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D97CA" w14:textId="1953E257" w:rsidR="00CF39EA" w:rsidRDefault="00CF39EA">
      <w:pPr>
        <w:spacing w:after="160" w:line="259" w:lineRule="auto"/>
        <w:ind w:firstLine="0"/>
        <w:jc w:val="left"/>
        <w:rPr>
          <w:b/>
          <w:color w:val="auto"/>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auto"/>
          <w:sz w:val="100"/>
          <w:szCs w:val="100"/>
        </w:rPr>
        <w:drawing>
          <wp:anchor distT="0" distB="0" distL="114300" distR="114300" simplePos="0" relativeHeight="251658240" behindDoc="1" locked="0" layoutInCell="1" allowOverlap="1" wp14:anchorId="5D77DE21" wp14:editId="700ACE4D">
            <wp:simplePos x="0" y="0"/>
            <wp:positionH relativeFrom="column">
              <wp:posOffset>-781685</wp:posOffset>
            </wp:positionH>
            <wp:positionV relativeFrom="paragraph">
              <wp:posOffset>-481464</wp:posOffset>
            </wp:positionV>
            <wp:extent cx="5161116" cy="7482840"/>
            <wp:effectExtent l="0" t="0" r="1905"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решит Том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1116" cy="7482840"/>
                    </a:xfrm>
                    <a:prstGeom prst="rect">
                      <a:avLst/>
                    </a:prstGeom>
                  </pic:spPr>
                </pic:pic>
              </a:graphicData>
            </a:graphic>
            <wp14:sizeRelH relativeFrom="page">
              <wp14:pctWidth>0</wp14:pctWidth>
            </wp14:sizeRelH>
            <wp14:sizeRelV relativeFrom="page">
              <wp14:pctHeight>0</wp14:pctHeight>
            </wp14:sizeRelV>
          </wp:anchor>
        </w:drawing>
      </w:r>
      <w:r>
        <w:rPr>
          <w:b/>
          <w:noProof/>
          <w:color w:val="auto"/>
          <w:sz w:val="100"/>
          <w:szCs w:val="100"/>
        </w:rPr>
        <w:softHyphen/>
      </w:r>
      <w:r>
        <w:rPr>
          <w:b/>
          <w:color w:val="auto"/>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49550756" w14:textId="77777777" w:rsidR="00FB4E67" w:rsidRPr="00C30296" w:rsidRDefault="00FB4E67" w:rsidP="00FB4E67">
      <w:pPr>
        <w:jc w:val="center"/>
        <w:rPr>
          <w:b/>
          <w:color w:val="auto"/>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0737BF" w14:textId="32DB9DF3" w:rsidR="00FB4E67" w:rsidRPr="00C30296" w:rsidRDefault="00BC5B03" w:rsidP="00FB4E67">
      <w:pPr>
        <w:jc w:val="center"/>
        <w:rPr>
          <w:b/>
          <w:color w:val="auto"/>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30296">
        <w:rPr>
          <w:b/>
          <w:color w:val="auto"/>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Беседы по книге </w:t>
      </w:r>
      <w:r w:rsidR="00FB4E67" w:rsidRPr="00C30296">
        <w:rPr>
          <w:b/>
          <w:color w:val="auto"/>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БЕРЕШИТ</w:t>
      </w:r>
    </w:p>
    <w:p w14:paraId="2E4751B0" w14:textId="07D117AD" w:rsidR="00BC5B03" w:rsidRPr="00C30296" w:rsidRDefault="000B442F" w:rsidP="00FB4E67">
      <w:pPr>
        <w:jc w:val="center"/>
        <w:rPr>
          <w:b/>
          <w:color w:val="auto"/>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30296">
        <w:rPr>
          <w:b/>
          <w:color w:val="auto"/>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Том 1</w:t>
      </w:r>
    </w:p>
    <w:p w14:paraId="09A7FD2F" w14:textId="69995D40" w:rsidR="00BC5B03" w:rsidRDefault="00BC5B03" w:rsidP="00FB4E67">
      <w:pPr>
        <w:jc w:val="center"/>
        <w:rPr>
          <w:b/>
          <w:color w:val="auto"/>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B9B5510" w14:textId="77777777" w:rsidR="00CF39EA" w:rsidRPr="00C30296" w:rsidRDefault="00CF39EA" w:rsidP="00FB4E67">
      <w:pPr>
        <w:jc w:val="center"/>
        <w:rPr>
          <w:b/>
          <w:color w:val="auto"/>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A4AD4EB" w14:textId="6FB39C39" w:rsidR="00056AAB" w:rsidRDefault="00056AAB" w:rsidP="003D7F06">
      <w:pPr>
        <w:jc w:val="center"/>
        <w:rPr>
          <w:color w:val="auto"/>
        </w:rPr>
      </w:pPr>
    </w:p>
    <w:p w14:paraId="571E20DB" w14:textId="1E80A5D3" w:rsidR="00056AAB" w:rsidRDefault="00056AAB" w:rsidP="003D7F06">
      <w:pPr>
        <w:jc w:val="center"/>
        <w:rPr>
          <w:color w:val="auto"/>
        </w:rPr>
      </w:pPr>
      <w:r w:rsidRPr="00C30296">
        <w:rPr>
          <w:rFonts w:ascii="Calibri" w:eastAsia="Calibri" w:hAnsi="Calibri" w:cs="Calibri"/>
          <w:noProof/>
          <w:color w:val="auto"/>
        </w:rPr>
        <w:drawing>
          <wp:inline distT="0" distB="0" distL="0" distR="0" wp14:anchorId="48664C7E" wp14:editId="17916A7F">
            <wp:extent cx="705803" cy="705803"/>
            <wp:effectExtent l="0" t="0" r="0" b="0"/>
            <wp:docPr id="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05803" cy="705803"/>
                    </a:xfrm>
                    <a:prstGeom prst="rect">
                      <a:avLst/>
                    </a:prstGeom>
                    <a:ln/>
                  </pic:spPr>
                </pic:pic>
              </a:graphicData>
            </a:graphic>
          </wp:inline>
        </w:drawing>
      </w:r>
    </w:p>
    <w:p w14:paraId="17091395" w14:textId="34DB2B6F" w:rsidR="003D7F06" w:rsidRPr="00C30296" w:rsidRDefault="003D7F06" w:rsidP="003D7F06">
      <w:pPr>
        <w:jc w:val="center"/>
        <w:rPr>
          <w:color w:val="auto"/>
        </w:rPr>
      </w:pPr>
      <w:r w:rsidRPr="00C30296">
        <w:rPr>
          <w:color w:val="auto"/>
        </w:rPr>
        <w:t>2023</w:t>
      </w:r>
    </w:p>
    <w:p w14:paraId="711D993B" w14:textId="77777777" w:rsidR="00EF1F0B" w:rsidRPr="00C30296" w:rsidRDefault="00BC5B03" w:rsidP="00FB4E67">
      <w:pPr>
        <w:jc w:val="center"/>
        <w:rPr>
          <w:b/>
          <w:color w:val="auto"/>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ectPr w:rsidR="00EF1F0B" w:rsidRPr="00C30296" w:rsidSect="00CF39EA">
          <w:pgSz w:w="7921" w:h="11521" w:code="9"/>
          <w:pgMar w:top="720" w:right="1134" w:bottom="709" w:left="1134" w:header="284" w:footer="284" w:gutter="0"/>
          <w:cols w:space="708"/>
          <w:docGrid w:linePitch="360"/>
        </w:sectPr>
      </w:pPr>
      <w:r w:rsidRPr="00C30296">
        <w:rPr>
          <w:b/>
          <w:color w:val="auto"/>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Алекс Бленд</w:t>
      </w:r>
    </w:p>
    <w:p w14:paraId="3D6270F7" w14:textId="77777777" w:rsidR="003E38FE" w:rsidRDefault="003E38FE" w:rsidP="000816CC">
      <w:pPr>
        <w:widowControl w:val="0"/>
        <w:ind w:firstLine="0"/>
        <w:rPr>
          <w:rFonts w:eastAsia="Calibri" w:cs="Times New Roman"/>
          <w:b/>
          <w:color w:val="auto"/>
          <w:sz w:val="28"/>
          <w:szCs w:val="28"/>
        </w:rPr>
      </w:pPr>
    </w:p>
    <w:p w14:paraId="21DE585C" w14:textId="4E12AC22" w:rsidR="006D4AB0" w:rsidRPr="00C30296" w:rsidRDefault="006D4AB0" w:rsidP="000816CC">
      <w:pPr>
        <w:widowControl w:val="0"/>
        <w:ind w:firstLine="0"/>
        <w:rPr>
          <w:rFonts w:eastAsia="Calibri" w:cs="Times New Roman"/>
          <w:b/>
          <w:color w:val="auto"/>
          <w:sz w:val="28"/>
          <w:szCs w:val="28"/>
        </w:rPr>
      </w:pPr>
      <w:r w:rsidRPr="00C30296">
        <w:rPr>
          <w:rFonts w:eastAsia="Calibri" w:cs="Times New Roman"/>
          <w:b/>
          <w:color w:val="auto"/>
          <w:sz w:val="28"/>
          <w:szCs w:val="28"/>
        </w:rPr>
        <w:t>Алекс Бленд</w:t>
      </w:r>
    </w:p>
    <w:p w14:paraId="4B427063" w14:textId="19094203" w:rsidR="006D4AB0" w:rsidRPr="00C30296" w:rsidRDefault="006D4AB0" w:rsidP="000816CC">
      <w:pPr>
        <w:widowControl w:val="0"/>
        <w:ind w:firstLine="0"/>
        <w:rPr>
          <w:rFonts w:cs="Times New Roman"/>
          <w:color w:val="auto"/>
          <w:sz w:val="28"/>
          <w:szCs w:val="28"/>
        </w:rPr>
      </w:pPr>
      <w:r w:rsidRPr="00C30296">
        <w:rPr>
          <w:rFonts w:cs="Times New Roman"/>
          <w:color w:val="auto"/>
          <w:sz w:val="28"/>
          <w:szCs w:val="28"/>
        </w:rPr>
        <w:t xml:space="preserve">БЕСЕДЫ ПО КНИГЕ БЕРЕШИТ / Алекс Бленд </w:t>
      </w:r>
    </w:p>
    <w:p w14:paraId="3F0D801D" w14:textId="77777777" w:rsidR="006D4AB0" w:rsidRPr="003D1568" w:rsidRDefault="006D4AB0" w:rsidP="006D4AB0">
      <w:pPr>
        <w:ind w:firstLine="567"/>
        <w:rPr>
          <w:color w:val="auto"/>
          <w:sz w:val="20"/>
          <w:szCs w:val="20"/>
        </w:rPr>
      </w:pPr>
      <w:r w:rsidRPr="003D1568">
        <w:rPr>
          <w:color w:val="auto"/>
          <w:sz w:val="20"/>
          <w:szCs w:val="20"/>
        </w:rPr>
        <w:t>Вы держите в руках необычную книгу. Она создана на основании видеоуроков рава Алекса Бленда по недельным главам книги Берешит – первой книги Торы.</w:t>
      </w:r>
    </w:p>
    <w:p w14:paraId="03F8AE08" w14:textId="7075EF8E" w:rsidR="006D4AB0" w:rsidRPr="003D1568" w:rsidRDefault="006D4AB0" w:rsidP="006D4AB0">
      <w:pPr>
        <w:ind w:firstLine="567"/>
        <w:rPr>
          <w:color w:val="auto"/>
          <w:sz w:val="20"/>
          <w:szCs w:val="20"/>
          <w:lang w:bidi="he-IL"/>
        </w:rPr>
      </w:pPr>
      <w:r w:rsidRPr="003D1568">
        <w:rPr>
          <w:color w:val="auto"/>
          <w:sz w:val="20"/>
          <w:szCs w:val="20"/>
        </w:rPr>
        <w:t>Погружаясь в текст, вы наяву услышите живой, настоянный на чувстве юмора и энциклопедических знаниях, неравнодушный и образный язык автора. Его нестандартный взгляд позволит вам увидеть давно известные события под абсолютно новым углом и, возможно, превратит плоский текст на листе бумаги в объёмную 3</w:t>
      </w:r>
      <w:r w:rsidRPr="003D1568">
        <w:rPr>
          <w:color w:val="auto"/>
          <w:sz w:val="20"/>
          <w:szCs w:val="20"/>
          <w:lang w:val="en-US"/>
        </w:rPr>
        <w:t>D</w:t>
      </w:r>
      <w:r w:rsidRPr="003D1568">
        <w:rPr>
          <w:color w:val="auto"/>
          <w:sz w:val="20"/>
          <w:szCs w:val="20"/>
          <w:lang w:bidi="he-IL"/>
        </w:rPr>
        <w:t xml:space="preserve"> картинку, наполненную новым глубоким смыслом и новым пониманием. Вы не просто будете читать книгу, вы будете жить среди её героев. И это очень увлекательно. А исследование смысла многоликих значений ивритских слов заставит вас</w:t>
      </w:r>
      <w:r w:rsidR="00253C03" w:rsidRPr="003D1568">
        <w:rPr>
          <w:color w:val="auto"/>
          <w:sz w:val="20"/>
          <w:szCs w:val="20"/>
          <w:lang w:bidi="he-IL"/>
        </w:rPr>
        <w:t xml:space="preserve"> </w:t>
      </w:r>
      <w:r w:rsidRPr="003D1568">
        <w:rPr>
          <w:color w:val="auto"/>
          <w:sz w:val="20"/>
          <w:szCs w:val="20"/>
          <w:lang w:bidi="he-IL"/>
        </w:rPr>
        <w:t xml:space="preserve">не только отнестись </w:t>
      </w:r>
      <w:r w:rsidR="00206050" w:rsidRPr="003D1568">
        <w:rPr>
          <w:color w:val="auto"/>
          <w:sz w:val="20"/>
          <w:szCs w:val="20"/>
          <w:lang w:bidi="he-IL"/>
        </w:rPr>
        <w:t xml:space="preserve">с уважением </w:t>
      </w:r>
      <w:r w:rsidRPr="003D1568">
        <w:rPr>
          <w:color w:val="auto"/>
          <w:sz w:val="20"/>
          <w:szCs w:val="20"/>
          <w:lang w:bidi="he-IL"/>
        </w:rPr>
        <w:t>к труду переводчиков, но и понять</w:t>
      </w:r>
      <w:r w:rsidR="003D1568" w:rsidRPr="003D1568">
        <w:rPr>
          <w:color w:val="auto"/>
          <w:sz w:val="20"/>
          <w:szCs w:val="20"/>
          <w:lang w:bidi="he-IL"/>
        </w:rPr>
        <w:t>,</w:t>
      </w:r>
      <w:r w:rsidR="00206050" w:rsidRPr="003D1568">
        <w:rPr>
          <w:color w:val="auto"/>
          <w:sz w:val="20"/>
          <w:szCs w:val="20"/>
          <w:lang w:bidi="he-IL"/>
        </w:rPr>
        <w:t xml:space="preserve"> </w:t>
      </w:r>
      <w:r w:rsidRPr="003D1568">
        <w:rPr>
          <w:color w:val="auto"/>
          <w:sz w:val="20"/>
          <w:szCs w:val="20"/>
          <w:lang w:bidi="he-IL"/>
        </w:rPr>
        <w:t>как много теряется при переводе.</w:t>
      </w:r>
    </w:p>
    <w:p w14:paraId="7639260B" w14:textId="75D1C4B9" w:rsidR="006D4AB0" w:rsidRPr="003D1568" w:rsidRDefault="006D4AB0" w:rsidP="006D4AB0">
      <w:pPr>
        <w:ind w:firstLine="567"/>
        <w:rPr>
          <w:color w:val="auto"/>
          <w:sz w:val="20"/>
          <w:szCs w:val="20"/>
          <w:lang w:bidi="he-IL"/>
        </w:rPr>
      </w:pPr>
      <w:r w:rsidRPr="003D1568">
        <w:rPr>
          <w:color w:val="auto"/>
          <w:sz w:val="20"/>
          <w:szCs w:val="20"/>
          <w:lang w:bidi="he-IL"/>
        </w:rPr>
        <w:t>Итак, очистите свой разум, устраивайтесь поудобнее и начните сво</w:t>
      </w:r>
      <w:r w:rsidR="007167F9" w:rsidRPr="003D1568">
        <w:rPr>
          <w:color w:val="auto"/>
          <w:sz w:val="20"/>
          <w:szCs w:val="20"/>
          <w:lang w:bidi="he-IL"/>
        </w:rPr>
        <w:t>ё</w:t>
      </w:r>
      <w:r w:rsidRPr="003D1568">
        <w:rPr>
          <w:color w:val="auto"/>
          <w:sz w:val="20"/>
          <w:szCs w:val="20"/>
          <w:lang w:bidi="he-IL"/>
        </w:rPr>
        <w:t xml:space="preserve"> Путешествие в удивительный мир Божественного Слова.</w:t>
      </w:r>
    </w:p>
    <w:p w14:paraId="09757C98" w14:textId="72F65A67" w:rsidR="006D4AB0" w:rsidRDefault="006D4AB0" w:rsidP="006D4AB0">
      <w:pPr>
        <w:rPr>
          <w:color w:val="auto"/>
        </w:rPr>
      </w:pPr>
    </w:p>
    <w:p w14:paraId="6FF72357" w14:textId="56764B02" w:rsidR="003D1568" w:rsidRDefault="003D1568" w:rsidP="006D4AB0">
      <w:pPr>
        <w:rPr>
          <w:color w:val="auto"/>
        </w:rPr>
      </w:pPr>
    </w:p>
    <w:p w14:paraId="33B9AF81" w14:textId="77777777" w:rsidR="009820D2" w:rsidRPr="00C30296" w:rsidRDefault="009820D2" w:rsidP="006D4AB0">
      <w:pPr>
        <w:rPr>
          <w:color w:val="auto"/>
        </w:rPr>
      </w:pPr>
    </w:p>
    <w:p w14:paraId="1DDAB527" w14:textId="77532AD8" w:rsidR="006D4AB0" w:rsidRPr="00C30296" w:rsidRDefault="006D4AB0" w:rsidP="006D4AB0">
      <w:pPr>
        <w:widowControl w:val="0"/>
        <w:spacing w:after="120"/>
        <w:ind w:firstLine="0"/>
        <w:rPr>
          <w:color w:val="auto"/>
          <w:sz w:val="28"/>
          <w:szCs w:val="28"/>
        </w:rPr>
      </w:pPr>
      <w:bookmarkStart w:id="0" w:name="_heading=h.1fob9te" w:colFirst="0" w:colLast="0"/>
      <w:bookmarkEnd w:id="0"/>
      <w:r w:rsidRPr="00C30296">
        <w:rPr>
          <w:color w:val="auto"/>
          <w:sz w:val="28"/>
          <w:szCs w:val="28"/>
        </w:rPr>
        <w:t xml:space="preserve">Беседы по книге Берешит </w:t>
      </w:r>
    </w:p>
    <w:p w14:paraId="6A64601F" w14:textId="45744DF9" w:rsidR="006D4AB0" w:rsidRPr="00C30296" w:rsidRDefault="006D4AB0" w:rsidP="006D4AB0">
      <w:pPr>
        <w:widowControl w:val="0"/>
        <w:spacing w:after="120"/>
        <w:ind w:firstLine="0"/>
        <w:rPr>
          <w:b/>
          <w:color w:val="auto"/>
        </w:rPr>
      </w:pPr>
      <w:r w:rsidRPr="00C30296">
        <w:rPr>
          <w:b/>
          <w:color w:val="auto"/>
        </w:rPr>
        <w:t>©</w:t>
      </w:r>
      <w:r w:rsidR="005255B4" w:rsidRPr="00C30296">
        <w:rPr>
          <w:b/>
          <w:color w:val="auto"/>
        </w:rPr>
        <w:t xml:space="preserve"> </w:t>
      </w:r>
      <w:r w:rsidRPr="00C30296">
        <w:rPr>
          <w:b/>
          <w:color w:val="auto"/>
        </w:rPr>
        <w:t>Алекс Бленд, 2023</w:t>
      </w:r>
    </w:p>
    <w:p w14:paraId="27C885FE" w14:textId="13989E19" w:rsidR="006D4AB0" w:rsidRPr="00C30296" w:rsidRDefault="005255B4" w:rsidP="006D4AB0">
      <w:pPr>
        <w:widowControl w:val="0"/>
        <w:spacing w:after="120"/>
        <w:ind w:firstLine="0"/>
        <w:rPr>
          <w:color w:val="auto"/>
        </w:rPr>
      </w:pPr>
      <w:r w:rsidRPr="00C30296">
        <w:rPr>
          <w:b/>
          <w:color w:val="auto"/>
        </w:rPr>
        <w:t xml:space="preserve"> </w:t>
      </w:r>
      <w:r w:rsidR="006D4AB0" w:rsidRPr="00C30296">
        <w:rPr>
          <w:b/>
          <w:color w:val="auto"/>
        </w:rPr>
        <w:t>Первое издание 2023</w:t>
      </w:r>
      <w:r w:rsidR="006D4AB0" w:rsidRPr="00C30296">
        <w:rPr>
          <w:b/>
          <w:color w:val="auto"/>
        </w:rPr>
        <w:br/>
      </w:r>
      <w:r w:rsidRPr="00C30296">
        <w:rPr>
          <w:b/>
          <w:color w:val="auto"/>
        </w:rPr>
        <w:t xml:space="preserve"> </w:t>
      </w:r>
      <w:r w:rsidR="006D4AB0" w:rsidRPr="00C30296">
        <w:rPr>
          <w:color w:val="auto"/>
        </w:rPr>
        <w:t>Издательство Алекса Бленда,</w:t>
      </w:r>
      <w:r w:rsidRPr="00C30296">
        <w:rPr>
          <w:color w:val="auto"/>
        </w:rPr>
        <w:t xml:space="preserve"> </w:t>
      </w:r>
    </w:p>
    <w:p w14:paraId="52C916FF" w14:textId="4F666BAF" w:rsidR="006D4AB0" w:rsidRPr="00C30296" w:rsidRDefault="006D4AB0" w:rsidP="006D4AB0">
      <w:pPr>
        <w:widowControl w:val="0"/>
        <w:ind w:firstLine="0"/>
        <w:rPr>
          <w:color w:val="auto"/>
        </w:rPr>
      </w:pPr>
      <w:r w:rsidRPr="00C30296">
        <w:rPr>
          <w:rFonts w:ascii="Calibri" w:eastAsia="Calibri" w:hAnsi="Calibri" w:cs="Calibri"/>
          <w:color w:val="auto"/>
        </w:rPr>
        <w:t>©</w:t>
      </w:r>
      <w:r w:rsidRPr="00C30296">
        <w:rPr>
          <w:rFonts w:ascii="Calibri" w:eastAsia="Calibri" w:hAnsi="Calibri" w:cs="Calibri"/>
          <w:b/>
          <w:color w:val="auto"/>
          <w:sz w:val="28"/>
          <w:szCs w:val="28"/>
        </w:rPr>
        <w:t xml:space="preserve"> </w:t>
      </w:r>
      <w:r w:rsidRPr="00C30296">
        <w:rPr>
          <w:color w:val="auto"/>
        </w:rPr>
        <w:t>Оформление обложки Андрей Альтернатив</w:t>
      </w:r>
    </w:p>
    <w:p w14:paraId="0B9957FC" w14:textId="5E12879A" w:rsidR="00E106CD" w:rsidRPr="00C30296" w:rsidRDefault="00E106CD" w:rsidP="006D4AB0">
      <w:pPr>
        <w:widowControl w:val="0"/>
        <w:ind w:firstLine="0"/>
        <w:rPr>
          <w:color w:val="auto"/>
        </w:rPr>
      </w:pPr>
      <w:r w:rsidRPr="00C30296">
        <w:rPr>
          <w:color w:val="auto"/>
        </w:rPr>
        <w:t>Руководитель проекта Алексей Клаус</w:t>
      </w:r>
    </w:p>
    <w:p w14:paraId="0784178C" w14:textId="0B7C44EF" w:rsidR="006D4AB0" w:rsidRPr="00C30296" w:rsidRDefault="00E106CD" w:rsidP="006D4AB0">
      <w:pPr>
        <w:widowControl w:val="0"/>
        <w:ind w:firstLine="0"/>
        <w:rPr>
          <w:color w:val="auto"/>
        </w:rPr>
      </w:pPr>
      <w:r w:rsidRPr="00C30296">
        <w:rPr>
          <w:color w:val="auto"/>
        </w:rPr>
        <w:t>Главный редактор Алексей Бендюк</w:t>
      </w:r>
    </w:p>
    <w:p w14:paraId="724446AC" w14:textId="6D2492EF" w:rsidR="006B0EFF" w:rsidRDefault="00E106CD" w:rsidP="006B0EFF">
      <w:pPr>
        <w:widowControl w:val="0"/>
        <w:ind w:firstLine="0"/>
        <w:rPr>
          <w:color w:val="auto"/>
        </w:rPr>
      </w:pPr>
      <w:r w:rsidRPr="00C30296">
        <w:rPr>
          <w:color w:val="auto"/>
        </w:rPr>
        <w:t>Корректор</w:t>
      </w:r>
      <w:r w:rsidR="00BD5366">
        <w:rPr>
          <w:color w:val="auto"/>
        </w:rPr>
        <w:t xml:space="preserve"> </w:t>
      </w:r>
      <w:r w:rsidR="006B0EFF">
        <w:rPr>
          <w:color w:val="auto"/>
        </w:rPr>
        <w:t>Иванов Роман, Ковалёв Максим, Бендицкая Регина, Корнеева Анна</w:t>
      </w:r>
    </w:p>
    <w:p w14:paraId="37AD2EFA" w14:textId="0B165194" w:rsidR="00E106CD" w:rsidRPr="00C30296" w:rsidRDefault="00E106CD" w:rsidP="006D4AB0">
      <w:pPr>
        <w:widowControl w:val="0"/>
        <w:ind w:firstLine="0"/>
        <w:rPr>
          <w:color w:val="auto"/>
        </w:rPr>
      </w:pPr>
    </w:p>
    <w:p w14:paraId="71880057" w14:textId="77777777" w:rsidR="006D4AB0" w:rsidRPr="00C30296" w:rsidRDefault="006D4AB0" w:rsidP="006D4AB0">
      <w:pPr>
        <w:widowControl w:val="0"/>
        <w:rPr>
          <w:color w:val="auto"/>
        </w:rPr>
      </w:pPr>
    </w:p>
    <w:p w14:paraId="68F33CF4" w14:textId="77777777" w:rsidR="009820D2" w:rsidRDefault="009820D2" w:rsidP="006D4AB0">
      <w:pPr>
        <w:jc w:val="center"/>
        <w:rPr>
          <w:color w:val="auto"/>
          <w:sz w:val="26"/>
          <w:szCs w:val="26"/>
        </w:rPr>
      </w:pPr>
    </w:p>
    <w:p w14:paraId="7AE06ACB" w14:textId="6D1F685A" w:rsidR="006D4AB0" w:rsidRPr="00C30296" w:rsidRDefault="006D4AB0" w:rsidP="006D4AB0">
      <w:pPr>
        <w:jc w:val="center"/>
        <w:rPr>
          <w:color w:val="auto"/>
          <w:sz w:val="26"/>
          <w:szCs w:val="26"/>
        </w:rPr>
        <w:sectPr w:rsidR="006D4AB0" w:rsidRPr="00C30296" w:rsidSect="00992611">
          <w:footerReference w:type="default" r:id="rId10"/>
          <w:pgSz w:w="7921" w:h="11521" w:code="9"/>
          <w:pgMar w:top="720" w:right="1134" w:bottom="709" w:left="1134" w:header="284" w:footer="284" w:gutter="0"/>
          <w:cols w:space="708"/>
          <w:docGrid w:linePitch="360"/>
        </w:sectPr>
      </w:pPr>
      <w:r w:rsidRPr="00C30296">
        <w:rPr>
          <w:color w:val="auto"/>
          <w:sz w:val="26"/>
          <w:szCs w:val="26"/>
        </w:rPr>
        <w:t>https://www.alexblend.net</w:t>
      </w:r>
    </w:p>
    <w:p w14:paraId="5489E5EF" w14:textId="77777777" w:rsidR="006D4AB0" w:rsidRPr="00C30296" w:rsidRDefault="006D4AB0" w:rsidP="006D4AB0">
      <w:pPr>
        <w:spacing w:after="160" w:line="259" w:lineRule="auto"/>
        <w:ind w:firstLine="0"/>
        <w:rPr>
          <w:b/>
          <w:color w:val="auto"/>
          <w:sz w:val="28"/>
          <w:szCs w:val="28"/>
        </w:rPr>
      </w:pPr>
      <w:bookmarkStart w:id="1" w:name="_Hlk141260387"/>
      <w:r w:rsidRPr="00C30296">
        <w:rPr>
          <w:b/>
          <w:color w:val="auto"/>
          <w:sz w:val="28"/>
          <w:szCs w:val="28"/>
        </w:rPr>
        <w:lastRenderedPageBreak/>
        <w:t>Благодарность</w:t>
      </w:r>
    </w:p>
    <w:p w14:paraId="236DFC43" w14:textId="77777777" w:rsidR="006D4AB0" w:rsidRPr="00C30296" w:rsidRDefault="006D4AB0" w:rsidP="006D4AB0">
      <w:pPr>
        <w:widowControl w:val="0"/>
        <w:spacing w:after="120"/>
        <w:ind w:firstLine="0"/>
        <w:rPr>
          <w:color w:val="auto"/>
          <w:sz w:val="28"/>
          <w:szCs w:val="28"/>
        </w:rPr>
        <w:sectPr w:rsidR="006D4AB0" w:rsidRPr="00C30296" w:rsidSect="00992611">
          <w:footerReference w:type="default" r:id="rId11"/>
          <w:pgSz w:w="7921" w:h="11521" w:code="9"/>
          <w:pgMar w:top="720" w:right="1134" w:bottom="709" w:left="1134" w:header="284" w:footer="284" w:gutter="0"/>
          <w:cols w:space="708"/>
          <w:docGrid w:linePitch="360"/>
        </w:sectPr>
      </w:pPr>
      <w:r w:rsidRPr="00C30296">
        <w:rPr>
          <w:color w:val="auto"/>
          <w:sz w:val="28"/>
          <w:szCs w:val="28"/>
        </w:rPr>
        <w:t>Благодарю Всевышнего, что дал мне возможность выпустить эту книгу, чтобы слово Божие читали по всему миру. Благословит Всевышний во всём всех людей, которые принимали участие в создании этой книги.</w:t>
      </w:r>
    </w:p>
    <w:sdt>
      <w:sdtPr>
        <w:rPr>
          <w:rFonts w:eastAsiaTheme="minorHAnsi" w:cstheme="minorBidi"/>
          <w:color w:val="auto"/>
          <w:szCs w:val="22"/>
          <w:lang w:eastAsia="en-US"/>
        </w:rPr>
        <w:id w:val="-549767678"/>
        <w:docPartObj>
          <w:docPartGallery w:val="Table of Contents"/>
          <w:docPartUnique/>
        </w:docPartObj>
      </w:sdtPr>
      <w:sdtEndPr>
        <w:rPr>
          <w:b/>
          <w:bCs/>
        </w:rPr>
      </w:sdtEndPr>
      <w:sdtContent>
        <w:p w14:paraId="52787A32" w14:textId="77777777" w:rsidR="00FB4E67" w:rsidRPr="00C30296" w:rsidRDefault="00FB4E67" w:rsidP="00FB4E67">
          <w:pPr>
            <w:pStyle w:val="aa"/>
            <w:jc w:val="center"/>
            <w:rPr>
              <w:b/>
              <w:bCs/>
              <w:color w:val="auto"/>
              <w:sz w:val="56"/>
              <w:szCs w:val="56"/>
            </w:rPr>
          </w:pPr>
          <w:r w:rsidRPr="00C30296">
            <w:rPr>
              <w:b/>
              <w:bCs/>
              <w:color w:val="auto"/>
              <w:sz w:val="56"/>
              <w:szCs w:val="56"/>
            </w:rPr>
            <w:t>ОГЛАВЛЕНИЕ</w:t>
          </w:r>
        </w:p>
        <w:bookmarkStart w:id="2" w:name="_GoBack"/>
        <w:bookmarkEnd w:id="2"/>
        <w:p w14:paraId="0A8189B0" w14:textId="7622724B" w:rsidR="00CF39EA" w:rsidRDefault="00FB4E67">
          <w:pPr>
            <w:pStyle w:val="12"/>
            <w:tabs>
              <w:tab w:val="right" w:leader="dot" w:pos="5643"/>
            </w:tabs>
            <w:rPr>
              <w:rFonts w:asciiTheme="minorHAnsi" w:eastAsiaTheme="minorEastAsia" w:hAnsiTheme="minorHAnsi"/>
              <w:noProof/>
              <w:color w:val="auto"/>
              <w:sz w:val="22"/>
              <w:lang w:eastAsia="ru-RU"/>
            </w:rPr>
          </w:pPr>
          <w:r w:rsidRPr="00C30296">
            <w:rPr>
              <w:color w:val="auto"/>
            </w:rPr>
            <w:fldChar w:fldCharType="begin"/>
          </w:r>
          <w:r w:rsidRPr="00C30296">
            <w:rPr>
              <w:color w:val="auto"/>
            </w:rPr>
            <w:instrText xml:space="preserve"> TOC \o "1-3" \h \z \u </w:instrText>
          </w:r>
          <w:r w:rsidRPr="00C30296">
            <w:rPr>
              <w:color w:val="auto"/>
            </w:rPr>
            <w:fldChar w:fldCharType="separate"/>
          </w:r>
          <w:hyperlink w:anchor="_Toc142942380" w:history="1">
            <w:r w:rsidR="00CF39EA" w:rsidRPr="00DC06FC">
              <w:rPr>
                <w:rStyle w:val="ab"/>
                <w:noProof/>
              </w:rPr>
              <w:t>БЕРЕШИТ</w:t>
            </w:r>
            <w:r w:rsidR="00CF39EA">
              <w:rPr>
                <w:noProof/>
                <w:webHidden/>
              </w:rPr>
              <w:tab/>
            </w:r>
            <w:r w:rsidR="00CF39EA">
              <w:rPr>
                <w:noProof/>
                <w:webHidden/>
              </w:rPr>
              <w:fldChar w:fldCharType="begin"/>
            </w:r>
            <w:r w:rsidR="00CF39EA">
              <w:rPr>
                <w:noProof/>
                <w:webHidden/>
              </w:rPr>
              <w:instrText xml:space="preserve"> PAGEREF _Toc142942380 \h </w:instrText>
            </w:r>
            <w:r w:rsidR="00CF39EA">
              <w:rPr>
                <w:noProof/>
                <w:webHidden/>
              </w:rPr>
            </w:r>
            <w:r w:rsidR="00CF39EA">
              <w:rPr>
                <w:noProof/>
                <w:webHidden/>
              </w:rPr>
              <w:fldChar w:fldCharType="separate"/>
            </w:r>
            <w:r w:rsidR="008E4757">
              <w:rPr>
                <w:noProof/>
                <w:webHidden/>
              </w:rPr>
              <w:t>7</w:t>
            </w:r>
            <w:r w:rsidR="00CF39EA">
              <w:rPr>
                <w:noProof/>
                <w:webHidden/>
              </w:rPr>
              <w:fldChar w:fldCharType="end"/>
            </w:r>
          </w:hyperlink>
        </w:p>
        <w:p w14:paraId="268BE6A7" w14:textId="27830105"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1" w:history="1">
            <w:r w:rsidRPr="00DC06FC">
              <w:rPr>
                <w:rStyle w:val="ab"/>
                <w:noProof/>
              </w:rPr>
              <w:t>Читая, как в первый раз (1:1-31)</w:t>
            </w:r>
            <w:r>
              <w:rPr>
                <w:noProof/>
                <w:webHidden/>
              </w:rPr>
              <w:tab/>
            </w:r>
            <w:r>
              <w:rPr>
                <w:noProof/>
                <w:webHidden/>
              </w:rPr>
              <w:fldChar w:fldCharType="begin"/>
            </w:r>
            <w:r>
              <w:rPr>
                <w:noProof/>
                <w:webHidden/>
              </w:rPr>
              <w:instrText xml:space="preserve"> PAGEREF _Toc142942381 \h </w:instrText>
            </w:r>
            <w:r>
              <w:rPr>
                <w:noProof/>
                <w:webHidden/>
              </w:rPr>
            </w:r>
            <w:r>
              <w:rPr>
                <w:noProof/>
                <w:webHidden/>
              </w:rPr>
              <w:fldChar w:fldCharType="separate"/>
            </w:r>
            <w:r w:rsidR="008E4757">
              <w:rPr>
                <w:noProof/>
                <w:webHidden/>
              </w:rPr>
              <w:t>7</w:t>
            </w:r>
            <w:r>
              <w:rPr>
                <w:noProof/>
                <w:webHidden/>
              </w:rPr>
              <w:fldChar w:fldCharType="end"/>
            </w:r>
          </w:hyperlink>
        </w:p>
        <w:p w14:paraId="601C539B" w14:textId="6C4C2BE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2" w:history="1">
            <w:r w:rsidRPr="00DC06FC">
              <w:rPr>
                <w:rStyle w:val="ab"/>
                <w:noProof/>
              </w:rPr>
              <w:t>Граждане и гости Эдена (2:1-25)</w:t>
            </w:r>
            <w:r>
              <w:rPr>
                <w:noProof/>
                <w:webHidden/>
              </w:rPr>
              <w:tab/>
            </w:r>
            <w:r>
              <w:rPr>
                <w:noProof/>
                <w:webHidden/>
              </w:rPr>
              <w:fldChar w:fldCharType="begin"/>
            </w:r>
            <w:r>
              <w:rPr>
                <w:noProof/>
                <w:webHidden/>
              </w:rPr>
              <w:instrText xml:space="preserve"> PAGEREF _Toc142942382 \h </w:instrText>
            </w:r>
            <w:r>
              <w:rPr>
                <w:noProof/>
                <w:webHidden/>
              </w:rPr>
            </w:r>
            <w:r>
              <w:rPr>
                <w:noProof/>
                <w:webHidden/>
              </w:rPr>
              <w:fldChar w:fldCharType="separate"/>
            </w:r>
            <w:r w:rsidR="008E4757">
              <w:rPr>
                <w:noProof/>
                <w:webHidden/>
              </w:rPr>
              <w:t>31</w:t>
            </w:r>
            <w:r>
              <w:rPr>
                <w:noProof/>
                <w:webHidden/>
              </w:rPr>
              <w:fldChar w:fldCharType="end"/>
            </w:r>
          </w:hyperlink>
        </w:p>
        <w:p w14:paraId="39C05154" w14:textId="6680F2D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3" w:history="1">
            <w:r w:rsidRPr="00DC06FC">
              <w:rPr>
                <w:rStyle w:val="ab"/>
                <w:noProof/>
              </w:rPr>
              <w:t>Первая трагедия (3:1-24)</w:t>
            </w:r>
            <w:r>
              <w:rPr>
                <w:noProof/>
                <w:webHidden/>
              </w:rPr>
              <w:tab/>
            </w:r>
            <w:r>
              <w:rPr>
                <w:noProof/>
                <w:webHidden/>
              </w:rPr>
              <w:fldChar w:fldCharType="begin"/>
            </w:r>
            <w:r>
              <w:rPr>
                <w:noProof/>
                <w:webHidden/>
              </w:rPr>
              <w:instrText xml:space="preserve"> PAGEREF _Toc142942383 \h </w:instrText>
            </w:r>
            <w:r>
              <w:rPr>
                <w:noProof/>
                <w:webHidden/>
              </w:rPr>
            </w:r>
            <w:r>
              <w:rPr>
                <w:noProof/>
                <w:webHidden/>
              </w:rPr>
              <w:fldChar w:fldCharType="separate"/>
            </w:r>
            <w:r w:rsidR="008E4757">
              <w:rPr>
                <w:noProof/>
                <w:webHidden/>
              </w:rPr>
              <w:t>56</w:t>
            </w:r>
            <w:r>
              <w:rPr>
                <w:noProof/>
                <w:webHidden/>
              </w:rPr>
              <w:fldChar w:fldCharType="end"/>
            </w:r>
          </w:hyperlink>
        </w:p>
        <w:p w14:paraId="21FCCC33" w14:textId="15C849B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4" w:history="1">
            <w:r w:rsidRPr="00DC06FC">
              <w:rPr>
                <w:rStyle w:val="ab"/>
                <w:noProof/>
              </w:rPr>
              <w:t>Первенство и упрямство (4:1-26)</w:t>
            </w:r>
            <w:r>
              <w:rPr>
                <w:noProof/>
                <w:webHidden/>
              </w:rPr>
              <w:tab/>
            </w:r>
            <w:r>
              <w:rPr>
                <w:noProof/>
                <w:webHidden/>
              </w:rPr>
              <w:fldChar w:fldCharType="begin"/>
            </w:r>
            <w:r>
              <w:rPr>
                <w:noProof/>
                <w:webHidden/>
              </w:rPr>
              <w:instrText xml:space="preserve"> PAGEREF _Toc142942384 \h </w:instrText>
            </w:r>
            <w:r>
              <w:rPr>
                <w:noProof/>
                <w:webHidden/>
              </w:rPr>
            </w:r>
            <w:r>
              <w:rPr>
                <w:noProof/>
                <w:webHidden/>
              </w:rPr>
              <w:fldChar w:fldCharType="separate"/>
            </w:r>
            <w:r w:rsidR="008E4757">
              <w:rPr>
                <w:noProof/>
                <w:webHidden/>
              </w:rPr>
              <w:t>78</w:t>
            </w:r>
            <w:r>
              <w:rPr>
                <w:noProof/>
                <w:webHidden/>
              </w:rPr>
              <w:fldChar w:fldCharType="end"/>
            </w:r>
          </w:hyperlink>
        </w:p>
        <w:p w14:paraId="7A327B58" w14:textId="365D942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5" w:history="1">
            <w:r w:rsidRPr="00DC06FC">
              <w:rPr>
                <w:rStyle w:val="ab"/>
                <w:noProof/>
              </w:rPr>
              <w:t>Загадка на загадке (5:1-6:8)</w:t>
            </w:r>
            <w:r>
              <w:rPr>
                <w:noProof/>
                <w:webHidden/>
              </w:rPr>
              <w:tab/>
            </w:r>
            <w:r>
              <w:rPr>
                <w:noProof/>
                <w:webHidden/>
              </w:rPr>
              <w:fldChar w:fldCharType="begin"/>
            </w:r>
            <w:r>
              <w:rPr>
                <w:noProof/>
                <w:webHidden/>
              </w:rPr>
              <w:instrText xml:space="preserve"> PAGEREF _Toc142942385 \h </w:instrText>
            </w:r>
            <w:r>
              <w:rPr>
                <w:noProof/>
                <w:webHidden/>
              </w:rPr>
            </w:r>
            <w:r>
              <w:rPr>
                <w:noProof/>
                <w:webHidden/>
              </w:rPr>
              <w:fldChar w:fldCharType="separate"/>
            </w:r>
            <w:r w:rsidR="008E4757">
              <w:rPr>
                <w:noProof/>
                <w:webHidden/>
              </w:rPr>
              <w:t>95</w:t>
            </w:r>
            <w:r>
              <w:rPr>
                <w:noProof/>
                <w:webHidden/>
              </w:rPr>
              <w:fldChar w:fldCharType="end"/>
            </w:r>
          </w:hyperlink>
        </w:p>
        <w:p w14:paraId="7DB2CF5C" w14:textId="40CE4B6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6" w:history="1">
            <w:r w:rsidRPr="00DC06FC">
              <w:rPr>
                <w:rStyle w:val="ab"/>
                <w:noProof/>
              </w:rPr>
              <w:t>Загадка слова «Элоѓим»</w:t>
            </w:r>
            <w:r>
              <w:rPr>
                <w:noProof/>
                <w:webHidden/>
              </w:rPr>
              <w:tab/>
            </w:r>
            <w:r>
              <w:rPr>
                <w:noProof/>
                <w:webHidden/>
              </w:rPr>
              <w:fldChar w:fldCharType="begin"/>
            </w:r>
            <w:r>
              <w:rPr>
                <w:noProof/>
                <w:webHidden/>
              </w:rPr>
              <w:instrText xml:space="preserve"> PAGEREF _Toc142942386 \h </w:instrText>
            </w:r>
            <w:r>
              <w:rPr>
                <w:noProof/>
                <w:webHidden/>
              </w:rPr>
            </w:r>
            <w:r>
              <w:rPr>
                <w:noProof/>
                <w:webHidden/>
              </w:rPr>
              <w:fldChar w:fldCharType="separate"/>
            </w:r>
            <w:r w:rsidR="008E4757">
              <w:rPr>
                <w:noProof/>
                <w:webHidden/>
              </w:rPr>
              <w:t>119</w:t>
            </w:r>
            <w:r>
              <w:rPr>
                <w:noProof/>
                <w:webHidden/>
              </w:rPr>
              <w:fldChar w:fldCharType="end"/>
            </w:r>
          </w:hyperlink>
        </w:p>
        <w:p w14:paraId="4FC9E7F1" w14:textId="320283B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7" w:history="1">
            <w:r w:rsidRPr="00DC06FC">
              <w:rPr>
                <w:rStyle w:val="ab"/>
                <w:noProof/>
              </w:rPr>
              <w:t>Ибо взята от мужа</w:t>
            </w:r>
            <w:r>
              <w:rPr>
                <w:noProof/>
                <w:webHidden/>
              </w:rPr>
              <w:tab/>
            </w:r>
            <w:r>
              <w:rPr>
                <w:noProof/>
                <w:webHidden/>
              </w:rPr>
              <w:fldChar w:fldCharType="begin"/>
            </w:r>
            <w:r>
              <w:rPr>
                <w:noProof/>
                <w:webHidden/>
              </w:rPr>
              <w:instrText xml:space="preserve"> PAGEREF _Toc142942387 \h </w:instrText>
            </w:r>
            <w:r>
              <w:rPr>
                <w:noProof/>
                <w:webHidden/>
              </w:rPr>
            </w:r>
            <w:r>
              <w:rPr>
                <w:noProof/>
                <w:webHidden/>
              </w:rPr>
              <w:fldChar w:fldCharType="separate"/>
            </w:r>
            <w:r w:rsidR="008E4757">
              <w:rPr>
                <w:noProof/>
                <w:webHidden/>
              </w:rPr>
              <w:t>125</w:t>
            </w:r>
            <w:r>
              <w:rPr>
                <w:noProof/>
                <w:webHidden/>
              </w:rPr>
              <w:fldChar w:fldCharType="end"/>
            </w:r>
          </w:hyperlink>
        </w:p>
        <w:p w14:paraId="0FD3FB92" w14:textId="6D1407CC"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8" w:history="1">
            <w:r w:rsidRPr="00DC06FC">
              <w:rPr>
                <w:rStyle w:val="ab"/>
                <w:noProof/>
              </w:rPr>
              <w:t>И нарёк Адам имя жене своей Хава</w:t>
            </w:r>
            <w:r>
              <w:rPr>
                <w:noProof/>
                <w:webHidden/>
              </w:rPr>
              <w:tab/>
            </w:r>
            <w:r>
              <w:rPr>
                <w:noProof/>
                <w:webHidden/>
              </w:rPr>
              <w:fldChar w:fldCharType="begin"/>
            </w:r>
            <w:r>
              <w:rPr>
                <w:noProof/>
                <w:webHidden/>
              </w:rPr>
              <w:instrText xml:space="preserve"> PAGEREF _Toc142942388 \h </w:instrText>
            </w:r>
            <w:r>
              <w:rPr>
                <w:noProof/>
                <w:webHidden/>
              </w:rPr>
            </w:r>
            <w:r>
              <w:rPr>
                <w:noProof/>
                <w:webHidden/>
              </w:rPr>
              <w:fldChar w:fldCharType="separate"/>
            </w:r>
            <w:r w:rsidR="008E4757">
              <w:rPr>
                <w:noProof/>
                <w:webHidden/>
              </w:rPr>
              <w:t>128</w:t>
            </w:r>
            <w:r>
              <w:rPr>
                <w:noProof/>
                <w:webHidden/>
              </w:rPr>
              <w:fldChar w:fldCharType="end"/>
            </w:r>
          </w:hyperlink>
        </w:p>
        <w:p w14:paraId="5266BC8C" w14:textId="14EB40F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89" w:history="1">
            <w:r w:rsidRPr="00DC06FC">
              <w:rPr>
                <w:rStyle w:val="ab"/>
                <w:noProof/>
              </w:rPr>
              <w:t>Тора за 5 минут</w:t>
            </w:r>
            <w:r>
              <w:rPr>
                <w:noProof/>
                <w:webHidden/>
              </w:rPr>
              <w:tab/>
            </w:r>
            <w:r>
              <w:rPr>
                <w:noProof/>
                <w:webHidden/>
              </w:rPr>
              <w:fldChar w:fldCharType="begin"/>
            </w:r>
            <w:r>
              <w:rPr>
                <w:noProof/>
                <w:webHidden/>
              </w:rPr>
              <w:instrText xml:space="preserve"> PAGEREF _Toc142942389 \h </w:instrText>
            </w:r>
            <w:r>
              <w:rPr>
                <w:noProof/>
                <w:webHidden/>
              </w:rPr>
            </w:r>
            <w:r>
              <w:rPr>
                <w:noProof/>
                <w:webHidden/>
              </w:rPr>
              <w:fldChar w:fldCharType="separate"/>
            </w:r>
            <w:r w:rsidR="008E4757">
              <w:rPr>
                <w:noProof/>
                <w:webHidden/>
              </w:rPr>
              <w:t>132</w:t>
            </w:r>
            <w:r>
              <w:rPr>
                <w:noProof/>
                <w:webHidden/>
              </w:rPr>
              <w:fldChar w:fldCharType="end"/>
            </w:r>
          </w:hyperlink>
        </w:p>
        <w:p w14:paraId="4A5C1CA7" w14:textId="11EB179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0" w:history="1">
            <w:r w:rsidRPr="00DC06FC">
              <w:rPr>
                <w:rStyle w:val="ab"/>
                <w:noProof/>
              </w:rPr>
              <w:t>Бог отца моего</w:t>
            </w:r>
            <w:r>
              <w:rPr>
                <w:noProof/>
                <w:webHidden/>
              </w:rPr>
              <w:tab/>
            </w:r>
            <w:r>
              <w:rPr>
                <w:noProof/>
                <w:webHidden/>
              </w:rPr>
              <w:fldChar w:fldCharType="begin"/>
            </w:r>
            <w:r>
              <w:rPr>
                <w:noProof/>
                <w:webHidden/>
              </w:rPr>
              <w:instrText xml:space="preserve"> PAGEREF _Toc142942390 \h </w:instrText>
            </w:r>
            <w:r>
              <w:rPr>
                <w:noProof/>
                <w:webHidden/>
              </w:rPr>
            </w:r>
            <w:r>
              <w:rPr>
                <w:noProof/>
                <w:webHidden/>
              </w:rPr>
              <w:fldChar w:fldCharType="separate"/>
            </w:r>
            <w:r w:rsidR="008E4757">
              <w:rPr>
                <w:noProof/>
                <w:webHidden/>
              </w:rPr>
              <w:t>135</w:t>
            </w:r>
            <w:r>
              <w:rPr>
                <w:noProof/>
                <w:webHidden/>
              </w:rPr>
              <w:fldChar w:fldCharType="end"/>
            </w:r>
          </w:hyperlink>
        </w:p>
        <w:p w14:paraId="4AC40BAF" w14:textId="6DC3932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1" w:history="1">
            <w:r w:rsidRPr="00DC06FC">
              <w:rPr>
                <w:rStyle w:val="ab"/>
                <w:noProof/>
              </w:rPr>
              <w:t>Эх, хорошо!</w:t>
            </w:r>
            <w:r>
              <w:rPr>
                <w:noProof/>
                <w:webHidden/>
              </w:rPr>
              <w:tab/>
            </w:r>
            <w:r>
              <w:rPr>
                <w:noProof/>
                <w:webHidden/>
              </w:rPr>
              <w:fldChar w:fldCharType="begin"/>
            </w:r>
            <w:r>
              <w:rPr>
                <w:noProof/>
                <w:webHidden/>
              </w:rPr>
              <w:instrText xml:space="preserve"> PAGEREF _Toc142942391 \h </w:instrText>
            </w:r>
            <w:r>
              <w:rPr>
                <w:noProof/>
                <w:webHidden/>
              </w:rPr>
            </w:r>
            <w:r>
              <w:rPr>
                <w:noProof/>
                <w:webHidden/>
              </w:rPr>
              <w:fldChar w:fldCharType="separate"/>
            </w:r>
            <w:r w:rsidR="008E4757">
              <w:rPr>
                <w:noProof/>
                <w:webHidden/>
              </w:rPr>
              <w:t>138</w:t>
            </w:r>
            <w:r>
              <w:rPr>
                <w:noProof/>
                <w:webHidden/>
              </w:rPr>
              <w:fldChar w:fldCharType="end"/>
            </w:r>
          </w:hyperlink>
        </w:p>
        <w:p w14:paraId="5E010A52" w14:textId="2AC64EA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2" w:history="1">
            <w:r w:rsidRPr="00DC06FC">
              <w:rPr>
                <w:rStyle w:val="ab"/>
                <w:noProof/>
              </w:rPr>
              <w:t>И был вечер, и было утро</w:t>
            </w:r>
            <w:r>
              <w:rPr>
                <w:noProof/>
                <w:webHidden/>
              </w:rPr>
              <w:tab/>
            </w:r>
            <w:r>
              <w:rPr>
                <w:noProof/>
                <w:webHidden/>
              </w:rPr>
              <w:fldChar w:fldCharType="begin"/>
            </w:r>
            <w:r>
              <w:rPr>
                <w:noProof/>
                <w:webHidden/>
              </w:rPr>
              <w:instrText xml:space="preserve"> PAGEREF _Toc142942392 \h </w:instrText>
            </w:r>
            <w:r>
              <w:rPr>
                <w:noProof/>
                <w:webHidden/>
              </w:rPr>
            </w:r>
            <w:r>
              <w:rPr>
                <w:noProof/>
                <w:webHidden/>
              </w:rPr>
              <w:fldChar w:fldCharType="separate"/>
            </w:r>
            <w:r w:rsidR="008E4757">
              <w:rPr>
                <w:noProof/>
                <w:webHidden/>
              </w:rPr>
              <w:t>141</w:t>
            </w:r>
            <w:r>
              <w:rPr>
                <w:noProof/>
                <w:webHidden/>
              </w:rPr>
              <w:fldChar w:fldCharType="end"/>
            </w:r>
          </w:hyperlink>
        </w:p>
        <w:p w14:paraId="68F5CC25" w14:textId="489C88AF"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393" w:history="1">
            <w:r w:rsidRPr="00DC06FC">
              <w:rPr>
                <w:rStyle w:val="ab"/>
                <w:noProof/>
              </w:rPr>
              <w:t>НОАХ</w:t>
            </w:r>
            <w:r>
              <w:rPr>
                <w:noProof/>
                <w:webHidden/>
              </w:rPr>
              <w:tab/>
            </w:r>
            <w:r>
              <w:rPr>
                <w:noProof/>
                <w:webHidden/>
              </w:rPr>
              <w:fldChar w:fldCharType="begin"/>
            </w:r>
            <w:r>
              <w:rPr>
                <w:noProof/>
                <w:webHidden/>
              </w:rPr>
              <w:instrText xml:space="preserve"> PAGEREF _Toc142942393 \h </w:instrText>
            </w:r>
            <w:r>
              <w:rPr>
                <w:noProof/>
                <w:webHidden/>
              </w:rPr>
            </w:r>
            <w:r>
              <w:rPr>
                <w:noProof/>
                <w:webHidden/>
              </w:rPr>
              <w:fldChar w:fldCharType="separate"/>
            </w:r>
            <w:r w:rsidR="008E4757">
              <w:rPr>
                <w:noProof/>
                <w:webHidden/>
              </w:rPr>
              <w:t>145</w:t>
            </w:r>
            <w:r>
              <w:rPr>
                <w:noProof/>
                <w:webHidden/>
              </w:rPr>
              <w:fldChar w:fldCharType="end"/>
            </w:r>
          </w:hyperlink>
        </w:p>
        <w:p w14:paraId="38A597E9" w14:textId="4F4FF01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4" w:history="1">
            <w:r w:rsidRPr="00DC06FC">
              <w:rPr>
                <w:rStyle w:val="ab"/>
                <w:noProof/>
              </w:rPr>
              <w:t>Конец всякой плоти (6:9 – 7:24)</w:t>
            </w:r>
            <w:r>
              <w:rPr>
                <w:noProof/>
                <w:webHidden/>
              </w:rPr>
              <w:tab/>
            </w:r>
            <w:r>
              <w:rPr>
                <w:noProof/>
                <w:webHidden/>
              </w:rPr>
              <w:fldChar w:fldCharType="begin"/>
            </w:r>
            <w:r>
              <w:rPr>
                <w:noProof/>
                <w:webHidden/>
              </w:rPr>
              <w:instrText xml:space="preserve"> PAGEREF _Toc142942394 \h </w:instrText>
            </w:r>
            <w:r>
              <w:rPr>
                <w:noProof/>
                <w:webHidden/>
              </w:rPr>
            </w:r>
            <w:r>
              <w:rPr>
                <w:noProof/>
                <w:webHidden/>
              </w:rPr>
              <w:fldChar w:fldCharType="separate"/>
            </w:r>
            <w:r w:rsidR="008E4757">
              <w:rPr>
                <w:noProof/>
                <w:webHidden/>
              </w:rPr>
              <w:t>145</w:t>
            </w:r>
            <w:r>
              <w:rPr>
                <w:noProof/>
                <w:webHidden/>
              </w:rPr>
              <w:fldChar w:fldCharType="end"/>
            </w:r>
          </w:hyperlink>
        </w:p>
        <w:p w14:paraId="43C191C6" w14:textId="562D2065"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5" w:history="1">
            <w:r w:rsidRPr="00DC06FC">
              <w:rPr>
                <w:rStyle w:val="ab"/>
                <w:noProof/>
              </w:rPr>
              <w:t>К новой жизни (8:1-22)</w:t>
            </w:r>
            <w:r>
              <w:rPr>
                <w:noProof/>
                <w:webHidden/>
              </w:rPr>
              <w:tab/>
            </w:r>
            <w:r>
              <w:rPr>
                <w:noProof/>
                <w:webHidden/>
              </w:rPr>
              <w:fldChar w:fldCharType="begin"/>
            </w:r>
            <w:r>
              <w:rPr>
                <w:noProof/>
                <w:webHidden/>
              </w:rPr>
              <w:instrText xml:space="preserve"> PAGEREF _Toc142942395 \h </w:instrText>
            </w:r>
            <w:r>
              <w:rPr>
                <w:noProof/>
                <w:webHidden/>
              </w:rPr>
            </w:r>
            <w:r>
              <w:rPr>
                <w:noProof/>
                <w:webHidden/>
              </w:rPr>
              <w:fldChar w:fldCharType="separate"/>
            </w:r>
            <w:r w:rsidR="008E4757">
              <w:rPr>
                <w:noProof/>
                <w:webHidden/>
              </w:rPr>
              <w:t>169</w:t>
            </w:r>
            <w:r>
              <w:rPr>
                <w:noProof/>
                <w:webHidden/>
              </w:rPr>
              <w:fldChar w:fldCharType="end"/>
            </w:r>
          </w:hyperlink>
        </w:p>
        <w:p w14:paraId="74022162" w14:textId="74ADEB7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6" w:history="1">
            <w:r w:rsidRPr="00DC06FC">
              <w:rPr>
                <w:rStyle w:val="ab"/>
                <w:noProof/>
              </w:rPr>
              <w:t>Такие разные сыновья (9:1-29)</w:t>
            </w:r>
            <w:r>
              <w:rPr>
                <w:noProof/>
                <w:webHidden/>
              </w:rPr>
              <w:tab/>
            </w:r>
            <w:r>
              <w:rPr>
                <w:noProof/>
                <w:webHidden/>
              </w:rPr>
              <w:fldChar w:fldCharType="begin"/>
            </w:r>
            <w:r>
              <w:rPr>
                <w:noProof/>
                <w:webHidden/>
              </w:rPr>
              <w:instrText xml:space="preserve"> PAGEREF _Toc142942396 \h </w:instrText>
            </w:r>
            <w:r>
              <w:rPr>
                <w:noProof/>
                <w:webHidden/>
              </w:rPr>
            </w:r>
            <w:r>
              <w:rPr>
                <w:noProof/>
                <w:webHidden/>
              </w:rPr>
              <w:fldChar w:fldCharType="separate"/>
            </w:r>
            <w:r w:rsidR="008E4757">
              <w:rPr>
                <w:noProof/>
                <w:webHidden/>
              </w:rPr>
              <w:t>185</w:t>
            </w:r>
            <w:r>
              <w:rPr>
                <w:noProof/>
                <w:webHidden/>
              </w:rPr>
              <w:fldChar w:fldCharType="end"/>
            </w:r>
          </w:hyperlink>
        </w:p>
        <w:p w14:paraId="10C79F3F" w14:textId="053476D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7" w:history="1">
            <w:r w:rsidRPr="00DC06FC">
              <w:rPr>
                <w:rStyle w:val="ab"/>
                <w:noProof/>
              </w:rPr>
              <w:t>Опяяять родословные (10:1-32)</w:t>
            </w:r>
            <w:r>
              <w:rPr>
                <w:noProof/>
                <w:webHidden/>
              </w:rPr>
              <w:tab/>
            </w:r>
            <w:r>
              <w:rPr>
                <w:noProof/>
                <w:webHidden/>
              </w:rPr>
              <w:fldChar w:fldCharType="begin"/>
            </w:r>
            <w:r>
              <w:rPr>
                <w:noProof/>
                <w:webHidden/>
              </w:rPr>
              <w:instrText xml:space="preserve"> PAGEREF _Toc142942397 \h </w:instrText>
            </w:r>
            <w:r>
              <w:rPr>
                <w:noProof/>
                <w:webHidden/>
              </w:rPr>
            </w:r>
            <w:r>
              <w:rPr>
                <w:noProof/>
                <w:webHidden/>
              </w:rPr>
              <w:fldChar w:fldCharType="separate"/>
            </w:r>
            <w:r w:rsidR="008E4757">
              <w:rPr>
                <w:noProof/>
                <w:webHidden/>
              </w:rPr>
              <w:t>202</w:t>
            </w:r>
            <w:r>
              <w:rPr>
                <w:noProof/>
                <w:webHidden/>
              </w:rPr>
              <w:fldChar w:fldCharType="end"/>
            </w:r>
          </w:hyperlink>
        </w:p>
        <w:p w14:paraId="5534E411" w14:textId="2C7E11C9"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8" w:history="1">
            <w:r w:rsidRPr="00DC06FC">
              <w:rPr>
                <w:rStyle w:val="ab"/>
                <w:noProof/>
              </w:rPr>
              <w:t>Наши звонкие дать имена (11:1-32)</w:t>
            </w:r>
            <w:r>
              <w:rPr>
                <w:noProof/>
                <w:webHidden/>
              </w:rPr>
              <w:tab/>
            </w:r>
            <w:r>
              <w:rPr>
                <w:noProof/>
                <w:webHidden/>
              </w:rPr>
              <w:fldChar w:fldCharType="begin"/>
            </w:r>
            <w:r>
              <w:rPr>
                <w:noProof/>
                <w:webHidden/>
              </w:rPr>
              <w:instrText xml:space="preserve"> PAGEREF _Toc142942398 \h </w:instrText>
            </w:r>
            <w:r>
              <w:rPr>
                <w:noProof/>
                <w:webHidden/>
              </w:rPr>
            </w:r>
            <w:r>
              <w:rPr>
                <w:noProof/>
                <w:webHidden/>
              </w:rPr>
              <w:fldChar w:fldCharType="separate"/>
            </w:r>
            <w:r w:rsidR="008E4757">
              <w:rPr>
                <w:noProof/>
                <w:webHidden/>
              </w:rPr>
              <w:t>216</w:t>
            </w:r>
            <w:r>
              <w:rPr>
                <w:noProof/>
                <w:webHidden/>
              </w:rPr>
              <w:fldChar w:fldCharType="end"/>
            </w:r>
          </w:hyperlink>
        </w:p>
        <w:p w14:paraId="691E3225" w14:textId="084AFB5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399" w:history="1">
            <w:r w:rsidRPr="00DC06FC">
              <w:rPr>
                <w:rStyle w:val="ab"/>
                <w:noProof/>
              </w:rPr>
              <w:t>Тора за 5 минут</w:t>
            </w:r>
            <w:r>
              <w:rPr>
                <w:noProof/>
                <w:webHidden/>
              </w:rPr>
              <w:tab/>
            </w:r>
            <w:r>
              <w:rPr>
                <w:noProof/>
                <w:webHidden/>
              </w:rPr>
              <w:fldChar w:fldCharType="begin"/>
            </w:r>
            <w:r>
              <w:rPr>
                <w:noProof/>
                <w:webHidden/>
              </w:rPr>
              <w:instrText xml:space="preserve"> PAGEREF _Toc142942399 \h </w:instrText>
            </w:r>
            <w:r>
              <w:rPr>
                <w:noProof/>
                <w:webHidden/>
              </w:rPr>
            </w:r>
            <w:r>
              <w:rPr>
                <w:noProof/>
                <w:webHidden/>
              </w:rPr>
              <w:fldChar w:fldCharType="separate"/>
            </w:r>
            <w:r w:rsidR="008E4757">
              <w:rPr>
                <w:noProof/>
                <w:webHidden/>
              </w:rPr>
              <w:t>233</w:t>
            </w:r>
            <w:r>
              <w:rPr>
                <w:noProof/>
                <w:webHidden/>
              </w:rPr>
              <w:fldChar w:fldCharType="end"/>
            </w:r>
          </w:hyperlink>
        </w:p>
        <w:p w14:paraId="4676AAB4" w14:textId="471E757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0" w:history="1">
            <w:r w:rsidRPr="00DC06FC">
              <w:rPr>
                <w:rStyle w:val="ab"/>
                <w:noProof/>
              </w:rPr>
              <w:t>Ноах обрёл благодать</w:t>
            </w:r>
            <w:r>
              <w:rPr>
                <w:noProof/>
                <w:webHidden/>
              </w:rPr>
              <w:tab/>
            </w:r>
            <w:r>
              <w:rPr>
                <w:noProof/>
                <w:webHidden/>
              </w:rPr>
              <w:fldChar w:fldCharType="begin"/>
            </w:r>
            <w:r>
              <w:rPr>
                <w:noProof/>
                <w:webHidden/>
              </w:rPr>
              <w:instrText xml:space="preserve"> PAGEREF _Toc142942400 \h </w:instrText>
            </w:r>
            <w:r>
              <w:rPr>
                <w:noProof/>
                <w:webHidden/>
              </w:rPr>
            </w:r>
            <w:r>
              <w:rPr>
                <w:noProof/>
                <w:webHidden/>
              </w:rPr>
              <w:fldChar w:fldCharType="separate"/>
            </w:r>
            <w:r w:rsidR="008E4757">
              <w:rPr>
                <w:noProof/>
                <w:webHidden/>
              </w:rPr>
              <w:t>236</w:t>
            </w:r>
            <w:r>
              <w:rPr>
                <w:noProof/>
                <w:webHidden/>
              </w:rPr>
              <w:fldChar w:fldCharType="end"/>
            </w:r>
          </w:hyperlink>
        </w:p>
        <w:p w14:paraId="517F9F7E" w14:textId="25C9C28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1" w:history="1">
            <w:r w:rsidRPr="00DC06FC">
              <w:rPr>
                <w:rStyle w:val="ab"/>
                <w:noProof/>
                <w:lang w:bidi="he-IL"/>
              </w:rPr>
              <w:t>Ноах и Моше</w:t>
            </w:r>
            <w:r>
              <w:rPr>
                <w:noProof/>
                <w:webHidden/>
              </w:rPr>
              <w:tab/>
            </w:r>
            <w:r>
              <w:rPr>
                <w:noProof/>
                <w:webHidden/>
              </w:rPr>
              <w:fldChar w:fldCharType="begin"/>
            </w:r>
            <w:r>
              <w:rPr>
                <w:noProof/>
                <w:webHidden/>
              </w:rPr>
              <w:instrText xml:space="preserve"> PAGEREF _Toc142942401 \h </w:instrText>
            </w:r>
            <w:r>
              <w:rPr>
                <w:noProof/>
                <w:webHidden/>
              </w:rPr>
            </w:r>
            <w:r>
              <w:rPr>
                <w:noProof/>
                <w:webHidden/>
              </w:rPr>
              <w:fldChar w:fldCharType="separate"/>
            </w:r>
            <w:r w:rsidR="008E4757">
              <w:rPr>
                <w:noProof/>
                <w:webHidden/>
              </w:rPr>
              <w:t>241</w:t>
            </w:r>
            <w:r>
              <w:rPr>
                <w:noProof/>
                <w:webHidden/>
              </w:rPr>
              <w:fldChar w:fldCharType="end"/>
            </w:r>
          </w:hyperlink>
        </w:p>
        <w:p w14:paraId="28169864" w14:textId="5DD1498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2" w:history="1">
            <w:r w:rsidRPr="00DC06FC">
              <w:rPr>
                <w:rStyle w:val="ab"/>
                <w:noProof/>
              </w:rPr>
              <w:t>Хам в шатре Ноаха</w:t>
            </w:r>
            <w:r>
              <w:rPr>
                <w:noProof/>
                <w:webHidden/>
              </w:rPr>
              <w:tab/>
            </w:r>
            <w:r>
              <w:rPr>
                <w:noProof/>
                <w:webHidden/>
              </w:rPr>
              <w:fldChar w:fldCharType="begin"/>
            </w:r>
            <w:r>
              <w:rPr>
                <w:noProof/>
                <w:webHidden/>
              </w:rPr>
              <w:instrText xml:space="preserve"> PAGEREF _Toc142942402 \h </w:instrText>
            </w:r>
            <w:r>
              <w:rPr>
                <w:noProof/>
                <w:webHidden/>
              </w:rPr>
            </w:r>
            <w:r>
              <w:rPr>
                <w:noProof/>
                <w:webHidden/>
              </w:rPr>
              <w:fldChar w:fldCharType="separate"/>
            </w:r>
            <w:r w:rsidR="008E4757">
              <w:rPr>
                <w:noProof/>
                <w:webHidden/>
              </w:rPr>
              <w:t>246</w:t>
            </w:r>
            <w:r>
              <w:rPr>
                <w:noProof/>
                <w:webHidden/>
              </w:rPr>
              <w:fldChar w:fldCharType="end"/>
            </w:r>
          </w:hyperlink>
        </w:p>
        <w:p w14:paraId="05E0F239" w14:textId="2B97AA2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3" w:history="1">
            <w:r w:rsidRPr="00DC06FC">
              <w:rPr>
                <w:rStyle w:val="ab"/>
                <w:noProof/>
              </w:rPr>
              <w:t>Говорите комплименты</w:t>
            </w:r>
            <w:r>
              <w:rPr>
                <w:noProof/>
                <w:webHidden/>
              </w:rPr>
              <w:tab/>
            </w:r>
            <w:r>
              <w:rPr>
                <w:noProof/>
                <w:webHidden/>
              </w:rPr>
              <w:fldChar w:fldCharType="begin"/>
            </w:r>
            <w:r>
              <w:rPr>
                <w:noProof/>
                <w:webHidden/>
              </w:rPr>
              <w:instrText xml:space="preserve"> PAGEREF _Toc142942403 \h </w:instrText>
            </w:r>
            <w:r>
              <w:rPr>
                <w:noProof/>
                <w:webHidden/>
              </w:rPr>
            </w:r>
            <w:r>
              <w:rPr>
                <w:noProof/>
                <w:webHidden/>
              </w:rPr>
              <w:fldChar w:fldCharType="separate"/>
            </w:r>
            <w:r w:rsidR="008E4757">
              <w:rPr>
                <w:noProof/>
                <w:webHidden/>
              </w:rPr>
              <w:t>249</w:t>
            </w:r>
            <w:r>
              <w:rPr>
                <w:noProof/>
                <w:webHidden/>
              </w:rPr>
              <w:fldChar w:fldCharType="end"/>
            </w:r>
          </w:hyperlink>
        </w:p>
        <w:p w14:paraId="21B92989" w14:textId="38AA952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4" w:history="1">
            <w:r w:rsidRPr="00DC06FC">
              <w:rPr>
                <w:rStyle w:val="ab"/>
                <w:noProof/>
              </w:rPr>
              <w:t>Построй ковчег</w:t>
            </w:r>
            <w:r>
              <w:rPr>
                <w:noProof/>
                <w:webHidden/>
              </w:rPr>
              <w:tab/>
            </w:r>
            <w:r>
              <w:rPr>
                <w:noProof/>
                <w:webHidden/>
              </w:rPr>
              <w:fldChar w:fldCharType="begin"/>
            </w:r>
            <w:r>
              <w:rPr>
                <w:noProof/>
                <w:webHidden/>
              </w:rPr>
              <w:instrText xml:space="preserve"> PAGEREF _Toc142942404 \h </w:instrText>
            </w:r>
            <w:r>
              <w:rPr>
                <w:noProof/>
                <w:webHidden/>
              </w:rPr>
            </w:r>
            <w:r>
              <w:rPr>
                <w:noProof/>
                <w:webHidden/>
              </w:rPr>
              <w:fldChar w:fldCharType="separate"/>
            </w:r>
            <w:r w:rsidR="008E4757">
              <w:rPr>
                <w:noProof/>
                <w:webHidden/>
              </w:rPr>
              <w:t>252</w:t>
            </w:r>
            <w:r>
              <w:rPr>
                <w:noProof/>
                <w:webHidden/>
              </w:rPr>
              <w:fldChar w:fldCharType="end"/>
            </w:r>
          </w:hyperlink>
        </w:p>
        <w:p w14:paraId="577B226B" w14:textId="65B74D9C"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05" w:history="1">
            <w:r w:rsidRPr="00DC06FC">
              <w:rPr>
                <w:rStyle w:val="ab"/>
                <w:noProof/>
              </w:rPr>
              <w:t>ЛЕХ ЛЕХА</w:t>
            </w:r>
            <w:r>
              <w:rPr>
                <w:noProof/>
                <w:webHidden/>
              </w:rPr>
              <w:tab/>
            </w:r>
            <w:r>
              <w:rPr>
                <w:noProof/>
                <w:webHidden/>
              </w:rPr>
              <w:fldChar w:fldCharType="begin"/>
            </w:r>
            <w:r>
              <w:rPr>
                <w:noProof/>
                <w:webHidden/>
              </w:rPr>
              <w:instrText xml:space="preserve"> PAGEREF _Toc142942405 \h </w:instrText>
            </w:r>
            <w:r>
              <w:rPr>
                <w:noProof/>
                <w:webHidden/>
              </w:rPr>
            </w:r>
            <w:r>
              <w:rPr>
                <w:noProof/>
                <w:webHidden/>
              </w:rPr>
              <w:fldChar w:fldCharType="separate"/>
            </w:r>
            <w:r w:rsidR="008E4757">
              <w:rPr>
                <w:noProof/>
                <w:webHidden/>
              </w:rPr>
              <w:t>255</w:t>
            </w:r>
            <w:r>
              <w:rPr>
                <w:noProof/>
                <w:webHidden/>
              </w:rPr>
              <w:fldChar w:fldCharType="end"/>
            </w:r>
          </w:hyperlink>
        </w:p>
        <w:p w14:paraId="29E43ECF" w14:textId="7CA1462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6" w:history="1">
            <w:r w:rsidRPr="00DC06FC">
              <w:rPr>
                <w:rStyle w:val="ab"/>
                <w:noProof/>
              </w:rPr>
              <w:t>Ваш выход, Аврам (11:31,32 – 12:1-20)</w:t>
            </w:r>
            <w:r>
              <w:rPr>
                <w:noProof/>
                <w:webHidden/>
              </w:rPr>
              <w:tab/>
            </w:r>
            <w:r>
              <w:rPr>
                <w:noProof/>
                <w:webHidden/>
              </w:rPr>
              <w:fldChar w:fldCharType="begin"/>
            </w:r>
            <w:r>
              <w:rPr>
                <w:noProof/>
                <w:webHidden/>
              </w:rPr>
              <w:instrText xml:space="preserve"> PAGEREF _Toc142942406 \h </w:instrText>
            </w:r>
            <w:r>
              <w:rPr>
                <w:noProof/>
                <w:webHidden/>
              </w:rPr>
            </w:r>
            <w:r>
              <w:rPr>
                <w:noProof/>
                <w:webHidden/>
              </w:rPr>
              <w:fldChar w:fldCharType="separate"/>
            </w:r>
            <w:r w:rsidR="008E4757">
              <w:rPr>
                <w:noProof/>
                <w:webHidden/>
              </w:rPr>
              <w:t>255</w:t>
            </w:r>
            <w:r>
              <w:rPr>
                <w:noProof/>
                <w:webHidden/>
              </w:rPr>
              <w:fldChar w:fldCharType="end"/>
            </w:r>
          </w:hyperlink>
        </w:p>
        <w:p w14:paraId="344A602B" w14:textId="4E46832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7" w:history="1">
            <w:r w:rsidRPr="00DC06FC">
              <w:rPr>
                <w:rStyle w:val="ab"/>
                <w:noProof/>
              </w:rPr>
              <w:t>Пропасть разрыва (13:1-18)</w:t>
            </w:r>
            <w:r>
              <w:rPr>
                <w:noProof/>
                <w:webHidden/>
              </w:rPr>
              <w:tab/>
            </w:r>
            <w:r>
              <w:rPr>
                <w:noProof/>
                <w:webHidden/>
              </w:rPr>
              <w:fldChar w:fldCharType="begin"/>
            </w:r>
            <w:r>
              <w:rPr>
                <w:noProof/>
                <w:webHidden/>
              </w:rPr>
              <w:instrText xml:space="preserve"> PAGEREF _Toc142942407 \h </w:instrText>
            </w:r>
            <w:r>
              <w:rPr>
                <w:noProof/>
                <w:webHidden/>
              </w:rPr>
            </w:r>
            <w:r>
              <w:rPr>
                <w:noProof/>
                <w:webHidden/>
              </w:rPr>
              <w:fldChar w:fldCharType="separate"/>
            </w:r>
            <w:r w:rsidR="008E4757">
              <w:rPr>
                <w:noProof/>
                <w:webHidden/>
              </w:rPr>
              <w:t>274</w:t>
            </w:r>
            <w:r>
              <w:rPr>
                <w:noProof/>
                <w:webHidden/>
              </w:rPr>
              <w:fldChar w:fldCharType="end"/>
            </w:r>
          </w:hyperlink>
        </w:p>
        <w:p w14:paraId="24582AB6" w14:textId="21286D4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8" w:history="1">
            <w:r w:rsidRPr="00DC06FC">
              <w:rPr>
                <w:rStyle w:val="ab"/>
                <w:noProof/>
              </w:rPr>
              <w:t>Первый решительный бой (14:1-24)</w:t>
            </w:r>
            <w:r>
              <w:rPr>
                <w:noProof/>
                <w:webHidden/>
              </w:rPr>
              <w:tab/>
            </w:r>
            <w:r>
              <w:rPr>
                <w:noProof/>
                <w:webHidden/>
              </w:rPr>
              <w:fldChar w:fldCharType="begin"/>
            </w:r>
            <w:r>
              <w:rPr>
                <w:noProof/>
                <w:webHidden/>
              </w:rPr>
              <w:instrText xml:space="preserve"> PAGEREF _Toc142942408 \h </w:instrText>
            </w:r>
            <w:r>
              <w:rPr>
                <w:noProof/>
                <w:webHidden/>
              </w:rPr>
            </w:r>
            <w:r>
              <w:rPr>
                <w:noProof/>
                <w:webHidden/>
              </w:rPr>
              <w:fldChar w:fldCharType="separate"/>
            </w:r>
            <w:r w:rsidR="008E4757">
              <w:rPr>
                <w:noProof/>
                <w:webHidden/>
              </w:rPr>
              <w:t>286</w:t>
            </w:r>
            <w:r>
              <w:rPr>
                <w:noProof/>
                <w:webHidden/>
              </w:rPr>
              <w:fldChar w:fldCharType="end"/>
            </w:r>
          </w:hyperlink>
        </w:p>
        <w:p w14:paraId="656B60D5" w14:textId="431F20B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09" w:history="1">
            <w:r w:rsidRPr="00DC06FC">
              <w:rPr>
                <w:rStyle w:val="ab"/>
                <w:noProof/>
              </w:rPr>
              <w:t>Завет заключен (15:1-21)</w:t>
            </w:r>
            <w:r>
              <w:rPr>
                <w:noProof/>
                <w:webHidden/>
              </w:rPr>
              <w:tab/>
            </w:r>
            <w:r>
              <w:rPr>
                <w:noProof/>
                <w:webHidden/>
              </w:rPr>
              <w:fldChar w:fldCharType="begin"/>
            </w:r>
            <w:r>
              <w:rPr>
                <w:noProof/>
                <w:webHidden/>
              </w:rPr>
              <w:instrText xml:space="preserve"> PAGEREF _Toc142942409 \h </w:instrText>
            </w:r>
            <w:r>
              <w:rPr>
                <w:noProof/>
                <w:webHidden/>
              </w:rPr>
            </w:r>
            <w:r>
              <w:rPr>
                <w:noProof/>
                <w:webHidden/>
              </w:rPr>
              <w:fldChar w:fldCharType="separate"/>
            </w:r>
            <w:r w:rsidR="008E4757">
              <w:rPr>
                <w:noProof/>
                <w:webHidden/>
              </w:rPr>
              <w:t>304</w:t>
            </w:r>
            <w:r>
              <w:rPr>
                <w:noProof/>
                <w:webHidden/>
              </w:rPr>
              <w:fldChar w:fldCharType="end"/>
            </w:r>
          </w:hyperlink>
        </w:p>
        <w:p w14:paraId="636EA79D" w14:textId="688C053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0" w:history="1">
            <w:r w:rsidRPr="00DC06FC">
              <w:rPr>
                <w:rStyle w:val="ab"/>
                <w:noProof/>
              </w:rPr>
              <w:t>Дела житейские (16:1-16)</w:t>
            </w:r>
            <w:r>
              <w:rPr>
                <w:noProof/>
                <w:webHidden/>
              </w:rPr>
              <w:tab/>
            </w:r>
            <w:r>
              <w:rPr>
                <w:noProof/>
                <w:webHidden/>
              </w:rPr>
              <w:fldChar w:fldCharType="begin"/>
            </w:r>
            <w:r>
              <w:rPr>
                <w:noProof/>
                <w:webHidden/>
              </w:rPr>
              <w:instrText xml:space="preserve"> PAGEREF _Toc142942410 \h </w:instrText>
            </w:r>
            <w:r>
              <w:rPr>
                <w:noProof/>
                <w:webHidden/>
              </w:rPr>
            </w:r>
            <w:r>
              <w:rPr>
                <w:noProof/>
                <w:webHidden/>
              </w:rPr>
              <w:fldChar w:fldCharType="separate"/>
            </w:r>
            <w:r w:rsidR="008E4757">
              <w:rPr>
                <w:noProof/>
                <w:webHidden/>
              </w:rPr>
              <w:t>320</w:t>
            </w:r>
            <w:r>
              <w:rPr>
                <w:noProof/>
                <w:webHidden/>
              </w:rPr>
              <w:fldChar w:fldCharType="end"/>
            </w:r>
          </w:hyperlink>
        </w:p>
        <w:p w14:paraId="272122E1" w14:textId="30BE6E55"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1" w:history="1">
            <w:r w:rsidRPr="00DC06FC">
              <w:rPr>
                <w:rStyle w:val="ab"/>
                <w:noProof/>
              </w:rPr>
              <w:t>И назовешь его Ицхак (17:1-27)</w:t>
            </w:r>
            <w:r>
              <w:rPr>
                <w:noProof/>
                <w:webHidden/>
              </w:rPr>
              <w:tab/>
            </w:r>
            <w:r>
              <w:rPr>
                <w:noProof/>
                <w:webHidden/>
              </w:rPr>
              <w:fldChar w:fldCharType="begin"/>
            </w:r>
            <w:r>
              <w:rPr>
                <w:noProof/>
                <w:webHidden/>
              </w:rPr>
              <w:instrText xml:space="preserve"> PAGEREF _Toc142942411 \h </w:instrText>
            </w:r>
            <w:r>
              <w:rPr>
                <w:noProof/>
                <w:webHidden/>
              </w:rPr>
            </w:r>
            <w:r>
              <w:rPr>
                <w:noProof/>
                <w:webHidden/>
              </w:rPr>
              <w:fldChar w:fldCharType="separate"/>
            </w:r>
            <w:r w:rsidR="008E4757">
              <w:rPr>
                <w:noProof/>
                <w:webHidden/>
              </w:rPr>
              <w:t>335</w:t>
            </w:r>
            <w:r>
              <w:rPr>
                <w:noProof/>
                <w:webHidden/>
              </w:rPr>
              <w:fldChar w:fldCharType="end"/>
            </w:r>
          </w:hyperlink>
        </w:p>
        <w:p w14:paraId="3D43DA58" w14:textId="2EA5FE3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2" w:history="1">
            <w:r w:rsidRPr="00DC06FC">
              <w:rPr>
                <w:rStyle w:val="ab"/>
                <w:noProof/>
                <w:lang w:val="de-DE"/>
              </w:rPr>
              <w:t>GPS</w:t>
            </w:r>
            <w:r w:rsidRPr="00DC06FC">
              <w:rPr>
                <w:rStyle w:val="ab"/>
                <w:noProof/>
              </w:rPr>
              <w:t xml:space="preserve"> для Авраѓама</w:t>
            </w:r>
            <w:r>
              <w:rPr>
                <w:noProof/>
                <w:webHidden/>
              </w:rPr>
              <w:tab/>
            </w:r>
            <w:r>
              <w:rPr>
                <w:noProof/>
                <w:webHidden/>
              </w:rPr>
              <w:fldChar w:fldCharType="begin"/>
            </w:r>
            <w:r>
              <w:rPr>
                <w:noProof/>
                <w:webHidden/>
              </w:rPr>
              <w:instrText xml:space="preserve"> PAGEREF _Toc142942412 \h </w:instrText>
            </w:r>
            <w:r>
              <w:rPr>
                <w:noProof/>
                <w:webHidden/>
              </w:rPr>
            </w:r>
            <w:r>
              <w:rPr>
                <w:noProof/>
                <w:webHidden/>
              </w:rPr>
              <w:fldChar w:fldCharType="separate"/>
            </w:r>
            <w:r w:rsidR="008E4757">
              <w:rPr>
                <w:noProof/>
                <w:webHidden/>
              </w:rPr>
              <w:t>350</w:t>
            </w:r>
            <w:r>
              <w:rPr>
                <w:noProof/>
                <w:webHidden/>
              </w:rPr>
              <w:fldChar w:fldCharType="end"/>
            </w:r>
          </w:hyperlink>
        </w:p>
        <w:p w14:paraId="6F1C3C2E" w14:textId="1A2C5ED9"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3" w:history="1">
            <w:r w:rsidRPr="00DC06FC">
              <w:rPr>
                <w:rStyle w:val="ab"/>
                <w:noProof/>
              </w:rPr>
              <w:t>Заветы. Что? С кем? Когда?</w:t>
            </w:r>
            <w:r>
              <w:rPr>
                <w:noProof/>
                <w:webHidden/>
              </w:rPr>
              <w:tab/>
            </w:r>
            <w:r>
              <w:rPr>
                <w:noProof/>
                <w:webHidden/>
              </w:rPr>
              <w:fldChar w:fldCharType="begin"/>
            </w:r>
            <w:r>
              <w:rPr>
                <w:noProof/>
                <w:webHidden/>
              </w:rPr>
              <w:instrText xml:space="preserve"> PAGEREF _Toc142942413 \h </w:instrText>
            </w:r>
            <w:r>
              <w:rPr>
                <w:noProof/>
                <w:webHidden/>
              </w:rPr>
            </w:r>
            <w:r>
              <w:rPr>
                <w:noProof/>
                <w:webHidden/>
              </w:rPr>
              <w:fldChar w:fldCharType="separate"/>
            </w:r>
            <w:r w:rsidR="008E4757">
              <w:rPr>
                <w:noProof/>
                <w:webHidden/>
              </w:rPr>
              <w:t>355</w:t>
            </w:r>
            <w:r>
              <w:rPr>
                <w:noProof/>
                <w:webHidden/>
              </w:rPr>
              <w:fldChar w:fldCharType="end"/>
            </w:r>
          </w:hyperlink>
        </w:p>
        <w:p w14:paraId="293DA53A" w14:textId="20F50FA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4" w:history="1">
            <w:r w:rsidRPr="00DC06FC">
              <w:rPr>
                <w:rStyle w:val="ab"/>
                <w:noProof/>
              </w:rPr>
              <w:t>Тора за 5 минут</w:t>
            </w:r>
            <w:r>
              <w:rPr>
                <w:noProof/>
                <w:webHidden/>
              </w:rPr>
              <w:tab/>
            </w:r>
            <w:r>
              <w:rPr>
                <w:noProof/>
                <w:webHidden/>
              </w:rPr>
              <w:fldChar w:fldCharType="begin"/>
            </w:r>
            <w:r>
              <w:rPr>
                <w:noProof/>
                <w:webHidden/>
              </w:rPr>
              <w:instrText xml:space="preserve"> PAGEREF _Toc142942414 \h </w:instrText>
            </w:r>
            <w:r>
              <w:rPr>
                <w:noProof/>
                <w:webHidden/>
              </w:rPr>
            </w:r>
            <w:r>
              <w:rPr>
                <w:noProof/>
                <w:webHidden/>
              </w:rPr>
              <w:fldChar w:fldCharType="separate"/>
            </w:r>
            <w:r w:rsidR="008E4757">
              <w:rPr>
                <w:noProof/>
                <w:webHidden/>
              </w:rPr>
              <w:t>369</w:t>
            </w:r>
            <w:r>
              <w:rPr>
                <w:noProof/>
                <w:webHidden/>
              </w:rPr>
              <w:fldChar w:fldCharType="end"/>
            </w:r>
          </w:hyperlink>
        </w:p>
        <w:p w14:paraId="3CF866EE" w14:textId="2639A91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5" w:history="1">
            <w:r w:rsidRPr="00DC06FC">
              <w:rPr>
                <w:rStyle w:val="ab"/>
                <w:noProof/>
              </w:rPr>
              <w:t>Сдом в раю</w:t>
            </w:r>
            <w:r>
              <w:rPr>
                <w:noProof/>
                <w:webHidden/>
              </w:rPr>
              <w:tab/>
            </w:r>
            <w:r>
              <w:rPr>
                <w:noProof/>
                <w:webHidden/>
              </w:rPr>
              <w:fldChar w:fldCharType="begin"/>
            </w:r>
            <w:r>
              <w:rPr>
                <w:noProof/>
                <w:webHidden/>
              </w:rPr>
              <w:instrText xml:space="preserve"> PAGEREF _Toc142942415 \h </w:instrText>
            </w:r>
            <w:r>
              <w:rPr>
                <w:noProof/>
                <w:webHidden/>
              </w:rPr>
            </w:r>
            <w:r>
              <w:rPr>
                <w:noProof/>
                <w:webHidden/>
              </w:rPr>
              <w:fldChar w:fldCharType="separate"/>
            </w:r>
            <w:r w:rsidR="008E4757">
              <w:rPr>
                <w:noProof/>
                <w:webHidden/>
              </w:rPr>
              <w:t>372</w:t>
            </w:r>
            <w:r>
              <w:rPr>
                <w:noProof/>
                <w:webHidden/>
              </w:rPr>
              <w:fldChar w:fldCharType="end"/>
            </w:r>
          </w:hyperlink>
        </w:p>
        <w:p w14:paraId="20918F88" w14:textId="2D016AD2"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16" w:history="1">
            <w:r w:rsidRPr="00DC06FC">
              <w:rPr>
                <w:rStyle w:val="ab"/>
                <w:noProof/>
              </w:rPr>
              <w:t>ВАЕРА</w:t>
            </w:r>
            <w:r>
              <w:rPr>
                <w:noProof/>
                <w:webHidden/>
              </w:rPr>
              <w:tab/>
            </w:r>
            <w:r>
              <w:rPr>
                <w:noProof/>
                <w:webHidden/>
              </w:rPr>
              <w:fldChar w:fldCharType="begin"/>
            </w:r>
            <w:r>
              <w:rPr>
                <w:noProof/>
                <w:webHidden/>
              </w:rPr>
              <w:instrText xml:space="preserve"> PAGEREF _Toc142942416 \h </w:instrText>
            </w:r>
            <w:r>
              <w:rPr>
                <w:noProof/>
                <w:webHidden/>
              </w:rPr>
            </w:r>
            <w:r>
              <w:rPr>
                <w:noProof/>
                <w:webHidden/>
              </w:rPr>
              <w:fldChar w:fldCharType="separate"/>
            </w:r>
            <w:r w:rsidR="008E4757">
              <w:rPr>
                <w:noProof/>
                <w:webHidden/>
              </w:rPr>
              <w:t>376</w:t>
            </w:r>
            <w:r>
              <w:rPr>
                <w:noProof/>
                <w:webHidden/>
              </w:rPr>
              <w:fldChar w:fldCharType="end"/>
            </w:r>
          </w:hyperlink>
        </w:p>
        <w:p w14:paraId="0B3C0A6F" w14:textId="02B92A1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7" w:history="1">
            <w:r w:rsidRPr="00DC06FC">
              <w:rPr>
                <w:rStyle w:val="ab"/>
                <w:noProof/>
              </w:rPr>
              <w:t>У Авраѓама гости (18:1-15)</w:t>
            </w:r>
            <w:r>
              <w:rPr>
                <w:noProof/>
                <w:webHidden/>
              </w:rPr>
              <w:tab/>
            </w:r>
            <w:r>
              <w:rPr>
                <w:noProof/>
                <w:webHidden/>
              </w:rPr>
              <w:fldChar w:fldCharType="begin"/>
            </w:r>
            <w:r>
              <w:rPr>
                <w:noProof/>
                <w:webHidden/>
              </w:rPr>
              <w:instrText xml:space="preserve"> PAGEREF _Toc142942417 \h </w:instrText>
            </w:r>
            <w:r>
              <w:rPr>
                <w:noProof/>
                <w:webHidden/>
              </w:rPr>
            </w:r>
            <w:r>
              <w:rPr>
                <w:noProof/>
                <w:webHidden/>
              </w:rPr>
              <w:fldChar w:fldCharType="separate"/>
            </w:r>
            <w:r w:rsidR="008E4757">
              <w:rPr>
                <w:noProof/>
                <w:webHidden/>
              </w:rPr>
              <w:t>376</w:t>
            </w:r>
            <w:r>
              <w:rPr>
                <w:noProof/>
                <w:webHidden/>
              </w:rPr>
              <w:fldChar w:fldCharType="end"/>
            </w:r>
          </w:hyperlink>
        </w:p>
        <w:p w14:paraId="1968F661" w14:textId="5DE9D24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8" w:history="1">
            <w:r w:rsidRPr="00DC06FC">
              <w:rPr>
                <w:rStyle w:val="ab"/>
                <w:noProof/>
              </w:rPr>
              <w:t>Сколько спасётся в Сдоме (18:16-33)</w:t>
            </w:r>
            <w:r>
              <w:rPr>
                <w:noProof/>
                <w:webHidden/>
              </w:rPr>
              <w:tab/>
            </w:r>
            <w:r>
              <w:rPr>
                <w:noProof/>
                <w:webHidden/>
              </w:rPr>
              <w:fldChar w:fldCharType="begin"/>
            </w:r>
            <w:r>
              <w:rPr>
                <w:noProof/>
                <w:webHidden/>
              </w:rPr>
              <w:instrText xml:space="preserve"> PAGEREF _Toc142942418 \h </w:instrText>
            </w:r>
            <w:r>
              <w:rPr>
                <w:noProof/>
                <w:webHidden/>
              </w:rPr>
            </w:r>
            <w:r>
              <w:rPr>
                <w:noProof/>
                <w:webHidden/>
              </w:rPr>
              <w:fldChar w:fldCharType="separate"/>
            </w:r>
            <w:r w:rsidR="008E4757">
              <w:rPr>
                <w:noProof/>
                <w:webHidden/>
              </w:rPr>
              <w:t>386</w:t>
            </w:r>
            <w:r>
              <w:rPr>
                <w:noProof/>
                <w:webHidden/>
              </w:rPr>
              <w:fldChar w:fldCharType="end"/>
            </w:r>
          </w:hyperlink>
        </w:p>
        <w:p w14:paraId="6AC0A799" w14:textId="2B9686B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19" w:history="1">
            <w:r w:rsidRPr="00DC06FC">
              <w:rPr>
                <w:rStyle w:val="ab"/>
                <w:noProof/>
              </w:rPr>
              <w:t>Содомское гостеприимство (19:1-26)</w:t>
            </w:r>
            <w:r>
              <w:rPr>
                <w:noProof/>
                <w:webHidden/>
              </w:rPr>
              <w:tab/>
            </w:r>
            <w:r>
              <w:rPr>
                <w:noProof/>
                <w:webHidden/>
              </w:rPr>
              <w:fldChar w:fldCharType="begin"/>
            </w:r>
            <w:r>
              <w:rPr>
                <w:noProof/>
                <w:webHidden/>
              </w:rPr>
              <w:instrText xml:space="preserve"> PAGEREF _Toc142942419 \h </w:instrText>
            </w:r>
            <w:r>
              <w:rPr>
                <w:noProof/>
                <w:webHidden/>
              </w:rPr>
            </w:r>
            <w:r>
              <w:rPr>
                <w:noProof/>
                <w:webHidden/>
              </w:rPr>
              <w:fldChar w:fldCharType="separate"/>
            </w:r>
            <w:r w:rsidR="008E4757">
              <w:rPr>
                <w:noProof/>
                <w:webHidden/>
              </w:rPr>
              <w:t>397</w:t>
            </w:r>
            <w:r>
              <w:rPr>
                <w:noProof/>
                <w:webHidden/>
              </w:rPr>
              <w:fldChar w:fldCharType="end"/>
            </w:r>
          </w:hyperlink>
        </w:p>
        <w:p w14:paraId="7BEA99E8" w14:textId="6AFC23A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0" w:history="1">
            <w:r w:rsidRPr="00DC06FC">
              <w:rPr>
                <w:rStyle w:val="ab"/>
                <w:noProof/>
              </w:rPr>
              <w:t>Ужасная история (19:30-38)</w:t>
            </w:r>
            <w:r>
              <w:rPr>
                <w:noProof/>
                <w:webHidden/>
              </w:rPr>
              <w:tab/>
            </w:r>
            <w:r>
              <w:rPr>
                <w:noProof/>
                <w:webHidden/>
              </w:rPr>
              <w:fldChar w:fldCharType="begin"/>
            </w:r>
            <w:r>
              <w:rPr>
                <w:noProof/>
                <w:webHidden/>
              </w:rPr>
              <w:instrText xml:space="preserve"> PAGEREF _Toc142942420 \h </w:instrText>
            </w:r>
            <w:r>
              <w:rPr>
                <w:noProof/>
                <w:webHidden/>
              </w:rPr>
            </w:r>
            <w:r>
              <w:rPr>
                <w:noProof/>
                <w:webHidden/>
              </w:rPr>
              <w:fldChar w:fldCharType="separate"/>
            </w:r>
            <w:r w:rsidR="008E4757">
              <w:rPr>
                <w:noProof/>
                <w:webHidden/>
              </w:rPr>
              <w:t>413</w:t>
            </w:r>
            <w:r>
              <w:rPr>
                <w:noProof/>
                <w:webHidden/>
              </w:rPr>
              <w:fldChar w:fldCharType="end"/>
            </w:r>
          </w:hyperlink>
        </w:p>
        <w:p w14:paraId="721F46C0" w14:textId="0D6F96E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1" w:history="1">
            <w:r w:rsidRPr="00DC06FC">
              <w:rPr>
                <w:rStyle w:val="ab"/>
                <w:noProof/>
              </w:rPr>
              <w:t>История непорочного зачатия</w:t>
            </w:r>
            <w:r>
              <w:rPr>
                <w:noProof/>
                <w:webHidden/>
              </w:rPr>
              <w:tab/>
            </w:r>
            <w:r>
              <w:rPr>
                <w:noProof/>
                <w:webHidden/>
              </w:rPr>
              <w:fldChar w:fldCharType="begin"/>
            </w:r>
            <w:r>
              <w:rPr>
                <w:noProof/>
                <w:webHidden/>
              </w:rPr>
              <w:instrText xml:space="preserve"> PAGEREF _Toc142942421 \h </w:instrText>
            </w:r>
            <w:r>
              <w:rPr>
                <w:noProof/>
                <w:webHidden/>
              </w:rPr>
            </w:r>
            <w:r>
              <w:rPr>
                <w:noProof/>
                <w:webHidden/>
              </w:rPr>
              <w:fldChar w:fldCharType="separate"/>
            </w:r>
            <w:r w:rsidR="008E4757">
              <w:rPr>
                <w:noProof/>
                <w:webHidden/>
              </w:rPr>
              <w:t>426</w:t>
            </w:r>
            <w:r>
              <w:rPr>
                <w:noProof/>
                <w:webHidden/>
              </w:rPr>
              <w:fldChar w:fldCharType="end"/>
            </w:r>
          </w:hyperlink>
        </w:p>
        <w:p w14:paraId="34EA1C20" w14:textId="45BEECE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2" w:history="1">
            <w:r w:rsidRPr="00DC06FC">
              <w:rPr>
                <w:rStyle w:val="ab"/>
                <w:noProof/>
              </w:rPr>
              <w:t>Ишмаэль</w:t>
            </w:r>
            <w:r>
              <w:rPr>
                <w:noProof/>
                <w:webHidden/>
              </w:rPr>
              <w:tab/>
            </w:r>
            <w:r>
              <w:rPr>
                <w:noProof/>
                <w:webHidden/>
              </w:rPr>
              <w:fldChar w:fldCharType="begin"/>
            </w:r>
            <w:r>
              <w:rPr>
                <w:noProof/>
                <w:webHidden/>
              </w:rPr>
              <w:instrText xml:space="preserve"> PAGEREF _Toc142942422 \h </w:instrText>
            </w:r>
            <w:r>
              <w:rPr>
                <w:noProof/>
                <w:webHidden/>
              </w:rPr>
            </w:r>
            <w:r>
              <w:rPr>
                <w:noProof/>
                <w:webHidden/>
              </w:rPr>
              <w:fldChar w:fldCharType="separate"/>
            </w:r>
            <w:r w:rsidR="008E4757">
              <w:rPr>
                <w:noProof/>
                <w:webHidden/>
              </w:rPr>
              <w:t>437</w:t>
            </w:r>
            <w:r>
              <w:rPr>
                <w:noProof/>
                <w:webHidden/>
              </w:rPr>
              <w:fldChar w:fldCharType="end"/>
            </w:r>
          </w:hyperlink>
        </w:p>
        <w:p w14:paraId="1445D284" w14:textId="674318A9"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3" w:history="1">
            <w:r w:rsidRPr="00DC06FC">
              <w:rPr>
                <w:rStyle w:val="ab"/>
                <w:noProof/>
              </w:rPr>
              <w:t>Сомнения и вера</w:t>
            </w:r>
            <w:r>
              <w:rPr>
                <w:noProof/>
                <w:webHidden/>
              </w:rPr>
              <w:tab/>
            </w:r>
            <w:r>
              <w:rPr>
                <w:noProof/>
                <w:webHidden/>
              </w:rPr>
              <w:fldChar w:fldCharType="begin"/>
            </w:r>
            <w:r>
              <w:rPr>
                <w:noProof/>
                <w:webHidden/>
              </w:rPr>
              <w:instrText xml:space="preserve"> PAGEREF _Toc142942423 \h </w:instrText>
            </w:r>
            <w:r>
              <w:rPr>
                <w:noProof/>
                <w:webHidden/>
              </w:rPr>
            </w:r>
            <w:r>
              <w:rPr>
                <w:noProof/>
                <w:webHidden/>
              </w:rPr>
              <w:fldChar w:fldCharType="separate"/>
            </w:r>
            <w:r w:rsidR="008E4757">
              <w:rPr>
                <w:noProof/>
                <w:webHidden/>
              </w:rPr>
              <w:t>448</w:t>
            </w:r>
            <w:r>
              <w:rPr>
                <w:noProof/>
                <w:webHidden/>
              </w:rPr>
              <w:fldChar w:fldCharType="end"/>
            </w:r>
          </w:hyperlink>
        </w:p>
        <w:p w14:paraId="55A9D217" w14:textId="2A523A9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4" w:history="1">
            <w:r w:rsidRPr="00DC06FC">
              <w:rPr>
                <w:rStyle w:val="ab"/>
                <w:noProof/>
              </w:rPr>
              <w:t>Особенный слух</w:t>
            </w:r>
            <w:r>
              <w:rPr>
                <w:noProof/>
                <w:webHidden/>
              </w:rPr>
              <w:tab/>
            </w:r>
            <w:r>
              <w:rPr>
                <w:noProof/>
                <w:webHidden/>
              </w:rPr>
              <w:fldChar w:fldCharType="begin"/>
            </w:r>
            <w:r>
              <w:rPr>
                <w:noProof/>
                <w:webHidden/>
              </w:rPr>
              <w:instrText xml:space="preserve"> PAGEREF _Toc142942424 \h </w:instrText>
            </w:r>
            <w:r>
              <w:rPr>
                <w:noProof/>
                <w:webHidden/>
              </w:rPr>
            </w:r>
            <w:r>
              <w:rPr>
                <w:noProof/>
                <w:webHidden/>
              </w:rPr>
              <w:fldChar w:fldCharType="separate"/>
            </w:r>
            <w:r w:rsidR="008E4757">
              <w:rPr>
                <w:noProof/>
                <w:webHidden/>
              </w:rPr>
              <w:t>451</w:t>
            </w:r>
            <w:r>
              <w:rPr>
                <w:noProof/>
                <w:webHidden/>
              </w:rPr>
              <w:fldChar w:fldCharType="end"/>
            </w:r>
          </w:hyperlink>
        </w:p>
        <w:p w14:paraId="6EEDA8C6" w14:textId="5C7D612E"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25" w:history="1">
            <w:r w:rsidRPr="00DC06FC">
              <w:rPr>
                <w:rStyle w:val="ab"/>
                <w:noProof/>
              </w:rPr>
              <w:t>ХАЕЙ САРА</w:t>
            </w:r>
            <w:r>
              <w:rPr>
                <w:noProof/>
                <w:webHidden/>
              </w:rPr>
              <w:tab/>
            </w:r>
            <w:r>
              <w:rPr>
                <w:noProof/>
                <w:webHidden/>
              </w:rPr>
              <w:fldChar w:fldCharType="begin"/>
            </w:r>
            <w:r>
              <w:rPr>
                <w:noProof/>
                <w:webHidden/>
              </w:rPr>
              <w:instrText xml:space="preserve"> PAGEREF _Toc142942425 \h </w:instrText>
            </w:r>
            <w:r>
              <w:rPr>
                <w:noProof/>
                <w:webHidden/>
              </w:rPr>
            </w:r>
            <w:r>
              <w:rPr>
                <w:noProof/>
                <w:webHidden/>
              </w:rPr>
              <w:fldChar w:fldCharType="separate"/>
            </w:r>
            <w:r w:rsidR="008E4757">
              <w:rPr>
                <w:noProof/>
                <w:webHidden/>
              </w:rPr>
              <w:t>454</w:t>
            </w:r>
            <w:r>
              <w:rPr>
                <w:noProof/>
                <w:webHidden/>
              </w:rPr>
              <w:fldChar w:fldCharType="end"/>
            </w:r>
          </w:hyperlink>
        </w:p>
        <w:p w14:paraId="2E70ADC4" w14:textId="71CBD12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6" w:history="1">
            <w:r w:rsidRPr="00DC06FC">
              <w:rPr>
                <w:rStyle w:val="ab"/>
                <w:noProof/>
              </w:rPr>
              <w:t>Авраѓам и земляне (23:3-20)</w:t>
            </w:r>
            <w:r>
              <w:rPr>
                <w:noProof/>
                <w:webHidden/>
              </w:rPr>
              <w:tab/>
            </w:r>
            <w:r>
              <w:rPr>
                <w:noProof/>
                <w:webHidden/>
              </w:rPr>
              <w:fldChar w:fldCharType="begin"/>
            </w:r>
            <w:r>
              <w:rPr>
                <w:noProof/>
                <w:webHidden/>
              </w:rPr>
              <w:instrText xml:space="preserve"> PAGEREF _Toc142942426 \h </w:instrText>
            </w:r>
            <w:r>
              <w:rPr>
                <w:noProof/>
                <w:webHidden/>
              </w:rPr>
            </w:r>
            <w:r>
              <w:rPr>
                <w:noProof/>
                <w:webHidden/>
              </w:rPr>
              <w:fldChar w:fldCharType="separate"/>
            </w:r>
            <w:r w:rsidR="008E4757">
              <w:rPr>
                <w:noProof/>
                <w:webHidden/>
              </w:rPr>
              <w:t>454</w:t>
            </w:r>
            <w:r>
              <w:rPr>
                <w:noProof/>
                <w:webHidden/>
              </w:rPr>
              <w:fldChar w:fldCharType="end"/>
            </w:r>
          </w:hyperlink>
        </w:p>
        <w:p w14:paraId="33C6F92B" w14:textId="646A69F2"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7" w:history="1">
            <w:r w:rsidRPr="00DC06FC">
              <w:rPr>
                <w:rStyle w:val="ab"/>
                <w:noProof/>
              </w:rPr>
              <w:t>Невеста для Ицхака (24:1-67)</w:t>
            </w:r>
            <w:r>
              <w:rPr>
                <w:noProof/>
                <w:webHidden/>
              </w:rPr>
              <w:tab/>
            </w:r>
            <w:r>
              <w:rPr>
                <w:noProof/>
                <w:webHidden/>
              </w:rPr>
              <w:fldChar w:fldCharType="begin"/>
            </w:r>
            <w:r>
              <w:rPr>
                <w:noProof/>
                <w:webHidden/>
              </w:rPr>
              <w:instrText xml:space="preserve"> PAGEREF _Toc142942427 \h </w:instrText>
            </w:r>
            <w:r>
              <w:rPr>
                <w:noProof/>
                <w:webHidden/>
              </w:rPr>
            </w:r>
            <w:r>
              <w:rPr>
                <w:noProof/>
                <w:webHidden/>
              </w:rPr>
              <w:fldChar w:fldCharType="separate"/>
            </w:r>
            <w:r w:rsidR="008E4757">
              <w:rPr>
                <w:noProof/>
                <w:webHidden/>
              </w:rPr>
              <w:t>466</w:t>
            </w:r>
            <w:r>
              <w:rPr>
                <w:noProof/>
                <w:webHidden/>
              </w:rPr>
              <w:fldChar w:fldCharType="end"/>
            </w:r>
          </w:hyperlink>
        </w:p>
        <w:p w14:paraId="7351AC9A" w14:textId="069CBE0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8" w:history="1">
            <w:r w:rsidRPr="00DC06FC">
              <w:rPr>
                <w:rStyle w:val="ab"/>
                <w:noProof/>
              </w:rPr>
              <w:t>Смерть Авраѓама (25:1-18)</w:t>
            </w:r>
            <w:r>
              <w:rPr>
                <w:noProof/>
                <w:webHidden/>
              </w:rPr>
              <w:tab/>
            </w:r>
            <w:r>
              <w:rPr>
                <w:noProof/>
                <w:webHidden/>
              </w:rPr>
              <w:fldChar w:fldCharType="begin"/>
            </w:r>
            <w:r>
              <w:rPr>
                <w:noProof/>
                <w:webHidden/>
              </w:rPr>
              <w:instrText xml:space="preserve"> PAGEREF _Toc142942428 \h </w:instrText>
            </w:r>
            <w:r>
              <w:rPr>
                <w:noProof/>
                <w:webHidden/>
              </w:rPr>
            </w:r>
            <w:r>
              <w:rPr>
                <w:noProof/>
                <w:webHidden/>
              </w:rPr>
              <w:fldChar w:fldCharType="separate"/>
            </w:r>
            <w:r w:rsidR="008E4757">
              <w:rPr>
                <w:noProof/>
                <w:webHidden/>
              </w:rPr>
              <w:t>492</w:t>
            </w:r>
            <w:r>
              <w:rPr>
                <w:noProof/>
                <w:webHidden/>
              </w:rPr>
              <w:fldChar w:fldCharType="end"/>
            </w:r>
          </w:hyperlink>
        </w:p>
        <w:p w14:paraId="1F5782D0" w14:textId="4AE5A9B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29" w:history="1">
            <w:r w:rsidRPr="00DC06FC">
              <w:rPr>
                <w:rStyle w:val="ab"/>
                <w:noProof/>
              </w:rPr>
              <w:t>Чудеса не по сценарию</w:t>
            </w:r>
            <w:r>
              <w:rPr>
                <w:noProof/>
                <w:webHidden/>
              </w:rPr>
              <w:tab/>
            </w:r>
            <w:r>
              <w:rPr>
                <w:noProof/>
                <w:webHidden/>
              </w:rPr>
              <w:fldChar w:fldCharType="begin"/>
            </w:r>
            <w:r>
              <w:rPr>
                <w:noProof/>
                <w:webHidden/>
              </w:rPr>
              <w:instrText xml:space="preserve"> PAGEREF _Toc142942429 \h </w:instrText>
            </w:r>
            <w:r>
              <w:rPr>
                <w:noProof/>
                <w:webHidden/>
              </w:rPr>
            </w:r>
            <w:r>
              <w:rPr>
                <w:noProof/>
                <w:webHidden/>
              </w:rPr>
              <w:fldChar w:fldCharType="separate"/>
            </w:r>
            <w:r w:rsidR="008E4757">
              <w:rPr>
                <w:noProof/>
                <w:webHidden/>
              </w:rPr>
              <w:t>501</w:t>
            </w:r>
            <w:r>
              <w:rPr>
                <w:noProof/>
                <w:webHidden/>
              </w:rPr>
              <w:fldChar w:fldCharType="end"/>
            </w:r>
          </w:hyperlink>
        </w:p>
        <w:p w14:paraId="7B422A91" w14:textId="6E0E800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0" w:history="1">
            <w:r w:rsidRPr="00DC06FC">
              <w:rPr>
                <w:rStyle w:val="ab"/>
                <w:noProof/>
              </w:rPr>
              <w:t>Неточный пересказ</w:t>
            </w:r>
            <w:r>
              <w:rPr>
                <w:noProof/>
                <w:webHidden/>
              </w:rPr>
              <w:tab/>
            </w:r>
            <w:r>
              <w:rPr>
                <w:noProof/>
                <w:webHidden/>
              </w:rPr>
              <w:fldChar w:fldCharType="begin"/>
            </w:r>
            <w:r>
              <w:rPr>
                <w:noProof/>
                <w:webHidden/>
              </w:rPr>
              <w:instrText xml:space="preserve"> PAGEREF _Toc142942430 \h </w:instrText>
            </w:r>
            <w:r>
              <w:rPr>
                <w:noProof/>
                <w:webHidden/>
              </w:rPr>
            </w:r>
            <w:r>
              <w:rPr>
                <w:noProof/>
                <w:webHidden/>
              </w:rPr>
              <w:fldChar w:fldCharType="separate"/>
            </w:r>
            <w:r w:rsidR="008E4757">
              <w:rPr>
                <w:noProof/>
                <w:webHidden/>
              </w:rPr>
              <w:t>506</w:t>
            </w:r>
            <w:r>
              <w:rPr>
                <w:noProof/>
                <w:webHidden/>
              </w:rPr>
              <w:fldChar w:fldCharType="end"/>
            </w:r>
          </w:hyperlink>
        </w:p>
        <w:p w14:paraId="3468080B" w14:textId="5059A1E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1" w:history="1">
            <w:r w:rsidRPr="00DC06FC">
              <w:rPr>
                <w:rStyle w:val="ab"/>
                <w:noProof/>
              </w:rPr>
              <w:t>Элиэзер, раб Авраѓама</w:t>
            </w:r>
            <w:r>
              <w:rPr>
                <w:noProof/>
                <w:webHidden/>
              </w:rPr>
              <w:tab/>
            </w:r>
            <w:r>
              <w:rPr>
                <w:noProof/>
                <w:webHidden/>
              </w:rPr>
              <w:fldChar w:fldCharType="begin"/>
            </w:r>
            <w:r>
              <w:rPr>
                <w:noProof/>
                <w:webHidden/>
              </w:rPr>
              <w:instrText xml:space="preserve"> PAGEREF _Toc142942431 \h </w:instrText>
            </w:r>
            <w:r>
              <w:rPr>
                <w:noProof/>
                <w:webHidden/>
              </w:rPr>
            </w:r>
            <w:r>
              <w:rPr>
                <w:noProof/>
                <w:webHidden/>
              </w:rPr>
              <w:fldChar w:fldCharType="separate"/>
            </w:r>
            <w:r w:rsidR="008E4757">
              <w:rPr>
                <w:noProof/>
                <w:webHidden/>
              </w:rPr>
              <w:t>512</w:t>
            </w:r>
            <w:r>
              <w:rPr>
                <w:noProof/>
                <w:webHidden/>
              </w:rPr>
              <w:fldChar w:fldCharType="end"/>
            </w:r>
          </w:hyperlink>
        </w:p>
        <w:p w14:paraId="16096225" w14:textId="18FB778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2" w:history="1">
            <w:r w:rsidRPr="00DC06FC">
              <w:rPr>
                <w:rStyle w:val="ab"/>
                <w:noProof/>
              </w:rPr>
              <w:t>Благословил Авраѓама во всем</w:t>
            </w:r>
            <w:r>
              <w:rPr>
                <w:noProof/>
                <w:webHidden/>
              </w:rPr>
              <w:tab/>
            </w:r>
            <w:r>
              <w:rPr>
                <w:noProof/>
                <w:webHidden/>
              </w:rPr>
              <w:fldChar w:fldCharType="begin"/>
            </w:r>
            <w:r>
              <w:rPr>
                <w:noProof/>
                <w:webHidden/>
              </w:rPr>
              <w:instrText xml:space="preserve"> PAGEREF _Toc142942432 \h </w:instrText>
            </w:r>
            <w:r>
              <w:rPr>
                <w:noProof/>
                <w:webHidden/>
              </w:rPr>
            </w:r>
            <w:r>
              <w:rPr>
                <w:noProof/>
                <w:webHidden/>
              </w:rPr>
              <w:fldChar w:fldCharType="separate"/>
            </w:r>
            <w:r w:rsidR="008E4757">
              <w:rPr>
                <w:noProof/>
                <w:webHidden/>
              </w:rPr>
              <w:t>521</w:t>
            </w:r>
            <w:r>
              <w:rPr>
                <w:noProof/>
                <w:webHidden/>
              </w:rPr>
              <w:fldChar w:fldCharType="end"/>
            </w:r>
          </w:hyperlink>
        </w:p>
        <w:p w14:paraId="0106D83F" w14:textId="62C5B26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3" w:history="1">
            <w:r w:rsidRPr="00DC06FC">
              <w:rPr>
                <w:rStyle w:val="ab"/>
                <w:noProof/>
              </w:rPr>
              <w:t>Сыны Кетуры (25:1-6)</w:t>
            </w:r>
            <w:r>
              <w:rPr>
                <w:noProof/>
                <w:webHidden/>
              </w:rPr>
              <w:tab/>
            </w:r>
            <w:r>
              <w:rPr>
                <w:noProof/>
                <w:webHidden/>
              </w:rPr>
              <w:fldChar w:fldCharType="begin"/>
            </w:r>
            <w:r>
              <w:rPr>
                <w:noProof/>
                <w:webHidden/>
              </w:rPr>
              <w:instrText xml:space="preserve"> PAGEREF _Toc142942433 \h </w:instrText>
            </w:r>
            <w:r>
              <w:rPr>
                <w:noProof/>
                <w:webHidden/>
              </w:rPr>
            </w:r>
            <w:r>
              <w:rPr>
                <w:noProof/>
                <w:webHidden/>
              </w:rPr>
              <w:fldChar w:fldCharType="separate"/>
            </w:r>
            <w:r w:rsidR="008E4757">
              <w:rPr>
                <w:noProof/>
                <w:webHidden/>
              </w:rPr>
              <w:t>529</w:t>
            </w:r>
            <w:r>
              <w:rPr>
                <w:noProof/>
                <w:webHidden/>
              </w:rPr>
              <w:fldChar w:fldCharType="end"/>
            </w:r>
          </w:hyperlink>
        </w:p>
        <w:p w14:paraId="7EA2A234" w14:textId="58541307"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4" w:history="1">
            <w:r w:rsidRPr="00DC06FC">
              <w:rPr>
                <w:rStyle w:val="ab"/>
                <w:noProof/>
              </w:rPr>
              <w:t>Тора за 5 минут</w:t>
            </w:r>
            <w:r>
              <w:rPr>
                <w:noProof/>
                <w:webHidden/>
              </w:rPr>
              <w:tab/>
            </w:r>
            <w:r>
              <w:rPr>
                <w:noProof/>
                <w:webHidden/>
              </w:rPr>
              <w:fldChar w:fldCharType="begin"/>
            </w:r>
            <w:r>
              <w:rPr>
                <w:noProof/>
                <w:webHidden/>
              </w:rPr>
              <w:instrText xml:space="preserve"> PAGEREF _Toc142942434 \h </w:instrText>
            </w:r>
            <w:r>
              <w:rPr>
                <w:noProof/>
                <w:webHidden/>
              </w:rPr>
            </w:r>
            <w:r>
              <w:rPr>
                <w:noProof/>
                <w:webHidden/>
              </w:rPr>
              <w:fldChar w:fldCharType="separate"/>
            </w:r>
            <w:r w:rsidR="008E4757">
              <w:rPr>
                <w:noProof/>
                <w:webHidden/>
              </w:rPr>
              <w:t>541</w:t>
            </w:r>
            <w:r>
              <w:rPr>
                <w:noProof/>
                <w:webHidden/>
              </w:rPr>
              <w:fldChar w:fldCharType="end"/>
            </w:r>
          </w:hyperlink>
        </w:p>
        <w:p w14:paraId="4035A35F" w14:textId="1BE25169"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35" w:history="1">
            <w:r w:rsidRPr="00DC06FC">
              <w:rPr>
                <w:rStyle w:val="ab"/>
                <w:noProof/>
              </w:rPr>
              <w:t>ТОЛДОТ</w:t>
            </w:r>
            <w:r>
              <w:rPr>
                <w:noProof/>
                <w:webHidden/>
              </w:rPr>
              <w:tab/>
            </w:r>
            <w:r>
              <w:rPr>
                <w:noProof/>
                <w:webHidden/>
              </w:rPr>
              <w:fldChar w:fldCharType="begin"/>
            </w:r>
            <w:r>
              <w:rPr>
                <w:noProof/>
                <w:webHidden/>
              </w:rPr>
              <w:instrText xml:space="preserve"> PAGEREF _Toc142942435 \h </w:instrText>
            </w:r>
            <w:r>
              <w:rPr>
                <w:noProof/>
                <w:webHidden/>
              </w:rPr>
            </w:r>
            <w:r>
              <w:rPr>
                <w:noProof/>
                <w:webHidden/>
              </w:rPr>
              <w:fldChar w:fldCharType="separate"/>
            </w:r>
            <w:r w:rsidR="008E4757">
              <w:rPr>
                <w:noProof/>
                <w:webHidden/>
              </w:rPr>
              <w:t>544</w:t>
            </w:r>
            <w:r>
              <w:rPr>
                <w:noProof/>
                <w:webHidden/>
              </w:rPr>
              <w:fldChar w:fldCharType="end"/>
            </w:r>
          </w:hyperlink>
        </w:p>
        <w:p w14:paraId="64C949E7" w14:textId="16B0CE97"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6" w:history="1">
            <w:r w:rsidRPr="00DC06FC">
              <w:rPr>
                <w:rStyle w:val="ab"/>
                <w:noProof/>
              </w:rPr>
              <w:t>Божественная генетика (25:19-28)</w:t>
            </w:r>
            <w:r>
              <w:rPr>
                <w:noProof/>
                <w:webHidden/>
              </w:rPr>
              <w:tab/>
            </w:r>
            <w:r>
              <w:rPr>
                <w:noProof/>
                <w:webHidden/>
              </w:rPr>
              <w:fldChar w:fldCharType="begin"/>
            </w:r>
            <w:r>
              <w:rPr>
                <w:noProof/>
                <w:webHidden/>
              </w:rPr>
              <w:instrText xml:space="preserve"> PAGEREF _Toc142942436 \h </w:instrText>
            </w:r>
            <w:r>
              <w:rPr>
                <w:noProof/>
                <w:webHidden/>
              </w:rPr>
            </w:r>
            <w:r>
              <w:rPr>
                <w:noProof/>
                <w:webHidden/>
              </w:rPr>
              <w:fldChar w:fldCharType="separate"/>
            </w:r>
            <w:r w:rsidR="008E4757">
              <w:rPr>
                <w:noProof/>
                <w:webHidden/>
              </w:rPr>
              <w:t>544</w:t>
            </w:r>
            <w:r>
              <w:rPr>
                <w:noProof/>
                <w:webHidden/>
              </w:rPr>
              <w:fldChar w:fldCharType="end"/>
            </w:r>
          </w:hyperlink>
        </w:p>
        <w:p w14:paraId="19250D52" w14:textId="43E6A72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7" w:history="1">
            <w:r w:rsidRPr="00DC06FC">
              <w:rPr>
                <w:rStyle w:val="ab"/>
                <w:noProof/>
              </w:rPr>
              <w:t>Чечевичный бартер (25:29-34)</w:t>
            </w:r>
            <w:r>
              <w:rPr>
                <w:noProof/>
                <w:webHidden/>
              </w:rPr>
              <w:tab/>
            </w:r>
            <w:r>
              <w:rPr>
                <w:noProof/>
                <w:webHidden/>
              </w:rPr>
              <w:fldChar w:fldCharType="begin"/>
            </w:r>
            <w:r>
              <w:rPr>
                <w:noProof/>
                <w:webHidden/>
              </w:rPr>
              <w:instrText xml:space="preserve"> PAGEREF _Toc142942437 \h </w:instrText>
            </w:r>
            <w:r>
              <w:rPr>
                <w:noProof/>
                <w:webHidden/>
              </w:rPr>
            </w:r>
            <w:r>
              <w:rPr>
                <w:noProof/>
                <w:webHidden/>
              </w:rPr>
              <w:fldChar w:fldCharType="separate"/>
            </w:r>
            <w:r w:rsidR="008E4757">
              <w:rPr>
                <w:noProof/>
                <w:webHidden/>
              </w:rPr>
              <w:t>556</w:t>
            </w:r>
            <w:r>
              <w:rPr>
                <w:noProof/>
                <w:webHidden/>
              </w:rPr>
              <w:fldChar w:fldCharType="end"/>
            </w:r>
          </w:hyperlink>
        </w:p>
        <w:p w14:paraId="3D7CB391" w14:textId="7E6DB82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8" w:history="1">
            <w:r w:rsidRPr="00DC06FC">
              <w:rPr>
                <w:rStyle w:val="ab"/>
                <w:noProof/>
              </w:rPr>
              <w:t>Не спускайся в Египет (26:1-17)</w:t>
            </w:r>
            <w:r>
              <w:rPr>
                <w:noProof/>
                <w:webHidden/>
              </w:rPr>
              <w:tab/>
            </w:r>
            <w:r>
              <w:rPr>
                <w:noProof/>
                <w:webHidden/>
              </w:rPr>
              <w:fldChar w:fldCharType="begin"/>
            </w:r>
            <w:r>
              <w:rPr>
                <w:noProof/>
                <w:webHidden/>
              </w:rPr>
              <w:instrText xml:space="preserve"> PAGEREF _Toc142942438 \h </w:instrText>
            </w:r>
            <w:r>
              <w:rPr>
                <w:noProof/>
                <w:webHidden/>
              </w:rPr>
            </w:r>
            <w:r>
              <w:rPr>
                <w:noProof/>
                <w:webHidden/>
              </w:rPr>
              <w:fldChar w:fldCharType="separate"/>
            </w:r>
            <w:r w:rsidR="008E4757">
              <w:rPr>
                <w:noProof/>
                <w:webHidden/>
              </w:rPr>
              <w:t>565</w:t>
            </w:r>
            <w:r>
              <w:rPr>
                <w:noProof/>
                <w:webHidden/>
              </w:rPr>
              <w:fldChar w:fldCharType="end"/>
            </w:r>
          </w:hyperlink>
        </w:p>
        <w:p w14:paraId="7401A507" w14:textId="3A3D4AC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39" w:history="1">
            <w:r w:rsidRPr="00DC06FC">
              <w:rPr>
                <w:rStyle w:val="ab"/>
                <w:noProof/>
              </w:rPr>
              <w:t>От колодца до Храма (26:18-33)</w:t>
            </w:r>
            <w:r>
              <w:rPr>
                <w:noProof/>
                <w:webHidden/>
              </w:rPr>
              <w:tab/>
            </w:r>
            <w:r>
              <w:rPr>
                <w:noProof/>
                <w:webHidden/>
              </w:rPr>
              <w:fldChar w:fldCharType="begin"/>
            </w:r>
            <w:r>
              <w:rPr>
                <w:noProof/>
                <w:webHidden/>
              </w:rPr>
              <w:instrText xml:space="preserve"> PAGEREF _Toc142942439 \h </w:instrText>
            </w:r>
            <w:r>
              <w:rPr>
                <w:noProof/>
                <w:webHidden/>
              </w:rPr>
            </w:r>
            <w:r>
              <w:rPr>
                <w:noProof/>
                <w:webHidden/>
              </w:rPr>
              <w:fldChar w:fldCharType="separate"/>
            </w:r>
            <w:r w:rsidR="008E4757">
              <w:rPr>
                <w:noProof/>
                <w:webHidden/>
              </w:rPr>
              <w:t>574</w:t>
            </w:r>
            <w:r>
              <w:rPr>
                <w:noProof/>
                <w:webHidden/>
              </w:rPr>
              <w:fldChar w:fldCharType="end"/>
            </w:r>
          </w:hyperlink>
        </w:p>
        <w:p w14:paraId="7E24F832" w14:textId="6567053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0" w:history="1">
            <w:r w:rsidRPr="00DC06FC">
              <w:rPr>
                <w:rStyle w:val="ab"/>
                <w:noProof/>
              </w:rPr>
              <w:t>Праотец под прикрытием (26:34 – 27:18)</w:t>
            </w:r>
            <w:r>
              <w:rPr>
                <w:noProof/>
                <w:webHidden/>
              </w:rPr>
              <w:tab/>
            </w:r>
            <w:r>
              <w:rPr>
                <w:noProof/>
                <w:webHidden/>
              </w:rPr>
              <w:fldChar w:fldCharType="begin"/>
            </w:r>
            <w:r>
              <w:rPr>
                <w:noProof/>
                <w:webHidden/>
              </w:rPr>
              <w:instrText xml:space="preserve"> PAGEREF _Toc142942440 \h </w:instrText>
            </w:r>
            <w:r>
              <w:rPr>
                <w:noProof/>
                <w:webHidden/>
              </w:rPr>
            </w:r>
            <w:r>
              <w:rPr>
                <w:noProof/>
                <w:webHidden/>
              </w:rPr>
              <w:fldChar w:fldCharType="separate"/>
            </w:r>
            <w:r w:rsidR="008E4757">
              <w:rPr>
                <w:noProof/>
                <w:webHidden/>
              </w:rPr>
              <w:t>587</w:t>
            </w:r>
            <w:r>
              <w:rPr>
                <w:noProof/>
                <w:webHidden/>
              </w:rPr>
              <w:fldChar w:fldCharType="end"/>
            </w:r>
          </w:hyperlink>
        </w:p>
        <w:p w14:paraId="6B52A3B4" w14:textId="6C885697"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1" w:history="1">
            <w:r w:rsidRPr="00DC06FC">
              <w:rPr>
                <w:rStyle w:val="ab"/>
                <w:noProof/>
              </w:rPr>
              <w:t>Три благословения (27:18 – 28:9)</w:t>
            </w:r>
            <w:r>
              <w:rPr>
                <w:noProof/>
                <w:webHidden/>
              </w:rPr>
              <w:tab/>
            </w:r>
            <w:r>
              <w:rPr>
                <w:noProof/>
                <w:webHidden/>
              </w:rPr>
              <w:fldChar w:fldCharType="begin"/>
            </w:r>
            <w:r>
              <w:rPr>
                <w:noProof/>
                <w:webHidden/>
              </w:rPr>
              <w:instrText xml:space="preserve"> PAGEREF _Toc142942441 \h </w:instrText>
            </w:r>
            <w:r>
              <w:rPr>
                <w:noProof/>
                <w:webHidden/>
              </w:rPr>
            </w:r>
            <w:r>
              <w:rPr>
                <w:noProof/>
                <w:webHidden/>
              </w:rPr>
              <w:fldChar w:fldCharType="separate"/>
            </w:r>
            <w:r w:rsidR="008E4757">
              <w:rPr>
                <w:noProof/>
                <w:webHidden/>
              </w:rPr>
              <w:t>598</w:t>
            </w:r>
            <w:r>
              <w:rPr>
                <w:noProof/>
                <w:webHidden/>
              </w:rPr>
              <w:fldChar w:fldCharType="end"/>
            </w:r>
          </w:hyperlink>
        </w:p>
        <w:p w14:paraId="5C5F0EE0" w14:textId="47EC059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2" w:history="1">
            <w:r w:rsidRPr="00DC06FC">
              <w:rPr>
                <w:rStyle w:val="ab"/>
                <w:noProof/>
              </w:rPr>
              <w:t>И полюбил Ицхак Эсава</w:t>
            </w:r>
            <w:r>
              <w:rPr>
                <w:noProof/>
                <w:webHidden/>
              </w:rPr>
              <w:tab/>
            </w:r>
            <w:r>
              <w:rPr>
                <w:noProof/>
                <w:webHidden/>
              </w:rPr>
              <w:fldChar w:fldCharType="begin"/>
            </w:r>
            <w:r>
              <w:rPr>
                <w:noProof/>
                <w:webHidden/>
              </w:rPr>
              <w:instrText xml:space="preserve"> PAGEREF _Toc142942442 \h </w:instrText>
            </w:r>
            <w:r>
              <w:rPr>
                <w:noProof/>
                <w:webHidden/>
              </w:rPr>
            </w:r>
            <w:r>
              <w:rPr>
                <w:noProof/>
                <w:webHidden/>
              </w:rPr>
              <w:fldChar w:fldCharType="separate"/>
            </w:r>
            <w:r w:rsidR="008E4757">
              <w:rPr>
                <w:noProof/>
                <w:webHidden/>
              </w:rPr>
              <w:t>616</w:t>
            </w:r>
            <w:r>
              <w:rPr>
                <w:noProof/>
                <w:webHidden/>
              </w:rPr>
              <w:fldChar w:fldCharType="end"/>
            </w:r>
          </w:hyperlink>
        </w:p>
        <w:p w14:paraId="45CA832A" w14:textId="1FBA038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3" w:history="1">
            <w:r w:rsidRPr="00DC06FC">
              <w:rPr>
                <w:rStyle w:val="ab"/>
                <w:noProof/>
              </w:rPr>
              <w:t>Ѓафтара (Малахи 1-2)</w:t>
            </w:r>
            <w:r>
              <w:rPr>
                <w:noProof/>
                <w:webHidden/>
              </w:rPr>
              <w:tab/>
            </w:r>
            <w:r>
              <w:rPr>
                <w:noProof/>
                <w:webHidden/>
              </w:rPr>
              <w:fldChar w:fldCharType="begin"/>
            </w:r>
            <w:r>
              <w:rPr>
                <w:noProof/>
                <w:webHidden/>
              </w:rPr>
              <w:instrText xml:space="preserve"> PAGEREF _Toc142942443 \h </w:instrText>
            </w:r>
            <w:r>
              <w:rPr>
                <w:noProof/>
                <w:webHidden/>
              </w:rPr>
            </w:r>
            <w:r>
              <w:rPr>
                <w:noProof/>
                <w:webHidden/>
              </w:rPr>
              <w:fldChar w:fldCharType="separate"/>
            </w:r>
            <w:r w:rsidR="008E4757">
              <w:rPr>
                <w:noProof/>
                <w:webHidden/>
              </w:rPr>
              <w:t>623</w:t>
            </w:r>
            <w:r>
              <w:rPr>
                <w:noProof/>
                <w:webHidden/>
              </w:rPr>
              <w:fldChar w:fldCharType="end"/>
            </w:r>
          </w:hyperlink>
        </w:p>
        <w:p w14:paraId="0516A94B" w14:textId="4E143185"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44" w:history="1">
            <w:r w:rsidRPr="00DC06FC">
              <w:rPr>
                <w:rStyle w:val="ab"/>
                <w:noProof/>
              </w:rPr>
              <w:t>ВАЕЦЭ</w:t>
            </w:r>
            <w:r>
              <w:rPr>
                <w:noProof/>
                <w:webHidden/>
              </w:rPr>
              <w:tab/>
            </w:r>
            <w:r>
              <w:rPr>
                <w:noProof/>
                <w:webHidden/>
              </w:rPr>
              <w:fldChar w:fldCharType="begin"/>
            </w:r>
            <w:r>
              <w:rPr>
                <w:noProof/>
                <w:webHidden/>
              </w:rPr>
              <w:instrText xml:space="preserve"> PAGEREF _Toc142942444 \h </w:instrText>
            </w:r>
            <w:r>
              <w:rPr>
                <w:noProof/>
                <w:webHidden/>
              </w:rPr>
            </w:r>
            <w:r>
              <w:rPr>
                <w:noProof/>
                <w:webHidden/>
              </w:rPr>
              <w:fldChar w:fldCharType="separate"/>
            </w:r>
            <w:r w:rsidR="008E4757">
              <w:rPr>
                <w:noProof/>
                <w:webHidden/>
              </w:rPr>
              <w:t>636</w:t>
            </w:r>
            <w:r>
              <w:rPr>
                <w:noProof/>
                <w:webHidden/>
              </w:rPr>
              <w:fldChar w:fldCharType="end"/>
            </w:r>
          </w:hyperlink>
        </w:p>
        <w:p w14:paraId="51695D37" w14:textId="1C19EA05"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5" w:history="1">
            <w:r w:rsidRPr="00DC06FC">
              <w:rPr>
                <w:rStyle w:val="ab"/>
                <w:noProof/>
              </w:rPr>
              <w:t>Самая чудесная лестница (28:10-22)</w:t>
            </w:r>
            <w:r>
              <w:rPr>
                <w:noProof/>
                <w:webHidden/>
              </w:rPr>
              <w:tab/>
            </w:r>
            <w:r>
              <w:rPr>
                <w:noProof/>
                <w:webHidden/>
              </w:rPr>
              <w:fldChar w:fldCharType="begin"/>
            </w:r>
            <w:r>
              <w:rPr>
                <w:noProof/>
                <w:webHidden/>
              </w:rPr>
              <w:instrText xml:space="preserve"> PAGEREF _Toc142942445 \h </w:instrText>
            </w:r>
            <w:r>
              <w:rPr>
                <w:noProof/>
                <w:webHidden/>
              </w:rPr>
            </w:r>
            <w:r>
              <w:rPr>
                <w:noProof/>
                <w:webHidden/>
              </w:rPr>
              <w:fldChar w:fldCharType="separate"/>
            </w:r>
            <w:r w:rsidR="008E4757">
              <w:rPr>
                <w:noProof/>
                <w:webHidden/>
              </w:rPr>
              <w:t>636</w:t>
            </w:r>
            <w:r>
              <w:rPr>
                <w:noProof/>
                <w:webHidden/>
              </w:rPr>
              <w:fldChar w:fldCharType="end"/>
            </w:r>
          </w:hyperlink>
        </w:p>
        <w:p w14:paraId="5229DEF2" w14:textId="38B132B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6" w:history="1">
            <w:r w:rsidRPr="00DC06FC">
              <w:rPr>
                <w:rStyle w:val="ab"/>
                <w:noProof/>
              </w:rPr>
              <w:t>Окрылённый праотец (29:1-17)</w:t>
            </w:r>
            <w:r>
              <w:rPr>
                <w:noProof/>
                <w:webHidden/>
              </w:rPr>
              <w:tab/>
            </w:r>
            <w:r>
              <w:rPr>
                <w:noProof/>
                <w:webHidden/>
              </w:rPr>
              <w:fldChar w:fldCharType="begin"/>
            </w:r>
            <w:r>
              <w:rPr>
                <w:noProof/>
                <w:webHidden/>
              </w:rPr>
              <w:instrText xml:space="preserve"> PAGEREF _Toc142942446 \h </w:instrText>
            </w:r>
            <w:r>
              <w:rPr>
                <w:noProof/>
                <w:webHidden/>
              </w:rPr>
            </w:r>
            <w:r>
              <w:rPr>
                <w:noProof/>
                <w:webHidden/>
              </w:rPr>
              <w:fldChar w:fldCharType="separate"/>
            </w:r>
            <w:r w:rsidR="008E4757">
              <w:rPr>
                <w:noProof/>
                <w:webHidden/>
              </w:rPr>
              <w:t>650</w:t>
            </w:r>
            <w:r>
              <w:rPr>
                <w:noProof/>
                <w:webHidden/>
              </w:rPr>
              <w:fldChar w:fldCharType="end"/>
            </w:r>
          </w:hyperlink>
        </w:p>
        <w:p w14:paraId="2B5ACD32" w14:textId="7200EBE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7" w:history="1">
            <w:r w:rsidRPr="00DC06FC">
              <w:rPr>
                <w:rStyle w:val="ab"/>
                <w:noProof/>
              </w:rPr>
              <w:t>Начало семейной жизни (29:18-35)</w:t>
            </w:r>
            <w:r>
              <w:rPr>
                <w:noProof/>
                <w:webHidden/>
              </w:rPr>
              <w:tab/>
            </w:r>
            <w:r>
              <w:rPr>
                <w:noProof/>
                <w:webHidden/>
              </w:rPr>
              <w:fldChar w:fldCharType="begin"/>
            </w:r>
            <w:r>
              <w:rPr>
                <w:noProof/>
                <w:webHidden/>
              </w:rPr>
              <w:instrText xml:space="preserve"> PAGEREF _Toc142942447 \h </w:instrText>
            </w:r>
            <w:r>
              <w:rPr>
                <w:noProof/>
                <w:webHidden/>
              </w:rPr>
            </w:r>
            <w:r>
              <w:rPr>
                <w:noProof/>
                <w:webHidden/>
              </w:rPr>
              <w:fldChar w:fldCharType="separate"/>
            </w:r>
            <w:r w:rsidR="008E4757">
              <w:rPr>
                <w:noProof/>
                <w:webHidden/>
              </w:rPr>
              <w:t>661</w:t>
            </w:r>
            <w:r>
              <w:rPr>
                <w:noProof/>
                <w:webHidden/>
              </w:rPr>
              <w:fldChar w:fldCharType="end"/>
            </w:r>
          </w:hyperlink>
        </w:p>
        <w:p w14:paraId="557EC47D" w14:textId="7A63BBE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8" w:history="1">
            <w:r w:rsidRPr="00DC06FC">
              <w:rPr>
                <w:rStyle w:val="ab"/>
                <w:noProof/>
              </w:rPr>
              <w:t>Милые бранятся (30:1-13)</w:t>
            </w:r>
            <w:r>
              <w:rPr>
                <w:noProof/>
                <w:webHidden/>
              </w:rPr>
              <w:tab/>
            </w:r>
            <w:r>
              <w:rPr>
                <w:noProof/>
                <w:webHidden/>
              </w:rPr>
              <w:fldChar w:fldCharType="begin"/>
            </w:r>
            <w:r>
              <w:rPr>
                <w:noProof/>
                <w:webHidden/>
              </w:rPr>
              <w:instrText xml:space="preserve"> PAGEREF _Toc142942448 \h </w:instrText>
            </w:r>
            <w:r>
              <w:rPr>
                <w:noProof/>
                <w:webHidden/>
              </w:rPr>
            </w:r>
            <w:r>
              <w:rPr>
                <w:noProof/>
                <w:webHidden/>
              </w:rPr>
              <w:fldChar w:fldCharType="separate"/>
            </w:r>
            <w:r w:rsidR="008E4757">
              <w:rPr>
                <w:noProof/>
                <w:webHidden/>
              </w:rPr>
              <w:t>673</w:t>
            </w:r>
            <w:r>
              <w:rPr>
                <w:noProof/>
                <w:webHidden/>
              </w:rPr>
              <w:fldChar w:fldCharType="end"/>
            </w:r>
          </w:hyperlink>
        </w:p>
        <w:p w14:paraId="7B44DAA1" w14:textId="4D53B762"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49" w:history="1">
            <w:r w:rsidRPr="00DC06FC">
              <w:rPr>
                <w:rStyle w:val="ab"/>
                <w:noProof/>
              </w:rPr>
              <w:t>БАДы и Бог (30:14-24)</w:t>
            </w:r>
            <w:r>
              <w:rPr>
                <w:noProof/>
                <w:webHidden/>
              </w:rPr>
              <w:tab/>
            </w:r>
            <w:r>
              <w:rPr>
                <w:noProof/>
                <w:webHidden/>
              </w:rPr>
              <w:fldChar w:fldCharType="begin"/>
            </w:r>
            <w:r>
              <w:rPr>
                <w:noProof/>
                <w:webHidden/>
              </w:rPr>
              <w:instrText xml:space="preserve"> PAGEREF _Toc142942449 \h </w:instrText>
            </w:r>
            <w:r>
              <w:rPr>
                <w:noProof/>
                <w:webHidden/>
              </w:rPr>
            </w:r>
            <w:r>
              <w:rPr>
                <w:noProof/>
                <w:webHidden/>
              </w:rPr>
              <w:fldChar w:fldCharType="separate"/>
            </w:r>
            <w:r w:rsidR="008E4757">
              <w:rPr>
                <w:noProof/>
                <w:webHidden/>
              </w:rPr>
              <w:t>684</w:t>
            </w:r>
            <w:r>
              <w:rPr>
                <w:noProof/>
                <w:webHidden/>
              </w:rPr>
              <w:fldChar w:fldCharType="end"/>
            </w:r>
          </w:hyperlink>
        </w:p>
        <w:p w14:paraId="1B844FEC" w14:textId="1755DFB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0" w:history="1">
            <w:r w:rsidRPr="00DC06FC">
              <w:rPr>
                <w:rStyle w:val="ab"/>
                <w:noProof/>
              </w:rPr>
              <w:t>Пастушеские хитрости (30:25-43)</w:t>
            </w:r>
            <w:r>
              <w:rPr>
                <w:noProof/>
                <w:webHidden/>
              </w:rPr>
              <w:tab/>
            </w:r>
            <w:r>
              <w:rPr>
                <w:noProof/>
                <w:webHidden/>
              </w:rPr>
              <w:fldChar w:fldCharType="begin"/>
            </w:r>
            <w:r>
              <w:rPr>
                <w:noProof/>
                <w:webHidden/>
              </w:rPr>
              <w:instrText xml:space="preserve"> PAGEREF _Toc142942450 \h </w:instrText>
            </w:r>
            <w:r>
              <w:rPr>
                <w:noProof/>
                <w:webHidden/>
              </w:rPr>
            </w:r>
            <w:r>
              <w:rPr>
                <w:noProof/>
                <w:webHidden/>
              </w:rPr>
              <w:fldChar w:fldCharType="separate"/>
            </w:r>
            <w:r w:rsidR="008E4757">
              <w:rPr>
                <w:noProof/>
                <w:webHidden/>
              </w:rPr>
              <w:t>695</w:t>
            </w:r>
            <w:r>
              <w:rPr>
                <w:noProof/>
                <w:webHidden/>
              </w:rPr>
              <w:fldChar w:fldCharType="end"/>
            </w:r>
          </w:hyperlink>
        </w:p>
        <w:p w14:paraId="3DFAC6E8" w14:textId="0CDCF89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1" w:history="1">
            <w:r w:rsidRPr="00DC06FC">
              <w:rPr>
                <w:rStyle w:val="ab"/>
                <w:noProof/>
              </w:rPr>
              <w:t>Семейный совет (31:1-21)</w:t>
            </w:r>
            <w:r>
              <w:rPr>
                <w:noProof/>
                <w:webHidden/>
              </w:rPr>
              <w:tab/>
            </w:r>
            <w:r>
              <w:rPr>
                <w:noProof/>
                <w:webHidden/>
              </w:rPr>
              <w:fldChar w:fldCharType="begin"/>
            </w:r>
            <w:r>
              <w:rPr>
                <w:noProof/>
                <w:webHidden/>
              </w:rPr>
              <w:instrText xml:space="preserve"> PAGEREF _Toc142942451 \h </w:instrText>
            </w:r>
            <w:r>
              <w:rPr>
                <w:noProof/>
                <w:webHidden/>
              </w:rPr>
            </w:r>
            <w:r>
              <w:rPr>
                <w:noProof/>
                <w:webHidden/>
              </w:rPr>
              <w:fldChar w:fldCharType="separate"/>
            </w:r>
            <w:r w:rsidR="008E4757">
              <w:rPr>
                <w:noProof/>
                <w:webHidden/>
              </w:rPr>
              <w:t>707</w:t>
            </w:r>
            <w:r>
              <w:rPr>
                <w:noProof/>
                <w:webHidden/>
              </w:rPr>
              <w:fldChar w:fldCharType="end"/>
            </w:r>
          </w:hyperlink>
        </w:p>
        <w:p w14:paraId="58AD98A2" w14:textId="657FD692"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2" w:history="1">
            <w:r w:rsidRPr="00DC06FC">
              <w:rPr>
                <w:rStyle w:val="ab"/>
                <w:noProof/>
              </w:rPr>
              <w:t>Война и мир (31:22 – 32:3)</w:t>
            </w:r>
            <w:r>
              <w:rPr>
                <w:noProof/>
                <w:webHidden/>
              </w:rPr>
              <w:tab/>
            </w:r>
            <w:r>
              <w:rPr>
                <w:noProof/>
                <w:webHidden/>
              </w:rPr>
              <w:fldChar w:fldCharType="begin"/>
            </w:r>
            <w:r>
              <w:rPr>
                <w:noProof/>
                <w:webHidden/>
              </w:rPr>
              <w:instrText xml:space="preserve"> PAGEREF _Toc142942452 \h </w:instrText>
            </w:r>
            <w:r>
              <w:rPr>
                <w:noProof/>
                <w:webHidden/>
              </w:rPr>
            </w:r>
            <w:r>
              <w:rPr>
                <w:noProof/>
                <w:webHidden/>
              </w:rPr>
              <w:fldChar w:fldCharType="separate"/>
            </w:r>
            <w:r w:rsidR="008E4757">
              <w:rPr>
                <w:noProof/>
                <w:webHidden/>
              </w:rPr>
              <w:t>718</w:t>
            </w:r>
            <w:r>
              <w:rPr>
                <w:noProof/>
                <w:webHidden/>
              </w:rPr>
              <w:fldChar w:fldCharType="end"/>
            </w:r>
          </w:hyperlink>
        </w:p>
        <w:p w14:paraId="16C55D57" w14:textId="5AF5FF3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3" w:history="1">
            <w:r w:rsidRPr="00DC06FC">
              <w:rPr>
                <w:rStyle w:val="ab"/>
                <w:noProof/>
              </w:rPr>
              <w:t>Молитва Яакова</w:t>
            </w:r>
            <w:r>
              <w:rPr>
                <w:noProof/>
                <w:webHidden/>
              </w:rPr>
              <w:tab/>
            </w:r>
            <w:r>
              <w:rPr>
                <w:noProof/>
                <w:webHidden/>
              </w:rPr>
              <w:fldChar w:fldCharType="begin"/>
            </w:r>
            <w:r>
              <w:rPr>
                <w:noProof/>
                <w:webHidden/>
              </w:rPr>
              <w:instrText xml:space="preserve"> PAGEREF _Toc142942453 \h </w:instrText>
            </w:r>
            <w:r>
              <w:rPr>
                <w:noProof/>
                <w:webHidden/>
              </w:rPr>
            </w:r>
            <w:r>
              <w:rPr>
                <w:noProof/>
                <w:webHidden/>
              </w:rPr>
              <w:fldChar w:fldCharType="separate"/>
            </w:r>
            <w:r w:rsidR="008E4757">
              <w:rPr>
                <w:noProof/>
                <w:webHidden/>
              </w:rPr>
              <w:t>732</w:t>
            </w:r>
            <w:r>
              <w:rPr>
                <w:noProof/>
                <w:webHidden/>
              </w:rPr>
              <w:fldChar w:fldCharType="end"/>
            </w:r>
          </w:hyperlink>
        </w:p>
        <w:p w14:paraId="2C9A87F5" w14:textId="57D9935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4" w:history="1">
            <w:r w:rsidRPr="00DC06FC">
              <w:rPr>
                <w:rStyle w:val="ab"/>
                <w:rFonts w:eastAsia="Times New Roman"/>
                <w:noProof/>
              </w:rPr>
              <w:t>От башни до лестницы</w:t>
            </w:r>
            <w:r>
              <w:rPr>
                <w:noProof/>
                <w:webHidden/>
              </w:rPr>
              <w:tab/>
            </w:r>
            <w:r>
              <w:rPr>
                <w:noProof/>
                <w:webHidden/>
              </w:rPr>
              <w:fldChar w:fldCharType="begin"/>
            </w:r>
            <w:r>
              <w:rPr>
                <w:noProof/>
                <w:webHidden/>
              </w:rPr>
              <w:instrText xml:space="preserve"> PAGEREF _Toc142942454 \h </w:instrText>
            </w:r>
            <w:r>
              <w:rPr>
                <w:noProof/>
                <w:webHidden/>
              </w:rPr>
            </w:r>
            <w:r>
              <w:rPr>
                <w:noProof/>
                <w:webHidden/>
              </w:rPr>
              <w:fldChar w:fldCharType="separate"/>
            </w:r>
            <w:r w:rsidR="008E4757">
              <w:rPr>
                <w:noProof/>
                <w:webHidden/>
              </w:rPr>
              <w:t>746</w:t>
            </w:r>
            <w:r>
              <w:rPr>
                <w:noProof/>
                <w:webHidden/>
              </w:rPr>
              <w:fldChar w:fldCharType="end"/>
            </w:r>
          </w:hyperlink>
        </w:p>
        <w:p w14:paraId="3F5E8211" w14:textId="6B20DAE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5" w:history="1">
            <w:r w:rsidRPr="00DC06FC">
              <w:rPr>
                <w:rStyle w:val="ab"/>
                <w:noProof/>
              </w:rPr>
              <w:t>Будьте людьми</w:t>
            </w:r>
            <w:r>
              <w:rPr>
                <w:noProof/>
                <w:webHidden/>
              </w:rPr>
              <w:tab/>
            </w:r>
            <w:r>
              <w:rPr>
                <w:noProof/>
                <w:webHidden/>
              </w:rPr>
              <w:fldChar w:fldCharType="begin"/>
            </w:r>
            <w:r>
              <w:rPr>
                <w:noProof/>
                <w:webHidden/>
              </w:rPr>
              <w:instrText xml:space="preserve"> PAGEREF _Toc142942455 \h </w:instrText>
            </w:r>
            <w:r>
              <w:rPr>
                <w:noProof/>
                <w:webHidden/>
              </w:rPr>
            </w:r>
            <w:r>
              <w:rPr>
                <w:noProof/>
                <w:webHidden/>
              </w:rPr>
              <w:fldChar w:fldCharType="separate"/>
            </w:r>
            <w:r w:rsidR="008E4757">
              <w:rPr>
                <w:noProof/>
                <w:webHidden/>
              </w:rPr>
              <w:t>754</w:t>
            </w:r>
            <w:r>
              <w:rPr>
                <w:noProof/>
                <w:webHidden/>
              </w:rPr>
              <w:fldChar w:fldCharType="end"/>
            </w:r>
          </w:hyperlink>
        </w:p>
        <w:p w14:paraId="27B0ABA1" w14:textId="215B458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6" w:history="1">
            <w:r w:rsidRPr="00DC06FC">
              <w:rPr>
                <w:rStyle w:val="ab"/>
                <w:noProof/>
              </w:rPr>
              <w:t>Считаные дни</w:t>
            </w:r>
            <w:r>
              <w:rPr>
                <w:noProof/>
                <w:webHidden/>
              </w:rPr>
              <w:tab/>
            </w:r>
            <w:r>
              <w:rPr>
                <w:noProof/>
                <w:webHidden/>
              </w:rPr>
              <w:fldChar w:fldCharType="begin"/>
            </w:r>
            <w:r>
              <w:rPr>
                <w:noProof/>
                <w:webHidden/>
              </w:rPr>
              <w:instrText xml:space="preserve"> PAGEREF _Toc142942456 \h </w:instrText>
            </w:r>
            <w:r>
              <w:rPr>
                <w:noProof/>
                <w:webHidden/>
              </w:rPr>
            </w:r>
            <w:r>
              <w:rPr>
                <w:noProof/>
                <w:webHidden/>
              </w:rPr>
              <w:fldChar w:fldCharType="separate"/>
            </w:r>
            <w:r w:rsidR="008E4757">
              <w:rPr>
                <w:noProof/>
                <w:webHidden/>
              </w:rPr>
              <w:t>762</w:t>
            </w:r>
            <w:r>
              <w:rPr>
                <w:noProof/>
                <w:webHidden/>
              </w:rPr>
              <w:fldChar w:fldCharType="end"/>
            </w:r>
          </w:hyperlink>
        </w:p>
        <w:p w14:paraId="3FB51714" w14:textId="7AF39D6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7" w:history="1">
            <w:r w:rsidRPr="00DC06FC">
              <w:rPr>
                <w:rStyle w:val="ab"/>
                <w:noProof/>
              </w:rPr>
              <w:t>Ѓафтара (Ѓошеа 12:13 – 14:10)</w:t>
            </w:r>
            <w:r>
              <w:rPr>
                <w:noProof/>
                <w:webHidden/>
              </w:rPr>
              <w:tab/>
            </w:r>
            <w:r>
              <w:rPr>
                <w:noProof/>
                <w:webHidden/>
              </w:rPr>
              <w:fldChar w:fldCharType="begin"/>
            </w:r>
            <w:r>
              <w:rPr>
                <w:noProof/>
                <w:webHidden/>
              </w:rPr>
              <w:instrText xml:space="preserve"> PAGEREF _Toc142942457 \h </w:instrText>
            </w:r>
            <w:r>
              <w:rPr>
                <w:noProof/>
                <w:webHidden/>
              </w:rPr>
            </w:r>
            <w:r>
              <w:rPr>
                <w:noProof/>
                <w:webHidden/>
              </w:rPr>
              <w:fldChar w:fldCharType="separate"/>
            </w:r>
            <w:r w:rsidR="008E4757">
              <w:rPr>
                <w:noProof/>
                <w:webHidden/>
              </w:rPr>
              <w:t>765</w:t>
            </w:r>
            <w:r>
              <w:rPr>
                <w:noProof/>
                <w:webHidden/>
              </w:rPr>
              <w:fldChar w:fldCharType="end"/>
            </w:r>
          </w:hyperlink>
        </w:p>
        <w:p w14:paraId="21434112" w14:textId="5E2F391B"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58" w:history="1">
            <w:r w:rsidRPr="00DC06FC">
              <w:rPr>
                <w:rStyle w:val="ab"/>
                <w:noProof/>
              </w:rPr>
              <w:t>ВАИШЛАХ</w:t>
            </w:r>
            <w:r>
              <w:rPr>
                <w:noProof/>
                <w:webHidden/>
              </w:rPr>
              <w:tab/>
            </w:r>
            <w:r>
              <w:rPr>
                <w:noProof/>
                <w:webHidden/>
              </w:rPr>
              <w:fldChar w:fldCharType="begin"/>
            </w:r>
            <w:r>
              <w:rPr>
                <w:noProof/>
                <w:webHidden/>
              </w:rPr>
              <w:instrText xml:space="preserve"> PAGEREF _Toc142942458 \h </w:instrText>
            </w:r>
            <w:r>
              <w:rPr>
                <w:noProof/>
                <w:webHidden/>
              </w:rPr>
            </w:r>
            <w:r>
              <w:rPr>
                <w:noProof/>
                <w:webHidden/>
              </w:rPr>
              <w:fldChar w:fldCharType="separate"/>
            </w:r>
            <w:r w:rsidR="008E4757">
              <w:rPr>
                <w:noProof/>
                <w:webHidden/>
              </w:rPr>
              <w:t>783</w:t>
            </w:r>
            <w:r>
              <w:rPr>
                <w:noProof/>
                <w:webHidden/>
              </w:rPr>
              <w:fldChar w:fldCharType="end"/>
            </w:r>
          </w:hyperlink>
        </w:p>
        <w:p w14:paraId="2C240B1C" w14:textId="4D6EF5F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59" w:history="1">
            <w:r w:rsidRPr="00DC06FC">
              <w:rPr>
                <w:rStyle w:val="ab"/>
                <w:noProof/>
              </w:rPr>
              <w:t>Ангелы и молитвы (32:4-13)</w:t>
            </w:r>
            <w:r>
              <w:rPr>
                <w:noProof/>
                <w:webHidden/>
              </w:rPr>
              <w:tab/>
            </w:r>
            <w:r>
              <w:rPr>
                <w:noProof/>
                <w:webHidden/>
              </w:rPr>
              <w:fldChar w:fldCharType="begin"/>
            </w:r>
            <w:r>
              <w:rPr>
                <w:noProof/>
                <w:webHidden/>
              </w:rPr>
              <w:instrText xml:space="preserve"> PAGEREF _Toc142942459 \h </w:instrText>
            </w:r>
            <w:r>
              <w:rPr>
                <w:noProof/>
                <w:webHidden/>
              </w:rPr>
            </w:r>
            <w:r>
              <w:rPr>
                <w:noProof/>
                <w:webHidden/>
              </w:rPr>
              <w:fldChar w:fldCharType="separate"/>
            </w:r>
            <w:r w:rsidR="008E4757">
              <w:rPr>
                <w:noProof/>
                <w:webHidden/>
              </w:rPr>
              <w:t>783</w:t>
            </w:r>
            <w:r>
              <w:rPr>
                <w:noProof/>
                <w:webHidden/>
              </w:rPr>
              <w:fldChar w:fldCharType="end"/>
            </w:r>
          </w:hyperlink>
        </w:p>
        <w:p w14:paraId="7DCAF428" w14:textId="3B597907"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0" w:history="1">
            <w:r w:rsidRPr="00DC06FC">
              <w:rPr>
                <w:rStyle w:val="ab"/>
                <w:noProof/>
              </w:rPr>
              <w:t>Не силой борются (32:14-30)</w:t>
            </w:r>
            <w:r>
              <w:rPr>
                <w:noProof/>
                <w:webHidden/>
              </w:rPr>
              <w:tab/>
            </w:r>
            <w:r>
              <w:rPr>
                <w:noProof/>
                <w:webHidden/>
              </w:rPr>
              <w:fldChar w:fldCharType="begin"/>
            </w:r>
            <w:r>
              <w:rPr>
                <w:noProof/>
                <w:webHidden/>
              </w:rPr>
              <w:instrText xml:space="preserve"> PAGEREF _Toc142942460 \h </w:instrText>
            </w:r>
            <w:r>
              <w:rPr>
                <w:noProof/>
                <w:webHidden/>
              </w:rPr>
            </w:r>
            <w:r>
              <w:rPr>
                <w:noProof/>
                <w:webHidden/>
              </w:rPr>
              <w:fldChar w:fldCharType="separate"/>
            </w:r>
            <w:r w:rsidR="008E4757">
              <w:rPr>
                <w:noProof/>
                <w:webHidden/>
              </w:rPr>
              <w:t>795</w:t>
            </w:r>
            <w:r>
              <w:rPr>
                <w:noProof/>
                <w:webHidden/>
              </w:rPr>
              <w:fldChar w:fldCharType="end"/>
            </w:r>
          </w:hyperlink>
        </w:p>
        <w:p w14:paraId="6E058B34" w14:textId="6D9C136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1" w:history="1">
            <w:r w:rsidRPr="00DC06FC">
              <w:rPr>
                <w:rStyle w:val="ab"/>
                <w:noProof/>
              </w:rPr>
              <w:t>Вот и встретились (32:31 – 33:5)</w:t>
            </w:r>
            <w:r>
              <w:rPr>
                <w:noProof/>
                <w:webHidden/>
              </w:rPr>
              <w:tab/>
            </w:r>
            <w:r>
              <w:rPr>
                <w:noProof/>
                <w:webHidden/>
              </w:rPr>
              <w:fldChar w:fldCharType="begin"/>
            </w:r>
            <w:r>
              <w:rPr>
                <w:noProof/>
                <w:webHidden/>
              </w:rPr>
              <w:instrText xml:space="preserve"> PAGEREF _Toc142942461 \h </w:instrText>
            </w:r>
            <w:r>
              <w:rPr>
                <w:noProof/>
                <w:webHidden/>
              </w:rPr>
            </w:r>
            <w:r>
              <w:rPr>
                <w:noProof/>
                <w:webHidden/>
              </w:rPr>
              <w:fldChar w:fldCharType="separate"/>
            </w:r>
            <w:r w:rsidR="008E4757">
              <w:rPr>
                <w:noProof/>
                <w:webHidden/>
              </w:rPr>
              <w:t>807</w:t>
            </w:r>
            <w:r>
              <w:rPr>
                <w:noProof/>
                <w:webHidden/>
              </w:rPr>
              <w:fldChar w:fldCharType="end"/>
            </w:r>
          </w:hyperlink>
        </w:p>
        <w:p w14:paraId="65BA40A6" w14:textId="78CE4F7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2" w:history="1">
            <w:r w:rsidRPr="00DC06FC">
              <w:rPr>
                <w:rStyle w:val="ab"/>
                <w:noProof/>
              </w:rPr>
              <w:t>Вот и расстались (33:6-20)</w:t>
            </w:r>
            <w:r>
              <w:rPr>
                <w:noProof/>
                <w:webHidden/>
              </w:rPr>
              <w:tab/>
            </w:r>
            <w:r>
              <w:rPr>
                <w:noProof/>
                <w:webHidden/>
              </w:rPr>
              <w:fldChar w:fldCharType="begin"/>
            </w:r>
            <w:r>
              <w:rPr>
                <w:noProof/>
                <w:webHidden/>
              </w:rPr>
              <w:instrText xml:space="preserve"> PAGEREF _Toc142942462 \h </w:instrText>
            </w:r>
            <w:r>
              <w:rPr>
                <w:noProof/>
                <w:webHidden/>
              </w:rPr>
            </w:r>
            <w:r>
              <w:rPr>
                <w:noProof/>
                <w:webHidden/>
              </w:rPr>
              <w:fldChar w:fldCharType="separate"/>
            </w:r>
            <w:r w:rsidR="008E4757">
              <w:rPr>
                <w:noProof/>
                <w:webHidden/>
              </w:rPr>
              <w:t>817</w:t>
            </w:r>
            <w:r>
              <w:rPr>
                <w:noProof/>
                <w:webHidden/>
              </w:rPr>
              <w:fldChar w:fldCharType="end"/>
            </w:r>
          </w:hyperlink>
        </w:p>
        <w:p w14:paraId="354F1CC3" w14:textId="1D5BCB6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3" w:history="1">
            <w:r w:rsidRPr="00DC06FC">
              <w:rPr>
                <w:rStyle w:val="ab"/>
                <w:noProof/>
              </w:rPr>
              <w:t>Диночка, Дина (33:18 – 34:19)</w:t>
            </w:r>
            <w:r>
              <w:rPr>
                <w:noProof/>
                <w:webHidden/>
              </w:rPr>
              <w:tab/>
            </w:r>
            <w:r>
              <w:rPr>
                <w:noProof/>
                <w:webHidden/>
              </w:rPr>
              <w:fldChar w:fldCharType="begin"/>
            </w:r>
            <w:r>
              <w:rPr>
                <w:noProof/>
                <w:webHidden/>
              </w:rPr>
              <w:instrText xml:space="preserve"> PAGEREF _Toc142942463 \h </w:instrText>
            </w:r>
            <w:r>
              <w:rPr>
                <w:noProof/>
                <w:webHidden/>
              </w:rPr>
            </w:r>
            <w:r>
              <w:rPr>
                <w:noProof/>
                <w:webHidden/>
              </w:rPr>
              <w:fldChar w:fldCharType="separate"/>
            </w:r>
            <w:r w:rsidR="008E4757">
              <w:rPr>
                <w:noProof/>
                <w:webHidden/>
              </w:rPr>
              <w:t>828</w:t>
            </w:r>
            <w:r>
              <w:rPr>
                <w:noProof/>
                <w:webHidden/>
              </w:rPr>
              <w:fldChar w:fldCharType="end"/>
            </w:r>
          </w:hyperlink>
        </w:p>
        <w:p w14:paraId="370F335E" w14:textId="0C0B6542"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4" w:history="1">
            <w:r w:rsidRPr="00DC06FC">
              <w:rPr>
                <w:rStyle w:val="ab"/>
                <w:noProof/>
              </w:rPr>
              <w:t>Семья-то большая (34:20 – 35:5)</w:t>
            </w:r>
            <w:r>
              <w:rPr>
                <w:noProof/>
                <w:webHidden/>
              </w:rPr>
              <w:tab/>
            </w:r>
            <w:r>
              <w:rPr>
                <w:noProof/>
                <w:webHidden/>
              </w:rPr>
              <w:fldChar w:fldCharType="begin"/>
            </w:r>
            <w:r>
              <w:rPr>
                <w:noProof/>
                <w:webHidden/>
              </w:rPr>
              <w:instrText xml:space="preserve"> PAGEREF _Toc142942464 \h </w:instrText>
            </w:r>
            <w:r>
              <w:rPr>
                <w:noProof/>
                <w:webHidden/>
              </w:rPr>
            </w:r>
            <w:r>
              <w:rPr>
                <w:noProof/>
                <w:webHidden/>
              </w:rPr>
              <w:fldChar w:fldCharType="separate"/>
            </w:r>
            <w:r w:rsidR="008E4757">
              <w:rPr>
                <w:noProof/>
                <w:webHidden/>
              </w:rPr>
              <w:t>844</w:t>
            </w:r>
            <w:r>
              <w:rPr>
                <w:noProof/>
                <w:webHidden/>
              </w:rPr>
              <w:fldChar w:fldCharType="end"/>
            </w:r>
          </w:hyperlink>
        </w:p>
        <w:p w14:paraId="5D325E69" w14:textId="05D040DC"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5" w:history="1">
            <w:r w:rsidRPr="00DC06FC">
              <w:rPr>
                <w:rStyle w:val="ab"/>
                <w:noProof/>
              </w:rPr>
              <w:t>Возвращение домой (35:6 – 35:29)</w:t>
            </w:r>
            <w:r>
              <w:rPr>
                <w:noProof/>
                <w:webHidden/>
              </w:rPr>
              <w:tab/>
            </w:r>
            <w:r>
              <w:rPr>
                <w:noProof/>
                <w:webHidden/>
              </w:rPr>
              <w:fldChar w:fldCharType="begin"/>
            </w:r>
            <w:r>
              <w:rPr>
                <w:noProof/>
                <w:webHidden/>
              </w:rPr>
              <w:instrText xml:space="preserve"> PAGEREF _Toc142942465 \h </w:instrText>
            </w:r>
            <w:r>
              <w:rPr>
                <w:noProof/>
                <w:webHidden/>
              </w:rPr>
            </w:r>
            <w:r>
              <w:rPr>
                <w:noProof/>
                <w:webHidden/>
              </w:rPr>
              <w:fldChar w:fldCharType="separate"/>
            </w:r>
            <w:r w:rsidR="008E4757">
              <w:rPr>
                <w:noProof/>
                <w:webHidden/>
              </w:rPr>
              <w:t>857</w:t>
            </w:r>
            <w:r>
              <w:rPr>
                <w:noProof/>
                <w:webHidden/>
              </w:rPr>
              <w:fldChar w:fldCharType="end"/>
            </w:r>
          </w:hyperlink>
        </w:p>
        <w:p w14:paraId="705CC400" w14:textId="52DD0DF5"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6" w:history="1">
            <w:r w:rsidRPr="00DC06FC">
              <w:rPr>
                <w:rStyle w:val="ab"/>
                <w:noProof/>
              </w:rPr>
              <w:t>Мал я пред всеми милостями</w:t>
            </w:r>
            <w:r>
              <w:rPr>
                <w:noProof/>
                <w:webHidden/>
              </w:rPr>
              <w:tab/>
            </w:r>
            <w:r>
              <w:rPr>
                <w:noProof/>
                <w:webHidden/>
              </w:rPr>
              <w:fldChar w:fldCharType="begin"/>
            </w:r>
            <w:r>
              <w:rPr>
                <w:noProof/>
                <w:webHidden/>
              </w:rPr>
              <w:instrText xml:space="preserve"> PAGEREF _Toc142942466 \h </w:instrText>
            </w:r>
            <w:r>
              <w:rPr>
                <w:noProof/>
                <w:webHidden/>
              </w:rPr>
            </w:r>
            <w:r>
              <w:rPr>
                <w:noProof/>
                <w:webHidden/>
              </w:rPr>
              <w:fldChar w:fldCharType="separate"/>
            </w:r>
            <w:r w:rsidR="008E4757">
              <w:rPr>
                <w:noProof/>
                <w:webHidden/>
              </w:rPr>
              <w:t>871</w:t>
            </w:r>
            <w:r>
              <w:rPr>
                <w:noProof/>
                <w:webHidden/>
              </w:rPr>
              <w:fldChar w:fldCharType="end"/>
            </w:r>
          </w:hyperlink>
        </w:p>
        <w:p w14:paraId="31D81662" w14:textId="4DF0070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7" w:history="1">
            <w:r w:rsidRPr="00DC06FC">
              <w:rPr>
                <w:rStyle w:val="ab"/>
                <w:noProof/>
              </w:rPr>
              <w:t>С посохом своим</w:t>
            </w:r>
            <w:r>
              <w:rPr>
                <w:noProof/>
                <w:webHidden/>
              </w:rPr>
              <w:tab/>
            </w:r>
            <w:r>
              <w:rPr>
                <w:noProof/>
                <w:webHidden/>
              </w:rPr>
              <w:fldChar w:fldCharType="begin"/>
            </w:r>
            <w:r>
              <w:rPr>
                <w:noProof/>
                <w:webHidden/>
              </w:rPr>
              <w:instrText xml:space="preserve"> PAGEREF _Toc142942467 \h </w:instrText>
            </w:r>
            <w:r>
              <w:rPr>
                <w:noProof/>
                <w:webHidden/>
              </w:rPr>
            </w:r>
            <w:r>
              <w:rPr>
                <w:noProof/>
                <w:webHidden/>
              </w:rPr>
              <w:fldChar w:fldCharType="separate"/>
            </w:r>
            <w:r w:rsidR="008E4757">
              <w:rPr>
                <w:noProof/>
                <w:webHidden/>
              </w:rPr>
              <w:t>877</w:t>
            </w:r>
            <w:r>
              <w:rPr>
                <w:noProof/>
                <w:webHidden/>
              </w:rPr>
              <w:fldChar w:fldCharType="end"/>
            </w:r>
          </w:hyperlink>
        </w:p>
        <w:p w14:paraId="49DF741C" w14:textId="378692EC"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8" w:history="1">
            <w:r w:rsidRPr="00DC06FC">
              <w:rPr>
                <w:rStyle w:val="ab"/>
                <w:noProof/>
              </w:rPr>
              <w:t>От брата моего, от Эсава</w:t>
            </w:r>
            <w:r>
              <w:rPr>
                <w:noProof/>
                <w:webHidden/>
              </w:rPr>
              <w:tab/>
            </w:r>
            <w:r>
              <w:rPr>
                <w:noProof/>
                <w:webHidden/>
              </w:rPr>
              <w:fldChar w:fldCharType="begin"/>
            </w:r>
            <w:r>
              <w:rPr>
                <w:noProof/>
                <w:webHidden/>
              </w:rPr>
              <w:instrText xml:space="preserve"> PAGEREF _Toc142942468 \h </w:instrText>
            </w:r>
            <w:r>
              <w:rPr>
                <w:noProof/>
                <w:webHidden/>
              </w:rPr>
            </w:r>
            <w:r>
              <w:rPr>
                <w:noProof/>
                <w:webHidden/>
              </w:rPr>
              <w:fldChar w:fldCharType="separate"/>
            </w:r>
            <w:r w:rsidR="008E4757">
              <w:rPr>
                <w:noProof/>
                <w:webHidden/>
              </w:rPr>
              <w:t>887</w:t>
            </w:r>
            <w:r>
              <w:rPr>
                <w:noProof/>
                <w:webHidden/>
              </w:rPr>
              <w:fldChar w:fldCharType="end"/>
            </w:r>
          </w:hyperlink>
        </w:p>
        <w:p w14:paraId="1C762D17" w14:textId="021E6EC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69" w:history="1">
            <w:r w:rsidRPr="00DC06FC">
              <w:rPr>
                <w:rStyle w:val="ab"/>
                <w:noProof/>
              </w:rPr>
              <w:t>Смена имени. Зачем и как?</w:t>
            </w:r>
            <w:r>
              <w:rPr>
                <w:noProof/>
                <w:webHidden/>
              </w:rPr>
              <w:tab/>
            </w:r>
            <w:r>
              <w:rPr>
                <w:noProof/>
                <w:webHidden/>
              </w:rPr>
              <w:fldChar w:fldCharType="begin"/>
            </w:r>
            <w:r>
              <w:rPr>
                <w:noProof/>
                <w:webHidden/>
              </w:rPr>
              <w:instrText xml:space="preserve"> PAGEREF _Toc142942469 \h </w:instrText>
            </w:r>
            <w:r>
              <w:rPr>
                <w:noProof/>
                <w:webHidden/>
              </w:rPr>
            </w:r>
            <w:r>
              <w:rPr>
                <w:noProof/>
                <w:webHidden/>
              </w:rPr>
              <w:fldChar w:fldCharType="separate"/>
            </w:r>
            <w:r w:rsidR="008E4757">
              <w:rPr>
                <w:noProof/>
                <w:webHidden/>
              </w:rPr>
              <w:t>899</w:t>
            </w:r>
            <w:r>
              <w:rPr>
                <w:noProof/>
                <w:webHidden/>
              </w:rPr>
              <w:fldChar w:fldCharType="end"/>
            </w:r>
          </w:hyperlink>
        </w:p>
        <w:p w14:paraId="7CAC99CD" w14:textId="7F5D84BE"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0" w:history="1">
            <w:r w:rsidRPr="00DC06FC">
              <w:rPr>
                <w:rStyle w:val="ab"/>
                <w:noProof/>
              </w:rPr>
              <w:t>Вот родословие Эсава</w:t>
            </w:r>
            <w:r>
              <w:rPr>
                <w:noProof/>
                <w:webHidden/>
              </w:rPr>
              <w:tab/>
            </w:r>
            <w:r>
              <w:rPr>
                <w:noProof/>
                <w:webHidden/>
              </w:rPr>
              <w:fldChar w:fldCharType="begin"/>
            </w:r>
            <w:r>
              <w:rPr>
                <w:noProof/>
                <w:webHidden/>
              </w:rPr>
              <w:instrText xml:space="preserve"> PAGEREF _Toc142942470 \h </w:instrText>
            </w:r>
            <w:r>
              <w:rPr>
                <w:noProof/>
                <w:webHidden/>
              </w:rPr>
            </w:r>
            <w:r>
              <w:rPr>
                <w:noProof/>
                <w:webHidden/>
              </w:rPr>
              <w:fldChar w:fldCharType="separate"/>
            </w:r>
            <w:r w:rsidR="008E4757">
              <w:rPr>
                <w:noProof/>
                <w:webHidden/>
              </w:rPr>
              <w:t>908</w:t>
            </w:r>
            <w:r>
              <w:rPr>
                <w:noProof/>
                <w:webHidden/>
              </w:rPr>
              <w:fldChar w:fldCharType="end"/>
            </w:r>
          </w:hyperlink>
        </w:p>
        <w:p w14:paraId="0495547F" w14:textId="26A42B57"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1" w:history="1">
            <w:r w:rsidRPr="00DC06FC">
              <w:rPr>
                <w:rStyle w:val="ab"/>
                <w:noProof/>
              </w:rPr>
              <w:t>Переименование Яакова</w:t>
            </w:r>
            <w:r>
              <w:rPr>
                <w:noProof/>
                <w:webHidden/>
              </w:rPr>
              <w:tab/>
            </w:r>
            <w:r>
              <w:rPr>
                <w:noProof/>
                <w:webHidden/>
              </w:rPr>
              <w:fldChar w:fldCharType="begin"/>
            </w:r>
            <w:r>
              <w:rPr>
                <w:noProof/>
                <w:webHidden/>
              </w:rPr>
              <w:instrText xml:space="preserve"> PAGEREF _Toc142942471 \h </w:instrText>
            </w:r>
            <w:r>
              <w:rPr>
                <w:noProof/>
                <w:webHidden/>
              </w:rPr>
            </w:r>
            <w:r>
              <w:rPr>
                <w:noProof/>
                <w:webHidden/>
              </w:rPr>
              <w:fldChar w:fldCharType="separate"/>
            </w:r>
            <w:r w:rsidR="008E4757">
              <w:rPr>
                <w:noProof/>
                <w:webHidden/>
              </w:rPr>
              <w:t>918</w:t>
            </w:r>
            <w:r>
              <w:rPr>
                <w:noProof/>
                <w:webHidden/>
              </w:rPr>
              <w:fldChar w:fldCharType="end"/>
            </w:r>
          </w:hyperlink>
        </w:p>
        <w:p w14:paraId="6FD74BE6" w14:textId="65757F4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2" w:history="1">
            <w:r w:rsidRPr="00DC06FC">
              <w:rPr>
                <w:rStyle w:val="ab"/>
                <w:noProof/>
              </w:rPr>
              <w:t>Возвращение Израиля</w:t>
            </w:r>
            <w:r>
              <w:rPr>
                <w:noProof/>
                <w:webHidden/>
              </w:rPr>
              <w:tab/>
            </w:r>
            <w:r>
              <w:rPr>
                <w:noProof/>
                <w:webHidden/>
              </w:rPr>
              <w:fldChar w:fldCharType="begin"/>
            </w:r>
            <w:r>
              <w:rPr>
                <w:noProof/>
                <w:webHidden/>
              </w:rPr>
              <w:instrText xml:space="preserve"> PAGEREF _Toc142942472 \h </w:instrText>
            </w:r>
            <w:r>
              <w:rPr>
                <w:noProof/>
                <w:webHidden/>
              </w:rPr>
            </w:r>
            <w:r>
              <w:rPr>
                <w:noProof/>
                <w:webHidden/>
              </w:rPr>
              <w:fldChar w:fldCharType="separate"/>
            </w:r>
            <w:r w:rsidR="008E4757">
              <w:rPr>
                <w:noProof/>
                <w:webHidden/>
              </w:rPr>
              <w:t>924</w:t>
            </w:r>
            <w:r>
              <w:rPr>
                <w:noProof/>
                <w:webHidden/>
              </w:rPr>
              <w:fldChar w:fldCharType="end"/>
            </w:r>
          </w:hyperlink>
        </w:p>
        <w:p w14:paraId="3187A680" w14:textId="2D473D4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3" w:history="1">
            <w:r w:rsidRPr="00DC06FC">
              <w:rPr>
                <w:rStyle w:val="ab"/>
                <w:noProof/>
              </w:rPr>
              <w:t>Три слова</w:t>
            </w:r>
            <w:r>
              <w:rPr>
                <w:noProof/>
                <w:webHidden/>
              </w:rPr>
              <w:tab/>
            </w:r>
            <w:r>
              <w:rPr>
                <w:noProof/>
                <w:webHidden/>
              </w:rPr>
              <w:fldChar w:fldCharType="begin"/>
            </w:r>
            <w:r>
              <w:rPr>
                <w:noProof/>
                <w:webHidden/>
              </w:rPr>
              <w:instrText xml:space="preserve"> PAGEREF _Toc142942473 \h </w:instrText>
            </w:r>
            <w:r>
              <w:rPr>
                <w:noProof/>
                <w:webHidden/>
              </w:rPr>
            </w:r>
            <w:r>
              <w:rPr>
                <w:noProof/>
                <w:webHidden/>
              </w:rPr>
              <w:fldChar w:fldCharType="separate"/>
            </w:r>
            <w:r w:rsidR="008E4757">
              <w:rPr>
                <w:noProof/>
                <w:webHidden/>
              </w:rPr>
              <w:t>927</w:t>
            </w:r>
            <w:r>
              <w:rPr>
                <w:noProof/>
                <w:webHidden/>
              </w:rPr>
              <w:fldChar w:fldCharType="end"/>
            </w:r>
          </w:hyperlink>
        </w:p>
        <w:p w14:paraId="3C0B3E5D" w14:textId="371CB6F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4" w:history="1">
            <w:r w:rsidRPr="00DC06FC">
              <w:rPr>
                <w:rStyle w:val="ab"/>
                <w:noProof/>
              </w:rPr>
              <w:t>Ѓафтара (Овадьяѓу)</w:t>
            </w:r>
            <w:r>
              <w:rPr>
                <w:noProof/>
                <w:webHidden/>
              </w:rPr>
              <w:tab/>
            </w:r>
            <w:r>
              <w:rPr>
                <w:noProof/>
                <w:webHidden/>
              </w:rPr>
              <w:fldChar w:fldCharType="begin"/>
            </w:r>
            <w:r>
              <w:rPr>
                <w:noProof/>
                <w:webHidden/>
              </w:rPr>
              <w:instrText xml:space="preserve"> PAGEREF _Toc142942474 \h </w:instrText>
            </w:r>
            <w:r>
              <w:rPr>
                <w:noProof/>
                <w:webHidden/>
              </w:rPr>
            </w:r>
            <w:r>
              <w:rPr>
                <w:noProof/>
                <w:webHidden/>
              </w:rPr>
              <w:fldChar w:fldCharType="separate"/>
            </w:r>
            <w:r w:rsidR="008E4757">
              <w:rPr>
                <w:noProof/>
                <w:webHidden/>
              </w:rPr>
              <w:t>933</w:t>
            </w:r>
            <w:r>
              <w:rPr>
                <w:noProof/>
                <w:webHidden/>
              </w:rPr>
              <w:fldChar w:fldCharType="end"/>
            </w:r>
          </w:hyperlink>
        </w:p>
        <w:p w14:paraId="166442AA" w14:textId="3A356D07"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75" w:history="1">
            <w:r w:rsidRPr="00DC06FC">
              <w:rPr>
                <w:rStyle w:val="ab"/>
                <w:noProof/>
              </w:rPr>
              <w:t>ВАЕШЕВ</w:t>
            </w:r>
            <w:r>
              <w:rPr>
                <w:noProof/>
                <w:webHidden/>
              </w:rPr>
              <w:tab/>
            </w:r>
            <w:r>
              <w:rPr>
                <w:noProof/>
                <w:webHidden/>
              </w:rPr>
              <w:fldChar w:fldCharType="begin"/>
            </w:r>
            <w:r>
              <w:rPr>
                <w:noProof/>
                <w:webHidden/>
              </w:rPr>
              <w:instrText xml:space="preserve"> PAGEREF _Toc142942475 \h </w:instrText>
            </w:r>
            <w:r>
              <w:rPr>
                <w:noProof/>
                <w:webHidden/>
              </w:rPr>
            </w:r>
            <w:r>
              <w:rPr>
                <w:noProof/>
                <w:webHidden/>
              </w:rPr>
              <w:fldChar w:fldCharType="separate"/>
            </w:r>
            <w:r w:rsidR="008E4757">
              <w:rPr>
                <w:noProof/>
                <w:webHidden/>
              </w:rPr>
              <w:t>950</w:t>
            </w:r>
            <w:r>
              <w:rPr>
                <w:noProof/>
                <w:webHidden/>
              </w:rPr>
              <w:fldChar w:fldCharType="end"/>
            </w:r>
          </w:hyperlink>
        </w:p>
        <w:p w14:paraId="1F5E352C" w14:textId="7641F515"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6" w:history="1">
            <w:r w:rsidRPr="00DC06FC">
              <w:rPr>
                <w:rStyle w:val="ab"/>
                <w:noProof/>
              </w:rPr>
              <w:t xml:space="preserve">Как всё начиналось </w:t>
            </w:r>
            <w:r w:rsidRPr="00DC06FC">
              <w:rPr>
                <w:rStyle w:val="ab"/>
                <w:noProof/>
                <w:lang w:val="uk-UA"/>
              </w:rPr>
              <w:t>(37:1-11)</w:t>
            </w:r>
            <w:r>
              <w:rPr>
                <w:noProof/>
                <w:webHidden/>
              </w:rPr>
              <w:tab/>
            </w:r>
            <w:r>
              <w:rPr>
                <w:noProof/>
                <w:webHidden/>
              </w:rPr>
              <w:fldChar w:fldCharType="begin"/>
            </w:r>
            <w:r>
              <w:rPr>
                <w:noProof/>
                <w:webHidden/>
              </w:rPr>
              <w:instrText xml:space="preserve"> PAGEREF _Toc142942476 \h </w:instrText>
            </w:r>
            <w:r>
              <w:rPr>
                <w:noProof/>
                <w:webHidden/>
              </w:rPr>
            </w:r>
            <w:r>
              <w:rPr>
                <w:noProof/>
                <w:webHidden/>
              </w:rPr>
              <w:fldChar w:fldCharType="separate"/>
            </w:r>
            <w:r w:rsidR="008E4757">
              <w:rPr>
                <w:noProof/>
                <w:webHidden/>
              </w:rPr>
              <w:t>950</w:t>
            </w:r>
            <w:r>
              <w:rPr>
                <w:noProof/>
                <w:webHidden/>
              </w:rPr>
              <w:fldChar w:fldCharType="end"/>
            </w:r>
          </w:hyperlink>
        </w:p>
        <w:p w14:paraId="7C2AA269" w14:textId="2BED8E3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7" w:history="1">
            <w:r w:rsidRPr="00DC06FC">
              <w:rPr>
                <w:rStyle w:val="ab"/>
                <w:noProof/>
              </w:rPr>
              <w:t>Дорожная история (37:12-23)</w:t>
            </w:r>
            <w:r>
              <w:rPr>
                <w:noProof/>
                <w:webHidden/>
              </w:rPr>
              <w:tab/>
            </w:r>
            <w:r>
              <w:rPr>
                <w:noProof/>
                <w:webHidden/>
              </w:rPr>
              <w:fldChar w:fldCharType="begin"/>
            </w:r>
            <w:r>
              <w:rPr>
                <w:noProof/>
                <w:webHidden/>
              </w:rPr>
              <w:instrText xml:space="preserve"> PAGEREF _Toc142942477 \h </w:instrText>
            </w:r>
            <w:r>
              <w:rPr>
                <w:noProof/>
                <w:webHidden/>
              </w:rPr>
            </w:r>
            <w:r>
              <w:rPr>
                <w:noProof/>
                <w:webHidden/>
              </w:rPr>
              <w:fldChar w:fldCharType="separate"/>
            </w:r>
            <w:r w:rsidR="008E4757">
              <w:rPr>
                <w:noProof/>
                <w:webHidden/>
              </w:rPr>
              <w:t>962</w:t>
            </w:r>
            <w:r>
              <w:rPr>
                <w:noProof/>
                <w:webHidden/>
              </w:rPr>
              <w:fldChar w:fldCharType="end"/>
            </w:r>
          </w:hyperlink>
        </w:p>
        <w:p w14:paraId="0AA596A6" w14:textId="7A264AC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8" w:history="1">
            <w:r w:rsidRPr="00DC06FC">
              <w:rPr>
                <w:rStyle w:val="ab"/>
                <w:noProof/>
                <w:lang w:bidi="he-IL"/>
              </w:rPr>
              <w:t>Поиски продавца (37:23-26)</w:t>
            </w:r>
            <w:r>
              <w:rPr>
                <w:noProof/>
                <w:webHidden/>
              </w:rPr>
              <w:tab/>
            </w:r>
            <w:r>
              <w:rPr>
                <w:noProof/>
                <w:webHidden/>
              </w:rPr>
              <w:fldChar w:fldCharType="begin"/>
            </w:r>
            <w:r>
              <w:rPr>
                <w:noProof/>
                <w:webHidden/>
              </w:rPr>
              <w:instrText xml:space="preserve"> PAGEREF _Toc142942478 \h </w:instrText>
            </w:r>
            <w:r>
              <w:rPr>
                <w:noProof/>
                <w:webHidden/>
              </w:rPr>
            </w:r>
            <w:r>
              <w:rPr>
                <w:noProof/>
                <w:webHidden/>
              </w:rPr>
              <w:fldChar w:fldCharType="separate"/>
            </w:r>
            <w:r w:rsidR="008E4757">
              <w:rPr>
                <w:noProof/>
                <w:webHidden/>
              </w:rPr>
              <w:t>975</w:t>
            </w:r>
            <w:r>
              <w:rPr>
                <w:noProof/>
                <w:webHidden/>
              </w:rPr>
              <w:fldChar w:fldCharType="end"/>
            </w:r>
          </w:hyperlink>
        </w:p>
        <w:p w14:paraId="0D912591" w14:textId="3C68E5D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79" w:history="1">
            <w:r w:rsidRPr="00DC06FC">
              <w:rPr>
                <w:rStyle w:val="ab"/>
                <w:noProof/>
              </w:rPr>
              <w:t>А тем временем (38:1-12)</w:t>
            </w:r>
            <w:r>
              <w:rPr>
                <w:noProof/>
                <w:webHidden/>
              </w:rPr>
              <w:tab/>
            </w:r>
            <w:r>
              <w:rPr>
                <w:noProof/>
                <w:webHidden/>
              </w:rPr>
              <w:fldChar w:fldCharType="begin"/>
            </w:r>
            <w:r>
              <w:rPr>
                <w:noProof/>
                <w:webHidden/>
              </w:rPr>
              <w:instrText xml:space="preserve"> PAGEREF _Toc142942479 \h </w:instrText>
            </w:r>
            <w:r>
              <w:rPr>
                <w:noProof/>
                <w:webHidden/>
              </w:rPr>
            </w:r>
            <w:r>
              <w:rPr>
                <w:noProof/>
                <w:webHidden/>
              </w:rPr>
              <w:fldChar w:fldCharType="separate"/>
            </w:r>
            <w:r w:rsidR="008E4757">
              <w:rPr>
                <w:noProof/>
                <w:webHidden/>
              </w:rPr>
              <w:t>987</w:t>
            </w:r>
            <w:r>
              <w:rPr>
                <w:noProof/>
                <w:webHidden/>
              </w:rPr>
              <w:fldChar w:fldCharType="end"/>
            </w:r>
          </w:hyperlink>
        </w:p>
        <w:p w14:paraId="145AD530" w14:textId="3A3FA1E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0" w:history="1">
            <w:r w:rsidRPr="00DC06FC">
              <w:rPr>
                <w:rStyle w:val="ab"/>
                <w:noProof/>
              </w:rPr>
              <w:t>Что может женщина? (38:13-30)</w:t>
            </w:r>
            <w:r>
              <w:rPr>
                <w:noProof/>
                <w:webHidden/>
              </w:rPr>
              <w:tab/>
            </w:r>
            <w:r>
              <w:rPr>
                <w:noProof/>
                <w:webHidden/>
              </w:rPr>
              <w:fldChar w:fldCharType="begin"/>
            </w:r>
            <w:r>
              <w:rPr>
                <w:noProof/>
                <w:webHidden/>
              </w:rPr>
              <w:instrText xml:space="preserve"> PAGEREF _Toc142942480 \h </w:instrText>
            </w:r>
            <w:r>
              <w:rPr>
                <w:noProof/>
                <w:webHidden/>
              </w:rPr>
            </w:r>
            <w:r>
              <w:rPr>
                <w:noProof/>
                <w:webHidden/>
              </w:rPr>
              <w:fldChar w:fldCharType="separate"/>
            </w:r>
            <w:r w:rsidR="008E4757">
              <w:rPr>
                <w:noProof/>
                <w:webHidden/>
              </w:rPr>
              <w:t>997</w:t>
            </w:r>
            <w:r>
              <w:rPr>
                <w:noProof/>
                <w:webHidden/>
              </w:rPr>
              <w:fldChar w:fldCharType="end"/>
            </w:r>
          </w:hyperlink>
        </w:p>
        <w:p w14:paraId="7BB15E09" w14:textId="38BC7D12"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1" w:history="1">
            <w:r w:rsidRPr="00DC06FC">
              <w:rPr>
                <w:rStyle w:val="ab"/>
                <w:noProof/>
              </w:rPr>
              <w:t>Знойная женщина (39:1-22)</w:t>
            </w:r>
            <w:r>
              <w:rPr>
                <w:noProof/>
                <w:webHidden/>
              </w:rPr>
              <w:tab/>
            </w:r>
            <w:r>
              <w:rPr>
                <w:noProof/>
                <w:webHidden/>
              </w:rPr>
              <w:fldChar w:fldCharType="begin"/>
            </w:r>
            <w:r>
              <w:rPr>
                <w:noProof/>
                <w:webHidden/>
              </w:rPr>
              <w:instrText xml:space="preserve"> PAGEREF _Toc142942481 \h </w:instrText>
            </w:r>
            <w:r>
              <w:rPr>
                <w:noProof/>
                <w:webHidden/>
              </w:rPr>
            </w:r>
            <w:r>
              <w:rPr>
                <w:noProof/>
                <w:webHidden/>
              </w:rPr>
              <w:fldChar w:fldCharType="separate"/>
            </w:r>
            <w:r w:rsidR="008E4757">
              <w:rPr>
                <w:noProof/>
                <w:webHidden/>
              </w:rPr>
              <w:t>1013</w:t>
            </w:r>
            <w:r>
              <w:rPr>
                <w:noProof/>
                <w:webHidden/>
              </w:rPr>
              <w:fldChar w:fldCharType="end"/>
            </w:r>
          </w:hyperlink>
        </w:p>
        <w:p w14:paraId="5E718A09" w14:textId="31F0A887"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2" w:history="1">
            <w:r w:rsidRPr="00DC06FC">
              <w:rPr>
                <w:rStyle w:val="ab"/>
                <w:noProof/>
              </w:rPr>
              <w:t>Что снится в тюрьме (40:1-23)</w:t>
            </w:r>
            <w:r>
              <w:rPr>
                <w:noProof/>
                <w:webHidden/>
              </w:rPr>
              <w:tab/>
            </w:r>
            <w:r>
              <w:rPr>
                <w:noProof/>
                <w:webHidden/>
              </w:rPr>
              <w:fldChar w:fldCharType="begin"/>
            </w:r>
            <w:r>
              <w:rPr>
                <w:noProof/>
                <w:webHidden/>
              </w:rPr>
              <w:instrText xml:space="preserve"> PAGEREF _Toc142942482 \h </w:instrText>
            </w:r>
            <w:r>
              <w:rPr>
                <w:noProof/>
                <w:webHidden/>
              </w:rPr>
            </w:r>
            <w:r>
              <w:rPr>
                <w:noProof/>
                <w:webHidden/>
              </w:rPr>
              <w:fldChar w:fldCharType="separate"/>
            </w:r>
            <w:r w:rsidR="008E4757">
              <w:rPr>
                <w:noProof/>
                <w:webHidden/>
              </w:rPr>
              <w:t>1029</w:t>
            </w:r>
            <w:r>
              <w:rPr>
                <w:noProof/>
                <w:webHidden/>
              </w:rPr>
              <w:fldChar w:fldCharType="end"/>
            </w:r>
          </w:hyperlink>
        </w:p>
        <w:p w14:paraId="44C96465" w14:textId="196EB88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3" w:history="1">
            <w:r w:rsidRPr="00DC06FC">
              <w:rPr>
                <w:rStyle w:val="ab"/>
                <w:noProof/>
              </w:rPr>
              <w:t>Жена Потифара</w:t>
            </w:r>
            <w:r>
              <w:rPr>
                <w:noProof/>
                <w:webHidden/>
              </w:rPr>
              <w:tab/>
            </w:r>
            <w:r>
              <w:rPr>
                <w:noProof/>
                <w:webHidden/>
              </w:rPr>
              <w:fldChar w:fldCharType="begin"/>
            </w:r>
            <w:r>
              <w:rPr>
                <w:noProof/>
                <w:webHidden/>
              </w:rPr>
              <w:instrText xml:space="preserve"> PAGEREF _Toc142942483 \h </w:instrText>
            </w:r>
            <w:r>
              <w:rPr>
                <w:noProof/>
                <w:webHidden/>
              </w:rPr>
            </w:r>
            <w:r>
              <w:rPr>
                <w:noProof/>
                <w:webHidden/>
              </w:rPr>
              <w:fldChar w:fldCharType="separate"/>
            </w:r>
            <w:r w:rsidR="008E4757">
              <w:rPr>
                <w:noProof/>
                <w:webHidden/>
              </w:rPr>
              <w:t>1040</w:t>
            </w:r>
            <w:r>
              <w:rPr>
                <w:noProof/>
                <w:webHidden/>
              </w:rPr>
              <w:fldChar w:fldCharType="end"/>
            </w:r>
          </w:hyperlink>
        </w:p>
        <w:p w14:paraId="7D1D4A75" w14:textId="6FF110F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4" w:history="1">
            <w:r w:rsidRPr="00DC06FC">
              <w:rPr>
                <w:rStyle w:val="ab"/>
                <w:noProof/>
              </w:rPr>
              <w:t>Йосеф и Машиах</w:t>
            </w:r>
            <w:r>
              <w:rPr>
                <w:noProof/>
                <w:webHidden/>
              </w:rPr>
              <w:tab/>
            </w:r>
            <w:r>
              <w:rPr>
                <w:noProof/>
                <w:webHidden/>
              </w:rPr>
              <w:fldChar w:fldCharType="begin"/>
            </w:r>
            <w:r>
              <w:rPr>
                <w:noProof/>
                <w:webHidden/>
              </w:rPr>
              <w:instrText xml:space="preserve"> PAGEREF _Toc142942484 \h </w:instrText>
            </w:r>
            <w:r>
              <w:rPr>
                <w:noProof/>
                <w:webHidden/>
              </w:rPr>
            </w:r>
            <w:r>
              <w:rPr>
                <w:noProof/>
                <w:webHidden/>
              </w:rPr>
              <w:fldChar w:fldCharType="separate"/>
            </w:r>
            <w:r w:rsidR="008E4757">
              <w:rPr>
                <w:noProof/>
                <w:webHidden/>
              </w:rPr>
              <w:t>1053</w:t>
            </w:r>
            <w:r>
              <w:rPr>
                <w:noProof/>
                <w:webHidden/>
              </w:rPr>
              <w:fldChar w:fldCharType="end"/>
            </w:r>
          </w:hyperlink>
        </w:p>
        <w:p w14:paraId="67BE6D8D" w14:textId="2037832C"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5" w:history="1">
            <w:r w:rsidRPr="00DC06FC">
              <w:rPr>
                <w:rStyle w:val="ab"/>
                <w:noProof/>
              </w:rPr>
              <w:t>У каждого свой сон</w:t>
            </w:r>
            <w:r>
              <w:rPr>
                <w:noProof/>
                <w:webHidden/>
              </w:rPr>
              <w:tab/>
            </w:r>
            <w:r>
              <w:rPr>
                <w:noProof/>
                <w:webHidden/>
              </w:rPr>
              <w:fldChar w:fldCharType="begin"/>
            </w:r>
            <w:r>
              <w:rPr>
                <w:noProof/>
                <w:webHidden/>
              </w:rPr>
              <w:instrText xml:space="preserve"> PAGEREF _Toc142942485 \h </w:instrText>
            </w:r>
            <w:r>
              <w:rPr>
                <w:noProof/>
                <w:webHidden/>
              </w:rPr>
            </w:r>
            <w:r>
              <w:rPr>
                <w:noProof/>
                <w:webHidden/>
              </w:rPr>
              <w:fldChar w:fldCharType="separate"/>
            </w:r>
            <w:r w:rsidR="008E4757">
              <w:rPr>
                <w:noProof/>
                <w:webHidden/>
              </w:rPr>
              <w:t>1056</w:t>
            </w:r>
            <w:r>
              <w:rPr>
                <w:noProof/>
                <w:webHidden/>
              </w:rPr>
              <w:fldChar w:fldCharType="end"/>
            </w:r>
          </w:hyperlink>
        </w:p>
        <w:p w14:paraId="0F7DAE97" w14:textId="5566D9D2"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6" w:history="1">
            <w:r w:rsidRPr="00DC06FC">
              <w:rPr>
                <w:rStyle w:val="ab"/>
                <w:noProof/>
              </w:rPr>
              <w:t>Ѓафтара (Амос 2:6 – 3:8)</w:t>
            </w:r>
            <w:r>
              <w:rPr>
                <w:noProof/>
                <w:webHidden/>
              </w:rPr>
              <w:tab/>
            </w:r>
            <w:r>
              <w:rPr>
                <w:noProof/>
                <w:webHidden/>
              </w:rPr>
              <w:fldChar w:fldCharType="begin"/>
            </w:r>
            <w:r>
              <w:rPr>
                <w:noProof/>
                <w:webHidden/>
              </w:rPr>
              <w:instrText xml:space="preserve"> PAGEREF _Toc142942486 \h </w:instrText>
            </w:r>
            <w:r>
              <w:rPr>
                <w:noProof/>
                <w:webHidden/>
              </w:rPr>
            </w:r>
            <w:r>
              <w:rPr>
                <w:noProof/>
                <w:webHidden/>
              </w:rPr>
              <w:fldChar w:fldCharType="separate"/>
            </w:r>
            <w:r w:rsidR="008E4757">
              <w:rPr>
                <w:noProof/>
                <w:webHidden/>
              </w:rPr>
              <w:t>1071</w:t>
            </w:r>
            <w:r>
              <w:rPr>
                <w:noProof/>
                <w:webHidden/>
              </w:rPr>
              <w:fldChar w:fldCharType="end"/>
            </w:r>
          </w:hyperlink>
        </w:p>
        <w:p w14:paraId="639F8DB3" w14:textId="70361B34"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87" w:history="1">
            <w:r w:rsidRPr="00DC06FC">
              <w:rPr>
                <w:rStyle w:val="ab"/>
                <w:noProof/>
              </w:rPr>
              <w:t>МИКЕЦ</w:t>
            </w:r>
            <w:r>
              <w:rPr>
                <w:noProof/>
                <w:webHidden/>
              </w:rPr>
              <w:tab/>
            </w:r>
            <w:r>
              <w:rPr>
                <w:noProof/>
                <w:webHidden/>
              </w:rPr>
              <w:fldChar w:fldCharType="begin"/>
            </w:r>
            <w:r>
              <w:rPr>
                <w:noProof/>
                <w:webHidden/>
              </w:rPr>
              <w:instrText xml:space="preserve"> PAGEREF _Toc142942487 \h </w:instrText>
            </w:r>
            <w:r>
              <w:rPr>
                <w:noProof/>
                <w:webHidden/>
              </w:rPr>
            </w:r>
            <w:r>
              <w:rPr>
                <w:noProof/>
                <w:webHidden/>
              </w:rPr>
              <w:fldChar w:fldCharType="separate"/>
            </w:r>
            <w:r w:rsidR="008E4757">
              <w:rPr>
                <w:noProof/>
                <w:webHidden/>
              </w:rPr>
              <w:t>1087</w:t>
            </w:r>
            <w:r>
              <w:rPr>
                <w:noProof/>
                <w:webHidden/>
              </w:rPr>
              <w:fldChar w:fldCharType="end"/>
            </w:r>
          </w:hyperlink>
        </w:p>
        <w:p w14:paraId="7B0C0ABA" w14:textId="35C3639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8" w:history="1">
            <w:r w:rsidRPr="00DC06FC">
              <w:rPr>
                <w:rStyle w:val="ab"/>
                <w:noProof/>
              </w:rPr>
              <w:t>Вот и фараон (41:1-14)</w:t>
            </w:r>
            <w:r>
              <w:rPr>
                <w:noProof/>
                <w:webHidden/>
              </w:rPr>
              <w:tab/>
            </w:r>
            <w:r>
              <w:rPr>
                <w:noProof/>
                <w:webHidden/>
              </w:rPr>
              <w:fldChar w:fldCharType="begin"/>
            </w:r>
            <w:r>
              <w:rPr>
                <w:noProof/>
                <w:webHidden/>
              </w:rPr>
              <w:instrText xml:space="preserve"> PAGEREF _Toc142942488 \h </w:instrText>
            </w:r>
            <w:r>
              <w:rPr>
                <w:noProof/>
                <w:webHidden/>
              </w:rPr>
            </w:r>
            <w:r>
              <w:rPr>
                <w:noProof/>
                <w:webHidden/>
              </w:rPr>
              <w:fldChar w:fldCharType="separate"/>
            </w:r>
            <w:r w:rsidR="008E4757">
              <w:rPr>
                <w:noProof/>
                <w:webHidden/>
              </w:rPr>
              <w:t>1087</w:t>
            </w:r>
            <w:r>
              <w:rPr>
                <w:noProof/>
                <w:webHidden/>
              </w:rPr>
              <w:fldChar w:fldCharType="end"/>
            </w:r>
          </w:hyperlink>
        </w:p>
        <w:p w14:paraId="180487B2" w14:textId="7ABE10A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89" w:history="1">
            <w:r w:rsidRPr="00DC06FC">
              <w:rPr>
                <w:rStyle w:val="ab"/>
                <w:noProof/>
              </w:rPr>
              <w:t>Как стать визирем? (41:15-38)</w:t>
            </w:r>
            <w:r>
              <w:rPr>
                <w:noProof/>
                <w:webHidden/>
              </w:rPr>
              <w:tab/>
            </w:r>
            <w:r>
              <w:rPr>
                <w:noProof/>
                <w:webHidden/>
              </w:rPr>
              <w:fldChar w:fldCharType="begin"/>
            </w:r>
            <w:r>
              <w:rPr>
                <w:noProof/>
                <w:webHidden/>
              </w:rPr>
              <w:instrText xml:space="preserve"> PAGEREF _Toc142942489 \h </w:instrText>
            </w:r>
            <w:r>
              <w:rPr>
                <w:noProof/>
                <w:webHidden/>
              </w:rPr>
            </w:r>
            <w:r>
              <w:rPr>
                <w:noProof/>
                <w:webHidden/>
              </w:rPr>
              <w:fldChar w:fldCharType="separate"/>
            </w:r>
            <w:r w:rsidR="008E4757">
              <w:rPr>
                <w:noProof/>
                <w:webHidden/>
              </w:rPr>
              <w:t>1098</w:t>
            </w:r>
            <w:r>
              <w:rPr>
                <w:noProof/>
                <w:webHidden/>
              </w:rPr>
              <w:fldChar w:fldCharType="end"/>
            </w:r>
          </w:hyperlink>
        </w:p>
        <w:p w14:paraId="00D6708A" w14:textId="18410C9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0" w:history="1">
            <w:r w:rsidRPr="00DC06FC">
              <w:rPr>
                <w:rStyle w:val="ab"/>
                <w:noProof/>
              </w:rPr>
              <w:t>Карьерный рост (41:39-57)</w:t>
            </w:r>
            <w:r>
              <w:rPr>
                <w:noProof/>
                <w:webHidden/>
              </w:rPr>
              <w:tab/>
            </w:r>
            <w:r>
              <w:rPr>
                <w:noProof/>
                <w:webHidden/>
              </w:rPr>
              <w:fldChar w:fldCharType="begin"/>
            </w:r>
            <w:r>
              <w:rPr>
                <w:noProof/>
                <w:webHidden/>
              </w:rPr>
              <w:instrText xml:space="preserve"> PAGEREF _Toc142942490 \h </w:instrText>
            </w:r>
            <w:r>
              <w:rPr>
                <w:noProof/>
                <w:webHidden/>
              </w:rPr>
            </w:r>
            <w:r>
              <w:rPr>
                <w:noProof/>
                <w:webHidden/>
              </w:rPr>
              <w:fldChar w:fldCharType="separate"/>
            </w:r>
            <w:r w:rsidR="008E4757">
              <w:rPr>
                <w:noProof/>
                <w:webHidden/>
              </w:rPr>
              <w:t>1109</w:t>
            </w:r>
            <w:r>
              <w:rPr>
                <w:noProof/>
                <w:webHidden/>
              </w:rPr>
              <w:fldChar w:fldCharType="end"/>
            </w:r>
          </w:hyperlink>
        </w:p>
        <w:p w14:paraId="3DA80C70" w14:textId="25928DA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1" w:history="1">
            <w:r w:rsidRPr="00DC06FC">
              <w:rPr>
                <w:rStyle w:val="ab"/>
                <w:noProof/>
              </w:rPr>
              <w:t>Ребята, вы шпионы? (42:1-26)</w:t>
            </w:r>
            <w:r>
              <w:rPr>
                <w:noProof/>
                <w:webHidden/>
              </w:rPr>
              <w:tab/>
            </w:r>
            <w:r>
              <w:rPr>
                <w:noProof/>
                <w:webHidden/>
              </w:rPr>
              <w:fldChar w:fldCharType="begin"/>
            </w:r>
            <w:r>
              <w:rPr>
                <w:noProof/>
                <w:webHidden/>
              </w:rPr>
              <w:instrText xml:space="preserve"> PAGEREF _Toc142942491 \h </w:instrText>
            </w:r>
            <w:r>
              <w:rPr>
                <w:noProof/>
                <w:webHidden/>
              </w:rPr>
            </w:r>
            <w:r>
              <w:rPr>
                <w:noProof/>
                <w:webHidden/>
              </w:rPr>
              <w:fldChar w:fldCharType="separate"/>
            </w:r>
            <w:r w:rsidR="008E4757">
              <w:rPr>
                <w:noProof/>
                <w:webHidden/>
              </w:rPr>
              <w:t>1123</w:t>
            </w:r>
            <w:r>
              <w:rPr>
                <w:noProof/>
                <w:webHidden/>
              </w:rPr>
              <w:fldChar w:fldCharType="end"/>
            </w:r>
          </w:hyperlink>
        </w:p>
        <w:p w14:paraId="72F20844" w14:textId="1C8ECE59"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2" w:history="1">
            <w:r w:rsidRPr="00DC06FC">
              <w:rPr>
                <w:rStyle w:val="ab"/>
                <w:noProof/>
              </w:rPr>
              <w:t>Папа разрешил (42:27-43:15)</w:t>
            </w:r>
            <w:r>
              <w:rPr>
                <w:noProof/>
                <w:webHidden/>
              </w:rPr>
              <w:tab/>
            </w:r>
            <w:r>
              <w:rPr>
                <w:noProof/>
                <w:webHidden/>
              </w:rPr>
              <w:fldChar w:fldCharType="begin"/>
            </w:r>
            <w:r>
              <w:rPr>
                <w:noProof/>
                <w:webHidden/>
              </w:rPr>
              <w:instrText xml:space="preserve"> PAGEREF _Toc142942492 \h </w:instrText>
            </w:r>
            <w:r>
              <w:rPr>
                <w:noProof/>
                <w:webHidden/>
              </w:rPr>
            </w:r>
            <w:r>
              <w:rPr>
                <w:noProof/>
                <w:webHidden/>
              </w:rPr>
              <w:fldChar w:fldCharType="separate"/>
            </w:r>
            <w:r w:rsidR="008E4757">
              <w:rPr>
                <w:noProof/>
                <w:webHidden/>
              </w:rPr>
              <w:t>1139</w:t>
            </w:r>
            <w:r>
              <w:rPr>
                <w:noProof/>
                <w:webHidden/>
              </w:rPr>
              <w:fldChar w:fldCharType="end"/>
            </w:r>
          </w:hyperlink>
        </w:p>
        <w:p w14:paraId="4A340D5E" w14:textId="5F4678B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3" w:history="1">
            <w:r w:rsidRPr="00DC06FC">
              <w:rPr>
                <w:rStyle w:val="ab"/>
                <w:noProof/>
              </w:rPr>
              <w:t>Пир горой (43:16-34)</w:t>
            </w:r>
            <w:r>
              <w:rPr>
                <w:noProof/>
                <w:webHidden/>
              </w:rPr>
              <w:tab/>
            </w:r>
            <w:r>
              <w:rPr>
                <w:noProof/>
                <w:webHidden/>
              </w:rPr>
              <w:fldChar w:fldCharType="begin"/>
            </w:r>
            <w:r>
              <w:rPr>
                <w:noProof/>
                <w:webHidden/>
              </w:rPr>
              <w:instrText xml:space="preserve"> PAGEREF _Toc142942493 \h </w:instrText>
            </w:r>
            <w:r>
              <w:rPr>
                <w:noProof/>
                <w:webHidden/>
              </w:rPr>
            </w:r>
            <w:r>
              <w:rPr>
                <w:noProof/>
                <w:webHidden/>
              </w:rPr>
              <w:fldChar w:fldCharType="separate"/>
            </w:r>
            <w:r w:rsidR="008E4757">
              <w:rPr>
                <w:noProof/>
                <w:webHidden/>
              </w:rPr>
              <w:t>1153</w:t>
            </w:r>
            <w:r>
              <w:rPr>
                <w:noProof/>
                <w:webHidden/>
              </w:rPr>
              <w:fldChar w:fldCharType="end"/>
            </w:r>
          </w:hyperlink>
        </w:p>
        <w:p w14:paraId="49F1A1F2" w14:textId="2B9DE4F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4" w:history="1">
            <w:r w:rsidRPr="00DC06FC">
              <w:rPr>
                <w:rStyle w:val="ab"/>
                <w:noProof/>
              </w:rPr>
              <w:t>Подброшенная улика (44:1-17)</w:t>
            </w:r>
            <w:r>
              <w:rPr>
                <w:noProof/>
                <w:webHidden/>
              </w:rPr>
              <w:tab/>
            </w:r>
            <w:r>
              <w:rPr>
                <w:noProof/>
                <w:webHidden/>
              </w:rPr>
              <w:fldChar w:fldCharType="begin"/>
            </w:r>
            <w:r>
              <w:rPr>
                <w:noProof/>
                <w:webHidden/>
              </w:rPr>
              <w:instrText xml:space="preserve"> PAGEREF _Toc142942494 \h </w:instrText>
            </w:r>
            <w:r>
              <w:rPr>
                <w:noProof/>
                <w:webHidden/>
              </w:rPr>
            </w:r>
            <w:r>
              <w:rPr>
                <w:noProof/>
                <w:webHidden/>
              </w:rPr>
              <w:fldChar w:fldCharType="separate"/>
            </w:r>
            <w:r w:rsidR="008E4757">
              <w:rPr>
                <w:noProof/>
                <w:webHidden/>
              </w:rPr>
              <w:t>1164</w:t>
            </w:r>
            <w:r>
              <w:rPr>
                <w:noProof/>
                <w:webHidden/>
              </w:rPr>
              <w:fldChar w:fldCharType="end"/>
            </w:r>
          </w:hyperlink>
        </w:p>
        <w:p w14:paraId="55DE8FBD" w14:textId="7A44516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5" w:history="1">
            <w:r w:rsidRPr="00DC06FC">
              <w:rPr>
                <w:rStyle w:val="ab"/>
                <w:noProof/>
              </w:rPr>
              <w:t>Ѓафтара. (</w:t>
            </w:r>
            <w:r w:rsidRPr="00DC06FC">
              <w:rPr>
                <w:rStyle w:val="ab"/>
                <w:noProof/>
                <w:lang w:val="en-US"/>
              </w:rPr>
              <w:t>I</w:t>
            </w:r>
            <w:r w:rsidRPr="00DC06FC">
              <w:rPr>
                <w:rStyle w:val="ab"/>
                <w:noProof/>
              </w:rPr>
              <w:t xml:space="preserve"> Мелахим 3:15-4:1)</w:t>
            </w:r>
            <w:r>
              <w:rPr>
                <w:noProof/>
                <w:webHidden/>
              </w:rPr>
              <w:tab/>
            </w:r>
            <w:r>
              <w:rPr>
                <w:noProof/>
                <w:webHidden/>
              </w:rPr>
              <w:fldChar w:fldCharType="begin"/>
            </w:r>
            <w:r>
              <w:rPr>
                <w:noProof/>
                <w:webHidden/>
              </w:rPr>
              <w:instrText xml:space="preserve"> PAGEREF _Toc142942495 \h </w:instrText>
            </w:r>
            <w:r>
              <w:rPr>
                <w:noProof/>
                <w:webHidden/>
              </w:rPr>
            </w:r>
            <w:r>
              <w:rPr>
                <w:noProof/>
                <w:webHidden/>
              </w:rPr>
              <w:fldChar w:fldCharType="separate"/>
            </w:r>
            <w:r w:rsidR="008E4757">
              <w:rPr>
                <w:noProof/>
                <w:webHidden/>
              </w:rPr>
              <w:t>1175</w:t>
            </w:r>
            <w:r>
              <w:rPr>
                <w:noProof/>
                <w:webHidden/>
              </w:rPr>
              <w:fldChar w:fldCharType="end"/>
            </w:r>
          </w:hyperlink>
        </w:p>
        <w:p w14:paraId="563D22CC" w14:textId="2A8F2A80"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496" w:history="1">
            <w:r w:rsidRPr="00DC06FC">
              <w:rPr>
                <w:rStyle w:val="ab"/>
                <w:noProof/>
              </w:rPr>
              <w:t>ВАИГАШ</w:t>
            </w:r>
            <w:r>
              <w:rPr>
                <w:noProof/>
                <w:webHidden/>
              </w:rPr>
              <w:tab/>
            </w:r>
            <w:r>
              <w:rPr>
                <w:noProof/>
                <w:webHidden/>
              </w:rPr>
              <w:fldChar w:fldCharType="begin"/>
            </w:r>
            <w:r>
              <w:rPr>
                <w:noProof/>
                <w:webHidden/>
              </w:rPr>
              <w:instrText xml:space="preserve"> PAGEREF _Toc142942496 \h </w:instrText>
            </w:r>
            <w:r>
              <w:rPr>
                <w:noProof/>
                <w:webHidden/>
              </w:rPr>
            </w:r>
            <w:r>
              <w:rPr>
                <w:noProof/>
                <w:webHidden/>
              </w:rPr>
              <w:fldChar w:fldCharType="separate"/>
            </w:r>
            <w:r w:rsidR="008E4757">
              <w:rPr>
                <w:noProof/>
                <w:webHidden/>
              </w:rPr>
              <w:t>1190</w:t>
            </w:r>
            <w:r>
              <w:rPr>
                <w:noProof/>
                <w:webHidden/>
              </w:rPr>
              <w:fldChar w:fldCharType="end"/>
            </w:r>
          </w:hyperlink>
        </w:p>
        <w:p w14:paraId="026CBD7C" w14:textId="2925DF7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7" w:history="1">
            <w:r w:rsidRPr="00DC06FC">
              <w:rPr>
                <w:rStyle w:val="ab"/>
                <w:noProof/>
              </w:rPr>
              <w:t>В защиту отца (44 :18-34)</w:t>
            </w:r>
            <w:r>
              <w:rPr>
                <w:noProof/>
                <w:webHidden/>
              </w:rPr>
              <w:tab/>
            </w:r>
            <w:r>
              <w:rPr>
                <w:noProof/>
                <w:webHidden/>
              </w:rPr>
              <w:fldChar w:fldCharType="begin"/>
            </w:r>
            <w:r>
              <w:rPr>
                <w:noProof/>
                <w:webHidden/>
              </w:rPr>
              <w:instrText xml:space="preserve"> PAGEREF _Toc142942497 \h </w:instrText>
            </w:r>
            <w:r>
              <w:rPr>
                <w:noProof/>
                <w:webHidden/>
              </w:rPr>
            </w:r>
            <w:r>
              <w:rPr>
                <w:noProof/>
                <w:webHidden/>
              </w:rPr>
              <w:fldChar w:fldCharType="separate"/>
            </w:r>
            <w:r w:rsidR="008E4757">
              <w:rPr>
                <w:noProof/>
                <w:webHidden/>
              </w:rPr>
              <w:t>1190</w:t>
            </w:r>
            <w:r>
              <w:rPr>
                <w:noProof/>
                <w:webHidden/>
              </w:rPr>
              <w:fldChar w:fldCharType="end"/>
            </w:r>
          </w:hyperlink>
        </w:p>
        <w:p w14:paraId="20ADFB91" w14:textId="38BC53D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8" w:history="1">
            <w:r w:rsidRPr="00DC06FC">
              <w:rPr>
                <w:rStyle w:val="ab"/>
                <w:noProof/>
              </w:rPr>
              <w:t>Жив ли ещё отец мой? (45:1-24)</w:t>
            </w:r>
            <w:r>
              <w:rPr>
                <w:noProof/>
                <w:webHidden/>
              </w:rPr>
              <w:tab/>
            </w:r>
            <w:r>
              <w:rPr>
                <w:noProof/>
                <w:webHidden/>
              </w:rPr>
              <w:fldChar w:fldCharType="begin"/>
            </w:r>
            <w:r>
              <w:rPr>
                <w:noProof/>
                <w:webHidden/>
              </w:rPr>
              <w:instrText xml:space="preserve"> PAGEREF _Toc142942498 \h </w:instrText>
            </w:r>
            <w:r>
              <w:rPr>
                <w:noProof/>
                <w:webHidden/>
              </w:rPr>
            </w:r>
            <w:r>
              <w:rPr>
                <w:noProof/>
                <w:webHidden/>
              </w:rPr>
              <w:fldChar w:fldCharType="separate"/>
            </w:r>
            <w:r w:rsidR="008E4757">
              <w:rPr>
                <w:noProof/>
                <w:webHidden/>
              </w:rPr>
              <w:t>1201</w:t>
            </w:r>
            <w:r>
              <w:rPr>
                <w:noProof/>
                <w:webHidden/>
              </w:rPr>
              <w:fldChar w:fldCharType="end"/>
            </w:r>
          </w:hyperlink>
        </w:p>
        <w:p w14:paraId="4D98A206" w14:textId="3F963A2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499" w:history="1">
            <w:r w:rsidRPr="00DC06FC">
              <w:rPr>
                <w:rStyle w:val="ab"/>
                <w:noProof/>
              </w:rPr>
              <w:t>Поооехали! (45:25 – 46:7)</w:t>
            </w:r>
            <w:r>
              <w:rPr>
                <w:noProof/>
                <w:webHidden/>
              </w:rPr>
              <w:tab/>
            </w:r>
            <w:r>
              <w:rPr>
                <w:noProof/>
                <w:webHidden/>
              </w:rPr>
              <w:fldChar w:fldCharType="begin"/>
            </w:r>
            <w:r>
              <w:rPr>
                <w:noProof/>
                <w:webHidden/>
              </w:rPr>
              <w:instrText xml:space="preserve"> PAGEREF _Toc142942499 \h </w:instrText>
            </w:r>
            <w:r>
              <w:rPr>
                <w:noProof/>
                <w:webHidden/>
              </w:rPr>
            </w:r>
            <w:r>
              <w:rPr>
                <w:noProof/>
                <w:webHidden/>
              </w:rPr>
              <w:fldChar w:fldCharType="separate"/>
            </w:r>
            <w:r w:rsidR="008E4757">
              <w:rPr>
                <w:noProof/>
                <w:webHidden/>
              </w:rPr>
              <w:t>1214</w:t>
            </w:r>
            <w:r>
              <w:rPr>
                <w:noProof/>
                <w:webHidden/>
              </w:rPr>
              <w:fldChar w:fldCharType="end"/>
            </w:r>
          </w:hyperlink>
        </w:p>
        <w:p w14:paraId="738CA16F" w14:textId="3E12A3D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0" w:history="1">
            <w:r w:rsidRPr="00DC06FC">
              <w:rPr>
                <w:rStyle w:val="ab"/>
                <w:noProof/>
              </w:rPr>
              <w:t>Что в имени тебе? (46:8-27)</w:t>
            </w:r>
            <w:r>
              <w:rPr>
                <w:noProof/>
                <w:webHidden/>
              </w:rPr>
              <w:tab/>
            </w:r>
            <w:r>
              <w:rPr>
                <w:noProof/>
                <w:webHidden/>
              </w:rPr>
              <w:fldChar w:fldCharType="begin"/>
            </w:r>
            <w:r>
              <w:rPr>
                <w:noProof/>
                <w:webHidden/>
              </w:rPr>
              <w:instrText xml:space="preserve"> PAGEREF _Toc142942500 \h </w:instrText>
            </w:r>
            <w:r>
              <w:rPr>
                <w:noProof/>
                <w:webHidden/>
              </w:rPr>
            </w:r>
            <w:r>
              <w:rPr>
                <w:noProof/>
                <w:webHidden/>
              </w:rPr>
              <w:fldChar w:fldCharType="separate"/>
            </w:r>
            <w:r w:rsidR="008E4757">
              <w:rPr>
                <w:noProof/>
                <w:webHidden/>
              </w:rPr>
              <w:t>1222</w:t>
            </w:r>
            <w:r>
              <w:rPr>
                <w:noProof/>
                <w:webHidden/>
              </w:rPr>
              <w:fldChar w:fldCharType="end"/>
            </w:r>
          </w:hyperlink>
        </w:p>
        <w:p w14:paraId="751A16AF" w14:textId="55B0C08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1" w:history="1">
            <w:r w:rsidRPr="00DC06FC">
              <w:rPr>
                <w:rStyle w:val="ab"/>
                <w:noProof/>
              </w:rPr>
              <w:t>Вот так встреча! (46:28 – 47:12)</w:t>
            </w:r>
            <w:r>
              <w:rPr>
                <w:noProof/>
                <w:webHidden/>
              </w:rPr>
              <w:tab/>
            </w:r>
            <w:r>
              <w:rPr>
                <w:noProof/>
                <w:webHidden/>
              </w:rPr>
              <w:fldChar w:fldCharType="begin"/>
            </w:r>
            <w:r>
              <w:rPr>
                <w:noProof/>
                <w:webHidden/>
              </w:rPr>
              <w:instrText xml:space="preserve"> PAGEREF _Toc142942501 \h </w:instrText>
            </w:r>
            <w:r>
              <w:rPr>
                <w:noProof/>
                <w:webHidden/>
              </w:rPr>
            </w:r>
            <w:r>
              <w:rPr>
                <w:noProof/>
                <w:webHidden/>
              </w:rPr>
              <w:fldChar w:fldCharType="separate"/>
            </w:r>
            <w:r w:rsidR="008E4757">
              <w:rPr>
                <w:noProof/>
                <w:webHidden/>
              </w:rPr>
              <w:t>1234</w:t>
            </w:r>
            <w:r>
              <w:rPr>
                <w:noProof/>
                <w:webHidden/>
              </w:rPr>
              <w:fldChar w:fldCharType="end"/>
            </w:r>
          </w:hyperlink>
        </w:p>
        <w:p w14:paraId="04E51F0E" w14:textId="74DCF98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2" w:history="1">
            <w:r w:rsidRPr="00DC06FC">
              <w:rPr>
                <w:rStyle w:val="ab"/>
                <w:noProof/>
              </w:rPr>
              <w:t>Экономика голода (47:13-27)</w:t>
            </w:r>
            <w:r>
              <w:rPr>
                <w:noProof/>
                <w:webHidden/>
              </w:rPr>
              <w:tab/>
            </w:r>
            <w:r>
              <w:rPr>
                <w:noProof/>
                <w:webHidden/>
              </w:rPr>
              <w:fldChar w:fldCharType="begin"/>
            </w:r>
            <w:r>
              <w:rPr>
                <w:noProof/>
                <w:webHidden/>
              </w:rPr>
              <w:instrText xml:space="preserve"> PAGEREF _Toc142942502 \h </w:instrText>
            </w:r>
            <w:r>
              <w:rPr>
                <w:noProof/>
                <w:webHidden/>
              </w:rPr>
            </w:r>
            <w:r>
              <w:rPr>
                <w:noProof/>
                <w:webHidden/>
              </w:rPr>
              <w:fldChar w:fldCharType="separate"/>
            </w:r>
            <w:r w:rsidR="008E4757">
              <w:rPr>
                <w:noProof/>
                <w:webHidden/>
              </w:rPr>
              <w:t>1248</w:t>
            </w:r>
            <w:r>
              <w:rPr>
                <w:noProof/>
                <w:webHidden/>
              </w:rPr>
              <w:fldChar w:fldCharType="end"/>
            </w:r>
          </w:hyperlink>
        </w:p>
        <w:p w14:paraId="64E509B7" w14:textId="243ED7D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3" w:history="1">
            <w:r w:rsidRPr="00DC06FC">
              <w:rPr>
                <w:rStyle w:val="ab"/>
                <w:noProof/>
              </w:rPr>
              <w:t>Йосеф и его братья. Ещё один взгляд</w:t>
            </w:r>
            <w:r>
              <w:rPr>
                <w:noProof/>
                <w:webHidden/>
              </w:rPr>
              <w:tab/>
            </w:r>
            <w:r>
              <w:rPr>
                <w:noProof/>
                <w:webHidden/>
              </w:rPr>
              <w:fldChar w:fldCharType="begin"/>
            </w:r>
            <w:r>
              <w:rPr>
                <w:noProof/>
                <w:webHidden/>
              </w:rPr>
              <w:instrText xml:space="preserve"> PAGEREF _Toc142942503 \h </w:instrText>
            </w:r>
            <w:r>
              <w:rPr>
                <w:noProof/>
                <w:webHidden/>
              </w:rPr>
            </w:r>
            <w:r>
              <w:rPr>
                <w:noProof/>
                <w:webHidden/>
              </w:rPr>
              <w:fldChar w:fldCharType="separate"/>
            </w:r>
            <w:r w:rsidR="008E4757">
              <w:rPr>
                <w:noProof/>
                <w:webHidden/>
              </w:rPr>
              <w:t>1256</w:t>
            </w:r>
            <w:r>
              <w:rPr>
                <w:noProof/>
                <w:webHidden/>
              </w:rPr>
              <w:fldChar w:fldCharType="end"/>
            </w:r>
          </w:hyperlink>
        </w:p>
        <w:p w14:paraId="41B2A312" w14:textId="484865CD"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4" w:history="1">
            <w:r w:rsidRPr="00DC06FC">
              <w:rPr>
                <w:rStyle w:val="ab"/>
                <w:rFonts w:ascii="Georgia" w:eastAsiaTheme="majorEastAsia" w:hAnsi="Georgia" w:cstheme="majorBidi"/>
                <w:noProof/>
              </w:rPr>
              <w:t>Яаков у фараона</w:t>
            </w:r>
            <w:r>
              <w:rPr>
                <w:noProof/>
                <w:webHidden/>
              </w:rPr>
              <w:tab/>
            </w:r>
            <w:r>
              <w:rPr>
                <w:noProof/>
                <w:webHidden/>
              </w:rPr>
              <w:fldChar w:fldCharType="begin"/>
            </w:r>
            <w:r>
              <w:rPr>
                <w:noProof/>
                <w:webHidden/>
              </w:rPr>
              <w:instrText xml:space="preserve"> PAGEREF _Toc142942504 \h </w:instrText>
            </w:r>
            <w:r>
              <w:rPr>
                <w:noProof/>
                <w:webHidden/>
              </w:rPr>
            </w:r>
            <w:r>
              <w:rPr>
                <w:noProof/>
                <w:webHidden/>
              </w:rPr>
              <w:fldChar w:fldCharType="separate"/>
            </w:r>
            <w:r w:rsidR="008E4757">
              <w:rPr>
                <w:noProof/>
                <w:webHidden/>
              </w:rPr>
              <w:t>1260</w:t>
            </w:r>
            <w:r>
              <w:rPr>
                <w:noProof/>
                <w:webHidden/>
              </w:rPr>
              <w:fldChar w:fldCharType="end"/>
            </w:r>
          </w:hyperlink>
        </w:p>
        <w:p w14:paraId="7D26D176" w14:textId="01DB706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5" w:history="1">
            <w:r w:rsidRPr="00DC06FC">
              <w:rPr>
                <w:rStyle w:val="ab"/>
                <w:rFonts w:ascii="Georgia" w:eastAsiaTheme="majorEastAsia" w:hAnsi="Georgia" w:cstheme="majorBidi"/>
                <w:noProof/>
              </w:rPr>
              <w:t>О чем говорит Йеѓуда?</w:t>
            </w:r>
            <w:r>
              <w:rPr>
                <w:noProof/>
                <w:webHidden/>
              </w:rPr>
              <w:tab/>
            </w:r>
            <w:r>
              <w:rPr>
                <w:noProof/>
                <w:webHidden/>
              </w:rPr>
              <w:fldChar w:fldCharType="begin"/>
            </w:r>
            <w:r>
              <w:rPr>
                <w:noProof/>
                <w:webHidden/>
              </w:rPr>
              <w:instrText xml:space="preserve"> PAGEREF _Toc142942505 \h </w:instrText>
            </w:r>
            <w:r>
              <w:rPr>
                <w:noProof/>
                <w:webHidden/>
              </w:rPr>
            </w:r>
            <w:r>
              <w:rPr>
                <w:noProof/>
                <w:webHidden/>
              </w:rPr>
              <w:fldChar w:fldCharType="separate"/>
            </w:r>
            <w:r w:rsidR="008E4757">
              <w:rPr>
                <w:noProof/>
                <w:webHidden/>
              </w:rPr>
              <w:t>1264</w:t>
            </w:r>
            <w:r>
              <w:rPr>
                <w:noProof/>
                <w:webHidden/>
              </w:rPr>
              <w:fldChar w:fldCharType="end"/>
            </w:r>
          </w:hyperlink>
        </w:p>
        <w:p w14:paraId="553E9999" w14:textId="2432BDA0"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6" w:history="1">
            <w:r w:rsidRPr="00DC06FC">
              <w:rPr>
                <w:rStyle w:val="ab"/>
                <w:noProof/>
              </w:rPr>
              <w:t>Ѓафтара (Йехезкель 37:15-37)</w:t>
            </w:r>
            <w:r>
              <w:rPr>
                <w:noProof/>
                <w:webHidden/>
              </w:rPr>
              <w:tab/>
            </w:r>
            <w:r>
              <w:rPr>
                <w:noProof/>
                <w:webHidden/>
              </w:rPr>
              <w:fldChar w:fldCharType="begin"/>
            </w:r>
            <w:r>
              <w:rPr>
                <w:noProof/>
                <w:webHidden/>
              </w:rPr>
              <w:instrText xml:space="preserve"> PAGEREF _Toc142942506 \h </w:instrText>
            </w:r>
            <w:r>
              <w:rPr>
                <w:noProof/>
                <w:webHidden/>
              </w:rPr>
            </w:r>
            <w:r>
              <w:rPr>
                <w:noProof/>
                <w:webHidden/>
              </w:rPr>
              <w:fldChar w:fldCharType="separate"/>
            </w:r>
            <w:r w:rsidR="008E4757">
              <w:rPr>
                <w:noProof/>
                <w:webHidden/>
              </w:rPr>
              <w:t>1278</w:t>
            </w:r>
            <w:r>
              <w:rPr>
                <w:noProof/>
                <w:webHidden/>
              </w:rPr>
              <w:fldChar w:fldCharType="end"/>
            </w:r>
          </w:hyperlink>
        </w:p>
        <w:p w14:paraId="5D9754A1" w14:textId="4E029DED" w:rsidR="00CF39EA" w:rsidRDefault="00CF39EA">
          <w:pPr>
            <w:pStyle w:val="12"/>
            <w:tabs>
              <w:tab w:val="right" w:leader="dot" w:pos="5643"/>
            </w:tabs>
            <w:rPr>
              <w:rFonts w:asciiTheme="minorHAnsi" w:eastAsiaTheme="minorEastAsia" w:hAnsiTheme="minorHAnsi"/>
              <w:noProof/>
              <w:color w:val="auto"/>
              <w:sz w:val="22"/>
              <w:lang w:eastAsia="ru-RU"/>
            </w:rPr>
          </w:pPr>
          <w:hyperlink w:anchor="_Toc142942507" w:history="1">
            <w:r w:rsidRPr="00DC06FC">
              <w:rPr>
                <w:rStyle w:val="ab"/>
                <w:noProof/>
              </w:rPr>
              <w:t>ВАЕХИ</w:t>
            </w:r>
            <w:r>
              <w:rPr>
                <w:noProof/>
                <w:webHidden/>
              </w:rPr>
              <w:tab/>
            </w:r>
            <w:r>
              <w:rPr>
                <w:noProof/>
                <w:webHidden/>
              </w:rPr>
              <w:fldChar w:fldCharType="begin"/>
            </w:r>
            <w:r>
              <w:rPr>
                <w:noProof/>
                <w:webHidden/>
              </w:rPr>
              <w:instrText xml:space="preserve"> PAGEREF _Toc142942507 \h </w:instrText>
            </w:r>
            <w:r>
              <w:rPr>
                <w:noProof/>
                <w:webHidden/>
              </w:rPr>
            </w:r>
            <w:r>
              <w:rPr>
                <w:noProof/>
                <w:webHidden/>
              </w:rPr>
              <w:fldChar w:fldCharType="separate"/>
            </w:r>
            <w:r w:rsidR="008E4757">
              <w:rPr>
                <w:noProof/>
                <w:webHidden/>
              </w:rPr>
              <w:t>1288</w:t>
            </w:r>
            <w:r>
              <w:rPr>
                <w:noProof/>
                <w:webHidden/>
              </w:rPr>
              <w:fldChar w:fldCharType="end"/>
            </w:r>
          </w:hyperlink>
        </w:p>
        <w:p w14:paraId="11967A5C" w14:textId="7C080587"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8" w:history="1">
            <w:r w:rsidRPr="00DC06FC">
              <w:rPr>
                <w:rStyle w:val="ab"/>
                <w:noProof/>
              </w:rPr>
              <w:t>Не в Египте (47:28 – 48:9)</w:t>
            </w:r>
            <w:r>
              <w:rPr>
                <w:noProof/>
                <w:webHidden/>
              </w:rPr>
              <w:tab/>
            </w:r>
            <w:r>
              <w:rPr>
                <w:noProof/>
                <w:webHidden/>
              </w:rPr>
              <w:fldChar w:fldCharType="begin"/>
            </w:r>
            <w:r>
              <w:rPr>
                <w:noProof/>
                <w:webHidden/>
              </w:rPr>
              <w:instrText xml:space="preserve"> PAGEREF _Toc142942508 \h </w:instrText>
            </w:r>
            <w:r>
              <w:rPr>
                <w:noProof/>
                <w:webHidden/>
              </w:rPr>
            </w:r>
            <w:r>
              <w:rPr>
                <w:noProof/>
                <w:webHidden/>
              </w:rPr>
              <w:fldChar w:fldCharType="separate"/>
            </w:r>
            <w:r w:rsidR="008E4757">
              <w:rPr>
                <w:noProof/>
                <w:webHidden/>
              </w:rPr>
              <w:t>1288</w:t>
            </w:r>
            <w:r>
              <w:rPr>
                <w:noProof/>
                <w:webHidden/>
              </w:rPr>
              <w:fldChar w:fldCharType="end"/>
            </w:r>
          </w:hyperlink>
        </w:p>
        <w:p w14:paraId="54E0D50A" w14:textId="6B91B988"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09" w:history="1">
            <w:r w:rsidRPr="00DC06FC">
              <w:rPr>
                <w:rStyle w:val="ab"/>
                <w:noProof/>
              </w:rPr>
              <w:t>У дедушки Яакова (48:10-22)</w:t>
            </w:r>
            <w:r>
              <w:rPr>
                <w:noProof/>
                <w:webHidden/>
              </w:rPr>
              <w:tab/>
            </w:r>
            <w:r>
              <w:rPr>
                <w:noProof/>
                <w:webHidden/>
              </w:rPr>
              <w:fldChar w:fldCharType="begin"/>
            </w:r>
            <w:r>
              <w:rPr>
                <w:noProof/>
                <w:webHidden/>
              </w:rPr>
              <w:instrText xml:space="preserve"> PAGEREF _Toc142942509 \h </w:instrText>
            </w:r>
            <w:r>
              <w:rPr>
                <w:noProof/>
                <w:webHidden/>
              </w:rPr>
            </w:r>
            <w:r>
              <w:rPr>
                <w:noProof/>
                <w:webHidden/>
              </w:rPr>
              <w:fldChar w:fldCharType="separate"/>
            </w:r>
            <w:r w:rsidR="008E4757">
              <w:rPr>
                <w:noProof/>
                <w:webHidden/>
              </w:rPr>
              <w:t>1298</w:t>
            </w:r>
            <w:r>
              <w:rPr>
                <w:noProof/>
                <w:webHidden/>
              </w:rPr>
              <w:fldChar w:fldCharType="end"/>
            </w:r>
          </w:hyperlink>
        </w:p>
        <w:p w14:paraId="5059D49F" w14:textId="79DDF0B1"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0" w:history="1">
            <w:r w:rsidRPr="00DC06FC">
              <w:rPr>
                <w:rStyle w:val="ab"/>
                <w:noProof/>
              </w:rPr>
              <w:t>Начало благословений (49:1-18)</w:t>
            </w:r>
            <w:r>
              <w:rPr>
                <w:noProof/>
                <w:webHidden/>
              </w:rPr>
              <w:tab/>
            </w:r>
            <w:r>
              <w:rPr>
                <w:noProof/>
                <w:webHidden/>
              </w:rPr>
              <w:fldChar w:fldCharType="begin"/>
            </w:r>
            <w:r>
              <w:rPr>
                <w:noProof/>
                <w:webHidden/>
              </w:rPr>
              <w:instrText xml:space="preserve"> PAGEREF _Toc142942510 \h </w:instrText>
            </w:r>
            <w:r>
              <w:rPr>
                <w:noProof/>
                <w:webHidden/>
              </w:rPr>
            </w:r>
            <w:r>
              <w:rPr>
                <w:noProof/>
                <w:webHidden/>
              </w:rPr>
              <w:fldChar w:fldCharType="separate"/>
            </w:r>
            <w:r w:rsidR="008E4757">
              <w:rPr>
                <w:noProof/>
                <w:webHidden/>
              </w:rPr>
              <w:t>1309</w:t>
            </w:r>
            <w:r>
              <w:rPr>
                <w:noProof/>
                <w:webHidden/>
              </w:rPr>
              <w:fldChar w:fldCharType="end"/>
            </w:r>
          </w:hyperlink>
        </w:p>
        <w:p w14:paraId="213EB87F" w14:textId="7063DE1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1" w:history="1">
            <w:r w:rsidRPr="00DC06FC">
              <w:rPr>
                <w:rStyle w:val="ab"/>
                <w:noProof/>
              </w:rPr>
              <w:t>Прощание Яакова (49:19-33)</w:t>
            </w:r>
            <w:r>
              <w:rPr>
                <w:noProof/>
                <w:webHidden/>
              </w:rPr>
              <w:tab/>
            </w:r>
            <w:r>
              <w:rPr>
                <w:noProof/>
                <w:webHidden/>
              </w:rPr>
              <w:fldChar w:fldCharType="begin"/>
            </w:r>
            <w:r>
              <w:rPr>
                <w:noProof/>
                <w:webHidden/>
              </w:rPr>
              <w:instrText xml:space="preserve"> PAGEREF _Toc142942511 \h </w:instrText>
            </w:r>
            <w:r>
              <w:rPr>
                <w:noProof/>
                <w:webHidden/>
              </w:rPr>
            </w:r>
            <w:r>
              <w:rPr>
                <w:noProof/>
                <w:webHidden/>
              </w:rPr>
              <w:fldChar w:fldCharType="separate"/>
            </w:r>
            <w:r w:rsidR="008E4757">
              <w:rPr>
                <w:noProof/>
                <w:webHidden/>
              </w:rPr>
              <w:t>1328</w:t>
            </w:r>
            <w:r>
              <w:rPr>
                <w:noProof/>
                <w:webHidden/>
              </w:rPr>
              <w:fldChar w:fldCharType="end"/>
            </w:r>
          </w:hyperlink>
        </w:p>
        <w:p w14:paraId="7E38A6B7" w14:textId="75DC626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2" w:history="1">
            <w:r w:rsidRPr="00DC06FC">
              <w:rPr>
                <w:rStyle w:val="ab"/>
                <w:noProof/>
              </w:rPr>
              <w:t>Эпилог (50:1-26)</w:t>
            </w:r>
            <w:r>
              <w:rPr>
                <w:noProof/>
                <w:webHidden/>
              </w:rPr>
              <w:tab/>
            </w:r>
            <w:r>
              <w:rPr>
                <w:noProof/>
                <w:webHidden/>
              </w:rPr>
              <w:fldChar w:fldCharType="begin"/>
            </w:r>
            <w:r>
              <w:rPr>
                <w:noProof/>
                <w:webHidden/>
              </w:rPr>
              <w:instrText xml:space="preserve"> PAGEREF _Toc142942512 \h </w:instrText>
            </w:r>
            <w:r>
              <w:rPr>
                <w:noProof/>
                <w:webHidden/>
              </w:rPr>
            </w:r>
            <w:r>
              <w:rPr>
                <w:noProof/>
                <w:webHidden/>
              </w:rPr>
              <w:fldChar w:fldCharType="separate"/>
            </w:r>
            <w:r w:rsidR="008E4757">
              <w:rPr>
                <w:noProof/>
                <w:webHidden/>
              </w:rPr>
              <w:t>1339</w:t>
            </w:r>
            <w:r>
              <w:rPr>
                <w:noProof/>
                <w:webHidden/>
              </w:rPr>
              <w:fldChar w:fldCharType="end"/>
            </w:r>
          </w:hyperlink>
        </w:p>
        <w:p w14:paraId="5E60BEBA" w14:textId="74427D53"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3" w:history="1">
            <w:r w:rsidRPr="00DC06FC">
              <w:rPr>
                <w:rStyle w:val="ab"/>
                <w:noProof/>
              </w:rPr>
              <w:t>О клятве Йосефа</w:t>
            </w:r>
            <w:r>
              <w:rPr>
                <w:noProof/>
                <w:webHidden/>
              </w:rPr>
              <w:tab/>
            </w:r>
            <w:r>
              <w:rPr>
                <w:noProof/>
                <w:webHidden/>
              </w:rPr>
              <w:fldChar w:fldCharType="begin"/>
            </w:r>
            <w:r>
              <w:rPr>
                <w:noProof/>
                <w:webHidden/>
              </w:rPr>
              <w:instrText xml:space="preserve"> PAGEREF _Toc142942513 \h </w:instrText>
            </w:r>
            <w:r>
              <w:rPr>
                <w:noProof/>
                <w:webHidden/>
              </w:rPr>
            </w:r>
            <w:r>
              <w:rPr>
                <w:noProof/>
                <w:webHidden/>
              </w:rPr>
              <w:fldChar w:fldCharType="separate"/>
            </w:r>
            <w:r w:rsidR="008E4757">
              <w:rPr>
                <w:noProof/>
                <w:webHidden/>
              </w:rPr>
              <w:t>1353</w:t>
            </w:r>
            <w:r>
              <w:rPr>
                <w:noProof/>
                <w:webHidden/>
              </w:rPr>
              <w:fldChar w:fldCharType="end"/>
            </w:r>
          </w:hyperlink>
        </w:p>
        <w:p w14:paraId="4081D656" w14:textId="5B5B6B0B"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4" w:history="1">
            <w:r w:rsidRPr="00DC06FC">
              <w:rPr>
                <w:rStyle w:val="ab"/>
                <w:noProof/>
              </w:rPr>
              <w:t>О благословениях</w:t>
            </w:r>
            <w:r>
              <w:rPr>
                <w:noProof/>
                <w:webHidden/>
              </w:rPr>
              <w:tab/>
            </w:r>
            <w:r>
              <w:rPr>
                <w:noProof/>
                <w:webHidden/>
              </w:rPr>
              <w:fldChar w:fldCharType="begin"/>
            </w:r>
            <w:r>
              <w:rPr>
                <w:noProof/>
                <w:webHidden/>
              </w:rPr>
              <w:instrText xml:space="preserve"> PAGEREF _Toc142942514 \h </w:instrText>
            </w:r>
            <w:r>
              <w:rPr>
                <w:noProof/>
                <w:webHidden/>
              </w:rPr>
            </w:r>
            <w:r>
              <w:rPr>
                <w:noProof/>
                <w:webHidden/>
              </w:rPr>
              <w:fldChar w:fldCharType="separate"/>
            </w:r>
            <w:r w:rsidR="008E4757">
              <w:rPr>
                <w:noProof/>
                <w:webHidden/>
              </w:rPr>
              <w:t>1356</w:t>
            </w:r>
            <w:r>
              <w:rPr>
                <w:noProof/>
                <w:webHidden/>
              </w:rPr>
              <w:fldChar w:fldCharType="end"/>
            </w:r>
          </w:hyperlink>
        </w:p>
        <w:p w14:paraId="5008893E" w14:textId="25E59456"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5" w:history="1">
            <w:r w:rsidRPr="00DC06FC">
              <w:rPr>
                <w:rStyle w:val="ab"/>
                <w:noProof/>
              </w:rPr>
              <w:t>Благословение дочерей</w:t>
            </w:r>
            <w:r>
              <w:rPr>
                <w:noProof/>
                <w:webHidden/>
              </w:rPr>
              <w:tab/>
            </w:r>
            <w:r>
              <w:rPr>
                <w:noProof/>
                <w:webHidden/>
              </w:rPr>
              <w:fldChar w:fldCharType="begin"/>
            </w:r>
            <w:r>
              <w:rPr>
                <w:noProof/>
                <w:webHidden/>
              </w:rPr>
              <w:instrText xml:space="preserve"> PAGEREF _Toc142942515 \h </w:instrText>
            </w:r>
            <w:r>
              <w:rPr>
                <w:noProof/>
                <w:webHidden/>
              </w:rPr>
            </w:r>
            <w:r>
              <w:rPr>
                <w:noProof/>
                <w:webHidden/>
              </w:rPr>
              <w:fldChar w:fldCharType="separate"/>
            </w:r>
            <w:r w:rsidR="008E4757">
              <w:rPr>
                <w:noProof/>
                <w:webHidden/>
              </w:rPr>
              <w:t>1362</w:t>
            </w:r>
            <w:r>
              <w:rPr>
                <w:noProof/>
                <w:webHidden/>
              </w:rPr>
              <w:fldChar w:fldCharType="end"/>
            </w:r>
          </w:hyperlink>
        </w:p>
        <w:p w14:paraId="7285EDDB" w14:textId="6DFD56D4"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6" w:history="1">
            <w:r w:rsidRPr="00DC06FC">
              <w:rPr>
                <w:rStyle w:val="ab"/>
                <w:noProof/>
              </w:rPr>
              <w:t>Благословение сыновей</w:t>
            </w:r>
            <w:r>
              <w:rPr>
                <w:noProof/>
                <w:webHidden/>
              </w:rPr>
              <w:tab/>
            </w:r>
            <w:r>
              <w:rPr>
                <w:noProof/>
                <w:webHidden/>
              </w:rPr>
              <w:fldChar w:fldCharType="begin"/>
            </w:r>
            <w:r>
              <w:rPr>
                <w:noProof/>
                <w:webHidden/>
              </w:rPr>
              <w:instrText xml:space="preserve"> PAGEREF _Toc142942516 \h </w:instrText>
            </w:r>
            <w:r>
              <w:rPr>
                <w:noProof/>
                <w:webHidden/>
              </w:rPr>
            </w:r>
            <w:r>
              <w:rPr>
                <w:noProof/>
                <w:webHidden/>
              </w:rPr>
              <w:fldChar w:fldCharType="separate"/>
            </w:r>
            <w:r w:rsidR="008E4757">
              <w:rPr>
                <w:noProof/>
                <w:webHidden/>
              </w:rPr>
              <w:t>1374</w:t>
            </w:r>
            <w:r>
              <w:rPr>
                <w:noProof/>
                <w:webHidden/>
              </w:rPr>
              <w:fldChar w:fldCharType="end"/>
            </w:r>
          </w:hyperlink>
        </w:p>
        <w:p w14:paraId="1702DEB3" w14:textId="2C1A62D2"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7" w:history="1">
            <w:r w:rsidRPr="00DC06FC">
              <w:rPr>
                <w:rStyle w:val="ab"/>
                <w:noProof/>
              </w:rPr>
              <w:t>Реувен – первенец Израиля</w:t>
            </w:r>
            <w:r>
              <w:rPr>
                <w:noProof/>
                <w:webHidden/>
              </w:rPr>
              <w:tab/>
            </w:r>
            <w:r>
              <w:rPr>
                <w:noProof/>
                <w:webHidden/>
              </w:rPr>
              <w:fldChar w:fldCharType="begin"/>
            </w:r>
            <w:r>
              <w:rPr>
                <w:noProof/>
                <w:webHidden/>
              </w:rPr>
              <w:instrText xml:space="preserve"> PAGEREF _Toc142942517 \h </w:instrText>
            </w:r>
            <w:r>
              <w:rPr>
                <w:noProof/>
                <w:webHidden/>
              </w:rPr>
            </w:r>
            <w:r>
              <w:rPr>
                <w:noProof/>
                <w:webHidden/>
              </w:rPr>
              <w:fldChar w:fldCharType="separate"/>
            </w:r>
            <w:r w:rsidR="008E4757">
              <w:rPr>
                <w:noProof/>
                <w:webHidden/>
              </w:rPr>
              <w:t>1384</w:t>
            </w:r>
            <w:r>
              <w:rPr>
                <w:noProof/>
                <w:webHidden/>
              </w:rPr>
              <w:fldChar w:fldCharType="end"/>
            </w:r>
          </w:hyperlink>
        </w:p>
        <w:p w14:paraId="6426417B" w14:textId="42E7D385"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8" w:history="1">
            <w:r w:rsidRPr="00DC06FC">
              <w:rPr>
                <w:rStyle w:val="ab"/>
                <w:noProof/>
              </w:rPr>
              <w:t>Шимон – второй сын Яакова</w:t>
            </w:r>
            <w:r>
              <w:rPr>
                <w:noProof/>
                <w:webHidden/>
              </w:rPr>
              <w:tab/>
            </w:r>
            <w:r>
              <w:rPr>
                <w:noProof/>
                <w:webHidden/>
              </w:rPr>
              <w:fldChar w:fldCharType="begin"/>
            </w:r>
            <w:r>
              <w:rPr>
                <w:noProof/>
                <w:webHidden/>
              </w:rPr>
              <w:instrText xml:space="preserve"> PAGEREF _Toc142942518 \h </w:instrText>
            </w:r>
            <w:r>
              <w:rPr>
                <w:noProof/>
                <w:webHidden/>
              </w:rPr>
            </w:r>
            <w:r>
              <w:rPr>
                <w:noProof/>
                <w:webHidden/>
              </w:rPr>
              <w:fldChar w:fldCharType="separate"/>
            </w:r>
            <w:r w:rsidR="008E4757">
              <w:rPr>
                <w:noProof/>
                <w:webHidden/>
              </w:rPr>
              <w:t>1399</w:t>
            </w:r>
            <w:r>
              <w:rPr>
                <w:noProof/>
                <w:webHidden/>
              </w:rPr>
              <w:fldChar w:fldCharType="end"/>
            </w:r>
          </w:hyperlink>
        </w:p>
        <w:p w14:paraId="2AAAFE53" w14:textId="6FD5FEEF"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19" w:history="1">
            <w:r w:rsidRPr="00DC06FC">
              <w:rPr>
                <w:rStyle w:val="ab"/>
                <w:noProof/>
              </w:rPr>
              <w:t>Благословение Иеѓуды</w:t>
            </w:r>
            <w:r>
              <w:rPr>
                <w:noProof/>
                <w:webHidden/>
              </w:rPr>
              <w:tab/>
            </w:r>
            <w:r>
              <w:rPr>
                <w:noProof/>
                <w:webHidden/>
              </w:rPr>
              <w:fldChar w:fldCharType="begin"/>
            </w:r>
            <w:r>
              <w:rPr>
                <w:noProof/>
                <w:webHidden/>
              </w:rPr>
              <w:instrText xml:space="preserve"> PAGEREF _Toc142942519 \h </w:instrText>
            </w:r>
            <w:r>
              <w:rPr>
                <w:noProof/>
                <w:webHidden/>
              </w:rPr>
            </w:r>
            <w:r>
              <w:rPr>
                <w:noProof/>
                <w:webHidden/>
              </w:rPr>
              <w:fldChar w:fldCharType="separate"/>
            </w:r>
            <w:r w:rsidR="008E4757">
              <w:rPr>
                <w:noProof/>
                <w:webHidden/>
              </w:rPr>
              <w:t>1411</w:t>
            </w:r>
            <w:r>
              <w:rPr>
                <w:noProof/>
                <w:webHidden/>
              </w:rPr>
              <w:fldChar w:fldCharType="end"/>
            </w:r>
          </w:hyperlink>
        </w:p>
        <w:p w14:paraId="7CEB8C8B" w14:textId="0526FE3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20" w:history="1">
            <w:r w:rsidRPr="00DC06FC">
              <w:rPr>
                <w:rStyle w:val="ab"/>
                <w:noProof/>
              </w:rPr>
              <w:t>Исахар, сынок, ты – осёл</w:t>
            </w:r>
            <w:r>
              <w:rPr>
                <w:noProof/>
                <w:webHidden/>
              </w:rPr>
              <w:tab/>
            </w:r>
            <w:r>
              <w:rPr>
                <w:noProof/>
                <w:webHidden/>
              </w:rPr>
              <w:fldChar w:fldCharType="begin"/>
            </w:r>
            <w:r>
              <w:rPr>
                <w:noProof/>
                <w:webHidden/>
              </w:rPr>
              <w:instrText xml:space="preserve"> PAGEREF _Toc142942520 \h </w:instrText>
            </w:r>
            <w:r>
              <w:rPr>
                <w:noProof/>
                <w:webHidden/>
              </w:rPr>
            </w:r>
            <w:r>
              <w:rPr>
                <w:noProof/>
                <w:webHidden/>
              </w:rPr>
              <w:fldChar w:fldCharType="separate"/>
            </w:r>
            <w:r w:rsidR="008E4757">
              <w:rPr>
                <w:noProof/>
                <w:webHidden/>
              </w:rPr>
              <w:t>1415</w:t>
            </w:r>
            <w:r>
              <w:rPr>
                <w:noProof/>
                <w:webHidden/>
              </w:rPr>
              <w:fldChar w:fldCharType="end"/>
            </w:r>
          </w:hyperlink>
        </w:p>
        <w:p w14:paraId="737B9AE4" w14:textId="75B49099"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21" w:history="1">
            <w:r w:rsidRPr="00DC06FC">
              <w:rPr>
                <w:rStyle w:val="ab"/>
                <w:noProof/>
              </w:rPr>
              <w:t>Загадка колена Данова</w:t>
            </w:r>
            <w:r>
              <w:rPr>
                <w:noProof/>
                <w:webHidden/>
              </w:rPr>
              <w:tab/>
            </w:r>
            <w:r>
              <w:rPr>
                <w:noProof/>
                <w:webHidden/>
              </w:rPr>
              <w:fldChar w:fldCharType="begin"/>
            </w:r>
            <w:r>
              <w:rPr>
                <w:noProof/>
                <w:webHidden/>
              </w:rPr>
              <w:instrText xml:space="preserve"> PAGEREF _Toc142942521 \h </w:instrText>
            </w:r>
            <w:r>
              <w:rPr>
                <w:noProof/>
                <w:webHidden/>
              </w:rPr>
            </w:r>
            <w:r>
              <w:rPr>
                <w:noProof/>
                <w:webHidden/>
              </w:rPr>
              <w:fldChar w:fldCharType="separate"/>
            </w:r>
            <w:r w:rsidR="008E4757">
              <w:rPr>
                <w:noProof/>
                <w:webHidden/>
              </w:rPr>
              <w:t>1420</w:t>
            </w:r>
            <w:r>
              <w:rPr>
                <w:noProof/>
                <w:webHidden/>
              </w:rPr>
              <w:fldChar w:fldCharType="end"/>
            </w:r>
          </w:hyperlink>
        </w:p>
        <w:p w14:paraId="67F21A55" w14:textId="73CBED2A" w:rsidR="00CF39EA" w:rsidRDefault="00CF39EA">
          <w:pPr>
            <w:pStyle w:val="21"/>
            <w:tabs>
              <w:tab w:val="right" w:leader="dot" w:pos="5643"/>
            </w:tabs>
            <w:rPr>
              <w:rFonts w:asciiTheme="minorHAnsi" w:eastAsiaTheme="minorEastAsia" w:hAnsiTheme="minorHAnsi"/>
              <w:noProof/>
              <w:color w:val="auto"/>
              <w:sz w:val="22"/>
              <w:lang w:eastAsia="ru-RU"/>
            </w:rPr>
          </w:pPr>
          <w:hyperlink w:anchor="_Toc142942522" w:history="1">
            <w:r w:rsidRPr="00DC06FC">
              <w:rPr>
                <w:rStyle w:val="ab"/>
                <w:noProof/>
              </w:rPr>
              <w:t>Ѓафтара. (</w:t>
            </w:r>
            <w:r w:rsidRPr="00DC06FC">
              <w:rPr>
                <w:rStyle w:val="ab"/>
                <w:noProof/>
                <w:lang w:val="en-US"/>
              </w:rPr>
              <w:t>I</w:t>
            </w:r>
            <w:r w:rsidRPr="00DC06FC">
              <w:rPr>
                <w:rStyle w:val="ab"/>
                <w:noProof/>
              </w:rPr>
              <w:t xml:space="preserve"> Мелахим 2</w:t>
            </w:r>
            <w:r w:rsidRPr="00DC06FC">
              <w:rPr>
                <w:rStyle w:val="ab"/>
                <w:noProof/>
                <w:lang w:val="uk-UA"/>
              </w:rPr>
              <w:t>:</w:t>
            </w:r>
            <w:r w:rsidRPr="00DC06FC">
              <w:rPr>
                <w:rStyle w:val="ab"/>
                <w:noProof/>
              </w:rPr>
              <w:t>1-12)</w:t>
            </w:r>
            <w:r>
              <w:rPr>
                <w:noProof/>
                <w:webHidden/>
              </w:rPr>
              <w:tab/>
            </w:r>
            <w:r>
              <w:rPr>
                <w:noProof/>
                <w:webHidden/>
              </w:rPr>
              <w:fldChar w:fldCharType="begin"/>
            </w:r>
            <w:r>
              <w:rPr>
                <w:noProof/>
                <w:webHidden/>
              </w:rPr>
              <w:instrText xml:space="preserve"> PAGEREF _Toc142942522 \h </w:instrText>
            </w:r>
            <w:r>
              <w:rPr>
                <w:noProof/>
                <w:webHidden/>
              </w:rPr>
            </w:r>
            <w:r>
              <w:rPr>
                <w:noProof/>
                <w:webHidden/>
              </w:rPr>
              <w:fldChar w:fldCharType="separate"/>
            </w:r>
            <w:r w:rsidR="008E4757">
              <w:rPr>
                <w:noProof/>
                <w:webHidden/>
              </w:rPr>
              <w:t>1431</w:t>
            </w:r>
            <w:r>
              <w:rPr>
                <w:noProof/>
                <w:webHidden/>
              </w:rPr>
              <w:fldChar w:fldCharType="end"/>
            </w:r>
          </w:hyperlink>
        </w:p>
        <w:p w14:paraId="6E84EE4F" w14:textId="0D4E28D7" w:rsidR="00FB4E67" w:rsidRPr="00C30296" w:rsidRDefault="00FB4E67" w:rsidP="00FB4E67">
          <w:pPr>
            <w:rPr>
              <w:color w:val="auto"/>
            </w:rPr>
          </w:pPr>
          <w:r w:rsidRPr="00C30296">
            <w:rPr>
              <w:b/>
              <w:bCs/>
              <w:color w:val="auto"/>
            </w:rPr>
            <w:fldChar w:fldCharType="end"/>
          </w:r>
        </w:p>
      </w:sdtContent>
    </w:sdt>
    <w:p w14:paraId="7CB73885" w14:textId="77777777" w:rsidR="00FB4E67" w:rsidRPr="00C30296" w:rsidRDefault="00FB4E67" w:rsidP="00FB4E67">
      <w:pPr>
        <w:spacing w:after="160" w:line="259" w:lineRule="auto"/>
        <w:ind w:firstLine="0"/>
        <w:jc w:val="left"/>
        <w:rPr>
          <w:color w:val="auto"/>
        </w:rPr>
      </w:pPr>
      <w:r w:rsidRPr="00C30296">
        <w:rPr>
          <w:color w:val="auto"/>
        </w:rPr>
        <w:br w:type="page"/>
      </w:r>
    </w:p>
    <w:p w14:paraId="1C002ED8" w14:textId="46C47A01" w:rsidR="00FB4E67" w:rsidRPr="00C30296" w:rsidRDefault="00FB4E67" w:rsidP="00FB4E67">
      <w:pPr>
        <w:pStyle w:val="a8"/>
      </w:pPr>
      <w:bookmarkStart w:id="3" w:name="_Toc119835077"/>
      <w:bookmarkStart w:id="4" w:name="_Toc133934070"/>
      <w:bookmarkStart w:id="5" w:name="_Toc142942380"/>
      <w:bookmarkEnd w:id="1"/>
      <w:r w:rsidRPr="00C30296">
        <w:lastRenderedPageBreak/>
        <w:t>БЕРЕШИТ</w:t>
      </w:r>
      <w:bookmarkEnd w:id="3"/>
      <w:bookmarkEnd w:id="4"/>
      <w:bookmarkEnd w:id="5"/>
      <w:r w:rsidR="00E24A7A" w:rsidRPr="00C30296">
        <w:t xml:space="preserve"> </w:t>
      </w:r>
    </w:p>
    <w:p w14:paraId="4E11D6EE" w14:textId="77777777" w:rsidR="00FB4E67" w:rsidRPr="00C30296" w:rsidRDefault="00FB4E67" w:rsidP="00FB4E67">
      <w:pPr>
        <w:rPr>
          <w:color w:val="auto"/>
        </w:rPr>
      </w:pPr>
    </w:p>
    <w:p w14:paraId="688F721B" w14:textId="068FD56F" w:rsidR="00EF698B" w:rsidRPr="00C30296" w:rsidRDefault="00EF698B" w:rsidP="00EF698B">
      <w:pPr>
        <w:pStyle w:val="2"/>
      </w:pPr>
      <w:bookmarkStart w:id="6" w:name="_Toc142942381"/>
      <w:r w:rsidRPr="00C30296">
        <w:t>Читая, как в первый раз (1:1-31)</w:t>
      </w:r>
      <w:bookmarkEnd w:id="6"/>
      <w:r w:rsidR="004267DE" w:rsidRPr="00C30296">
        <w:t xml:space="preserve"> </w:t>
      </w:r>
    </w:p>
    <w:p w14:paraId="621952A5" w14:textId="77777777" w:rsidR="00EF698B" w:rsidRPr="00C30296" w:rsidRDefault="00EF698B" w:rsidP="00EF698B">
      <w:pPr>
        <w:rPr>
          <w:color w:val="auto"/>
        </w:rPr>
      </w:pPr>
    </w:p>
    <w:p w14:paraId="00845FCF" w14:textId="732879DA" w:rsidR="00EF698B" w:rsidRPr="00C30296" w:rsidRDefault="00EF698B" w:rsidP="00EF698B">
      <w:pPr>
        <w:rPr>
          <w:color w:val="auto"/>
        </w:rPr>
      </w:pPr>
      <w:r w:rsidRPr="00C30296">
        <w:rPr>
          <w:color w:val="auto"/>
        </w:rPr>
        <w:t>Мы начинаем с интереснейшей первой главы Торы</w:t>
      </w:r>
      <w:r w:rsidR="001A1E2B" w:rsidRPr="00C30296">
        <w:rPr>
          <w:color w:val="auto"/>
        </w:rPr>
        <w:t xml:space="preserve"> – </w:t>
      </w:r>
      <w:r w:rsidRPr="00C30296">
        <w:rPr>
          <w:color w:val="auto"/>
        </w:rPr>
        <w:t>главы</w:t>
      </w:r>
      <w:r w:rsidR="005A668D" w:rsidRPr="00C30296">
        <w:rPr>
          <w:color w:val="auto"/>
        </w:rPr>
        <w:t xml:space="preserve"> книги</w:t>
      </w:r>
      <w:r w:rsidRPr="00C30296">
        <w:rPr>
          <w:color w:val="auto"/>
        </w:rPr>
        <w:t xml:space="preserve"> Берешит, о которой, призна́юсь, мне говорить очень трудно, и вот почему. Есть, например, недельные главы, состоящие из списка даров, которые главы колен приносили в храм, или из каких-то родословий. И ты долго сидишь, перечитываешь, думаешь, как донести это до слушателя, чтобы ему было интересно, чтобы эта Тора была сладкой, а не каким-то занудным списком. И эта подготовка занимает много времени</w:t>
      </w:r>
      <w:r w:rsidR="004471D4" w:rsidRPr="00C30296">
        <w:rPr>
          <w:color w:val="auto"/>
        </w:rPr>
        <w:t>,</w:t>
      </w:r>
      <w:r w:rsidRPr="00C30296">
        <w:rPr>
          <w:color w:val="auto"/>
        </w:rPr>
        <w:t xml:space="preserve"> пока что-то раскроется, что можно людям рассказать и чем поделиться.</w:t>
      </w:r>
    </w:p>
    <w:p w14:paraId="715C2FD5" w14:textId="2CD33080" w:rsidR="00EF698B" w:rsidRPr="00C30296" w:rsidRDefault="00EF698B" w:rsidP="00EF698B">
      <w:pPr>
        <w:rPr>
          <w:color w:val="auto"/>
        </w:rPr>
      </w:pPr>
      <w:r w:rsidRPr="00C30296">
        <w:rPr>
          <w:color w:val="auto"/>
        </w:rPr>
        <w:t>В противоположность этим главам, недельная глава Берешит отличается тем, что комментариев на неё множество! Можно рассказать тайны, секреты, и куда ни глянь, и какие уроки не посмотришь: «Скрытые смыслы недельной главы Берешит</w:t>
      </w:r>
      <w:r w:rsidR="004471D4" w:rsidRPr="00C30296">
        <w:rPr>
          <w:color w:val="auto"/>
        </w:rPr>
        <w:t>»</w:t>
      </w:r>
      <w:r w:rsidRPr="00C30296">
        <w:rPr>
          <w:color w:val="auto"/>
        </w:rPr>
        <w:t>, «Машиах в недельной главе Берешит</w:t>
      </w:r>
      <w:r w:rsidR="004471D4" w:rsidRPr="00C30296">
        <w:rPr>
          <w:color w:val="auto"/>
        </w:rPr>
        <w:t>»</w:t>
      </w:r>
      <w:r w:rsidRPr="00C30296">
        <w:rPr>
          <w:color w:val="auto"/>
        </w:rPr>
        <w:t>, «Тайны недельной главы Берешит»</w:t>
      </w:r>
      <w:r w:rsidR="008503D7" w:rsidRPr="00C30296">
        <w:rPr>
          <w:color w:val="auto"/>
        </w:rPr>
        <w:t>.</w:t>
      </w:r>
      <w:r w:rsidRPr="00C30296">
        <w:rPr>
          <w:color w:val="auto"/>
        </w:rPr>
        <w:t xml:space="preserve"> И бесконечное, бесконечное множество таких уроков.</w:t>
      </w:r>
    </w:p>
    <w:p w14:paraId="78A401F3" w14:textId="3D61CF64" w:rsidR="00EF698B" w:rsidRPr="00C30296" w:rsidRDefault="00EF698B" w:rsidP="00EF698B">
      <w:pPr>
        <w:rPr>
          <w:color w:val="auto"/>
        </w:rPr>
      </w:pPr>
      <w:r w:rsidRPr="00C30296">
        <w:rPr>
          <w:iCs/>
          <w:color w:val="auto"/>
        </w:rPr>
        <w:t>А мне хотелось бы раскрыть самый простой, самый первоначальный смысл главы Берешит. Я всегда был уверен и сейчас уверен, что Всевышний, давший нам Тору,</w:t>
      </w:r>
      <w:r w:rsidR="001A1E2B" w:rsidRPr="00C30296">
        <w:rPr>
          <w:iCs/>
          <w:color w:val="auto"/>
        </w:rPr>
        <w:t xml:space="preserve"> – </w:t>
      </w:r>
      <w:r w:rsidRPr="00C30296">
        <w:rPr>
          <w:iCs/>
          <w:color w:val="auto"/>
        </w:rPr>
        <w:t>Самый Гениальный из авторов и писателей всех времён и народов. И</w:t>
      </w:r>
      <w:r w:rsidR="004471D4" w:rsidRPr="00C30296">
        <w:rPr>
          <w:iCs/>
          <w:color w:val="auto"/>
        </w:rPr>
        <w:t>,</w:t>
      </w:r>
      <w:r w:rsidRPr="00C30296">
        <w:rPr>
          <w:iCs/>
          <w:color w:val="auto"/>
        </w:rPr>
        <w:t xml:space="preserve"> когда Он даёт нам Тору, Он хочет, чтобы хотя бы один раз мы её прочитали глава за главой; чтобы</w:t>
      </w:r>
      <w:r w:rsidR="004471D4" w:rsidRPr="00C30296">
        <w:rPr>
          <w:iCs/>
          <w:color w:val="auto"/>
        </w:rPr>
        <w:t>,</w:t>
      </w:r>
      <w:r w:rsidRPr="00C30296">
        <w:rPr>
          <w:iCs/>
          <w:color w:val="auto"/>
        </w:rPr>
        <w:t xml:space="preserve"> читая </w:t>
      </w:r>
      <w:r w:rsidR="004471D4" w:rsidRPr="00C30296">
        <w:rPr>
          <w:iCs/>
          <w:color w:val="auto"/>
        </w:rPr>
        <w:t>первую</w:t>
      </w:r>
      <w:r w:rsidRPr="00C30296">
        <w:rPr>
          <w:iCs/>
          <w:color w:val="auto"/>
        </w:rPr>
        <w:t xml:space="preserve"> главу, мы бы не заглядывали во </w:t>
      </w:r>
      <w:r w:rsidR="004471D4" w:rsidRPr="00C30296">
        <w:rPr>
          <w:iCs/>
          <w:color w:val="auto"/>
        </w:rPr>
        <w:t>вторую</w:t>
      </w:r>
      <w:r w:rsidRPr="00C30296">
        <w:rPr>
          <w:iCs/>
          <w:color w:val="auto"/>
        </w:rPr>
        <w:t xml:space="preserve"> и не знали бы самого конца. А нас это соблазняет. Мы редко когда можем прочитать Писание как в первый раз. Кто сегодня на это способен</w:t>
      </w:r>
      <w:r w:rsidR="001A1E2B" w:rsidRPr="00C30296">
        <w:rPr>
          <w:iCs/>
          <w:color w:val="auto"/>
        </w:rPr>
        <w:t xml:space="preserve"> – </w:t>
      </w:r>
      <w:r w:rsidRPr="00C30296">
        <w:rPr>
          <w:iCs/>
          <w:color w:val="auto"/>
        </w:rPr>
        <w:t xml:space="preserve">читать так, как будто никогда не читал? </w:t>
      </w:r>
      <w:r w:rsidRPr="00C30296">
        <w:rPr>
          <w:color w:val="auto"/>
        </w:rPr>
        <w:t xml:space="preserve">Это очень сложно. Мы всегда захотим увидеть что-то, о чём мы знаем, о чём догадываемся, захотим сразу же «вчитать» </w:t>
      </w:r>
      <w:r w:rsidRPr="00C30296">
        <w:rPr>
          <w:color w:val="auto"/>
        </w:rPr>
        <w:lastRenderedPageBreak/>
        <w:t>в текст, показать пальцем. Это замечательно. И дошло до того, что на само</w:t>
      </w:r>
      <w:r w:rsidR="005A668D" w:rsidRPr="00C30296">
        <w:rPr>
          <w:color w:val="auto"/>
        </w:rPr>
        <w:t>е</w:t>
      </w:r>
      <w:r w:rsidRPr="00C30296">
        <w:rPr>
          <w:color w:val="auto"/>
        </w:rPr>
        <w:t xml:space="preserve"> первое слово </w:t>
      </w:r>
      <w:r w:rsidRPr="00C30296">
        <w:rPr>
          <w:rFonts w:cs="Times New Roman"/>
          <w:color w:val="auto"/>
          <w:szCs w:val="24"/>
          <w:rtl/>
        </w:rPr>
        <w:t>בְְּרֵאשִׁית‏</w:t>
      </w:r>
      <w:r w:rsidRPr="00C30296">
        <w:rPr>
          <w:rFonts w:cs="Times New Roman"/>
          <w:color w:val="auto"/>
          <w:szCs w:val="24"/>
          <w:cs/>
        </w:rPr>
        <w:t>‎</w:t>
      </w:r>
      <w:r w:rsidRPr="00C30296">
        <w:rPr>
          <w:rFonts w:cs="Times New Roman"/>
          <w:color w:val="auto"/>
          <w:szCs w:val="24"/>
        </w:rPr>
        <w:t xml:space="preserve"> </w:t>
      </w:r>
      <w:r w:rsidRPr="00C30296">
        <w:rPr>
          <w:i/>
          <w:iCs/>
          <w:color w:val="auto"/>
        </w:rPr>
        <w:t>(береши́т)</w:t>
      </w:r>
      <w:r w:rsidRPr="00C30296">
        <w:rPr>
          <w:color w:val="auto"/>
        </w:rPr>
        <w:t xml:space="preserve"> целые книги написаны. То есть были люди, которые настолько погрузились в Писание, в его тайны, в</w:t>
      </w:r>
      <w:r w:rsidR="004471D4" w:rsidRPr="00C30296">
        <w:rPr>
          <w:color w:val="auto"/>
        </w:rPr>
        <w:t xml:space="preserve"> </w:t>
      </w:r>
      <w:r w:rsidRPr="00C30296">
        <w:rPr>
          <w:color w:val="auto"/>
        </w:rPr>
        <w:t xml:space="preserve">его скрытые смыслы, что посвятили </w:t>
      </w:r>
      <w:r w:rsidR="004471D4" w:rsidRPr="00C30296">
        <w:rPr>
          <w:color w:val="auto"/>
        </w:rPr>
        <w:t>первому</w:t>
      </w:r>
      <w:r w:rsidRPr="00C30296">
        <w:rPr>
          <w:color w:val="auto"/>
        </w:rPr>
        <w:t xml:space="preserve"> слову целые книги</w:t>
      </w:r>
      <w:r w:rsidR="005A668D" w:rsidRPr="00C30296">
        <w:rPr>
          <w:color w:val="auto"/>
        </w:rPr>
        <w:t>.</w:t>
      </w:r>
      <w:r w:rsidRPr="00C30296">
        <w:rPr>
          <w:color w:val="auto"/>
        </w:rPr>
        <w:t xml:space="preserve"> </w:t>
      </w:r>
      <w:r w:rsidR="005A668D" w:rsidRPr="00C30296">
        <w:rPr>
          <w:color w:val="auto"/>
        </w:rPr>
        <w:t>Д</w:t>
      </w:r>
      <w:r w:rsidRPr="00C30296">
        <w:rPr>
          <w:color w:val="auto"/>
        </w:rPr>
        <w:t>остаточно серьёзные и достаточно интересные комментарии есть на первое слово</w:t>
      </w:r>
      <w:r w:rsidR="001A1E2B" w:rsidRPr="00C30296">
        <w:rPr>
          <w:color w:val="auto"/>
        </w:rPr>
        <w:t xml:space="preserve"> – </w:t>
      </w:r>
      <w:r w:rsidRPr="00C30296">
        <w:rPr>
          <w:rFonts w:cs="Times New Roman"/>
          <w:color w:val="auto"/>
          <w:szCs w:val="24"/>
          <w:rtl/>
        </w:rPr>
        <w:t>בְְּרֵאשִׁית‏</w:t>
      </w:r>
      <w:r w:rsidRPr="00C30296">
        <w:rPr>
          <w:rFonts w:cs="Times New Roman"/>
          <w:color w:val="auto"/>
          <w:szCs w:val="24"/>
          <w:cs/>
        </w:rPr>
        <w:t>‎</w:t>
      </w:r>
      <w:r w:rsidRPr="00C30296">
        <w:rPr>
          <w:rFonts w:cs="Times New Roman"/>
          <w:color w:val="auto"/>
          <w:szCs w:val="24"/>
        </w:rPr>
        <w:t xml:space="preserve"> </w:t>
      </w:r>
      <w:r w:rsidRPr="00C30296">
        <w:rPr>
          <w:color w:val="auto"/>
        </w:rPr>
        <w:t>(</w:t>
      </w:r>
      <w:r w:rsidRPr="00C30296">
        <w:rPr>
          <w:i/>
          <w:iCs/>
          <w:color w:val="auto"/>
        </w:rPr>
        <w:t>береши́т</w:t>
      </w:r>
      <w:r w:rsidRPr="00C30296">
        <w:rPr>
          <w:color w:val="auto"/>
        </w:rPr>
        <w:t>). Это замечательно, это очень интересно. И я сам, призна́юсь, очень люблю эти книги. Мне нравится, когда кто-то размышляет о том, почему Тора начинается с буковки</w:t>
      </w:r>
      <w:r w:rsidRPr="00C30296">
        <w:rPr>
          <w:rFonts w:cs="Times New Roman"/>
          <w:color w:val="auto"/>
          <w:szCs w:val="24"/>
        </w:rPr>
        <w:t xml:space="preserve"> </w:t>
      </w:r>
      <w:r w:rsidRPr="00C30296">
        <w:rPr>
          <w:rFonts w:cs="Times New Roman"/>
          <w:color w:val="auto"/>
          <w:szCs w:val="24"/>
          <w:rtl/>
        </w:rPr>
        <w:t>ב</w:t>
      </w:r>
      <w:r w:rsidRPr="00C30296">
        <w:rPr>
          <w:color w:val="auto"/>
        </w:rPr>
        <w:t xml:space="preserve"> (</w:t>
      </w:r>
      <w:r w:rsidRPr="00C30296">
        <w:rPr>
          <w:i/>
          <w:iCs/>
          <w:color w:val="auto"/>
        </w:rPr>
        <w:t>бет</w:t>
      </w:r>
      <w:r w:rsidRPr="00C30296">
        <w:rPr>
          <w:color w:val="auto"/>
        </w:rPr>
        <w:t>)</w:t>
      </w:r>
      <w:r w:rsidR="004471D4" w:rsidRPr="00C30296">
        <w:rPr>
          <w:color w:val="auto"/>
        </w:rPr>
        <w:t>,</w:t>
      </w:r>
      <w:r w:rsidRPr="00C30296">
        <w:rPr>
          <w:color w:val="auto"/>
        </w:rPr>
        <w:t xml:space="preserve"> или о том, что буковка </w:t>
      </w:r>
      <w:r w:rsidRPr="00C30296">
        <w:rPr>
          <w:rFonts w:cs="Times New Roman"/>
          <w:color w:val="auto"/>
          <w:szCs w:val="24"/>
          <w:rtl/>
        </w:rPr>
        <w:t>ב</w:t>
      </w:r>
      <w:r w:rsidRPr="00C30296">
        <w:rPr>
          <w:rFonts w:cs="Arial"/>
          <w:color w:val="auto"/>
          <w:rtl/>
          <w:lang w:bidi="he-IL"/>
        </w:rPr>
        <w:t>‏</w:t>
      </w:r>
      <w:r w:rsidRPr="00C30296">
        <w:rPr>
          <w:color w:val="auto"/>
          <w:cs/>
        </w:rPr>
        <w:t>‎</w:t>
      </w:r>
      <w:r w:rsidRPr="00C30296">
        <w:rPr>
          <w:color w:val="auto"/>
        </w:rPr>
        <w:t xml:space="preserve"> (</w:t>
      </w:r>
      <w:r w:rsidRPr="00C30296">
        <w:rPr>
          <w:i/>
          <w:iCs/>
          <w:color w:val="auto"/>
        </w:rPr>
        <w:t>бет</w:t>
      </w:r>
      <w:r w:rsidRPr="00C30296">
        <w:rPr>
          <w:color w:val="auto"/>
        </w:rPr>
        <w:t>) открыта в одну сторону и как бы открывает нам, что будет</w:t>
      </w:r>
      <w:r w:rsidR="004471D4" w:rsidRPr="00C30296">
        <w:rPr>
          <w:color w:val="auto"/>
        </w:rPr>
        <w:t>,</w:t>
      </w:r>
      <w:r w:rsidRPr="00C30296">
        <w:rPr>
          <w:color w:val="auto"/>
        </w:rPr>
        <w:t xml:space="preserve"> и не открывает, что было до того, оставляя маленький-маленький хвостик, который туда, в прошлое, смотрит, через который в прошлое можно заглянуть. Кто-то размышлял над этим, кому-то это так открылось. И неважно, было ли это в замысле (ведь буквы Торы изначально были другими) или этого не было в замысле, но мысль интересная. Просто с этой мыслью можно и ошибиться очень сильно.</w:t>
      </w:r>
    </w:p>
    <w:p w14:paraId="46EBD185" w14:textId="5D6D2648" w:rsidR="00EF698B" w:rsidRPr="00C30296" w:rsidRDefault="00EF698B" w:rsidP="00EF698B">
      <w:pPr>
        <w:rPr>
          <w:color w:val="auto"/>
        </w:rPr>
      </w:pPr>
      <w:r w:rsidRPr="00C30296">
        <w:rPr>
          <w:color w:val="auto"/>
        </w:rPr>
        <w:t>Я покажу вам такой намеренно глупый пример, подгоняя Тору под себя. Вот, например</w:t>
      </w:r>
      <w:r w:rsidRPr="00C30296">
        <w:rPr>
          <w:rFonts w:cs="Times New Roman"/>
          <w:color w:val="auto"/>
          <w:szCs w:val="24"/>
        </w:rPr>
        <w:t xml:space="preserve">: </w:t>
      </w:r>
      <w:r w:rsidRPr="00C30296">
        <w:rPr>
          <w:rFonts w:cs="Times New Roman"/>
          <w:color w:val="auto"/>
          <w:szCs w:val="24"/>
          <w:rtl/>
        </w:rPr>
        <w:t>בְּרֵאשִׁית בָּרָא אֱלֹהִים אֵת</w:t>
      </w:r>
      <w:r w:rsidRPr="00C30296">
        <w:rPr>
          <w:color w:val="auto"/>
        </w:rPr>
        <w:t xml:space="preserve"> (</w:t>
      </w:r>
      <w:r w:rsidRPr="00C30296">
        <w:rPr>
          <w:i/>
          <w:iCs/>
          <w:color w:val="auto"/>
        </w:rPr>
        <w:t>береши́т бара́ элоѓи́м эт</w:t>
      </w:r>
      <w:r w:rsidRPr="00C30296">
        <w:rPr>
          <w:color w:val="auto"/>
        </w:rPr>
        <w:t xml:space="preserve">). Первые два слова начинаются с буковки </w:t>
      </w:r>
      <w:r w:rsidRPr="00C30296">
        <w:rPr>
          <w:rFonts w:cs="Times New Roman"/>
          <w:color w:val="auto"/>
          <w:szCs w:val="24"/>
          <w:rtl/>
        </w:rPr>
        <w:t>ב</w:t>
      </w:r>
      <w:r w:rsidRPr="00C30296">
        <w:rPr>
          <w:color w:val="auto"/>
        </w:rPr>
        <w:t xml:space="preserve"> (</w:t>
      </w:r>
      <w:r w:rsidRPr="00C30296">
        <w:rPr>
          <w:i/>
          <w:iCs/>
          <w:color w:val="auto"/>
        </w:rPr>
        <w:t>бет</w:t>
      </w:r>
      <w:r w:rsidRPr="00C30296">
        <w:rPr>
          <w:color w:val="auto"/>
        </w:rPr>
        <w:t xml:space="preserve">). Это первая буква моей фамилии. Вторые два слова начинаются с буковки </w:t>
      </w:r>
      <w:r w:rsidRPr="00C30296">
        <w:rPr>
          <w:rFonts w:cs="Times New Roman"/>
          <w:color w:val="auto"/>
          <w:szCs w:val="24"/>
          <w:rtl/>
        </w:rPr>
        <w:t>א</w:t>
      </w:r>
      <w:r w:rsidRPr="00C30296">
        <w:rPr>
          <w:rFonts w:cs="Times New Roman"/>
          <w:color w:val="auto"/>
          <w:szCs w:val="24"/>
        </w:rPr>
        <w:t xml:space="preserve"> </w:t>
      </w:r>
      <w:r w:rsidRPr="00C30296">
        <w:rPr>
          <w:color w:val="auto"/>
        </w:rPr>
        <w:t>(</w:t>
      </w:r>
      <w:r w:rsidRPr="00C30296">
        <w:rPr>
          <w:i/>
          <w:iCs/>
          <w:color w:val="auto"/>
        </w:rPr>
        <w:t>а́леф</w:t>
      </w:r>
      <w:r w:rsidRPr="00C30296">
        <w:rPr>
          <w:color w:val="auto"/>
        </w:rPr>
        <w:t xml:space="preserve">). Это первые буквы моего имени. Вот здесь уже намёк: </w:t>
      </w:r>
      <w:r w:rsidRPr="00C30296">
        <w:rPr>
          <w:i/>
          <w:iCs/>
          <w:color w:val="auto"/>
        </w:rPr>
        <w:t>бет</w:t>
      </w:r>
      <w:r w:rsidRPr="00C30296">
        <w:rPr>
          <w:color w:val="auto"/>
        </w:rPr>
        <w:t xml:space="preserve">, </w:t>
      </w:r>
      <w:r w:rsidRPr="00C30296">
        <w:rPr>
          <w:i/>
          <w:iCs/>
          <w:color w:val="auto"/>
        </w:rPr>
        <w:t>алеф</w:t>
      </w:r>
      <w:r w:rsidR="001A1E2B" w:rsidRPr="00C30296">
        <w:rPr>
          <w:color w:val="auto"/>
        </w:rPr>
        <w:t xml:space="preserve"> – </w:t>
      </w:r>
      <w:r w:rsidRPr="00C30296">
        <w:rPr>
          <w:color w:val="auto"/>
        </w:rPr>
        <w:t xml:space="preserve">Бленд Александр. Идём дальше. Слово </w:t>
      </w:r>
      <w:r w:rsidRPr="00C30296">
        <w:rPr>
          <w:rFonts w:cs="Times New Roman"/>
          <w:color w:val="auto"/>
          <w:szCs w:val="24"/>
          <w:rtl/>
        </w:rPr>
        <w:t>‏אֱלֹהִים</w:t>
      </w:r>
      <w:r w:rsidRPr="00C30296">
        <w:rPr>
          <w:rFonts w:cs="Times New Roman"/>
          <w:color w:val="auto"/>
          <w:szCs w:val="24"/>
        </w:rPr>
        <w:t xml:space="preserve"> </w:t>
      </w:r>
      <w:r w:rsidRPr="00C30296">
        <w:rPr>
          <w:color w:val="auto"/>
        </w:rPr>
        <w:t>(</w:t>
      </w:r>
      <w:r w:rsidRPr="00C30296">
        <w:rPr>
          <w:i/>
          <w:iCs/>
          <w:color w:val="auto"/>
        </w:rPr>
        <w:t>элоѓи́м</w:t>
      </w:r>
      <w:r w:rsidRPr="00C30296">
        <w:rPr>
          <w:color w:val="auto"/>
        </w:rPr>
        <w:t>) по гематрии 86. А это по гематрии</w:t>
      </w:r>
      <w:r w:rsidR="004471D4" w:rsidRPr="00C30296">
        <w:rPr>
          <w:color w:val="auto"/>
        </w:rPr>
        <w:t xml:space="preserve"> </w:t>
      </w:r>
      <w:r w:rsidRPr="00C30296">
        <w:rPr>
          <w:color w:val="auto"/>
        </w:rPr>
        <w:t>и моя фамилия</w:t>
      </w:r>
      <w:r w:rsidR="001A1E2B" w:rsidRPr="00C30296">
        <w:rPr>
          <w:color w:val="auto"/>
        </w:rPr>
        <w:t xml:space="preserve"> – </w:t>
      </w:r>
      <w:r w:rsidRPr="00C30296">
        <w:rPr>
          <w:color w:val="auto"/>
        </w:rPr>
        <w:t>Бленд. Вот я сюда легко и вписал себя, в самый первый стих Писания! Чего, конечно же, и близко нет.</w:t>
      </w:r>
    </w:p>
    <w:p w14:paraId="5FD1BA19" w14:textId="12D38B37" w:rsidR="00EF698B" w:rsidRPr="00C30296" w:rsidRDefault="00EF698B" w:rsidP="00EF698B">
      <w:pPr>
        <w:rPr>
          <w:color w:val="auto"/>
        </w:rPr>
      </w:pPr>
      <w:r w:rsidRPr="00C30296">
        <w:rPr>
          <w:color w:val="auto"/>
        </w:rPr>
        <w:t xml:space="preserve">И хорошо, когда идея глупа, и очевидно, что она сюда вписана. Бывают идеи, которые нам хочется здесь увидеть. Очень хотим их разглядеть. И хорошо, когда мы их разглядываем. Возьмём слово </w:t>
      </w:r>
      <w:r w:rsidRPr="00C30296">
        <w:rPr>
          <w:rFonts w:cs="Times New Roman"/>
          <w:color w:val="auto"/>
          <w:szCs w:val="24"/>
          <w:rtl/>
        </w:rPr>
        <w:t>אֶת</w:t>
      </w:r>
      <w:r w:rsidRPr="00C30296">
        <w:rPr>
          <w:color w:val="auto"/>
        </w:rPr>
        <w:t xml:space="preserve"> (</w:t>
      </w:r>
      <w:r w:rsidRPr="00C30296">
        <w:rPr>
          <w:i/>
          <w:iCs/>
          <w:color w:val="auto"/>
        </w:rPr>
        <w:t>эт</w:t>
      </w:r>
      <w:r w:rsidRPr="00C30296">
        <w:rPr>
          <w:color w:val="auto"/>
        </w:rPr>
        <w:t>). Оно состоит из</w:t>
      </w:r>
      <w:r w:rsidRPr="00C30296">
        <w:rPr>
          <w:rFonts w:cs="Times New Roman"/>
          <w:color w:val="auto"/>
          <w:szCs w:val="24"/>
        </w:rPr>
        <w:t xml:space="preserve"> </w:t>
      </w:r>
      <w:r w:rsidRPr="00C30296">
        <w:rPr>
          <w:rFonts w:cs="Times New Roman"/>
          <w:color w:val="auto"/>
          <w:szCs w:val="24"/>
          <w:rtl/>
        </w:rPr>
        <w:t>א</w:t>
      </w:r>
      <w:r w:rsidRPr="00C30296">
        <w:rPr>
          <w:color w:val="auto"/>
        </w:rPr>
        <w:t xml:space="preserve"> (</w:t>
      </w:r>
      <w:r w:rsidRPr="00C30296">
        <w:rPr>
          <w:i/>
          <w:iCs/>
          <w:color w:val="auto"/>
        </w:rPr>
        <w:t>а́леф</w:t>
      </w:r>
      <w:r w:rsidRPr="00C30296">
        <w:rPr>
          <w:color w:val="auto"/>
        </w:rPr>
        <w:t xml:space="preserve">) и </w:t>
      </w:r>
      <w:r w:rsidRPr="00C30296">
        <w:rPr>
          <w:rFonts w:cs="Times New Roman"/>
          <w:color w:val="auto"/>
          <w:szCs w:val="24"/>
          <w:rtl/>
        </w:rPr>
        <w:t>ת</w:t>
      </w:r>
      <w:r w:rsidRPr="00C30296">
        <w:rPr>
          <w:color w:val="auto"/>
        </w:rPr>
        <w:t xml:space="preserve"> (</w:t>
      </w:r>
      <w:r w:rsidRPr="00C30296">
        <w:rPr>
          <w:i/>
          <w:iCs/>
          <w:color w:val="auto"/>
        </w:rPr>
        <w:t>тав</w:t>
      </w:r>
      <w:r w:rsidRPr="00C30296">
        <w:rPr>
          <w:color w:val="auto"/>
        </w:rPr>
        <w:t>)</w:t>
      </w:r>
      <w:r w:rsidR="001A1E2B" w:rsidRPr="00C30296">
        <w:rPr>
          <w:color w:val="auto"/>
        </w:rPr>
        <w:t xml:space="preserve"> – </w:t>
      </w:r>
      <w:r w:rsidRPr="00C30296">
        <w:rPr>
          <w:color w:val="auto"/>
        </w:rPr>
        <w:t xml:space="preserve">первой и последней букв </w:t>
      </w:r>
      <w:r w:rsidRPr="00C30296">
        <w:rPr>
          <w:color w:val="auto"/>
        </w:rPr>
        <w:lastRenderedPageBreak/>
        <w:t>алфавита. И можно сказать: вот оно здесь</w:t>
      </w:r>
      <w:r w:rsidR="001A1E2B" w:rsidRPr="00C30296">
        <w:rPr>
          <w:color w:val="auto"/>
        </w:rPr>
        <w:t xml:space="preserve"> – </w:t>
      </w:r>
      <w:r w:rsidRPr="00C30296">
        <w:rPr>
          <w:color w:val="auto"/>
        </w:rPr>
        <w:t>Альфа и Омега! Да, хорошо так сказать, хорошо развить эту мысль. Это интересно, но не сто́ит пренебрегать, не сто́ит упускать и самый простой, самый</w:t>
      </w:r>
      <w:r w:rsidRPr="00C30296">
        <w:rPr>
          <w:i/>
          <w:color w:val="auto"/>
        </w:rPr>
        <w:t xml:space="preserve"> </w:t>
      </w:r>
      <w:r w:rsidRPr="00C30296">
        <w:rPr>
          <w:color w:val="auto"/>
        </w:rPr>
        <w:t xml:space="preserve">первоначальный смысл Торы, которого текст никогда не лишается. Есть такое правило в прочтении Торы, что простой смысл никогда не исчезает. Нельзя сказать, что написано так, в простом смысле, а на самом деле это означает что-то другое. Нет, простой смысл всегда на самом деле и существует. Поэтому я предлагаю вам путешествие (которое, может быть, кому-то покажется и неинтересным вовсе) в самый простой, первоначальный смысл недельной главы Берешит. Мы будем читать так, как прочитал бы её человек, который впервые открыл эту книгу и ещё не совсем догадывается, о чём она. </w:t>
      </w:r>
    </w:p>
    <w:p w14:paraId="43399E10" w14:textId="77777777" w:rsidR="00EF698B" w:rsidRPr="00C30296" w:rsidRDefault="00EF698B" w:rsidP="00BB0808">
      <w:pPr>
        <w:pStyle w:val="13"/>
      </w:pPr>
    </w:p>
    <w:p w14:paraId="1471B2C4" w14:textId="77777777" w:rsidR="00EF698B" w:rsidRPr="00C30296" w:rsidRDefault="00EF698B" w:rsidP="00BB0808">
      <w:pPr>
        <w:pStyle w:val="13"/>
      </w:pPr>
      <w:r w:rsidRPr="00C30296">
        <w:rPr>
          <w:szCs w:val="28"/>
          <w:rtl/>
        </w:rPr>
        <w:t>בְּרֵאשִׁית בָּרָא אֱלֹהִים אֵת הַשָּׁמַיִם וְאֵת הָאָרֶץ׃</w:t>
      </w:r>
    </w:p>
    <w:p w14:paraId="68E3D2B5" w14:textId="77777777" w:rsidR="00EF698B" w:rsidRPr="00C30296" w:rsidRDefault="00EF698B" w:rsidP="00BB0808">
      <w:pPr>
        <w:pStyle w:val="15"/>
        <w:rPr>
          <w:color w:val="auto"/>
        </w:rPr>
      </w:pPr>
      <w:r w:rsidRPr="00C30296">
        <w:rPr>
          <w:color w:val="auto"/>
        </w:rPr>
        <w:t>Береши́т бар́а Элоѓи́м эт ѓашама́йим веэ́т ѓаа́рэц</w:t>
      </w:r>
    </w:p>
    <w:p w14:paraId="07174ADD" w14:textId="77777777" w:rsidR="00EF698B" w:rsidRPr="00C30296" w:rsidRDefault="00EF698B" w:rsidP="00BB0808">
      <w:pPr>
        <w:pStyle w:val="17"/>
        <w:rPr>
          <w:color w:val="auto"/>
        </w:rPr>
      </w:pPr>
      <w:r w:rsidRPr="00C30296">
        <w:rPr>
          <w:color w:val="auto"/>
        </w:rPr>
        <w:t>1. В начале сотворил Бог небо и землю.</w:t>
      </w:r>
    </w:p>
    <w:p w14:paraId="239FC359" w14:textId="77777777" w:rsidR="00EF698B" w:rsidRPr="00C30296" w:rsidRDefault="00EF698B" w:rsidP="00EF698B">
      <w:pPr>
        <w:pStyle w:val="aff6"/>
        <w:rPr>
          <w:color w:val="auto"/>
        </w:rPr>
      </w:pPr>
    </w:p>
    <w:p w14:paraId="4315F69D" w14:textId="00DFBCC4" w:rsidR="00EF698B" w:rsidRPr="00C30296" w:rsidRDefault="00EF698B" w:rsidP="00EF698B">
      <w:pPr>
        <w:rPr>
          <w:color w:val="auto"/>
        </w:rPr>
      </w:pPr>
      <w:r w:rsidRPr="00C30296">
        <w:rPr>
          <w:color w:val="auto"/>
        </w:rPr>
        <w:t xml:space="preserve">Слово </w:t>
      </w:r>
      <w:r w:rsidRPr="00C30296">
        <w:rPr>
          <w:i/>
          <w:iCs/>
          <w:color w:val="auto"/>
        </w:rPr>
        <w:t>береши́т</w:t>
      </w:r>
      <w:r w:rsidRPr="00C30296">
        <w:rPr>
          <w:color w:val="auto"/>
        </w:rPr>
        <w:t xml:space="preserve"> состоит из предлога</w:t>
      </w:r>
      <w:r w:rsidRPr="00C30296">
        <w:rPr>
          <w:rFonts w:cs="Times New Roman"/>
          <w:color w:val="auto"/>
          <w:szCs w:val="24"/>
        </w:rPr>
        <w:t xml:space="preserve"> </w:t>
      </w:r>
      <w:r w:rsidRPr="00C30296">
        <w:rPr>
          <w:rFonts w:cs="Times New Roman"/>
          <w:color w:val="auto"/>
          <w:szCs w:val="24"/>
          <w:rtl/>
        </w:rPr>
        <w:t>ב</w:t>
      </w:r>
      <w:r w:rsidRPr="00C30296">
        <w:rPr>
          <w:color w:val="auto"/>
        </w:rPr>
        <w:t xml:space="preserve"> (</w:t>
      </w:r>
      <w:r w:rsidRPr="00C30296">
        <w:rPr>
          <w:i/>
          <w:iCs/>
          <w:color w:val="auto"/>
        </w:rPr>
        <w:t>бет</w:t>
      </w:r>
      <w:r w:rsidRPr="00C30296">
        <w:rPr>
          <w:color w:val="auto"/>
        </w:rPr>
        <w:t xml:space="preserve">), который можно перевести как </w:t>
      </w:r>
      <w:r w:rsidRPr="00C30296">
        <w:rPr>
          <w:i/>
          <w:iCs/>
          <w:color w:val="auto"/>
        </w:rPr>
        <w:t>в</w:t>
      </w:r>
      <w:r w:rsidR="005A668D" w:rsidRPr="00C30296">
        <w:rPr>
          <w:i/>
          <w:iCs/>
          <w:color w:val="auto"/>
        </w:rPr>
        <w:t>,</w:t>
      </w:r>
      <w:r w:rsidRPr="00C30296">
        <w:rPr>
          <w:color w:val="auto"/>
        </w:rPr>
        <w:t xml:space="preserve"> и слова </w:t>
      </w:r>
      <w:r w:rsidRPr="00C30296">
        <w:rPr>
          <w:rFonts w:cs="Times New Roman"/>
          <w:color w:val="auto"/>
          <w:szCs w:val="24"/>
          <w:rtl/>
        </w:rPr>
        <w:t>רֵאשִׁית</w:t>
      </w:r>
      <w:r w:rsidRPr="00C30296">
        <w:rPr>
          <w:rFonts w:cs="Times New Roman"/>
          <w:color w:val="auto"/>
          <w:szCs w:val="24"/>
        </w:rPr>
        <w:t xml:space="preserve"> </w:t>
      </w:r>
      <w:r w:rsidRPr="00C30296">
        <w:rPr>
          <w:i/>
          <w:iCs/>
          <w:color w:val="auto"/>
        </w:rPr>
        <w:t>(реши́т)</w:t>
      </w:r>
      <w:r w:rsidR="001A1E2B" w:rsidRPr="00C30296">
        <w:rPr>
          <w:color w:val="auto"/>
        </w:rPr>
        <w:t xml:space="preserve"> – </w:t>
      </w:r>
      <w:r w:rsidRPr="00C30296">
        <w:rPr>
          <w:i/>
          <w:iCs/>
          <w:color w:val="auto"/>
        </w:rPr>
        <w:t>начало</w:t>
      </w:r>
      <w:r w:rsidRPr="00C30296">
        <w:rPr>
          <w:color w:val="auto"/>
        </w:rPr>
        <w:t>, то есть «</w:t>
      </w:r>
      <w:r w:rsidRPr="00C30296">
        <w:rPr>
          <w:b/>
          <w:bCs/>
          <w:color w:val="auto"/>
        </w:rPr>
        <w:t>В начале</w:t>
      </w:r>
      <w:r w:rsidRPr="00C30296">
        <w:rPr>
          <w:color w:val="auto"/>
        </w:rPr>
        <w:t xml:space="preserve"> </w:t>
      </w:r>
      <w:r w:rsidRPr="00C30296">
        <w:rPr>
          <w:b/>
          <w:bCs/>
          <w:color w:val="auto"/>
        </w:rPr>
        <w:t>сотворил</w:t>
      </w:r>
      <w:r w:rsidRPr="00C30296">
        <w:rPr>
          <w:color w:val="auto"/>
        </w:rPr>
        <w:t xml:space="preserve"> Бог небо и землю»</w:t>
      </w:r>
      <w:r w:rsidRPr="00C30296">
        <w:rPr>
          <w:i/>
          <w:iCs/>
          <w:color w:val="auto"/>
        </w:rPr>
        <w:t>.</w:t>
      </w:r>
      <w:r w:rsidRPr="00C30296">
        <w:rPr>
          <w:color w:val="auto"/>
        </w:rPr>
        <w:t xml:space="preserve"> Предлог </w:t>
      </w:r>
      <w:r w:rsidRPr="00C30296">
        <w:rPr>
          <w:i/>
          <w:iCs/>
          <w:color w:val="auto"/>
        </w:rPr>
        <w:t>бет</w:t>
      </w:r>
      <w:r w:rsidRPr="00C30296">
        <w:rPr>
          <w:color w:val="auto"/>
        </w:rPr>
        <w:t xml:space="preserve"> можно перевести и как </w:t>
      </w:r>
      <w:r w:rsidRPr="00C30296">
        <w:rPr>
          <w:i/>
          <w:iCs/>
          <w:color w:val="auto"/>
        </w:rPr>
        <w:t>с помощью чего-то</w:t>
      </w:r>
      <w:r w:rsidRPr="00C30296">
        <w:rPr>
          <w:color w:val="auto"/>
        </w:rPr>
        <w:t>, например, ледорубом или киркой. И тогда мы скажем: «</w:t>
      </w:r>
      <w:r w:rsidRPr="00C30296">
        <w:rPr>
          <w:b/>
          <w:bCs/>
          <w:color w:val="auto"/>
        </w:rPr>
        <w:t>Началом</w:t>
      </w:r>
      <w:r w:rsidRPr="00C30296">
        <w:rPr>
          <w:color w:val="auto"/>
        </w:rPr>
        <w:t xml:space="preserve"> </w:t>
      </w:r>
      <w:r w:rsidRPr="00C30296">
        <w:rPr>
          <w:b/>
          <w:bCs/>
          <w:color w:val="auto"/>
        </w:rPr>
        <w:t>сотворил</w:t>
      </w:r>
      <w:r w:rsidRPr="00C30296">
        <w:rPr>
          <w:color w:val="auto"/>
        </w:rPr>
        <w:t xml:space="preserve"> Бог небо и землю». Можно перевести и как </w:t>
      </w:r>
      <w:r w:rsidRPr="00C30296">
        <w:rPr>
          <w:i/>
          <w:iCs/>
          <w:color w:val="auto"/>
        </w:rPr>
        <w:t>во имя</w:t>
      </w:r>
      <w:r w:rsidRPr="00C30296">
        <w:rPr>
          <w:color w:val="auto"/>
        </w:rPr>
        <w:t xml:space="preserve"> и </w:t>
      </w:r>
      <w:r w:rsidRPr="00C30296">
        <w:rPr>
          <w:i/>
          <w:iCs/>
          <w:color w:val="auto"/>
        </w:rPr>
        <w:t>ради</w:t>
      </w:r>
      <w:r w:rsidRPr="00C30296">
        <w:rPr>
          <w:color w:val="auto"/>
        </w:rPr>
        <w:t>: «</w:t>
      </w:r>
      <w:r w:rsidRPr="00C30296">
        <w:rPr>
          <w:b/>
          <w:bCs/>
          <w:color w:val="auto"/>
        </w:rPr>
        <w:t>Ради начала</w:t>
      </w:r>
      <w:r w:rsidRPr="00C30296">
        <w:rPr>
          <w:color w:val="auto"/>
        </w:rPr>
        <w:t xml:space="preserve"> </w:t>
      </w:r>
      <w:r w:rsidRPr="00C30296">
        <w:rPr>
          <w:b/>
          <w:bCs/>
          <w:color w:val="auto"/>
        </w:rPr>
        <w:t>сотворил</w:t>
      </w:r>
      <w:r w:rsidRPr="00C30296">
        <w:rPr>
          <w:color w:val="auto"/>
        </w:rPr>
        <w:t xml:space="preserve"> Бог небо и землю». И комментаторы, конечно, пустились и в то, и в другое, и в третье направление. Искать эти направления их заставляет и тот факт, что слово </w:t>
      </w:r>
      <w:r w:rsidRPr="00C30296">
        <w:rPr>
          <w:i/>
          <w:iCs/>
          <w:color w:val="auto"/>
        </w:rPr>
        <w:t>реши́т</w:t>
      </w:r>
      <w:r w:rsidRPr="00C30296">
        <w:rPr>
          <w:color w:val="auto"/>
        </w:rPr>
        <w:t xml:space="preserve"> (</w:t>
      </w:r>
      <w:r w:rsidRPr="00C30296">
        <w:rPr>
          <w:i/>
          <w:iCs/>
          <w:color w:val="auto"/>
        </w:rPr>
        <w:t>начало</w:t>
      </w:r>
      <w:r w:rsidRPr="00C30296">
        <w:rPr>
          <w:color w:val="auto"/>
        </w:rPr>
        <w:t xml:space="preserve">) не используется само по себе. Когда мы говорим </w:t>
      </w:r>
      <w:r w:rsidRPr="00C30296">
        <w:rPr>
          <w:i/>
          <w:iCs/>
          <w:color w:val="auto"/>
        </w:rPr>
        <w:t>в начале</w:t>
      </w:r>
      <w:r w:rsidRPr="00C30296">
        <w:rPr>
          <w:color w:val="auto"/>
        </w:rPr>
        <w:t xml:space="preserve">, спрашивается: в начале чего? в начале сезона? в начале бытия? И ждёшь какое-то существительное, которое опишет о начале чего идёт речь. Поэтому некоторые </w:t>
      </w:r>
      <w:r w:rsidRPr="00C30296">
        <w:rPr>
          <w:color w:val="auto"/>
        </w:rPr>
        <w:lastRenderedPageBreak/>
        <w:t>склонны переводить оставшуюся часть предложения как сочленённую с началом, то есть: «</w:t>
      </w:r>
      <w:r w:rsidRPr="00C30296">
        <w:rPr>
          <w:b/>
          <w:bCs/>
          <w:color w:val="auto"/>
        </w:rPr>
        <w:t>В начале сотворения</w:t>
      </w:r>
      <w:r w:rsidRPr="00C30296">
        <w:rPr>
          <w:color w:val="auto"/>
        </w:rPr>
        <w:t xml:space="preserve"> Богом неба и земли». Можно и так это перевести. Но если говорить всё-таки о понимании </w:t>
      </w:r>
      <w:r w:rsidRPr="00C30296">
        <w:rPr>
          <w:i/>
          <w:iCs/>
          <w:color w:val="auto"/>
        </w:rPr>
        <w:t>пша́та</w:t>
      </w:r>
      <w:r w:rsidRPr="00C30296">
        <w:rPr>
          <w:color w:val="auto"/>
        </w:rPr>
        <w:t xml:space="preserve"> как простого смысла, то при прочтении мы поймём, что наиболее вероятное понимание: «В начале сотворил Бог небо и землю, и вот как это было</w:t>
      </w:r>
      <w:r w:rsidR="00D21954" w:rsidRPr="00C30296">
        <w:rPr>
          <w:color w:val="auto"/>
        </w:rPr>
        <w:t>».</w:t>
      </w:r>
    </w:p>
    <w:p w14:paraId="3CA2B13D" w14:textId="2113AA2F" w:rsidR="00EF698B" w:rsidRPr="00C30296" w:rsidRDefault="00EF698B" w:rsidP="00EF698B">
      <w:pPr>
        <w:rPr>
          <w:color w:val="auto"/>
        </w:rPr>
      </w:pPr>
      <w:r w:rsidRPr="00C30296">
        <w:rPr>
          <w:color w:val="auto"/>
        </w:rPr>
        <w:t xml:space="preserve">До конца третьего дня мы увидим анонсированное описание. Мы увидим, как появилось то, что будет названо </w:t>
      </w:r>
      <w:r w:rsidRPr="00C30296">
        <w:rPr>
          <w:i/>
          <w:iCs/>
          <w:color w:val="auto"/>
        </w:rPr>
        <w:t>землёю</w:t>
      </w:r>
      <w:r w:rsidRPr="00C30296">
        <w:rPr>
          <w:color w:val="auto"/>
        </w:rPr>
        <w:t xml:space="preserve">, и как появилось то, что будет названо </w:t>
      </w:r>
      <w:r w:rsidRPr="00C30296">
        <w:rPr>
          <w:i/>
          <w:iCs/>
          <w:color w:val="auto"/>
        </w:rPr>
        <w:t>небесами</w:t>
      </w:r>
      <w:r w:rsidRPr="00C30296">
        <w:rPr>
          <w:color w:val="auto"/>
        </w:rPr>
        <w:t xml:space="preserve">: </w:t>
      </w:r>
      <w:r w:rsidRPr="00C30296">
        <w:rPr>
          <w:i/>
          <w:iCs/>
          <w:color w:val="auto"/>
        </w:rPr>
        <w:t>эт ѓашама́йим вээт ѓаа́рэц</w:t>
      </w:r>
      <w:r w:rsidR="001A1E2B" w:rsidRPr="00C30296">
        <w:rPr>
          <w:color w:val="auto"/>
        </w:rPr>
        <w:t xml:space="preserve"> – </w:t>
      </w:r>
      <w:r w:rsidRPr="00C30296">
        <w:rPr>
          <w:i/>
          <w:iCs/>
          <w:color w:val="auto"/>
        </w:rPr>
        <w:t>небо и землю</w:t>
      </w:r>
      <w:r w:rsidRPr="00C30296">
        <w:rPr>
          <w:color w:val="auto"/>
        </w:rPr>
        <w:t xml:space="preserve">. Очень много говорится про вот эту частицу </w:t>
      </w:r>
      <w:r w:rsidRPr="00C30296">
        <w:rPr>
          <w:rFonts w:cs="Times New Roman"/>
          <w:color w:val="auto"/>
          <w:szCs w:val="24"/>
          <w:rtl/>
        </w:rPr>
        <w:t>את</w:t>
      </w:r>
      <w:r w:rsidRPr="00C30296">
        <w:rPr>
          <w:rFonts w:cs="Times New Roman"/>
          <w:color w:val="auto"/>
          <w:szCs w:val="24"/>
        </w:rPr>
        <w:t xml:space="preserve"> </w:t>
      </w:r>
      <w:r w:rsidRPr="00C30296">
        <w:rPr>
          <w:color w:val="auto"/>
        </w:rPr>
        <w:t>(</w:t>
      </w:r>
      <w:r w:rsidRPr="00C30296">
        <w:rPr>
          <w:i/>
          <w:iCs/>
          <w:color w:val="auto"/>
        </w:rPr>
        <w:t>эт</w:t>
      </w:r>
      <w:r w:rsidRPr="00C30296">
        <w:rPr>
          <w:color w:val="auto"/>
        </w:rPr>
        <w:t xml:space="preserve">), которая является на самом деле падежным предлогом, и можно просто перевести: </w:t>
      </w:r>
      <w:r w:rsidRPr="00C30296">
        <w:rPr>
          <w:i/>
          <w:iCs/>
          <w:color w:val="auto"/>
        </w:rPr>
        <w:t>небо и землю</w:t>
      </w:r>
      <w:r w:rsidRPr="00C30296">
        <w:rPr>
          <w:color w:val="auto"/>
        </w:rPr>
        <w:t xml:space="preserve">. Но есть прочтение Торы, которое говорит: всегда слово </w:t>
      </w:r>
      <w:r w:rsidRPr="00C30296">
        <w:rPr>
          <w:rStyle w:val="aff3"/>
          <w:rFonts w:eastAsiaTheme="minorHAnsi"/>
          <w:color w:val="auto"/>
          <w:rtl/>
        </w:rPr>
        <w:t>את</w:t>
      </w:r>
      <w:r w:rsidRPr="00C30296">
        <w:rPr>
          <w:color w:val="auto"/>
        </w:rPr>
        <w:t xml:space="preserve"> (</w:t>
      </w:r>
      <w:r w:rsidRPr="00C30296">
        <w:rPr>
          <w:i/>
          <w:iCs/>
          <w:color w:val="auto"/>
        </w:rPr>
        <w:t>эт</w:t>
      </w:r>
      <w:r w:rsidRPr="00C30296">
        <w:rPr>
          <w:color w:val="auto"/>
        </w:rPr>
        <w:t>) означает и то, что добавляется к этому, то, что находится</w:t>
      </w:r>
      <w:r w:rsidR="004471D4" w:rsidRPr="00C30296">
        <w:rPr>
          <w:color w:val="auto"/>
        </w:rPr>
        <w:t xml:space="preserve"> </w:t>
      </w:r>
      <w:r w:rsidRPr="00C30296">
        <w:rPr>
          <w:color w:val="auto"/>
        </w:rPr>
        <w:t xml:space="preserve">внутри этого. Например, </w:t>
      </w:r>
      <w:r w:rsidRPr="00C30296">
        <w:rPr>
          <w:i/>
          <w:iCs/>
          <w:color w:val="auto"/>
        </w:rPr>
        <w:t>эт ѓадира́</w:t>
      </w:r>
      <w:r w:rsidR="001A1E2B" w:rsidRPr="00C30296">
        <w:rPr>
          <w:color w:val="auto"/>
        </w:rPr>
        <w:t xml:space="preserve"> – </w:t>
      </w:r>
      <w:r w:rsidRPr="00C30296">
        <w:rPr>
          <w:color w:val="auto"/>
        </w:rPr>
        <w:t xml:space="preserve">это </w:t>
      </w:r>
      <w:r w:rsidRPr="00C30296">
        <w:rPr>
          <w:i/>
          <w:iCs/>
          <w:color w:val="auto"/>
        </w:rPr>
        <w:t>квартира</w:t>
      </w:r>
      <w:r w:rsidRPr="00C30296">
        <w:rPr>
          <w:color w:val="auto"/>
        </w:rPr>
        <w:t xml:space="preserve"> и то, что есть внутри неё, какая-то отделка и что-то ещё. И тогда, например, можно понимать</w:t>
      </w:r>
      <w:r w:rsidRPr="00C30296">
        <w:rPr>
          <w:i/>
          <w:iCs/>
          <w:color w:val="auto"/>
        </w:rPr>
        <w:t xml:space="preserve"> эт ѓашама́йим</w:t>
      </w:r>
      <w:r w:rsidRPr="00C30296">
        <w:rPr>
          <w:color w:val="auto"/>
        </w:rPr>
        <w:t xml:space="preserve"> как </w:t>
      </w:r>
      <w:r w:rsidRPr="00C30296">
        <w:rPr>
          <w:i/>
          <w:iCs/>
          <w:color w:val="auto"/>
        </w:rPr>
        <w:t>небеса</w:t>
      </w:r>
      <w:r w:rsidRPr="00C30296">
        <w:rPr>
          <w:color w:val="auto"/>
        </w:rPr>
        <w:t xml:space="preserve"> </w:t>
      </w:r>
      <w:r w:rsidRPr="00C30296">
        <w:rPr>
          <w:i/>
          <w:iCs/>
          <w:color w:val="auto"/>
        </w:rPr>
        <w:t>и</w:t>
      </w:r>
      <w:r w:rsidRPr="00C30296">
        <w:rPr>
          <w:color w:val="auto"/>
        </w:rPr>
        <w:t xml:space="preserve"> </w:t>
      </w:r>
      <w:r w:rsidRPr="00C30296">
        <w:rPr>
          <w:i/>
          <w:iCs/>
          <w:color w:val="auto"/>
        </w:rPr>
        <w:t>всё их воинство</w:t>
      </w:r>
      <w:r w:rsidRPr="00C30296">
        <w:rPr>
          <w:color w:val="auto"/>
        </w:rPr>
        <w:t xml:space="preserve">, все ангелы и все те, кто предназначен к служению на небесах. Весь, скажем так, небесный комплект. </w:t>
      </w:r>
    </w:p>
    <w:p w14:paraId="48764095" w14:textId="77777777" w:rsidR="00EF698B" w:rsidRPr="00C30296" w:rsidRDefault="00EF698B" w:rsidP="00EF698B">
      <w:pPr>
        <w:rPr>
          <w:color w:val="auto"/>
        </w:rPr>
      </w:pPr>
      <w:r w:rsidRPr="00C30296">
        <w:rPr>
          <w:color w:val="auto"/>
        </w:rPr>
        <w:t xml:space="preserve">Я думаю, что в это можно не углубляться, и можно сказать так: «В начале сотворил Бог небо и землю». И дальше пойдут объяснения, которые нарисуют нам, как это происходило, почему и что в какие дни было создано. </w:t>
      </w:r>
    </w:p>
    <w:p w14:paraId="7B9882A5" w14:textId="77777777" w:rsidR="00EF698B" w:rsidRPr="00C30296" w:rsidRDefault="00EF698B" w:rsidP="00BB0808">
      <w:pPr>
        <w:pStyle w:val="13"/>
      </w:pPr>
    </w:p>
    <w:p w14:paraId="24D8F113" w14:textId="77777777" w:rsidR="00EF698B" w:rsidRPr="00C30296" w:rsidRDefault="00EF698B" w:rsidP="00BB0808">
      <w:pPr>
        <w:pStyle w:val="13"/>
      </w:pPr>
      <w:r w:rsidRPr="00C30296">
        <w:rPr>
          <w:szCs w:val="28"/>
          <w:rtl/>
        </w:rPr>
        <w:t>וְהָאָרֶץ הָיְתָה תֹהוּ וָבֹהוּ וְחֹשֶׁךְ עַל־פְּנֵי תְהוֹם וְרוּחַ אֱלֹהִים מְרַחֶפֶת עַל־פְּנֵי הַמָּיִם׃</w:t>
      </w:r>
    </w:p>
    <w:p w14:paraId="31A52691" w14:textId="77777777" w:rsidR="00EF698B" w:rsidRPr="00C30296" w:rsidRDefault="00EF698B" w:rsidP="00BB0808">
      <w:pPr>
        <w:pStyle w:val="15"/>
        <w:rPr>
          <w:color w:val="auto"/>
        </w:rPr>
      </w:pPr>
      <w:r w:rsidRPr="00C30296">
        <w:rPr>
          <w:color w:val="auto"/>
        </w:rPr>
        <w:t>Веѓаа́рэц ѓаета́ то́ѓу ваво́ѓу вехо́шех аль-пэнэ́ теѓо́м веру́ах Элоѓи́м мерахэ́фет аль-пенэ́ ѓама́йим</w:t>
      </w:r>
    </w:p>
    <w:p w14:paraId="27C55927" w14:textId="2259559D" w:rsidR="00EF698B" w:rsidRPr="00C30296" w:rsidRDefault="00EF698B" w:rsidP="00BB0808">
      <w:pPr>
        <w:pStyle w:val="17"/>
        <w:rPr>
          <w:color w:val="auto"/>
        </w:rPr>
      </w:pPr>
      <w:r w:rsidRPr="00C30296">
        <w:rPr>
          <w:color w:val="auto"/>
        </w:rPr>
        <w:t>2.</w:t>
      </w:r>
      <w:r w:rsidR="005A668D" w:rsidRPr="00C30296">
        <w:rPr>
          <w:color w:val="auto"/>
        </w:rPr>
        <w:t xml:space="preserve"> </w:t>
      </w:r>
      <w:r w:rsidRPr="00C30296">
        <w:rPr>
          <w:color w:val="auto"/>
        </w:rPr>
        <w:t>И земля была пуста, и темнота над бездною, и Дух Божий носится над водою.</w:t>
      </w:r>
    </w:p>
    <w:p w14:paraId="58F9E3CA" w14:textId="77777777" w:rsidR="00EF698B" w:rsidRPr="00C30296" w:rsidRDefault="00EF698B" w:rsidP="00BB0808">
      <w:pPr>
        <w:pStyle w:val="17"/>
        <w:rPr>
          <w:color w:val="auto"/>
        </w:rPr>
      </w:pPr>
    </w:p>
    <w:p w14:paraId="05A4A62F" w14:textId="0547ADD5" w:rsidR="00EF698B" w:rsidRPr="00C30296" w:rsidRDefault="00EF698B" w:rsidP="00EF698B">
      <w:pPr>
        <w:rPr>
          <w:color w:val="auto"/>
        </w:rPr>
      </w:pPr>
      <w:r w:rsidRPr="00C30296">
        <w:rPr>
          <w:color w:val="auto"/>
        </w:rPr>
        <w:lastRenderedPageBreak/>
        <w:t xml:space="preserve">И земля была </w:t>
      </w:r>
      <w:r w:rsidRPr="00C30296">
        <w:rPr>
          <w:i/>
          <w:iCs/>
          <w:color w:val="auto"/>
        </w:rPr>
        <w:t>то́ѓу ваво́ѓу</w:t>
      </w:r>
      <w:r w:rsidRPr="00C30296">
        <w:rPr>
          <w:color w:val="auto"/>
        </w:rPr>
        <w:t>. Это словосочетание</w:t>
      </w:r>
      <w:r w:rsidR="001A1E2B" w:rsidRPr="00C30296">
        <w:rPr>
          <w:color w:val="auto"/>
        </w:rPr>
        <w:t xml:space="preserve"> – </w:t>
      </w:r>
      <w:r w:rsidRPr="00C30296">
        <w:rPr>
          <w:i/>
          <w:iCs/>
          <w:color w:val="auto"/>
        </w:rPr>
        <w:t>то́ѓу ваво́ѓу</w:t>
      </w:r>
      <w:r w:rsidR="001A1E2B" w:rsidRPr="00C30296">
        <w:rPr>
          <w:color w:val="auto"/>
        </w:rPr>
        <w:t xml:space="preserve"> – </w:t>
      </w:r>
      <w:r w:rsidRPr="00C30296">
        <w:rPr>
          <w:color w:val="auto"/>
        </w:rPr>
        <w:t xml:space="preserve">не так-то просто понять. Кроме того, что вот оно через само своё звучание передаёт некую хаотичность, «намешанность» всего, в дальнейшем </w:t>
      </w:r>
      <w:r w:rsidRPr="00C30296">
        <w:rPr>
          <w:i/>
          <w:iCs/>
          <w:color w:val="auto"/>
        </w:rPr>
        <w:t>тоѓу</w:t>
      </w:r>
      <w:r w:rsidRPr="00C30296">
        <w:rPr>
          <w:color w:val="auto"/>
        </w:rPr>
        <w:t xml:space="preserve"> используется для обозначения пустоты, пустыни, чего-то безжизненного, бессмысленного и так далее. Значение слова </w:t>
      </w:r>
      <w:r w:rsidRPr="00C30296">
        <w:rPr>
          <w:i/>
          <w:iCs/>
          <w:color w:val="auto"/>
        </w:rPr>
        <w:t>во́ѓу</w:t>
      </w:r>
      <w:r w:rsidRPr="00C30296">
        <w:rPr>
          <w:color w:val="auto"/>
        </w:rPr>
        <w:t xml:space="preserve"> сохранилось в поздних семитских языках. Например, в арабских языках </w:t>
      </w:r>
      <w:r w:rsidRPr="00C30296">
        <w:rPr>
          <w:i/>
          <w:iCs/>
          <w:color w:val="auto"/>
        </w:rPr>
        <w:t>во́ѓу</w:t>
      </w:r>
      <w:r w:rsidRPr="00C30296">
        <w:rPr>
          <w:color w:val="auto"/>
        </w:rPr>
        <w:t xml:space="preserve"> тоже означает какая-то </w:t>
      </w:r>
      <w:r w:rsidRPr="00C30296">
        <w:rPr>
          <w:i/>
          <w:iCs/>
          <w:color w:val="auto"/>
        </w:rPr>
        <w:t>пустота</w:t>
      </w:r>
      <w:r w:rsidRPr="00C30296">
        <w:rPr>
          <w:color w:val="auto"/>
        </w:rPr>
        <w:t xml:space="preserve">, </w:t>
      </w:r>
      <w:r w:rsidRPr="00C30296">
        <w:rPr>
          <w:i/>
          <w:iCs/>
          <w:color w:val="auto"/>
        </w:rPr>
        <w:t>запущенность</w:t>
      </w:r>
      <w:r w:rsidRPr="00C30296">
        <w:rPr>
          <w:color w:val="auto"/>
        </w:rPr>
        <w:t xml:space="preserve">, </w:t>
      </w:r>
      <w:r w:rsidRPr="00C30296">
        <w:rPr>
          <w:i/>
          <w:iCs/>
          <w:color w:val="auto"/>
        </w:rPr>
        <w:t>неустроенность</w:t>
      </w:r>
      <w:r w:rsidRPr="00C30296">
        <w:rPr>
          <w:color w:val="auto"/>
        </w:rPr>
        <w:t xml:space="preserve">. И здесь, скорее всего, вот именно пустота, безжизненность имеется в виду. </w:t>
      </w:r>
    </w:p>
    <w:p w14:paraId="18881ED6" w14:textId="2ACC70C0" w:rsidR="00EF698B" w:rsidRPr="00C30296" w:rsidRDefault="00EF698B" w:rsidP="00EF698B">
      <w:pPr>
        <w:rPr>
          <w:color w:val="auto"/>
        </w:rPr>
      </w:pPr>
      <w:r w:rsidRPr="00C30296">
        <w:rPr>
          <w:i/>
          <w:iCs/>
          <w:color w:val="auto"/>
        </w:rPr>
        <w:t>Вехо́шех аль-пэнэ́ теѓо́м</w:t>
      </w:r>
      <w:r w:rsidR="001A1E2B" w:rsidRPr="00C30296">
        <w:rPr>
          <w:color w:val="auto"/>
        </w:rPr>
        <w:t xml:space="preserve"> – </w:t>
      </w:r>
      <w:r w:rsidRPr="00C30296">
        <w:rPr>
          <w:i/>
          <w:iCs/>
          <w:color w:val="auto"/>
        </w:rPr>
        <w:t>и темнота над бездною</w:t>
      </w:r>
      <w:r w:rsidRPr="00C30296">
        <w:rPr>
          <w:color w:val="auto"/>
        </w:rPr>
        <w:t>. Бездна</w:t>
      </w:r>
      <w:r w:rsidR="001A1E2B" w:rsidRPr="00C30296">
        <w:rPr>
          <w:color w:val="auto"/>
        </w:rPr>
        <w:t xml:space="preserve"> – </w:t>
      </w:r>
      <w:r w:rsidRPr="00C30296">
        <w:rPr>
          <w:color w:val="auto"/>
        </w:rPr>
        <w:t xml:space="preserve">это такой вот русский перевод, то есть </w:t>
      </w:r>
      <w:r w:rsidRPr="00C30296">
        <w:rPr>
          <w:i/>
          <w:color w:val="auto"/>
        </w:rPr>
        <w:t>«без дна»</w:t>
      </w:r>
      <w:r w:rsidRPr="00C30296">
        <w:rPr>
          <w:color w:val="auto"/>
        </w:rPr>
        <w:t xml:space="preserve">. Дно на самом деле было, но над глубинами вод была темнота, потому что ещё не было света. </w:t>
      </w:r>
    </w:p>
    <w:p w14:paraId="3913AF57" w14:textId="58363A88" w:rsidR="00EF698B" w:rsidRPr="00C30296" w:rsidRDefault="00EF698B" w:rsidP="00EF698B">
      <w:pPr>
        <w:rPr>
          <w:color w:val="auto"/>
        </w:rPr>
      </w:pPr>
      <w:r w:rsidRPr="00C30296">
        <w:rPr>
          <w:i/>
          <w:iCs/>
          <w:color w:val="auto"/>
        </w:rPr>
        <w:t>Веру́ах элоѓи́м мерахэ́фет аль-пенэ́ ѓама́йим</w:t>
      </w:r>
      <w:r w:rsidR="001A1E2B" w:rsidRPr="00C30296">
        <w:rPr>
          <w:color w:val="auto"/>
        </w:rPr>
        <w:t xml:space="preserve"> – </w:t>
      </w:r>
      <w:r w:rsidRPr="00C30296">
        <w:rPr>
          <w:i/>
          <w:iCs/>
          <w:color w:val="auto"/>
        </w:rPr>
        <w:t>и Дух Божий носится над водою</w:t>
      </w:r>
      <w:r w:rsidRPr="00C30296">
        <w:rPr>
          <w:color w:val="auto"/>
        </w:rPr>
        <w:t xml:space="preserve">. Можно перевести это так. </w:t>
      </w:r>
      <w:r w:rsidRPr="00C30296">
        <w:rPr>
          <w:i/>
          <w:iCs/>
          <w:color w:val="auto"/>
        </w:rPr>
        <w:t>Ру́ах элоѓи́м</w:t>
      </w:r>
      <w:r w:rsidRPr="00C30296">
        <w:rPr>
          <w:color w:val="auto"/>
        </w:rPr>
        <w:t xml:space="preserve"> в данном случае</w:t>
      </w:r>
      <w:r w:rsidR="001A1E2B" w:rsidRPr="00C30296">
        <w:rPr>
          <w:color w:val="auto"/>
        </w:rPr>
        <w:t xml:space="preserve"> – </w:t>
      </w:r>
      <w:r w:rsidRPr="00C30296">
        <w:rPr>
          <w:i/>
          <w:iCs/>
          <w:color w:val="auto"/>
        </w:rPr>
        <w:t>Дух Божий</w:t>
      </w:r>
      <w:r w:rsidRPr="00C30296">
        <w:rPr>
          <w:color w:val="auto"/>
        </w:rPr>
        <w:t xml:space="preserve">. Можно перевести и как </w:t>
      </w:r>
      <w:r w:rsidRPr="00C30296">
        <w:rPr>
          <w:i/>
          <w:iCs/>
          <w:color w:val="auto"/>
        </w:rPr>
        <w:t>сильный</w:t>
      </w:r>
      <w:r w:rsidRPr="00C30296">
        <w:rPr>
          <w:color w:val="auto"/>
        </w:rPr>
        <w:t xml:space="preserve"> </w:t>
      </w:r>
      <w:r w:rsidRPr="00C30296">
        <w:rPr>
          <w:i/>
          <w:iCs/>
          <w:color w:val="auto"/>
        </w:rPr>
        <w:t>ветер</w:t>
      </w:r>
      <w:r w:rsidRPr="00C30296">
        <w:rPr>
          <w:color w:val="auto"/>
        </w:rPr>
        <w:t xml:space="preserve">. Действительно, слово </w:t>
      </w:r>
      <w:r w:rsidRPr="00C30296">
        <w:rPr>
          <w:i/>
          <w:iCs/>
          <w:color w:val="auto"/>
        </w:rPr>
        <w:t>элоѓи́м</w:t>
      </w:r>
      <w:r w:rsidRPr="00C30296">
        <w:rPr>
          <w:color w:val="auto"/>
        </w:rPr>
        <w:t xml:space="preserve"> используется в значении </w:t>
      </w:r>
      <w:r w:rsidRPr="00C30296">
        <w:rPr>
          <w:i/>
          <w:iCs/>
          <w:color w:val="auto"/>
        </w:rPr>
        <w:t>сильный</w:t>
      </w:r>
      <w:r w:rsidRPr="00C30296">
        <w:rPr>
          <w:color w:val="auto"/>
        </w:rPr>
        <w:t xml:space="preserve"> по отношению и к ветру, и к шуму, и к переполоху. А слово </w:t>
      </w:r>
      <w:r w:rsidRPr="00C30296">
        <w:rPr>
          <w:i/>
          <w:iCs/>
          <w:color w:val="auto"/>
        </w:rPr>
        <w:t>ру́ах</w:t>
      </w:r>
      <w:r w:rsidRPr="00C30296">
        <w:rPr>
          <w:color w:val="auto"/>
        </w:rPr>
        <w:t xml:space="preserve">, как это, наверное, уже все знают, может означать и </w:t>
      </w:r>
      <w:r w:rsidRPr="00C30296">
        <w:rPr>
          <w:i/>
          <w:iCs/>
          <w:color w:val="auto"/>
        </w:rPr>
        <w:t>дух</w:t>
      </w:r>
      <w:r w:rsidRPr="00C30296">
        <w:rPr>
          <w:color w:val="auto"/>
        </w:rPr>
        <w:t xml:space="preserve">, и </w:t>
      </w:r>
      <w:r w:rsidRPr="00C30296">
        <w:rPr>
          <w:i/>
          <w:iCs/>
          <w:color w:val="auto"/>
        </w:rPr>
        <w:t>ветер</w:t>
      </w:r>
      <w:r w:rsidRPr="00C30296">
        <w:rPr>
          <w:color w:val="auto"/>
        </w:rPr>
        <w:t xml:space="preserve">. Поэтому всё выражение в целом можно перевести и как </w:t>
      </w:r>
      <w:r w:rsidRPr="00C30296">
        <w:rPr>
          <w:i/>
          <w:iCs/>
          <w:color w:val="auto"/>
        </w:rPr>
        <w:t>сильный ветер носится над водою</w:t>
      </w:r>
      <w:r w:rsidRPr="00C30296">
        <w:rPr>
          <w:color w:val="auto"/>
        </w:rPr>
        <w:t>. Что имел в виду Автор, нам трудно сказать однозначно (снова, есть комментарии и в ту, и в другую сторону). И нам, как верующим, нравится, что комментаторы говорят: «</w:t>
      </w:r>
      <w:r w:rsidRPr="00C30296">
        <w:rPr>
          <w:i/>
          <w:color w:val="auto"/>
        </w:rPr>
        <w:t>Р</w:t>
      </w:r>
      <w:r w:rsidRPr="00C30296">
        <w:rPr>
          <w:i/>
          <w:iCs/>
          <w:color w:val="auto"/>
        </w:rPr>
        <w:t>у́ах элоѓи́м</w:t>
      </w:r>
      <w:r w:rsidRPr="00C30296">
        <w:rPr>
          <w:color w:val="auto"/>
        </w:rPr>
        <w:t xml:space="preserve">, </w:t>
      </w:r>
      <w:r w:rsidRPr="00C30296">
        <w:rPr>
          <w:i/>
          <w:iCs/>
          <w:color w:val="auto"/>
        </w:rPr>
        <w:t>Дух</w:t>
      </w:r>
      <w:r w:rsidRPr="00C30296">
        <w:rPr>
          <w:color w:val="auto"/>
        </w:rPr>
        <w:t xml:space="preserve"> </w:t>
      </w:r>
      <w:r w:rsidRPr="00C30296">
        <w:rPr>
          <w:i/>
          <w:iCs/>
          <w:color w:val="auto"/>
        </w:rPr>
        <w:t>Божий</w:t>
      </w:r>
      <w:r w:rsidR="001A1E2B" w:rsidRPr="00C30296">
        <w:rPr>
          <w:color w:val="auto"/>
        </w:rPr>
        <w:t xml:space="preserve"> – </w:t>
      </w:r>
      <w:r w:rsidRPr="00C30296">
        <w:rPr>
          <w:color w:val="auto"/>
        </w:rPr>
        <w:t>это Дух Машиаха». Но если мы читаем в первый раз этот текст, то мы ещё ничего не знаем про Машиаха, мы ещё про него ничего не прочитали, и поэтому мы здесь читаем просто: «Дух Божий носится над водою».</w:t>
      </w:r>
    </w:p>
    <w:p w14:paraId="433A6DE7" w14:textId="77777777" w:rsidR="00EF698B" w:rsidRPr="00C30296" w:rsidRDefault="00EF698B" w:rsidP="00BB0808">
      <w:pPr>
        <w:pStyle w:val="13"/>
      </w:pPr>
    </w:p>
    <w:p w14:paraId="339713D5" w14:textId="77777777" w:rsidR="00EF698B" w:rsidRPr="00C30296" w:rsidRDefault="00EF698B" w:rsidP="00BB0808">
      <w:pPr>
        <w:pStyle w:val="13"/>
      </w:pPr>
      <w:r w:rsidRPr="00C30296">
        <w:rPr>
          <w:szCs w:val="28"/>
          <w:rtl/>
        </w:rPr>
        <w:t>וַיֹּאמֶר אֱלֹהִים יְהִי אוֹר וַיְהִי־אוֹר׃</w:t>
      </w:r>
    </w:p>
    <w:p w14:paraId="45E08ED9" w14:textId="77777777" w:rsidR="00EF698B" w:rsidRPr="00C30296" w:rsidRDefault="00EF698B" w:rsidP="00BB0808">
      <w:pPr>
        <w:pStyle w:val="15"/>
        <w:rPr>
          <w:color w:val="auto"/>
        </w:rPr>
      </w:pPr>
      <w:r w:rsidRPr="00C30296">
        <w:rPr>
          <w:color w:val="auto"/>
        </w:rPr>
        <w:t xml:space="preserve">Ваёмер Элоѓи́м еѓи́ ор вайеѓи-о́р </w:t>
      </w:r>
    </w:p>
    <w:p w14:paraId="52D4E4B6" w14:textId="7BC03796" w:rsidR="00EF698B" w:rsidRPr="00C30296" w:rsidRDefault="00EF698B" w:rsidP="00BB0808">
      <w:pPr>
        <w:pStyle w:val="17"/>
        <w:rPr>
          <w:color w:val="auto"/>
        </w:rPr>
      </w:pPr>
      <w:r w:rsidRPr="00C30296">
        <w:rPr>
          <w:color w:val="auto"/>
        </w:rPr>
        <w:t>3. И сказал Бог: «Будь свет!» И стал свет.</w:t>
      </w:r>
    </w:p>
    <w:p w14:paraId="4C56F7B4" w14:textId="77777777" w:rsidR="00EF698B" w:rsidRPr="00C30296" w:rsidRDefault="00EF698B" w:rsidP="00EF698B">
      <w:pPr>
        <w:rPr>
          <w:i/>
          <w:color w:val="auto"/>
        </w:rPr>
      </w:pPr>
    </w:p>
    <w:p w14:paraId="3F698936" w14:textId="5A60E677" w:rsidR="00EF698B" w:rsidRPr="00C30296" w:rsidRDefault="00EF698B" w:rsidP="00EF698B">
      <w:pPr>
        <w:rPr>
          <w:color w:val="auto"/>
        </w:rPr>
      </w:pPr>
      <w:r w:rsidRPr="00C30296">
        <w:rPr>
          <w:color w:val="auto"/>
        </w:rPr>
        <w:t>Есть сложность в русском переводе. Эта сложность касается и данных стихов Торы и особенно благословений. Бог не говорит: «Да будет свет!» Бог говорит: «Свет, будь!» И когда человек благословляет и говорит: «Да даст тебе Бог здоровья!», «Да пошлёт тебе Господь благословения…», в оригинале нет вот этого «да», в оригинале есть: «Бог даст тебе здоровья!», «Бог пошлёт тебе благословение!» Я декларирую свою веру! Я провозглашаю, что, согласно моему пониманию мироустройства, это произойдёт! Я это утверждаю! Этим самым благословляю, присоединяю тебя к Божественному источнику, чтобы ты это получил. Здесь Всевышний проявляет Свою творческую силу, и Он повелевает свету быть. Просто: «И сказал Всевышний: «Свет, будь!» И появился свет».</w:t>
      </w:r>
    </w:p>
    <w:p w14:paraId="4EC1A7C5" w14:textId="77777777" w:rsidR="00EF698B" w:rsidRPr="00C30296" w:rsidRDefault="00EF698B" w:rsidP="00BB0808">
      <w:pPr>
        <w:pStyle w:val="13"/>
      </w:pPr>
    </w:p>
    <w:p w14:paraId="764E1185" w14:textId="77777777" w:rsidR="00EF698B" w:rsidRPr="00C30296" w:rsidRDefault="00EF698B" w:rsidP="00BB0808">
      <w:pPr>
        <w:pStyle w:val="13"/>
      </w:pPr>
      <w:r w:rsidRPr="00C30296">
        <w:rPr>
          <w:szCs w:val="28"/>
          <w:rtl/>
        </w:rPr>
        <w:t>וַיַּרְא אֱלֹהִים אֶת־הָאוֹר כִּי־טוֹב וַיַּבְדֵּל אֱלֹהִים בֵּין הָאוֹר וּבֵין הַחֹשֶׁךְ׃</w:t>
      </w:r>
    </w:p>
    <w:p w14:paraId="2C031D2B" w14:textId="77777777" w:rsidR="00EF698B" w:rsidRPr="00C30296" w:rsidRDefault="00EF698B" w:rsidP="00BB0808">
      <w:pPr>
        <w:pStyle w:val="15"/>
        <w:rPr>
          <w:color w:val="auto"/>
        </w:rPr>
      </w:pPr>
      <w:r w:rsidRPr="00C30296">
        <w:rPr>
          <w:color w:val="auto"/>
        </w:rPr>
        <w:t>Вая́р Элоѓи́м эт-ѓао́р ки-то́в ваявдэ́ль Элоѓи́м бэн ѓао́р увэ́н ѓахо́шех</w:t>
      </w:r>
    </w:p>
    <w:p w14:paraId="0E82CC39" w14:textId="77777777" w:rsidR="00EF698B" w:rsidRPr="00C30296" w:rsidRDefault="00EF698B" w:rsidP="00BB0808">
      <w:pPr>
        <w:pStyle w:val="17"/>
        <w:rPr>
          <w:color w:val="auto"/>
        </w:rPr>
      </w:pPr>
      <w:r w:rsidRPr="00C30296">
        <w:rPr>
          <w:color w:val="auto"/>
        </w:rPr>
        <w:t>4. И увидел Всевышний свет, что он хорош, и разделил Всевышний свет и тьму.</w:t>
      </w:r>
    </w:p>
    <w:p w14:paraId="4AE152C4" w14:textId="77777777" w:rsidR="00EF698B" w:rsidRPr="00C30296" w:rsidRDefault="00EF698B" w:rsidP="00BB0808">
      <w:pPr>
        <w:pStyle w:val="17"/>
        <w:rPr>
          <w:color w:val="auto"/>
        </w:rPr>
      </w:pPr>
    </w:p>
    <w:p w14:paraId="4130FB8D" w14:textId="33705839" w:rsidR="00EF698B" w:rsidRPr="00C30296" w:rsidRDefault="00EF698B" w:rsidP="00EF698B">
      <w:pPr>
        <w:rPr>
          <w:color w:val="auto"/>
        </w:rPr>
      </w:pPr>
      <w:r w:rsidRPr="00C30296">
        <w:rPr>
          <w:color w:val="auto"/>
        </w:rPr>
        <w:t>Здесь мы говорим о свете, который нам не</w:t>
      </w:r>
      <w:r w:rsidR="005A668D" w:rsidRPr="00C30296">
        <w:rPr>
          <w:color w:val="auto"/>
        </w:rPr>
        <w:t xml:space="preserve"> </w:t>
      </w:r>
      <w:r w:rsidRPr="00C30296">
        <w:rPr>
          <w:color w:val="auto"/>
        </w:rPr>
        <w:t>знаком. Это какой-то особый свет, субстанциональный свет, который после создания светил мы уже не видим. Какой-то особый свет, который можно было бы отделить от тьмы. С тем светом, который мы знаем, который волна или частица, это сделать трудно, хотя физики и учёные-креационисты предлагают разные решения этого вопроса. Здесь свет и тьма были как субстанции, которые Всевышний мог разделить. Разделил их во времени, как мы увидим дальше, то есть дал какое-то время свету и какое-то время тьме. Почему мы это знаем? Потому что мы читаем в 5 стихе:</w:t>
      </w:r>
    </w:p>
    <w:p w14:paraId="0F2F1B9B" w14:textId="77777777" w:rsidR="00EF698B" w:rsidRPr="00C30296" w:rsidRDefault="00EF698B" w:rsidP="00BB0808">
      <w:pPr>
        <w:pStyle w:val="13"/>
      </w:pPr>
    </w:p>
    <w:p w14:paraId="1D42B272" w14:textId="77777777" w:rsidR="00EF698B" w:rsidRPr="00C30296" w:rsidRDefault="00EF698B" w:rsidP="00BB0808">
      <w:pPr>
        <w:pStyle w:val="13"/>
      </w:pPr>
      <w:r w:rsidRPr="00C30296">
        <w:rPr>
          <w:szCs w:val="28"/>
          <w:rtl/>
        </w:rPr>
        <w:t>וַיִּקְרָא אֱלֹהִים לָאוֹר יוֹם וְלַחֹשֶׁךְ קָרָא לָיְלָה וַיְהִי־עֶרֶב וַיְהִי־בֹקֶר יוֹם אֶחָד׃</w:t>
      </w:r>
    </w:p>
    <w:p w14:paraId="22C48E8A" w14:textId="77777777" w:rsidR="00EF698B" w:rsidRPr="00C30296" w:rsidRDefault="00EF698B" w:rsidP="00BB0808">
      <w:pPr>
        <w:pStyle w:val="15"/>
        <w:rPr>
          <w:color w:val="auto"/>
        </w:rPr>
      </w:pPr>
      <w:r w:rsidRPr="00C30296">
        <w:rPr>
          <w:color w:val="auto"/>
        </w:rPr>
        <w:t>Вайикра́ Элоѓи́м лао́р ём велахо́шех ка́ра ла́йла вайѓи-э́рев вайѓи-бо́кер ём эха́д</w:t>
      </w:r>
    </w:p>
    <w:p w14:paraId="699D16C7" w14:textId="77777777" w:rsidR="00EF698B" w:rsidRPr="00C30296" w:rsidRDefault="00EF698B" w:rsidP="00BB0808">
      <w:pPr>
        <w:pStyle w:val="17"/>
        <w:rPr>
          <w:color w:val="auto"/>
        </w:rPr>
      </w:pPr>
      <w:r w:rsidRPr="00C30296">
        <w:rPr>
          <w:color w:val="auto"/>
        </w:rPr>
        <w:t>5. И назвал Всевышний свет днём, а темноту назвал ночью. И был вечер, и было утро: день один.</w:t>
      </w:r>
    </w:p>
    <w:p w14:paraId="4A7FB78B" w14:textId="77777777" w:rsidR="00EF698B" w:rsidRPr="00C30296" w:rsidRDefault="00EF698B" w:rsidP="00EF698B">
      <w:pPr>
        <w:rPr>
          <w:i/>
          <w:color w:val="auto"/>
        </w:rPr>
      </w:pPr>
    </w:p>
    <w:p w14:paraId="20B134E0" w14:textId="60DEFE2C" w:rsidR="00EF698B" w:rsidRPr="00C30296" w:rsidRDefault="00EF698B" w:rsidP="00EF698B">
      <w:pPr>
        <w:rPr>
          <w:color w:val="auto"/>
        </w:rPr>
      </w:pPr>
      <w:r w:rsidRPr="00C30296">
        <w:rPr>
          <w:color w:val="auto"/>
        </w:rPr>
        <w:t xml:space="preserve">Слово </w:t>
      </w:r>
      <w:r w:rsidRPr="00C30296">
        <w:rPr>
          <w:i/>
          <w:iCs/>
          <w:color w:val="auto"/>
        </w:rPr>
        <w:t>э́рев</w:t>
      </w:r>
      <w:r w:rsidRPr="00C30296">
        <w:rPr>
          <w:color w:val="auto"/>
        </w:rPr>
        <w:t xml:space="preserve"> означает </w:t>
      </w:r>
      <w:r w:rsidRPr="00C30296">
        <w:rPr>
          <w:i/>
          <w:iCs/>
          <w:color w:val="auto"/>
        </w:rPr>
        <w:t>смешение, слияние</w:t>
      </w:r>
      <w:r w:rsidRPr="00C30296">
        <w:rPr>
          <w:color w:val="auto"/>
        </w:rPr>
        <w:t>. С того момента, как Всевышний сказал: «Вот здесь</w:t>
      </w:r>
      <w:r w:rsidR="001A1E2B" w:rsidRPr="00C30296">
        <w:rPr>
          <w:color w:val="auto"/>
        </w:rPr>
        <w:t xml:space="preserve"> – </w:t>
      </w:r>
      <w:r w:rsidRPr="00C30296">
        <w:rPr>
          <w:color w:val="auto"/>
        </w:rPr>
        <w:t>свет, вот здесь</w:t>
      </w:r>
      <w:r w:rsidR="001A1E2B" w:rsidRPr="00C30296">
        <w:rPr>
          <w:color w:val="auto"/>
        </w:rPr>
        <w:t xml:space="preserve"> – </w:t>
      </w:r>
      <w:r w:rsidRPr="00C30296">
        <w:rPr>
          <w:color w:val="auto"/>
        </w:rPr>
        <w:t xml:space="preserve">тьма», между ними происходит диффузия, граница между ними размытая, нестрогая. И было смешение на стыке дня и ночи, когда тьма смешивается со светом. Это и называется </w:t>
      </w:r>
      <w:r w:rsidRPr="00C30296">
        <w:rPr>
          <w:i/>
          <w:iCs/>
          <w:color w:val="auto"/>
        </w:rPr>
        <w:t>э́рев</w:t>
      </w:r>
      <w:r w:rsidR="001A1E2B" w:rsidRPr="00C30296">
        <w:rPr>
          <w:i/>
          <w:iCs/>
          <w:color w:val="auto"/>
        </w:rPr>
        <w:t xml:space="preserve"> – </w:t>
      </w:r>
      <w:r w:rsidRPr="00C30296">
        <w:rPr>
          <w:i/>
          <w:iCs/>
          <w:color w:val="auto"/>
        </w:rPr>
        <w:t>смешение</w:t>
      </w:r>
      <w:r w:rsidRPr="00C30296">
        <w:rPr>
          <w:color w:val="auto"/>
        </w:rPr>
        <w:t xml:space="preserve">; </w:t>
      </w:r>
      <w:r w:rsidRPr="00C30296">
        <w:rPr>
          <w:i/>
          <w:iCs/>
          <w:color w:val="auto"/>
        </w:rPr>
        <w:t>леарбе́в</w:t>
      </w:r>
      <w:r w:rsidR="001A1E2B" w:rsidRPr="00C30296">
        <w:rPr>
          <w:color w:val="auto"/>
        </w:rPr>
        <w:t xml:space="preserve"> – </w:t>
      </w:r>
      <w:r w:rsidRPr="00C30296">
        <w:rPr>
          <w:color w:val="auto"/>
        </w:rPr>
        <w:t xml:space="preserve">это </w:t>
      </w:r>
      <w:r w:rsidRPr="00C30296">
        <w:rPr>
          <w:i/>
          <w:iCs/>
          <w:color w:val="auto"/>
        </w:rPr>
        <w:t>мешать</w:t>
      </w:r>
      <w:r w:rsidRPr="00C30296">
        <w:rPr>
          <w:color w:val="auto"/>
        </w:rPr>
        <w:t xml:space="preserve"> на иврите. </w:t>
      </w:r>
      <w:r w:rsidRPr="00C30296">
        <w:rPr>
          <w:i/>
          <w:iCs/>
          <w:color w:val="auto"/>
        </w:rPr>
        <w:t>Вайѓи-бо́кер</w:t>
      </w:r>
      <w:r w:rsidR="001A1E2B" w:rsidRPr="00C30296">
        <w:rPr>
          <w:color w:val="auto"/>
        </w:rPr>
        <w:t xml:space="preserve"> – </w:t>
      </w:r>
      <w:r w:rsidRPr="00C30296">
        <w:rPr>
          <w:i/>
          <w:iCs/>
          <w:color w:val="auto"/>
        </w:rPr>
        <w:t>было</w:t>
      </w:r>
      <w:r w:rsidRPr="00C30296">
        <w:rPr>
          <w:color w:val="auto"/>
        </w:rPr>
        <w:t xml:space="preserve"> </w:t>
      </w:r>
      <w:r w:rsidRPr="00C30296">
        <w:rPr>
          <w:i/>
          <w:iCs/>
          <w:color w:val="auto"/>
        </w:rPr>
        <w:t>проклёвывание</w:t>
      </w:r>
      <w:r w:rsidRPr="00C30296">
        <w:rPr>
          <w:color w:val="auto"/>
        </w:rPr>
        <w:t xml:space="preserve">. И было утро, когда свет пронзает, проходит через тьму. </w:t>
      </w:r>
    </w:p>
    <w:p w14:paraId="494645FF" w14:textId="69101E1C" w:rsidR="00EF698B" w:rsidRPr="00C30296" w:rsidRDefault="00EF698B" w:rsidP="00EF698B">
      <w:pPr>
        <w:rPr>
          <w:color w:val="auto"/>
        </w:rPr>
      </w:pPr>
      <w:r w:rsidRPr="00C30296">
        <w:rPr>
          <w:i/>
          <w:iCs/>
          <w:color w:val="auto"/>
        </w:rPr>
        <w:t>Ём эха́д</w:t>
      </w:r>
      <w:r w:rsidR="001A1E2B" w:rsidRPr="00C30296">
        <w:rPr>
          <w:i/>
          <w:iCs/>
          <w:color w:val="auto"/>
        </w:rPr>
        <w:t xml:space="preserve"> – </w:t>
      </w:r>
      <w:r w:rsidRPr="00C30296">
        <w:rPr>
          <w:i/>
          <w:iCs/>
          <w:color w:val="auto"/>
        </w:rPr>
        <w:t>день один</w:t>
      </w:r>
      <w:r w:rsidRPr="00C30296">
        <w:rPr>
          <w:color w:val="auto"/>
        </w:rPr>
        <w:t xml:space="preserve">. Мы пока с вами не читали дальше, и поэтому </w:t>
      </w:r>
      <w:r w:rsidRPr="00C30296">
        <w:rPr>
          <w:i/>
          <w:iCs/>
          <w:color w:val="auto"/>
        </w:rPr>
        <w:t>ём эха́д</w:t>
      </w:r>
      <w:r w:rsidR="001A1E2B" w:rsidRPr="00C30296">
        <w:rPr>
          <w:color w:val="auto"/>
        </w:rPr>
        <w:t xml:space="preserve"> – </w:t>
      </w:r>
      <w:r w:rsidRPr="00C30296">
        <w:rPr>
          <w:color w:val="auto"/>
        </w:rPr>
        <w:t xml:space="preserve">это </w:t>
      </w:r>
      <w:r w:rsidRPr="00C30296">
        <w:rPr>
          <w:i/>
          <w:iCs/>
          <w:color w:val="auto"/>
        </w:rPr>
        <w:t>день один</w:t>
      </w:r>
      <w:r w:rsidRPr="00C30296">
        <w:rPr>
          <w:color w:val="auto"/>
        </w:rPr>
        <w:t xml:space="preserve">, не </w:t>
      </w:r>
      <w:r w:rsidRPr="00C30296">
        <w:rPr>
          <w:i/>
          <w:iCs/>
          <w:color w:val="auto"/>
        </w:rPr>
        <w:t>день первый</w:t>
      </w:r>
      <w:r w:rsidRPr="00C30296">
        <w:rPr>
          <w:color w:val="auto"/>
        </w:rPr>
        <w:t xml:space="preserve"> (</w:t>
      </w:r>
      <w:r w:rsidRPr="00C30296">
        <w:rPr>
          <w:i/>
          <w:iCs/>
          <w:color w:val="auto"/>
        </w:rPr>
        <w:t>ём ришо́н</w:t>
      </w:r>
      <w:r w:rsidRPr="00C30296">
        <w:rPr>
          <w:color w:val="auto"/>
        </w:rPr>
        <w:t xml:space="preserve">), как было бы, если бы мы вели счёт, а </w:t>
      </w:r>
      <w:r w:rsidRPr="00C30296">
        <w:rPr>
          <w:i/>
          <w:color w:val="auto"/>
        </w:rPr>
        <w:t>день один</w:t>
      </w:r>
      <w:r w:rsidRPr="00C30296">
        <w:rPr>
          <w:color w:val="auto"/>
        </w:rPr>
        <w:t>. Почему так? В древних языках семитской группы говорили так: день, второй день, третий день. В поздний период стали говорить: первый день, второй день, третий день. А где-то в промежутке, вот как раз примерно когда давалась Тора, было принято говорить: день один, второй день, третий день. Мы уловим здесь язык при переходе от одного стиля к другому.</w:t>
      </w:r>
    </w:p>
    <w:p w14:paraId="27F83290" w14:textId="6A39AFBD" w:rsidR="00EF698B" w:rsidRPr="00C30296" w:rsidRDefault="00EF698B" w:rsidP="00EF698B">
      <w:pPr>
        <w:rPr>
          <w:color w:val="auto"/>
        </w:rPr>
      </w:pPr>
      <w:r w:rsidRPr="00C30296">
        <w:rPr>
          <w:color w:val="auto"/>
        </w:rPr>
        <w:t xml:space="preserve">Итак, </w:t>
      </w:r>
      <w:r w:rsidRPr="00C30296">
        <w:rPr>
          <w:i/>
          <w:iCs/>
          <w:color w:val="auto"/>
        </w:rPr>
        <w:t>первый день</w:t>
      </w:r>
      <w:r w:rsidR="001A1E2B" w:rsidRPr="00C30296">
        <w:rPr>
          <w:color w:val="auto"/>
        </w:rPr>
        <w:t xml:space="preserve"> – </w:t>
      </w:r>
      <w:r w:rsidRPr="00C30296">
        <w:rPr>
          <w:i/>
          <w:iCs/>
          <w:color w:val="auto"/>
        </w:rPr>
        <w:t>ём эха́д</w:t>
      </w:r>
      <w:r w:rsidRPr="00C30296">
        <w:rPr>
          <w:color w:val="auto"/>
        </w:rPr>
        <w:t xml:space="preserve">. </w:t>
      </w:r>
      <w:r w:rsidRPr="00C30296">
        <w:rPr>
          <w:i/>
          <w:color w:val="auto"/>
        </w:rPr>
        <w:t>И был вечер, и было утро: день один.</w:t>
      </w:r>
      <w:r w:rsidRPr="00C30296">
        <w:rPr>
          <w:color w:val="auto"/>
        </w:rPr>
        <w:t xml:space="preserve"> Это конец первого дня. Что мы увидели? Что в первый день Всевышний сотворил свет, разделил свет и тьму, и назвал свет днём, а тьму назвал ночью. </w:t>
      </w:r>
    </w:p>
    <w:p w14:paraId="77B87981" w14:textId="77777777" w:rsidR="00EF698B" w:rsidRPr="00C30296" w:rsidRDefault="00EF698B" w:rsidP="00BB0808">
      <w:pPr>
        <w:pStyle w:val="13"/>
      </w:pPr>
    </w:p>
    <w:p w14:paraId="7B1A36BB" w14:textId="77777777" w:rsidR="00EF698B" w:rsidRPr="00C30296" w:rsidRDefault="00EF698B" w:rsidP="00BB0808">
      <w:pPr>
        <w:pStyle w:val="13"/>
      </w:pPr>
      <w:r w:rsidRPr="00C30296">
        <w:rPr>
          <w:szCs w:val="28"/>
          <w:rtl/>
        </w:rPr>
        <w:t>וַיֹּאמֶר אֱלֹהִים יְהִי רָקִיעַ בְּתוֹךְ הַמָּיִם וִיהִי מַבְדִּיל בֵּין מַיִם לָמָיִם׃</w:t>
      </w:r>
    </w:p>
    <w:p w14:paraId="37B2A14A" w14:textId="77777777" w:rsidR="00EF698B" w:rsidRPr="00C30296" w:rsidRDefault="00EF698B" w:rsidP="00BB0808">
      <w:pPr>
        <w:pStyle w:val="15"/>
        <w:rPr>
          <w:color w:val="auto"/>
        </w:rPr>
      </w:pPr>
      <w:r w:rsidRPr="00C30296">
        <w:rPr>
          <w:color w:val="auto"/>
        </w:rPr>
        <w:lastRenderedPageBreak/>
        <w:t xml:space="preserve">ВаЁмер Элоѓи́м еѓи́ раки́я бето́х ѓама́йим виѓи́ мавди́ль бэн ма́йим лама́йим </w:t>
      </w:r>
    </w:p>
    <w:p w14:paraId="5AE26960" w14:textId="104AFCD2" w:rsidR="00EF698B" w:rsidRPr="00C30296" w:rsidRDefault="00EF698B" w:rsidP="00BB0808">
      <w:pPr>
        <w:pStyle w:val="17"/>
        <w:rPr>
          <w:color w:val="auto"/>
        </w:rPr>
      </w:pPr>
      <w:r w:rsidRPr="00C30296">
        <w:rPr>
          <w:color w:val="auto"/>
        </w:rPr>
        <w:t>6. И сказал Бог: «Да будет раки́я внутри воды, и да разделяет она между водами и водами».</w:t>
      </w:r>
    </w:p>
    <w:p w14:paraId="3AF16B61" w14:textId="77777777" w:rsidR="00EF698B" w:rsidRPr="00C30296" w:rsidRDefault="00EF698B" w:rsidP="00BB0808">
      <w:pPr>
        <w:pStyle w:val="17"/>
        <w:rPr>
          <w:color w:val="auto"/>
        </w:rPr>
      </w:pPr>
    </w:p>
    <w:p w14:paraId="5AB14A78" w14:textId="750108AF" w:rsidR="00EF698B" w:rsidRPr="00C30296" w:rsidRDefault="00EF698B" w:rsidP="00EF698B">
      <w:pPr>
        <w:rPr>
          <w:color w:val="auto"/>
        </w:rPr>
      </w:pPr>
      <w:r w:rsidRPr="00C30296">
        <w:rPr>
          <w:color w:val="auto"/>
        </w:rPr>
        <w:t xml:space="preserve">Слово </w:t>
      </w:r>
      <w:r w:rsidRPr="00C30296">
        <w:rPr>
          <w:i/>
          <w:iCs/>
          <w:color w:val="auto"/>
        </w:rPr>
        <w:t>раки́я</w:t>
      </w:r>
      <w:r w:rsidR="001A1E2B" w:rsidRPr="00C30296">
        <w:rPr>
          <w:color w:val="auto"/>
        </w:rPr>
        <w:t xml:space="preserve"> – </w:t>
      </w:r>
      <w:r w:rsidRPr="00C30296">
        <w:rPr>
          <w:color w:val="auto"/>
        </w:rPr>
        <w:t xml:space="preserve">очень сложное для понимания слово. Часто его толкуют на основании слова </w:t>
      </w:r>
      <w:r w:rsidRPr="00C30296">
        <w:rPr>
          <w:i/>
          <w:iCs/>
          <w:color w:val="auto"/>
        </w:rPr>
        <w:t>лераке́а</w:t>
      </w:r>
      <w:r w:rsidR="001A1E2B" w:rsidRPr="00C30296">
        <w:rPr>
          <w:color w:val="auto"/>
        </w:rPr>
        <w:t xml:space="preserve"> – </w:t>
      </w:r>
      <w:r w:rsidRPr="00C30296">
        <w:rPr>
          <w:i/>
          <w:iCs/>
          <w:color w:val="auto"/>
        </w:rPr>
        <w:t>чеканить, вычеканивать</w:t>
      </w:r>
      <w:r w:rsidRPr="00C30296">
        <w:rPr>
          <w:color w:val="auto"/>
        </w:rPr>
        <w:t xml:space="preserve">. Да будет как бы </w:t>
      </w:r>
      <w:r w:rsidRPr="00C30296">
        <w:rPr>
          <w:i/>
          <w:iCs/>
          <w:color w:val="auto"/>
        </w:rPr>
        <w:t>вычеканенный</w:t>
      </w:r>
      <w:r w:rsidRPr="00C30296">
        <w:rPr>
          <w:color w:val="auto"/>
        </w:rPr>
        <w:t xml:space="preserve"> свод посреди воды. Всё-таки забегу вперёд и скажу, чтобы понять значение слова. Мы знаем, что он (свод) похож на лёд, что он светится, и можно сказать, что это какой-то ледовый свод, можно было бы так понять. Но слово </w:t>
      </w:r>
      <w:r w:rsidRPr="00C30296">
        <w:rPr>
          <w:i/>
          <w:iCs/>
          <w:color w:val="auto"/>
        </w:rPr>
        <w:t>лераке́а</w:t>
      </w:r>
      <w:r w:rsidRPr="00C30296">
        <w:rPr>
          <w:color w:val="auto"/>
        </w:rPr>
        <w:t xml:space="preserve"> означает и </w:t>
      </w:r>
      <w:r w:rsidRPr="00C30296">
        <w:rPr>
          <w:i/>
          <w:iCs/>
          <w:color w:val="auto"/>
        </w:rPr>
        <w:t>создавать</w:t>
      </w:r>
      <w:r w:rsidRPr="00C30296">
        <w:rPr>
          <w:color w:val="auto"/>
        </w:rPr>
        <w:t xml:space="preserve"> </w:t>
      </w:r>
      <w:r w:rsidRPr="00C30296">
        <w:rPr>
          <w:i/>
          <w:iCs/>
          <w:color w:val="auto"/>
        </w:rPr>
        <w:t>разрежённое</w:t>
      </w:r>
      <w:r w:rsidRPr="00C30296">
        <w:rPr>
          <w:color w:val="auto"/>
        </w:rPr>
        <w:t xml:space="preserve"> </w:t>
      </w:r>
      <w:r w:rsidRPr="00C30296">
        <w:rPr>
          <w:i/>
          <w:iCs/>
          <w:color w:val="auto"/>
        </w:rPr>
        <w:t>пространство</w:t>
      </w:r>
      <w:r w:rsidRPr="00C30296">
        <w:rPr>
          <w:color w:val="auto"/>
        </w:rPr>
        <w:t xml:space="preserve">. </w:t>
      </w:r>
      <w:r w:rsidRPr="00C30296">
        <w:rPr>
          <w:i/>
          <w:iCs/>
          <w:color w:val="auto"/>
        </w:rPr>
        <w:t>Лераке́а</w:t>
      </w:r>
      <w:r w:rsidR="001A1E2B" w:rsidRPr="00C30296">
        <w:rPr>
          <w:color w:val="auto"/>
        </w:rPr>
        <w:t xml:space="preserve"> – </w:t>
      </w:r>
      <w:r w:rsidRPr="00C30296">
        <w:rPr>
          <w:color w:val="auto"/>
        </w:rPr>
        <w:t xml:space="preserve">это не значит создать выгнутое или вогнутое железо, это создать саму эту вогнутость, эту пустоту. Отсюда, например, слово </w:t>
      </w:r>
      <w:r w:rsidRPr="00C30296">
        <w:rPr>
          <w:i/>
          <w:iCs/>
          <w:color w:val="auto"/>
        </w:rPr>
        <w:t>меркуа</w:t>
      </w:r>
      <w:r w:rsidRPr="00C30296">
        <w:rPr>
          <w:color w:val="auto"/>
        </w:rPr>
        <w:t xml:space="preserve">, которое на иврите означает </w:t>
      </w:r>
      <w:r w:rsidRPr="00C30296">
        <w:rPr>
          <w:i/>
          <w:iCs/>
          <w:color w:val="auto"/>
        </w:rPr>
        <w:t>бисквит</w:t>
      </w:r>
      <w:r w:rsidRPr="00C30296">
        <w:rPr>
          <w:color w:val="auto"/>
        </w:rPr>
        <w:t xml:space="preserve">, какое-то воздушное, поднимающееся тесто. То есть некое разрежение, разрежённость. Можно перевести это как </w:t>
      </w:r>
      <w:r w:rsidRPr="00C30296">
        <w:rPr>
          <w:i/>
          <w:iCs/>
          <w:color w:val="auto"/>
        </w:rPr>
        <w:t>атмосфера</w:t>
      </w:r>
      <w:r w:rsidRPr="00C30296">
        <w:rPr>
          <w:color w:val="auto"/>
        </w:rPr>
        <w:t xml:space="preserve">: да будет атмосфера, да будет разрежённое пространство посреди воды. </w:t>
      </w:r>
    </w:p>
    <w:p w14:paraId="5E82BC74" w14:textId="77777777" w:rsidR="00EF698B" w:rsidRPr="00C30296" w:rsidRDefault="00EF698B" w:rsidP="00BB0808">
      <w:pPr>
        <w:pStyle w:val="13"/>
      </w:pPr>
    </w:p>
    <w:p w14:paraId="58848654" w14:textId="77777777" w:rsidR="00EF698B" w:rsidRPr="00C30296" w:rsidRDefault="00EF698B" w:rsidP="00BB0808">
      <w:pPr>
        <w:pStyle w:val="13"/>
      </w:pPr>
      <w:r w:rsidRPr="00C30296">
        <w:rPr>
          <w:szCs w:val="28"/>
          <w:rtl/>
        </w:rPr>
        <w:t>וַיַּעַשׂ אֱלֹהִים אֶת־הָרָקִיעַ וַיַּבְדֵּל בֵּין הַמַּיִם אֲשֶׁר מִתַּחַת לָרָקִיעַ וּבֵין הַמַּיִם אֲשֶׁר מֵעַל לָרָקִיעַ וַיְהִי־כֵן׃</w:t>
      </w:r>
    </w:p>
    <w:p w14:paraId="6F223CB3" w14:textId="77777777" w:rsidR="00EF698B" w:rsidRPr="00C30296" w:rsidRDefault="00EF698B" w:rsidP="00BB0808">
      <w:pPr>
        <w:pStyle w:val="15"/>
        <w:rPr>
          <w:color w:val="auto"/>
        </w:rPr>
      </w:pPr>
      <w:r w:rsidRPr="00C30296">
        <w:rPr>
          <w:color w:val="auto"/>
        </w:rPr>
        <w:t>Вая́ас Элоѓи́м эт ѓа-раки́я ваявдэ́ль бэн ѓама́йим аше́р мита́хат лараки́я увэ́н ѓама́ийм аше́р меа́ль лараки́я вайѓи-хэ́н</w:t>
      </w:r>
    </w:p>
    <w:p w14:paraId="0F7F865B" w14:textId="1EADA6AB" w:rsidR="00EF698B" w:rsidRPr="00C30296" w:rsidRDefault="00EF698B" w:rsidP="00BB0808">
      <w:pPr>
        <w:pStyle w:val="17"/>
        <w:rPr>
          <w:color w:val="auto"/>
        </w:rPr>
      </w:pPr>
      <w:r w:rsidRPr="00C30296">
        <w:rPr>
          <w:color w:val="auto"/>
        </w:rPr>
        <w:t>7. И сделал Бог раки</w:t>
      </w:r>
      <w:r w:rsidR="005A668D" w:rsidRPr="00C30296">
        <w:rPr>
          <w:color w:val="auto"/>
        </w:rPr>
        <w:t>́</w:t>
      </w:r>
      <w:r w:rsidRPr="00C30296">
        <w:rPr>
          <w:color w:val="auto"/>
        </w:rPr>
        <w:t>я и разделил воды, которые под раки</w:t>
      </w:r>
      <w:r w:rsidR="005A668D" w:rsidRPr="00C30296">
        <w:rPr>
          <w:color w:val="auto"/>
        </w:rPr>
        <w:t>́</w:t>
      </w:r>
      <w:r w:rsidRPr="00C30296">
        <w:rPr>
          <w:color w:val="auto"/>
        </w:rPr>
        <w:t>я</w:t>
      </w:r>
      <w:r w:rsidR="00F57331" w:rsidRPr="00C30296">
        <w:rPr>
          <w:color w:val="auto"/>
        </w:rPr>
        <w:t>,</w:t>
      </w:r>
      <w:r w:rsidRPr="00C30296">
        <w:rPr>
          <w:color w:val="auto"/>
        </w:rPr>
        <w:t xml:space="preserve"> и воды, которые над раки</w:t>
      </w:r>
      <w:r w:rsidR="005A668D" w:rsidRPr="00C30296">
        <w:rPr>
          <w:color w:val="auto"/>
        </w:rPr>
        <w:t>́</w:t>
      </w:r>
      <w:r w:rsidRPr="00C30296">
        <w:rPr>
          <w:color w:val="auto"/>
        </w:rPr>
        <w:t>я. И стало так.</w:t>
      </w:r>
    </w:p>
    <w:p w14:paraId="2A52171E" w14:textId="77777777" w:rsidR="00EF698B" w:rsidRPr="00C30296" w:rsidRDefault="00EF698B" w:rsidP="00BB0808">
      <w:pPr>
        <w:pStyle w:val="17"/>
        <w:rPr>
          <w:color w:val="auto"/>
        </w:rPr>
      </w:pPr>
    </w:p>
    <w:p w14:paraId="2A4DAD5F" w14:textId="77777777" w:rsidR="00EF698B" w:rsidRPr="00C30296" w:rsidRDefault="00EF698B" w:rsidP="00EF698B">
      <w:pPr>
        <w:rPr>
          <w:color w:val="auto"/>
        </w:rPr>
      </w:pPr>
      <w:r w:rsidRPr="00C30296">
        <w:rPr>
          <w:color w:val="auto"/>
        </w:rPr>
        <w:t xml:space="preserve">Очень много и про это можно говорить. Ну, если мы знаем физику, мы можем применить здесь систему круговорота воды в природе. Если мы пойдём, забежим опять-таки на почву метафор, мы можем сказать: «Есть Тора, которая Тора земная, которая предназначена для раскрытия земли на земле. Есть Тора небесная, которая пока хранится там, у Всевышнего, наверху. Ведь и в </w:t>
      </w:r>
      <w:r w:rsidRPr="00C30296">
        <w:rPr>
          <w:color w:val="auto"/>
        </w:rPr>
        <w:lastRenderedPageBreak/>
        <w:t xml:space="preserve">отношении света, первого света (мы к нему ещё вернёмся) тоже существует мидраш, что вот этот самый первоначальный свет Всевышний сохранил там, на небесах, под Своим троном. </w:t>
      </w:r>
    </w:p>
    <w:p w14:paraId="0100D654" w14:textId="77777777" w:rsidR="00EF698B" w:rsidRPr="00C30296" w:rsidRDefault="00EF698B" w:rsidP="00BB0808">
      <w:pPr>
        <w:pStyle w:val="13"/>
      </w:pPr>
    </w:p>
    <w:p w14:paraId="182B0C91" w14:textId="77777777" w:rsidR="00EF698B" w:rsidRPr="00C30296" w:rsidRDefault="00EF698B" w:rsidP="00BB0808">
      <w:pPr>
        <w:pStyle w:val="13"/>
      </w:pPr>
      <w:r w:rsidRPr="00C30296">
        <w:rPr>
          <w:szCs w:val="28"/>
          <w:rtl/>
        </w:rPr>
        <w:t>וַיִּקְרָא אֱלֹהִים לָרָקִיעַ שָׁמָיִם וַיְהִי־עֶרֶב וַיְהִי־בֹקֶר יוֹם שֵׁנִי׃</w:t>
      </w:r>
    </w:p>
    <w:p w14:paraId="468DC50F" w14:textId="77777777" w:rsidR="00EF698B" w:rsidRPr="00C30296" w:rsidRDefault="00EF698B" w:rsidP="00BB0808">
      <w:pPr>
        <w:pStyle w:val="15"/>
        <w:rPr>
          <w:color w:val="auto"/>
        </w:rPr>
      </w:pPr>
      <w:r w:rsidRPr="00C30296">
        <w:rPr>
          <w:color w:val="auto"/>
        </w:rPr>
        <w:t>Вайикра́ Элоѓи́м лараки́я шама́йим вайѓи-э́рев вайѓи-бо́кер ём-шени́</w:t>
      </w:r>
    </w:p>
    <w:p w14:paraId="47CDA023" w14:textId="06DFAF76" w:rsidR="00EF698B" w:rsidRPr="00C30296" w:rsidRDefault="00EF698B" w:rsidP="00BB0808">
      <w:pPr>
        <w:pStyle w:val="17"/>
        <w:rPr>
          <w:color w:val="auto"/>
        </w:rPr>
      </w:pPr>
      <w:r w:rsidRPr="00C30296">
        <w:rPr>
          <w:color w:val="auto"/>
        </w:rPr>
        <w:t>8. И назвал Бог раки</w:t>
      </w:r>
      <w:r w:rsidR="005A668D" w:rsidRPr="00C30296">
        <w:rPr>
          <w:color w:val="auto"/>
        </w:rPr>
        <w:t>́</w:t>
      </w:r>
      <w:r w:rsidRPr="00C30296">
        <w:rPr>
          <w:color w:val="auto"/>
        </w:rPr>
        <w:t>я небом. И был вечер, и было утро: день второй.</w:t>
      </w:r>
    </w:p>
    <w:p w14:paraId="36852C0B" w14:textId="77777777" w:rsidR="00EF698B" w:rsidRPr="00C30296" w:rsidRDefault="00EF698B" w:rsidP="00BB0808">
      <w:pPr>
        <w:pStyle w:val="17"/>
        <w:rPr>
          <w:color w:val="auto"/>
        </w:rPr>
      </w:pPr>
    </w:p>
    <w:p w14:paraId="2DF766DB" w14:textId="33F56499" w:rsidR="00EF698B" w:rsidRPr="00C30296" w:rsidRDefault="00EF698B" w:rsidP="00EF698B">
      <w:pPr>
        <w:rPr>
          <w:color w:val="auto"/>
        </w:rPr>
      </w:pPr>
      <w:r w:rsidRPr="00C30296">
        <w:rPr>
          <w:color w:val="auto"/>
        </w:rPr>
        <w:t>Таким образом, второй день мы можем называть днём, в который сотворены небеса. Что ещё мы можем сказать про второй день, если мы забегаем опять вперёд или читаем современным языком? Второй день по субботе</w:t>
      </w:r>
      <w:r w:rsidR="001A1E2B" w:rsidRPr="00C30296">
        <w:rPr>
          <w:color w:val="auto"/>
        </w:rPr>
        <w:t xml:space="preserve"> – </w:t>
      </w:r>
      <w:r w:rsidRPr="00C30296">
        <w:rPr>
          <w:color w:val="auto"/>
        </w:rPr>
        <w:t>это понедельник. И в этот день, в отличие от предыдущего дня, Всевышний не увидел, что это</w:t>
      </w:r>
      <w:r w:rsidR="001A1E2B" w:rsidRPr="00C30296">
        <w:rPr>
          <w:color w:val="auto"/>
        </w:rPr>
        <w:t xml:space="preserve"> – </w:t>
      </w:r>
      <w:r w:rsidRPr="00C30296">
        <w:rPr>
          <w:color w:val="auto"/>
        </w:rPr>
        <w:t>«хорошо». Во второй день не сказано, что это хорошо то, что сделано. Отсюда родилась такая христианская мысль, что «понедельник</w:t>
      </w:r>
      <w:r w:rsidR="001A1E2B" w:rsidRPr="00C30296">
        <w:rPr>
          <w:color w:val="auto"/>
        </w:rPr>
        <w:t xml:space="preserve"> – </w:t>
      </w:r>
      <w:r w:rsidRPr="00C30296">
        <w:rPr>
          <w:color w:val="auto"/>
        </w:rPr>
        <w:t xml:space="preserve">день тяжёлый». Нет на понедельнике такого благословения, как на воскресенье или вторнике. </w:t>
      </w:r>
    </w:p>
    <w:p w14:paraId="0731B6A1" w14:textId="77777777" w:rsidR="00EF698B" w:rsidRPr="00C30296" w:rsidRDefault="00EF698B" w:rsidP="00BB0808">
      <w:pPr>
        <w:pStyle w:val="13"/>
      </w:pPr>
    </w:p>
    <w:p w14:paraId="1937F484" w14:textId="77777777" w:rsidR="00EF698B" w:rsidRPr="00C30296" w:rsidRDefault="00EF698B" w:rsidP="00BB0808">
      <w:pPr>
        <w:pStyle w:val="13"/>
      </w:pPr>
      <w:r w:rsidRPr="00C30296">
        <w:rPr>
          <w:szCs w:val="28"/>
          <w:rtl/>
        </w:rPr>
        <w:t>וַיֹּאמֶר אֱלֹהִים יִקָּווּ הַמַּיִם מִתַּחַת הַשָּׁמַיִם אֶל־מָקוֹם אֶחָד וְתֵרָאֶה הַיַּבָּשָׁה וַיְהִי־כֵן׃</w:t>
      </w:r>
    </w:p>
    <w:p w14:paraId="12AC1E02" w14:textId="77777777" w:rsidR="00EF698B" w:rsidRPr="00C30296" w:rsidRDefault="00EF698B" w:rsidP="00BB0808">
      <w:pPr>
        <w:pStyle w:val="15"/>
        <w:rPr>
          <w:color w:val="auto"/>
        </w:rPr>
      </w:pPr>
      <w:r w:rsidRPr="00C30296">
        <w:rPr>
          <w:color w:val="auto"/>
        </w:rPr>
        <w:t>Ваёмер Элоѓи́м йикаву́ ѓама́йим мита́хат ѓашама́йим эль-мако́м эха́д ветераэ ́ѓаябаша́ вайѓи-хэ́н</w:t>
      </w:r>
    </w:p>
    <w:p w14:paraId="7007F316" w14:textId="77777777" w:rsidR="00EF698B" w:rsidRPr="00C30296" w:rsidRDefault="00EF698B" w:rsidP="00BB0808">
      <w:pPr>
        <w:pStyle w:val="17"/>
        <w:rPr>
          <w:color w:val="auto"/>
        </w:rPr>
      </w:pPr>
      <w:r w:rsidRPr="00C30296">
        <w:rPr>
          <w:color w:val="auto"/>
        </w:rPr>
        <w:t xml:space="preserve">9. И сказал Бог: «Да соберутся воды, которые под небесами, в одно место, и да явится суша». И стало так. </w:t>
      </w:r>
    </w:p>
    <w:p w14:paraId="7C059451" w14:textId="77777777" w:rsidR="00EF698B" w:rsidRPr="00C30296" w:rsidRDefault="00EF698B" w:rsidP="00BB0808">
      <w:pPr>
        <w:pStyle w:val="17"/>
        <w:rPr>
          <w:color w:val="auto"/>
        </w:rPr>
      </w:pPr>
    </w:p>
    <w:p w14:paraId="7D17D50B" w14:textId="75F46389" w:rsidR="00EF698B" w:rsidRPr="00C30296" w:rsidRDefault="00EF698B" w:rsidP="00EF698B">
      <w:pPr>
        <w:rPr>
          <w:i/>
          <w:color w:val="auto"/>
        </w:rPr>
      </w:pPr>
      <w:r w:rsidRPr="00C30296">
        <w:rPr>
          <w:color w:val="auto"/>
        </w:rPr>
        <w:t>Слово</w:t>
      </w:r>
      <w:r w:rsidRPr="00C30296">
        <w:rPr>
          <w:i/>
          <w:color w:val="auto"/>
        </w:rPr>
        <w:t xml:space="preserve"> йикаву́</w:t>
      </w:r>
      <w:r w:rsidR="001A1E2B" w:rsidRPr="00C30296">
        <w:rPr>
          <w:i/>
          <w:color w:val="auto"/>
        </w:rPr>
        <w:t xml:space="preserve"> – </w:t>
      </w:r>
      <w:r w:rsidRPr="00C30296">
        <w:rPr>
          <w:i/>
          <w:color w:val="auto"/>
        </w:rPr>
        <w:t>сольются в один сосуд</w:t>
      </w:r>
      <w:r w:rsidRPr="00C30296">
        <w:rPr>
          <w:iCs/>
          <w:color w:val="auto"/>
        </w:rPr>
        <w:t>. Слово</w:t>
      </w:r>
      <w:r w:rsidRPr="00C30296">
        <w:rPr>
          <w:i/>
          <w:color w:val="auto"/>
        </w:rPr>
        <w:t xml:space="preserve"> кав</w:t>
      </w:r>
      <w:r w:rsidR="001A1E2B" w:rsidRPr="00C30296">
        <w:rPr>
          <w:i/>
          <w:color w:val="auto"/>
        </w:rPr>
        <w:t xml:space="preserve"> – </w:t>
      </w:r>
      <w:r w:rsidRPr="00C30296">
        <w:rPr>
          <w:iCs/>
          <w:color w:val="auto"/>
        </w:rPr>
        <w:t xml:space="preserve">это на самом деле </w:t>
      </w:r>
      <w:r w:rsidRPr="00C30296">
        <w:rPr>
          <w:i/>
          <w:color w:val="auto"/>
        </w:rPr>
        <w:t>линия; каве́</w:t>
      </w:r>
      <w:r w:rsidR="001A1E2B" w:rsidRPr="00C30296">
        <w:rPr>
          <w:i/>
          <w:color w:val="auto"/>
        </w:rPr>
        <w:t xml:space="preserve"> – </w:t>
      </w:r>
      <w:r w:rsidRPr="00C30296">
        <w:rPr>
          <w:iCs/>
          <w:color w:val="auto"/>
        </w:rPr>
        <w:t>это</w:t>
      </w:r>
      <w:r w:rsidRPr="00C30296">
        <w:rPr>
          <w:i/>
          <w:color w:val="auto"/>
        </w:rPr>
        <w:t xml:space="preserve"> </w:t>
      </w:r>
      <w:r w:rsidRPr="00C30296">
        <w:rPr>
          <w:iCs/>
          <w:color w:val="auto"/>
        </w:rPr>
        <w:t>что-то, стёкшее в одну лужицу, в один сосуд</w:t>
      </w:r>
      <w:r w:rsidRPr="00C30296">
        <w:rPr>
          <w:i/>
          <w:color w:val="auto"/>
        </w:rPr>
        <w:t xml:space="preserve">; тиква́ (надежда) </w:t>
      </w:r>
      <w:r w:rsidRPr="00C30296">
        <w:rPr>
          <w:iCs/>
          <w:color w:val="auto"/>
        </w:rPr>
        <w:t>происходит от этого же самого слова</w:t>
      </w:r>
      <w:r w:rsidRPr="00C30296">
        <w:rPr>
          <w:i/>
          <w:color w:val="auto"/>
        </w:rPr>
        <w:t>. Тиква́</w:t>
      </w:r>
      <w:r w:rsidR="001A1E2B" w:rsidRPr="00C30296">
        <w:rPr>
          <w:i/>
          <w:color w:val="auto"/>
        </w:rPr>
        <w:t xml:space="preserve"> – </w:t>
      </w:r>
      <w:r w:rsidRPr="00C30296">
        <w:rPr>
          <w:color w:val="auto"/>
        </w:rPr>
        <w:t xml:space="preserve">это стремление не упускать из виду вот эту нить, по </w:t>
      </w:r>
      <w:r w:rsidRPr="00C30296">
        <w:rPr>
          <w:color w:val="auto"/>
        </w:rPr>
        <w:lastRenderedPageBreak/>
        <w:t>которой мы идём, нить, которую Всевышний нам даёт, нить вождения Всевышнего.</w:t>
      </w:r>
      <w:r w:rsidRPr="00C30296">
        <w:rPr>
          <w:i/>
          <w:color w:val="auto"/>
        </w:rPr>
        <w:t xml:space="preserve"> </w:t>
      </w:r>
    </w:p>
    <w:p w14:paraId="1654FD50" w14:textId="77777777" w:rsidR="00EF698B" w:rsidRPr="00C30296" w:rsidRDefault="00EF698B" w:rsidP="00EF698B">
      <w:pPr>
        <w:rPr>
          <w:color w:val="auto"/>
        </w:rPr>
      </w:pPr>
      <w:r w:rsidRPr="00C30296">
        <w:rPr>
          <w:color w:val="auto"/>
        </w:rPr>
        <w:t xml:space="preserve">Итак, происходит формирование, собственно, окончательное формирование теперь уже земли. Вода обнажает определённую часть суши. Появляются границы между водой и сушей. </w:t>
      </w:r>
    </w:p>
    <w:p w14:paraId="55869258" w14:textId="77777777" w:rsidR="00EF698B" w:rsidRPr="00C30296" w:rsidRDefault="00EF698B" w:rsidP="00BB0808">
      <w:pPr>
        <w:pStyle w:val="13"/>
      </w:pPr>
    </w:p>
    <w:p w14:paraId="26A92139" w14:textId="77777777" w:rsidR="00EF698B" w:rsidRPr="00C30296" w:rsidRDefault="00EF698B" w:rsidP="00BB0808">
      <w:pPr>
        <w:pStyle w:val="13"/>
      </w:pPr>
      <w:r w:rsidRPr="00C30296">
        <w:rPr>
          <w:szCs w:val="28"/>
          <w:rtl/>
        </w:rPr>
        <w:t>ו</w:t>
      </w:r>
      <w:r w:rsidRPr="00C30296">
        <w:rPr>
          <w:rStyle w:val="aff3"/>
          <w:szCs w:val="28"/>
          <w:rtl/>
        </w:rPr>
        <w:t>ַיִּקְרָא אֱלֹהִים לַיַּבָּשָׁה אֶרֶץ וּלְמִקְוֵה הַמַּיִם קָרָא יַמִּים וַיַּרְא אֱלֹהִים כִּי־טוֹב׃</w:t>
      </w:r>
    </w:p>
    <w:p w14:paraId="416C46B9" w14:textId="77777777" w:rsidR="00EF698B" w:rsidRPr="00C30296" w:rsidRDefault="00EF698B" w:rsidP="00BB0808">
      <w:pPr>
        <w:pStyle w:val="15"/>
        <w:rPr>
          <w:color w:val="auto"/>
        </w:rPr>
      </w:pPr>
      <w:r w:rsidRPr="00C30296">
        <w:rPr>
          <w:color w:val="auto"/>
        </w:rPr>
        <w:t>Вайикра́ Элоѓи́м лаябаша́ э́рец ульмиквэ́ ѓама́йим кара́ ями́м вая́р Элоѓи́м ки-то́в</w:t>
      </w:r>
    </w:p>
    <w:p w14:paraId="71E1F7D4" w14:textId="00B4104F" w:rsidR="00EF698B" w:rsidRPr="00C30296" w:rsidRDefault="00EF698B" w:rsidP="00BB0808">
      <w:pPr>
        <w:pStyle w:val="17"/>
        <w:rPr>
          <w:color w:val="auto"/>
        </w:rPr>
      </w:pPr>
      <w:r w:rsidRPr="00C30296">
        <w:rPr>
          <w:color w:val="auto"/>
        </w:rPr>
        <w:t xml:space="preserve">10. И назвал Господь сушу землёй, а собрание вод назвал морями. И увидел Господь, что это хорошо. </w:t>
      </w:r>
    </w:p>
    <w:p w14:paraId="04ED6AF1" w14:textId="77777777" w:rsidR="00EF698B" w:rsidRPr="00C30296" w:rsidRDefault="00EF698B" w:rsidP="00BB0808">
      <w:pPr>
        <w:pStyle w:val="17"/>
        <w:rPr>
          <w:color w:val="auto"/>
        </w:rPr>
      </w:pPr>
    </w:p>
    <w:p w14:paraId="232C5AD2" w14:textId="77777777" w:rsidR="00EF698B" w:rsidRPr="00C30296" w:rsidRDefault="00EF698B" w:rsidP="00EF698B">
      <w:pPr>
        <w:rPr>
          <w:color w:val="auto"/>
        </w:rPr>
      </w:pPr>
      <w:r w:rsidRPr="00C30296">
        <w:rPr>
          <w:color w:val="auto"/>
        </w:rPr>
        <w:t>Земля почти-почти закончена. Уже сформировано небо над ней. Уже родились материки. Осталось только нанести последние украшения.</w:t>
      </w:r>
    </w:p>
    <w:p w14:paraId="77A4F7C3" w14:textId="77777777" w:rsidR="00EF698B" w:rsidRPr="00C30296" w:rsidRDefault="00EF698B" w:rsidP="00BB0808">
      <w:pPr>
        <w:pStyle w:val="13"/>
      </w:pPr>
    </w:p>
    <w:p w14:paraId="0EC1ED01" w14:textId="77777777" w:rsidR="00EF698B" w:rsidRPr="00C30296" w:rsidRDefault="00EF698B" w:rsidP="00BB0808">
      <w:pPr>
        <w:pStyle w:val="13"/>
      </w:pPr>
      <w:r w:rsidRPr="00C30296">
        <w:rPr>
          <w:szCs w:val="28"/>
          <w:rtl/>
        </w:rPr>
        <w:t>וַיֹּאמֶר אֱלֹהִים תַּדְשֵׁא הָאָרֶץ דֶּשֶׁא עֵשֶׂב מַזְרִיעַ זֶרַע עֵץ פְּרִי עֹשֶׂה פְּרִי לְמִינוֹ אֲשֶׁר זַרְעוֹ־בוֹ עַל־הָאָרֶץ וַיְהִי־כֵן׃</w:t>
      </w:r>
    </w:p>
    <w:p w14:paraId="40ADE7E6" w14:textId="77777777" w:rsidR="00EF698B" w:rsidRPr="00C30296" w:rsidRDefault="00EF698B" w:rsidP="00BB0808">
      <w:pPr>
        <w:pStyle w:val="15"/>
        <w:rPr>
          <w:color w:val="auto"/>
        </w:rPr>
      </w:pPr>
      <w:r w:rsidRPr="00C30296">
        <w:rPr>
          <w:color w:val="auto"/>
        </w:rPr>
        <w:t>Ваёмер Элоѓи́м тадше́ ѓаа́рэц дэ́ше э́сев мазри́я зэ́ра эц пери́ о́се пери́ лемино́ аше́р заръо-во́ аль ѓаа́рец вайѓи- хэ́н</w:t>
      </w:r>
    </w:p>
    <w:p w14:paraId="6AA646A8" w14:textId="77777777" w:rsidR="00EF698B" w:rsidRPr="00C30296" w:rsidRDefault="00EF698B" w:rsidP="00EF698B">
      <w:pPr>
        <w:pStyle w:val="aff6"/>
        <w:rPr>
          <w:color w:val="auto"/>
        </w:rPr>
      </w:pPr>
      <w:r w:rsidRPr="00C30296">
        <w:rPr>
          <w:color w:val="auto"/>
        </w:rPr>
        <w:t xml:space="preserve">11. И сказал Бог: «Пусть произрастёт на земле трава </w:t>
      </w:r>
      <w:r w:rsidRPr="00C30296">
        <w:rPr>
          <w:i w:val="0"/>
          <w:iCs/>
          <w:color w:val="auto"/>
        </w:rPr>
        <w:t>(</w:t>
      </w:r>
      <w:r w:rsidRPr="00C30296">
        <w:rPr>
          <w:color w:val="auto"/>
        </w:rPr>
        <w:t>«</w:t>
      </w:r>
      <w:r w:rsidRPr="00C30296">
        <w:rPr>
          <w:i w:val="0"/>
          <w:iCs/>
          <w:caps w:val="0"/>
          <w:color w:val="auto"/>
          <w:sz w:val="24"/>
          <w:szCs w:val="24"/>
        </w:rPr>
        <w:t>растрави́тся» земля травою</w:t>
      </w:r>
      <w:r w:rsidRPr="00C30296">
        <w:rPr>
          <w:i w:val="0"/>
          <w:iCs/>
          <w:color w:val="auto"/>
        </w:rPr>
        <w:t>)</w:t>
      </w:r>
      <w:r w:rsidRPr="00C30296">
        <w:rPr>
          <w:color w:val="auto"/>
        </w:rPr>
        <w:t xml:space="preserve">, которая сеет семя, и дерево-плод, которое творит плод по виду его, в котором </w:t>
      </w:r>
      <w:r w:rsidRPr="00C30296">
        <w:rPr>
          <w:i w:val="0"/>
          <w:iCs/>
          <w:caps w:val="0"/>
          <w:color w:val="auto"/>
          <w:sz w:val="24"/>
          <w:szCs w:val="24"/>
        </w:rPr>
        <w:t>(в плоде)</w:t>
      </w:r>
      <w:r w:rsidRPr="00C30296">
        <w:rPr>
          <w:caps w:val="0"/>
          <w:color w:val="auto"/>
        </w:rPr>
        <w:t xml:space="preserve"> </w:t>
      </w:r>
      <w:r w:rsidRPr="00C30296">
        <w:rPr>
          <w:color w:val="auto"/>
        </w:rPr>
        <w:t xml:space="preserve">будет внутри семя. Всё это будет на земле». И стало так. </w:t>
      </w:r>
    </w:p>
    <w:p w14:paraId="07F18EA6" w14:textId="77777777" w:rsidR="00EF698B" w:rsidRPr="00C30296" w:rsidRDefault="00EF698B" w:rsidP="00EF698B">
      <w:pPr>
        <w:rPr>
          <w:i/>
          <w:color w:val="auto"/>
        </w:rPr>
      </w:pPr>
    </w:p>
    <w:p w14:paraId="58FA3432" w14:textId="608D77F4" w:rsidR="00EF698B" w:rsidRPr="00C30296" w:rsidRDefault="00EF698B" w:rsidP="00EF698B">
      <w:pPr>
        <w:rPr>
          <w:i/>
          <w:color w:val="auto"/>
        </w:rPr>
      </w:pPr>
      <w:r w:rsidRPr="00C30296">
        <w:rPr>
          <w:color w:val="auto"/>
        </w:rPr>
        <w:t xml:space="preserve">Слово </w:t>
      </w:r>
      <w:r w:rsidRPr="00C30296">
        <w:rPr>
          <w:i/>
          <w:color w:val="auto"/>
        </w:rPr>
        <w:t xml:space="preserve">дэ́ше </w:t>
      </w:r>
      <w:r w:rsidRPr="00C30296">
        <w:rPr>
          <w:color w:val="auto"/>
        </w:rPr>
        <w:t>можно понять как общее слово для всевозможной растительности</w:t>
      </w:r>
      <w:r w:rsidR="001A1E2B" w:rsidRPr="00C30296">
        <w:rPr>
          <w:color w:val="auto"/>
        </w:rPr>
        <w:t xml:space="preserve"> – </w:t>
      </w:r>
      <w:r w:rsidRPr="00C30296">
        <w:rPr>
          <w:color w:val="auto"/>
        </w:rPr>
        <w:t>пусть произойдёт на земле растительность. То есть Всевышний говорит: «Пусть произрастёт на земле трава, сеющая семя, и дерево-плод во всех его разновидностях, в котором (в плоде) будет внутри семя»</w:t>
      </w:r>
      <w:r w:rsidRPr="00C30296">
        <w:rPr>
          <w:i/>
          <w:color w:val="auto"/>
        </w:rPr>
        <w:t xml:space="preserve">. </w:t>
      </w:r>
    </w:p>
    <w:p w14:paraId="11B13D5B" w14:textId="4E5B0454" w:rsidR="00EF698B" w:rsidRPr="00C30296" w:rsidRDefault="00EF698B" w:rsidP="00EF698B">
      <w:pPr>
        <w:rPr>
          <w:iCs/>
          <w:color w:val="auto"/>
        </w:rPr>
      </w:pPr>
      <w:r w:rsidRPr="00C30296">
        <w:rPr>
          <w:iCs/>
          <w:color w:val="auto"/>
        </w:rPr>
        <w:lastRenderedPageBreak/>
        <w:t>В 12 стихе мы впервые прочитаем полунамёком</w:t>
      </w:r>
      <w:r w:rsidR="00F57331" w:rsidRPr="00C30296">
        <w:rPr>
          <w:iCs/>
          <w:color w:val="auto"/>
        </w:rPr>
        <w:t>,</w:t>
      </w:r>
      <w:r w:rsidRPr="00C30296">
        <w:rPr>
          <w:iCs/>
          <w:color w:val="auto"/>
        </w:rPr>
        <w:t xml:space="preserve"> что с землёй пошло что-то не так. Давайте обратим внимание на детали.</w:t>
      </w:r>
    </w:p>
    <w:p w14:paraId="578B81B5" w14:textId="77777777" w:rsidR="00EF698B" w:rsidRPr="00C30296" w:rsidRDefault="00EF698B" w:rsidP="00BB0808">
      <w:pPr>
        <w:pStyle w:val="13"/>
      </w:pPr>
    </w:p>
    <w:p w14:paraId="1DFBD8B1" w14:textId="77777777" w:rsidR="00EF698B" w:rsidRPr="00C30296" w:rsidRDefault="00EF698B" w:rsidP="00BB0808">
      <w:pPr>
        <w:pStyle w:val="13"/>
      </w:pPr>
      <w:r w:rsidRPr="00C30296">
        <w:rPr>
          <w:szCs w:val="28"/>
          <w:rtl/>
        </w:rPr>
        <w:t>וַתּוֹצֵא הָאָרֶץ דֶּשֶׁא עֵשֶׂב מַזְרִיעַ זֶרַע לְמִינֵהוּ וְעֵץ עֹשֶׂה־פְּרִי אֲשֶׁר זַרְעוֹ־בוֹ לְמִינֵהוּ וַיַּרְא אֱלֹהִים כִּי־טוֹב׃</w:t>
      </w:r>
    </w:p>
    <w:p w14:paraId="61B4D345" w14:textId="77777777" w:rsidR="00EF698B" w:rsidRPr="00C30296" w:rsidRDefault="00EF698B" w:rsidP="00BB0808">
      <w:pPr>
        <w:pStyle w:val="15"/>
        <w:rPr>
          <w:color w:val="auto"/>
        </w:rPr>
      </w:pPr>
      <w:r w:rsidRPr="00C30296">
        <w:rPr>
          <w:color w:val="auto"/>
        </w:rPr>
        <w:t>Ватоцэ́ ѓаа́рэц де́ше э́сев мазри́я зэ́ра леминэ́ѓу веэ́ц осе-пери́ аше́р заръо-во́ леминэ́ѓу вая́р Элоѓи́м ки-то́в</w:t>
      </w:r>
    </w:p>
    <w:p w14:paraId="7119D727" w14:textId="6E0BE119" w:rsidR="00EF698B" w:rsidRPr="00C30296" w:rsidRDefault="00EF698B" w:rsidP="00BB0808">
      <w:pPr>
        <w:pStyle w:val="17"/>
        <w:rPr>
          <w:color w:val="auto"/>
        </w:rPr>
      </w:pPr>
      <w:r w:rsidRPr="00C30296">
        <w:rPr>
          <w:color w:val="auto"/>
        </w:rPr>
        <w:t>12. И вытащила земля траву, сеющую семя по виду е</w:t>
      </w:r>
      <w:r w:rsidR="005A668D" w:rsidRPr="00C30296">
        <w:rPr>
          <w:color w:val="auto"/>
        </w:rPr>
        <w:t>ё</w:t>
      </w:r>
      <w:r w:rsidRPr="00C30296">
        <w:rPr>
          <w:color w:val="auto"/>
        </w:rPr>
        <w:t>, и дерево, делающее плод, в котором семя. И увидел Бог, что это хорошо.</w:t>
      </w:r>
    </w:p>
    <w:p w14:paraId="075FF240" w14:textId="77777777" w:rsidR="00EF698B" w:rsidRPr="00C30296" w:rsidRDefault="00EF698B" w:rsidP="00BB0808">
      <w:pPr>
        <w:pStyle w:val="17"/>
        <w:rPr>
          <w:color w:val="auto"/>
        </w:rPr>
      </w:pPr>
    </w:p>
    <w:p w14:paraId="06DD3721" w14:textId="0B94745F" w:rsidR="00EF698B" w:rsidRPr="00C30296" w:rsidRDefault="00EF698B" w:rsidP="00EF698B">
      <w:pPr>
        <w:rPr>
          <w:color w:val="auto"/>
        </w:rPr>
      </w:pPr>
      <w:r w:rsidRPr="00C30296">
        <w:rPr>
          <w:color w:val="auto"/>
        </w:rPr>
        <w:t xml:space="preserve">Всевышний повелел, чтобы было </w:t>
      </w:r>
      <w:r w:rsidRPr="00C30296">
        <w:rPr>
          <w:i/>
          <w:iCs/>
          <w:color w:val="auto"/>
        </w:rPr>
        <w:t>эц пери́ о́се пери́</w:t>
      </w:r>
      <w:r w:rsidR="001A1E2B" w:rsidRPr="00C30296">
        <w:rPr>
          <w:color w:val="auto"/>
        </w:rPr>
        <w:t xml:space="preserve"> – </w:t>
      </w:r>
      <w:r w:rsidRPr="00C30296">
        <w:rPr>
          <w:b/>
          <w:bCs/>
          <w:i/>
          <w:iCs/>
          <w:color w:val="auto"/>
        </w:rPr>
        <w:t>дерево-плод</w:t>
      </w:r>
      <w:r w:rsidRPr="00C30296">
        <w:rPr>
          <w:i/>
          <w:iCs/>
          <w:color w:val="auto"/>
        </w:rPr>
        <w:t>, которое делает плод</w:t>
      </w:r>
      <w:r w:rsidRPr="00C30296">
        <w:rPr>
          <w:color w:val="auto"/>
        </w:rPr>
        <w:t xml:space="preserve">. Можно понять это так, что Всевышний хотел, чтобы и само дерево имело вкус плода, и давало подобный плод. Земля же делает </w:t>
      </w:r>
      <w:r w:rsidRPr="00C30296">
        <w:rPr>
          <w:i/>
          <w:iCs/>
          <w:color w:val="auto"/>
        </w:rPr>
        <w:t>эц осе́-пери́</w:t>
      </w:r>
      <w:r w:rsidRPr="00C30296">
        <w:rPr>
          <w:color w:val="auto"/>
        </w:rPr>
        <w:t xml:space="preserve">, то есть </w:t>
      </w:r>
      <w:r w:rsidRPr="00C30296">
        <w:rPr>
          <w:b/>
          <w:bCs/>
          <w:i/>
          <w:iCs/>
          <w:color w:val="auto"/>
        </w:rPr>
        <w:t>дерево, дающее плод</w:t>
      </w:r>
      <w:r w:rsidRPr="00C30296">
        <w:rPr>
          <w:color w:val="auto"/>
        </w:rPr>
        <w:t>. Казалось бы, одно пропущенное слово, но это отмечается как проявление землёй то ли «недослышки», то ли непослушания, что закладывает проблему для человека, который будет сделан из земли (впрочем, мы снова забегаем вперёд)</w:t>
      </w:r>
      <w:r w:rsidR="00EA1B4E" w:rsidRPr="00C30296">
        <w:rPr>
          <w:color w:val="auto"/>
        </w:rPr>
        <w:t>.</w:t>
      </w:r>
      <w:r w:rsidRPr="00C30296">
        <w:rPr>
          <w:color w:val="auto"/>
        </w:rPr>
        <w:t xml:space="preserve"> </w:t>
      </w:r>
    </w:p>
    <w:p w14:paraId="6F98911A" w14:textId="2A811620" w:rsidR="00EF698B" w:rsidRPr="00C30296" w:rsidRDefault="00EF698B" w:rsidP="00EF698B">
      <w:pPr>
        <w:rPr>
          <w:color w:val="auto"/>
        </w:rPr>
      </w:pPr>
      <w:r w:rsidRPr="00C30296">
        <w:rPr>
          <w:color w:val="auto"/>
        </w:rPr>
        <w:t>Итак, третий день закончился. Несмотря на некоторую неточность, Всевышний увидел, что это</w:t>
      </w:r>
      <w:r w:rsidR="001A1E2B" w:rsidRPr="00C30296">
        <w:rPr>
          <w:color w:val="auto"/>
        </w:rPr>
        <w:t xml:space="preserve"> – </w:t>
      </w:r>
      <w:r w:rsidRPr="00C30296">
        <w:rPr>
          <w:color w:val="auto"/>
        </w:rPr>
        <w:t>хорошо.</w:t>
      </w:r>
    </w:p>
    <w:p w14:paraId="4B03816A" w14:textId="77777777" w:rsidR="00EF698B" w:rsidRPr="00C30296" w:rsidRDefault="00EF698B" w:rsidP="00BB0808">
      <w:pPr>
        <w:pStyle w:val="13"/>
      </w:pPr>
    </w:p>
    <w:p w14:paraId="608899CB" w14:textId="77777777" w:rsidR="00EF698B" w:rsidRPr="00C30296" w:rsidRDefault="00EF698B" w:rsidP="00BB0808">
      <w:pPr>
        <w:pStyle w:val="13"/>
      </w:pPr>
      <w:r w:rsidRPr="00C30296">
        <w:rPr>
          <w:szCs w:val="28"/>
          <w:rtl/>
        </w:rPr>
        <w:t>וַיְהִי־עֶרֶב וַיְהִי־בֹקֶר יוֹם שְׁלִישִׁי׃</w:t>
      </w:r>
    </w:p>
    <w:p w14:paraId="7380FC3A" w14:textId="77777777" w:rsidR="00EF698B" w:rsidRPr="00C30296" w:rsidRDefault="00EF698B" w:rsidP="00BB0808">
      <w:pPr>
        <w:pStyle w:val="15"/>
        <w:rPr>
          <w:color w:val="auto"/>
        </w:rPr>
      </w:pPr>
      <w:r w:rsidRPr="00C30296">
        <w:rPr>
          <w:color w:val="auto"/>
        </w:rPr>
        <w:t>Вайѓи-э́рев вайѓи-во́кер ём шелиши́</w:t>
      </w:r>
    </w:p>
    <w:p w14:paraId="36592419" w14:textId="77777777" w:rsidR="00EF698B" w:rsidRPr="00C30296" w:rsidRDefault="00EF698B" w:rsidP="00BB0808">
      <w:pPr>
        <w:pStyle w:val="17"/>
        <w:rPr>
          <w:color w:val="auto"/>
        </w:rPr>
      </w:pPr>
      <w:r w:rsidRPr="00C30296">
        <w:rPr>
          <w:color w:val="auto"/>
        </w:rPr>
        <w:t xml:space="preserve">13. И был вечер, и было утро: день третий. </w:t>
      </w:r>
    </w:p>
    <w:p w14:paraId="14CAA3A2" w14:textId="77777777" w:rsidR="00EF698B" w:rsidRPr="00C30296" w:rsidRDefault="00EF698B" w:rsidP="00BB0808">
      <w:pPr>
        <w:pStyle w:val="17"/>
        <w:rPr>
          <w:color w:val="auto"/>
        </w:rPr>
      </w:pPr>
    </w:p>
    <w:p w14:paraId="3CF43B71" w14:textId="5E833FD8" w:rsidR="00EF698B" w:rsidRPr="00C30296" w:rsidRDefault="00EF698B" w:rsidP="00EF698B">
      <w:pPr>
        <w:rPr>
          <w:iCs/>
          <w:color w:val="auto"/>
        </w:rPr>
      </w:pPr>
      <w:r w:rsidRPr="00C30296">
        <w:rPr>
          <w:iCs/>
          <w:color w:val="auto"/>
        </w:rPr>
        <w:t>В третий день заканчивается творение земли: первое</w:t>
      </w:r>
      <w:r w:rsidR="001A1E2B" w:rsidRPr="00C30296">
        <w:rPr>
          <w:iCs/>
          <w:color w:val="auto"/>
        </w:rPr>
        <w:t xml:space="preserve"> – </w:t>
      </w:r>
      <w:r w:rsidRPr="00C30296">
        <w:rPr>
          <w:iCs/>
          <w:color w:val="auto"/>
        </w:rPr>
        <w:t>формирование континентов, когда Всевышний первый раз сказал «ки тов»</w:t>
      </w:r>
      <w:r w:rsidR="001A1E2B" w:rsidRPr="00C30296">
        <w:rPr>
          <w:iCs/>
          <w:color w:val="auto"/>
        </w:rPr>
        <w:t xml:space="preserve"> – </w:t>
      </w:r>
      <w:r w:rsidRPr="00C30296">
        <w:rPr>
          <w:iCs/>
          <w:color w:val="auto"/>
        </w:rPr>
        <w:t>как это хорошо, и второе</w:t>
      </w:r>
      <w:r w:rsidR="001A1E2B" w:rsidRPr="00C30296">
        <w:rPr>
          <w:iCs/>
          <w:color w:val="auto"/>
        </w:rPr>
        <w:t xml:space="preserve"> – </w:t>
      </w:r>
      <w:r w:rsidRPr="00C30296">
        <w:rPr>
          <w:iCs/>
          <w:color w:val="auto"/>
        </w:rPr>
        <w:t xml:space="preserve">окончательные отделочные работы, когда Всевышний повелел земле покрыться растительностью. </w:t>
      </w:r>
    </w:p>
    <w:p w14:paraId="009943BC" w14:textId="3337D93B" w:rsidR="00EF698B" w:rsidRPr="00C30296" w:rsidRDefault="00EF698B" w:rsidP="00EF698B">
      <w:pPr>
        <w:rPr>
          <w:iCs/>
          <w:color w:val="auto"/>
        </w:rPr>
      </w:pPr>
      <w:r w:rsidRPr="00C30296">
        <w:rPr>
          <w:iCs/>
          <w:color w:val="auto"/>
        </w:rPr>
        <w:lastRenderedPageBreak/>
        <w:t>Итак, земля стала готовой как место жительства. Вот</w:t>
      </w:r>
      <w:r w:rsidR="004471D4" w:rsidRPr="00C30296">
        <w:rPr>
          <w:iCs/>
          <w:color w:val="auto"/>
        </w:rPr>
        <w:t xml:space="preserve"> </w:t>
      </w:r>
      <w:r w:rsidRPr="00C30296">
        <w:rPr>
          <w:iCs/>
          <w:color w:val="auto"/>
        </w:rPr>
        <w:t>теперь мы и узнали о том, о чём читали в первых стихах</w:t>
      </w:r>
      <w:r w:rsidR="004471D4" w:rsidRPr="00C30296">
        <w:rPr>
          <w:iCs/>
          <w:color w:val="auto"/>
        </w:rPr>
        <w:t xml:space="preserve"> </w:t>
      </w:r>
      <w:r w:rsidRPr="00C30296">
        <w:rPr>
          <w:iCs/>
          <w:color w:val="auto"/>
        </w:rPr>
        <w:t xml:space="preserve">главы: в начале сотворения земли и неба сотворено </w:t>
      </w:r>
      <w:r w:rsidRPr="00C30296">
        <w:rPr>
          <w:i/>
          <w:color w:val="auto"/>
        </w:rPr>
        <w:t xml:space="preserve">раки́я, </w:t>
      </w:r>
      <w:r w:rsidRPr="00C30296">
        <w:rPr>
          <w:iCs/>
          <w:color w:val="auto"/>
        </w:rPr>
        <w:t>которое было названо небом</w:t>
      </w:r>
      <w:r w:rsidR="00FA611B" w:rsidRPr="00C30296">
        <w:rPr>
          <w:iCs/>
          <w:color w:val="auto"/>
        </w:rPr>
        <w:t>,</w:t>
      </w:r>
      <w:r w:rsidRPr="00C30296">
        <w:rPr>
          <w:iCs/>
          <w:color w:val="auto"/>
        </w:rPr>
        <w:t xml:space="preserve"> и родились континенты, которые Всевышний назвал землёю. Тора объявила, что будет рассказ о земле и небе, и вот она его рассказала: в начале, в первые три дня произошло творение земли и неба. </w:t>
      </w:r>
    </w:p>
    <w:p w14:paraId="12C82312" w14:textId="68307F3E" w:rsidR="00EF698B" w:rsidRPr="00C30296" w:rsidRDefault="00EF698B" w:rsidP="00EF698B">
      <w:pPr>
        <w:rPr>
          <w:iCs/>
          <w:color w:val="auto"/>
        </w:rPr>
      </w:pPr>
      <w:r w:rsidRPr="00C30296">
        <w:rPr>
          <w:iCs/>
          <w:color w:val="auto"/>
        </w:rPr>
        <w:t>Именно вот такое прочтение простого смысла, когда что-то объявлено, и Тора говорит: «Сейчас я вам это опишу»</w:t>
      </w:r>
      <w:r w:rsidR="001A1E2B" w:rsidRPr="00C30296">
        <w:rPr>
          <w:iCs/>
          <w:color w:val="auto"/>
        </w:rPr>
        <w:t xml:space="preserve"> – </w:t>
      </w:r>
      <w:r w:rsidRPr="00C30296">
        <w:rPr>
          <w:iCs/>
          <w:color w:val="auto"/>
        </w:rPr>
        <w:t xml:space="preserve">и описывает, мне достаточно близко́. Я знаю и понимаю, что существуют комментаторы, которые говорят: «Вот это </w:t>
      </w:r>
      <w:r w:rsidRPr="00C30296">
        <w:rPr>
          <w:i/>
          <w:color w:val="auto"/>
        </w:rPr>
        <w:t>берешит</w:t>
      </w:r>
      <w:r w:rsidR="001A1E2B" w:rsidRPr="00C30296">
        <w:rPr>
          <w:iCs/>
          <w:color w:val="auto"/>
        </w:rPr>
        <w:t xml:space="preserve"> – </w:t>
      </w:r>
      <w:r w:rsidRPr="00C30296">
        <w:rPr>
          <w:i/>
          <w:color w:val="auto"/>
        </w:rPr>
        <w:t xml:space="preserve">в начале </w:t>
      </w:r>
      <w:r w:rsidRPr="00C30296">
        <w:rPr>
          <w:iCs/>
          <w:color w:val="auto"/>
        </w:rPr>
        <w:t>сотворил Бог небо и землю</w:t>
      </w:r>
      <w:r w:rsidR="001A1E2B" w:rsidRPr="00C30296">
        <w:rPr>
          <w:iCs/>
          <w:color w:val="auto"/>
        </w:rPr>
        <w:t xml:space="preserve"> – </w:t>
      </w:r>
      <w:r w:rsidRPr="00C30296">
        <w:rPr>
          <w:iCs/>
          <w:color w:val="auto"/>
        </w:rPr>
        <w:t xml:space="preserve">оно вообще вне дней творения, и это было до, и земля и небо стояли и ждали начала творения». Такое понимание тоже есть. Но вот именно общее прочтение наводит меня на понимание того, что в первом стихе объявлено, рассказано: «Сейчас пойдёт речь о сотворении земли и неба». И в первые три дня описывается сотворение земли и неба. Понятно, что будет дальнейшее прочтение, дальнейшее развитие, что слова выбраны не случайно, и в </w:t>
      </w:r>
      <w:r w:rsidR="00B23F8C" w:rsidRPr="00C30296">
        <w:rPr>
          <w:iCs/>
          <w:color w:val="auto"/>
        </w:rPr>
        <w:t>Евангели</w:t>
      </w:r>
      <w:r w:rsidRPr="00C30296">
        <w:rPr>
          <w:iCs/>
          <w:color w:val="auto"/>
        </w:rPr>
        <w:t xml:space="preserve">и от Йоханана </w:t>
      </w:r>
      <w:r w:rsidRPr="00C30296">
        <w:rPr>
          <w:i/>
          <w:color w:val="auto"/>
        </w:rPr>
        <w:t>в начале</w:t>
      </w:r>
      <w:r w:rsidRPr="00C30296">
        <w:rPr>
          <w:iCs/>
          <w:color w:val="auto"/>
        </w:rPr>
        <w:t xml:space="preserve"> тоже будет не случайно. Но мы снова, возвращаясь, сжимаемся здесь до простого смысла, мы ведь в первый раз читаем.</w:t>
      </w:r>
    </w:p>
    <w:p w14:paraId="22F61D9E" w14:textId="48DFA9D0" w:rsidR="00EF698B" w:rsidRPr="00C30296" w:rsidRDefault="00EF698B" w:rsidP="00EF698B">
      <w:pPr>
        <w:rPr>
          <w:color w:val="auto"/>
        </w:rPr>
      </w:pPr>
      <w:r w:rsidRPr="00C30296">
        <w:rPr>
          <w:color w:val="auto"/>
        </w:rPr>
        <w:t>14 стих</w:t>
      </w:r>
      <w:r w:rsidR="001A1E2B" w:rsidRPr="00C30296">
        <w:rPr>
          <w:color w:val="auto"/>
        </w:rPr>
        <w:t xml:space="preserve"> – </w:t>
      </w:r>
      <w:r w:rsidRPr="00C30296">
        <w:rPr>
          <w:color w:val="auto"/>
        </w:rPr>
        <w:t>начало четвёртого дня. Теперь</w:t>
      </w:r>
      <w:r w:rsidR="001A1E2B" w:rsidRPr="00C30296">
        <w:rPr>
          <w:color w:val="auto"/>
        </w:rPr>
        <w:t xml:space="preserve"> – </w:t>
      </w:r>
      <w:r w:rsidRPr="00C30296">
        <w:rPr>
          <w:color w:val="auto"/>
        </w:rPr>
        <w:t xml:space="preserve">как Всевышний творил мир, Он делает как бы окончательные отделочные работы. Посмотрите, насколько это будет параллельно: четвёртый день и первый день. В первый день был сотворён свет, всё началось со света. Про четвёртый день мы читаем: </w:t>
      </w:r>
    </w:p>
    <w:p w14:paraId="56DAFE97" w14:textId="77777777" w:rsidR="00EF698B" w:rsidRPr="00C30296" w:rsidRDefault="00EF698B" w:rsidP="00BB0808">
      <w:pPr>
        <w:pStyle w:val="13"/>
      </w:pPr>
    </w:p>
    <w:p w14:paraId="2A65D44A" w14:textId="77777777" w:rsidR="00EF698B" w:rsidRPr="00C30296" w:rsidRDefault="00EF698B" w:rsidP="00BB0808">
      <w:pPr>
        <w:pStyle w:val="13"/>
      </w:pPr>
      <w:r w:rsidRPr="00C30296">
        <w:rPr>
          <w:szCs w:val="28"/>
          <w:rtl/>
        </w:rPr>
        <w:t>וַיֹּאמֶר אֱלֹהִים יְהִי מְאֹרֹת בִּרְקִיעַ הַשָּׁמַיִם לְהַבְדִּיל בֵּין הַיּוֹם וּבֵין הַלָּיְלָה וְהָיוּ לְאֹתֹת וּלְמוֹעֲדִים וּלְיָמִים וְשָׁנִים׃</w:t>
      </w:r>
    </w:p>
    <w:p w14:paraId="1F8DEC8F" w14:textId="77777777" w:rsidR="00EF698B" w:rsidRPr="00C30296" w:rsidRDefault="00EF698B" w:rsidP="00BB0808">
      <w:pPr>
        <w:pStyle w:val="15"/>
        <w:rPr>
          <w:color w:val="auto"/>
        </w:rPr>
      </w:pPr>
      <w:r w:rsidRPr="00C30296">
        <w:rPr>
          <w:color w:val="auto"/>
        </w:rPr>
        <w:lastRenderedPageBreak/>
        <w:t xml:space="preserve">Ваёмер Элоѓи́м еѓи́ меоро́т бирки́я ѓашама́йим леѓавди́ль бэн ѓаём увэ́н ѓала́йла веѓаю́ леото́т ульмоади́м ульями́м вешани́м </w:t>
      </w:r>
    </w:p>
    <w:p w14:paraId="22B8DCFA" w14:textId="58C76EDF" w:rsidR="00EF698B" w:rsidRPr="00C30296" w:rsidRDefault="00EF698B" w:rsidP="00EF698B">
      <w:pPr>
        <w:pStyle w:val="aff6"/>
        <w:rPr>
          <w:color w:val="auto"/>
        </w:rPr>
      </w:pPr>
      <w:r w:rsidRPr="00C30296">
        <w:rPr>
          <w:color w:val="auto"/>
        </w:rPr>
        <w:t>14. И сказал Бог: «Да будут светила на небесном раки</w:t>
      </w:r>
      <w:r w:rsidR="005A668D" w:rsidRPr="00C30296">
        <w:rPr>
          <w:color w:val="auto"/>
        </w:rPr>
        <w:t>́</w:t>
      </w:r>
      <w:r w:rsidRPr="00C30296">
        <w:rPr>
          <w:color w:val="auto"/>
        </w:rPr>
        <w:t xml:space="preserve">я </w:t>
      </w:r>
      <w:r w:rsidRPr="00C30296">
        <w:rPr>
          <w:i w:val="0"/>
          <w:color w:val="auto"/>
        </w:rPr>
        <w:t>(</w:t>
      </w:r>
      <w:r w:rsidRPr="00C30296">
        <w:rPr>
          <w:i w:val="0"/>
          <w:iCs/>
          <w:caps w:val="0"/>
          <w:color w:val="auto"/>
          <w:sz w:val="24"/>
          <w:szCs w:val="24"/>
        </w:rPr>
        <w:t xml:space="preserve">или </w:t>
      </w:r>
      <w:r w:rsidRPr="00C30296">
        <w:rPr>
          <w:b/>
          <w:bCs/>
          <w:i w:val="0"/>
          <w:iCs/>
          <w:caps w:val="0"/>
          <w:color w:val="auto"/>
          <w:sz w:val="24"/>
          <w:szCs w:val="24"/>
        </w:rPr>
        <w:t>в</w:t>
      </w:r>
      <w:r w:rsidRPr="00C30296">
        <w:rPr>
          <w:i w:val="0"/>
          <w:iCs/>
          <w:caps w:val="0"/>
          <w:color w:val="auto"/>
          <w:sz w:val="24"/>
          <w:szCs w:val="24"/>
        </w:rPr>
        <w:t xml:space="preserve"> небесном раки́я</w:t>
      </w:r>
      <w:r w:rsidRPr="00C30296">
        <w:rPr>
          <w:i w:val="0"/>
          <w:color w:val="auto"/>
        </w:rPr>
        <w:t>)</w:t>
      </w:r>
      <w:r w:rsidRPr="00C30296">
        <w:rPr>
          <w:color w:val="auto"/>
        </w:rPr>
        <w:t>, чтобы разделять день и ночь, и будут они знамениями для сроков, и для дней, и для лет;</w:t>
      </w:r>
    </w:p>
    <w:p w14:paraId="2902310C" w14:textId="77777777" w:rsidR="00EF698B" w:rsidRPr="00C30296" w:rsidRDefault="00EF698B" w:rsidP="00EF698B">
      <w:pPr>
        <w:rPr>
          <w:i/>
          <w:color w:val="auto"/>
        </w:rPr>
      </w:pPr>
    </w:p>
    <w:p w14:paraId="5420651C" w14:textId="77777777" w:rsidR="00EF698B" w:rsidRPr="00C30296" w:rsidRDefault="00EF698B" w:rsidP="00EF698B">
      <w:pPr>
        <w:rPr>
          <w:iCs/>
          <w:color w:val="auto"/>
        </w:rPr>
      </w:pPr>
      <w:r w:rsidRPr="00C30296">
        <w:rPr>
          <w:color w:val="auto"/>
        </w:rPr>
        <w:t xml:space="preserve">Запущен процесс времени, которое измеряется динамикой. Свет, который был статичным, стал светом подвижным. И свет переключился, о́жил через эти светила: так четвёртый день параллелен первому. Светила, можно сказать, стали лампочками первоначального света на созданной, уже готовой земле. </w:t>
      </w:r>
      <w:r w:rsidRPr="00C30296">
        <w:rPr>
          <w:iCs/>
          <w:color w:val="auto"/>
        </w:rPr>
        <w:t>Вот я хочу донести этот принцип про 6 дней творения: 3 дня первых и вторые 3 дня. Первый день во второй тройке параллелен первому дню в первой тройке дней. И эти параллели мы ещё с вами увидим в дальнейшем.</w:t>
      </w:r>
    </w:p>
    <w:p w14:paraId="79D3D582" w14:textId="77777777" w:rsidR="00EF698B" w:rsidRPr="00C30296" w:rsidRDefault="00EF698B" w:rsidP="00EF698B">
      <w:pPr>
        <w:rPr>
          <w:iCs/>
          <w:color w:val="auto"/>
        </w:rPr>
      </w:pPr>
      <w:r w:rsidRPr="00C30296">
        <w:rPr>
          <w:iCs/>
          <w:color w:val="auto"/>
        </w:rPr>
        <w:t>А 15 стих продолжает рассказывать о сотворении и предназначении светил:</w:t>
      </w:r>
    </w:p>
    <w:p w14:paraId="4EB2E379" w14:textId="77777777" w:rsidR="00EF698B" w:rsidRPr="00C30296" w:rsidRDefault="00EF698B" w:rsidP="00BB0808">
      <w:pPr>
        <w:pStyle w:val="13"/>
      </w:pPr>
    </w:p>
    <w:p w14:paraId="3FCD6D8D" w14:textId="77777777" w:rsidR="00EF698B" w:rsidRPr="00C30296" w:rsidRDefault="00EF698B" w:rsidP="00BB0808">
      <w:pPr>
        <w:pStyle w:val="13"/>
      </w:pPr>
      <w:r w:rsidRPr="00C30296">
        <w:rPr>
          <w:szCs w:val="28"/>
          <w:rtl/>
        </w:rPr>
        <w:t>וְהָיוּ לִמְאוֹרֹת בִּרְקִיעַ הַשָּׁמַיִם לְהָאִיר עַל־הָאָרֶץ וַיְהִי־כֵן׃</w:t>
      </w:r>
    </w:p>
    <w:p w14:paraId="46F096D5" w14:textId="77777777" w:rsidR="00EF698B" w:rsidRPr="00C30296" w:rsidRDefault="00EF698B" w:rsidP="00BB0808">
      <w:pPr>
        <w:pStyle w:val="15"/>
        <w:rPr>
          <w:color w:val="auto"/>
        </w:rPr>
      </w:pPr>
      <w:r w:rsidRPr="00C30296">
        <w:rPr>
          <w:color w:val="auto"/>
        </w:rPr>
        <w:t>Веѓаю́ лимъоро́т бирки́я ѓашама́йим леѓаи́р аль-ѓaа́рец вайѓи-хэ́н</w:t>
      </w:r>
    </w:p>
    <w:p w14:paraId="16D756B4" w14:textId="77777777" w:rsidR="00EF698B" w:rsidRPr="00C30296" w:rsidRDefault="00EF698B" w:rsidP="00BB0808">
      <w:pPr>
        <w:pStyle w:val="17"/>
        <w:rPr>
          <w:color w:val="auto"/>
        </w:rPr>
      </w:pPr>
      <w:r w:rsidRPr="00C30296">
        <w:rPr>
          <w:color w:val="auto"/>
        </w:rPr>
        <w:t>15. И да будут они светилами на небесах, чтобы светить на земле». И стало так.</w:t>
      </w:r>
    </w:p>
    <w:p w14:paraId="5E25EB64" w14:textId="77777777" w:rsidR="00EF698B" w:rsidRPr="00C30296" w:rsidRDefault="00EF698B" w:rsidP="00BB0808">
      <w:pPr>
        <w:pStyle w:val="13"/>
      </w:pPr>
    </w:p>
    <w:p w14:paraId="6FC4376A" w14:textId="77777777" w:rsidR="00EF698B" w:rsidRPr="00C30296" w:rsidRDefault="00EF698B" w:rsidP="00BB0808">
      <w:pPr>
        <w:pStyle w:val="13"/>
      </w:pPr>
      <w:r w:rsidRPr="00C30296">
        <w:rPr>
          <w:szCs w:val="28"/>
          <w:rtl/>
        </w:rPr>
        <w:t>וַיַּעַשׂ אֱלֹהִים אֶת־שְׁנֵי הַמְּאֹרֹת הַגְּדֹלִים אֶת־הַמָּאוֹר הַגָּדֹל לְמֶמְשֶׁלֶת הַיּוֹם וְאֶת־הַמָּאוֹר הַקָּטֹן לְמֶמְשֶׁלֶת הַלַּיְלָה וְאֵת הַכּוֹכָבִים׃</w:t>
      </w:r>
    </w:p>
    <w:p w14:paraId="558EC06A" w14:textId="77777777" w:rsidR="00EF698B" w:rsidRPr="00C30296" w:rsidRDefault="00EF698B" w:rsidP="00BB0808">
      <w:pPr>
        <w:pStyle w:val="15"/>
        <w:rPr>
          <w:color w:val="auto"/>
        </w:rPr>
      </w:pPr>
      <w:r w:rsidRPr="00C30296">
        <w:rPr>
          <w:color w:val="auto"/>
        </w:rPr>
        <w:t>Вая́ас Элоѓи́м эт-шенэ́ ѓамеоро́т ѓагедоли́м эт-ѓамао́р ѓагадо́ль лемемше́лет ѓаём веэт-ѓамао́р ѓакат́он лемемше́лет ѓала́йла веэ́т ѓакохави́м</w:t>
      </w:r>
    </w:p>
    <w:p w14:paraId="6078735B" w14:textId="77777777" w:rsidR="00EF698B" w:rsidRPr="00C30296" w:rsidRDefault="00EF698B" w:rsidP="00BB0808">
      <w:pPr>
        <w:pStyle w:val="17"/>
        <w:rPr>
          <w:color w:val="auto"/>
        </w:rPr>
      </w:pPr>
      <w:r w:rsidRPr="00C30296">
        <w:rPr>
          <w:color w:val="auto"/>
        </w:rPr>
        <w:t xml:space="preserve">16. И сделал Господь два больших светила: большое светило для свечения днём, и малое светило для света ночью, и звёзды. </w:t>
      </w:r>
    </w:p>
    <w:p w14:paraId="07EE4387" w14:textId="77777777" w:rsidR="00EF698B" w:rsidRPr="00C30296" w:rsidRDefault="00EF698B" w:rsidP="00BB0808">
      <w:pPr>
        <w:pStyle w:val="17"/>
        <w:rPr>
          <w:color w:val="auto"/>
        </w:rPr>
      </w:pPr>
    </w:p>
    <w:p w14:paraId="5AA140DF" w14:textId="0F48CE2E" w:rsidR="00EF698B" w:rsidRPr="00C30296" w:rsidRDefault="00EF698B" w:rsidP="00EF698B">
      <w:pPr>
        <w:rPr>
          <w:color w:val="auto"/>
        </w:rPr>
      </w:pPr>
      <w:r w:rsidRPr="00C30296">
        <w:rPr>
          <w:color w:val="auto"/>
        </w:rPr>
        <w:t>Конечно, возникает вопрос: написано «два больших», а затем написано «большое и маленькое». Как же это понимать? Есть знаменитый мидраш, который говорит о том, что луна сказала: «Как это так? Будут два царя с одной короной?» И Всевышний ей сказал: «Ты будешь уменьшаться, чтоб такого не было». Луна возмутилась и сказала: «Как же так? Из-за того, что я сказала умную вещь, меня наказывают!» И хотя это такой интересный мидраш, но не о мидрашах сейчас речь. Два больших светила на небосводе</w:t>
      </w:r>
      <w:r w:rsidR="001A1E2B" w:rsidRPr="00C30296">
        <w:rPr>
          <w:color w:val="auto"/>
        </w:rPr>
        <w:t xml:space="preserve"> – </w:t>
      </w:r>
      <w:r w:rsidRPr="00C30296">
        <w:rPr>
          <w:color w:val="auto"/>
        </w:rPr>
        <w:t>это два светила, которые большие по сравнению со звёздами. Одно побольше, другое поменьше. Но на фоне того, как мы видим звёзды, оба они безусловно большие.</w:t>
      </w:r>
    </w:p>
    <w:p w14:paraId="77429901" w14:textId="77777777" w:rsidR="00EF698B" w:rsidRPr="00C30296" w:rsidRDefault="00EF698B" w:rsidP="00BB0808">
      <w:pPr>
        <w:pStyle w:val="13"/>
      </w:pPr>
    </w:p>
    <w:p w14:paraId="50F4AE14" w14:textId="77777777" w:rsidR="00EF698B" w:rsidRPr="00C30296" w:rsidRDefault="00EF698B" w:rsidP="00BB0808">
      <w:pPr>
        <w:pStyle w:val="13"/>
      </w:pPr>
      <w:r w:rsidRPr="00C30296">
        <w:rPr>
          <w:szCs w:val="28"/>
          <w:rtl/>
        </w:rPr>
        <w:t>וַיִּתֵּן אֹתָם אֱלֹהִים בִּרְקִיעַ הַשָּׁמָיִם לְהָאִיר עַל־הָאָרֶץ׃</w:t>
      </w:r>
    </w:p>
    <w:p w14:paraId="55C712B3" w14:textId="77777777" w:rsidR="00EF698B" w:rsidRPr="00C30296" w:rsidRDefault="00EF698B" w:rsidP="00BB0808">
      <w:pPr>
        <w:pStyle w:val="15"/>
        <w:rPr>
          <w:color w:val="auto"/>
        </w:rPr>
      </w:pPr>
      <w:r w:rsidRPr="00C30296">
        <w:rPr>
          <w:color w:val="auto"/>
        </w:rPr>
        <w:t xml:space="preserve">Вэйитэ́н ота́м Элоѓи́м бирки́я ѓашама́йим леѓаи́р аль-ѓаа́рец </w:t>
      </w:r>
    </w:p>
    <w:p w14:paraId="51254A46" w14:textId="77777777" w:rsidR="00EF698B" w:rsidRPr="00C30296" w:rsidRDefault="00EF698B" w:rsidP="00BB0808">
      <w:pPr>
        <w:pStyle w:val="17"/>
        <w:rPr>
          <w:color w:val="auto"/>
        </w:rPr>
      </w:pPr>
      <w:r w:rsidRPr="00C30296">
        <w:rPr>
          <w:color w:val="auto"/>
        </w:rPr>
        <w:t>17. И поместил их Господь на свод небесный, чтобы они светили на земле.</w:t>
      </w:r>
    </w:p>
    <w:p w14:paraId="1E9F32D4" w14:textId="77777777" w:rsidR="00EF698B" w:rsidRPr="00C30296" w:rsidRDefault="00EF698B" w:rsidP="00BB0808">
      <w:pPr>
        <w:pStyle w:val="13"/>
      </w:pPr>
    </w:p>
    <w:p w14:paraId="5C6DA8DC" w14:textId="77777777" w:rsidR="00EF698B" w:rsidRPr="00C30296" w:rsidRDefault="00EF698B" w:rsidP="00BB0808">
      <w:pPr>
        <w:pStyle w:val="13"/>
      </w:pPr>
      <w:r w:rsidRPr="00C30296">
        <w:rPr>
          <w:szCs w:val="28"/>
          <w:rtl/>
        </w:rPr>
        <w:t>וְלִמְשֹׁל בַּיּוֹם וּבַלַּיְלָה וּלֲהַבְדִּיל בֵּין הָאוֹר וּבֵין הַחֹשֶׁךְ וַיַּרְא אֱלֹהִים כִּי־טוֹב׃</w:t>
      </w:r>
    </w:p>
    <w:p w14:paraId="75F3E273" w14:textId="77777777" w:rsidR="00EF698B" w:rsidRPr="00C30296" w:rsidRDefault="00EF698B" w:rsidP="00BB0808">
      <w:pPr>
        <w:pStyle w:val="15"/>
        <w:rPr>
          <w:color w:val="auto"/>
        </w:rPr>
      </w:pPr>
      <w:r w:rsidRPr="00C30296">
        <w:rPr>
          <w:color w:val="auto"/>
        </w:rPr>
        <w:t>Вэлимшо́ль баём увала́йла ульѓавди́ль бэн ѓао́р увэ́н ѓахо́шех вая́р Элоѓи́м ки-то́в</w:t>
      </w:r>
    </w:p>
    <w:p w14:paraId="28435083" w14:textId="77777777" w:rsidR="00EF698B" w:rsidRPr="00C30296" w:rsidRDefault="00EF698B" w:rsidP="00BB0808">
      <w:pPr>
        <w:pStyle w:val="17"/>
        <w:rPr>
          <w:color w:val="auto"/>
        </w:rPr>
      </w:pPr>
      <w:r w:rsidRPr="00C30296">
        <w:rPr>
          <w:color w:val="auto"/>
        </w:rPr>
        <w:t>18. И правили днём и ночью, разделяли между светом и тьмой. И увидел Господь, что это хорошо.</w:t>
      </w:r>
    </w:p>
    <w:p w14:paraId="39747972" w14:textId="77777777" w:rsidR="00EF698B" w:rsidRPr="00C30296" w:rsidRDefault="00EF698B" w:rsidP="00BB0808">
      <w:pPr>
        <w:pStyle w:val="13"/>
      </w:pPr>
    </w:p>
    <w:p w14:paraId="4463EBAC" w14:textId="77777777" w:rsidR="00EF698B" w:rsidRPr="00C30296" w:rsidRDefault="00EF698B" w:rsidP="00BB0808">
      <w:pPr>
        <w:pStyle w:val="13"/>
      </w:pPr>
      <w:r w:rsidRPr="00C30296">
        <w:rPr>
          <w:szCs w:val="28"/>
          <w:rtl/>
        </w:rPr>
        <w:t>וַיְהִי־עֶרֶב וַיְהִי־בֹקֶר יוֹם רְבִיעִי׃</w:t>
      </w:r>
    </w:p>
    <w:p w14:paraId="4854F67B" w14:textId="77777777" w:rsidR="00EF698B" w:rsidRPr="00C30296" w:rsidRDefault="00EF698B" w:rsidP="00BB0808">
      <w:pPr>
        <w:pStyle w:val="15"/>
        <w:rPr>
          <w:color w:val="auto"/>
        </w:rPr>
      </w:pPr>
      <w:r w:rsidRPr="00C30296">
        <w:rPr>
          <w:color w:val="auto"/>
        </w:rPr>
        <w:t>Вайѓи-э́рев вайѓи-бо́кер ём ревии́</w:t>
      </w:r>
    </w:p>
    <w:p w14:paraId="7E80B415" w14:textId="77777777" w:rsidR="00EF698B" w:rsidRPr="00C30296" w:rsidRDefault="00EF698B" w:rsidP="00BB0808">
      <w:pPr>
        <w:pStyle w:val="17"/>
        <w:rPr>
          <w:color w:val="auto"/>
        </w:rPr>
      </w:pPr>
      <w:r w:rsidRPr="00C30296">
        <w:rPr>
          <w:color w:val="auto"/>
        </w:rPr>
        <w:t xml:space="preserve">19. И был вечер, и было утро: день четвёртый. </w:t>
      </w:r>
    </w:p>
    <w:p w14:paraId="2A897CF2" w14:textId="77777777" w:rsidR="00EF698B" w:rsidRPr="00C30296" w:rsidRDefault="00EF698B" w:rsidP="00BB0808">
      <w:pPr>
        <w:pStyle w:val="13"/>
      </w:pPr>
    </w:p>
    <w:p w14:paraId="778B185E" w14:textId="77777777" w:rsidR="00EF698B" w:rsidRPr="00C30296" w:rsidRDefault="00EF698B" w:rsidP="00BB0808">
      <w:pPr>
        <w:pStyle w:val="13"/>
      </w:pPr>
      <w:r w:rsidRPr="00C30296">
        <w:rPr>
          <w:szCs w:val="28"/>
          <w:rtl/>
        </w:rPr>
        <w:t>וַיֹּאמֶר אֱלֹהִים יִשְׁרְצוּ הַמַּיִם שֶׁרֶץ נֶפֶשׁ חַיָּה וְעוֹף יְעוֹפֵף עַל־הָאָרֶץ עַל־פְּנֵי רְקִיעַ הַשָּׁמָיִם׃</w:t>
      </w:r>
    </w:p>
    <w:p w14:paraId="2E32C0CA" w14:textId="77777777" w:rsidR="00EF698B" w:rsidRPr="00C30296" w:rsidRDefault="00EF698B" w:rsidP="00BB0808">
      <w:pPr>
        <w:pStyle w:val="15"/>
        <w:rPr>
          <w:color w:val="auto"/>
        </w:rPr>
      </w:pPr>
      <w:r w:rsidRPr="00C30296">
        <w:rPr>
          <w:color w:val="auto"/>
        </w:rPr>
        <w:lastRenderedPageBreak/>
        <w:t>Ваёмер Элоѓи́м йишрецу́ ѓама́йим ше́рец нэ́феш хая́ вео́ф еофэ́ф аль-ѓаа́рец аль-пенэ́ реки́я ѓашама́йим</w:t>
      </w:r>
    </w:p>
    <w:p w14:paraId="6C1ADBEC" w14:textId="41614DFD" w:rsidR="00EF698B" w:rsidRPr="00C30296" w:rsidRDefault="00EF698B" w:rsidP="00BB0808">
      <w:pPr>
        <w:pStyle w:val="17"/>
        <w:rPr>
          <w:color w:val="auto"/>
        </w:rPr>
      </w:pPr>
      <w:r w:rsidRPr="00C30296">
        <w:rPr>
          <w:color w:val="auto"/>
        </w:rPr>
        <w:t>20. И сказал Бог: «да воскишит вода кишением жизни; и птицы да полетят над землёй по раки</w:t>
      </w:r>
      <w:r w:rsidR="005A668D" w:rsidRPr="00C30296">
        <w:rPr>
          <w:color w:val="auto"/>
        </w:rPr>
        <w:t>́</w:t>
      </w:r>
      <w:r w:rsidRPr="00C30296">
        <w:rPr>
          <w:color w:val="auto"/>
        </w:rPr>
        <w:t>я небесному</w:t>
      </w:r>
      <w:r w:rsidR="005A668D" w:rsidRPr="00C30296">
        <w:rPr>
          <w:color w:val="auto"/>
        </w:rPr>
        <w:t>»</w:t>
      </w:r>
      <w:r w:rsidRPr="00C30296">
        <w:rPr>
          <w:color w:val="auto"/>
        </w:rPr>
        <w:t>.</w:t>
      </w:r>
    </w:p>
    <w:p w14:paraId="5D73E511" w14:textId="77777777" w:rsidR="00EF698B" w:rsidRPr="00C30296" w:rsidRDefault="00EF698B" w:rsidP="00BB0808">
      <w:pPr>
        <w:pStyle w:val="13"/>
      </w:pPr>
    </w:p>
    <w:p w14:paraId="4227B297" w14:textId="77777777" w:rsidR="00EF698B" w:rsidRPr="00C30296" w:rsidRDefault="00EF698B" w:rsidP="00BB0808">
      <w:pPr>
        <w:pStyle w:val="13"/>
      </w:pPr>
      <w:r w:rsidRPr="00C30296">
        <w:rPr>
          <w:szCs w:val="28"/>
          <w:rtl/>
        </w:rPr>
        <w:t>וַיִּבְרָא אֱלֹהִים אֶת־הַתַּנִּינִם הַגְּדֹלִים וְאֵת כָּל־נֶפֶשׁ הַחַיָּה הָרֹמֶשֶׂת אֲשֶׁר שָׁרְצוּ הַמַּיִם לְמִינֵהֶם וְאֵת כָּל־עוֹף כָּנָף לְמִינֵהוּ וַיַּרְא אֱלֹהִים כִּי־טוֹב׃</w:t>
      </w:r>
    </w:p>
    <w:p w14:paraId="07FB1689" w14:textId="77777777" w:rsidR="00EF698B" w:rsidRPr="00C30296" w:rsidRDefault="00EF698B" w:rsidP="00BB0808">
      <w:pPr>
        <w:pStyle w:val="15"/>
        <w:rPr>
          <w:color w:val="auto"/>
        </w:rPr>
      </w:pPr>
      <w:r w:rsidRPr="00C30296">
        <w:rPr>
          <w:color w:val="auto"/>
        </w:rPr>
        <w:t>Вайивр́а Элоѓи́м эт-ѓатанини́м ѓагедоли́м веэ́т коль-нэ́феш ѓахая́ ѓаромэ́сет аше́р шарецу́ ѓама́йим леминеѓе́м веэ́т коль-о́ф кана́ф леминэ́ѓу вая́р Элоѓи́м ки-то́в</w:t>
      </w:r>
    </w:p>
    <w:p w14:paraId="469C4AC7" w14:textId="77777777" w:rsidR="00EF698B" w:rsidRPr="00C30296" w:rsidRDefault="00EF698B" w:rsidP="00EF698B">
      <w:pPr>
        <w:pStyle w:val="aff6"/>
        <w:rPr>
          <w:color w:val="auto"/>
        </w:rPr>
      </w:pPr>
      <w:r w:rsidRPr="00C30296">
        <w:rPr>
          <w:color w:val="auto"/>
        </w:rPr>
        <w:t xml:space="preserve">21. И сотворил Господь больших ящеров </w:t>
      </w:r>
      <w:r w:rsidRPr="00C30296">
        <w:rPr>
          <w:i w:val="0"/>
          <w:iCs/>
          <w:caps w:val="0"/>
          <w:color w:val="auto"/>
          <w:sz w:val="24"/>
          <w:szCs w:val="24"/>
        </w:rPr>
        <w:t>(больших крокодилов, каких-то больших животных)</w:t>
      </w:r>
      <w:r w:rsidRPr="00C30296">
        <w:rPr>
          <w:color w:val="auto"/>
        </w:rPr>
        <w:t>, и всякую душу живую ползающую, которыми воскишела вода, и всякую птицу крылатую по виду её. И увидел Бог, что это хорошо.</w:t>
      </w:r>
    </w:p>
    <w:p w14:paraId="74ED994B" w14:textId="77777777" w:rsidR="00EF698B" w:rsidRPr="00C30296" w:rsidRDefault="00EF698B" w:rsidP="00EF698B">
      <w:pPr>
        <w:ind w:firstLine="0"/>
        <w:rPr>
          <w:i/>
          <w:color w:val="auto"/>
        </w:rPr>
      </w:pPr>
    </w:p>
    <w:p w14:paraId="5A1ECCC1" w14:textId="77777777" w:rsidR="00EF698B" w:rsidRPr="00C30296" w:rsidRDefault="00EF698B" w:rsidP="00EF698B">
      <w:pPr>
        <w:rPr>
          <w:i/>
          <w:color w:val="auto"/>
        </w:rPr>
      </w:pPr>
      <w:r w:rsidRPr="00C30296">
        <w:rPr>
          <w:iCs/>
          <w:color w:val="auto"/>
        </w:rPr>
        <w:t>Многие пытаются найти здесь динозавров. Трудно поспорить, что это могут быть и динозавры, но здесь описывается то, что Всевышний сотворил животных всех размеров, в воде и в небе.</w:t>
      </w:r>
    </w:p>
    <w:p w14:paraId="6AA1E15A" w14:textId="77777777" w:rsidR="00EF698B" w:rsidRPr="00C30296" w:rsidRDefault="00EF698B" w:rsidP="00BB0808">
      <w:pPr>
        <w:pStyle w:val="13"/>
      </w:pPr>
    </w:p>
    <w:p w14:paraId="5F4F2058" w14:textId="77777777" w:rsidR="00EF698B" w:rsidRPr="00C30296" w:rsidRDefault="00EF698B" w:rsidP="00BB0808">
      <w:pPr>
        <w:pStyle w:val="13"/>
      </w:pPr>
      <w:r w:rsidRPr="00C30296">
        <w:rPr>
          <w:szCs w:val="28"/>
          <w:rtl/>
        </w:rPr>
        <w:t>וַיְבָרֶךְ אֹתָם אֱלֹהִים לֵאמֹר פְּרוּ וּרְבוּ וּמִלְאוּ אֶת־הַמַּיִם בַּיַּמִּים וְהָעוֹף יִרֶב בָּאָרֶץ׃</w:t>
      </w:r>
    </w:p>
    <w:p w14:paraId="7998CA53" w14:textId="77777777" w:rsidR="00EF698B" w:rsidRPr="00C30296" w:rsidRDefault="00EF698B" w:rsidP="00BB0808">
      <w:pPr>
        <w:pStyle w:val="15"/>
        <w:rPr>
          <w:color w:val="auto"/>
        </w:rPr>
      </w:pPr>
      <w:r w:rsidRPr="00C30296">
        <w:rPr>
          <w:color w:val="auto"/>
        </w:rPr>
        <w:t>Вайва́рех ота́м Элоѓи́м лемо́р перу́ урву́ умилъу́ эт-ѓама́йим баями́м веѓао́ф йи́рев баа́рец</w:t>
      </w:r>
    </w:p>
    <w:p w14:paraId="7596C3BE" w14:textId="59CB3356" w:rsidR="00EF698B" w:rsidRPr="00C30296" w:rsidRDefault="00EF698B" w:rsidP="00BB0808">
      <w:pPr>
        <w:pStyle w:val="17"/>
        <w:rPr>
          <w:color w:val="auto"/>
        </w:rPr>
      </w:pPr>
      <w:r w:rsidRPr="00C30296">
        <w:rPr>
          <w:color w:val="auto"/>
        </w:rPr>
        <w:t xml:space="preserve">22. И благословил их Бог, говоря: </w:t>
      </w:r>
      <w:r w:rsidR="005A668D" w:rsidRPr="00C30296">
        <w:rPr>
          <w:color w:val="auto"/>
        </w:rPr>
        <w:t>«</w:t>
      </w:r>
      <w:r w:rsidRPr="00C30296">
        <w:rPr>
          <w:color w:val="auto"/>
        </w:rPr>
        <w:t>плодитесь и размножайтесь, и наполняйте воды морские, и птицы да умножатся на земле</w:t>
      </w:r>
      <w:r w:rsidR="005A668D" w:rsidRPr="00C30296">
        <w:rPr>
          <w:color w:val="auto"/>
        </w:rPr>
        <w:t>»</w:t>
      </w:r>
      <w:r w:rsidRPr="00C30296">
        <w:rPr>
          <w:color w:val="auto"/>
        </w:rPr>
        <w:t>.</w:t>
      </w:r>
    </w:p>
    <w:p w14:paraId="33E037F3" w14:textId="77777777" w:rsidR="00EF698B" w:rsidRPr="00C30296" w:rsidRDefault="00EF698B" w:rsidP="00BB0808">
      <w:pPr>
        <w:pStyle w:val="13"/>
      </w:pPr>
    </w:p>
    <w:p w14:paraId="3BCF3CB8" w14:textId="77777777" w:rsidR="00EF698B" w:rsidRPr="00C30296" w:rsidRDefault="00EF698B" w:rsidP="00BB0808">
      <w:pPr>
        <w:pStyle w:val="13"/>
        <w:rPr>
          <w:rStyle w:val="aff3"/>
        </w:rPr>
      </w:pPr>
      <w:r w:rsidRPr="00C30296">
        <w:rPr>
          <w:szCs w:val="28"/>
          <w:rtl/>
        </w:rPr>
        <w:t>ו</w:t>
      </w:r>
      <w:r w:rsidRPr="00C30296">
        <w:rPr>
          <w:rStyle w:val="aff3"/>
          <w:szCs w:val="28"/>
          <w:rtl/>
        </w:rPr>
        <w:t>ַיְהִי־עֶרֶב וַיְהִי־בֹקֶר יוֹם חֲמִישִׁי׃</w:t>
      </w:r>
    </w:p>
    <w:p w14:paraId="185937B6" w14:textId="77777777" w:rsidR="00EF698B" w:rsidRPr="00C30296" w:rsidRDefault="00EF698B" w:rsidP="00BB0808">
      <w:pPr>
        <w:pStyle w:val="15"/>
        <w:rPr>
          <w:color w:val="auto"/>
        </w:rPr>
      </w:pPr>
      <w:r w:rsidRPr="00C30296">
        <w:rPr>
          <w:color w:val="auto"/>
        </w:rPr>
        <w:t>Вайхи-э́рэв вайхи-бо́кер ём хамиши́</w:t>
      </w:r>
    </w:p>
    <w:p w14:paraId="31BB04EE" w14:textId="5A334E12" w:rsidR="00EF698B" w:rsidRPr="00C30296" w:rsidRDefault="00EF698B" w:rsidP="00BB0808">
      <w:pPr>
        <w:pStyle w:val="17"/>
        <w:rPr>
          <w:color w:val="auto"/>
        </w:rPr>
      </w:pPr>
      <w:r w:rsidRPr="00C30296">
        <w:rPr>
          <w:color w:val="auto"/>
        </w:rPr>
        <w:t>23. И был вечер, и было утро</w:t>
      </w:r>
      <w:r w:rsidR="005A668D" w:rsidRPr="00C30296">
        <w:rPr>
          <w:color w:val="auto"/>
        </w:rPr>
        <w:t>:</w:t>
      </w:r>
      <w:r w:rsidRPr="00C30296">
        <w:rPr>
          <w:color w:val="auto"/>
        </w:rPr>
        <w:t xml:space="preserve"> День пятый. </w:t>
      </w:r>
    </w:p>
    <w:p w14:paraId="6EB8E0B2" w14:textId="77777777" w:rsidR="00EF698B" w:rsidRPr="00C30296" w:rsidRDefault="00EF698B" w:rsidP="00BB0808">
      <w:pPr>
        <w:pStyle w:val="17"/>
        <w:rPr>
          <w:color w:val="auto"/>
        </w:rPr>
      </w:pPr>
    </w:p>
    <w:p w14:paraId="4590FC62" w14:textId="6150261C" w:rsidR="00EF698B" w:rsidRPr="00C30296" w:rsidRDefault="00EF698B" w:rsidP="00EF698B">
      <w:pPr>
        <w:rPr>
          <w:color w:val="auto"/>
        </w:rPr>
      </w:pPr>
      <w:r w:rsidRPr="00C30296">
        <w:rPr>
          <w:color w:val="auto"/>
        </w:rPr>
        <w:t xml:space="preserve">Если во второй день были созданы небеса, то в пятый день были созданы животные небесные, то есть </w:t>
      </w:r>
      <w:r w:rsidRPr="00C30296">
        <w:rPr>
          <w:color w:val="auto"/>
        </w:rPr>
        <w:lastRenderedPageBreak/>
        <w:t>животные, способные достигать неба. Ни человек, никакие земные животные не летают по своей природе. И так как небеса представляют собой некоторую трёхмерность, также и созданные в этот день</w:t>
      </w:r>
      <w:r w:rsidR="004471D4" w:rsidRPr="00C30296">
        <w:rPr>
          <w:color w:val="auto"/>
        </w:rPr>
        <w:t xml:space="preserve"> </w:t>
      </w:r>
      <w:r w:rsidRPr="00C30296">
        <w:rPr>
          <w:color w:val="auto"/>
        </w:rPr>
        <w:t>животные двигаются не только назад-вперёд и вправо-влево, но и способны двигаться вверх и вниз. С одной стороны</w:t>
      </w:r>
      <w:r w:rsidR="001A1E2B" w:rsidRPr="00C30296">
        <w:rPr>
          <w:color w:val="auto"/>
        </w:rPr>
        <w:t xml:space="preserve"> – </w:t>
      </w:r>
      <w:r w:rsidRPr="00C30296">
        <w:rPr>
          <w:color w:val="auto"/>
        </w:rPr>
        <w:t>птицы, которые достигают высот небес, с другой стороны</w:t>
      </w:r>
      <w:r w:rsidR="001A1E2B" w:rsidRPr="00C30296">
        <w:rPr>
          <w:color w:val="auto"/>
        </w:rPr>
        <w:t xml:space="preserve"> – </w:t>
      </w:r>
      <w:r w:rsidRPr="00C30296">
        <w:rPr>
          <w:color w:val="auto"/>
        </w:rPr>
        <w:t>рыбы, которые достигают глубин морей. Это параллель ко второму дню и опять-таки разделение верха и низа: вот вам воды, которые под небесами, куда погружаются рыбы. И это отличие всех живых существ, созданных в пятый день творения, от тех, которые будут созданы в день шестой. В пятый день созданы те, кто двигается трёхмерно, кто знает высоту и глубину.</w:t>
      </w:r>
    </w:p>
    <w:p w14:paraId="662F0ED8" w14:textId="58A7D8D6" w:rsidR="00EF698B" w:rsidRPr="00C30296" w:rsidRDefault="00EF698B" w:rsidP="00EF698B">
      <w:pPr>
        <w:rPr>
          <w:color w:val="auto"/>
        </w:rPr>
      </w:pPr>
      <w:r w:rsidRPr="00C30296">
        <w:rPr>
          <w:color w:val="auto"/>
        </w:rPr>
        <w:t>Есть ещё одна важная деталь пятого дня творения, которую нельзя не отметить</w:t>
      </w:r>
      <w:r w:rsidR="001A1E2B" w:rsidRPr="00C30296">
        <w:rPr>
          <w:color w:val="auto"/>
        </w:rPr>
        <w:t xml:space="preserve"> – </w:t>
      </w:r>
      <w:r w:rsidRPr="00C30296">
        <w:rPr>
          <w:color w:val="auto"/>
        </w:rPr>
        <w:t xml:space="preserve">это благословение. Всевышний благословляет рыб и птиц. Благословляет их плодиться и размножаться. Я очень часто говорю о том, что на русском языке </w:t>
      </w:r>
      <w:r w:rsidRPr="00C30296">
        <w:rPr>
          <w:i/>
          <w:color w:val="auto"/>
        </w:rPr>
        <w:t>благословение</w:t>
      </w:r>
      <w:r w:rsidR="001A1E2B" w:rsidRPr="00C30296">
        <w:rPr>
          <w:color w:val="auto"/>
        </w:rPr>
        <w:t xml:space="preserve"> – </w:t>
      </w:r>
      <w:r w:rsidRPr="00C30296">
        <w:rPr>
          <w:color w:val="auto"/>
        </w:rPr>
        <w:t xml:space="preserve">это какое-то доброе слово, похожее на латинское </w:t>
      </w:r>
      <w:r w:rsidRPr="00C30296">
        <w:rPr>
          <w:i/>
          <w:iCs/>
          <w:color w:val="auto"/>
        </w:rPr>
        <w:t>benedictio</w:t>
      </w:r>
      <w:r w:rsidR="001A1E2B" w:rsidRPr="00C30296">
        <w:rPr>
          <w:color w:val="auto"/>
        </w:rPr>
        <w:t xml:space="preserve"> – </w:t>
      </w:r>
      <w:r w:rsidRPr="00C30296">
        <w:rPr>
          <w:i/>
          <w:iCs/>
          <w:color w:val="auto"/>
        </w:rPr>
        <w:t>хорошоговорение</w:t>
      </w:r>
      <w:r w:rsidRPr="00C30296">
        <w:rPr>
          <w:color w:val="auto"/>
        </w:rPr>
        <w:t xml:space="preserve">. В иврите </w:t>
      </w:r>
      <w:r w:rsidRPr="00C30296">
        <w:rPr>
          <w:i/>
          <w:color w:val="auto"/>
        </w:rPr>
        <w:t>благословение</w:t>
      </w:r>
      <w:r w:rsidR="001A1E2B" w:rsidRPr="00C30296">
        <w:rPr>
          <w:i/>
          <w:color w:val="auto"/>
        </w:rPr>
        <w:t xml:space="preserve"> – </w:t>
      </w:r>
      <w:r w:rsidRPr="00C30296">
        <w:rPr>
          <w:color w:val="auto"/>
        </w:rPr>
        <w:t>это как подсоединение к розетке. Всевышний словно включил этих животных в Свою биосеть, энергосеть</w:t>
      </w:r>
      <w:r w:rsidR="004471D4" w:rsidRPr="00C30296">
        <w:rPr>
          <w:color w:val="auto"/>
        </w:rPr>
        <w:t xml:space="preserve"> </w:t>
      </w:r>
      <w:r w:rsidRPr="00C30296">
        <w:rPr>
          <w:color w:val="auto"/>
        </w:rPr>
        <w:t>и говорит им: «Теперь вы плодитесь и размножайтесь». Впервые кто-то получил не только благословение, но и задачу. А это всегда идёт вместе</w:t>
      </w:r>
      <w:r w:rsidR="001A1E2B" w:rsidRPr="00C30296">
        <w:rPr>
          <w:color w:val="auto"/>
        </w:rPr>
        <w:t xml:space="preserve"> – </w:t>
      </w:r>
      <w:r w:rsidRPr="00C30296">
        <w:rPr>
          <w:color w:val="auto"/>
        </w:rPr>
        <w:t xml:space="preserve">задача и благословение. И это особенность пятого дня. Мы увидим это и в дальнейшие дни. А благословение мы на протяжении всего Писания будем видеть неоднократно. </w:t>
      </w:r>
    </w:p>
    <w:p w14:paraId="36596D1B" w14:textId="77777777" w:rsidR="00EF698B" w:rsidRPr="00C30296" w:rsidRDefault="00EF698B" w:rsidP="00EF698B">
      <w:pPr>
        <w:rPr>
          <w:color w:val="auto"/>
        </w:rPr>
      </w:pPr>
      <w:r w:rsidRPr="00C30296">
        <w:rPr>
          <w:color w:val="auto"/>
        </w:rPr>
        <w:t>Шестой день:</w:t>
      </w:r>
    </w:p>
    <w:p w14:paraId="1FBB6938" w14:textId="77777777" w:rsidR="00EF698B" w:rsidRPr="00C30296" w:rsidRDefault="00EF698B" w:rsidP="00BB0808">
      <w:pPr>
        <w:pStyle w:val="13"/>
      </w:pPr>
    </w:p>
    <w:p w14:paraId="73C05CF6" w14:textId="77777777" w:rsidR="00EF698B" w:rsidRPr="00C30296" w:rsidRDefault="00EF698B" w:rsidP="00BB0808">
      <w:pPr>
        <w:pStyle w:val="13"/>
      </w:pPr>
      <w:r w:rsidRPr="00C30296">
        <w:rPr>
          <w:szCs w:val="28"/>
          <w:rtl/>
        </w:rPr>
        <w:t>וַיֹּאמֶר אֱלֹהִים תּוֹצֵא הָאָרֶץ נֶפֶשׁ חַיָּה לְמִינָהּ בְּהֵמָה וָרֶמֶשׂ וְחַיְתוֹ־אֶרֶץ לְמִינָהּ וַיְהִי־כֵן׃</w:t>
      </w:r>
    </w:p>
    <w:p w14:paraId="35BB3E7B" w14:textId="77777777" w:rsidR="00EF698B" w:rsidRPr="00C30296" w:rsidRDefault="00EF698B" w:rsidP="00BB0808">
      <w:pPr>
        <w:pStyle w:val="15"/>
        <w:rPr>
          <w:color w:val="auto"/>
        </w:rPr>
      </w:pPr>
      <w:r w:rsidRPr="00C30296">
        <w:rPr>
          <w:color w:val="auto"/>
        </w:rPr>
        <w:t xml:space="preserve">Ваёмер Элоѓи́м тоцэ́ ѓаа́рец нэ́феш хая́ лемина́ беѓема́ варэ́мес вехайто-э́рец лемина́ вайѓи-х́эн </w:t>
      </w:r>
    </w:p>
    <w:p w14:paraId="6B58CAEC" w14:textId="77777777" w:rsidR="00EF698B" w:rsidRPr="00C30296" w:rsidRDefault="00EF698B" w:rsidP="00BB0808">
      <w:pPr>
        <w:pStyle w:val="17"/>
        <w:rPr>
          <w:color w:val="auto"/>
        </w:rPr>
      </w:pPr>
      <w:r w:rsidRPr="00C30296">
        <w:rPr>
          <w:color w:val="auto"/>
        </w:rPr>
        <w:lastRenderedPageBreak/>
        <w:t xml:space="preserve">24. И сказал Бог: «Пусть вытащит, </w:t>
      </w:r>
      <w:r w:rsidRPr="00C30296">
        <w:rPr>
          <w:color w:val="auto"/>
          <w:szCs w:val="20"/>
        </w:rPr>
        <w:t>ИЗВЛЕЧЁТ ИЗ СЕБЯ ЗЕМЛЯ</w:t>
      </w:r>
      <w:r w:rsidRPr="00C30296">
        <w:rPr>
          <w:color w:val="auto"/>
        </w:rPr>
        <w:t xml:space="preserve"> душу живую по виду её, скот и пресмыкающихся, и диких животных по виду их». И стало так. </w:t>
      </w:r>
    </w:p>
    <w:p w14:paraId="486DC28F" w14:textId="77777777" w:rsidR="00EF698B" w:rsidRPr="00C30296" w:rsidRDefault="00EF698B" w:rsidP="00BB0808">
      <w:pPr>
        <w:pStyle w:val="13"/>
      </w:pPr>
    </w:p>
    <w:p w14:paraId="35CDC77C" w14:textId="77777777" w:rsidR="00EF698B" w:rsidRPr="00C30296" w:rsidRDefault="00EF698B" w:rsidP="00BB0808">
      <w:pPr>
        <w:pStyle w:val="13"/>
      </w:pPr>
      <w:r w:rsidRPr="00C30296">
        <w:rPr>
          <w:szCs w:val="28"/>
          <w:rtl/>
        </w:rPr>
        <w:t>וַיַּעַשׂ אֱלֹהִים אֶת־חַיַּת הָאָרֶץ לְמִינָהּ וְאֶת־הַבְּהֵמָה לְמִינָהּ וְאֵת כָּל־רֶמֶשׂ הָאֲדָמָה לְמִינֵהוּ וַיַּרְא אֱלֹהִים כִּי־טוֹב׃</w:t>
      </w:r>
    </w:p>
    <w:p w14:paraId="326AAA3A" w14:textId="77777777" w:rsidR="00EF698B" w:rsidRPr="00C30296" w:rsidRDefault="00EF698B" w:rsidP="00BB0808">
      <w:pPr>
        <w:pStyle w:val="15"/>
        <w:rPr>
          <w:color w:val="auto"/>
        </w:rPr>
      </w:pPr>
      <w:r w:rsidRPr="00C30296">
        <w:rPr>
          <w:color w:val="auto"/>
        </w:rPr>
        <w:t>Вая́ас Элоѓи́м эт-хая́т ѓаа́рец лемина́ веэт-ѓабеѓема́ лемина́ веэ́т коль-рэ́мес ѓаадама́ леминэ́ѓу вая́р Элоѓи́м ки-то́в</w:t>
      </w:r>
    </w:p>
    <w:p w14:paraId="4111462B" w14:textId="77777777" w:rsidR="00EF698B" w:rsidRPr="00C30296" w:rsidRDefault="00EF698B" w:rsidP="00BB0808">
      <w:pPr>
        <w:pStyle w:val="17"/>
        <w:rPr>
          <w:color w:val="auto"/>
        </w:rPr>
      </w:pPr>
      <w:r w:rsidRPr="00C30296">
        <w:rPr>
          <w:color w:val="auto"/>
        </w:rPr>
        <w:t>25. И сотворил Господь всех животных земли по виду их, и скотину по виду её, и всяких пресмыкающихся на земле по виду их. И увидел Господь, что это хорошо.</w:t>
      </w:r>
    </w:p>
    <w:p w14:paraId="4EBDA3F5" w14:textId="77777777" w:rsidR="00EF698B" w:rsidRPr="00C30296" w:rsidRDefault="00EF698B" w:rsidP="00BB0808">
      <w:pPr>
        <w:pStyle w:val="17"/>
        <w:rPr>
          <w:color w:val="auto"/>
        </w:rPr>
      </w:pPr>
    </w:p>
    <w:p w14:paraId="5C47BAA7" w14:textId="5CB22938" w:rsidR="00EF698B" w:rsidRPr="00C30296" w:rsidRDefault="00EF698B" w:rsidP="00EF698B">
      <w:pPr>
        <w:rPr>
          <w:color w:val="auto"/>
        </w:rPr>
      </w:pPr>
      <w:r w:rsidRPr="00C30296">
        <w:rPr>
          <w:color w:val="auto"/>
        </w:rPr>
        <w:t xml:space="preserve">Итак, мы сказали, это шестой день параллелен последней шлифовке при сотворении земли. И Он в этот день населяет вот эту отшлифованную, доделанную землю животными, которые будут ходить по земле. У них не будет возможности летать, у них не будет возможности плавать. То есть плавать они могут, но они не водоплавающие, они не могут опускаться в водные глубины, им суждено быть «привязанными» к поверхности земли. </w:t>
      </w:r>
    </w:p>
    <w:p w14:paraId="46D091E7" w14:textId="77777777" w:rsidR="00EF698B" w:rsidRPr="00C30296" w:rsidRDefault="00EF698B" w:rsidP="00EF698B">
      <w:pPr>
        <w:rPr>
          <w:color w:val="auto"/>
        </w:rPr>
      </w:pPr>
      <w:r w:rsidRPr="00C30296">
        <w:rPr>
          <w:color w:val="auto"/>
        </w:rPr>
        <w:t xml:space="preserve">Итак, мир почти, почти доделан. И весь Божественный замысел в отношении сотворения почти реализован. Не хватает для этого мира только… только человека. </w:t>
      </w:r>
    </w:p>
    <w:p w14:paraId="4A7A20B6" w14:textId="77777777" w:rsidR="00EF698B" w:rsidRPr="00C30296" w:rsidRDefault="00EF698B" w:rsidP="00BB0808">
      <w:pPr>
        <w:pStyle w:val="13"/>
      </w:pPr>
    </w:p>
    <w:p w14:paraId="4A45BF22" w14:textId="77777777" w:rsidR="00EF698B" w:rsidRPr="00C30296" w:rsidRDefault="00EF698B" w:rsidP="00BB0808">
      <w:pPr>
        <w:pStyle w:val="13"/>
      </w:pPr>
      <w:r w:rsidRPr="00C30296">
        <w:rPr>
          <w:szCs w:val="28"/>
          <w:rtl/>
        </w:rPr>
        <w:t>וַיֹּאמֶר אֱלֹהִים נַעֲשֶׂה אָדָם בְּצַלְמֵנוּ כִּדְמוּתֵנוּ וְיִרְדּוּ בִדְגַת הַיָּם וּבְעוֹף הַשָּׁמַיִם וּבַבְּהֵמָה וּבְכָל־הָאָרֶץ וּבְכָל־הָרֶמֶשׂ הָרֹמֵשׂ עַל־הָאָרֶץ׃</w:t>
      </w:r>
    </w:p>
    <w:p w14:paraId="70C24D18" w14:textId="77777777" w:rsidR="00EF698B" w:rsidRPr="00C30296" w:rsidRDefault="00EF698B" w:rsidP="00BB0808">
      <w:pPr>
        <w:pStyle w:val="15"/>
        <w:rPr>
          <w:color w:val="auto"/>
        </w:rPr>
      </w:pPr>
      <w:r w:rsidRPr="00C30296">
        <w:rPr>
          <w:color w:val="auto"/>
        </w:rPr>
        <w:t>Ваёмер Элоѓи́м наасэ́ ада́м бецальмэ́ну кидмутэ́ну вейирду́ видга́т ѓая́м увъо́ф ѓашама́йим увабеѓема́ увхоль-ѓаа́рец увхоль-ѓарэ́мес ѓаромэ́с аль-ѓаа́рец</w:t>
      </w:r>
    </w:p>
    <w:p w14:paraId="69149870" w14:textId="1F1B7863" w:rsidR="00EF698B" w:rsidRPr="00C30296" w:rsidRDefault="00EF698B" w:rsidP="00BB0808">
      <w:pPr>
        <w:pStyle w:val="17"/>
        <w:rPr>
          <w:color w:val="auto"/>
        </w:rPr>
      </w:pPr>
      <w:r w:rsidRPr="00C30296">
        <w:rPr>
          <w:color w:val="auto"/>
        </w:rPr>
        <w:t xml:space="preserve">26. И сказал Бог: «сотворим человека образом нашим, как подобие Наше, чтобы он </w:t>
      </w:r>
      <w:r w:rsidRPr="00C30296">
        <w:rPr>
          <w:color w:val="auto"/>
        </w:rPr>
        <w:lastRenderedPageBreak/>
        <w:t>господствовал над рыбами морскими, и над птицами небесными, и над скотиной, и над всею землёю, и над всякими пресмыкающимися, пресмыкающимися на земле</w:t>
      </w:r>
      <w:r w:rsidR="005A668D" w:rsidRPr="00C30296">
        <w:rPr>
          <w:color w:val="auto"/>
        </w:rPr>
        <w:t>»</w:t>
      </w:r>
      <w:r w:rsidRPr="00C30296">
        <w:rPr>
          <w:color w:val="auto"/>
        </w:rPr>
        <w:t>.</w:t>
      </w:r>
    </w:p>
    <w:p w14:paraId="5628F14E" w14:textId="77777777" w:rsidR="00EF698B" w:rsidRPr="00C30296" w:rsidRDefault="00EF698B" w:rsidP="00BB0808">
      <w:pPr>
        <w:pStyle w:val="17"/>
        <w:rPr>
          <w:color w:val="auto"/>
        </w:rPr>
      </w:pPr>
    </w:p>
    <w:p w14:paraId="7BBE1765" w14:textId="4A2734FC" w:rsidR="00EF698B" w:rsidRPr="00C30296" w:rsidRDefault="00EF698B" w:rsidP="00EF698B">
      <w:pPr>
        <w:rPr>
          <w:color w:val="auto"/>
        </w:rPr>
      </w:pPr>
      <w:r w:rsidRPr="00C30296">
        <w:rPr>
          <w:i/>
          <w:iCs/>
          <w:color w:val="auto"/>
        </w:rPr>
        <w:t>Наасэ́ ада́м</w:t>
      </w:r>
      <w:r w:rsidR="001A1E2B" w:rsidRPr="00C30296">
        <w:rPr>
          <w:color w:val="auto"/>
        </w:rPr>
        <w:t xml:space="preserve"> – </w:t>
      </w:r>
      <w:r w:rsidRPr="00C30296">
        <w:rPr>
          <w:i/>
          <w:iCs/>
          <w:color w:val="auto"/>
        </w:rPr>
        <w:t>сотворим человека</w:t>
      </w:r>
      <w:r w:rsidRPr="00C30296">
        <w:rPr>
          <w:color w:val="auto"/>
        </w:rPr>
        <w:t xml:space="preserve">. Слово </w:t>
      </w:r>
      <w:r w:rsidRPr="00C30296">
        <w:rPr>
          <w:i/>
          <w:iCs/>
          <w:color w:val="auto"/>
        </w:rPr>
        <w:t>наасэ́</w:t>
      </w:r>
      <w:r w:rsidRPr="00C30296">
        <w:rPr>
          <w:color w:val="auto"/>
        </w:rPr>
        <w:t xml:space="preserve"> стоит во множественном числе</w:t>
      </w:r>
      <w:r w:rsidR="001A1E2B" w:rsidRPr="00C30296">
        <w:rPr>
          <w:color w:val="auto"/>
        </w:rPr>
        <w:t xml:space="preserve"> – </w:t>
      </w:r>
      <w:r w:rsidRPr="00C30296">
        <w:rPr>
          <w:i/>
          <w:iCs/>
          <w:color w:val="auto"/>
        </w:rPr>
        <w:t>Мы сделаем</w:t>
      </w:r>
      <w:r w:rsidRPr="00C30296">
        <w:rPr>
          <w:color w:val="auto"/>
        </w:rPr>
        <w:t>. Сколько всего сказано по этому поводу! Кто-то в этом сразу же троицу усмотрел, увидел</w:t>
      </w:r>
      <w:r w:rsidR="004471D4" w:rsidRPr="00C30296">
        <w:rPr>
          <w:color w:val="auto"/>
        </w:rPr>
        <w:t xml:space="preserve"> </w:t>
      </w:r>
      <w:r w:rsidRPr="00C30296">
        <w:rPr>
          <w:color w:val="auto"/>
        </w:rPr>
        <w:t xml:space="preserve">и сказал: «Вот, видите, их же трое!» Кто-то говорит, что </w:t>
      </w:r>
      <w:r w:rsidRPr="00C30296">
        <w:rPr>
          <w:i/>
          <w:iCs/>
          <w:color w:val="auto"/>
        </w:rPr>
        <w:t>наасэ́</w:t>
      </w:r>
      <w:r w:rsidR="001A1E2B" w:rsidRPr="00C30296">
        <w:rPr>
          <w:color w:val="auto"/>
        </w:rPr>
        <w:t xml:space="preserve"> – </w:t>
      </w:r>
      <w:r w:rsidRPr="00C30296">
        <w:rPr>
          <w:color w:val="auto"/>
        </w:rPr>
        <w:t>это множественное величественное, как в своё время писал российский царь: «Мы, Николай II». Подобная форма</w:t>
      </w:r>
      <w:r w:rsidR="001A1E2B" w:rsidRPr="00C30296">
        <w:rPr>
          <w:color w:val="auto"/>
        </w:rPr>
        <w:t xml:space="preserve"> – </w:t>
      </w:r>
      <w:r w:rsidRPr="00C30296">
        <w:rPr>
          <w:color w:val="auto"/>
        </w:rPr>
        <w:t>множественное величественное</w:t>
      </w:r>
      <w:r w:rsidR="001A1E2B" w:rsidRPr="00C30296">
        <w:rPr>
          <w:color w:val="auto"/>
        </w:rPr>
        <w:t xml:space="preserve"> – </w:t>
      </w:r>
      <w:r w:rsidRPr="00C30296">
        <w:rPr>
          <w:color w:val="auto"/>
        </w:rPr>
        <w:t>встречается ещё несколько раз в Танахе, и поэтому её здесь вполне можно допустить. Так, например, Даниэль говорит: «Значение сна скажем царю»,</w:t>
      </w:r>
      <w:r w:rsidR="004471D4" w:rsidRPr="00C30296">
        <w:rPr>
          <w:color w:val="auto"/>
        </w:rPr>
        <w:t xml:space="preserve"> </w:t>
      </w:r>
      <w:r w:rsidRPr="00C30296">
        <w:rPr>
          <w:color w:val="auto"/>
        </w:rPr>
        <w:t xml:space="preserve">тоже во множественном числе. Хотя, по большей части, это относится именно к Богу. В соседних семитских языках, у других семитских народов тоже принято, что Бог говорит о </w:t>
      </w:r>
      <w:r w:rsidR="005A668D" w:rsidRPr="00C30296">
        <w:rPr>
          <w:color w:val="auto"/>
        </w:rPr>
        <w:t>С</w:t>
      </w:r>
      <w:r w:rsidRPr="00C30296">
        <w:rPr>
          <w:color w:val="auto"/>
        </w:rPr>
        <w:t xml:space="preserve">ебе во множественном числе. Тот же Коран, который мы приводим здесь исключительно как источник грамматики, как пример языка, ни в коем случае не как авторитетный текст, говорит </w:t>
      </w:r>
      <w:r w:rsidRPr="00C30296">
        <w:rPr>
          <w:i/>
          <w:iCs/>
          <w:color w:val="auto"/>
        </w:rPr>
        <w:t>на́хну</w:t>
      </w:r>
      <w:r w:rsidRPr="00C30296">
        <w:rPr>
          <w:color w:val="auto"/>
        </w:rPr>
        <w:t xml:space="preserve"> (</w:t>
      </w:r>
      <w:r w:rsidRPr="00C30296">
        <w:rPr>
          <w:i/>
          <w:iCs/>
          <w:color w:val="auto"/>
        </w:rPr>
        <w:t>мы</w:t>
      </w:r>
      <w:r w:rsidRPr="00C30296">
        <w:rPr>
          <w:color w:val="auto"/>
        </w:rPr>
        <w:t>). То есть такое использование, такая форма вполне допустима.</w:t>
      </w:r>
    </w:p>
    <w:p w14:paraId="46948AA2" w14:textId="69AA79C3" w:rsidR="00EF698B" w:rsidRPr="00C30296" w:rsidRDefault="00EF698B" w:rsidP="00EF698B">
      <w:pPr>
        <w:rPr>
          <w:color w:val="auto"/>
        </w:rPr>
      </w:pPr>
      <w:r w:rsidRPr="00C30296">
        <w:rPr>
          <w:color w:val="auto"/>
        </w:rPr>
        <w:t>Ещё один вариант</w:t>
      </w:r>
      <w:r w:rsidR="001A1E2B" w:rsidRPr="00C30296">
        <w:rPr>
          <w:color w:val="auto"/>
        </w:rPr>
        <w:t xml:space="preserve"> – </w:t>
      </w:r>
      <w:r w:rsidRPr="00C30296">
        <w:rPr>
          <w:color w:val="auto"/>
        </w:rPr>
        <w:t xml:space="preserve">некая торжественная форма: «Внимание! Внимание! Пусть всё творение, всё, что только что сотворено, смотрит на то, что сейчас будет происходить!» Торжественность момента, когда весь мир подготовлен как жильё, и не только жильё, но и как место царствования Адама. Можно сказать, что </w:t>
      </w:r>
      <w:r w:rsidRPr="00C30296">
        <w:rPr>
          <w:i/>
          <w:iCs/>
          <w:color w:val="auto"/>
        </w:rPr>
        <w:t>Мы наасэ́</w:t>
      </w:r>
      <w:r w:rsidR="001A1E2B" w:rsidRPr="00C30296">
        <w:rPr>
          <w:color w:val="auto"/>
        </w:rPr>
        <w:t xml:space="preserve"> – </w:t>
      </w:r>
      <w:r w:rsidRPr="00C30296">
        <w:rPr>
          <w:color w:val="auto"/>
        </w:rPr>
        <w:t>это от лица всего мироздания, небесной его части и земной, это просто праздник мироздания.</w:t>
      </w:r>
    </w:p>
    <w:p w14:paraId="4B9735F4" w14:textId="76D8BA8C" w:rsidR="00EF698B" w:rsidRPr="00C30296" w:rsidRDefault="00EF698B" w:rsidP="00EF698B">
      <w:pPr>
        <w:rPr>
          <w:color w:val="auto"/>
        </w:rPr>
      </w:pPr>
      <w:r w:rsidRPr="00C30296">
        <w:rPr>
          <w:color w:val="auto"/>
        </w:rPr>
        <w:t xml:space="preserve">Ещё одно понимание </w:t>
      </w:r>
      <w:r w:rsidRPr="00C30296">
        <w:rPr>
          <w:i/>
          <w:iCs/>
          <w:color w:val="auto"/>
        </w:rPr>
        <w:t>наасэ́</w:t>
      </w:r>
      <w:r w:rsidRPr="00C30296">
        <w:rPr>
          <w:color w:val="auto"/>
        </w:rPr>
        <w:t xml:space="preserve"> </w:t>
      </w:r>
      <w:r w:rsidRPr="00C30296">
        <w:rPr>
          <w:i/>
          <w:iCs/>
          <w:color w:val="auto"/>
        </w:rPr>
        <w:t>ада́м</w:t>
      </w:r>
      <w:r w:rsidRPr="00C30296">
        <w:rPr>
          <w:color w:val="auto"/>
        </w:rPr>
        <w:t xml:space="preserve">: </w:t>
      </w:r>
      <w:r w:rsidRPr="00C30296">
        <w:rPr>
          <w:i/>
          <w:iCs/>
          <w:color w:val="auto"/>
        </w:rPr>
        <w:t>сотворим</w:t>
      </w:r>
      <w:r w:rsidRPr="00C30296">
        <w:rPr>
          <w:color w:val="auto"/>
        </w:rPr>
        <w:t xml:space="preserve"> </w:t>
      </w:r>
      <w:r w:rsidRPr="00C30296">
        <w:rPr>
          <w:i/>
          <w:iCs/>
          <w:color w:val="auto"/>
        </w:rPr>
        <w:t>вместе с самим человеком</w:t>
      </w:r>
      <w:r w:rsidRPr="00C30296">
        <w:rPr>
          <w:color w:val="auto"/>
        </w:rPr>
        <w:t xml:space="preserve">. То есть человек, обладая свободой воли, обладая свободой выбора, обладая творческим потенциалом, является соучастником </w:t>
      </w:r>
      <w:r w:rsidRPr="00C30296">
        <w:rPr>
          <w:color w:val="auto"/>
        </w:rPr>
        <w:lastRenderedPageBreak/>
        <w:t xml:space="preserve">Творца в собственном сотворении (мы позже, когда будем говорить о понятии </w:t>
      </w:r>
      <w:r w:rsidRPr="00C30296">
        <w:rPr>
          <w:i/>
          <w:iCs/>
          <w:color w:val="auto"/>
        </w:rPr>
        <w:t>дму́т (подобие)</w:t>
      </w:r>
      <w:r w:rsidRPr="00C30296">
        <w:rPr>
          <w:color w:val="auto"/>
        </w:rPr>
        <w:t>, коснёмся этого чуть подробнее). Человек устрояет себя как человека, делает себя человечнее или божественнее, можно и так и так посмотреть, но это уже всё-таки не</w:t>
      </w:r>
      <w:r w:rsidR="005A668D" w:rsidRPr="00C30296">
        <w:rPr>
          <w:color w:val="auto"/>
        </w:rPr>
        <w:t xml:space="preserve"> </w:t>
      </w:r>
      <w:r w:rsidRPr="00C30296">
        <w:rPr>
          <w:color w:val="auto"/>
        </w:rPr>
        <w:t>простой смысл текста.</w:t>
      </w:r>
    </w:p>
    <w:p w14:paraId="02FDA7F6" w14:textId="6572AA10" w:rsidR="00EF698B" w:rsidRPr="00C30296" w:rsidRDefault="00EF698B" w:rsidP="00EF698B">
      <w:pPr>
        <w:rPr>
          <w:color w:val="auto"/>
        </w:rPr>
      </w:pPr>
      <w:r w:rsidRPr="00C30296">
        <w:rPr>
          <w:color w:val="auto"/>
        </w:rPr>
        <w:t>Всевышний провозглашает и говорит: «</w:t>
      </w:r>
      <w:r w:rsidRPr="00C30296">
        <w:rPr>
          <w:i/>
          <w:iCs/>
          <w:color w:val="auto"/>
        </w:rPr>
        <w:t xml:space="preserve">Наасэ́ ада́м (Сотворим человека) </w:t>
      </w:r>
      <w:r w:rsidRPr="00C30296">
        <w:rPr>
          <w:b/>
          <w:bCs/>
          <w:i/>
          <w:iCs/>
          <w:color w:val="auto"/>
        </w:rPr>
        <w:t>бе</w:t>
      </w:r>
      <w:r w:rsidRPr="00C30296">
        <w:rPr>
          <w:i/>
          <w:iCs/>
          <w:color w:val="auto"/>
        </w:rPr>
        <w:t xml:space="preserve">цальмэ́ну (образом Нашим) </w:t>
      </w:r>
      <w:r w:rsidRPr="00C30296">
        <w:rPr>
          <w:b/>
          <w:bCs/>
          <w:i/>
          <w:iCs/>
          <w:color w:val="auto"/>
        </w:rPr>
        <w:t>ки</w:t>
      </w:r>
      <w:r w:rsidRPr="00C30296">
        <w:rPr>
          <w:i/>
          <w:iCs/>
          <w:color w:val="auto"/>
        </w:rPr>
        <w:t>дмутэ́ну</w:t>
      </w:r>
      <w:r w:rsidRPr="00C30296">
        <w:rPr>
          <w:color w:val="auto"/>
        </w:rPr>
        <w:t xml:space="preserve"> (здесь предлог </w:t>
      </w:r>
      <w:r w:rsidRPr="00C30296">
        <w:rPr>
          <w:rFonts w:cs="Times New Roman"/>
          <w:color w:val="auto"/>
          <w:szCs w:val="24"/>
          <w:rtl/>
        </w:rPr>
        <w:t>כִּ</w:t>
      </w:r>
      <w:r w:rsidRPr="00C30296">
        <w:rPr>
          <w:rFonts w:cs="Times New Roman"/>
          <w:color w:val="auto"/>
          <w:szCs w:val="24"/>
        </w:rPr>
        <w:t xml:space="preserve"> </w:t>
      </w:r>
      <w:r w:rsidRPr="00C30296">
        <w:rPr>
          <w:color w:val="auto"/>
          <w:szCs w:val="28"/>
        </w:rPr>
        <w:t>(</w:t>
      </w:r>
      <w:r w:rsidRPr="00C30296">
        <w:rPr>
          <w:i/>
          <w:iCs/>
          <w:color w:val="auto"/>
        </w:rPr>
        <w:t>ки)</w:t>
      </w:r>
      <w:r w:rsidRPr="00C30296">
        <w:rPr>
          <w:color w:val="auto"/>
        </w:rPr>
        <w:t xml:space="preserve"> означает </w:t>
      </w:r>
      <w:r w:rsidRPr="00C30296">
        <w:rPr>
          <w:i/>
          <w:iCs/>
          <w:color w:val="auto"/>
        </w:rPr>
        <w:t>как</w:t>
      </w:r>
      <w:r w:rsidRPr="00C30296">
        <w:rPr>
          <w:color w:val="auto"/>
        </w:rPr>
        <w:t xml:space="preserve">) </w:t>
      </w:r>
      <w:r w:rsidRPr="00C30296">
        <w:rPr>
          <w:i/>
          <w:iCs/>
          <w:color w:val="auto"/>
        </w:rPr>
        <w:t>как подобие Наше</w:t>
      </w:r>
      <w:r w:rsidRPr="00C30296">
        <w:rPr>
          <w:color w:val="auto"/>
        </w:rPr>
        <w:t xml:space="preserve"> или </w:t>
      </w:r>
      <w:r w:rsidRPr="00C30296">
        <w:rPr>
          <w:i/>
          <w:iCs/>
          <w:color w:val="auto"/>
        </w:rPr>
        <w:t>по подобию Нашему</w:t>
      </w:r>
      <w:r w:rsidRPr="00C30296">
        <w:rPr>
          <w:color w:val="auto"/>
        </w:rPr>
        <w:t xml:space="preserve">, или </w:t>
      </w:r>
      <w:r w:rsidRPr="00C30296">
        <w:rPr>
          <w:i/>
          <w:iCs/>
          <w:color w:val="auto"/>
        </w:rPr>
        <w:t>чтобы он был Нашим подобием</w:t>
      </w:r>
      <w:r w:rsidR="005A668D" w:rsidRPr="00C30296">
        <w:rPr>
          <w:i/>
          <w:iCs/>
          <w:color w:val="auto"/>
        </w:rPr>
        <w:t>»</w:t>
      </w:r>
      <w:r w:rsidRPr="00C30296">
        <w:rPr>
          <w:color w:val="auto"/>
        </w:rPr>
        <w:t>. Часто переводят «по образу Нашему и по подобию Нашему». Обратите внимание, здесь два разных предлога</w:t>
      </w:r>
      <w:r w:rsidR="005A668D" w:rsidRPr="00C30296">
        <w:rPr>
          <w:color w:val="auto"/>
        </w:rPr>
        <w:t>.</w:t>
      </w:r>
      <w:r w:rsidRPr="00C30296">
        <w:rPr>
          <w:color w:val="auto"/>
        </w:rPr>
        <w:t xml:space="preserve"> </w:t>
      </w:r>
      <w:r w:rsidR="005A668D" w:rsidRPr="00C30296">
        <w:rPr>
          <w:color w:val="auto"/>
        </w:rPr>
        <w:t>П</w:t>
      </w:r>
      <w:r w:rsidRPr="00C30296">
        <w:rPr>
          <w:color w:val="auto"/>
        </w:rPr>
        <w:t xml:space="preserve">ервый </w:t>
      </w:r>
      <w:r w:rsidRPr="00C30296">
        <w:rPr>
          <w:rFonts w:cs="Times New Roman"/>
          <w:color w:val="auto"/>
          <w:szCs w:val="24"/>
          <w:rtl/>
        </w:rPr>
        <w:t>בְּ</w:t>
      </w:r>
      <w:r w:rsidRPr="00C30296">
        <w:rPr>
          <w:i/>
          <w:iCs/>
          <w:color w:val="auto"/>
        </w:rPr>
        <w:t xml:space="preserve"> (бэ),</w:t>
      </w:r>
      <w:r w:rsidR="004471D4" w:rsidRPr="00C30296">
        <w:rPr>
          <w:i/>
          <w:iCs/>
          <w:color w:val="auto"/>
        </w:rPr>
        <w:t xml:space="preserve"> </w:t>
      </w:r>
      <w:r w:rsidRPr="00C30296">
        <w:rPr>
          <w:b/>
          <w:bCs/>
          <w:i/>
          <w:iCs/>
          <w:color w:val="auto"/>
        </w:rPr>
        <w:t>бэ</w:t>
      </w:r>
      <w:r w:rsidRPr="00C30296">
        <w:rPr>
          <w:i/>
          <w:iCs/>
          <w:color w:val="auto"/>
        </w:rPr>
        <w:t>цальмэ́ну</w:t>
      </w:r>
      <w:r w:rsidRPr="00C30296">
        <w:rPr>
          <w:color w:val="auto"/>
        </w:rPr>
        <w:t xml:space="preserve">, о нём мы уже сказали в самом начале. Это может быть «образом Нашим как инструментом», то есть «с помощью Нашего образа», с помощью некоего прибора, который называется </w:t>
      </w:r>
      <w:r w:rsidRPr="00C30296">
        <w:rPr>
          <w:i/>
          <w:iCs/>
          <w:color w:val="auto"/>
        </w:rPr>
        <w:t>це́лем</w:t>
      </w:r>
      <w:r w:rsidRPr="00C30296">
        <w:rPr>
          <w:color w:val="auto"/>
        </w:rPr>
        <w:t>, может быть, такое лекало или какая-то формочка для вырезания по песочному тесту. Можно нафантазировать что угодно. Но, действительно, можно перевести здесь</w:t>
      </w:r>
      <w:r w:rsidR="001A1E2B" w:rsidRPr="00C30296">
        <w:rPr>
          <w:color w:val="auto"/>
        </w:rPr>
        <w:t xml:space="preserve"> – </w:t>
      </w:r>
      <w:r w:rsidRPr="00C30296">
        <w:rPr>
          <w:i/>
          <w:iCs/>
          <w:color w:val="auto"/>
        </w:rPr>
        <w:t>образом Нашим</w:t>
      </w:r>
      <w:r w:rsidRPr="00C30296">
        <w:rPr>
          <w:color w:val="auto"/>
        </w:rPr>
        <w:t xml:space="preserve">, </w:t>
      </w:r>
      <w:r w:rsidRPr="00C30296">
        <w:rPr>
          <w:i/>
          <w:iCs/>
          <w:color w:val="auto"/>
        </w:rPr>
        <w:t>по подобию Нашему</w:t>
      </w:r>
      <w:r w:rsidRPr="00C30296">
        <w:rPr>
          <w:color w:val="auto"/>
        </w:rPr>
        <w:t xml:space="preserve">. Снова мы говорим (привыкли говорить): «человек создан по образу </w:t>
      </w:r>
      <w:r w:rsidRPr="00C30296">
        <w:rPr>
          <w:b/>
          <w:bCs/>
          <w:color w:val="auto"/>
        </w:rPr>
        <w:t>и</w:t>
      </w:r>
      <w:r w:rsidR="004471D4" w:rsidRPr="00C30296">
        <w:rPr>
          <w:color w:val="auto"/>
        </w:rPr>
        <w:t xml:space="preserve"> </w:t>
      </w:r>
      <w:r w:rsidRPr="00C30296">
        <w:rPr>
          <w:color w:val="auto"/>
        </w:rPr>
        <w:t xml:space="preserve">подобию Нашему». Здесь нет «и»! Здесь можно сказать «образом, как подобием», можно сказать «в образе, как в подобии». И можно по-разному это переводить. </w:t>
      </w:r>
    </w:p>
    <w:p w14:paraId="5821456F" w14:textId="556CC959" w:rsidR="00EF698B" w:rsidRPr="00C30296" w:rsidRDefault="00EF698B" w:rsidP="00EF698B">
      <w:pPr>
        <w:rPr>
          <w:color w:val="auto"/>
        </w:rPr>
      </w:pPr>
      <w:r w:rsidRPr="00C30296">
        <w:rPr>
          <w:i/>
          <w:iCs/>
          <w:color w:val="auto"/>
        </w:rPr>
        <w:t>Це́лем</w:t>
      </w:r>
      <w:r w:rsidR="001A1E2B" w:rsidRPr="00C30296">
        <w:rPr>
          <w:color w:val="auto"/>
        </w:rPr>
        <w:t xml:space="preserve"> – </w:t>
      </w:r>
      <w:r w:rsidRPr="00C30296">
        <w:rPr>
          <w:color w:val="auto"/>
        </w:rPr>
        <w:t xml:space="preserve">это </w:t>
      </w:r>
      <w:r w:rsidRPr="00C30296">
        <w:rPr>
          <w:i/>
          <w:iCs/>
          <w:color w:val="auto"/>
        </w:rPr>
        <w:t>форма</w:t>
      </w:r>
      <w:r w:rsidRPr="00C30296">
        <w:rPr>
          <w:color w:val="auto"/>
        </w:rPr>
        <w:t xml:space="preserve">. Семантически близкие слова к слову </w:t>
      </w:r>
      <w:r w:rsidRPr="00C30296">
        <w:rPr>
          <w:i/>
          <w:iCs/>
          <w:color w:val="auto"/>
        </w:rPr>
        <w:t>це́лем</w:t>
      </w:r>
      <w:r w:rsidRPr="00C30296">
        <w:rPr>
          <w:color w:val="auto"/>
        </w:rPr>
        <w:t xml:space="preserve">, например, </w:t>
      </w:r>
      <w:r w:rsidRPr="00C30296">
        <w:rPr>
          <w:i/>
          <w:iCs/>
          <w:color w:val="auto"/>
        </w:rPr>
        <w:t>цель (тень)</w:t>
      </w:r>
      <w:r w:rsidRPr="00C30296">
        <w:rPr>
          <w:color w:val="auto"/>
        </w:rPr>
        <w:t xml:space="preserve"> или </w:t>
      </w:r>
      <w:r w:rsidRPr="00C30296">
        <w:rPr>
          <w:i/>
          <w:iCs/>
          <w:color w:val="auto"/>
        </w:rPr>
        <w:t>цала́ф (снайпер)</w:t>
      </w:r>
      <w:r w:rsidR="001A1E2B" w:rsidRPr="00C30296">
        <w:rPr>
          <w:i/>
          <w:iCs/>
          <w:color w:val="auto"/>
        </w:rPr>
        <w:t xml:space="preserve"> – </w:t>
      </w:r>
      <w:r w:rsidRPr="00C30296">
        <w:rPr>
          <w:color w:val="auto"/>
        </w:rPr>
        <w:t xml:space="preserve">тот, кто попадает в нужную точку. То есть </w:t>
      </w:r>
      <w:r w:rsidRPr="00C30296">
        <w:rPr>
          <w:i/>
          <w:iCs/>
          <w:color w:val="auto"/>
        </w:rPr>
        <w:t>це́лем</w:t>
      </w:r>
      <w:r w:rsidR="001A1E2B" w:rsidRPr="00C30296">
        <w:rPr>
          <w:color w:val="auto"/>
        </w:rPr>
        <w:t xml:space="preserve"> – </w:t>
      </w:r>
      <w:r w:rsidRPr="00C30296">
        <w:rPr>
          <w:color w:val="auto"/>
        </w:rPr>
        <w:t xml:space="preserve">это точно переданная форма какого-то предмета или точно сохранённая, точно определённая форма чего-то. </w:t>
      </w:r>
    </w:p>
    <w:p w14:paraId="0F718E98" w14:textId="7AF3040C" w:rsidR="00EF698B" w:rsidRPr="00C30296" w:rsidRDefault="00EF698B" w:rsidP="00EF698B">
      <w:pPr>
        <w:rPr>
          <w:color w:val="auto"/>
        </w:rPr>
      </w:pPr>
      <w:r w:rsidRPr="00C30296">
        <w:rPr>
          <w:i/>
          <w:iCs/>
          <w:color w:val="auto"/>
        </w:rPr>
        <w:t>Дмут</w:t>
      </w:r>
      <w:r w:rsidR="001A1E2B" w:rsidRPr="00C30296">
        <w:rPr>
          <w:color w:val="auto"/>
        </w:rPr>
        <w:t xml:space="preserve"> – </w:t>
      </w:r>
      <w:r w:rsidRPr="00C30296">
        <w:rPr>
          <w:color w:val="auto"/>
        </w:rPr>
        <w:t xml:space="preserve">это </w:t>
      </w:r>
      <w:r w:rsidRPr="00C30296">
        <w:rPr>
          <w:i/>
          <w:iCs/>
          <w:color w:val="auto"/>
        </w:rPr>
        <w:t>подобие</w:t>
      </w:r>
      <w:r w:rsidRPr="00C30296">
        <w:rPr>
          <w:color w:val="auto"/>
        </w:rPr>
        <w:t xml:space="preserve">, </w:t>
      </w:r>
      <w:r w:rsidRPr="00C30296">
        <w:rPr>
          <w:i/>
          <w:iCs/>
          <w:color w:val="auto"/>
        </w:rPr>
        <w:t>конгруэнтность, способность быть похожим</w:t>
      </w:r>
      <w:r w:rsidRPr="00C30296">
        <w:rPr>
          <w:color w:val="auto"/>
        </w:rPr>
        <w:t xml:space="preserve">. Если мы говорим о слове </w:t>
      </w:r>
      <w:r w:rsidRPr="00C30296">
        <w:rPr>
          <w:i/>
          <w:iCs/>
          <w:color w:val="auto"/>
        </w:rPr>
        <w:t>ада́м</w:t>
      </w:r>
      <w:r w:rsidRPr="00C30296">
        <w:rPr>
          <w:color w:val="auto"/>
        </w:rPr>
        <w:t xml:space="preserve">, в нём тоже можно найти вот этот корень. </w:t>
      </w:r>
      <w:r w:rsidRPr="00C30296">
        <w:rPr>
          <w:i/>
          <w:iCs/>
          <w:color w:val="auto"/>
        </w:rPr>
        <w:t>Адам</w:t>
      </w:r>
      <w:r w:rsidR="001A1E2B" w:rsidRPr="00C30296">
        <w:rPr>
          <w:color w:val="auto"/>
        </w:rPr>
        <w:t xml:space="preserve"> – </w:t>
      </w:r>
      <w:r w:rsidRPr="00C30296">
        <w:rPr>
          <w:color w:val="auto"/>
        </w:rPr>
        <w:t xml:space="preserve">это </w:t>
      </w:r>
      <w:r w:rsidRPr="00C30296">
        <w:rPr>
          <w:i/>
          <w:iCs/>
          <w:color w:val="auto"/>
        </w:rPr>
        <w:t>тот, кто будет уподобляться</w:t>
      </w:r>
      <w:r w:rsidRPr="00C30296">
        <w:rPr>
          <w:color w:val="auto"/>
        </w:rPr>
        <w:t xml:space="preserve">, то есть: «Создадим «уподоблялку». Имя </w:t>
      </w:r>
      <w:r w:rsidRPr="00C30296">
        <w:rPr>
          <w:i/>
          <w:iCs/>
          <w:color w:val="auto"/>
        </w:rPr>
        <w:t>Ада́м</w:t>
      </w:r>
      <w:r w:rsidRPr="00C30296">
        <w:rPr>
          <w:color w:val="auto"/>
        </w:rPr>
        <w:t xml:space="preserve">, мы его вот сейчас так легко </w:t>
      </w:r>
      <w:r w:rsidRPr="00C30296">
        <w:rPr>
          <w:color w:val="auto"/>
        </w:rPr>
        <w:lastRenderedPageBreak/>
        <w:t xml:space="preserve">прочитали. Когда мы читаем его в первый раз, </w:t>
      </w:r>
      <w:r w:rsidRPr="00C30296">
        <w:rPr>
          <w:i/>
          <w:iCs/>
          <w:color w:val="auto"/>
        </w:rPr>
        <w:t>Ада́м</w:t>
      </w:r>
      <w:r w:rsidRPr="00C30296">
        <w:rPr>
          <w:color w:val="auto"/>
        </w:rPr>
        <w:t xml:space="preserve"> можно перевести в самом простом значении (как обычно любят библейские критики)</w:t>
      </w:r>
      <w:r w:rsidR="001A1E2B" w:rsidRPr="00C30296">
        <w:rPr>
          <w:color w:val="auto"/>
        </w:rPr>
        <w:t xml:space="preserve"> – </w:t>
      </w:r>
      <w:r w:rsidRPr="00C30296">
        <w:rPr>
          <w:i/>
          <w:iCs/>
          <w:color w:val="auto"/>
        </w:rPr>
        <w:t>румяный</w:t>
      </w:r>
      <w:r w:rsidRPr="00C30296">
        <w:rPr>
          <w:color w:val="auto"/>
        </w:rPr>
        <w:t xml:space="preserve">. </w:t>
      </w:r>
      <w:r w:rsidRPr="00C30296">
        <w:rPr>
          <w:i/>
          <w:iCs/>
          <w:color w:val="auto"/>
        </w:rPr>
        <w:t>Ада́м</w:t>
      </w:r>
      <w:r w:rsidRPr="00C30296">
        <w:rPr>
          <w:color w:val="auto"/>
        </w:rPr>
        <w:t xml:space="preserve"> можно перевести как </w:t>
      </w:r>
      <w:r w:rsidRPr="00C30296">
        <w:rPr>
          <w:i/>
          <w:iCs/>
          <w:color w:val="auto"/>
        </w:rPr>
        <w:t>тот</w:t>
      </w:r>
      <w:r w:rsidRPr="00C30296">
        <w:rPr>
          <w:color w:val="auto"/>
        </w:rPr>
        <w:t xml:space="preserve">, </w:t>
      </w:r>
      <w:r w:rsidRPr="00C30296">
        <w:rPr>
          <w:i/>
          <w:iCs/>
          <w:color w:val="auto"/>
        </w:rPr>
        <w:t>кто будет уподобляться</w:t>
      </w:r>
      <w:r w:rsidRPr="00C30296">
        <w:rPr>
          <w:color w:val="auto"/>
        </w:rPr>
        <w:t xml:space="preserve">. </w:t>
      </w:r>
      <w:r w:rsidRPr="00C30296">
        <w:rPr>
          <w:i/>
          <w:iCs/>
          <w:color w:val="auto"/>
        </w:rPr>
        <w:t>Ада́м</w:t>
      </w:r>
      <w:r w:rsidRPr="00C30296">
        <w:rPr>
          <w:color w:val="auto"/>
        </w:rPr>
        <w:t xml:space="preserve"> можно перевести как </w:t>
      </w:r>
      <w:r w:rsidRPr="00C30296">
        <w:rPr>
          <w:i/>
          <w:iCs/>
          <w:color w:val="auto"/>
        </w:rPr>
        <w:t>тот</w:t>
      </w:r>
      <w:r w:rsidRPr="00C30296">
        <w:rPr>
          <w:color w:val="auto"/>
        </w:rPr>
        <w:t xml:space="preserve">, </w:t>
      </w:r>
      <w:r w:rsidRPr="00C30296">
        <w:rPr>
          <w:i/>
          <w:iCs/>
          <w:color w:val="auto"/>
        </w:rPr>
        <w:t>кто</w:t>
      </w:r>
      <w:r w:rsidRPr="00C30296">
        <w:rPr>
          <w:color w:val="auto"/>
        </w:rPr>
        <w:t xml:space="preserve"> </w:t>
      </w:r>
      <w:r w:rsidRPr="00C30296">
        <w:rPr>
          <w:i/>
          <w:iCs/>
          <w:color w:val="auto"/>
        </w:rPr>
        <w:t>будет способен фантазировать</w:t>
      </w:r>
      <w:r w:rsidRPr="00C30296">
        <w:rPr>
          <w:color w:val="auto"/>
        </w:rPr>
        <w:t>. Фантазировать</w:t>
      </w:r>
      <w:r w:rsidR="001A1E2B" w:rsidRPr="00C30296">
        <w:rPr>
          <w:color w:val="auto"/>
        </w:rPr>
        <w:t xml:space="preserve"> – </w:t>
      </w:r>
      <w:r w:rsidRPr="00C30296">
        <w:rPr>
          <w:color w:val="auto"/>
        </w:rPr>
        <w:t>значит творить, придумывать что-то новое. Так много в этом!</w:t>
      </w:r>
    </w:p>
    <w:p w14:paraId="12780A7B" w14:textId="3F6E1E06" w:rsidR="00EF698B" w:rsidRPr="00C30296" w:rsidRDefault="00EF698B" w:rsidP="00EF698B">
      <w:pPr>
        <w:rPr>
          <w:color w:val="auto"/>
        </w:rPr>
      </w:pPr>
      <w:r w:rsidRPr="00C30296">
        <w:rPr>
          <w:color w:val="auto"/>
        </w:rPr>
        <w:t xml:space="preserve"> Можно сказать: «Мы сотворим человека, который будет подобен Нам, и будет фантазировать, будет творцом таким же, как Мы». Здесь как раз тот самый случай, когда простой смысл сам позволяет допустить массу разных толкований.</w:t>
      </w:r>
    </w:p>
    <w:p w14:paraId="2236B912" w14:textId="4A0991F3" w:rsidR="00EF698B" w:rsidRPr="00C30296" w:rsidRDefault="00EF698B" w:rsidP="00EF698B">
      <w:pPr>
        <w:rPr>
          <w:color w:val="auto"/>
        </w:rPr>
      </w:pPr>
      <w:r w:rsidRPr="00C30296">
        <w:rPr>
          <w:color w:val="auto"/>
        </w:rPr>
        <w:t>Можно сказать: «Мы сотворим человека-творца, человека по образу Нашему, как подобие Наше, подобного Нам, чтобы он, как и Мы, что делал?</w:t>
      </w:r>
      <w:r w:rsidR="001A1E2B" w:rsidRPr="00C30296">
        <w:rPr>
          <w:color w:val="auto"/>
        </w:rPr>
        <w:t xml:space="preserve"> </w:t>
      </w:r>
      <w:r w:rsidR="001A1E2B" w:rsidRPr="00C30296">
        <w:rPr>
          <w:rFonts w:cs="Times New Roman"/>
          <w:color w:val="auto"/>
        </w:rPr>
        <w:t xml:space="preserve">– </w:t>
      </w:r>
      <w:r w:rsidRPr="00C30296">
        <w:rPr>
          <w:color w:val="auto"/>
        </w:rPr>
        <w:t>господствовал!»</w:t>
      </w:r>
    </w:p>
    <w:p w14:paraId="2866BDB5" w14:textId="55260772" w:rsidR="00EF698B" w:rsidRPr="00C30296" w:rsidRDefault="00EF698B" w:rsidP="00EF698B">
      <w:pPr>
        <w:rPr>
          <w:i/>
          <w:iCs/>
          <w:color w:val="auto"/>
        </w:rPr>
      </w:pPr>
      <w:r w:rsidRPr="00C30296">
        <w:rPr>
          <w:color w:val="auto"/>
        </w:rPr>
        <w:t>Перечисление потенциальных подданных человека идёт по тому порядку, как они созданы. Ещё с самого начала, создавая светила, создавая время, Всевышний предусматривал рамки существования человека, ведь именно человек и будет иметь эти знамения дней и сроков. И</w:t>
      </w:r>
      <w:r w:rsidR="00EA1B4E" w:rsidRPr="00C30296">
        <w:rPr>
          <w:color w:val="auto"/>
        </w:rPr>
        <w:t>,</w:t>
      </w:r>
      <w:r w:rsidRPr="00C30296">
        <w:rPr>
          <w:color w:val="auto"/>
        </w:rPr>
        <w:t xml:space="preserve"> создавая животных, создавал их для того, чтобы человек над ними царствовал. И вот мы видим, животные перечисляются в том порядке, в котором они создавались.</w:t>
      </w:r>
    </w:p>
    <w:p w14:paraId="08889E40" w14:textId="362CC745" w:rsidR="00EF698B" w:rsidRPr="00C30296" w:rsidRDefault="00EF698B" w:rsidP="00EF698B">
      <w:pPr>
        <w:rPr>
          <w:color w:val="auto"/>
        </w:rPr>
      </w:pPr>
      <w:r w:rsidRPr="00C30296">
        <w:rPr>
          <w:color w:val="auto"/>
        </w:rPr>
        <w:t>Всевышний говорит: «Я его воцарю и над рыбами, и над птицами, и над скотиной, и над всею землёю, и над всеми пресмыкающимися, пресмыкающимися на земле»</w:t>
      </w:r>
      <w:r w:rsidRPr="00C30296">
        <w:rPr>
          <w:i/>
          <w:iCs/>
          <w:color w:val="auto"/>
        </w:rPr>
        <w:t>.</w:t>
      </w:r>
      <w:r w:rsidRPr="00C30296">
        <w:rPr>
          <w:color w:val="auto"/>
        </w:rPr>
        <w:t xml:space="preserve"> Это</w:t>
      </w:r>
      <w:r w:rsidR="001A1E2B" w:rsidRPr="00C30296">
        <w:rPr>
          <w:color w:val="auto"/>
        </w:rPr>
        <w:t xml:space="preserve"> – </w:t>
      </w:r>
      <w:r w:rsidRPr="00C30296">
        <w:rPr>
          <w:color w:val="auto"/>
        </w:rPr>
        <w:t>цель сотворения человека.</w:t>
      </w:r>
    </w:p>
    <w:p w14:paraId="7C2BBA63" w14:textId="1561B95C" w:rsidR="00EF698B" w:rsidRPr="00C30296" w:rsidRDefault="00EF698B" w:rsidP="00EF698B">
      <w:pPr>
        <w:rPr>
          <w:color w:val="auto"/>
        </w:rPr>
      </w:pPr>
      <w:r w:rsidRPr="00C30296">
        <w:rPr>
          <w:color w:val="auto"/>
        </w:rPr>
        <w:t>Во второй главе мы очень-очень-очень-очень подробно всё прочитаем</w:t>
      </w:r>
      <w:r w:rsidR="001A1E2B" w:rsidRPr="00C30296">
        <w:rPr>
          <w:color w:val="auto"/>
        </w:rPr>
        <w:t xml:space="preserve"> – </w:t>
      </w:r>
      <w:r w:rsidRPr="00C30296">
        <w:rPr>
          <w:color w:val="auto"/>
        </w:rPr>
        <w:t>как это было, и почему это было так</w:t>
      </w:r>
      <w:r w:rsidR="00EA1B4E" w:rsidRPr="00C30296">
        <w:rPr>
          <w:color w:val="auto"/>
        </w:rPr>
        <w:t>,</w:t>
      </w:r>
      <w:r w:rsidRPr="00C30296">
        <w:rPr>
          <w:color w:val="auto"/>
        </w:rPr>
        <w:t xml:space="preserve"> а не иначе. Но мы-то пока с вами вторую главу не читали, и даже краем глаза туда не заглядывали, мы ж так договорились. Поэтому пока Всевышний говорит так: «Я сотворю человека для того, чтобы он был управдомом вот в этом самом </w:t>
      </w:r>
      <w:r w:rsidRPr="00C30296">
        <w:rPr>
          <w:color w:val="auto"/>
        </w:rPr>
        <w:lastRenderedPageBreak/>
        <w:t>замечательном доме, который Я сотворил в два этапа. Сначала Я его построил, потом Я его в том же порядке украсил». Мы говорили про эти уровни. Здесь</w:t>
      </w:r>
      <w:r w:rsidR="001A1E2B" w:rsidRPr="00C30296">
        <w:rPr>
          <w:color w:val="auto"/>
        </w:rPr>
        <w:t xml:space="preserve"> – </w:t>
      </w:r>
      <w:r w:rsidRPr="00C30296">
        <w:rPr>
          <w:color w:val="auto"/>
        </w:rPr>
        <w:t>завершение, вишенка на торте Вселенной. Это Адам, который будет всем этим управлять.</w:t>
      </w:r>
    </w:p>
    <w:p w14:paraId="349A708F" w14:textId="77777777" w:rsidR="00EF698B" w:rsidRPr="00C30296" w:rsidRDefault="00EF698B" w:rsidP="00BB0808">
      <w:pPr>
        <w:pStyle w:val="13"/>
      </w:pPr>
    </w:p>
    <w:p w14:paraId="23DCFCE3" w14:textId="77777777" w:rsidR="00EF698B" w:rsidRPr="00C30296" w:rsidRDefault="00EF698B" w:rsidP="00BB0808">
      <w:pPr>
        <w:pStyle w:val="13"/>
      </w:pPr>
      <w:r w:rsidRPr="00C30296">
        <w:rPr>
          <w:szCs w:val="28"/>
          <w:rtl/>
        </w:rPr>
        <w:t>וַיִּבְרָא אֱלֹהִים אֶת־הָאָדָם בְּצַלְמוֹ בְּצֶלֶם אֱלֹהִים בָּרָא אֹתוֹ זָכָר וּנְקֵבָה בָּרָא אֹתָם׃</w:t>
      </w:r>
    </w:p>
    <w:p w14:paraId="6FDE4942" w14:textId="77777777" w:rsidR="00EF698B" w:rsidRPr="00C30296" w:rsidRDefault="00EF698B" w:rsidP="00BB0808">
      <w:pPr>
        <w:pStyle w:val="15"/>
        <w:rPr>
          <w:color w:val="auto"/>
        </w:rPr>
      </w:pPr>
      <w:r w:rsidRPr="00C30296">
        <w:rPr>
          <w:color w:val="auto"/>
        </w:rPr>
        <w:t xml:space="preserve">Вайивра́ Элоѓи́м эт-ѓаада́м бецальмо́ бецэ́лем Элоѓи́м бара́ ото заха́р ункева́ бара́ ота́м </w:t>
      </w:r>
    </w:p>
    <w:p w14:paraId="3DAD5D0A" w14:textId="77777777" w:rsidR="00EF698B" w:rsidRPr="00C30296" w:rsidRDefault="00EF698B" w:rsidP="00BB0808">
      <w:pPr>
        <w:pStyle w:val="17"/>
        <w:rPr>
          <w:color w:val="auto"/>
        </w:rPr>
      </w:pPr>
      <w:r w:rsidRPr="00C30296">
        <w:rPr>
          <w:color w:val="auto"/>
        </w:rPr>
        <w:t>27. И сотворил Господь человека по образу Своему, по образу Божьему сотворил его; мужчину и женщину сотворил их.</w:t>
      </w:r>
    </w:p>
    <w:p w14:paraId="3ED73069" w14:textId="77777777" w:rsidR="00EF698B" w:rsidRPr="00C30296" w:rsidRDefault="00EF698B" w:rsidP="00BB0808">
      <w:pPr>
        <w:pStyle w:val="17"/>
        <w:rPr>
          <w:color w:val="auto"/>
        </w:rPr>
      </w:pPr>
    </w:p>
    <w:p w14:paraId="6068F593" w14:textId="4AA58165" w:rsidR="00EF698B" w:rsidRPr="00C30296" w:rsidRDefault="00EF698B" w:rsidP="00EF698B">
      <w:pPr>
        <w:rPr>
          <w:color w:val="auto"/>
        </w:rPr>
      </w:pPr>
      <w:r w:rsidRPr="00C30296">
        <w:rPr>
          <w:i/>
          <w:color w:val="auto"/>
        </w:rPr>
        <w:t xml:space="preserve"> </w:t>
      </w:r>
      <w:r w:rsidRPr="00C30296">
        <w:rPr>
          <w:color w:val="auto"/>
        </w:rPr>
        <w:t xml:space="preserve">Мы уже сказали, что </w:t>
      </w:r>
      <w:r w:rsidRPr="00C30296">
        <w:rPr>
          <w:i/>
          <w:color w:val="auto"/>
        </w:rPr>
        <w:t>бецальмо́</w:t>
      </w:r>
      <w:r w:rsidR="001A1E2B" w:rsidRPr="00C30296">
        <w:rPr>
          <w:i/>
          <w:color w:val="auto"/>
        </w:rPr>
        <w:t xml:space="preserve"> – </w:t>
      </w:r>
      <w:r w:rsidRPr="00C30296">
        <w:rPr>
          <w:color w:val="auto"/>
        </w:rPr>
        <w:t xml:space="preserve">это с помощью </w:t>
      </w:r>
      <w:r w:rsidRPr="00C30296">
        <w:rPr>
          <w:i/>
          <w:color w:val="auto"/>
        </w:rPr>
        <w:t xml:space="preserve">це́лема </w:t>
      </w:r>
      <w:r w:rsidRPr="00C30296">
        <w:rPr>
          <w:color w:val="auto"/>
        </w:rPr>
        <w:t>Своего, или по</w:t>
      </w:r>
      <w:r w:rsidRPr="00C30296">
        <w:rPr>
          <w:i/>
          <w:color w:val="auto"/>
        </w:rPr>
        <w:t xml:space="preserve"> це́лему Своему. </w:t>
      </w:r>
      <w:r w:rsidRPr="00C30296">
        <w:rPr>
          <w:color w:val="auto"/>
        </w:rPr>
        <w:t xml:space="preserve">Очень важно, что замысел-то был в 26 стихе сотворить </w:t>
      </w:r>
      <w:r w:rsidRPr="00C30296">
        <w:rPr>
          <w:i/>
          <w:iCs/>
          <w:color w:val="auto"/>
        </w:rPr>
        <w:t>бецэ́лем кидму́т</w:t>
      </w:r>
      <w:r w:rsidRPr="00C30296">
        <w:rPr>
          <w:color w:val="auto"/>
        </w:rPr>
        <w:t xml:space="preserve">, то есть </w:t>
      </w:r>
      <w:r w:rsidRPr="00C30296">
        <w:rPr>
          <w:i/>
          <w:iCs/>
          <w:color w:val="auto"/>
        </w:rPr>
        <w:t>сотворить образом (или по образу),</w:t>
      </w:r>
      <w:r w:rsidRPr="00C30296">
        <w:rPr>
          <w:color w:val="auto"/>
        </w:rPr>
        <w:t xml:space="preserve"> </w:t>
      </w:r>
      <w:r w:rsidRPr="00C30296">
        <w:rPr>
          <w:i/>
          <w:iCs/>
          <w:color w:val="auto"/>
        </w:rPr>
        <w:t>как подобие</w:t>
      </w:r>
      <w:r w:rsidRPr="00C30296">
        <w:rPr>
          <w:color w:val="auto"/>
        </w:rPr>
        <w:t xml:space="preserve">. В этом стихе не сказано </w:t>
      </w:r>
      <w:r w:rsidRPr="00C30296">
        <w:rPr>
          <w:i/>
          <w:iCs/>
          <w:color w:val="auto"/>
        </w:rPr>
        <w:t>как подобие</w:t>
      </w:r>
      <w:r w:rsidRPr="00C30296">
        <w:rPr>
          <w:color w:val="auto"/>
        </w:rPr>
        <w:t xml:space="preserve">. И многие говорят, что </w:t>
      </w:r>
      <w:r w:rsidRPr="00C30296">
        <w:rPr>
          <w:i/>
          <w:iCs/>
          <w:color w:val="auto"/>
        </w:rPr>
        <w:t>как подобие</w:t>
      </w:r>
      <w:r w:rsidR="001A1E2B" w:rsidRPr="00C30296">
        <w:rPr>
          <w:color w:val="auto"/>
        </w:rPr>
        <w:t xml:space="preserve"> – </w:t>
      </w:r>
      <w:r w:rsidRPr="00C30296">
        <w:rPr>
          <w:color w:val="auto"/>
        </w:rPr>
        <w:t xml:space="preserve">это возможно то, что человек ещё должен проявить. Господь сотворил его </w:t>
      </w:r>
      <w:r w:rsidRPr="00C30296">
        <w:rPr>
          <w:i/>
          <w:iCs/>
          <w:color w:val="auto"/>
        </w:rPr>
        <w:t>бецэ́лем</w:t>
      </w:r>
      <w:r w:rsidRPr="00C30296">
        <w:rPr>
          <w:color w:val="auto"/>
        </w:rPr>
        <w:t xml:space="preserve">, чтобы человек сам решил быть </w:t>
      </w:r>
      <w:r w:rsidRPr="00C30296">
        <w:rPr>
          <w:i/>
          <w:iCs/>
          <w:color w:val="auto"/>
        </w:rPr>
        <w:t>кидму́т</w:t>
      </w:r>
      <w:r w:rsidRPr="00C30296">
        <w:rPr>
          <w:color w:val="auto"/>
        </w:rPr>
        <w:t xml:space="preserve">, сам решил уподобляться Всевышнему. В его изначальном потенциале это не насильственно, это не прописано: это вопрос его выбора. </w:t>
      </w:r>
    </w:p>
    <w:p w14:paraId="35A1E28B" w14:textId="060FFCE7" w:rsidR="00EF698B" w:rsidRPr="00C30296" w:rsidRDefault="00EF698B" w:rsidP="00EF698B">
      <w:pPr>
        <w:rPr>
          <w:color w:val="auto"/>
        </w:rPr>
      </w:pPr>
      <w:r w:rsidRPr="00C30296">
        <w:rPr>
          <w:color w:val="auto"/>
        </w:rPr>
        <w:t xml:space="preserve">К этим понятиям, </w:t>
      </w:r>
      <w:r w:rsidRPr="00C30296">
        <w:rPr>
          <w:b/>
          <w:bCs/>
          <w:i/>
          <w:iCs/>
          <w:color w:val="auto"/>
        </w:rPr>
        <w:t>бе</w:t>
      </w:r>
      <w:r w:rsidRPr="00C30296">
        <w:rPr>
          <w:i/>
          <w:iCs/>
          <w:color w:val="auto"/>
        </w:rPr>
        <w:t xml:space="preserve">цэ́лем </w:t>
      </w:r>
      <w:r w:rsidRPr="00C30296">
        <w:rPr>
          <w:color w:val="auto"/>
        </w:rPr>
        <w:t>и</w:t>
      </w:r>
      <w:r w:rsidRPr="00C30296">
        <w:rPr>
          <w:i/>
          <w:iCs/>
          <w:color w:val="auto"/>
        </w:rPr>
        <w:t xml:space="preserve"> </w:t>
      </w:r>
      <w:r w:rsidRPr="00C30296">
        <w:rPr>
          <w:b/>
          <w:bCs/>
          <w:i/>
          <w:iCs/>
          <w:color w:val="auto"/>
        </w:rPr>
        <w:t>ки</w:t>
      </w:r>
      <w:r w:rsidRPr="00C30296">
        <w:rPr>
          <w:i/>
          <w:iCs/>
          <w:color w:val="auto"/>
        </w:rPr>
        <w:t xml:space="preserve">дму́т </w:t>
      </w:r>
      <w:r w:rsidRPr="00C30296">
        <w:rPr>
          <w:color w:val="auto"/>
        </w:rPr>
        <w:t>(или как это будет звучать по-другому</w:t>
      </w:r>
      <w:r w:rsidR="001A1E2B" w:rsidRPr="00C30296">
        <w:rPr>
          <w:color w:val="auto"/>
        </w:rPr>
        <w:t xml:space="preserve"> – </w:t>
      </w:r>
      <w:r w:rsidRPr="00C30296">
        <w:rPr>
          <w:b/>
          <w:bCs/>
          <w:i/>
          <w:iCs/>
          <w:color w:val="auto"/>
        </w:rPr>
        <w:t>бе</w:t>
      </w:r>
      <w:r w:rsidRPr="00C30296">
        <w:rPr>
          <w:i/>
          <w:iCs/>
          <w:color w:val="auto"/>
        </w:rPr>
        <w:t xml:space="preserve">дму́т и </w:t>
      </w:r>
      <w:r w:rsidRPr="00C30296">
        <w:rPr>
          <w:b/>
          <w:bCs/>
          <w:i/>
          <w:iCs/>
          <w:color w:val="auto"/>
        </w:rPr>
        <w:t>ки</w:t>
      </w:r>
      <w:r w:rsidRPr="00C30296">
        <w:rPr>
          <w:i/>
          <w:iCs/>
          <w:color w:val="auto"/>
        </w:rPr>
        <w:t>цэле́м</w:t>
      </w:r>
      <w:r w:rsidRPr="00C30296">
        <w:rPr>
          <w:color w:val="auto"/>
        </w:rPr>
        <w:t xml:space="preserve">) мы вернёмся в 5 главе. Там по мере употребления этих слов мы их снова разберём и ответим на вопрос, почему здесь написано так, а там иначе, почему там </w:t>
      </w:r>
      <w:r w:rsidR="002A4620" w:rsidRPr="00C30296">
        <w:rPr>
          <w:color w:val="auto"/>
        </w:rPr>
        <w:t>изменился</w:t>
      </w:r>
      <w:r w:rsidRPr="00C30296">
        <w:rPr>
          <w:color w:val="auto"/>
        </w:rPr>
        <w:t xml:space="preserve"> порядок слов и почему поменялись предлоги. Но снова мы же пока с вами не читали </w:t>
      </w:r>
      <w:r w:rsidR="002A4620" w:rsidRPr="00C30296">
        <w:rPr>
          <w:color w:val="auto"/>
        </w:rPr>
        <w:t>пятой</w:t>
      </w:r>
      <w:r w:rsidRPr="00C30296">
        <w:rPr>
          <w:color w:val="auto"/>
        </w:rPr>
        <w:t xml:space="preserve"> главы. </w:t>
      </w:r>
    </w:p>
    <w:p w14:paraId="1E7CB5AE" w14:textId="6C51326A" w:rsidR="00EF698B" w:rsidRPr="00C30296" w:rsidRDefault="00EF698B" w:rsidP="00EF698B">
      <w:pPr>
        <w:rPr>
          <w:color w:val="auto"/>
        </w:rPr>
      </w:pPr>
      <w:r w:rsidRPr="00C30296">
        <w:rPr>
          <w:color w:val="auto"/>
        </w:rPr>
        <w:t>Изначально Адам</w:t>
      </w:r>
      <w:r w:rsidR="001A1E2B" w:rsidRPr="00C30296">
        <w:rPr>
          <w:color w:val="auto"/>
        </w:rPr>
        <w:t xml:space="preserve"> – </w:t>
      </w:r>
      <w:r w:rsidRPr="00C30296">
        <w:rPr>
          <w:color w:val="auto"/>
        </w:rPr>
        <w:t xml:space="preserve">это не мальчик, это не муж </w:t>
      </w:r>
      <w:r w:rsidR="002A4620" w:rsidRPr="00C30296">
        <w:rPr>
          <w:color w:val="auto"/>
        </w:rPr>
        <w:t>Хавы</w:t>
      </w:r>
      <w:r w:rsidRPr="00C30296">
        <w:rPr>
          <w:color w:val="auto"/>
        </w:rPr>
        <w:t>. Изначально Адам</w:t>
      </w:r>
      <w:r w:rsidR="001A1E2B" w:rsidRPr="00C30296">
        <w:rPr>
          <w:color w:val="auto"/>
        </w:rPr>
        <w:t xml:space="preserve"> – </w:t>
      </w:r>
      <w:r w:rsidRPr="00C30296">
        <w:rPr>
          <w:color w:val="auto"/>
        </w:rPr>
        <w:t xml:space="preserve">это мальчик и девочка, мужчина и женщина вместе. Во </w:t>
      </w:r>
      <w:r w:rsidR="002A4620" w:rsidRPr="00C30296">
        <w:rPr>
          <w:color w:val="auto"/>
        </w:rPr>
        <w:t>второй</w:t>
      </w:r>
      <w:r w:rsidRPr="00C30296">
        <w:rPr>
          <w:color w:val="auto"/>
        </w:rPr>
        <w:t xml:space="preserve"> и </w:t>
      </w:r>
      <w:r w:rsidR="002A4620" w:rsidRPr="00C30296">
        <w:rPr>
          <w:color w:val="auto"/>
        </w:rPr>
        <w:t>третьей</w:t>
      </w:r>
      <w:r w:rsidRPr="00C30296">
        <w:rPr>
          <w:color w:val="auto"/>
        </w:rPr>
        <w:t xml:space="preserve"> главах (снова забегу вперёд, куда ж деваться) мы </w:t>
      </w:r>
      <w:r w:rsidRPr="00C30296">
        <w:rPr>
          <w:color w:val="auto"/>
        </w:rPr>
        <w:lastRenderedPageBreak/>
        <w:t xml:space="preserve">увидим, как они разделились, но пока мы читаем: </w:t>
      </w:r>
      <w:r w:rsidRPr="00C30296">
        <w:rPr>
          <w:i/>
          <w:iCs/>
          <w:color w:val="auto"/>
        </w:rPr>
        <w:t>заха́р ункева́ бара́ ота́м</w:t>
      </w:r>
      <w:r w:rsidR="001A1E2B" w:rsidRPr="00C30296">
        <w:rPr>
          <w:i/>
          <w:iCs/>
          <w:color w:val="auto"/>
        </w:rPr>
        <w:t xml:space="preserve"> – </w:t>
      </w:r>
      <w:r w:rsidRPr="00C30296">
        <w:rPr>
          <w:i/>
          <w:iCs/>
          <w:color w:val="auto"/>
        </w:rPr>
        <w:t>мужчину и женщину сотворил их.</w:t>
      </w:r>
      <w:r w:rsidRPr="00C30296">
        <w:rPr>
          <w:color w:val="auto"/>
        </w:rPr>
        <w:t xml:space="preserve"> Изначально сотворил их</w:t>
      </w:r>
      <w:r w:rsidR="001A1E2B" w:rsidRPr="00C30296">
        <w:rPr>
          <w:color w:val="auto"/>
        </w:rPr>
        <w:t xml:space="preserve"> – </w:t>
      </w:r>
      <w:r w:rsidRPr="00C30296">
        <w:rPr>
          <w:color w:val="auto"/>
        </w:rPr>
        <w:t>мужчину и женщину. Есть один Адам, и это мужчина и женщина. Это то, что мы сейчас читаем. Что будет дальше, мы узнаем дальше.</w:t>
      </w:r>
    </w:p>
    <w:p w14:paraId="31529D1E" w14:textId="77777777" w:rsidR="00EF698B" w:rsidRPr="00C30296" w:rsidRDefault="00EF698B" w:rsidP="00BB0808">
      <w:pPr>
        <w:pStyle w:val="13"/>
      </w:pPr>
    </w:p>
    <w:p w14:paraId="4962579F" w14:textId="77777777" w:rsidR="00EF698B" w:rsidRPr="00C30296" w:rsidRDefault="00EF698B" w:rsidP="00BB0808">
      <w:pPr>
        <w:pStyle w:val="13"/>
      </w:pPr>
      <w:r w:rsidRPr="00C30296">
        <w:rPr>
          <w:szCs w:val="28"/>
          <w:rtl/>
        </w:rPr>
        <w:t>וַיְבָרֶךְ אֹתָם אֱלֹהִים וַיֹּאמֶר לָהֶם אֱלֹהִים פְּרוּ וּרְבוּ וּמִלְאוּ אֶת־הָאָרֶץ וְכִבְשֻׁהָ וּרְדוּ בִּדְגַת הַיָּם וּבְעוֹף הַשָּׁמַיִם וּבְכָל־חַיָּה הָרֹמֶשֶׂת עַל־הָאָרֶץ׃</w:t>
      </w:r>
    </w:p>
    <w:p w14:paraId="5CC852CA" w14:textId="77777777" w:rsidR="00EF698B" w:rsidRPr="00C30296" w:rsidRDefault="00EF698B" w:rsidP="00BB0808">
      <w:pPr>
        <w:pStyle w:val="15"/>
        <w:rPr>
          <w:color w:val="auto"/>
        </w:rPr>
      </w:pPr>
      <w:r w:rsidRPr="00C30296">
        <w:rPr>
          <w:color w:val="auto"/>
        </w:rPr>
        <w:t>Вайва́рех ота́м Элоѓи́м ваёмер лаѓе́м Элоѓи́м перу́ урву́ умилъу́ эт-ѓаа́рец вехившу́ѓа урду́ бидга́т ѓая́м увъо́ф ѓашама́йим увхоль-хая́ ѓаромэ́сет аль-ѓаа́рец</w:t>
      </w:r>
    </w:p>
    <w:p w14:paraId="0C1CFC08" w14:textId="0E37BD51" w:rsidR="00EF698B" w:rsidRPr="00C30296" w:rsidRDefault="00EF698B" w:rsidP="00BB0808">
      <w:pPr>
        <w:pStyle w:val="17"/>
        <w:rPr>
          <w:color w:val="auto"/>
        </w:rPr>
      </w:pPr>
      <w:r w:rsidRPr="00C30296">
        <w:rPr>
          <w:color w:val="auto"/>
        </w:rPr>
        <w:t>28. И уже сейчас Бог благословил их и сказал им Бог: «плодитесь и размножайтесь, и наполняйте землю, и покоряйте её, и владычествуйте над рыбой, и над птицей небесной, и над всяким животным, пресмыкающимся на земле»</w:t>
      </w:r>
      <w:r w:rsidR="002A4620" w:rsidRPr="00C30296">
        <w:rPr>
          <w:color w:val="auto"/>
        </w:rPr>
        <w:t>.</w:t>
      </w:r>
    </w:p>
    <w:p w14:paraId="4EFD80EB" w14:textId="77777777" w:rsidR="00EF698B" w:rsidRPr="00C30296" w:rsidRDefault="00EF698B" w:rsidP="00BB0808">
      <w:pPr>
        <w:pStyle w:val="17"/>
        <w:rPr>
          <w:color w:val="auto"/>
        </w:rPr>
      </w:pPr>
    </w:p>
    <w:p w14:paraId="6E47922F" w14:textId="197B915F" w:rsidR="00EF698B" w:rsidRPr="00C30296" w:rsidRDefault="00EF698B" w:rsidP="00EF698B">
      <w:pPr>
        <w:rPr>
          <w:color w:val="auto"/>
        </w:rPr>
      </w:pPr>
      <w:r w:rsidRPr="00C30296">
        <w:rPr>
          <w:color w:val="auto"/>
        </w:rPr>
        <w:t>Земля не будет сама покорена, покоряйте её, то есть переделывайте её на свой лад. Мы ещё увидим это, но такой вот есть интересный пример: чем дальше движется цивилизация, тем больше прямых форм. Всевышний сотворил мир, в котором практически нет прямых линий. Ни в животном мире, ни в растительном. Казалось бы, самое простое решение</w:t>
      </w:r>
      <w:r w:rsidR="001A1E2B" w:rsidRPr="00C30296">
        <w:rPr>
          <w:color w:val="auto"/>
        </w:rPr>
        <w:t xml:space="preserve"> – </w:t>
      </w:r>
      <w:r w:rsidRPr="00C30296">
        <w:rPr>
          <w:color w:val="auto"/>
        </w:rPr>
        <w:t xml:space="preserve">прямая. Нет, у Всевышнего этого нет. И человек, наполняя землю, преобразуя землю (по одной из версий, по одному из взглядов), наполняет её своими прямыми линиями. И таким образом покоряет её. То есть творение должно ещё покориться человеку. Мы ещё раз во 2 главе к этому вернёмся, более подробно. </w:t>
      </w:r>
      <w:r w:rsidRPr="00C30296">
        <w:rPr>
          <w:i/>
          <w:iCs/>
          <w:color w:val="auto"/>
        </w:rPr>
        <w:t>Урду́ бидга́т ѓая́м</w:t>
      </w:r>
      <w:r w:rsidR="001A1E2B" w:rsidRPr="00C30296">
        <w:rPr>
          <w:i/>
          <w:iCs/>
          <w:color w:val="auto"/>
        </w:rPr>
        <w:t xml:space="preserve"> </w:t>
      </w:r>
      <w:r w:rsidR="001A1E2B" w:rsidRPr="00C30296">
        <w:rPr>
          <w:color w:val="auto"/>
        </w:rPr>
        <w:t xml:space="preserve">– </w:t>
      </w:r>
      <w:r w:rsidRPr="00C30296">
        <w:rPr>
          <w:color w:val="auto"/>
        </w:rPr>
        <w:t xml:space="preserve">правьте, диктаторствуйте, правьте железною рукою. Слово </w:t>
      </w:r>
      <w:r w:rsidRPr="00C30296">
        <w:rPr>
          <w:i/>
          <w:iCs/>
          <w:color w:val="auto"/>
        </w:rPr>
        <w:t>лердо́т</w:t>
      </w:r>
      <w:r w:rsidRPr="00C30296">
        <w:rPr>
          <w:color w:val="auto"/>
        </w:rPr>
        <w:t xml:space="preserve"> означает </w:t>
      </w:r>
      <w:r w:rsidRPr="00C30296">
        <w:rPr>
          <w:i/>
          <w:iCs/>
          <w:color w:val="auto"/>
        </w:rPr>
        <w:t>серьёзное, жёсткое, доминирующее правление</w:t>
      </w:r>
      <w:r w:rsidRPr="00C30296">
        <w:rPr>
          <w:color w:val="auto"/>
        </w:rPr>
        <w:t xml:space="preserve">. </w:t>
      </w:r>
      <w:r w:rsidRPr="00C30296">
        <w:rPr>
          <w:i/>
          <w:iCs/>
          <w:color w:val="auto"/>
        </w:rPr>
        <w:t>Рода́н</w:t>
      </w:r>
      <w:r w:rsidRPr="00C30296">
        <w:rPr>
          <w:color w:val="auto"/>
        </w:rPr>
        <w:t xml:space="preserve"> (</w:t>
      </w:r>
      <w:r w:rsidRPr="00C30296">
        <w:rPr>
          <w:i/>
          <w:iCs/>
          <w:color w:val="auto"/>
        </w:rPr>
        <w:t>диктатор)</w:t>
      </w:r>
      <w:r w:rsidR="001A1E2B" w:rsidRPr="00C30296">
        <w:rPr>
          <w:i/>
          <w:iCs/>
          <w:color w:val="auto"/>
        </w:rPr>
        <w:t xml:space="preserve"> – </w:t>
      </w:r>
      <w:r w:rsidRPr="00C30296">
        <w:rPr>
          <w:color w:val="auto"/>
        </w:rPr>
        <w:t>от этого же корня происходит.</w:t>
      </w:r>
    </w:p>
    <w:p w14:paraId="4ABFF49C" w14:textId="77777777" w:rsidR="00EF698B" w:rsidRPr="00C30296" w:rsidRDefault="00EF698B" w:rsidP="00EF698B">
      <w:pPr>
        <w:rPr>
          <w:color w:val="auto"/>
        </w:rPr>
      </w:pPr>
      <w:r w:rsidRPr="00C30296">
        <w:rPr>
          <w:color w:val="auto"/>
        </w:rPr>
        <w:lastRenderedPageBreak/>
        <w:t>Итак, всё закончено: есть мир, есть хозяин этого мира. Теперь нужен бензин, горючее, батареи для поддержания всего этого механизма.</w:t>
      </w:r>
    </w:p>
    <w:p w14:paraId="4117CEED" w14:textId="77777777" w:rsidR="00EF698B" w:rsidRPr="00C30296" w:rsidRDefault="00EF698B" w:rsidP="00BB0808">
      <w:pPr>
        <w:pStyle w:val="13"/>
      </w:pPr>
    </w:p>
    <w:p w14:paraId="496A3429" w14:textId="77777777" w:rsidR="00EF698B" w:rsidRPr="00C30296" w:rsidRDefault="00EF698B" w:rsidP="00BB0808">
      <w:pPr>
        <w:pStyle w:val="13"/>
      </w:pPr>
      <w:r w:rsidRPr="00C30296">
        <w:rPr>
          <w:szCs w:val="28"/>
          <w:rtl/>
        </w:rPr>
        <w:t>וַיֹּאמֶר אֱלֹהִים הִנֵּה נָתַתִּי לָכֶם אֶת־כָּל־עֵשֶׂב זֹרֵעַ זֶרַ אֲשֶׁר עַל־פְּנֵי כָל־הָאָרֶץ וְאֶת־כָּל־הָעֵץ אֲשֶׁר־בּוֹ פְרִי־עֵץ זֹרֵעַ זָרַע לָכֶם יִהְיֶה לְאָכְלָה׃</w:t>
      </w:r>
    </w:p>
    <w:p w14:paraId="0A5FEF7A" w14:textId="77777777" w:rsidR="00EF698B" w:rsidRPr="00C30296" w:rsidRDefault="00EF698B" w:rsidP="00BB0808">
      <w:pPr>
        <w:pStyle w:val="15"/>
        <w:rPr>
          <w:color w:val="auto"/>
        </w:rPr>
      </w:pPr>
      <w:r w:rsidRPr="00C30296">
        <w:rPr>
          <w:color w:val="auto"/>
        </w:rPr>
        <w:t>Ваёмер Элоѓи́м ѓинэ́ ната́ти лахэ́м эт-коль-э́сев зорэ́я зэ́ра аше́р аль-пенэ́ холь-ѓаа́рец веэт-коль-ѓаэ́ц ашер-бо́ фери-э́ц зорэ́я за́ра лахэ́м йиѓйе́ леохла́</w:t>
      </w:r>
    </w:p>
    <w:p w14:paraId="1D72C1FC" w14:textId="77777777" w:rsidR="00EF698B" w:rsidRPr="00C30296" w:rsidRDefault="00EF698B" w:rsidP="00BB0808">
      <w:pPr>
        <w:pStyle w:val="17"/>
        <w:rPr>
          <w:color w:val="auto"/>
        </w:rPr>
      </w:pPr>
      <w:r w:rsidRPr="00C30296">
        <w:rPr>
          <w:color w:val="auto"/>
        </w:rPr>
        <w:t>29. И сказал Бог: «Вот Я дал вам всякую траву, сеющую семя, которая по всей земле, и всякое дерево, в котором плод дерева, сеющее семя, вам будет в пищу.</w:t>
      </w:r>
    </w:p>
    <w:p w14:paraId="5688AFE5" w14:textId="77777777" w:rsidR="00EF698B" w:rsidRPr="00C30296" w:rsidRDefault="00EF698B" w:rsidP="00BB0808">
      <w:pPr>
        <w:pStyle w:val="17"/>
        <w:rPr>
          <w:color w:val="auto"/>
        </w:rPr>
      </w:pPr>
    </w:p>
    <w:p w14:paraId="54D0CBBE" w14:textId="77777777" w:rsidR="00EF698B" w:rsidRPr="00C30296" w:rsidRDefault="00EF698B" w:rsidP="00EF698B">
      <w:pPr>
        <w:rPr>
          <w:color w:val="auto"/>
        </w:rPr>
      </w:pPr>
      <w:r w:rsidRPr="00C30296">
        <w:rPr>
          <w:color w:val="auto"/>
        </w:rPr>
        <w:t xml:space="preserve">Почему говорят: сеющую семя? Трава будет восполняться. Система устроена так, что горючее не надо подливать. Трава будет восполняться по всей земле. </w:t>
      </w:r>
    </w:p>
    <w:p w14:paraId="692512E9" w14:textId="77777777" w:rsidR="00EF698B" w:rsidRPr="00C30296" w:rsidRDefault="00EF698B" w:rsidP="00BB0808">
      <w:pPr>
        <w:pStyle w:val="13"/>
      </w:pPr>
    </w:p>
    <w:p w14:paraId="4E535B25" w14:textId="77777777" w:rsidR="00EF698B" w:rsidRPr="00C30296" w:rsidRDefault="00EF698B" w:rsidP="00BB0808">
      <w:pPr>
        <w:pStyle w:val="13"/>
      </w:pPr>
      <w:r w:rsidRPr="00C30296">
        <w:rPr>
          <w:szCs w:val="28"/>
          <w:rtl/>
        </w:rPr>
        <w:t>וּלְכָל־חַיַּת הָאָרֶץ וּלְכָל־עוֹף הַשָּׁמַיִם וּלְכֹל רוֹמֵשׂ עַל־הָאָרֶץ אֲשֶׁר־בּוֹ נֶפֶשׁ חַיָּה אֶת־כָּל־יֶרֶק עֵשֶׂב לְאָכְלָה וַיְהִי־כֵן׃</w:t>
      </w:r>
    </w:p>
    <w:p w14:paraId="6EDC86DC" w14:textId="77777777" w:rsidR="00EF698B" w:rsidRPr="00C30296" w:rsidRDefault="00EF698B" w:rsidP="00BB0808">
      <w:pPr>
        <w:pStyle w:val="15"/>
        <w:rPr>
          <w:color w:val="auto"/>
        </w:rPr>
      </w:pPr>
      <w:r w:rsidRPr="00C30296">
        <w:rPr>
          <w:color w:val="auto"/>
        </w:rPr>
        <w:t xml:space="preserve">Ульхоль-хая́т ѓаа́рец ульхоль-о́ф ѓашама́йим ульхо́ль ромэ́с аль-ѓаа́рец ашер-бо́ нэ́феш хая́ эт-коль-е́рек э́сев леохла́ вайѓи-хэ́н </w:t>
      </w:r>
    </w:p>
    <w:p w14:paraId="1D2E9FC2" w14:textId="6FD70F53" w:rsidR="00EF698B" w:rsidRPr="00C30296" w:rsidRDefault="00EF698B" w:rsidP="00BB0808">
      <w:pPr>
        <w:pStyle w:val="17"/>
        <w:rPr>
          <w:color w:val="auto"/>
        </w:rPr>
      </w:pPr>
      <w:r w:rsidRPr="00C30296">
        <w:rPr>
          <w:color w:val="auto"/>
        </w:rPr>
        <w:t>30. И для всех животных, и для всех птиц небесных, и для всяких пресмыкающихся на земле, в которых душа живая,</w:t>
      </w:r>
      <w:r w:rsidR="001A1E2B" w:rsidRPr="00C30296">
        <w:rPr>
          <w:color w:val="auto"/>
        </w:rPr>
        <w:t xml:space="preserve"> – </w:t>
      </w:r>
      <w:r w:rsidRPr="00C30296">
        <w:rPr>
          <w:color w:val="auto"/>
        </w:rPr>
        <w:t>всякая зелёная растительность в пищу». И стало так.</w:t>
      </w:r>
    </w:p>
    <w:p w14:paraId="20B39671" w14:textId="77777777" w:rsidR="00EF698B" w:rsidRPr="00C30296" w:rsidRDefault="00EF698B" w:rsidP="00BB0808">
      <w:pPr>
        <w:pStyle w:val="17"/>
        <w:rPr>
          <w:color w:val="auto"/>
        </w:rPr>
      </w:pPr>
    </w:p>
    <w:p w14:paraId="249F3309" w14:textId="6841622D" w:rsidR="00EF698B" w:rsidRPr="00C30296" w:rsidRDefault="00EF698B" w:rsidP="00EF698B">
      <w:pPr>
        <w:rPr>
          <w:color w:val="auto"/>
        </w:rPr>
      </w:pPr>
      <w:r w:rsidRPr="00C30296">
        <w:rPr>
          <w:i/>
          <w:iCs/>
          <w:color w:val="auto"/>
        </w:rPr>
        <w:t>И стало так</w:t>
      </w:r>
      <w:r w:rsidR="001A1E2B" w:rsidRPr="00C30296">
        <w:rPr>
          <w:color w:val="auto"/>
        </w:rPr>
        <w:t xml:space="preserve"> – </w:t>
      </w:r>
      <w:r w:rsidRPr="00C30296">
        <w:rPr>
          <w:color w:val="auto"/>
        </w:rPr>
        <w:t xml:space="preserve">то есть животный мир приспособился получать свою энергию и свою силу от растений. До этого, видимо, не питались напрямую несколько дней и, по крайней мере, несколько часов они питались силой, энергией Божьей. Мы говорим об этом много, как такой мидраш, что человек живёт не самим хлебом, а словом Божьим (так в пустыне </w:t>
      </w:r>
      <w:r w:rsidRPr="00C30296">
        <w:rPr>
          <w:i/>
          <w:iCs/>
          <w:color w:val="auto"/>
        </w:rPr>
        <w:t>ман</w:t>
      </w:r>
      <w:r w:rsidRPr="00C30296">
        <w:rPr>
          <w:color w:val="auto"/>
        </w:rPr>
        <w:t xml:space="preserve"> </w:t>
      </w:r>
      <w:r w:rsidRPr="00C30296">
        <w:rPr>
          <w:color w:val="auto"/>
        </w:rPr>
        <w:lastRenderedPageBreak/>
        <w:t xml:space="preserve">сходил с небес). До этого, в процессе сотворения, животные получали пищу через те самые слова, которыми они были созданы. </w:t>
      </w:r>
    </w:p>
    <w:p w14:paraId="0A75ACC6" w14:textId="77777777" w:rsidR="00EF698B" w:rsidRPr="00C30296" w:rsidRDefault="00EF698B" w:rsidP="00BB0808">
      <w:pPr>
        <w:pStyle w:val="13"/>
      </w:pPr>
    </w:p>
    <w:p w14:paraId="5F71ECDD" w14:textId="77777777" w:rsidR="00EF698B" w:rsidRPr="00C30296" w:rsidRDefault="00EF698B" w:rsidP="00BB0808">
      <w:pPr>
        <w:pStyle w:val="13"/>
      </w:pPr>
      <w:r w:rsidRPr="00C30296">
        <w:rPr>
          <w:szCs w:val="28"/>
          <w:rtl/>
        </w:rPr>
        <w:t>וַיַּרְא אֱלֹהִים אֶת־כָּל־אֲשֶׁר עָשָׂה וְהִנֵּה־טוֹב מְאֹד וַיְהִי־עֶרֶב וַיְהִי־בֹקֶר יוֹם הַשִּׁשִּׁי׃</w:t>
      </w:r>
    </w:p>
    <w:p w14:paraId="3098B852" w14:textId="77777777" w:rsidR="00EF698B" w:rsidRPr="00C30296" w:rsidRDefault="00EF698B" w:rsidP="00BB0808">
      <w:pPr>
        <w:pStyle w:val="15"/>
        <w:rPr>
          <w:color w:val="auto"/>
        </w:rPr>
      </w:pPr>
      <w:r w:rsidRPr="00C30296">
        <w:rPr>
          <w:color w:val="auto"/>
        </w:rPr>
        <w:t>Вая́р Элоѓи́м эт-коль-аше́р аса́ веѓине-то́в мео́д вайѓи-э́рев вайѓи-бо́кер ём ѓашиши́</w:t>
      </w:r>
    </w:p>
    <w:p w14:paraId="6DE3FA0D" w14:textId="77777777" w:rsidR="00EF698B" w:rsidRPr="00C30296" w:rsidRDefault="00EF698B" w:rsidP="00BB0808">
      <w:pPr>
        <w:pStyle w:val="17"/>
        <w:rPr>
          <w:color w:val="auto"/>
        </w:rPr>
      </w:pPr>
      <w:r w:rsidRPr="00C30296">
        <w:rPr>
          <w:color w:val="auto"/>
        </w:rPr>
        <w:t>31. И увидел Господь всё, что Он сотворил, и вот всё это очень хорошо. И был вечер, и было утро: день шестой.</w:t>
      </w:r>
    </w:p>
    <w:p w14:paraId="5DFCC3E0" w14:textId="77777777" w:rsidR="00EF698B" w:rsidRPr="00C30296" w:rsidRDefault="00EF698B" w:rsidP="00BB0808">
      <w:pPr>
        <w:pStyle w:val="17"/>
        <w:rPr>
          <w:color w:val="auto"/>
        </w:rPr>
      </w:pPr>
    </w:p>
    <w:p w14:paraId="46982487" w14:textId="5681F7AF" w:rsidR="00EF698B" w:rsidRPr="00C30296" w:rsidRDefault="00EF698B" w:rsidP="00EF698B">
      <w:pPr>
        <w:rPr>
          <w:color w:val="auto"/>
        </w:rPr>
      </w:pPr>
      <w:r w:rsidRPr="00C30296">
        <w:rPr>
          <w:color w:val="auto"/>
        </w:rPr>
        <w:t xml:space="preserve">Это короткое, ёмкое, яркое описание главы. Как я и обещал, я постарался в тайные смыслы глубоко не уходить, а поговорить о простом смысле. Надеюсь, и простой смысл оказался вам интересен. </w:t>
      </w:r>
      <w:bookmarkStart w:id="7" w:name="_Toc119835079"/>
      <w:bookmarkStart w:id="8" w:name="_Toc133934072"/>
      <w:bookmarkStart w:id="9" w:name="_Toc136549672"/>
      <w:r w:rsidRPr="00C30296">
        <w:rPr>
          <w:color w:val="auto"/>
        </w:rPr>
        <w:br w:type="page"/>
      </w:r>
    </w:p>
    <w:p w14:paraId="51674348" w14:textId="56FBAB43" w:rsidR="00EF698B" w:rsidRPr="00C30296" w:rsidRDefault="00EF698B" w:rsidP="00EF698B">
      <w:pPr>
        <w:pStyle w:val="2"/>
      </w:pPr>
      <w:bookmarkStart w:id="10" w:name="_Toc142942382"/>
      <w:r w:rsidRPr="00C30296">
        <w:lastRenderedPageBreak/>
        <w:t>Граждане и гости Эдена (2:1-25)</w:t>
      </w:r>
      <w:bookmarkEnd w:id="10"/>
    </w:p>
    <w:p w14:paraId="018CF83A" w14:textId="77777777" w:rsidR="00EF698B" w:rsidRPr="00C30296" w:rsidRDefault="00EF698B" w:rsidP="00EF698B">
      <w:pPr>
        <w:rPr>
          <w:color w:val="auto"/>
        </w:rPr>
      </w:pPr>
    </w:p>
    <w:bookmarkEnd w:id="7"/>
    <w:bookmarkEnd w:id="8"/>
    <w:bookmarkEnd w:id="9"/>
    <w:p w14:paraId="181B7F19" w14:textId="77777777" w:rsidR="00EF698B" w:rsidRPr="00C30296" w:rsidRDefault="00EF698B" w:rsidP="00EF698B">
      <w:pPr>
        <w:rPr>
          <w:color w:val="auto"/>
        </w:rPr>
      </w:pPr>
      <w:r w:rsidRPr="00C30296">
        <w:rPr>
          <w:color w:val="auto"/>
        </w:rPr>
        <w:t>В 1 главе, которую, наверное, все знают и помнят, речь шла о шести днях Творения, о создании всего того, что мы называем природой, и о сотворении человека. Первые стихи нашей второй главы как бы завершают то, что было сказано в первой.</w:t>
      </w:r>
    </w:p>
    <w:p w14:paraId="71E79422" w14:textId="77777777" w:rsidR="00EF698B" w:rsidRPr="00C30296" w:rsidRDefault="00EF698B" w:rsidP="00BB0808">
      <w:pPr>
        <w:pStyle w:val="13"/>
      </w:pPr>
    </w:p>
    <w:p w14:paraId="5C2ACE94" w14:textId="77777777" w:rsidR="00EF698B" w:rsidRPr="00C30296" w:rsidRDefault="00EF698B" w:rsidP="00BB0808">
      <w:pPr>
        <w:pStyle w:val="13"/>
      </w:pPr>
      <w:r w:rsidRPr="00C30296">
        <w:rPr>
          <w:szCs w:val="28"/>
          <w:rtl/>
        </w:rPr>
        <w:t>וַיְכֻלּוּ הַשָּׁמַיִם וְהָאָרֶץ וְכָל־צְבָאָם</w:t>
      </w:r>
      <w:r w:rsidRPr="00C30296">
        <w:t>:</w:t>
      </w:r>
    </w:p>
    <w:p w14:paraId="7143ED7D" w14:textId="77777777" w:rsidR="00EF698B" w:rsidRPr="00C30296" w:rsidRDefault="00EF698B" w:rsidP="00BB0808">
      <w:pPr>
        <w:pStyle w:val="15"/>
        <w:rPr>
          <w:color w:val="auto"/>
        </w:rPr>
      </w:pPr>
      <w:r w:rsidRPr="00C30296">
        <w:rPr>
          <w:color w:val="auto"/>
        </w:rPr>
        <w:t>вайхулу́ ѓашама́йим веѓаа́рец вехоль-цеваа́м</w:t>
      </w:r>
    </w:p>
    <w:p w14:paraId="55FAB990" w14:textId="77777777" w:rsidR="00EF698B" w:rsidRPr="00C30296" w:rsidRDefault="00EF698B" w:rsidP="00EF698B">
      <w:pPr>
        <w:pStyle w:val="aff6"/>
        <w:rPr>
          <w:color w:val="auto"/>
        </w:rPr>
      </w:pPr>
      <w:r w:rsidRPr="00C30296">
        <w:rPr>
          <w:color w:val="auto"/>
        </w:rPr>
        <w:t>1. И завершены были (</w:t>
      </w:r>
      <w:r w:rsidRPr="00C30296">
        <w:rPr>
          <w:i w:val="0"/>
          <w:iCs/>
          <w:caps w:val="0"/>
          <w:color w:val="auto"/>
          <w:sz w:val="24"/>
          <w:szCs w:val="24"/>
        </w:rPr>
        <w:t>или</w:t>
      </w:r>
      <w:r w:rsidRPr="00C30296">
        <w:rPr>
          <w:color w:val="auto"/>
        </w:rPr>
        <w:t xml:space="preserve"> и завершились) небо и земля, и всё воинство их.</w:t>
      </w:r>
    </w:p>
    <w:p w14:paraId="0EADAB8C" w14:textId="77777777" w:rsidR="00EF698B" w:rsidRPr="00C30296" w:rsidRDefault="00EF698B" w:rsidP="00EF698B">
      <w:pPr>
        <w:rPr>
          <w:color w:val="auto"/>
        </w:rPr>
      </w:pPr>
    </w:p>
    <w:p w14:paraId="379AD25B" w14:textId="7E82953B" w:rsidR="00EF698B" w:rsidRPr="00C30296" w:rsidRDefault="00EF698B" w:rsidP="00EF698B">
      <w:pPr>
        <w:rPr>
          <w:color w:val="auto"/>
        </w:rPr>
      </w:pPr>
      <w:r w:rsidRPr="00C30296">
        <w:rPr>
          <w:color w:val="auto"/>
        </w:rPr>
        <w:t xml:space="preserve">Слово </w:t>
      </w:r>
      <w:r w:rsidRPr="00C30296">
        <w:rPr>
          <w:i/>
          <w:iCs/>
          <w:color w:val="auto"/>
        </w:rPr>
        <w:t>вайхулу́</w:t>
      </w:r>
      <w:r w:rsidRPr="00C30296">
        <w:rPr>
          <w:color w:val="auto"/>
        </w:rPr>
        <w:t xml:space="preserve"> означает </w:t>
      </w:r>
      <w:r w:rsidRPr="00C30296">
        <w:rPr>
          <w:i/>
          <w:iCs/>
          <w:color w:val="auto"/>
        </w:rPr>
        <w:t>были завершены</w:t>
      </w:r>
      <w:r w:rsidRPr="00C30296">
        <w:rPr>
          <w:color w:val="auto"/>
        </w:rPr>
        <w:t xml:space="preserve">, как страдательный залог </w:t>
      </w:r>
      <w:r w:rsidRPr="00C30296">
        <w:rPr>
          <w:i/>
          <w:iCs/>
          <w:color w:val="auto"/>
        </w:rPr>
        <w:t>был рожден</w:t>
      </w:r>
      <w:r w:rsidRPr="00C30296">
        <w:rPr>
          <w:color w:val="auto"/>
        </w:rPr>
        <w:t xml:space="preserve">, но можно перевести и как </w:t>
      </w:r>
      <w:r w:rsidRPr="00C30296">
        <w:rPr>
          <w:i/>
          <w:iCs/>
          <w:color w:val="auto"/>
        </w:rPr>
        <w:t>родился</w:t>
      </w:r>
      <w:r w:rsidRPr="00C30296">
        <w:rPr>
          <w:color w:val="auto"/>
        </w:rPr>
        <w:t>, здесь такой своеобразный переход: с одной стороны, они были завершены, с другой стороны, они получили некоторую самостоятельность, или завершённость. Когда я говорю родил</w:t>
      </w:r>
      <w:r w:rsidRPr="00C30296">
        <w:rPr>
          <w:b/>
          <w:bCs/>
          <w:color w:val="auto"/>
        </w:rPr>
        <w:t>ся</w:t>
      </w:r>
      <w:r w:rsidRPr="00C30296">
        <w:rPr>
          <w:color w:val="auto"/>
        </w:rPr>
        <w:t xml:space="preserve">, несмотря на вот это </w:t>
      </w:r>
      <w:r w:rsidRPr="00C30296">
        <w:rPr>
          <w:b/>
          <w:bCs/>
          <w:color w:val="auto"/>
        </w:rPr>
        <w:t>-ся</w:t>
      </w:r>
      <w:r w:rsidRPr="00C30296">
        <w:rPr>
          <w:color w:val="auto"/>
        </w:rPr>
        <w:t xml:space="preserve"> в конце, я себя не родил, но с этого момента я включаюсь как «я» и начинаю быть собой. И, возвра</w:t>
      </w:r>
      <w:r w:rsidR="002A4620" w:rsidRPr="00C30296">
        <w:rPr>
          <w:color w:val="auto"/>
        </w:rPr>
        <w:t>тимся</w:t>
      </w:r>
      <w:r w:rsidRPr="00C30296">
        <w:rPr>
          <w:color w:val="auto"/>
        </w:rPr>
        <w:t xml:space="preserve"> к нашему стиху применительно к небу и земле, они обрели целостность, обрели существование</w:t>
      </w:r>
      <w:r w:rsidR="001A1E2B" w:rsidRPr="00C30296">
        <w:rPr>
          <w:color w:val="auto"/>
        </w:rPr>
        <w:t xml:space="preserve"> – </w:t>
      </w:r>
      <w:r w:rsidRPr="00C30296">
        <w:rPr>
          <w:color w:val="auto"/>
        </w:rPr>
        <w:t>небо и земля, и всё воинство их.</w:t>
      </w:r>
    </w:p>
    <w:p w14:paraId="4984C540" w14:textId="77777777" w:rsidR="00EF698B" w:rsidRPr="00C30296" w:rsidRDefault="00EF698B" w:rsidP="00BB0808">
      <w:pPr>
        <w:pStyle w:val="13"/>
      </w:pPr>
    </w:p>
    <w:p w14:paraId="058FFA13" w14:textId="61E394FD" w:rsidR="00EF698B" w:rsidRPr="00C30296" w:rsidRDefault="00EF698B" w:rsidP="00BB0808">
      <w:pPr>
        <w:pStyle w:val="13"/>
      </w:pPr>
      <w:r w:rsidRPr="00C30296">
        <w:rPr>
          <w:szCs w:val="28"/>
          <w:rtl/>
        </w:rPr>
        <w:t>וַיְכַל אֱלֹהִים בַּיּוֹם הַשְּׁבִיעִי מְלַאכְתּוֹ אֲשֶׁר עָשָׂה וַיִּשְׁבֹּת בַּיּוֹם הַשְּׁבִיעִי מִכָּל־מְלַאכְתּוֹ אֲשֶׁר עָשָׂה׃</w:t>
      </w:r>
    </w:p>
    <w:p w14:paraId="7F796BDD" w14:textId="77777777" w:rsidR="00EF698B" w:rsidRPr="00C30296" w:rsidRDefault="00EF698B" w:rsidP="00BB0808">
      <w:pPr>
        <w:pStyle w:val="15"/>
        <w:rPr>
          <w:color w:val="auto"/>
        </w:rPr>
      </w:pPr>
      <w:r w:rsidRPr="00C30296">
        <w:rPr>
          <w:color w:val="auto"/>
        </w:rPr>
        <w:t>вайхА́ль элоГ</w:t>
      </w:r>
      <w:r w:rsidRPr="00C30296">
        <w:rPr>
          <w:rFonts w:cstheme="minorHAnsi"/>
          <w:color w:val="auto"/>
        </w:rPr>
        <w:t>́</w:t>
      </w:r>
      <w:r w:rsidRPr="00C30296">
        <w:rPr>
          <w:color w:val="auto"/>
        </w:rPr>
        <w:t>им баём Г</w:t>
      </w:r>
      <w:r w:rsidRPr="00C30296">
        <w:rPr>
          <w:rFonts w:cstheme="minorHAnsi"/>
          <w:color w:val="auto"/>
        </w:rPr>
        <w:t>́</w:t>
      </w:r>
      <w:r w:rsidRPr="00C30296">
        <w:rPr>
          <w:color w:val="auto"/>
        </w:rPr>
        <w:t>ашевии́ мелахто́ АШЕ́Р асА́ ВАЙИШБО́Т БАЁМ Г</w:t>
      </w:r>
      <w:r w:rsidRPr="00C30296">
        <w:rPr>
          <w:rFonts w:cstheme="minorHAnsi"/>
          <w:color w:val="auto"/>
        </w:rPr>
        <w:t>́</w:t>
      </w:r>
      <w:r w:rsidRPr="00C30296">
        <w:rPr>
          <w:color w:val="auto"/>
        </w:rPr>
        <w:t>АШЕВИи́ МИКОЛЬ-МЕЛАХТО́ АШЕ́Р АСА́</w:t>
      </w:r>
    </w:p>
    <w:p w14:paraId="702BE9A1" w14:textId="77777777" w:rsidR="00EF698B" w:rsidRPr="00C30296" w:rsidRDefault="00EF698B" w:rsidP="00BB0808">
      <w:pPr>
        <w:pStyle w:val="17"/>
        <w:rPr>
          <w:color w:val="auto"/>
        </w:rPr>
      </w:pPr>
      <w:r w:rsidRPr="00C30296">
        <w:rPr>
          <w:color w:val="auto"/>
        </w:rPr>
        <w:t>2. И завершил Бог в седьмой день всю свою работу, которую Он делал. и отдыхал, Прекратил в седьмой день всякую работу, которую делал.</w:t>
      </w:r>
    </w:p>
    <w:p w14:paraId="5FAEB880" w14:textId="77777777" w:rsidR="00EF698B" w:rsidRPr="00C30296" w:rsidRDefault="00EF698B" w:rsidP="00BB0808">
      <w:pPr>
        <w:pStyle w:val="17"/>
        <w:rPr>
          <w:color w:val="auto"/>
        </w:rPr>
      </w:pPr>
    </w:p>
    <w:p w14:paraId="4CE8FFCF" w14:textId="6F3D2FE7" w:rsidR="00EF698B" w:rsidRPr="00C30296" w:rsidRDefault="00EF698B" w:rsidP="00EF698B">
      <w:pPr>
        <w:rPr>
          <w:color w:val="auto"/>
        </w:rPr>
      </w:pPr>
      <w:r w:rsidRPr="00C30296">
        <w:rPr>
          <w:color w:val="auto"/>
        </w:rPr>
        <w:t xml:space="preserve">Подавляющее большинство переводит здесь неточно: </w:t>
      </w:r>
      <w:r w:rsidRPr="00C30296">
        <w:rPr>
          <w:b/>
          <w:bCs/>
          <w:color w:val="auto"/>
        </w:rPr>
        <w:t>к</w:t>
      </w:r>
      <w:r w:rsidRPr="00C30296">
        <w:rPr>
          <w:color w:val="auto"/>
        </w:rPr>
        <w:t xml:space="preserve"> седьмому дню завершил. Потому что, конечно, давит на нас продолжение этого стиха, </w:t>
      </w:r>
      <w:r w:rsidRPr="00C30296">
        <w:rPr>
          <w:color w:val="auto"/>
        </w:rPr>
        <w:lastRenderedPageBreak/>
        <w:t>который говорит: «И отдохнул Господь в день седьмой» или «И почил Господь в день седьмой». Но на самом деле текст говорит (и не дает повода для этого второго понимания): «</w:t>
      </w:r>
      <w:r w:rsidR="002A4620" w:rsidRPr="00C30296">
        <w:rPr>
          <w:b/>
          <w:bCs/>
          <w:color w:val="auto"/>
        </w:rPr>
        <w:t>В</w:t>
      </w:r>
      <w:r w:rsidRPr="00C30296">
        <w:rPr>
          <w:color w:val="auto"/>
        </w:rPr>
        <w:t xml:space="preserve"> седьмой день Господь завершил всю свою работу, которую Он делал». Именно седьмой день, как день отдыха, завершает, вершит всё </w:t>
      </w:r>
      <w:r w:rsidR="002A4620" w:rsidRPr="00C30296">
        <w:rPr>
          <w:color w:val="auto"/>
        </w:rPr>
        <w:t>т</w:t>
      </w:r>
      <w:r w:rsidRPr="00C30296">
        <w:rPr>
          <w:color w:val="auto"/>
        </w:rPr>
        <w:t xml:space="preserve">ворение. Без этого дня отдыха, без седьмого дня, который будет венчать </w:t>
      </w:r>
      <w:r w:rsidR="002A4620" w:rsidRPr="00C30296">
        <w:rPr>
          <w:color w:val="auto"/>
        </w:rPr>
        <w:t>т</w:t>
      </w:r>
      <w:r w:rsidRPr="00C30296">
        <w:rPr>
          <w:color w:val="auto"/>
        </w:rPr>
        <w:t xml:space="preserve">ворение, оно не завершено, поэтому именно в седьмой день Всевышний завершил всю работу, которую делал. Слово </w:t>
      </w:r>
      <w:r w:rsidRPr="00C30296">
        <w:rPr>
          <w:i/>
          <w:iCs/>
          <w:color w:val="auto"/>
        </w:rPr>
        <w:t>швита́</w:t>
      </w:r>
      <w:r w:rsidRPr="00C30296">
        <w:rPr>
          <w:color w:val="auto"/>
        </w:rPr>
        <w:t xml:space="preserve"> на сегодняшний день означает </w:t>
      </w:r>
      <w:r w:rsidRPr="00C30296">
        <w:rPr>
          <w:i/>
          <w:iCs/>
          <w:color w:val="auto"/>
        </w:rPr>
        <w:t>забастовка</w:t>
      </w:r>
      <w:r w:rsidRPr="00C30296">
        <w:rPr>
          <w:color w:val="auto"/>
        </w:rPr>
        <w:t xml:space="preserve">, </w:t>
      </w:r>
      <w:r w:rsidRPr="00C30296">
        <w:rPr>
          <w:i/>
          <w:iCs/>
          <w:color w:val="auto"/>
        </w:rPr>
        <w:t>прекращение работы</w:t>
      </w:r>
      <w:r w:rsidRPr="00C30296">
        <w:rPr>
          <w:color w:val="auto"/>
        </w:rPr>
        <w:t xml:space="preserve">. Здесь нет отдыха, который соответствовал бы усталости, слово </w:t>
      </w:r>
      <w:r w:rsidRPr="00C30296">
        <w:rPr>
          <w:i/>
          <w:iCs/>
          <w:color w:val="auto"/>
        </w:rPr>
        <w:t>лишбо́т</w:t>
      </w:r>
      <w:r w:rsidR="001A1E2B" w:rsidRPr="00C30296">
        <w:rPr>
          <w:color w:val="auto"/>
        </w:rPr>
        <w:t xml:space="preserve"> – </w:t>
      </w:r>
      <w:r w:rsidRPr="00C30296">
        <w:rPr>
          <w:color w:val="auto"/>
        </w:rPr>
        <w:t xml:space="preserve">именно </w:t>
      </w:r>
      <w:r w:rsidRPr="00C30296">
        <w:rPr>
          <w:i/>
          <w:iCs/>
          <w:color w:val="auto"/>
        </w:rPr>
        <w:t xml:space="preserve">прекращать </w:t>
      </w:r>
      <w:r w:rsidRPr="00C30296">
        <w:rPr>
          <w:color w:val="auto"/>
        </w:rPr>
        <w:t>работу, то есть Он не отдыхал, не расслаблялся каким-то образом, упаси Бог. Он именно прекратил всякую работу, которую делал.</w:t>
      </w:r>
    </w:p>
    <w:p w14:paraId="21AA84F6" w14:textId="77777777" w:rsidR="00EF698B" w:rsidRPr="00C30296" w:rsidRDefault="00EF698B" w:rsidP="00BB0808">
      <w:pPr>
        <w:pStyle w:val="13"/>
      </w:pPr>
    </w:p>
    <w:p w14:paraId="25BBA643" w14:textId="77777777" w:rsidR="00EF698B" w:rsidRPr="00C30296" w:rsidRDefault="00EF698B" w:rsidP="00BB0808">
      <w:pPr>
        <w:pStyle w:val="13"/>
        <w:rPr>
          <w:rtl/>
        </w:rPr>
      </w:pPr>
      <w:r w:rsidRPr="00C30296">
        <w:rPr>
          <w:szCs w:val="28"/>
          <w:rtl/>
        </w:rPr>
        <w:t>וַיְבָרֶךְ אֱלֹהִים אֶת־יוֹם הַשְּׁבִיעִי וַיְקַדֵּשׁ אֹתוֹ כִּי בוֹ שָׁבַת מִכָּל־מְלַאכְתּוֹ אֲשֶׁר־בָּרָא אֱלֹהִים לַעֲשׂוֹת׃</w:t>
      </w:r>
    </w:p>
    <w:p w14:paraId="2AE62A76" w14:textId="77777777" w:rsidR="00EF698B" w:rsidRPr="00C30296" w:rsidRDefault="00EF698B" w:rsidP="00BB0808">
      <w:pPr>
        <w:pStyle w:val="15"/>
        <w:rPr>
          <w:color w:val="auto"/>
        </w:rPr>
      </w:pPr>
      <w:r w:rsidRPr="00C30296">
        <w:rPr>
          <w:color w:val="auto"/>
        </w:rPr>
        <w:t>вайва́рех элоѓи́м эт-ём ѓашевии́ вайкадэ́ш ото́ ки во шава́т миколь-мелахто́ ашер-бара́ элоѓи́м лаасо́т</w:t>
      </w:r>
    </w:p>
    <w:p w14:paraId="5AF7CDB4" w14:textId="77777777" w:rsidR="00EF698B" w:rsidRPr="00C30296" w:rsidRDefault="00EF698B" w:rsidP="00BB0808">
      <w:pPr>
        <w:pStyle w:val="17"/>
        <w:rPr>
          <w:color w:val="auto"/>
        </w:rPr>
      </w:pPr>
      <w:r w:rsidRPr="00C30296">
        <w:rPr>
          <w:color w:val="auto"/>
        </w:rPr>
        <w:t>3. И благословил Господь день седьмой, и освятил его, и был в нём, ибо в нём прекратил делать, остановил всю работу, которую творил Господь.</w:t>
      </w:r>
    </w:p>
    <w:p w14:paraId="6F9B4E40" w14:textId="77777777" w:rsidR="00EF698B" w:rsidRPr="00C30296" w:rsidRDefault="00EF698B" w:rsidP="00BB0808">
      <w:pPr>
        <w:pStyle w:val="17"/>
        <w:rPr>
          <w:color w:val="auto"/>
        </w:rPr>
      </w:pPr>
    </w:p>
    <w:p w14:paraId="3415E19D" w14:textId="55B336BF" w:rsidR="00EF698B" w:rsidRPr="00C30296" w:rsidRDefault="00EF698B" w:rsidP="00EF698B">
      <w:pPr>
        <w:rPr>
          <w:color w:val="auto"/>
        </w:rPr>
      </w:pPr>
      <w:r w:rsidRPr="00C30296">
        <w:rPr>
          <w:color w:val="auto"/>
        </w:rPr>
        <w:t xml:space="preserve">Остановил всё, что творилось и делалось, или всё, что творилось для того, чтобы делать. То есть Всевышний сотворил механизм, который должен заработать. </w:t>
      </w:r>
      <w:r w:rsidRPr="00C30296">
        <w:rPr>
          <w:i/>
          <w:iCs/>
          <w:color w:val="auto"/>
        </w:rPr>
        <w:t>Бара́</w:t>
      </w:r>
      <w:r w:rsidR="001A1E2B" w:rsidRPr="00C30296">
        <w:rPr>
          <w:color w:val="auto"/>
        </w:rPr>
        <w:t xml:space="preserve"> – </w:t>
      </w:r>
      <w:r w:rsidRPr="00C30296">
        <w:rPr>
          <w:i/>
          <w:iCs/>
          <w:color w:val="auto"/>
        </w:rPr>
        <w:t>сотворил</w:t>
      </w:r>
      <w:r w:rsidRPr="00C30296">
        <w:rPr>
          <w:color w:val="auto"/>
        </w:rPr>
        <w:t xml:space="preserve"> что-то, что в дальнейшем будет </w:t>
      </w:r>
      <w:r w:rsidRPr="00C30296">
        <w:rPr>
          <w:i/>
          <w:iCs/>
          <w:color w:val="auto"/>
        </w:rPr>
        <w:t>лаасо́т</w:t>
      </w:r>
      <w:r w:rsidR="001A1E2B" w:rsidRPr="00C30296">
        <w:rPr>
          <w:color w:val="auto"/>
        </w:rPr>
        <w:t xml:space="preserve"> – </w:t>
      </w:r>
      <w:r w:rsidRPr="00C30296">
        <w:rPr>
          <w:i/>
          <w:iCs/>
          <w:color w:val="auto"/>
        </w:rPr>
        <w:t>делать</w:t>
      </w:r>
      <w:r w:rsidRPr="00C30296">
        <w:rPr>
          <w:color w:val="auto"/>
        </w:rPr>
        <w:t>, то есть запустил рабочий механизм. И поэтому благословил этот день, а в благословении этого дня и благословение всего творения, ведь мы сказали, что Шабат</w:t>
      </w:r>
      <w:r w:rsidR="001A1E2B" w:rsidRPr="00C30296">
        <w:rPr>
          <w:color w:val="auto"/>
        </w:rPr>
        <w:t xml:space="preserve"> – </w:t>
      </w:r>
      <w:r w:rsidRPr="00C30296">
        <w:rPr>
          <w:color w:val="auto"/>
        </w:rPr>
        <w:t xml:space="preserve">это венец творения, всё творение благословлено в Шабат. Есть товарищи-братья и просто товарищи, которые говорят: «Мы будем отдыхать в седьмой день, и это будет </w:t>
      </w:r>
      <w:r w:rsidRPr="00C30296">
        <w:rPr>
          <w:color w:val="auto"/>
        </w:rPr>
        <w:lastRenderedPageBreak/>
        <w:t>воскресенье, мы выбираем воскресенье». И можно сколько угодно выбирать, как говорится, воля ваша, но Всевышний говорит: «Я благословил день седьмой». Первое</w:t>
      </w:r>
      <w:r w:rsidR="001A1E2B" w:rsidRPr="00C30296">
        <w:rPr>
          <w:color w:val="auto"/>
        </w:rPr>
        <w:t xml:space="preserve"> – </w:t>
      </w:r>
      <w:r w:rsidRPr="00C30296">
        <w:rPr>
          <w:color w:val="auto"/>
        </w:rPr>
        <w:t>благословил, второе</w:t>
      </w:r>
      <w:r w:rsidR="001A1E2B" w:rsidRPr="00C30296">
        <w:rPr>
          <w:color w:val="auto"/>
        </w:rPr>
        <w:t xml:space="preserve"> – </w:t>
      </w:r>
      <w:r w:rsidRPr="00C30296">
        <w:rPr>
          <w:color w:val="auto"/>
        </w:rPr>
        <w:t>освятил, то есть выделил его для Себя. Выделил его как то, что Он хочет видеть результатом, сутью творения, вершиной соединения творения с Творцом. Можно сказать, что день, когда Творец удовлетворён творением</w:t>
      </w:r>
      <w:r w:rsidR="001A1E2B" w:rsidRPr="00C30296">
        <w:rPr>
          <w:color w:val="auto"/>
        </w:rPr>
        <w:t xml:space="preserve"> – </w:t>
      </w:r>
      <w:r w:rsidRPr="00C30296">
        <w:rPr>
          <w:color w:val="auto"/>
        </w:rPr>
        <w:t>это день единения творения и Творца. Этот день, таким образом,</w:t>
      </w:r>
      <w:r w:rsidR="001A1E2B" w:rsidRPr="00C30296">
        <w:rPr>
          <w:color w:val="auto"/>
        </w:rPr>
        <w:t xml:space="preserve"> – </w:t>
      </w:r>
      <w:r w:rsidRPr="00C30296">
        <w:rPr>
          <w:color w:val="auto"/>
        </w:rPr>
        <w:t>благословенный, освящённый и предназначенный Богом день. Можно выбирать какой угодно другой день и благословлять его, святить его, но Бог благословляет и святит именно день субботний. Хотим мы этого или не хотим, и какие бы мы другие дни ни захотели вдруг, не дай Бог, отмечать, Всевышний говорит: «Я благословил день субботний, Я освятил день субботний. Я прихожу к тебе на свидание, к тебе на</w:t>
      </w:r>
      <w:r w:rsidR="002A4620" w:rsidRPr="00C30296">
        <w:rPr>
          <w:color w:val="auto"/>
        </w:rPr>
        <w:t xml:space="preserve"> </w:t>
      </w:r>
      <w:r w:rsidRPr="00C30296">
        <w:rPr>
          <w:color w:val="auto"/>
        </w:rPr>
        <w:t>встречу в Мои субботы. Это не твоя суббота, не ваша суббота, она дана вам, но она Моя суббота, это день встречи со Мной. Я назначил свидание с вами в субботу, а если вы приходите в другой день</w:t>
      </w:r>
      <w:r w:rsidR="001A1E2B" w:rsidRPr="00C30296">
        <w:rPr>
          <w:color w:val="auto"/>
        </w:rPr>
        <w:t xml:space="preserve"> – </w:t>
      </w:r>
      <w:r w:rsidRPr="00C30296">
        <w:rPr>
          <w:color w:val="auto"/>
        </w:rPr>
        <w:t>ну, воля ваша».</w:t>
      </w:r>
    </w:p>
    <w:p w14:paraId="467D2152" w14:textId="48782B13" w:rsidR="00EF698B" w:rsidRPr="00C30296" w:rsidRDefault="00EF698B" w:rsidP="00EF698B">
      <w:pPr>
        <w:rPr>
          <w:color w:val="auto"/>
        </w:rPr>
      </w:pPr>
      <w:r w:rsidRPr="00C30296">
        <w:rPr>
          <w:color w:val="auto"/>
        </w:rPr>
        <w:t xml:space="preserve">Это </w:t>
      </w:r>
      <w:r w:rsidR="006B276A" w:rsidRPr="00C30296">
        <w:rPr>
          <w:color w:val="auto"/>
        </w:rPr>
        <w:t>3-</w:t>
      </w:r>
      <w:r w:rsidR="00F63D7B" w:rsidRPr="00C30296">
        <w:rPr>
          <w:color w:val="auto"/>
        </w:rPr>
        <w:t>ий</w:t>
      </w:r>
      <w:r w:rsidRPr="00C30296">
        <w:rPr>
          <w:color w:val="auto"/>
        </w:rPr>
        <w:t xml:space="preserve"> стих </w:t>
      </w:r>
      <w:r w:rsidR="006B276A" w:rsidRPr="00C30296">
        <w:rPr>
          <w:color w:val="auto"/>
        </w:rPr>
        <w:t>2-</w:t>
      </w:r>
      <w:r w:rsidR="00F63D7B" w:rsidRPr="00C30296">
        <w:rPr>
          <w:color w:val="auto"/>
        </w:rPr>
        <w:t xml:space="preserve">ой </w:t>
      </w:r>
      <w:r w:rsidRPr="00C30296">
        <w:rPr>
          <w:color w:val="auto"/>
        </w:rPr>
        <w:t xml:space="preserve">главы, и он, собственно, венчает тему </w:t>
      </w:r>
      <w:r w:rsidR="00F63D7B" w:rsidRPr="00C30296">
        <w:rPr>
          <w:color w:val="auto"/>
        </w:rPr>
        <w:t>первой</w:t>
      </w:r>
      <w:r w:rsidRPr="00C30296">
        <w:rPr>
          <w:color w:val="auto"/>
        </w:rPr>
        <w:t xml:space="preserve"> главы. Семь дней</w:t>
      </w:r>
      <w:r w:rsidR="001A1E2B" w:rsidRPr="00C30296">
        <w:rPr>
          <w:color w:val="auto"/>
        </w:rPr>
        <w:t xml:space="preserve"> – </w:t>
      </w:r>
      <w:r w:rsidRPr="00C30296">
        <w:rPr>
          <w:color w:val="auto"/>
        </w:rPr>
        <w:t>целостное творение мира. У очень многих народов остались следы этого, мы часто читаем в мифологии Вавилона, Шумера, Аккада о тех или иных богах, которые что-то строят в шесть дней, а в седьмой отдыхают и так далее. Для кого-то это повод обвинить иудеев в плагиате, сказать: ну вот, вы украли это у аккадцев, у шумеров или, может быть, ещё у кого-то. Но это говорит о том, что человечество помнило о субботе. Сколько времени прошло от Адама до дарования Торы? 26</w:t>
      </w:r>
      <w:r w:rsidR="004471D4" w:rsidRPr="00C30296">
        <w:rPr>
          <w:color w:val="auto"/>
        </w:rPr>
        <w:t xml:space="preserve"> </w:t>
      </w:r>
      <w:r w:rsidRPr="00C30296">
        <w:rPr>
          <w:color w:val="auto"/>
        </w:rPr>
        <w:t xml:space="preserve">поколений. Это не так уж много, чтобы всю историю, всё предание растерять. Конечно, что-то стало мифологией, что-то исказилось, что-то обросло искажениями, </w:t>
      </w:r>
      <w:r w:rsidR="00F63D7B" w:rsidRPr="00C30296">
        <w:rPr>
          <w:color w:val="auto"/>
        </w:rPr>
        <w:t>но</w:t>
      </w:r>
      <w:r w:rsidRPr="00C30296">
        <w:rPr>
          <w:color w:val="auto"/>
        </w:rPr>
        <w:t xml:space="preserve"> тем не </w:t>
      </w:r>
      <w:r w:rsidRPr="00C30296">
        <w:rPr>
          <w:color w:val="auto"/>
        </w:rPr>
        <w:lastRenderedPageBreak/>
        <w:t>менее память осталась. Семь дней</w:t>
      </w:r>
      <w:r w:rsidR="001A1E2B" w:rsidRPr="00C30296">
        <w:rPr>
          <w:color w:val="auto"/>
        </w:rPr>
        <w:t xml:space="preserve"> – </w:t>
      </w:r>
      <w:r w:rsidRPr="00C30296">
        <w:rPr>
          <w:color w:val="auto"/>
        </w:rPr>
        <w:t>это такой отрезок времени, который святили по всему Ближнему Востоку; по всему региону мы видим следы памятования о том, что семь дней</w:t>
      </w:r>
      <w:r w:rsidR="001A1E2B" w:rsidRPr="00C30296">
        <w:rPr>
          <w:color w:val="auto"/>
        </w:rPr>
        <w:t xml:space="preserve"> – </w:t>
      </w:r>
      <w:r w:rsidRPr="00C30296">
        <w:rPr>
          <w:color w:val="auto"/>
        </w:rPr>
        <w:t xml:space="preserve">это особый промежуток времени. </w:t>
      </w:r>
    </w:p>
    <w:p w14:paraId="49742619" w14:textId="45196539" w:rsidR="00EF698B" w:rsidRPr="00C30296" w:rsidRDefault="00EF698B" w:rsidP="00EF698B">
      <w:pPr>
        <w:rPr>
          <w:color w:val="auto"/>
        </w:rPr>
      </w:pPr>
      <w:r w:rsidRPr="00C30296">
        <w:rPr>
          <w:color w:val="auto"/>
        </w:rPr>
        <w:t xml:space="preserve">С </w:t>
      </w:r>
      <w:r w:rsidR="00F63D7B" w:rsidRPr="00C30296">
        <w:rPr>
          <w:color w:val="auto"/>
        </w:rPr>
        <w:t>четвёртого</w:t>
      </w:r>
      <w:r w:rsidRPr="00C30296">
        <w:rPr>
          <w:color w:val="auto"/>
        </w:rPr>
        <w:t xml:space="preserve"> стиха начинается совсем другая тема, хотя она может показаться нам и повторением предыдущей. Давайте п</w:t>
      </w:r>
      <w:r w:rsidR="006B276A" w:rsidRPr="00C30296">
        <w:rPr>
          <w:color w:val="auto"/>
        </w:rPr>
        <w:t>р</w:t>
      </w:r>
      <w:r w:rsidRPr="00C30296">
        <w:rPr>
          <w:color w:val="auto"/>
        </w:rPr>
        <w:t>очитаем.</w:t>
      </w:r>
    </w:p>
    <w:p w14:paraId="07E668B9" w14:textId="77777777" w:rsidR="00EF698B" w:rsidRPr="00C30296" w:rsidRDefault="00EF698B" w:rsidP="00BB0808">
      <w:pPr>
        <w:pStyle w:val="13"/>
        <w:rPr>
          <w:rtl/>
        </w:rPr>
      </w:pPr>
    </w:p>
    <w:p w14:paraId="2D4C3A4E" w14:textId="77777777" w:rsidR="00EF698B" w:rsidRPr="00C30296" w:rsidRDefault="00EF698B" w:rsidP="00BB0808">
      <w:pPr>
        <w:pStyle w:val="13"/>
      </w:pPr>
      <w:r w:rsidRPr="00C30296">
        <w:rPr>
          <w:szCs w:val="28"/>
          <w:rtl/>
        </w:rPr>
        <w:t>אֵלֶּה תוֹלְדוֹת הַשָּׁמַיִם וְהָאָרֶץ בְּהִבָּרְאָם בְּיוֹם עֲשׂוֹת יְהוָה אֱלֹהִים אֶרֶץ וְשָׁמָיִם</w:t>
      </w:r>
      <w:r w:rsidRPr="00C30296">
        <w:t>:</w:t>
      </w:r>
    </w:p>
    <w:p w14:paraId="6065858C" w14:textId="77777777" w:rsidR="00EF698B" w:rsidRPr="00C30296" w:rsidRDefault="00EF698B" w:rsidP="00BB0808">
      <w:pPr>
        <w:pStyle w:val="15"/>
        <w:rPr>
          <w:color w:val="auto"/>
        </w:rPr>
      </w:pPr>
      <w:r w:rsidRPr="00C30296">
        <w:rPr>
          <w:color w:val="auto"/>
        </w:rPr>
        <w:t>э́ле толедо́т ѓашама́йим веѓаа́рец беѓибареа́м беём асо́т адона́й элоѓи́м э́рец вешама́йим</w:t>
      </w:r>
    </w:p>
    <w:p w14:paraId="31C12314" w14:textId="7A4D1611" w:rsidR="00EF698B" w:rsidRPr="00C30296" w:rsidRDefault="00EF698B" w:rsidP="00BB0808">
      <w:pPr>
        <w:pStyle w:val="17"/>
        <w:rPr>
          <w:color w:val="auto"/>
        </w:rPr>
      </w:pPr>
      <w:r w:rsidRPr="00C30296">
        <w:rPr>
          <w:color w:val="auto"/>
        </w:rPr>
        <w:t>4.</w:t>
      </w:r>
      <w:r w:rsidR="006B276A" w:rsidRPr="00C30296">
        <w:rPr>
          <w:color w:val="auto"/>
        </w:rPr>
        <w:t xml:space="preserve"> </w:t>
      </w:r>
      <w:r w:rsidRPr="00C30296">
        <w:rPr>
          <w:color w:val="auto"/>
        </w:rPr>
        <w:t>Вот родословие (порождение) неба и земли во время сотворения их, в тот день, когда делал Господь Бог землю и небо.</w:t>
      </w:r>
    </w:p>
    <w:p w14:paraId="596B7A39" w14:textId="77777777" w:rsidR="00EF698B" w:rsidRPr="00C30296" w:rsidRDefault="00EF698B" w:rsidP="00BB0808">
      <w:pPr>
        <w:pStyle w:val="17"/>
        <w:rPr>
          <w:color w:val="auto"/>
        </w:rPr>
      </w:pPr>
    </w:p>
    <w:p w14:paraId="0B3CD33F" w14:textId="5012460D" w:rsidR="00EF698B" w:rsidRPr="00C30296" w:rsidRDefault="00EF698B" w:rsidP="00EF698B">
      <w:pPr>
        <w:rPr>
          <w:color w:val="auto"/>
        </w:rPr>
      </w:pPr>
      <w:r w:rsidRPr="00C30296">
        <w:rPr>
          <w:color w:val="auto"/>
        </w:rPr>
        <w:t xml:space="preserve">Если в прошлой главе мы читали только </w:t>
      </w:r>
      <w:r w:rsidRPr="00C30296">
        <w:rPr>
          <w:i/>
          <w:iCs/>
          <w:color w:val="auto"/>
        </w:rPr>
        <w:t>элоѓим</w:t>
      </w:r>
      <w:r w:rsidR="001A1E2B" w:rsidRPr="00C30296">
        <w:rPr>
          <w:color w:val="auto"/>
        </w:rPr>
        <w:t xml:space="preserve"> – </w:t>
      </w:r>
      <w:r w:rsidRPr="00C30296">
        <w:rPr>
          <w:color w:val="auto"/>
        </w:rPr>
        <w:t xml:space="preserve">только </w:t>
      </w:r>
      <w:r w:rsidRPr="00C30296">
        <w:rPr>
          <w:i/>
          <w:iCs/>
          <w:color w:val="auto"/>
        </w:rPr>
        <w:t>Бог</w:t>
      </w:r>
      <w:r w:rsidRPr="00C30296">
        <w:rPr>
          <w:color w:val="auto"/>
        </w:rPr>
        <w:t xml:space="preserve">, то здесь впервые появляется </w:t>
      </w:r>
      <w:r w:rsidRPr="00C30296">
        <w:rPr>
          <w:i/>
          <w:iCs/>
          <w:color w:val="auto"/>
        </w:rPr>
        <w:t>Господь</w:t>
      </w:r>
      <w:r w:rsidRPr="00C30296">
        <w:rPr>
          <w:color w:val="auto"/>
        </w:rPr>
        <w:t xml:space="preserve">. Бог раскрывается в четырёхбуквенном Имени, которое традиционно евреи называют </w:t>
      </w:r>
      <w:r w:rsidRPr="00C30296">
        <w:rPr>
          <w:i/>
          <w:iCs/>
          <w:color w:val="auto"/>
        </w:rPr>
        <w:t>Аше́м</w:t>
      </w:r>
      <w:r w:rsidR="001A1E2B" w:rsidRPr="00C30296">
        <w:rPr>
          <w:color w:val="auto"/>
        </w:rPr>
        <w:t xml:space="preserve"> – </w:t>
      </w:r>
      <w:r w:rsidRPr="00C30296">
        <w:rPr>
          <w:color w:val="auto"/>
        </w:rPr>
        <w:t xml:space="preserve">просто </w:t>
      </w:r>
      <w:r w:rsidRPr="00C30296">
        <w:rPr>
          <w:i/>
          <w:iCs/>
          <w:color w:val="auto"/>
        </w:rPr>
        <w:t>Имя</w:t>
      </w:r>
      <w:r w:rsidRPr="00C30296">
        <w:rPr>
          <w:color w:val="auto"/>
        </w:rPr>
        <w:t>. На самом деле это единственное слово, которое запрещено произносить в языке иврит</w:t>
      </w:r>
      <w:r w:rsidR="006B276A" w:rsidRPr="00C30296">
        <w:rPr>
          <w:color w:val="auto"/>
        </w:rPr>
        <w:t>.</w:t>
      </w:r>
      <w:r w:rsidRPr="00C30296">
        <w:rPr>
          <w:color w:val="auto"/>
        </w:rPr>
        <w:t xml:space="preserve"> </w:t>
      </w:r>
      <w:r w:rsidR="006B276A" w:rsidRPr="00C30296">
        <w:rPr>
          <w:color w:val="auto"/>
        </w:rPr>
        <w:t>У</w:t>
      </w:r>
      <w:r w:rsidRPr="00C30296">
        <w:rPr>
          <w:color w:val="auto"/>
        </w:rPr>
        <w:t xml:space="preserve"> нас нет какой-то табуированной священной лексики, есть только это слово, которое священник произносил, входя в Святая Святых. И кто вам говорит, что его звали Иегова, и кто вам говорит, что его звали Яхвэ или как-то по-другому</w:t>
      </w:r>
      <w:r w:rsidR="006B276A" w:rsidRPr="00C30296">
        <w:rPr>
          <w:color w:val="auto"/>
        </w:rPr>
        <w:t>,</w:t>
      </w:r>
      <w:r w:rsidR="001A1E2B" w:rsidRPr="00C30296">
        <w:rPr>
          <w:color w:val="auto"/>
        </w:rPr>
        <w:t xml:space="preserve"> – </w:t>
      </w:r>
      <w:r w:rsidRPr="00C30296">
        <w:rPr>
          <w:color w:val="auto"/>
        </w:rPr>
        <w:t xml:space="preserve">все они ошибаются и не знают правильного произношения, а тот, кто знает, тот его просто не скажет. Принято воздерживаться в произнесении этого Имени, поэтому в Новом Завете, в греческих текстах, его всегда называли Господь или Адонай (то, что и мы будем делать), а в разговорной речи его называют </w:t>
      </w:r>
      <w:r w:rsidRPr="00C30296">
        <w:rPr>
          <w:i/>
          <w:iCs/>
          <w:color w:val="auto"/>
        </w:rPr>
        <w:t>Аше́м</w:t>
      </w:r>
      <w:r w:rsidR="001A1E2B" w:rsidRPr="00C30296">
        <w:rPr>
          <w:color w:val="auto"/>
        </w:rPr>
        <w:t xml:space="preserve"> – </w:t>
      </w:r>
      <w:r w:rsidRPr="00C30296">
        <w:rPr>
          <w:i/>
          <w:iCs/>
          <w:color w:val="auto"/>
        </w:rPr>
        <w:t>То самое</w:t>
      </w:r>
      <w:r w:rsidRPr="00C30296">
        <w:rPr>
          <w:color w:val="auto"/>
        </w:rPr>
        <w:t xml:space="preserve"> </w:t>
      </w:r>
      <w:r w:rsidRPr="00C30296">
        <w:rPr>
          <w:i/>
          <w:iCs/>
          <w:color w:val="auto"/>
        </w:rPr>
        <w:t>Имя</w:t>
      </w:r>
      <w:r w:rsidRPr="00C30296">
        <w:rPr>
          <w:color w:val="auto"/>
        </w:rPr>
        <w:t>.</w:t>
      </w:r>
    </w:p>
    <w:p w14:paraId="3780D900" w14:textId="68164B91" w:rsidR="00EF698B" w:rsidRPr="00C30296" w:rsidRDefault="00EF698B" w:rsidP="00EF698B">
      <w:pPr>
        <w:rPr>
          <w:color w:val="auto"/>
        </w:rPr>
      </w:pPr>
      <w:r w:rsidRPr="00C30296">
        <w:rPr>
          <w:color w:val="auto"/>
        </w:rPr>
        <w:t xml:space="preserve">В первой части мы читаем: </w:t>
      </w:r>
      <w:r w:rsidRPr="00C30296">
        <w:rPr>
          <w:i/>
          <w:iCs/>
          <w:color w:val="auto"/>
        </w:rPr>
        <w:t>вот родословие</w:t>
      </w:r>
      <w:r w:rsidRPr="00C30296">
        <w:rPr>
          <w:color w:val="auto"/>
        </w:rPr>
        <w:t xml:space="preserve">. Родословие говорит о том, что появилась уже какая-то </w:t>
      </w:r>
      <w:r w:rsidRPr="00C30296">
        <w:rPr>
          <w:color w:val="auto"/>
        </w:rPr>
        <w:lastRenderedPageBreak/>
        <w:t xml:space="preserve">схема развития на много родов. Здесь мы видим, что тут уже творение описывается взглядом человека, с точки зрения того места, которое занимает в нём человек. Почему в конце стиха мы читаем </w:t>
      </w:r>
      <w:r w:rsidRPr="00C30296">
        <w:rPr>
          <w:i/>
          <w:iCs/>
          <w:color w:val="auto"/>
        </w:rPr>
        <w:t>земли и неба</w:t>
      </w:r>
      <w:r w:rsidRPr="00C30296">
        <w:rPr>
          <w:color w:val="auto"/>
        </w:rPr>
        <w:t xml:space="preserve">, а не </w:t>
      </w:r>
      <w:r w:rsidRPr="00C30296">
        <w:rPr>
          <w:i/>
          <w:iCs/>
          <w:color w:val="auto"/>
        </w:rPr>
        <w:t>неба и земли,</w:t>
      </w:r>
      <w:r w:rsidRPr="00C30296">
        <w:rPr>
          <w:color w:val="auto"/>
        </w:rPr>
        <w:t xml:space="preserve"> как в начале стиха? Потому что для человека земля гораздо ближе, мы живём на земле, это наша среда обитания, и не только наша среда обитания, но и наше рабочее место, место служения. Поэтому для человека сейчас пойдёт рассказ о том, каково место человека во всём этом. Разумеется, есть разные подходы к тому, почему эта и другие истории, которые рассказывает Тора, повторяются дважды. И</w:t>
      </w:r>
      <w:r w:rsidR="00F63D7B" w:rsidRPr="00C30296">
        <w:rPr>
          <w:color w:val="auto"/>
        </w:rPr>
        <w:t>,</w:t>
      </w:r>
      <w:r w:rsidRPr="00C30296">
        <w:rPr>
          <w:color w:val="auto"/>
        </w:rPr>
        <w:t xml:space="preserve"> чтобы объяснить это повторение, некоторые исследователи Торы (в основном неверующие), говорят о том, что у Торы несколько авторов, что она состоит из нескольких разных, а может, и нескольких десятков разных источников. И</w:t>
      </w:r>
      <w:r w:rsidR="004471D4" w:rsidRPr="00C30296">
        <w:rPr>
          <w:color w:val="auto"/>
        </w:rPr>
        <w:t xml:space="preserve"> </w:t>
      </w:r>
      <w:r w:rsidRPr="00C30296">
        <w:rPr>
          <w:color w:val="auto"/>
        </w:rPr>
        <w:t xml:space="preserve">вот есть автор, который использует имя Элоѓим, а есть автор, который использует имя Господь Элоѓим. Кто-то эти источники скомпилировал и из нескольких книг склеил одну такую вот книгу, в которой по его нерасторопности или неосторожности повторяются сюжеты. О чём только не говорят! Я глубоко верю в то, что автор у Торы один, и когда Тора что-то дважды повторяет, в этом есть какой-то более сокровенный смысл, чем компиляция. В данном случае можно сказать, что это написано с точки зрения человека. Можно говорить и о том, что есть замысел и реализация замысла, и мы по ходу чтения главы ещё поговорим об этом. </w:t>
      </w:r>
    </w:p>
    <w:p w14:paraId="6511A8EB" w14:textId="77777777" w:rsidR="00EF698B" w:rsidRPr="00C30296" w:rsidRDefault="00EF698B" w:rsidP="00BB0808">
      <w:pPr>
        <w:pStyle w:val="13"/>
      </w:pPr>
    </w:p>
    <w:p w14:paraId="718A29FE" w14:textId="77777777" w:rsidR="00EF698B" w:rsidRPr="00C30296" w:rsidRDefault="00EF698B" w:rsidP="00BB0808">
      <w:pPr>
        <w:pStyle w:val="13"/>
      </w:pPr>
      <w:r w:rsidRPr="00C30296">
        <w:rPr>
          <w:szCs w:val="28"/>
          <w:rtl/>
        </w:rPr>
        <w:t>וְכֹל שִׂיחַ הַשָּׂדֶה טֶרֶם יִהְיֶה בָאָרֶץ וְכָל־עֵשֶׂב הַשָּׂדֶה טֶרֶם יִצְמָח כִּי לֹא הִמְטִיר יְהוָה אֱלֹהִים עַל־הָאָרֶץ וְאָדָם אַיִן לַעֲבֹד אֶת־הָאֲדָמָה׃</w:t>
      </w:r>
    </w:p>
    <w:p w14:paraId="5C79E152" w14:textId="77777777" w:rsidR="00EF698B" w:rsidRPr="00C30296" w:rsidRDefault="00EF698B" w:rsidP="00BB0808">
      <w:pPr>
        <w:pStyle w:val="15"/>
        <w:rPr>
          <w:color w:val="auto"/>
        </w:rPr>
      </w:pPr>
      <w:r w:rsidRPr="00C30296">
        <w:rPr>
          <w:color w:val="auto"/>
        </w:rPr>
        <w:lastRenderedPageBreak/>
        <w:t>вехо́ль сия́х ѓасадэ́ тэ́рем йиѓйе́ ваа́рец, вехо́ль-э́сев ѓасадэ́ тэ́рем йицма́х, ки ло ѓимти́р адона́й элоѓи́м аль-ѓаа́рец веада́м а́йин лааво́д эт-ѓаадама́</w:t>
      </w:r>
    </w:p>
    <w:p w14:paraId="4AC5DDEE" w14:textId="410B0059" w:rsidR="00EF698B" w:rsidRPr="00C30296" w:rsidRDefault="00EF698B" w:rsidP="00EF698B">
      <w:pPr>
        <w:pStyle w:val="aff6"/>
        <w:rPr>
          <w:color w:val="auto"/>
        </w:rPr>
      </w:pPr>
      <w:r w:rsidRPr="00C30296">
        <w:rPr>
          <w:color w:val="auto"/>
        </w:rPr>
        <w:t xml:space="preserve">5. Никакого полевого кустарнка не было на земле, и никакой травы ещё не росло, потому что не орошал дождём Господь Бог землю (не дождил на землю, </w:t>
      </w:r>
      <w:r w:rsidRPr="00C30296">
        <w:rPr>
          <w:i w:val="0"/>
          <w:iCs/>
          <w:caps w:val="0"/>
          <w:color w:val="auto"/>
          <w:sz w:val="24"/>
          <w:szCs w:val="24"/>
        </w:rPr>
        <w:t>если перевести дословно</w:t>
      </w:r>
      <w:r w:rsidRPr="00C30296">
        <w:rPr>
          <w:color w:val="auto"/>
        </w:rPr>
        <w:t>). и нет человека, чтобы обрабатывать землю.</w:t>
      </w:r>
    </w:p>
    <w:p w14:paraId="23DFD6D1" w14:textId="77777777" w:rsidR="00EF698B" w:rsidRPr="00C30296" w:rsidRDefault="00EF698B" w:rsidP="00EF698B">
      <w:pPr>
        <w:rPr>
          <w:color w:val="auto"/>
        </w:rPr>
      </w:pPr>
    </w:p>
    <w:p w14:paraId="5D40E438" w14:textId="5D257F9F" w:rsidR="00EF698B" w:rsidRPr="00C30296" w:rsidRDefault="00EF698B" w:rsidP="00EF698B">
      <w:pPr>
        <w:rPr>
          <w:color w:val="auto"/>
        </w:rPr>
      </w:pPr>
      <w:r w:rsidRPr="00C30296">
        <w:rPr>
          <w:color w:val="auto"/>
        </w:rPr>
        <w:t>Здесь мы сразу читаем, что земля даёт свои плоды, когда человек её обрабатывает. Если человек не обрабатывает землю, то, как здесь можно это понять, вообще ничего не растёт. Не то, что росли бы только одуванчики, полевые, лекарственные растения или репейник, или ещё что-то</w:t>
      </w:r>
      <w:r w:rsidR="001A1E2B" w:rsidRPr="00C30296">
        <w:rPr>
          <w:color w:val="auto"/>
        </w:rPr>
        <w:t xml:space="preserve"> – </w:t>
      </w:r>
      <w:r w:rsidRPr="00C30296">
        <w:rPr>
          <w:color w:val="auto"/>
        </w:rPr>
        <w:t>ничего не росло, пока не было человека. Это отчасти противоречит тому, что мы читали раньше. Раньше мы читали, что растения созданы до человека и животные созданы до человека. Почему здесь мы читаем так? Разберёмся по ходу, давайте пока продолжим читать.</w:t>
      </w:r>
    </w:p>
    <w:p w14:paraId="1D801F73" w14:textId="77777777" w:rsidR="00EF698B" w:rsidRPr="00C30296" w:rsidRDefault="00EF698B" w:rsidP="00BB0808">
      <w:pPr>
        <w:pStyle w:val="13"/>
      </w:pPr>
      <w:r w:rsidRPr="00C30296">
        <w:rPr>
          <w:szCs w:val="28"/>
          <w:rtl/>
        </w:rPr>
        <w:br/>
        <w:t>וְאֵד יַעֲלֶה מִן־הָאָרֶץ וְהִשְׁקָה אֶת־כָּל־פְּנֵי־הָאֲדָמָה׃</w:t>
      </w:r>
    </w:p>
    <w:p w14:paraId="57432FDB" w14:textId="77777777" w:rsidR="00EF698B" w:rsidRPr="00C30296" w:rsidRDefault="00EF698B" w:rsidP="00BB0808">
      <w:pPr>
        <w:pStyle w:val="15"/>
        <w:rPr>
          <w:color w:val="auto"/>
        </w:rPr>
      </w:pPr>
      <w:r w:rsidRPr="00C30296">
        <w:rPr>
          <w:color w:val="auto"/>
        </w:rPr>
        <w:t>веэ́д яале́ мин-ѓаа́рец веѓишка́ эт-коль-пенэ́ ѓаадама́</w:t>
      </w:r>
    </w:p>
    <w:p w14:paraId="478FBD6C" w14:textId="2DB7FE71" w:rsidR="00EF698B" w:rsidRPr="00C30296" w:rsidRDefault="00EF698B" w:rsidP="00BB0808">
      <w:pPr>
        <w:pStyle w:val="17"/>
        <w:rPr>
          <w:color w:val="auto"/>
        </w:rPr>
      </w:pPr>
      <w:r w:rsidRPr="00C30296">
        <w:rPr>
          <w:color w:val="auto"/>
        </w:rPr>
        <w:t>6. И пар под</w:t>
      </w:r>
      <w:r w:rsidR="006B276A" w:rsidRPr="00C30296">
        <w:rPr>
          <w:color w:val="auto"/>
        </w:rPr>
        <w:t>ни</w:t>
      </w:r>
      <w:r w:rsidRPr="00C30296">
        <w:rPr>
          <w:color w:val="auto"/>
        </w:rPr>
        <w:t>мался от земли</w:t>
      </w:r>
      <w:r w:rsidR="00BB0808" w:rsidRPr="00C30296">
        <w:rPr>
          <w:color w:val="auto"/>
        </w:rPr>
        <w:t>,</w:t>
      </w:r>
      <w:r w:rsidRPr="00C30296">
        <w:rPr>
          <w:color w:val="auto"/>
        </w:rPr>
        <w:t xml:space="preserve"> и покрывал всю поверхность почвы (земли).</w:t>
      </w:r>
    </w:p>
    <w:p w14:paraId="7062C268" w14:textId="77777777" w:rsidR="00EF698B" w:rsidRPr="00C30296" w:rsidRDefault="00EF698B" w:rsidP="00EF698B">
      <w:pPr>
        <w:ind w:firstLine="0"/>
        <w:rPr>
          <w:color w:val="auto"/>
        </w:rPr>
      </w:pPr>
    </w:p>
    <w:p w14:paraId="17C8F862" w14:textId="35CA235F" w:rsidR="00EF698B" w:rsidRPr="00C30296" w:rsidRDefault="00EF698B" w:rsidP="00EF698B">
      <w:pPr>
        <w:rPr>
          <w:color w:val="auto"/>
        </w:rPr>
      </w:pPr>
      <w:r w:rsidRPr="00C30296">
        <w:rPr>
          <w:color w:val="auto"/>
        </w:rPr>
        <w:t>То есть были какие-то подводные источники, которые постоянно под</w:t>
      </w:r>
      <w:r w:rsidR="006B276A" w:rsidRPr="00C30296">
        <w:rPr>
          <w:color w:val="auto"/>
        </w:rPr>
        <w:t>ни</w:t>
      </w:r>
      <w:r w:rsidRPr="00C30296">
        <w:rPr>
          <w:color w:val="auto"/>
        </w:rPr>
        <w:t xml:space="preserve">мали пар, было постоянное водоснабжение снизу. Какая разница между </w:t>
      </w:r>
      <w:r w:rsidRPr="00C30296">
        <w:rPr>
          <w:i/>
          <w:iCs/>
          <w:color w:val="auto"/>
        </w:rPr>
        <w:t>а́рец</w:t>
      </w:r>
      <w:r w:rsidRPr="00C30296">
        <w:rPr>
          <w:color w:val="auto"/>
        </w:rPr>
        <w:t xml:space="preserve"> и </w:t>
      </w:r>
      <w:r w:rsidRPr="00C30296">
        <w:rPr>
          <w:i/>
          <w:iCs/>
          <w:color w:val="auto"/>
        </w:rPr>
        <w:t>адама́</w:t>
      </w:r>
      <w:r w:rsidR="00F63D7B" w:rsidRPr="00C30296">
        <w:rPr>
          <w:color w:val="auto"/>
        </w:rPr>
        <w:t>?</w:t>
      </w:r>
      <w:r w:rsidRPr="00C30296">
        <w:rPr>
          <w:color w:val="auto"/>
        </w:rPr>
        <w:t xml:space="preserve"> </w:t>
      </w:r>
      <w:r w:rsidRPr="00C30296">
        <w:rPr>
          <w:i/>
          <w:iCs/>
          <w:color w:val="auto"/>
        </w:rPr>
        <w:t>А́рец</w:t>
      </w:r>
      <w:r w:rsidR="001A1E2B" w:rsidRPr="00C30296">
        <w:rPr>
          <w:color w:val="auto"/>
        </w:rPr>
        <w:t xml:space="preserve"> – </w:t>
      </w:r>
      <w:r w:rsidRPr="00C30296">
        <w:rPr>
          <w:color w:val="auto"/>
        </w:rPr>
        <w:t xml:space="preserve">это </w:t>
      </w:r>
      <w:r w:rsidRPr="00C30296">
        <w:rPr>
          <w:i/>
          <w:iCs/>
          <w:color w:val="auto"/>
        </w:rPr>
        <w:t>земля</w:t>
      </w:r>
      <w:r w:rsidRPr="00C30296">
        <w:rPr>
          <w:color w:val="auto"/>
        </w:rPr>
        <w:t xml:space="preserve"> как планета, как мироздание; </w:t>
      </w:r>
      <w:r w:rsidRPr="00C30296">
        <w:rPr>
          <w:i/>
          <w:iCs/>
          <w:color w:val="auto"/>
        </w:rPr>
        <w:t>адама́</w:t>
      </w:r>
      <w:r w:rsidR="001A1E2B" w:rsidRPr="00C30296">
        <w:rPr>
          <w:color w:val="auto"/>
        </w:rPr>
        <w:t xml:space="preserve"> – </w:t>
      </w:r>
      <w:r w:rsidRPr="00C30296">
        <w:rPr>
          <w:color w:val="auto"/>
        </w:rPr>
        <w:t xml:space="preserve">это материал, это больше </w:t>
      </w:r>
      <w:r w:rsidRPr="00C30296">
        <w:rPr>
          <w:i/>
          <w:iCs/>
          <w:color w:val="auto"/>
        </w:rPr>
        <w:t>почва</w:t>
      </w:r>
      <w:r w:rsidRPr="00C30296">
        <w:rPr>
          <w:color w:val="auto"/>
        </w:rPr>
        <w:t xml:space="preserve">, </w:t>
      </w:r>
      <w:r w:rsidRPr="00C30296">
        <w:rPr>
          <w:i/>
          <w:iCs/>
          <w:color w:val="auto"/>
        </w:rPr>
        <w:t>грунт</w:t>
      </w:r>
      <w:r w:rsidRPr="00C30296">
        <w:rPr>
          <w:color w:val="auto"/>
        </w:rPr>
        <w:t>.</w:t>
      </w:r>
    </w:p>
    <w:p w14:paraId="13ED90F6" w14:textId="2DDEF42B" w:rsidR="00EF698B" w:rsidRPr="00C30296" w:rsidRDefault="00EF698B" w:rsidP="00EF698B">
      <w:pPr>
        <w:rPr>
          <w:color w:val="auto"/>
        </w:rPr>
      </w:pPr>
      <w:r w:rsidRPr="00C30296">
        <w:rPr>
          <w:color w:val="auto"/>
        </w:rPr>
        <w:t xml:space="preserve">Итак, мы прочитали о том, что Бог сотворил землю, на которой ничего не растёт, потому что на ней нет дождя и человека, который её будет обрабатывать. И, казалось бы, если я читатель, который в первый раз открыл Тору, я знаю, что происходит вокруг, я сейчас прочитаю о том, как сотворил Бог человека и сделал </w:t>
      </w:r>
      <w:r w:rsidRPr="00C30296">
        <w:rPr>
          <w:color w:val="auto"/>
        </w:rPr>
        <w:lastRenderedPageBreak/>
        <w:t>дождь, человек стал работать на земле, и всё пошло-поехало так, как я знаю. Но</w:t>
      </w:r>
      <w:r w:rsidR="00F63D7B" w:rsidRPr="00C30296">
        <w:rPr>
          <w:color w:val="auto"/>
        </w:rPr>
        <w:t>,</w:t>
      </w:r>
      <w:r w:rsidRPr="00C30296">
        <w:rPr>
          <w:color w:val="auto"/>
        </w:rPr>
        <w:t xml:space="preserve"> вопреки нашим ожиданиям, мы читаем нечто совсем другое.</w:t>
      </w:r>
    </w:p>
    <w:p w14:paraId="1BDEDA2D" w14:textId="77777777" w:rsidR="00EF698B" w:rsidRPr="00C30296" w:rsidRDefault="00EF698B" w:rsidP="00BB0808">
      <w:pPr>
        <w:pStyle w:val="13"/>
      </w:pPr>
    </w:p>
    <w:p w14:paraId="4F64BBA6" w14:textId="77777777" w:rsidR="00EF698B" w:rsidRPr="00C30296" w:rsidRDefault="00EF698B" w:rsidP="00BB0808">
      <w:pPr>
        <w:pStyle w:val="13"/>
      </w:pPr>
      <w:r w:rsidRPr="00C30296">
        <w:rPr>
          <w:szCs w:val="28"/>
          <w:rtl/>
        </w:rPr>
        <w:t>וַיִּיצֶר יְהוָה אֱלֹהִים אֶת־הָאָדָם עָפָר מִן־הָאֲדָמָה וַיִּפַּח בְּאַפָּיו נִשְׁמַת חַיִּים וַיְהִי הָאָדָם לְנֶפֶשׁ חַיָּה׃</w:t>
      </w:r>
    </w:p>
    <w:p w14:paraId="667FBE32" w14:textId="77777777" w:rsidR="00EF698B" w:rsidRPr="00C30296" w:rsidRDefault="00EF698B" w:rsidP="00BB0808">
      <w:pPr>
        <w:pStyle w:val="15"/>
        <w:rPr>
          <w:color w:val="auto"/>
        </w:rPr>
      </w:pPr>
      <w:r w:rsidRPr="00C30296">
        <w:rPr>
          <w:color w:val="auto"/>
        </w:rPr>
        <w:t>вайи́цер адона́й элоѓи́м эт-ѓаада́м афа́р мин-ѓаадама́ вайипа́х беапа́в нишма́т хайи́м вайѓи́ ѓаада́м ленэ́феш хая́</w:t>
      </w:r>
    </w:p>
    <w:p w14:paraId="4DB07DC6" w14:textId="77777777" w:rsidR="00EF698B" w:rsidRPr="00C30296" w:rsidRDefault="00EF698B" w:rsidP="00BB0808">
      <w:pPr>
        <w:pStyle w:val="17"/>
        <w:rPr>
          <w:color w:val="auto"/>
        </w:rPr>
      </w:pPr>
      <w:r w:rsidRPr="00C30296">
        <w:rPr>
          <w:color w:val="auto"/>
        </w:rPr>
        <w:t>7. И устроил Господь Бог человека, прах из земли, и вдул в него дыхание жизни, и стал Адам душой живою.</w:t>
      </w:r>
    </w:p>
    <w:p w14:paraId="06D5E734" w14:textId="77777777" w:rsidR="00EF698B" w:rsidRPr="00C30296" w:rsidRDefault="00EF698B" w:rsidP="00BB0808">
      <w:pPr>
        <w:pStyle w:val="17"/>
        <w:rPr>
          <w:color w:val="auto"/>
        </w:rPr>
      </w:pPr>
    </w:p>
    <w:p w14:paraId="57137A4D" w14:textId="3A68523E" w:rsidR="00EF698B" w:rsidRPr="00C30296" w:rsidRDefault="00EF698B" w:rsidP="00EF698B">
      <w:pPr>
        <w:rPr>
          <w:color w:val="auto"/>
        </w:rPr>
      </w:pPr>
      <w:r w:rsidRPr="00C30296">
        <w:rPr>
          <w:color w:val="auto"/>
        </w:rPr>
        <w:t xml:space="preserve">Слово </w:t>
      </w:r>
      <w:r w:rsidRPr="00C30296">
        <w:rPr>
          <w:i/>
          <w:iCs/>
          <w:color w:val="auto"/>
        </w:rPr>
        <w:t>йица́р</w:t>
      </w:r>
      <w:r w:rsidRPr="00C30296">
        <w:rPr>
          <w:color w:val="auto"/>
        </w:rPr>
        <w:t xml:space="preserve"> означает </w:t>
      </w:r>
      <w:r w:rsidRPr="00C30296">
        <w:rPr>
          <w:i/>
          <w:iCs/>
          <w:color w:val="auto"/>
        </w:rPr>
        <w:t>придавать форму</w:t>
      </w:r>
      <w:r w:rsidRPr="00C30296">
        <w:rPr>
          <w:color w:val="auto"/>
        </w:rPr>
        <w:t xml:space="preserve">, </w:t>
      </w:r>
      <w:r w:rsidRPr="00C30296">
        <w:rPr>
          <w:i/>
          <w:iCs/>
          <w:color w:val="auto"/>
        </w:rPr>
        <w:t>сформировать</w:t>
      </w:r>
      <w:r w:rsidRPr="00C30296">
        <w:rPr>
          <w:color w:val="auto"/>
        </w:rPr>
        <w:t>. То есть Всевышний вылепил тело Адама из пыли земной, видимо, орошённой паром, из горячей мокрой земли вылепил человека. Это было земное начало, земная заготовка. Вдохнул в него дыхание жизни, по сути, вдохнул в него Свой дух, в его ноздри вдул Свою внутреннюю сущность. Человек будет отличаться от всех животных тем, что он думает не только о жизнеобеспечении. Он может видеть красоту, может восхищаться чем-то, радоваться чему-то, может создавать то, что не необходимо ему для жизни. Человек</w:t>
      </w:r>
      <w:r w:rsidR="001A1E2B" w:rsidRPr="00C30296">
        <w:rPr>
          <w:color w:val="auto"/>
        </w:rPr>
        <w:t xml:space="preserve"> – </w:t>
      </w:r>
      <w:r w:rsidRPr="00C30296">
        <w:rPr>
          <w:color w:val="auto"/>
        </w:rPr>
        <w:t>творец, у него есть эстетика, у него есть желание как-то себя менять и мир преобразовывать, и в этом особенность человека. Человек</w:t>
      </w:r>
      <w:r w:rsidR="001A1E2B" w:rsidRPr="00C30296">
        <w:rPr>
          <w:color w:val="auto"/>
        </w:rPr>
        <w:t xml:space="preserve"> – </w:t>
      </w:r>
      <w:r w:rsidRPr="00C30296">
        <w:rPr>
          <w:color w:val="auto"/>
        </w:rPr>
        <w:t>единственное существо, как мы читали до сих пор, в которое Всевышний вдохнул Свой Дух. Таким образом</w:t>
      </w:r>
      <w:r w:rsidR="00C21412" w:rsidRPr="00C30296">
        <w:rPr>
          <w:color w:val="auto"/>
        </w:rPr>
        <w:t>,</w:t>
      </w:r>
      <w:r w:rsidRPr="00C30296">
        <w:rPr>
          <w:color w:val="auto"/>
        </w:rPr>
        <w:t xml:space="preserve"> человек стал существом, соединяющим в себе две природы. Если ангелы, о которых мы ещё вообще ничего не читали, совершенно небесные, а животные, о которых мы говорили, совершенно земные, то человек соединяет в себе небесное и земное. Что же дальше? Может быть, Всевышний скажет человеку: «Ну, иди сейчас, обрабатывай землю, и будет </w:t>
      </w:r>
      <w:r w:rsidRPr="00C30296">
        <w:rPr>
          <w:color w:val="auto"/>
        </w:rPr>
        <w:lastRenderedPageBreak/>
        <w:t>дождь». То есть, как мы прочитали раньше, ничего не росло, потому что не было дождя, потому что не было человека, который пришёл бы землю обрабатывать. Теперь есть человек</w:t>
      </w:r>
      <w:r w:rsidR="006A7BFB" w:rsidRPr="00C30296">
        <w:rPr>
          <w:color w:val="auto"/>
        </w:rPr>
        <w:t>,</w:t>
      </w:r>
      <w:r w:rsidRPr="00C30296">
        <w:rPr>
          <w:color w:val="auto"/>
        </w:rPr>
        <w:t xml:space="preserve"> и, следовательно, можно ожидать, что вот сейчас его пошлют на эти работы.</w:t>
      </w:r>
    </w:p>
    <w:p w14:paraId="2147AF98" w14:textId="77777777" w:rsidR="00EF698B" w:rsidRPr="00C30296" w:rsidRDefault="00EF698B" w:rsidP="00BB0808">
      <w:pPr>
        <w:pStyle w:val="13"/>
      </w:pPr>
    </w:p>
    <w:p w14:paraId="562828F8" w14:textId="77777777" w:rsidR="00EF698B" w:rsidRPr="00C30296" w:rsidRDefault="00EF698B" w:rsidP="00BB0808">
      <w:pPr>
        <w:pStyle w:val="13"/>
      </w:pPr>
      <w:r w:rsidRPr="00C30296">
        <w:rPr>
          <w:rStyle w:val="aff3"/>
          <w:szCs w:val="28"/>
          <w:rtl/>
        </w:rPr>
        <w:t>וַיִּטַּע יְהוָה אֱלֹהִים גַּן־בְּעֵדֶן מִקֶּדֶם וַיָּשֶׂם שָׁם אֶת־הָאָדָם אֲשֶׁר יָצָר׃</w:t>
      </w:r>
    </w:p>
    <w:p w14:paraId="5DB88843" w14:textId="77777777" w:rsidR="00EF698B" w:rsidRPr="00C30296" w:rsidRDefault="00EF698B" w:rsidP="00BB0808">
      <w:pPr>
        <w:pStyle w:val="15"/>
        <w:rPr>
          <w:color w:val="auto"/>
        </w:rPr>
      </w:pPr>
      <w:r w:rsidRPr="00C30296">
        <w:rPr>
          <w:color w:val="auto"/>
        </w:rPr>
        <w:t>вайита́ адона́й элоѓи́м ган-беэ́ден микэ́дем вая́сем шам эт-ѓаада́м аше́р яца́р</w:t>
      </w:r>
    </w:p>
    <w:p w14:paraId="0B5047D6" w14:textId="77777777" w:rsidR="00EF698B" w:rsidRPr="00C30296" w:rsidRDefault="00EF698B" w:rsidP="00EF698B">
      <w:pPr>
        <w:pStyle w:val="aff6"/>
        <w:rPr>
          <w:color w:val="auto"/>
        </w:rPr>
      </w:pPr>
      <w:r w:rsidRPr="00C30296">
        <w:rPr>
          <w:color w:val="auto"/>
        </w:rPr>
        <w:t>8. И насадил Господь Бог сад в Эдене с востока и поместил (</w:t>
      </w:r>
      <w:r w:rsidRPr="00C30296">
        <w:rPr>
          <w:i w:val="0"/>
          <w:iCs/>
          <w:caps w:val="0"/>
          <w:color w:val="auto"/>
          <w:sz w:val="24"/>
          <w:szCs w:val="24"/>
        </w:rPr>
        <w:t>дословно:</w:t>
      </w:r>
      <w:r w:rsidRPr="00C30296">
        <w:rPr>
          <w:color w:val="auto"/>
        </w:rPr>
        <w:t xml:space="preserve"> положил) туда человека, которого сотворил.</w:t>
      </w:r>
    </w:p>
    <w:p w14:paraId="21E099E3" w14:textId="77777777" w:rsidR="00EF698B" w:rsidRPr="00C30296" w:rsidRDefault="00EF698B" w:rsidP="00EF698B">
      <w:pPr>
        <w:ind w:firstLine="0"/>
        <w:rPr>
          <w:color w:val="auto"/>
        </w:rPr>
      </w:pPr>
    </w:p>
    <w:p w14:paraId="407C5555" w14:textId="2E14C61D" w:rsidR="00EF698B" w:rsidRPr="00C30296" w:rsidRDefault="00EF698B" w:rsidP="00EF698B">
      <w:pPr>
        <w:rPr>
          <w:color w:val="auto"/>
        </w:rPr>
      </w:pPr>
      <w:r w:rsidRPr="00C30296">
        <w:rPr>
          <w:color w:val="auto"/>
        </w:rPr>
        <w:t xml:space="preserve">Слово </w:t>
      </w:r>
      <w:r w:rsidRPr="00C30296">
        <w:rPr>
          <w:i/>
          <w:iCs/>
          <w:color w:val="auto"/>
        </w:rPr>
        <w:t>э́ден</w:t>
      </w:r>
      <w:r w:rsidRPr="00C30296">
        <w:rPr>
          <w:color w:val="auto"/>
        </w:rPr>
        <w:t xml:space="preserve"> близко к современному ивритскому слову </w:t>
      </w:r>
      <w:r w:rsidRPr="00C30296">
        <w:rPr>
          <w:i/>
          <w:iCs/>
          <w:color w:val="auto"/>
        </w:rPr>
        <w:t>э́ден</w:t>
      </w:r>
      <w:r w:rsidRPr="00C30296">
        <w:rPr>
          <w:color w:val="auto"/>
        </w:rPr>
        <w:t xml:space="preserve"> или </w:t>
      </w:r>
      <w:r w:rsidRPr="00C30296">
        <w:rPr>
          <w:i/>
          <w:iCs/>
          <w:color w:val="auto"/>
        </w:rPr>
        <w:t>э́дна</w:t>
      </w:r>
      <w:r w:rsidR="001A1E2B" w:rsidRPr="00C30296">
        <w:rPr>
          <w:color w:val="auto"/>
        </w:rPr>
        <w:t xml:space="preserve"> – </w:t>
      </w:r>
      <w:r w:rsidRPr="00C30296">
        <w:rPr>
          <w:i/>
          <w:iCs/>
          <w:color w:val="auto"/>
        </w:rPr>
        <w:t>нега</w:t>
      </w:r>
      <w:r w:rsidRPr="00C30296">
        <w:rPr>
          <w:color w:val="auto"/>
        </w:rPr>
        <w:t xml:space="preserve">, </w:t>
      </w:r>
      <w:r w:rsidRPr="00C30296">
        <w:rPr>
          <w:i/>
          <w:iCs/>
          <w:color w:val="auto"/>
        </w:rPr>
        <w:t>влага</w:t>
      </w:r>
      <w:r w:rsidRPr="00C30296">
        <w:rPr>
          <w:color w:val="auto"/>
        </w:rPr>
        <w:t xml:space="preserve">, </w:t>
      </w:r>
      <w:r w:rsidRPr="00C30296">
        <w:rPr>
          <w:i/>
          <w:iCs/>
          <w:color w:val="auto"/>
        </w:rPr>
        <w:t>нежность</w:t>
      </w:r>
      <w:r w:rsidRPr="00C30296">
        <w:rPr>
          <w:color w:val="auto"/>
        </w:rPr>
        <w:t xml:space="preserve">; всё происходит от того же самого корня. Но </w:t>
      </w:r>
      <w:r w:rsidRPr="00C30296">
        <w:rPr>
          <w:i/>
          <w:iCs/>
          <w:color w:val="auto"/>
        </w:rPr>
        <w:t>э́ден</w:t>
      </w:r>
      <w:r w:rsidRPr="00C30296">
        <w:rPr>
          <w:color w:val="auto"/>
        </w:rPr>
        <w:t xml:space="preserve"> в древних языках больше обозначало </w:t>
      </w:r>
      <w:r w:rsidRPr="00C30296">
        <w:rPr>
          <w:i/>
          <w:iCs/>
          <w:color w:val="auto"/>
        </w:rPr>
        <w:t>степь</w:t>
      </w:r>
      <w:r w:rsidRPr="00C30296">
        <w:rPr>
          <w:color w:val="auto"/>
        </w:rPr>
        <w:t>, какие-то широкие открытые пространства, достаточно влажные, но с небогатой растительностью. Собственно, о какой растительности идёт речь, если нас уже предупредили, что растительности никакой нет? Итак, Господь Бог построил, устроил оазис в степи с востока.</w:t>
      </w:r>
    </w:p>
    <w:p w14:paraId="7CE27CBC" w14:textId="514039D3" w:rsidR="00EF698B" w:rsidRPr="00C30296" w:rsidRDefault="00EF698B" w:rsidP="006A7BFB">
      <w:pPr>
        <w:rPr>
          <w:color w:val="auto"/>
          <w:rtl/>
        </w:rPr>
      </w:pPr>
      <w:r w:rsidRPr="00C30296">
        <w:rPr>
          <w:color w:val="auto"/>
        </w:rPr>
        <w:t xml:space="preserve">Обратите внимание </w:t>
      </w:r>
      <w:r w:rsidR="006A7BFB" w:rsidRPr="00C30296">
        <w:rPr>
          <w:color w:val="auto"/>
        </w:rPr>
        <w:t>(</w:t>
      </w:r>
      <w:r w:rsidRPr="00C30296">
        <w:rPr>
          <w:color w:val="auto"/>
        </w:rPr>
        <w:t>это очень важно будет и в дальнейшем для понимания</w:t>
      </w:r>
      <w:r w:rsidR="006A7BFB" w:rsidRPr="00C30296">
        <w:rPr>
          <w:color w:val="auto"/>
        </w:rPr>
        <w:t>)</w:t>
      </w:r>
      <w:r w:rsidRPr="00C30296">
        <w:rPr>
          <w:color w:val="auto"/>
        </w:rPr>
        <w:t>: человек</w:t>
      </w:r>
      <w:r w:rsidR="001A1E2B" w:rsidRPr="00C30296">
        <w:rPr>
          <w:color w:val="auto"/>
        </w:rPr>
        <w:t xml:space="preserve"> – </w:t>
      </w:r>
      <w:r w:rsidRPr="00C30296">
        <w:rPr>
          <w:color w:val="auto"/>
        </w:rPr>
        <w:t>не гражданин Э́дена, человек не родился в Эденском саду, он туда помещён.</w:t>
      </w:r>
    </w:p>
    <w:p w14:paraId="17D836DB" w14:textId="77777777" w:rsidR="00EF698B" w:rsidRPr="00C30296" w:rsidRDefault="00EF698B" w:rsidP="00BB0808">
      <w:pPr>
        <w:pStyle w:val="13"/>
      </w:pPr>
      <w:r w:rsidRPr="00C30296">
        <w:rPr>
          <w:szCs w:val="28"/>
          <w:rtl/>
        </w:rPr>
        <w:br/>
        <w:t>וַיַּצְמַח יְהוָה אֱלֹהִים מִן־הָאֲדָמָה כָּל־עֵץ נֶחְמָד לְמַרְאֶה וְטוֹב לְמַאֲכָל וְעֵץ הַחַיִּים בְּתוֹךְ הַגָּן וְעֵץ הַדַּעַת טוֹב וָרָע׃</w:t>
      </w:r>
    </w:p>
    <w:p w14:paraId="5CBD1B17" w14:textId="77777777" w:rsidR="00EF698B" w:rsidRPr="00C30296" w:rsidRDefault="00EF698B" w:rsidP="00BB0808">
      <w:pPr>
        <w:pStyle w:val="15"/>
        <w:rPr>
          <w:color w:val="auto"/>
        </w:rPr>
      </w:pPr>
      <w:r w:rsidRPr="00C30296">
        <w:rPr>
          <w:color w:val="auto"/>
        </w:rPr>
        <w:t>ваяцма́х адона́й элоѓи́м мин-ѓаадама́ коль-э́ц нехма́д лемаръэ́ вето́в лемааха́ль веэ́ц ѓахайи́м бето́х ѓага́н веэ́ц ѓада́ат тов вара́</w:t>
      </w:r>
    </w:p>
    <w:p w14:paraId="5DC52FA6" w14:textId="615E1A44" w:rsidR="00EF698B" w:rsidRPr="00C30296" w:rsidRDefault="00EF698B" w:rsidP="00BB0808">
      <w:pPr>
        <w:pStyle w:val="17"/>
        <w:rPr>
          <w:color w:val="auto"/>
        </w:rPr>
      </w:pPr>
      <w:r w:rsidRPr="00C30296">
        <w:rPr>
          <w:color w:val="auto"/>
        </w:rPr>
        <w:t>9. И произрастил Господь из земли всякое дерево</w:t>
      </w:r>
      <w:r w:rsidR="006A7BFB" w:rsidRPr="00C30296">
        <w:rPr>
          <w:color w:val="auto"/>
        </w:rPr>
        <w:t>,</w:t>
      </w:r>
      <w:r w:rsidRPr="00C30296">
        <w:rPr>
          <w:color w:val="auto"/>
        </w:rPr>
        <w:t xml:space="preserve"> приятное для вида и подходящее в пищу, и дерево жизни внутри сада, и дерево познания добра и зла.</w:t>
      </w:r>
    </w:p>
    <w:p w14:paraId="70C1DB87" w14:textId="77777777" w:rsidR="00EF698B" w:rsidRPr="00C30296" w:rsidRDefault="00EF698B" w:rsidP="00BB0808">
      <w:pPr>
        <w:pStyle w:val="17"/>
        <w:rPr>
          <w:color w:val="auto"/>
        </w:rPr>
      </w:pPr>
    </w:p>
    <w:p w14:paraId="580FBD48" w14:textId="4F27F3D5" w:rsidR="00EF698B" w:rsidRPr="00C30296" w:rsidRDefault="00EF698B" w:rsidP="00EF698B">
      <w:pPr>
        <w:rPr>
          <w:color w:val="auto"/>
        </w:rPr>
      </w:pPr>
      <w:r w:rsidRPr="00C30296">
        <w:rPr>
          <w:color w:val="auto"/>
        </w:rPr>
        <w:t>Мы в прошлой главе говорили о том, что земля произрастила деревья не так, как хотел Бог, что вкус самого дерева не был как вкус плода. Здесь мы говорим о том, что Всевышний произрастил дерево</w:t>
      </w:r>
      <w:r w:rsidR="00C21412" w:rsidRPr="00C30296">
        <w:rPr>
          <w:color w:val="auto"/>
        </w:rPr>
        <w:t>,</w:t>
      </w:r>
      <w:r w:rsidRPr="00C30296">
        <w:rPr>
          <w:color w:val="auto"/>
        </w:rPr>
        <w:t xml:space="preserve"> приятное для пищи, то есть само дерево было вкусным. В этом самом саду, который Всевышний насадил, в отличие от всего, дерево было такое, как запланировано.</w:t>
      </w:r>
    </w:p>
    <w:p w14:paraId="6EDD5B14" w14:textId="337A8ADB" w:rsidR="00EF698B" w:rsidRPr="00C30296" w:rsidRDefault="00EF698B" w:rsidP="006A7BFB">
      <w:pPr>
        <w:rPr>
          <w:color w:val="auto"/>
        </w:rPr>
      </w:pPr>
      <w:r w:rsidRPr="00C30296">
        <w:rPr>
          <w:color w:val="auto"/>
        </w:rPr>
        <w:t xml:space="preserve">Сколько всяких вариантов и предположений предложено и предположено относительно того, что такое Дерево познания добра и зла. Само выражение </w:t>
      </w:r>
      <w:r w:rsidRPr="00C30296">
        <w:rPr>
          <w:i/>
          <w:color w:val="auto"/>
        </w:rPr>
        <w:t>знать добро и зло</w:t>
      </w:r>
      <w:r w:rsidRPr="00C30296">
        <w:rPr>
          <w:color w:val="auto"/>
        </w:rPr>
        <w:t xml:space="preserve"> употребляется в Танахе ещё несколько раз. Например, во второй</w:t>
      </w:r>
      <w:r w:rsidR="004471D4" w:rsidRPr="00C30296">
        <w:rPr>
          <w:color w:val="auto"/>
        </w:rPr>
        <w:t xml:space="preserve"> </w:t>
      </w:r>
      <w:r w:rsidRPr="00C30296">
        <w:rPr>
          <w:color w:val="auto"/>
        </w:rPr>
        <w:t>книге Шмуэля (19:32) Барзиллай Гиладский говорит: «Я уже стар, чтобы знать добро и зло». И исходя из этого и других деталей, которые мы в дальнейшем прочитаем, некоторые комментаторы заключили, что это дерево влечения, дерево полового влечения, которое пробудится, если его съесть, этакий райский афродизиак.</w:t>
      </w:r>
    </w:p>
    <w:p w14:paraId="3CFC0BFF" w14:textId="4AC20E04" w:rsidR="00EF698B" w:rsidRPr="00C30296" w:rsidRDefault="00EF698B" w:rsidP="00EF698B">
      <w:pPr>
        <w:rPr>
          <w:color w:val="auto"/>
        </w:rPr>
      </w:pPr>
      <w:r w:rsidRPr="00C30296">
        <w:rPr>
          <w:color w:val="auto"/>
        </w:rPr>
        <w:t>Другие комментаторы говорили, что поскольку сказано: «ты как ангел, знающий добро и зло», то Дерево познания добра и зла</w:t>
      </w:r>
      <w:r w:rsidR="001A1E2B" w:rsidRPr="00C30296">
        <w:rPr>
          <w:color w:val="auto"/>
        </w:rPr>
        <w:t xml:space="preserve"> – </w:t>
      </w:r>
      <w:r w:rsidRPr="00C30296">
        <w:rPr>
          <w:color w:val="auto"/>
        </w:rPr>
        <w:t>это просто дерево всезнания, дерево знаний, которые накладывают и определённую ответственность на человека. Нет однозначного ответа, что это такое. Я склонен думать, что это действительно дерево оценки собственных поступков, способности поступать плохо или хорошо, рассудительность, которая заменит природную наклонность человека. Чтобы</w:t>
      </w:r>
      <w:r w:rsidR="00C21412" w:rsidRPr="00C30296">
        <w:rPr>
          <w:color w:val="auto"/>
        </w:rPr>
        <w:t>,</w:t>
      </w:r>
      <w:r w:rsidRPr="00C30296">
        <w:rPr>
          <w:color w:val="auto"/>
        </w:rPr>
        <w:t xml:space="preserve"> имея Тору, написанную на сердце, человек инстинктивно, на уровне рефлекса поступал в соответствии с волей Божьей</w:t>
      </w:r>
      <w:r w:rsidR="006A7BFB" w:rsidRPr="00C30296">
        <w:rPr>
          <w:color w:val="auto"/>
        </w:rPr>
        <w:t>.</w:t>
      </w:r>
      <w:r w:rsidR="004471D4" w:rsidRPr="00C30296">
        <w:rPr>
          <w:color w:val="auto"/>
        </w:rPr>
        <w:t xml:space="preserve"> </w:t>
      </w:r>
      <w:r w:rsidR="006A7BFB" w:rsidRPr="00C30296">
        <w:rPr>
          <w:color w:val="auto"/>
        </w:rPr>
        <w:t>В</w:t>
      </w:r>
      <w:r w:rsidRPr="00C30296">
        <w:rPr>
          <w:color w:val="auto"/>
        </w:rPr>
        <w:t xml:space="preserve">место того, чтобы принимать на себя решение оценивать волю Божью своим здравым смыслом, что является идеей тупиковой. Разумеется, я думаю, сколько людей, столько и мнений относительно того, что это за дерево. </w:t>
      </w:r>
      <w:r w:rsidRPr="00C30296">
        <w:rPr>
          <w:color w:val="auto"/>
        </w:rPr>
        <w:lastRenderedPageBreak/>
        <w:t>Я ни с кем не хочу спорить и, вполне возможно, что через год я буду совершенно по-другому понимать эту историю, как я несколько лет назад её по-иному понимал.</w:t>
      </w:r>
      <w:r w:rsidR="004471D4" w:rsidRPr="00C30296">
        <w:rPr>
          <w:color w:val="auto"/>
        </w:rPr>
        <w:t xml:space="preserve"> </w:t>
      </w:r>
      <w:r w:rsidRPr="00C30296">
        <w:rPr>
          <w:color w:val="auto"/>
        </w:rPr>
        <w:t>На то мы и читаем Тору постоянно, чтобы постоянно её переосмысливать.</w:t>
      </w:r>
    </w:p>
    <w:p w14:paraId="2C6507AF" w14:textId="05AA28E6" w:rsidR="00EF698B" w:rsidRPr="00C30296" w:rsidRDefault="00EF698B" w:rsidP="00EF698B">
      <w:pPr>
        <w:rPr>
          <w:color w:val="auto"/>
        </w:rPr>
      </w:pPr>
      <w:r w:rsidRPr="00C30296">
        <w:rPr>
          <w:color w:val="auto"/>
        </w:rPr>
        <w:t>Итак, Всевышний Сам насадил сад, вместо того</w:t>
      </w:r>
      <w:r w:rsidR="00C21412" w:rsidRPr="00C30296">
        <w:rPr>
          <w:color w:val="auto"/>
        </w:rPr>
        <w:t>,</w:t>
      </w:r>
      <w:r w:rsidRPr="00C30296">
        <w:rPr>
          <w:color w:val="auto"/>
        </w:rPr>
        <w:t xml:space="preserve"> как мы ожидали, </w:t>
      </w:r>
      <w:r w:rsidR="00C21412" w:rsidRPr="00C30296">
        <w:rPr>
          <w:color w:val="auto"/>
        </w:rPr>
        <w:t xml:space="preserve">что </w:t>
      </w:r>
      <w:r w:rsidRPr="00C30296">
        <w:rPr>
          <w:color w:val="auto"/>
        </w:rPr>
        <w:t>человек будет это делать. И Всевышний посадил в саду множество разных деревьев, которые либо приятны видом (то есть там можно сидеть в тенёчке, дерево-беседка), либо приятное на вкус, а</w:t>
      </w:r>
      <w:r w:rsidR="00C21412" w:rsidRPr="00C30296">
        <w:rPr>
          <w:color w:val="auto"/>
        </w:rPr>
        <w:t>,</w:t>
      </w:r>
      <w:r w:rsidRPr="00C30296">
        <w:rPr>
          <w:color w:val="auto"/>
        </w:rPr>
        <w:t xml:space="preserve"> может быть, каждое дерево совмещает в себе и то, и то. Нет неудобных деревьев, нет ничего ненужного, никакого тополиного пуха, вызывающего аллергию у кого-нибудь</w:t>
      </w:r>
      <w:r w:rsidR="00C21412" w:rsidRPr="00C30296">
        <w:rPr>
          <w:color w:val="auto"/>
        </w:rPr>
        <w:t>,</w:t>
      </w:r>
      <w:r w:rsidR="001A1E2B" w:rsidRPr="00C30296">
        <w:rPr>
          <w:color w:val="auto"/>
        </w:rPr>
        <w:t xml:space="preserve"> – </w:t>
      </w:r>
      <w:r w:rsidRPr="00C30296">
        <w:rPr>
          <w:color w:val="auto"/>
        </w:rPr>
        <w:t xml:space="preserve">ничего такого нет. Всё очень удобно, очень красивый Райский </w:t>
      </w:r>
      <w:r w:rsidR="00C21412" w:rsidRPr="00C30296">
        <w:rPr>
          <w:color w:val="auto"/>
        </w:rPr>
        <w:t>с</w:t>
      </w:r>
      <w:r w:rsidRPr="00C30296">
        <w:rPr>
          <w:color w:val="auto"/>
        </w:rPr>
        <w:t xml:space="preserve">ад. Забегая вперёд: чего ещё нет в этом Райском </w:t>
      </w:r>
      <w:r w:rsidR="00C21412" w:rsidRPr="00C30296">
        <w:rPr>
          <w:color w:val="auto"/>
        </w:rPr>
        <w:t>с</w:t>
      </w:r>
      <w:r w:rsidRPr="00C30296">
        <w:rPr>
          <w:color w:val="auto"/>
        </w:rPr>
        <w:t>аду, но что есть в мироздании как таковом? В этом Райском Саду мы не видим ни солнца, ни луны, ни звёзд. В книге Дварим (4:19) мы читаем: «А то взглянешь ты на небо, и увидишь солнце, и луну</w:t>
      </w:r>
      <w:r w:rsidR="00EA1B4E" w:rsidRPr="00C30296">
        <w:rPr>
          <w:color w:val="auto"/>
        </w:rPr>
        <w:t>,</w:t>
      </w:r>
      <w:r w:rsidRPr="00C30296">
        <w:rPr>
          <w:color w:val="auto"/>
        </w:rPr>
        <w:t xml:space="preserve"> и звёзды, всё воинство небесное, и прельстишься, и будешь поклоняться им, и будешь служить тому, чем наделил Господь Бог твой все народы под небом». И здесь мы видим намёк на то, что звёзды и воинства небесные каким-то образом имеют отношение к народам мира. В книге пророка Йешаяѓу (60:19-20) сказано про народ Израиля, что для него не будет солнца и не будет солнечного света: «Не будет больше солнце светом дневным для тебя, и сияние луны не будет светить тебе, но будет тебе Господь светом вечным, и Элоѓим будет великолепием твоим. Не зайдёт уже солнце твоё и луна твоя не скроется, ибо Господь будет тебе светом вечным и окончатся дни скорби твоей». Если мы увидим прообраз грядущей райской земли в этом Райском саду и (как мы увидим в дальнейшем) прообраз </w:t>
      </w:r>
      <w:r w:rsidRPr="00C30296">
        <w:rPr>
          <w:i/>
          <w:iCs/>
          <w:color w:val="auto"/>
        </w:rPr>
        <w:t>э́рец</w:t>
      </w:r>
      <w:r w:rsidRPr="00C30296">
        <w:rPr>
          <w:color w:val="auto"/>
        </w:rPr>
        <w:t xml:space="preserve"> </w:t>
      </w:r>
      <w:r w:rsidRPr="00C30296">
        <w:rPr>
          <w:i/>
          <w:iCs/>
          <w:color w:val="auto"/>
        </w:rPr>
        <w:t xml:space="preserve">Исраэль </w:t>
      </w:r>
      <w:r w:rsidRPr="00C30296">
        <w:rPr>
          <w:color w:val="auto"/>
        </w:rPr>
        <w:t xml:space="preserve">в этом грядущем Райском саду, то многое для </w:t>
      </w:r>
      <w:r w:rsidRPr="00C30296">
        <w:rPr>
          <w:color w:val="auto"/>
        </w:rPr>
        <w:lastRenderedPageBreak/>
        <w:t>нас встанет на свои места. Мы говорили об общем создании всей земли, о планете Земля. Сейчас мы говорим про особое попечение, которое Всевышний имеет об особенном уголке земли, где ничего не было, пока там человек не появился, где</w:t>
      </w:r>
      <w:r w:rsidR="004471D4" w:rsidRPr="00C30296">
        <w:rPr>
          <w:color w:val="auto"/>
        </w:rPr>
        <w:t xml:space="preserve"> </w:t>
      </w:r>
      <w:r w:rsidRPr="00C30296">
        <w:rPr>
          <w:color w:val="auto"/>
        </w:rPr>
        <w:t>появляется человек, который соединяет в себе небесное и земное, где само место, которое Бог избрал, будет соединять в себе небесное и земное. Мы ещё вернёмся к этому сравнению: что есть и чего нет в Эденском саду и в творении, как оно описано в первой главе книги Берешит.</w:t>
      </w:r>
    </w:p>
    <w:p w14:paraId="3AE49A71" w14:textId="77777777" w:rsidR="00EF698B" w:rsidRPr="00C30296" w:rsidRDefault="00EF698B" w:rsidP="00BB0808">
      <w:pPr>
        <w:pStyle w:val="13"/>
      </w:pPr>
    </w:p>
    <w:p w14:paraId="6F05C108" w14:textId="77777777" w:rsidR="00EF698B" w:rsidRPr="00C30296" w:rsidRDefault="00EF698B" w:rsidP="00BB0808">
      <w:pPr>
        <w:pStyle w:val="13"/>
      </w:pPr>
      <w:r w:rsidRPr="00C30296">
        <w:rPr>
          <w:szCs w:val="28"/>
          <w:rtl/>
        </w:rPr>
        <w:t>ו</w:t>
      </w:r>
      <w:r w:rsidRPr="00C30296">
        <w:rPr>
          <w:rStyle w:val="aff7"/>
          <w:i w:val="0"/>
          <w:caps w:val="0"/>
          <w:color w:val="auto"/>
          <w:sz w:val="28"/>
          <w:szCs w:val="28"/>
          <w:rtl/>
        </w:rPr>
        <w:t>ְנָהָר יֹצֵא מֵעֵדֶן לְהַשְׁקוֹת אֶת־הַגָּן וּמִשָּׁם יִפָּרֵד וְהָיָה לְאַרְבָּעָה רָאשִׁים׃</w:t>
      </w:r>
    </w:p>
    <w:p w14:paraId="4ACB43E5" w14:textId="77777777" w:rsidR="00EF698B" w:rsidRPr="00C30296" w:rsidRDefault="00EF698B" w:rsidP="00BB0808">
      <w:pPr>
        <w:pStyle w:val="15"/>
        <w:rPr>
          <w:color w:val="auto"/>
        </w:rPr>
      </w:pPr>
      <w:r w:rsidRPr="00C30296">
        <w:rPr>
          <w:color w:val="auto"/>
        </w:rPr>
        <w:t>венаѓа́р ёцэ́ меэ́ден леѓашко́т эт-ѓага́н умиша́м йипарэ́д веѓая́ леарбаа́ раши́м</w:t>
      </w:r>
    </w:p>
    <w:p w14:paraId="72F888EC" w14:textId="5000C43C" w:rsidR="00EF698B" w:rsidRPr="00C30296" w:rsidRDefault="00EF698B" w:rsidP="00BB0808">
      <w:pPr>
        <w:pStyle w:val="17"/>
        <w:rPr>
          <w:color w:val="auto"/>
        </w:rPr>
      </w:pPr>
      <w:r w:rsidRPr="00C30296">
        <w:rPr>
          <w:color w:val="auto"/>
        </w:rPr>
        <w:t>10. И река выходит из Эдена, чтобы орошать сад</w:t>
      </w:r>
      <w:r w:rsidR="006A7BFB" w:rsidRPr="00C30296">
        <w:rPr>
          <w:color w:val="auto"/>
        </w:rPr>
        <w:t>,</w:t>
      </w:r>
      <w:r w:rsidRPr="00C30296">
        <w:rPr>
          <w:color w:val="auto"/>
        </w:rPr>
        <w:t xml:space="preserve"> и оттуда она разделяется на четыре рукава. </w:t>
      </w:r>
    </w:p>
    <w:p w14:paraId="43A9B2AE" w14:textId="77777777" w:rsidR="00EF698B" w:rsidRPr="00C30296" w:rsidRDefault="00EF698B" w:rsidP="00EF698B">
      <w:pPr>
        <w:ind w:firstLine="0"/>
        <w:rPr>
          <w:color w:val="auto"/>
        </w:rPr>
      </w:pPr>
    </w:p>
    <w:p w14:paraId="60389B3F" w14:textId="45FDB9D4" w:rsidR="00EF698B" w:rsidRPr="00C30296" w:rsidRDefault="00EF698B" w:rsidP="00C21412">
      <w:pPr>
        <w:rPr>
          <w:color w:val="auto"/>
        </w:rPr>
      </w:pPr>
      <w:r w:rsidRPr="00C30296">
        <w:rPr>
          <w:color w:val="auto"/>
        </w:rPr>
        <w:t>Мало того, что Всевышний не устроил дожди, которые находились бы в зависимости от поведения человека, Всевышний дал реку, которая будет выходить из Эдена. Снова</w:t>
      </w:r>
      <w:r w:rsidR="00C21412" w:rsidRPr="00C30296">
        <w:rPr>
          <w:color w:val="auto"/>
        </w:rPr>
        <w:t>:</w:t>
      </w:r>
      <w:r w:rsidRPr="00C30296">
        <w:rPr>
          <w:color w:val="auto"/>
        </w:rPr>
        <w:t xml:space="preserve"> чего нет в Эдемском саду? Нет моря, то есть вся вода сладкая, пресная, пригодная для питья. Помните, с какой горечью восклицает Ко</w:t>
      </w:r>
      <w:r w:rsidR="00C21412" w:rsidRPr="00C30296">
        <w:rPr>
          <w:color w:val="auto"/>
        </w:rPr>
        <w:t>ѓе</w:t>
      </w:r>
      <w:r w:rsidRPr="00C30296">
        <w:rPr>
          <w:color w:val="auto"/>
        </w:rPr>
        <w:t xml:space="preserve">лет: «Все реки идут в море, а море не наполняется!» Вся сладкая вода становится солёной, и это бесконечный, унылый, грустный процесс. Здесь мы видим, что в Райском </w:t>
      </w:r>
      <w:r w:rsidR="00C21412" w:rsidRPr="00C30296">
        <w:rPr>
          <w:color w:val="auto"/>
        </w:rPr>
        <w:t>с</w:t>
      </w:r>
      <w:r w:rsidRPr="00C30296">
        <w:rPr>
          <w:color w:val="auto"/>
        </w:rPr>
        <w:t xml:space="preserve">аду только сладкая вода, в этом мире и моря тоже нет, а раньше мы читали, что собрание вод названо морем. Эти рукава, эти четыре реки опишут нам, очертят нам границу Райского </w:t>
      </w:r>
      <w:r w:rsidR="00C21412" w:rsidRPr="00C30296">
        <w:rPr>
          <w:color w:val="auto"/>
        </w:rPr>
        <w:t>с</w:t>
      </w:r>
      <w:r w:rsidRPr="00C30296">
        <w:rPr>
          <w:color w:val="auto"/>
        </w:rPr>
        <w:t>ада. И снова: в первой главе мы не читали ни о каких границах, там ничего не очерчено, не ограничено. Там речь идёт о создании целиком. Здесь мы впервые видим ясно очерченные границы.</w:t>
      </w:r>
    </w:p>
    <w:p w14:paraId="76A89826" w14:textId="77777777" w:rsidR="00EF698B" w:rsidRPr="00C30296" w:rsidRDefault="00EF698B" w:rsidP="00BB0808">
      <w:pPr>
        <w:pStyle w:val="13"/>
      </w:pPr>
    </w:p>
    <w:p w14:paraId="3CE1E8F5" w14:textId="77777777" w:rsidR="00EF698B" w:rsidRPr="00C30296" w:rsidRDefault="00EF698B" w:rsidP="00BB0808">
      <w:pPr>
        <w:pStyle w:val="13"/>
        <w:rPr>
          <w:rtl/>
        </w:rPr>
      </w:pPr>
      <w:r w:rsidRPr="00C30296">
        <w:rPr>
          <w:szCs w:val="28"/>
          <w:rtl/>
        </w:rPr>
        <w:t>שֵׁם הָאֶחָד פִּישׁוֹן הוּא הַסֹּבֵב אֵת כָּל־אֶרֶץ הַחֲוִילָה אֲשֶׁר־שָׁם הַזָּהָב׃</w:t>
      </w:r>
    </w:p>
    <w:p w14:paraId="41B2E249" w14:textId="77777777" w:rsidR="00EF698B" w:rsidRPr="00C30296" w:rsidRDefault="00EF698B" w:rsidP="00BB0808">
      <w:pPr>
        <w:pStyle w:val="15"/>
        <w:rPr>
          <w:color w:val="auto"/>
        </w:rPr>
      </w:pPr>
      <w:r w:rsidRPr="00C30296">
        <w:rPr>
          <w:color w:val="auto"/>
        </w:rPr>
        <w:t>шем ѓаэха</w:t>
      </w:r>
      <w:r w:rsidRPr="00C30296">
        <w:rPr>
          <w:rFonts w:cstheme="minorHAnsi"/>
          <w:color w:val="auto"/>
        </w:rPr>
        <w:t>́</w:t>
      </w:r>
      <w:r w:rsidRPr="00C30296">
        <w:rPr>
          <w:color w:val="auto"/>
        </w:rPr>
        <w:t>д пишо</w:t>
      </w:r>
      <w:r w:rsidRPr="00C30296">
        <w:rPr>
          <w:rFonts w:cstheme="minorHAnsi"/>
          <w:color w:val="auto"/>
        </w:rPr>
        <w:t>́</w:t>
      </w:r>
      <w:r w:rsidRPr="00C30296">
        <w:rPr>
          <w:color w:val="auto"/>
        </w:rPr>
        <w:t>н Г</w:t>
      </w:r>
      <w:r w:rsidRPr="00C30296">
        <w:rPr>
          <w:rFonts w:cstheme="minorHAnsi"/>
          <w:color w:val="auto"/>
        </w:rPr>
        <w:t>́</w:t>
      </w:r>
      <w:r w:rsidRPr="00C30296">
        <w:rPr>
          <w:color w:val="auto"/>
        </w:rPr>
        <w:t>у Г</w:t>
      </w:r>
      <w:r w:rsidRPr="00C30296">
        <w:rPr>
          <w:rFonts w:cstheme="minorHAnsi"/>
          <w:color w:val="auto"/>
        </w:rPr>
        <w:t>́</w:t>
      </w:r>
      <w:r w:rsidRPr="00C30296">
        <w:rPr>
          <w:color w:val="auto"/>
        </w:rPr>
        <w:t>асовэ</w:t>
      </w:r>
      <w:r w:rsidRPr="00C30296">
        <w:rPr>
          <w:rFonts w:cstheme="minorHAnsi"/>
          <w:color w:val="auto"/>
        </w:rPr>
        <w:t>́</w:t>
      </w:r>
      <w:r w:rsidRPr="00C30296">
        <w:rPr>
          <w:color w:val="auto"/>
        </w:rPr>
        <w:t>в эт коль-э</w:t>
      </w:r>
      <w:r w:rsidRPr="00C30296">
        <w:rPr>
          <w:rFonts w:cstheme="minorHAnsi"/>
          <w:color w:val="auto"/>
        </w:rPr>
        <w:t>́</w:t>
      </w:r>
      <w:r w:rsidRPr="00C30296">
        <w:rPr>
          <w:color w:val="auto"/>
        </w:rPr>
        <w:t>рец Г</w:t>
      </w:r>
      <w:r w:rsidRPr="00C30296">
        <w:rPr>
          <w:rFonts w:cstheme="minorHAnsi"/>
          <w:color w:val="auto"/>
        </w:rPr>
        <w:t>́</w:t>
      </w:r>
      <w:r w:rsidRPr="00C30296">
        <w:rPr>
          <w:color w:val="auto"/>
        </w:rPr>
        <w:t>ахавила</w:t>
      </w:r>
      <w:r w:rsidRPr="00C30296">
        <w:rPr>
          <w:rFonts w:cstheme="minorHAnsi"/>
          <w:color w:val="auto"/>
        </w:rPr>
        <w:t>́</w:t>
      </w:r>
      <w:r w:rsidRPr="00C30296">
        <w:rPr>
          <w:color w:val="auto"/>
        </w:rPr>
        <w:t xml:space="preserve"> ашер-ша</w:t>
      </w:r>
      <w:r w:rsidRPr="00C30296">
        <w:rPr>
          <w:rFonts w:cstheme="minorHAnsi"/>
          <w:color w:val="auto"/>
        </w:rPr>
        <w:t>́</w:t>
      </w:r>
      <w:r w:rsidRPr="00C30296">
        <w:rPr>
          <w:color w:val="auto"/>
        </w:rPr>
        <w:t>м Г</w:t>
      </w:r>
      <w:r w:rsidRPr="00C30296">
        <w:rPr>
          <w:rFonts w:cstheme="minorHAnsi"/>
          <w:color w:val="auto"/>
        </w:rPr>
        <w:t>́</w:t>
      </w:r>
      <w:r w:rsidRPr="00C30296">
        <w:rPr>
          <w:color w:val="auto"/>
        </w:rPr>
        <w:t>азаГ</w:t>
      </w:r>
      <w:r w:rsidRPr="00C30296">
        <w:rPr>
          <w:rFonts w:cstheme="minorHAnsi"/>
          <w:color w:val="auto"/>
        </w:rPr>
        <w:t>́</w:t>
      </w:r>
      <w:r w:rsidRPr="00C30296">
        <w:rPr>
          <w:color w:val="auto"/>
        </w:rPr>
        <w:t>а</w:t>
      </w:r>
      <w:r w:rsidRPr="00C30296">
        <w:rPr>
          <w:rFonts w:cstheme="minorHAnsi"/>
          <w:color w:val="auto"/>
        </w:rPr>
        <w:t>́</w:t>
      </w:r>
      <w:r w:rsidRPr="00C30296">
        <w:rPr>
          <w:color w:val="auto"/>
        </w:rPr>
        <w:t>в</w:t>
      </w:r>
    </w:p>
    <w:p w14:paraId="069FD7D9" w14:textId="77777777" w:rsidR="00EF698B" w:rsidRPr="00C30296" w:rsidRDefault="00EF698B" w:rsidP="00BB0808">
      <w:pPr>
        <w:pStyle w:val="17"/>
        <w:rPr>
          <w:color w:val="auto"/>
        </w:rPr>
      </w:pPr>
      <w:r w:rsidRPr="00C30296">
        <w:rPr>
          <w:color w:val="auto"/>
        </w:rPr>
        <w:t>11. Имя первой реки Пишон, она огибает страну Хавила, в которой золото.</w:t>
      </w:r>
    </w:p>
    <w:p w14:paraId="3D2864B1" w14:textId="77777777" w:rsidR="00EF698B" w:rsidRPr="00C30296" w:rsidRDefault="00EF698B" w:rsidP="00EF698B">
      <w:pPr>
        <w:pStyle w:val="af4"/>
        <w:rPr>
          <w:color w:val="auto"/>
        </w:rPr>
      </w:pPr>
    </w:p>
    <w:p w14:paraId="51ABB15E" w14:textId="2DB99CFB" w:rsidR="00EF698B" w:rsidRPr="00C30296" w:rsidRDefault="00EF698B" w:rsidP="00EF698B">
      <w:pPr>
        <w:pStyle w:val="af4"/>
        <w:rPr>
          <w:color w:val="auto"/>
        </w:rPr>
      </w:pPr>
      <w:r w:rsidRPr="00C30296">
        <w:rPr>
          <w:color w:val="auto"/>
        </w:rPr>
        <w:t>Много разных версий есть по поводу того, что это за река</w:t>
      </w:r>
      <w:r w:rsidR="001A1E2B" w:rsidRPr="00C30296">
        <w:rPr>
          <w:color w:val="auto"/>
        </w:rPr>
        <w:t xml:space="preserve"> – </w:t>
      </w:r>
      <w:r w:rsidRPr="00C30296">
        <w:rPr>
          <w:color w:val="auto"/>
        </w:rPr>
        <w:t xml:space="preserve">от Ганга до Голубого Нила; называют и какие-то другие реки. Где только не находили Райский Сад, в том числе даже на Фиджи. Мне близка версия, что </w:t>
      </w:r>
      <w:r w:rsidR="00B532EB" w:rsidRPr="00C30296">
        <w:rPr>
          <w:color w:val="auto"/>
        </w:rPr>
        <w:t>Пиш</w:t>
      </w:r>
      <w:r w:rsidRPr="00C30296">
        <w:rPr>
          <w:color w:val="auto"/>
        </w:rPr>
        <w:t>он и Гихон, две реки, которые географически здесь трудно угадать,</w:t>
      </w:r>
      <w:r w:rsidR="001A1E2B" w:rsidRPr="00C30296">
        <w:rPr>
          <w:color w:val="auto"/>
        </w:rPr>
        <w:t xml:space="preserve"> </w:t>
      </w:r>
      <w:r w:rsidR="001A1E2B" w:rsidRPr="00C30296">
        <w:rPr>
          <w:rFonts w:cs="Times New Roman"/>
          <w:color w:val="auto"/>
        </w:rPr>
        <w:t xml:space="preserve">– </w:t>
      </w:r>
      <w:r w:rsidRPr="00C30296">
        <w:rPr>
          <w:color w:val="auto"/>
        </w:rPr>
        <w:t>это Голубой и Белый Нил, которые сливаются в один Нил, поток Египетский. Такого мнения придерживаются и религиозные комментаторы, и исследователи истории Израиля. Можно опереться и на то, что в ранней арабской литературе Белый Нил назван Джихон, а Голубой Нил назван Фисан, и значит</w:t>
      </w:r>
      <w:r w:rsidR="00B532EB" w:rsidRPr="00C30296">
        <w:rPr>
          <w:color w:val="auto"/>
        </w:rPr>
        <w:t>,</w:t>
      </w:r>
      <w:r w:rsidRPr="00C30296">
        <w:rPr>
          <w:color w:val="auto"/>
        </w:rPr>
        <w:t xml:space="preserve"> мы имеем параллели к этому определению. Тогда получается, что реки, которые очерчивают нам территорию, два рукава одной реки, очерчивают нам границу Обетованной Земли, то есть той самой земли, которая впоследствии будет обето́вана Израилю</w:t>
      </w:r>
      <w:r w:rsidR="001A1E2B" w:rsidRPr="00C30296">
        <w:rPr>
          <w:color w:val="auto"/>
        </w:rPr>
        <w:t xml:space="preserve"> – </w:t>
      </w:r>
      <w:r w:rsidRPr="00C30296">
        <w:rPr>
          <w:color w:val="auto"/>
        </w:rPr>
        <w:t xml:space="preserve">от реки Египетской до реки Ефрат. Мы много раз встречаем слово </w:t>
      </w:r>
      <w:r w:rsidRPr="00C30296">
        <w:rPr>
          <w:i/>
          <w:iCs/>
          <w:color w:val="auto"/>
        </w:rPr>
        <w:t>а́рец</w:t>
      </w:r>
      <w:r w:rsidRPr="00C30296">
        <w:rPr>
          <w:color w:val="auto"/>
        </w:rPr>
        <w:t xml:space="preserve"> не просто в значении </w:t>
      </w:r>
      <w:r w:rsidRPr="00C30296">
        <w:rPr>
          <w:i/>
          <w:iCs/>
          <w:color w:val="auto"/>
        </w:rPr>
        <w:t>земля</w:t>
      </w:r>
      <w:r w:rsidRPr="00C30296">
        <w:rPr>
          <w:color w:val="auto"/>
        </w:rPr>
        <w:t xml:space="preserve">, но в значении страны Израиля, и тому можно приводить много примеров. И если мы проанализируем всё сказанное здесь и выше, то можно увидеть, что Райский </w:t>
      </w:r>
      <w:r w:rsidR="00C21412" w:rsidRPr="00C30296">
        <w:rPr>
          <w:color w:val="auto"/>
        </w:rPr>
        <w:t>с</w:t>
      </w:r>
      <w:r w:rsidRPr="00C30296">
        <w:rPr>
          <w:color w:val="auto"/>
        </w:rPr>
        <w:t>ад</w:t>
      </w:r>
      <w:r w:rsidR="001A1E2B" w:rsidRPr="00C30296">
        <w:rPr>
          <w:color w:val="auto"/>
        </w:rPr>
        <w:t xml:space="preserve"> </w:t>
      </w:r>
      <w:r w:rsidR="001A1E2B" w:rsidRPr="00C30296">
        <w:rPr>
          <w:rFonts w:cs="Times New Roman"/>
          <w:color w:val="auto"/>
        </w:rPr>
        <w:t xml:space="preserve">– </w:t>
      </w:r>
      <w:r w:rsidRPr="00C30296">
        <w:rPr>
          <w:color w:val="auto"/>
        </w:rPr>
        <w:t xml:space="preserve">это прообраз, возможно, и географический, страны Израиля, места, где народ будет впервые поставлен на служение Всевышнему. Поэтому, пока там не появился человек, там не появились и растения, это особая природа, особый промысел Всевышнего о стране Израиля. Поэтому и с </w:t>
      </w:r>
      <w:r w:rsidRPr="00C30296">
        <w:rPr>
          <w:color w:val="auto"/>
        </w:rPr>
        <w:lastRenderedPageBreak/>
        <w:t xml:space="preserve">животными там всё не так, как в </w:t>
      </w:r>
      <w:r w:rsidR="00B532EB" w:rsidRPr="00C30296">
        <w:rPr>
          <w:color w:val="auto"/>
        </w:rPr>
        <w:t>первой</w:t>
      </w:r>
      <w:r w:rsidRPr="00C30296">
        <w:rPr>
          <w:color w:val="auto"/>
        </w:rPr>
        <w:t xml:space="preserve"> главе книги Берешит.</w:t>
      </w:r>
    </w:p>
    <w:p w14:paraId="42C03F89" w14:textId="2181C2F7" w:rsidR="00EF698B" w:rsidRPr="00C30296" w:rsidRDefault="00EF698B" w:rsidP="00EF698B">
      <w:pPr>
        <w:pStyle w:val="af4"/>
        <w:rPr>
          <w:color w:val="auto"/>
        </w:rPr>
      </w:pPr>
      <w:r w:rsidRPr="00C30296">
        <w:rPr>
          <w:color w:val="auto"/>
        </w:rPr>
        <w:t>Итак, имя первой реки</w:t>
      </w:r>
      <w:r w:rsidR="001A1E2B" w:rsidRPr="00C30296">
        <w:rPr>
          <w:color w:val="auto"/>
        </w:rPr>
        <w:t xml:space="preserve"> – </w:t>
      </w:r>
      <w:r w:rsidRPr="00C30296">
        <w:rPr>
          <w:color w:val="auto"/>
        </w:rPr>
        <w:t>Пишон. И опять относительно географических понятий, которые здесь использованы. Есть много разных версий, теорий и, не побоюсь этого слова, спекуляций. Я склонен считать, что Хави́ла</w:t>
      </w:r>
      <w:r w:rsidR="001A1E2B" w:rsidRPr="00C30296">
        <w:rPr>
          <w:color w:val="auto"/>
        </w:rPr>
        <w:t xml:space="preserve"> </w:t>
      </w:r>
      <w:r w:rsidR="001A1E2B" w:rsidRPr="00C30296">
        <w:rPr>
          <w:rFonts w:cs="Times New Roman"/>
          <w:color w:val="auto"/>
        </w:rPr>
        <w:t xml:space="preserve">– </w:t>
      </w:r>
      <w:r w:rsidRPr="00C30296">
        <w:rPr>
          <w:color w:val="auto"/>
        </w:rPr>
        <w:t xml:space="preserve">это часть Аравийского полуострова, как раз там, где и протекает один из рукавов Нила. </w:t>
      </w:r>
    </w:p>
    <w:p w14:paraId="6452432F" w14:textId="77777777" w:rsidR="00EF698B" w:rsidRPr="00C30296" w:rsidRDefault="00EF698B" w:rsidP="00BB0808">
      <w:pPr>
        <w:pStyle w:val="13"/>
      </w:pPr>
    </w:p>
    <w:p w14:paraId="42E848CD" w14:textId="77777777" w:rsidR="00EF698B" w:rsidRPr="00C30296" w:rsidRDefault="00EF698B" w:rsidP="00BB0808">
      <w:pPr>
        <w:pStyle w:val="13"/>
        <w:rPr>
          <w:rtl/>
        </w:rPr>
      </w:pPr>
      <w:r w:rsidRPr="00C30296">
        <w:rPr>
          <w:szCs w:val="28"/>
          <w:rtl/>
        </w:rPr>
        <w:t>וּזֲהַב הָאָרֶץ הַהִוא טוֹב שָׁם הַבְּדֹלַח וְאֶבֶן הַשֹּׁהַם׃</w:t>
      </w:r>
    </w:p>
    <w:p w14:paraId="643DBB6F" w14:textId="77777777" w:rsidR="00EF698B" w:rsidRPr="00C30296" w:rsidRDefault="00EF698B" w:rsidP="00BB0808">
      <w:pPr>
        <w:pStyle w:val="15"/>
        <w:rPr>
          <w:color w:val="auto"/>
        </w:rPr>
      </w:pPr>
      <w:r w:rsidRPr="00C30296">
        <w:rPr>
          <w:color w:val="auto"/>
        </w:rPr>
        <w:t>узаГ</w:t>
      </w:r>
      <w:r w:rsidRPr="00C30296">
        <w:rPr>
          <w:rFonts w:cstheme="minorHAnsi"/>
          <w:color w:val="auto"/>
        </w:rPr>
        <w:t>́</w:t>
      </w:r>
      <w:r w:rsidRPr="00C30296">
        <w:rPr>
          <w:color w:val="auto"/>
        </w:rPr>
        <w:t>а</w:t>
      </w:r>
      <w:r w:rsidRPr="00C30296">
        <w:rPr>
          <w:rFonts w:cstheme="minorHAnsi"/>
          <w:color w:val="auto"/>
        </w:rPr>
        <w:t>́</w:t>
      </w:r>
      <w:r w:rsidRPr="00C30296">
        <w:rPr>
          <w:color w:val="auto"/>
        </w:rPr>
        <w:t>в Г</w:t>
      </w:r>
      <w:r w:rsidRPr="00C30296">
        <w:rPr>
          <w:rFonts w:cstheme="minorHAnsi"/>
          <w:color w:val="auto"/>
        </w:rPr>
        <w:t>́</w:t>
      </w:r>
      <w:r w:rsidRPr="00C30296">
        <w:rPr>
          <w:color w:val="auto"/>
        </w:rPr>
        <w:t>аа</w:t>
      </w:r>
      <w:r w:rsidRPr="00C30296">
        <w:rPr>
          <w:rFonts w:cstheme="minorHAnsi"/>
          <w:color w:val="auto"/>
        </w:rPr>
        <w:t>́</w:t>
      </w:r>
      <w:r w:rsidRPr="00C30296">
        <w:rPr>
          <w:color w:val="auto"/>
        </w:rPr>
        <w:t>рец Г</w:t>
      </w:r>
      <w:r w:rsidRPr="00C30296">
        <w:rPr>
          <w:rFonts w:cstheme="minorHAnsi"/>
          <w:color w:val="auto"/>
        </w:rPr>
        <w:t>́</w:t>
      </w:r>
      <w:r w:rsidRPr="00C30296">
        <w:rPr>
          <w:color w:val="auto"/>
        </w:rPr>
        <w:t>аГ</w:t>
      </w:r>
      <w:r w:rsidRPr="00C30296">
        <w:rPr>
          <w:rFonts w:cstheme="minorHAnsi"/>
          <w:color w:val="auto"/>
        </w:rPr>
        <w:t>́</w:t>
      </w:r>
      <w:r w:rsidRPr="00C30296">
        <w:rPr>
          <w:color w:val="auto"/>
        </w:rPr>
        <w:t>и</w:t>
      </w:r>
      <w:r w:rsidRPr="00C30296">
        <w:rPr>
          <w:rFonts w:cstheme="minorHAnsi"/>
          <w:color w:val="auto"/>
        </w:rPr>
        <w:t>́</w:t>
      </w:r>
      <w:r w:rsidRPr="00C30296">
        <w:rPr>
          <w:color w:val="auto"/>
        </w:rPr>
        <w:t xml:space="preserve"> тов шам Г</w:t>
      </w:r>
      <w:r w:rsidRPr="00C30296">
        <w:rPr>
          <w:rFonts w:cstheme="minorHAnsi"/>
          <w:color w:val="auto"/>
        </w:rPr>
        <w:t>́</w:t>
      </w:r>
      <w:r w:rsidRPr="00C30296">
        <w:rPr>
          <w:color w:val="auto"/>
        </w:rPr>
        <w:t>абедо</w:t>
      </w:r>
      <w:r w:rsidRPr="00C30296">
        <w:rPr>
          <w:rFonts w:cstheme="minorHAnsi"/>
          <w:color w:val="auto"/>
        </w:rPr>
        <w:t>́</w:t>
      </w:r>
      <w:r w:rsidRPr="00C30296">
        <w:rPr>
          <w:color w:val="auto"/>
        </w:rPr>
        <w:t>лах веэ</w:t>
      </w:r>
      <w:r w:rsidRPr="00C30296">
        <w:rPr>
          <w:rFonts w:cstheme="minorHAnsi"/>
          <w:color w:val="auto"/>
        </w:rPr>
        <w:t>́</w:t>
      </w:r>
      <w:r w:rsidRPr="00C30296">
        <w:rPr>
          <w:color w:val="auto"/>
        </w:rPr>
        <w:t>вен Г</w:t>
      </w:r>
      <w:r w:rsidRPr="00C30296">
        <w:rPr>
          <w:rFonts w:cstheme="minorHAnsi"/>
          <w:color w:val="auto"/>
        </w:rPr>
        <w:t>́</w:t>
      </w:r>
      <w:r w:rsidRPr="00C30296">
        <w:rPr>
          <w:color w:val="auto"/>
        </w:rPr>
        <w:t>ашо</w:t>
      </w:r>
      <w:r w:rsidRPr="00C30296">
        <w:rPr>
          <w:rFonts w:cstheme="minorHAnsi"/>
          <w:color w:val="auto"/>
        </w:rPr>
        <w:t>́</w:t>
      </w:r>
      <w:r w:rsidRPr="00C30296">
        <w:rPr>
          <w:color w:val="auto"/>
        </w:rPr>
        <w:t>Г</w:t>
      </w:r>
      <w:r w:rsidRPr="00C30296">
        <w:rPr>
          <w:rFonts w:cstheme="minorHAnsi"/>
          <w:color w:val="auto"/>
        </w:rPr>
        <w:t>́</w:t>
      </w:r>
      <w:r w:rsidRPr="00C30296">
        <w:rPr>
          <w:color w:val="auto"/>
        </w:rPr>
        <w:t>ам</w:t>
      </w:r>
    </w:p>
    <w:p w14:paraId="2F4C7ECC" w14:textId="77777777" w:rsidR="00EF698B" w:rsidRPr="00C30296" w:rsidRDefault="00EF698B" w:rsidP="00BB0808">
      <w:pPr>
        <w:pStyle w:val="17"/>
        <w:rPr>
          <w:color w:val="auto"/>
        </w:rPr>
      </w:pPr>
      <w:r w:rsidRPr="00C30296">
        <w:rPr>
          <w:color w:val="auto"/>
        </w:rPr>
        <w:t>12. И золото той земли хорошее, там бдолах, и камень яспис там тоже находится.</w:t>
      </w:r>
    </w:p>
    <w:p w14:paraId="24A91A0C" w14:textId="77777777" w:rsidR="00EF698B" w:rsidRPr="00C30296" w:rsidRDefault="00EF698B" w:rsidP="00BB0808">
      <w:pPr>
        <w:pStyle w:val="17"/>
        <w:rPr>
          <w:color w:val="auto"/>
        </w:rPr>
      </w:pPr>
    </w:p>
    <w:p w14:paraId="06591235" w14:textId="77777777" w:rsidR="00EF698B" w:rsidRPr="00C30296" w:rsidRDefault="00EF698B" w:rsidP="00EF698B">
      <w:pPr>
        <w:pStyle w:val="af4"/>
        <w:rPr>
          <w:color w:val="auto"/>
        </w:rPr>
      </w:pPr>
      <w:r w:rsidRPr="00C30296">
        <w:rPr>
          <w:color w:val="auto"/>
        </w:rPr>
        <w:t xml:space="preserve">На современном иврите слово </w:t>
      </w:r>
      <w:r w:rsidRPr="00C30296">
        <w:rPr>
          <w:i/>
          <w:iCs/>
          <w:color w:val="auto"/>
        </w:rPr>
        <w:t>бдо́лах</w:t>
      </w:r>
      <w:r w:rsidRPr="00C30296">
        <w:rPr>
          <w:color w:val="auto"/>
        </w:rPr>
        <w:t xml:space="preserve"> означает </w:t>
      </w:r>
      <w:r w:rsidRPr="00C30296">
        <w:rPr>
          <w:i/>
          <w:iCs/>
          <w:color w:val="auto"/>
        </w:rPr>
        <w:t>хрусталь</w:t>
      </w:r>
      <w:r w:rsidRPr="00C30296">
        <w:rPr>
          <w:color w:val="auto"/>
        </w:rPr>
        <w:t xml:space="preserve">, на иврите библейском это означает, скорее всего, какую-то </w:t>
      </w:r>
      <w:r w:rsidRPr="00C30296">
        <w:rPr>
          <w:i/>
          <w:iCs/>
          <w:color w:val="auto"/>
        </w:rPr>
        <w:t>ароматическую смолу</w:t>
      </w:r>
      <w:r w:rsidRPr="00C30296">
        <w:rPr>
          <w:color w:val="auto"/>
        </w:rPr>
        <w:t>, одну из дорогих ароматических смол.</w:t>
      </w:r>
    </w:p>
    <w:p w14:paraId="221C388C" w14:textId="77777777" w:rsidR="00EF698B" w:rsidRPr="00C30296" w:rsidRDefault="00EF698B" w:rsidP="00BB0808">
      <w:pPr>
        <w:pStyle w:val="13"/>
      </w:pPr>
    </w:p>
    <w:p w14:paraId="2FB21CAA" w14:textId="77777777" w:rsidR="00EF698B" w:rsidRPr="00C30296" w:rsidRDefault="00EF698B" w:rsidP="00BB0808">
      <w:pPr>
        <w:pStyle w:val="13"/>
        <w:rPr>
          <w:szCs w:val="28"/>
          <w:rtl/>
        </w:rPr>
      </w:pPr>
      <w:r w:rsidRPr="00C30296">
        <w:rPr>
          <w:szCs w:val="28"/>
          <w:rtl/>
        </w:rPr>
        <w:t>וְשֵׁם־הַנָּהָר הַשֵּׁנִי גִּיחוֹן הוּא הַסּוֹבֵב אֵת כָּל־אֶרֶץ כּוּשׁ׃</w:t>
      </w:r>
    </w:p>
    <w:p w14:paraId="5F027C60" w14:textId="77777777" w:rsidR="00EF698B" w:rsidRPr="00C30296" w:rsidRDefault="00EF698B" w:rsidP="00BB0808">
      <w:pPr>
        <w:pStyle w:val="15"/>
        <w:rPr>
          <w:color w:val="auto"/>
        </w:rPr>
      </w:pPr>
      <w:r w:rsidRPr="00C30296">
        <w:rPr>
          <w:color w:val="auto"/>
        </w:rPr>
        <w:t>вешем-Г</w:t>
      </w:r>
      <w:r w:rsidRPr="00C30296">
        <w:rPr>
          <w:rFonts w:cstheme="minorHAnsi"/>
          <w:color w:val="auto"/>
        </w:rPr>
        <w:t>́</w:t>
      </w:r>
      <w:r w:rsidRPr="00C30296">
        <w:rPr>
          <w:color w:val="auto"/>
        </w:rPr>
        <w:t>анаГ</w:t>
      </w:r>
      <w:r w:rsidRPr="00C30296">
        <w:rPr>
          <w:rFonts w:cstheme="minorHAnsi"/>
          <w:color w:val="auto"/>
        </w:rPr>
        <w:t>́</w:t>
      </w:r>
      <w:r w:rsidRPr="00C30296">
        <w:rPr>
          <w:color w:val="auto"/>
        </w:rPr>
        <w:t>а</w:t>
      </w:r>
      <w:r w:rsidRPr="00C30296">
        <w:rPr>
          <w:rFonts w:cstheme="minorHAnsi"/>
          <w:color w:val="auto"/>
        </w:rPr>
        <w:t>́</w:t>
      </w:r>
      <w:r w:rsidRPr="00C30296">
        <w:rPr>
          <w:color w:val="auto"/>
        </w:rPr>
        <w:t>р Г</w:t>
      </w:r>
      <w:r w:rsidRPr="00C30296">
        <w:rPr>
          <w:rFonts w:cstheme="minorHAnsi"/>
          <w:color w:val="auto"/>
        </w:rPr>
        <w:t>́</w:t>
      </w:r>
      <w:r w:rsidRPr="00C30296">
        <w:rPr>
          <w:color w:val="auto"/>
        </w:rPr>
        <w:t>ашени</w:t>
      </w:r>
      <w:r w:rsidRPr="00C30296">
        <w:rPr>
          <w:rFonts w:cstheme="minorHAnsi"/>
          <w:color w:val="auto"/>
        </w:rPr>
        <w:t>́</w:t>
      </w:r>
      <w:r w:rsidRPr="00C30296">
        <w:rPr>
          <w:color w:val="auto"/>
        </w:rPr>
        <w:t xml:space="preserve"> гихо</w:t>
      </w:r>
      <w:r w:rsidRPr="00C30296">
        <w:rPr>
          <w:rFonts w:cstheme="minorHAnsi"/>
          <w:color w:val="auto"/>
        </w:rPr>
        <w:t>́</w:t>
      </w:r>
      <w:r w:rsidRPr="00C30296">
        <w:rPr>
          <w:color w:val="auto"/>
        </w:rPr>
        <w:t>н Г</w:t>
      </w:r>
      <w:r w:rsidRPr="00C30296">
        <w:rPr>
          <w:rFonts w:cstheme="minorHAnsi"/>
          <w:color w:val="auto"/>
        </w:rPr>
        <w:t>́</w:t>
      </w:r>
      <w:r w:rsidRPr="00C30296">
        <w:rPr>
          <w:color w:val="auto"/>
        </w:rPr>
        <w:t>у Г</w:t>
      </w:r>
      <w:r w:rsidRPr="00C30296">
        <w:rPr>
          <w:rFonts w:cstheme="minorHAnsi"/>
          <w:color w:val="auto"/>
        </w:rPr>
        <w:t>́</w:t>
      </w:r>
      <w:r w:rsidRPr="00C30296">
        <w:rPr>
          <w:color w:val="auto"/>
        </w:rPr>
        <w:t>асовэ</w:t>
      </w:r>
      <w:r w:rsidRPr="00C30296">
        <w:rPr>
          <w:rFonts w:cstheme="minorHAnsi"/>
          <w:color w:val="auto"/>
        </w:rPr>
        <w:t>́</w:t>
      </w:r>
      <w:r w:rsidRPr="00C30296">
        <w:rPr>
          <w:color w:val="auto"/>
        </w:rPr>
        <w:t>в эт коль-э</w:t>
      </w:r>
      <w:r w:rsidRPr="00C30296">
        <w:rPr>
          <w:rFonts w:cstheme="minorHAnsi"/>
          <w:color w:val="auto"/>
        </w:rPr>
        <w:t>́</w:t>
      </w:r>
      <w:r w:rsidRPr="00C30296">
        <w:rPr>
          <w:color w:val="auto"/>
        </w:rPr>
        <w:t>рец куш</w:t>
      </w:r>
    </w:p>
    <w:p w14:paraId="7D6A47D0" w14:textId="77777777" w:rsidR="00EF698B" w:rsidRPr="00C30296" w:rsidRDefault="00EF698B" w:rsidP="00BB0808">
      <w:pPr>
        <w:pStyle w:val="17"/>
        <w:rPr>
          <w:color w:val="auto"/>
        </w:rPr>
      </w:pPr>
      <w:r w:rsidRPr="00C30296">
        <w:rPr>
          <w:color w:val="auto"/>
        </w:rPr>
        <w:t>13. А имя второй реки Гихон, И он обходит всю землю Куш.</w:t>
      </w:r>
    </w:p>
    <w:p w14:paraId="7151E7B4" w14:textId="77777777" w:rsidR="00EF698B" w:rsidRPr="00C30296" w:rsidRDefault="00EF698B" w:rsidP="00EF698B">
      <w:pPr>
        <w:pStyle w:val="af2"/>
        <w:ind w:firstLine="0"/>
        <w:rPr>
          <w:color w:val="auto"/>
        </w:rPr>
      </w:pPr>
    </w:p>
    <w:p w14:paraId="6E32C904" w14:textId="0B0D19AD" w:rsidR="00EF698B" w:rsidRPr="00C30296" w:rsidRDefault="00EF698B" w:rsidP="00EF698B">
      <w:pPr>
        <w:pStyle w:val="af4"/>
        <w:rPr>
          <w:color w:val="auto"/>
        </w:rPr>
      </w:pPr>
      <w:r w:rsidRPr="00C30296">
        <w:rPr>
          <w:color w:val="auto"/>
        </w:rPr>
        <w:t>Как я уже сказал, согласно предположениям, с которыми я склонен соглашаться, Гихон</w:t>
      </w:r>
      <w:r w:rsidR="001A1E2B" w:rsidRPr="00C30296">
        <w:rPr>
          <w:color w:val="auto"/>
        </w:rPr>
        <w:t xml:space="preserve"> </w:t>
      </w:r>
      <w:r w:rsidR="001A1E2B" w:rsidRPr="00C30296">
        <w:rPr>
          <w:rFonts w:cs="Times New Roman"/>
          <w:color w:val="auto"/>
        </w:rPr>
        <w:t xml:space="preserve">– </w:t>
      </w:r>
      <w:r w:rsidRPr="00C30296">
        <w:rPr>
          <w:color w:val="auto"/>
        </w:rPr>
        <w:t>это второй рукав Нила. Они сливаются позже в один поток. Снова: есть очень много разных версий, так часто бывает, когда никто не знает правильного ответа, и поэтому я не вижу смысла спорить по этому поводу. Есть другие мнения, и каким-то образом доказать правоту или опровергнуть невозможно.</w:t>
      </w:r>
    </w:p>
    <w:p w14:paraId="2D569C8F" w14:textId="1C017AD9" w:rsidR="00EF698B" w:rsidRPr="00C30296" w:rsidRDefault="00EF698B" w:rsidP="00EF698B">
      <w:pPr>
        <w:pStyle w:val="af4"/>
        <w:rPr>
          <w:color w:val="auto"/>
        </w:rPr>
      </w:pPr>
      <w:r w:rsidRPr="00C30296">
        <w:rPr>
          <w:color w:val="auto"/>
        </w:rPr>
        <w:t xml:space="preserve">Белый Нил, о котором мы говорили, начинается в Эфиопии, течёт из Эфиопии и сливается с оставшейся частью Нила, и под страной Куш здесь вполне можно понимать Эфиопию или другую страну именно из того </w:t>
      </w:r>
      <w:r w:rsidRPr="00C30296">
        <w:rPr>
          <w:color w:val="auto"/>
        </w:rPr>
        <w:lastRenderedPageBreak/>
        <w:t xml:space="preserve">региона, потому что названия часто смешивались. Мне очень нравится идея (поэтому я её придерживаюсь при чтении), что речь идёт именно о границах Обетованной Земли. </w:t>
      </w:r>
    </w:p>
    <w:p w14:paraId="6EC0E866" w14:textId="77777777" w:rsidR="00EF698B" w:rsidRPr="00C30296" w:rsidRDefault="00EF698B" w:rsidP="00BB0808">
      <w:pPr>
        <w:pStyle w:val="13"/>
      </w:pPr>
    </w:p>
    <w:p w14:paraId="79A071B6" w14:textId="77777777" w:rsidR="00EF698B" w:rsidRPr="00C30296" w:rsidRDefault="00EF698B" w:rsidP="00BB0808">
      <w:pPr>
        <w:pStyle w:val="13"/>
        <w:rPr>
          <w:szCs w:val="28"/>
          <w:rtl/>
        </w:rPr>
      </w:pPr>
      <w:r w:rsidRPr="00C30296">
        <w:rPr>
          <w:szCs w:val="28"/>
          <w:rtl/>
        </w:rPr>
        <w:t>וְשֵׁם הַנָּהָר הַשְּׁלִישִׁי חִדֶּקֶל הוּא הַהֹלֵךְ קִדְמַת אַשּׁוּר וְהַנָּהָר הָרְבִיעִי הוּא פְרָת׃</w:t>
      </w:r>
    </w:p>
    <w:p w14:paraId="1B37393F" w14:textId="77777777" w:rsidR="00EF698B" w:rsidRPr="00C30296" w:rsidRDefault="00EF698B" w:rsidP="00BB0808">
      <w:pPr>
        <w:pStyle w:val="15"/>
        <w:rPr>
          <w:color w:val="auto"/>
        </w:rPr>
      </w:pPr>
      <w:r w:rsidRPr="00C30296">
        <w:rPr>
          <w:color w:val="auto"/>
        </w:rPr>
        <w:t>веше</w:t>
      </w:r>
      <w:r w:rsidRPr="00C30296">
        <w:rPr>
          <w:rFonts w:cstheme="minorHAnsi"/>
          <w:color w:val="auto"/>
        </w:rPr>
        <w:t>́</w:t>
      </w:r>
      <w:r w:rsidRPr="00C30296">
        <w:rPr>
          <w:color w:val="auto"/>
        </w:rPr>
        <w:t>м Г</w:t>
      </w:r>
      <w:r w:rsidRPr="00C30296">
        <w:rPr>
          <w:rFonts w:cstheme="minorHAnsi"/>
          <w:color w:val="auto"/>
        </w:rPr>
        <w:t>́</w:t>
      </w:r>
      <w:r w:rsidRPr="00C30296">
        <w:rPr>
          <w:color w:val="auto"/>
        </w:rPr>
        <w:t>анаГ</w:t>
      </w:r>
      <w:r w:rsidRPr="00C30296">
        <w:rPr>
          <w:rFonts w:cstheme="minorHAnsi"/>
          <w:color w:val="auto"/>
        </w:rPr>
        <w:t>́</w:t>
      </w:r>
      <w:r w:rsidRPr="00C30296">
        <w:rPr>
          <w:color w:val="auto"/>
        </w:rPr>
        <w:t>а</w:t>
      </w:r>
      <w:r w:rsidRPr="00C30296">
        <w:rPr>
          <w:rFonts w:cstheme="minorHAnsi"/>
          <w:color w:val="auto"/>
        </w:rPr>
        <w:t>́</w:t>
      </w:r>
      <w:r w:rsidRPr="00C30296">
        <w:rPr>
          <w:color w:val="auto"/>
        </w:rPr>
        <w:t>р Г</w:t>
      </w:r>
      <w:r w:rsidRPr="00C30296">
        <w:rPr>
          <w:rFonts w:cstheme="minorHAnsi"/>
          <w:color w:val="auto"/>
        </w:rPr>
        <w:t>́</w:t>
      </w:r>
      <w:r w:rsidRPr="00C30296">
        <w:rPr>
          <w:color w:val="auto"/>
        </w:rPr>
        <w:t>ашелиши</w:t>
      </w:r>
      <w:r w:rsidRPr="00C30296">
        <w:rPr>
          <w:rFonts w:cstheme="minorHAnsi"/>
          <w:color w:val="auto"/>
        </w:rPr>
        <w:t>́</w:t>
      </w:r>
      <w:r w:rsidRPr="00C30296">
        <w:rPr>
          <w:color w:val="auto"/>
        </w:rPr>
        <w:t xml:space="preserve"> хидэ</w:t>
      </w:r>
      <w:r w:rsidRPr="00C30296">
        <w:rPr>
          <w:rFonts w:cstheme="minorHAnsi"/>
          <w:color w:val="auto"/>
        </w:rPr>
        <w:t>́</w:t>
      </w:r>
      <w:r w:rsidRPr="00C30296">
        <w:rPr>
          <w:color w:val="auto"/>
        </w:rPr>
        <w:t>кель Г</w:t>
      </w:r>
      <w:r w:rsidRPr="00C30296">
        <w:rPr>
          <w:rFonts w:cstheme="minorHAnsi"/>
          <w:color w:val="auto"/>
        </w:rPr>
        <w:t>́</w:t>
      </w:r>
      <w:r w:rsidRPr="00C30296">
        <w:rPr>
          <w:color w:val="auto"/>
        </w:rPr>
        <w:t>у Г</w:t>
      </w:r>
      <w:r w:rsidRPr="00C30296">
        <w:rPr>
          <w:rFonts w:cstheme="minorHAnsi"/>
          <w:color w:val="auto"/>
        </w:rPr>
        <w:t>́</w:t>
      </w:r>
      <w:r w:rsidRPr="00C30296">
        <w:rPr>
          <w:color w:val="auto"/>
        </w:rPr>
        <w:t>аГ</w:t>
      </w:r>
      <w:r w:rsidRPr="00C30296">
        <w:rPr>
          <w:rFonts w:cstheme="minorHAnsi"/>
          <w:color w:val="auto"/>
        </w:rPr>
        <w:t>́</w:t>
      </w:r>
      <w:r w:rsidRPr="00C30296">
        <w:rPr>
          <w:color w:val="auto"/>
        </w:rPr>
        <w:t>оле</w:t>
      </w:r>
      <w:r w:rsidRPr="00C30296">
        <w:rPr>
          <w:rFonts w:cstheme="minorHAnsi"/>
          <w:color w:val="auto"/>
        </w:rPr>
        <w:t>́</w:t>
      </w:r>
      <w:r w:rsidRPr="00C30296">
        <w:rPr>
          <w:color w:val="auto"/>
        </w:rPr>
        <w:t>х кидма</w:t>
      </w:r>
      <w:r w:rsidRPr="00C30296">
        <w:rPr>
          <w:rFonts w:cstheme="minorHAnsi"/>
          <w:color w:val="auto"/>
        </w:rPr>
        <w:t>́</w:t>
      </w:r>
      <w:r w:rsidRPr="00C30296">
        <w:rPr>
          <w:color w:val="auto"/>
        </w:rPr>
        <w:t>т ашу</w:t>
      </w:r>
      <w:r w:rsidRPr="00C30296">
        <w:rPr>
          <w:rFonts w:cstheme="minorHAnsi"/>
          <w:color w:val="auto"/>
        </w:rPr>
        <w:t>́</w:t>
      </w:r>
      <w:r w:rsidRPr="00C30296">
        <w:rPr>
          <w:color w:val="auto"/>
        </w:rPr>
        <w:t>р веГ</w:t>
      </w:r>
      <w:r w:rsidRPr="00C30296">
        <w:rPr>
          <w:rFonts w:cstheme="minorHAnsi"/>
          <w:color w:val="auto"/>
        </w:rPr>
        <w:t>́</w:t>
      </w:r>
      <w:r w:rsidRPr="00C30296">
        <w:rPr>
          <w:color w:val="auto"/>
        </w:rPr>
        <w:t>анаГ</w:t>
      </w:r>
      <w:r w:rsidRPr="00C30296">
        <w:rPr>
          <w:rFonts w:cstheme="minorHAnsi"/>
          <w:color w:val="auto"/>
        </w:rPr>
        <w:t>́</w:t>
      </w:r>
      <w:r w:rsidRPr="00C30296">
        <w:rPr>
          <w:color w:val="auto"/>
        </w:rPr>
        <w:t>а</w:t>
      </w:r>
      <w:r w:rsidRPr="00C30296">
        <w:rPr>
          <w:rFonts w:cstheme="minorHAnsi"/>
          <w:color w:val="auto"/>
        </w:rPr>
        <w:t>́</w:t>
      </w:r>
      <w:r w:rsidRPr="00C30296">
        <w:rPr>
          <w:color w:val="auto"/>
        </w:rPr>
        <w:t>р Г</w:t>
      </w:r>
      <w:r w:rsidRPr="00C30296">
        <w:rPr>
          <w:rFonts w:cstheme="minorHAnsi"/>
          <w:color w:val="auto"/>
        </w:rPr>
        <w:t>́</w:t>
      </w:r>
      <w:r w:rsidRPr="00C30296">
        <w:rPr>
          <w:color w:val="auto"/>
        </w:rPr>
        <w:t>аревии</w:t>
      </w:r>
      <w:r w:rsidRPr="00C30296">
        <w:rPr>
          <w:rFonts w:cstheme="minorHAnsi"/>
          <w:color w:val="auto"/>
        </w:rPr>
        <w:t>́</w:t>
      </w:r>
      <w:r w:rsidRPr="00C30296">
        <w:rPr>
          <w:color w:val="auto"/>
        </w:rPr>
        <w:t xml:space="preserve"> Г</w:t>
      </w:r>
      <w:r w:rsidRPr="00C30296">
        <w:rPr>
          <w:rFonts w:cstheme="minorHAnsi"/>
          <w:color w:val="auto"/>
        </w:rPr>
        <w:t>́</w:t>
      </w:r>
      <w:r w:rsidRPr="00C30296">
        <w:rPr>
          <w:color w:val="auto"/>
        </w:rPr>
        <w:t>у фера</w:t>
      </w:r>
      <w:r w:rsidRPr="00C30296">
        <w:rPr>
          <w:rFonts w:cstheme="minorHAnsi"/>
          <w:color w:val="auto"/>
        </w:rPr>
        <w:t>́</w:t>
      </w:r>
      <w:r w:rsidRPr="00C30296">
        <w:rPr>
          <w:color w:val="auto"/>
        </w:rPr>
        <w:t>т</w:t>
      </w:r>
    </w:p>
    <w:p w14:paraId="309BEF8B" w14:textId="6CB21A95" w:rsidR="00EF698B" w:rsidRPr="00C30296" w:rsidRDefault="00EF698B" w:rsidP="00EF698B">
      <w:pPr>
        <w:pStyle w:val="aff6"/>
        <w:rPr>
          <w:color w:val="auto"/>
        </w:rPr>
      </w:pPr>
      <w:r w:rsidRPr="00C30296">
        <w:rPr>
          <w:color w:val="auto"/>
        </w:rPr>
        <w:t xml:space="preserve">14. А имя третьей реки Хидэ́кель </w:t>
      </w:r>
      <w:r w:rsidRPr="00C30296">
        <w:rPr>
          <w:i w:val="0"/>
          <w:iCs/>
          <w:color w:val="auto"/>
        </w:rPr>
        <w:t>(</w:t>
      </w:r>
      <w:r w:rsidRPr="00C30296">
        <w:rPr>
          <w:i w:val="0"/>
          <w:iCs/>
          <w:caps w:val="0"/>
          <w:color w:val="auto"/>
          <w:sz w:val="24"/>
          <w:szCs w:val="24"/>
        </w:rPr>
        <w:t>это Тигр, мы знаем, где находится</w:t>
      </w:r>
      <w:r w:rsidRPr="00C30296">
        <w:rPr>
          <w:i w:val="0"/>
          <w:iCs/>
          <w:color w:val="auto"/>
        </w:rPr>
        <w:t>)</w:t>
      </w:r>
      <w:r w:rsidRPr="00C30296">
        <w:rPr>
          <w:color w:val="auto"/>
        </w:rPr>
        <w:t>, он идёт к востоку от Ашура. а четвёртая река</w:t>
      </w:r>
      <w:r w:rsidR="00C30296" w:rsidRPr="00C30296">
        <w:rPr>
          <w:color w:val="auto"/>
        </w:rPr>
        <w:t xml:space="preserve"> – </w:t>
      </w:r>
      <w:r w:rsidRPr="00C30296">
        <w:rPr>
          <w:color w:val="auto"/>
        </w:rPr>
        <w:t xml:space="preserve">это </w:t>
      </w:r>
      <w:r w:rsidR="00B532EB" w:rsidRPr="00C30296">
        <w:rPr>
          <w:color w:val="auto"/>
        </w:rPr>
        <w:t>Э</w:t>
      </w:r>
      <w:r w:rsidRPr="00C30296">
        <w:rPr>
          <w:color w:val="auto"/>
        </w:rPr>
        <w:t>фрат.</w:t>
      </w:r>
    </w:p>
    <w:p w14:paraId="6941702D" w14:textId="77777777" w:rsidR="00EF698B" w:rsidRPr="00C30296" w:rsidRDefault="00EF698B" w:rsidP="00EF698B">
      <w:pPr>
        <w:rPr>
          <w:color w:val="auto"/>
        </w:rPr>
      </w:pPr>
    </w:p>
    <w:p w14:paraId="0E794F88" w14:textId="77777777" w:rsidR="00EF698B" w:rsidRPr="00C30296" w:rsidRDefault="00EF698B" w:rsidP="00EF698B">
      <w:pPr>
        <w:pStyle w:val="af4"/>
        <w:rPr>
          <w:color w:val="auto"/>
        </w:rPr>
      </w:pPr>
      <w:r w:rsidRPr="00C30296">
        <w:rPr>
          <w:color w:val="auto"/>
        </w:rPr>
        <w:t>Мы обрисовали примерно границы Райского Сада.</w:t>
      </w:r>
    </w:p>
    <w:p w14:paraId="5EECDE6F" w14:textId="77777777" w:rsidR="00EF698B" w:rsidRPr="00C30296" w:rsidRDefault="00EF698B" w:rsidP="00BB0808">
      <w:pPr>
        <w:pStyle w:val="13"/>
        <w:rPr>
          <w:szCs w:val="28"/>
          <w:rtl/>
        </w:rPr>
      </w:pPr>
      <w:r w:rsidRPr="00C30296">
        <w:rPr>
          <w:szCs w:val="28"/>
          <w:rtl/>
        </w:rPr>
        <w:br/>
      </w:r>
      <w:r w:rsidRPr="00C30296">
        <w:rPr>
          <w:szCs w:val="28"/>
          <w:rtl/>
        </w:rPr>
        <w:tab/>
        <w:t>וַיִּקַּח יְהוָה אֱלֹהִים אֶת־הָאָדָם וַיַּנִּחֵהוּ בְגַן־עֵדֶן לְעָבְדָהּ וּלְשָׁמְרָהּ׃</w:t>
      </w:r>
    </w:p>
    <w:p w14:paraId="401E33D9" w14:textId="77777777" w:rsidR="00EF698B" w:rsidRPr="00C30296" w:rsidRDefault="00EF698B" w:rsidP="00BB0808">
      <w:pPr>
        <w:pStyle w:val="15"/>
        <w:rPr>
          <w:color w:val="auto"/>
        </w:rPr>
      </w:pPr>
      <w:r w:rsidRPr="00C30296">
        <w:rPr>
          <w:color w:val="auto"/>
        </w:rPr>
        <w:t>вайика</w:t>
      </w:r>
      <w:r w:rsidRPr="00C30296">
        <w:rPr>
          <w:rFonts w:cstheme="minorHAnsi"/>
          <w:color w:val="auto"/>
        </w:rPr>
        <w:t>́</w:t>
      </w:r>
      <w:r w:rsidRPr="00C30296">
        <w:rPr>
          <w:color w:val="auto"/>
        </w:rPr>
        <w:t>х адона</w:t>
      </w:r>
      <w:r w:rsidRPr="00C30296">
        <w:rPr>
          <w:rFonts w:cstheme="minorHAnsi"/>
          <w:color w:val="auto"/>
        </w:rPr>
        <w:t>́</w:t>
      </w:r>
      <w:r w:rsidRPr="00C30296">
        <w:rPr>
          <w:color w:val="auto"/>
        </w:rPr>
        <w:t>й элоГ</w:t>
      </w:r>
      <w:r w:rsidRPr="00C30296">
        <w:rPr>
          <w:rFonts w:cstheme="minorHAnsi"/>
          <w:color w:val="auto"/>
        </w:rPr>
        <w:t>́</w:t>
      </w:r>
      <w:r w:rsidRPr="00C30296">
        <w:rPr>
          <w:color w:val="auto"/>
        </w:rPr>
        <w:t>и</w:t>
      </w:r>
      <w:r w:rsidRPr="00C30296">
        <w:rPr>
          <w:rFonts w:cstheme="minorHAnsi"/>
          <w:color w:val="auto"/>
        </w:rPr>
        <w:t>́</w:t>
      </w:r>
      <w:r w:rsidRPr="00C30296">
        <w:rPr>
          <w:color w:val="auto"/>
        </w:rPr>
        <w:t>м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аада</w:t>
      </w:r>
      <w:r w:rsidRPr="00C30296">
        <w:rPr>
          <w:rFonts w:cstheme="minorHAnsi"/>
          <w:color w:val="auto"/>
        </w:rPr>
        <w:t>́</w:t>
      </w:r>
      <w:r w:rsidRPr="00C30296">
        <w:rPr>
          <w:color w:val="auto"/>
        </w:rPr>
        <w:t>м ваянихэ</w:t>
      </w:r>
      <w:r w:rsidRPr="00C30296">
        <w:rPr>
          <w:rFonts w:cstheme="minorHAnsi"/>
          <w:color w:val="auto"/>
        </w:rPr>
        <w:t>́</w:t>
      </w:r>
      <w:r w:rsidRPr="00C30296">
        <w:rPr>
          <w:color w:val="auto"/>
        </w:rPr>
        <w:t>Г</w:t>
      </w:r>
      <w:r w:rsidRPr="00C30296">
        <w:rPr>
          <w:rFonts w:cstheme="minorHAnsi"/>
          <w:color w:val="auto"/>
        </w:rPr>
        <w:t>́</w:t>
      </w:r>
      <w:r w:rsidRPr="00C30296">
        <w:rPr>
          <w:color w:val="auto"/>
        </w:rPr>
        <w:t>у веган-э</w:t>
      </w:r>
      <w:r w:rsidRPr="00C30296">
        <w:rPr>
          <w:rFonts w:cstheme="minorHAnsi"/>
          <w:color w:val="auto"/>
        </w:rPr>
        <w:t>́</w:t>
      </w:r>
      <w:r w:rsidRPr="00C30296">
        <w:rPr>
          <w:color w:val="auto"/>
        </w:rPr>
        <w:t>ден леовда</w:t>
      </w:r>
      <w:r w:rsidRPr="00C30296">
        <w:rPr>
          <w:rFonts w:cstheme="minorHAnsi"/>
          <w:color w:val="auto"/>
        </w:rPr>
        <w:t>́</w:t>
      </w:r>
      <w:r w:rsidRPr="00C30296">
        <w:rPr>
          <w:color w:val="auto"/>
        </w:rPr>
        <w:t xml:space="preserve"> ульшомра</w:t>
      </w:r>
      <w:r w:rsidRPr="00C30296">
        <w:rPr>
          <w:rFonts w:cstheme="minorHAnsi"/>
          <w:color w:val="auto"/>
        </w:rPr>
        <w:t>́</w:t>
      </w:r>
    </w:p>
    <w:p w14:paraId="61B7D868" w14:textId="28E7F9BC" w:rsidR="00EF698B" w:rsidRPr="00C30296" w:rsidRDefault="00EF698B" w:rsidP="00BB0808">
      <w:pPr>
        <w:pStyle w:val="17"/>
        <w:rPr>
          <w:color w:val="auto"/>
        </w:rPr>
      </w:pPr>
      <w:r w:rsidRPr="00C30296">
        <w:rPr>
          <w:color w:val="auto"/>
        </w:rPr>
        <w:t>15. И взял Господь Бог человека</w:t>
      </w:r>
      <w:r w:rsidR="00BB0808" w:rsidRPr="00C30296">
        <w:rPr>
          <w:color w:val="auto"/>
        </w:rPr>
        <w:t>,</w:t>
      </w:r>
      <w:r w:rsidRPr="00C30296">
        <w:rPr>
          <w:color w:val="auto"/>
        </w:rPr>
        <w:t xml:space="preserve"> и поместил его в саду Эдена, чтобы обрабатывать этот сад и беречь его.</w:t>
      </w:r>
    </w:p>
    <w:p w14:paraId="64F6000C" w14:textId="77777777" w:rsidR="00EF698B" w:rsidRPr="00C30296" w:rsidRDefault="00EF698B" w:rsidP="00BB0808">
      <w:pPr>
        <w:pStyle w:val="17"/>
        <w:rPr>
          <w:color w:val="auto"/>
        </w:rPr>
      </w:pPr>
    </w:p>
    <w:p w14:paraId="4C6CA646" w14:textId="11D99B1D" w:rsidR="00EF698B" w:rsidRPr="00C30296" w:rsidRDefault="00EF698B" w:rsidP="00EF698B">
      <w:pPr>
        <w:pStyle w:val="af4"/>
        <w:rPr>
          <w:color w:val="auto"/>
        </w:rPr>
      </w:pPr>
      <w:r w:rsidRPr="00C30296">
        <w:rPr>
          <w:color w:val="auto"/>
        </w:rPr>
        <w:t>Обрабатывать</w:t>
      </w:r>
      <w:r w:rsidR="001A1E2B" w:rsidRPr="00C30296">
        <w:rPr>
          <w:color w:val="auto"/>
        </w:rPr>
        <w:t xml:space="preserve"> – </w:t>
      </w:r>
      <w:r w:rsidRPr="00C30296">
        <w:rPr>
          <w:color w:val="auto"/>
        </w:rPr>
        <w:t>это понятно, сад требует обработки</w:t>
      </w:r>
      <w:r w:rsidR="00B532EB" w:rsidRPr="00C30296">
        <w:rPr>
          <w:color w:val="auto"/>
        </w:rPr>
        <w:t>.</w:t>
      </w:r>
      <w:r w:rsidRPr="00C30296">
        <w:rPr>
          <w:color w:val="auto"/>
        </w:rPr>
        <w:t xml:space="preserve"> </w:t>
      </w:r>
      <w:r w:rsidR="00B532EB" w:rsidRPr="00C30296">
        <w:rPr>
          <w:color w:val="auto"/>
        </w:rPr>
        <w:t>Н</w:t>
      </w:r>
      <w:r w:rsidRPr="00C30296">
        <w:rPr>
          <w:color w:val="auto"/>
        </w:rPr>
        <w:t>о от кого стеречь, кто же такой мог напасть на сад Всевышнего? Ну, конечно же, охранять сад</w:t>
      </w:r>
      <w:r w:rsidR="001A1E2B" w:rsidRPr="00C30296">
        <w:rPr>
          <w:color w:val="auto"/>
        </w:rPr>
        <w:t xml:space="preserve"> – </w:t>
      </w:r>
      <w:r w:rsidRPr="00C30296">
        <w:rPr>
          <w:color w:val="auto"/>
        </w:rPr>
        <w:t>это беречь, сохранять его, заботиться о каждом деревце и следить, чтобы все деревья росли, имели достаточно света, подрезать ветки</w:t>
      </w:r>
      <w:r w:rsidR="00B532EB" w:rsidRPr="00C30296">
        <w:rPr>
          <w:color w:val="auto"/>
        </w:rPr>
        <w:t>,</w:t>
      </w:r>
      <w:r w:rsidRPr="00C30296">
        <w:rPr>
          <w:color w:val="auto"/>
        </w:rPr>
        <w:t xml:space="preserve"> может быть</w:t>
      </w:r>
      <w:r w:rsidR="00B532EB" w:rsidRPr="00C30296">
        <w:rPr>
          <w:color w:val="auto"/>
        </w:rPr>
        <w:t>,</w:t>
      </w:r>
      <w:r w:rsidRPr="00C30296">
        <w:rPr>
          <w:color w:val="auto"/>
        </w:rPr>
        <w:t xml:space="preserve"> и так далее. То есть человек, можно так сказать современным языком, взят «гастарбайтером», наёмным рабочим, взят в качестве управляющего Райским Садом, таким приглашённым управляющим. Но у понятия </w:t>
      </w:r>
      <w:r w:rsidRPr="00C30296">
        <w:rPr>
          <w:i/>
          <w:iCs/>
          <w:color w:val="auto"/>
        </w:rPr>
        <w:t>охранять</w:t>
      </w:r>
      <w:r w:rsidRPr="00C30296">
        <w:rPr>
          <w:color w:val="auto"/>
        </w:rPr>
        <w:t xml:space="preserve">, я думаю, есть ещё один такой пласт, который можно выделить. Дело в том, что началось-то всё с того, что человек должен был обрабатывать землю сам. Здесь </w:t>
      </w:r>
      <w:r w:rsidRPr="00C30296">
        <w:rPr>
          <w:color w:val="auto"/>
        </w:rPr>
        <w:lastRenderedPageBreak/>
        <w:t>насажен сад; причём, когда мы говорим о деревьях этого сада, здесь ни слова о семенах</w:t>
      </w:r>
      <w:r w:rsidR="001A1E2B" w:rsidRPr="00C30296">
        <w:rPr>
          <w:color w:val="auto"/>
        </w:rPr>
        <w:t xml:space="preserve"> – </w:t>
      </w:r>
      <w:r w:rsidRPr="00C30296">
        <w:rPr>
          <w:color w:val="auto"/>
        </w:rPr>
        <w:t>снова, в отличие от первой главы. В этом саду нет сеяния, деревья и всё остальное растёт само собой</w:t>
      </w:r>
      <w:r w:rsidR="001A1E2B" w:rsidRPr="00C30296">
        <w:rPr>
          <w:color w:val="auto"/>
        </w:rPr>
        <w:t xml:space="preserve"> – </w:t>
      </w:r>
      <w:r w:rsidRPr="00C30296">
        <w:rPr>
          <w:color w:val="auto"/>
        </w:rPr>
        <w:t>просто береги это. То есть человек в качестве такого дара помещён в особую страну, в особую милость Всевышнего. Он уже помещён внутрь Божественной природы, и можно охранять свою причастность к этой природе, охранять этот дар Божественного присутствия на земле, наличие Божественного сада на земле, охранять себя в этом саду, чтобы не оказаться из него изгнанным, как оно в конце концов и получилось (снова забегаю вперёд, потому что этот грустный, к сожалению,</w:t>
      </w:r>
      <w:r w:rsidR="004471D4" w:rsidRPr="00C30296">
        <w:rPr>
          <w:color w:val="auto"/>
        </w:rPr>
        <w:t xml:space="preserve"> </w:t>
      </w:r>
      <w:r w:rsidRPr="00C30296">
        <w:rPr>
          <w:color w:val="auto"/>
        </w:rPr>
        <w:t>конец все знают).</w:t>
      </w:r>
    </w:p>
    <w:p w14:paraId="7F33A411" w14:textId="77777777" w:rsidR="00EF698B" w:rsidRPr="00C30296" w:rsidRDefault="00EF698B" w:rsidP="00BB0808">
      <w:pPr>
        <w:pStyle w:val="13"/>
      </w:pPr>
    </w:p>
    <w:p w14:paraId="7B2A1BCE" w14:textId="77777777" w:rsidR="00EF698B" w:rsidRPr="00C30296" w:rsidRDefault="00EF698B" w:rsidP="00BB0808">
      <w:pPr>
        <w:pStyle w:val="13"/>
        <w:rPr>
          <w:szCs w:val="28"/>
          <w:rtl/>
        </w:rPr>
      </w:pPr>
      <w:r w:rsidRPr="00C30296">
        <w:rPr>
          <w:szCs w:val="28"/>
          <w:rtl/>
        </w:rPr>
        <w:t>וַיְצַו יְהוָה אֱלֹהִים עַל־הָאָדָם לֵאמֹר מִכֹּל עֵץ־הַגָּן אָכֹל תֹּאכֵל׃</w:t>
      </w:r>
    </w:p>
    <w:p w14:paraId="1979A2F4" w14:textId="77777777" w:rsidR="00EF698B" w:rsidRPr="00C30296" w:rsidRDefault="00EF698B" w:rsidP="00BB0808">
      <w:pPr>
        <w:pStyle w:val="15"/>
        <w:rPr>
          <w:color w:val="auto"/>
          <w:lang w:bidi="he-IL"/>
        </w:rPr>
      </w:pPr>
      <w:r w:rsidRPr="00C30296">
        <w:rPr>
          <w:color w:val="auto"/>
          <w:lang w:bidi="he-IL"/>
        </w:rPr>
        <w:t>вайца</w:t>
      </w:r>
      <w:r w:rsidRPr="00C30296">
        <w:rPr>
          <w:rFonts w:cstheme="minorHAnsi"/>
          <w:color w:val="auto"/>
          <w:lang w:bidi="he-IL"/>
        </w:rPr>
        <w:t>́</w:t>
      </w:r>
      <w:r w:rsidRPr="00C30296">
        <w:rPr>
          <w:color w:val="auto"/>
          <w:lang w:bidi="he-IL"/>
        </w:rPr>
        <w:t>в адона</w:t>
      </w:r>
      <w:r w:rsidRPr="00C30296">
        <w:rPr>
          <w:rFonts w:cstheme="minorHAnsi"/>
          <w:color w:val="auto"/>
          <w:lang w:bidi="he-IL"/>
        </w:rPr>
        <w:t>́</w:t>
      </w:r>
      <w:r w:rsidRPr="00C30296">
        <w:rPr>
          <w:color w:val="auto"/>
          <w:lang w:bidi="he-IL"/>
        </w:rPr>
        <w:t>й эло</w:t>
      </w:r>
      <w:r w:rsidRPr="00C30296">
        <w:rPr>
          <w:color w:val="auto"/>
        </w:rPr>
        <w:t>ѓ</w:t>
      </w:r>
      <w:r w:rsidRPr="00C30296">
        <w:rPr>
          <w:color w:val="auto"/>
          <w:lang w:bidi="he-IL"/>
        </w:rPr>
        <w:t>и</w:t>
      </w:r>
      <w:r w:rsidRPr="00C30296">
        <w:rPr>
          <w:rFonts w:cstheme="minorHAnsi"/>
          <w:color w:val="auto"/>
          <w:lang w:bidi="he-IL"/>
        </w:rPr>
        <w:t>́</w:t>
      </w:r>
      <w:r w:rsidRPr="00C30296">
        <w:rPr>
          <w:color w:val="auto"/>
          <w:lang w:bidi="he-IL"/>
        </w:rPr>
        <w:t>м аль-</w:t>
      </w:r>
      <w:r w:rsidRPr="00C30296">
        <w:rPr>
          <w:color w:val="auto"/>
        </w:rPr>
        <w:t>Г</w:t>
      </w:r>
      <w:r w:rsidRPr="00C30296">
        <w:rPr>
          <w:rFonts w:cstheme="minorHAnsi"/>
          <w:color w:val="auto"/>
        </w:rPr>
        <w:t>́</w:t>
      </w:r>
      <w:r w:rsidRPr="00C30296">
        <w:rPr>
          <w:color w:val="auto"/>
          <w:lang w:bidi="he-IL"/>
        </w:rPr>
        <w:t>аада</w:t>
      </w:r>
      <w:r w:rsidRPr="00C30296">
        <w:rPr>
          <w:rFonts w:cstheme="minorHAnsi"/>
          <w:color w:val="auto"/>
          <w:lang w:bidi="he-IL"/>
        </w:rPr>
        <w:t>́</w:t>
      </w:r>
      <w:r w:rsidRPr="00C30296">
        <w:rPr>
          <w:color w:val="auto"/>
          <w:lang w:bidi="he-IL"/>
        </w:rPr>
        <w:t>м лемо</w:t>
      </w:r>
      <w:r w:rsidRPr="00C30296">
        <w:rPr>
          <w:rFonts w:cstheme="minorHAnsi"/>
          <w:color w:val="auto"/>
          <w:lang w:bidi="he-IL"/>
        </w:rPr>
        <w:t>́</w:t>
      </w:r>
      <w:r w:rsidRPr="00C30296">
        <w:rPr>
          <w:color w:val="auto"/>
          <w:lang w:bidi="he-IL"/>
        </w:rPr>
        <w:t xml:space="preserve">р </w:t>
      </w:r>
      <w:r w:rsidRPr="00C30296">
        <w:rPr>
          <w:color w:val="auto"/>
        </w:rPr>
        <w:t>мико</w:t>
      </w:r>
      <w:r w:rsidRPr="00C30296">
        <w:rPr>
          <w:rFonts w:cstheme="minorHAnsi"/>
          <w:color w:val="auto"/>
        </w:rPr>
        <w:t>́</w:t>
      </w:r>
      <w:r w:rsidRPr="00C30296">
        <w:rPr>
          <w:color w:val="auto"/>
        </w:rPr>
        <w:t>ль эц</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ага</w:t>
      </w:r>
      <w:r w:rsidRPr="00C30296">
        <w:rPr>
          <w:rFonts w:cstheme="minorHAnsi"/>
          <w:color w:val="auto"/>
        </w:rPr>
        <w:t>́</w:t>
      </w:r>
      <w:r w:rsidRPr="00C30296">
        <w:rPr>
          <w:color w:val="auto"/>
        </w:rPr>
        <w:t>н ахо</w:t>
      </w:r>
      <w:r w:rsidRPr="00C30296">
        <w:rPr>
          <w:rFonts w:cstheme="minorHAnsi"/>
          <w:color w:val="auto"/>
        </w:rPr>
        <w:t>́</w:t>
      </w:r>
      <w:r w:rsidRPr="00C30296">
        <w:rPr>
          <w:color w:val="auto"/>
        </w:rPr>
        <w:t>ль тохэ</w:t>
      </w:r>
      <w:r w:rsidRPr="00C30296">
        <w:rPr>
          <w:rFonts w:cstheme="minorHAnsi"/>
          <w:color w:val="auto"/>
        </w:rPr>
        <w:t>́</w:t>
      </w:r>
      <w:r w:rsidRPr="00C30296">
        <w:rPr>
          <w:color w:val="auto"/>
        </w:rPr>
        <w:t>ль</w:t>
      </w:r>
    </w:p>
    <w:p w14:paraId="6A6D1A84" w14:textId="77777777" w:rsidR="00EF698B" w:rsidRPr="00C30296" w:rsidRDefault="00EF698B" w:rsidP="00BB0808">
      <w:pPr>
        <w:pStyle w:val="17"/>
        <w:rPr>
          <w:color w:val="auto"/>
        </w:rPr>
      </w:pPr>
      <w:r w:rsidRPr="00C30296">
        <w:rPr>
          <w:color w:val="auto"/>
        </w:rPr>
        <w:t>16. И заповедовал Господь Бог Адаму, говоря: «От всякого дерева сада едою ешь.</w:t>
      </w:r>
    </w:p>
    <w:p w14:paraId="769F3CC6" w14:textId="77777777" w:rsidR="00EF698B" w:rsidRPr="00C30296" w:rsidRDefault="00EF698B" w:rsidP="00EF698B">
      <w:pPr>
        <w:pStyle w:val="af2"/>
        <w:rPr>
          <w:b/>
          <w:i/>
          <w:color w:val="auto"/>
        </w:rPr>
      </w:pPr>
    </w:p>
    <w:p w14:paraId="55EB7DAD" w14:textId="31ECE563" w:rsidR="00EF698B" w:rsidRPr="00C30296" w:rsidRDefault="00EF698B" w:rsidP="00EF698B">
      <w:pPr>
        <w:rPr>
          <w:color w:val="auto"/>
        </w:rPr>
      </w:pPr>
      <w:r w:rsidRPr="00C30296">
        <w:rPr>
          <w:color w:val="auto"/>
        </w:rPr>
        <w:t xml:space="preserve">Это, что самое интересное, </w:t>
      </w:r>
      <w:r w:rsidRPr="00C30296">
        <w:rPr>
          <w:b/>
          <w:bCs/>
          <w:color w:val="auto"/>
        </w:rPr>
        <w:t>самая первая заповедь</w:t>
      </w:r>
      <w:r w:rsidRPr="00C30296">
        <w:rPr>
          <w:color w:val="auto"/>
        </w:rPr>
        <w:t>, которую Всевышний дал человеку. Обычно, если спросишь, какая первая заповедь, говорят: «Плодитесь и размножаетесь». Плодитесь и размножайтесь</w:t>
      </w:r>
      <w:r w:rsidR="001A1E2B" w:rsidRPr="00C30296">
        <w:rPr>
          <w:color w:val="auto"/>
        </w:rPr>
        <w:t xml:space="preserve"> </w:t>
      </w:r>
      <w:r w:rsidR="001A1E2B" w:rsidRPr="00C30296">
        <w:rPr>
          <w:rFonts w:cs="Times New Roman"/>
          <w:color w:val="auto"/>
        </w:rPr>
        <w:t xml:space="preserve">– </w:t>
      </w:r>
      <w:r w:rsidRPr="00C30296">
        <w:rPr>
          <w:color w:val="auto"/>
        </w:rPr>
        <w:t>это благословение. Другие говорят, что самая первая заповедь, которую Господь дал человеку,</w:t>
      </w:r>
      <w:r w:rsidR="001A1E2B" w:rsidRPr="00C30296">
        <w:rPr>
          <w:color w:val="auto"/>
        </w:rPr>
        <w:t xml:space="preserve"> – </w:t>
      </w:r>
      <w:r w:rsidRPr="00C30296">
        <w:rPr>
          <w:color w:val="auto"/>
        </w:rPr>
        <w:t>это «не ешь от дерева познания добра и зла». Это тоже неверно. Как мы читаем, первая заповедь</w:t>
      </w:r>
      <w:r w:rsidR="001A1E2B" w:rsidRPr="00C30296">
        <w:rPr>
          <w:color w:val="auto"/>
        </w:rPr>
        <w:t xml:space="preserve"> – </w:t>
      </w:r>
      <w:r w:rsidRPr="00C30296">
        <w:rPr>
          <w:color w:val="auto"/>
        </w:rPr>
        <w:t xml:space="preserve">«ешь!» Например, если Хаим съел апельсин, то апельсин поднялся на уровень Хаима, стал Хаимом. И точно так же человек Адам должен есть от каждого дерева в саду, чтобы подымать всё живое на свой уровень. А какой у него уровень? У него уровень </w:t>
      </w:r>
      <w:r w:rsidRPr="00C30296">
        <w:rPr>
          <w:color w:val="auto"/>
        </w:rPr>
        <w:lastRenderedPageBreak/>
        <w:t>существа, контактирующего со Всевышним, и через это всё начинает вступать в контакт со Всевышним, именно Адам задуман как этакий мостик. И Всевышний, как добрый Хозяин мира (как бабушка, к которой вы пришли, а она приготовила тридцать пять салатов, и она обидится, если, упаси вас Бог, вы попробуете тридцать четыре и не попробуете тридцать пятый), в своём гостеприимстве к этому гастарбайтеру Адаму говорит: «Попробуй, Адамчик, попробуй, милый, от каждого из деревьев».</w:t>
      </w:r>
    </w:p>
    <w:p w14:paraId="46413887" w14:textId="77777777" w:rsidR="00EF698B" w:rsidRPr="00C30296" w:rsidRDefault="00EF698B" w:rsidP="00BB0808">
      <w:pPr>
        <w:pStyle w:val="13"/>
      </w:pPr>
    </w:p>
    <w:p w14:paraId="4F227559" w14:textId="77777777" w:rsidR="00EF698B" w:rsidRPr="00C30296" w:rsidRDefault="00EF698B" w:rsidP="00BB0808">
      <w:pPr>
        <w:pStyle w:val="13"/>
        <w:rPr>
          <w:szCs w:val="28"/>
          <w:rtl/>
        </w:rPr>
      </w:pPr>
      <w:r w:rsidRPr="00C30296">
        <w:rPr>
          <w:szCs w:val="28"/>
          <w:rtl/>
        </w:rPr>
        <w:t>וּמֵעֵץ הַדַּעַת טוֹב וָרָע לֹא תֹאכַל מִמֶּנּוּ כִּי בְּיוֹם אֲכָלְךָ מִמֶּנּוּ מוֹת תָּמוּת׃</w:t>
      </w:r>
    </w:p>
    <w:p w14:paraId="77FCBD28" w14:textId="77777777" w:rsidR="00EF698B" w:rsidRPr="00C30296" w:rsidRDefault="00EF698B" w:rsidP="00BB0808">
      <w:pPr>
        <w:pStyle w:val="15"/>
        <w:rPr>
          <w:color w:val="auto"/>
        </w:rPr>
      </w:pPr>
      <w:r w:rsidRPr="00C30296">
        <w:rPr>
          <w:color w:val="auto"/>
        </w:rPr>
        <w:t>умеэ</w:t>
      </w:r>
      <w:r w:rsidRPr="00C30296">
        <w:rPr>
          <w:rFonts w:cstheme="minorHAnsi"/>
          <w:color w:val="auto"/>
        </w:rPr>
        <w:t>́</w:t>
      </w:r>
      <w:r w:rsidRPr="00C30296">
        <w:rPr>
          <w:color w:val="auto"/>
        </w:rPr>
        <w:t>ц Г</w:t>
      </w:r>
      <w:r w:rsidRPr="00C30296">
        <w:rPr>
          <w:rFonts w:cstheme="minorHAnsi"/>
          <w:color w:val="auto"/>
        </w:rPr>
        <w:t>́</w:t>
      </w:r>
      <w:r w:rsidRPr="00C30296">
        <w:rPr>
          <w:color w:val="auto"/>
        </w:rPr>
        <w:t>ада</w:t>
      </w:r>
      <w:r w:rsidRPr="00C30296">
        <w:rPr>
          <w:rFonts w:cstheme="minorHAnsi"/>
          <w:color w:val="auto"/>
        </w:rPr>
        <w:t>́</w:t>
      </w:r>
      <w:r w:rsidRPr="00C30296">
        <w:rPr>
          <w:color w:val="auto"/>
        </w:rPr>
        <w:t>ат тов вара</w:t>
      </w:r>
      <w:r w:rsidRPr="00C30296">
        <w:rPr>
          <w:rFonts w:cstheme="minorHAnsi"/>
          <w:color w:val="auto"/>
        </w:rPr>
        <w:t>́</w:t>
      </w:r>
      <w:r w:rsidRPr="00C30296">
        <w:rPr>
          <w:color w:val="auto"/>
        </w:rPr>
        <w:t xml:space="preserve"> ло тоха</w:t>
      </w:r>
      <w:r w:rsidRPr="00C30296">
        <w:rPr>
          <w:rFonts w:cstheme="minorHAnsi"/>
          <w:color w:val="auto"/>
        </w:rPr>
        <w:t>́</w:t>
      </w:r>
      <w:r w:rsidRPr="00C30296">
        <w:rPr>
          <w:color w:val="auto"/>
        </w:rPr>
        <w:t>ль мимэ</w:t>
      </w:r>
      <w:r w:rsidRPr="00C30296">
        <w:rPr>
          <w:rFonts w:cstheme="minorHAnsi"/>
          <w:color w:val="auto"/>
        </w:rPr>
        <w:t>́</w:t>
      </w:r>
      <w:r w:rsidRPr="00C30296">
        <w:rPr>
          <w:color w:val="auto"/>
        </w:rPr>
        <w:t xml:space="preserve">ну ки бэём ахольха </w:t>
      </w:r>
      <w:r w:rsidRPr="00C30296">
        <w:rPr>
          <w:rFonts w:cstheme="minorHAnsi"/>
          <w:color w:val="auto"/>
        </w:rPr>
        <w:t>́</w:t>
      </w:r>
      <w:r w:rsidRPr="00C30296">
        <w:rPr>
          <w:color w:val="auto"/>
        </w:rPr>
        <w:t>мимэ</w:t>
      </w:r>
      <w:r w:rsidRPr="00C30296">
        <w:rPr>
          <w:rFonts w:cstheme="minorHAnsi"/>
          <w:color w:val="auto"/>
        </w:rPr>
        <w:t>́</w:t>
      </w:r>
      <w:r w:rsidRPr="00C30296">
        <w:rPr>
          <w:color w:val="auto"/>
        </w:rPr>
        <w:t>ну мот таму</w:t>
      </w:r>
      <w:r w:rsidRPr="00C30296">
        <w:rPr>
          <w:rFonts w:cstheme="minorHAnsi"/>
          <w:color w:val="auto"/>
        </w:rPr>
        <w:t>́</w:t>
      </w:r>
      <w:r w:rsidRPr="00C30296">
        <w:rPr>
          <w:color w:val="auto"/>
        </w:rPr>
        <w:t>т</w:t>
      </w:r>
    </w:p>
    <w:p w14:paraId="35F1A1F7" w14:textId="3CC11431" w:rsidR="00EF698B" w:rsidRPr="00C30296" w:rsidRDefault="00EF698B" w:rsidP="00EF698B">
      <w:pPr>
        <w:pStyle w:val="aff6"/>
        <w:rPr>
          <w:color w:val="auto"/>
        </w:rPr>
      </w:pPr>
      <w:r w:rsidRPr="00C30296">
        <w:rPr>
          <w:color w:val="auto"/>
        </w:rPr>
        <w:t>17. И</w:t>
      </w:r>
      <w:r w:rsidR="004471D4" w:rsidRPr="00C30296">
        <w:rPr>
          <w:color w:val="auto"/>
        </w:rPr>
        <w:t xml:space="preserve"> </w:t>
      </w:r>
      <w:r w:rsidRPr="00C30296">
        <w:rPr>
          <w:i w:val="0"/>
          <w:iCs/>
          <w:color w:val="auto"/>
          <w:sz w:val="24"/>
          <w:szCs w:val="24"/>
        </w:rPr>
        <w:t>(</w:t>
      </w:r>
      <w:r w:rsidRPr="00C30296">
        <w:rPr>
          <w:i w:val="0"/>
          <w:iCs/>
          <w:caps w:val="0"/>
          <w:color w:val="auto"/>
          <w:sz w:val="24"/>
          <w:szCs w:val="24"/>
        </w:rPr>
        <w:t xml:space="preserve">не «а», как противоположность, а всё-таки «и») </w:t>
      </w:r>
      <w:r w:rsidRPr="00C30296">
        <w:rPr>
          <w:caps w:val="0"/>
          <w:color w:val="auto"/>
        </w:rPr>
        <w:t xml:space="preserve">ОТ </w:t>
      </w:r>
      <w:r w:rsidRPr="00C30296">
        <w:rPr>
          <w:color w:val="auto"/>
        </w:rPr>
        <w:t>дерева познания добра и зла не ешь от него, ибо в день, когда ты поешь от него, ты смертью умрёшь».</w:t>
      </w:r>
    </w:p>
    <w:p w14:paraId="11DF5314" w14:textId="77777777" w:rsidR="00EF698B" w:rsidRPr="00C30296" w:rsidRDefault="00EF698B" w:rsidP="00EF698B">
      <w:pPr>
        <w:rPr>
          <w:color w:val="auto"/>
        </w:rPr>
      </w:pPr>
    </w:p>
    <w:p w14:paraId="3F82F1A5" w14:textId="1C8B2EFA" w:rsidR="00EF698B" w:rsidRPr="00C30296" w:rsidRDefault="00EF698B" w:rsidP="00B532EB">
      <w:pPr>
        <w:rPr>
          <w:color w:val="auto"/>
        </w:rPr>
      </w:pPr>
      <w:r w:rsidRPr="00C30296">
        <w:rPr>
          <w:color w:val="auto"/>
        </w:rPr>
        <w:t xml:space="preserve">Мы пока, когда читаем это, не можем понять, что значит </w:t>
      </w:r>
      <w:r w:rsidRPr="00C30296">
        <w:rPr>
          <w:i/>
          <w:iCs/>
          <w:color w:val="auto"/>
        </w:rPr>
        <w:t>смертью умрёшь</w:t>
      </w:r>
      <w:r w:rsidRPr="00C30296">
        <w:rPr>
          <w:color w:val="auto"/>
        </w:rPr>
        <w:t xml:space="preserve">. Мы поговорим об этом более подробно в третьей главе. Ещё не понятно, и сам Адам ещё не знает, что такое смерть, которой он умрёт, если он, не дай Бог, поест от этого дерева. И вроде бы есть такое противоречие: от всех деревьев </w:t>
      </w:r>
      <w:r w:rsidRPr="00C30296">
        <w:rPr>
          <w:b/>
          <w:bCs/>
          <w:color w:val="auto"/>
        </w:rPr>
        <w:t>ешь и</w:t>
      </w:r>
      <w:r w:rsidRPr="00C30296">
        <w:rPr>
          <w:color w:val="auto"/>
        </w:rPr>
        <w:t xml:space="preserve"> от этого дерева </w:t>
      </w:r>
      <w:r w:rsidRPr="00C30296">
        <w:rPr>
          <w:b/>
          <w:bCs/>
          <w:color w:val="auto"/>
        </w:rPr>
        <w:t>не ешь</w:t>
      </w:r>
      <w:r w:rsidRPr="00C30296">
        <w:rPr>
          <w:color w:val="auto"/>
        </w:rPr>
        <w:t>. Наиболее вероятно, что Дерево познания добра и зла можно было кушать после того, как Адам попробовал бы Дерево жизни. Оно будет готово в пищу только после того, как человек познает Тору. Если мы говорим, что Дерево познания добра и зла</w:t>
      </w:r>
      <w:r w:rsidR="001A1E2B" w:rsidRPr="00C30296">
        <w:rPr>
          <w:color w:val="auto"/>
        </w:rPr>
        <w:t xml:space="preserve"> </w:t>
      </w:r>
      <w:r w:rsidR="001A1E2B" w:rsidRPr="00C30296">
        <w:rPr>
          <w:rFonts w:cs="Times New Roman"/>
          <w:color w:val="auto"/>
        </w:rPr>
        <w:t xml:space="preserve">– </w:t>
      </w:r>
      <w:r w:rsidRPr="00C30296">
        <w:rPr>
          <w:color w:val="auto"/>
        </w:rPr>
        <w:t>это дерево, которое позволяет совершать поступки и принимать решения с помощью своего разума, то для того, чтобы это делать правильно нужен такой инструмент, как Тора, и вполне возможно, что такая</w:t>
      </w:r>
      <w:r w:rsidR="004471D4" w:rsidRPr="00C30296">
        <w:rPr>
          <w:color w:val="auto"/>
        </w:rPr>
        <w:t xml:space="preserve"> </w:t>
      </w:r>
      <w:r w:rsidRPr="00C30296">
        <w:rPr>
          <w:color w:val="auto"/>
        </w:rPr>
        <w:t xml:space="preserve">здесь задумка Всевышнего. Мы ещё будем </w:t>
      </w:r>
      <w:r w:rsidRPr="00C30296">
        <w:rPr>
          <w:color w:val="auto"/>
        </w:rPr>
        <w:lastRenderedPageBreak/>
        <w:t>говорить об этом, а пока остаётся вот такой непонятн</w:t>
      </w:r>
      <w:r w:rsidR="00C21412" w:rsidRPr="00C30296">
        <w:rPr>
          <w:color w:val="auto"/>
        </w:rPr>
        <w:t>ы</w:t>
      </w:r>
      <w:r w:rsidRPr="00C30296">
        <w:rPr>
          <w:color w:val="auto"/>
        </w:rPr>
        <w:t xml:space="preserve">й элемент сюжета. </w:t>
      </w:r>
    </w:p>
    <w:p w14:paraId="1D7D1671" w14:textId="6A96D79B" w:rsidR="00EF698B" w:rsidRPr="00C30296" w:rsidRDefault="00EF698B" w:rsidP="00EF698B">
      <w:pPr>
        <w:pStyle w:val="af2"/>
        <w:rPr>
          <w:color w:val="auto"/>
        </w:rPr>
      </w:pPr>
      <w:r w:rsidRPr="00C30296">
        <w:rPr>
          <w:color w:val="auto"/>
        </w:rPr>
        <w:t xml:space="preserve">Итак, человек помещён в </w:t>
      </w:r>
      <w:r w:rsidR="00C21412" w:rsidRPr="00C30296">
        <w:rPr>
          <w:color w:val="auto"/>
        </w:rPr>
        <w:t>Р</w:t>
      </w:r>
      <w:r w:rsidRPr="00C30296">
        <w:rPr>
          <w:color w:val="auto"/>
        </w:rPr>
        <w:t>айский сад, ему дана работа охранять его и обрабатывать его. Дано разрешение, дана заповедь кушать от всех деревьев сада и запрещено (или</w:t>
      </w:r>
      <w:r w:rsidR="004471D4" w:rsidRPr="00C30296">
        <w:rPr>
          <w:color w:val="auto"/>
        </w:rPr>
        <w:t xml:space="preserve"> </w:t>
      </w:r>
      <w:r w:rsidR="008A3633" w:rsidRPr="00C30296">
        <w:rPr>
          <w:color w:val="auto"/>
        </w:rPr>
        <w:t xml:space="preserve">он </w:t>
      </w:r>
      <w:r w:rsidRPr="00C30296">
        <w:rPr>
          <w:color w:val="auto"/>
        </w:rPr>
        <w:t>временно ограничен</w:t>
      </w:r>
      <w:r w:rsidR="008A3633" w:rsidRPr="00C30296">
        <w:rPr>
          <w:color w:val="auto"/>
        </w:rPr>
        <w:t xml:space="preserve"> в возможности</w:t>
      </w:r>
      <w:r w:rsidRPr="00C30296">
        <w:rPr>
          <w:color w:val="auto"/>
        </w:rPr>
        <w:t>) кушать от Дерева познания добра и зла.</w:t>
      </w:r>
    </w:p>
    <w:p w14:paraId="62D2BC2C" w14:textId="77777777" w:rsidR="00EF698B" w:rsidRPr="00C30296" w:rsidRDefault="00EF698B" w:rsidP="00BB0808">
      <w:pPr>
        <w:pStyle w:val="13"/>
      </w:pPr>
    </w:p>
    <w:p w14:paraId="4989DCFE" w14:textId="77777777" w:rsidR="00EF698B" w:rsidRPr="00C30296" w:rsidRDefault="00EF698B" w:rsidP="00BB0808">
      <w:pPr>
        <w:pStyle w:val="13"/>
        <w:rPr>
          <w:szCs w:val="28"/>
          <w:rtl/>
        </w:rPr>
      </w:pPr>
      <w:r w:rsidRPr="00C30296">
        <w:rPr>
          <w:szCs w:val="28"/>
          <w:rtl/>
        </w:rPr>
        <w:t>וַיֹּאמֶר יְהוָה אֱלֹהִים לֹא־טוֹב הֱיוֹת הָאָדָם לְבַדּוֹ אֶעֱשֶׂהּ־לּוֹ עֵזֶר כְּנֶגְדּוֹ׃</w:t>
      </w:r>
    </w:p>
    <w:p w14:paraId="48EFE386" w14:textId="77777777" w:rsidR="00EF698B" w:rsidRPr="00C30296" w:rsidRDefault="00EF698B" w:rsidP="00BB0808">
      <w:pPr>
        <w:pStyle w:val="15"/>
        <w:rPr>
          <w:color w:val="auto"/>
        </w:rPr>
      </w:pPr>
      <w:r w:rsidRPr="00C30296">
        <w:rPr>
          <w:color w:val="auto"/>
        </w:rPr>
        <w:t>ваёмер адона́й элоГ</w:t>
      </w:r>
      <w:r w:rsidRPr="00C30296">
        <w:rPr>
          <w:rFonts w:cstheme="minorHAnsi"/>
          <w:color w:val="auto"/>
        </w:rPr>
        <w:t>́</w:t>
      </w:r>
      <w:r w:rsidRPr="00C30296">
        <w:rPr>
          <w:color w:val="auto"/>
        </w:rPr>
        <w:t>и́м ло-то́в Г</w:t>
      </w:r>
      <w:r w:rsidRPr="00C30296">
        <w:rPr>
          <w:rFonts w:cstheme="minorHAnsi"/>
          <w:color w:val="auto"/>
        </w:rPr>
        <w:t>́</w:t>
      </w:r>
      <w:r w:rsidRPr="00C30296">
        <w:rPr>
          <w:color w:val="auto"/>
        </w:rPr>
        <w:t>еёт Г</w:t>
      </w:r>
      <w:r w:rsidRPr="00C30296">
        <w:rPr>
          <w:rFonts w:cstheme="minorHAnsi"/>
          <w:color w:val="auto"/>
        </w:rPr>
        <w:t>́</w:t>
      </w:r>
      <w:r w:rsidRPr="00C30296">
        <w:rPr>
          <w:color w:val="auto"/>
        </w:rPr>
        <w:t xml:space="preserve">аада́м левадо́ </w:t>
      </w:r>
      <w:r w:rsidRPr="00C30296">
        <w:rPr>
          <w:rStyle w:val="aff5"/>
          <w:i/>
          <w:caps/>
          <w:color w:val="auto"/>
        </w:rPr>
        <w:t>ээсе-ло́ э́зер кенегдо́</w:t>
      </w:r>
    </w:p>
    <w:p w14:paraId="35F8710F" w14:textId="76F6FA6F" w:rsidR="00EF698B" w:rsidRPr="00C30296" w:rsidRDefault="00EF698B" w:rsidP="00BB0808">
      <w:pPr>
        <w:pStyle w:val="17"/>
        <w:rPr>
          <w:color w:val="auto"/>
        </w:rPr>
      </w:pPr>
      <w:r w:rsidRPr="00C30296">
        <w:rPr>
          <w:color w:val="auto"/>
        </w:rPr>
        <w:t>18. И сказал Господь Бог: «Нехорошо, чтобы человек был один, Я ему из самого его сделаю помощницу»</w:t>
      </w:r>
      <w:r w:rsidR="008A3633" w:rsidRPr="00C30296">
        <w:rPr>
          <w:color w:val="auto"/>
        </w:rPr>
        <w:t>.</w:t>
      </w:r>
    </w:p>
    <w:p w14:paraId="17161D13" w14:textId="77777777" w:rsidR="00EF698B" w:rsidRPr="00C30296" w:rsidRDefault="00EF698B" w:rsidP="00EF698B">
      <w:pPr>
        <w:pStyle w:val="af4"/>
        <w:ind w:firstLine="0"/>
        <w:rPr>
          <w:color w:val="auto"/>
        </w:rPr>
      </w:pPr>
    </w:p>
    <w:p w14:paraId="46662676" w14:textId="436811F3" w:rsidR="00EF698B" w:rsidRPr="00C30296" w:rsidRDefault="00EF698B" w:rsidP="00EF698B">
      <w:pPr>
        <w:pStyle w:val="af4"/>
        <w:rPr>
          <w:color w:val="auto"/>
        </w:rPr>
      </w:pPr>
      <w:r w:rsidRPr="00C30296">
        <w:rPr>
          <w:color w:val="auto"/>
        </w:rPr>
        <w:t xml:space="preserve">Часто переводят это как </w:t>
      </w:r>
      <w:r w:rsidRPr="00C30296">
        <w:rPr>
          <w:i/>
          <w:color w:val="auto"/>
        </w:rPr>
        <w:t>не хорошо человеку быть одному</w:t>
      </w:r>
      <w:r w:rsidRPr="00C30296">
        <w:rPr>
          <w:color w:val="auto"/>
        </w:rPr>
        <w:t>. Но человеку, на самом деле, хорошо быть одному. Я знаю много людей, которые очень хорошо устраиваются в одиночестве. И я знаю людей, которые мучаются в семьях. Человеку по своей природе, как ему самому хочется, хорошо быть одному, но, если мы помним, человек</w:t>
      </w:r>
      <w:r w:rsidR="004471D4" w:rsidRPr="00C30296">
        <w:rPr>
          <w:color w:val="auto"/>
        </w:rPr>
        <w:t xml:space="preserve"> </w:t>
      </w:r>
      <w:r w:rsidRPr="00C30296">
        <w:rPr>
          <w:color w:val="auto"/>
        </w:rPr>
        <w:t xml:space="preserve">состоит из мужского и женского (пока это всё, что мы читали о человеке). Человек состоит из мужчины и женщины, и мы пока не прочитали что-то другое. Слово </w:t>
      </w:r>
      <w:r w:rsidRPr="00C30296">
        <w:rPr>
          <w:i/>
          <w:iCs/>
          <w:color w:val="auto"/>
        </w:rPr>
        <w:t>левадо́</w:t>
      </w:r>
      <w:r w:rsidRPr="00C30296">
        <w:rPr>
          <w:color w:val="auto"/>
        </w:rPr>
        <w:t xml:space="preserve"> можно понять как </w:t>
      </w:r>
      <w:r w:rsidRPr="00C30296">
        <w:rPr>
          <w:i/>
          <w:iCs/>
          <w:color w:val="auto"/>
        </w:rPr>
        <w:t>в соединении, в скреплении</w:t>
      </w:r>
      <w:r w:rsidRPr="00C30296">
        <w:rPr>
          <w:color w:val="auto"/>
        </w:rPr>
        <w:t>, и поэтому можно сказать так: «Нехорошо человеку быть в сложенном,</w:t>
      </w:r>
      <w:r w:rsidR="004471D4" w:rsidRPr="00C30296">
        <w:rPr>
          <w:color w:val="auto"/>
        </w:rPr>
        <w:t xml:space="preserve"> </w:t>
      </w:r>
      <w:r w:rsidRPr="00C30296">
        <w:rPr>
          <w:color w:val="auto"/>
        </w:rPr>
        <w:t>в замкнутом состоянии, давайте его разложим на мужской и женский компонент».</w:t>
      </w:r>
    </w:p>
    <w:p w14:paraId="57DE5E6C" w14:textId="0A856B0D" w:rsidR="00EF698B" w:rsidRPr="00C30296" w:rsidRDefault="00EF698B" w:rsidP="00EF698B">
      <w:pPr>
        <w:pStyle w:val="af4"/>
        <w:rPr>
          <w:color w:val="auto"/>
        </w:rPr>
      </w:pPr>
      <w:r w:rsidRPr="00C30296">
        <w:rPr>
          <w:color w:val="auto"/>
        </w:rPr>
        <w:t xml:space="preserve">Слово </w:t>
      </w:r>
      <w:r w:rsidRPr="00C30296">
        <w:rPr>
          <w:i/>
          <w:iCs/>
          <w:color w:val="auto"/>
        </w:rPr>
        <w:t>кенегдо́</w:t>
      </w:r>
      <w:r w:rsidRPr="00C30296">
        <w:rPr>
          <w:color w:val="auto"/>
        </w:rPr>
        <w:t xml:space="preserve"> можно перевести как </w:t>
      </w:r>
      <w:r w:rsidRPr="00C30296">
        <w:rPr>
          <w:i/>
          <w:iCs/>
          <w:color w:val="auto"/>
        </w:rPr>
        <w:t>соответствующий ему</w:t>
      </w:r>
      <w:r w:rsidRPr="00C30296">
        <w:rPr>
          <w:color w:val="auto"/>
        </w:rPr>
        <w:t xml:space="preserve">, и можно перевести как </w:t>
      </w:r>
      <w:r w:rsidRPr="00C30296">
        <w:rPr>
          <w:i/>
          <w:iCs/>
          <w:color w:val="auto"/>
        </w:rPr>
        <w:t>противящийся ему</w:t>
      </w:r>
      <w:r w:rsidRPr="00C30296">
        <w:rPr>
          <w:color w:val="auto"/>
        </w:rPr>
        <w:t xml:space="preserve">. Естественно, мудрецы это комментировали и говорили: «Если достоин человек, она ему помощница, если не достоин, она ему противница, она против него». Но здесь, скорее всего, </w:t>
      </w:r>
      <w:r w:rsidRPr="00C30296">
        <w:rPr>
          <w:color w:val="auto"/>
        </w:rPr>
        <w:lastRenderedPageBreak/>
        <w:t>мы увидим, увидим</w:t>
      </w:r>
      <w:r w:rsidR="004471D4" w:rsidRPr="00C30296">
        <w:rPr>
          <w:color w:val="auto"/>
        </w:rPr>
        <w:t xml:space="preserve"> </w:t>
      </w:r>
      <w:r w:rsidRPr="00C30296">
        <w:rPr>
          <w:color w:val="auto"/>
        </w:rPr>
        <w:t>сейчас и увидим в дальнейшем, что речь идёт о помощнице, что Всевышний видит объём работы, который стоит перед человеком (в свете тех заданий, которые Бог ему дал), и говорит, что хорошо бы ему дать помощницу. Прежде чем это произойдёт, случается совершенно неожиданный поворот событий, в 19 стихе.</w:t>
      </w:r>
    </w:p>
    <w:p w14:paraId="08D9421C" w14:textId="77777777" w:rsidR="00EF698B" w:rsidRPr="00C30296" w:rsidRDefault="00EF698B" w:rsidP="00BB0808">
      <w:pPr>
        <w:pStyle w:val="13"/>
      </w:pPr>
    </w:p>
    <w:p w14:paraId="11C9DCBB" w14:textId="77777777" w:rsidR="00EF698B" w:rsidRPr="00C30296" w:rsidRDefault="00EF698B" w:rsidP="00BB0808">
      <w:pPr>
        <w:pStyle w:val="13"/>
        <w:rPr>
          <w:szCs w:val="28"/>
          <w:rtl/>
        </w:rPr>
      </w:pPr>
      <w:r w:rsidRPr="00C30296">
        <w:rPr>
          <w:szCs w:val="28"/>
          <w:rtl/>
        </w:rPr>
        <w:t>וַיִּצֶר יְהוָה אֱלֹהִים מִן־הָאֲדָמָה כָּל־חַיַּת הַשָּׂדֶה וְאֵת כָּל־עוֹף הַשָּׁמַיִם וַיָּבֵא אֶל־הָאָדָם לִרְאוֹת מַה־יִּקְרָא־לוֹ וְכֹל אֲשֶׁר יִקְרָא־לוֹ הָאָדָם נֶפֶשׁ חַיָּה הוּא שְׁמוֹ׃</w:t>
      </w:r>
    </w:p>
    <w:p w14:paraId="08259A06" w14:textId="77777777" w:rsidR="00EF698B" w:rsidRPr="00C30296" w:rsidRDefault="00EF698B" w:rsidP="00BB0808">
      <w:pPr>
        <w:pStyle w:val="15"/>
        <w:rPr>
          <w:color w:val="auto"/>
        </w:rPr>
      </w:pPr>
      <w:r w:rsidRPr="00C30296">
        <w:rPr>
          <w:color w:val="auto"/>
        </w:rPr>
        <w:t>Вайи́цер адона́й элоЃи́м мин-Ѓаадама́ коль-хая́т Ѓасадэ́ веэ́т коль</w:t>
      </w:r>
      <w:r w:rsidRPr="00C30296">
        <w:rPr>
          <w:rFonts w:hint="cs"/>
          <w:color w:val="auto"/>
          <w:szCs w:val="20"/>
          <w:rtl/>
        </w:rPr>
        <w:t>-</w:t>
      </w:r>
      <w:r w:rsidRPr="00C30296">
        <w:rPr>
          <w:color w:val="auto"/>
        </w:rPr>
        <w:t>о́ф Ѓашама́йим ваявэ́ эль-Ѓаада́м лиръо́т ма</w:t>
      </w:r>
      <w:r w:rsidRPr="00C30296">
        <w:rPr>
          <w:rFonts w:hint="cs"/>
          <w:color w:val="auto"/>
          <w:szCs w:val="20"/>
          <w:rtl/>
        </w:rPr>
        <w:t>-</w:t>
      </w:r>
      <w:r w:rsidRPr="00C30296">
        <w:rPr>
          <w:color w:val="auto"/>
        </w:rPr>
        <w:t>йикра</w:t>
      </w:r>
      <w:r w:rsidRPr="00C30296">
        <w:rPr>
          <w:rFonts w:hint="cs"/>
          <w:color w:val="auto"/>
          <w:szCs w:val="20"/>
          <w:rtl/>
        </w:rPr>
        <w:t>-</w:t>
      </w:r>
      <w:r w:rsidRPr="00C30296">
        <w:rPr>
          <w:color w:val="auto"/>
        </w:rPr>
        <w:t>ло́ вехо́ль аше́р йикра</w:t>
      </w:r>
      <w:r w:rsidRPr="00C30296">
        <w:rPr>
          <w:rFonts w:hint="cs"/>
          <w:color w:val="auto"/>
          <w:szCs w:val="20"/>
          <w:rtl/>
        </w:rPr>
        <w:t>-</w:t>
      </w:r>
      <w:r w:rsidRPr="00C30296">
        <w:rPr>
          <w:color w:val="auto"/>
        </w:rPr>
        <w:t>ло́ Ѓаада́м нэ́феш хая́ Ѓу шемо́</w:t>
      </w:r>
    </w:p>
    <w:p w14:paraId="2592927A" w14:textId="77777777" w:rsidR="00EF698B" w:rsidRPr="00C30296" w:rsidRDefault="00EF698B" w:rsidP="00BB0808">
      <w:pPr>
        <w:pStyle w:val="17"/>
        <w:rPr>
          <w:color w:val="auto"/>
        </w:rPr>
      </w:pPr>
      <w:r w:rsidRPr="00C30296">
        <w:rPr>
          <w:color w:val="auto"/>
        </w:rPr>
        <w:t>19. И сотворил (сформировал) Господь из земли всех животных полевых и всех птиц небесных, и привёл к человеку, чтобы увидеть, как он назовёт их, и всякое имя, которое человек даст душе живой, это и будет его именем.</w:t>
      </w:r>
    </w:p>
    <w:p w14:paraId="030A11F0" w14:textId="77777777" w:rsidR="00EF698B" w:rsidRPr="00C30296" w:rsidRDefault="00EF698B" w:rsidP="00EF698B">
      <w:pPr>
        <w:pStyle w:val="aff6"/>
        <w:rPr>
          <w:color w:val="auto"/>
        </w:rPr>
      </w:pPr>
    </w:p>
    <w:p w14:paraId="345EDFD5" w14:textId="4D9C596F" w:rsidR="00EF698B" w:rsidRPr="00C30296" w:rsidRDefault="00EF698B" w:rsidP="00EF698B">
      <w:pPr>
        <w:pStyle w:val="af4"/>
        <w:rPr>
          <w:color w:val="auto"/>
        </w:rPr>
      </w:pPr>
      <w:r w:rsidRPr="00C30296">
        <w:rPr>
          <w:color w:val="auto"/>
        </w:rPr>
        <w:t>Мы снова сталкиваемся с серьёзным противоречием между тем, что мы читаем здесь, во второй главе, и тем, что мы читали главой раньше. Но давайте обратим внимание не только на хронологию, но и на другие отличия. Здесь нет, например, пресмыкающихся по земле, здесь нет рыб, ничего такого Всевышний здесь не творит</w:t>
      </w:r>
      <w:r w:rsidR="001A1E2B" w:rsidRPr="00C30296">
        <w:rPr>
          <w:color w:val="auto"/>
        </w:rPr>
        <w:t xml:space="preserve"> – </w:t>
      </w:r>
      <w:r w:rsidRPr="00C30296">
        <w:rPr>
          <w:color w:val="auto"/>
        </w:rPr>
        <w:t xml:space="preserve">только птицы и только животные, среди которых ищется подмога человеку. И снова, одно из возможных пониманий: в стране Израиля, в этом Райском </w:t>
      </w:r>
      <w:r w:rsidR="00C21412" w:rsidRPr="00C30296">
        <w:rPr>
          <w:color w:val="auto"/>
        </w:rPr>
        <w:t>с</w:t>
      </w:r>
      <w:r w:rsidRPr="00C30296">
        <w:rPr>
          <w:color w:val="auto"/>
        </w:rPr>
        <w:t>аду, в этой модели служения, в прообразе первого, можно сказать, Райского Храма есть особый промысел Всевышнего и немного другая хронология. То есть человек в природе</w:t>
      </w:r>
      <w:r w:rsidR="001A1E2B" w:rsidRPr="00C30296">
        <w:rPr>
          <w:color w:val="auto"/>
        </w:rPr>
        <w:t xml:space="preserve"> – </w:t>
      </w:r>
      <w:r w:rsidRPr="00C30296">
        <w:rPr>
          <w:color w:val="auto"/>
        </w:rPr>
        <w:t xml:space="preserve">он инкубаторский, </w:t>
      </w:r>
      <w:r w:rsidR="008A3633" w:rsidRPr="00C30296">
        <w:rPr>
          <w:color w:val="auto"/>
        </w:rPr>
        <w:t>«</w:t>
      </w:r>
      <w:r w:rsidRPr="00C30296">
        <w:rPr>
          <w:color w:val="auto"/>
        </w:rPr>
        <w:t>выращен</w:t>
      </w:r>
      <w:r w:rsidR="008A3633" w:rsidRPr="00C30296">
        <w:rPr>
          <w:color w:val="auto"/>
        </w:rPr>
        <w:t>»</w:t>
      </w:r>
      <w:r w:rsidRPr="00C30296">
        <w:rPr>
          <w:color w:val="auto"/>
        </w:rPr>
        <w:t xml:space="preserve"> в таком инкубаторе, который назван «Райский сад», и </w:t>
      </w:r>
      <w:r w:rsidR="008A3633" w:rsidRPr="00C30296">
        <w:rPr>
          <w:color w:val="auto"/>
        </w:rPr>
        <w:t>в нём же «выращены»</w:t>
      </w:r>
      <w:r w:rsidRPr="00C30296">
        <w:rPr>
          <w:color w:val="auto"/>
        </w:rPr>
        <w:t xml:space="preserve"> животные. Возможно только те животные, которые </w:t>
      </w:r>
      <w:r w:rsidRPr="00C30296">
        <w:rPr>
          <w:color w:val="auto"/>
        </w:rPr>
        <w:lastRenderedPageBreak/>
        <w:t>предназначены для одомашнивания, среди которых и можно искать какое-то партнёрство. И поэтому это противоречие снова подводит нас к мысли, что мы говорим о некоем региональном промысле, о человеческом уголке в этой большой безграничной природе, об обозначенном совершенно чёткими границами уголке для человека</w:t>
      </w:r>
      <w:r w:rsidR="008A3633" w:rsidRPr="00C30296">
        <w:rPr>
          <w:color w:val="auto"/>
        </w:rPr>
        <w:t>.</w:t>
      </w:r>
    </w:p>
    <w:p w14:paraId="36BDB856" w14:textId="21C00A9A" w:rsidR="00EF698B" w:rsidRPr="00C30296" w:rsidRDefault="00EF698B" w:rsidP="00EF698B">
      <w:pPr>
        <w:pStyle w:val="af4"/>
        <w:rPr>
          <w:color w:val="auto"/>
        </w:rPr>
      </w:pPr>
      <w:r w:rsidRPr="00C30296">
        <w:rPr>
          <w:color w:val="auto"/>
        </w:rPr>
        <w:t xml:space="preserve">Итак, специально для Адама, поставленного на служение в </w:t>
      </w:r>
      <w:r w:rsidRPr="00C30296">
        <w:rPr>
          <w:i/>
          <w:iCs/>
          <w:color w:val="auto"/>
        </w:rPr>
        <w:t>Ган Э́ден</w:t>
      </w:r>
      <w:r w:rsidR="00C21412" w:rsidRPr="00C30296">
        <w:rPr>
          <w:i/>
          <w:iCs/>
          <w:color w:val="auto"/>
        </w:rPr>
        <w:t xml:space="preserve"> (</w:t>
      </w:r>
      <w:r w:rsidRPr="00C30296">
        <w:rPr>
          <w:i/>
          <w:color w:val="auto"/>
        </w:rPr>
        <w:t xml:space="preserve">Райский </w:t>
      </w:r>
      <w:r w:rsidR="00C21412" w:rsidRPr="00C30296">
        <w:rPr>
          <w:i/>
          <w:color w:val="auto"/>
        </w:rPr>
        <w:t>с</w:t>
      </w:r>
      <w:r w:rsidRPr="00C30296">
        <w:rPr>
          <w:i/>
          <w:color w:val="auto"/>
        </w:rPr>
        <w:t>ад</w:t>
      </w:r>
      <w:r w:rsidR="00C21412" w:rsidRPr="00C30296">
        <w:rPr>
          <w:i/>
          <w:color w:val="auto"/>
        </w:rPr>
        <w:t>)</w:t>
      </w:r>
      <w:r w:rsidRPr="00C30296">
        <w:rPr>
          <w:i/>
          <w:color w:val="auto"/>
        </w:rPr>
        <w:t xml:space="preserve">, </w:t>
      </w:r>
      <w:r w:rsidRPr="00C30296">
        <w:rPr>
          <w:color w:val="auto"/>
        </w:rPr>
        <w:t xml:space="preserve">из земли Райского </w:t>
      </w:r>
      <w:r w:rsidR="00C21412" w:rsidRPr="00C30296">
        <w:rPr>
          <w:color w:val="auto"/>
        </w:rPr>
        <w:t>с</w:t>
      </w:r>
      <w:r w:rsidRPr="00C30296">
        <w:rPr>
          <w:color w:val="auto"/>
        </w:rPr>
        <w:t>ада Всевышний производит определённых животных.</w:t>
      </w:r>
    </w:p>
    <w:p w14:paraId="27559070" w14:textId="1CDA1CC3" w:rsidR="00EF698B" w:rsidRPr="00C30296" w:rsidRDefault="00EF698B" w:rsidP="00EF698B">
      <w:pPr>
        <w:rPr>
          <w:color w:val="auto"/>
        </w:rPr>
      </w:pPr>
      <w:r w:rsidRPr="00C30296">
        <w:rPr>
          <w:color w:val="auto"/>
        </w:rPr>
        <w:t>Всевышний учит человека выделять сущность из многообразия. В первой главе мы читали: сотворён растительный мир, сотворён животный мир</w:t>
      </w:r>
      <w:r w:rsidR="001A1E2B" w:rsidRPr="00C30296">
        <w:rPr>
          <w:color w:val="auto"/>
        </w:rPr>
        <w:t xml:space="preserve"> – </w:t>
      </w:r>
      <w:r w:rsidRPr="00C30296">
        <w:rPr>
          <w:color w:val="auto"/>
        </w:rPr>
        <w:t>животные, растения. «Какой животный мир Австралии?»</w:t>
      </w:r>
      <w:r w:rsidR="001A1E2B" w:rsidRPr="00C30296">
        <w:rPr>
          <w:color w:val="auto"/>
        </w:rPr>
        <w:t xml:space="preserve"> </w:t>
      </w:r>
      <w:r w:rsidR="001A1E2B" w:rsidRPr="00C30296">
        <w:rPr>
          <w:rFonts w:cs="Times New Roman"/>
          <w:color w:val="auto"/>
        </w:rPr>
        <w:t xml:space="preserve">– </w:t>
      </w:r>
      <w:r w:rsidRPr="00C30296">
        <w:rPr>
          <w:color w:val="auto"/>
        </w:rPr>
        <w:t>«Там живут животные». «А каков растительный мир Австралии?»</w:t>
      </w:r>
      <w:r w:rsidR="001A1E2B" w:rsidRPr="00C30296">
        <w:rPr>
          <w:color w:val="auto"/>
        </w:rPr>
        <w:t xml:space="preserve"> </w:t>
      </w:r>
      <w:r w:rsidR="001A1E2B" w:rsidRPr="00C30296">
        <w:rPr>
          <w:rFonts w:cs="Times New Roman"/>
          <w:color w:val="auto"/>
        </w:rPr>
        <w:t xml:space="preserve">– </w:t>
      </w:r>
      <w:r w:rsidRPr="00C30296">
        <w:rPr>
          <w:color w:val="auto"/>
        </w:rPr>
        <w:t>«Там растут растения». Так может говорить тот, кто не живёт, не соприкасается и не знает,</w:t>
      </w:r>
      <w:r w:rsidR="004471D4" w:rsidRPr="00C30296">
        <w:rPr>
          <w:color w:val="auto"/>
        </w:rPr>
        <w:t xml:space="preserve"> </w:t>
      </w:r>
      <w:r w:rsidRPr="00C30296">
        <w:rPr>
          <w:color w:val="auto"/>
        </w:rPr>
        <w:t xml:space="preserve">не готов заниматься и управлять. Для того, чтобы управлять, надо разделять, нужно рассказать о каждой зверюшке отдельно, разглядывать её, смотреть на её свойства. Человек попадает в школу-зоопарк, в которой он выделяет конкретных животных из массы животного мира, смотрит, что </w:t>
      </w:r>
      <w:r w:rsidR="008A3633" w:rsidRPr="00C30296">
        <w:rPr>
          <w:color w:val="auto"/>
        </w:rPr>
        <w:t xml:space="preserve">и </w:t>
      </w:r>
      <w:r w:rsidRPr="00C30296">
        <w:rPr>
          <w:color w:val="auto"/>
        </w:rPr>
        <w:t>по каким сущностям разделяется. И каждому животному он должен дать имя, то есть посмотреть, что ему подходит, что ему созвучно. Кто ещё даёт имена своим подчинённым? Царь. Мы много читаем в Писании, что царь, когда он берёт себе пленного ли, подданного ли, даёт ему какое-то новое имя. Имя, которое будет отвечать критериям служения этого человека в царстве. И здесь то же самое: Адаму поручается раскрыть сущность каждого животного в том царстве, которое он на себя принял.</w:t>
      </w:r>
    </w:p>
    <w:p w14:paraId="1892E052" w14:textId="77777777" w:rsidR="00EF698B" w:rsidRPr="00C30296" w:rsidRDefault="00EF698B" w:rsidP="008A3633">
      <w:pPr>
        <w:pStyle w:val="13"/>
      </w:pPr>
    </w:p>
    <w:p w14:paraId="55B47624" w14:textId="77777777" w:rsidR="00EF698B" w:rsidRPr="00C30296" w:rsidRDefault="00EF698B" w:rsidP="008A3633">
      <w:pPr>
        <w:pStyle w:val="13"/>
        <w:rPr>
          <w:szCs w:val="28"/>
          <w:rtl/>
        </w:rPr>
      </w:pPr>
      <w:r w:rsidRPr="00C30296">
        <w:rPr>
          <w:szCs w:val="28"/>
          <w:rtl/>
        </w:rPr>
        <w:lastRenderedPageBreak/>
        <w:t>וַיִּקְרָא הָאָדָם שֵׁמוֹת לְכָל־הַבְּהֵמָה וּלְעוֹף הַשָּׁמַיִם וּלְכֹל חַיַּת הַשָּׂדֶה וּלְאָדָם לֹא־מָצָא עֵזֶר כְּנֶגְדּוֹ׃</w:t>
      </w:r>
    </w:p>
    <w:p w14:paraId="07252071" w14:textId="77777777" w:rsidR="00EF698B" w:rsidRPr="00C30296" w:rsidRDefault="00EF698B" w:rsidP="00B954DE">
      <w:pPr>
        <w:pStyle w:val="15"/>
        <w:rPr>
          <w:color w:val="auto"/>
        </w:rPr>
      </w:pPr>
      <w:r w:rsidRPr="00C30296">
        <w:rPr>
          <w:color w:val="auto"/>
        </w:rPr>
        <w:t>вайикра</w:t>
      </w:r>
      <w:r w:rsidRPr="00C30296">
        <w:rPr>
          <w:rFonts w:cstheme="minorHAnsi"/>
          <w:color w:val="auto"/>
        </w:rPr>
        <w:t>́</w:t>
      </w:r>
      <w:r w:rsidRPr="00C30296">
        <w:rPr>
          <w:color w:val="auto"/>
        </w:rPr>
        <w:t xml:space="preserve"> Г</w:t>
      </w:r>
      <w:r w:rsidRPr="00C30296">
        <w:rPr>
          <w:rFonts w:cstheme="minorHAnsi"/>
          <w:color w:val="auto"/>
        </w:rPr>
        <w:t>́</w:t>
      </w:r>
      <w:r w:rsidRPr="00C30296">
        <w:rPr>
          <w:color w:val="auto"/>
        </w:rPr>
        <w:t>аада</w:t>
      </w:r>
      <w:r w:rsidRPr="00C30296">
        <w:rPr>
          <w:rFonts w:cstheme="minorHAnsi"/>
          <w:color w:val="auto"/>
        </w:rPr>
        <w:t>́</w:t>
      </w:r>
      <w:r w:rsidRPr="00C30296">
        <w:rPr>
          <w:color w:val="auto"/>
        </w:rPr>
        <w:t>м шемо</w:t>
      </w:r>
      <w:r w:rsidRPr="00C30296">
        <w:rPr>
          <w:rFonts w:cstheme="minorHAnsi"/>
          <w:color w:val="auto"/>
        </w:rPr>
        <w:t>́</w:t>
      </w:r>
      <w:r w:rsidRPr="00C30296">
        <w:rPr>
          <w:color w:val="auto"/>
        </w:rPr>
        <w:t>т лехоль-Г</w:t>
      </w:r>
      <w:r w:rsidRPr="00C30296">
        <w:rPr>
          <w:rFonts w:cstheme="minorHAnsi"/>
          <w:color w:val="auto"/>
        </w:rPr>
        <w:t>́</w:t>
      </w:r>
      <w:r w:rsidRPr="00C30296">
        <w:rPr>
          <w:color w:val="auto"/>
        </w:rPr>
        <w:t>абеѓема</w:t>
      </w:r>
      <w:r w:rsidRPr="00C30296">
        <w:rPr>
          <w:rFonts w:cstheme="minorHAnsi"/>
          <w:color w:val="auto"/>
        </w:rPr>
        <w:t>́</w:t>
      </w:r>
      <w:r w:rsidRPr="00C30296">
        <w:rPr>
          <w:color w:val="auto"/>
        </w:rPr>
        <w:t xml:space="preserve"> улъо</w:t>
      </w:r>
      <w:r w:rsidRPr="00C30296">
        <w:rPr>
          <w:rFonts w:cstheme="minorHAnsi"/>
          <w:color w:val="auto"/>
        </w:rPr>
        <w:t>́</w:t>
      </w:r>
      <w:r w:rsidRPr="00C30296">
        <w:rPr>
          <w:color w:val="auto"/>
        </w:rPr>
        <w:t>ф Г</w:t>
      </w:r>
      <w:r w:rsidRPr="00C30296">
        <w:rPr>
          <w:rFonts w:cstheme="minorHAnsi"/>
          <w:color w:val="auto"/>
        </w:rPr>
        <w:t>́</w:t>
      </w:r>
      <w:r w:rsidRPr="00C30296">
        <w:rPr>
          <w:color w:val="auto"/>
        </w:rPr>
        <w:t>ашама</w:t>
      </w:r>
      <w:r w:rsidRPr="00C30296">
        <w:rPr>
          <w:rFonts w:cstheme="minorHAnsi"/>
          <w:color w:val="auto"/>
        </w:rPr>
        <w:t>́</w:t>
      </w:r>
      <w:r w:rsidRPr="00C30296">
        <w:rPr>
          <w:color w:val="auto"/>
        </w:rPr>
        <w:t>йим ульхо</w:t>
      </w:r>
      <w:r w:rsidRPr="00C30296">
        <w:rPr>
          <w:rFonts w:cstheme="minorHAnsi"/>
          <w:color w:val="auto"/>
        </w:rPr>
        <w:t>́</w:t>
      </w:r>
      <w:r w:rsidRPr="00C30296">
        <w:rPr>
          <w:color w:val="auto"/>
        </w:rPr>
        <w:t>ль хая</w:t>
      </w:r>
      <w:r w:rsidRPr="00C30296">
        <w:rPr>
          <w:rFonts w:cstheme="minorHAnsi"/>
          <w:color w:val="auto"/>
        </w:rPr>
        <w:t>́</w:t>
      </w:r>
      <w:r w:rsidRPr="00C30296">
        <w:rPr>
          <w:color w:val="auto"/>
        </w:rPr>
        <w:t>т Г</w:t>
      </w:r>
      <w:r w:rsidRPr="00C30296">
        <w:rPr>
          <w:rFonts w:cstheme="minorHAnsi"/>
          <w:color w:val="auto"/>
        </w:rPr>
        <w:t>́</w:t>
      </w:r>
      <w:r w:rsidRPr="00C30296">
        <w:rPr>
          <w:color w:val="auto"/>
        </w:rPr>
        <w:t>асадэ</w:t>
      </w:r>
      <w:r w:rsidRPr="00C30296">
        <w:rPr>
          <w:rFonts w:cstheme="minorHAnsi"/>
          <w:color w:val="auto"/>
        </w:rPr>
        <w:t>́</w:t>
      </w:r>
      <w:r w:rsidRPr="00C30296">
        <w:rPr>
          <w:color w:val="auto"/>
        </w:rPr>
        <w:t xml:space="preserve"> улъада</w:t>
      </w:r>
      <w:r w:rsidRPr="00C30296">
        <w:rPr>
          <w:rFonts w:cstheme="minorHAnsi"/>
          <w:color w:val="auto"/>
        </w:rPr>
        <w:t>́</w:t>
      </w:r>
      <w:r w:rsidRPr="00C30296">
        <w:rPr>
          <w:color w:val="auto"/>
        </w:rPr>
        <w:t>м ло-маца</w:t>
      </w:r>
      <w:r w:rsidRPr="00C30296">
        <w:rPr>
          <w:rFonts w:cstheme="minorHAnsi"/>
          <w:color w:val="auto"/>
        </w:rPr>
        <w:t>́</w:t>
      </w:r>
      <w:r w:rsidRPr="00C30296">
        <w:rPr>
          <w:color w:val="auto"/>
        </w:rPr>
        <w:t xml:space="preserve"> э</w:t>
      </w:r>
      <w:r w:rsidRPr="00C30296">
        <w:rPr>
          <w:rFonts w:cstheme="minorHAnsi"/>
          <w:color w:val="auto"/>
        </w:rPr>
        <w:t>́</w:t>
      </w:r>
      <w:r w:rsidRPr="00C30296">
        <w:rPr>
          <w:color w:val="auto"/>
        </w:rPr>
        <w:t>зер кенегдо</w:t>
      </w:r>
      <w:r w:rsidRPr="00C30296">
        <w:rPr>
          <w:rFonts w:cstheme="minorHAnsi"/>
          <w:color w:val="auto"/>
        </w:rPr>
        <w:t>́</w:t>
      </w:r>
    </w:p>
    <w:p w14:paraId="365A4EF7" w14:textId="0CBF6103" w:rsidR="00EF698B" w:rsidRPr="00C30296" w:rsidRDefault="00EF698B" w:rsidP="00B954DE">
      <w:pPr>
        <w:pStyle w:val="17"/>
        <w:rPr>
          <w:color w:val="auto"/>
        </w:rPr>
      </w:pPr>
      <w:r w:rsidRPr="00C30296">
        <w:rPr>
          <w:color w:val="auto"/>
        </w:rPr>
        <w:t>20. И дал Адам имена всяким животным, и птице небесной, и всякому животному полевому. и</w:t>
      </w:r>
      <w:r w:rsidR="008A3633" w:rsidRPr="00C30296">
        <w:rPr>
          <w:color w:val="auto"/>
        </w:rPr>
        <w:t>,</w:t>
      </w:r>
      <w:r w:rsidRPr="00C30296">
        <w:rPr>
          <w:color w:val="auto"/>
        </w:rPr>
        <w:t xml:space="preserve"> выделяя все эти сущности, Адам не нашёл себе пары.</w:t>
      </w:r>
    </w:p>
    <w:p w14:paraId="4194313F" w14:textId="77777777" w:rsidR="00EF698B" w:rsidRPr="00C30296" w:rsidRDefault="00EF698B" w:rsidP="00B954DE">
      <w:pPr>
        <w:pStyle w:val="17"/>
        <w:rPr>
          <w:color w:val="auto"/>
        </w:rPr>
      </w:pPr>
    </w:p>
    <w:p w14:paraId="6D321DB8" w14:textId="24F95E2C" w:rsidR="00EF698B" w:rsidRPr="00C30296" w:rsidRDefault="00EF698B" w:rsidP="00EF698B">
      <w:pPr>
        <w:pStyle w:val="af4"/>
        <w:rPr>
          <w:color w:val="auto"/>
        </w:rPr>
      </w:pPr>
      <w:r w:rsidRPr="00C30296">
        <w:rPr>
          <w:color w:val="auto"/>
        </w:rPr>
        <w:t>Адам тоже учится управлять миром, учится понимать, с чем можно взаимодействовать только частично, а с чем</w:t>
      </w:r>
      <w:r w:rsidR="004471D4" w:rsidRPr="00C30296">
        <w:rPr>
          <w:color w:val="auto"/>
        </w:rPr>
        <w:t xml:space="preserve"> </w:t>
      </w:r>
      <w:r w:rsidRPr="00C30296">
        <w:rPr>
          <w:color w:val="auto"/>
        </w:rPr>
        <w:t>взаимодействовать во всей полноте. Можно, конечно, подружиться с собакой, лошадью, верблюдом или коровой и использовать их на службе, но сотрудничество с ними не получится. Раскрывая все эти сущности, Адам увидел, что никто из животных ему не подходит. Это не процесс поиска Всевышним пары для Адама, это демонстрация Адаму возможности строить какие-то взаимоотношения с животным миром, с кем-то другим, кто не он. И когда он проходит эту школу, он уже, можно сказать, готов к семейной жизни, и тогда Всевышний проводит хирургическую операцию.</w:t>
      </w:r>
    </w:p>
    <w:p w14:paraId="36AB01E6" w14:textId="77777777" w:rsidR="00EF698B" w:rsidRPr="00C30296" w:rsidRDefault="00EF698B" w:rsidP="00B954DE">
      <w:pPr>
        <w:pStyle w:val="13"/>
      </w:pPr>
    </w:p>
    <w:p w14:paraId="59749751" w14:textId="77777777" w:rsidR="00EF698B" w:rsidRPr="00C30296" w:rsidRDefault="00EF698B" w:rsidP="00B954DE">
      <w:pPr>
        <w:pStyle w:val="13"/>
      </w:pPr>
      <w:r w:rsidRPr="00C30296">
        <w:rPr>
          <w:szCs w:val="28"/>
          <w:rtl/>
        </w:rPr>
        <w:t>וַיַּפֵּל יְהוָה אֱלֹהִים תַּרְדֵּמָה עַל־הָאָדָם וַיִּישָׁן וַיִּקַּח אַחַת מִצַּלְעֹתָיו וַיִּסְגֹּר בָּשָׂר תַּחְתֶּנָּה׃</w:t>
      </w:r>
    </w:p>
    <w:p w14:paraId="68DDD232" w14:textId="77777777" w:rsidR="00EF698B" w:rsidRPr="00C30296" w:rsidRDefault="00EF698B" w:rsidP="00B954DE">
      <w:pPr>
        <w:pStyle w:val="15"/>
        <w:rPr>
          <w:color w:val="auto"/>
        </w:rPr>
      </w:pPr>
      <w:r w:rsidRPr="00C30296">
        <w:rPr>
          <w:color w:val="auto"/>
        </w:rPr>
        <w:t>ваяпэ́ль адона́й элоЃи́м тардема́ аль-Ѓаада́м вайиша́н вайика́х аха́т мицалъота́в вайисго́р баса́р тахтэ́на</w:t>
      </w:r>
    </w:p>
    <w:p w14:paraId="20D5A4DA" w14:textId="1686FE99" w:rsidR="00EF698B" w:rsidRPr="00C30296" w:rsidRDefault="00EF698B" w:rsidP="00B954DE">
      <w:pPr>
        <w:pStyle w:val="17"/>
        <w:rPr>
          <w:color w:val="auto"/>
        </w:rPr>
      </w:pPr>
      <w:r w:rsidRPr="00C30296">
        <w:rPr>
          <w:color w:val="auto"/>
        </w:rPr>
        <w:t>21. И накинул Всевышний дрёму на человека, и уснул он, и взял одну из его цела, и закрыл за ним плоть.</w:t>
      </w:r>
    </w:p>
    <w:p w14:paraId="3F220D1F" w14:textId="77777777" w:rsidR="00EF698B" w:rsidRPr="00C30296" w:rsidRDefault="00EF698B" w:rsidP="00B954DE">
      <w:pPr>
        <w:pStyle w:val="17"/>
        <w:rPr>
          <w:color w:val="auto"/>
        </w:rPr>
      </w:pPr>
    </w:p>
    <w:p w14:paraId="185E3482" w14:textId="0540155B" w:rsidR="00EF698B" w:rsidRPr="00C30296" w:rsidRDefault="00EF698B" w:rsidP="00EF698B">
      <w:pPr>
        <w:pStyle w:val="af4"/>
        <w:rPr>
          <w:color w:val="auto"/>
        </w:rPr>
      </w:pPr>
      <w:r w:rsidRPr="00C30296">
        <w:rPr>
          <w:color w:val="auto"/>
        </w:rPr>
        <w:t xml:space="preserve">Традиционно слово </w:t>
      </w:r>
      <w:r w:rsidRPr="00C30296">
        <w:rPr>
          <w:i/>
          <w:iCs/>
          <w:color w:val="auto"/>
        </w:rPr>
        <w:t>це́ла</w:t>
      </w:r>
      <w:r w:rsidRPr="00C30296">
        <w:rPr>
          <w:color w:val="auto"/>
        </w:rPr>
        <w:t xml:space="preserve"> переводится как </w:t>
      </w:r>
      <w:r w:rsidRPr="00C30296">
        <w:rPr>
          <w:i/>
          <w:iCs/>
          <w:color w:val="auto"/>
        </w:rPr>
        <w:t>ребро</w:t>
      </w:r>
      <w:r w:rsidRPr="00C30296">
        <w:rPr>
          <w:color w:val="auto"/>
        </w:rPr>
        <w:t xml:space="preserve">. Скорее всего, это результат ошибки, и самое последнее, что слово </w:t>
      </w:r>
      <w:r w:rsidRPr="00C30296">
        <w:rPr>
          <w:i/>
          <w:iCs/>
          <w:color w:val="auto"/>
        </w:rPr>
        <w:t>це́ла</w:t>
      </w:r>
      <w:r w:rsidRPr="00C30296">
        <w:rPr>
          <w:color w:val="auto"/>
        </w:rPr>
        <w:t xml:space="preserve"> означает, так это </w:t>
      </w:r>
      <w:r w:rsidRPr="00C30296">
        <w:rPr>
          <w:i/>
          <w:iCs/>
          <w:color w:val="auto"/>
        </w:rPr>
        <w:t>ребро</w:t>
      </w:r>
      <w:r w:rsidRPr="00C30296">
        <w:rPr>
          <w:color w:val="auto"/>
        </w:rPr>
        <w:t xml:space="preserve">. Есть разные версии. В древних переводах используется слово </w:t>
      </w:r>
      <w:r w:rsidRPr="00C30296">
        <w:rPr>
          <w:i/>
          <w:iCs/>
          <w:color w:val="auto"/>
        </w:rPr>
        <w:t>але́я</w:t>
      </w:r>
      <w:r w:rsidRPr="00C30296">
        <w:rPr>
          <w:color w:val="auto"/>
        </w:rPr>
        <w:t xml:space="preserve"> </w:t>
      </w:r>
      <w:r w:rsidRPr="00C30296">
        <w:rPr>
          <w:color w:val="auto"/>
        </w:rPr>
        <w:lastRenderedPageBreak/>
        <w:t xml:space="preserve">или </w:t>
      </w:r>
      <w:r w:rsidRPr="00C30296">
        <w:rPr>
          <w:i/>
          <w:iCs/>
          <w:color w:val="auto"/>
        </w:rPr>
        <w:t>курдюк</w:t>
      </w:r>
      <w:r w:rsidRPr="00C30296">
        <w:rPr>
          <w:color w:val="auto"/>
        </w:rPr>
        <w:t xml:space="preserve"> (это такой жировой отросток на хвосте барана). Конечно, может показаться неприятным такой аспект, что вот из этого маленького кусочка женщина сотворена. Но это самая сладкая, самая калорийная, самая мягкая часть туши, самая мягкая часть тела человека, Адама. Сегодня такой части нет. То есть из «хвостика» Адама была сотворена женщина. Другая версия говорит, что слово </w:t>
      </w:r>
      <w:r w:rsidRPr="00C30296">
        <w:rPr>
          <w:i/>
          <w:iCs/>
          <w:color w:val="auto"/>
        </w:rPr>
        <w:t>це́ла</w:t>
      </w:r>
      <w:r w:rsidRPr="00C30296">
        <w:rPr>
          <w:color w:val="auto"/>
        </w:rPr>
        <w:t xml:space="preserve"> означает просто </w:t>
      </w:r>
      <w:r w:rsidRPr="00C30296">
        <w:rPr>
          <w:i/>
          <w:iCs/>
          <w:color w:val="auto"/>
        </w:rPr>
        <w:t>грань</w:t>
      </w:r>
      <w:r w:rsidRPr="00C30296">
        <w:rPr>
          <w:color w:val="auto"/>
        </w:rPr>
        <w:t>, как будто бы они были слиты, как сиамские близнецы</w:t>
      </w:r>
      <w:r w:rsidR="00C21412" w:rsidRPr="00C30296">
        <w:rPr>
          <w:color w:val="auto"/>
        </w:rPr>
        <w:t>.</w:t>
      </w:r>
      <w:r w:rsidRPr="00C30296">
        <w:rPr>
          <w:color w:val="auto"/>
        </w:rPr>
        <w:t xml:space="preserve"> Всевышний отделил одно от другого и зарастил эту плоть. Есть ещё несколько разных версий. Я бы остановился на версии, и я её придерживаюсь вслед за Талмудом, вслед за классическим пониманием слова </w:t>
      </w:r>
      <w:r w:rsidRPr="00C30296">
        <w:rPr>
          <w:i/>
          <w:iCs/>
          <w:color w:val="auto"/>
        </w:rPr>
        <w:t>це́ла</w:t>
      </w:r>
      <w:r w:rsidRPr="00C30296">
        <w:rPr>
          <w:color w:val="auto"/>
        </w:rPr>
        <w:t>, что это какой-то жировой кусочек, который у Адама был. Ну, и женщина же не твёрдая, как кость (всё-таки сёстры</w:t>
      </w:r>
      <w:r w:rsidR="001A1E2B" w:rsidRPr="00C30296">
        <w:rPr>
          <w:color w:val="auto"/>
        </w:rPr>
        <w:t xml:space="preserve"> – </w:t>
      </w:r>
      <w:r w:rsidRPr="00C30296">
        <w:rPr>
          <w:color w:val="auto"/>
        </w:rPr>
        <w:t xml:space="preserve">они мягкие), и об этом тоже не стоит забывать. Словом, дискуссии по поводу слова </w:t>
      </w:r>
      <w:r w:rsidRPr="00C30296">
        <w:rPr>
          <w:i/>
          <w:iCs/>
          <w:color w:val="auto"/>
        </w:rPr>
        <w:t>це́ла</w:t>
      </w:r>
      <w:r w:rsidRPr="00C30296">
        <w:rPr>
          <w:color w:val="auto"/>
        </w:rPr>
        <w:t xml:space="preserve"> ведутся, не спешите думать, что это ребро.</w:t>
      </w:r>
    </w:p>
    <w:p w14:paraId="71111552" w14:textId="77777777" w:rsidR="00EF698B" w:rsidRPr="00C30296" w:rsidRDefault="00EF698B" w:rsidP="00B954DE">
      <w:pPr>
        <w:pStyle w:val="13"/>
      </w:pPr>
    </w:p>
    <w:p w14:paraId="376BF089" w14:textId="77777777" w:rsidR="00EF698B" w:rsidRPr="00C30296" w:rsidRDefault="00EF698B" w:rsidP="00B954DE">
      <w:pPr>
        <w:pStyle w:val="13"/>
        <w:rPr>
          <w:szCs w:val="28"/>
          <w:rtl/>
        </w:rPr>
      </w:pPr>
      <w:r w:rsidRPr="00C30296">
        <w:rPr>
          <w:szCs w:val="28"/>
          <w:rtl/>
        </w:rPr>
        <w:t>וַיִּבֶן יְהוָה אֱלֹהִים אֶת־הַצֵּלָע אֲשֶׁר־לָקַח מִן־הָאָדָם לְאִשָּׁה וַיְבִאֶהָ אֶל־הָאָדָם׃</w:t>
      </w:r>
    </w:p>
    <w:p w14:paraId="42F79A73" w14:textId="77777777" w:rsidR="00EF698B" w:rsidRPr="00C30296" w:rsidRDefault="00EF698B" w:rsidP="00B954DE">
      <w:pPr>
        <w:pStyle w:val="15"/>
        <w:rPr>
          <w:color w:val="auto"/>
        </w:rPr>
      </w:pPr>
      <w:r w:rsidRPr="00C30296">
        <w:rPr>
          <w:rStyle w:val="aff5"/>
          <w:i/>
          <w:caps/>
          <w:color w:val="auto"/>
        </w:rPr>
        <w:t>вайи́вен адона́й элоГ</w:t>
      </w:r>
      <w:r w:rsidRPr="00C30296">
        <w:rPr>
          <w:rStyle w:val="aff5"/>
          <w:rFonts w:cstheme="minorHAnsi"/>
          <w:i/>
          <w:caps/>
          <w:color w:val="auto"/>
        </w:rPr>
        <w:t>́</w:t>
      </w:r>
      <w:r w:rsidRPr="00C30296">
        <w:rPr>
          <w:rStyle w:val="aff5"/>
          <w:i/>
          <w:caps/>
          <w:color w:val="auto"/>
        </w:rPr>
        <w:t>и́м эт-Г</w:t>
      </w:r>
      <w:r w:rsidRPr="00C30296">
        <w:rPr>
          <w:rStyle w:val="aff5"/>
          <w:rFonts w:cstheme="minorHAnsi"/>
          <w:i/>
          <w:caps/>
          <w:color w:val="auto"/>
        </w:rPr>
        <w:t>́</w:t>
      </w:r>
      <w:r w:rsidRPr="00C30296">
        <w:rPr>
          <w:rStyle w:val="aff5"/>
          <w:i/>
          <w:caps/>
          <w:color w:val="auto"/>
        </w:rPr>
        <w:t>ацела́ ашер-лака́х мин-Г</w:t>
      </w:r>
      <w:r w:rsidRPr="00C30296">
        <w:rPr>
          <w:rStyle w:val="aff5"/>
          <w:rFonts w:cstheme="minorHAnsi"/>
          <w:i/>
          <w:caps/>
          <w:color w:val="auto"/>
        </w:rPr>
        <w:t>́</w:t>
      </w:r>
      <w:r w:rsidRPr="00C30296">
        <w:rPr>
          <w:rStyle w:val="aff5"/>
          <w:i/>
          <w:caps/>
          <w:color w:val="auto"/>
        </w:rPr>
        <w:t>аада́м леиша́</w:t>
      </w:r>
      <w:r w:rsidRPr="00C30296">
        <w:rPr>
          <w:color w:val="auto"/>
        </w:rPr>
        <w:t xml:space="preserve"> вайвиэ</w:t>
      </w:r>
      <w:r w:rsidRPr="00C30296">
        <w:rPr>
          <w:rFonts w:cstheme="minorHAnsi"/>
          <w:color w:val="auto"/>
        </w:rPr>
        <w:t>́</w:t>
      </w:r>
      <w:r w:rsidRPr="00C30296">
        <w:rPr>
          <w:color w:val="auto"/>
        </w:rPr>
        <w:t>Г</w:t>
      </w:r>
      <w:r w:rsidRPr="00C30296">
        <w:rPr>
          <w:rFonts w:cstheme="minorHAnsi"/>
          <w:color w:val="auto"/>
        </w:rPr>
        <w:t>́</w:t>
      </w:r>
      <w:r w:rsidRPr="00C30296">
        <w:rPr>
          <w:color w:val="auto"/>
        </w:rPr>
        <w:t>а эль-Г</w:t>
      </w:r>
      <w:r w:rsidRPr="00C30296">
        <w:rPr>
          <w:rFonts w:cstheme="minorHAnsi"/>
          <w:color w:val="auto"/>
        </w:rPr>
        <w:t>́</w:t>
      </w:r>
      <w:r w:rsidRPr="00C30296">
        <w:rPr>
          <w:color w:val="auto"/>
        </w:rPr>
        <w:t>аада</w:t>
      </w:r>
      <w:r w:rsidRPr="00C30296">
        <w:rPr>
          <w:rFonts w:cstheme="minorHAnsi"/>
          <w:color w:val="auto"/>
        </w:rPr>
        <w:t>́</w:t>
      </w:r>
      <w:r w:rsidRPr="00C30296">
        <w:rPr>
          <w:color w:val="auto"/>
        </w:rPr>
        <w:t>м</w:t>
      </w:r>
    </w:p>
    <w:p w14:paraId="2FED1016" w14:textId="77A6C4A9" w:rsidR="00EF698B" w:rsidRPr="00C30296" w:rsidRDefault="00EF698B" w:rsidP="00B954DE">
      <w:pPr>
        <w:pStyle w:val="17"/>
        <w:rPr>
          <w:color w:val="auto"/>
        </w:rPr>
      </w:pPr>
      <w:r w:rsidRPr="00C30296">
        <w:rPr>
          <w:color w:val="auto"/>
        </w:rPr>
        <w:t>22. И переконструировал Господь Бог цела, которую взял у человека, в женщину, и привёл её к человеку.</w:t>
      </w:r>
    </w:p>
    <w:p w14:paraId="2282CFC2" w14:textId="77777777" w:rsidR="00F70E06" w:rsidRPr="00C30296" w:rsidRDefault="00F70E06" w:rsidP="00B954DE">
      <w:pPr>
        <w:pStyle w:val="17"/>
        <w:rPr>
          <w:color w:val="auto"/>
        </w:rPr>
      </w:pPr>
    </w:p>
    <w:p w14:paraId="348EDB75" w14:textId="6E6AE217" w:rsidR="00EF698B" w:rsidRPr="00C30296" w:rsidRDefault="00EF698B" w:rsidP="00EF698B">
      <w:pPr>
        <w:rPr>
          <w:color w:val="auto"/>
        </w:rPr>
      </w:pPr>
      <w:r w:rsidRPr="00C30296">
        <w:rPr>
          <w:color w:val="auto"/>
        </w:rPr>
        <w:t xml:space="preserve">Интересное слово </w:t>
      </w:r>
      <w:r w:rsidRPr="00C30296">
        <w:rPr>
          <w:i/>
          <w:iCs/>
          <w:color w:val="auto"/>
        </w:rPr>
        <w:t>йи́вен</w:t>
      </w:r>
      <w:r w:rsidR="001A1E2B" w:rsidRPr="00C30296">
        <w:rPr>
          <w:color w:val="auto"/>
        </w:rPr>
        <w:t xml:space="preserve"> – </w:t>
      </w:r>
      <w:r w:rsidRPr="00C30296">
        <w:rPr>
          <w:i/>
          <w:iCs/>
          <w:color w:val="auto"/>
        </w:rPr>
        <w:t xml:space="preserve">переконструировал, создал. </w:t>
      </w:r>
      <w:r w:rsidRPr="00C30296">
        <w:rPr>
          <w:color w:val="auto"/>
        </w:rPr>
        <w:t>Это указывает на очень сложный вид работы, именно конструкторская такая работа при строительстве. Если человек, мужчина (</w:t>
      </w:r>
      <w:r w:rsidRPr="00C30296">
        <w:rPr>
          <w:i/>
          <w:iCs/>
          <w:color w:val="auto"/>
        </w:rPr>
        <w:t>адам</w:t>
      </w:r>
      <w:r w:rsidRPr="00C30296">
        <w:rPr>
          <w:color w:val="auto"/>
        </w:rPr>
        <w:t>), просто слеплен, то женщина сконструирована, она устроена, она очень сложно и чудно устроена, и</w:t>
      </w:r>
      <w:r w:rsidR="004471D4" w:rsidRPr="00C30296">
        <w:rPr>
          <w:color w:val="auto"/>
        </w:rPr>
        <w:t xml:space="preserve"> </w:t>
      </w:r>
      <w:r w:rsidRPr="00C30296">
        <w:rPr>
          <w:color w:val="auto"/>
        </w:rPr>
        <w:t xml:space="preserve">механизм устройства гораздо сложнее, чем у </w:t>
      </w:r>
      <w:r w:rsidRPr="00C30296">
        <w:rPr>
          <w:i/>
          <w:iCs/>
          <w:color w:val="auto"/>
        </w:rPr>
        <w:t>адама</w:t>
      </w:r>
      <w:r w:rsidRPr="00C30296">
        <w:rPr>
          <w:color w:val="auto"/>
        </w:rPr>
        <w:t>.</w:t>
      </w:r>
    </w:p>
    <w:p w14:paraId="6785EB92" w14:textId="77777777" w:rsidR="00EF698B" w:rsidRPr="00C30296" w:rsidRDefault="00EF698B" w:rsidP="00EF698B">
      <w:pPr>
        <w:rPr>
          <w:color w:val="auto"/>
        </w:rPr>
      </w:pPr>
      <w:r w:rsidRPr="00C30296">
        <w:rPr>
          <w:color w:val="auto"/>
        </w:rPr>
        <w:t xml:space="preserve">Ещё одно толкование слова </w:t>
      </w:r>
      <w:r w:rsidRPr="00C30296">
        <w:rPr>
          <w:i/>
          <w:iCs/>
          <w:color w:val="auto"/>
        </w:rPr>
        <w:t>йи́вен,</w:t>
      </w:r>
      <w:r w:rsidRPr="00C30296">
        <w:rPr>
          <w:color w:val="auto"/>
        </w:rPr>
        <w:t xml:space="preserve"> тоже очень интересное: </w:t>
      </w:r>
      <w:r w:rsidRPr="00C30296">
        <w:rPr>
          <w:i/>
          <w:iCs/>
          <w:color w:val="auto"/>
        </w:rPr>
        <w:t>заплёл косичку.</w:t>
      </w:r>
      <w:r w:rsidRPr="00C30296">
        <w:rPr>
          <w:color w:val="auto"/>
        </w:rPr>
        <w:t xml:space="preserve"> Действительно, </w:t>
      </w:r>
      <w:r w:rsidRPr="00C30296">
        <w:rPr>
          <w:i/>
          <w:iCs/>
          <w:color w:val="auto"/>
        </w:rPr>
        <w:t>ливно́т</w:t>
      </w:r>
      <w:r w:rsidRPr="00C30296">
        <w:rPr>
          <w:color w:val="auto"/>
        </w:rPr>
        <w:t xml:space="preserve"> </w:t>
      </w:r>
      <w:r w:rsidRPr="00C30296">
        <w:rPr>
          <w:color w:val="auto"/>
        </w:rPr>
        <w:lastRenderedPageBreak/>
        <w:t xml:space="preserve">означает </w:t>
      </w:r>
      <w:r w:rsidRPr="00C30296">
        <w:rPr>
          <w:i/>
          <w:iCs/>
          <w:color w:val="auto"/>
        </w:rPr>
        <w:t>заплетать косичку</w:t>
      </w:r>
      <w:r w:rsidRPr="00C30296">
        <w:rPr>
          <w:color w:val="auto"/>
        </w:rPr>
        <w:t xml:space="preserve">. Звучит очень интересно и красиво, на мой взгляд, что первую косичку на земле заплёл женщине сам Всевышний. </w:t>
      </w:r>
    </w:p>
    <w:p w14:paraId="17AB389A" w14:textId="62C437D2" w:rsidR="00EF698B" w:rsidRPr="00C30296" w:rsidRDefault="00EF698B" w:rsidP="00EF698B">
      <w:pPr>
        <w:pStyle w:val="af2"/>
        <w:contextualSpacing/>
        <w:rPr>
          <w:color w:val="auto"/>
        </w:rPr>
      </w:pPr>
      <w:r w:rsidRPr="00C30296">
        <w:rPr>
          <w:color w:val="auto"/>
        </w:rPr>
        <w:t xml:space="preserve">Здесь я хотел бы остановиться на двух важных деталях. Как я говорил в самом начале, Адам своего рода гастарбайтер, он </w:t>
      </w:r>
      <w:r w:rsidRPr="00C30296">
        <w:rPr>
          <w:b/>
          <w:bCs/>
          <w:color w:val="auto"/>
        </w:rPr>
        <w:t>взят</w:t>
      </w:r>
      <w:r w:rsidRPr="00C30296">
        <w:rPr>
          <w:color w:val="auto"/>
        </w:rPr>
        <w:t xml:space="preserve"> в </w:t>
      </w:r>
      <w:r w:rsidRPr="00C30296">
        <w:rPr>
          <w:i/>
          <w:iCs/>
          <w:color w:val="auto"/>
        </w:rPr>
        <w:t>Ган Э́ден</w:t>
      </w:r>
      <w:r w:rsidRPr="00C30296">
        <w:rPr>
          <w:color w:val="auto"/>
        </w:rPr>
        <w:t xml:space="preserve">. Женщина же </w:t>
      </w:r>
      <w:r w:rsidRPr="00C30296">
        <w:rPr>
          <w:b/>
          <w:bCs/>
          <w:color w:val="auto"/>
        </w:rPr>
        <w:t>родилась</w:t>
      </w:r>
      <w:r w:rsidRPr="00C30296">
        <w:rPr>
          <w:color w:val="auto"/>
        </w:rPr>
        <w:t xml:space="preserve"> в </w:t>
      </w:r>
      <w:r w:rsidRPr="00C30296">
        <w:rPr>
          <w:i/>
          <w:iCs/>
          <w:color w:val="auto"/>
        </w:rPr>
        <w:t>Ган Э́дене</w:t>
      </w:r>
      <w:r w:rsidRPr="00C30296">
        <w:rPr>
          <w:color w:val="auto"/>
        </w:rPr>
        <w:t xml:space="preserve">, у неё есть там гражданство. Что это значит? Если гастарбайтер будет себя не очень хорошо вести, его можно из </w:t>
      </w:r>
      <w:r w:rsidRPr="00C30296">
        <w:rPr>
          <w:i/>
          <w:iCs/>
          <w:color w:val="auto"/>
        </w:rPr>
        <w:t>Ган Э́дена</w:t>
      </w:r>
      <w:r w:rsidRPr="00C30296">
        <w:rPr>
          <w:color w:val="auto"/>
        </w:rPr>
        <w:t xml:space="preserve"> вытурить. Женщину из </w:t>
      </w:r>
      <w:r w:rsidRPr="00C30296">
        <w:rPr>
          <w:i/>
          <w:iCs/>
          <w:color w:val="auto"/>
        </w:rPr>
        <w:t>Ган Э́дена</w:t>
      </w:r>
      <w:r w:rsidRPr="00C30296">
        <w:rPr>
          <w:color w:val="auto"/>
        </w:rPr>
        <w:t xml:space="preserve"> вытурить нельзя, она там имеет гражданство. То есть, если я совершаю какое-то преступление в своей стране, меня можно штрафовать, сажать в тюрьму, даже, не дай Бог, кое-где на электрический стул, но лишить гражданства, выгнать меня из страны нельзя</w:t>
      </w:r>
      <w:r w:rsidR="001A1E2B" w:rsidRPr="00C30296">
        <w:rPr>
          <w:color w:val="auto"/>
        </w:rPr>
        <w:t xml:space="preserve"> – </w:t>
      </w:r>
      <w:r w:rsidRPr="00C30296">
        <w:rPr>
          <w:color w:val="auto"/>
        </w:rPr>
        <w:t xml:space="preserve">в отличие от гастарбайтера. И то же самое с женщиной и мужчиной. Мужчина, он «понаехавший» в </w:t>
      </w:r>
      <w:r w:rsidRPr="00C30296">
        <w:rPr>
          <w:i/>
          <w:iCs/>
          <w:color w:val="auto"/>
        </w:rPr>
        <w:t>Ган Э́ден</w:t>
      </w:r>
      <w:r w:rsidRPr="00C30296">
        <w:rPr>
          <w:color w:val="auto"/>
        </w:rPr>
        <w:t xml:space="preserve">, а женщина, она там родилась. Это первая важная деталь. </w:t>
      </w:r>
    </w:p>
    <w:p w14:paraId="1EA72964" w14:textId="155A90C2" w:rsidR="00EF698B" w:rsidRPr="00C30296" w:rsidRDefault="00EF698B" w:rsidP="00EF698B">
      <w:pPr>
        <w:pStyle w:val="af2"/>
        <w:contextualSpacing/>
        <w:rPr>
          <w:color w:val="auto"/>
        </w:rPr>
      </w:pPr>
      <w:r w:rsidRPr="00C30296">
        <w:rPr>
          <w:color w:val="auto"/>
        </w:rPr>
        <w:t>Вторая интересная и важная деталь: на самом деле, нигде не написано, что Адам проснулся, когда Всевышний навёл на него сон. Ну, конечно, как читатели, мы можем догадаться, что проснулся, но нигде не написано, и об этом тоже можно поразмышлять: а не снится ли ему женщина? Итак, Всевышний приводит к Адаму женщину, и Адам начинает петь радостную песнь.</w:t>
      </w:r>
    </w:p>
    <w:p w14:paraId="4E702709" w14:textId="77777777" w:rsidR="00F70E06" w:rsidRPr="00C30296" w:rsidRDefault="00F70E06" w:rsidP="00B954DE">
      <w:pPr>
        <w:pStyle w:val="13"/>
        <w:rPr>
          <w:szCs w:val="28"/>
          <w:rtl/>
        </w:rPr>
      </w:pPr>
    </w:p>
    <w:p w14:paraId="0DEB92B6" w14:textId="77777777" w:rsidR="00EF698B" w:rsidRPr="00C30296" w:rsidRDefault="00EF698B" w:rsidP="00B954DE">
      <w:pPr>
        <w:pStyle w:val="13"/>
        <w:rPr>
          <w:szCs w:val="28"/>
          <w:rtl/>
        </w:rPr>
      </w:pPr>
      <w:r w:rsidRPr="00C30296">
        <w:rPr>
          <w:szCs w:val="28"/>
          <w:rtl/>
        </w:rPr>
        <w:t>וַיֹּאמֶר הָאָדָם זֹאת הַפַּעַם עֶצֶם מֵעֲצָמַי וּבָשָׂר מִבְּשָׂרִי לְזֹאת יִקָּרֵא אִשָּׁה כִּי מֵאִישׁ לֻקֳחָה־זֹּאת׃</w:t>
      </w:r>
    </w:p>
    <w:p w14:paraId="2167F822" w14:textId="77777777" w:rsidR="00EF698B" w:rsidRPr="00C30296" w:rsidRDefault="00EF698B" w:rsidP="00B954DE">
      <w:pPr>
        <w:pStyle w:val="15"/>
        <w:rPr>
          <w:color w:val="auto"/>
        </w:rPr>
      </w:pPr>
      <w:r w:rsidRPr="00C30296">
        <w:rPr>
          <w:color w:val="auto"/>
        </w:rPr>
        <w:t>ваёмер Г</w:t>
      </w:r>
      <w:r w:rsidRPr="00C30296">
        <w:rPr>
          <w:rFonts w:cstheme="minorHAnsi"/>
          <w:color w:val="auto"/>
        </w:rPr>
        <w:t>́</w:t>
      </w:r>
      <w:r w:rsidRPr="00C30296">
        <w:rPr>
          <w:color w:val="auto"/>
        </w:rPr>
        <w:t>аада</w:t>
      </w:r>
      <w:r w:rsidRPr="00C30296">
        <w:rPr>
          <w:rFonts w:cstheme="minorHAnsi"/>
          <w:color w:val="auto"/>
        </w:rPr>
        <w:t>́</w:t>
      </w:r>
      <w:r w:rsidRPr="00C30296">
        <w:rPr>
          <w:color w:val="auto"/>
        </w:rPr>
        <w:t>м зот Г</w:t>
      </w:r>
      <w:r w:rsidRPr="00C30296">
        <w:rPr>
          <w:rFonts w:cstheme="minorHAnsi"/>
          <w:color w:val="auto"/>
        </w:rPr>
        <w:t>́</w:t>
      </w:r>
      <w:r w:rsidRPr="00C30296">
        <w:rPr>
          <w:color w:val="auto"/>
        </w:rPr>
        <w:t>апа</w:t>
      </w:r>
      <w:r w:rsidRPr="00C30296">
        <w:rPr>
          <w:rFonts w:cstheme="minorHAnsi"/>
          <w:color w:val="auto"/>
        </w:rPr>
        <w:t>́</w:t>
      </w:r>
      <w:r w:rsidRPr="00C30296">
        <w:rPr>
          <w:color w:val="auto"/>
        </w:rPr>
        <w:t>ам э</w:t>
      </w:r>
      <w:r w:rsidRPr="00C30296">
        <w:rPr>
          <w:rFonts w:cstheme="minorHAnsi"/>
          <w:color w:val="auto"/>
        </w:rPr>
        <w:t>́</w:t>
      </w:r>
      <w:r w:rsidRPr="00C30296">
        <w:rPr>
          <w:color w:val="auto"/>
        </w:rPr>
        <w:t>цем меацама</w:t>
      </w:r>
      <w:r w:rsidRPr="00C30296">
        <w:rPr>
          <w:rFonts w:cstheme="minorHAnsi"/>
          <w:color w:val="auto"/>
        </w:rPr>
        <w:t>́</w:t>
      </w:r>
      <w:r w:rsidRPr="00C30296">
        <w:rPr>
          <w:color w:val="auto"/>
        </w:rPr>
        <w:t>й уваса</w:t>
      </w:r>
      <w:r w:rsidRPr="00C30296">
        <w:rPr>
          <w:rFonts w:cstheme="minorHAnsi"/>
          <w:color w:val="auto"/>
        </w:rPr>
        <w:t>́</w:t>
      </w:r>
      <w:r w:rsidRPr="00C30296">
        <w:rPr>
          <w:color w:val="auto"/>
        </w:rPr>
        <w:t>р мибесари</w:t>
      </w:r>
      <w:r w:rsidRPr="00C30296">
        <w:rPr>
          <w:rFonts w:cstheme="minorHAnsi"/>
          <w:color w:val="auto"/>
        </w:rPr>
        <w:t>́</w:t>
      </w:r>
      <w:r w:rsidRPr="00C30296">
        <w:rPr>
          <w:color w:val="auto"/>
        </w:rPr>
        <w:t xml:space="preserve"> лезо</w:t>
      </w:r>
      <w:r w:rsidRPr="00C30296">
        <w:rPr>
          <w:rFonts w:cstheme="minorHAnsi"/>
          <w:color w:val="auto"/>
        </w:rPr>
        <w:t>́</w:t>
      </w:r>
      <w:r w:rsidRPr="00C30296">
        <w:rPr>
          <w:color w:val="auto"/>
        </w:rPr>
        <w:t>т йикарэ</w:t>
      </w:r>
      <w:r w:rsidRPr="00C30296">
        <w:rPr>
          <w:rFonts w:cstheme="minorHAnsi"/>
          <w:color w:val="auto"/>
        </w:rPr>
        <w:t>́</w:t>
      </w:r>
      <w:r w:rsidRPr="00C30296">
        <w:rPr>
          <w:color w:val="auto"/>
        </w:rPr>
        <w:t xml:space="preserve"> иша</w:t>
      </w:r>
      <w:r w:rsidRPr="00C30296">
        <w:rPr>
          <w:rFonts w:cstheme="minorHAnsi"/>
          <w:color w:val="auto"/>
        </w:rPr>
        <w:t>́</w:t>
      </w:r>
      <w:r w:rsidRPr="00C30296">
        <w:rPr>
          <w:color w:val="auto"/>
        </w:rPr>
        <w:t xml:space="preserve"> ки меи</w:t>
      </w:r>
      <w:r w:rsidRPr="00C30296">
        <w:rPr>
          <w:rFonts w:cstheme="minorHAnsi"/>
          <w:color w:val="auto"/>
        </w:rPr>
        <w:t>́</w:t>
      </w:r>
      <w:r w:rsidRPr="00C30296">
        <w:rPr>
          <w:color w:val="auto"/>
        </w:rPr>
        <w:t>ш лукоха-зо</w:t>
      </w:r>
      <w:r w:rsidRPr="00C30296">
        <w:rPr>
          <w:rFonts w:cstheme="minorHAnsi"/>
          <w:color w:val="auto"/>
        </w:rPr>
        <w:t>́</w:t>
      </w:r>
      <w:r w:rsidRPr="00C30296">
        <w:rPr>
          <w:color w:val="auto"/>
        </w:rPr>
        <w:t>т</w:t>
      </w:r>
    </w:p>
    <w:p w14:paraId="2CA6E3AE" w14:textId="426B3708" w:rsidR="00EF698B" w:rsidRPr="00C30296" w:rsidRDefault="00EF698B" w:rsidP="00B954DE">
      <w:pPr>
        <w:pStyle w:val="17"/>
        <w:rPr>
          <w:color w:val="auto"/>
        </w:rPr>
      </w:pPr>
      <w:bookmarkStart w:id="11" w:name="_Hlk138018210"/>
      <w:r w:rsidRPr="00C30296">
        <w:rPr>
          <w:color w:val="auto"/>
        </w:rPr>
        <w:t>23. И сказал Адам: «Вот на этот раз кость от кости моей и плоть от плоти моей. эта будет называться Иша, потому что от Иш взята́ эта».</w:t>
      </w:r>
    </w:p>
    <w:p w14:paraId="5CDA904A" w14:textId="77777777" w:rsidR="00F70E06" w:rsidRPr="00C30296" w:rsidRDefault="00F70E06" w:rsidP="00B954DE">
      <w:pPr>
        <w:pStyle w:val="17"/>
        <w:rPr>
          <w:color w:val="auto"/>
        </w:rPr>
      </w:pPr>
    </w:p>
    <w:p w14:paraId="19794DF3" w14:textId="262B0E91" w:rsidR="00EF698B" w:rsidRPr="00C30296" w:rsidRDefault="00EF698B" w:rsidP="00EF698B">
      <w:pPr>
        <w:rPr>
          <w:color w:val="auto"/>
        </w:rPr>
      </w:pPr>
      <w:r w:rsidRPr="00C30296">
        <w:rPr>
          <w:color w:val="auto"/>
        </w:rPr>
        <w:lastRenderedPageBreak/>
        <w:t>Это в переводе совсем теряется, но Адам говорит здесь древними стихами, это действительно радостная песнь.</w:t>
      </w:r>
    </w:p>
    <w:p w14:paraId="5DB01E8B" w14:textId="3855843E" w:rsidR="00EF698B" w:rsidRPr="00C30296" w:rsidRDefault="00EF698B" w:rsidP="00EF698B">
      <w:pPr>
        <w:pStyle w:val="af2"/>
        <w:contextualSpacing/>
        <w:rPr>
          <w:color w:val="auto"/>
        </w:rPr>
      </w:pPr>
      <w:r w:rsidRPr="00C30296">
        <w:rPr>
          <w:color w:val="auto"/>
        </w:rPr>
        <w:t xml:space="preserve">Итак, Адам говорит: «Это кость от кости моей, плоть от плоти моей, она будет называться словом </w:t>
      </w:r>
      <w:r w:rsidRPr="00C30296">
        <w:rPr>
          <w:i/>
          <w:iCs/>
          <w:color w:val="auto"/>
        </w:rPr>
        <w:t>иша́</w:t>
      </w:r>
      <w:r w:rsidRPr="00C30296">
        <w:rPr>
          <w:color w:val="auto"/>
        </w:rPr>
        <w:t xml:space="preserve"> (</w:t>
      </w:r>
      <w:r w:rsidRPr="00C30296">
        <w:rPr>
          <w:i/>
          <w:iCs/>
          <w:color w:val="auto"/>
        </w:rPr>
        <w:t>женщина</w:t>
      </w:r>
      <w:r w:rsidRPr="00C30296">
        <w:rPr>
          <w:color w:val="auto"/>
        </w:rPr>
        <w:t xml:space="preserve">), потому что она взята от </w:t>
      </w:r>
      <w:r w:rsidRPr="00C30296">
        <w:rPr>
          <w:i/>
          <w:iCs/>
          <w:color w:val="auto"/>
        </w:rPr>
        <w:t>иш</w:t>
      </w:r>
      <w:r w:rsidRPr="00C30296">
        <w:rPr>
          <w:color w:val="auto"/>
        </w:rPr>
        <w:t xml:space="preserve"> (</w:t>
      </w:r>
      <w:r w:rsidRPr="00C30296">
        <w:rPr>
          <w:i/>
          <w:iCs/>
          <w:color w:val="auto"/>
        </w:rPr>
        <w:t>мужчины</w:t>
      </w:r>
      <w:r w:rsidRPr="00C30296">
        <w:rPr>
          <w:color w:val="auto"/>
        </w:rPr>
        <w:t xml:space="preserve">)». Если на иврите, скажем, </w:t>
      </w:r>
      <w:r w:rsidRPr="00C30296">
        <w:rPr>
          <w:i/>
          <w:iCs/>
          <w:color w:val="auto"/>
        </w:rPr>
        <w:t>бык</w:t>
      </w:r>
      <w:r w:rsidR="001A1E2B" w:rsidRPr="00C30296">
        <w:rPr>
          <w:color w:val="auto"/>
        </w:rPr>
        <w:t xml:space="preserve"> – </w:t>
      </w:r>
      <w:r w:rsidRPr="00C30296">
        <w:rPr>
          <w:color w:val="auto"/>
        </w:rPr>
        <w:t xml:space="preserve">это </w:t>
      </w:r>
      <w:r w:rsidRPr="00C30296">
        <w:rPr>
          <w:i/>
          <w:iCs/>
          <w:color w:val="auto"/>
        </w:rPr>
        <w:t>пар</w:t>
      </w:r>
      <w:r w:rsidRPr="00C30296">
        <w:rPr>
          <w:color w:val="auto"/>
        </w:rPr>
        <w:t xml:space="preserve">, то </w:t>
      </w:r>
      <w:r w:rsidRPr="00C30296">
        <w:rPr>
          <w:i/>
          <w:iCs/>
          <w:color w:val="auto"/>
        </w:rPr>
        <w:t>корова</w:t>
      </w:r>
      <w:r w:rsidR="001A1E2B" w:rsidRPr="00C30296">
        <w:rPr>
          <w:color w:val="auto"/>
        </w:rPr>
        <w:t xml:space="preserve"> – </w:t>
      </w:r>
      <w:r w:rsidRPr="00C30296">
        <w:rPr>
          <w:color w:val="auto"/>
        </w:rPr>
        <w:t xml:space="preserve">это </w:t>
      </w:r>
      <w:r w:rsidRPr="00C30296">
        <w:rPr>
          <w:i/>
          <w:iCs/>
          <w:color w:val="auto"/>
        </w:rPr>
        <w:t>пара́</w:t>
      </w:r>
      <w:r w:rsidRPr="00C30296">
        <w:rPr>
          <w:color w:val="auto"/>
        </w:rPr>
        <w:t xml:space="preserve">, или, например, </w:t>
      </w:r>
      <w:r w:rsidRPr="00C30296">
        <w:rPr>
          <w:i/>
          <w:iCs/>
          <w:color w:val="auto"/>
        </w:rPr>
        <w:t>баран</w:t>
      </w:r>
      <w:r w:rsidR="001A1E2B" w:rsidRPr="00C30296">
        <w:rPr>
          <w:color w:val="auto"/>
        </w:rPr>
        <w:t xml:space="preserve"> – </w:t>
      </w:r>
      <w:r w:rsidRPr="00C30296">
        <w:rPr>
          <w:color w:val="auto"/>
        </w:rPr>
        <w:t xml:space="preserve">это </w:t>
      </w:r>
      <w:r w:rsidRPr="00C30296">
        <w:rPr>
          <w:i/>
          <w:iCs/>
          <w:color w:val="auto"/>
        </w:rPr>
        <w:t>ке́вес</w:t>
      </w:r>
      <w:r w:rsidRPr="00C30296">
        <w:rPr>
          <w:color w:val="auto"/>
        </w:rPr>
        <w:t xml:space="preserve">, а </w:t>
      </w:r>
      <w:r w:rsidRPr="00C30296">
        <w:rPr>
          <w:i/>
          <w:iCs/>
          <w:color w:val="auto"/>
        </w:rPr>
        <w:t>овца</w:t>
      </w:r>
      <w:r w:rsidR="001A1E2B" w:rsidRPr="00C30296">
        <w:rPr>
          <w:color w:val="auto"/>
        </w:rPr>
        <w:t xml:space="preserve"> – </w:t>
      </w:r>
      <w:r w:rsidRPr="00C30296">
        <w:rPr>
          <w:color w:val="auto"/>
        </w:rPr>
        <w:t xml:space="preserve">это </w:t>
      </w:r>
      <w:r w:rsidRPr="00C30296">
        <w:rPr>
          <w:i/>
          <w:iCs/>
          <w:color w:val="auto"/>
        </w:rPr>
        <w:t>кивса́</w:t>
      </w:r>
      <w:r w:rsidRPr="00C30296">
        <w:rPr>
          <w:color w:val="auto"/>
        </w:rPr>
        <w:t xml:space="preserve">, и можно сказать, что так вот буковкой </w:t>
      </w:r>
      <w:r w:rsidRPr="00C30296">
        <w:rPr>
          <w:rFonts w:asciiTheme="majorBidi" w:hAnsiTheme="majorBidi" w:cstheme="majorBidi"/>
          <w:bCs/>
          <w:color w:val="auto"/>
          <w:rtl/>
          <w:lang w:bidi="he-IL"/>
        </w:rPr>
        <w:t>ה</w:t>
      </w:r>
      <w:r w:rsidRPr="00C30296">
        <w:rPr>
          <w:color w:val="auto"/>
        </w:rPr>
        <w:t xml:space="preserve"> (</w:t>
      </w:r>
      <w:r w:rsidRPr="00C30296">
        <w:rPr>
          <w:i/>
          <w:iCs/>
          <w:color w:val="auto"/>
        </w:rPr>
        <w:t>г</w:t>
      </w:r>
      <w:r w:rsidRPr="00C30296">
        <w:rPr>
          <w:rFonts w:cs="Times New Roman"/>
          <w:i/>
          <w:iCs/>
          <w:color w:val="auto"/>
        </w:rPr>
        <w:t>́</w:t>
      </w:r>
      <w:r w:rsidRPr="00C30296">
        <w:rPr>
          <w:i/>
          <w:iCs/>
          <w:color w:val="auto"/>
        </w:rPr>
        <w:t>эй</w:t>
      </w:r>
      <w:r w:rsidRPr="00C30296">
        <w:rPr>
          <w:color w:val="auto"/>
        </w:rPr>
        <w:t>) образуется женский род, и поэтому вот женщина так образуется от мужчины, это просто образование женского рода</w:t>
      </w:r>
      <w:r w:rsidR="00F70E06" w:rsidRPr="00C30296">
        <w:rPr>
          <w:color w:val="auto"/>
        </w:rPr>
        <w:t>.</w:t>
      </w:r>
      <w:r w:rsidRPr="00C30296">
        <w:rPr>
          <w:color w:val="auto"/>
        </w:rPr>
        <w:t xml:space="preserve"> На самом деле</w:t>
      </w:r>
      <w:r w:rsidR="00F70E06" w:rsidRPr="00C30296">
        <w:rPr>
          <w:color w:val="auto"/>
        </w:rPr>
        <w:t>,</w:t>
      </w:r>
      <w:r w:rsidRPr="00C30296">
        <w:rPr>
          <w:color w:val="auto"/>
        </w:rPr>
        <w:t xml:space="preserve"> это не совсем словообразование, это, скорее, игра слов. Слово </w:t>
      </w:r>
      <w:r w:rsidRPr="00C30296">
        <w:rPr>
          <w:i/>
          <w:iCs/>
          <w:color w:val="auto"/>
        </w:rPr>
        <w:t>иш</w:t>
      </w:r>
      <w:r w:rsidRPr="00C30296">
        <w:rPr>
          <w:color w:val="auto"/>
        </w:rPr>
        <w:t xml:space="preserve"> происходит от корня </w:t>
      </w:r>
      <w:r w:rsidRPr="00C30296">
        <w:rPr>
          <w:i/>
          <w:iCs/>
          <w:color w:val="auto"/>
        </w:rPr>
        <w:t xml:space="preserve">оше́ш (сильный </w:t>
      </w:r>
      <w:r w:rsidRPr="00C30296">
        <w:rPr>
          <w:color w:val="auto"/>
        </w:rPr>
        <w:t xml:space="preserve">или </w:t>
      </w:r>
      <w:r w:rsidRPr="00C30296">
        <w:rPr>
          <w:i/>
          <w:iCs/>
          <w:color w:val="auto"/>
        </w:rPr>
        <w:t>давать силу</w:t>
      </w:r>
      <w:r w:rsidRPr="00C30296">
        <w:rPr>
          <w:color w:val="auto"/>
        </w:rPr>
        <w:t xml:space="preserve">); слово </w:t>
      </w:r>
      <w:r w:rsidRPr="00C30296">
        <w:rPr>
          <w:i/>
          <w:iCs/>
          <w:color w:val="auto"/>
        </w:rPr>
        <w:t>иша́</w:t>
      </w:r>
      <w:r w:rsidRPr="00C30296">
        <w:rPr>
          <w:color w:val="auto"/>
        </w:rPr>
        <w:t xml:space="preserve"> происходит от корня </w:t>
      </w:r>
      <w:r w:rsidRPr="00C30296">
        <w:rPr>
          <w:i/>
          <w:iCs/>
          <w:color w:val="auto"/>
        </w:rPr>
        <w:t>ану́ш (слабый</w:t>
      </w:r>
      <w:r w:rsidRPr="00C30296">
        <w:rPr>
          <w:color w:val="auto"/>
        </w:rPr>
        <w:t xml:space="preserve"> и </w:t>
      </w:r>
      <w:r w:rsidRPr="00C30296">
        <w:rPr>
          <w:i/>
          <w:iCs/>
          <w:color w:val="auto"/>
        </w:rPr>
        <w:t>быть слабым)</w:t>
      </w:r>
      <w:r w:rsidRPr="00C30296">
        <w:rPr>
          <w:color w:val="auto"/>
        </w:rPr>
        <w:t xml:space="preserve">, и такое созвучие, такой каламбур здесь родился, что эти слова </w:t>
      </w:r>
      <w:r w:rsidRPr="00C30296">
        <w:rPr>
          <w:rFonts w:asciiTheme="majorBidi" w:hAnsiTheme="majorBidi" w:cstheme="majorBidi"/>
          <w:i/>
          <w:iCs/>
          <w:color w:val="auto"/>
          <w:lang w:bidi="he-IL"/>
        </w:rPr>
        <w:t>и</w:t>
      </w:r>
      <w:r w:rsidRPr="00C30296">
        <w:rPr>
          <w:i/>
          <w:iCs/>
          <w:color w:val="auto"/>
        </w:rPr>
        <w:t>ш</w:t>
      </w:r>
      <w:r w:rsidRPr="00C30296">
        <w:rPr>
          <w:color w:val="auto"/>
        </w:rPr>
        <w:t xml:space="preserve"> и </w:t>
      </w:r>
      <w:r w:rsidRPr="00C30296">
        <w:rPr>
          <w:i/>
          <w:iCs/>
          <w:color w:val="auto"/>
        </w:rPr>
        <w:t>иша́</w:t>
      </w:r>
      <w:r w:rsidRPr="00C30296">
        <w:rPr>
          <w:color w:val="auto"/>
        </w:rPr>
        <w:t xml:space="preserve"> встречаются вместе как название для мальчика и девочки. Но, по сути, Адам говорит, что она вызывает желание её защитить: «Я её буду защищать, она будет слабой, потому что она взята от сильного. И первое моё желание</w:t>
      </w:r>
      <w:r w:rsidR="001A1E2B" w:rsidRPr="00C30296">
        <w:rPr>
          <w:color w:val="auto"/>
        </w:rPr>
        <w:t xml:space="preserve"> – </w:t>
      </w:r>
      <w:r w:rsidRPr="00C30296">
        <w:rPr>
          <w:color w:val="auto"/>
        </w:rPr>
        <w:t>защищать её, первое моё стремление по отношению к ней</w:t>
      </w:r>
      <w:r w:rsidR="001A1E2B" w:rsidRPr="00C30296">
        <w:rPr>
          <w:color w:val="auto"/>
        </w:rPr>
        <w:t xml:space="preserve"> – </w:t>
      </w:r>
      <w:r w:rsidRPr="00C30296">
        <w:rPr>
          <w:color w:val="auto"/>
        </w:rPr>
        <w:t xml:space="preserve">защитить, уберечь, сохранить, трепетно к ней относиться, и всё остальное». Это действительно два разных слова, два разных корня: </w:t>
      </w:r>
      <w:r w:rsidRPr="00C30296">
        <w:rPr>
          <w:i/>
          <w:iCs/>
          <w:color w:val="auto"/>
        </w:rPr>
        <w:t>анаши́м</w:t>
      </w:r>
      <w:r w:rsidRPr="00C30296">
        <w:rPr>
          <w:color w:val="auto"/>
        </w:rPr>
        <w:t xml:space="preserve"> и </w:t>
      </w:r>
      <w:r w:rsidRPr="00C30296">
        <w:rPr>
          <w:i/>
          <w:iCs/>
          <w:color w:val="auto"/>
        </w:rPr>
        <w:t>наши́м</w:t>
      </w:r>
      <w:r w:rsidRPr="00C30296">
        <w:rPr>
          <w:color w:val="auto"/>
        </w:rPr>
        <w:t xml:space="preserve">, во множественном числе. И самое интересное, что слово </w:t>
      </w:r>
      <w:r w:rsidRPr="00C30296">
        <w:rPr>
          <w:i/>
          <w:iCs/>
          <w:color w:val="auto"/>
        </w:rPr>
        <w:t>эношу́т</w:t>
      </w:r>
      <w:r w:rsidRPr="00C30296">
        <w:rPr>
          <w:color w:val="auto"/>
        </w:rPr>
        <w:t xml:space="preserve"> (</w:t>
      </w:r>
      <w:r w:rsidRPr="00C30296">
        <w:rPr>
          <w:i/>
          <w:iCs/>
          <w:color w:val="auto"/>
        </w:rPr>
        <w:t xml:space="preserve">человечество) </w:t>
      </w:r>
      <w:r w:rsidRPr="00C30296">
        <w:rPr>
          <w:color w:val="auto"/>
        </w:rPr>
        <w:t>переводится дословно как «слабчество</w:t>
      </w:r>
      <w:r w:rsidRPr="00C30296">
        <w:rPr>
          <w:i/>
          <w:iCs/>
          <w:color w:val="auto"/>
        </w:rPr>
        <w:t>»</w:t>
      </w:r>
      <w:r w:rsidRPr="00C30296">
        <w:rPr>
          <w:color w:val="auto"/>
        </w:rPr>
        <w:t>, то есть всё собрание людей названо не вслед за мужчинами, не по названию мужчин, а по названию женщин.</w:t>
      </w:r>
    </w:p>
    <w:bookmarkEnd w:id="11"/>
    <w:p w14:paraId="4890AE56" w14:textId="688FA7EC" w:rsidR="00EF698B" w:rsidRPr="00C30296" w:rsidRDefault="00EF698B" w:rsidP="00EF698B">
      <w:pPr>
        <w:pStyle w:val="af2"/>
        <w:contextualSpacing/>
        <w:rPr>
          <w:color w:val="auto"/>
        </w:rPr>
      </w:pPr>
      <w:r w:rsidRPr="00C30296">
        <w:rPr>
          <w:color w:val="auto"/>
        </w:rPr>
        <w:t>И Тора говорит дальше:</w:t>
      </w:r>
    </w:p>
    <w:p w14:paraId="6A29EE7C" w14:textId="77777777" w:rsidR="00F70E06" w:rsidRPr="00C30296" w:rsidRDefault="00F70E06" w:rsidP="00B954DE">
      <w:pPr>
        <w:pStyle w:val="13"/>
      </w:pPr>
    </w:p>
    <w:p w14:paraId="717CEC09" w14:textId="77777777" w:rsidR="00EF698B" w:rsidRPr="00C30296" w:rsidRDefault="00EF698B" w:rsidP="00B954DE">
      <w:pPr>
        <w:pStyle w:val="13"/>
        <w:rPr>
          <w:szCs w:val="28"/>
          <w:rtl/>
        </w:rPr>
      </w:pPr>
      <w:r w:rsidRPr="00C30296">
        <w:rPr>
          <w:szCs w:val="28"/>
          <w:rtl/>
        </w:rPr>
        <w:t>עַל־כֵּן יַעֲזָב־אִישׁ אֶת־אָבִיו וְאֶת־אִמּוֹ וְדָבַק בְּאִשְׁתּוֹ וְהָיוּ לְבָשָׂר אֶחָד׃</w:t>
      </w:r>
    </w:p>
    <w:p w14:paraId="60780A75" w14:textId="77777777" w:rsidR="00EF698B" w:rsidRPr="00C30296" w:rsidRDefault="00EF698B" w:rsidP="00B954DE">
      <w:pPr>
        <w:pStyle w:val="15"/>
        <w:rPr>
          <w:color w:val="auto"/>
        </w:rPr>
      </w:pPr>
      <w:r w:rsidRPr="00C30296">
        <w:rPr>
          <w:color w:val="auto"/>
        </w:rPr>
        <w:lastRenderedPageBreak/>
        <w:t>аль-кэ́н яазов-и́ш эт-ави́в веэт-имо́ ведава́к беишто́ веЃаю́ леваса́р эха́д</w:t>
      </w:r>
    </w:p>
    <w:p w14:paraId="783607A3" w14:textId="77777777" w:rsidR="00EF698B" w:rsidRPr="00C30296" w:rsidRDefault="00EF698B" w:rsidP="00B954DE">
      <w:pPr>
        <w:pStyle w:val="17"/>
        <w:rPr>
          <w:color w:val="auto"/>
        </w:rPr>
      </w:pPr>
      <w:r w:rsidRPr="00C30296">
        <w:rPr>
          <w:color w:val="auto"/>
        </w:rPr>
        <w:t>24. Поэтому оставит человек отца своего и мать свою, и прилепится к жене своей, и будут они одна плоть.</w:t>
      </w:r>
    </w:p>
    <w:p w14:paraId="4BCFEFF3" w14:textId="77777777" w:rsidR="00EF698B" w:rsidRPr="00C30296" w:rsidRDefault="00EF698B" w:rsidP="00F70E06">
      <w:pPr>
        <w:pStyle w:val="13"/>
      </w:pPr>
    </w:p>
    <w:p w14:paraId="03352150" w14:textId="77777777" w:rsidR="00EF698B" w:rsidRPr="00C30296" w:rsidRDefault="00EF698B" w:rsidP="00F70E06">
      <w:pPr>
        <w:pStyle w:val="13"/>
        <w:rPr>
          <w:szCs w:val="28"/>
          <w:rtl/>
        </w:rPr>
      </w:pPr>
      <w:r w:rsidRPr="00C30296">
        <w:rPr>
          <w:szCs w:val="28"/>
          <w:rtl/>
        </w:rPr>
        <w:t>וַיִּהְיוּ שְׁנֵיהֶם עֲרוּמִּים הָאָדָם וְאִשְׁתּוֹ וְלֹא יִתְבֹּשָׁשׁוּ׃</w:t>
      </w:r>
    </w:p>
    <w:p w14:paraId="284B99FC" w14:textId="77777777" w:rsidR="00EF698B" w:rsidRPr="00C30296" w:rsidRDefault="00EF698B" w:rsidP="00B954DE">
      <w:pPr>
        <w:pStyle w:val="15"/>
        <w:rPr>
          <w:color w:val="auto"/>
        </w:rPr>
      </w:pPr>
      <w:r w:rsidRPr="00C30296">
        <w:rPr>
          <w:color w:val="auto"/>
        </w:rPr>
        <w:t>вайиГ</w:t>
      </w:r>
      <w:r w:rsidRPr="00C30296">
        <w:rPr>
          <w:rFonts w:cstheme="minorHAnsi"/>
          <w:color w:val="auto"/>
        </w:rPr>
        <w:t>́</w:t>
      </w:r>
      <w:r w:rsidRPr="00C30296">
        <w:rPr>
          <w:color w:val="auto"/>
        </w:rPr>
        <w:t>йю</w:t>
      </w:r>
      <w:r w:rsidRPr="00C30296">
        <w:rPr>
          <w:rFonts w:cstheme="minorHAnsi"/>
          <w:color w:val="auto"/>
        </w:rPr>
        <w:t>́</w:t>
      </w:r>
      <w:r w:rsidRPr="00C30296">
        <w:rPr>
          <w:color w:val="auto"/>
        </w:rPr>
        <w:t xml:space="preserve"> шенеГ</w:t>
      </w:r>
      <w:r w:rsidRPr="00C30296">
        <w:rPr>
          <w:rFonts w:cstheme="minorHAnsi"/>
          <w:color w:val="auto"/>
        </w:rPr>
        <w:t>́</w:t>
      </w:r>
      <w:r w:rsidRPr="00C30296">
        <w:rPr>
          <w:color w:val="auto"/>
        </w:rPr>
        <w:t>е</w:t>
      </w:r>
      <w:r w:rsidRPr="00C30296">
        <w:rPr>
          <w:rFonts w:cstheme="minorHAnsi"/>
          <w:color w:val="auto"/>
        </w:rPr>
        <w:t>́</w:t>
      </w:r>
      <w:r w:rsidRPr="00C30296">
        <w:rPr>
          <w:color w:val="auto"/>
        </w:rPr>
        <w:t>м аруми</w:t>
      </w:r>
      <w:r w:rsidRPr="00C30296">
        <w:rPr>
          <w:rFonts w:cstheme="minorHAnsi"/>
          <w:color w:val="auto"/>
        </w:rPr>
        <w:t>́</w:t>
      </w:r>
      <w:r w:rsidRPr="00C30296">
        <w:rPr>
          <w:color w:val="auto"/>
        </w:rPr>
        <w:t>м Г</w:t>
      </w:r>
      <w:r w:rsidRPr="00C30296">
        <w:rPr>
          <w:rFonts w:cstheme="minorHAnsi"/>
          <w:color w:val="auto"/>
        </w:rPr>
        <w:t>́</w:t>
      </w:r>
      <w:r w:rsidRPr="00C30296">
        <w:rPr>
          <w:color w:val="auto"/>
        </w:rPr>
        <w:t>аада</w:t>
      </w:r>
      <w:r w:rsidRPr="00C30296">
        <w:rPr>
          <w:rFonts w:cstheme="minorHAnsi"/>
          <w:color w:val="auto"/>
        </w:rPr>
        <w:t>́</w:t>
      </w:r>
      <w:r w:rsidRPr="00C30296">
        <w:rPr>
          <w:color w:val="auto"/>
        </w:rPr>
        <w:t>м веишто</w:t>
      </w:r>
      <w:r w:rsidRPr="00C30296">
        <w:rPr>
          <w:rFonts w:cstheme="minorHAnsi"/>
          <w:color w:val="auto"/>
        </w:rPr>
        <w:t>́</w:t>
      </w:r>
      <w:r w:rsidRPr="00C30296">
        <w:rPr>
          <w:color w:val="auto"/>
        </w:rPr>
        <w:t xml:space="preserve"> вело</w:t>
      </w:r>
      <w:r w:rsidRPr="00C30296">
        <w:rPr>
          <w:rFonts w:cstheme="minorHAnsi"/>
          <w:color w:val="auto"/>
        </w:rPr>
        <w:t>́</w:t>
      </w:r>
      <w:r w:rsidRPr="00C30296">
        <w:rPr>
          <w:color w:val="auto"/>
        </w:rPr>
        <w:t xml:space="preserve"> йитбоша</w:t>
      </w:r>
      <w:r w:rsidRPr="00C30296">
        <w:rPr>
          <w:rFonts w:cstheme="minorHAnsi"/>
          <w:color w:val="auto"/>
        </w:rPr>
        <w:t>́</w:t>
      </w:r>
      <w:r w:rsidRPr="00C30296">
        <w:rPr>
          <w:color w:val="auto"/>
        </w:rPr>
        <w:t>шу</w:t>
      </w:r>
    </w:p>
    <w:p w14:paraId="775F1A8F" w14:textId="77777777" w:rsidR="00EF698B" w:rsidRPr="00C30296" w:rsidRDefault="00EF698B" w:rsidP="00B954DE">
      <w:pPr>
        <w:pStyle w:val="17"/>
        <w:rPr>
          <w:color w:val="auto"/>
        </w:rPr>
      </w:pPr>
      <w:r w:rsidRPr="00C30296">
        <w:rPr>
          <w:color w:val="auto"/>
        </w:rPr>
        <w:t>25. И были они оба наги, Адам и слабая его половинка, и не стыдились.</w:t>
      </w:r>
    </w:p>
    <w:p w14:paraId="168AD1C5" w14:textId="77777777" w:rsidR="00EF698B" w:rsidRPr="00C30296" w:rsidRDefault="00EF698B" w:rsidP="00B954DE">
      <w:pPr>
        <w:pStyle w:val="17"/>
        <w:rPr>
          <w:color w:val="auto"/>
        </w:rPr>
      </w:pPr>
    </w:p>
    <w:p w14:paraId="669E22BE" w14:textId="09340C58" w:rsidR="00EF698B" w:rsidRPr="00C30296" w:rsidRDefault="00EF698B" w:rsidP="00EF698B">
      <w:pPr>
        <w:rPr>
          <w:color w:val="auto"/>
        </w:rPr>
      </w:pPr>
      <w:r w:rsidRPr="00C30296">
        <w:rPr>
          <w:color w:val="auto"/>
        </w:rPr>
        <w:t xml:space="preserve">Чего здесь нет по сравнению с тем, что было в первой главе? Здесь нет </w:t>
      </w:r>
      <w:r w:rsidRPr="00C30296">
        <w:rPr>
          <w:i/>
          <w:color w:val="auto"/>
        </w:rPr>
        <w:t>плодитесь и размножайтесь.</w:t>
      </w:r>
      <w:r w:rsidRPr="00C30296">
        <w:rPr>
          <w:color w:val="auto"/>
        </w:rPr>
        <w:t xml:space="preserve"> Если первая глава</w:t>
      </w:r>
      <w:r w:rsidR="001A1E2B" w:rsidRPr="00C30296">
        <w:rPr>
          <w:color w:val="auto"/>
        </w:rPr>
        <w:t xml:space="preserve"> – </w:t>
      </w:r>
      <w:r w:rsidRPr="00C30296">
        <w:rPr>
          <w:color w:val="auto"/>
        </w:rPr>
        <w:t>это природа, у которой само устройство подразумевает плодиться и размножаться, то здесь</w:t>
      </w:r>
      <w:r w:rsidR="001A1E2B" w:rsidRPr="00C30296">
        <w:rPr>
          <w:color w:val="auto"/>
        </w:rPr>
        <w:t xml:space="preserve"> – </w:t>
      </w:r>
      <w:r w:rsidRPr="00C30296">
        <w:rPr>
          <w:color w:val="auto"/>
        </w:rPr>
        <w:t>вы посмотри́те, какая здесь романтика: «Я позволю ей быть слабой, потому что я сильный. Она кость от кости моей, плоть от плоти моей. И мы соединимся и вернёмся в одну плоть».</w:t>
      </w:r>
    </w:p>
    <w:p w14:paraId="5BA7CB5B" w14:textId="1D5A1297" w:rsidR="00EF698B" w:rsidRPr="00C30296" w:rsidRDefault="00EF698B" w:rsidP="00EF698B">
      <w:pPr>
        <w:rPr>
          <w:color w:val="auto"/>
        </w:rPr>
      </w:pPr>
      <w:r w:rsidRPr="00C30296">
        <w:rPr>
          <w:i/>
          <w:iCs/>
          <w:color w:val="auto"/>
        </w:rPr>
        <w:t>Были они оба наги, он и жена его, и не стыдились</w:t>
      </w:r>
      <w:r w:rsidR="001A1E2B" w:rsidRPr="00C30296">
        <w:rPr>
          <w:color w:val="auto"/>
        </w:rPr>
        <w:t xml:space="preserve"> </w:t>
      </w:r>
      <w:r w:rsidR="001A1E2B" w:rsidRPr="00C30296">
        <w:rPr>
          <w:rFonts w:cs="Times New Roman"/>
          <w:color w:val="auto"/>
        </w:rPr>
        <w:t xml:space="preserve">– </w:t>
      </w:r>
      <w:r w:rsidRPr="00C30296">
        <w:rPr>
          <w:color w:val="auto"/>
        </w:rPr>
        <w:t>одни говорят, что, конечно же, у них не могло быть никакой интимной жизни в раю, потому что какая же в раю страсть, а без страсти и интимной жизни быть не может. Другие говорят, что была у них в раю половая жизнь, но вот именно такой она и была</w:t>
      </w:r>
      <w:r w:rsidR="001A1E2B" w:rsidRPr="00C30296">
        <w:rPr>
          <w:color w:val="auto"/>
        </w:rPr>
        <w:t xml:space="preserve"> – </w:t>
      </w:r>
      <w:r w:rsidRPr="00C30296">
        <w:rPr>
          <w:color w:val="auto"/>
        </w:rPr>
        <w:t>бесстрастной, только ради исполнения заповеди, без какой-то такой вот ложной чувственности. Эти комментарии мне кажутся странными. Мне близок третий подход, который говорит, что была у них и любовь, и страсть, и романтика, и влечение друг к другу. А почему же они не стыдились друг друга, откуда это такая свобода</w:t>
      </w:r>
      <w:r w:rsidR="001A1E2B" w:rsidRPr="00C30296">
        <w:rPr>
          <w:color w:val="auto"/>
        </w:rPr>
        <w:t xml:space="preserve"> – </w:t>
      </w:r>
      <w:r w:rsidRPr="00C30296">
        <w:rPr>
          <w:color w:val="auto"/>
        </w:rPr>
        <w:t>не прикрывать себя? Это от того, что не было никаких планок, не было чего-то, чего они могли достигнуть или не достигнуть, какого-то требования, какого-то критерия, которому они могли бы соответствовать или не соответствовать: ведь именно это выдвигает знание</w:t>
      </w:r>
      <w:r w:rsidRPr="00C30296">
        <w:rPr>
          <w:i/>
          <w:iCs/>
          <w:color w:val="auto"/>
        </w:rPr>
        <w:t xml:space="preserve"> </w:t>
      </w:r>
      <w:r w:rsidRPr="00C30296">
        <w:rPr>
          <w:i/>
          <w:iCs/>
          <w:color w:val="auto"/>
        </w:rPr>
        <w:lastRenderedPageBreak/>
        <w:t>тов вэ ра</w:t>
      </w:r>
      <w:r w:rsidRPr="00C30296">
        <w:rPr>
          <w:color w:val="auto"/>
        </w:rPr>
        <w:t xml:space="preserve"> </w:t>
      </w:r>
      <w:r w:rsidRPr="00C30296">
        <w:rPr>
          <w:i/>
          <w:iCs/>
          <w:color w:val="auto"/>
        </w:rPr>
        <w:t>(добра и зла).</w:t>
      </w:r>
      <w:r w:rsidRPr="00C30296">
        <w:rPr>
          <w:color w:val="auto"/>
        </w:rPr>
        <w:t xml:space="preserve"> И поэтому они могли не стыдиться наготы друг друга. И песнопение Адама «</w:t>
      </w:r>
      <w:r w:rsidR="00F70E06" w:rsidRPr="00C30296">
        <w:rPr>
          <w:color w:val="auto"/>
        </w:rPr>
        <w:t>Н</w:t>
      </w:r>
      <w:r w:rsidRPr="00C30296">
        <w:rPr>
          <w:color w:val="auto"/>
        </w:rPr>
        <w:t>а этот раз это кость от кости моей и плоть от плоти моей» можно назвать первой романтической песней. Да, я тоже забегал вперёд, я знаю, что будет написано в четвёртой главе: «Адам познал свою жену». Мы дочитаем и поговорим там об этом ещё раз. Не спешите приводить мне эту цитату, я помню, что про «познал</w:t>
      </w:r>
      <w:r w:rsidRPr="00C30296">
        <w:rPr>
          <w:i/>
          <w:iCs/>
          <w:color w:val="auto"/>
        </w:rPr>
        <w:t>»</w:t>
      </w:r>
      <w:r w:rsidRPr="00C30296">
        <w:rPr>
          <w:color w:val="auto"/>
        </w:rPr>
        <w:t xml:space="preserve"> написано именно там.</w:t>
      </w:r>
    </w:p>
    <w:p w14:paraId="60C11EF7" w14:textId="653B06AF" w:rsidR="00EF698B" w:rsidRPr="00C30296" w:rsidRDefault="00EF698B" w:rsidP="00EF698B">
      <w:pPr>
        <w:rPr>
          <w:color w:val="auto"/>
        </w:rPr>
      </w:pPr>
      <w:r w:rsidRPr="00C30296">
        <w:rPr>
          <w:color w:val="auto"/>
        </w:rPr>
        <w:t xml:space="preserve">Вот история </w:t>
      </w:r>
      <w:r w:rsidR="00F70E06" w:rsidRPr="00C30296">
        <w:rPr>
          <w:color w:val="auto"/>
        </w:rPr>
        <w:t>второй</w:t>
      </w:r>
      <w:r w:rsidRPr="00C30296">
        <w:rPr>
          <w:color w:val="auto"/>
        </w:rPr>
        <w:t xml:space="preserve"> главы. Я думаю, что это прообраз страны Израиля, прообраз святого народа в святом служении, но мы договорились вперёд не забегать. Мы читаем здесь романтическую историю человечества, историю о том, как хорошо всё могло бы быть, как романтически хорошо всё начиналось.</w:t>
      </w:r>
      <w:r w:rsidRPr="00C30296">
        <w:rPr>
          <w:color w:val="auto"/>
        </w:rPr>
        <w:br w:type="page"/>
      </w:r>
    </w:p>
    <w:p w14:paraId="32EFC8E5" w14:textId="1E7E9931" w:rsidR="00EF698B" w:rsidRPr="00C30296" w:rsidRDefault="00EF698B" w:rsidP="00EF698B">
      <w:pPr>
        <w:pStyle w:val="2"/>
      </w:pPr>
      <w:bookmarkStart w:id="12" w:name="_Toc142942383"/>
      <w:r w:rsidRPr="00C30296">
        <w:lastRenderedPageBreak/>
        <w:t>Первая трагедия (3:1-24)</w:t>
      </w:r>
      <w:bookmarkEnd w:id="12"/>
    </w:p>
    <w:p w14:paraId="33FAC672" w14:textId="77777777" w:rsidR="00EF698B" w:rsidRPr="00C30296" w:rsidRDefault="00EF698B" w:rsidP="00EF698B">
      <w:pPr>
        <w:ind w:firstLine="0"/>
        <w:rPr>
          <w:color w:val="auto"/>
        </w:rPr>
      </w:pPr>
    </w:p>
    <w:p w14:paraId="74595216" w14:textId="77777777" w:rsidR="00C21412" w:rsidRPr="00C30296" w:rsidRDefault="00EF698B" w:rsidP="00EF698B">
      <w:pPr>
        <w:rPr>
          <w:color w:val="auto"/>
        </w:rPr>
      </w:pPr>
      <w:bookmarkStart w:id="13" w:name="_Hlk138099986"/>
      <w:r w:rsidRPr="00C30296">
        <w:rPr>
          <w:color w:val="auto"/>
        </w:rPr>
        <w:t xml:space="preserve">У </w:t>
      </w:r>
      <w:r w:rsidR="00F70E06" w:rsidRPr="00C30296">
        <w:rPr>
          <w:color w:val="auto"/>
        </w:rPr>
        <w:t>третьей</w:t>
      </w:r>
      <w:r w:rsidRPr="00C30296">
        <w:rPr>
          <w:color w:val="auto"/>
        </w:rPr>
        <w:t xml:space="preserve"> главы книги Берешит необычная судьба. Наверное, я о каждой главе говорю, что она необычная. В Торе есть стихи и главы, которые покрыты мхом или пылью, потому что их никто не любит цитировать, о них редко вспоминают. Есть в Писании стихи, которые превратились в камни, их часто используют для того, чтобы кидаться ими во врагов, грешников и во всяких прочих нечестивцев. Это очень удобные стихи, как камушки, хорошо ложатся в руки и далеко летят. Есть стихи, которые превратились в шашки: с шашками наголо́ можно бросаться на теологических оппонентов, на оппонентов в теологических спорах. Для людей более утончённых есть стихи, которые превратились в карты той или иной степени козы́рности, и в теологическом споре можно зайти с серьёзной, весомой, козырной карты и взять много взяток, так сказать, победить в теологическом споре. Разные стихи используются для разных целей и комментируются соответственно в той или иной степени, больше или меньше. </w:t>
      </w:r>
    </w:p>
    <w:p w14:paraId="369BC14E" w14:textId="0F4B170E" w:rsidR="00EF698B" w:rsidRPr="00C30296" w:rsidRDefault="00EF698B" w:rsidP="00EF698B">
      <w:pPr>
        <w:rPr>
          <w:color w:val="auto"/>
        </w:rPr>
      </w:pPr>
      <w:r w:rsidRPr="00C30296">
        <w:rPr>
          <w:color w:val="auto"/>
        </w:rPr>
        <w:t xml:space="preserve">Третья глава книги Берешит </w:t>
      </w:r>
      <w:bookmarkEnd w:id="13"/>
      <w:r w:rsidRPr="00C30296">
        <w:rPr>
          <w:color w:val="auto"/>
        </w:rPr>
        <w:t>описывает, безусловно, самую трагичную ситуацию, самые трагич</w:t>
      </w:r>
      <w:r w:rsidR="00C21412" w:rsidRPr="00C30296">
        <w:rPr>
          <w:color w:val="auto"/>
        </w:rPr>
        <w:t>ные</w:t>
      </w:r>
      <w:r w:rsidRPr="00C30296">
        <w:rPr>
          <w:color w:val="auto"/>
        </w:rPr>
        <w:t xml:space="preserve"> события в истории человечества. Эти события повлияли и на нас с вами, и влияют, и будут влиять ещё дальше и дальше. Безусловно, эта глава стала фундаментом для многих верований и для многих учений. Она настолько обросла, покрылась комментариями и толкованиями (а как тут не толковать и не комментировать, если события действительно важны?), в ней увидели уже столько всего, столько всевозможных образов и картин, что трудно за всем этим одеянием, облачением этой главы</w:t>
      </w:r>
      <w:r w:rsidR="001A1E2B" w:rsidRPr="00C30296">
        <w:rPr>
          <w:color w:val="auto"/>
        </w:rPr>
        <w:t xml:space="preserve"> – </w:t>
      </w:r>
      <w:r w:rsidRPr="00C30296">
        <w:rPr>
          <w:color w:val="auto"/>
        </w:rPr>
        <w:t>при всём уважении к портным, которые её одевали и облачали</w:t>
      </w:r>
      <w:r w:rsidR="001A1E2B" w:rsidRPr="00C30296">
        <w:rPr>
          <w:color w:val="auto"/>
        </w:rPr>
        <w:t xml:space="preserve"> – </w:t>
      </w:r>
      <w:r w:rsidRPr="00C30296">
        <w:rPr>
          <w:color w:val="auto"/>
        </w:rPr>
        <w:t xml:space="preserve">трудно за всем этим увидеть самый простой, самый </w:t>
      </w:r>
      <w:r w:rsidRPr="00C30296">
        <w:rPr>
          <w:color w:val="auto"/>
        </w:rPr>
        <w:lastRenderedPageBreak/>
        <w:t>первоначальный смысл. Трудно отказаться от всех одёжек, от всех комментариев, которые мы уже знаем именно об этой, такой важной главе. И тем не менее,</w:t>
      </w:r>
      <w:r w:rsidR="004471D4" w:rsidRPr="00C30296">
        <w:rPr>
          <w:color w:val="auto"/>
        </w:rPr>
        <w:t xml:space="preserve"> </w:t>
      </w:r>
      <w:r w:rsidRPr="00C30296">
        <w:rPr>
          <w:color w:val="auto"/>
        </w:rPr>
        <w:t>хотя на меня жалуются, что я тайный смысл не раскрываю, и Машиаха не раскрываю в Торе, и что надо было бы больше о Машиахе, а меньше о простом смысле, потому что простой смысл только детоводитель (я</w:t>
      </w:r>
      <w:r w:rsidR="004471D4" w:rsidRPr="00C30296">
        <w:rPr>
          <w:color w:val="auto"/>
        </w:rPr>
        <w:t xml:space="preserve"> </w:t>
      </w:r>
      <w:r w:rsidRPr="00C30296">
        <w:rPr>
          <w:color w:val="auto"/>
        </w:rPr>
        <w:t>всё это знаю, всё это помню),</w:t>
      </w:r>
      <w:r w:rsidR="004471D4" w:rsidRPr="00C30296">
        <w:rPr>
          <w:color w:val="auto"/>
        </w:rPr>
        <w:t xml:space="preserve"> </w:t>
      </w:r>
      <w:r w:rsidRPr="00C30296">
        <w:rPr>
          <w:color w:val="auto"/>
        </w:rPr>
        <w:t xml:space="preserve">и тем не менее, я повторю: я считаю, что </w:t>
      </w:r>
      <w:r w:rsidR="00F70E06" w:rsidRPr="00C30296">
        <w:rPr>
          <w:color w:val="auto"/>
        </w:rPr>
        <w:t>без</w:t>
      </w:r>
      <w:r w:rsidRPr="00C30296">
        <w:rPr>
          <w:color w:val="auto"/>
        </w:rPr>
        <w:t xml:space="preserve"> простого смысла никуда не деться. Размышляя о простом смысле, каждый найдёт и Машиаха, и какие-то тайные смыслы</w:t>
      </w:r>
      <w:r w:rsidR="001A1E2B" w:rsidRPr="00C30296">
        <w:rPr>
          <w:color w:val="auto"/>
        </w:rPr>
        <w:t xml:space="preserve"> – </w:t>
      </w:r>
      <w:r w:rsidRPr="00C30296">
        <w:rPr>
          <w:color w:val="auto"/>
        </w:rPr>
        <w:t>всё это обнаружится. А мы с вами всё-таки попытаемся, и я предлагаю вам забыть всё, что вы читали до этого о третьей главе, забыть вс</w:t>
      </w:r>
      <w:r w:rsidR="00C21412" w:rsidRPr="00C30296">
        <w:rPr>
          <w:color w:val="auto"/>
        </w:rPr>
        <w:t>ё</w:t>
      </w:r>
      <w:r w:rsidRPr="00C30296">
        <w:rPr>
          <w:color w:val="auto"/>
        </w:rPr>
        <w:t>, что вы думали, отказаться от ожидания увидеть в ней сатану, или папу римского, или Путина, или дьявола, или кого-то ещё, и прочитать её так, как будто мы читали только первые две главы Торы. Вот в такое путешествие я предлагаю вам отправиться. Нелюбо, как говорится, не слушайте, а мы начнём с самого первого стиха.</w:t>
      </w:r>
    </w:p>
    <w:p w14:paraId="1053A887" w14:textId="77777777" w:rsidR="00EF698B" w:rsidRPr="00C30296" w:rsidRDefault="00EF698B" w:rsidP="007A554E">
      <w:pPr>
        <w:pStyle w:val="13"/>
      </w:pPr>
    </w:p>
    <w:p w14:paraId="7474F8B0" w14:textId="77777777" w:rsidR="00EF698B" w:rsidRPr="00C30296" w:rsidRDefault="00EF698B" w:rsidP="007A554E">
      <w:pPr>
        <w:pStyle w:val="13"/>
        <w:rPr>
          <w:szCs w:val="28"/>
          <w:rtl/>
        </w:rPr>
      </w:pPr>
      <w:r w:rsidRPr="00C30296">
        <w:rPr>
          <w:szCs w:val="28"/>
          <w:rtl/>
        </w:rPr>
        <w:t>וְהַנָּחָשׁ הָיָה עָרוּם מִכֹּל חַיַּת הַשָּׂדֶה אֲשֶׁר עָשָׂה יְהוָה אֱלֹהִים וַיֹּאמֶר אֶל־הָאִשָּׁה אַף כִּי־אָמַר אֱלֹהִים לֹא תֹאכְלוּ מִכֹּל עֵץ הַגָּן׃</w:t>
      </w:r>
    </w:p>
    <w:p w14:paraId="46757A3D" w14:textId="77777777" w:rsidR="00EF698B" w:rsidRPr="00C30296" w:rsidRDefault="00EF698B" w:rsidP="00B954DE">
      <w:pPr>
        <w:pStyle w:val="15"/>
        <w:rPr>
          <w:color w:val="auto"/>
          <w:lang w:bidi="he-IL"/>
        </w:rPr>
      </w:pPr>
      <w:r w:rsidRPr="00C30296">
        <w:rPr>
          <w:color w:val="auto"/>
        </w:rPr>
        <w:t>веГ</w:t>
      </w:r>
      <w:r w:rsidRPr="00C30296">
        <w:rPr>
          <w:rFonts w:cstheme="minorHAnsi"/>
          <w:color w:val="auto"/>
        </w:rPr>
        <w:t>́</w:t>
      </w:r>
      <w:r w:rsidRPr="00C30296">
        <w:rPr>
          <w:color w:val="auto"/>
        </w:rPr>
        <w:t>анаха</w:t>
      </w:r>
      <w:r w:rsidRPr="00C30296">
        <w:rPr>
          <w:rFonts w:cstheme="minorHAnsi"/>
          <w:color w:val="auto"/>
        </w:rPr>
        <w:t>́</w:t>
      </w:r>
      <w:r w:rsidRPr="00C30296">
        <w:rPr>
          <w:color w:val="auto"/>
        </w:rPr>
        <w:t>ш Г</w:t>
      </w:r>
      <w:r w:rsidRPr="00C30296">
        <w:rPr>
          <w:rFonts w:cstheme="minorHAnsi"/>
          <w:color w:val="auto"/>
        </w:rPr>
        <w:t>́</w:t>
      </w:r>
      <w:r w:rsidRPr="00C30296">
        <w:rPr>
          <w:color w:val="auto"/>
        </w:rPr>
        <w:t>ая</w:t>
      </w:r>
      <w:r w:rsidRPr="00C30296">
        <w:rPr>
          <w:rFonts w:cstheme="minorHAnsi"/>
          <w:color w:val="auto"/>
        </w:rPr>
        <w:t>́</w:t>
      </w:r>
      <w:r w:rsidRPr="00C30296">
        <w:rPr>
          <w:color w:val="auto"/>
        </w:rPr>
        <w:t xml:space="preserve"> ару</w:t>
      </w:r>
      <w:r w:rsidRPr="00C30296">
        <w:rPr>
          <w:rFonts w:cstheme="minorHAnsi"/>
          <w:color w:val="auto"/>
        </w:rPr>
        <w:t>́</w:t>
      </w:r>
      <w:r w:rsidRPr="00C30296">
        <w:rPr>
          <w:color w:val="auto"/>
        </w:rPr>
        <w:t>м мико</w:t>
      </w:r>
      <w:r w:rsidRPr="00C30296">
        <w:rPr>
          <w:rFonts w:cstheme="minorHAnsi"/>
          <w:color w:val="auto"/>
        </w:rPr>
        <w:t>́</w:t>
      </w:r>
      <w:r w:rsidRPr="00C30296">
        <w:rPr>
          <w:color w:val="auto"/>
        </w:rPr>
        <w:t>ль хая</w:t>
      </w:r>
      <w:r w:rsidRPr="00C30296">
        <w:rPr>
          <w:rFonts w:cstheme="minorHAnsi"/>
          <w:color w:val="auto"/>
        </w:rPr>
        <w:t>́</w:t>
      </w:r>
      <w:r w:rsidRPr="00C30296">
        <w:rPr>
          <w:color w:val="auto"/>
        </w:rPr>
        <w:t>т Г</w:t>
      </w:r>
      <w:r w:rsidRPr="00C30296">
        <w:rPr>
          <w:rFonts w:cstheme="minorHAnsi"/>
          <w:color w:val="auto"/>
        </w:rPr>
        <w:t>́</w:t>
      </w:r>
      <w:r w:rsidRPr="00C30296">
        <w:rPr>
          <w:color w:val="auto"/>
        </w:rPr>
        <w:t>асадэ</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аса</w:t>
      </w:r>
      <w:r w:rsidRPr="00C30296">
        <w:rPr>
          <w:rFonts w:cstheme="minorHAnsi"/>
          <w:color w:val="auto"/>
        </w:rPr>
        <w:t>́</w:t>
      </w:r>
      <w:r w:rsidRPr="00C30296">
        <w:rPr>
          <w:color w:val="auto"/>
        </w:rPr>
        <w:t xml:space="preserve"> адона</w:t>
      </w:r>
      <w:r w:rsidRPr="00C30296">
        <w:rPr>
          <w:rFonts w:cstheme="minorHAnsi"/>
          <w:color w:val="auto"/>
        </w:rPr>
        <w:t>́</w:t>
      </w:r>
      <w:r w:rsidRPr="00C30296">
        <w:rPr>
          <w:color w:val="auto"/>
        </w:rPr>
        <w:t>й элоГ</w:t>
      </w:r>
      <w:r w:rsidRPr="00C30296">
        <w:rPr>
          <w:rFonts w:cstheme="minorHAnsi"/>
          <w:color w:val="auto"/>
        </w:rPr>
        <w:t>́</w:t>
      </w:r>
      <w:r w:rsidRPr="00C30296">
        <w:rPr>
          <w:color w:val="auto"/>
        </w:rPr>
        <w:t>и</w:t>
      </w:r>
      <w:r w:rsidRPr="00C30296">
        <w:rPr>
          <w:rFonts w:cstheme="minorHAnsi"/>
          <w:color w:val="auto"/>
        </w:rPr>
        <w:t>́</w:t>
      </w:r>
      <w:r w:rsidRPr="00C30296">
        <w:rPr>
          <w:color w:val="auto"/>
        </w:rPr>
        <w:t>м ваёмер эль-Г</w:t>
      </w:r>
      <w:r w:rsidRPr="00C30296">
        <w:rPr>
          <w:rFonts w:cstheme="minorHAnsi"/>
          <w:color w:val="auto"/>
        </w:rPr>
        <w:t>́</w:t>
      </w:r>
      <w:r w:rsidRPr="00C30296">
        <w:rPr>
          <w:color w:val="auto"/>
        </w:rPr>
        <w:t>аиша</w:t>
      </w:r>
      <w:r w:rsidRPr="00C30296">
        <w:rPr>
          <w:rFonts w:cstheme="minorHAnsi"/>
          <w:color w:val="auto"/>
        </w:rPr>
        <w:t>́</w:t>
      </w:r>
      <w:r w:rsidRPr="00C30296">
        <w:rPr>
          <w:color w:val="auto"/>
        </w:rPr>
        <w:t xml:space="preserve"> аф ки-ама</w:t>
      </w:r>
      <w:r w:rsidRPr="00C30296">
        <w:rPr>
          <w:rFonts w:cstheme="minorHAnsi"/>
          <w:color w:val="auto"/>
        </w:rPr>
        <w:t>́</w:t>
      </w:r>
      <w:r w:rsidRPr="00C30296">
        <w:rPr>
          <w:color w:val="auto"/>
        </w:rPr>
        <w:t>р элоГ</w:t>
      </w:r>
      <w:r w:rsidRPr="00C30296">
        <w:rPr>
          <w:rFonts w:cstheme="minorHAnsi"/>
          <w:color w:val="auto"/>
        </w:rPr>
        <w:t>́</w:t>
      </w:r>
      <w:r w:rsidRPr="00C30296">
        <w:rPr>
          <w:color w:val="auto"/>
        </w:rPr>
        <w:t>и</w:t>
      </w:r>
      <w:r w:rsidRPr="00C30296">
        <w:rPr>
          <w:rFonts w:cstheme="minorHAnsi"/>
          <w:color w:val="auto"/>
        </w:rPr>
        <w:t>́</w:t>
      </w:r>
      <w:r w:rsidRPr="00C30296">
        <w:rPr>
          <w:color w:val="auto"/>
        </w:rPr>
        <w:t xml:space="preserve">м </w:t>
      </w:r>
      <w:r w:rsidRPr="00C30296">
        <w:rPr>
          <w:color w:val="auto"/>
          <w:lang w:bidi="he-IL"/>
        </w:rPr>
        <w:t>ло тохелу</w:t>
      </w:r>
      <w:r w:rsidRPr="00C30296">
        <w:rPr>
          <w:rFonts w:cstheme="minorHAnsi"/>
          <w:color w:val="auto"/>
          <w:lang w:bidi="he-IL"/>
        </w:rPr>
        <w:t>́</w:t>
      </w:r>
      <w:r w:rsidRPr="00C30296">
        <w:rPr>
          <w:color w:val="auto"/>
          <w:lang w:bidi="he-IL"/>
        </w:rPr>
        <w:t xml:space="preserve"> мико</w:t>
      </w:r>
      <w:r w:rsidRPr="00C30296">
        <w:rPr>
          <w:rFonts w:cstheme="minorHAnsi"/>
          <w:color w:val="auto"/>
          <w:lang w:bidi="he-IL"/>
        </w:rPr>
        <w:t>́</w:t>
      </w:r>
      <w:r w:rsidRPr="00C30296">
        <w:rPr>
          <w:color w:val="auto"/>
          <w:lang w:bidi="he-IL"/>
        </w:rPr>
        <w:t xml:space="preserve">ль эц </w:t>
      </w:r>
      <w:r w:rsidRPr="00C30296">
        <w:rPr>
          <w:color w:val="auto"/>
        </w:rPr>
        <w:t>Г</w:t>
      </w:r>
      <w:r w:rsidRPr="00C30296">
        <w:rPr>
          <w:rFonts w:cstheme="minorHAnsi"/>
          <w:color w:val="auto"/>
        </w:rPr>
        <w:t>́</w:t>
      </w:r>
      <w:r w:rsidRPr="00C30296">
        <w:rPr>
          <w:color w:val="auto"/>
          <w:lang w:bidi="he-IL"/>
        </w:rPr>
        <w:t>ага</w:t>
      </w:r>
      <w:r w:rsidRPr="00C30296">
        <w:rPr>
          <w:rFonts w:cstheme="minorHAnsi"/>
          <w:color w:val="auto"/>
          <w:lang w:bidi="he-IL"/>
        </w:rPr>
        <w:t>́</w:t>
      </w:r>
      <w:r w:rsidRPr="00C30296">
        <w:rPr>
          <w:color w:val="auto"/>
          <w:lang w:bidi="he-IL"/>
        </w:rPr>
        <w:t>н</w:t>
      </w:r>
    </w:p>
    <w:p w14:paraId="23DF4B35" w14:textId="2AB2379E" w:rsidR="00EF698B" w:rsidRPr="00C30296" w:rsidRDefault="00EF698B" w:rsidP="00B954DE">
      <w:pPr>
        <w:pStyle w:val="17"/>
        <w:rPr>
          <w:color w:val="auto"/>
        </w:rPr>
      </w:pPr>
      <w:r w:rsidRPr="00C30296">
        <w:rPr>
          <w:color w:val="auto"/>
        </w:rPr>
        <w:t>1. А змей был самым умным из всех животных, которых сотворил Господь Бог. И сказал женщине: «так ли сказал Господь: «не ешьте ни от каких деревьев в саду»</w:t>
      </w:r>
      <w:r w:rsidR="007A554E" w:rsidRPr="00C30296">
        <w:rPr>
          <w:color w:val="auto"/>
        </w:rPr>
        <w:t>?</w:t>
      </w:r>
    </w:p>
    <w:p w14:paraId="4854E9F3" w14:textId="77777777" w:rsidR="00EF698B" w:rsidRPr="00C30296" w:rsidRDefault="00EF698B" w:rsidP="00B954DE">
      <w:pPr>
        <w:pStyle w:val="17"/>
        <w:rPr>
          <w:color w:val="auto"/>
        </w:rPr>
      </w:pPr>
    </w:p>
    <w:p w14:paraId="7C9FE3DE" w14:textId="340E6BB0" w:rsidR="00EF698B" w:rsidRPr="00C30296" w:rsidRDefault="00EF698B" w:rsidP="00EF698B">
      <w:pPr>
        <w:rPr>
          <w:color w:val="auto"/>
        </w:rPr>
      </w:pPr>
      <w:r w:rsidRPr="00C30296">
        <w:rPr>
          <w:color w:val="auto"/>
        </w:rPr>
        <w:t>Разберём чуть более подробно. Мы помним в прошлой главе, что имена животным давал Адам. Всевышний привёл к нему животных</w:t>
      </w:r>
      <w:r w:rsidR="007A554E" w:rsidRPr="00C30296">
        <w:rPr>
          <w:color w:val="auto"/>
        </w:rPr>
        <w:t>,</w:t>
      </w:r>
      <w:r w:rsidRPr="00C30296">
        <w:rPr>
          <w:color w:val="auto"/>
        </w:rPr>
        <w:t xml:space="preserve"> и, видимо, на основании какого-то знакомства с сущностью зверей </w:t>
      </w:r>
      <w:r w:rsidRPr="00C30296">
        <w:rPr>
          <w:color w:val="auto"/>
        </w:rPr>
        <w:lastRenderedPageBreak/>
        <w:t xml:space="preserve">Адам давал этим зверям имена. Это не просто случайные имена. Имя </w:t>
      </w:r>
      <w:r w:rsidRPr="00C30296">
        <w:rPr>
          <w:i/>
          <w:iCs/>
          <w:color w:val="auto"/>
        </w:rPr>
        <w:t>наха́ш (змей)</w:t>
      </w:r>
      <w:r w:rsidRPr="00C30296">
        <w:rPr>
          <w:color w:val="auto"/>
        </w:rPr>
        <w:t xml:space="preserve"> происходит от того же корня, что и глагол </w:t>
      </w:r>
      <w:r w:rsidRPr="00C30296">
        <w:rPr>
          <w:i/>
          <w:iCs/>
          <w:color w:val="auto"/>
        </w:rPr>
        <w:t>ленахэ</w:t>
      </w:r>
      <w:r w:rsidRPr="00C30296">
        <w:rPr>
          <w:rFonts w:cs="Times New Roman"/>
          <w:i/>
          <w:iCs/>
          <w:color w:val="auto"/>
        </w:rPr>
        <w:t>́</w:t>
      </w:r>
      <w:r w:rsidRPr="00C30296">
        <w:rPr>
          <w:i/>
          <w:iCs/>
          <w:color w:val="auto"/>
        </w:rPr>
        <w:t>ш</w:t>
      </w:r>
      <w:r w:rsidR="001A1E2B" w:rsidRPr="00C30296">
        <w:rPr>
          <w:color w:val="auto"/>
        </w:rPr>
        <w:t xml:space="preserve"> – </w:t>
      </w:r>
      <w:r w:rsidRPr="00C30296">
        <w:rPr>
          <w:i/>
          <w:iCs/>
          <w:color w:val="auto"/>
        </w:rPr>
        <w:t>размышлять, проницать, проницать в суть вещей, догадываться о чём-то, достигать какой-то глубины мысли.</w:t>
      </w:r>
      <w:r w:rsidRPr="00C30296">
        <w:rPr>
          <w:color w:val="auto"/>
        </w:rPr>
        <w:t xml:space="preserve"> Познакомившись со змеем, Адам дал ему такое имя</w:t>
      </w:r>
      <w:r w:rsidR="001A1E2B" w:rsidRPr="00C30296">
        <w:rPr>
          <w:color w:val="auto"/>
        </w:rPr>
        <w:t xml:space="preserve"> – </w:t>
      </w:r>
      <w:r w:rsidRPr="00C30296">
        <w:rPr>
          <w:color w:val="auto"/>
        </w:rPr>
        <w:t>«знайка» или «понимайка»</w:t>
      </w:r>
      <w:r w:rsidRPr="00C30296">
        <w:rPr>
          <w:i/>
          <w:iCs/>
          <w:color w:val="auto"/>
        </w:rPr>
        <w:t>.</w:t>
      </w:r>
      <w:r w:rsidRPr="00C30296">
        <w:rPr>
          <w:color w:val="auto"/>
        </w:rPr>
        <w:t xml:space="preserve"> И опять-таки, поскольку эти животные были призваны как-то сотрудничать, как-то помогать человеку в служении, хотя они и не полностью ему пара, так и змей призван был на службу, может быть, своим разумом. Он был хитрее всех зверей полевых, хитрее или умнее. Слово </w:t>
      </w:r>
      <w:r w:rsidRPr="00C30296">
        <w:rPr>
          <w:i/>
          <w:iCs/>
          <w:color w:val="auto"/>
        </w:rPr>
        <w:t>ару́м</w:t>
      </w:r>
      <w:r w:rsidRPr="00C30296">
        <w:rPr>
          <w:color w:val="auto"/>
        </w:rPr>
        <w:t xml:space="preserve"> в арамейских текстах в</w:t>
      </w:r>
      <w:r w:rsidR="004471D4" w:rsidRPr="00C30296">
        <w:rPr>
          <w:color w:val="auto"/>
        </w:rPr>
        <w:t xml:space="preserve"> </w:t>
      </w:r>
      <w:r w:rsidRPr="00C30296">
        <w:rPr>
          <w:color w:val="auto"/>
        </w:rPr>
        <w:t xml:space="preserve">этом месте переводится как </w:t>
      </w:r>
      <w:r w:rsidRPr="00C30296">
        <w:rPr>
          <w:i/>
          <w:iCs/>
          <w:color w:val="auto"/>
        </w:rPr>
        <w:t>ха</w:t>
      </w:r>
      <w:r w:rsidRPr="00C30296">
        <w:rPr>
          <w:rFonts w:cs="Times New Roman"/>
          <w:i/>
          <w:iCs/>
          <w:color w:val="auto"/>
        </w:rPr>
        <w:t>́</w:t>
      </w:r>
      <w:r w:rsidRPr="00C30296">
        <w:rPr>
          <w:i/>
          <w:iCs/>
          <w:color w:val="auto"/>
        </w:rPr>
        <w:t>ким</w:t>
      </w:r>
      <w:r w:rsidR="001A1E2B" w:rsidRPr="00C30296">
        <w:rPr>
          <w:color w:val="auto"/>
        </w:rPr>
        <w:t xml:space="preserve"> – </w:t>
      </w:r>
      <w:r w:rsidRPr="00C30296">
        <w:rPr>
          <w:color w:val="auto"/>
        </w:rPr>
        <w:t>просто</w:t>
      </w:r>
      <w:r w:rsidRPr="00C30296">
        <w:rPr>
          <w:i/>
          <w:iCs/>
          <w:color w:val="auto"/>
        </w:rPr>
        <w:t xml:space="preserve"> мудрый</w:t>
      </w:r>
      <w:r w:rsidRPr="00C30296">
        <w:rPr>
          <w:color w:val="auto"/>
        </w:rPr>
        <w:t>. В прошлой главе, когда мы читали про Адама и его жену, что они были обнажены, используется то же самое слово во множественном числе</w:t>
      </w:r>
      <w:r w:rsidR="001A1E2B" w:rsidRPr="00C30296">
        <w:rPr>
          <w:color w:val="auto"/>
        </w:rPr>
        <w:t xml:space="preserve"> – </w:t>
      </w:r>
      <w:r w:rsidRPr="00C30296">
        <w:rPr>
          <w:i/>
          <w:iCs/>
          <w:color w:val="auto"/>
        </w:rPr>
        <w:t>аруми</w:t>
      </w:r>
      <w:r w:rsidRPr="00C30296">
        <w:rPr>
          <w:rFonts w:cs="Times New Roman"/>
          <w:i/>
          <w:iCs/>
          <w:color w:val="auto"/>
        </w:rPr>
        <w:t>́</w:t>
      </w:r>
      <w:r w:rsidRPr="00C30296">
        <w:rPr>
          <w:i/>
          <w:iCs/>
          <w:color w:val="auto"/>
        </w:rPr>
        <w:t>м (нагие),</w:t>
      </w:r>
      <w:r w:rsidRPr="00C30296">
        <w:rPr>
          <w:color w:val="auto"/>
        </w:rPr>
        <w:t xml:space="preserve"> и можно было бы здесь перевести так: а змей был самым нагим из всех животных. Но мы уже неоднократно видели в первых главах книги Берешит каламбуры или игру слов. И поэтому разумно использовать другое понимание этого слова, которое тоже существует: змей</w:t>
      </w:r>
      <w:r w:rsidR="001A1E2B" w:rsidRPr="00C30296">
        <w:rPr>
          <w:color w:val="auto"/>
        </w:rPr>
        <w:t xml:space="preserve"> – </w:t>
      </w:r>
      <w:r w:rsidRPr="00C30296">
        <w:rPr>
          <w:color w:val="auto"/>
        </w:rPr>
        <w:t>самый умный из всех зверей. Это</w:t>
      </w:r>
      <w:r w:rsidR="001A1E2B" w:rsidRPr="00C30296">
        <w:rPr>
          <w:color w:val="auto"/>
        </w:rPr>
        <w:t xml:space="preserve"> – </w:t>
      </w:r>
      <w:r w:rsidRPr="00C30296">
        <w:rPr>
          <w:color w:val="auto"/>
        </w:rPr>
        <w:t>начало.</w:t>
      </w:r>
    </w:p>
    <w:p w14:paraId="1CF5BEA0" w14:textId="3E2A806E" w:rsidR="00EF698B" w:rsidRPr="00C30296" w:rsidRDefault="00EF698B" w:rsidP="00EF698B">
      <w:pPr>
        <w:rPr>
          <w:color w:val="auto"/>
        </w:rPr>
      </w:pPr>
      <w:r w:rsidRPr="00C30296">
        <w:rPr>
          <w:color w:val="auto"/>
        </w:rPr>
        <w:t xml:space="preserve">Есть особенность грамматической формы. Можно было бы сказать так: </w:t>
      </w:r>
      <w:r w:rsidRPr="00C30296">
        <w:rPr>
          <w:i/>
          <w:iCs/>
          <w:color w:val="auto"/>
        </w:rPr>
        <w:t>вайиг</w:t>
      </w:r>
      <w:r w:rsidRPr="00C30296">
        <w:rPr>
          <w:rFonts w:cs="Times New Roman"/>
          <w:i/>
          <w:iCs/>
          <w:color w:val="auto"/>
        </w:rPr>
        <w:t>́</w:t>
      </w:r>
      <w:r w:rsidRPr="00C30296">
        <w:rPr>
          <w:i/>
          <w:iCs/>
          <w:color w:val="auto"/>
        </w:rPr>
        <w:t>и</w:t>
      </w:r>
      <w:r w:rsidRPr="00C30296">
        <w:rPr>
          <w:rFonts w:cs="Times New Roman"/>
          <w:i/>
          <w:iCs/>
          <w:color w:val="auto"/>
        </w:rPr>
        <w:t>́</w:t>
      </w:r>
      <w:r w:rsidRPr="00C30296">
        <w:rPr>
          <w:i/>
          <w:iCs/>
          <w:color w:val="auto"/>
        </w:rPr>
        <w:t xml:space="preserve"> наха</w:t>
      </w:r>
      <w:r w:rsidRPr="00C30296">
        <w:rPr>
          <w:rFonts w:cs="Times New Roman"/>
          <w:i/>
          <w:iCs/>
          <w:color w:val="auto"/>
        </w:rPr>
        <w:t>́</w:t>
      </w:r>
      <w:r w:rsidRPr="00C30296">
        <w:rPr>
          <w:i/>
          <w:iCs/>
          <w:color w:val="auto"/>
        </w:rPr>
        <w:t>ш</w:t>
      </w:r>
      <w:r w:rsidR="001A1E2B" w:rsidRPr="00C30296">
        <w:rPr>
          <w:i/>
          <w:iCs/>
          <w:color w:val="auto"/>
        </w:rPr>
        <w:t xml:space="preserve"> – </w:t>
      </w:r>
      <w:r w:rsidRPr="00C30296">
        <w:rPr>
          <w:b/>
          <w:bCs/>
          <w:i/>
          <w:iCs/>
          <w:color w:val="auto"/>
        </w:rPr>
        <w:t>а змей был</w:t>
      </w:r>
      <w:r w:rsidRPr="00C30296">
        <w:rPr>
          <w:i/>
          <w:iCs/>
          <w:color w:val="auto"/>
        </w:rPr>
        <w:t xml:space="preserve"> </w:t>
      </w:r>
      <w:r w:rsidRPr="00C30296">
        <w:rPr>
          <w:color w:val="auto"/>
        </w:rPr>
        <w:t>самым умным из всех животных</w:t>
      </w:r>
      <w:r w:rsidRPr="00C30296">
        <w:rPr>
          <w:i/>
          <w:iCs/>
          <w:color w:val="auto"/>
        </w:rPr>
        <w:t>.</w:t>
      </w:r>
      <w:r w:rsidRPr="00C30296">
        <w:rPr>
          <w:color w:val="auto"/>
        </w:rPr>
        <w:t xml:space="preserve"> Но здесь грамматическая форма, которая как бы прошедшая в прошедшем времени: </w:t>
      </w:r>
      <w:r w:rsidRPr="00C30296">
        <w:rPr>
          <w:b/>
          <w:bCs/>
          <w:i/>
          <w:iCs/>
          <w:color w:val="auto"/>
        </w:rPr>
        <w:t>а змей же был</w:t>
      </w:r>
      <w:r w:rsidRPr="00C30296">
        <w:rPr>
          <w:i/>
          <w:iCs/>
          <w:color w:val="auto"/>
        </w:rPr>
        <w:t xml:space="preserve"> </w:t>
      </w:r>
      <w:r w:rsidRPr="00C30296">
        <w:rPr>
          <w:color w:val="auto"/>
        </w:rPr>
        <w:t>самым умным из всех животных. То есть и до всей этой истории змей был самым умным, и он был бы корол</w:t>
      </w:r>
      <w:r w:rsidR="00C21412" w:rsidRPr="00C30296">
        <w:rPr>
          <w:color w:val="auto"/>
        </w:rPr>
        <w:t>ё</w:t>
      </w:r>
      <w:r w:rsidRPr="00C30296">
        <w:rPr>
          <w:color w:val="auto"/>
        </w:rPr>
        <w:t>м, ходил бы «гоголем», ел бы от всех деревьев сада, может быть, и жену ему бы создали, если бы не появился человек. Естественно, змею хочется ходить прямо, как человеку, и</w:t>
      </w:r>
      <w:r w:rsidR="007A554E" w:rsidRPr="00C30296">
        <w:rPr>
          <w:color w:val="auto"/>
        </w:rPr>
        <w:t>,</w:t>
      </w:r>
      <w:r w:rsidRPr="00C30296">
        <w:rPr>
          <w:color w:val="auto"/>
        </w:rPr>
        <w:t xml:space="preserve"> может быть, кушать от всех деревьев сада, властвовать над всеми животными и с женой тоже </w:t>
      </w:r>
      <w:r w:rsidRPr="00C30296">
        <w:rPr>
          <w:color w:val="auto"/>
        </w:rPr>
        <w:lastRenderedPageBreak/>
        <w:t>иметь общение, ведь он же самый умный</w:t>
      </w:r>
      <w:r w:rsidR="001A1E2B" w:rsidRPr="00C30296">
        <w:rPr>
          <w:color w:val="auto"/>
        </w:rPr>
        <w:t xml:space="preserve"> – </w:t>
      </w:r>
      <w:r w:rsidRPr="00C30296">
        <w:rPr>
          <w:color w:val="auto"/>
        </w:rPr>
        <w:t xml:space="preserve">если бы не человек. Вот вам здоровая конкуренция. </w:t>
      </w:r>
    </w:p>
    <w:p w14:paraId="1A9EC716" w14:textId="0FDF14F3" w:rsidR="00EF698B" w:rsidRPr="00C30296" w:rsidRDefault="00EF698B" w:rsidP="00EF698B">
      <w:pPr>
        <w:rPr>
          <w:color w:val="auto"/>
        </w:rPr>
      </w:pPr>
      <w:r w:rsidRPr="00C30296">
        <w:rPr>
          <w:color w:val="auto"/>
        </w:rPr>
        <w:t>И змей начинает разговор с женщиной, и говорит ей: «Так ли сказал Господь</w:t>
      </w:r>
      <w:r w:rsidR="001A1E2B" w:rsidRPr="00C30296">
        <w:rPr>
          <w:color w:val="auto"/>
        </w:rPr>
        <w:t xml:space="preserve"> – </w:t>
      </w:r>
      <w:r w:rsidRPr="00C30296">
        <w:rPr>
          <w:color w:val="auto"/>
        </w:rPr>
        <w:t>не ешьте ни от каких деревьев в саду?» Разве Бог сказал, что кушать вообще нельзя? О чём здесь идёт речь? Как это</w:t>
      </w:r>
      <w:r w:rsidR="001A1E2B" w:rsidRPr="00C30296">
        <w:rPr>
          <w:color w:val="auto"/>
        </w:rPr>
        <w:t xml:space="preserve"> – </w:t>
      </w:r>
      <w:r w:rsidRPr="00C30296">
        <w:rPr>
          <w:color w:val="auto"/>
        </w:rPr>
        <w:t>кушать вообще нельзя? Как это</w:t>
      </w:r>
      <w:r w:rsidR="001A1E2B" w:rsidRPr="00C30296">
        <w:rPr>
          <w:color w:val="auto"/>
        </w:rPr>
        <w:t xml:space="preserve"> – </w:t>
      </w:r>
      <w:r w:rsidRPr="00C30296">
        <w:rPr>
          <w:color w:val="auto"/>
        </w:rPr>
        <w:t>Бог запретил есть? Бог как раз заповедовал есть, и я пытался объяснить природу этого, говоря, что, когда человек съедает что-то, это что-то становится частью человека. Дальше: когда человек съел яблоко, и яблоко стало человеком, и человек обращается ко Всевышнему с молитвой или даже обрабатывает землю, для чего Бог его и поставил, он этим самым яблоком служит Всевышнему, и таким образом яблоко возвышается и возносится. Можно было бы напрямую подключить человека к батарейкам Всевышнего, и человек питался бы Словом Божьим напрямую, не нуждаясь во всём этом кругообороте Слова Божия. Есть ли у этого мира функции для Всевышнего?</w:t>
      </w:r>
      <w:r w:rsidR="001A1E2B" w:rsidRPr="00C30296">
        <w:rPr>
          <w:color w:val="auto"/>
        </w:rPr>
        <w:t xml:space="preserve"> – </w:t>
      </w:r>
      <w:r w:rsidR="007A554E" w:rsidRPr="00C30296">
        <w:rPr>
          <w:color w:val="auto"/>
        </w:rPr>
        <w:t>В</w:t>
      </w:r>
      <w:r w:rsidRPr="00C30296">
        <w:rPr>
          <w:color w:val="auto"/>
        </w:rPr>
        <w:t>от о чём, собственно, спросил змей. Нужно ли вообще питаться, нужен ли вообще этот мир для того, чтобы быть людьми? Нужно ли в этом мире быть богочеловеку, тому, кто питается от деревьев сада и служит Господу? Или быть как ангелы, и кушать вообще не надо? Или быть как зверюшки, и не служить Всевышнему каким-то особым образом, имея какие-то особые повеления? Вопрос о сотрудничестве, с одной стороны, рационального ума и философии</w:t>
      </w:r>
      <w:r w:rsidR="001A1E2B" w:rsidRPr="00C30296">
        <w:rPr>
          <w:color w:val="auto"/>
        </w:rPr>
        <w:t xml:space="preserve"> – </w:t>
      </w:r>
      <w:r w:rsidRPr="00C30296">
        <w:rPr>
          <w:color w:val="auto"/>
        </w:rPr>
        <w:t xml:space="preserve">с пророчеством, со служением Всевышнему, с Божественным разумом с другой стороны. Может быть, Бог сказал: «Будьте чисто духовными, живите исключительно духовностью»? Змей обращает человека, жену в данном случае, к рациональному, так сказать, разуму. Змей мудрый, но он животное, у него нет связи с Божественным. Я повторю ещё раз: это начало диалога между рациональным животным </w:t>
      </w:r>
      <w:r w:rsidRPr="00C30296">
        <w:rPr>
          <w:color w:val="auto"/>
        </w:rPr>
        <w:lastRenderedPageBreak/>
        <w:t>разумом и разумом Божественным, между здравым смыслом и пророчеством, связью со Всевышним. Змей говорит: «Нужен ли вообще этот мир? Если уж вы такие пророки, нужен ли вам этот мир?»</w:t>
      </w:r>
    </w:p>
    <w:p w14:paraId="58484AFE" w14:textId="77777777" w:rsidR="00EF698B" w:rsidRPr="00C30296" w:rsidRDefault="00EF698B" w:rsidP="00B954DE">
      <w:pPr>
        <w:pStyle w:val="13"/>
      </w:pPr>
    </w:p>
    <w:p w14:paraId="6871CE5C" w14:textId="77777777" w:rsidR="00EF698B" w:rsidRPr="00C30296" w:rsidRDefault="00EF698B" w:rsidP="00B954DE">
      <w:pPr>
        <w:pStyle w:val="13"/>
        <w:rPr>
          <w:szCs w:val="28"/>
          <w:rtl/>
        </w:rPr>
      </w:pPr>
      <w:r w:rsidRPr="00C30296">
        <w:rPr>
          <w:szCs w:val="28"/>
          <w:rtl/>
        </w:rPr>
        <w:t>וַתֹּאמֶר הָאִשָּׁה אֶל־הַנָּחָשׁ מִפְּרִי עֵץ־הַגָּן נֹאכֵל׃</w:t>
      </w:r>
    </w:p>
    <w:p w14:paraId="71068253" w14:textId="77777777" w:rsidR="00EF698B" w:rsidRPr="00C30296" w:rsidRDefault="00EF698B" w:rsidP="00B954DE">
      <w:pPr>
        <w:pStyle w:val="15"/>
        <w:rPr>
          <w:color w:val="auto"/>
        </w:rPr>
      </w:pPr>
      <w:r w:rsidRPr="00C30296">
        <w:rPr>
          <w:color w:val="auto"/>
        </w:rPr>
        <w:t>вато</w:t>
      </w:r>
      <w:r w:rsidRPr="00C30296">
        <w:rPr>
          <w:rFonts w:cstheme="minorHAnsi"/>
          <w:color w:val="auto"/>
        </w:rPr>
        <w:t>́</w:t>
      </w:r>
      <w:r w:rsidRPr="00C30296">
        <w:rPr>
          <w:color w:val="auto"/>
        </w:rPr>
        <w:t>мер Г</w:t>
      </w:r>
      <w:r w:rsidRPr="00C30296">
        <w:rPr>
          <w:rFonts w:cstheme="minorHAnsi"/>
          <w:color w:val="auto"/>
        </w:rPr>
        <w:t>́</w:t>
      </w:r>
      <w:r w:rsidRPr="00C30296">
        <w:rPr>
          <w:color w:val="auto"/>
        </w:rPr>
        <w:t>аиша</w:t>
      </w:r>
      <w:r w:rsidRPr="00C30296">
        <w:rPr>
          <w:rFonts w:cstheme="minorHAnsi"/>
          <w:color w:val="auto"/>
        </w:rPr>
        <w:t>́</w:t>
      </w:r>
      <w:r w:rsidRPr="00C30296">
        <w:rPr>
          <w:color w:val="auto"/>
        </w:rPr>
        <w:t xml:space="preserve"> эль-Г</w:t>
      </w:r>
      <w:r w:rsidRPr="00C30296">
        <w:rPr>
          <w:rFonts w:cstheme="minorHAnsi"/>
          <w:color w:val="auto"/>
        </w:rPr>
        <w:t>́</w:t>
      </w:r>
      <w:r w:rsidRPr="00C30296">
        <w:rPr>
          <w:color w:val="auto"/>
        </w:rPr>
        <w:t>анаха</w:t>
      </w:r>
      <w:r w:rsidRPr="00C30296">
        <w:rPr>
          <w:rFonts w:cstheme="minorHAnsi"/>
          <w:color w:val="auto"/>
        </w:rPr>
        <w:t>́</w:t>
      </w:r>
      <w:r w:rsidRPr="00C30296">
        <w:rPr>
          <w:color w:val="auto"/>
        </w:rPr>
        <w:t>ш мипери</w:t>
      </w:r>
      <w:r w:rsidRPr="00C30296">
        <w:rPr>
          <w:rFonts w:cstheme="minorHAnsi"/>
          <w:color w:val="auto"/>
        </w:rPr>
        <w:t>́</w:t>
      </w:r>
      <w:r w:rsidRPr="00C30296">
        <w:rPr>
          <w:color w:val="auto"/>
        </w:rPr>
        <w:t xml:space="preserve"> эц-Г</w:t>
      </w:r>
      <w:r w:rsidRPr="00C30296">
        <w:rPr>
          <w:rFonts w:cstheme="minorHAnsi"/>
          <w:color w:val="auto"/>
        </w:rPr>
        <w:t>́</w:t>
      </w:r>
      <w:r w:rsidRPr="00C30296">
        <w:rPr>
          <w:color w:val="auto"/>
        </w:rPr>
        <w:t>ага</w:t>
      </w:r>
      <w:r w:rsidRPr="00C30296">
        <w:rPr>
          <w:rFonts w:cstheme="minorHAnsi"/>
          <w:color w:val="auto"/>
        </w:rPr>
        <w:t>́</w:t>
      </w:r>
      <w:r w:rsidRPr="00C30296">
        <w:rPr>
          <w:color w:val="auto"/>
        </w:rPr>
        <w:t>н нохэ</w:t>
      </w:r>
      <w:r w:rsidRPr="00C30296">
        <w:rPr>
          <w:rFonts w:cstheme="minorHAnsi"/>
          <w:color w:val="auto"/>
        </w:rPr>
        <w:t>́</w:t>
      </w:r>
      <w:r w:rsidRPr="00C30296">
        <w:rPr>
          <w:color w:val="auto"/>
        </w:rPr>
        <w:t>ль</w:t>
      </w:r>
    </w:p>
    <w:p w14:paraId="21C2A15E" w14:textId="77777777" w:rsidR="00EF698B" w:rsidRPr="00C30296" w:rsidRDefault="00EF698B" w:rsidP="00B954DE">
      <w:pPr>
        <w:pStyle w:val="17"/>
        <w:rPr>
          <w:color w:val="auto"/>
        </w:rPr>
      </w:pPr>
      <w:r w:rsidRPr="00C30296">
        <w:rPr>
          <w:color w:val="auto"/>
        </w:rPr>
        <w:t>2. Женщина отвечает змею: «от плодов дерева сада мы будем кушать.</w:t>
      </w:r>
    </w:p>
    <w:p w14:paraId="42B54653" w14:textId="77777777" w:rsidR="00EF698B" w:rsidRPr="00C30296" w:rsidRDefault="00EF698B" w:rsidP="00B954DE">
      <w:pPr>
        <w:pStyle w:val="13"/>
      </w:pPr>
    </w:p>
    <w:p w14:paraId="3F57BA51" w14:textId="77777777" w:rsidR="00EF698B" w:rsidRPr="00C30296" w:rsidRDefault="00EF698B" w:rsidP="00B954DE">
      <w:pPr>
        <w:pStyle w:val="13"/>
        <w:rPr>
          <w:szCs w:val="28"/>
          <w:rtl/>
        </w:rPr>
      </w:pPr>
      <w:r w:rsidRPr="00C30296">
        <w:rPr>
          <w:szCs w:val="28"/>
          <w:rtl/>
        </w:rPr>
        <w:t>וּמִפְּרִי הָעֵץ אֲשֶׁר בְּתוֹךְ־הַגָּן אָמַר אֱלֹהִים לֹא תֹאכְלוּ מִמֶּנּוּ וְלֹא תִגְּעוּ בּוֹ פֶּן־תְּמֻתוּן׃</w:t>
      </w:r>
    </w:p>
    <w:p w14:paraId="239378F0" w14:textId="77777777" w:rsidR="00EF698B" w:rsidRPr="00C30296" w:rsidRDefault="00EF698B" w:rsidP="00B954DE">
      <w:pPr>
        <w:pStyle w:val="15"/>
        <w:rPr>
          <w:color w:val="auto"/>
        </w:rPr>
      </w:pPr>
      <w:r w:rsidRPr="00C30296">
        <w:rPr>
          <w:color w:val="auto"/>
        </w:rPr>
        <w:t>умепери</w:t>
      </w:r>
      <w:r w:rsidRPr="00C30296">
        <w:rPr>
          <w:rFonts w:cstheme="minorHAnsi"/>
          <w:color w:val="auto"/>
        </w:rPr>
        <w:t>́</w:t>
      </w:r>
      <w:r w:rsidRPr="00C30296">
        <w:rPr>
          <w:color w:val="auto"/>
        </w:rPr>
        <w:t xml:space="preserve"> Г</w:t>
      </w:r>
      <w:r w:rsidRPr="00C30296">
        <w:rPr>
          <w:rFonts w:cstheme="minorHAnsi"/>
          <w:color w:val="auto"/>
        </w:rPr>
        <w:t>́</w:t>
      </w:r>
      <w:r w:rsidRPr="00C30296">
        <w:rPr>
          <w:color w:val="auto"/>
        </w:rPr>
        <w:t>аэ</w:t>
      </w:r>
      <w:r w:rsidRPr="00C30296">
        <w:rPr>
          <w:rFonts w:cstheme="minorHAnsi"/>
          <w:color w:val="auto"/>
        </w:rPr>
        <w:t>́</w:t>
      </w:r>
      <w:r w:rsidRPr="00C30296">
        <w:rPr>
          <w:color w:val="auto"/>
        </w:rPr>
        <w:t>ц аше</w:t>
      </w:r>
      <w:r w:rsidRPr="00C30296">
        <w:rPr>
          <w:rFonts w:cstheme="minorHAnsi"/>
          <w:color w:val="auto"/>
        </w:rPr>
        <w:t>́</w:t>
      </w:r>
      <w:r w:rsidRPr="00C30296">
        <w:rPr>
          <w:color w:val="auto"/>
        </w:rPr>
        <w:t>р бетох-Г</w:t>
      </w:r>
      <w:r w:rsidRPr="00C30296">
        <w:rPr>
          <w:rFonts w:cstheme="minorHAnsi"/>
          <w:color w:val="auto"/>
        </w:rPr>
        <w:t>́</w:t>
      </w:r>
      <w:r w:rsidRPr="00C30296">
        <w:rPr>
          <w:color w:val="auto"/>
        </w:rPr>
        <w:t>ага</w:t>
      </w:r>
      <w:r w:rsidRPr="00C30296">
        <w:rPr>
          <w:rFonts w:cstheme="minorHAnsi"/>
          <w:color w:val="auto"/>
        </w:rPr>
        <w:t>́</w:t>
      </w:r>
      <w:r w:rsidRPr="00C30296">
        <w:rPr>
          <w:color w:val="auto"/>
        </w:rPr>
        <w:t>н ама</w:t>
      </w:r>
      <w:r w:rsidRPr="00C30296">
        <w:rPr>
          <w:rFonts w:cstheme="minorHAnsi"/>
          <w:color w:val="auto"/>
        </w:rPr>
        <w:t>́</w:t>
      </w:r>
      <w:r w:rsidRPr="00C30296">
        <w:rPr>
          <w:color w:val="auto"/>
        </w:rPr>
        <w:t>р элоГ</w:t>
      </w:r>
      <w:r w:rsidRPr="00C30296">
        <w:rPr>
          <w:rFonts w:cstheme="minorHAnsi"/>
          <w:color w:val="auto"/>
        </w:rPr>
        <w:t>́</w:t>
      </w:r>
      <w:r w:rsidRPr="00C30296">
        <w:rPr>
          <w:color w:val="auto"/>
        </w:rPr>
        <w:t>и</w:t>
      </w:r>
      <w:r w:rsidRPr="00C30296">
        <w:rPr>
          <w:rFonts w:cstheme="minorHAnsi"/>
          <w:color w:val="auto"/>
        </w:rPr>
        <w:t>́</w:t>
      </w:r>
      <w:r w:rsidRPr="00C30296">
        <w:rPr>
          <w:color w:val="auto"/>
        </w:rPr>
        <w:t>м ло тохелу</w:t>
      </w:r>
      <w:r w:rsidRPr="00C30296">
        <w:rPr>
          <w:rFonts w:cstheme="minorHAnsi"/>
          <w:color w:val="auto"/>
        </w:rPr>
        <w:t>́</w:t>
      </w:r>
      <w:r w:rsidRPr="00C30296">
        <w:rPr>
          <w:color w:val="auto"/>
        </w:rPr>
        <w:t xml:space="preserve"> мимэ</w:t>
      </w:r>
      <w:r w:rsidRPr="00C30296">
        <w:rPr>
          <w:rFonts w:cstheme="minorHAnsi"/>
          <w:color w:val="auto"/>
        </w:rPr>
        <w:t>́</w:t>
      </w:r>
      <w:r w:rsidRPr="00C30296">
        <w:rPr>
          <w:color w:val="auto"/>
        </w:rPr>
        <w:t>ну вело</w:t>
      </w:r>
      <w:r w:rsidRPr="00C30296">
        <w:rPr>
          <w:rFonts w:cstheme="minorHAnsi"/>
          <w:color w:val="auto"/>
        </w:rPr>
        <w:t>́</w:t>
      </w:r>
      <w:r w:rsidRPr="00C30296">
        <w:rPr>
          <w:color w:val="auto"/>
        </w:rPr>
        <w:t xml:space="preserve"> тигеу</w:t>
      </w:r>
      <w:r w:rsidRPr="00C30296">
        <w:rPr>
          <w:rFonts w:cstheme="minorHAnsi"/>
          <w:color w:val="auto"/>
        </w:rPr>
        <w:t>́</w:t>
      </w:r>
      <w:r w:rsidRPr="00C30296">
        <w:rPr>
          <w:color w:val="auto"/>
        </w:rPr>
        <w:t xml:space="preserve"> бо пэн темуту</w:t>
      </w:r>
      <w:r w:rsidRPr="00C30296">
        <w:rPr>
          <w:rFonts w:cstheme="minorHAnsi"/>
          <w:color w:val="auto"/>
        </w:rPr>
        <w:t>́</w:t>
      </w:r>
      <w:r w:rsidRPr="00C30296">
        <w:rPr>
          <w:color w:val="auto"/>
        </w:rPr>
        <w:t>н</w:t>
      </w:r>
    </w:p>
    <w:p w14:paraId="6B935BE9" w14:textId="77777777" w:rsidR="00EF698B" w:rsidRPr="00C30296" w:rsidRDefault="00EF698B" w:rsidP="00B954DE">
      <w:pPr>
        <w:pStyle w:val="17"/>
        <w:rPr>
          <w:color w:val="auto"/>
        </w:rPr>
      </w:pPr>
      <w:r w:rsidRPr="00C30296">
        <w:rPr>
          <w:color w:val="auto"/>
        </w:rPr>
        <w:t>3. А от плодов дерева, которое в центре сада, сказал Бог: «Не кушайте от него и не касайтесь его, чтобы вам не умереть».</w:t>
      </w:r>
    </w:p>
    <w:p w14:paraId="0F39F9DA" w14:textId="77777777" w:rsidR="00EF698B" w:rsidRPr="00C30296" w:rsidRDefault="00EF698B" w:rsidP="00B954DE">
      <w:pPr>
        <w:pStyle w:val="17"/>
        <w:rPr>
          <w:color w:val="auto"/>
        </w:rPr>
      </w:pPr>
    </w:p>
    <w:p w14:paraId="5588404E" w14:textId="1D209FCE" w:rsidR="007A554E" w:rsidRPr="00C30296" w:rsidRDefault="00EF698B" w:rsidP="00EF698B">
      <w:pPr>
        <w:rPr>
          <w:color w:val="auto"/>
        </w:rPr>
      </w:pPr>
      <w:r w:rsidRPr="00C30296">
        <w:rPr>
          <w:color w:val="auto"/>
        </w:rPr>
        <w:t>Обратите внимание</w:t>
      </w:r>
      <w:r w:rsidR="008A094F" w:rsidRPr="00C30296">
        <w:rPr>
          <w:color w:val="auto"/>
        </w:rPr>
        <w:t xml:space="preserve"> на то</w:t>
      </w:r>
      <w:r w:rsidRPr="00C30296">
        <w:rPr>
          <w:color w:val="auto"/>
        </w:rPr>
        <w:t xml:space="preserve">, о чём говорит женщина, а именно на несколько, так скажем, маленьких неточностей. В </w:t>
      </w:r>
      <w:r w:rsidR="008A094F" w:rsidRPr="00C30296">
        <w:rPr>
          <w:color w:val="auto"/>
        </w:rPr>
        <w:t>9</w:t>
      </w:r>
      <w:r w:rsidRPr="00C30296">
        <w:rPr>
          <w:color w:val="auto"/>
        </w:rPr>
        <w:t xml:space="preserve"> стихе прошлой главы мы читали о том, что Всевышний посадил сад и посадил в нём Дерево жизни, в самом центре сада, и Дерево познания добра и зла. В самом центре сада растёт не Дерево познания добра и зла, а Дерево жизни. И жена говорит здесь, что Всевышний запретил есть именно от плодов дерева, которое в центре сада. То есть первое: в центре сада</w:t>
      </w:r>
      <w:r w:rsidR="001A1E2B" w:rsidRPr="00C30296">
        <w:rPr>
          <w:color w:val="auto"/>
        </w:rPr>
        <w:t xml:space="preserve"> – </w:t>
      </w:r>
      <w:r w:rsidRPr="00C30296">
        <w:rPr>
          <w:color w:val="auto"/>
        </w:rPr>
        <w:t xml:space="preserve">Дерево жизни. </w:t>
      </w:r>
    </w:p>
    <w:p w14:paraId="1A996525" w14:textId="3F2C9ED3" w:rsidR="007A554E" w:rsidRPr="00C30296" w:rsidRDefault="00EF698B" w:rsidP="00EF698B">
      <w:pPr>
        <w:rPr>
          <w:color w:val="auto"/>
        </w:rPr>
      </w:pPr>
      <w:r w:rsidRPr="00C30296">
        <w:rPr>
          <w:color w:val="auto"/>
        </w:rPr>
        <w:t>Второе.</w:t>
      </w:r>
      <w:r w:rsidR="004471D4" w:rsidRPr="00C30296">
        <w:rPr>
          <w:color w:val="auto"/>
        </w:rPr>
        <w:t xml:space="preserve"> </w:t>
      </w:r>
      <w:r w:rsidRPr="00C30296">
        <w:rPr>
          <w:color w:val="auto"/>
        </w:rPr>
        <w:t>В</w:t>
      </w:r>
      <w:r w:rsidR="007A554E" w:rsidRPr="00C30296">
        <w:rPr>
          <w:color w:val="auto"/>
        </w:rPr>
        <w:t xml:space="preserve"> Берешит (2:17) </w:t>
      </w:r>
      <w:r w:rsidRPr="00C30296">
        <w:rPr>
          <w:color w:val="auto"/>
        </w:rPr>
        <w:t xml:space="preserve">написано: «… и от </w:t>
      </w:r>
      <w:r w:rsidRPr="00C30296">
        <w:rPr>
          <w:b/>
          <w:bCs/>
          <w:color w:val="auto"/>
        </w:rPr>
        <w:t>Дерева</w:t>
      </w:r>
      <w:r w:rsidRPr="00C30296">
        <w:rPr>
          <w:color w:val="auto"/>
        </w:rPr>
        <w:t xml:space="preserve"> познания добра и зла не ешь от него». Здесь же женщина нам говорит: «От </w:t>
      </w:r>
      <w:r w:rsidRPr="00C30296">
        <w:rPr>
          <w:b/>
          <w:bCs/>
          <w:color w:val="auto"/>
        </w:rPr>
        <w:t>плодов</w:t>
      </w:r>
      <w:r w:rsidRPr="00C30296">
        <w:rPr>
          <w:color w:val="auto"/>
        </w:rPr>
        <w:t xml:space="preserve"> дерева, не кушай от него». Снова, уже в который раз, дерево и плоды дерева вперемешку встречаются нам в тексте. Мы помним историю самой первой главы, 11 и 12 стихи, когда земля выполняет слово Божие не так, как Господь ей говорит, когда Всевышний сказал: «Сделай </w:t>
      </w:r>
      <w:r w:rsidRPr="00C30296">
        <w:rPr>
          <w:i/>
          <w:iCs/>
          <w:color w:val="auto"/>
        </w:rPr>
        <w:t xml:space="preserve">эц пери́ о́се </w:t>
      </w:r>
      <w:r w:rsidRPr="00C30296">
        <w:rPr>
          <w:i/>
          <w:iCs/>
          <w:color w:val="auto"/>
        </w:rPr>
        <w:lastRenderedPageBreak/>
        <w:t>пери́</w:t>
      </w:r>
      <w:r w:rsidRPr="00C30296">
        <w:rPr>
          <w:color w:val="auto"/>
        </w:rPr>
        <w:t>»</w:t>
      </w:r>
      <w:r w:rsidR="001A1E2B" w:rsidRPr="00C30296">
        <w:rPr>
          <w:color w:val="auto"/>
        </w:rPr>
        <w:t xml:space="preserve"> – </w:t>
      </w:r>
      <w:r w:rsidRPr="00C30296">
        <w:rPr>
          <w:color w:val="auto"/>
        </w:rPr>
        <w:t xml:space="preserve">«Сделай дерево-плод, </w:t>
      </w:r>
      <w:r w:rsidR="008A094F" w:rsidRPr="00C30296">
        <w:rPr>
          <w:color w:val="auto"/>
        </w:rPr>
        <w:t>да</w:t>
      </w:r>
      <w:r w:rsidRPr="00C30296">
        <w:rPr>
          <w:color w:val="auto"/>
        </w:rPr>
        <w:t>ющее плод»</w:t>
      </w:r>
      <w:r w:rsidRPr="00C30296">
        <w:rPr>
          <w:i/>
          <w:iCs/>
          <w:color w:val="auto"/>
        </w:rPr>
        <w:t>.</w:t>
      </w:r>
      <w:r w:rsidRPr="00C30296">
        <w:rPr>
          <w:color w:val="auto"/>
        </w:rPr>
        <w:t xml:space="preserve"> А земля делает просто дерево, </w:t>
      </w:r>
      <w:r w:rsidR="008A094F" w:rsidRPr="00C30296">
        <w:rPr>
          <w:color w:val="auto"/>
        </w:rPr>
        <w:t>д</w:t>
      </w:r>
      <w:r w:rsidRPr="00C30296">
        <w:rPr>
          <w:color w:val="auto"/>
        </w:rPr>
        <w:t xml:space="preserve">ающее плод. В отличие от того, что Всевышний повелел земле в </w:t>
      </w:r>
      <w:r w:rsidR="007A554E" w:rsidRPr="00C30296">
        <w:rPr>
          <w:color w:val="auto"/>
        </w:rPr>
        <w:t>первой</w:t>
      </w:r>
      <w:r w:rsidRPr="00C30296">
        <w:rPr>
          <w:color w:val="auto"/>
        </w:rPr>
        <w:t xml:space="preserve"> главе, вкус дерева и вкус плода получается разным, дерево получилось безвкусным. Когда во </w:t>
      </w:r>
      <w:r w:rsidR="007A554E" w:rsidRPr="00C30296">
        <w:rPr>
          <w:color w:val="auto"/>
        </w:rPr>
        <w:t>второй</w:t>
      </w:r>
      <w:r w:rsidRPr="00C30296">
        <w:rPr>
          <w:color w:val="auto"/>
        </w:rPr>
        <w:t xml:space="preserve"> главе мы читали, что Всевышний насадил сад, там был вкус дерева и вкус плода одинаковый, мы это тоже отмечали. И Всевышний запретил есть от </w:t>
      </w:r>
      <w:r w:rsidRPr="00C30296">
        <w:rPr>
          <w:b/>
          <w:bCs/>
          <w:color w:val="auto"/>
        </w:rPr>
        <w:t>дерева</w:t>
      </w:r>
      <w:r w:rsidRPr="00C30296">
        <w:rPr>
          <w:color w:val="auto"/>
        </w:rPr>
        <w:t xml:space="preserve">. Здесь же мы читаем, что женщина говорит </w:t>
      </w:r>
      <w:r w:rsidRPr="00C30296">
        <w:rPr>
          <w:b/>
          <w:bCs/>
          <w:color w:val="auto"/>
        </w:rPr>
        <w:t>от плодов дерева</w:t>
      </w:r>
      <w:r w:rsidRPr="00C30296">
        <w:rPr>
          <w:color w:val="auto"/>
        </w:rPr>
        <w:t xml:space="preserve">. И это не какая-то мелочь, которую мы можем перескочить. </w:t>
      </w:r>
    </w:p>
    <w:p w14:paraId="3E32CB94" w14:textId="6717E42C" w:rsidR="00EF698B" w:rsidRPr="00C30296" w:rsidRDefault="00EF698B" w:rsidP="00EF698B">
      <w:pPr>
        <w:rPr>
          <w:color w:val="auto"/>
        </w:rPr>
      </w:pPr>
      <w:r w:rsidRPr="00C30296">
        <w:rPr>
          <w:color w:val="auto"/>
        </w:rPr>
        <w:t>Третье, что говорит женщина, она говорит: «И прикасаться к этому дереву нельзя», хотя прикасаться никто не запрещал. То есть женщина тоже расширяет границы запрета.</w:t>
      </w:r>
    </w:p>
    <w:p w14:paraId="3DB8CD20" w14:textId="48B93AA2" w:rsidR="00EF698B" w:rsidRPr="00C30296" w:rsidRDefault="00EF698B" w:rsidP="00EF698B">
      <w:pPr>
        <w:rPr>
          <w:color w:val="auto"/>
        </w:rPr>
      </w:pPr>
      <w:r w:rsidRPr="00C30296">
        <w:rPr>
          <w:color w:val="auto"/>
        </w:rPr>
        <w:t>И снова, что касается дерева. Какое всё же дерево растёт в центре сада</w:t>
      </w:r>
      <w:r w:rsidR="001A1E2B" w:rsidRPr="00C30296">
        <w:rPr>
          <w:color w:val="auto"/>
        </w:rPr>
        <w:t xml:space="preserve"> – </w:t>
      </w:r>
      <w:r w:rsidRPr="00C30296">
        <w:rPr>
          <w:color w:val="auto"/>
        </w:rPr>
        <w:t>Дерево жизни или Дерево познания добра и зла? Можно сказать, что дерево в центре сада это не строго геометрически какая-то одна точка маленькая, которая является центром сада, и что в центре сада растут два дерева, и женщина просто имеет в виду другое дерево. Другое понимание, другие комментаторы говорят, что</w:t>
      </w:r>
      <w:r w:rsidR="007A554E" w:rsidRPr="00C30296">
        <w:rPr>
          <w:color w:val="auto"/>
        </w:rPr>
        <w:t>,</w:t>
      </w:r>
      <w:r w:rsidRPr="00C30296">
        <w:rPr>
          <w:color w:val="auto"/>
        </w:rPr>
        <w:t xml:space="preserve"> на самом деле</w:t>
      </w:r>
      <w:r w:rsidR="007A554E" w:rsidRPr="00C30296">
        <w:rPr>
          <w:color w:val="auto"/>
        </w:rPr>
        <w:t>,</w:t>
      </w:r>
      <w:r w:rsidRPr="00C30296">
        <w:rPr>
          <w:color w:val="auto"/>
        </w:rPr>
        <w:t xml:space="preserve"> Дерево жизни и Дерево познания добра и зла</w:t>
      </w:r>
      <w:r w:rsidR="001A1E2B" w:rsidRPr="00C30296">
        <w:rPr>
          <w:color w:val="auto"/>
        </w:rPr>
        <w:t xml:space="preserve"> – </w:t>
      </w:r>
      <w:r w:rsidRPr="00C30296">
        <w:rPr>
          <w:color w:val="auto"/>
        </w:rPr>
        <w:t>это одно и то же дерево, весь вопрос в том, с каким подходом, так сказать, с каким внутренним запросом ты от этого дерева ешь. Так или иначе, проблема остаётся, потому что во всей этой главе дерево не будет названо ни Деревом жизни, ни Деревом познания добра и зла, всё время будут говорить о «том дереве». Это тоже такой немаловажный факт.</w:t>
      </w:r>
    </w:p>
    <w:p w14:paraId="75A20EBA" w14:textId="2DD5D1A5" w:rsidR="00EF698B" w:rsidRPr="00C30296" w:rsidRDefault="00EF698B" w:rsidP="00EF698B">
      <w:pPr>
        <w:rPr>
          <w:color w:val="auto"/>
        </w:rPr>
      </w:pPr>
      <w:r w:rsidRPr="00C30296">
        <w:rPr>
          <w:color w:val="auto"/>
        </w:rPr>
        <w:t>Итак, женщина сказала: «От плодов дерева, которое в центре сада</w:t>
      </w:r>
      <w:r w:rsidR="008A094F" w:rsidRPr="00C30296">
        <w:rPr>
          <w:color w:val="auto"/>
        </w:rPr>
        <w:t>,</w:t>
      </w:r>
      <w:r w:rsidRPr="00C30296">
        <w:rPr>
          <w:color w:val="auto"/>
        </w:rPr>
        <w:t xml:space="preserve"> нам запретили есть и запретили к нему прикасаться, чтобы мы не умерли». Последнее добавление «и не прикасаться»</w:t>
      </w:r>
      <w:r w:rsidR="001A1E2B" w:rsidRPr="00C30296">
        <w:rPr>
          <w:color w:val="auto"/>
        </w:rPr>
        <w:t xml:space="preserve"> – </w:t>
      </w:r>
      <w:r w:rsidRPr="00C30296">
        <w:rPr>
          <w:color w:val="auto"/>
        </w:rPr>
        <w:t xml:space="preserve">возможно, устрожение, которое ей сказал Адам, а возможно, </w:t>
      </w:r>
      <w:r w:rsidRPr="00C30296">
        <w:rPr>
          <w:color w:val="auto"/>
        </w:rPr>
        <w:lastRenderedPageBreak/>
        <w:t>устрожение, которое она сама придумала. Мудрецы толковали это и говорили: «Вот, смотрите, как опасно делать дополнения к Торе». И говорили, что в этот момент змей толкнул женщину, прижал её к дереву и сказал: «Вот видишь, ты прикасаешься и ничего не происходит». Так или иначе, женщина почему-то очень многое меняет в том, что повелел Всевышний Адаму.</w:t>
      </w:r>
    </w:p>
    <w:p w14:paraId="651BE80F" w14:textId="77777777" w:rsidR="00EF698B" w:rsidRPr="00C30296" w:rsidRDefault="00EF698B" w:rsidP="00B954DE">
      <w:pPr>
        <w:pStyle w:val="13"/>
      </w:pPr>
    </w:p>
    <w:p w14:paraId="7AA27644" w14:textId="77777777" w:rsidR="00EF698B" w:rsidRPr="00C30296" w:rsidRDefault="00EF698B" w:rsidP="00B954DE">
      <w:pPr>
        <w:pStyle w:val="13"/>
        <w:rPr>
          <w:szCs w:val="28"/>
          <w:rtl/>
        </w:rPr>
      </w:pPr>
      <w:r w:rsidRPr="00C30296">
        <w:rPr>
          <w:szCs w:val="28"/>
          <w:rtl/>
        </w:rPr>
        <w:t>וַיֹּאמֶר הַנָּחָשׁ אֶל־הָאִשָּׁה לֹא־מוֹת תְּמֻתוּן׃</w:t>
      </w:r>
    </w:p>
    <w:p w14:paraId="45A00158" w14:textId="77777777" w:rsidR="00EF698B" w:rsidRPr="00C30296" w:rsidRDefault="00EF698B" w:rsidP="00B954DE">
      <w:pPr>
        <w:pStyle w:val="15"/>
        <w:rPr>
          <w:color w:val="auto"/>
          <w:lang w:bidi="he-IL"/>
        </w:rPr>
      </w:pPr>
      <w:r w:rsidRPr="00C30296">
        <w:rPr>
          <w:color w:val="auto"/>
          <w:lang w:bidi="he-IL"/>
        </w:rPr>
        <w:t>ваёмер Г</w:t>
      </w:r>
      <w:r w:rsidRPr="00C30296">
        <w:rPr>
          <w:rFonts w:cstheme="minorHAnsi"/>
          <w:color w:val="auto"/>
          <w:lang w:bidi="he-IL"/>
        </w:rPr>
        <w:t>́</w:t>
      </w:r>
      <w:r w:rsidRPr="00C30296">
        <w:rPr>
          <w:color w:val="auto"/>
          <w:lang w:bidi="he-IL"/>
        </w:rPr>
        <w:t>анаха</w:t>
      </w:r>
      <w:r w:rsidRPr="00C30296">
        <w:rPr>
          <w:rFonts w:cstheme="minorHAnsi"/>
          <w:color w:val="auto"/>
          <w:lang w:bidi="he-IL"/>
        </w:rPr>
        <w:t>́</w:t>
      </w:r>
      <w:r w:rsidRPr="00C30296">
        <w:rPr>
          <w:color w:val="auto"/>
          <w:lang w:bidi="he-IL"/>
        </w:rPr>
        <w:t>ш эль-Г</w:t>
      </w:r>
      <w:r w:rsidRPr="00C30296">
        <w:rPr>
          <w:rFonts w:cstheme="minorHAnsi"/>
          <w:color w:val="auto"/>
          <w:lang w:bidi="he-IL"/>
        </w:rPr>
        <w:t>́</w:t>
      </w:r>
      <w:r w:rsidRPr="00C30296">
        <w:rPr>
          <w:color w:val="auto"/>
          <w:lang w:bidi="he-IL"/>
        </w:rPr>
        <w:t>аиша</w:t>
      </w:r>
      <w:r w:rsidRPr="00C30296">
        <w:rPr>
          <w:rFonts w:cstheme="minorHAnsi"/>
          <w:color w:val="auto"/>
          <w:lang w:bidi="he-IL"/>
        </w:rPr>
        <w:t>́</w:t>
      </w:r>
      <w:r w:rsidRPr="00C30296">
        <w:rPr>
          <w:color w:val="auto"/>
          <w:lang w:bidi="he-IL"/>
        </w:rPr>
        <w:t xml:space="preserve"> ло-мо</w:t>
      </w:r>
      <w:r w:rsidRPr="00C30296">
        <w:rPr>
          <w:rFonts w:cstheme="minorHAnsi"/>
          <w:color w:val="auto"/>
          <w:lang w:bidi="he-IL"/>
        </w:rPr>
        <w:t>́</w:t>
      </w:r>
      <w:r w:rsidRPr="00C30296">
        <w:rPr>
          <w:color w:val="auto"/>
          <w:lang w:bidi="he-IL"/>
        </w:rPr>
        <w:t>т темуту</w:t>
      </w:r>
      <w:r w:rsidRPr="00C30296">
        <w:rPr>
          <w:rFonts w:cstheme="minorHAnsi"/>
          <w:color w:val="auto"/>
          <w:lang w:bidi="he-IL"/>
        </w:rPr>
        <w:t>́</w:t>
      </w:r>
      <w:r w:rsidRPr="00C30296">
        <w:rPr>
          <w:color w:val="auto"/>
          <w:lang w:bidi="he-IL"/>
        </w:rPr>
        <w:t>н</w:t>
      </w:r>
    </w:p>
    <w:p w14:paraId="26606383" w14:textId="77777777" w:rsidR="00EF698B" w:rsidRPr="00C30296" w:rsidRDefault="00EF698B" w:rsidP="00B954DE">
      <w:pPr>
        <w:pStyle w:val="17"/>
        <w:rPr>
          <w:color w:val="auto"/>
        </w:rPr>
      </w:pPr>
      <w:r w:rsidRPr="00C30296">
        <w:rPr>
          <w:color w:val="auto"/>
        </w:rPr>
        <w:t>4. И змей сказал женщине: «Нет, не смертью умрёте.</w:t>
      </w:r>
    </w:p>
    <w:p w14:paraId="5AD66A8F" w14:textId="77777777" w:rsidR="00EF698B" w:rsidRPr="00C30296" w:rsidRDefault="00EF698B" w:rsidP="00B954DE">
      <w:pPr>
        <w:pStyle w:val="13"/>
      </w:pPr>
    </w:p>
    <w:p w14:paraId="6EC2E536" w14:textId="77777777" w:rsidR="00EF698B" w:rsidRPr="00C30296" w:rsidRDefault="00EF698B" w:rsidP="00B954DE">
      <w:pPr>
        <w:pStyle w:val="13"/>
        <w:rPr>
          <w:szCs w:val="28"/>
          <w:rtl/>
        </w:rPr>
      </w:pPr>
      <w:r w:rsidRPr="00C30296">
        <w:rPr>
          <w:szCs w:val="28"/>
          <w:rtl/>
        </w:rPr>
        <w:t>כִּי יֹדֵעַ אֱלֹהִים כִּי בְּיוֹם אֲכָלְכֶם מִמֶּנּוּ וְנִפְקְחוּ עֵינֵיכֶם וִהְיִיתֶם כֵּאלֹהִים יֹדְעֵי טוֹב וָרָע׃</w:t>
      </w:r>
    </w:p>
    <w:p w14:paraId="45E02CB9" w14:textId="77777777" w:rsidR="00EF698B" w:rsidRPr="00C30296" w:rsidRDefault="00EF698B" w:rsidP="00B954DE">
      <w:pPr>
        <w:pStyle w:val="15"/>
        <w:rPr>
          <w:color w:val="auto"/>
          <w:lang w:bidi="he-IL"/>
        </w:rPr>
      </w:pPr>
      <w:r w:rsidRPr="00C30296">
        <w:rPr>
          <w:color w:val="auto"/>
          <w:lang w:bidi="he-IL"/>
        </w:rPr>
        <w:t>ки ёдэ</w:t>
      </w:r>
      <w:r w:rsidRPr="00C30296">
        <w:rPr>
          <w:rFonts w:cstheme="minorHAnsi"/>
          <w:color w:val="auto"/>
          <w:lang w:bidi="he-IL"/>
        </w:rPr>
        <w:t>́</w:t>
      </w:r>
      <w:r w:rsidRPr="00C30296">
        <w:rPr>
          <w:color w:val="auto"/>
          <w:lang w:bidi="he-IL"/>
        </w:rPr>
        <w:t>я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ки беём ахольхэ</w:t>
      </w:r>
      <w:r w:rsidRPr="00C30296">
        <w:rPr>
          <w:rFonts w:cstheme="minorHAnsi"/>
          <w:color w:val="auto"/>
          <w:lang w:bidi="he-IL"/>
        </w:rPr>
        <w:t>́</w:t>
      </w:r>
      <w:r w:rsidRPr="00C30296">
        <w:rPr>
          <w:color w:val="auto"/>
          <w:lang w:bidi="he-IL"/>
        </w:rPr>
        <w:t>м мимэ</w:t>
      </w:r>
      <w:r w:rsidRPr="00C30296">
        <w:rPr>
          <w:rFonts w:cstheme="minorHAnsi"/>
          <w:color w:val="auto"/>
          <w:lang w:bidi="he-IL"/>
        </w:rPr>
        <w:t>́</w:t>
      </w:r>
      <w:r w:rsidRPr="00C30296">
        <w:rPr>
          <w:color w:val="auto"/>
          <w:lang w:bidi="he-IL"/>
        </w:rPr>
        <w:t>ну венифкеху</w:t>
      </w:r>
      <w:r w:rsidRPr="00C30296">
        <w:rPr>
          <w:rFonts w:cstheme="minorHAnsi"/>
          <w:color w:val="auto"/>
          <w:lang w:bidi="he-IL"/>
        </w:rPr>
        <w:t>́</w:t>
      </w:r>
      <w:r w:rsidRPr="00C30296">
        <w:rPr>
          <w:color w:val="auto"/>
          <w:lang w:bidi="he-IL"/>
        </w:rPr>
        <w:t xml:space="preserve"> энехэ</w:t>
      </w:r>
      <w:r w:rsidRPr="00C30296">
        <w:rPr>
          <w:rFonts w:cstheme="minorHAnsi"/>
          <w:color w:val="auto"/>
          <w:lang w:bidi="he-IL"/>
        </w:rPr>
        <w:t>́</w:t>
      </w:r>
      <w:r w:rsidRPr="00C30296">
        <w:rPr>
          <w:color w:val="auto"/>
          <w:lang w:bidi="he-IL"/>
        </w:rPr>
        <w:t xml:space="preserve">м </w:t>
      </w:r>
    </w:p>
    <w:p w14:paraId="44208275" w14:textId="77777777" w:rsidR="00EF698B" w:rsidRPr="00C30296" w:rsidRDefault="00EF698B" w:rsidP="00B954DE">
      <w:pPr>
        <w:pStyle w:val="15"/>
        <w:rPr>
          <w:color w:val="auto"/>
          <w:lang w:bidi="he-IL"/>
        </w:rPr>
      </w:pPr>
      <w:r w:rsidRPr="00C30296">
        <w:rPr>
          <w:color w:val="auto"/>
          <w:lang w:bidi="he-IL"/>
        </w:rPr>
        <w:t>виГ</w:t>
      </w:r>
      <w:r w:rsidRPr="00C30296">
        <w:rPr>
          <w:rFonts w:cstheme="minorHAnsi"/>
          <w:color w:val="auto"/>
          <w:lang w:bidi="he-IL"/>
        </w:rPr>
        <w:t>́</w:t>
      </w:r>
      <w:r w:rsidRPr="00C30296">
        <w:rPr>
          <w:color w:val="auto"/>
          <w:lang w:bidi="he-IL"/>
        </w:rPr>
        <w:t>йитэ</w:t>
      </w:r>
      <w:r w:rsidRPr="00C30296">
        <w:rPr>
          <w:rFonts w:cstheme="minorHAnsi"/>
          <w:color w:val="auto"/>
          <w:lang w:bidi="he-IL"/>
        </w:rPr>
        <w:t>́</w:t>
      </w:r>
      <w:r w:rsidRPr="00C30296">
        <w:rPr>
          <w:color w:val="auto"/>
          <w:lang w:bidi="he-IL"/>
        </w:rPr>
        <w:t>м келоГ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ёдеэ</w:t>
      </w:r>
      <w:r w:rsidRPr="00C30296">
        <w:rPr>
          <w:rFonts w:cstheme="minorHAnsi"/>
          <w:color w:val="auto"/>
          <w:lang w:bidi="he-IL"/>
        </w:rPr>
        <w:t>́</w:t>
      </w:r>
      <w:r w:rsidRPr="00C30296">
        <w:rPr>
          <w:color w:val="auto"/>
          <w:lang w:bidi="he-IL"/>
        </w:rPr>
        <w:t xml:space="preserve"> тов вара</w:t>
      </w:r>
      <w:r w:rsidRPr="00C30296">
        <w:rPr>
          <w:rFonts w:cstheme="minorHAnsi"/>
          <w:color w:val="auto"/>
          <w:lang w:bidi="he-IL"/>
        </w:rPr>
        <w:t>́</w:t>
      </w:r>
    </w:p>
    <w:p w14:paraId="2E39A6C2" w14:textId="410DDD33" w:rsidR="00EF698B" w:rsidRPr="00C30296" w:rsidRDefault="00EF698B" w:rsidP="00B954DE">
      <w:pPr>
        <w:pStyle w:val="17"/>
        <w:rPr>
          <w:color w:val="auto"/>
        </w:rPr>
      </w:pPr>
      <w:r w:rsidRPr="00C30296">
        <w:rPr>
          <w:color w:val="auto"/>
        </w:rPr>
        <w:t>5. Но знает Бог, что в день, когда вы будете есть от него, и откроются глаза ваши</w:t>
      </w:r>
      <w:r w:rsidR="007A554E" w:rsidRPr="00C30296">
        <w:rPr>
          <w:color w:val="auto"/>
        </w:rPr>
        <w:t>,</w:t>
      </w:r>
      <w:r w:rsidRPr="00C30296">
        <w:rPr>
          <w:color w:val="auto"/>
        </w:rPr>
        <w:t xml:space="preserve"> и будете как Бог, знающие добро и зло».</w:t>
      </w:r>
    </w:p>
    <w:p w14:paraId="74BF3BA9" w14:textId="77777777" w:rsidR="00EF698B" w:rsidRPr="00C30296" w:rsidRDefault="00EF698B" w:rsidP="00B954DE">
      <w:pPr>
        <w:pStyle w:val="17"/>
        <w:rPr>
          <w:color w:val="auto"/>
        </w:rPr>
      </w:pPr>
    </w:p>
    <w:p w14:paraId="6760C4C5" w14:textId="4DD7E39E" w:rsidR="00EF698B" w:rsidRPr="00C30296" w:rsidRDefault="00EF698B" w:rsidP="00EF698B">
      <w:pPr>
        <w:rPr>
          <w:color w:val="auto"/>
        </w:rPr>
      </w:pPr>
      <w:r w:rsidRPr="00C30296">
        <w:rPr>
          <w:color w:val="auto"/>
        </w:rPr>
        <w:t xml:space="preserve">Действительно, Бог посадил вас за </w:t>
      </w:r>
      <w:r w:rsidR="008A094F" w:rsidRPr="00C30296">
        <w:rPr>
          <w:color w:val="auto"/>
        </w:rPr>
        <w:t>С</w:t>
      </w:r>
      <w:r w:rsidRPr="00C30296">
        <w:rPr>
          <w:color w:val="auto"/>
        </w:rPr>
        <w:t>вой стол, вы</w:t>
      </w:r>
      <w:r w:rsidR="001A1E2B" w:rsidRPr="00C30296">
        <w:rPr>
          <w:color w:val="auto"/>
        </w:rPr>
        <w:t xml:space="preserve"> – </w:t>
      </w:r>
      <w:r w:rsidRPr="00C30296">
        <w:rPr>
          <w:color w:val="auto"/>
        </w:rPr>
        <w:t>за столом у Всевышнего. Но вы не обязаны сидеть у Него за столом: вы можете быть как Он, можете свой стол накрыть и будете как Он, если вы съедите от этого дерева. Змей здесь не сказал жене: «Ешь, попробуй</w:t>
      </w:r>
      <w:r w:rsidR="00C744AB" w:rsidRPr="00C30296">
        <w:rPr>
          <w:color w:val="auto"/>
        </w:rPr>
        <w:t>!</w:t>
      </w:r>
      <w:r w:rsidRPr="00C30296">
        <w:rPr>
          <w:color w:val="auto"/>
        </w:rPr>
        <w:t xml:space="preserve"> </w:t>
      </w:r>
      <w:r w:rsidR="00C744AB" w:rsidRPr="00C30296">
        <w:rPr>
          <w:color w:val="auto"/>
        </w:rPr>
        <w:t>В</w:t>
      </w:r>
      <w:r w:rsidRPr="00C30296">
        <w:rPr>
          <w:color w:val="auto"/>
        </w:rPr>
        <w:t>кусный плод, вкусная еда</w:t>
      </w:r>
      <w:r w:rsidR="00C744AB" w:rsidRPr="00C30296">
        <w:rPr>
          <w:color w:val="auto"/>
        </w:rPr>
        <w:t>!</w:t>
      </w:r>
      <w:r w:rsidRPr="00C30296">
        <w:rPr>
          <w:color w:val="auto"/>
        </w:rPr>
        <w:t xml:space="preserve"> </w:t>
      </w:r>
      <w:r w:rsidR="00C744AB" w:rsidRPr="00C30296">
        <w:rPr>
          <w:color w:val="auto"/>
        </w:rPr>
        <w:t>К</w:t>
      </w:r>
      <w:r w:rsidRPr="00C30296">
        <w:rPr>
          <w:color w:val="auto"/>
        </w:rPr>
        <w:t>акое хорошее дерево</w:t>
      </w:r>
      <w:r w:rsidR="00C744AB" w:rsidRPr="00C30296">
        <w:rPr>
          <w:color w:val="auto"/>
        </w:rPr>
        <w:t>!</w:t>
      </w:r>
      <w:r w:rsidRPr="00C30296">
        <w:rPr>
          <w:color w:val="auto"/>
        </w:rPr>
        <w:t>» Змей просто указал женщине, зародил в ней возможность взвесить</w:t>
      </w:r>
      <w:r w:rsidR="001A1E2B" w:rsidRPr="00C30296">
        <w:rPr>
          <w:color w:val="auto"/>
        </w:rPr>
        <w:t xml:space="preserve"> – </w:t>
      </w:r>
      <w:r w:rsidRPr="00C30296">
        <w:rPr>
          <w:color w:val="auto"/>
        </w:rPr>
        <w:t>с точки зрения рационального ума, здравого смысла</w:t>
      </w:r>
      <w:r w:rsidR="001A1E2B" w:rsidRPr="00C30296">
        <w:rPr>
          <w:color w:val="auto"/>
        </w:rPr>
        <w:t xml:space="preserve"> – </w:t>
      </w:r>
      <w:r w:rsidRPr="00C30296">
        <w:rPr>
          <w:color w:val="auto"/>
        </w:rPr>
        <w:t>заповедь запрета кушать от дерева. Так работает грех. Человек соблазняется, по сути, собственной похотью. Глядя на что-то, он сам принимает решение, его только подводят, заставляют его посмотреть на тот объект, который может его соблазнить, и в этот момент он сам выбирает</w:t>
      </w:r>
      <w:r w:rsidR="001A1E2B" w:rsidRPr="00C30296">
        <w:rPr>
          <w:color w:val="auto"/>
        </w:rPr>
        <w:t xml:space="preserve"> – </w:t>
      </w:r>
      <w:r w:rsidRPr="00C30296">
        <w:rPr>
          <w:color w:val="auto"/>
        </w:rPr>
        <w:lastRenderedPageBreak/>
        <w:t xml:space="preserve">соблазниться или не соблазниться. В </w:t>
      </w:r>
      <w:r w:rsidR="00C744AB" w:rsidRPr="00C30296">
        <w:rPr>
          <w:color w:val="auto"/>
        </w:rPr>
        <w:t>шестом</w:t>
      </w:r>
      <w:r w:rsidRPr="00C30296">
        <w:rPr>
          <w:color w:val="auto"/>
        </w:rPr>
        <w:t xml:space="preserve"> стихе мы читаем, что произошло с женщиной.</w:t>
      </w:r>
    </w:p>
    <w:p w14:paraId="06699582" w14:textId="77777777" w:rsidR="00EF698B" w:rsidRPr="00C30296" w:rsidRDefault="00EF698B" w:rsidP="00B954DE">
      <w:pPr>
        <w:pStyle w:val="13"/>
      </w:pPr>
    </w:p>
    <w:p w14:paraId="1B994AD6" w14:textId="77777777" w:rsidR="00EF698B" w:rsidRPr="00C30296" w:rsidRDefault="00EF698B" w:rsidP="00B954DE">
      <w:pPr>
        <w:pStyle w:val="13"/>
        <w:rPr>
          <w:szCs w:val="28"/>
          <w:rtl/>
        </w:rPr>
      </w:pPr>
      <w:r w:rsidRPr="00C30296">
        <w:rPr>
          <w:szCs w:val="28"/>
          <w:rtl/>
        </w:rPr>
        <w:t>וַתֵּרֶא הָאִשָּׁה כִּי טוֹב הָעֵץ לְמַאֲכָל וְכִי תַאֲוָה־הוּא לָעֵינַיִם וְנֶחְמָד הָעֵץ לְהַשְׂכִּיל וַתִּקַּח מִפִּרְיוֹ וַתֹּאכַל וַתִּתֵּן גַּם־לְאִישָׁהּ עִמָּהּ וַיֹּאכַל׃</w:t>
      </w:r>
    </w:p>
    <w:p w14:paraId="62D8A678" w14:textId="77777777" w:rsidR="00EF698B" w:rsidRPr="00C30296" w:rsidRDefault="00EF698B" w:rsidP="00B954DE">
      <w:pPr>
        <w:pStyle w:val="15"/>
        <w:rPr>
          <w:color w:val="auto"/>
        </w:rPr>
      </w:pPr>
      <w:r w:rsidRPr="00C30296">
        <w:rPr>
          <w:color w:val="auto"/>
        </w:rPr>
        <w:t>ватэ</w:t>
      </w:r>
      <w:r w:rsidRPr="00C30296">
        <w:rPr>
          <w:rFonts w:cstheme="minorHAnsi"/>
          <w:color w:val="auto"/>
        </w:rPr>
        <w:t>́</w:t>
      </w:r>
      <w:r w:rsidRPr="00C30296">
        <w:rPr>
          <w:color w:val="auto"/>
        </w:rPr>
        <w:t xml:space="preserve">ре </w:t>
      </w:r>
      <w:r w:rsidRPr="00C30296">
        <w:rPr>
          <w:color w:val="auto"/>
          <w:lang w:bidi="he-IL"/>
        </w:rPr>
        <w:t>Г</w:t>
      </w:r>
      <w:r w:rsidRPr="00C30296">
        <w:rPr>
          <w:rFonts w:cstheme="minorHAnsi"/>
          <w:color w:val="auto"/>
          <w:lang w:bidi="he-IL"/>
        </w:rPr>
        <w:t>́</w:t>
      </w:r>
      <w:r w:rsidRPr="00C30296">
        <w:rPr>
          <w:color w:val="auto"/>
        </w:rPr>
        <w:t>аиша</w:t>
      </w:r>
      <w:r w:rsidRPr="00C30296">
        <w:rPr>
          <w:rFonts w:cstheme="minorHAnsi"/>
          <w:color w:val="auto"/>
        </w:rPr>
        <w:t>́</w:t>
      </w:r>
      <w:r w:rsidRPr="00C30296">
        <w:rPr>
          <w:color w:val="auto"/>
        </w:rPr>
        <w:t xml:space="preserve"> ки тов </w:t>
      </w:r>
      <w:r w:rsidRPr="00C30296">
        <w:rPr>
          <w:color w:val="auto"/>
          <w:lang w:bidi="he-IL"/>
        </w:rPr>
        <w:t>Г</w:t>
      </w:r>
      <w:r w:rsidRPr="00C30296">
        <w:rPr>
          <w:rFonts w:cstheme="minorHAnsi"/>
          <w:color w:val="auto"/>
          <w:lang w:bidi="he-IL"/>
        </w:rPr>
        <w:t>́</w:t>
      </w:r>
      <w:r w:rsidRPr="00C30296">
        <w:rPr>
          <w:color w:val="auto"/>
        </w:rPr>
        <w:t>аэ</w:t>
      </w:r>
      <w:r w:rsidRPr="00C30296">
        <w:rPr>
          <w:rFonts w:cstheme="minorHAnsi"/>
          <w:color w:val="auto"/>
        </w:rPr>
        <w:t>́</w:t>
      </w:r>
      <w:r w:rsidRPr="00C30296">
        <w:rPr>
          <w:color w:val="auto"/>
        </w:rPr>
        <w:t>ц лемааха</w:t>
      </w:r>
      <w:r w:rsidRPr="00C30296">
        <w:rPr>
          <w:rFonts w:cstheme="minorHAnsi"/>
          <w:color w:val="auto"/>
        </w:rPr>
        <w:t>́</w:t>
      </w:r>
      <w:r w:rsidRPr="00C30296">
        <w:rPr>
          <w:color w:val="auto"/>
        </w:rPr>
        <w:t>ль вехи</w:t>
      </w:r>
      <w:r w:rsidRPr="00C30296">
        <w:rPr>
          <w:rFonts w:cstheme="minorHAnsi"/>
          <w:color w:val="auto"/>
        </w:rPr>
        <w:t>́</w:t>
      </w:r>
      <w:r w:rsidRPr="00C30296">
        <w:rPr>
          <w:color w:val="auto"/>
        </w:rPr>
        <w:t xml:space="preserve"> таава</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у лаэна</w:t>
      </w:r>
      <w:r w:rsidRPr="00C30296">
        <w:rPr>
          <w:rFonts w:cstheme="minorHAnsi"/>
          <w:color w:val="auto"/>
        </w:rPr>
        <w:t>́</w:t>
      </w:r>
      <w:r w:rsidRPr="00C30296">
        <w:rPr>
          <w:color w:val="auto"/>
        </w:rPr>
        <w:t>йим венехма</w:t>
      </w:r>
      <w:r w:rsidRPr="00C30296">
        <w:rPr>
          <w:rFonts w:cstheme="minorHAnsi"/>
          <w:color w:val="auto"/>
        </w:rPr>
        <w:t>́</w:t>
      </w:r>
      <w:r w:rsidRPr="00C30296">
        <w:rPr>
          <w:color w:val="auto"/>
        </w:rPr>
        <w:t>д Г</w:t>
      </w:r>
      <w:r w:rsidRPr="00C30296">
        <w:rPr>
          <w:rFonts w:cstheme="minorHAnsi"/>
          <w:color w:val="auto"/>
        </w:rPr>
        <w:t>́</w:t>
      </w:r>
      <w:r w:rsidRPr="00C30296">
        <w:rPr>
          <w:color w:val="auto"/>
        </w:rPr>
        <w:t>аэ</w:t>
      </w:r>
      <w:r w:rsidRPr="00C30296">
        <w:rPr>
          <w:rFonts w:cstheme="minorHAnsi"/>
          <w:color w:val="auto"/>
        </w:rPr>
        <w:t>́</w:t>
      </w:r>
      <w:r w:rsidRPr="00C30296">
        <w:rPr>
          <w:color w:val="auto"/>
        </w:rPr>
        <w:t>ц леГ</w:t>
      </w:r>
      <w:r w:rsidRPr="00C30296">
        <w:rPr>
          <w:rFonts w:cstheme="minorHAnsi"/>
          <w:color w:val="auto"/>
        </w:rPr>
        <w:t>́</w:t>
      </w:r>
      <w:r w:rsidRPr="00C30296">
        <w:rPr>
          <w:color w:val="auto"/>
        </w:rPr>
        <w:t>аски</w:t>
      </w:r>
      <w:r w:rsidRPr="00C30296">
        <w:rPr>
          <w:rFonts w:cstheme="minorHAnsi"/>
          <w:color w:val="auto"/>
        </w:rPr>
        <w:t>́</w:t>
      </w:r>
      <w:r w:rsidRPr="00C30296">
        <w:rPr>
          <w:color w:val="auto"/>
        </w:rPr>
        <w:t>ль ватикА</w:t>
      </w:r>
      <w:r w:rsidRPr="00C30296">
        <w:rPr>
          <w:rFonts w:cstheme="minorHAnsi"/>
          <w:color w:val="auto"/>
        </w:rPr>
        <w:t>́</w:t>
      </w:r>
      <w:r w:rsidRPr="00C30296">
        <w:rPr>
          <w:color w:val="auto"/>
        </w:rPr>
        <w:t>х мипиръё ватохА</w:t>
      </w:r>
      <w:r w:rsidRPr="00C30296">
        <w:rPr>
          <w:rFonts w:cstheme="minorHAnsi"/>
          <w:color w:val="auto"/>
        </w:rPr>
        <w:t>́</w:t>
      </w:r>
      <w:r w:rsidRPr="00C30296">
        <w:rPr>
          <w:color w:val="auto"/>
        </w:rPr>
        <w:t>ль ватитэ</w:t>
      </w:r>
      <w:r w:rsidRPr="00C30296">
        <w:rPr>
          <w:rFonts w:cstheme="minorHAnsi"/>
          <w:color w:val="auto"/>
        </w:rPr>
        <w:t>́</w:t>
      </w:r>
      <w:r w:rsidRPr="00C30296">
        <w:rPr>
          <w:color w:val="auto"/>
        </w:rPr>
        <w:t>н гам-леишА</w:t>
      </w:r>
      <w:r w:rsidRPr="00C30296">
        <w:rPr>
          <w:rFonts w:cstheme="minorHAnsi"/>
          <w:color w:val="auto"/>
        </w:rPr>
        <w:t>́</w:t>
      </w:r>
      <w:r w:rsidRPr="00C30296">
        <w:rPr>
          <w:color w:val="auto"/>
        </w:rPr>
        <w:t xml:space="preserve"> имА</w:t>
      </w:r>
      <w:r w:rsidRPr="00C30296">
        <w:rPr>
          <w:rFonts w:cstheme="minorHAnsi"/>
          <w:color w:val="auto"/>
        </w:rPr>
        <w:t>́</w:t>
      </w:r>
      <w:r w:rsidRPr="00C30296">
        <w:rPr>
          <w:color w:val="auto"/>
        </w:rPr>
        <w:t xml:space="preserve"> ваёхА</w:t>
      </w:r>
      <w:r w:rsidRPr="00C30296">
        <w:rPr>
          <w:rFonts w:cstheme="minorHAnsi"/>
          <w:color w:val="auto"/>
        </w:rPr>
        <w:t>́</w:t>
      </w:r>
      <w:r w:rsidRPr="00C30296">
        <w:rPr>
          <w:color w:val="auto"/>
        </w:rPr>
        <w:t>ль</w:t>
      </w:r>
    </w:p>
    <w:p w14:paraId="2C77224F" w14:textId="1A861C72" w:rsidR="00EF698B" w:rsidRPr="00C30296" w:rsidRDefault="00EF698B" w:rsidP="00EF698B">
      <w:pPr>
        <w:pStyle w:val="aff6"/>
        <w:rPr>
          <w:color w:val="auto"/>
        </w:rPr>
      </w:pPr>
      <w:r w:rsidRPr="00C30296">
        <w:rPr>
          <w:color w:val="auto"/>
        </w:rPr>
        <w:t xml:space="preserve">6. И увидела женщина, что дерево это хорошо для пищи </w:t>
      </w:r>
      <w:r w:rsidRPr="00C30296">
        <w:rPr>
          <w:i w:val="0"/>
          <w:iCs/>
          <w:color w:val="auto"/>
          <w:sz w:val="24"/>
          <w:szCs w:val="24"/>
        </w:rPr>
        <w:t>(</w:t>
      </w:r>
      <w:r w:rsidRPr="00C30296">
        <w:rPr>
          <w:i w:val="0"/>
          <w:iCs/>
          <w:caps w:val="0"/>
          <w:color w:val="auto"/>
          <w:sz w:val="24"/>
          <w:szCs w:val="24"/>
        </w:rPr>
        <w:t>то</w:t>
      </w:r>
      <w:r w:rsidRPr="00C30296">
        <w:rPr>
          <w:i w:val="0"/>
          <w:iCs/>
          <w:caps w:val="0"/>
          <w:color w:val="auto"/>
        </w:rPr>
        <w:t xml:space="preserve"> </w:t>
      </w:r>
      <w:r w:rsidRPr="00C30296">
        <w:rPr>
          <w:i w:val="0"/>
          <w:iCs/>
          <w:caps w:val="0"/>
          <w:color w:val="auto"/>
          <w:sz w:val="24"/>
          <w:szCs w:val="24"/>
        </w:rPr>
        <w:t>есть это</w:t>
      </w:r>
      <w:r w:rsidRPr="00C30296">
        <w:rPr>
          <w:i w:val="0"/>
          <w:iCs/>
          <w:caps w:val="0"/>
          <w:color w:val="auto"/>
        </w:rPr>
        <w:t xml:space="preserve"> </w:t>
      </w:r>
      <w:r w:rsidRPr="00C30296">
        <w:rPr>
          <w:i w:val="0"/>
          <w:iCs/>
          <w:caps w:val="0"/>
          <w:color w:val="auto"/>
          <w:sz w:val="24"/>
          <w:szCs w:val="24"/>
        </w:rPr>
        <w:t>похоть плоти</w:t>
      </w:r>
      <w:r w:rsidRPr="00C30296">
        <w:rPr>
          <w:i w:val="0"/>
          <w:iCs/>
          <w:color w:val="auto"/>
          <w:sz w:val="24"/>
          <w:szCs w:val="24"/>
        </w:rPr>
        <w:t>)</w:t>
      </w:r>
      <w:r w:rsidRPr="00C30296">
        <w:rPr>
          <w:color w:val="auto"/>
        </w:rPr>
        <w:t xml:space="preserve">, что оно приятно, вожделенно для глаз </w:t>
      </w:r>
      <w:r w:rsidRPr="00C30296">
        <w:rPr>
          <w:i w:val="0"/>
          <w:iCs/>
          <w:caps w:val="0"/>
          <w:color w:val="auto"/>
          <w:sz w:val="24"/>
          <w:szCs w:val="24"/>
        </w:rPr>
        <w:t>(похоть очей),</w:t>
      </w:r>
      <w:r w:rsidRPr="00C30296">
        <w:rPr>
          <w:caps w:val="0"/>
          <w:color w:val="auto"/>
        </w:rPr>
        <w:t xml:space="preserve"> </w:t>
      </w:r>
      <w:r w:rsidRPr="00C30296">
        <w:rPr>
          <w:color w:val="auto"/>
        </w:rPr>
        <w:t>и он</w:t>
      </w:r>
      <w:r w:rsidR="008A094F" w:rsidRPr="00C30296">
        <w:rPr>
          <w:color w:val="auto"/>
        </w:rPr>
        <w:t xml:space="preserve"> (плод)</w:t>
      </w:r>
      <w:r w:rsidRPr="00C30296">
        <w:rPr>
          <w:color w:val="auto"/>
        </w:rPr>
        <w:t xml:space="preserve"> приятен для успешности </w:t>
      </w:r>
      <w:r w:rsidRPr="00C30296">
        <w:rPr>
          <w:i w:val="0"/>
          <w:iCs/>
          <w:caps w:val="0"/>
          <w:color w:val="auto"/>
          <w:sz w:val="24"/>
          <w:szCs w:val="24"/>
        </w:rPr>
        <w:t>(он даёт разум и способность преуспевать, быть успешным</w:t>
      </w:r>
      <w:r w:rsidR="001A1E2B" w:rsidRPr="00C30296">
        <w:rPr>
          <w:i w:val="0"/>
          <w:iCs/>
          <w:caps w:val="0"/>
          <w:color w:val="auto"/>
          <w:sz w:val="24"/>
          <w:szCs w:val="24"/>
        </w:rPr>
        <w:t xml:space="preserve"> – </w:t>
      </w:r>
      <w:r w:rsidRPr="00C30296">
        <w:rPr>
          <w:i w:val="0"/>
          <w:iCs/>
          <w:caps w:val="0"/>
          <w:color w:val="auto"/>
          <w:sz w:val="24"/>
          <w:szCs w:val="24"/>
        </w:rPr>
        <w:t>гордость житейская)</w:t>
      </w:r>
      <w:r w:rsidRPr="00C30296">
        <w:rPr>
          <w:color w:val="auto"/>
        </w:rPr>
        <w:t>, и взяла от плодов его и ела. и дала также мужу своему, вместе с ней и он тоже ел.</w:t>
      </w:r>
    </w:p>
    <w:p w14:paraId="716C0CEF" w14:textId="77777777" w:rsidR="00EF698B" w:rsidRPr="00C30296" w:rsidRDefault="00EF698B" w:rsidP="00EF698B">
      <w:pPr>
        <w:pStyle w:val="aff6"/>
        <w:rPr>
          <w:color w:val="auto"/>
        </w:rPr>
      </w:pPr>
    </w:p>
    <w:p w14:paraId="59391DAA" w14:textId="5BE81C60" w:rsidR="00EF698B" w:rsidRPr="00C30296" w:rsidRDefault="00EF698B" w:rsidP="00EF698B">
      <w:pPr>
        <w:rPr>
          <w:color w:val="auto"/>
        </w:rPr>
      </w:pPr>
      <w:r w:rsidRPr="00C30296">
        <w:rPr>
          <w:color w:val="auto"/>
        </w:rPr>
        <w:t>То есть это похоть плоти, похоть очей, он (плод) даёт разум и способность преуспевать, быть успешным</w:t>
      </w:r>
      <w:r w:rsidR="001A1E2B" w:rsidRPr="00C30296">
        <w:rPr>
          <w:color w:val="auto"/>
        </w:rPr>
        <w:t xml:space="preserve"> – </w:t>
      </w:r>
      <w:r w:rsidRPr="00C30296">
        <w:rPr>
          <w:color w:val="auto"/>
        </w:rPr>
        <w:t>гордость житейская. В книге пророка Йешаяѓу (52:13) сказано про Машиаха: «Ѓинэ</w:t>
      </w:r>
      <w:r w:rsidRPr="00C30296">
        <w:rPr>
          <w:rFonts w:cs="Times New Roman"/>
          <w:color w:val="auto"/>
        </w:rPr>
        <w:t>́</w:t>
      </w:r>
      <w:r w:rsidRPr="00C30296">
        <w:rPr>
          <w:color w:val="auto"/>
        </w:rPr>
        <w:t xml:space="preserve"> йаски</w:t>
      </w:r>
      <w:r w:rsidRPr="00C30296">
        <w:rPr>
          <w:rFonts w:cs="Times New Roman"/>
          <w:color w:val="auto"/>
        </w:rPr>
        <w:t>́</w:t>
      </w:r>
      <w:r w:rsidRPr="00C30296">
        <w:rPr>
          <w:color w:val="auto"/>
        </w:rPr>
        <w:t>ль авди</w:t>
      </w:r>
      <w:r w:rsidRPr="00C30296">
        <w:rPr>
          <w:rFonts w:cs="Times New Roman"/>
          <w:color w:val="auto"/>
        </w:rPr>
        <w:t>́</w:t>
      </w:r>
      <w:r w:rsidRPr="00C30296">
        <w:rPr>
          <w:color w:val="auto"/>
        </w:rPr>
        <w:t>»</w:t>
      </w:r>
      <w:r w:rsidR="001A1E2B" w:rsidRPr="00C30296">
        <w:rPr>
          <w:color w:val="auto"/>
        </w:rPr>
        <w:t xml:space="preserve"> – </w:t>
      </w:r>
      <w:r w:rsidRPr="00C30296">
        <w:rPr>
          <w:color w:val="auto"/>
        </w:rPr>
        <w:t>«Вот раб Мой сделался успешным». Здесь женщина тоже хочет быть успешной. Она увидела, что дерево может ей помочь. Этого змей ей не говорил, это ей сказали её глаза, её зрение, она сама это увидела. Он только дал ей возможность посмотреть на это, дал ей допустить в сердце своём, что она может посмотреть на это.</w:t>
      </w:r>
    </w:p>
    <w:p w14:paraId="7F33F1DF" w14:textId="6022393A" w:rsidR="00EF698B" w:rsidRPr="00C30296" w:rsidRDefault="00EF698B" w:rsidP="00EF698B">
      <w:pPr>
        <w:rPr>
          <w:color w:val="auto"/>
        </w:rPr>
      </w:pPr>
      <w:r w:rsidRPr="00C30296">
        <w:rPr>
          <w:color w:val="auto"/>
        </w:rPr>
        <w:t>Обратите внимание, здесь снова</w:t>
      </w:r>
      <w:r w:rsidRPr="00C30296">
        <w:rPr>
          <w:i/>
          <w:iCs/>
          <w:color w:val="auto"/>
        </w:rPr>
        <w:t xml:space="preserve"> </w:t>
      </w:r>
      <w:r w:rsidRPr="00C30296">
        <w:rPr>
          <w:color w:val="auto"/>
        </w:rPr>
        <w:t>«от плодов его» взяла</w:t>
      </w:r>
      <w:r w:rsidRPr="00C30296">
        <w:rPr>
          <w:i/>
          <w:iCs/>
          <w:color w:val="auto"/>
        </w:rPr>
        <w:t>,</w:t>
      </w:r>
      <w:r w:rsidRPr="00C30296">
        <w:rPr>
          <w:color w:val="auto"/>
        </w:rPr>
        <w:t xml:space="preserve"> несмотря на то что она как раз знала и говорила, что от плодов нельзя есть (хотя был запрет есть от дерева, к этому мы ещё вернёмся). </w:t>
      </w:r>
    </w:p>
    <w:p w14:paraId="06D30687" w14:textId="17B04710" w:rsidR="00EF698B" w:rsidRPr="00C30296" w:rsidRDefault="00EF698B" w:rsidP="00EF698B">
      <w:pPr>
        <w:rPr>
          <w:color w:val="auto"/>
        </w:rPr>
      </w:pPr>
      <w:r w:rsidRPr="00C30296">
        <w:rPr>
          <w:color w:val="auto"/>
        </w:rPr>
        <w:t xml:space="preserve">Адам, обратите внимание, ест от дерева и вообще ничего не спрашивает. Не спрашивает, может быть, потому что он вообще никак не контактирует с женой, не задался у них контакт, или не спрашивает, может </w:t>
      </w:r>
      <w:r w:rsidRPr="00C30296">
        <w:rPr>
          <w:color w:val="auto"/>
        </w:rPr>
        <w:lastRenderedPageBreak/>
        <w:t>быть, по той причине, которую мы чуть дальше поймём.</w:t>
      </w:r>
    </w:p>
    <w:p w14:paraId="68AE2F19" w14:textId="77777777" w:rsidR="00EF698B" w:rsidRPr="00C30296" w:rsidRDefault="00EF698B" w:rsidP="00B954DE">
      <w:pPr>
        <w:pStyle w:val="13"/>
      </w:pPr>
    </w:p>
    <w:p w14:paraId="7D51CBE9" w14:textId="77777777" w:rsidR="00EF698B" w:rsidRPr="00C30296" w:rsidRDefault="00EF698B" w:rsidP="00B954DE">
      <w:pPr>
        <w:pStyle w:val="13"/>
        <w:rPr>
          <w:szCs w:val="28"/>
          <w:rtl/>
        </w:rPr>
      </w:pPr>
      <w:r w:rsidRPr="00C30296">
        <w:rPr>
          <w:szCs w:val="28"/>
          <w:rtl/>
        </w:rPr>
        <w:t>וַתִּפָּקַחְנָה עֵינֵי שְׁנֵיהֶם וַיֵּדְעוּ כִּי עֵירֻמִּם הֵם וַיִּתְפְּרוּ עֲלֵה תְאֵנָה וַיַּעֲשׂוּ לָהֶם חֲגֹרֹת׃</w:t>
      </w:r>
    </w:p>
    <w:p w14:paraId="4608B72F" w14:textId="77777777" w:rsidR="00EF698B" w:rsidRPr="00C30296" w:rsidRDefault="00EF698B" w:rsidP="00B954DE">
      <w:pPr>
        <w:pStyle w:val="15"/>
        <w:rPr>
          <w:color w:val="auto"/>
          <w:lang w:bidi="he-IL"/>
        </w:rPr>
      </w:pPr>
      <w:r w:rsidRPr="00C30296">
        <w:rPr>
          <w:color w:val="auto"/>
          <w:lang w:bidi="he-IL"/>
        </w:rPr>
        <w:t>ватифака</w:t>
      </w:r>
      <w:r w:rsidRPr="00C30296">
        <w:rPr>
          <w:rFonts w:cstheme="minorHAnsi"/>
          <w:color w:val="auto"/>
          <w:lang w:bidi="he-IL"/>
        </w:rPr>
        <w:t>́</w:t>
      </w:r>
      <w:r w:rsidRPr="00C30296">
        <w:rPr>
          <w:color w:val="auto"/>
          <w:lang w:bidi="he-IL"/>
        </w:rPr>
        <w:t>хна энэ</w:t>
      </w:r>
      <w:r w:rsidRPr="00C30296">
        <w:rPr>
          <w:rFonts w:cstheme="minorHAnsi"/>
          <w:color w:val="auto"/>
          <w:lang w:bidi="he-IL"/>
        </w:rPr>
        <w:t>́</w:t>
      </w:r>
      <w:r w:rsidRPr="00C30296">
        <w:rPr>
          <w:color w:val="auto"/>
          <w:lang w:bidi="he-IL"/>
        </w:rPr>
        <w:t xml:space="preserve"> шенеГ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 ваедеу</w:t>
      </w:r>
      <w:r w:rsidRPr="00C30296">
        <w:rPr>
          <w:rFonts w:cstheme="minorHAnsi"/>
          <w:color w:val="auto"/>
          <w:lang w:bidi="he-IL"/>
        </w:rPr>
        <w:t>́</w:t>
      </w:r>
      <w:r w:rsidRPr="00C30296">
        <w:rPr>
          <w:color w:val="auto"/>
          <w:lang w:bidi="he-IL"/>
        </w:rPr>
        <w:t xml:space="preserve"> ки эруми</w:t>
      </w:r>
      <w:r w:rsidRPr="00C30296">
        <w:rPr>
          <w:rFonts w:cstheme="minorHAnsi"/>
          <w:color w:val="auto"/>
          <w:lang w:bidi="he-IL"/>
        </w:rPr>
        <w:t>́</w:t>
      </w:r>
      <w:r w:rsidRPr="00C30296">
        <w:rPr>
          <w:color w:val="auto"/>
          <w:lang w:bidi="he-IL"/>
        </w:rPr>
        <w:t>м Г</w:t>
      </w:r>
      <w:r w:rsidRPr="00C30296">
        <w:rPr>
          <w:rFonts w:cstheme="minorHAnsi"/>
          <w:color w:val="auto"/>
          <w:lang w:bidi="he-IL"/>
        </w:rPr>
        <w:t>́</w:t>
      </w:r>
      <w:r w:rsidRPr="00C30296">
        <w:rPr>
          <w:color w:val="auto"/>
          <w:lang w:bidi="he-IL"/>
        </w:rPr>
        <w:t>ем вайитперу</w:t>
      </w:r>
      <w:r w:rsidRPr="00C30296">
        <w:rPr>
          <w:rFonts w:cstheme="minorHAnsi"/>
          <w:color w:val="auto"/>
          <w:lang w:bidi="he-IL"/>
        </w:rPr>
        <w:t>́</w:t>
      </w:r>
      <w:r w:rsidRPr="00C30296">
        <w:rPr>
          <w:color w:val="auto"/>
          <w:lang w:bidi="he-IL"/>
        </w:rPr>
        <w:t xml:space="preserve"> але</w:t>
      </w:r>
      <w:r w:rsidRPr="00C30296">
        <w:rPr>
          <w:rFonts w:cstheme="minorHAnsi"/>
          <w:color w:val="auto"/>
          <w:lang w:bidi="he-IL"/>
        </w:rPr>
        <w:t>́</w:t>
      </w:r>
      <w:r w:rsidRPr="00C30296">
        <w:rPr>
          <w:color w:val="auto"/>
          <w:lang w:bidi="he-IL"/>
        </w:rPr>
        <w:t xml:space="preserve"> теэна</w:t>
      </w:r>
      <w:r w:rsidRPr="00C30296">
        <w:rPr>
          <w:rFonts w:cstheme="minorHAnsi"/>
          <w:color w:val="auto"/>
          <w:lang w:bidi="he-IL"/>
        </w:rPr>
        <w:t>́</w:t>
      </w:r>
      <w:r w:rsidRPr="00C30296">
        <w:rPr>
          <w:color w:val="auto"/>
          <w:lang w:bidi="he-IL"/>
        </w:rPr>
        <w:t xml:space="preserve"> ваяасу</w:t>
      </w:r>
      <w:r w:rsidRPr="00C30296">
        <w:rPr>
          <w:rFonts w:cstheme="minorHAnsi"/>
          <w:color w:val="auto"/>
          <w:lang w:bidi="he-IL"/>
        </w:rPr>
        <w:t>́</w:t>
      </w:r>
      <w:r w:rsidRPr="00C30296">
        <w:rPr>
          <w:color w:val="auto"/>
          <w:lang w:bidi="he-IL"/>
        </w:rPr>
        <w:t xml:space="preserve"> лаГ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 хагоро</w:t>
      </w:r>
      <w:r w:rsidRPr="00C30296">
        <w:rPr>
          <w:rFonts w:cstheme="minorHAnsi"/>
          <w:color w:val="auto"/>
          <w:lang w:bidi="he-IL"/>
        </w:rPr>
        <w:t>́</w:t>
      </w:r>
      <w:r w:rsidRPr="00C30296">
        <w:rPr>
          <w:color w:val="auto"/>
          <w:lang w:bidi="he-IL"/>
        </w:rPr>
        <w:t>т</w:t>
      </w:r>
    </w:p>
    <w:p w14:paraId="5768648F" w14:textId="77777777" w:rsidR="00EF698B" w:rsidRPr="00C30296" w:rsidRDefault="00EF698B" w:rsidP="00B954DE">
      <w:pPr>
        <w:pStyle w:val="17"/>
        <w:rPr>
          <w:color w:val="auto"/>
        </w:rPr>
      </w:pPr>
      <w:r w:rsidRPr="00C30296">
        <w:rPr>
          <w:color w:val="auto"/>
        </w:rPr>
        <w:t>7. И открылись глаза у обоих, и увидели они, что наги́, и сшили фиговые листья, и сделали себе ремни, опоясания.</w:t>
      </w:r>
    </w:p>
    <w:p w14:paraId="5AE69DA9" w14:textId="77777777" w:rsidR="00EF698B" w:rsidRPr="00C30296" w:rsidRDefault="00EF698B" w:rsidP="00B954DE">
      <w:pPr>
        <w:pStyle w:val="17"/>
        <w:rPr>
          <w:color w:val="auto"/>
        </w:rPr>
      </w:pPr>
    </w:p>
    <w:p w14:paraId="5C3B42D2" w14:textId="2C9697F4" w:rsidR="00EF698B" w:rsidRPr="00C30296" w:rsidRDefault="00EF698B" w:rsidP="00EF698B">
      <w:pPr>
        <w:rPr>
          <w:color w:val="auto"/>
        </w:rPr>
      </w:pPr>
      <w:r w:rsidRPr="00C30296">
        <w:rPr>
          <w:color w:val="auto"/>
        </w:rPr>
        <w:t xml:space="preserve">Слово </w:t>
      </w:r>
      <w:r w:rsidRPr="00C30296">
        <w:rPr>
          <w:i/>
          <w:iCs/>
          <w:color w:val="auto"/>
        </w:rPr>
        <w:t>хагора́</w:t>
      </w:r>
      <w:r w:rsidRPr="00C30296">
        <w:rPr>
          <w:color w:val="auto"/>
        </w:rPr>
        <w:t xml:space="preserve"> действительно означает </w:t>
      </w:r>
      <w:r w:rsidRPr="00C30296">
        <w:rPr>
          <w:i/>
          <w:iCs/>
          <w:color w:val="auto"/>
        </w:rPr>
        <w:t>ремень</w:t>
      </w:r>
      <w:r w:rsidRPr="00C30296">
        <w:rPr>
          <w:color w:val="auto"/>
        </w:rPr>
        <w:t>. Можно понять и увидеть, что люди, Адам и его жена, почувствовали какую-то нечистоту в нижней части своего тела и сделали себе опоясание, пояс, который разделяет нижнюю часть тела и верхнюю</w:t>
      </w:r>
      <w:r w:rsidR="001A1E2B" w:rsidRPr="00C30296">
        <w:rPr>
          <w:color w:val="auto"/>
        </w:rPr>
        <w:t xml:space="preserve"> – </w:t>
      </w:r>
      <w:r w:rsidRPr="00C30296">
        <w:rPr>
          <w:color w:val="auto"/>
        </w:rPr>
        <w:t xml:space="preserve">не столько прикрыть наготу, сколько отделить нечистоту, если понимать это дословно. Итак, у них открылись глаза, они увидели какую-то нечистоту и сделали себе опоясания, или пояса, или ремни, как угодно можно это понимать. Были ли у них до этого закрытые глаза? Это такой вопрос, который, естественно, напрашивается. Слово </w:t>
      </w:r>
      <w:r w:rsidRPr="00C30296">
        <w:rPr>
          <w:i/>
          <w:iCs/>
          <w:color w:val="auto"/>
        </w:rPr>
        <w:t>тифака́хна</w:t>
      </w:r>
      <w:r w:rsidRPr="00C30296">
        <w:rPr>
          <w:color w:val="auto"/>
        </w:rPr>
        <w:t xml:space="preserve"> (от глагола </w:t>
      </w:r>
      <w:r w:rsidRPr="00C30296">
        <w:rPr>
          <w:i/>
          <w:iCs/>
          <w:color w:val="auto"/>
        </w:rPr>
        <w:t>лифко</w:t>
      </w:r>
      <w:r w:rsidRPr="00C30296">
        <w:rPr>
          <w:rFonts w:cs="Times New Roman"/>
          <w:i/>
          <w:iCs/>
          <w:color w:val="auto"/>
        </w:rPr>
        <w:t>́</w:t>
      </w:r>
      <w:r w:rsidRPr="00C30296">
        <w:rPr>
          <w:i/>
          <w:iCs/>
          <w:color w:val="auto"/>
        </w:rPr>
        <w:t>ах</w:t>
      </w:r>
      <w:r w:rsidRPr="00C30296">
        <w:rPr>
          <w:color w:val="auto"/>
        </w:rPr>
        <w:t xml:space="preserve">) означает </w:t>
      </w:r>
      <w:r w:rsidRPr="00C30296">
        <w:rPr>
          <w:i/>
          <w:iCs/>
          <w:color w:val="auto"/>
        </w:rPr>
        <w:t>внимательно смотреть, всматриваться, напряженно всматриваться</w:t>
      </w:r>
      <w:r w:rsidRPr="00C30296">
        <w:rPr>
          <w:color w:val="auto"/>
        </w:rPr>
        <w:t xml:space="preserve"> </w:t>
      </w:r>
      <w:r w:rsidRPr="00C30296">
        <w:rPr>
          <w:i/>
          <w:iCs/>
          <w:color w:val="auto"/>
        </w:rPr>
        <w:t>во что-то</w:t>
      </w:r>
      <w:r w:rsidRPr="00C30296">
        <w:rPr>
          <w:color w:val="auto"/>
        </w:rPr>
        <w:t xml:space="preserve">; </w:t>
      </w:r>
      <w:r w:rsidRPr="00C30296">
        <w:rPr>
          <w:i/>
          <w:iCs/>
          <w:color w:val="auto"/>
        </w:rPr>
        <w:t>пике</w:t>
      </w:r>
      <w:r w:rsidRPr="00C30296">
        <w:rPr>
          <w:rFonts w:cs="Times New Roman"/>
          <w:i/>
          <w:iCs/>
          <w:color w:val="auto"/>
        </w:rPr>
        <w:t>́</w:t>
      </w:r>
      <w:r w:rsidRPr="00C30296">
        <w:rPr>
          <w:i/>
          <w:iCs/>
          <w:color w:val="auto"/>
        </w:rPr>
        <w:t>ах</w:t>
      </w:r>
      <w:r w:rsidR="001A1E2B" w:rsidRPr="00C30296">
        <w:rPr>
          <w:color w:val="auto"/>
        </w:rPr>
        <w:t xml:space="preserve"> – </w:t>
      </w:r>
      <w:r w:rsidRPr="00C30296">
        <w:rPr>
          <w:color w:val="auto"/>
        </w:rPr>
        <w:t xml:space="preserve">это </w:t>
      </w:r>
      <w:r w:rsidRPr="00C30296">
        <w:rPr>
          <w:i/>
          <w:iCs/>
          <w:color w:val="auto"/>
        </w:rPr>
        <w:t>бдительный человек</w:t>
      </w:r>
      <w:r w:rsidRPr="00C30296">
        <w:rPr>
          <w:color w:val="auto"/>
        </w:rPr>
        <w:t>. И здесь можно сказать, что</w:t>
      </w:r>
      <w:r w:rsidR="00C744AB" w:rsidRPr="00C30296">
        <w:rPr>
          <w:color w:val="auto"/>
        </w:rPr>
        <w:t>,</w:t>
      </w:r>
      <w:r w:rsidRPr="00C30296">
        <w:rPr>
          <w:color w:val="auto"/>
        </w:rPr>
        <w:t xml:space="preserve"> </w:t>
      </w:r>
      <w:r w:rsidR="00C744AB" w:rsidRPr="00C30296">
        <w:rPr>
          <w:color w:val="auto"/>
        </w:rPr>
        <w:t>когда они переключились</w:t>
      </w:r>
      <w:r w:rsidRPr="00C30296">
        <w:rPr>
          <w:color w:val="auto"/>
        </w:rPr>
        <w:t xml:space="preserve"> от пророчества к разумности, к здравому, физическому, животному разуму, включилось и то, что называется </w:t>
      </w:r>
      <w:r w:rsidRPr="00C30296">
        <w:rPr>
          <w:i/>
          <w:iCs/>
          <w:color w:val="auto"/>
        </w:rPr>
        <w:t>пикху</w:t>
      </w:r>
      <w:r w:rsidRPr="00C30296">
        <w:rPr>
          <w:rFonts w:cs="Times New Roman"/>
          <w:i/>
          <w:iCs/>
          <w:color w:val="auto"/>
        </w:rPr>
        <w:t>́</w:t>
      </w:r>
      <w:r w:rsidRPr="00C30296">
        <w:rPr>
          <w:i/>
          <w:iCs/>
          <w:color w:val="auto"/>
        </w:rPr>
        <w:t>т</w:t>
      </w:r>
      <w:r w:rsidR="001A1E2B" w:rsidRPr="00C30296">
        <w:rPr>
          <w:color w:val="auto"/>
        </w:rPr>
        <w:t xml:space="preserve"> – </w:t>
      </w:r>
      <w:r w:rsidRPr="00C30296">
        <w:rPr>
          <w:color w:val="auto"/>
        </w:rPr>
        <w:t>то есть какая-то бдительность, необходимость защищать себя, экзаменовать себя и проверять себя постоянно, какая-то шкала, с которой понадобилось себя сверять. В этом смысле глаза их стали бдительными.</w:t>
      </w:r>
    </w:p>
    <w:p w14:paraId="687F57BD" w14:textId="77777777" w:rsidR="00EF698B" w:rsidRPr="00C30296" w:rsidRDefault="00EF698B" w:rsidP="00B954DE">
      <w:pPr>
        <w:pStyle w:val="13"/>
      </w:pPr>
    </w:p>
    <w:p w14:paraId="7855EB9D" w14:textId="77777777" w:rsidR="00EF698B" w:rsidRPr="00C30296" w:rsidRDefault="00EF698B" w:rsidP="00B954DE">
      <w:pPr>
        <w:pStyle w:val="13"/>
        <w:rPr>
          <w:szCs w:val="28"/>
          <w:rtl/>
        </w:rPr>
      </w:pPr>
      <w:r w:rsidRPr="00C30296">
        <w:rPr>
          <w:szCs w:val="28"/>
          <w:rtl/>
        </w:rPr>
        <w:t>וַיִּשְׁמְעוּ אֶת־קוֹל יְהוָה אֱלֹהִים מִתְהַלֵּךְ בַּגָּן לְרוּחַ הַיּוֹם וַיִּתְחַבֵּא הָאָדָם וְאִשְׁתּוֹ מִפְּנֵי יְהוָה אֱלֹהִים בְּתוֹךְ עֵץ הַגָּן׃</w:t>
      </w:r>
    </w:p>
    <w:p w14:paraId="133CCCD7" w14:textId="77777777" w:rsidR="00EF698B" w:rsidRPr="00C30296" w:rsidRDefault="00EF698B" w:rsidP="00B954DE">
      <w:pPr>
        <w:pStyle w:val="15"/>
        <w:rPr>
          <w:color w:val="auto"/>
          <w:lang w:bidi="he-IL"/>
        </w:rPr>
      </w:pPr>
      <w:r w:rsidRPr="00C30296">
        <w:rPr>
          <w:color w:val="auto"/>
          <w:lang w:bidi="he-IL"/>
        </w:rPr>
        <w:lastRenderedPageBreak/>
        <w:t>Вайишмеу</w:t>
      </w:r>
      <w:r w:rsidRPr="00C30296">
        <w:rPr>
          <w:rFonts w:cstheme="minorHAnsi"/>
          <w:color w:val="auto"/>
          <w:lang w:bidi="he-IL"/>
        </w:rPr>
        <w:t>́</w:t>
      </w:r>
      <w:r w:rsidRPr="00C30296">
        <w:rPr>
          <w:color w:val="auto"/>
          <w:lang w:bidi="he-IL"/>
        </w:rPr>
        <w:t xml:space="preserve"> эт</w:t>
      </w:r>
      <w:r w:rsidRPr="00C30296">
        <w:rPr>
          <w:rFonts w:cs="Arial" w:hint="cs"/>
          <w:color w:val="auto"/>
          <w:rtl/>
          <w:lang w:bidi="he-IL"/>
        </w:rPr>
        <w:t>-</w:t>
      </w:r>
      <w:r w:rsidRPr="00C30296">
        <w:rPr>
          <w:color w:val="auto"/>
          <w:lang w:bidi="he-IL"/>
        </w:rPr>
        <w:t>ко</w:t>
      </w:r>
      <w:r w:rsidRPr="00C30296">
        <w:rPr>
          <w:rFonts w:cstheme="minorHAnsi"/>
          <w:color w:val="auto"/>
          <w:lang w:bidi="he-IL"/>
        </w:rPr>
        <w:t>́</w:t>
      </w:r>
      <w:r w:rsidRPr="00C30296">
        <w:rPr>
          <w:color w:val="auto"/>
          <w:lang w:bidi="he-IL"/>
        </w:rPr>
        <w:t>ль адона</w:t>
      </w:r>
      <w:r w:rsidRPr="00C30296">
        <w:rPr>
          <w:rFonts w:cstheme="minorHAnsi"/>
          <w:color w:val="auto"/>
          <w:lang w:bidi="he-IL"/>
        </w:rPr>
        <w:t>́</w:t>
      </w:r>
      <w:r w:rsidRPr="00C30296">
        <w:rPr>
          <w:color w:val="auto"/>
          <w:lang w:bidi="he-IL"/>
        </w:rPr>
        <w:t>й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митГ</w:t>
      </w:r>
      <w:r w:rsidRPr="00C30296">
        <w:rPr>
          <w:rFonts w:cstheme="minorHAnsi"/>
          <w:color w:val="auto"/>
          <w:lang w:bidi="he-IL"/>
        </w:rPr>
        <w:t>́</w:t>
      </w:r>
      <w:r w:rsidRPr="00C30296">
        <w:rPr>
          <w:color w:val="auto"/>
          <w:lang w:bidi="he-IL"/>
        </w:rPr>
        <w:t>але</w:t>
      </w:r>
      <w:r w:rsidRPr="00C30296">
        <w:rPr>
          <w:rFonts w:cstheme="minorHAnsi"/>
          <w:color w:val="auto"/>
          <w:lang w:bidi="he-IL"/>
        </w:rPr>
        <w:t>́</w:t>
      </w:r>
      <w:r w:rsidRPr="00C30296">
        <w:rPr>
          <w:color w:val="auto"/>
          <w:lang w:bidi="he-IL"/>
        </w:rPr>
        <w:t>х бага</w:t>
      </w:r>
      <w:r w:rsidRPr="00C30296">
        <w:rPr>
          <w:rFonts w:cstheme="minorHAnsi"/>
          <w:color w:val="auto"/>
          <w:lang w:bidi="he-IL"/>
        </w:rPr>
        <w:t>́</w:t>
      </w:r>
      <w:r w:rsidRPr="00C30296">
        <w:rPr>
          <w:color w:val="auto"/>
          <w:lang w:bidi="he-IL"/>
        </w:rPr>
        <w:t>н леру</w:t>
      </w:r>
      <w:r w:rsidRPr="00C30296">
        <w:rPr>
          <w:rFonts w:cstheme="minorHAnsi"/>
          <w:color w:val="auto"/>
          <w:lang w:bidi="he-IL"/>
        </w:rPr>
        <w:t>́</w:t>
      </w:r>
      <w:r w:rsidRPr="00C30296">
        <w:rPr>
          <w:color w:val="auto"/>
          <w:lang w:bidi="he-IL"/>
        </w:rPr>
        <w:t>ах Г</w:t>
      </w:r>
      <w:r w:rsidRPr="00C30296">
        <w:rPr>
          <w:rFonts w:cstheme="minorHAnsi"/>
          <w:color w:val="auto"/>
          <w:lang w:bidi="he-IL"/>
        </w:rPr>
        <w:t>́</w:t>
      </w:r>
      <w:r w:rsidRPr="00C30296">
        <w:rPr>
          <w:color w:val="auto"/>
          <w:lang w:bidi="he-IL"/>
        </w:rPr>
        <w:t>аём</w:t>
      </w:r>
    </w:p>
    <w:p w14:paraId="1E8B0FAD" w14:textId="77777777" w:rsidR="00EF698B" w:rsidRPr="00C30296" w:rsidRDefault="00EF698B" w:rsidP="00B954DE">
      <w:pPr>
        <w:pStyle w:val="15"/>
        <w:rPr>
          <w:color w:val="auto"/>
          <w:lang w:bidi="he-IL"/>
        </w:rPr>
      </w:pPr>
      <w:r w:rsidRPr="00C30296">
        <w:rPr>
          <w:color w:val="auto"/>
          <w:lang w:bidi="he-IL"/>
        </w:rPr>
        <w:t>вайитхабэ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аада</w:t>
      </w:r>
      <w:r w:rsidRPr="00C30296">
        <w:rPr>
          <w:rFonts w:cstheme="minorHAnsi"/>
          <w:color w:val="auto"/>
          <w:lang w:bidi="he-IL"/>
        </w:rPr>
        <w:t>́</w:t>
      </w:r>
      <w:r w:rsidRPr="00C30296">
        <w:rPr>
          <w:color w:val="auto"/>
          <w:lang w:bidi="he-IL"/>
        </w:rPr>
        <w:t>м веишто</w:t>
      </w:r>
      <w:r w:rsidRPr="00C30296">
        <w:rPr>
          <w:rFonts w:cstheme="minorHAnsi"/>
          <w:color w:val="auto"/>
          <w:lang w:bidi="he-IL"/>
        </w:rPr>
        <w:t>́</w:t>
      </w:r>
      <w:r w:rsidRPr="00C30296">
        <w:rPr>
          <w:color w:val="auto"/>
          <w:lang w:bidi="he-IL"/>
        </w:rPr>
        <w:t xml:space="preserve"> мипенэ</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й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бето</w:t>
      </w:r>
      <w:r w:rsidRPr="00C30296">
        <w:rPr>
          <w:rFonts w:cstheme="minorHAnsi"/>
          <w:color w:val="auto"/>
          <w:lang w:bidi="he-IL"/>
        </w:rPr>
        <w:t>́</w:t>
      </w:r>
      <w:r w:rsidRPr="00C30296">
        <w:rPr>
          <w:color w:val="auto"/>
          <w:lang w:bidi="he-IL"/>
        </w:rPr>
        <w:t>х эц Г</w:t>
      </w:r>
      <w:r w:rsidRPr="00C30296">
        <w:rPr>
          <w:rFonts w:cstheme="minorHAnsi"/>
          <w:color w:val="auto"/>
          <w:lang w:bidi="he-IL"/>
        </w:rPr>
        <w:t>́</w:t>
      </w:r>
      <w:r w:rsidRPr="00C30296">
        <w:rPr>
          <w:color w:val="auto"/>
          <w:lang w:bidi="he-IL"/>
        </w:rPr>
        <w:t>ага</w:t>
      </w:r>
      <w:r w:rsidRPr="00C30296">
        <w:rPr>
          <w:rFonts w:cstheme="minorHAnsi"/>
          <w:color w:val="auto"/>
          <w:lang w:bidi="he-IL"/>
        </w:rPr>
        <w:t>́</w:t>
      </w:r>
      <w:r w:rsidRPr="00C30296">
        <w:rPr>
          <w:color w:val="auto"/>
          <w:lang w:bidi="he-IL"/>
        </w:rPr>
        <w:t>н</w:t>
      </w:r>
    </w:p>
    <w:p w14:paraId="57E522D5" w14:textId="293031A9" w:rsidR="00EF698B" w:rsidRPr="00C30296" w:rsidRDefault="00EF698B" w:rsidP="00B954DE">
      <w:pPr>
        <w:pStyle w:val="17"/>
        <w:rPr>
          <w:color w:val="auto"/>
        </w:rPr>
      </w:pPr>
      <w:r w:rsidRPr="00C30296">
        <w:rPr>
          <w:color w:val="auto"/>
        </w:rPr>
        <w:t xml:space="preserve">8. И услышали голос Господа Бога, голос, который шёл, который раздавался в саду, в дневном ветре. И спрятался </w:t>
      </w:r>
      <w:r w:rsidR="00C744AB" w:rsidRPr="00C30296">
        <w:rPr>
          <w:color w:val="auto"/>
        </w:rPr>
        <w:t>адам</w:t>
      </w:r>
      <w:r w:rsidRPr="00C30296">
        <w:rPr>
          <w:color w:val="auto"/>
        </w:rPr>
        <w:t xml:space="preserve"> и его жена от Господа Бога в дереве, которое в саду.</w:t>
      </w:r>
    </w:p>
    <w:p w14:paraId="0C762E0F" w14:textId="77777777" w:rsidR="00EF698B" w:rsidRPr="00C30296" w:rsidRDefault="00EF698B" w:rsidP="00B954DE">
      <w:pPr>
        <w:pStyle w:val="17"/>
        <w:rPr>
          <w:color w:val="auto"/>
        </w:rPr>
      </w:pPr>
    </w:p>
    <w:p w14:paraId="2CD19F69" w14:textId="59DAEEFC" w:rsidR="00EF698B" w:rsidRPr="00C30296" w:rsidRDefault="00EF698B" w:rsidP="00EF698B">
      <w:pPr>
        <w:rPr>
          <w:color w:val="auto"/>
        </w:rPr>
      </w:pPr>
      <w:r w:rsidRPr="00C30296">
        <w:rPr>
          <w:color w:val="auto"/>
        </w:rPr>
        <w:t>Самые мрачные комментарии говорят, что это прообраз деревянного гроба, в котором человек окажется. Человек спрятался в дереве, как в гробу. Самые рациональные комментарии говорят, что здесь «в дереве, которое в саду»</w:t>
      </w:r>
      <w:r w:rsidR="001A1E2B" w:rsidRPr="00C30296">
        <w:rPr>
          <w:color w:val="auto"/>
        </w:rPr>
        <w:t xml:space="preserve"> – </w:t>
      </w:r>
      <w:r w:rsidRPr="00C30296">
        <w:rPr>
          <w:color w:val="auto"/>
        </w:rPr>
        <w:t>это «среди деревьев, которые в саду»</w:t>
      </w:r>
      <w:r w:rsidRPr="00C30296">
        <w:rPr>
          <w:i/>
          <w:iCs/>
          <w:color w:val="auto"/>
        </w:rPr>
        <w:t>.</w:t>
      </w:r>
      <w:r w:rsidRPr="00C30296">
        <w:rPr>
          <w:color w:val="auto"/>
        </w:rPr>
        <w:t xml:space="preserve"> Есть ещё такие варианты, может быть</w:t>
      </w:r>
      <w:r w:rsidR="00C744AB" w:rsidRPr="00C30296">
        <w:rPr>
          <w:color w:val="auto"/>
        </w:rPr>
        <w:t>,</w:t>
      </w:r>
      <w:r w:rsidRPr="00C30296">
        <w:rPr>
          <w:color w:val="auto"/>
        </w:rPr>
        <w:t xml:space="preserve"> в дереве было дупло какое-то. Так или иначе, спрятался человек в дереве, которое в саду.</w:t>
      </w:r>
    </w:p>
    <w:p w14:paraId="00DD4E33" w14:textId="77777777" w:rsidR="00EF698B" w:rsidRPr="00C30296" w:rsidRDefault="00EF698B" w:rsidP="00B954DE">
      <w:pPr>
        <w:pStyle w:val="13"/>
      </w:pPr>
    </w:p>
    <w:p w14:paraId="450D9FD7" w14:textId="77777777" w:rsidR="00EF698B" w:rsidRPr="00C30296" w:rsidRDefault="00EF698B" w:rsidP="00B954DE">
      <w:pPr>
        <w:pStyle w:val="13"/>
        <w:rPr>
          <w:szCs w:val="28"/>
          <w:rtl/>
        </w:rPr>
      </w:pPr>
      <w:r w:rsidRPr="00C30296">
        <w:rPr>
          <w:szCs w:val="28"/>
          <w:rtl/>
        </w:rPr>
        <w:t>וַיִּקְרָא יְהוָה אֱלֹהִים אֶל־הָאָדָם וַיֹּאמֶר לוֹ אַיֶּכָּה׃</w:t>
      </w:r>
    </w:p>
    <w:p w14:paraId="36B9E67B" w14:textId="77777777" w:rsidR="00EF698B" w:rsidRPr="00C30296" w:rsidRDefault="00EF698B" w:rsidP="00B954DE">
      <w:pPr>
        <w:pStyle w:val="15"/>
        <w:rPr>
          <w:color w:val="auto"/>
        </w:rPr>
      </w:pPr>
      <w:r w:rsidRPr="00C30296">
        <w:rPr>
          <w:color w:val="auto"/>
        </w:rPr>
        <w:t>вайикра́ адона́й элоЃи́м эль-Ѓаада́м ваёмер ло ае́ка</w:t>
      </w:r>
    </w:p>
    <w:p w14:paraId="14CBC6CA" w14:textId="77777777" w:rsidR="00EF698B" w:rsidRPr="00C30296" w:rsidRDefault="00EF698B" w:rsidP="00B954DE">
      <w:pPr>
        <w:pStyle w:val="17"/>
        <w:rPr>
          <w:color w:val="auto"/>
        </w:rPr>
      </w:pPr>
      <w:r w:rsidRPr="00C30296">
        <w:rPr>
          <w:color w:val="auto"/>
        </w:rPr>
        <w:t>9. И воззвал Господь Бог к человеку и сказал ему: «Где ты?»</w:t>
      </w:r>
    </w:p>
    <w:p w14:paraId="6895FF82" w14:textId="77777777" w:rsidR="00EF698B" w:rsidRPr="00C30296" w:rsidRDefault="00EF698B" w:rsidP="00B954DE">
      <w:pPr>
        <w:pStyle w:val="13"/>
      </w:pPr>
    </w:p>
    <w:p w14:paraId="5D780D0B" w14:textId="77777777" w:rsidR="00EF698B" w:rsidRPr="00C30296" w:rsidRDefault="00EF698B" w:rsidP="00B954DE">
      <w:pPr>
        <w:pStyle w:val="13"/>
        <w:rPr>
          <w:szCs w:val="28"/>
          <w:rtl/>
        </w:rPr>
      </w:pPr>
      <w:r w:rsidRPr="00C30296">
        <w:rPr>
          <w:szCs w:val="28"/>
          <w:rtl/>
        </w:rPr>
        <w:t>וַיֹּאמֶר אֶת־קֹלְךָ שָׁמַעְתִּי בַּגָּן וָאִירָא כִּי־עֵירֹם אָנֹכִי וָאֵחָבֵא</w:t>
      </w:r>
      <w:r w:rsidRPr="00C30296">
        <w:t>:</w:t>
      </w:r>
    </w:p>
    <w:p w14:paraId="619951A2" w14:textId="77777777" w:rsidR="00EF698B" w:rsidRPr="00C30296" w:rsidRDefault="00EF698B" w:rsidP="00B954DE">
      <w:pPr>
        <w:pStyle w:val="15"/>
        <w:rPr>
          <w:color w:val="auto"/>
          <w:lang w:bidi="he-IL"/>
        </w:rPr>
      </w:pPr>
      <w:r w:rsidRPr="00C30296">
        <w:rPr>
          <w:color w:val="auto"/>
          <w:lang w:bidi="he-IL"/>
        </w:rPr>
        <w:t>ваёмер эт</w:t>
      </w:r>
      <w:r w:rsidRPr="00C30296">
        <w:rPr>
          <w:rFonts w:cs="Arial" w:hint="cs"/>
          <w:color w:val="auto"/>
          <w:rtl/>
          <w:lang w:bidi="he-IL"/>
        </w:rPr>
        <w:t>-</w:t>
      </w:r>
      <w:r w:rsidRPr="00C30296">
        <w:rPr>
          <w:color w:val="auto"/>
          <w:lang w:bidi="he-IL"/>
        </w:rPr>
        <w:t>колеха</w:t>
      </w:r>
      <w:r w:rsidRPr="00C30296">
        <w:rPr>
          <w:rFonts w:cstheme="minorHAnsi"/>
          <w:color w:val="auto"/>
          <w:lang w:bidi="he-IL"/>
        </w:rPr>
        <w:t>́</w:t>
      </w:r>
      <w:r w:rsidRPr="00C30296">
        <w:rPr>
          <w:color w:val="auto"/>
          <w:lang w:bidi="he-IL"/>
        </w:rPr>
        <w:t xml:space="preserve"> шама</w:t>
      </w:r>
      <w:r w:rsidRPr="00C30296">
        <w:rPr>
          <w:rFonts w:cstheme="minorHAnsi"/>
          <w:color w:val="auto"/>
          <w:lang w:bidi="he-IL"/>
        </w:rPr>
        <w:t>́</w:t>
      </w:r>
      <w:r w:rsidRPr="00C30296">
        <w:rPr>
          <w:color w:val="auto"/>
          <w:lang w:bidi="he-IL"/>
        </w:rPr>
        <w:t>’ти баг</w:t>
      </w:r>
      <w:r w:rsidRPr="00C30296">
        <w:rPr>
          <w:rFonts w:cstheme="minorHAnsi"/>
          <w:color w:val="auto"/>
          <w:lang w:bidi="he-IL"/>
        </w:rPr>
        <w:t>а́</w:t>
      </w:r>
      <w:r w:rsidRPr="00C30296">
        <w:rPr>
          <w:color w:val="auto"/>
          <w:lang w:bidi="he-IL"/>
        </w:rPr>
        <w:t>н ваира</w:t>
      </w:r>
      <w:r w:rsidRPr="00C30296">
        <w:rPr>
          <w:rFonts w:cstheme="minorHAnsi"/>
          <w:color w:val="auto"/>
          <w:lang w:bidi="he-IL"/>
        </w:rPr>
        <w:t>́</w:t>
      </w:r>
      <w:r w:rsidRPr="00C30296">
        <w:rPr>
          <w:color w:val="auto"/>
          <w:lang w:bidi="he-IL"/>
        </w:rPr>
        <w:t xml:space="preserve"> ки-эро</w:t>
      </w:r>
      <w:r w:rsidRPr="00C30296">
        <w:rPr>
          <w:rFonts w:cstheme="minorHAnsi"/>
          <w:color w:val="auto"/>
          <w:lang w:bidi="he-IL"/>
        </w:rPr>
        <w:t>́</w:t>
      </w:r>
      <w:r w:rsidRPr="00C30296">
        <w:rPr>
          <w:color w:val="auto"/>
          <w:lang w:bidi="he-IL"/>
        </w:rPr>
        <w:t>м ано</w:t>
      </w:r>
      <w:r w:rsidRPr="00C30296">
        <w:rPr>
          <w:rFonts w:cstheme="minorHAnsi"/>
          <w:color w:val="auto"/>
          <w:lang w:bidi="he-IL"/>
        </w:rPr>
        <w:t>́</w:t>
      </w:r>
      <w:r w:rsidRPr="00C30296">
        <w:rPr>
          <w:color w:val="auto"/>
          <w:lang w:bidi="he-IL"/>
        </w:rPr>
        <w:t>хи ваэхавэ</w:t>
      </w:r>
      <w:r w:rsidRPr="00C30296">
        <w:rPr>
          <w:rFonts w:cstheme="minorHAnsi"/>
          <w:color w:val="auto"/>
          <w:lang w:bidi="he-IL"/>
        </w:rPr>
        <w:t>́</w:t>
      </w:r>
    </w:p>
    <w:p w14:paraId="51DDB09B" w14:textId="77777777" w:rsidR="00EF698B" w:rsidRPr="00C30296" w:rsidRDefault="00EF698B" w:rsidP="00B954DE">
      <w:pPr>
        <w:pStyle w:val="17"/>
        <w:rPr>
          <w:color w:val="auto"/>
        </w:rPr>
      </w:pPr>
      <w:r w:rsidRPr="00C30296">
        <w:rPr>
          <w:color w:val="auto"/>
        </w:rPr>
        <w:t>10. И ответил ему: «Я слышал голос Твой в саду, и я испугался, потому что я наг, и спрятался».</w:t>
      </w:r>
    </w:p>
    <w:p w14:paraId="40CD14B5" w14:textId="77777777" w:rsidR="00EF698B" w:rsidRPr="00C30296" w:rsidRDefault="00EF698B" w:rsidP="00B954DE">
      <w:pPr>
        <w:pStyle w:val="17"/>
        <w:rPr>
          <w:color w:val="auto"/>
        </w:rPr>
      </w:pPr>
    </w:p>
    <w:p w14:paraId="16A03AE6" w14:textId="77777777" w:rsidR="00EF698B" w:rsidRPr="00C30296" w:rsidRDefault="00EF698B" w:rsidP="00EF698B">
      <w:pPr>
        <w:rPr>
          <w:color w:val="auto"/>
        </w:rPr>
      </w:pPr>
      <w:r w:rsidRPr="00C30296">
        <w:rPr>
          <w:color w:val="auto"/>
        </w:rPr>
        <w:t>Чувствуя эту нечистоту, человек уже не может явится перед Всевышним и поэтому прячется, и так Ему и говорит.</w:t>
      </w:r>
    </w:p>
    <w:p w14:paraId="1C00468D" w14:textId="77777777" w:rsidR="00EF698B" w:rsidRPr="00C30296" w:rsidRDefault="00EF698B" w:rsidP="00B954DE">
      <w:pPr>
        <w:pStyle w:val="13"/>
      </w:pPr>
    </w:p>
    <w:p w14:paraId="519F3D27" w14:textId="77777777" w:rsidR="00EF698B" w:rsidRPr="00C30296" w:rsidRDefault="00EF698B" w:rsidP="00B954DE">
      <w:pPr>
        <w:pStyle w:val="13"/>
        <w:rPr>
          <w:szCs w:val="28"/>
          <w:rtl/>
        </w:rPr>
      </w:pPr>
      <w:r w:rsidRPr="00C30296">
        <w:rPr>
          <w:szCs w:val="28"/>
          <w:rtl/>
        </w:rPr>
        <w:t>וַיֹּאמֶר מִי הִגִּיד לְךָ כִּי עֵירֹם אָתָּה הֲמִן־הָעֵץ אֲשֶׁר צִוִּיתִיךָ לְבִלְתִּי אֲכָל־מִמֶּנּוּ אָכָלְתָּ׃</w:t>
      </w:r>
    </w:p>
    <w:p w14:paraId="64F9E844" w14:textId="77777777" w:rsidR="00EF698B" w:rsidRPr="00C30296" w:rsidRDefault="00EF698B" w:rsidP="00B954DE">
      <w:pPr>
        <w:pStyle w:val="15"/>
        <w:rPr>
          <w:color w:val="auto"/>
          <w:lang w:bidi="he-IL"/>
        </w:rPr>
      </w:pPr>
      <w:r w:rsidRPr="00C30296">
        <w:rPr>
          <w:color w:val="auto"/>
        </w:rPr>
        <w:t xml:space="preserve">ваёмер </w:t>
      </w:r>
      <w:r w:rsidRPr="00C30296">
        <w:rPr>
          <w:color w:val="auto"/>
          <w:lang w:bidi="he-IL"/>
        </w:rPr>
        <w:t>ми Г</w:t>
      </w:r>
      <w:r w:rsidRPr="00C30296">
        <w:rPr>
          <w:rFonts w:cstheme="minorHAnsi"/>
          <w:color w:val="auto"/>
          <w:lang w:bidi="he-IL"/>
        </w:rPr>
        <w:t>́</w:t>
      </w:r>
      <w:r w:rsidRPr="00C30296">
        <w:rPr>
          <w:color w:val="auto"/>
          <w:lang w:bidi="he-IL"/>
        </w:rPr>
        <w:t>иги</w:t>
      </w:r>
      <w:r w:rsidRPr="00C30296">
        <w:rPr>
          <w:rFonts w:cstheme="minorHAnsi"/>
          <w:color w:val="auto"/>
          <w:lang w:bidi="he-IL"/>
        </w:rPr>
        <w:t>́</w:t>
      </w:r>
      <w:r w:rsidRPr="00C30296">
        <w:rPr>
          <w:color w:val="auto"/>
          <w:lang w:bidi="he-IL"/>
        </w:rPr>
        <w:t>д леха</w:t>
      </w:r>
      <w:r w:rsidRPr="00C30296">
        <w:rPr>
          <w:rFonts w:cstheme="minorHAnsi"/>
          <w:color w:val="auto"/>
          <w:lang w:bidi="he-IL"/>
        </w:rPr>
        <w:t>́</w:t>
      </w:r>
      <w:r w:rsidRPr="00C30296">
        <w:rPr>
          <w:color w:val="auto"/>
          <w:lang w:bidi="he-IL"/>
        </w:rPr>
        <w:t xml:space="preserve"> ки эро</w:t>
      </w:r>
      <w:r w:rsidRPr="00C30296">
        <w:rPr>
          <w:rFonts w:cstheme="minorHAnsi"/>
          <w:color w:val="auto"/>
          <w:lang w:bidi="he-IL"/>
        </w:rPr>
        <w:t>́</w:t>
      </w:r>
      <w:r w:rsidRPr="00C30296">
        <w:rPr>
          <w:color w:val="auto"/>
          <w:lang w:bidi="he-IL"/>
        </w:rPr>
        <w:t>м а</w:t>
      </w:r>
      <w:r w:rsidRPr="00C30296">
        <w:rPr>
          <w:rFonts w:cstheme="minorHAnsi"/>
          <w:color w:val="auto"/>
          <w:lang w:bidi="he-IL"/>
        </w:rPr>
        <w:t>́</w:t>
      </w:r>
      <w:r w:rsidRPr="00C30296">
        <w:rPr>
          <w:color w:val="auto"/>
          <w:lang w:bidi="he-IL"/>
        </w:rPr>
        <w:t>та Г</w:t>
      </w:r>
      <w:r w:rsidRPr="00C30296">
        <w:rPr>
          <w:rFonts w:cstheme="minorHAnsi"/>
          <w:color w:val="auto"/>
          <w:lang w:bidi="he-IL"/>
        </w:rPr>
        <w:t>́</w:t>
      </w:r>
      <w:r w:rsidRPr="00C30296">
        <w:rPr>
          <w:color w:val="auto"/>
          <w:lang w:bidi="he-IL"/>
        </w:rPr>
        <w:t>амин-Г</w:t>
      </w:r>
      <w:r w:rsidRPr="00C30296">
        <w:rPr>
          <w:rFonts w:cstheme="minorHAnsi"/>
          <w:color w:val="auto"/>
          <w:lang w:bidi="he-IL"/>
        </w:rPr>
        <w:t>́</w:t>
      </w:r>
      <w:r w:rsidRPr="00C30296">
        <w:rPr>
          <w:color w:val="auto"/>
          <w:lang w:bidi="he-IL"/>
        </w:rPr>
        <w:t>аэ</w:t>
      </w:r>
      <w:r w:rsidRPr="00C30296">
        <w:rPr>
          <w:rFonts w:cstheme="minorHAnsi"/>
          <w:color w:val="auto"/>
          <w:lang w:bidi="he-IL"/>
        </w:rPr>
        <w:t>́</w:t>
      </w:r>
      <w:r w:rsidRPr="00C30296">
        <w:rPr>
          <w:color w:val="auto"/>
          <w:lang w:bidi="he-IL"/>
        </w:rPr>
        <w:t>ц аше</w:t>
      </w:r>
      <w:r w:rsidRPr="00C30296">
        <w:rPr>
          <w:rFonts w:cstheme="minorHAnsi"/>
          <w:color w:val="auto"/>
          <w:lang w:bidi="he-IL"/>
        </w:rPr>
        <w:t>́</w:t>
      </w:r>
      <w:r w:rsidRPr="00C30296">
        <w:rPr>
          <w:color w:val="auto"/>
          <w:lang w:bidi="he-IL"/>
        </w:rPr>
        <w:t>р цивити</w:t>
      </w:r>
      <w:r w:rsidRPr="00C30296">
        <w:rPr>
          <w:rFonts w:cstheme="minorHAnsi"/>
          <w:color w:val="auto"/>
          <w:lang w:bidi="he-IL"/>
        </w:rPr>
        <w:t>́</w:t>
      </w:r>
      <w:r w:rsidRPr="00C30296">
        <w:rPr>
          <w:color w:val="auto"/>
          <w:lang w:bidi="he-IL"/>
        </w:rPr>
        <w:t>ха левильти</w:t>
      </w:r>
      <w:r w:rsidRPr="00C30296">
        <w:rPr>
          <w:rFonts w:cstheme="minorHAnsi"/>
          <w:color w:val="auto"/>
          <w:lang w:bidi="he-IL"/>
        </w:rPr>
        <w:t>́</w:t>
      </w:r>
      <w:r w:rsidRPr="00C30296">
        <w:rPr>
          <w:color w:val="auto"/>
          <w:lang w:bidi="he-IL"/>
        </w:rPr>
        <w:t xml:space="preserve"> ахо</w:t>
      </w:r>
      <w:r w:rsidRPr="00C30296">
        <w:rPr>
          <w:rFonts w:cstheme="minorHAnsi"/>
          <w:color w:val="auto"/>
          <w:lang w:bidi="he-IL"/>
        </w:rPr>
        <w:t>́</w:t>
      </w:r>
      <w:r w:rsidRPr="00C30296">
        <w:rPr>
          <w:color w:val="auto"/>
          <w:lang w:bidi="he-IL"/>
        </w:rPr>
        <w:t>ль-мимэ</w:t>
      </w:r>
      <w:r w:rsidRPr="00C30296">
        <w:rPr>
          <w:rFonts w:cstheme="minorHAnsi"/>
          <w:color w:val="auto"/>
          <w:lang w:bidi="he-IL"/>
        </w:rPr>
        <w:t>́</w:t>
      </w:r>
      <w:r w:rsidRPr="00C30296">
        <w:rPr>
          <w:color w:val="auto"/>
          <w:lang w:bidi="he-IL"/>
        </w:rPr>
        <w:t>ну аха</w:t>
      </w:r>
      <w:r w:rsidRPr="00C30296">
        <w:rPr>
          <w:rFonts w:cstheme="minorHAnsi"/>
          <w:color w:val="auto"/>
          <w:lang w:bidi="he-IL"/>
        </w:rPr>
        <w:t>́</w:t>
      </w:r>
      <w:r w:rsidRPr="00C30296">
        <w:rPr>
          <w:color w:val="auto"/>
          <w:lang w:bidi="he-IL"/>
        </w:rPr>
        <w:t>льта</w:t>
      </w:r>
    </w:p>
    <w:p w14:paraId="62507682" w14:textId="12C035D2" w:rsidR="00EF698B" w:rsidRPr="00C30296" w:rsidRDefault="00EF698B" w:rsidP="00EF698B">
      <w:pPr>
        <w:pStyle w:val="aff6"/>
        <w:rPr>
          <w:color w:val="auto"/>
        </w:rPr>
      </w:pPr>
      <w:r w:rsidRPr="00C30296">
        <w:rPr>
          <w:color w:val="auto"/>
        </w:rPr>
        <w:lastRenderedPageBreak/>
        <w:t>11. И сказал</w:t>
      </w:r>
      <w:r w:rsidR="004471D4" w:rsidRPr="00C30296">
        <w:rPr>
          <w:color w:val="auto"/>
        </w:rPr>
        <w:t xml:space="preserve"> </w:t>
      </w:r>
      <w:r w:rsidRPr="00C30296">
        <w:rPr>
          <w:i w:val="0"/>
          <w:iCs/>
          <w:caps w:val="0"/>
          <w:color w:val="auto"/>
        </w:rPr>
        <w:t>(</w:t>
      </w:r>
      <w:r w:rsidRPr="00C30296">
        <w:rPr>
          <w:i w:val="0"/>
          <w:iCs/>
          <w:caps w:val="0"/>
          <w:color w:val="auto"/>
          <w:sz w:val="24"/>
          <w:szCs w:val="24"/>
        </w:rPr>
        <w:t>Господь говорит человеку</w:t>
      </w:r>
      <w:r w:rsidRPr="00C30296">
        <w:rPr>
          <w:i w:val="0"/>
          <w:iCs/>
          <w:caps w:val="0"/>
          <w:color w:val="auto"/>
        </w:rPr>
        <w:t>)</w:t>
      </w:r>
      <w:r w:rsidRPr="00C30296">
        <w:rPr>
          <w:color w:val="auto"/>
        </w:rPr>
        <w:t>: «Кто тебе сказал, что ты наг? Разве что от дерева, о котором Я тебе заповедовал, чтобы ты не ел от него, ты ел».</w:t>
      </w:r>
    </w:p>
    <w:p w14:paraId="43DF3217" w14:textId="77777777" w:rsidR="00EF698B" w:rsidRPr="00C30296" w:rsidRDefault="00EF698B" w:rsidP="00EF698B">
      <w:pPr>
        <w:ind w:firstLine="0"/>
        <w:rPr>
          <w:color w:val="auto"/>
        </w:rPr>
      </w:pPr>
    </w:p>
    <w:p w14:paraId="64918687" w14:textId="77777777" w:rsidR="00EF698B" w:rsidRPr="00C30296" w:rsidRDefault="00EF698B" w:rsidP="00EF698B">
      <w:pPr>
        <w:rPr>
          <w:color w:val="auto"/>
        </w:rPr>
      </w:pPr>
      <w:r w:rsidRPr="00C30296">
        <w:rPr>
          <w:color w:val="auto"/>
        </w:rPr>
        <w:t>Здесь Всевышний говорит не про плоды дерева, а про дерево: «Разве от дерева, о котором Я тебе заповедовал не есть от него, ты ел».</w:t>
      </w:r>
    </w:p>
    <w:p w14:paraId="3DE2D1A5" w14:textId="77777777" w:rsidR="00EF698B" w:rsidRPr="00C30296" w:rsidRDefault="00EF698B" w:rsidP="00B954DE">
      <w:pPr>
        <w:pStyle w:val="13"/>
      </w:pPr>
    </w:p>
    <w:p w14:paraId="4191704C" w14:textId="77777777" w:rsidR="00EF698B" w:rsidRPr="00C30296" w:rsidRDefault="00EF698B" w:rsidP="00B954DE">
      <w:pPr>
        <w:pStyle w:val="13"/>
        <w:rPr>
          <w:szCs w:val="28"/>
          <w:rtl/>
        </w:rPr>
      </w:pPr>
      <w:r w:rsidRPr="00C30296">
        <w:rPr>
          <w:szCs w:val="28"/>
          <w:rtl/>
        </w:rPr>
        <w:t>וַיֹּאמֶר הָאָדָם הָאִשָּׁה אֲשֶׁר נָתַתָּה עִמָּדִי הִוא נָתְנָה־לִּי מִן־הָעֵץ וָאֹכֵל</w:t>
      </w:r>
      <w:r w:rsidRPr="00C30296">
        <w:rPr>
          <w:szCs w:val="28"/>
        </w:rPr>
        <w:t>:</w:t>
      </w:r>
    </w:p>
    <w:p w14:paraId="038DE6C9" w14:textId="77777777" w:rsidR="00EF698B" w:rsidRPr="00C30296" w:rsidRDefault="00EF698B" w:rsidP="00B954DE">
      <w:pPr>
        <w:pStyle w:val="15"/>
        <w:rPr>
          <w:color w:val="auto"/>
        </w:rPr>
      </w:pPr>
      <w:r w:rsidRPr="00C30296">
        <w:rPr>
          <w:color w:val="auto"/>
        </w:rPr>
        <w:t xml:space="preserve">ваёмер </w:t>
      </w:r>
      <w:r w:rsidRPr="00C30296">
        <w:rPr>
          <w:color w:val="auto"/>
          <w:lang w:bidi="he-IL"/>
        </w:rPr>
        <w:t>Г</w:t>
      </w:r>
      <w:r w:rsidRPr="00C30296">
        <w:rPr>
          <w:rFonts w:cstheme="minorHAnsi"/>
          <w:color w:val="auto"/>
          <w:lang w:bidi="he-IL"/>
        </w:rPr>
        <w:t>́</w:t>
      </w:r>
      <w:r w:rsidRPr="00C30296">
        <w:rPr>
          <w:color w:val="auto"/>
        </w:rPr>
        <w:t>аада</w:t>
      </w:r>
      <w:r w:rsidRPr="00C30296">
        <w:rPr>
          <w:rFonts w:cstheme="minorHAnsi"/>
          <w:color w:val="auto"/>
        </w:rPr>
        <w:t>́</w:t>
      </w:r>
      <w:r w:rsidRPr="00C30296">
        <w:rPr>
          <w:color w:val="auto"/>
        </w:rPr>
        <w:t xml:space="preserve">м </w:t>
      </w:r>
      <w:r w:rsidRPr="00C30296">
        <w:rPr>
          <w:color w:val="auto"/>
          <w:lang w:bidi="he-IL"/>
        </w:rPr>
        <w:t>Г</w:t>
      </w:r>
      <w:r w:rsidRPr="00C30296">
        <w:rPr>
          <w:rFonts w:cstheme="minorHAnsi"/>
          <w:color w:val="auto"/>
          <w:lang w:bidi="he-IL"/>
        </w:rPr>
        <w:t>́</w:t>
      </w:r>
      <w:r w:rsidRPr="00C30296">
        <w:rPr>
          <w:color w:val="auto"/>
        </w:rPr>
        <w:t>аиша</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ната</w:t>
      </w:r>
      <w:r w:rsidRPr="00C30296">
        <w:rPr>
          <w:rFonts w:cstheme="minorHAnsi"/>
          <w:color w:val="auto"/>
        </w:rPr>
        <w:t>́</w:t>
      </w:r>
      <w:r w:rsidRPr="00C30296">
        <w:rPr>
          <w:color w:val="auto"/>
        </w:rPr>
        <w:t>та имади</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и натена</w:t>
      </w:r>
      <w:r w:rsidRPr="00C30296">
        <w:rPr>
          <w:rFonts w:cstheme="minorHAnsi"/>
          <w:color w:val="auto"/>
        </w:rPr>
        <w:t>́</w:t>
      </w:r>
      <w:r w:rsidRPr="00C30296">
        <w:rPr>
          <w:color w:val="auto"/>
        </w:rPr>
        <w:t>-ли</w:t>
      </w:r>
      <w:r w:rsidRPr="00C30296">
        <w:rPr>
          <w:rFonts w:cstheme="minorHAnsi"/>
          <w:color w:val="auto"/>
        </w:rPr>
        <w:t>́</w:t>
      </w:r>
      <w:r w:rsidRPr="00C30296">
        <w:rPr>
          <w:color w:val="auto"/>
        </w:rPr>
        <w:t xml:space="preserve"> мин-</w:t>
      </w:r>
      <w:r w:rsidRPr="00C30296">
        <w:rPr>
          <w:color w:val="auto"/>
          <w:lang w:bidi="he-IL"/>
        </w:rPr>
        <w:t>Г</w:t>
      </w:r>
      <w:r w:rsidRPr="00C30296">
        <w:rPr>
          <w:rFonts w:cstheme="minorHAnsi"/>
          <w:color w:val="auto"/>
          <w:lang w:bidi="he-IL"/>
        </w:rPr>
        <w:t>́</w:t>
      </w:r>
      <w:r w:rsidRPr="00C30296">
        <w:rPr>
          <w:color w:val="auto"/>
        </w:rPr>
        <w:t>аэ</w:t>
      </w:r>
      <w:r w:rsidRPr="00C30296">
        <w:rPr>
          <w:rFonts w:cstheme="minorHAnsi"/>
          <w:color w:val="auto"/>
        </w:rPr>
        <w:t>́</w:t>
      </w:r>
      <w:r w:rsidRPr="00C30296">
        <w:rPr>
          <w:color w:val="auto"/>
        </w:rPr>
        <w:t>ц ваохэ</w:t>
      </w:r>
      <w:r w:rsidRPr="00C30296">
        <w:rPr>
          <w:rFonts w:cstheme="minorHAnsi"/>
          <w:color w:val="auto"/>
        </w:rPr>
        <w:t>́</w:t>
      </w:r>
      <w:r w:rsidRPr="00C30296">
        <w:rPr>
          <w:color w:val="auto"/>
        </w:rPr>
        <w:t>ль</w:t>
      </w:r>
    </w:p>
    <w:p w14:paraId="75DB51F5" w14:textId="77777777" w:rsidR="00EF698B" w:rsidRPr="00C30296" w:rsidRDefault="00EF698B" w:rsidP="00B954DE">
      <w:pPr>
        <w:pStyle w:val="17"/>
        <w:rPr>
          <w:color w:val="auto"/>
        </w:rPr>
      </w:pPr>
      <w:r w:rsidRPr="00C30296">
        <w:rPr>
          <w:color w:val="auto"/>
        </w:rPr>
        <w:t>12. И сказал Адам: «Женщина, которой Ты дал быть со мной, она дала мне от этого дерева, и я ел».</w:t>
      </w:r>
    </w:p>
    <w:p w14:paraId="79E412E5" w14:textId="77777777" w:rsidR="00EF698B" w:rsidRPr="00C30296" w:rsidRDefault="00EF698B" w:rsidP="00B954DE">
      <w:pPr>
        <w:pStyle w:val="17"/>
        <w:rPr>
          <w:color w:val="auto"/>
        </w:rPr>
      </w:pPr>
    </w:p>
    <w:p w14:paraId="3DB5D4CD" w14:textId="2C85DD42" w:rsidR="00EF698B" w:rsidRPr="00C30296" w:rsidRDefault="00EF698B" w:rsidP="00EF698B">
      <w:pPr>
        <w:rPr>
          <w:color w:val="auto"/>
        </w:rPr>
      </w:pPr>
      <w:bookmarkStart w:id="14" w:name="_Hlk138146822"/>
      <w:r w:rsidRPr="00C30296">
        <w:rPr>
          <w:color w:val="auto"/>
        </w:rPr>
        <w:t>Возможно, жена сама ела плоды, а Адаму дала от дерева. Можно это так понять. Но, так или иначе, мы не можем пропустить эту разницу</w:t>
      </w:r>
      <w:r w:rsidR="001A1E2B" w:rsidRPr="00C30296">
        <w:rPr>
          <w:color w:val="auto"/>
        </w:rPr>
        <w:t xml:space="preserve"> – </w:t>
      </w:r>
      <w:r w:rsidRPr="00C30296">
        <w:rPr>
          <w:color w:val="auto"/>
        </w:rPr>
        <w:t xml:space="preserve">что женщина ела от </w:t>
      </w:r>
      <w:r w:rsidRPr="00C30296">
        <w:rPr>
          <w:b/>
          <w:bCs/>
          <w:color w:val="auto"/>
        </w:rPr>
        <w:t>плодов</w:t>
      </w:r>
      <w:r w:rsidRPr="00C30296">
        <w:rPr>
          <w:color w:val="auto"/>
        </w:rPr>
        <w:t xml:space="preserve"> и сказала про запрет есть от плодов, а мужчина ел от </w:t>
      </w:r>
      <w:r w:rsidRPr="00C30296">
        <w:rPr>
          <w:b/>
          <w:bCs/>
          <w:color w:val="auto"/>
        </w:rPr>
        <w:t>дерева</w:t>
      </w:r>
      <w:r w:rsidRPr="00C30296">
        <w:rPr>
          <w:color w:val="auto"/>
        </w:rPr>
        <w:t>. И важно: что</w:t>
      </w:r>
      <w:r w:rsidR="004471D4" w:rsidRPr="00C30296">
        <w:rPr>
          <w:color w:val="auto"/>
        </w:rPr>
        <w:t xml:space="preserve"> </w:t>
      </w:r>
      <w:r w:rsidRPr="00C30296">
        <w:rPr>
          <w:color w:val="auto"/>
        </w:rPr>
        <w:t>такое плод? Это цель существования дерева. А ствол? Это средство воспроизводства плода. То есть ствол</w:t>
      </w:r>
      <w:r w:rsidR="001A1E2B" w:rsidRPr="00C30296">
        <w:rPr>
          <w:color w:val="auto"/>
        </w:rPr>
        <w:t xml:space="preserve"> – </w:t>
      </w:r>
      <w:r w:rsidRPr="00C30296">
        <w:rPr>
          <w:color w:val="auto"/>
        </w:rPr>
        <w:t>средство, плод</w:t>
      </w:r>
      <w:r w:rsidR="001A1E2B" w:rsidRPr="00C30296">
        <w:rPr>
          <w:color w:val="auto"/>
        </w:rPr>
        <w:t xml:space="preserve"> – </w:t>
      </w:r>
      <w:r w:rsidRPr="00C30296">
        <w:rPr>
          <w:color w:val="auto"/>
        </w:rPr>
        <w:t>цель. Женщина вынашивает плод, женщина больше связана с плодами, мужчина больше связан со средствами. Такую параллель можно провести.</w:t>
      </w:r>
    </w:p>
    <w:bookmarkEnd w:id="14"/>
    <w:p w14:paraId="03B18ED3" w14:textId="6FAC056B" w:rsidR="00EF698B" w:rsidRPr="00C30296" w:rsidRDefault="00EF698B" w:rsidP="00EF698B">
      <w:pPr>
        <w:rPr>
          <w:color w:val="auto"/>
        </w:rPr>
      </w:pPr>
      <w:r w:rsidRPr="00C30296">
        <w:rPr>
          <w:color w:val="auto"/>
        </w:rPr>
        <w:t xml:space="preserve">Итак, Адам отвечает Всевышнему и говорит: «Женщина, которую Ты мне дал, она дала мне этот плод, и я ел». Можно сказать, что это палец, повёрнутый в сторону женщины: «Она виновата!» Можно так объяснить это и увидеть в этом первое предательство в истории: так Адам предал свою жену. Можно сказать и по-другому, что Адам говорит Всевышнему: «Ты дал мне эту женщину, я ей полностью доверяю, поскольку Ты мне её дал». Это похоже на то, как если вы приедете в незнакомую страну и ваш друг скажет: «Моя дочка погуляет с вами, </w:t>
      </w:r>
      <w:r w:rsidRPr="00C30296">
        <w:rPr>
          <w:color w:val="auto"/>
        </w:rPr>
        <w:lastRenderedPageBreak/>
        <w:t>она с вами походит, чтобы вас не обманули, чтобы вас не облапошили». И вы после этого будете доверять этой девушке. Всевышний дал Адаму (мы сказали: Адам</w:t>
      </w:r>
      <w:r w:rsidR="00C30296" w:rsidRPr="00C30296">
        <w:rPr>
          <w:color w:val="auto"/>
        </w:rPr>
        <w:t xml:space="preserve"> – </w:t>
      </w:r>
      <w:r w:rsidRPr="00C30296">
        <w:rPr>
          <w:color w:val="auto"/>
        </w:rPr>
        <w:t xml:space="preserve">«гастарбайтер» в Раю), Всевышний сделал ему коренную жительницу Рая. Госпожа Иша́, будущая Хава (ещё не Хава, просто </w:t>
      </w:r>
      <w:r w:rsidRPr="00C30296">
        <w:rPr>
          <w:i/>
          <w:iCs/>
          <w:color w:val="auto"/>
        </w:rPr>
        <w:t>иша́</w:t>
      </w:r>
      <w:r w:rsidR="001A1E2B" w:rsidRPr="00C30296">
        <w:rPr>
          <w:i/>
          <w:iCs/>
          <w:color w:val="auto"/>
        </w:rPr>
        <w:t xml:space="preserve"> – </w:t>
      </w:r>
      <w:r w:rsidRPr="00C30296">
        <w:rPr>
          <w:i/>
          <w:iCs/>
          <w:color w:val="auto"/>
        </w:rPr>
        <w:t>женщина</w:t>
      </w:r>
      <w:r w:rsidRPr="00C30296">
        <w:rPr>
          <w:color w:val="auto"/>
        </w:rPr>
        <w:t>), она «Made in Ган Э́ден», она коренная жительница там. Всевышний её дал ему и сказал: «Вот тебе помощница». Адам, конечно, целиком и полностью ей доверяет</w:t>
      </w:r>
      <w:r w:rsidR="001A1E2B" w:rsidRPr="00C30296">
        <w:rPr>
          <w:color w:val="auto"/>
        </w:rPr>
        <w:t xml:space="preserve"> – </w:t>
      </w:r>
      <w:r w:rsidRPr="00C30296">
        <w:rPr>
          <w:color w:val="auto"/>
        </w:rPr>
        <w:t>а что бы вы делали, если бы Бог дал вам помощницу? И он говорит: «Как же так? Это же Ты мне дал эту женщину! И она мне дала, и я ел!»</w:t>
      </w:r>
    </w:p>
    <w:p w14:paraId="4DC0D9AB" w14:textId="77777777" w:rsidR="00EF698B" w:rsidRPr="00C30296" w:rsidRDefault="00EF698B" w:rsidP="00B954DE">
      <w:pPr>
        <w:pStyle w:val="13"/>
      </w:pPr>
    </w:p>
    <w:p w14:paraId="7A6B449E" w14:textId="77777777" w:rsidR="00EF698B" w:rsidRPr="00C30296" w:rsidRDefault="00EF698B" w:rsidP="00B954DE">
      <w:pPr>
        <w:pStyle w:val="13"/>
        <w:rPr>
          <w:szCs w:val="28"/>
          <w:rtl/>
        </w:rPr>
      </w:pPr>
      <w:r w:rsidRPr="00C30296">
        <w:rPr>
          <w:szCs w:val="28"/>
          <w:rtl/>
        </w:rPr>
        <w:t>וַיֹּאמֶר יְהוָה אֱלֹהִים לָאִשָּׁה מַה־זֹּאת עָשִׂית וַתֹּאמֶר הָאִשָּׁה הַנָּחָשׁ הִשִּׁיאַנִי וָאֹכֵל</w:t>
      </w:r>
      <w:r w:rsidRPr="00C30296">
        <w:t>:</w:t>
      </w:r>
    </w:p>
    <w:p w14:paraId="003456E4" w14:textId="77777777" w:rsidR="00EF698B" w:rsidRPr="00C30296" w:rsidRDefault="00EF698B" w:rsidP="00B954DE">
      <w:pPr>
        <w:pStyle w:val="15"/>
        <w:rPr>
          <w:color w:val="auto"/>
        </w:rPr>
      </w:pPr>
      <w:r w:rsidRPr="00C30296">
        <w:rPr>
          <w:color w:val="auto"/>
        </w:rPr>
        <w:t>Ваёме</w:t>
      </w:r>
      <w:r w:rsidRPr="00C30296">
        <w:rPr>
          <w:rFonts w:cstheme="minorHAnsi"/>
          <w:color w:val="auto"/>
        </w:rPr>
        <w:t>́</w:t>
      </w:r>
      <w:r w:rsidRPr="00C30296">
        <w:rPr>
          <w:color w:val="auto"/>
        </w:rPr>
        <w:t>р адона</w:t>
      </w:r>
      <w:r w:rsidRPr="00C30296">
        <w:rPr>
          <w:rFonts w:cstheme="minorHAnsi"/>
          <w:color w:val="auto"/>
        </w:rPr>
        <w:t>́</w:t>
      </w:r>
      <w:r w:rsidRPr="00C30296">
        <w:rPr>
          <w:color w:val="auto"/>
        </w:rPr>
        <w:t>й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лаиша</w:t>
      </w:r>
      <w:r w:rsidRPr="00C30296">
        <w:rPr>
          <w:rFonts w:cstheme="minorHAnsi"/>
          <w:color w:val="auto"/>
        </w:rPr>
        <w:t>́</w:t>
      </w:r>
      <w:r w:rsidRPr="00C30296">
        <w:rPr>
          <w:color w:val="auto"/>
        </w:rPr>
        <w:t xml:space="preserve"> ма-зо</w:t>
      </w:r>
      <w:r w:rsidRPr="00C30296">
        <w:rPr>
          <w:rFonts w:cstheme="minorHAnsi"/>
          <w:color w:val="auto"/>
        </w:rPr>
        <w:t>́</w:t>
      </w:r>
      <w:r w:rsidRPr="00C30296">
        <w:rPr>
          <w:color w:val="auto"/>
        </w:rPr>
        <w:t>т аси</w:t>
      </w:r>
      <w:r w:rsidRPr="00C30296">
        <w:rPr>
          <w:rFonts w:cstheme="minorHAnsi"/>
          <w:color w:val="auto"/>
        </w:rPr>
        <w:t>́</w:t>
      </w:r>
      <w:r w:rsidRPr="00C30296">
        <w:rPr>
          <w:color w:val="auto"/>
        </w:rPr>
        <w:t>т вато</w:t>
      </w:r>
      <w:r w:rsidRPr="00C30296">
        <w:rPr>
          <w:rFonts w:cstheme="minorHAnsi"/>
          <w:color w:val="auto"/>
        </w:rPr>
        <w:t>́</w:t>
      </w:r>
      <w:r w:rsidRPr="00C30296">
        <w:rPr>
          <w:color w:val="auto"/>
        </w:rPr>
        <w:t xml:space="preserve">мер </w:t>
      </w:r>
      <w:r w:rsidRPr="00C30296">
        <w:rPr>
          <w:color w:val="auto"/>
          <w:lang w:bidi="he-IL"/>
        </w:rPr>
        <w:t>Г</w:t>
      </w:r>
      <w:r w:rsidRPr="00C30296">
        <w:rPr>
          <w:rFonts w:cstheme="minorHAnsi"/>
          <w:color w:val="auto"/>
          <w:lang w:bidi="he-IL"/>
        </w:rPr>
        <w:t>́</w:t>
      </w:r>
      <w:r w:rsidRPr="00C30296">
        <w:rPr>
          <w:color w:val="auto"/>
        </w:rPr>
        <w:t>аиша</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анаха</w:t>
      </w:r>
      <w:r w:rsidRPr="00C30296">
        <w:rPr>
          <w:rFonts w:cstheme="minorHAnsi"/>
          <w:color w:val="auto"/>
        </w:rPr>
        <w:t>́</w:t>
      </w:r>
      <w:r w:rsidRPr="00C30296">
        <w:rPr>
          <w:color w:val="auto"/>
        </w:rPr>
        <w:t xml:space="preserve">ш </w:t>
      </w:r>
      <w:r w:rsidRPr="00C30296">
        <w:rPr>
          <w:color w:val="auto"/>
          <w:lang w:bidi="he-IL"/>
        </w:rPr>
        <w:t>Г</w:t>
      </w:r>
      <w:r w:rsidRPr="00C30296">
        <w:rPr>
          <w:rFonts w:cstheme="minorHAnsi"/>
          <w:color w:val="auto"/>
          <w:lang w:bidi="he-IL"/>
        </w:rPr>
        <w:t>́</w:t>
      </w:r>
      <w:r w:rsidRPr="00C30296">
        <w:rPr>
          <w:color w:val="auto"/>
        </w:rPr>
        <w:t>асие</w:t>
      </w:r>
      <w:r w:rsidRPr="00C30296">
        <w:rPr>
          <w:rFonts w:cstheme="minorHAnsi"/>
          <w:color w:val="auto"/>
        </w:rPr>
        <w:t>́</w:t>
      </w:r>
      <w:r w:rsidRPr="00C30296">
        <w:rPr>
          <w:color w:val="auto"/>
        </w:rPr>
        <w:t>ни ваохэ</w:t>
      </w:r>
      <w:r w:rsidRPr="00C30296">
        <w:rPr>
          <w:rFonts w:cstheme="minorHAnsi"/>
          <w:color w:val="auto"/>
        </w:rPr>
        <w:t>́</w:t>
      </w:r>
      <w:r w:rsidRPr="00C30296">
        <w:rPr>
          <w:color w:val="auto"/>
        </w:rPr>
        <w:t>ль</w:t>
      </w:r>
    </w:p>
    <w:p w14:paraId="72F6151C" w14:textId="77777777" w:rsidR="00EF698B" w:rsidRPr="00C30296" w:rsidRDefault="00EF698B" w:rsidP="00EF698B">
      <w:pPr>
        <w:pStyle w:val="aff6"/>
        <w:rPr>
          <w:color w:val="auto"/>
        </w:rPr>
      </w:pPr>
      <w:r w:rsidRPr="00C30296">
        <w:rPr>
          <w:color w:val="auto"/>
        </w:rPr>
        <w:t xml:space="preserve">13. Всевышний тут же спрашивает женщину: «Что это ты сделала, как ты такое сделала?» И сказала женщина: «Змей соблазнил меня </w:t>
      </w:r>
      <w:r w:rsidRPr="00C30296">
        <w:rPr>
          <w:i w:val="0"/>
          <w:iCs/>
          <w:color w:val="auto"/>
        </w:rPr>
        <w:t>(</w:t>
      </w:r>
      <w:r w:rsidRPr="00C30296">
        <w:rPr>
          <w:i w:val="0"/>
          <w:iCs/>
          <w:caps w:val="0"/>
          <w:color w:val="auto"/>
          <w:sz w:val="24"/>
          <w:szCs w:val="24"/>
        </w:rPr>
        <w:t xml:space="preserve">можно сказать, </w:t>
      </w:r>
      <w:r w:rsidRPr="00C30296">
        <w:rPr>
          <w:caps w:val="0"/>
          <w:color w:val="auto"/>
          <w:sz w:val="24"/>
          <w:szCs w:val="24"/>
        </w:rPr>
        <w:t>подбил меня</w:t>
      </w:r>
      <w:r w:rsidRPr="00C30296">
        <w:rPr>
          <w:i w:val="0"/>
          <w:iCs/>
          <w:caps w:val="0"/>
          <w:color w:val="auto"/>
          <w:sz w:val="24"/>
          <w:szCs w:val="24"/>
        </w:rPr>
        <w:t>)</w:t>
      </w:r>
      <w:r w:rsidRPr="00C30296">
        <w:rPr>
          <w:color w:val="auto"/>
        </w:rPr>
        <w:t>, и я ела».</w:t>
      </w:r>
    </w:p>
    <w:p w14:paraId="6594BA6C" w14:textId="77777777" w:rsidR="00EF698B" w:rsidRPr="00C30296" w:rsidRDefault="00EF698B" w:rsidP="00EF698B">
      <w:pPr>
        <w:rPr>
          <w:color w:val="auto"/>
        </w:rPr>
      </w:pPr>
    </w:p>
    <w:p w14:paraId="15C0B500" w14:textId="3BEC4992" w:rsidR="00EF698B" w:rsidRPr="00C30296" w:rsidRDefault="00EF698B" w:rsidP="00EF698B">
      <w:pPr>
        <w:rPr>
          <w:color w:val="auto"/>
        </w:rPr>
      </w:pPr>
      <w:r w:rsidRPr="00C30296">
        <w:rPr>
          <w:color w:val="auto"/>
        </w:rPr>
        <w:t xml:space="preserve">Слово </w:t>
      </w:r>
      <w:r w:rsidRPr="00C30296">
        <w:rPr>
          <w:i/>
          <w:iCs/>
          <w:color w:val="auto"/>
        </w:rPr>
        <w:t>г</w:t>
      </w:r>
      <w:r w:rsidRPr="00C30296">
        <w:rPr>
          <w:rFonts w:cs="Times New Roman"/>
          <w:i/>
          <w:iCs/>
          <w:color w:val="auto"/>
        </w:rPr>
        <w:t>́</w:t>
      </w:r>
      <w:r w:rsidRPr="00C30296">
        <w:rPr>
          <w:i/>
          <w:iCs/>
          <w:color w:val="auto"/>
        </w:rPr>
        <w:t>асие́ни</w:t>
      </w:r>
      <w:r w:rsidRPr="00C30296">
        <w:rPr>
          <w:color w:val="auto"/>
        </w:rPr>
        <w:t xml:space="preserve"> можно перевести </w:t>
      </w:r>
      <w:r w:rsidR="00F91E13" w:rsidRPr="00C30296">
        <w:rPr>
          <w:color w:val="auto"/>
        </w:rPr>
        <w:t>(</w:t>
      </w:r>
      <w:r w:rsidRPr="00C30296">
        <w:rPr>
          <w:color w:val="auto"/>
        </w:rPr>
        <w:t>и многие переводят</w:t>
      </w:r>
      <w:r w:rsidR="00F91E13" w:rsidRPr="00C30296">
        <w:rPr>
          <w:color w:val="auto"/>
        </w:rPr>
        <w:t>)</w:t>
      </w:r>
      <w:r w:rsidRPr="00C30296">
        <w:rPr>
          <w:color w:val="auto"/>
        </w:rPr>
        <w:t xml:space="preserve"> как </w:t>
      </w:r>
      <w:r w:rsidRPr="00C30296">
        <w:rPr>
          <w:i/>
          <w:iCs/>
          <w:color w:val="auto"/>
        </w:rPr>
        <w:t>змей сватался ко мне</w:t>
      </w:r>
      <w:r w:rsidRPr="00C30296">
        <w:rPr>
          <w:color w:val="auto"/>
        </w:rPr>
        <w:t xml:space="preserve"> или </w:t>
      </w:r>
      <w:r w:rsidRPr="00C30296">
        <w:rPr>
          <w:i/>
          <w:iCs/>
          <w:color w:val="auto"/>
        </w:rPr>
        <w:t>змей женился на мне.</w:t>
      </w:r>
      <w:r w:rsidRPr="00C30296">
        <w:rPr>
          <w:color w:val="auto"/>
        </w:rPr>
        <w:t xml:space="preserve"> Ведь на самом деле, и мы начали с этого, змей хочет... Чего же хочет змей? Самый умный в саду, которого заменили Адамом, хочет есть от всех деревьев в саду, может быть, ходить прямо, как Адам, властвовать над всеми животными и заодно прихватить его жену</w:t>
      </w:r>
      <w:r w:rsidR="001A1E2B" w:rsidRPr="00C30296">
        <w:rPr>
          <w:color w:val="auto"/>
        </w:rPr>
        <w:t xml:space="preserve"> – </w:t>
      </w:r>
      <w:r w:rsidRPr="00C30296">
        <w:rPr>
          <w:color w:val="auto"/>
        </w:rPr>
        <w:t>пусть теперь эта женщина будет у него секретарём, зачем она Адаму. Где во время всего этого был Адам? Ну, где ему быть</w:t>
      </w:r>
      <w:r w:rsidR="001A1E2B" w:rsidRPr="00C30296">
        <w:rPr>
          <w:color w:val="auto"/>
        </w:rPr>
        <w:t xml:space="preserve"> – </w:t>
      </w:r>
      <w:r w:rsidRPr="00C30296">
        <w:rPr>
          <w:color w:val="auto"/>
        </w:rPr>
        <w:t xml:space="preserve">он же нанят землю обрабатывать, он там, в саду, на работе, его женщина дома. Змей начал с ней общение вот с такими целями, и здесь женщина в растерянных чувствах, говорит: «Змей меня подбил, он ведь умный, он «знайка», и это </w:t>
      </w:r>
      <w:r w:rsidRPr="00C30296">
        <w:rPr>
          <w:color w:val="auto"/>
        </w:rPr>
        <w:lastRenderedPageBreak/>
        <w:t>имя заставляет, так сказать, принимать во внимание то, что он говорит». Кроме того, возможно, он попытался женщиной овладеть, и об этом тоже очень много мидрашей, очень много традиций говорит. И прямой текст здесь тоже можно так понять: «</w:t>
      </w:r>
      <w:r w:rsidR="00D21954" w:rsidRPr="00C30296">
        <w:rPr>
          <w:color w:val="auto"/>
        </w:rPr>
        <w:t>З</w:t>
      </w:r>
      <w:r w:rsidRPr="00C30296">
        <w:rPr>
          <w:color w:val="auto"/>
        </w:rPr>
        <w:t>мей взял меня в жёны» или «</w:t>
      </w:r>
      <w:r w:rsidR="00D21954" w:rsidRPr="00C30296">
        <w:rPr>
          <w:color w:val="auto"/>
        </w:rPr>
        <w:t>П</w:t>
      </w:r>
      <w:r w:rsidRPr="00C30296">
        <w:rPr>
          <w:color w:val="auto"/>
        </w:rPr>
        <w:t>осватался ко мне, и я ела». После этого Всевышний уже не спрашивает, почему змей это делал. Почему он это делал, мы увидим это из самого наказания.</w:t>
      </w:r>
    </w:p>
    <w:p w14:paraId="1CEC8CD4" w14:textId="77777777" w:rsidR="00EF698B" w:rsidRPr="00C30296" w:rsidRDefault="00EF698B" w:rsidP="00B954DE">
      <w:pPr>
        <w:pStyle w:val="13"/>
      </w:pPr>
    </w:p>
    <w:p w14:paraId="39E373F6" w14:textId="77777777" w:rsidR="00EF698B" w:rsidRPr="00C30296" w:rsidRDefault="00EF698B" w:rsidP="00B954DE">
      <w:pPr>
        <w:pStyle w:val="13"/>
        <w:rPr>
          <w:szCs w:val="28"/>
          <w:rtl/>
        </w:rPr>
      </w:pPr>
      <w:r w:rsidRPr="00C30296">
        <w:rPr>
          <w:szCs w:val="28"/>
          <w:rtl/>
        </w:rPr>
        <w:t>וַיֹּאמֶר יְהוָֹה אֱלֹהִים אֶל־הַנָּחָשׁ כִּי עָשִׂיתָ זֹּאת אָרוּר אַתָּה מִכָּל־הַבְּהֵמָה וּמִכֹּל חַיַּת הַשָּׂדֶה עַל־גְּחֹנְךָ תֵלֵךְ וְעָפָר תֹּאכַל כָּל־יְמֵי חַיֶּיךָ׃</w:t>
      </w:r>
    </w:p>
    <w:p w14:paraId="65E48120" w14:textId="77777777" w:rsidR="00EF698B" w:rsidRPr="00C30296" w:rsidRDefault="00EF698B" w:rsidP="00B954DE">
      <w:pPr>
        <w:pStyle w:val="15"/>
        <w:rPr>
          <w:color w:val="auto"/>
        </w:rPr>
      </w:pPr>
      <w:r w:rsidRPr="00C30296">
        <w:rPr>
          <w:color w:val="auto"/>
        </w:rPr>
        <w:t>Ваёмер адона</w:t>
      </w:r>
      <w:r w:rsidRPr="00C30296">
        <w:rPr>
          <w:rFonts w:cstheme="minorHAnsi"/>
          <w:color w:val="auto"/>
        </w:rPr>
        <w:t>́</w:t>
      </w:r>
      <w:r w:rsidRPr="00C30296">
        <w:rPr>
          <w:color w:val="auto"/>
        </w:rPr>
        <w:t>й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эль-</w:t>
      </w:r>
      <w:r w:rsidRPr="00C30296">
        <w:rPr>
          <w:color w:val="auto"/>
          <w:lang w:bidi="he-IL"/>
        </w:rPr>
        <w:t>Г</w:t>
      </w:r>
      <w:r w:rsidRPr="00C30296">
        <w:rPr>
          <w:rFonts w:cstheme="minorHAnsi"/>
          <w:color w:val="auto"/>
          <w:lang w:bidi="he-IL"/>
        </w:rPr>
        <w:t>́</w:t>
      </w:r>
      <w:r w:rsidRPr="00C30296">
        <w:rPr>
          <w:color w:val="auto"/>
        </w:rPr>
        <w:t>анаха</w:t>
      </w:r>
      <w:r w:rsidRPr="00C30296">
        <w:rPr>
          <w:rFonts w:cstheme="minorHAnsi"/>
          <w:color w:val="auto"/>
        </w:rPr>
        <w:t>́</w:t>
      </w:r>
      <w:r w:rsidRPr="00C30296">
        <w:rPr>
          <w:color w:val="auto"/>
        </w:rPr>
        <w:t>ш ки аси</w:t>
      </w:r>
      <w:r w:rsidRPr="00C30296">
        <w:rPr>
          <w:rFonts w:cstheme="minorHAnsi"/>
          <w:color w:val="auto"/>
        </w:rPr>
        <w:t>́</w:t>
      </w:r>
      <w:r w:rsidRPr="00C30296">
        <w:rPr>
          <w:color w:val="auto"/>
        </w:rPr>
        <w:t>та зот ару</w:t>
      </w:r>
      <w:r w:rsidRPr="00C30296">
        <w:rPr>
          <w:rFonts w:cstheme="minorHAnsi"/>
          <w:color w:val="auto"/>
        </w:rPr>
        <w:t>́</w:t>
      </w:r>
      <w:r w:rsidRPr="00C30296">
        <w:rPr>
          <w:color w:val="auto"/>
        </w:rPr>
        <w:t>р ата</w:t>
      </w:r>
      <w:r w:rsidRPr="00C30296">
        <w:rPr>
          <w:rFonts w:cstheme="minorHAnsi"/>
          <w:color w:val="auto"/>
        </w:rPr>
        <w:t>́</w:t>
      </w:r>
      <w:r w:rsidRPr="00C30296">
        <w:rPr>
          <w:color w:val="auto"/>
        </w:rPr>
        <w:t xml:space="preserve"> мико</w:t>
      </w:r>
      <w:r w:rsidRPr="00C30296">
        <w:rPr>
          <w:rFonts w:cstheme="minorHAnsi"/>
          <w:color w:val="auto"/>
        </w:rPr>
        <w:t>́</w:t>
      </w:r>
      <w:r w:rsidRPr="00C30296">
        <w:rPr>
          <w:color w:val="auto"/>
        </w:rPr>
        <w:t>ль-</w:t>
      </w:r>
      <w:r w:rsidRPr="00C30296">
        <w:rPr>
          <w:color w:val="auto"/>
          <w:lang w:bidi="he-IL"/>
        </w:rPr>
        <w:t>Г</w:t>
      </w:r>
      <w:r w:rsidRPr="00C30296">
        <w:rPr>
          <w:rFonts w:cstheme="minorHAnsi"/>
          <w:color w:val="auto"/>
          <w:lang w:bidi="he-IL"/>
        </w:rPr>
        <w:t>́</w:t>
      </w:r>
      <w:r w:rsidRPr="00C30296">
        <w:rPr>
          <w:color w:val="auto"/>
        </w:rPr>
        <w:t>абе</w:t>
      </w:r>
      <w:r w:rsidRPr="00C30296">
        <w:rPr>
          <w:color w:val="auto"/>
          <w:lang w:bidi="he-IL"/>
        </w:rPr>
        <w:t>ѓ</w:t>
      </w:r>
      <w:r w:rsidRPr="00C30296">
        <w:rPr>
          <w:color w:val="auto"/>
        </w:rPr>
        <w:t>ема</w:t>
      </w:r>
      <w:r w:rsidRPr="00C30296">
        <w:rPr>
          <w:rFonts w:cstheme="minorHAnsi"/>
          <w:color w:val="auto"/>
        </w:rPr>
        <w:t>́</w:t>
      </w:r>
      <w:r w:rsidRPr="00C30296">
        <w:rPr>
          <w:color w:val="auto"/>
        </w:rPr>
        <w:t xml:space="preserve"> умико</w:t>
      </w:r>
      <w:r w:rsidRPr="00C30296">
        <w:rPr>
          <w:rFonts w:cstheme="minorHAnsi"/>
          <w:color w:val="auto"/>
        </w:rPr>
        <w:t>́</w:t>
      </w:r>
      <w:r w:rsidRPr="00C30296">
        <w:rPr>
          <w:color w:val="auto"/>
        </w:rPr>
        <w:t>ль хая</w:t>
      </w:r>
      <w:r w:rsidRPr="00C30296">
        <w:rPr>
          <w:rFonts w:cstheme="minorHAnsi"/>
          <w:color w:val="auto"/>
        </w:rPr>
        <w:t>́</w:t>
      </w:r>
      <w:r w:rsidRPr="00C30296">
        <w:rPr>
          <w:color w:val="auto"/>
        </w:rPr>
        <w:t xml:space="preserve">т </w:t>
      </w:r>
      <w:r w:rsidRPr="00C30296">
        <w:rPr>
          <w:color w:val="auto"/>
          <w:lang w:bidi="he-IL"/>
        </w:rPr>
        <w:t>Г</w:t>
      </w:r>
      <w:r w:rsidRPr="00C30296">
        <w:rPr>
          <w:rFonts w:cstheme="minorHAnsi"/>
          <w:color w:val="auto"/>
          <w:lang w:bidi="he-IL"/>
        </w:rPr>
        <w:t>́</w:t>
      </w:r>
      <w:r w:rsidRPr="00C30296">
        <w:rPr>
          <w:color w:val="auto"/>
        </w:rPr>
        <w:t>асадэ</w:t>
      </w:r>
      <w:r w:rsidRPr="00C30296">
        <w:rPr>
          <w:rFonts w:cstheme="minorHAnsi"/>
          <w:color w:val="auto"/>
        </w:rPr>
        <w:t>́</w:t>
      </w:r>
      <w:r w:rsidRPr="00C30296">
        <w:rPr>
          <w:color w:val="auto"/>
        </w:rPr>
        <w:t xml:space="preserve"> аль-гехонеха</w:t>
      </w:r>
      <w:r w:rsidRPr="00C30296">
        <w:rPr>
          <w:rFonts w:cstheme="minorHAnsi"/>
          <w:color w:val="auto"/>
        </w:rPr>
        <w:t>́</w:t>
      </w:r>
      <w:r w:rsidRPr="00C30296">
        <w:rPr>
          <w:color w:val="auto"/>
        </w:rPr>
        <w:t xml:space="preserve"> теле</w:t>
      </w:r>
      <w:r w:rsidRPr="00C30296">
        <w:rPr>
          <w:rFonts w:cstheme="minorHAnsi"/>
          <w:color w:val="auto"/>
        </w:rPr>
        <w:t>́</w:t>
      </w:r>
      <w:r w:rsidRPr="00C30296">
        <w:rPr>
          <w:color w:val="auto"/>
        </w:rPr>
        <w:t>х веафа</w:t>
      </w:r>
      <w:r w:rsidRPr="00C30296">
        <w:rPr>
          <w:rFonts w:cstheme="minorHAnsi"/>
          <w:color w:val="auto"/>
        </w:rPr>
        <w:t>́</w:t>
      </w:r>
      <w:r w:rsidRPr="00C30296">
        <w:rPr>
          <w:color w:val="auto"/>
        </w:rPr>
        <w:t>р тоха</w:t>
      </w:r>
      <w:r w:rsidRPr="00C30296">
        <w:rPr>
          <w:rFonts w:cstheme="minorHAnsi"/>
          <w:color w:val="auto"/>
        </w:rPr>
        <w:t>́</w:t>
      </w:r>
      <w:r w:rsidRPr="00C30296">
        <w:rPr>
          <w:color w:val="auto"/>
        </w:rPr>
        <w:t>ль коль-емэ</w:t>
      </w:r>
      <w:r w:rsidRPr="00C30296">
        <w:rPr>
          <w:rFonts w:cstheme="minorHAnsi"/>
          <w:color w:val="auto"/>
        </w:rPr>
        <w:t>́</w:t>
      </w:r>
      <w:r w:rsidRPr="00C30296">
        <w:rPr>
          <w:color w:val="auto"/>
        </w:rPr>
        <w:t xml:space="preserve"> хае</w:t>
      </w:r>
      <w:r w:rsidRPr="00C30296">
        <w:rPr>
          <w:rFonts w:cstheme="minorHAnsi"/>
          <w:color w:val="auto"/>
        </w:rPr>
        <w:t>́</w:t>
      </w:r>
      <w:r w:rsidRPr="00C30296">
        <w:rPr>
          <w:color w:val="auto"/>
        </w:rPr>
        <w:t>ха</w:t>
      </w:r>
    </w:p>
    <w:p w14:paraId="0A3AA3E3" w14:textId="79005EE5" w:rsidR="00EF698B" w:rsidRPr="00C30296" w:rsidRDefault="00EF698B" w:rsidP="00B954DE">
      <w:pPr>
        <w:pStyle w:val="17"/>
        <w:rPr>
          <w:color w:val="auto"/>
        </w:rPr>
      </w:pPr>
      <w:r w:rsidRPr="00C30296">
        <w:rPr>
          <w:color w:val="auto"/>
        </w:rPr>
        <w:t>14. И сказал Господь Бог змею: «За то, что ты сделал это, проклят ты более всякой скотины и более всякого животного полевого. на брюхе своём ты будешь ползать, и прах будешь есть во все дни жизни твоей.</w:t>
      </w:r>
    </w:p>
    <w:p w14:paraId="06ADE73A" w14:textId="77777777" w:rsidR="00EF698B" w:rsidRPr="00C30296" w:rsidRDefault="00EF698B" w:rsidP="00B954DE">
      <w:pPr>
        <w:pStyle w:val="17"/>
        <w:rPr>
          <w:color w:val="auto"/>
        </w:rPr>
      </w:pPr>
    </w:p>
    <w:p w14:paraId="588C528B" w14:textId="30B4FCD8" w:rsidR="00EF698B" w:rsidRPr="00C30296" w:rsidRDefault="00EF698B" w:rsidP="00EF698B">
      <w:pPr>
        <w:rPr>
          <w:color w:val="auto"/>
        </w:rPr>
      </w:pPr>
      <w:r w:rsidRPr="00C30296">
        <w:rPr>
          <w:color w:val="auto"/>
        </w:rPr>
        <w:t xml:space="preserve">Что это значит? </w:t>
      </w:r>
      <w:r w:rsidRPr="00C30296">
        <w:rPr>
          <w:i/>
          <w:iCs/>
          <w:color w:val="auto"/>
        </w:rPr>
        <w:t>Наха</w:t>
      </w:r>
      <w:r w:rsidRPr="00C30296">
        <w:rPr>
          <w:rFonts w:cs="Times New Roman"/>
          <w:i/>
          <w:iCs/>
          <w:color w:val="auto"/>
        </w:rPr>
        <w:t>́</w:t>
      </w:r>
      <w:r w:rsidRPr="00C30296">
        <w:rPr>
          <w:i/>
          <w:iCs/>
          <w:color w:val="auto"/>
        </w:rPr>
        <w:t>ш</w:t>
      </w:r>
      <w:r w:rsidRPr="00C30296">
        <w:rPr>
          <w:color w:val="auto"/>
        </w:rPr>
        <w:t>, который хотел править всеми животными, оказался прокля́тее, изгна́ннее, презре́ннее всех животных. Ты хотел ходить прямо</w:t>
      </w:r>
      <w:r w:rsidR="001A1E2B" w:rsidRPr="00C30296">
        <w:rPr>
          <w:color w:val="auto"/>
        </w:rPr>
        <w:t xml:space="preserve"> – </w:t>
      </w:r>
      <w:r w:rsidRPr="00C30296">
        <w:rPr>
          <w:color w:val="auto"/>
        </w:rPr>
        <w:t xml:space="preserve">мы у тебя и лапки, которые у тебя были, оторвём. Действительно, были ли у змея лапки? Если мы снова вернёмся ко </w:t>
      </w:r>
      <w:r w:rsidR="00D21954" w:rsidRPr="00C30296">
        <w:rPr>
          <w:color w:val="auto"/>
        </w:rPr>
        <w:t>второй</w:t>
      </w:r>
      <w:r w:rsidRPr="00C30296">
        <w:rPr>
          <w:color w:val="auto"/>
        </w:rPr>
        <w:t xml:space="preserve"> главе, где рассказывается о животных, которых Всевышний создал и привёл к Адаму,</w:t>
      </w:r>
      <w:r w:rsidR="004471D4" w:rsidRPr="00C30296">
        <w:rPr>
          <w:color w:val="auto"/>
        </w:rPr>
        <w:t xml:space="preserve"> </w:t>
      </w:r>
      <w:r w:rsidRPr="00C30296">
        <w:rPr>
          <w:color w:val="auto"/>
        </w:rPr>
        <w:t xml:space="preserve">то там не перечисляются пресмыкающиеся. В </w:t>
      </w:r>
      <w:r w:rsidR="00D21954" w:rsidRPr="00C30296">
        <w:rPr>
          <w:color w:val="auto"/>
        </w:rPr>
        <w:t>первой</w:t>
      </w:r>
      <w:r w:rsidRPr="00C30296">
        <w:rPr>
          <w:color w:val="auto"/>
        </w:rPr>
        <w:t xml:space="preserve"> главе мы про пресмыкающихся читали, во </w:t>
      </w:r>
      <w:r w:rsidR="00D21954" w:rsidRPr="00C30296">
        <w:rPr>
          <w:color w:val="auto"/>
        </w:rPr>
        <w:t>второй</w:t>
      </w:r>
      <w:r w:rsidRPr="00C30296">
        <w:rPr>
          <w:color w:val="auto"/>
        </w:rPr>
        <w:t xml:space="preserve"> главе среди животных Ган Э́д</w:t>
      </w:r>
      <w:r w:rsidR="008A094F" w:rsidRPr="00C30296">
        <w:rPr>
          <w:color w:val="auto"/>
        </w:rPr>
        <w:t>е</w:t>
      </w:r>
      <w:r w:rsidRPr="00C30296">
        <w:rPr>
          <w:color w:val="auto"/>
        </w:rPr>
        <w:t xml:space="preserve">на пресмыкающихся нет. Змей изначально не был пресмыкающимся, у него какие-то лапки-ноги были. Трудно себе представить, как всё это выглядело, но, </w:t>
      </w:r>
      <w:r w:rsidRPr="00C30296">
        <w:rPr>
          <w:color w:val="auto"/>
        </w:rPr>
        <w:lastRenderedPageBreak/>
        <w:t>видимо, они были, потому что здесь змей получает такое проклятье</w:t>
      </w:r>
      <w:r w:rsidR="001A1E2B" w:rsidRPr="00C30296">
        <w:rPr>
          <w:color w:val="auto"/>
        </w:rPr>
        <w:t xml:space="preserve"> – </w:t>
      </w:r>
      <w:r w:rsidRPr="00C30296">
        <w:rPr>
          <w:color w:val="auto"/>
        </w:rPr>
        <w:t>ходить на брюхе своём.</w:t>
      </w:r>
    </w:p>
    <w:p w14:paraId="1A477A5C" w14:textId="61F42B46" w:rsidR="00EF698B" w:rsidRPr="00C30296" w:rsidRDefault="00EF698B" w:rsidP="00EF698B">
      <w:pPr>
        <w:rPr>
          <w:color w:val="auto"/>
        </w:rPr>
      </w:pPr>
      <w:r w:rsidRPr="00C30296">
        <w:rPr>
          <w:color w:val="auto"/>
        </w:rPr>
        <w:t>Змей, который хотел всё пробовать и всеми вкусами наслаждаться вместо человека, теперь будет кушать только землю, что бы он ни кушал. У змеи действительно нет вкусовых рецепторов</w:t>
      </w:r>
      <w:r w:rsidR="00D21954" w:rsidRPr="00C30296">
        <w:rPr>
          <w:color w:val="auto"/>
        </w:rPr>
        <w:t>,</w:t>
      </w:r>
      <w:r w:rsidRPr="00C30296">
        <w:rPr>
          <w:color w:val="auto"/>
        </w:rPr>
        <w:t xml:space="preserve"> и, что бы она ни кушала, всё будет со вкусом пыли. </w:t>
      </w:r>
      <w:r w:rsidR="00D21954" w:rsidRPr="00C30296">
        <w:rPr>
          <w:color w:val="auto"/>
        </w:rPr>
        <w:t>Сегодня исследователи говорят о том, что</w:t>
      </w:r>
      <w:r w:rsidRPr="00C30296">
        <w:rPr>
          <w:color w:val="auto"/>
        </w:rPr>
        <w:t xml:space="preserve"> змея не чувствует, не различает вкусы. Это ещё одно наказание</w:t>
      </w:r>
      <w:r w:rsidR="00D21954" w:rsidRPr="00C30296">
        <w:rPr>
          <w:color w:val="auto"/>
        </w:rPr>
        <w:t>,</w:t>
      </w:r>
      <w:r w:rsidR="00EA1B4E" w:rsidRPr="00C30296">
        <w:rPr>
          <w:color w:val="auto"/>
        </w:rPr>
        <w:t xml:space="preserve"> </w:t>
      </w:r>
      <w:r w:rsidRPr="00C30296">
        <w:rPr>
          <w:color w:val="auto"/>
        </w:rPr>
        <w:t xml:space="preserve">возможно, за желание кушать от всех плодов сада. </w:t>
      </w:r>
    </w:p>
    <w:p w14:paraId="432DE96C" w14:textId="77777777" w:rsidR="00EF698B" w:rsidRPr="00C30296" w:rsidRDefault="00EF698B" w:rsidP="00B954DE">
      <w:pPr>
        <w:pStyle w:val="13"/>
      </w:pPr>
    </w:p>
    <w:p w14:paraId="5360B172" w14:textId="77777777" w:rsidR="00EF698B" w:rsidRPr="00C30296" w:rsidRDefault="00EF698B" w:rsidP="00B954DE">
      <w:pPr>
        <w:pStyle w:val="13"/>
        <w:rPr>
          <w:szCs w:val="28"/>
          <w:rtl/>
        </w:rPr>
      </w:pPr>
      <w:r w:rsidRPr="00C30296">
        <w:rPr>
          <w:szCs w:val="28"/>
          <w:rtl/>
        </w:rPr>
        <w:t>וְאֵיבָה אָשִׁית בֵּינְךָ וּבֵין הָאִשָּׁה וּבֵין זַרְעֲךָ וּבֵין זַרְעָהּ הוּא יְשׁוּפְךָ רֹאשׁ וְאַתָּה תְּשׁוּפֶנּוּ עָקֵב׃</w:t>
      </w:r>
    </w:p>
    <w:p w14:paraId="3F843AC1" w14:textId="77777777" w:rsidR="00EF698B" w:rsidRPr="00C30296" w:rsidRDefault="00EF698B" w:rsidP="00B954DE">
      <w:pPr>
        <w:pStyle w:val="15"/>
        <w:rPr>
          <w:color w:val="auto"/>
          <w:lang w:bidi="he-IL"/>
        </w:rPr>
      </w:pPr>
      <w:r w:rsidRPr="00C30296">
        <w:rPr>
          <w:color w:val="auto"/>
        </w:rPr>
        <w:t>ваэва</w:t>
      </w:r>
      <w:r w:rsidRPr="00C30296">
        <w:rPr>
          <w:rFonts w:cstheme="minorHAnsi"/>
          <w:color w:val="auto"/>
        </w:rPr>
        <w:t>́</w:t>
      </w:r>
      <w:r w:rsidRPr="00C30296">
        <w:rPr>
          <w:color w:val="auto"/>
        </w:rPr>
        <w:t xml:space="preserve"> аши</w:t>
      </w:r>
      <w:r w:rsidRPr="00C30296">
        <w:rPr>
          <w:rFonts w:cstheme="minorHAnsi"/>
          <w:color w:val="auto"/>
        </w:rPr>
        <w:t>́</w:t>
      </w:r>
      <w:r w:rsidRPr="00C30296">
        <w:rPr>
          <w:color w:val="auto"/>
        </w:rPr>
        <w:t>т бенеха</w:t>
      </w:r>
      <w:r w:rsidRPr="00C30296">
        <w:rPr>
          <w:rFonts w:cstheme="minorHAnsi"/>
          <w:color w:val="auto"/>
        </w:rPr>
        <w:t>́</w:t>
      </w:r>
      <w:r w:rsidRPr="00C30296">
        <w:rPr>
          <w:color w:val="auto"/>
        </w:rPr>
        <w:t xml:space="preserve"> увэ</w:t>
      </w:r>
      <w:r w:rsidRPr="00C30296">
        <w:rPr>
          <w:rFonts w:cstheme="minorHAnsi"/>
          <w:color w:val="auto"/>
        </w:rPr>
        <w:t>́</w:t>
      </w:r>
      <w:r w:rsidRPr="00C30296">
        <w:rPr>
          <w:color w:val="auto"/>
        </w:rPr>
        <w:t xml:space="preserve">н </w:t>
      </w:r>
      <w:r w:rsidRPr="00C30296">
        <w:rPr>
          <w:color w:val="auto"/>
          <w:lang w:bidi="he-IL"/>
        </w:rPr>
        <w:t>Г</w:t>
      </w:r>
      <w:r w:rsidRPr="00C30296">
        <w:rPr>
          <w:rFonts w:cstheme="minorHAnsi"/>
          <w:color w:val="auto"/>
          <w:lang w:bidi="he-IL"/>
        </w:rPr>
        <w:t>́</w:t>
      </w:r>
      <w:r w:rsidRPr="00C30296">
        <w:rPr>
          <w:color w:val="auto"/>
        </w:rPr>
        <w:t>аиша</w:t>
      </w:r>
      <w:r w:rsidRPr="00C30296">
        <w:rPr>
          <w:rFonts w:cstheme="minorHAnsi"/>
          <w:color w:val="auto"/>
        </w:rPr>
        <w:t>́</w:t>
      </w:r>
      <w:r w:rsidRPr="00C30296">
        <w:rPr>
          <w:color w:val="auto"/>
        </w:rPr>
        <w:t xml:space="preserve"> увэ</w:t>
      </w:r>
      <w:r w:rsidRPr="00C30296">
        <w:rPr>
          <w:rFonts w:cstheme="minorHAnsi"/>
          <w:color w:val="auto"/>
        </w:rPr>
        <w:t>́</w:t>
      </w:r>
      <w:r w:rsidRPr="00C30296">
        <w:rPr>
          <w:color w:val="auto"/>
        </w:rPr>
        <w:t>н заръаха</w:t>
      </w:r>
      <w:r w:rsidRPr="00C30296">
        <w:rPr>
          <w:rFonts w:cstheme="minorHAnsi"/>
          <w:color w:val="auto"/>
        </w:rPr>
        <w:t>́</w:t>
      </w:r>
      <w:r w:rsidRPr="00C30296">
        <w:rPr>
          <w:color w:val="auto"/>
        </w:rPr>
        <w:t xml:space="preserve"> увэ</w:t>
      </w:r>
      <w:r w:rsidRPr="00C30296">
        <w:rPr>
          <w:rFonts w:cstheme="minorHAnsi"/>
          <w:color w:val="auto"/>
        </w:rPr>
        <w:t>́</w:t>
      </w:r>
      <w:r w:rsidRPr="00C30296">
        <w:rPr>
          <w:color w:val="auto"/>
        </w:rPr>
        <w:t>н заръа</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lang w:bidi="he-IL"/>
        </w:rPr>
        <w:t>у ешуфеха</w:t>
      </w:r>
      <w:r w:rsidRPr="00C30296">
        <w:rPr>
          <w:rFonts w:cstheme="minorHAnsi"/>
          <w:color w:val="auto"/>
          <w:lang w:bidi="he-IL"/>
        </w:rPr>
        <w:t>́</w:t>
      </w:r>
      <w:r w:rsidRPr="00C30296">
        <w:rPr>
          <w:color w:val="auto"/>
          <w:lang w:bidi="he-IL"/>
        </w:rPr>
        <w:t xml:space="preserve"> рош веата</w:t>
      </w:r>
      <w:r w:rsidRPr="00C30296">
        <w:rPr>
          <w:rFonts w:cstheme="minorHAnsi"/>
          <w:color w:val="auto"/>
          <w:lang w:bidi="he-IL"/>
        </w:rPr>
        <w:t>́</w:t>
      </w:r>
      <w:r w:rsidRPr="00C30296">
        <w:rPr>
          <w:color w:val="auto"/>
          <w:lang w:bidi="he-IL"/>
        </w:rPr>
        <w:t xml:space="preserve"> тешуфэ</w:t>
      </w:r>
      <w:r w:rsidRPr="00C30296">
        <w:rPr>
          <w:rFonts w:cstheme="minorHAnsi"/>
          <w:color w:val="auto"/>
          <w:lang w:bidi="he-IL"/>
        </w:rPr>
        <w:t>́</w:t>
      </w:r>
      <w:r w:rsidRPr="00C30296">
        <w:rPr>
          <w:color w:val="auto"/>
          <w:lang w:bidi="he-IL"/>
        </w:rPr>
        <w:t>ну акэ</w:t>
      </w:r>
      <w:r w:rsidRPr="00C30296">
        <w:rPr>
          <w:rFonts w:cstheme="minorHAnsi"/>
          <w:color w:val="auto"/>
          <w:lang w:bidi="he-IL"/>
        </w:rPr>
        <w:t>́</w:t>
      </w:r>
      <w:r w:rsidRPr="00C30296">
        <w:rPr>
          <w:color w:val="auto"/>
          <w:lang w:bidi="he-IL"/>
        </w:rPr>
        <w:t>в</w:t>
      </w:r>
    </w:p>
    <w:p w14:paraId="4ECEDDDF" w14:textId="6ABD6252" w:rsidR="00EF698B" w:rsidRPr="00C30296" w:rsidRDefault="00EF698B" w:rsidP="00B954DE">
      <w:pPr>
        <w:pStyle w:val="17"/>
        <w:rPr>
          <w:color w:val="auto"/>
        </w:rPr>
      </w:pPr>
      <w:r w:rsidRPr="00C30296">
        <w:rPr>
          <w:color w:val="auto"/>
        </w:rPr>
        <w:t>15. И вражду положу между тобой и между женой, и между семенем твоим и между семенем её. её семя будет бить тебя по голове, а ты будешь жалить его в пяту»</w:t>
      </w:r>
      <w:r w:rsidR="00D21954" w:rsidRPr="00C30296">
        <w:rPr>
          <w:color w:val="auto"/>
        </w:rPr>
        <w:t>.</w:t>
      </w:r>
    </w:p>
    <w:p w14:paraId="71229318" w14:textId="77777777" w:rsidR="00EF698B" w:rsidRPr="00C30296" w:rsidRDefault="00EF698B" w:rsidP="00B954DE">
      <w:pPr>
        <w:pStyle w:val="17"/>
        <w:rPr>
          <w:color w:val="auto"/>
        </w:rPr>
      </w:pPr>
    </w:p>
    <w:p w14:paraId="5671ECD0" w14:textId="6E2E0804" w:rsidR="00EF698B" w:rsidRPr="00C30296" w:rsidRDefault="00EF698B" w:rsidP="00EF698B">
      <w:pPr>
        <w:rPr>
          <w:color w:val="auto"/>
        </w:rPr>
      </w:pPr>
      <w:r w:rsidRPr="00C30296">
        <w:rPr>
          <w:color w:val="auto"/>
        </w:rPr>
        <w:t xml:space="preserve">Под семенем жены подразумевается не какое-то особое семя: яйцеклетки женщины тоже называются семенем и в Торе, и в традиции. Поэтому опять-таки есть те, кто выискивает здесь мессианские параллели; можно их выискивать, но нужно помнить, что </w:t>
      </w:r>
      <w:r w:rsidRPr="00C30296">
        <w:rPr>
          <w:i/>
          <w:iCs/>
          <w:color w:val="auto"/>
        </w:rPr>
        <w:t>зе́ра</w:t>
      </w:r>
      <w:r w:rsidRPr="00C30296">
        <w:rPr>
          <w:rFonts w:cstheme="minorHAnsi"/>
          <w:color w:val="auto"/>
        </w:rPr>
        <w:t xml:space="preserve"> относится к жене и в других местах Торы тоже.</w:t>
      </w:r>
    </w:p>
    <w:p w14:paraId="6B96D362" w14:textId="06F57761" w:rsidR="00EF698B" w:rsidRPr="00C30296" w:rsidRDefault="00EF698B" w:rsidP="00EF698B">
      <w:pPr>
        <w:rPr>
          <w:color w:val="auto"/>
        </w:rPr>
      </w:pPr>
      <w:r w:rsidRPr="00C30296">
        <w:rPr>
          <w:color w:val="auto"/>
        </w:rPr>
        <w:t xml:space="preserve">Интересно, что слова </w:t>
      </w:r>
      <w:r w:rsidRPr="00C30296">
        <w:rPr>
          <w:i/>
          <w:iCs/>
          <w:color w:val="auto"/>
        </w:rPr>
        <w:t>ешуфеха́ и тешуфэ́ну</w:t>
      </w:r>
      <w:r w:rsidR="001A1E2B" w:rsidRPr="00C30296">
        <w:rPr>
          <w:color w:val="auto"/>
        </w:rPr>
        <w:t xml:space="preserve"> – </w:t>
      </w:r>
      <w:r w:rsidRPr="00C30296">
        <w:rPr>
          <w:color w:val="auto"/>
        </w:rPr>
        <w:t xml:space="preserve">это не один и тот же глагол, хотя они похожи. Один означает </w:t>
      </w:r>
      <w:r w:rsidRPr="00C30296">
        <w:rPr>
          <w:i/>
          <w:iCs/>
          <w:color w:val="auto"/>
        </w:rPr>
        <w:t>бить по голове</w:t>
      </w:r>
      <w:r w:rsidRPr="00C30296">
        <w:rPr>
          <w:color w:val="auto"/>
        </w:rPr>
        <w:t xml:space="preserve"> или </w:t>
      </w:r>
      <w:r w:rsidRPr="00C30296">
        <w:rPr>
          <w:i/>
          <w:iCs/>
          <w:color w:val="auto"/>
        </w:rPr>
        <w:t>бить сверху,</w:t>
      </w:r>
      <w:r w:rsidRPr="00C30296">
        <w:rPr>
          <w:color w:val="auto"/>
        </w:rPr>
        <w:t xml:space="preserve"> другой означает </w:t>
      </w:r>
      <w:r w:rsidRPr="00C30296">
        <w:rPr>
          <w:i/>
          <w:iCs/>
          <w:color w:val="auto"/>
        </w:rPr>
        <w:t>жалить.</w:t>
      </w:r>
      <w:r w:rsidRPr="00C30296">
        <w:rPr>
          <w:color w:val="auto"/>
        </w:rPr>
        <w:t xml:space="preserve"> То есть Всевышний говорит: «Я тебя навек сделаю врагом женщины</w:t>
      </w:r>
      <w:r w:rsidRPr="00C30296">
        <w:rPr>
          <w:i/>
          <w:iCs/>
          <w:color w:val="auto"/>
        </w:rPr>
        <w:t>»</w:t>
      </w:r>
      <w:r w:rsidRPr="00C30296">
        <w:rPr>
          <w:color w:val="auto"/>
        </w:rPr>
        <w:t xml:space="preserve">, и можно сказать: «Сынок, ты хотел овладевать женщиной? Ты будешь вызывать у женщины омерзение во все дни жизни своей». И это до сих пор так. И взрослые мужчины тоже боятся змей, но страх змей обычно ассоциируется с женщинами. Хотя снова есть, конечно же, </w:t>
      </w:r>
      <w:r w:rsidRPr="00C30296">
        <w:rPr>
          <w:color w:val="auto"/>
        </w:rPr>
        <w:lastRenderedPageBreak/>
        <w:t>многочисленные исключения, и Тора здесь говорит об общем принципе.</w:t>
      </w:r>
    </w:p>
    <w:p w14:paraId="14383F0E" w14:textId="77777777" w:rsidR="00EF698B" w:rsidRPr="00C30296" w:rsidRDefault="00EF698B" w:rsidP="00B954DE">
      <w:pPr>
        <w:pStyle w:val="13"/>
      </w:pPr>
    </w:p>
    <w:p w14:paraId="4CD7B7A7" w14:textId="77777777" w:rsidR="00EF698B" w:rsidRPr="00C30296" w:rsidRDefault="00EF698B" w:rsidP="00B954DE">
      <w:pPr>
        <w:pStyle w:val="13"/>
        <w:rPr>
          <w:szCs w:val="28"/>
          <w:rtl/>
        </w:rPr>
      </w:pPr>
      <w:r w:rsidRPr="00C30296">
        <w:rPr>
          <w:szCs w:val="28"/>
          <w:rtl/>
        </w:rPr>
        <w:t>אֶל־הָאִשָּׁה אָמַר הַרְבָּה אַרְבֶּה עִצְּבוֹנֵךְ וְהֵרֹנֵךְ בְּעֶצֶב תֵּלְדִי בָנִים וְאֶל־אִישֵׁךְ תְּשׁוּקָתֵךְ וְהוּא יִמְשָׁל־בָּךְ׃</w:t>
      </w:r>
    </w:p>
    <w:p w14:paraId="0AAD6B05" w14:textId="77777777" w:rsidR="00EF698B" w:rsidRPr="00C30296" w:rsidRDefault="00EF698B" w:rsidP="00B954DE">
      <w:pPr>
        <w:pStyle w:val="15"/>
        <w:rPr>
          <w:color w:val="auto"/>
        </w:rPr>
      </w:pPr>
      <w:r w:rsidRPr="00C30296">
        <w:rPr>
          <w:color w:val="auto"/>
        </w:rPr>
        <w:t>эль-</w:t>
      </w:r>
      <w:r w:rsidRPr="00C30296">
        <w:rPr>
          <w:color w:val="auto"/>
          <w:lang w:bidi="he-IL"/>
        </w:rPr>
        <w:t>Г</w:t>
      </w:r>
      <w:r w:rsidRPr="00C30296">
        <w:rPr>
          <w:rFonts w:cstheme="minorHAnsi"/>
          <w:color w:val="auto"/>
          <w:lang w:bidi="he-IL"/>
        </w:rPr>
        <w:t>́</w:t>
      </w:r>
      <w:r w:rsidRPr="00C30296">
        <w:rPr>
          <w:color w:val="auto"/>
        </w:rPr>
        <w:t>аиша</w:t>
      </w:r>
      <w:r w:rsidRPr="00C30296">
        <w:rPr>
          <w:rFonts w:cstheme="minorHAnsi"/>
          <w:color w:val="auto"/>
        </w:rPr>
        <w:t>́</w:t>
      </w:r>
      <w:r w:rsidRPr="00C30296">
        <w:rPr>
          <w:color w:val="auto"/>
        </w:rPr>
        <w:t xml:space="preserve"> ама</w:t>
      </w:r>
      <w:r w:rsidRPr="00C30296">
        <w:rPr>
          <w:rFonts w:cstheme="minorHAnsi"/>
          <w:color w:val="auto"/>
        </w:rPr>
        <w:t>́</w:t>
      </w:r>
      <w:r w:rsidRPr="00C30296">
        <w:rPr>
          <w:color w:val="auto"/>
        </w:rPr>
        <w:t xml:space="preserve">р </w:t>
      </w:r>
      <w:r w:rsidRPr="00C30296">
        <w:rPr>
          <w:color w:val="auto"/>
          <w:lang w:bidi="he-IL"/>
        </w:rPr>
        <w:t>Г</w:t>
      </w:r>
      <w:r w:rsidRPr="00C30296">
        <w:rPr>
          <w:rFonts w:cstheme="minorHAnsi"/>
          <w:color w:val="auto"/>
          <w:lang w:bidi="he-IL"/>
        </w:rPr>
        <w:t>́</w:t>
      </w:r>
      <w:r w:rsidRPr="00C30296">
        <w:rPr>
          <w:color w:val="auto"/>
        </w:rPr>
        <w:t>арба</w:t>
      </w:r>
      <w:r w:rsidRPr="00C30296">
        <w:rPr>
          <w:rFonts w:cstheme="minorHAnsi"/>
          <w:color w:val="auto"/>
        </w:rPr>
        <w:t>́</w:t>
      </w:r>
      <w:r w:rsidRPr="00C30296">
        <w:rPr>
          <w:color w:val="auto"/>
        </w:rPr>
        <w:t xml:space="preserve"> арбэ</w:t>
      </w:r>
      <w:r w:rsidRPr="00C30296">
        <w:rPr>
          <w:rFonts w:cstheme="minorHAnsi"/>
          <w:color w:val="auto"/>
        </w:rPr>
        <w:t>́</w:t>
      </w:r>
      <w:r w:rsidRPr="00C30296">
        <w:rPr>
          <w:color w:val="auto"/>
        </w:rPr>
        <w:t xml:space="preserve"> ицевонэ</w:t>
      </w:r>
      <w:r w:rsidRPr="00C30296">
        <w:rPr>
          <w:rFonts w:cstheme="minorHAnsi"/>
          <w:color w:val="auto"/>
        </w:rPr>
        <w:t>́</w:t>
      </w:r>
      <w:r w:rsidRPr="00C30296">
        <w:rPr>
          <w:color w:val="auto"/>
        </w:rPr>
        <w:t>х ве</w:t>
      </w:r>
      <w:r w:rsidRPr="00C30296">
        <w:rPr>
          <w:color w:val="auto"/>
          <w:lang w:bidi="he-IL"/>
        </w:rPr>
        <w:t>Г</w:t>
      </w:r>
      <w:r w:rsidRPr="00C30296">
        <w:rPr>
          <w:rFonts w:cstheme="minorHAnsi"/>
          <w:color w:val="auto"/>
          <w:lang w:bidi="he-IL"/>
        </w:rPr>
        <w:t>́</w:t>
      </w:r>
      <w:r w:rsidRPr="00C30296">
        <w:rPr>
          <w:color w:val="auto"/>
        </w:rPr>
        <w:t>еронэ</w:t>
      </w:r>
      <w:r w:rsidRPr="00C30296">
        <w:rPr>
          <w:rFonts w:cstheme="minorHAnsi"/>
          <w:color w:val="auto"/>
        </w:rPr>
        <w:t>́</w:t>
      </w:r>
      <w:r w:rsidRPr="00C30296">
        <w:rPr>
          <w:color w:val="auto"/>
        </w:rPr>
        <w:t>х беэ</w:t>
      </w:r>
      <w:r w:rsidRPr="00C30296">
        <w:rPr>
          <w:rFonts w:cstheme="minorHAnsi"/>
          <w:color w:val="auto"/>
        </w:rPr>
        <w:t>́</w:t>
      </w:r>
      <w:r w:rsidRPr="00C30296">
        <w:rPr>
          <w:color w:val="auto"/>
        </w:rPr>
        <w:t>цев теледи</w:t>
      </w:r>
      <w:r w:rsidRPr="00C30296">
        <w:rPr>
          <w:rFonts w:cstheme="minorHAnsi"/>
          <w:color w:val="auto"/>
        </w:rPr>
        <w:t>́</w:t>
      </w:r>
      <w:r w:rsidRPr="00C30296">
        <w:rPr>
          <w:color w:val="auto"/>
        </w:rPr>
        <w:t xml:space="preserve"> вани</w:t>
      </w:r>
      <w:r w:rsidRPr="00C30296">
        <w:rPr>
          <w:rFonts w:cstheme="minorHAnsi"/>
          <w:color w:val="auto"/>
        </w:rPr>
        <w:t>́</w:t>
      </w:r>
      <w:r w:rsidRPr="00C30296">
        <w:rPr>
          <w:color w:val="auto"/>
        </w:rPr>
        <w:t>м веэ</w:t>
      </w:r>
      <w:r w:rsidRPr="00C30296">
        <w:rPr>
          <w:rFonts w:cstheme="minorHAnsi"/>
          <w:color w:val="auto"/>
        </w:rPr>
        <w:t>́</w:t>
      </w:r>
      <w:r w:rsidRPr="00C30296">
        <w:rPr>
          <w:color w:val="auto"/>
        </w:rPr>
        <w:t>ль-ише</w:t>
      </w:r>
      <w:r w:rsidRPr="00C30296">
        <w:rPr>
          <w:rFonts w:cstheme="minorHAnsi"/>
          <w:color w:val="auto"/>
        </w:rPr>
        <w:t>́</w:t>
      </w:r>
      <w:r w:rsidRPr="00C30296">
        <w:rPr>
          <w:color w:val="auto"/>
        </w:rPr>
        <w:t>х тешукатэ</w:t>
      </w:r>
      <w:r w:rsidRPr="00C30296">
        <w:rPr>
          <w:rFonts w:cstheme="minorHAnsi"/>
          <w:color w:val="auto"/>
        </w:rPr>
        <w:t>́</w:t>
      </w:r>
      <w:r w:rsidRPr="00C30296">
        <w:rPr>
          <w:color w:val="auto"/>
        </w:rPr>
        <w:t>х ве</w:t>
      </w:r>
      <w:r w:rsidRPr="00C30296">
        <w:rPr>
          <w:color w:val="auto"/>
          <w:lang w:bidi="he-IL"/>
        </w:rPr>
        <w:t>Г</w:t>
      </w:r>
      <w:r w:rsidRPr="00C30296">
        <w:rPr>
          <w:rFonts w:cstheme="minorHAnsi"/>
          <w:color w:val="auto"/>
          <w:lang w:bidi="he-IL"/>
        </w:rPr>
        <w:t>́</w:t>
      </w:r>
      <w:r w:rsidRPr="00C30296">
        <w:rPr>
          <w:color w:val="auto"/>
        </w:rPr>
        <w:t>у</w:t>
      </w:r>
      <w:r w:rsidRPr="00C30296">
        <w:rPr>
          <w:rFonts w:cstheme="minorHAnsi"/>
          <w:color w:val="auto"/>
        </w:rPr>
        <w:t>́</w:t>
      </w:r>
      <w:r w:rsidRPr="00C30296">
        <w:rPr>
          <w:color w:val="auto"/>
        </w:rPr>
        <w:t xml:space="preserve"> йимшо</w:t>
      </w:r>
      <w:r w:rsidRPr="00C30296">
        <w:rPr>
          <w:rFonts w:cstheme="minorHAnsi"/>
          <w:color w:val="auto"/>
        </w:rPr>
        <w:t>́</w:t>
      </w:r>
      <w:r w:rsidRPr="00C30296">
        <w:rPr>
          <w:color w:val="auto"/>
        </w:rPr>
        <w:t>ль ба</w:t>
      </w:r>
      <w:r w:rsidRPr="00C30296">
        <w:rPr>
          <w:rFonts w:cstheme="minorHAnsi"/>
          <w:color w:val="auto"/>
        </w:rPr>
        <w:t>́</w:t>
      </w:r>
      <w:r w:rsidRPr="00C30296">
        <w:rPr>
          <w:color w:val="auto"/>
        </w:rPr>
        <w:t>х</w:t>
      </w:r>
    </w:p>
    <w:p w14:paraId="39EF6121" w14:textId="6CA81C7A" w:rsidR="00EF698B" w:rsidRPr="00C30296" w:rsidRDefault="00EF698B" w:rsidP="00B954DE">
      <w:pPr>
        <w:pStyle w:val="17"/>
        <w:rPr>
          <w:color w:val="auto"/>
        </w:rPr>
      </w:pPr>
      <w:r w:rsidRPr="00C30296">
        <w:rPr>
          <w:color w:val="auto"/>
        </w:rPr>
        <w:t>16. А женщине сказал: «умножая, умножу печаль твою и беременность твою, в грусти будешь ты рождать детей, к мужу твоему будет вожделение твоё, и он будет править тобой</w:t>
      </w:r>
      <w:r w:rsidR="00D21954" w:rsidRPr="00C30296">
        <w:rPr>
          <w:color w:val="auto"/>
        </w:rPr>
        <w:t>».</w:t>
      </w:r>
    </w:p>
    <w:p w14:paraId="2F6DFF50" w14:textId="77777777" w:rsidR="00EF698B" w:rsidRPr="00C30296" w:rsidRDefault="00EF698B" w:rsidP="00B954DE">
      <w:pPr>
        <w:pStyle w:val="17"/>
        <w:rPr>
          <w:color w:val="auto"/>
        </w:rPr>
      </w:pPr>
    </w:p>
    <w:p w14:paraId="29E86F1D" w14:textId="2A54AE95" w:rsidR="00EF698B" w:rsidRPr="00C30296" w:rsidRDefault="00EF698B" w:rsidP="00EF698B">
      <w:pPr>
        <w:rPr>
          <w:color w:val="auto"/>
        </w:rPr>
      </w:pPr>
      <w:r w:rsidRPr="00C30296">
        <w:rPr>
          <w:color w:val="auto"/>
        </w:rPr>
        <w:t>Конечно, первая мысль, которая приходит в голову, и это тоже правильное понимание, что это боли, связанные с родами. Женщины говорят, что это настолько больно, что, казалось бы, вот ещё чуть-чуть, ещё капельку</w:t>
      </w:r>
      <w:r w:rsidR="00D21954" w:rsidRPr="00C30296">
        <w:rPr>
          <w:color w:val="auto"/>
        </w:rPr>
        <w:t>,</w:t>
      </w:r>
      <w:r w:rsidRPr="00C30296">
        <w:rPr>
          <w:color w:val="auto"/>
        </w:rPr>
        <w:t xml:space="preserve"> и вообще умру, то есть очень сильная боль. Я не буду это подробно пересказывать, сёстрам, конечно</w:t>
      </w:r>
      <w:r w:rsidR="008A094F" w:rsidRPr="00C30296">
        <w:rPr>
          <w:color w:val="auto"/>
        </w:rPr>
        <w:t>,</w:t>
      </w:r>
      <w:r w:rsidRPr="00C30296">
        <w:rPr>
          <w:color w:val="auto"/>
        </w:rPr>
        <w:t xml:space="preserve"> чувствительнее. Но, возможно, здесь речь идёт и не о боли при родах, есть женщины, которые и безболезненно рожают. Возможно, что речь здесь идёт о том, что мир настолько изменится, что женщина будет скорбеть от того, что она рожает детей в этот несовершенный мир страдания, где невозможно обеспечить им безопасность и счастье, где не насаженный сад, в котором «жуй кокосы, ешь бананы», а место, где нужно тяжело трудиться. В ответ на аргумент, что «змей, </w:t>
      </w:r>
      <w:r w:rsidRPr="00C30296">
        <w:rPr>
          <w:i/>
          <w:iCs/>
          <w:color w:val="auto"/>
        </w:rPr>
        <w:t>наха́ш</w:t>
      </w:r>
      <w:r w:rsidRPr="00C30296">
        <w:rPr>
          <w:color w:val="auto"/>
        </w:rPr>
        <w:t xml:space="preserve">, подбил меня» или «соблазнил меня», или, ещё хуже, «посватался ко мне», Всевышний говорит: «К мужу твоему будет вожделение твоё». </w:t>
      </w:r>
      <w:r w:rsidRPr="00C30296">
        <w:rPr>
          <w:i/>
          <w:iCs/>
          <w:color w:val="auto"/>
        </w:rPr>
        <w:t>Тшука</w:t>
      </w:r>
      <w:r w:rsidRPr="00C30296">
        <w:rPr>
          <w:rFonts w:cs="Times New Roman"/>
          <w:i/>
          <w:iCs/>
          <w:color w:val="auto"/>
        </w:rPr>
        <w:t>́</w:t>
      </w:r>
      <w:r w:rsidR="001A1E2B" w:rsidRPr="00C30296">
        <w:rPr>
          <w:color w:val="auto"/>
        </w:rPr>
        <w:t xml:space="preserve"> – </w:t>
      </w:r>
      <w:r w:rsidRPr="00C30296">
        <w:rPr>
          <w:color w:val="auto"/>
        </w:rPr>
        <w:t xml:space="preserve">это </w:t>
      </w:r>
      <w:r w:rsidRPr="00C30296">
        <w:rPr>
          <w:i/>
          <w:iCs/>
          <w:color w:val="auto"/>
        </w:rPr>
        <w:t>безудержное желание, желание быть с кем-то.</w:t>
      </w:r>
      <w:r w:rsidRPr="00C30296">
        <w:rPr>
          <w:color w:val="auto"/>
        </w:rPr>
        <w:t xml:space="preserve"> Возникает в мире такая ситуация: если у меня (неважно, мужчина я или женщина) есть желание получить то, чем кто-то другой обладает, то у этого кого-то появляется власть надо мной. Я нахожусь в зависимости от него, если у него </w:t>
      </w:r>
      <w:r w:rsidRPr="00C30296">
        <w:rPr>
          <w:color w:val="auto"/>
        </w:rPr>
        <w:lastRenderedPageBreak/>
        <w:t>есть то, что мне очень нужно, что мне очень хочется. Когда женщине очень хочется иметь мужа, муж получает над ней власть.</w:t>
      </w:r>
      <w:r w:rsidR="004471D4" w:rsidRPr="00C30296">
        <w:rPr>
          <w:color w:val="auto"/>
        </w:rPr>
        <w:t xml:space="preserve"> </w:t>
      </w:r>
      <w:r w:rsidRPr="00C30296">
        <w:rPr>
          <w:color w:val="auto"/>
        </w:rPr>
        <w:t>Всевышний так устраивает взаимоотношения. Навсегда ли это так? Мы читаем позже, в книге Шир ѓаширим (снова позволю себе забежать вперёд), как девушка говорит: «</w:t>
      </w:r>
      <w:r w:rsidRPr="00C30296">
        <w:rPr>
          <w:rStyle w:val="aff5"/>
          <w:i w:val="0"/>
          <w:caps w:val="0"/>
          <w:color w:val="auto"/>
          <w:sz w:val="24"/>
          <w:szCs w:val="24"/>
        </w:rPr>
        <w:t>Ани́ ледоди́ вэала́й тшукато́»</w:t>
      </w:r>
      <w:r w:rsidR="001A1E2B" w:rsidRPr="00C30296">
        <w:rPr>
          <w:rStyle w:val="aff5"/>
          <w:i w:val="0"/>
          <w:caps w:val="0"/>
          <w:color w:val="auto"/>
          <w:sz w:val="24"/>
          <w:szCs w:val="24"/>
        </w:rPr>
        <w:t xml:space="preserve"> – </w:t>
      </w:r>
      <w:r w:rsidRPr="00C30296">
        <w:rPr>
          <w:rStyle w:val="aff5"/>
          <w:i w:val="0"/>
          <w:caps w:val="0"/>
          <w:color w:val="auto"/>
          <w:sz w:val="24"/>
          <w:szCs w:val="24"/>
        </w:rPr>
        <w:t xml:space="preserve">«Я принадлежу возлюбленному моему, и ко мне вожделение его». </w:t>
      </w:r>
      <w:r w:rsidRPr="00C30296">
        <w:rPr>
          <w:color w:val="auto"/>
        </w:rPr>
        <w:t>То есть эта ситуация может и поменяться, когда действительно возникает любовь, единство между мужчиной и женщиной, между Адамом и Богом, между рациональным умом и откровением, между философией и пророчеством.</w:t>
      </w:r>
    </w:p>
    <w:p w14:paraId="54FB7736" w14:textId="77777777" w:rsidR="00EF698B" w:rsidRPr="00C30296" w:rsidRDefault="00EF698B" w:rsidP="00B954DE">
      <w:pPr>
        <w:pStyle w:val="13"/>
      </w:pPr>
    </w:p>
    <w:p w14:paraId="4E193DFD" w14:textId="77777777" w:rsidR="00EF698B" w:rsidRPr="00C30296" w:rsidRDefault="00EF698B" w:rsidP="00B954DE">
      <w:pPr>
        <w:pStyle w:val="13"/>
        <w:rPr>
          <w:szCs w:val="28"/>
          <w:rtl/>
        </w:rPr>
      </w:pPr>
      <w:r w:rsidRPr="00C30296">
        <w:rPr>
          <w:szCs w:val="28"/>
          <w:rtl/>
        </w:rPr>
        <w:t>וּלְאָדָם אָמַר כִּי־שָׁמַעְתָּ לְקוֹל אִשְׁתֶּךָ וַתֹּאכַל מִן־הָעֵץ אֲשֶׁר צִוִּיתִיךָ לֵאמֹר לֹא תֹאכַל מִמֶּנּוּ אֲרוּרָה הָאֲדָמָה בַּעֲבוּרֶךָ בְּעִצָּבוֹן תֹּאכֲלֶנָּה כֹּל יְמֵי חַיֶּיךָ׃</w:t>
      </w:r>
    </w:p>
    <w:p w14:paraId="396BF7EA" w14:textId="77777777" w:rsidR="00EF698B" w:rsidRPr="00C30296" w:rsidRDefault="00EF698B" w:rsidP="00B954DE">
      <w:pPr>
        <w:pStyle w:val="15"/>
        <w:rPr>
          <w:color w:val="auto"/>
        </w:rPr>
      </w:pPr>
      <w:r w:rsidRPr="00C30296">
        <w:rPr>
          <w:color w:val="auto"/>
          <w:lang w:bidi="he-IL"/>
        </w:rPr>
        <w:t>Улъада</w:t>
      </w:r>
      <w:r w:rsidRPr="00C30296">
        <w:rPr>
          <w:rFonts w:cstheme="minorHAnsi"/>
          <w:color w:val="auto"/>
          <w:lang w:bidi="he-IL"/>
        </w:rPr>
        <w:t>́</w:t>
      </w:r>
      <w:r w:rsidRPr="00C30296">
        <w:rPr>
          <w:color w:val="auto"/>
          <w:lang w:bidi="he-IL"/>
        </w:rPr>
        <w:t>м ама</w:t>
      </w:r>
      <w:r w:rsidRPr="00C30296">
        <w:rPr>
          <w:rFonts w:cstheme="minorHAnsi"/>
          <w:color w:val="auto"/>
          <w:lang w:bidi="he-IL"/>
        </w:rPr>
        <w:t>́</w:t>
      </w:r>
      <w:r w:rsidRPr="00C30296">
        <w:rPr>
          <w:color w:val="auto"/>
          <w:lang w:bidi="he-IL"/>
        </w:rPr>
        <w:t>р ки шама</w:t>
      </w:r>
      <w:r w:rsidRPr="00C30296">
        <w:rPr>
          <w:rFonts w:cstheme="minorHAnsi"/>
          <w:color w:val="auto"/>
          <w:lang w:bidi="he-IL"/>
        </w:rPr>
        <w:t>́</w:t>
      </w:r>
      <w:r w:rsidRPr="00C30296">
        <w:rPr>
          <w:color w:val="auto"/>
          <w:lang w:bidi="he-IL"/>
        </w:rPr>
        <w:t>та леко</w:t>
      </w:r>
      <w:r w:rsidRPr="00C30296">
        <w:rPr>
          <w:rFonts w:cstheme="minorHAnsi"/>
          <w:color w:val="auto"/>
          <w:lang w:bidi="he-IL"/>
        </w:rPr>
        <w:t>́</w:t>
      </w:r>
      <w:r w:rsidRPr="00C30296">
        <w:rPr>
          <w:color w:val="auto"/>
          <w:lang w:bidi="he-IL"/>
        </w:rPr>
        <w:t>ль иштэ</w:t>
      </w:r>
      <w:r w:rsidRPr="00C30296">
        <w:rPr>
          <w:rFonts w:cstheme="minorHAnsi"/>
          <w:color w:val="auto"/>
          <w:lang w:bidi="he-IL"/>
        </w:rPr>
        <w:t>́</w:t>
      </w:r>
      <w:r w:rsidRPr="00C30296">
        <w:rPr>
          <w:color w:val="auto"/>
          <w:lang w:bidi="he-IL"/>
        </w:rPr>
        <w:t>ха вато</w:t>
      </w:r>
      <w:r w:rsidRPr="00C30296">
        <w:rPr>
          <w:rFonts w:cstheme="minorHAnsi"/>
          <w:color w:val="auto"/>
          <w:lang w:bidi="he-IL"/>
        </w:rPr>
        <w:t>́</w:t>
      </w:r>
      <w:r w:rsidRPr="00C30296">
        <w:rPr>
          <w:color w:val="auto"/>
          <w:lang w:bidi="he-IL"/>
        </w:rPr>
        <w:t>халь мин-Г</w:t>
      </w:r>
      <w:r w:rsidRPr="00C30296">
        <w:rPr>
          <w:rFonts w:cstheme="minorHAnsi"/>
          <w:color w:val="auto"/>
          <w:lang w:bidi="he-IL"/>
        </w:rPr>
        <w:t>́</w:t>
      </w:r>
      <w:r w:rsidRPr="00C30296">
        <w:rPr>
          <w:color w:val="auto"/>
          <w:lang w:bidi="he-IL"/>
        </w:rPr>
        <w:t>аэ</w:t>
      </w:r>
      <w:r w:rsidRPr="00C30296">
        <w:rPr>
          <w:rFonts w:cstheme="minorHAnsi"/>
          <w:color w:val="auto"/>
          <w:lang w:bidi="he-IL"/>
        </w:rPr>
        <w:t>́</w:t>
      </w:r>
      <w:r w:rsidRPr="00C30296">
        <w:rPr>
          <w:color w:val="auto"/>
          <w:lang w:bidi="he-IL"/>
        </w:rPr>
        <w:t>ц аше</w:t>
      </w:r>
      <w:r w:rsidRPr="00C30296">
        <w:rPr>
          <w:rFonts w:cstheme="minorHAnsi"/>
          <w:color w:val="auto"/>
          <w:lang w:bidi="he-IL"/>
        </w:rPr>
        <w:t>́</w:t>
      </w:r>
      <w:r w:rsidRPr="00C30296">
        <w:rPr>
          <w:color w:val="auto"/>
          <w:lang w:bidi="he-IL"/>
        </w:rPr>
        <w:t>р цивити</w:t>
      </w:r>
      <w:r w:rsidRPr="00C30296">
        <w:rPr>
          <w:rFonts w:cstheme="minorHAnsi"/>
          <w:color w:val="auto"/>
          <w:lang w:bidi="he-IL"/>
        </w:rPr>
        <w:t>́</w:t>
      </w:r>
      <w:r w:rsidRPr="00C30296">
        <w:rPr>
          <w:color w:val="auto"/>
          <w:lang w:bidi="he-IL"/>
        </w:rPr>
        <w:t>ха лемо</w:t>
      </w:r>
      <w:r w:rsidRPr="00C30296">
        <w:rPr>
          <w:rFonts w:cstheme="minorHAnsi"/>
          <w:color w:val="auto"/>
          <w:lang w:bidi="he-IL"/>
        </w:rPr>
        <w:t>́</w:t>
      </w:r>
      <w:r w:rsidRPr="00C30296">
        <w:rPr>
          <w:color w:val="auto"/>
          <w:lang w:bidi="he-IL"/>
        </w:rPr>
        <w:t>р ло тоха</w:t>
      </w:r>
      <w:r w:rsidRPr="00C30296">
        <w:rPr>
          <w:rFonts w:cstheme="minorHAnsi"/>
          <w:color w:val="auto"/>
          <w:lang w:bidi="he-IL"/>
        </w:rPr>
        <w:t>́</w:t>
      </w:r>
      <w:r w:rsidRPr="00C30296">
        <w:rPr>
          <w:color w:val="auto"/>
          <w:lang w:bidi="he-IL"/>
        </w:rPr>
        <w:t>ль мимэ</w:t>
      </w:r>
      <w:r w:rsidRPr="00C30296">
        <w:rPr>
          <w:rFonts w:cstheme="minorHAnsi"/>
          <w:color w:val="auto"/>
          <w:lang w:bidi="he-IL"/>
        </w:rPr>
        <w:t>́</w:t>
      </w:r>
      <w:r w:rsidRPr="00C30296">
        <w:rPr>
          <w:color w:val="auto"/>
          <w:lang w:bidi="he-IL"/>
        </w:rPr>
        <w:t>ну арура</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аадама</w:t>
      </w:r>
      <w:r w:rsidRPr="00C30296">
        <w:rPr>
          <w:rFonts w:cstheme="minorHAnsi"/>
          <w:color w:val="auto"/>
          <w:lang w:bidi="he-IL"/>
        </w:rPr>
        <w:t>́</w:t>
      </w:r>
      <w:r w:rsidRPr="00C30296">
        <w:rPr>
          <w:color w:val="auto"/>
          <w:lang w:bidi="he-IL"/>
        </w:rPr>
        <w:t xml:space="preserve"> баавурэ</w:t>
      </w:r>
      <w:r w:rsidRPr="00C30296">
        <w:rPr>
          <w:rFonts w:cstheme="minorHAnsi"/>
          <w:color w:val="auto"/>
          <w:lang w:bidi="he-IL"/>
        </w:rPr>
        <w:t>́</w:t>
      </w:r>
      <w:r w:rsidRPr="00C30296">
        <w:rPr>
          <w:color w:val="auto"/>
          <w:lang w:bidi="he-IL"/>
        </w:rPr>
        <w:t xml:space="preserve">ха </w:t>
      </w:r>
      <w:r w:rsidRPr="00C30296">
        <w:rPr>
          <w:color w:val="auto"/>
        </w:rPr>
        <w:t>беицаво</w:t>
      </w:r>
      <w:r w:rsidRPr="00C30296">
        <w:rPr>
          <w:rFonts w:cstheme="minorHAnsi"/>
          <w:color w:val="auto"/>
        </w:rPr>
        <w:t>́</w:t>
      </w:r>
      <w:r w:rsidRPr="00C30296">
        <w:rPr>
          <w:color w:val="auto"/>
        </w:rPr>
        <w:t>н тохале</w:t>
      </w:r>
      <w:r w:rsidRPr="00C30296">
        <w:rPr>
          <w:rFonts w:cstheme="minorHAnsi"/>
          <w:color w:val="auto"/>
        </w:rPr>
        <w:t>́</w:t>
      </w:r>
      <w:r w:rsidRPr="00C30296">
        <w:rPr>
          <w:color w:val="auto"/>
        </w:rPr>
        <w:t>на коль емэ</w:t>
      </w:r>
      <w:r w:rsidRPr="00C30296">
        <w:rPr>
          <w:rFonts w:cstheme="minorHAnsi"/>
          <w:color w:val="auto"/>
        </w:rPr>
        <w:t>́</w:t>
      </w:r>
      <w:r w:rsidRPr="00C30296">
        <w:rPr>
          <w:color w:val="auto"/>
        </w:rPr>
        <w:t xml:space="preserve"> хае</w:t>
      </w:r>
      <w:r w:rsidRPr="00C30296">
        <w:rPr>
          <w:rFonts w:cstheme="minorHAnsi"/>
          <w:color w:val="auto"/>
        </w:rPr>
        <w:t>́</w:t>
      </w:r>
      <w:r w:rsidRPr="00C30296">
        <w:rPr>
          <w:color w:val="auto"/>
        </w:rPr>
        <w:t>ха</w:t>
      </w:r>
    </w:p>
    <w:p w14:paraId="7E12A026" w14:textId="5E521181" w:rsidR="00EF698B" w:rsidRPr="00C30296" w:rsidRDefault="00EF698B" w:rsidP="00B954DE">
      <w:pPr>
        <w:pStyle w:val="17"/>
        <w:rPr>
          <w:color w:val="auto"/>
        </w:rPr>
      </w:pPr>
      <w:r w:rsidRPr="00C30296">
        <w:rPr>
          <w:color w:val="auto"/>
        </w:rPr>
        <w:t>17. А Адаму сказал: «Поскольку ты послушался голоса жены своей и ел от дерева, о котором Я заповедовал тебе, говоря: «Не ешь из него», проклята земля за тебя, с горестью будешь питаться ты во все дни жизни твоей.</w:t>
      </w:r>
    </w:p>
    <w:p w14:paraId="53E989B6" w14:textId="77777777" w:rsidR="00EF698B" w:rsidRPr="00C30296" w:rsidRDefault="00EF698B" w:rsidP="00B954DE">
      <w:pPr>
        <w:pStyle w:val="17"/>
        <w:rPr>
          <w:color w:val="auto"/>
        </w:rPr>
      </w:pPr>
    </w:p>
    <w:p w14:paraId="4154F12B" w14:textId="2C130F32" w:rsidR="00EF698B" w:rsidRPr="00C30296" w:rsidRDefault="00EF698B" w:rsidP="00EF698B">
      <w:pPr>
        <w:rPr>
          <w:color w:val="auto"/>
        </w:rPr>
      </w:pPr>
      <w:r w:rsidRPr="00C30296">
        <w:rPr>
          <w:color w:val="auto"/>
        </w:rPr>
        <w:t>Земля</w:t>
      </w:r>
      <w:r w:rsidR="001A1E2B" w:rsidRPr="00C30296">
        <w:rPr>
          <w:color w:val="auto"/>
        </w:rPr>
        <w:t xml:space="preserve"> – </w:t>
      </w:r>
      <w:r w:rsidRPr="00C30296">
        <w:rPr>
          <w:color w:val="auto"/>
        </w:rPr>
        <w:t>это место, где человек служит. Так как женщина</w:t>
      </w:r>
      <w:r w:rsidR="001A1E2B" w:rsidRPr="00C30296">
        <w:rPr>
          <w:color w:val="auto"/>
        </w:rPr>
        <w:t xml:space="preserve"> – </w:t>
      </w:r>
      <w:r w:rsidRPr="00C30296">
        <w:rPr>
          <w:color w:val="auto"/>
        </w:rPr>
        <w:t>помощница, и одна из её задач</w:t>
      </w:r>
      <w:r w:rsidR="001A1E2B" w:rsidRPr="00C30296">
        <w:rPr>
          <w:color w:val="auto"/>
        </w:rPr>
        <w:t xml:space="preserve"> – </w:t>
      </w:r>
      <w:r w:rsidRPr="00C30296">
        <w:rPr>
          <w:color w:val="auto"/>
        </w:rPr>
        <w:t>воспроизведение поколения, то она получает наказание в этой сфере, во взаимоотношении с мужем. Точно также и Адам. Он послан работать на земле, и в качестве наказания ему земля оказывается проклята за него. Кроме того, мы ведь читали намёк на то, что с землёй что-то пошло не так (1:12), когда она не произрастила плод так, как нужно. И здесь к земле возвращается это проклятье. Мы ещё раз об этом прочитаем позже.</w:t>
      </w:r>
    </w:p>
    <w:p w14:paraId="72B4E798" w14:textId="225DAE64" w:rsidR="00EF698B" w:rsidRPr="00C30296" w:rsidRDefault="00EF698B" w:rsidP="00EF698B">
      <w:pPr>
        <w:rPr>
          <w:color w:val="auto"/>
        </w:rPr>
      </w:pPr>
      <w:r w:rsidRPr="00C30296">
        <w:rPr>
          <w:color w:val="auto"/>
        </w:rPr>
        <w:lastRenderedPageBreak/>
        <w:t>Здесь то же самое слово</w:t>
      </w:r>
      <w:r w:rsidR="001A1E2B" w:rsidRPr="00C30296">
        <w:rPr>
          <w:color w:val="auto"/>
        </w:rPr>
        <w:t xml:space="preserve"> – </w:t>
      </w:r>
      <w:r w:rsidRPr="00C30296">
        <w:rPr>
          <w:i/>
          <w:iCs/>
          <w:color w:val="auto"/>
        </w:rPr>
        <w:t>ацву́т (грусть,</w:t>
      </w:r>
      <w:r w:rsidR="00F723A6" w:rsidRPr="00C30296">
        <w:rPr>
          <w:i/>
          <w:iCs/>
          <w:color w:val="auto"/>
        </w:rPr>
        <w:t xml:space="preserve"> </w:t>
      </w:r>
      <w:r w:rsidRPr="00C30296">
        <w:rPr>
          <w:i/>
          <w:iCs/>
          <w:color w:val="auto"/>
        </w:rPr>
        <w:t>печаль)</w:t>
      </w:r>
      <w:r w:rsidRPr="00C30296">
        <w:rPr>
          <w:color w:val="auto"/>
        </w:rPr>
        <w:t>, которое мы читали в 16 стихе в отношении и жены. Из этого я делаю вывод, что, скорее всего, «с горестью будешь питаться»</w:t>
      </w:r>
      <w:r w:rsidR="001A1E2B" w:rsidRPr="00C30296">
        <w:rPr>
          <w:color w:val="auto"/>
        </w:rPr>
        <w:t xml:space="preserve"> – </w:t>
      </w:r>
      <w:r w:rsidRPr="00C30296">
        <w:rPr>
          <w:color w:val="auto"/>
        </w:rPr>
        <w:t>не о физической боли речь.</w:t>
      </w:r>
    </w:p>
    <w:p w14:paraId="21259E6B" w14:textId="77777777" w:rsidR="00EF698B" w:rsidRPr="00C30296" w:rsidRDefault="00EF698B" w:rsidP="00B954DE">
      <w:pPr>
        <w:pStyle w:val="13"/>
      </w:pPr>
    </w:p>
    <w:p w14:paraId="3B3B2D70" w14:textId="7233AE31" w:rsidR="00EF698B" w:rsidRPr="00C30296" w:rsidRDefault="00EF698B" w:rsidP="00B954DE">
      <w:pPr>
        <w:pStyle w:val="13"/>
        <w:rPr>
          <w:szCs w:val="28"/>
          <w:rtl/>
        </w:rPr>
      </w:pPr>
      <w:r w:rsidRPr="00C30296">
        <w:rPr>
          <w:szCs w:val="28"/>
          <w:rtl/>
        </w:rPr>
        <w:t>וְקוֹץ וְדַרְדַּר תַּצְמִיחַ לָךְ וְאָכַלְתָּ אֶת־עֵשֶׂב הַשָּׂדֶה׃</w:t>
      </w:r>
    </w:p>
    <w:p w14:paraId="684AEEDD" w14:textId="77777777" w:rsidR="00EF698B" w:rsidRPr="00C30296" w:rsidRDefault="00EF698B" w:rsidP="00B954DE">
      <w:pPr>
        <w:pStyle w:val="15"/>
        <w:rPr>
          <w:color w:val="auto"/>
        </w:rPr>
      </w:pPr>
      <w:r w:rsidRPr="00C30296">
        <w:rPr>
          <w:color w:val="auto"/>
        </w:rPr>
        <w:t>веко</w:t>
      </w:r>
      <w:r w:rsidRPr="00C30296">
        <w:rPr>
          <w:rFonts w:cstheme="minorHAnsi"/>
          <w:color w:val="auto"/>
        </w:rPr>
        <w:t>́</w:t>
      </w:r>
      <w:r w:rsidRPr="00C30296">
        <w:rPr>
          <w:color w:val="auto"/>
        </w:rPr>
        <w:t>ц ведарда</w:t>
      </w:r>
      <w:r w:rsidRPr="00C30296">
        <w:rPr>
          <w:rFonts w:cstheme="minorHAnsi"/>
          <w:color w:val="auto"/>
        </w:rPr>
        <w:t>́</w:t>
      </w:r>
      <w:r w:rsidRPr="00C30296">
        <w:rPr>
          <w:color w:val="auto"/>
        </w:rPr>
        <w:t>р тацми</w:t>
      </w:r>
      <w:r w:rsidRPr="00C30296">
        <w:rPr>
          <w:rFonts w:cstheme="minorHAnsi"/>
          <w:color w:val="auto"/>
        </w:rPr>
        <w:t>́</w:t>
      </w:r>
      <w:r w:rsidRPr="00C30296">
        <w:rPr>
          <w:color w:val="auto"/>
        </w:rPr>
        <w:t>ях лах веахальта</w:t>
      </w:r>
      <w:r w:rsidRPr="00C30296">
        <w:rPr>
          <w:rFonts w:cstheme="minorHAnsi"/>
          <w:color w:val="auto"/>
        </w:rPr>
        <w:t>́</w:t>
      </w:r>
      <w:r w:rsidRPr="00C30296">
        <w:rPr>
          <w:color w:val="auto"/>
        </w:rPr>
        <w:t xml:space="preserve"> эт-э</w:t>
      </w:r>
      <w:r w:rsidRPr="00C30296">
        <w:rPr>
          <w:rFonts w:cstheme="minorHAnsi"/>
          <w:color w:val="auto"/>
        </w:rPr>
        <w:t>́</w:t>
      </w:r>
      <w:r w:rsidRPr="00C30296">
        <w:rPr>
          <w:color w:val="auto"/>
        </w:rPr>
        <w:t xml:space="preserve">сев </w:t>
      </w:r>
      <w:r w:rsidRPr="00C30296">
        <w:rPr>
          <w:color w:val="auto"/>
          <w:lang w:bidi="he-IL"/>
        </w:rPr>
        <w:t>Г</w:t>
      </w:r>
      <w:r w:rsidRPr="00C30296">
        <w:rPr>
          <w:rFonts w:cstheme="minorHAnsi"/>
          <w:color w:val="auto"/>
          <w:lang w:bidi="he-IL"/>
        </w:rPr>
        <w:t>́</w:t>
      </w:r>
      <w:r w:rsidRPr="00C30296">
        <w:rPr>
          <w:color w:val="auto"/>
        </w:rPr>
        <w:t>асадэ</w:t>
      </w:r>
      <w:r w:rsidRPr="00C30296">
        <w:rPr>
          <w:rFonts w:cstheme="minorHAnsi"/>
          <w:color w:val="auto"/>
        </w:rPr>
        <w:t>́</w:t>
      </w:r>
    </w:p>
    <w:p w14:paraId="1DBA7193" w14:textId="3D7E0D9C" w:rsidR="00EF698B" w:rsidRPr="00C30296" w:rsidRDefault="00EF698B" w:rsidP="00B954DE">
      <w:pPr>
        <w:pStyle w:val="17"/>
        <w:rPr>
          <w:color w:val="auto"/>
        </w:rPr>
      </w:pPr>
      <w:r w:rsidRPr="00C30296">
        <w:rPr>
          <w:color w:val="auto"/>
        </w:rPr>
        <w:t>18. Репей и колючки про</w:t>
      </w:r>
      <w:r w:rsidR="008A094F" w:rsidRPr="00C30296">
        <w:rPr>
          <w:color w:val="auto"/>
        </w:rPr>
        <w:t>из</w:t>
      </w:r>
      <w:r w:rsidRPr="00C30296">
        <w:rPr>
          <w:color w:val="auto"/>
        </w:rPr>
        <w:t>р</w:t>
      </w:r>
      <w:r w:rsidR="00F723A6" w:rsidRPr="00C30296">
        <w:rPr>
          <w:color w:val="auto"/>
        </w:rPr>
        <w:t>а</w:t>
      </w:r>
      <w:r w:rsidRPr="00C30296">
        <w:rPr>
          <w:color w:val="auto"/>
        </w:rPr>
        <w:t>стит она тебе, и будешь есть траву полевую.</w:t>
      </w:r>
    </w:p>
    <w:p w14:paraId="14A3CD5A" w14:textId="77777777" w:rsidR="00EF698B" w:rsidRPr="00C30296" w:rsidRDefault="00EF698B" w:rsidP="00B954DE">
      <w:pPr>
        <w:pStyle w:val="17"/>
        <w:rPr>
          <w:color w:val="auto"/>
        </w:rPr>
      </w:pPr>
    </w:p>
    <w:p w14:paraId="6B09AAF8" w14:textId="77777777" w:rsidR="00EF698B" w:rsidRPr="00C30296" w:rsidRDefault="00EF698B" w:rsidP="00EF698B">
      <w:pPr>
        <w:rPr>
          <w:color w:val="auto"/>
        </w:rPr>
      </w:pPr>
      <w:r w:rsidRPr="00C30296">
        <w:rPr>
          <w:color w:val="auto"/>
        </w:rPr>
        <w:t xml:space="preserve">Господь Бог говорит: «Вместо сада, который </w:t>
      </w:r>
      <w:r w:rsidRPr="00C30296">
        <w:rPr>
          <w:b/>
          <w:bCs/>
          <w:color w:val="auto"/>
        </w:rPr>
        <w:t>Я</w:t>
      </w:r>
      <w:r w:rsidRPr="00C30296">
        <w:rPr>
          <w:color w:val="auto"/>
        </w:rPr>
        <w:t xml:space="preserve"> насадил, теперь </w:t>
      </w:r>
      <w:r w:rsidRPr="00C30296">
        <w:rPr>
          <w:b/>
          <w:bCs/>
          <w:color w:val="auto"/>
        </w:rPr>
        <w:t>она</w:t>
      </w:r>
      <w:r w:rsidRPr="00C30296">
        <w:rPr>
          <w:color w:val="auto"/>
        </w:rPr>
        <w:t xml:space="preserve"> будет проращивать тебе колючки и репейники. У тебя уже не будут только те деревья, которые тебе подходят, только плодовые деревья, у тебя уже не будет этой роскоши, но она произрастит тебе репей и колючку».</w:t>
      </w:r>
    </w:p>
    <w:p w14:paraId="6CF0CB8D" w14:textId="77777777" w:rsidR="00EF698B" w:rsidRPr="00C30296" w:rsidRDefault="00EF698B" w:rsidP="00F723A6">
      <w:pPr>
        <w:pStyle w:val="13"/>
      </w:pPr>
    </w:p>
    <w:p w14:paraId="6CBDC9F2" w14:textId="77777777" w:rsidR="00EF698B" w:rsidRPr="00C30296" w:rsidRDefault="00EF698B" w:rsidP="00F723A6">
      <w:pPr>
        <w:pStyle w:val="13"/>
        <w:rPr>
          <w:szCs w:val="28"/>
          <w:rtl/>
        </w:rPr>
      </w:pPr>
      <w:r w:rsidRPr="00C30296">
        <w:rPr>
          <w:szCs w:val="28"/>
          <w:rtl/>
        </w:rPr>
        <w:t>בְּזֵעַת אַפֶּיךָ תֹּאכַל לֶחֶם עַד שׁוּבְךָ אֶל־הָאֲדָמָה כִּי מִמֶּנָּה לֻקָּחְתָּ כִּי־עָפָר אַתָּה וְאֶל־עָפָר תָּשׁוּב</w:t>
      </w:r>
      <w:r w:rsidRPr="00C30296">
        <w:rPr>
          <w:szCs w:val="28"/>
        </w:rPr>
        <w:t>:</w:t>
      </w:r>
    </w:p>
    <w:p w14:paraId="47F92E24" w14:textId="77777777" w:rsidR="00EF698B" w:rsidRPr="00C30296" w:rsidRDefault="00EF698B" w:rsidP="00B954DE">
      <w:pPr>
        <w:pStyle w:val="15"/>
        <w:rPr>
          <w:color w:val="auto"/>
          <w:lang w:bidi="he-IL"/>
        </w:rPr>
      </w:pPr>
      <w:r w:rsidRPr="00C30296">
        <w:rPr>
          <w:color w:val="auto"/>
          <w:lang w:bidi="he-IL"/>
        </w:rPr>
        <w:t>безеа</w:t>
      </w:r>
      <w:r w:rsidRPr="00C30296">
        <w:rPr>
          <w:rFonts w:cstheme="minorHAnsi"/>
          <w:color w:val="auto"/>
          <w:lang w:bidi="he-IL"/>
        </w:rPr>
        <w:t>́</w:t>
      </w:r>
      <w:r w:rsidRPr="00C30296">
        <w:rPr>
          <w:color w:val="auto"/>
          <w:lang w:bidi="he-IL"/>
        </w:rPr>
        <w:t>т апэ</w:t>
      </w:r>
      <w:r w:rsidRPr="00C30296">
        <w:rPr>
          <w:rFonts w:cstheme="minorHAnsi"/>
          <w:color w:val="auto"/>
          <w:lang w:bidi="he-IL"/>
        </w:rPr>
        <w:t>́</w:t>
      </w:r>
      <w:r w:rsidRPr="00C30296">
        <w:rPr>
          <w:color w:val="auto"/>
          <w:lang w:bidi="he-IL"/>
        </w:rPr>
        <w:t>ха то</w:t>
      </w:r>
      <w:r w:rsidRPr="00C30296">
        <w:rPr>
          <w:rFonts w:cstheme="minorHAnsi"/>
          <w:color w:val="auto"/>
          <w:lang w:bidi="he-IL"/>
        </w:rPr>
        <w:t>́</w:t>
      </w:r>
      <w:r w:rsidRPr="00C30296">
        <w:rPr>
          <w:color w:val="auto"/>
          <w:lang w:bidi="he-IL"/>
        </w:rPr>
        <w:t>халь ле</w:t>
      </w:r>
      <w:r w:rsidRPr="00C30296">
        <w:rPr>
          <w:rFonts w:cstheme="minorHAnsi"/>
          <w:color w:val="auto"/>
          <w:lang w:bidi="he-IL"/>
        </w:rPr>
        <w:t>́</w:t>
      </w:r>
      <w:r w:rsidRPr="00C30296">
        <w:rPr>
          <w:color w:val="auto"/>
          <w:lang w:bidi="he-IL"/>
        </w:rPr>
        <w:t>хем ад шувеха</w:t>
      </w:r>
      <w:r w:rsidRPr="00C30296">
        <w:rPr>
          <w:rFonts w:cstheme="minorHAnsi"/>
          <w:color w:val="auto"/>
          <w:lang w:bidi="he-IL"/>
        </w:rPr>
        <w:t>́</w:t>
      </w:r>
      <w:r w:rsidRPr="00C30296">
        <w:rPr>
          <w:color w:val="auto"/>
          <w:lang w:bidi="he-IL"/>
        </w:rPr>
        <w:t xml:space="preserve"> эль</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аадама</w:t>
      </w:r>
      <w:r w:rsidRPr="00C30296">
        <w:rPr>
          <w:rFonts w:cstheme="minorHAnsi"/>
          <w:color w:val="auto"/>
          <w:lang w:bidi="he-IL"/>
        </w:rPr>
        <w:t>́</w:t>
      </w:r>
      <w:r w:rsidRPr="00C30296">
        <w:rPr>
          <w:color w:val="auto"/>
          <w:lang w:bidi="he-IL"/>
        </w:rPr>
        <w:t xml:space="preserve"> ки мимэ</w:t>
      </w:r>
      <w:r w:rsidRPr="00C30296">
        <w:rPr>
          <w:rFonts w:cstheme="minorHAnsi"/>
          <w:color w:val="auto"/>
          <w:lang w:bidi="he-IL"/>
        </w:rPr>
        <w:t>́</w:t>
      </w:r>
      <w:r w:rsidRPr="00C30296">
        <w:rPr>
          <w:color w:val="auto"/>
          <w:lang w:bidi="he-IL"/>
        </w:rPr>
        <w:t>на лука</w:t>
      </w:r>
      <w:r w:rsidRPr="00C30296">
        <w:rPr>
          <w:rFonts w:cstheme="minorHAnsi"/>
          <w:color w:val="auto"/>
          <w:lang w:bidi="he-IL"/>
        </w:rPr>
        <w:t>́</w:t>
      </w:r>
      <w:r w:rsidRPr="00C30296">
        <w:rPr>
          <w:color w:val="auto"/>
          <w:lang w:bidi="he-IL"/>
        </w:rPr>
        <w:t>хта ки</w:t>
      </w:r>
      <w:r w:rsidRPr="00C30296">
        <w:rPr>
          <w:rFonts w:cs="Arial" w:hint="cs"/>
          <w:color w:val="auto"/>
          <w:rtl/>
          <w:lang w:bidi="he-IL"/>
        </w:rPr>
        <w:t>-</w:t>
      </w:r>
      <w:r w:rsidRPr="00C30296">
        <w:rPr>
          <w:color w:val="auto"/>
          <w:lang w:bidi="he-IL"/>
        </w:rPr>
        <w:t>афа</w:t>
      </w:r>
      <w:r w:rsidRPr="00C30296">
        <w:rPr>
          <w:rFonts w:cstheme="minorHAnsi"/>
          <w:color w:val="auto"/>
          <w:lang w:bidi="he-IL"/>
        </w:rPr>
        <w:t>́</w:t>
      </w:r>
      <w:r w:rsidRPr="00C30296">
        <w:rPr>
          <w:color w:val="auto"/>
          <w:lang w:bidi="he-IL"/>
        </w:rPr>
        <w:t>р а</w:t>
      </w:r>
      <w:r w:rsidRPr="00C30296">
        <w:rPr>
          <w:rFonts w:cstheme="minorHAnsi"/>
          <w:color w:val="auto"/>
          <w:lang w:bidi="he-IL"/>
        </w:rPr>
        <w:t>́</w:t>
      </w:r>
      <w:r w:rsidRPr="00C30296">
        <w:rPr>
          <w:color w:val="auto"/>
          <w:lang w:bidi="he-IL"/>
        </w:rPr>
        <w:t>та веэ</w:t>
      </w:r>
      <w:r w:rsidRPr="00C30296">
        <w:rPr>
          <w:rFonts w:cstheme="minorHAnsi"/>
          <w:color w:val="auto"/>
          <w:lang w:bidi="he-IL"/>
        </w:rPr>
        <w:t>́</w:t>
      </w:r>
      <w:r w:rsidRPr="00C30296">
        <w:rPr>
          <w:color w:val="auto"/>
          <w:lang w:bidi="he-IL"/>
        </w:rPr>
        <w:t>ль-афа</w:t>
      </w:r>
      <w:r w:rsidRPr="00C30296">
        <w:rPr>
          <w:rFonts w:cstheme="minorHAnsi"/>
          <w:color w:val="auto"/>
          <w:lang w:bidi="he-IL"/>
        </w:rPr>
        <w:t>́</w:t>
      </w:r>
      <w:r w:rsidRPr="00C30296">
        <w:rPr>
          <w:color w:val="auto"/>
          <w:lang w:bidi="he-IL"/>
        </w:rPr>
        <w:t>р ташу</w:t>
      </w:r>
      <w:r w:rsidRPr="00C30296">
        <w:rPr>
          <w:rFonts w:cstheme="minorHAnsi"/>
          <w:color w:val="auto"/>
          <w:lang w:bidi="he-IL"/>
        </w:rPr>
        <w:t>́</w:t>
      </w:r>
      <w:r w:rsidRPr="00C30296">
        <w:rPr>
          <w:color w:val="auto"/>
          <w:lang w:bidi="he-IL"/>
        </w:rPr>
        <w:t>в</w:t>
      </w:r>
    </w:p>
    <w:p w14:paraId="3D6C0434" w14:textId="77777777" w:rsidR="00EF698B" w:rsidRPr="00C30296" w:rsidRDefault="00EF698B" w:rsidP="00B954DE">
      <w:pPr>
        <w:pStyle w:val="17"/>
        <w:rPr>
          <w:color w:val="auto"/>
        </w:rPr>
      </w:pPr>
      <w:r w:rsidRPr="00C30296">
        <w:rPr>
          <w:color w:val="auto"/>
        </w:rPr>
        <w:t>19. В поте лица своего будешь есть хлеб, пока не вернёшься в землю, ибо ты из неё взят, потому что ты прах, и ты вернёшься в прах».</w:t>
      </w:r>
    </w:p>
    <w:p w14:paraId="73EA12A8" w14:textId="77777777" w:rsidR="00EF698B" w:rsidRPr="00C30296" w:rsidRDefault="00EF698B" w:rsidP="00B954DE">
      <w:pPr>
        <w:pStyle w:val="17"/>
        <w:rPr>
          <w:color w:val="auto"/>
        </w:rPr>
      </w:pPr>
    </w:p>
    <w:p w14:paraId="75DABA14" w14:textId="6CDDCC40" w:rsidR="00EF698B" w:rsidRPr="00C30296" w:rsidRDefault="00EF698B" w:rsidP="00EF698B">
      <w:pPr>
        <w:rPr>
          <w:color w:val="auto"/>
        </w:rPr>
      </w:pPr>
      <w:r w:rsidRPr="00C30296">
        <w:rPr>
          <w:color w:val="auto"/>
        </w:rPr>
        <w:t>Отключившись от Божественного разума, от пророчества, можно так сказать, от «богочеловечества» и переключившись, опять-таки</w:t>
      </w:r>
      <w:r w:rsidR="00F723A6" w:rsidRPr="00C30296">
        <w:rPr>
          <w:color w:val="auto"/>
        </w:rPr>
        <w:t>,</w:t>
      </w:r>
      <w:r w:rsidRPr="00C30296">
        <w:rPr>
          <w:color w:val="auto"/>
        </w:rPr>
        <w:t xml:space="preserve"> можно так сказать, на «змеечеловечество», на рациональный ум, человек лишился божественного начала или оно настолько ослабело, что там остался лишь кусок земли, лишь кусок праха. Не только человек таким образом отсоединился от Всевышнего, но также</w:t>
      </w:r>
      <w:r w:rsidR="004471D4" w:rsidRPr="00C30296">
        <w:rPr>
          <w:color w:val="auto"/>
        </w:rPr>
        <w:t xml:space="preserve"> </w:t>
      </w:r>
      <w:r w:rsidRPr="00C30296">
        <w:rPr>
          <w:color w:val="auto"/>
        </w:rPr>
        <w:t>и весь мир. Ведь человек был единственным мостиком, поэтому и земля проклята, поэтому и колючки пойдут: всё мироздание изменится, потому что, на самом деле, «ты прах</w:t>
      </w:r>
      <w:r w:rsidR="00F723A6" w:rsidRPr="00C30296">
        <w:rPr>
          <w:color w:val="auto"/>
        </w:rPr>
        <w:t>,</w:t>
      </w:r>
      <w:r w:rsidRPr="00C30296">
        <w:rPr>
          <w:color w:val="auto"/>
        </w:rPr>
        <w:t xml:space="preserve"> и ты вернёшься в прах. Ты мог бы быть </w:t>
      </w:r>
      <w:r w:rsidRPr="00C30296">
        <w:rPr>
          <w:color w:val="auto"/>
        </w:rPr>
        <w:lastRenderedPageBreak/>
        <w:t>богочеловеком, мог бы соединять в себе божественное и земное, но ты остался чисто земным Адамом».</w:t>
      </w:r>
    </w:p>
    <w:p w14:paraId="632185A1" w14:textId="77777777" w:rsidR="00EF698B" w:rsidRPr="00C30296" w:rsidRDefault="00EF698B" w:rsidP="00F723A6">
      <w:pPr>
        <w:pStyle w:val="13"/>
      </w:pPr>
    </w:p>
    <w:p w14:paraId="18104EC7" w14:textId="77777777" w:rsidR="00EF698B" w:rsidRPr="00C30296" w:rsidRDefault="00EF698B" w:rsidP="00F723A6">
      <w:pPr>
        <w:pStyle w:val="13"/>
        <w:rPr>
          <w:szCs w:val="28"/>
          <w:rtl/>
        </w:rPr>
      </w:pPr>
      <w:r w:rsidRPr="00C30296">
        <w:rPr>
          <w:szCs w:val="28"/>
          <w:rtl/>
        </w:rPr>
        <w:t>וַיִּקְרָא הָאָדָם שֵׁם אִשְׁתּוֹ חַוָּה כִּי הִוא הָיְתָה אֵם כָּל־חָי</w:t>
      </w:r>
      <w:r w:rsidRPr="00C30296">
        <w:t>:</w:t>
      </w:r>
    </w:p>
    <w:p w14:paraId="44AAE13D" w14:textId="77777777" w:rsidR="00EF698B" w:rsidRPr="00C30296" w:rsidRDefault="00EF698B" w:rsidP="00B954DE">
      <w:pPr>
        <w:pStyle w:val="15"/>
        <w:rPr>
          <w:color w:val="auto"/>
          <w:lang w:bidi="he-IL"/>
        </w:rPr>
      </w:pPr>
      <w:r w:rsidRPr="00C30296">
        <w:rPr>
          <w:color w:val="auto"/>
          <w:lang w:bidi="he-IL"/>
        </w:rPr>
        <w:t>Вайикра</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аада</w:t>
      </w:r>
      <w:r w:rsidRPr="00C30296">
        <w:rPr>
          <w:rFonts w:cstheme="minorHAnsi"/>
          <w:color w:val="auto"/>
          <w:lang w:bidi="he-IL"/>
        </w:rPr>
        <w:t>́</w:t>
      </w:r>
      <w:r w:rsidRPr="00C30296">
        <w:rPr>
          <w:color w:val="auto"/>
          <w:lang w:bidi="he-IL"/>
        </w:rPr>
        <w:t>м шем ишто</w:t>
      </w:r>
      <w:r w:rsidRPr="00C30296">
        <w:rPr>
          <w:rFonts w:cstheme="minorHAnsi"/>
          <w:color w:val="auto"/>
          <w:lang w:bidi="he-IL"/>
        </w:rPr>
        <w:t>́</w:t>
      </w:r>
      <w:r w:rsidRPr="00C30296">
        <w:rPr>
          <w:color w:val="auto"/>
          <w:lang w:bidi="he-IL"/>
        </w:rPr>
        <w:t xml:space="preserve"> хава</w:t>
      </w:r>
      <w:r w:rsidRPr="00C30296">
        <w:rPr>
          <w:rFonts w:cstheme="minorHAnsi"/>
          <w:color w:val="auto"/>
          <w:lang w:bidi="he-IL"/>
        </w:rPr>
        <w:t>́</w:t>
      </w:r>
      <w:r w:rsidRPr="00C30296">
        <w:rPr>
          <w:color w:val="auto"/>
          <w:lang w:bidi="he-IL"/>
        </w:rPr>
        <w:t xml:space="preserve"> ки Г</w:t>
      </w:r>
      <w:r w:rsidRPr="00C30296">
        <w:rPr>
          <w:rFonts w:cstheme="minorHAnsi"/>
          <w:color w:val="auto"/>
          <w:lang w:bidi="he-IL"/>
        </w:rPr>
        <w:t>́</w:t>
      </w:r>
      <w:r w:rsidRPr="00C30296">
        <w:rPr>
          <w:color w:val="auto"/>
          <w:lang w:bidi="he-IL"/>
        </w:rPr>
        <w:t>и Г</w:t>
      </w:r>
      <w:r w:rsidRPr="00C30296">
        <w:rPr>
          <w:rFonts w:cstheme="minorHAnsi"/>
          <w:color w:val="auto"/>
          <w:lang w:bidi="he-IL"/>
        </w:rPr>
        <w:t>́</w:t>
      </w:r>
      <w:r w:rsidRPr="00C30296">
        <w:rPr>
          <w:color w:val="auto"/>
          <w:lang w:bidi="he-IL"/>
        </w:rPr>
        <w:t>аета</w:t>
      </w:r>
      <w:r w:rsidRPr="00C30296">
        <w:rPr>
          <w:rFonts w:cstheme="minorHAnsi"/>
          <w:color w:val="auto"/>
          <w:lang w:bidi="he-IL"/>
        </w:rPr>
        <w:t>́</w:t>
      </w:r>
      <w:r w:rsidRPr="00C30296">
        <w:rPr>
          <w:color w:val="auto"/>
          <w:lang w:bidi="he-IL"/>
        </w:rPr>
        <w:t xml:space="preserve"> эм коль-ха</w:t>
      </w:r>
      <w:r w:rsidRPr="00C30296">
        <w:rPr>
          <w:rFonts w:cstheme="minorHAnsi"/>
          <w:color w:val="auto"/>
          <w:lang w:bidi="he-IL"/>
        </w:rPr>
        <w:t>́</w:t>
      </w:r>
      <w:r w:rsidRPr="00C30296">
        <w:rPr>
          <w:color w:val="auto"/>
          <w:lang w:bidi="he-IL"/>
        </w:rPr>
        <w:t>й</w:t>
      </w:r>
    </w:p>
    <w:p w14:paraId="6A8FBCCC" w14:textId="77777777" w:rsidR="00EF698B" w:rsidRPr="00C30296" w:rsidRDefault="00EF698B" w:rsidP="00B954DE">
      <w:pPr>
        <w:pStyle w:val="17"/>
        <w:rPr>
          <w:color w:val="auto"/>
        </w:rPr>
      </w:pPr>
      <w:r w:rsidRPr="00C30296">
        <w:rPr>
          <w:color w:val="auto"/>
        </w:rPr>
        <w:t>20. И назвал Адам имя своей жены Хава, потому что она была матерью всего живого.</w:t>
      </w:r>
    </w:p>
    <w:p w14:paraId="274ABD92" w14:textId="77777777" w:rsidR="00EF698B" w:rsidRPr="00C30296" w:rsidRDefault="00EF698B" w:rsidP="00EF698B">
      <w:pPr>
        <w:rPr>
          <w:color w:val="auto"/>
        </w:rPr>
      </w:pPr>
    </w:p>
    <w:p w14:paraId="79574D3F" w14:textId="05E1E51C" w:rsidR="00EF698B" w:rsidRPr="00C30296" w:rsidRDefault="00EF698B" w:rsidP="00EF698B">
      <w:pPr>
        <w:rPr>
          <w:color w:val="auto"/>
        </w:rPr>
      </w:pPr>
      <w:r w:rsidRPr="00C30296">
        <w:rPr>
          <w:color w:val="auto"/>
        </w:rPr>
        <w:t xml:space="preserve">Слово </w:t>
      </w:r>
      <w:r w:rsidRPr="00C30296">
        <w:rPr>
          <w:i/>
          <w:iCs/>
          <w:color w:val="auto"/>
        </w:rPr>
        <w:t>хава́,</w:t>
      </w:r>
      <w:r w:rsidRPr="00C30296">
        <w:rPr>
          <w:color w:val="auto"/>
        </w:rPr>
        <w:t xml:space="preserve"> имя </w:t>
      </w:r>
      <w:r w:rsidRPr="00C30296">
        <w:rPr>
          <w:i/>
          <w:iCs/>
          <w:color w:val="auto"/>
        </w:rPr>
        <w:t>Хава</w:t>
      </w:r>
      <w:r w:rsidRPr="00C30296">
        <w:rPr>
          <w:rFonts w:cs="Times New Roman"/>
          <w:i/>
          <w:iCs/>
          <w:color w:val="auto"/>
        </w:rPr>
        <w:t>́</w:t>
      </w:r>
      <w:r w:rsidRPr="00C30296">
        <w:rPr>
          <w:i/>
          <w:iCs/>
          <w:color w:val="auto"/>
        </w:rPr>
        <w:t>,</w:t>
      </w:r>
      <w:r w:rsidRPr="00C30296">
        <w:rPr>
          <w:color w:val="auto"/>
        </w:rPr>
        <w:t xml:space="preserve"> проще всего, конечно, понять как </w:t>
      </w:r>
      <w:r w:rsidRPr="00C30296">
        <w:rPr>
          <w:i/>
          <w:iCs/>
          <w:color w:val="auto"/>
        </w:rPr>
        <w:t>дающая жизнь</w:t>
      </w:r>
      <w:r w:rsidRPr="00C30296">
        <w:rPr>
          <w:color w:val="auto"/>
        </w:rPr>
        <w:t xml:space="preserve"> в буквальном смысле, от слова </w:t>
      </w:r>
      <w:r w:rsidRPr="00C30296">
        <w:rPr>
          <w:i/>
          <w:iCs/>
          <w:color w:val="auto"/>
        </w:rPr>
        <w:t>хаи</w:t>
      </w:r>
      <w:r w:rsidRPr="00C30296">
        <w:rPr>
          <w:rFonts w:cs="Times New Roman"/>
          <w:i/>
          <w:iCs/>
          <w:color w:val="auto"/>
        </w:rPr>
        <w:t>́</w:t>
      </w:r>
      <w:r w:rsidRPr="00C30296">
        <w:rPr>
          <w:i/>
          <w:iCs/>
          <w:color w:val="auto"/>
        </w:rPr>
        <w:t>м (жизнь),</w:t>
      </w:r>
      <w:r w:rsidRPr="00C30296">
        <w:rPr>
          <w:color w:val="auto"/>
        </w:rPr>
        <w:t xml:space="preserve"> и</w:t>
      </w:r>
      <w:r w:rsidR="00F723A6" w:rsidRPr="00C30296">
        <w:rPr>
          <w:color w:val="auto"/>
        </w:rPr>
        <w:t xml:space="preserve"> </w:t>
      </w:r>
      <w:r w:rsidRPr="00C30296">
        <w:rPr>
          <w:color w:val="auto"/>
        </w:rPr>
        <w:t>можно натянуть сюда какую-то грамматическую форму: Хава́</w:t>
      </w:r>
      <w:r w:rsidR="004471D4" w:rsidRPr="00C30296">
        <w:rPr>
          <w:color w:val="auto"/>
        </w:rPr>
        <w:t xml:space="preserve"> </w:t>
      </w:r>
      <w:r w:rsidRPr="00C30296">
        <w:rPr>
          <w:color w:val="auto"/>
        </w:rPr>
        <w:t>как дающая жизнь; можно, но это не обязательно так. Другая интересная форма напрашивается, если мы чуть-чуть вернёмся в первую главу, когда сказано, что Адам стал душою живою. Арамейский Таргум переводит это как</w:t>
      </w:r>
      <w:r w:rsidR="004471D4" w:rsidRPr="00C30296">
        <w:rPr>
          <w:color w:val="auto"/>
        </w:rPr>
        <w:t xml:space="preserve"> </w:t>
      </w:r>
      <w:r w:rsidRPr="00C30296">
        <w:rPr>
          <w:color w:val="auto"/>
        </w:rPr>
        <w:t xml:space="preserve">«стал душою </w:t>
      </w:r>
      <w:r w:rsidRPr="00C30296">
        <w:rPr>
          <w:b/>
          <w:bCs/>
          <w:color w:val="auto"/>
        </w:rPr>
        <w:t>говорящей</w:t>
      </w:r>
      <w:r w:rsidRPr="00C30296">
        <w:rPr>
          <w:color w:val="auto"/>
        </w:rPr>
        <w:t>»</w:t>
      </w:r>
      <w:r w:rsidRPr="00C30296">
        <w:rPr>
          <w:i/>
          <w:iCs/>
          <w:color w:val="auto"/>
        </w:rPr>
        <w:t>.</w:t>
      </w:r>
      <w:r w:rsidRPr="00C30296">
        <w:rPr>
          <w:color w:val="auto"/>
        </w:rPr>
        <w:t xml:space="preserve"> Именно способность говорить делает Адама душой живой, проявление жизни в душе</w:t>
      </w:r>
      <w:r w:rsidR="001A1E2B" w:rsidRPr="00C30296">
        <w:rPr>
          <w:color w:val="auto"/>
        </w:rPr>
        <w:t xml:space="preserve"> – </w:t>
      </w:r>
      <w:r w:rsidRPr="00C30296">
        <w:rPr>
          <w:color w:val="auto"/>
        </w:rPr>
        <w:t xml:space="preserve">это её способность говорить. Слово </w:t>
      </w:r>
      <w:r w:rsidRPr="00C30296">
        <w:rPr>
          <w:i/>
          <w:iCs/>
          <w:color w:val="auto"/>
        </w:rPr>
        <w:t>хава́</w:t>
      </w:r>
      <w:r w:rsidRPr="00C30296">
        <w:rPr>
          <w:color w:val="auto"/>
        </w:rPr>
        <w:t xml:space="preserve"> можно перевести от арамейского </w:t>
      </w:r>
      <w:r w:rsidRPr="00C30296">
        <w:rPr>
          <w:i/>
          <w:iCs/>
          <w:color w:val="auto"/>
        </w:rPr>
        <w:t>хива́</w:t>
      </w:r>
      <w:r w:rsidRPr="00C30296">
        <w:rPr>
          <w:color w:val="auto"/>
        </w:rPr>
        <w:t xml:space="preserve">, общесемитского корня </w:t>
      </w:r>
      <w:r w:rsidRPr="00C30296">
        <w:rPr>
          <w:i/>
          <w:iCs/>
          <w:color w:val="auto"/>
        </w:rPr>
        <w:t>говорящая</w:t>
      </w:r>
      <w:r w:rsidR="001A1E2B" w:rsidRPr="00C30296">
        <w:rPr>
          <w:i/>
          <w:iCs/>
          <w:color w:val="auto"/>
        </w:rPr>
        <w:t xml:space="preserve"> – </w:t>
      </w:r>
      <w:r w:rsidRPr="00C30296">
        <w:rPr>
          <w:color w:val="auto"/>
        </w:rPr>
        <w:t>та, которая заставляет говорить, которая даёт дар речи, которая обучает речи</w:t>
      </w:r>
      <w:r w:rsidRPr="00C30296">
        <w:rPr>
          <w:i/>
          <w:iCs/>
          <w:color w:val="auto"/>
        </w:rPr>
        <w:t>.</w:t>
      </w:r>
      <w:r w:rsidRPr="00C30296">
        <w:rPr>
          <w:color w:val="auto"/>
        </w:rPr>
        <w:t xml:space="preserve"> И, поскольку мир сотворён Логосом, Словом Всевышнего, можно так понять, что говорение Адама, наличие в мире говорящих существ даёт жизнь всему живому. Есть те, которые видят в имени Хава</w:t>
      </w:r>
      <w:r w:rsidRPr="00C30296">
        <w:rPr>
          <w:rFonts w:cs="Times New Roman"/>
          <w:color w:val="auto"/>
        </w:rPr>
        <w:t>́</w:t>
      </w:r>
      <w:r w:rsidRPr="00C30296">
        <w:rPr>
          <w:color w:val="auto"/>
        </w:rPr>
        <w:t xml:space="preserve"> и параллель с арамейским, древнесемитским словом </w:t>
      </w:r>
      <w:r w:rsidRPr="00C30296">
        <w:rPr>
          <w:i/>
          <w:iCs/>
          <w:color w:val="auto"/>
        </w:rPr>
        <w:t>змей,</w:t>
      </w:r>
      <w:r w:rsidRPr="00C30296">
        <w:rPr>
          <w:color w:val="auto"/>
        </w:rPr>
        <w:t xml:space="preserve"> что трудно укладывается сюда, в нашу схему как «дающая жизнь всему живому»</w:t>
      </w:r>
      <w:r w:rsidRPr="00C30296">
        <w:rPr>
          <w:i/>
          <w:iCs/>
          <w:color w:val="auto"/>
        </w:rPr>
        <w:t>.</w:t>
      </w:r>
      <w:r w:rsidRPr="00C30296">
        <w:rPr>
          <w:color w:val="auto"/>
        </w:rPr>
        <w:t xml:space="preserve"> Я бы сказал, что здесь и «дающая жизнь, и дающая речь»</w:t>
      </w:r>
      <w:r w:rsidRPr="00C30296">
        <w:rPr>
          <w:i/>
          <w:iCs/>
          <w:color w:val="auto"/>
        </w:rPr>
        <w:t xml:space="preserve">. </w:t>
      </w:r>
      <w:r w:rsidRPr="00C30296">
        <w:rPr>
          <w:color w:val="auto"/>
        </w:rPr>
        <w:t>Мы снова читаем сложное переплетение, сложную игру слов.</w:t>
      </w:r>
    </w:p>
    <w:p w14:paraId="253B6778" w14:textId="77777777" w:rsidR="00EF698B" w:rsidRPr="00C30296" w:rsidRDefault="00EF698B" w:rsidP="00F723A6">
      <w:pPr>
        <w:pStyle w:val="13"/>
      </w:pPr>
    </w:p>
    <w:p w14:paraId="72FD2A8D" w14:textId="77777777" w:rsidR="00EF698B" w:rsidRPr="00C30296" w:rsidRDefault="00EF698B" w:rsidP="00F723A6">
      <w:pPr>
        <w:pStyle w:val="13"/>
        <w:rPr>
          <w:szCs w:val="28"/>
          <w:rtl/>
        </w:rPr>
      </w:pPr>
      <w:r w:rsidRPr="00C30296">
        <w:rPr>
          <w:szCs w:val="28"/>
          <w:rtl/>
        </w:rPr>
        <w:t>וַיַּעַשׂ יְהוָה אֱלֹהִים לְאָדָם וּלְאִשְׁתּוֹ כָּתְנוֹת עוֹר וַיַּלְבִּשֵׁם</w:t>
      </w:r>
      <w:r w:rsidRPr="00C30296">
        <w:t>:</w:t>
      </w:r>
    </w:p>
    <w:p w14:paraId="755659C2" w14:textId="77777777" w:rsidR="00EF698B" w:rsidRPr="00C30296" w:rsidRDefault="00EF698B" w:rsidP="00B954DE">
      <w:pPr>
        <w:pStyle w:val="15"/>
        <w:rPr>
          <w:color w:val="auto"/>
        </w:rPr>
      </w:pPr>
      <w:r w:rsidRPr="00C30296">
        <w:rPr>
          <w:color w:val="auto"/>
        </w:rPr>
        <w:t>Вая</w:t>
      </w:r>
      <w:r w:rsidRPr="00C30296">
        <w:rPr>
          <w:rFonts w:cstheme="minorHAnsi"/>
          <w:color w:val="auto"/>
        </w:rPr>
        <w:t>́</w:t>
      </w:r>
      <w:r w:rsidRPr="00C30296">
        <w:rPr>
          <w:color w:val="auto"/>
        </w:rPr>
        <w:t>ас адона</w:t>
      </w:r>
      <w:r w:rsidRPr="00C30296">
        <w:rPr>
          <w:rFonts w:cstheme="minorHAnsi"/>
          <w:color w:val="auto"/>
        </w:rPr>
        <w:t>́</w:t>
      </w:r>
      <w:r w:rsidRPr="00C30296">
        <w:rPr>
          <w:color w:val="auto"/>
        </w:rPr>
        <w:t>й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леада</w:t>
      </w:r>
      <w:r w:rsidRPr="00C30296">
        <w:rPr>
          <w:rFonts w:cstheme="minorHAnsi"/>
          <w:color w:val="auto"/>
        </w:rPr>
        <w:t>́</w:t>
      </w:r>
      <w:r w:rsidRPr="00C30296">
        <w:rPr>
          <w:color w:val="auto"/>
        </w:rPr>
        <w:t>м улъишто</w:t>
      </w:r>
      <w:r w:rsidRPr="00C30296">
        <w:rPr>
          <w:rFonts w:cstheme="minorHAnsi"/>
          <w:color w:val="auto"/>
        </w:rPr>
        <w:t>́</w:t>
      </w:r>
      <w:r w:rsidRPr="00C30296">
        <w:rPr>
          <w:color w:val="auto"/>
        </w:rPr>
        <w:t xml:space="preserve"> котно</w:t>
      </w:r>
      <w:r w:rsidRPr="00C30296">
        <w:rPr>
          <w:rFonts w:cstheme="minorHAnsi"/>
          <w:color w:val="auto"/>
        </w:rPr>
        <w:t>́</w:t>
      </w:r>
      <w:r w:rsidRPr="00C30296">
        <w:rPr>
          <w:color w:val="auto"/>
        </w:rPr>
        <w:t>т ор ваяльбише</w:t>
      </w:r>
      <w:r w:rsidRPr="00C30296">
        <w:rPr>
          <w:rFonts w:cstheme="minorHAnsi"/>
          <w:color w:val="auto"/>
        </w:rPr>
        <w:t>́</w:t>
      </w:r>
      <w:r w:rsidRPr="00C30296">
        <w:rPr>
          <w:color w:val="auto"/>
        </w:rPr>
        <w:t>м</w:t>
      </w:r>
    </w:p>
    <w:p w14:paraId="0CBE4F1B" w14:textId="77777777" w:rsidR="00EF698B" w:rsidRPr="00C30296" w:rsidRDefault="00EF698B" w:rsidP="00B954DE">
      <w:pPr>
        <w:pStyle w:val="17"/>
        <w:rPr>
          <w:color w:val="auto"/>
        </w:rPr>
      </w:pPr>
      <w:r w:rsidRPr="00C30296">
        <w:rPr>
          <w:color w:val="auto"/>
        </w:rPr>
        <w:lastRenderedPageBreak/>
        <w:t>21. И сделал Господь Бог Адаму и жене его одежды из кожи (рубашечки из кожи), и одел их.</w:t>
      </w:r>
    </w:p>
    <w:p w14:paraId="7BED7A60" w14:textId="77777777" w:rsidR="00EF698B" w:rsidRPr="00C30296" w:rsidRDefault="00EF698B" w:rsidP="00EF698B">
      <w:pPr>
        <w:rPr>
          <w:color w:val="auto"/>
        </w:rPr>
      </w:pPr>
    </w:p>
    <w:p w14:paraId="607C9E39" w14:textId="16BE27F3" w:rsidR="00EF698B" w:rsidRPr="00C30296" w:rsidRDefault="00EF698B" w:rsidP="00EF698B">
      <w:pPr>
        <w:rPr>
          <w:color w:val="auto"/>
        </w:rPr>
      </w:pPr>
      <w:r w:rsidRPr="00C30296">
        <w:rPr>
          <w:color w:val="auto"/>
        </w:rPr>
        <w:t xml:space="preserve">Поскольку они стали стыдиться своей наготы, их надо было одеть, и Всевышний сделал им одежды из кожи. Некоторые комментаторы говорят (это более, может быть, мистичный подход, но и в простой смысл он тоже укладывается), что здесь Всевышний сделал Адаму и </w:t>
      </w:r>
      <w:r w:rsidR="002A4620" w:rsidRPr="00C30296">
        <w:rPr>
          <w:color w:val="auto"/>
        </w:rPr>
        <w:t>Хаве</w:t>
      </w:r>
      <w:r w:rsidRPr="00C30296">
        <w:rPr>
          <w:color w:val="auto"/>
        </w:rPr>
        <w:t xml:space="preserve"> тела. Их одежды из кожи, «обшитие» кожей</w:t>
      </w:r>
      <w:r w:rsidR="001A1E2B" w:rsidRPr="00C30296">
        <w:rPr>
          <w:color w:val="auto"/>
        </w:rPr>
        <w:t xml:space="preserve"> – </w:t>
      </w:r>
      <w:r w:rsidRPr="00C30296">
        <w:rPr>
          <w:color w:val="auto"/>
        </w:rPr>
        <w:t>это окончательное приобретение физических тел, а до этого они в физическом теле не были. Можно и так понять. Но можно понять и по-простому, что Всевышний</w:t>
      </w:r>
      <w:r w:rsidR="001A1E2B" w:rsidRPr="00C30296">
        <w:rPr>
          <w:color w:val="auto"/>
        </w:rPr>
        <w:t xml:space="preserve"> – </w:t>
      </w:r>
      <w:r w:rsidRPr="00C30296">
        <w:rPr>
          <w:color w:val="auto"/>
        </w:rPr>
        <w:t>первый портной. Можно сказать и так, как это видят, что за них Всевышний принёс в жертву животных, а из кожи этих животных сделал им одежды. В любом случае какие-то животные были впервые убиты для того, чтобы из кожи их были сделаны одежды для Адама и Хавы.</w:t>
      </w:r>
    </w:p>
    <w:p w14:paraId="27CED989" w14:textId="4A3790BD" w:rsidR="00EF698B" w:rsidRPr="00C30296" w:rsidRDefault="008A094F" w:rsidP="00EF698B">
      <w:pPr>
        <w:rPr>
          <w:color w:val="auto"/>
        </w:rPr>
      </w:pPr>
      <w:r w:rsidRPr="00C30296">
        <w:rPr>
          <w:color w:val="auto"/>
        </w:rPr>
        <w:t>22-ой</w:t>
      </w:r>
      <w:r w:rsidR="00EF698B" w:rsidRPr="00C30296">
        <w:rPr>
          <w:color w:val="auto"/>
        </w:rPr>
        <w:t xml:space="preserve"> стих</w:t>
      </w:r>
      <w:r w:rsidR="001A1E2B" w:rsidRPr="00C30296">
        <w:rPr>
          <w:color w:val="auto"/>
        </w:rPr>
        <w:t xml:space="preserve"> – </w:t>
      </w:r>
      <w:r w:rsidR="00EF698B" w:rsidRPr="00C30296">
        <w:rPr>
          <w:color w:val="auto"/>
        </w:rPr>
        <w:t>очень</w:t>
      </w:r>
      <w:r w:rsidR="00F723A6" w:rsidRPr="00C30296">
        <w:rPr>
          <w:color w:val="auto"/>
        </w:rPr>
        <w:t>-</w:t>
      </w:r>
      <w:r w:rsidR="00EF698B" w:rsidRPr="00C30296">
        <w:rPr>
          <w:color w:val="auto"/>
        </w:rPr>
        <w:t>очень сложный для понимания.</w:t>
      </w:r>
    </w:p>
    <w:p w14:paraId="457C14AB" w14:textId="77777777" w:rsidR="00EF698B" w:rsidRPr="00C30296" w:rsidRDefault="00EF698B" w:rsidP="00B954DE">
      <w:pPr>
        <w:pStyle w:val="13"/>
      </w:pPr>
    </w:p>
    <w:p w14:paraId="4431AAEE" w14:textId="77777777" w:rsidR="00EF698B" w:rsidRPr="00C30296" w:rsidRDefault="00EF698B" w:rsidP="00B954DE">
      <w:pPr>
        <w:pStyle w:val="13"/>
        <w:rPr>
          <w:szCs w:val="28"/>
          <w:rtl/>
        </w:rPr>
      </w:pPr>
      <w:r w:rsidRPr="00C30296">
        <w:rPr>
          <w:szCs w:val="28"/>
          <w:rtl/>
        </w:rPr>
        <w:t>וַיֹּאמֶר יְהוָה אֱלֹהִים הֵן הָאָדָם הָיָה כְּאַחַד מִמֶּנּוּ לָדַעַת טוֹב וָרָע וְעַתָּה פֶּן־יִשְׁלַח יָדוֹ וְלָקַח גַּם מֵעֵץ הַחַיִּים וְאָכַל וָחַי לְעֹלָם׃</w:t>
      </w:r>
    </w:p>
    <w:p w14:paraId="407738E3" w14:textId="77777777" w:rsidR="00EF698B" w:rsidRPr="00C30296" w:rsidRDefault="00EF698B" w:rsidP="00B954DE">
      <w:pPr>
        <w:pStyle w:val="15"/>
        <w:rPr>
          <w:color w:val="auto"/>
        </w:rPr>
      </w:pPr>
      <w:r w:rsidRPr="00C30296">
        <w:rPr>
          <w:color w:val="auto"/>
        </w:rPr>
        <w:t>Ваёмер адона</w:t>
      </w:r>
      <w:r w:rsidRPr="00C30296">
        <w:rPr>
          <w:rFonts w:cstheme="minorHAnsi"/>
          <w:color w:val="auto"/>
        </w:rPr>
        <w:t>́</w:t>
      </w:r>
      <w:r w:rsidRPr="00C30296">
        <w:rPr>
          <w:color w:val="auto"/>
        </w:rPr>
        <w:t>й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 xml:space="preserve">м </w:t>
      </w:r>
      <w:r w:rsidRPr="00C30296">
        <w:rPr>
          <w:color w:val="auto"/>
          <w:lang w:bidi="he-IL"/>
        </w:rPr>
        <w:t>Г</w:t>
      </w:r>
      <w:r w:rsidRPr="00C30296">
        <w:rPr>
          <w:rFonts w:cstheme="minorHAnsi"/>
          <w:color w:val="auto"/>
          <w:lang w:bidi="he-IL"/>
        </w:rPr>
        <w:t>́</w:t>
      </w:r>
      <w:r w:rsidRPr="00C30296">
        <w:rPr>
          <w:color w:val="auto"/>
        </w:rPr>
        <w:t xml:space="preserve">ен </w:t>
      </w:r>
      <w:r w:rsidRPr="00C30296">
        <w:rPr>
          <w:color w:val="auto"/>
          <w:lang w:bidi="he-IL"/>
        </w:rPr>
        <w:t>Г</w:t>
      </w:r>
      <w:r w:rsidRPr="00C30296">
        <w:rPr>
          <w:rFonts w:cstheme="minorHAnsi"/>
          <w:color w:val="auto"/>
          <w:lang w:bidi="he-IL"/>
        </w:rPr>
        <w:t>́</w:t>
      </w:r>
      <w:r w:rsidRPr="00C30296">
        <w:rPr>
          <w:color w:val="auto"/>
        </w:rPr>
        <w:t>аада</w:t>
      </w:r>
      <w:r w:rsidRPr="00C30296">
        <w:rPr>
          <w:rFonts w:cstheme="minorHAnsi"/>
          <w:color w:val="auto"/>
        </w:rPr>
        <w:t>́</w:t>
      </w:r>
      <w:r w:rsidRPr="00C30296">
        <w:rPr>
          <w:color w:val="auto"/>
        </w:rPr>
        <w:t xml:space="preserve">м </w:t>
      </w:r>
      <w:r w:rsidRPr="00C30296">
        <w:rPr>
          <w:color w:val="auto"/>
          <w:lang w:bidi="he-IL"/>
        </w:rPr>
        <w:t>Г</w:t>
      </w:r>
      <w:r w:rsidRPr="00C30296">
        <w:rPr>
          <w:rFonts w:cstheme="minorHAnsi"/>
          <w:color w:val="auto"/>
          <w:lang w:bidi="he-IL"/>
        </w:rPr>
        <w:t>́</w:t>
      </w:r>
      <w:r w:rsidRPr="00C30296">
        <w:rPr>
          <w:color w:val="auto"/>
        </w:rPr>
        <w:t>ая</w:t>
      </w:r>
      <w:r w:rsidRPr="00C30296">
        <w:rPr>
          <w:rFonts w:cstheme="minorHAnsi"/>
          <w:color w:val="auto"/>
        </w:rPr>
        <w:t>́</w:t>
      </w:r>
      <w:r w:rsidRPr="00C30296">
        <w:rPr>
          <w:color w:val="auto"/>
        </w:rPr>
        <w:t xml:space="preserve"> кеаха</w:t>
      </w:r>
      <w:r w:rsidRPr="00C30296">
        <w:rPr>
          <w:rFonts w:cstheme="minorHAnsi"/>
          <w:color w:val="auto"/>
        </w:rPr>
        <w:t>́</w:t>
      </w:r>
      <w:r w:rsidRPr="00C30296">
        <w:rPr>
          <w:color w:val="auto"/>
        </w:rPr>
        <w:t>д мимэ</w:t>
      </w:r>
      <w:r w:rsidRPr="00C30296">
        <w:rPr>
          <w:rFonts w:cstheme="minorHAnsi"/>
          <w:color w:val="auto"/>
        </w:rPr>
        <w:t>́</w:t>
      </w:r>
      <w:r w:rsidRPr="00C30296">
        <w:rPr>
          <w:color w:val="auto"/>
        </w:rPr>
        <w:t>ну лада</w:t>
      </w:r>
      <w:r w:rsidRPr="00C30296">
        <w:rPr>
          <w:rFonts w:cstheme="minorHAnsi"/>
          <w:color w:val="auto"/>
        </w:rPr>
        <w:t>́</w:t>
      </w:r>
      <w:r w:rsidRPr="00C30296">
        <w:rPr>
          <w:color w:val="auto"/>
        </w:rPr>
        <w:t>ат тов вара</w:t>
      </w:r>
      <w:r w:rsidRPr="00C30296">
        <w:rPr>
          <w:rFonts w:cstheme="minorHAnsi"/>
          <w:color w:val="auto"/>
        </w:rPr>
        <w:t>́</w:t>
      </w:r>
      <w:r w:rsidRPr="00C30296">
        <w:rPr>
          <w:color w:val="auto"/>
        </w:rPr>
        <w:t xml:space="preserve"> Веата</w:t>
      </w:r>
      <w:r w:rsidRPr="00C30296">
        <w:rPr>
          <w:rFonts w:cstheme="minorHAnsi"/>
          <w:color w:val="auto"/>
        </w:rPr>
        <w:t>́</w:t>
      </w:r>
      <w:r w:rsidRPr="00C30296">
        <w:rPr>
          <w:color w:val="auto"/>
        </w:rPr>
        <w:t xml:space="preserve"> пен-йишла</w:t>
      </w:r>
      <w:r w:rsidRPr="00C30296">
        <w:rPr>
          <w:rFonts w:cstheme="minorHAnsi"/>
          <w:color w:val="auto"/>
        </w:rPr>
        <w:t>́</w:t>
      </w:r>
      <w:r w:rsidRPr="00C30296">
        <w:rPr>
          <w:color w:val="auto"/>
        </w:rPr>
        <w:t>х ядо</w:t>
      </w:r>
      <w:r w:rsidRPr="00C30296">
        <w:rPr>
          <w:rFonts w:cstheme="minorHAnsi"/>
          <w:color w:val="auto"/>
        </w:rPr>
        <w:t>́</w:t>
      </w:r>
      <w:r w:rsidRPr="00C30296">
        <w:rPr>
          <w:color w:val="auto"/>
        </w:rPr>
        <w:t xml:space="preserve"> велака</w:t>
      </w:r>
      <w:r w:rsidRPr="00C30296">
        <w:rPr>
          <w:rFonts w:cstheme="minorHAnsi"/>
          <w:color w:val="auto"/>
        </w:rPr>
        <w:t>́</w:t>
      </w:r>
      <w:r w:rsidRPr="00C30296">
        <w:rPr>
          <w:color w:val="auto"/>
        </w:rPr>
        <w:t>х гам меэ</w:t>
      </w:r>
      <w:r w:rsidRPr="00C30296">
        <w:rPr>
          <w:rFonts w:cstheme="minorHAnsi"/>
          <w:color w:val="auto"/>
        </w:rPr>
        <w:t>́</w:t>
      </w:r>
      <w:r w:rsidRPr="00C30296">
        <w:rPr>
          <w:color w:val="auto"/>
        </w:rPr>
        <w:t xml:space="preserve">ц </w:t>
      </w:r>
      <w:r w:rsidRPr="00C30296">
        <w:rPr>
          <w:color w:val="auto"/>
          <w:lang w:bidi="he-IL"/>
        </w:rPr>
        <w:t>Г</w:t>
      </w:r>
      <w:r w:rsidRPr="00C30296">
        <w:rPr>
          <w:rFonts w:cstheme="minorHAnsi"/>
          <w:color w:val="auto"/>
          <w:lang w:bidi="he-IL"/>
        </w:rPr>
        <w:t>́</w:t>
      </w:r>
      <w:r w:rsidRPr="00C30296">
        <w:rPr>
          <w:color w:val="auto"/>
        </w:rPr>
        <w:t>ахайи</w:t>
      </w:r>
      <w:r w:rsidRPr="00C30296">
        <w:rPr>
          <w:rFonts w:cstheme="minorHAnsi"/>
          <w:color w:val="auto"/>
        </w:rPr>
        <w:t>́</w:t>
      </w:r>
      <w:r w:rsidRPr="00C30296">
        <w:rPr>
          <w:color w:val="auto"/>
        </w:rPr>
        <w:t>м веаха</w:t>
      </w:r>
      <w:r w:rsidRPr="00C30296">
        <w:rPr>
          <w:rFonts w:cstheme="minorHAnsi"/>
          <w:color w:val="auto"/>
        </w:rPr>
        <w:t>́</w:t>
      </w:r>
      <w:r w:rsidRPr="00C30296">
        <w:rPr>
          <w:color w:val="auto"/>
        </w:rPr>
        <w:t>ль ваха</w:t>
      </w:r>
      <w:r w:rsidRPr="00C30296">
        <w:rPr>
          <w:rFonts w:cstheme="minorHAnsi"/>
          <w:color w:val="auto"/>
        </w:rPr>
        <w:t>́</w:t>
      </w:r>
      <w:r w:rsidRPr="00C30296">
        <w:rPr>
          <w:color w:val="auto"/>
        </w:rPr>
        <w:t>й леола</w:t>
      </w:r>
      <w:r w:rsidRPr="00C30296">
        <w:rPr>
          <w:rFonts w:cstheme="minorHAnsi"/>
          <w:color w:val="auto"/>
        </w:rPr>
        <w:t>́</w:t>
      </w:r>
      <w:r w:rsidRPr="00C30296">
        <w:rPr>
          <w:color w:val="auto"/>
        </w:rPr>
        <w:t>м</w:t>
      </w:r>
    </w:p>
    <w:p w14:paraId="38CE40CB" w14:textId="4E38BDFE" w:rsidR="00EF698B" w:rsidRPr="00C30296" w:rsidRDefault="00EF698B" w:rsidP="00B954DE">
      <w:pPr>
        <w:pStyle w:val="17"/>
        <w:rPr>
          <w:color w:val="auto"/>
        </w:rPr>
      </w:pPr>
      <w:r w:rsidRPr="00C30296">
        <w:rPr>
          <w:color w:val="auto"/>
        </w:rPr>
        <w:t>22. И сказал Господь Бог: «Вот Адам стал как один из Нас, знающий добро и зло, теперь же дабы не прост</w:t>
      </w:r>
      <w:r w:rsidR="00F723A6" w:rsidRPr="00C30296">
        <w:rPr>
          <w:color w:val="auto"/>
        </w:rPr>
        <w:t>ёр</w:t>
      </w:r>
      <w:r w:rsidRPr="00C30296">
        <w:rPr>
          <w:color w:val="auto"/>
        </w:rPr>
        <w:t xml:space="preserve"> он руку к дереву жизни, и поест, и будет жить вечно».</w:t>
      </w:r>
    </w:p>
    <w:p w14:paraId="5B988DE7" w14:textId="77777777" w:rsidR="00EF698B" w:rsidRPr="00C30296" w:rsidRDefault="00EF698B" w:rsidP="00B954DE">
      <w:pPr>
        <w:pStyle w:val="17"/>
        <w:rPr>
          <w:color w:val="auto"/>
        </w:rPr>
      </w:pPr>
    </w:p>
    <w:p w14:paraId="0688AED0" w14:textId="6BD13B9F" w:rsidR="00EF698B" w:rsidRPr="00C30296" w:rsidRDefault="00EF698B" w:rsidP="00EF698B">
      <w:pPr>
        <w:rPr>
          <w:color w:val="auto"/>
        </w:rPr>
      </w:pPr>
      <w:r w:rsidRPr="00C30296">
        <w:rPr>
          <w:color w:val="auto"/>
        </w:rPr>
        <w:t>«Адам стал как один из Нас»</w:t>
      </w:r>
      <w:r w:rsidR="001A1E2B" w:rsidRPr="00C30296">
        <w:rPr>
          <w:color w:val="auto"/>
        </w:rPr>
        <w:t xml:space="preserve"> </w:t>
      </w:r>
      <w:r w:rsidR="001A1E2B" w:rsidRPr="00C30296">
        <w:rPr>
          <w:rFonts w:cs="Times New Roman"/>
          <w:color w:val="auto"/>
        </w:rPr>
        <w:t xml:space="preserve">– </w:t>
      </w:r>
      <w:r w:rsidRPr="00C30296">
        <w:rPr>
          <w:color w:val="auto"/>
        </w:rPr>
        <w:t>чаще всего это именно так переводится. Можно и так сказать: «Адам отделился от Нас, стал самостоятельным, знающим добро и зло»</w:t>
      </w:r>
      <w:r w:rsidRPr="00C30296">
        <w:rPr>
          <w:i/>
          <w:iCs/>
          <w:color w:val="auto"/>
        </w:rPr>
        <w:t>.</w:t>
      </w:r>
      <w:r w:rsidRPr="00C30296">
        <w:rPr>
          <w:color w:val="auto"/>
        </w:rPr>
        <w:t xml:space="preserve"> Если </w:t>
      </w:r>
      <w:r w:rsidRPr="00C30296">
        <w:rPr>
          <w:i/>
          <w:iCs/>
          <w:color w:val="auto"/>
        </w:rPr>
        <w:t>мимэ</w:t>
      </w:r>
      <w:r w:rsidRPr="00C30296">
        <w:rPr>
          <w:rFonts w:cstheme="minorHAnsi"/>
          <w:i/>
          <w:iCs/>
          <w:color w:val="auto"/>
        </w:rPr>
        <w:t>́</w:t>
      </w:r>
      <w:r w:rsidRPr="00C30296">
        <w:rPr>
          <w:i/>
          <w:iCs/>
          <w:color w:val="auto"/>
        </w:rPr>
        <w:t>ну</w:t>
      </w:r>
      <w:r w:rsidRPr="00C30296">
        <w:rPr>
          <w:color w:val="auto"/>
        </w:rPr>
        <w:t xml:space="preserve"> отнести к самому Адаму, тогда получится, что Адам, зная добро и зло, стал управлять миром, </w:t>
      </w:r>
      <w:r w:rsidRPr="00C30296">
        <w:rPr>
          <w:i/>
          <w:iCs/>
          <w:color w:val="auto"/>
        </w:rPr>
        <w:t>отделившись</w:t>
      </w:r>
      <w:r w:rsidRPr="00C30296">
        <w:rPr>
          <w:color w:val="auto"/>
        </w:rPr>
        <w:t xml:space="preserve"> от Всевышнего. Можно также сказать, что Адам стал первым, от </w:t>
      </w:r>
      <w:r w:rsidRPr="00C30296">
        <w:rPr>
          <w:color w:val="auto"/>
        </w:rPr>
        <w:lastRenderedPageBreak/>
        <w:t>которого пойдёт дальнейшее, от которого пойдёт традиция знающих добро и зло.</w:t>
      </w:r>
    </w:p>
    <w:p w14:paraId="44A71783" w14:textId="76B9E281" w:rsidR="00EF698B" w:rsidRPr="00C30296" w:rsidRDefault="00EF698B" w:rsidP="00EF698B">
      <w:pPr>
        <w:rPr>
          <w:color w:val="auto"/>
        </w:rPr>
      </w:pPr>
      <w:r w:rsidRPr="00C30296">
        <w:rPr>
          <w:color w:val="auto"/>
        </w:rPr>
        <w:t>Прежде чем толковать этот стих, его нужно правильно перевести. Традиционный перевод</w:t>
      </w:r>
      <w:r w:rsidR="001A1E2B" w:rsidRPr="00C30296">
        <w:rPr>
          <w:color w:val="auto"/>
        </w:rPr>
        <w:t xml:space="preserve"> – </w:t>
      </w:r>
      <w:r w:rsidRPr="00C30296">
        <w:rPr>
          <w:i/>
          <w:color w:val="auto"/>
        </w:rPr>
        <w:t>Адам стал как один из Нас</w:t>
      </w:r>
      <w:r w:rsidR="001A1E2B" w:rsidRPr="00C30296">
        <w:rPr>
          <w:i/>
          <w:color w:val="auto"/>
        </w:rPr>
        <w:t xml:space="preserve"> – </w:t>
      </w:r>
      <w:r w:rsidRPr="00C30296">
        <w:rPr>
          <w:color w:val="auto"/>
        </w:rPr>
        <w:t>на самом деле</w:t>
      </w:r>
      <w:r w:rsidR="00F723A6" w:rsidRPr="00C30296">
        <w:rPr>
          <w:color w:val="auto"/>
        </w:rPr>
        <w:t>,</w:t>
      </w:r>
      <w:r w:rsidRPr="00C30296">
        <w:rPr>
          <w:color w:val="auto"/>
        </w:rPr>
        <w:t xml:space="preserve"> не единственно правильный вариант. Понятно, что многим сторонникам разных доктрин хочется увидеть в этом множественность личностей Бога и тому подобное, но снова давайте помнить, что это не единственно возможный перевод. И, скорее всего, можно говорить о том, что Адам каким-то образом отделился от Всевышнего или Адам основал новую традицию, стал первым в какой-то цепочке знающих добро и зло. Ведь позже мы прочитаем, что Адам родил по образу и подобию уже </w:t>
      </w:r>
      <w:r w:rsidRPr="00C30296">
        <w:rPr>
          <w:b/>
          <w:bCs/>
          <w:color w:val="auto"/>
        </w:rPr>
        <w:t>своему</w:t>
      </w:r>
      <w:r w:rsidRPr="00C30296">
        <w:rPr>
          <w:color w:val="auto"/>
        </w:rPr>
        <w:t>.</w:t>
      </w:r>
    </w:p>
    <w:p w14:paraId="593DCE09" w14:textId="4F7BF875" w:rsidR="00EF698B" w:rsidRPr="00C30296" w:rsidRDefault="00EF698B" w:rsidP="00EF698B">
      <w:pPr>
        <w:rPr>
          <w:color w:val="auto"/>
        </w:rPr>
      </w:pPr>
      <w:r w:rsidRPr="00C30296">
        <w:rPr>
          <w:color w:val="auto"/>
        </w:rPr>
        <w:t>Почему человеку нельзя жить вечно? Не потому, что Всевышний боится какой-то конкуренции со стороны человека, а потому, что человек стал править, собрался править миром с чисто рациональным разумом. Всевышний сказал, что рациональный ум стал править всей землё</w:t>
      </w:r>
      <w:r w:rsidR="008A094F" w:rsidRPr="00C30296">
        <w:rPr>
          <w:color w:val="auto"/>
        </w:rPr>
        <w:t>й</w:t>
      </w:r>
      <w:r w:rsidRPr="00C30296">
        <w:rPr>
          <w:color w:val="auto"/>
        </w:rPr>
        <w:t>. Тот, кто был правителем всей земли, поддался преобладанию рационального ума. Теперь же нельзя, чтобы он жил вечно, потому что рациональный ум не может быть бессмертным</w:t>
      </w:r>
      <w:r w:rsidR="00F723A6" w:rsidRPr="00C30296">
        <w:rPr>
          <w:color w:val="auto"/>
        </w:rPr>
        <w:t>,</w:t>
      </w:r>
      <w:r w:rsidRPr="00C30296">
        <w:rPr>
          <w:color w:val="auto"/>
        </w:rPr>
        <w:t xml:space="preserve"> </w:t>
      </w:r>
      <w:r w:rsidR="00F723A6" w:rsidRPr="00C30296">
        <w:rPr>
          <w:color w:val="auto"/>
        </w:rPr>
        <w:t>ибо</w:t>
      </w:r>
      <w:r w:rsidRPr="00C30296">
        <w:rPr>
          <w:color w:val="auto"/>
        </w:rPr>
        <w:t xml:space="preserve"> мир сам по себе материален, и материя должна быть смертна. И поэтому Всевышний говорит, что нельзя, чтобы в этом состоянии Адам жил вечно.</w:t>
      </w:r>
    </w:p>
    <w:p w14:paraId="33161A1E" w14:textId="77777777" w:rsidR="00EF698B" w:rsidRPr="00C30296" w:rsidRDefault="00EF698B" w:rsidP="00F723A6">
      <w:pPr>
        <w:pStyle w:val="13"/>
      </w:pPr>
    </w:p>
    <w:p w14:paraId="71F4CB7C" w14:textId="77777777" w:rsidR="00EF698B" w:rsidRPr="00C30296" w:rsidRDefault="00EF698B" w:rsidP="00F723A6">
      <w:pPr>
        <w:pStyle w:val="13"/>
        <w:rPr>
          <w:szCs w:val="28"/>
          <w:rtl/>
        </w:rPr>
      </w:pPr>
      <w:r w:rsidRPr="00C30296">
        <w:rPr>
          <w:szCs w:val="28"/>
          <w:rtl/>
        </w:rPr>
        <w:t>וַיְשַׁלְּחֵהוּ יְהוָה אֱלֹהִים מִגַּן־עֵדֶן</w:t>
      </w:r>
      <w:r w:rsidRPr="00C30296">
        <w:rPr>
          <w:rFonts w:hint="cs"/>
          <w:szCs w:val="28"/>
          <w:rtl/>
        </w:rPr>
        <w:t xml:space="preserve"> </w:t>
      </w:r>
      <w:r w:rsidRPr="00C30296">
        <w:rPr>
          <w:szCs w:val="28"/>
          <w:rtl/>
        </w:rPr>
        <w:t>לַעֲבֹד אֶת־הָאֲדָמָה אֲשֶׁר לֻקַּח מִשָּׁם</w:t>
      </w:r>
      <w:r w:rsidRPr="00C30296">
        <w:t>:</w:t>
      </w:r>
    </w:p>
    <w:p w14:paraId="572F450A" w14:textId="77777777" w:rsidR="00EF698B" w:rsidRPr="00C30296" w:rsidRDefault="00EF698B" w:rsidP="00B954DE">
      <w:pPr>
        <w:pStyle w:val="15"/>
        <w:rPr>
          <w:color w:val="auto"/>
        </w:rPr>
      </w:pPr>
      <w:r w:rsidRPr="00C30296">
        <w:rPr>
          <w:color w:val="auto"/>
        </w:rPr>
        <w:t>вайшалехэ</w:t>
      </w:r>
      <w:r w:rsidRPr="00C30296">
        <w:rPr>
          <w:rFonts w:cstheme="minorHAnsi"/>
          <w:color w:val="auto"/>
        </w:rPr>
        <w:t>́</w:t>
      </w:r>
      <w:r w:rsidRPr="00C30296">
        <w:rPr>
          <w:color w:val="auto"/>
          <w:lang w:bidi="he-IL"/>
        </w:rPr>
        <w:t>Г</w:t>
      </w:r>
      <w:r w:rsidRPr="00C30296">
        <w:rPr>
          <w:rFonts w:cstheme="minorHAnsi"/>
          <w:color w:val="auto"/>
          <w:lang w:bidi="he-IL"/>
        </w:rPr>
        <w:t>́</w:t>
      </w:r>
      <w:r w:rsidRPr="00C30296">
        <w:rPr>
          <w:color w:val="auto"/>
        </w:rPr>
        <w:t>у адона</w:t>
      </w:r>
      <w:r w:rsidRPr="00C30296">
        <w:rPr>
          <w:rFonts w:cstheme="minorHAnsi"/>
          <w:color w:val="auto"/>
        </w:rPr>
        <w:t>́</w:t>
      </w:r>
      <w:r w:rsidRPr="00C30296">
        <w:rPr>
          <w:color w:val="auto"/>
        </w:rPr>
        <w:t>й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мига</w:t>
      </w:r>
      <w:r w:rsidRPr="00C30296">
        <w:rPr>
          <w:rFonts w:cstheme="minorHAnsi"/>
          <w:color w:val="auto"/>
        </w:rPr>
        <w:t>́</w:t>
      </w:r>
      <w:r w:rsidRPr="00C30296">
        <w:rPr>
          <w:color w:val="auto"/>
        </w:rPr>
        <w:t>н-э</w:t>
      </w:r>
      <w:r w:rsidRPr="00C30296">
        <w:rPr>
          <w:rFonts w:cstheme="minorHAnsi"/>
          <w:color w:val="auto"/>
        </w:rPr>
        <w:t>́</w:t>
      </w:r>
      <w:r w:rsidRPr="00C30296">
        <w:rPr>
          <w:color w:val="auto"/>
        </w:rPr>
        <w:t>ден лааво</w:t>
      </w:r>
      <w:r w:rsidRPr="00C30296">
        <w:rPr>
          <w:rFonts w:cstheme="minorHAnsi"/>
          <w:color w:val="auto"/>
        </w:rPr>
        <w:t>́</w:t>
      </w:r>
      <w:r w:rsidRPr="00C30296">
        <w:rPr>
          <w:color w:val="auto"/>
        </w:rPr>
        <w:t>д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аадама</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лука</w:t>
      </w:r>
      <w:r w:rsidRPr="00C30296">
        <w:rPr>
          <w:rFonts w:cstheme="minorHAnsi"/>
          <w:color w:val="auto"/>
        </w:rPr>
        <w:t>́</w:t>
      </w:r>
      <w:r w:rsidRPr="00C30296">
        <w:rPr>
          <w:color w:val="auto"/>
        </w:rPr>
        <w:t>х миша</w:t>
      </w:r>
      <w:r w:rsidRPr="00C30296">
        <w:rPr>
          <w:rFonts w:cstheme="minorHAnsi"/>
          <w:color w:val="auto"/>
        </w:rPr>
        <w:t>́</w:t>
      </w:r>
      <w:r w:rsidRPr="00C30296">
        <w:rPr>
          <w:color w:val="auto"/>
        </w:rPr>
        <w:t>м</w:t>
      </w:r>
    </w:p>
    <w:p w14:paraId="4B78672D" w14:textId="77777777" w:rsidR="00EF698B" w:rsidRPr="00C30296" w:rsidRDefault="00EF698B" w:rsidP="00B954DE">
      <w:pPr>
        <w:pStyle w:val="17"/>
        <w:rPr>
          <w:color w:val="auto"/>
        </w:rPr>
      </w:pPr>
      <w:r w:rsidRPr="00C30296">
        <w:rPr>
          <w:color w:val="auto"/>
        </w:rPr>
        <w:t>23. И отослал его Всевышний из райского сада, чтобы обрабатывать землю, из которой он взят.</w:t>
      </w:r>
    </w:p>
    <w:p w14:paraId="651AFB51" w14:textId="77777777" w:rsidR="00EF698B" w:rsidRPr="00C30296" w:rsidRDefault="00EF698B" w:rsidP="00B954DE">
      <w:pPr>
        <w:pStyle w:val="17"/>
        <w:rPr>
          <w:color w:val="auto"/>
        </w:rPr>
      </w:pPr>
    </w:p>
    <w:p w14:paraId="572847B0" w14:textId="61F3FF75" w:rsidR="00EF698B" w:rsidRPr="00C30296" w:rsidRDefault="00EF698B" w:rsidP="00EF698B">
      <w:pPr>
        <w:rPr>
          <w:color w:val="auto"/>
        </w:rPr>
      </w:pPr>
      <w:bookmarkStart w:id="15" w:name="_Hlk138147881"/>
      <w:r w:rsidRPr="00C30296">
        <w:rPr>
          <w:color w:val="auto"/>
        </w:rPr>
        <w:lastRenderedPageBreak/>
        <w:t>Снова хочется напомнить, что мы говорили о том, что Хава (или Иша</w:t>
      </w:r>
      <w:r w:rsidRPr="00C30296">
        <w:rPr>
          <w:rFonts w:cs="Times New Roman"/>
          <w:color w:val="auto"/>
        </w:rPr>
        <w:t>́),</w:t>
      </w:r>
      <w:r w:rsidRPr="00C30296">
        <w:rPr>
          <w:color w:val="auto"/>
        </w:rPr>
        <w:t xml:space="preserve"> жена Адама,</w:t>
      </w:r>
      <w:r w:rsidR="001A1E2B" w:rsidRPr="00C30296">
        <w:rPr>
          <w:color w:val="auto"/>
        </w:rPr>
        <w:t xml:space="preserve"> – </w:t>
      </w:r>
      <w:r w:rsidRPr="00C30296">
        <w:rPr>
          <w:color w:val="auto"/>
        </w:rPr>
        <w:t>она гражданка Райского Сада, её никто не выгоняет, она сама уходит. Про Адама сказано: «</w:t>
      </w:r>
      <w:r w:rsidRPr="00C30296">
        <w:rPr>
          <w:i/>
          <w:iCs/>
          <w:color w:val="auto"/>
        </w:rPr>
        <w:t>вайшалехэ́</w:t>
      </w:r>
      <w:r w:rsidRPr="00C30296">
        <w:rPr>
          <w:b/>
          <w:bCs/>
          <w:i/>
          <w:iCs/>
          <w:color w:val="auto"/>
        </w:rPr>
        <w:t>ѓу</w:t>
      </w:r>
      <w:r w:rsidRPr="00C30296">
        <w:rPr>
          <w:i/>
          <w:iCs/>
          <w:color w:val="auto"/>
        </w:rPr>
        <w:t xml:space="preserve"> (и отослал </w:t>
      </w:r>
      <w:r w:rsidRPr="00C30296">
        <w:rPr>
          <w:b/>
          <w:bCs/>
          <w:i/>
          <w:iCs/>
          <w:color w:val="auto"/>
        </w:rPr>
        <w:t>его</w:t>
      </w:r>
      <w:r w:rsidRPr="00C30296">
        <w:rPr>
          <w:i/>
          <w:iCs/>
          <w:color w:val="auto"/>
        </w:rPr>
        <w:t>)</w:t>
      </w:r>
      <w:r w:rsidRPr="00C30296">
        <w:rPr>
          <w:color w:val="auto"/>
        </w:rPr>
        <w:t xml:space="preserve"> Господь Бог из Райского Сада». Это всё к Хаве не имеет вообще никакого отношения, она не поставлена обрабатывать землю, она не взята из земли, и её некуда высылать, потому что Рай</w:t>
      </w:r>
      <w:r w:rsidR="001A1E2B" w:rsidRPr="00C30296">
        <w:rPr>
          <w:color w:val="auto"/>
        </w:rPr>
        <w:t xml:space="preserve"> – </w:t>
      </w:r>
      <w:r w:rsidRPr="00C30296">
        <w:rPr>
          <w:color w:val="auto"/>
        </w:rPr>
        <w:t>это её родина. Высылается Адам. Хава идёт как сопровождающая его, она тоже согрешившая, и она остаётся «мостиком» человека</w:t>
      </w:r>
      <w:r w:rsidR="001A1E2B" w:rsidRPr="00C30296">
        <w:rPr>
          <w:color w:val="auto"/>
        </w:rPr>
        <w:t xml:space="preserve"> – </w:t>
      </w:r>
      <w:r w:rsidRPr="00C30296">
        <w:rPr>
          <w:color w:val="auto"/>
        </w:rPr>
        <w:t>райский человек в нашем мире. Хава и всё её потомство, все женщины</w:t>
      </w:r>
      <w:r w:rsidR="001A1E2B" w:rsidRPr="00C30296">
        <w:rPr>
          <w:color w:val="auto"/>
        </w:rPr>
        <w:t xml:space="preserve"> – </w:t>
      </w:r>
      <w:r w:rsidRPr="00C30296">
        <w:rPr>
          <w:color w:val="auto"/>
        </w:rPr>
        <w:t>это представительницы Рая в нашем земном мире. Они чуть-чуть, мужским языком говоря, не от мира сего, они совершенно другие, чем мы</w:t>
      </w:r>
      <w:r w:rsidR="008A094F" w:rsidRPr="00C30296">
        <w:rPr>
          <w:color w:val="auto"/>
        </w:rPr>
        <w:t xml:space="preserve"> (мужчины)</w:t>
      </w:r>
      <w:r w:rsidR="00F723A6" w:rsidRPr="00C30296">
        <w:rPr>
          <w:color w:val="auto"/>
        </w:rPr>
        <w:t>,</w:t>
      </w:r>
      <w:r w:rsidR="00EA1B4E" w:rsidRPr="00C30296">
        <w:rPr>
          <w:color w:val="auto"/>
        </w:rPr>
        <w:t xml:space="preserve"> </w:t>
      </w:r>
      <w:r w:rsidRPr="00C30296">
        <w:rPr>
          <w:color w:val="auto"/>
        </w:rPr>
        <w:t>именно потому, что где-то там в косметичке, или в сумочке, или глубоко в шкафу, под одёжкой, они прячут паспорт гражданки Рая.</w:t>
      </w:r>
    </w:p>
    <w:bookmarkEnd w:id="15"/>
    <w:p w14:paraId="3F530F0B" w14:textId="77777777" w:rsidR="00EF698B" w:rsidRPr="00C30296" w:rsidRDefault="00EF698B" w:rsidP="00F723A6">
      <w:pPr>
        <w:pStyle w:val="13"/>
      </w:pPr>
      <w:r w:rsidRPr="00C30296">
        <w:rPr>
          <w:szCs w:val="28"/>
          <w:rtl/>
        </w:rPr>
        <w:br/>
        <w:t>וַיְגָרֶשׁ אֶת־הָאָדָם וַיַּשְׁכֵּן מִקֶּדֶם לְגַן־עֵדֶן אֶת־הַכְּרֻבִים וְאֵת לַהַט הַחֶרֶב הַמִּתְהַפֶּכֶת לִשְׁמֹר אֶת־דֶּרֶךְ עֵץ הַחַיִּים׃</w:t>
      </w:r>
    </w:p>
    <w:p w14:paraId="7074E63F" w14:textId="77777777" w:rsidR="00EF698B" w:rsidRPr="00C30296" w:rsidRDefault="00EF698B" w:rsidP="00B954DE">
      <w:pPr>
        <w:pStyle w:val="15"/>
        <w:rPr>
          <w:color w:val="auto"/>
        </w:rPr>
      </w:pPr>
      <w:r w:rsidRPr="00C30296">
        <w:rPr>
          <w:color w:val="auto"/>
        </w:rPr>
        <w:t>Вайга</w:t>
      </w:r>
      <w:r w:rsidRPr="00C30296">
        <w:rPr>
          <w:rFonts w:cstheme="minorHAnsi"/>
          <w:color w:val="auto"/>
        </w:rPr>
        <w:t>́</w:t>
      </w:r>
      <w:r w:rsidRPr="00C30296">
        <w:rPr>
          <w:color w:val="auto"/>
        </w:rPr>
        <w:t>реш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аада</w:t>
      </w:r>
      <w:r w:rsidRPr="00C30296">
        <w:rPr>
          <w:rFonts w:cstheme="minorHAnsi"/>
          <w:color w:val="auto"/>
        </w:rPr>
        <w:t>́</w:t>
      </w:r>
      <w:r w:rsidRPr="00C30296">
        <w:rPr>
          <w:color w:val="auto"/>
        </w:rPr>
        <w:t>м ваяшкэ</w:t>
      </w:r>
      <w:r w:rsidRPr="00C30296">
        <w:rPr>
          <w:rFonts w:cstheme="minorHAnsi"/>
          <w:color w:val="auto"/>
        </w:rPr>
        <w:t>́</w:t>
      </w:r>
      <w:r w:rsidRPr="00C30296">
        <w:rPr>
          <w:color w:val="auto"/>
        </w:rPr>
        <w:t>н микэ</w:t>
      </w:r>
      <w:r w:rsidRPr="00C30296">
        <w:rPr>
          <w:rFonts w:cstheme="minorHAnsi"/>
          <w:color w:val="auto"/>
        </w:rPr>
        <w:t>́</w:t>
      </w:r>
      <w:r w:rsidRPr="00C30296">
        <w:rPr>
          <w:color w:val="auto"/>
        </w:rPr>
        <w:t>дем лега</w:t>
      </w:r>
      <w:r w:rsidRPr="00C30296">
        <w:rPr>
          <w:rFonts w:cstheme="minorHAnsi"/>
          <w:color w:val="auto"/>
        </w:rPr>
        <w:t>́</w:t>
      </w:r>
      <w:r w:rsidRPr="00C30296">
        <w:rPr>
          <w:color w:val="auto"/>
        </w:rPr>
        <w:t>н-э</w:t>
      </w:r>
      <w:r w:rsidRPr="00C30296">
        <w:rPr>
          <w:rFonts w:cstheme="minorHAnsi"/>
          <w:color w:val="auto"/>
        </w:rPr>
        <w:t>́</w:t>
      </w:r>
      <w:r w:rsidRPr="00C30296">
        <w:rPr>
          <w:color w:val="auto"/>
        </w:rPr>
        <w:t>ден эт-</w:t>
      </w:r>
      <w:r w:rsidRPr="00C30296">
        <w:rPr>
          <w:color w:val="auto"/>
          <w:lang w:bidi="he-IL"/>
        </w:rPr>
        <w:t>Г</w:t>
      </w:r>
      <w:r w:rsidRPr="00C30296">
        <w:rPr>
          <w:rFonts w:cstheme="minorHAnsi"/>
          <w:color w:val="auto"/>
          <w:lang w:bidi="he-IL"/>
        </w:rPr>
        <w:t>́</w:t>
      </w:r>
      <w:r w:rsidRPr="00C30296">
        <w:rPr>
          <w:color w:val="auto"/>
        </w:rPr>
        <w:t>акеруви</w:t>
      </w:r>
      <w:r w:rsidRPr="00C30296">
        <w:rPr>
          <w:rFonts w:cstheme="minorHAnsi"/>
          <w:color w:val="auto"/>
        </w:rPr>
        <w:t>́</w:t>
      </w:r>
      <w:r w:rsidRPr="00C30296">
        <w:rPr>
          <w:color w:val="auto"/>
        </w:rPr>
        <w:t>м веэ</w:t>
      </w:r>
      <w:r w:rsidRPr="00C30296">
        <w:rPr>
          <w:rFonts w:cstheme="minorHAnsi"/>
          <w:color w:val="auto"/>
        </w:rPr>
        <w:t>́</w:t>
      </w:r>
      <w:r w:rsidRPr="00C30296">
        <w:rPr>
          <w:color w:val="auto"/>
        </w:rPr>
        <w:t>т ла</w:t>
      </w:r>
      <w:r w:rsidRPr="00C30296">
        <w:rPr>
          <w:rFonts w:cstheme="minorHAnsi"/>
          <w:color w:val="auto"/>
        </w:rPr>
        <w:t>́</w:t>
      </w:r>
      <w:r w:rsidRPr="00C30296">
        <w:rPr>
          <w:color w:val="auto"/>
          <w:lang w:bidi="he-IL"/>
        </w:rPr>
        <w:t>Г</w:t>
      </w:r>
      <w:r w:rsidRPr="00C30296">
        <w:rPr>
          <w:rFonts w:cstheme="minorHAnsi"/>
          <w:color w:val="auto"/>
          <w:lang w:bidi="he-IL"/>
        </w:rPr>
        <w:t>́</w:t>
      </w:r>
      <w:r w:rsidRPr="00C30296">
        <w:rPr>
          <w:color w:val="auto"/>
        </w:rPr>
        <w:t xml:space="preserve">ат </w:t>
      </w:r>
      <w:r w:rsidRPr="00C30296">
        <w:rPr>
          <w:color w:val="auto"/>
          <w:lang w:bidi="he-IL"/>
        </w:rPr>
        <w:t>Г</w:t>
      </w:r>
      <w:r w:rsidRPr="00C30296">
        <w:rPr>
          <w:rFonts w:cstheme="minorHAnsi"/>
          <w:color w:val="auto"/>
          <w:lang w:bidi="he-IL"/>
        </w:rPr>
        <w:t>́</w:t>
      </w:r>
      <w:r w:rsidRPr="00C30296">
        <w:rPr>
          <w:color w:val="auto"/>
        </w:rPr>
        <w:t>ахэ</w:t>
      </w:r>
      <w:r w:rsidRPr="00C30296">
        <w:rPr>
          <w:rFonts w:cstheme="minorHAnsi"/>
          <w:color w:val="auto"/>
        </w:rPr>
        <w:t>́</w:t>
      </w:r>
      <w:r w:rsidRPr="00C30296">
        <w:rPr>
          <w:color w:val="auto"/>
        </w:rPr>
        <w:t xml:space="preserve">рев </w:t>
      </w:r>
      <w:r w:rsidRPr="00C30296">
        <w:rPr>
          <w:color w:val="auto"/>
          <w:lang w:bidi="he-IL"/>
        </w:rPr>
        <w:t>Г</w:t>
      </w:r>
      <w:r w:rsidRPr="00C30296">
        <w:rPr>
          <w:rFonts w:cstheme="minorHAnsi"/>
          <w:color w:val="auto"/>
          <w:lang w:bidi="he-IL"/>
        </w:rPr>
        <w:t>́</w:t>
      </w:r>
      <w:r w:rsidRPr="00C30296">
        <w:rPr>
          <w:color w:val="auto"/>
        </w:rPr>
        <w:t>амит</w:t>
      </w:r>
      <w:r w:rsidRPr="00C30296">
        <w:rPr>
          <w:color w:val="auto"/>
          <w:lang w:bidi="he-IL"/>
        </w:rPr>
        <w:t>ѓ</w:t>
      </w:r>
      <w:r w:rsidRPr="00C30296">
        <w:rPr>
          <w:color w:val="auto"/>
        </w:rPr>
        <w:t>апэ</w:t>
      </w:r>
      <w:r w:rsidRPr="00C30296">
        <w:rPr>
          <w:rFonts w:cstheme="minorHAnsi"/>
          <w:color w:val="auto"/>
        </w:rPr>
        <w:t>́</w:t>
      </w:r>
      <w:r w:rsidRPr="00C30296">
        <w:rPr>
          <w:color w:val="auto"/>
        </w:rPr>
        <w:t>хет лишмо</w:t>
      </w:r>
      <w:r w:rsidRPr="00C30296">
        <w:rPr>
          <w:rFonts w:cstheme="minorHAnsi"/>
          <w:color w:val="auto"/>
        </w:rPr>
        <w:t>́</w:t>
      </w:r>
      <w:r w:rsidRPr="00C30296">
        <w:rPr>
          <w:color w:val="auto"/>
        </w:rPr>
        <w:t>р эт-дэ</w:t>
      </w:r>
      <w:r w:rsidRPr="00C30296">
        <w:rPr>
          <w:rFonts w:cstheme="minorHAnsi"/>
          <w:color w:val="auto"/>
        </w:rPr>
        <w:t>́</w:t>
      </w:r>
      <w:r w:rsidRPr="00C30296">
        <w:rPr>
          <w:color w:val="auto"/>
        </w:rPr>
        <w:t xml:space="preserve">рех эц </w:t>
      </w:r>
      <w:r w:rsidRPr="00C30296">
        <w:rPr>
          <w:color w:val="auto"/>
          <w:lang w:bidi="he-IL"/>
        </w:rPr>
        <w:t>Г</w:t>
      </w:r>
      <w:r w:rsidRPr="00C30296">
        <w:rPr>
          <w:rFonts w:cstheme="minorHAnsi"/>
          <w:color w:val="auto"/>
          <w:lang w:bidi="he-IL"/>
        </w:rPr>
        <w:t>́</w:t>
      </w:r>
      <w:r w:rsidRPr="00C30296">
        <w:rPr>
          <w:color w:val="auto"/>
        </w:rPr>
        <w:t>ахайи</w:t>
      </w:r>
      <w:r w:rsidRPr="00C30296">
        <w:rPr>
          <w:rFonts w:cstheme="minorHAnsi"/>
          <w:color w:val="auto"/>
        </w:rPr>
        <w:t>́</w:t>
      </w:r>
      <w:r w:rsidRPr="00C30296">
        <w:rPr>
          <w:color w:val="auto"/>
        </w:rPr>
        <w:t>м</w:t>
      </w:r>
    </w:p>
    <w:p w14:paraId="4FB1E324" w14:textId="77777777" w:rsidR="00EF698B" w:rsidRPr="00C30296" w:rsidRDefault="00EF698B" w:rsidP="00B954DE">
      <w:pPr>
        <w:pStyle w:val="17"/>
        <w:rPr>
          <w:color w:val="auto"/>
        </w:rPr>
      </w:pPr>
      <w:r w:rsidRPr="00C30296">
        <w:rPr>
          <w:color w:val="auto"/>
        </w:rPr>
        <w:t>24. И изгнал человека, и поставил к востоку (или пе́ред) Ган Эдена херувимов и меч вращающийся, чтобы охранять путь к дереву жизни.</w:t>
      </w:r>
    </w:p>
    <w:p w14:paraId="7663B76A" w14:textId="77777777" w:rsidR="00EF698B" w:rsidRPr="00C30296" w:rsidRDefault="00EF698B" w:rsidP="00B954DE">
      <w:pPr>
        <w:pStyle w:val="17"/>
        <w:rPr>
          <w:color w:val="auto"/>
        </w:rPr>
      </w:pPr>
    </w:p>
    <w:p w14:paraId="6A804774" w14:textId="77777777" w:rsidR="00EF698B" w:rsidRPr="00C30296" w:rsidRDefault="00EF698B" w:rsidP="00EF698B">
      <w:pPr>
        <w:rPr>
          <w:color w:val="auto"/>
        </w:rPr>
      </w:pPr>
      <w:r w:rsidRPr="00C30296">
        <w:rPr>
          <w:i/>
          <w:iCs/>
          <w:color w:val="auto"/>
        </w:rPr>
        <w:t>Меч вращающийся</w:t>
      </w:r>
      <w:r w:rsidRPr="00C30296">
        <w:rPr>
          <w:color w:val="auto"/>
        </w:rPr>
        <w:t>, лезвие которого крутится и как бы образует оборот природной жизни, круговорот года и вообще круговорот всего, символ человеческой морали, символ деления мира на плохое, хорошее и разное.</w:t>
      </w:r>
    </w:p>
    <w:p w14:paraId="56422759" w14:textId="6B337A32" w:rsidR="00EF698B" w:rsidRPr="00C30296" w:rsidRDefault="00EF698B" w:rsidP="00EF698B">
      <w:pPr>
        <w:rPr>
          <w:color w:val="auto"/>
        </w:rPr>
      </w:pPr>
      <w:r w:rsidRPr="00C30296">
        <w:rPr>
          <w:color w:val="auto"/>
        </w:rPr>
        <w:t>Дерево жизни</w:t>
      </w:r>
      <w:r w:rsidR="001A1E2B" w:rsidRPr="00C30296">
        <w:rPr>
          <w:color w:val="auto"/>
        </w:rPr>
        <w:t xml:space="preserve"> – </w:t>
      </w:r>
      <w:r w:rsidRPr="00C30296">
        <w:rPr>
          <w:color w:val="auto"/>
        </w:rPr>
        <w:t xml:space="preserve">это, как мы помним, Тора. Мы говорили уже об этом, у этого есть свои глубокие смыслы. Пройдёт 26 поколений, прежде чем Тора будет дана человеку, и там тоже будет своего рода </w:t>
      </w:r>
      <w:r w:rsidRPr="00C30296">
        <w:rPr>
          <w:color w:val="auto"/>
        </w:rPr>
        <w:lastRenderedPageBreak/>
        <w:t>противостояние, противодействие</w:t>
      </w:r>
      <w:r w:rsidR="001A1E2B" w:rsidRPr="00C30296">
        <w:rPr>
          <w:color w:val="auto"/>
        </w:rPr>
        <w:t xml:space="preserve"> – </w:t>
      </w:r>
      <w:r w:rsidRPr="00C30296">
        <w:rPr>
          <w:color w:val="auto"/>
        </w:rPr>
        <w:t>встреча Дерева жизни и Дерева познания добра и зла.</w:t>
      </w:r>
    </w:p>
    <w:p w14:paraId="6EBEE7D1" w14:textId="0580C1A7" w:rsidR="00EF698B" w:rsidRPr="00C30296" w:rsidRDefault="00EF698B" w:rsidP="00EF698B">
      <w:pPr>
        <w:rPr>
          <w:color w:val="auto"/>
        </w:rPr>
      </w:pPr>
      <w:r w:rsidRPr="00C30296">
        <w:rPr>
          <w:color w:val="auto"/>
        </w:rPr>
        <w:t xml:space="preserve">И хотя вопросов осталось больше, чем ответов, мы заканчиваем изучение </w:t>
      </w:r>
      <w:r w:rsidR="00BE32A9" w:rsidRPr="00C30296">
        <w:rPr>
          <w:color w:val="auto"/>
        </w:rPr>
        <w:t>третьей</w:t>
      </w:r>
      <w:r w:rsidRPr="00C30296">
        <w:rPr>
          <w:color w:val="auto"/>
        </w:rPr>
        <w:t xml:space="preserve"> главы книги Берешит.</w:t>
      </w:r>
      <w:r w:rsidRPr="00C30296">
        <w:rPr>
          <w:color w:val="auto"/>
        </w:rPr>
        <w:br w:type="page"/>
      </w:r>
    </w:p>
    <w:p w14:paraId="3093CE19" w14:textId="7D7E9161" w:rsidR="00EF698B" w:rsidRPr="00C30296" w:rsidRDefault="00EF698B" w:rsidP="00EF698B">
      <w:pPr>
        <w:pStyle w:val="2"/>
      </w:pPr>
      <w:bookmarkStart w:id="16" w:name="_Toc142942384"/>
      <w:r w:rsidRPr="00C30296">
        <w:lastRenderedPageBreak/>
        <w:t>Первенство и упрямство (4:1-26)</w:t>
      </w:r>
      <w:bookmarkEnd w:id="16"/>
    </w:p>
    <w:p w14:paraId="31566E07" w14:textId="77777777" w:rsidR="00EF698B" w:rsidRPr="00C30296" w:rsidRDefault="00EF698B" w:rsidP="00B954DE">
      <w:pPr>
        <w:pStyle w:val="13"/>
      </w:pPr>
    </w:p>
    <w:p w14:paraId="5BC7BDF6" w14:textId="77777777" w:rsidR="00EF698B" w:rsidRPr="00C30296" w:rsidRDefault="00EF698B" w:rsidP="00B954DE">
      <w:pPr>
        <w:pStyle w:val="13"/>
        <w:rPr>
          <w:szCs w:val="28"/>
          <w:rtl/>
        </w:rPr>
      </w:pPr>
      <w:r w:rsidRPr="00C30296">
        <w:rPr>
          <w:szCs w:val="28"/>
          <w:rtl/>
        </w:rPr>
        <w:t>וְהָאָדָם יָדַע אֶת־חַוָּה אִשְׁתּוֹ וַתַּהַר וַתֵּלֶד אֶת־קַיִן וַתֹּאמֶר קָנִיתִי אִישׁ אֶת־יְהוָה׃</w:t>
      </w:r>
    </w:p>
    <w:p w14:paraId="18CF61C8" w14:textId="77777777" w:rsidR="00EF698B" w:rsidRPr="00C30296" w:rsidRDefault="00EF698B" w:rsidP="00B954DE">
      <w:pPr>
        <w:pStyle w:val="15"/>
        <w:rPr>
          <w:color w:val="auto"/>
        </w:rPr>
      </w:pPr>
      <w:r w:rsidRPr="00C30296">
        <w:rPr>
          <w:color w:val="auto"/>
        </w:rPr>
        <w:t>веЃаада́м яда́ эт</w:t>
      </w:r>
      <w:r w:rsidRPr="00C30296">
        <w:rPr>
          <w:rFonts w:hint="cs"/>
          <w:color w:val="auto"/>
          <w:szCs w:val="20"/>
          <w:rtl/>
        </w:rPr>
        <w:t>-</w:t>
      </w:r>
      <w:r w:rsidRPr="00C30296">
        <w:rPr>
          <w:color w:val="auto"/>
        </w:rPr>
        <w:t>хава́ ишто́ вата́Ѓар ватэ́лед эт</w:t>
      </w:r>
      <w:r w:rsidRPr="00C30296">
        <w:rPr>
          <w:rFonts w:hint="cs"/>
          <w:color w:val="auto"/>
          <w:szCs w:val="20"/>
          <w:rtl/>
        </w:rPr>
        <w:t>-</w:t>
      </w:r>
      <w:r w:rsidRPr="00C30296">
        <w:rPr>
          <w:color w:val="auto"/>
        </w:rPr>
        <w:t>ка́йин вато́мер кани́ти иш эт-адона́й</w:t>
      </w:r>
    </w:p>
    <w:p w14:paraId="66E70035" w14:textId="385ECB54" w:rsidR="00EF698B" w:rsidRPr="00C30296" w:rsidRDefault="00EF698B" w:rsidP="00EF698B">
      <w:pPr>
        <w:pStyle w:val="aff6"/>
        <w:rPr>
          <w:color w:val="auto"/>
        </w:rPr>
      </w:pPr>
      <w:r w:rsidRPr="00C30296">
        <w:rPr>
          <w:color w:val="auto"/>
        </w:rPr>
        <w:t>1. Адам же познал Хаву, жену свою, и она забеременела и родила Каина, И сказала: «Я сделала мужа Господу (</w:t>
      </w:r>
      <w:r w:rsidRPr="00C30296">
        <w:rPr>
          <w:i w:val="0"/>
          <w:iCs/>
          <w:caps w:val="0"/>
          <w:color w:val="auto"/>
          <w:sz w:val="24"/>
          <w:szCs w:val="24"/>
        </w:rPr>
        <w:t>или</w:t>
      </w:r>
      <w:r w:rsidRPr="00C30296">
        <w:rPr>
          <w:color w:val="auto"/>
        </w:rPr>
        <w:t xml:space="preserve"> я вместе со всевышним сотворила,</w:t>
      </w:r>
      <w:r w:rsidR="00BE32A9" w:rsidRPr="00C30296">
        <w:rPr>
          <w:color w:val="auto"/>
        </w:rPr>
        <w:t xml:space="preserve"> </w:t>
      </w:r>
      <w:r w:rsidRPr="00C30296">
        <w:rPr>
          <w:color w:val="auto"/>
        </w:rPr>
        <w:t>сделала человека)».</w:t>
      </w:r>
    </w:p>
    <w:p w14:paraId="46FFE731" w14:textId="77777777" w:rsidR="00EF698B" w:rsidRPr="00C30296" w:rsidRDefault="00EF698B" w:rsidP="00EF698B">
      <w:pPr>
        <w:ind w:firstLine="0"/>
        <w:rPr>
          <w:color w:val="auto"/>
        </w:rPr>
      </w:pPr>
    </w:p>
    <w:p w14:paraId="625518E4" w14:textId="3FA5D799" w:rsidR="00EF698B" w:rsidRPr="00C30296" w:rsidRDefault="00EF698B" w:rsidP="00EF698B">
      <w:pPr>
        <w:rPr>
          <w:color w:val="auto"/>
        </w:rPr>
      </w:pPr>
      <w:r w:rsidRPr="00C30296">
        <w:rPr>
          <w:color w:val="auto"/>
        </w:rPr>
        <w:t xml:space="preserve">Как и в </w:t>
      </w:r>
      <w:r w:rsidR="00BE32A9" w:rsidRPr="00C30296">
        <w:rPr>
          <w:color w:val="auto"/>
        </w:rPr>
        <w:t>первом</w:t>
      </w:r>
      <w:r w:rsidRPr="00C30296">
        <w:rPr>
          <w:color w:val="auto"/>
        </w:rPr>
        <w:t xml:space="preserve"> стихе предыдущей </w:t>
      </w:r>
      <w:r w:rsidR="00BE32A9" w:rsidRPr="00C30296">
        <w:rPr>
          <w:color w:val="auto"/>
        </w:rPr>
        <w:t>третьей</w:t>
      </w:r>
      <w:r w:rsidRPr="00C30296">
        <w:rPr>
          <w:color w:val="auto"/>
        </w:rPr>
        <w:t xml:space="preserve"> главы в отношении змея, мы видим здесь необычную, редкую для иврита грамматическую форму, которая означает прошедшее в прошедшем. То есть на тот момент Адам уже знал Хаву, жену свою, и можно понять здесь, правильнее будет понять, что уже в Раю Адам Хаву познал. Об этом, снова скажу, я уже упоминал вскользь, есть большой философский спор: была ли интимная жизнь в Раю, является ли Рай каким-то местом, куда человечество должно стремиться вернуться или это какая-то детская колыбель, где никакой взрослой жизни не должно быть. Читая слово </w:t>
      </w:r>
      <w:r w:rsidRPr="00C30296">
        <w:rPr>
          <w:i/>
          <w:color w:val="auto"/>
        </w:rPr>
        <w:t>познал</w:t>
      </w:r>
      <w:r w:rsidRPr="00C30296">
        <w:rPr>
          <w:color w:val="auto"/>
        </w:rPr>
        <w:t xml:space="preserve"> в данной грамматической форме, а также помня, что Всевышний сказал Адаму и Хаве «плодитесь и размножайтесь» ещё задолго до изгнания, можно предположить, что всё-таки интимная жизнь в Раю была. </w:t>
      </w:r>
    </w:p>
    <w:p w14:paraId="75A8D7B7" w14:textId="073636B9" w:rsidR="00EF698B" w:rsidRPr="00C30296" w:rsidRDefault="00EF698B" w:rsidP="00EF698B">
      <w:pPr>
        <w:rPr>
          <w:color w:val="auto"/>
        </w:rPr>
      </w:pPr>
      <w:r w:rsidRPr="00C30296">
        <w:rPr>
          <w:color w:val="auto"/>
        </w:rPr>
        <w:t xml:space="preserve">Итак, Адам к тому времени уже познал Хаву, жену свою. Скорее всего, на момент изгнания Хава была беременна и после изгнания она рожает Каина. Она сказала 4 слова, комментируя имя Каин. Каждое из этих слов в отдельности нам понятно, но всё это вместе увязать гораздо сложнее. </w:t>
      </w:r>
      <w:r w:rsidRPr="00C30296">
        <w:rPr>
          <w:i/>
          <w:iCs/>
          <w:color w:val="auto"/>
        </w:rPr>
        <w:t>Кани</w:t>
      </w:r>
      <w:r w:rsidRPr="00C30296">
        <w:rPr>
          <w:rFonts w:cstheme="minorHAnsi"/>
          <w:i/>
          <w:iCs/>
          <w:color w:val="auto"/>
        </w:rPr>
        <w:t>́</w:t>
      </w:r>
      <w:r w:rsidRPr="00C30296">
        <w:rPr>
          <w:i/>
          <w:iCs/>
          <w:color w:val="auto"/>
        </w:rPr>
        <w:t>ти</w:t>
      </w:r>
      <w:r w:rsidR="001A1E2B" w:rsidRPr="00C30296">
        <w:rPr>
          <w:color w:val="auto"/>
        </w:rPr>
        <w:t xml:space="preserve"> – </w:t>
      </w:r>
      <w:r w:rsidRPr="00C30296">
        <w:rPr>
          <w:color w:val="auto"/>
        </w:rPr>
        <w:t xml:space="preserve">это глагол </w:t>
      </w:r>
      <w:r w:rsidR="00BE32A9" w:rsidRPr="00C30296">
        <w:rPr>
          <w:color w:val="auto"/>
        </w:rPr>
        <w:t>первого</w:t>
      </w:r>
      <w:r w:rsidRPr="00C30296">
        <w:rPr>
          <w:color w:val="auto"/>
        </w:rPr>
        <w:t xml:space="preserve"> лица прошедшего времени, означающий </w:t>
      </w:r>
      <w:r w:rsidRPr="00C30296">
        <w:rPr>
          <w:i/>
          <w:iCs/>
          <w:color w:val="auto"/>
        </w:rPr>
        <w:t xml:space="preserve">я купила, я сделала </w:t>
      </w:r>
      <w:r w:rsidRPr="00C30296">
        <w:rPr>
          <w:color w:val="auto"/>
        </w:rPr>
        <w:t>или</w:t>
      </w:r>
      <w:r w:rsidRPr="00C30296">
        <w:rPr>
          <w:i/>
          <w:iCs/>
          <w:color w:val="auto"/>
        </w:rPr>
        <w:t xml:space="preserve"> я создала.</w:t>
      </w:r>
      <w:r w:rsidRPr="00C30296">
        <w:rPr>
          <w:color w:val="auto"/>
        </w:rPr>
        <w:t xml:space="preserve"> </w:t>
      </w:r>
      <w:r w:rsidRPr="00C30296">
        <w:rPr>
          <w:i/>
          <w:iCs/>
          <w:color w:val="auto"/>
        </w:rPr>
        <w:t>Иш</w:t>
      </w:r>
      <w:r w:rsidR="001A1E2B" w:rsidRPr="00C30296">
        <w:rPr>
          <w:color w:val="auto"/>
        </w:rPr>
        <w:t xml:space="preserve"> – </w:t>
      </w:r>
      <w:r w:rsidRPr="00C30296">
        <w:rPr>
          <w:color w:val="auto"/>
        </w:rPr>
        <w:t xml:space="preserve">это </w:t>
      </w:r>
      <w:r w:rsidRPr="00C30296">
        <w:rPr>
          <w:i/>
          <w:iCs/>
          <w:color w:val="auto"/>
        </w:rPr>
        <w:t xml:space="preserve">мужчина </w:t>
      </w:r>
      <w:r w:rsidRPr="00C30296">
        <w:rPr>
          <w:color w:val="auto"/>
        </w:rPr>
        <w:t>или</w:t>
      </w:r>
      <w:r w:rsidRPr="00C30296">
        <w:rPr>
          <w:i/>
          <w:iCs/>
          <w:color w:val="auto"/>
        </w:rPr>
        <w:t xml:space="preserve"> человек, </w:t>
      </w:r>
      <w:r w:rsidRPr="00C30296">
        <w:rPr>
          <w:i/>
          <w:iCs/>
          <w:color w:val="auto"/>
        </w:rPr>
        <w:lastRenderedPageBreak/>
        <w:t>муж.</w:t>
      </w:r>
      <w:r w:rsidRPr="00C30296">
        <w:rPr>
          <w:color w:val="auto"/>
        </w:rPr>
        <w:t xml:space="preserve"> </w:t>
      </w:r>
      <w:r w:rsidRPr="00C30296">
        <w:rPr>
          <w:i/>
          <w:iCs/>
          <w:color w:val="auto"/>
        </w:rPr>
        <w:t>Эт-адона</w:t>
      </w:r>
      <w:r w:rsidRPr="00C30296">
        <w:rPr>
          <w:rFonts w:cstheme="minorHAnsi"/>
          <w:i/>
          <w:iCs/>
          <w:color w:val="auto"/>
        </w:rPr>
        <w:t>́</w:t>
      </w:r>
      <w:r w:rsidRPr="00C30296">
        <w:rPr>
          <w:i/>
          <w:iCs/>
          <w:color w:val="auto"/>
        </w:rPr>
        <w:t>й</w:t>
      </w:r>
      <w:r w:rsidR="001A1E2B" w:rsidRPr="00C30296">
        <w:rPr>
          <w:color w:val="auto"/>
        </w:rPr>
        <w:t xml:space="preserve"> – </w:t>
      </w:r>
      <w:r w:rsidRPr="00C30296">
        <w:rPr>
          <w:color w:val="auto"/>
        </w:rPr>
        <w:t xml:space="preserve">это </w:t>
      </w:r>
      <w:r w:rsidRPr="00C30296">
        <w:rPr>
          <w:i/>
          <w:iCs/>
          <w:color w:val="auto"/>
        </w:rPr>
        <w:t>Господу</w:t>
      </w:r>
      <w:r w:rsidRPr="00C30296">
        <w:rPr>
          <w:color w:val="auto"/>
        </w:rPr>
        <w:t>. Можно понять: «Я сделала мужа Господу» или «Я вместе со Всевышним сотворила</w:t>
      </w:r>
      <w:r w:rsidR="004471D4" w:rsidRPr="00C30296">
        <w:rPr>
          <w:color w:val="auto"/>
        </w:rPr>
        <w:t xml:space="preserve"> </w:t>
      </w:r>
      <w:r w:rsidRPr="00C30296">
        <w:rPr>
          <w:color w:val="auto"/>
        </w:rPr>
        <w:t>человека (или сделала человека)»</w:t>
      </w:r>
      <w:r w:rsidRPr="00C30296">
        <w:rPr>
          <w:i/>
          <w:iCs/>
          <w:color w:val="auto"/>
        </w:rPr>
        <w:t>.</w:t>
      </w:r>
      <w:r w:rsidRPr="00C30296">
        <w:rPr>
          <w:color w:val="auto"/>
        </w:rPr>
        <w:t xml:space="preserve"> Впервые в истории рождается человек</w:t>
      </w:r>
      <w:r w:rsidR="00BE32A9" w:rsidRPr="00C30296">
        <w:rPr>
          <w:color w:val="auto"/>
        </w:rPr>
        <w:t>.</w:t>
      </w:r>
      <w:r w:rsidRPr="00C30296">
        <w:rPr>
          <w:color w:val="auto"/>
        </w:rPr>
        <w:t xml:space="preserve"> Каин</w:t>
      </w:r>
      <w:r w:rsidR="001A1E2B" w:rsidRPr="00C30296">
        <w:rPr>
          <w:color w:val="auto"/>
        </w:rPr>
        <w:t xml:space="preserve"> – </w:t>
      </w:r>
      <w:r w:rsidRPr="00C30296">
        <w:rPr>
          <w:color w:val="auto"/>
        </w:rPr>
        <w:t xml:space="preserve">первое изделие, изготовленное Хавой совместно со Всевышним, как она об этом говорит. Кроме того, слово </w:t>
      </w:r>
      <w:r w:rsidRPr="00C30296">
        <w:rPr>
          <w:i/>
          <w:iCs/>
          <w:color w:val="auto"/>
        </w:rPr>
        <w:t>ка</w:t>
      </w:r>
      <w:r w:rsidRPr="00C30296">
        <w:rPr>
          <w:rFonts w:cstheme="minorHAnsi"/>
          <w:i/>
          <w:iCs/>
          <w:color w:val="auto"/>
        </w:rPr>
        <w:t>́</w:t>
      </w:r>
      <w:r w:rsidRPr="00C30296">
        <w:rPr>
          <w:i/>
          <w:iCs/>
          <w:color w:val="auto"/>
        </w:rPr>
        <w:t>йин,</w:t>
      </w:r>
      <w:r w:rsidRPr="00C30296">
        <w:rPr>
          <w:color w:val="auto"/>
        </w:rPr>
        <w:t xml:space="preserve"> которое происходит от слова </w:t>
      </w:r>
      <w:r w:rsidRPr="00C30296">
        <w:rPr>
          <w:i/>
          <w:iCs/>
          <w:color w:val="auto"/>
        </w:rPr>
        <w:t>кани</w:t>
      </w:r>
      <w:r w:rsidRPr="00C30296">
        <w:rPr>
          <w:rFonts w:cstheme="minorHAnsi"/>
          <w:i/>
          <w:iCs/>
          <w:color w:val="auto"/>
        </w:rPr>
        <w:t>́</w:t>
      </w:r>
      <w:r w:rsidRPr="00C30296">
        <w:rPr>
          <w:i/>
          <w:iCs/>
          <w:color w:val="auto"/>
        </w:rPr>
        <w:t>ти</w:t>
      </w:r>
      <w:r w:rsidRPr="00C30296">
        <w:rPr>
          <w:color w:val="auto"/>
        </w:rPr>
        <w:t xml:space="preserve"> </w:t>
      </w:r>
      <w:r w:rsidRPr="00C30296">
        <w:rPr>
          <w:i/>
          <w:iCs/>
          <w:color w:val="auto"/>
        </w:rPr>
        <w:t xml:space="preserve">(делать </w:t>
      </w:r>
      <w:r w:rsidRPr="00C30296">
        <w:rPr>
          <w:iCs/>
          <w:color w:val="auto"/>
        </w:rPr>
        <w:t>или</w:t>
      </w:r>
      <w:r w:rsidRPr="00C30296">
        <w:rPr>
          <w:i/>
          <w:iCs/>
          <w:color w:val="auto"/>
        </w:rPr>
        <w:t xml:space="preserve"> хозяйствовать)</w:t>
      </w:r>
      <w:r w:rsidRPr="00C30296">
        <w:rPr>
          <w:color w:val="auto"/>
        </w:rPr>
        <w:t xml:space="preserve"> можно перевести и как </w:t>
      </w:r>
      <w:r w:rsidRPr="00C30296">
        <w:rPr>
          <w:i/>
          <w:color w:val="auto"/>
        </w:rPr>
        <w:t>хозяйствующий</w:t>
      </w:r>
      <w:r w:rsidR="00BE32A9" w:rsidRPr="00C30296">
        <w:rPr>
          <w:color w:val="auto"/>
        </w:rPr>
        <w:t>,</w:t>
      </w:r>
      <w:r w:rsidR="00EA1B4E" w:rsidRPr="00C30296">
        <w:rPr>
          <w:color w:val="auto"/>
        </w:rPr>
        <w:t xml:space="preserve"> </w:t>
      </w:r>
      <w:r w:rsidRPr="00C30296">
        <w:rPr>
          <w:color w:val="auto"/>
        </w:rPr>
        <w:t>ведь человек создан для того, чтобы управлять землёй в конечном счёте. Итак, имя Каин очень торжественно объявлено как совместное со Всевышним изделие, как кто-то, кто будет приобретать и владеть. О другом же брате сказано как бы мимоходом.</w:t>
      </w:r>
    </w:p>
    <w:p w14:paraId="69686F1B" w14:textId="77777777" w:rsidR="00EF698B" w:rsidRPr="00C30296" w:rsidRDefault="00EF698B" w:rsidP="00B954DE">
      <w:pPr>
        <w:pStyle w:val="13"/>
      </w:pPr>
    </w:p>
    <w:p w14:paraId="667B40BD" w14:textId="77777777" w:rsidR="00EF698B" w:rsidRPr="00C30296" w:rsidRDefault="00EF698B" w:rsidP="00B954DE">
      <w:pPr>
        <w:pStyle w:val="13"/>
        <w:rPr>
          <w:szCs w:val="28"/>
          <w:rtl/>
        </w:rPr>
      </w:pPr>
      <w:r w:rsidRPr="00C30296">
        <w:rPr>
          <w:szCs w:val="28"/>
          <w:rtl/>
        </w:rPr>
        <w:t>וַתֹּסֶף לָלֶדֶת אֶת־אָחִיו אֶת־הָבֶל וַיְהִי־הֶבֶל רֹעֵה צֹאן וְקַיִן הָיָה עֹבֵד אֲדָמָה׃</w:t>
      </w:r>
    </w:p>
    <w:p w14:paraId="216F7C03" w14:textId="77777777" w:rsidR="00EF698B" w:rsidRPr="00C30296" w:rsidRDefault="00EF698B" w:rsidP="00B954DE">
      <w:pPr>
        <w:pStyle w:val="15"/>
        <w:rPr>
          <w:color w:val="auto"/>
        </w:rPr>
      </w:pPr>
      <w:r w:rsidRPr="00C30296">
        <w:rPr>
          <w:color w:val="auto"/>
        </w:rPr>
        <w:t>вато́сэф лале́дет эт-ахи́в эт-Ѓа́вель вайЃи́-Ѓе́вель ро́э цон века́йин Ѓая́ овэ́д адама́</w:t>
      </w:r>
    </w:p>
    <w:p w14:paraId="4CF54167" w14:textId="45DE1326" w:rsidR="00EF698B" w:rsidRPr="00C30296" w:rsidRDefault="00EF698B" w:rsidP="00B954DE">
      <w:pPr>
        <w:pStyle w:val="17"/>
        <w:rPr>
          <w:color w:val="auto"/>
        </w:rPr>
      </w:pPr>
      <w:r w:rsidRPr="00C30296">
        <w:rPr>
          <w:color w:val="auto"/>
        </w:rPr>
        <w:t>2. И продолжила (а кроме того), родила брата его ѓевеля. и был ѓевель пастухом скота, а Каин был земледельцем.</w:t>
      </w:r>
    </w:p>
    <w:p w14:paraId="77DADCBD" w14:textId="77777777" w:rsidR="00EF698B" w:rsidRPr="00C30296" w:rsidRDefault="00EF698B" w:rsidP="00B954DE">
      <w:pPr>
        <w:pStyle w:val="17"/>
        <w:rPr>
          <w:color w:val="auto"/>
        </w:rPr>
      </w:pPr>
    </w:p>
    <w:p w14:paraId="22533413" w14:textId="689C2616" w:rsidR="00EF698B" w:rsidRPr="00C30296" w:rsidRDefault="00EF698B" w:rsidP="00EF698B">
      <w:pPr>
        <w:rPr>
          <w:color w:val="auto"/>
        </w:rPr>
      </w:pPr>
      <w:r w:rsidRPr="00C30296">
        <w:rPr>
          <w:color w:val="auto"/>
        </w:rPr>
        <w:t xml:space="preserve">Имя Ѓевель здесь никак не комментируется. Слово </w:t>
      </w:r>
      <w:r w:rsidRPr="00C30296">
        <w:rPr>
          <w:i/>
          <w:iCs/>
          <w:color w:val="auto"/>
          <w:lang w:bidi="he-IL"/>
        </w:rPr>
        <w:t>ѓ</w:t>
      </w:r>
      <w:r w:rsidRPr="00C30296">
        <w:rPr>
          <w:i/>
          <w:iCs/>
          <w:color w:val="auto"/>
        </w:rPr>
        <w:t xml:space="preserve">е́вель </w:t>
      </w:r>
      <w:r w:rsidRPr="00C30296">
        <w:rPr>
          <w:color w:val="auto"/>
        </w:rPr>
        <w:t xml:space="preserve">означает </w:t>
      </w:r>
      <w:r w:rsidRPr="00C30296">
        <w:rPr>
          <w:i/>
          <w:iCs/>
          <w:color w:val="auto"/>
        </w:rPr>
        <w:t>суету, пар, выходящий изо рта, что-то временное и безжизненое</w:t>
      </w:r>
      <w:r w:rsidRPr="00C30296">
        <w:rPr>
          <w:color w:val="auto"/>
        </w:rPr>
        <w:t xml:space="preserve">. Зачем давать такое имя ребёнку? Есть и другое значение в более древних семитских языках, которые, возможно, Хаве были знакомы: это значение </w:t>
      </w:r>
      <w:r w:rsidRPr="00C30296">
        <w:rPr>
          <w:i/>
          <w:iCs/>
          <w:color w:val="auto"/>
        </w:rPr>
        <w:t>пастух,</w:t>
      </w:r>
      <w:r w:rsidRPr="00C30296">
        <w:rPr>
          <w:color w:val="auto"/>
        </w:rPr>
        <w:t xml:space="preserve"> и оно здесь гораздо больше подходит.</w:t>
      </w:r>
    </w:p>
    <w:p w14:paraId="6D0188A7" w14:textId="1F66B93A" w:rsidR="00EF698B" w:rsidRPr="00C30296" w:rsidRDefault="00EF698B" w:rsidP="00EF698B">
      <w:pPr>
        <w:rPr>
          <w:color w:val="auto"/>
        </w:rPr>
      </w:pPr>
      <w:r w:rsidRPr="00C30296">
        <w:rPr>
          <w:color w:val="auto"/>
        </w:rPr>
        <w:t>Казалось бы, Каин гораздо «человечнее», чем Ѓевель, ведь он продолжает ту работу, которая Адаму была поручена,</w:t>
      </w:r>
      <w:r w:rsidR="001A1E2B" w:rsidRPr="00C30296">
        <w:rPr>
          <w:color w:val="auto"/>
        </w:rPr>
        <w:t xml:space="preserve"> – </w:t>
      </w:r>
      <w:r w:rsidRPr="00C30296">
        <w:rPr>
          <w:color w:val="auto"/>
        </w:rPr>
        <w:t xml:space="preserve">обрабатывать землю. Мы читали и </w:t>
      </w:r>
      <w:r w:rsidR="00BE32A9" w:rsidRPr="00C30296">
        <w:rPr>
          <w:color w:val="auto"/>
        </w:rPr>
        <w:t>в первой главе, и во второй, и третьей</w:t>
      </w:r>
      <w:r w:rsidRPr="00C30296">
        <w:rPr>
          <w:color w:val="auto"/>
        </w:rPr>
        <w:t xml:space="preserve">, что Адам связан с обработкой земли. Кто здесь продолжает эту традицию? Каин. В то же время в мире произошли </w:t>
      </w:r>
      <w:r w:rsidRPr="00C30296">
        <w:rPr>
          <w:color w:val="auto"/>
        </w:rPr>
        <w:lastRenderedPageBreak/>
        <w:t>некие изменения, и Адам уже не находится в саду, насаженном Всевышним, Адам живёт теперь на про</w:t>
      </w:r>
      <w:r w:rsidRPr="00C30296">
        <w:rPr>
          <w:rFonts w:cs="Times New Roman"/>
          <w:color w:val="auto"/>
        </w:rPr>
        <w:t>́</w:t>
      </w:r>
      <w:r w:rsidRPr="00C30296">
        <w:rPr>
          <w:color w:val="auto"/>
        </w:rPr>
        <w:t>клятой земле. И ему предстоит выбирать между миром Всевышнего, между тем, чтобы строить «мостики» туда,</w:t>
      </w:r>
      <w:r w:rsidR="004471D4" w:rsidRPr="00C30296">
        <w:rPr>
          <w:color w:val="auto"/>
        </w:rPr>
        <w:t xml:space="preserve"> </w:t>
      </w:r>
      <w:r w:rsidRPr="00C30296">
        <w:rPr>
          <w:color w:val="auto"/>
        </w:rPr>
        <w:t>наверх, и туда как-то карабкаться</w:t>
      </w:r>
      <w:r w:rsidR="00BE32A9" w:rsidRPr="00C30296">
        <w:rPr>
          <w:color w:val="auto"/>
        </w:rPr>
        <w:t xml:space="preserve">, </w:t>
      </w:r>
      <w:r w:rsidRPr="00C30296">
        <w:rPr>
          <w:color w:val="auto"/>
        </w:rPr>
        <w:t>и тем, чтобы хозяйствовать на этой земле. Каин землевладелец и земледелец, он живёт оседло</w:t>
      </w:r>
      <w:r w:rsidR="001A1E2B" w:rsidRPr="00C30296">
        <w:rPr>
          <w:color w:val="auto"/>
        </w:rPr>
        <w:t xml:space="preserve"> – </w:t>
      </w:r>
      <w:r w:rsidRPr="00C30296">
        <w:rPr>
          <w:color w:val="auto"/>
        </w:rPr>
        <w:t>земледелие подразумевает оседлый образ жизни. Человек привязывается к тому участку земли, который он обрабатывает, строит там впоследствии города или, во всяком случае, засевает его и заботится об этом участке земли. В отличие от этого пастух</w:t>
      </w:r>
      <w:r w:rsidR="001A1E2B" w:rsidRPr="00C30296">
        <w:rPr>
          <w:color w:val="auto"/>
        </w:rPr>
        <w:t xml:space="preserve"> – </w:t>
      </w:r>
      <w:r w:rsidRPr="00C30296">
        <w:rPr>
          <w:color w:val="auto"/>
        </w:rPr>
        <w:t>это</w:t>
      </w:r>
      <w:r w:rsidR="004471D4" w:rsidRPr="00C30296">
        <w:rPr>
          <w:color w:val="auto"/>
        </w:rPr>
        <w:t xml:space="preserve"> </w:t>
      </w:r>
      <w:r w:rsidRPr="00C30296">
        <w:rPr>
          <w:color w:val="auto"/>
        </w:rPr>
        <w:t>своего рода перекати поле, бродяга, не имеющий своего надела. Кто ещё, мы знаем из истории, не будет позже иметь надела? Левиты, то есть те, кто служит Всевышнему. Наши предки в основном были пастухами, и пророки, как правило, не имели наделов своей земли. То есть здесь не только столкновение земледелия и животноводства, здесь и столкновение двух подходов отношения к земле и ко Всевышнему. И мы сейчас увидим, как это развивается дальше.</w:t>
      </w:r>
    </w:p>
    <w:p w14:paraId="6EE46102" w14:textId="77777777" w:rsidR="00EF698B" w:rsidRPr="00C30296" w:rsidRDefault="00EF698B" w:rsidP="00BE32A9">
      <w:pPr>
        <w:pStyle w:val="13"/>
      </w:pPr>
    </w:p>
    <w:p w14:paraId="4A6A6AC2" w14:textId="77777777" w:rsidR="00EF698B" w:rsidRPr="00C30296" w:rsidRDefault="00EF698B" w:rsidP="00BE32A9">
      <w:pPr>
        <w:pStyle w:val="13"/>
        <w:rPr>
          <w:szCs w:val="28"/>
          <w:rtl/>
        </w:rPr>
      </w:pPr>
      <w:r w:rsidRPr="00C30296">
        <w:rPr>
          <w:szCs w:val="28"/>
          <w:rtl/>
        </w:rPr>
        <w:t>וַיְהִי מִקֵּץ יָמִים וַיָּבֵא קַיִן מִפְּרִי הָאֲדָמָה מִנְחָה לַיהוָה</w:t>
      </w:r>
      <w:r w:rsidRPr="00C30296">
        <w:rPr>
          <w:szCs w:val="28"/>
        </w:rPr>
        <w:t>:</w:t>
      </w:r>
    </w:p>
    <w:p w14:paraId="6F8E7701" w14:textId="77777777" w:rsidR="00EF698B" w:rsidRPr="00C30296" w:rsidRDefault="00EF698B" w:rsidP="00B954DE">
      <w:pPr>
        <w:pStyle w:val="15"/>
        <w:rPr>
          <w:color w:val="auto"/>
          <w:lang w:bidi="he-IL"/>
        </w:rPr>
      </w:pPr>
      <w:r w:rsidRPr="00C30296">
        <w:rPr>
          <w:color w:val="auto"/>
          <w:lang w:bidi="he-IL"/>
        </w:rPr>
        <w:t>вайГ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 xml:space="preserve"> микэ</w:t>
      </w:r>
      <w:r w:rsidRPr="00C30296">
        <w:rPr>
          <w:rFonts w:cstheme="minorHAnsi"/>
          <w:color w:val="auto"/>
          <w:lang w:bidi="he-IL"/>
        </w:rPr>
        <w:t>́</w:t>
      </w:r>
      <w:r w:rsidRPr="00C30296">
        <w:rPr>
          <w:color w:val="auto"/>
          <w:lang w:bidi="he-IL"/>
        </w:rPr>
        <w:t>ц ями</w:t>
      </w:r>
      <w:r w:rsidRPr="00C30296">
        <w:rPr>
          <w:rFonts w:cstheme="minorHAnsi"/>
          <w:color w:val="auto"/>
          <w:lang w:bidi="he-IL"/>
        </w:rPr>
        <w:t>́</w:t>
      </w:r>
      <w:r w:rsidRPr="00C30296">
        <w:rPr>
          <w:color w:val="auto"/>
          <w:lang w:bidi="he-IL"/>
        </w:rPr>
        <w:t>м ваявэ</w:t>
      </w:r>
      <w:r w:rsidRPr="00C30296">
        <w:rPr>
          <w:rFonts w:cstheme="minorHAnsi"/>
          <w:color w:val="auto"/>
          <w:lang w:bidi="he-IL"/>
        </w:rPr>
        <w:t>́</w:t>
      </w:r>
      <w:r w:rsidRPr="00C30296">
        <w:rPr>
          <w:color w:val="auto"/>
          <w:lang w:bidi="he-IL"/>
        </w:rPr>
        <w:t xml:space="preserve"> ка</w:t>
      </w:r>
      <w:r w:rsidRPr="00C30296">
        <w:rPr>
          <w:rFonts w:cstheme="minorHAnsi"/>
          <w:color w:val="auto"/>
          <w:lang w:bidi="he-IL"/>
        </w:rPr>
        <w:t>́</w:t>
      </w:r>
      <w:r w:rsidRPr="00C30296">
        <w:rPr>
          <w:color w:val="auto"/>
          <w:lang w:bidi="he-IL"/>
        </w:rPr>
        <w:t>йин мипери</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аадама</w:t>
      </w:r>
      <w:r w:rsidRPr="00C30296">
        <w:rPr>
          <w:rFonts w:cstheme="minorHAnsi"/>
          <w:color w:val="auto"/>
          <w:lang w:bidi="he-IL"/>
        </w:rPr>
        <w:t>́</w:t>
      </w:r>
      <w:r w:rsidRPr="00C30296">
        <w:rPr>
          <w:color w:val="auto"/>
          <w:lang w:bidi="he-IL"/>
        </w:rPr>
        <w:t xml:space="preserve"> минха</w:t>
      </w:r>
      <w:r w:rsidRPr="00C30296">
        <w:rPr>
          <w:rFonts w:cstheme="minorHAnsi"/>
          <w:color w:val="auto"/>
          <w:lang w:bidi="he-IL"/>
        </w:rPr>
        <w:t>́</w:t>
      </w:r>
      <w:r w:rsidRPr="00C30296">
        <w:rPr>
          <w:color w:val="auto"/>
          <w:lang w:bidi="he-IL"/>
        </w:rPr>
        <w:t xml:space="preserve"> ладона</w:t>
      </w:r>
      <w:r w:rsidRPr="00C30296">
        <w:rPr>
          <w:rFonts w:cstheme="minorHAnsi"/>
          <w:color w:val="auto"/>
          <w:lang w:bidi="he-IL"/>
        </w:rPr>
        <w:t>́</w:t>
      </w:r>
      <w:r w:rsidRPr="00C30296">
        <w:rPr>
          <w:color w:val="auto"/>
          <w:lang w:bidi="he-IL"/>
        </w:rPr>
        <w:t>й</w:t>
      </w:r>
    </w:p>
    <w:p w14:paraId="47785C19" w14:textId="42DCB532" w:rsidR="00EF698B" w:rsidRPr="00C30296" w:rsidRDefault="00EF698B" w:rsidP="00B954DE">
      <w:pPr>
        <w:pStyle w:val="17"/>
        <w:rPr>
          <w:color w:val="auto"/>
        </w:rPr>
      </w:pPr>
      <w:r w:rsidRPr="00C30296">
        <w:rPr>
          <w:color w:val="auto"/>
        </w:rPr>
        <w:t>3. И было в конце дней: и принёс Каин от плодов земли в жертву Господу,</w:t>
      </w:r>
    </w:p>
    <w:p w14:paraId="6F71F2F0" w14:textId="77777777" w:rsidR="00EF698B" w:rsidRPr="00C30296" w:rsidRDefault="00EF698B" w:rsidP="00B954DE">
      <w:pPr>
        <w:pStyle w:val="17"/>
        <w:rPr>
          <w:color w:val="auto"/>
        </w:rPr>
      </w:pPr>
    </w:p>
    <w:p w14:paraId="0181C273" w14:textId="282028D1" w:rsidR="00EF698B" w:rsidRPr="00C30296" w:rsidRDefault="00EF698B" w:rsidP="00EF698B">
      <w:pPr>
        <w:rPr>
          <w:color w:val="auto"/>
        </w:rPr>
      </w:pPr>
      <w:r w:rsidRPr="00C30296">
        <w:rPr>
          <w:color w:val="auto"/>
        </w:rPr>
        <w:t>Каин</w:t>
      </w:r>
      <w:r w:rsidR="001A1E2B" w:rsidRPr="00C30296">
        <w:rPr>
          <w:color w:val="auto"/>
        </w:rPr>
        <w:t xml:space="preserve"> – </w:t>
      </w:r>
      <w:r w:rsidRPr="00C30296">
        <w:rPr>
          <w:color w:val="auto"/>
        </w:rPr>
        <w:t xml:space="preserve">первенец, ему, так сказать, и жертвы в руки. И он приносит от плодов земли </w:t>
      </w:r>
      <w:r w:rsidRPr="00C30296">
        <w:rPr>
          <w:i/>
          <w:iCs/>
          <w:color w:val="auto"/>
          <w:lang w:bidi="he-IL"/>
        </w:rPr>
        <w:t>минха</w:t>
      </w:r>
      <w:r w:rsidRPr="00C30296">
        <w:rPr>
          <w:rFonts w:cstheme="minorHAnsi"/>
          <w:i/>
          <w:iCs/>
          <w:color w:val="auto"/>
          <w:lang w:bidi="he-IL"/>
        </w:rPr>
        <w:t>́</w:t>
      </w:r>
      <w:r w:rsidRPr="00C30296">
        <w:rPr>
          <w:i/>
          <w:iCs/>
          <w:color w:val="auto"/>
          <w:lang w:bidi="he-IL"/>
        </w:rPr>
        <w:t xml:space="preserve"> ладона</w:t>
      </w:r>
      <w:r w:rsidRPr="00C30296">
        <w:rPr>
          <w:rFonts w:cstheme="minorHAnsi"/>
          <w:i/>
          <w:iCs/>
          <w:color w:val="auto"/>
          <w:lang w:bidi="he-IL"/>
        </w:rPr>
        <w:t>́</w:t>
      </w:r>
      <w:r w:rsidRPr="00C30296">
        <w:rPr>
          <w:i/>
          <w:iCs/>
          <w:color w:val="auto"/>
          <w:lang w:bidi="he-IL"/>
        </w:rPr>
        <w:t>й</w:t>
      </w:r>
      <w:r w:rsidRPr="00C30296">
        <w:rPr>
          <w:color w:val="auto"/>
        </w:rPr>
        <w:t xml:space="preserve"> </w:t>
      </w:r>
      <w:r w:rsidRPr="00C30296">
        <w:rPr>
          <w:i/>
          <w:iCs/>
          <w:color w:val="auto"/>
        </w:rPr>
        <w:t>(жертвоприношение Господу).</w:t>
      </w:r>
      <w:r w:rsidRPr="00C30296">
        <w:rPr>
          <w:color w:val="auto"/>
        </w:rPr>
        <w:t xml:space="preserve"> Ну, Ѓевель тоже это видит, и ему тоже хочется.</w:t>
      </w:r>
    </w:p>
    <w:p w14:paraId="6A0D608F" w14:textId="77777777" w:rsidR="00EF698B" w:rsidRPr="00C30296" w:rsidRDefault="00EF698B" w:rsidP="00BE32A9">
      <w:pPr>
        <w:pStyle w:val="13"/>
      </w:pPr>
    </w:p>
    <w:p w14:paraId="1E3E434A" w14:textId="77777777" w:rsidR="00EF698B" w:rsidRPr="00C30296" w:rsidRDefault="00EF698B" w:rsidP="00BE32A9">
      <w:pPr>
        <w:pStyle w:val="13"/>
        <w:rPr>
          <w:szCs w:val="28"/>
          <w:rtl/>
        </w:rPr>
      </w:pPr>
      <w:r w:rsidRPr="00C30296">
        <w:rPr>
          <w:szCs w:val="28"/>
          <w:rtl/>
        </w:rPr>
        <w:t>וְהֶבֶל הֵבִיא גַם־הוּא מִבְּכֹרוֹת צֹאנוֹ וּמֵחֶלְבֵהֶן</w:t>
      </w:r>
      <w:r w:rsidRPr="00C30296">
        <w:rPr>
          <w:rFonts w:hint="cs"/>
          <w:szCs w:val="28"/>
          <w:rtl/>
        </w:rPr>
        <w:t xml:space="preserve"> </w:t>
      </w:r>
      <w:r w:rsidRPr="00C30296">
        <w:rPr>
          <w:szCs w:val="28"/>
          <w:rtl/>
        </w:rPr>
        <w:t>וַיִּשַׁע יְהוָה אֶל־הֶבֶל וְאֶל־מִנְחָתוֹ</w:t>
      </w:r>
      <w:r w:rsidRPr="00C30296">
        <w:t>:</w:t>
      </w:r>
    </w:p>
    <w:p w14:paraId="55A83E0E" w14:textId="77777777" w:rsidR="00EF698B" w:rsidRPr="00C30296" w:rsidRDefault="00EF698B" w:rsidP="00B954DE">
      <w:pPr>
        <w:pStyle w:val="15"/>
        <w:rPr>
          <w:color w:val="auto"/>
        </w:rPr>
      </w:pPr>
      <w:r w:rsidRPr="00C30296">
        <w:rPr>
          <w:color w:val="auto"/>
        </w:rPr>
        <w:lastRenderedPageBreak/>
        <w:t>ве</w:t>
      </w: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 xml:space="preserve">вель </w:t>
      </w:r>
      <w:r w:rsidRPr="00C30296">
        <w:rPr>
          <w:color w:val="auto"/>
          <w:lang w:bidi="he-IL"/>
        </w:rPr>
        <w:t>Г</w:t>
      </w:r>
      <w:r w:rsidRPr="00C30296">
        <w:rPr>
          <w:rFonts w:cstheme="minorHAnsi"/>
          <w:color w:val="auto"/>
          <w:lang w:bidi="he-IL"/>
        </w:rPr>
        <w:t>́</w:t>
      </w:r>
      <w:r w:rsidRPr="00C30296">
        <w:rPr>
          <w:color w:val="auto"/>
        </w:rPr>
        <w:t>еви</w:t>
      </w:r>
      <w:r w:rsidRPr="00C30296">
        <w:rPr>
          <w:rFonts w:cstheme="minorHAnsi"/>
          <w:color w:val="auto"/>
        </w:rPr>
        <w:t>́</w:t>
      </w:r>
      <w:r w:rsidRPr="00C30296">
        <w:rPr>
          <w:color w:val="auto"/>
        </w:rPr>
        <w:t xml:space="preserve"> гам</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у</w:t>
      </w:r>
      <w:r w:rsidRPr="00C30296">
        <w:rPr>
          <w:rFonts w:cstheme="minorHAnsi"/>
          <w:color w:val="auto"/>
        </w:rPr>
        <w:t>́</w:t>
      </w:r>
      <w:r w:rsidRPr="00C30296">
        <w:rPr>
          <w:color w:val="auto"/>
        </w:rPr>
        <w:t xml:space="preserve"> ми бехоро</w:t>
      </w:r>
      <w:r w:rsidRPr="00C30296">
        <w:rPr>
          <w:rFonts w:cstheme="minorHAnsi"/>
          <w:color w:val="auto"/>
        </w:rPr>
        <w:t>́</w:t>
      </w:r>
      <w:r w:rsidRPr="00C30296">
        <w:rPr>
          <w:color w:val="auto"/>
        </w:rPr>
        <w:t>т цоно</w:t>
      </w:r>
      <w:r w:rsidRPr="00C30296">
        <w:rPr>
          <w:rFonts w:cstheme="minorHAnsi"/>
          <w:color w:val="auto"/>
        </w:rPr>
        <w:t>́</w:t>
      </w:r>
      <w:r w:rsidRPr="00C30296">
        <w:rPr>
          <w:color w:val="auto"/>
        </w:rPr>
        <w:t xml:space="preserve"> умехельве</w:t>
      </w: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н вайи</w:t>
      </w:r>
      <w:r w:rsidRPr="00C30296">
        <w:rPr>
          <w:rFonts w:cstheme="minorHAnsi"/>
          <w:color w:val="auto"/>
        </w:rPr>
        <w:t>́</w:t>
      </w:r>
      <w:r w:rsidRPr="00C30296">
        <w:rPr>
          <w:color w:val="auto"/>
        </w:rPr>
        <w:t>ша адона</w:t>
      </w:r>
      <w:r w:rsidRPr="00C30296">
        <w:rPr>
          <w:rFonts w:cstheme="minorHAnsi"/>
          <w:color w:val="auto"/>
        </w:rPr>
        <w:t>́</w:t>
      </w:r>
      <w:r w:rsidRPr="00C30296">
        <w:rPr>
          <w:color w:val="auto"/>
        </w:rPr>
        <w:t>й эль-</w:t>
      </w: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вель веэль-минхато</w:t>
      </w:r>
      <w:r w:rsidRPr="00C30296">
        <w:rPr>
          <w:rFonts w:cstheme="minorHAnsi"/>
          <w:color w:val="auto"/>
        </w:rPr>
        <w:t>́</w:t>
      </w:r>
    </w:p>
    <w:p w14:paraId="32618690" w14:textId="22C89015" w:rsidR="00EF698B" w:rsidRPr="00C30296" w:rsidRDefault="00EF698B" w:rsidP="00EF698B">
      <w:pPr>
        <w:pStyle w:val="aff6"/>
        <w:rPr>
          <w:color w:val="auto"/>
        </w:rPr>
      </w:pPr>
      <w:r w:rsidRPr="00C30296">
        <w:rPr>
          <w:color w:val="auto"/>
        </w:rPr>
        <w:t xml:space="preserve">4. а ѓевель тоже принёс </w:t>
      </w:r>
      <w:r w:rsidRPr="00C30296">
        <w:rPr>
          <w:i w:val="0"/>
          <w:iCs/>
          <w:caps w:val="0"/>
          <w:color w:val="auto"/>
          <w:sz w:val="24"/>
          <w:szCs w:val="24"/>
        </w:rPr>
        <w:t>(обратите внимание: Каин</w:t>
      </w:r>
      <w:r w:rsidR="001A1E2B" w:rsidRPr="00C30296">
        <w:rPr>
          <w:i w:val="0"/>
          <w:iCs/>
          <w:caps w:val="0"/>
          <w:color w:val="auto"/>
          <w:sz w:val="24"/>
          <w:szCs w:val="24"/>
        </w:rPr>
        <w:t xml:space="preserve"> – </w:t>
      </w:r>
      <w:r w:rsidRPr="00C30296">
        <w:rPr>
          <w:i w:val="0"/>
          <w:iCs/>
          <w:caps w:val="0"/>
          <w:color w:val="auto"/>
          <w:sz w:val="24"/>
          <w:szCs w:val="24"/>
        </w:rPr>
        <w:t>автор идеи, а Ѓевель тоже принес)</w:t>
      </w:r>
      <w:r w:rsidRPr="00C30296">
        <w:rPr>
          <w:color w:val="auto"/>
        </w:rPr>
        <w:t xml:space="preserve"> от первинок скота своего и от тука их. и призрел (поднял) Господь ѓевеля и его жертву,</w:t>
      </w:r>
    </w:p>
    <w:p w14:paraId="6274163B" w14:textId="77777777" w:rsidR="00EF698B" w:rsidRPr="00C30296" w:rsidRDefault="00EF698B" w:rsidP="00BE32A9">
      <w:pPr>
        <w:pStyle w:val="13"/>
      </w:pPr>
    </w:p>
    <w:p w14:paraId="1A85C00F" w14:textId="77777777" w:rsidR="00EF698B" w:rsidRPr="00C30296" w:rsidRDefault="00EF698B" w:rsidP="00BE32A9">
      <w:pPr>
        <w:pStyle w:val="13"/>
        <w:rPr>
          <w:szCs w:val="28"/>
          <w:rtl/>
        </w:rPr>
      </w:pPr>
      <w:r w:rsidRPr="00C30296">
        <w:rPr>
          <w:szCs w:val="28"/>
          <w:rtl/>
        </w:rPr>
        <w:t>וְאֶל־קַיִן וְאֶל־מִנְחָתוֹ לֹא שָׁעָה וַיִּחַר לְקַיִן מְאֹד וַיִּפְּלוּ פָּנָיו</w:t>
      </w:r>
      <w:r w:rsidRPr="00C30296">
        <w:t>:</w:t>
      </w:r>
    </w:p>
    <w:p w14:paraId="1825C523" w14:textId="77777777" w:rsidR="00EF698B" w:rsidRPr="00C30296" w:rsidRDefault="00EF698B" w:rsidP="00B954DE">
      <w:pPr>
        <w:pStyle w:val="15"/>
        <w:rPr>
          <w:color w:val="auto"/>
        </w:rPr>
      </w:pPr>
      <w:r w:rsidRPr="00C30296">
        <w:rPr>
          <w:color w:val="auto"/>
        </w:rPr>
        <w:t>веэ</w:t>
      </w:r>
      <w:r w:rsidRPr="00C30296">
        <w:rPr>
          <w:rFonts w:cstheme="minorHAnsi"/>
          <w:color w:val="auto"/>
        </w:rPr>
        <w:t>́</w:t>
      </w:r>
      <w:r w:rsidRPr="00C30296">
        <w:rPr>
          <w:color w:val="auto"/>
        </w:rPr>
        <w:t>ль-ка</w:t>
      </w:r>
      <w:r w:rsidRPr="00C30296">
        <w:rPr>
          <w:rFonts w:cstheme="minorHAnsi"/>
          <w:color w:val="auto"/>
        </w:rPr>
        <w:t>́</w:t>
      </w:r>
      <w:r w:rsidRPr="00C30296">
        <w:rPr>
          <w:color w:val="auto"/>
        </w:rPr>
        <w:t>йин веэ</w:t>
      </w:r>
      <w:r w:rsidRPr="00C30296">
        <w:rPr>
          <w:rFonts w:cstheme="minorHAnsi"/>
          <w:color w:val="auto"/>
        </w:rPr>
        <w:t>́</w:t>
      </w:r>
      <w:r w:rsidRPr="00C30296">
        <w:rPr>
          <w:color w:val="auto"/>
        </w:rPr>
        <w:t>ль-минхато</w:t>
      </w:r>
      <w:r w:rsidRPr="00C30296">
        <w:rPr>
          <w:rFonts w:cstheme="minorHAnsi"/>
          <w:color w:val="auto"/>
        </w:rPr>
        <w:t>́</w:t>
      </w:r>
      <w:r w:rsidRPr="00C30296">
        <w:rPr>
          <w:color w:val="auto"/>
        </w:rPr>
        <w:t xml:space="preserve"> ло шаа</w:t>
      </w:r>
      <w:r w:rsidRPr="00C30296">
        <w:rPr>
          <w:rFonts w:cstheme="minorHAnsi"/>
          <w:color w:val="auto"/>
        </w:rPr>
        <w:t>́</w:t>
      </w:r>
      <w:r w:rsidRPr="00C30296">
        <w:rPr>
          <w:color w:val="auto"/>
        </w:rPr>
        <w:t xml:space="preserve"> вайи</w:t>
      </w:r>
      <w:r w:rsidRPr="00C30296">
        <w:rPr>
          <w:rFonts w:cstheme="minorHAnsi"/>
          <w:color w:val="auto"/>
        </w:rPr>
        <w:t>́</w:t>
      </w:r>
      <w:r w:rsidRPr="00C30296">
        <w:rPr>
          <w:color w:val="auto"/>
        </w:rPr>
        <w:t>хар лека</w:t>
      </w:r>
      <w:r w:rsidRPr="00C30296">
        <w:rPr>
          <w:rFonts w:cstheme="minorHAnsi"/>
          <w:color w:val="auto"/>
        </w:rPr>
        <w:t>́</w:t>
      </w:r>
      <w:r w:rsidRPr="00C30296">
        <w:rPr>
          <w:color w:val="auto"/>
        </w:rPr>
        <w:t>йин</w:t>
      </w:r>
    </w:p>
    <w:p w14:paraId="7C088057" w14:textId="77777777" w:rsidR="00EF698B" w:rsidRPr="00C30296" w:rsidRDefault="00EF698B" w:rsidP="00B954DE">
      <w:pPr>
        <w:pStyle w:val="15"/>
        <w:rPr>
          <w:color w:val="auto"/>
        </w:rPr>
      </w:pPr>
      <w:r w:rsidRPr="00C30296">
        <w:rPr>
          <w:color w:val="auto"/>
        </w:rPr>
        <w:t>мео</w:t>
      </w:r>
      <w:r w:rsidRPr="00C30296">
        <w:rPr>
          <w:rFonts w:cstheme="minorHAnsi"/>
          <w:color w:val="auto"/>
        </w:rPr>
        <w:t>́</w:t>
      </w:r>
      <w:r w:rsidRPr="00C30296">
        <w:rPr>
          <w:color w:val="auto"/>
        </w:rPr>
        <w:t>д вайипелу</w:t>
      </w:r>
      <w:r w:rsidRPr="00C30296">
        <w:rPr>
          <w:rFonts w:cstheme="minorHAnsi"/>
          <w:color w:val="auto"/>
        </w:rPr>
        <w:t>́</w:t>
      </w:r>
      <w:r w:rsidRPr="00C30296">
        <w:rPr>
          <w:color w:val="auto"/>
        </w:rPr>
        <w:t xml:space="preserve"> пана</w:t>
      </w:r>
      <w:r w:rsidRPr="00C30296">
        <w:rPr>
          <w:rFonts w:cstheme="minorHAnsi"/>
          <w:color w:val="auto"/>
        </w:rPr>
        <w:t>́</w:t>
      </w:r>
      <w:r w:rsidRPr="00C30296">
        <w:rPr>
          <w:color w:val="auto"/>
        </w:rPr>
        <w:t>в</w:t>
      </w:r>
    </w:p>
    <w:p w14:paraId="6D308562" w14:textId="39E24519" w:rsidR="00EF698B" w:rsidRPr="00C30296" w:rsidRDefault="00EF698B" w:rsidP="00B954DE">
      <w:pPr>
        <w:pStyle w:val="17"/>
        <w:rPr>
          <w:color w:val="auto"/>
        </w:rPr>
      </w:pPr>
      <w:r w:rsidRPr="00C30296">
        <w:rPr>
          <w:color w:val="auto"/>
        </w:rPr>
        <w:t>5. а на жертву Каина не призрел. И горько это стало очень Каину</w:t>
      </w:r>
      <w:r w:rsidR="00BE32A9" w:rsidRPr="00C30296">
        <w:rPr>
          <w:color w:val="auto"/>
        </w:rPr>
        <w:t>,</w:t>
      </w:r>
      <w:r w:rsidRPr="00C30296">
        <w:rPr>
          <w:color w:val="auto"/>
        </w:rPr>
        <w:t xml:space="preserve"> и пало лицо его.</w:t>
      </w:r>
    </w:p>
    <w:p w14:paraId="797A0380" w14:textId="77777777" w:rsidR="00EF698B" w:rsidRPr="00C30296" w:rsidRDefault="00EF698B" w:rsidP="00EF698B">
      <w:pPr>
        <w:rPr>
          <w:color w:val="auto"/>
        </w:rPr>
      </w:pPr>
    </w:p>
    <w:p w14:paraId="58E52BED" w14:textId="5F020FB1" w:rsidR="00EF698B" w:rsidRPr="00C30296" w:rsidRDefault="00EF698B" w:rsidP="00EF698B">
      <w:pPr>
        <w:rPr>
          <w:color w:val="auto"/>
        </w:rPr>
      </w:pPr>
      <w:r w:rsidRPr="00C30296">
        <w:rPr>
          <w:color w:val="auto"/>
        </w:rPr>
        <w:t>Ни про кого больше в Торе не написано</w:t>
      </w:r>
      <w:r w:rsidR="00BE32A9" w:rsidRPr="00C30296">
        <w:rPr>
          <w:color w:val="auto"/>
        </w:rPr>
        <w:t>, что</w:t>
      </w:r>
      <w:r w:rsidR="004471D4" w:rsidRPr="00C30296">
        <w:rPr>
          <w:color w:val="auto"/>
        </w:rPr>
        <w:t xml:space="preserve"> </w:t>
      </w:r>
      <w:r w:rsidRPr="00C30296">
        <w:rPr>
          <w:i/>
          <w:color w:val="auto"/>
        </w:rPr>
        <w:t>стало горько</w:t>
      </w:r>
      <w:r w:rsidR="00BE32A9" w:rsidRPr="00C30296">
        <w:rPr>
          <w:i/>
          <w:color w:val="auto"/>
        </w:rPr>
        <w:t>,</w:t>
      </w:r>
      <w:r w:rsidRPr="00C30296">
        <w:rPr>
          <w:i/>
          <w:color w:val="auto"/>
        </w:rPr>
        <w:t xml:space="preserve"> и упало лицо</w:t>
      </w:r>
      <w:r w:rsidR="00EA1B4E" w:rsidRPr="00C30296">
        <w:rPr>
          <w:i/>
          <w:iCs/>
          <w:color w:val="auto"/>
        </w:rPr>
        <w:t>,</w:t>
      </w:r>
      <w:r w:rsidRPr="00C30296">
        <w:rPr>
          <w:color w:val="auto"/>
        </w:rPr>
        <w:t xml:space="preserve"> только про Каина. Почему так получилось, что Господь принял жертву Ѓевеля и не принял жертву Каина? Многие говорят: здесь написано (и это справедливо совершенно), что Ѓевель принёс от первинок своего скота и от лучшего из своего скота, а Каин принёс просто от плодов, не от лучшего, а просто от плодов принёс. Но люди жертвуют с разной степенью жертвенности, почему не принять обе жертвы? Что неправильного в жертве Каина? Разве только от лучшего можно приносить жертву? Действительно, так и получается. Всевышний говорит: «Жертвоприношение</w:t>
      </w:r>
      <w:r w:rsidR="001A1E2B" w:rsidRPr="00C30296">
        <w:rPr>
          <w:color w:val="auto"/>
        </w:rPr>
        <w:t xml:space="preserve"> – </w:t>
      </w:r>
      <w:r w:rsidRPr="00C30296">
        <w:rPr>
          <w:color w:val="auto"/>
        </w:rPr>
        <w:t xml:space="preserve">это не еда, которую вы Мне приносите, это не доля, которую вы Мне заносите. Это свидетельство </w:t>
      </w:r>
      <w:r w:rsidR="00BE32A9" w:rsidRPr="00C30296">
        <w:rPr>
          <w:color w:val="auto"/>
        </w:rPr>
        <w:t>того</w:t>
      </w:r>
      <w:r w:rsidRPr="00C30296">
        <w:rPr>
          <w:color w:val="auto"/>
        </w:rPr>
        <w:t>, что Я</w:t>
      </w:r>
      <w:r w:rsidR="001A1E2B" w:rsidRPr="00C30296">
        <w:rPr>
          <w:color w:val="auto"/>
        </w:rPr>
        <w:t xml:space="preserve"> – </w:t>
      </w:r>
      <w:r w:rsidRPr="00C30296">
        <w:rPr>
          <w:color w:val="auto"/>
        </w:rPr>
        <w:t>хозяин этого мира, что всё благословение</w:t>
      </w:r>
      <w:r w:rsidR="00BE32A9" w:rsidRPr="00C30296">
        <w:rPr>
          <w:color w:val="auto"/>
        </w:rPr>
        <w:t>,</w:t>
      </w:r>
      <w:r w:rsidRPr="00C30296">
        <w:rPr>
          <w:color w:val="auto"/>
        </w:rPr>
        <w:t xml:space="preserve"> весь ваш труд и все результаты вашего труда</w:t>
      </w:r>
      <w:r w:rsidR="001A1E2B" w:rsidRPr="00C30296">
        <w:rPr>
          <w:color w:val="auto"/>
        </w:rPr>
        <w:t xml:space="preserve"> – </w:t>
      </w:r>
      <w:r w:rsidRPr="00C30296">
        <w:rPr>
          <w:color w:val="auto"/>
        </w:rPr>
        <w:t>это Моё благословение. Поэтому вы приносите первое от плодов, лучшее из плодов приносите Мне. Не потому, что Я такой переборчивый, а потому</w:t>
      </w:r>
      <w:r w:rsidR="00BE32A9" w:rsidRPr="00C30296">
        <w:rPr>
          <w:color w:val="auto"/>
        </w:rPr>
        <w:t>,</w:t>
      </w:r>
      <w:r w:rsidRPr="00C30296">
        <w:rPr>
          <w:color w:val="auto"/>
        </w:rPr>
        <w:t xml:space="preserve"> что это свидетельство, которое вы даёте</w:t>
      </w:r>
      <w:r w:rsidR="00D21954" w:rsidRPr="00C30296">
        <w:rPr>
          <w:color w:val="auto"/>
        </w:rPr>
        <w:t>».</w:t>
      </w:r>
      <w:r w:rsidRPr="00C30296">
        <w:rPr>
          <w:color w:val="auto"/>
        </w:rPr>
        <w:t xml:space="preserve"> Каин</w:t>
      </w:r>
      <w:r w:rsidR="001A1E2B" w:rsidRPr="00C30296">
        <w:rPr>
          <w:color w:val="auto"/>
        </w:rPr>
        <w:t xml:space="preserve"> – </w:t>
      </w:r>
      <w:r w:rsidRPr="00C30296">
        <w:rPr>
          <w:color w:val="auto"/>
        </w:rPr>
        <w:t xml:space="preserve">плод, так сказать, сотрудничества, партнёрства человека и Бога, что отчасти заложено уже в его имени, провозглашено при его наречении Каином, и здесь он относится ко Всевышнему как к партнёру: словно приносит Его </w:t>
      </w:r>
      <w:r w:rsidRPr="00C30296">
        <w:rPr>
          <w:color w:val="auto"/>
        </w:rPr>
        <w:lastRenderedPageBreak/>
        <w:t>долю в их общем труде. Приносит Ему от плодов земли, как и положено относиться к партнёру, заносит Всевышнему Его долю. Ѓевель принёс действительно приношение, как положено приносить приношение. И поэтому Всевышний призрел на приношение Ѓевеля, а на жертвоприношение Каина не призрел. Не потому, что оно было хуже, а потому, что оно и жертвоприношением, в общем-то, не было. Это стало очень обидно Каину, ведь он же первенец в конце концов: он</w:t>
      </w:r>
      <w:r w:rsidR="001A1E2B" w:rsidRPr="00C30296">
        <w:rPr>
          <w:color w:val="auto"/>
        </w:rPr>
        <w:t xml:space="preserve"> – </w:t>
      </w:r>
      <w:r w:rsidRPr="00C30296">
        <w:rPr>
          <w:color w:val="auto"/>
        </w:rPr>
        <w:t>первенец, он</w:t>
      </w:r>
      <w:r w:rsidR="001A1E2B" w:rsidRPr="00C30296">
        <w:rPr>
          <w:color w:val="auto"/>
        </w:rPr>
        <w:t xml:space="preserve"> – </w:t>
      </w:r>
      <w:r w:rsidRPr="00C30296">
        <w:rPr>
          <w:color w:val="auto"/>
        </w:rPr>
        <w:t>первый, он</w:t>
      </w:r>
      <w:r w:rsidR="001A1E2B" w:rsidRPr="00C30296">
        <w:rPr>
          <w:color w:val="auto"/>
        </w:rPr>
        <w:t xml:space="preserve"> – </w:t>
      </w:r>
      <w:r w:rsidRPr="00C30296">
        <w:rPr>
          <w:color w:val="auto"/>
        </w:rPr>
        <w:t>корень в Раю, тот, кто ещё в Раю зачат, плод сотрудничества человека и Бога</w:t>
      </w:r>
      <w:r w:rsidR="001A1E2B" w:rsidRPr="00C30296">
        <w:rPr>
          <w:color w:val="auto"/>
        </w:rPr>
        <w:t xml:space="preserve"> – </w:t>
      </w:r>
      <w:r w:rsidRPr="00C30296">
        <w:rPr>
          <w:color w:val="auto"/>
        </w:rPr>
        <w:t xml:space="preserve">первый, первый, первый… И тут берут какого-то брата, с вообще непонятным именем, и его жертвоприношение принимается. Обидно доне́льзя. </w:t>
      </w:r>
    </w:p>
    <w:p w14:paraId="6AD308A0" w14:textId="77777777" w:rsidR="00EF698B" w:rsidRPr="00C30296" w:rsidRDefault="00EF698B" w:rsidP="001C0294">
      <w:pPr>
        <w:pStyle w:val="13"/>
      </w:pPr>
    </w:p>
    <w:p w14:paraId="3CFEC0AF" w14:textId="77777777" w:rsidR="00EF698B" w:rsidRPr="00C30296" w:rsidRDefault="00EF698B" w:rsidP="001C0294">
      <w:pPr>
        <w:pStyle w:val="13"/>
        <w:rPr>
          <w:szCs w:val="28"/>
          <w:rtl/>
        </w:rPr>
      </w:pPr>
      <w:r w:rsidRPr="00C30296">
        <w:rPr>
          <w:szCs w:val="28"/>
          <w:rtl/>
        </w:rPr>
        <w:t>וַיֹּאמֶר יְהוָה אֶל־קָיִן לָמָּה חָרָה לָךְ וְלָמָּה נָפְלוּ פָנֶיךָ</w:t>
      </w:r>
      <w:r w:rsidRPr="00C30296">
        <w:rPr>
          <w:szCs w:val="28"/>
        </w:rPr>
        <w:t>:</w:t>
      </w:r>
    </w:p>
    <w:p w14:paraId="1432DC68" w14:textId="77777777" w:rsidR="00EF698B" w:rsidRPr="00C30296" w:rsidRDefault="00EF698B" w:rsidP="00B954DE">
      <w:pPr>
        <w:pStyle w:val="15"/>
        <w:rPr>
          <w:color w:val="auto"/>
        </w:rPr>
      </w:pPr>
      <w:r w:rsidRPr="00C30296">
        <w:rPr>
          <w:color w:val="auto"/>
        </w:rPr>
        <w:t>ваёмер адона</w:t>
      </w:r>
      <w:r w:rsidRPr="00C30296">
        <w:rPr>
          <w:rFonts w:cstheme="minorHAnsi"/>
          <w:color w:val="auto"/>
        </w:rPr>
        <w:t>́</w:t>
      </w:r>
      <w:r w:rsidRPr="00C30296">
        <w:rPr>
          <w:color w:val="auto"/>
        </w:rPr>
        <w:t>й эль-ка</w:t>
      </w:r>
      <w:r w:rsidRPr="00C30296">
        <w:rPr>
          <w:rFonts w:cstheme="minorHAnsi"/>
          <w:color w:val="auto"/>
        </w:rPr>
        <w:t>́</w:t>
      </w:r>
      <w:r w:rsidRPr="00C30296">
        <w:rPr>
          <w:color w:val="auto"/>
        </w:rPr>
        <w:t>йин ла</w:t>
      </w:r>
      <w:r w:rsidRPr="00C30296">
        <w:rPr>
          <w:rFonts w:cstheme="minorHAnsi"/>
          <w:color w:val="auto"/>
        </w:rPr>
        <w:t>́</w:t>
      </w:r>
      <w:r w:rsidRPr="00C30296">
        <w:rPr>
          <w:color w:val="auto"/>
        </w:rPr>
        <w:t>ма ха</w:t>
      </w:r>
      <w:r w:rsidRPr="00C30296">
        <w:rPr>
          <w:rFonts w:cstheme="minorHAnsi"/>
          <w:color w:val="auto"/>
        </w:rPr>
        <w:t>́</w:t>
      </w:r>
      <w:r w:rsidRPr="00C30296">
        <w:rPr>
          <w:color w:val="auto"/>
        </w:rPr>
        <w:t>ра лах вела</w:t>
      </w:r>
      <w:r w:rsidRPr="00C30296">
        <w:rPr>
          <w:rFonts w:cstheme="minorHAnsi"/>
          <w:color w:val="auto"/>
        </w:rPr>
        <w:t>́</w:t>
      </w:r>
      <w:r w:rsidRPr="00C30296">
        <w:rPr>
          <w:color w:val="auto"/>
        </w:rPr>
        <w:t>ма нафелу</w:t>
      </w:r>
      <w:r w:rsidRPr="00C30296">
        <w:rPr>
          <w:rFonts w:cstheme="minorHAnsi"/>
          <w:color w:val="auto"/>
        </w:rPr>
        <w:t>́</w:t>
      </w:r>
      <w:r w:rsidRPr="00C30296">
        <w:rPr>
          <w:color w:val="auto"/>
        </w:rPr>
        <w:t xml:space="preserve"> фанэ</w:t>
      </w:r>
      <w:r w:rsidRPr="00C30296">
        <w:rPr>
          <w:rFonts w:cstheme="minorHAnsi"/>
          <w:color w:val="auto"/>
        </w:rPr>
        <w:t>́</w:t>
      </w:r>
      <w:r w:rsidRPr="00C30296">
        <w:rPr>
          <w:color w:val="auto"/>
        </w:rPr>
        <w:t>ха</w:t>
      </w:r>
    </w:p>
    <w:p w14:paraId="7E3E4BA8" w14:textId="1729FC30" w:rsidR="00EF698B" w:rsidRPr="00C30296" w:rsidRDefault="00EF698B" w:rsidP="00B954DE">
      <w:pPr>
        <w:pStyle w:val="17"/>
        <w:rPr>
          <w:color w:val="auto"/>
        </w:rPr>
      </w:pPr>
      <w:r w:rsidRPr="00C30296">
        <w:rPr>
          <w:color w:val="auto"/>
        </w:rPr>
        <w:t>6. И сказал Господь Каину: «Почему же тебе так горько, почему тебе так обидно, почему упало лицо твоё?</w:t>
      </w:r>
    </w:p>
    <w:p w14:paraId="36E96FFB" w14:textId="77777777" w:rsidR="00EF698B" w:rsidRPr="00C30296" w:rsidRDefault="00EF698B" w:rsidP="00B954DE">
      <w:pPr>
        <w:pStyle w:val="13"/>
      </w:pPr>
    </w:p>
    <w:p w14:paraId="3479C514" w14:textId="77777777" w:rsidR="00EF698B" w:rsidRPr="00C30296" w:rsidRDefault="00EF698B" w:rsidP="00B954DE">
      <w:pPr>
        <w:pStyle w:val="13"/>
        <w:rPr>
          <w:szCs w:val="28"/>
          <w:rtl/>
        </w:rPr>
      </w:pPr>
      <w:r w:rsidRPr="00C30296">
        <w:rPr>
          <w:szCs w:val="28"/>
          <w:rtl/>
        </w:rPr>
        <w:t>הֲלוֹא אִם־תֵּיטִיב שְׂאֵת וְאִם לֹא תֵיטִיב לַפֶּתַח חַטָּאת רֹבֵץ וְאֵלֶיךָ תְּשׁוּקָתוֹ וְאַתָּה תִּמְשָׁל־בּוֹ׃</w:t>
      </w:r>
    </w:p>
    <w:p w14:paraId="3E8A6263" w14:textId="77777777" w:rsidR="00EF698B" w:rsidRPr="00C30296" w:rsidRDefault="00EF698B" w:rsidP="00B954DE">
      <w:pPr>
        <w:pStyle w:val="15"/>
        <w:rPr>
          <w:color w:val="auto"/>
        </w:rPr>
      </w:pPr>
      <w:r w:rsidRPr="00C30296">
        <w:rPr>
          <w:color w:val="auto"/>
          <w:lang w:bidi="he-IL"/>
        </w:rPr>
        <w:t>Г</w:t>
      </w:r>
      <w:r w:rsidRPr="00C30296">
        <w:rPr>
          <w:rFonts w:cstheme="minorHAnsi"/>
          <w:color w:val="auto"/>
          <w:lang w:bidi="he-IL"/>
        </w:rPr>
        <w:t>́</w:t>
      </w:r>
      <w:r w:rsidRPr="00C30296">
        <w:rPr>
          <w:color w:val="auto"/>
        </w:rPr>
        <w:t>ало</w:t>
      </w:r>
      <w:r w:rsidRPr="00C30296">
        <w:rPr>
          <w:rFonts w:cstheme="minorHAnsi"/>
          <w:color w:val="auto"/>
        </w:rPr>
        <w:t>́</w:t>
      </w:r>
      <w:r w:rsidRPr="00C30296">
        <w:rPr>
          <w:color w:val="auto"/>
        </w:rPr>
        <w:t xml:space="preserve"> им-тети</w:t>
      </w:r>
      <w:r w:rsidRPr="00C30296">
        <w:rPr>
          <w:rFonts w:cstheme="minorHAnsi"/>
          <w:color w:val="auto"/>
        </w:rPr>
        <w:t>́</w:t>
      </w:r>
      <w:r w:rsidRPr="00C30296">
        <w:rPr>
          <w:color w:val="auto"/>
        </w:rPr>
        <w:t>в сеэ</w:t>
      </w:r>
      <w:r w:rsidRPr="00C30296">
        <w:rPr>
          <w:rFonts w:cstheme="minorHAnsi"/>
          <w:color w:val="auto"/>
        </w:rPr>
        <w:t>́</w:t>
      </w:r>
      <w:r w:rsidRPr="00C30296">
        <w:rPr>
          <w:color w:val="auto"/>
        </w:rPr>
        <w:t>т веи</w:t>
      </w:r>
      <w:r w:rsidRPr="00C30296">
        <w:rPr>
          <w:rFonts w:cstheme="minorHAnsi"/>
          <w:color w:val="auto"/>
        </w:rPr>
        <w:t>́</w:t>
      </w:r>
      <w:r w:rsidRPr="00C30296">
        <w:rPr>
          <w:color w:val="auto"/>
        </w:rPr>
        <w:t>м ло тети</w:t>
      </w:r>
      <w:r w:rsidRPr="00C30296">
        <w:rPr>
          <w:rFonts w:cstheme="minorHAnsi"/>
          <w:color w:val="auto"/>
        </w:rPr>
        <w:t>́</w:t>
      </w:r>
      <w:r w:rsidRPr="00C30296">
        <w:rPr>
          <w:color w:val="auto"/>
        </w:rPr>
        <w:t>в лапэ</w:t>
      </w:r>
      <w:r w:rsidRPr="00C30296">
        <w:rPr>
          <w:rFonts w:cstheme="minorHAnsi"/>
          <w:color w:val="auto"/>
        </w:rPr>
        <w:t>́</w:t>
      </w:r>
      <w:r w:rsidRPr="00C30296">
        <w:rPr>
          <w:color w:val="auto"/>
        </w:rPr>
        <w:t>тах хата</w:t>
      </w:r>
      <w:r w:rsidRPr="00C30296">
        <w:rPr>
          <w:rFonts w:cstheme="minorHAnsi"/>
          <w:color w:val="auto"/>
        </w:rPr>
        <w:t>́</w:t>
      </w:r>
      <w:r w:rsidRPr="00C30296">
        <w:rPr>
          <w:color w:val="auto"/>
        </w:rPr>
        <w:t>т ровэ</w:t>
      </w:r>
      <w:r w:rsidRPr="00C30296">
        <w:rPr>
          <w:rFonts w:cstheme="minorHAnsi"/>
          <w:color w:val="auto"/>
        </w:rPr>
        <w:t>́</w:t>
      </w:r>
      <w:r w:rsidRPr="00C30296">
        <w:rPr>
          <w:color w:val="auto"/>
        </w:rPr>
        <w:t>ц веэле</w:t>
      </w:r>
      <w:r w:rsidRPr="00C30296">
        <w:rPr>
          <w:rFonts w:cstheme="minorHAnsi"/>
          <w:color w:val="auto"/>
        </w:rPr>
        <w:t>́</w:t>
      </w:r>
      <w:r w:rsidRPr="00C30296">
        <w:rPr>
          <w:color w:val="auto"/>
        </w:rPr>
        <w:t>ха тешукато</w:t>
      </w:r>
      <w:r w:rsidRPr="00C30296">
        <w:rPr>
          <w:rFonts w:cstheme="minorHAnsi"/>
          <w:color w:val="auto"/>
        </w:rPr>
        <w:t>́</w:t>
      </w:r>
      <w:r w:rsidRPr="00C30296">
        <w:rPr>
          <w:color w:val="auto"/>
        </w:rPr>
        <w:t xml:space="preserve"> веата</w:t>
      </w:r>
      <w:r w:rsidRPr="00C30296">
        <w:rPr>
          <w:rFonts w:cstheme="minorHAnsi"/>
          <w:color w:val="auto"/>
        </w:rPr>
        <w:t xml:space="preserve">́ </w:t>
      </w:r>
      <w:r w:rsidRPr="00C30296">
        <w:rPr>
          <w:color w:val="auto"/>
        </w:rPr>
        <w:t>тимшо́ль-бо</w:t>
      </w:r>
      <w:r w:rsidRPr="00C30296">
        <w:rPr>
          <w:rFonts w:cstheme="minorHAnsi"/>
          <w:color w:val="auto"/>
        </w:rPr>
        <w:t>́</w:t>
      </w:r>
    </w:p>
    <w:p w14:paraId="5DED4CCD" w14:textId="0EFE2720" w:rsidR="00EF698B" w:rsidRPr="00C30296" w:rsidRDefault="00EF698B" w:rsidP="00EF698B">
      <w:pPr>
        <w:pStyle w:val="aff6"/>
        <w:rPr>
          <w:color w:val="auto"/>
        </w:rPr>
      </w:pPr>
      <w:r w:rsidRPr="00C30296">
        <w:rPr>
          <w:color w:val="auto"/>
        </w:rPr>
        <w:t xml:space="preserve">7. Ведь если ты исправишься </w:t>
      </w:r>
      <w:r w:rsidRPr="00C30296">
        <w:rPr>
          <w:i w:val="0"/>
          <w:iCs/>
          <w:color w:val="auto"/>
        </w:rPr>
        <w:t>(</w:t>
      </w:r>
      <w:r w:rsidRPr="00C30296">
        <w:rPr>
          <w:i w:val="0"/>
          <w:iCs/>
          <w:caps w:val="0"/>
          <w:color w:val="auto"/>
          <w:sz w:val="24"/>
          <w:szCs w:val="24"/>
        </w:rPr>
        <w:t xml:space="preserve">трудный для перевода глагол </w:t>
      </w:r>
      <w:r w:rsidRPr="00C30296">
        <w:rPr>
          <w:caps w:val="0"/>
          <w:color w:val="auto"/>
          <w:sz w:val="24"/>
          <w:szCs w:val="24"/>
        </w:rPr>
        <w:t>тети́в</w:t>
      </w:r>
      <w:r w:rsidRPr="00C30296">
        <w:rPr>
          <w:i w:val="0"/>
          <w:iCs/>
          <w:color w:val="auto"/>
        </w:rPr>
        <w:t xml:space="preserve">), </w:t>
      </w:r>
      <w:r w:rsidRPr="00C30296">
        <w:rPr>
          <w:color w:val="auto"/>
        </w:rPr>
        <w:t xml:space="preserve">если ты будешь делать доброе, ты сможешь поднять лицо. а если ты не будешь исправляться, тогда у твоей двери будет лежать грех </w:t>
      </w:r>
      <w:r w:rsidRPr="00C30296">
        <w:rPr>
          <w:i w:val="0"/>
          <w:iCs/>
          <w:caps w:val="0"/>
          <w:color w:val="auto"/>
        </w:rPr>
        <w:t>(</w:t>
      </w:r>
      <w:r w:rsidRPr="00C30296">
        <w:rPr>
          <w:i w:val="0"/>
          <w:iCs/>
          <w:caps w:val="0"/>
          <w:color w:val="auto"/>
          <w:sz w:val="24"/>
          <w:szCs w:val="24"/>
        </w:rPr>
        <w:t>грех будет охотится на тебя, грех будет поджидать тебя).</w:t>
      </w:r>
      <w:r w:rsidRPr="00C30296">
        <w:rPr>
          <w:caps w:val="0"/>
          <w:color w:val="auto"/>
        </w:rPr>
        <w:t xml:space="preserve"> </w:t>
      </w:r>
      <w:r w:rsidRPr="00C30296">
        <w:rPr>
          <w:color w:val="auto"/>
        </w:rPr>
        <w:t>к тебе влечение его, ты можешь им властвовать</w:t>
      </w:r>
      <w:r w:rsidR="00D21954" w:rsidRPr="00C30296">
        <w:rPr>
          <w:color w:val="auto"/>
        </w:rPr>
        <w:t>».</w:t>
      </w:r>
    </w:p>
    <w:p w14:paraId="73A83055" w14:textId="77777777" w:rsidR="00EF698B" w:rsidRPr="00C30296" w:rsidRDefault="00EF698B" w:rsidP="00EF698B">
      <w:pPr>
        <w:ind w:firstLine="0"/>
        <w:rPr>
          <w:color w:val="auto"/>
        </w:rPr>
      </w:pPr>
    </w:p>
    <w:p w14:paraId="1653213F" w14:textId="1980947C" w:rsidR="00EF698B" w:rsidRPr="00C30296" w:rsidRDefault="00EF698B" w:rsidP="00EF698B">
      <w:pPr>
        <w:rPr>
          <w:color w:val="auto"/>
        </w:rPr>
      </w:pPr>
      <w:r w:rsidRPr="00C30296">
        <w:rPr>
          <w:i/>
          <w:iCs/>
          <w:color w:val="auto"/>
        </w:rPr>
        <w:t>Если ты исправишься</w:t>
      </w:r>
      <w:r w:rsidR="001A1E2B" w:rsidRPr="00C30296">
        <w:rPr>
          <w:i/>
          <w:iCs/>
          <w:color w:val="auto"/>
        </w:rPr>
        <w:t xml:space="preserve"> – </w:t>
      </w:r>
      <w:r w:rsidRPr="00C30296">
        <w:rPr>
          <w:i/>
          <w:iCs/>
          <w:color w:val="auto"/>
        </w:rPr>
        <w:t>сеэ</w:t>
      </w:r>
      <w:r w:rsidRPr="00C30296">
        <w:rPr>
          <w:rFonts w:cstheme="minorHAnsi"/>
          <w:i/>
          <w:iCs/>
          <w:color w:val="auto"/>
        </w:rPr>
        <w:t>́</w:t>
      </w:r>
      <w:r w:rsidRPr="00C30296">
        <w:rPr>
          <w:i/>
          <w:iCs/>
          <w:color w:val="auto"/>
        </w:rPr>
        <w:t>т, ты</w:t>
      </w:r>
      <w:r w:rsidR="004471D4" w:rsidRPr="00C30296">
        <w:rPr>
          <w:color w:val="auto"/>
        </w:rPr>
        <w:t xml:space="preserve"> </w:t>
      </w:r>
      <w:r w:rsidRPr="00C30296">
        <w:rPr>
          <w:i/>
          <w:iCs/>
          <w:color w:val="auto"/>
        </w:rPr>
        <w:t>сможешь поднять лицо.</w:t>
      </w:r>
      <w:r w:rsidRPr="00C30296">
        <w:rPr>
          <w:color w:val="auto"/>
        </w:rPr>
        <w:t xml:space="preserve"> С другой стороны, слово </w:t>
      </w:r>
      <w:r w:rsidRPr="00C30296">
        <w:rPr>
          <w:i/>
          <w:iCs/>
          <w:color w:val="auto"/>
        </w:rPr>
        <w:t>сеэ</w:t>
      </w:r>
      <w:r w:rsidRPr="00C30296">
        <w:rPr>
          <w:rFonts w:cstheme="minorHAnsi"/>
          <w:i/>
          <w:iCs/>
          <w:color w:val="auto"/>
        </w:rPr>
        <w:t>́</w:t>
      </w:r>
      <w:r w:rsidRPr="00C30296">
        <w:rPr>
          <w:i/>
          <w:iCs/>
          <w:color w:val="auto"/>
        </w:rPr>
        <w:t>т</w:t>
      </w:r>
      <w:r w:rsidRPr="00C30296">
        <w:rPr>
          <w:color w:val="auto"/>
        </w:rPr>
        <w:t xml:space="preserve"> может означать (так некоторые говорят)</w:t>
      </w:r>
      <w:r w:rsidR="001A1E2B" w:rsidRPr="00C30296">
        <w:rPr>
          <w:color w:val="auto"/>
        </w:rPr>
        <w:t xml:space="preserve"> – </w:t>
      </w:r>
      <w:r w:rsidRPr="00C30296">
        <w:rPr>
          <w:i/>
          <w:iCs/>
          <w:color w:val="auto"/>
        </w:rPr>
        <w:t xml:space="preserve">твой грех будет </w:t>
      </w:r>
      <w:r w:rsidRPr="00C30296">
        <w:rPr>
          <w:i/>
          <w:iCs/>
          <w:color w:val="auto"/>
        </w:rPr>
        <w:lastRenderedPageBreak/>
        <w:t>понесён.</w:t>
      </w:r>
      <w:r w:rsidRPr="00C30296">
        <w:rPr>
          <w:color w:val="auto"/>
        </w:rPr>
        <w:t xml:space="preserve"> Но греха пока ещё никакого не состоялось; было, может, неправильное действие, но это ещё не грех. Третий вариант понимания </w:t>
      </w:r>
      <w:r w:rsidRPr="00C30296">
        <w:rPr>
          <w:i/>
          <w:iCs/>
          <w:color w:val="auto"/>
        </w:rPr>
        <w:t>сеэ</w:t>
      </w:r>
      <w:r w:rsidRPr="00C30296">
        <w:rPr>
          <w:rFonts w:cstheme="minorHAnsi"/>
          <w:i/>
          <w:iCs/>
          <w:color w:val="auto"/>
        </w:rPr>
        <w:t>́</w:t>
      </w:r>
      <w:r w:rsidRPr="00C30296">
        <w:rPr>
          <w:i/>
          <w:iCs/>
          <w:color w:val="auto"/>
        </w:rPr>
        <w:t>т</w:t>
      </w:r>
      <w:r w:rsidRPr="00C30296">
        <w:rPr>
          <w:color w:val="auto"/>
        </w:rPr>
        <w:t xml:space="preserve"> мы читаем в конце книги Берешит. Когда Яаков благословляет своих сыновей, он говорит Реувену: «Ты более </w:t>
      </w:r>
      <w:r w:rsidRPr="00C30296">
        <w:rPr>
          <w:i/>
          <w:iCs/>
          <w:color w:val="auto"/>
        </w:rPr>
        <w:t>сеэ́т,</w:t>
      </w:r>
      <w:r w:rsidRPr="00C30296">
        <w:rPr>
          <w:color w:val="auto"/>
        </w:rPr>
        <w:t xml:space="preserve"> в тебе больше первенства». И тогда можно понять: </w:t>
      </w:r>
      <w:r w:rsidRPr="00C30296">
        <w:rPr>
          <w:i/>
          <w:iCs/>
          <w:color w:val="auto"/>
        </w:rPr>
        <w:t>«Если ты исправишься, ты будешь первенцем. Сейчас так получилось, что жертвоприношение твоего младшего брата Мне более любо, и он более тянет на коѓенское служение. Но</w:t>
      </w:r>
      <w:r w:rsidR="001C0294" w:rsidRPr="00C30296">
        <w:rPr>
          <w:i/>
          <w:iCs/>
          <w:color w:val="auto"/>
        </w:rPr>
        <w:t>,</w:t>
      </w:r>
      <w:r w:rsidRPr="00C30296">
        <w:rPr>
          <w:i/>
          <w:iCs/>
          <w:color w:val="auto"/>
        </w:rPr>
        <w:t xml:space="preserve"> если ты исправишься, всё будет по-другому, и ты снова станешь первенствовать». </w:t>
      </w:r>
      <w:r w:rsidRPr="00C30296">
        <w:rPr>
          <w:color w:val="auto"/>
        </w:rPr>
        <w:t xml:space="preserve">Можно понять и как </w:t>
      </w:r>
      <w:r w:rsidRPr="00C30296">
        <w:rPr>
          <w:i/>
          <w:iCs/>
          <w:color w:val="auto"/>
        </w:rPr>
        <w:t>ты подымешь лицо</w:t>
      </w:r>
      <w:r w:rsidRPr="00C30296">
        <w:rPr>
          <w:color w:val="auto"/>
        </w:rPr>
        <w:t xml:space="preserve"> или как </w:t>
      </w:r>
      <w:r w:rsidRPr="00C30296">
        <w:rPr>
          <w:i/>
          <w:iCs/>
          <w:color w:val="auto"/>
        </w:rPr>
        <w:t>твой грех будет понесён.</w:t>
      </w:r>
      <w:r w:rsidRPr="00C30296">
        <w:rPr>
          <w:color w:val="auto"/>
        </w:rPr>
        <w:t xml:space="preserve"> Но, как я уже сказал, это последнее понимание не очень вероятно. Найдётся, кто поспорит</w:t>
      </w:r>
      <w:r w:rsidR="001C0294" w:rsidRPr="00C30296">
        <w:rPr>
          <w:color w:val="auto"/>
        </w:rPr>
        <w:t>.</w:t>
      </w:r>
      <w:r w:rsidRPr="00C30296">
        <w:rPr>
          <w:color w:val="auto"/>
        </w:rPr>
        <w:t xml:space="preserve"> </w:t>
      </w:r>
      <w:r w:rsidR="001C0294" w:rsidRPr="00C30296">
        <w:rPr>
          <w:color w:val="auto"/>
        </w:rPr>
        <w:t>С</w:t>
      </w:r>
      <w:r w:rsidRPr="00C30296">
        <w:rPr>
          <w:color w:val="auto"/>
        </w:rPr>
        <w:t>порьте.</w:t>
      </w:r>
    </w:p>
    <w:p w14:paraId="0E2F24D0" w14:textId="40BC6B85" w:rsidR="00EF698B" w:rsidRPr="00C30296" w:rsidRDefault="00EF698B" w:rsidP="00EF698B">
      <w:pPr>
        <w:rPr>
          <w:color w:val="auto"/>
        </w:rPr>
      </w:pPr>
      <w:r w:rsidRPr="00C30296">
        <w:rPr>
          <w:color w:val="auto"/>
        </w:rPr>
        <w:t>Последнюю часть предложения тоже можно понять по-разному, и я хочу здесь сказать несколько слов в защиту переводчиков. Очень часто люди осуждают тот или иной перевод и говорят: «Ох, как неправильно, как искажённо оно всё переведено</w:t>
      </w:r>
      <w:r w:rsidR="008A094F" w:rsidRPr="00C30296">
        <w:rPr>
          <w:color w:val="auto"/>
        </w:rPr>
        <w:t>.</w:t>
      </w:r>
      <w:r w:rsidRPr="00C30296">
        <w:rPr>
          <w:color w:val="auto"/>
        </w:rPr>
        <w:t xml:space="preserve"> </w:t>
      </w:r>
      <w:r w:rsidR="008A094F" w:rsidRPr="00C30296">
        <w:rPr>
          <w:color w:val="auto"/>
        </w:rPr>
        <w:t>Н</w:t>
      </w:r>
      <w:r w:rsidRPr="00C30296">
        <w:rPr>
          <w:color w:val="auto"/>
        </w:rPr>
        <w:t>асколько это всё неп</w:t>
      </w:r>
      <w:r w:rsidR="008A094F" w:rsidRPr="00C30296">
        <w:rPr>
          <w:color w:val="auto"/>
        </w:rPr>
        <w:t>он</w:t>
      </w:r>
      <w:r w:rsidRPr="00C30296">
        <w:rPr>
          <w:color w:val="auto"/>
        </w:rPr>
        <w:t>ятно». Мы часто встречаем такие места</w:t>
      </w:r>
      <w:r w:rsidR="001A1E2B" w:rsidRPr="00C30296">
        <w:rPr>
          <w:color w:val="auto"/>
        </w:rPr>
        <w:t xml:space="preserve"> – </w:t>
      </w:r>
      <w:r w:rsidRPr="00C30296">
        <w:rPr>
          <w:color w:val="auto"/>
        </w:rPr>
        <w:t>я встречаю такие места, которым пытаюсь дать два-три перевода, а их может быть гораздо больше. Итак, можно сказать, что это про грех. Это ты ему нужен, не он тебе. Это он в тебе заинтересован,</w:t>
      </w:r>
      <w:r w:rsidR="004471D4" w:rsidRPr="00C30296">
        <w:rPr>
          <w:color w:val="auto"/>
        </w:rPr>
        <w:t xml:space="preserve"> </w:t>
      </w:r>
      <w:r w:rsidRPr="00C30296">
        <w:rPr>
          <w:color w:val="auto"/>
        </w:rPr>
        <w:t>не ты в нём, и поэтому ты можешь над ним властвовать. Это он за тобой охотится, но тебе он не нужен, это ты ему нужен</w:t>
      </w:r>
      <w:r w:rsidR="001A1E2B" w:rsidRPr="00C30296">
        <w:rPr>
          <w:color w:val="auto"/>
        </w:rPr>
        <w:t xml:space="preserve"> – </w:t>
      </w:r>
      <w:r w:rsidRPr="00C30296">
        <w:rPr>
          <w:color w:val="auto"/>
        </w:rPr>
        <w:t>греху. Можно понять, что Всевышний о грехе уже сказал, а сейчас говорит о брате, о Ѓевеле: «Твой брат хочет с тобой быть, хочет быть с тобой в мире, он тебя любит, и поэтому ты будешь править им, ты будешь управлять им. Он призна</w:t>
      </w:r>
      <w:r w:rsidR="008A094F" w:rsidRPr="00C30296">
        <w:rPr>
          <w:color w:val="auto"/>
        </w:rPr>
        <w:t>ё</w:t>
      </w:r>
      <w:r w:rsidRPr="00C30296">
        <w:rPr>
          <w:color w:val="auto"/>
        </w:rPr>
        <w:t xml:space="preserve">т тебя первенцем и из-за этой жертвы он не возгордится и не возомнит себя старшим братом». Вот эти два понимания существуют. Они взаимодополняющие, они разные, и оба эти понимания </w:t>
      </w:r>
      <w:r w:rsidRPr="00C30296">
        <w:rPr>
          <w:color w:val="auto"/>
        </w:rPr>
        <w:lastRenderedPageBreak/>
        <w:t>можно увидеть в тексте, и ничего с этим не поделаешь. Первое понимание</w:t>
      </w:r>
      <w:r w:rsidR="001A1E2B" w:rsidRPr="00C30296">
        <w:rPr>
          <w:color w:val="auto"/>
        </w:rPr>
        <w:t xml:space="preserve"> – </w:t>
      </w:r>
      <w:r w:rsidRPr="00C30296">
        <w:rPr>
          <w:color w:val="auto"/>
        </w:rPr>
        <w:t>это грех имеет к тебе влечение, ты ему нужен, поэтому ты будешь господствовать над ним. Второе понимание</w:t>
      </w:r>
      <w:r w:rsidR="001A1E2B" w:rsidRPr="00C30296">
        <w:rPr>
          <w:color w:val="auto"/>
        </w:rPr>
        <w:t xml:space="preserve"> – </w:t>
      </w:r>
      <w:r w:rsidRPr="00C30296">
        <w:rPr>
          <w:color w:val="auto"/>
        </w:rPr>
        <w:t>грех будет лежать у твоей двери. Возможно, здесь подразумевается соблазн убить, как-то разделаться с братом. Но Всевышний говорит о брате: «В то же время, ты пойми, что брат хочет мира с тобой, и ты будешь править им». Всевышний, что бы ни значили остальные слова стиха, призывает здесь Каина к покаянию и говорит: «Ты можешь стать лучше».</w:t>
      </w:r>
    </w:p>
    <w:p w14:paraId="41A3F882" w14:textId="77777777" w:rsidR="00EF698B" w:rsidRPr="00C30296" w:rsidRDefault="00EF698B" w:rsidP="001C0294">
      <w:pPr>
        <w:pStyle w:val="13"/>
      </w:pPr>
    </w:p>
    <w:p w14:paraId="4A816EDD" w14:textId="77777777" w:rsidR="00EF698B" w:rsidRPr="00C30296" w:rsidRDefault="00EF698B" w:rsidP="001C0294">
      <w:pPr>
        <w:pStyle w:val="13"/>
        <w:rPr>
          <w:szCs w:val="28"/>
          <w:rtl/>
        </w:rPr>
      </w:pPr>
      <w:r w:rsidRPr="00C30296">
        <w:rPr>
          <w:szCs w:val="28"/>
          <w:rtl/>
        </w:rPr>
        <w:t>וַיֹּאמֶר קַיִן אֶל־הֶבֶל אָחִיו וַיְהִי בִּהְיוֹתָם בַּשָּׂדֶה וַיָּקָם קַיִן אֶל־הֶבֶל אָחִיו וַיַּהַרְגֵהוּ</w:t>
      </w:r>
      <w:r w:rsidRPr="00C30296">
        <w:rPr>
          <w:szCs w:val="28"/>
        </w:rPr>
        <w:t>:</w:t>
      </w:r>
    </w:p>
    <w:p w14:paraId="6286F3BE" w14:textId="77777777" w:rsidR="00EF698B" w:rsidRPr="00C30296" w:rsidRDefault="00EF698B" w:rsidP="00B954DE">
      <w:pPr>
        <w:pStyle w:val="15"/>
        <w:rPr>
          <w:color w:val="auto"/>
        </w:rPr>
      </w:pPr>
      <w:r w:rsidRPr="00C30296">
        <w:rPr>
          <w:color w:val="auto"/>
        </w:rPr>
        <w:t>ваёмер ка́йин эль-Ѓе́вель ахи́в вайЃи́ биЃйёта́м басадэ́ вая́ком ка́йин эль-Ѓе́вель ахи́в ваяЃаргэ́ѓу</w:t>
      </w:r>
    </w:p>
    <w:p w14:paraId="6E41A998" w14:textId="7C29BC24" w:rsidR="00EF698B" w:rsidRPr="00C30296" w:rsidRDefault="00EF698B" w:rsidP="00B954DE">
      <w:pPr>
        <w:pStyle w:val="17"/>
        <w:rPr>
          <w:color w:val="auto"/>
        </w:rPr>
      </w:pPr>
      <w:r w:rsidRPr="00C30296">
        <w:rPr>
          <w:color w:val="auto"/>
        </w:rPr>
        <w:t>8. И сказал Каин брату своему</w:t>
      </w:r>
      <w:r w:rsidR="001C0294" w:rsidRPr="00C30296">
        <w:rPr>
          <w:color w:val="auto"/>
        </w:rPr>
        <w:t>.</w:t>
      </w:r>
      <w:r w:rsidRPr="00C30296">
        <w:rPr>
          <w:color w:val="auto"/>
        </w:rPr>
        <w:t xml:space="preserve"> И было, когда они были в поле, и восстал Каин на Ѓевеля, брата своего, и убил его.</w:t>
      </w:r>
    </w:p>
    <w:p w14:paraId="681429CC" w14:textId="77777777" w:rsidR="00EF698B" w:rsidRPr="00C30296" w:rsidRDefault="00EF698B" w:rsidP="00B954DE">
      <w:pPr>
        <w:pStyle w:val="17"/>
        <w:rPr>
          <w:color w:val="auto"/>
        </w:rPr>
      </w:pPr>
    </w:p>
    <w:p w14:paraId="6894616E" w14:textId="331C762B" w:rsidR="00EF698B" w:rsidRPr="00C30296" w:rsidRDefault="00EF698B" w:rsidP="00EF698B">
      <w:pPr>
        <w:rPr>
          <w:color w:val="auto"/>
        </w:rPr>
      </w:pPr>
      <w:r w:rsidRPr="00C30296">
        <w:rPr>
          <w:color w:val="auto"/>
        </w:rPr>
        <w:t xml:space="preserve">Начнём с того, чтобы понять, что же всё-таки Каин сказал Ѓевелю. Некоторые комментаторы и даже некоторые переводы, и в том числе самаритянская Тора (самаритянские рукописи Торы), добавляют здесь фразу </w:t>
      </w:r>
      <w:r w:rsidRPr="00C30296">
        <w:rPr>
          <w:i/>
          <w:iCs/>
          <w:color w:val="auto"/>
        </w:rPr>
        <w:t>пойдём в поле</w:t>
      </w:r>
      <w:r w:rsidRPr="00C30296">
        <w:rPr>
          <w:color w:val="auto"/>
        </w:rPr>
        <w:t xml:space="preserve">, то есть Каин сказал Ѓевелю: «Пойдём, выйдем поговорим». И в поле всё уже случилось. Другие пытаются сказать, что вместо того, чтобы здесь, в этом месте, покаяться, чтобы сказать Всевышнему: «Прости, Господи, прости, что я завистливый, прости, что я не исправляюсь, прости, что я не тяну на первенство», Каин пошёл и стал говорить с Ѓевелем. И неважно, что он говорит. Третьи говорят, что все вот эти слова Каин пришёл говорить Ѓевелю: «Я ещё исправлюсь, я всё равно буду тобой править, я всё равно священник, я всё равно, всё равно, всё равно…» Я склонен думать, что действительно, </w:t>
      </w:r>
      <w:r w:rsidRPr="00C30296">
        <w:rPr>
          <w:color w:val="auto"/>
        </w:rPr>
        <w:lastRenderedPageBreak/>
        <w:t>поскольку Тора здесь не приоткрывает, что говорит Каин, то суть в том, что Каин вместо того, чтобы говорить со Всевышним, пошёл говорить со своим братом. Они вышли в поле. Поле</w:t>
      </w:r>
      <w:r w:rsidR="001A1E2B" w:rsidRPr="00C30296">
        <w:rPr>
          <w:color w:val="auto"/>
        </w:rPr>
        <w:t xml:space="preserve"> – </w:t>
      </w:r>
      <w:r w:rsidRPr="00C30296">
        <w:rPr>
          <w:color w:val="auto"/>
        </w:rPr>
        <w:t>это место нейтральное, это место</w:t>
      </w:r>
      <w:r w:rsidR="001A1E2B" w:rsidRPr="00C30296">
        <w:rPr>
          <w:color w:val="auto"/>
        </w:rPr>
        <w:t xml:space="preserve"> – </w:t>
      </w:r>
      <w:r w:rsidRPr="00C30296">
        <w:rPr>
          <w:color w:val="auto"/>
        </w:rPr>
        <w:t>граница между заселёнными местами и дикой природой вообще. Поле</w:t>
      </w:r>
      <w:r w:rsidR="001A1E2B" w:rsidRPr="00C30296">
        <w:rPr>
          <w:color w:val="auto"/>
        </w:rPr>
        <w:t xml:space="preserve"> – </w:t>
      </w:r>
      <w:r w:rsidRPr="00C30296">
        <w:rPr>
          <w:color w:val="auto"/>
        </w:rPr>
        <w:t>это место, где Ѓевель пасёт свой скот, где Каин занимается земледелием. Это ещё и место, откуда родом змей, который умнее всех зверей полевых. Это место, где их природа наиболее проявлена, их природа здесь столкнулась, и случилось то, что случилось. Случилась трагедия, Каин восстал на своего брата и убил его.</w:t>
      </w:r>
    </w:p>
    <w:p w14:paraId="1F6AAF80" w14:textId="77777777" w:rsidR="00EF698B" w:rsidRPr="00C30296" w:rsidRDefault="00EF698B" w:rsidP="00B954DE">
      <w:pPr>
        <w:pStyle w:val="13"/>
      </w:pPr>
    </w:p>
    <w:p w14:paraId="5ADB829D" w14:textId="77777777" w:rsidR="00EF698B" w:rsidRPr="00C30296" w:rsidRDefault="00EF698B" w:rsidP="00B954DE">
      <w:pPr>
        <w:pStyle w:val="13"/>
        <w:rPr>
          <w:szCs w:val="28"/>
          <w:rtl/>
        </w:rPr>
      </w:pPr>
      <w:r w:rsidRPr="00C30296">
        <w:rPr>
          <w:szCs w:val="28"/>
          <w:rtl/>
        </w:rPr>
        <w:t>וַיֹּאמֶר יְהוָה אֶל־קַיִן אֵי הֶבֶל אָחִיךָ וַיֹּאמֶר לֹא יָדַעְתִּי הֲשֹׁמֵר אָחִי אָנֹכִי</w:t>
      </w:r>
      <w:r w:rsidRPr="00C30296">
        <w:t>:</w:t>
      </w:r>
    </w:p>
    <w:p w14:paraId="322E94F5" w14:textId="77777777" w:rsidR="00EF698B" w:rsidRPr="00C30296" w:rsidRDefault="00EF698B" w:rsidP="00B954DE">
      <w:pPr>
        <w:pStyle w:val="15"/>
        <w:rPr>
          <w:color w:val="auto"/>
          <w:lang w:bidi="he-IL"/>
        </w:rPr>
      </w:pPr>
      <w:r w:rsidRPr="00C30296">
        <w:rPr>
          <w:color w:val="auto"/>
          <w:lang w:bidi="he-IL"/>
        </w:rPr>
        <w:t>ваёмер адона</w:t>
      </w:r>
      <w:r w:rsidRPr="00C30296">
        <w:rPr>
          <w:rFonts w:cstheme="minorHAnsi"/>
          <w:color w:val="auto"/>
          <w:lang w:bidi="he-IL"/>
        </w:rPr>
        <w:t>́</w:t>
      </w:r>
      <w:r w:rsidRPr="00C30296">
        <w:rPr>
          <w:color w:val="auto"/>
          <w:lang w:bidi="he-IL"/>
        </w:rPr>
        <w:t>й эль-ка</w:t>
      </w:r>
      <w:r w:rsidRPr="00C30296">
        <w:rPr>
          <w:rFonts w:cstheme="minorHAnsi"/>
          <w:color w:val="auto"/>
          <w:lang w:bidi="he-IL"/>
        </w:rPr>
        <w:t>́</w:t>
      </w:r>
      <w:r w:rsidRPr="00C30296">
        <w:rPr>
          <w:color w:val="auto"/>
          <w:lang w:bidi="he-IL"/>
        </w:rPr>
        <w:t>йин э 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вель ахи</w:t>
      </w:r>
      <w:r w:rsidRPr="00C30296">
        <w:rPr>
          <w:rFonts w:cstheme="minorHAnsi"/>
          <w:color w:val="auto"/>
          <w:lang w:bidi="he-IL"/>
        </w:rPr>
        <w:t>́</w:t>
      </w:r>
      <w:r w:rsidRPr="00C30296">
        <w:rPr>
          <w:color w:val="auto"/>
          <w:lang w:bidi="he-IL"/>
        </w:rPr>
        <w:t>ха ваёмер ло яда’ти Г</w:t>
      </w:r>
      <w:r w:rsidRPr="00C30296">
        <w:rPr>
          <w:rFonts w:cstheme="minorHAnsi"/>
          <w:color w:val="auto"/>
          <w:lang w:bidi="he-IL"/>
        </w:rPr>
        <w:t>́</w:t>
      </w:r>
      <w:r w:rsidRPr="00C30296">
        <w:rPr>
          <w:color w:val="auto"/>
          <w:lang w:bidi="he-IL"/>
        </w:rPr>
        <w:t>ашомэ</w:t>
      </w:r>
      <w:r w:rsidRPr="00C30296">
        <w:rPr>
          <w:rFonts w:cstheme="minorHAnsi"/>
          <w:color w:val="auto"/>
          <w:lang w:bidi="he-IL"/>
        </w:rPr>
        <w:t>́</w:t>
      </w:r>
      <w:r w:rsidRPr="00C30296">
        <w:rPr>
          <w:color w:val="auto"/>
          <w:lang w:bidi="he-IL"/>
        </w:rPr>
        <w:t>р ахи</w:t>
      </w:r>
      <w:r w:rsidRPr="00C30296">
        <w:rPr>
          <w:rFonts w:cstheme="minorHAnsi"/>
          <w:color w:val="auto"/>
          <w:lang w:bidi="he-IL"/>
        </w:rPr>
        <w:t>́</w:t>
      </w:r>
      <w:r w:rsidRPr="00C30296">
        <w:rPr>
          <w:color w:val="auto"/>
          <w:lang w:bidi="he-IL"/>
        </w:rPr>
        <w:t xml:space="preserve"> ано</w:t>
      </w:r>
      <w:r w:rsidRPr="00C30296">
        <w:rPr>
          <w:rFonts w:cstheme="minorHAnsi"/>
          <w:color w:val="auto"/>
          <w:lang w:bidi="he-IL"/>
        </w:rPr>
        <w:t>́</w:t>
      </w:r>
      <w:r w:rsidRPr="00C30296">
        <w:rPr>
          <w:color w:val="auto"/>
          <w:lang w:bidi="he-IL"/>
        </w:rPr>
        <w:t>хи</w:t>
      </w:r>
    </w:p>
    <w:p w14:paraId="40153F44" w14:textId="65EE1AD9" w:rsidR="00EF698B" w:rsidRPr="00C30296" w:rsidRDefault="00EF698B" w:rsidP="00B954DE">
      <w:pPr>
        <w:pStyle w:val="17"/>
        <w:rPr>
          <w:color w:val="auto"/>
        </w:rPr>
      </w:pPr>
      <w:r w:rsidRPr="00C30296">
        <w:rPr>
          <w:color w:val="auto"/>
        </w:rPr>
        <w:t>9. И сказал Господь Каину: «Где ѓевель, брат твой?» И сказал Ему: «Я не знаю. Разве я сторож брату своему?»</w:t>
      </w:r>
    </w:p>
    <w:p w14:paraId="0A28D964" w14:textId="77777777" w:rsidR="00EF698B" w:rsidRPr="00C30296" w:rsidRDefault="00EF698B" w:rsidP="00B954DE">
      <w:pPr>
        <w:pStyle w:val="17"/>
        <w:rPr>
          <w:color w:val="auto"/>
        </w:rPr>
      </w:pPr>
    </w:p>
    <w:p w14:paraId="5C2881F5" w14:textId="0C482E4A" w:rsidR="00EF698B" w:rsidRPr="00C30296" w:rsidRDefault="00EF698B" w:rsidP="00EF698B">
      <w:pPr>
        <w:rPr>
          <w:color w:val="auto"/>
        </w:rPr>
      </w:pPr>
      <w:r w:rsidRPr="00C30296">
        <w:rPr>
          <w:color w:val="auto"/>
        </w:rPr>
        <w:t>Мы говорили о том, что Каин живёт в таком состоянии, что он как бы партнёр Всевышнему. И поэтому здесь он говорит: «Подожди, разве у меня в договоре прописано, что я ещё брата своего должен охранять? Я вот землю обрабатываю, спроси меня про землю, я Тебе отвечу». Почувствовав себя партнёром Всевышнего, человек не только подымает себя над братьями, над всей своей семьёй, но и опускает Всевышнего на тот уровень, где, как ему кажется, он Всевышнего может обдурить как партнёра. И здесь Каин говорит: «Ничего не знаю. Ты чего?» Всевышний обращается к Каину точно так же, как Он обратился к Адаму</w:t>
      </w:r>
      <w:r w:rsidR="00AB1829" w:rsidRPr="00C30296">
        <w:rPr>
          <w:color w:val="auto"/>
        </w:rPr>
        <w:t>.</w:t>
      </w:r>
      <w:r w:rsidRPr="00C30296">
        <w:rPr>
          <w:color w:val="auto"/>
        </w:rPr>
        <w:t xml:space="preserve"> «Где ты?»</w:t>
      </w:r>
      <w:r w:rsidR="001A1E2B" w:rsidRPr="00C30296">
        <w:rPr>
          <w:color w:val="auto"/>
        </w:rPr>
        <w:t xml:space="preserve"> – </w:t>
      </w:r>
      <w:r w:rsidRPr="00C30296">
        <w:rPr>
          <w:color w:val="auto"/>
        </w:rPr>
        <w:t xml:space="preserve">спросил Он Адама, чтобы у Адама тоже была возможность выразить своё раскаяние, и здесь во второй раз Всевышний предлагает Каину </w:t>
      </w:r>
      <w:r w:rsidRPr="00C30296">
        <w:rPr>
          <w:color w:val="auto"/>
        </w:rPr>
        <w:lastRenderedPageBreak/>
        <w:t>раскаяться. Можно сказать: «Прости</w:t>
      </w:r>
      <w:r w:rsidR="00AB1829" w:rsidRPr="00C30296">
        <w:rPr>
          <w:color w:val="auto"/>
        </w:rPr>
        <w:t>,</w:t>
      </w:r>
      <w:r w:rsidRPr="00C30296">
        <w:rPr>
          <w:color w:val="auto"/>
        </w:rPr>
        <w:t xml:space="preserve"> Господи, я сделал, совершил, каюсь…» Но это не то, что Каин говорит.</w:t>
      </w:r>
    </w:p>
    <w:p w14:paraId="190E696D" w14:textId="77777777" w:rsidR="00EF698B" w:rsidRPr="00C30296" w:rsidRDefault="00EF698B" w:rsidP="00B954DE">
      <w:pPr>
        <w:pStyle w:val="13"/>
      </w:pPr>
    </w:p>
    <w:p w14:paraId="58EF30C5" w14:textId="77777777" w:rsidR="00EF698B" w:rsidRPr="00C30296" w:rsidRDefault="00EF698B" w:rsidP="00B954DE">
      <w:pPr>
        <w:pStyle w:val="13"/>
        <w:rPr>
          <w:szCs w:val="28"/>
          <w:rtl/>
        </w:rPr>
      </w:pPr>
      <w:r w:rsidRPr="00C30296">
        <w:rPr>
          <w:szCs w:val="28"/>
          <w:rtl/>
        </w:rPr>
        <w:t>וַיֹּאמֶר מֶה עָשִׂיתָ קוֹל דְּמֵי אָחִיךָ צֹעֲקִים אֵלַי מִן־הָאֲדָמָה</w:t>
      </w:r>
      <w:r w:rsidRPr="00C30296">
        <w:rPr>
          <w:szCs w:val="28"/>
        </w:rPr>
        <w:t>:</w:t>
      </w:r>
    </w:p>
    <w:p w14:paraId="6B2EDBEB" w14:textId="77777777" w:rsidR="00EF698B" w:rsidRPr="00C30296" w:rsidRDefault="00EF698B" w:rsidP="00B954DE">
      <w:pPr>
        <w:pStyle w:val="15"/>
        <w:rPr>
          <w:color w:val="auto"/>
        </w:rPr>
      </w:pPr>
      <w:r w:rsidRPr="00C30296">
        <w:rPr>
          <w:color w:val="auto"/>
        </w:rPr>
        <w:t>ваёмер мэ аси</w:t>
      </w:r>
      <w:r w:rsidRPr="00C30296">
        <w:rPr>
          <w:rFonts w:cstheme="minorHAnsi"/>
          <w:color w:val="auto"/>
        </w:rPr>
        <w:t>́</w:t>
      </w:r>
      <w:r w:rsidRPr="00C30296">
        <w:rPr>
          <w:color w:val="auto"/>
        </w:rPr>
        <w:t>та коль демэ</w:t>
      </w:r>
      <w:r w:rsidRPr="00C30296">
        <w:rPr>
          <w:rFonts w:cstheme="minorHAnsi"/>
          <w:color w:val="auto"/>
        </w:rPr>
        <w:t>́</w:t>
      </w:r>
      <w:r w:rsidRPr="00C30296">
        <w:rPr>
          <w:color w:val="auto"/>
        </w:rPr>
        <w:t xml:space="preserve"> ахи</w:t>
      </w:r>
      <w:r w:rsidRPr="00C30296">
        <w:rPr>
          <w:rFonts w:cstheme="minorHAnsi"/>
          <w:color w:val="auto"/>
        </w:rPr>
        <w:t>́</w:t>
      </w:r>
      <w:r w:rsidRPr="00C30296">
        <w:rPr>
          <w:color w:val="auto"/>
        </w:rPr>
        <w:t>ха цоаки</w:t>
      </w:r>
      <w:r w:rsidRPr="00C30296">
        <w:rPr>
          <w:rFonts w:cstheme="minorHAnsi"/>
          <w:color w:val="auto"/>
        </w:rPr>
        <w:t>́</w:t>
      </w:r>
      <w:r w:rsidRPr="00C30296">
        <w:rPr>
          <w:color w:val="auto"/>
        </w:rPr>
        <w:t>м эла</w:t>
      </w:r>
      <w:r w:rsidRPr="00C30296">
        <w:rPr>
          <w:rFonts w:cstheme="minorHAnsi"/>
          <w:color w:val="auto"/>
        </w:rPr>
        <w:t>́</w:t>
      </w:r>
      <w:r w:rsidRPr="00C30296">
        <w:rPr>
          <w:color w:val="auto"/>
        </w:rPr>
        <w:t>й мин-</w:t>
      </w:r>
      <w:r w:rsidRPr="00C30296">
        <w:rPr>
          <w:color w:val="auto"/>
          <w:lang w:bidi="he-IL"/>
        </w:rPr>
        <w:t>Г</w:t>
      </w:r>
      <w:r w:rsidRPr="00C30296">
        <w:rPr>
          <w:rFonts w:cstheme="minorHAnsi"/>
          <w:color w:val="auto"/>
          <w:lang w:bidi="he-IL"/>
        </w:rPr>
        <w:t>́</w:t>
      </w:r>
      <w:r w:rsidRPr="00C30296">
        <w:rPr>
          <w:color w:val="auto"/>
        </w:rPr>
        <w:t>аадама</w:t>
      </w:r>
      <w:r w:rsidRPr="00C30296">
        <w:rPr>
          <w:rFonts w:cstheme="minorHAnsi"/>
          <w:color w:val="auto"/>
        </w:rPr>
        <w:t>́</w:t>
      </w:r>
    </w:p>
    <w:p w14:paraId="7FB7A4DA" w14:textId="77777777" w:rsidR="00EF698B" w:rsidRPr="00C30296" w:rsidRDefault="00EF698B" w:rsidP="00B954DE">
      <w:pPr>
        <w:pStyle w:val="17"/>
        <w:rPr>
          <w:color w:val="auto"/>
        </w:rPr>
      </w:pPr>
      <w:r w:rsidRPr="00C30296">
        <w:rPr>
          <w:color w:val="auto"/>
        </w:rPr>
        <w:t>10. И сказал Господь: «Что ты сделал? Голос крови брата твоего кричит ко Мне из земли.</w:t>
      </w:r>
    </w:p>
    <w:p w14:paraId="433C4159" w14:textId="77777777" w:rsidR="00EF698B" w:rsidRPr="00C30296" w:rsidRDefault="00EF698B" w:rsidP="00B954DE">
      <w:pPr>
        <w:pStyle w:val="17"/>
        <w:rPr>
          <w:color w:val="auto"/>
        </w:rPr>
      </w:pPr>
    </w:p>
    <w:p w14:paraId="79A3BA70" w14:textId="2B47D14D" w:rsidR="00EF698B" w:rsidRPr="00C30296" w:rsidRDefault="00EF698B" w:rsidP="00EF698B">
      <w:pPr>
        <w:rPr>
          <w:color w:val="auto"/>
        </w:rPr>
      </w:pPr>
      <w:r w:rsidRPr="00C30296">
        <w:rPr>
          <w:i/>
          <w:iCs/>
          <w:color w:val="auto"/>
        </w:rPr>
        <w:t>Мэ аси</w:t>
      </w:r>
      <w:r w:rsidRPr="00C30296">
        <w:rPr>
          <w:rFonts w:cstheme="minorHAnsi"/>
          <w:i/>
          <w:iCs/>
          <w:color w:val="auto"/>
        </w:rPr>
        <w:t>́</w:t>
      </w:r>
      <w:r w:rsidRPr="00C30296">
        <w:rPr>
          <w:i/>
          <w:iCs/>
          <w:color w:val="auto"/>
        </w:rPr>
        <w:t>та</w:t>
      </w:r>
      <w:r w:rsidR="001A1E2B" w:rsidRPr="00C30296">
        <w:rPr>
          <w:color w:val="auto"/>
        </w:rPr>
        <w:t xml:space="preserve"> – </w:t>
      </w:r>
      <w:r w:rsidRPr="00C30296">
        <w:rPr>
          <w:color w:val="auto"/>
        </w:rPr>
        <w:t xml:space="preserve">это то, что Он говорил в прошлой главе женщине: «Что ты сделала?» </w:t>
      </w:r>
    </w:p>
    <w:p w14:paraId="193442FE" w14:textId="77777777" w:rsidR="00EF698B" w:rsidRPr="00C30296" w:rsidRDefault="00EF698B" w:rsidP="00AB1829">
      <w:pPr>
        <w:pStyle w:val="13"/>
      </w:pPr>
    </w:p>
    <w:p w14:paraId="04FAB7C2" w14:textId="77777777" w:rsidR="00EF698B" w:rsidRPr="00C30296" w:rsidRDefault="00EF698B" w:rsidP="00AB1829">
      <w:pPr>
        <w:pStyle w:val="13"/>
        <w:rPr>
          <w:szCs w:val="28"/>
          <w:rtl/>
        </w:rPr>
      </w:pPr>
      <w:r w:rsidRPr="00C30296">
        <w:rPr>
          <w:szCs w:val="28"/>
          <w:rtl/>
        </w:rPr>
        <w:t>וְעַתָּה אָרוּר אָתָּה מִן־הָאֲדָמָה אֲשֶׁר פָּצְתָה אֶת־פִּיהָ לָקַחַת אֶת־דְּמֵי אָחִיךָ מִיָּדֶךָ</w:t>
      </w:r>
      <w:r w:rsidRPr="00C30296">
        <w:rPr>
          <w:szCs w:val="28"/>
        </w:rPr>
        <w:t>:</w:t>
      </w:r>
    </w:p>
    <w:p w14:paraId="21684AC5" w14:textId="77777777" w:rsidR="00EF698B" w:rsidRPr="00C30296" w:rsidRDefault="00EF698B" w:rsidP="00B954DE">
      <w:pPr>
        <w:pStyle w:val="15"/>
        <w:rPr>
          <w:color w:val="auto"/>
        </w:rPr>
      </w:pPr>
      <w:r w:rsidRPr="00C30296">
        <w:rPr>
          <w:color w:val="auto"/>
        </w:rPr>
        <w:t>веата́ ару́р а́та мин-Ѓаадама́ аше́р пацета́ эт-пи́ѓа лака́хат эт-демэ́ ахи́ха миядэ́ха</w:t>
      </w:r>
    </w:p>
    <w:p w14:paraId="3909315F" w14:textId="77777777" w:rsidR="00EF698B" w:rsidRPr="00C30296" w:rsidRDefault="00EF698B" w:rsidP="00EF698B">
      <w:pPr>
        <w:pStyle w:val="aff6"/>
        <w:rPr>
          <w:i w:val="0"/>
          <w:iCs/>
          <w:color w:val="auto"/>
          <w:sz w:val="24"/>
          <w:szCs w:val="24"/>
        </w:rPr>
      </w:pPr>
      <w:r w:rsidRPr="00C30296">
        <w:rPr>
          <w:color w:val="auto"/>
        </w:rPr>
        <w:t xml:space="preserve">11. Теперь же проклят ты больше, чем земля, которая вынуждена была раскрыть рот, брать кровь брата твоего из рук твоих </w:t>
      </w:r>
      <w:r w:rsidRPr="00C30296">
        <w:rPr>
          <w:i w:val="0"/>
          <w:iCs/>
          <w:caps w:val="0"/>
          <w:color w:val="auto"/>
          <w:sz w:val="24"/>
          <w:szCs w:val="24"/>
        </w:rPr>
        <w:t>(это, конечно, метафора, так Всевышний описывает эту трагедию).</w:t>
      </w:r>
    </w:p>
    <w:p w14:paraId="30B7E021" w14:textId="77777777" w:rsidR="00EF698B" w:rsidRPr="00C30296" w:rsidRDefault="00EF698B" w:rsidP="00EF698B">
      <w:pPr>
        <w:rPr>
          <w:color w:val="auto"/>
        </w:rPr>
      </w:pPr>
    </w:p>
    <w:p w14:paraId="191E2AEE" w14:textId="05BE782D" w:rsidR="00EF698B" w:rsidRPr="00C30296" w:rsidRDefault="00EF698B" w:rsidP="00EF698B">
      <w:pPr>
        <w:rPr>
          <w:color w:val="auto"/>
        </w:rPr>
      </w:pPr>
      <w:r w:rsidRPr="00C30296">
        <w:rPr>
          <w:color w:val="auto"/>
        </w:rPr>
        <w:t xml:space="preserve">Если в прошлой главе мы читали, что земля проклята, то теперь Каин проклят ещё больше, чем земля. </w:t>
      </w:r>
    </w:p>
    <w:p w14:paraId="3561B73E" w14:textId="77777777" w:rsidR="00EF698B" w:rsidRPr="00C30296" w:rsidRDefault="00EF698B" w:rsidP="00AB1829">
      <w:pPr>
        <w:pStyle w:val="13"/>
      </w:pPr>
    </w:p>
    <w:p w14:paraId="00BF83A5" w14:textId="77777777" w:rsidR="00EF698B" w:rsidRPr="00C30296" w:rsidRDefault="00EF698B" w:rsidP="00AB1829">
      <w:pPr>
        <w:pStyle w:val="13"/>
        <w:rPr>
          <w:szCs w:val="28"/>
          <w:rtl/>
        </w:rPr>
      </w:pPr>
      <w:r w:rsidRPr="00C30296">
        <w:rPr>
          <w:szCs w:val="28"/>
          <w:rtl/>
        </w:rPr>
        <w:t>כִּי תַעֲבֹד אֶת־הָאֲדָמָה לֹא־תֹסֵף תֵּת־כֹּחָהּ לָךְ נָע וָנָד תִּהְיֶה בָאָרֶץ</w:t>
      </w:r>
      <w:r w:rsidRPr="00C30296">
        <w:rPr>
          <w:szCs w:val="28"/>
        </w:rPr>
        <w:t>:</w:t>
      </w:r>
    </w:p>
    <w:p w14:paraId="4E29F44F" w14:textId="77777777" w:rsidR="00EF698B" w:rsidRPr="00C30296" w:rsidRDefault="00EF698B" w:rsidP="00B954DE">
      <w:pPr>
        <w:pStyle w:val="15"/>
        <w:rPr>
          <w:color w:val="auto"/>
        </w:rPr>
      </w:pPr>
      <w:r w:rsidRPr="00C30296">
        <w:rPr>
          <w:color w:val="auto"/>
        </w:rPr>
        <w:t>ки тааво</w:t>
      </w:r>
      <w:r w:rsidRPr="00C30296">
        <w:rPr>
          <w:rFonts w:cstheme="minorHAnsi"/>
          <w:color w:val="auto"/>
        </w:rPr>
        <w:t>́</w:t>
      </w:r>
      <w:r w:rsidRPr="00C30296">
        <w:rPr>
          <w:color w:val="auto"/>
        </w:rPr>
        <w:t>д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аадама</w:t>
      </w:r>
      <w:r w:rsidRPr="00C30296">
        <w:rPr>
          <w:rFonts w:cstheme="minorHAnsi"/>
          <w:color w:val="auto"/>
        </w:rPr>
        <w:t>́</w:t>
      </w:r>
      <w:r w:rsidRPr="00C30296">
        <w:rPr>
          <w:color w:val="auto"/>
        </w:rPr>
        <w:t xml:space="preserve"> ло</w:t>
      </w:r>
      <w:r w:rsidRPr="00C30296">
        <w:rPr>
          <w:rFonts w:cs="Arial" w:hint="cs"/>
          <w:color w:val="auto"/>
          <w:rtl/>
          <w:lang w:bidi="he-IL"/>
        </w:rPr>
        <w:t>-</w:t>
      </w:r>
      <w:r w:rsidRPr="00C30296">
        <w:rPr>
          <w:color w:val="auto"/>
        </w:rPr>
        <w:t>тосэ</w:t>
      </w:r>
      <w:r w:rsidRPr="00C30296">
        <w:rPr>
          <w:rFonts w:cstheme="minorHAnsi"/>
          <w:color w:val="auto"/>
        </w:rPr>
        <w:t>́</w:t>
      </w:r>
      <w:r w:rsidRPr="00C30296">
        <w:rPr>
          <w:color w:val="auto"/>
        </w:rPr>
        <w:t>ф тет</w:t>
      </w:r>
      <w:r w:rsidRPr="00C30296">
        <w:rPr>
          <w:rFonts w:cs="Arial" w:hint="cs"/>
          <w:color w:val="auto"/>
          <w:rtl/>
          <w:lang w:bidi="he-IL"/>
        </w:rPr>
        <w:t>-</w:t>
      </w:r>
      <w:r w:rsidRPr="00C30296">
        <w:rPr>
          <w:color w:val="auto"/>
        </w:rPr>
        <w:t>коха</w:t>
      </w:r>
      <w:r w:rsidRPr="00C30296">
        <w:rPr>
          <w:rFonts w:cstheme="minorHAnsi"/>
          <w:color w:val="auto"/>
        </w:rPr>
        <w:t>́</w:t>
      </w:r>
      <w:r w:rsidRPr="00C30296">
        <w:rPr>
          <w:color w:val="auto"/>
        </w:rPr>
        <w:t xml:space="preserve"> лах на вана</w:t>
      </w:r>
      <w:r w:rsidRPr="00C30296">
        <w:rPr>
          <w:rFonts w:cstheme="minorHAnsi"/>
          <w:color w:val="auto"/>
        </w:rPr>
        <w:t>́</w:t>
      </w:r>
      <w:r w:rsidRPr="00C30296">
        <w:rPr>
          <w:color w:val="auto"/>
        </w:rPr>
        <w:t>д ти</w:t>
      </w:r>
      <w:r w:rsidRPr="00C30296">
        <w:rPr>
          <w:color w:val="auto"/>
          <w:lang w:bidi="he-IL"/>
        </w:rPr>
        <w:t>Г</w:t>
      </w:r>
      <w:r w:rsidRPr="00C30296">
        <w:rPr>
          <w:rFonts w:cstheme="minorHAnsi"/>
          <w:color w:val="auto"/>
          <w:lang w:bidi="he-IL"/>
        </w:rPr>
        <w:t>́</w:t>
      </w:r>
      <w:r w:rsidRPr="00C30296">
        <w:rPr>
          <w:color w:val="auto"/>
        </w:rPr>
        <w:t>йе</w:t>
      </w:r>
      <w:r w:rsidRPr="00C30296">
        <w:rPr>
          <w:rFonts w:cstheme="minorHAnsi"/>
          <w:color w:val="auto"/>
        </w:rPr>
        <w:t>́</w:t>
      </w:r>
      <w:r w:rsidRPr="00C30296">
        <w:rPr>
          <w:color w:val="auto"/>
        </w:rPr>
        <w:t xml:space="preserve"> ваа</w:t>
      </w:r>
      <w:r w:rsidRPr="00C30296">
        <w:rPr>
          <w:rFonts w:cstheme="minorHAnsi"/>
          <w:color w:val="auto"/>
        </w:rPr>
        <w:t>́</w:t>
      </w:r>
      <w:r w:rsidRPr="00C30296">
        <w:rPr>
          <w:color w:val="auto"/>
        </w:rPr>
        <w:t>рец</w:t>
      </w:r>
    </w:p>
    <w:p w14:paraId="3A8E4A5A" w14:textId="77777777" w:rsidR="00EF698B" w:rsidRPr="00C30296" w:rsidRDefault="00EF698B" w:rsidP="00B954DE">
      <w:pPr>
        <w:pStyle w:val="17"/>
        <w:rPr>
          <w:color w:val="auto"/>
        </w:rPr>
      </w:pPr>
      <w:r w:rsidRPr="00C30296">
        <w:rPr>
          <w:color w:val="auto"/>
        </w:rPr>
        <w:t>12. Теперь же, когда ты будешь обрабатывать землю, она не будет больше давать тебе силу. Скитальцем и бродягой ты будешь на земле».</w:t>
      </w:r>
    </w:p>
    <w:p w14:paraId="7FC720DA" w14:textId="77777777" w:rsidR="00EF698B" w:rsidRPr="00C30296" w:rsidRDefault="00EF698B" w:rsidP="00B954DE">
      <w:pPr>
        <w:pStyle w:val="17"/>
        <w:rPr>
          <w:color w:val="auto"/>
        </w:rPr>
      </w:pPr>
    </w:p>
    <w:p w14:paraId="15445A50" w14:textId="4EA4479D" w:rsidR="00EF698B" w:rsidRPr="00C30296" w:rsidRDefault="00EF698B" w:rsidP="00EF698B">
      <w:pPr>
        <w:rPr>
          <w:color w:val="auto"/>
        </w:rPr>
      </w:pPr>
      <w:r w:rsidRPr="00C30296">
        <w:rPr>
          <w:color w:val="auto"/>
        </w:rPr>
        <w:t>Может быть, здесь сейчас Каин может раскаяться и сказать: «Прости меня, Всевышний»? Нет, этого снова не происходит.</w:t>
      </w:r>
    </w:p>
    <w:p w14:paraId="7A496023" w14:textId="77777777" w:rsidR="00EF698B" w:rsidRPr="00C30296" w:rsidRDefault="00EF698B" w:rsidP="00AB1829">
      <w:pPr>
        <w:pStyle w:val="13"/>
      </w:pPr>
    </w:p>
    <w:p w14:paraId="6BFA1DF1" w14:textId="77777777" w:rsidR="00EF698B" w:rsidRPr="00C30296" w:rsidRDefault="00EF698B" w:rsidP="00AB1829">
      <w:pPr>
        <w:pStyle w:val="13"/>
        <w:rPr>
          <w:szCs w:val="28"/>
          <w:rtl/>
        </w:rPr>
      </w:pPr>
      <w:r w:rsidRPr="00C30296">
        <w:rPr>
          <w:szCs w:val="28"/>
          <w:rtl/>
        </w:rPr>
        <w:t>וַיֹּאמֶר קַיִן אֶל־יְהוָה גָּדוֹל עֲוֹנִי מִנְּשֹׂא</w:t>
      </w:r>
      <w:r w:rsidRPr="00C30296">
        <w:rPr>
          <w:szCs w:val="28"/>
        </w:rPr>
        <w:t>:</w:t>
      </w:r>
    </w:p>
    <w:p w14:paraId="755B90DF" w14:textId="77777777" w:rsidR="00EF698B" w:rsidRPr="00C30296" w:rsidRDefault="00EF698B" w:rsidP="00B954DE">
      <w:pPr>
        <w:pStyle w:val="15"/>
        <w:rPr>
          <w:color w:val="auto"/>
          <w:lang w:bidi="he-IL"/>
        </w:rPr>
      </w:pPr>
      <w:r w:rsidRPr="00C30296">
        <w:rPr>
          <w:color w:val="auto"/>
          <w:lang w:bidi="he-IL"/>
        </w:rPr>
        <w:t>ваёмер ка</w:t>
      </w:r>
      <w:r w:rsidRPr="00C30296">
        <w:rPr>
          <w:rFonts w:cstheme="minorHAnsi"/>
          <w:color w:val="auto"/>
          <w:lang w:bidi="he-IL"/>
        </w:rPr>
        <w:t>́</w:t>
      </w:r>
      <w:r w:rsidRPr="00C30296">
        <w:rPr>
          <w:color w:val="auto"/>
          <w:lang w:bidi="he-IL"/>
        </w:rPr>
        <w:t>йин эль</w:t>
      </w:r>
      <w:r w:rsidRPr="00C30296">
        <w:rPr>
          <w:rFonts w:cs="Arial" w:hint="cs"/>
          <w:color w:val="auto"/>
          <w:rtl/>
          <w:lang w:bidi="he-IL"/>
        </w:rPr>
        <w:t>-</w:t>
      </w:r>
      <w:r w:rsidRPr="00C30296">
        <w:rPr>
          <w:color w:val="auto"/>
          <w:lang w:bidi="he-IL"/>
        </w:rPr>
        <w:t>адона</w:t>
      </w:r>
      <w:r w:rsidRPr="00C30296">
        <w:rPr>
          <w:rFonts w:cstheme="minorHAnsi"/>
          <w:color w:val="auto"/>
          <w:lang w:bidi="he-IL"/>
        </w:rPr>
        <w:t>́</w:t>
      </w:r>
      <w:r w:rsidRPr="00C30296">
        <w:rPr>
          <w:color w:val="auto"/>
          <w:lang w:bidi="he-IL"/>
        </w:rPr>
        <w:t>й гадо</w:t>
      </w:r>
      <w:r w:rsidRPr="00C30296">
        <w:rPr>
          <w:rFonts w:cstheme="minorHAnsi"/>
          <w:color w:val="auto"/>
          <w:lang w:bidi="he-IL"/>
        </w:rPr>
        <w:t>́</w:t>
      </w:r>
      <w:r w:rsidRPr="00C30296">
        <w:rPr>
          <w:color w:val="auto"/>
          <w:lang w:bidi="he-IL"/>
        </w:rPr>
        <w:t>ль авони</w:t>
      </w:r>
      <w:r w:rsidRPr="00C30296">
        <w:rPr>
          <w:rFonts w:cstheme="minorHAnsi"/>
          <w:color w:val="auto"/>
          <w:lang w:bidi="he-IL"/>
        </w:rPr>
        <w:t>́</w:t>
      </w:r>
      <w:r w:rsidRPr="00C30296">
        <w:rPr>
          <w:color w:val="auto"/>
          <w:lang w:bidi="he-IL"/>
        </w:rPr>
        <w:t xml:space="preserve"> минесо</w:t>
      </w:r>
      <w:r w:rsidRPr="00C30296">
        <w:rPr>
          <w:rFonts w:cstheme="minorHAnsi"/>
          <w:color w:val="auto"/>
          <w:lang w:bidi="he-IL"/>
        </w:rPr>
        <w:t>́</w:t>
      </w:r>
    </w:p>
    <w:p w14:paraId="54D1B19F" w14:textId="48247C3D" w:rsidR="00EF698B" w:rsidRPr="00C30296" w:rsidRDefault="00EF698B" w:rsidP="00B954DE">
      <w:pPr>
        <w:pStyle w:val="17"/>
        <w:rPr>
          <w:color w:val="auto"/>
        </w:rPr>
      </w:pPr>
      <w:r w:rsidRPr="00C30296">
        <w:rPr>
          <w:color w:val="auto"/>
        </w:rPr>
        <w:t xml:space="preserve">13. И сказал Каин Господу: «Наказание моё больше, чем можно понести. </w:t>
      </w:r>
    </w:p>
    <w:p w14:paraId="0B980F49" w14:textId="77777777" w:rsidR="00EF698B" w:rsidRPr="00C30296" w:rsidRDefault="00EF698B" w:rsidP="00B954DE">
      <w:pPr>
        <w:pStyle w:val="13"/>
      </w:pPr>
    </w:p>
    <w:p w14:paraId="638F13EC" w14:textId="77777777" w:rsidR="00EF698B" w:rsidRPr="00C30296" w:rsidRDefault="00EF698B" w:rsidP="00B954DE">
      <w:pPr>
        <w:pStyle w:val="13"/>
        <w:rPr>
          <w:szCs w:val="28"/>
          <w:rtl/>
        </w:rPr>
      </w:pPr>
      <w:r w:rsidRPr="00C30296">
        <w:rPr>
          <w:szCs w:val="28"/>
          <w:rtl/>
        </w:rPr>
        <w:t>הֵן גֵּרַשְׁתָּ אֹתִי הַיּוֹם מֵעַל פְּנֵי הָאֲדָמָה וּמִפָּנֶיךָ אֶסָּתֵר וְהָיִיתִי נָע וָנָד בָּאָרֶץ וְהָיָה כָל־מֹצְאִי יַהַרְגֵנִי</w:t>
      </w:r>
      <w:r w:rsidRPr="00C30296">
        <w:t>:</w:t>
      </w:r>
    </w:p>
    <w:p w14:paraId="02FC2B9D" w14:textId="77777777" w:rsidR="00EF698B" w:rsidRPr="00C30296" w:rsidRDefault="00EF698B" w:rsidP="00B954DE">
      <w:pPr>
        <w:pStyle w:val="15"/>
        <w:rPr>
          <w:color w:val="auto"/>
          <w:lang w:bidi="he-IL"/>
        </w:rPr>
      </w:pPr>
      <w:r w:rsidRPr="00C30296">
        <w:rPr>
          <w:color w:val="auto"/>
          <w:lang w:bidi="he-IL"/>
        </w:rPr>
        <w:t>Г</w:t>
      </w:r>
      <w:r w:rsidRPr="00C30296">
        <w:rPr>
          <w:rFonts w:cstheme="minorHAnsi"/>
          <w:color w:val="auto"/>
          <w:lang w:bidi="he-IL"/>
        </w:rPr>
        <w:t>́</w:t>
      </w:r>
      <w:r w:rsidRPr="00C30296">
        <w:rPr>
          <w:color w:val="auto"/>
          <w:lang w:bidi="he-IL"/>
        </w:rPr>
        <w:t>ен гера</w:t>
      </w:r>
      <w:r w:rsidRPr="00C30296">
        <w:rPr>
          <w:rFonts w:cstheme="minorHAnsi"/>
          <w:color w:val="auto"/>
          <w:lang w:bidi="he-IL"/>
        </w:rPr>
        <w:t>́</w:t>
      </w:r>
      <w:r w:rsidRPr="00C30296">
        <w:rPr>
          <w:color w:val="auto"/>
          <w:lang w:bidi="he-IL"/>
        </w:rPr>
        <w:t>шта оти</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аём меа</w:t>
      </w:r>
      <w:r w:rsidRPr="00C30296">
        <w:rPr>
          <w:rFonts w:cstheme="minorHAnsi"/>
          <w:color w:val="auto"/>
          <w:lang w:bidi="he-IL"/>
        </w:rPr>
        <w:t>́</w:t>
      </w:r>
      <w:r w:rsidRPr="00C30296">
        <w:rPr>
          <w:color w:val="auto"/>
          <w:lang w:bidi="he-IL"/>
        </w:rPr>
        <w:t>ль пенэ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аадама</w:t>
      </w:r>
      <w:r w:rsidRPr="00C30296">
        <w:rPr>
          <w:rFonts w:cstheme="minorHAnsi"/>
          <w:color w:val="auto"/>
          <w:lang w:bidi="he-IL"/>
        </w:rPr>
        <w:t>́</w:t>
      </w:r>
      <w:r w:rsidRPr="00C30296">
        <w:rPr>
          <w:color w:val="auto"/>
          <w:lang w:bidi="he-IL"/>
        </w:rPr>
        <w:t xml:space="preserve"> умипанэ</w:t>
      </w:r>
      <w:r w:rsidRPr="00C30296">
        <w:rPr>
          <w:rFonts w:cstheme="minorHAnsi"/>
          <w:color w:val="auto"/>
          <w:lang w:bidi="he-IL"/>
        </w:rPr>
        <w:t>́</w:t>
      </w:r>
      <w:r w:rsidRPr="00C30296">
        <w:rPr>
          <w:color w:val="auto"/>
          <w:lang w:bidi="he-IL"/>
        </w:rPr>
        <w:t>ха эсатэ</w:t>
      </w:r>
      <w:r w:rsidRPr="00C30296">
        <w:rPr>
          <w:rFonts w:cstheme="minorHAnsi"/>
          <w:color w:val="auto"/>
          <w:lang w:bidi="he-IL"/>
        </w:rPr>
        <w:t>́</w:t>
      </w:r>
      <w:r w:rsidRPr="00C30296">
        <w:rPr>
          <w:color w:val="auto"/>
          <w:lang w:bidi="he-IL"/>
        </w:rPr>
        <w:t>р веГ</w:t>
      </w:r>
      <w:r w:rsidRPr="00C30296">
        <w:rPr>
          <w:rFonts w:cstheme="minorHAnsi"/>
          <w:color w:val="auto"/>
          <w:lang w:bidi="he-IL"/>
        </w:rPr>
        <w:t>́</w:t>
      </w:r>
      <w:r w:rsidRPr="00C30296">
        <w:rPr>
          <w:color w:val="auto"/>
          <w:lang w:bidi="he-IL"/>
        </w:rPr>
        <w:t>айи</w:t>
      </w:r>
      <w:r w:rsidRPr="00C30296">
        <w:rPr>
          <w:rFonts w:cstheme="minorHAnsi"/>
          <w:color w:val="auto"/>
          <w:lang w:bidi="he-IL"/>
        </w:rPr>
        <w:t>́</w:t>
      </w:r>
      <w:r w:rsidRPr="00C30296">
        <w:rPr>
          <w:color w:val="auto"/>
          <w:lang w:bidi="he-IL"/>
        </w:rPr>
        <w:t>ти на вана</w:t>
      </w:r>
      <w:r w:rsidRPr="00C30296">
        <w:rPr>
          <w:rFonts w:cstheme="minorHAnsi"/>
          <w:color w:val="auto"/>
          <w:lang w:bidi="he-IL"/>
        </w:rPr>
        <w:t>́</w:t>
      </w:r>
      <w:r w:rsidRPr="00C30296">
        <w:rPr>
          <w:color w:val="auto"/>
          <w:lang w:bidi="he-IL"/>
        </w:rPr>
        <w:t>д баа</w:t>
      </w:r>
      <w:r w:rsidRPr="00C30296">
        <w:rPr>
          <w:rFonts w:cstheme="minorHAnsi"/>
          <w:color w:val="auto"/>
          <w:lang w:bidi="he-IL"/>
        </w:rPr>
        <w:t>́</w:t>
      </w:r>
      <w:r w:rsidRPr="00C30296">
        <w:rPr>
          <w:color w:val="auto"/>
          <w:lang w:bidi="he-IL"/>
        </w:rPr>
        <w:t>рец веГ</w:t>
      </w:r>
      <w:r w:rsidRPr="00C30296">
        <w:rPr>
          <w:rFonts w:cstheme="minorHAnsi"/>
          <w:color w:val="auto"/>
          <w:lang w:bidi="he-IL"/>
        </w:rPr>
        <w:t>́</w:t>
      </w:r>
      <w:r w:rsidRPr="00C30296">
        <w:rPr>
          <w:color w:val="auto"/>
          <w:lang w:bidi="he-IL"/>
        </w:rPr>
        <w:t>ая</w:t>
      </w:r>
      <w:r w:rsidRPr="00C30296">
        <w:rPr>
          <w:rFonts w:cstheme="minorHAnsi"/>
          <w:color w:val="auto"/>
          <w:lang w:bidi="he-IL"/>
        </w:rPr>
        <w:t>́</w:t>
      </w:r>
      <w:r w:rsidRPr="00C30296">
        <w:rPr>
          <w:color w:val="auto"/>
          <w:lang w:bidi="he-IL"/>
        </w:rPr>
        <w:t xml:space="preserve"> холь-моцеи</w:t>
      </w:r>
      <w:r w:rsidRPr="00C30296">
        <w:rPr>
          <w:rFonts w:cstheme="minorHAnsi"/>
          <w:color w:val="auto"/>
          <w:lang w:bidi="he-IL"/>
        </w:rPr>
        <w:t>́</w:t>
      </w:r>
      <w:r w:rsidRPr="00C30296">
        <w:rPr>
          <w:color w:val="auto"/>
          <w:lang w:bidi="he-IL"/>
        </w:rPr>
        <w:t xml:space="preserve"> яГ</w:t>
      </w:r>
      <w:r w:rsidRPr="00C30296">
        <w:rPr>
          <w:rFonts w:cstheme="minorHAnsi"/>
          <w:color w:val="auto"/>
          <w:lang w:bidi="he-IL"/>
        </w:rPr>
        <w:t>́</w:t>
      </w:r>
      <w:r w:rsidRPr="00C30296">
        <w:rPr>
          <w:color w:val="auto"/>
          <w:lang w:bidi="he-IL"/>
        </w:rPr>
        <w:t>аргэ</w:t>
      </w:r>
      <w:r w:rsidRPr="00C30296">
        <w:rPr>
          <w:rFonts w:cstheme="minorHAnsi"/>
          <w:color w:val="auto"/>
          <w:lang w:bidi="he-IL"/>
        </w:rPr>
        <w:t>́</w:t>
      </w:r>
      <w:r w:rsidRPr="00C30296">
        <w:rPr>
          <w:color w:val="auto"/>
          <w:lang w:bidi="he-IL"/>
        </w:rPr>
        <w:t>ни</w:t>
      </w:r>
    </w:p>
    <w:p w14:paraId="1F21E893" w14:textId="77777777" w:rsidR="00EF698B" w:rsidRPr="00C30296" w:rsidRDefault="00EF698B" w:rsidP="00B954DE">
      <w:pPr>
        <w:pStyle w:val="17"/>
        <w:rPr>
          <w:color w:val="auto"/>
        </w:rPr>
      </w:pPr>
      <w:r w:rsidRPr="00C30296">
        <w:rPr>
          <w:color w:val="auto"/>
        </w:rPr>
        <w:t>14. Вот сегодня Ты изгнал меня от лица земли, и от лица Твоего я буду прятаться, и буду я странствовать и скитаться, бродяжничать по земле, и всякий, кто найдёт, убьёт меня».</w:t>
      </w:r>
    </w:p>
    <w:p w14:paraId="72E40E44" w14:textId="77777777" w:rsidR="00EF698B" w:rsidRPr="00C30296" w:rsidRDefault="00EF698B" w:rsidP="00B954DE">
      <w:pPr>
        <w:pStyle w:val="17"/>
        <w:rPr>
          <w:color w:val="auto"/>
        </w:rPr>
      </w:pPr>
    </w:p>
    <w:p w14:paraId="320446C2" w14:textId="2EB90D83" w:rsidR="00EF698B" w:rsidRPr="00C30296" w:rsidRDefault="00EF698B" w:rsidP="00EF698B">
      <w:pPr>
        <w:rPr>
          <w:color w:val="auto"/>
        </w:rPr>
      </w:pPr>
      <w:r w:rsidRPr="00C30296">
        <w:rPr>
          <w:color w:val="auto"/>
        </w:rPr>
        <w:t>Чего, собственно, боится Каин? Кто может его убить? По традиции говорят: на ком же они женились?</w:t>
      </w:r>
      <w:r w:rsidR="001A1E2B" w:rsidRPr="00C30296">
        <w:rPr>
          <w:color w:val="auto"/>
        </w:rPr>
        <w:t xml:space="preserve"> – </w:t>
      </w:r>
      <w:r w:rsidRPr="00C30296">
        <w:rPr>
          <w:color w:val="auto"/>
        </w:rPr>
        <w:t>на сёстрах. Может быть, кто-то из сестёр, возможно, сестра Ѓевеля, которой он был предназначен в мужья, займётся кровной местью и убьёт Каина по ещё не зародившийся традиции кровной мести. Или у Адама подрастёт когда-нибудь сын и нагонит, найдёт этого Каина и убьёт его: долго ли там расти детям? Или животное какое-то растерзает его, беззащитного Каина. И Всевышний снова проявляет к Каину милость.</w:t>
      </w:r>
    </w:p>
    <w:p w14:paraId="691B4449" w14:textId="77777777" w:rsidR="00EF698B" w:rsidRPr="00C30296" w:rsidRDefault="00EF698B" w:rsidP="00AB1829">
      <w:pPr>
        <w:pStyle w:val="13"/>
      </w:pPr>
    </w:p>
    <w:p w14:paraId="56178D1E" w14:textId="77777777" w:rsidR="00EF698B" w:rsidRPr="00C30296" w:rsidRDefault="00EF698B" w:rsidP="00AB1829">
      <w:pPr>
        <w:pStyle w:val="13"/>
        <w:rPr>
          <w:szCs w:val="28"/>
          <w:rtl/>
        </w:rPr>
      </w:pPr>
      <w:r w:rsidRPr="00C30296">
        <w:rPr>
          <w:szCs w:val="28"/>
          <w:rtl/>
        </w:rPr>
        <w:t>וַיֹּאמֶר לוֹ יְהוָה לָכֵן כָּל־הֹרֵג קַיִן שִׁבְעָתַיִם יֻקָּם וַיָּשֶׂם יְהוָה לְקַיִן אוֹת לְבִלְתִּי הַכּוֹת־אֹתוֹ כָּל־מֹצְאוֹ</w:t>
      </w:r>
      <w:r w:rsidRPr="00C30296">
        <w:rPr>
          <w:szCs w:val="28"/>
        </w:rPr>
        <w:t>:</w:t>
      </w:r>
    </w:p>
    <w:p w14:paraId="608DA79D" w14:textId="77777777" w:rsidR="00EF698B" w:rsidRPr="00C30296" w:rsidRDefault="00EF698B" w:rsidP="00C9053E">
      <w:pPr>
        <w:pStyle w:val="15"/>
        <w:rPr>
          <w:color w:val="auto"/>
        </w:rPr>
      </w:pPr>
      <w:r w:rsidRPr="00C30296">
        <w:rPr>
          <w:color w:val="auto"/>
        </w:rPr>
        <w:t>ваёмер ло адона</w:t>
      </w:r>
      <w:r w:rsidRPr="00C30296">
        <w:rPr>
          <w:rFonts w:cstheme="minorHAnsi"/>
          <w:color w:val="auto"/>
        </w:rPr>
        <w:t>́</w:t>
      </w:r>
      <w:r w:rsidRPr="00C30296">
        <w:rPr>
          <w:color w:val="auto"/>
        </w:rPr>
        <w:t>й лахэ</w:t>
      </w:r>
      <w:r w:rsidRPr="00C30296">
        <w:rPr>
          <w:rFonts w:cstheme="minorHAnsi"/>
          <w:color w:val="auto"/>
        </w:rPr>
        <w:t>́</w:t>
      </w:r>
      <w:r w:rsidRPr="00C30296">
        <w:rPr>
          <w:color w:val="auto"/>
        </w:rPr>
        <w:t>н коль-</w:t>
      </w:r>
      <w:r w:rsidRPr="00C30296">
        <w:rPr>
          <w:color w:val="auto"/>
          <w:lang w:bidi="he-IL"/>
        </w:rPr>
        <w:t>Г</w:t>
      </w:r>
      <w:r w:rsidRPr="00C30296">
        <w:rPr>
          <w:rFonts w:cstheme="minorHAnsi"/>
          <w:color w:val="auto"/>
          <w:lang w:bidi="he-IL"/>
        </w:rPr>
        <w:t>́</w:t>
      </w:r>
      <w:r w:rsidRPr="00C30296">
        <w:rPr>
          <w:color w:val="auto"/>
        </w:rPr>
        <w:t>орэ</w:t>
      </w:r>
      <w:r w:rsidRPr="00C30296">
        <w:rPr>
          <w:rFonts w:cstheme="minorHAnsi"/>
          <w:color w:val="auto"/>
        </w:rPr>
        <w:t>́</w:t>
      </w:r>
      <w:r w:rsidRPr="00C30296">
        <w:rPr>
          <w:color w:val="auto"/>
        </w:rPr>
        <w:t>г ка</w:t>
      </w:r>
      <w:r w:rsidRPr="00C30296">
        <w:rPr>
          <w:rFonts w:cstheme="minorHAnsi"/>
          <w:color w:val="auto"/>
        </w:rPr>
        <w:t>́</w:t>
      </w:r>
      <w:r w:rsidRPr="00C30296">
        <w:rPr>
          <w:color w:val="auto"/>
        </w:rPr>
        <w:t>йин шивъата</w:t>
      </w:r>
      <w:r w:rsidRPr="00C30296">
        <w:rPr>
          <w:rFonts w:cstheme="minorHAnsi"/>
          <w:color w:val="auto"/>
        </w:rPr>
        <w:t>́</w:t>
      </w:r>
      <w:r w:rsidRPr="00C30296">
        <w:rPr>
          <w:color w:val="auto"/>
        </w:rPr>
        <w:t>йим юка</w:t>
      </w:r>
      <w:r w:rsidRPr="00C30296">
        <w:rPr>
          <w:rFonts w:cstheme="minorHAnsi"/>
          <w:color w:val="auto"/>
        </w:rPr>
        <w:t>́</w:t>
      </w:r>
      <w:r w:rsidRPr="00C30296">
        <w:rPr>
          <w:color w:val="auto"/>
        </w:rPr>
        <w:t>м вая</w:t>
      </w:r>
      <w:r w:rsidRPr="00C30296">
        <w:rPr>
          <w:rFonts w:cstheme="minorHAnsi"/>
          <w:color w:val="auto"/>
        </w:rPr>
        <w:t>́</w:t>
      </w:r>
      <w:r w:rsidRPr="00C30296">
        <w:rPr>
          <w:color w:val="auto"/>
        </w:rPr>
        <w:t>сем адона</w:t>
      </w:r>
      <w:r w:rsidRPr="00C30296">
        <w:rPr>
          <w:rFonts w:cstheme="minorHAnsi"/>
          <w:color w:val="auto"/>
        </w:rPr>
        <w:t>́</w:t>
      </w:r>
      <w:r w:rsidRPr="00C30296">
        <w:rPr>
          <w:color w:val="auto"/>
        </w:rPr>
        <w:t>й лека</w:t>
      </w:r>
      <w:r w:rsidRPr="00C30296">
        <w:rPr>
          <w:rFonts w:cstheme="minorHAnsi"/>
          <w:color w:val="auto"/>
        </w:rPr>
        <w:t>́</w:t>
      </w:r>
      <w:r w:rsidRPr="00C30296">
        <w:rPr>
          <w:color w:val="auto"/>
        </w:rPr>
        <w:t>йин от левильти</w:t>
      </w:r>
      <w:r w:rsidRPr="00C30296">
        <w:rPr>
          <w:rFonts w:cstheme="minorHAnsi"/>
          <w:color w:val="auto"/>
        </w:rPr>
        <w:t>́</w:t>
      </w:r>
      <w:r w:rsidRPr="00C30296">
        <w:rPr>
          <w:color w:val="auto"/>
        </w:rPr>
        <w:t xml:space="preserve"> Г</w:t>
      </w:r>
      <w:r w:rsidRPr="00C30296">
        <w:rPr>
          <w:rFonts w:cstheme="minorHAnsi"/>
          <w:color w:val="auto"/>
        </w:rPr>
        <w:t>́</w:t>
      </w:r>
      <w:r w:rsidRPr="00C30296">
        <w:rPr>
          <w:color w:val="auto"/>
        </w:rPr>
        <w:t>акот-ото</w:t>
      </w:r>
      <w:r w:rsidRPr="00C30296">
        <w:rPr>
          <w:rFonts w:cstheme="minorHAnsi"/>
          <w:color w:val="auto"/>
        </w:rPr>
        <w:t>́</w:t>
      </w:r>
      <w:r w:rsidRPr="00C30296">
        <w:rPr>
          <w:color w:val="auto"/>
        </w:rPr>
        <w:t xml:space="preserve"> коль-моцео</w:t>
      </w:r>
      <w:r w:rsidRPr="00C30296">
        <w:rPr>
          <w:rFonts w:cstheme="minorHAnsi"/>
          <w:color w:val="auto"/>
        </w:rPr>
        <w:t>́</w:t>
      </w:r>
    </w:p>
    <w:p w14:paraId="35642B92" w14:textId="5E9E9B73" w:rsidR="00EF698B" w:rsidRPr="00C30296" w:rsidRDefault="00EF698B" w:rsidP="00C9053E">
      <w:pPr>
        <w:pStyle w:val="17"/>
        <w:rPr>
          <w:color w:val="auto"/>
        </w:rPr>
      </w:pPr>
      <w:r w:rsidRPr="00C30296">
        <w:rPr>
          <w:color w:val="auto"/>
        </w:rPr>
        <w:t>15. И сказал ему Господь: «Посему всякий, кто убьёт Каина, всемеро отмстится ему». И сделал Господь Каину знак, чтобы не убил его всякий, кто найдёт его.</w:t>
      </w:r>
    </w:p>
    <w:p w14:paraId="5EE84B57" w14:textId="77777777" w:rsidR="00EF698B" w:rsidRPr="00C30296" w:rsidRDefault="00EF698B" w:rsidP="00C9053E">
      <w:pPr>
        <w:pStyle w:val="17"/>
        <w:rPr>
          <w:color w:val="auto"/>
        </w:rPr>
      </w:pPr>
    </w:p>
    <w:p w14:paraId="109F3781" w14:textId="67C8404F" w:rsidR="00EF698B" w:rsidRPr="00C30296" w:rsidRDefault="00EF698B" w:rsidP="00EF698B">
      <w:pPr>
        <w:rPr>
          <w:color w:val="auto"/>
          <w:lang w:val="de-DE"/>
        </w:rPr>
      </w:pPr>
      <w:r w:rsidRPr="00C30296">
        <w:rPr>
          <w:color w:val="auto"/>
        </w:rPr>
        <w:lastRenderedPageBreak/>
        <w:t>Много мидрашей, традиций говорят об этом знаке. Одни говорят, что это какой-то рог; другие говорят, что это какая-то печать на лбу, которую ему Всевышний сделал. Можно всякое предположить. Это очень похоже на то, что впоследствии будет с городами-убежищами, куда человек сможет убежать, где он попадает под защиту. То есть Всевышний сменил Каину наказание: вместо кары за преднамеренное убийство он</w:t>
      </w:r>
      <w:r w:rsidR="004471D4" w:rsidRPr="00C30296">
        <w:rPr>
          <w:color w:val="auto"/>
        </w:rPr>
        <w:t xml:space="preserve"> </w:t>
      </w:r>
      <w:r w:rsidRPr="00C30296">
        <w:rPr>
          <w:color w:val="auto"/>
        </w:rPr>
        <w:t>получает наказание как убийца непреднамеренный. И разный может быть ответ на вопрос, почему Каин не убит здесь сразу, почему Каин, убийца, не заслуживает смерти. Некоторые говорят: «Потому что будет истреблено всё человечество». Ну, как же всё человечество? Ведь есть ещё Адам и Хава, они ещё родят. Другие говорят: «Потому что ещё не был объявлен запрет на убийство, поэтому и смертную казнь нельзя применить». Третьи говорят: «А мы в прошлой главе тоже читали о человеке, который должен был умереть, но не умер или не умер сразу, и здесь речь идёт о том, что Каин тоже лишился каких-то жизненных сил в этот момент». Так или иначе, вот такое наказание с такой встроенной милостью объявлено Каину. Что же делает Каин</w:t>
      </w:r>
      <w:r w:rsidRPr="00C30296">
        <w:rPr>
          <w:color w:val="auto"/>
          <w:lang w:val="de-DE"/>
        </w:rPr>
        <w:t>?</w:t>
      </w:r>
    </w:p>
    <w:p w14:paraId="4720FCBF" w14:textId="77777777" w:rsidR="00EF698B" w:rsidRPr="00C30296" w:rsidRDefault="00EF698B" w:rsidP="00AB1829">
      <w:pPr>
        <w:pStyle w:val="13"/>
      </w:pPr>
    </w:p>
    <w:p w14:paraId="578CFDA8" w14:textId="77777777" w:rsidR="00EF698B" w:rsidRPr="00C30296" w:rsidRDefault="00EF698B" w:rsidP="00AB1829">
      <w:pPr>
        <w:pStyle w:val="13"/>
        <w:rPr>
          <w:szCs w:val="28"/>
          <w:rtl/>
        </w:rPr>
      </w:pPr>
      <w:r w:rsidRPr="00C30296">
        <w:rPr>
          <w:szCs w:val="28"/>
          <w:rtl/>
        </w:rPr>
        <w:t>וַיֵּצֵא קַיִן מִלִּפְנֵי יְהוָה וַיֵּשֶׁב בְּאֶרֶץ־נוֹד קִדְמַת־עֵדֶן</w:t>
      </w:r>
      <w:r w:rsidRPr="00C30296">
        <w:rPr>
          <w:szCs w:val="28"/>
        </w:rPr>
        <w:t>:</w:t>
      </w:r>
    </w:p>
    <w:p w14:paraId="56EC00CE" w14:textId="77777777" w:rsidR="00EF698B" w:rsidRPr="00C30296" w:rsidRDefault="00EF698B" w:rsidP="00C9053E">
      <w:pPr>
        <w:pStyle w:val="15"/>
        <w:rPr>
          <w:color w:val="auto"/>
          <w:lang w:bidi="he-IL"/>
        </w:rPr>
      </w:pPr>
      <w:r w:rsidRPr="00C30296">
        <w:rPr>
          <w:color w:val="auto"/>
          <w:lang w:bidi="he-IL"/>
        </w:rPr>
        <w:t>вае</w:t>
      </w:r>
      <w:r w:rsidRPr="00C30296">
        <w:rPr>
          <w:rFonts w:cstheme="minorHAnsi"/>
          <w:color w:val="auto"/>
          <w:lang w:bidi="he-IL"/>
        </w:rPr>
        <w:t>́</w:t>
      </w:r>
      <w:r w:rsidRPr="00C30296">
        <w:rPr>
          <w:color w:val="auto"/>
          <w:lang w:bidi="he-IL"/>
        </w:rPr>
        <w:t>це ка</w:t>
      </w:r>
      <w:r w:rsidRPr="00C30296">
        <w:rPr>
          <w:rFonts w:cstheme="minorHAnsi"/>
          <w:color w:val="auto"/>
          <w:lang w:bidi="he-IL"/>
        </w:rPr>
        <w:t>́</w:t>
      </w:r>
      <w:r w:rsidRPr="00C30296">
        <w:rPr>
          <w:color w:val="auto"/>
          <w:lang w:bidi="he-IL"/>
        </w:rPr>
        <w:t>йин милифнэ</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й вае</w:t>
      </w:r>
      <w:r w:rsidRPr="00C30296">
        <w:rPr>
          <w:rFonts w:cstheme="minorHAnsi"/>
          <w:color w:val="auto"/>
          <w:lang w:bidi="he-IL"/>
        </w:rPr>
        <w:t>́</w:t>
      </w:r>
      <w:r w:rsidRPr="00C30296">
        <w:rPr>
          <w:color w:val="auto"/>
          <w:lang w:bidi="he-IL"/>
        </w:rPr>
        <w:t>шев беэ</w:t>
      </w:r>
      <w:r w:rsidRPr="00C30296">
        <w:rPr>
          <w:rFonts w:cstheme="minorHAnsi"/>
          <w:color w:val="auto"/>
          <w:lang w:bidi="he-IL"/>
        </w:rPr>
        <w:t>́</w:t>
      </w:r>
      <w:r w:rsidRPr="00C30296">
        <w:rPr>
          <w:color w:val="auto"/>
          <w:lang w:bidi="he-IL"/>
        </w:rPr>
        <w:t>рец-но</w:t>
      </w:r>
      <w:r w:rsidRPr="00C30296">
        <w:rPr>
          <w:rFonts w:cstheme="minorHAnsi"/>
          <w:color w:val="auto"/>
          <w:lang w:bidi="he-IL"/>
        </w:rPr>
        <w:t>́</w:t>
      </w:r>
      <w:r w:rsidRPr="00C30296">
        <w:rPr>
          <w:color w:val="auto"/>
          <w:lang w:bidi="he-IL"/>
        </w:rPr>
        <w:t>д кидма</w:t>
      </w:r>
      <w:r w:rsidRPr="00C30296">
        <w:rPr>
          <w:rFonts w:cstheme="minorHAnsi"/>
          <w:color w:val="auto"/>
          <w:lang w:bidi="he-IL"/>
        </w:rPr>
        <w:t>́</w:t>
      </w:r>
      <w:r w:rsidRPr="00C30296">
        <w:rPr>
          <w:color w:val="auto"/>
          <w:lang w:bidi="he-IL"/>
        </w:rPr>
        <w:t>т-э</w:t>
      </w:r>
      <w:r w:rsidRPr="00C30296">
        <w:rPr>
          <w:rFonts w:cstheme="minorHAnsi"/>
          <w:color w:val="auto"/>
          <w:lang w:bidi="he-IL"/>
        </w:rPr>
        <w:t>́</w:t>
      </w:r>
      <w:r w:rsidRPr="00C30296">
        <w:rPr>
          <w:color w:val="auto"/>
          <w:lang w:bidi="he-IL"/>
        </w:rPr>
        <w:t>ден</w:t>
      </w:r>
    </w:p>
    <w:p w14:paraId="36E7B275" w14:textId="6AD29274" w:rsidR="00EF698B" w:rsidRPr="00C30296" w:rsidRDefault="00EF698B" w:rsidP="00C9053E">
      <w:pPr>
        <w:pStyle w:val="17"/>
        <w:rPr>
          <w:color w:val="auto"/>
        </w:rPr>
      </w:pPr>
      <w:r w:rsidRPr="00C30296">
        <w:rPr>
          <w:color w:val="auto"/>
        </w:rPr>
        <w:t xml:space="preserve">16. Каин вышел от лица Всевышнего и поселился оседлым образом в стране Нод, перед Эденом. </w:t>
      </w:r>
    </w:p>
    <w:p w14:paraId="71B60140" w14:textId="77777777" w:rsidR="00EF698B" w:rsidRPr="00C30296" w:rsidRDefault="00EF698B" w:rsidP="00C9053E">
      <w:pPr>
        <w:pStyle w:val="17"/>
        <w:rPr>
          <w:color w:val="auto"/>
        </w:rPr>
      </w:pPr>
    </w:p>
    <w:p w14:paraId="6E5AF0C7" w14:textId="1F942333" w:rsidR="00EF698B" w:rsidRPr="00C30296" w:rsidRDefault="00EF698B" w:rsidP="00EF698B">
      <w:pPr>
        <w:rPr>
          <w:color w:val="auto"/>
        </w:rPr>
      </w:pPr>
      <w:r w:rsidRPr="00C30296">
        <w:rPr>
          <w:color w:val="auto"/>
        </w:rPr>
        <w:t xml:space="preserve">Кто после этого, </w:t>
      </w:r>
      <w:r w:rsidR="008A094F" w:rsidRPr="00C30296">
        <w:rPr>
          <w:color w:val="auto"/>
        </w:rPr>
        <w:t>намного позже</w:t>
      </w:r>
      <w:r w:rsidRPr="00C30296">
        <w:rPr>
          <w:color w:val="auto"/>
        </w:rPr>
        <w:t xml:space="preserve"> выходил от лица Всевышнего? Это был пророк Йона, который бежал от лица Всевышнего. Что сделал пророк Йона, когда Всевышний сказал ему идти в город </w:t>
      </w:r>
      <w:r w:rsidRPr="00C30296">
        <w:rPr>
          <w:i/>
          <w:iCs/>
          <w:color w:val="auto"/>
        </w:rPr>
        <w:t>Нинве</w:t>
      </w:r>
      <w:r w:rsidRPr="00C30296">
        <w:rPr>
          <w:color w:val="auto"/>
        </w:rPr>
        <w:t xml:space="preserve">, что означает </w:t>
      </w:r>
      <w:r w:rsidRPr="00C30296">
        <w:rPr>
          <w:i/>
          <w:iCs/>
          <w:color w:val="auto"/>
        </w:rPr>
        <w:t>рыба</w:t>
      </w:r>
      <w:r w:rsidRPr="00C30296">
        <w:rPr>
          <w:color w:val="auto"/>
        </w:rPr>
        <w:t xml:space="preserve">? Йона сказал: «А я побегу в </w:t>
      </w:r>
      <w:r w:rsidRPr="00C30296">
        <w:rPr>
          <w:i/>
          <w:iCs/>
          <w:color w:val="auto"/>
        </w:rPr>
        <w:t>Таршиш</w:t>
      </w:r>
      <w:r w:rsidRPr="00C30296">
        <w:rPr>
          <w:color w:val="auto"/>
        </w:rPr>
        <w:t xml:space="preserve">», что означает </w:t>
      </w:r>
      <w:r w:rsidRPr="00C30296">
        <w:rPr>
          <w:i/>
          <w:iCs/>
          <w:color w:val="auto"/>
        </w:rPr>
        <w:t>тунец</w:t>
      </w:r>
      <w:r w:rsidRPr="00C30296">
        <w:rPr>
          <w:color w:val="auto"/>
        </w:rPr>
        <w:t xml:space="preserve">. То есть вместо Рыбинска я поеду в </w:t>
      </w:r>
      <w:r w:rsidRPr="00C30296">
        <w:rPr>
          <w:color w:val="auto"/>
        </w:rPr>
        <w:lastRenderedPageBreak/>
        <w:t xml:space="preserve">Рыбное. Я вроде как бы и выполнил волю Всевышнего, придраться тут не к чему. Такая вот игра слов. Всевышний, как мы знаем, рыбу Йоне и посылает, и говорит: «Ты хочешь, Йона, поиграть в слова? Ну, давай поиграем в слова». </w:t>
      </w:r>
    </w:p>
    <w:p w14:paraId="31D3FE4D" w14:textId="7979638A" w:rsidR="00EF698B" w:rsidRPr="00C30296" w:rsidRDefault="00EF698B" w:rsidP="00EF698B">
      <w:pPr>
        <w:rPr>
          <w:color w:val="auto"/>
        </w:rPr>
      </w:pPr>
      <w:r w:rsidRPr="00C30296">
        <w:rPr>
          <w:color w:val="auto"/>
        </w:rPr>
        <w:t xml:space="preserve">Что делает Каин? Он выходит от лица Всевышнего. Но вместо того, чтобы быть </w:t>
      </w:r>
      <w:r w:rsidRPr="00C30296">
        <w:rPr>
          <w:i/>
          <w:iCs/>
          <w:color w:val="auto"/>
        </w:rPr>
        <w:t>над</w:t>
      </w:r>
      <w:r w:rsidRPr="00C30296">
        <w:rPr>
          <w:color w:val="auto"/>
        </w:rPr>
        <w:t xml:space="preserve"> </w:t>
      </w:r>
      <w:r w:rsidRPr="00C30296">
        <w:rPr>
          <w:i/>
          <w:iCs/>
          <w:color w:val="auto"/>
        </w:rPr>
        <w:t>(скитальцем, бродягой)</w:t>
      </w:r>
      <w:r w:rsidRPr="00C30296">
        <w:rPr>
          <w:color w:val="auto"/>
        </w:rPr>
        <w:t xml:space="preserve">, он стал жителем страны </w:t>
      </w:r>
      <w:r w:rsidRPr="00C30296">
        <w:rPr>
          <w:i/>
          <w:iCs/>
          <w:color w:val="auto"/>
        </w:rPr>
        <w:t>Нод (скитание).</w:t>
      </w:r>
      <w:r w:rsidRPr="00C30296">
        <w:rPr>
          <w:color w:val="auto"/>
        </w:rPr>
        <w:t xml:space="preserve"> Он поселился, написано именно </w:t>
      </w:r>
      <w:r w:rsidRPr="00C30296">
        <w:rPr>
          <w:i/>
          <w:iCs/>
          <w:color w:val="auto"/>
        </w:rPr>
        <w:t>вае́шев,</w:t>
      </w:r>
      <w:r w:rsidRPr="00C30296">
        <w:rPr>
          <w:color w:val="auto"/>
        </w:rPr>
        <w:t xml:space="preserve"> </w:t>
      </w:r>
      <w:r w:rsidRPr="00C30296">
        <w:rPr>
          <w:i/>
          <w:iCs/>
          <w:color w:val="auto"/>
        </w:rPr>
        <w:t>осел</w:t>
      </w:r>
      <w:r w:rsidRPr="00C30296">
        <w:rPr>
          <w:color w:val="auto"/>
        </w:rPr>
        <w:t xml:space="preserve"> в стране Нод. Мы не знаем, кто давал названия этим странам. Так или иначе, название страны </w:t>
      </w:r>
      <w:r w:rsidRPr="00C30296">
        <w:rPr>
          <w:i/>
          <w:iCs/>
          <w:color w:val="auto"/>
        </w:rPr>
        <w:t>Нод</w:t>
      </w:r>
      <w:r w:rsidRPr="00C30296">
        <w:rPr>
          <w:color w:val="auto"/>
        </w:rPr>
        <w:t xml:space="preserve"> означает </w:t>
      </w:r>
      <w:r w:rsidRPr="00C30296">
        <w:rPr>
          <w:i/>
          <w:iCs/>
          <w:color w:val="auto"/>
        </w:rPr>
        <w:t>скитание</w:t>
      </w:r>
      <w:r w:rsidRPr="00C30296">
        <w:rPr>
          <w:color w:val="auto"/>
        </w:rPr>
        <w:t xml:space="preserve"> или </w:t>
      </w:r>
      <w:r w:rsidRPr="00C30296">
        <w:rPr>
          <w:i/>
          <w:iCs/>
          <w:color w:val="auto"/>
        </w:rPr>
        <w:t>бродяжничество</w:t>
      </w:r>
      <w:r w:rsidRPr="00C30296">
        <w:rPr>
          <w:color w:val="auto"/>
        </w:rPr>
        <w:t xml:space="preserve">, и там поселился Каин. Об этой стране сказано, что она находится перед Эденом, то есть ещё и вернулся, двинулся в ту сторону, откуда его изгнали. Каин действует вопреки повелению Всевышнего, не принимает наказания Всевышнего. Вместо того, чтобы стать скитальцем, он становится оседлым жителем. </w:t>
      </w:r>
    </w:p>
    <w:p w14:paraId="2CCF9B21" w14:textId="40EC91DB" w:rsidR="00EF698B" w:rsidRPr="00C30296" w:rsidRDefault="00EF698B" w:rsidP="00EF698B">
      <w:pPr>
        <w:rPr>
          <w:color w:val="auto"/>
        </w:rPr>
      </w:pPr>
      <w:r w:rsidRPr="00C30296">
        <w:rPr>
          <w:color w:val="auto"/>
        </w:rPr>
        <w:t xml:space="preserve">В </w:t>
      </w:r>
      <w:r w:rsidR="008A094F" w:rsidRPr="00C30296">
        <w:rPr>
          <w:color w:val="auto"/>
        </w:rPr>
        <w:t>17-ом</w:t>
      </w:r>
      <w:r w:rsidRPr="00C30296">
        <w:rPr>
          <w:color w:val="auto"/>
        </w:rPr>
        <w:t xml:space="preserve"> стихе мы читаем</w:t>
      </w:r>
      <w:r w:rsidR="004471D4" w:rsidRPr="00C30296">
        <w:rPr>
          <w:color w:val="auto"/>
        </w:rPr>
        <w:t xml:space="preserve"> </w:t>
      </w:r>
      <w:r w:rsidRPr="00C30296">
        <w:rPr>
          <w:color w:val="auto"/>
        </w:rPr>
        <w:t xml:space="preserve">родословную Каина. </w:t>
      </w:r>
      <w:r w:rsidR="00AB1829" w:rsidRPr="00C30296">
        <w:rPr>
          <w:color w:val="auto"/>
        </w:rPr>
        <w:t>Её</w:t>
      </w:r>
      <w:r w:rsidRPr="00C30296">
        <w:rPr>
          <w:color w:val="auto"/>
        </w:rPr>
        <w:t xml:space="preserve"> мы поймём, наверное, до конца, когда будем читать уже 5</w:t>
      </w:r>
      <w:r w:rsidR="008A094F" w:rsidRPr="00C30296">
        <w:rPr>
          <w:color w:val="auto"/>
        </w:rPr>
        <w:t>-ую</w:t>
      </w:r>
      <w:r w:rsidRPr="00C30296">
        <w:rPr>
          <w:color w:val="auto"/>
        </w:rPr>
        <w:t xml:space="preserve"> главу и сравнивать её с родословной другого сына Адама, где очень похожие имена. Всё схоже, да не схоже! И мы на эти различия обратим внимание. </w:t>
      </w:r>
    </w:p>
    <w:p w14:paraId="337EFB95" w14:textId="77777777" w:rsidR="00EF698B" w:rsidRPr="00C30296" w:rsidRDefault="00EF698B" w:rsidP="00AB1829">
      <w:pPr>
        <w:pStyle w:val="13"/>
      </w:pPr>
    </w:p>
    <w:p w14:paraId="29865E9E" w14:textId="77777777" w:rsidR="00EF698B" w:rsidRPr="00C30296" w:rsidRDefault="00EF698B" w:rsidP="00AB1829">
      <w:pPr>
        <w:pStyle w:val="13"/>
        <w:rPr>
          <w:szCs w:val="28"/>
          <w:rtl/>
        </w:rPr>
      </w:pPr>
      <w:r w:rsidRPr="00C30296">
        <w:rPr>
          <w:szCs w:val="28"/>
          <w:rtl/>
        </w:rPr>
        <w:t>וַיֵּדַע קַיִן אֶת־אִשְׁתּוֹ</w:t>
      </w:r>
      <w:r w:rsidRPr="00C30296">
        <w:rPr>
          <w:rFonts w:hint="cs"/>
          <w:szCs w:val="28"/>
          <w:rtl/>
        </w:rPr>
        <w:t xml:space="preserve"> </w:t>
      </w:r>
      <w:r w:rsidRPr="00C30296">
        <w:rPr>
          <w:szCs w:val="28"/>
          <w:rtl/>
        </w:rPr>
        <w:t>וַתַּהַר וַתֵּלֶד אֶת־חֲנוֹךְ</w:t>
      </w:r>
      <w:r w:rsidRPr="00C30296">
        <w:rPr>
          <w:rFonts w:hint="cs"/>
          <w:szCs w:val="28"/>
          <w:rtl/>
        </w:rPr>
        <w:t xml:space="preserve"> </w:t>
      </w:r>
      <w:r w:rsidRPr="00C30296">
        <w:rPr>
          <w:szCs w:val="28"/>
          <w:rtl/>
        </w:rPr>
        <w:t>וַיְהִי בֹּנֶה עִיר וַיִּקְרָא שֵׁם הָעִיר כְּשֵׁם בְּנוֹ חֲנוֹךְ</w:t>
      </w:r>
      <w:r w:rsidRPr="00C30296">
        <w:rPr>
          <w:szCs w:val="28"/>
        </w:rPr>
        <w:t>:</w:t>
      </w:r>
    </w:p>
    <w:p w14:paraId="22E8A4EC" w14:textId="77777777" w:rsidR="00EF698B" w:rsidRPr="00C30296" w:rsidRDefault="00EF698B" w:rsidP="00C9053E">
      <w:pPr>
        <w:pStyle w:val="15"/>
        <w:rPr>
          <w:color w:val="auto"/>
        </w:rPr>
      </w:pPr>
      <w:r w:rsidRPr="00C30296">
        <w:rPr>
          <w:color w:val="auto"/>
        </w:rPr>
        <w:t>вае́да ка́йин эт-ишто́ вата́Ѓар ватэ́лед эт-хано́х вайЃи́ бо́не ир вайикра́ шем Ѓаи́р кеше́м бено́ ханох</w:t>
      </w:r>
    </w:p>
    <w:p w14:paraId="520BBD30" w14:textId="2B49690C" w:rsidR="00EF698B" w:rsidRPr="00C30296" w:rsidRDefault="00EF698B" w:rsidP="00C9053E">
      <w:pPr>
        <w:pStyle w:val="17"/>
        <w:rPr>
          <w:color w:val="auto"/>
        </w:rPr>
      </w:pPr>
      <w:r w:rsidRPr="00C30296">
        <w:rPr>
          <w:color w:val="auto"/>
        </w:rPr>
        <w:t>17. И Каин познал свою жену, и зачала она, и родила Ханоха. И он построил город, и назвал название города, как имя сына своего, Ханох.</w:t>
      </w:r>
    </w:p>
    <w:p w14:paraId="2765B0E8" w14:textId="77777777" w:rsidR="00EF698B" w:rsidRPr="00C30296" w:rsidRDefault="00EF698B" w:rsidP="00C9053E">
      <w:pPr>
        <w:pStyle w:val="17"/>
        <w:rPr>
          <w:color w:val="auto"/>
        </w:rPr>
      </w:pPr>
    </w:p>
    <w:p w14:paraId="03407F4A" w14:textId="3A4FC368" w:rsidR="00EF698B" w:rsidRPr="00C30296" w:rsidRDefault="00EF698B" w:rsidP="00EF698B">
      <w:pPr>
        <w:rPr>
          <w:color w:val="auto"/>
        </w:rPr>
      </w:pPr>
      <w:r w:rsidRPr="00C30296">
        <w:rPr>
          <w:color w:val="auto"/>
        </w:rPr>
        <w:t>Мы уже сказали, что жена Каина</w:t>
      </w:r>
      <w:r w:rsidR="001A1E2B" w:rsidRPr="00C30296">
        <w:rPr>
          <w:color w:val="auto"/>
        </w:rPr>
        <w:t xml:space="preserve"> – </w:t>
      </w:r>
      <w:r w:rsidRPr="00C30296">
        <w:rPr>
          <w:color w:val="auto"/>
        </w:rPr>
        <w:t xml:space="preserve">это, возможно, сестра, которая вместе с ним родилась. Имя </w:t>
      </w:r>
      <w:r w:rsidRPr="00C30296">
        <w:rPr>
          <w:i/>
          <w:iCs/>
          <w:color w:val="auto"/>
        </w:rPr>
        <w:t>Хано</w:t>
      </w:r>
      <w:r w:rsidRPr="00C30296">
        <w:rPr>
          <w:rFonts w:cs="Times New Roman"/>
          <w:i/>
          <w:iCs/>
          <w:color w:val="auto"/>
        </w:rPr>
        <w:t>́</w:t>
      </w:r>
      <w:r w:rsidRPr="00C30296">
        <w:rPr>
          <w:i/>
          <w:iCs/>
          <w:color w:val="auto"/>
        </w:rPr>
        <w:t>х</w:t>
      </w:r>
      <w:r w:rsidRPr="00C30296">
        <w:rPr>
          <w:color w:val="auto"/>
        </w:rPr>
        <w:t xml:space="preserve"> можно перевести как </w:t>
      </w:r>
      <w:r w:rsidRPr="00C30296">
        <w:rPr>
          <w:i/>
          <w:iCs/>
          <w:color w:val="auto"/>
        </w:rPr>
        <w:t>воспитатель, учитель, наставник, вожатый</w:t>
      </w:r>
      <w:r w:rsidRPr="00C30296">
        <w:rPr>
          <w:color w:val="auto"/>
        </w:rPr>
        <w:t xml:space="preserve">. </w:t>
      </w:r>
      <w:r w:rsidR="00AB1829" w:rsidRPr="00C30296">
        <w:rPr>
          <w:color w:val="auto"/>
        </w:rPr>
        <w:t>В</w:t>
      </w:r>
      <w:r w:rsidRPr="00C30296">
        <w:rPr>
          <w:color w:val="auto"/>
        </w:rPr>
        <w:t xml:space="preserve"> </w:t>
      </w:r>
      <w:r w:rsidR="00AB1829" w:rsidRPr="00C30296">
        <w:rPr>
          <w:color w:val="auto"/>
        </w:rPr>
        <w:t xml:space="preserve">пятой </w:t>
      </w:r>
      <w:r w:rsidRPr="00C30296">
        <w:rPr>
          <w:color w:val="auto"/>
        </w:rPr>
        <w:t xml:space="preserve">главе мы будем читать </w:t>
      </w:r>
      <w:r w:rsidRPr="00C30296">
        <w:rPr>
          <w:color w:val="auto"/>
        </w:rPr>
        <w:lastRenderedPageBreak/>
        <w:t xml:space="preserve">про другого Ханоха, который ходил перед Господом и </w:t>
      </w:r>
      <w:r w:rsidR="00AB1829" w:rsidRPr="00C30296">
        <w:rPr>
          <w:color w:val="auto"/>
        </w:rPr>
        <w:t xml:space="preserve">которого </w:t>
      </w:r>
      <w:r w:rsidRPr="00C30296">
        <w:rPr>
          <w:color w:val="auto"/>
        </w:rPr>
        <w:t>Господь к Себе взял</w:t>
      </w:r>
      <w:r w:rsidR="00EA24BA" w:rsidRPr="00C30296">
        <w:rPr>
          <w:color w:val="auto"/>
        </w:rPr>
        <w:t>.</w:t>
      </w:r>
      <w:r w:rsidRPr="00C30296">
        <w:rPr>
          <w:color w:val="auto"/>
        </w:rPr>
        <w:t xml:space="preserve"> </w:t>
      </w:r>
      <w:r w:rsidR="00EA24BA" w:rsidRPr="00C30296">
        <w:rPr>
          <w:color w:val="auto"/>
        </w:rPr>
        <w:t>З</w:t>
      </w:r>
      <w:r w:rsidRPr="00C30296">
        <w:rPr>
          <w:color w:val="auto"/>
        </w:rPr>
        <w:t>десь мы тоже читаем про Ханоха, имена-то те же, но поступки совершенно другие. Уйдя от сельского хозяйства, сбежав от странствований, скитаний и работы на неплодоносной, неплодородной земле, Каин становится основателем такой «городской» культуры. И он рож</w:t>
      </w:r>
      <w:r w:rsidR="00EA24BA" w:rsidRPr="00C30296">
        <w:rPr>
          <w:color w:val="auto"/>
        </w:rPr>
        <w:t>д</w:t>
      </w:r>
      <w:r w:rsidRPr="00C30296">
        <w:rPr>
          <w:color w:val="auto"/>
        </w:rPr>
        <w:t>ает сына, и строит город, и называет этот город именем своего сына. Вместо того чтобы быть скитальцем, он рож</w:t>
      </w:r>
      <w:r w:rsidR="00EA24BA" w:rsidRPr="00C30296">
        <w:rPr>
          <w:color w:val="auto"/>
        </w:rPr>
        <w:t>д</w:t>
      </w:r>
      <w:r w:rsidRPr="00C30296">
        <w:rPr>
          <w:color w:val="auto"/>
        </w:rPr>
        <w:t xml:space="preserve">ает сына. И город, и сын становятся в одинаковой степени его творением. Вроде бы красивое имя </w:t>
      </w:r>
      <w:r w:rsidRPr="00C30296">
        <w:rPr>
          <w:i/>
          <w:iCs/>
          <w:color w:val="auto"/>
        </w:rPr>
        <w:t>Ханох (воспитатель)</w:t>
      </w:r>
      <w:r w:rsidRPr="00C30296">
        <w:rPr>
          <w:color w:val="auto"/>
        </w:rPr>
        <w:t>, но это имя, став сначала именем человека, впоследствии становится именем города. И как можно сказать про жителей этого города? Как говорят про человека: меня воспитала улица. Так людей начинает воспитывать город, какая-то структура воспитания.</w:t>
      </w:r>
    </w:p>
    <w:p w14:paraId="5C5FE68A" w14:textId="77777777" w:rsidR="00EF698B" w:rsidRPr="00C30296" w:rsidRDefault="00EF698B" w:rsidP="00410FE6">
      <w:pPr>
        <w:pStyle w:val="13"/>
      </w:pPr>
    </w:p>
    <w:p w14:paraId="661C1FDD" w14:textId="77777777" w:rsidR="00EF698B" w:rsidRPr="00C30296" w:rsidRDefault="00EF698B" w:rsidP="00410FE6">
      <w:pPr>
        <w:pStyle w:val="13"/>
        <w:rPr>
          <w:szCs w:val="28"/>
          <w:rtl/>
        </w:rPr>
      </w:pPr>
      <w:r w:rsidRPr="00C30296">
        <w:rPr>
          <w:szCs w:val="28"/>
          <w:rtl/>
        </w:rPr>
        <w:t>וַיִּוָּלֵד לַחֲנוֹךְ אֶת־עִירָד</w:t>
      </w:r>
      <w:r w:rsidRPr="00C30296">
        <w:rPr>
          <w:rFonts w:hint="cs"/>
          <w:szCs w:val="28"/>
          <w:rtl/>
        </w:rPr>
        <w:t xml:space="preserve"> </w:t>
      </w:r>
      <w:r w:rsidRPr="00C30296">
        <w:rPr>
          <w:szCs w:val="28"/>
          <w:rtl/>
        </w:rPr>
        <w:t>וְעִירָד יָלַד אֶת־מְחוּיָאֵל</w:t>
      </w:r>
      <w:r w:rsidRPr="00C30296">
        <w:rPr>
          <w:rFonts w:hint="cs"/>
          <w:szCs w:val="28"/>
          <w:rtl/>
        </w:rPr>
        <w:t xml:space="preserve"> </w:t>
      </w:r>
      <w:r w:rsidRPr="00C30296">
        <w:rPr>
          <w:szCs w:val="28"/>
          <w:rtl/>
        </w:rPr>
        <w:t>וּמְחִיּיָאֵל יָלַד אֶת־מְתוּשָׁאֵל וּמְתוּשָׁאֵל יָלַד אֶת־לָמֶךְ</w:t>
      </w:r>
      <w:r w:rsidRPr="00C30296">
        <w:rPr>
          <w:szCs w:val="28"/>
        </w:rPr>
        <w:t>:</w:t>
      </w:r>
    </w:p>
    <w:p w14:paraId="5FFF490F" w14:textId="77777777" w:rsidR="00EF698B" w:rsidRPr="00C30296" w:rsidRDefault="00EF698B" w:rsidP="00C9053E">
      <w:pPr>
        <w:pStyle w:val="15"/>
        <w:rPr>
          <w:color w:val="auto"/>
        </w:rPr>
      </w:pPr>
      <w:r w:rsidRPr="00C30296">
        <w:rPr>
          <w:color w:val="auto"/>
        </w:rPr>
        <w:t>вайивале</w:t>
      </w:r>
      <w:r w:rsidRPr="00C30296">
        <w:rPr>
          <w:rFonts w:cstheme="minorHAnsi"/>
          <w:color w:val="auto"/>
        </w:rPr>
        <w:t>́</w:t>
      </w:r>
      <w:r w:rsidRPr="00C30296">
        <w:rPr>
          <w:color w:val="auto"/>
        </w:rPr>
        <w:t>д лахано</w:t>
      </w:r>
      <w:r w:rsidRPr="00C30296">
        <w:rPr>
          <w:rFonts w:cstheme="minorHAnsi"/>
          <w:color w:val="auto"/>
        </w:rPr>
        <w:t>́</w:t>
      </w:r>
      <w:r w:rsidRPr="00C30296">
        <w:rPr>
          <w:color w:val="auto"/>
        </w:rPr>
        <w:t>х эт-ира</w:t>
      </w:r>
      <w:r w:rsidRPr="00C30296">
        <w:rPr>
          <w:rFonts w:cstheme="minorHAnsi"/>
          <w:color w:val="auto"/>
        </w:rPr>
        <w:t>́</w:t>
      </w:r>
      <w:r w:rsidRPr="00C30296">
        <w:rPr>
          <w:color w:val="auto"/>
        </w:rPr>
        <w:t>д веира</w:t>
      </w:r>
      <w:r w:rsidRPr="00C30296">
        <w:rPr>
          <w:rFonts w:cstheme="minorHAnsi"/>
          <w:color w:val="auto"/>
        </w:rPr>
        <w:t>́</w:t>
      </w:r>
      <w:r w:rsidRPr="00C30296">
        <w:rPr>
          <w:color w:val="auto"/>
        </w:rPr>
        <w:t>д яла</w:t>
      </w:r>
      <w:r w:rsidRPr="00C30296">
        <w:rPr>
          <w:rFonts w:cstheme="minorHAnsi"/>
          <w:color w:val="auto"/>
        </w:rPr>
        <w:t>́</w:t>
      </w:r>
      <w:r w:rsidRPr="00C30296">
        <w:rPr>
          <w:color w:val="auto"/>
        </w:rPr>
        <w:t>д эт-мехуяэ</w:t>
      </w:r>
      <w:r w:rsidRPr="00C30296">
        <w:rPr>
          <w:rFonts w:cstheme="minorHAnsi"/>
          <w:color w:val="auto"/>
        </w:rPr>
        <w:t>́</w:t>
      </w:r>
      <w:r w:rsidRPr="00C30296">
        <w:rPr>
          <w:color w:val="auto"/>
        </w:rPr>
        <w:t>ль умхияэ</w:t>
      </w:r>
      <w:r w:rsidRPr="00C30296">
        <w:rPr>
          <w:rFonts w:cstheme="minorHAnsi"/>
          <w:color w:val="auto"/>
        </w:rPr>
        <w:t>́</w:t>
      </w:r>
      <w:r w:rsidRPr="00C30296">
        <w:rPr>
          <w:color w:val="auto"/>
        </w:rPr>
        <w:t>ль яла</w:t>
      </w:r>
      <w:r w:rsidRPr="00C30296">
        <w:rPr>
          <w:rFonts w:cstheme="minorHAnsi"/>
          <w:color w:val="auto"/>
        </w:rPr>
        <w:t>́</w:t>
      </w:r>
      <w:r w:rsidRPr="00C30296">
        <w:rPr>
          <w:color w:val="auto"/>
        </w:rPr>
        <w:t>д эт-метушаэ</w:t>
      </w:r>
      <w:r w:rsidRPr="00C30296">
        <w:rPr>
          <w:rFonts w:cstheme="minorHAnsi"/>
          <w:color w:val="auto"/>
        </w:rPr>
        <w:t>́</w:t>
      </w:r>
      <w:r w:rsidRPr="00C30296">
        <w:rPr>
          <w:color w:val="auto"/>
        </w:rPr>
        <w:t>ль уметушаэ</w:t>
      </w:r>
      <w:r w:rsidRPr="00C30296">
        <w:rPr>
          <w:rFonts w:cstheme="minorHAnsi"/>
          <w:color w:val="auto"/>
        </w:rPr>
        <w:t>́</w:t>
      </w:r>
      <w:r w:rsidRPr="00C30296">
        <w:rPr>
          <w:color w:val="auto"/>
        </w:rPr>
        <w:t>ль яла</w:t>
      </w:r>
      <w:r w:rsidRPr="00C30296">
        <w:rPr>
          <w:rFonts w:cstheme="minorHAnsi"/>
          <w:color w:val="auto"/>
        </w:rPr>
        <w:t>́</w:t>
      </w:r>
      <w:r w:rsidRPr="00C30296">
        <w:rPr>
          <w:color w:val="auto"/>
        </w:rPr>
        <w:t>д эт-ла</w:t>
      </w:r>
      <w:r w:rsidRPr="00C30296">
        <w:rPr>
          <w:rFonts w:cstheme="minorHAnsi"/>
          <w:color w:val="auto"/>
        </w:rPr>
        <w:t>́</w:t>
      </w:r>
      <w:r w:rsidRPr="00C30296">
        <w:rPr>
          <w:color w:val="auto"/>
        </w:rPr>
        <w:t>мех</w:t>
      </w:r>
    </w:p>
    <w:p w14:paraId="5FA2B43E" w14:textId="77777777" w:rsidR="00EF698B" w:rsidRPr="00C30296" w:rsidRDefault="00EF698B" w:rsidP="00C9053E">
      <w:pPr>
        <w:pStyle w:val="17"/>
        <w:rPr>
          <w:color w:val="auto"/>
        </w:rPr>
      </w:pPr>
      <w:r w:rsidRPr="00C30296">
        <w:rPr>
          <w:color w:val="auto"/>
        </w:rPr>
        <w:t>18. И родился у Хано́ха Ира́д, а Ирад родил Мехуяэ́ля, а Мехуяэ́ль родил Метушаэ́ля, а Метушаэ́ль родил Ле́меха.</w:t>
      </w:r>
    </w:p>
    <w:p w14:paraId="7FE988A9" w14:textId="77777777" w:rsidR="00EF698B" w:rsidRPr="00C30296" w:rsidRDefault="00EF698B" w:rsidP="00C9053E">
      <w:pPr>
        <w:pStyle w:val="17"/>
        <w:rPr>
          <w:color w:val="auto"/>
        </w:rPr>
      </w:pPr>
    </w:p>
    <w:p w14:paraId="3D2CA8F1" w14:textId="7B30AA89" w:rsidR="00EF698B" w:rsidRPr="00C30296" w:rsidRDefault="00EF698B" w:rsidP="00EF698B">
      <w:pPr>
        <w:rPr>
          <w:color w:val="auto"/>
        </w:rPr>
      </w:pPr>
      <w:r w:rsidRPr="00C30296">
        <w:rPr>
          <w:i/>
          <w:iCs/>
          <w:color w:val="auto"/>
        </w:rPr>
        <w:t>Ирад</w:t>
      </w:r>
      <w:r w:rsidRPr="00C30296">
        <w:rPr>
          <w:color w:val="auto"/>
        </w:rPr>
        <w:t xml:space="preserve"> можно перевести как </w:t>
      </w:r>
      <w:r w:rsidRPr="00C30296">
        <w:rPr>
          <w:i/>
          <w:iCs/>
          <w:color w:val="auto"/>
        </w:rPr>
        <w:t>ир рад</w:t>
      </w:r>
      <w:r w:rsidR="001A1E2B" w:rsidRPr="00C30296">
        <w:rPr>
          <w:i/>
          <w:iCs/>
          <w:color w:val="auto"/>
        </w:rPr>
        <w:t xml:space="preserve"> – </w:t>
      </w:r>
      <w:r w:rsidRPr="00C30296">
        <w:rPr>
          <w:i/>
          <w:iCs/>
          <w:color w:val="auto"/>
        </w:rPr>
        <w:t xml:space="preserve">опустившийся, опускающийся </w:t>
      </w:r>
      <w:r w:rsidRPr="00C30296">
        <w:rPr>
          <w:color w:val="auto"/>
        </w:rPr>
        <w:t>или</w:t>
      </w:r>
      <w:r w:rsidRPr="00C30296">
        <w:rPr>
          <w:i/>
          <w:iCs/>
          <w:color w:val="auto"/>
        </w:rPr>
        <w:t xml:space="preserve"> «опускающий» город.</w:t>
      </w:r>
      <w:r w:rsidRPr="00C30296">
        <w:rPr>
          <w:color w:val="auto"/>
        </w:rPr>
        <w:t xml:space="preserve"> </w:t>
      </w:r>
      <w:r w:rsidRPr="00C30296">
        <w:rPr>
          <w:i/>
          <w:iCs/>
          <w:color w:val="auto"/>
        </w:rPr>
        <w:t>Мехуяэль</w:t>
      </w:r>
      <w:r w:rsidR="001A1E2B" w:rsidRPr="00C30296">
        <w:rPr>
          <w:color w:val="auto"/>
        </w:rPr>
        <w:t xml:space="preserve"> – </w:t>
      </w:r>
      <w:r w:rsidRPr="00C30296">
        <w:rPr>
          <w:color w:val="auto"/>
        </w:rPr>
        <w:t xml:space="preserve">это имя состоит из двух слов: </w:t>
      </w:r>
      <w:r w:rsidRPr="00C30296">
        <w:rPr>
          <w:i/>
          <w:iCs/>
          <w:color w:val="auto"/>
        </w:rPr>
        <w:t>меху</w:t>
      </w:r>
      <w:r w:rsidR="001A1E2B" w:rsidRPr="00C30296">
        <w:rPr>
          <w:i/>
          <w:iCs/>
          <w:color w:val="auto"/>
        </w:rPr>
        <w:t xml:space="preserve"> – </w:t>
      </w:r>
      <w:r w:rsidRPr="00C30296">
        <w:rPr>
          <w:i/>
          <w:iCs/>
          <w:color w:val="auto"/>
        </w:rPr>
        <w:t xml:space="preserve">сотрите, стирайте </w:t>
      </w:r>
      <w:r w:rsidRPr="00C30296">
        <w:rPr>
          <w:color w:val="auto"/>
        </w:rPr>
        <w:t>и</w:t>
      </w:r>
      <w:r w:rsidRPr="00C30296">
        <w:rPr>
          <w:i/>
          <w:iCs/>
          <w:color w:val="auto"/>
        </w:rPr>
        <w:t xml:space="preserve"> эль</w:t>
      </w:r>
      <w:r w:rsidR="001A1E2B" w:rsidRPr="00C30296">
        <w:rPr>
          <w:i/>
          <w:iCs/>
          <w:color w:val="auto"/>
        </w:rPr>
        <w:t xml:space="preserve"> – </w:t>
      </w:r>
      <w:r w:rsidRPr="00C30296">
        <w:rPr>
          <w:i/>
          <w:iCs/>
          <w:color w:val="auto"/>
        </w:rPr>
        <w:t>Бог,</w:t>
      </w:r>
      <w:r w:rsidRPr="00C30296">
        <w:rPr>
          <w:color w:val="auto"/>
        </w:rPr>
        <w:t xml:space="preserve"> то есть </w:t>
      </w:r>
      <w:r w:rsidRPr="00C30296">
        <w:rPr>
          <w:i/>
          <w:iCs/>
          <w:color w:val="auto"/>
        </w:rPr>
        <w:t>тот, кто сотрёт Бога.</w:t>
      </w:r>
      <w:r w:rsidRPr="00C30296">
        <w:rPr>
          <w:color w:val="auto"/>
        </w:rPr>
        <w:t xml:space="preserve"> </w:t>
      </w:r>
      <w:r w:rsidRPr="00C30296">
        <w:rPr>
          <w:i/>
          <w:iCs/>
          <w:color w:val="auto"/>
        </w:rPr>
        <w:t>Метушаэль</w:t>
      </w:r>
      <w:r w:rsidR="001A1E2B" w:rsidRPr="00C30296">
        <w:rPr>
          <w:color w:val="auto"/>
        </w:rPr>
        <w:t xml:space="preserve"> – </w:t>
      </w:r>
      <w:r w:rsidRPr="00C30296">
        <w:rPr>
          <w:color w:val="auto"/>
        </w:rPr>
        <w:t xml:space="preserve">это имя можно перевести как </w:t>
      </w:r>
      <w:r w:rsidRPr="00C30296">
        <w:rPr>
          <w:i/>
          <w:iCs/>
          <w:color w:val="auto"/>
        </w:rPr>
        <w:t>тот, кто забудет Бога.</w:t>
      </w:r>
      <w:r w:rsidRPr="00C30296">
        <w:rPr>
          <w:color w:val="auto"/>
        </w:rPr>
        <w:t xml:space="preserve"> Об имени </w:t>
      </w:r>
      <w:r w:rsidRPr="00C30296">
        <w:rPr>
          <w:i/>
          <w:iCs/>
          <w:color w:val="auto"/>
        </w:rPr>
        <w:t>Лемех</w:t>
      </w:r>
      <w:r w:rsidRPr="00C30296">
        <w:rPr>
          <w:color w:val="auto"/>
        </w:rPr>
        <w:t xml:space="preserve"> трудно что-то сказать. В современном иврите </w:t>
      </w:r>
      <w:r w:rsidRPr="00C30296">
        <w:rPr>
          <w:i/>
          <w:iCs/>
          <w:color w:val="auto"/>
        </w:rPr>
        <w:t>ла́мех</w:t>
      </w:r>
      <w:r w:rsidRPr="00C30296">
        <w:rPr>
          <w:color w:val="auto"/>
        </w:rPr>
        <w:t xml:space="preserve"> или </w:t>
      </w:r>
      <w:r w:rsidRPr="00C30296">
        <w:rPr>
          <w:i/>
          <w:iCs/>
          <w:color w:val="auto"/>
        </w:rPr>
        <w:t>ле́мех</w:t>
      </w:r>
      <w:r w:rsidR="001A1E2B" w:rsidRPr="00C30296">
        <w:rPr>
          <w:color w:val="auto"/>
        </w:rPr>
        <w:t xml:space="preserve"> – </w:t>
      </w:r>
      <w:r w:rsidRPr="00C30296">
        <w:rPr>
          <w:color w:val="auto"/>
        </w:rPr>
        <w:t xml:space="preserve">это какой-то </w:t>
      </w:r>
      <w:r w:rsidRPr="00C30296">
        <w:rPr>
          <w:i/>
          <w:iCs/>
          <w:color w:val="auto"/>
        </w:rPr>
        <w:t>простак, дурачок, простачок</w:t>
      </w:r>
      <w:r w:rsidRPr="00C30296">
        <w:rPr>
          <w:color w:val="auto"/>
        </w:rPr>
        <w:t>, но это, конечно, поздние значения. Некоторые толкуют слово</w:t>
      </w:r>
      <w:r w:rsidR="004471D4" w:rsidRPr="00C30296">
        <w:rPr>
          <w:color w:val="auto"/>
        </w:rPr>
        <w:t xml:space="preserve"> </w:t>
      </w:r>
      <w:r w:rsidRPr="00C30296">
        <w:rPr>
          <w:i/>
          <w:iCs/>
          <w:color w:val="auto"/>
        </w:rPr>
        <w:t>ла</w:t>
      </w:r>
      <w:r w:rsidRPr="00C30296">
        <w:rPr>
          <w:rFonts w:cstheme="minorHAnsi"/>
          <w:i/>
          <w:iCs/>
          <w:color w:val="auto"/>
        </w:rPr>
        <w:t>́</w:t>
      </w:r>
      <w:r w:rsidRPr="00C30296">
        <w:rPr>
          <w:i/>
          <w:iCs/>
          <w:color w:val="auto"/>
        </w:rPr>
        <w:t>мех</w:t>
      </w:r>
      <w:r w:rsidRPr="00C30296">
        <w:rPr>
          <w:color w:val="auto"/>
        </w:rPr>
        <w:t xml:space="preserve"> от </w:t>
      </w:r>
      <w:r w:rsidRPr="00C30296">
        <w:rPr>
          <w:i/>
          <w:iCs/>
          <w:color w:val="auto"/>
        </w:rPr>
        <w:t>лома́ку</w:t>
      </w:r>
      <w:r w:rsidR="001A1E2B" w:rsidRPr="00C30296">
        <w:rPr>
          <w:color w:val="auto"/>
        </w:rPr>
        <w:t xml:space="preserve"> – </w:t>
      </w:r>
      <w:r w:rsidRPr="00C30296">
        <w:rPr>
          <w:color w:val="auto"/>
        </w:rPr>
        <w:t xml:space="preserve">этакий коѓэн, представитель божества на земле, может </w:t>
      </w:r>
      <w:r w:rsidRPr="00C30296">
        <w:rPr>
          <w:color w:val="auto"/>
        </w:rPr>
        <w:lastRenderedPageBreak/>
        <w:t>быть, как начало язычества, человек провозглашающий себя богом.</w:t>
      </w:r>
    </w:p>
    <w:p w14:paraId="7559EE9A" w14:textId="77777777" w:rsidR="00EF698B" w:rsidRPr="00C30296" w:rsidRDefault="00EF698B" w:rsidP="00410FE6">
      <w:pPr>
        <w:pStyle w:val="13"/>
      </w:pPr>
    </w:p>
    <w:p w14:paraId="16238DF9" w14:textId="77777777" w:rsidR="00EF698B" w:rsidRPr="00C30296" w:rsidRDefault="00EF698B" w:rsidP="00410FE6">
      <w:pPr>
        <w:pStyle w:val="13"/>
        <w:rPr>
          <w:szCs w:val="28"/>
          <w:rtl/>
        </w:rPr>
      </w:pPr>
      <w:r w:rsidRPr="00C30296">
        <w:rPr>
          <w:szCs w:val="28"/>
          <w:rtl/>
        </w:rPr>
        <w:t>וַיִּקַּח־לוֹ לֶמֶךְ שְׁתֵּי נָשִׁים שֵׁם הָאַחַת עָדָה וְשֵׁם הַשֵּׁנִית צִלָּה</w:t>
      </w:r>
      <w:r w:rsidRPr="00C30296">
        <w:rPr>
          <w:szCs w:val="28"/>
        </w:rPr>
        <w:t>:</w:t>
      </w:r>
    </w:p>
    <w:p w14:paraId="6D0A3F07" w14:textId="77777777" w:rsidR="00EF698B" w:rsidRPr="00C30296" w:rsidRDefault="00EF698B" w:rsidP="00C9053E">
      <w:pPr>
        <w:pStyle w:val="15"/>
        <w:rPr>
          <w:color w:val="auto"/>
          <w:lang w:bidi="he-IL"/>
        </w:rPr>
      </w:pPr>
      <w:r w:rsidRPr="00C30296">
        <w:rPr>
          <w:color w:val="auto"/>
          <w:lang w:bidi="he-IL"/>
        </w:rPr>
        <w:t>вайиках-ло</w:t>
      </w:r>
      <w:r w:rsidRPr="00C30296">
        <w:rPr>
          <w:rFonts w:cstheme="minorHAnsi"/>
          <w:color w:val="auto"/>
          <w:lang w:bidi="he-IL"/>
        </w:rPr>
        <w:t>́</w:t>
      </w:r>
      <w:r w:rsidRPr="00C30296">
        <w:rPr>
          <w:color w:val="auto"/>
          <w:lang w:bidi="he-IL"/>
        </w:rPr>
        <w:t xml:space="preserve"> ле</w:t>
      </w:r>
      <w:r w:rsidRPr="00C30296">
        <w:rPr>
          <w:rFonts w:cstheme="minorHAnsi"/>
          <w:color w:val="auto"/>
          <w:lang w:bidi="he-IL"/>
        </w:rPr>
        <w:t>́</w:t>
      </w:r>
      <w:r w:rsidRPr="00C30296">
        <w:rPr>
          <w:color w:val="auto"/>
          <w:lang w:bidi="he-IL"/>
        </w:rPr>
        <w:t>мех шетэ</w:t>
      </w:r>
      <w:r w:rsidRPr="00C30296">
        <w:rPr>
          <w:rFonts w:cstheme="minorHAnsi"/>
          <w:color w:val="auto"/>
          <w:lang w:bidi="he-IL"/>
        </w:rPr>
        <w:t>́</w:t>
      </w:r>
      <w:r w:rsidRPr="00C30296">
        <w:rPr>
          <w:color w:val="auto"/>
          <w:lang w:bidi="he-IL"/>
        </w:rPr>
        <w:t xml:space="preserve"> наши</w:t>
      </w:r>
      <w:r w:rsidRPr="00C30296">
        <w:rPr>
          <w:rFonts w:cstheme="minorHAnsi"/>
          <w:color w:val="auto"/>
          <w:lang w:bidi="he-IL"/>
        </w:rPr>
        <w:t>́</w:t>
      </w:r>
      <w:r w:rsidRPr="00C30296">
        <w:rPr>
          <w:color w:val="auto"/>
          <w:lang w:bidi="he-IL"/>
        </w:rPr>
        <w:t xml:space="preserve">м шем </w:t>
      </w:r>
      <w:r w:rsidRPr="00C30296">
        <w:rPr>
          <w:color w:val="auto"/>
        </w:rPr>
        <w:t>Г</w:t>
      </w:r>
      <w:r w:rsidRPr="00C30296">
        <w:rPr>
          <w:rFonts w:cstheme="minorHAnsi"/>
          <w:color w:val="auto"/>
        </w:rPr>
        <w:t>́</w:t>
      </w:r>
      <w:r w:rsidRPr="00C30296">
        <w:rPr>
          <w:color w:val="auto"/>
          <w:lang w:bidi="he-IL"/>
        </w:rPr>
        <w:t>ааха</w:t>
      </w:r>
      <w:r w:rsidRPr="00C30296">
        <w:rPr>
          <w:rFonts w:cstheme="minorHAnsi"/>
          <w:color w:val="auto"/>
          <w:lang w:bidi="he-IL"/>
        </w:rPr>
        <w:t>́</w:t>
      </w:r>
      <w:r w:rsidRPr="00C30296">
        <w:rPr>
          <w:color w:val="auto"/>
          <w:lang w:bidi="he-IL"/>
        </w:rPr>
        <w:t>т ада</w:t>
      </w:r>
      <w:r w:rsidRPr="00C30296">
        <w:rPr>
          <w:rFonts w:cstheme="minorHAnsi"/>
          <w:color w:val="auto"/>
          <w:lang w:bidi="he-IL"/>
        </w:rPr>
        <w:t>́</w:t>
      </w:r>
      <w:r w:rsidRPr="00C30296">
        <w:rPr>
          <w:color w:val="auto"/>
          <w:lang w:bidi="he-IL"/>
        </w:rPr>
        <w:t xml:space="preserve"> веше</w:t>
      </w:r>
      <w:r w:rsidRPr="00C30296">
        <w:rPr>
          <w:rFonts w:cstheme="minorHAnsi"/>
          <w:color w:val="auto"/>
          <w:lang w:bidi="he-IL"/>
        </w:rPr>
        <w:t>́</w:t>
      </w:r>
      <w:r w:rsidRPr="00C30296">
        <w:rPr>
          <w:color w:val="auto"/>
          <w:lang w:bidi="he-IL"/>
        </w:rPr>
        <w:t xml:space="preserve">м </w:t>
      </w:r>
      <w:r w:rsidRPr="00C30296">
        <w:rPr>
          <w:color w:val="auto"/>
        </w:rPr>
        <w:t>Г</w:t>
      </w:r>
      <w:r w:rsidRPr="00C30296">
        <w:rPr>
          <w:rFonts w:cstheme="minorHAnsi"/>
          <w:color w:val="auto"/>
        </w:rPr>
        <w:t>́</w:t>
      </w:r>
      <w:r w:rsidRPr="00C30296">
        <w:rPr>
          <w:color w:val="auto"/>
          <w:lang w:bidi="he-IL"/>
        </w:rPr>
        <w:t>ашени</w:t>
      </w:r>
      <w:r w:rsidRPr="00C30296">
        <w:rPr>
          <w:rFonts w:cstheme="minorHAnsi"/>
          <w:color w:val="auto"/>
          <w:lang w:bidi="he-IL"/>
        </w:rPr>
        <w:t>́</w:t>
      </w:r>
      <w:r w:rsidRPr="00C30296">
        <w:rPr>
          <w:color w:val="auto"/>
          <w:lang w:bidi="he-IL"/>
        </w:rPr>
        <w:t>т цила</w:t>
      </w:r>
      <w:r w:rsidRPr="00C30296">
        <w:rPr>
          <w:rFonts w:cstheme="minorHAnsi"/>
          <w:color w:val="auto"/>
          <w:lang w:bidi="he-IL"/>
        </w:rPr>
        <w:t>́</w:t>
      </w:r>
    </w:p>
    <w:p w14:paraId="3D20EAE0" w14:textId="77777777" w:rsidR="00EF698B" w:rsidRPr="00C30296" w:rsidRDefault="00EF698B" w:rsidP="00C9053E">
      <w:pPr>
        <w:pStyle w:val="17"/>
        <w:rPr>
          <w:color w:val="auto"/>
        </w:rPr>
      </w:pPr>
      <w:r w:rsidRPr="00C30296">
        <w:rPr>
          <w:color w:val="auto"/>
        </w:rPr>
        <w:t>19. Лемех взял себе двух жён: имя одной Ада и имя другой Циля.</w:t>
      </w:r>
    </w:p>
    <w:p w14:paraId="32DF6C9E" w14:textId="77777777" w:rsidR="00EF698B" w:rsidRPr="00C30296" w:rsidRDefault="00EF698B" w:rsidP="00C9053E">
      <w:pPr>
        <w:pStyle w:val="17"/>
        <w:rPr>
          <w:color w:val="auto"/>
        </w:rPr>
      </w:pPr>
    </w:p>
    <w:p w14:paraId="4056A9B0" w14:textId="76EAF2B9" w:rsidR="00EF698B" w:rsidRPr="00C30296" w:rsidRDefault="00EF698B" w:rsidP="00EF698B">
      <w:pPr>
        <w:rPr>
          <w:color w:val="auto"/>
        </w:rPr>
      </w:pPr>
      <w:r w:rsidRPr="00C30296">
        <w:rPr>
          <w:color w:val="auto"/>
        </w:rPr>
        <w:t xml:space="preserve">Одна жена, как правило, бралась для того, чтобы быть интимно близкой к мужу, а вторая жена бралась для того, чтобы заниматься хозяйством. Хотя, как мы увидим в дальнейшем, это только одна из версий, или же случались всякие промахи. В общем, есть разные взгляды на этот счёт. Удивительно то, что здесь мы впервые читаем, как не́кто взял себе двух жён. </w:t>
      </w:r>
    </w:p>
    <w:p w14:paraId="57B898EE" w14:textId="77777777" w:rsidR="00EF698B" w:rsidRPr="00C30296" w:rsidRDefault="00EF698B" w:rsidP="00410FE6">
      <w:pPr>
        <w:pStyle w:val="13"/>
      </w:pPr>
    </w:p>
    <w:p w14:paraId="5FCFD40D" w14:textId="77777777" w:rsidR="00EF698B" w:rsidRPr="00C30296" w:rsidRDefault="00EF698B" w:rsidP="00410FE6">
      <w:pPr>
        <w:pStyle w:val="13"/>
        <w:rPr>
          <w:szCs w:val="28"/>
          <w:rtl/>
        </w:rPr>
      </w:pPr>
      <w:r w:rsidRPr="00C30296">
        <w:rPr>
          <w:szCs w:val="28"/>
          <w:rtl/>
        </w:rPr>
        <w:t>וַתֵּלֶד עָדָה אֶת־יָבָל הוּא הָיָה אֲבִי יֹשֵׁב אֹהֶל וּמִקְנֶה</w:t>
      </w:r>
      <w:r w:rsidRPr="00C30296">
        <w:rPr>
          <w:szCs w:val="28"/>
        </w:rPr>
        <w:t>:</w:t>
      </w:r>
    </w:p>
    <w:p w14:paraId="4306DEA6" w14:textId="77777777" w:rsidR="00EF698B" w:rsidRPr="00C30296" w:rsidRDefault="00EF698B" w:rsidP="00C9053E">
      <w:pPr>
        <w:pStyle w:val="15"/>
        <w:rPr>
          <w:color w:val="auto"/>
          <w:lang w:bidi="he-IL"/>
        </w:rPr>
      </w:pPr>
      <w:r w:rsidRPr="00C30296">
        <w:rPr>
          <w:color w:val="auto"/>
          <w:lang w:bidi="he-IL"/>
        </w:rPr>
        <w:t>ватэ</w:t>
      </w:r>
      <w:r w:rsidRPr="00C30296">
        <w:rPr>
          <w:rFonts w:cstheme="minorHAnsi"/>
          <w:color w:val="auto"/>
          <w:lang w:bidi="he-IL"/>
        </w:rPr>
        <w:t>́</w:t>
      </w:r>
      <w:r w:rsidRPr="00C30296">
        <w:rPr>
          <w:color w:val="auto"/>
          <w:lang w:bidi="he-IL"/>
        </w:rPr>
        <w:t>лед ада</w:t>
      </w:r>
      <w:r w:rsidRPr="00C30296">
        <w:rPr>
          <w:rFonts w:cstheme="minorHAnsi"/>
          <w:color w:val="auto"/>
          <w:lang w:bidi="he-IL"/>
        </w:rPr>
        <w:t>́</w:t>
      </w:r>
      <w:r w:rsidRPr="00C30296">
        <w:rPr>
          <w:color w:val="auto"/>
          <w:lang w:bidi="he-IL"/>
        </w:rPr>
        <w:t xml:space="preserve"> эт-ява</w:t>
      </w:r>
      <w:r w:rsidRPr="00C30296">
        <w:rPr>
          <w:rFonts w:cstheme="minorHAnsi"/>
          <w:color w:val="auto"/>
          <w:lang w:bidi="he-IL"/>
        </w:rPr>
        <w:t>́</w:t>
      </w:r>
      <w:r w:rsidRPr="00C30296">
        <w:rPr>
          <w:color w:val="auto"/>
          <w:lang w:bidi="he-IL"/>
        </w:rPr>
        <w:t>ль Г</w:t>
      </w:r>
      <w:r w:rsidRPr="00C30296">
        <w:rPr>
          <w:rFonts w:cstheme="minorHAnsi"/>
          <w:color w:val="auto"/>
          <w:lang w:bidi="he-IL"/>
        </w:rPr>
        <w:t>́</w:t>
      </w:r>
      <w:r w:rsidRPr="00C30296">
        <w:rPr>
          <w:color w:val="auto"/>
          <w:lang w:bidi="he-IL"/>
        </w:rPr>
        <w:t>У Г</w:t>
      </w:r>
      <w:r w:rsidRPr="00C30296">
        <w:rPr>
          <w:rFonts w:cstheme="minorHAnsi"/>
          <w:color w:val="auto"/>
          <w:lang w:bidi="he-IL"/>
        </w:rPr>
        <w:t>́</w:t>
      </w:r>
      <w:r w:rsidRPr="00C30296">
        <w:rPr>
          <w:color w:val="auto"/>
          <w:lang w:bidi="he-IL"/>
        </w:rPr>
        <w:t>ая</w:t>
      </w:r>
      <w:r w:rsidRPr="00C30296">
        <w:rPr>
          <w:rFonts w:cstheme="minorHAnsi"/>
          <w:color w:val="auto"/>
          <w:lang w:bidi="he-IL"/>
        </w:rPr>
        <w:t>́</w:t>
      </w:r>
      <w:r w:rsidRPr="00C30296">
        <w:rPr>
          <w:color w:val="auto"/>
          <w:lang w:bidi="he-IL"/>
        </w:rPr>
        <w:t xml:space="preserve"> ави</w:t>
      </w:r>
      <w:r w:rsidRPr="00C30296">
        <w:rPr>
          <w:rFonts w:cstheme="minorHAnsi"/>
          <w:color w:val="auto"/>
          <w:lang w:bidi="he-IL"/>
        </w:rPr>
        <w:t>́</w:t>
      </w:r>
      <w:r w:rsidRPr="00C30296">
        <w:rPr>
          <w:color w:val="auto"/>
          <w:lang w:bidi="he-IL"/>
        </w:rPr>
        <w:t xml:space="preserve"> ёше</w:t>
      </w:r>
      <w:r w:rsidRPr="00C30296">
        <w:rPr>
          <w:rFonts w:cstheme="minorHAnsi"/>
          <w:color w:val="auto"/>
          <w:lang w:bidi="he-IL"/>
        </w:rPr>
        <w:t>́</w:t>
      </w:r>
      <w:r w:rsidRPr="00C30296">
        <w:rPr>
          <w:color w:val="auto"/>
          <w:lang w:bidi="he-IL"/>
        </w:rPr>
        <w:t>в о</w:t>
      </w:r>
      <w:r w:rsidRPr="00C30296">
        <w:rPr>
          <w:rFonts w:cstheme="minorHAnsi"/>
          <w:color w:val="auto"/>
          <w:lang w:bidi="he-IL"/>
        </w:rPr>
        <w:t>́</w:t>
      </w:r>
      <w:r w:rsidRPr="00C30296">
        <w:rPr>
          <w:color w:val="auto"/>
          <w:lang w:bidi="he-IL"/>
        </w:rPr>
        <w:t>Г</w:t>
      </w:r>
      <w:r w:rsidRPr="00C30296">
        <w:rPr>
          <w:rFonts w:cstheme="minorHAnsi"/>
          <w:color w:val="auto"/>
          <w:lang w:bidi="he-IL"/>
        </w:rPr>
        <w:t>́</w:t>
      </w:r>
      <w:r w:rsidRPr="00C30296">
        <w:rPr>
          <w:color w:val="auto"/>
          <w:lang w:bidi="he-IL"/>
        </w:rPr>
        <w:t>ель умикнэ</w:t>
      </w:r>
      <w:r w:rsidRPr="00C30296">
        <w:rPr>
          <w:rFonts w:cstheme="minorHAnsi"/>
          <w:color w:val="auto"/>
          <w:lang w:bidi="he-IL"/>
        </w:rPr>
        <w:t>́</w:t>
      </w:r>
    </w:p>
    <w:p w14:paraId="79985DAB" w14:textId="77777777" w:rsidR="00EF698B" w:rsidRPr="00C30296" w:rsidRDefault="00EF698B" w:rsidP="00C9053E">
      <w:pPr>
        <w:pStyle w:val="17"/>
        <w:rPr>
          <w:color w:val="auto"/>
          <w:lang w:bidi="he-IL"/>
        </w:rPr>
      </w:pPr>
      <w:r w:rsidRPr="00C30296">
        <w:rPr>
          <w:color w:val="auto"/>
          <w:lang w:bidi="he-IL"/>
        </w:rPr>
        <w:t>20. Ада родила Яваля, он был отцом всех сидящих в шатрах со скотом.</w:t>
      </w:r>
    </w:p>
    <w:p w14:paraId="654E6161" w14:textId="77777777" w:rsidR="00EF698B" w:rsidRPr="00C30296" w:rsidRDefault="00EF698B" w:rsidP="00C9053E">
      <w:pPr>
        <w:pStyle w:val="17"/>
        <w:rPr>
          <w:color w:val="auto"/>
          <w:lang w:bidi="he-IL"/>
        </w:rPr>
      </w:pPr>
    </w:p>
    <w:p w14:paraId="0AFAB49C" w14:textId="108255B2" w:rsidR="00EF698B" w:rsidRPr="00C30296" w:rsidRDefault="00EF698B" w:rsidP="00EF698B">
      <w:pPr>
        <w:rPr>
          <w:color w:val="auto"/>
          <w:lang w:bidi="he-IL"/>
        </w:rPr>
      </w:pPr>
      <w:r w:rsidRPr="00C30296">
        <w:rPr>
          <w:color w:val="auto"/>
          <w:lang w:bidi="he-IL"/>
        </w:rPr>
        <w:t>То есть он был отцом всех торговцев скотом. Это имя, Яваль, звучит очень похоже на имя Ѓевель, как какое-то, может быть, памятование Ѓевеля, а может</w:t>
      </w:r>
      <w:r w:rsidR="00410FE6" w:rsidRPr="00C30296">
        <w:rPr>
          <w:color w:val="auto"/>
          <w:lang w:bidi="he-IL"/>
        </w:rPr>
        <w:t>,</w:t>
      </w:r>
      <w:r w:rsidRPr="00C30296">
        <w:rPr>
          <w:color w:val="auto"/>
          <w:lang w:bidi="he-IL"/>
        </w:rPr>
        <w:t xml:space="preserve"> и некая издёвка. То, чем Ѓевель занимался, превратилось у потомков Каина в некий индустриальный бизнес.</w:t>
      </w:r>
    </w:p>
    <w:p w14:paraId="4EEF8D80" w14:textId="77777777" w:rsidR="00EF698B" w:rsidRPr="00C30296" w:rsidRDefault="00EF698B" w:rsidP="00410FE6">
      <w:pPr>
        <w:pStyle w:val="13"/>
      </w:pPr>
    </w:p>
    <w:p w14:paraId="5714569E" w14:textId="77777777" w:rsidR="00EF698B" w:rsidRPr="00C30296" w:rsidRDefault="00EF698B" w:rsidP="00410FE6">
      <w:pPr>
        <w:pStyle w:val="13"/>
        <w:rPr>
          <w:szCs w:val="28"/>
          <w:rtl/>
        </w:rPr>
      </w:pPr>
      <w:r w:rsidRPr="00C30296">
        <w:rPr>
          <w:szCs w:val="28"/>
          <w:rtl/>
        </w:rPr>
        <w:t>וְשֵׁם אָחִיו יוּבָל הוּא הָיָה אֲבִי כָּל־תֹּפֵשׂ כִּנּוֹר וְעוּגָב</w:t>
      </w:r>
      <w:r w:rsidRPr="00C30296">
        <w:rPr>
          <w:szCs w:val="28"/>
        </w:rPr>
        <w:t>:</w:t>
      </w:r>
    </w:p>
    <w:p w14:paraId="424BD38D" w14:textId="77777777" w:rsidR="00EF698B" w:rsidRPr="00C30296" w:rsidRDefault="00EF698B" w:rsidP="00C9053E">
      <w:pPr>
        <w:pStyle w:val="15"/>
        <w:rPr>
          <w:color w:val="auto"/>
          <w:lang w:bidi="he-IL"/>
        </w:rPr>
      </w:pPr>
      <w:r w:rsidRPr="00C30296">
        <w:rPr>
          <w:color w:val="auto"/>
          <w:lang w:bidi="he-IL"/>
        </w:rPr>
        <w:t>веше</w:t>
      </w:r>
      <w:r w:rsidRPr="00C30296">
        <w:rPr>
          <w:rFonts w:cstheme="minorHAnsi"/>
          <w:color w:val="auto"/>
          <w:lang w:bidi="he-IL"/>
        </w:rPr>
        <w:t>́</w:t>
      </w:r>
      <w:r w:rsidRPr="00C30296">
        <w:rPr>
          <w:color w:val="auto"/>
          <w:lang w:bidi="he-IL"/>
        </w:rPr>
        <w:t>м ахи</w:t>
      </w:r>
      <w:r w:rsidRPr="00C30296">
        <w:rPr>
          <w:rFonts w:cstheme="minorHAnsi"/>
          <w:color w:val="auto"/>
          <w:lang w:bidi="he-IL"/>
        </w:rPr>
        <w:t>́</w:t>
      </w:r>
      <w:r w:rsidRPr="00C30296">
        <w:rPr>
          <w:color w:val="auto"/>
          <w:lang w:bidi="he-IL"/>
        </w:rPr>
        <w:t>в юва</w:t>
      </w:r>
      <w:r w:rsidRPr="00C30296">
        <w:rPr>
          <w:rFonts w:cstheme="minorHAnsi"/>
          <w:color w:val="auto"/>
          <w:lang w:bidi="he-IL"/>
        </w:rPr>
        <w:t>́</w:t>
      </w:r>
      <w:r w:rsidRPr="00C30296">
        <w:rPr>
          <w:color w:val="auto"/>
          <w:lang w:bidi="he-IL"/>
        </w:rPr>
        <w:t>ль Г</w:t>
      </w:r>
      <w:r w:rsidRPr="00C30296">
        <w:rPr>
          <w:rFonts w:cstheme="minorHAnsi"/>
          <w:color w:val="auto"/>
          <w:lang w:bidi="he-IL"/>
        </w:rPr>
        <w:t>́</w:t>
      </w:r>
      <w:r w:rsidRPr="00C30296">
        <w:rPr>
          <w:color w:val="auto"/>
          <w:lang w:bidi="he-IL"/>
        </w:rPr>
        <w:t>У Г</w:t>
      </w:r>
      <w:r w:rsidRPr="00C30296">
        <w:rPr>
          <w:rFonts w:cstheme="minorHAnsi"/>
          <w:color w:val="auto"/>
          <w:lang w:bidi="he-IL"/>
        </w:rPr>
        <w:t>́</w:t>
      </w:r>
      <w:r w:rsidRPr="00C30296">
        <w:rPr>
          <w:color w:val="auto"/>
          <w:lang w:bidi="he-IL"/>
        </w:rPr>
        <w:t>ая</w:t>
      </w:r>
      <w:r w:rsidRPr="00C30296">
        <w:rPr>
          <w:rFonts w:cstheme="minorHAnsi"/>
          <w:color w:val="auto"/>
          <w:lang w:bidi="he-IL"/>
        </w:rPr>
        <w:t>́</w:t>
      </w:r>
      <w:r w:rsidRPr="00C30296">
        <w:rPr>
          <w:color w:val="auto"/>
          <w:lang w:bidi="he-IL"/>
        </w:rPr>
        <w:t xml:space="preserve"> ави</w:t>
      </w:r>
      <w:r w:rsidRPr="00C30296">
        <w:rPr>
          <w:rFonts w:cstheme="minorHAnsi"/>
          <w:color w:val="auto"/>
          <w:lang w:bidi="he-IL"/>
        </w:rPr>
        <w:t>́</w:t>
      </w:r>
      <w:r w:rsidRPr="00C30296">
        <w:rPr>
          <w:color w:val="auto"/>
          <w:lang w:bidi="he-IL"/>
        </w:rPr>
        <w:t xml:space="preserve"> коль-тофэ</w:t>
      </w:r>
      <w:r w:rsidRPr="00C30296">
        <w:rPr>
          <w:rFonts w:cstheme="minorHAnsi"/>
          <w:color w:val="auto"/>
          <w:lang w:bidi="he-IL"/>
        </w:rPr>
        <w:t>́</w:t>
      </w:r>
      <w:r w:rsidRPr="00C30296">
        <w:rPr>
          <w:color w:val="auto"/>
          <w:lang w:bidi="he-IL"/>
        </w:rPr>
        <w:t>с кино</w:t>
      </w:r>
      <w:r w:rsidRPr="00C30296">
        <w:rPr>
          <w:rFonts w:cstheme="minorHAnsi"/>
          <w:color w:val="auto"/>
          <w:lang w:bidi="he-IL"/>
        </w:rPr>
        <w:t>́</w:t>
      </w:r>
      <w:r w:rsidRPr="00C30296">
        <w:rPr>
          <w:color w:val="auto"/>
          <w:lang w:bidi="he-IL"/>
        </w:rPr>
        <w:t>р веуга</w:t>
      </w:r>
      <w:r w:rsidRPr="00C30296">
        <w:rPr>
          <w:rFonts w:cstheme="minorHAnsi"/>
          <w:color w:val="auto"/>
          <w:lang w:bidi="he-IL"/>
        </w:rPr>
        <w:t>́</w:t>
      </w:r>
      <w:r w:rsidRPr="00C30296">
        <w:rPr>
          <w:color w:val="auto"/>
          <w:lang w:bidi="he-IL"/>
        </w:rPr>
        <w:t>в</w:t>
      </w:r>
    </w:p>
    <w:p w14:paraId="71FF8E21" w14:textId="77777777" w:rsidR="00EF698B" w:rsidRPr="00C30296" w:rsidRDefault="00EF698B" w:rsidP="00EF698B">
      <w:pPr>
        <w:pStyle w:val="aff6"/>
        <w:rPr>
          <w:color w:val="auto"/>
          <w:lang w:bidi="he-IL"/>
        </w:rPr>
      </w:pPr>
      <w:r w:rsidRPr="00C30296">
        <w:rPr>
          <w:color w:val="auto"/>
          <w:lang w:bidi="he-IL"/>
        </w:rPr>
        <w:t xml:space="preserve">21. А имя брата его Юваль, он был родоначальником всех музыкантов, тех, кто играет на арфе и на </w:t>
      </w:r>
      <w:r w:rsidRPr="00C30296">
        <w:rPr>
          <w:i w:val="0"/>
          <w:iCs/>
          <w:color w:val="auto"/>
          <w:lang w:bidi="he-IL"/>
        </w:rPr>
        <w:t>(</w:t>
      </w:r>
      <w:r w:rsidRPr="00C30296">
        <w:rPr>
          <w:i w:val="0"/>
          <w:iCs/>
          <w:caps w:val="0"/>
          <w:color w:val="auto"/>
          <w:sz w:val="24"/>
          <w:szCs w:val="24"/>
          <w:lang w:bidi="he-IL"/>
        </w:rPr>
        <w:t>скорее всего)</w:t>
      </w:r>
      <w:r w:rsidRPr="00C30296">
        <w:rPr>
          <w:caps w:val="0"/>
          <w:color w:val="auto"/>
          <w:lang w:bidi="he-IL"/>
        </w:rPr>
        <w:t xml:space="preserve"> </w:t>
      </w:r>
      <w:r w:rsidRPr="00C30296">
        <w:rPr>
          <w:color w:val="auto"/>
          <w:lang w:bidi="he-IL"/>
        </w:rPr>
        <w:t xml:space="preserve">духовом инструменте </w:t>
      </w:r>
      <w:r w:rsidRPr="00C30296">
        <w:rPr>
          <w:i w:val="0"/>
          <w:iCs/>
          <w:caps w:val="0"/>
          <w:color w:val="auto"/>
          <w:sz w:val="24"/>
          <w:szCs w:val="24"/>
          <w:lang w:bidi="he-IL"/>
        </w:rPr>
        <w:t>(возможно, это флейта или что-то похожее)</w:t>
      </w:r>
      <w:r w:rsidRPr="00C30296">
        <w:rPr>
          <w:color w:val="auto"/>
          <w:lang w:bidi="he-IL"/>
        </w:rPr>
        <w:t>.</w:t>
      </w:r>
    </w:p>
    <w:p w14:paraId="73FC73E2" w14:textId="77777777" w:rsidR="00EF698B" w:rsidRPr="00C30296" w:rsidRDefault="00EF698B" w:rsidP="00EF698B">
      <w:pPr>
        <w:rPr>
          <w:color w:val="auto"/>
          <w:lang w:bidi="he-IL"/>
        </w:rPr>
      </w:pPr>
    </w:p>
    <w:p w14:paraId="36F69485" w14:textId="027FD340" w:rsidR="00EF698B" w:rsidRPr="00C30296" w:rsidRDefault="00EF698B" w:rsidP="00EF698B">
      <w:pPr>
        <w:rPr>
          <w:color w:val="auto"/>
          <w:lang w:bidi="he-IL"/>
        </w:rPr>
      </w:pPr>
      <w:r w:rsidRPr="00C30296">
        <w:rPr>
          <w:color w:val="auto"/>
          <w:lang w:bidi="he-IL"/>
        </w:rPr>
        <w:lastRenderedPageBreak/>
        <w:t xml:space="preserve">В комментариях часто избегают того, чтобы называть духовые инструменты духовыми из-за того, что игра на духовых инструментах была достаточно постыдной. Сам корень </w:t>
      </w:r>
      <w:r w:rsidRPr="00C30296">
        <w:rPr>
          <w:i/>
          <w:iCs/>
          <w:color w:val="auto"/>
          <w:lang w:bidi="he-IL"/>
        </w:rPr>
        <w:t>уга</w:t>
      </w:r>
      <w:r w:rsidRPr="00C30296">
        <w:rPr>
          <w:rFonts w:cstheme="minorHAnsi"/>
          <w:i/>
          <w:iCs/>
          <w:color w:val="auto"/>
          <w:lang w:bidi="he-IL"/>
        </w:rPr>
        <w:t>́</w:t>
      </w:r>
      <w:r w:rsidRPr="00C30296">
        <w:rPr>
          <w:i/>
          <w:iCs/>
          <w:color w:val="auto"/>
          <w:lang w:bidi="he-IL"/>
        </w:rPr>
        <w:t>в</w:t>
      </w:r>
      <w:r w:rsidRPr="00C30296">
        <w:rPr>
          <w:color w:val="auto"/>
          <w:lang w:bidi="he-IL"/>
        </w:rPr>
        <w:t xml:space="preserve"> связан как бы с некоторыми ухаживаниями: </w:t>
      </w:r>
      <w:r w:rsidRPr="00C30296">
        <w:rPr>
          <w:i/>
          <w:iCs/>
          <w:color w:val="auto"/>
          <w:lang w:bidi="he-IL"/>
        </w:rPr>
        <w:t xml:space="preserve">лааго́в </w:t>
      </w:r>
      <w:r w:rsidRPr="00C30296">
        <w:rPr>
          <w:color w:val="auto"/>
          <w:lang w:bidi="he-IL"/>
        </w:rPr>
        <w:t xml:space="preserve">означает </w:t>
      </w:r>
      <w:r w:rsidRPr="00C30296">
        <w:rPr>
          <w:i/>
          <w:iCs/>
          <w:color w:val="auto"/>
          <w:lang w:bidi="he-IL"/>
        </w:rPr>
        <w:t>флиртовать, ухаживать за кем-то.</w:t>
      </w:r>
      <w:r w:rsidRPr="00C30296">
        <w:rPr>
          <w:color w:val="auto"/>
          <w:lang w:bidi="he-IL"/>
        </w:rPr>
        <w:t xml:space="preserve"> Отсюда, кстати, и название венерического заболевания </w:t>
      </w:r>
      <w:r w:rsidRPr="00C30296">
        <w:rPr>
          <w:i/>
          <w:iCs/>
          <w:color w:val="auto"/>
          <w:lang w:bidi="he-IL"/>
        </w:rPr>
        <w:t>аге́вет</w:t>
      </w:r>
      <w:r w:rsidRPr="00C30296">
        <w:rPr>
          <w:color w:val="auto"/>
          <w:lang w:bidi="he-IL"/>
        </w:rPr>
        <w:t xml:space="preserve">, и отсюда же, как ни странно, и </w:t>
      </w:r>
      <w:r w:rsidRPr="00C30296">
        <w:rPr>
          <w:i/>
          <w:iCs/>
          <w:color w:val="auto"/>
          <w:lang w:bidi="he-IL"/>
        </w:rPr>
        <w:t>агвания́</w:t>
      </w:r>
      <w:r w:rsidR="001A1E2B" w:rsidRPr="00C30296">
        <w:rPr>
          <w:i/>
          <w:iCs/>
          <w:color w:val="auto"/>
          <w:lang w:bidi="he-IL"/>
        </w:rPr>
        <w:t xml:space="preserve"> – </w:t>
      </w:r>
      <w:r w:rsidRPr="00C30296">
        <w:rPr>
          <w:color w:val="auto"/>
          <w:lang w:bidi="he-IL"/>
        </w:rPr>
        <w:t xml:space="preserve">«яблоко любви», или </w:t>
      </w:r>
      <w:r w:rsidRPr="00C30296">
        <w:rPr>
          <w:i/>
          <w:iCs/>
          <w:color w:val="auto"/>
          <w:lang w:bidi="he-IL"/>
        </w:rPr>
        <w:t>помидор.</w:t>
      </w:r>
      <w:r w:rsidRPr="00C30296">
        <w:rPr>
          <w:color w:val="auto"/>
          <w:lang w:bidi="he-IL"/>
        </w:rPr>
        <w:t xml:space="preserve"> Так вот вращается слово в языке. В этом имени, </w:t>
      </w:r>
      <w:r w:rsidRPr="00C30296">
        <w:rPr>
          <w:i/>
          <w:iCs/>
          <w:color w:val="auto"/>
          <w:lang w:bidi="he-IL"/>
        </w:rPr>
        <w:t>Юваль,</w:t>
      </w:r>
      <w:r w:rsidRPr="00C30296">
        <w:rPr>
          <w:color w:val="auto"/>
          <w:lang w:bidi="he-IL"/>
        </w:rPr>
        <w:t xml:space="preserve"> тоже можно увидеть некое сходство с именем </w:t>
      </w:r>
      <w:r w:rsidRPr="00C30296">
        <w:rPr>
          <w:i/>
          <w:color w:val="auto"/>
          <w:lang w:bidi="he-IL"/>
        </w:rPr>
        <w:t>Ѓевель</w:t>
      </w:r>
      <w:r w:rsidRPr="00C30296">
        <w:rPr>
          <w:color w:val="auto"/>
          <w:lang w:bidi="he-IL"/>
        </w:rPr>
        <w:t>, безусловно. И снова можно сказать, что если Ѓевель, как пастух, играл себе на музыкальных инструментах в своё удовольствие, то здесь, в городской версии Каина, музыка превращается в индустрию. Итак, рождается культура, торговля, музыкальные инструменты.</w:t>
      </w:r>
    </w:p>
    <w:p w14:paraId="2CAC900E" w14:textId="77777777" w:rsidR="00EF698B" w:rsidRPr="00C30296" w:rsidRDefault="00EF698B" w:rsidP="00C9053E">
      <w:pPr>
        <w:pStyle w:val="13"/>
      </w:pPr>
    </w:p>
    <w:p w14:paraId="731F257A" w14:textId="77777777" w:rsidR="00EF698B" w:rsidRPr="00C30296" w:rsidRDefault="00EF698B" w:rsidP="00C9053E">
      <w:pPr>
        <w:pStyle w:val="13"/>
        <w:rPr>
          <w:szCs w:val="28"/>
          <w:rtl/>
        </w:rPr>
      </w:pPr>
      <w:r w:rsidRPr="00C30296">
        <w:rPr>
          <w:szCs w:val="28"/>
          <w:rtl/>
        </w:rPr>
        <w:t>וְצִלָּה גַם־הִוא יָלְדָה אֶת־תּוּבַל קַיִן לֹטֵשׁ כָּל־חֹרֵשׁ נְחֹשֶׁת וּבַרְזֶל וַאֲחוֹת תּוּבַל־קַיִן נַעֲמָה</w:t>
      </w:r>
      <w:r w:rsidRPr="00C30296">
        <w:t>:</w:t>
      </w:r>
    </w:p>
    <w:p w14:paraId="0CEDA299" w14:textId="77777777" w:rsidR="00EF698B" w:rsidRPr="00C30296" w:rsidRDefault="00EF698B" w:rsidP="00C9053E">
      <w:pPr>
        <w:pStyle w:val="15"/>
        <w:rPr>
          <w:color w:val="auto"/>
        </w:rPr>
      </w:pPr>
      <w:r w:rsidRPr="00C30296">
        <w:rPr>
          <w:color w:val="auto"/>
        </w:rPr>
        <w:t>вецила́ гам-Ѓи́ яледа́ эт-ту́валь ка́йин лотэ́ш коль-хорэ́ш нехо́шет уварзэ́ль ваахо́т туваль-ка́йин наама́</w:t>
      </w:r>
    </w:p>
    <w:p w14:paraId="13838301" w14:textId="62CC3CE8" w:rsidR="00EF698B" w:rsidRPr="00C30296" w:rsidRDefault="00EF698B" w:rsidP="00C9053E">
      <w:pPr>
        <w:pStyle w:val="17"/>
        <w:rPr>
          <w:color w:val="auto"/>
          <w:lang w:bidi="he-IL"/>
        </w:rPr>
      </w:pPr>
      <w:r w:rsidRPr="00C30296">
        <w:rPr>
          <w:color w:val="auto"/>
          <w:lang w:bidi="he-IL"/>
        </w:rPr>
        <w:t>22. А Циля тоже родила Ту́валь-Ка́Йина. Он был обработчиком металлов, меди и железа. А сестра Ту́валь-Ка́Йина</w:t>
      </w:r>
      <w:r w:rsidR="001A1E2B" w:rsidRPr="00C30296">
        <w:rPr>
          <w:color w:val="auto"/>
          <w:lang w:bidi="he-IL"/>
        </w:rPr>
        <w:t xml:space="preserve"> – </w:t>
      </w:r>
      <w:r w:rsidRPr="00C30296">
        <w:rPr>
          <w:color w:val="auto"/>
          <w:lang w:bidi="he-IL"/>
        </w:rPr>
        <w:t>Наама́.</w:t>
      </w:r>
    </w:p>
    <w:p w14:paraId="3745726A" w14:textId="77777777" w:rsidR="00EF698B" w:rsidRPr="00C30296" w:rsidRDefault="00EF698B" w:rsidP="00C9053E">
      <w:pPr>
        <w:pStyle w:val="17"/>
        <w:rPr>
          <w:color w:val="auto"/>
        </w:rPr>
      </w:pPr>
    </w:p>
    <w:p w14:paraId="7E43170F" w14:textId="061F9E2C" w:rsidR="00EF698B" w:rsidRPr="00C30296" w:rsidRDefault="00EF698B" w:rsidP="00EF698B">
      <w:pPr>
        <w:rPr>
          <w:color w:val="auto"/>
        </w:rPr>
      </w:pPr>
      <w:r w:rsidRPr="00C30296">
        <w:rPr>
          <w:i/>
          <w:iCs/>
          <w:color w:val="auto"/>
        </w:rPr>
        <w:t>Наама́</w:t>
      </w:r>
      <w:r w:rsidRPr="00C30296">
        <w:rPr>
          <w:color w:val="auto"/>
          <w:lang w:bidi="he-IL"/>
        </w:rPr>
        <w:t xml:space="preserve"> означает </w:t>
      </w:r>
      <w:r w:rsidRPr="00C30296">
        <w:rPr>
          <w:i/>
          <w:iCs/>
          <w:color w:val="auto"/>
          <w:lang w:bidi="he-IL"/>
        </w:rPr>
        <w:t>приязненная</w:t>
      </w:r>
      <w:r w:rsidRPr="00C30296">
        <w:rPr>
          <w:color w:val="auto"/>
          <w:lang w:bidi="he-IL"/>
        </w:rPr>
        <w:t xml:space="preserve"> или </w:t>
      </w:r>
      <w:r w:rsidRPr="00C30296">
        <w:rPr>
          <w:i/>
          <w:iCs/>
          <w:color w:val="auto"/>
          <w:lang w:bidi="he-IL"/>
        </w:rPr>
        <w:t>приятная.</w:t>
      </w:r>
      <w:r w:rsidRPr="00C30296">
        <w:rPr>
          <w:color w:val="auto"/>
          <w:lang w:bidi="he-IL"/>
        </w:rPr>
        <w:t xml:space="preserve"> О ней некоторые говорят, основываясь на её имени, что </w:t>
      </w:r>
      <w:r w:rsidRPr="00C30296">
        <w:rPr>
          <w:color w:val="auto"/>
        </w:rPr>
        <w:t>она стала основательницей индустрии развлечений. Судя и по именам, и по образу поведения, в семье Лемеха Бог отсутствует уже даже как воспоминание.</w:t>
      </w:r>
    </w:p>
    <w:p w14:paraId="6ED89062" w14:textId="77777777" w:rsidR="00EF698B" w:rsidRPr="00C30296" w:rsidRDefault="00EF698B" w:rsidP="00410FE6">
      <w:pPr>
        <w:pStyle w:val="13"/>
      </w:pPr>
    </w:p>
    <w:p w14:paraId="0527FC36" w14:textId="77777777" w:rsidR="00EF698B" w:rsidRPr="00C30296" w:rsidRDefault="00EF698B" w:rsidP="00410FE6">
      <w:pPr>
        <w:pStyle w:val="13"/>
        <w:rPr>
          <w:szCs w:val="28"/>
          <w:rtl/>
        </w:rPr>
      </w:pPr>
      <w:r w:rsidRPr="00C30296">
        <w:rPr>
          <w:szCs w:val="28"/>
          <w:rtl/>
        </w:rPr>
        <w:t>וַיֹּאמֶר לֶמֶךְ לְנָשָׁיו עָדָה וְצִלָּה שְׁמַעַן קוֹלִי נְשֵׁי לֶמֶךְ הַאְזֵנָּה אִמְרָתִי כִּי אִישׁ הָרַגְתִּי לְפִצְעִי וְיֶלֶד לְחַבֻּרָתִי</w:t>
      </w:r>
      <w:r w:rsidRPr="00C30296">
        <w:t>:</w:t>
      </w:r>
    </w:p>
    <w:p w14:paraId="6A0359CA" w14:textId="77777777" w:rsidR="00EF698B" w:rsidRPr="00C30296" w:rsidRDefault="00EF698B" w:rsidP="00C9053E">
      <w:pPr>
        <w:pStyle w:val="15"/>
        <w:rPr>
          <w:color w:val="auto"/>
          <w:lang w:bidi="he-IL"/>
        </w:rPr>
      </w:pPr>
      <w:r w:rsidRPr="00C30296">
        <w:rPr>
          <w:color w:val="auto"/>
          <w:lang w:bidi="he-IL"/>
        </w:rPr>
        <w:t>ваёмер ле</w:t>
      </w:r>
      <w:r w:rsidRPr="00C30296">
        <w:rPr>
          <w:rFonts w:cstheme="minorHAnsi"/>
          <w:color w:val="auto"/>
          <w:lang w:bidi="he-IL"/>
        </w:rPr>
        <w:t>́</w:t>
      </w:r>
      <w:r w:rsidRPr="00C30296">
        <w:rPr>
          <w:color w:val="auto"/>
          <w:lang w:bidi="he-IL"/>
        </w:rPr>
        <w:t>мех ленаша</w:t>
      </w:r>
      <w:r w:rsidRPr="00C30296">
        <w:rPr>
          <w:rFonts w:cstheme="minorHAnsi"/>
          <w:color w:val="auto"/>
          <w:lang w:bidi="he-IL"/>
        </w:rPr>
        <w:t>́</w:t>
      </w:r>
      <w:r w:rsidRPr="00C30296">
        <w:rPr>
          <w:color w:val="auto"/>
          <w:lang w:bidi="he-IL"/>
        </w:rPr>
        <w:t>в ада</w:t>
      </w:r>
      <w:r w:rsidRPr="00C30296">
        <w:rPr>
          <w:rFonts w:cstheme="minorHAnsi"/>
          <w:color w:val="auto"/>
          <w:lang w:bidi="he-IL"/>
        </w:rPr>
        <w:t>́</w:t>
      </w:r>
      <w:r w:rsidRPr="00C30296">
        <w:rPr>
          <w:color w:val="auto"/>
          <w:lang w:bidi="he-IL"/>
        </w:rPr>
        <w:t xml:space="preserve"> вецила</w:t>
      </w:r>
      <w:r w:rsidRPr="00C30296">
        <w:rPr>
          <w:rFonts w:cstheme="minorHAnsi"/>
          <w:color w:val="auto"/>
          <w:lang w:bidi="he-IL"/>
        </w:rPr>
        <w:t>́</w:t>
      </w:r>
      <w:r w:rsidRPr="00C30296">
        <w:rPr>
          <w:color w:val="auto"/>
          <w:lang w:bidi="he-IL"/>
        </w:rPr>
        <w:t xml:space="preserve"> шема</w:t>
      </w:r>
      <w:r w:rsidRPr="00C30296">
        <w:rPr>
          <w:rFonts w:cstheme="minorHAnsi"/>
          <w:color w:val="auto"/>
          <w:lang w:bidi="he-IL"/>
        </w:rPr>
        <w:t>́</w:t>
      </w:r>
      <w:r w:rsidRPr="00C30296">
        <w:rPr>
          <w:color w:val="auto"/>
          <w:lang w:bidi="he-IL"/>
        </w:rPr>
        <w:t>ан коли</w:t>
      </w:r>
      <w:r w:rsidRPr="00C30296">
        <w:rPr>
          <w:rFonts w:cstheme="minorHAnsi"/>
          <w:color w:val="auto"/>
          <w:lang w:bidi="he-IL"/>
        </w:rPr>
        <w:t>́</w:t>
      </w:r>
      <w:r w:rsidRPr="00C30296">
        <w:rPr>
          <w:color w:val="auto"/>
          <w:lang w:bidi="he-IL"/>
        </w:rPr>
        <w:t xml:space="preserve"> неше</w:t>
      </w:r>
      <w:r w:rsidRPr="00C30296">
        <w:rPr>
          <w:rFonts w:cstheme="minorHAnsi"/>
          <w:color w:val="auto"/>
          <w:lang w:bidi="he-IL"/>
        </w:rPr>
        <w:t>́</w:t>
      </w:r>
      <w:r w:rsidRPr="00C30296">
        <w:rPr>
          <w:color w:val="auto"/>
          <w:lang w:bidi="he-IL"/>
        </w:rPr>
        <w:t xml:space="preserve"> ле</w:t>
      </w:r>
      <w:r w:rsidRPr="00C30296">
        <w:rPr>
          <w:rFonts w:cstheme="minorHAnsi"/>
          <w:color w:val="auto"/>
          <w:lang w:bidi="he-IL"/>
        </w:rPr>
        <w:t>́</w:t>
      </w:r>
      <w:r w:rsidRPr="00C30296">
        <w:rPr>
          <w:color w:val="auto"/>
          <w:lang w:bidi="he-IL"/>
        </w:rPr>
        <w:t>мех Г</w:t>
      </w:r>
      <w:r w:rsidRPr="00C30296">
        <w:rPr>
          <w:rFonts w:cstheme="minorHAnsi"/>
          <w:color w:val="auto"/>
          <w:lang w:bidi="he-IL"/>
        </w:rPr>
        <w:t>́</w:t>
      </w:r>
      <w:r w:rsidRPr="00C30296">
        <w:rPr>
          <w:color w:val="auto"/>
          <w:lang w:bidi="he-IL"/>
        </w:rPr>
        <w:t>аазэ</w:t>
      </w:r>
      <w:r w:rsidRPr="00C30296">
        <w:rPr>
          <w:rFonts w:cstheme="minorHAnsi"/>
          <w:color w:val="auto"/>
          <w:lang w:bidi="he-IL"/>
        </w:rPr>
        <w:t>́</w:t>
      </w:r>
      <w:r w:rsidRPr="00C30296">
        <w:rPr>
          <w:color w:val="auto"/>
          <w:lang w:bidi="he-IL"/>
        </w:rPr>
        <w:t>на имрати</w:t>
      </w:r>
      <w:r w:rsidRPr="00C30296">
        <w:rPr>
          <w:rFonts w:cstheme="minorHAnsi"/>
          <w:color w:val="auto"/>
          <w:lang w:bidi="he-IL"/>
        </w:rPr>
        <w:t>́</w:t>
      </w:r>
      <w:r w:rsidRPr="00C30296">
        <w:rPr>
          <w:color w:val="auto"/>
          <w:lang w:bidi="he-IL"/>
        </w:rPr>
        <w:t xml:space="preserve"> ки иш Г</w:t>
      </w:r>
      <w:r w:rsidRPr="00C30296">
        <w:rPr>
          <w:rFonts w:cstheme="minorHAnsi"/>
          <w:color w:val="auto"/>
          <w:lang w:bidi="he-IL"/>
        </w:rPr>
        <w:t>́</w:t>
      </w:r>
      <w:r w:rsidRPr="00C30296">
        <w:rPr>
          <w:color w:val="auto"/>
          <w:lang w:bidi="he-IL"/>
        </w:rPr>
        <w:t>ара</w:t>
      </w:r>
      <w:r w:rsidRPr="00C30296">
        <w:rPr>
          <w:rFonts w:cstheme="minorHAnsi"/>
          <w:color w:val="auto"/>
          <w:lang w:bidi="he-IL"/>
        </w:rPr>
        <w:t>́</w:t>
      </w:r>
      <w:r w:rsidRPr="00C30296">
        <w:rPr>
          <w:color w:val="auto"/>
          <w:lang w:bidi="he-IL"/>
        </w:rPr>
        <w:t>гти лефицъи</w:t>
      </w:r>
      <w:r w:rsidRPr="00C30296">
        <w:rPr>
          <w:rFonts w:cstheme="minorHAnsi"/>
          <w:color w:val="auto"/>
          <w:lang w:bidi="he-IL"/>
        </w:rPr>
        <w:t>́</w:t>
      </w:r>
      <w:r w:rsidRPr="00C30296">
        <w:rPr>
          <w:color w:val="auto"/>
          <w:lang w:bidi="he-IL"/>
        </w:rPr>
        <w:t xml:space="preserve"> вее</w:t>
      </w:r>
      <w:r w:rsidRPr="00C30296">
        <w:rPr>
          <w:rFonts w:cstheme="minorHAnsi"/>
          <w:color w:val="auto"/>
          <w:lang w:bidi="he-IL"/>
        </w:rPr>
        <w:t>́</w:t>
      </w:r>
      <w:r w:rsidRPr="00C30296">
        <w:rPr>
          <w:color w:val="auto"/>
          <w:lang w:bidi="he-IL"/>
        </w:rPr>
        <w:t>лед лехабурати</w:t>
      </w:r>
      <w:r w:rsidRPr="00C30296">
        <w:rPr>
          <w:rFonts w:cstheme="minorHAnsi"/>
          <w:color w:val="auto"/>
          <w:lang w:bidi="he-IL"/>
        </w:rPr>
        <w:t>́</w:t>
      </w:r>
    </w:p>
    <w:p w14:paraId="1D9880BD" w14:textId="77777777" w:rsidR="00EF698B" w:rsidRPr="00C30296" w:rsidRDefault="00EF698B" w:rsidP="00C9053E">
      <w:pPr>
        <w:pStyle w:val="17"/>
        <w:rPr>
          <w:color w:val="auto"/>
        </w:rPr>
      </w:pPr>
      <w:r w:rsidRPr="00C30296">
        <w:rPr>
          <w:color w:val="auto"/>
        </w:rPr>
        <w:lastRenderedPageBreak/>
        <w:t>23. И сказал Лемех жёнам своим Аде и Циле: «Слушайте голоса моего, жёны Лемеха, слушайте речения мои: если кто ранит меня из мужей, того я убью; если кто повредит меня, я и мальчика такого убью.</w:t>
      </w:r>
    </w:p>
    <w:p w14:paraId="7E8F8AC7" w14:textId="77777777" w:rsidR="00EF698B" w:rsidRPr="00C30296" w:rsidRDefault="00EF698B" w:rsidP="00C9053E">
      <w:pPr>
        <w:pStyle w:val="17"/>
        <w:rPr>
          <w:color w:val="auto"/>
          <w:rtl/>
        </w:rPr>
      </w:pPr>
    </w:p>
    <w:p w14:paraId="63CBF65E" w14:textId="77777777" w:rsidR="00EF698B" w:rsidRPr="00C30296" w:rsidRDefault="00EF698B" w:rsidP="00EF698B">
      <w:pPr>
        <w:rPr>
          <w:color w:val="auto"/>
        </w:rPr>
      </w:pPr>
      <w:r w:rsidRPr="00C30296">
        <w:rPr>
          <w:color w:val="auto"/>
        </w:rPr>
        <w:t>Здесь мы читаем тоже очень сложный для перевода текст. Понимается он по-разному, мидрашей на этот счёт бездна, и я приведу только одно толкование этого стиха. Лемех говорит: «За «вавку» свою я убью человека, и за ранку свою я убью мальчика».</w:t>
      </w:r>
    </w:p>
    <w:p w14:paraId="22B75A94" w14:textId="77777777" w:rsidR="00EF698B" w:rsidRPr="00C30296" w:rsidRDefault="00EF698B" w:rsidP="00C9053E">
      <w:pPr>
        <w:pStyle w:val="13"/>
      </w:pPr>
    </w:p>
    <w:p w14:paraId="6F1A9EDA" w14:textId="77777777" w:rsidR="00EF698B" w:rsidRPr="00C30296" w:rsidRDefault="00EF698B" w:rsidP="00C9053E">
      <w:pPr>
        <w:pStyle w:val="13"/>
        <w:rPr>
          <w:szCs w:val="28"/>
          <w:rtl/>
        </w:rPr>
      </w:pPr>
      <w:r w:rsidRPr="00C30296">
        <w:rPr>
          <w:szCs w:val="28"/>
          <w:rtl/>
        </w:rPr>
        <w:t>כִּי שִׁבְעָתַיִם יֻקַּם־קָיִן וְלֶמֶךְ שִׁבְעִים וְשִׁבְעָה</w:t>
      </w:r>
      <w:r w:rsidRPr="00C30296">
        <w:t>:</w:t>
      </w:r>
    </w:p>
    <w:p w14:paraId="6B4D0F26" w14:textId="77777777" w:rsidR="00EF698B" w:rsidRPr="00C30296" w:rsidRDefault="00EF698B" w:rsidP="00C9053E">
      <w:pPr>
        <w:pStyle w:val="15"/>
        <w:rPr>
          <w:color w:val="auto"/>
          <w:lang w:bidi="he-IL"/>
        </w:rPr>
      </w:pPr>
      <w:r w:rsidRPr="00C30296">
        <w:rPr>
          <w:color w:val="auto"/>
          <w:lang w:bidi="he-IL"/>
        </w:rPr>
        <w:t>ки шивъата</w:t>
      </w:r>
      <w:r w:rsidRPr="00C30296">
        <w:rPr>
          <w:rFonts w:cstheme="minorHAnsi"/>
          <w:color w:val="auto"/>
          <w:lang w:bidi="he-IL"/>
        </w:rPr>
        <w:t>́</w:t>
      </w:r>
      <w:r w:rsidRPr="00C30296">
        <w:rPr>
          <w:color w:val="auto"/>
          <w:lang w:bidi="he-IL"/>
        </w:rPr>
        <w:t>йим юкам-кайин веле</w:t>
      </w:r>
      <w:r w:rsidRPr="00C30296">
        <w:rPr>
          <w:rFonts w:cstheme="minorHAnsi"/>
          <w:color w:val="auto"/>
          <w:lang w:bidi="he-IL"/>
        </w:rPr>
        <w:t>́</w:t>
      </w:r>
      <w:r w:rsidRPr="00C30296">
        <w:rPr>
          <w:color w:val="auto"/>
          <w:lang w:bidi="he-IL"/>
        </w:rPr>
        <w:t>мех шивъи</w:t>
      </w:r>
      <w:r w:rsidRPr="00C30296">
        <w:rPr>
          <w:rFonts w:cstheme="minorHAnsi"/>
          <w:color w:val="auto"/>
          <w:lang w:bidi="he-IL"/>
        </w:rPr>
        <w:t>́</w:t>
      </w:r>
      <w:r w:rsidRPr="00C30296">
        <w:rPr>
          <w:color w:val="auto"/>
          <w:lang w:bidi="he-IL"/>
        </w:rPr>
        <w:t>м вешивъа</w:t>
      </w:r>
      <w:r w:rsidRPr="00C30296">
        <w:rPr>
          <w:rFonts w:cstheme="minorHAnsi"/>
          <w:color w:val="auto"/>
          <w:lang w:bidi="he-IL"/>
        </w:rPr>
        <w:t>́</w:t>
      </w:r>
    </w:p>
    <w:p w14:paraId="064B0BAF" w14:textId="7CD800EF" w:rsidR="00EF698B" w:rsidRPr="00C30296" w:rsidRDefault="00EF698B" w:rsidP="00C9053E">
      <w:pPr>
        <w:pStyle w:val="17"/>
        <w:rPr>
          <w:color w:val="auto"/>
        </w:rPr>
      </w:pPr>
      <w:r w:rsidRPr="00C30296">
        <w:rPr>
          <w:color w:val="auto"/>
        </w:rPr>
        <w:t>24. Потому что за Каина отмстится всемеро, а за Ле́меха семьдесят раз всемеро»</w:t>
      </w:r>
    </w:p>
    <w:p w14:paraId="080BFB30" w14:textId="77777777" w:rsidR="00EF698B" w:rsidRPr="00C30296" w:rsidRDefault="00EF698B" w:rsidP="00C9053E">
      <w:pPr>
        <w:pStyle w:val="17"/>
        <w:rPr>
          <w:color w:val="auto"/>
        </w:rPr>
      </w:pPr>
    </w:p>
    <w:p w14:paraId="4EB02645" w14:textId="3673B8B9" w:rsidR="00EF698B" w:rsidRPr="00C30296" w:rsidRDefault="00EF698B" w:rsidP="00EF698B">
      <w:pPr>
        <w:rPr>
          <w:color w:val="auto"/>
        </w:rPr>
      </w:pPr>
      <w:r w:rsidRPr="00C30296">
        <w:rPr>
          <w:color w:val="auto"/>
        </w:rPr>
        <w:t>Дерзновение всё растёт и растёт. В этих словах есть и некое дозволение: «Убивать теперь можно, во всяком случае</w:t>
      </w:r>
      <w:r w:rsidR="00410FE6" w:rsidRPr="00C30296">
        <w:rPr>
          <w:color w:val="auto"/>
        </w:rPr>
        <w:t>,</w:t>
      </w:r>
      <w:r w:rsidRPr="00C30296">
        <w:rPr>
          <w:color w:val="auto"/>
        </w:rPr>
        <w:t xml:space="preserve"> мне, Лемеху, можно. Каин убил из-за жертвоприношения, я могу убить из-за царапинки, из-за ранки и взрослого мужчину, и маленького ребёнка. И как Каину поставлена защита, так</w:t>
      </w:r>
      <w:r w:rsidR="00410FE6" w:rsidRPr="00C30296">
        <w:rPr>
          <w:color w:val="auto"/>
        </w:rPr>
        <w:t xml:space="preserve"> же</w:t>
      </w:r>
      <w:r w:rsidRPr="00C30296">
        <w:rPr>
          <w:color w:val="auto"/>
        </w:rPr>
        <w:t xml:space="preserve"> и мне будет поставлена защита». А тем временем зарождается совершенно новый род, новая линия человечества, линия, о которой будем говорить больше в </w:t>
      </w:r>
      <w:r w:rsidR="00410FE6" w:rsidRPr="00C30296">
        <w:rPr>
          <w:color w:val="auto"/>
        </w:rPr>
        <w:t>пятой</w:t>
      </w:r>
      <w:r w:rsidRPr="00C30296">
        <w:rPr>
          <w:color w:val="auto"/>
        </w:rPr>
        <w:t xml:space="preserve"> главе.</w:t>
      </w:r>
    </w:p>
    <w:p w14:paraId="56B909FE" w14:textId="77777777" w:rsidR="00EF698B" w:rsidRPr="00C30296" w:rsidRDefault="00EF698B" w:rsidP="00410FE6">
      <w:pPr>
        <w:pStyle w:val="13"/>
      </w:pPr>
    </w:p>
    <w:p w14:paraId="13C148D1" w14:textId="77777777" w:rsidR="00EF698B" w:rsidRPr="00C30296" w:rsidRDefault="00EF698B" w:rsidP="00410FE6">
      <w:pPr>
        <w:pStyle w:val="13"/>
        <w:rPr>
          <w:szCs w:val="28"/>
          <w:rtl/>
        </w:rPr>
      </w:pPr>
      <w:r w:rsidRPr="00C30296">
        <w:rPr>
          <w:szCs w:val="28"/>
          <w:rtl/>
        </w:rPr>
        <w:t>וַיֵּדַע אָדָם עוֹד אֶת־אִשְׁתּוֹ וַתֵּלֶד בֵּן וַתִּקְרָא אֶת־שְׁמוֹ שֵׁת כִּי שָׁת־לִי אֱלֹהִים זֶרַע אַחֵר תַּחַת הֶבֶל כִּי הֲרָגוֹ קָיִן</w:t>
      </w:r>
      <w:r w:rsidRPr="00C30296">
        <w:rPr>
          <w:szCs w:val="28"/>
        </w:rPr>
        <w:t>:</w:t>
      </w:r>
    </w:p>
    <w:p w14:paraId="791330D8" w14:textId="77777777" w:rsidR="00EF698B" w:rsidRPr="00C30296" w:rsidRDefault="00EF698B" w:rsidP="00C9053E">
      <w:pPr>
        <w:pStyle w:val="15"/>
        <w:rPr>
          <w:color w:val="auto"/>
        </w:rPr>
      </w:pPr>
      <w:r w:rsidRPr="00C30296">
        <w:rPr>
          <w:color w:val="auto"/>
        </w:rPr>
        <w:t>вае</w:t>
      </w:r>
      <w:r w:rsidRPr="00C30296">
        <w:rPr>
          <w:rFonts w:cstheme="minorHAnsi"/>
          <w:color w:val="auto"/>
        </w:rPr>
        <w:t>́</w:t>
      </w:r>
      <w:r w:rsidRPr="00C30296">
        <w:rPr>
          <w:color w:val="auto"/>
        </w:rPr>
        <w:t>да ада</w:t>
      </w:r>
      <w:r w:rsidRPr="00C30296">
        <w:rPr>
          <w:rFonts w:cstheme="minorHAnsi"/>
          <w:color w:val="auto"/>
        </w:rPr>
        <w:t>́</w:t>
      </w:r>
      <w:r w:rsidRPr="00C30296">
        <w:rPr>
          <w:color w:val="auto"/>
        </w:rPr>
        <w:t>м од эт-ишто</w:t>
      </w:r>
      <w:r w:rsidRPr="00C30296">
        <w:rPr>
          <w:rFonts w:cstheme="minorHAnsi"/>
          <w:color w:val="auto"/>
        </w:rPr>
        <w:t>́</w:t>
      </w:r>
      <w:r w:rsidRPr="00C30296">
        <w:rPr>
          <w:color w:val="auto"/>
        </w:rPr>
        <w:t xml:space="preserve"> ватэ</w:t>
      </w:r>
      <w:r w:rsidRPr="00C30296">
        <w:rPr>
          <w:rFonts w:cstheme="minorHAnsi"/>
          <w:color w:val="auto"/>
        </w:rPr>
        <w:t>́</w:t>
      </w:r>
      <w:r w:rsidRPr="00C30296">
        <w:rPr>
          <w:color w:val="auto"/>
        </w:rPr>
        <w:t>лед бэн вати</w:t>
      </w:r>
      <w:r w:rsidRPr="00C30296">
        <w:rPr>
          <w:rFonts w:cstheme="minorHAnsi"/>
          <w:color w:val="auto"/>
        </w:rPr>
        <w:t>́</w:t>
      </w:r>
      <w:r w:rsidRPr="00C30296">
        <w:rPr>
          <w:color w:val="auto"/>
        </w:rPr>
        <w:t>кра эт-шемо шет ки шат-ли</w:t>
      </w:r>
      <w:r w:rsidRPr="00C30296">
        <w:rPr>
          <w:rFonts w:cstheme="minorHAnsi"/>
          <w:color w:val="auto"/>
        </w:rPr>
        <w:t>́</w:t>
      </w:r>
      <w:r w:rsidRPr="00C30296">
        <w:rPr>
          <w:color w:val="auto"/>
        </w:rPr>
        <w:t xml:space="preserve">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зэ</w:t>
      </w:r>
      <w:r w:rsidRPr="00C30296">
        <w:rPr>
          <w:rFonts w:cstheme="minorHAnsi"/>
          <w:color w:val="auto"/>
        </w:rPr>
        <w:t>́</w:t>
      </w:r>
      <w:r w:rsidRPr="00C30296">
        <w:rPr>
          <w:color w:val="auto"/>
        </w:rPr>
        <w:t>ра ахэ</w:t>
      </w:r>
      <w:r w:rsidRPr="00C30296">
        <w:rPr>
          <w:rFonts w:cstheme="minorHAnsi"/>
          <w:color w:val="auto"/>
        </w:rPr>
        <w:t>́</w:t>
      </w:r>
      <w:r w:rsidRPr="00C30296">
        <w:rPr>
          <w:color w:val="auto"/>
        </w:rPr>
        <w:t>р та</w:t>
      </w:r>
      <w:r w:rsidRPr="00C30296">
        <w:rPr>
          <w:rFonts w:cstheme="minorHAnsi"/>
          <w:color w:val="auto"/>
        </w:rPr>
        <w:t>́</w:t>
      </w:r>
      <w:r w:rsidRPr="00C30296">
        <w:rPr>
          <w:color w:val="auto"/>
        </w:rPr>
        <w:t xml:space="preserve">хат </w:t>
      </w: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 xml:space="preserve">вель ки </w:t>
      </w:r>
      <w:r w:rsidRPr="00C30296">
        <w:rPr>
          <w:color w:val="auto"/>
          <w:lang w:bidi="he-IL"/>
        </w:rPr>
        <w:t>Г</w:t>
      </w:r>
      <w:r w:rsidRPr="00C30296">
        <w:rPr>
          <w:rFonts w:cstheme="minorHAnsi"/>
          <w:color w:val="auto"/>
          <w:lang w:bidi="he-IL"/>
        </w:rPr>
        <w:t>́</w:t>
      </w:r>
      <w:r w:rsidRPr="00C30296">
        <w:rPr>
          <w:color w:val="auto"/>
        </w:rPr>
        <w:t>араг</w:t>
      </w:r>
      <w:r w:rsidRPr="00C30296">
        <w:rPr>
          <w:rFonts w:cstheme="minorHAnsi"/>
          <w:color w:val="auto"/>
        </w:rPr>
        <w:t>о́</w:t>
      </w:r>
      <w:r w:rsidRPr="00C30296">
        <w:rPr>
          <w:color w:val="auto"/>
        </w:rPr>
        <w:t xml:space="preserve"> ка</w:t>
      </w:r>
      <w:r w:rsidRPr="00C30296">
        <w:rPr>
          <w:rFonts w:cstheme="minorHAnsi"/>
          <w:color w:val="auto"/>
        </w:rPr>
        <w:t>́</w:t>
      </w:r>
      <w:r w:rsidRPr="00C30296">
        <w:rPr>
          <w:color w:val="auto"/>
        </w:rPr>
        <w:t>йин</w:t>
      </w:r>
    </w:p>
    <w:p w14:paraId="7045D423" w14:textId="09DD1BCA" w:rsidR="00EF698B" w:rsidRPr="00C30296" w:rsidRDefault="00EF698B" w:rsidP="00C9053E">
      <w:pPr>
        <w:pStyle w:val="17"/>
        <w:rPr>
          <w:color w:val="auto"/>
        </w:rPr>
      </w:pPr>
      <w:r w:rsidRPr="00C30296">
        <w:rPr>
          <w:color w:val="auto"/>
        </w:rPr>
        <w:t>25. Адам же ещё раз познал свою жену, и родила сына, и назвала его имя Шет: «Положил мне Господь другое семя вместо Ѓевеля, которого убил Каин».</w:t>
      </w:r>
    </w:p>
    <w:p w14:paraId="41E844B7" w14:textId="77777777" w:rsidR="00EF698B" w:rsidRPr="00C30296" w:rsidRDefault="00EF698B" w:rsidP="00C9053E">
      <w:pPr>
        <w:pStyle w:val="17"/>
        <w:rPr>
          <w:color w:val="auto"/>
        </w:rPr>
      </w:pPr>
    </w:p>
    <w:p w14:paraId="06A10005" w14:textId="77777777" w:rsidR="00EF698B" w:rsidRPr="00C30296" w:rsidRDefault="00EF698B" w:rsidP="00EF698B">
      <w:pPr>
        <w:rPr>
          <w:color w:val="auto"/>
        </w:rPr>
      </w:pPr>
      <w:r w:rsidRPr="00C30296">
        <w:rPr>
          <w:color w:val="auto"/>
        </w:rPr>
        <w:t xml:space="preserve">Имя </w:t>
      </w:r>
      <w:r w:rsidRPr="00C30296">
        <w:rPr>
          <w:i/>
          <w:iCs/>
          <w:color w:val="auto"/>
        </w:rPr>
        <w:t>Шет</w:t>
      </w:r>
      <w:r w:rsidRPr="00C30296">
        <w:rPr>
          <w:color w:val="auto"/>
        </w:rPr>
        <w:t xml:space="preserve"> означает </w:t>
      </w:r>
      <w:r w:rsidRPr="00C30296">
        <w:rPr>
          <w:i/>
          <w:iCs/>
          <w:color w:val="auto"/>
        </w:rPr>
        <w:t>вложенный</w:t>
      </w:r>
      <w:r w:rsidRPr="00C30296">
        <w:rPr>
          <w:color w:val="auto"/>
        </w:rPr>
        <w:t xml:space="preserve"> или </w:t>
      </w:r>
      <w:r w:rsidRPr="00C30296">
        <w:rPr>
          <w:i/>
          <w:iCs/>
          <w:color w:val="auto"/>
        </w:rPr>
        <w:t>положенный.</w:t>
      </w:r>
      <w:r w:rsidRPr="00C30296">
        <w:rPr>
          <w:color w:val="auto"/>
        </w:rPr>
        <w:t xml:space="preserve"> </w:t>
      </w:r>
    </w:p>
    <w:p w14:paraId="698A63A1" w14:textId="7887B950" w:rsidR="00EF698B" w:rsidRPr="00C30296" w:rsidRDefault="00EF698B" w:rsidP="00EF698B">
      <w:pPr>
        <w:rPr>
          <w:color w:val="auto"/>
        </w:rPr>
      </w:pPr>
      <w:r w:rsidRPr="00C30296">
        <w:rPr>
          <w:color w:val="auto"/>
        </w:rPr>
        <w:lastRenderedPageBreak/>
        <w:t>От торжественности и помпезности начала главы ничего не остаётся, от такого стремления, дерзновения, сотрудничества со Всевышним тут уже тоже ничего не остаётся, кроме разве что, как мы сказали, здесь родословие Каина, к которому мы ещё вернёмся.</w:t>
      </w:r>
    </w:p>
    <w:p w14:paraId="7D1D10F2" w14:textId="77777777" w:rsidR="00EF698B" w:rsidRPr="00C30296" w:rsidRDefault="00EF698B" w:rsidP="006F1F91">
      <w:pPr>
        <w:pStyle w:val="13"/>
      </w:pPr>
    </w:p>
    <w:p w14:paraId="5F1FFE9C" w14:textId="77777777" w:rsidR="00EF698B" w:rsidRPr="00C30296" w:rsidRDefault="00EF698B" w:rsidP="006F1F91">
      <w:pPr>
        <w:pStyle w:val="13"/>
        <w:rPr>
          <w:szCs w:val="28"/>
          <w:rtl/>
        </w:rPr>
      </w:pPr>
      <w:r w:rsidRPr="00C30296">
        <w:rPr>
          <w:szCs w:val="28"/>
          <w:rtl/>
        </w:rPr>
        <w:t>וּלְשֵׁת גַּם־הוּא יֻלַּד־בֵּן וַיִּקְרָא אֶת־שְׁמוֹ אֱנוֹשׁ אָז הוּחַל לִקְרֹא בְּשֵׁם יְהוָה</w:t>
      </w:r>
      <w:r w:rsidRPr="00C30296">
        <w:rPr>
          <w:szCs w:val="28"/>
        </w:rPr>
        <w:t>:</w:t>
      </w:r>
    </w:p>
    <w:p w14:paraId="697799AF" w14:textId="77777777" w:rsidR="00EF698B" w:rsidRPr="00C30296" w:rsidRDefault="00EF698B" w:rsidP="00C9053E">
      <w:pPr>
        <w:pStyle w:val="15"/>
        <w:rPr>
          <w:color w:val="auto"/>
          <w:lang w:bidi="he-IL"/>
        </w:rPr>
      </w:pPr>
      <w:r w:rsidRPr="00C30296">
        <w:rPr>
          <w:color w:val="auto"/>
          <w:lang w:bidi="he-IL"/>
        </w:rPr>
        <w:t>ульше</w:t>
      </w:r>
      <w:r w:rsidRPr="00C30296">
        <w:rPr>
          <w:rFonts w:cstheme="minorHAnsi"/>
          <w:color w:val="auto"/>
          <w:lang w:bidi="he-IL"/>
        </w:rPr>
        <w:t>́</w:t>
      </w:r>
      <w:r w:rsidRPr="00C30296">
        <w:rPr>
          <w:color w:val="auto"/>
          <w:lang w:bidi="he-IL"/>
        </w:rPr>
        <w:t>т гам-Г</w:t>
      </w:r>
      <w:r w:rsidRPr="00C30296">
        <w:rPr>
          <w:rFonts w:cstheme="minorHAnsi"/>
          <w:color w:val="auto"/>
          <w:lang w:bidi="he-IL"/>
        </w:rPr>
        <w:t>́</w:t>
      </w:r>
      <w:r w:rsidRPr="00C30296">
        <w:rPr>
          <w:color w:val="auto"/>
          <w:lang w:bidi="he-IL"/>
        </w:rPr>
        <w:t>у</w:t>
      </w:r>
      <w:r w:rsidRPr="00C30296">
        <w:rPr>
          <w:rFonts w:cstheme="minorHAnsi"/>
          <w:color w:val="auto"/>
          <w:lang w:bidi="he-IL"/>
        </w:rPr>
        <w:t>́</w:t>
      </w:r>
      <w:r w:rsidRPr="00C30296">
        <w:rPr>
          <w:color w:val="auto"/>
          <w:lang w:bidi="he-IL"/>
        </w:rPr>
        <w:t xml:space="preserve"> юла</w:t>
      </w:r>
      <w:r w:rsidRPr="00C30296">
        <w:rPr>
          <w:rFonts w:cstheme="minorHAnsi"/>
          <w:color w:val="auto"/>
          <w:lang w:bidi="he-IL"/>
        </w:rPr>
        <w:t>́</w:t>
      </w:r>
      <w:r w:rsidRPr="00C30296">
        <w:rPr>
          <w:color w:val="auto"/>
          <w:lang w:bidi="he-IL"/>
        </w:rPr>
        <w:t>д-бэ</w:t>
      </w:r>
      <w:r w:rsidRPr="00C30296">
        <w:rPr>
          <w:rFonts w:cstheme="minorHAnsi"/>
          <w:color w:val="auto"/>
          <w:lang w:bidi="he-IL"/>
        </w:rPr>
        <w:t>́</w:t>
      </w:r>
      <w:r w:rsidRPr="00C30296">
        <w:rPr>
          <w:color w:val="auto"/>
          <w:lang w:bidi="he-IL"/>
        </w:rPr>
        <w:t>н вайикра</w:t>
      </w:r>
      <w:r w:rsidRPr="00C30296">
        <w:rPr>
          <w:rFonts w:cstheme="minorHAnsi"/>
          <w:color w:val="auto"/>
          <w:lang w:bidi="he-IL"/>
        </w:rPr>
        <w:t>́</w:t>
      </w:r>
      <w:r w:rsidRPr="00C30296">
        <w:rPr>
          <w:color w:val="auto"/>
          <w:lang w:bidi="he-IL"/>
        </w:rPr>
        <w:t xml:space="preserve"> эт-шемо</w:t>
      </w:r>
      <w:r w:rsidRPr="00C30296">
        <w:rPr>
          <w:rFonts w:cstheme="minorHAnsi"/>
          <w:color w:val="auto"/>
          <w:lang w:bidi="he-IL"/>
        </w:rPr>
        <w:t>́</w:t>
      </w:r>
      <w:r w:rsidRPr="00C30296">
        <w:rPr>
          <w:color w:val="auto"/>
          <w:lang w:bidi="he-IL"/>
        </w:rPr>
        <w:t xml:space="preserve"> эно</w:t>
      </w:r>
      <w:r w:rsidRPr="00C30296">
        <w:rPr>
          <w:rFonts w:cstheme="minorHAnsi"/>
          <w:color w:val="auto"/>
          <w:lang w:bidi="he-IL"/>
        </w:rPr>
        <w:t>́</w:t>
      </w:r>
      <w:r w:rsidRPr="00C30296">
        <w:rPr>
          <w:color w:val="auto"/>
          <w:lang w:bidi="he-IL"/>
        </w:rPr>
        <w:t>ш аз Г</w:t>
      </w:r>
      <w:r w:rsidRPr="00C30296">
        <w:rPr>
          <w:rFonts w:cstheme="minorHAnsi"/>
          <w:color w:val="auto"/>
          <w:lang w:bidi="he-IL"/>
        </w:rPr>
        <w:t>́</w:t>
      </w:r>
      <w:r w:rsidRPr="00C30296">
        <w:rPr>
          <w:color w:val="auto"/>
          <w:lang w:bidi="he-IL"/>
        </w:rPr>
        <w:t>уха</w:t>
      </w:r>
      <w:r w:rsidRPr="00C30296">
        <w:rPr>
          <w:rFonts w:cstheme="minorHAnsi"/>
          <w:color w:val="auto"/>
          <w:lang w:bidi="he-IL"/>
        </w:rPr>
        <w:t>́</w:t>
      </w:r>
      <w:r w:rsidRPr="00C30296">
        <w:rPr>
          <w:color w:val="auto"/>
          <w:lang w:bidi="he-IL"/>
        </w:rPr>
        <w:t>ль ликро</w:t>
      </w:r>
      <w:r w:rsidRPr="00C30296">
        <w:rPr>
          <w:rFonts w:cstheme="minorHAnsi"/>
          <w:color w:val="auto"/>
          <w:lang w:bidi="he-IL"/>
        </w:rPr>
        <w:t>́</w:t>
      </w:r>
      <w:r w:rsidRPr="00C30296">
        <w:rPr>
          <w:color w:val="auto"/>
          <w:lang w:bidi="he-IL"/>
        </w:rPr>
        <w:t xml:space="preserve"> беше</w:t>
      </w:r>
      <w:r w:rsidRPr="00C30296">
        <w:rPr>
          <w:rFonts w:cstheme="minorHAnsi"/>
          <w:color w:val="auto"/>
          <w:lang w:bidi="he-IL"/>
        </w:rPr>
        <w:t>́</w:t>
      </w:r>
      <w:r w:rsidRPr="00C30296">
        <w:rPr>
          <w:color w:val="auto"/>
          <w:lang w:bidi="he-IL"/>
        </w:rPr>
        <w:t>м адона</w:t>
      </w:r>
      <w:r w:rsidRPr="00C30296">
        <w:rPr>
          <w:rFonts w:cstheme="minorHAnsi"/>
          <w:color w:val="auto"/>
          <w:lang w:bidi="he-IL"/>
        </w:rPr>
        <w:t>́</w:t>
      </w:r>
      <w:r w:rsidRPr="00C30296">
        <w:rPr>
          <w:color w:val="auto"/>
          <w:lang w:bidi="he-IL"/>
        </w:rPr>
        <w:t>й</w:t>
      </w:r>
    </w:p>
    <w:p w14:paraId="2C4FC7CF" w14:textId="77777777" w:rsidR="00EF698B" w:rsidRPr="00C30296" w:rsidRDefault="00EF698B" w:rsidP="00C9053E">
      <w:pPr>
        <w:pStyle w:val="17"/>
        <w:rPr>
          <w:color w:val="auto"/>
        </w:rPr>
      </w:pPr>
      <w:r w:rsidRPr="00C30296">
        <w:rPr>
          <w:color w:val="auto"/>
        </w:rPr>
        <w:t>26. У Шета тоже родился сын, и имя его названо Энош. тогда стали взывать Имя Господа.</w:t>
      </w:r>
    </w:p>
    <w:p w14:paraId="0BB125FF" w14:textId="77777777" w:rsidR="00EF698B" w:rsidRPr="00C30296" w:rsidRDefault="00EF698B" w:rsidP="00C9053E">
      <w:pPr>
        <w:pStyle w:val="17"/>
        <w:rPr>
          <w:color w:val="auto"/>
        </w:rPr>
      </w:pPr>
    </w:p>
    <w:p w14:paraId="260B5A4A" w14:textId="24CCCD82" w:rsidR="00EF698B" w:rsidRPr="00C30296" w:rsidRDefault="00EF698B" w:rsidP="00EF698B">
      <w:pPr>
        <w:rPr>
          <w:color w:val="auto"/>
        </w:rPr>
      </w:pPr>
      <w:r w:rsidRPr="00C30296">
        <w:rPr>
          <w:i/>
          <w:iCs/>
          <w:color w:val="auto"/>
          <w:lang w:bidi="he-IL"/>
        </w:rPr>
        <w:t>Эно</w:t>
      </w:r>
      <w:r w:rsidRPr="00C30296">
        <w:rPr>
          <w:rFonts w:cstheme="minorHAnsi"/>
          <w:i/>
          <w:iCs/>
          <w:color w:val="auto"/>
          <w:lang w:bidi="he-IL"/>
        </w:rPr>
        <w:t>́</w:t>
      </w:r>
      <w:r w:rsidRPr="00C30296">
        <w:rPr>
          <w:i/>
          <w:iCs/>
          <w:color w:val="auto"/>
          <w:lang w:bidi="he-IL"/>
        </w:rPr>
        <w:t xml:space="preserve">ш </w:t>
      </w:r>
      <w:r w:rsidRPr="00C30296">
        <w:rPr>
          <w:color w:val="auto"/>
          <w:lang w:bidi="he-IL"/>
        </w:rPr>
        <w:t xml:space="preserve">значит </w:t>
      </w:r>
      <w:r w:rsidRPr="00C30296">
        <w:rPr>
          <w:i/>
          <w:iCs/>
          <w:color w:val="auto"/>
          <w:lang w:bidi="he-IL"/>
        </w:rPr>
        <w:t>человечный, слабый,</w:t>
      </w:r>
      <w:r w:rsidRPr="00C30296">
        <w:rPr>
          <w:color w:val="auto"/>
          <w:lang w:bidi="he-IL"/>
        </w:rPr>
        <w:t xml:space="preserve"> отсюда и название человечества</w:t>
      </w:r>
      <w:r w:rsidR="001A1E2B" w:rsidRPr="00C30296">
        <w:rPr>
          <w:color w:val="auto"/>
          <w:lang w:bidi="he-IL"/>
        </w:rPr>
        <w:t xml:space="preserve"> </w:t>
      </w:r>
      <w:r w:rsidR="001A1E2B" w:rsidRPr="00C30296">
        <w:rPr>
          <w:color w:val="auto"/>
        </w:rPr>
        <w:t xml:space="preserve">– </w:t>
      </w:r>
      <w:r w:rsidRPr="00C30296">
        <w:rPr>
          <w:i/>
          <w:iCs/>
          <w:color w:val="auto"/>
        </w:rPr>
        <w:t>эношу́т</w:t>
      </w:r>
      <w:r w:rsidRPr="00C30296">
        <w:rPr>
          <w:color w:val="auto"/>
        </w:rPr>
        <w:t>, потомки Эноша.</w:t>
      </w:r>
    </w:p>
    <w:p w14:paraId="6833FF9D" w14:textId="45736F75" w:rsidR="00EF698B" w:rsidRPr="00C30296" w:rsidRDefault="00EF698B" w:rsidP="00EF698B">
      <w:pPr>
        <w:rPr>
          <w:color w:val="auto"/>
        </w:rPr>
      </w:pPr>
      <w:r w:rsidRPr="00C30296">
        <w:rPr>
          <w:color w:val="auto"/>
        </w:rPr>
        <w:t>Что это такое</w:t>
      </w:r>
      <w:r w:rsidR="006F1F91" w:rsidRPr="00C30296">
        <w:rPr>
          <w:color w:val="auto"/>
        </w:rPr>
        <w:t>?</w:t>
      </w:r>
      <w:r w:rsidRPr="00C30296">
        <w:rPr>
          <w:color w:val="auto"/>
        </w:rPr>
        <w:t xml:space="preserve"> </w:t>
      </w:r>
      <w:r w:rsidR="006F1F91" w:rsidRPr="00C30296">
        <w:rPr>
          <w:color w:val="auto"/>
        </w:rPr>
        <w:t>Ч</w:t>
      </w:r>
      <w:r w:rsidRPr="00C30296">
        <w:rPr>
          <w:color w:val="auto"/>
        </w:rPr>
        <w:t xml:space="preserve">то значит </w:t>
      </w:r>
      <w:r w:rsidRPr="00C30296">
        <w:rPr>
          <w:i/>
          <w:iCs/>
          <w:color w:val="auto"/>
        </w:rPr>
        <w:t>стали взывать Имя Господа?</w:t>
      </w:r>
      <w:r w:rsidRPr="00C30296">
        <w:rPr>
          <w:color w:val="auto"/>
        </w:rPr>
        <w:t xml:space="preserve"> Сколько людей, столько и мнений. Можно так сказать: тогда стали звать Господа по Имени. Но Господь говорит в книге Шмот, что Он не открывался этим Именем. Тогда стали давать людям «теофорные» имена</w:t>
      </w:r>
      <w:r w:rsidR="001A1E2B" w:rsidRPr="00C30296">
        <w:rPr>
          <w:color w:val="auto"/>
        </w:rPr>
        <w:t xml:space="preserve"> – </w:t>
      </w:r>
      <w:r w:rsidRPr="00C30296">
        <w:rPr>
          <w:color w:val="auto"/>
        </w:rPr>
        <w:t>имена, включающие в себя Имя Всевышнего, так тоже можно понять. Или тогда стали молиться Всевышнему, то есть родив третьего, всё человечество, в лице оставшихся людей и куда-то изгнанного Каина</w:t>
      </w:r>
      <w:r w:rsidR="006F1F91" w:rsidRPr="00C30296">
        <w:rPr>
          <w:color w:val="auto"/>
        </w:rPr>
        <w:t>,</w:t>
      </w:r>
      <w:r w:rsidRPr="00C30296">
        <w:rPr>
          <w:color w:val="auto"/>
        </w:rPr>
        <w:t xml:space="preserve"> может быть, стало взывать ко Всевышнему, призывать Его и просить Его о защите. Есть и другие комментаторы, которые говорят: «Тогда всё что попало стали называть именем Всевышнего», то есть тогда родилось идолопоклонство. Снова мы сталкиваемся с ситуацией, когда какая-то короткая, сложная, не очень понятная фраза в тексте вызывает много разных переводов, и все они имеют право на существование. А я оставлю эту многовариантность вместе с вами, чтобы вы могли подумать и сами решить, как это переводится. </w:t>
      </w:r>
      <w:r w:rsidRPr="00C30296">
        <w:rPr>
          <w:color w:val="auto"/>
        </w:rPr>
        <w:br w:type="page"/>
      </w:r>
    </w:p>
    <w:p w14:paraId="443438F0" w14:textId="7B9C3730" w:rsidR="00EF698B" w:rsidRPr="00C30296" w:rsidRDefault="00EF698B" w:rsidP="00EF698B">
      <w:pPr>
        <w:pStyle w:val="2"/>
      </w:pPr>
      <w:bookmarkStart w:id="17" w:name="_Toc142942385"/>
      <w:r w:rsidRPr="00C30296">
        <w:lastRenderedPageBreak/>
        <w:t>Загадка на загадке (5:1-6:8)</w:t>
      </w:r>
      <w:bookmarkEnd w:id="17"/>
    </w:p>
    <w:p w14:paraId="22791B51" w14:textId="77777777" w:rsidR="00EF698B" w:rsidRPr="00C30296" w:rsidRDefault="00EF698B" w:rsidP="00EF698B">
      <w:pPr>
        <w:rPr>
          <w:color w:val="auto"/>
        </w:rPr>
      </w:pPr>
    </w:p>
    <w:p w14:paraId="1B19BAE2" w14:textId="2EE97E9E" w:rsidR="00EF698B" w:rsidRPr="00C30296" w:rsidRDefault="00EF698B" w:rsidP="00EF698B">
      <w:pPr>
        <w:rPr>
          <w:color w:val="auto"/>
        </w:rPr>
      </w:pPr>
      <w:r w:rsidRPr="00C30296">
        <w:rPr>
          <w:color w:val="auto"/>
        </w:rPr>
        <w:t xml:space="preserve">Перед тем, как начать читать </w:t>
      </w:r>
      <w:r w:rsidR="006F1F91" w:rsidRPr="00C30296">
        <w:rPr>
          <w:color w:val="auto"/>
        </w:rPr>
        <w:t>пятую</w:t>
      </w:r>
      <w:r w:rsidRPr="00C30296">
        <w:rPr>
          <w:color w:val="auto"/>
        </w:rPr>
        <w:t xml:space="preserve"> главу, хочется сказать, что некоторым образом она стоит как бы в скобках, прерывая основной сюжет книги Берешит. Она и часть сюжета, и в то же время некоторое справочное отступление. Помните об этом.</w:t>
      </w:r>
    </w:p>
    <w:p w14:paraId="45233C61" w14:textId="77777777" w:rsidR="00EF698B" w:rsidRPr="00C30296" w:rsidRDefault="00EF698B" w:rsidP="006F1F91">
      <w:pPr>
        <w:pStyle w:val="13"/>
      </w:pPr>
    </w:p>
    <w:p w14:paraId="73D02BA1" w14:textId="77777777" w:rsidR="00EF698B" w:rsidRPr="00C30296" w:rsidRDefault="00EF698B" w:rsidP="006F1F91">
      <w:pPr>
        <w:pStyle w:val="13"/>
        <w:rPr>
          <w:szCs w:val="28"/>
          <w:rtl/>
        </w:rPr>
      </w:pPr>
      <w:r w:rsidRPr="00C30296">
        <w:rPr>
          <w:szCs w:val="28"/>
          <w:rtl/>
        </w:rPr>
        <w:t>זֶה סֵפֶר</w:t>
      </w:r>
      <w:r w:rsidRPr="00C30296">
        <w:t xml:space="preserve"> </w:t>
      </w:r>
      <w:r w:rsidRPr="00C30296">
        <w:rPr>
          <w:szCs w:val="28"/>
          <w:rtl/>
        </w:rPr>
        <w:t>תּוֹלְדֹת אָדָם בְּיוֹם בְּרֹא אֱלֹהִים אָדָם בִּדְמוּת אֱלֹהִים עָשָׂה אֹתוֹ</w:t>
      </w:r>
      <w:r w:rsidRPr="00C30296">
        <w:rPr>
          <w:szCs w:val="28"/>
        </w:rPr>
        <w:t>:</w:t>
      </w:r>
    </w:p>
    <w:p w14:paraId="1426A9E4" w14:textId="77777777" w:rsidR="00EF698B" w:rsidRPr="00C30296" w:rsidRDefault="00EF698B" w:rsidP="00C9053E">
      <w:pPr>
        <w:pStyle w:val="15"/>
        <w:rPr>
          <w:color w:val="auto"/>
        </w:rPr>
      </w:pPr>
      <w:r w:rsidRPr="00C30296">
        <w:rPr>
          <w:color w:val="auto"/>
        </w:rPr>
        <w:t>зэ сэ</w:t>
      </w:r>
      <w:r w:rsidRPr="00C30296">
        <w:rPr>
          <w:rFonts w:cstheme="minorHAnsi"/>
          <w:color w:val="auto"/>
        </w:rPr>
        <w:t>́</w:t>
      </w:r>
      <w:r w:rsidRPr="00C30296">
        <w:rPr>
          <w:color w:val="auto"/>
        </w:rPr>
        <w:t>фер толедо</w:t>
      </w:r>
      <w:r w:rsidRPr="00C30296">
        <w:rPr>
          <w:rFonts w:cstheme="minorHAnsi"/>
          <w:color w:val="auto"/>
        </w:rPr>
        <w:t>́</w:t>
      </w:r>
      <w:r w:rsidRPr="00C30296">
        <w:rPr>
          <w:color w:val="auto"/>
        </w:rPr>
        <w:t>т ада</w:t>
      </w:r>
      <w:r w:rsidRPr="00C30296">
        <w:rPr>
          <w:rFonts w:cstheme="minorHAnsi"/>
          <w:color w:val="auto"/>
        </w:rPr>
        <w:t>́</w:t>
      </w:r>
      <w:r w:rsidRPr="00C30296">
        <w:rPr>
          <w:color w:val="auto"/>
        </w:rPr>
        <w:t>м беём беро</w:t>
      </w:r>
      <w:r w:rsidRPr="00C30296">
        <w:rPr>
          <w:rFonts w:cstheme="minorHAnsi"/>
          <w:color w:val="auto"/>
        </w:rPr>
        <w:t>́</w:t>
      </w:r>
      <w:r w:rsidRPr="00C30296">
        <w:rPr>
          <w:color w:val="auto"/>
        </w:rPr>
        <w:t xml:space="preserve">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ада</w:t>
      </w:r>
      <w:r w:rsidRPr="00C30296">
        <w:rPr>
          <w:rFonts w:cstheme="minorHAnsi"/>
          <w:color w:val="auto"/>
        </w:rPr>
        <w:t>́</w:t>
      </w:r>
      <w:r w:rsidRPr="00C30296">
        <w:rPr>
          <w:color w:val="auto"/>
        </w:rPr>
        <w:t>м бидму</w:t>
      </w:r>
      <w:r w:rsidRPr="00C30296">
        <w:rPr>
          <w:rFonts w:cstheme="minorHAnsi"/>
          <w:color w:val="auto"/>
        </w:rPr>
        <w:t>́</w:t>
      </w:r>
      <w:r w:rsidRPr="00C30296">
        <w:rPr>
          <w:color w:val="auto"/>
        </w:rPr>
        <w:t>т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аса</w:t>
      </w:r>
      <w:r w:rsidRPr="00C30296">
        <w:rPr>
          <w:rFonts w:cstheme="minorHAnsi"/>
          <w:color w:val="auto"/>
        </w:rPr>
        <w:t>́</w:t>
      </w:r>
      <w:r w:rsidRPr="00C30296">
        <w:rPr>
          <w:color w:val="auto"/>
        </w:rPr>
        <w:t xml:space="preserve"> ото</w:t>
      </w:r>
      <w:r w:rsidRPr="00C30296">
        <w:rPr>
          <w:rFonts w:cstheme="minorHAnsi"/>
          <w:color w:val="auto"/>
        </w:rPr>
        <w:t>́</w:t>
      </w:r>
    </w:p>
    <w:p w14:paraId="2A50409C" w14:textId="77777777" w:rsidR="00EF698B" w:rsidRPr="00C30296" w:rsidRDefault="00EF698B" w:rsidP="00C9053E">
      <w:pPr>
        <w:pStyle w:val="17"/>
        <w:rPr>
          <w:color w:val="auto"/>
        </w:rPr>
      </w:pPr>
      <w:r w:rsidRPr="00C30296">
        <w:rPr>
          <w:color w:val="auto"/>
        </w:rPr>
        <w:t>1. Вот книга родословия Адама в день, когда сотворил Бог человека, подобием Бога сотворил его.</w:t>
      </w:r>
    </w:p>
    <w:p w14:paraId="63CB5DA9" w14:textId="77777777" w:rsidR="00EF698B" w:rsidRPr="00C30296" w:rsidRDefault="00EF698B" w:rsidP="00C9053E">
      <w:pPr>
        <w:pStyle w:val="17"/>
        <w:rPr>
          <w:color w:val="auto"/>
        </w:rPr>
      </w:pPr>
    </w:p>
    <w:p w14:paraId="0BD5170E" w14:textId="150B3B10" w:rsidR="00EF698B" w:rsidRPr="00C30296" w:rsidRDefault="00EF698B" w:rsidP="00EF698B">
      <w:pPr>
        <w:rPr>
          <w:color w:val="auto"/>
        </w:rPr>
      </w:pPr>
      <w:r w:rsidRPr="00C30296">
        <w:rPr>
          <w:color w:val="auto"/>
        </w:rPr>
        <w:t xml:space="preserve">Слово </w:t>
      </w:r>
      <w:r w:rsidRPr="00C30296">
        <w:rPr>
          <w:i/>
          <w:iCs/>
          <w:color w:val="auto"/>
        </w:rPr>
        <w:t>толедо</w:t>
      </w:r>
      <w:r w:rsidRPr="00C30296">
        <w:rPr>
          <w:rFonts w:cstheme="minorHAnsi"/>
          <w:i/>
          <w:iCs/>
          <w:color w:val="auto"/>
        </w:rPr>
        <w:t>́</w:t>
      </w:r>
      <w:r w:rsidRPr="00C30296">
        <w:rPr>
          <w:i/>
          <w:iCs/>
          <w:color w:val="auto"/>
        </w:rPr>
        <w:t>т</w:t>
      </w:r>
      <w:r w:rsidRPr="00C30296">
        <w:rPr>
          <w:color w:val="auto"/>
        </w:rPr>
        <w:t xml:space="preserve"> на русский язык переводится обычно как </w:t>
      </w:r>
      <w:r w:rsidRPr="00C30296">
        <w:rPr>
          <w:i/>
          <w:iCs/>
          <w:color w:val="auto"/>
        </w:rPr>
        <w:t>родословие.</w:t>
      </w:r>
      <w:r w:rsidRPr="00C30296">
        <w:rPr>
          <w:color w:val="auto"/>
        </w:rPr>
        <w:t xml:space="preserve"> В русском языке, когда мы говорим </w:t>
      </w:r>
      <w:r w:rsidRPr="00C30296">
        <w:rPr>
          <w:i/>
          <w:iCs/>
          <w:color w:val="auto"/>
        </w:rPr>
        <w:t>родословие</w:t>
      </w:r>
      <w:r w:rsidRPr="00C30296">
        <w:rPr>
          <w:color w:val="auto"/>
        </w:rPr>
        <w:t xml:space="preserve">, мы ждём списка предков. Слово </w:t>
      </w:r>
      <w:r w:rsidRPr="00C30296">
        <w:rPr>
          <w:i/>
          <w:iCs/>
          <w:color w:val="auto"/>
        </w:rPr>
        <w:t>толедо</w:t>
      </w:r>
      <w:r w:rsidRPr="00C30296">
        <w:rPr>
          <w:rFonts w:cstheme="minorHAnsi"/>
          <w:i/>
          <w:iCs/>
          <w:color w:val="auto"/>
        </w:rPr>
        <w:t>́</w:t>
      </w:r>
      <w:r w:rsidRPr="00C30296">
        <w:rPr>
          <w:i/>
          <w:iCs/>
          <w:color w:val="auto"/>
        </w:rPr>
        <w:t>т</w:t>
      </w:r>
      <w:r w:rsidRPr="00C30296">
        <w:rPr>
          <w:color w:val="auto"/>
        </w:rPr>
        <w:t xml:space="preserve"> на иврите значит </w:t>
      </w:r>
      <w:r w:rsidRPr="00C30296">
        <w:rPr>
          <w:i/>
          <w:iCs/>
          <w:color w:val="auto"/>
        </w:rPr>
        <w:t>порождения,</w:t>
      </w:r>
      <w:r w:rsidRPr="00C30296">
        <w:rPr>
          <w:color w:val="auto"/>
        </w:rPr>
        <w:t xml:space="preserve"> от слова </w:t>
      </w:r>
      <w:r w:rsidRPr="00C30296">
        <w:rPr>
          <w:i/>
          <w:iCs/>
          <w:color w:val="auto"/>
        </w:rPr>
        <w:t>леѓоли́д</w:t>
      </w:r>
      <w:r w:rsidR="001A1E2B" w:rsidRPr="00C30296">
        <w:rPr>
          <w:i/>
          <w:iCs/>
          <w:color w:val="auto"/>
        </w:rPr>
        <w:t xml:space="preserve"> – </w:t>
      </w:r>
      <w:r w:rsidRPr="00C30296">
        <w:rPr>
          <w:i/>
          <w:iCs/>
          <w:color w:val="auto"/>
          <w:szCs w:val="24"/>
        </w:rPr>
        <w:t>рож</w:t>
      </w:r>
      <w:r w:rsidR="00EA24BA" w:rsidRPr="00C30296">
        <w:rPr>
          <w:i/>
          <w:iCs/>
          <w:color w:val="auto"/>
          <w:szCs w:val="24"/>
        </w:rPr>
        <w:t>д</w:t>
      </w:r>
      <w:r w:rsidRPr="00C30296">
        <w:rPr>
          <w:i/>
          <w:iCs/>
          <w:color w:val="auto"/>
          <w:szCs w:val="24"/>
        </w:rPr>
        <w:t>ать</w:t>
      </w:r>
      <w:r w:rsidRPr="00C30296">
        <w:rPr>
          <w:i/>
          <w:iCs/>
          <w:color w:val="auto"/>
        </w:rPr>
        <w:t>.</w:t>
      </w:r>
      <w:r w:rsidRPr="00C30296">
        <w:rPr>
          <w:color w:val="auto"/>
        </w:rPr>
        <w:t xml:space="preserve"> Поэтому, когда мы встречаем слово </w:t>
      </w:r>
      <w:r w:rsidRPr="00C30296">
        <w:rPr>
          <w:i/>
          <w:iCs/>
          <w:color w:val="auto"/>
        </w:rPr>
        <w:t>толедо</w:t>
      </w:r>
      <w:r w:rsidRPr="00C30296">
        <w:rPr>
          <w:rFonts w:cstheme="minorHAnsi"/>
          <w:i/>
          <w:iCs/>
          <w:color w:val="auto"/>
        </w:rPr>
        <w:t>́</w:t>
      </w:r>
      <w:r w:rsidRPr="00C30296">
        <w:rPr>
          <w:i/>
          <w:iCs/>
          <w:color w:val="auto"/>
        </w:rPr>
        <w:t>т,</w:t>
      </w:r>
      <w:r w:rsidRPr="00C30296">
        <w:rPr>
          <w:color w:val="auto"/>
        </w:rPr>
        <w:t xml:space="preserve"> чаще всего мы будем видеть список потомков.</w:t>
      </w:r>
    </w:p>
    <w:p w14:paraId="08E234D4" w14:textId="1DBF0D71" w:rsidR="00EF698B" w:rsidRPr="00C30296" w:rsidRDefault="00EF698B" w:rsidP="00EF698B">
      <w:pPr>
        <w:rPr>
          <w:color w:val="auto"/>
        </w:rPr>
      </w:pPr>
      <w:r w:rsidRPr="00C30296">
        <w:rPr>
          <w:color w:val="auto"/>
        </w:rPr>
        <w:t xml:space="preserve">В </w:t>
      </w:r>
      <w:r w:rsidR="00B23F8C" w:rsidRPr="00C30296">
        <w:rPr>
          <w:color w:val="auto"/>
        </w:rPr>
        <w:t>Берешит (</w:t>
      </w:r>
      <w:r w:rsidRPr="00C30296">
        <w:rPr>
          <w:color w:val="auto"/>
        </w:rPr>
        <w:t>1:26,27) мы читали, что</w:t>
      </w:r>
      <w:r w:rsidR="00B23F8C" w:rsidRPr="00C30296">
        <w:rPr>
          <w:color w:val="auto"/>
        </w:rPr>
        <w:t>,</w:t>
      </w:r>
      <w:r w:rsidRPr="00C30296">
        <w:rPr>
          <w:color w:val="auto"/>
        </w:rPr>
        <w:t xml:space="preserve"> когда Всевышний собирается творить человека, Он намеревается его творить </w:t>
      </w:r>
      <w:r w:rsidRPr="00C30296">
        <w:rPr>
          <w:b/>
          <w:bCs/>
          <w:i/>
          <w:iCs/>
          <w:color w:val="auto"/>
        </w:rPr>
        <w:t>бе</w:t>
      </w:r>
      <w:r w:rsidRPr="00C30296">
        <w:rPr>
          <w:i/>
          <w:iCs/>
          <w:color w:val="auto"/>
        </w:rPr>
        <w:t>цальмэ</w:t>
      </w:r>
      <w:r w:rsidRPr="00C30296">
        <w:rPr>
          <w:rFonts w:cs="Times New Roman"/>
          <w:i/>
          <w:iCs/>
          <w:color w:val="auto"/>
        </w:rPr>
        <w:t>́</w:t>
      </w:r>
      <w:r w:rsidRPr="00C30296">
        <w:rPr>
          <w:i/>
          <w:iCs/>
          <w:color w:val="auto"/>
        </w:rPr>
        <w:t>ну</w:t>
      </w:r>
      <w:r w:rsidRPr="00C30296">
        <w:rPr>
          <w:color w:val="auto"/>
        </w:rPr>
        <w:t xml:space="preserve"> (</w:t>
      </w:r>
      <w:r w:rsidRPr="00C30296">
        <w:rPr>
          <w:i/>
          <w:iCs/>
          <w:color w:val="auto"/>
        </w:rPr>
        <w:t>образом Нашим)</w:t>
      </w:r>
      <w:r w:rsidRPr="00C30296">
        <w:rPr>
          <w:color w:val="auto"/>
        </w:rPr>
        <w:t xml:space="preserve"> </w:t>
      </w:r>
      <w:r w:rsidRPr="00C30296">
        <w:rPr>
          <w:b/>
          <w:bCs/>
          <w:i/>
          <w:iCs/>
          <w:color w:val="auto"/>
        </w:rPr>
        <w:t>ки</w:t>
      </w:r>
      <w:r w:rsidRPr="00C30296">
        <w:rPr>
          <w:i/>
          <w:iCs/>
          <w:color w:val="auto"/>
        </w:rPr>
        <w:t>дмутэ</w:t>
      </w:r>
      <w:r w:rsidRPr="00C30296">
        <w:rPr>
          <w:rFonts w:cs="Times New Roman"/>
          <w:i/>
          <w:iCs/>
          <w:color w:val="auto"/>
        </w:rPr>
        <w:t>́</w:t>
      </w:r>
      <w:r w:rsidRPr="00C30296">
        <w:rPr>
          <w:i/>
          <w:iCs/>
          <w:color w:val="auto"/>
        </w:rPr>
        <w:t>ну (по подобию Нашему)</w:t>
      </w:r>
      <w:r w:rsidRPr="00C30296">
        <w:rPr>
          <w:color w:val="auto"/>
        </w:rPr>
        <w:t xml:space="preserve">; </w:t>
      </w:r>
      <w:r w:rsidRPr="00C30296">
        <w:rPr>
          <w:b/>
          <w:bCs/>
          <w:i/>
          <w:iCs/>
          <w:color w:val="auto"/>
        </w:rPr>
        <w:t>ки</w:t>
      </w:r>
      <w:r w:rsidRPr="00C30296">
        <w:rPr>
          <w:i/>
          <w:iCs/>
          <w:color w:val="auto"/>
        </w:rPr>
        <w:t>дму</w:t>
      </w:r>
      <w:r w:rsidRPr="00C30296">
        <w:rPr>
          <w:rFonts w:cs="Times New Roman"/>
          <w:i/>
          <w:iCs/>
          <w:color w:val="auto"/>
        </w:rPr>
        <w:t>́</w:t>
      </w:r>
      <w:r w:rsidRPr="00C30296">
        <w:rPr>
          <w:i/>
          <w:iCs/>
          <w:color w:val="auto"/>
        </w:rPr>
        <w:t>т</w:t>
      </w:r>
      <w:r w:rsidR="001A1E2B" w:rsidRPr="00C30296">
        <w:rPr>
          <w:color w:val="auto"/>
        </w:rPr>
        <w:t xml:space="preserve"> – </w:t>
      </w:r>
      <w:r w:rsidRPr="00C30296">
        <w:rPr>
          <w:b/>
          <w:bCs/>
          <w:i/>
          <w:iCs/>
          <w:color w:val="auto"/>
        </w:rPr>
        <w:t>по</w:t>
      </w:r>
      <w:r w:rsidRPr="00C30296">
        <w:rPr>
          <w:i/>
          <w:iCs/>
          <w:color w:val="auto"/>
        </w:rPr>
        <w:t xml:space="preserve"> подобию</w:t>
      </w:r>
      <w:r w:rsidRPr="00C30296">
        <w:rPr>
          <w:color w:val="auto"/>
        </w:rPr>
        <w:t xml:space="preserve">. Здесь мы читаем, что человек создан </w:t>
      </w:r>
      <w:r w:rsidRPr="00C30296">
        <w:rPr>
          <w:b/>
          <w:bCs/>
          <w:i/>
          <w:iCs/>
          <w:color w:val="auto"/>
        </w:rPr>
        <w:t>би</w:t>
      </w:r>
      <w:r w:rsidRPr="00C30296">
        <w:rPr>
          <w:i/>
          <w:iCs/>
          <w:color w:val="auto"/>
        </w:rPr>
        <w:t>дму́т</w:t>
      </w:r>
      <w:r w:rsidR="001A1E2B" w:rsidRPr="00C30296">
        <w:rPr>
          <w:color w:val="auto"/>
        </w:rPr>
        <w:t xml:space="preserve"> – </w:t>
      </w:r>
      <w:r w:rsidRPr="00C30296">
        <w:rPr>
          <w:b/>
          <w:bCs/>
          <w:i/>
          <w:iCs/>
          <w:color w:val="auto"/>
        </w:rPr>
        <w:t>в</w:t>
      </w:r>
      <w:r w:rsidRPr="00C30296">
        <w:rPr>
          <w:i/>
          <w:iCs/>
          <w:color w:val="auto"/>
        </w:rPr>
        <w:t xml:space="preserve"> подобии Божьем.</w:t>
      </w:r>
      <w:r w:rsidRPr="00C30296">
        <w:rPr>
          <w:color w:val="auto"/>
        </w:rPr>
        <w:t xml:space="preserve"> То есть акцент будет на том, что человек имеет заложенную в себе функцию стремиться к уподоблению Всевышнему, стремиться быть как Всевышний. Это может быть в хорошем смысле, это может быть и в плохом смысле. В плохом смысле мы читали об этом, когда Хава захотела быть как Бог, знающий добро и зло, и протянула руку к плоду Дерева познания добра и зла. И когда Каин тоже мыслил себя </w:t>
      </w:r>
      <w:r w:rsidRPr="00C30296">
        <w:rPr>
          <w:color w:val="auto"/>
        </w:rPr>
        <w:lastRenderedPageBreak/>
        <w:t>землевладельцем, и властителем на земле, и партнёром, равным Всевышнему. И снова в нашей главе, в нашей истории будет идти речь об этом подобии.</w:t>
      </w:r>
    </w:p>
    <w:p w14:paraId="69115A17" w14:textId="77777777" w:rsidR="00EF698B" w:rsidRPr="00C30296" w:rsidRDefault="00EF698B" w:rsidP="00B23F8C">
      <w:pPr>
        <w:pStyle w:val="13"/>
      </w:pPr>
    </w:p>
    <w:p w14:paraId="59BA2395" w14:textId="77777777" w:rsidR="00EF698B" w:rsidRPr="00C30296" w:rsidRDefault="00EF698B" w:rsidP="00B23F8C">
      <w:pPr>
        <w:pStyle w:val="13"/>
        <w:rPr>
          <w:szCs w:val="28"/>
          <w:rtl/>
        </w:rPr>
      </w:pPr>
      <w:r w:rsidRPr="00C30296">
        <w:rPr>
          <w:szCs w:val="28"/>
          <w:rtl/>
        </w:rPr>
        <w:t>זָכָר וּנְקֵבָה בְּרָאָם וַיְבָרֶךְ אֹתָם וַיִּקְרָא אֶת־שְׁמָם אָדָם בְּיוֹם הִבָּרְאָם</w:t>
      </w:r>
      <w:r w:rsidRPr="00C30296">
        <w:rPr>
          <w:szCs w:val="28"/>
        </w:rPr>
        <w:t>:</w:t>
      </w:r>
    </w:p>
    <w:p w14:paraId="54F3F54D" w14:textId="77777777" w:rsidR="00EF698B" w:rsidRPr="00C30296" w:rsidRDefault="00EF698B" w:rsidP="00C9053E">
      <w:pPr>
        <w:pStyle w:val="15"/>
        <w:rPr>
          <w:color w:val="auto"/>
          <w:lang w:bidi="he-IL"/>
        </w:rPr>
      </w:pPr>
      <w:r w:rsidRPr="00C30296">
        <w:rPr>
          <w:color w:val="auto"/>
          <w:lang w:bidi="he-IL"/>
        </w:rPr>
        <w:t>заха́р ункева́ бераа́м вайва́рех ота́м вайикра́ эт</w:t>
      </w:r>
      <w:r w:rsidRPr="00C30296">
        <w:rPr>
          <w:rFonts w:cs="Arial" w:hint="cs"/>
          <w:color w:val="auto"/>
          <w:rtl/>
          <w:lang w:bidi="he-IL"/>
        </w:rPr>
        <w:t>-</w:t>
      </w:r>
      <w:r w:rsidRPr="00C30296">
        <w:rPr>
          <w:color w:val="auto"/>
          <w:lang w:bidi="he-IL"/>
        </w:rPr>
        <w:t>шма́м ада́м беём Г</w:t>
      </w:r>
      <w:r w:rsidRPr="00C30296">
        <w:rPr>
          <w:rFonts w:cstheme="minorHAnsi"/>
          <w:color w:val="auto"/>
          <w:lang w:bidi="he-IL"/>
        </w:rPr>
        <w:t>́</w:t>
      </w:r>
      <w:r w:rsidRPr="00C30296">
        <w:rPr>
          <w:color w:val="auto"/>
          <w:lang w:bidi="he-IL"/>
        </w:rPr>
        <w:t>ибареа́м</w:t>
      </w:r>
    </w:p>
    <w:p w14:paraId="2E167393" w14:textId="77777777" w:rsidR="00EF698B" w:rsidRPr="00C30296" w:rsidRDefault="00EF698B" w:rsidP="00EF698B">
      <w:pPr>
        <w:pStyle w:val="aff6"/>
        <w:rPr>
          <w:color w:val="auto"/>
        </w:rPr>
      </w:pPr>
      <w:r w:rsidRPr="00C30296">
        <w:rPr>
          <w:color w:val="auto"/>
        </w:rPr>
        <w:t xml:space="preserve">2. Сотворил их мужчиной и женщиной, и благословил их, и назвал имя </w:t>
      </w:r>
      <w:r w:rsidRPr="00C30296">
        <w:rPr>
          <w:b/>
          <w:bCs/>
          <w:color w:val="auto"/>
        </w:rPr>
        <w:t xml:space="preserve">их </w:t>
      </w:r>
      <w:r w:rsidRPr="00C30296">
        <w:rPr>
          <w:i w:val="0"/>
          <w:iCs/>
          <w:caps w:val="0"/>
          <w:color w:val="auto"/>
          <w:sz w:val="24"/>
          <w:szCs w:val="24"/>
        </w:rPr>
        <w:t>(то есть вместе)</w:t>
      </w:r>
      <w:r w:rsidRPr="00C30296">
        <w:rPr>
          <w:caps w:val="0"/>
          <w:color w:val="auto"/>
        </w:rPr>
        <w:t xml:space="preserve"> </w:t>
      </w:r>
      <w:r w:rsidRPr="00C30296">
        <w:rPr>
          <w:color w:val="auto"/>
        </w:rPr>
        <w:t>Адам в день сотворения их.</w:t>
      </w:r>
    </w:p>
    <w:p w14:paraId="2E5C97C2" w14:textId="77777777" w:rsidR="00EF698B" w:rsidRPr="00C30296" w:rsidRDefault="00EF698B" w:rsidP="00EF698B">
      <w:pPr>
        <w:pStyle w:val="aff6"/>
        <w:rPr>
          <w:color w:val="auto"/>
        </w:rPr>
      </w:pPr>
    </w:p>
    <w:p w14:paraId="3136C0A6" w14:textId="52685A6F" w:rsidR="00EF698B" w:rsidRPr="00C30296" w:rsidRDefault="00EF698B" w:rsidP="00EF698B">
      <w:pPr>
        <w:rPr>
          <w:color w:val="auto"/>
        </w:rPr>
      </w:pPr>
      <w:r w:rsidRPr="00C30296">
        <w:rPr>
          <w:color w:val="auto"/>
        </w:rPr>
        <w:t xml:space="preserve">Слова </w:t>
      </w:r>
      <w:r w:rsidRPr="00C30296">
        <w:rPr>
          <w:i/>
          <w:iCs/>
          <w:color w:val="auto"/>
          <w:lang w:bidi="he-IL"/>
        </w:rPr>
        <w:t>заха́р ункева́</w:t>
      </w:r>
      <w:r w:rsidRPr="00C30296">
        <w:rPr>
          <w:color w:val="auto"/>
        </w:rPr>
        <w:t xml:space="preserve"> означают </w:t>
      </w:r>
      <w:r w:rsidRPr="00C30296">
        <w:rPr>
          <w:i/>
          <w:iCs/>
          <w:color w:val="auto"/>
        </w:rPr>
        <w:t>самец и самка</w:t>
      </w:r>
      <w:r w:rsidRPr="00C30296">
        <w:rPr>
          <w:color w:val="auto"/>
        </w:rPr>
        <w:t xml:space="preserve"> в современном иврите</w:t>
      </w:r>
      <w:r w:rsidRPr="00C30296">
        <w:rPr>
          <w:i/>
          <w:iCs/>
          <w:color w:val="auto"/>
        </w:rPr>
        <w:t>, мужское и женское.</w:t>
      </w:r>
      <w:r w:rsidRPr="00C30296">
        <w:rPr>
          <w:color w:val="auto"/>
        </w:rPr>
        <w:t xml:space="preserve"> Мы возвращаемся к теме </w:t>
      </w:r>
      <w:r w:rsidR="00B23F8C" w:rsidRPr="00C30296">
        <w:rPr>
          <w:color w:val="auto"/>
        </w:rPr>
        <w:t>первой</w:t>
      </w:r>
      <w:r w:rsidRPr="00C30296">
        <w:rPr>
          <w:color w:val="auto"/>
        </w:rPr>
        <w:t xml:space="preserve"> главы: Адам (человек) как цельное творение включал в себя мужчину и женщину, мужское и женское. </w:t>
      </w:r>
    </w:p>
    <w:p w14:paraId="1C896B9C" w14:textId="77777777" w:rsidR="00EF698B" w:rsidRPr="00C30296" w:rsidRDefault="00EF698B" w:rsidP="00B23F8C">
      <w:pPr>
        <w:pStyle w:val="13"/>
      </w:pPr>
    </w:p>
    <w:p w14:paraId="5EF20833" w14:textId="77777777" w:rsidR="00EF698B" w:rsidRPr="00C30296" w:rsidRDefault="00EF698B" w:rsidP="00B23F8C">
      <w:pPr>
        <w:pStyle w:val="13"/>
        <w:rPr>
          <w:szCs w:val="28"/>
          <w:rtl/>
        </w:rPr>
      </w:pPr>
      <w:r w:rsidRPr="00C30296">
        <w:rPr>
          <w:szCs w:val="28"/>
          <w:rtl/>
        </w:rPr>
        <w:t>וַיְחִי אָדָם שְׁלֹשִׁים וּמְאַת שָׁנָה וַיּוֹלֶד בִּדְמוּתוֹ כְּצַלְמוֹ וַיִּקְרָא אֶת־שְׁמוֹ שֵׁת</w:t>
      </w:r>
      <w:r w:rsidRPr="00C30296">
        <w:rPr>
          <w:szCs w:val="28"/>
        </w:rPr>
        <w:t>:</w:t>
      </w:r>
    </w:p>
    <w:p w14:paraId="06318624" w14:textId="77777777" w:rsidR="00EF698B" w:rsidRPr="00C30296" w:rsidRDefault="00EF698B" w:rsidP="00C9053E">
      <w:pPr>
        <w:pStyle w:val="15"/>
        <w:rPr>
          <w:color w:val="auto"/>
          <w:lang w:bidi="he-IL"/>
        </w:rPr>
      </w:pPr>
      <w:r w:rsidRPr="00C30296">
        <w:rPr>
          <w:color w:val="auto"/>
          <w:lang w:bidi="he-IL"/>
        </w:rPr>
        <w:t>вайхи́ ада́м шелоши́м умъа́т шана́ ваёлед бидмуто́ кецальмо́ вайикра́ эт-шемо́ шет</w:t>
      </w:r>
    </w:p>
    <w:p w14:paraId="34F3BEFD" w14:textId="77777777" w:rsidR="00EF698B" w:rsidRPr="00C30296" w:rsidRDefault="00EF698B" w:rsidP="00C9053E">
      <w:pPr>
        <w:pStyle w:val="17"/>
        <w:rPr>
          <w:color w:val="auto"/>
        </w:rPr>
      </w:pPr>
      <w:r w:rsidRPr="00C30296">
        <w:rPr>
          <w:color w:val="auto"/>
          <w:lang w:bidi="he-IL"/>
        </w:rPr>
        <w:t>3. И жил Адам 130 лет, и родил</w:t>
      </w:r>
      <w:r w:rsidRPr="00C30296">
        <w:rPr>
          <w:color w:val="auto"/>
        </w:rPr>
        <w:t xml:space="preserve"> подобием своим, по образу своему, И назвал своего сына именем Шет.</w:t>
      </w:r>
    </w:p>
    <w:p w14:paraId="05F2B453" w14:textId="77777777" w:rsidR="00EF698B" w:rsidRPr="00C30296" w:rsidRDefault="00EF698B" w:rsidP="00C9053E">
      <w:pPr>
        <w:pStyle w:val="17"/>
        <w:rPr>
          <w:color w:val="auto"/>
          <w:lang w:bidi="he-IL"/>
        </w:rPr>
      </w:pPr>
    </w:p>
    <w:p w14:paraId="4AFC8169" w14:textId="144EE01B" w:rsidR="00EF698B" w:rsidRPr="00C30296" w:rsidRDefault="00EF698B" w:rsidP="00EF698B">
      <w:pPr>
        <w:rPr>
          <w:color w:val="auto"/>
          <w:lang w:bidi="he-IL"/>
        </w:rPr>
      </w:pPr>
      <w:r w:rsidRPr="00C30296">
        <w:rPr>
          <w:color w:val="auto"/>
          <w:lang w:bidi="he-IL"/>
        </w:rPr>
        <w:t xml:space="preserve">Снова, давайте обращать внимание на мелкие детали и на предлоги: </w:t>
      </w:r>
      <w:r w:rsidRPr="00C30296">
        <w:rPr>
          <w:i/>
          <w:iCs/>
          <w:color w:val="auto"/>
          <w:lang w:bidi="he-IL"/>
        </w:rPr>
        <w:t>ваёлед</w:t>
      </w:r>
      <w:r w:rsidRPr="00C30296">
        <w:rPr>
          <w:color w:val="auto"/>
          <w:lang w:bidi="he-IL"/>
        </w:rPr>
        <w:t xml:space="preserve"> </w:t>
      </w:r>
      <w:r w:rsidRPr="00C30296">
        <w:rPr>
          <w:b/>
          <w:bCs/>
          <w:i/>
          <w:iCs/>
          <w:color w:val="auto"/>
          <w:lang w:bidi="he-IL"/>
        </w:rPr>
        <w:t>би</w:t>
      </w:r>
      <w:r w:rsidRPr="00C30296">
        <w:rPr>
          <w:i/>
          <w:iCs/>
          <w:color w:val="auto"/>
          <w:lang w:bidi="he-IL"/>
        </w:rPr>
        <w:t xml:space="preserve">дмуто́ </w:t>
      </w:r>
      <w:r w:rsidRPr="00C30296">
        <w:rPr>
          <w:b/>
          <w:bCs/>
          <w:i/>
          <w:iCs/>
          <w:color w:val="auto"/>
          <w:lang w:bidi="he-IL"/>
        </w:rPr>
        <w:t>ке</w:t>
      </w:r>
      <w:r w:rsidRPr="00C30296">
        <w:rPr>
          <w:i/>
          <w:iCs/>
          <w:color w:val="auto"/>
          <w:lang w:bidi="he-IL"/>
        </w:rPr>
        <w:t>цальмо́</w:t>
      </w:r>
      <w:r w:rsidR="001A1E2B" w:rsidRPr="00C30296">
        <w:rPr>
          <w:color w:val="auto"/>
          <w:lang w:bidi="he-IL"/>
        </w:rPr>
        <w:t xml:space="preserve"> – </w:t>
      </w:r>
      <w:r w:rsidRPr="00C30296">
        <w:rPr>
          <w:i/>
          <w:iCs/>
          <w:color w:val="auto"/>
          <w:lang w:bidi="he-IL"/>
        </w:rPr>
        <w:t>родил</w:t>
      </w:r>
      <w:r w:rsidRPr="00C30296">
        <w:rPr>
          <w:i/>
          <w:iCs/>
          <w:color w:val="auto"/>
        </w:rPr>
        <w:t xml:space="preserve"> подобием своим, по образу своему. </w:t>
      </w:r>
      <w:r w:rsidRPr="00C30296">
        <w:rPr>
          <w:color w:val="auto"/>
        </w:rPr>
        <w:t>То есть</w:t>
      </w:r>
      <w:r w:rsidRPr="00C30296">
        <w:rPr>
          <w:color w:val="auto"/>
          <w:lang w:bidi="he-IL"/>
        </w:rPr>
        <w:t xml:space="preserve"> сам Адам изначально планировался быть созданным </w:t>
      </w:r>
      <w:r w:rsidRPr="00C30296">
        <w:rPr>
          <w:b/>
          <w:bCs/>
          <w:i/>
          <w:iCs/>
          <w:color w:val="auto"/>
          <w:lang w:bidi="he-IL"/>
        </w:rPr>
        <w:t>образом</w:t>
      </w:r>
      <w:r w:rsidRPr="00C30296">
        <w:rPr>
          <w:i/>
          <w:iCs/>
          <w:color w:val="auto"/>
          <w:lang w:bidi="he-IL"/>
        </w:rPr>
        <w:t xml:space="preserve"> </w:t>
      </w:r>
      <w:r w:rsidRPr="00C30296">
        <w:rPr>
          <w:b/>
          <w:bCs/>
          <w:i/>
          <w:iCs/>
          <w:color w:val="auto"/>
          <w:lang w:bidi="he-IL"/>
        </w:rPr>
        <w:t>по</w:t>
      </w:r>
      <w:r w:rsidRPr="00C30296">
        <w:rPr>
          <w:i/>
          <w:iCs/>
          <w:color w:val="auto"/>
          <w:lang w:bidi="he-IL"/>
        </w:rPr>
        <w:t xml:space="preserve"> </w:t>
      </w:r>
      <w:r w:rsidRPr="00C30296">
        <w:rPr>
          <w:b/>
          <w:bCs/>
          <w:i/>
          <w:iCs/>
          <w:color w:val="auto"/>
          <w:lang w:bidi="he-IL"/>
        </w:rPr>
        <w:t>подобию</w:t>
      </w:r>
      <w:r w:rsidRPr="00C30296">
        <w:rPr>
          <w:i/>
          <w:iCs/>
          <w:color w:val="auto"/>
          <w:lang w:bidi="he-IL"/>
        </w:rPr>
        <w:t>,</w:t>
      </w:r>
      <w:r w:rsidRPr="00C30296">
        <w:rPr>
          <w:color w:val="auto"/>
          <w:lang w:bidi="he-IL"/>
        </w:rPr>
        <w:t xml:space="preserve"> здесь же</w:t>
      </w:r>
      <w:r w:rsidR="001A1E2B" w:rsidRPr="00C30296">
        <w:rPr>
          <w:color w:val="auto"/>
          <w:lang w:bidi="he-IL"/>
        </w:rPr>
        <w:t xml:space="preserve"> – </w:t>
      </w:r>
      <w:r w:rsidRPr="00C30296">
        <w:rPr>
          <w:b/>
          <w:bCs/>
          <w:i/>
          <w:iCs/>
          <w:color w:val="auto"/>
          <w:lang w:bidi="he-IL"/>
        </w:rPr>
        <w:t>подобием по образу</w:t>
      </w:r>
      <w:r w:rsidRPr="00C30296">
        <w:rPr>
          <w:i/>
          <w:iCs/>
          <w:color w:val="auto"/>
          <w:lang w:bidi="he-IL"/>
        </w:rPr>
        <w:t>.</w:t>
      </w:r>
      <w:r w:rsidRPr="00C30296">
        <w:rPr>
          <w:color w:val="auto"/>
          <w:lang w:bidi="he-IL"/>
        </w:rPr>
        <w:t xml:space="preserve"> Прежде всего копируется желание соответствовать образу, а затем уже, во вторую очередь, сам образ.</w:t>
      </w:r>
    </w:p>
    <w:p w14:paraId="53FD67E5" w14:textId="77777777" w:rsidR="00EF698B" w:rsidRPr="00C30296" w:rsidRDefault="00EF698B" w:rsidP="00EF698B">
      <w:pPr>
        <w:rPr>
          <w:i/>
          <w:iCs/>
          <w:color w:val="auto"/>
          <w:lang w:bidi="he-IL"/>
        </w:rPr>
      </w:pPr>
      <w:r w:rsidRPr="00C30296">
        <w:rPr>
          <w:color w:val="auto"/>
          <w:lang w:bidi="he-IL"/>
        </w:rPr>
        <w:t xml:space="preserve">Имя </w:t>
      </w:r>
      <w:r w:rsidRPr="00C30296">
        <w:rPr>
          <w:i/>
          <w:iCs/>
          <w:color w:val="auto"/>
          <w:lang w:bidi="he-IL"/>
        </w:rPr>
        <w:t>Шет</w:t>
      </w:r>
      <w:r w:rsidRPr="00C30296">
        <w:rPr>
          <w:color w:val="auto"/>
          <w:lang w:bidi="he-IL"/>
        </w:rPr>
        <w:t xml:space="preserve"> означает </w:t>
      </w:r>
      <w:r w:rsidRPr="00C30296">
        <w:rPr>
          <w:i/>
          <w:iCs/>
          <w:color w:val="auto"/>
          <w:lang w:bidi="he-IL"/>
        </w:rPr>
        <w:t xml:space="preserve">быть основанием, быть положенным в основание, вложенным в основание. </w:t>
      </w:r>
      <w:r w:rsidRPr="00C30296">
        <w:rPr>
          <w:color w:val="auto"/>
          <w:lang w:bidi="he-IL"/>
        </w:rPr>
        <w:t>И</w:t>
      </w:r>
      <w:r w:rsidRPr="00C30296">
        <w:rPr>
          <w:i/>
          <w:iCs/>
          <w:color w:val="auto"/>
          <w:lang w:bidi="he-IL"/>
        </w:rPr>
        <w:t xml:space="preserve"> </w:t>
      </w:r>
      <w:r w:rsidRPr="00C30296">
        <w:rPr>
          <w:color w:val="auto"/>
          <w:lang w:bidi="he-IL"/>
        </w:rPr>
        <w:t>то, на чём человек сидит</w:t>
      </w:r>
      <w:r w:rsidRPr="00C30296">
        <w:rPr>
          <w:i/>
          <w:iCs/>
          <w:color w:val="auto"/>
          <w:lang w:bidi="he-IL"/>
        </w:rPr>
        <w:t>,</w:t>
      </w:r>
      <w:r w:rsidRPr="00C30296">
        <w:rPr>
          <w:color w:val="auto"/>
          <w:lang w:bidi="he-IL"/>
        </w:rPr>
        <w:t xml:space="preserve"> тоже называется словом </w:t>
      </w:r>
      <w:r w:rsidRPr="00C30296">
        <w:rPr>
          <w:i/>
          <w:iCs/>
          <w:color w:val="auto"/>
          <w:lang w:bidi="he-IL"/>
        </w:rPr>
        <w:t>шет.</w:t>
      </w:r>
    </w:p>
    <w:p w14:paraId="3B87925C" w14:textId="06592624" w:rsidR="00EF698B" w:rsidRPr="00C30296" w:rsidRDefault="00EF698B" w:rsidP="00EF698B">
      <w:pPr>
        <w:rPr>
          <w:color w:val="auto"/>
          <w:lang w:bidi="he-IL"/>
        </w:rPr>
      </w:pPr>
      <w:r w:rsidRPr="00C30296">
        <w:rPr>
          <w:color w:val="auto"/>
          <w:lang w:bidi="he-IL"/>
        </w:rPr>
        <w:lastRenderedPageBreak/>
        <w:t xml:space="preserve"> Здесь время сделать некое лирическое, комментаторское отступление. Несколько лет назад в сети появился такой текст, такой мидраш, в котором имена десяти </w:t>
      </w:r>
      <w:r w:rsidR="00B23F8C" w:rsidRPr="00C30296">
        <w:rPr>
          <w:color w:val="auto"/>
          <w:lang w:bidi="he-IL"/>
        </w:rPr>
        <w:t>п</w:t>
      </w:r>
      <w:r w:rsidRPr="00C30296">
        <w:rPr>
          <w:color w:val="auto"/>
          <w:lang w:bidi="he-IL"/>
        </w:rPr>
        <w:t xml:space="preserve">атриархов из вот этой самой </w:t>
      </w:r>
      <w:r w:rsidR="00B23F8C" w:rsidRPr="00C30296">
        <w:rPr>
          <w:color w:val="auto"/>
          <w:lang w:bidi="he-IL"/>
        </w:rPr>
        <w:t>пятой</w:t>
      </w:r>
      <w:r w:rsidRPr="00C30296">
        <w:rPr>
          <w:color w:val="auto"/>
          <w:lang w:bidi="he-IL"/>
        </w:rPr>
        <w:t xml:space="preserve"> главы книги Берешит подаются в виде </w:t>
      </w:r>
      <w:r w:rsidR="00B23F8C" w:rsidRPr="00C30296">
        <w:rPr>
          <w:color w:val="auto"/>
          <w:lang w:bidi="he-IL"/>
        </w:rPr>
        <w:t>евангели</w:t>
      </w:r>
      <w:r w:rsidRPr="00C30296">
        <w:rPr>
          <w:color w:val="auto"/>
          <w:lang w:bidi="he-IL"/>
        </w:rPr>
        <w:t>я</w:t>
      </w:r>
      <w:r w:rsidR="001A1E2B" w:rsidRPr="00C30296">
        <w:rPr>
          <w:color w:val="auto"/>
          <w:lang w:bidi="he-IL"/>
        </w:rPr>
        <w:t xml:space="preserve"> – </w:t>
      </w:r>
      <w:r w:rsidRPr="00C30296">
        <w:rPr>
          <w:color w:val="auto"/>
          <w:lang w:bidi="he-IL"/>
        </w:rPr>
        <w:t xml:space="preserve">мол, здесь описывается подготовка мира к приходу Машиаха. К сожалению, это требует очень большой натяжки текста и временами насилия над текстом. То есть я считаю, что это </w:t>
      </w:r>
      <w:r w:rsidR="00B23F8C" w:rsidRPr="00C30296">
        <w:rPr>
          <w:color w:val="auto"/>
          <w:lang w:bidi="he-IL"/>
        </w:rPr>
        <w:t>евангели</w:t>
      </w:r>
      <w:r w:rsidRPr="00C30296">
        <w:rPr>
          <w:color w:val="auto"/>
          <w:lang w:bidi="he-IL"/>
        </w:rPr>
        <w:t>е в кавычках, скажем так, «вчитано» в этот текст, его там изначально нет. Я глубоко верю, всей душой своей верю, что Тора и всё Писание говорят о Машиахе. И поэтому, если просто искренне читать этот текст, пытаться вникать в его смысл, то мы увидим в нём Машиаха. Увидим</w:t>
      </w:r>
      <w:r w:rsidR="001A1E2B" w:rsidRPr="00C30296">
        <w:rPr>
          <w:color w:val="auto"/>
          <w:lang w:bidi="he-IL"/>
        </w:rPr>
        <w:t xml:space="preserve"> – </w:t>
      </w:r>
      <w:r w:rsidRPr="00C30296">
        <w:rPr>
          <w:color w:val="auto"/>
          <w:lang w:bidi="he-IL"/>
        </w:rPr>
        <w:t>не придумаем, а именно увидим</w:t>
      </w:r>
      <w:r w:rsidR="001A1E2B" w:rsidRPr="00C30296">
        <w:rPr>
          <w:color w:val="auto"/>
          <w:lang w:bidi="he-IL"/>
        </w:rPr>
        <w:t xml:space="preserve"> – </w:t>
      </w:r>
      <w:r w:rsidRPr="00C30296">
        <w:rPr>
          <w:color w:val="auto"/>
          <w:lang w:bidi="he-IL"/>
        </w:rPr>
        <w:t>смотря именно в текст, а не в нашу фантазию. Поэтому я всегда настороженно отношусь к попыткам «вчитать» в текст, разглядеть Машиаха там, где Он не показан настолько прямо. Ведь это дискредитирует нашу веру. Если мы вынуждены придумывать себе доказательства, если мы полюбили доказательства и в конечном счёте даже если мы просто постоянно, постоянно «евангелизируем» самих себя и постоянно</w:t>
      </w:r>
      <w:r w:rsidR="00EA24BA" w:rsidRPr="00C30296">
        <w:rPr>
          <w:color w:val="auto"/>
          <w:lang w:bidi="he-IL"/>
        </w:rPr>
        <w:t>,</w:t>
      </w:r>
      <w:r w:rsidRPr="00C30296">
        <w:rPr>
          <w:color w:val="auto"/>
          <w:lang w:bidi="he-IL"/>
        </w:rPr>
        <w:t xml:space="preserve"> постоянно нуждаемся в каких-то доказательствах, то что это говорит о нашей вере? Поэтому давайте читать имена </w:t>
      </w:r>
      <w:r w:rsidR="001A1270" w:rsidRPr="00C30296">
        <w:rPr>
          <w:color w:val="auto"/>
          <w:lang w:bidi="he-IL"/>
        </w:rPr>
        <w:t>п</w:t>
      </w:r>
      <w:r w:rsidRPr="00C30296">
        <w:rPr>
          <w:color w:val="auto"/>
          <w:lang w:bidi="he-IL"/>
        </w:rPr>
        <w:t>атриархов, пытаться понять Тору, её простой смысл, её тайный намёк, её комментарий, её толкование и видеть в этом Машиаха там, где Он есть, стараться не фантазировать, не мечтать, не «вчитывать» то, чего в Торе нет. Я вас уверяю, мы Машиаха в ней увидим искренне и честно. Это</w:t>
      </w:r>
      <w:r w:rsidR="001A1E2B" w:rsidRPr="00C30296">
        <w:rPr>
          <w:color w:val="auto"/>
          <w:lang w:bidi="he-IL"/>
        </w:rPr>
        <w:t xml:space="preserve"> – </w:t>
      </w:r>
      <w:r w:rsidRPr="00C30296">
        <w:rPr>
          <w:color w:val="auto"/>
          <w:lang w:bidi="he-IL"/>
        </w:rPr>
        <w:t>закрываем скобки</w:t>
      </w:r>
      <w:r w:rsidR="001A1E2B" w:rsidRPr="00C30296">
        <w:rPr>
          <w:color w:val="auto"/>
          <w:lang w:bidi="he-IL"/>
        </w:rPr>
        <w:t xml:space="preserve"> – </w:t>
      </w:r>
      <w:r w:rsidRPr="00C30296">
        <w:rPr>
          <w:color w:val="auto"/>
          <w:lang w:bidi="he-IL"/>
        </w:rPr>
        <w:t>конец лирического отступления.</w:t>
      </w:r>
    </w:p>
    <w:p w14:paraId="5B06A8EA" w14:textId="77777777" w:rsidR="00EF698B" w:rsidRPr="00C30296" w:rsidRDefault="00EF698B" w:rsidP="001A1270">
      <w:pPr>
        <w:pStyle w:val="13"/>
      </w:pPr>
    </w:p>
    <w:p w14:paraId="298AFC84" w14:textId="77777777" w:rsidR="00EF698B" w:rsidRPr="00C30296" w:rsidRDefault="00EF698B" w:rsidP="001A1270">
      <w:pPr>
        <w:pStyle w:val="13"/>
        <w:rPr>
          <w:szCs w:val="28"/>
          <w:rtl/>
        </w:rPr>
      </w:pPr>
      <w:r w:rsidRPr="00C30296">
        <w:rPr>
          <w:szCs w:val="28"/>
          <w:rtl/>
        </w:rPr>
        <w:t>וַיִּהְיוּ יְמֵי־אָדָם אַחֲרֵי הוֹלִידוֹ אֶת־שֵׁת שְׁמֹנֶה מֵאֹת שָׁנָה וַיּוֹלֶד בָּנִים וּבָנוֹת</w:t>
      </w:r>
      <w:r w:rsidRPr="00C30296">
        <w:t>:</w:t>
      </w:r>
    </w:p>
    <w:p w14:paraId="54060FD2" w14:textId="77777777" w:rsidR="00EF698B" w:rsidRPr="00C30296" w:rsidRDefault="00EF698B" w:rsidP="00C9053E">
      <w:pPr>
        <w:pStyle w:val="15"/>
        <w:rPr>
          <w:color w:val="auto"/>
          <w:lang w:bidi="he-IL"/>
        </w:rPr>
      </w:pPr>
      <w:r w:rsidRPr="00C30296">
        <w:rPr>
          <w:color w:val="auto"/>
          <w:lang w:bidi="he-IL"/>
        </w:rPr>
        <w:lastRenderedPageBreak/>
        <w:t>вайиГ</w:t>
      </w:r>
      <w:r w:rsidRPr="00C30296">
        <w:rPr>
          <w:rFonts w:cstheme="minorHAnsi"/>
          <w:color w:val="auto"/>
          <w:lang w:bidi="he-IL"/>
        </w:rPr>
        <w:t>́</w:t>
      </w:r>
      <w:r w:rsidRPr="00C30296">
        <w:rPr>
          <w:color w:val="auto"/>
          <w:lang w:bidi="he-IL"/>
        </w:rPr>
        <w:t>йю́ еме</w:t>
      </w:r>
      <w:r w:rsidRPr="00C30296">
        <w:rPr>
          <w:rFonts w:cs="Arial" w:hint="cs"/>
          <w:color w:val="auto"/>
          <w:rtl/>
          <w:lang w:bidi="he-IL"/>
        </w:rPr>
        <w:t>-</w:t>
      </w:r>
      <w:r w:rsidRPr="00C30296">
        <w:rPr>
          <w:color w:val="auto"/>
          <w:lang w:bidi="he-IL"/>
        </w:rPr>
        <w:t>ада́м ахарэ́ Г</w:t>
      </w:r>
      <w:r w:rsidRPr="00C30296">
        <w:rPr>
          <w:rFonts w:cstheme="minorHAnsi"/>
          <w:color w:val="auto"/>
          <w:lang w:bidi="he-IL"/>
        </w:rPr>
        <w:t>́</w:t>
      </w:r>
      <w:r w:rsidRPr="00C30296">
        <w:rPr>
          <w:color w:val="auto"/>
          <w:lang w:bidi="he-IL"/>
        </w:rPr>
        <w:t>олидо́ эт-ше́т шемонэ́ мео́т шана́ ваёлед бани́м увано́т</w:t>
      </w:r>
    </w:p>
    <w:p w14:paraId="0799CA27" w14:textId="77777777" w:rsidR="00EF698B" w:rsidRPr="00C30296" w:rsidRDefault="00EF698B" w:rsidP="00C9053E">
      <w:pPr>
        <w:pStyle w:val="17"/>
        <w:rPr>
          <w:color w:val="auto"/>
        </w:rPr>
      </w:pPr>
      <w:r w:rsidRPr="00C30296">
        <w:rPr>
          <w:color w:val="auto"/>
        </w:rPr>
        <w:t>4. И было дней Адама после рождения Шета 800 лет, и родил сынов и дочерей.</w:t>
      </w:r>
    </w:p>
    <w:p w14:paraId="31ECEBFF" w14:textId="77777777" w:rsidR="00EF698B" w:rsidRPr="00C30296" w:rsidRDefault="00EF698B" w:rsidP="00C9053E">
      <w:pPr>
        <w:pStyle w:val="17"/>
        <w:rPr>
          <w:color w:val="auto"/>
          <w:lang w:bidi="he-IL"/>
        </w:rPr>
      </w:pPr>
    </w:p>
    <w:p w14:paraId="69266775" w14:textId="29AD9F84" w:rsidR="00EF698B" w:rsidRPr="00C30296" w:rsidRDefault="00EF698B" w:rsidP="00EF698B">
      <w:pPr>
        <w:rPr>
          <w:color w:val="auto"/>
          <w:lang w:bidi="he-IL"/>
        </w:rPr>
      </w:pPr>
      <w:r w:rsidRPr="00C30296">
        <w:rPr>
          <w:color w:val="auto"/>
          <w:lang w:bidi="he-IL"/>
        </w:rPr>
        <w:t>Есть достаточно древний еврейский источник</w:t>
      </w:r>
      <w:r w:rsidR="00C30296" w:rsidRPr="00C30296">
        <w:rPr>
          <w:color w:val="auto"/>
          <w:lang w:bidi="he-IL"/>
        </w:rPr>
        <w:t xml:space="preserve"> – </w:t>
      </w:r>
      <w:r w:rsidRPr="00C30296">
        <w:rPr>
          <w:color w:val="auto"/>
          <w:lang w:bidi="he-IL"/>
        </w:rPr>
        <w:t>мидраш Агада, который говорит о том, что Адам родил всего 56 детей: 33 сына и 23 дочери. Некоторые, когда приводят эти цифры, ссылаются на Йосефа Флавия. У Йосефа Флавия я не нашёл этого по их ссылке. Мидраш Агада, хотя и древний, но всё-таки мидраш. Эти цифры ходят, кочуют из текста в текст</w:t>
      </w:r>
      <w:r w:rsidR="001A1E2B" w:rsidRPr="00C30296">
        <w:rPr>
          <w:color w:val="auto"/>
          <w:lang w:bidi="he-IL"/>
        </w:rPr>
        <w:t xml:space="preserve"> </w:t>
      </w:r>
      <w:r w:rsidR="001A1E2B" w:rsidRPr="00C30296">
        <w:rPr>
          <w:color w:val="auto"/>
        </w:rPr>
        <w:t xml:space="preserve">– </w:t>
      </w:r>
      <w:r w:rsidRPr="00C30296">
        <w:rPr>
          <w:color w:val="auto"/>
          <w:lang w:bidi="he-IL"/>
        </w:rPr>
        <w:t>33 сына, 23 дочери</w:t>
      </w:r>
      <w:r w:rsidRPr="00C30296">
        <w:rPr>
          <w:rFonts w:cs="Times New Roman"/>
          <w:color w:val="auto"/>
          <w:lang w:bidi="he-IL"/>
        </w:rPr>
        <w:t>,</w:t>
      </w:r>
      <w:r w:rsidRPr="00C30296">
        <w:rPr>
          <w:color w:val="auto"/>
          <w:lang w:bidi="he-IL"/>
        </w:rPr>
        <w:t xml:space="preserve"> много-много-много сынов и дочерей, но всё-таки стоит помнить</w:t>
      </w:r>
      <w:r w:rsidR="00EA1B4E" w:rsidRPr="00C30296">
        <w:rPr>
          <w:color w:val="auto"/>
          <w:lang w:bidi="he-IL"/>
        </w:rPr>
        <w:t xml:space="preserve"> </w:t>
      </w:r>
      <w:r w:rsidRPr="00C30296">
        <w:rPr>
          <w:color w:val="auto"/>
          <w:lang w:bidi="he-IL"/>
        </w:rPr>
        <w:t>тем, кто встречает эти цифры</w:t>
      </w:r>
      <w:r w:rsidR="001A1270" w:rsidRPr="00C30296">
        <w:rPr>
          <w:color w:val="auto"/>
          <w:lang w:bidi="he-IL"/>
        </w:rPr>
        <w:t>,</w:t>
      </w:r>
      <w:r w:rsidR="00EA1B4E" w:rsidRPr="00C30296">
        <w:rPr>
          <w:color w:val="auto"/>
          <w:lang w:bidi="he-IL"/>
        </w:rPr>
        <w:t xml:space="preserve"> </w:t>
      </w:r>
      <w:r w:rsidRPr="00C30296">
        <w:rPr>
          <w:color w:val="auto"/>
          <w:lang w:bidi="he-IL"/>
        </w:rPr>
        <w:t>что это мидраш, информация непроверенная, и мы не знаем, сколько сынов и дочерей родил Адам на самом деле.</w:t>
      </w:r>
    </w:p>
    <w:p w14:paraId="015BDAD6" w14:textId="77777777" w:rsidR="00EF698B" w:rsidRPr="00C30296" w:rsidRDefault="00EF698B" w:rsidP="001A1270">
      <w:pPr>
        <w:pStyle w:val="13"/>
      </w:pPr>
    </w:p>
    <w:p w14:paraId="3BE6E35D" w14:textId="77777777" w:rsidR="00EF698B" w:rsidRPr="00C30296" w:rsidRDefault="00EF698B" w:rsidP="001A1270">
      <w:pPr>
        <w:pStyle w:val="13"/>
        <w:rPr>
          <w:szCs w:val="28"/>
          <w:rtl/>
        </w:rPr>
      </w:pPr>
      <w:r w:rsidRPr="00C30296">
        <w:rPr>
          <w:szCs w:val="28"/>
          <w:rtl/>
        </w:rPr>
        <w:t>וַיִּהְיוּ כָּל־יְמֵי אָדָם אֲשֶׁר־חַי תְּשַׁע מֵאוֹת שָׁנָה וּשְׁלֹשִׁים שָׁנָה וַיָּמֹת</w:t>
      </w:r>
      <w:r w:rsidRPr="00C30296">
        <w:rPr>
          <w:szCs w:val="28"/>
        </w:rPr>
        <w:t>:</w:t>
      </w:r>
    </w:p>
    <w:p w14:paraId="23AD334A" w14:textId="77777777" w:rsidR="00EF698B" w:rsidRPr="00C30296" w:rsidRDefault="00EF698B" w:rsidP="00C9053E">
      <w:pPr>
        <w:pStyle w:val="15"/>
        <w:rPr>
          <w:color w:val="auto"/>
          <w:lang w:bidi="he-IL"/>
        </w:rPr>
      </w:pPr>
      <w:r w:rsidRPr="00C30296">
        <w:rPr>
          <w:color w:val="auto"/>
          <w:lang w:bidi="he-IL"/>
        </w:rPr>
        <w:t>вайиГ</w:t>
      </w:r>
      <w:r w:rsidRPr="00C30296">
        <w:rPr>
          <w:rFonts w:cstheme="minorHAnsi"/>
          <w:color w:val="auto"/>
          <w:lang w:bidi="he-IL"/>
        </w:rPr>
        <w:t>́</w:t>
      </w:r>
      <w:r w:rsidRPr="00C30296">
        <w:rPr>
          <w:color w:val="auto"/>
          <w:lang w:bidi="he-IL"/>
        </w:rPr>
        <w:t>йю́ коль-емэ́ ада́м ашер-Г</w:t>
      </w:r>
      <w:r w:rsidRPr="00C30296">
        <w:rPr>
          <w:rFonts w:cstheme="minorHAnsi"/>
          <w:color w:val="auto"/>
          <w:lang w:bidi="he-IL"/>
        </w:rPr>
        <w:t>́</w:t>
      </w:r>
      <w:r w:rsidRPr="00C30296">
        <w:rPr>
          <w:color w:val="auto"/>
          <w:lang w:bidi="he-IL"/>
        </w:rPr>
        <w:t>а́й теша́ мео́т шана́ ушлоши́м шана́ ваямо́т</w:t>
      </w:r>
    </w:p>
    <w:p w14:paraId="46956E48" w14:textId="77777777" w:rsidR="00EF698B" w:rsidRPr="00C30296" w:rsidRDefault="00EF698B" w:rsidP="00C9053E">
      <w:pPr>
        <w:pStyle w:val="17"/>
        <w:rPr>
          <w:color w:val="auto"/>
          <w:lang w:bidi="he-IL"/>
        </w:rPr>
      </w:pPr>
      <w:r w:rsidRPr="00C30296">
        <w:rPr>
          <w:color w:val="auto"/>
          <w:lang w:bidi="he-IL"/>
        </w:rPr>
        <w:t>5. И было всех дней Адама, которые он прожил, 900 лет и 30 лет, и умер он.</w:t>
      </w:r>
    </w:p>
    <w:p w14:paraId="6DB4962C" w14:textId="77777777" w:rsidR="00EF698B" w:rsidRPr="00C30296" w:rsidRDefault="00EF698B" w:rsidP="00C9053E">
      <w:pPr>
        <w:pStyle w:val="17"/>
        <w:rPr>
          <w:color w:val="auto"/>
        </w:rPr>
      </w:pPr>
    </w:p>
    <w:p w14:paraId="43F203E7" w14:textId="77777777" w:rsidR="00EF698B" w:rsidRPr="00C30296" w:rsidRDefault="00EF698B" w:rsidP="001A1270">
      <w:pPr>
        <w:pStyle w:val="13"/>
        <w:rPr>
          <w:szCs w:val="28"/>
          <w:rtl/>
        </w:rPr>
      </w:pPr>
      <w:r w:rsidRPr="00C30296">
        <w:rPr>
          <w:szCs w:val="28"/>
          <w:rtl/>
        </w:rPr>
        <w:t>וַיְחִי־שֵׁת חָמֵשׁ שָׁנִים וּמְאַת שָׁנָה וַיּוֹלֶד אֶת־אֱנוֹשׁ</w:t>
      </w:r>
      <w:r w:rsidRPr="00C30296">
        <w:rPr>
          <w:szCs w:val="28"/>
        </w:rPr>
        <w:t>:</w:t>
      </w:r>
    </w:p>
    <w:p w14:paraId="368CA0BE" w14:textId="77777777" w:rsidR="00EF698B" w:rsidRPr="00C30296" w:rsidRDefault="00EF698B" w:rsidP="00C9053E">
      <w:pPr>
        <w:pStyle w:val="15"/>
        <w:rPr>
          <w:color w:val="auto"/>
          <w:lang w:bidi="he-IL"/>
        </w:rPr>
      </w:pPr>
      <w:r w:rsidRPr="00C30296">
        <w:rPr>
          <w:color w:val="auto"/>
          <w:lang w:bidi="he-IL"/>
        </w:rPr>
        <w:t>вайхи-шет́ хамэ́ш шани́м умъа́т шана́ ваёлед эт-эно́ш</w:t>
      </w:r>
    </w:p>
    <w:p w14:paraId="4BFF5B1C" w14:textId="77777777" w:rsidR="00EF698B" w:rsidRPr="00C30296" w:rsidRDefault="00EF698B" w:rsidP="00EF698B">
      <w:pPr>
        <w:pStyle w:val="aff6"/>
        <w:rPr>
          <w:color w:val="auto"/>
          <w:lang w:bidi="he-IL"/>
        </w:rPr>
      </w:pPr>
      <w:r w:rsidRPr="00C30296">
        <w:rPr>
          <w:color w:val="auto"/>
          <w:lang w:bidi="he-IL"/>
        </w:rPr>
        <w:t xml:space="preserve">6. И жил Шет 5 лет и 100 лет </w:t>
      </w:r>
      <w:r w:rsidRPr="00C30296">
        <w:rPr>
          <w:i w:val="0"/>
          <w:iCs/>
          <w:caps w:val="0"/>
          <w:color w:val="auto"/>
          <w:sz w:val="24"/>
          <w:szCs w:val="24"/>
          <w:lang w:bidi="he-IL"/>
        </w:rPr>
        <w:t>(то есть 105 лет)</w:t>
      </w:r>
      <w:r w:rsidRPr="00C30296">
        <w:rPr>
          <w:color w:val="auto"/>
          <w:lang w:bidi="he-IL"/>
        </w:rPr>
        <w:t>, и родил Эно́ша.</w:t>
      </w:r>
    </w:p>
    <w:p w14:paraId="1E5722F5" w14:textId="77777777" w:rsidR="00EF698B" w:rsidRPr="00C30296" w:rsidRDefault="00EF698B" w:rsidP="00EF698B">
      <w:pPr>
        <w:rPr>
          <w:color w:val="auto"/>
          <w:lang w:bidi="he-IL"/>
        </w:rPr>
      </w:pPr>
    </w:p>
    <w:p w14:paraId="0FE4C60E" w14:textId="264E2D10" w:rsidR="00EF698B" w:rsidRPr="00C30296" w:rsidRDefault="00EF698B" w:rsidP="00EF698B">
      <w:pPr>
        <w:rPr>
          <w:color w:val="auto"/>
          <w:lang w:bidi="he-IL"/>
        </w:rPr>
      </w:pPr>
      <w:r w:rsidRPr="00C30296">
        <w:rPr>
          <w:color w:val="auto"/>
          <w:lang w:bidi="he-IL"/>
        </w:rPr>
        <w:t xml:space="preserve">Мы говорили уже об имени Энош. Можно перевести как </w:t>
      </w:r>
      <w:r w:rsidRPr="00C30296">
        <w:rPr>
          <w:i/>
          <w:iCs/>
          <w:color w:val="auto"/>
          <w:lang w:bidi="he-IL"/>
        </w:rPr>
        <w:t xml:space="preserve">слабый, нуждающийся в защите. </w:t>
      </w:r>
      <w:r w:rsidRPr="00C30296">
        <w:rPr>
          <w:color w:val="auto"/>
          <w:lang w:bidi="he-IL"/>
        </w:rPr>
        <w:t xml:space="preserve">Можно перевести просто как </w:t>
      </w:r>
      <w:r w:rsidRPr="00C30296">
        <w:rPr>
          <w:i/>
          <w:iCs/>
          <w:color w:val="auto"/>
          <w:lang w:bidi="he-IL"/>
        </w:rPr>
        <w:t>человечный.</w:t>
      </w:r>
      <w:r w:rsidRPr="00C30296">
        <w:rPr>
          <w:color w:val="auto"/>
          <w:lang w:bidi="he-IL"/>
        </w:rPr>
        <w:t xml:space="preserve"> Мы также сказали, что человечество</w:t>
      </w:r>
      <w:r w:rsidR="001A1E2B" w:rsidRPr="00C30296">
        <w:rPr>
          <w:color w:val="auto"/>
          <w:lang w:bidi="he-IL"/>
        </w:rPr>
        <w:t xml:space="preserve"> </w:t>
      </w:r>
      <w:r w:rsidR="00EA24BA" w:rsidRPr="00C30296">
        <w:rPr>
          <w:color w:val="auto"/>
        </w:rPr>
        <w:t>(</w:t>
      </w:r>
      <w:r w:rsidRPr="00C30296">
        <w:rPr>
          <w:i/>
          <w:iCs/>
          <w:color w:val="auto"/>
          <w:lang w:bidi="he-IL"/>
        </w:rPr>
        <w:t>эношу́т</w:t>
      </w:r>
      <w:r w:rsidR="00EA24BA" w:rsidRPr="00C30296">
        <w:rPr>
          <w:i/>
          <w:iCs/>
          <w:color w:val="auto"/>
          <w:lang w:bidi="he-IL"/>
        </w:rPr>
        <w:t>)</w:t>
      </w:r>
      <w:r w:rsidR="001A1E2B" w:rsidRPr="00C30296">
        <w:rPr>
          <w:color w:val="auto"/>
          <w:lang w:bidi="he-IL"/>
        </w:rPr>
        <w:t xml:space="preserve"> </w:t>
      </w:r>
      <w:r w:rsidR="001A1E2B" w:rsidRPr="00C30296">
        <w:rPr>
          <w:color w:val="auto"/>
        </w:rPr>
        <w:t xml:space="preserve">– </w:t>
      </w:r>
      <w:r w:rsidRPr="00C30296">
        <w:rPr>
          <w:color w:val="auto"/>
          <w:lang w:bidi="he-IL"/>
        </w:rPr>
        <w:t>это «</w:t>
      </w:r>
      <w:r w:rsidRPr="00C30296">
        <w:rPr>
          <w:i/>
          <w:iCs/>
          <w:color w:val="auto"/>
          <w:lang w:bidi="he-IL"/>
        </w:rPr>
        <w:t>эно́шество»</w:t>
      </w:r>
      <w:r w:rsidRPr="00C30296">
        <w:rPr>
          <w:color w:val="auto"/>
          <w:lang w:bidi="he-IL"/>
        </w:rPr>
        <w:t xml:space="preserve">, </w:t>
      </w:r>
      <w:r w:rsidRPr="00C30296">
        <w:rPr>
          <w:i/>
          <w:iCs/>
          <w:color w:val="auto"/>
          <w:lang w:bidi="he-IL"/>
        </w:rPr>
        <w:t>потомки Эноша</w:t>
      </w:r>
      <w:r w:rsidR="001A1E2B" w:rsidRPr="00C30296">
        <w:rPr>
          <w:color w:val="auto"/>
          <w:lang w:bidi="he-IL"/>
        </w:rPr>
        <w:t xml:space="preserve"> </w:t>
      </w:r>
      <w:r w:rsidRPr="00C30296">
        <w:rPr>
          <w:color w:val="auto"/>
          <w:lang w:bidi="he-IL"/>
        </w:rPr>
        <w:t xml:space="preserve">или </w:t>
      </w:r>
      <w:r w:rsidRPr="00C30296">
        <w:rPr>
          <w:i/>
          <w:iCs/>
          <w:color w:val="auto"/>
          <w:lang w:bidi="he-IL"/>
        </w:rPr>
        <w:t>слабаки.</w:t>
      </w:r>
    </w:p>
    <w:p w14:paraId="568ED1A3" w14:textId="77777777" w:rsidR="00EF698B" w:rsidRPr="00C30296" w:rsidRDefault="00EF698B" w:rsidP="001A1270">
      <w:pPr>
        <w:pStyle w:val="13"/>
      </w:pPr>
    </w:p>
    <w:p w14:paraId="400D5027" w14:textId="77777777" w:rsidR="00EF698B" w:rsidRPr="00C30296" w:rsidRDefault="00EF698B" w:rsidP="001A1270">
      <w:pPr>
        <w:pStyle w:val="13"/>
        <w:rPr>
          <w:szCs w:val="28"/>
          <w:rtl/>
        </w:rPr>
      </w:pPr>
      <w:r w:rsidRPr="00C30296">
        <w:rPr>
          <w:szCs w:val="28"/>
          <w:rtl/>
        </w:rPr>
        <w:lastRenderedPageBreak/>
        <w:t>וַיְחִי־שֵׁת אַחֲרֵי הוֹלִידוֹ אֶת־אֱנוֹשׁ שֶׁבַע שָׁנִים וּשְׁמֹנֶה מֵאוֹת שָׁנָה וַיּוֹלֶד בָּנִים וּבָנוֹת</w:t>
      </w:r>
      <w:r w:rsidRPr="00C30296">
        <w:t>:</w:t>
      </w:r>
    </w:p>
    <w:p w14:paraId="59C8BE42" w14:textId="77777777" w:rsidR="00EF698B" w:rsidRPr="00C30296" w:rsidRDefault="00EF698B" w:rsidP="00C9053E">
      <w:pPr>
        <w:pStyle w:val="15"/>
        <w:rPr>
          <w:color w:val="auto"/>
          <w:lang w:bidi="he-IL"/>
        </w:rPr>
      </w:pPr>
      <w:r w:rsidRPr="00C30296">
        <w:rPr>
          <w:color w:val="auto"/>
          <w:lang w:bidi="he-IL"/>
        </w:rPr>
        <w:t>вайхи-ше́т ахарэ́ Г</w:t>
      </w:r>
      <w:r w:rsidRPr="00C30296">
        <w:rPr>
          <w:rFonts w:cstheme="minorHAnsi"/>
          <w:color w:val="auto"/>
          <w:lang w:bidi="he-IL"/>
        </w:rPr>
        <w:t>́</w:t>
      </w:r>
      <w:r w:rsidRPr="00C30296">
        <w:rPr>
          <w:color w:val="auto"/>
          <w:lang w:bidi="he-IL"/>
        </w:rPr>
        <w:t>олидо́ эт-эно́ш ше́ва шани́м ушмонэ́</w:t>
      </w:r>
    </w:p>
    <w:p w14:paraId="0537DEDE" w14:textId="77777777" w:rsidR="00EF698B" w:rsidRPr="00C30296" w:rsidRDefault="00EF698B" w:rsidP="00C9053E">
      <w:pPr>
        <w:pStyle w:val="15"/>
        <w:rPr>
          <w:color w:val="auto"/>
          <w:lang w:bidi="he-IL"/>
        </w:rPr>
      </w:pPr>
      <w:r w:rsidRPr="00C30296">
        <w:rPr>
          <w:color w:val="auto"/>
          <w:lang w:bidi="he-IL"/>
        </w:rPr>
        <w:t>мео́т шана ваёлед бани́м увано́т</w:t>
      </w:r>
    </w:p>
    <w:p w14:paraId="4B6DABE9" w14:textId="77777777" w:rsidR="00EF698B" w:rsidRPr="00C30296" w:rsidRDefault="00EF698B" w:rsidP="00EF698B">
      <w:pPr>
        <w:pStyle w:val="aff6"/>
        <w:rPr>
          <w:color w:val="auto"/>
          <w:lang w:bidi="he-IL"/>
        </w:rPr>
      </w:pPr>
      <w:r w:rsidRPr="00C30296">
        <w:rPr>
          <w:color w:val="auto"/>
          <w:lang w:bidi="he-IL"/>
        </w:rPr>
        <w:t xml:space="preserve">7. И жил Шет после рождения Эноша 7 лет и 800 лет </w:t>
      </w:r>
      <w:r w:rsidRPr="00C30296">
        <w:rPr>
          <w:i w:val="0"/>
          <w:iCs/>
          <w:caps w:val="0"/>
          <w:color w:val="auto"/>
          <w:sz w:val="24"/>
          <w:szCs w:val="24"/>
          <w:lang w:bidi="he-IL"/>
        </w:rPr>
        <w:t>(то есть 807 лет)</w:t>
      </w:r>
      <w:r w:rsidRPr="00C30296">
        <w:rPr>
          <w:color w:val="auto"/>
          <w:lang w:bidi="he-IL"/>
        </w:rPr>
        <w:t>, и родил сынов и дочерей.</w:t>
      </w:r>
    </w:p>
    <w:p w14:paraId="4968EB80" w14:textId="77777777" w:rsidR="00EF698B" w:rsidRPr="00C30296" w:rsidRDefault="00EF698B" w:rsidP="001A1270">
      <w:pPr>
        <w:pStyle w:val="13"/>
      </w:pPr>
    </w:p>
    <w:p w14:paraId="591F6FE1" w14:textId="77777777" w:rsidR="00EF698B" w:rsidRPr="00C30296" w:rsidRDefault="00EF698B" w:rsidP="001A1270">
      <w:pPr>
        <w:pStyle w:val="13"/>
        <w:rPr>
          <w:szCs w:val="28"/>
          <w:rtl/>
        </w:rPr>
      </w:pPr>
      <w:r w:rsidRPr="00C30296">
        <w:rPr>
          <w:szCs w:val="28"/>
          <w:rtl/>
        </w:rPr>
        <w:t>וַיִּהְיוּ כָּל־יְמֵי־שֵׁת שְׁתֵּים עֶשְׂרֵה שָׁנָה וּתְשַׁע מֵאוֹת שָׁנָה וַיָּמֹת</w:t>
      </w:r>
      <w:r w:rsidRPr="00C30296">
        <w:rPr>
          <w:szCs w:val="28"/>
        </w:rPr>
        <w:t>:</w:t>
      </w:r>
    </w:p>
    <w:p w14:paraId="2613F789" w14:textId="77777777" w:rsidR="00EF698B" w:rsidRPr="00C30296" w:rsidRDefault="00EF698B" w:rsidP="00C9053E">
      <w:pPr>
        <w:pStyle w:val="15"/>
        <w:rPr>
          <w:color w:val="auto"/>
          <w:lang w:bidi="he-IL"/>
        </w:rPr>
      </w:pPr>
      <w:r w:rsidRPr="00C30296">
        <w:rPr>
          <w:color w:val="auto"/>
          <w:lang w:bidi="he-IL"/>
        </w:rPr>
        <w:t>вайиГ</w:t>
      </w:r>
      <w:r w:rsidRPr="00C30296">
        <w:rPr>
          <w:rFonts w:cstheme="minorHAnsi"/>
          <w:color w:val="auto"/>
          <w:lang w:bidi="he-IL"/>
        </w:rPr>
        <w:t>́</w:t>
      </w:r>
      <w:r w:rsidRPr="00C30296">
        <w:rPr>
          <w:color w:val="auto"/>
          <w:lang w:bidi="he-IL"/>
        </w:rPr>
        <w:t>йю́ коль-еме-ше́т шетэ́м эсрэ́ шана́ утша́ мео́т шана́ ваямо́т</w:t>
      </w:r>
    </w:p>
    <w:p w14:paraId="670C12B7" w14:textId="77777777" w:rsidR="00EF698B" w:rsidRPr="00C30296" w:rsidRDefault="00EF698B" w:rsidP="00C9053E">
      <w:pPr>
        <w:pStyle w:val="17"/>
        <w:rPr>
          <w:color w:val="auto"/>
        </w:rPr>
      </w:pPr>
      <w:r w:rsidRPr="00C30296">
        <w:rPr>
          <w:color w:val="auto"/>
        </w:rPr>
        <w:t>8. И были все дни Шета 912 лет, и он умер.</w:t>
      </w:r>
    </w:p>
    <w:p w14:paraId="5536EF6A" w14:textId="77777777" w:rsidR="00EF698B" w:rsidRPr="00C30296" w:rsidRDefault="00EF698B" w:rsidP="001A1270">
      <w:pPr>
        <w:pStyle w:val="13"/>
      </w:pPr>
    </w:p>
    <w:p w14:paraId="378B95CB" w14:textId="77777777" w:rsidR="00EF698B" w:rsidRPr="00C30296" w:rsidRDefault="00EF698B" w:rsidP="001A1270">
      <w:pPr>
        <w:pStyle w:val="13"/>
        <w:rPr>
          <w:szCs w:val="28"/>
          <w:rtl/>
        </w:rPr>
      </w:pPr>
      <w:r w:rsidRPr="00C30296">
        <w:rPr>
          <w:szCs w:val="28"/>
          <w:rtl/>
        </w:rPr>
        <w:t>וַיְחִי אֱנוֹשׁ תִּשְׁעִים שָׁנָה וַיּוֹלֶד אֶת־קֵינָן</w:t>
      </w:r>
      <w:r w:rsidRPr="00C30296">
        <w:rPr>
          <w:szCs w:val="28"/>
        </w:rPr>
        <w:t>:</w:t>
      </w:r>
    </w:p>
    <w:p w14:paraId="00FE4FE3" w14:textId="77777777" w:rsidR="00EF698B" w:rsidRPr="00C30296" w:rsidRDefault="00EF698B" w:rsidP="00C9053E">
      <w:pPr>
        <w:pStyle w:val="15"/>
        <w:rPr>
          <w:color w:val="auto"/>
          <w:lang w:bidi="he-IL"/>
        </w:rPr>
      </w:pPr>
      <w:r w:rsidRPr="00C30296">
        <w:rPr>
          <w:color w:val="auto"/>
          <w:lang w:bidi="he-IL"/>
        </w:rPr>
        <w:t>вайхи́ эно́ш тишъи́м шана ваёлед эт-кена́н</w:t>
      </w:r>
    </w:p>
    <w:p w14:paraId="374B615A" w14:textId="77777777" w:rsidR="00EF698B" w:rsidRPr="00C30296" w:rsidRDefault="00EF698B" w:rsidP="00C9053E">
      <w:pPr>
        <w:pStyle w:val="17"/>
        <w:rPr>
          <w:color w:val="auto"/>
          <w:lang w:bidi="he-IL"/>
        </w:rPr>
      </w:pPr>
      <w:r w:rsidRPr="00C30296">
        <w:rPr>
          <w:color w:val="auto"/>
          <w:lang w:bidi="he-IL"/>
        </w:rPr>
        <w:t>9. И жил Энош 90 лет, и родил Кенана.</w:t>
      </w:r>
    </w:p>
    <w:p w14:paraId="61E281C7" w14:textId="77777777" w:rsidR="00EF698B" w:rsidRPr="00C30296" w:rsidRDefault="00EF698B" w:rsidP="00EF698B">
      <w:pPr>
        <w:rPr>
          <w:color w:val="auto"/>
          <w:lang w:bidi="he-IL"/>
        </w:rPr>
      </w:pPr>
    </w:p>
    <w:p w14:paraId="49998A8E" w14:textId="61FF647D" w:rsidR="00EF698B" w:rsidRPr="00C30296" w:rsidRDefault="00EF698B" w:rsidP="00EF698B">
      <w:pPr>
        <w:rPr>
          <w:color w:val="auto"/>
          <w:lang w:bidi="he-IL"/>
        </w:rPr>
      </w:pPr>
      <w:r w:rsidRPr="00C30296">
        <w:rPr>
          <w:color w:val="auto"/>
          <w:lang w:bidi="he-IL"/>
        </w:rPr>
        <w:t xml:space="preserve">Мы немножко касались имени Каин в значении </w:t>
      </w:r>
      <w:r w:rsidRPr="00C30296">
        <w:rPr>
          <w:i/>
          <w:iCs/>
          <w:color w:val="auto"/>
          <w:lang w:bidi="he-IL"/>
        </w:rPr>
        <w:t>изготовитель, мастер,</w:t>
      </w:r>
      <w:r w:rsidR="004471D4" w:rsidRPr="00C30296">
        <w:rPr>
          <w:i/>
          <w:iCs/>
          <w:color w:val="auto"/>
          <w:lang w:bidi="he-IL"/>
        </w:rPr>
        <w:t xml:space="preserve"> </w:t>
      </w:r>
      <w:r w:rsidRPr="00C30296">
        <w:rPr>
          <w:i/>
          <w:iCs/>
          <w:color w:val="auto"/>
          <w:lang w:bidi="he-IL"/>
        </w:rPr>
        <w:t>владелец</w:t>
      </w:r>
      <w:r w:rsidR="001A1E2B" w:rsidRPr="00C30296">
        <w:rPr>
          <w:i/>
          <w:iCs/>
          <w:color w:val="auto"/>
          <w:lang w:bidi="he-IL"/>
        </w:rPr>
        <w:t xml:space="preserve"> – </w:t>
      </w:r>
      <w:r w:rsidRPr="00C30296">
        <w:rPr>
          <w:i/>
          <w:iCs/>
          <w:color w:val="auto"/>
          <w:lang w:bidi="he-IL"/>
        </w:rPr>
        <w:t>тот, кто делает, и тот, кто владеет.</w:t>
      </w:r>
      <w:r w:rsidRPr="00C30296">
        <w:rPr>
          <w:color w:val="auto"/>
          <w:lang w:bidi="he-IL"/>
        </w:rPr>
        <w:t xml:space="preserve"> </w:t>
      </w:r>
      <w:r w:rsidRPr="00C30296">
        <w:rPr>
          <w:i/>
          <w:iCs/>
          <w:color w:val="auto"/>
          <w:lang w:bidi="he-IL"/>
        </w:rPr>
        <w:t>Кенан</w:t>
      </w:r>
      <w:r w:rsidRPr="00C30296">
        <w:rPr>
          <w:color w:val="auto"/>
          <w:lang w:bidi="he-IL"/>
        </w:rPr>
        <w:t xml:space="preserve"> происходит от того же корня, и в большинстве семитских языков это имя означает </w:t>
      </w:r>
      <w:r w:rsidRPr="00C30296">
        <w:rPr>
          <w:i/>
          <w:iCs/>
          <w:color w:val="auto"/>
          <w:lang w:bidi="he-IL"/>
        </w:rPr>
        <w:t xml:space="preserve">кузнец. </w:t>
      </w:r>
      <w:r w:rsidRPr="00C30296">
        <w:rPr>
          <w:color w:val="auto"/>
          <w:lang w:bidi="he-IL"/>
        </w:rPr>
        <w:t>Можно и здесь его так перевести.</w:t>
      </w:r>
    </w:p>
    <w:p w14:paraId="22654C91" w14:textId="77777777" w:rsidR="00EF698B" w:rsidRPr="00C30296" w:rsidRDefault="00EF698B" w:rsidP="001A1270">
      <w:pPr>
        <w:pStyle w:val="13"/>
      </w:pPr>
    </w:p>
    <w:p w14:paraId="23372E7E" w14:textId="77777777" w:rsidR="00EF698B" w:rsidRPr="00C30296" w:rsidRDefault="00EF698B" w:rsidP="001A1270">
      <w:pPr>
        <w:pStyle w:val="13"/>
        <w:rPr>
          <w:szCs w:val="28"/>
          <w:rtl/>
        </w:rPr>
      </w:pPr>
      <w:r w:rsidRPr="00C30296">
        <w:rPr>
          <w:szCs w:val="28"/>
          <w:rtl/>
        </w:rPr>
        <w:t>וַיְחִי אֱנוֹשׁ אַחֲרֵי הוֹלִידוֹ אֶת־קֵינָן חֲמֵשׁ עֶשְׂרֵה שָׁנָה וּשְׁמֹנֶה מֵאוֹת שָׁנָה וַיּוֹלֶד בָּנִים וּבָנוֹת</w:t>
      </w:r>
      <w:r w:rsidRPr="00C30296">
        <w:rPr>
          <w:szCs w:val="28"/>
        </w:rPr>
        <w:t>:</w:t>
      </w:r>
    </w:p>
    <w:p w14:paraId="16FF6D1F" w14:textId="77777777" w:rsidR="00EF698B" w:rsidRPr="00C30296" w:rsidRDefault="00EF698B" w:rsidP="00C9053E">
      <w:pPr>
        <w:pStyle w:val="15"/>
        <w:rPr>
          <w:color w:val="auto"/>
          <w:lang w:bidi="he-IL"/>
        </w:rPr>
      </w:pPr>
      <w:r w:rsidRPr="00C30296">
        <w:rPr>
          <w:color w:val="auto"/>
          <w:lang w:bidi="he-IL"/>
        </w:rPr>
        <w:t>вайхи́ эно́ш ахарэ́ Г</w:t>
      </w:r>
      <w:r w:rsidRPr="00C30296">
        <w:rPr>
          <w:rFonts w:cstheme="minorHAnsi"/>
          <w:color w:val="auto"/>
          <w:lang w:bidi="he-IL"/>
        </w:rPr>
        <w:t>́</w:t>
      </w:r>
      <w:r w:rsidRPr="00C30296">
        <w:rPr>
          <w:color w:val="auto"/>
          <w:lang w:bidi="he-IL"/>
        </w:rPr>
        <w:t>олидо́ эт-кена́н хамэ́ш эсрэ́ шана́ ушмонэ́ мео́т шана́ ваёлед бани́м уванот</w:t>
      </w:r>
    </w:p>
    <w:p w14:paraId="6009ED77" w14:textId="77777777" w:rsidR="00EF698B" w:rsidRPr="00C30296" w:rsidRDefault="00EF698B" w:rsidP="00C9053E">
      <w:pPr>
        <w:pStyle w:val="17"/>
        <w:rPr>
          <w:color w:val="auto"/>
        </w:rPr>
      </w:pPr>
      <w:r w:rsidRPr="00C30296">
        <w:rPr>
          <w:color w:val="auto"/>
        </w:rPr>
        <w:t>10. И жил Эно́ш после рождения Кена́на 815 лет, и родил сынов и дочерей.</w:t>
      </w:r>
    </w:p>
    <w:p w14:paraId="77E7D8B3" w14:textId="77777777" w:rsidR="00EF698B" w:rsidRPr="00C30296" w:rsidRDefault="00EF698B" w:rsidP="00C9053E">
      <w:pPr>
        <w:pStyle w:val="13"/>
      </w:pPr>
    </w:p>
    <w:p w14:paraId="14714F81" w14:textId="77777777" w:rsidR="00EF698B" w:rsidRPr="00C30296" w:rsidRDefault="00EF698B" w:rsidP="00C9053E">
      <w:pPr>
        <w:pStyle w:val="13"/>
        <w:rPr>
          <w:szCs w:val="28"/>
          <w:rtl/>
        </w:rPr>
      </w:pPr>
      <w:r w:rsidRPr="00C30296">
        <w:rPr>
          <w:szCs w:val="28"/>
          <w:rtl/>
        </w:rPr>
        <w:t>וַיִּהְיוּ כָּל־יְמֵי אֱנוֹשׁ חָמֵשׁ שָׁנִים וּתְשַׁע מֵאוֹת שָׁנָה וַיָּמֹת</w:t>
      </w:r>
      <w:r w:rsidRPr="00C30296">
        <w:t>:</w:t>
      </w:r>
    </w:p>
    <w:p w14:paraId="5A03C0BC" w14:textId="77777777" w:rsidR="00EF698B" w:rsidRPr="00C30296" w:rsidRDefault="00EF698B" w:rsidP="00C9053E">
      <w:pPr>
        <w:pStyle w:val="15"/>
        <w:rPr>
          <w:color w:val="auto"/>
          <w:lang w:bidi="he-IL"/>
        </w:rPr>
      </w:pPr>
      <w:r w:rsidRPr="00C30296">
        <w:rPr>
          <w:color w:val="auto"/>
          <w:lang w:bidi="he-IL"/>
        </w:rPr>
        <w:t>вайиГ</w:t>
      </w:r>
      <w:r w:rsidRPr="00C30296">
        <w:rPr>
          <w:rFonts w:cstheme="minorHAnsi"/>
          <w:color w:val="auto"/>
          <w:lang w:bidi="he-IL"/>
        </w:rPr>
        <w:t>́</w:t>
      </w:r>
      <w:r w:rsidRPr="00C30296">
        <w:rPr>
          <w:color w:val="auto"/>
          <w:lang w:bidi="he-IL"/>
        </w:rPr>
        <w:t>йю́ коль-емэ́ эно́ш хамэ́ш шани́м утша́ мео́т шана́ ваямо́т</w:t>
      </w:r>
    </w:p>
    <w:p w14:paraId="5D05C0F7" w14:textId="77777777" w:rsidR="00EF698B" w:rsidRPr="00C30296" w:rsidRDefault="00EF698B" w:rsidP="00EF698B">
      <w:pPr>
        <w:pStyle w:val="aff6"/>
        <w:rPr>
          <w:color w:val="auto"/>
          <w:lang w:bidi="he-IL"/>
        </w:rPr>
      </w:pPr>
      <w:r w:rsidRPr="00C30296">
        <w:rPr>
          <w:color w:val="auto"/>
          <w:lang w:bidi="he-IL"/>
        </w:rPr>
        <w:t xml:space="preserve">11. И было всех дней Эноша 5 лет и 900 лет </w:t>
      </w:r>
      <w:r w:rsidRPr="00C30296">
        <w:rPr>
          <w:i w:val="0"/>
          <w:iCs/>
          <w:caps w:val="0"/>
          <w:color w:val="auto"/>
          <w:sz w:val="24"/>
          <w:szCs w:val="24"/>
          <w:lang w:bidi="he-IL"/>
        </w:rPr>
        <w:t>(то есть 905 лет)</w:t>
      </w:r>
      <w:r w:rsidRPr="00C30296">
        <w:rPr>
          <w:color w:val="auto"/>
          <w:lang w:bidi="he-IL"/>
        </w:rPr>
        <w:t>, и он умер.</w:t>
      </w:r>
    </w:p>
    <w:p w14:paraId="40C8A74F" w14:textId="77777777" w:rsidR="00EF698B" w:rsidRPr="00C30296" w:rsidRDefault="00EF698B" w:rsidP="001A1270">
      <w:pPr>
        <w:pStyle w:val="13"/>
      </w:pPr>
    </w:p>
    <w:p w14:paraId="6CC76AE5" w14:textId="77777777" w:rsidR="00EF698B" w:rsidRPr="00C30296" w:rsidRDefault="00EF698B" w:rsidP="001A1270">
      <w:pPr>
        <w:pStyle w:val="13"/>
        <w:rPr>
          <w:szCs w:val="28"/>
          <w:rtl/>
        </w:rPr>
      </w:pPr>
      <w:r w:rsidRPr="00C30296">
        <w:rPr>
          <w:szCs w:val="28"/>
          <w:rtl/>
        </w:rPr>
        <w:lastRenderedPageBreak/>
        <w:t>וַיְחִי קֵינָן שִׁבְעִים שָׁנָה וַיּוֹלֶד אֶת־מַהֲלַלְאֵל</w:t>
      </w:r>
      <w:r w:rsidRPr="00C30296">
        <w:t>:</w:t>
      </w:r>
    </w:p>
    <w:p w14:paraId="395CD44B" w14:textId="77777777" w:rsidR="00EF698B" w:rsidRPr="00C30296" w:rsidRDefault="00EF698B" w:rsidP="00C9053E">
      <w:pPr>
        <w:pStyle w:val="15"/>
        <w:rPr>
          <w:color w:val="auto"/>
          <w:lang w:bidi="he-IL"/>
        </w:rPr>
      </w:pPr>
      <w:r w:rsidRPr="00C30296">
        <w:rPr>
          <w:color w:val="auto"/>
          <w:lang w:bidi="he-IL"/>
        </w:rPr>
        <w:t>вайхи́ кена́н шивъи́м шана́ ваёлед эт-маГ</w:t>
      </w:r>
      <w:r w:rsidRPr="00C30296">
        <w:rPr>
          <w:rFonts w:cstheme="minorHAnsi"/>
          <w:color w:val="auto"/>
          <w:lang w:bidi="he-IL"/>
        </w:rPr>
        <w:t>́</w:t>
      </w:r>
      <w:r w:rsidRPr="00C30296">
        <w:rPr>
          <w:color w:val="auto"/>
          <w:lang w:bidi="he-IL"/>
        </w:rPr>
        <w:t>алальэ́ль</w:t>
      </w:r>
    </w:p>
    <w:p w14:paraId="394919E3" w14:textId="191D86D5" w:rsidR="00EF698B" w:rsidRPr="00C30296" w:rsidRDefault="00EF698B" w:rsidP="00C9053E">
      <w:pPr>
        <w:pStyle w:val="17"/>
        <w:rPr>
          <w:color w:val="auto"/>
          <w:lang w:bidi="he-IL"/>
        </w:rPr>
      </w:pPr>
      <w:r w:rsidRPr="00C30296">
        <w:rPr>
          <w:color w:val="auto"/>
          <w:lang w:bidi="he-IL"/>
        </w:rPr>
        <w:t>12. И жил Кенан 70 лет, и родил М</w:t>
      </w:r>
      <w:r w:rsidR="00EA24BA" w:rsidRPr="00C30296">
        <w:rPr>
          <w:color w:val="auto"/>
          <w:lang w:bidi="he-IL"/>
        </w:rPr>
        <w:t>а</w:t>
      </w:r>
      <w:r w:rsidRPr="00C30296">
        <w:rPr>
          <w:color w:val="auto"/>
          <w:lang w:bidi="he-IL"/>
        </w:rPr>
        <w:t>Г</w:t>
      </w:r>
      <w:r w:rsidRPr="00C30296">
        <w:rPr>
          <w:rFonts w:cs="Times New Roman"/>
          <w:color w:val="auto"/>
          <w:lang w:bidi="he-IL"/>
        </w:rPr>
        <w:t>́</w:t>
      </w:r>
      <w:r w:rsidRPr="00C30296">
        <w:rPr>
          <w:color w:val="auto"/>
          <w:lang w:bidi="he-IL"/>
        </w:rPr>
        <w:t>альал</w:t>
      </w:r>
      <w:r w:rsidR="00EA24BA" w:rsidRPr="00C30296">
        <w:rPr>
          <w:color w:val="auto"/>
          <w:lang w:bidi="he-IL"/>
        </w:rPr>
        <w:t>ь</w:t>
      </w:r>
      <w:r w:rsidR="001A1270" w:rsidRPr="00C30296">
        <w:rPr>
          <w:color w:val="auto"/>
          <w:lang w:bidi="he-IL"/>
        </w:rPr>
        <w:t>э</w:t>
      </w:r>
      <w:r w:rsidRPr="00C30296">
        <w:rPr>
          <w:color w:val="auto"/>
          <w:lang w:bidi="he-IL"/>
        </w:rPr>
        <w:t>ля.</w:t>
      </w:r>
    </w:p>
    <w:p w14:paraId="4472EEBC" w14:textId="77777777" w:rsidR="00EF698B" w:rsidRPr="00C30296" w:rsidRDefault="00EF698B" w:rsidP="00EF698B">
      <w:pPr>
        <w:rPr>
          <w:color w:val="auto"/>
          <w:lang w:bidi="he-IL"/>
        </w:rPr>
      </w:pPr>
    </w:p>
    <w:p w14:paraId="5FD0B80A" w14:textId="46B32781" w:rsidR="001A1270" w:rsidRPr="00C30296" w:rsidRDefault="00EF698B" w:rsidP="00EF698B">
      <w:pPr>
        <w:rPr>
          <w:color w:val="auto"/>
          <w:lang w:bidi="he-IL"/>
        </w:rPr>
      </w:pPr>
      <w:r w:rsidRPr="00C30296">
        <w:rPr>
          <w:color w:val="auto"/>
          <w:lang w:bidi="he-IL"/>
        </w:rPr>
        <w:t>Имя Маг</w:t>
      </w:r>
      <w:r w:rsidRPr="00C30296">
        <w:rPr>
          <w:rFonts w:cs="Times New Roman"/>
          <w:color w:val="auto"/>
          <w:lang w:bidi="he-IL"/>
        </w:rPr>
        <w:t>́</w:t>
      </w:r>
      <w:r w:rsidRPr="00C30296">
        <w:rPr>
          <w:color w:val="auto"/>
          <w:lang w:bidi="he-IL"/>
        </w:rPr>
        <w:t xml:space="preserve">алальэль состоит из корня </w:t>
      </w:r>
      <w:r w:rsidRPr="00C30296">
        <w:rPr>
          <w:i/>
          <w:iCs/>
          <w:color w:val="auto"/>
          <w:lang w:bidi="he-IL"/>
        </w:rPr>
        <w:t>г</w:t>
      </w:r>
      <w:r w:rsidRPr="00C30296">
        <w:rPr>
          <w:rFonts w:cs="Times New Roman"/>
          <w:i/>
          <w:iCs/>
          <w:color w:val="auto"/>
          <w:lang w:bidi="he-IL"/>
        </w:rPr>
        <w:t>́</w:t>
      </w:r>
      <w:r w:rsidRPr="00C30296">
        <w:rPr>
          <w:i/>
          <w:iCs/>
          <w:color w:val="auto"/>
          <w:lang w:bidi="he-IL"/>
        </w:rPr>
        <w:t>алель (прославлять),</w:t>
      </w:r>
      <w:r w:rsidRPr="00C30296">
        <w:rPr>
          <w:color w:val="auto"/>
          <w:lang w:bidi="he-IL"/>
        </w:rPr>
        <w:t xml:space="preserve"> отсюда и всем известное </w:t>
      </w:r>
      <w:r w:rsidRPr="00C30296">
        <w:rPr>
          <w:i/>
          <w:iCs/>
          <w:color w:val="auto"/>
          <w:lang w:bidi="he-IL"/>
        </w:rPr>
        <w:t>аллелуйя</w:t>
      </w:r>
      <w:r w:rsidRPr="00C30296">
        <w:rPr>
          <w:color w:val="auto"/>
          <w:lang w:bidi="he-IL"/>
        </w:rPr>
        <w:t xml:space="preserve">, и слова </w:t>
      </w:r>
      <w:r w:rsidRPr="00C30296">
        <w:rPr>
          <w:i/>
          <w:iCs/>
          <w:color w:val="auto"/>
          <w:lang w:bidi="he-IL"/>
        </w:rPr>
        <w:t>эль</w:t>
      </w:r>
      <w:r w:rsidR="001A1E2B" w:rsidRPr="00C30296">
        <w:rPr>
          <w:i/>
          <w:iCs/>
          <w:color w:val="auto"/>
          <w:lang w:bidi="he-IL"/>
        </w:rPr>
        <w:t xml:space="preserve"> </w:t>
      </w:r>
      <w:r w:rsidR="001A1E2B" w:rsidRPr="00C30296">
        <w:rPr>
          <w:i/>
          <w:iCs/>
          <w:color w:val="auto"/>
        </w:rPr>
        <w:t xml:space="preserve">– </w:t>
      </w:r>
      <w:r w:rsidRPr="00C30296">
        <w:rPr>
          <w:i/>
          <w:iCs/>
          <w:color w:val="auto"/>
          <w:lang w:bidi="he-IL"/>
        </w:rPr>
        <w:t>Бог.</w:t>
      </w:r>
      <w:r w:rsidRPr="00C30296">
        <w:rPr>
          <w:color w:val="auto"/>
          <w:lang w:bidi="he-IL"/>
        </w:rPr>
        <w:t xml:space="preserve"> То есть </w:t>
      </w:r>
      <w:r w:rsidRPr="00C30296">
        <w:rPr>
          <w:i/>
          <w:iCs/>
          <w:color w:val="auto"/>
          <w:lang w:bidi="he-IL"/>
        </w:rPr>
        <w:t>прославляющий Бога</w:t>
      </w:r>
      <w:r w:rsidRPr="00C30296">
        <w:rPr>
          <w:color w:val="auto"/>
          <w:lang w:bidi="he-IL"/>
        </w:rPr>
        <w:t xml:space="preserve"> или можно перевести как </w:t>
      </w:r>
      <w:r w:rsidRPr="00C30296">
        <w:rPr>
          <w:i/>
          <w:iCs/>
          <w:color w:val="auto"/>
          <w:lang w:bidi="he-IL"/>
        </w:rPr>
        <w:t>сияющий, прославляющийся Бог.</w:t>
      </w:r>
      <w:r w:rsidRPr="00C30296">
        <w:rPr>
          <w:color w:val="auto"/>
          <w:lang w:bidi="he-IL"/>
        </w:rPr>
        <w:t xml:space="preserve"> Имя это, конечно, очень созвучно с тем именем, которое мы читали в потомстве Каина</w:t>
      </w:r>
      <w:r w:rsidR="001A1E2B" w:rsidRPr="00C30296">
        <w:rPr>
          <w:color w:val="auto"/>
          <w:lang w:bidi="he-IL"/>
        </w:rPr>
        <w:t xml:space="preserve"> </w:t>
      </w:r>
      <w:r w:rsidR="001A1E2B" w:rsidRPr="00C30296">
        <w:rPr>
          <w:color w:val="auto"/>
        </w:rPr>
        <w:t xml:space="preserve">– </w:t>
      </w:r>
      <w:r w:rsidRPr="00C30296">
        <w:rPr>
          <w:color w:val="auto"/>
          <w:lang w:bidi="he-IL"/>
        </w:rPr>
        <w:t>М</w:t>
      </w:r>
      <w:r w:rsidRPr="00C30296">
        <w:rPr>
          <w:color w:val="auto"/>
        </w:rPr>
        <w:t>ехуяэль</w:t>
      </w:r>
      <w:r w:rsidRPr="00C30296">
        <w:rPr>
          <w:color w:val="auto"/>
          <w:lang w:bidi="he-IL"/>
        </w:rPr>
        <w:t xml:space="preserve">. Там это означает </w:t>
      </w:r>
      <w:r w:rsidRPr="00C30296">
        <w:rPr>
          <w:i/>
          <w:iCs/>
          <w:color w:val="auto"/>
          <w:lang w:bidi="he-IL"/>
        </w:rPr>
        <w:t>стирающий Всевышнего, тот, кто стирает Имя Господне.</w:t>
      </w:r>
      <w:r w:rsidRPr="00C30296">
        <w:rPr>
          <w:color w:val="auto"/>
          <w:lang w:bidi="he-IL"/>
        </w:rPr>
        <w:t xml:space="preserve"> Здесь мы видим совершенно в обратном контексте</w:t>
      </w:r>
      <w:r w:rsidR="001A1E2B" w:rsidRPr="00C30296">
        <w:rPr>
          <w:color w:val="auto"/>
          <w:lang w:bidi="he-IL"/>
        </w:rPr>
        <w:t xml:space="preserve"> </w:t>
      </w:r>
      <w:r w:rsidR="001A1E2B" w:rsidRPr="00C30296">
        <w:rPr>
          <w:color w:val="auto"/>
        </w:rPr>
        <w:t xml:space="preserve">– </w:t>
      </w:r>
      <w:r w:rsidRPr="00C30296">
        <w:rPr>
          <w:i/>
          <w:iCs/>
          <w:color w:val="auto"/>
          <w:lang w:bidi="he-IL"/>
        </w:rPr>
        <w:t>прославляющий Бога.</w:t>
      </w:r>
      <w:r w:rsidRPr="00C30296">
        <w:rPr>
          <w:color w:val="auto"/>
          <w:lang w:bidi="he-IL"/>
        </w:rPr>
        <w:t xml:space="preserve"> </w:t>
      </w:r>
    </w:p>
    <w:p w14:paraId="083D70E6" w14:textId="55DC6116" w:rsidR="00EF698B" w:rsidRPr="00C30296" w:rsidRDefault="00EF698B" w:rsidP="00EF698B">
      <w:pPr>
        <w:rPr>
          <w:color w:val="auto"/>
          <w:lang w:bidi="he-IL"/>
        </w:rPr>
      </w:pPr>
      <w:r w:rsidRPr="00C30296">
        <w:rPr>
          <w:color w:val="auto"/>
          <w:lang w:bidi="he-IL"/>
        </w:rPr>
        <w:t xml:space="preserve">Поскольку мы касаемся здесь слова </w:t>
      </w:r>
      <w:r w:rsidRPr="00C30296">
        <w:rPr>
          <w:i/>
          <w:iCs/>
          <w:color w:val="auto"/>
          <w:lang w:bidi="he-IL"/>
        </w:rPr>
        <w:t>г</w:t>
      </w:r>
      <w:r w:rsidRPr="00C30296">
        <w:rPr>
          <w:rFonts w:cs="Times New Roman"/>
          <w:i/>
          <w:iCs/>
          <w:color w:val="auto"/>
          <w:lang w:bidi="he-IL"/>
        </w:rPr>
        <w:t>́</w:t>
      </w:r>
      <w:r w:rsidRPr="00C30296">
        <w:rPr>
          <w:i/>
          <w:iCs/>
          <w:color w:val="auto"/>
          <w:lang w:bidi="he-IL"/>
        </w:rPr>
        <w:t>алель,</w:t>
      </w:r>
      <w:r w:rsidRPr="00C30296">
        <w:rPr>
          <w:color w:val="auto"/>
          <w:lang w:bidi="he-IL"/>
        </w:rPr>
        <w:t xml:space="preserve"> что означает </w:t>
      </w:r>
      <w:r w:rsidRPr="00C30296">
        <w:rPr>
          <w:i/>
          <w:iCs/>
          <w:color w:val="auto"/>
          <w:lang w:bidi="he-IL"/>
        </w:rPr>
        <w:t>прославление,</w:t>
      </w:r>
      <w:r w:rsidRPr="00C30296">
        <w:rPr>
          <w:color w:val="auto"/>
          <w:lang w:bidi="he-IL"/>
        </w:rPr>
        <w:t xml:space="preserve"> хочется сделать замечание, с которым я, наверное, уже многим поднадоел. Когда люди произносят слово </w:t>
      </w:r>
      <w:r w:rsidRPr="00C30296">
        <w:rPr>
          <w:i/>
          <w:iCs/>
          <w:color w:val="auto"/>
          <w:lang w:bidi="he-IL"/>
        </w:rPr>
        <w:t>аллелуйя</w:t>
      </w:r>
      <w:r w:rsidRPr="00C30296">
        <w:rPr>
          <w:color w:val="auto"/>
          <w:lang w:bidi="he-IL"/>
        </w:rPr>
        <w:t xml:space="preserve">, то хочется и кажется, что будет на еврейский лад сказать </w:t>
      </w:r>
      <w:r w:rsidRPr="00C30296">
        <w:rPr>
          <w:i/>
          <w:iCs/>
          <w:color w:val="auto"/>
          <w:lang w:bidi="he-IL"/>
        </w:rPr>
        <w:t xml:space="preserve">халелу́ </w:t>
      </w:r>
      <w:r w:rsidRPr="00C30296">
        <w:rPr>
          <w:color w:val="auto"/>
          <w:lang w:bidi="he-IL"/>
        </w:rPr>
        <w:t>или</w:t>
      </w:r>
      <w:r w:rsidRPr="00C30296">
        <w:rPr>
          <w:i/>
          <w:iCs/>
          <w:color w:val="auto"/>
          <w:lang w:bidi="he-IL"/>
        </w:rPr>
        <w:t xml:space="preserve"> халлелу́я</w:t>
      </w:r>
      <w:r w:rsidRPr="00C30296">
        <w:rPr>
          <w:color w:val="auto"/>
          <w:lang w:bidi="he-IL"/>
        </w:rPr>
        <w:t xml:space="preserve">. На самом деле, </w:t>
      </w:r>
      <w:r w:rsidRPr="00C30296">
        <w:rPr>
          <w:i/>
          <w:iCs/>
          <w:color w:val="auto"/>
          <w:lang w:bidi="he-IL"/>
        </w:rPr>
        <w:t>алелу́</w:t>
      </w:r>
      <w:r w:rsidR="001A1E2B" w:rsidRPr="00C30296">
        <w:rPr>
          <w:i/>
          <w:iCs/>
          <w:color w:val="auto"/>
          <w:lang w:bidi="he-IL"/>
        </w:rPr>
        <w:t xml:space="preserve"> </w:t>
      </w:r>
      <w:r w:rsidR="001A1E2B" w:rsidRPr="00C30296">
        <w:rPr>
          <w:color w:val="auto"/>
        </w:rPr>
        <w:t xml:space="preserve">– </w:t>
      </w:r>
      <w:r w:rsidRPr="00C30296">
        <w:rPr>
          <w:color w:val="auto"/>
        </w:rPr>
        <w:t xml:space="preserve">это </w:t>
      </w:r>
      <w:r w:rsidRPr="00C30296">
        <w:rPr>
          <w:i/>
          <w:iCs/>
          <w:color w:val="auto"/>
        </w:rPr>
        <w:t>прославляйте</w:t>
      </w:r>
      <w:r w:rsidRPr="00C30296">
        <w:rPr>
          <w:i/>
          <w:iCs/>
          <w:color w:val="auto"/>
          <w:lang w:bidi="he-IL"/>
        </w:rPr>
        <w:t>,</w:t>
      </w:r>
      <w:r w:rsidRPr="00C30296">
        <w:rPr>
          <w:color w:val="auto"/>
          <w:lang w:bidi="he-IL"/>
        </w:rPr>
        <w:t xml:space="preserve"> а </w:t>
      </w:r>
      <w:r w:rsidRPr="00C30296">
        <w:rPr>
          <w:i/>
          <w:iCs/>
          <w:color w:val="auto"/>
          <w:lang w:bidi="he-IL"/>
        </w:rPr>
        <w:t>халелу́</w:t>
      </w:r>
      <w:r w:rsidR="001A1E2B" w:rsidRPr="00C30296">
        <w:rPr>
          <w:i/>
          <w:iCs/>
          <w:color w:val="auto"/>
          <w:lang w:bidi="he-IL"/>
        </w:rPr>
        <w:t xml:space="preserve"> </w:t>
      </w:r>
      <w:r w:rsidR="001A1E2B" w:rsidRPr="00C30296">
        <w:rPr>
          <w:color w:val="auto"/>
        </w:rPr>
        <w:t xml:space="preserve">– </w:t>
      </w:r>
      <w:r w:rsidRPr="00C30296">
        <w:rPr>
          <w:color w:val="auto"/>
        </w:rPr>
        <w:t xml:space="preserve">это </w:t>
      </w:r>
      <w:r w:rsidRPr="00C30296">
        <w:rPr>
          <w:i/>
          <w:iCs/>
          <w:color w:val="auto"/>
        </w:rPr>
        <w:t>позорьте</w:t>
      </w:r>
      <w:r w:rsidRPr="00C30296">
        <w:rPr>
          <w:color w:val="auto"/>
          <w:lang w:bidi="he-IL"/>
        </w:rPr>
        <w:t xml:space="preserve">. </w:t>
      </w:r>
      <w:r w:rsidRPr="00C30296">
        <w:rPr>
          <w:i/>
          <w:iCs/>
          <w:color w:val="auto"/>
          <w:lang w:bidi="he-IL"/>
        </w:rPr>
        <w:t>Хилуль Ашем</w:t>
      </w:r>
      <w:r w:rsidR="001A1E2B" w:rsidRPr="00C30296">
        <w:rPr>
          <w:color w:val="auto"/>
        </w:rPr>
        <w:t xml:space="preserve"> – </w:t>
      </w:r>
      <w:r w:rsidRPr="00C30296">
        <w:rPr>
          <w:color w:val="auto"/>
          <w:lang w:bidi="he-IL"/>
        </w:rPr>
        <w:t xml:space="preserve">это </w:t>
      </w:r>
      <w:r w:rsidRPr="00C30296">
        <w:rPr>
          <w:i/>
          <w:iCs/>
          <w:color w:val="auto"/>
          <w:lang w:bidi="he-IL"/>
        </w:rPr>
        <w:t>опорочивание, обесчещивание Бога</w:t>
      </w:r>
      <w:r w:rsidRPr="00C30296">
        <w:rPr>
          <w:color w:val="auto"/>
          <w:lang w:bidi="he-IL"/>
        </w:rPr>
        <w:t xml:space="preserve">. Поэтому, когда кто-то, не дай Бог, скажет </w:t>
      </w:r>
      <w:r w:rsidRPr="00C30296">
        <w:rPr>
          <w:i/>
          <w:iCs/>
          <w:color w:val="auto"/>
          <w:lang w:bidi="he-IL"/>
        </w:rPr>
        <w:t>халелу́</w:t>
      </w:r>
      <w:r w:rsidRPr="00C30296">
        <w:rPr>
          <w:color w:val="auto"/>
          <w:lang w:bidi="he-IL"/>
        </w:rPr>
        <w:t xml:space="preserve">, то это будет означать </w:t>
      </w:r>
      <w:r w:rsidRPr="00C30296">
        <w:rPr>
          <w:i/>
          <w:iCs/>
          <w:color w:val="auto"/>
          <w:lang w:bidi="he-IL"/>
        </w:rPr>
        <w:t>порочьте, позорьте</w:t>
      </w:r>
      <w:r w:rsidRPr="00C30296">
        <w:rPr>
          <w:color w:val="auto"/>
          <w:lang w:bidi="he-IL"/>
        </w:rPr>
        <w:t xml:space="preserve">. Всё-таки лучше или говорить по-русски </w:t>
      </w:r>
      <w:r w:rsidRPr="00C30296">
        <w:rPr>
          <w:i/>
          <w:iCs/>
          <w:color w:val="auto"/>
          <w:lang w:bidi="he-IL"/>
        </w:rPr>
        <w:t xml:space="preserve">аллелуйя, </w:t>
      </w:r>
      <w:r w:rsidRPr="00C30296">
        <w:rPr>
          <w:color w:val="auto"/>
          <w:lang w:bidi="he-IL"/>
        </w:rPr>
        <w:t xml:space="preserve">или говорить с чуть заметным </w:t>
      </w:r>
      <w:r w:rsidRPr="00C30296">
        <w:rPr>
          <w:rFonts w:asciiTheme="majorBidi" w:hAnsiTheme="majorBidi" w:cstheme="majorBidi"/>
          <w:b/>
          <w:bCs/>
          <w:color w:val="auto"/>
          <w:rtl/>
          <w:lang w:bidi="he-IL"/>
        </w:rPr>
        <w:t>ה</w:t>
      </w:r>
      <w:r w:rsidRPr="00C30296">
        <w:rPr>
          <w:i/>
          <w:iCs/>
          <w:color w:val="auto"/>
          <w:lang w:bidi="he-IL"/>
        </w:rPr>
        <w:t xml:space="preserve"> (г</w:t>
      </w:r>
      <w:r w:rsidRPr="00C30296">
        <w:rPr>
          <w:rFonts w:cs="Times New Roman"/>
          <w:i/>
          <w:iCs/>
          <w:color w:val="auto"/>
          <w:lang w:bidi="he-IL"/>
        </w:rPr>
        <w:t>́</w:t>
      </w:r>
      <w:r w:rsidRPr="00C30296">
        <w:rPr>
          <w:i/>
          <w:iCs/>
          <w:color w:val="auto"/>
          <w:lang w:bidi="he-IL"/>
        </w:rPr>
        <w:t>эй)</w:t>
      </w:r>
      <w:r w:rsidR="001A1E2B" w:rsidRPr="00C30296">
        <w:rPr>
          <w:color w:val="auto"/>
          <w:lang w:bidi="he-IL"/>
        </w:rPr>
        <w:t xml:space="preserve"> </w:t>
      </w:r>
      <w:r w:rsidR="001A1E2B" w:rsidRPr="00C30296">
        <w:rPr>
          <w:color w:val="auto"/>
        </w:rPr>
        <w:t xml:space="preserve">– </w:t>
      </w:r>
      <w:r w:rsidRPr="00C30296">
        <w:rPr>
          <w:i/>
          <w:iCs/>
          <w:color w:val="auto"/>
          <w:lang w:bidi="he-IL"/>
        </w:rPr>
        <w:t>г</w:t>
      </w:r>
      <w:r w:rsidRPr="00C30296">
        <w:rPr>
          <w:rFonts w:cs="Times New Roman"/>
          <w:i/>
          <w:iCs/>
          <w:color w:val="auto"/>
          <w:lang w:bidi="he-IL"/>
        </w:rPr>
        <w:t>́</w:t>
      </w:r>
      <w:r w:rsidRPr="00C30296">
        <w:rPr>
          <w:i/>
          <w:iCs/>
          <w:color w:val="auto"/>
          <w:lang w:bidi="he-IL"/>
        </w:rPr>
        <w:t>алелуя</w:t>
      </w:r>
      <w:r w:rsidRPr="00C30296">
        <w:rPr>
          <w:color w:val="auto"/>
          <w:lang w:bidi="he-IL"/>
        </w:rPr>
        <w:t xml:space="preserve">, но не говорить </w:t>
      </w:r>
      <w:r w:rsidRPr="00C30296">
        <w:rPr>
          <w:i/>
          <w:iCs/>
          <w:color w:val="auto"/>
          <w:lang w:bidi="he-IL"/>
        </w:rPr>
        <w:t>халелу́</w:t>
      </w:r>
      <w:r w:rsidRPr="00C30296">
        <w:rPr>
          <w:color w:val="auto"/>
          <w:lang w:bidi="he-IL"/>
        </w:rPr>
        <w:t>, потому что результат будет совершенно другой.</w:t>
      </w:r>
    </w:p>
    <w:p w14:paraId="3820EFC9" w14:textId="77777777" w:rsidR="00EF698B" w:rsidRPr="00C30296" w:rsidRDefault="00EF698B" w:rsidP="00EF698B">
      <w:pPr>
        <w:rPr>
          <w:color w:val="auto"/>
          <w:lang w:bidi="he-IL"/>
        </w:rPr>
      </w:pPr>
      <w:r w:rsidRPr="00C30296">
        <w:rPr>
          <w:color w:val="auto"/>
          <w:lang w:bidi="he-IL"/>
        </w:rPr>
        <w:t>Итак, родился Маг</w:t>
      </w:r>
      <w:r w:rsidRPr="00C30296">
        <w:rPr>
          <w:rFonts w:cs="Times New Roman"/>
          <w:color w:val="auto"/>
          <w:lang w:bidi="he-IL"/>
        </w:rPr>
        <w:t>́</w:t>
      </w:r>
      <w:r w:rsidRPr="00C30296">
        <w:rPr>
          <w:color w:val="auto"/>
          <w:lang w:bidi="he-IL"/>
        </w:rPr>
        <w:t>алальэль.</w:t>
      </w:r>
    </w:p>
    <w:p w14:paraId="629BCFC1" w14:textId="77777777" w:rsidR="00EF698B" w:rsidRPr="00C30296" w:rsidRDefault="00EF698B" w:rsidP="001A1270">
      <w:pPr>
        <w:pStyle w:val="13"/>
      </w:pPr>
    </w:p>
    <w:p w14:paraId="0E7E01DF" w14:textId="77777777" w:rsidR="00EF698B" w:rsidRPr="00C30296" w:rsidRDefault="00EF698B" w:rsidP="001A1270">
      <w:pPr>
        <w:pStyle w:val="13"/>
        <w:rPr>
          <w:szCs w:val="28"/>
          <w:rtl/>
        </w:rPr>
      </w:pPr>
      <w:r w:rsidRPr="00C30296">
        <w:rPr>
          <w:szCs w:val="28"/>
          <w:rtl/>
        </w:rPr>
        <w:t>וַיְחִי קֵינָן אַחֲרֵי הוֹלִידוֹ אֶת־מַהֲלַלְאֵל אַרְבָּעִים שָׁנָה וּשְׁמֹנֶה מֵאוֹת שָׁנָה וַיּוֹלֶד בָּנִים וּבָנוֹת</w:t>
      </w:r>
    </w:p>
    <w:p w14:paraId="131A8AED" w14:textId="77777777" w:rsidR="00EF698B" w:rsidRPr="00C30296" w:rsidRDefault="00EF698B" w:rsidP="00C9053E">
      <w:pPr>
        <w:pStyle w:val="15"/>
        <w:rPr>
          <w:color w:val="auto"/>
          <w:lang w:bidi="he-IL"/>
        </w:rPr>
      </w:pPr>
      <w:r w:rsidRPr="00C30296">
        <w:rPr>
          <w:color w:val="auto"/>
          <w:lang w:bidi="he-IL"/>
        </w:rPr>
        <w:t>вайхи́ кена́н ахарэ́ Г</w:t>
      </w:r>
      <w:r w:rsidRPr="00C30296">
        <w:rPr>
          <w:rFonts w:cstheme="minorHAnsi"/>
          <w:color w:val="auto"/>
          <w:lang w:bidi="he-IL"/>
        </w:rPr>
        <w:t>́</w:t>
      </w:r>
      <w:r w:rsidRPr="00C30296">
        <w:rPr>
          <w:color w:val="auto"/>
          <w:lang w:bidi="he-IL"/>
        </w:rPr>
        <w:t>олидо́ эт-маГ</w:t>
      </w:r>
      <w:r w:rsidRPr="00C30296">
        <w:rPr>
          <w:rFonts w:cstheme="minorHAnsi"/>
          <w:color w:val="auto"/>
          <w:lang w:bidi="he-IL"/>
        </w:rPr>
        <w:t>́</w:t>
      </w:r>
      <w:r w:rsidRPr="00C30296">
        <w:rPr>
          <w:color w:val="auto"/>
          <w:lang w:bidi="he-IL"/>
        </w:rPr>
        <w:t>алальэ́ль арбаи́м шана́ ушмонэ́ мео́т шана́ ваёлед бани́м увано́т</w:t>
      </w:r>
    </w:p>
    <w:p w14:paraId="7C506170" w14:textId="43D7F202" w:rsidR="00EF698B" w:rsidRPr="00C30296" w:rsidRDefault="00EF698B" w:rsidP="00C9053E">
      <w:pPr>
        <w:pStyle w:val="17"/>
        <w:rPr>
          <w:color w:val="auto"/>
          <w:lang w:bidi="he-IL"/>
        </w:rPr>
      </w:pPr>
      <w:r w:rsidRPr="00C30296">
        <w:rPr>
          <w:color w:val="auto"/>
          <w:lang w:bidi="he-IL"/>
        </w:rPr>
        <w:t>13. И жил Кена́н после рождения МаГ</w:t>
      </w:r>
      <w:r w:rsidRPr="00C30296">
        <w:rPr>
          <w:rFonts w:cs="Times New Roman"/>
          <w:color w:val="auto"/>
          <w:lang w:bidi="he-IL"/>
        </w:rPr>
        <w:t>́</w:t>
      </w:r>
      <w:r w:rsidRPr="00C30296">
        <w:rPr>
          <w:color w:val="auto"/>
          <w:lang w:bidi="he-IL"/>
        </w:rPr>
        <w:t>альал</w:t>
      </w:r>
      <w:r w:rsidR="00EA24BA" w:rsidRPr="00C30296">
        <w:rPr>
          <w:color w:val="auto"/>
          <w:lang w:bidi="he-IL"/>
        </w:rPr>
        <w:t>ьэ</w:t>
      </w:r>
      <w:r w:rsidRPr="00C30296">
        <w:rPr>
          <w:color w:val="auto"/>
          <w:lang w:bidi="he-IL"/>
        </w:rPr>
        <w:t>ля 840 лет, и родил сынов и дочерей.</w:t>
      </w:r>
    </w:p>
    <w:p w14:paraId="32B7007F" w14:textId="77777777" w:rsidR="00EF698B" w:rsidRPr="00C30296" w:rsidRDefault="00EF698B" w:rsidP="001A1270">
      <w:pPr>
        <w:pStyle w:val="13"/>
      </w:pPr>
    </w:p>
    <w:p w14:paraId="319AD6E3" w14:textId="77777777" w:rsidR="00EF698B" w:rsidRPr="00C30296" w:rsidRDefault="00EF698B" w:rsidP="001A1270">
      <w:pPr>
        <w:pStyle w:val="13"/>
        <w:rPr>
          <w:szCs w:val="28"/>
          <w:rtl/>
        </w:rPr>
      </w:pPr>
      <w:r w:rsidRPr="00C30296">
        <w:rPr>
          <w:szCs w:val="28"/>
          <w:rtl/>
        </w:rPr>
        <w:t>וַיִּהְיוּ כָּל־יְמֵי קֵינָן עֶשֶׂר שָׁנִים וּתְשַׁע מֵאוֹת שָׁנָה וַיָּמֹת</w:t>
      </w:r>
      <w:r w:rsidRPr="00C30296">
        <w:rPr>
          <w:szCs w:val="28"/>
        </w:rPr>
        <w:t>:</w:t>
      </w:r>
    </w:p>
    <w:p w14:paraId="1C3298A3" w14:textId="77777777" w:rsidR="00EF698B" w:rsidRPr="00C30296" w:rsidRDefault="00EF698B" w:rsidP="00C9053E">
      <w:pPr>
        <w:pStyle w:val="15"/>
        <w:rPr>
          <w:color w:val="auto"/>
          <w:lang w:bidi="he-IL"/>
        </w:rPr>
      </w:pPr>
      <w:r w:rsidRPr="00C30296">
        <w:rPr>
          <w:color w:val="auto"/>
          <w:lang w:bidi="he-IL"/>
        </w:rPr>
        <w:lastRenderedPageBreak/>
        <w:t>вайиГ</w:t>
      </w:r>
      <w:r w:rsidRPr="00C30296">
        <w:rPr>
          <w:rFonts w:cstheme="minorHAnsi"/>
          <w:color w:val="auto"/>
          <w:lang w:bidi="he-IL"/>
        </w:rPr>
        <w:t>́</w:t>
      </w:r>
      <w:r w:rsidRPr="00C30296">
        <w:rPr>
          <w:color w:val="auto"/>
          <w:lang w:bidi="he-IL"/>
        </w:rPr>
        <w:t>йю́ коль-емэ́ кена́н э́сер шани́м утша́ мео́т шана́ ваямо́т</w:t>
      </w:r>
    </w:p>
    <w:p w14:paraId="5C165458" w14:textId="77777777" w:rsidR="00EF698B" w:rsidRPr="00C30296" w:rsidRDefault="00EF698B" w:rsidP="00C9053E">
      <w:pPr>
        <w:pStyle w:val="17"/>
        <w:rPr>
          <w:color w:val="auto"/>
          <w:lang w:bidi="he-IL"/>
        </w:rPr>
      </w:pPr>
      <w:r w:rsidRPr="00C30296">
        <w:rPr>
          <w:color w:val="auto"/>
          <w:lang w:bidi="he-IL"/>
        </w:rPr>
        <w:t>14. И было всех дней жизни Кенана 910 лет, и он умер.</w:t>
      </w:r>
    </w:p>
    <w:p w14:paraId="5FAE9779" w14:textId="77777777" w:rsidR="00EF698B" w:rsidRPr="00C30296" w:rsidRDefault="00EF698B" w:rsidP="00C9053E">
      <w:pPr>
        <w:pStyle w:val="13"/>
      </w:pPr>
    </w:p>
    <w:p w14:paraId="47F5DF30" w14:textId="77777777" w:rsidR="00EF698B" w:rsidRPr="00C30296" w:rsidRDefault="00EF698B" w:rsidP="00C9053E">
      <w:pPr>
        <w:pStyle w:val="13"/>
      </w:pPr>
      <w:r w:rsidRPr="00C30296">
        <w:rPr>
          <w:szCs w:val="28"/>
          <w:rtl/>
        </w:rPr>
        <w:t>וַיְחִי מַהֲלַלְאֵל חָמֵשׁ שָׁנִים וְשִׁשִּׁים שָׁנָה וַיּוֹלֶד אֶת־יָרֶד</w:t>
      </w:r>
      <w:r w:rsidRPr="00C30296">
        <w:t>:</w:t>
      </w:r>
    </w:p>
    <w:p w14:paraId="3E80134C" w14:textId="77777777" w:rsidR="00EF698B" w:rsidRPr="00C30296" w:rsidRDefault="00EF698B" w:rsidP="00C9053E">
      <w:pPr>
        <w:pStyle w:val="15"/>
        <w:rPr>
          <w:color w:val="auto"/>
        </w:rPr>
      </w:pPr>
      <w:r w:rsidRPr="00C30296">
        <w:rPr>
          <w:color w:val="auto"/>
        </w:rPr>
        <w:t>вайхи́ маЃалальэ́ль хамэ́ш шани́м вешиши́м шана́ ваёлед эт-я́ред</w:t>
      </w:r>
    </w:p>
    <w:p w14:paraId="527122CD" w14:textId="392DFD87" w:rsidR="00EF698B" w:rsidRPr="00C30296" w:rsidRDefault="00EF698B" w:rsidP="00C9053E">
      <w:pPr>
        <w:pStyle w:val="17"/>
        <w:rPr>
          <w:color w:val="auto"/>
          <w:lang w:bidi="he-IL"/>
        </w:rPr>
      </w:pPr>
      <w:r w:rsidRPr="00C30296">
        <w:rPr>
          <w:color w:val="auto"/>
          <w:lang w:bidi="he-IL"/>
        </w:rPr>
        <w:t>15. И жил МаГ</w:t>
      </w:r>
      <w:r w:rsidRPr="00C30296">
        <w:rPr>
          <w:rFonts w:cs="Times New Roman"/>
          <w:color w:val="auto"/>
          <w:lang w:bidi="he-IL"/>
        </w:rPr>
        <w:t>́</w:t>
      </w:r>
      <w:r w:rsidRPr="00C30296">
        <w:rPr>
          <w:color w:val="auto"/>
          <w:lang w:bidi="he-IL"/>
        </w:rPr>
        <w:t>альал</w:t>
      </w:r>
      <w:r w:rsidR="00EA24BA" w:rsidRPr="00C30296">
        <w:rPr>
          <w:color w:val="auto"/>
          <w:lang w:bidi="he-IL"/>
        </w:rPr>
        <w:t>ьэ</w:t>
      </w:r>
      <w:r w:rsidRPr="00C30296">
        <w:rPr>
          <w:color w:val="auto"/>
          <w:lang w:bidi="he-IL"/>
        </w:rPr>
        <w:t>ль 65 лет, и родил Я́реда.</w:t>
      </w:r>
    </w:p>
    <w:p w14:paraId="5950E44B" w14:textId="77777777" w:rsidR="00EF698B" w:rsidRPr="00C30296" w:rsidRDefault="00EF698B" w:rsidP="00C9053E">
      <w:pPr>
        <w:pStyle w:val="17"/>
        <w:rPr>
          <w:color w:val="auto"/>
          <w:lang w:bidi="he-IL"/>
        </w:rPr>
      </w:pPr>
    </w:p>
    <w:p w14:paraId="0F52F893" w14:textId="28DA1953" w:rsidR="00EF698B" w:rsidRPr="00C30296" w:rsidRDefault="00EF698B" w:rsidP="00EF698B">
      <w:pPr>
        <w:rPr>
          <w:color w:val="auto"/>
          <w:lang w:bidi="he-IL"/>
        </w:rPr>
      </w:pPr>
      <w:r w:rsidRPr="00C30296">
        <w:rPr>
          <w:color w:val="auto"/>
          <w:lang w:bidi="he-IL"/>
        </w:rPr>
        <w:t xml:space="preserve">Мы читали об </w:t>
      </w:r>
      <w:r w:rsidRPr="00C30296">
        <w:rPr>
          <w:color w:val="auto"/>
        </w:rPr>
        <w:t>Ирад</w:t>
      </w:r>
      <w:r w:rsidRPr="00C30296">
        <w:rPr>
          <w:color w:val="auto"/>
          <w:lang w:bidi="he-IL"/>
        </w:rPr>
        <w:t xml:space="preserve">е, а здесь мы читаем о Яраде. Глагол </w:t>
      </w:r>
      <w:r w:rsidRPr="00C30296">
        <w:rPr>
          <w:i/>
          <w:iCs/>
          <w:color w:val="auto"/>
          <w:lang w:bidi="he-IL"/>
        </w:rPr>
        <w:t>ларе</w:t>
      </w:r>
      <w:r w:rsidRPr="00C30296">
        <w:rPr>
          <w:rFonts w:cs="Times New Roman"/>
          <w:i/>
          <w:iCs/>
          <w:color w:val="auto"/>
          <w:lang w:bidi="he-IL"/>
        </w:rPr>
        <w:t>́</w:t>
      </w:r>
      <w:r w:rsidRPr="00C30296">
        <w:rPr>
          <w:i/>
          <w:iCs/>
          <w:color w:val="auto"/>
          <w:lang w:bidi="he-IL"/>
        </w:rPr>
        <w:t>дет</w:t>
      </w:r>
      <w:r w:rsidR="001A1E2B" w:rsidRPr="00C30296">
        <w:rPr>
          <w:i/>
          <w:iCs/>
          <w:color w:val="auto"/>
          <w:lang w:bidi="he-IL"/>
        </w:rPr>
        <w:t xml:space="preserve"> </w:t>
      </w:r>
      <w:r w:rsidRPr="00C30296">
        <w:rPr>
          <w:color w:val="auto"/>
          <w:lang w:bidi="he-IL"/>
        </w:rPr>
        <w:t>связан со спуском, и здесь тоже значение имени связано со спуском</w:t>
      </w:r>
      <w:r w:rsidR="001A1E2B" w:rsidRPr="00C30296">
        <w:rPr>
          <w:color w:val="auto"/>
          <w:lang w:bidi="he-IL"/>
        </w:rPr>
        <w:t xml:space="preserve"> – </w:t>
      </w:r>
      <w:r w:rsidRPr="00C30296">
        <w:rPr>
          <w:color w:val="auto"/>
          <w:lang w:bidi="he-IL"/>
        </w:rPr>
        <w:t xml:space="preserve">с тем, </w:t>
      </w:r>
      <w:r w:rsidRPr="00C30296">
        <w:rPr>
          <w:i/>
          <w:iCs/>
          <w:color w:val="auto"/>
          <w:lang w:bidi="he-IL"/>
        </w:rPr>
        <w:t xml:space="preserve">кто спускается, опускается, преклоняет колени. </w:t>
      </w:r>
      <w:r w:rsidRPr="00C30296">
        <w:rPr>
          <w:color w:val="auto"/>
          <w:lang w:bidi="he-IL"/>
        </w:rPr>
        <w:t xml:space="preserve">В данном случае общесемитское, древнее слово, которое означает </w:t>
      </w:r>
      <w:r w:rsidRPr="00C30296">
        <w:rPr>
          <w:i/>
          <w:iCs/>
          <w:color w:val="auto"/>
          <w:lang w:bidi="he-IL"/>
        </w:rPr>
        <w:t>раб</w:t>
      </w:r>
      <w:r w:rsidR="001A1E2B" w:rsidRPr="00C30296">
        <w:rPr>
          <w:color w:val="auto"/>
          <w:lang w:bidi="he-IL"/>
        </w:rPr>
        <w:t xml:space="preserve"> </w:t>
      </w:r>
      <w:r w:rsidR="001A1E2B" w:rsidRPr="00C30296">
        <w:rPr>
          <w:color w:val="auto"/>
        </w:rPr>
        <w:t xml:space="preserve">– </w:t>
      </w:r>
      <w:r w:rsidRPr="00C30296">
        <w:rPr>
          <w:color w:val="auto"/>
          <w:lang w:bidi="he-IL"/>
        </w:rPr>
        <w:t>раб Божий или служитель Божий,</w:t>
      </w:r>
      <w:r w:rsidR="001A1E2B" w:rsidRPr="00C30296">
        <w:rPr>
          <w:color w:val="auto"/>
          <w:lang w:bidi="he-IL"/>
        </w:rPr>
        <w:t xml:space="preserve"> – </w:t>
      </w:r>
      <w:r w:rsidRPr="00C30296">
        <w:rPr>
          <w:color w:val="auto"/>
        </w:rPr>
        <w:t>такое имя у</w:t>
      </w:r>
      <w:r w:rsidR="004471D4" w:rsidRPr="00C30296">
        <w:rPr>
          <w:color w:val="auto"/>
        </w:rPr>
        <w:t xml:space="preserve"> </w:t>
      </w:r>
      <w:r w:rsidRPr="00C30296">
        <w:rPr>
          <w:color w:val="auto"/>
        </w:rPr>
        <w:t xml:space="preserve">человека, который был сыном </w:t>
      </w:r>
      <w:r w:rsidRPr="00C30296">
        <w:rPr>
          <w:color w:val="auto"/>
          <w:lang w:bidi="he-IL"/>
        </w:rPr>
        <w:t>Маг</w:t>
      </w:r>
      <w:r w:rsidRPr="00C30296">
        <w:rPr>
          <w:rFonts w:cs="Times New Roman"/>
          <w:color w:val="auto"/>
          <w:lang w:bidi="he-IL"/>
        </w:rPr>
        <w:t>́</w:t>
      </w:r>
      <w:r w:rsidRPr="00C30296">
        <w:rPr>
          <w:color w:val="auto"/>
          <w:lang w:bidi="he-IL"/>
        </w:rPr>
        <w:t>альал</w:t>
      </w:r>
      <w:r w:rsidR="00EA24BA" w:rsidRPr="00C30296">
        <w:rPr>
          <w:color w:val="auto"/>
          <w:lang w:bidi="he-IL"/>
        </w:rPr>
        <w:t>ьэ</w:t>
      </w:r>
      <w:r w:rsidRPr="00C30296">
        <w:rPr>
          <w:color w:val="auto"/>
          <w:lang w:bidi="he-IL"/>
        </w:rPr>
        <w:t>ля. Снова схожесть, почти омонимы, почти схожие в звучании. Так, да не так.</w:t>
      </w:r>
    </w:p>
    <w:p w14:paraId="7D16E562" w14:textId="77777777" w:rsidR="00EF698B" w:rsidRPr="00C30296" w:rsidRDefault="00EF698B" w:rsidP="001A1270">
      <w:pPr>
        <w:pStyle w:val="13"/>
      </w:pPr>
    </w:p>
    <w:p w14:paraId="726AD377" w14:textId="77777777" w:rsidR="00EF698B" w:rsidRPr="00C30296" w:rsidRDefault="00EF698B" w:rsidP="001A1270">
      <w:pPr>
        <w:pStyle w:val="13"/>
        <w:rPr>
          <w:szCs w:val="28"/>
          <w:rtl/>
        </w:rPr>
      </w:pPr>
      <w:r w:rsidRPr="00C30296">
        <w:rPr>
          <w:szCs w:val="28"/>
          <w:rtl/>
        </w:rPr>
        <w:t>וַיְחִי מַהֲלַלְאֵל אַחֲרֵי הוֹלִידוֹ אֶת־יֶרֶד שְׁלֹשִׁים שָׁנָה וּשְׁמֹנֶה מֵאוֹת שָׁנָה וַיּוֹלֶד בָּנִים וּבָנוֹת</w:t>
      </w:r>
      <w:r w:rsidRPr="00C30296">
        <w:t>:</w:t>
      </w:r>
    </w:p>
    <w:p w14:paraId="073F679B" w14:textId="77777777" w:rsidR="00EF698B" w:rsidRPr="00C30296" w:rsidRDefault="00EF698B" w:rsidP="00C9053E">
      <w:pPr>
        <w:pStyle w:val="15"/>
        <w:rPr>
          <w:color w:val="auto"/>
          <w:lang w:bidi="he-IL"/>
        </w:rPr>
      </w:pPr>
      <w:r w:rsidRPr="00C30296">
        <w:rPr>
          <w:color w:val="auto"/>
          <w:lang w:bidi="he-IL"/>
        </w:rPr>
        <w:t>вайхи́ маГ</w:t>
      </w:r>
      <w:r w:rsidRPr="00C30296">
        <w:rPr>
          <w:rFonts w:cstheme="minorHAnsi"/>
          <w:color w:val="auto"/>
          <w:lang w:bidi="he-IL"/>
        </w:rPr>
        <w:t>́</w:t>
      </w:r>
      <w:r w:rsidRPr="00C30296">
        <w:rPr>
          <w:color w:val="auto"/>
          <w:lang w:bidi="he-IL"/>
        </w:rPr>
        <w:t>алальэ́ль ахарэ́ Г</w:t>
      </w:r>
      <w:r w:rsidRPr="00C30296">
        <w:rPr>
          <w:rFonts w:cstheme="minorHAnsi"/>
          <w:color w:val="auto"/>
          <w:lang w:bidi="he-IL"/>
        </w:rPr>
        <w:t>́</w:t>
      </w:r>
      <w:r w:rsidRPr="00C30296">
        <w:rPr>
          <w:color w:val="auto"/>
          <w:lang w:bidi="he-IL"/>
        </w:rPr>
        <w:t>олидо́ эт-е</w:t>
      </w:r>
      <w:r w:rsidRPr="00C30296">
        <w:rPr>
          <w:rFonts w:cstheme="minorHAnsi"/>
          <w:color w:val="auto"/>
          <w:lang w:bidi="he-IL"/>
        </w:rPr>
        <w:t>́</w:t>
      </w:r>
      <w:r w:rsidRPr="00C30296">
        <w:rPr>
          <w:color w:val="auto"/>
          <w:lang w:bidi="he-IL"/>
        </w:rPr>
        <w:t>ред шелоши</w:t>
      </w:r>
      <w:r w:rsidRPr="00C30296">
        <w:rPr>
          <w:rFonts w:cstheme="minorHAnsi"/>
          <w:color w:val="auto"/>
          <w:lang w:bidi="he-IL"/>
        </w:rPr>
        <w:t>́</w:t>
      </w:r>
      <w:r w:rsidRPr="00C30296">
        <w:rPr>
          <w:color w:val="auto"/>
          <w:lang w:bidi="he-IL"/>
        </w:rPr>
        <w:t xml:space="preserve">м шана́ ушмонэ </w:t>
      </w:r>
      <w:r w:rsidRPr="00C30296">
        <w:rPr>
          <w:rFonts w:cstheme="minorHAnsi"/>
          <w:color w:val="auto"/>
          <w:lang w:bidi="he-IL"/>
        </w:rPr>
        <w:t>́</w:t>
      </w:r>
      <w:r w:rsidRPr="00C30296">
        <w:rPr>
          <w:color w:val="auto"/>
          <w:lang w:bidi="he-IL"/>
        </w:rPr>
        <w:t xml:space="preserve"> мео́т шана́ ваёлед бани́м увано́т</w:t>
      </w:r>
    </w:p>
    <w:p w14:paraId="26766407" w14:textId="264D831D" w:rsidR="00EF698B" w:rsidRPr="00C30296" w:rsidRDefault="00EF698B" w:rsidP="00C9053E">
      <w:pPr>
        <w:pStyle w:val="17"/>
        <w:rPr>
          <w:color w:val="auto"/>
        </w:rPr>
      </w:pPr>
      <w:r w:rsidRPr="00C30296">
        <w:rPr>
          <w:color w:val="auto"/>
        </w:rPr>
        <w:t>16. И жил Маѓальал</w:t>
      </w:r>
      <w:r w:rsidR="00EA24BA" w:rsidRPr="00C30296">
        <w:rPr>
          <w:color w:val="auto"/>
        </w:rPr>
        <w:t>ьэ</w:t>
      </w:r>
      <w:r w:rsidRPr="00C30296">
        <w:rPr>
          <w:color w:val="auto"/>
        </w:rPr>
        <w:t>ль после рождения Яреда 830 лет, и родил сынов и дочерей.</w:t>
      </w:r>
    </w:p>
    <w:p w14:paraId="26E8154B" w14:textId="77777777" w:rsidR="00EF698B" w:rsidRPr="00C30296" w:rsidRDefault="00EF698B" w:rsidP="00C9053E">
      <w:pPr>
        <w:pStyle w:val="13"/>
      </w:pPr>
    </w:p>
    <w:p w14:paraId="3085B34A" w14:textId="77777777" w:rsidR="00EF698B" w:rsidRPr="00C30296" w:rsidRDefault="00EF698B" w:rsidP="00C9053E">
      <w:pPr>
        <w:pStyle w:val="13"/>
      </w:pPr>
      <w:r w:rsidRPr="00C30296">
        <w:rPr>
          <w:szCs w:val="28"/>
          <w:rtl/>
        </w:rPr>
        <w:t>וַיִּהְיוּ כָּל־יְמֵי מַהֲלַלְאֵל חָמֵשׁ וְתִשְׁעִים שָׁנָה וּשְׁמֹנֶה מֵאוֹת שָׁנָה וַיָּמֹת׃</w:t>
      </w:r>
    </w:p>
    <w:p w14:paraId="143BFDF2" w14:textId="77777777" w:rsidR="00EF698B" w:rsidRPr="00C30296" w:rsidRDefault="00EF698B" w:rsidP="00C9053E">
      <w:pPr>
        <w:pStyle w:val="15"/>
        <w:rPr>
          <w:color w:val="auto"/>
        </w:rPr>
      </w:pPr>
      <w:r w:rsidRPr="00C30296">
        <w:rPr>
          <w:color w:val="auto"/>
        </w:rPr>
        <w:t>вайиЃйю́ коль-емэ́ маЃалальэ́ль хамэ́ш ветишъи́м шана́ ушмонэ ́ мео́т шана́ ваямот</w:t>
      </w:r>
    </w:p>
    <w:p w14:paraId="5C89DB25" w14:textId="46EDE423" w:rsidR="00EF698B" w:rsidRPr="00C30296" w:rsidRDefault="00EF698B" w:rsidP="00C9053E">
      <w:pPr>
        <w:pStyle w:val="17"/>
        <w:rPr>
          <w:color w:val="auto"/>
          <w:lang w:bidi="he-IL"/>
        </w:rPr>
      </w:pPr>
      <w:r w:rsidRPr="00C30296">
        <w:rPr>
          <w:color w:val="auto"/>
          <w:lang w:bidi="he-IL"/>
        </w:rPr>
        <w:t>17. И было всех дней МеГ</w:t>
      </w:r>
      <w:r w:rsidRPr="00C30296">
        <w:rPr>
          <w:rFonts w:cs="Times New Roman"/>
          <w:color w:val="auto"/>
          <w:lang w:bidi="he-IL"/>
        </w:rPr>
        <w:t>́</w:t>
      </w:r>
      <w:r w:rsidRPr="00C30296">
        <w:rPr>
          <w:color w:val="auto"/>
          <w:lang w:bidi="he-IL"/>
        </w:rPr>
        <w:t>альал</w:t>
      </w:r>
      <w:r w:rsidR="00EA24BA" w:rsidRPr="00C30296">
        <w:rPr>
          <w:color w:val="auto"/>
          <w:lang w:bidi="he-IL"/>
        </w:rPr>
        <w:t>ьэ</w:t>
      </w:r>
      <w:r w:rsidRPr="00C30296">
        <w:rPr>
          <w:color w:val="auto"/>
          <w:lang w:bidi="he-IL"/>
        </w:rPr>
        <w:t>ля 895 лет, и он умер.</w:t>
      </w:r>
    </w:p>
    <w:p w14:paraId="2FA8F70E" w14:textId="77777777" w:rsidR="00EF698B" w:rsidRPr="00C30296" w:rsidRDefault="00EF698B" w:rsidP="00C9053E">
      <w:pPr>
        <w:pStyle w:val="17"/>
        <w:rPr>
          <w:color w:val="auto"/>
        </w:rPr>
      </w:pPr>
    </w:p>
    <w:p w14:paraId="001A9B0C" w14:textId="77777777" w:rsidR="00EF698B" w:rsidRPr="00C30296" w:rsidRDefault="00EF698B" w:rsidP="001A1270">
      <w:pPr>
        <w:pStyle w:val="13"/>
        <w:rPr>
          <w:szCs w:val="28"/>
          <w:rtl/>
        </w:rPr>
      </w:pPr>
      <w:r w:rsidRPr="00C30296">
        <w:rPr>
          <w:szCs w:val="28"/>
          <w:rtl/>
        </w:rPr>
        <w:t>וַיְחִי־יֶרֶד שְׁתַּיִם וְשִׁשִּׁים שָׁנָה וּמְאַת שָׁנָה וַיּוֹלֶד אֶת־חֲנוֹךְ</w:t>
      </w:r>
      <w:r w:rsidRPr="00C30296">
        <w:rPr>
          <w:szCs w:val="28"/>
        </w:rPr>
        <w:t>:</w:t>
      </w:r>
    </w:p>
    <w:p w14:paraId="17BACF5D" w14:textId="77777777" w:rsidR="00EF698B" w:rsidRPr="00C30296" w:rsidRDefault="00EF698B" w:rsidP="00C9053E">
      <w:pPr>
        <w:pStyle w:val="15"/>
        <w:rPr>
          <w:color w:val="auto"/>
          <w:lang w:bidi="he-IL"/>
        </w:rPr>
      </w:pPr>
      <w:r w:rsidRPr="00C30296">
        <w:rPr>
          <w:color w:val="auto"/>
          <w:lang w:bidi="he-IL"/>
        </w:rPr>
        <w:t>вайхи́-е</w:t>
      </w:r>
      <w:r w:rsidRPr="00C30296">
        <w:rPr>
          <w:rFonts w:cstheme="minorHAnsi"/>
          <w:color w:val="auto"/>
          <w:lang w:bidi="he-IL"/>
        </w:rPr>
        <w:t>́</w:t>
      </w:r>
      <w:r w:rsidRPr="00C30296">
        <w:rPr>
          <w:color w:val="auto"/>
          <w:lang w:bidi="he-IL"/>
        </w:rPr>
        <w:t>ред шета</w:t>
      </w:r>
      <w:r w:rsidRPr="00C30296">
        <w:rPr>
          <w:rFonts w:cstheme="minorHAnsi"/>
          <w:color w:val="auto"/>
          <w:lang w:bidi="he-IL"/>
        </w:rPr>
        <w:t>́</w:t>
      </w:r>
      <w:r w:rsidRPr="00C30296">
        <w:rPr>
          <w:color w:val="auto"/>
          <w:lang w:bidi="he-IL"/>
        </w:rPr>
        <w:t>йим вешиши</w:t>
      </w:r>
      <w:r w:rsidRPr="00C30296">
        <w:rPr>
          <w:rFonts w:cstheme="minorHAnsi"/>
          <w:color w:val="auto"/>
          <w:lang w:bidi="he-IL"/>
        </w:rPr>
        <w:t>́</w:t>
      </w:r>
      <w:r w:rsidRPr="00C30296">
        <w:rPr>
          <w:color w:val="auto"/>
          <w:lang w:bidi="he-IL"/>
        </w:rPr>
        <w:t>м шана умъат шана́ ваёлед эт-хано</w:t>
      </w:r>
      <w:r w:rsidRPr="00C30296">
        <w:rPr>
          <w:rFonts w:cstheme="minorHAnsi"/>
          <w:color w:val="auto"/>
          <w:lang w:bidi="he-IL"/>
        </w:rPr>
        <w:t>́</w:t>
      </w:r>
      <w:r w:rsidRPr="00C30296">
        <w:rPr>
          <w:color w:val="auto"/>
          <w:lang w:bidi="he-IL"/>
        </w:rPr>
        <w:t>х</w:t>
      </w:r>
    </w:p>
    <w:p w14:paraId="74B1D882" w14:textId="77777777" w:rsidR="00EF698B" w:rsidRPr="00C30296" w:rsidRDefault="00EF698B" w:rsidP="00C9053E">
      <w:pPr>
        <w:pStyle w:val="17"/>
        <w:rPr>
          <w:color w:val="auto"/>
          <w:lang w:bidi="he-IL"/>
        </w:rPr>
      </w:pPr>
      <w:r w:rsidRPr="00C30296">
        <w:rPr>
          <w:color w:val="auto"/>
          <w:lang w:bidi="he-IL"/>
        </w:rPr>
        <w:lastRenderedPageBreak/>
        <w:t>18. И ЖИЛ Я́ред 162 года, и родил Хано́ха.</w:t>
      </w:r>
    </w:p>
    <w:p w14:paraId="65CBE47F" w14:textId="77777777" w:rsidR="00EF698B" w:rsidRPr="00C30296" w:rsidRDefault="00EF698B" w:rsidP="00EF698B">
      <w:pPr>
        <w:rPr>
          <w:color w:val="auto"/>
          <w:lang w:bidi="he-IL"/>
        </w:rPr>
      </w:pPr>
    </w:p>
    <w:p w14:paraId="5A09D67E" w14:textId="77777777" w:rsidR="00EF698B" w:rsidRPr="00C30296" w:rsidRDefault="00EF698B" w:rsidP="00EF698B">
      <w:pPr>
        <w:rPr>
          <w:color w:val="auto"/>
          <w:lang w:bidi="he-IL"/>
        </w:rPr>
      </w:pPr>
      <w:r w:rsidRPr="00C30296">
        <w:rPr>
          <w:color w:val="auto"/>
          <w:lang w:bidi="he-IL"/>
        </w:rPr>
        <w:t xml:space="preserve">Ханох известен в русской традиции как Енох, и нам никуда не деться. Нам придётся о нём тоже поговорить. </w:t>
      </w:r>
    </w:p>
    <w:p w14:paraId="4676915D" w14:textId="77777777" w:rsidR="00EF698B" w:rsidRPr="00C30296" w:rsidRDefault="00EF698B" w:rsidP="001A1270">
      <w:pPr>
        <w:pStyle w:val="13"/>
      </w:pPr>
    </w:p>
    <w:p w14:paraId="4DB384B6" w14:textId="77777777" w:rsidR="00EF698B" w:rsidRPr="00C30296" w:rsidRDefault="00EF698B" w:rsidP="001A1270">
      <w:pPr>
        <w:pStyle w:val="13"/>
        <w:rPr>
          <w:szCs w:val="28"/>
          <w:rtl/>
        </w:rPr>
      </w:pPr>
      <w:r w:rsidRPr="00C30296">
        <w:rPr>
          <w:szCs w:val="28"/>
          <w:rtl/>
        </w:rPr>
        <w:t>וַיְחִי־יֶרֶד אַחֲרֵי הוֹלִידוֹ אֶת־חֲנוֹךְ שְׁמֹנֶה מֵאוֹת שָׁנָה וַיּוֹלֶד בָּנִים וּבָנוֹת</w:t>
      </w:r>
      <w:r w:rsidRPr="00C30296">
        <w:t>:</w:t>
      </w:r>
    </w:p>
    <w:p w14:paraId="7AF7117B" w14:textId="77777777" w:rsidR="00EF698B" w:rsidRPr="00C30296" w:rsidRDefault="00EF698B" w:rsidP="00C9053E">
      <w:pPr>
        <w:pStyle w:val="15"/>
        <w:rPr>
          <w:color w:val="auto"/>
          <w:lang w:bidi="he-IL"/>
        </w:rPr>
      </w:pPr>
      <w:r w:rsidRPr="00C30296">
        <w:rPr>
          <w:color w:val="auto"/>
          <w:lang w:bidi="he-IL"/>
        </w:rPr>
        <w:t>вайхи́-е</w:t>
      </w:r>
      <w:r w:rsidRPr="00C30296">
        <w:rPr>
          <w:rFonts w:cstheme="minorHAnsi"/>
          <w:color w:val="auto"/>
          <w:lang w:bidi="he-IL"/>
        </w:rPr>
        <w:t>́</w:t>
      </w:r>
      <w:r w:rsidRPr="00C30296">
        <w:rPr>
          <w:color w:val="auto"/>
          <w:lang w:bidi="he-IL"/>
        </w:rPr>
        <w:t>ред ахарэ́ Г</w:t>
      </w:r>
      <w:r w:rsidRPr="00C30296">
        <w:rPr>
          <w:rFonts w:cstheme="minorHAnsi"/>
          <w:color w:val="auto"/>
          <w:lang w:bidi="he-IL"/>
        </w:rPr>
        <w:t>́</w:t>
      </w:r>
      <w:r w:rsidRPr="00C30296">
        <w:rPr>
          <w:color w:val="auto"/>
          <w:lang w:bidi="he-IL"/>
        </w:rPr>
        <w:t>олидо́ эт-хано</w:t>
      </w:r>
      <w:r w:rsidRPr="00C30296">
        <w:rPr>
          <w:rFonts w:cstheme="minorHAnsi"/>
          <w:color w:val="auto"/>
          <w:lang w:bidi="he-IL"/>
        </w:rPr>
        <w:t>́</w:t>
      </w:r>
      <w:r w:rsidRPr="00C30296">
        <w:rPr>
          <w:color w:val="auto"/>
          <w:lang w:bidi="he-IL"/>
        </w:rPr>
        <w:t>х шемонэ</w:t>
      </w:r>
      <w:r w:rsidRPr="00C30296">
        <w:rPr>
          <w:rFonts w:cstheme="minorHAnsi"/>
          <w:color w:val="auto"/>
          <w:lang w:bidi="he-IL"/>
        </w:rPr>
        <w:t>́</w:t>
      </w:r>
      <w:r w:rsidRPr="00C30296">
        <w:rPr>
          <w:color w:val="auto"/>
          <w:lang w:bidi="he-IL"/>
        </w:rPr>
        <w:t xml:space="preserve"> мео́т шана́ ваёлед бани́м увано́т</w:t>
      </w:r>
    </w:p>
    <w:p w14:paraId="736693F1" w14:textId="77777777" w:rsidR="00EF698B" w:rsidRPr="00C30296" w:rsidRDefault="00EF698B" w:rsidP="00C9053E">
      <w:pPr>
        <w:pStyle w:val="17"/>
        <w:rPr>
          <w:color w:val="auto"/>
          <w:lang w:bidi="he-IL"/>
        </w:rPr>
      </w:pPr>
      <w:r w:rsidRPr="00C30296">
        <w:rPr>
          <w:color w:val="auto"/>
          <w:lang w:bidi="he-IL"/>
        </w:rPr>
        <w:t>19. И жил Яред, после того как родил Ханоха, 800 лет, и родил сынов и дочерей.</w:t>
      </w:r>
    </w:p>
    <w:p w14:paraId="414672EC" w14:textId="77777777" w:rsidR="00EF698B" w:rsidRPr="00C30296" w:rsidRDefault="00EF698B" w:rsidP="001A1270">
      <w:pPr>
        <w:pStyle w:val="13"/>
      </w:pPr>
    </w:p>
    <w:p w14:paraId="46B390A4" w14:textId="77777777" w:rsidR="00EF698B" w:rsidRPr="00C30296" w:rsidRDefault="00EF698B" w:rsidP="001A1270">
      <w:pPr>
        <w:pStyle w:val="13"/>
        <w:rPr>
          <w:szCs w:val="28"/>
          <w:rtl/>
        </w:rPr>
      </w:pPr>
      <w:r w:rsidRPr="00C30296">
        <w:rPr>
          <w:szCs w:val="28"/>
          <w:rtl/>
        </w:rPr>
        <w:t>וַיִּהְיוּ כָּל־יְמֵי־יֶרֶד שְׁתַּיִם וְשִׁשִּׁים שָׁנָה וּתְשַׁע מֵאוֹת שָׁנָה וַיָּמֹת</w:t>
      </w:r>
      <w:r w:rsidRPr="00C30296">
        <w:rPr>
          <w:szCs w:val="28"/>
        </w:rPr>
        <w:t>:</w:t>
      </w:r>
    </w:p>
    <w:p w14:paraId="71C0B34D" w14:textId="77777777" w:rsidR="00EF698B" w:rsidRPr="00C30296" w:rsidRDefault="00EF698B" w:rsidP="00C9053E">
      <w:pPr>
        <w:pStyle w:val="15"/>
        <w:rPr>
          <w:color w:val="auto"/>
        </w:rPr>
      </w:pPr>
      <w:r w:rsidRPr="00C30296">
        <w:rPr>
          <w:color w:val="auto"/>
        </w:rPr>
        <w:t>вайиЃйю́ коль-емэ́-е́ред шета́йим вешишим шана́ утша́ мео́т шана́ ваямо́т</w:t>
      </w:r>
    </w:p>
    <w:p w14:paraId="08AB7501" w14:textId="77777777" w:rsidR="00EF698B" w:rsidRPr="00C30296" w:rsidRDefault="00EF698B" w:rsidP="00C9053E">
      <w:pPr>
        <w:pStyle w:val="17"/>
        <w:rPr>
          <w:color w:val="auto"/>
          <w:lang w:bidi="he-IL"/>
        </w:rPr>
      </w:pPr>
      <w:r w:rsidRPr="00C30296">
        <w:rPr>
          <w:color w:val="auto"/>
          <w:lang w:bidi="he-IL"/>
        </w:rPr>
        <w:t>20. И было всех дней Яреда 962 года, и он умер.</w:t>
      </w:r>
    </w:p>
    <w:p w14:paraId="34B46DB9" w14:textId="77777777" w:rsidR="00EF698B" w:rsidRPr="00C30296" w:rsidRDefault="00EF698B" w:rsidP="001A1270">
      <w:pPr>
        <w:pStyle w:val="13"/>
      </w:pPr>
    </w:p>
    <w:p w14:paraId="08E21B31" w14:textId="77777777" w:rsidR="00EF698B" w:rsidRPr="00C30296" w:rsidRDefault="00EF698B" w:rsidP="001A1270">
      <w:pPr>
        <w:pStyle w:val="13"/>
        <w:rPr>
          <w:szCs w:val="28"/>
          <w:rtl/>
        </w:rPr>
      </w:pPr>
      <w:r w:rsidRPr="00C30296">
        <w:rPr>
          <w:szCs w:val="28"/>
          <w:rtl/>
        </w:rPr>
        <w:t>וַיְחִי חֲנוֹךְ חָמֵשׁ וְשִׁשִּׁים שָׁנָה וַיּוֹלֶד אֶת־מְתוּשָׁלַח</w:t>
      </w:r>
      <w:r w:rsidRPr="00C30296">
        <w:rPr>
          <w:szCs w:val="28"/>
        </w:rPr>
        <w:t>:</w:t>
      </w:r>
    </w:p>
    <w:p w14:paraId="6539D721" w14:textId="77777777" w:rsidR="00EF698B" w:rsidRPr="00C30296" w:rsidRDefault="00EF698B" w:rsidP="00C9053E">
      <w:pPr>
        <w:pStyle w:val="15"/>
        <w:rPr>
          <w:color w:val="auto"/>
          <w:lang w:bidi="he-IL"/>
        </w:rPr>
      </w:pPr>
      <w:r w:rsidRPr="00C30296">
        <w:rPr>
          <w:color w:val="auto"/>
          <w:lang w:bidi="he-IL"/>
        </w:rPr>
        <w:t>вайхи́ хано</w:t>
      </w:r>
      <w:r w:rsidRPr="00C30296">
        <w:rPr>
          <w:rFonts w:cstheme="minorHAnsi"/>
          <w:color w:val="auto"/>
          <w:lang w:bidi="he-IL"/>
        </w:rPr>
        <w:t>́</w:t>
      </w:r>
      <w:r w:rsidRPr="00C30296">
        <w:rPr>
          <w:color w:val="auto"/>
          <w:lang w:bidi="he-IL"/>
        </w:rPr>
        <w:t>х хамэ</w:t>
      </w:r>
      <w:r w:rsidRPr="00C30296">
        <w:rPr>
          <w:rFonts w:cstheme="minorHAnsi"/>
          <w:color w:val="auto"/>
          <w:lang w:bidi="he-IL"/>
        </w:rPr>
        <w:t>́</w:t>
      </w:r>
      <w:r w:rsidRPr="00C30296">
        <w:rPr>
          <w:color w:val="auto"/>
          <w:lang w:bidi="he-IL"/>
        </w:rPr>
        <w:t>ш вешиши</w:t>
      </w:r>
      <w:r w:rsidRPr="00C30296">
        <w:rPr>
          <w:rFonts w:cstheme="minorHAnsi"/>
          <w:color w:val="auto"/>
          <w:lang w:bidi="he-IL"/>
        </w:rPr>
        <w:t>́</w:t>
      </w:r>
      <w:r w:rsidRPr="00C30296">
        <w:rPr>
          <w:color w:val="auto"/>
          <w:lang w:bidi="he-IL"/>
        </w:rPr>
        <w:t>м шана́ ваёлед эт-метуша</w:t>
      </w:r>
      <w:r w:rsidRPr="00C30296">
        <w:rPr>
          <w:rFonts w:cstheme="minorHAnsi"/>
          <w:color w:val="auto"/>
          <w:lang w:bidi="he-IL"/>
        </w:rPr>
        <w:t>́</w:t>
      </w:r>
      <w:r w:rsidRPr="00C30296">
        <w:rPr>
          <w:color w:val="auto"/>
          <w:lang w:bidi="he-IL"/>
        </w:rPr>
        <w:t>лах</w:t>
      </w:r>
    </w:p>
    <w:p w14:paraId="76FEECE5" w14:textId="77777777" w:rsidR="00EF698B" w:rsidRPr="00C30296" w:rsidRDefault="00EF698B" w:rsidP="00C9053E">
      <w:pPr>
        <w:pStyle w:val="17"/>
        <w:rPr>
          <w:color w:val="auto"/>
        </w:rPr>
      </w:pPr>
      <w:r w:rsidRPr="00C30296">
        <w:rPr>
          <w:color w:val="auto"/>
        </w:rPr>
        <w:t>21. И жил Хано́х 65 лет, и родил Метуша́лаха.</w:t>
      </w:r>
    </w:p>
    <w:p w14:paraId="2CD2FA37" w14:textId="77777777" w:rsidR="00EF698B" w:rsidRPr="00C30296" w:rsidRDefault="00EF698B" w:rsidP="00EF698B">
      <w:pPr>
        <w:rPr>
          <w:color w:val="auto"/>
        </w:rPr>
      </w:pPr>
    </w:p>
    <w:p w14:paraId="34D5CE8C" w14:textId="2F55E4B1" w:rsidR="00EF698B" w:rsidRPr="00C30296" w:rsidRDefault="00EF698B" w:rsidP="00EF698B">
      <w:pPr>
        <w:rPr>
          <w:color w:val="auto"/>
        </w:rPr>
      </w:pPr>
      <w:r w:rsidRPr="00C30296">
        <w:rPr>
          <w:color w:val="auto"/>
        </w:rPr>
        <w:t xml:space="preserve">Если вспомним, </w:t>
      </w:r>
      <w:r w:rsidRPr="00C30296">
        <w:rPr>
          <w:i/>
          <w:iCs/>
          <w:color w:val="auto"/>
          <w:lang w:bidi="he-IL"/>
        </w:rPr>
        <w:t>хано</w:t>
      </w:r>
      <w:r w:rsidRPr="00C30296">
        <w:rPr>
          <w:rFonts w:cstheme="minorHAnsi"/>
          <w:i/>
          <w:iCs/>
          <w:color w:val="auto"/>
          <w:lang w:bidi="he-IL"/>
        </w:rPr>
        <w:t>́</w:t>
      </w:r>
      <w:r w:rsidRPr="00C30296">
        <w:rPr>
          <w:i/>
          <w:iCs/>
          <w:color w:val="auto"/>
          <w:lang w:bidi="he-IL"/>
        </w:rPr>
        <w:t>х</w:t>
      </w:r>
      <w:r w:rsidR="001A1E2B" w:rsidRPr="00C30296">
        <w:rPr>
          <w:color w:val="auto"/>
          <w:lang w:bidi="he-IL"/>
        </w:rPr>
        <w:t xml:space="preserve"> </w:t>
      </w:r>
      <w:r w:rsidR="001A1E2B" w:rsidRPr="00C30296">
        <w:rPr>
          <w:color w:val="auto"/>
        </w:rPr>
        <w:t xml:space="preserve">– </w:t>
      </w:r>
      <w:r w:rsidRPr="00C30296">
        <w:rPr>
          <w:color w:val="auto"/>
        </w:rPr>
        <w:t xml:space="preserve">это </w:t>
      </w:r>
      <w:r w:rsidRPr="00C30296">
        <w:rPr>
          <w:i/>
          <w:iCs/>
          <w:color w:val="auto"/>
        </w:rPr>
        <w:t xml:space="preserve">учитель, наставник, воспитывающий </w:t>
      </w:r>
      <w:r w:rsidRPr="00C30296">
        <w:rPr>
          <w:color w:val="auto"/>
        </w:rPr>
        <w:t>или</w:t>
      </w:r>
      <w:r w:rsidRPr="00C30296">
        <w:rPr>
          <w:i/>
          <w:iCs/>
          <w:color w:val="auto"/>
        </w:rPr>
        <w:t xml:space="preserve"> освящающий новый дом,</w:t>
      </w:r>
      <w:r w:rsidRPr="00C30296">
        <w:rPr>
          <w:color w:val="auto"/>
        </w:rPr>
        <w:t xml:space="preserve"> так можно перевести это слово. </w:t>
      </w:r>
      <w:r w:rsidRPr="00C30296">
        <w:rPr>
          <w:color w:val="auto"/>
          <w:lang w:bidi="he-IL"/>
        </w:rPr>
        <w:t>С</w:t>
      </w:r>
      <w:r w:rsidRPr="00C30296">
        <w:rPr>
          <w:color w:val="auto"/>
        </w:rPr>
        <w:t xml:space="preserve">амый простой, самый напрашивающийся перевод имени </w:t>
      </w:r>
      <w:r w:rsidRPr="00C30296">
        <w:rPr>
          <w:i/>
          <w:iCs/>
          <w:color w:val="auto"/>
        </w:rPr>
        <w:t>М</w:t>
      </w:r>
      <w:r w:rsidRPr="00C30296">
        <w:rPr>
          <w:i/>
          <w:iCs/>
          <w:color w:val="auto"/>
          <w:lang w:bidi="he-IL"/>
        </w:rPr>
        <w:t>етушалах</w:t>
      </w:r>
      <w:r w:rsidR="001A1E2B" w:rsidRPr="00C30296">
        <w:rPr>
          <w:i/>
          <w:iCs/>
          <w:color w:val="auto"/>
          <w:lang w:bidi="he-IL"/>
        </w:rPr>
        <w:t xml:space="preserve"> – </w:t>
      </w:r>
      <w:r w:rsidRPr="00C30296">
        <w:rPr>
          <w:i/>
          <w:iCs/>
          <w:color w:val="auto"/>
        </w:rPr>
        <w:t>тот, кто отослал свою смерть</w:t>
      </w:r>
      <w:r w:rsidRPr="00C30296">
        <w:rPr>
          <w:color w:val="auto"/>
          <w:lang w:bidi="he-IL"/>
        </w:rPr>
        <w:t>:</w:t>
      </w:r>
      <w:r w:rsidR="004471D4" w:rsidRPr="00C30296">
        <w:rPr>
          <w:color w:val="auto"/>
          <w:lang w:bidi="he-IL"/>
        </w:rPr>
        <w:t xml:space="preserve"> </w:t>
      </w:r>
      <w:r w:rsidRPr="00C30296">
        <w:rPr>
          <w:i/>
          <w:iCs/>
          <w:color w:val="auto"/>
        </w:rPr>
        <w:t>м</w:t>
      </w:r>
      <w:r w:rsidR="001A1270" w:rsidRPr="00C30296">
        <w:rPr>
          <w:i/>
          <w:iCs/>
          <w:color w:val="auto"/>
        </w:rPr>
        <w:t>е</w:t>
      </w:r>
      <w:r w:rsidRPr="00C30296">
        <w:rPr>
          <w:i/>
          <w:iCs/>
          <w:color w:val="auto"/>
        </w:rPr>
        <w:t>то́</w:t>
      </w:r>
      <w:r w:rsidR="001A1E2B" w:rsidRPr="00C30296">
        <w:rPr>
          <w:i/>
          <w:iCs/>
          <w:color w:val="auto"/>
        </w:rPr>
        <w:t xml:space="preserve"> – </w:t>
      </w:r>
      <w:r w:rsidRPr="00C30296">
        <w:rPr>
          <w:i/>
          <w:iCs/>
          <w:color w:val="auto"/>
        </w:rPr>
        <w:t>смерть свою, ш</w:t>
      </w:r>
      <w:r w:rsidR="001A1270" w:rsidRPr="00C30296">
        <w:rPr>
          <w:i/>
          <w:iCs/>
          <w:color w:val="auto"/>
        </w:rPr>
        <w:t>е</w:t>
      </w:r>
      <w:r w:rsidRPr="00C30296">
        <w:rPr>
          <w:i/>
          <w:iCs/>
          <w:color w:val="auto"/>
        </w:rPr>
        <w:t>ла́х</w:t>
      </w:r>
      <w:r w:rsidR="001A1E2B" w:rsidRPr="00C30296">
        <w:rPr>
          <w:i/>
          <w:iCs/>
          <w:color w:val="auto"/>
        </w:rPr>
        <w:t xml:space="preserve"> – </w:t>
      </w:r>
      <w:r w:rsidRPr="00C30296">
        <w:rPr>
          <w:i/>
          <w:iCs/>
          <w:color w:val="auto"/>
        </w:rPr>
        <w:t xml:space="preserve">отправил. </w:t>
      </w:r>
      <w:r w:rsidRPr="00C30296">
        <w:rPr>
          <w:color w:val="auto"/>
        </w:rPr>
        <w:t xml:space="preserve">Но это с точки зрения современного иврита или, по крайней мере, средневекового иврита. Поскольку мы говорим о языке древнем, можно предположить и более древнее толкование: </w:t>
      </w:r>
      <w:r w:rsidRPr="00C30296">
        <w:rPr>
          <w:i/>
          <w:iCs/>
          <w:color w:val="auto"/>
        </w:rPr>
        <w:t>мето́й</w:t>
      </w:r>
      <w:r w:rsidR="001A1E2B" w:rsidRPr="00C30296">
        <w:rPr>
          <w:i/>
          <w:iCs/>
          <w:color w:val="auto"/>
        </w:rPr>
        <w:t xml:space="preserve"> – </w:t>
      </w:r>
      <w:r w:rsidRPr="00C30296">
        <w:rPr>
          <w:i/>
          <w:iCs/>
          <w:color w:val="auto"/>
        </w:rPr>
        <w:t xml:space="preserve">человек </w:t>
      </w:r>
      <w:r w:rsidRPr="00C30296">
        <w:rPr>
          <w:color w:val="auto"/>
        </w:rPr>
        <w:t>или</w:t>
      </w:r>
      <w:r w:rsidRPr="00C30296">
        <w:rPr>
          <w:i/>
          <w:iCs/>
          <w:color w:val="auto"/>
        </w:rPr>
        <w:t xml:space="preserve"> муж, шела́х</w:t>
      </w:r>
      <w:r w:rsidR="001A1E2B" w:rsidRPr="00C30296">
        <w:rPr>
          <w:i/>
          <w:iCs/>
          <w:color w:val="auto"/>
        </w:rPr>
        <w:t xml:space="preserve"> – </w:t>
      </w:r>
      <w:r w:rsidRPr="00C30296">
        <w:rPr>
          <w:i/>
          <w:iCs/>
          <w:color w:val="auto"/>
        </w:rPr>
        <w:t>шель элог</w:t>
      </w:r>
      <w:r w:rsidRPr="00C30296">
        <w:rPr>
          <w:rFonts w:cs="Times New Roman"/>
          <w:i/>
          <w:iCs/>
          <w:color w:val="auto"/>
        </w:rPr>
        <w:t>́</w:t>
      </w:r>
      <w:r w:rsidRPr="00C30296">
        <w:rPr>
          <w:i/>
          <w:iCs/>
          <w:color w:val="auto"/>
        </w:rPr>
        <w:t xml:space="preserve">им, </w:t>
      </w:r>
      <w:r w:rsidRPr="00C30296">
        <w:rPr>
          <w:color w:val="auto"/>
        </w:rPr>
        <w:t>то есть</w:t>
      </w:r>
      <w:r w:rsidRPr="00C30296">
        <w:rPr>
          <w:i/>
          <w:iCs/>
          <w:color w:val="auto"/>
        </w:rPr>
        <w:t xml:space="preserve"> муж Божий, муж великий, человек Божий.</w:t>
      </w:r>
      <w:r w:rsidRPr="00C30296">
        <w:rPr>
          <w:color w:val="auto"/>
        </w:rPr>
        <w:t xml:space="preserve"> Можно понять и так. Поскольку аргументы есть и в ту, и в другую сторону, и не так уж принципиален перевод, спорить и </w:t>
      </w:r>
      <w:r w:rsidRPr="00C30296">
        <w:rPr>
          <w:color w:val="auto"/>
        </w:rPr>
        <w:lastRenderedPageBreak/>
        <w:t>рвать на себе рубашку не хочется, поэтому оставляю два перевода</w:t>
      </w:r>
      <w:r w:rsidR="00EA24BA" w:rsidRPr="00C30296">
        <w:rPr>
          <w:color w:val="auto"/>
        </w:rPr>
        <w:t>,</w:t>
      </w:r>
      <w:r w:rsidRPr="00C30296">
        <w:rPr>
          <w:color w:val="auto"/>
        </w:rPr>
        <w:t xml:space="preserve"> как они есть. Впрочем, я так всегда и люблю делать.</w:t>
      </w:r>
    </w:p>
    <w:p w14:paraId="09619E0A" w14:textId="77777777" w:rsidR="00EF698B" w:rsidRPr="00C30296" w:rsidRDefault="00EF698B" w:rsidP="001A1270">
      <w:pPr>
        <w:pStyle w:val="13"/>
      </w:pPr>
    </w:p>
    <w:p w14:paraId="00F89C8F" w14:textId="77777777" w:rsidR="00EF698B" w:rsidRPr="00C30296" w:rsidRDefault="00EF698B" w:rsidP="001A1270">
      <w:pPr>
        <w:pStyle w:val="13"/>
        <w:rPr>
          <w:szCs w:val="28"/>
          <w:rtl/>
        </w:rPr>
      </w:pPr>
      <w:r w:rsidRPr="00C30296">
        <w:rPr>
          <w:szCs w:val="28"/>
          <w:rtl/>
        </w:rPr>
        <w:t>וַיִּתְהַלֵּךְ חֲנוֹךְ אֶת־הָאֱלֹהִים אַחֲרֵי הוֹלִידוֹ אֶת־מְתוּשֶׁלַח שְׁלֹשׁ מֵאוֹת שָׁנָה וַיּוֹלֶד בָּנִים וּבָנוֹת</w:t>
      </w:r>
      <w:r w:rsidRPr="00C30296">
        <w:t>:</w:t>
      </w:r>
    </w:p>
    <w:p w14:paraId="5C9AD2E5" w14:textId="77777777" w:rsidR="00EF698B" w:rsidRPr="00C30296" w:rsidRDefault="00EF698B" w:rsidP="00C9053E">
      <w:pPr>
        <w:pStyle w:val="15"/>
        <w:rPr>
          <w:color w:val="auto"/>
          <w:lang w:bidi="he-IL"/>
        </w:rPr>
      </w:pPr>
      <w:r w:rsidRPr="00C30296">
        <w:rPr>
          <w:color w:val="auto"/>
          <w:lang w:bidi="he-IL"/>
        </w:rPr>
        <w:t>вайитГ</w:t>
      </w:r>
      <w:r w:rsidRPr="00C30296">
        <w:rPr>
          <w:rFonts w:cstheme="minorHAnsi"/>
          <w:color w:val="auto"/>
          <w:lang w:bidi="he-IL"/>
        </w:rPr>
        <w:t>́</w:t>
      </w:r>
      <w:r w:rsidRPr="00C30296">
        <w:rPr>
          <w:color w:val="auto"/>
          <w:lang w:bidi="he-IL"/>
        </w:rPr>
        <w:t>але</w:t>
      </w:r>
      <w:r w:rsidRPr="00C30296">
        <w:rPr>
          <w:rFonts w:cstheme="minorHAnsi"/>
          <w:color w:val="auto"/>
          <w:lang w:bidi="he-IL"/>
        </w:rPr>
        <w:t>́</w:t>
      </w:r>
      <w:r w:rsidRPr="00C30296">
        <w:rPr>
          <w:color w:val="auto"/>
          <w:lang w:bidi="he-IL"/>
        </w:rPr>
        <w:t>х хано</w:t>
      </w:r>
      <w:r w:rsidRPr="00C30296">
        <w:rPr>
          <w:rFonts w:cstheme="minorHAnsi"/>
          <w:color w:val="auto"/>
          <w:lang w:bidi="he-IL"/>
        </w:rPr>
        <w:t>́</w:t>
      </w:r>
      <w:r w:rsidRPr="00C30296">
        <w:rPr>
          <w:color w:val="auto"/>
          <w:lang w:bidi="he-IL"/>
        </w:rPr>
        <w:t>х эт-Г</w:t>
      </w:r>
      <w:r w:rsidRPr="00C30296">
        <w:rPr>
          <w:rFonts w:cstheme="minorHAnsi"/>
          <w:color w:val="auto"/>
          <w:lang w:bidi="he-IL"/>
        </w:rPr>
        <w:t>́</w:t>
      </w:r>
      <w:r w:rsidRPr="00C30296">
        <w:rPr>
          <w:color w:val="auto"/>
          <w:lang w:bidi="he-IL"/>
        </w:rPr>
        <w:t>аэлоГ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ахарэ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олидо́ эт-метуша</w:t>
      </w:r>
      <w:r w:rsidRPr="00C30296">
        <w:rPr>
          <w:rFonts w:cstheme="minorHAnsi"/>
          <w:color w:val="auto"/>
          <w:lang w:bidi="he-IL"/>
        </w:rPr>
        <w:t>́</w:t>
      </w:r>
      <w:r w:rsidRPr="00C30296">
        <w:rPr>
          <w:color w:val="auto"/>
          <w:lang w:bidi="he-IL"/>
        </w:rPr>
        <w:t>лах шело</w:t>
      </w:r>
      <w:r w:rsidRPr="00C30296">
        <w:rPr>
          <w:rFonts w:cstheme="minorHAnsi"/>
          <w:color w:val="auto"/>
          <w:lang w:bidi="he-IL"/>
        </w:rPr>
        <w:t>́</w:t>
      </w:r>
      <w:r w:rsidRPr="00C30296">
        <w:rPr>
          <w:color w:val="auto"/>
          <w:lang w:bidi="he-IL"/>
        </w:rPr>
        <w:t>ш мео</w:t>
      </w:r>
      <w:r w:rsidRPr="00C30296">
        <w:rPr>
          <w:rFonts w:cstheme="minorHAnsi"/>
          <w:color w:val="auto"/>
          <w:lang w:bidi="he-IL"/>
        </w:rPr>
        <w:t>́</w:t>
      </w:r>
      <w:r w:rsidRPr="00C30296">
        <w:rPr>
          <w:color w:val="auto"/>
          <w:lang w:bidi="he-IL"/>
        </w:rPr>
        <w:t>т шана</w:t>
      </w:r>
      <w:r w:rsidRPr="00C30296">
        <w:rPr>
          <w:rFonts w:cstheme="minorHAnsi"/>
          <w:color w:val="auto"/>
          <w:lang w:bidi="he-IL"/>
        </w:rPr>
        <w:t>́</w:t>
      </w:r>
      <w:r w:rsidRPr="00C30296">
        <w:rPr>
          <w:color w:val="auto"/>
          <w:lang w:bidi="he-IL"/>
        </w:rPr>
        <w:t xml:space="preserve"> ваёлед бани́м увано́т</w:t>
      </w:r>
    </w:p>
    <w:p w14:paraId="3A9976D5" w14:textId="6884F6FC" w:rsidR="00EF698B" w:rsidRPr="00C30296" w:rsidRDefault="00EF698B" w:rsidP="001A1270">
      <w:pPr>
        <w:pStyle w:val="17"/>
        <w:rPr>
          <w:color w:val="auto"/>
        </w:rPr>
      </w:pPr>
      <w:r w:rsidRPr="00C30296">
        <w:rPr>
          <w:color w:val="auto"/>
        </w:rPr>
        <w:t>22. И ходил Ханох перед Богом</w:t>
      </w:r>
      <w:r w:rsidR="004471D4" w:rsidRPr="00C30296">
        <w:rPr>
          <w:color w:val="auto"/>
        </w:rPr>
        <w:t xml:space="preserve"> </w:t>
      </w:r>
      <w:r w:rsidRPr="00C30296">
        <w:rPr>
          <w:color w:val="auto"/>
        </w:rPr>
        <w:t>(</w:t>
      </w:r>
      <w:r w:rsidR="001A1270" w:rsidRPr="00C30296">
        <w:rPr>
          <w:rFonts w:cs="Times New Roman"/>
          <w:i w:val="0"/>
          <w:caps w:val="0"/>
          <w:color w:val="auto"/>
          <w:sz w:val="24"/>
          <w:szCs w:val="24"/>
        </w:rPr>
        <w:t>то есть, не просто жил</w:t>
      </w:r>
      <w:r w:rsidRPr="00C30296">
        <w:rPr>
          <w:color w:val="auto"/>
        </w:rPr>
        <w:t>) после рождения Метуша́лаха 300 лет, и родил сынов и дочерей.</w:t>
      </w:r>
    </w:p>
    <w:p w14:paraId="2C708DF1" w14:textId="77777777" w:rsidR="00EF698B" w:rsidRPr="00C30296" w:rsidRDefault="00EF698B" w:rsidP="001A1270">
      <w:pPr>
        <w:pStyle w:val="13"/>
      </w:pPr>
    </w:p>
    <w:p w14:paraId="750211BE" w14:textId="77777777" w:rsidR="00EF698B" w:rsidRPr="00C30296" w:rsidRDefault="00EF698B" w:rsidP="001A1270">
      <w:pPr>
        <w:pStyle w:val="13"/>
        <w:rPr>
          <w:szCs w:val="28"/>
          <w:rtl/>
        </w:rPr>
      </w:pPr>
      <w:r w:rsidRPr="00C30296">
        <w:rPr>
          <w:szCs w:val="28"/>
          <w:rtl/>
        </w:rPr>
        <w:t>וַיְהִי כָּל־יְמֵי חֲנוֹךְ חָמֵשׁ וְשִׁשִּׁים שָׁנָה וּשְׁלֹשׁ מֵאוֹת שָׁנָה</w:t>
      </w:r>
      <w:r w:rsidRPr="00C30296">
        <w:rPr>
          <w:szCs w:val="28"/>
        </w:rPr>
        <w:t>:</w:t>
      </w:r>
    </w:p>
    <w:p w14:paraId="6B6F92E4" w14:textId="5450524D" w:rsidR="00EF698B" w:rsidRPr="00C30296" w:rsidRDefault="00EF698B" w:rsidP="00C9053E">
      <w:pPr>
        <w:pStyle w:val="15"/>
        <w:rPr>
          <w:color w:val="auto"/>
        </w:rPr>
      </w:pPr>
      <w:r w:rsidRPr="00C30296">
        <w:rPr>
          <w:color w:val="auto"/>
        </w:rPr>
        <w:t>вайЃи́ коль-емэ́ хано́х хамэ́ш вешиши́м шана́ ушло́ш мео́т шана́</w:t>
      </w:r>
    </w:p>
    <w:p w14:paraId="3263322F" w14:textId="77777777" w:rsidR="00EF698B" w:rsidRPr="00C30296" w:rsidRDefault="00EF698B" w:rsidP="00C9053E">
      <w:pPr>
        <w:pStyle w:val="17"/>
        <w:rPr>
          <w:color w:val="auto"/>
        </w:rPr>
      </w:pPr>
      <w:r w:rsidRPr="00C30296">
        <w:rPr>
          <w:color w:val="auto"/>
        </w:rPr>
        <w:t>23. И было всех дней жизни Ханоха 365 лет.</w:t>
      </w:r>
    </w:p>
    <w:p w14:paraId="22890A92" w14:textId="77777777" w:rsidR="00EF698B" w:rsidRPr="00C30296" w:rsidRDefault="00EF698B" w:rsidP="00EF698B">
      <w:pPr>
        <w:rPr>
          <w:color w:val="auto"/>
        </w:rPr>
      </w:pPr>
    </w:p>
    <w:p w14:paraId="7E67402D" w14:textId="3580D512" w:rsidR="00EF698B" w:rsidRPr="00C30296" w:rsidRDefault="00EF698B" w:rsidP="00EF698B">
      <w:pPr>
        <w:rPr>
          <w:color w:val="auto"/>
        </w:rPr>
      </w:pPr>
      <w:r w:rsidRPr="00C30296">
        <w:rPr>
          <w:color w:val="auto"/>
        </w:rPr>
        <w:t>Это может быть и аллюзией на какую-то полноту. 365</w:t>
      </w:r>
      <w:r w:rsidR="001A1E2B" w:rsidRPr="00C30296">
        <w:rPr>
          <w:color w:val="auto"/>
        </w:rPr>
        <w:t xml:space="preserve"> – </w:t>
      </w:r>
      <w:r w:rsidRPr="00C30296">
        <w:rPr>
          <w:color w:val="auto"/>
        </w:rPr>
        <w:t>сразу же напрашивается количество дней, целый год, что довольно-таки символическая цифра.</w:t>
      </w:r>
    </w:p>
    <w:p w14:paraId="5A1606F1" w14:textId="77777777" w:rsidR="00EF698B" w:rsidRPr="00C30296" w:rsidRDefault="00EF698B" w:rsidP="001A1270">
      <w:pPr>
        <w:pStyle w:val="13"/>
      </w:pPr>
    </w:p>
    <w:p w14:paraId="1A152A7D" w14:textId="77777777" w:rsidR="00EF698B" w:rsidRPr="00C30296" w:rsidRDefault="00EF698B" w:rsidP="001A1270">
      <w:pPr>
        <w:pStyle w:val="13"/>
        <w:rPr>
          <w:szCs w:val="28"/>
          <w:rtl/>
        </w:rPr>
      </w:pPr>
      <w:r w:rsidRPr="00C30296">
        <w:rPr>
          <w:szCs w:val="28"/>
          <w:rtl/>
        </w:rPr>
        <w:t>וַיִּתְהַלֵּךְ חֲנוֹךְ אֶת־הָאֱלֹהִים וְאֵינֶנּוּ כִּי־לָקַח אֹתוֹ אֱלֹהִים</w:t>
      </w:r>
      <w:r w:rsidRPr="00C30296">
        <w:t>:</w:t>
      </w:r>
    </w:p>
    <w:p w14:paraId="390BB635" w14:textId="77777777" w:rsidR="00EF698B" w:rsidRPr="00C30296" w:rsidRDefault="00EF698B" w:rsidP="00C9053E">
      <w:pPr>
        <w:pStyle w:val="15"/>
        <w:rPr>
          <w:color w:val="auto"/>
          <w:lang w:bidi="he-IL"/>
        </w:rPr>
      </w:pPr>
      <w:r w:rsidRPr="00C30296">
        <w:rPr>
          <w:color w:val="auto"/>
          <w:lang w:bidi="he-IL"/>
        </w:rPr>
        <w:t>вайитГ</w:t>
      </w:r>
      <w:r w:rsidRPr="00C30296">
        <w:rPr>
          <w:rFonts w:cstheme="minorHAnsi"/>
          <w:color w:val="auto"/>
          <w:lang w:bidi="he-IL"/>
        </w:rPr>
        <w:t>́</w:t>
      </w:r>
      <w:r w:rsidRPr="00C30296">
        <w:rPr>
          <w:color w:val="auto"/>
          <w:lang w:bidi="he-IL"/>
        </w:rPr>
        <w:t>але</w:t>
      </w:r>
      <w:r w:rsidRPr="00C30296">
        <w:rPr>
          <w:rFonts w:cstheme="minorHAnsi"/>
          <w:color w:val="auto"/>
          <w:lang w:bidi="he-IL"/>
        </w:rPr>
        <w:t>́</w:t>
      </w:r>
      <w:r w:rsidRPr="00C30296">
        <w:rPr>
          <w:color w:val="auto"/>
          <w:lang w:bidi="he-IL"/>
        </w:rPr>
        <w:t>х хано</w:t>
      </w:r>
      <w:r w:rsidRPr="00C30296">
        <w:rPr>
          <w:rFonts w:cstheme="minorHAnsi"/>
          <w:color w:val="auto"/>
          <w:lang w:bidi="he-IL"/>
        </w:rPr>
        <w:t>́</w:t>
      </w:r>
      <w:r w:rsidRPr="00C30296">
        <w:rPr>
          <w:color w:val="auto"/>
          <w:lang w:bidi="he-IL"/>
        </w:rPr>
        <w:t>х эт-Г</w:t>
      </w:r>
      <w:r w:rsidRPr="00C30296">
        <w:rPr>
          <w:rFonts w:cstheme="minorHAnsi"/>
          <w:color w:val="auto"/>
          <w:lang w:bidi="he-IL"/>
        </w:rPr>
        <w:t>́</w:t>
      </w:r>
      <w:r w:rsidRPr="00C30296">
        <w:rPr>
          <w:color w:val="auto"/>
          <w:lang w:bidi="he-IL"/>
        </w:rPr>
        <w:t>аэлоГ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веэнэ</w:t>
      </w:r>
      <w:r w:rsidRPr="00C30296">
        <w:rPr>
          <w:rFonts w:cstheme="minorHAnsi"/>
          <w:color w:val="auto"/>
          <w:lang w:bidi="he-IL"/>
        </w:rPr>
        <w:t>́</w:t>
      </w:r>
      <w:r w:rsidRPr="00C30296">
        <w:rPr>
          <w:color w:val="auto"/>
          <w:lang w:bidi="he-IL"/>
        </w:rPr>
        <w:t>ну ки-лака</w:t>
      </w:r>
      <w:r w:rsidRPr="00C30296">
        <w:rPr>
          <w:rFonts w:cstheme="minorHAnsi"/>
          <w:color w:val="auto"/>
          <w:lang w:bidi="he-IL"/>
        </w:rPr>
        <w:t>́</w:t>
      </w:r>
      <w:r w:rsidRPr="00C30296">
        <w:rPr>
          <w:color w:val="auto"/>
          <w:lang w:bidi="he-IL"/>
        </w:rPr>
        <w:t>х ото</w:t>
      </w:r>
      <w:r w:rsidRPr="00C30296">
        <w:rPr>
          <w:rFonts w:cstheme="minorHAnsi"/>
          <w:color w:val="auto"/>
          <w:lang w:bidi="he-IL"/>
        </w:rPr>
        <w:t>́</w:t>
      </w:r>
      <w:r w:rsidRPr="00C30296">
        <w:rPr>
          <w:color w:val="auto"/>
          <w:lang w:bidi="he-IL"/>
        </w:rPr>
        <w:t xml:space="preserve">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w:t>
      </w:r>
    </w:p>
    <w:p w14:paraId="1159DCF5" w14:textId="77777777" w:rsidR="00EF698B" w:rsidRPr="00C30296" w:rsidRDefault="00EF698B" w:rsidP="00C9053E">
      <w:pPr>
        <w:pStyle w:val="17"/>
        <w:rPr>
          <w:color w:val="auto"/>
        </w:rPr>
      </w:pPr>
      <w:r w:rsidRPr="00C30296">
        <w:rPr>
          <w:color w:val="auto"/>
        </w:rPr>
        <w:t>24. И ходил Хано́х перед Богом, и не стало его, ибо взял его Бог.</w:t>
      </w:r>
    </w:p>
    <w:p w14:paraId="3F7E6457" w14:textId="77777777" w:rsidR="00EF698B" w:rsidRPr="00C30296" w:rsidRDefault="00EF698B" w:rsidP="00C9053E">
      <w:pPr>
        <w:pStyle w:val="17"/>
        <w:rPr>
          <w:color w:val="auto"/>
        </w:rPr>
      </w:pPr>
    </w:p>
    <w:p w14:paraId="6EDC466D" w14:textId="7C732824" w:rsidR="00EF698B" w:rsidRPr="00C30296" w:rsidRDefault="00EF698B" w:rsidP="00EF698B">
      <w:pPr>
        <w:rPr>
          <w:color w:val="auto"/>
        </w:rPr>
      </w:pPr>
      <w:r w:rsidRPr="00C30296">
        <w:rPr>
          <w:color w:val="auto"/>
        </w:rPr>
        <w:t>Ну просто очень интересный стих! Конечно же, это много пищи для размышлений, фантазий, догадок, откровений и так далее. Что же произошло с Ханохом и куда Всевышний его взял? Многие комментаторы говорят, что Ханох стал Ангелом ангелов, таким наставником в школе ангелов, называемым именем Метатрон. Впрочем, само это имя, Метатрон</w:t>
      </w:r>
      <w:r w:rsidR="00EA1B4E" w:rsidRPr="00C30296">
        <w:rPr>
          <w:color w:val="auto"/>
        </w:rPr>
        <w:t xml:space="preserve"> </w:t>
      </w:r>
      <w:r w:rsidRPr="00C30296">
        <w:rPr>
          <w:color w:val="auto"/>
        </w:rPr>
        <w:t xml:space="preserve">греческого происхождения, и это говорит о том, что идея возникла в эпоху эллинизма. Есть очень много книг, которые называются </w:t>
      </w:r>
      <w:r w:rsidR="009E6B17" w:rsidRPr="00C30296">
        <w:rPr>
          <w:color w:val="auto"/>
        </w:rPr>
        <w:t>Е</w:t>
      </w:r>
      <w:r w:rsidRPr="00C30296">
        <w:rPr>
          <w:color w:val="auto"/>
        </w:rPr>
        <w:t xml:space="preserve">нохианской литературой. </w:t>
      </w:r>
      <w:r w:rsidRPr="00C30296">
        <w:rPr>
          <w:color w:val="auto"/>
        </w:rPr>
        <w:lastRenderedPageBreak/>
        <w:t>Книги Ханоха, которых несколько, появились и стали иметь хождение за несколько веков до новой эры. Эти книги рассказывают отчасти историю мироздания, устройство горних, вышних миров и многое другое. Разные книги Ханоха рассказывают разные истории, это целая литература. Часть из них дошла до нас в греческом переводе, часть</w:t>
      </w:r>
      <w:r w:rsidR="001A1E2B" w:rsidRPr="00C30296">
        <w:rPr>
          <w:color w:val="auto"/>
        </w:rPr>
        <w:t xml:space="preserve"> – </w:t>
      </w:r>
      <w:r w:rsidRPr="00C30296">
        <w:rPr>
          <w:color w:val="auto"/>
        </w:rPr>
        <w:t>в арамейском, часть</w:t>
      </w:r>
      <w:r w:rsidR="001A1E2B" w:rsidRPr="00C30296">
        <w:rPr>
          <w:color w:val="auto"/>
        </w:rPr>
        <w:t xml:space="preserve"> – </w:t>
      </w:r>
      <w:r w:rsidRPr="00C30296">
        <w:rPr>
          <w:color w:val="auto"/>
        </w:rPr>
        <w:t>даже в древнеславянских или эфиопских переводах; эти книги разного размера, разного формата. Очень часто меня спрашивают: «Как относиться к книгам Ханоха?» Реже спрашивают: «А что, для вас Ханох</w:t>
      </w:r>
      <w:r w:rsidR="00EA1B4E" w:rsidRPr="00C30296">
        <w:rPr>
          <w:color w:val="auto"/>
        </w:rPr>
        <w:t xml:space="preserve"> </w:t>
      </w:r>
      <w:r w:rsidRPr="00C30296">
        <w:rPr>
          <w:color w:val="auto"/>
        </w:rPr>
        <w:t>не авторитет?» Отвечу сразу: Ханох для меня авторитет, безусловно. Книги Ханоха, судя по их языку и содержанию, если и написаны на основании каких-то свидетельств, каких-то историй о Ханохе, то написаны очень поздно, в период второго Храма. Написаны по-гречески, по-арамейски, и едва ли это то, что вышло из-под пера Ханоха непосредственно (хотя, возможно, какие-то пророчества Ханоха содержат). Как к этому относиться? Как к тому, что свидетельствует и рассказывает нам, во что верили евреи в тот период, что было у них в головах, что их беспокоило, то есть исторический фон прихода Машиаха. Это очень важно. Всё ли нужно принимать и воспринимать из этих книг? Я думаю, упаси Бог. Мы не знаем, кем эти книги редактировались, через чьи руки они прошли, и много мыслей там сомнительных, и много противоречий между разными книгами Ханоха. Поэтому читать их</w:t>
      </w:r>
      <w:r w:rsidR="001A1E2B" w:rsidRPr="00C30296">
        <w:rPr>
          <w:color w:val="auto"/>
        </w:rPr>
        <w:t xml:space="preserve"> – </w:t>
      </w:r>
      <w:r w:rsidRPr="00C30296">
        <w:rPr>
          <w:color w:val="auto"/>
        </w:rPr>
        <w:t>да, конечно</w:t>
      </w:r>
      <w:r w:rsidR="009E6B17" w:rsidRPr="00C30296">
        <w:rPr>
          <w:color w:val="auto"/>
        </w:rPr>
        <w:t>.</w:t>
      </w:r>
      <w:r w:rsidRPr="00C30296">
        <w:rPr>
          <w:color w:val="auto"/>
        </w:rPr>
        <w:t xml:space="preserve"> </w:t>
      </w:r>
      <w:r w:rsidR="009E6B17" w:rsidRPr="00C30296">
        <w:rPr>
          <w:color w:val="auto"/>
        </w:rPr>
        <w:t>Е</w:t>
      </w:r>
      <w:r w:rsidRPr="00C30296">
        <w:rPr>
          <w:color w:val="auto"/>
        </w:rPr>
        <w:t>сли вы хотите знать историю веры, если вы хотите понимать, чем жили евреи, чем жил Израиль, то</w:t>
      </w:r>
      <w:r w:rsidR="009E6B17" w:rsidRPr="00C30296">
        <w:rPr>
          <w:color w:val="auto"/>
        </w:rPr>
        <w:t>,</w:t>
      </w:r>
      <w:r w:rsidRPr="00C30296">
        <w:rPr>
          <w:color w:val="auto"/>
        </w:rPr>
        <w:t xml:space="preserve"> конечно</w:t>
      </w:r>
      <w:r w:rsidR="009E6B17" w:rsidRPr="00C30296">
        <w:rPr>
          <w:color w:val="auto"/>
        </w:rPr>
        <w:t>,</w:t>
      </w:r>
      <w:r w:rsidRPr="00C30296">
        <w:rPr>
          <w:color w:val="auto"/>
        </w:rPr>
        <w:t xml:space="preserve"> читать. Если вы хотите увидеть в них Божественное откровение, то будьте осторожны. Есть и ещё один соблазн. Когда люди находят ту или иную книгу (это может быть Книга Праведного, или книга каких-то откровений, или какое-то ещё евангелие, или какой-то ещё текст), они говорят: «Вот она</w:t>
      </w:r>
      <w:r w:rsidR="00EA1B4E" w:rsidRPr="00C30296">
        <w:rPr>
          <w:color w:val="auto"/>
        </w:rPr>
        <w:t xml:space="preserve"> </w:t>
      </w:r>
      <w:r w:rsidRPr="00C30296">
        <w:rPr>
          <w:color w:val="auto"/>
        </w:rPr>
        <w:t xml:space="preserve">истина, </w:t>
      </w:r>
      <w:r w:rsidRPr="00C30296">
        <w:rPr>
          <w:color w:val="auto"/>
        </w:rPr>
        <w:lastRenderedPageBreak/>
        <w:t xml:space="preserve">которую от нас всегда прятали! Вот то, что от нас скрывают!» Нам хочется найти истину где-то на стороне, какую-то эксклюзивную, укрытую от всех, но открытую только нам, очень хочется. Очень хочется знать то, что другие не знают. И часто это происходит от нежелания копать в том, что у нас есть, то есть непосредственно в Писании, которое мы имеем. А нежелание копать в нём может возникнуть из-за того, что нам как бы всё уже рассказали, что мы всё в нём уже знаем, что нам всё в нём уже понятно, и вроде бы деваться больше некуда и надо бы изучать что-то новое. Но переосмысливайте Писание, изучайте Писание, изучайте то, что уже есть, а </w:t>
      </w:r>
      <w:r w:rsidR="00EA24BA" w:rsidRPr="00C30296">
        <w:rPr>
          <w:color w:val="auto"/>
        </w:rPr>
        <w:t>к</w:t>
      </w:r>
      <w:r w:rsidRPr="00C30296">
        <w:rPr>
          <w:color w:val="auto"/>
        </w:rPr>
        <w:t>нига Хано́ха пусть вам поможет в этом изучении</w:t>
      </w:r>
      <w:r w:rsidR="001A1E2B" w:rsidRPr="00C30296">
        <w:rPr>
          <w:color w:val="auto"/>
        </w:rPr>
        <w:t xml:space="preserve"> – </w:t>
      </w:r>
      <w:r w:rsidRPr="00C30296">
        <w:rPr>
          <w:color w:val="auto"/>
        </w:rPr>
        <w:t xml:space="preserve">не помешает, не встанет в противовес, а именно поможет, чтобы лучше понимать историю. </w:t>
      </w:r>
    </w:p>
    <w:p w14:paraId="1386C839" w14:textId="68D7E184" w:rsidR="00EF698B" w:rsidRPr="00C30296" w:rsidRDefault="00EF698B" w:rsidP="00EF698B">
      <w:pPr>
        <w:rPr>
          <w:color w:val="auto"/>
        </w:rPr>
      </w:pPr>
      <w:r w:rsidRPr="00C30296">
        <w:rPr>
          <w:color w:val="auto"/>
        </w:rPr>
        <w:t xml:space="preserve">Это же касается и таких книг, как </w:t>
      </w:r>
      <w:r w:rsidR="009E6B17" w:rsidRPr="00C30296">
        <w:rPr>
          <w:color w:val="auto"/>
        </w:rPr>
        <w:t>к</w:t>
      </w:r>
      <w:r w:rsidRPr="00C30296">
        <w:rPr>
          <w:color w:val="auto"/>
        </w:rPr>
        <w:t>ниги М</w:t>
      </w:r>
      <w:r w:rsidR="009E6B17" w:rsidRPr="00C30296">
        <w:rPr>
          <w:color w:val="auto"/>
        </w:rPr>
        <w:t>алк</w:t>
      </w:r>
      <w:r w:rsidRPr="00C30296">
        <w:rPr>
          <w:color w:val="auto"/>
        </w:rPr>
        <w:t xml:space="preserve">ицедека, </w:t>
      </w:r>
      <w:r w:rsidR="009E6B17" w:rsidRPr="00C30296">
        <w:rPr>
          <w:color w:val="auto"/>
        </w:rPr>
        <w:t>к</w:t>
      </w:r>
      <w:r w:rsidRPr="00C30296">
        <w:rPr>
          <w:color w:val="auto"/>
        </w:rPr>
        <w:t xml:space="preserve">нига Ноаха, </w:t>
      </w:r>
      <w:r w:rsidR="009E6B17" w:rsidRPr="00C30296">
        <w:rPr>
          <w:color w:val="auto"/>
        </w:rPr>
        <w:t>к</w:t>
      </w:r>
      <w:r w:rsidRPr="00C30296">
        <w:rPr>
          <w:color w:val="auto"/>
        </w:rPr>
        <w:t>нига Ангела Разиэля, приписываемая Адаму, и множества других псевдоэпиграфов, то есть книг, авторство которых приписывается другому человеку. Конечно, Ханох</w:t>
      </w:r>
      <w:r w:rsidR="001A1E2B" w:rsidRPr="00C30296">
        <w:rPr>
          <w:color w:val="auto"/>
        </w:rPr>
        <w:t xml:space="preserve"> – </w:t>
      </w:r>
      <w:r w:rsidRPr="00C30296">
        <w:rPr>
          <w:color w:val="auto"/>
        </w:rPr>
        <w:t>очень загадочная фигура. Конечно, хочется разгадки, что это за фигура. И</w:t>
      </w:r>
      <w:r w:rsidR="009E6B17" w:rsidRPr="00C30296">
        <w:rPr>
          <w:color w:val="auto"/>
        </w:rPr>
        <w:t>,</w:t>
      </w:r>
      <w:r w:rsidRPr="00C30296">
        <w:rPr>
          <w:color w:val="auto"/>
        </w:rPr>
        <w:t xml:space="preserve"> конечно, многим авторам, мыслителям, было соблазнительно почувствовать себя в шкуре Ханоха или Ноаха, пережить их духовное состояние (или обманывать себя в том, что они находятся в этом состоянии). Так рождалась эта литература, но это не книги обманщиков. Это, скорее, книги мечтателей, ревизионистов, «виденщиков» и так далее. Тем не менее нужно помнить, что это книги, написанные людьми</w:t>
      </w:r>
      <w:r w:rsidR="001A1E2B" w:rsidRPr="00C30296">
        <w:rPr>
          <w:color w:val="auto"/>
        </w:rPr>
        <w:t xml:space="preserve"> – </w:t>
      </w:r>
      <w:r w:rsidRPr="00C30296">
        <w:rPr>
          <w:color w:val="auto"/>
        </w:rPr>
        <w:t xml:space="preserve">и </w:t>
      </w:r>
      <w:r w:rsidR="00C226B6" w:rsidRPr="00C30296">
        <w:rPr>
          <w:color w:val="auto"/>
        </w:rPr>
        <w:t>к</w:t>
      </w:r>
      <w:r w:rsidRPr="00C30296">
        <w:rPr>
          <w:color w:val="auto"/>
        </w:rPr>
        <w:t xml:space="preserve">нига Ханоха, и </w:t>
      </w:r>
      <w:r w:rsidR="00C226B6" w:rsidRPr="00C30296">
        <w:rPr>
          <w:color w:val="auto"/>
        </w:rPr>
        <w:t>к</w:t>
      </w:r>
      <w:r w:rsidRPr="00C30296">
        <w:rPr>
          <w:color w:val="auto"/>
        </w:rPr>
        <w:t xml:space="preserve">нига Адама, и </w:t>
      </w:r>
      <w:r w:rsidR="00C226B6" w:rsidRPr="00C30296">
        <w:rPr>
          <w:color w:val="auto"/>
        </w:rPr>
        <w:t>к</w:t>
      </w:r>
      <w:r w:rsidRPr="00C30296">
        <w:rPr>
          <w:color w:val="auto"/>
        </w:rPr>
        <w:t>нига Ноаха, и всевозможная литература, приписываемая М</w:t>
      </w:r>
      <w:r w:rsidR="00C226B6" w:rsidRPr="00C30296">
        <w:rPr>
          <w:color w:val="auto"/>
        </w:rPr>
        <w:t>алк</w:t>
      </w:r>
      <w:r w:rsidRPr="00C30296">
        <w:rPr>
          <w:color w:val="auto"/>
        </w:rPr>
        <w:t>ицедеку. Ханох и М</w:t>
      </w:r>
      <w:r w:rsidR="00C226B6" w:rsidRPr="00C30296">
        <w:rPr>
          <w:color w:val="auto"/>
        </w:rPr>
        <w:t>алк</w:t>
      </w:r>
      <w:r w:rsidRPr="00C30296">
        <w:rPr>
          <w:color w:val="auto"/>
        </w:rPr>
        <w:t xml:space="preserve">ицедек просто настолько загадочные фигуры, что сами вокруг себя создают своеобразный ажиотаж. Книги были известны в эпоху апостолов. Мы знаем, что апостол </w:t>
      </w:r>
      <w:r w:rsidRPr="00C30296">
        <w:rPr>
          <w:color w:val="auto"/>
        </w:rPr>
        <w:lastRenderedPageBreak/>
        <w:t>Йеѓуда ссылается на книгу Ханоха, как на расхожую. Он и не задавался вопросом, кто автор этих книг, а возможно, он говорил то, о чём книга говорит</w:t>
      </w:r>
      <w:r w:rsidR="00EA24BA" w:rsidRPr="00C30296">
        <w:rPr>
          <w:color w:val="auto"/>
        </w:rPr>
        <w:t>,</w:t>
      </w:r>
      <w:r w:rsidRPr="00C30296">
        <w:rPr>
          <w:color w:val="auto"/>
        </w:rPr>
        <w:t xml:space="preserve"> и она действительно опирается на пророчество Ханоха. Но нам нет возможности это определить, отделить зёрна от плевел в этих книгах. Поэтому как исторический источник</w:t>
      </w:r>
      <w:r w:rsidR="001A1E2B" w:rsidRPr="00C30296">
        <w:rPr>
          <w:color w:val="auto"/>
        </w:rPr>
        <w:t xml:space="preserve"> – </w:t>
      </w:r>
      <w:r w:rsidRPr="00C30296">
        <w:rPr>
          <w:color w:val="auto"/>
        </w:rPr>
        <w:t>безусловно да, как источник для размышления</w:t>
      </w:r>
      <w:r w:rsidR="001A1E2B" w:rsidRPr="00C30296">
        <w:rPr>
          <w:color w:val="auto"/>
        </w:rPr>
        <w:t xml:space="preserve"> – </w:t>
      </w:r>
      <w:r w:rsidRPr="00C30296">
        <w:rPr>
          <w:color w:val="auto"/>
        </w:rPr>
        <w:t>да, как Божественное откровение</w:t>
      </w:r>
      <w:r w:rsidR="001A1E2B" w:rsidRPr="00C30296">
        <w:rPr>
          <w:color w:val="auto"/>
        </w:rPr>
        <w:t xml:space="preserve"> – </w:t>
      </w:r>
      <w:r w:rsidRPr="00C30296">
        <w:rPr>
          <w:color w:val="auto"/>
        </w:rPr>
        <w:t xml:space="preserve">я думаю, нет. И я не хочу, заранее предупреждаю, впасть в какие-то споры в отношении </w:t>
      </w:r>
      <w:r w:rsidR="00C226B6" w:rsidRPr="00C30296">
        <w:rPr>
          <w:color w:val="auto"/>
        </w:rPr>
        <w:t>к</w:t>
      </w:r>
      <w:r w:rsidRPr="00C30296">
        <w:rPr>
          <w:color w:val="auto"/>
        </w:rPr>
        <w:t>ниги Ханоха. Я только высказываю своё мнение.</w:t>
      </w:r>
    </w:p>
    <w:p w14:paraId="2A65C91F" w14:textId="77777777" w:rsidR="00EF698B" w:rsidRPr="00C30296" w:rsidRDefault="00EF698B" w:rsidP="00C226B6">
      <w:pPr>
        <w:pStyle w:val="13"/>
      </w:pPr>
    </w:p>
    <w:p w14:paraId="1DE1865A" w14:textId="77777777" w:rsidR="00EF698B" w:rsidRPr="00C30296" w:rsidRDefault="00EF698B" w:rsidP="00C226B6">
      <w:pPr>
        <w:pStyle w:val="13"/>
        <w:rPr>
          <w:szCs w:val="28"/>
          <w:rtl/>
        </w:rPr>
      </w:pPr>
      <w:r w:rsidRPr="00C30296">
        <w:rPr>
          <w:szCs w:val="28"/>
          <w:rtl/>
        </w:rPr>
        <w:t>וַיְחִי מְתוּשֶׁלַח שֶׁבַע וּשְׁמֹנִים שָׁנָה וּמְאַת שָׁנָה וַיּוֹלֶד אֶת־לָמֶךְ</w:t>
      </w:r>
      <w:r w:rsidRPr="00C30296">
        <w:t>:</w:t>
      </w:r>
    </w:p>
    <w:p w14:paraId="6FEBE73C" w14:textId="77777777" w:rsidR="00EF698B" w:rsidRPr="00C30296" w:rsidRDefault="00EF698B" w:rsidP="00C9053E">
      <w:pPr>
        <w:pStyle w:val="15"/>
        <w:rPr>
          <w:color w:val="auto"/>
        </w:rPr>
      </w:pPr>
      <w:r w:rsidRPr="00C30296">
        <w:rPr>
          <w:color w:val="auto"/>
          <w:lang w:bidi="he-IL"/>
        </w:rPr>
        <w:t>вайхи́</w:t>
      </w:r>
      <w:r w:rsidRPr="00C30296">
        <w:rPr>
          <w:color w:val="auto"/>
        </w:rPr>
        <w:t xml:space="preserve"> </w:t>
      </w:r>
      <w:r w:rsidRPr="00C30296">
        <w:rPr>
          <w:color w:val="auto"/>
          <w:lang w:bidi="he-IL"/>
        </w:rPr>
        <w:t>метуша</w:t>
      </w:r>
      <w:r w:rsidRPr="00C30296">
        <w:rPr>
          <w:rFonts w:cstheme="minorHAnsi"/>
          <w:color w:val="auto"/>
          <w:lang w:bidi="he-IL"/>
        </w:rPr>
        <w:t>́</w:t>
      </w:r>
      <w:r w:rsidRPr="00C30296">
        <w:rPr>
          <w:color w:val="auto"/>
          <w:lang w:bidi="he-IL"/>
        </w:rPr>
        <w:t>лах</w:t>
      </w:r>
      <w:r w:rsidRPr="00C30296">
        <w:rPr>
          <w:color w:val="auto"/>
        </w:rPr>
        <w:t xml:space="preserve"> шева</w:t>
      </w:r>
      <w:r w:rsidRPr="00C30296">
        <w:rPr>
          <w:rFonts w:cstheme="minorHAnsi"/>
          <w:color w:val="auto"/>
        </w:rPr>
        <w:t>́</w:t>
      </w:r>
      <w:r w:rsidRPr="00C30296">
        <w:rPr>
          <w:color w:val="auto"/>
        </w:rPr>
        <w:t xml:space="preserve"> ушмони</w:t>
      </w:r>
      <w:r w:rsidRPr="00C30296">
        <w:rPr>
          <w:rFonts w:cstheme="minorHAnsi"/>
          <w:color w:val="auto"/>
        </w:rPr>
        <w:t>́</w:t>
      </w:r>
      <w:r w:rsidRPr="00C30296">
        <w:rPr>
          <w:color w:val="auto"/>
        </w:rPr>
        <w:t>м шана</w:t>
      </w:r>
      <w:r w:rsidRPr="00C30296">
        <w:rPr>
          <w:rFonts w:cstheme="minorHAnsi"/>
          <w:color w:val="auto"/>
        </w:rPr>
        <w:t>́</w:t>
      </w:r>
      <w:r w:rsidRPr="00C30296">
        <w:rPr>
          <w:color w:val="auto"/>
        </w:rPr>
        <w:t xml:space="preserve"> умъа</w:t>
      </w:r>
      <w:r w:rsidRPr="00C30296">
        <w:rPr>
          <w:rFonts w:cstheme="minorHAnsi"/>
          <w:color w:val="auto"/>
        </w:rPr>
        <w:t>́</w:t>
      </w:r>
      <w:r w:rsidRPr="00C30296">
        <w:rPr>
          <w:color w:val="auto"/>
        </w:rPr>
        <w:t xml:space="preserve">т </w:t>
      </w:r>
      <w:r w:rsidRPr="00C30296">
        <w:rPr>
          <w:color w:val="auto"/>
          <w:lang w:bidi="he-IL"/>
        </w:rPr>
        <w:t>шана́ ваёлед эт</w:t>
      </w:r>
      <w:r w:rsidRPr="00C30296">
        <w:rPr>
          <w:color w:val="auto"/>
        </w:rPr>
        <w:t>-ла</w:t>
      </w:r>
      <w:r w:rsidRPr="00C30296">
        <w:rPr>
          <w:rFonts w:cstheme="minorHAnsi"/>
          <w:color w:val="auto"/>
        </w:rPr>
        <w:t>́</w:t>
      </w:r>
      <w:r w:rsidRPr="00C30296">
        <w:rPr>
          <w:color w:val="auto"/>
        </w:rPr>
        <w:t>мех</w:t>
      </w:r>
    </w:p>
    <w:p w14:paraId="4812E002" w14:textId="611AD150" w:rsidR="00EF698B" w:rsidRPr="00C30296" w:rsidRDefault="00EF698B" w:rsidP="00C9053E">
      <w:pPr>
        <w:pStyle w:val="17"/>
        <w:rPr>
          <w:color w:val="auto"/>
        </w:rPr>
      </w:pPr>
      <w:r w:rsidRPr="00C30296">
        <w:rPr>
          <w:color w:val="auto"/>
        </w:rPr>
        <w:t>25. И жил Метушалах 180 лет, и родил Л</w:t>
      </w:r>
      <w:r w:rsidR="00EA24BA" w:rsidRPr="00C30296">
        <w:rPr>
          <w:color w:val="auto"/>
        </w:rPr>
        <w:t>А</w:t>
      </w:r>
      <w:r w:rsidRPr="00C30296">
        <w:rPr>
          <w:color w:val="auto"/>
        </w:rPr>
        <w:t>меха.</w:t>
      </w:r>
    </w:p>
    <w:p w14:paraId="17288645" w14:textId="77777777" w:rsidR="00EF698B" w:rsidRPr="00C30296" w:rsidRDefault="00EF698B" w:rsidP="00C9053E">
      <w:pPr>
        <w:pStyle w:val="17"/>
        <w:rPr>
          <w:color w:val="auto"/>
        </w:rPr>
      </w:pPr>
    </w:p>
    <w:p w14:paraId="08B3BADE" w14:textId="77777777" w:rsidR="00EF698B" w:rsidRPr="00C30296" w:rsidRDefault="00EF698B" w:rsidP="00EF698B">
      <w:pPr>
        <w:rPr>
          <w:color w:val="auto"/>
        </w:rPr>
      </w:pPr>
      <w:r w:rsidRPr="00C30296">
        <w:rPr>
          <w:color w:val="auto"/>
        </w:rPr>
        <w:t xml:space="preserve">Мы говорили про имя Лемех, производили его от слова </w:t>
      </w:r>
      <w:r w:rsidRPr="00C30296">
        <w:rPr>
          <w:i/>
          <w:iCs/>
          <w:color w:val="auto"/>
        </w:rPr>
        <w:t>ломаку,</w:t>
      </w:r>
      <w:r w:rsidRPr="00C30296">
        <w:rPr>
          <w:color w:val="auto"/>
        </w:rPr>
        <w:t xml:space="preserve"> которое означает </w:t>
      </w:r>
      <w:r w:rsidRPr="00C30296">
        <w:rPr>
          <w:i/>
          <w:iCs/>
          <w:color w:val="auto"/>
        </w:rPr>
        <w:t>священствующий, считающий себя священником, считающий себя великим человеком.</w:t>
      </w:r>
      <w:r w:rsidRPr="00C30296">
        <w:rPr>
          <w:color w:val="auto"/>
        </w:rPr>
        <w:t xml:space="preserve"> Так можно это перевести.</w:t>
      </w:r>
    </w:p>
    <w:p w14:paraId="72149A28" w14:textId="77777777" w:rsidR="00EF698B" w:rsidRPr="00C30296" w:rsidRDefault="00EF698B" w:rsidP="00C226B6">
      <w:pPr>
        <w:pStyle w:val="13"/>
      </w:pPr>
    </w:p>
    <w:p w14:paraId="1B6AE3A0" w14:textId="77777777" w:rsidR="00EF698B" w:rsidRPr="00C30296" w:rsidRDefault="00EF698B" w:rsidP="00C226B6">
      <w:pPr>
        <w:pStyle w:val="13"/>
        <w:rPr>
          <w:szCs w:val="28"/>
          <w:rtl/>
        </w:rPr>
      </w:pPr>
      <w:r w:rsidRPr="00C30296">
        <w:rPr>
          <w:szCs w:val="28"/>
          <w:rtl/>
        </w:rPr>
        <w:t>וַיְחִי מְתוּשֶׁלַח אַחֲרֵי הוֹלִידוֹ אֶת־לֶמֶךְ שְׁתַּיִם וּשְׁמוֹנִים שָׁנָה וּשְׁבַע מֵאוֹת שָׁנָה וַיּוֹלֶד בָּנִים וּבָנוֹת</w:t>
      </w:r>
      <w:r w:rsidRPr="00C30296">
        <w:rPr>
          <w:szCs w:val="28"/>
        </w:rPr>
        <w:t>:</w:t>
      </w:r>
    </w:p>
    <w:p w14:paraId="6EAB2499" w14:textId="77777777" w:rsidR="00EF698B" w:rsidRPr="00C30296" w:rsidRDefault="00EF698B" w:rsidP="00C9053E">
      <w:pPr>
        <w:pStyle w:val="15"/>
        <w:rPr>
          <w:color w:val="auto"/>
          <w:lang w:bidi="he-IL"/>
        </w:rPr>
      </w:pPr>
      <w:r w:rsidRPr="00C30296">
        <w:rPr>
          <w:color w:val="auto"/>
          <w:lang w:bidi="he-IL"/>
        </w:rPr>
        <w:t>вайхи́</w:t>
      </w:r>
      <w:r w:rsidRPr="00C30296">
        <w:rPr>
          <w:color w:val="auto"/>
        </w:rPr>
        <w:t xml:space="preserve"> </w:t>
      </w:r>
      <w:r w:rsidRPr="00C30296">
        <w:rPr>
          <w:color w:val="auto"/>
          <w:lang w:bidi="he-IL"/>
        </w:rPr>
        <w:t>метуша</w:t>
      </w:r>
      <w:r w:rsidRPr="00C30296">
        <w:rPr>
          <w:rFonts w:cstheme="minorHAnsi"/>
          <w:color w:val="auto"/>
          <w:lang w:bidi="he-IL"/>
        </w:rPr>
        <w:t>́</w:t>
      </w:r>
      <w:r w:rsidRPr="00C30296">
        <w:rPr>
          <w:color w:val="auto"/>
          <w:lang w:bidi="he-IL"/>
        </w:rPr>
        <w:t>лах</w:t>
      </w:r>
      <w:r w:rsidRPr="00C30296">
        <w:rPr>
          <w:color w:val="auto"/>
        </w:rPr>
        <w:t xml:space="preserve"> </w:t>
      </w:r>
      <w:r w:rsidRPr="00C30296">
        <w:rPr>
          <w:color w:val="auto"/>
          <w:lang w:bidi="he-IL"/>
        </w:rPr>
        <w:t>ахарэ́ Г</w:t>
      </w:r>
      <w:r w:rsidRPr="00C30296">
        <w:rPr>
          <w:rFonts w:cstheme="minorHAnsi"/>
          <w:color w:val="auto"/>
          <w:lang w:bidi="he-IL"/>
        </w:rPr>
        <w:t>́</w:t>
      </w:r>
      <w:r w:rsidRPr="00C30296">
        <w:rPr>
          <w:color w:val="auto"/>
          <w:lang w:bidi="he-IL"/>
        </w:rPr>
        <w:t>олидо́ эт-ле</w:t>
      </w:r>
      <w:r w:rsidRPr="00C30296">
        <w:rPr>
          <w:rFonts w:cstheme="minorHAnsi"/>
          <w:color w:val="auto"/>
          <w:lang w:bidi="he-IL"/>
        </w:rPr>
        <w:t>́</w:t>
      </w:r>
      <w:r w:rsidRPr="00C30296">
        <w:rPr>
          <w:color w:val="auto"/>
          <w:lang w:bidi="he-IL"/>
        </w:rPr>
        <w:t>мех шета</w:t>
      </w:r>
      <w:r w:rsidRPr="00C30296">
        <w:rPr>
          <w:rFonts w:cstheme="minorHAnsi"/>
          <w:color w:val="auto"/>
          <w:lang w:bidi="he-IL"/>
        </w:rPr>
        <w:t>́</w:t>
      </w:r>
      <w:r w:rsidRPr="00C30296">
        <w:rPr>
          <w:color w:val="auto"/>
          <w:lang w:bidi="he-IL"/>
        </w:rPr>
        <w:t>йим ушмони</w:t>
      </w:r>
      <w:r w:rsidRPr="00C30296">
        <w:rPr>
          <w:rFonts w:cstheme="minorHAnsi"/>
          <w:color w:val="auto"/>
          <w:lang w:bidi="he-IL"/>
        </w:rPr>
        <w:t>́</w:t>
      </w:r>
      <w:r w:rsidRPr="00C30296">
        <w:rPr>
          <w:color w:val="auto"/>
          <w:lang w:bidi="he-IL"/>
        </w:rPr>
        <w:t>м шана</w:t>
      </w:r>
      <w:r w:rsidRPr="00C30296">
        <w:rPr>
          <w:rFonts w:cstheme="minorHAnsi"/>
          <w:color w:val="auto"/>
          <w:lang w:bidi="he-IL"/>
        </w:rPr>
        <w:t>́</w:t>
      </w:r>
      <w:r w:rsidRPr="00C30296">
        <w:rPr>
          <w:color w:val="auto"/>
          <w:lang w:bidi="he-IL"/>
        </w:rPr>
        <w:t xml:space="preserve"> ушва</w:t>
      </w:r>
      <w:r w:rsidRPr="00C30296">
        <w:rPr>
          <w:rFonts w:cstheme="minorHAnsi"/>
          <w:color w:val="auto"/>
          <w:lang w:bidi="he-IL"/>
        </w:rPr>
        <w:t>́</w:t>
      </w:r>
      <w:r w:rsidRPr="00C30296">
        <w:rPr>
          <w:color w:val="auto"/>
          <w:lang w:bidi="he-IL"/>
        </w:rPr>
        <w:t xml:space="preserve"> мео</w:t>
      </w:r>
      <w:r w:rsidRPr="00C30296">
        <w:rPr>
          <w:rFonts w:cstheme="minorHAnsi"/>
          <w:color w:val="auto"/>
          <w:lang w:bidi="he-IL"/>
        </w:rPr>
        <w:t>́</w:t>
      </w:r>
      <w:r w:rsidRPr="00C30296">
        <w:rPr>
          <w:color w:val="auto"/>
          <w:lang w:bidi="he-IL"/>
        </w:rPr>
        <w:t>т шана</w:t>
      </w:r>
      <w:r w:rsidRPr="00C30296">
        <w:rPr>
          <w:rFonts w:cstheme="minorHAnsi"/>
          <w:color w:val="auto"/>
          <w:lang w:bidi="he-IL"/>
        </w:rPr>
        <w:t>́</w:t>
      </w:r>
      <w:r w:rsidRPr="00C30296">
        <w:rPr>
          <w:color w:val="auto"/>
          <w:lang w:bidi="he-IL"/>
        </w:rPr>
        <w:t xml:space="preserve"> ваёлед бани́м увано́т</w:t>
      </w:r>
    </w:p>
    <w:p w14:paraId="36A7F99E" w14:textId="77777777" w:rsidR="00EF698B" w:rsidRPr="00C30296" w:rsidRDefault="00EF698B" w:rsidP="00C9053E">
      <w:pPr>
        <w:pStyle w:val="17"/>
        <w:rPr>
          <w:color w:val="auto"/>
        </w:rPr>
      </w:pPr>
      <w:r w:rsidRPr="00C30296">
        <w:rPr>
          <w:color w:val="auto"/>
        </w:rPr>
        <w:t xml:space="preserve">26. И жил Метуша́лах после рождения Ла́меха 782 года, </w:t>
      </w:r>
      <w:r w:rsidRPr="00C30296">
        <w:rPr>
          <w:color w:val="auto"/>
          <w:lang w:bidi="he-IL"/>
        </w:rPr>
        <w:t>и родил сынов и дочерей.</w:t>
      </w:r>
    </w:p>
    <w:p w14:paraId="651FFBF0" w14:textId="77777777" w:rsidR="00EF698B" w:rsidRPr="00C30296" w:rsidRDefault="00EF698B" w:rsidP="00C9053E">
      <w:pPr>
        <w:pStyle w:val="17"/>
        <w:rPr>
          <w:color w:val="auto"/>
        </w:rPr>
      </w:pPr>
    </w:p>
    <w:p w14:paraId="1711025A" w14:textId="77777777" w:rsidR="00EF698B" w:rsidRPr="00C30296" w:rsidRDefault="00EF698B" w:rsidP="00C226B6">
      <w:pPr>
        <w:pStyle w:val="13"/>
        <w:rPr>
          <w:szCs w:val="28"/>
          <w:rtl/>
        </w:rPr>
      </w:pPr>
      <w:r w:rsidRPr="00C30296">
        <w:rPr>
          <w:szCs w:val="28"/>
          <w:rtl/>
        </w:rPr>
        <w:t>וַיִּהְיוּ כָּל־יְמֵי מְתוּשֶׁלַח תֵּשַׁע וְשִׁשִּׁים שָׁנָה וּתְשַׁע מֵאוֹת שָׁנָה וַיָּמֹת</w:t>
      </w:r>
      <w:r w:rsidRPr="00C30296">
        <w:t>:</w:t>
      </w:r>
    </w:p>
    <w:p w14:paraId="0293FA36" w14:textId="77777777" w:rsidR="00EF698B" w:rsidRPr="00C30296" w:rsidRDefault="00EF698B" w:rsidP="00C9053E">
      <w:pPr>
        <w:pStyle w:val="15"/>
        <w:rPr>
          <w:color w:val="auto"/>
          <w:lang w:bidi="he-IL"/>
        </w:rPr>
      </w:pPr>
      <w:r w:rsidRPr="00C30296">
        <w:rPr>
          <w:color w:val="auto"/>
          <w:lang w:bidi="he-IL"/>
        </w:rPr>
        <w:t>вайиГ</w:t>
      </w:r>
      <w:r w:rsidRPr="00C30296">
        <w:rPr>
          <w:rFonts w:cstheme="minorHAnsi"/>
          <w:color w:val="auto"/>
          <w:lang w:bidi="he-IL"/>
        </w:rPr>
        <w:t>́</w:t>
      </w:r>
      <w:r w:rsidRPr="00C30296">
        <w:rPr>
          <w:color w:val="auto"/>
          <w:lang w:bidi="he-IL"/>
        </w:rPr>
        <w:t xml:space="preserve">йю́ коль-емэ́ </w:t>
      </w:r>
      <w:r w:rsidRPr="00C30296">
        <w:rPr>
          <w:color w:val="auto"/>
        </w:rPr>
        <w:t>метушалах</w:t>
      </w:r>
      <w:r w:rsidRPr="00C30296">
        <w:rPr>
          <w:color w:val="auto"/>
          <w:lang w:bidi="he-IL"/>
        </w:rPr>
        <w:t xml:space="preserve"> тэ</w:t>
      </w:r>
      <w:r w:rsidRPr="00C30296">
        <w:rPr>
          <w:rFonts w:cstheme="minorHAnsi"/>
          <w:color w:val="auto"/>
          <w:lang w:bidi="he-IL"/>
        </w:rPr>
        <w:t>́</w:t>
      </w:r>
      <w:r w:rsidRPr="00C30296">
        <w:rPr>
          <w:color w:val="auto"/>
          <w:lang w:bidi="he-IL"/>
        </w:rPr>
        <w:t>ша вешиши</w:t>
      </w:r>
      <w:r w:rsidRPr="00C30296">
        <w:rPr>
          <w:rFonts w:cstheme="minorHAnsi"/>
          <w:color w:val="auto"/>
          <w:lang w:bidi="he-IL"/>
        </w:rPr>
        <w:t>́</w:t>
      </w:r>
      <w:r w:rsidRPr="00C30296">
        <w:rPr>
          <w:color w:val="auto"/>
          <w:lang w:bidi="he-IL"/>
        </w:rPr>
        <w:t>м шана</w:t>
      </w:r>
      <w:r w:rsidRPr="00C30296">
        <w:rPr>
          <w:rFonts w:cstheme="minorHAnsi"/>
          <w:color w:val="auto"/>
          <w:lang w:bidi="he-IL"/>
        </w:rPr>
        <w:t>́</w:t>
      </w:r>
      <w:r w:rsidRPr="00C30296">
        <w:rPr>
          <w:color w:val="auto"/>
          <w:lang w:bidi="he-IL"/>
        </w:rPr>
        <w:t xml:space="preserve"> утша</w:t>
      </w:r>
      <w:r w:rsidRPr="00C30296">
        <w:rPr>
          <w:rFonts w:cstheme="minorHAnsi"/>
          <w:color w:val="auto"/>
          <w:lang w:bidi="he-IL"/>
        </w:rPr>
        <w:t>́</w:t>
      </w:r>
      <w:r w:rsidRPr="00C30296">
        <w:rPr>
          <w:color w:val="auto"/>
          <w:lang w:bidi="he-IL"/>
        </w:rPr>
        <w:t xml:space="preserve"> мео</w:t>
      </w:r>
      <w:r w:rsidRPr="00C30296">
        <w:rPr>
          <w:rFonts w:cstheme="minorHAnsi"/>
          <w:color w:val="auto"/>
          <w:lang w:bidi="he-IL"/>
        </w:rPr>
        <w:t>́</w:t>
      </w:r>
      <w:r w:rsidRPr="00C30296">
        <w:rPr>
          <w:color w:val="auto"/>
          <w:lang w:bidi="he-IL"/>
        </w:rPr>
        <w:t>т шана</w:t>
      </w:r>
      <w:r w:rsidRPr="00C30296">
        <w:rPr>
          <w:rFonts w:cstheme="minorHAnsi"/>
          <w:color w:val="auto"/>
          <w:lang w:bidi="he-IL"/>
        </w:rPr>
        <w:t>́</w:t>
      </w:r>
      <w:r w:rsidRPr="00C30296">
        <w:rPr>
          <w:color w:val="auto"/>
          <w:lang w:bidi="he-IL"/>
        </w:rPr>
        <w:t xml:space="preserve"> ваямо</w:t>
      </w:r>
      <w:r w:rsidRPr="00C30296">
        <w:rPr>
          <w:rFonts w:cstheme="minorHAnsi"/>
          <w:color w:val="auto"/>
          <w:lang w:bidi="he-IL"/>
        </w:rPr>
        <w:t>́</w:t>
      </w:r>
      <w:r w:rsidRPr="00C30296">
        <w:rPr>
          <w:color w:val="auto"/>
          <w:lang w:bidi="he-IL"/>
        </w:rPr>
        <w:t>т</w:t>
      </w:r>
    </w:p>
    <w:p w14:paraId="01F28FFC" w14:textId="77777777" w:rsidR="00EF698B" w:rsidRPr="00C30296" w:rsidRDefault="00EF698B" w:rsidP="00C9053E">
      <w:pPr>
        <w:pStyle w:val="17"/>
        <w:rPr>
          <w:color w:val="auto"/>
        </w:rPr>
      </w:pPr>
      <w:r w:rsidRPr="00C30296">
        <w:rPr>
          <w:color w:val="auto"/>
        </w:rPr>
        <w:t>27. И было всех дней Метушалаха 969 лет, и умер он.</w:t>
      </w:r>
    </w:p>
    <w:p w14:paraId="518A6A06" w14:textId="77777777" w:rsidR="00EF698B" w:rsidRPr="00C30296" w:rsidRDefault="00EF698B" w:rsidP="00EF698B">
      <w:pPr>
        <w:rPr>
          <w:color w:val="auto"/>
        </w:rPr>
      </w:pPr>
    </w:p>
    <w:p w14:paraId="461250DA" w14:textId="1C0989F4" w:rsidR="00EF698B" w:rsidRPr="00C30296" w:rsidRDefault="00EF698B" w:rsidP="00EF698B">
      <w:pPr>
        <w:rPr>
          <w:color w:val="auto"/>
        </w:rPr>
      </w:pPr>
      <w:r w:rsidRPr="00C30296">
        <w:rPr>
          <w:color w:val="auto"/>
        </w:rPr>
        <w:lastRenderedPageBreak/>
        <w:t>Метушалах</w:t>
      </w:r>
      <w:r w:rsidR="001A1E2B" w:rsidRPr="00C30296">
        <w:rPr>
          <w:color w:val="auto"/>
        </w:rPr>
        <w:t xml:space="preserve"> – </w:t>
      </w:r>
      <w:r w:rsidRPr="00C30296">
        <w:rPr>
          <w:color w:val="auto"/>
        </w:rPr>
        <w:t xml:space="preserve">самый большой долгожитель во всём </w:t>
      </w:r>
      <w:r w:rsidR="00EA24BA" w:rsidRPr="00C30296">
        <w:rPr>
          <w:color w:val="auto"/>
        </w:rPr>
        <w:t>П</w:t>
      </w:r>
      <w:r w:rsidRPr="00C30296">
        <w:rPr>
          <w:color w:val="auto"/>
        </w:rPr>
        <w:t>исании: человек, который жил дольше кого-либо в библейской истории.</w:t>
      </w:r>
    </w:p>
    <w:p w14:paraId="47B483E0" w14:textId="77777777" w:rsidR="00EF698B" w:rsidRPr="00C30296" w:rsidRDefault="00EF698B" w:rsidP="00C226B6">
      <w:pPr>
        <w:pStyle w:val="13"/>
      </w:pPr>
    </w:p>
    <w:p w14:paraId="7334098E" w14:textId="77777777" w:rsidR="00EF698B" w:rsidRPr="00C30296" w:rsidRDefault="00EF698B" w:rsidP="00C226B6">
      <w:pPr>
        <w:pStyle w:val="13"/>
        <w:rPr>
          <w:szCs w:val="28"/>
          <w:rtl/>
        </w:rPr>
      </w:pPr>
      <w:r w:rsidRPr="00C30296">
        <w:rPr>
          <w:szCs w:val="28"/>
          <w:rtl/>
        </w:rPr>
        <w:t>וַיְחִי־לֶמֶךְ שְׁתַּיִם וּשְׁמֹנִים שָׁנָה וּמְאַת שָׁנָה וַיּוֹלֶד בֵּן</w:t>
      </w:r>
      <w:r w:rsidRPr="00C30296">
        <w:rPr>
          <w:szCs w:val="28"/>
        </w:rPr>
        <w:t>:</w:t>
      </w:r>
    </w:p>
    <w:p w14:paraId="2E5F7CFB" w14:textId="08593C9A" w:rsidR="00EF698B" w:rsidRPr="00C30296" w:rsidRDefault="00EF698B" w:rsidP="00C9053E">
      <w:pPr>
        <w:pStyle w:val="15"/>
        <w:rPr>
          <w:color w:val="auto"/>
        </w:rPr>
      </w:pPr>
      <w:r w:rsidRPr="00C30296">
        <w:rPr>
          <w:color w:val="auto"/>
        </w:rPr>
        <w:t>вайхи-ле</w:t>
      </w:r>
      <w:r w:rsidRPr="00C30296">
        <w:rPr>
          <w:rFonts w:cstheme="minorHAnsi"/>
          <w:color w:val="auto"/>
        </w:rPr>
        <w:t>́</w:t>
      </w:r>
      <w:r w:rsidRPr="00C30296">
        <w:rPr>
          <w:color w:val="auto"/>
        </w:rPr>
        <w:t>мех шета</w:t>
      </w:r>
      <w:r w:rsidRPr="00C30296">
        <w:rPr>
          <w:rFonts w:cstheme="minorHAnsi"/>
          <w:color w:val="auto"/>
        </w:rPr>
        <w:t>́</w:t>
      </w:r>
      <w:r w:rsidRPr="00C30296">
        <w:rPr>
          <w:color w:val="auto"/>
        </w:rPr>
        <w:t>йим ушмони</w:t>
      </w:r>
      <w:r w:rsidRPr="00C30296">
        <w:rPr>
          <w:rFonts w:cstheme="minorHAnsi"/>
          <w:color w:val="auto"/>
        </w:rPr>
        <w:t>́</w:t>
      </w:r>
      <w:r w:rsidRPr="00C30296">
        <w:rPr>
          <w:color w:val="auto"/>
        </w:rPr>
        <w:t>м шана</w:t>
      </w:r>
      <w:r w:rsidRPr="00C30296">
        <w:rPr>
          <w:rFonts w:cstheme="minorHAnsi"/>
          <w:color w:val="auto"/>
        </w:rPr>
        <w:t>́</w:t>
      </w:r>
      <w:r w:rsidRPr="00C30296">
        <w:rPr>
          <w:color w:val="auto"/>
        </w:rPr>
        <w:t xml:space="preserve"> умъа</w:t>
      </w:r>
      <w:r w:rsidRPr="00C30296">
        <w:rPr>
          <w:rFonts w:cstheme="minorHAnsi"/>
          <w:color w:val="auto"/>
        </w:rPr>
        <w:t>́</w:t>
      </w:r>
      <w:r w:rsidRPr="00C30296">
        <w:rPr>
          <w:color w:val="auto"/>
        </w:rPr>
        <w:t>т шана</w:t>
      </w:r>
      <w:r w:rsidRPr="00C30296">
        <w:rPr>
          <w:rFonts w:cstheme="minorHAnsi"/>
          <w:color w:val="auto"/>
        </w:rPr>
        <w:t>́</w:t>
      </w:r>
      <w:r w:rsidRPr="00C30296">
        <w:rPr>
          <w:color w:val="auto"/>
        </w:rPr>
        <w:t xml:space="preserve"> ваёлед бэн</w:t>
      </w:r>
    </w:p>
    <w:p w14:paraId="204A6E58" w14:textId="77777777" w:rsidR="00EF698B" w:rsidRPr="00C30296" w:rsidRDefault="00EF698B" w:rsidP="00C9053E">
      <w:pPr>
        <w:pStyle w:val="17"/>
        <w:rPr>
          <w:color w:val="auto"/>
        </w:rPr>
      </w:pPr>
      <w:r w:rsidRPr="00C30296">
        <w:rPr>
          <w:color w:val="auto"/>
        </w:rPr>
        <w:t>28. И прожил Лемех 182 года и родил сына.</w:t>
      </w:r>
    </w:p>
    <w:p w14:paraId="6277F28B" w14:textId="77777777" w:rsidR="00EF698B" w:rsidRPr="00C30296" w:rsidRDefault="00EF698B" w:rsidP="00EF698B">
      <w:pPr>
        <w:rPr>
          <w:color w:val="auto"/>
        </w:rPr>
      </w:pPr>
    </w:p>
    <w:p w14:paraId="2EA0B0C3" w14:textId="77777777" w:rsidR="00EF698B" w:rsidRPr="00C30296" w:rsidRDefault="00EF698B" w:rsidP="00EF698B">
      <w:pPr>
        <w:rPr>
          <w:color w:val="auto"/>
        </w:rPr>
      </w:pPr>
      <w:r w:rsidRPr="00C30296">
        <w:rPr>
          <w:color w:val="auto"/>
        </w:rPr>
        <w:t>Здесь не называется сразу имя сына, потому что, как мы уже знаем, жанр родословной подводит нас к самому пику, ради чего она, собственно, и писалась.</w:t>
      </w:r>
    </w:p>
    <w:p w14:paraId="65AA02C0" w14:textId="77777777" w:rsidR="00EF698B" w:rsidRPr="00C30296" w:rsidRDefault="00EF698B" w:rsidP="00C226B6">
      <w:pPr>
        <w:pStyle w:val="13"/>
      </w:pPr>
    </w:p>
    <w:p w14:paraId="46387EC1" w14:textId="77777777" w:rsidR="00EF698B" w:rsidRPr="00C30296" w:rsidRDefault="00EF698B" w:rsidP="00C226B6">
      <w:pPr>
        <w:pStyle w:val="13"/>
        <w:rPr>
          <w:szCs w:val="28"/>
          <w:rtl/>
        </w:rPr>
      </w:pPr>
      <w:r w:rsidRPr="00C30296">
        <w:rPr>
          <w:szCs w:val="28"/>
          <w:rtl/>
        </w:rPr>
        <w:t>וַיִּקְרָא אֶת־שְׁמוֹ נֹחַ לֵאמֹר זֶה יְנַחֲמֵנוּ מִמַּעֲשֵׂנוּ וּמֵעִצְּבוֹן יָדֵינוּ מִן־הָאֲדָמָה אֲשֶׁר אֵרְרָהּ יְהוָה</w:t>
      </w:r>
      <w:r w:rsidRPr="00C30296">
        <w:t>:</w:t>
      </w:r>
    </w:p>
    <w:p w14:paraId="00638763" w14:textId="77777777" w:rsidR="00EF698B" w:rsidRPr="00C30296" w:rsidRDefault="00EF698B" w:rsidP="00C9053E">
      <w:pPr>
        <w:pStyle w:val="15"/>
        <w:rPr>
          <w:color w:val="auto"/>
          <w:lang w:bidi="he-IL"/>
        </w:rPr>
      </w:pPr>
      <w:r w:rsidRPr="00C30296">
        <w:rPr>
          <w:color w:val="auto"/>
          <w:lang w:bidi="he-IL"/>
        </w:rPr>
        <w:t>вайикра</w:t>
      </w:r>
      <w:r w:rsidRPr="00C30296">
        <w:rPr>
          <w:rFonts w:cstheme="minorHAnsi"/>
          <w:color w:val="auto"/>
          <w:lang w:bidi="he-IL"/>
        </w:rPr>
        <w:t>́</w:t>
      </w:r>
      <w:r w:rsidRPr="00C30296">
        <w:rPr>
          <w:color w:val="auto"/>
          <w:lang w:bidi="he-IL"/>
        </w:rPr>
        <w:t xml:space="preserve"> эт-шемо</w:t>
      </w:r>
      <w:r w:rsidRPr="00C30296">
        <w:rPr>
          <w:rFonts w:cstheme="minorHAnsi"/>
          <w:color w:val="auto"/>
          <w:lang w:bidi="he-IL"/>
        </w:rPr>
        <w:t>́</w:t>
      </w:r>
      <w:r w:rsidRPr="00C30296">
        <w:rPr>
          <w:color w:val="auto"/>
          <w:lang w:bidi="he-IL"/>
        </w:rPr>
        <w:t xml:space="preserve"> нo</w:t>
      </w:r>
      <w:r w:rsidRPr="00C30296">
        <w:rPr>
          <w:rFonts w:cstheme="minorHAnsi"/>
          <w:color w:val="auto"/>
          <w:lang w:bidi="he-IL"/>
        </w:rPr>
        <w:t>́</w:t>
      </w:r>
      <w:r w:rsidRPr="00C30296">
        <w:rPr>
          <w:color w:val="auto"/>
          <w:lang w:bidi="he-IL"/>
        </w:rPr>
        <w:t>ax лемо</w:t>
      </w:r>
      <w:r w:rsidRPr="00C30296">
        <w:rPr>
          <w:rFonts w:cstheme="minorHAnsi"/>
          <w:color w:val="auto"/>
          <w:lang w:bidi="he-IL"/>
        </w:rPr>
        <w:t>́</w:t>
      </w:r>
      <w:r w:rsidRPr="00C30296">
        <w:rPr>
          <w:color w:val="auto"/>
          <w:lang w:bidi="he-IL"/>
        </w:rPr>
        <w:t>р зэ</w:t>
      </w:r>
      <w:r w:rsidRPr="00C30296">
        <w:rPr>
          <w:rFonts w:cstheme="minorHAnsi"/>
          <w:color w:val="auto"/>
          <w:lang w:bidi="he-IL"/>
        </w:rPr>
        <w:t>́</w:t>
      </w:r>
      <w:r w:rsidRPr="00C30296">
        <w:rPr>
          <w:color w:val="auto"/>
          <w:lang w:bidi="he-IL"/>
        </w:rPr>
        <w:t xml:space="preserve"> енахамэ</w:t>
      </w:r>
      <w:r w:rsidRPr="00C30296">
        <w:rPr>
          <w:rFonts w:cstheme="minorHAnsi"/>
          <w:color w:val="auto"/>
          <w:lang w:bidi="he-IL"/>
        </w:rPr>
        <w:t>́</w:t>
      </w:r>
      <w:r w:rsidRPr="00C30296">
        <w:rPr>
          <w:color w:val="auto"/>
          <w:lang w:bidi="he-IL"/>
        </w:rPr>
        <w:t>ну мимаасэ</w:t>
      </w:r>
      <w:r w:rsidRPr="00C30296">
        <w:rPr>
          <w:rFonts w:cstheme="minorHAnsi"/>
          <w:color w:val="auto"/>
          <w:lang w:bidi="he-IL"/>
        </w:rPr>
        <w:t>́</w:t>
      </w:r>
      <w:r w:rsidRPr="00C30296">
        <w:rPr>
          <w:color w:val="auto"/>
          <w:lang w:bidi="he-IL"/>
        </w:rPr>
        <w:t>ну умеицево</w:t>
      </w:r>
      <w:r w:rsidRPr="00C30296">
        <w:rPr>
          <w:rFonts w:cstheme="minorHAnsi"/>
          <w:color w:val="auto"/>
          <w:lang w:bidi="he-IL"/>
        </w:rPr>
        <w:t>́</w:t>
      </w:r>
      <w:r w:rsidRPr="00C30296">
        <w:rPr>
          <w:color w:val="auto"/>
          <w:lang w:bidi="he-IL"/>
        </w:rPr>
        <w:t>н ядэ</w:t>
      </w:r>
      <w:r w:rsidRPr="00C30296">
        <w:rPr>
          <w:rFonts w:cstheme="minorHAnsi"/>
          <w:color w:val="auto"/>
          <w:lang w:bidi="he-IL"/>
        </w:rPr>
        <w:t>́</w:t>
      </w:r>
      <w:r w:rsidRPr="00C30296">
        <w:rPr>
          <w:color w:val="auto"/>
          <w:lang w:bidi="he-IL"/>
        </w:rPr>
        <w:t>ну мин-Г</w:t>
      </w:r>
      <w:r w:rsidRPr="00C30296">
        <w:rPr>
          <w:rFonts w:cstheme="minorHAnsi"/>
          <w:color w:val="auto"/>
          <w:lang w:bidi="he-IL"/>
        </w:rPr>
        <w:t>́</w:t>
      </w:r>
      <w:r w:rsidRPr="00C30296">
        <w:rPr>
          <w:color w:val="auto"/>
          <w:lang w:bidi="he-IL"/>
        </w:rPr>
        <w:t>аадама</w:t>
      </w:r>
      <w:r w:rsidRPr="00C30296">
        <w:rPr>
          <w:rFonts w:cstheme="minorHAnsi"/>
          <w:color w:val="auto"/>
          <w:lang w:bidi="he-IL"/>
        </w:rPr>
        <w:t>́</w:t>
      </w:r>
      <w:r w:rsidRPr="00C30296">
        <w:rPr>
          <w:color w:val="auto"/>
          <w:lang w:bidi="he-IL"/>
        </w:rPr>
        <w:t xml:space="preserve"> аше</w:t>
      </w:r>
      <w:r w:rsidRPr="00C30296">
        <w:rPr>
          <w:rFonts w:cstheme="minorHAnsi"/>
          <w:color w:val="auto"/>
          <w:lang w:bidi="he-IL"/>
        </w:rPr>
        <w:t>́</w:t>
      </w:r>
      <w:r w:rsidRPr="00C30296">
        <w:rPr>
          <w:color w:val="auto"/>
          <w:lang w:bidi="he-IL"/>
        </w:rPr>
        <w:t>р эрера</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й</w:t>
      </w:r>
    </w:p>
    <w:p w14:paraId="054D8935" w14:textId="2F5522C5" w:rsidR="00EF698B" w:rsidRPr="00C30296" w:rsidRDefault="00EF698B" w:rsidP="00EF698B">
      <w:pPr>
        <w:pStyle w:val="aff6"/>
        <w:rPr>
          <w:color w:val="auto"/>
        </w:rPr>
      </w:pPr>
      <w:r w:rsidRPr="00C30296">
        <w:rPr>
          <w:color w:val="auto"/>
        </w:rPr>
        <w:t xml:space="preserve">29. И назвал он его именем Ноах, говоря: «Это тот, кто утешит нас </w:t>
      </w:r>
      <w:r w:rsidRPr="00C30296">
        <w:rPr>
          <w:i w:val="0"/>
          <w:iCs/>
          <w:color w:val="auto"/>
        </w:rPr>
        <w:t>(</w:t>
      </w:r>
      <w:r w:rsidRPr="00C30296">
        <w:rPr>
          <w:i w:val="0"/>
          <w:iCs/>
          <w:caps w:val="0"/>
          <w:color w:val="auto"/>
          <w:sz w:val="24"/>
          <w:szCs w:val="24"/>
        </w:rPr>
        <w:t>или</w:t>
      </w:r>
      <w:r w:rsidR="00C226B6" w:rsidRPr="00C30296">
        <w:rPr>
          <w:i w:val="0"/>
          <w:iCs/>
          <w:caps w:val="0"/>
          <w:color w:val="auto"/>
          <w:sz w:val="24"/>
          <w:szCs w:val="24"/>
        </w:rPr>
        <w:t xml:space="preserve"> </w:t>
      </w:r>
      <w:r w:rsidRPr="00C30296">
        <w:rPr>
          <w:i w:val="0"/>
          <w:iCs/>
          <w:caps w:val="0"/>
          <w:color w:val="auto"/>
          <w:sz w:val="24"/>
          <w:szCs w:val="24"/>
        </w:rPr>
        <w:t>«раскает» нас</w:t>
      </w:r>
      <w:r w:rsidRPr="00C30296">
        <w:rPr>
          <w:i w:val="0"/>
          <w:iCs/>
          <w:color w:val="auto"/>
        </w:rPr>
        <w:t>)</w:t>
      </w:r>
      <w:r w:rsidRPr="00C30296">
        <w:rPr>
          <w:color w:val="auto"/>
        </w:rPr>
        <w:t xml:space="preserve"> от дел наших и от скорби рук наших, от земли, которую проклял Господь».</w:t>
      </w:r>
    </w:p>
    <w:p w14:paraId="0A955820" w14:textId="77777777" w:rsidR="00EF698B" w:rsidRPr="00C30296" w:rsidRDefault="00EF698B" w:rsidP="00EF698B">
      <w:pPr>
        <w:rPr>
          <w:color w:val="auto"/>
        </w:rPr>
      </w:pPr>
    </w:p>
    <w:p w14:paraId="1E62895F" w14:textId="1BBC25B6" w:rsidR="00EF698B" w:rsidRPr="00C30296" w:rsidRDefault="00EF698B" w:rsidP="00EF698B">
      <w:pPr>
        <w:rPr>
          <w:color w:val="auto"/>
        </w:rPr>
      </w:pPr>
      <w:r w:rsidRPr="00C30296">
        <w:rPr>
          <w:color w:val="auto"/>
        </w:rPr>
        <w:t xml:space="preserve">Итак, мальчик получает имя Ноах, потому что он прежде всего </w:t>
      </w:r>
      <w:r w:rsidRPr="00C30296">
        <w:rPr>
          <w:i/>
          <w:iCs/>
          <w:color w:val="auto"/>
          <w:lang w:bidi="he-IL"/>
        </w:rPr>
        <w:t>йенахе́м</w:t>
      </w:r>
      <w:r w:rsidR="001A1E2B" w:rsidRPr="00C30296">
        <w:rPr>
          <w:color w:val="auto"/>
        </w:rPr>
        <w:t xml:space="preserve"> – </w:t>
      </w:r>
      <w:r w:rsidRPr="00C30296">
        <w:rPr>
          <w:i/>
          <w:iCs/>
          <w:color w:val="auto"/>
        </w:rPr>
        <w:t>утешит, избавит, «раскает».</w:t>
      </w:r>
      <w:r w:rsidRPr="00C30296">
        <w:rPr>
          <w:color w:val="auto"/>
        </w:rPr>
        <w:t xml:space="preserve"> Но ведь любой знающий иврит человек скажет, что слово</w:t>
      </w:r>
      <w:r w:rsidRPr="00C30296">
        <w:rPr>
          <w:i/>
          <w:iCs/>
          <w:color w:val="auto"/>
        </w:rPr>
        <w:t xml:space="preserve"> ноах </w:t>
      </w:r>
      <w:r w:rsidRPr="00C30296">
        <w:rPr>
          <w:color w:val="auto"/>
        </w:rPr>
        <w:t>происходит от</w:t>
      </w:r>
      <w:r w:rsidR="004471D4" w:rsidRPr="00C30296">
        <w:rPr>
          <w:i/>
          <w:iCs/>
          <w:color w:val="auto"/>
        </w:rPr>
        <w:t xml:space="preserve"> </w:t>
      </w:r>
      <w:r w:rsidRPr="00C30296">
        <w:rPr>
          <w:color w:val="auto"/>
        </w:rPr>
        <w:t>глагола</w:t>
      </w:r>
      <w:r w:rsidRPr="00C30296">
        <w:rPr>
          <w:i/>
          <w:iCs/>
          <w:color w:val="auto"/>
        </w:rPr>
        <w:t xml:space="preserve"> лану́ах (отдыхать)</w:t>
      </w:r>
      <w:r w:rsidRPr="00C30296">
        <w:rPr>
          <w:color w:val="auto"/>
        </w:rPr>
        <w:t xml:space="preserve">, а глагол </w:t>
      </w:r>
      <w:r w:rsidRPr="00C30296">
        <w:rPr>
          <w:i/>
          <w:iCs/>
          <w:color w:val="auto"/>
        </w:rPr>
        <w:t>ленахе́м (утешать или раскаивать)</w:t>
      </w:r>
      <w:r w:rsidR="001A1E2B" w:rsidRPr="00C30296">
        <w:rPr>
          <w:i/>
          <w:iCs/>
          <w:color w:val="auto"/>
        </w:rPr>
        <w:t xml:space="preserve"> – </w:t>
      </w:r>
      <w:r w:rsidRPr="00C30296">
        <w:rPr>
          <w:color w:val="auto"/>
        </w:rPr>
        <w:t xml:space="preserve">это совершенно другой глагол. Как может быть Ноах связан с </w:t>
      </w:r>
      <w:r w:rsidRPr="00C30296">
        <w:rPr>
          <w:i/>
          <w:iCs/>
          <w:color w:val="auto"/>
        </w:rPr>
        <w:t>ленахе́м</w:t>
      </w:r>
      <w:r w:rsidRPr="00C30296">
        <w:rPr>
          <w:color w:val="auto"/>
        </w:rPr>
        <w:t xml:space="preserve">? И здесь есть очень интересное явление. Действительно, в современном иврите имя Ноах читается как Ноах. В глубокой же древности, задолго до Моше, существовало такое понятие, как мемация, когда в конце слова (в именительном падеже) добавлялась буква </w:t>
      </w:r>
      <w:r w:rsidRPr="00C30296">
        <w:rPr>
          <w:rFonts w:cs="Times New Roman"/>
          <w:color w:val="auto"/>
          <w:szCs w:val="24"/>
          <w:rtl/>
        </w:rPr>
        <w:t>מ</w:t>
      </w:r>
      <w:r w:rsidRPr="00C30296">
        <w:rPr>
          <w:rFonts w:hint="cs"/>
          <w:color w:val="auto"/>
          <w:lang w:bidi="he-IL"/>
        </w:rPr>
        <w:t xml:space="preserve"> </w:t>
      </w:r>
      <w:r w:rsidRPr="00C30296">
        <w:rPr>
          <w:color w:val="auto"/>
        </w:rPr>
        <w:t>(</w:t>
      </w:r>
      <w:r w:rsidRPr="00C30296">
        <w:rPr>
          <w:i/>
          <w:iCs/>
          <w:color w:val="auto"/>
        </w:rPr>
        <w:t>мэм</w:t>
      </w:r>
      <w:r w:rsidRPr="00C30296">
        <w:rPr>
          <w:color w:val="auto"/>
        </w:rPr>
        <w:t xml:space="preserve">), я сейчас упрощённо это говорю. Поэтому </w:t>
      </w:r>
      <w:r w:rsidRPr="00C30296">
        <w:rPr>
          <w:i/>
          <w:iCs/>
          <w:color w:val="auto"/>
        </w:rPr>
        <w:t>Ноах</w:t>
      </w:r>
      <w:r w:rsidRPr="00C30296">
        <w:rPr>
          <w:color w:val="auto"/>
        </w:rPr>
        <w:t xml:space="preserve"> читался как </w:t>
      </w:r>
      <w:r w:rsidRPr="00C30296">
        <w:rPr>
          <w:i/>
          <w:iCs/>
          <w:color w:val="auto"/>
        </w:rPr>
        <w:t>Нохм</w:t>
      </w:r>
      <w:r w:rsidRPr="00C30296">
        <w:rPr>
          <w:color w:val="auto"/>
        </w:rPr>
        <w:t xml:space="preserve"> и, соответственно, </w:t>
      </w:r>
      <w:r w:rsidRPr="00C30296">
        <w:rPr>
          <w:i/>
          <w:iCs/>
          <w:color w:val="auto"/>
        </w:rPr>
        <w:t>Нохм</w:t>
      </w:r>
      <w:r w:rsidRPr="00C30296">
        <w:rPr>
          <w:color w:val="auto"/>
        </w:rPr>
        <w:t xml:space="preserve"> вполне мог происходить от </w:t>
      </w:r>
      <w:r w:rsidRPr="00C30296">
        <w:rPr>
          <w:i/>
          <w:iCs/>
          <w:color w:val="auto"/>
        </w:rPr>
        <w:lastRenderedPageBreak/>
        <w:t>ленахе́м</w:t>
      </w:r>
      <w:r w:rsidRPr="00C30296">
        <w:rPr>
          <w:color w:val="auto"/>
        </w:rPr>
        <w:t>, это была бы подходящая игра слов. Если бы писцы сами придумывали Тору в третьем веке до новой эры или даже в десятом веке до новой эры, они бы ни за что до этого не додумались, они не знали бы про мемацию. И это говорит о том, что Тора не придумана</w:t>
      </w:r>
      <w:r w:rsidR="00C226B6" w:rsidRPr="00C30296">
        <w:rPr>
          <w:color w:val="auto"/>
        </w:rPr>
        <w:t>.</w:t>
      </w:r>
      <w:r w:rsidRPr="00C30296">
        <w:rPr>
          <w:color w:val="auto"/>
        </w:rPr>
        <w:t xml:space="preserve"> </w:t>
      </w:r>
      <w:r w:rsidR="00C226B6" w:rsidRPr="00C30296">
        <w:rPr>
          <w:color w:val="auto"/>
        </w:rPr>
        <w:t>Е</w:t>
      </w:r>
      <w:r w:rsidRPr="00C30296">
        <w:rPr>
          <w:color w:val="auto"/>
        </w:rPr>
        <w:t>щё одно доказательство того, что Тора не придумана. Спрятанное здесь, оставшееся здесь</w:t>
      </w:r>
      <w:r w:rsidR="001A1E2B" w:rsidRPr="00C30296">
        <w:rPr>
          <w:color w:val="auto"/>
        </w:rPr>
        <w:t xml:space="preserve"> – </w:t>
      </w:r>
      <w:r w:rsidRPr="00C30296">
        <w:rPr>
          <w:color w:val="auto"/>
        </w:rPr>
        <w:t xml:space="preserve">свидетельство того, что игра слов, хотя она уже и не понятна, всё равно сохраняется. Кстати, эта самая мемация, которая вводит букву </w:t>
      </w:r>
      <w:r w:rsidRPr="00C30296">
        <w:rPr>
          <w:rFonts w:cs="Times New Roman"/>
          <w:color w:val="auto"/>
          <w:szCs w:val="24"/>
          <w:rtl/>
        </w:rPr>
        <w:t>מ</w:t>
      </w:r>
      <w:r w:rsidRPr="00C30296">
        <w:rPr>
          <w:rFonts w:hint="cs"/>
          <w:color w:val="auto"/>
          <w:lang w:bidi="he-IL"/>
        </w:rPr>
        <w:t xml:space="preserve"> </w:t>
      </w:r>
      <w:r w:rsidRPr="00C30296">
        <w:rPr>
          <w:color w:val="auto"/>
        </w:rPr>
        <w:t>(</w:t>
      </w:r>
      <w:r w:rsidRPr="00C30296">
        <w:rPr>
          <w:i/>
          <w:iCs/>
          <w:color w:val="auto"/>
        </w:rPr>
        <w:t>мэм</w:t>
      </w:r>
      <w:r w:rsidRPr="00C30296">
        <w:rPr>
          <w:color w:val="auto"/>
        </w:rPr>
        <w:t xml:space="preserve">) в окончание слов, вполне возможно превращает слово </w:t>
      </w:r>
      <w:r w:rsidRPr="00C30296">
        <w:rPr>
          <w:i/>
          <w:iCs/>
          <w:color w:val="auto"/>
        </w:rPr>
        <w:t>Эло</w:t>
      </w:r>
      <w:r w:rsidRPr="00C30296">
        <w:rPr>
          <w:i/>
          <w:iCs/>
          <w:color w:val="auto"/>
          <w:lang w:bidi="he-IL"/>
        </w:rPr>
        <w:t>г</w:t>
      </w:r>
      <w:r w:rsidRPr="00C30296">
        <w:rPr>
          <w:rFonts w:cs="Times New Roman"/>
          <w:i/>
          <w:iCs/>
          <w:color w:val="auto"/>
          <w:lang w:bidi="he-IL"/>
        </w:rPr>
        <w:t>́</w:t>
      </w:r>
      <w:r w:rsidRPr="00C30296">
        <w:rPr>
          <w:i/>
          <w:iCs/>
          <w:color w:val="auto"/>
        </w:rPr>
        <w:t>а</w:t>
      </w:r>
      <w:r w:rsidR="001A1E2B" w:rsidRPr="00C30296">
        <w:rPr>
          <w:i/>
          <w:iCs/>
          <w:color w:val="auto"/>
        </w:rPr>
        <w:t xml:space="preserve"> – </w:t>
      </w:r>
      <w:r w:rsidRPr="00C30296">
        <w:rPr>
          <w:i/>
          <w:iCs/>
          <w:color w:val="auto"/>
        </w:rPr>
        <w:t>Бог</w:t>
      </w:r>
      <w:r w:rsidRPr="00C30296">
        <w:rPr>
          <w:color w:val="auto"/>
        </w:rPr>
        <w:t xml:space="preserve"> в </w:t>
      </w:r>
      <w:r w:rsidRPr="00C30296">
        <w:rPr>
          <w:i/>
          <w:iCs/>
          <w:color w:val="auto"/>
        </w:rPr>
        <w:t>Эло</w:t>
      </w:r>
      <w:r w:rsidRPr="00C30296">
        <w:rPr>
          <w:i/>
          <w:iCs/>
          <w:color w:val="auto"/>
          <w:lang w:bidi="he-IL"/>
        </w:rPr>
        <w:t>г</w:t>
      </w:r>
      <w:r w:rsidRPr="00C30296">
        <w:rPr>
          <w:rFonts w:cs="Times New Roman"/>
          <w:i/>
          <w:iCs/>
          <w:color w:val="auto"/>
          <w:lang w:bidi="he-IL"/>
        </w:rPr>
        <w:t>́</w:t>
      </w:r>
      <w:r w:rsidRPr="00C30296">
        <w:rPr>
          <w:i/>
          <w:iCs/>
          <w:color w:val="auto"/>
        </w:rPr>
        <w:t>им</w:t>
      </w:r>
      <w:r w:rsidRPr="00C30296">
        <w:rPr>
          <w:color w:val="auto"/>
        </w:rPr>
        <w:t>, и нам кажется, что это множественное число, но на самом деле это такая форма слова, вроде как некий артикль, форма именительного падежа. Есть об этом труды, есть те, кто спорит с этим, но тем не менее такая версия имеет право на существование.</w:t>
      </w:r>
    </w:p>
    <w:p w14:paraId="453CC895" w14:textId="1E0805BB" w:rsidR="00EF698B" w:rsidRPr="00C30296" w:rsidRDefault="00EF698B" w:rsidP="00EF698B">
      <w:pPr>
        <w:rPr>
          <w:color w:val="auto"/>
        </w:rPr>
      </w:pPr>
      <w:r w:rsidRPr="00C30296">
        <w:rPr>
          <w:color w:val="auto"/>
        </w:rPr>
        <w:t xml:space="preserve">Слово </w:t>
      </w:r>
      <w:r w:rsidRPr="00C30296">
        <w:rPr>
          <w:i/>
          <w:iCs/>
          <w:color w:val="auto"/>
        </w:rPr>
        <w:t>ицево</w:t>
      </w:r>
      <w:r w:rsidRPr="00C30296">
        <w:rPr>
          <w:rFonts w:cs="Times New Roman"/>
          <w:i/>
          <w:iCs/>
          <w:color w:val="auto"/>
        </w:rPr>
        <w:t>́</w:t>
      </w:r>
      <w:r w:rsidRPr="00C30296">
        <w:rPr>
          <w:i/>
          <w:iCs/>
          <w:color w:val="auto"/>
        </w:rPr>
        <w:t>н</w:t>
      </w:r>
      <w:r w:rsidR="001A1E2B" w:rsidRPr="00C30296">
        <w:rPr>
          <w:color w:val="auto"/>
        </w:rPr>
        <w:t xml:space="preserve"> – </w:t>
      </w:r>
      <w:r w:rsidRPr="00C30296">
        <w:rPr>
          <w:color w:val="auto"/>
        </w:rPr>
        <w:t xml:space="preserve">то самое слово из </w:t>
      </w:r>
      <w:r w:rsidR="00C226B6" w:rsidRPr="00C30296">
        <w:rPr>
          <w:color w:val="auto"/>
        </w:rPr>
        <w:t>третьей</w:t>
      </w:r>
      <w:r w:rsidRPr="00C30296">
        <w:rPr>
          <w:color w:val="auto"/>
        </w:rPr>
        <w:t xml:space="preserve"> главы книги Берешит, в которой мы читали сказанное Адаму: «…проклята земля за тебя, в горести будешь питаться ты во все дни жизни своей». Ноах остановит, по мнению Лемеха, это проклятие. Почему Ноах может это сделать? Потому что, если заняться немного математикой, можно увидеть, что Ноах</w:t>
      </w:r>
      <w:r w:rsidR="001A1E2B" w:rsidRPr="00C30296">
        <w:rPr>
          <w:color w:val="auto"/>
        </w:rPr>
        <w:t xml:space="preserve"> – </w:t>
      </w:r>
      <w:r w:rsidRPr="00C30296">
        <w:rPr>
          <w:color w:val="auto"/>
        </w:rPr>
        <w:t>это первый человек, родившийся после смерти Адама, первый представитель совершенно нового поколения, которое не знает Адама, и именно он может взять на себя миссию исправления земли и снятия проклятия Адама. Лемех, может быть, ещё не знает как.</w:t>
      </w:r>
    </w:p>
    <w:p w14:paraId="47E7CDC3" w14:textId="77777777" w:rsidR="00EF698B" w:rsidRPr="00C30296" w:rsidRDefault="00EF698B" w:rsidP="00C226B6">
      <w:pPr>
        <w:pStyle w:val="13"/>
      </w:pPr>
    </w:p>
    <w:p w14:paraId="22CD9AE4" w14:textId="77777777" w:rsidR="00EF698B" w:rsidRPr="00C30296" w:rsidRDefault="00EF698B" w:rsidP="00C226B6">
      <w:pPr>
        <w:pStyle w:val="13"/>
        <w:rPr>
          <w:szCs w:val="28"/>
          <w:rtl/>
        </w:rPr>
      </w:pPr>
      <w:r w:rsidRPr="00C30296">
        <w:rPr>
          <w:szCs w:val="28"/>
          <w:rtl/>
        </w:rPr>
        <w:t>וַיְחִי־לֶמֶךְ אַחֲרֵי הוֹלִידוֹ אֶת־נֹחַ חָמֵשׁ וְתִשְׁעִים שָׁנָה וַחֲמֵשׁ מֵאֹת שָׁנָה וַיּוֹלֶד בָּנִים וּבָנוֹת</w:t>
      </w:r>
      <w:r w:rsidRPr="00C30296">
        <w:t>:</w:t>
      </w:r>
    </w:p>
    <w:p w14:paraId="44BBE9A1" w14:textId="77777777" w:rsidR="00EF698B" w:rsidRPr="00C30296" w:rsidRDefault="00EF698B" w:rsidP="00C9053E">
      <w:pPr>
        <w:pStyle w:val="15"/>
        <w:rPr>
          <w:color w:val="auto"/>
        </w:rPr>
      </w:pPr>
      <w:r w:rsidRPr="00C30296">
        <w:rPr>
          <w:color w:val="auto"/>
        </w:rPr>
        <w:t>вайхи-ле</w:t>
      </w:r>
      <w:r w:rsidRPr="00C30296">
        <w:rPr>
          <w:rFonts w:cstheme="minorHAnsi"/>
          <w:color w:val="auto"/>
        </w:rPr>
        <w:t>́</w:t>
      </w:r>
      <w:r w:rsidRPr="00C30296">
        <w:rPr>
          <w:color w:val="auto"/>
        </w:rPr>
        <w:t xml:space="preserve">мех </w:t>
      </w:r>
      <w:r w:rsidRPr="00C30296">
        <w:rPr>
          <w:color w:val="auto"/>
          <w:lang w:bidi="he-IL"/>
        </w:rPr>
        <w:t>ахарэ́ Г</w:t>
      </w:r>
      <w:r w:rsidRPr="00C30296">
        <w:rPr>
          <w:rFonts w:cstheme="minorHAnsi"/>
          <w:color w:val="auto"/>
          <w:lang w:bidi="he-IL"/>
        </w:rPr>
        <w:t>́</w:t>
      </w:r>
      <w:r w:rsidRPr="00C30296">
        <w:rPr>
          <w:color w:val="auto"/>
          <w:lang w:bidi="he-IL"/>
        </w:rPr>
        <w:t>олидо́ эт</w:t>
      </w:r>
      <w:r w:rsidRPr="00C30296">
        <w:rPr>
          <w:color w:val="auto"/>
        </w:rPr>
        <w:t>-но</w:t>
      </w:r>
      <w:r w:rsidRPr="00C30296">
        <w:rPr>
          <w:rFonts w:cstheme="minorHAnsi"/>
          <w:color w:val="auto"/>
        </w:rPr>
        <w:t>́</w:t>
      </w:r>
      <w:r w:rsidRPr="00C30296">
        <w:rPr>
          <w:color w:val="auto"/>
        </w:rPr>
        <w:t>ах хамэ</w:t>
      </w:r>
      <w:r w:rsidRPr="00C30296">
        <w:rPr>
          <w:rFonts w:cstheme="minorHAnsi"/>
          <w:color w:val="auto"/>
        </w:rPr>
        <w:t>́</w:t>
      </w:r>
      <w:r w:rsidRPr="00C30296">
        <w:rPr>
          <w:color w:val="auto"/>
        </w:rPr>
        <w:t>ш ветишъи</w:t>
      </w:r>
      <w:r w:rsidRPr="00C30296">
        <w:rPr>
          <w:rFonts w:cstheme="minorHAnsi"/>
          <w:color w:val="auto"/>
        </w:rPr>
        <w:t>́</w:t>
      </w:r>
      <w:r w:rsidRPr="00C30296">
        <w:rPr>
          <w:color w:val="auto"/>
        </w:rPr>
        <w:t>м шана</w:t>
      </w:r>
      <w:r w:rsidRPr="00C30296">
        <w:rPr>
          <w:rFonts w:cstheme="minorHAnsi"/>
          <w:color w:val="auto"/>
        </w:rPr>
        <w:t>́</w:t>
      </w:r>
      <w:r w:rsidRPr="00C30296">
        <w:rPr>
          <w:color w:val="auto"/>
        </w:rPr>
        <w:t xml:space="preserve"> вахамэ</w:t>
      </w:r>
      <w:r w:rsidRPr="00C30296">
        <w:rPr>
          <w:rFonts w:cstheme="minorHAnsi"/>
          <w:color w:val="auto"/>
        </w:rPr>
        <w:t>́</w:t>
      </w:r>
      <w:r w:rsidRPr="00C30296">
        <w:rPr>
          <w:color w:val="auto"/>
        </w:rPr>
        <w:t>ш мео</w:t>
      </w:r>
      <w:r w:rsidRPr="00C30296">
        <w:rPr>
          <w:rFonts w:cstheme="minorHAnsi"/>
          <w:color w:val="auto"/>
        </w:rPr>
        <w:t>́</w:t>
      </w:r>
      <w:r w:rsidRPr="00C30296">
        <w:rPr>
          <w:color w:val="auto"/>
        </w:rPr>
        <w:t>т шана</w:t>
      </w:r>
      <w:r w:rsidRPr="00C30296">
        <w:rPr>
          <w:rFonts w:cstheme="minorHAnsi"/>
          <w:color w:val="auto"/>
        </w:rPr>
        <w:t>́</w:t>
      </w:r>
      <w:r w:rsidRPr="00C30296">
        <w:rPr>
          <w:color w:val="auto"/>
        </w:rPr>
        <w:t xml:space="preserve"> </w:t>
      </w:r>
      <w:r w:rsidRPr="00C30296">
        <w:rPr>
          <w:color w:val="auto"/>
          <w:lang w:bidi="he-IL"/>
        </w:rPr>
        <w:t>ваёлед бани́им увано́т</w:t>
      </w:r>
    </w:p>
    <w:p w14:paraId="77FEA64B" w14:textId="77777777" w:rsidR="00EF698B" w:rsidRPr="00C30296" w:rsidRDefault="00EF698B" w:rsidP="00C9053E">
      <w:pPr>
        <w:pStyle w:val="17"/>
        <w:rPr>
          <w:color w:val="auto"/>
        </w:rPr>
      </w:pPr>
      <w:r w:rsidRPr="00C30296">
        <w:rPr>
          <w:color w:val="auto"/>
        </w:rPr>
        <w:t>30. И жил Лемех после рождения Ноаха 590 лет, и родил сынов и дочерей.</w:t>
      </w:r>
    </w:p>
    <w:p w14:paraId="7F3E7F28" w14:textId="77777777" w:rsidR="00EF698B" w:rsidRPr="00C30296" w:rsidRDefault="00EF698B" w:rsidP="00C9053E">
      <w:pPr>
        <w:pStyle w:val="17"/>
        <w:rPr>
          <w:color w:val="auto"/>
        </w:rPr>
      </w:pPr>
    </w:p>
    <w:p w14:paraId="1BA121BC" w14:textId="77777777" w:rsidR="00EF698B" w:rsidRPr="00C30296" w:rsidRDefault="00EF698B" w:rsidP="00C226B6">
      <w:pPr>
        <w:pStyle w:val="13"/>
        <w:rPr>
          <w:szCs w:val="28"/>
          <w:rtl/>
        </w:rPr>
      </w:pPr>
      <w:r w:rsidRPr="00C30296">
        <w:rPr>
          <w:szCs w:val="28"/>
          <w:rtl/>
        </w:rPr>
        <w:lastRenderedPageBreak/>
        <w:t>וַיְהִי כָּל־יְמֵי־לֶמֶךְ שֶׁבַע וְשִׁבְעִים שָׁנָה וּשְׁבַע מֵאוֹת שָׁנָה וַיָּמֹת</w:t>
      </w:r>
      <w:r w:rsidRPr="00C30296">
        <w:rPr>
          <w:szCs w:val="28"/>
        </w:rPr>
        <w:t>:</w:t>
      </w:r>
    </w:p>
    <w:p w14:paraId="0F97FB0C" w14:textId="77777777" w:rsidR="00EF698B" w:rsidRPr="00C30296" w:rsidRDefault="00EF698B" w:rsidP="00C9053E">
      <w:pPr>
        <w:pStyle w:val="15"/>
        <w:rPr>
          <w:color w:val="auto"/>
        </w:rPr>
      </w:pPr>
      <w:r w:rsidRPr="00C30296">
        <w:rPr>
          <w:color w:val="auto"/>
        </w:rPr>
        <w:t>вайЃи́ коль-емэ́-ле́мех ше́ва вешивъи́м шана́ ушва́ мео́т шана́ ваямо́т</w:t>
      </w:r>
    </w:p>
    <w:p w14:paraId="5486B55A" w14:textId="77777777" w:rsidR="00EF698B" w:rsidRPr="00C30296" w:rsidRDefault="00EF698B" w:rsidP="00C9053E">
      <w:pPr>
        <w:pStyle w:val="17"/>
        <w:rPr>
          <w:color w:val="auto"/>
        </w:rPr>
      </w:pPr>
      <w:r w:rsidRPr="00C30296">
        <w:rPr>
          <w:color w:val="auto"/>
        </w:rPr>
        <w:t>31. И было всех дней Лемеха 777 лет, и он умер.</w:t>
      </w:r>
    </w:p>
    <w:p w14:paraId="4EE82E29" w14:textId="77777777" w:rsidR="00EF698B" w:rsidRPr="00C30296" w:rsidRDefault="00EF698B" w:rsidP="00C9053E">
      <w:pPr>
        <w:pStyle w:val="13"/>
      </w:pPr>
    </w:p>
    <w:p w14:paraId="3C3FCD63" w14:textId="77777777" w:rsidR="00EF698B" w:rsidRPr="00C30296" w:rsidRDefault="00EF698B" w:rsidP="00C9053E">
      <w:pPr>
        <w:pStyle w:val="13"/>
        <w:rPr>
          <w:szCs w:val="28"/>
          <w:rtl/>
        </w:rPr>
      </w:pPr>
      <w:r w:rsidRPr="00C30296">
        <w:rPr>
          <w:szCs w:val="28"/>
          <w:rtl/>
        </w:rPr>
        <w:t>וַיְהִי־נֹחַ בֶּן־חֲמֵשׁ מֵאוֹת שָׁנָה וַיּוֹלֶד נֹחַ אֶת־שֵׁם אֶת־חָם וְאֶת־יָפֶת</w:t>
      </w:r>
      <w:r w:rsidRPr="00C30296">
        <w:rPr>
          <w:szCs w:val="28"/>
        </w:rPr>
        <w:t>:</w:t>
      </w:r>
    </w:p>
    <w:p w14:paraId="76B7176B" w14:textId="77777777" w:rsidR="00EF698B" w:rsidRPr="00C30296" w:rsidRDefault="00EF698B" w:rsidP="00C9053E">
      <w:pPr>
        <w:pStyle w:val="15"/>
        <w:rPr>
          <w:color w:val="auto"/>
        </w:rPr>
      </w:pPr>
      <w:r w:rsidRPr="00C30296">
        <w:rPr>
          <w:color w:val="auto"/>
          <w:lang w:bidi="he-IL"/>
        </w:rPr>
        <w:t>вайГ</w:t>
      </w:r>
      <w:r w:rsidRPr="00C30296">
        <w:rPr>
          <w:rFonts w:cstheme="minorHAnsi"/>
          <w:color w:val="auto"/>
          <w:lang w:bidi="he-IL"/>
        </w:rPr>
        <w:t>́</w:t>
      </w:r>
      <w:r w:rsidRPr="00C30296">
        <w:rPr>
          <w:color w:val="auto"/>
          <w:lang w:bidi="he-IL"/>
        </w:rPr>
        <w:t>и́</w:t>
      </w:r>
      <w:r w:rsidRPr="00C30296">
        <w:rPr>
          <w:color w:val="auto"/>
        </w:rPr>
        <w:t>-но</w:t>
      </w:r>
      <w:r w:rsidRPr="00C30296">
        <w:rPr>
          <w:rFonts w:cstheme="minorHAnsi"/>
          <w:color w:val="auto"/>
        </w:rPr>
        <w:t>́</w:t>
      </w:r>
      <w:r w:rsidRPr="00C30296">
        <w:rPr>
          <w:color w:val="auto"/>
        </w:rPr>
        <w:t>ах бен-хамэ</w:t>
      </w:r>
      <w:r w:rsidRPr="00C30296">
        <w:rPr>
          <w:rFonts w:cstheme="minorHAnsi"/>
          <w:color w:val="auto"/>
        </w:rPr>
        <w:t>́</w:t>
      </w:r>
      <w:r w:rsidRPr="00C30296">
        <w:rPr>
          <w:color w:val="auto"/>
        </w:rPr>
        <w:t>ш мео</w:t>
      </w:r>
      <w:r w:rsidRPr="00C30296">
        <w:rPr>
          <w:rFonts w:cstheme="minorHAnsi"/>
          <w:color w:val="auto"/>
        </w:rPr>
        <w:t>́</w:t>
      </w:r>
      <w:r w:rsidRPr="00C30296">
        <w:rPr>
          <w:color w:val="auto"/>
        </w:rPr>
        <w:t>т шана</w:t>
      </w:r>
      <w:r w:rsidRPr="00C30296">
        <w:rPr>
          <w:rFonts w:cstheme="minorHAnsi"/>
          <w:color w:val="auto"/>
        </w:rPr>
        <w:t>́</w:t>
      </w:r>
      <w:r w:rsidRPr="00C30296">
        <w:rPr>
          <w:color w:val="auto"/>
        </w:rPr>
        <w:t xml:space="preserve"> </w:t>
      </w:r>
      <w:r w:rsidRPr="00C30296">
        <w:rPr>
          <w:color w:val="auto"/>
          <w:lang w:bidi="he-IL"/>
        </w:rPr>
        <w:t>ваёлед</w:t>
      </w:r>
      <w:r w:rsidRPr="00C30296">
        <w:rPr>
          <w:color w:val="auto"/>
        </w:rPr>
        <w:t xml:space="preserve"> но</w:t>
      </w:r>
      <w:r w:rsidRPr="00C30296">
        <w:rPr>
          <w:rFonts w:cstheme="minorHAnsi"/>
          <w:color w:val="auto"/>
        </w:rPr>
        <w:t>́</w:t>
      </w:r>
      <w:r w:rsidRPr="00C30296">
        <w:rPr>
          <w:color w:val="auto"/>
        </w:rPr>
        <w:t>ах эт-ше</w:t>
      </w:r>
      <w:r w:rsidRPr="00C30296">
        <w:rPr>
          <w:rFonts w:cstheme="minorHAnsi"/>
          <w:color w:val="auto"/>
        </w:rPr>
        <w:t>́</w:t>
      </w:r>
      <w:r w:rsidRPr="00C30296">
        <w:rPr>
          <w:color w:val="auto"/>
        </w:rPr>
        <w:t>м эт-ха</w:t>
      </w:r>
      <w:r w:rsidRPr="00C30296">
        <w:rPr>
          <w:rFonts w:cstheme="minorHAnsi"/>
          <w:color w:val="auto"/>
        </w:rPr>
        <w:t>́</w:t>
      </w:r>
      <w:r w:rsidRPr="00C30296">
        <w:rPr>
          <w:color w:val="auto"/>
        </w:rPr>
        <w:t>м веэт-я</w:t>
      </w:r>
      <w:r w:rsidRPr="00C30296">
        <w:rPr>
          <w:rFonts w:cstheme="minorHAnsi"/>
          <w:color w:val="auto"/>
        </w:rPr>
        <w:t>́</w:t>
      </w:r>
      <w:r w:rsidRPr="00C30296">
        <w:rPr>
          <w:color w:val="auto"/>
        </w:rPr>
        <w:t>фет</w:t>
      </w:r>
    </w:p>
    <w:p w14:paraId="690A5682" w14:textId="77777777" w:rsidR="00EF698B" w:rsidRPr="00C30296" w:rsidRDefault="00EF698B" w:rsidP="00C9053E">
      <w:pPr>
        <w:pStyle w:val="17"/>
        <w:rPr>
          <w:color w:val="auto"/>
        </w:rPr>
      </w:pPr>
      <w:r w:rsidRPr="00C30296">
        <w:rPr>
          <w:color w:val="auto"/>
        </w:rPr>
        <w:t>32. А Ноаху было 500 лет, и родил Ноах Шема, Хама и Яфета.</w:t>
      </w:r>
    </w:p>
    <w:p w14:paraId="4CA5B622" w14:textId="77777777" w:rsidR="00EF698B" w:rsidRPr="00C30296" w:rsidRDefault="00EF698B" w:rsidP="00EF698B">
      <w:pPr>
        <w:rPr>
          <w:color w:val="auto"/>
        </w:rPr>
      </w:pPr>
    </w:p>
    <w:p w14:paraId="0C490854" w14:textId="62FDC121" w:rsidR="00EF698B" w:rsidRPr="00C30296" w:rsidRDefault="00EF698B" w:rsidP="00EF698B">
      <w:pPr>
        <w:rPr>
          <w:color w:val="auto"/>
        </w:rPr>
      </w:pPr>
      <w:r w:rsidRPr="00C30296">
        <w:rPr>
          <w:color w:val="auto"/>
        </w:rPr>
        <w:t xml:space="preserve">На этом заканчивается, собственно, </w:t>
      </w:r>
      <w:r w:rsidR="00C226B6" w:rsidRPr="00C30296">
        <w:rPr>
          <w:color w:val="auto"/>
        </w:rPr>
        <w:t>пятая</w:t>
      </w:r>
      <w:r w:rsidRPr="00C30296">
        <w:rPr>
          <w:color w:val="auto"/>
        </w:rPr>
        <w:t xml:space="preserve"> глава, а мы перейдём к главе </w:t>
      </w:r>
      <w:r w:rsidR="00C226B6" w:rsidRPr="00C30296">
        <w:rPr>
          <w:color w:val="auto"/>
        </w:rPr>
        <w:t>шестой</w:t>
      </w:r>
      <w:r w:rsidRPr="00C30296">
        <w:rPr>
          <w:color w:val="auto"/>
        </w:rPr>
        <w:t>. Куда бы я н</w:t>
      </w:r>
      <w:r w:rsidR="00C226B6" w:rsidRPr="00C30296">
        <w:rPr>
          <w:color w:val="auto"/>
        </w:rPr>
        <w:t>и</w:t>
      </w:r>
      <w:r w:rsidRPr="00C30296">
        <w:rPr>
          <w:color w:val="auto"/>
        </w:rPr>
        <w:t xml:space="preserve"> ездил и где бы мне н</w:t>
      </w:r>
      <w:r w:rsidR="00C226B6" w:rsidRPr="00C30296">
        <w:rPr>
          <w:color w:val="auto"/>
        </w:rPr>
        <w:t>и</w:t>
      </w:r>
      <w:r w:rsidRPr="00C30296">
        <w:rPr>
          <w:color w:val="auto"/>
        </w:rPr>
        <w:t xml:space="preserve"> приходилось, как говорится, речь держать, в конце разговора во время вопросов и ответов постоянно задаётся вопрос в отношении следующих четырёх стихов, которые мы прочитаем. Очень интересен людям этот вопрос, он стал уже нарицательным: кто же входил к дочерям человеческим? Не берусь говорить, что после 2000 лет разных комментариев, да что там 2000, после 3000 лет разных комментариев, я приду и скажу окончательный ответ на этот вопрос, но кое-что мы попытаемся рассказать.</w:t>
      </w:r>
    </w:p>
    <w:p w14:paraId="3AD401D4" w14:textId="77777777" w:rsidR="00EF698B" w:rsidRPr="00C30296" w:rsidRDefault="00EF698B" w:rsidP="00C9053E">
      <w:pPr>
        <w:pStyle w:val="13"/>
      </w:pPr>
    </w:p>
    <w:p w14:paraId="7256EF44" w14:textId="77777777" w:rsidR="00EF698B" w:rsidRPr="00C30296" w:rsidRDefault="00EF698B" w:rsidP="00C9053E">
      <w:pPr>
        <w:pStyle w:val="13"/>
        <w:rPr>
          <w:szCs w:val="28"/>
          <w:rtl/>
        </w:rPr>
      </w:pPr>
      <w:r w:rsidRPr="00C30296">
        <w:rPr>
          <w:szCs w:val="28"/>
          <w:rtl/>
        </w:rPr>
        <w:t>וַיְהִי כִּי־הֵחֵל הָאָדָם לָרֹב עַל־פְּנֵי הָאֲדָמָה וּבָנוֹת יֻלְּדוּ לָהֶם</w:t>
      </w:r>
      <w:r w:rsidRPr="00C30296">
        <w:t>:</w:t>
      </w:r>
    </w:p>
    <w:p w14:paraId="0C25E7F6" w14:textId="77777777" w:rsidR="00EF698B" w:rsidRPr="00C30296" w:rsidRDefault="00EF698B" w:rsidP="00C9053E">
      <w:pPr>
        <w:pStyle w:val="15"/>
        <w:rPr>
          <w:color w:val="auto"/>
        </w:rPr>
      </w:pPr>
      <w:r w:rsidRPr="00C30296">
        <w:rPr>
          <w:color w:val="auto"/>
          <w:lang w:bidi="he-IL"/>
        </w:rPr>
        <w:t>вайГ</w:t>
      </w:r>
      <w:r w:rsidRPr="00C30296">
        <w:rPr>
          <w:rFonts w:cstheme="minorHAnsi"/>
          <w:color w:val="auto"/>
          <w:lang w:bidi="he-IL"/>
        </w:rPr>
        <w:t>́</w:t>
      </w:r>
      <w:r w:rsidRPr="00C30296">
        <w:rPr>
          <w:color w:val="auto"/>
          <w:lang w:bidi="he-IL"/>
        </w:rPr>
        <w:t>и́</w:t>
      </w:r>
      <w:r w:rsidRPr="00C30296">
        <w:rPr>
          <w:color w:val="auto"/>
        </w:rPr>
        <w:t xml:space="preserve"> ки-</w:t>
      </w:r>
      <w:r w:rsidRPr="00C30296">
        <w:rPr>
          <w:color w:val="auto"/>
          <w:lang w:bidi="he-IL"/>
        </w:rPr>
        <w:t>ѓ</w:t>
      </w:r>
      <w:r w:rsidRPr="00C30296">
        <w:rPr>
          <w:color w:val="auto"/>
        </w:rPr>
        <w:t>ехэ</w:t>
      </w:r>
      <w:r w:rsidRPr="00C30296">
        <w:rPr>
          <w:rFonts w:cstheme="minorHAnsi"/>
          <w:color w:val="auto"/>
        </w:rPr>
        <w:t>́</w:t>
      </w:r>
      <w:r w:rsidRPr="00C30296">
        <w:rPr>
          <w:color w:val="auto"/>
        </w:rPr>
        <w:t xml:space="preserve">ль </w:t>
      </w:r>
      <w:r w:rsidRPr="00C30296">
        <w:rPr>
          <w:color w:val="auto"/>
          <w:lang w:bidi="he-IL"/>
        </w:rPr>
        <w:t>Г</w:t>
      </w:r>
      <w:r w:rsidRPr="00C30296">
        <w:rPr>
          <w:rFonts w:cstheme="minorHAnsi"/>
          <w:color w:val="auto"/>
          <w:lang w:bidi="he-IL"/>
        </w:rPr>
        <w:t>́</w:t>
      </w:r>
      <w:r w:rsidRPr="00C30296">
        <w:rPr>
          <w:color w:val="auto"/>
        </w:rPr>
        <w:t>аада</w:t>
      </w:r>
      <w:r w:rsidRPr="00C30296">
        <w:rPr>
          <w:rFonts w:cstheme="minorHAnsi"/>
          <w:color w:val="auto"/>
        </w:rPr>
        <w:t>́</w:t>
      </w:r>
      <w:r w:rsidRPr="00C30296">
        <w:rPr>
          <w:color w:val="auto"/>
        </w:rPr>
        <w:t>м ларо</w:t>
      </w:r>
      <w:r w:rsidRPr="00C30296">
        <w:rPr>
          <w:rFonts w:cstheme="minorHAnsi"/>
          <w:color w:val="auto"/>
        </w:rPr>
        <w:t>́</w:t>
      </w:r>
      <w:r w:rsidRPr="00C30296">
        <w:rPr>
          <w:color w:val="auto"/>
        </w:rPr>
        <w:t>в аль-пенэ</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аада</w:t>
      </w:r>
      <w:r w:rsidRPr="00C30296">
        <w:rPr>
          <w:rFonts w:cstheme="minorHAnsi"/>
          <w:color w:val="auto"/>
        </w:rPr>
        <w:t>́</w:t>
      </w:r>
      <w:r w:rsidRPr="00C30296">
        <w:rPr>
          <w:color w:val="auto"/>
        </w:rPr>
        <w:t>ма увано</w:t>
      </w:r>
      <w:r w:rsidRPr="00C30296">
        <w:rPr>
          <w:rFonts w:cstheme="minorHAnsi"/>
          <w:color w:val="auto"/>
        </w:rPr>
        <w:t>́</w:t>
      </w:r>
      <w:r w:rsidRPr="00C30296">
        <w:rPr>
          <w:color w:val="auto"/>
        </w:rPr>
        <w:t>т юледу</w:t>
      </w:r>
      <w:r w:rsidRPr="00C30296">
        <w:rPr>
          <w:rFonts w:cstheme="minorHAnsi"/>
          <w:color w:val="auto"/>
        </w:rPr>
        <w:t>́</w:t>
      </w:r>
      <w:r w:rsidRPr="00C30296">
        <w:rPr>
          <w:color w:val="auto"/>
        </w:rPr>
        <w:t xml:space="preserve"> ла</w:t>
      </w: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м</w:t>
      </w:r>
    </w:p>
    <w:p w14:paraId="25407D58" w14:textId="3BE6E8AE" w:rsidR="00EF698B" w:rsidRPr="00C30296" w:rsidRDefault="00EF698B" w:rsidP="00C9053E">
      <w:pPr>
        <w:pStyle w:val="17"/>
        <w:rPr>
          <w:color w:val="auto"/>
        </w:rPr>
      </w:pPr>
      <w:r w:rsidRPr="00C30296">
        <w:rPr>
          <w:color w:val="auto"/>
        </w:rPr>
        <w:t>1. И было, когда стал человек умножаться на поверхности земли и у них стали рождаться дочери.</w:t>
      </w:r>
    </w:p>
    <w:p w14:paraId="36155C8E" w14:textId="77777777" w:rsidR="00EF698B" w:rsidRPr="00C30296" w:rsidRDefault="00EF698B" w:rsidP="00C9053E">
      <w:pPr>
        <w:pStyle w:val="17"/>
        <w:rPr>
          <w:color w:val="auto"/>
        </w:rPr>
      </w:pPr>
    </w:p>
    <w:p w14:paraId="6C8C8747" w14:textId="781131DF" w:rsidR="00EF698B" w:rsidRPr="00C30296" w:rsidRDefault="00EF698B" w:rsidP="00EF698B">
      <w:pPr>
        <w:rPr>
          <w:color w:val="auto"/>
        </w:rPr>
      </w:pPr>
      <w:r w:rsidRPr="00C30296">
        <w:rPr>
          <w:color w:val="auto"/>
        </w:rPr>
        <w:t>Дословно здесь</w:t>
      </w:r>
      <w:r w:rsidR="001A1E2B" w:rsidRPr="00C30296">
        <w:rPr>
          <w:color w:val="auto"/>
        </w:rPr>
        <w:t xml:space="preserve"> – </w:t>
      </w:r>
      <w:r w:rsidRPr="00C30296">
        <w:rPr>
          <w:color w:val="auto"/>
        </w:rPr>
        <w:t xml:space="preserve">«на лице» земли. Поверхность чего-то может называться </w:t>
      </w:r>
      <w:r w:rsidRPr="00C30296">
        <w:rPr>
          <w:i/>
          <w:color w:val="auto"/>
        </w:rPr>
        <w:t>лицом</w:t>
      </w:r>
      <w:r w:rsidRPr="00C30296">
        <w:rPr>
          <w:color w:val="auto"/>
        </w:rPr>
        <w:t xml:space="preserve">. Стоять перед кем-то может тоже называться </w:t>
      </w:r>
      <w:r w:rsidRPr="00C30296">
        <w:rPr>
          <w:i/>
          <w:color w:val="auto"/>
        </w:rPr>
        <w:t>стоять перед лицом</w:t>
      </w:r>
      <w:r w:rsidRPr="00C30296">
        <w:rPr>
          <w:color w:val="auto"/>
        </w:rPr>
        <w:t xml:space="preserve">; выйти от </w:t>
      </w:r>
      <w:r w:rsidRPr="00C30296">
        <w:rPr>
          <w:color w:val="auto"/>
        </w:rPr>
        <w:lastRenderedPageBreak/>
        <w:t>кого-то</w:t>
      </w:r>
      <w:r w:rsidR="001A1E2B" w:rsidRPr="00C30296">
        <w:rPr>
          <w:color w:val="auto"/>
        </w:rPr>
        <w:t xml:space="preserve"> – </w:t>
      </w:r>
      <w:r w:rsidRPr="00C30296">
        <w:rPr>
          <w:i/>
          <w:color w:val="auto"/>
        </w:rPr>
        <w:t>выйти от лица.</w:t>
      </w:r>
      <w:r w:rsidRPr="00C30296">
        <w:rPr>
          <w:color w:val="auto"/>
        </w:rPr>
        <w:t xml:space="preserve"> Это часто путает и смущает переводчиков: надо ли здесь переводить «лицо» дословно или перевести каким-то русским (или соответствующим другому языку) фразеологизмом, имеет ли «лицо» здесь значение или это оборот речи. И каждый раз переводчику трудно решать. Мы помним, что речь шла постоянно</w:t>
      </w:r>
      <w:r w:rsidR="001A1E2B" w:rsidRPr="00C30296">
        <w:rPr>
          <w:color w:val="auto"/>
        </w:rPr>
        <w:t xml:space="preserve"> – </w:t>
      </w:r>
      <w:r w:rsidRPr="00C30296">
        <w:rPr>
          <w:color w:val="auto"/>
        </w:rPr>
        <w:t>«быть на поверхности земли, уйти с поверхности земли»</w:t>
      </w:r>
      <w:r w:rsidRPr="00C30296">
        <w:rPr>
          <w:i/>
          <w:iCs/>
          <w:color w:val="auto"/>
        </w:rPr>
        <w:t>,</w:t>
      </w:r>
      <w:r w:rsidRPr="00C30296">
        <w:rPr>
          <w:color w:val="auto"/>
        </w:rPr>
        <w:t xml:space="preserve"> как Каин говорит: «Ты прогоняешь меня с поверхности земли», и это</w:t>
      </w:r>
      <w:r w:rsidR="001A1E2B" w:rsidRPr="00C30296">
        <w:rPr>
          <w:color w:val="auto"/>
        </w:rPr>
        <w:t xml:space="preserve"> – </w:t>
      </w:r>
      <w:r w:rsidRPr="00C30296">
        <w:rPr>
          <w:color w:val="auto"/>
        </w:rPr>
        <w:t>смерть. Здесь человек умножился, человек стал процветать на поверхности земли, на земле.</w:t>
      </w:r>
    </w:p>
    <w:p w14:paraId="662EAADF" w14:textId="5BB04628" w:rsidR="00EF698B" w:rsidRPr="00C30296" w:rsidRDefault="00EF698B" w:rsidP="00EF698B">
      <w:pPr>
        <w:rPr>
          <w:color w:val="auto"/>
        </w:rPr>
      </w:pPr>
      <w:r w:rsidRPr="00C30296">
        <w:rPr>
          <w:i/>
          <w:color w:val="auto"/>
        </w:rPr>
        <w:t xml:space="preserve">Стали рождаться дочери. </w:t>
      </w:r>
      <w:r w:rsidRPr="00C30296">
        <w:rPr>
          <w:color w:val="auto"/>
        </w:rPr>
        <w:t>Не то, чтобы раньше дочери не рождались, иначе откуда были бы дети? Но мужской перевес в населении уменьшился, и стало рождаться больше дочерей. Или просто упомянуто: чем больше людей, тем больше дочерей, хороших и разных.</w:t>
      </w:r>
    </w:p>
    <w:p w14:paraId="275E256C" w14:textId="77777777" w:rsidR="00EF698B" w:rsidRPr="00C30296" w:rsidRDefault="00EF698B" w:rsidP="00C226B6">
      <w:pPr>
        <w:pStyle w:val="13"/>
      </w:pPr>
    </w:p>
    <w:p w14:paraId="61CE761A" w14:textId="77777777" w:rsidR="00EF698B" w:rsidRPr="00C30296" w:rsidRDefault="00EF698B" w:rsidP="00C226B6">
      <w:pPr>
        <w:pStyle w:val="13"/>
        <w:rPr>
          <w:szCs w:val="28"/>
          <w:rtl/>
        </w:rPr>
      </w:pPr>
      <w:r w:rsidRPr="00C30296">
        <w:rPr>
          <w:szCs w:val="28"/>
          <w:rtl/>
        </w:rPr>
        <w:t>וַיִּרְאוּ בְנֵי־הָאֱלֹהִים אֶת־בְּנוֹת הָאָדָם כִּי טֹבֹת הֵנָּה וַיִּקְחוּ לָהֶם נָשִׁים מִכֹּל אֲשֶׁר בָּחָרוּ</w:t>
      </w:r>
      <w:r w:rsidRPr="00C30296">
        <w:rPr>
          <w:szCs w:val="28"/>
        </w:rPr>
        <w:t>:</w:t>
      </w:r>
    </w:p>
    <w:p w14:paraId="4895A36E" w14:textId="77777777" w:rsidR="00EF698B" w:rsidRPr="00C30296" w:rsidRDefault="00EF698B" w:rsidP="00C9053E">
      <w:pPr>
        <w:pStyle w:val="15"/>
        <w:rPr>
          <w:color w:val="auto"/>
          <w:lang w:bidi="he-IL"/>
        </w:rPr>
      </w:pPr>
      <w:r w:rsidRPr="00C30296">
        <w:rPr>
          <w:color w:val="auto"/>
          <w:lang w:bidi="he-IL"/>
        </w:rPr>
        <w:t>вайиръу</w:t>
      </w:r>
      <w:r w:rsidRPr="00C30296">
        <w:rPr>
          <w:rFonts w:cstheme="minorHAnsi"/>
          <w:color w:val="auto"/>
          <w:lang w:bidi="he-IL"/>
        </w:rPr>
        <w:t>́</w:t>
      </w:r>
      <w:r w:rsidRPr="00C30296">
        <w:rPr>
          <w:color w:val="auto"/>
          <w:lang w:bidi="he-IL"/>
        </w:rPr>
        <w:t xml:space="preserve"> вене-Г</w:t>
      </w:r>
      <w:r w:rsidRPr="00C30296">
        <w:rPr>
          <w:rFonts w:cstheme="minorHAnsi"/>
          <w:color w:val="auto"/>
          <w:lang w:bidi="he-IL"/>
        </w:rPr>
        <w:t>́</w:t>
      </w:r>
      <w:r w:rsidRPr="00C30296">
        <w:rPr>
          <w:color w:val="auto"/>
          <w:lang w:bidi="he-IL"/>
        </w:rPr>
        <w:t>аэлоГ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эт-бено</w:t>
      </w:r>
      <w:r w:rsidRPr="00C30296">
        <w:rPr>
          <w:rFonts w:cstheme="minorHAnsi"/>
          <w:color w:val="auto"/>
          <w:lang w:bidi="he-IL"/>
        </w:rPr>
        <w:t>́</w:t>
      </w:r>
      <w:r w:rsidRPr="00C30296">
        <w:rPr>
          <w:color w:val="auto"/>
          <w:lang w:bidi="he-IL"/>
        </w:rPr>
        <w:t>т Г</w:t>
      </w:r>
      <w:r w:rsidRPr="00C30296">
        <w:rPr>
          <w:rFonts w:cstheme="minorHAnsi"/>
          <w:color w:val="auto"/>
          <w:lang w:bidi="he-IL"/>
        </w:rPr>
        <w:t>́</w:t>
      </w:r>
      <w:r w:rsidRPr="00C30296">
        <w:rPr>
          <w:color w:val="auto"/>
          <w:lang w:bidi="he-IL"/>
        </w:rPr>
        <w:t>аада</w:t>
      </w:r>
      <w:r w:rsidRPr="00C30296">
        <w:rPr>
          <w:rFonts w:cstheme="minorHAnsi"/>
          <w:color w:val="auto"/>
          <w:lang w:bidi="he-IL"/>
        </w:rPr>
        <w:t>́</w:t>
      </w:r>
      <w:r w:rsidRPr="00C30296">
        <w:rPr>
          <w:color w:val="auto"/>
          <w:lang w:bidi="he-IL"/>
        </w:rPr>
        <w:t>м ки тово</w:t>
      </w:r>
      <w:r w:rsidRPr="00C30296">
        <w:rPr>
          <w:rFonts w:cstheme="minorHAnsi"/>
          <w:color w:val="auto"/>
          <w:lang w:bidi="he-IL"/>
        </w:rPr>
        <w:t>́</w:t>
      </w:r>
      <w:r w:rsidRPr="00C30296">
        <w:rPr>
          <w:color w:val="auto"/>
          <w:lang w:bidi="he-IL"/>
        </w:rPr>
        <w:t>т 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на вайикху</w:t>
      </w:r>
      <w:r w:rsidRPr="00C30296">
        <w:rPr>
          <w:rFonts w:cstheme="minorHAnsi"/>
          <w:color w:val="auto"/>
          <w:lang w:bidi="he-IL"/>
        </w:rPr>
        <w:t>́</w:t>
      </w:r>
      <w:r w:rsidRPr="00C30296">
        <w:rPr>
          <w:color w:val="auto"/>
          <w:lang w:bidi="he-IL"/>
        </w:rPr>
        <w:t xml:space="preserve"> лаН</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 наши</w:t>
      </w:r>
      <w:r w:rsidRPr="00C30296">
        <w:rPr>
          <w:rFonts w:cstheme="minorHAnsi"/>
          <w:color w:val="auto"/>
          <w:lang w:bidi="he-IL"/>
        </w:rPr>
        <w:t>́</w:t>
      </w:r>
      <w:r w:rsidRPr="00C30296">
        <w:rPr>
          <w:color w:val="auto"/>
          <w:lang w:bidi="he-IL"/>
        </w:rPr>
        <w:t>м мико</w:t>
      </w:r>
      <w:r w:rsidRPr="00C30296">
        <w:rPr>
          <w:rFonts w:cstheme="minorHAnsi"/>
          <w:color w:val="auto"/>
          <w:lang w:bidi="he-IL"/>
        </w:rPr>
        <w:t>́</w:t>
      </w:r>
      <w:r w:rsidRPr="00C30296">
        <w:rPr>
          <w:color w:val="auto"/>
          <w:lang w:bidi="he-IL"/>
        </w:rPr>
        <w:t>ль аше</w:t>
      </w:r>
      <w:r w:rsidRPr="00C30296">
        <w:rPr>
          <w:rFonts w:cstheme="minorHAnsi"/>
          <w:color w:val="auto"/>
          <w:lang w:bidi="he-IL"/>
        </w:rPr>
        <w:t>́</w:t>
      </w:r>
      <w:r w:rsidRPr="00C30296">
        <w:rPr>
          <w:color w:val="auto"/>
          <w:lang w:bidi="he-IL"/>
        </w:rPr>
        <w:t>р бахару</w:t>
      </w:r>
    </w:p>
    <w:p w14:paraId="2FAB8097" w14:textId="77777777" w:rsidR="00EF698B" w:rsidRPr="00C30296" w:rsidRDefault="00EF698B" w:rsidP="00C9053E">
      <w:pPr>
        <w:pStyle w:val="17"/>
        <w:rPr>
          <w:color w:val="auto"/>
        </w:rPr>
      </w:pPr>
      <w:r w:rsidRPr="00C30296">
        <w:rPr>
          <w:color w:val="auto"/>
          <w:lang w:bidi="he-IL"/>
        </w:rPr>
        <w:t>2. И увидели сыновья Божьи дочерей человеческих, что хороши они, и взяли (стали брать) себе жён, всяких, которых выбирали.</w:t>
      </w:r>
    </w:p>
    <w:p w14:paraId="6170DB39" w14:textId="77777777" w:rsidR="00EF698B" w:rsidRPr="00C30296" w:rsidRDefault="00EF698B" w:rsidP="00C9053E">
      <w:pPr>
        <w:pStyle w:val="17"/>
        <w:rPr>
          <w:color w:val="auto"/>
          <w:lang w:bidi="he-IL"/>
        </w:rPr>
      </w:pPr>
    </w:p>
    <w:p w14:paraId="419706A7" w14:textId="34FE2717" w:rsidR="00EF698B" w:rsidRPr="00C30296" w:rsidRDefault="00EF698B" w:rsidP="00EF698B">
      <w:pPr>
        <w:rPr>
          <w:color w:val="auto"/>
          <w:lang w:bidi="he-IL"/>
        </w:rPr>
      </w:pPr>
      <w:r w:rsidRPr="00C30296">
        <w:rPr>
          <w:color w:val="auto"/>
          <w:lang w:bidi="he-IL"/>
        </w:rPr>
        <w:t xml:space="preserve">Прежде чем мы окунёмся в глубины разных толкований, на что похож этот стих? Очень часто мы читали в первой главе, что в момент сотворения Всевышний говорит о своём творении, что оно хорошо. Например, </w:t>
      </w:r>
      <w:r w:rsidRPr="00C30296">
        <w:rPr>
          <w:i/>
          <w:iCs/>
          <w:color w:val="auto"/>
          <w:lang w:bidi="he-IL"/>
        </w:rPr>
        <w:t>вая</w:t>
      </w:r>
      <w:r w:rsidRPr="00C30296">
        <w:rPr>
          <w:rFonts w:cs="Times New Roman"/>
          <w:i/>
          <w:iCs/>
          <w:color w:val="auto"/>
          <w:lang w:bidi="he-IL"/>
        </w:rPr>
        <w:t>́</w:t>
      </w:r>
      <w:r w:rsidRPr="00C30296">
        <w:rPr>
          <w:i/>
          <w:iCs/>
          <w:color w:val="auto"/>
          <w:lang w:bidi="he-IL"/>
        </w:rPr>
        <w:t>р элог</w:t>
      </w:r>
      <w:r w:rsidRPr="00C30296">
        <w:rPr>
          <w:rFonts w:cs="Times New Roman"/>
          <w:i/>
          <w:iCs/>
          <w:color w:val="auto"/>
          <w:lang w:bidi="he-IL"/>
        </w:rPr>
        <w:t>́</w:t>
      </w:r>
      <w:r w:rsidRPr="00C30296">
        <w:rPr>
          <w:i/>
          <w:iCs/>
          <w:color w:val="auto"/>
          <w:lang w:bidi="he-IL"/>
        </w:rPr>
        <w:t>и</w:t>
      </w:r>
      <w:r w:rsidRPr="00C30296">
        <w:rPr>
          <w:rFonts w:cs="Times New Roman"/>
          <w:i/>
          <w:iCs/>
          <w:color w:val="auto"/>
          <w:lang w:bidi="he-IL"/>
        </w:rPr>
        <w:t>́</w:t>
      </w:r>
      <w:r w:rsidRPr="00C30296">
        <w:rPr>
          <w:i/>
          <w:iCs/>
          <w:color w:val="auto"/>
          <w:lang w:bidi="he-IL"/>
        </w:rPr>
        <w:t>м эт-г</w:t>
      </w:r>
      <w:r w:rsidRPr="00C30296">
        <w:rPr>
          <w:rFonts w:cs="Times New Roman"/>
          <w:i/>
          <w:iCs/>
          <w:color w:val="auto"/>
          <w:lang w:bidi="he-IL"/>
        </w:rPr>
        <w:t>́</w:t>
      </w:r>
      <w:r w:rsidRPr="00C30296">
        <w:rPr>
          <w:i/>
          <w:iCs/>
          <w:color w:val="auto"/>
          <w:lang w:bidi="he-IL"/>
        </w:rPr>
        <w:t>ао</w:t>
      </w:r>
      <w:r w:rsidRPr="00C30296">
        <w:rPr>
          <w:rFonts w:cs="Times New Roman"/>
          <w:i/>
          <w:iCs/>
          <w:color w:val="auto"/>
          <w:lang w:bidi="he-IL"/>
        </w:rPr>
        <w:t>́</w:t>
      </w:r>
      <w:r w:rsidRPr="00C30296">
        <w:rPr>
          <w:i/>
          <w:iCs/>
          <w:color w:val="auto"/>
          <w:lang w:bidi="he-IL"/>
        </w:rPr>
        <w:t>р ки</w:t>
      </w:r>
      <w:r w:rsidRPr="00C30296">
        <w:rPr>
          <w:rFonts w:cs="Arial" w:hint="cs"/>
          <w:i/>
          <w:iCs/>
          <w:color w:val="auto"/>
          <w:rtl/>
          <w:lang w:bidi="he-IL"/>
        </w:rPr>
        <w:t>-</w:t>
      </w:r>
      <w:r w:rsidRPr="00C30296">
        <w:rPr>
          <w:i/>
          <w:iCs/>
          <w:color w:val="auto"/>
          <w:lang w:bidi="he-IL"/>
        </w:rPr>
        <w:t>то</w:t>
      </w:r>
      <w:r w:rsidRPr="00C30296">
        <w:rPr>
          <w:rFonts w:cs="Times New Roman"/>
          <w:i/>
          <w:iCs/>
          <w:color w:val="auto"/>
          <w:lang w:bidi="he-IL"/>
        </w:rPr>
        <w:t>́</w:t>
      </w:r>
      <w:r w:rsidRPr="00C30296">
        <w:rPr>
          <w:i/>
          <w:iCs/>
          <w:color w:val="auto"/>
          <w:lang w:bidi="he-IL"/>
        </w:rPr>
        <w:t xml:space="preserve">в (и увидел Господь свет, что он хорош). </w:t>
      </w:r>
      <w:r w:rsidRPr="00C30296">
        <w:rPr>
          <w:color w:val="auto"/>
          <w:lang w:bidi="he-IL"/>
        </w:rPr>
        <w:t>И практически про всё творение Бог говорит, что оно хорошо, и</w:t>
      </w:r>
      <w:r w:rsidR="0090709A" w:rsidRPr="00C30296">
        <w:rPr>
          <w:color w:val="auto"/>
          <w:lang w:bidi="he-IL"/>
        </w:rPr>
        <w:t>,</w:t>
      </w:r>
      <w:r w:rsidRPr="00C30296">
        <w:rPr>
          <w:color w:val="auto"/>
          <w:lang w:bidi="he-IL"/>
        </w:rPr>
        <w:t xml:space="preserve"> когда оно завершено, Господь говорит, что оно хорошо весьма. Про кого не сказано </w:t>
      </w:r>
      <w:r w:rsidRPr="00C30296">
        <w:rPr>
          <w:i/>
          <w:iCs/>
          <w:color w:val="auto"/>
          <w:lang w:bidi="he-IL"/>
        </w:rPr>
        <w:t>ки тов (что он хорош)</w:t>
      </w:r>
      <w:r w:rsidRPr="00C30296">
        <w:rPr>
          <w:color w:val="auto"/>
          <w:lang w:bidi="he-IL"/>
        </w:rPr>
        <w:t xml:space="preserve">? Про человека не сказано. Почему? Потому что человеку дан </w:t>
      </w:r>
      <w:r w:rsidRPr="00C30296">
        <w:rPr>
          <w:color w:val="auto"/>
          <w:lang w:bidi="he-IL"/>
        </w:rPr>
        <w:lastRenderedPageBreak/>
        <w:t>выбор: быть ему хорошим или плохим в каждый конкретный момент времени, человек имеет право выбирать между хорошим и плохим. Поэтому про человека нельзя сказать, что он хорош</w:t>
      </w:r>
      <w:r w:rsidR="001A1E2B" w:rsidRPr="00C30296">
        <w:rPr>
          <w:color w:val="auto"/>
          <w:lang w:bidi="he-IL"/>
        </w:rPr>
        <w:t xml:space="preserve"> – </w:t>
      </w:r>
      <w:r w:rsidRPr="00C30296">
        <w:rPr>
          <w:color w:val="auto"/>
          <w:lang w:bidi="he-IL"/>
        </w:rPr>
        <w:t>Бог не стал говорить про человека, что он хорош. Но сыны Божьи (пока ещё не разбираемся, кто это) увидели дочерей человеческих, что они хороши</w:t>
      </w:r>
      <w:r w:rsidR="001A1E2B" w:rsidRPr="00C30296">
        <w:rPr>
          <w:color w:val="auto"/>
          <w:lang w:bidi="he-IL"/>
        </w:rPr>
        <w:t xml:space="preserve"> </w:t>
      </w:r>
      <w:r w:rsidR="001A1E2B" w:rsidRPr="00C30296">
        <w:rPr>
          <w:color w:val="auto"/>
        </w:rPr>
        <w:t xml:space="preserve">– </w:t>
      </w:r>
      <w:r w:rsidRPr="00C30296">
        <w:rPr>
          <w:color w:val="auto"/>
        </w:rPr>
        <w:t xml:space="preserve">это явная перекличка с </w:t>
      </w:r>
      <w:r w:rsidR="0090709A" w:rsidRPr="00C30296">
        <w:rPr>
          <w:color w:val="auto"/>
        </w:rPr>
        <w:t>первой</w:t>
      </w:r>
      <w:r w:rsidRPr="00C30296">
        <w:rPr>
          <w:color w:val="auto"/>
        </w:rPr>
        <w:t xml:space="preserve"> главой книги Берешит.</w:t>
      </w:r>
    </w:p>
    <w:p w14:paraId="59E7128D" w14:textId="2FE2A8EE" w:rsidR="00EF698B" w:rsidRPr="00C30296" w:rsidRDefault="00EF698B" w:rsidP="00EF698B">
      <w:pPr>
        <w:rPr>
          <w:color w:val="auto"/>
          <w:lang w:bidi="he-IL"/>
        </w:rPr>
      </w:pPr>
      <w:r w:rsidRPr="00C30296">
        <w:rPr>
          <w:color w:val="auto"/>
          <w:lang w:bidi="he-IL"/>
        </w:rPr>
        <w:t xml:space="preserve">А кто ещё «увидел и взял»? </w:t>
      </w:r>
      <w:r w:rsidRPr="00C30296">
        <w:rPr>
          <w:color w:val="auto"/>
        </w:rPr>
        <w:t xml:space="preserve">Это </w:t>
      </w:r>
      <w:r w:rsidRPr="00C30296">
        <w:rPr>
          <w:color w:val="auto"/>
          <w:lang w:bidi="he-IL"/>
        </w:rPr>
        <w:t xml:space="preserve">Хава, на тот момент ещё просто женщина (в </w:t>
      </w:r>
      <w:r w:rsidR="0090709A" w:rsidRPr="00C30296">
        <w:rPr>
          <w:color w:val="auto"/>
          <w:lang w:bidi="he-IL"/>
        </w:rPr>
        <w:t>третьей</w:t>
      </w:r>
      <w:r w:rsidRPr="00C30296">
        <w:rPr>
          <w:color w:val="auto"/>
          <w:lang w:bidi="he-IL"/>
        </w:rPr>
        <w:t xml:space="preserve"> главе книги Берешит), когда она увидела дерево и протянула руку к плоду</w:t>
      </w:r>
      <w:r w:rsidR="001A1E2B" w:rsidRPr="00C30296">
        <w:rPr>
          <w:color w:val="auto"/>
          <w:lang w:bidi="he-IL"/>
        </w:rPr>
        <w:t xml:space="preserve"> – </w:t>
      </w:r>
      <w:r w:rsidRPr="00C30296">
        <w:rPr>
          <w:color w:val="auto"/>
          <w:lang w:bidi="he-IL"/>
        </w:rPr>
        <w:t xml:space="preserve">увидела и взяла. </w:t>
      </w:r>
    </w:p>
    <w:p w14:paraId="10BF9BEB" w14:textId="61681878" w:rsidR="00EF698B" w:rsidRPr="00C30296" w:rsidRDefault="00EF698B" w:rsidP="00EF698B">
      <w:pPr>
        <w:rPr>
          <w:color w:val="auto"/>
          <w:lang w:bidi="he-IL"/>
        </w:rPr>
      </w:pPr>
      <w:r w:rsidRPr="00C30296">
        <w:rPr>
          <w:color w:val="auto"/>
          <w:lang w:bidi="he-IL"/>
        </w:rPr>
        <w:t xml:space="preserve">Итак, некоторые </w:t>
      </w:r>
      <w:r w:rsidRPr="00C30296">
        <w:rPr>
          <w:i/>
          <w:iCs/>
          <w:color w:val="auto"/>
          <w:lang w:bidi="he-IL"/>
        </w:rPr>
        <w:t>бней элог</w:t>
      </w:r>
      <w:r w:rsidRPr="00C30296">
        <w:rPr>
          <w:rFonts w:cs="Times New Roman"/>
          <w:i/>
          <w:iCs/>
          <w:color w:val="auto"/>
          <w:lang w:bidi="he-IL"/>
        </w:rPr>
        <w:t>́</w:t>
      </w:r>
      <w:r w:rsidRPr="00C30296">
        <w:rPr>
          <w:i/>
          <w:iCs/>
          <w:color w:val="auto"/>
          <w:lang w:bidi="he-IL"/>
        </w:rPr>
        <w:t>и</w:t>
      </w:r>
      <w:r w:rsidRPr="00C30296">
        <w:rPr>
          <w:rFonts w:cstheme="minorHAnsi"/>
          <w:i/>
          <w:iCs/>
          <w:color w:val="auto"/>
          <w:lang w:bidi="he-IL"/>
        </w:rPr>
        <w:t>́</w:t>
      </w:r>
      <w:r w:rsidRPr="00C30296">
        <w:rPr>
          <w:i/>
          <w:iCs/>
          <w:color w:val="auto"/>
          <w:lang w:bidi="he-IL"/>
        </w:rPr>
        <w:t>м</w:t>
      </w:r>
      <w:r w:rsidRPr="00C30296">
        <w:rPr>
          <w:color w:val="auto"/>
          <w:lang w:bidi="he-IL"/>
        </w:rPr>
        <w:t xml:space="preserve"> (</w:t>
      </w:r>
      <w:r w:rsidRPr="00C30296">
        <w:rPr>
          <w:i/>
          <w:iCs/>
          <w:color w:val="auto"/>
          <w:lang w:bidi="he-IL"/>
        </w:rPr>
        <w:t>сыны Божьи</w:t>
      </w:r>
      <w:r w:rsidRPr="00C30296">
        <w:rPr>
          <w:color w:val="auto"/>
          <w:lang w:bidi="he-IL"/>
        </w:rPr>
        <w:t xml:space="preserve">) увидели дочерей человеческих, увидели, что они хороши, и стали брать их, кто какую выберет. Очень острый стих. Настолько остро стоит вопрос комментирования этого стиха, что жил да был в ранней еврейской истории, в </w:t>
      </w:r>
      <w:r w:rsidR="009B2B3F" w:rsidRPr="00C30296">
        <w:rPr>
          <w:color w:val="auto"/>
          <w:lang w:val="en-US" w:bidi="he-IL"/>
        </w:rPr>
        <w:t>III</w:t>
      </w:r>
      <w:r w:rsidR="009B2B3F" w:rsidRPr="00C30296">
        <w:rPr>
          <w:color w:val="auto"/>
          <w:lang w:bidi="he-IL"/>
        </w:rPr>
        <w:t>-</w:t>
      </w:r>
      <w:r w:rsidR="009B2B3F" w:rsidRPr="00C30296">
        <w:rPr>
          <w:color w:val="auto"/>
          <w:lang w:val="en-US" w:bidi="he-IL"/>
        </w:rPr>
        <w:t>IV</w:t>
      </w:r>
      <w:r w:rsidRPr="00C30296">
        <w:rPr>
          <w:color w:val="auto"/>
          <w:lang w:bidi="he-IL"/>
        </w:rPr>
        <w:t xml:space="preserve"> веке, такой рабби Шимон Бар Йохай, очень известный раввин, которому приписывается авторство книги Зоар, основание каббалы и много чего ещё. Этот раввин проклял всех тех, кто видит здесь действительно настоящих сынов Божьих. Он говорил, что </w:t>
      </w:r>
      <w:r w:rsidRPr="00C30296">
        <w:rPr>
          <w:i/>
          <w:iCs/>
          <w:color w:val="auto"/>
          <w:lang w:bidi="he-IL"/>
        </w:rPr>
        <w:t>бней элог</w:t>
      </w:r>
      <w:r w:rsidRPr="00C30296">
        <w:rPr>
          <w:rFonts w:cs="Times New Roman"/>
          <w:i/>
          <w:iCs/>
          <w:color w:val="auto"/>
          <w:lang w:bidi="he-IL"/>
        </w:rPr>
        <w:t>́</w:t>
      </w:r>
      <w:r w:rsidRPr="00C30296">
        <w:rPr>
          <w:i/>
          <w:iCs/>
          <w:color w:val="auto"/>
          <w:lang w:bidi="he-IL"/>
        </w:rPr>
        <w:t>им</w:t>
      </w:r>
      <w:r w:rsidR="001A1E2B" w:rsidRPr="00C30296">
        <w:rPr>
          <w:color w:val="auto"/>
          <w:lang w:bidi="he-IL"/>
        </w:rPr>
        <w:t xml:space="preserve"> </w:t>
      </w:r>
      <w:r w:rsidR="001A1E2B" w:rsidRPr="00C30296">
        <w:rPr>
          <w:color w:val="auto"/>
        </w:rPr>
        <w:t xml:space="preserve">– </w:t>
      </w:r>
      <w:r w:rsidRPr="00C30296">
        <w:rPr>
          <w:color w:val="auto"/>
          <w:lang w:bidi="he-IL"/>
        </w:rPr>
        <w:t xml:space="preserve">это сыновья судей. И судьи, действительно, названы </w:t>
      </w:r>
      <w:r w:rsidRPr="00C30296">
        <w:rPr>
          <w:i/>
          <w:iCs/>
          <w:color w:val="auto"/>
          <w:lang w:bidi="he-IL"/>
        </w:rPr>
        <w:t>элог</w:t>
      </w:r>
      <w:r w:rsidRPr="00C30296">
        <w:rPr>
          <w:rFonts w:cs="Times New Roman"/>
          <w:i/>
          <w:iCs/>
          <w:color w:val="auto"/>
          <w:lang w:bidi="he-IL"/>
        </w:rPr>
        <w:t>́</w:t>
      </w:r>
      <w:r w:rsidRPr="00C30296">
        <w:rPr>
          <w:i/>
          <w:iCs/>
          <w:color w:val="auto"/>
          <w:lang w:bidi="he-IL"/>
        </w:rPr>
        <w:t>им,</w:t>
      </w:r>
      <w:r w:rsidR="004471D4" w:rsidRPr="00C30296">
        <w:rPr>
          <w:i/>
          <w:iCs/>
          <w:color w:val="auto"/>
          <w:lang w:bidi="he-IL"/>
        </w:rPr>
        <w:t xml:space="preserve"> </w:t>
      </w:r>
      <w:r w:rsidRPr="00C30296">
        <w:rPr>
          <w:color w:val="auto"/>
          <w:lang w:bidi="he-IL"/>
        </w:rPr>
        <w:t xml:space="preserve">есть это в Теѓилим несколько раз. То есть это сыновья судей, которые брали дочерей человеческих, может быть, пользуясь каким-то своим личным положением. Мне кажется, и я посмею не побояться проклятия рабби Шимона Бар Йохая, что речь здесь идёт о другом. </w:t>
      </w:r>
    </w:p>
    <w:p w14:paraId="21CD410B" w14:textId="369C7E55" w:rsidR="00EF698B" w:rsidRPr="00C30296" w:rsidRDefault="00EF698B" w:rsidP="00EF698B">
      <w:pPr>
        <w:rPr>
          <w:color w:val="auto"/>
          <w:lang w:bidi="he-IL"/>
        </w:rPr>
      </w:pPr>
      <w:r w:rsidRPr="00C30296">
        <w:rPr>
          <w:color w:val="auto"/>
          <w:lang w:bidi="he-IL"/>
        </w:rPr>
        <w:t>Есть ещё вариант, что речь идёт, возможно, о детях Адама. Первое поколение после Адама</w:t>
      </w:r>
      <w:r w:rsidR="001A1E2B" w:rsidRPr="00C30296">
        <w:rPr>
          <w:color w:val="auto"/>
          <w:lang w:bidi="he-IL"/>
        </w:rPr>
        <w:t xml:space="preserve"> – </w:t>
      </w:r>
      <w:r w:rsidRPr="00C30296">
        <w:rPr>
          <w:color w:val="auto"/>
          <w:lang w:bidi="he-IL"/>
        </w:rPr>
        <w:t>это такие суперкрутые, можно сказать, люди. Те, кто родится позже,</w:t>
      </w:r>
      <w:r w:rsidR="001A1E2B" w:rsidRPr="00C30296">
        <w:rPr>
          <w:color w:val="auto"/>
          <w:lang w:bidi="he-IL"/>
        </w:rPr>
        <w:t xml:space="preserve"> – </w:t>
      </w:r>
      <w:r w:rsidRPr="00C30296">
        <w:rPr>
          <w:color w:val="auto"/>
          <w:lang w:bidi="he-IL"/>
        </w:rPr>
        <w:t xml:space="preserve">это уже деградация поколений, и не то, совсем не то. И имена потомков Адама, которые сотворены по подобию Адама и по образу Адама, более близки к нему, и тоже можно так подумать: вот же они, </w:t>
      </w:r>
      <w:r w:rsidRPr="00C30296">
        <w:rPr>
          <w:i/>
          <w:iCs/>
          <w:color w:val="auto"/>
          <w:lang w:bidi="he-IL"/>
        </w:rPr>
        <w:t xml:space="preserve">бней </w:t>
      </w:r>
      <w:r w:rsidRPr="00C30296">
        <w:rPr>
          <w:i/>
          <w:iCs/>
          <w:color w:val="auto"/>
          <w:lang w:bidi="he-IL"/>
        </w:rPr>
        <w:lastRenderedPageBreak/>
        <w:t>элог</w:t>
      </w:r>
      <w:r w:rsidRPr="00C30296">
        <w:rPr>
          <w:rFonts w:cs="Times New Roman"/>
          <w:i/>
          <w:iCs/>
          <w:color w:val="auto"/>
          <w:lang w:bidi="he-IL"/>
        </w:rPr>
        <w:t>́</w:t>
      </w:r>
      <w:r w:rsidRPr="00C30296">
        <w:rPr>
          <w:i/>
          <w:iCs/>
          <w:color w:val="auto"/>
          <w:lang w:bidi="he-IL"/>
        </w:rPr>
        <w:t>им</w:t>
      </w:r>
      <w:r w:rsidRPr="00C30296">
        <w:rPr>
          <w:color w:val="auto"/>
          <w:lang w:bidi="he-IL"/>
        </w:rPr>
        <w:t>, сыновья Божьи. Но непонятно, зачем Тора так витиевато об этом писала. Есть, правда, версия, что сынов Адама к тому моменту уже стали обожествлять, и именно это говорит 26 стих 4 главы:</w:t>
      </w:r>
      <w:r w:rsidR="004471D4" w:rsidRPr="00C30296">
        <w:rPr>
          <w:color w:val="auto"/>
          <w:lang w:bidi="he-IL"/>
        </w:rPr>
        <w:t xml:space="preserve"> </w:t>
      </w:r>
      <w:r w:rsidRPr="00C30296">
        <w:rPr>
          <w:color w:val="auto"/>
          <w:lang w:bidi="he-IL"/>
        </w:rPr>
        <w:t>«</w:t>
      </w:r>
      <w:r w:rsidRPr="00C30296">
        <w:rPr>
          <w:color w:val="auto"/>
        </w:rPr>
        <w:t>стали называть именем Божьим»</w:t>
      </w:r>
      <w:r w:rsidRPr="00C30296">
        <w:rPr>
          <w:color w:val="auto"/>
          <w:lang w:bidi="he-IL"/>
        </w:rPr>
        <w:t xml:space="preserve">, то есть стали называть людей именем Божьим с того момента, как родился Шет. И, дескать, других сыновей Адама тоже стали называть именем Божьим, появился такой статус «богов-суперлюдей» и «просто» людей. Такое объяснение тоже есть, но я его тоже не готов принимать. </w:t>
      </w:r>
    </w:p>
    <w:p w14:paraId="5A44FF16" w14:textId="152E61D8" w:rsidR="00EF698B" w:rsidRPr="00C30296" w:rsidRDefault="00EF698B" w:rsidP="00EF698B">
      <w:pPr>
        <w:rPr>
          <w:color w:val="auto"/>
          <w:lang w:bidi="he-IL"/>
        </w:rPr>
      </w:pPr>
      <w:r w:rsidRPr="00C30296">
        <w:rPr>
          <w:color w:val="auto"/>
          <w:lang w:bidi="he-IL"/>
        </w:rPr>
        <w:t xml:space="preserve">Другое значение ближе, на мой взгляд, к истине: </w:t>
      </w:r>
      <w:r w:rsidRPr="00C30296">
        <w:rPr>
          <w:i/>
          <w:iCs/>
          <w:color w:val="auto"/>
          <w:lang w:bidi="he-IL"/>
        </w:rPr>
        <w:t>бней элог</w:t>
      </w:r>
      <w:r w:rsidRPr="00C30296">
        <w:rPr>
          <w:rFonts w:cs="Times New Roman"/>
          <w:i/>
          <w:iCs/>
          <w:color w:val="auto"/>
          <w:lang w:bidi="he-IL"/>
        </w:rPr>
        <w:t>́</w:t>
      </w:r>
      <w:r w:rsidRPr="00C30296">
        <w:rPr>
          <w:i/>
          <w:iCs/>
          <w:color w:val="auto"/>
          <w:lang w:bidi="he-IL"/>
        </w:rPr>
        <w:t>им</w:t>
      </w:r>
      <w:r w:rsidR="001A1E2B" w:rsidRPr="00C30296">
        <w:rPr>
          <w:color w:val="auto"/>
          <w:lang w:bidi="he-IL"/>
        </w:rPr>
        <w:t xml:space="preserve"> – </w:t>
      </w:r>
      <w:r w:rsidRPr="00C30296">
        <w:rPr>
          <w:color w:val="auto"/>
          <w:lang w:bidi="he-IL"/>
        </w:rPr>
        <w:t xml:space="preserve">это ангелы. В книге Йова и в другой литературе </w:t>
      </w:r>
      <w:r w:rsidRPr="00C30296">
        <w:rPr>
          <w:i/>
          <w:iCs/>
          <w:color w:val="auto"/>
          <w:lang w:bidi="he-IL"/>
        </w:rPr>
        <w:t>бней элог</w:t>
      </w:r>
      <w:r w:rsidRPr="00C30296">
        <w:rPr>
          <w:rFonts w:cs="Times New Roman"/>
          <w:i/>
          <w:iCs/>
          <w:color w:val="auto"/>
          <w:lang w:bidi="he-IL"/>
        </w:rPr>
        <w:t>́</w:t>
      </w:r>
      <w:r w:rsidRPr="00C30296">
        <w:rPr>
          <w:i/>
          <w:iCs/>
          <w:color w:val="auto"/>
          <w:lang w:bidi="he-IL"/>
        </w:rPr>
        <w:t>им</w:t>
      </w:r>
      <w:r w:rsidR="001A1E2B" w:rsidRPr="00C30296">
        <w:rPr>
          <w:color w:val="auto"/>
          <w:lang w:bidi="he-IL"/>
        </w:rPr>
        <w:t xml:space="preserve"> </w:t>
      </w:r>
      <w:r w:rsidR="001A1E2B" w:rsidRPr="00C30296">
        <w:rPr>
          <w:color w:val="auto"/>
        </w:rPr>
        <w:t xml:space="preserve">– </w:t>
      </w:r>
      <w:r w:rsidRPr="00C30296">
        <w:rPr>
          <w:color w:val="auto"/>
          <w:lang w:bidi="he-IL"/>
        </w:rPr>
        <w:t>это слуги Божьи, вся свита Божья, это те ангелы Божьи, которые служат на земле: ангелы-хранители людей, всевозможные другие ангелы, которые с земли поднимаются на небеса. Помним, что Иешуа говорил об ангелах, которые охраняют детей, и сам сатана из сынов Божьих, который тоже ходил туда-сюда по земле. Итак, возможно</w:t>
      </w:r>
      <w:r w:rsidR="00EA24BA" w:rsidRPr="00C30296">
        <w:rPr>
          <w:color w:val="auto"/>
          <w:lang w:bidi="he-IL"/>
        </w:rPr>
        <w:t>,</w:t>
      </w:r>
      <w:r w:rsidRPr="00C30296">
        <w:rPr>
          <w:color w:val="auto"/>
          <w:lang w:bidi="he-IL"/>
        </w:rPr>
        <w:t xml:space="preserve"> это какие-то ангелы, которые жили на земле, имели возможность, имели способность обретать человеческие формы. Может быть, так. </w:t>
      </w:r>
    </w:p>
    <w:p w14:paraId="23FAE2C2" w14:textId="6763BB31" w:rsidR="00EF698B" w:rsidRPr="00C30296" w:rsidRDefault="00EA24BA" w:rsidP="00EF698B">
      <w:pPr>
        <w:rPr>
          <w:color w:val="auto"/>
          <w:sz w:val="18"/>
          <w:szCs w:val="18"/>
          <w:lang w:bidi="he-IL"/>
        </w:rPr>
      </w:pPr>
      <w:r w:rsidRPr="00C30296">
        <w:rPr>
          <w:color w:val="auto"/>
          <w:lang w:bidi="he-IL"/>
        </w:rPr>
        <w:t>Ещё</w:t>
      </w:r>
      <w:r w:rsidR="00EF698B" w:rsidRPr="00C30296">
        <w:rPr>
          <w:color w:val="auto"/>
          <w:lang w:bidi="he-IL"/>
        </w:rPr>
        <w:t xml:space="preserve"> вариант, который известен нам по книге Ханоха, что ангелы Божьи увидели дочерей человеческих, вступили в сговор на горе Хермон (которая и название своё получила как «</w:t>
      </w:r>
      <w:r w:rsidR="0090709A" w:rsidRPr="00C30296">
        <w:rPr>
          <w:color w:val="auto"/>
          <w:lang w:bidi="he-IL"/>
        </w:rPr>
        <w:t>З</w:t>
      </w:r>
      <w:r w:rsidR="00EF698B" w:rsidRPr="00C30296">
        <w:rPr>
          <w:color w:val="auto"/>
          <w:lang w:bidi="he-IL"/>
        </w:rPr>
        <w:t>аклятие»)</w:t>
      </w:r>
      <w:r w:rsidR="0090709A" w:rsidRPr="00C30296">
        <w:rPr>
          <w:color w:val="auto"/>
          <w:lang w:bidi="he-IL"/>
        </w:rPr>
        <w:t>,</w:t>
      </w:r>
      <w:r w:rsidR="00EF698B" w:rsidRPr="00C30296">
        <w:rPr>
          <w:color w:val="auto"/>
          <w:lang w:bidi="he-IL"/>
        </w:rPr>
        <w:t xml:space="preserve"> и отсюда началась история, которую мы знаем как историю о падших ангелах. В мидраше Пиркей де-раби Элиэзер есть и другая история. Когда Всевышний ещё только хотел сотворить человека в самом начале и объявил ангелам: «Сотворим человека!», ангелы разделились на две группы. Одна группа говорила: «Конечно, ура, и да здравствует человек! Сотворяй человека!» Другие говорили: «Нет, ни в коем случае не сотворяй человека! Ничего хорошего из этого не выйдет. Он будет постоянно грешить, он развратится, </w:t>
      </w:r>
      <w:r w:rsidR="00EF698B" w:rsidRPr="00C30296">
        <w:rPr>
          <w:color w:val="auto"/>
          <w:lang w:bidi="he-IL"/>
        </w:rPr>
        <w:lastRenderedPageBreak/>
        <w:t xml:space="preserve">и будут от этого человека одни только неприятности». Когда, действительно, пришло время и человек начал развращаться, те самые ангелы-противники пришли ко Всевышнему и сказали Ему классическую фразу: «Мы же говорили!» Всевышний сказал: «Вам бы тот </w:t>
      </w:r>
      <w:r w:rsidR="00EF698B" w:rsidRPr="00C30296">
        <w:rPr>
          <w:i/>
          <w:iCs/>
          <w:color w:val="auto"/>
          <w:lang w:bidi="he-IL"/>
        </w:rPr>
        <w:t>е́цер</w:t>
      </w:r>
      <w:r w:rsidR="00EF698B" w:rsidRPr="00C30296">
        <w:rPr>
          <w:color w:val="auto"/>
          <w:lang w:bidi="he-IL"/>
        </w:rPr>
        <w:t>, ту склонность ко злу, которую человек получил, вы бы тоже не устояли». Ангелы стали спорить: «Нет, мы бы устояли!» И Всевышний послал их на землю, они увидели дочерей человеческих и стали к ним входить. Здесь же упомянем, что этот мидраш рассказывает и про ту самую Нааму, сестру Туваль-Каина. Первая женщина, которую ангелы встретили на своём пути</w:t>
      </w:r>
      <w:r w:rsidR="0090709A" w:rsidRPr="00C30296">
        <w:rPr>
          <w:color w:val="auto"/>
          <w:lang w:bidi="he-IL"/>
        </w:rPr>
        <w:t xml:space="preserve"> (</w:t>
      </w:r>
      <w:r w:rsidR="00EF698B" w:rsidRPr="00C30296">
        <w:rPr>
          <w:color w:val="auto"/>
          <w:lang w:bidi="he-IL"/>
        </w:rPr>
        <w:t>те самые, которых Всевышний отпустил на землю</w:t>
      </w:r>
      <w:r w:rsidR="0090709A" w:rsidRPr="00C30296">
        <w:rPr>
          <w:color w:val="auto"/>
          <w:lang w:bidi="he-IL"/>
        </w:rPr>
        <w:t>),</w:t>
      </w:r>
      <w:r w:rsidR="00EA1B4E" w:rsidRPr="00C30296">
        <w:rPr>
          <w:color w:val="auto"/>
          <w:lang w:bidi="he-IL"/>
        </w:rPr>
        <w:t xml:space="preserve"> </w:t>
      </w:r>
      <w:r w:rsidR="00EF698B" w:rsidRPr="00C30296">
        <w:rPr>
          <w:color w:val="auto"/>
          <w:lang w:bidi="he-IL"/>
        </w:rPr>
        <w:t>была Наама. Они сказали ей: «Отдайся нам». Она сказала: «Нет, так просто я вам не отдамся. Дайте мне Великое Имя Божественное, откройте мне Имя Всевышнего, и я вам отдамся». Они открыли ей Имя, а она от них улетела, пользуясь этим Именем. Вот поэтому она называется</w:t>
      </w:r>
      <w:r w:rsidR="004471D4" w:rsidRPr="00C30296">
        <w:rPr>
          <w:color w:val="auto"/>
          <w:lang w:bidi="he-IL"/>
        </w:rPr>
        <w:t xml:space="preserve"> </w:t>
      </w:r>
      <w:r w:rsidR="00EF698B" w:rsidRPr="00C30296">
        <w:rPr>
          <w:i/>
          <w:iCs/>
          <w:color w:val="auto"/>
          <w:lang w:bidi="he-IL"/>
        </w:rPr>
        <w:t>Наама</w:t>
      </w:r>
      <w:r w:rsidR="00EF698B" w:rsidRPr="00C30296">
        <w:rPr>
          <w:color w:val="auto"/>
          <w:lang w:bidi="he-IL"/>
        </w:rPr>
        <w:t xml:space="preserve"> (</w:t>
      </w:r>
      <w:r w:rsidR="00EF698B" w:rsidRPr="00C30296">
        <w:rPr>
          <w:i/>
          <w:iCs/>
          <w:color w:val="auto"/>
          <w:lang w:bidi="he-IL"/>
        </w:rPr>
        <w:t>приязненная</w:t>
      </w:r>
      <w:r w:rsidR="00EF698B" w:rsidRPr="00C30296">
        <w:rPr>
          <w:color w:val="auto"/>
          <w:lang w:bidi="he-IL"/>
        </w:rPr>
        <w:t xml:space="preserve">). </w:t>
      </w:r>
    </w:p>
    <w:p w14:paraId="6AD9F84D" w14:textId="5E546997" w:rsidR="00EF698B" w:rsidRPr="00C30296" w:rsidRDefault="00EF698B" w:rsidP="00EF698B">
      <w:pPr>
        <w:rPr>
          <w:color w:val="auto"/>
          <w:lang w:bidi="he-IL"/>
        </w:rPr>
      </w:pPr>
      <w:r w:rsidRPr="00C30296">
        <w:rPr>
          <w:color w:val="auto"/>
          <w:lang w:bidi="he-IL"/>
        </w:rPr>
        <w:t>Но всё это мидраши и комментарии, попытки проникнуть, заглянуть, расширить наше сознание, нарисовать красивые картины. Что же мы можем здесь увидеть в буквальном тексте? В начале истории мы читали, как человек хочет с земли прорваться на небо. Всё творение было разделено границей: земля и небо, день и ночь, свет и тьма, суша и море. Всё творение держится на границах. Человек действительно должен был соединять небо и землю, но не переселяться с земли на небо</w:t>
      </w:r>
      <w:r w:rsidR="001A1E2B" w:rsidRPr="00C30296">
        <w:rPr>
          <w:color w:val="auto"/>
          <w:lang w:bidi="he-IL"/>
        </w:rPr>
        <w:t xml:space="preserve"> </w:t>
      </w:r>
      <w:r w:rsidR="001A1E2B" w:rsidRPr="00C30296">
        <w:rPr>
          <w:color w:val="auto"/>
        </w:rPr>
        <w:t xml:space="preserve">– </w:t>
      </w:r>
      <w:r w:rsidRPr="00C30296">
        <w:rPr>
          <w:color w:val="auto"/>
          <w:lang w:bidi="he-IL"/>
        </w:rPr>
        <w:t xml:space="preserve">то, чем человек постоянно болен: захватить место Всевышнего. Это случилось прежде всего с Хавой, которая захотела быть как Бог, это случилось, как мы говорили, с Каином, который захотел быть партнёром Всевышнего. Человек хотел прорваться с земли на небо. Здесь мы видим другую историю, когда небесное хочет прорваться к земному, когда небесное находит красоту в земном. Порча зашла </w:t>
      </w:r>
      <w:r w:rsidRPr="00C30296">
        <w:rPr>
          <w:color w:val="auto"/>
          <w:lang w:bidi="he-IL"/>
        </w:rPr>
        <w:lastRenderedPageBreak/>
        <w:t>так далеко, что уже и ангелы стали соблазняться дочерями человеческими. Может быть, ангелы, которые живут на земле, ангелы-посланники, может, ангелы небесные, но</w:t>
      </w:r>
      <w:r w:rsidR="0090709A" w:rsidRPr="00C30296">
        <w:rPr>
          <w:color w:val="auto"/>
          <w:lang w:bidi="he-IL"/>
        </w:rPr>
        <w:t>,</w:t>
      </w:r>
      <w:r w:rsidRPr="00C30296">
        <w:rPr>
          <w:color w:val="auto"/>
          <w:lang w:bidi="he-IL"/>
        </w:rPr>
        <w:t xml:space="preserve"> так или иначе</w:t>
      </w:r>
      <w:r w:rsidR="0090709A" w:rsidRPr="00C30296">
        <w:rPr>
          <w:color w:val="auto"/>
          <w:lang w:bidi="he-IL"/>
        </w:rPr>
        <w:t>,</w:t>
      </w:r>
      <w:r w:rsidRPr="00C30296">
        <w:rPr>
          <w:color w:val="auto"/>
          <w:lang w:bidi="he-IL"/>
        </w:rPr>
        <w:t xml:space="preserve"> возник такой соблазн на небесах, и они стали выбирать дочерей и входить к ним.</w:t>
      </w:r>
    </w:p>
    <w:p w14:paraId="47179B48" w14:textId="77777777" w:rsidR="00EF698B" w:rsidRPr="00C30296" w:rsidRDefault="00EF698B" w:rsidP="0090709A">
      <w:pPr>
        <w:pStyle w:val="13"/>
      </w:pPr>
    </w:p>
    <w:p w14:paraId="6FACF5FD" w14:textId="77777777" w:rsidR="00EF698B" w:rsidRPr="00C30296" w:rsidRDefault="00EF698B" w:rsidP="0090709A">
      <w:pPr>
        <w:pStyle w:val="13"/>
        <w:rPr>
          <w:szCs w:val="28"/>
          <w:rtl/>
        </w:rPr>
      </w:pPr>
      <w:r w:rsidRPr="00C30296">
        <w:rPr>
          <w:szCs w:val="28"/>
          <w:rtl/>
        </w:rPr>
        <w:t>וַיֹּאמֶר יְהוָה לֹא־יָדוֹן רוּחִי בָאָדָם לְעֹלָם בְּשַׁגַּם הוּא בָשָׂר וְהָיוּ יָמָיו מֵאָה וְעֶשְׂרִים שָׁנָה</w:t>
      </w:r>
      <w:r w:rsidRPr="00C30296">
        <w:rPr>
          <w:szCs w:val="28"/>
        </w:rPr>
        <w:t>:</w:t>
      </w:r>
    </w:p>
    <w:p w14:paraId="5965ED22" w14:textId="77777777" w:rsidR="00EF698B" w:rsidRPr="00C30296" w:rsidRDefault="00EF698B" w:rsidP="00C9053E">
      <w:pPr>
        <w:pStyle w:val="15"/>
        <w:rPr>
          <w:color w:val="auto"/>
          <w:lang w:bidi="he-IL"/>
        </w:rPr>
      </w:pPr>
      <w:r w:rsidRPr="00C30296">
        <w:rPr>
          <w:color w:val="auto"/>
          <w:lang w:bidi="he-IL"/>
        </w:rPr>
        <w:t>ваёмер адона</w:t>
      </w:r>
      <w:r w:rsidRPr="00C30296">
        <w:rPr>
          <w:rFonts w:cstheme="minorHAnsi"/>
          <w:color w:val="auto"/>
          <w:lang w:bidi="he-IL"/>
        </w:rPr>
        <w:t>́</w:t>
      </w:r>
      <w:r w:rsidRPr="00C30296">
        <w:rPr>
          <w:color w:val="auto"/>
          <w:lang w:bidi="he-IL"/>
        </w:rPr>
        <w:t>й ло-ядо</w:t>
      </w:r>
      <w:r w:rsidRPr="00C30296">
        <w:rPr>
          <w:rFonts w:cstheme="minorHAnsi"/>
          <w:color w:val="auto"/>
          <w:lang w:bidi="he-IL"/>
        </w:rPr>
        <w:t>́</w:t>
      </w:r>
      <w:r w:rsidRPr="00C30296">
        <w:rPr>
          <w:color w:val="auto"/>
          <w:lang w:bidi="he-IL"/>
        </w:rPr>
        <w:t>н рухи</w:t>
      </w:r>
      <w:r w:rsidRPr="00C30296">
        <w:rPr>
          <w:rFonts w:cstheme="minorHAnsi"/>
          <w:color w:val="auto"/>
          <w:lang w:bidi="he-IL"/>
        </w:rPr>
        <w:t>́</w:t>
      </w:r>
      <w:r w:rsidRPr="00C30296">
        <w:rPr>
          <w:color w:val="auto"/>
          <w:lang w:bidi="he-IL"/>
        </w:rPr>
        <w:t xml:space="preserve"> ваада</w:t>
      </w:r>
      <w:r w:rsidRPr="00C30296">
        <w:rPr>
          <w:rFonts w:cstheme="minorHAnsi"/>
          <w:color w:val="auto"/>
          <w:lang w:bidi="he-IL"/>
        </w:rPr>
        <w:t>́</w:t>
      </w:r>
      <w:r w:rsidRPr="00C30296">
        <w:rPr>
          <w:color w:val="auto"/>
          <w:lang w:bidi="he-IL"/>
        </w:rPr>
        <w:t>м леола</w:t>
      </w:r>
      <w:r w:rsidRPr="00C30296">
        <w:rPr>
          <w:rFonts w:cstheme="minorHAnsi"/>
          <w:color w:val="auto"/>
          <w:lang w:bidi="he-IL"/>
        </w:rPr>
        <w:t>́</w:t>
      </w:r>
      <w:r w:rsidRPr="00C30296">
        <w:rPr>
          <w:color w:val="auto"/>
          <w:lang w:bidi="he-IL"/>
        </w:rPr>
        <w:t>м бешага</w:t>
      </w:r>
      <w:r w:rsidRPr="00C30296">
        <w:rPr>
          <w:rFonts w:cstheme="minorHAnsi"/>
          <w:color w:val="auto"/>
          <w:lang w:bidi="he-IL"/>
        </w:rPr>
        <w:t>́</w:t>
      </w:r>
      <w:r w:rsidRPr="00C30296">
        <w:rPr>
          <w:color w:val="auto"/>
          <w:lang w:bidi="he-IL"/>
        </w:rPr>
        <w:t>м Г</w:t>
      </w:r>
      <w:r w:rsidRPr="00C30296">
        <w:rPr>
          <w:rFonts w:cstheme="minorHAnsi"/>
          <w:color w:val="auto"/>
          <w:lang w:bidi="he-IL"/>
        </w:rPr>
        <w:t>́</w:t>
      </w:r>
      <w:r w:rsidRPr="00C30296">
        <w:rPr>
          <w:color w:val="auto"/>
          <w:lang w:bidi="he-IL"/>
        </w:rPr>
        <w:t>у васа</w:t>
      </w:r>
      <w:r w:rsidRPr="00C30296">
        <w:rPr>
          <w:rFonts w:cstheme="minorHAnsi"/>
          <w:color w:val="auto"/>
          <w:lang w:bidi="he-IL"/>
        </w:rPr>
        <w:t>́</w:t>
      </w:r>
      <w:r w:rsidRPr="00C30296">
        <w:rPr>
          <w:color w:val="auto"/>
          <w:lang w:bidi="he-IL"/>
        </w:rPr>
        <w:t>р веГ</w:t>
      </w:r>
      <w:r w:rsidRPr="00C30296">
        <w:rPr>
          <w:rFonts w:cstheme="minorHAnsi"/>
          <w:color w:val="auto"/>
          <w:lang w:bidi="he-IL"/>
        </w:rPr>
        <w:t>́</w:t>
      </w:r>
      <w:r w:rsidRPr="00C30296">
        <w:rPr>
          <w:color w:val="auto"/>
          <w:lang w:bidi="he-IL"/>
        </w:rPr>
        <w:t>аю</w:t>
      </w:r>
      <w:r w:rsidRPr="00C30296">
        <w:rPr>
          <w:rFonts w:cstheme="minorHAnsi"/>
          <w:color w:val="auto"/>
          <w:lang w:bidi="he-IL"/>
        </w:rPr>
        <w:t>́</w:t>
      </w:r>
      <w:r w:rsidRPr="00C30296">
        <w:rPr>
          <w:color w:val="auto"/>
          <w:lang w:bidi="he-IL"/>
        </w:rPr>
        <w:t xml:space="preserve"> яма</w:t>
      </w:r>
      <w:r w:rsidRPr="00C30296">
        <w:rPr>
          <w:rFonts w:cstheme="minorHAnsi"/>
          <w:color w:val="auto"/>
          <w:lang w:bidi="he-IL"/>
        </w:rPr>
        <w:t>́</w:t>
      </w:r>
      <w:r w:rsidRPr="00C30296">
        <w:rPr>
          <w:color w:val="auto"/>
          <w:lang w:bidi="he-IL"/>
        </w:rPr>
        <w:t>в меа</w:t>
      </w:r>
      <w:r w:rsidRPr="00C30296">
        <w:rPr>
          <w:rFonts w:cstheme="minorHAnsi"/>
          <w:color w:val="auto"/>
          <w:lang w:bidi="he-IL"/>
        </w:rPr>
        <w:t>́</w:t>
      </w:r>
      <w:r w:rsidRPr="00C30296">
        <w:rPr>
          <w:color w:val="auto"/>
          <w:lang w:bidi="he-IL"/>
        </w:rPr>
        <w:t xml:space="preserve"> веэсри</w:t>
      </w:r>
      <w:r w:rsidRPr="00C30296">
        <w:rPr>
          <w:rFonts w:cstheme="minorHAnsi"/>
          <w:color w:val="auto"/>
          <w:lang w:bidi="he-IL"/>
        </w:rPr>
        <w:t>́</w:t>
      </w:r>
      <w:r w:rsidRPr="00C30296">
        <w:rPr>
          <w:color w:val="auto"/>
          <w:lang w:bidi="he-IL"/>
        </w:rPr>
        <w:t>м шана</w:t>
      </w:r>
      <w:r w:rsidRPr="00C30296">
        <w:rPr>
          <w:rFonts w:cstheme="minorHAnsi"/>
          <w:color w:val="auto"/>
          <w:lang w:bidi="he-IL"/>
        </w:rPr>
        <w:t>́</w:t>
      </w:r>
    </w:p>
    <w:p w14:paraId="364725DE" w14:textId="1EC9EAC7" w:rsidR="00EF698B" w:rsidRPr="00C30296" w:rsidRDefault="00EF698B" w:rsidP="00C9053E">
      <w:pPr>
        <w:pStyle w:val="17"/>
        <w:rPr>
          <w:color w:val="auto"/>
          <w:lang w:bidi="he-IL"/>
        </w:rPr>
      </w:pPr>
      <w:r w:rsidRPr="00C30296">
        <w:rPr>
          <w:color w:val="auto"/>
          <w:lang w:bidi="he-IL"/>
        </w:rPr>
        <w:t>3. И сказал Господь: «Да не будет вечно судиться (</w:t>
      </w:r>
      <w:r w:rsidR="00EA24BA" w:rsidRPr="00C30296">
        <w:rPr>
          <w:i w:val="0"/>
          <w:iCs/>
          <w:caps w:val="0"/>
          <w:color w:val="auto"/>
          <w:szCs w:val="20"/>
          <w:lang w:bidi="he-IL"/>
        </w:rPr>
        <w:t>или</w:t>
      </w:r>
      <w:r w:rsidRPr="00C30296">
        <w:rPr>
          <w:color w:val="auto"/>
          <w:lang w:bidi="he-IL"/>
        </w:rPr>
        <w:t xml:space="preserve"> колотиться) Дух мой в человеке, потому что и он плоть. И будут дни его 120 лет».</w:t>
      </w:r>
    </w:p>
    <w:p w14:paraId="62847A6E" w14:textId="77777777" w:rsidR="00EF698B" w:rsidRPr="00C30296" w:rsidRDefault="00EF698B" w:rsidP="00C9053E">
      <w:pPr>
        <w:pStyle w:val="17"/>
        <w:rPr>
          <w:color w:val="auto"/>
          <w:lang w:bidi="he-IL"/>
        </w:rPr>
      </w:pPr>
    </w:p>
    <w:p w14:paraId="0F59C46D" w14:textId="71E1BF1B" w:rsidR="00EF698B" w:rsidRPr="00C30296" w:rsidRDefault="00EF698B" w:rsidP="00EF698B">
      <w:pPr>
        <w:rPr>
          <w:color w:val="auto"/>
        </w:rPr>
      </w:pPr>
      <w:r w:rsidRPr="00C30296">
        <w:rPr>
          <w:color w:val="auto"/>
        </w:rPr>
        <w:t>Что за удивительная фраза и как она попадает в наш контекст? Естественно, когда небесное начинает проникать в земное, небесное начинает действовать в земной природе, можно подумать о вечной жизни. Помним, что человек лишился пути к Дереву жизни, и здесь вдруг</w:t>
      </w:r>
      <w:r w:rsidR="001A1E2B" w:rsidRPr="00C30296">
        <w:rPr>
          <w:color w:val="auto"/>
        </w:rPr>
        <w:t xml:space="preserve"> – </w:t>
      </w:r>
      <w:r w:rsidRPr="00C30296">
        <w:rPr>
          <w:color w:val="auto"/>
        </w:rPr>
        <w:t>ангелы, которые входят к дочерям человеческим (или пусть сыны Божьи). Может быть, это породит какую-то ещё более невероятную продолжительность жизни. Всевышний говорит, что даже те, кто родился от связи с ангелами, даже они</w:t>
      </w:r>
      <w:r w:rsidR="001A1E2B" w:rsidRPr="00C30296">
        <w:rPr>
          <w:color w:val="auto"/>
        </w:rPr>
        <w:t xml:space="preserve"> – </w:t>
      </w:r>
      <w:r w:rsidRPr="00C30296">
        <w:rPr>
          <w:color w:val="auto"/>
        </w:rPr>
        <w:t>всё равно плоть, хотя нам кажется или может показаться со стороны, что они обладают сверхъестественной природой. Но если дети Божьи с духом Божьим спускаются в человека, то это не навечно. Всевышний поставил границу именно этому виду, так скажем, живых существ в 120 лет.</w:t>
      </w:r>
    </w:p>
    <w:p w14:paraId="01D143BF" w14:textId="77777777" w:rsidR="00EF698B" w:rsidRPr="00C30296" w:rsidRDefault="00EF698B" w:rsidP="0090709A">
      <w:pPr>
        <w:pStyle w:val="13"/>
      </w:pPr>
    </w:p>
    <w:p w14:paraId="5420A810" w14:textId="77777777" w:rsidR="00EF698B" w:rsidRPr="00C30296" w:rsidRDefault="00EF698B" w:rsidP="0090709A">
      <w:pPr>
        <w:pStyle w:val="13"/>
        <w:rPr>
          <w:szCs w:val="28"/>
          <w:rtl/>
        </w:rPr>
      </w:pPr>
      <w:r w:rsidRPr="00C30296">
        <w:rPr>
          <w:szCs w:val="28"/>
          <w:rtl/>
        </w:rPr>
        <w:t>הַנְּפִלִים הָיוּ בָאָרֶץ בַּיָּמִים הָהֵם וְגַם אַחֲרֵי־כֵן אֲשֶׁר יָבֹאוּ בְּנֵי הָאֱלֹהִים אֶל־בְּנוֹת הָאָדָם וְיָלְדוּ לָהֶם הֵמָּה הַגִּבֹּרִים אֲשֶׁר מֵעוֹלָם אַנְשֵׁי הַשֵּׁם</w:t>
      </w:r>
      <w:r w:rsidRPr="00C30296">
        <w:rPr>
          <w:szCs w:val="28"/>
        </w:rPr>
        <w:t>:</w:t>
      </w:r>
    </w:p>
    <w:p w14:paraId="03DC5811" w14:textId="77777777" w:rsidR="00EF698B" w:rsidRPr="00C30296" w:rsidRDefault="00EF698B" w:rsidP="00C9053E">
      <w:pPr>
        <w:pStyle w:val="15"/>
        <w:rPr>
          <w:color w:val="auto"/>
          <w:lang w:bidi="he-IL"/>
        </w:rPr>
      </w:pPr>
      <w:r w:rsidRPr="00C30296">
        <w:rPr>
          <w:color w:val="auto"/>
          <w:lang w:bidi="he-IL"/>
        </w:rPr>
        <w:lastRenderedPageBreak/>
        <w:t>Г</w:t>
      </w:r>
      <w:r w:rsidRPr="00C30296">
        <w:rPr>
          <w:rFonts w:cstheme="minorHAnsi"/>
          <w:color w:val="auto"/>
          <w:lang w:bidi="he-IL"/>
        </w:rPr>
        <w:t>́</w:t>
      </w:r>
      <w:r w:rsidRPr="00C30296">
        <w:rPr>
          <w:color w:val="auto"/>
          <w:lang w:bidi="he-IL"/>
        </w:rPr>
        <w:t>анефили</w:t>
      </w:r>
      <w:r w:rsidRPr="00C30296">
        <w:rPr>
          <w:rFonts w:cstheme="minorHAnsi"/>
          <w:color w:val="auto"/>
          <w:lang w:bidi="he-IL"/>
        </w:rPr>
        <w:t>́</w:t>
      </w:r>
      <w:r w:rsidRPr="00C30296">
        <w:rPr>
          <w:color w:val="auto"/>
          <w:lang w:bidi="he-IL"/>
        </w:rPr>
        <w:t>м Г</w:t>
      </w:r>
      <w:r w:rsidRPr="00C30296">
        <w:rPr>
          <w:rFonts w:cstheme="minorHAnsi"/>
          <w:color w:val="auto"/>
          <w:lang w:bidi="he-IL"/>
        </w:rPr>
        <w:t>́</w:t>
      </w:r>
      <w:r w:rsidRPr="00C30296">
        <w:rPr>
          <w:color w:val="auto"/>
          <w:lang w:bidi="he-IL"/>
        </w:rPr>
        <w:t>аю</w:t>
      </w:r>
      <w:r w:rsidRPr="00C30296">
        <w:rPr>
          <w:rFonts w:cstheme="minorHAnsi"/>
          <w:color w:val="auto"/>
          <w:lang w:bidi="he-IL"/>
        </w:rPr>
        <w:t>́</w:t>
      </w:r>
      <w:r w:rsidRPr="00C30296">
        <w:rPr>
          <w:color w:val="auto"/>
          <w:lang w:bidi="he-IL"/>
        </w:rPr>
        <w:t xml:space="preserve"> ваа</w:t>
      </w:r>
      <w:r w:rsidRPr="00C30296">
        <w:rPr>
          <w:rFonts w:cstheme="minorHAnsi"/>
          <w:color w:val="auto"/>
          <w:lang w:bidi="he-IL"/>
        </w:rPr>
        <w:t>́</w:t>
      </w:r>
      <w:r w:rsidRPr="00C30296">
        <w:rPr>
          <w:color w:val="auto"/>
          <w:lang w:bidi="he-IL"/>
        </w:rPr>
        <w:t>рец баями</w:t>
      </w:r>
      <w:r w:rsidRPr="00C30296">
        <w:rPr>
          <w:rFonts w:cstheme="minorHAnsi"/>
          <w:color w:val="auto"/>
          <w:lang w:bidi="he-IL"/>
        </w:rPr>
        <w:t>́</w:t>
      </w:r>
      <w:r w:rsidRPr="00C30296">
        <w:rPr>
          <w:color w:val="auto"/>
          <w:lang w:bidi="he-IL"/>
        </w:rPr>
        <w:t>м Г</w:t>
      </w:r>
      <w:r w:rsidRPr="00C30296">
        <w:rPr>
          <w:rFonts w:cstheme="minorHAnsi"/>
          <w:color w:val="auto"/>
          <w:lang w:bidi="he-IL"/>
        </w:rPr>
        <w:t>́</w:t>
      </w:r>
      <w:r w:rsidRPr="00C30296">
        <w:rPr>
          <w:color w:val="auto"/>
          <w:lang w:bidi="he-IL"/>
        </w:rPr>
        <w:t>аГ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 вега</w:t>
      </w:r>
      <w:r w:rsidRPr="00C30296">
        <w:rPr>
          <w:rFonts w:cstheme="minorHAnsi"/>
          <w:color w:val="auto"/>
          <w:lang w:bidi="he-IL"/>
        </w:rPr>
        <w:t>́</w:t>
      </w:r>
      <w:r w:rsidRPr="00C30296">
        <w:rPr>
          <w:color w:val="auto"/>
          <w:lang w:bidi="he-IL"/>
        </w:rPr>
        <w:t>м ахаре</w:t>
      </w:r>
      <w:r w:rsidRPr="00C30296">
        <w:rPr>
          <w:rFonts w:cstheme="minorHAnsi"/>
          <w:color w:val="auto"/>
          <w:lang w:bidi="he-IL"/>
        </w:rPr>
        <w:t>́</w:t>
      </w:r>
      <w:r w:rsidRPr="00C30296">
        <w:rPr>
          <w:color w:val="auto"/>
          <w:lang w:bidi="he-IL"/>
        </w:rPr>
        <w:t>-хэ</w:t>
      </w:r>
      <w:r w:rsidRPr="00C30296">
        <w:rPr>
          <w:rFonts w:cstheme="minorHAnsi"/>
          <w:color w:val="auto"/>
          <w:lang w:bidi="he-IL"/>
        </w:rPr>
        <w:t>́</w:t>
      </w:r>
      <w:r w:rsidRPr="00C30296">
        <w:rPr>
          <w:color w:val="auto"/>
          <w:lang w:bidi="he-IL"/>
        </w:rPr>
        <w:t>н аше</w:t>
      </w:r>
      <w:r w:rsidRPr="00C30296">
        <w:rPr>
          <w:rFonts w:cstheme="minorHAnsi"/>
          <w:color w:val="auto"/>
          <w:lang w:bidi="he-IL"/>
        </w:rPr>
        <w:t>́</w:t>
      </w:r>
      <w:r w:rsidRPr="00C30296">
        <w:rPr>
          <w:color w:val="auto"/>
          <w:lang w:bidi="he-IL"/>
        </w:rPr>
        <w:t>р яво</w:t>
      </w:r>
      <w:r w:rsidRPr="00C30296">
        <w:rPr>
          <w:rFonts w:cstheme="minorHAnsi"/>
          <w:color w:val="auto"/>
          <w:lang w:bidi="he-IL"/>
        </w:rPr>
        <w:t>́</w:t>
      </w:r>
      <w:r w:rsidRPr="00C30296">
        <w:rPr>
          <w:color w:val="auto"/>
          <w:lang w:bidi="he-IL"/>
        </w:rPr>
        <w:t>у бенэ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эль-бено</w:t>
      </w:r>
      <w:r w:rsidRPr="00C30296">
        <w:rPr>
          <w:rFonts w:cstheme="minorHAnsi"/>
          <w:color w:val="auto"/>
          <w:lang w:bidi="he-IL"/>
        </w:rPr>
        <w:t>́</w:t>
      </w:r>
      <w:r w:rsidRPr="00C30296">
        <w:rPr>
          <w:color w:val="auto"/>
          <w:lang w:bidi="he-IL"/>
        </w:rPr>
        <w:t>т Г</w:t>
      </w:r>
      <w:r w:rsidRPr="00C30296">
        <w:rPr>
          <w:rFonts w:cstheme="minorHAnsi"/>
          <w:color w:val="auto"/>
          <w:lang w:bidi="he-IL"/>
        </w:rPr>
        <w:t>́</w:t>
      </w:r>
      <w:r w:rsidRPr="00C30296">
        <w:rPr>
          <w:color w:val="auto"/>
          <w:lang w:bidi="he-IL"/>
        </w:rPr>
        <w:t>аада</w:t>
      </w:r>
      <w:r w:rsidRPr="00C30296">
        <w:rPr>
          <w:rFonts w:cstheme="minorHAnsi"/>
          <w:color w:val="auto"/>
          <w:lang w:bidi="he-IL"/>
        </w:rPr>
        <w:t>́</w:t>
      </w:r>
      <w:r w:rsidRPr="00C30296">
        <w:rPr>
          <w:color w:val="auto"/>
          <w:lang w:bidi="he-IL"/>
        </w:rPr>
        <w:t>м веяледу</w:t>
      </w:r>
      <w:r w:rsidRPr="00C30296">
        <w:rPr>
          <w:rFonts w:cstheme="minorHAnsi"/>
          <w:color w:val="auto"/>
          <w:lang w:bidi="he-IL"/>
        </w:rPr>
        <w:t>́</w:t>
      </w:r>
      <w:r w:rsidRPr="00C30296">
        <w:rPr>
          <w:color w:val="auto"/>
          <w:lang w:bidi="he-IL"/>
        </w:rPr>
        <w:t xml:space="preserve"> лаѓе</w:t>
      </w:r>
      <w:r w:rsidRPr="00C30296">
        <w:rPr>
          <w:rFonts w:cstheme="minorHAnsi"/>
          <w:color w:val="auto"/>
          <w:lang w:bidi="he-IL"/>
        </w:rPr>
        <w:t>́</w:t>
      </w:r>
      <w:r w:rsidRPr="00C30296">
        <w:rPr>
          <w:color w:val="auto"/>
          <w:lang w:bidi="he-IL"/>
        </w:rPr>
        <w:t>м 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ма Г</w:t>
      </w:r>
      <w:r w:rsidRPr="00C30296">
        <w:rPr>
          <w:rFonts w:cstheme="minorHAnsi"/>
          <w:color w:val="auto"/>
          <w:lang w:bidi="he-IL"/>
        </w:rPr>
        <w:t>́</w:t>
      </w:r>
      <w:r w:rsidRPr="00C30296">
        <w:rPr>
          <w:color w:val="auto"/>
          <w:lang w:bidi="he-IL"/>
        </w:rPr>
        <w:t>агибори</w:t>
      </w:r>
      <w:r w:rsidRPr="00C30296">
        <w:rPr>
          <w:rFonts w:cstheme="minorHAnsi"/>
          <w:color w:val="auto"/>
          <w:lang w:bidi="he-IL"/>
        </w:rPr>
        <w:t>́</w:t>
      </w:r>
      <w:r w:rsidRPr="00C30296">
        <w:rPr>
          <w:color w:val="auto"/>
          <w:lang w:bidi="he-IL"/>
        </w:rPr>
        <w:t>м аше</w:t>
      </w:r>
      <w:r w:rsidRPr="00C30296">
        <w:rPr>
          <w:rFonts w:cstheme="minorHAnsi"/>
          <w:color w:val="auto"/>
          <w:lang w:bidi="he-IL"/>
        </w:rPr>
        <w:t>́</w:t>
      </w:r>
      <w:r w:rsidRPr="00C30296">
        <w:rPr>
          <w:color w:val="auto"/>
          <w:lang w:bidi="he-IL"/>
        </w:rPr>
        <w:t>р меола</w:t>
      </w:r>
      <w:r w:rsidRPr="00C30296">
        <w:rPr>
          <w:rFonts w:cstheme="minorHAnsi"/>
          <w:color w:val="auto"/>
          <w:lang w:bidi="he-IL"/>
        </w:rPr>
        <w:t>́</w:t>
      </w:r>
      <w:r w:rsidRPr="00C30296">
        <w:rPr>
          <w:color w:val="auto"/>
          <w:lang w:bidi="he-IL"/>
        </w:rPr>
        <w:t>м анше</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аше</w:t>
      </w:r>
      <w:r w:rsidRPr="00C30296">
        <w:rPr>
          <w:rFonts w:cstheme="minorHAnsi"/>
          <w:color w:val="auto"/>
          <w:lang w:bidi="he-IL"/>
        </w:rPr>
        <w:t>́</w:t>
      </w:r>
      <w:r w:rsidRPr="00C30296">
        <w:rPr>
          <w:color w:val="auto"/>
          <w:lang w:bidi="he-IL"/>
        </w:rPr>
        <w:t>м</w:t>
      </w:r>
    </w:p>
    <w:p w14:paraId="372B3E05" w14:textId="79AC6AC3" w:rsidR="00EF698B" w:rsidRPr="00C30296" w:rsidRDefault="00EF698B" w:rsidP="00EE6D82">
      <w:pPr>
        <w:pStyle w:val="17"/>
        <w:rPr>
          <w:color w:val="auto"/>
        </w:rPr>
      </w:pPr>
      <w:r w:rsidRPr="00C30296">
        <w:rPr>
          <w:color w:val="auto"/>
        </w:rPr>
        <w:t>4. Были великаны в то время, в те дни на земле, и позже также, потому что сыновья Божии входили к дочерям человеческим. и рож</w:t>
      </w:r>
      <w:r w:rsidR="00EA24BA" w:rsidRPr="00C30296">
        <w:rPr>
          <w:color w:val="auto"/>
        </w:rPr>
        <w:t>д</w:t>
      </w:r>
      <w:r w:rsidRPr="00C30296">
        <w:rPr>
          <w:color w:val="auto"/>
        </w:rPr>
        <w:t>али им они героев (</w:t>
      </w:r>
      <w:r w:rsidR="00EA24BA" w:rsidRPr="00C30296">
        <w:rPr>
          <w:i w:val="0"/>
          <w:caps w:val="0"/>
          <w:color w:val="auto"/>
          <w:sz w:val="24"/>
          <w:szCs w:val="24"/>
        </w:rPr>
        <w:t>или</w:t>
      </w:r>
      <w:r w:rsidRPr="00C30296">
        <w:rPr>
          <w:color w:val="auto"/>
        </w:rPr>
        <w:t xml:space="preserve"> сильных мужей), которые всегда были сильными (</w:t>
      </w:r>
      <w:r w:rsidR="00EA24BA" w:rsidRPr="00C30296">
        <w:rPr>
          <w:i w:val="0"/>
          <w:caps w:val="0"/>
          <w:color w:val="auto"/>
          <w:sz w:val="24"/>
          <w:szCs w:val="24"/>
        </w:rPr>
        <w:t>или</w:t>
      </w:r>
      <w:r w:rsidRPr="00C30296">
        <w:rPr>
          <w:color w:val="auto"/>
        </w:rPr>
        <w:t xml:space="preserve"> известными) людьми (которые всегда становились известными).</w:t>
      </w:r>
    </w:p>
    <w:p w14:paraId="10F7285A" w14:textId="77777777" w:rsidR="00EF698B" w:rsidRPr="00C30296" w:rsidRDefault="00EF698B" w:rsidP="00EE6D82">
      <w:pPr>
        <w:pStyle w:val="17"/>
        <w:rPr>
          <w:color w:val="auto"/>
        </w:rPr>
      </w:pPr>
    </w:p>
    <w:p w14:paraId="74D3B2B3" w14:textId="1EC4D515" w:rsidR="00EF698B" w:rsidRPr="00C30296" w:rsidRDefault="00EF698B" w:rsidP="00EF698B">
      <w:pPr>
        <w:rPr>
          <w:color w:val="auto"/>
          <w:lang w:bidi="he-IL"/>
        </w:rPr>
      </w:pPr>
      <w:r w:rsidRPr="00C30296">
        <w:rPr>
          <w:color w:val="auto"/>
          <w:lang w:bidi="he-IL"/>
        </w:rPr>
        <w:t xml:space="preserve">Вполне возможно, что дочери человеческие от этой удивительной связи с сынами Божьими рожали сверхсуществ, каких-то гигантов, каких-то несообразно великих людей. И позже такое тоже бывало. И нам кажется (может быть, как урок), что, когда мы видим человека с какими-то сверхъестественными способностями, какого-то особо одарённого человека, мы вдруг можем подумать и сказать: «Ой, какой он великий человек! Может быть, он наполовину ангел, может быть, он вообще богочеловек?» Но любой человек из крови и плоти смертен; хотя в нём живёт Дух Божий, всё-таки он плоть и Дух Божий не вечно в нём будет жить. Будет его жизни 120 лет. И это касается и тех самых исполинов, которые были на земле в те дни. </w:t>
      </w:r>
    </w:p>
    <w:p w14:paraId="787B6B18" w14:textId="7EDD3FC3" w:rsidR="00EF698B" w:rsidRPr="00C30296" w:rsidRDefault="00EF698B" w:rsidP="00EF698B">
      <w:pPr>
        <w:rPr>
          <w:color w:val="auto"/>
          <w:lang w:bidi="he-IL"/>
        </w:rPr>
      </w:pPr>
      <w:r w:rsidRPr="00C30296">
        <w:rPr>
          <w:color w:val="auto"/>
          <w:lang w:bidi="he-IL"/>
        </w:rPr>
        <w:t xml:space="preserve">Слово </w:t>
      </w:r>
      <w:r w:rsidRPr="00C30296">
        <w:rPr>
          <w:i/>
          <w:iCs/>
          <w:color w:val="auto"/>
          <w:lang w:bidi="he-IL"/>
        </w:rPr>
        <w:t>нафи́ль</w:t>
      </w:r>
      <w:r w:rsidRPr="00C30296">
        <w:rPr>
          <w:color w:val="auto"/>
          <w:lang w:bidi="he-IL"/>
        </w:rPr>
        <w:t xml:space="preserve"> означает не только </w:t>
      </w:r>
      <w:r w:rsidRPr="00C30296">
        <w:rPr>
          <w:i/>
          <w:iCs/>
          <w:color w:val="auto"/>
          <w:lang w:bidi="he-IL"/>
        </w:rPr>
        <w:t>исполин</w:t>
      </w:r>
      <w:r w:rsidRPr="00C30296">
        <w:rPr>
          <w:color w:val="auto"/>
          <w:lang w:bidi="he-IL"/>
        </w:rPr>
        <w:t>, но и «</w:t>
      </w:r>
      <w:r w:rsidRPr="00C30296">
        <w:rPr>
          <w:i/>
          <w:iCs/>
          <w:color w:val="auto"/>
          <w:lang w:bidi="he-IL"/>
        </w:rPr>
        <w:t>упаданец»,</w:t>
      </w:r>
      <w:r w:rsidRPr="00C30296">
        <w:rPr>
          <w:color w:val="auto"/>
          <w:lang w:bidi="he-IL"/>
        </w:rPr>
        <w:t xml:space="preserve"> от слова </w:t>
      </w:r>
      <w:r w:rsidRPr="00C30296">
        <w:rPr>
          <w:i/>
          <w:iCs/>
          <w:color w:val="auto"/>
          <w:lang w:bidi="he-IL"/>
        </w:rPr>
        <w:t>линпо́ль</w:t>
      </w:r>
      <w:r w:rsidR="001A1E2B" w:rsidRPr="00C30296">
        <w:rPr>
          <w:i/>
          <w:iCs/>
          <w:color w:val="auto"/>
          <w:lang w:bidi="he-IL"/>
        </w:rPr>
        <w:t xml:space="preserve"> </w:t>
      </w:r>
      <w:r w:rsidR="001A1E2B" w:rsidRPr="00C30296">
        <w:rPr>
          <w:i/>
          <w:iCs/>
          <w:color w:val="auto"/>
        </w:rPr>
        <w:t xml:space="preserve">– </w:t>
      </w:r>
      <w:r w:rsidRPr="00C30296">
        <w:rPr>
          <w:i/>
          <w:iCs/>
          <w:color w:val="auto"/>
        </w:rPr>
        <w:t>пасть</w:t>
      </w:r>
      <w:r w:rsidRPr="00C30296">
        <w:rPr>
          <w:color w:val="auto"/>
          <w:lang w:bidi="he-IL"/>
        </w:rPr>
        <w:t xml:space="preserve"> (</w:t>
      </w:r>
      <w:r w:rsidRPr="00C30296">
        <w:rPr>
          <w:i/>
          <w:iCs/>
          <w:color w:val="auto"/>
          <w:lang w:bidi="he-IL"/>
        </w:rPr>
        <w:t xml:space="preserve">нафа́ль, </w:t>
      </w:r>
      <w:r w:rsidRPr="00C30296">
        <w:rPr>
          <w:color w:val="auto"/>
          <w:lang w:bidi="he-IL"/>
        </w:rPr>
        <w:t xml:space="preserve">например, означает </w:t>
      </w:r>
      <w:r w:rsidRPr="00C30296">
        <w:rPr>
          <w:i/>
          <w:iCs/>
          <w:color w:val="auto"/>
          <w:lang w:bidi="he-IL"/>
        </w:rPr>
        <w:t>выкидыш, «выбросыш», тот, кто упал, был выкинут, совершил падение)</w:t>
      </w:r>
      <w:r w:rsidRPr="00C30296">
        <w:rPr>
          <w:color w:val="auto"/>
          <w:lang w:bidi="he-IL"/>
        </w:rPr>
        <w:t xml:space="preserve">. Были, можно сказать, и </w:t>
      </w:r>
      <w:r w:rsidRPr="00C30296">
        <w:rPr>
          <w:i/>
          <w:iCs/>
          <w:color w:val="auto"/>
          <w:lang w:bidi="he-IL"/>
        </w:rPr>
        <w:t>падшие</w:t>
      </w:r>
      <w:r w:rsidRPr="00C30296">
        <w:rPr>
          <w:color w:val="auto"/>
          <w:lang w:bidi="he-IL"/>
        </w:rPr>
        <w:t xml:space="preserve"> на земле в это время. Это открывает нам тяжёлую тему падших ангелов, их существование или несуществование. Поскольку этого в тексте нет, и это то, чем текст оброс, я не буду вдаваться в этот вопрос, кроме уже того, что я и так привёл достаточное количество разных комментариев. </w:t>
      </w:r>
    </w:p>
    <w:p w14:paraId="31C8717A" w14:textId="670EEA5F" w:rsidR="00EF698B" w:rsidRPr="00C30296" w:rsidRDefault="00EF698B" w:rsidP="00EF698B">
      <w:pPr>
        <w:rPr>
          <w:color w:val="auto"/>
          <w:lang w:bidi="he-IL"/>
        </w:rPr>
      </w:pPr>
      <w:r w:rsidRPr="00C30296">
        <w:rPr>
          <w:i/>
          <w:color w:val="auto"/>
          <w:lang w:bidi="he-IL"/>
        </w:rPr>
        <w:t>Сильные, известные люди</w:t>
      </w:r>
      <w:r w:rsidR="00EA1B4E" w:rsidRPr="00C30296">
        <w:rPr>
          <w:color w:val="auto"/>
          <w:lang w:bidi="he-IL"/>
        </w:rPr>
        <w:t xml:space="preserve"> </w:t>
      </w:r>
      <w:r w:rsidRPr="00C30296">
        <w:rPr>
          <w:color w:val="auto"/>
          <w:lang w:bidi="he-IL"/>
        </w:rPr>
        <w:t xml:space="preserve">дословно это переводится как </w:t>
      </w:r>
      <w:r w:rsidRPr="00C30296">
        <w:rPr>
          <w:i/>
          <w:iCs/>
          <w:color w:val="auto"/>
          <w:lang w:bidi="he-IL"/>
        </w:rPr>
        <w:t>люди имени.</w:t>
      </w:r>
      <w:r w:rsidRPr="00C30296">
        <w:rPr>
          <w:color w:val="auto"/>
          <w:lang w:bidi="he-IL"/>
        </w:rPr>
        <w:t xml:space="preserve"> То есть были, скажем так, </w:t>
      </w:r>
      <w:r w:rsidRPr="00C30296">
        <w:rPr>
          <w:color w:val="auto"/>
          <w:lang w:bidi="he-IL"/>
        </w:rPr>
        <w:lastRenderedPageBreak/>
        <w:t>селебрити, медийные фигуры того времени, люди, которые рождались от связей дочерей человеческих с сынами Божьими. Вот такая была история.</w:t>
      </w:r>
    </w:p>
    <w:p w14:paraId="71B6359A" w14:textId="42421BB9" w:rsidR="00EF698B" w:rsidRPr="00C30296" w:rsidRDefault="00EF698B" w:rsidP="00EF698B">
      <w:pPr>
        <w:rPr>
          <w:color w:val="auto"/>
          <w:lang w:bidi="he-IL"/>
        </w:rPr>
      </w:pPr>
      <w:r w:rsidRPr="00C30296">
        <w:rPr>
          <w:color w:val="auto"/>
          <w:lang w:bidi="he-IL"/>
        </w:rPr>
        <w:t xml:space="preserve">Итак, границы стали разрываться не только с земли на небо, но и с неба на землю. </w:t>
      </w:r>
    </w:p>
    <w:p w14:paraId="76333E71" w14:textId="77777777" w:rsidR="00EF698B" w:rsidRPr="00C30296" w:rsidRDefault="00EF698B" w:rsidP="00765F4B">
      <w:pPr>
        <w:pStyle w:val="13"/>
      </w:pPr>
    </w:p>
    <w:p w14:paraId="26EF6BAA" w14:textId="77777777" w:rsidR="00EF698B" w:rsidRPr="00C30296" w:rsidRDefault="00EF698B" w:rsidP="00765F4B">
      <w:pPr>
        <w:pStyle w:val="13"/>
        <w:rPr>
          <w:szCs w:val="28"/>
          <w:rtl/>
        </w:rPr>
      </w:pPr>
      <w:r w:rsidRPr="00C30296">
        <w:rPr>
          <w:szCs w:val="28"/>
          <w:rtl/>
        </w:rPr>
        <w:t>וַיַּרְא יְהוָה כִּי רַבָּה רָעַת הָאָדָם בָּאָרֶץ וְכָל־יֵצֶר מַחְשְׁבֹת לִבּוֹ רַק רַע כָּל־הַיּוֹם</w:t>
      </w:r>
      <w:r w:rsidRPr="00C30296">
        <w:t>:</w:t>
      </w:r>
    </w:p>
    <w:p w14:paraId="4A0220EA" w14:textId="77777777" w:rsidR="00EF698B" w:rsidRPr="00C30296" w:rsidRDefault="00EF698B" w:rsidP="00EE6D82">
      <w:pPr>
        <w:pStyle w:val="15"/>
        <w:rPr>
          <w:color w:val="auto"/>
          <w:lang w:bidi="he-IL"/>
        </w:rPr>
      </w:pPr>
      <w:r w:rsidRPr="00C30296">
        <w:rPr>
          <w:color w:val="auto"/>
          <w:lang w:bidi="he-IL"/>
        </w:rPr>
        <w:t>ва</w:t>
      </w:r>
      <w:r w:rsidRPr="00C30296">
        <w:rPr>
          <w:rFonts w:cstheme="minorHAnsi"/>
          <w:color w:val="auto"/>
          <w:lang w:bidi="he-IL"/>
        </w:rPr>
        <w:t>́</w:t>
      </w:r>
      <w:r w:rsidRPr="00C30296">
        <w:rPr>
          <w:color w:val="auto"/>
          <w:lang w:bidi="he-IL"/>
        </w:rPr>
        <w:t>яр адона</w:t>
      </w:r>
      <w:r w:rsidRPr="00C30296">
        <w:rPr>
          <w:rFonts w:cstheme="minorHAnsi"/>
          <w:color w:val="auto"/>
          <w:lang w:bidi="he-IL"/>
        </w:rPr>
        <w:t>́</w:t>
      </w:r>
      <w:r w:rsidRPr="00C30296">
        <w:rPr>
          <w:color w:val="auto"/>
          <w:lang w:bidi="he-IL"/>
        </w:rPr>
        <w:t>й ки раба</w:t>
      </w:r>
      <w:r w:rsidRPr="00C30296">
        <w:rPr>
          <w:rFonts w:cstheme="minorHAnsi"/>
          <w:color w:val="auto"/>
          <w:lang w:bidi="he-IL"/>
        </w:rPr>
        <w:t>́</w:t>
      </w:r>
      <w:r w:rsidRPr="00C30296">
        <w:rPr>
          <w:color w:val="auto"/>
          <w:lang w:bidi="he-IL"/>
        </w:rPr>
        <w:t xml:space="preserve"> раа</w:t>
      </w:r>
      <w:r w:rsidRPr="00C30296">
        <w:rPr>
          <w:rFonts w:cstheme="minorHAnsi"/>
          <w:color w:val="auto"/>
          <w:lang w:bidi="he-IL"/>
        </w:rPr>
        <w:t>́</w:t>
      </w:r>
      <w:r w:rsidRPr="00C30296">
        <w:rPr>
          <w:color w:val="auto"/>
          <w:lang w:bidi="he-IL"/>
        </w:rPr>
        <w:t>т Г</w:t>
      </w:r>
      <w:r w:rsidRPr="00C30296">
        <w:rPr>
          <w:rFonts w:cstheme="minorHAnsi"/>
          <w:color w:val="auto"/>
          <w:lang w:bidi="he-IL"/>
        </w:rPr>
        <w:t>́</w:t>
      </w:r>
      <w:r w:rsidRPr="00C30296">
        <w:rPr>
          <w:color w:val="auto"/>
          <w:lang w:bidi="he-IL"/>
        </w:rPr>
        <w:t>аада</w:t>
      </w:r>
      <w:r w:rsidRPr="00C30296">
        <w:rPr>
          <w:rFonts w:cstheme="minorHAnsi"/>
          <w:color w:val="auto"/>
          <w:lang w:bidi="he-IL"/>
        </w:rPr>
        <w:t>́</w:t>
      </w:r>
      <w:r w:rsidRPr="00C30296">
        <w:rPr>
          <w:color w:val="auto"/>
          <w:lang w:bidi="he-IL"/>
        </w:rPr>
        <w:t>м баа</w:t>
      </w:r>
      <w:r w:rsidRPr="00C30296">
        <w:rPr>
          <w:rFonts w:cstheme="minorHAnsi"/>
          <w:color w:val="auto"/>
          <w:lang w:bidi="he-IL"/>
        </w:rPr>
        <w:t>́</w:t>
      </w:r>
      <w:r w:rsidRPr="00C30296">
        <w:rPr>
          <w:color w:val="auto"/>
          <w:lang w:bidi="he-IL"/>
        </w:rPr>
        <w:t>рец вехо</w:t>
      </w:r>
      <w:r w:rsidRPr="00C30296">
        <w:rPr>
          <w:rFonts w:cstheme="minorHAnsi"/>
          <w:color w:val="auto"/>
          <w:lang w:bidi="he-IL"/>
        </w:rPr>
        <w:t>́</w:t>
      </w:r>
      <w:r w:rsidRPr="00C30296">
        <w:rPr>
          <w:color w:val="auto"/>
          <w:lang w:bidi="he-IL"/>
        </w:rPr>
        <w:t>ль-е</w:t>
      </w:r>
      <w:r w:rsidRPr="00C30296">
        <w:rPr>
          <w:rFonts w:cstheme="minorHAnsi"/>
          <w:color w:val="auto"/>
          <w:lang w:bidi="he-IL"/>
        </w:rPr>
        <w:t>́</w:t>
      </w:r>
      <w:r w:rsidRPr="00C30296">
        <w:rPr>
          <w:color w:val="auto"/>
          <w:lang w:bidi="he-IL"/>
        </w:rPr>
        <w:t>цер махшево</w:t>
      </w:r>
      <w:r w:rsidRPr="00C30296">
        <w:rPr>
          <w:rFonts w:cstheme="minorHAnsi"/>
          <w:color w:val="auto"/>
          <w:lang w:bidi="he-IL"/>
        </w:rPr>
        <w:t>́</w:t>
      </w:r>
      <w:r w:rsidRPr="00C30296">
        <w:rPr>
          <w:color w:val="auto"/>
          <w:lang w:bidi="he-IL"/>
        </w:rPr>
        <w:t>т либо</w:t>
      </w:r>
      <w:r w:rsidRPr="00C30296">
        <w:rPr>
          <w:rFonts w:cstheme="minorHAnsi"/>
          <w:color w:val="auto"/>
          <w:lang w:bidi="he-IL"/>
        </w:rPr>
        <w:t>́</w:t>
      </w:r>
      <w:r w:rsidRPr="00C30296">
        <w:rPr>
          <w:color w:val="auto"/>
          <w:lang w:bidi="he-IL"/>
        </w:rPr>
        <w:t xml:space="preserve"> рак ра коль-Г</w:t>
      </w:r>
      <w:r w:rsidRPr="00C30296">
        <w:rPr>
          <w:rFonts w:cstheme="minorHAnsi"/>
          <w:color w:val="auto"/>
          <w:lang w:bidi="he-IL"/>
        </w:rPr>
        <w:t>́</w:t>
      </w:r>
      <w:r w:rsidRPr="00C30296">
        <w:rPr>
          <w:color w:val="auto"/>
          <w:lang w:bidi="he-IL"/>
        </w:rPr>
        <w:t>аём</w:t>
      </w:r>
    </w:p>
    <w:p w14:paraId="4EB587C6" w14:textId="738D4CE9" w:rsidR="00EF698B" w:rsidRPr="00C30296" w:rsidRDefault="00EF698B" w:rsidP="00EE6D82">
      <w:pPr>
        <w:pStyle w:val="17"/>
        <w:rPr>
          <w:color w:val="auto"/>
          <w:lang w:bidi="he-IL"/>
        </w:rPr>
      </w:pPr>
      <w:r w:rsidRPr="00C30296">
        <w:rPr>
          <w:color w:val="auto"/>
          <w:lang w:bidi="he-IL"/>
        </w:rPr>
        <w:t>5. И увидел Господь, что велико зло человека на земле и всё, что производит думы сердца его</w:t>
      </w:r>
      <w:r w:rsidR="00765F4B" w:rsidRPr="00C30296">
        <w:rPr>
          <w:color w:val="auto"/>
          <w:lang w:bidi="he-IL"/>
        </w:rPr>
        <w:t>,</w:t>
      </w:r>
      <w:r w:rsidR="001A1E2B" w:rsidRPr="00C30296">
        <w:rPr>
          <w:color w:val="auto"/>
          <w:lang w:bidi="he-IL"/>
        </w:rPr>
        <w:t xml:space="preserve"> – </w:t>
      </w:r>
      <w:r w:rsidRPr="00C30296">
        <w:rPr>
          <w:color w:val="auto"/>
          <w:lang w:bidi="he-IL"/>
        </w:rPr>
        <w:t>только зло целый день.</w:t>
      </w:r>
    </w:p>
    <w:p w14:paraId="25269DCF" w14:textId="77777777" w:rsidR="00EF698B" w:rsidRPr="00C30296" w:rsidRDefault="00EF698B" w:rsidP="00EE6D82">
      <w:pPr>
        <w:pStyle w:val="17"/>
        <w:rPr>
          <w:color w:val="auto"/>
          <w:lang w:bidi="he-IL"/>
        </w:rPr>
      </w:pPr>
    </w:p>
    <w:p w14:paraId="5580D0BC" w14:textId="76BD8829" w:rsidR="00EF698B" w:rsidRPr="00C30296" w:rsidRDefault="00EF698B" w:rsidP="00EF698B">
      <w:pPr>
        <w:rPr>
          <w:color w:val="auto"/>
          <w:lang w:bidi="he-IL"/>
        </w:rPr>
      </w:pPr>
      <w:r w:rsidRPr="00C30296">
        <w:rPr>
          <w:color w:val="auto"/>
          <w:lang w:bidi="he-IL"/>
        </w:rPr>
        <w:t>Если ангелы видели добро дочерей человеческих и то, что они хороши, то здесь Бог смотрит на это совсем по-другому и говорит, что пло́хи они на земле. Все свои желания адам, человек, у которого и в имени «Адам» заложено уподобление Всевышнему,</w:t>
      </w:r>
      <w:r w:rsidR="001A1E2B" w:rsidRPr="00C30296">
        <w:rPr>
          <w:color w:val="auto"/>
          <w:lang w:bidi="he-IL"/>
        </w:rPr>
        <w:t xml:space="preserve"> – </w:t>
      </w:r>
      <w:r w:rsidRPr="00C30296">
        <w:rPr>
          <w:color w:val="auto"/>
          <w:lang w:bidi="he-IL"/>
        </w:rPr>
        <w:t>всё это во зло, и человек не срабатывает, не работает как тот мост, которым он задуман. И восстанавливать этот мост он тоже не собирается. Всё идёт не так.</w:t>
      </w:r>
    </w:p>
    <w:p w14:paraId="49D4A186" w14:textId="77777777" w:rsidR="00EF698B" w:rsidRPr="00C30296" w:rsidRDefault="00EF698B" w:rsidP="00765F4B">
      <w:pPr>
        <w:pStyle w:val="13"/>
      </w:pPr>
    </w:p>
    <w:p w14:paraId="7D457ABA" w14:textId="77777777" w:rsidR="00EF698B" w:rsidRPr="00C30296" w:rsidRDefault="00EF698B" w:rsidP="00765F4B">
      <w:pPr>
        <w:pStyle w:val="13"/>
        <w:rPr>
          <w:szCs w:val="28"/>
          <w:rtl/>
        </w:rPr>
      </w:pPr>
      <w:r w:rsidRPr="00C30296">
        <w:rPr>
          <w:szCs w:val="28"/>
          <w:rtl/>
        </w:rPr>
        <w:t>וַיִּנָּחֶם יְהוָה כִּי־עָשָׂה אֶת־הָאָדָם בָּאָרֶץ וַיִּתְעַצֵּב אֶל־לִבּוֹ</w:t>
      </w:r>
      <w:r w:rsidRPr="00C30296">
        <w:rPr>
          <w:szCs w:val="28"/>
        </w:rPr>
        <w:t>:</w:t>
      </w:r>
    </w:p>
    <w:p w14:paraId="6D8224BC" w14:textId="77777777" w:rsidR="00EF698B" w:rsidRPr="00C30296" w:rsidRDefault="00EF698B" w:rsidP="00EE6D82">
      <w:pPr>
        <w:pStyle w:val="15"/>
        <w:rPr>
          <w:color w:val="auto"/>
          <w:lang w:bidi="he-IL"/>
        </w:rPr>
      </w:pPr>
      <w:r w:rsidRPr="00C30296">
        <w:rPr>
          <w:color w:val="auto"/>
          <w:lang w:bidi="he-IL"/>
        </w:rPr>
        <w:t>вайинахе</w:t>
      </w:r>
      <w:r w:rsidRPr="00C30296">
        <w:rPr>
          <w:rFonts w:cstheme="minorHAnsi"/>
          <w:color w:val="auto"/>
          <w:lang w:bidi="he-IL"/>
        </w:rPr>
        <w:t>́</w:t>
      </w:r>
      <w:r w:rsidRPr="00C30296">
        <w:rPr>
          <w:color w:val="auto"/>
          <w:lang w:bidi="he-IL"/>
        </w:rPr>
        <w:t>м адона</w:t>
      </w:r>
      <w:r w:rsidRPr="00C30296">
        <w:rPr>
          <w:rFonts w:cstheme="minorHAnsi"/>
          <w:color w:val="auto"/>
          <w:lang w:bidi="he-IL"/>
        </w:rPr>
        <w:t>́</w:t>
      </w:r>
      <w:r w:rsidRPr="00C30296">
        <w:rPr>
          <w:color w:val="auto"/>
          <w:lang w:bidi="he-IL"/>
        </w:rPr>
        <w:t>й ки-аса</w:t>
      </w:r>
      <w:r w:rsidRPr="00C30296">
        <w:rPr>
          <w:rFonts w:cstheme="minorHAnsi"/>
          <w:color w:val="auto"/>
          <w:lang w:bidi="he-IL"/>
        </w:rPr>
        <w:t>́</w:t>
      </w:r>
      <w:r w:rsidRPr="00C30296">
        <w:rPr>
          <w:color w:val="auto"/>
          <w:lang w:bidi="he-IL"/>
        </w:rPr>
        <w:t xml:space="preserve"> эт-Г</w:t>
      </w:r>
      <w:r w:rsidRPr="00C30296">
        <w:rPr>
          <w:rFonts w:cstheme="minorHAnsi"/>
          <w:color w:val="auto"/>
          <w:lang w:bidi="he-IL"/>
        </w:rPr>
        <w:t>́</w:t>
      </w:r>
      <w:r w:rsidRPr="00C30296">
        <w:rPr>
          <w:color w:val="auto"/>
          <w:lang w:bidi="he-IL"/>
        </w:rPr>
        <w:t>аада</w:t>
      </w:r>
      <w:r w:rsidRPr="00C30296">
        <w:rPr>
          <w:rFonts w:cstheme="minorHAnsi"/>
          <w:color w:val="auto"/>
          <w:lang w:bidi="he-IL"/>
        </w:rPr>
        <w:t>́</w:t>
      </w:r>
      <w:r w:rsidRPr="00C30296">
        <w:rPr>
          <w:color w:val="auto"/>
          <w:lang w:bidi="he-IL"/>
        </w:rPr>
        <w:t>м баа</w:t>
      </w:r>
      <w:r w:rsidRPr="00C30296">
        <w:rPr>
          <w:rFonts w:cstheme="minorHAnsi"/>
          <w:color w:val="auto"/>
          <w:lang w:bidi="he-IL"/>
        </w:rPr>
        <w:t>́</w:t>
      </w:r>
      <w:r w:rsidRPr="00C30296">
        <w:rPr>
          <w:color w:val="auto"/>
          <w:lang w:bidi="he-IL"/>
        </w:rPr>
        <w:t>рец вайитъацэ</w:t>
      </w:r>
      <w:r w:rsidRPr="00C30296">
        <w:rPr>
          <w:rFonts w:cstheme="minorHAnsi"/>
          <w:color w:val="auto"/>
          <w:lang w:bidi="he-IL"/>
        </w:rPr>
        <w:t>́</w:t>
      </w:r>
      <w:r w:rsidRPr="00C30296">
        <w:rPr>
          <w:color w:val="auto"/>
          <w:lang w:bidi="he-IL"/>
        </w:rPr>
        <w:t>в эль-либо</w:t>
      </w:r>
      <w:r w:rsidRPr="00C30296">
        <w:rPr>
          <w:rFonts w:cstheme="minorHAnsi"/>
          <w:color w:val="auto"/>
          <w:lang w:bidi="he-IL"/>
        </w:rPr>
        <w:t>́</w:t>
      </w:r>
      <w:r w:rsidRPr="00C30296">
        <w:rPr>
          <w:color w:val="auto"/>
          <w:lang w:bidi="he-IL"/>
        </w:rPr>
        <w:t>.</w:t>
      </w:r>
    </w:p>
    <w:p w14:paraId="34C8212E" w14:textId="77777777" w:rsidR="00EF698B" w:rsidRPr="00C30296" w:rsidRDefault="00EF698B" w:rsidP="00EE6D82">
      <w:pPr>
        <w:pStyle w:val="17"/>
        <w:rPr>
          <w:color w:val="auto"/>
          <w:lang w:bidi="he-IL"/>
        </w:rPr>
      </w:pPr>
      <w:r w:rsidRPr="00C30296">
        <w:rPr>
          <w:color w:val="auto"/>
          <w:lang w:bidi="he-IL"/>
        </w:rPr>
        <w:t>6. И раскаялся Господь, что сотворил человека на земле, и загрустил в сердце Своём.</w:t>
      </w:r>
    </w:p>
    <w:p w14:paraId="7CADB64D" w14:textId="77777777" w:rsidR="00EF698B" w:rsidRPr="00C30296" w:rsidRDefault="00EF698B" w:rsidP="00EE6D82">
      <w:pPr>
        <w:pStyle w:val="17"/>
        <w:rPr>
          <w:color w:val="auto"/>
        </w:rPr>
      </w:pPr>
    </w:p>
    <w:p w14:paraId="2F37AAF3" w14:textId="61D04AB3" w:rsidR="00EF698B" w:rsidRPr="00C30296" w:rsidRDefault="00EF698B" w:rsidP="00EF698B">
      <w:pPr>
        <w:rPr>
          <w:color w:val="auto"/>
        </w:rPr>
      </w:pPr>
      <w:r w:rsidRPr="00C30296">
        <w:rPr>
          <w:color w:val="auto"/>
        </w:rPr>
        <w:t xml:space="preserve">Здесь мы тоже видим тот же самый корень, который, как мы говорили, связан со словом </w:t>
      </w:r>
      <w:r w:rsidRPr="00C30296">
        <w:rPr>
          <w:i/>
          <w:iCs/>
          <w:color w:val="auto"/>
        </w:rPr>
        <w:t>но́ах</w:t>
      </w:r>
      <w:r w:rsidR="001A1E2B" w:rsidRPr="00C30296">
        <w:rPr>
          <w:i/>
          <w:iCs/>
          <w:color w:val="auto"/>
        </w:rPr>
        <w:t xml:space="preserve"> – </w:t>
      </w:r>
      <w:r w:rsidRPr="00C30296">
        <w:rPr>
          <w:i/>
          <w:iCs/>
          <w:color w:val="auto"/>
          <w:lang w:bidi="he-IL"/>
        </w:rPr>
        <w:t>йенахе</w:t>
      </w:r>
      <w:r w:rsidRPr="00C30296">
        <w:rPr>
          <w:rFonts w:cstheme="minorHAnsi"/>
          <w:i/>
          <w:iCs/>
          <w:color w:val="auto"/>
          <w:lang w:bidi="he-IL"/>
        </w:rPr>
        <w:t>́</w:t>
      </w:r>
      <w:r w:rsidRPr="00C30296">
        <w:rPr>
          <w:i/>
          <w:iCs/>
          <w:color w:val="auto"/>
          <w:lang w:bidi="he-IL"/>
        </w:rPr>
        <w:t xml:space="preserve">м </w:t>
      </w:r>
      <w:r w:rsidRPr="00C30296">
        <w:rPr>
          <w:color w:val="auto"/>
        </w:rPr>
        <w:t>(</w:t>
      </w:r>
      <w:r w:rsidRPr="00C30296">
        <w:rPr>
          <w:i/>
          <w:iCs/>
          <w:color w:val="auto"/>
        </w:rPr>
        <w:t>раскаялся)</w:t>
      </w:r>
      <w:r w:rsidRPr="00C30296">
        <w:rPr>
          <w:color w:val="auto"/>
        </w:rPr>
        <w:t>. Что это за странная фраза: «Господь раскаялся, передумал»? Тот, Кто обладает всезнанием, всеви́дением, предвидением всего</w:t>
      </w:r>
      <w:r w:rsidR="001A1E2B" w:rsidRPr="00C30296">
        <w:rPr>
          <w:color w:val="auto"/>
        </w:rPr>
        <w:t xml:space="preserve"> – </w:t>
      </w:r>
      <w:r w:rsidRPr="00C30296">
        <w:rPr>
          <w:color w:val="auto"/>
        </w:rPr>
        <w:t xml:space="preserve">раскаялся? Господь любил человека, и раскаяние не в том, что Он </w:t>
      </w:r>
      <w:r w:rsidRPr="00C30296">
        <w:rPr>
          <w:b/>
          <w:bCs/>
          <w:color w:val="auto"/>
        </w:rPr>
        <w:t>сотворил</w:t>
      </w:r>
      <w:r w:rsidRPr="00C30296">
        <w:rPr>
          <w:color w:val="auto"/>
        </w:rPr>
        <w:t xml:space="preserve"> человека, а в том, что Он </w:t>
      </w:r>
      <w:r w:rsidRPr="00C30296">
        <w:rPr>
          <w:b/>
          <w:bCs/>
          <w:color w:val="auto"/>
        </w:rPr>
        <w:t>связал</w:t>
      </w:r>
      <w:r w:rsidRPr="00C30296">
        <w:rPr>
          <w:color w:val="auto"/>
        </w:rPr>
        <w:t xml:space="preserve"> землю с человеком, в том, что Он возложил эту миссию </w:t>
      </w:r>
      <w:r w:rsidRPr="00C30296">
        <w:rPr>
          <w:color w:val="auto"/>
        </w:rPr>
        <w:lastRenderedPageBreak/>
        <w:t xml:space="preserve">на человека в любви Своей и милости Своей, и человек не выдержал, не справился с этой функцией. Это не разочарование Бога в Себе с мыслью: «Какой же Я был непутёвый Бог, что «понатворил» всё это». Это разочарование Бога в человеке и в Его доверии к человеку. Но и от этой идеи Всевышний здесь не отказывается, и в этом ничего не изменилось, просто нужно изменить не́что в творении, чтобы человечество и весь проект «Земля» получили новый шанс. Бог не отказался от Своего плана. Человек со всеми его проблемами не переупрямил Бога, не заставил Его отказаться от каких-либо Своих идей. Это урок </w:t>
      </w:r>
      <w:r w:rsidR="00765F4B" w:rsidRPr="00C30296">
        <w:rPr>
          <w:color w:val="auto"/>
        </w:rPr>
        <w:t xml:space="preserve">и </w:t>
      </w:r>
      <w:r w:rsidRPr="00C30296">
        <w:rPr>
          <w:color w:val="auto"/>
        </w:rPr>
        <w:t>для нас: как бы мы ни пытались испортить и сломать этот мир и свою жизнь, Бог не даст нам её сломать, и всегда есть возможность исправления, Он от нас не откажется. Может быть, цена будет высокой, но Бог не отказывается от Своих планов.</w:t>
      </w:r>
    </w:p>
    <w:p w14:paraId="05A5F33D" w14:textId="059B3ADD" w:rsidR="00EF698B" w:rsidRPr="00C30296" w:rsidRDefault="00EF698B" w:rsidP="00EF698B">
      <w:pPr>
        <w:rPr>
          <w:color w:val="auto"/>
        </w:rPr>
      </w:pPr>
      <w:r w:rsidRPr="00C30296">
        <w:rPr>
          <w:color w:val="auto"/>
        </w:rPr>
        <w:t>Мы говорили о нарушении границ. Первые границы в мире земном</w:t>
      </w:r>
      <w:r w:rsidR="001A1E2B" w:rsidRPr="00C30296">
        <w:rPr>
          <w:color w:val="auto"/>
        </w:rPr>
        <w:t xml:space="preserve"> – </w:t>
      </w:r>
      <w:r w:rsidRPr="00C30296">
        <w:rPr>
          <w:color w:val="auto"/>
        </w:rPr>
        <w:t>это границы, которые возникли, когда отошла вода и явилась суша, появились границы между водой и сушей, появились водные животные и животные, которые живут на суше. И сейчас, поскольку земля произошла, вышла из воды, именно вода должна очистить землю. Всевышний готовит Потоп. Мы об этом ещё почитаем, это будет в следующей главе.</w:t>
      </w:r>
    </w:p>
    <w:p w14:paraId="5ACDD716" w14:textId="77777777" w:rsidR="00EF698B" w:rsidRPr="00C30296" w:rsidRDefault="00EF698B" w:rsidP="00765F4B">
      <w:pPr>
        <w:pStyle w:val="13"/>
      </w:pPr>
    </w:p>
    <w:p w14:paraId="25C15E34" w14:textId="77777777" w:rsidR="00EF698B" w:rsidRPr="00C30296" w:rsidRDefault="00EF698B" w:rsidP="00765F4B">
      <w:pPr>
        <w:pStyle w:val="13"/>
        <w:rPr>
          <w:rtl/>
        </w:rPr>
      </w:pPr>
      <w:r w:rsidRPr="00C30296">
        <w:rPr>
          <w:szCs w:val="28"/>
          <w:rtl/>
        </w:rPr>
        <w:t>וַיֹּאמֶר יְהוָה אֶמְחֶה אֶת־הָאָדָם אֲשֶׁר־בָּרָאתִי מֵעַל פְּנֵי הָאֲדָמָה מֵאָדָם עַד־בְּהֵמָה עַד־רֶמֶשׂ וְעַד־עוֹף הַשָּׁמָיִם כִּי נִחַמְתִּי כִּי עֲשִׂיתִם</w:t>
      </w:r>
      <w:r w:rsidRPr="00C30296">
        <w:t>:</w:t>
      </w:r>
    </w:p>
    <w:p w14:paraId="0647CA5C" w14:textId="77777777" w:rsidR="00EF698B" w:rsidRPr="00C30296" w:rsidRDefault="00EF698B" w:rsidP="00EE6D82">
      <w:pPr>
        <w:pStyle w:val="15"/>
        <w:rPr>
          <w:color w:val="auto"/>
        </w:rPr>
      </w:pPr>
      <w:r w:rsidRPr="00C30296">
        <w:rPr>
          <w:color w:val="auto"/>
        </w:rPr>
        <w:t>ваёмер адона́й эмхэ́ эт-Ѓаада́м ашер-бара́ти меа́ль пенэ́ Ѓаадама́ меада́м ад-беѓема́ ад-рэ́мес веа́д-о́ф Ѓашама́йим ки ниха́мти ки асити́м</w:t>
      </w:r>
    </w:p>
    <w:p w14:paraId="0B2ADA41" w14:textId="77777777" w:rsidR="00EF698B" w:rsidRPr="00C30296" w:rsidRDefault="00EF698B" w:rsidP="00EE6D82">
      <w:pPr>
        <w:pStyle w:val="17"/>
        <w:rPr>
          <w:color w:val="auto"/>
        </w:rPr>
      </w:pPr>
      <w:r w:rsidRPr="00C30296">
        <w:rPr>
          <w:color w:val="auto"/>
        </w:rPr>
        <w:t xml:space="preserve">7. И сказал Господь: «Сотру человека, которого Я сотворил, с лица земли, от человека до скота, до </w:t>
      </w:r>
      <w:r w:rsidRPr="00C30296">
        <w:rPr>
          <w:color w:val="auto"/>
        </w:rPr>
        <w:lastRenderedPageBreak/>
        <w:t>пресмыкающегося и до птицы небесной, потому что Я разочаровался».</w:t>
      </w:r>
    </w:p>
    <w:p w14:paraId="0603B740" w14:textId="77777777" w:rsidR="00EF698B" w:rsidRPr="00C30296" w:rsidRDefault="00EF698B" w:rsidP="00EE6D82">
      <w:pPr>
        <w:pStyle w:val="17"/>
        <w:rPr>
          <w:color w:val="auto"/>
        </w:rPr>
      </w:pPr>
    </w:p>
    <w:p w14:paraId="5799B83D" w14:textId="07339A86" w:rsidR="00EF698B" w:rsidRPr="00C30296" w:rsidRDefault="00EF698B" w:rsidP="00EF698B">
      <w:pPr>
        <w:rPr>
          <w:color w:val="auto"/>
        </w:rPr>
      </w:pPr>
      <w:r w:rsidRPr="00C30296">
        <w:rPr>
          <w:color w:val="auto"/>
        </w:rPr>
        <w:t xml:space="preserve">Человек, мы читали в начале главы, умножился на земле. Сейчас Всевышний говорит: «Я сотру его с лица земли. Я разочаровался в том, что их сотворил». Здесь снова слово с корнем </w:t>
      </w:r>
      <w:r w:rsidRPr="00C30296">
        <w:rPr>
          <w:i/>
          <w:iCs/>
          <w:color w:val="auto"/>
        </w:rPr>
        <w:t>нахам</w:t>
      </w:r>
      <w:r w:rsidRPr="00C30296">
        <w:rPr>
          <w:color w:val="auto"/>
        </w:rPr>
        <w:t>, как и</w:t>
      </w:r>
      <w:r w:rsidR="008513A8" w:rsidRPr="00C30296">
        <w:rPr>
          <w:color w:val="auto"/>
        </w:rPr>
        <w:t xml:space="preserve"> в</w:t>
      </w:r>
      <w:r w:rsidRPr="00C30296">
        <w:rPr>
          <w:color w:val="auto"/>
        </w:rPr>
        <w:t xml:space="preserve"> </w:t>
      </w:r>
      <w:r w:rsidR="00765F4B" w:rsidRPr="00C30296">
        <w:rPr>
          <w:color w:val="auto"/>
        </w:rPr>
        <w:t>Бер</w:t>
      </w:r>
      <w:r w:rsidR="008513A8" w:rsidRPr="00C30296">
        <w:rPr>
          <w:color w:val="auto"/>
        </w:rPr>
        <w:t>е</w:t>
      </w:r>
      <w:r w:rsidR="00765F4B" w:rsidRPr="00C30296">
        <w:rPr>
          <w:color w:val="auto"/>
        </w:rPr>
        <w:t>шит (5:29)</w:t>
      </w:r>
      <w:r w:rsidRPr="00C30296">
        <w:rPr>
          <w:color w:val="auto"/>
        </w:rPr>
        <w:t xml:space="preserve">, когда мы говорили, что Лемех пророчествует о Ноахе. </w:t>
      </w:r>
    </w:p>
    <w:p w14:paraId="3F3DD985" w14:textId="52F3B48C" w:rsidR="00EF698B" w:rsidRPr="00C30296" w:rsidRDefault="00EF698B" w:rsidP="00EF698B">
      <w:pPr>
        <w:rPr>
          <w:color w:val="auto"/>
        </w:rPr>
      </w:pPr>
      <w:r w:rsidRPr="00C30296">
        <w:rPr>
          <w:color w:val="auto"/>
        </w:rPr>
        <w:t>Кого Всевышний не планирует удалять, кто в этот список не входит? Ну конечно же, рыбы. Возможно, тут ещё один старый, уже упомянутый ранее аспект. Всевышний говорит: «Я сотворил человека, поместил его на земле». А с землей с самого начала были проблемы, ещё до сотворения человека. Мы говорили</w:t>
      </w:r>
      <w:r w:rsidR="00765F4B" w:rsidRPr="00C30296">
        <w:rPr>
          <w:color w:val="auto"/>
        </w:rPr>
        <w:t>, изучая Берешит (3:3),</w:t>
      </w:r>
      <w:r w:rsidRPr="00C30296">
        <w:rPr>
          <w:color w:val="auto"/>
        </w:rPr>
        <w:t xml:space="preserve"> про дерево-плод, дерево, приносящее плод, и сейчас Всевышний говорит, что нужно начинать всё заново, с самой земли. «Я сотру всё, что на земле, всё, что произвела земля»</w:t>
      </w:r>
      <w:r w:rsidR="001A1E2B" w:rsidRPr="00C30296">
        <w:rPr>
          <w:color w:val="auto"/>
        </w:rPr>
        <w:t xml:space="preserve"> – </w:t>
      </w:r>
      <w:r w:rsidRPr="00C30296">
        <w:rPr>
          <w:color w:val="auto"/>
        </w:rPr>
        <w:t>но не рыб; рыбы не погибнут. Кто ещё не погибнет?</w:t>
      </w:r>
    </w:p>
    <w:p w14:paraId="42CEA998" w14:textId="77777777" w:rsidR="00EF698B" w:rsidRPr="00C30296" w:rsidRDefault="00EF698B" w:rsidP="00765F4B">
      <w:pPr>
        <w:pStyle w:val="13"/>
      </w:pPr>
    </w:p>
    <w:p w14:paraId="0D4D03BD" w14:textId="77777777" w:rsidR="00EF698B" w:rsidRPr="00C30296" w:rsidRDefault="00EF698B" w:rsidP="00765F4B">
      <w:pPr>
        <w:pStyle w:val="13"/>
        <w:rPr>
          <w:szCs w:val="28"/>
          <w:rtl/>
        </w:rPr>
      </w:pPr>
      <w:r w:rsidRPr="00C30296">
        <w:rPr>
          <w:szCs w:val="28"/>
          <w:rtl/>
        </w:rPr>
        <w:t>וְנֹחַ מָצָא חֵן בְּעֵינֵי יְהוָה</w:t>
      </w:r>
      <w:r w:rsidRPr="00C30296">
        <w:t>:</w:t>
      </w:r>
    </w:p>
    <w:p w14:paraId="5E952321" w14:textId="77777777" w:rsidR="00EF698B" w:rsidRPr="00C30296" w:rsidRDefault="00EF698B" w:rsidP="00EE6D82">
      <w:pPr>
        <w:pStyle w:val="15"/>
        <w:rPr>
          <w:color w:val="auto"/>
        </w:rPr>
      </w:pPr>
      <w:r w:rsidRPr="00C30296">
        <w:rPr>
          <w:color w:val="auto"/>
        </w:rPr>
        <w:t>вено</w:t>
      </w:r>
      <w:r w:rsidRPr="00C30296">
        <w:rPr>
          <w:rFonts w:cstheme="minorHAnsi"/>
          <w:color w:val="auto"/>
        </w:rPr>
        <w:t>́</w:t>
      </w:r>
      <w:r w:rsidRPr="00C30296">
        <w:rPr>
          <w:color w:val="auto"/>
        </w:rPr>
        <w:t>ах ма</w:t>
      </w:r>
      <w:r w:rsidRPr="00C30296">
        <w:rPr>
          <w:rFonts w:cstheme="minorHAnsi"/>
          <w:color w:val="auto"/>
        </w:rPr>
        <w:t>́</w:t>
      </w:r>
      <w:r w:rsidRPr="00C30296">
        <w:rPr>
          <w:color w:val="auto"/>
        </w:rPr>
        <w:t>ца хэн беэнэ</w:t>
      </w:r>
      <w:r w:rsidRPr="00C30296">
        <w:rPr>
          <w:rFonts w:cstheme="minorHAnsi"/>
          <w:color w:val="auto"/>
        </w:rPr>
        <w:t>́</w:t>
      </w:r>
      <w:r w:rsidRPr="00C30296">
        <w:rPr>
          <w:color w:val="auto"/>
        </w:rPr>
        <w:t xml:space="preserve"> адона</w:t>
      </w:r>
      <w:r w:rsidRPr="00C30296">
        <w:rPr>
          <w:rFonts w:cstheme="minorHAnsi"/>
          <w:color w:val="auto"/>
        </w:rPr>
        <w:t>́</w:t>
      </w:r>
      <w:r w:rsidRPr="00C30296">
        <w:rPr>
          <w:color w:val="auto"/>
        </w:rPr>
        <w:t>й</w:t>
      </w:r>
    </w:p>
    <w:p w14:paraId="1A718F0B" w14:textId="77777777" w:rsidR="00EF698B" w:rsidRPr="00C30296" w:rsidRDefault="00EF698B" w:rsidP="00EE6D82">
      <w:pPr>
        <w:pStyle w:val="17"/>
        <w:rPr>
          <w:color w:val="auto"/>
        </w:rPr>
      </w:pPr>
      <w:r w:rsidRPr="00C30296">
        <w:rPr>
          <w:color w:val="auto"/>
        </w:rPr>
        <w:t>8. А Ноах нашёл милость в глазах Всевышнего.</w:t>
      </w:r>
    </w:p>
    <w:p w14:paraId="11895B9C" w14:textId="77777777" w:rsidR="00EF698B" w:rsidRPr="00C30296" w:rsidRDefault="00EF698B" w:rsidP="00EF698B">
      <w:pPr>
        <w:rPr>
          <w:color w:val="auto"/>
        </w:rPr>
      </w:pPr>
    </w:p>
    <w:p w14:paraId="0D0D4FBF" w14:textId="74E434B8" w:rsidR="00FB4E67" w:rsidRPr="00C30296" w:rsidRDefault="00EF698B" w:rsidP="00EF698B">
      <w:pPr>
        <w:rPr>
          <w:color w:val="auto"/>
        </w:rPr>
      </w:pPr>
      <w:r w:rsidRPr="00C30296">
        <w:rPr>
          <w:color w:val="auto"/>
        </w:rPr>
        <w:t>Здесь заканчивается недельная глава Берешит. На самом деле, читатель здесь держится в напряжении. Мы-то знаем, чем оно всё закончится, но для читателя здесь, конечно же, большая интрига. Что же дальше будет, справиться ли Ноах, будет ли уничтожен мир? Всё это для читателя, кто читает в первый раз, заканчивается на самом интересном месте.</w:t>
      </w:r>
      <w:r w:rsidR="00FB4E67" w:rsidRPr="00C30296">
        <w:rPr>
          <w:color w:val="auto"/>
        </w:rPr>
        <w:br w:type="page"/>
      </w:r>
    </w:p>
    <w:p w14:paraId="0D26387D" w14:textId="59BEBB73" w:rsidR="00FB4E67" w:rsidRPr="00C30296" w:rsidRDefault="00FB4E67" w:rsidP="00FB4E67">
      <w:pPr>
        <w:pStyle w:val="2"/>
      </w:pPr>
      <w:bookmarkStart w:id="18" w:name="_Toc142942386"/>
      <w:r w:rsidRPr="00C30296">
        <w:lastRenderedPageBreak/>
        <w:t>Загадка слова «Элоѓим»</w:t>
      </w:r>
      <w:bookmarkEnd w:id="18"/>
    </w:p>
    <w:p w14:paraId="0E51C11F" w14:textId="77777777" w:rsidR="00FB4E67" w:rsidRPr="00C30296" w:rsidRDefault="00FB4E67" w:rsidP="00FB4E67">
      <w:pPr>
        <w:rPr>
          <w:rFonts w:asciiTheme="majorHAnsi" w:eastAsiaTheme="majorEastAsia" w:hAnsiTheme="majorHAnsi" w:cstheme="majorBidi"/>
          <w:color w:val="auto"/>
          <w:szCs w:val="26"/>
        </w:rPr>
      </w:pPr>
    </w:p>
    <w:p w14:paraId="716A6E18" w14:textId="77777777" w:rsidR="00FB4E67" w:rsidRPr="00C30296" w:rsidRDefault="00FB4E67" w:rsidP="00FB4E67">
      <w:pPr>
        <w:rPr>
          <w:color w:val="auto"/>
        </w:rPr>
      </w:pPr>
      <w:r w:rsidRPr="00C30296">
        <w:rPr>
          <w:color w:val="auto"/>
        </w:rPr>
        <w:t>Мы прочитаем первые слова Торы:</w:t>
      </w:r>
    </w:p>
    <w:p w14:paraId="1B0E7287" w14:textId="77777777" w:rsidR="00FB4E67" w:rsidRPr="00C30296" w:rsidRDefault="00FB4E67" w:rsidP="00EE6D82">
      <w:pPr>
        <w:pStyle w:val="13"/>
      </w:pPr>
    </w:p>
    <w:p w14:paraId="144C566C" w14:textId="77777777" w:rsidR="00FB4E67" w:rsidRPr="00C30296" w:rsidRDefault="00FB4E67" w:rsidP="00EE6D82">
      <w:pPr>
        <w:pStyle w:val="13"/>
      </w:pPr>
      <w:r w:rsidRPr="00C30296">
        <w:rPr>
          <w:szCs w:val="28"/>
          <w:rtl/>
        </w:rPr>
        <w:t>בְּרֵאשִׁית בָּרָא אֱלֹהִים אֵת הַשָּׁמַיִם וְאֵת הָאָרֶץ׃</w:t>
      </w:r>
    </w:p>
    <w:p w14:paraId="4F9C3B9C" w14:textId="77777777" w:rsidR="00FB4E67" w:rsidRPr="00C30296" w:rsidRDefault="00FB4E67" w:rsidP="00EE6D82">
      <w:pPr>
        <w:pStyle w:val="15"/>
        <w:rPr>
          <w:color w:val="auto"/>
        </w:rPr>
      </w:pPr>
      <w:r w:rsidRPr="00C30296">
        <w:rPr>
          <w:color w:val="auto"/>
        </w:rPr>
        <w:t>береши́т бара́ элоѓи́м эт ѓашама́йим веэ́т ѓаа́рец</w:t>
      </w:r>
    </w:p>
    <w:p w14:paraId="37A7A95D" w14:textId="77777777" w:rsidR="00FB4E67" w:rsidRPr="00C30296" w:rsidRDefault="00FB4E67" w:rsidP="00EE6D82">
      <w:pPr>
        <w:pStyle w:val="17"/>
        <w:rPr>
          <w:color w:val="auto"/>
        </w:rPr>
      </w:pPr>
      <w:r w:rsidRPr="00C30296">
        <w:rPr>
          <w:color w:val="auto"/>
        </w:rPr>
        <w:t>1. Вначале сотворил Бог небо и землю.</w:t>
      </w:r>
    </w:p>
    <w:p w14:paraId="36191885" w14:textId="77777777" w:rsidR="00FB4E67" w:rsidRPr="00C30296" w:rsidRDefault="00FB4E67" w:rsidP="00FB4E67">
      <w:pPr>
        <w:rPr>
          <w:color w:val="auto"/>
        </w:rPr>
      </w:pPr>
    </w:p>
    <w:p w14:paraId="7BCE87F2" w14:textId="341F3C95" w:rsidR="00FB4E67" w:rsidRPr="00C30296" w:rsidRDefault="00FB4E67" w:rsidP="00FB4E67">
      <w:pPr>
        <w:rPr>
          <w:color w:val="auto"/>
        </w:rPr>
      </w:pPr>
      <w:r w:rsidRPr="00C30296">
        <w:rPr>
          <w:color w:val="auto"/>
        </w:rPr>
        <w:t xml:space="preserve">Эти же самые слова можно перевести </w:t>
      </w:r>
      <w:r w:rsidRPr="00C30296">
        <w:rPr>
          <w:i/>
          <w:color w:val="auto"/>
        </w:rPr>
        <w:t>в начале сотворения Богом неба и земли</w:t>
      </w:r>
      <w:r w:rsidRPr="00C30296">
        <w:rPr>
          <w:color w:val="auto"/>
        </w:rPr>
        <w:t>, и рассказ будет немного отличаться. Уже в самых первых стихах Торы, в самых первых словах Торы возможны разночтения в понимании, и это очень важно для осмысления недельной главы Берешит. Она настолько лаконична, настолько коротка, и содержит в себе информацию о событиях невероятно важных, о самых основопол</w:t>
      </w:r>
      <w:r w:rsidR="000F5CA7" w:rsidRPr="00C30296">
        <w:rPr>
          <w:color w:val="auto"/>
        </w:rPr>
        <w:t>а</w:t>
      </w:r>
      <w:r w:rsidRPr="00C30296">
        <w:rPr>
          <w:color w:val="auto"/>
        </w:rPr>
        <w:t xml:space="preserve">гающих событиях нашей веры, о самых ключевых для понимания мироздания событиях. И, конечно же, это породило множество комментариев, множество мудрых размышлений об этой главе. И вместе с тем постоянно существует опасность, что, стремясь понять эти символы, мы захотим вписать наше понимание в толкование этих символов, мы обманем себя и уже не будем отстраиваться на основании Торы, изучая Тору, но будем сами писать Тору, вписывая в неё те понимания, которые наиболее соответствуют нашей вере и наиболее подходят нашим представлениям о здравом смысле. Это очень опасно. И именно в толковании недельной главы Берешит мы можем пальцем указать: «Вот же! Вот же то, что указывает на то, во что я верю!» И это будет большой ошибкой. Это большой соблазн при чтении недельной главы. Поэтому, когда мы встречаем какой-то комментарий, который нам очень нравится и очень нам по сердцу, всегда стоит проверять: это наше сердце пишет Тору или Тора пишется на нашем сердце. Это </w:t>
      </w:r>
      <w:r w:rsidRPr="00C30296">
        <w:rPr>
          <w:color w:val="auto"/>
        </w:rPr>
        <w:lastRenderedPageBreak/>
        <w:t>актуально для всего Писания и особенно актуально для недельной главы Берешит.</w:t>
      </w:r>
    </w:p>
    <w:p w14:paraId="3D4242C1" w14:textId="07433B3F" w:rsidR="00FB4E67" w:rsidRPr="00C30296" w:rsidRDefault="00FB4E67" w:rsidP="00FB4E67">
      <w:pPr>
        <w:rPr>
          <w:color w:val="auto"/>
        </w:rPr>
      </w:pPr>
      <w:r w:rsidRPr="00C30296">
        <w:rPr>
          <w:color w:val="auto"/>
        </w:rPr>
        <w:t xml:space="preserve">А мы с вами начнём разговор о третьем слове в Торе. Тора начинается словами </w:t>
      </w:r>
      <w:r w:rsidRPr="00C30296">
        <w:rPr>
          <w:i/>
          <w:iCs/>
          <w:color w:val="auto"/>
        </w:rPr>
        <w:t>береши́т бара́ Элоѓи́м</w:t>
      </w:r>
      <w:r w:rsidRPr="00C30296">
        <w:rPr>
          <w:color w:val="auto"/>
        </w:rPr>
        <w:t xml:space="preserve">. </w:t>
      </w:r>
      <w:r w:rsidRPr="00C30296">
        <w:rPr>
          <w:i/>
          <w:iCs/>
          <w:color w:val="auto"/>
        </w:rPr>
        <w:t>Берешит</w:t>
      </w:r>
      <w:r w:rsidRPr="00C30296">
        <w:rPr>
          <w:color w:val="auto"/>
        </w:rPr>
        <w:t xml:space="preserve"> (</w:t>
      </w:r>
      <w:r w:rsidRPr="00C30296">
        <w:rPr>
          <w:i/>
          <w:iCs/>
          <w:color w:val="auto"/>
        </w:rPr>
        <w:t>в начале</w:t>
      </w:r>
      <w:r w:rsidRPr="00C30296">
        <w:rPr>
          <w:color w:val="auto"/>
        </w:rPr>
        <w:t>)</w:t>
      </w:r>
      <w:r w:rsidR="001A1E2B" w:rsidRPr="00C30296">
        <w:rPr>
          <w:color w:val="auto"/>
        </w:rPr>
        <w:t xml:space="preserve"> – </w:t>
      </w:r>
      <w:r w:rsidRPr="00C30296">
        <w:rPr>
          <w:color w:val="auto"/>
        </w:rPr>
        <w:t xml:space="preserve">само слово, о котором можно говорить много; </w:t>
      </w:r>
      <w:r w:rsidRPr="00C30296">
        <w:rPr>
          <w:i/>
          <w:iCs/>
          <w:color w:val="auto"/>
        </w:rPr>
        <w:t>бара</w:t>
      </w:r>
      <w:r w:rsidRPr="00C30296">
        <w:rPr>
          <w:color w:val="auto"/>
        </w:rPr>
        <w:t xml:space="preserve"> (</w:t>
      </w:r>
      <w:r w:rsidRPr="00C30296">
        <w:rPr>
          <w:i/>
          <w:iCs/>
          <w:color w:val="auto"/>
        </w:rPr>
        <w:t>сотворил</w:t>
      </w:r>
      <w:r w:rsidRPr="00C30296">
        <w:rPr>
          <w:color w:val="auto"/>
        </w:rPr>
        <w:t xml:space="preserve">); </w:t>
      </w:r>
      <w:r w:rsidRPr="00C30296">
        <w:rPr>
          <w:i/>
          <w:iCs/>
          <w:color w:val="auto"/>
        </w:rPr>
        <w:t>Элоѓим (Бог</w:t>
      </w:r>
      <w:r w:rsidRPr="00C30296">
        <w:rPr>
          <w:color w:val="auto"/>
        </w:rPr>
        <w:t xml:space="preserve">). Вот о слове </w:t>
      </w:r>
      <w:r w:rsidR="000F5CA7" w:rsidRPr="00C30296">
        <w:rPr>
          <w:i/>
          <w:iCs/>
          <w:color w:val="auto"/>
        </w:rPr>
        <w:t>Э</w:t>
      </w:r>
      <w:r w:rsidRPr="00C30296">
        <w:rPr>
          <w:i/>
          <w:iCs/>
          <w:color w:val="auto"/>
        </w:rPr>
        <w:t>лоѓим</w:t>
      </w:r>
      <w:r w:rsidRPr="00C30296">
        <w:rPr>
          <w:color w:val="auto"/>
        </w:rPr>
        <w:t xml:space="preserve"> мы с вами и поговорим.</w:t>
      </w:r>
    </w:p>
    <w:p w14:paraId="3207B90F" w14:textId="7A73FB9B" w:rsidR="00FB4E67" w:rsidRPr="00C30296" w:rsidRDefault="00FB4E67" w:rsidP="00FB4E67">
      <w:pPr>
        <w:rPr>
          <w:color w:val="auto"/>
        </w:rPr>
      </w:pPr>
      <w:r w:rsidRPr="00C30296">
        <w:rPr>
          <w:color w:val="auto"/>
        </w:rPr>
        <w:t>Дело в том, что любой человек, который хоть немного знаком с грам</w:t>
      </w:r>
      <w:r w:rsidR="008513A8" w:rsidRPr="00C30296">
        <w:rPr>
          <w:color w:val="auto"/>
        </w:rPr>
        <w:t>м</w:t>
      </w:r>
      <w:r w:rsidRPr="00C30296">
        <w:rPr>
          <w:color w:val="auto"/>
        </w:rPr>
        <w:t>атикой иврита</w:t>
      </w:r>
      <w:r w:rsidR="000F5CA7" w:rsidRPr="00C30296">
        <w:rPr>
          <w:color w:val="auto"/>
        </w:rPr>
        <w:t>,</w:t>
      </w:r>
      <w:r w:rsidRPr="00C30296">
        <w:rPr>
          <w:color w:val="auto"/>
        </w:rPr>
        <w:t xml:space="preserve"> скажет вам, что слово </w:t>
      </w:r>
      <w:r w:rsidRPr="00C30296">
        <w:rPr>
          <w:i/>
          <w:iCs/>
          <w:color w:val="auto"/>
        </w:rPr>
        <w:t>Элоѓим</w:t>
      </w:r>
      <w:r w:rsidRPr="00C30296">
        <w:rPr>
          <w:color w:val="auto"/>
        </w:rPr>
        <w:t xml:space="preserve"> похоже на слово множественного числа. Действительно, существительное мужского рода в иврите во множественном числе приобретает, как правило, окончание -</w:t>
      </w:r>
      <w:r w:rsidRPr="00C30296">
        <w:rPr>
          <w:i/>
          <w:iCs/>
          <w:color w:val="auto"/>
        </w:rPr>
        <w:t>им</w:t>
      </w:r>
      <w:r w:rsidRPr="00C30296">
        <w:rPr>
          <w:color w:val="auto"/>
        </w:rPr>
        <w:t xml:space="preserve">. Например: </w:t>
      </w:r>
      <w:r w:rsidRPr="00C30296">
        <w:rPr>
          <w:i/>
          <w:iCs/>
          <w:color w:val="auto"/>
        </w:rPr>
        <w:t>байт</w:t>
      </w:r>
      <w:r w:rsidRPr="00C30296">
        <w:rPr>
          <w:color w:val="auto"/>
        </w:rPr>
        <w:t xml:space="preserve"> (</w:t>
      </w:r>
      <w:r w:rsidRPr="00C30296">
        <w:rPr>
          <w:i/>
          <w:iCs/>
          <w:color w:val="auto"/>
        </w:rPr>
        <w:t>дом</w:t>
      </w:r>
      <w:r w:rsidRPr="00C30296">
        <w:rPr>
          <w:color w:val="auto"/>
        </w:rPr>
        <w:t>)</w:t>
      </w:r>
      <w:r w:rsidR="001A1E2B" w:rsidRPr="00C30296">
        <w:rPr>
          <w:color w:val="auto"/>
        </w:rPr>
        <w:t xml:space="preserve"> – </w:t>
      </w:r>
      <w:r w:rsidRPr="00C30296">
        <w:rPr>
          <w:i/>
          <w:iCs/>
          <w:color w:val="auto"/>
        </w:rPr>
        <w:t>бат</w:t>
      </w:r>
      <w:r w:rsidRPr="00C30296">
        <w:rPr>
          <w:i/>
          <w:iCs/>
          <w:color w:val="auto"/>
          <w:u w:val="single"/>
        </w:rPr>
        <w:t>им</w:t>
      </w:r>
      <w:r w:rsidRPr="00C30296">
        <w:rPr>
          <w:color w:val="auto"/>
        </w:rPr>
        <w:t xml:space="preserve"> (</w:t>
      </w:r>
      <w:r w:rsidRPr="00C30296">
        <w:rPr>
          <w:i/>
          <w:iCs/>
          <w:color w:val="auto"/>
        </w:rPr>
        <w:t>дома</w:t>
      </w:r>
      <w:r w:rsidRPr="00C30296">
        <w:rPr>
          <w:color w:val="auto"/>
        </w:rPr>
        <w:t xml:space="preserve">); </w:t>
      </w:r>
      <w:r w:rsidRPr="00C30296">
        <w:rPr>
          <w:i/>
          <w:iCs/>
          <w:color w:val="auto"/>
        </w:rPr>
        <w:t>сэфер</w:t>
      </w:r>
      <w:r w:rsidRPr="00C30296">
        <w:rPr>
          <w:color w:val="auto"/>
        </w:rPr>
        <w:t xml:space="preserve"> (</w:t>
      </w:r>
      <w:r w:rsidRPr="00C30296">
        <w:rPr>
          <w:i/>
          <w:iCs/>
          <w:color w:val="auto"/>
        </w:rPr>
        <w:t>книга</w:t>
      </w:r>
      <w:r w:rsidRPr="00C30296">
        <w:rPr>
          <w:color w:val="auto"/>
        </w:rPr>
        <w:t>)</w:t>
      </w:r>
      <w:r w:rsidR="001A1E2B" w:rsidRPr="00C30296">
        <w:rPr>
          <w:color w:val="auto"/>
        </w:rPr>
        <w:t xml:space="preserve"> – </w:t>
      </w:r>
      <w:r w:rsidRPr="00C30296">
        <w:rPr>
          <w:i/>
          <w:iCs/>
          <w:color w:val="auto"/>
        </w:rPr>
        <w:t>сфар</w:t>
      </w:r>
      <w:r w:rsidRPr="00C30296">
        <w:rPr>
          <w:i/>
          <w:iCs/>
          <w:color w:val="auto"/>
          <w:u w:val="single"/>
        </w:rPr>
        <w:t>им</w:t>
      </w:r>
      <w:r w:rsidRPr="00C30296">
        <w:rPr>
          <w:color w:val="auto"/>
        </w:rPr>
        <w:t xml:space="preserve"> (</w:t>
      </w:r>
      <w:r w:rsidRPr="00C30296">
        <w:rPr>
          <w:i/>
          <w:iCs/>
          <w:color w:val="auto"/>
        </w:rPr>
        <w:t>книги</w:t>
      </w:r>
      <w:r w:rsidRPr="00C30296">
        <w:rPr>
          <w:color w:val="auto"/>
        </w:rPr>
        <w:t xml:space="preserve">). И логично предположить, что слово </w:t>
      </w:r>
      <w:r w:rsidRPr="00C30296">
        <w:rPr>
          <w:i/>
          <w:iCs/>
          <w:color w:val="auto"/>
        </w:rPr>
        <w:t>элоѓим</w:t>
      </w:r>
      <w:r w:rsidRPr="00C30296">
        <w:rPr>
          <w:color w:val="auto"/>
        </w:rPr>
        <w:t xml:space="preserve"> можно было бы понять как </w:t>
      </w:r>
      <w:r w:rsidRPr="00C30296">
        <w:rPr>
          <w:i/>
          <w:iCs/>
          <w:color w:val="auto"/>
        </w:rPr>
        <w:t>боги</w:t>
      </w:r>
      <w:r w:rsidRPr="00C30296">
        <w:rPr>
          <w:color w:val="auto"/>
        </w:rPr>
        <w:t xml:space="preserve">. Тогда звучало бы: «В начале сотворения богами неба и земли» или: «В начале сотворил боги небо и землю». </w:t>
      </w:r>
    </w:p>
    <w:p w14:paraId="6D535135" w14:textId="095253F4" w:rsidR="00FB4E67" w:rsidRPr="00C30296" w:rsidRDefault="00FB4E67" w:rsidP="00FB4E67">
      <w:pPr>
        <w:rPr>
          <w:color w:val="auto"/>
        </w:rPr>
      </w:pPr>
      <w:r w:rsidRPr="00C30296">
        <w:rPr>
          <w:color w:val="auto"/>
        </w:rPr>
        <w:t xml:space="preserve">Естественно, когда мы видим такое удивительное явление, есть соблазн приписать ему то значение, которое нам хочется. Поэтому, например, сторонники тринитарной теории и говорят: «Ну вот же! Множественное число слова </w:t>
      </w:r>
      <w:r w:rsidRPr="00C30296">
        <w:rPr>
          <w:i/>
          <w:iCs/>
          <w:color w:val="auto"/>
        </w:rPr>
        <w:t>элоѓим</w:t>
      </w:r>
      <w:r w:rsidRPr="00C30296">
        <w:rPr>
          <w:color w:val="auto"/>
        </w:rPr>
        <w:t xml:space="preserve"> указывает на то, что Бог</w:t>
      </w:r>
      <w:r w:rsidR="001A1E2B" w:rsidRPr="00C30296">
        <w:rPr>
          <w:color w:val="auto"/>
        </w:rPr>
        <w:t xml:space="preserve"> – </w:t>
      </w:r>
      <w:r w:rsidRPr="00C30296">
        <w:rPr>
          <w:color w:val="auto"/>
        </w:rPr>
        <w:t>троица</w:t>
      </w:r>
      <w:r w:rsidR="000F5CA7" w:rsidRPr="00C30296">
        <w:rPr>
          <w:color w:val="auto"/>
        </w:rPr>
        <w:t>.</w:t>
      </w:r>
      <w:r w:rsidRPr="00C30296">
        <w:rPr>
          <w:color w:val="auto"/>
        </w:rPr>
        <w:t xml:space="preserve"> </w:t>
      </w:r>
      <w:r w:rsidR="000F5CA7" w:rsidRPr="00C30296">
        <w:rPr>
          <w:color w:val="auto"/>
        </w:rPr>
        <w:t>П</w:t>
      </w:r>
      <w:r w:rsidRPr="00C30296">
        <w:rPr>
          <w:color w:val="auto"/>
        </w:rPr>
        <w:t>очему же эти упрямые евреи не видят этого в Торе?» Другие говорят: «Ну вот же свидетельство того, что евреи не всегда были монотеистами! Вот вам свидетельство древнего политеизма</w:t>
      </w:r>
      <w:r w:rsidR="001A1E2B" w:rsidRPr="00C30296">
        <w:rPr>
          <w:color w:val="auto"/>
        </w:rPr>
        <w:t xml:space="preserve"> – </w:t>
      </w:r>
      <w:r w:rsidRPr="00C30296">
        <w:rPr>
          <w:color w:val="auto"/>
        </w:rPr>
        <w:t>множественное число слова элог</w:t>
      </w:r>
      <w:r w:rsidRPr="00C30296">
        <w:rPr>
          <w:rFonts w:cstheme="majorHAnsi"/>
          <w:color w:val="auto"/>
        </w:rPr>
        <w:t>́</w:t>
      </w:r>
      <w:r w:rsidRPr="00C30296">
        <w:rPr>
          <w:color w:val="auto"/>
        </w:rPr>
        <w:t xml:space="preserve">им». </w:t>
      </w:r>
    </w:p>
    <w:p w14:paraId="305F5983" w14:textId="0AE76EF4" w:rsidR="00FB4E67" w:rsidRPr="00C30296" w:rsidRDefault="00FB4E67" w:rsidP="00FB4E67">
      <w:pPr>
        <w:rPr>
          <w:color w:val="auto"/>
        </w:rPr>
      </w:pPr>
      <w:r w:rsidRPr="00C30296">
        <w:rPr>
          <w:color w:val="auto"/>
        </w:rPr>
        <w:t xml:space="preserve">Как же всё-таки понимать? Почему это слово, которое должно было бы символизировать монотеистичность (единственность), именно это слово, это первое существительное, которое встречается в Торе, </w:t>
      </w:r>
      <w:r w:rsidR="000F5CA7" w:rsidRPr="00C30296">
        <w:rPr>
          <w:color w:val="auto"/>
        </w:rPr>
        <w:t xml:space="preserve">стоит в форме </w:t>
      </w:r>
      <w:r w:rsidRPr="00C30296">
        <w:rPr>
          <w:color w:val="auto"/>
        </w:rPr>
        <w:t>множественного числа. Почему так случилось?</w:t>
      </w:r>
    </w:p>
    <w:p w14:paraId="54F9C8C9" w14:textId="13582F6A" w:rsidR="00FB4E67" w:rsidRPr="00C30296" w:rsidRDefault="00FB4E67" w:rsidP="00FB4E67">
      <w:pPr>
        <w:rPr>
          <w:color w:val="auto"/>
        </w:rPr>
      </w:pPr>
      <w:r w:rsidRPr="00C30296">
        <w:rPr>
          <w:color w:val="auto"/>
        </w:rPr>
        <w:t xml:space="preserve">Слово </w:t>
      </w:r>
      <w:r w:rsidRPr="00C30296">
        <w:rPr>
          <w:i/>
          <w:iCs/>
          <w:color w:val="auto"/>
        </w:rPr>
        <w:t>Элоѓим</w:t>
      </w:r>
      <w:r w:rsidRPr="00C30296">
        <w:rPr>
          <w:color w:val="auto"/>
        </w:rPr>
        <w:t xml:space="preserve"> происходит, действительно, от единственного числа </w:t>
      </w:r>
      <w:r w:rsidRPr="00C30296">
        <w:rPr>
          <w:i/>
          <w:iCs/>
          <w:color w:val="auto"/>
        </w:rPr>
        <w:t>Элоѓа</w:t>
      </w:r>
      <w:r w:rsidR="001A1E2B" w:rsidRPr="00C30296">
        <w:rPr>
          <w:color w:val="auto"/>
        </w:rPr>
        <w:t xml:space="preserve"> – </w:t>
      </w:r>
      <w:r w:rsidRPr="00C30296">
        <w:rPr>
          <w:i/>
          <w:iCs/>
          <w:color w:val="auto"/>
        </w:rPr>
        <w:t xml:space="preserve">Бог сильный; обладающий </w:t>
      </w:r>
      <w:r w:rsidRPr="00C30296">
        <w:rPr>
          <w:i/>
          <w:iCs/>
          <w:color w:val="auto"/>
        </w:rPr>
        <w:lastRenderedPageBreak/>
        <w:t>силой; являющийся источником силы</w:t>
      </w:r>
      <w:r w:rsidRPr="00C30296">
        <w:rPr>
          <w:color w:val="auto"/>
        </w:rPr>
        <w:t xml:space="preserve">. Действительно, были боги, например, выращивания винограда, выращивания чечевицы, были очень смешные боги, боги насмешки или даже боги кишечных газов, были боги охоты и боги рыбалки. Каждый бог обладал силой в какой-то своей узкой </w:t>
      </w:r>
      <w:r w:rsidR="000F5CA7" w:rsidRPr="00C30296">
        <w:rPr>
          <w:color w:val="auto"/>
        </w:rPr>
        <w:t>области</w:t>
      </w:r>
      <w:r w:rsidRPr="00C30296">
        <w:rPr>
          <w:color w:val="auto"/>
        </w:rPr>
        <w:t xml:space="preserve">, все боги язычников были узкими специалистами, и это было для них чем-то естественным. </w:t>
      </w:r>
      <w:r w:rsidRPr="00C30296">
        <w:rPr>
          <w:i/>
          <w:iCs/>
          <w:color w:val="auto"/>
        </w:rPr>
        <w:t>Элоѓим</w:t>
      </w:r>
      <w:r w:rsidRPr="00C30296">
        <w:rPr>
          <w:color w:val="auto"/>
        </w:rPr>
        <w:t xml:space="preserve"> указывает на то, что Бог, сотворивший небо и землю</w:t>
      </w:r>
      <w:r w:rsidR="001A1E2B" w:rsidRPr="00C30296">
        <w:rPr>
          <w:color w:val="auto"/>
        </w:rPr>
        <w:t xml:space="preserve"> – </w:t>
      </w:r>
      <w:r w:rsidRPr="00C30296">
        <w:rPr>
          <w:color w:val="auto"/>
        </w:rPr>
        <w:t>Он Всесильный. Всесильный не означает самый сильный из богов, ни с какими богами, ни с какими силами Он не собирается силами мерит</w:t>
      </w:r>
      <w:r w:rsidR="000F5CA7" w:rsidRPr="00C30296">
        <w:rPr>
          <w:color w:val="auto"/>
        </w:rPr>
        <w:t>ь</w:t>
      </w:r>
      <w:r w:rsidRPr="00C30296">
        <w:rPr>
          <w:color w:val="auto"/>
        </w:rPr>
        <w:t xml:space="preserve">ся. </w:t>
      </w:r>
      <w:r w:rsidRPr="00C30296">
        <w:rPr>
          <w:i/>
          <w:iCs/>
          <w:color w:val="auto"/>
        </w:rPr>
        <w:t>Элоѓим</w:t>
      </w:r>
      <w:r w:rsidR="001A1E2B" w:rsidRPr="00C30296">
        <w:rPr>
          <w:color w:val="auto"/>
        </w:rPr>
        <w:t xml:space="preserve"> – </w:t>
      </w:r>
      <w:r w:rsidRPr="00C30296">
        <w:rPr>
          <w:color w:val="auto"/>
        </w:rPr>
        <w:t>это источник всего сильного, источник, дающий жизнь, дающий силу всему, Он тот, кто даёт силу, источник силы. Поэтому ничего не может быть сильным без Него, ничего естественно не может быть сильнее Его, и никакой другой силы вне Его не существует. Всесильный Бог</w:t>
      </w:r>
      <w:r w:rsidR="001A1E2B" w:rsidRPr="00C30296">
        <w:rPr>
          <w:color w:val="auto"/>
        </w:rPr>
        <w:t xml:space="preserve"> – </w:t>
      </w:r>
      <w:r w:rsidRPr="00C30296">
        <w:rPr>
          <w:color w:val="auto"/>
        </w:rPr>
        <w:t>это Бог всех сил.</w:t>
      </w:r>
    </w:p>
    <w:p w14:paraId="0D98AAD4" w14:textId="4831CBA0" w:rsidR="00FB4E67" w:rsidRPr="00C30296" w:rsidRDefault="00FB4E67" w:rsidP="00FB4E67">
      <w:pPr>
        <w:rPr>
          <w:color w:val="auto"/>
        </w:rPr>
      </w:pPr>
      <w:r w:rsidRPr="00C30296">
        <w:rPr>
          <w:color w:val="auto"/>
        </w:rPr>
        <w:t xml:space="preserve">Есть ещё одно похожее имя у Всевышнего. Он назван </w:t>
      </w:r>
      <w:r w:rsidRPr="00C30296">
        <w:rPr>
          <w:i/>
          <w:iCs/>
          <w:color w:val="auto"/>
        </w:rPr>
        <w:t>Цвао́т</w:t>
      </w:r>
      <w:r w:rsidR="001A1E2B" w:rsidRPr="00C30296">
        <w:rPr>
          <w:color w:val="auto"/>
        </w:rPr>
        <w:t xml:space="preserve"> – </w:t>
      </w:r>
      <w:r w:rsidRPr="00C30296">
        <w:rPr>
          <w:i/>
          <w:iCs/>
          <w:color w:val="auto"/>
        </w:rPr>
        <w:t>Бог небесных воинств</w:t>
      </w:r>
      <w:r w:rsidRPr="00C30296">
        <w:rPr>
          <w:color w:val="auto"/>
        </w:rPr>
        <w:t xml:space="preserve">. Единственное число </w:t>
      </w:r>
      <w:r w:rsidRPr="00C30296">
        <w:rPr>
          <w:i/>
          <w:iCs/>
          <w:color w:val="auto"/>
        </w:rPr>
        <w:t>цава́</w:t>
      </w:r>
      <w:r w:rsidRPr="00C30296">
        <w:rPr>
          <w:color w:val="auto"/>
        </w:rPr>
        <w:t xml:space="preserve"> (</w:t>
      </w:r>
      <w:r w:rsidRPr="00C30296">
        <w:rPr>
          <w:i/>
          <w:iCs/>
          <w:color w:val="auto"/>
        </w:rPr>
        <w:t>воинство)</w:t>
      </w:r>
      <w:r w:rsidRPr="00C30296">
        <w:rPr>
          <w:color w:val="auto"/>
        </w:rPr>
        <w:t xml:space="preserve">, множественное число </w:t>
      </w:r>
      <w:r w:rsidRPr="00C30296">
        <w:rPr>
          <w:i/>
          <w:iCs/>
          <w:color w:val="auto"/>
        </w:rPr>
        <w:t>цвао́т</w:t>
      </w:r>
      <w:r w:rsidRPr="00C30296">
        <w:rPr>
          <w:color w:val="auto"/>
        </w:rPr>
        <w:t xml:space="preserve"> (</w:t>
      </w:r>
      <w:r w:rsidRPr="00C30296">
        <w:rPr>
          <w:i/>
          <w:iCs/>
          <w:color w:val="auto"/>
        </w:rPr>
        <w:t>воинства</w:t>
      </w:r>
      <w:r w:rsidRPr="00C30296">
        <w:rPr>
          <w:color w:val="auto"/>
        </w:rPr>
        <w:t xml:space="preserve">), в русском переводе это звучит как </w:t>
      </w:r>
      <w:r w:rsidRPr="00C30296">
        <w:rPr>
          <w:i/>
          <w:color w:val="auto"/>
        </w:rPr>
        <w:t>Саваоф</w:t>
      </w:r>
      <w:r w:rsidRPr="00C30296">
        <w:rPr>
          <w:color w:val="auto"/>
        </w:rPr>
        <w:t xml:space="preserve">. </w:t>
      </w:r>
      <w:r w:rsidRPr="00C30296">
        <w:rPr>
          <w:i/>
          <w:iCs/>
          <w:color w:val="auto"/>
        </w:rPr>
        <w:t>Цвао́т</w:t>
      </w:r>
      <w:r w:rsidR="001A1E2B" w:rsidRPr="00C30296">
        <w:rPr>
          <w:i/>
          <w:iCs/>
          <w:color w:val="auto"/>
        </w:rPr>
        <w:t xml:space="preserve"> – </w:t>
      </w:r>
      <w:r w:rsidRPr="00C30296">
        <w:rPr>
          <w:i/>
          <w:iCs/>
          <w:color w:val="auto"/>
        </w:rPr>
        <w:t>Бог воинств</w:t>
      </w:r>
      <w:r w:rsidRPr="00C30296">
        <w:rPr>
          <w:color w:val="auto"/>
        </w:rPr>
        <w:t xml:space="preserve">. Только у Него есть небесные воинства, никаких других небесных воинств нет, Он Бог, который управляет воинствами, Он Бог, которому принадлежат все силы, Он источник всякой силы на земле. Это наиболее подходящее толкование слова </w:t>
      </w:r>
      <w:r w:rsidRPr="00C30296">
        <w:rPr>
          <w:i/>
          <w:iCs/>
          <w:color w:val="auto"/>
        </w:rPr>
        <w:t>Элоѓим</w:t>
      </w:r>
      <w:r w:rsidRPr="00C30296">
        <w:rPr>
          <w:color w:val="auto"/>
        </w:rPr>
        <w:t>, если мы понимаем его во множественном числе.</w:t>
      </w:r>
    </w:p>
    <w:p w14:paraId="34DE3865" w14:textId="4E8856B4" w:rsidR="00FB4E67" w:rsidRPr="00C30296" w:rsidRDefault="00FB4E67" w:rsidP="00FB4E67">
      <w:pPr>
        <w:rPr>
          <w:color w:val="auto"/>
        </w:rPr>
      </w:pPr>
      <w:r w:rsidRPr="00C30296">
        <w:rPr>
          <w:color w:val="auto"/>
        </w:rPr>
        <w:t xml:space="preserve">Есть и другой вариант. </w:t>
      </w:r>
      <w:r w:rsidR="000F5CA7" w:rsidRPr="00C30296">
        <w:rPr>
          <w:color w:val="auto"/>
        </w:rPr>
        <w:t>С</w:t>
      </w:r>
      <w:r w:rsidRPr="00C30296">
        <w:rPr>
          <w:color w:val="auto"/>
        </w:rPr>
        <w:t xml:space="preserve">лово </w:t>
      </w:r>
      <w:r w:rsidR="000F5CA7" w:rsidRPr="00C30296">
        <w:rPr>
          <w:i/>
          <w:iCs/>
          <w:color w:val="auto"/>
        </w:rPr>
        <w:t>Э</w:t>
      </w:r>
      <w:r w:rsidRPr="00C30296">
        <w:rPr>
          <w:i/>
          <w:iCs/>
          <w:color w:val="auto"/>
        </w:rPr>
        <w:t>лоѓим</w:t>
      </w:r>
      <w:r w:rsidR="000F5CA7" w:rsidRPr="00C30296">
        <w:rPr>
          <w:i/>
          <w:iCs/>
          <w:color w:val="auto"/>
        </w:rPr>
        <w:t>,</w:t>
      </w:r>
      <w:r w:rsidRPr="00C30296">
        <w:rPr>
          <w:color w:val="auto"/>
        </w:rPr>
        <w:t xml:space="preserve"> несмотря на то что кажется словом</w:t>
      </w:r>
      <w:r w:rsidR="000F5CA7" w:rsidRPr="00C30296">
        <w:rPr>
          <w:color w:val="auto"/>
        </w:rPr>
        <w:t>, употреблённым</w:t>
      </w:r>
      <w:r w:rsidRPr="00C30296">
        <w:rPr>
          <w:color w:val="auto"/>
        </w:rPr>
        <w:t xml:space="preserve"> во множественном числе, вообще не являет</w:t>
      </w:r>
      <w:r w:rsidR="000F5CA7" w:rsidRPr="00C30296">
        <w:rPr>
          <w:color w:val="auto"/>
        </w:rPr>
        <w:t xml:space="preserve"> собой форму</w:t>
      </w:r>
      <w:r w:rsidRPr="00C30296">
        <w:rPr>
          <w:color w:val="auto"/>
        </w:rPr>
        <w:t xml:space="preserve"> множественно</w:t>
      </w:r>
      <w:r w:rsidR="000F5CA7" w:rsidRPr="00C30296">
        <w:rPr>
          <w:color w:val="auto"/>
        </w:rPr>
        <w:t>го</w:t>
      </w:r>
      <w:r w:rsidRPr="00C30296">
        <w:rPr>
          <w:color w:val="auto"/>
        </w:rPr>
        <w:t xml:space="preserve"> числ</w:t>
      </w:r>
      <w:r w:rsidR="000F5CA7" w:rsidRPr="00C30296">
        <w:rPr>
          <w:color w:val="auto"/>
        </w:rPr>
        <w:t>а</w:t>
      </w:r>
      <w:r w:rsidRPr="00C30296">
        <w:rPr>
          <w:color w:val="auto"/>
        </w:rPr>
        <w:t xml:space="preserve">. Когда рождается </w:t>
      </w:r>
      <w:r w:rsidRPr="00C30296">
        <w:rPr>
          <w:i/>
          <w:iCs/>
          <w:color w:val="auto"/>
        </w:rPr>
        <w:t>Ноах</w:t>
      </w:r>
      <w:r w:rsidRPr="00C30296">
        <w:rPr>
          <w:color w:val="auto"/>
        </w:rPr>
        <w:t xml:space="preserve">, про него говорится пророчество, что он будет назван именем Ноах, потому что «…он </w:t>
      </w:r>
      <w:r w:rsidRPr="00C30296">
        <w:rPr>
          <w:i/>
          <w:iCs/>
          <w:color w:val="auto"/>
        </w:rPr>
        <w:t>утешит</w:t>
      </w:r>
      <w:r w:rsidRPr="00C30296">
        <w:rPr>
          <w:color w:val="auto"/>
        </w:rPr>
        <w:t xml:space="preserve"> (</w:t>
      </w:r>
      <w:r w:rsidRPr="00C30296">
        <w:rPr>
          <w:i/>
          <w:iCs/>
          <w:color w:val="auto"/>
        </w:rPr>
        <w:t>йенахем</w:t>
      </w:r>
      <w:r w:rsidRPr="00C30296">
        <w:rPr>
          <w:color w:val="auto"/>
        </w:rPr>
        <w:t xml:space="preserve">) от скорби рук наших». Почему слово </w:t>
      </w:r>
      <w:r w:rsidRPr="00C30296">
        <w:rPr>
          <w:i/>
          <w:iCs/>
          <w:color w:val="auto"/>
        </w:rPr>
        <w:t>ноах</w:t>
      </w:r>
      <w:r w:rsidRPr="00C30296">
        <w:rPr>
          <w:color w:val="auto"/>
        </w:rPr>
        <w:t xml:space="preserve"> связано со </w:t>
      </w:r>
      <w:r w:rsidRPr="00C30296">
        <w:rPr>
          <w:color w:val="auto"/>
        </w:rPr>
        <w:lastRenderedPageBreak/>
        <w:t xml:space="preserve">словом </w:t>
      </w:r>
      <w:r w:rsidRPr="00C30296">
        <w:rPr>
          <w:i/>
          <w:iCs/>
          <w:color w:val="auto"/>
        </w:rPr>
        <w:t>йенахем</w:t>
      </w:r>
      <w:r w:rsidRPr="00C30296">
        <w:rPr>
          <w:color w:val="auto"/>
        </w:rPr>
        <w:t xml:space="preserve">? Откуда берётся дополнительная буковка </w:t>
      </w:r>
      <w:r w:rsidRPr="00C30296">
        <w:rPr>
          <w:b/>
          <w:color w:val="auto"/>
        </w:rPr>
        <w:t>ם</w:t>
      </w:r>
      <w:r w:rsidRPr="00C30296">
        <w:rPr>
          <w:color w:val="auto"/>
        </w:rPr>
        <w:t xml:space="preserve"> </w:t>
      </w:r>
      <w:r w:rsidRPr="00C30296">
        <w:rPr>
          <w:i/>
          <w:color w:val="auto"/>
        </w:rPr>
        <w:t>(</w:t>
      </w:r>
      <w:r w:rsidRPr="00C30296">
        <w:rPr>
          <w:i/>
          <w:iCs/>
          <w:color w:val="auto"/>
        </w:rPr>
        <w:t>мем)</w:t>
      </w:r>
      <w:r w:rsidRPr="00C30296">
        <w:rPr>
          <w:color w:val="auto"/>
        </w:rPr>
        <w:t xml:space="preserve">? В древних семитских языках существовало явление мемации: гортанный звук не заканчивал сло́ва, человек не мог сказать </w:t>
      </w:r>
      <w:r w:rsidRPr="00C30296">
        <w:rPr>
          <w:i/>
          <w:iCs/>
          <w:color w:val="auto"/>
        </w:rPr>
        <w:t>ноах</w:t>
      </w:r>
      <w:r w:rsidRPr="00C30296">
        <w:rPr>
          <w:color w:val="auto"/>
        </w:rPr>
        <w:t xml:space="preserve">, он говорил </w:t>
      </w:r>
      <w:r w:rsidRPr="00C30296">
        <w:rPr>
          <w:i/>
          <w:iCs/>
          <w:color w:val="auto"/>
        </w:rPr>
        <w:t>ноахм</w:t>
      </w:r>
      <w:r w:rsidRPr="00C30296">
        <w:rPr>
          <w:color w:val="auto"/>
        </w:rPr>
        <w:t>. И вот этот -</w:t>
      </w:r>
      <w:r w:rsidRPr="00C30296">
        <w:rPr>
          <w:i/>
          <w:iCs/>
          <w:color w:val="auto"/>
        </w:rPr>
        <w:t>эм</w:t>
      </w:r>
      <w:r w:rsidRPr="00C30296">
        <w:rPr>
          <w:color w:val="auto"/>
        </w:rPr>
        <w:t xml:space="preserve"> не записывался на письме во многих языках. Сегодня он существует во многих диалектах арабского языка, но не транслитерируется, не записывается на письме. И есть явление мемации, когда добавляется </w:t>
      </w:r>
      <w:r w:rsidRPr="00C30296">
        <w:rPr>
          <w:b/>
          <w:color w:val="auto"/>
        </w:rPr>
        <w:t>ם</w:t>
      </w:r>
      <w:r w:rsidRPr="00C30296">
        <w:rPr>
          <w:color w:val="auto"/>
        </w:rPr>
        <w:t xml:space="preserve"> </w:t>
      </w:r>
      <w:r w:rsidRPr="00C30296">
        <w:rPr>
          <w:i/>
          <w:color w:val="auto"/>
        </w:rPr>
        <w:t>(</w:t>
      </w:r>
      <w:r w:rsidRPr="00C30296">
        <w:rPr>
          <w:i/>
          <w:iCs/>
          <w:color w:val="auto"/>
        </w:rPr>
        <w:t>мем)</w:t>
      </w:r>
      <w:r w:rsidRPr="00C30296">
        <w:rPr>
          <w:color w:val="auto"/>
        </w:rPr>
        <w:t>, есть явление нунации, когда добавляется -</w:t>
      </w:r>
      <w:r w:rsidRPr="00C30296">
        <w:rPr>
          <w:i/>
          <w:iCs/>
          <w:color w:val="auto"/>
        </w:rPr>
        <w:t>нун</w:t>
      </w:r>
      <w:r w:rsidR="001A1E2B" w:rsidRPr="00C30296">
        <w:rPr>
          <w:color w:val="auto"/>
        </w:rPr>
        <w:t xml:space="preserve"> – </w:t>
      </w:r>
      <w:r w:rsidRPr="00C30296">
        <w:rPr>
          <w:color w:val="auto"/>
        </w:rPr>
        <w:t xml:space="preserve">это особенности фонетик семитских языков. И вполне возможно, что слово </w:t>
      </w:r>
      <w:r w:rsidR="000F5CA7" w:rsidRPr="00C30296">
        <w:rPr>
          <w:i/>
          <w:iCs/>
          <w:color w:val="auto"/>
        </w:rPr>
        <w:t>Э</w:t>
      </w:r>
      <w:r w:rsidRPr="00C30296">
        <w:rPr>
          <w:i/>
          <w:iCs/>
          <w:color w:val="auto"/>
        </w:rPr>
        <w:t>лоѓим</w:t>
      </w:r>
      <w:r w:rsidR="001A1E2B" w:rsidRPr="00C30296">
        <w:rPr>
          <w:color w:val="auto"/>
        </w:rPr>
        <w:t xml:space="preserve"> – </w:t>
      </w:r>
      <w:r w:rsidRPr="00C30296">
        <w:rPr>
          <w:color w:val="auto"/>
        </w:rPr>
        <w:t>это мемирова</w:t>
      </w:r>
      <w:r w:rsidR="008513A8" w:rsidRPr="00C30296">
        <w:rPr>
          <w:color w:val="auto"/>
        </w:rPr>
        <w:t>н</w:t>
      </w:r>
      <w:r w:rsidRPr="00C30296">
        <w:rPr>
          <w:color w:val="auto"/>
        </w:rPr>
        <w:t xml:space="preserve">ная форма единственного числа слова </w:t>
      </w:r>
      <w:r w:rsidRPr="00C30296">
        <w:rPr>
          <w:i/>
          <w:iCs/>
          <w:color w:val="auto"/>
        </w:rPr>
        <w:t>элоѓа</w:t>
      </w:r>
      <w:r w:rsidRPr="00C30296">
        <w:rPr>
          <w:color w:val="auto"/>
        </w:rPr>
        <w:t xml:space="preserve">, то есть одна из форм слова </w:t>
      </w:r>
      <w:r w:rsidR="000F5CA7" w:rsidRPr="00C30296">
        <w:rPr>
          <w:i/>
          <w:iCs/>
          <w:color w:val="auto"/>
        </w:rPr>
        <w:t>Э</w:t>
      </w:r>
      <w:r w:rsidRPr="00C30296">
        <w:rPr>
          <w:i/>
          <w:iCs/>
          <w:color w:val="auto"/>
        </w:rPr>
        <w:t>лоѓа</w:t>
      </w:r>
      <w:r w:rsidRPr="00C30296">
        <w:rPr>
          <w:color w:val="auto"/>
        </w:rPr>
        <w:t xml:space="preserve"> в семитских диалектах Кнаана того времени. Можно понять и так, что это слово</w:t>
      </w:r>
      <w:r w:rsidR="001A1E2B" w:rsidRPr="00C30296">
        <w:rPr>
          <w:color w:val="auto"/>
        </w:rPr>
        <w:t xml:space="preserve"> – </w:t>
      </w:r>
      <w:r w:rsidRPr="00C30296">
        <w:rPr>
          <w:color w:val="auto"/>
        </w:rPr>
        <w:t>слово ед</w:t>
      </w:r>
      <w:r w:rsidR="000F5CA7" w:rsidRPr="00C30296">
        <w:rPr>
          <w:color w:val="auto"/>
        </w:rPr>
        <w:t>инственного числа</w:t>
      </w:r>
      <w:r w:rsidRPr="00C30296">
        <w:rPr>
          <w:color w:val="auto"/>
        </w:rPr>
        <w:t xml:space="preserve"> с мемацией. Есть об этом множество споров, была ли там мемация, была ли там нунация, но такое понимание тоже возможно.</w:t>
      </w:r>
    </w:p>
    <w:p w14:paraId="4C264911" w14:textId="4E772D24" w:rsidR="00FB4E67" w:rsidRPr="00C30296" w:rsidRDefault="00FB4E67" w:rsidP="00FB4E67">
      <w:pPr>
        <w:rPr>
          <w:color w:val="auto"/>
        </w:rPr>
      </w:pPr>
      <w:r w:rsidRPr="00C30296">
        <w:rPr>
          <w:color w:val="auto"/>
        </w:rPr>
        <w:t xml:space="preserve">Мы попробуем понять ещё одно явление на основании того, что мы сказали о слове </w:t>
      </w:r>
      <w:r w:rsidR="000F5CA7" w:rsidRPr="00C30296">
        <w:rPr>
          <w:i/>
          <w:iCs/>
          <w:color w:val="auto"/>
        </w:rPr>
        <w:t>Э</w:t>
      </w:r>
      <w:r w:rsidRPr="00C30296">
        <w:rPr>
          <w:i/>
          <w:iCs/>
          <w:color w:val="auto"/>
        </w:rPr>
        <w:t>лоѓим</w:t>
      </w:r>
      <w:r w:rsidRPr="00C30296">
        <w:rPr>
          <w:color w:val="auto"/>
        </w:rPr>
        <w:t xml:space="preserve"> как о слове множественного числа</w:t>
      </w:r>
      <w:r w:rsidR="001A1E2B" w:rsidRPr="00C30296">
        <w:rPr>
          <w:color w:val="auto"/>
        </w:rPr>
        <w:t xml:space="preserve"> – </w:t>
      </w:r>
      <w:r w:rsidRPr="00C30296">
        <w:rPr>
          <w:color w:val="auto"/>
        </w:rPr>
        <w:t xml:space="preserve">Источник всех Сил. Давайте почитаем стих 27 из 1 главы, который тоже говорит об </w:t>
      </w:r>
      <w:r w:rsidRPr="00C30296">
        <w:rPr>
          <w:i/>
          <w:iCs/>
          <w:color w:val="auto"/>
        </w:rPr>
        <w:t>Элоѓим</w:t>
      </w:r>
      <w:r w:rsidRPr="00C30296">
        <w:rPr>
          <w:color w:val="auto"/>
        </w:rPr>
        <w:t>.</w:t>
      </w:r>
    </w:p>
    <w:p w14:paraId="73CDEADD" w14:textId="77777777" w:rsidR="00FB4E67" w:rsidRPr="00C30296" w:rsidRDefault="00FB4E67" w:rsidP="00EE6D82">
      <w:pPr>
        <w:pStyle w:val="13"/>
      </w:pPr>
    </w:p>
    <w:p w14:paraId="3DB80A62" w14:textId="5F7318B9" w:rsidR="00FB4E67" w:rsidRPr="00C30296" w:rsidRDefault="00FB4E67" w:rsidP="00EE6D82">
      <w:pPr>
        <w:pStyle w:val="13"/>
      </w:pPr>
      <w:r w:rsidRPr="00C30296">
        <w:rPr>
          <w:szCs w:val="28"/>
          <w:rtl/>
        </w:rPr>
        <w:t>וַיִּבְרָא אֱלֹהִים אֶת-הָאָדָם בְּצַלְמוֹ בְּצֶלֶם אֱלֹהִים בָּרָא אֹתוֹ זָכָר וּנְקֵבָה בָּרָא אֹתָם</w:t>
      </w:r>
      <w:r w:rsidR="008513A8" w:rsidRPr="00C30296">
        <w:rPr>
          <w:rFonts w:hint="cs"/>
          <w:szCs w:val="28"/>
          <w:rtl/>
        </w:rPr>
        <w:t>:</w:t>
      </w:r>
    </w:p>
    <w:p w14:paraId="5873333B" w14:textId="77777777" w:rsidR="00FB4E67" w:rsidRPr="00C30296" w:rsidRDefault="00FB4E67" w:rsidP="00EE6D82">
      <w:pPr>
        <w:pStyle w:val="15"/>
        <w:rPr>
          <w:color w:val="auto"/>
        </w:rPr>
      </w:pPr>
      <w:r w:rsidRPr="00C30296">
        <w:rPr>
          <w:color w:val="auto"/>
        </w:rPr>
        <w:t>вайивра́ элоѓи́м эт-ѓаада́м бецальмо́ бецэ́лем элоѓи́м бара́ ото́ заха́р ункева́ бара́ ота́м</w:t>
      </w:r>
    </w:p>
    <w:p w14:paraId="56815246" w14:textId="77777777" w:rsidR="00FB4E67" w:rsidRPr="00C30296" w:rsidRDefault="00FB4E67" w:rsidP="00EE6D82">
      <w:pPr>
        <w:pStyle w:val="17"/>
        <w:rPr>
          <w:color w:val="auto"/>
        </w:rPr>
      </w:pPr>
      <w:r w:rsidRPr="00C30296">
        <w:rPr>
          <w:color w:val="auto"/>
        </w:rPr>
        <w:t>27. И сотворил Бог человека по образу Своему, по образу Божьему сотворил его, мужчину и женщину сотворил их.</w:t>
      </w:r>
    </w:p>
    <w:p w14:paraId="3A3E1A3A" w14:textId="77777777" w:rsidR="00FB4E67" w:rsidRPr="00C30296" w:rsidRDefault="00FB4E67" w:rsidP="00EE6D82">
      <w:pPr>
        <w:pStyle w:val="17"/>
        <w:rPr>
          <w:color w:val="auto"/>
        </w:rPr>
      </w:pPr>
    </w:p>
    <w:p w14:paraId="7B80F1E4" w14:textId="5D88492C" w:rsidR="00FB4E67" w:rsidRPr="00C30296" w:rsidRDefault="00FB4E67" w:rsidP="00FB4E67">
      <w:pPr>
        <w:rPr>
          <w:color w:val="auto"/>
        </w:rPr>
      </w:pPr>
      <w:r w:rsidRPr="00C30296">
        <w:rPr>
          <w:color w:val="auto"/>
        </w:rPr>
        <w:t xml:space="preserve">Удивительно лаконичная Тора, которая, представьте себе, всего в паре десятков стихов излагает основы мироздания, вдруг неожиданно содержит в себе такое повторение: </w:t>
      </w:r>
      <w:r w:rsidRPr="00C30296">
        <w:rPr>
          <w:i/>
          <w:iCs/>
          <w:color w:val="auto"/>
        </w:rPr>
        <w:t xml:space="preserve">Вайивра́ элоѓи́м эт-ѓаада́м бецальмо́ </w:t>
      </w:r>
      <w:r w:rsidRPr="00C30296">
        <w:rPr>
          <w:i/>
          <w:iCs/>
          <w:color w:val="auto"/>
        </w:rPr>
        <w:lastRenderedPageBreak/>
        <w:t>бецэ́лем элоѓи́м бара́ ото́</w:t>
      </w:r>
      <w:r w:rsidR="001A1E2B" w:rsidRPr="00C30296">
        <w:rPr>
          <w:color w:val="auto"/>
        </w:rPr>
        <w:t xml:space="preserve"> – </w:t>
      </w:r>
      <w:r w:rsidRPr="00C30296">
        <w:rPr>
          <w:i/>
          <w:iCs/>
          <w:color w:val="auto"/>
        </w:rPr>
        <w:t>И сотворил Бог человека по образу Своему, по образу Божьему сотворил его</w:t>
      </w:r>
      <w:r w:rsidRPr="00C30296">
        <w:rPr>
          <w:color w:val="auto"/>
        </w:rPr>
        <w:t xml:space="preserve">. Если написано, что сотворил </w:t>
      </w:r>
      <w:r w:rsidRPr="00C30296">
        <w:rPr>
          <w:i/>
          <w:iCs/>
          <w:color w:val="auto"/>
        </w:rPr>
        <w:t>по образу Своему</w:t>
      </w:r>
      <w:r w:rsidRPr="00C30296">
        <w:rPr>
          <w:color w:val="auto"/>
        </w:rPr>
        <w:t xml:space="preserve">, разве непонятно, что </w:t>
      </w:r>
      <w:r w:rsidRPr="00C30296">
        <w:rPr>
          <w:i/>
          <w:iCs/>
          <w:color w:val="auto"/>
        </w:rPr>
        <w:t>по образу Божьему сотворил его</w:t>
      </w:r>
      <w:r w:rsidRPr="00C30296">
        <w:rPr>
          <w:color w:val="auto"/>
        </w:rPr>
        <w:t>? Можно перевести это по-другому, и тогда повторение исчезнет: «И сотворил Бог человека по образу его (т</w:t>
      </w:r>
      <w:r w:rsidR="000F5CA7" w:rsidRPr="00C30296">
        <w:rPr>
          <w:color w:val="auto"/>
        </w:rPr>
        <w:t>о есть</w:t>
      </w:r>
      <w:r w:rsidRPr="00C30296">
        <w:rPr>
          <w:color w:val="auto"/>
        </w:rPr>
        <w:t xml:space="preserve"> по образу Адама), по образу Божьему сотворил его». Словно Адам как он есть, любой Адам, любой человек сотворён по образу его, по предназначенному для него образу, и только в потенциале </w:t>
      </w:r>
      <w:r w:rsidRPr="00C30296">
        <w:rPr>
          <w:i/>
          <w:iCs/>
          <w:color w:val="auto"/>
        </w:rPr>
        <w:t>бецэ́лем элоѓи́м бара́ ото́</w:t>
      </w:r>
      <w:r w:rsidR="001A1E2B" w:rsidRPr="00C30296">
        <w:rPr>
          <w:color w:val="auto"/>
        </w:rPr>
        <w:t xml:space="preserve"> – </w:t>
      </w:r>
      <w:r w:rsidRPr="00C30296">
        <w:rPr>
          <w:i/>
          <w:iCs/>
          <w:color w:val="auto"/>
        </w:rPr>
        <w:t>по образу Божьему сотворил его</w:t>
      </w:r>
      <w:r w:rsidRPr="00C30296">
        <w:rPr>
          <w:color w:val="auto"/>
        </w:rPr>
        <w:t>. Действительно, Адам самый простой человек, атеист, примитивный человек, человек</w:t>
      </w:r>
      <w:r w:rsidR="006A6462" w:rsidRPr="00C30296">
        <w:rPr>
          <w:color w:val="auto"/>
        </w:rPr>
        <w:t>,</w:t>
      </w:r>
      <w:r w:rsidRPr="00C30296">
        <w:rPr>
          <w:color w:val="auto"/>
        </w:rPr>
        <w:t xml:space="preserve"> не знающий Бога, имеет власть над животными, как говорится: человек одомашнивает животных, а животные не одомашнивают человека; человек дрессирует животных, а животные не дрессируют человека; человек покоряет природу, подстраивает под себя природу, а природа не подстраивает под себя человека. То есть в самом человеке, в самом образе человека скрыт образ Божий, и, когда мы смотрим на образ человека, мы видим в нём образ Божий через то, как человек властвует над землёй. Человек сотворён по образу человека и по образу Бога. </w:t>
      </w:r>
    </w:p>
    <w:p w14:paraId="1CCCBB54" w14:textId="04765845" w:rsidR="00FB4E67" w:rsidRPr="00C30296" w:rsidRDefault="00FB4E67" w:rsidP="00FB4E67">
      <w:pPr>
        <w:rPr>
          <w:color w:val="auto"/>
        </w:rPr>
      </w:pPr>
      <w:r w:rsidRPr="00C30296">
        <w:rPr>
          <w:color w:val="auto"/>
        </w:rPr>
        <w:t>Дальше мы будем говорить, как Адам родил своих детей, по какому образу. Но есть в человеке потенциал духовной власти, духовного преобразования мира, не только изменять мир, строя в нём города и подчиняя себе природу, но и изменять природу, поднимать её на совершенно иной духовный уровень. В этом было первоначальное предназначение человека</w:t>
      </w:r>
      <w:r w:rsidR="001A1E2B" w:rsidRPr="00C30296">
        <w:rPr>
          <w:color w:val="auto"/>
        </w:rPr>
        <w:t xml:space="preserve"> – </w:t>
      </w:r>
      <w:r w:rsidRPr="00C30296">
        <w:rPr>
          <w:color w:val="auto"/>
        </w:rPr>
        <w:t xml:space="preserve">реализовывать </w:t>
      </w:r>
      <w:r w:rsidRPr="00C30296">
        <w:rPr>
          <w:i/>
          <w:iCs/>
          <w:color w:val="auto"/>
        </w:rPr>
        <w:t>цэ́лем элоѓи́м</w:t>
      </w:r>
      <w:r w:rsidR="001A1E2B" w:rsidRPr="00C30296">
        <w:rPr>
          <w:i/>
          <w:iCs/>
          <w:color w:val="auto"/>
        </w:rPr>
        <w:t xml:space="preserve"> – </w:t>
      </w:r>
      <w:r w:rsidRPr="00C30296">
        <w:rPr>
          <w:i/>
          <w:iCs/>
          <w:color w:val="auto"/>
        </w:rPr>
        <w:t>образ Божий</w:t>
      </w:r>
      <w:r w:rsidRPr="00C30296">
        <w:rPr>
          <w:color w:val="auto"/>
        </w:rPr>
        <w:t xml:space="preserve">. Но всё изменилось и остался </w:t>
      </w:r>
      <w:r w:rsidRPr="00C30296">
        <w:rPr>
          <w:i/>
          <w:iCs/>
          <w:color w:val="auto"/>
        </w:rPr>
        <w:t>ада́м бецальмо́</w:t>
      </w:r>
      <w:r w:rsidR="001A1E2B" w:rsidRPr="00C30296">
        <w:rPr>
          <w:i/>
          <w:iCs/>
          <w:color w:val="auto"/>
        </w:rPr>
        <w:t xml:space="preserve"> – </w:t>
      </w:r>
      <w:r w:rsidRPr="00C30296">
        <w:rPr>
          <w:i/>
          <w:iCs/>
          <w:color w:val="auto"/>
        </w:rPr>
        <w:t>по образу своему</w:t>
      </w:r>
      <w:r w:rsidRPr="00C30296">
        <w:rPr>
          <w:color w:val="auto"/>
        </w:rPr>
        <w:t xml:space="preserve">, который в сокрытом виде содержит в себе образ Божий. </w:t>
      </w:r>
    </w:p>
    <w:p w14:paraId="753B56F6" w14:textId="1B541C72" w:rsidR="00FB4E67" w:rsidRPr="00C30296" w:rsidRDefault="00FB4E67" w:rsidP="00FB4E67">
      <w:pPr>
        <w:rPr>
          <w:color w:val="auto"/>
        </w:rPr>
      </w:pPr>
      <w:r w:rsidRPr="00C30296">
        <w:rPr>
          <w:color w:val="auto"/>
        </w:rPr>
        <w:lastRenderedPageBreak/>
        <w:t xml:space="preserve">Это может быть введением в другую историю об образе человека и образе Адама, об этом мы с вами ещё с Божьей помощью поговорим, а тему множественного числа слова </w:t>
      </w:r>
      <w:r w:rsidR="006A6462" w:rsidRPr="00C30296">
        <w:rPr>
          <w:i/>
          <w:iCs/>
          <w:color w:val="auto"/>
        </w:rPr>
        <w:t>Э</w:t>
      </w:r>
      <w:r w:rsidRPr="00C30296">
        <w:rPr>
          <w:i/>
          <w:iCs/>
          <w:color w:val="auto"/>
        </w:rPr>
        <w:t>лоѓим</w:t>
      </w:r>
      <w:r w:rsidRPr="00C30296">
        <w:rPr>
          <w:color w:val="auto"/>
        </w:rPr>
        <w:t xml:space="preserve"> мы на этом закрываем. </w:t>
      </w:r>
    </w:p>
    <w:p w14:paraId="719C51D9" w14:textId="5F1DF33B" w:rsidR="00D2567A" w:rsidRPr="00C30296" w:rsidRDefault="00FB4E67" w:rsidP="00D2567A">
      <w:pPr>
        <w:rPr>
          <w:color w:val="auto"/>
        </w:rPr>
      </w:pPr>
      <w:r w:rsidRPr="00C30296">
        <w:rPr>
          <w:color w:val="auto"/>
        </w:rPr>
        <w:t xml:space="preserve">Добавлю, что действительно есть места в Торе и в Писании, когда слово </w:t>
      </w:r>
      <w:r w:rsidR="006A6462" w:rsidRPr="00C30296">
        <w:rPr>
          <w:i/>
          <w:iCs/>
          <w:color w:val="auto"/>
        </w:rPr>
        <w:t>Э</w:t>
      </w:r>
      <w:r w:rsidRPr="00C30296">
        <w:rPr>
          <w:i/>
          <w:iCs/>
          <w:color w:val="auto"/>
        </w:rPr>
        <w:t>лоѓим</w:t>
      </w:r>
      <w:r w:rsidRPr="00C30296">
        <w:rPr>
          <w:color w:val="auto"/>
        </w:rPr>
        <w:t xml:space="preserve"> используется с глаголами множественного числа, есть ещё множество других примеров, которые заставляют задуматься о слове </w:t>
      </w:r>
      <w:r w:rsidR="006A6462" w:rsidRPr="00C30296">
        <w:rPr>
          <w:i/>
          <w:iCs/>
          <w:color w:val="auto"/>
        </w:rPr>
        <w:t>Э</w:t>
      </w:r>
      <w:r w:rsidRPr="00C30296">
        <w:rPr>
          <w:i/>
          <w:iCs/>
          <w:color w:val="auto"/>
        </w:rPr>
        <w:t>лоѓим</w:t>
      </w:r>
      <w:r w:rsidRPr="00C30296">
        <w:rPr>
          <w:color w:val="auto"/>
        </w:rPr>
        <w:t>, и по мере чтения мы к ним обязательно вернёмся, а это можем считать некоторым общим введением.</w:t>
      </w:r>
      <w:r w:rsidR="00D2567A" w:rsidRPr="00C30296">
        <w:rPr>
          <w:color w:val="auto"/>
        </w:rPr>
        <w:br w:type="page"/>
      </w:r>
    </w:p>
    <w:p w14:paraId="14FCE393" w14:textId="0529FF9A" w:rsidR="00D2567A" w:rsidRPr="00C30296" w:rsidRDefault="00D2567A" w:rsidP="00D2567A">
      <w:pPr>
        <w:pStyle w:val="2"/>
        <w:rPr>
          <w:rStyle w:val="style-scope"/>
        </w:rPr>
      </w:pPr>
      <w:bookmarkStart w:id="19" w:name="_Toc142942387"/>
      <w:r w:rsidRPr="00C30296">
        <w:rPr>
          <w:rStyle w:val="style-scope"/>
        </w:rPr>
        <w:lastRenderedPageBreak/>
        <w:t>Ибо взята от мужа</w:t>
      </w:r>
      <w:bookmarkEnd w:id="19"/>
    </w:p>
    <w:p w14:paraId="44B34E0D" w14:textId="77777777" w:rsidR="00D2567A" w:rsidRPr="00C30296" w:rsidRDefault="00D2567A" w:rsidP="00D2567A">
      <w:pPr>
        <w:rPr>
          <w:color w:val="auto"/>
        </w:rPr>
      </w:pPr>
    </w:p>
    <w:p w14:paraId="2DC625C9" w14:textId="77777777" w:rsidR="00D2567A" w:rsidRPr="00C30296" w:rsidRDefault="00D2567A" w:rsidP="00D2567A">
      <w:pPr>
        <w:rPr>
          <w:color w:val="auto"/>
        </w:rPr>
      </w:pPr>
      <w:r w:rsidRPr="00C30296">
        <w:rPr>
          <w:color w:val="auto"/>
        </w:rPr>
        <w:t>Мы поговорим о первой встрече Адама со своей женой. Увидев свою жену, когда Всевышний привел ему её, Адам среди всего прочего говорит:</w:t>
      </w:r>
    </w:p>
    <w:p w14:paraId="25A45A6D" w14:textId="77777777" w:rsidR="00D2567A" w:rsidRPr="00C30296" w:rsidRDefault="00D2567A" w:rsidP="00D2567A">
      <w:pPr>
        <w:pStyle w:val="13"/>
      </w:pPr>
    </w:p>
    <w:p w14:paraId="2D2DC93C" w14:textId="77777777" w:rsidR="00D2567A" w:rsidRPr="00C30296" w:rsidRDefault="00D2567A" w:rsidP="00D2567A">
      <w:pPr>
        <w:pStyle w:val="13"/>
      </w:pPr>
      <w:r w:rsidRPr="00C30296">
        <w:t>לְזֹאת יִקָּרֵא אִשָּׁה כִּי מֵאִישׁ לֻקֳחָה־זֹּאת׃</w:t>
      </w:r>
    </w:p>
    <w:p w14:paraId="508DE122" w14:textId="77777777" w:rsidR="00D2567A" w:rsidRPr="00C30296" w:rsidRDefault="00D2567A" w:rsidP="00D2567A">
      <w:pPr>
        <w:pStyle w:val="15"/>
        <w:rPr>
          <w:color w:val="auto"/>
        </w:rPr>
      </w:pPr>
      <w:r w:rsidRPr="00C30296">
        <w:rPr>
          <w:color w:val="auto"/>
        </w:rPr>
        <w:t xml:space="preserve"> лезо́т йикарэ́ иша́ ки меи́ш лукоха-зо́т</w:t>
      </w:r>
    </w:p>
    <w:p w14:paraId="6E02A320" w14:textId="3CE83DC4" w:rsidR="00D2567A" w:rsidRPr="00C30296" w:rsidRDefault="00D2567A" w:rsidP="00D2567A">
      <w:pPr>
        <w:pStyle w:val="17"/>
        <w:rPr>
          <w:rFonts w:ascii="Calibri" w:hAnsi="Calibri"/>
          <w:color w:val="auto"/>
        </w:rPr>
      </w:pPr>
      <w:r w:rsidRPr="00C30296">
        <w:rPr>
          <w:color w:val="auto"/>
        </w:rPr>
        <w:t>23.</w:t>
      </w:r>
      <w:r w:rsidR="008513A8" w:rsidRPr="00C30296">
        <w:rPr>
          <w:color w:val="auto"/>
        </w:rPr>
        <w:t xml:space="preserve"> </w:t>
      </w:r>
      <w:r w:rsidRPr="00C30296">
        <w:rPr>
          <w:color w:val="auto"/>
        </w:rPr>
        <w:t>эта будет называться иша, Потому что она взята от иш</w:t>
      </w:r>
      <w:r w:rsidR="008513A8" w:rsidRPr="00C30296">
        <w:rPr>
          <w:color w:val="auto"/>
        </w:rPr>
        <w:t>.</w:t>
      </w:r>
    </w:p>
    <w:p w14:paraId="7638F14B" w14:textId="77777777" w:rsidR="00D2567A" w:rsidRPr="00C30296" w:rsidRDefault="00D2567A" w:rsidP="00D2567A">
      <w:pPr>
        <w:pStyle w:val="17"/>
        <w:rPr>
          <w:rFonts w:ascii="Calibri" w:hAnsi="Calibri"/>
          <w:color w:val="auto"/>
        </w:rPr>
      </w:pPr>
    </w:p>
    <w:p w14:paraId="018DAF07" w14:textId="28B72E76" w:rsidR="00D2567A" w:rsidRPr="00C30296" w:rsidRDefault="00D2567A" w:rsidP="00D2567A">
      <w:pPr>
        <w:rPr>
          <w:color w:val="auto"/>
        </w:rPr>
      </w:pPr>
      <w:r w:rsidRPr="00C30296">
        <w:rPr>
          <w:color w:val="auto"/>
        </w:rPr>
        <w:t xml:space="preserve">Традиционно мы переводим </w:t>
      </w:r>
      <w:r w:rsidR="008513A8" w:rsidRPr="00C30296">
        <w:rPr>
          <w:color w:val="auto"/>
        </w:rPr>
        <w:t>так</w:t>
      </w:r>
      <w:r w:rsidRPr="00C30296">
        <w:rPr>
          <w:color w:val="auto"/>
        </w:rPr>
        <w:t xml:space="preserve"> (и это достаточно правильный перевод): «Эта будет называться женою, потому что она взята от мужа». Здесь понятно, что Адам, который уже дал имена животным, дает женщине имя אשה</w:t>
      </w:r>
      <w:r w:rsidRPr="00C30296">
        <w:rPr>
          <w:rFonts w:ascii="Calibri" w:hAnsi="Calibri"/>
          <w:color w:val="auto"/>
        </w:rPr>
        <w:t xml:space="preserve"> </w:t>
      </w:r>
      <w:r w:rsidRPr="00C30296">
        <w:rPr>
          <w:i/>
          <w:iCs/>
          <w:color w:val="auto"/>
        </w:rPr>
        <w:t>(иша)</w:t>
      </w:r>
      <w:r w:rsidRPr="00C30296">
        <w:rPr>
          <w:rFonts w:ascii="Calibri" w:hAnsi="Calibri"/>
          <w:color w:val="auto"/>
        </w:rPr>
        <w:t xml:space="preserve">. </w:t>
      </w:r>
      <w:r w:rsidRPr="00C30296">
        <w:rPr>
          <w:color w:val="auto"/>
        </w:rPr>
        <w:t>Это определ</w:t>
      </w:r>
      <w:r w:rsidR="008513A8" w:rsidRPr="00C30296">
        <w:rPr>
          <w:color w:val="auto"/>
        </w:rPr>
        <w:t>ё</w:t>
      </w:r>
      <w:r w:rsidRPr="00C30296">
        <w:rPr>
          <w:color w:val="auto"/>
        </w:rPr>
        <w:t>нная игра слов, и к ней мы ещ</w:t>
      </w:r>
      <w:r w:rsidR="008513A8" w:rsidRPr="00C30296">
        <w:rPr>
          <w:color w:val="auto"/>
        </w:rPr>
        <w:t>ё</w:t>
      </w:r>
      <w:r w:rsidRPr="00C30296">
        <w:rPr>
          <w:color w:val="auto"/>
        </w:rPr>
        <w:t xml:space="preserve"> верн</w:t>
      </w:r>
      <w:r w:rsidR="008513A8" w:rsidRPr="00C30296">
        <w:rPr>
          <w:color w:val="auto"/>
        </w:rPr>
        <w:t>ё</w:t>
      </w:r>
      <w:r w:rsidRPr="00C30296">
        <w:rPr>
          <w:color w:val="auto"/>
        </w:rPr>
        <w:t xml:space="preserve">мся. </w:t>
      </w:r>
    </w:p>
    <w:p w14:paraId="33805EDC" w14:textId="715E99A2" w:rsidR="00D2567A" w:rsidRPr="00C30296" w:rsidRDefault="00D2567A" w:rsidP="00D2567A">
      <w:pPr>
        <w:rPr>
          <w:rFonts w:ascii="Calibri" w:hAnsi="Calibri"/>
          <w:color w:val="auto"/>
        </w:rPr>
      </w:pPr>
      <w:r w:rsidRPr="00C30296">
        <w:rPr>
          <w:color w:val="auto"/>
        </w:rPr>
        <w:t>А сегодня мы поговорим о том, как Адам называет самого себя. Самого себя Адам называет словом</w:t>
      </w:r>
      <w:r w:rsidRPr="00C30296">
        <w:rPr>
          <w:rFonts w:ascii="Calibri" w:hAnsi="Calibri"/>
          <w:color w:val="auto"/>
        </w:rPr>
        <w:t xml:space="preserve"> </w:t>
      </w:r>
      <w:r w:rsidRPr="00C30296">
        <w:rPr>
          <w:color w:val="auto"/>
        </w:rPr>
        <w:t>איש</w:t>
      </w:r>
      <w:r w:rsidRPr="00C30296">
        <w:rPr>
          <w:rFonts w:ascii="Calibri" w:hAnsi="Calibri"/>
          <w:color w:val="auto"/>
        </w:rPr>
        <w:t xml:space="preserve"> </w:t>
      </w:r>
      <w:r w:rsidRPr="00C30296">
        <w:rPr>
          <w:i/>
          <w:color w:val="auto"/>
        </w:rPr>
        <w:t>(</w:t>
      </w:r>
      <w:r w:rsidRPr="00C30296">
        <w:rPr>
          <w:i/>
          <w:iCs/>
          <w:color w:val="auto"/>
        </w:rPr>
        <w:t>иш)</w:t>
      </w:r>
      <w:r w:rsidRPr="00C30296">
        <w:rPr>
          <w:rFonts w:ascii="Calibri" w:hAnsi="Calibri"/>
          <w:color w:val="auto"/>
        </w:rPr>
        <w:t xml:space="preserve">. </w:t>
      </w:r>
      <w:r w:rsidRPr="00C30296">
        <w:rPr>
          <w:color w:val="auto"/>
        </w:rPr>
        <w:t>Видимо, поскольку мы не встречали это слово раньше, это действительно имя, которое Адам дал самому себе. Что значит слово</w:t>
      </w:r>
      <w:r w:rsidRPr="00C30296">
        <w:rPr>
          <w:rFonts w:ascii="Calibri" w:hAnsi="Calibri"/>
          <w:color w:val="auto"/>
        </w:rPr>
        <w:t xml:space="preserve"> </w:t>
      </w:r>
      <w:r w:rsidRPr="00C30296">
        <w:rPr>
          <w:color w:val="auto"/>
        </w:rPr>
        <w:t>איש</w:t>
      </w:r>
      <w:r w:rsidRPr="00C30296">
        <w:rPr>
          <w:rFonts w:ascii="Calibri" w:hAnsi="Calibri"/>
          <w:color w:val="auto"/>
        </w:rPr>
        <w:t xml:space="preserve"> </w:t>
      </w:r>
      <w:r w:rsidRPr="00C30296">
        <w:rPr>
          <w:i/>
          <w:color w:val="auto"/>
        </w:rPr>
        <w:t>(</w:t>
      </w:r>
      <w:r w:rsidRPr="00C30296">
        <w:rPr>
          <w:i/>
          <w:iCs/>
          <w:color w:val="auto"/>
        </w:rPr>
        <w:t>иш</w:t>
      </w:r>
      <w:r w:rsidR="00206050" w:rsidRPr="00C30296">
        <w:rPr>
          <w:i/>
          <w:iCs/>
          <w:color w:val="auto"/>
        </w:rPr>
        <w:t xml:space="preserve"> – </w:t>
      </w:r>
      <w:r w:rsidRPr="00C30296">
        <w:rPr>
          <w:i/>
          <w:iCs/>
          <w:color w:val="auto"/>
        </w:rPr>
        <w:t>муж</w:t>
      </w:r>
      <w:r w:rsidRPr="00C30296">
        <w:rPr>
          <w:color w:val="auto"/>
        </w:rPr>
        <w:t>)? В разных местах Та</w:t>
      </w:r>
      <w:r w:rsidR="008513A8" w:rsidRPr="00C30296">
        <w:rPr>
          <w:color w:val="auto"/>
        </w:rPr>
        <w:t>н</w:t>
      </w:r>
      <w:r w:rsidRPr="00C30296">
        <w:rPr>
          <w:color w:val="auto"/>
        </w:rPr>
        <w:t>а</w:t>
      </w:r>
      <w:r w:rsidR="008513A8" w:rsidRPr="00C30296">
        <w:rPr>
          <w:color w:val="auto"/>
        </w:rPr>
        <w:t>х</w:t>
      </w:r>
      <w:r w:rsidRPr="00C30296">
        <w:rPr>
          <w:color w:val="auto"/>
        </w:rPr>
        <w:t>а это слово встречается в значении похожего слова</w:t>
      </w:r>
      <w:r w:rsidRPr="00C30296">
        <w:rPr>
          <w:rFonts w:ascii="Calibri" w:hAnsi="Calibri"/>
          <w:color w:val="auto"/>
        </w:rPr>
        <w:t xml:space="preserve"> </w:t>
      </w:r>
      <w:r w:rsidRPr="00C30296">
        <w:rPr>
          <w:color w:val="auto"/>
        </w:rPr>
        <w:t>יש</w:t>
      </w:r>
      <w:r w:rsidRPr="00C30296">
        <w:rPr>
          <w:rFonts w:ascii="Calibri" w:hAnsi="Calibri"/>
          <w:color w:val="auto"/>
        </w:rPr>
        <w:t xml:space="preserve"> </w:t>
      </w:r>
      <w:r w:rsidRPr="00C30296">
        <w:rPr>
          <w:i/>
          <w:color w:val="auto"/>
        </w:rPr>
        <w:t>(</w:t>
      </w:r>
      <w:r w:rsidRPr="00C30296">
        <w:rPr>
          <w:i/>
          <w:iCs/>
          <w:color w:val="auto"/>
        </w:rPr>
        <w:t>еш</w:t>
      </w:r>
      <w:r w:rsidR="00206050" w:rsidRPr="00C30296">
        <w:rPr>
          <w:i/>
          <w:iCs/>
          <w:color w:val="auto"/>
        </w:rPr>
        <w:t xml:space="preserve"> – </w:t>
      </w:r>
      <w:r w:rsidRPr="00C30296">
        <w:rPr>
          <w:i/>
          <w:iCs/>
          <w:color w:val="auto"/>
        </w:rPr>
        <w:t>есть)</w:t>
      </w:r>
      <w:r w:rsidRPr="00C30296">
        <w:rPr>
          <w:rFonts w:ascii="Calibri" w:hAnsi="Calibri"/>
          <w:color w:val="auto"/>
        </w:rPr>
        <w:t xml:space="preserve"> </w:t>
      </w:r>
      <w:r w:rsidRPr="00C30296">
        <w:rPr>
          <w:color w:val="auto"/>
        </w:rPr>
        <w:t xml:space="preserve">– </w:t>
      </w:r>
      <w:r w:rsidRPr="00C30296">
        <w:rPr>
          <w:i/>
          <w:color w:val="auto"/>
        </w:rPr>
        <w:t>тот, кто существует</w:t>
      </w:r>
      <w:r w:rsidRPr="00C30296">
        <w:rPr>
          <w:color w:val="auto"/>
        </w:rPr>
        <w:t>. Например, в книге Михи (6:10) читаем: «</w:t>
      </w:r>
      <w:r w:rsidRPr="00C30296">
        <w:rPr>
          <w:i/>
          <w:color w:val="auto"/>
        </w:rPr>
        <w:t>Есть</w:t>
      </w:r>
      <w:r w:rsidRPr="00C30296">
        <w:rPr>
          <w:color w:val="auto"/>
        </w:rPr>
        <w:t xml:space="preserve"> ли ещ</w:t>
      </w:r>
      <w:r w:rsidR="008513A8" w:rsidRPr="00C30296">
        <w:rPr>
          <w:color w:val="auto"/>
        </w:rPr>
        <w:t>ё</w:t>
      </w:r>
      <w:r w:rsidRPr="00C30296">
        <w:rPr>
          <w:color w:val="auto"/>
        </w:rPr>
        <w:t xml:space="preserve"> в доме грешника». Слово</w:t>
      </w:r>
      <w:r w:rsidRPr="00C30296">
        <w:rPr>
          <w:rFonts w:ascii="Calibri" w:hAnsi="Calibri"/>
          <w:color w:val="auto"/>
        </w:rPr>
        <w:t xml:space="preserve"> </w:t>
      </w:r>
      <w:r w:rsidRPr="00C30296">
        <w:rPr>
          <w:i/>
          <w:iCs/>
          <w:color w:val="auto"/>
        </w:rPr>
        <w:t xml:space="preserve">есть </w:t>
      </w:r>
      <w:r w:rsidRPr="00C30296">
        <w:rPr>
          <w:color w:val="auto"/>
        </w:rPr>
        <w:t>יש</w:t>
      </w:r>
      <w:r w:rsidRPr="00C30296">
        <w:rPr>
          <w:i/>
          <w:iCs/>
          <w:color w:val="auto"/>
        </w:rPr>
        <w:t xml:space="preserve"> </w:t>
      </w:r>
      <w:r w:rsidRPr="00C30296">
        <w:rPr>
          <w:iCs/>
          <w:color w:val="auto"/>
        </w:rPr>
        <w:t>здесь</w:t>
      </w:r>
      <w:r w:rsidRPr="00C30296">
        <w:rPr>
          <w:color w:val="auto"/>
        </w:rPr>
        <w:t xml:space="preserve"> именно в том виде, в том значении, которое использует Адам. Во второй книге Шмуэля (4:19), когда мудрая женщина отвечает царю, она тоже использует слово</w:t>
      </w:r>
      <w:r w:rsidRPr="00C30296">
        <w:rPr>
          <w:rFonts w:ascii="Calibri" w:hAnsi="Calibri"/>
          <w:color w:val="auto"/>
        </w:rPr>
        <w:t xml:space="preserve"> </w:t>
      </w:r>
      <w:r w:rsidRPr="00C30296">
        <w:rPr>
          <w:i/>
          <w:iCs/>
          <w:color w:val="auto"/>
        </w:rPr>
        <w:t>иш</w:t>
      </w:r>
      <w:r w:rsidRPr="00C30296">
        <w:rPr>
          <w:color w:val="auto"/>
        </w:rPr>
        <w:t>: «Нет возможности, не существует возможности уклониться». Имя отца Давида</w:t>
      </w:r>
      <w:r w:rsidR="00206050" w:rsidRPr="00C30296">
        <w:rPr>
          <w:color w:val="auto"/>
        </w:rPr>
        <w:t xml:space="preserve"> – </w:t>
      </w:r>
      <w:r w:rsidRPr="00C30296">
        <w:rPr>
          <w:color w:val="auto"/>
        </w:rPr>
        <w:t xml:space="preserve">Ишай обычно пишется ישי </w:t>
      </w:r>
      <w:r w:rsidRPr="00C30296">
        <w:rPr>
          <w:i/>
          <w:color w:val="auto"/>
        </w:rPr>
        <w:t>(</w:t>
      </w:r>
      <w:r w:rsidRPr="00C30296">
        <w:rPr>
          <w:i/>
          <w:iCs/>
          <w:color w:val="auto"/>
        </w:rPr>
        <w:t>юд-шин-юд)</w:t>
      </w:r>
      <w:r w:rsidRPr="00C30296">
        <w:rPr>
          <w:color w:val="auto"/>
        </w:rPr>
        <w:t xml:space="preserve">, но в книге Диврей ѓаямим мы встречаем написание с буквой </w:t>
      </w:r>
      <w:r w:rsidRPr="00C30296">
        <w:rPr>
          <w:i/>
          <w:color w:val="auto"/>
        </w:rPr>
        <w:t>алеф</w:t>
      </w:r>
      <w:r w:rsidRPr="00C30296">
        <w:rPr>
          <w:color w:val="auto"/>
        </w:rPr>
        <w:t>. Мы видим, что значение имени</w:t>
      </w:r>
      <w:r w:rsidRPr="00C30296">
        <w:rPr>
          <w:rFonts w:ascii="Calibri" w:hAnsi="Calibri"/>
          <w:color w:val="auto"/>
        </w:rPr>
        <w:t xml:space="preserve"> </w:t>
      </w:r>
      <w:r w:rsidRPr="00C30296">
        <w:rPr>
          <w:i/>
          <w:iCs/>
          <w:color w:val="auto"/>
        </w:rPr>
        <w:t>иш</w:t>
      </w:r>
      <w:r w:rsidRPr="00C30296">
        <w:rPr>
          <w:rFonts w:ascii="Calibri" w:hAnsi="Calibri"/>
          <w:color w:val="auto"/>
        </w:rPr>
        <w:t xml:space="preserve"> </w:t>
      </w:r>
      <w:r w:rsidRPr="00C30296">
        <w:rPr>
          <w:color w:val="auto"/>
        </w:rPr>
        <w:t xml:space="preserve">– это </w:t>
      </w:r>
      <w:r w:rsidRPr="00C30296">
        <w:rPr>
          <w:i/>
          <w:iCs/>
          <w:color w:val="auto"/>
        </w:rPr>
        <w:t>есть</w:t>
      </w:r>
      <w:r w:rsidRPr="00C30296">
        <w:rPr>
          <w:color w:val="auto"/>
        </w:rPr>
        <w:t xml:space="preserve"> (</w:t>
      </w:r>
      <w:r w:rsidRPr="00C30296">
        <w:rPr>
          <w:i/>
          <w:iCs/>
          <w:color w:val="auto"/>
        </w:rPr>
        <w:t>сущий</w:t>
      </w:r>
      <w:r w:rsidRPr="00C30296">
        <w:rPr>
          <w:color w:val="auto"/>
        </w:rPr>
        <w:t xml:space="preserve">), как называет себя Адам. Очень грандиозное, помпезное имя он выбрал самому себе. До этого во </w:t>
      </w:r>
      <w:r w:rsidR="008513A8" w:rsidRPr="00C30296">
        <w:rPr>
          <w:color w:val="auto"/>
        </w:rPr>
        <w:t>2-</w:t>
      </w:r>
      <w:r w:rsidRPr="00C30296">
        <w:rPr>
          <w:color w:val="auto"/>
        </w:rPr>
        <w:t>ой главе книги</w:t>
      </w:r>
      <w:r w:rsidRPr="00C30296">
        <w:rPr>
          <w:rFonts w:ascii="Calibri" w:hAnsi="Calibri"/>
          <w:color w:val="auto"/>
        </w:rPr>
        <w:t xml:space="preserve"> </w:t>
      </w:r>
      <w:r w:rsidRPr="00C30296">
        <w:rPr>
          <w:color w:val="auto"/>
        </w:rPr>
        <w:lastRenderedPageBreak/>
        <w:t xml:space="preserve">Берешит мы читали: «Нет человека обрабатывать землю» – </w:t>
      </w:r>
      <w:r w:rsidRPr="00C30296">
        <w:rPr>
          <w:i/>
          <w:iCs/>
          <w:color w:val="auto"/>
        </w:rPr>
        <w:t>Веадам айин</w:t>
      </w:r>
      <w:r w:rsidRPr="00C30296">
        <w:rPr>
          <w:color w:val="auto"/>
        </w:rPr>
        <w:t>.</w:t>
      </w:r>
      <w:r w:rsidRPr="00C30296">
        <w:rPr>
          <w:rFonts w:ascii="Calibri" w:hAnsi="Calibri"/>
          <w:color w:val="auto"/>
        </w:rPr>
        <w:t xml:space="preserve"> </w:t>
      </w:r>
      <w:r w:rsidRPr="00C30296">
        <w:rPr>
          <w:color w:val="auto"/>
        </w:rPr>
        <w:t>אין</w:t>
      </w:r>
      <w:r w:rsidRPr="00C30296">
        <w:rPr>
          <w:rFonts w:ascii="Calibri" w:hAnsi="Calibri"/>
          <w:color w:val="auto"/>
        </w:rPr>
        <w:t xml:space="preserve"> </w:t>
      </w:r>
      <w:r w:rsidRPr="00C30296">
        <w:rPr>
          <w:i/>
          <w:iCs/>
          <w:color w:val="auto"/>
        </w:rPr>
        <w:t>(айин) – нет.</w:t>
      </w:r>
      <w:r w:rsidRPr="00C30296">
        <w:rPr>
          <w:rFonts w:ascii="Calibri" w:hAnsi="Calibri"/>
          <w:color w:val="auto"/>
        </w:rPr>
        <w:t xml:space="preserve"> </w:t>
      </w:r>
      <w:r w:rsidRPr="00C30296">
        <w:rPr>
          <w:color w:val="auto"/>
        </w:rPr>
        <w:t>Это противопоставление, антоним слова</w:t>
      </w:r>
      <w:r w:rsidRPr="00C30296">
        <w:rPr>
          <w:rFonts w:ascii="Calibri" w:hAnsi="Calibri"/>
          <w:color w:val="auto"/>
        </w:rPr>
        <w:t xml:space="preserve"> </w:t>
      </w:r>
      <w:r w:rsidRPr="00C30296">
        <w:rPr>
          <w:color w:val="auto"/>
        </w:rPr>
        <w:t>יש</w:t>
      </w:r>
      <w:r w:rsidRPr="00C30296">
        <w:rPr>
          <w:rFonts w:ascii="Calibri" w:hAnsi="Calibri"/>
          <w:color w:val="auto"/>
        </w:rPr>
        <w:t xml:space="preserve"> </w:t>
      </w:r>
      <w:r w:rsidRPr="00C30296">
        <w:rPr>
          <w:i/>
          <w:iCs/>
          <w:color w:val="auto"/>
        </w:rPr>
        <w:t>еш (есть)</w:t>
      </w:r>
      <w:r w:rsidR="00206050" w:rsidRPr="00C30296">
        <w:rPr>
          <w:i/>
          <w:iCs/>
          <w:color w:val="auto"/>
        </w:rPr>
        <w:t xml:space="preserve"> – </w:t>
      </w:r>
      <w:r w:rsidRPr="00C30296">
        <w:rPr>
          <w:color w:val="auto"/>
        </w:rPr>
        <w:t>אין</w:t>
      </w:r>
      <w:r w:rsidRPr="00C30296">
        <w:rPr>
          <w:i/>
          <w:iCs/>
          <w:color w:val="auto"/>
        </w:rPr>
        <w:t xml:space="preserve"> (нет)</w:t>
      </w:r>
      <w:r w:rsidRPr="00C30296">
        <w:rPr>
          <w:rFonts w:ascii="Calibri" w:hAnsi="Calibri"/>
          <w:color w:val="auto"/>
        </w:rPr>
        <w:t xml:space="preserve"> </w:t>
      </w:r>
      <w:r w:rsidRPr="00C30296">
        <w:rPr>
          <w:color w:val="auto"/>
        </w:rPr>
        <w:t xml:space="preserve">может превращаться в некоторое подобие </w:t>
      </w:r>
      <w:r w:rsidRPr="00C30296">
        <w:rPr>
          <w:i/>
          <w:iCs/>
          <w:color w:val="auto"/>
        </w:rPr>
        <w:t>еш</w:t>
      </w:r>
      <w:r w:rsidRPr="00C30296">
        <w:rPr>
          <w:color w:val="auto"/>
        </w:rPr>
        <w:t xml:space="preserve">, если переставить буковки в слове אין </w:t>
      </w:r>
      <w:r w:rsidRPr="00C30296">
        <w:rPr>
          <w:i/>
          <w:iCs/>
          <w:color w:val="auto"/>
        </w:rPr>
        <w:t>алеф-юд-нун</w:t>
      </w:r>
      <w:r w:rsidRPr="00C30296">
        <w:rPr>
          <w:color w:val="auto"/>
        </w:rPr>
        <w:t xml:space="preserve"> (</w:t>
      </w:r>
      <w:r w:rsidRPr="00C30296">
        <w:rPr>
          <w:i/>
          <w:iCs/>
          <w:color w:val="auto"/>
        </w:rPr>
        <w:t>нет</w:t>
      </w:r>
      <w:r w:rsidRPr="00C30296">
        <w:rPr>
          <w:color w:val="auto"/>
        </w:rPr>
        <w:t>).</w:t>
      </w:r>
      <w:r w:rsidRPr="00C30296">
        <w:rPr>
          <w:rFonts w:ascii="Calibri" w:hAnsi="Calibri"/>
          <w:color w:val="auto"/>
        </w:rPr>
        <w:t xml:space="preserve"> </w:t>
      </w:r>
      <w:r w:rsidRPr="00C30296">
        <w:rPr>
          <w:color w:val="auto"/>
        </w:rPr>
        <w:t xml:space="preserve">Если поменять местами две последние буквы, появится слово אני </w:t>
      </w:r>
      <w:r w:rsidRPr="00C30296">
        <w:rPr>
          <w:i/>
          <w:color w:val="auto"/>
        </w:rPr>
        <w:t>(</w:t>
      </w:r>
      <w:r w:rsidRPr="00C30296">
        <w:rPr>
          <w:i/>
          <w:iCs/>
          <w:color w:val="auto"/>
        </w:rPr>
        <w:t>ани) – я</w:t>
      </w:r>
      <w:r w:rsidRPr="00C30296">
        <w:rPr>
          <w:color w:val="auto"/>
        </w:rPr>
        <w:t xml:space="preserve"> (</w:t>
      </w:r>
      <w:r w:rsidRPr="00C30296">
        <w:rPr>
          <w:i/>
          <w:iCs/>
          <w:color w:val="auto"/>
        </w:rPr>
        <w:t>эго</w:t>
      </w:r>
      <w:r w:rsidRPr="00C30296">
        <w:rPr>
          <w:color w:val="auto"/>
        </w:rPr>
        <w:t>).</w:t>
      </w:r>
      <w:r w:rsidRPr="00C30296">
        <w:rPr>
          <w:rFonts w:ascii="Calibri" w:hAnsi="Calibri"/>
          <w:color w:val="auto"/>
        </w:rPr>
        <w:t xml:space="preserve"> </w:t>
      </w:r>
      <w:r w:rsidRPr="00C30296">
        <w:rPr>
          <w:color w:val="auto"/>
        </w:rPr>
        <w:t xml:space="preserve">Это может быть существующий, который не существует, который просто приукрасил свое отсутствие. Итак, есть יש </w:t>
      </w:r>
      <w:r w:rsidRPr="00C30296">
        <w:rPr>
          <w:i/>
          <w:iCs/>
          <w:color w:val="auto"/>
        </w:rPr>
        <w:t>еш</w:t>
      </w:r>
      <w:r w:rsidRPr="00C30296">
        <w:rPr>
          <w:color w:val="auto"/>
        </w:rPr>
        <w:t xml:space="preserve"> – подлинная сущность и есть אין </w:t>
      </w:r>
      <w:r w:rsidRPr="00C30296">
        <w:rPr>
          <w:i/>
          <w:iCs/>
          <w:color w:val="auto"/>
        </w:rPr>
        <w:t>айин</w:t>
      </w:r>
      <w:r w:rsidRPr="00C30296">
        <w:rPr>
          <w:color w:val="auto"/>
        </w:rPr>
        <w:t xml:space="preserve"> – ложная, вымышленная сущность. И Адам считает, что он реально существует, то есть реально продолжает существование Творца в этом мире, поэтому он говорит такую грандиозную и помпезную вещь: «Она будет называться אשה </w:t>
      </w:r>
      <w:r w:rsidRPr="00C30296">
        <w:rPr>
          <w:i/>
          <w:iCs/>
          <w:color w:val="auto"/>
        </w:rPr>
        <w:t>иша</w:t>
      </w:r>
      <w:r w:rsidRPr="00C30296">
        <w:rPr>
          <w:color w:val="auto"/>
        </w:rPr>
        <w:t xml:space="preserve"> (о значении слова </w:t>
      </w:r>
      <w:r w:rsidRPr="00C30296">
        <w:rPr>
          <w:i/>
          <w:iCs/>
          <w:color w:val="auto"/>
        </w:rPr>
        <w:t>иша</w:t>
      </w:r>
      <w:r w:rsidRPr="00C30296">
        <w:rPr>
          <w:color w:val="auto"/>
        </w:rPr>
        <w:t xml:space="preserve"> мы поговорим отдельно), потому что она взята от сущего. А я, Адам,</w:t>
      </w:r>
      <w:r w:rsidR="00206050" w:rsidRPr="00C30296">
        <w:rPr>
          <w:color w:val="auto"/>
        </w:rPr>
        <w:t xml:space="preserve"> – </w:t>
      </w:r>
      <w:r w:rsidRPr="00C30296">
        <w:rPr>
          <w:color w:val="auto"/>
        </w:rPr>
        <w:t>сущий, она от меня взята».</w:t>
      </w:r>
      <w:r w:rsidRPr="00C30296">
        <w:rPr>
          <w:rFonts w:ascii="Calibri" w:hAnsi="Calibri"/>
          <w:color w:val="auto"/>
        </w:rPr>
        <w:t xml:space="preserve"> </w:t>
      </w:r>
    </w:p>
    <w:p w14:paraId="5EC3E40E" w14:textId="50EB8390" w:rsidR="00D2567A" w:rsidRPr="00C30296" w:rsidRDefault="00D2567A" w:rsidP="00D2567A">
      <w:pPr>
        <w:rPr>
          <w:color w:val="auto"/>
        </w:rPr>
      </w:pPr>
      <w:r w:rsidRPr="00C30296">
        <w:rPr>
          <w:color w:val="auto"/>
        </w:rPr>
        <w:t>Пройд</w:t>
      </w:r>
      <w:r w:rsidR="008513A8" w:rsidRPr="00C30296">
        <w:rPr>
          <w:color w:val="auto"/>
        </w:rPr>
        <w:t>ё</w:t>
      </w:r>
      <w:r w:rsidRPr="00C30296">
        <w:rPr>
          <w:color w:val="auto"/>
        </w:rPr>
        <w:t>т немного времени, одна глава, и Всевышний спросит жену, как так получилось, что она соблазнилась и согрешила, съев от плода дерева. И женщина ответит:</w:t>
      </w:r>
      <w:r w:rsidRPr="00C30296">
        <w:rPr>
          <w:rFonts w:ascii="Calibri" w:hAnsi="Calibri"/>
          <w:color w:val="auto"/>
        </w:rPr>
        <w:t xml:space="preserve"> </w:t>
      </w:r>
      <w:r w:rsidRPr="00C30296">
        <w:rPr>
          <w:color w:val="auto"/>
        </w:rPr>
        <w:t>«</w:t>
      </w:r>
      <w:r w:rsidRPr="00C30296">
        <w:rPr>
          <w:i/>
          <w:iCs/>
          <w:color w:val="auto"/>
        </w:rPr>
        <w:t>ѓанахаш (змей) ѓишиани</w:t>
      </w:r>
      <w:r w:rsidRPr="00C30296">
        <w:rPr>
          <w:color w:val="auto"/>
        </w:rPr>
        <w:t xml:space="preserve">». הישיאני </w:t>
      </w:r>
      <w:r w:rsidRPr="00C30296">
        <w:rPr>
          <w:i/>
          <w:color w:val="auto"/>
        </w:rPr>
        <w:t>(ѓишиани)</w:t>
      </w:r>
      <w:r w:rsidRPr="00C30296">
        <w:rPr>
          <w:color w:val="auto"/>
        </w:rPr>
        <w:t xml:space="preserve"> – это удивительное слово, многозначное. И многие переводят его как </w:t>
      </w:r>
      <w:r w:rsidRPr="00C30296">
        <w:rPr>
          <w:i/>
          <w:iCs/>
          <w:color w:val="auto"/>
        </w:rPr>
        <w:t>взял в ж</w:t>
      </w:r>
      <w:r w:rsidR="008513A8" w:rsidRPr="00C30296">
        <w:rPr>
          <w:i/>
          <w:iCs/>
          <w:color w:val="auto"/>
        </w:rPr>
        <w:t>ё</w:t>
      </w:r>
      <w:r w:rsidRPr="00C30296">
        <w:rPr>
          <w:i/>
          <w:iCs/>
          <w:color w:val="auto"/>
        </w:rPr>
        <w:t>ны</w:t>
      </w:r>
      <w:r w:rsidRPr="00C30296">
        <w:rPr>
          <w:color w:val="auto"/>
        </w:rPr>
        <w:t>, я сам часто применяю это толкование.</w:t>
      </w:r>
      <w:r w:rsidRPr="00C30296">
        <w:rPr>
          <w:rFonts w:ascii="Calibri" w:hAnsi="Calibri"/>
          <w:color w:val="auto"/>
        </w:rPr>
        <w:t xml:space="preserve"> </w:t>
      </w:r>
      <w:r w:rsidRPr="00C30296">
        <w:rPr>
          <w:color w:val="auto"/>
        </w:rPr>
        <w:t>Но, если сегодня мы ныряем в буквы, которые внутри слов, то мы увидим, что слово</w:t>
      </w:r>
      <w:r w:rsidRPr="00C30296">
        <w:rPr>
          <w:rFonts w:ascii="Calibri" w:hAnsi="Calibri"/>
          <w:color w:val="auto"/>
        </w:rPr>
        <w:t xml:space="preserve"> </w:t>
      </w:r>
      <w:r w:rsidRPr="00C30296">
        <w:rPr>
          <w:i/>
          <w:iCs/>
          <w:color w:val="auto"/>
        </w:rPr>
        <w:t>ѓишиани</w:t>
      </w:r>
      <w:r w:rsidRPr="00C30296">
        <w:rPr>
          <w:rFonts w:ascii="Calibri" w:hAnsi="Calibri"/>
          <w:color w:val="auto"/>
        </w:rPr>
        <w:t xml:space="preserve"> </w:t>
      </w:r>
      <w:r w:rsidRPr="00C30296">
        <w:rPr>
          <w:color w:val="auto"/>
        </w:rPr>
        <w:t xml:space="preserve">состоит из буковки ה </w:t>
      </w:r>
      <w:r w:rsidRPr="00C30296">
        <w:rPr>
          <w:i/>
          <w:iCs/>
          <w:color w:val="auto"/>
        </w:rPr>
        <w:t>(ѓэй)</w:t>
      </w:r>
      <w:r w:rsidRPr="00C30296">
        <w:rPr>
          <w:color w:val="auto"/>
        </w:rPr>
        <w:t xml:space="preserve"> впереди, которая указывает на знак вопроса.</w:t>
      </w:r>
      <w:r w:rsidRPr="00C30296">
        <w:rPr>
          <w:rFonts w:ascii="Calibri" w:hAnsi="Calibri"/>
          <w:color w:val="auto"/>
        </w:rPr>
        <w:t xml:space="preserve"> </w:t>
      </w:r>
      <w:r w:rsidRPr="00C30296">
        <w:rPr>
          <w:color w:val="auto"/>
        </w:rPr>
        <w:t>То есть יש</w:t>
      </w:r>
      <w:r w:rsidRPr="00C30296">
        <w:rPr>
          <w:rFonts w:ascii="Calibri" w:hAnsi="Calibri"/>
          <w:color w:val="auto"/>
        </w:rPr>
        <w:t xml:space="preserve"> </w:t>
      </w:r>
      <w:r w:rsidRPr="00C30296">
        <w:rPr>
          <w:i/>
          <w:iCs/>
          <w:color w:val="auto"/>
        </w:rPr>
        <w:t xml:space="preserve">(еш) </w:t>
      </w:r>
      <w:r w:rsidRPr="00C30296">
        <w:rPr>
          <w:iCs/>
          <w:color w:val="auto"/>
        </w:rPr>
        <w:t>означает</w:t>
      </w:r>
      <w:r w:rsidRPr="00C30296">
        <w:rPr>
          <w:i/>
          <w:iCs/>
          <w:color w:val="auto"/>
        </w:rPr>
        <w:t xml:space="preserve"> есть</w:t>
      </w:r>
      <w:r w:rsidRPr="00C30296">
        <w:rPr>
          <w:color w:val="auto"/>
        </w:rPr>
        <w:t>,</w:t>
      </w:r>
      <w:r w:rsidRPr="00C30296">
        <w:rPr>
          <w:rFonts w:ascii="Calibri" w:hAnsi="Calibri"/>
          <w:color w:val="auto"/>
        </w:rPr>
        <w:t xml:space="preserve"> </w:t>
      </w:r>
      <w:r w:rsidRPr="00C30296">
        <w:rPr>
          <w:color w:val="auto"/>
        </w:rPr>
        <w:t>а когда мы спросим</w:t>
      </w:r>
      <w:r w:rsidRPr="00C30296">
        <w:rPr>
          <w:rFonts w:ascii="Calibri" w:hAnsi="Calibri"/>
          <w:color w:val="auto"/>
        </w:rPr>
        <w:t xml:space="preserve"> </w:t>
      </w:r>
      <w:r w:rsidRPr="00C30296">
        <w:rPr>
          <w:color w:val="auto"/>
        </w:rPr>
        <w:t>היש</w:t>
      </w:r>
      <w:r w:rsidRPr="00C30296">
        <w:rPr>
          <w:rFonts w:ascii="Calibri" w:hAnsi="Calibri"/>
          <w:color w:val="auto"/>
        </w:rPr>
        <w:t xml:space="preserve"> </w:t>
      </w:r>
      <w:r w:rsidRPr="00C30296">
        <w:rPr>
          <w:i/>
          <w:color w:val="auto"/>
        </w:rPr>
        <w:t>(</w:t>
      </w:r>
      <w:r w:rsidRPr="00C30296">
        <w:rPr>
          <w:i/>
          <w:iCs/>
          <w:color w:val="auto"/>
        </w:rPr>
        <w:t>ѓа-еш),</w:t>
      </w:r>
      <w:r w:rsidRPr="00C30296">
        <w:rPr>
          <w:color w:val="auto"/>
        </w:rPr>
        <w:t xml:space="preserve"> это будет означать</w:t>
      </w:r>
      <w:r w:rsidRPr="00C30296">
        <w:rPr>
          <w:rFonts w:ascii="Calibri" w:hAnsi="Calibri"/>
          <w:color w:val="auto"/>
        </w:rPr>
        <w:t xml:space="preserve"> </w:t>
      </w:r>
      <w:r w:rsidRPr="00C30296">
        <w:rPr>
          <w:i/>
          <w:iCs/>
          <w:color w:val="auto"/>
        </w:rPr>
        <w:t>есть ли?</w:t>
      </w:r>
      <w:r w:rsidRPr="00C30296">
        <w:rPr>
          <w:rFonts w:ascii="Calibri" w:hAnsi="Calibri"/>
          <w:color w:val="auto"/>
        </w:rPr>
        <w:t xml:space="preserve"> </w:t>
      </w:r>
      <w:r w:rsidRPr="00C30296">
        <w:rPr>
          <w:color w:val="auto"/>
        </w:rPr>
        <w:t xml:space="preserve">То есть буковку ה </w:t>
      </w:r>
      <w:r w:rsidRPr="00C30296">
        <w:rPr>
          <w:i/>
          <w:color w:val="auto"/>
        </w:rPr>
        <w:t>(</w:t>
      </w:r>
      <w:r w:rsidRPr="00C30296">
        <w:rPr>
          <w:i/>
          <w:iCs/>
          <w:color w:val="auto"/>
        </w:rPr>
        <w:t>ѓэй)</w:t>
      </w:r>
      <w:r w:rsidRPr="00C30296">
        <w:rPr>
          <w:color w:val="auto"/>
        </w:rPr>
        <w:t xml:space="preserve"> можно понять как знак вопроса. Остаются буковки יש (</w:t>
      </w:r>
      <w:r w:rsidRPr="00C30296">
        <w:rPr>
          <w:i/>
          <w:iCs/>
          <w:color w:val="auto"/>
        </w:rPr>
        <w:t>юд-шин)</w:t>
      </w:r>
      <w:r w:rsidRPr="00C30296">
        <w:rPr>
          <w:rFonts w:ascii="Calibri" w:hAnsi="Calibri"/>
          <w:color w:val="auto"/>
        </w:rPr>
        <w:t xml:space="preserve"> – </w:t>
      </w:r>
      <w:r w:rsidRPr="00C30296">
        <w:rPr>
          <w:i/>
          <w:iCs/>
          <w:color w:val="auto"/>
        </w:rPr>
        <w:t>есть</w:t>
      </w:r>
      <w:r w:rsidRPr="00C30296">
        <w:rPr>
          <w:rFonts w:ascii="Calibri" w:hAnsi="Calibri"/>
          <w:color w:val="auto"/>
        </w:rPr>
        <w:t xml:space="preserve"> </w:t>
      </w:r>
      <w:r w:rsidRPr="00C30296">
        <w:rPr>
          <w:color w:val="auto"/>
        </w:rPr>
        <w:t xml:space="preserve">и אני </w:t>
      </w:r>
      <w:r w:rsidRPr="00C30296">
        <w:rPr>
          <w:i/>
          <w:iCs/>
          <w:color w:val="auto"/>
        </w:rPr>
        <w:t>ани</w:t>
      </w:r>
      <w:r w:rsidR="00206050" w:rsidRPr="00C30296">
        <w:rPr>
          <w:i/>
          <w:iCs/>
          <w:color w:val="auto"/>
        </w:rPr>
        <w:t xml:space="preserve"> – </w:t>
      </w:r>
      <w:r w:rsidRPr="00C30296">
        <w:rPr>
          <w:i/>
          <w:iCs/>
          <w:color w:val="auto"/>
        </w:rPr>
        <w:t>эйн</w:t>
      </w:r>
      <w:r w:rsidRPr="00C30296">
        <w:rPr>
          <w:color w:val="auto"/>
        </w:rPr>
        <w:t>, то есть «…змей поставил меня перед выбором,</w:t>
      </w:r>
      <w:r w:rsidRPr="00C30296">
        <w:rPr>
          <w:rFonts w:ascii="Calibri" w:hAnsi="Calibri"/>
          <w:color w:val="auto"/>
        </w:rPr>
        <w:t xml:space="preserve"> </w:t>
      </w:r>
      <w:r w:rsidRPr="00C30296">
        <w:rPr>
          <w:color w:val="auto"/>
        </w:rPr>
        <w:t xml:space="preserve">существую ли я, есть ли я יש </w:t>
      </w:r>
      <w:r w:rsidRPr="00C30296">
        <w:rPr>
          <w:i/>
          <w:color w:val="auto"/>
        </w:rPr>
        <w:t>(</w:t>
      </w:r>
      <w:r w:rsidRPr="00C30296">
        <w:rPr>
          <w:i/>
          <w:iCs/>
          <w:color w:val="auto"/>
        </w:rPr>
        <w:t>еш)</w:t>
      </w:r>
      <w:r w:rsidRPr="00C30296">
        <w:rPr>
          <w:color w:val="auto"/>
        </w:rPr>
        <w:t xml:space="preserve"> действительно или я – אני </w:t>
      </w:r>
      <w:r w:rsidRPr="00C30296">
        <w:rPr>
          <w:i/>
          <w:color w:val="auto"/>
        </w:rPr>
        <w:t>(</w:t>
      </w:r>
      <w:r w:rsidRPr="00C30296">
        <w:rPr>
          <w:i/>
          <w:iCs/>
          <w:color w:val="auto"/>
        </w:rPr>
        <w:t>ани)</w:t>
      </w:r>
      <w:r w:rsidRPr="00C30296">
        <w:rPr>
          <w:color w:val="auto"/>
        </w:rPr>
        <w:t xml:space="preserve"> – есть, который сделан из ничего, только пустое эго.</w:t>
      </w:r>
      <w:r w:rsidRPr="00C30296">
        <w:rPr>
          <w:rFonts w:ascii="Calibri" w:hAnsi="Calibri"/>
          <w:color w:val="auto"/>
        </w:rPr>
        <w:t xml:space="preserve"> </w:t>
      </w:r>
      <w:r w:rsidRPr="00C30296">
        <w:rPr>
          <w:color w:val="auto"/>
        </w:rPr>
        <w:t xml:space="preserve">Вот перед каким испытанием поставил меня змей: действительно ли я сущая. И я съела. Я не выдержала этого испытания». </w:t>
      </w:r>
      <w:r w:rsidRPr="00C30296">
        <w:rPr>
          <w:color w:val="auto"/>
        </w:rPr>
        <w:lastRenderedPageBreak/>
        <w:t>Это то, что женщина отвечает Всевышнему.</w:t>
      </w:r>
      <w:r w:rsidRPr="00C30296">
        <w:rPr>
          <w:rFonts w:ascii="Calibri" w:hAnsi="Calibri"/>
          <w:color w:val="auto"/>
        </w:rPr>
        <w:t xml:space="preserve"> </w:t>
      </w:r>
      <w:r w:rsidRPr="00C30296">
        <w:rPr>
          <w:i/>
          <w:color w:val="auto"/>
        </w:rPr>
        <w:t>«</w:t>
      </w:r>
      <w:r w:rsidRPr="00C30296">
        <w:rPr>
          <w:i/>
          <w:iCs/>
          <w:color w:val="auto"/>
        </w:rPr>
        <w:t>Нахаш (змей)</w:t>
      </w:r>
      <w:r w:rsidRPr="00C30296">
        <w:rPr>
          <w:color w:val="auto"/>
        </w:rPr>
        <w:t xml:space="preserve"> поставил меня перед испытанием, действительно ли я тяну на звание יש </w:t>
      </w:r>
      <w:r w:rsidRPr="00C30296">
        <w:rPr>
          <w:i/>
          <w:color w:val="auto"/>
        </w:rPr>
        <w:t>(</w:t>
      </w:r>
      <w:r w:rsidRPr="00C30296">
        <w:rPr>
          <w:i/>
          <w:iCs/>
          <w:color w:val="auto"/>
        </w:rPr>
        <w:t>еш)</w:t>
      </w:r>
      <w:r w:rsidRPr="00C30296">
        <w:rPr>
          <w:color w:val="auto"/>
        </w:rPr>
        <w:t xml:space="preserve">, на звание сущая или я просто אני </w:t>
      </w:r>
      <w:r w:rsidRPr="00C30296">
        <w:rPr>
          <w:i/>
          <w:color w:val="auto"/>
        </w:rPr>
        <w:t>(</w:t>
      </w:r>
      <w:r w:rsidRPr="00C30296">
        <w:rPr>
          <w:i/>
          <w:iCs/>
          <w:color w:val="auto"/>
        </w:rPr>
        <w:t>ани)</w:t>
      </w:r>
      <w:r w:rsidRPr="00C30296">
        <w:rPr>
          <w:color w:val="auto"/>
        </w:rPr>
        <w:t xml:space="preserve">, то есть некая сущность, которая просто нарисована моим воображением». </w:t>
      </w:r>
    </w:p>
    <w:p w14:paraId="63EF46B7" w14:textId="029952DC" w:rsidR="00FB4E67" w:rsidRPr="00C30296" w:rsidRDefault="00D2567A" w:rsidP="00D2567A">
      <w:pPr>
        <w:rPr>
          <w:color w:val="auto"/>
        </w:rPr>
      </w:pPr>
      <w:r w:rsidRPr="00C30296">
        <w:rPr>
          <w:color w:val="auto"/>
        </w:rPr>
        <w:t>И сразу после этого мы читаем, что Адам придумывает женщине новое имя и называет е</w:t>
      </w:r>
      <w:r w:rsidR="008513A8" w:rsidRPr="00C30296">
        <w:rPr>
          <w:color w:val="auto"/>
        </w:rPr>
        <w:t>ё</w:t>
      </w:r>
      <w:r w:rsidRPr="00C30296">
        <w:rPr>
          <w:color w:val="auto"/>
        </w:rPr>
        <w:t xml:space="preserve"> уже словом </w:t>
      </w:r>
      <w:r w:rsidRPr="00C30296">
        <w:rPr>
          <w:i/>
          <w:color w:val="auto"/>
        </w:rPr>
        <w:t>Хава</w:t>
      </w:r>
      <w:r w:rsidRPr="00C30296">
        <w:rPr>
          <w:color w:val="auto"/>
        </w:rPr>
        <w:t xml:space="preserve"> – </w:t>
      </w:r>
      <w:r w:rsidRPr="00C30296">
        <w:rPr>
          <w:i/>
          <w:color w:val="auto"/>
        </w:rPr>
        <w:t>дающая жизнь всему живому.</w:t>
      </w:r>
      <w:r w:rsidRPr="00C30296">
        <w:rPr>
          <w:color w:val="auto"/>
        </w:rPr>
        <w:t xml:space="preserve"> Об имени Хава мы в другой раз поговорим, у него тоже очень много значений, есть очень много вопросов, связанных с этим именем, но сейчас важно понять, что Адам переименовал жену.</w:t>
      </w:r>
      <w:r w:rsidRPr="00C30296">
        <w:rPr>
          <w:rFonts w:ascii="Calibri" w:hAnsi="Calibri"/>
          <w:color w:val="auto"/>
        </w:rPr>
        <w:t xml:space="preserve"> </w:t>
      </w:r>
      <w:r w:rsidRPr="00C30296">
        <w:rPr>
          <w:color w:val="auto"/>
        </w:rPr>
        <w:t xml:space="preserve">Хотя имя אשה </w:t>
      </w:r>
      <w:r w:rsidRPr="00C30296">
        <w:rPr>
          <w:i/>
          <w:color w:val="auto"/>
        </w:rPr>
        <w:t>(</w:t>
      </w:r>
      <w:r w:rsidRPr="00C30296">
        <w:rPr>
          <w:i/>
          <w:iCs/>
          <w:color w:val="auto"/>
        </w:rPr>
        <w:t>Иша)</w:t>
      </w:r>
      <w:r w:rsidRPr="00C30296">
        <w:rPr>
          <w:color w:val="auto"/>
        </w:rPr>
        <w:t xml:space="preserve"> сохранилось за женщиной, но Адам дал ей новое имя, потому что на весь тот пафос и всю ту декларативность своего существования, своей сущности, после того как пал, он понял, что не потянул. Началось вс</w:t>
      </w:r>
      <w:r w:rsidR="008513A8" w:rsidRPr="00C30296">
        <w:rPr>
          <w:color w:val="auto"/>
        </w:rPr>
        <w:t>ё</w:t>
      </w:r>
      <w:r w:rsidRPr="00C30296">
        <w:rPr>
          <w:color w:val="auto"/>
        </w:rPr>
        <w:t xml:space="preserve"> с гордости, и гордость же Адама и подвела в очень большой степени.</w:t>
      </w:r>
      <w:r w:rsidR="00FB4E67" w:rsidRPr="00C30296">
        <w:rPr>
          <w:color w:val="auto"/>
        </w:rPr>
        <w:br w:type="page"/>
      </w:r>
    </w:p>
    <w:p w14:paraId="6D78D968" w14:textId="373F5BBC" w:rsidR="00FB4E67" w:rsidRPr="00C30296" w:rsidRDefault="00FB4E67" w:rsidP="00FB4E67">
      <w:pPr>
        <w:pStyle w:val="2"/>
        <w:rPr>
          <w:rFonts w:cs="Times New Roman"/>
          <w:szCs w:val="24"/>
        </w:rPr>
      </w:pPr>
      <w:bookmarkStart w:id="20" w:name="_Toc142942388"/>
      <w:r w:rsidRPr="00C30296">
        <w:lastRenderedPageBreak/>
        <w:t>И нар</w:t>
      </w:r>
      <w:r w:rsidR="008513A8" w:rsidRPr="00C30296">
        <w:t>ё</w:t>
      </w:r>
      <w:r w:rsidRPr="00C30296">
        <w:t>к Адам имя жене своей Хава</w:t>
      </w:r>
      <w:bookmarkEnd w:id="20"/>
    </w:p>
    <w:p w14:paraId="28EED556" w14:textId="77777777" w:rsidR="00941F8C" w:rsidRPr="00C30296" w:rsidRDefault="00941F8C" w:rsidP="00FB4E67">
      <w:pPr>
        <w:rPr>
          <w:rFonts w:cs="Times New Roman"/>
          <w:color w:val="auto"/>
          <w:szCs w:val="24"/>
        </w:rPr>
      </w:pPr>
    </w:p>
    <w:p w14:paraId="50396AE8" w14:textId="1E857D92" w:rsidR="00FB4E67" w:rsidRPr="00C30296" w:rsidRDefault="00FB4E67" w:rsidP="00FB4E67">
      <w:pPr>
        <w:rPr>
          <w:rFonts w:cs="Times New Roman"/>
          <w:color w:val="auto"/>
          <w:szCs w:val="24"/>
        </w:rPr>
      </w:pPr>
      <w:r w:rsidRPr="00C30296">
        <w:rPr>
          <w:rFonts w:cs="Times New Roman"/>
          <w:color w:val="auto"/>
          <w:szCs w:val="24"/>
        </w:rPr>
        <w:t xml:space="preserve">В прошлый раз мы говорили с вами о встрече Адама и его жены. Адам, который называл сам себя словом </w:t>
      </w:r>
      <w:r w:rsidRPr="00C30296">
        <w:rPr>
          <w:rFonts w:cs="Times New Roman"/>
          <w:i/>
          <w:color w:val="auto"/>
          <w:szCs w:val="24"/>
        </w:rPr>
        <w:t>иш</w:t>
      </w:r>
      <w:r w:rsidRPr="00C30296">
        <w:rPr>
          <w:rFonts w:cs="Times New Roman"/>
          <w:color w:val="auto"/>
          <w:szCs w:val="24"/>
        </w:rPr>
        <w:t xml:space="preserve">, что означает </w:t>
      </w:r>
      <w:r w:rsidRPr="00C30296">
        <w:rPr>
          <w:rFonts w:cs="Times New Roman"/>
          <w:i/>
          <w:color w:val="auto"/>
          <w:szCs w:val="24"/>
        </w:rPr>
        <w:t>муж</w:t>
      </w:r>
      <w:r w:rsidRPr="00C30296">
        <w:rPr>
          <w:rFonts w:cs="Times New Roman"/>
          <w:color w:val="auto"/>
          <w:szCs w:val="24"/>
        </w:rPr>
        <w:t xml:space="preserve">, сказал, что его жена будет называться </w:t>
      </w:r>
      <w:r w:rsidRPr="00C30296">
        <w:rPr>
          <w:rFonts w:cs="Times New Roman"/>
          <w:i/>
          <w:color w:val="auto"/>
          <w:szCs w:val="24"/>
        </w:rPr>
        <w:t>иша</w:t>
      </w:r>
      <w:r w:rsidRPr="00C30296">
        <w:rPr>
          <w:rFonts w:cs="Times New Roman"/>
          <w:color w:val="auto"/>
          <w:szCs w:val="24"/>
        </w:rPr>
        <w:t xml:space="preserve">. </w:t>
      </w:r>
      <w:r w:rsidRPr="00C30296">
        <w:rPr>
          <w:i/>
          <w:color w:val="auto"/>
        </w:rPr>
        <w:t>ки меи́ш лукоха-зо́т</w:t>
      </w:r>
      <w:r w:rsidRPr="00C30296">
        <w:rPr>
          <w:rFonts w:cs="Times New Roman"/>
          <w:color w:val="auto"/>
          <w:szCs w:val="24"/>
        </w:rPr>
        <w:t xml:space="preserve"> (</w:t>
      </w:r>
      <w:r w:rsidRPr="00C30296">
        <w:rPr>
          <w:rFonts w:cs="Times New Roman"/>
          <w:i/>
          <w:color w:val="auto"/>
          <w:szCs w:val="24"/>
        </w:rPr>
        <w:t>потому что от мужа взята это)</w:t>
      </w:r>
      <w:r w:rsidRPr="00C30296">
        <w:rPr>
          <w:rFonts w:cs="Times New Roman"/>
          <w:color w:val="auto"/>
          <w:szCs w:val="24"/>
        </w:rPr>
        <w:t xml:space="preserve">. Слово </w:t>
      </w:r>
      <w:r w:rsidRPr="00C30296">
        <w:rPr>
          <w:i/>
          <w:color w:val="auto"/>
        </w:rPr>
        <w:t>лукаха</w:t>
      </w:r>
      <w:r w:rsidRPr="00C30296">
        <w:rPr>
          <w:rFonts w:cs="Times New Roman"/>
          <w:color w:val="auto"/>
          <w:szCs w:val="24"/>
        </w:rPr>
        <w:t xml:space="preserve"> (</w:t>
      </w:r>
      <w:r w:rsidRPr="00C30296">
        <w:rPr>
          <w:rFonts w:cs="Times New Roman"/>
          <w:i/>
          <w:color w:val="auto"/>
          <w:szCs w:val="24"/>
        </w:rPr>
        <w:t>взята)</w:t>
      </w:r>
      <w:r w:rsidR="001A1E2B" w:rsidRPr="00C30296">
        <w:rPr>
          <w:rFonts w:cs="Times New Roman"/>
          <w:color w:val="auto"/>
          <w:szCs w:val="24"/>
        </w:rPr>
        <w:t xml:space="preserve"> – </w:t>
      </w:r>
      <w:r w:rsidRPr="00C30296">
        <w:rPr>
          <w:rFonts w:cs="Times New Roman"/>
          <w:color w:val="auto"/>
          <w:szCs w:val="24"/>
        </w:rPr>
        <w:t xml:space="preserve">очень редкая форма глагола </w:t>
      </w:r>
      <w:r w:rsidRPr="00C30296">
        <w:rPr>
          <w:i/>
          <w:color w:val="auto"/>
        </w:rPr>
        <w:t>лакахат</w:t>
      </w:r>
      <w:r w:rsidRPr="00C30296">
        <w:rPr>
          <w:rFonts w:cs="Times New Roman"/>
          <w:color w:val="auto"/>
          <w:szCs w:val="24"/>
        </w:rPr>
        <w:t xml:space="preserve"> (</w:t>
      </w:r>
      <w:r w:rsidRPr="00C30296">
        <w:rPr>
          <w:rFonts w:cs="Times New Roman"/>
          <w:i/>
          <w:color w:val="auto"/>
          <w:szCs w:val="24"/>
        </w:rPr>
        <w:t>брать)</w:t>
      </w:r>
      <w:r w:rsidR="001A1E2B" w:rsidRPr="00C30296">
        <w:rPr>
          <w:rFonts w:cs="Times New Roman"/>
          <w:color w:val="auto"/>
          <w:szCs w:val="24"/>
        </w:rPr>
        <w:t xml:space="preserve"> – </w:t>
      </w:r>
      <w:r w:rsidR="006A6462" w:rsidRPr="00C30296">
        <w:rPr>
          <w:rFonts w:cs="Times New Roman"/>
          <w:color w:val="auto"/>
          <w:szCs w:val="24"/>
        </w:rPr>
        <w:t>р</w:t>
      </w:r>
      <w:r w:rsidRPr="00C30296">
        <w:rPr>
          <w:rFonts w:cs="Times New Roman"/>
          <w:color w:val="auto"/>
          <w:szCs w:val="24"/>
        </w:rPr>
        <w:t>едко встречается в Писании, но ещ</w:t>
      </w:r>
      <w:r w:rsidR="008513A8" w:rsidRPr="00C30296">
        <w:rPr>
          <w:rFonts w:cs="Times New Roman"/>
          <w:color w:val="auto"/>
          <w:szCs w:val="24"/>
        </w:rPr>
        <w:t>ё</w:t>
      </w:r>
      <w:r w:rsidRPr="00C30296">
        <w:rPr>
          <w:rFonts w:cs="Times New Roman"/>
          <w:color w:val="auto"/>
          <w:szCs w:val="24"/>
        </w:rPr>
        <w:t xml:space="preserve"> один раз мы увидим этот глагол очень скоро, когда Всевышний объявляет Адаму наказание и приговор. Он говорит: «(</w:t>
      </w:r>
      <w:r w:rsidRPr="00C30296">
        <w:rPr>
          <w:rFonts w:cs="Times New Roman"/>
          <w:i/>
          <w:color w:val="auto"/>
          <w:szCs w:val="24"/>
        </w:rPr>
        <w:t>Ты верн</w:t>
      </w:r>
      <w:r w:rsidR="008513A8" w:rsidRPr="00C30296">
        <w:rPr>
          <w:rFonts w:cs="Times New Roman"/>
          <w:i/>
          <w:color w:val="auto"/>
          <w:szCs w:val="24"/>
        </w:rPr>
        <w:t>ё</w:t>
      </w:r>
      <w:r w:rsidRPr="00C30296">
        <w:rPr>
          <w:rFonts w:cs="Times New Roman"/>
          <w:i/>
          <w:color w:val="auto"/>
          <w:szCs w:val="24"/>
        </w:rPr>
        <w:t>шься)</w:t>
      </w:r>
      <w:r w:rsidRPr="00C30296">
        <w:rPr>
          <w:rFonts w:cs="Times New Roman"/>
          <w:color w:val="auto"/>
          <w:szCs w:val="24"/>
        </w:rPr>
        <w:t xml:space="preserve"> </w:t>
      </w:r>
      <w:r w:rsidRPr="00C30296">
        <w:rPr>
          <w:i/>
          <w:color w:val="auto"/>
        </w:rPr>
        <w:t>эль-ѓаадама́</w:t>
      </w:r>
      <w:r w:rsidRPr="00C30296">
        <w:rPr>
          <w:rFonts w:cs="Times New Roman"/>
          <w:color w:val="auto"/>
          <w:szCs w:val="24"/>
        </w:rPr>
        <w:t xml:space="preserve"> (</w:t>
      </w:r>
      <w:r w:rsidRPr="00C30296">
        <w:rPr>
          <w:rFonts w:cs="Times New Roman"/>
          <w:i/>
          <w:color w:val="auto"/>
          <w:szCs w:val="24"/>
        </w:rPr>
        <w:t>в землю),</w:t>
      </w:r>
      <w:r w:rsidRPr="00C30296">
        <w:rPr>
          <w:rFonts w:cs="Times New Roman"/>
          <w:color w:val="auto"/>
          <w:szCs w:val="24"/>
        </w:rPr>
        <w:t xml:space="preserve"> </w:t>
      </w:r>
      <w:r w:rsidRPr="00C30296">
        <w:rPr>
          <w:i/>
          <w:color w:val="auto"/>
        </w:rPr>
        <w:t>ки мимэ́на лука́хта</w:t>
      </w:r>
      <w:r w:rsidRPr="00C30296">
        <w:rPr>
          <w:rFonts w:cs="Times New Roman"/>
          <w:color w:val="auto"/>
          <w:szCs w:val="24"/>
        </w:rPr>
        <w:t xml:space="preserve"> (</w:t>
      </w:r>
      <w:r w:rsidRPr="00C30296">
        <w:rPr>
          <w:rFonts w:cs="Times New Roman"/>
          <w:i/>
          <w:color w:val="auto"/>
          <w:szCs w:val="24"/>
        </w:rPr>
        <w:t>потому что ты из не</w:t>
      </w:r>
      <w:r w:rsidR="008513A8" w:rsidRPr="00C30296">
        <w:rPr>
          <w:rFonts w:cs="Times New Roman"/>
          <w:i/>
          <w:color w:val="auto"/>
          <w:szCs w:val="24"/>
        </w:rPr>
        <w:t>ё</w:t>
      </w:r>
      <w:r w:rsidRPr="00C30296">
        <w:rPr>
          <w:rFonts w:cs="Times New Roman"/>
          <w:i/>
          <w:color w:val="auto"/>
          <w:szCs w:val="24"/>
        </w:rPr>
        <w:t xml:space="preserve"> взят)</w:t>
      </w:r>
      <w:r w:rsidRPr="00C30296">
        <w:rPr>
          <w:rFonts w:cs="Times New Roman"/>
          <w:color w:val="auto"/>
          <w:szCs w:val="24"/>
        </w:rPr>
        <w:t>». Обратите внимание, это не грамматика</w:t>
      </w:r>
      <w:r w:rsidR="001A1E2B" w:rsidRPr="00C30296">
        <w:rPr>
          <w:rFonts w:cs="Times New Roman"/>
          <w:color w:val="auto"/>
          <w:szCs w:val="24"/>
        </w:rPr>
        <w:t xml:space="preserve"> – </w:t>
      </w:r>
      <w:r w:rsidRPr="00C30296">
        <w:rPr>
          <w:rFonts w:cs="Times New Roman"/>
          <w:color w:val="auto"/>
          <w:szCs w:val="24"/>
        </w:rPr>
        <w:t xml:space="preserve">это просто игра слов </w:t>
      </w:r>
      <w:r w:rsidRPr="00C30296">
        <w:rPr>
          <w:i/>
          <w:color w:val="auto"/>
        </w:rPr>
        <w:t>ада́м</w:t>
      </w:r>
      <w:r w:rsidRPr="00C30296">
        <w:rPr>
          <w:rFonts w:cs="Times New Roman"/>
          <w:color w:val="auto"/>
          <w:szCs w:val="24"/>
        </w:rPr>
        <w:t xml:space="preserve"> (</w:t>
      </w:r>
      <w:r w:rsidRPr="00C30296">
        <w:rPr>
          <w:rFonts w:cs="Times New Roman"/>
          <w:i/>
          <w:color w:val="auto"/>
          <w:szCs w:val="24"/>
        </w:rPr>
        <w:t>человек)</w:t>
      </w:r>
      <w:r w:rsidRPr="00C30296">
        <w:rPr>
          <w:rFonts w:cs="Times New Roman"/>
          <w:color w:val="auto"/>
          <w:szCs w:val="24"/>
        </w:rPr>
        <w:t xml:space="preserve"> взят из </w:t>
      </w:r>
      <w:r w:rsidRPr="00C30296">
        <w:rPr>
          <w:i/>
          <w:color w:val="auto"/>
        </w:rPr>
        <w:t>адама́</w:t>
      </w:r>
      <w:r w:rsidRPr="00C30296">
        <w:rPr>
          <w:rFonts w:cs="Times New Roman"/>
          <w:color w:val="auto"/>
          <w:szCs w:val="24"/>
        </w:rPr>
        <w:t xml:space="preserve"> (</w:t>
      </w:r>
      <w:r w:rsidRPr="00C30296">
        <w:rPr>
          <w:rFonts w:cs="Times New Roman"/>
          <w:i/>
          <w:color w:val="auto"/>
          <w:szCs w:val="24"/>
        </w:rPr>
        <w:t>земля)</w:t>
      </w:r>
      <w:r w:rsidRPr="00C30296">
        <w:rPr>
          <w:rFonts w:cs="Times New Roman"/>
          <w:color w:val="auto"/>
          <w:szCs w:val="24"/>
        </w:rPr>
        <w:t xml:space="preserve">, </w:t>
      </w:r>
      <w:r w:rsidRPr="00C30296">
        <w:rPr>
          <w:i/>
          <w:color w:val="auto"/>
        </w:rPr>
        <w:t>ада́м</w:t>
      </w:r>
      <w:r w:rsidR="001A1E2B" w:rsidRPr="00C30296">
        <w:rPr>
          <w:i/>
          <w:color w:val="auto"/>
        </w:rPr>
        <w:t xml:space="preserve"> – </w:t>
      </w:r>
      <w:r w:rsidRPr="00C30296">
        <w:rPr>
          <w:i/>
          <w:color w:val="auto"/>
        </w:rPr>
        <w:t>адама́, иша́</w:t>
      </w:r>
      <w:r w:rsidRPr="00C30296">
        <w:rPr>
          <w:rFonts w:cs="Times New Roman"/>
          <w:color w:val="auto"/>
          <w:szCs w:val="24"/>
        </w:rPr>
        <w:t xml:space="preserve"> (</w:t>
      </w:r>
      <w:r w:rsidRPr="00C30296">
        <w:rPr>
          <w:rFonts w:cs="Times New Roman"/>
          <w:i/>
          <w:color w:val="auto"/>
          <w:szCs w:val="24"/>
        </w:rPr>
        <w:t>взята)</w:t>
      </w:r>
      <w:r w:rsidRPr="00C30296">
        <w:rPr>
          <w:rFonts w:cs="Times New Roman"/>
          <w:color w:val="auto"/>
          <w:szCs w:val="24"/>
        </w:rPr>
        <w:t xml:space="preserve"> от </w:t>
      </w:r>
      <w:r w:rsidRPr="00C30296">
        <w:rPr>
          <w:i/>
          <w:color w:val="auto"/>
        </w:rPr>
        <w:t>иш</w:t>
      </w:r>
      <w:r w:rsidRPr="00C30296">
        <w:rPr>
          <w:rFonts w:cs="Times New Roman"/>
          <w:color w:val="auto"/>
          <w:szCs w:val="24"/>
        </w:rPr>
        <w:t>.</w:t>
      </w:r>
    </w:p>
    <w:p w14:paraId="45C7377F" w14:textId="63B4551A" w:rsidR="00FB4E67" w:rsidRPr="00C30296" w:rsidRDefault="00FB4E67" w:rsidP="00FB4E67">
      <w:pPr>
        <w:rPr>
          <w:rFonts w:cs="Times New Roman"/>
          <w:color w:val="auto"/>
          <w:szCs w:val="24"/>
        </w:rPr>
      </w:pPr>
      <w:r w:rsidRPr="00C30296">
        <w:rPr>
          <w:rFonts w:cs="Times New Roman"/>
          <w:color w:val="auto"/>
          <w:szCs w:val="24"/>
        </w:rPr>
        <w:t>Как это вс</w:t>
      </w:r>
      <w:r w:rsidR="008513A8" w:rsidRPr="00C30296">
        <w:rPr>
          <w:rFonts w:cs="Times New Roman"/>
          <w:color w:val="auto"/>
          <w:szCs w:val="24"/>
        </w:rPr>
        <w:t>ё</w:t>
      </w:r>
      <w:r w:rsidRPr="00C30296">
        <w:rPr>
          <w:rFonts w:cs="Times New Roman"/>
          <w:color w:val="auto"/>
          <w:szCs w:val="24"/>
        </w:rPr>
        <w:t xml:space="preserve"> похоже! И как Адама поставили на место, как ему объяснили, что не стоит говорить, что ты дал кому-то жизнь</w:t>
      </w:r>
      <w:r w:rsidR="001A1E2B" w:rsidRPr="00C30296">
        <w:rPr>
          <w:rFonts w:cs="Times New Roman"/>
          <w:color w:val="auto"/>
          <w:szCs w:val="24"/>
        </w:rPr>
        <w:t xml:space="preserve"> – </w:t>
      </w:r>
      <w:r w:rsidRPr="00C30296">
        <w:rPr>
          <w:rFonts w:cs="Times New Roman"/>
          <w:color w:val="auto"/>
          <w:szCs w:val="24"/>
        </w:rPr>
        <w:t xml:space="preserve">от тебя она взята и твоей сущностью она получила жизнь! Адам урок усвоил. И сразу же мы читаем буквально после того, как Всевышний объявляет Адаму приговор, </w:t>
      </w:r>
      <w:r w:rsidRPr="00C30296">
        <w:rPr>
          <w:i/>
          <w:color w:val="auto"/>
        </w:rPr>
        <w:t>вайикра́ ѓаада́м</w:t>
      </w:r>
      <w:r w:rsidRPr="00C30296">
        <w:rPr>
          <w:rFonts w:cs="Times New Roman"/>
          <w:color w:val="auto"/>
          <w:szCs w:val="24"/>
        </w:rPr>
        <w:t xml:space="preserve"> (</w:t>
      </w:r>
      <w:r w:rsidRPr="00C30296">
        <w:rPr>
          <w:rFonts w:cs="Times New Roman"/>
          <w:i/>
          <w:color w:val="auto"/>
          <w:szCs w:val="24"/>
        </w:rPr>
        <w:t>и назвал</w:t>
      </w:r>
      <w:r w:rsidRPr="00C30296">
        <w:rPr>
          <w:rFonts w:cs="Times New Roman"/>
          <w:color w:val="auto"/>
          <w:szCs w:val="24"/>
        </w:rPr>
        <w:t xml:space="preserve"> </w:t>
      </w:r>
      <w:r w:rsidRPr="00C30296">
        <w:rPr>
          <w:rFonts w:cs="Times New Roman"/>
          <w:i/>
          <w:color w:val="auto"/>
          <w:szCs w:val="24"/>
        </w:rPr>
        <w:t>Адам)</w:t>
      </w:r>
      <w:r w:rsidRPr="00C30296">
        <w:rPr>
          <w:rFonts w:cs="Times New Roman"/>
          <w:color w:val="auto"/>
          <w:szCs w:val="24"/>
        </w:rPr>
        <w:t xml:space="preserve"> </w:t>
      </w:r>
      <w:r w:rsidRPr="00C30296">
        <w:rPr>
          <w:i/>
          <w:color w:val="auto"/>
        </w:rPr>
        <w:t>шем ишто́</w:t>
      </w:r>
      <w:r w:rsidRPr="00C30296">
        <w:rPr>
          <w:rFonts w:cs="Times New Roman"/>
          <w:color w:val="auto"/>
          <w:szCs w:val="24"/>
        </w:rPr>
        <w:t xml:space="preserve"> (</w:t>
      </w:r>
      <w:r w:rsidRPr="00C30296">
        <w:rPr>
          <w:rFonts w:cs="Times New Roman"/>
          <w:i/>
          <w:color w:val="auto"/>
          <w:szCs w:val="24"/>
        </w:rPr>
        <w:t>имя своей жены</w:t>
      </w:r>
      <w:r w:rsidRPr="00C30296">
        <w:rPr>
          <w:rFonts w:cs="Times New Roman"/>
          <w:color w:val="auto"/>
          <w:szCs w:val="24"/>
        </w:rPr>
        <w:t xml:space="preserve"> </w:t>
      </w:r>
      <w:r w:rsidRPr="00C30296">
        <w:rPr>
          <w:rFonts w:cs="Times New Roman"/>
          <w:i/>
          <w:color w:val="auto"/>
          <w:szCs w:val="24"/>
        </w:rPr>
        <w:t>Хавва)</w:t>
      </w:r>
      <w:r w:rsidR="001A1E2B" w:rsidRPr="00C30296">
        <w:rPr>
          <w:rFonts w:cs="Times New Roman"/>
          <w:color w:val="auto"/>
          <w:szCs w:val="24"/>
        </w:rPr>
        <w:t xml:space="preserve"> – </w:t>
      </w:r>
      <w:r w:rsidRPr="00C30296">
        <w:rPr>
          <w:color w:val="auto"/>
        </w:rPr>
        <w:t>Хава́</w:t>
      </w:r>
      <w:r w:rsidRPr="00C30296">
        <w:rPr>
          <w:rFonts w:cs="Times New Roman"/>
          <w:color w:val="auto"/>
          <w:szCs w:val="24"/>
        </w:rPr>
        <w:t xml:space="preserve"> </w:t>
      </w:r>
      <w:r w:rsidRPr="00C30296">
        <w:rPr>
          <w:i/>
          <w:color w:val="auto"/>
        </w:rPr>
        <w:t>ки ѓи ѓаета́ эм коль-ха́й</w:t>
      </w:r>
      <w:r w:rsidRPr="00C30296">
        <w:rPr>
          <w:rFonts w:cs="Times New Roman"/>
          <w:color w:val="auto"/>
          <w:szCs w:val="24"/>
        </w:rPr>
        <w:t xml:space="preserve"> (</w:t>
      </w:r>
      <w:r w:rsidRPr="00C30296">
        <w:rPr>
          <w:rFonts w:cs="Times New Roman"/>
          <w:i/>
          <w:color w:val="auto"/>
          <w:szCs w:val="24"/>
        </w:rPr>
        <w:t>потому что она была матерью всего живого)</w:t>
      </w:r>
      <w:r w:rsidRPr="00C30296">
        <w:rPr>
          <w:rFonts w:cs="Times New Roman"/>
          <w:color w:val="auto"/>
          <w:szCs w:val="24"/>
        </w:rPr>
        <w:t>.</w:t>
      </w:r>
    </w:p>
    <w:p w14:paraId="06A8EE96" w14:textId="772BF8E6" w:rsidR="00FB4E67" w:rsidRPr="00C30296" w:rsidRDefault="00FB4E67" w:rsidP="00FB4E67">
      <w:pPr>
        <w:rPr>
          <w:rFonts w:cs="Times New Roman"/>
          <w:color w:val="auto"/>
          <w:szCs w:val="24"/>
        </w:rPr>
      </w:pPr>
      <w:r w:rsidRPr="00C30296">
        <w:rPr>
          <w:rFonts w:cs="Times New Roman"/>
          <w:color w:val="auto"/>
          <w:szCs w:val="24"/>
        </w:rPr>
        <w:t xml:space="preserve">Имя Хава́ в древних текстах транскрибируется, как </w:t>
      </w:r>
      <w:r w:rsidRPr="00C30296">
        <w:rPr>
          <w:i/>
          <w:color w:val="auto"/>
        </w:rPr>
        <w:t>Хэууа</w:t>
      </w:r>
      <w:r w:rsidRPr="00C30296">
        <w:rPr>
          <w:rFonts w:cs="Times New Roman"/>
          <w:color w:val="auto"/>
          <w:szCs w:val="24"/>
        </w:rPr>
        <w:t>, потому что «</w:t>
      </w:r>
      <w:r w:rsidRPr="00C30296">
        <w:rPr>
          <w:rFonts w:cs="Times New Roman"/>
          <w:i/>
          <w:color w:val="auto"/>
          <w:szCs w:val="24"/>
        </w:rPr>
        <w:t>вва»</w:t>
      </w:r>
      <w:r w:rsidRPr="00C30296">
        <w:rPr>
          <w:rFonts w:cs="Times New Roman"/>
          <w:color w:val="auto"/>
          <w:szCs w:val="24"/>
        </w:rPr>
        <w:t xml:space="preserve"> читался больше как английская </w:t>
      </w:r>
      <w:r w:rsidR="006A6462" w:rsidRPr="00C30296">
        <w:rPr>
          <w:rFonts w:cs="Times New Roman"/>
          <w:color w:val="auto"/>
          <w:szCs w:val="24"/>
          <w:lang w:val="en-US"/>
        </w:rPr>
        <w:t>w</w:t>
      </w:r>
      <w:r w:rsidRPr="00C30296">
        <w:rPr>
          <w:rFonts w:cs="Times New Roman"/>
          <w:color w:val="auto"/>
          <w:szCs w:val="24"/>
        </w:rPr>
        <w:t>. Но сегодня не будем обращать внимание на фонетику, скажем просто Хавва или Хава в современном иврите,</w:t>
      </w:r>
      <w:r w:rsidRPr="00C30296">
        <w:rPr>
          <w:rFonts w:cs="Times New Roman"/>
          <w:color w:val="auto"/>
          <w:sz w:val="20"/>
          <w:szCs w:val="20"/>
        </w:rPr>
        <w:t xml:space="preserve"> </w:t>
      </w:r>
      <w:r w:rsidRPr="00C30296">
        <w:rPr>
          <w:rFonts w:cs="Times New Roman"/>
          <w:color w:val="auto"/>
          <w:szCs w:val="24"/>
        </w:rPr>
        <w:t>которая стала матерью всего живого.</w:t>
      </w:r>
    </w:p>
    <w:p w14:paraId="19D5B61A" w14:textId="43CBFDA6" w:rsidR="00FB4E67" w:rsidRPr="00C30296" w:rsidRDefault="00FB4E67" w:rsidP="00FB4E67">
      <w:pPr>
        <w:rPr>
          <w:rFonts w:cs="Times New Roman"/>
          <w:color w:val="auto"/>
          <w:szCs w:val="24"/>
        </w:rPr>
      </w:pPr>
      <w:r w:rsidRPr="00C30296">
        <w:rPr>
          <w:rFonts w:cs="Times New Roman"/>
          <w:color w:val="auto"/>
          <w:szCs w:val="24"/>
        </w:rPr>
        <w:t xml:space="preserve">Что значит имя Хава? Если бы Тору писали жившие во времена Второго Храма, они наверняка написали бы, что </w:t>
      </w:r>
      <w:r w:rsidR="006A6462" w:rsidRPr="00C30296">
        <w:rPr>
          <w:rFonts w:cs="Times New Roman"/>
          <w:color w:val="auto"/>
          <w:szCs w:val="24"/>
        </w:rPr>
        <w:t>Ха</w:t>
      </w:r>
      <w:r w:rsidRPr="00C30296">
        <w:rPr>
          <w:rFonts w:cs="Times New Roman"/>
          <w:color w:val="auto"/>
          <w:szCs w:val="24"/>
        </w:rPr>
        <w:t>ву, жену Адама, звали Хайя</w:t>
      </w:r>
      <w:r w:rsidR="001A1E2B" w:rsidRPr="00C30296">
        <w:rPr>
          <w:rFonts w:cs="Times New Roman"/>
          <w:color w:val="auto"/>
          <w:szCs w:val="24"/>
        </w:rPr>
        <w:t xml:space="preserve"> – </w:t>
      </w:r>
      <w:r w:rsidRPr="00C30296">
        <w:rPr>
          <w:rFonts w:cs="Times New Roman"/>
          <w:color w:val="auto"/>
          <w:szCs w:val="24"/>
        </w:rPr>
        <w:t>дающая жизнь или Хаим</w:t>
      </w:r>
      <w:r w:rsidR="001A1E2B" w:rsidRPr="00C30296">
        <w:rPr>
          <w:rFonts w:cs="Times New Roman"/>
          <w:color w:val="auto"/>
          <w:szCs w:val="24"/>
        </w:rPr>
        <w:t xml:space="preserve"> – </w:t>
      </w:r>
      <w:r w:rsidRPr="00C30296">
        <w:rPr>
          <w:rFonts w:cs="Times New Roman"/>
          <w:color w:val="auto"/>
          <w:szCs w:val="24"/>
        </w:rPr>
        <w:t xml:space="preserve">жизнь, и тогда бы было понятно, какая связь имени Хава и </w:t>
      </w:r>
      <w:r w:rsidRPr="00C30296">
        <w:rPr>
          <w:i/>
          <w:color w:val="auto"/>
        </w:rPr>
        <w:t>эм коль-хай</w:t>
      </w:r>
      <w:r w:rsidRPr="00C30296">
        <w:rPr>
          <w:rFonts w:cs="Times New Roman"/>
          <w:color w:val="auto"/>
          <w:szCs w:val="24"/>
        </w:rPr>
        <w:t xml:space="preserve"> (</w:t>
      </w:r>
      <w:r w:rsidRPr="00C30296">
        <w:rPr>
          <w:rFonts w:cs="Times New Roman"/>
          <w:i/>
          <w:color w:val="auto"/>
          <w:szCs w:val="24"/>
        </w:rPr>
        <w:t>мать всего живого)</w:t>
      </w:r>
      <w:r w:rsidRPr="00C30296">
        <w:rPr>
          <w:rFonts w:cs="Times New Roman"/>
          <w:color w:val="auto"/>
          <w:szCs w:val="24"/>
        </w:rPr>
        <w:t>. Но Тора была написана гораздо раньше</w:t>
      </w:r>
      <w:r w:rsidR="006A6462" w:rsidRPr="00C30296">
        <w:rPr>
          <w:rFonts w:cs="Times New Roman"/>
          <w:color w:val="auto"/>
          <w:szCs w:val="24"/>
        </w:rPr>
        <w:t>,</w:t>
      </w:r>
      <w:r w:rsidRPr="00C30296">
        <w:rPr>
          <w:rFonts w:cs="Times New Roman"/>
          <w:color w:val="auto"/>
          <w:szCs w:val="24"/>
        </w:rPr>
        <w:t xml:space="preserve"> </w:t>
      </w:r>
      <w:r w:rsidRPr="00C30296">
        <w:rPr>
          <w:rFonts w:cs="Times New Roman"/>
          <w:color w:val="auto"/>
          <w:szCs w:val="24"/>
        </w:rPr>
        <w:lastRenderedPageBreak/>
        <w:t xml:space="preserve">и поэтому уже во времена Второго Храма связь между именем </w:t>
      </w:r>
      <w:r w:rsidRPr="00C30296">
        <w:rPr>
          <w:rFonts w:cs="Times New Roman"/>
          <w:i/>
          <w:color w:val="auto"/>
          <w:szCs w:val="24"/>
        </w:rPr>
        <w:t>Хава</w:t>
      </w:r>
      <w:r w:rsidRPr="00C30296">
        <w:rPr>
          <w:rFonts w:cs="Times New Roman"/>
          <w:color w:val="auto"/>
          <w:szCs w:val="24"/>
        </w:rPr>
        <w:t xml:space="preserve"> и словом </w:t>
      </w:r>
      <w:r w:rsidRPr="00C30296">
        <w:rPr>
          <w:rFonts w:cs="Times New Roman"/>
          <w:i/>
          <w:color w:val="auto"/>
          <w:szCs w:val="24"/>
        </w:rPr>
        <w:t>хаим</w:t>
      </w:r>
      <w:r w:rsidRPr="00C30296">
        <w:rPr>
          <w:rFonts w:cs="Times New Roman"/>
          <w:color w:val="auto"/>
          <w:szCs w:val="24"/>
        </w:rPr>
        <w:t xml:space="preserve"> была почти утеряна, настолько утеряна, что переводчики Септуагинты, те, которые переводили Тору на греческий язык, не могли продемонстрировать эту связь, поэтому слово Хавва они перевели как слово, а не как имя и появилась </w:t>
      </w:r>
      <w:r w:rsidRPr="00C30296">
        <w:rPr>
          <w:rFonts w:cs="Times New Roman"/>
          <w:i/>
          <w:color w:val="auto"/>
          <w:szCs w:val="24"/>
        </w:rPr>
        <w:t>Зоя</w:t>
      </w:r>
      <w:r w:rsidRPr="00C30296">
        <w:rPr>
          <w:rFonts w:cs="Times New Roman"/>
          <w:color w:val="auto"/>
          <w:szCs w:val="24"/>
        </w:rPr>
        <w:t>. «</w:t>
      </w:r>
      <w:r w:rsidRPr="00C30296">
        <w:rPr>
          <w:rFonts w:cs="Times New Roman"/>
          <w:i/>
          <w:color w:val="auto"/>
          <w:szCs w:val="24"/>
        </w:rPr>
        <w:t>Адам назвал свою жену именем Зоя</w:t>
      </w:r>
      <w:r w:rsidR="001A1E2B" w:rsidRPr="00C30296">
        <w:rPr>
          <w:rFonts w:cs="Times New Roman"/>
          <w:i/>
          <w:color w:val="auto"/>
          <w:szCs w:val="24"/>
        </w:rPr>
        <w:t xml:space="preserve"> – </w:t>
      </w:r>
      <w:r w:rsidRPr="00C30296">
        <w:rPr>
          <w:rFonts w:cs="Times New Roman"/>
          <w:i/>
          <w:color w:val="auto"/>
          <w:szCs w:val="24"/>
        </w:rPr>
        <w:t>что значит жизнь</w:t>
      </w:r>
      <w:r w:rsidRPr="00C30296">
        <w:rPr>
          <w:rFonts w:cs="Times New Roman"/>
          <w:color w:val="auto"/>
          <w:szCs w:val="24"/>
        </w:rPr>
        <w:t>». Современное</w:t>
      </w:r>
      <w:r w:rsidRPr="00C30296">
        <w:rPr>
          <w:rFonts w:cs="Times New Roman"/>
          <w:color w:val="auto"/>
          <w:sz w:val="20"/>
          <w:szCs w:val="20"/>
        </w:rPr>
        <w:t xml:space="preserve"> </w:t>
      </w:r>
      <w:r w:rsidRPr="00C30296">
        <w:rPr>
          <w:rFonts w:cs="Times New Roman"/>
          <w:color w:val="auto"/>
          <w:szCs w:val="24"/>
        </w:rPr>
        <w:t xml:space="preserve">имя </w:t>
      </w:r>
      <w:r w:rsidRPr="00C30296">
        <w:rPr>
          <w:rFonts w:cs="Times New Roman"/>
          <w:i/>
          <w:color w:val="auto"/>
          <w:szCs w:val="24"/>
        </w:rPr>
        <w:t>Зоя</w:t>
      </w:r>
      <w:r w:rsidRPr="00C30296">
        <w:rPr>
          <w:rFonts w:cs="Times New Roman"/>
          <w:color w:val="auto"/>
          <w:szCs w:val="24"/>
        </w:rPr>
        <w:t>, которое популярно у славян,</w:t>
      </w:r>
      <w:r w:rsidR="001A1E2B" w:rsidRPr="00C30296">
        <w:rPr>
          <w:rFonts w:cs="Times New Roman"/>
          <w:color w:val="auto"/>
          <w:szCs w:val="24"/>
        </w:rPr>
        <w:t xml:space="preserve"> – </w:t>
      </w:r>
      <w:r w:rsidRPr="00C30296">
        <w:rPr>
          <w:rFonts w:cs="Times New Roman"/>
          <w:color w:val="auto"/>
          <w:szCs w:val="24"/>
        </w:rPr>
        <w:t xml:space="preserve">это перевод имени </w:t>
      </w:r>
      <w:r w:rsidR="002A4620" w:rsidRPr="00C30296">
        <w:rPr>
          <w:rFonts w:cs="Times New Roman"/>
          <w:color w:val="auto"/>
          <w:szCs w:val="24"/>
        </w:rPr>
        <w:t>Хава</w:t>
      </w:r>
      <w:r w:rsidRPr="00C30296">
        <w:rPr>
          <w:rFonts w:cs="Times New Roman"/>
          <w:color w:val="auto"/>
          <w:szCs w:val="24"/>
        </w:rPr>
        <w:t xml:space="preserve"> или Хавва. </w:t>
      </w:r>
    </w:p>
    <w:p w14:paraId="36B7D378" w14:textId="56E6B4BF" w:rsidR="00FB4E67" w:rsidRPr="00C30296" w:rsidRDefault="00FB4E67" w:rsidP="00FB4E67">
      <w:pPr>
        <w:rPr>
          <w:rFonts w:cs="Times New Roman"/>
          <w:color w:val="auto"/>
          <w:sz w:val="20"/>
          <w:szCs w:val="20"/>
        </w:rPr>
      </w:pPr>
      <w:r w:rsidRPr="00C30296">
        <w:rPr>
          <w:rFonts w:cs="Times New Roman"/>
          <w:color w:val="auto"/>
          <w:szCs w:val="24"/>
        </w:rPr>
        <w:t xml:space="preserve">Что же означает имя Хава? Действительно, в древних текстах имя Хава означает жизнь. </w:t>
      </w:r>
      <w:r w:rsidRPr="00C30296">
        <w:rPr>
          <w:rFonts w:cs="Times New Roman"/>
          <w:i/>
          <w:color w:val="auto"/>
          <w:szCs w:val="24"/>
        </w:rPr>
        <w:t>Йуд</w:t>
      </w:r>
      <w:r w:rsidRPr="00C30296">
        <w:rPr>
          <w:rFonts w:cs="Times New Roman"/>
          <w:color w:val="auto"/>
          <w:szCs w:val="24"/>
        </w:rPr>
        <w:t xml:space="preserve"> часто переходит в </w:t>
      </w:r>
      <w:r w:rsidRPr="00C30296">
        <w:rPr>
          <w:rFonts w:cs="Times New Roman"/>
          <w:i/>
          <w:color w:val="auto"/>
          <w:szCs w:val="24"/>
        </w:rPr>
        <w:t>вав</w:t>
      </w:r>
      <w:r w:rsidRPr="00C30296">
        <w:rPr>
          <w:rFonts w:cs="Times New Roman"/>
          <w:color w:val="auto"/>
          <w:szCs w:val="24"/>
        </w:rPr>
        <w:t xml:space="preserve"> и в древнесемитских языках имя так и звучало Хава, или Хэва, или Хэват, и тогда вс</w:t>
      </w:r>
      <w:r w:rsidR="008513A8" w:rsidRPr="00C30296">
        <w:rPr>
          <w:rFonts w:cs="Times New Roman"/>
          <w:color w:val="auto"/>
          <w:szCs w:val="24"/>
        </w:rPr>
        <w:t>ё</w:t>
      </w:r>
      <w:r w:rsidRPr="00C30296">
        <w:rPr>
          <w:rFonts w:cs="Times New Roman"/>
          <w:color w:val="auto"/>
          <w:szCs w:val="24"/>
        </w:rPr>
        <w:t xml:space="preserve"> было понятно. Но постепенно имя немного отошло от слова </w:t>
      </w:r>
      <w:r w:rsidRPr="00C30296">
        <w:rPr>
          <w:rFonts w:cs="Times New Roman"/>
          <w:i/>
          <w:color w:val="auto"/>
          <w:szCs w:val="24"/>
        </w:rPr>
        <w:t>хаим</w:t>
      </w:r>
      <w:r w:rsidRPr="00C30296">
        <w:rPr>
          <w:rFonts w:cs="Times New Roman"/>
          <w:color w:val="auto"/>
          <w:szCs w:val="24"/>
        </w:rPr>
        <w:t>, это позволило раскрыть некоторые другие смысла в этом имени. Некоторые комментаторы говорят, что Адам дал жене имя Хава специально, подразумевая, в том числе, и некоторую игру слов с именем Хэвия (</w:t>
      </w:r>
      <w:r w:rsidRPr="00C30296">
        <w:rPr>
          <w:rFonts w:cs="Times New Roman"/>
          <w:i/>
          <w:color w:val="auto"/>
          <w:szCs w:val="24"/>
        </w:rPr>
        <w:t>змея</w:t>
      </w:r>
      <w:r w:rsidRPr="00C30296">
        <w:rPr>
          <w:rFonts w:cs="Times New Roman"/>
          <w:color w:val="auto"/>
          <w:szCs w:val="24"/>
        </w:rPr>
        <w:t xml:space="preserve"> на арамейском языке), чтобы Хава всю жизнь помнила, что вот там была какая-то мутная история со змеёй и чтобы это событие преследовало её едва ли не всю</w:t>
      </w:r>
      <w:r w:rsidRPr="00C30296">
        <w:rPr>
          <w:rFonts w:cs="Times New Roman"/>
          <w:color w:val="auto"/>
          <w:sz w:val="20"/>
          <w:szCs w:val="20"/>
        </w:rPr>
        <w:t xml:space="preserve"> </w:t>
      </w:r>
      <w:r w:rsidRPr="00C30296">
        <w:rPr>
          <w:rFonts w:cs="Times New Roman"/>
          <w:color w:val="auto"/>
          <w:szCs w:val="24"/>
        </w:rPr>
        <w:t>жизнь. Это одно из пониманий имени Хава. Мне трудно принять такое толкование, я часто говорю, что комментарии больше говорят о самих комментаторах, чем о тексте Торы. Мне кажется, что Адам, первый</w:t>
      </w:r>
      <w:r w:rsidRPr="00C30296">
        <w:rPr>
          <w:rFonts w:cs="Times New Roman"/>
          <w:color w:val="auto"/>
          <w:sz w:val="20"/>
          <w:szCs w:val="20"/>
        </w:rPr>
        <w:t xml:space="preserve"> </w:t>
      </w:r>
      <w:r w:rsidRPr="00C30296">
        <w:rPr>
          <w:rFonts w:cs="Times New Roman"/>
          <w:color w:val="auto"/>
          <w:szCs w:val="24"/>
        </w:rPr>
        <w:t>человек, вс</w:t>
      </w:r>
      <w:r w:rsidR="008513A8" w:rsidRPr="00C30296">
        <w:rPr>
          <w:rFonts w:cs="Times New Roman"/>
          <w:color w:val="auto"/>
          <w:szCs w:val="24"/>
        </w:rPr>
        <w:t>ё</w:t>
      </w:r>
      <w:r w:rsidRPr="00C30296">
        <w:rPr>
          <w:rFonts w:cs="Times New Roman"/>
          <w:color w:val="auto"/>
          <w:szCs w:val="24"/>
        </w:rPr>
        <w:t xml:space="preserve">-таки хотел защитить свою жену и защитить её даже после падения, не наказывать её вот таким вот </w:t>
      </w:r>
      <w:r w:rsidR="006A6462" w:rsidRPr="00C30296">
        <w:rPr>
          <w:rFonts w:cs="Times New Roman"/>
          <w:color w:val="auto"/>
          <w:szCs w:val="24"/>
        </w:rPr>
        <w:t>навешиванием</w:t>
      </w:r>
      <w:r w:rsidRPr="00C30296">
        <w:rPr>
          <w:rFonts w:cs="Times New Roman"/>
          <w:color w:val="auto"/>
          <w:szCs w:val="24"/>
        </w:rPr>
        <w:t xml:space="preserve"> ярлыка.</w:t>
      </w:r>
    </w:p>
    <w:p w14:paraId="45387C22" w14:textId="33366D9F" w:rsidR="00FB4E67" w:rsidRPr="00C30296" w:rsidRDefault="00FB4E67" w:rsidP="00FB4E67">
      <w:pPr>
        <w:rPr>
          <w:rFonts w:cs="Times New Roman"/>
          <w:color w:val="auto"/>
          <w:szCs w:val="24"/>
        </w:rPr>
      </w:pPr>
      <w:r w:rsidRPr="00C30296">
        <w:rPr>
          <w:rFonts w:cs="Times New Roman"/>
          <w:color w:val="auto"/>
          <w:szCs w:val="24"/>
        </w:rPr>
        <w:t>Что же означает имя Хава, как это можно ещ</w:t>
      </w:r>
      <w:r w:rsidR="008513A8" w:rsidRPr="00C30296">
        <w:rPr>
          <w:rFonts w:cs="Times New Roman"/>
          <w:color w:val="auto"/>
          <w:szCs w:val="24"/>
        </w:rPr>
        <w:t>ё</w:t>
      </w:r>
      <w:r w:rsidRPr="00C30296">
        <w:rPr>
          <w:rFonts w:cs="Times New Roman"/>
          <w:color w:val="auto"/>
          <w:szCs w:val="24"/>
        </w:rPr>
        <w:t xml:space="preserve"> понять? Известный комментатор </w:t>
      </w:r>
      <w:r w:rsidRPr="00C30296">
        <w:rPr>
          <w:color w:val="auto"/>
        </w:rPr>
        <w:t>Бааль ѓаТурим</w:t>
      </w:r>
      <w:r w:rsidRPr="00C30296">
        <w:rPr>
          <w:rFonts w:cs="Times New Roman"/>
          <w:color w:val="auto"/>
          <w:szCs w:val="24"/>
        </w:rPr>
        <w:t xml:space="preserve"> связывает толкование этого имени с тем, что написано в </w:t>
      </w:r>
      <w:r w:rsidR="008513A8" w:rsidRPr="00C30296">
        <w:rPr>
          <w:rFonts w:cs="Times New Roman"/>
          <w:color w:val="auto"/>
          <w:szCs w:val="24"/>
        </w:rPr>
        <w:t>Теѓилим (19:3)</w:t>
      </w:r>
      <w:r w:rsidRPr="00C30296">
        <w:rPr>
          <w:rFonts w:cs="Times New Roman"/>
          <w:color w:val="auto"/>
          <w:szCs w:val="24"/>
        </w:rPr>
        <w:t>:</w:t>
      </w:r>
    </w:p>
    <w:p w14:paraId="22FF0084" w14:textId="77777777" w:rsidR="00FB4E67" w:rsidRPr="00C30296" w:rsidRDefault="00FB4E67" w:rsidP="00EE6D82">
      <w:pPr>
        <w:pStyle w:val="13"/>
      </w:pPr>
    </w:p>
    <w:p w14:paraId="2BC38B77" w14:textId="77777777" w:rsidR="00FB4E67" w:rsidRPr="00C30296" w:rsidRDefault="00FB4E67" w:rsidP="00EE6D82">
      <w:pPr>
        <w:pStyle w:val="13"/>
      </w:pPr>
      <w:r w:rsidRPr="00C30296">
        <w:t>יוֹם לְיוֹם יַבִּיעַ אֹמֶר וְלַיְלָה לְּלַיְלָה יְחַוֶּה-דָּעַת׃</w:t>
      </w:r>
    </w:p>
    <w:p w14:paraId="07CA20F6" w14:textId="77777777" w:rsidR="00FB4E67" w:rsidRPr="00C30296" w:rsidRDefault="00FB4E67" w:rsidP="00EE6D82">
      <w:pPr>
        <w:pStyle w:val="15"/>
        <w:rPr>
          <w:rFonts w:cs="Times New Roman"/>
          <w:color w:val="auto"/>
          <w:szCs w:val="24"/>
        </w:rPr>
      </w:pPr>
      <w:r w:rsidRPr="00C30296">
        <w:rPr>
          <w:color w:val="auto"/>
        </w:rPr>
        <w:t>йом лейом йабиа омер вэлайла лелайла йехавэ даат</w:t>
      </w:r>
    </w:p>
    <w:p w14:paraId="705F30D7" w14:textId="752DF16B" w:rsidR="00FB4E67" w:rsidRPr="00C30296" w:rsidRDefault="00FB4E67" w:rsidP="00EE6D82">
      <w:pPr>
        <w:pStyle w:val="17"/>
        <w:rPr>
          <w:color w:val="auto"/>
        </w:rPr>
      </w:pPr>
      <w:r w:rsidRPr="00C30296">
        <w:rPr>
          <w:color w:val="auto"/>
        </w:rPr>
        <w:lastRenderedPageBreak/>
        <w:t>3.</w:t>
      </w:r>
      <w:r w:rsidR="008513A8" w:rsidRPr="00C30296">
        <w:rPr>
          <w:color w:val="auto"/>
        </w:rPr>
        <w:t xml:space="preserve"> </w:t>
      </w:r>
      <w:r w:rsidRPr="00C30296">
        <w:rPr>
          <w:color w:val="auto"/>
        </w:rPr>
        <w:t>День за дн</w:t>
      </w:r>
      <w:r w:rsidR="008513A8" w:rsidRPr="00C30296">
        <w:rPr>
          <w:color w:val="auto"/>
        </w:rPr>
        <w:t>ё</w:t>
      </w:r>
      <w:r w:rsidRPr="00C30296">
        <w:rPr>
          <w:color w:val="auto"/>
        </w:rPr>
        <w:t>м ведут речь и ночь за ночью раскрывают знания</w:t>
      </w:r>
      <w:r w:rsidR="008513A8" w:rsidRPr="00C30296">
        <w:rPr>
          <w:color w:val="auto"/>
        </w:rPr>
        <w:t>.</w:t>
      </w:r>
      <w:r w:rsidRPr="00C30296">
        <w:rPr>
          <w:color w:val="auto"/>
          <w:szCs w:val="20"/>
        </w:rPr>
        <w:t xml:space="preserve"> </w:t>
      </w:r>
    </w:p>
    <w:p w14:paraId="0EE1A025" w14:textId="77777777" w:rsidR="00FB4E67" w:rsidRPr="00C30296" w:rsidRDefault="00FB4E67" w:rsidP="00EE6D82">
      <w:pPr>
        <w:pStyle w:val="17"/>
        <w:rPr>
          <w:rFonts w:cs="Times New Roman"/>
          <w:color w:val="auto"/>
          <w:szCs w:val="24"/>
        </w:rPr>
      </w:pPr>
    </w:p>
    <w:p w14:paraId="00C95E9F" w14:textId="4A183D4F" w:rsidR="00FB4E67" w:rsidRPr="00C30296" w:rsidRDefault="00FB4E67" w:rsidP="00FB4E67">
      <w:pPr>
        <w:rPr>
          <w:rFonts w:cs="Times New Roman"/>
          <w:color w:val="auto"/>
          <w:szCs w:val="24"/>
        </w:rPr>
      </w:pPr>
      <w:r w:rsidRPr="00C30296">
        <w:rPr>
          <w:rFonts w:cs="Times New Roman"/>
          <w:color w:val="auto"/>
          <w:szCs w:val="24"/>
        </w:rPr>
        <w:t xml:space="preserve">Вот это </w:t>
      </w:r>
      <w:r w:rsidRPr="00C30296">
        <w:rPr>
          <w:rFonts w:cs="Times New Roman"/>
          <w:i/>
          <w:color w:val="auto"/>
          <w:szCs w:val="24"/>
        </w:rPr>
        <w:t>последнее, раскрывающее знание или проговаривающее понимание</w:t>
      </w:r>
      <w:r w:rsidRPr="00C30296">
        <w:rPr>
          <w:rFonts w:cs="Times New Roman"/>
          <w:color w:val="auto"/>
          <w:szCs w:val="24"/>
        </w:rPr>
        <w:t>, если дословно переводить</w:t>
      </w:r>
      <w:r w:rsidR="006A6462" w:rsidRPr="00C30296">
        <w:rPr>
          <w:rFonts w:cs="Times New Roman"/>
          <w:color w:val="auto"/>
          <w:szCs w:val="24"/>
        </w:rPr>
        <w:t xml:space="preserve">, </w:t>
      </w:r>
      <w:r w:rsidRPr="00C30296">
        <w:rPr>
          <w:rFonts w:cs="Times New Roman"/>
          <w:i/>
          <w:color w:val="auto"/>
          <w:szCs w:val="24"/>
        </w:rPr>
        <w:t>делающее понятным, делающее ясным, делающее очевидным</w:t>
      </w:r>
      <w:r w:rsidR="001A1E2B" w:rsidRPr="00C30296">
        <w:rPr>
          <w:rFonts w:cs="Times New Roman"/>
          <w:color w:val="auto"/>
          <w:szCs w:val="24"/>
        </w:rPr>
        <w:t xml:space="preserve"> – </w:t>
      </w:r>
      <w:r w:rsidRPr="00C30296">
        <w:rPr>
          <w:rFonts w:cs="Times New Roman"/>
          <w:color w:val="auto"/>
          <w:szCs w:val="24"/>
        </w:rPr>
        <w:t>это значение имени Хава.</w:t>
      </w:r>
    </w:p>
    <w:p w14:paraId="483FAF8F" w14:textId="4A67CBEC" w:rsidR="00FB4E67" w:rsidRPr="00C30296" w:rsidRDefault="00FB4E67" w:rsidP="00FB4E67">
      <w:pPr>
        <w:rPr>
          <w:rFonts w:cs="Times New Roman"/>
          <w:i/>
          <w:color w:val="auto"/>
          <w:szCs w:val="24"/>
        </w:rPr>
      </w:pPr>
      <w:r w:rsidRPr="00C30296">
        <w:rPr>
          <w:rFonts w:cs="Times New Roman"/>
          <w:color w:val="auto"/>
          <w:szCs w:val="24"/>
        </w:rPr>
        <w:t>Есть определ</w:t>
      </w:r>
      <w:r w:rsidR="008513A8" w:rsidRPr="00C30296">
        <w:rPr>
          <w:rFonts w:cs="Times New Roman"/>
          <w:color w:val="auto"/>
          <w:szCs w:val="24"/>
        </w:rPr>
        <w:t>ё</w:t>
      </w:r>
      <w:r w:rsidRPr="00C30296">
        <w:rPr>
          <w:rFonts w:cs="Times New Roman"/>
          <w:color w:val="auto"/>
          <w:szCs w:val="24"/>
        </w:rPr>
        <w:t xml:space="preserve">нная параллель, которую можно увидеть в арамейских переводах. Когда Тора рассказывает о том, что Всевышний вдунул душу в Адама и Адам стал душой живой, арамейский перевод говорит: </w:t>
      </w:r>
      <w:r w:rsidRPr="00C30296">
        <w:rPr>
          <w:rFonts w:cs="Times New Roman"/>
          <w:i/>
          <w:color w:val="auto"/>
          <w:szCs w:val="24"/>
        </w:rPr>
        <w:t>«Адам стал душой говорящей»</w:t>
      </w:r>
      <w:r w:rsidRPr="00C30296">
        <w:rPr>
          <w:rFonts w:cs="Times New Roman"/>
          <w:color w:val="auto"/>
          <w:szCs w:val="24"/>
        </w:rPr>
        <w:t>. Вот и Хава</w:t>
      </w:r>
      <w:r w:rsidR="001A1E2B" w:rsidRPr="00C30296">
        <w:rPr>
          <w:rFonts w:cs="Times New Roman"/>
          <w:color w:val="auto"/>
          <w:szCs w:val="24"/>
        </w:rPr>
        <w:t xml:space="preserve"> – </w:t>
      </w:r>
      <w:r w:rsidRPr="00C30296">
        <w:rPr>
          <w:rFonts w:cs="Times New Roman"/>
          <w:color w:val="auto"/>
          <w:szCs w:val="24"/>
        </w:rPr>
        <w:t xml:space="preserve">это женщина, обладающая способностью говорить. Что это значит? Тот же </w:t>
      </w:r>
      <w:r w:rsidRPr="00C30296">
        <w:rPr>
          <w:color w:val="auto"/>
        </w:rPr>
        <w:t>Бааль ѓаТурим</w:t>
      </w:r>
      <w:r w:rsidRPr="00C30296">
        <w:rPr>
          <w:rFonts w:cs="Times New Roman"/>
          <w:color w:val="auto"/>
          <w:szCs w:val="24"/>
        </w:rPr>
        <w:t xml:space="preserve"> говорит: </w:t>
      </w:r>
      <w:r w:rsidRPr="00C30296">
        <w:rPr>
          <w:rFonts w:cs="Times New Roman"/>
          <w:i/>
          <w:color w:val="auto"/>
          <w:szCs w:val="24"/>
        </w:rPr>
        <w:t>«Из десяти мер разговора, говорени</w:t>
      </w:r>
      <w:r w:rsidR="006A6462" w:rsidRPr="00C30296">
        <w:rPr>
          <w:rFonts w:cs="Times New Roman"/>
          <w:i/>
          <w:color w:val="auto"/>
          <w:szCs w:val="24"/>
        </w:rPr>
        <w:t>я</w:t>
      </w:r>
      <w:r w:rsidRPr="00C30296">
        <w:rPr>
          <w:rFonts w:cs="Times New Roman"/>
          <w:i/>
          <w:color w:val="auto"/>
          <w:szCs w:val="24"/>
        </w:rPr>
        <w:t>, котор</w:t>
      </w:r>
      <w:r w:rsidR="006A6462" w:rsidRPr="00C30296">
        <w:rPr>
          <w:rFonts w:cs="Times New Roman"/>
          <w:i/>
          <w:color w:val="auto"/>
          <w:szCs w:val="24"/>
        </w:rPr>
        <w:t>ые</w:t>
      </w:r>
      <w:r w:rsidRPr="00C30296">
        <w:rPr>
          <w:rFonts w:cs="Times New Roman"/>
          <w:i/>
          <w:color w:val="auto"/>
          <w:szCs w:val="24"/>
        </w:rPr>
        <w:t xml:space="preserve"> упал</w:t>
      </w:r>
      <w:r w:rsidR="006A6462" w:rsidRPr="00C30296">
        <w:rPr>
          <w:rFonts w:cs="Times New Roman"/>
          <w:i/>
          <w:color w:val="auto"/>
          <w:szCs w:val="24"/>
        </w:rPr>
        <w:t>и</w:t>
      </w:r>
      <w:r w:rsidRPr="00C30296">
        <w:rPr>
          <w:rFonts w:cs="Times New Roman"/>
          <w:i/>
          <w:color w:val="auto"/>
          <w:szCs w:val="24"/>
        </w:rPr>
        <w:t xml:space="preserve"> в этот мир, 9 взяли себе женщины»</w:t>
      </w:r>
      <w:r w:rsidRPr="00C30296">
        <w:rPr>
          <w:rFonts w:cs="Times New Roman"/>
          <w:color w:val="auto"/>
          <w:szCs w:val="24"/>
        </w:rPr>
        <w:t xml:space="preserve">. В простом понимании, в самом примитивном понимании </w:t>
      </w:r>
      <w:r w:rsidR="008513A8" w:rsidRPr="00C30296">
        <w:rPr>
          <w:rFonts w:cs="Times New Roman"/>
          <w:color w:val="auto"/>
          <w:szCs w:val="24"/>
        </w:rPr>
        <w:t xml:space="preserve">можно </w:t>
      </w:r>
      <w:r w:rsidRPr="00C30296">
        <w:rPr>
          <w:rFonts w:cs="Times New Roman"/>
          <w:color w:val="auto"/>
          <w:szCs w:val="24"/>
        </w:rPr>
        <w:t xml:space="preserve">сказать: </w:t>
      </w:r>
      <w:r w:rsidRPr="00C30296">
        <w:rPr>
          <w:rFonts w:cs="Times New Roman"/>
          <w:i/>
          <w:color w:val="auto"/>
          <w:szCs w:val="24"/>
        </w:rPr>
        <w:t>«Ну и болтушки же все эти женщины. Любят они поговорить»</w:t>
      </w:r>
      <w:r w:rsidRPr="00C30296">
        <w:rPr>
          <w:rFonts w:cs="Times New Roman"/>
          <w:color w:val="auto"/>
          <w:szCs w:val="24"/>
        </w:rPr>
        <w:t>. Это правда</w:t>
      </w:r>
      <w:r w:rsidR="006A6462" w:rsidRPr="00C30296">
        <w:rPr>
          <w:rFonts w:cs="Times New Roman"/>
          <w:color w:val="auto"/>
          <w:szCs w:val="24"/>
        </w:rPr>
        <w:t>,</w:t>
      </w:r>
      <w:r w:rsidRPr="00C30296">
        <w:rPr>
          <w:rFonts w:cs="Times New Roman"/>
          <w:color w:val="auto"/>
          <w:szCs w:val="24"/>
        </w:rPr>
        <w:t xml:space="preserve"> сестры, женщины любят поговорить, но не об этом речь. Что такое вообще речь? Что такое вообще разговор? Когда воздух исходит из легких человека, проходит через голосовые связки, через язык, через губы, через весь речевой аппарат, через всю артикуляцию, звук как бы разрезается на кусочки, получается такая детализация, которая делает простое дуновение воздуха, не содержащее в себе никакой информации, информативным, разрезает его так, что оно становится понятным, дыхание человека превращается в речь. Семя мужчины, когда попадает в женщину</w:t>
      </w:r>
      <w:r w:rsidR="006A6462" w:rsidRPr="00C30296">
        <w:rPr>
          <w:rFonts w:cs="Times New Roman"/>
          <w:color w:val="auto"/>
          <w:szCs w:val="24"/>
        </w:rPr>
        <w:t>,</w:t>
      </w:r>
      <w:r w:rsidRPr="00C30296">
        <w:rPr>
          <w:rFonts w:cs="Times New Roman"/>
          <w:color w:val="auto"/>
          <w:szCs w:val="24"/>
        </w:rPr>
        <w:t xml:space="preserve"> ничего в себе не содержит. Внутри женщины сначала рождаются три трубочки</w:t>
      </w:r>
      <w:r w:rsidR="001A1E2B" w:rsidRPr="00C30296">
        <w:rPr>
          <w:rFonts w:cs="Times New Roman"/>
          <w:color w:val="auto"/>
          <w:szCs w:val="24"/>
        </w:rPr>
        <w:t xml:space="preserve"> – </w:t>
      </w:r>
      <w:r w:rsidRPr="00C30296">
        <w:rPr>
          <w:rFonts w:cs="Times New Roman"/>
          <w:color w:val="auto"/>
          <w:szCs w:val="24"/>
        </w:rPr>
        <w:t>начало зародыша. Затем развива</w:t>
      </w:r>
      <w:r w:rsidR="006A6462" w:rsidRPr="00C30296">
        <w:rPr>
          <w:rFonts w:cs="Times New Roman"/>
          <w:color w:val="auto"/>
          <w:szCs w:val="24"/>
        </w:rPr>
        <w:t>е</w:t>
      </w:r>
      <w:r w:rsidRPr="00C30296">
        <w:rPr>
          <w:rFonts w:cs="Times New Roman"/>
          <w:color w:val="auto"/>
          <w:szCs w:val="24"/>
        </w:rPr>
        <w:t>тся всё больше и больше деталек</w:t>
      </w:r>
      <w:r w:rsidR="006A6462" w:rsidRPr="00C30296">
        <w:rPr>
          <w:rFonts w:cs="Times New Roman"/>
          <w:color w:val="auto"/>
          <w:szCs w:val="24"/>
        </w:rPr>
        <w:t>,</w:t>
      </w:r>
      <w:r w:rsidRPr="00C30296">
        <w:rPr>
          <w:rFonts w:cs="Times New Roman"/>
          <w:color w:val="auto"/>
          <w:szCs w:val="24"/>
        </w:rPr>
        <w:t xml:space="preserve"> и все органы человека, все органы маленького реб</w:t>
      </w:r>
      <w:r w:rsidR="008513A8" w:rsidRPr="00C30296">
        <w:rPr>
          <w:rFonts w:cs="Times New Roman"/>
          <w:color w:val="auto"/>
          <w:szCs w:val="24"/>
        </w:rPr>
        <w:t>ё</w:t>
      </w:r>
      <w:r w:rsidRPr="00C30296">
        <w:rPr>
          <w:rFonts w:cs="Times New Roman"/>
          <w:color w:val="auto"/>
          <w:szCs w:val="24"/>
        </w:rPr>
        <w:t>нка формируются внутри утробы женщины, как бы проговариваются детали и реб</w:t>
      </w:r>
      <w:r w:rsidR="00AF4467" w:rsidRPr="00C30296">
        <w:rPr>
          <w:rFonts w:cs="Times New Roman"/>
          <w:color w:val="auto"/>
          <w:szCs w:val="24"/>
        </w:rPr>
        <w:t>ё</w:t>
      </w:r>
      <w:r w:rsidRPr="00C30296">
        <w:rPr>
          <w:rFonts w:cs="Times New Roman"/>
          <w:color w:val="auto"/>
          <w:szCs w:val="24"/>
        </w:rPr>
        <w:t xml:space="preserve">нок тоже, таким образом, проговаривается и становится живым </w:t>
      </w:r>
      <w:r w:rsidRPr="00C30296">
        <w:rPr>
          <w:rFonts w:cs="Times New Roman"/>
          <w:color w:val="auto"/>
          <w:szCs w:val="24"/>
        </w:rPr>
        <w:lastRenderedPageBreak/>
        <w:t>существом. Это говорение женщины</w:t>
      </w:r>
      <w:r w:rsidR="001A1E2B" w:rsidRPr="00C30296">
        <w:rPr>
          <w:rFonts w:cs="Times New Roman"/>
          <w:color w:val="auto"/>
          <w:szCs w:val="24"/>
        </w:rPr>
        <w:t xml:space="preserve"> – </w:t>
      </w:r>
      <w:r w:rsidRPr="00C30296">
        <w:rPr>
          <w:rFonts w:cs="Times New Roman"/>
          <w:color w:val="auto"/>
          <w:szCs w:val="24"/>
        </w:rPr>
        <w:t xml:space="preserve">это её способность рожать, способность делать идеи мужа реальными идеями, способность сделать любую идею реальной. Женщина рожает не только детей, женщина рожает идеи и планы своего мужа. Она инструмент их воплощения в жизнь, даже если она сама это не осознает. Вот это природа Хавы. Поэтому женщины связаны с качеством </w:t>
      </w:r>
      <w:r w:rsidRPr="00C30296">
        <w:rPr>
          <w:rFonts w:cs="Times New Roman"/>
          <w:i/>
          <w:color w:val="auto"/>
          <w:szCs w:val="24"/>
        </w:rPr>
        <w:t>бина</w:t>
      </w:r>
      <w:r w:rsidR="001A1E2B" w:rsidRPr="00C30296">
        <w:rPr>
          <w:rFonts w:cs="Times New Roman"/>
          <w:color w:val="auto"/>
          <w:szCs w:val="24"/>
        </w:rPr>
        <w:t xml:space="preserve"> – </w:t>
      </w:r>
      <w:r w:rsidRPr="00C30296">
        <w:rPr>
          <w:rFonts w:cs="Times New Roman"/>
          <w:i/>
          <w:color w:val="auto"/>
          <w:szCs w:val="24"/>
        </w:rPr>
        <w:t>способностью разделять, делать понятным.</w:t>
      </w:r>
    </w:p>
    <w:p w14:paraId="5EC378D7" w14:textId="524DE335" w:rsidR="00FB4E67" w:rsidRPr="00C30296" w:rsidRDefault="00FB4E67" w:rsidP="00AF4467">
      <w:pPr>
        <w:rPr>
          <w:i/>
          <w:color w:val="auto"/>
        </w:rPr>
      </w:pPr>
      <w:r w:rsidRPr="00C30296">
        <w:rPr>
          <w:color w:val="auto"/>
        </w:rPr>
        <w:t xml:space="preserve">Когда Всевышний делает женщину, сказано, что Всевышний </w:t>
      </w:r>
      <w:r w:rsidRPr="00C30296">
        <w:rPr>
          <w:i/>
          <w:color w:val="auto"/>
        </w:rPr>
        <w:t>вэяв</w:t>
      </w:r>
      <w:r w:rsidR="00AF4467" w:rsidRPr="00C30296">
        <w:rPr>
          <w:i/>
          <w:color w:val="auto"/>
        </w:rPr>
        <w:t>э́</w:t>
      </w:r>
      <w:r w:rsidRPr="00C30296">
        <w:rPr>
          <w:i/>
          <w:color w:val="auto"/>
        </w:rPr>
        <w:t xml:space="preserve">н. </w:t>
      </w:r>
      <w:r w:rsidRPr="00C30296">
        <w:rPr>
          <w:color w:val="auto"/>
        </w:rPr>
        <w:t>Используется глагол «</w:t>
      </w:r>
      <w:r w:rsidRPr="00C30296">
        <w:rPr>
          <w:i/>
          <w:color w:val="auto"/>
        </w:rPr>
        <w:t>и устроил, сделал е</w:t>
      </w:r>
      <w:r w:rsidR="00AF4467" w:rsidRPr="00C30296">
        <w:rPr>
          <w:i/>
          <w:color w:val="auto"/>
        </w:rPr>
        <w:t>ё</w:t>
      </w:r>
      <w:r w:rsidRPr="00C30296">
        <w:rPr>
          <w:i/>
          <w:color w:val="auto"/>
        </w:rPr>
        <w:t xml:space="preserve"> устройством»</w:t>
      </w:r>
      <w:r w:rsidRPr="00C30296">
        <w:rPr>
          <w:color w:val="auto"/>
        </w:rPr>
        <w:t>. Женщина может создавать какие-то механизмы, какие-то взаимодействующие устройства, позволяющие идеям быть реальными, соприкасаться с этим миром и воплощаться в этом мире. Поэтому про женщину по имени Хава, самую первую женщину, сказано, что она стала матерью всего живого. Как это так</w:t>
      </w:r>
      <w:r w:rsidR="00C30296" w:rsidRPr="00C30296">
        <w:rPr>
          <w:color w:val="auto"/>
        </w:rPr>
        <w:t xml:space="preserve"> – </w:t>
      </w:r>
      <w:r w:rsidRPr="00C30296">
        <w:rPr>
          <w:i/>
          <w:color w:val="auto"/>
        </w:rPr>
        <w:t>всего живого</w:t>
      </w:r>
      <w:r w:rsidRPr="00C30296">
        <w:rPr>
          <w:color w:val="auto"/>
        </w:rPr>
        <w:t xml:space="preserve">? </w:t>
      </w:r>
      <w:r w:rsidRPr="00C30296">
        <w:rPr>
          <w:i/>
          <w:color w:val="auto"/>
        </w:rPr>
        <w:t>Всего живого</w:t>
      </w:r>
      <w:r w:rsidR="001A1E2B" w:rsidRPr="00C30296">
        <w:rPr>
          <w:color w:val="auto"/>
        </w:rPr>
        <w:t xml:space="preserve"> – </w:t>
      </w:r>
      <w:r w:rsidRPr="00C30296">
        <w:rPr>
          <w:color w:val="auto"/>
        </w:rPr>
        <w:t>это не только человека, но это и крокодила, бегемота, обезьяны, кашалота и зел</w:t>
      </w:r>
      <w:r w:rsidR="00AF4467" w:rsidRPr="00C30296">
        <w:rPr>
          <w:color w:val="auto"/>
        </w:rPr>
        <w:t>ё</w:t>
      </w:r>
      <w:r w:rsidRPr="00C30296">
        <w:rPr>
          <w:color w:val="auto"/>
        </w:rPr>
        <w:t xml:space="preserve">ного попугая. Почему так? Потому что женщина Хава дала миру само это свойство преобразовывать простое, разделять его на детали, дала свойство святости Всевышнего становиться святостью повседневной рутинной жизни. В этом уникальность природы Хавы. В этом особенность, глубинный смысл </w:t>
      </w:r>
      <w:r w:rsidRPr="00C30296">
        <w:rPr>
          <w:i/>
          <w:color w:val="auto"/>
        </w:rPr>
        <w:t>дающая жизнь</w:t>
      </w:r>
      <w:r w:rsidRPr="00C30296">
        <w:rPr>
          <w:color w:val="auto"/>
        </w:rPr>
        <w:t>.</w:t>
      </w:r>
      <w:r w:rsidRPr="00C30296">
        <w:rPr>
          <w:color w:val="auto"/>
          <w:sz w:val="20"/>
          <w:szCs w:val="20"/>
        </w:rPr>
        <w:t xml:space="preserve"> </w:t>
      </w:r>
      <w:r w:rsidRPr="00C30296">
        <w:rPr>
          <w:color w:val="auto"/>
        </w:rPr>
        <w:t>Жизнь человека</w:t>
      </w:r>
      <w:r w:rsidR="001A1E2B" w:rsidRPr="00C30296">
        <w:rPr>
          <w:color w:val="auto"/>
        </w:rPr>
        <w:t xml:space="preserve"> – </w:t>
      </w:r>
      <w:r w:rsidRPr="00C30296">
        <w:rPr>
          <w:color w:val="auto"/>
        </w:rPr>
        <w:t xml:space="preserve">это детализация его внутренней сущности в этом мире, и мы об этом ещё поговорим, может быть, когда будем говорить об именах в целом. Очень важно понимать, </w:t>
      </w:r>
      <w:r w:rsidR="006A6462" w:rsidRPr="00C30296">
        <w:rPr>
          <w:color w:val="auto"/>
        </w:rPr>
        <w:t xml:space="preserve">что </w:t>
      </w:r>
      <w:r w:rsidRPr="00C30296">
        <w:rPr>
          <w:color w:val="auto"/>
        </w:rPr>
        <w:t>и женщина Хава в её образе, и все женщины дают всему миру способность рож</w:t>
      </w:r>
      <w:r w:rsidR="00AF4467" w:rsidRPr="00C30296">
        <w:rPr>
          <w:color w:val="auto"/>
        </w:rPr>
        <w:t>д</w:t>
      </w:r>
      <w:r w:rsidRPr="00C30296">
        <w:rPr>
          <w:color w:val="auto"/>
        </w:rPr>
        <w:t xml:space="preserve">ать, способность воплощать идеи. </w:t>
      </w:r>
      <w:r w:rsidRPr="00C30296">
        <w:rPr>
          <w:color w:val="auto"/>
        </w:rPr>
        <w:br w:type="page"/>
      </w:r>
    </w:p>
    <w:p w14:paraId="0BFFC84B" w14:textId="362547F8" w:rsidR="00FB4E67" w:rsidRPr="00C30296" w:rsidRDefault="00FB4E67" w:rsidP="00FB4E67">
      <w:pPr>
        <w:pStyle w:val="2"/>
      </w:pPr>
      <w:bookmarkStart w:id="21" w:name="_Toc142942389"/>
      <w:r w:rsidRPr="00C30296">
        <w:lastRenderedPageBreak/>
        <w:t>Тора за 5 минут</w:t>
      </w:r>
      <w:bookmarkEnd w:id="21"/>
    </w:p>
    <w:p w14:paraId="340C65B8" w14:textId="77777777" w:rsidR="00FD0717" w:rsidRPr="00C30296" w:rsidRDefault="00FD0717" w:rsidP="00FB4E67">
      <w:pPr>
        <w:rPr>
          <w:color w:val="auto"/>
        </w:rPr>
      </w:pPr>
    </w:p>
    <w:p w14:paraId="6EB3A635" w14:textId="39B6C766" w:rsidR="00FB4E67" w:rsidRPr="00C30296" w:rsidRDefault="00FB4E67" w:rsidP="00FB4E67">
      <w:pPr>
        <w:rPr>
          <w:color w:val="auto"/>
        </w:rPr>
      </w:pPr>
      <w:r w:rsidRPr="00C30296">
        <w:rPr>
          <w:color w:val="auto"/>
        </w:rPr>
        <w:t>В первой главе книги Берешит мы читаем:</w:t>
      </w:r>
    </w:p>
    <w:p w14:paraId="7CFC2B99" w14:textId="77777777" w:rsidR="00FB4E67" w:rsidRPr="00C30296" w:rsidRDefault="00FB4E67" w:rsidP="00EE6D82">
      <w:pPr>
        <w:pStyle w:val="13"/>
      </w:pPr>
      <w:r w:rsidRPr="00C30296">
        <w:rPr>
          <w:szCs w:val="28"/>
          <w:rtl/>
        </w:rPr>
        <w:br/>
        <w:t>וַיַּרְא אֱלֹהִים אֶת-הָאוֹר כִּי-טוֹב וַיַּבְדֵּל אֱלֹהִים בֵּין הָאוֹר וּבֵין הַחֹשֶׁךְ׃</w:t>
      </w:r>
    </w:p>
    <w:p w14:paraId="71217F98" w14:textId="77777777" w:rsidR="00FB4E67" w:rsidRPr="00C30296" w:rsidRDefault="00FB4E67" w:rsidP="00EE6D82">
      <w:pPr>
        <w:pStyle w:val="15"/>
        <w:rPr>
          <w:color w:val="auto"/>
        </w:rPr>
      </w:pPr>
      <w:r w:rsidRPr="00C30296">
        <w:rPr>
          <w:color w:val="auto"/>
        </w:rPr>
        <w:t>Вая́р Элоѓи́м эт-ѓао́р ки-то́в ваявдэ́ль Элоѓи́м бэн ѓао́р увэ́н ѓахо́шех</w:t>
      </w:r>
    </w:p>
    <w:p w14:paraId="2D28E387" w14:textId="77777777" w:rsidR="00FB4E67" w:rsidRPr="00C30296" w:rsidRDefault="00FB4E67" w:rsidP="00EE6D82">
      <w:pPr>
        <w:pStyle w:val="17"/>
        <w:rPr>
          <w:color w:val="auto"/>
        </w:rPr>
      </w:pPr>
      <w:r w:rsidRPr="00C30296">
        <w:rPr>
          <w:color w:val="auto"/>
        </w:rPr>
        <w:t>4. И увидел Бог свет, что он хорош, и отделил Бог свет от тьмы.</w:t>
      </w:r>
    </w:p>
    <w:p w14:paraId="14AD8EE2" w14:textId="77777777" w:rsidR="00FB4E67" w:rsidRPr="00C30296" w:rsidRDefault="00FB4E67" w:rsidP="00EE6D82">
      <w:pPr>
        <w:pStyle w:val="17"/>
        <w:rPr>
          <w:color w:val="auto"/>
        </w:rPr>
      </w:pPr>
    </w:p>
    <w:p w14:paraId="614F2999" w14:textId="41B675E6" w:rsidR="00FB4E67" w:rsidRPr="00C30296" w:rsidRDefault="00FB4E67" w:rsidP="00FB4E67">
      <w:pPr>
        <w:rPr>
          <w:color w:val="auto"/>
        </w:rPr>
      </w:pPr>
      <w:r w:rsidRPr="00C30296">
        <w:rPr>
          <w:color w:val="auto"/>
        </w:rPr>
        <w:t>В первый день творения происходит не только само творение, но ещ</w:t>
      </w:r>
      <w:r w:rsidR="00AF4467" w:rsidRPr="00C30296">
        <w:rPr>
          <w:color w:val="auto"/>
        </w:rPr>
        <w:t>ё</w:t>
      </w:r>
      <w:r w:rsidRPr="00C30296">
        <w:rPr>
          <w:color w:val="auto"/>
        </w:rPr>
        <w:t xml:space="preserve"> и отделение</w:t>
      </w:r>
      <w:r w:rsidR="00FD0717" w:rsidRPr="00C30296">
        <w:rPr>
          <w:color w:val="auto"/>
        </w:rPr>
        <w:t>:</w:t>
      </w:r>
      <w:r w:rsidRPr="00C30296">
        <w:rPr>
          <w:color w:val="auto"/>
        </w:rPr>
        <w:t xml:space="preserve"> Бог отделяет свет от тьмы. И на второй день тоже происходит разделение. Мы читаем в 6 стихе: </w:t>
      </w:r>
    </w:p>
    <w:p w14:paraId="34FBC6F2" w14:textId="77777777" w:rsidR="00FB4E67" w:rsidRPr="00C30296" w:rsidRDefault="00FB4E67" w:rsidP="00EE6D82">
      <w:pPr>
        <w:pStyle w:val="13"/>
      </w:pPr>
    </w:p>
    <w:p w14:paraId="3A0C0F20" w14:textId="77777777" w:rsidR="00FB4E67" w:rsidRPr="00C30296" w:rsidRDefault="00FB4E67" w:rsidP="00EE6D82">
      <w:pPr>
        <w:pStyle w:val="13"/>
      </w:pPr>
      <w:r w:rsidRPr="00C30296">
        <w:rPr>
          <w:szCs w:val="28"/>
          <w:rtl/>
        </w:rPr>
        <w:t>וַיֹּאמֶר אֱלֹהִים יְהִי רָקִיעַ בְּתוֹךְ הַמָּיִם וִיהִי מַבְדִּיל בֵּין מַיִם לָמָיִם׃</w:t>
      </w:r>
    </w:p>
    <w:p w14:paraId="7BAD16F6" w14:textId="77777777" w:rsidR="00FB4E67" w:rsidRPr="00C30296" w:rsidRDefault="00FB4E67" w:rsidP="00EE6D82">
      <w:pPr>
        <w:pStyle w:val="15"/>
        <w:rPr>
          <w:color w:val="auto"/>
        </w:rPr>
      </w:pPr>
      <w:r w:rsidRPr="00C30296">
        <w:rPr>
          <w:color w:val="auto"/>
        </w:rPr>
        <w:t xml:space="preserve">Ваё́мер Элоѓи́м еѓи́ раки́я бето́х ѓама́йим виѓи́ мавди́ль бэн ма́йим лама́йим </w:t>
      </w:r>
    </w:p>
    <w:p w14:paraId="3A56E17D" w14:textId="77777777" w:rsidR="00FB4E67" w:rsidRPr="00C30296" w:rsidRDefault="00FB4E67" w:rsidP="00EE6D82">
      <w:pPr>
        <w:pStyle w:val="17"/>
        <w:rPr>
          <w:color w:val="auto"/>
        </w:rPr>
      </w:pPr>
      <w:r w:rsidRPr="00C30296">
        <w:rPr>
          <w:color w:val="auto"/>
        </w:rPr>
        <w:t>6. И сказал Бог: «Да будет свод внутри воды и отделяет он воду от воды».</w:t>
      </w:r>
    </w:p>
    <w:p w14:paraId="321557A5" w14:textId="77777777" w:rsidR="00FB4E67" w:rsidRPr="00C30296" w:rsidRDefault="00FB4E67" w:rsidP="00EE6D82">
      <w:pPr>
        <w:pStyle w:val="17"/>
        <w:rPr>
          <w:color w:val="auto"/>
        </w:rPr>
      </w:pPr>
    </w:p>
    <w:p w14:paraId="77D0299B" w14:textId="3FB34E5A" w:rsidR="00FB4E67" w:rsidRPr="00C30296" w:rsidRDefault="00FB4E67" w:rsidP="00FB4E67">
      <w:pPr>
        <w:rPr>
          <w:color w:val="auto"/>
        </w:rPr>
      </w:pPr>
      <w:r w:rsidRPr="00C30296">
        <w:rPr>
          <w:color w:val="auto"/>
        </w:rPr>
        <w:t>Вода, которая над сводом будет отделяться от воды, которая под сводом. Снова важная часть творения</w:t>
      </w:r>
      <w:r w:rsidR="001A1E2B" w:rsidRPr="00C30296">
        <w:rPr>
          <w:color w:val="auto"/>
        </w:rPr>
        <w:t xml:space="preserve"> – </w:t>
      </w:r>
      <w:r w:rsidRPr="00C30296">
        <w:rPr>
          <w:color w:val="auto"/>
        </w:rPr>
        <w:t>это отделение.</w:t>
      </w:r>
    </w:p>
    <w:p w14:paraId="07D92941" w14:textId="77777777" w:rsidR="00FB4E67" w:rsidRPr="00C30296" w:rsidRDefault="00FB4E67" w:rsidP="00FB4E67">
      <w:pPr>
        <w:rPr>
          <w:color w:val="auto"/>
        </w:rPr>
      </w:pPr>
      <w:r w:rsidRPr="00C30296">
        <w:rPr>
          <w:color w:val="auto"/>
        </w:rPr>
        <w:t xml:space="preserve">С 14 стиха мы читаем: </w:t>
      </w:r>
    </w:p>
    <w:p w14:paraId="31106587" w14:textId="77777777" w:rsidR="00FB4E67" w:rsidRPr="00C30296" w:rsidRDefault="00FB4E67" w:rsidP="00EE6D82">
      <w:pPr>
        <w:pStyle w:val="13"/>
      </w:pPr>
    </w:p>
    <w:p w14:paraId="5D13A762" w14:textId="77777777" w:rsidR="00FB4E67" w:rsidRPr="00C30296" w:rsidRDefault="00FB4E67" w:rsidP="00EE6D82">
      <w:pPr>
        <w:pStyle w:val="13"/>
      </w:pPr>
      <w:r w:rsidRPr="00C30296">
        <w:rPr>
          <w:szCs w:val="28"/>
          <w:rtl/>
        </w:rPr>
        <w:t>וַיֹּאמֶר אֱלֹהִים יְהִי מְאֹרֹת בִּרְקִיעַ הַשָּׁמַיִם לְהַבְדִּיל בֵּין הַיּוֹם וּבֵין הַלָּיְלָה וְהָיוּ לְאֹתֹת וּלְמוֹעֲדִים וּלְיָמִים וְשָׁנִים׃</w:t>
      </w:r>
    </w:p>
    <w:p w14:paraId="56095568" w14:textId="77777777" w:rsidR="00FB4E67" w:rsidRPr="00C30296" w:rsidRDefault="00FB4E67" w:rsidP="00EE6D82">
      <w:pPr>
        <w:pStyle w:val="15"/>
        <w:rPr>
          <w:color w:val="auto"/>
        </w:rPr>
      </w:pPr>
      <w:r w:rsidRPr="00C30296">
        <w:rPr>
          <w:color w:val="auto"/>
        </w:rPr>
        <w:t xml:space="preserve">Ваё́мер Элоѓи́м еѓи́ меоро́т бирки́я ѓашама́йим леѓавди́ль бэн ѓаё́м увэ́н ѓала́йла веѓаю́ леото́т ульмоади́м ульями́м вешани́м </w:t>
      </w:r>
    </w:p>
    <w:p w14:paraId="3F1E6BD2" w14:textId="175D10BB" w:rsidR="00FB4E67" w:rsidRPr="00C30296" w:rsidRDefault="00FB4E67" w:rsidP="00EE6D82">
      <w:pPr>
        <w:pStyle w:val="17"/>
        <w:rPr>
          <w:color w:val="auto"/>
        </w:rPr>
      </w:pPr>
      <w:r w:rsidRPr="00C30296">
        <w:rPr>
          <w:color w:val="auto"/>
        </w:rPr>
        <w:t>14. И сказал Бог: «Да будут светила в небосводе, чтобы отделить день от ночи. Они и будут знамениями и для врем</w:t>
      </w:r>
      <w:r w:rsidR="00AF4467" w:rsidRPr="00C30296">
        <w:rPr>
          <w:color w:val="auto"/>
        </w:rPr>
        <w:t>ё</w:t>
      </w:r>
      <w:r w:rsidRPr="00C30296">
        <w:rPr>
          <w:color w:val="auto"/>
        </w:rPr>
        <w:t xml:space="preserve">н, и для дней, и годов. </w:t>
      </w:r>
    </w:p>
    <w:p w14:paraId="0D1B267E" w14:textId="77777777" w:rsidR="00FB4E67" w:rsidRPr="00C30296" w:rsidRDefault="00FB4E67" w:rsidP="00EE6D82">
      <w:pPr>
        <w:pStyle w:val="13"/>
      </w:pPr>
    </w:p>
    <w:p w14:paraId="65A06306" w14:textId="77777777" w:rsidR="00FB4E67" w:rsidRPr="00C30296" w:rsidRDefault="00FB4E67" w:rsidP="00EE6D82">
      <w:pPr>
        <w:pStyle w:val="13"/>
      </w:pPr>
      <w:r w:rsidRPr="00C30296">
        <w:rPr>
          <w:szCs w:val="28"/>
          <w:rtl/>
        </w:rPr>
        <w:lastRenderedPageBreak/>
        <w:t>וְהָיוּ לִמְאוֹרֹת בִּרְקִיעַ הַשָּׁמַיִם לְהָאִיר עַל-הָאָרֶץ וַיְהִי-כֵן׃</w:t>
      </w:r>
    </w:p>
    <w:p w14:paraId="5503C04F" w14:textId="77777777" w:rsidR="00FB4E67" w:rsidRPr="00C30296" w:rsidRDefault="00FB4E67" w:rsidP="00EE6D82">
      <w:pPr>
        <w:pStyle w:val="15"/>
        <w:rPr>
          <w:color w:val="auto"/>
        </w:rPr>
      </w:pPr>
      <w:r w:rsidRPr="00C30296">
        <w:rPr>
          <w:color w:val="auto"/>
        </w:rPr>
        <w:t>Веѓаю́ лимъоро́т бирки́я ѓашама́йим леѓаи́р аль-ѓaа́рец вайѓи-хэ́н</w:t>
      </w:r>
    </w:p>
    <w:p w14:paraId="0BF57C75" w14:textId="5F743FC2" w:rsidR="00FB4E67" w:rsidRPr="00C30296" w:rsidRDefault="00FB4E67" w:rsidP="00EE6D82">
      <w:pPr>
        <w:pStyle w:val="17"/>
        <w:rPr>
          <w:color w:val="auto"/>
        </w:rPr>
      </w:pPr>
      <w:r w:rsidRPr="00C30296">
        <w:rPr>
          <w:color w:val="auto"/>
        </w:rPr>
        <w:t xml:space="preserve">15. И да будут </w:t>
      </w:r>
      <w:r w:rsidR="00AF4467" w:rsidRPr="00C30296">
        <w:rPr>
          <w:color w:val="auto"/>
        </w:rPr>
        <w:t>Он</w:t>
      </w:r>
      <w:r w:rsidRPr="00C30296">
        <w:rPr>
          <w:color w:val="auto"/>
        </w:rPr>
        <w:t>и светилами в своде небесному, чтобы светить на землю». И стало так.</w:t>
      </w:r>
    </w:p>
    <w:p w14:paraId="63B43B3D" w14:textId="77777777" w:rsidR="00FB4E67" w:rsidRPr="00C30296" w:rsidRDefault="00FB4E67" w:rsidP="00EE6D82">
      <w:pPr>
        <w:pStyle w:val="17"/>
        <w:rPr>
          <w:color w:val="auto"/>
        </w:rPr>
      </w:pPr>
    </w:p>
    <w:p w14:paraId="14518FD8" w14:textId="77777777" w:rsidR="00FB4E67" w:rsidRPr="00C30296" w:rsidRDefault="00FB4E67" w:rsidP="00FB4E67">
      <w:pPr>
        <w:rPr>
          <w:rFonts w:cs="Times New Roman"/>
          <w:color w:val="auto"/>
          <w:sz w:val="20"/>
          <w:szCs w:val="20"/>
        </w:rPr>
      </w:pPr>
      <w:r w:rsidRPr="00C30296">
        <w:rPr>
          <w:color w:val="auto"/>
        </w:rPr>
        <w:t>И в 17 стихе мы читаем:</w:t>
      </w:r>
      <w:r w:rsidRPr="00C30296">
        <w:rPr>
          <w:rFonts w:cs="Times New Roman"/>
          <w:color w:val="auto"/>
          <w:sz w:val="20"/>
          <w:szCs w:val="20"/>
        </w:rPr>
        <w:t xml:space="preserve"> </w:t>
      </w:r>
    </w:p>
    <w:p w14:paraId="18080E8A" w14:textId="77777777" w:rsidR="00FB4E67" w:rsidRPr="00C30296" w:rsidRDefault="00FB4E67" w:rsidP="00EE6D82">
      <w:pPr>
        <w:pStyle w:val="13"/>
      </w:pPr>
    </w:p>
    <w:p w14:paraId="08227909" w14:textId="77777777" w:rsidR="00FB4E67" w:rsidRPr="00C30296" w:rsidRDefault="00FB4E67" w:rsidP="00EE6D82">
      <w:pPr>
        <w:pStyle w:val="13"/>
      </w:pPr>
      <w:r w:rsidRPr="00C30296">
        <w:rPr>
          <w:szCs w:val="28"/>
          <w:rtl/>
        </w:rPr>
        <w:t>וַיִּתֵּן אֹתָם אֱלֹהִים בִּרְקִיעַ הַשָּׁמָיִם לְהָאִיר עַל-הָאָרֶץ׃</w:t>
      </w:r>
    </w:p>
    <w:p w14:paraId="2D8A0AE3" w14:textId="77777777" w:rsidR="00FB4E67" w:rsidRPr="00C30296" w:rsidRDefault="00FB4E67" w:rsidP="00EE6D82">
      <w:pPr>
        <w:pStyle w:val="15"/>
        <w:rPr>
          <w:color w:val="auto"/>
        </w:rPr>
      </w:pPr>
      <w:r w:rsidRPr="00C30296">
        <w:rPr>
          <w:color w:val="auto"/>
        </w:rPr>
        <w:t xml:space="preserve">Вэйитэ́н ота́м Элоѓи́м бирки́я ѓашама́йим леѓаи́р аль-ѓаа́рец </w:t>
      </w:r>
    </w:p>
    <w:p w14:paraId="23D07E48" w14:textId="779D252D" w:rsidR="00FB4E67" w:rsidRPr="00C30296" w:rsidRDefault="00FB4E67" w:rsidP="00EE6D82">
      <w:pPr>
        <w:pStyle w:val="17"/>
        <w:rPr>
          <w:color w:val="auto"/>
        </w:rPr>
      </w:pPr>
      <w:r w:rsidRPr="00C30296">
        <w:rPr>
          <w:color w:val="auto"/>
        </w:rPr>
        <w:t>17. И поместил их Бог в небосводе светить на землю</w:t>
      </w:r>
      <w:r w:rsidR="00FD0717" w:rsidRPr="00C30296">
        <w:rPr>
          <w:color w:val="auto"/>
        </w:rPr>
        <w:t>,</w:t>
      </w:r>
      <w:r w:rsidRPr="00C30296">
        <w:rPr>
          <w:color w:val="auto"/>
        </w:rPr>
        <w:t xml:space="preserve"> и управлять дн</w:t>
      </w:r>
      <w:r w:rsidR="00AF4467" w:rsidRPr="00C30296">
        <w:rPr>
          <w:color w:val="auto"/>
        </w:rPr>
        <w:t>ё</w:t>
      </w:r>
      <w:r w:rsidRPr="00C30296">
        <w:rPr>
          <w:color w:val="auto"/>
        </w:rPr>
        <w:t>м и ночью, и отделять свет от тьмы. И увидел Бог, что это хорошо.</w:t>
      </w:r>
    </w:p>
    <w:p w14:paraId="10896581" w14:textId="77777777" w:rsidR="00FB4E67" w:rsidRPr="00C30296" w:rsidRDefault="00FB4E67" w:rsidP="00EE6D82">
      <w:pPr>
        <w:pStyle w:val="17"/>
        <w:rPr>
          <w:color w:val="auto"/>
        </w:rPr>
      </w:pPr>
    </w:p>
    <w:p w14:paraId="2E0B6451" w14:textId="680FD329" w:rsidR="00FD0717" w:rsidRPr="00C30296" w:rsidRDefault="00FB4E67" w:rsidP="00FB4E67">
      <w:pPr>
        <w:rPr>
          <w:color w:val="auto"/>
        </w:rPr>
      </w:pPr>
      <w:r w:rsidRPr="00C30296">
        <w:rPr>
          <w:color w:val="auto"/>
        </w:rPr>
        <w:t>Мы видим, как важен в процессе мироздания процесс обустройства. Бог не только создает, Он и упорядочивает созданное, отделяет одну часть творени</w:t>
      </w:r>
      <w:r w:rsidR="00FD0717" w:rsidRPr="00C30296">
        <w:rPr>
          <w:color w:val="auto"/>
        </w:rPr>
        <w:t>я</w:t>
      </w:r>
      <w:r w:rsidRPr="00C30296">
        <w:rPr>
          <w:color w:val="auto"/>
        </w:rPr>
        <w:t xml:space="preserve"> от другой. Прич</w:t>
      </w:r>
      <w:r w:rsidR="00AF4467" w:rsidRPr="00C30296">
        <w:rPr>
          <w:color w:val="auto"/>
        </w:rPr>
        <w:t>ё</w:t>
      </w:r>
      <w:r w:rsidRPr="00C30296">
        <w:rPr>
          <w:color w:val="auto"/>
        </w:rPr>
        <w:t xml:space="preserve">м не уничтожает, не убирает из творения что-то, как нечто ненужное, но именно отделяет, делает порядок. Это глагол </w:t>
      </w:r>
      <w:r w:rsidRPr="00C30296">
        <w:rPr>
          <w:i/>
          <w:color w:val="auto"/>
        </w:rPr>
        <w:t>ульѓавдиль</w:t>
      </w:r>
      <w:r w:rsidR="001A1E2B" w:rsidRPr="00C30296">
        <w:rPr>
          <w:color w:val="auto"/>
        </w:rPr>
        <w:t xml:space="preserve"> – </w:t>
      </w:r>
      <w:r w:rsidRPr="00C30296">
        <w:rPr>
          <w:i/>
          <w:color w:val="auto"/>
        </w:rPr>
        <w:t>отделять</w:t>
      </w:r>
      <w:r w:rsidRPr="00C30296">
        <w:rPr>
          <w:color w:val="auto"/>
        </w:rPr>
        <w:t xml:space="preserve">. </w:t>
      </w:r>
    </w:p>
    <w:p w14:paraId="0EF5B96C" w14:textId="22842A21" w:rsidR="00FB4E67" w:rsidRPr="00C30296" w:rsidRDefault="00FB4E67" w:rsidP="00D2567A">
      <w:pPr>
        <w:rPr>
          <w:color w:val="auto"/>
        </w:rPr>
      </w:pPr>
      <w:r w:rsidRPr="00C30296">
        <w:rPr>
          <w:color w:val="auto"/>
        </w:rPr>
        <w:t>И что это может рассказать нам, читающим Тору, читающим первые главы, историю творения?</w:t>
      </w:r>
      <w:r w:rsidR="00FD0717" w:rsidRPr="00C30296">
        <w:rPr>
          <w:color w:val="auto"/>
        </w:rPr>
        <w:t xml:space="preserve"> </w:t>
      </w:r>
      <w:r w:rsidRPr="00C30296">
        <w:rPr>
          <w:color w:val="auto"/>
        </w:rPr>
        <w:t>В нашей жизни мы часто видим нечто хаотичное, нечто смешанное. Мир дается нам, и мир</w:t>
      </w:r>
      <w:r w:rsidR="001A1E2B" w:rsidRPr="00C30296">
        <w:rPr>
          <w:color w:val="auto"/>
        </w:rPr>
        <w:t xml:space="preserve"> – </w:t>
      </w:r>
      <w:r w:rsidRPr="00C30296">
        <w:rPr>
          <w:color w:val="auto"/>
        </w:rPr>
        <w:t>это поле, на котором мы служим Всевышнему. Часть нашего служения</w:t>
      </w:r>
      <w:r w:rsidR="001A1E2B" w:rsidRPr="00C30296">
        <w:rPr>
          <w:color w:val="auto"/>
        </w:rPr>
        <w:t xml:space="preserve"> – </w:t>
      </w:r>
      <w:r w:rsidRPr="00C30296">
        <w:rPr>
          <w:color w:val="auto"/>
        </w:rPr>
        <w:t>это исправление мира, а исправлении мира</w:t>
      </w:r>
      <w:r w:rsidR="001A1E2B" w:rsidRPr="00C30296">
        <w:rPr>
          <w:color w:val="auto"/>
        </w:rPr>
        <w:t xml:space="preserve"> – </w:t>
      </w:r>
      <w:r w:rsidRPr="00C30296">
        <w:rPr>
          <w:color w:val="auto"/>
        </w:rPr>
        <w:t>это иногда отделение света от тьмы, добра от зла, будничного от святого. Разделять</w:t>
      </w:r>
      <w:r w:rsidR="001A1E2B" w:rsidRPr="00C30296">
        <w:rPr>
          <w:color w:val="auto"/>
        </w:rPr>
        <w:t xml:space="preserve"> – </w:t>
      </w:r>
      <w:r w:rsidRPr="00C30296">
        <w:rPr>
          <w:color w:val="auto"/>
        </w:rPr>
        <w:t>это часть сотрудничества с Творцом. Творец как творец не только творит, но и разделяет. И, сотрудничая с Творцом, мы должны учиться разделению, не выбрасыванию, не удалению из нашей жизни чего-то. Есть плотское, есть душевное, есть духовное</w:t>
      </w:r>
      <w:r w:rsidR="001A1E2B" w:rsidRPr="00C30296">
        <w:rPr>
          <w:color w:val="auto"/>
        </w:rPr>
        <w:t xml:space="preserve"> – </w:t>
      </w:r>
      <w:r w:rsidRPr="00C30296">
        <w:rPr>
          <w:color w:val="auto"/>
        </w:rPr>
        <w:t>всему сво</w:t>
      </w:r>
      <w:r w:rsidR="00AF4467" w:rsidRPr="00C30296">
        <w:rPr>
          <w:color w:val="auto"/>
        </w:rPr>
        <w:t>ё</w:t>
      </w:r>
      <w:r w:rsidRPr="00C30296">
        <w:rPr>
          <w:color w:val="auto"/>
        </w:rPr>
        <w:t xml:space="preserve"> место. Нельзя взять что-то, одно оставить, а другое выкинуть. Мы должны в гармонии располагать всё, что </w:t>
      </w:r>
      <w:r w:rsidRPr="00C30296">
        <w:rPr>
          <w:color w:val="auto"/>
        </w:rPr>
        <w:lastRenderedPageBreak/>
        <w:t>мы имеем, расставлять вс</w:t>
      </w:r>
      <w:r w:rsidR="00AF4467" w:rsidRPr="00C30296">
        <w:rPr>
          <w:color w:val="auto"/>
        </w:rPr>
        <w:t>ё</w:t>
      </w:r>
      <w:r w:rsidRPr="00C30296">
        <w:rPr>
          <w:color w:val="auto"/>
        </w:rPr>
        <w:t xml:space="preserve"> по местам, разделять и распределять. Это часть нашего сотрудничества с Творцом, часть нашего участия в творении мира, то, о ч</w:t>
      </w:r>
      <w:r w:rsidR="00AF4467" w:rsidRPr="00C30296">
        <w:rPr>
          <w:color w:val="auto"/>
        </w:rPr>
        <w:t>ё</w:t>
      </w:r>
      <w:r w:rsidRPr="00C30296">
        <w:rPr>
          <w:color w:val="auto"/>
        </w:rPr>
        <w:t>м мы часто забываем, деля строго на черное и белое, иногда выбрасывая то, что нужно просто поставить на место, иногда, наоборот, ставя на место то, что нужно было бы выбросить. И, когда мы перечитываем заново историю творения, хотелось бы, чтобы мы помнили, что творение</w:t>
      </w:r>
      <w:r w:rsidR="001A1E2B" w:rsidRPr="00C30296">
        <w:rPr>
          <w:color w:val="auto"/>
        </w:rPr>
        <w:t xml:space="preserve"> – </w:t>
      </w:r>
      <w:r w:rsidRPr="00C30296">
        <w:rPr>
          <w:color w:val="auto"/>
        </w:rPr>
        <w:t>это ещ</w:t>
      </w:r>
      <w:r w:rsidR="00AF4467" w:rsidRPr="00C30296">
        <w:rPr>
          <w:color w:val="auto"/>
        </w:rPr>
        <w:t>ё</w:t>
      </w:r>
      <w:r w:rsidRPr="00C30296">
        <w:rPr>
          <w:color w:val="auto"/>
        </w:rPr>
        <w:t xml:space="preserve"> и разделение.</w:t>
      </w:r>
      <w:r w:rsidRPr="00C30296">
        <w:rPr>
          <w:color w:val="auto"/>
        </w:rPr>
        <w:br w:type="page"/>
      </w:r>
    </w:p>
    <w:p w14:paraId="03D70DD3" w14:textId="14AF1C42" w:rsidR="00FB4E67" w:rsidRPr="00C30296" w:rsidRDefault="00FB4E67" w:rsidP="00FB4E67">
      <w:pPr>
        <w:pStyle w:val="2"/>
      </w:pPr>
      <w:bookmarkStart w:id="22" w:name="_Toc142942390"/>
      <w:r w:rsidRPr="00C30296">
        <w:lastRenderedPageBreak/>
        <w:t>Б</w:t>
      </w:r>
      <w:r w:rsidR="00FD0717" w:rsidRPr="00C30296">
        <w:t>ог отца моего</w:t>
      </w:r>
      <w:bookmarkEnd w:id="22"/>
    </w:p>
    <w:p w14:paraId="6C3A03DC" w14:textId="77777777" w:rsidR="00FB4E67" w:rsidRPr="00C30296" w:rsidRDefault="00FB4E67" w:rsidP="00FB4E67">
      <w:pPr>
        <w:rPr>
          <w:color w:val="auto"/>
        </w:rPr>
      </w:pPr>
    </w:p>
    <w:p w14:paraId="08B2EF35" w14:textId="1E2988E1" w:rsidR="00FB4E67" w:rsidRPr="00C30296" w:rsidRDefault="00FB4E67" w:rsidP="00FB4E67">
      <w:pPr>
        <w:rPr>
          <w:color w:val="auto"/>
        </w:rPr>
      </w:pPr>
      <w:r w:rsidRPr="00C30296">
        <w:rPr>
          <w:color w:val="auto"/>
        </w:rPr>
        <w:t xml:space="preserve">Самый первый, самый известный комментатор Торы, можно сказать, был раби Шломо </w:t>
      </w:r>
      <w:r w:rsidR="00AF4467" w:rsidRPr="00C30296">
        <w:rPr>
          <w:color w:val="auto"/>
        </w:rPr>
        <w:t>Ицхак</w:t>
      </w:r>
      <w:r w:rsidRPr="00C30296">
        <w:rPr>
          <w:color w:val="auto"/>
        </w:rPr>
        <w:t xml:space="preserve">и (Раши), который родился в 1040 году, умер в 1105 году, то есть жил около тысячи лет назад. Именно его комментарий сегодня печатается практически всеми изданиями Торы. Именно его комментарий первый, с которого обычно ученики начинают изучать комментарии на Тору. И, можно сказать, что он праотец всех комментаторов Торы. Самый первый комментарий на самый первый стих Торы самого первого комментатора обсуждает слово </w:t>
      </w:r>
      <w:r w:rsidRPr="00C30296">
        <w:rPr>
          <w:i/>
          <w:color w:val="auto"/>
        </w:rPr>
        <w:t>в начале</w:t>
      </w:r>
      <w:r w:rsidRPr="00C30296">
        <w:rPr>
          <w:color w:val="auto"/>
        </w:rPr>
        <w:t>, обсуждает, собственно, почему Тора начинается с рассказа о сотворении мира?</w:t>
      </w:r>
    </w:p>
    <w:p w14:paraId="538F8777" w14:textId="6D8EA31F" w:rsidR="00FB4E67" w:rsidRPr="00C30296" w:rsidRDefault="00FB4E67" w:rsidP="00FB4E67">
      <w:pPr>
        <w:rPr>
          <w:color w:val="auto"/>
        </w:rPr>
      </w:pPr>
      <w:r w:rsidRPr="00C30296">
        <w:rPr>
          <w:color w:val="auto"/>
        </w:rPr>
        <w:t xml:space="preserve">В начале Раши говорит так: «Сказал раби </w:t>
      </w:r>
      <w:r w:rsidR="00AF4467" w:rsidRPr="00C30296">
        <w:rPr>
          <w:color w:val="auto"/>
        </w:rPr>
        <w:t>Ицхак</w:t>
      </w:r>
      <w:r w:rsidRPr="00C30296">
        <w:rPr>
          <w:color w:val="auto"/>
        </w:rPr>
        <w:t xml:space="preserve">: «Надлежало бы начать Тору со стиха: </w:t>
      </w:r>
      <w:r w:rsidRPr="00C30296">
        <w:rPr>
          <w:i/>
          <w:color w:val="auto"/>
        </w:rPr>
        <w:t>этот месяц для вас глава месяц</w:t>
      </w:r>
      <w:r w:rsidRPr="00C30296">
        <w:rPr>
          <w:color w:val="auto"/>
        </w:rPr>
        <w:t>, который является первой заповедью, данной сынам Израиля».</w:t>
      </w:r>
    </w:p>
    <w:p w14:paraId="444CB772" w14:textId="71871521" w:rsidR="00FB4E67" w:rsidRPr="00C30296" w:rsidRDefault="00FB4E67" w:rsidP="00FB4E67">
      <w:pPr>
        <w:rPr>
          <w:color w:val="auto"/>
        </w:rPr>
      </w:pPr>
      <w:r w:rsidRPr="00C30296">
        <w:rPr>
          <w:color w:val="auto"/>
        </w:rPr>
        <w:t xml:space="preserve">Есть такое препятствие в понимании Торы, зачем нужны все эти рассказы о семье Адама, Авраѓама, </w:t>
      </w:r>
      <w:r w:rsidR="00AF4467" w:rsidRPr="00C30296">
        <w:rPr>
          <w:color w:val="auto"/>
        </w:rPr>
        <w:t>Ицхак</w:t>
      </w:r>
      <w:r w:rsidRPr="00C30296">
        <w:rPr>
          <w:color w:val="auto"/>
        </w:rPr>
        <w:t>а, Яакова</w:t>
      </w:r>
      <w:r w:rsidR="00AF4467" w:rsidRPr="00C30296">
        <w:rPr>
          <w:color w:val="auto"/>
        </w:rPr>
        <w:t>?</w:t>
      </w:r>
      <w:r w:rsidRPr="00C30296">
        <w:rPr>
          <w:color w:val="auto"/>
        </w:rPr>
        <w:t xml:space="preserve"> </w:t>
      </w:r>
      <w:r w:rsidR="00AF4467" w:rsidRPr="00C30296">
        <w:rPr>
          <w:color w:val="auto"/>
        </w:rPr>
        <w:t>Е</w:t>
      </w:r>
      <w:r w:rsidRPr="00C30296">
        <w:rPr>
          <w:color w:val="auto"/>
        </w:rPr>
        <w:t>сли Тора</w:t>
      </w:r>
      <w:r w:rsidR="001A1E2B" w:rsidRPr="00C30296">
        <w:rPr>
          <w:color w:val="auto"/>
        </w:rPr>
        <w:t xml:space="preserve"> – </w:t>
      </w:r>
      <w:r w:rsidRPr="00C30296">
        <w:rPr>
          <w:color w:val="auto"/>
        </w:rPr>
        <w:t xml:space="preserve">это книга заповедей, то дай её как книгу заповедей, напиши первое, второе, третье, как список в магазин, вот делай вот это, делай вот это, делай вот это? Почему же она начинается с </w:t>
      </w:r>
      <w:r w:rsidRPr="00C30296">
        <w:rPr>
          <w:i/>
          <w:color w:val="auto"/>
        </w:rPr>
        <w:t>берешит</w:t>
      </w:r>
      <w:r w:rsidRPr="00C30296">
        <w:rPr>
          <w:color w:val="auto"/>
        </w:rPr>
        <w:t>, с сотворения мира? «Потому что,</w:t>
      </w:r>
      <w:r w:rsidR="001A1E2B" w:rsidRPr="00C30296">
        <w:rPr>
          <w:color w:val="auto"/>
        </w:rPr>
        <w:t xml:space="preserve"> – </w:t>
      </w:r>
      <w:r w:rsidRPr="00C30296">
        <w:rPr>
          <w:color w:val="auto"/>
        </w:rPr>
        <w:t xml:space="preserve">продолжает раби </w:t>
      </w:r>
      <w:r w:rsidR="0084749A">
        <w:rPr>
          <w:color w:val="auto"/>
        </w:rPr>
        <w:t>И</w:t>
      </w:r>
      <w:r w:rsidR="00896F31" w:rsidRPr="00C30296">
        <w:rPr>
          <w:color w:val="auto"/>
        </w:rPr>
        <w:t>цхак</w:t>
      </w:r>
      <w:r w:rsidRPr="00C30296">
        <w:rPr>
          <w:color w:val="auto"/>
        </w:rPr>
        <w:t>,</w:t>
      </w:r>
      <w:r w:rsidR="001A1E2B" w:rsidRPr="00C30296">
        <w:rPr>
          <w:color w:val="auto"/>
        </w:rPr>
        <w:t xml:space="preserve"> – </w:t>
      </w:r>
      <w:r w:rsidRPr="00C30296">
        <w:rPr>
          <w:color w:val="auto"/>
        </w:rPr>
        <w:t>силу дел Своих явил Он народу своему, чтобы дать им владения плем</w:t>
      </w:r>
      <w:r w:rsidR="00AF4467" w:rsidRPr="00C30296">
        <w:rPr>
          <w:color w:val="auto"/>
        </w:rPr>
        <w:t>ё</w:t>
      </w:r>
      <w:r w:rsidRPr="00C30296">
        <w:rPr>
          <w:color w:val="auto"/>
        </w:rPr>
        <w:t>н, ибо, если скажут народы мира Израилю: «Разбойники вы, захватившие земли семи народов», то сыны Израиля скажут им: «Вся земля принадлежит Святому, Благословен Он. Он сотворил её и дал её по воле тому, кто Ему угоден. По воле Своей Он дал её им, по воле Своей Он отнял у них и дал нам».</w:t>
      </w:r>
    </w:p>
    <w:p w14:paraId="4E267ABD" w14:textId="712BB5F9" w:rsidR="00FB4E67" w:rsidRPr="00C30296" w:rsidRDefault="00FB4E67" w:rsidP="00FB4E67">
      <w:pPr>
        <w:rPr>
          <w:color w:val="auto"/>
        </w:rPr>
      </w:pPr>
      <w:r w:rsidRPr="00C30296">
        <w:rPr>
          <w:color w:val="auto"/>
        </w:rPr>
        <w:t xml:space="preserve">Вот такой вот комментарий. С самого начала Раши пытается объяснить, почему Тора не состоит только из списка заповедей, почему оказывается надо добавить </w:t>
      </w:r>
      <w:r w:rsidRPr="00C30296">
        <w:rPr>
          <w:color w:val="auto"/>
        </w:rPr>
        <w:lastRenderedPageBreak/>
        <w:t>сюда ещ</w:t>
      </w:r>
      <w:r w:rsidR="00AF4467" w:rsidRPr="00C30296">
        <w:rPr>
          <w:color w:val="auto"/>
        </w:rPr>
        <w:t>ё</w:t>
      </w:r>
      <w:r w:rsidRPr="00C30296">
        <w:rPr>
          <w:color w:val="auto"/>
        </w:rPr>
        <w:t xml:space="preserve"> и историю еврейского народа</w:t>
      </w:r>
      <w:r w:rsidR="00AF4467" w:rsidRPr="00C30296">
        <w:rPr>
          <w:color w:val="auto"/>
        </w:rPr>
        <w:t>.</w:t>
      </w:r>
      <w:r w:rsidRPr="00C30296">
        <w:rPr>
          <w:color w:val="auto"/>
        </w:rPr>
        <w:t xml:space="preserve"> Многие комментаторы спорят с Раши</w:t>
      </w:r>
      <w:r w:rsidR="00FD0717" w:rsidRPr="00C30296">
        <w:rPr>
          <w:color w:val="auto"/>
        </w:rPr>
        <w:t xml:space="preserve"> </w:t>
      </w:r>
      <w:r w:rsidRPr="00C30296">
        <w:rPr>
          <w:color w:val="auto"/>
        </w:rPr>
        <w:t>и говорят, что понятно здесь, что нужно было написать</w:t>
      </w:r>
      <w:r w:rsidR="00AF4467" w:rsidRPr="00C30296">
        <w:rPr>
          <w:color w:val="auto"/>
        </w:rPr>
        <w:t>,</w:t>
      </w:r>
      <w:r w:rsidRPr="00C30296">
        <w:rPr>
          <w:color w:val="auto"/>
        </w:rPr>
        <w:t xml:space="preserve"> кто есть Бог, что есть Бог, почему </w:t>
      </w:r>
      <w:r w:rsidR="00AF4467" w:rsidRPr="00C30296">
        <w:rPr>
          <w:color w:val="auto"/>
        </w:rPr>
        <w:t>О</w:t>
      </w:r>
      <w:r w:rsidRPr="00C30296">
        <w:rPr>
          <w:color w:val="auto"/>
        </w:rPr>
        <w:t>н есть Бог</w:t>
      </w:r>
      <w:r w:rsidR="00FD0717" w:rsidRPr="00C30296">
        <w:rPr>
          <w:color w:val="auto"/>
        </w:rPr>
        <w:t>.</w:t>
      </w:r>
      <w:r w:rsidRPr="00C30296">
        <w:rPr>
          <w:color w:val="auto"/>
        </w:rPr>
        <w:t xml:space="preserve"> И, с другой стороны, понятно, что есть необходимость верить. Любая основа веры в том, что Бог абсолютно всевластен. Поэтому не нужно писать какой-то особый стих в доказательство этой всевластности. И на этот спор вылито очень много чернил, сломано очень много перьев, потрачено очень много пергамента. </w:t>
      </w:r>
    </w:p>
    <w:p w14:paraId="353F74D6" w14:textId="13627738" w:rsidR="00FB4E67" w:rsidRPr="00C30296" w:rsidRDefault="00FB4E67" w:rsidP="00FB4E67">
      <w:pPr>
        <w:rPr>
          <w:color w:val="auto"/>
        </w:rPr>
      </w:pPr>
      <w:r w:rsidRPr="00C30296">
        <w:rPr>
          <w:color w:val="auto"/>
        </w:rPr>
        <w:t xml:space="preserve">Но вот что интересно, мы нигде, кроме комментария Раши, не находим это высказывание раби </w:t>
      </w:r>
      <w:r w:rsidR="00AF4467" w:rsidRPr="00C30296">
        <w:rPr>
          <w:color w:val="auto"/>
        </w:rPr>
        <w:t>Ицхак</w:t>
      </w:r>
      <w:r w:rsidRPr="00C30296">
        <w:rPr>
          <w:color w:val="auto"/>
        </w:rPr>
        <w:t xml:space="preserve">а. Более того, вообще непонятно, кто такой этот раби </w:t>
      </w:r>
      <w:r w:rsidR="00AF4467" w:rsidRPr="00C30296">
        <w:rPr>
          <w:color w:val="auto"/>
        </w:rPr>
        <w:t>Ицхак</w:t>
      </w:r>
      <w:r w:rsidRPr="00C30296">
        <w:rPr>
          <w:color w:val="auto"/>
        </w:rPr>
        <w:t xml:space="preserve"> и почему комментарий Раши начинается со слов малоизвестного раби </w:t>
      </w:r>
      <w:r w:rsidR="00AF4467" w:rsidRPr="00C30296">
        <w:rPr>
          <w:color w:val="auto"/>
        </w:rPr>
        <w:t>Ицхак</w:t>
      </w:r>
      <w:r w:rsidRPr="00C30296">
        <w:rPr>
          <w:color w:val="auto"/>
        </w:rPr>
        <w:t xml:space="preserve">а? Раби </w:t>
      </w:r>
      <w:r w:rsidR="00AF4467" w:rsidRPr="00C30296">
        <w:rPr>
          <w:color w:val="auto"/>
        </w:rPr>
        <w:t>Ицхак</w:t>
      </w:r>
      <w:r w:rsidR="001A1E2B" w:rsidRPr="00C30296">
        <w:rPr>
          <w:color w:val="auto"/>
        </w:rPr>
        <w:t xml:space="preserve"> – </w:t>
      </w:r>
      <w:r w:rsidRPr="00C30296">
        <w:rPr>
          <w:color w:val="auto"/>
        </w:rPr>
        <w:t xml:space="preserve">это отец Раши, на то и он раби Шломо </w:t>
      </w:r>
      <w:r w:rsidR="00AF4467" w:rsidRPr="00C30296">
        <w:rPr>
          <w:color w:val="auto"/>
        </w:rPr>
        <w:t>Ицхак</w:t>
      </w:r>
      <w:r w:rsidRPr="00C30296">
        <w:rPr>
          <w:color w:val="auto"/>
        </w:rPr>
        <w:t xml:space="preserve">и, раби Шломо сын </w:t>
      </w:r>
      <w:r w:rsidR="00AF4467" w:rsidRPr="00C30296">
        <w:rPr>
          <w:color w:val="auto"/>
        </w:rPr>
        <w:t>Ицхак</w:t>
      </w:r>
      <w:r w:rsidRPr="00C30296">
        <w:rPr>
          <w:color w:val="auto"/>
        </w:rPr>
        <w:t xml:space="preserve">а. Человек этот был праведный, но не был так сведущ в Торе, как его сын. Тем не менее сын решил увековечить его в Торе и начал свой комментарий с вопроса к папе. </w:t>
      </w:r>
    </w:p>
    <w:p w14:paraId="154A49F2" w14:textId="7AE5381D" w:rsidR="00FB4E67" w:rsidRPr="00C30296" w:rsidRDefault="00FB4E67" w:rsidP="00D2567A">
      <w:pPr>
        <w:rPr>
          <w:color w:val="auto"/>
        </w:rPr>
      </w:pPr>
      <w:r w:rsidRPr="00C30296">
        <w:rPr>
          <w:color w:val="auto"/>
        </w:rPr>
        <w:t>Для меня очень яркое воспоминание, когда я мог ходить за руку со своим отцом и задавать ему вопросы. Было время, когда в моих глазах папа знал все. Я у него мог спросить вообще всё что угодно. Я думаю, для очень многих людей были такие времена, были такие переживания, когда папа на вс</w:t>
      </w:r>
      <w:r w:rsidR="00AF4467" w:rsidRPr="00C30296">
        <w:rPr>
          <w:color w:val="auto"/>
        </w:rPr>
        <w:t>ё</w:t>
      </w:r>
      <w:r w:rsidRPr="00C30296">
        <w:rPr>
          <w:color w:val="auto"/>
        </w:rPr>
        <w:t xml:space="preserve"> отвечал</w:t>
      </w:r>
      <w:r w:rsidR="00FD0717" w:rsidRPr="00C30296">
        <w:rPr>
          <w:color w:val="auto"/>
        </w:rPr>
        <w:t>.</w:t>
      </w:r>
      <w:r w:rsidRPr="00C30296">
        <w:rPr>
          <w:color w:val="auto"/>
        </w:rPr>
        <w:t xml:space="preserve"> </w:t>
      </w:r>
      <w:r w:rsidR="00FD0717" w:rsidRPr="00C30296">
        <w:rPr>
          <w:color w:val="auto"/>
        </w:rPr>
        <w:t>И</w:t>
      </w:r>
      <w:r w:rsidRPr="00C30296">
        <w:rPr>
          <w:color w:val="auto"/>
        </w:rPr>
        <w:t xml:space="preserve"> иногда даже сейчас с какими-то трудными, сложными идеями, с какими-то сложными вопросами хочется внутри себя сказать: «Вот бы сейчас папу спросить». Хотя я понимаю, что в тех вопросах, с которыми я сегодня сталкиваюсь, папа мой совсем не разбирался. Но есть вот это чувство трепета, когда ты задаешь папе вопрос, всезнающему папе</w:t>
      </w:r>
      <w:r w:rsidR="00FD0717" w:rsidRPr="00C30296">
        <w:rPr>
          <w:color w:val="auto"/>
        </w:rPr>
        <w:t>,</w:t>
      </w:r>
      <w:r w:rsidRPr="00C30296">
        <w:rPr>
          <w:color w:val="auto"/>
        </w:rPr>
        <w:t xml:space="preserve"> и всезнающий папа да</w:t>
      </w:r>
      <w:r w:rsidR="00AF4467" w:rsidRPr="00C30296">
        <w:rPr>
          <w:color w:val="auto"/>
        </w:rPr>
        <w:t>ё</w:t>
      </w:r>
      <w:r w:rsidRPr="00C30296">
        <w:rPr>
          <w:color w:val="auto"/>
        </w:rPr>
        <w:t xml:space="preserve">т тебе ответ. И есть благодарность за то, что это время, когда папа отвечал на ваши вопросы, у нас было. И в знак благодарности за это, в знак почтения, потому что наш </w:t>
      </w:r>
      <w:r w:rsidRPr="00C30296">
        <w:rPr>
          <w:color w:val="auto"/>
        </w:rPr>
        <w:lastRenderedPageBreak/>
        <w:t>Бог</w:t>
      </w:r>
      <w:r w:rsidR="001A1E2B" w:rsidRPr="00C30296">
        <w:rPr>
          <w:color w:val="auto"/>
        </w:rPr>
        <w:t xml:space="preserve"> – </w:t>
      </w:r>
      <w:r w:rsidRPr="00C30296">
        <w:rPr>
          <w:color w:val="auto"/>
        </w:rPr>
        <w:t>Он не только мой Бог, не только мой Бог мудрецов или Праотцев, но и непосредственно Бог отца моего, даже если он не был великим уч</w:t>
      </w:r>
      <w:r w:rsidR="00AF4467" w:rsidRPr="00C30296">
        <w:rPr>
          <w:color w:val="auto"/>
        </w:rPr>
        <w:t>ё</w:t>
      </w:r>
      <w:r w:rsidRPr="00C30296">
        <w:rPr>
          <w:color w:val="auto"/>
        </w:rPr>
        <w:t xml:space="preserve">ным, великим грамотеем в Торе. Даже если он просто научал меня говорить людям </w:t>
      </w:r>
      <w:r w:rsidRPr="00C30296">
        <w:rPr>
          <w:i/>
          <w:color w:val="auto"/>
        </w:rPr>
        <w:t>спасибо</w:t>
      </w:r>
      <w:r w:rsidRPr="00C30296">
        <w:rPr>
          <w:color w:val="auto"/>
        </w:rPr>
        <w:t xml:space="preserve">, уступать место женщинам в транспорте, быть вежливым и добрым. </w:t>
      </w:r>
      <w:r w:rsidR="00FD0717" w:rsidRPr="00C30296">
        <w:rPr>
          <w:color w:val="auto"/>
        </w:rPr>
        <w:t>Даже</w:t>
      </w:r>
      <w:r w:rsidR="002F24CA" w:rsidRPr="00C30296">
        <w:rPr>
          <w:color w:val="auto"/>
        </w:rPr>
        <w:t xml:space="preserve"> </w:t>
      </w:r>
      <w:r w:rsidR="00FD0717" w:rsidRPr="00C30296">
        <w:rPr>
          <w:color w:val="auto"/>
        </w:rPr>
        <w:t>если отец был неверующим, он</w:t>
      </w:r>
      <w:r w:rsidRPr="00C30296">
        <w:rPr>
          <w:color w:val="auto"/>
        </w:rPr>
        <w:t xml:space="preserve"> </w:t>
      </w:r>
      <w:r w:rsidR="00FD0717" w:rsidRPr="00C30296">
        <w:rPr>
          <w:color w:val="auto"/>
        </w:rPr>
        <w:t>в</w:t>
      </w:r>
      <w:r w:rsidRPr="00C30296">
        <w:rPr>
          <w:color w:val="auto"/>
        </w:rPr>
        <w:t>с</w:t>
      </w:r>
      <w:r w:rsidR="00AF4467" w:rsidRPr="00C30296">
        <w:rPr>
          <w:color w:val="auto"/>
        </w:rPr>
        <w:t>ё</w:t>
      </w:r>
      <w:r w:rsidRPr="00C30296">
        <w:rPr>
          <w:color w:val="auto"/>
        </w:rPr>
        <w:t xml:space="preserve"> равно заслуживает почитания. И для Раши отец, который наставлял его, как умел </w:t>
      </w:r>
      <w:r w:rsidR="00941F8C" w:rsidRPr="00C30296">
        <w:rPr>
          <w:color w:val="auto"/>
        </w:rPr>
        <w:t>(м</w:t>
      </w:r>
      <w:r w:rsidRPr="00C30296">
        <w:rPr>
          <w:color w:val="auto"/>
        </w:rPr>
        <w:t>ожет быть, знаний отца хватило бы только на знания самой-самой начальной школы</w:t>
      </w:r>
      <w:r w:rsidR="00941F8C" w:rsidRPr="00C30296">
        <w:rPr>
          <w:color w:val="auto"/>
        </w:rPr>
        <w:t>),</w:t>
      </w:r>
      <w:r w:rsidRPr="00C30296">
        <w:rPr>
          <w:color w:val="auto"/>
        </w:rPr>
        <w:t xml:space="preserve"> </w:t>
      </w:r>
      <w:r w:rsidR="00941F8C" w:rsidRPr="00C30296">
        <w:rPr>
          <w:color w:val="auto"/>
        </w:rPr>
        <w:t>д</w:t>
      </w:r>
      <w:r w:rsidRPr="00C30296">
        <w:rPr>
          <w:color w:val="auto"/>
        </w:rPr>
        <w:t>ля Раши это так важно, что он начинает свой комментарий к Торе, самый первый комментарий к самому первому стиху с того, что спрашивает у папы, задаёт папе этот вопрос или просит папу придумать какой-нибудь вопрос и ответ к Торе для того, чтобы начать с его слов. Здесь огромной важности тема, которая называется уважение, почитание отца. Благодарность к отцу</w:t>
      </w:r>
      <w:r w:rsidR="001A1E2B" w:rsidRPr="00C30296">
        <w:rPr>
          <w:color w:val="auto"/>
        </w:rPr>
        <w:t xml:space="preserve"> – </w:t>
      </w:r>
      <w:r w:rsidRPr="00C30296">
        <w:rPr>
          <w:color w:val="auto"/>
        </w:rPr>
        <w:t>это огромная школа благодарности, памяти о том, откуда ты приш</w:t>
      </w:r>
      <w:r w:rsidR="00AF4467" w:rsidRPr="00C30296">
        <w:rPr>
          <w:color w:val="auto"/>
        </w:rPr>
        <w:t>ё</w:t>
      </w:r>
      <w:r w:rsidRPr="00C30296">
        <w:rPr>
          <w:color w:val="auto"/>
        </w:rPr>
        <w:t xml:space="preserve">л. И я думаю, что это не менее важно, чем содержание того, что говорит раби </w:t>
      </w:r>
      <w:r w:rsidR="00AF4467" w:rsidRPr="00C30296">
        <w:rPr>
          <w:color w:val="auto"/>
        </w:rPr>
        <w:t>Ицхак</w:t>
      </w:r>
      <w:r w:rsidRPr="00C30296">
        <w:rPr>
          <w:color w:val="auto"/>
        </w:rPr>
        <w:t xml:space="preserve">. </w:t>
      </w:r>
      <w:r w:rsidRPr="00C30296">
        <w:rPr>
          <w:color w:val="auto"/>
        </w:rPr>
        <w:br w:type="page"/>
      </w:r>
    </w:p>
    <w:p w14:paraId="5E038E99" w14:textId="4F46C08C" w:rsidR="00FB4E67" w:rsidRPr="00C30296" w:rsidRDefault="00FB4E67" w:rsidP="00FB4E67">
      <w:pPr>
        <w:pStyle w:val="2"/>
      </w:pPr>
      <w:bookmarkStart w:id="23" w:name="_Toc142942391"/>
      <w:r w:rsidRPr="00C30296">
        <w:lastRenderedPageBreak/>
        <w:t>Эх, хорошо!</w:t>
      </w:r>
      <w:bookmarkEnd w:id="23"/>
    </w:p>
    <w:p w14:paraId="49825A93" w14:textId="77777777" w:rsidR="00FB4E67" w:rsidRPr="00C30296" w:rsidRDefault="00FB4E67" w:rsidP="00FB4E67">
      <w:pPr>
        <w:rPr>
          <w:color w:val="auto"/>
        </w:rPr>
      </w:pPr>
    </w:p>
    <w:p w14:paraId="28D98ED3" w14:textId="65C5B1A4" w:rsidR="00FB4E67" w:rsidRPr="00C30296" w:rsidRDefault="00FB4E67" w:rsidP="00EE6D82">
      <w:pPr>
        <w:pStyle w:val="17"/>
        <w:rPr>
          <w:color w:val="auto"/>
        </w:rPr>
      </w:pPr>
      <w:bookmarkStart w:id="24" w:name="_Hlk128391641"/>
      <w:r w:rsidRPr="00C30296">
        <w:rPr>
          <w:rStyle w:val="aff7"/>
          <w:i/>
          <w:caps/>
          <w:color w:val="auto"/>
        </w:rPr>
        <w:t>И увидел Бог свет, что он</w:t>
      </w:r>
      <w:r w:rsidR="001A1E2B" w:rsidRPr="00C30296">
        <w:rPr>
          <w:rStyle w:val="aff7"/>
          <w:i/>
          <w:caps/>
          <w:color w:val="auto"/>
        </w:rPr>
        <w:t xml:space="preserve"> – </w:t>
      </w:r>
      <w:r w:rsidRPr="00C30296">
        <w:rPr>
          <w:rStyle w:val="aff7"/>
          <w:i/>
          <w:caps/>
          <w:color w:val="auto"/>
        </w:rPr>
        <w:t>хорош.</w:t>
      </w:r>
      <w:r w:rsidRPr="00C30296">
        <w:rPr>
          <w:color w:val="auto"/>
        </w:rPr>
        <w:t xml:space="preserve"> </w:t>
      </w:r>
      <w:bookmarkEnd w:id="24"/>
    </w:p>
    <w:p w14:paraId="0CFD3E97" w14:textId="77777777" w:rsidR="00EE6D82" w:rsidRPr="00C30296" w:rsidRDefault="00EE6D82" w:rsidP="00FB4E67">
      <w:pPr>
        <w:rPr>
          <w:color w:val="auto"/>
        </w:rPr>
      </w:pPr>
    </w:p>
    <w:p w14:paraId="3D48EAD3" w14:textId="10830255" w:rsidR="00FB4E67" w:rsidRPr="00C30296" w:rsidRDefault="00FB4E67" w:rsidP="00FB4E67">
      <w:pPr>
        <w:rPr>
          <w:color w:val="auto"/>
        </w:rPr>
      </w:pPr>
      <w:r w:rsidRPr="00C30296">
        <w:rPr>
          <w:color w:val="auto"/>
        </w:rPr>
        <w:t xml:space="preserve">Очень часто мне задают вопросы по поводу этого стиха, строго спрашивая: «А разве Бог не знал заранее, что свет хорош? Разве Он не обладает даром предвидения? </w:t>
      </w:r>
      <w:bookmarkStart w:id="25" w:name="_Hlk128391688"/>
      <w:r w:rsidRPr="00C30296">
        <w:rPr>
          <w:color w:val="auto"/>
        </w:rPr>
        <w:t>Почему вдруг такой неожиданностью стало для Него, что свет хорош?</w:t>
      </w:r>
      <w:bookmarkEnd w:id="25"/>
      <w:r w:rsidRPr="00C30296">
        <w:rPr>
          <w:color w:val="auto"/>
        </w:rPr>
        <w:t xml:space="preserve"> А ведь на протяжении всей главы несколько раз мы читаем: «И увидел Бог, что это хорошо», и снова: «И увидел Бог, что это хорошо</w:t>
      </w:r>
      <w:r w:rsidRPr="00C30296">
        <w:rPr>
          <w:rStyle w:val="aff7"/>
          <w:color w:val="auto"/>
        </w:rPr>
        <w:t>»</w:t>
      </w:r>
      <w:r w:rsidRPr="00C30296">
        <w:rPr>
          <w:color w:val="auto"/>
        </w:rPr>
        <w:t xml:space="preserve"> или в конце: </w:t>
      </w:r>
      <w:r w:rsidRPr="00C30296">
        <w:rPr>
          <w:rStyle w:val="aff7"/>
          <w:color w:val="auto"/>
        </w:rPr>
        <w:t>«</w:t>
      </w:r>
      <w:r w:rsidRPr="00C30296">
        <w:rPr>
          <w:color w:val="auto"/>
        </w:rPr>
        <w:t>И увидел Бог, что это хорошо весьма»</w:t>
      </w:r>
      <w:r w:rsidRPr="00C30296">
        <w:rPr>
          <w:rStyle w:val="aff7"/>
          <w:color w:val="auto"/>
        </w:rPr>
        <w:t>.</w:t>
      </w:r>
      <w:r w:rsidRPr="00C30296">
        <w:rPr>
          <w:color w:val="auto"/>
        </w:rPr>
        <w:t xml:space="preserve"> Как это совместить, </w:t>
      </w:r>
      <w:bookmarkStart w:id="26" w:name="_Hlk128391736"/>
      <w:r w:rsidRPr="00C30296">
        <w:rPr>
          <w:color w:val="auto"/>
        </w:rPr>
        <w:t>как это сопоставить с Божественным всезнанием?»</w:t>
      </w:r>
      <w:bookmarkEnd w:id="26"/>
    </w:p>
    <w:p w14:paraId="31658701" w14:textId="04051257" w:rsidR="00FB4E67" w:rsidRPr="00C30296" w:rsidRDefault="00FB4E67" w:rsidP="00FB4E67">
      <w:pPr>
        <w:rPr>
          <w:color w:val="auto"/>
        </w:rPr>
      </w:pPr>
      <w:r w:rsidRPr="00C30296">
        <w:rPr>
          <w:color w:val="auto"/>
        </w:rPr>
        <w:t>Это похоже на ребенка, который бер</w:t>
      </w:r>
      <w:r w:rsidR="00AF4467" w:rsidRPr="00C30296">
        <w:rPr>
          <w:color w:val="auto"/>
        </w:rPr>
        <w:t>ё</w:t>
      </w:r>
      <w:r w:rsidRPr="00C30296">
        <w:rPr>
          <w:color w:val="auto"/>
        </w:rPr>
        <w:t xml:space="preserve">т в руки бутылек для мыльных пузырей, дует, видит, как вылетают мыльные пузыри, глаза у него загораются, и он видит, что это хорошо. Разве он, беря бутылочку, не знал, что это будет хорошо? </w:t>
      </w:r>
      <w:bookmarkStart w:id="27" w:name="_Hlk128391836"/>
      <w:r w:rsidRPr="00C30296">
        <w:rPr>
          <w:color w:val="auto"/>
        </w:rPr>
        <w:t>Разве он не знал, как это приятно пускать мыльные пузыри? Знал, конечно, но это переживание заставляет почувствовать, что это</w:t>
      </w:r>
      <w:r w:rsidR="001A1E2B" w:rsidRPr="00C30296">
        <w:rPr>
          <w:color w:val="auto"/>
        </w:rPr>
        <w:t xml:space="preserve"> – </w:t>
      </w:r>
      <w:r w:rsidRPr="00C30296">
        <w:rPr>
          <w:color w:val="auto"/>
        </w:rPr>
        <w:t>хорошо,</w:t>
      </w:r>
      <w:bookmarkEnd w:id="27"/>
      <w:r w:rsidRPr="00C30296">
        <w:rPr>
          <w:color w:val="auto"/>
        </w:rPr>
        <w:t xml:space="preserve"> глазам загореться и наполниться ощущением: «Ух ты, здорово! Как же красиво получилось. Ура! У меня получилось! У Меня получился мир!» </w:t>
      </w:r>
      <w:bookmarkStart w:id="28" w:name="_Hlk128391885"/>
    </w:p>
    <w:p w14:paraId="1EF90FDA" w14:textId="413033B2" w:rsidR="00FB4E67" w:rsidRPr="00C30296" w:rsidRDefault="00FB4E67" w:rsidP="00FB4E67">
      <w:pPr>
        <w:rPr>
          <w:color w:val="auto"/>
        </w:rPr>
      </w:pPr>
      <w:r w:rsidRPr="00C30296">
        <w:rPr>
          <w:color w:val="auto"/>
        </w:rPr>
        <w:t>Очень радостно осознавать, что наш мир творил Восторженный, Способный удивляться, поражаться, восхищаться Всевышний,</w:t>
      </w:r>
      <w:bookmarkEnd w:id="28"/>
      <w:r w:rsidRPr="00C30296">
        <w:rPr>
          <w:color w:val="auto"/>
        </w:rPr>
        <w:t xml:space="preserve"> с горящими, как у реб</w:t>
      </w:r>
      <w:r w:rsidR="007F238C" w:rsidRPr="00C30296">
        <w:rPr>
          <w:color w:val="auto"/>
        </w:rPr>
        <w:t>ё</w:t>
      </w:r>
      <w:r w:rsidRPr="00C30296">
        <w:rPr>
          <w:color w:val="auto"/>
        </w:rPr>
        <w:t>нка, глазами. Не только радостно это осознавать, но радостно жить в этом мире, когда Бог не просто говорит: «Ну, хорошо</w:t>
      </w:r>
      <w:r w:rsidR="00941F8C" w:rsidRPr="00C30296">
        <w:rPr>
          <w:color w:val="auto"/>
        </w:rPr>
        <w:t>.</w:t>
      </w:r>
      <w:r w:rsidRPr="00C30296">
        <w:rPr>
          <w:color w:val="auto"/>
        </w:rPr>
        <w:t xml:space="preserve"> Получилось. Я так и знал»</w:t>
      </w:r>
      <w:r w:rsidR="00941F8C" w:rsidRPr="00C30296">
        <w:rPr>
          <w:color w:val="auto"/>
        </w:rPr>
        <w:t>.</w:t>
      </w:r>
      <w:r w:rsidRPr="00C30296">
        <w:rPr>
          <w:color w:val="auto"/>
        </w:rPr>
        <w:t xml:space="preserve"> Когда Он не равнодушен к Своему творению, но восхищается им, говоря: «У Меня получился замечательный мир! Я посмотрел на него, и Я понял, создавать мир</w:t>
      </w:r>
      <w:r w:rsidR="001A1E2B" w:rsidRPr="00C30296">
        <w:rPr>
          <w:color w:val="auto"/>
        </w:rPr>
        <w:t xml:space="preserve"> – </w:t>
      </w:r>
      <w:r w:rsidRPr="00C30296">
        <w:rPr>
          <w:color w:val="auto"/>
        </w:rPr>
        <w:t>это очень хорошо! Мир</w:t>
      </w:r>
      <w:r w:rsidR="001A1E2B" w:rsidRPr="00C30296">
        <w:rPr>
          <w:color w:val="auto"/>
        </w:rPr>
        <w:t xml:space="preserve"> – </w:t>
      </w:r>
      <w:r w:rsidRPr="00C30296">
        <w:rPr>
          <w:color w:val="auto"/>
        </w:rPr>
        <w:t xml:space="preserve">это очень хорошо!» </w:t>
      </w:r>
      <w:bookmarkStart w:id="29" w:name="_Hlk128391955"/>
      <w:r w:rsidRPr="00C30296">
        <w:rPr>
          <w:color w:val="auto"/>
        </w:rPr>
        <w:t>Точно так же мама, которая вынашивает ребенка, конечно же, понимает</w:t>
      </w:r>
      <w:bookmarkEnd w:id="29"/>
      <w:r w:rsidRPr="00C30296">
        <w:rPr>
          <w:color w:val="auto"/>
        </w:rPr>
        <w:t xml:space="preserve">, как хорош будет этот </w:t>
      </w:r>
      <w:r w:rsidRPr="00C30296">
        <w:rPr>
          <w:color w:val="auto"/>
        </w:rPr>
        <w:lastRenderedPageBreak/>
        <w:t>реб</w:t>
      </w:r>
      <w:r w:rsidR="007F238C" w:rsidRPr="00C30296">
        <w:rPr>
          <w:color w:val="auto"/>
        </w:rPr>
        <w:t>ё</w:t>
      </w:r>
      <w:r w:rsidRPr="00C30296">
        <w:rPr>
          <w:color w:val="auto"/>
        </w:rPr>
        <w:t>нок, и, когда рожает его, она смотрит на него, понимает, осознает, что он хорош, и сердце е</w:t>
      </w:r>
      <w:r w:rsidR="007F238C" w:rsidRPr="00C30296">
        <w:rPr>
          <w:color w:val="auto"/>
        </w:rPr>
        <w:t>ё</w:t>
      </w:r>
      <w:r w:rsidRPr="00C30296">
        <w:rPr>
          <w:color w:val="auto"/>
        </w:rPr>
        <w:t xml:space="preserve"> наполняется любовью. </w:t>
      </w:r>
      <w:bookmarkStart w:id="30" w:name="_Hlk128391995"/>
      <w:r w:rsidRPr="00C30296">
        <w:rPr>
          <w:color w:val="auto"/>
        </w:rPr>
        <w:t>Здорово жить в мире, Создатель которого Бог, Умеющий радоваться, восхищаться,</w:t>
      </w:r>
      <w:bookmarkEnd w:id="30"/>
      <w:r w:rsidRPr="00C30296">
        <w:rPr>
          <w:color w:val="auto"/>
        </w:rPr>
        <w:t xml:space="preserve"> Умеющий творить с восторженностью реб</w:t>
      </w:r>
      <w:r w:rsidR="007F238C" w:rsidRPr="00C30296">
        <w:rPr>
          <w:color w:val="auto"/>
        </w:rPr>
        <w:t>ё</w:t>
      </w:r>
      <w:r w:rsidRPr="00C30296">
        <w:rPr>
          <w:color w:val="auto"/>
        </w:rPr>
        <w:t>нка. По-настоящему здорово жить в таком мире!</w:t>
      </w:r>
    </w:p>
    <w:p w14:paraId="53E1D38B" w14:textId="2F70755A" w:rsidR="00FB4E67" w:rsidRPr="00C30296" w:rsidRDefault="00FB4E67" w:rsidP="00FB4E67">
      <w:pPr>
        <w:rPr>
          <w:color w:val="auto"/>
        </w:rPr>
      </w:pPr>
      <w:r w:rsidRPr="00C30296">
        <w:rPr>
          <w:color w:val="auto"/>
        </w:rPr>
        <w:t>Н</w:t>
      </w:r>
      <w:r w:rsidR="00941F8C" w:rsidRPr="00C30296">
        <w:rPr>
          <w:color w:val="auto"/>
        </w:rPr>
        <w:t xml:space="preserve">о </w:t>
      </w:r>
      <w:r w:rsidRPr="00C30296">
        <w:rPr>
          <w:color w:val="auto"/>
        </w:rPr>
        <w:t xml:space="preserve">вот вторая глава, </w:t>
      </w:r>
      <w:bookmarkStart w:id="31" w:name="_Hlk128392041"/>
      <w:r w:rsidRPr="00C30296">
        <w:rPr>
          <w:color w:val="auto"/>
        </w:rPr>
        <w:t xml:space="preserve">и Бог говорит слова: </w:t>
      </w:r>
      <w:r w:rsidRPr="00C30296">
        <w:rPr>
          <w:rStyle w:val="aff7"/>
          <w:color w:val="auto"/>
        </w:rPr>
        <w:t xml:space="preserve">«Нехорошо!» </w:t>
      </w:r>
      <w:bookmarkEnd w:id="31"/>
      <w:r w:rsidRPr="00C30296">
        <w:rPr>
          <w:color w:val="auto"/>
        </w:rPr>
        <w:t xml:space="preserve">Обычно это переводят как: «Нехорошо человеку быть одному!» На самом деле, так не написано. Написано: «Нехорошо, чтобы человек был один!» </w:t>
      </w:r>
      <w:bookmarkStart w:id="32" w:name="_Hlk128392163"/>
      <w:r w:rsidRPr="00C30296">
        <w:rPr>
          <w:color w:val="auto"/>
        </w:rPr>
        <w:t>У человека нет пары.</w:t>
      </w:r>
      <w:bookmarkEnd w:id="32"/>
      <w:r w:rsidRPr="00C30296">
        <w:rPr>
          <w:color w:val="auto"/>
        </w:rPr>
        <w:t xml:space="preserve"> Человек работал весь день, давал имена животным: «Ты будешь зайчиком, ты будешь выхухолем, ты будешь австралийским тартончиком». Каждый звер</w:t>
      </w:r>
      <w:r w:rsidR="007F238C" w:rsidRPr="00C30296">
        <w:rPr>
          <w:color w:val="auto"/>
        </w:rPr>
        <w:t>ё</w:t>
      </w:r>
      <w:r w:rsidRPr="00C30296">
        <w:rPr>
          <w:color w:val="auto"/>
        </w:rPr>
        <w:t>к получил сво</w:t>
      </w:r>
      <w:r w:rsidR="007F238C" w:rsidRPr="00C30296">
        <w:rPr>
          <w:color w:val="auto"/>
        </w:rPr>
        <w:t>ё</w:t>
      </w:r>
      <w:r w:rsidRPr="00C30296">
        <w:rPr>
          <w:color w:val="auto"/>
        </w:rPr>
        <w:t xml:space="preserve"> имя, каждое животное получило сво</w:t>
      </w:r>
      <w:r w:rsidR="007F238C" w:rsidRPr="00C30296">
        <w:rPr>
          <w:color w:val="auto"/>
        </w:rPr>
        <w:t>ё</w:t>
      </w:r>
      <w:r w:rsidRPr="00C30296">
        <w:rPr>
          <w:color w:val="auto"/>
        </w:rPr>
        <w:t xml:space="preserve"> имя. </w:t>
      </w:r>
      <w:bookmarkStart w:id="33" w:name="_Hlk128392207"/>
      <w:r w:rsidRPr="00C30296">
        <w:rPr>
          <w:color w:val="auto"/>
        </w:rPr>
        <w:t>Все животные прошли перед Адамом, это долгий труд</w:t>
      </w:r>
      <w:r w:rsidR="001A1E2B" w:rsidRPr="00C30296">
        <w:rPr>
          <w:color w:val="auto"/>
        </w:rPr>
        <w:t xml:space="preserve"> – </w:t>
      </w:r>
      <w:r w:rsidRPr="00C30296">
        <w:rPr>
          <w:color w:val="auto"/>
        </w:rPr>
        <w:t>каждому надо дать имя. А имя</w:t>
      </w:r>
      <w:r w:rsidR="001A1E2B" w:rsidRPr="00C30296">
        <w:rPr>
          <w:color w:val="auto"/>
        </w:rPr>
        <w:t xml:space="preserve"> – </w:t>
      </w:r>
      <w:r w:rsidRPr="00C30296">
        <w:rPr>
          <w:color w:val="auto"/>
        </w:rPr>
        <w:t>это ещ</w:t>
      </w:r>
      <w:r w:rsidR="007F238C" w:rsidRPr="00C30296">
        <w:rPr>
          <w:color w:val="auto"/>
        </w:rPr>
        <w:t>ё</w:t>
      </w:r>
      <w:r w:rsidRPr="00C30296">
        <w:rPr>
          <w:color w:val="auto"/>
        </w:rPr>
        <w:t xml:space="preserve"> и получение власти. </w:t>
      </w:r>
      <w:bookmarkEnd w:id="33"/>
      <w:r w:rsidRPr="00C30296">
        <w:rPr>
          <w:color w:val="auto"/>
        </w:rPr>
        <w:t xml:space="preserve">Так это мы видим в Торе, когда кому-то дают имя, человек получает над ним власть. </w:t>
      </w:r>
    </w:p>
    <w:p w14:paraId="197D61ED" w14:textId="77777777" w:rsidR="00FB4E67" w:rsidRPr="00C30296" w:rsidRDefault="00FB4E67" w:rsidP="00FB4E67">
      <w:pPr>
        <w:rPr>
          <w:color w:val="auto"/>
        </w:rPr>
      </w:pPr>
      <w:r w:rsidRPr="00C30296">
        <w:rPr>
          <w:color w:val="auto"/>
        </w:rPr>
        <w:t xml:space="preserve">Над всеми животными Адам получил власть, и поэтому, именно поэтому ему не нашлось пары: </w:t>
      </w:r>
      <w:bookmarkStart w:id="34" w:name="_Hlk128392376"/>
      <w:r w:rsidRPr="00C30296">
        <w:rPr>
          <w:color w:val="auto"/>
        </w:rPr>
        <w:t>нельзя получить семью, нельзя построить пару, обретя власть над человеком. Женщина не покупается в рабство</w:t>
      </w:r>
      <w:bookmarkEnd w:id="34"/>
      <w:r w:rsidRPr="00C30296">
        <w:rPr>
          <w:color w:val="auto"/>
        </w:rPr>
        <w:t xml:space="preserve">, не покупается в подчинение. </w:t>
      </w:r>
    </w:p>
    <w:p w14:paraId="7A22802F" w14:textId="654C36FD" w:rsidR="00FB4E67" w:rsidRPr="00C30296" w:rsidRDefault="00FB4E67" w:rsidP="00FB4E67">
      <w:pPr>
        <w:rPr>
          <w:color w:val="auto"/>
        </w:rPr>
      </w:pPr>
      <w:r w:rsidRPr="00C30296">
        <w:rPr>
          <w:color w:val="auto"/>
        </w:rPr>
        <w:t xml:space="preserve">И, когда Всевышний наводит на человека сон и приводит к нему жену, Адам, действительно, дает ей имя. Но, обратите внимание, как это происходит: «Эта будет называться женщиной, потому что она взята от мужа». </w:t>
      </w:r>
      <w:bookmarkStart w:id="35" w:name="_Hlk128392438"/>
    </w:p>
    <w:p w14:paraId="189C8908" w14:textId="02F5417A" w:rsidR="00FB4E67" w:rsidRPr="00C30296" w:rsidRDefault="00FB4E67" w:rsidP="00FB4E67">
      <w:pPr>
        <w:rPr>
          <w:color w:val="auto"/>
        </w:rPr>
      </w:pPr>
      <w:r w:rsidRPr="00C30296">
        <w:rPr>
          <w:color w:val="auto"/>
        </w:rPr>
        <w:t xml:space="preserve">Прежде всего Адам называет самого себя </w:t>
      </w:r>
      <w:r w:rsidRPr="00C30296">
        <w:rPr>
          <w:i/>
          <w:color w:val="auto"/>
        </w:rPr>
        <w:t>мужем.</w:t>
      </w:r>
      <w:r w:rsidRPr="00C30296">
        <w:rPr>
          <w:color w:val="auto"/>
        </w:rPr>
        <w:t xml:space="preserve"> </w:t>
      </w:r>
      <w:bookmarkEnd w:id="35"/>
      <w:r w:rsidRPr="00C30296">
        <w:rPr>
          <w:color w:val="auto"/>
        </w:rPr>
        <w:t xml:space="preserve">Он впервые придумывает имя самому себе, и это имя возникает благодаря тому, что от него взята женщина. </w:t>
      </w:r>
      <w:bookmarkStart w:id="36" w:name="_Hlk128392498"/>
      <w:r w:rsidRPr="00C30296">
        <w:rPr>
          <w:color w:val="auto"/>
        </w:rPr>
        <w:t>Она да</w:t>
      </w:r>
      <w:r w:rsidR="007F238C" w:rsidRPr="00C30296">
        <w:rPr>
          <w:color w:val="auto"/>
        </w:rPr>
        <w:t>ё</w:t>
      </w:r>
      <w:r w:rsidRPr="00C30296">
        <w:rPr>
          <w:color w:val="auto"/>
        </w:rPr>
        <w:t>т ему имя, получая сво</w:t>
      </w:r>
      <w:r w:rsidR="007F238C" w:rsidRPr="00C30296">
        <w:rPr>
          <w:color w:val="auto"/>
        </w:rPr>
        <w:t>ё</w:t>
      </w:r>
      <w:r w:rsidRPr="00C30296">
        <w:rPr>
          <w:color w:val="auto"/>
        </w:rPr>
        <w:t xml:space="preserve"> имя</w:t>
      </w:r>
      <w:bookmarkEnd w:id="36"/>
      <w:r w:rsidRPr="00C30296">
        <w:rPr>
          <w:color w:val="auto"/>
        </w:rPr>
        <w:t xml:space="preserve">. Они взаимно определяют друг друга. </w:t>
      </w:r>
      <w:bookmarkStart w:id="37" w:name="_Hlk128392589"/>
      <w:r w:rsidRPr="00C30296">
        <w:rPr>
          <w:color w:val="auto"/>
        </w:rPr>
        <w:t>Без него вроде бы она не женщина, без не</w:t>
      </w:r>
      <w:r w:rsidR="007F238C" w:rsidRPr="00C30296">
        <w:rPr>
          <w:color w:val="auto"/>
        </w:rPr>
        <w:t>ё</w:t>
      </w:r>
      <w:r w:rsidRPr="00C30296">
        <w:rPr>
          <w:color w:val="auto"/>
        </w:rPr>
        <w:t xml:space="preserve"> вроде бы он не муж. Они дают друг другу имена.</w:t>
      </w:r>
      <w:bookmarkEnd w:id="37"/>
      <w:r w:rsidRPr="00C30296">
        <w:rPr>
          <w:color w:val="auto"/>
        </w:rPr>
        <w:t xml:space="preserve"> «Эта будет называться женщиной, потому </w:t>
      </w:r>
      <w:r w:rsidRPr="00C30296">
        <w:rPr>
          <w:color w:val="auto"/>
        </w:rPr>
        <w:lastRenderedPageBreak/>
        <w:t xml:space="preserve">что я буду называться мужем». И вот </w:t>
      </w:r>
      <w:bookmarkStart w:id="38" w:name="_Hlk128392736"/>
      <w:r w:rsidRPr="00C30296">
        <w:rPr>
          <w:color w:val="auto"/>
        </w:rPr>
        <w:t xml:space="preserve">в таком взаимодействии, вот это </w:t>
      </w:r>
      <w:r w:rsidRPr="00C30296">
        <w:rPr>
          <w:i/>
          <w:color w:val="auto"/>
        </w:rPr>
        <w:t>нехорошо человеку быть одному</w:t>
      </w:r>
      <w:r w:rsidRPr="00C30296">
        <w:rPr>
          <w:color w:val="auto"/>
        </w:rPr>
        <w:t xml:space="preserve"> исчезает,</w:t>
      </w:r>
      <w:bookmarkEnd w:id="38"/>
      <w:r w:rsidRPr="00C30296">
        <w:rPr>
          <w:color w:val="auto"/>
        </w:rPr>
        <w:t xml:space="preserve"> </w:t>
      </w:r>
      <w:r w:rsidRPr="00C30296">
        <w:rPr>
          <w:i/>
          <w:color w:val="auto"/>
        </w:rPr>
        <w:t>нехорошо, чтобы человек был один</w:t>
      </w:r>
      <w:r w:rsidRPr="00C30296">
        <w:rPr>
          <w:color w:val="auto"/>
        </w:rPr>
        <w:t xml:space="preserve"> исчезает. </w:t>
      </w:r>
      <w:bookmarkStart w:id="39" w:name="_Hlk128392798"/>
    </w:p>
    <w:p w14:paraId="48E56FCB" w14:textId="5BF7A649" w:rsidR="00546B40" w:rsidRPr="00C30296" w:rsidRDefault="00FB4E67" w:rsidP="00546B40">
      <w:pPr>
        <w:rPr>
          <w:color w:val="auto"/>
        </w:rPr>
      </w:pPr>
      <w:r w:rsidRPr="00C30296">
        <w:rPr>
          <w:color w:val="auto"/>
        </w:rPr>
        <w:t xml:space="preserve">И это, наверное, разница в </w:t>
      </w:r>
      <w:r w:rsidRPr="00C30296">
        <w:rPr>
          <w:i/>
          <w:color w:val="auto"/>
        </w:rPr>
        <w:t>хорошо</w:t>
      </w:r>
      <w:r w:rsidRPr="00C30296">
        <w:rPr>
          <w:color w:val="auto"/>
        </w:rPr>
        <w:t xml:space="preserve"> и </w:t>
      </w:r>
      <w:r w:rsidRPr="00C30296">
        <w:rPr>
          <w:i/>
          <w:color w:val="auto"/>
        </w:rPr>
        <w:t>нехорошо</w:t>
      </w:r>
      <w:r w:rsidRPr="00C30296">
        <w:rPr>
          <w:color w:val="auto"/>
        </w:rPr>
        <w:t xml:space="preserve">, которую мы видим в этой главе. </w:t>
      </w:r>
      <w:bookmarkEnd w:id="39"/>
      <w:r w:rsidRPr="00C30296">
        <w:rPr>
          <w:color w:val="auto"/>
        </w:rPr>
        <w:t>Просто интересно отметить, как Всевышний использует эти слова.</w:t>
      </w:r>
      <w:r w:rsidR="00546B40" w:rsidRPr="00C30296">
        <w:rPr>
          <w:color w:val="auto"/>
        </w:rPr>
        <w:br w:type="page"/>
      </w:r>
    </w:p>
    <w:p w14:paraId="65647481" w14:textId="70D01DC9" w:rsidR="00546B40" w:rsidRPr="00C30296" w:rsidRDefault="00546B40" w:rsidP="00546B40">
      <w:pPr>
        <w:pStyle w:val="2"/>
        <w:rPr>
          <w:rStyle w:val="style-scope"/>
        </w:rPr>
      </w:pPr>
      <w:bookmarkStart w:id="40" w:name="_Toc142942392"/>
      <w:r w:rsidRPr="00C30296">
        <w:rPr>
          <w:rStyle w:val="style-scope"/>
        </w:rPr>
        <w:lastRenderedPageBreak/>
        <w:t>И был вечер</w:t>
      </w:r>
      <w:r w:rsidR="007F238C" w:rsidRPr="00C30296">
        <w:rPr>
          <w:rStyle w:val="style-scope"/>
        </w:rPr>
        <w:t>,</w:t>
      </w:r>
      <w:r w:rsidRPr="00C30296">
        <w:rPr>
          <w:rStyle w:val="style-scope"/>
        </w:rPr>
        <w:t xml:space="preserve"> и было утро</w:t>
      </w:r>
      <w:bookmarkEnd w:id="40"/>
    </w:p>
    <w:p w14:paraId="758D10BF" w14:textId="77777777" w:rsidR="00546B40" w:rsidRPr="00C30296" w:rsidRDefault="00546B40" w:rsidP="00546B40">
      <w:pPr>
        <w:rPr>
          <w:color w:val="auto"/>
        </w:rPr>
      </w:pPr>
    </w:p>
    <w:p w14:paraId="60C74F25" w14:textId="6003CCF6" w:rsidR="00546B40" w:rsidRPr="00C30296" w:rsidRDefault="00F06059" w:rsidP="00546B40">
      <w:pPr>
        <w:rPr>
          <w:color w:val="auto"/>
        </w:rPr>
      </w:pPr>
      <w:r w:rsidRPr="00C30296">
        <w:rPr>
          <w:color w:val="auto"/>
        </w:rPr>
        <w:t>Прочитаем 5-ый стих из первой главы книги Берешит</w:t>
      </w:r>
      <w:r w:rsidR="00546B40" w:rsidRPr="00C30296">
        <w:rPr>
          <w:color w:val="auto"/>
        </w:rPr>
        <w:t>:</w:t>
      </w:r>
    </w:p>
    <w:p w14:paraId="402101FB" w14:textId="77777777" w:rsidR="00546B40" w:rsidRPr="00C30296" w:rsidRDefault="00546B40" w:rsidP="00546B40">
      <w:pPr>
        <w:pStyle w:val="13"/>
      </w:pPr>
    </w:p>
    <w:p w14:paraId="1137B226" w14:textId="050ED6D5" w:rsidR="00546B40" w:rsidRPr="00C30296" w:rsidRDefault="00546B40" w:rsidP="00546B40">
      <w:pPr>
        <w:pStyle w:val="13"/>
        <w:rPr>
          <w:szCs w:val="28"/>
          <w:rtl/>
        </w:rPr>
      </w:pPr>
      <w:r w:rsidRPr="00C30296">
        <w:rPr>
          <w:szCs w:val="28"/>
          <w:rtl/>
        </w:rPr>
        <w:t>וַיִּקְרָא אֱלֹהִים לָאוֹר יוֹם וְלַחֹשֶׁךְ קָרָא לָיְלָה</w:t>
      </w:r>
      <w:r w:rsidR="00F06059" w:rsidRPr="00C30296">
        <w:rPr>
          <w:rFonts w:hint="cs"/>
          <w:szCs w:val="28"/>
          <w:rtl/>
        </w:rPr>
        <w:t xml:space="preserve"> </w:t>
      </w:r>
      <w:r w:rsidRPr="00C30296">
        <w:rPr>
          <w:szCs w:val="28"/>
          <w:rtl/>
        </w:rPr>
        <w:t>וַיְהִי־עֶרֶב וַיְהִי־בֹקֶר יוֹם אֶחָד׃</w:t>
      </w:r>
    </w:p>
    <w:p w14:paraId="20BA0EAF" w14:textId="77777777" w:rsidR="00546B40" w:rsidRPr="00C30296" w:rsidRDefault="00546B40" w:rsidP="00546B40">
      <w:pPr>
        <w:pStyle w:val="15"/>
        <w:rPr>
          <w:color w:val="auto"/>
        </w:rPr>
      </w:pPr>
      <w:r w:rsidRPr="00C30296">
        <w:rPr>
          <w:color w:val="auto"/>
        </w:rPr>
        <w:t>Вайикра́ элоѓим лао́р ём велахо́шех ка́ра ла́йла вайѓи-э́рев вайѓи-во́кер ём эха́д</w:t>
      </w:r>
    </w:p>
    <w:p w14:paraId="1CD20FDD" w14:textId="62158899" w:rsidR="00546B40" w:rsidRPr="00C30296" w:rsidRDefault="00546B40" w:rsidP="00546B40">
      <w:pPr>
        <w:pStyle w:val="17"/>
        <w:rPr>
          <w:color w:val="auto"/>
        </w:rPr>
      </w:pPr>
      <w:r w:rsidRPr="00C30296">
        <w:rPr>
          <w:color w:val="auto"/>
        </w:rPr>
        <w:t>5. И назвал бог свет дн</w:t>
      </w:r>
      <w:r w:rsidR="007F238C" w:rsidRPr="00C30296">
        <w:rPr>
          <w:color w:val="auto"/>
        </w:rPr>
        <w:t>ё</w:t>
      </w:r>
      <w:r w:rsidRPr="00C30296">
        <w:rPr>
          <w:color w:val="auto"/>
        </w:rPr>
        <w:t>м, а темноту назвал ночью. и был вечер, и было утро</w:t>
      </w:r>
      <w:r w:rsidR="00AD2532" w:rsidRPr="00C30296">
        <w:rPr>
          <w:color w:val="auto"/>
        </w:rPr>
        <w:t>.</w:t>
      </w:r>
      <w:r w:rsidRPr="00C30296">
        <w:rPr>
          <w:color w:val="auto"/>
        </w:rPr>
        <w:t xml:space="preserve"> день один</w:t>
      </w:r>
      <w:r w:rsidR="007F238C" w:rsidRPr="00C30296">
        <w:rPr>
          <w:color w:val="auto"/>
        </w:rPr>
        <w:t>.</w:t>
      </w:r>
    </w:p>
    <w:p w14:paraId="41B76548" w14:textId="77777777" w:rsidR="00546B40" w:rsidRPr="00C30296" w:rsidRDefault="00546B40" w:rsidP="00546B40">
      <w:pPr>
        <w:pStyle w:val="17"/>
        <w:rPr>
          <w:color w:val="auto"/>
        </w:rPr>
      </w:pPr>
    </w:p>
    <w:p w14:paraId="4DDF587E" w14:textId="2C20586B" w:rsidR="00AD2532" w:rsidRPr="00C30296" w:rsidRDefault="00546B40" w:rsidP="00546B40">
      <w:pPr>
        <w:rPr>
          <w:color w:val="auto"/>
        </w:rPr>
      </w:pPr>
      <w:r w:rsidRPr="00C30296">
        <w:rPr>
          <w:color w:val="auto"/>
        </w:rPr>
        <w:t>Много вопросов, конечно, можно задать в отношении этого стиха. Они заданы</w:t>
      </w:r>
      <w:r w:rsidR="00AD2532" w:rsidRPr="00C30296">
        <w:rPr>
          <w:color w:val="auto"/>
        </w:rPr>
        <w:t>,</w:t>
      </w:r>
      <w:r w:rsidRPr="00C30296">
        <w:rPr>
          <w:color w:val="auto"/>
        </w:rPr>
        <w:t xml:space="preserve"> и ответы на них даны разные и очень разнообразные в своих подходах, как это можно сказать </w:t>
      </w:r>
      <w:r w:rsidR="00AD2532" w:rsidRPr="00C30296">
        <w:rPr>
          <w:color w:val="auto"/>
        </w:rPr>
        <w:t xml:space="preserve">и </w:t>
      </w:r>
      <w:r w:rsidRPr="00C30296">
        <w:rPr>
          <w:color w:val="auto"/>
        </w:rPr>
        <w:t>по отношению к любому из стихов нашей недельной главы. Мы остановимся лишь на маленьком кусочке этого стиха, на словах</w:t>
      </w:r>
      <w:r w:rsidRPr="00C30296">
        <w:rPr>
          <w:rFonts w:cs="Times New Roman"/>
          <w:color w:val="auto"/>
          <w:sz w:val="20"/>
          <w:szCs w:val="20"/>
        </w:rPr>
        <w:t xml:space="preserve"> </w:t>
      </w:r>
      <w:r w:rsidRPr="00C30296">
        <w:rPr>
          <w:i/>
          <w:iCs/>
          <w:color w:val="auto"/>
        </w:rPr>
        <w:t>вайѓи-э́рев – и был вечер, вайѓи-во́кер – и было утро.</w:t>
      </w:r>
      <w:r w:rsidRPr="00C30296">
        <w:rPr>
          <w:i/>
          <w:iCs/>
          <w:color w:val="auto"/>
          <w:sz w:val="20"/>
          <w:szCs w:val="20"/>
        </w:rPr>
        <w:t xml:space="preserve"> </w:t>
      </w:r>
      <w:r w:rsidRPr="00C30296">
        <w:rPr>
          <w:color w:val="auto"/>
        </w:rPr>
        <w:t xml:space="preserve">Что это означает? </w:t>
      </w:r>
      <w:r w:rsidR="00F06059" w:rsidRPr="00C30296">
        <w:rPr>
          <w:color w:val="auto"/>
        </w:rPr>
        <w:t>Р</w:t>
      </w:r>
      <w:r w:rsidRPr="00C30296">
        <w:rPr>
          <w:color w:val="auto"/>
        </w:rPr>
        <w:t>аз уж мы прочитали в самом начале, что Всевышний назвал свет дн</w:t>
      </w:r>
      <w:r w:rsidR="007F238C" w:rsidRPr="00C30296">
        <w:rPr>
          <w:color w:val="auto"/>
        </w:rPr>
        <w:t>ё</w:t>
      </w:r>
      <w:r w:rsidRPr="00C30296">
        <w:rPr>
          <w:color w:val="auto"/>
        </w:rPr>
        <w:t>м, а темноту ночью, почему не написать: «И был день, и была ночь</w:t>
      </w:r>
      <w:r w:rsidR="00AD2532" w:rsidRPr="00C30296">
        <w:rPr>
          <w:color w:val="auto"/>
        </w:rPr>
        <w:t>. Д</w:t>
      </w:r>
      <w:r w:rsidRPr="00C30296">
        <w:rPr>
          <w:color w:val="auto"/>
        </w:rPr>
        <w:t>ень один» или «И была ночь, и был день</w:t>
      </w:r>
      <w:r w:rsidR="00AD2532" w:rsidRPr="00C30296">
        <w:rPr>
          <w:color w:val="auto"/>
        </w:rPr>
        <w:t>.</w:t>
      </w:r>
      <w:r w:rsidRPr="00C30296">
        <w:rPr>
          <w:color w:val="auto"/>
        </w:rPr>
        <w:t xml:space="preserve"> </w:t>
      </w:r>
      <w:r w:rsidR="00AD2532" w:rsidRPr="00C30296">
        <w:rPr>
          <w:color w:val="auto"/>
        </w:rPr>
        <w:t>Д</w:t>
      </w:r>
      <w:r w:rsidRPr="00C30296">
        <w:rPr>
          <w:color w:val="auto"/>
        </w:rPr>
        <w:t>ень один» или: «И была темнота, и был свет</w:t>
      </w:r>
      <w:r w:rsidR="00AD2532" w:rsidRPr="00C30296">
        <w:rPr>
          <w:color w:val="auto"/>
        </w:rPr>
        <w:t>.</w:t>
      </w:r>
      <w:r w:rsidRPr="00C30296">
        <w:rPr>
          <w:color w:val="auto"/>
        </w:rPr>
        <w:t xml:space="preserve"> </w:t>
      </w:r>
      <w:r w:rsidR="00AD2532" w:rsidRPr="00C30296">
        <w:rPr>
          <w:color w:val="auto"/>
        </w:rPr>
        <w:t>Д</w:t>
      </w:r>
      <w:r w:rsidRPr="00C30296">
        <w:rPr>
          <w:color w:val="auto"/>
        </w:rPr>
        <w:t xml:space="preserve">ень один»? Почему Тора здесь добавляет нам какие-то понятия и говорит: «И был вечер, и было утро»? </w:t>
      </w:r>
    </w:p>
    <w:p w14:paraId="7654B435" w14:textId="77777777" w:rsidR="00AD2532" w:rsidRPr="00C30296" w:rsidRDefault="00546B40" w:rsidP="00546B40">
      <w:pPr>
        <w:rPr>
          <w:i/>
          <w:iCs/>
          <w:color w:val="auto"/>
          <w:sz w:val="20"/>
          <w:szCs w:val="20"/>
        </w:rPr>
      </w:pPr>
      <w:r w:rsidRPr="00C30296">
        <w:rPr>
          <w:color w:val="auto"/>
        </w:rPr>
        <w:t>Что такое вечер и утро? Давайте попробуем поглубже погрузиться в эти слова</w:t>
      </w:r>
      <w:r w:rsidR="00F06059" w:rsidRPr="00C30296">
        <w:rPr>
          <w:color w:val="auto"/>
        </w:rPr>
        <w:t xml:space="preserve"> ערב</w:t>
      </w:r>
      <w:r w:rsidRPr="00C30296">
        <w:rPr>
          <w:rFonts w:cs="Times New Roman"/>
          <w:color w:val="auto"/>
          <w:sz w:val="20"/>
          <w:szCs w:val="20"/>
        </w:rPr>
        <w:t xml:space="preserve"> </w:t>
      </w:r>
      <w:r w:rsidR="00F06059" w:rsidRPr="00C30296">
        <w:rPr>
          <w:rFonts w:cs="Times New Roman"/>
          <w:i/>
          <w:color w:val="auto"/>
          <w:sz w:val="20"/>
          <w:szCs w:val="20"/>
        </w:rPr>
        <w:t>(</w:t>
      </w:r>
      <w:r w:rsidRPr="00C30296">
        <w:rPr>
          <w:i/>
          <w:iCs/>
          <w:color w:val="auto"/>
        </w:rPr>
        <w:t>э́рев</w:t>
      </w:r>
      <w:r w:rsidR="00F06059" w:rsidRPr="00C30296">
        <w:rPr>
          <w:i/>
          <w:iCs/>
          <w:color w:val="auto"/>
        </w:rPr>
        <w:t>)</w:t>
      </w:r>
      <w:r w:rsidRPr="00C30296">
        <w:rPr>
          <w:i/>
          <w:iCs/>
          <w:color w:val="auto"/>
        </w:rPr>
        <w:t xml:space="preserve"> </w:t>
      </w:r>
      <w:r w:rsidRPr="00C30296">
        <w:rPr>
          <w:color w:val="auto"/>
        </w:rPr>
        <w:t>и</w:t>
      </w:r>
      <w:r w:rsidR="00F06059" w:rsidRPr="00C30296">
        <w:rPr>
          <w:color w:val="auto"/>
        </w:rPr>
        <w:t xml:space="preserve"> בקר</w:t>
      </w:r>
      <w:r w:rsidRPr="00C30296">
        <w:rPr>
          <w:i/>
          <w:iCs/>
          <w:color w:val="auto"/>
        </w:rPr>
        <w:t xml:space="preserve"> </w:t>
      </w:r>
      <w:r w:rsidR="00F06059" w:rsidRPr="00C30296">
        <w:rPr>
          <w:iCs/>
          <w:color w:val="auto"/>
        </w:rPr>
        <w:t>(</w:t>
      </w:r>
      <w:r w:rsidRPr="00C30296">
        <w:rPr>
          <w:i/>
          <w:iCs/>
          <w:color w:val="auto"/>
        </w:rPr>
        <w:t>во́кер</w:t>
      </w:r>
      <w:r w:rsidR="00F06059" w:rsidRPr="00C30296">
        <w:rPr>
          <w:i/>
          <w:iCs/>
          <w:color w:val="auto"/>
        </w:rPr>
        <w:t>)</w:t>
      </w:r>
      <w:r w:rsidRPr="00C30296">
        <w:rPr>
          <w:i/>
          <w:iCs/>
          <w:color w:val="auto"/>
        </w:rPr>
        <w:t xml:space="preserve"> – вечер </w:t>
      </w:r>
      <w:r w:rsidRPr="00C30296">
        <w:rPr>
          <w:color w:val="auto"/>
        </w:rPr>
        <w:t>и</w:t>
      </w:r>
      <w:r w:rsidRPr="00C30296">
        <w:rPr>
          <w:i/>
          <w:iCs/>
          <w:color w:val="auto"/>
        </w:rPr>
        <w:t xml:space="preserve"> утро.</w:t>
      </w:r>
      <w:r w:rsidRPr="00C30296">
        <w:rPr>
          <w:i/>
          <w:iCs/>
          <w:color w:val="auto"/>
          <w:sz w:val="20"/>
          <w:szCs w:val="20"/>
        </w:rPr>
        <w:t xml:space="preserve"> </w:t>
      </w:r>
    </w:p>
    <w:p w14:paraId="59E7150B" w14:textId="3A44441D" w:rsidR="00AD2532" w:rsidRPr="00C30296" w:rsidRDefault="00546B40" w:rsidP="00546B40">
      <w:pPr>
        <w:rPr>
          <w:i/>
          <w:iCs/>
          <w:color w:val="auto"/>
          <w:sz w:val="20"/>
          <w:szCs w:val="20"/>
        </w:rPr>
      </w:pPr>
      <w:r w:rsidRPr="00C30296">
        <w:rPr>
          <w:color w:val="auto"/>
        </w:rPr>
        <w:t xml:space="preserve">Слово </w:t>
      </w:r>
      <w:r w:rsidR="00F06059" w:rsidRPr="00C30296">
        <w:rPr>
          <w:color w:val="auto"/>
        </w:rPr>
        <w:t xml:space="preserve">ערב </w:t>
      </w:r>
      <w:r w:rsidR="00F06059" w:rsidRPr="00C30296">
        <w:rPr>
          <w:i/>
          <w:color w:val="auto"/>
        </w:rPr>
        <w:t>(</w:t>
      </w:r>
      <w:r w:rsidRPr="00C30296">
        <w:rPr>
          <w:i/>
          <w:iCs/>
          <w:color w:val="auto"/>
        </w:rPr>
        <w:t>э́рев</w:t>
      </w:r>
      <w:r w:rsidR="00F06059" w:rsidRPr="00C30296">
        <w:rPr>
          <w:i/>
          <w:iCs/>
          <w:color w:val="auto"/>
        </w:rPr>
        <w:t>)</w:t>
      </w:r>
      <w:r w:rsidRPr="00C30296">
        <w:rPr>
          <w:i/>
          <w:iCs/>
          <w:color w:val="auto"/>
        </w:rPr>
        <w:t>.</w:t>
      </w:r>
      <w:r w:rsidRPr="00C30296">
        <w:rPr>
          <w:color w:val="auto"/>
        </w:rPr>
        <w:t xml:space="preserve"> Корень </w:t>
      </w:r>
      <w:r w:rsidRPr="00C30296">
        <w:rPr>
          <w:i/>
          <w:iCs/>
          <w:color w:val="auto"/>
        </w:rPr>
        <w:t>айн-рейш-вет</w:t>
      </w:r>
      <w:r w:rsidRPr="00C30296">
        <w:rPr>
          <w:color w:val="auto"/>
        </w:rPr>
        <w:t>.</w:t>
      </w:r>
      <w:r w:rsidRPr="00C30296">
        <w:rPr>
          <w:color w:val="auto"/>
          <w:sz w:val="20"/>
          <w:szCs w:val="20"/>
        </w:rPr>
        <w:t xml:space="preserve"> </w:t>
      </w:r>
      <w:r w:rsidRPr="00C30296">
        <w:rPr>
          <w:color w:val="auto"/>
        </w:rPr>
        <w:t>Однокоренн</w:t>
      </w:r>
      <w:r w:rsidR="007F238C" w:rsidRPr="00C30296">
        <w:rPr>
          <w:color w:val="auto"/>
        </w:rPr>
        <w:t>о</w:t>
      </w:r>
      <w:r w:rsidRPr="00C30296">
        <w:rPr>
          <w:color w:val="auto"/>
        </w:rPr>
        <w:t>е ему слов</w:t>
      </w:r>
      <w:r w:rsidR="007F238C" w:rsidRPr="00C30296">
        <w:rPr>
          <w:color w:val="auto"/>
        </w:rPr>
        <w:t>о</w:t>
      </w:r>
      <w:r w:rsidR="00206050" w:rsidRPr="00C30296">
        <w:rPr>
          <w:color w:val="auto"/>
        </w:rPr>
        <w:t xml:space="preserve"> – </w:t>
      </w:r>
      <w:r w:rsidRPr="00C30296">
        <w:rPr>
          <w:color w:val="auto"/>
        </w:rPr>
        <w:t xml:space="preserve">слово </w:t>
      </w:r>
      <w:r w:rsidRPr="00C30296">
        <w:rPr>
          <w:i/>
          <w:color w:val="auto"/>
        </w:rPr>
        <w:t>смешение, словно смешение темноты и света.</w:t>
      </w:r>
      <w:r w:rsidRPr="00C30296">
        <w:rPr>
          <w:color w:val="auto"/>
        </w:rPr>
        <w:t xml:space="preserve"> Мы читали, что Всевышний отделил свет от тьмы. А до этого был</w:t>
      </w:r>
      <w:r w:rsidRPr="00C30296">
        <w:rPr>
          <w:rFonts w:cs="Times New Roman"/>
          <w:color w:val="auto"/>
          <w:sz w:val="20"/>
          <w:szCs w:val="20"/>
        </w:rPr>
        <w:t xml:space="preserve"> </w:t>
      </w:r>
      <w:r w:rsidRPr="00C30296">
        <w:rPr>
          <w:i/>
          <w:iCs/>
          <w:color w:val="auto"/>
        </w:rPr>
        <w:t>э́рев,</w:t>
      </w:r>
      <w:r w:rsidRPr="00C30296">
        <w:rPr>
          <w:rFonts w:cs="Times New Roman"/>
          <w:color w:val="auto"/>
          <w:sz w:val="20"/>
          <w:szCs w:val="20"/>
        </w:rPr>
        <w:t xml:space="preserve"> </w:t>
      </w:r>
      <w:r w:rsidRPr="00C30296">
        <w:rPr>
          <w:color w:val="auto"/>
        </w:rPr>
        <w:t xml:space="preserve">было смешение света и тьмы. Слово </w:t>
      </w:r>
      <w:r w:rsidRPr="00C30296">
        <w:rPr>
          <w:i/>
          <w:iCs/>
          <w:color w:val="auto"/>
        </w:rPr>
        <w:t>э́рев</w:t>
      </w:r>
      <w:r w:rsidRPr="00C30296">
        <w:rPr>
          <w:rFonts w:cs="Times New Roman"/>
          <w:color w:val="auto"/>
          <w:sz w:val="20"/>
          <w:szCs w:val="20"/>
        </w:rPr>
        <w:t xml:space="preserve"> </w:t>
      </w:r>
      <w:r w:rsidRPr="00C30296">
        <w:rPr>
          <w:color w:val="auto"/>
        </w:rPr>
        <w:t>означает ещ</w:t>
      </w:r>
      <w:r w:rsidR="007F238C" w:rsidRPr="00C30296">
        <w:rPr>
          <w:color w:val="auto"/>
        </w:rPr>
        <w:t>ё</w:t>
      </w:r>
      <w:r w:rsidRPr="00C30296">
        <w:rPr>
          <w:color w:val="auto"/>
        </w:rPr>
        <w:t xml:space="preserve"> и что-то приятное, то, что хорошо подмешивается к нашей душе, то, с чем наша душа с приязнью </w:t>
      </w:r>
      <w:r w:rsidRPr="00C30296">
        <w:rPr>
          <w:color w:val="auto"/>
        </w:rPr>
        <w:lastRenderedPageBreak/>
        <w:t xml:space="preserve">соединяется. Например, </w:t>
      </w:r>
      <w:r w:rsidRPr="00C30296">
        <w:rPr>
          <w:i/>
          <w:color w:val="auto"/>
        </w:rPr>
        <w:t>приятное пение</w:t>
      </w:r>
      <w:r w:rsidRPr="00C30296">
        <w:rPr>
          <w:color w:val="auto"/>
        </w:rPr>
        <w:t xml:space="preserve"> называется</w:t>
      </w:r>
      <w:r w:rsidRPr="00C30296">
        <w:rPr>
          <w:rFonts w:cs="Times New Roman"/>
          <w:color w:val="auto"/>
          <w:sz w:val="20"/>
          <w:szCs w:val="20"/>
        </w:rPr>
        <w:t xml:space="preserve"> </w:t>
      </w:r>
      <w:r w:rsidRPr="00C30296">
        <w:rPr>
          <w:i/>
          <w:iCs/>
          <w:color w:val="auto"/>
        </w:rPr>
        <w:t>шира рива</w:t>
      </w:r>
      <w:r w:rsidRPr="00C30296">
        <w:rPr>
          <w:rFonts w:cs="Times New Roman"/>
          <w:i/>
          <w:iCs/>
          <w:color w:val="auto"/>
          <w:sz w:val="20"/>
          <w:szCs w:val="20"/>
        </w:rPr>
        <w:t xml:space="preserve"> </w:t>
      </w:r>
      <w:r w:rsidRPr="00C30296">
        <w:rPr>
          <w:color w:val="auto"/>
        </w:rPr>
        <w:t>или</w:t>
      </w:r>
      <w:r w:rsidRPr="00C30296">
        <w:rPr>
          <w:rFonts w:cs="Times New Roman"/>
          <w:color w:val="auto"/>
          <w:sz w:val="20"/>
          <w:szCs w:val="20"/>
        </w:rPr>
        <w:t xml:space="preserve"> </w:t>
      </w:r>
      <w:r w:rsidRPr="00C30296">
        <w:rPr>
          <w:i/>
          <w:iCs/>
          <w:color w:val="auto"/>
        </w:rPr>
        <w:t>коль урив</w:t>
      </w:r>
      <w:r w:rsidR="00206050" w:rsidRPr="00C30296">
        <w:rPr>
          <w:rFonts w:cs="Times New Roman"/>
          <w:i/>
          <w:iCs/>
          <w:color w:val="auto"/>
          <w:sz w:val="20"/>
          <w:szCs w:val="20"/>
        </w:rPr>
        <w:t xml:space="preserve"> – </w:t>
      </w:r>
      <w:r w:rsidRPr="00C30296">
        <w:rPr>
          <w:i/>
          <w:color w:val="auto"/>
        </w:rPr>
        <w:t>приятный голос.</w:t>
      </w:r>
      <w:r w:rsidRPr="00C30296">
        <w:rPr>
          <w:rFonts w:cs="Times New Roman"/>
          <w:color w:val="auto"/>
          <w:sz w:val="20"/>
          <w:szCs w:val="20"/>
        </w:rPr>
        <w:t xml:space="preserve"> </w:t>
      </w:r>
      <w:r w:rsidRPr="00C30296">
        <w:rPr>
          <w:color w:val="auto"/>
        </w:rPr>
        <w:t>Голос, который комфортно, приятно ввинчивается в наши уши, что-то, с чем нам приятно соединиться. Смешение гармоничное – это слово</w:t>
      </w:r>
      <w:r w:rsidRPr="00C30296">
        <w:rPr>
          <w:rFonts w:cs="Times New Roman"/>
          <w:color w:val="auto"/>
          <w:sz w:val="20"/>
          <w:szCs w:val="20"/>
        </w:rPr>
        <w:t xml:space="preserve"> </w:t>
      </w:r>
      <w:r w:rsidRPr="00C30296">
        <w:rPr>
          <w:i/>
          <w:iCs/>
          <w:color w:val="auto"/>
        </w:rPr>
        <w:t>э́рев.</w:t>
      </w:r>
      <w:r w:rsidRPr="00C30296">
        <w:rPr>
          <w:i/>
          <w:iCs/>
          <w:color w:val="auto"/>
          <w:sz w:val="20"/>
          <w:szCs w:val="20"/>
        </w:rPr>
        <w:t xml:space="preserve"> </w:t>
      </w:r>
    </w:p>
    <w:p w14:paraId="1BAAE85B" w14:textId="76978E13" w:rsidR="00AA583B" w:rsidRPr="00C30296" w:rsidRDefault="00546B40" w:rsidP="00546B40">
      <w:pPr>
        <w:rPr>
          <w:color w:val="auto"/>
        </w:rPr>
      </w:pPr>
      <w:r w:rsidRPr="00C30296">
        <w:rPr>
          <w:color w:val="auto"/>
        </w:rPr>
        <w:t>Слово</w:t>
      </w:r>
      <w:r w:rsidR="00F06059" w:rsidRPr="00C30296">
        <w:rPr>
          <w:color w:val="auto"/>
        </w:rPr>
        <w:t xml:space="preserve"> בקר</w:t>
      </w:r>
      <w:r w:rsidRPr="00C30296">
        <w:rPr>
          <w:color w:val="auto"/>
        </w:rPr>
        <w:t xml:space="preserve"> </w:t>
      </w:r>
      <w:r w:rsidR="00F06059" w:rsidRPr="00C30296">
        <w:rPr>
          <w:color w:val="auto"/>
        </w:rPr>
        <w:t>(</w:t>
      </w:r>
      <w:r w:rsidRPr="00C30296">
        <w:rPr>
          <w:i/>
          <w:iCs/>
          <w:color w:val="auto"/>
        </w:rPr>
        <w:t>во́кер</w:t>
      </w:r>
      <w:r w:rsidR="00F06059" w:rsidRPr="00C30296">
        <w:rPr>
          <w:i/>
          <w:iCs/>
          <w:color w:val="auto"/>
        </w:rPr>
        <w:t>)</w:t>
      </w:r>
      <w:r w:rsidRPr="00C30296">
        <w:rPr>
          <w:i/>
          <w:iCs/>
          <w:color w:val="auto"/>
        </w:rPr>
        <w:t>.</w:t>
      </w:r>
      <w:r w:rsidRPr="00C30296">
        <w:rPr>
          <w:color w:val="auto"/>
        </w:rPr>
        <w:t xml:space="preserve"> Как ни странно, однокоренное ему слово </w:t>
      </w:r>
      <w:r w:rsidRPr="00C30296">
        <w:rPr>
          <w:i/>
          <w:iCs/>
          <w:color w:val="auto"/>
        </w:rPr>
        <w:t>бакар (быки).</w:t>
      </w:r>
      <w:r w:rsidRPr="00C30296">
        <w:rPr>
          <w:i/>
          <w:iCs/>
          <w:color w:val="auto"/>
          <w:sz w:val="20"/>
          <w:szCs w:val="20"/>
        </w:rPr>
        <w:t xml:space="preserve"> </w:t>
      </w:r>
      <w:r w:rsidRPr="00C30296">
        <w:rPr>
          <w:color w:val="auto"/>
        </w:rPr>
        <w:t>Это ещ</w:t>
      </w:r>
      <w:r w:rsidR="007F238C" w:rsidRPr="00C30296">
        <w:rPr>
          <w:color w:val="auto"/>
        </w:rPr>
        <w:t>ё</w:t>
      </w:r>
      <w:r w:rsidRPr="00C30296">
        <w:rPr>
          <w:color w:val="auto"/>
        </w:rPr>
        <w:t xml:space="preserve"> более странно, если учесть что и русское слово </w:t>
      </w:r>
      <w:r w:rsidRPr="00C30296">
        <w:rPr>
          <w:i/>
          <w:iCs/>
          <w:color w:val="auto"/>
        </w:rPr>
        <w:t>утро</w:t>
      </w:r>
      <w:r w:rsidRPr="00C30296">
        <w:rPr>
          <w:color w:val="auto"/>
        </w:rPr>
        <w:t xml:space="preserve"> происходит по некоторым версиям (а там есть споры, </w:t>
      </w:r>
      <w:r w:rsidR="00F06059" w:rsidRPr="00C30296">
        <w:rPr>
          <w:color w:val="auto"/>
        </w:rPr>
        <w:t xml:space="preserve">в </w:t>
      </w:r>
      <w:r w:rsidRPr="00C30296">
        <w:rPr>
          <w:color w:val="auto"/>
        </w:rPr>
        <w:t>которые я как не славист и не славянский лингвист влезать не хочу) от слова, которое означает</w:t>
      </w:r>
      <w:r w:rsidR="00206050" w:rsidRPr="00C30296">
        <w:rPr>
          <w:color w:val="auto"/>
        </w:rPr>
        <w:t xml:space="preserve"> – </w:t>
      </w:r>
      <w:r w:rsidRPr="00C30296">
        <w:rPr>
          <w:i/>
          <w:color w:val="auto"/>
        </w:rPr>
        <w:t>время собирать быков в стада, время проверять быков пред их введением в стадо.</w:t>
      </w:r>
      <w:r w:rsidRPr="00C30296">
        <w:rPr>
          <w:color w:val="auto"/>
        </w:rPr>
        <w:t xml:space="preserve"> Также и </w:t>
      </w:r>
      <w:r w:rsidR="00AD2532" w:rsidRPr="00C30296">
        <w:rPr>
          <w:color w:val="auto"/>
        </w:rPr>
        <w:t>на иврите слово</w:t>
      </w:r>
      <w:r w:rsidRPr="00C30296">
        <w:rPr>
          <w:color w:val="auto"/>
        </w:rPr>
        <w:t xml:space="preserve"> </w:t>
      </w:r>
      <w:r w:rsidRPr="00C30296">
        <w:rPr>
          <w:i/>
          <w:iCs/>
          <w:color w:val="auto"/>
        </w:rPr>
        <w:t>во́кер</w:t>
      </w:r>
      <w:r w:rsidRPr="00C30296">
        <w:rPr>
          <w:color w:val="auto"/>
        </w:rPr>
        <w:t xml:space="preserve"> происходит, связано со словом </w:t>
      </w:r>
      <w:r w:rsidRPr="00C30296">
        <w:rPr>
          <w:i/>
          <w:iCs/>
          <w:color w:val="auto"/>
        </w:rPr>
        <w:t>бакар</w:t>
      </w:r>
      <w:r w:rsidR="00206050" w:rsidRPr="00C30296">
        <w:rPr>
          <w:color w:val="auto"/>
        </w:rPr>
        <w:t xml:space="preserve"> – </w:t>
      </w:r>
      <w:r w:rsidRPr="00C30296">
        <w:rPr>
          <w:i/>
          <w:color w:val="auto"/>
        </w:rPr>
        <w:t>крупный рогатый скот, быки</w:t>
      </w:r>
      <w:r w:rsidRPr="00C30296">
        <w:rPr>
          <w:color w:val="auto"/>
        </w:rPr>
        <w:t>, связан</w:t>
      </w:r>
      <w:r w:rsidR="00AA583B" w:rsidRPr="00C30296">
        <w:rPr>
          <w:color w:val="auto"/>
        </w:rPr>
        <w:t>о</w:t>
      </w:r>
      <w:r w:rsidRPr="00C30296">
        <w:rPr>
          <w:color w:val="auto"/>
        </w:rPr>
        <w:t xml:space="preserve"> со словом </w:t>
      </w:r>
      <w:r w:rsidRPr="00C30296">
        <w:rPr>
          <w:i/>
          <w:iCs/>
          <w:color w:val="auto"/>
        </w:rPr>
        <w:t>левокер</w:t>
      </w:r>
      <w:r w:rsidR="00206050" w:rsidRPr="00C30296">
        <w:rPr>
          <w:color w:val="auto"/>
        </w:rPr>
        <w:t xml:space="preserve"> – </w:t>
      </w:r>
      <w:r w:rsidRPr="00C30296">
        <w:rPr>
          <w:i/>
          <w:iCs/>
          <w:color w:val="auto"/>
        </w:rPr>
        <w:t>посещать</w:t>
      </w:r>
      <w:r w:rsidRPr="00C30296">
        <w:rPr>
          <w:color w:val="auto"/>
        </w:rPr>
        <w:t xml:space="preserve"> или </w:t>
      </w:r>
      <w:r w:rsidRPr="00C30296">
        <w:rPr>
          <w:i/>
          <w:color w:val="auto"/>
        </w:rPr>
        <w:t>критиковать, выделять хорошее от плохого</w:t>
      </w:r>
      <w:r w:rsidRPr="00C30296">
        <w:rPr>
          <w:color w:val="auto"/>
        </w:rPr>
        <w:t xml:space="preserve">. </w:t>
      </w:r>
      <w:r w:rsidRPr="00C30296">
        <w:rPr>
          <w:i/>
          <w:iCs/>
          <w:color w:val="auto"/>
        </w:rPr>
        <w:t>Бикорет</w:t>
      </w:r>
      <w:r w:rsidR="00206050" w:rsidRPr="00C30296">
        <w:rPr>
          <w:color w:val="auto"/>
        </w:rPr>
        <w:t xml:space="preserve"> – </w:t>
      </w:r>
      <w:r w:rsidRPr="00C30296">
        <w:rPr>
          <w:color w:val="auto"/>
        </w:rPr>
        <w:t xml:space="preserve">это </w:t>
      </w:r>
      <w:r w:rsidRPr="00C30296">
        <w:rPr>
          <w:i/>
          <w:iCs/>
          <w:color w:val="auto"/>
        </w:rPr>
        <w:t>критика</w:t>
      </w:r>
      <w:r w:rsidRPr="00C30296">
        <w:rPr>
          <w:color w:val="auto"/>
        </w:rPr>
        <w:t xml:space="preserve">, </w:t>
      </w:r>
      <w:r w:rsidRPr="00C30296">
        <w:rPr>
          <w:i/>
          <w:iCs/>
          <w:color w:val="auto"/>
        </w:rPr>
        <w:t>бикорет</w:t>
      </w:r>
      <w:r w:rsidR="00206050" w:rsidRPr="00C30296">
        <w:rPr>
          <w:rFonts w:cs="Times New Roman"/>
          <w:color w:val="auto"/>
          <w:sz w:val="20"/>
          <w:szCs w:val="20"/>
        </w:rPr>
        <w:t xml:space="preserve"> – </w:t>
      </w:r>
      <w:r w:rsidRPr="00C30296">
        <w:rPr>
          <w:color w:val="auto"/>
        </w:rPr>
        <w:t xml:space="preserve">это </w:t>
      </w:r>
      <w:r w:rsidRPr="00C30296">
        <w:rPr>
          <w:i/>
          <w:iCs/>
          <w:color w:val="auto"/>
        </w:rPr>
        <w:t>контроль качества</w:t>
      </w:r>
      <w:r w:rsidRPr="00C30296">
        <w:rPr>
          <w:color w:val="auto"/>
        </w:rPr>
        <w:t xml:space="preserve">, то есть способность отделять хорошее от плохого. Снова: </w:t>
      </w:r>
      <w:r w:rsidRPr="00C30296">
        <w:rPr>
          <w:i/>
          <w:color w:val="auto"/>
        </w:rPr>
        <w:t>выделять свет от тьмы, отделять хорошее из смешанного, извлекать великое из ничтожного.</w:t>
      </w:r>
      <w:r w:rsidRPr="00C30296">
        <w:rPr>
          <w:color w:val="auto"/>
        </w:rPr>
        <w:t xml:space="preserve"> И так тоже это можно истолковать.</w:t>
      </w:r>
      <w:r w:rsidRPr="00C30296">
        <w:rPr>
          <w:rFonts w:cs="Times New Roman"/>
          <w:color w:val="auto"/>
          <w:sz w:val="20"/>
          <w:szCs w:val="20"/>
        </w:rPr>
        <w:t xml:space="preserve"> </w:t>
      </w:r>
      <w:r w:rsidRPr="00C30296">
        <w:rPr>
          <w:color w:val="auto"/>
        </w:rPr>
        <w:t>Не однокоренное, но близкое по с</w:t>
      </w:r>
      <w:r w:rsidR="00AA583B" w:rsidRPr="00C30296">
        <w:rPr>
          <w:color w:val="auto"/>
        </w:rPr>
        <w:t>еман</w:t>
      </w:r>
      <w:r w:rsidRPr="00C30296">
        <w:rPr>
          <w:color w:val="auto"/>
        </w:rPr>
        <w:t>тическому значению слово</w:t>
      </w:r>
      <w:r w:rsidR="00AA583B" w:rsidRPr="00C30296">
        <w:rPr>
          <w:color w:val="auto"/>
        </w:rPr>
        <w:t xml:space="preserve"> לבקוע</w:t>
      </w:r>
      <w:r w:rsidRPr="00C30296">
        <w:rPr>
          <w:color w:val="auto"/>
        </w:rPr>
        <w:t xml:space="preserve"> </w:t>
      </w:r>
      <w:r w:rsidR="00AA583B" w:rsidRPr="00C30296">
        <w:rPr>
          <w:color w:val="auto"/>
        </w:rPr>
        <w:t>(</w:t>
      </w:r>
      <w:r w:rsidRPr="00C30296">
        <w:rPr>
          <w:i/>
          <w:iCs/>
          <w:color w:val="auto"/>
        </w:rPr>
        <w:t>ливкоа</w:t>
      </w:r>
      <w:r w:rsidR="00AA583B" w:rsidRPr="00C30296">
        <w:rPr>
          <w:i/>
          <w:iCs/>
          <w:color w:val="auto"/>
        </w:rPr>
        <w:t>)</w:t>
      </w:r>
      <w:r w:rsidR="00206050" w:rsidRPr="00C30296">
        <w:rPr>
          <w:color w:val="auto"/>
        </w:rPr>
        <w:t xml:space="preserve"> – </w:t>
      </w:r>
      <w:r w:rsidRPr="00C30296">
        <w:rPr>
          <w:i/>
          <w:iCs/>
          <w:color w:val="auto"/>
        </w:rPr>
        <w:t>вылупляться из яйца</w:t>
      </w:r>
      <w:r w:rsidRPr="00C30296">
        <w:rPr>
          <w:color w:val="auto"/>
        </w:rPr>
        <w:t xml:space="preserve"> – первые две буквы корня </w:t>
      </w:r>
      <w:r w:rsidR="00AA583B" w:rsidRPr="00C30296">
        <w:rPr>
          <w:color w:val="auto"/>
        </w:rPr>
        <w:t xml:space="preserve">בק </w:t>
      </w:r>
      <w:r w:rsidR="00AA583B" w:rsidRPr="00C30296">
        <w:rPr>
          <w:i/>
          <w:color w:val="auto"/>
        </w:rPr>
        <w:t>(</w:t>
      </w:r>
      <w:r w:rsidRPr="00C30296">
        <w:rPr>
          <w:i/>
          <w:iCs/>
          <w:color w:val="auto"/>
        </w:rPr>
        <w:t>бет-к</w:t>
      </w:r>
      <w:r w:rsidR="00AA583B" w:rsidRPr="00C30296">
        <w:rPr>
          <w:i/>
          <w:iCs/>
          <w:color w:val="auto"/>
        </w:rPr>
        <w:t>оф)</w:t>
      </w:r>
      <w:r w:rsidRPr="00C30296">
        <w:rPr>
          <w:color w:val="auto"/>
        </w:rPr>
        <w:t xml:space="preserve"> одинаковы. Это говорит о том, что есть общий смысл у этих слов. Это вам ответ на традиционный философский вопрос: </w:t>
      </w:r>
      <w:r w:rsidR="00AA583B" w:rsidRPr="00C30296">
        <w:rPr>
          <w:color w:val="auto"/>
        </w:rPr>
        <w:t>ч</w:t>
      </w:r>
      <w:r w:rsidRPr="00C30296">
        <w:rPr>
          <w:color w:val="auto"/>
        </w:rPr>
        <w:t>то было раньше: курица или яйцо?</w:t>
      </w:r>
      <w:r w:rsidRPr="00C30296">
        <w:rPr>
          <w:rFonts w:cs="Times New Roman"/>
          <w:color w:val="auto"/>
          <w:sz w:val="20"/>
          <w:szCs w:val="20"/>
        </w:rPr>
        <w:t xml:space="preserve"> </w:t>
      </w:r>
      <w:r w:rsidRPr="00C30296">
        <w:rPr>
          <w:color w:val="auto"/>
        </w:rPr>
        <w:t>Свет словно вылупляется, отделяется из оболочки тьмы</w:t>
      </w:r>
      <w:r w:rsidR="007F238C" w:rsidRPr="00C30296">
        <w:rPr>
          <w:color w:val="auto"/>
        </w:rPr>
        <w:t>,</w:t>
      </w:r>
      <w:r w:rsidRPr="00C30296">
        <w:rPr>
          <w:color w:val="auto"/>
        </w:rPr>
        <w:t xml:space="preserve"> и здесь мы видим, что сначала</w:t>
      </w:r>
      <w:r w:rsidR="00206050" w:rsidRPr="00C30296">
        <w:rPr>
          <w:color w:val="auto"/>
        </w:rPr>
        <w:t xml:space="preserve"> – </w:t>
      </w:r>
      <w:r w:rsidRPr="00C30296">
        <w:rPr>
          <w:color w:val="auto"/>
        </w:rPr>
        <w:t>яйцо, а потом</w:t>
      </w:r>
      <w:r w:rsidR="00206050" w:rsidRPr="00C30296">
        <w:rPr>
          <w:color w:val="auto"/>
        </w:rPr>
        <w:t xml:space="preserve"> – </w:t>
      </w:r>
      <w:r w:rsidRPr="00C30296">
        <w:rPr>
          <w:color w:val="auto"/>
        </w:rPr>
        <w:t>цыпл</w:t>
      </w:r>
      <w:r w:rsidR="007F238C" w:rsidRPr="00C30296">
        <w:rPr>
          <w:color w:val="auto"/>
        </w:rPr>
        <w:t>ё</w:t>
      </w:r>
      <w:r w:rsidRPr="00C30296">
        <w:rPr>
          <w:color w:val="auto"/>
        </w:rPr>
        <w:t xml:space="preserve">нок, который из него вылупляется, в данном случае свет. </w:t>
      </w:r>
    </w:p>
    <w:p w14:paraId="4AEFDD80" w14:textId="067B2D81" w:rsidR="00AA583B" w:rsidRPr="00C30296" w:rsidRDefault="00546B40" w:rsidP="00546B40">
      <w:pPr>
        <w:rPr>
          <w:color w:val="auto"/>
        </w:rPr>
      </w:pPr>
      <w:r w:rsidRPr="00C30296">
        <w:rPr>
          <w:color w:val="auto"/>
        </w:rPr>
        <w:t>В более широком понимании мы можем сказать, что сначала появляется Ишмаэль, потом появляется Ицхак. Сначала появляется Эсав, потом появляется Яаков</w:t>
      </w:r>
      <w:r w:rsidR="00AA583B" w:rsidRPr="00C30296">
        <w:rPr>
          <w:color w:val="auto"/>
        </w:rPr>
        <w:t>.</w:t>
      </w:r>
      <w:r w:rsidRPr="00C30296">
        <w:rPr>
          <w:color w:val="auto"/>
        </w:rPr>
        <w:t xml:space="preserve"> </w:t>
      </w:r>
      <w:r w:rsidR="00AA583B" w:rsidRPr="00C30296">
        <w:rPr>
          <w:color w:val="auto"/>
        </w:rPr>
        <w:t>И</w:t>
      </w:r>
      <w:r w:rsidRPr="00C30296">
        <w:rPr>
          <w:color w:val="auto"/>
        </w:rPr>
        <w:t xml:space="preserve"> это тьма, из которой выделяется свет, смешанный с ней</w:t>
      </w:r>
      <w:r w:rsidR="007F238C" w:rsidRPr="00C30296">
        <w:rPr>
          <w:color w:val="auto"/>
        </w:rPr>
        <w:t>.</w:t>
      </w:r>
      <w:r w:rsidRPr="00C30296">
        <w:rPr>
          <w:color w:val="auto"/>
        </w:rPr>
        <w:t xml:space="preserve"> </w:t>
      </w:r>
      <w:r w:rsidR="007F238C" w:rsidRPr="00C30296">
        <w:rPr>
          <w:color w:val="auto"/>
        </w:rPr>
        <w:t>В</w:t>
      </w:r>
      <w:r w:rsidRPr="00C30296">
        <w:rPr>
          <w:color w:val="auto"/>
        </w:rPr>
        <w:t>ыделение света, смешанного с тьмой, из этой смеси</w:t>
      </w:r>
      <w:r w:rsidR="00C30296" w:rsidRPr="00C30296">
        <w:rPr>
          <w:color w:val="auto"/>
        </w:rPr>
        <w:t xml:space="preserve"> – </w:t>
      </w:r>
      <w:r w:rsidR="007F238C" w:rsidRPr="00C30296">
        <w:rPr>
          <w:color w:val="auto"/>
        </w:rPr>
        <w:t>у</w:t>
      </w:r>
      <w:r w:rsidRPr="00C30296">
        <w:rPr>
          <w:color w:val="auto"/>
        </w:rPr>
        <w:t>тро, следующее за вечером</w:t>
      </w:r>
      <w:r w:rsidR="00AA583B" w:rsidRPr="00C30296">
        <w:rPr>
          <w:color w:val="auto"/>
        </w:rPr>
        <w:t>.</w:t>
      </w:r>
      <w:r w:rsidRPr="00C30296">
        <w:rPr>
          <w:color w:val="auto"/>
        </w:rPr>
        <w:t xml:space="preserve"> </w:t>
      </w:r>
      <w:r w:rsidR="00AA583B" w:rsidRPr="00C30296">
        <w:rPr>
          <w:color w:val="auto"/>
        </w:rPr>
        <w:lastRenderedPageBreak/>
        <w:t>У</w:t>
      </w:r>
      <w:r w:rsidRPr="00C30296">
        <w:rPr>
          <w:color w:val="auto"/>
        </w:rPr>
        <w:t>тро вечера мудренее, потому что из него выявился свет.</w:t>
      </w:r>
      <w:r w:rsidRPr="00C30296">
        <w:rPr>
          <w:rFonts w:cs="Times New Roman"/>
          <w:color w:val="auto"/>
          <w:sz w:val="20"/>
          <w:szCs w:val="20"/>
        </w:rPr>
        <w:t xml:space="preserve"> </w:t>
      </w:r>
      <w:r w:rsidRPr="00C30296">
        <w:rPr>
          <w:color w:val="auto"/>
        </w:rPr>
        <w:t>Именно это общий принцип мироздания не только для вот этих стихов, но и дальше мы это</w:t>
      </w:r>
      <w:r w:rsidRPr="00C30296">
        <w:rPr>
          <w:rFonts w:cs="Times New Roman"/>
          <w:color w:val="auto"/>
          <w:sz w:val="20"/>
          <w:szCs w:val="20"/>
        </w:rPr>
        <w:t xml:space="preserve"> </w:t>
      </w:r>
      <w:r w:rsidRPr="00C30296">
        <w:rPr>
          <w:color w:val="auto"/>
        </w:rPr>
        <w:t>увидим: как суша появляется из, вылупляется из-под воды и много-много-много других таких примеров и в Писании, и во всей истории человечества</w:t>
      </w:r>
      <w:r w:rsidR="00AA583B" w:rsidRPr="00C30296">
        <w:rPr>
          <w:color w:val="auto"/>
        </w:rPr>
        <w:t>.</w:t>
      </w:r>
      <w:r w:rsidRPr="00C30296">
        <w:rPr>
          <w:color w:val="auto"/>
        </w:rPr>
        <w:t xml:space="preserve"> </w:t>
      </w:r>
      <w:r w:rsidR="00AA583B" w:rsidRPr="00C30296">
        <w:rPr>
          <w:color w:val="auto"/>
        </w:rPr>
        <w:t>И</w:t>
      </w:r>
      <w:r w:rsidRPr="00C30296">
        <w:rPr>
          <w:color w:val="auto"/>
        </w:rPr>
        <w:t xml:space="preserve"> в жизни каждого из людей есть</w:t>
      </w:r>
      <w:r w:rsidRPr="00C30296">
        <w:rPr>
          <w:rFonts w:cs="Times New Roman"/>
          <w:color w:val="auto"/>
          <w:sz w:val="20"/>
          <w:szCs w:val="20"/>
        </w:rPr>
        <w:t xml:space="preserve"> </w:t>
      </w:r>
      <w:r w:rsidRPr="00C30296">
        <w:rPr>
          <w:i/>
          <w:iCs/>
          <w:color w:val="auto"/>
        </w:rPr>
        <w:t>вайѓи-э́рев (и был вечер),</w:t>
      </w:r>
      <w:r w:rsidRPr="00C30296">
        <w:rPr>
          <w:i/>
          <w:iCs/>
          <w:color w:val="auto"/>
          <w:sz w:val="20"/>
          <w:szCs w:val="20"/>
        </w:rPr>
        <w:t xml:space="preserve"> </w:t>
      </w:r>
      <w:r w:rsidR="00AA583B" w:rsidRPr="00C30296">
        <w:rPr>
          <w:color w:val="auto"/>
        </w:rPr>
        <w:t xml:space="preserve">и </w:t>
      </w:r>
      <w:r w:rsidRPr="00C30296">
        <w:rPr>
          <w:color w:val="auto"/>
        </w:rPr>
        <w:t>есть</w:t>
      </w:r>
      <w:r w:rsidRPr="00C30296">
        <w:rPr>
          <w:rFonts w:cstheme="minorHAnsi"/>
          <w:i/>
          <w:color w:val="auto"/>
        </w:rPr>
        <w:t xml:space="preserve"> </w:t>
      </w:r>
      <w:r w:rsidRPr="00C30296">
        <w:rPr>
          <w:i/>
          <w:iCs/>
          <w:color w:val="auto"/>
        </w:rPr>
        <w:t xml:space="preserve">вайѓи-во́кер (и было утро). </w:t>
      </w:r>
      <w:r w:rsidRPr="00C30296">
        <w:rPr>
          <w:color w:val="auto"/>
        </w:rPr>
        <w:t>И у каждого вечера есть сво</w:t>
      </w:r>
      <w:r w:rsidR="007F238C" w:rsidRPr="00C30296">
        <w:rPr>
          <w:color w:val="auto"/>
        </w:rPr>
        <w:t>ё</w:t>
      </w:r>
      <w:r w:rsidRPr="00C30296">
        <w:rPr>
          <w:color w:val="auto"/>
        </w:rPr>
        <w:t xml:space="preserve"> утро, а у каждого утра есть свой вечер</w:t>
      </w:r>
      <w:r w:rsidR="00AA583B" w:rsidRPr="00C30296">
        <w:rPr>
          <w:color w:val="auto"/>
        </w:rPr>
        <w:t>.</w:t>
      </w:r>
      <w:r w:rsidRPr="00C30296">
        <w:rPr>
          <w:color w:val="auto"/>
        </w:rPr>
        <w:t xml:space="preserve"> </w:t>
      </w:r>
      <w:r w:rsidR="00AA583B" w:rsidRPr="00C30296">
        <w:rPr>
          <w:color w:val="auto"/>
        </w:rPr>
        <w:t>Т</w:t>
      </w:r>
      <w:r w:rsidRPr="00C30296">
        <w:rPr>
          <w:color w:val="auto"/>
        </w:rPr>
        <w:t xml:space="preserve">ак Всевышний устрояет </w:t>
      </w:r>
      <w:r w:rsidR="007F238C" w:rsidRPr="00C30296">
        <w:rPr>
          <w:color w:val="auto"/>
        </w:rPr>
        <w:t>С</w:t>
      </w:r>
      <w:r w:rsidRPr="00C30296">
        <w:rPr>
          <w:color w:val="auto"/>
        </w:rPr>
        <w:t>вой мир. И то, что мы здесь видим, это не просто какие-то хронологические элементы. Каждый период, каждый человеческий день в духовном смысле состоит из вечера и утра. И вот об этом ид</w:t>
      </w:r>
      <w:r w:rsidR="007F238C" w:rsidRPr="00C30296">
        <w:rPr>
          <w:color w:val="auto"/>
        </w:rPr>
        <w:t>ё</w:t>
      </w:r>
      <w:r w:rsidRPr="00C30296">
        <w:rPr>
          <w:color w:val="auto"/>
        </w:rPr>
        <w:t xml:space="preserve">т речь. </w:t>
      </w:r>
    </w:p>
    <w:p w14:paraId="318D51FC" w14:textId="77777777" w:rsidR="00AA583B" w:rsidRPr="00C30296" w:rsidRDefault="00546B40" w:rsidP="00546B40">
      <w:pPr>
        <w:rPr>
          <w:color w:val="auto"/>
        </w:rPr>
      </w:pPr>
      <w:r w:rsidRPr="00C30296">
        <w:rPr>
          <w:color w:val="auto"/>
        </w:rPr>
        <w:t>Конечно же, с точки зрения хронологии, с точки зрения наблюдения за землей, можно сказать: «Никогда ж так не было, чтоб по всей земле был вечер, никогда ж так не было, чтобы по всей земле было утро». Но в потенциале творения такое может быть. Поэтому с момента отделения света от тьмы это первый вечер и первое утро. С этого начал действовать вот этот принцип смены вечера и утра. Точно так же, как есть принцип смены дня и ночи. Утро, можно сказать, соответствует целому дню и противопоставляется в Писании, часто противопоставляется ночи</w:t>
      </w:r>
      <w:r w:rsidR="00AA583B" w:rsidRPr="00C30296">
        <w:rPr>
          <w:color w:val="auto"/>
        </w:rPr>
        <w:t>.</w:t>
      </w:r>
      <w:r w:rsidRPr="00C30296">
        <w:rPr>
          <w:color w:val="auto"/>
        </w:rPr>
        <w:t xml:space="preserve"> </w:t>
      </w:r>
      <w:r w:rsidR="00AA583B" w:rsidRPr="00C30296">
        <w:rPr>
          <w:color w:val="auto"/>
        </w:rPr>
        <w:t>Н</w:t>
      </w:r>
      <w:r w:rsidRPr="00C30296">
        <w:rPr>
          <w:color w:val="auto"/>
        </w:rPr>
        <w:t>апример,</w:t>
      </w:r>
      <w:r w:rsidR="00AA583B" w:rsidRPr="00C30296">
        <w:rPr>
          <w:color w:val="auto"/>
        </w:rPr>
        <w:t xml:space="preserve"> читаем</w:t>
      </w:r>
      <w:r w:rsidRPr="00C30296">
        <w:rPr>
          <w:color w:val="auto"/>
        </w:rPr>
        <w:t>: «</w:t>
      </w:r>
      <w:r w:rsidR="00AA583B" w:rsidRPr="00C30296">
        <w:rPr>
          <w:color w:val="auto"/>
        </w:rPr>
        <w:t xml:space="preserve">Говорить </w:t>
      </w:r>
      <w:r w:rsidR="00AA583B" w:rsidRPr="00C30296">
        <w:rPr>
          <w:i/>
          <w:color w:val="auto"/>
        </w:rPr>
        <w:t>у</w:t>
      </w:r>
      <w:r w:rsidRPr="00C30296">
        <w:rPr>
          <w:i/>
          <w:color w:val="auto"/>
        </w:rPr>
        <w:t>тром</w:t>
      </w:r>
      <w:r w:rsidRPr="00C30296">
        <w:rPr>
          <w:color w:val="auto"/>
        </w:rPr>
        <w:t xml:space="preserve"> милость Твою и веру Твою </w:t>
      </w:r>
      <w:r w:rsidRPr="00C30296">
        <w:rPr>
          <w:i/>
          <w:color w:val="auto"/>
        </w:rPr>
        <w:t>в ночи</w:t>
      </w:r>
      <w:r w:rsidRPr="00C30296">
        <w:rPr>
          <w:color w:val="auto"/>
        </w:rPr>
        <w:t>». И здесь антонимы утро и ночь. То есть</w:t>
      </w:r>
      <w:r w:rsidRPr="00C30296">
        <w:rPr>
          <w:rFonts w:cs="Times New Roman"/>
          <w:color w:val="auto"/>
          <w:sz w:val="20"/>
          <w:szCs w:val="20"/>
        </w:rPr>
        <w:t xml:space="preserve"> </w:t>
      </w:r>
      <w:r w:rsidRPr="00C30296">
        <w:rPr>
          <w:i/>
          <w:iCs/>
          <w:color w:val="auto"/>
        </w:rPr>
        <w:t>утро</w:t>
      </w:r>
      <w:r w:rsidRPr="00C30296">
        <w:rPr>
          <w:rFonts w:cs="Times New Roman"/>
          <w:color w:val="auto"/>
          <w:sz w:val="20"/>
          <w:szCs w:val="20"/>
        </w:rPr>
        <w:t xml:space="preserve"> </w:t>
      </w:r>
      <w:r w:rsidRPr="00C30296">
        <w:rPr>
          <w:color w:val="auto"/>
        </w:rPr>
        <w:t xml:space="preserve">означает движение к свету, раскрытие, выделение света и следующий за этим день. А </w:t>
      </w:r>
      <w:r w:rsidRPr="00C30296">
        <w:rPr>
          <w:i/>
          <w:iCs/>
          <w:color w:val="auto"/>
        </w:rPr>
        <w:t>ночь</w:t>
      </w:r>
      <w:r w:rsidRPr="00C30296">
        <w:rPr>
          <w:rFonts w:cs="Times New Roman"/>
          <w:color w:val="auto"/>
          <w:sz w:val="20"/>
          <w:szCs w:val="20"/>
        </w:rPr>
        <w:t xml:space="preserve"> </w:t>
      </w:r>
      <w:r w:rsidRPr="00C30296">
        <w:rPr>
          <w:color w:val="auto"/>
        </w:rPr>
        <w:t xml:space="preserve">означает смешение, когда свет должен находится внутри темноты, для того чтобы осознать себя внутри этой темноты и вылупиться из нее. </w:t>
      </w:r>
    </w:p>
    <w:p w14:paraId="587809E9" w14:textId="633A87C1" w:rsidR="00FB4E67" w:rsidRPr="00C30296" w:rsidRDefault="00546B40" w:rsidP="00546B40">
      <w:pPr>
        <w:rPr>
          <w:color w:val="auto"/>
        </w:rPr>
      </w:pPr>
      <w:r w:rsidRPr="00C30296">
        <w:rPr>
          <w:color w:val="auto"/>
        </w:rPr>
        <w:t>Вот такой непростой смысл заложен в этих четыр</w:t>
      </w:r>
      <w:r w:rsidR="007F238C" w:rsidRPr="00C30296">
        <w:rPr>
          <w:color w:val="auto"/>
        </w:rPr>
        <w:t>ё</w:t>
      </w:r>
      <w:r w:rsidRPr="00C30296">
        <w:rPr>
          <w:color w:val="auto"/>
        </w:rPr>
        <w:t xml:space="preserve">х простых словах. С самого начала, как свет и тьма разделены, возникает этот самый цикл: </w:t>
      </w:r>
      <w:r w:rsidRPr="00C30296">
        <w:rPr>
          <w:i/>
          <w:color w:val="auto"/>
        </w:rPr>
        <w:t>и был вечер</w:t>
      </w:r>
      <w:r w:rsidR="00AA583B" w:rsidRPr="00C30296">
        <w:rPr>
          <w:i/>
          <w:color w:val="auto"/>
        </w:rPr>
        <w:t>,</w:t>
      </w:r>
      <w:r w:rsidRPr="00C30296">
        <w:rPr>
          <w:i/>
          <w:color w:val="auto"/>
        </w:rPr>
        <w:t xml:space="preserve"> и было утро.</w:t>
      </w:r>
      <w:r w:rsidRPr="00C30296">
        <w:rPr>
          <w:color w:val="auto"/>
        </w:rPr>
        <w:t xml:space="preserve"> Он актуален для очень многих описанных</w:t>
      </w:r>
      <w:r w:rsidRPr="00C30296">
        <w:rPr>
          <w:rFonts w:cs="Times New Roman"/>
          <w:color w:val="auto"/>
          <w:sz w:val="20"/>
          <w:szCs w:val="20"/>
        </w:rPr>
        <w:t xml:space="preserve"> </w:t>
      </w:r>
      <w:r w:rsidRPr="00C30296">
        <w:rPr>
          <w:color w:val="auto"/>
        </w:rPr>
        <w:t>в Писании историй из истори</w:t>
      </w:r>
      <w:r w:rsidR="00AA583B" w:rsidRPr="00C30296">
        <w:rPr>
          <w:color w:val="auto"/>
        </w:rPr>
        <w:t>и</w:t>
      </w:r>
      <w:r w:rsidRPr="00C30296">
        <w:rPr>
          <w:color w:val="auto"/>
        </w:rPr>
        <w:t xml:space="preserve"> еврейского </w:t>
      </w:r>
      <w:r w:rsidRPr="00C30296">
        <w:rPr>
          <w:color w:val="auto"/>
        </w:rPr>
        <w:lastRenderedPageBreak/>
        <w:t>народа. И каждый из нас, чуть-чуть заглянув в себя, может увидеть, что это актуально и для его жизни. Вот под таким углом можно на эти несколько слов из Торы посмотреть.</w:t>
      </w:r>
      <w:r w:rsidR="00FB4E67" w:rsidRPr="00C30296">
        <w:rPr>
          <w:color w:val="auto"/>
        </w:rPr>
        <w:br w:type="page"/>
      </w:r>
    </w:p>
    <w:p w14:paraId="10211075" w14:textId="35B50E85" w:rsidR="00FB4E67" w:rsidRPr="00C30296" w:rsidRDefault="00FB4E67" w:rsidP="00FB4E67">
      <w:pPr>
        <w:pStyle w:val="a8"/>
      </w:pPr>
      <w:bookmarkStart w:id="41" w:name="_Toc142942393"/>
      <w:r w:rsidRPr="00C30296">
        <w:lastRenderedPageBreak/>
        <w:t>НОАХ</w:t>
      </w:r>
      <w:bookmarkEnd w:id="41"/>
    </w:p>
    <w:p w14:paraId="4B297447" w14:textId="77777777" w:rsidR="00F91E13" w:rsidRPr="00C30296" w:rsidRDefault="00F91E13" w:rsidP="00F91E13">
      <w:pPr>
        <w:rPr>
          <w:color w:val="auto"/>
        </w:rPr>
      </w:pPr>
    </w:p>
    <w:p w14:paraId="5F80FFB1" w14:textId="04E3BDE2" w:rsidR="00FB4E67" w:rsidRPr="00C30296" w:rsidRDefault="00FB4E67" w:rsidP="00FB4E67">
      <w:pPr>
        <w:pStyle w:val="2"/>
      </w:pPr>
      <w:bookmarkStart w:id="42" w:name="_Toc133230397"/>
      <w:bookmarkStart w:id="43" w:name="_Toc133934241"/>
      <w:bookmarkStart w:id="44" w:name="_Toc142942394"/>
      <w:r w:rsidRPr="00C30296">
        <w:rPr>
          <w:rStyle w:val="style-scope"/>
        </w:rPr>
        <w:t>Конец всякой плоти (6:9</w:t>
      </w:r>
      <w:r w:rsidR="0050231F" w:rsidRPr="00C30296">
        <w:rPr>
          <w:rStyle w:val="style-scope"/>
        </w:rPr>
        <w:t xml:space="preserve"> </w:t>
      </w:r>
      <w:r w:rsidR="0050231F" w:rsidRPr="00C30296">
        <w:t xml:space="preserve">– </w:t>
      </w:r>
      <w:r w:rsidRPr="00C30296">
        <w:rPr>
          <w:rStyle w:val="style-scope"/>
        </w:rPr>
        <w:t>7:24)</w:t>
      </w:r>
      <w:bookmarkEnd w:id="44"/>
    </w:p>
    <w:bookmarkEnd w:id="42"/>
    <w:bookmarkEnd w:id="43"/>
    <w:p w14:paraId="72DE0310" w14:textId="77777777" w:rsidR="00FB4E67" w:rsidRPr="00C30296" w:rsidRDefault="00FB4E67" w:rsidP="00546B40">
      <w:pPr>
        <w:pStyle w:val="13"/>
      </w:pPr>
    </w:p>
    <w:p w14:paraId="4A286DE1" w14:textId="77777777" w:rsidR="00FB4E67" w:rsidRPr="00C30296" w:rsidRDefault="00FB4E67" w:rsidP="00546B40">
      <w:pPr>
        <w:pStyle w:val="13"/>
        <w:rPr>
          <w:szCs w:val="28"/>
          <w:rtl/>
        </w:rPr>
      </w:pPr>
      <w:r w:rsidRPr="00C30296">
        <w:rPr>
          <w:szCs w:val="28"/>
          <w:rtl/>
        </w:rPr>
        <w:t>אֵלֶּה תּוֹלְדֹת נֹחַ נֹחַ אִישׁ צַדִּיק תָּמִים הָיָה בְּדֹרֹתָיו אֶת-הָאֱלֹהִים הִתְהַלֶּךְ-נֹחַ</w:t>
      </w:r>
      <w:r w:rsidRPr="00C30296">
        <w:t>:</w:t>
      </w:r>
    </w:p>
    <w:p w14:paraId="0C0C2E54" w14:textId="77777777" w:rsidR="00FB4E67" w:rsidRPr="00C30296" w:rsidRDefault="00FB4E67" w:rsidP="004267DE">
      <w:pPr>
        <w:pStyle w:val="15"/>
        <w:rPr>
          <w:color w:val="auto"/>
        </w:rPr>
      </w:pPr>
      <w:r w:rsidRPr="00C30296">
        <w:rPr>
          <w:color w:val="auto"/>
        </w:rPr>
        <w:t>э́ле толедо́т но́ах но́ах иш цади́к тами́м Ѓая́ бедорота́в эт</w:t>
      </w:r>
      <w:r w:rsidRPr="00C30296">
        <w:rPr>
          <w:color w:val="auto"/>
          <w:szCs w:val="20"/>
          <w:rtl/>
        </w:rPr>
        <w:t>-</w:t>
      </w:r>
      <w:r w:rsidRPr="00C30296">
        <w:rPr>
          <w:color w:val="auto"/>
        </w:rPr>
        <w:t>ЃаэлоЃи́м ЃитЃале́х</w:t>
      </w:r>
      <w:r w:rsidRPr="00C30296">
        <w:rPr>
          <w:color w:val="auto"/>
          <w:szCs w:val="20"/>
          <w:rtl/>
        </w:rPr>
        <w:t>-</w:t>
      </w:r>
      <w:r w:rsidRPr="00C30296">
        <w:rPr>
          <w:color w:val="auto"/>
        </w:rPr>
        <w:t>но́ах.</w:t>
      </w:r>
    </w:p>
    <w:p w14:paraId="4A59FAF9" w14:textId="77777777" w:rsidR="00FB4E67" w:rsidRPr="00C30296" w:rsidRDefault="00FB4E67" w:rsidP="004267DE">
      <w:pPr>
        <w:pStyle w:val="17"/>
        <w:rPr>
          <w:color w:val="auto"/>
        </w:rPr>
      </w:pPr>
      <w:r w:rsidRPr="00C30296">
        <w:rPr>
          <w:color w:val="auto"/>
        </w:rPr>
        <w:t>9. Вот родословие Ноаха: Ноах был человеком праведным и простым в поколении своём; Ноах ходил с Богом.</w:t>
      </w:r>
    </w:p>
    <w:p w14:paraId="78FDED9B" w14:textId="77777777" w:rsidR="00FB4E67" w:rsidRPr="00C30296" w:rsidRDefault="00FB4E67" w:rsidP="00FB4E67">
      <w:pPr>
        <w:ind w:firstLine="0"/>
        <w:rPr>
          <w:color w:val="auto"/>
        </w:rPr>
      </w:pPr>
    </w:p>
    <w:p w14:paraId="40915AA1" w14:textId="42297F67" w:rsidR="00FB4E67" w:rsidRPr="00C30296" w:rsidRDefault="00FB4E67" w:rsidP="00FB4E67">
      <w:pPr>
        <w:rPr>
          <w:color w:val="auto"/>
        </w:rPr>
      </w:pPr>
      <w:r w:rsidRPr="00C30296">
        <w:rPr>
          <w:color w:val="auto"/>
        </w:rPr>
        <w:t xml:space="preserve">Мы с вами в прошлый раз говорили о слове </w:t>
      </w:r>
      <w:r w:rsidRPr="00C30296">
        <w:rPr>
          <w:i/>
          <w:iCs/>
          <w:color w:val="auto"/>
        </w:rPr>
        <w:t>толедо́т</w:t>
      </w:r>
      <w:r w:rsidRPr="00C30296">
        <w:rPr>
          <w:color w:val="auto"/>
        </w:rPr>
        <w:t xml:space="preserve">, которое означает </w:t>
      </w:r>
      <w:r w:rsidRPr="00C30296">
        <w:rPr>
          <w:i/>
          <w:iCs/>
          <w:color w:val="auto"/>
        </w:rPr>
        <w:t>порождения или плоды</w:t>
      </w:r>
      <w:r w:rsidRPr="00C30296">
        <w:rPr>
          <w:color w:val="auto"/>
        </w:rPr>
        <w:t xml:space="preserve"> и можно перевести: «Вот плоды Ноаха</w:t>
      </w:r>
      <w:r w:rsidRPr="00C30296">
        <w:rPr>
          <w:iCs/>
          <w:color w:val="auto"/>
        </w:rPr>
        <w:t>»</w:t>
      </w:r>
      <w:r w:rsidRPr="00C30296">
        <w:rPr>
          <w:i/>
          <w:iCs/>
          <w:color w:val="auto"/>
        </w:rPr>
        <w:t xml:space="preserve">. </w:t>
      </w:r>
      <w:r w:rsidRPr="00C30296">
        <w:rPr>
          <w:color w:val="auto"/>
        </w:rPr>
        <w:t xml:space="preserve">Слово </w:t>
      </w:r>
      <w:r w:rsidRPr="00C30296">
        <w:rPr>
          <w:i/>
          <w:iCs/>
          <w:color w:val="auto"/>
        </w:rPr>
        <w:t>тами́м</w:t>
      </w:r>
      <w:r w:rsidRPr="00C30296">
        <w:rPr>
          <w:color w:val="auto"/>
        </w:rPr>
        <w:t xml:space="preserve"> означает, с одной стороны, </w:t>
      </w:r>
      <w:r w:rsidRPr="00C30296">
        <w:rPr>
          <w:i/>
          <w:iCs/>
          <w:color w:val="auto"/>
        </w:rPr>
        <w:t>непорочный, бесхитростный</w:t>
      </w:r>
      <w:r w:rsidRPr="00C30296">
        <w:rPr>
          <w:color w:val="auto"/>
        </w:rPr>
        <w:t xml:space="preserve">, с другой стороны, </w:t>
      </w:r>
      <w:r w:rsidRPr="00C30296">
        <w:rPr>
          <w:i/>
          <w:iCs/>
          <w:color w:val="auto"/>
        </w:rPr>
        <w:t>совершенный.</w:t>
      </w:r>
      <w:r w:rsidRPr="00C30296">
        <w:rPr>
          <w:color w:val="auto"/>
        </w:rPr>
        <w:t xml:space="preserve"> </w:t>
      </w:r>
      <w:r w:rsidRPr="00C30296">
        <w:rPr>
          <w:i/>
          <w:iCs/>
          <w:color w:val="auto"/>
        </w:rPr>
        <w:t>Там</w:t>
      </w:r>
      <w:r w:rsidR="001A1E2B" w:rsidRPr="00C30296">
        <w:rPr>
          <w:color w:val="auto"/>
        </w:rPr>
        <w:t xml:space="preserve"> – </w:t>
      </w:r>
      <w:r w:rsidRPr="00C30296">
        <w:rPr>
          <w:color w:val="auto"/>
        </w:rPr>
        <w:t xml:space="preserve">с одной стороны, это </w:t>
      </w:r>
      <w:r w:rsidRPr="00C30296">
        <w:rPr>
          <w:i/>
          <w:iCs/>
          <w:color w:val="auto"/>
        </w:rPr>
        <w:t>простой, бесхитростный</w:t>
      </w:r>
      <w:r w:rsidRPr="00C30296">
        <w:rPr>
          <w:color w:val="auto"/>
        </w:rPr>
        <w:t xml:space="preserve">, с другой стороны, </w:t>
      </w:r>
      <w:r w:rsidRPr="00C30296">
        <w:rPr>
          <w:i/>
          <w:iCs/>
          <w:color w:val="auto"/>
        </w:rPr>
        <w:t>том</w:t>
      </w:r>
      <w:r w:rsidR="001A1E2B" w:rsidRPr="00C30296">
        <w:rPr>
          <w:color w:val="auto"/>
        </w:rPr>
        <w:t xml:space="preserve"> – </w:t>
      </w:r>
      <w:r w:rsidRPr="00C30296">
        <w:rPr>
          <w:color w:val="auto"/>
        </w:rPr>
        <w:t xml:space="preserve">это </w:t>
      </w:r>
      <w:r w:rsidRPr="00C30296">
        <w:rPr>
          <w:i/>
          <w:iCs/>
          <w:color w:val="auto"/>
        </w:rPr>
        <w:t>конец, совершенство.</w:t>
      </w:r>
      <w:r w:rsidRPr="00C30296">
        <w:rPr>
          <w:color w:val="auto"/>
        </w:rPr>
        <w:t xml:space="preserve"> Есть совершенство, которое в простоте. Можно сказать, что Ноах был человеком простым, простодушным и праведным в своём поколении. Несмотря на то что вокруг было испорченное поколение, Ноах был человеком простым и праведным. Почему здесь отмечено именно, что в его поколении? Многие комментаторы говорят, что это в осуждение Ноаху, что в своём поколении он был праведным на фоне остальных, а, дескать, в наших поколениях он не таким уж праведным бы и казался. Другие говорят наоборот, что если даже в своём поколении Ноах умудрился быть праведным, когда вся земля развратилась, то уж тем более в нашем поколении он был бы праведным. То есть даже в своём поколении Ноах был праведен. Можно понять и более просто, более, скажем так, бесхитростно: Ноах был праведным в своём поколении, в том поколении, которое после смерти </w:t>
      </w:r>
      <w:r w:rsidRPr="00C30296">
        <w:rPr>
          <w:color w:val="auto"/>
        </w:rPr>
        <w:lastRenderedPageBreak/>
        <w:t>Адама, поколении, которое не знало человека, сотворённого Всевышним, не знало человека, который напрямую общался со Всевышним</w:t>
      </w:r>
      <w:r w:rsidR="004267DE" w:rsidRPr="00C30296">
        <w:rPr>
          <w:color w:val="auto"/>
        </w:rPr>
        <w:t xml:space="preserve">. </w:t>
      </w:r>
      <w:r w:rsidRPr="00C30296">
        <w:rPr>
          <w:color w:val="auto"/>
        </w:rPr>
        <w:t>Ноах был хранителем, наследником праведности, был человеком праведным.</w:t>
      </w:r>
    </w:p>
    <w:p w14:paraId="234EAE21" w14:textId="50B6B9F5" w:rsidR="00FB4E67" w:rsidRPr="00C30296" w:rsidRDefault="00FB4E67" w:rsidP="00FB4E67">
      <w:pPr>
        <w:rPr>
          <w:color w:val="auto"/>
        </w:rPr>
      </w:pPr>
      <w:r w:rsidRPr="00C30296">
        <w:rPr>
          <w:color w:val="auto"/>
        </w:rPr>
        <w:t xml:space="preserve">Ещё одна деталь, на которую стоит обратить внимание, прежде чем начать читать дальше, это то, что имя Ноаха здесь упоминается два раза подряд. И комментаторы естественно не могли пройти мимо этого двойного упоминания </w:t>
      </w:r>
      <w:r w:rsidRPr="00C30296">
        <w:rPr>
          <w:i/>
          <w:iCs/>
          <w:color w:val="auto"/>
        </w:rPr>
        <w:t>э́ле толедо́т но́ах но́ах.</w:t>
      </w:r>
      <w:r w:rsidRPr="00C30296">
        <w:rPr>
          <w:color w:val="auto"/>
        </w:rPr>
        <w:t xml:space="preserve"> Одни говорят, что это в заслугу Ноаха, что Ноах был человек мирный: со Всевышним Ноах мирный, удобный и мирный с творениями. Другие говорят (опять же в осуждение Ноаха), что он со Всевышним был мирный, но и с людьми не хотел конфликтовать, искал, где ему поудобнее, и поэтому он никому не проповедовал, никого ни в чём не убеждал. Жил с мыслью</w:t>
      </w:r>
      <w:r w:rsidR="00324535" w:rsidRPr="00C30296">
        <w:rPr>
          <w:color w:val="auto"/>
        </w:rPr>
        <w:t xml:space="preserve"> </w:t>
      </w:r>
      <w:r w:rsidRPr="00C30296">
        <w:rPr>
          <w:color w:val="auto"/>
        </w:rPr>
        <w:t>«Хочет Всевышний уничтожить мир</w:t>
      </w:r>
      <w:r w:rsidR="007F238C" w:rsidRPr="00C30296">
        <w:rPr>
          <w:color w:val="auto"/>
        </w:rPr>
        <w:t>,</w:t>
      </w:r>
      <w:r w:rsidR="001A1E2B" w:rsidRPr="00C30296">
        <w:rPr>
          <w:color w:val="auto"/>
        </w:rPr>
        <w:t xml:space="preserve"> </w:t>
      </w:r>
      <w:r w:rsidR="007F238C" w:rsidRPr="00C30296">
        <w:rPr>
          <w:color w:val="auto"/>
        </w:rPr>
        <w:t>Е</w:t>
      </w:r>
      <w:r w:rsidRPr="00C30296">
        <w:rPr>
          <w:color w:val="auto"/>
        </w:rPr>
        <w:t>го мир</w:t>
      </w:r>
      <w:r w:rsidR="00C30296" w:rsidRPr="00C30296">
        <w:rPr>
          <w:color w:val="auto"/>
        </w:rPr>
        <w:t xml:space="preserve"> – </w:t>
      </w:r>
      <w:r w:rsidRPr="00C30296">
        <w:rPr>
          <w:color w:val="auto"/>
        </w:rPr>
        <w:t xml:space="preserve">Его дело; я спорить не буду». Здесь снова случай, когда комментарий говорит о самом человеке больше, чем о том, что он комментирует. Некоторые говорят, что </w:t>
      </w:r>
      <w:r w:rsidRPr="00C30296">
        <w:rPr>
          <w:i/>
          <w:iCs/>
          <w:color w:val="auto"/>
        </w:rPr>
        <w:t>но́ах но́ах</w:t>
      </w:r>
      <w:r w:rsidRPr="00C30296">
        <w:rPr>
          <w:color w:val="auto"/>
        </w:rPr>
        <w:t xml:space="preserve"> значит, что удобно, хорошо ему с Богом до потопа и хорошо ему с Богом после потопа. Такие вот разные взгляды на двойное повторение имени. И не хочется выбирать из этого правильные или наоборот, обозначать какие-то неправильными.</w:t>
      </w:r>
    </w:p>
    <w:p w14:paraId="1C7AE116" w14:textId="3B40BFC5" w:rsidR="00FB4E67" w:rsidRPr="00C30296" w:rsidRDefault="00FB4E67" w:rsidP="00FB4E67">
      <w:pPr>
        <w:rPr>
          <w:color w:val="auto"/>
        </w:rPr>
      </w:pPr>
      <w:r w:rsidRPr="00C30296">
        <w:rPr>
          <w:i/>
          <w:color w:val="auto"/>
        </w:rPr>
        <w:t>Ноах ходил с Богом</w:t>
      </w:r>
      <w:r w:rsidRPr="00C30296">
        <w:rPr>
          <w:color w:val="auto"/>
        </w:rPr>
        <w:t xml:space="preserve">. Позже про </w:t>
      </w:r>
      <w:r w:rsidR="00412DB1" w:rsidRPr="00C30296">
        <w:rPr>
          <w:color w:val="auto"/>
        </w:rPr>
        <w:t>Авраѓам</w:t>
      </w:r>
      <w:r w:rsidRPr="00C30296">
        <w:rPr>
          <w:color w:val="auto"/>
        </w:rPr>
        <w:t xml:space="preserve">а будет сказано, что </w:t>
      </w:r>
      <w:r w:rsidR="00412DB1" w:rsidRPr="00C30296">
        <w:rPr>
          <w:color w:val="auto"/>
        </w:rPr>
        <w:t>Авраѓам</w:t>
      </w:r>
      <w:r w:rsidRPr="00C30296">
        <w:rPr>
          <w:color w:val="auto"/>
        </w:rPr>
        <w:t xml:space="preserve"> ходил перед Богом. Ноах строил свою жизнь в соответствии с Божьей волей, может быть, это тоже такое известное осуждение, которое любят бросать Ноаху, что он не заботился о том, чтобы другие также шли, у него не было проповеднической жилки, проповеднической страсти, как у </w:t>
      </w:r>
      <w:r w:rsidR="00412DB1" w:rsidRPr="00C30296">
        <w:rPr>
          <w:color w:val="auto"/>
        </w:rPr>
        <w:t>Авраѓам</w:t>
      </w:r>
      <w:r w:rsidRPr="00C30296">
        <w:rPr>
          <w:color w:val="auto"/>
        </w:rPr>
        <w:t>а. Но, что важно, Ноах ходил с Богом, Ноах понимал, что хождение с Богом, мир с Богом, праведность перед Богом</w:t>
      </w:r>
      <w:r w:rsidR="001A1E2B" w:rsidRPr="00C30296">
        <w:rPr>
          <w:color w:val="auto"/>
        </w:rPr>
        <w:t xml:space="preserve"> – </w:t>
      </w:r>
      <w:r w:rsidRPr="00C30296">
        <w:rPr>
          <w:color w:val="auto"/>
        </w:rPr>
        <w:t>это источник благословения.</w:t>
      </w:r>
    </w:p>
    <w:p w14:paraId="3119CC34" w14:textId="77777777" w:rsidR="00FB4E67" w:rsidRPr="00C30296" w:rsidRDefault="00FB4E67" w:rsidP="004267DE">
      <w:pPr>
        <w:pStyle w:val="13"/>
      </w:pPr>
    </w:p>
    <w:p w14:paraId="45BBBE1B" w14:textId="77777777" w:rsidR="00FB4E67" w:rsidRPr="00C30296" w:rsidRDefault="00FB4E67" w:rsidP="004267DE">
      <w:pPr>
        <w:pStyle w:val="13"/>
        <w:rPr>
          <w:szCs w:val="28"/>
          <w:rtl/>
        </w:rPr>
      </w:pPr>
      <w:r w:rsidRPr="00C30296">
        <w:rPr>
          <w:szCs w:val="28"/>
          <w:rtl/>
        </w:rPr>
        <w:t>וַיּוֹלֶד נֹחַ שְׁלֹשָׁה בָנִים אֶת-שֵׁם אֶת-חָם וְאֶת-יָפֶת</w:t>
      </w:r>
      <w:r w:rsidRPr="00C30296">
        <w:rPr>
          <w:szCs w:val="28"/>
        </w:rPr>
        <w:t>:</w:t>
      </w:r>
    </w:p>
    <w:p w14:paraId="4E78FC22" w14:textId="77777777" w:rsidR="00FB4E67" w:rsidRPr="00C30296" w:rsidRDefault="00FB4E67" w:rsidP="004267DE">
      <w:pPr>
        <w:pStyle w:val="15"/>
        <w:rPr>
          <w:color w:val="auto"/>
        </w:rPr>
      </w:pPr>
      <w:r w:rsidRPr="00C30296">
        <w:rPr>
          <w:color w:val="auto"/>
        </w:rPr>
        <w:t>ваёлед нóax шелоша́ вани́м эт</w:t>
      </w:r>
      <w:r w:rsidRPr="00C30296">
        <w:rPr>
          <w:rFonts w:hint="cs"/>
          <w:color w:val="auto"/>
          <w:szCs w:val="20"/>
          <w:rtl/>
        </w:rPr>
        <w:t>-</w:t>
      </w:r>
      <w:r w:rsidRPr="00C30296">
        <w:rPr>
          <w:color w:val="auto"/>
        </w:rPr>
        <w:t>ше́м эт</w:t>
      </w:r>
      <w:r w:rsidRPr="00C30296">
        <w:rPr>
          <w:rFonts w:hint="cs"/>
          <w:color w:val="auto"/>
          <w:szCs w:val="20"/>
          <w:rtl/>
        </w:rPr>
        <w:t>-</w:t>
      </w:r>
      <w:r w:rsidRPr="00C30296">
        <w:rPr>
          <w:color w:val="auto"/>
        </w:rPr>
        <w:t>ха́м веэт</w:t>
      </w:r>
      <w:r w:rsidRPr="00C30296">
        <w:rPr>
          <w:color w:val="auto"/>
          <w:szCs w:val="20"/>
          <w:rtl/>
        </w:rPr>
        <w:t>-</w:t>
      </w:r>
      <w:r w:rsidRPr="00C30296">
        <w:rPr>
          <w:color w:val="auto"/>
        </w:rPr>
        <w:t>я́фет</w:t>
      </w:r>
    </w:p>
    <w:p w14:paraId="126D7487" w14:textId="7BDCD432" w:rsidR="00FB4E67" w:rsidRPr="00C30296" w:rsidRDefault="00FB4E67" w:rsidP="00FB4E67">
      <w:pPr>
        <w:pStyle w:val="17"/>
        <w:rPr>
          <w:color w:val="auto"/>
        </w:rPr>
      </w:pPr>
      <w:r w:rsidRPr="00C30296">
        <w:rPr>
          <w:color w:val="auto"/>
        </w:rPr>
        <w:t>10. И родил Ноах трёх сыновей: Шем</w:t>
      </w:r>
      <w:r w:rsidR="007F238C" w:rsidRPr="00C30296">
        <w:rPr>
          <w:color w:val="auto"/>
        </w:rPr>
        <w:t>а</w:t>
      </w:r>
      <w:r w:rsidRPr="00C30296">
        <w:rPr>
          <w:color w:val="auto"/>
        </w:rPr>
        <w:t>, Хам</w:t>
      </w:r>
      <w:r w:rsidR="007F238C" w:rsidRPr="00C30296">
        <w:rPr>
          <w:color w:val="auto"/>
        </w:rPr>
        <w:t>а</w:t>
      </w:r>
      <w:r w:rsidRPr="00C30296">
        <w:rPr>
          <w:color w:val="auto"/>
        </w:rPr>
        <w:t xml:space="preserve"> и Йефета.</w:t>
      </w:r>
    </w:p>
    <w:p w14:paraId="0C1C2029" w14:textId="77777777" w:rsidR="00FB4E67" w:rsidRPr="00C30296" w:rsidRDefault="00FB4E67" w:rsidP="00FB4E67">
      <w:pPr>
        <w:ind w:firstLine="0"/>
        <w:rPr>
          <w:color w:val="auto"/>
        </w:rPr>
      </w:pPr>
    </w:p>
    <w:p w14:paraId="2E0A7274" w14:textId="56191316" w:rsidR="00FB4E67" w:rsidRPr="00C30296" w:rsidRDefault="00FB4E67" w:rsidP="00FB4E67">
      <w:pPr>
        <w:rPr>
          <w:color w:val="auto"/>
        </w:rPr>
      </w:pPr>
      <w:r w:rsidRPr="00C30296">
        <w:rPr>
          <w:color w:val="auto"/>
        </w:rPr>
        <w:t xml:space="preserve">Старшего сына звали Шем. Имя </w:t>
      </w:r>
      <w:r w:rsidRPr="00C30296">
        <w:rPr>
          <w:i/>
          <w:iCs/>
          <w:color w:val="auto"/>
        </w:rPr>
        <w:t>Шем</w:t>
      </w:r>
      <w:r w:rsidRPr="00C30296">
        <w:rPr>
          <w:color w:val="auto"/>
        </w:rPr>
        <w:t xml:space="preserve"> переводится дословно как </w:t>
      </w:r>
      <w:r w:rsidRPr="00C30296">
        <w:rPr>
          <w:i/>
          <w:iCs/>
          <w:color w:val="auto"/>
        </w:rPr>
        <w:t>имя</w:t>
      </w:r>
      <w:r w:rsidRPr="00C30296">
        <w:rPr>
          <w:color w:val="auto"/>
        </w:rPr>
        <w:t xml:space="preserve">. Так можно называть ребёнка. В другом значении </w:t>
      </w:r>
      <w:r w:rsidRPr="00C30296">
        <w:rPr>
          <w:i/>
          <w:iCs/>
          <w:color w:val="auto"/>
        </w:rPr>
        <w:t>имя</w:t>
      </w:r>
      <w:r w:rsidR="001A1E2B" w:rsidRPr="00C30296">
        <w:rPr>
          <w:color w:val="auto"/>
        </w:rPr>
        <w:t xml:space="preserve"> – </w:t>
      </w:r>
      <w:r w:rsidRPr="00C30296">
        <w:rPr>
          <w:color w:val="auto"/>
        </w:rPr>
        <w:t xml:space="preserve">как </w:t>
      </w:r>
      <w:r w:rsidRPr="00C30296">
        <w:rPr>
          <w:i/>
          <w:iCs/>
          <w:color w:val="auto"/>
        </w:rPr>
        <w:t>именитость, имение</w:t>
      </w:r>
      <w:r w:rsidRPr="00C30296">
        <w:rPr>
          <w:color w:val="auto"/>
        </w:rPr>
        <w:t xml:space="preserve"> или, как потом скажут строители Вавилонской башни, </w:t>
      </w:r>
      <w:r w:rsidRPr="00C30296">
        <w:rPr>
          <w:i/>
          <w:color w:val="auto"/>
        </w:rPr>
        <w:t>сделаем себе имя</w:t>
      </w:r>
      <w:r w:rsidRPr="00C30296">
        <w:rPr>
          <w:color w:val="auto"/>
        </w:rPr>
        <w:t>. Имя</w:t>
      </w:r>
      <w:r w:rsidR="001A1E2B" w:rsidRPr="00C30296">
        <w:rPr>
          <w:color w:val="auto"/>
        </w:rPr>
        <w:t xml:space="preserve"> – </w:t>
      </w:r>
      <w:r w:rsidRPr="00C30296">
        <w:rPr>
          <w:color w:val="auto"/>
        </w:rPr>
        <w:t xml:space="preserve">это слава человека, достоинство, доброе имя или, можно так коротко перевести, репутация, известность, славность. Если говорить русским языком, можно перевести имя Шем как </w:t>
      </w:r>
      <w:r w:rsidRPr="00C30296">
        <w:rPr>
          <w:i/>
          <w:iCs/>
          <w:color w:val="auto"/>
        </w:rPr>
        <w:t>слава</w:t>
      </w:r>
      <w:r w:rsidRPr="00C30296">
        <w:rPr>
          <w:color w:val="auto"/>
        </w:rPr>
        <w:t>.</w:t>
      </w:r>
    </w:p>
    <w:p w14:paraId="61D59066" w14:textId="1BDA67F2" w:rsidR="00FB4E67" w:rsidRPr="00C30296" w:rsidRDefault="00FB4E67" w:rsidP="00FB4E67">
      <w:pPr>
        <w:rPr>
          <w:color w:val="auto"/>
        </w:rPr>
      </w:pPr>
      <w:r w:rsidRPr="00C30296">
        <w:rPr>
          <w:color w:val="auto"/>
        </w:rPr>
        <w:t xml:space="preserve">Другой сын носил имя Хам. Слово </w:t>
      </w:r>
      <w:r w:rsidRPr="00C30296">
        <w:rPr>
          <w:i/>
          <w:iCs/>
          <w:color w:val="auto"/>
          <w:lang w:bidi="he-IL"/>
        </w:rPr>
        <w:t>ха́м</w:t>
      </w:r>
      <w:r w:rsidRPr="00C30296">
        <w:rPr>
          <w:color w:val="auto"/>
        </w:rPr>
        <w:t xml:space="preserve"> в современном иврите значит </w:t>
      </w:r>
      <w:r w:rsidRPr="00C30296">
        <w:rPr>
          <w:i/>
          <w:iCs/>
          <w:color w:val="auto"/>
        </w:rPr>
        <w:t>горячий</w:t>
      </w:r>
      <w:r w:rsidRPr="00C30296">
        <w:rPr>
          <w:color w:val="auto"/>
        </w:rPr>
        <w:t xml:space="preserve">, в более древних семитских языках оно значит </w:t>
      </w:r>
      <w:r w:rsidRPr="00C30296">
        <w:rPr>
          <w:i/>
          <w:iCs/>
          <w:color w:val="auto"/>
        </w:rPr>
        <w:t>солнце, солнышко</w:t>
      </w:r>
      <w:r w:rsidRPr="00C30296">
        <w:rPr>
          <w:color w:val="auto"/>
        </w:rPr>
        <w:t xml:space="preserve">, в южных семитских языках означает </w:t>
      </w:r>
      <w:r w:rsidRPr="00C30296">
        <w:rPr>
          <w:i/>
          <w:iCs/>
          <w:color w:val="auto"/>
        </w:rPr>
        <w:t xml:space="preserve">раб, слуга, </w:t>
      </w:r>
      <w:r w:rsidRPr="00C30296">
        <w:rPr>
          <w:color w:val="auto"/>
        </w:rPr>
        <w:t xml:space="preserve">или </w:t>
      </w:r>
      <w:r w:rsidRPr="00C30296">
        <w:rPr>
          <w:i/>
          <w:iCs/>
          <w:color w:val="auto"/>
        </w:rPr>
        <w:t>самый младший</w:t>
      </w:r>
      <w:r w:rsidRPr="00C30296">
        <w:rPr>
          <w:color w:val="auto"/>
        </w:rPr>
        <w:t>, тот, кто прислуживает всем</w:t>
      </w:r>
      <w:r w:rsidR="007F238C" w:rsidRPr="00C30296">
        <w:rPr>
          <w:color w:val="auto"/>
        </w:rPr>
        <w:t>.</w:t>
      </w:r>
      <w:r w:rsidRPr="00C30296">
        <w:rPr>
          <w:color w:val="auto"/>
        </w:rPr>
        <w:t xml:space="preserve"> </w:t>
      </w:r>
      <w:r w:rsidR="007F238C" w:rsidRPr="00C30296">
        <w:rPr>
          <w:color w:val="auto"/>
        </w:rPr>
        <w:t>И</w:t>
      </w:r>
      <w:r w:rsidRPr="00C30296">
        <w:rPr>
          <w:color w:val="auto"/>
        </w:rPr>
        <w:t xml:space="preserve"> именно это наиболее вероятный вариант перевода значения этого имени. Младший, услужливый, угодливый, готовый всегда прийти на помощь по хозяйству и в быту.</w:t>
      </w:r>
    </w:p>
    <w:p w14:paraId="5911851A" w14:textId="3C5D3ACA" w:rsidR="00FB4E67" w:rsidRPr="00C30296" w:rsidRDefault="00FB4E67" w:rsidP="00FB4E67">
      <w:pPr>
        <w:rPr>
          <w:color w:val="auto"/>
        </w:rPr>
      </w:pPr>
      <w:r w:rsidRPr="00C30296">
        <w:rPr>
          <w:color w:val="auto"/>
        </w:rPr>
        <w:t xml:space="preserve">Имя третьего сына Йефет, оно происходит от </w:t>
      </w:r>
      <w:r w:rsidRPr="00C30296">
        <w:rPr>
          <w:i/>
          <w:iCs/>
          <w:color w:val="auto"/>
        </w:rPr>
        <w:t>йифтах</w:t>
      </w:r>
      <w:r w:rsidR="001A1E2B" w:rsidRPr="00C30296">
        <w:rPr>
          <w:color w:val="auto"/>
        </w:rPr>
        <w:t xml:space="preserve"> – </w:t>
      </w:r>
      <w:r w:rsidRPr="00C30296">
        <w:rPr>
          <w:i/>
          <w:iCs/>
          <w:color w:val="auto"/>
        </w:rPr>
        <w:t>откроет, расширит</w:t>
      </w:r>
      <w:r w:rsidRPr="00C30296">
        <w:rPr>
          <w:color w:val="auto"/>
        </w:rPr>
        <w:t>, то есть Всевышний расширит его пространство, даст ему щедрую, радостную, счастливую судьбу, долю, так, чтобы всё в жизни у него складывалось хорошо. В более поздних традициях существует такое толкование: Шем (имя)</w:t>
      </w:r>
      <w:r w:rsidR="001A1E2B" w:rsidRPr="00C30296">
        <w:rPr>
          <w:color w:val="auto"/>
        </w:rPr>
        <w:t xml:space="preserve"> – </w:t>
      </w:r>
      <w:r w:rsidRPr="00C30296">
        <w:rPr>
          <w:color w:val="auto"/>
        </w:rPr>
        <w:t>это понимание сущности, то есть этакая настройка на правильное понимание вещей. Хам</w:t>
      </w:r>
      <w:r w:rsidR="001A1E2B" w:rsidRPr="00C30296">
        <w:rPr>
          <w:color w:val="auto"/>
        </w:rPr>
        <w:t xml:space="preserve"> – </w:t>
      </w:r>
      <w:r w:rsidRPr="00C30296">
        <w:rPr>
          <w:color w:val="auto"/>
        </w:rPr>
        <w:t xml:space="preserve">горячий, эмоциональный товарищ, а Йефет (от слова </w:t>
      </w:r>
      <w:r w:rsidRPr="00C30296">
        <w:rPr>
          <w:i/>
          <w:iCs/>
          <w:color w:val="auto"/>
        </w:rPr>
        <w:t>красота</w:t>
      </w:r>
      <w:r w:rsidRPr="00C30296">
        <w:rPr>
          <w:color w:val="auto"/>
        </w:rPr>
        <w:t>)</w:t>
      </w:r>
      <w:r w:rsidR="001A1E2B" w:rsidRPr="00C30296">
        <w:rPr>
          <w:color w:val="auto"/>
        </w:rPr>
        <w:t xml:space="preserve"> – </w:t>
      </w:r>
      <w:r w:rsidRPr="00C30296">
        <w:rPr>
          <w:color w:val="auto"/>
        </w:rPr>
        <w:t>эстет, эстетизм, греческая школа мировоззрения. Но это уже мидраш имён. Скорее всего, изначальное семитское значение этих имён не такое, как в этом мидраше, хотя сам мидраш вполне себе замечательный.</w:t>
      </w:r>
    </w:p>
    <w:p w14:paraId="102C0D71" w14:textId="21A5A11A" w:rsidR="00FB4E67" w:rsidRPr="00C30296" w:rsidRDefault="00FB4E67" w:rsidP="00FB4E67">
      <w:pPr>
        <w:rPr>
          <w:color w:val="auto"/>
        </w:rPr>
      </w:pPr>
      <w:r w:rsidRPr="00C30296">
        <w:rPr>
          <w:color w:val="auto"/>
        </w:rPr>
        <w:lastRenderedPageBreak/>
        <w:t>Итак, у Ноаха три сына. Несмотря на порядок перечисления, скорее всего, Хам младший сын Ноаха. Почему такой порядок? Потому что очень часто в еврейских текстах короткое слово переставляется перед длинным, это стилистика языка. В Диврей г</w:t>
      </w:r>
      <w:r w:rsidRPr="00C30296">
        <w:rPr>
          <w:rFonts w:cs="Times New Roman"/>
          <w:color w:val="auto"/>
        </w:rPr>
        <w:t>́</w:t>
      </w:r>
      <w:r w:rsidRPr="00C30296">
        <w:rPr>
          <w:color w:val="auto"/>
          <w:lang w:bidi="he-IL"/>
        </w:rPr>
        <w:t>а</w:t>
      </w:r>
      <w:r w:rsidRPr="00C30296">
        <w:rPr>
          <w:color w:val="auto"/>
        </w:rPr>
        <w:t xml:space="preserve">ямим мы читаем: «Вот сыновья </w:t>
      </w:r>
      <w:r w:rsidR="00412DB1" w:rsidRPr="00C30296">
        <w:rPr>
          <w:color w:val="auto"/>
        </w:rPr>
        <w:t>Авраѓам</w:t>
      </w:r>
      <w:r w:rsidRPr="00C30296">
        <w:rPr>
          <w:color w:val="auto"/>
        </w:rPr>
        <w:t xml:space="preserve">а: </w:t>
      </w:r>
      <w:r w:rsidR="0084749A">
        <w:rPr>
          <w:color w:val="auto"/>
        </w:rPr>
        <w:t>И</w:t>
      </w:r>
      <w:r w:rsidR="00896F31" w:rsidRPr="00C30296">
        <w:rPr>
          <w:color w:val="auto"/>
        </w:rPr>
        <w:t>цхак</w:t>
      </w:r>
      <w:r w:rsidRPr="00C30296">
        <w:rPr>
          <w:color w:val="auto"/>
        </w:rPr>
        <w:t xml:space="preserve"> и Ишмаэль». То есть порядок может меняться. И, скорее всего, Хам младший сын, Шем старший сын, а Йефет</w:t>
      </w:r>
      <w:r w:rsidR="00C30296" w:rsidRPr="00C30296">
        <w:rPr>
          <w:color w:val="auto"/>
        </w:rPr>
        <w:t xml:space="preserve"> – </w:t>
      </w:r>
      <w:r w:rsidRPr="00C30296">
        <w:rPr>
          <w:color w:val="auto"/>
        </w:rPr>
        <w:t>это средний сын.</w:t>
      </w:r>
    </w:p>
    <w:p w14:paraId="050C571C" w14:textId="25BE63DB" w:rsidR="00FB4E67" w:rsidRPr="00C30296" w:rsidRDefault="00FB4E67" w:rsidP="00FB4E67">
      <w:pPr>
        <w:rPr>
          <w:color w:val="auto"/>
        </w:rPr>
      </w:pPr>
      <w:r w:rsidRPr="00C30296">
        <w:rPr>
          <w:color w:val="auto"/>
        </w:rPr>
        <w:t>Ещё вот на что стоит обратить внимание. Про Ноаха сказано, что первый его плод</w:t>
      </w:r>
      <w:r w:rsidR="001A1E2B" w:rsidRPr="00C30296">
        <w:rPr>
          <w:color w:val="auto"/>
        </w:rPr>
        <w:t xml:space="preserve"> – </w:t>
      </w:r>
      <w:r w:rsidRPr="00C30296">
        <w:rPr>
          <w:color w:val="auto"/>
        </w:rPr>
        <w:t>это простота и праведность и уже потом дети. Это касается любого человека: прежде всего не то, кого он родил, а то, какой он сам, какие качества он раскрывает в мире. Первое, что сказано про порождения Ноаха, что он был человек простой и праведный и ходил с Богом, а уже потом о том, что он родил детей.</w:t>
      </w:r>
    </w:p>
    <w:p w14:paraId="45768358" w14:textId="77777777" w:rsidR="00FB4E67" w:rsidRPr="00C30296" w:rsidRDefault="00FB4E67" w:rsidP="004267DE">
      <w:pPr>
        <w:pStyle w:val="13"/>
      </w:pPr>
    </w:p>
    <w:p w14:paraId="6E99AD51" w14:textId="77777777" w:rsidR="00FB4E67" w:rsidRPr="00C30296" w:rsidRDefault="00FB4E67" w:rsidP="004267DE">
      <w:pPr>
        <w:pStyle w:val="13"/>
        <w:rPr>
          <w:szCs w:val="28"/>
          <w:rtl/>
        </w:rPr>
      </w:pPr>
      <w:r w:rsidRPr="00C30296">
        <w:rPr>
          <w:szCs w:val="28"/>
          <w:rtl/>
        </w:rPr>
        <w:t>וַתִּשָּׁחֵת הָאָרֶץ לִפְנֵי הָאֱלֹהִים וַתִּמָּלֵא הָאָרֶץ חָמָס</w:t>
      </w:r>
      <w:r w:rsidRPr="00C30296">
        <w:t>:</w:t>
      </w:r>
    </w:p>
    <w:p w14:paraId="189B0147" w14:textId="77777777" w:rsidR="00FB4E67" w:rsidRPr="00C30296" w:rsidRDefault="00FB4E67" w:rsidP="00FB4E67">
      <w:pPr>
        <w:pStyle w:val="15"/>
        <w:rPr>
          <w:color w:val="auto"/>
          <w:lang w:bidi="he-IL"/>
        </w:rPr>
      </w:pPr>
      <w:r w:rsidRPr="00C30296">
        <w:rPr>
          <w:color w:val="auto"/>
          <w:lang w:bidi="he-IL"/>
        </w:rPr>
        <w:t>ватишахэ</w:t>
      </w:r>
      <w:r w:rsidRPr="00C30296">
        <w:rPr>
          <w:rFonts w:cstheme="minorHAnsi"/>
          <w:color w:val="auto"/>
          <w:lang w:bidi="he-IL"/>
        </w:rPr>
        <w:t>́</w:t>
      </w:r>
      <w:r w:rsidRPr="00C30296">
        <w:rPr>
          <w:color w:val="auto"/>
          <w:lang w:bidi="he-IL"/>
        </w:rPr>
        <w:t>т 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лифнэ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ватимале</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хама</w:t>
      </w:r>
      <w:r w:rsidRPr="00C30296">
        <w:rPr>
          <w:rFonts w:cstheme="minorHAnsi"/>
          <w:color w:val="auto"/>
          <w:lang w:bidi="he-IL"/>
        </w:rPr>
        <w:t>́</w:t>
      </w:r>
      <w:r w:rsidRPr="00C30296">
        <w:rPr>
          <w:color w:val="auto"/>
          <w:lang w:bidi="he-IL"/>
        </w:rPr>
        <w:t>с.</w:t>
      </w:r>
    </w:p>
    <w:p w14:paraId="0D8CB638" w14:textId="54C312FD" w:rsidR="00FB4E67" w:rsidRPr="00C30296" w:rsidRDefault="00FB4E67" w:rsidP="004267DE">
      <w:pPr>
        <w:pStyle w:val="17"/>
        <w:rPr>
          <w:color w:val="auto"/>
        </w:rPr>
      </w:pPr>
      <w:r w:rsidRPr="00C30296">
        <w:rPr>
          <w:color w:val="auto"/>
        </w:rPr>
        <w:t>11. И развратилась земля (</w:t>
      </w:r>
      <w:r w:rsidR="004267DE" w:rsidRPr="00C30296">
        <w:rPr>
          <w:i w:val="0"/>
          <w:caps w:val="0"/>
          <w:color w:val="auto"/>
          <w:sz w:val="24"/>
          <w:szCs w:val="24"/>
        </w:rPr>
        <w:t>или</w:t>
      </w:r>
      <w:r w:rsidRPr="00C30296">
        <w:rPr>
          <w:color w:val="auto"/>
        </w:rPr>
        <w:t xml:space="preserve"> растлилась земля) перед Богом, и наполнилась земля злодеянием.</w:t>
      </w:r>
    </w:p>
    <w:p w14:paraId="6A374960" w14:textId="77777777" w:rsidR="00FB4E67" w:rsidRPr="00C30296" w:rsidRDefault="00FB4E67" w:rsidP="00FB4E67">
      <w:pPr>
        <w:ind w:firstLine="0"/>
        <w:rPr>
          <w:color w:val="auto"/>
        </w:rPr>
      </w:pPr>
    </w:p>
    <w:p w14:paraId="6606C934" w14:textId="54D6FD74" w:rsidR="00FB4E67" w:rsidRPr="00C30296" w:rsidRDefault="00FB4E67" w:rsidP="00FB4E67">
      <w:pPr>
        <w:rPr>
          <w:color w:val="auto"/>
        </w:rPr>
      </w:pPr>
      <w:r w:rsidRPr="00C30296">
        <w:rPr>
          <w:color w:val="auto"/>
        </w:rPr>
        <w:t xml:space="preserve">Растление в книге </w:t>
      </w:r>
      <w:r w:rsidR="00DF0DCD" w:rsidRPr="00C30296">
        <w:rPr>
          <w:color w:val="auto"/>
        </w:rPr>
        <w:t>Дварим</w:t>
      </w:r>
      <w:r w:rsidRPr="00C30296">
        <w:rPr>
          <w:color w:val="auto"/>
        </w:rPr>
        <w:t xml:space="preserve"> связано с идолопоклонством. То есть нарушены были взаимоотношения между Богом и человеком. Как результат страна переполнилась грабежом, то есть следствие нарушения взаимоотношений со Всевышним</w:t>
      </w:r>
      <w:r w:rsidR="001A1E2B" w:rsidRPr="00C30296">
        <w:rPr>
          <w:color w:val="auto"/>
        </w:rPr>
        <w:t xml:space="preserve"> – </w:t>
      </w:r>
      <w:r w:rsidRPr="00C30296">
        <w:rPr>
          <w:color w:val="auto"/>
        </w:rPr>
        <w:t>всегда разрушение взаимоотношений между людьми. И какими бы причинами не двигалось это нарушение взаимоотношений со Всевышним: культурный атеизм, гуманизм, коммунизм, любовь ко всему человечеству</w:t>
      </w:r>
      <w:r w:rsidR="001A1E2B" w:rsidRPr="00C30296">
        <w:rPr>
          <w:color w:val="auto"/>
        </w:rPr>
        <w:t xml:space="preserve"> – </w:t>
      </w:r>
      <w:r w:rsidRPr="00C30296">
        <w:rPr>
          <w:color w:val="auto"/>
        </w:rPr>
        <w:t>всё это</w:t>
      </w:r>
      <w:r w:rsidR="004267DE" w:rsidRPr="00C30296">
        <w:rPr>
          <w:color w:val="auto"/>
        </w:rPr>
        <w:t>,</w:t>
      </w:r>
      <w:r w:rsidRPr="00C30296">
        <w:rPr>
          <w:color w:val="auto"/>
        </w:rPr>
        <w:t xml:space="preserve"> так или иначе</w:t>
      </w:r>
      <w:r w:rsidR="004267DE" w:rsidRPr="00C30296">
        <w:rPr>
          <w:color w:val="auto"/>
        </w:rPr>
        <w:t>,</w:t>
      </w:r>
      <w:r w:rsidRPr="00C30296">
        <w:rPr>
          <w:color w:val="auto"/>
        </w:rPr>
        <w:t xml:space="preserve"> приведёт к тому, что земля переполнится </w:t>
      </w:r>
      <w:r w:rsidRPr="00C30296">
        <w:rPr>
          <w:i/>
          <w:iCs/>
          <w:color w:val="auto"/>
        </w:rPr>
        <w:t>хама</w:t>
      </w:r>
      <w:r w:rsidRPr="00C30296">
        <w:rPr>
          <w:rFonts w:cs="Times New Roman"/>
          <w:i/>
          <w:iCs/>
          <w:color w:val="auto"/>
        </w:rPr>
        <w:t>́</w:t>
      </w:r>
      <w:r w:rsidRPr="00C30296">
        <w:rPr>
          <w:i/>
          <w:iCs/>
          <w:color w:val="auto"/>
        </w:rPr>
        <w:t>с</w:t>
      </w:r>
      <w:r w:rsidRPr="00C30296">
        <w:rPr>
          <w:color w:val="auto"/>
        </w:rPr>
        <w:t xml:space="preserve">, переполнится </w:t>
      </w:r>
      <w:r w:rsidRPr="00C30296">
        <w:rPr>
          <w:color w:val="auto"/>
        </w:rPr>
        <w:lastRenderedPageBreak/>
        <w:t>грабежом, насилием и так далее. И это общее правило, к сожалению.</w:t>
      </w:r>
    </w:p>
    <w:p w14:paraId="2D61CE39" w14:textId="0FDADC04" w:rsidR="00FB4E67" w:rsidRPr="00C30296" w:rsidRDefault="00FB4E67" w:rsidP="00FB4E67">
      <w:pPr>
        <w:rPr>
          <w:color w:val="auto"/>
        </w:rPr>
      </w:pPr>
      <w:r w:rsidRPr="00C30296">
        <w:rPr>
          <w:color w:val="auto"/>
        </w:rPr>
        <w:t>Итак, земля развратилась по двум направлениям: между человеком и Богом и между человеком и человеком. Мы и здесь</w:t>
      </w:r>
      <w:r w:rsidR="004267DE" w:rsidRPr="00C30296">
        <w:rPr>
          <w:color w:val="auto"/>
        </w:rPr>
        <w:t>,</w:t>
      </w:r>
      <w:r w:rsidRPr="00C30296">
        <w:rPr>
          <w:color w:val="auto"/>
        </w:rPr>
        <w:t xml:space="preserve"> и в будущем увидим, что Всевышний глобальное наказание приносит в мир, уничтожает человечество, изгоняет народ и так далее в тех случаях, когда разрушаются отношения между человеком и человеком.</w:t>
      </w:r>
    </w:p>
    <w:p w14:paraId="1C311DA0" w14:textId="77777777" w:rsidR="00FB4E67" w:rsidRPr="00C30296" w:rsidRDefault="00FB4E67" w:rsidP="004267DE">
      <w:pPr>
        <w:pStyle w:val="13"/>
      </w:pPr>
    </w:p>
    <w:p w14:paraId="234A5074" w14:textId="77777777" w:rsidR="00FB4E67" w:rsidRPr="00C30296" w:rsidRDefault="00FB4E67" w:rsidP="004267DE">
      <w:pPr>
        <w:pStyle w:val="13"/>
        <w:rPr>
          <w:szCs w:val="28"/>
          <w:rtl/>
        </w:rPr>
      </w:pPr>
      <w:r w:rsidRPr="00C30296">
        <w:rPr>
          <w:szCs w:val="28"/>
          <w:rtl/>
        </w:rPr>
        <w:t>וַיַּרְא אֱלֹהִים אֶת-הָאָרֶץ וְהִנֵּה נִשְׁחָתָה כִּי-הִשְׁחִית כָּל-בָּשָׂר אֶת-דַּרְכּוֹ עַל-הָאָרֶץ</w:t>
      </w:r>
      <w:r w:rsidRPr="00C30296">
        <w:t>:</w:t>
      </w:r>
    </w:p>
    <w:p w14:paraId="74FD36FF" w14:textId="77777777" w:rsidR="00FB4E67" w:rsidRPr="00C30296" w:rsidRDefault="00FB4E67" w:rsidP="004267DE">
      <w:pPr>
        <w:pStyle w:val="15"/>
        <w:rPr>
          <w:color w:val="auto"/>
          <w:lang w:bidi="he-IL"/>
        </w:rPr>
      </w:pPr>
      <w:r w:rsidRPr="00C30296">
        <w:rPr>
          <w:color w:val="auto"/>
          <w:lang w:bidi="he-IL"/>
        </w:rPr>
        <w:t>вая</w:t>
      </w:r>
      <w:r w:rsidRPr="00C30296">
        <w:rPr>
          <w:rFonts w:cstheme="minorHAnsi"/>
          <w:color w:val="auto"/>
          <w:lang w:bidi="he-IL"/>
        </w:rPr>
        <w:t>́</w:t>
      </w:r>
      <w:r w:rsidRPr="00C30296">
        <w:rPr>
          <w:color w:val="auto"/>
          <w:lang w:bidi="he-IL"/>
        </w:rPr>
        <w:t>р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веГ</w:t>
      </w:r>
      <w:r w:rsidRPr="00C30296">
        <w:rPr>
          <w:rFonts w:cstheme="minorHAnsi"/>
          <w:color w:val="auto"/>
          <w:lang w:bidi="he-IL"/>
        </w:rPr>
        <w:t>́</w:t>
      </w:r>
      <w:r w:rsidRPr="00C30296">
        <w:rPr>
          <w:color w:val="auto"/>
          <w:lang w:bidi="he-IL"/>
        </w:rPr>
        <w:t>инэ</w:t>
      </w:r>
      <w:r w:rsidRPr="00C30296">
        <w:rPr>
          <w:rFonts w:cstheme="minorHAnsi"/>
          <w:color w:val="auto"/>
          <w:lang w:bidi="he-IL"/>
        </w:rPr>
        <w:t>́</w:t>
      </w:r>
      <w:r w:rsidRPr="00C30296">
        <w:rPr>
          <w:color w:val="auto"/>
          <w:lang w:bidi="he-IL"/>
        </w:rPr>
        <w:t xml:space="preserve"> нишха</w:t>
      </w:r>
      <w:r w:rsidRPr="00C30296">
        <w:rPr>
          <w:rFonts w:cstheme="minorHAnsi"/>
          <w:color w:val="auto"/>
          <w:lang w:bidi="he-IL"/>
        </w:rPr>
        <w:t>́</w:t>
      </w:r>
      <w:r w:rsidRPr="00C30296">
        <w:rPr>
          <w:color w:val="auto"/>
          <w:lang w:bidi="he-IL"/>
        </w:rPr>
        <w:t>та ки</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ишхи</w:t>
      </w:r>
      <w:r w:rsidRPr="00C30296">
        <w:rPr>
          <w:rFonts w:cstheme="minorHAnsi"/>
          <w:color w:val="auto"/>
          <w:lang w:bidi="he-IL"/>
        </w:rPr>
        <w:t>́</w:t>
      </w:r>
      <w:r w:rsidRPr="00C30296">
        <w:rPr>
          <w:color w:val="auto"/>
          <w:lang w:bidi="he-IL"/>
        </w:rPr>
        <w:t>т коль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эт</w:t>
      </w:r>
      <w:r w:rsidRPr="00C30296">
        <w:rPr>
          <w:color w:val="auto"/>
          <w:rtl/>
          <w:lang w:bidi="he-IL"/>
        </w:rPr>
        <w:t>-</w:t>
      </w:r>
      <w:r w:rsidRPr="00C30296">
        <w:rPr>
          <w:color w:val="auto"/>
          <w:lang w:bidi="he-IL"/>
        </w:rPr>
        <w:t>дарко</w:t>
      </w:r>
      <w:r w:rsidRPr="00C30296">
        <w:rPr>
          <w:rFonts w:cstheme="minorHAnsi"/>
          <w:color w:val="auto"/>
          <w:lang w:bidi="he-IL"/>
        </w:rPr>
        <w:t>́</w:t>
      </w:r>
      <w:r w:rsidRPr="00C30296">
        <w:rPr>
          <w:color w:val="auto"/>
          <w:lang w:bidi="he-IL"/>
        </w:rPr>
        <w:t xml:space="preserve"> аль</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w:t>
      </w:r>
    </w:p>
    <w:p w14:paraId="3133D211" w14:textId="4A7E404F" w:rsidR="00FB4E67" w:rsidRPr="00C30296" w:rsidRDefault="00FB4E67" w:rsidP="004267DE">
      <w:pPr>
        <w:pStyle w:val="17"/>
        <w:rPr>
          <w:color w:val="auto"/>
        </w:rPr>
      </w:pPr>
      <w:r w:rsidRPr="00C30296">
        <w:rPr>
          <w:color w:val="auto"/>
        </w:rPr>
        <w:t xml:space="preserve">12. И увидел Господь землю, и вот она </w:t>
      </w:r>
      <w:r w:rsidR="004267DE" w:rsidRPr="00C30296">
        <w:rPr>
          <w:i w:val="0"/>
          <w:caps w:val="0"/>
          <w:color w:val="auto"/>
          <w:sz w:val="24"/>
          <w:szCs w:val="24"/>
        </w:rPr>
        <w:t>(сама земля)</w:t>
      </w:r>
      <w:r w:rsidR="004267DE" w:rsidRPr="00C30296">
        <w:rPr>
          <w:caps w:val="0"/>
          <w:color w:val="auto"/>
        </w:rPr>
        <w:t xml:space="preserve"> </w:t>
      </w:r>
      <w:r w:rsidRPr="00C30296">
        <w:rPr>
          <w:color w:val="auto"/>
        </w:rPr>
        <w:t xml:space="preserve">оказалась растленной, потому что всякая плоть </w:t>
      </w:r>
      <w:r w:rsidR="004267DE" w:rsidRPr="00C30296">
        <w:rPr>
          <w:i w:val="0"/>
          <w:caps w:val="0"/>
          <w:color w:val="auto"/>
          <w:sz w:val="24"/>
          <w:szCs w:val="24"/>
        </w:rPr>
        <w:t>(то есть всё живое)</w:t>
      </w:r>
      <w:r w:rsidRPr="00C30296">
        <w:rPr>
          <w:color w:val="auto"/>
        </w:rPr>
        <w:t xml:space="preserve"> растлил</w:t>
      </w:r>
      <w:r w:rsidR="007F238C" w:rsidRPr="00C30296">
        <w:rPr>
          <w:color w:val="auto"/>
        </w:rPr>
        <w:t>а</w:t>
      </w:r>
      <w:r w:rsidRPr="00C30296">
        <w:rPr>
          <w:color w:val="auto"/>
        </w:rPr>
        <w:t xml:space="preserve"> путь свой на земле.</w:t>
      </w:r>
    </w:p>
    <w:p w14:paraId="2C0EB2B7" w14:textId="77777777" w:rsidR="00FB4E67" w:rsidRPr="00C30296" w:rsidRDefault="00FB4E67" w:rsidP="00FB4E67">
      <w:pPr>
        <w:pStyle w:val="aff4"/>
        <w:rPr>
          <w:color w:val="auto"/>
        </w:rPr>
      </w:pPr>
    </w:p>
    <w:p w14:paraId="4AEAD678" w14:textId="59037416" w:rsidR="00FB4E67" w:rsidRPr="00C30296" w:rsidRDefault="00FB4E67" w:rsidP="00FB4E67">
      <w:pPr>
        <w:rPr>
          <w:color w:val="auto"/>
        </w:rPr>
      </w:pPr>
      <w:r w:rsidRPr="00C30296">
        <w:rPr>
          <w:color w:val="auto"/>
        </w:rPr>
        <w:t xml:space="preserve">Мы знаем, что человек был поставлен </w:t>
      </w:r>
      <w:r w:rsidRPr="00C30296">
        <w:rPr>
          <w:i/>
          <w:iCs/>
          <w:color w:val="auto"/>
        </w:rPr>
        <w:t>лирдот</w:t>
      </w:r>
      <w:r w:rsidR="001A1E2B" w:rsidRPr="00C30296">
        <w:rPr>
          <w:color w:val="auto"/>
        </w:rPr>
        <w:t xml:space="preserve"> – </w:t>
      </w:r>
      <w:r w:rsidRPr="00C30296">
        <w:rPr>
          <w:i/>
          <w:iCs/>
          <w:color w:val="auto"/>
        </w:rPr>
        <w:t>диктаторствовать</w:t>
      </w:r>
      <w:r w:rsidRPr="00C30296">
        <w:rPr>
          <w:color w:val="auto"/>
        </w:rPr>
        <w:t xml:space="preserve"> над всей землёй. С падением человека, с этой деградацией о которой мы читали, вся земля оказалась растлен</w:t>
      </w:r>
      <w:r w:rsidR="002C4C80" w:rsidRPr="00C30296">
        <w:rPr>
          <w:color w:val="auto"/>
        </w:rPr>
        <w:t>н</w:t>
      </w:r>
      <w:r w:rsidRPr="00C30296">
        <w:rPr>
          <w:color w:val="auto"/>
        </w:rPr>
        <w:t xml:space="preserve">а, человек сделан из земли и связан с землёй. </w:t>
      </w:r>
      <w:r w:rsidR="002C4C80" w:rsidRPr="00C30296">
        <w:rPr>
          <w:color w:val="auto"/>
        </w:rPr>
        <w:t>В книге пророка Йехезкеля</w:t>
      </w:r>
      <w:r w:rsidR="007F238C" w:rsidRPr="00C30296">
        <w:rPr>
          <w:color w:val="auto"/>
        </w:rPr>
        <w:t xml:space="preserve"> </w:t>
      </w:r>
      <w:r w:rsidR="002C4C80" w:rsidRPr="00C30296">
        <w:rPr>
          <w:color w:val="auto"/>
        </w:rPr>
        <w:t xml:space="preserve">в </w:t>
      </w:r>
      <w:r w:rsidR="007F238C" w:rsidRPr="00C30296">
        <w:rPr>
          <w:color w:val="auto"/>
        </w:rPr>
        <w:t>14</w:t>
      </w:r>
      <w:r w:rsidR="002C4C80" w:rsidRPr="00C30296">
        <w:rPr>
          <w:color w:val="auto"/>
        </w:rPr>
        <w:t xml:space="preserve"> главе</w:t>
      </w:r>
      <w:r w:rsidRPr="00C30296">
        <w:rPr>
          <w:color w:val="auto"/>
        </w:rPr>
        <w:t xml:space="preserve"> мы читаем: «Сын человеческий, если какая-то земля согрешит предо Мною вероломно, то Я простру руку Мою над нею и сокрушу в ней опору пропитания, и пошлю на не</w:t>
      </w:r>
      <w:r w:rsidR="007F238C" w:rsidRPr="00C30296">
        <w:rPr>
          <w:color w:val="auto"/>
        </w:rPr>
        <w:t>ё</w:t>
      </w:r>
      <w:r w:rsidRPr="00C30296">
        <w:rPr>
          <w:color w:val="auto"/>
        </w:rPr>
        <w:t xml:space="preserve"> голод и истреблю из неё человека и скот. И будет в ней трое мужей таких как Ноах, Даниель и Иов, они праведностью своей спасут души свои,</w:t>
      </w:r>
      <w:r w:rsidR="001A1E2B" w:rsidRPr="00C30296">
        <w:rPr>
          <w:color w:val="auto"/>
        </w:rPr>
        <w:t xml:space="preserve"> – </w:t>
      </w:r>
      <w:r w:rsidRPr="00C30296">
        <w:rPr>
          <w:color w:val="auto"/>
        </w:rPr>
        <w:t>слово Господа Бога. Если же зверей лютых Я пошлю на эту землю, и они опустошат её, и станет она пустыней, так как никто не пройдёт по ней из-за зверей этих, трое этих мужей, жив Я</w:t>
      </w:r>
      <w:r w:rsidR="001A1E2B" w:rsidRPr="00C30296">
        <w:rPr>
          <w:color w:val="auto"/>
        </w:rPr>
        <w:t xml:space="preserve"> – </w:t>
      </w:r>
      <w:r w:rsidRPr="00C30296">
        <w:rPr>
          <w:color w:val="auto"/>
        </w:rPr>
        <w:t>слово Господа Бога,</w:t>
      </w:r>
      <w:r w:rsidR="001A1E2B" w:rsidRPr="00C30296">
        <w:rPr>
          <w:color w:val="auto"/>
        </w:rPr>
        <w:t xml:space="preserve"> – </w:t>
      </w:r>
      <w:r w:rsidRPr="00C30296">
        <w:rPr>
          <w:color w:val="auto"/>
        </w:rPr>
        <w:t>ни сыновей, ни дочерей не спасут. Они одни спасутся, а земля эта будет пустынею».</w:t>
      </w:r>
    </w:p>
    <w:p w14:paraId="2E329814" w14:textId="77777777" w:rsidR="00FB4E67" w:rsidRPr="00C30296" w:rsidRDefault="00FB4E67" w:rsidP="00FB4E67">
      <w:pPr>
        <w:rPr>
          <w:color w:val="auto"/>
        </w:rPr>
      </w:pPr>
      <w:r w:rsidRPr="00C30296">
        <w:rPr>
          <w:color w:val="auto"/>
        </w:rPr>
        <w:lastRenderedPageBreak/>
        <w:t>Мы видим у пророка параллель к нашему месту, к нашим событиям, потому что и имя Ноаха названо. Грех человека изменяет землю, и уже сама земля становится растленной, прекращает функционировать как источник пропитания, как посредник между человеком и Всевышним в пропитании, Всевышний «выключает» землю, но может спасти души праведников. Это иллюстрация к тому, что земля развращается вслед за действиями человека.</w:t>
      </w:r>
    </w:p>
    <w:p w14:paraId="660112FA" w14:textId="77777777" w:rsidR="00FB4E67" w:rsidRPr="00C30296" w:rsidRDefault="00FB4E67" w:rsidP="002C4C80">
      <w:pPr>
        <w:pStyle w:val="13"/>
      </w:pPr>
    </w:p>
    <w:p w14:paraId="5241E73F" w14:textId="77777777" w:rsidR="00FB4E67" w:rsidRPr="00C30296" w:rsidRDefault="00FB4E67" w:rsidP="002C4C80">
      <w:pPr>
        <w:pStyle w:val="13"/>
        <w:rPr>
          <w:szCs w:val="28"/>
          <w:rtl/>
        </w:rPr>
      </w:pPr>
      <w:r w:rsidRPr="00C30296">
        <w:rPr>
          <w:szCs w:val="28"/>
          <w:rtl/>
        </w:rPr>
        <w:t>וַיֹּאמֶר אֱלֹהִים לְנֹחַ קֵץ כָּל-בָּשָׂר בָּא לְפָנַי כִּי-מָלְאָה הָאָרֶץ חָמָס מִפְּנֵיהֶם וְהִנְנִי מַשְׁחִיתָם אֶת-הָאָרֶץ</w:t>
      </w:r>
      <w:r w:rsidRPr="00C30296">
        <w:rPr>
          <w:szCs w:val="28"/>
        </w:rPr>
        <w:t>:</w:t>
      </w:r>
    </w:p>
    <w:p w14:paraId="45514157" w14:textId="77777777" w:rsidR="00FB4E67" w:rsidRPr="00C30296" w:rsidRDefault="00FB4E67" w:rsidP="002C4C80">
      <w:pPr>
        <w:pStyle w:val="15"/>
        <w:rPr>
          <w:color w:val="auto"/>
          <w:lang w:bidi="he-IL"/>
        </w:rPr>
      </w:pPr>
      <w:r w:rsidRPr="00C30296">
        <w:rPr>
          <w:color w:val="auto"/>
          <w:lang w:bidi="he-IL"/>
        </w:rPr>
        <w:t>ваёмер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лено</w:t>
      </w:r>
      <w:r w:rsidRPr="00C30296">
        <w:rPr>
          <w:rFonts w:cstheme="minorHAnsi"/>
          <w:color w:val="auto"/>
          <w:lang w:bidi="he-IL"/>
        </w:rPr>
        <w:t>́</w:t>
      </w:r>
      <w:r w:rsidRPr="00C30296">
        <w:rPr>
          <w:color w:val="auto"/>
          <w:lang w:bidi="he-IL"/>
        </w:rPr>
        <w:t>ах кэц коль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ба лефана</w:t>
      </w:r>
      <w:r w:rsidRPr="00C30296">
        <w:rPr>
          <w:rFonts w:cstheme="minorHAnsi"/>
          <w:color w:val="auto"/>
          <w:lang w:bidi="he-IL"/>
        </w:rPr>
        <w:t>́</w:t>
      </w:r>
      <w:r w:rsidRPr="00C30296">
        <w:rPr>
          <w:color w:val="auto"/>
          <w:lang w:bidi="he-IL"/>
        </w:rPr>
        <w:t>й ки</w:t>
      </w:r>
      <w:r w:rsidRPr="00C30296">
        <w:rPr>
          <w:color w:val="auto"/>
          <w:rtl/>
          <w:lang w:bidi="he-IL"/>
        </w:rPr>
        <w:t>-</w:t>
      </w:r>
      <w:r w:rsidRPr="00C30296">
        <w:rPr>
          <w:color w:val="auto"/>
          <w:lang w:bidi="he-IL"/>
        </w:rPr>
        <w:t>малеа</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хама</w:t>
      </w:r>
      <w:r w:rsidRPr="00C30296">
        <w:rPr>
          <w:rFonts w:cstheme="minorHAnsi"/>
          <w:color w:val="auto"/>
          <w:lang w:bidi="he-IL"/>
        </w:rPr>
        <w:t>́</w:t>
      </w:r>
      <w:r w:rsidRPr="00C30296">
        <w:rPr>
          <w:color w:val="auto"/>
          <w:lang w:bidi="he-IL"/>
        </w:rPr>
        <w:t>с мипенеГ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 веГ</w:t>
      </w:r>
      <w:r w:rsidRPr="00C30296">
        <w:rPr>
          <w:rFonts w:cstheme="minorHAnsi"/>
          <w:color w:val="auto"/>
          <w:lang w:bidi="he-IL"/>
        </w:rPr>
        <w:t>́</w:t>
      </w:r>
      <w:r w:rsidRPr="00C30296">
        <w:rPr>
          <w:color w:val="auto"/>
          <w:lang w:bidi="he-IL"/>
        </w:rPr>
        <w:t>инени</w:t>
      </w:r>
      <w:r w:rsidRPr="00C30296">
        <w:rPr>
          <w:rFonts w:cstheme="minorHAnsi"/>
          <w:color w:val="auto"/>
          <w:lang w:bidi="he-IL"/>
        </w:rPr>
        <w:t>́</w:t>
      </w:r>
      <w:r w:rsidRPr="00C30296">
        <w:rPr>
          <w:color w:val="auto"/>
          <w:lang w:bidi="he-IL"/>
        </w:rPr>
        <w:t xml:space="preserve"> машхитам эт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w:t>
      </w:r>
    </w:p>
    <w:p w14:paraId="59447E32" w14:textId="77777777" w:rsidR="00FB4E67" w:rsidRPr="00C30296" w:rsidRDefault="00FB4E67" w:rsidP="002C4C80">
      <w:pPr>
        <w:pStyle w:val="17"/>
        <w:rPr>
          <w:color w:val="auto"/>
        </w:rPr>
      </w:pPr>
      <w:r w:rsidRPr="00C30296">
        <w:rPr>
          <w:color w:val="auto"/>
        </w:rPr>
        <w:t>13. И сказал Бог Ноаху: «Конец всякой плоти предо Мной, потому что из-за них земля переполнилась грабежом, насилием. И вот Я сотру их с земли (уничтожу их с земли).</w:t>
      </w:r>
    </w:p>
    <w:p w14:paraId="33AA2AF7" w14:textId="77777777" w:rsidR="00FB4E67" w:rsidRPr="00C30296" w:rsidRDefault="00FB4E67" w:rsidP="00FB4E67">
      <w:pPr>
        <w:ind w:firstLine="0"/>
        <w:rPr>
          <w:color w:val="auto"/>
        </w:rPr>
      </w:pPr>
    </w:p>
    <w:p w14:paraId="223F27AA" w14:textId="5DED4702" w:rsidR="00FB4E67" w:rsidRPr="00C30296" w:rsidRDefault="00FB4E67" w:rsidP="00FB4E67">
      <w:pPr>
        <w:rPr>
          <w:color w:val="auto"/>
        </w:rPr>
      </w:pPr>
      <w:r w:rsidRPr="00C30296">
        <w:rPr>
          <w:color w:val="auto"/>
        </w:rPr>
        <w:t xml:space="preserve">Корень </w:t>
      </w:r>
      <w:r w:rsidRPr="00C30296">
        <w:rPr>
          <w:i/>
          <w:iCs/>
          <w:color w:val="auto"/>
        </w:rPr>
        <w:t>шахат</w:t>
      </w:r>
      <w:r w:rsidRPr="00C30296">
        <w:rPr>
          <w:color w:val="auto"/>
        </w:rPr>
        <w:t xml:space="preserve">, что означает </w:t>
      </w:r>
      <w:r w:rsidRPr="00C30296">
        <w:rPr>
          <w:i/>
          <w:iCs/>
          <w:color w:val="auto"/>
        </w:rPr>
        <w:t>растление</w:t>
      </w:r>
      <w:r w:rsidRPr="00C30296">
        <w:rPr>
          <w:color w:val="auto"/>
        </w:rPr>
        <w:t xml:space="preserve">, здесь используется </w:t>
      </w:r>
      <w:r w:rsidR="007F238C" w:rsidRPr="00C30296">
        <w:rPr>
          <w:color w:val="auto"/>
        </w:rPr>
        <w:t>т</w:t>
      </w:r>
      <w:r w:rsidRPr="00C30296">
        <w:rPr>
          <w:color w:val="auto"/>
        </w:rPr>
        <w:t>ак: «Я превращу их</w:t>
      </w:r>
      <w:r w:rsidRPr="00C30296">
        <w:rPr>
          <w:i/>
          <w:iCs/>
          <w:color w:val="auto"/>
        </w:rPr>
        <w:t xml:space="preserve"> в</w:t>
      </w:r>
      <w:r w:rsidRPr="00C30296">
        <w:rPr>
          <w:color w:val="auto"/>
        </w:rPr>
        <w:t xml:space="preserve"> </w:t>
      </w:r>
      <w:r w:rsidRPr="00C30296">
        <w:rPr>
          <w:i/>
          <w:iCs/>
          <w:color w:val="auto"/>
        </w:rPr>
        <w:t>тлен</w:t>
      </w:r>
      <w:r w:rsidRPr="00C30296">
        <w:rPr>
          <w:color w:val="auto"/>
        </w:rPr>
        <w:t xml:space="preserve">; </w:t>
      </w:r>
      <w:r w:rsidRPr="00C30296">
        <w:rPr>
          <w:i/>
          <w:iCs/>
          <w:color w:val="auto"/>
        </w:rPr>
        <w:t>сгублю их; сгною их</w:t>
      </w:r>
      <w:r w:rsidRPr="00C30296">
        <w:rPr>
          <w:color w:val="auto"/>
        </w:rPr>
        <w:t xml:space="preserve"> на земле</w:t>
      </w:r>
      <w:r w:rsidR="008705D0" w:rsidRPr="00C30296">
        <w:rPr>
          <w:color w:val="auto"/>
        </w:rPr>
        <w:t xml:space="preserve">». </w:t>
      </w:r>
      <w:r w:rsidRPr="00C30296">
        <w:rPr>
          <w:color w:val="auto"/>
        </w:rPr>
        <w:t>В своё время земля появилась из воды, во</w:t>
      </w:r>
      <w:r w:rsidRPr="00C30296">
        <w:rPr>
          <w:rFonts w:cs="Times New Roman"/>
          <w:color w:val="auto"/>
        </w:rPr>
        <w:t>́</w:t>
      </w:r>
      <w:r w:rsidRPr="00C30296">
        <w:rPr>
          <w:color w:val="auto"/>
        </w:rPr>
        <w:t>ды собрались в одно место, и вода раскрыла сушу, так появилась земля. Мы обо всём этом читали. Земля не устояла, земля растлилась, и теперь нужно, с одной стороны, устроить микву</w:t>
      </w:r>
      <w:r w:rsidR="001A1E2B" w:rsidRPr="00C30296">
        <w:rPr>
          <w:color w:val="auto"/>
        </w:rPr>
        <w:t xml:space="preserve"> – </w:t>
      </w:r>
      <w:r w:rsidRPr="00C30296">
        <w:rPr>
          <w:color w:val="auto"/>
        </w:rPr>
        <w:t xml:space="preserve">омовение планете </w:t>
      </w:r>
      <w:r w:rsidR="007F238C" w:rsidRPr="00C30296">
        <w:rPr>
          <w:color w:val="auto"/>
        </w:rPr>
        <w:t>З</w:t>
      </w:r>
      <w:r w:rsidRPr="00C30296">
        <w:rPr>
          <w:color w:val="auto"/>
        </w:rPr>
        <w:t xml:space="preserve">емля, очищение водой, а с другой стороны, вернуть творение в какую-то начальную стадию. Как сказано: «Земля была пуста и хаотична </w:t>
      </w:r>
      <w:r w:rsidRPr="00C30296">
        <w:rPr>
          <w:i/>
          <w:iCs/>
          <w:color w:val="auto"/>
        </w:rPr>
        <w:t>(тоху ва</w:t>
      </w:r>
      <w:r w:rsidR="002C4C80" w:rsidRPr="00C30296">
        <w:rPr>
          <w:i/>
          <w:iCs/>
          <w:color w:val="auto"/>
        </w:rPr>
        <w:t>-</w:t>
      </w:r>
      <w:r w:rsidRPr="00C30296">
        <w:rPr>
          <w:i/>
          <w:iCs/>
          <w:color w:val="auto"/>
        </w:rPr>
        <w:t>воху)</w:t>
      </w:r>
      <w:r w:rsidRPr="00C30296">
        <w:rPr>
          <w:color w:val="auto"/>
        </w:rPr>
        <w:t>, и Дух Божий носился над водою». То есть вся земля была покрыта водою в начале творения, и Всевышний возвращает землю в эту начальную точку. Но у Всевышнего есть план спасения, чтобы не всё человечество было уничтожено.</w:t>
      </w:r>
    </w:p>
    <w:p w14:paraId="6BE167BE" w14:textId="77777777" w:rsidR="00FB4E67" w:rsidRPr="00C30296" w:rsidRDefault="00FB4E67" w:rsidP="002C4C80">
      <w:pPr>
        <w:pStyle w:val="13"/>
      </w:pPr>
    </w:p>
    <w:p w14:paraId="4155CCB3" w14:textId="77777777" w:rsidR="00FB4E67" w:rsidRPr="00C30296" w:rsidRDefault="00FB4E67" w:rsidP="002C4C80">
      <w:pPr>
        <w:pStyle w:val="13"/>
        <w:rPr>
          <w:szCs w:val="28"/>
          <w:rtl/>
        </w:rPr>
      </w:pPr>
      <w:r w:rsidRPr="00C30296">
        <w:rPr>
          <w:szCs w:val="28"/>
          <w:rtl/>
        </w:rPr>
        <w:lastRenderedPageBreak/>
        <w:t>עֲשֵׂה לְךָ תֵּבַת עֲצֵי-גֹפֶר קִנִּים תַּעֲשֶׂה אֶת-הַתֵּבָה וְכָפַרְתָּ אֹתָהּ מִבַּיִת וּמִחוּץ בַּכֹּפֶר</w:t>
      </w:r>
      <w:r w:rsidRPr="00C30296">
        <w:rPr>
          <w:szCs w:val="28"/>
        </w:rPr>
        <w:t>:</w:t>
      </w:r>
    </w:p>
    <w:p w14:paraId="139ABF6E" w14:textId="77777777" w:rsidR="00FB4E67" w:rsidRPr="00C30296" w:rsidRDefault="00FB4E67" w:rsidP="002C4C80">
      <w:pPr>
        <w:pStyle w:val="15"/>
        <w:rPr>
          <w:color w:val="auto"/>
        </w:rPr>
      </w:pPr>
      <w:r w:rsidRPr="00C30296">
        <w:rPr>
          <w:color w:val="auto"/>
        </w:rPr>
        <w:t>асэ</w:t>
      </w:r>
      <w:r w:rsidRPr="00C30296">
        <w:rPr>
          <w:rFonts w:cstheme="minorHAnsi"/>
          <w:color w:val="auto"/>
        </w:rPr>
        <w:t>́</w:t>
      </w:r>
      <w:r w:rsidRPr="00C30296">
        <w:rPr>
          <w:color w:val="auto"/>
        </w:rPr>
        <w:t xml:space="preserve"> ле</w:t>
      </w:r>
      <w:r w:rsidRPr="00C30296">
        <w:rPr>
          <w:rFonts w:cstheme="minorHAnsi"/>
          <w:color w:val="auto"/>
        </w:rPr>
        <w:t>́</w:t>
      </w:r>
      <w:r w:rsidRPr="00C30296">
        <w:rPr>
          <w:color w:val="auto"/>
        </w:rPr>
        <w:t>ха тева</w:t>
      </w:r>
      <w:r w:rsidRPr="00C30296">
        <w:rPr>
          <w:rFonts w:cstheme="minorHAnsi"/>
          <w:color w:val="auto"/>
        </w:rPr>
        <w:t>́</w:t>
      </w:r>
      <w:r w:rsidRPr="00C30296">
        <w:rPr>
          <w:color w:val="auto"/>
        </w:rPr>
        <w:t>т аце</w:t>
      </w:r>
      <w:r w:rsidRPr="00C30296">
        <w:rPr>
          <w:color w:val="auto"/>
          <w:rtl/>
          <w:lang w:bidi="he-IL"/>
        </w:rPr>
        <w:t>-</w:t>
      </w:r>
      <w:r w:rsidRPr="00C30296">
        <w:rPr>
          <w:color w:val="auto"/>
        </w:rPr>
        <w:t>го</w:t>
      </w:r>
      <w:r w:rsidRPr="00C30296">
        <w:rPr>
          <w:rFonts w:cstheme="minorHAnsi"/>
          <w:color w:val="auto"/>
        </w:rPr>
        <w:t>́</w:t>
      </w:r>
      <w:r w:rsidRPr="00C30296">
        <w:rPr>
          <w:color w:val="auto"/>
        </w:rPr>
        <w:t>фер кини</w:t>
      </w:r>
      <w:r w:rsidRPr="00C30296">
        <w:rPr>
          <w:rFonts w:cstheme="minorHAnsi"/>
          <w:color w:val="auto"/>
        </w:rPr>
        <w:t>́</w:t>
      </w:r>
      <w:r w:rsidRPr="00C30296">
        <w:rPr>
          <w:color w:val="auto"/>
        </w:rPr>
        <w:t>м таасэ</w:t>
      </w:r>
      <w:r w:rsidRPr="00C30296">
        <w:rPr>
          <w:rFonts w:cstheme="minorHAnsi"/>
          <w:color w:val="auto"/>
        </w:rPr>
        <w:t>́</w:t>
      </w:r>
      <w:r w:rsidRPr="00C30296">
        <w:rPr>
          <w:color w:val="auto"/>
        </w:rPr>
        <w:t xml:space="preserve">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r w:rsidRPr="00C30296">
        <w:rPr>
          <w:color w:val="auto"/>
        </w:rPr>
        <w:t xml:space="preserve"> вехафарта</w:t>
      </w:r>
      <w:r w:rsidRPr="00C30296">
        <w:rPr>
          <w:rFonts w:cstheme="minorHAnsi"/>
          <w:color w:val="auto"/>
        </w:rPr>
        <w:t>́</w:t>
      </w:r>
      <w:r w:rsidRPr="00C30296">
        <w:rPr>
          <w:color w:val="auto"/>
        </w:rPr>
        <w:t xml:space="preserve"> ота</w:t>
      </w:r>
      <w:r w:rsidRPr="00C30296">
        <w:rPr>
          <w:rFonts w:cstheme="minorHAnsi"/>
          <w:color w:val="auto"/>
        </w:rPr>
        <w:t>́</w:t>
      </w:r>
      <w:r w:rsidRPr="00C30296">
        <w:rPr>
          <w:color w:val="auto"/>
        </w:rPr>
        <w:t xml:space="preserve"> миба</w:t>
      </w:r>
      <w:r w:rsidRPr="00C30296">
        <w:rPr>
          <w:rFonts w:cstheme="minorHAnsi"/>
          <w:color w:val="auto"/>
        </w:rPr>
        <w:t>́</w:t>
      </w:r>
      <w:r w:rsidRPr="00C30296">
        <w:rPr>
          <w:color w:val="auto"/>
        </w:rPr>
        <w:t>йит умиху</w:t>
      </w:r>
      <w:r w:rsidRPr="00C30296">
        <w:rPr>
          <w:rFonts w:cstheme="minorHAnsi"/>
          <w:color w:val="auto"/>
        </w:rPr>
        <w:t>́</w:t>
      </w:r>
      <w:r w:rsidRPr="00C30296">
        <w:rPr>
          <w:color w:val="auto"/>
        </w:rPr>
        <w:t>ц бако</w:t>
      </w:r>
      <w:r w:rsidRPr="00C30296">
        <w:rPr>
          <w:rFonts w:cstheme="minorHAnsi"/>
          <w:color w:val="auto"/>
        </w:rPr>
        <w:t>́</w:t>
      </w:r>
      <w:r w:rsidRPr="00C30296">
        <w:rPr>
          <w:color w:val="auto"/>
        </w:rPr>
        <w:t>фер</w:t>
      </w:r>
    </w:p>
    <w:p w14:paraId="32AE8E9E" w14:textId="77777777" w:rsidR="00FB4E67" w:rsidRPr="00C30296" w:rsidRDefault="00FB4E67" w:rsidP="002C4C80">
      <w:pPr>
        <w:pStyle w:val="17"/>
        <w:rPr>
          <w:color w:val="auto"/>
        </w:rPr>
      </w:pPr>
      <w:r w:rsidRPr="00C30296">
        <w:rPr>
          <w:color w:val="auto"/>
        </w:rPr>
        <w:t>14. Сделай себе ящик из дерева кипарис. Внутри ковчега сделай его разделённым на коридоры, на всевозможные секции и комнатки, и осмоли ковчег изнутри и снаружи смолою.</w:t>
      </w:r>
    </w:p>
    <w:p w14:paraId="6DA20AF4" w14:textId="77777777" w:rsidR="00FB4E67" w:rsidRPr="00C30296" w:rsidRDefault="00FB4E67" w:rsidP="00FB4E67">
      <w:pPr>
        <w:ind w:firstLine="0"/>
        <w:rPr>
          <w:color w:val="auto"/>
        </w:rPr>
      </w:pPr>
    </w:p>
    <w:p w14:paraId="7C8B1E62" w14:textId="77777777" w:rsidR="00FB4E67" w:rsidRPr="00C30296" w:rsidRDefault="00FB4E67" w:rsidP="00FB4E67">
      <w:pPr>
        <w:rPr>
          <w:color w:val="auto"/>
        </w:rPr>
      </w:pPr>
      <w:r w:rsidRPr="00C30296">
        <w:rPr>
          <w:color w:val="auto"/>
        </w:rPr>
        <w:t xml:space="preserve">Слово </w:t>
      </w:r>
      <w:r w:rsidRPr="00C30296">
        <w:rPr>
          <w:i/>
          <w:iCs/>
          <w:color w:val="auto"/>
        </w:rPr>
        <w:t>тева</w:t>
      </w:r>
      <w:r w:rsidRPr="00C30296">
        <w:rPr>
          <w:rFonts w:cstheme="minorHAnsi"/>
          <w:i/>
          <w:iCs/>
          <w:color w:val="auto"/>
        </w:rPr>
        <w:t>́</w:t>
      </w:r>
      <w:r w:rsidRPr="00C30296">
        <w:rPr>
          <w:i/>
          <w:iCs/>
          <w:color w:val="auto"/>
        </w:rPr>
        <w:t>т</w:t>
      </w:r>
      <w:r w:rsidRPr="00C30296">
        <w:rPr>
          <w:color w:val="auto"/>
        </w:rPr>
        <w:t xml:space="preserve"> (</w:t>
      </w:r>
      <w:r w:rsidRPr="00C30296">
        <w:rPr>
          <w:i/>
          <w:iCs/>
          <w:color w:val="auto"/>
        </w:rPr>
        <w:t>ящик, ящичек</w:t>
      </w:r>
      <w:r w:rsidRPr="00C30296">
        <w:rPr>
          <w:color w:val="auto"/>
        </w:rPr>
        <w:t xml:space="preserve">) используется только здесь, в отношении Ноева ковчега и в отношении ящика, в котором будет плыть по воде другой избавитель Израиля по имени Моше. </w:t>
      </w:r>
    </w:p>
    <w:p w14:paraId="00199D9A" w14:textId="77777777" w:rsidR="00FB4E67" w:rsidRPr="00C30296" w:rsidRDefault="00FB4E67" w:rsidP="00FB4E67">
      <w:pPr>
        <w:rPr>
          <w:color w:val="auto"/>
        </w:rPr>
      </w:pPr>
      <w:r w:rsidRPr="00C30296">
        <w:rPr>
          <w:color w:val="auto"/>
        </w:rPr>
        <w:t xml:space="preserve">Слово </w:t>
      </w:r>
      <w:r w:rsidRPr="00C30296">
        <w:rPr>
          <w:i/>
          <w:iCs/>
          <w:color w:val="auto"/>
        </w:rPr>
        <w:t>кини</w:t>
      </w:r>
      <w:r w:rsidRPr="00C30296">
        <w:rPr>
          <w:rFonts w:cstheme="minorHAnsi"/>
          <w:i/>
          <w:iCs/>
          <w:color w:val="auto"/>
        </w:rPr>
        <w:t>́</w:t>
      </w:r>
      <w:r w:rsidRPr="00C30296">
        <w:rPr>
          <w:i/>
          <w:iCs/>
          <w:color w:val="auto"/>
        </w:rPr>
        <w:t>м</w:t>
      </w:r>
      <w:r w:rsidRPr="00C30296">
        <w:rPr>
          <w:color w:val="auto"/>
        </w:rPr>
        <w:t xml:space="preserve"> можно перевести как </w:t>
      </w:r>
      <w:r w:rsidRPr="00C30296">
        <w:rPr>
          <w:i/>
          <w:iCs/>
          <w:color w:val="auto"/>
        </w:rPr>
        <w:t>ячейки, секции, сусеки</w:t>
      </w:r>
      <w:r w:rsidRPr="00C30296">
        <w:rPr>
          <w:color w:val="auto"/>
        </w:rPr>
        <w:t>, то есть какое</w:t>
      </w:r>
      <w:r w:rsidRPr="00C30296">
        <w:rPr>
          <w:color w:val="auto"/>
          <w:lang w:bidi="he-IL"/>
        </w:rPr>
        <w:t>-то</w:t>
      </w:r>
      <w:r w:rsidRPr="00C30296">
        <w:rPr>
          <w:color w:val="auto"/>
        </w:rPr>
        <w:t xml:space="preserve"> разделение на отдельные клети. Строится добротный ковчег со всем необходимым и с полной гидроизоляцией. Здесь, с одной стороны, мы видим какое</w:t>
      </w:r>
      <w:r w:rsidRPr="00C30296">
        <w:rPr>
          <w:color w:val="auto"/>
          <w:lang w:bidi="he-IL"/>
        </w:rPr>
        <w:t>-то</w:t>
      </w:r>
      <w:r w:rsidRPr="00C30296">
        <w:rPr>
          <w:color w:val="auto"/>
        </w:rPr>
        <w:t xml:space="preserve"> чудо, много чудес будет вокруг ковчега, тем не менее Всевышний говорит Ноаху, что это чудо будет сделано с участием человека: «Ты сделаешь этот ковчег. Он не возникнет чудесным образом». Очень часто чудо нуждается в рукотворном инструменте, в наших делах, для того чтобы реализоваться через наши дела. Всё, что будет происходить вокруг ковчега, будет чудесным. Итак, ковчег построен руками, трудовыми мозолистыми руками Ноаха, возможно, без всяких чудес.</w:t>
      </w:r>
    </w:p>
    <w:p w14:paraId="71BFC421" w14:textId="77777777" w:rsidR="00FB4E67" w:rsidRPr="00C30296" w:rsidRDefault="00FB4E67" w:rsidP="002C4C80">
      <w:pPr>
        <w:pStyle w:val="13"/>
      </w:pPr>
    </w:p>
    <w:p w14:paraId="64D4261D" w14:textId="77777777" w:rsidR="00FB4E67" w:rsidRPr="00C30296" w:rsidRDefault="00FB4E67" w:rsidP="002C4C80">
      <w:pPr>
        <w:pStyle w:val="13"/>
        <w:rPr>
          <w:szCs w:val="28"/>
          <w:rtl/>
        </w:rPr>
      </w:pPr>
      <w:r w:rsidRPr="00C30296">
        <w:rPr>
          <w:szCs w:val="28"/>
          <w:rtl/>
        </w:rPr>
        <w:t>וְזֶה אֲשֶׁר תַּעֲשֶׂה אֹתָהּ שְׁלֹשׁ מֵאוֹת אַמָּה אֹרֶךְ הַתֵּבָה חֲמִשִּׁים אַמָּה רָחְבָּהּ וּשְׁלֹשִׁים אַמָּה קוֹמָתָהּ</w:t>
      </w:r>
      <w:r w:rsidRPr="00C30296">
        <w:rPr>
          <w:szCs w:val="28"/>
        </w:rPr>
        <w:t>:</w:t>
      </w:r>
    </w:p>
    <w:p w14:paraId="39C72564" w14:textId="77777777" w:rsidR="00FB4E67" w:rsidRPr="00C30296" w:rsidRDefault="00FB4E67" w:rsidP="002C4C80">
      <w:pPr>
        <w:pStyle w:val="15"/>
        <w:rPr>
          <w:color w:val="auto"/>
        </w:rPr>
      </w:pPr>
      <w:r w:rsidRPr="00C30296">
        <w:rPr>
          <w:color w:val="auto"/>
        </w:rPr>
        <w:t>везэ</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таасэ</w:t>
      </w:r>
      <w:r w:rsidRPr="00C30296">
        <w:rPr>
          <w:rFonts w:cstheme="minorHAnsi"/>
          <w:color w:val="auto"/>
        </w:rPr>
        <w:t>́</w:t>
      </w:r>
      <w:r w:rsidRPr="00C30296">
        <w:rPr>
          <w:color w:val="auto"/>
        </w:rPr>
        <w:t xml:space="preserve"> ота</w:t>
      </w:r>
      <w:r w:rsidRPr="00C30296">
        <w:rPr>
          <w:rFonts w:cstheme="minorHAnsi"/>
          <w:color w:val="auto"/>
        </w:rPr>
        <w:t>́</w:t>
      </w:r>
      <w:r w:rsidRPr="00C30296">
        <w:rPr>
          <w:color w:val="auto"/>
        </w:rPr>
        <w:t xml:space="preserve"> шело</w:t>
      </w:r>
      <w:r w:rsidRPr="00C30296">
        <w:rPr>
          <w:rFonts w:cstheme="minorHAnsi"/>
          <w:color w:val="auto"/>
        </w:rPr>
        <w:t>́</w:t>
      </w:r>
      <w:r w:rsidRPr="00C30296">
        <w:rPr>
          <w:color w:val="auto"/>
        </w:rPr>
        <w:t>ш мео</w:t>
      </w:r>
      <w:r w:rsidRPr="00C30296">
        <w:rPr>
          <w:rFonts w:cstheme="minorHAnsi"/>
          <w:color w:val="auto"/>
        </w:rPr>
        <w:t>́</w:t>
      </w:r>
      <w:r w:rsidRPr="00C30296">
        <w:rPr>
          <w:color w:val="auto"/>
        </w:rPr>
        <w:t>т ама</w:t>
      </w:r>
      <w:r w:rsidRPr="00C30296">
        <w:rPr>
          <w:rFonts w:cstheme="minorHAnsi"/>
          <w:color w:val="auto"/>
        </w:rPr>
        <w:t>́</w:t>
      </w:r>
      <w:r w:rsidRPr="00C30296">
        <w:rPr>
          <w:color w:val="auto"/>
        </w:rPr>
        <w:t xml:space="preserve"> о</w:t>
      </w:r>
      <w:r w:rsidRPr="00C30296">
        <w:rPr>
          <w:rFonts w:cstheme="minorHAnsi"/>
          <w:color w:val="auto"/>
        </w:rPr>
        <w:t>́</w:t>
      </w:r>
      <w:r w:rsidRPr="00C30296">
        <w:rPr>
          <w:color w:val="auto"/>
        </w:rPr>
        <w:t xml:space="preserve">рех </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r w:rsidRPr="00C30296">
        <w:rPr>
          <w:color w:val="auto"/>
        </w:rPr>
        <w:t xml:space="preserve"> хамиши</w:t>
      </w:r>
      <w:r w:rsidRPr="00C30296">
        <w:rPr>
          <w:rFonts w:cstheme="minorHAnsi"/>
          <w:color w:val="auto"/>
        </w:rPr>
        <w:t>́</w:t>
      </w:r>
      <w:r w:rsidRPr="00C30296">
        <w:rPr>
          <w:color w:val="auto"/>
        </w:rPr>
        <w:t>м ама</w:t>
      </w:r>
      <w:r w:rsidRPr="00C30296">
        <w:rPr>
          <w:rFonts w:cstheme="minorHAnsi"/>
          <w:color w:val="auto"/>
        </w:rPr>
        <w:t>́</w:t>
      </w:r>
      <w:r w:rsidRPr="00C30296">
        <w:rPr>
          <w:color w:val="auto"/>
        </w:rPr>
        <w:t xml:space="preserve"> рохба</w:t>
      </w:r>
      <w:r w:rsidRPr="00C30296">
        <w:rPr>
          <w:rFonts w:cstheme="minorHAnsi"/>
          <w:color w:val="auto"/>
        </w:rPr>
        <w:t>́</w:t>
      </w:r>
      <w:r w:rsidRPr="00C30296">
        <w:rPr>
          <w:color w:val="auto"/>
        </w:rPr>
        <w:t xml:space="preserve"> ушлоши</w:t>
      </w:r>
      <w:r w:rsidRPr="00C30296">
        <w:rPr>
          <w:rFonts w:cstheme="minorHAnsi"/>
          <w:color w:val="auto"/>
        </w:rPr>
        <w:t>́</w:t>
      </w:r>
      <w:r w:rsidRPr="00C30296">
        <w:rPr>
          <w:color w:val="auto"/>
        </w:rPr>
        <w:t>м ама</w:t>
      </w:r>
      <w:r w:rsidRPr="00C30296">
        <w:rPr>
          <w:rFonts w:cstheme="minorHAnsi"/>
          <w:color w:val="auto"/>
        </w:rPr>
        <w:t>́</w:t>
      </w:r>
      <w:r w:rsidRPr="00C30296">
        <w:rPr>
          <w:color w:val="auto"/>
        </w:rPr>
        <w:t xml:space="preserve"> комата</w:t>
      </w:r>
      <w:r w:rsidRPr="00C30296">
        <w:rPr>
          <w:rFonts w:cstheme="minorHAnsi"/>
          <w:color w:val="auto"/>
        </w:rPr>
        <w:t>́</w:t>
      </w:r>
    </w:p>
    <w:p w14:paraId="27F234A9" w14:textId="17DFAB74" w:rsidR="00FB4E67" w:rsidRPr="00C30296" w:rsidRDefault="00FB4E67" w:rsidP="002C4C80">
      <w:pPr>
        <w:pStyle w:val="17"/>
        <w:rPr>
          <w:color w:val="auto"/>
        </w:rPr>
      </w:pPr>
      <w:r w:rsidRPr="00C30296">
        <w:rPr>
          <w:color w:val="auto"/>
        </w:rPr>
        <w:t xml:space="preserve">15. И так ты его сделаешь: 300 локтей </w:t>
      </w:r>
      <w:r w:rsidR="002C4C80" w:rsidRPr="00C30296">
        <w:rPr>
          <w:i w:val="0"/>
          <w:caps w:val="0"/>
          <w:color w:val="auto"/>
          <w:sz w:val="24"/>
          <w:szCs w:val="24"/>
        </w:rPr>
        <w:t>(это примерно 150 метров)</w:t>
      </w:r>
      <w:r w:rsidR="002C4C80" w:rsidRPr="00C30296">
        <w:rPr>
          <w:caps w:val="0"/>
          <w:color w:val="auto"/>
        </w:rPr>
        <w:t xml:space="preserve"> </w:t>
      </w:r>
      <w:r w:rsidRPr="00C30296">
        <w:rPr>
          <w:color w:val="auto"/>
        </w:rPr>
        <w:t xml:space="preserve">его длина, 50 локтей </w:t>
      </w:r>
      <w:r w:rsidR="002C4C80" w:rsidRPr="00C30296">
        <w:rPr>
          <w:i w:val="0"/>
          <w:caps w:val="0"/>
          <w:color w:val="auto"/>
          <w:sz w:val="24"/>
          <w:szCs w:val="24"/>
        </w:rPr>
        <w:t>(или 25 метров)</w:t>
      </w:r>
      <w:r w:rsidR="002C4C80" w:rsidRPr="00C30296">
        <w:rPr>
          <w:caps w:val="0"/>
          <w:color w:val="auto"/>
        </w:rPr>
        <w:t xml:space="preserve"> </w:t>
      </w:r>
      <w:r w:rsidRPr="00C30296">
        <w:rPr>
          <w:color w:val="auto"/>
        </w:rPr>
        <w:t xml:space="preserve">его ширина, и 30 локтей </w:t>
      </w:r>
      <w:r w:rsidR="002C4C80" w:rsidRPr="00C30296">
        <w:rPr>
          <w:i w:val="0"/>
          <w:caps w:val="0"/>
          <w:color w:val="auto"/>
          <w:sz w:val="24"/>
          <w:szCs w:val="24"/>
        </w:rPr>
        <w:t>(или 15 метров)</w:t>
      </w:r>
      <w:r w:rsidR="002C4C80" w:rsidRPr="00C30296">
        <w:rPr>
          <w:caps w:val="0"/>
          <w:color w:val="auto"/>
        </w:rPr>
        <w:t xml:space="preserve"> </w:t>
      </w:r>
      <w:r w:rsidRPr="00C30296">
        <w:rPr>
          <w:color w:val="auto"/>
        </w:rPr>
        <w:t>его высота.</w:t>
      </w:r>
    </w:p>
    <w:p w14:paraId="11DB0E3D" w14:textId="77777777" w:rsidR="00FB4E67" w:rsidRPr="00C30296" w:rsidRDefault="00FB4E67" w:rsidP="002C4C80">
      <w:pPr>
        <w:pStyle w:val="17"/>
        <w:rPr>
          <w:color w:val="auto"/>
        </w:rPr>
      </w:pPr>
    </w:p>
    <w:p w14:paraId="1BBE01A5" w14:textId="1F526F86" w:rsidR="00FB4E67" w:rsidRPr="00C30296" w:rsidRDefault="00FB4E67" w:rsidP="00FB4E67">
      <w:pPr>
        <w:rPr>
          <w:color w:val="auto"/>
        </w:rPr>
      </w:pPr>
      <w:r w:rsidRPr="00C30296">
        <w:rPr>
          <w:color w:val="auto"/>
        </w:rPr>
        <w:lastRenderedPageBreak/>
        <w:t xml:space="preserve">Вроде выглядит это почти совсем как сундук, да и простой перевод слова </w:t>
      </w:r>
      <w:r w:rsidRPr="00C30296">
        <w:rPr>
          <w:i/>
          <w:iCs/>
          <w:color w:val="auto"/>
        </w:rPr>
        <w:t>тева</w:t>
      </w:r>
      <w:r w:rsidRPr="00C30296">
        <w:rPr>
          <w:rFonts w:cstheme="minorHAnsi"/>
          <w:i/>
          <w:iCs/>
          <w:color w:val="auto"/>
        </w:rPr>
        <w:t>́</w:t>
      </w:r>
      <w:r w:rsidR="001A1E2B" w:rsidRPr="00C30296">
        <w:rPr>
          <w:color w:val="auto"/>
        </w:rPr>
        <w:t xml:space="preserve"> – </w:t>
      </w:r>
      <w:r w:rsidRPr="00C30296">
        <w:rPr>
          <w:i/>
          <w:iCs/>
          <w:color w:val="auto"/>
        </w:rPr>
        <w:t>сундук</w:t>
      </w:r>
      <w:r w:rsidRPr="00C30296">
        <w:rPr>
          <w:color w:val="auto"/>
        </w:rPr>
        <w:t>, но, если мы будем читать внимательно текст, и здесь</w:t>
      </w:r>
      <w:r w:rsidR="002C4C80" w:rsidRPr="00C30296">
        <w:rPr>
          <w:color w:val="auto"/>
        </w:rPr>
        <w:t>,</w:t>
      </w:r>
      <w:r w:rsidRPr="00C30296">
        <w:rPr>
          <w:color w:val="auto"/>
        </w:rPr>
        <w:t xml:space="preserve"> и в дальнейшем мы увидим, что к </w:t>
      </w:r>
      <w:r w:rsidRPr="00C30296">
        <w:rPr>
          <w:i/>
          <w:iCs/>
          <w:color w:val="auto"/>
        </w:rPr>
        <w:t>тева</w:t>
      </w:r>
      <w:r w:rsidRPr="00C30296">
        <w:rPr>
          <w:rFonts w:cstheme="minorHAnsi"/>
          <w:i/>
          <w:iCs/>
          <w:color w:val="auto"/>
        </w:rPr>
        <w:t>́</w:t>
      </w:r>
      <w:r w:rsidRPr="00C30296">
        <w:rPr>
          <w:color w:val="auto"/>
        </w:rPr>
        <w:t xml:space="preserve">, к этому </w:t>
      </w:r>
      <w:r w:rsidRPr="00C30296">
        <w:rPr>
          <w:i/>
          <w:iCs/>
          <w:color w:val="auto"/>
        </w:rPr>
        <w:t>ковчегу</w:t>
      </w:r>
      <w:r w:rsidRPr="00C30296">
        <w:rPr>
          <w:color w:val="auto"/>
        </w:rPr>
        <w:t>, применимы многие глаголы, связанные с корабельным делом. То есть всё</w:t>
      </w:r>
      <w:r w:rsidRPr="00C30296">
        <w:rPr>
          <w:color w:val="auto"/>
          <w:lang w:bidi="he-IL"/>
        </w:rPr>
        <w:t>-таки</w:t>
      </w:r>
      <w:r w:rsidRPr="00C30296">
        <w:rPr>
          <w:color w:val="auto"/>
        </w:rPr>
        <w:t xml:space="preserve"> какую</w:t>
      </w:r>
      <w:r w:rsidRPr="00C30296">
        <w:rPr>
          <w:color w:val="auto"/>
          <w:lang w:bidi="he-IL"/>
        </w:rPr>
        <w:t>-то</w:t>
      </w:r>
      <w:r w:rsidRPr="00C30296">
        <w:rPr>
          <w:color w:val="auto"/>
        </w:rPr>
        <w:t xml:space="preserve"> форму не просто сундука имеет этот ковчег.</w:t>
      </w:r>
    </w:p>
    <w:p w14:paraId="6351D55B" w14:textId="77777777" w:rsidR="00FB4E67" w:rsidRPr="00C30296" w:rsidRDefault="00FB4E67" w:rsidP="002C4C80">
      <w:pPr>
        <w:pStyle w:val="13"/>
      </w:pPr>
    </w:p>
    <w:p w14:paraId="5572E9A9" w14:textId="77777777" w:rsidR="00FB4E67" w:rsidRPr="00C30296" w:rsidRDefault="00FB4E67" w:rsidP="002C4C80">
      <w:pPr>
        <w:pStyle w:val="13"/>
        <w:rPr>
          <w:szCs w:val="28"/>
          <w:rtl/>
        </w:rPr>
      </w:pPr>
      <w:r w:rsidRPr="00C30296">
        <w:rPr>
          <w:szCs w:val="28"/>
          <w:rtl/>
        </w:rPr>
        <w:t>צֹהַר תַּעֲשֶׂה לַתֵּבָה וְאֶל-אַמָּה תְּכַלֶנָּה מִלְמַעְלָה וּפֶתַח הַתֵּבָה בְּצִדָּהּ תָּשִׂים תַּחְתִּיִּם שְׁנִיִּם וּשְׁלִשִׁים תַּעֲשֶׂהָ</w:t>
      </w:r>
      <w:r w:rsidRPr="00C30296">
        <w:rPr>
          <w:szCs w:val="28"/>
        </w:rPr>
        <w:t>:</w:t>
      </w:r>
    </w:p>
    <w:p w14:paraId="347ADDEC" w14:textId="77777777" w:rsidR="00FB4E67" w:rsidRPr="00C30296" w:rsidRDefault="00FB4E67" w:rsidP="002C4C80">
      <w:pPr>
        <w:pStyle w:val="15"/>
        <w:rPr>
          <w:color w:val="auto"/>
        </w:rPr>
      </w:pPr>
      <w:r w:rsidRPr="00C30296">
        <w:rPr>
          <w:color w:val="auto"/>
        </w:rPr>
        <w:t>цо́Ѓар таасэ́ латева́ веэ́ль</w:t>
      </w:r>
      <w:r w:rsidRPr="00C30296">
        <w:rPr>
          <w:color w:val="auto"/>
          <w:szCs w:val="20"/>
          <w:rtl/>
        </w:rPr>
        <w:t>-</w:t>
      </w:r>
      <w:r w:rsidRPr="00C30296">
        <w:rPr>
          <w:color w:val="auto"/>
        </w:rPr>
        <w:t>ама́ техале́на мильма́’ла уфэ́тах Ѓатева́ бецида́ таси́м тахтийи́м шенийи́м ушлиши́м таасэ́га.</w:t>
      </w:r>
    </w:p>
    <w:p w14:paraId="68A0854B" w14:textId="62EDBA9F" w:rsidR="00FB4E67" w:rsidRPr="00C30296" w:rsidRDefault="00FB4E67" w:rsidP="002C4C80">
      <w:pPr>
        <w:pStyle w:val="17"/>
        <w:rPr>
          <w:color w:val="auto"/>
        </w:rPr>
      </w:pPr>
      <w:r w:rsidRPr="00C30296">
        <w:rPr>
          <w:color w:val="auto"/>
        </w:rPr>
        <w:t>16. Сделай цо</w:t>
      </w:r>
      <w:r w:rsidRPr="00C30296">
        <w:rPr>
          <w:rFonts w:cstheme="minorHAnsi"/>
          <w:color w:val="auto"/>
        </w:rPr>
        <w:t>́</w:t>
      </w:r>
      <w:r w:rsidRPr="00C30296">
        <w:rPr>
          <w:color w:val="auto"/>
          <w:lang w:bidi="he-IL"/>
        </w:rPr>
        <w:t>Г</w:t>
      </w:r>
      <w:r w:rsidRPr="00C30296">
        <w:rPr>
          <w:rFonts w:cs="Times New Roman"/>
          <w:color w:val="auto"/>
          <w:lang w:bidi="he-IL"/>
        </w:rPr>
        <w:t>́</w:t>
      </w:r>
      <w:r w:rsidRPr="00C30296">
        <w:rPr>
          <w:color w:val="auto"/>
        </w:rPr>
        <w:t xml:space="preserve">ар в этом ковчеге, и сведи её к локтю </w:t>
      </w:r>
      <w:r w:rsidR="002C4C80" w:rsidRPr="00C30296">
        <w:rPr>
          <w:i w:val="0"/>
          <w:caps w:val="0"/>
          <w:color w:val="auto"/>
          <w:sz w:val="24"/>
          <w:szCs w:val="24"/>
        </w:rPr>
        <w:t>(сделай её куполообразной так, чтобы вверху она была шириной в локоть. такой сводчатый потолок)</w:t>
      </w:r>
      <w:r w:rsidRPr="00C30296">
        <w:rPr>
          <w:color w:val="auto"/>
        </w:rPr>
        <w:t>. И дверь ковчега сбоку сделай, сделай его для первого, второго и третьего этажа.</w:t>
      </w:r>
    </w:p>
    <w:p w14:paraId="712670ED" w14:textId="77777777" w:rsidR="00FB4E67" w:rsidRPr="00C30296" w:rsidRDefault="00FB4E67" w:rsidP="00FB4E67">
      <w:pPr>
        <w:rPr>
          <w:color w:val="auto"/>
        </w:rPr>
      </w:pPr>
    </w:p>
    <w:p w14:paraId="6AC71667" w14:textId="290F45DA" w:rsidR="00FB4E67" w:rsidRPr="00C30296" w:rsidRDefault="00FB4E67" w:rsidP="00FB4E67">
      <w:pPr>
        <w:rPr>
          <w:color w:val="auto"/>
        </w:rPr>
      </w:pPr>
      <w:r w:rsidRPr="00C30296">
        <w:rPr>
          <w:color w:val="auto"/>
        </w:rPr>
        <w:t xml:space="preserve">Слово </w:t>
      </w:r>
      <w:r w:rsidRPr="00C30296">
        <w:rPr>
          <w:i/>
          <w:iCs/>
          <w:color w:val="auto"/>
        </w:rPr>
        <w:t>цо́</w:t>
      </w:r>
      <w:r w:rsidRPr="00C30296">
        <w:rPr>
          <w:i/>
          <w:iCs/>
          <w:color w:val="auto"/>
          <w:lang w:bidi="he-IL"/>
        </w:rPr>
        <w:t>г</w:t>
      </w:r>
      <w:r w:rsidRPr="00C30296">
        <w:rPr>
          <w:rFonts w:cs="Times New Roman"/>
          <w:i/>
          <w:iCs/>
          <w:color w:val="auto"/>
          <w:lang w:bidi="he-IL"/>
        </w:rPr>
        <w:t>́</w:t>
      </w:r>
      <w:r w:rsidRPr="00C30296">
        <w:rPr>
          <w:i/>
          <w:iCs/>
          <w:color w:val="auto"/>
        </w:rPr>
        <w:t>ар</w:t>
      </w:r>
      <w:r w:rsidRPr="00C30296">
        <w:rPr>
          <w:color w:val="auto"/>
        </w:rPr>
        <w:t xml:space="preserve"> переводят как </w:t>
      </w:r>
      <w:r w:rsidRPr="00C30296">
        <w:rPr>
          <w:i/>
          <w:iCs/>
          <w:color w:val="auto"/>
        </w:rPr>
        <w:t>окно</w:t>
      </w:r>
      <w:r w:rsidRPr="00C30296">
        <w:rPr>
          <w:color w:val="auto"/>
        </w:rPr>
        <w:t xml:space="preserve">. Некоторые переводят это, в большей степени мидраш, как: «Повесь в ней драгоценный камень, который будет светить и освещать ковчег». Этакий пример электропроводки в ковчеге. Но, с другой стороны, слово </w:t>
      </w:r>
      <w:r w:rsidRPr="00C30296">
        <w:rPr>
          <w:i/>
          <w:iCs/>
          <w:color w:val="auto"/>
        </w:rPr>
        <w:t>цо́</w:t>
      </w:r>
      <w:r w:rsidRPr="00C30296">
        <w:rPr>
          <w:i/>
          <w:iCs/>
          <w:color w:val="auto"/>
          <w:lang w:bidi="he-IL"/>
        </w:rPr>
        <w:t>г</w:t>
      </w:r>
      <w:r w:rsidRPr="00C30296">
        <w:rPr>
          <w:rFonts w:cs="Times New Roman"/>
          <w:i/>
          <w:iCs/>
          <w:color w:val="auto"/>
          <w:lang w:bidi="he-IL"/>
        </w:rPr>
        <w:t>́</w:t>
      </w:r>
      <w:r w:rsidRPr="00C30296">
        <w:rPr>
          <w:i/>
          <w:iCs/>
          <w:color w:val="auto"/>
        </w:rPr>
        <w:t>ар</w:t>
      </w:r>
      <w:r w:rsidRPr="00C30296">
        <w:rPr>
          <w:color w:val="auto"/>
        </w:rPr>
        <w:t xml:space="preserve"> можно перевести не только от слова </w:t>
      </w:r>
      <w:r w:rsidRPr="00C30296">
        <w:rPr>
          <w:i/>
          <w:iCs/>
          <w:color w:val="auto"/>
        </w:rPr>
        <w:t>цо́</w:t>
      </w:r>
      <w:r w:rsidRPr="00C30296">
        <w:rPr>
          <w:i/>
          <w:iCs/>
          <w:color w:val="auto"/>
          <w:lang w:bidi="he-IL"/>
        </w:rPr>
        <w:t>г</w:t>
      </w:r>
      <w:r w:rsidRPr="00C30296">
        <w:rPr>
          <w:rFonts w:cs="Times New Roman"/>
          <w:i/>
          <w:iCs/>
          <w:color w:val="auto"/>
          <w:lang w:bidi="he-IL"/>
        </w:rPr>
        <w:t>́</w:t>
      </w:r>
      <w:r w:rsidRPr="00C30296">
        <w:rPr>
          <w:i/>
          <w:iCs/>
          <w:color w:val="auto"/>
        </w:rPr>
        <w:t>ар</w:t>
      </w:r>
      <w:r w:rsidRPr="00C30296">
        <w:rPr>
          <w:color w:val="auto"/>
        </w:rPr>
        <w:t xml:space="preserve"> как </w:t>
      </w:r>
      <w:r w:rsidRPr="00C30296">
        <w:rPr>
          <w:i/>
          <w:iCs/>
          <w:color w:val="auto"/>
        </w:rPr>
        <w:t>белый, светлый</w:t>
      </w:r>
      <w:r w:rsidRPr="00C30296">
        <w:rPr>
          <w:color w:val="auto"/>
        </w:rPr>
        <w:t xml:space="preserve">, но и от слова </w:t>
      </w:r>
      <w:r w:rsidRPr="00C30296">
        <w:rPr>
          <w:i/>
          <w:iCs/>
          <w:color w:val="auto"/>
        </w:rPr>
        <w:t>соар</w:t>
      </w:r>
      <w:r w:rsidRPr="00C30296">
        <w:rPr>
          <w:color w:val="auto"/>
        </w:rPr>
        <w:t xml:space="preserve">, которое означает </w:t>
      </w:r>
      <w:r w:rsidRPr="00C30296">
        <w:rPr>
          <w:i/>
          <w:iCs/>
          <w:color w:val="auto"/>
        </w:rPr>
        <w:t>крышка</w:t>
      </w:r>
      <w:r w:rsidRPr="00C30296">
        <w:rPr>
          <w:color w:val="auto"/>
        </w:rPr>
        <w:t>. И если мы сравниваем с текстами у соседних народов и в описаниях ковчега, которые сохранились, и просто в использовании слова, мы можем увидеть, что речь идёт всё-таки о крышке. Почему это важная такая деталь? Мы знаем, если это ковчег с крышкой, есть только ещё один предмет, у которого есть крышка</w:t>
      </w:r>
      <w:r w:rsidR="001A1E2B" w:rsidRPr="00C30296">
        <w:rPr>
          <w:color w:val="auto"/>
        </w:rPr>
        <w:t xml:space="preserve"> – </w:t>
      </w:r>
      <w:r w:rsidRPr="00C30296">
        <w:rPr>
          <w:color w:val="auto"/>
        </w:rPr>
        <w:t>это ковчег завета, который назван другим словом</w:t>
      </w:r>
      <w:r w:rsidR="001A1E2B" w:rsidRPr="00C30296">
        <w:rPr>
          <w:color w:val="auto"/>
        </w:rPr>
        <w:t xml:space="preserve"> – </w:t>
      </w:r>
      <w:r w:rsidRPr="00C30296">
        <w:rPr>
          <w:i/>
          <w:iCs/>
          <w:color w:val="auto"/>
        </w:rPr>
        <w:t>нетива аарон</w:t>
      </w:r>
      <w:r w:rsidRPr="00C30296">
        <w:rPr>
          <w:color w:val="auto"/>
        </w:rPr>
        <w:t xml:space="preserve"> (</w:t>
      </w:r>
      <w:r w:rsidRPr="00C30296">
        <w:rPr>
          <w:i/>
          <w:iCs/>
          <w:color w:val="auto"/>
        </w:rPr>
        <w:t>шкаф</w:t>
      </w:r>
      <w:r w:rsidRPr="00C30296">
        <w:rPr>
          <w:color w:val="auto"/>
        </w:rPr>
        <w:t xml:space="preserve">). Но суть очень похожая, и мы увидим много параллелей с </w:t>
      </w:r>
      <w:r w:rsidR="004D7F39" w:rsidRPr="00C30296">
        <w:rPr>
          <w:color w:val="auto"/>
        </w:rPr>
        <w:lastRenderedPageBreak/>
        <w:t>коѓен</w:t>
      </w:r>
      <w:r w:rsidRPr="00C30296">
        <w:rPr>
          <w:color w:val="auto"/>
        </w:rPr>
        <w:t xml:space="preserve">ским служением в том, что здесь будет происходить. </w:t>
      </w:r>
    </w:p>
    <w:p w14:paraId="72B3533E" w14:textId="77777777" w:rsidR="00FB4E67" w:rsidRPr="00C30296" w:rsidRDefault="00FB4E67" w:rsidP="00FB4E67">
      <w:pPr>
        <w:rPr>
          <w:color w:val="auto"/>
        </w:rPr>
      </w:pPr>
      <w:r w:rsidRPr="00C30296">
        <w:rPr>
          <w:color w:val="auto"/>
        </w:rPr>
        <w:t xml:space="preserve">Мы говорили о том, что высота ковчега 30 локтей (или 15 метров), со входа есть подъём сразу на три этажа. </w:t>
      </w:r>
    </w:p>
    <w:p w14:paraId="648D6C07" w14:textId="77777777" w:rsidR="00FB4E67" w:rsidRPr="00C30296" w:rsidRDefault="00FB4E67" w:rsidP="002C4C80">
      <w:pPr>
        <w:pStyle w:val="13"/>
      </w:pPr>
    </w:p>
    <w:p w14:paraId="20764826" w14:textId="77777777" w:rsidR="00FB4E67" w:rsidRPr="00C30296" w:rsidRDefault="00FB4E67" w:rsidP="002C4C80">
      <w:pPr>
        <w:pStyle w:val="13"/>
        <w:rPr>
          <w:szCs w:val="28"/>
          <w:rtl/>
        </w:rPr>
      </w:pPr>
      <w:r w:rsidRPr="00C30296">
        <w:rPr>
          <w:szCs w:val="28"/>
          <w:rtl/>
        </w:rPr>
        <w:t>וַאֲנִי הִנְנִי מֵבִיא אֶת-הַמַּבּוּל מַיִם עַל-הָאָרֶץ לְשַׁחֵת כָּל-בָּשָׂר אֲשֶׁר-בּוֹ רוּחַ חַיִּים מִתַּחַת הַשָּׁמָיִם כֹּל אֲשֶׁר-בָּאָרֶץ יִגְוָע</w:t>
      </w:r>
      <w:r w:rsidRPr="00C30296">
        <w:rPr>
          <w:szCs w:val="28"/>
        </w:rPr>
        <w:t>:</w:t>
      </w:r>
    </w:p>
    <w:p w14:paraId="74BA9A17" w14:textId="77777777" w:rsidR="00FB4E67" w:rsidRPr="00C30296" w:rsidRDefault="00FB4E67" w:rsidP="002C4C80">
      <w:pPr>
        <w:pStyle w:val="15"/>
        <w:rPr>
          <w:color w:val="auto"/>
          <w:lang w:bidi="he-IL"/>
        </w:rPr>
      </w:pPr>
      <w:r w:rsidRPr="00C30296">
        <w:rPr>
          <w:color w:val="auto"/>
          <w:lang w:bidi="he-IL"/>
        </w:rPr>
        <w:t>ваани</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инени</w:t>
      </w:r>
      <w:r w:rsidRPr="00C30296">
        <w:rPr>
          <w:rFonts w:cstheme="minorHAnsi"/>
          <w:color w:val="auto"/>
          <w:lang w:bidi="he-IL"/>
        </w:rPr>
        <w:t>́</w:t>
      </w:r>
      <w:r w:rsidRPr="00C30296">
        <w:rPr>
          <w:color w:val="auto"/>
          <w:lang w:bidi="he-IL"/>
        </w:rPr>
        <w:t xml:space="preserve"> меви</w:t>
      </w:r>
      <w:r w:rsidRPr="00C30296">
        <w:rPr>
          <w:rFonts w:cstheme="minorHAnsi"/>
          <w:color w:val="auto"/>
          <w:lang w:bidi="he-IL"/>
        </w:rPr>
        <w:t>́</w:t>
      </w:r>
      <w:r w:rsidRPr="00C30296">
        <w:rPr>
          <w:color w:val="auto"/>
          <w:lang w:bidi="he-IL"/>
        </w:rPr>
        <w:t xml:space="preserve"> эт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амабу</w:t>
      </w:r>
      <w:r w:rsidRPr="00C30296">
        <w:rPr>
          <w:rFonts w:cstheme="minorHAnsi"/>
          <w:color w:val="auto"/>
          <w:lang w:bidi="he-IL"/>
        </w:rPr>
        <w:t>́</w:t>
      </w:r>
      <w:r w:rsidRPr="00C30296">
        <w:rPr>
          <w:color w:val="auto"/>
          <w:lang w:bidi="he-IL"/>
        </w:rPr>
        <w:t>ль ма</w:t>
      </w:r>
      <w:r w:rsidRPr="00C30296">
        <w:rPr>
          <w:rFonts w:cstheme="minorHAnsi"/>
          <w:color w:val="auto"/>
          <w:lang w:bidi="he-IL"/>
        </w:rPr>
        <w:t>́</w:t>
      </w:r>
      <w:r w:rsidRPr="00C30296">
        <w:rPr>
          <w:color w:val="auto"/>
          <w:lang w:bidi="he-IL"/>
        </w:rPr>
        <w:t>йим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лешахэ</w:t>
      </w:r>
      <w:r w:rsidRPr="00C30296">
        <w:rPr>
          <w:rFonts w:cstheme="minorHAnsi"/>
          <w:color w:val="auto"/>
          <w:lang w:bidi="he-IL"/>
        </w:rPr>
        <w:t>́</w:t>
      </w:r>
      <w:r w:rsidRPr="00C30296">
        <w:rPr>
          <w:color w:val="auto"/>
          <w:lang w:bidi="he-IL"/>
        </w:rPr>
        <w:t>т коль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аше</w:t>
      </w:r>
      <w:r w:rsidRPr="00C30296">
        <w:rPr>
          <w:rFonts w:cstheme="minorHAnsi"/>
          <w:color w:val="auto"/>
          <w:lang w:bidi="he-IL"/>
        </w:rPr>
        <w:t>́</w:t>
      </w:r>
      <w:r w:rsidRPr="00C30296">
        <w:rPr>
          <w:color w:val="auto"/>
          <w:lang w:bidi="he-IL"/>
        </w:rPr>
        <w:t>р</w:t>
      </w:r>
      <w:r w:rsidRPr="00C30296">
        <w:rPr>
          <w:rFonts w:cs="Arial" w:hint="cs"/>
          <w:color w:val="auto"/>
          <w:rtl/>
          <w:lang w:bidi="he-IL"/>
        </w:rPr>
        <w:t>-</w:t>
      </w:r>
      <w:r w:rsidRPr="00C30296">
        <w:rPr>
          <w:color w:val="auto"/>
          <w:lang w:bidi="he-IL"/>
        </w:rPr>
        <w:t>бо ру</w:t>
      </w:r>
      <w:r w:rsidRPr="00C30296">
        <w:rPr>
          <w:rFonts w:cstheme="minorHAnsi"/>
          <w:color w:val="auto"/>
          <w:lang w:bidi="he-IL"/>
        </w:rPr>
        <w:t>́</w:t>
      </w:r>
      <w:r w:rsidRPr="00C30296">
        <w:rPr>
          <w:color w:val="auto"/>
          <w:lang w:bidi="he-IL"/>
        </w:rPr>
        <w:t>ах хайи</w:t>
      </w:r>
      <w:r w:rsidRPr="00C30296">
        <w:rPr>
          <w:rFonts w:cstheme="minorHAnsi"/>
          <w:color w:val="auto"/>
          <w:lang w:bidi="he-IL"/>
        </w:rPr>
        <w:t>́</w:t>
      </w:r>
      <w:r w:rsidRPr="00C30296">
        <w:rPr>
          <w:color w:val="auto"/>
          <w:lang w:bidi="he-IL"/>
        </w:rPr>
        <w:t>м мита</w:t>
      </w:r>
      <w:r w:rsidRPr="00C30296">
        <w:rPr>
          <w:rFonts w:cstheme="minorHAnsi"/>
          <w:color w:val="auto"/>
          <w:lang w:bidi="he-IL"/>
        </w:rPr>
        <w:t>́</w:t>
      </w:r>
      <w:r w:rsidRPr="00C30296">
        <w:rPr>
          <w:color w:val="auto"/>
          <w:lang w:bidi="he-IL"/>
        </w:rPr>
        <w:t>хат Г</w:t>
      </w:r>
      <w:r w:rsidRPr="00C30296">
        <w:rPr>
          <w:rFonts w:cstheme="minorHAnsi"/>
          <w:color w:val="auto"/>
          <w:lang w:bidi="he-IL"/>
        </w:rPr>
        <w:t>́</w:t>
      </w:r>
      <w:r w:rsidRPr="00C30296">
        <w:rPr>
          <w:color w:val="auto"/>
          <w:lang w:bidi="he-IL"/>
        </w:rPr>
        <w:t>ашама</w:t>
      </w:r>
      <w:r w:rsidRPr="00C30296">
        <w:rPr>
          <w:rFonts w:cstheme="minorHAnsi"/>
          <w:color w:val="auto"/>
          <w:lang w:bidi="he-IL"/>
        </w:rPr>
        <w:t>́</w:t>
      </w:r>
      <w:r w:rsidRPr="00C30296">
        <w:rPr>
          <w:color w:val="auto"/>
          <w:lang w:bidi="he-IL"/>
        </w:rPr>
        <w:t>йим коль аше</w:t>
      </w:r>
      <w:r w:rsidRPr="00C30296">
        <w:rPr>
          <w:rFonts w:cstheme="minorHAnsi"/>
          <w:color w:val="auto"/>
          <w:lang w:bidi="he-IL"/>
        </w:rPr>
        <w:t>́</w:t>
      </w:r>
      <w:r w:rsidRPr="00C30296">
        <w:rPr>
          <w:color w:val="auto"/>
          <w:lang w:bidi="he-IL"/>
        </w:rPr>
        <w:t>р</w:t>
      </w:r>
      <w:r w:rsidRPr="00C30296">
        <w:rPr>
          <w:color w:val="auto"/>
          <w:rtl/>
          <w:lang w:bidi="he-IL"/>
        </w:rPr>
        <w:t>-</w:t>
      </w:r>
      <w:r w:rsidRPr="00C30296">
        <w:rPr>
          <w:color w:val="auto"/>
          <w:lang w:bidi="he-IL"/>
        </w:rPr>
        <w:t>баа</w:t>
      </w:r>
      <w:r w:rsidRPr="00C30296">
        <w:rPr>
          <w:rFonts w:cstheme="minorHAnsi"/>
          <w:color w:val="auto"/>
          <w:lang w:bidi="he-IL"/>
        </w:rPr>
        <w:t>́</w:t>
      </w:r>
      <w:r w:rsidRPr="00C30296">
        <w:rPr>
          <w:color w:val="auto"/>
          <w:lang w:bidi="he-IL"/>
        </w:rPr>
        <w:t>рец йигва</w:t>
      </w:r>
      <w:r w:rsidRPr="00C30296">
        <w:rPr>
          <w:rFonts w:cstheme="minorHAnsi"/>
          <w:color w:val="auto"/>
          <w:lang w:bidi="he-IL"/>
        </w:rPr>
        <w:t>́</w:t>
      </w:r>
      <w:r w:rsidRPr="00C30296">
        <w:rPr>
          <w:color w:val="auto"/>
          <w:lang w:bidi="he-IL"/>
        </w:rPr>
        <w:t>.</w:t>
      </w:r>
    </w:p>
    <w:p w14:paraId="35B65EB7" w14:textId="72C9FFCD" w:rsidR="00FB4E67" w:rsidRPr="00C30296" w:rsidRDefault="00FB4E67" w:rsidP="002C4C80">
      <w:pPr>
        <w:pStyle w:val="17"/>
        <w:rPr>
          <w:color w:val="auto"/>
        </w:rPr>
      </w:pPr>
      <w:r w:rsidRPr="00C30296">
        <w:rPr>
          <w:color w:val="auto"/>
        </w:rPr>
        <w:t xml:space="preserve">17. А Я приведу </w:t>
      </w:r>
      <w:r w:rsidRPr="00C30296">
        <w:rPr>
          <w:color w:val="auto"/>
          <w:lang w:bidi="he-IL"/>
        </w:rPr>
        <w:t>мабу</w:t>
      </w:r>
      <w:r w:rsidRPr="00C30296">
        <w:rPr>
          <w:rFonts w:cstheme="minorHAnsi"/>
          <w:color w:val="auto"/>
          <w:lang w:bidi="he-IL"/>
        </w:rPr>
        <w:t>́</w:t>
      </w:r>
      <w:r w:rsidRPr="00C30296">
        <w:rPr>
          <w:color w:val="auto"/>
          <w:lang w:bidi="he-IL"/>
        </w:rPr>
        <w:t>ль</w:t>
      </w:r>
      <w:r w:rsidRPr="00C30296">
        <w:rPr>
          <w:color w:val="auto"/>
        </w:rPr>
        <w:t xml:space="preserve"> водою на землю, чтобы обратить в тлен (в падаль) всякую плоть</w:t>
      </w:r>
      <w:r w:rsidR="007F238C" w:rsidRPr="00C30296">
        <w:rPr>
          <w:color w:val="auto"/>
        </w:rPr>
        <w:t>,</w:t>
      </w:r>
      <w:r w:rsidRPr="00C30296">
        <w:rPr>
          <w:color w:val="auto"/>
        </w:rPr>
        <w:t xml:space="preserve"> в которой дыхание жизни под небесами; всё, что на земле, погибнет.</w:t>
      </w:r>
    </w:p>
    <w:p w14:paraId="305C5DC9" w14:textId="77777777" w:rsidR="00FB4E67" w:rsidRPr="00C30296" w:rsidRDefault="00FB4E67" w:rsidP="002C4C80">
      <w:pPr>
        <w:pStyle w:val="17"/>
        <w:rPr>
          <w:color w:val="auto"/>
        </w:rPr>
      </w:pPr>
    </w:p>
    <w:p w14:paraId="6286B08C" w14:textId="53C7B518" w:rsidR="00FB4E67" w:rsidRPr="00C30296" w:rsidRDefault="00FB4E67" w:rsidP="00FB4E67">
      <w:pPr>
        <w:rPr>
          <w:color w:val="auto"/>
        </w:rPr>
      </w:pPr>
      <w:r w:rsidRPr="00C30296">
        <w:rPr>
          <w:color w:val="auto"/>
        </w:rPr>
        <w:t xml:space="preserve">Слово </w:t>
      </w:r>
      <w:r w:rsidRPr="00C30296">
        <w:rPr>
          <w:i/>
          <w:iCs/>
          <w:color w:val="auto"/>
          <w:lang w:bidi="he-IL"/>
        </w:rPr>
        <w:t>мабу́ль</w:t>
      </w:r>
      <w:r w:rsidRPr="00C30296">
        <w:rPr>
          <w:color w:val="auto"/>
        </w:rPr>
        <w:t xml:space="preserve"> означает </w:t>
      </w:r>
      <w:r w:rsidRPr="00C30296">
        <w:rPr>
          <w:i/>
          <w:iCs/>
          <w:color w:val="auto"/>
        </w:rPr>
        <w:t>потоп</w:t>
      </w:r>
      <w:r w:rsidRPr="00C30296">
        <w:rPr>
          <w:color w:val="auto"/>
        </w:rPr>
        <w:t>. Так оно традиционно переводится и используется, собственно, только в рассказе о потопе. Йешаяг</w:t>
      </w:r>
      <w:r w:rsidRPr="00C30296">
        <w:rPr>
          <w:rFonts w:cs="Times New Roman"/>
          <w:color w:val="auto"/>
          <w:lang w:bidi="he-IL"/>
        </w:rPr>
        <w:t>́</w:t>
      </w:r>
      <w:r w:rsidRPr="00C30296">
        <w:rPr>
          <w:color w:val="auto"/>
        </w:rPr>
        <w:t xml:space="preserve">у </w:t>
      </w:r>
      <w:r w:rsidR="007F238C" w:rsidRPr="00C30296">
        <w:rPr>
          <w:color w:val="auto"/>
        </w:rPr>
        <w:t>(54:9)</w:t>
      </w:r>
      <w:r w:rsidRPr="00C30296">
        <w:rPr>
          <w:color w:val="auto"/>
        </w:rPr>
        <w:t xml:space="preserve"> говорит: «Ибо это для меня воды Ноаха». Он называет здесь потоп не словом </w:t>
      </w:r>
      <w:r w:rsidRPr="00C30296">
        <w:rPr>
          <w:i/>
          <w:iCs/>
          <w:color w:val="auto"/>
          <w:lang w:bidi="he-IL"/>
        </w:rPr>
        <w:t>мабу́ль</w:t>
      </w:r>
      <w:r w:rsidRPr="00C30296">
        <w:rPr>
          <w:color w:val="auto"/>
        </w:rPr>
        <w:t xml:space="preserve">, а словом </w:t>
      </w:r>
      <w:r w:rsidRPr="00C30296">
        <w:rPr>
          <w:i/>
          <w:iCs/>
          <w:color w:val="auto"/>
        </w:rPr>
        <w:t>воды Ноаха</w:t>
      </w:r>
      <w:r w:rsidRPr="00C30296">
        <w:rPr>
          <w:color w:val="auto"/>
        </w:rPr>
        <w:t>. «Как клялся Я, что воды Ноаха не пройдут более по земле, так поклялся Я не гневаться на тебя и не упрекать тебя». Здесь следует обратить внимание на то, что воды Ноаха, словно в распоряжении Ноаха находящиеся, ради Ноаха нисходящие, не для погибели старого человечества, а для спасения Ноаха. Впрочем, это такое замечание в скобках. Без скобок повторим, что Йешаяг</w:t>
      </w:r>
      <w:r w:rsidRPr="00C30296">
        <w:rPr>
          <w:rFonts w:cs="Times New Roman"/>
          <w:color w:val="auto"/>
          <w:lang w:bidi="he-IL"/>
        </w:rPr>
        <w:t>́</w:t>
      </w:r>
      <w:r w:rsidRPr="00C30296">
        <w:rPr>
          <w:color w:val="auto"/>
        </w:rPr>
        <w:t xml:space="preserve">у не использует слово </w:t>
      </w:r>
      <w:r w:rsidRPr="00C30296">
        <w:rPr>
          <w:i/>
          <w:iCs/>
          <w:color w:val="auto"/>
          <w:lang w:bidi="he-IL"/>
        </w:rPr>
        <w:t>мабу́ль</w:t>
      </w:r>
      <w:r w:rsidRPr="00C30296">
        <w:rPr>
          <w:color w:val="auto"/>
        </w:rPr>
        <w:t>, это слово используется только здесь.</w:t>
      </w:r>
    </w:p>
    <w:p w14:paraId="642FE477" w14:textId="13A0C1F5" w:rsidR="00FB4E67" w:rsidRPr="00C30296" w:rsidRDefault="00FB4E67" w:rsidP="00FB4E67">
      <w:pPr>
        <w:rPr>
          <w:color w:val="auto"/>
        </w:rPr>
      </w:pPr>
      <w:r w:rsidRPr="00C30296">
        <w:rPr>
          <w:color w:val="auto"/>
        </w:rPr>
        <w:t xml:space="preserve">Давайте остановимся на этом слове </w:t>
      </w:r>
      <w:r w:rsidRPr="00C30296">
        <w:rPr>
          <w:i/>
          <w:iCs/>
          <w:color w:val="auto"/>
          <w:lang w:bidi="he-IL"/>
        </w:rPr>
        <w:t>мабу</w:t>
      </w:r>
      <w:r w:rsidRPr="00C30296">
        <w:rPr>
          <w:rFonts w:cstheme="minorHAnsi"/>
          <w:i/>
          <w:iCs/>
          <w:color w:val="auto"/>
          <w:lang w:bidi="he-IL"/>
        </w:rPr>
        <w:t>́</w:t>
      </w:r>
      <w:r w:rsidRPr="00C30296">
        <w:rPr>
          <w:i/>
          <w:iCs/>
          <w:color w:val="auto"/>
          <w:lang w:bidi="he-IL"/>
        </w:rPr>
        <w:t>ль</w:t>
      </w:r>
      <w:r w:rsidRPr="00C30296">
        <w:rPr>
          <w:color w:val="auto"/>
          <w:lang w:bidi="he-IL"/>
        </w:rPr>
        <w:t>.</w:t>
      </w:r>
      <w:r w:rsidRPr="00C30296">
        <w:rPr>
          <w:color w:val="auto"/>
        </w:rPr>
        <w:t xml:space="preserve"> Его можно трактовать от слова </w:t>
      </w:r>
      <w:r w:rsidRPr="00C30296">
        <w:rPr>
          <w:i/>
          <w:iCs/>
          <w:color w:val="auto"/>
        </w:rPr>
        <w:t>наваль</w:t>
      </w:r>
      <w:r w:rsidR="001A1E2B" w:rsidRPr="00C30296">
        <w:rPr>
          <w:color w:val="auto"/>
        </w:rPr>
        <w:t xml:space="preserve"> – </w:t>
      </w:r>
      <w:r w:rsidRPr="00C30296">
        <w:rPr>
          <w:i/>
          <w:iCs/>
          <w:color w:val="auto"/>
        </w:rPr>
        <w:t>умерщвление; превращение в падаль</w:t>
      </w:r>
      <w:r w:rsidRPr="00C30296">
        <w:rPr>
          <w:color w:val="auto"/>
        </w:rPr>
        <w:t xml:space="preserve">. Слово </w:t>
      </w:r>
      <w:r w:rsidRPr="00C30296">
        <w:rPr>
          <w:i/>
          <w:iCs/>
          <w:color w:val="auto"/>
        </w:rPr>
        <w:t>падаль</w:t>
      </w:r>
      <w:r w:rsidRPr="00C30296">
        <w:rPr>
          <w:color w:val="auto"/>
        </w:rPr>
        <w:t xml:space="preserve"> (мёртвое животное) на иврите </w:t>
      </w:r>
      <w:r w:rsidRPr="00C30296">
        <w:rPr>
          <w:i/>
          <w:iCs/>
          <w:color w:val="auto"/>
        </w:rPr>
        <w:t>невела</w:t>
      </w:r>
      <w:r w:rsidRPr="00C30296">
        <w:rPr>
          <w:color w:val="auto"/>
        </w:rPr>
        <w:t xml:space="preserve"> от того же корня. Ещё можно перевести от слова </w:t>
      </w:r>
      <w:r w:rsidRPr="00C30296">
        <w:rPr>
          <w:i/>
          <w:iCs/>
          <w:color w:val="auto"/>
        </w:rPr>
        <w:t>набаль</w:t>
      </w:r>
      <w:r w:rsidRPr="00C30296">
        <w:rPr>
          <w:color w:val="auto"/>
        </w:rPr>
        <w:t xml:space="preserve">, что означает </w:t>
      </w:r>
      <w:r w:rsidRPr="00C30296">
        <w:rPr>
          <w:i/>
          <w:iCs/>
          <w:color w:val="auto"/>
        </w:rPr>
        <w:t>огромный сосуд с водой</w:t>
      </w:r>
      <w:r w:rsidRPr="00C30296">
        <w:rPr>
          <w:color w:val="auto"/>
        </w:rPr>
        <w:t xml:space="preserve">, то есть: «Я сделаю землю </w:t>
      </w:r>
      <w:r w:rsidRPr="00C30296">
        <w:rPr>
          <w:color w:val="auto"/>
        </w:rPr>
        <w:lastRenderedPageBreak/>
        <w:t xml:space="preserve">миквою; сделаю землю огромным водоёмом». И третье значение, а они все достаточно с одинаковой вероятностью возможны, от корня </w:t>
      </w:r>
      <w:r w:rsidRPr="00C30296">
        <w:rPr>
          <w:i/>
          <w:iCs/>
          <w:color w:val="auto"/>
        </w:rPr>
        <w:t>явель</w:t>
      </w:r>
      <w:r w:rsidR="001A1E2B" w:rsidRPr="00C30296">
        <w:rPr>
          <w:color w:val="auto"/>
        </w:rPr>
        <w:t xml:space="preserve"> – </w:t>
      </w:r>
      <w:r w:rsidRPr="00C30296">
        <w:rPr>
          <w:i/>
          <w:iCs/>
          <w:color w:val="auto"/>
        </w:rPr>
        <w:t>изливать</w:t>
      </w:r>
      <w:r w:rsidRPr="00C30296">
        <w:rPr>
          <w:color w:val="auto"/>
        </w:rPr>
        <w:t xml:space="preserve"> какие</w:t>
      </w:r>
      <w:r w:rsidRPr="00C30296">
        <w:rPr>
          <w:color w:val="auto"/>
          <w:lang w:bidi="he-IL"/>
        </w:rPr>
        <w:t>-то</w:t>
      </w:r>
      <w:r w:rsidRPr="00C30296">
        <w:rPr>
          <w:color w:val="auto"/>
        </w:rPr>
        <w:t xml:space="preserve"> источники.</w:t>
      </w:r>
    </w:p>
    <w:p w14:paraId="1C5CA1DE" w14:textId="77777777" w:rsidR="00FB4E67" w:rsidRPr="00C30296" w:rsidRDefault="00FB4E67" w:rsidP="002C4C80">
      <w:pPr>
        <w:pStyle w:val="13"/>
      </w:pPr>
    </w:p>
    <w:p w14:paraId="28BA860F" w14:textId="77777777" w:rsidR="00FB4E67" w:rsidRPr="00C30296" w:rsidRDefault="00FB4E67" w:rsidP="002C4C80">
      <w:pPr>
        <w:pStyle w:val="13"/>
        <w:rPr>
          <w:szCs w:val="28"/>
          <w:rtl/>
        </w:rPr>
      </w:pPr>
      <w:r w:rsidRPr="00C30296">
        <w:rPr>
          <w:szCs w:val="28"/>
          <w:rtl/>
        </w:rPr>
        <w:t>וַהֲקִמֹתִי אֶת-בְּרִיתִי אִתָּךְ וּבָאתָ אֶל-הַתֵּבָה אַתָּה וּבָנֶיךָ וְאִשְׁתְּךָ וּנְשֵׁי-בָנֶיךָ אִתָּךְ</w:t>
      </w:r>
      <w:r w:rsidRPr="00C30296">
        <w:rPr>
          <w:szCs w:val="28"/>
        </w:rPr>
        <w:t>:</w:t>
      </w:r>
    </w:p>
    <w:p w14:paraId="16B5C112" w14:textId="77777777" w:rsidR="00FB4E67" w:rsidRPr="00C30296" w:rsidRDefault="00FB4E67" w:rsidP="002C4C80">
      <w:pPr>
        <w:pStyle w:val="15"/>
        <w:rPr>
          <w:color w:val="auto"/>
        </w:rPr>
      </w:pPr>
      <w:r w:rsidRPr="00C30296">
        <w:rPr>
          <w:color w:val="auto"/>
        </w:rPr>
        <w:t>ва</w:t>
      </w:r>
      <w:r w:rsidRPr="00C30296">
        <w:rPr>
          <w:color w:val="auto"/>
          <w:lang w:bidi="he-IL"/>
        </w:rPr>
        <w:t>Г</w:t>
      </w:r>
      <w:r w:rsidRPr="00C30296">
        <w:rPr>
          <w:rFonts w:cstheme="minorHAnsi"/>
          <w:color w:val="auto"/>
          <w:lang w:bidi="he-IL"/>
        </w:rPr>
        <w:t>́</w:t>
      </w:r>
      <w:r w:rsidRPr="00C30296">
        <w:rPr>
          <w:color w:val="auto"/>
        </w:rPr>
        <w:t>акимоти</w:t>
      </w:r>
      <w:r w:rsidRPr="00C30296">
        <w:rPr>
          <w:rFonts w:cstheme="minorHAnsi"/>
          <w:color w:val="auto"/>
        </w:rPr>
        <w:t>́</w:t>
      </w:r>
      <w:r w:rsidRPr="00C30296">
        <w:rPr>
          <w:color w:val="auto"/>
        </w:rPr>
        <w:t xml:space="preserve"> эт</w:t>
      </w:r>
      <w:r w:rsidRPr="00C30296">
        <w:rPr>
          <w:rFonts w:cs="Arial" w:hint="cs"/>
          <w:color w:val="auto"/>
          <w:rtl/>
          <w:lang w:bidi="he-IL"/>
        </w:rPr>
        <w:t>-</w:t>
      </w:r>
      <w:r w:rsidRPr="00C30296">
        <w:rPr>
          <w:color w:val="auto"/>
        </w:rPr>
        <w:t>берити</w:t>
      </w:r>
      <w:r w:rsidRPr="00C30296">
        <w:rPr>
          <w:rFonts w:cstheme="minorHAnsi"/>
          <w:color w:val="auto"/>
        </w:rPr>
        <w:t>́</w:t>
      </w:r>
      <w:r w:rsidRPr="00C30296">
        <w:rPr>
          <w:color w:val="auto"/>
        </w:rPr>
        <w:t xml:space="preserve"> ита</w:t>
      </w:r>
      <w:r w:rsidRPr="00C30296">
        <w:rPr>
          <w:rFonts w:cstheme="minorHAnsi"/>
          <w:color w:val="auto"/>
        </w:rPr>
        <w:t>́</w:t>
      </w:r>
      <w:r w:rsidRPr="00C30296">
        <w:rPr>
          <w:color w:val="auto"/>
        </w:rPr>
        <w:t>х увата</w:t>
      </w:r>
      <w:r w:rsidRPr="00C30296">
        <w:rPr>
          <w:rFonts w:cstheme="minorHAnsi"/>
          <w:color w:val="auto"/>
        </w:rPr>
        <w:t>́</w:t>
      </w:r>
      <w:r w:rsidRPr="00C30296">
        <w:rPr>
          <w:color w:val="auto"/>
        </w:rPr>
        <w:t xml:space="preserve"> эль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r w:rsidRPr="00C30296">
        <w:rPr>
          <w:color w:val="auto"/>
        </w:rPr>
        <w:t xml:space="preserve"> ата</w:t>
      </w:r>
      <w:r w:rsidRPr="00C30296">
        <w:rPr>
          <w:rFonts w:cstheme="minorHAnsi"/>
          <w:color w:val="auto"/>
        </w:rPr>
        <w:t>́</w:t>
      </w:r>
      <w:r w:rsidRPr="00C30296">
        <w:rPr>
          <w:color w:val="auto"/>
        </w:rPr>
        <w:t xml:space="preserve"> уванэ</w:t>
      </w:r>
      <w:r w:rsidRPr="00C30296">
        <w:rPr>
          <w:rFonts w:cstheme="minorHAnsi"/>
          <w:color w:val="auto"/>
        </w:rPr>
        <w:t>́</w:t>
      </w:r>
      <w:r w:rsidRPr="00C30296">
        <w:rPr>
          <w:color w:val="auto"/>
        </w:rPr>
        <w:t>ха веиштеха</w:t>
      </w:r>
      <w:r w:rsidRPr="00C30296">
        <w:rPr>
          <w:rFonts w:cstheme="minorHAnsi"/>
          <w:color w:val="auto"/>
        </w:rPr>
        <w:t>́</w:t>
      </w:r>
      <w:r w:rsidRPr="00C30296">
        <w:rPr>
          <w:color w:val="auto"/>
        </w:rPr>
        <w:t xml:space="preserve"> унше</w:t>
      </w:r>
      <w:r w:rsidRPr="00C30296">
        <w:rPr>
          <w:rFonts w:cs="Arial" w:hint="cs"/>
          <w:color w:val="auto"/>
          <w:rtl/>
          <w:lang w:bidi="he-IL"/>
        </w:rPr>
        <w:t>-</w:t>
      </w:r>
      <w:r w:rsidRPr="00C30296">
        <w:rPr>
          <w:color w:val="auto"/>
        </w:rPr>
        <w:t>ванэ</w:t>
      </w:r>
      <w:r w:rsidRPr="00C30296">
        <w:rPr>
          <w:rFonts w:cstheme="minorHAnsi"/>
          <w:color w:val="auto"/>
        </w:rPr>
        <w:t>́</w:t>
      </w:r>
      <w:r w:rsidRPr="00C30296">
        <w:rPr>
          <w:color w:val="auto"/>
        </w:rPr>
        <w:t>ха ита</w:t>
      </w:r>
      <w:r w:rsidRPr="00C30296">
        <w:rPr>
          <w:rFonts w:cstheme="minorHAnsi"/>
          <w:color w:val="auto"/>
        </w:rPr>
        <w:t>́</w:t>
      </w:r>
      <w:r w:rsidRPr="00C30296">
        <w:rPr>
          <w:color w:val="auto"/>
        </w:rPr>
        <w:t>х</w:t>
      </w:r>
    </w:p>
    <w:p w14:paraId="55BC9E4A" w14:textId="77777777" w:rsidR="00FB4E67" w:rsidRPr="00C30296" w:rsidRDefault="00FB4E67" w:rsidP="002C4C80">
      <w:pPr>
        <w:pStyle w:val="17"/>
        <w:rPr>
          <w:color w:val="auto"/>
        </w:rPr>
      </w:pPr>
      <w:r w:rsidRPr="00C30296">
        <w:rPr>
          <w:color w:val="auto"/>
        </w:rPr>
        <w:t>18. А с тобой Я возобновлю завет, и войдёшь в ковчег ты, и сыновья твои, и жена твоя, и жёны сыновей твоих с тобою.</w:t>
      </w:r>
    </w:p>
    <w:p w14:paraId="4011530D" w14:textId="77777777" w:rsidR="00FB4E67" w:rsidRPr="00C30296" w:rsidRDefault="00FB4E67" w:rsidP="002C4C80">
      <w:pPr>
        <w:pStyle w:val="13"/>
      </w:pPr>
    </w:p>
    <w:p w14:paraId="73ABEF37" w14:textId="77777777" w:rsidR="00FB4E67" w:rsidRPr="00C30296" w:rsidRDefault="00FB4E67" w:rsidP="002C4C80">
      <w:pPr>
        <w:pStyle w:val="13"/>
        <w:rPr>
          <w:szCs w:val="28"/>
          <w:rtl/>
        </w:rPr>
      </w:pPr>
      <w:r w:rsidRPr="00C30296">
        <w:rPr>
          <w:szCs w:val="28"/>
          <w:rtl/>
        </w:rPr>
        <w:t>וּמִכָּל-הָחַי מִכָּל-בָּשָׂר שְׁנַיִם מִכֹּל תָּבִיא אֶל-הַתֵּבָה לְהַחֲיֹת אִתָּךְ זָכָר וּנְקֵבָה יִהְיוּ</w:t>
      </w:r>
      <w:r w:rsidRPr="00C30296">
        <w:t>:</w:t>
      </w:r>
    </w:p>
    <w:p w14:paraId="2604F47D" w14:textId="3CDF1CAF" w:rsidR="00FB4E67" w:rsidRPr="00C30296" w:rsidRDefault="00FB4E67" w:rsidP="002C4C80">
      <w:pPr>
        <w:pStyle w:val="15"/>
        <w:rPr>
          <w:color w:val="auto"/>
          <w:lang w:bidi="he-IL"/>
        </w:rPr>
      </w:pPr>
      <w:r w:rsidRPr="00C30296">
        <w:rPr>
          <w:color w:val="auto"/>
          <w:lang w:bidi="he-IL"/>
        </w:rPr>
        <w:t>умико́ль</w:t>
      </w:r>
      <w:r w:rsidRPr="00C30296">
        <w:rPr>
          <w:color w:val="auto"/>
          <w:rtl/>
          <w:lang w:bidi="he-IL"/>
        </w:rPr>
        <w:t>-</w:t>
      </w:r>
      <w:r w:rsidRPr="00C30296">
        <w:rPr>
          <w:color w:val="auto"/>
          <w:lang w:bidi="he-IL"/>
        </w:rPr>
        <w:t>Ѓаха́й мико́ль</w:t>
      </w:r>
      <w:r w:rsidRPr="00C30296">
        <w:rPr>
          <w:color w:val="auto"/>
          <w:rtl/>
          <w:lang w:bidi="he-IL"/>
        </w:rPr>
        <w:t>-</w:t>
      </w:r>
      <w:r w:rsidRPr="00C30296">
        <w:rPr>
          <w:color w:val="auto"/>
          <w:lang w:bidi="he-IL"/>
        </w:rPr>
        <w:t>баса́р шена́йим мико́ль тави́ эль</w:t>
      </w:r>
      <w:r w:rsidRPr="00C30296">
        <w:rPr>
          <w:color w:val="auto"/>
          <w:rtl/>
          <w:lang w:bidi="he-IL"/>
        </w:rPr>
        <w:t>-</w:t>
      </w:r>
      <w:r w:rsidRPr="00C30296">
        <w:rPr>
          <w:color w:val="auto"/>
          <w:lang w:bidi="he-IL"/>
        </w:rPr>
        <w:t>Ѓатева́ ле</w:t>
      </w:r>
      <w:r w:rsidR="002C4C80" w:rsidRPr="00C30296">
        <w:rPr>
          <w:color w:val="auto"/>
          <w:lang w:bidi="he-IL"/>
        </w:rPr>
        <w:t xml:space="preserve"> </w:t>
      </w:r>
      <w:r w:rsidRPr="00C30296">
        <w:rPr>
          <w:color w:val="auto"/>
          <w:lang w:bidi="he-IL"/>
        </w:rPr>
        <w:t>ахаёт ита́х заха́р ункева́ йиЃйю́.</w:t>
      </w:r>
    </w:p>
    <w:p w14:paraId="27241B48" w14:textId="77777777" w:rsidR="00FB4E67" w:rsidRPr="00C30296" w:rsidRDefault="00FB4E67" w:rsidP="002C4C80">
      <w:pPr>
        <w:pStyle w:val="17"/>
        <w:rPr>
          <w:color w:val="auto"/>
        </w:rPr>
      </w:pPr>
      <w:r w:rsidRPr="00C30296">
        <w:rPr>
          <w:color w:val="auto"/>
        </w:rPr>
        <w:t>19. И от всего живого, от всякой плоти, два от каждого введи в ковчег, чтобы они жили с тобой, самец и самка будут.</w:t>
      </w:r>
    </w:p>
    <w:p w14:paraId="2F3751A7" w14:textId="77777777" w:rsidR="00FB4E67" w:rsidRPr="00C30296" w:rsidRDefault="00FB4E67" w:rsidP="002C4C80">
      <w:pPr>
        <w:pStyle w:val="13"/>
      </w:pPr>
    </w:p>
    <w:p w14:paraId="78444BDB" w14:textId="77777777" w:rsidR="00FB4E67" w:rsidRPr="00C30296" w:rsidRDefault="00FB4E67" w:rsidP="002C4C80">
      <w:pPr>
        <w:pStyle w:val="13"/>
        <w:rPr>
          <w:szCs w:val="28"/>
          <w:rtl/>
        </w:rPr>
      </w:pPr>
      <w:r w:rsidRPr="00C30296">
        <w:rPr>
          <w:szCs w:val="28"/>
          <w:rtl/>
        </w:rPr>
        <w:t>מֵהָעוֹף לְמִינֵהוּ וּמִן-הַבְּהֵמָה לְמִינָהּ מִכֹּל רֶמֶשׂ הָאֲדָמָה לְמִינֵהוּ שְׁנַיִם מִכֹּל יָבֹאוּ אֵלֶיךָ לְהַחֲיוֹת</w:t>
      </w:r>
      <w:r w:rsidRPr="00C30296">
        <w:rPr>
          <w:szCs w:val="28"/>
        </w:rPr>
        <w:t>:</w:t>
      </w:r>
    </w:p>
    <w:p w14:paraId="6F1F08BE" w14:textId="77777777" w:rsidR="00FB4E67" w:rsidRPr="00C30296" w:rsidRDefault="00FB4E67" w:rsidP="002C4C80">
      <w:pPr>
        <w:pStyle w:val="15"/>
        <w:rPr>
          <w:color w:val="auto"/>
          <w:lang w:bidi="he-IL"/>
        </w:rPr>
      </w:pPr>
      <w:r w:rsidRPr="00C30296">
        <w:rPr>
          <w:color w:val="auto"/>
          <w:lang w:bidi="he-IL"/>
        </w:rPr>
        <w:t>меЃао́ф леминэ́Ѓу уми́н</w:t>
      </w:r>
      <w:r w:rsidRPr="00C30296">
        <w:rPr>
          <w:color w:val="auto"/>
          <w:rtl/>
          <w:lang w:bidi="he-IL"/>
        </w:rPr>
        <w:t>-</w:t>
      </w:r>
      <w:r w:rsidRPr="00C30296">
        <w:rPr>
          <w:color w:val="auto"/>
          <w:lang w:bidi="he-IL"/>
        </w:rPr>
        <w:t>ЃабеЃема́ лемина́ мико́ль рэ́мес Ѓаадама́ леминэ́ЃУ шена́йим мико́ль яво́у эле́ха леЃахаёт</w:t>
      </w:r>
    </w:p>
    <w:p w14:paraId="149F485A" w14:textId="77777777" w:rsidR="00FB4E67" w:rsidRPr="00C30296" w:rsidRDefault="00FB4E67" w:rsidP="002C4C80">
      <w:pPr>
        <w:pStyle w:val="17"/>
        <w:rPr>
          <w:color w:val="auto"/>
        </w:rPr>
      </w:pPr>
      <w:r w:rsidRPr="00C30296">
        <w:rPr>
          <w:color w:val="auto"/>
        </w:rPr>
        <w:t>20. От птицы по роду её, и от скота по роду его, и от всякого пресмыкающего по земле, два из каждого вида, придут к тебе, чтобы спасаться с тобою.</w:t>
      </w:r>
    </w:p>
    <w:p w14:paraId="3DA76AC1" w14:textId="77777777" w:rsidR="00FB4E67" w:rsidRPr="00C30296" w:rsidRDefault="00FB4E67" w:rsidP="00FB4E67">
      <w:pPr>
        <w:ind w:firstLine="0"/>
        <w:rPr>
          <w:color w:val="auto"/>
        </w:rPr>
      </w:pPr>
    </w:p>
    <w:p w14:paraId="5AB74195" w14:textId="7F53CB21" w:rsidR="00FB4E67" w:rsidRPr="00C30296" w:rsidRDefault="00FB4E67" w:rsidP="00FB4E67">
      <w:pPr>
        <w:rPr>
          <w:color w:val="auto"/>
        </w:rPr>
      </w:pPr>
      <w:r w:rsidRPr="00C30296">
        <w:rPr>
          <w:color w:val="auto"/>
        </w:rPr>
        <w:t>В 18 стихе Всевышний говорит Ноаху: «Я восстановлю завет с тобой». Не установлю, не заключу, а дословно</w:t>
      </w:r>
      <w:r w:rsidR="001A1E2B" w:rsidRPr="00C30296">
        <w:rPr>
          <w:color w:val="auto"/>
        </w:rPr>
        <w:t xml:space="preserve"> – </w:t>
      </w:r>
      <w:r w:rsidRPr="00C30296">
        <w:rPr>
          <w:i/>
          <w:iCs/>
          <w:color w:val="auto"/>
        </w:rPr>
        <w:t xml:space="preserve">восстановлю </w:t>
      </w:r>
      <w:r w:rsidRPr="00C30296">
        <w:rPr>
          <w:color w:val="auto"/>
        </w:rPr>
        <w:t xml:space="preserve">завет с тобой. Какой завет можно восстановить? Завет с Адамом, когда Адам был помещён в землю в саду Эдемском, чтобы обрабатывать её. А ещё раньше, в самом создании Адама, он создан на такую работу, на специальную службу, он единственный создан с каким-то заданием, </w:t>
      </w:r>
      <w:r w:rsidRPr="00C30296">
        <w:rPr>
          <w:color w:val="auto"/>
        </w:rPr>
        <w:lastRenderedPageBreak/>
        <w:t>кроме как плодиться и размножаться</w:t>
      </w:r>
      <w:r w:rsidR="001A1E2B" w:rsidRPr="00C30296">
        <w:rPr>
          <w:color w:val="auto"/>
        </w:rPr>
        <w:t xml:space="preserve"> – </w:t>
      </w:r>
      <w:r w:rsidRPr="00C30296">
        <w:rPr>
          <w:color w:val="auto"/>
        </w:rPr>
        <w:t xml:space="preserve">он создан, чтобы властвовать над землёю. Адам в этом не устоял, Всевышний восстанавливает в Ноахе завет, в котором не устоял Адам. Слово </w:t>
      </w:r>
      <w:r w:rsidRPr="00C30296">
        <w:rPr>
          <w:i/>
          <w:iCs/>
          <w:color w:val="auto"/>
        </w:rPr>
        <w:t>ваг</w:t>
      </w:r>
      <w:r w:rsidRPr="00C30296">
        <w:rPr>
          <w:rFonts w:cs="Times New Roman"/>
          <w:i/>
          <w:iCs/>
          <w:color w:val="auto"/>
          <w:lang w:bidi="he-IL"/>
        </w:rPr>
        <w:t>́</w:t>
      </w:r>
      <w:r w:rsidRPr="00C30296">
        <w:rPr>
          <w:i/>
          <w:iCs/>
          <w:color w:val="auto"/>
        </w:rPr>
        <w:t>аким</w:t>
      </w:r>
      <w:r w:rsidR="001A1E2B" w:rsidRPr="00C30296">
        <w:rPr>
          <w:color w:val="auto"/>
        </w:rPr>
        <w:t xml:space="preserve"> – </w:t>
      </w:r>
      <w:r w:rsidRPr="00C30296">
        <w:rPr>
          <w:i/>
          <w:iCs/>
          <w:color w:val="auto"/>
        </w:rPr>
        <w:t>восставить; поднять</w:t>
      </w:r>
      <w:r w:rsidRPr="00C30296">
        <w:rPr>
          <w:color w:val="auto"/>
        </w:rPr>
        <w:t xml:space="preserve">, то есть как возобновление, слово </w:t>
      </w:r>
      <w:r w:rsidRPr="00C30296">
        <w:rPr>
          <w:i/>
          <w:iCs/>
          <w:color w:val="auto"/>
        </w:rPr>
        <w:t>екум</w:t>
      </w:r>
      <w:r w:rsidRPr="00C30296">
        <w:rPr>
          <w:color w:val="auto"/>
        </w:rPr>
        <w:t xml:space="preserve"> от того же корня означает </w:t>
      </w:r>
      <w:r w:rsidRPr="00C30296">
        <w:rPr>
          <w:i/>
          <w:iCs/>
          <w:color w:val="auto"/>
        </w:rPr>
        <w:t xml:space="preserve">создание, </w:t>
      </w:r>
      <w:r w:rsidRPr="00C30296">
        <w:rPr>
          <w:color w:val="auto"/>
        </w:rPr>
        <w:t xml:space="preserve">всё, что создано. Оно тоже будет использовано в этой главе. В отличие от слова </w:t>
      </w:r>
      <w:r w:rsidRPr="00C30296">
        <w:rPr>
          <w:i/>
          <w:iCs/>
          <w:color w:val="auto"/>
        </w:rPr>
        <w:t>ликрот брит</w:t>
      </w:r>
      <w:r w:rsidRPr="00C30296">
        <w:rPr>
          <w:color w:val="auto"/>
        </w:rPr>
        <w:t xml:space="preserve"> (</w:t>
      </w:r>
      <w:r w:rsidRPr="00C30296">
        <w:rPr>
          <w:i/>
          <w:iCs/>
          <w:color w:val="auto"/>
        </w:rPr>
        <w:t>заключить завет</w:t>
      </w:r>
      <w:r w:rsidRPr="00C30296">
        <w:rPr>
          <w:color w:val="auto"/>
        </w:rPr>
        <w:t>)</w:t>
      </w:r>
      <w:r w:rsidR="001A1E2B" w:rsidRPr="00C30296">
        <w:rPr>
          <w:color w:val="auto"/>
        </w:rPr>
        <w:t xml:space="preserve"> </w:t>
      </w:r>
      <w:r w:rsidR="001A1E2B" w:rsidRPr="00C30296">
        <w:rPr>
          <w:rFonts w:cs="Times New Roman"/>
          <w:color w:val="auto"/>
        </w:rPr>
        <w:t xml:space="preserve">– </w:t>
      </w:r>
      <w:r w:rsidRPr="00C30296">
        <w:rPr>
          <w:color w:val="auto"/>
        </w:rPr>
        <w:t>это разные слова, и с Ноахом завет именно возобновляется, потому что изначально это завет с Адамом. Я уже об этом говорил и в отдельных уроках подробно разбирал историю заветов, и это важно для тех, кто пытается понять, когда именно был заключён завет с язычниками. Вот пример завета с язычниками: завет с Адамом и завет с Ноахом, и дальше в истории можно это видеть.</w:t>
      </w:r>
    </w:p>
    <w:p w14:paraId="435BD84E" w14:textId="432656B0" w:rsidR="00FB4E67" w:rsidRPr="00C30296" w:rsidRDefault="00FB4E67" w:rsidP="00FB4E67">
      <w:pPr>
        <w:rPr>
          <w:color w:val="auto"/>
        </w:rPr>
      </w:pPr>
      <w:r w:rsidRPr="00C30296">
        <w:rPr>
          <w:color w:val="auto"/>
        </w:rPr>
        <w:t>Здесь приведены животные, Всевышний говорит нам в этой главе о паре животных, которые сами придут, как в саду Он привёл их к Адаму. И Ноах должен только ввести их в ковчег. В ковчеге животные будут жить, не враждуя друг с другом, человек будет уживаться с этими животными. Это напоминает и пророчество Йешаяг</w:t>
      </w:r>
      <w:r w:rsidRPr="00C30296">
        <w:rPr>
          <w:rFonts w:cs="Times New Roman"/>
          <w:color w:val="auto"/>
          <w:lang w:bidi="he-IL"/>
        </w:rPr>
        <w:t>́</w:t>
      </w:r>
      <w:r w:rsidRPr="00C30296">
        <w:rPr>
          <w:color w:val="auto"/>
        </w:rPr>
        <w:t>у о грядущих временах, когда волк будет жить рядом с овцой</w:t>
      </w:r>
      <w:r w:rsidR="006371C8" w:rsidRPr="00C30296">
        <w:rPr>
          <w:color w:val="auto"/>
        </w:rPr>
        <w:t>,</w:t>
      </w:r>
      <w:r w:rsidRPr="00C30296">
        <w:rPr>
          <w:color w:val="auto"/>
        </w:rPr>
        <w:t xml:space="preserve"> и, собственно</w:t>
      </w:r>
      <w:r w:rsidR="006371C8" w:rsidRPr="00C30296">
        <w:rPr>
          <w:color w:val="auto"/>
        </w:rPr>
        <w:t>,</w:t>
      </w:r>
      <w:r w:rsidRPr="00C30296">
        <w:rPr>
          <w:color w:val="auto"/>
        </w:rPr>
        <w:t xml:space="preserve"> события или историю </w:t>
      </w:r>
      <w:r w:rsidR="007F238C" w:rsidRPr="00C30296">
        <w:rPr>
          <w:color w:val="auto"/>
        </w:rPr>
        <w:t>Р</w:t>
      </w:r>
      <w:r w:rsidRPr="00C30296">
        <w:rPr>
          <w:color w:val="auto"/>
        </w:rPr>
        <w:t xml:space="preserve">айского сада. Маленькая модель </w:t>
      </w:r>
      <w:r w:rsidR="007F238C" w:rsidRPr="00C30296">
        <w:rPr>
          <w:color w:val="auto"/>
        </w:rPr>
        <w:t>Р</w:t>
      </w:r>
      <w:r w:rsidRPr="00C30296">
        <w:rPr>
          <w:color w:val="auto"/>
        </w:rPr>
        <w:t xml:space="preserve">айского сада, в котором Ноах и его семья, расширенная семья, поставлены словно священниками над новой землёй. И поэтому и параллель с ковчегом завета тоже уместна, потому что это словно прообраз скинии Моше, да и первого храма. Мы говорили много о параллелях храма с </w:t>
      </w:r>
      <w:r w:rsidR="007F238C" w:rsidRPr="00C30296">
        <w:rPr>
          <w:color w:val="auto"/>
        </w:rPr>
        <w:t>Р</w:t>
      </w:r>
      <w:r w:rsidRPr="00C30296">
        <w:rPr>
          <w:color w:val="auto"/>
        </w:rPr>
        <w:t>айским садом, и здесь Ноах поставлен над всем живым в буквальном смысле, попечителем всего живого. В нашей главе мы пока читаем ту часть, когда Всевышний говорит о двух животных, которые сами придут к Ноаху, и Ноах должен позаботиться об их пропитании</w:t>
      </w:r>
    </w:p>
    <w:p w14:paraId="358606BF" w14:textId="77777777" w:rsidR="00FB4E67" w:rsidRPr="00C30296" w:rsidRDefault="00FB4E67" w:rsidP="006371C8">
      <w:pPr>
        <w:pStyle w:val="13"/>
      </w:pPr>
    </w:p>
    <w:p w14:paraId="71BDA221" w14:textId="77777777" w:rsidR="00FB4E67" w:rsidRPr="00C30296" w:rsidRDefault="00FB4E67" w:rsidP="006371C8">
      <w:pPr>
        <w:pStyle w:val="13"/>
        <w:rPr>
          <w:szCs w:val="28"/>
          <w:rtl/>
        </w:rPr>
      </w:pPr>
      <w:r w:rsidRPr="00C30296">
        <w:rPr>
          <w:szCs w:val="28"/>
          <w:rtl/>
        </w:rPr>
        <w:lastRenderedPageBreak/>
        <w:t>וְאַתָּה קַח-לְך מִכָּל-מַאֲכָל אֲשֶׁר יֵאָכֵל וְאָסַפְתָּ אֵלֶיךָ וְהָיָה לְךָ וְלָהֶם לְאָכְלָה</w:t>
      </w:r>
      <w:r w:rsidRPr="00C30296">
        <w:t>:</w:t>
      </w:r>
    </w:p>
    <w:p w14:paraId="1301B68A" w14:textId="77777777" w:rsidR="00FB4E67" w:rsidRPr="00C30296" w:rsidRDefault="00FB4E67" w:rsidP="006371C8">
      <w:pPr>
        <w:pStyle w:val="15"/>
        <w:rPr>
          <w:color w:val="auto"/>
          <w:lang w:bidi="he-IL"/>
        </w:rPr>
      </w:pPr>
      <w:r w:rsidRPr="00C30296">
        <w:rPr>
          <w:color w:val="auto"/>
          <w:lang w:bidi="he-IL"/>
        </w:rPr>
        <w:t>веата</w:t>
      </w:r>
      <w:r w:rsidRPr="00C30296">
        <w:rPr>
          <w:rFonts w:cstheme="minorHAnsi"/>
          <w:color w:val="auto"/>
          <w:lang w:bidi="he-IL"/>
        </w:rPr>
        <w:t>́</w:t>
      </w:r>
      <w:r w:rsidRPr="00C30296">
        <w:rPr>
          <w:color w:val="auto"/>
          <w:lang w:bidi="he-IL"/>
        </w:rPr>
        <w:t xml:space="preserve"> ках</w:t>
      </w:r>
      <w:r w:rsidRPr="00C30296">
        <w:rPr>
          <w:color w:val="auto"/>
          <w:rtl/>
          <w:lang w:bidi="he-IL"/>
        </w:rPr>
        <w:t>-</w:t>
      </w:r>
      <w:r w:rsidRPr="00C30296">
        <w:rPr>
          <w:color w:val="auto"/>
          <w:lang w:bidi="he-IL"/>
        </w:rPr>
        <w:t>леха</w:t>
      </w:r>
      <w:r w:rsidRPr="00C30296">
        <w:rPr>
          <w:rFonts w:cstheme="minorHAnsi"/>
          <w:color w:val="auto"/>
          <w:lang w:bidi="he-IL"/>
        </w:rPr>
        <w:t>́</w:t>
      </w:r>
      <w:r w:rsidRPr="00C30296">
        <w:rPr>
          <w:color w:val="auto"/>
          <w:lang w:bidi="he-IL"/>
        </w:rPr>
        <w:t xml:space="preserve"> мико</w:t>
      </w:r>
      <w:r w:rsidRPr="00C30296">
        <w:rPr>
          <w:rFonts w:cstheme="minorHAnsi"/>
          <w:color w:val="auto"/>
          <w:lang w:bidi="he-IL"/>
        </w:rPr>
        <w:t>́</w:t>
      </w:r>
      <w:r w:rsidRPr="00C30296">
        <w:rPr>
          <w:color w:val="auto"/>
          <w:lang w:bidi="he-IL"/>
        </w:rPr>
        <w:t>ль</w:t>
      </w:r>
      <w:r w:rsidRPr="00C30296">
        <w:rPr>
          <w:color w:val="auto"/>
          <w:rtl/>
          <w:lang w:bidi="he-IL"/>
        </w:rPr>
        <w:t>-</w:t>
      </w:r>
      <w:r w:rsidRPr="00C30296">
        <w:rPr>
          <w:color w:val="auto"/>
          <w:lang w:bidi="he-IL"/>
        </w:rPr>
        <w:t>мааха</w:t>
      </w:r>
      <w:r w:rsidRPr="00C30296">
        <w:rPr>
          <w:rFonts w:cstheme="minorHAnsi"/>
          <w:color w:val="auto"/>
          <w:lang w:bidi="he-IL"/>
        </w:rPr>
        <w:t>́</w:t>
      </w:r>
      <w:r w:rsidRPr="00C30296">
        <w:rPr>
          <w:color w:val="auto"/>
          <w:lang w:bidi="he-IL"/>
        </w:rPr>
        <w:t>ль аше</w:t>
      </w:r>
      <w:r w:rsidRPr="00C30296">
        <w:rPr>
          <w:rFonts w:cstheme="minorHAnsi"/>
          <w:color w:val="auto"/>
          <w:lang w:bidi="he-IL"/>
        </w:rPr>
        <w:t>́</w:t>
      </w:r>
      <w:r w:rsidRPr="00C30296">
        <w:rPr>
          <w:color w:val="auto"/>
          <w:lang w:bidi="he-IL"/>
        </w:rPr>
        <w:t>р еахэ</w:t>
      </w:r>
      <w:r w:rsidRPr="00C30296">
        <w:rPr>
          <w:rFonts w:cstheme="minorHAnsi"/>
          <w:color w:val="auto"/>
          <w:lang w:bidi="he-IL"/>
        </w:rPr>
        <w:t>́</w:t>
      </w:r>
      <w:r w:rsidRPr="00C30296">
        <w:rPr>
          <w:color w:val="auto"/>
          <w:lang w:bidi="he-IL"/>
        </w:rPr>
        <w:t>ль веасафта</w:t>
      </w:r>
      <w:r w:rsidRPr="00C30296">
        <w:rPr>
          <w:rFonts w:cstheme="minorHAnsi"/>
          <w:color w:val="auto"/>
          <w:lang w:bidi="he-IL"/>
        </w:rPr>
        <w:t>́</w:t>
      </w:r>
      <w:r w:rsidRPr="00C30296">
        <w:rPr>
          <w:color w:val="auto"/>
          <w:lang w:bidi="he-IL"/>
        </w:rPr>
        <w:t xml:space="preserve"> эле</w:t>
      </w:r>
      <w:r w:rsidRPr="00C30296">
        <w:rPr>
          <w:rFonts w:cstheme="minorHAnsi"/>
          <w:color w:val="auto"/>
          <w:lang w:bidi="he-IL"/>
        </w:rPr>
        <w:t>́</w:t>
      </w:r>
      <w:r w:rsidRPr="00C30296">
        <w:rPr>
          <w:color w:val="auto"/>
          <w:lang w:bidi="he-IL"/>
        </w:rPr>
        <w:t>ха веГ</w:t>
      </w:r>
      <w:r w:rsidRPr="00C30296">
        <w:rPr>
          <w:rFonts w:cstheme="minorHAnsi"/>
          <w:color w:val="auto"/>
          <w:lang w:bidi="he-IL"/>
        </w:rPr>
        <w:t>́</w:t>
      </w:r>
      <w:r w:rsidRPr="00C30296">
        <w:rPr>
          <w:color w:val="auto"/>
          <w:lang w:bidi="he-IL"/>
        </w:rPr>
        <w:t>ая леха велаГ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 леохла</w:t>
      </w:r>
      <w:r w:rsidRPr="00C30296">
        <w:rPr>
          <w:rFonts w:cstheme="minorHAnsi"/>
          <w:color w:val="auto"/>
          <w:lang w:bidi="he-IL"/>
        </w:rPr>
        <w:t>́</w:t>
      </w:r>
    </w:p>
    <w:p w14:paraId="43C48AFF" w14:textId="31F4ED7D" w:rsidR="00FB4E67" w:rsidRPr="00C30296" w:rsidRDefault="00FB4E67" w:rsidP="006371C8">
      <w:pPr>
        <w:pStyle w:val="17"/>
        <w:rPr>
          <w:color w:val="auto"/>
        </w:rPr>
      </w:pPr>
      <w:r w:rsidRPr="00C30296">
        <w:rPr>
          <w:color w:val="auto"/>
        </w:rPr>
        <w:t>21. А ты возьми себе пищу, которая будет кушаться, и возьми её к себе; и будет тебе и им в пищу</w:t>
      </w:r>
      <w:r w:rsidR="006371C8" w:rsidRPr="00C30296">
        <w:rPr>
          <w:color w:val="auto"/>
        </w:rPr>
        <w:t>»</w:t>
      </w:r>
      <w:r w:rsidRPr="00C30296">
        <w:rPr>
          <w:color w:val="auto"/>
        </w:rPr>
        <w:t>.</w:t>
      </w:r>
    </w:p>
    <w:p w14:paraId="661541AF" w14:textId="77777777" w:rsidR="00FB4E67" w:rsidRPr="00C30296" w:rsidRDefault="00FB4E67" w:rsidP="006371C8">
      <w:pPr>
        <w:pStyle w:val="13"/>
      </w:pPr>
    </w:p>
    <w:p w14:paraId="5885C9BD" w14:textId="77777777" w:rsidR="00FB4E67" w:rsidRPr="00C30296" w:rsidRDefault="00FB4E67" w:rsidP="006371C8">
      <w:pPr>
        <w:pStyle w:val="13"/>
        <w:rPr>
          <w:szCs w:val="28"/>
          <w:rtl/>
        </w:rPr>
      </w:pPr>
      <w:r w:rsidRPr="00C30296">
        <w:rPr>
          <w:szCs w:val="28"/>
          <w:rtl/>
        </w:rPr>
        <w:t>וַיַּעַשׂ נֹחַ כְּכֹל אֲשֶׁר צִוָּה אֹתוֹ אֱלֹהִים כֵּן עָשָׂה</w:t>
      </w:r>
      <w:r w:rsidRPr="00C30296">
        <w:t>:</w:t>
      </w:r>
    </w:p>
    <w:p w14:paraId="1F993878" w14:textId="77777777" w:rsidR="00FB4E67" w:rsidRPr="00C30296" w:rsidRDefault="00FB4E67" w:rsidP="006371C8">
      <w:pPr>
        <w:pStyle w:val="15"/>
        <w:rPr>
          <w:color w:val="auto"/>
          <w:lang w:bidi="he-IL"/>
        </w:rPr>
      </w:pPr>
      <w:r w:rsidRPr="00C30296">
        <w:rPr>
          <w:color w:val="auto"/>
          <w:lang w:bidi="he-IL"/>
        </w:rPr>
        <w:t>вая</w:t>
      </w:r>
      <w:r w:rsidRPr="00C30296">
        <w:rPr>
          <w:rFonts w:cstheme="minorHAnsi"/>
          <w:color w:val="auto"/>
          <w:lang w:bidi="he-IL"/>
        </w:rPr>
        <w:t>́</w:t>
      </w:r>
      <w:r w:rsidRPr="00C30296">
        <w:rPr>
          <w:color w:val="auto"/>
          <w:lang w:bidi="he-IL"/>
        </w:rPr>
        <w:t>ас но</w:t>
      </w:r>
      <w:r w:rsidRPr="00C30296">
        <w:rPr>
          <w:rFonts w:cstheme="minorHAnsi"/>
          <w:color w:val="auto"/>
          <w:lang w:bidi="he-IL"/>
        </w:rPr>
        <w:t>́</w:t>
      </w:r>
      <w:r w:rsidRPr="00C30296">
        <w:rPr>
          <w:color w:val="auto"/>
          <w:lang w:bidi="he-IL"/>
        </w:rPr>
        <w:t>ах кехо</w:t>
      </w:r>
      <w:r w:rsidRPr="00C30296">
        <w:rPr>
          <w:rFonts w:cstheme="minorHAnsi"/>
          <w:color w:val="auto"/>
          <w:lang w:bidi="he-IL"/>
        </w:rPr>
        <w:t>́</w:t>
      </w:r>
      <w:r w:rsidRPr="00C30296">
        <w:rPr>
          <w:color w:val="auto"/>
          <w:lang w:bidi="he-IL"/>
        </w:rPr>
        <w:t>ль аше</w:t>
      </w:r>
      <w:r w:rsidRPr="00C30296">
        <w:rPr>
          <w:rFonts w:cstheme="minorHAnsi"/>
          <w:color w:val="auto"/>
          <w:lang w:bidi="he-IL"/>
        </w:rPr>
        <w:t>́</w:t>
      </w:r>
      <w:r w:rsidRPr="00C30296">
        <w:rPr>
          <w:color w:val="auto"/>
          <w:lang w:bidi="he-IL"/>
        </w:rPr>
        <w:t>р цива</w:t>
      </w:r>
      <w:r w:rsidRPr="00C30296">
        <w:rPr>
          <w:rFonts w:cstheme="minorHAnsi"/>
          <w:color w:val="auto"/>
          <w:lang w:bidi="he-IL"/>
        </w:rPr>
        <w:t>́</w:t>
      </w:r>
      <w:r w:rsidRPr="00C30296">
        <w:rPr>
          <w:color w:val="auto"/>
          <w:lang w:bidi="he-IL"/>
        </w:rPr>
        <w:t xml:space="preserve"> ото</w:t>
      </w:r>
      <w:r w:rsidRPr="00C30296">
        <w:rPr>
          <w:rFonts w:cstheme="minorHAnsi"/>
          <w:color w:val="auto"/>
          <w:lang w:bidi="he-IL"/>
        </w:rPr>
        <w:t>́</w:t>
      </w:r>
      <w:r w:rsidRPr="00C30296">
        <w:rPr>
          <w:color w:val="auto"/>
          <w:lang w:bidi="he-IL"/>
        </w:rPr>
        <w:t xml:space="preserve">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кэн аса</w:t>
      </w:r>
      <w:r w:rsidRPr="00C30296">
        <w:rPr>
          <w:rFonts w:cstheme="minorHAnsi"/>
          <w:color w:val="auto"/>
          <w:lang w:bidi="he-IL"/>
        </w:rPr>
        <w:t>́</w:t>
      </w:r>
    </w:p>
    <w:p w14:paraId="54182125" w14:textId="312D9CA5" w:rsidR="00FB4E67" w:rsidRPr="00C30296" w:rsidRDefault="00FB4E67" w:rsidP="006371C8">
      <w:pPr>
        <w:pStyle w:val="17"/>
        <w:rPr>
          <w:color w:val="auto"/>
        </w:rPr>
      </w:pPr>
      <w:r w:rsidRPr="00C30296">
        <w:rPr>
          <w:color w:val="auto"/>
        </w:rPr>
        <w:t>22. И сделал Ноах всё</w:t>
      </w:r>
      <w:r w:rsidR="006371C8" w:rsidRPr="00C30296">
        <w:rPr>
          <w:color w:val="auto"/>
        </w:rPr>
        <w:t>,</w:t>
      </w:r>
      <w:r w:rsidRPr="00C30296">
        <w:rPr>
          <w:color w:val="auto"/>
        </w:rPr>
        <w:t xml:space="preserve"> как заповедовал ему Господь</w:t>
      </w:r>
      <w:r w:rsidR="006371C8" w:rsidRPr="00C30296">
        <w:rPr>
          <w:color w:val="auto"/>
        </w:rPr>
        <w:t>,</w:t>
      </w:r>
      <w:r w:rsidRPr="00C30296">
        <w:rPr>
          <w:color w:val="auto"/>
        </w:rPr>
        <w:t xml:space="preserve"> так он и сделал.</w:t>
      </w:r>
    </w:p>
    <w:p w14:paraId="3CBC6235" w14:textId="77777777" w:rsidR="00FB4E67" w:rsidRPr="00C30296" w:rsidRDefault="00FB4E67" w:rsidP="006371C8">
      <w:pPr>
        <w:pStyle w:val="17"/>
        <w:rPr>
          <w:color w:val="auto"/>
        </w:rPr>
      </w:pPr>
    </w:p>
    <w:p w14:paraId="221055F6" w14:textId="77777777" w:rsidR="00FB4E67" w:rsidRPr="00C30296" w:rsidRDefault="00FB4E67" w:rsidP="00FB4E67">
      <w:pPr>
        <w:ind w:firstLine="708"/>
        <w:rPr>
          <w:color w:val="auto"/>
        </w:rPr>
      </w:pPr>
      <w:r w:rsidRPr="00C30296">
        <w:rPr>
          <w:color w:val="auto"/>
        </w:rPr>
        <w:t xml:space="preserve">Кстати, и в этих словах можно увидеть параллель, когда Всевышний даёт позже Моше инструкции по устройству скинии, там звучит та же самая фраза: «И сделал Моше всё, как повелел ему Всевышний». </w:t>
      </w:r>
    </w:p>
    <w:p w14:paraId="67BE7583" w14:textId="77777777" w:rsidR="00FB4E67" w:rsidRPr="00C30296" w:rsidRDefault="00FB4E67" w:rsidP="006371C8">
      <w:pPr>
        <w:pStyle w:val="13"/>
      </w:pPr>
    </w:p>
    <w:p w14:paraId="10AF16CF" w14:textId="77777777" w:rsidR="00FB4E67" w:rsidRPr="00C30296" w:rsidRDefault="00FB4E67" w:rsidP="006371C8">
      <w:pPr>
        <w:pStyle w:val="13"/>
      </w:pPr>
      <w:r w:rsidRPr="00C30296">
        <w:rPr>
          <w:szCs w:val="28"/>
          <w:rtl/>
        </w:rPr>
        <w:t>וַיֹּאמֶר יְהוָה לְנֹחַ בֹּא-אַתָּה וְכָל-בֵּיתְךָ אֶל-הַתֵּבָה כִּי-אֹתְךָ רָאִיתִי צַדִּיק לְפָנַי בַּדּוֹר הַזֶּה</w:t>
      </w:r>
      <w:r w:rsidRPr="00C30296">
        <w:rPr>
          <w:szCs w:val="28"/>
        </w:rPr>
        <w:t>:</w:t>
      </w:r>
    </w:p>
    <w:p w14:paraId="280AAC1D" w14:textId="77777777" w:rsidR="00FB4E67" w:rsidRPr="00C30296" w:rsidRDefault="00FB4E67" w:rsidP="006371C8">
      <w:pPr>
        <w:pStyle w:val="15"/>
        <w:rPr>
          <w:color w:val="auto"/>
        </w:rPr>
      </w:pPr>
      <w:r w:rsidRPr="00C30296">
        <w:rPr>
          <w:color w:val="auto"/>
        </w:rPr>
        <w:t>ваёмер адона</w:t>
      </w:r>
      <w:r w:rsidRPr="00C30296">
        <w:rPr>
          <w:rFonts w:cstheme="minorHAnsi"/>
          <w:color w:val="auto"/>
        </w:rPr>
        <w:t>́</w:t>
      </w:r>
      <w:r w:rsidRPr="00C30296">
        <w:rPr>
          <w:color w:val="auto"/>
        </w:rPr>
        <w:t>й лено</w:t>
      </w:r>
      <w:r w:rsidRPr="00C30296">
        <w:rPr>
          <w:rFonts w:cstheme="minorHAnsi"/>
          <w:color w:val="auto"/>
        </w:rPr>
        <w:t>́</w:t>
      </w:r>
      <w:r w:rsidRPr="00C30296">
        <w:rPr>
          <w:color w:val="auto"/>
        </w:rPr>
        <w:t>ах бо</w:t>
      </w:r>
      <w:r w:rsidRPr="00C30296">
        <w:rPr>
          <w:rFonts w:cs="Arial" w:hint="cs"/>
          <w:color w:val="auto"/>
          <w:rtl/>
          <w:lang w:bidi="he-IL"/>
        </w:rPr>
        <w:t>-</w:t>
      </w:r>
      <w:r w:rsidRPr="00C30296">
        <w:rPr>
          <w:color w:val="auto"/>
        </w:rPr>
        <w:t>ата</w:t>
      </w:r>
      <w:r w:rsidRPr="00C30296">
        <w:rPr>
          <w:rFonts w:cstheme="minorHAnsi"/>
          <w:color w:val="auto"/>
        </w:rPr>
        <w:t>́</w:t>
      </w:r>
      <w:r w:rsidRPr="00C30296">
        <w:rPr>
          <w:color w:val="auto"/>
        </w:rPr>
        <w:t xml:space="preserve"> вехо</w:t>
      </w:r>
      <w:r w:rsidRPr="00C30296">
        <w:rPr>
          <w:rFonts w:cstheme="minorHAnsi"/>
          <w:color w:val="auto"/>
        </w:rPr>
        <w:t>́</w:t>
      </w:r>
      <w:r w:rsidRPr="00C30296">
        <w:rPr>
          <w:color w:val="auto"/>
        </w:rPr>
        <w:t>ль</w:t>
      </w:r>
      <w:r w:rsidRPr="00C30296">
        <w:rPr>
          <w:color w:val="auto"/>
          <w:rtl/>
          <w:lang w:bidi="he-IL"/>
        </w:rPr>
        <w:t>-</w:t>
      </w:r>
      <w:r w:rsidRPr="00C30296">
        <w:rPr>
          <w:color w:val="auto"/>
        </w:rPr>
        <w:t>бетеха</w:t>
      </w:r>
      <w:r w:rsidRPr="00C30296">
        <w:rPr>
          <w:rFonts w:cstheme="minorHAnsi"/>
          <w:color w:val="auto"/>
        </w:rPr>
        <w:t>́</w:t>
      </w:r>
      <w:r w:rsidRPr="00C30296">
        <w:rPr>
          <w:color w:val="auto"/>
        </w:rPr>
        <w:t xml:space="preserve"> эль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r w:rsidRPr="00C30296">
        <w:rPr>
          <w:color w:val="auto"/>
        </w:rPr>
        <w:t xml:space="preserve"> ки</w:t>
      </w:r>
      <w:r w:rsidRPr="00C30296">
        <w:rPr>
          <w:color w:val="auto"/>
          <w:rtl/>
          <w:lang w:bidi="he-IL"/>
        </w:rPr>
        <w:t>-</w:t>
      </w:r>
      <w:r w:rsidRPr="00C30296">
        <w:rPr>
          <w:color w:val="auto"/>
        </w:rPr>
        <w:t>отеха</w:t>
      </w:r>
      <w:r w:rsidRPr="00C30296">
        <w:rPr>
          <w:rFonts w:cstheme="minorHAnsi"/>
          <w:color w:val="auto"/>
        </w:rPr>
        <w:t>́</w:t>
      </w:r>
      <w:r w:rsidRPr="00C30296">
        <w:rPr>
          <w:color w:val="auto"/>
        </w:rPr>
        <w:t xml:space="preserve"> раи</w:t>
      </w:r>
      <w:r w:rsidRPr="00C30296">
        <w:rPr>
          <w:rFonts w:cstheme="minorHAnsi"/>
          <w:color w:val="auto"/>
        </w:rPr>
        <w:t>́</w:t>
      </w:r>
      <w:r w:rsidRPr="00C30296">
        <w:rPr>
          <w:color w:val="auto"/>
        </w:rPr>
        <w:t>ти цади</w:t>
      </w:r>
      <w:r w:rsidRPr="00C30296">
        <w:rPr>
          <w:rFonts w:cstheme="minorHAnsi"/>
          <w:color w:val="auto"/>
        </w:rPr>
        <w:t>́</w:t>
      </w:r>
      <w:r w:rsidRPr="00C30296">
        <w:rPr>
          <w:color w:val="auto"/>
        </w:rPr>
        <w:t>к лефана</w:t>
      </w:r>
      <w:r w:rsidRPr="00C30296">
        <w:rPr>
          <w:rFonts w:cstheme="minorHAnsi"/>
          <w:color w:val="auto"/>
        </w:rPr>
        <w:t>́</w:t>
      </w:r>
      <w:r w:rsidRPr="00C30296">
        <w:rPr>
          <w:color w:val="auto"/>
        </w:rPr>
        <w:t>й бадо</w:t>
      </w:r>
      <w:r w:rsidRPr="00C30296">
        <w:rPr>
          <w:rFonts w:cstheme="minorHAnsi"/>
          <w:color w:val="auto"/>
        </w:rPr>
        <w:t>́</w:t>
      </w:r>
      <w:r w:rsidRPr="00C30296">
        <w:rPr>
          <w:color w:val="auto"/>
        </w:rPr>
        <w:t xml:space="preserve">р </w:t>
      </w:r>
      <w:r w:rsidRPr="00C30296">
        <w:rPr>
          <w:color w:val="auto"/>
          <w:lang w:bidi="he-IL"/>
        </w:rPr>
        <w:t>Г</w:t>
      </w:r>
      <w:r w:rsidRPr="00C30296">
        <w:rPr>
          <w:rFonts w:cstheme="minorHAnsi"/>
          <w:color w:val="auto"/>
          <w:lang w:bidi="he-IL"/>
        </w:rPr>
        <w:t>́</w:t>
      </w:r>
      <w:r w:rsidRPr="00C30296">
        <w:rPr>
          <w:color w:val="auto"/>
        </w:rPr>
        <w:t>азэ</w:t>
      </w:r>
      <w:r w:rsidRPr="00C30296">
        <w:rPr>
          <w:rFonts w:cstheme="minorHAnsi"/>
          <w:color w:val="auto"/>
        </w:rPr>
        <w:t>́</w:t>
      </w:r>
    </w:p>
    <w:p w14:paraId="3C798EC1" w14:textId="3AE8BD55" w:rsidR="00FB4E67" w:rsidRPr="00C30296" w:rsidRDefault="00FB4E67" w:rsidP="006371C8">
      <w:pPr>
        <w:pStyle w:val="17"/>
        <w:rPr>
          <w:color w:val="auto"/>
        </w:rPr>
      </w:pPr>
      <w:r w:rsidRPr="00C30296">
        <w:rPr>
          <w:color w:val="auto"/>
        </w:rPr>
        <w:t xml:space="preserve">1. И сказал Господь Ноаху: </w:t>
      </w:r>
      <w:r w:rsidR="006371C8" w:rsidRPr="00C30296">
        <w:rPr>
          <w:color w:val="auto"/>
        </w:rPr>
        <w:t>«</w:t>
      </w:r>
      <w:r w:rsidRPr="00C30296">
        <w:rPr>
          <w:color w:val="auto"/>
        </w:rPr>
        <w:t>Войди ты и весь дом твой в ковчег; ибо тебя Я нашёл праведником предо Мной в этом поколении.</w:t>
      </w:r>
    </w:p>
    <w:p w14:paraId="1E666120" w14:textId="77777777" w:rsidR="00FB4E67" w:rsidRPr="00C30296" w:rsidRDefault="00FB4E67" w:rsidP="00FB4E67">
      <w:pPr>
        <w:ind w:firstLine="0"/>
        <w:rPr>
          <w:color w:val="auto"/>
        </w:rPr>
      </w:pPr>
    </w:p>
    <w:p w14:paraId="58A8C863" w14:textId="71B41444" w:rsidR="00FB4E67" w:rsidRPr="00C30296" w:rsidRDefault="00FB4E67" w:rsidP="00FB4E67">
      <w:pPr>
        <w:rPr>
          <w:color w:val="auto"/>
        </w:rPr>
      </w:pPr>
      <w:r w:rsidRPr="00C30296">
        <w:rPr>
          <w:color w:val="auto"/>
        </w:rPr>
        <w:t>Мы уже говорили о том, что</w:t>
      </w:r>
      <w:r w:rsidR="007F238C" w:rsidRPr="00C30296">
        <w:rPr>
          <w:color w:val="auto"/>
        </w:rPr>
        <w:t xml:space="preserve"> значит</w:t>
      </w:r>
      <w:r w:rsidRPr="00C30296">
        <w:rPr>
          <w:color w:val="auto"/>
        </w:rPr>
        <w:t xml:space="preserve"> </w:t>
      </w:r>
      <w:r w:rsidRPr="00C30296">
        <w:rPr>
          <w:i/>
          <w:color w:val="auto"/>
        </w:rPr>
        <w:t>в этом поколении</w:t>
      </w:r>
      <w:r w:rsidR="006371C8" w:rsidRPr="00C30296">
        <w:rPr>
          <w:i/>
          <w:color w:val="auto"/>
        </w:rPr>
        <w:t>.</w:t>
      </w:r>
    </w:p>
    <w:p w14:paraId="5E1C6DE8" w14:textId="77777777" w:rsidR="00FB4E67" w:rsidRPr="00C30296" w:rsidRDefault="00FB4E67" w:rsidP="006371C8">
      <w:pPr>
        <w:pStyle w:val="13"/>
      </w:pPr>
    </w:p>
    <w:p w14:paraId="03B1455C" w14:textId="77777777" w:rsidR="00FB4E67" w:rsidRPr="00C30296" w:rsidRDefault="00FB4E67" w:rsidP="006371C8">
      <w:pPr>
        <w:pStyle w:val="13"/>
        <w:rPr>
          <w:szCs w:val="28"/>
          <w:rtl/>
        </w:rPr>
      </w:pPr>
      <w:r w:rsidRPr="00C30296">
        <w:rPr>
          <w:szCs w:val="28"/>
          <w:rtl/>
        </w:rPr>
        <w:t>מִכֹּל הַבְּהֵמָה הַטְּהוֹרָה תִּקַּח-לְךָ שִׁבְעָה שִׁבְעָה אִישׁ וְאִשְׁתּוֹ וּמִן-הַבְּהֵמָה אֲשֶׁר לֹא טְהֹרָה הִוא שְׁנַיִם אִישׁ וְאִשְׁתּוֹ</w:t>
      </w:r>
      <w:r w:rsidRPr="00C30296">
        <w:rPr>
          <w:szCs w:val="28"/>
        </w:rPr>
        <w:t>:</w:t>
      </w:r>
    </w:p>
    <w:p w14:paraId="42BE995D" w14:textId="7ADB6075" w:rsidR="00FB4E67" w:rsidRPr="00C30296" w:rsidRDefault="00FB4E67" w:rsidP="00EE6D82">
      <w:pPr>
        <w:pStyle w:val="15"/>
        <w:rPr>
          <w:color w:val="auto"/>
        </w:rPr>
      </w:pPr>
      <w:r w:rsidRPr="00C30296">
        <w:rPr>
          <w:color w:val="auto"/>
        </w:rPr>
        <w:t xml:space="preserve">мико́ль </w:t>
      </w:r>
      <w:r w:rsidRPr="00C30296">
        <w:rPr>
          <w:color w:val="auto"/>
          <w:lang w:bidi="he-IL"/>
        </w:rPr>
        <w:t>Ѓ</w:t>
      </w:r>
      <w:r w:rsidRPr="00C30296">
        <w:rPr>
          <w:color w:val="auto"/>
        </w:rPr>
        <w:t>абеГ</w:t>
      </w:r>
      <w:r w:rsidRPr="00C30296">
        <w:rPr>
          <w:color w:val="auto"/>
          <w:lang w:bidi="he-IL"/>
        </w:rPr>
        <w:t>́</w:t>
      </w:r>
      <w:r w:rsidRPr="00C30296">
        <w:rPr>
          <w:color w:val="auto"/>
        </w:rPr>
        <w:t xml:space="preserve">ема́ </w:t>
      </w:r>
      <w:r w:rsidRPr="00C30296">
        <w:rPr>
          <w:color w:val="auto"/>
          <w:lang w:bidi="he-IL"/>
        </w:rPr>
        <w:t>Ѓ</w:t>
      </w:r>
      <w:r w:rsidRPr="00C30296">
        <w:rPr>
          <w:color w:val="auto"/>
        </w:rPr>
        <w:t>ате</w:t>
      </w:r>
      <w:r w:rsidR="006371C8" w:rsidRPr="00C30296">
        <w:rPr>
          <w:color w:val="auto"/>
          <w:lang w:bidi="he-IL"/>
        </w:rPr>
        <w:t>Ѓ</w:t>
      </w:r>
      <w:r w:rsidRPr="00C30296">
        <w:rPr>
          <w:color w:val="auto"/>
        </w:rPr>
        <w:t>ора́ тика́х</w:t>
      </w:r>
      <w:r w:rsidRPr="00C30296">
        <w:rPr>
          <w:color w:val="auto"/>
          <w:rtl/>
        </w:rPr>
        <w:t>-</w:t>
      </w:r>
      <w:r w:rsidRPr="00C30296">
        <w:rPr>
          <w:color w:val="auto"/>
        </w:rPr>
        <w:t>леха́ шивъа́ шивъа́ иш веишто́ умин</w:t>
      </w:r>
      <w:r w:rsidRPr="00C30296">
        <w:rPr>
          <w:color w:val="auto"/>
          <w:rtl/>
        </w:rPr>
        <w:t>-</w:t>
      </w:r>
      <w:r w:rsidRPr="00C30296">
        <w:rPr>
          <w:color w:val="auto"/>
        </w:rPr>
        <w:t>Г</w:t>
      </w:r>
      <w:r w:rsidRPr="00C30296">
        <w:rPr>
          <w:color w:val="auto"/>
          <w:lang w:bidi="he-IL"/>
        </w:rPr>
        <w:t>́</w:t>
      </w:r>
      <w:r w:rsidRPr="00C30296">
        <w:rPr>
          <w:color w:val="auto"/>
        </w:rPr>
        <w:t>абеГ</w:t>
      </w:r>
      <w:r w:rsidRPr="00C30296">
        <w:rPr>
          <w:color w:val="auto"/>
          <w:lang w:bidi="he-IL"/>
        </w:rPr>
        <w:t>́</w:t>
      </w:r>
      <w:r w:rsidRPr="00C30296">
        <w:rPr>
          <w:color w:val="auto"/>
        </w:rPr>
        <w:t xml:space="preserve">ема́ аше́р ло теЃора́ </w:t>
      </w:r>
      <w:r w:rsidRPr="00C30296">
        <w:rPr>
          <w:color w:val="auto"/>
          <w:lang w:bidi="he-IL"/>
        </w:rPr>
        <w:t>Ѓ</w:t>
      </w:r>
      <w:r w:rsidRPr="00C30296">
        <w:rPr>
          <w:color w:val="auto"/>
        </w:rPr>
        <w:t>и шена́йим иш веишто́</w:t>
      </w:r>
    </w:p>
    <w:p w14:paraId="250E4E71" w14:textId="77777777" w:rsidR="00FB4E67" w:rsidRPr="00C30296" w:rsidRDefault="00FB4E67" w:rsidP="00EE6D82">
      <w:pPr>
        <w:pStyle w:val="17"/>
        <w:rPr>
          <w:color w:val="auto"/>
        </w:rPr>
      </w:pPr>
      <w:r w:rsidRPr="00C30296">
        <w:rPr>
          <w:color w:val="auto"/>
        </w:rPr>
        <w:t>2. От всякой скотины чистой возьми себе семь семь мужа и жену, а из скота, который нечист, по два: самца с самкою.</w:t>
      </w:r>
    </w:p>
    <w:p w14:paraId="30E40DBC" w14:textId="77777777" w:rsidR="00FB4E67" w:rsidRPr="00C30296" w:rsidRDefault="00FB4E67" w:rsidP="00EE6D82">
      <w:pPr>
        <w:pStyle w:val="17"/>
        <w:rPr>
          <w:color w:val="auto"/>
        </w:rPr>
      </w:pPr>
    </w:p>
    <w:p w14:paraId="37EFA01E" w14:textId="4D106D0D" w:rsidR="00FB4E67" w:rsidRPr="00C30296" w:rsidRDefault="00FB4E67" w:rsidP="00FB4E67">
      <w:pPr>
        <w:rPr>
          <w:color w:val="auto"/>
        </w:rPr>
      </w:pPr>
      <w:r w:rsidRPr="00C30296">
        <w:rPr>
          <w:color w:val="auto"/>
        </w:rPr>
        <w:t>В прошлой главе говорилось о паре от каждой скотины, от всех живых существ, здесь вдруг мы читаем несколько новшеств сразу. Во-первых, согласно этому повелению, Ноах должен сам брать животных, во-вторых, здесь неожиданно возникает разделение на животных чистых и нечистых, чего раньше не было вообще, и сказано чистых животных взять по семь, а нечистых взять по-прежнему по два. Как это можно понять? Для продолжения рода необходимо, чтобы было по два от каждого животного, естественно</w:t>
      </w:r>
      <w:r w:rsidR="006371C8" w:rsidRPr="00C30296">
        <w:rPr>
          <w:color w:val="auto"/>
        </w:rPr>
        <w:t>,</w:t>
      </w:r>
      <w:r w:rsidRPr="00C30296">
        <w:rPr>
          <w:color w:val="auto"/>
        </w:rPr>
        <w:t xml:space="preserve"> от пары произойдут все остальные. Но, поскольку Ноах не просто спаситель, который должен восстановить род, восстановить человечество, Ноах, как мы сказали, имеет ещё и священническую функцию, ему жертвы приносить, поэтому он должен сам взять и собрать ещё по пять от каждого чистого животного, чтобы дополнить их до семи. Это его задача. Остальные по 2 сами войдут в ковчег. Так это можно понять наиболее просто, наиболее близко к тексту, хотя возможны и другие понимания тоже. </w:t>
      </w:r>
    </w:p>
    <w:p w14:paraId="7EDE68ED" w14:textId="24095520" w:rsidR="00FB4E67" w:rsidRPr="00C30296" w:rsidRDefault="00FB4E67" w:rsidP="00FB4E67">
      <w:pPr>
        <w:rPr>
          <w:color w:val="auto"/>
        </w:rPr>
      </w:pPr>
      <w:r w:rsidRPr="00C30296">
        <w:rPr>
          <w:color w:val="auto"/>
        </w:rPr>
        <w:t>Что касается чистых и нечистых животных, много разговоров на тот счёт, учил ли Ноах где</w:t>
      </w:r>
      <w:r w:rsidRPr="00C30296">
        <w:rPr>
          <w:color w:val="auto"/>
          <w:lang w:bidi="he-IL"/>
        </w:rPr>
        <w:t>-то</w:t>
      </w:r>
      <w:r w:rsidRPr="00C30296">
        <w:rPr>
          <w:color w:val="auto"/>
        </w:rPr>
        <w:t xml:space="preserve"> Тору, может, он какие</w:t>
      </w:r>
      <w:r w:rsidRPr="00C30296">
        <w:rPr>
          <w:color w:val="auto"/>
          <w:lang w:bidi="he-IL"/>
        </w:rPr>
        <w:t>-то</w:t>
      </w:r>
      <w:r w:rsidRPr="00C30296">
        <w:rPr>
          <w:color w:val="auto"/>
        </w:rPr>
        <w:t xml:space="preserve"> откровения получал, многое говорится на эту тему. У соседних народов мы тоже находим упоминание чистых и нечистых животных, пригодных и непригодных к жертвоприношениям: они спокойно ели нечистую пищу, но в жертву её не приносили. В шумерской истории о потопе некто Атрахасис, когда собирает животных в ковчег</w:t>
      </w:r>
      <w:r w:rsidR="006371C8" w:rsidRPr="00C30296">
        <w:rPr>
          <w:color w:val="auto"/>
        </w:rPr>
        <w:t>,</w:t>
      </w:r>
      <w:r w:rsidRPr="00C30296">
        <w:rPr>
          <w:color w:val="auto"/>
        </w:rPr>
        <w:t xml:space="preserve"> тоже берёт с собой больше чистых животных, чем нечистых</w:t>
      </w:r>
      <w:r w:rsidR="006371C8" w:rsidRPr="00C30296">
        <w:rPr>
          <w:color w:val="auto"/>
        </w:rPr>
        <w:t>.</w:t>
      </w:r>
      <w:r w:rsidRPr="00C30296">
        <w:rPr>
          <w:color w:val="auto"/>
        </w:rPr>
        <w:t xml:space="preserve"> </w:t>
      </w:r>
      <w:r w:rsidR="006371C8" w:rsidRPr="00C30296">
        <w:rPr>
          <w:color w:val="auto"/>
        </w:rPr>
        <w:t>В</w:t>
      </w:r>
      <w:r w:rsidRPr="00C30296">
        <w:rPr>
          <w:color w:val="auto"/>
        </w:rPr>
        <w:t>о всяком случае, это свидетельство о том, что в Шумере была традиция в отношении чистоты животных. Возможно, от Адама, возможно, в результате каких</w:t>
      </w:r>
      <w:r w:rsidRPr="00C30296">
        <w:rPr>
          <w:color w:val="auto"/>
          <w:lang w:bidi="he-IL"/>
        </w:rPr>
        <w:t>-то</w:t>
      </w:r>
      <w:r w:rsidRPr="00C30296">
        <w:rPr>
          <w:color w:val="auto"/>
        </w:rPr>
        <w:t xml:space="preserve"> откровений она была уже во времена Ноаха. И, вполне возможно, что знания Ноаха</w:t>
      </w:r>
      <w:r w:rsidR="001A1E2B" w:rsidRPr="00C30296">
        <w:rPr>
          <w:color w:val="auto"/>
        </w:rPr>
        <w:t xml:space="preserve"> </w:t>
      </w:r>
      <w:r w:rsidR="001A1E2B" w:rsidRPr="00C30296">
        <w:rPr>
          <w:color w:val="auto"/>
        </w:rPr>
        <w:lastRenderedPageBreak/>
        <w:t xml:space="preserve">– </w:t>
      </w:r>
      <w:r w:rsidRPr="00C30296">
        <w:rPr>
          <w:color w:val="auto"/>
        </w:rPr>
        <w:t>это знания, полученные, так сказать, опытом народа. Но, вполне возможно, что Всевышний наставил его и открыл ему какие</w:t>
      </w:r>
      <w:r w:rsidRPr="00C30296">
        <w:rPr>
          <w:color w:val="auto"/>
          <w:lang w:bidi="he-IL"/>
        </w:rPr>
        <w:t>-то</w:t>
      </w:r>
      <w:r w:rsidRPr="00C30296">
        <w:rPr>
          <w:color w:val="auto"/>
        </w:rPr>
        <w:t xml:space="preserve"> тайны, ведь для того, чтобы правильно исполнять волю Всевышнего, нужно быть Его учеником. Важно и то, что здесь мы снова видим, что Ноах строит ковчег</w:t>
      </w:r>
      <w:r w:rsidR="001A1E2B" w:rsidRPr="00C30296">
        <w:rPr>
          <w:color w:val="auto"/>
        </w:rPr>
        <w:t xml:space="preserve"> – </w:t>
      </w:r>
      <w:r w:rsidRPr="00C30296">
        <w:rPr>
          <w:color w:val="auto"/>
        </w:rPr>
        <w:t>он не возникает чудесным путём</w:t>
      </w:r>
      <w:r w:rsidR="006371C8" w:rsidRPr="00C30296">
        <w:rPr>
          <w:color w:val="auto"/>
        </w:rPr>
        <w:t>.</w:t>
      </w:r>
      <w:r w:rsidRPr="00C30296">
        <w:rPr>
          <w:color w:val="auto"/>
        </w:rPr>
        <w:t xml:space="preserve"> </w:t>
      </w:r>
      <w:r w:rsidR="006371C8" w:rsidRPr="00C30296">
        <w:rPr>
          <w:color w:val="auto"/>
        </w:rPr>
        <w:t>Ж</w:t>
      </w:r>
      <w:r w:rsidRPr="00C30296">
        <w:rPr>
          <w:color w:val="auto"/>
        </w:rPr>
        <w:t>ивотных на жертвоприношение Всевышний повелевает Ноаху привести, в этом служении есть участие Ноаха. Он не просто ходит начальником, он должен уметь свой ковчег обеспечивать. Это и ответ на такой вопрос, как могли все животные, такое огромное разнообразие животных поместиться в ковчеге, пусть и большом, но не бесконечно большом. Тора говорит: «Да, скорее всего, это было чудо, ковчег чудным образом всех поместил». Почему бы тогда не сделать маленький компактный ковчег, который Ноах за пару дней бы легко построил? Потому что важно, что новое человечество живёт не только чудесами, но действительно сотрудничает, соучаствует в управлении миром своим трудом. И это часть великого чуда.</w:t>
      </w:r>
    </w:p>
    <w:p w14:paraId="356C379F" w14:textId="77777777" w:rsidR="00FB4E67" w:rsidRPr="00C30296" w:rsidRDefault="00FB4E67" w:rsidP="006371C8">
      <w:pPr>
        <w:pStyle w:val="13"/>
      </w:pPr>
    </w:p>
    <w:p w14:paraId="139E9B6B" w14:textId="77777777" w:rsidR="00FB4E67" w:rsidRPr="00C30296" w:rsidRDefault="00FB4E67" w:rsidP="006371C8">
      <w:pPr>
        <w:pStyle w:val="13"/>
        <w:rPr>
          <w:szCs w:val="28"/>
          <w:rtl/>
        </w:rPr>
      </w:pPr>
      <w:r w:rsidRPr="00C30296">
        <w:rPr>
          <w:szCs w:val="28"/>
          <w:rtl/>
        </w:rPr>
        <w:t>גַּם מֵעוֹף הַשָּׁמַיִם שִׁבְעָה שִׁבְעָה זָכָר וּנְקֵבָה לְחַיּוֹת זֶרַע עַל-פְּנֵי כָל-הָאָרֶץ</w:t>
      </w:r>
      <w:r w:rsidRPr="00C30296">
        <w:rPr>
          <w:szCs w:val="28"/>
        </w:rPr>
        <w:t>:</w:t>
      </w:r>
    </w:p>
    <w:p w14:paraId="46BD0461" w14:textId="77777777" w:rsidR="00FB4E67" w:rsidRPr="00C30296" w:rsidRDefault="00FB4E67" w:rsidP="006371C8">
      <w:pPr>
        <w:pStyle w:val="15"/>
        <w:rPr>
          <w:color w:val="auto"/>
          <w:lang w:bidi="he-IL"/>
        </w:rPr>
      </w:pPr>
      <w:r w:rsidRPr="00C30296">
        <w:rPr>
          <w:color w:val="auto"/>
          <w:lang w:bidi="he-IL"/>
        </w:rPr>
        <w:t>гам мео</w:t>
      </w:r>
      <w:r w:rsidRPr="00C30296">
        <w:rPr>
          <w:rFonts w:cstheme="minorHAnsi"/>
          <w:color w:val="auto"/>
          <w:lang w:bidi="he-IL"/>
        </w:rPr>
        <w:t>́</w:t>
      </w:r>
      <w:r w:rsidRPr="00C30296">
        <w:rPr>
          <w:color w:val="auto"/>
          <w:lang w:bidi="he-IL"/>
        </w:rPr>
        <w:t>ф Г</w:t>
      </w:r>
      <w:r w:rsidRPr="00C30296">
        <w:rPr>
          <w:rFonts w:cstheme="minorHAnsi"/>
          <w:color w:val="auto"/>
          <w:lang w:bidi="he-IL"/>
        </w:rPr>
        <w:t>́</w:t>
      </w:r>
      <w:r w:rsidRPr="00C30296">
        <w:rPr>
          <w:color w:val="auto"/>
        </w:rPr>
        <w:t>ашамайи</w:t>
      </w:r>
      <w:r w:rsidRPr="00C30296">
        <w:rPr>
          <w:rFonts w:cstheme="minorHAnsi"/>
          <w:color w:val="auto"/>
        </w:rPr>
        <w:t>́</w:t>
      </w:r>
      <w:r w:rsidRPr="00C30296">
        <w:rPr>
          <w:color w:val="auto"/>
        </w:rPr>
        <w:t>м</w:t>
      </w:r>
      <w:r w:rsidRPr="00C30296">
        <w:rPr>
          <w:color w:val="auto"/>
          <w:lang w:bidi="he-IL"/>
        </w:rPr>
        <w:t xml:space="preserve"> шивъа</w:t>
      </w:r>
      <w:r w:rsidRPr="00C30296">
        <w:rPr>
          <w:rFonts w:cstheme="minorHAnsi"/>
          <w:color w:val="auto"/>
          <w:lang w:bidi="he-IL"/>
        </w:rPr>
        <w:t>́</w:t>
      </w:r>
      <w:r w:rsidRPr="00C30296">
        <w:rPr>
          <w:color w:val="auto"/>
          <w:lang w:bidi="he-IL"/>
        </w:rPr>
        <w:t xml:space="preserve"> шивъа</w:t>
      </w:r>
      <w:r w:rsidRPr="00C30296">
        <w:rPr>
          <w:rFonts w:cstheme="minorHAnsi"/>
          <w:color w:val="auto"/>
          <w:lang w:bidi="he-IL"/>
        </w:rPr>
        <w:t>́</w:t>
      </w:r>
      <w:r w:rsidRPr="00C30296">
        <w:rPr>
          <w:color w:val="auto"/>
          <w:lang w:bidi="he-IL"/>
        </w:rPr>
        <w:t xml:space="preserve"> заха</w:t>
      </w:r>
      <w:r w:rsidRPr="00C30296">
        <w:rPr>
          <w:rFonts w:cstheme="minorHAnsi"/>
          <w:color w:val="auto"/>
          <w:lang w:bidi="he-IL"/>
        </w:rPr>
        <w:t>́</w:t>
      </w:r>
      <w:r w:rsidRPr="00C30296">
        <w:rPr>
          <w:color w:val="auto"/>
          <w:lang w:bidi="he-IL"/>
        </w:rPr>
        <w:t>р ункева</w:t>
      </w:r>
      <w:r w:rsidRPr="00C30296">
        <w:rPr>
          <w:rFonts w:cstheme="minorHAnsi"/>
          <w:color w:val="auto"/>
          <w:lang w:bidi="he-IL"/>
        </w:rPr>
        <w:t>́</w:t>
      </w:r>
      <w:r w:rsidRPr="00C30296">
        <w:rPr>
          <w:color w:val="auto"/>
          <w:lang w:bidi="he-IL"/>
        </w:rPr>
        <w:t xml:space="preserve"> лехаёт зэ</w:t>
      </w:r>
      <w:r w:rsidRPr="00C30296">
        <w:rPr>
          <w:rFonts w:cstheme="minorHAnsi"/>
          <w:color w:val="auto"/>
          <w:lang w:bidi="he-IL"/>
        </w:rPr>
        <w:t>́</w:t>
      </w:r>
      <w:r w:rsidRPr="00C30296">
        <w:rPr>
          <w:color w:val="auto"/>
          <w:lang w:bidi="he-IL"/>
        </w:rPr>
        <w:t>ра аль</w:t>
      </w:r>
      <w:r w:rsidRPr="00C30296">
        <w:rPr>
          <w:color w:val="auto"/>
          <w:rtl/>
          <w:lang w:bidi="he-IL"/>
        </w:rPr>
        <w:t>-</w:t>
      </w:r>
      <w:r w:rsidRPr="00C30296">
        <w:rPr>
          <w:color w:val="auto"/>
          <w:lang w:bidi="he-IL"/>
        </w:rPr>
        <w:t>пенэ</w:t>
      </w:r>
      <w:r w:rsidRPr="00C30296">
        <w:rPr>
          <w:rFonts w:cstheme="minorHAnsi"/>
          <w:color w:val="auto"/>
          <w:lang w:bidi="he-IL"/>
        </w:rPr>
        <w:t>́</w:t>
      </w:r>
      <w:r w:rsidRPr="00C30296">
        <w:rPr>
          <w:color w:val="auto"/>
          <w:lang w:bidi="he-IL"/>
        </w:rPr>
        <w:t xml:space="preserve"> холь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w:t>
      </w:r>
    </w:p>
    <w:p w14:paraId="5C5DD308" w14:textId="715459EA" w:rsidR="00FB4E67" w:rsidRPr="00C30296" w:rsidRDefault="00FB4E67" w:rsidP="006371C8">
      <w:pPr>
        <w:pStyle w:val="17"/>
        <w:rPr>
          <w:color w:val="auto"/>
        </w:rPr>
      </w:pPr>
      <w:r w:rsidRPr="00C30296">
        <w:rPr>
          <w:color w:val="auto"/>
        </w:rPr>
        <w:t>3. Также от птиц небесных возьми самца и самку, чтобы сохранить семя на всей земле.</w:t>
      </w:r>
    </w:p>
    <w:p w14:paraId="1675B2ED" w14:textId="77777777" w:rsidR="00FB4E67" w:rsidRPr="00C30296" w:rsidRDefault="00FB4E67" w:rsidP="00FB4E67">
      <w:pPr>
        <w:pStyle w:val="aff6"/>
        <w:rPr>
          <w:color w:val="auto"/>
        </w:rPr>
      </w:pPr>
    </w:p>
    <w:p w14:paraId="3C5DD97B" w14:textId="40D3004C" w:rsidR="00FB4E67" w:rsidRPr="00C30296" w:rsidRDefault="00FB4E67" w:rsidP="00FB4E67">
      <w:pPr>
        <w:rPr>
          <w:color w:val="auto"/>
        </w:rPr>
      </w:pPr>
      <w:r w:rsidRPr="00C30296">
        <w:rPr>
          <w:color w:val="auto"/>
        </w:rPr>
        <w:t xml:space="preserve">Здесь не сказано </w:t>
      </w:r>
      <w:r w:rsidRPr="00C30296">
        <w:rPr>
          <w:i/>
          <w:iCs/>
          <w:color w:val="auto"/>
        </w:rPr>
        <w:t>иш веишто</w:t>
      </w:r>
      <w:r w:rsidRPr="00C30296">
        <w:rPr>
          <w:color w:val="auto"/>
        </w:rPr>
        <w:t xml:space="preserve"> (</w:t>
      </w:r>
      <w:r w:rsidRPr="00C30296">
        <w:rPr>
          <w:i/>
          <w:iCs/>
          <w:color w:val="auto"/>
        </w:rPr>
        <w:t>мужа и жену</w:t>
      </w:r>
      <w:r w:rsidRPr="00C30296">
        <w:rPr>
          <w:color w:val="auto"/>
        </w:rPr>
        <w:t xml:space="preserve">), а самца и самку, может быть, потому что у птиц не так видно различие между мальчиком и девочкой, между самцом и самкой, поэтому про них не сказано </w:t>
      </w:r>
      <w:r w:rsidRPr="00C30296">
        <w:rPr>
          <w:i/>
          <w:color w:val="auto"/>
        </w:rPr>
        <w:t>мужа и жену</w:t>
      </w:r>
      <w:r w:rsidRPr="00C30296">
        <w:rPr>
          <w:color w:val="auto"/>
        </w:rPr>
        <w:t xml:space="preserve"> как что</w:t>
      </w:r>
      <w:r w:rsidRPr="00C30296">
        <w:rPr>
          <w:color w:val="auto"/>
          <w:lang w:bidi="he-IL"/>
        </w:rPr>
        <w:t>-то</w:t>
      </w:r>
      <w:r w:rsidRPr="00C30296">
        <w:rPr>
          <w:color w:val="auto"/>
        </w:rPr>
        <w:t>, что мы на вид определяем, как самца и самку.</w:t>
      </w:r>
    </w:p>
    <w:p w14:paraId="776D240A" w14:textId="77777777" w:rsidR="00FB4E67" w:rsidRPr="00C30296" w:rsidRDefault="00FB4E67" w:rsidP="006371C8">
      <w:pPr>
        <w:pStyle w:val="13"/>
      </w:pPr>
    </w:p>
    <w:p w14:paraId="310C841A" w14:textId="77777777" w:rsidR="00FB4E67" w:rsidRPr="00C30296" w:rsidRDefault="00FB4E67" w:rsidP="006371C8">
      <w:pPr>
        <w:pStyle w:val="13"/>
      </w:pPr>
      <w:r w:rsidRPr="00C30296">
        <w:rPr>
          <w:szCs w:val="28"/>
          <w:rtl/>
        </w:rPr>
        <w:lastRenderedPageBreak/>
        <w:t>כִּי לְיָמִים עוֹד שִׁבְעָה אָנֹכִי מַמְטִיר עַל-הָאָרֶץ אַרְבָּעִים יוֹם וְאַרְבָּעִים לָיְלָה וּמָחִיתִי אֶת-כָּל-הַיְקוּם אֲשֶׁר עָשִׂיתִי מֵעַל פְּנֵי הָאֲדָמָה</w:t>
      </w:r>
      <w:r w:rsidRPr="00C30296">
        <w:rPr>
          <w:szCs w:val="28"/>
        </w:rPr>
        <w:t>:</w:t>
      </w:r>
    </w:p>
    <w:p w14:paraId="4834A5A6" w14:textId="77777777" w:rsidR="00FB4E67" w:rsidRPr="00C30296" w:rsidRDefault="00FB4E67" w:rsidP="006371C8">
      <w:pPr>
        <w:pStyle w:val="15"/>
        <w:rPr>
          <w:color w:val="auto"/>
        </w:rPr>
      </w:pPr>
      <w:r w:rsidRPr="00C30296">
        <w:rPr>
          <w:color w:val="auto"/>
        </w:rPr>
        <w:t>ки леями</w:t>
      </w:r>
      <w:r w:rsidRPr="00C30296">
        <w:rPr>
          <w:rFonts w:cstheme="minorHAnsi"/>
          <w:color w:val="auto"/>
        </w:rPr>
        <w:t>́</w:t>
      </w:r>
      <w:r w:rsidRPr="00C30296">
        <w:rPr>
          <w:color w:val="auto"/>
        </w:rPr>
        <w:t>м од шивъа</w:t>
      </w:r>
      <w:r w:rsidRPr="00C30296">
        <w:rPr>
          <w:rFonts w:cstheme="minorHAnsi"/>
          <w:color w:val="auto"/>
        </w:rPr>
        <w:t>́</w:t>
      </w:r>
      <w:r w:rsidRPr="00C30296">
        <w:rPr>
          <w:color w:val="auto"/>
        </w:rPr>
        <w:t xml:space="preserve"> анохи</w:t>
      </w:r>
      <w:r w:rsidRPr="00C30296">
        <w:rPr>
          <w:rFonts w:cstheme="minorHAnsi"/>
          <w:color w:val="auto"/>
        </w:rPr>
        <w:t>́</w:t>
      </w:r>
      <w:r w:rsidRPr="00C30296">
        <w:rPr>
          <w:color w:val="auto"/>
        </w:rPr>
        <w:t xml:space="preserve"> мамти</w:t>
      </w:r>
      <w:r w:rsidRPr="00C30296">
        <w:rPr>
          <w:rFonts w:cstheme="minorHAnsi"/>
          <w:color w:val="auto"/>
        </w:rPr>
        <w:t>́</w:t>
      </w:r>
      <w:r w:rsidRPr="00C30296">
        <w:rPr>
          <w:color w:val="auto"/>
        </w:rPr>
        <w:t>р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рец арбаи</w:t>
      </w:r>
      <w:r w:rsidRPr="00C30296">
        <w:rPr>
          <w:rFonts w:cstheme="minorHAnsi"/>
          <w:color w:val="auto"/>
        </w:rPr>
        <w:t>́</w:t>
      </w:r>
      <w:r w:rsidRPr="00C30296">
        <w:rPr>
          <w:color w:val="auto"/>
        </w:rPr>
        <w:t>м ём веарбаи</w:t>
      </w:r>
      <w:r w:rsidRPr="00C30296">
        <w:rPr>
          <w:rFonts w:cstheme="minorHAnsi"/>
          <w:color w:val="auto"/>
        </w:rPr>
        <w:t>́</w:t>
      </w:r>
      <w:r w:rsidRPr="00C30296">
        <w:rPr>
          <w:color w:val="auto"/>
        </w:rPr>
        <w:t>м ла</w:t>
      </w:r>
      <w:r w:rsidRPr="00C30296">
        <w:rPr>
          <w:rFonts w:cstheme="minorHAnsi"/>
          <w:color w:val="auto"/>
        </w:rPr>
        <w:t>́</w:t>
      </w:r>
      <w:r w:rsidRPr="00C30296">
        <w:rPr>
          <w:color w:val="auto"/>
        </w:rPr>
        <w:t>йла умахи</w:t>
      </w:r>
      <w:r w:rsidRPr="00C30296">
        <w:rPr>
          <w:rFonts w:cstheme="minorHAnsi"/>
          <w:color w:val="auto"/>
        </w:rPr>
        <w:t>́</w:t>
      </w:r>
      <w:r w:rsidRPr="00C30296">
        <w:rPr>
          <w:color w:val="auto"/>
        </w:rPr>
        <w:t>ти эт</w:t>
      </w:r>
      <w:r w:rsidRPr="00C30296">
        <w:rPr>
          <w:color w:val="auto"/>
          <w:rtl/>
          <w:lang w:bidi="he-IL"/>
        </w:rPr>
        <w:t>-</w:t>
      </w:r>
      <w:r w:rsidRPr="00C30296">
        <w:rPr>
          <w:color w:val="auto"/>
        </w:rPr>
        <w:t>коль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айку</w:t>
      </w:r>
      <w:r w:rsidRPr="00C30296">
        <w:rPr>
          <w:rFonts w:cstheme="minorHAnsi"/>
          <w:color w:val="auto"/>
        </w:rPr>
        <w:t>́</w:t>
      </w:r>
      <w:r w:rsidRPr="00C30296">
        <w:rPr>
          <w:color w:val="auto"/>
        </w:rPr>
        <w:t>м аше</w:t>
      </w:r>
      <w:r w:rsidRPr="00C30296">
        <w:rPr>
          <w:rFonts w:cstheme="minorHAnsi"/>
          <w:color w:val="auto"/>
        </w:rPr>
        <w:t>́</w:t>
      </w:r>
      <w:r w:rsidRPr="00C30296">
        <w:rPr>
          <w:color w:val="auto"/>
        </w:rPr>
        <w:t>р аси</w:t>
      </w:r>
      <w:r w:rsidRPr="00C30296">
        <w:rPr>
          <w:rFonts w:cstheme="minorHAnsi"/>
          <w:color w:val="auto"/>
        </w:rPr>
        <w:t>́</w:t>
      </w:r>
      <w:r w:rsidRPr="00C30296">
        <w:rPr>
          <w:color w:val="auto"/>
        </w:rPr>
        <w:t>ти меа</w:t>
      </w:r>
      <w:r w:rsidRPr="00C30296">
        <w:rPr>
          <w:rFonts w:cstheme="minorHAnsi"/>
          <w:color w:val="auto"/>
        </w:rPr>
        <w:t>́</w:t>
      </w:r>
      <w:r w:rsidRPr="00C30296">
        <w:rPr>
          <w:color w:val="auto"/>
        </w:rPr>
        <w:t>ль пенэ</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аадама</w:t>
      </w:r>
      <w:r w:rsidRPr="00C30296">
        <w:rPr>
          <w:rFonts w:cstheme="minorHAnsi"/>
          <w:color w:val="auto"/>
        </w:rPr>
        <w:t>́</w:t>
      </w:r>
    </w:p>
    <w:p w14:paraId="26C3A0BB" w14:textId="56F135AF" w:rsidR="00FB4E67" w:rsidRPr="00C30296" w:rsidRDefault="00FB4E67" w:rsidP="006371C8">
      <w:pPr>
        <w:pStyle w:val="17"/>
        <w:rPr>
          <w:color w:val="auto"/>
        </w:rPr>
      </w:pPr>
      <w:r w:rsidRPr="00C30296">
        <w:rPr>
          <w:color w:val="auto"/>
        </w:rPr>
        <w:t>4. Потому что через семь дней Я буду одождять землю 40 дней и 40 ночей, и Я сотру всё творение (всё мироздание), которое Я сделал</w:t>
      </w:r>
      <w:r w:rsidR="006371C8" w:rsidRPr="00C30296">
        <w:rPr>
          <w:color w:val="auto"/>
        </w:rPr>
        <w:t>,</w:t>
      </w:r>
      <w:r w:rsidRPr="00C30296">
        <w:rPr>
          <w:color w:val="auto"/>
        </w:rPr>
        <w:t xml:space="preserve"> с лица земли</w:t>
      </w:r>
    </w:p>
    <w:p w14:paraId="39F9EE17" w14:textId="77777777" w:rsidR="00FB4E67" w:rsidRPr="00C30296" w:rsidRDefault="00FB4E67" w:rsidP="00FB4E67">
      <w:pPr>
        <w:pStyle w:val="aff6"/>
        <w:rPr>
          <w:color w:val="auto"/>
        </w:rPr>
      </w:pPr>
    </w:p>
    <w:p w14:paraId="442FBF1F" w14:textId="177378C6" w:rsidR="00FB4E67" w:rsidRPr="00C30296" w:rsidRDefault="00FB4E67" w:rsidP="00FB4E67">
      <w:pPr>
        <w:rPr>
          <w:color w:val="auto"/>
        </w:rPr>
      </w:pPr>
      <w:r w:rsidRPr="00C30296">
        <w:rPr>
          <w:color w:val="auto"/>
        </w:rPr>
        <w:t xml:space="preserve">Мы недавно говорили про </w:t>
      </w:r>
      <w:r w:rsidRPr="00C30296">
        <w:rPr>
          <w:i/>
          <w:iCs/>
          <w:color w:val="auto"/>
        </w:rPr>
        <w:t>завет</w:t>
      </w:r>
      <w:r w:rsidRPr="00C30296">
        <w:rPr>
          <w:color w:val="auto"/>
        </w:rPr>
        <w:t xml:space="preserve"> (</w:t>
      </w:r>
      <w:r w:rsidRPr="00C30296">
        <w:rPr>
          <w:i/>
          <w:iCs/>
          <w:color w:val="auto"/>
        </w:rPr>
        <w:t>брит</w:t>
      </w:r>
      <w:r w:rsidRPr="00C30296">
        <w:rPr>
          <w:color w:val="auto"/>
        </w:rPr>
        <w:t xml:space="preserve">), что Всевышний обещал Ноаху </w:t>
      </w:r>
      <w:r w:rsidRPr="00C30296">
        <w:rPr>
          <w:i/>
          <w:iCs/>
          <w:color w:val="auto"/>
        </w:rPr>
        <w:t>лег</w:t>
      </w:r>
      <w:r w:rsidRPr="00C30296">
        <w:rPr>
          <w:rFonts w:cs="Times New Roman"/>
          <w:i/>
          <w:iCs/>
          <w:color w:val="auto"/>
          <w:lang w:bidi="he-IL"/>
        </w:rPr>
        <w:t>́</w:t>
      </w:r>
      <w:r w:rsidRPr="00C30296">
        <w:rPr>
          <w:i/>
          <w:iCs/>
          <w:color w:val="auto"/>
        </w:rPr>
        <w:t>аким</w:t>
      </w:r>
      <w:r w:rsidR="001A1E2B" w:rsidRPr="00C30296">
        <w:rPr>
          <w:i/>
          <w:iCs/>
          <w:color w:val="auto"/>
        </w:rPr>
        <w:t xml:space="preserve"> – </w:t>
      </w:r>
      <w:r w:rsidRPr="00C30296">
        <w:rPr>
          <w:i/>
          <w:iCs/>
          <w:color w:val="auto"/>
        </w:rPr>
        <w:t>восставить</w:t>
      </w:r>
      <w:r w:rsidRPr="00C30296">
        <w:rPr>
          <w:color w:val="auto"/>
        </w:rPr>
        <w:t xml:space="preserve">. Здесь мы читаем слово </w:t>
      </w:r>
      <w:r w:rsidRPr="00C30296">
        <w:rPr>
          <w:i/>
          <w:iCs/>
          <w:color w:val="auto"/>
          <w:lang w:bidi="he-IL"/>
        </w:rPr>
        <w:t>г</w:t>
      </w:r>
      <w:r w:rsidRPr="00C30296">
        <w:rPr>
          <w:i/>
          <w:iCs/>
          <w:color w:val="auto"/>
        </w:rPr>
        <w:t>айку́м</w:t>
      </w:r>
      <w:r w:rsidRPr="00C30296">
        <w:rPr>
          <w:color w:val="auto"/>
        </w:rPr>
        <w:t xml:space="preserve"> (</w:t>
      </w:r>
      <w:r w:rsidRPr="00C30296">
        <w:rPr>
          <w:i/>
          <w:iCs/>
          <w:color w:val="auto"/>
        </w:rPr>
        <w:t>мироздание</w:t>
      </w:r>
      <w:r w:rsidRPr="00C30296">
        <w:rPr>
          <w:color w:val="auto"/>
        </w:rPr>
        <w:t>) от того же корня</w:t>
      </w:r>
      <w:r w:rsidR="001A1E2B" w:rsidRPr="00C30296">
        <w:rPr>
          <w:color w:val="auto"/>
        </w:rPr>
        <w:t xml:space="preserve"> – </w:t>
      </w:r>
      <w:r w:rsidRPr="00C30296">
        <w:rPr>
          <w:i/>
          <w:iCs/>
          <w:color w:val="auto"/>
        </w:rPr>
        <w:t>всё, что стояло; всё стоящее</w:t>
      </w:r>
      <w:r w:rsidRPr="00C30296">
        <w:rPr>
          <w:color w:val="auto"/>
        </w:rPr>
        <w:t xml:space="preserve"> Всевышний сотрёт, а с Ноахом восстановит завет, как начало нового мироздания. </w:t>
      </w:r>
    </w:p>
    <w:p w14:paraId="76C3EF23" w14:textId="77777777" w:rsidR="00FB4E67" w:rsidRPr="00C30296" w:rsidRDefault="00FB4E67" w:rsidP="00FB4E67">
      <w:pPr>
        <w:rPr>
          <w:color w:val="auto"/>
        </w:rPr>
      </w:pPr>
      <w:r w:rsidRPr="00C30296">
        <w:rPr>
          <w:color w:val="auto"/>
        </w:rPr>
        <w:t>Ещё интересно здесь, когда мы говорили в Торе о священниках, мы объясняли, что они к своему служению готовятся семь дней, был период, когда священники готовились вступить в своё священство, семь дней первосвященник готовился к Йом Кипуру. Здесь мы видим ещё одну параллель: Ноах входит в ковчег за семь дней до начала потопа, входит по работе, ему ещё надо собрать всех животных; но уже в первом стихе Всевышний повелевает: «Войди в ковчег», начинается семидневный период подготовки, как у священников.</w:t>
      </w:r>
    </w:p>
    <w:p w14:paraId="55B9FA9D" w14:textId="77777777" w:rsidR="00FB4E67" w:rsidRPr="00C30296" w:rsidRDefault="00FB4E67" w:rsidP="00E11F47">
      <w:pPr>
        <w:pStyle w:val="13"/>
      </w:pPr>
    </w:p>
    <w:p w14:paraId="5AD03E43" w14:textId="77777777" w:rsidR="00FB4E67" w:rsidRPr="00C30296" w:rsidRDefault="00FB4E67" w:rsidP="00E11F47">
      <w:pPr>
        <w:pStyle w:val="13"/>
        <w:rPr>
          <w:szCs w:val="28"/>
          <w:rtl/>
        </w:rPr>
      </w:pPr>
      <w:r w:rsidRPr="00C30296">
        <w:rPr>
          <w:szCs w:val="28"/>
          <w:rtl/>
        </w:rPr>
        <w:t>וַיַּעַשׂ נֹחַ כְּכֹל אֲשֶׁר-צִוָּהוּ יְהוָה</w:t>
      </w:r>
      <w:r w:rsidRPr="00C30296">
        <w:rPr>
          <w:szCs w:val="28"/>
        </w:rPr>
        <w:t>:</w:t>
      </w:r>
    </w:p>
    <w:p w14:paraId="01F17965" w14:textId="77777777" w:rsidR="00FB4E67" w:rsidRPr="00C30296" w:rsidRDefault="00FB4E67" w:rsidP="00E11F47">
      <w:pPr>
        <w:pStyle w:val="15"/>
        <w:rPr>
          <w:color w:val="auto"/>
        </w:rPr>
      </w:pPr>
      <w:r w:rsidRPr="00C30296">
        <w:rPr>
          <w:color w:val="auto"/>
        </w:rPr>
        <w:t>вая́ас нóax кехо́ль аше́р</w:t>
      </w:r>
      <w:r w:rsidRPr="00C30296">
        <w:rPr>
          <w:color w:val="auto"/>
          <w:szCs w:val="20"/>
          <w:rtl/>
        </w:rPr>
        <w:t>-</w:t>
      </w:r>
      <w:r w:rsidRPr="00C30296">
        <w:rPr>
          <w:color w:val="auto"/>
        </w:rPr>
        <w:t>цива́Ѓу адона́й</w:t>
      </w:r>
    </w:p>
    <w:p w14:paraId="27CABE22" w14:textId="1907A167" w:rsidR="00FB4E67" w:rsidRPr="00C30296" w:rsidRDefault="00FB4E67" w:rsidP="00E11F47">
      <w:pPr>
        <w:pStyle w:val="17"/>
        <w:rPr>
          <w:color w:val="auto"/>
        </w:rPr>
      </w:pPr>
      <w:r w:rsidRPr="00C30296">
        <w:rPr>
          <w:color w:val="auto"/>
        </w:rPr>
        <w:t>5. И сделал Ноах всё, как заповедывал ему Господь</w:t>
      </w:r>
      <w:r w:rsidR="00E11F47" w:rsidRPr="00C30296">
        <w:rPr>
          <w:color w:val="auto"/>
        </w:rPr>
        <w:t>.</w:t>
      </w:r>
    </w:p>
    <w:p w14:paraId="27ECD8CD" w14:textId="77777777" w:rsidR="00FB4E67" w:rsidRPr="00C30296" w:rsidRDefault="00FB4E67" w:rsidP="00E11F47">
      <w:pPr>
        <w:pStyle w:val="13"/>
      </w:pPr>
    </w:p>
    <w:p w14:paraId="4445EEAA" w14:textId="77777777" w:rsidR="00FB4E67" w:rsidRPr="00C30296" w:rsidRDefault="00FB4E67" w:rsidP="00E11F47">
      <w:pPr>
        <w:pStyle w:val="13"/>
        <w:rPr>
          <w:szCs w:val="28"/>
          <w:rtl/>
        </w:rPr>
      </w:pPr>
      <w:r w:rsidRPr="00C30296">
        <w:rPr>
          <w:szCs w:val="28"/>
          <w:rtl/>
        </w:rPr>
        <w:t>וְנֹחַ בֶּן-שֵׁשׁ מֵאוֹת שָׁנָה וְהַמַּבּוּל הָיָה מַיִם עַל-הָאָרֶץ</w:t>
      </w:r>
      <w:r w:rsidRPr="00C30296">
        <w:rPr>
          <w:szCs w:val="28"/>
        </w:rPr>
        <w:t>:</w:t>
      </w:r>
    </w:p>
    <w:p w14:paraId="49E1C075" w14:textId="77777777" w:rsidR="00FB4E67" w:rsidRPr="00C30296" w:rsidRDefault="00FB4E67" w:rsidP="00E11F47">
      <w:pPr>
        <w:pStyle w:val="15"/>
        <w:rPr>
          <w:color w:val="auto"/>
        </w:rPr>
      </w:pPr>
      <w:r w:rsidRPr="00C30296">
        <w:rPr>
          <w:color w:val="auto"/>
        </w:rPr>
        <w:t>вено</w:t>
      </w:r>
      <w:r w:rsidRPr="00C30296">
        <w:rPr>
          <w:rFonts w:cstheme="minorHAnsi"/>
          <w:color w:val="auto"/>
        </w:rPr>
        <w:t>́</w:t>
      </w:r>
      <w:r w:rsidRPr="00C30296">
        <w:rPr>
          <w:color w:val="auto"/>
        </w:rPr>
        <w:t>ах бен</w:t>
      </w:r>
      <w:r w:rsidRPr="00C30296">
        <w:rPr>
          <w:color w:val="auto"/>
          <w:rtl/>
          <w:lang w:bidi="he-IL"/>
        </w:rPr>
        <w:t>-</w:t>
      </w:r>
      <w:r w:rsidRPr="00C30296">
        <w:rPr>
          <w:color w:val="auto"/>
        </w:rPr>
        <w:t>ше</w:t>
      </w:r>
      <w:r w:rsidRPr="00C30296">
        <w:rPr>
          <w:rFonts w:cstheme="minorHAnsi"/>
          <w:color w:val="auto"/>
        </w:rPr>
        <w:t>́</w:t>
      </w:r>
      <w:r w:rsidRPr="00C30296">
        <w:rPr>
          <w:color w:val="auto"/>
        </w:rPr>
        <w:t>ш мео</w:t>
      </w:r>
      <w:r w:rsidRPr="00C30296">
        <w:rPr>
          <w:rFonts w:cstheme="minorHAnsi"/>
          <w:color w:val="auto"/>
        </w:rPr>
        <w:t>́</w:t>
      </w:r>
      <w:r w:rsidRPr="00C30296">
        <w:rPr>
          <w:color w:val="auto"/>
        </w:rPr>
        <w:t>т шана</w:t>
      </w:r>
      <w:r w:rsidRPr="00C30296">
        <w:rPr>
          <w:rFonts w:cstheme="minorHAnsi"/>
          <w:color w:val="auto"/>
        </w:rPr>
        <w:t>́</w:t>
      </w:r>
      <w:r w:rsidRPr="00C30296">
        <w:rPr>
          <w:color w:val="auto"/>
        </w:rPr>
        <w:t xml:space="preserve"> ве</w:t>
      </w:r>
      <w:r w:rsidRPr="00C30296">
        <w:rPr>
          <w:color w:val="auto"/>
          <w:lang w:bidi="he-IL"/>
        </w:rPr>
        <w:t>Г</w:t>
      </w:r>
      <w:r w:rsidRPr="00C30296">
        <w:rPr>
          <w:rFonts w:cstheme="minorHAnsi"/>
          <w:color w:val="auto"/>
          <w:lang w:bidi="he-IL"/>
        </w:rPr>
        <w:t>́</w:t>
      </w:r>
      <w:r w:rsidRPr="00C30296">
        <w:rPr>
          <w:color w:val="auto"/>
        </w:rPr>
        <w:t>амабу</w:t>
      </w:r>
      <w:r w:rsidRPr="00C30296">
        <w:rPr>
          <w:rFonts w:cstheme="minorHAnsi"/>
          <w:color w:val="auto"/>
        </w:rPr>
        <w:t>́</w:t>
      </w:r>
      <w:r w:rsidRPr="00C30296">
        <w:rPr>
          <w:color w:val="auto"/>
        </w:rPr>
        <w:t xml:space="preserve">ль </w:t>
      </w:r>
      <w:r w:rsidRPr="00C30296">
        <w:rPr>
          <w:color w:val="auto"/>
          <w:lang w:bidi="he-IL"/>
        </w:rPr>
        <w:t>Г</w:t>
      </w:r>
      <w:r w:rsidRPr="00C30296">
        <w:rPr>
          <w:rFonts w:cstheme="minorHAnsi"/>
          <w:color w:val="auto"/>
          <w:lang w:bidi="he-IL"/>
        </w:rPr>
        <w:t>́</w:t>
      </w:r>
      <w:r w:rsidRPr="00C30296">
        <w:rPr>
          <w:color w:val="auto"/>
        </w:rPr>
        <w:t>ая</w:t>
      </w:r>
      <w:r w:rsidRPr="00C30296">
        <w:rPr>
          <w:rFonts w:cstheme="minorHAnsi"/>
          <w:color w:val="auto"/>
        </w:rPr>
        <w:t>́</w:t>
      </w:r>
      <w:r w:rsidRPr="00C30296">
        <w:rPr>
          <w:color w:val="auto"/>
        </w:rPr>
        <w:t xml:space="preserve"> ма</w:t>
      </w:r>
      <w:r w:rsidRPr="00C30296">
        <w:rPr>
          <w:rFonts w:cstheme="minorHAnsi"/>
          <w:color w:val="auto"/>
        </w:rPr>
        <w:t>́</w:t>
      </w:r>
      <w:r w:rsidRPr="00C30296">
        <w:rPr>
          <w:color w:val="auto"/>
        </w:rPr>
        <w:t>йим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рец</w:t>
      </w:r>
    </w:p>
    <w:p w14:paraId="74A11407" w14:textId="54C7B03A" w:rsidR="00FB4E67" w:rsidRPr="00C30296" w:rsidRDefault="00FB4E67" w:rsidP="00E11F47">
      <w:pPr>
        <w:pStyle w:val="17"/>
        <w:rPr>
          <w:color w:val="auto"/>
        </w:rPr>
      </w:pPr>
      <w:r w:rsidRPr="00C30296">
        <w:rPr>
          <w:color w:val="auto"/>
        </w:rPr>
        <w:t>6. Ноаху было 600 лет</w:t>
      </w:r>
      <w:r w:rsidR="00E11F47" w:rsidRPr="00C30296">
        <w:rPr>
          <w:color w:val="auto"/>
        </w:rPr>
        <w:t>,</w:t>
      </w:r>
      <w:r w:rsidRPr="00C30296">
        <w:rPr>
          <w:color w:val="auto"/>
        </w:rPr>
        <w:t xml:space="preserve"> и потоп был водный на земле.</w:t>
      </w:r>
    </w:p>
    <w:p w14:paraId="628A5457" w14:textId="77777777" w:rsidR="00FB4E67" w:rsidRPr="00C30296" w:rsidRDefault="00FB4E67" w:rsidP="00E11F47">
      <w:pPr>
        <w:pStyle w:val="13"/>
      </w:pPr>
    </w:p>
    <w:p w14:paraId="6FD27AEC" w14:textId="77777777" w:rsidR="00FB4E67" w:rsidRPr="00C30296" w:rsidRDefault="00FB4E67" w:rsidP="00E11F47">
      <w:pPr>
        <w:pStyle w:val="13"/>
        <w:rPr>
          <w:szCs w:val="28"/>
          <w:rtl/>
        </w:rPr>
      </w:pPr>
      <w:r w:rsidRPr="00C30296">
        <w:rPr>
          <w:szCs w:val="28"/>
          <w:rtl/>
        </w:rPr>
        <w:t>וַיָּבֹא נֹחַ וּבָנָיו וְאִשְׁתּוֹ וּנְשֵׁי-בָנָיו אִתּוֹ אֶל-הַתֵּבָה מִפְּנֵי מֵי הַמַּבּוּל</w:t>
      </w:r>
      <w:r w:rsidRPr="00C30296">
        <w:rPr>
          <w:szCs w:val="28"/>
        </w:rPr>
        <w:t>:</w:t>
      </w:r>
    </w:p>
    <w:p w14:paraId="78C2B075" w14:textId="77777777" w:rsidR="00FB4E67" w:rsidRPr="00C30296" w:rsidRDefault="00FB4E67" w:rsidP="00E11F47">
      <w:pPr>
        <w:pStyle w:val="15"/>
        <w:rPr>
          <w:color w:val="auto"/>
        </w:rPr>
      </w:pPr>
      <w:r w:rsidRPr="00C30296">
        <w:rPr>
          <w:color w:val="auto"/>
        </w:rPr>
        <w:t>вая́во нóax увана́в веишто́ унше</w:t>
      </w:r>
      <w:r w:rsidRPr="00C30296">
        <w:rPr>
          <w:color w:val="auto"/>
          <w:szCs w:val="20"/>
          <w:rtl/>
        </w:rPr>
        <w:t>-</w:t>
      </w:r>
      <w:r w:rsidRPr="00C30296">
        <w:rPr>
          <w:color w:val="auto"/>
        </w:rPr>
        <w:t>вана́в ито́ эль</w:t>
      </w:r>
      <w:r w:rsidRPr="00C30296">
        <w:rPr>
          <w:color w:val="auto"/>
          <w:szCs w:val="20"/>
          <w:rtl/>
        </w:rPr>
        <w:t>-</w:t>
      </w:r>
      <w:r w:rsidRPr="00C30296">
        <w:rPr>
          <w:color w:val="auto"/>
        </w:rPr>
        <w:t>Ѓатева́ мипенэ́ мэ Ѓамабу́ль</w:t>
      </w:r>
    </w:p>
    <w:p w14:paraId="5FF87B1A" w14:textId="47B98F47" w:rsidR="00FB4E67" w:rsidRPr="00C30296" w:rsidRDefault="00FB4E67" w:rsidP="00E11F47">
      <w:pPr>
        <w:pStyle w:val="17"/>
        <w:rPr>
          <w:color w:val="auto"/>
        </w:rPr>
      </w:pPr>
      <w:r w:rsidRPr="00C30296">
        <w:rPr>
          <w:color w:val="auto"/>
        </w:rPr>
        <w:t>7. И вошёл Ноах</w:t>
      </w:r>
      <w:r w:rsidR="00E11F47" w:rsidRPr="00C30296">
        <w:rPr>
          <w:color w:val="auto"/>
        </w:rPr>
        <w:t>,</w:t>
      </w:r>
      <w:r w:rsidRPr="00C30296">
        <w:rPr>
          <w:color w:val="auto"/>
        </w:rPr>
        <w:t xml:space="preserve"> и сыновья его</w:t>
      </w:r>
      <w:r w:rsidR="00E11F47" w:rsidRPr="00C30296">
        <w:rPr>
          <w:color w:val="auto"/>
        </w:rPr>
        <w:t>,</w:t>
      </w:r>
      <w:r w:rsidRPr="00C30296">
        <w:rPr>
          <w:color w:val="auto"/>
        </w:rPr>
        <w:t xml:space="preserve"> и жена его</w:t>
      </w:r>
      <w:r w:rsidR="00E11F47" w:rsidRPr="00C30296">
        <w:rPr>
          <w:color w:val="auto"/>
        </w:rPr>
        <w:t>,</w:t>
      </w:r>
      <w:r w:rsidRPr="00C30296">
        <w:rPr>
          <w:color w:val="auto"/>
        </w:rPr>
        <w:t xml:space="preserve"> и жёны сыновей его в ковчег от вод потопа.</w:t>
      </w:r>
    </w:p>
    <w:p w14:paraId="5A97855C" w14:textId="77777777" w:rsidR="00FB4E67" w:rsidRPr="00C30296" w:rsidRDefault="00FB4E67" w:rsidP="00E11F47">
      <w:pPr>
        <w:pStyle w:val="17"/>
        <w:rPr>
          <w:color w:val="auto"/>
        </w:rPr>
      </w:pPr>
    </w:p>
    <w:p w14:paraId="01E4105D" w14:textId="28FEACC3" w:rsidR="00FB4E67" w:rsidRPr="00C30296" w:rsidRDefault="00FB4E67" w:rsidP="00FB4E67">
      <w:pPr>
        <w:rPr>
          <w:color w:val="auto"/>
        </w:rPr>
      </w:pPr>
      <w:r w:rsidRPr="00C30296">
        <w:rPr>
          <w:color w:val="auto"/>
        </w:rPr>
        <w:t>Из такого раздельного написания</w:t>
      </w:r>
      <w:r w:rsidR="001A1E2B" w:rsidRPr="00C30296">
        <w:rPr>
          <w:color w:val="auto"/>
        </w:rPr>
        <w:t xml:space="preserve"> – </w:t>
      </w:r>
      <w:r w:rsidRPr="00C30296">
        <w:rPr>
          <w:color w:val="auto"/>
        </w:rPr>
        <w:t>мужья раздельно, а жёны отдельно</w:t>
      </w:r>
      <w:r w:rsidR="001A1E2B" w:rsidRPr="00C30296">
        <w:rPr>
          <w:color w:val="auto"/>
        </w:rPr>
        <w:t xml:space="preserve"> – </w:t>
      </w:r>
      <w:r w:rsidRPr="00C30296">
        <w:rPr>
          <w:color w:val="auto"/>
        </w:rPr>
        <w:t>делают вывод, что мужчины и женщины жили отдельно в ковчеге, что в ковчеге не было интимной близости. Одна из граней этого спора</w:t>
      </w:r>
      <w:r w:rsidR="001A1E2B" w:rsidRPr="00C30296">
        <w:rPr>
          <w:color w:val="auto"/>
        </w:rPr>
        <w:t xml:space="preserve"> – </w:t>
      </w:r>
      <w:r w:rsidRPr="00C30296">
        <w:rPr>
          <w:color w:val="auto"/>
        </w:rPr>
        <w:t xml:space="preserve">продолжение спора о </w:t>
      </w:r>
      <w:r w:rsidR="00445795" w:rsidRPr="00C30296">
        <w:rPr>
          <w:color w:val="auto"/>
        </w:rPr>
        <w:t>Р</w:t>
      </w:r>
      <w:r w:rsidRPr="00C30296">
        <w:rPr>
          <w:color w:val="auto"/>
        </w:rPr>
        <w:t xml:space="preserve">айском саде, ведь ковчег напоминает </w:t>
      </w:r>
      <w:r w:rsidR="00445795" w:rsidRPr="00C30296">
        <w:rPr>
          <w:color w:val="auto"/>
        </w:rPr>
        <w:t>Р</w:t>
      </w:r>
      <w:r w:rsidRPr="00C30296">
        <w:rPr>
          <w:color w:val="auto"/>
        </w:rPr>
        <w:t xml:space="preserve">айский сад, и спор о том, была ли там близость, чтобы спорить о том, была ли близость в </w:t>
      </w:r>
      <w:r w:rsidR="00445795" w:rsidRPr="00C30296">
        <w:rPr>
          <w:color w:val="auto"/>
        </w:rPr>
        <w:t>Р</w:t>
      </w:r>
      <w:r w:rsidRPr="00C30296">
        <w:rPr>
          <w:color w:val="auto"/>
        </w:rPr>
        <w:t>айском саду. Вторая грань</w:t>
      </w:r>
      <w:r w:rsidR="001A1E2B" w:rsidRPr="00C30296">
        <w:rPr>
          <w:color w:val="auto"/>
        </w:rPr>
        <w:t xml:space="preserve"> – </w:t>
      </w:r>
      <w:r w:rsidRPr="00C30296">
        <w:rPr>
          <w:color w:val="auto"/>
        </w:rPr>
        <w:t>это, конечно, же священничество</w:t>
      </w:r>
      <w:r w:rsidR="00E11F47" w:rsidRPr="00C30296">
        <w:rPr>
          <w:color w:val="auto"/>
        </w:rPr>
        <w:t>.</w:t>
      </w:r>
      <w:r w:rsidRPr="00C30296">
        <w:rPr>
          <w:color w:val="auto"/>
        </w:rPr>
        <w:t xml:space="preserve"> </w:t>
      </w:r>
      <w:r w:rsidR="00E11F47" w:rsidRPr="00C30296">
        <w:rPr>
          <w:color w:val="auto"/>
        </w:rPr>
        <w:t>И</w:t>
      </w:r>
      <w:r w:rsidRPr="00C30296">
        <w:rPr>
          <w:color w:val="auto"/>
        </w:rPr>
        <w:t xml:space="preserve"> опять</w:t>
      </w:r>
      <w:r w:rsidRPr="00C30296">
        <w:rPr>
          <w:color w:val="auto"/>
          <w:lang w:bidi="he-IL"/>
        </w:rPr>
        <w:t>-таки</w:t>
      </w:r>
      <w:r w:rsidRPr="00C30296">
        <w:rPr>
          <w:color w:val="auto"/>
        </w:rPr>
        <w:t xml:space="preserve"> насколько допустима интимная близость в этой ситуации</w:t>
      </w:r>
      <w:r w:rsidR="00E11F47" w:rsidRPr="00C30296">
        <w:rPr>
          <w:color w:val="auto"/>
        </w:rPr>
        <w:t>?</w:t>
      </w:r>
      <w:r w:rsidRPr="00C30296">
        <w:rPr>
          <w:color w:val="auto"/>
        </w:rPr>
        <w:t xml:space="preserve"> Разрешить этот спор</w:t>
      </w:r>
      <w:r w:rsidR="00E11F47" w:rsidRPr="00C30296">
        <w:rPr>
          <w:color w:val="auto"/>
        </w:rPr>
        <w:t>,</w:t>
      </w:r>
      <w:r w:rsidRPr="00C30296">
        <w:rPr>
          <w:color w:val="auto"/>
        </w:rPr>
        <w:t xml:space="preserve"> естественно</w:t>
      </w:r>
      <w:r w:rsidR="00E11F47" w:rsidRPr="00C30296">
        <w:rPr>
          <w:color w:val="auto"/>
        </w:rPr>
        <w:t>,</w:t>
      </w:r>
      <w:r w:rsidRPr="00C30296">
        <w:rPr>
          <w:color w:val="auto"/>
        </w:rPr>
        <w:t xml:space="preserve"> никак невозможно, опираясь только на этот стих, можно сказать, что во времена такого несчастья, которое всё</w:t>
      </w:r>
      <w:r w:rsidRPr="00C30296">
        <w:rPr>
          <w:color w:val="auto"/>
          <w:lang w:bidi="he-IL"/>
        </w:rPr>
        <w:t>-таки</w:t>
      </w:r>
      <w:r w:rsidRPr="00C30296">
        <w:rPr>
          <w:color w:val="auto"/>
        </w:rPr>
        <w:t xml:space="preserve"> происходит снаружи, женщина нуждается в большей защите и в большем покрытии, и, наверное, не стоит от женщины в такой момент удаляться. С другой стороны, конечно, и священство тоже фактор. Поэтому я просто упоминаю эту дискуссию и оставляю этот вопрос открытым. Нам, впрочем, придётся вернуться к этой дискуссии ещё раз, когда мы будем говорить о сыновьях и внуках Ноаха. Дело в том, что есть мидраш, который говорит о том, что один из сыновей Ноаха (именно Хам) не удержался, вошёл к своей жене, за это получил такое проклятие, что от него пошли чёрные потомки (хамиты считаются потомками Хама, и это африканцы). Мы поговорим об этом отдельно, когда будем говорить о Хаме,</w:t>
      </w:r>
      <w:r w:rsidR="00190083" w:rsidRPr="00C30296">
        <w:rPr>
          <w:color w:val="auto"/>
        </w:rPr>
        <w:t xml:space="preserve"> </w:t>
      </w:r>
      <w:r w:rsidR="00445795" w:rsidRPr="00C30296">
        <w:rPr>
          <w:color w:val="auto"/>
        </w:rPr>
        <w:t>К</w:t>
      </w:r>
      <w:r w:rsidR="00190083" w:rsidRPr="00C30296">
        <w:rPr>
          <w:color w:val="auto"/>
        </w:rPr>
        <w:t>на</w:t>
      </w:r>
      <w:r w:rsidR="00445795" w:rsidRPr="00C30296">
        <w:rPr>
          <w:color w:val="auto"/>
        </w:rPr>
        <w:t>а</w:t>
      </w:r>
      <w:r w:rsidR="00190083" w:rsidRPr="00C30296">
        <w:rPr>
          <w:color w:val="auto"/>
        </w:rPr>
        <w:t>не</w:t>
      </w:r>
      <w:r w:rsidRPr="00C30296">
        <w:rPr>
          <w:color w:val="auto"/>
        </w:rPr>
        <w:t xml:space="preserve"> и всей этой истории, и тогда дадим оценку этому мидрашу, и рассмотрим другие.</w:t>
      </w:r>
    </w:p>
    <w:p w14:paraId="25546F84" w14:textId="77777777" w:rsidR="00FB4E67" w:rsidRPr="00C30296" w:rsidRDefault="00FB4E67" w:rsidP="00E11F47">
      <w:pPr>
        <w:pStyle w:val="13"/>
      </w:pPr>
    </w:p>
    <w:p w14:paraId="3346E97B" w14:textId="77777777" w:rsidR="00FB4E67" w:rsidRPr="00C30296" w:rsidRDefault="00FB4E67" w:rsidP="00E11F47">
      <w:pPr>
        <w:pStyle w:val="13"/>
        <w:rPr>
          <w:szCs w:val="28"/>
          <w:rtl/>
        </w:rPr>
      </w:pPr>
      <w:r w:rsidRPr="00C30296">
        <w:rPr>
          <w:szCs w:val="28"/>
          <w:rtl/>
        </w:rPr>
        <w:t>מִן-הַבְּהֵמָה הַטְּהוֹרָה וּמִן-הַבְּהֵמָה אֲשֶׁר אֵינֶנָּה טְהֹרָה וּמִן-הָעוֹף וְכֹל אֲשֶׁר-רֹמֵשׂ עַל-הָאֲדָמָה</w:t>
      </w:r>
      <w:r w:rsidRPr="00C30296">
        <w:rPr>
          <w:szCs w:val="28"/>
        </w:rPr>
        <w:t>:</w:t>
      </w:r>
    </w:p>
    <w:p w14:paraId="4277EBF3" w14:textId="77777777" w:rsidR="00FB4E67" w:rsidRPr="00C30296" w:rsidRDefault="00FB4E67" w:rsidP="00E11F47">
      <w:pPr>
        <w:pStyle w:val="15"/>
        <w:rPr>
          <w:color w:val="auto"/>
        </w:rPr>
      </w:pPr>
      <w:r w:rsidRPr="00C30296">
        <w:rPr>
          <w:color w:val="auto"/>
        </w:rPr>
        <w:t>мин</w:t>
      </w:r>
      <w:r w:rsidRPr="00C30296">
        <w:rPr>
          <w:color w:val="auto"/>
          <w:szCs w:val="20"/>
          <w:rtl/>
        </w:rPr>
        <w:t>-</w:t>
      </w:r>
      <w:r w:rsidRPr="00C30296">
        <w:rPr>
          <w:color w:val="auto"/>
        </w:rPr>
        <w:t>ЃабеЃема́ ЃатеЃора́ уми́н</w:t>
      </w:r>
      <w:r w:rsidRPr="00C30296">
        <w:rPr>
          <w:color w:val="auto"/>
          <w:szCs w:val="20"/>
          <w:rtl/>
        </w:rPr>
        <w:t>-</w:t>
      </w:r>
      <w:r w:rsidRPr="00C30296">
        <w:rPr>
          <w:color w:val="auto"/>
        </w:rPr>
        <w:t>ЃабеЃема́ аше́р энэ́на теЃора́ уми́н</w:t>
      </w:r>
      <w:r w:rsidRPr="00C30296">
        <w:rPr>
          <w:color w:val="auto"/>
          <w:szCs w:val="20"/>
          <w:rtl/>
        </w:rPr>
        <w:t>-</w:t>
      </w:r>
      <w:r w:rsidRPr="00C30296">
        <w:rPr>
          <w:color w:val="auto"/>
        </w:rPr>
        <w:t>Ѓао́ф вехо́ль аше́р</w:t>
      </w:r>
      <w:r w:rsidRPr="00C30296">
        <w:rPr>
          <w:color w:val="auto"/>
          <w:szCs w:val="20"/>
          <w:rtl/>
        </w:rPr>
        <w:t>-</w:t>
      </w:r>
      <w:r w:rsidRPr="00C30296">
        <w:rPr>
          <w:color w:val="auto"/>
        </w:rPr>
        <w:t>ромэ́с аль</w:t>
      </w:r>
      <w:r w:rsidRPr="00C30296">
        <w:rPr>
          <w:color w:val="auto"/>
          <w:szCs w:val="20"/>
          <w:rtl/>
        </w:rPr>
        <w:t>-</w:t>
      </w:r>
      <w:r w:rsidRPr="00C30296">
        <w:rPr>
          <w:color w:val="auto"/>
        </w:rPr>
        <w:t>Ѓаадама́</w:t>
      </w:r>
    </w:p>
    <w:p w14:paraId="0DA3A212" w14:textId="2CBFAC70" w:rsidR="00FB4E67" w:rsidRPr="00C30296" w:rsidRDefault="00FB4E67" w:rsidP="00E11F47">
      <w:pPr>
        <w:pStyle w:val="17"/>
        <w:rPr>
          <w:color w:val="auto"/>
        </w:rPr>
      </w:pPr>
      <w:r w:rsidRPr="00C30296">
        <w:rPr>
          <w:color w:val="auto"/>
        </w:rPr>
        <w:t>8. И от чистой скотины, и от нечистой скотины, и от птиц, и от всех пресмыкающихся на земле</w:t>
      </w:r>
      <w:r w:rsidR="001A1E2B" w:rsidRPr="00C30296">
        <w:rPr>
          <w:color w:val="auto"/>
        </w:rPr>
        <w:t xml:space="preserve"> – </w:t>
      </w:r>
    </w:p>
    <w:p w14:paraId="598D4961" w14:textId="77777777" w:rsidR="00FB4E67" w:rsidRPr="00C30296" w:rsidRDefault="00FB4E67" w:rsidP="00E11F47">
      <w:pPr>
        <w:pStyle w:val="13"/>
      </w:pPr>
    </w:p>
    <w:p w14:paraId="1C44FAF6" w14:textId="77777777" w:rsidR="00FB4E67" w:rsidRPr="00C30296" w:rsidRDefault="00FB4E67" w:rsidP="00E11F47">
      <w:pPr>
        <w:pStyle w:val="13"/>
        <w:rPr>
          <w:szCs w:val="28"/>
          <w:rtl/>
        </w:rPr>
      </w:pPr>
      <w:r w:rsidRPr="00C30296">
        <w:rPr>
          <w:szCs w:val="28"/>
          <w:rtl/>
        </w:rPr>
        <w:t>שְׁנַיִם שְׁנַיִם בָּאוּ אֶל-נֹחַ אֶל-הַתֵּבָה זָכָר וּנְקֵבָה כַּאֲשֶׁר צִוָּה אֱלֹהִים אֶת-נֹח</w:t>
      </w:r>
      <w:r w:rsidRPr="00C30296">
        <w:rPr>
          <w:szCs w:val="28"/>
        </w:rPr>
        <w:t>:</w:t>
      </w:r>
    </w:p>
    <w:p w14:paraId="1D5C785A" w14:textId="77777777" w:rsidR="00FB4E67" w:rsidRPr="00C30296" w:rsidRDefault="00FB4E67" w:rsidP="00E11F47">
      <w:pPr>
        <w:pStyle w:val="15"/>
        <w:rPr>
          <w:color w:val="auto"/>
        </w:rPr>
      </w:pPr>
      <w:r w:rsidRPr="00C30296">
        <w:rPr>
          <w:color w:val="auto"/>
        </w:rPr>
        <w:t>шена</w:t>
      </w:r>
      <w:r w:rsidRPr="00C30296">
        <w:rPr>
          <w:rFonts w:cstheme="minorHAnsi"/>
          <w:color w:val="auto"/>
        </w:rPr>
        <w:t>́</w:t>
      </w:r>
      <w:r w:rsidRPr="00C30296">
        <w:rPr>
          <w:color w:val="auto"/>
        </w:rPr>
        <w:t>йим шена</w:t>
      </w:r>
      <w:r w:rsidRPr="00C30296">
        <w:rPr>
          <w:rFonts w:cstheme="minorHAnsi"/>
          <w:color w:val="auto"/>
        </w:rPr>
        <w:t>́</w:t>
      </w:r>
      <w:r w:rsidRPr="00C30296">
        <w:rPr>
          <w:color w:val="auto"/>
        </w:rPr>
        <w:t>йим ба</w:t>
      </w:r>
      <w:r w:rsidRPr="00C30296">
        <w:rPr>
          <w:rFonts w:cstheme="minorHAnsi"/>
          <w:color w:val="auto"/>
        </w:rPr>
        <w:t>́</w:t>
      </w:r>
      <w:r w:rsidRPr="00C30296">
        <w:rPr>
          <w:color w:val="auto"/>
        </w:rPr>
        <w:t>у эль</w:t>
      </w:r>
      <w:r w:rsidRPr="00C30296">
        <w:rPr>
          <w:color w:val="auto"/>
          <w:rtl/>
        </w:rPr>
        <w:t>-</w:t>
      </w:r>
      <w:r w:rsidRPr="00C30296">
        <w:rPr>
          <w:color w:val="auto"/>
        </w:rPr>
        <w:t>нo</w:t>
      </w:r>
      <w:r w:rsidRPr="00C30296">
        <w:rPr>
          <w:rFonts w:cstheme="minorHAnsi"/>
          <w:color w:val="auto"/>
        </w:rPr>
        <w:t>́</w:t>
      </w:r>
      <w:r w:rsidRPr="00C30296">
        <w:rPr>
          <w:color w:val="auto"/>
        </w:rPr>
        <w:t>ax эль</w:t>
      </w:r>
      <w:r w:rsidRPr="00C30296">
        <w:rPr>
          <w:color w:val="auto"/>
          <w:rtl/>
        </w:rPr>
        <w:t>-</w:t>
      </w:r>
      <w:r w:rsidRPr="00C30296">
        <w:rPr>
          <w:color w:val="auto"/>
        </w:rPr>
        <w:t>Г</w:t>
      </w:r>
      <w:r w:rsidRPr="00C30296">
        <w:rPr>
          <w:rFonts w:cstheme="minorHAnsi"/>
          <w:color w:val="auto"/>
        </w:rPr>
        <w:t>́</w:t>
      </w:r>
      <w:r w:rsidRPr="00C30296">
        <w:rPr>
          <w:color w:val="auto"/>
        </w:rPr>
        <w:t>атева</w:t>
      </w:r>
      <w:r w:rsidRPr="00C30296">
        <w:rPr>
          <w:rFonts w:cstheme="minorHAnsi"/>
          <w:color w:val="auto"/>
        </w:rPr>
        <w:t>́</w:t>
      </w:r>
      <w:r w:rsidRPr="00C30296">
        <w:rPr>
          <w:color w:val="auto"/>
        </w:rPr>
        <w:t xml:space="preserve"> заха</w:t>
      </w:r>
      <w:r w:rsidRPr="00C30296">
        <w:rPr>
          <w:rFonts w:cstheme="minorHAnsi"/>
          <w:color w:val="auto"/>
        </w:rPr>
        <w:t>́</w:t>
      </w:r>
      <w:r w:rsidRPr="00C30296">
        <w:rPr>
          <w:color w:val="auto"/>
        </w:rPr>
        <w:t>р ункева</w:t>
      </w:r>
      <w:r w:rsidRPr="00C30296">
        <w:rPr>
          <w:rFonts w:cstheme="minorHAnsi"/>
          <w:color w:val="auto"/>
        </w:rPr>
        <w:t>́</w:t>
      </w:r>
      <w:r w:rsidRPr="00C30296">
        <w:rPr>
          <w:color w:val="auto"/>
        </w:rPr>
        <w:t xml:space="preserve"> кааше</w:t>
      </w:r>
      <w:r w:rsidRPr="00C30296">
        <w:rPr>
          <w:rFonts w:cstheme="minorHAnsi"/>
          <w:color w:val="auto"/>
        </w:rPr>
        <w:t>́</w:t>
      </w:r>
      <w:r w:rsidRPr="00C30296">
        <w:rPr>
          <w:color w:val="auto"/>
        </w:rPr>
        <w:t>р цива</w:t>
      </w:r>
      <w:r w:rsidRPr="00C30296">
        <w:rPr>
          <w:rFonts w:cstheme="minorHAnsi"/>
          <w:color w:val="auto"/>
        </w:rPr>
        <w:t>́</w:t>
      </w:r>
      <w:r w:rsidRPr="00C30296">
        <w:rPr>
          <w:color w:val="auto"/>
        </w:rPr>
        <w:t xml:space="preserve"> элоГ</w:t>
      </w:r>
      <w:r w:rsidRPr="00C30296">
        <w:rPr>
          <w:rFonts w:cstheme="minorHAnsi"/>
          <w:color w:val="auto"/>
        </w:rPr>
        <w:t>́</w:t>
      </w:r>
      <w:r w:rsidRPr="00C30296">
        <w:rPr>
          <w:color w:val="auto"/>
        </w:rPr>
        <w:t>и</w:t>
      </w:r>
      <w:r w:rsidRPr="00C30296">
        <w:rPr>
          <w:rFonts w:cstheme="minorHAnsi"/>
          <w:color w:val="auto"/>
        </w:rPr>
        <w:t>́</w:t>
      </w:r>
      <w:r w:rsidRPr="00C30296">
        <w:rPr>
          <w:color w:val="auto"/>
        </w:rPr>
        <w:t>м эт</w:t>
      </w:r>
      <w:r w:rsidRPr="00C30296">
        <w:rPr>
          <w:color w:val="auto"/>
          <w:rtl/>
        </w:rPr>
        <w:t>-</w:t>
      </w:r>
      <w:r w:rsidRPr="00C30296">
        <w:rPr>
          <w:color w:val="auto"/>
        </w:rPr>
        <w:t>но</w:t>
      </w:r>
      <w:r w:rsidRPr="00C30296">
        <w:rPr>
          <w:rFonts w:cstheme="minorHAnsi"/>
          <w:color w:val="auto"/>
        </w:rPr>
        <w:t>́</w:t>
      </w:r>
      <w:r w:rsidRPr="00C30296">
        <w:rPr>
          <w:color w:val="auto"/>
        </w:rPr>
        <w:t>ах</w:t>
      </w:r>
    </w:p>
    <w:p w14:paraId="7F81C505" w14:textId="77777777" w:rsidR="00FB4E67" w:rsidRPr="00C30296" w:rsidRDefault="00FB4E67" w:rsidP="00E11F47">
      <w:pPr>
        <w:pStyle w:val="17"/>
        <w:rPr>
          <w:color w:val="auto"/>
        </w:rPr>
      </w:pPr>
      <w:r w:rsidRPr="00C30296">
        <w:rPr>
          <w:color w:val="auto"/>
        </w:rPr>
        <w:t>9. по двое пришли к Ноаху в ковчег, самец и самка, как заповедовал Бог Ноаху.</w:t>
      </w:r>
    </w:p>
    <w:p w14:paraId="30705717" w14:textId="77777777" w:rsidR="00FB4E67" w:rsidRPr="00C30296" w:rsidRDefault="00FB4E67" w:rsidP="00FB4E67">
      <w:pPr>
        <w:rPr>
          <w:color w:val="auto"/>
        </w:rPr>
      </w:pPr>
    </w:p>
    <w:p w14:paraId="60C9D403" w14:textId="77777777" w:rsidR="00FB4E67" w:rsidRPr="00C30296" w:rsidRDefault="00FB4E67" w:rsidP="00FB4E67">
      <w:pPr>
        <w:rPr>
          <w:color w:val="auto"/>
        </w:rPr>
      </w:pPr>
      <w:r w:rsidRPr="00C30296">
        <w:rPr>
          <w:color w:val="auto"/>
        </w:rPr>
        <w:t>Итак, животные приходили по два, как мы говорили, до семи Ноах их дальше собирал.</w:t>
      </w:r>
    </w:p>
    <w:p w14:paraId="39D75BF2" w14:textId="77777777" w:rsidR="00FB4E67" w:rsidRPr="00C30296" w:rsidRDefault="00FB4E67" w:rsidP="00E11F47">
      <w:pPr>
        <w:pStyle w:val="13"/>
      </w:pPr>
    </w:p>
    <w:p w14:paraId="15EF1920" w14:textId="77777777" w:rsidR="00FB4E67" w:rsidRPr="00C30296" w:rsidRDefault="00FB4E67" w:rsidP="00E11F47">
      <w:pPr>
        <w:pStyle w:val="13"/>
        <w:rPr>
          <w:szCs w:val="28"/>
          <w:rtl/>
        </w:rPr>
      </w:pPr>
      <w:r w:rsidRPr="00C30296">
        <w:rPr>
          <w:szCs w:val="28"/>
          <w:rtl/>
        </w:rPr>
        <w:t>וַיְהִי לְשִׁבְעַת הַיָּמִים וּמֵי הַמַּבּוּל הָיוּ עַל-הָאָרֶץ</w:t>
      </w:r>
      <w:r w:rsidRPr="00C30296">
        <w:rPr>
          <w:szCs w:val="28"/>
        </w:rPr>
        <w:t>:</w:t>
      </w:r>
    </w:p>
    <w:p w14:paraId="10A39BAC" w14:textId="77777777" w:rsidR="00FB4E67" w:rsidRPr="00C30296" w:rsidRDefault="00FB4E67" w:rsidP="00E11F47">
      <w:pPr>
        <w:pStyle w:val="15"/>
        <w:rPr>
          <w:color w:val="auto"/>
          <w:lang w:bidi="he-IL"/>
        </w:rPr>
      </w:pPr>
      <w:r w:rsidRPr="00C30296">
        <w:rPr>
          <w:color w:val="auto"/>
          <w:lang w:bidi="he-IL"/>
        </w:rPr>
        <w:t>вайГ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 xml:space="preserve"> лешивъа</w:t>
      </w:r>
      <w:r w:rsidRPr="00C30296">
        <w:rPr>
          <w:rFonts w:cstheme="minorHAnsi"/>
          <w:color w:val="auto"/>
          <w:lang w:bidi="he-IL"/>
        </w:rPr>
        <w:t>́</w:t>
      </w:r>
      <w:r w:rsidRPr="00C30296">
        <w:rPr>
          <w:color w:val="auto"/>
          <w:lang w:bidi="he-IL"/>
        </w:rPr>
        <w:t>т Г</w:t>
      </w:r>
      <w:r w:rsidRPr="00C30296">
        <w:rPr>
          <w:rFonts w:cstheme="minorHAnsi"/>
          <w:color w:val="auto"/>
          <w:lang w:bidi="he-IL"/>
        </w:rPr>
        <w:t>́</w:t>
      </w:r>
      <w:r w:rsidRPr="00C30296">
        <w:rPr>
          <w:color w:val="auto"/>
          <w:lang w:bidi="he-IL"/>
        </w:rPr>
        <w:t>аями</w:t>
      </w:r>
      <w:r w:rsidRPr="00C30296">
        <w:rPr>
          <w:rFonts w:cstheme="minorHAnsi"/>
          <w:color w:val="auto"/>
          <w:lang w:bidi="he-IL"/>
        </w:rPr>
        <w:t>́</w:t>
      </w:r>
      <w:r w:rsidRPr="00C30296">
        <w:rPr>
          <w:color w:val="auto"/>
          <w:lang w:bidi="he-IL"/>
        </w:rPr>
        <w:t>м умэ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амабу</w:t>
      </w:r>
      <w:r w:rsidRPr="00C30296">
        <w:rPr>
          <w:rFonts w:cstheme="minorHAnsi"/>
          <w:color w:val="auto"/>
          <w:lang w:bidi="he-IL"/>
        </w:rPr>
        <w:t>́</w:t>
      </w:r>
      <w:r w:rsidRPr="00C30296">
        <w:rPr>
          <w:color w:val="auto"/>
          <w:lang w:bidi="he-IL"/>
        </w:rPr>
        <w:t>ль Г</w:t>
      </w:r>
      <w:r w:rsidRPr="00C30296">
        <w:rPr>
          <w:rFonts w:cstheme="minorHAnsi"/>
          <w:color w:val="auto"/>
          <w:lang w:bidi="he-IL"/>
        </w:rPr>
        <w:t>́</w:t>
      </w:r>
      <w:r w:rsidRPr="00C30296">
        <w:rPr>
          <w:color w:val="auto"/>
          <w:lang w:bidi="he-IL"/>
        </w:rPr>
        <w:t>аю</w:t>
      </w:r>
      <w:r w:rsidRPr="00C30296">
        <w:rPr>
          <w:rFonts w:cstheme="minorHAnsi"/>
          <w:color w:val="auto"/>
          <w:lang w:bidi="he-IL"/>
        </w:rPr>
        <w:t>́</w:t>
      </w:r>
      <w:r w:rsidRPr="00C30296">
        <w:rPr>
          <w:color w:val="auto"/>
          <w:lang w:bidi="he-IL"/>
        </w:rPr>
        <w:t xml:space="preserve">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w:t>
      </w:r>
    </w:p>
    <w:p w14:paraId="6F97CE0D" w14:textId="4D36816B" w:rsidR="00FB4E67" w:rsidRPr="00C30296" w:rsidRDefault="00FB4E67" w:rsidP="00E11F47">
      <w:pPr>
        <w:pStyle w:val="17"/>
        <w:rPr>
          <w:color w:val="auto"/>
        </w:rPr>
      </w:pPr>
      <w:r w:rsidRPr="00C30296">
        <w:rPr>
          <w:color w:val="auto"/>
        </w:rPr>
        <w:t>10. И было по прошествии семи дней воды потопа пошли на землю</w:t>
      </w:r>
      <w:r w:rsidR="00445795" w:rsidRPr="00C30296">
        <w:rPr>
          <w:color w:val="auto"/>
        </w:rPr>
        <w:t>.</w:t>
      </w:r>
    </w:p>
    <w:p w14:paraId="2DC8CE3F" w14:textId="77777777" w:rsidR="00FB4E67" w:rsidRPr="00C30296" w:rsidRDefault="00FB4E67" w:rsidP="00E11F47">
      <w:pPr>
        <w:pStyle w:val="13"/>
      </w:pPr>
    </w:p>
    <w:p w14:paraId="0B9D14BE" w14:textId="77777777" w:rsidR="00FB4E67" w:rsidRPr="00C30296" w:rsidRDefault="00FB4E67" w:rsidP="00E11F47">
      <w:pPr>
        <w:pStyle w:val="13"/>
        <w:rPr>
          <w:szCs w:val="28"/>
          <w:rtl/>
        </w:rPr>
      </w:pPr>
      <w:r w:rsidRPr="00C30296">
        <w:rPr>
          <w:szCs w:val="28"/>
          <w:rtl/>
        </w:rPr>
        <w:t>בִּשְׁנַת שֵׁשׁ-מֵאוֹת שָׁנָה לְחַיֵּי-נֹחַ בַּחֹדֶשׁ הַשֵּׁנִי בְּשִׁבְעָה-עָשָׂר יוֹם לַחֹדֶשׁ בַּיּוֹם הַזֶּה נִבְקְעוּ כָּל-מַעְיְנֹת תְּהוֹם רַבָּה וַאֲרֻבֹּת הַשָּׁמַיִם נִפְתָּחוּ</w:t>
      </w:r>
      <w:r w:rsidRPr="00C30296">
        <w:rPr>
          <w:szCs w:val="28"/>
        </w:rPr>
        <w:t>:</w:t>
      </w:r>
    </w:p>
    <w:p w14:paraId="243165F0" w14:textId="77777777" w:rsidR="00FB4E67" w:rsidRPr="00C30296" w:rsidRDefault="00FB4E67" w:rsidP="00E11F47">
      <w:pPr>
        <w:pStyle w:val="15"/>
        <w:rPr>
          <w:color w:val="auto"/>
          <w:lang w:bidi="he-IL"/>
        </w:rPr>
      </w:pPr>
      <w:r w:rsidRPr="00C30296">
        <w:rPr>
          <w:color w:val="auto"/>
          <w:lang w:bidi="he-IL"/>
        </w:rPr>
        <w:t>бишна</w:t>
      </w:r>
      <w:r w:rsidRPr="00C30296">
        <w:rPr>
          <w:rFonts w:cstheme="minorHAnsi"/>
          <w:color w:val="auto"/>
          <w:lang w:bidi="he-IL"/>
        </w:rPr>
        <w:t>́</w:t>
      </w:r>
      <w:r w:rsidRPr="00C30296">
        <w:rPr>
          <w:color w:val="auto"/>
          <w:lang w:bidi="he-IL"/>
        </w:rPr>
        <w:t>т шеш</w:t>
      </w:r>
      <w:r w:rsidRPr="00C30296">
        <w:rPr>
          <w:color w:val="auto"/>
          <w:rtl/>
          <w:lang w:bidi="he-IL"/>
        </w:rPr>
        <w:t>-</w:t>
      </w:r>
      <w:r w:rsidRPr="00C30296">
        <w:rPr>
          <w:color w:val="auto"/>
          <w:lang w:bidi="he-IL"/>
        </w:rPr>
        <w:t>меот шана</w:t>
      </w:r>
      <w:r w:rsidRPr="00C30296">
        <w:rPr>
          <w:rFonts w:cstheme="minorHAnsi"/>
          <w:color w:val="auto"/>
          <w:lang w:bidi="he-IL"/>
        </w:rPr>
        <w:t>́</w:t>
      </w:r>
      <w:r w:rsidRPr="00C30296">
        <w:rPr>
          <w:color w:val="auto"/>
          <w:lang w:bidi="he-IL"/>
        </w:rPr>
        <w:t xml:space="preserve"> лехае</w:t>
      </w:r>
      <w:r w:rsidRPr="00C30296">
        <w:rPr>
          <w:rFonts w:cstheme="minorHAnsi"/>
          <w:color w:val="auto"/>
          <w:lang w:bidi="he-IL"/>
        </w:rPr>
        <w:t>́</w:t>
      </w:r>
      <w:r w:rsidRPr="00C30296">
        <w:rPr>
          <w:color w:val="auto"/>
          <w:rtl/>
          <w:lang w:bidi="he-IL"/>
        </w:rPr>
        <w:t>-</w:t>
      </w:r>
      <w:r w:rsidRPr="00C30296">
        <w:rPr>
          <w:color w:val="auto"/>
          <w:lang w:bidi="he-IL"/>
        </w:rPr>
        <w:t>но</w:t>
      </w:r>
      <w:r w:rsidRPr="00C30296">
        <w:rPr>
          <w:rFonts w:cstheme="minorHAnsi"/>
          <w:color w:val="auto"/>
          <w:lang w:bidi="he-IL"/>
        </w:rPr>
        <w:t>́</w:t>
      </w:r>
      <w:r w:rsidRPr="00C30296">
        <w:rPr>
          <w:color w:val="auto"/>
          <w:lang w:bidi="he-IL"/>
        </w:rPr>
        <w:t>ах бахо</w:t>
      </w:r>
      <w:r w:rsidRPr="00C30296">
        <w:rPr>
          <w:rFonts w:cstheme="minorHAnsi"/>
          <w:color w:val="auto"/>
          <w:lang w:bidi="he-IL"/>
        </w:rPr>
        <w:t>́</w:t>
      </w:r>
      <w:r w:rsidRPr="00C30296">
        <w:rPr>
          <w:color w:val="auto"/>
          <w:lang w:bidi="he-IL"/>
        </w:rPr>
        <w:t>деш Г</w:t>
      </w:r>
      <w:r w:rsidRPr="00C30296">
        <w:rPr>
          <w:rFonts w:cstheme="minorHAnsi"/>
          <w:color w:val="auto"/>
          <w:lang w:bidi="he-IL"/>
        </w:rPr>
        <w:t>́</w:t>
      </w:r>
      <w:r w:rsidRPr="00C30296">
        <w:rPr>
          <w:color w:val="auto"/>
          <w:lang w:bidi="he-IL"/>
        </w:rPr>
        <w:t>ашени</w:t>
      </w:r>
      <w:r w:rsidRPr="00C30296">
        <w:rPr>
          <w:rFonts w:cstheme="minorHAnsi"/>
          <w:color w:val="auto"/>
          <w:lang w:bidi="he-IL"/>
        </w:rPr>
        <w:t>́</w:t>
      </w:r>
      <w:r w:rsidRPr="00C30296">
        <w:rPr>
          <w:color w:val="auto"/>
          <w:lang w:bidi="he-IL"/>
        </w:rPr>
        <w:t xml:space="preserve"> бешивъа</w:t>
      </w:r>
      <w:r w:rsidRPr="00C30296">
        <w:rPr>
          <w:color w:val="auto"/>
          <w:rtl/>
          <w:lang w:bidi="he-IL"/>
        </w:rPr>
        <w:t>-</w:t>
      </w:r>
      <w:r w:rsidRPr="00C30296">
        <w:rPr>
          <w:color w:val="auto"/>
          <w:lang w:bidi="he-IL"/>
        </w:rPr>
        <w:t>аса</w:t>
      </w:r>
      <w:r w:rsidRPr="00C30296">
        <w:rPr>
          <w:rFonts w:cstheme="minorHAnsi"/>
          <w:color w:val="auto"/>
          <w:lang w:bidi="he-IL"/>
        </w:rPr>
        <w:t>́</w:t>
      </w:r>
      <w:r w:rsidRPr="00C30296">
        <w:rPr>
          <w:color w:val="auto"/>
          <w:lang w:bidi="he-IL"/>
        </w:rPr>
        <w:t>р ём лахо</w:t>
      </w:r>
      <w:r w:rsidRPr="00C30296">
        <w:rPr>
          <w:rFonts w:cstheme="minorHAnsi"/>
          <w:color w:val="auto"/>
          <w:lang w:bidi="he-IL"/>
        </w:rPr>
        <w:t>́</w:t>
      </w:r>
      <w:r w:rsidRPr="00C30296">
        <w:rPr>
          <w:color w:val="auto"/>
          <w:lang w:bidi="he-IL"/>
        </w:rPr>
        <w:t>деш баём Г</w:t>
      </w:r>
      <w:r w:rsidRPr="00C30296">
        <w:rPr>
          <w:rFonts w:cstheme="minorHAnsi"/>
          <w:color w:val="auto"/>
          <w:lang w:bidi="he-IL"/>
        </w:rPr>
        <w:t>́</w:t>
      </w:r>
      <w:r w:rsidRPr="00C30296">
        <w:rPr>
          <w:color w:val="auto"/>
          <w:lang w:bidi="he-IL"/>
        </w:rPr>
        <w:t>азэ</w:t>
      </w:r>
      <w:r w:rsidRPr="00C30296">
        <w:rPr>
          <w:rFonts w:cstheme="minorHAnsi"/>
          <w:color w:val="auto"/>
          <w:lang w:bidi="he-IL"/>
        </w:rPr>
        <w:t>́</w:t>
      </w:r>
      <w:r w:rsidRPr="00C30296">
        <w:rPr>
          <w:color w:val="auto"/>
          <w:lang w:bidi="he-IL"/>
        </w:rPr>
        <w:t xml:space="preserve"> нивкеу</w:t>
      </w:r>
      <w:r w:rsidRPr="00C30296">
        <w:rPr>
          <w:rFonts w:cstheme="minorHAnsi"/>
          <w:color w:val="auto"/>
          <w:lang w:bidi="he-IL"/>
        </w:rPr>
        <w:t>́</w:t>
      </w:r>
      <w:r w:rsidRPr="00C30296">
        <w:rPr>
          <w:color w:val="auto"/>
          <w:lang w:bidi="he-IL"/>
        </w:rPr>
        <w:t xml:space="preserve"> коль</w:t>
      </w:r>
      <w:r w:rsidRPr="00C30296">
        <w:rPr>
          <w:color w:val="auto"/>
          <w:rtl/>
          <w:lang w:bidi="he-IL"/>
        </w:rPr>
        <w:t>-</w:t>
      </w:r>
      <w:r w:rsidRPr="00C30296">
        <w:rPr>
          <w:color w:val="auto"/>
          <w:lang w:bidi="he-IL"/>
        </w:rPr>
        <w:t>ма’ено</w:t>
      </w:r>
      <w:r w:rsidRPr="00C30296">
        <w:rPr>
          <w:rFonts w:cstheme="minorHAnsi"/>
          <w:color w:val="auto"/>
          <w:lang w:bidi="he-IL"/>
        </w:rPr>
        <w:t>́</w:t>
      </w:r>
      <w:r w:rsidRPr="00C30296">
        <w:rPr>
          <w:color w:val="auto"/>
          <w:lang w:bidi="he-IL"/>
        </w:rPr>
        <w:t>т теГ</w:t>
      </w:r>
      <w:r w:rsidRPr="00C30296">
        <w:rPr>
          <w:rFonts w:cstheme="minorHAnsi"/>
          <w:color w:val="auto"/>
          <w:lang w:bidi="he-IL"/>
        </w:rPr>
        <w:t>́</w:t>
      </w:r>
      <w:r w:rsidRPr="00C30296">
        <w:rPr>
          <w:color w:val="auto"/>
          <w:lang w:bidi="he-IL"/>
        </w:rPr>
        <w:t>о</w:t>
      </w:r>
      <w:r w:rsidRPr="00C30296">
        <w:rPr>
          <w:rFonts w:cstheme="minorHAnsi"/>
          <w:color w:val="auto"/>
          <w:lang w:bidi="he-IL"/>
        </w:rPr>
        <w:t>́</w:t>
      </w:r>
      <w:r w:rsidRPr="00C30296">
        <w:rPr>
          <w:color w:val="auto"/>
          <w:lang w:bidi="he-IL"/>
        </w:rPr>
        <w:t>м раба</w:t>
      </w:r>
      <w:r w:rsidRPr="00C30296">
        <w:rPr>
          <w:rFonts w:cstheme="minorHAnsi"/>
          <w:color w:val="auto"/>
          <w:lang w:bidi="he-IL"/>
        </w:rPr>
        <w:t>́</w:t>
      </w:r>
      <w:r w:rsidRPr="00C30296">
        <w:rPr>
          <w:color w:val="auto"/>
          <w:lang w:bidi="he-IL"/>
        </w:rPr>
        <w:t xml:space="preserve"> ваарубо</w:t>
      </w:r>
      <w:r w:rsidRPr="00C30296">
        <w:rPr>
          <w:rFonts w:cstheme="minorHAnsi"/>
          <w:color w:val="auto"/>
          <w:lang w:bidi="he-IL"/>
        </w:rPr>
        <w:t>́</w:t>
      </w:r>
      <w:r w:rsidRPr="00C30296">
        <w:rPr>
          <w:color w:val="auto"/>
          <w:lang w:bidi="he-IL"/>
        </w:rPr>
        <w:t>т Г</w:t>
      </w:r>
      <w:r w:rsidRPr="00C30296">
        <w:rPr>
          <w:rFonts w:cstheme="minorHAnsi"/>
          <w:color w:val="auto"/>
          <w:lang w:bidi="he-IL"/>
        </w:rPr>
        <w:t>́</w:t>
      </w:r>
      <w:r w:rsidRPr="00C30296">
        <w:rPr>
          <w:color w:val="auto"/>
          <w:lang w:bidi="he-IL"/>
        </w:rPr>
        <w:t>ашама</w:t>
      </w:r>
      <w:r w:rsidRPr="00C30296">
        <w:rPr>
          <w:rFonts w:cstheme="minorHAnsi"/>
          <w:color w:val="auto"/>
          <w:lang w:bidi="he-IL"/>
        </w:rPr>
        <w:t>́</w:t>
      </w:r>
      <w:r w:rsidRPr="00C30296">
        <w:rPr>
          <w:color w:val="auto"/>
          <w:lang w:bidi="he-IL"/>
        </w:rPr>
        <w:t>йим нифта</w:t>
      </w:r>
      <w:r w:rsidRPr="00C30296">
        <w:rPr>
          <w:rFonts w:cstheme="minorHAnsi"/>
          <w:color w:val="auto"/>
          <w:lang w:bidi="he-IL"/>
        </w:rPr>
        <w:t>́</w:t>
      </w:r>
      <w:r w:rsidRPr="00C30296">
        <w:rPr>
          <w:color w:val="auto"/>
          <w:lang w:bidi="he-IL"/>
        </w:rPr>
        <w:t>ху</w:t>
      </w:r>
    </w:p>
    <w:p w14:paraId="16206269" w14:textId="6535FCC9" w:rsidR="00FB4E67" w:rsidRPr="00C30296" w:rsidRDefault="00FB4E67" w:rsidP="00E11F47">
      <w:pPr>
        <w:pStyle w:val="17"/>
        <w:rPr>
          <w:color w:val="auto"/>
        </w:rPr>
      </w:pPr>
      <w:r w:rsidRPr="00C30296">
        <w:rPr>
          <w:color w:val="auto"/>
        </w:rPr>
        <w:t xml:space="preserve">11. В шестисотый год жизни Ноаха, во второй месяц, в семнадцатый день месяца, в этот самый день открылись </w:t>
      </w:r>
      <w:r w:rsidR="00E11F47" w:rsidRPr="00C30296">
        <w:rPr>
          <w:i w:val="0"/>
          <w:caps w:val="0"/>
          <w:color w:val="auto"/>
          <w:sz w:val="24"/>
          <w:szCs w:val="24"/>
        </w:rPr>
        <w:t>(как бы выскочила пробка)</w:t>
      </w:r>
      <w:r w:rsidR="00E11F47" w:rsidRPr="00C30296">
        <w:rPr>
          <w:caps w:val="0"/>
          <w:color w:val="auto"/>
        </w:rPr>
        <w:t xml:space="preserve"> </w:t>
      </w:r>
      <w:r w:rsidRPr="00C30296">
        <w:rPr>
          <w:color w:val="auto"/>
        </w:rPr>
        <w:t>все источники бездны великой, и окна небесные отворились.</w:t>
      </w:r>
    </w:p>
    <w:p w14:paraId="736C0ECA" w14:textId="77777777" w:rsidR="00FB4E67" w:rsidRPr="00C30296" w:rsidRDefault="00FB4E67" w:rsidP="00FB4E67">
      <w:pPr>
        <w:rPr>
          <w:color w:val="auto"/>
          <w:lang w:bidi="he-IL"/>
        </w:rPr>
      </w:pPr>
    </w:p>
    <w:p w14:paraId="13804183" w14:textId="37812DAD" w:rsidR="00FB4E67" w:rsidRPr="00C30296" w:rsidRDefault="00FB4E67" w:rsidP="00FB4E67">
      <w:pPr>
        <w:rPr>
          <w:color w:val="auto"/>
          <w:lang w:bidi="he-IL"/>
        </w:rPr>
      </w:pPr>
      <w:r w:rsidRPr="00C30296">
        <w:rPr>
          <w:color w:val="auto"/>
          <w:lang w:bidi="he-IL"/>
        </w:rPr>
        <w:t xml:space="preserve">Есть спор относительно того, что это за второй месяц. Одни говорят, что поскольку традиционно мы </w:t>
      </w:r>
      <w:r w:rsidRPr="00C30296">
        <w:rPr>
          <w:color w:val="auto"/>
          <w:lang w:bidi="he-IL"/>
        </w:rPr>
        <w:lastRenderedPageBreak/>
        <w:t>читаем в книге Шмот, что первый месяц</w:t>
      </w:r>
      <w:r w:rsidR="001A1E2B" w:rsidRPr="00C30296">
        <w:rPr>
          <w:color w:val="auto"/>
          <w:lang w:bidi="he-IL"/>
        </w:rPr>
        <w:t xml:space="preserve"> – </w:t>
      </w:r>
      <w:r w:rsidRPr="00C30296">
        <w:rPr>
          <w:color w:val="auto"/>
          <w:lang w:bidi="he-IL"/>
        </w:rPr>
        <w:t>это Ниссан, то соответственно второй месяц</w:t>
      </w:r>
      <w:r w:rsidR="001A1E2B" w:rsidRPr="00C30296">
        <w:rPr>
          <w:color w:val="auto"/>
          <w:lang w:bidi="he-IL"/>
        </w:rPr>
        <w:t xml:space="preserve"> – </w:t>
      </w:r>
      <w:r w:rsidRPr="00C30296">
        <w:rPr>
          <w:color w:val="auto"/>
          <w:lang w:bidi="he-IL"/>
        </w:rPr>
        <w:t xml:space="preserve">это Ияр, весенний месяц. Другие говорят, что написано про осенние праздники, что они происходят в конце года, значит началом года можно считать и Тишрей, смотря какой год мы считаем, и тогда вторым месяцем будет месяц Хешван, то есть буквально те дни, в которых мы находимся. В защиту этого сторонники Хешвана, второго осеннего месяца, приводят такой аргумент, что Хешван в Писании назван Буль и это созвучно слову </w:t>
      </w:r>
      <w:r w:rsidRPr="00C30296">
        <w:rPr>
          <w:i/>
          <w:iCs/>
          <w:color w:val="auto"/>
          <w:lang w:bidi="he-IL"/>
        </w:rPr>
        <w:t>мабуль</w:t>
      </w:r>
      <w:r w:rsidRPr="00C30296">
        <w:rPr>
          <w:color w:val="auto"/>
          <w:lang w:bidi="he-IL"/>
        </w:rPr>
        <w:t xml:space="preserve">, более того, они говорят, что </w:t>
      </w:r>
      <w:r w:rsidRPr="00C30296">
        <w:rPr>
          <w:i/>
          <w:iCs/>
          <w:color w:val="auto"/>
          <w:lang w:bidi="he-IL"/>
        </w:rPr>
        <w:t>ма-буль</w:t>
      </w:r>
      <w:r w:rsidR="001A1E2B" w:rsidRPr="00C30296">
        <w:rPr>
          <w:color w:val="auto"/>
          <w:lang w:bidi="he-IL"/>
        </w:rPr>
        <w:t xml:space="preserve"> – </w:t>
      </w:r>
      <w:r w:rsidRPr="00C30296">
        <w:rPr>
          <w:color w:val="auto"/>
          <w:lang w:bidi="he-IL"/>
        </w:rPr>
        <w:t xml:space="preserve">это </w:t>
      </w:r>
      <w:r w:rsidRPr="00C30296">
        <w:rPr>
          <w:i/>
          <w:iCs/>
          <w:color w:val="auto"/>
          <w:lang w:bidi="he-IL"/>
        </w:rPr>
        <w:t>мэм</w:t>
      </w:r>
      <w:r w:rsidRPr="00C30296">
        <w:rPr>
          <w:color w:val="auto"/>
          <w:lang w:bidi="he-IL"/>
        </w:rPr>
        <w:t>, 40 дней с начала месяца Буль, и таким образом сводят к месяцу Буль. Мне ближе мысль о том, что это всё-таки весенний месяц, хотя и вторая позиция тоже весома.</w:t>
      </w:r>
    </w:p>
    <w:p w14:paraId="3A5E083F" w14:textId="235BD944" w:rsidR="00FB4E67" w:rsidRPr="00C30296" w:rsidRDefault="00FB4E67" w:rsidP="00FB4E67">
      <w:pPr>
        <w:rPr>
          <w:color w:val="auto"/>
          <w:lang w:bidi="he-IL"/>
        </w:rPr>
      </w:pPr>
      <w:r w:rsidRPr="00C30296">
        <w:rPr>
          <w:color w:val="auto"/>
          <w:lang w:bidi="he-IL"/>
        </w:rPr>
        <w:t xml:space="preserve">Иногда очень важно обратить внимание на мелочь. Вот Тора нам говорит: «Во второй месяц, в семнадцатый день», то есть 17.02. Но зачем добавлять </w:t>
      </w:r>
      <w:r w:rsidRPr="00C30296">
        <w:rPr>
          <w:i/>
          <w:color w:val="auto"/>
          <w:lang w:bidi="he-IL"/>
        </w:rPr>
        <w:t>в этот самый день</w:t>
      </w:r>
      <w:r w:rsidRPr="00C30296">
        <w:rPr>
          <w:color w:val="auto"/>
          <w:lang w:bidi="he-IL"/>
        </w:rPr>
        <w:t xml:space="preserve">? Казалось бы, два совершенно лишних слова, мы и так поймём, что в этот день оно случилось. Когда мы встречаем два таких слова, которые кажутся нам лишними, возможно, это как метка, как закладка, она нам говорит: «Посмотри, где ещё это выражение используется?» Оно используется прежде всего </w:t>
      </w:r>
      <w:r w:rsidR="00E11F47" w:rsidRPr="00C30296">
        <w:rPr>
          <w:color w:val="auto"/>
          <w:lang w:bidi="he-IL"/>
        </w:rPr>
        <w:t>в Шмот (19:1)</w:t>
      </w:r>
      <w:r w:rsidRPr="00C30296">
        <w:rPr>
          <w:color w:val="auto"/>
          <w:lang w:bidi="he-IL"/>
        </w:rPr>
        <w:t xml:space="preserve">. Когда Израиль подходит к Синаю, мы читаем: «И было в третий месяц по выходу Израиля из Египта, в этот самый день, подошли они к Синаю». В книге </w:t>
      </w:r>
      <w:r w:rsidR="00DF0DCD" w:rsidRPr="00C30296">
        <w:rPr>
          <w:color w:val="auto"/>
          <w:lang w:bidi="he-IL"/>
        </w:rPr>
        <w:t>Ваикра</w:t>
      </w:r>
      <w:r w:rsidRPr="00C30296">
        <w:rPr>
          <w:color w:val="auto"/>
          <w:lang w:bidi="he-IL"/>
        </w:rPr>
        <w:t xml:space="preserve"> </w:t>
      </w:r>
      <w:r w:rsidR="00E11F47" w:rsidRPr="00C30296">
        <w:rPr>
          <w:color w:val="auto"/>
          <w:lang w:bidi="he-IL"/>
        </w:rPr>
        <w:t>(8:33) читаем</w:t>
      </w:r>
      <w:r w:rsidRPr="00C30296">
        <w:rPr>
          <w:color w:val="auto"/>
          <w:lang w:bidi="he-IL"/>
        </w:rPr>
        <w:t xml:space="preserve">: «И от входа шатра собрания не отходите </w:t>
      </w:r>
      <w:r w:rsidR="00E11F47" w:rsidRPr="00C30296">
        <w:rPr>
          <w:color w:val="auto"/>
          <w:lang w:bidi="he-IL"/>
        </w:rPr>
        <w:t>семь</w:t>
      </w:r>
      <w:r w:rsidRPr="00C30296">
        <w:rPr>
          <w:color w:val="auto"/>
          <w:lang w:bidi="he-IL"/>
        </w:rPr>
        <w:t xml:space="preserve"> дней, пока не исполнятся дни уполномочения вашего, ибо </w:t>
      </w:r>
      <w:r w:rsidR="00E11F47" w:rsidRPr="00C30296">
        <w:rPr>
          <w:color w:val="auto"/>
          <w:lang w:bidi="he-IL"/>
        </w:rPr>
        <w:t>семь</w:t>
      </w:r>
      <w:r w:rsidRPr="00C30296">
        <w:rPr>
          <w:color w:val="auto"/>
          <w:lang w:bidi="he-IL"/>
        </w:rPr>
        <w:t xml:space="preserve"> дней должно совершаться посвящение ваше. Как сделано было в сей день, так повелел Господь делать во искупление ваше». Мы видим, что слово </w:t>
      </w:r>
      <w:r w:rsidRPr="00C30296">
        <w:rPr>
          <w:i/>
          <w:iCs/>
          <w:color w:val="auto"/>
          <w:lang w:bidi="he-IL"/>
        </w:rPr>
        <w:t>сей день</w:t>
      </w:r>
      <w:r w:rsidRPr="00C30296">
        <w:rPr>
          <w:color w:val="auto"/>
          <w:lang w:bidi="he-IL"/>
        </w:rPr>
        <w:t xml:space="preserve"> связано с искуплением. И дальше, в книг</w:t>
      </w:r>
      <w:r w:rsidR="00445795" w:rsidRPr="00C30296">
        <w:rPr>
          <w:color w:val="auto"/>
          <w:lang w:bidi="he-IL"/>
        </w:rPr>
        <w:t>е</w:t>
      </w:r>
      <w:r w:rsidRPr="00C30296">
        <w:rPr>
          <w:color w:val="auto"/>
          <w:lang w:bidi="he-IL"/>
        </w:rPr>
        <w:t xml:space="preserve"> </w:t>
      </w:r>
      <w:r w:rsidR="00DF0DCD" w:rsidRPr="00C30296">
        <w:rPr>
          <w:color w:val="auto"/>
          <w:lang w:bidi="he-IL"/>
        </w:rPr>
        <w:t>Ваикра</w:t>
      </w:r>
      <w:r w:rsidR="00445795" w:rsidRPr="00C30296">
        <w:rPr>
          <w:color w:val="auto"/>
          <w:lang w:bidi="he-IL"/>
        </w:rPr>
        <w:t xml:space="preserve"> (16:30)</w:t>
      </w:r>
      <w:r w:rsidRPr="00C30296">
        <w:rPr>
          <w:color w:val="auto"/>
          <w:lang w:bidi="he-IL"/>
        </w:rPr>
        <w:t xml:space="preserve"> мы читаем: «Ибо в сей день искупит священник вас, чтобы сделать вас чистыми от всех грехов ваших, </w:t>
      </w:r>
      <w:r w:rsidRPr="00C30296">
        <w:rPr>
          <w:color w:val="auto"/>
          <w:lang w:bidi="he-IL"/>
        </w:rPr>
        <w:lastRenderedPageBreak/>
        <w:t xml:space="preserve">перед Господом вы очищенны будете». Речь здесь идёт о судном дне. То есть существует некая параллель между выражением </w:t>
      </w:r>
      <w:r w:rsidRPr="00C30296">
        <w:rPr>
          <w:i/>
          <w:iCs/>
          <w:color w:val="auto"/>
          <w:lang w:bidi="he-IL"/>
        </w:rPr>
        <w:t>сей день</w:t>
      </w:r>
      <w:r w:rsidRPr="00C30296">
        <w:rPr>
          <w:color w:val="auto"/>
          <w:lang w:bidi="he-IL"/>
        </w:rPr>
        <w:t xml:space="preserve"> и </w:t>
      </w:r>
      <w:r w:rsidRPr="00C30296">
        <w:rPr>
          <w:i/>
          <w:iCs/>
          <w:color w:val="auto"/>
          <w:lang w:bidi="he-IL"/>
        </w:rPr>
        <w:t>искупление</w:t>
      </w:r>
      <w:r w:rsidRPr="00C30296">
        <w:rPr>
          <w:color w:val="auto"/>
          <w:lang w:bidi="he-IL"/>
        </w:rPr>
        <w:t>, и, если мы следим за этой меткой, мы эту параллель отследим.</w:t>
      </w:r>
    </w:p>
    <w:p w14:paraId="446F2191" w14:textId="1CE477B8" w:rsidR="00FB4E67" w:rsidRPr="00C30296" w:rsidRDefault="00FB4E67" w:rsidP="00FB4E67">
      <w:pPr>
        <w:rPr>
          <w:color w:val="auto"/>
          <w:lang w:bidi="he-IL"/>
        </w:rPr>
      </w:pPr>
      <w:r w:rsidRPr="00C30296">
        <w:rPr>
          <w:i/>
          <w:iCs/>
          <w:color w:val="auto"/>
          <w:lang w:bidi="he-IL"/>
        </w:rPr>
        <w:t>Ваарубо</w:t>
      </w:r>
      <w:r w:rsidRPr="00C30296">
        <w:rPr>
          <w:rFonts w:cstheme="minorHAnsi"/>
          <w:i/>
          <w:iCs/>
          <w:color w:val="auto"/>
          <w:lang w:bidi="he-IL"/>
        </w:rPr>
        <w:t>́</w:t>
      </w:r>
      <w:r w:rsidRPr="00C30296">
        <w:rPr>
          <w:i/>
          <w:iCs/>
          <w:color w:val="auto"/>
          <w:lang w:bidi="he-IL"/>
        </w:rPr>
        <w:t>т г</w:t>
      </w:r>
      <w:r w:rsidRPr="00C30296">
        <w:rPr>
          <w:rFonts w:cs="Times New Roman"/>
          <w:i/>
          <w:iCs/>
          <w:color w:val="auto"/>
          <w:lang w:bidi="he-IL"/>
        </w:rPr>
        <w:t>́</w:t>
      </w:r>
      <w:r w:rsidRPr="00C30296">
        <w:rPr>
          <w:i/>
          <w:iCs/>
          <w:color w:val="auto"/>
          <w:lang w:bidi="he-IL"/>
        </w:rPr>
        <w:t>ашама</w:t>
      </w:r>
      <w:r w:rsidRPr="00C30296">
        <w:rPr>
          <w:rFonts w:cstheme="minorHAnsi"/>
          <w:i/>
          <w:iCs/>
          <w:color w:val="auto"/>
          <w:lang w:bidi="he-IL"/>
        </w:rPr>
        <w:t>́</w:t>
      </w:r>
      <w:r w:rsidRPr="00C30296">
        <w:rPr>
          <w:i/>
          <w:iCs/>
          <w:color w:val="auto"/>
          <w:lang w:bidi="he-IL"/>
        </w:rPr>
        <w:t>йим</w:t>
      </w:r>
      <w:r w:rsidR="001A1E2B" w:rsidRPr="00C30296">
        <w:rPr>
          <w:color w:val="auto"/>
          <w:lang w:bidi="he-IL"/>
        </w:rPr>
        <w:t xml:space="preserve"> </w:t>
      </w:r>
      <w:r w:rsidR="001A1E2B" w:rsidRPr="00C30296">
        <w:rPr>
          <w:color w:val="auto"/>
        </w:rPr>
        <w:t xml:space="preserve">– </w:t>
      </w:r>
      <w:r w:rsidRPr="00C30296">
        <w:rPr>
          <w:color w:val="auto"/>
          <w:lang w:bidi="he-IL"/>
        </w:rPr>
        <w:t xml:space="preserve">очень интересное выражение. На современном иврите это </w:t>
      </w:r>
      <w:r w:rsidRPr="00C30296">
        <w:rPr>
          <w:i/>
          <w:iCs/>
          <w:color w:val="auto"/>
          <w:lang w:bidi="he-IL"/>
        </w:rPr>
        <w:t>печная труба</w:t>
      </w:r>
      <w:r w:rsidRPr="00C30296">
        <w:rPr>
          <w:color w:val="auto"/>
          <w:lang w:bidi="he-IL"/>
        </w:rPr>
        <w:t xml:space="preserve"> или </w:t>
      </w:r>
      <w:r w:rsidRPr="00C30296">
        <w:rPr>
          <w:i/>
          <w:iCs/>
          <w:color w:val="auto"/>
          <w:lang w:bidi="he-IL"/>
        </w:rPr>
        <w:t>какая-то труба</w:t>
      </w:r>
      <w:r w:rsidR="00E11F47" w:rsidRPr="00C30296">
        <w:rPr>
          <w:color w:val="auto"/>
          <w:lang w:bidi="he-IL"/>
        </w:rPr>
        <w:t>.</w:t>
      </w:r>
      <w:r w:rsidRPr="00C30296">
        <w:rPr>
          <w:color w:val="auto"/>
          <w:lang w:bidi="he-IL"/>
        </w:rPr>
        <w:t xml:space="preserve"> </w:t>
      </w:r>
      <w:r w:rsidR="00E11F47" w:rsidRPr="00C30296">
        <w:rPr>
          <w:color w:val="auto"/>
          <w:lang w:bidi="he-IL"/>
        </w:rPr>
        <w:t xml:space="preserve">В </w:t>
      </w:r>
      <w:r w:rsidRPr="00C30296">
        <w:rPr>
          <w:color w:val="auto"/>
          <w:lang w:bidi="he-IL"/>
        </w:rPr>
        <w:t xml:space="preserve">соседних семитских языках видно, что слово </w:t>
      </w:r>
      <w:r w:rsidRPr="00C30296">
        <w:rPr>
          <w:i/>
          <w:iCs/>
          <w:color w:val="auto"/>
          <w:lang w:bidi="he-IL"/>
        </w:rPr>
        <w:t>аруба</w:t>
      </w:r>
      <w:r w:rsidRPr="00C30296">
        <w:rPr>
          <w:color w:val="auto"/>
          <w:lang w:bidi="he-IL"/>
        </w:rPr>
        <w:t xml:space="preserve"> используется и как </w:t>
      </w:r>
      <w:r w:rsidRPr="00C30296">
        <w:rPr>
          <w:i/>
          <w:iCs/>
          <w:color w:val="auto"/>
          <w:lang w:bidi="he-IL"/>
        </w:rPr>
        <w:t>окно</w:t>
      </w:r>
      <w:r w:rsidRPr="00C30296">
        <w:rPr>
          <w:color w:val="auto"/>
          <w:lang w:bidi="he-IL"/>
        </w:rPr>
        <w:t xml:space="preserve"> или какое-то </w:t>
      </w:r>
      <w:r w:rsidRPr="00C30296">
        <w:rPr>
          <w:i/>
          <w:iCs/>
          <w:color w:val="auto"/>
          <w:lang w:bidi="he-IL"/>
        </w:rPr>
        <w:t>окошко, дверца</w:t>
      </w:r>
      <w:r w:rsidRPr="00C30296">
        <w:rPr>
          <w:color w:val="auto"/>
          <w:lang w:bidi="he-IL"/>
        </w:rPr>
        <w:t xml:space="preserve">, которая открывается на небесах. Если мы посмотрим у пророка Малахи </w:t>
      </w:r>
      <w:r w:rsidR="00445795" w:rsidRPr="00C30296">
        <w:rPr>
          <w:color w:val="auto"/>
          <w:lang w:bidi="he-IL"/>
        </w:rPr>
        <w:t>(3:10)</w:t>
      </w:r>
      <w:r w:rsidRPr="00C30296">
        <w:rPr>
          <w:color w:val="auto"/>
          <w:lang w:bidi="he-IL"/>
        </w:rPr>
        <w:t>, часто приводимых стихах о десятине, там сказано, что Всевышний откроет</w:t>
      </w:r>
      <w:r w:rsidRPr="00C30296">
        <w:rPr>
          <w:color w:val="auto"/>
        </w:rPr>
        <w:t xml:space="preserve"> снова </w:t>
      </w:r>
      <w:r w:rsidRPr="00C30296">
        <w:rPr>
          <w:i/>
          <w:iCs/>
          <w:color w:val="auto"/>
          <w:lang w:bidi="he-IL"/>
        </w:rPr>
        <w:t>арубо</w:t>
      </w:r>
      <w:r w:rsidRPr="00C30296">
        <w:rPr>
          <w:rFonts w:cstheme="minorHAnsi"/>
          <w:i/>
          <w:iCs/>
          <w:color w:val="auto"/>
          <w:lang w:bidi="he-IL"/>
        </w:rPr>
        <w:t>́</w:t>
      </w:r>
      <w:r w:rsidRPr="00C30296">
        <w:rPr>
          <w:i/>
          <w:iCs/>
          <w:color w:val="auto"/>
          <w:lang w:bidi="he-IL"/>
        </w:rPr>
        <w:t>т</w:t>
      </w:r>
      <w:r w:rsidRPr="00C30296">
        <w:rPr>
          <w:color w:val="auto"/>
          <w:lang w:bidi="he-IL"/>
        </w:rPr>
        <w:t xml:space="preserve"> </w:t>
      </w:r>
      <w:r w:rsidRPr="00C30296">
        <w:rPr>
          <w:i/>
          <w:iCs/>
          <w:color w:val="auto"/>
          <w:lang w:bidi="he-IL"/>
        </w:rPr>
        <w:t>г</w:t>
      </w:r>
      <w:r w:rsidRPr="00C30296">
        <w:rPr>
          <w:rFonts w:cs="Times New Roman"/>
          <w:i/>
          <w:iCs/>
          <w:color w:val="auto"/>
          <w:lang w:bidi="he-IL"/>
        </w:rPr>
        <w:t>́</w:t>
      </w:r>
      <w:r w:rsidRPr="00C30296">
        <w:rPr>
          <w:i/>
          <w:iCs/>
          <w:color w:val="auto"/>
          <w:lang w:bidi="he-IL"/>
        </w:rPr>
        <w:t>ашама</w:t>
      </w:r>
      <w:r w:rsidRPr="00C30296">
        <w:rPr>
          <w:rFonts w:cstheme="minorHAnsi"/>
          <w:i/>
          <w:iCs/>
          <w:color w:val="auto"/>
          <w:lang w:bidi="he-IL"/>
        </w:rPr>
        <w:t>́</w:t>
      </w:r>
      <w:r w:rsidRPr="00C30296">
        <w:rPr>
          <w:i/>
          <w:iCs/>
          <w:color w:val="auto"/>
          <w:lang w:bidi="he-IL"/>
        </w:rPr>
        <w:t>йим</w:t>
      </w:r>
      <w:r w:rsidRPr="00C30296">
        <w:rPr>
          <w:color w:val="auto"/>
          <w:lang w:bidi="he-IL"/>
        </w:rPr>
        <w:t>,</w:t>
      </w:r>
      <w:r w:rsidRPr="00C30296">
        <w:rPr>
          <w:color w:val="auto"/>
        </w:rPr>
        <w:t xml:space="preserve"> </w:t>
      </w:r>
      <w:r w:rsidRPr="00C30296">
        <w:rPr>
          <w:color w:val="auto"/>
          <w:lang w:bidi="he-IL"/>
        </w:rPr>
        <w:t xml:space="preserve">то же самое выражение для того, чтобы дать благословение. И на основании Малахи можно увидеть, что </w:t>
      </w:r>
      <w:r w:rsidRPr="00C30296">
        <w:rPr>
          <w:i/>
          <w:iCs/>
          <w:color w:val="auto"/>
          <w:lang w:bidi="he-IL"/>
        </w:rPr>
        <w:t>арубо</w:t>
      </w:r>
      <w:r w:rsidRPr="00C30296">
        <w:rPr>
          <w:rFonts w:cstheme="minorHAnsi"/>
          <w:i/>
          <w:iCs/>
          <w:color w:val="auto"/>
          <w:lang w:bidi="he-IL"/>
        </w:rPr>
        <w:t>́</w:t>
      </w:r>
      <w:r w:rsidRPr="00C30296">
        <w:rPr>
          <w:i/>
          <w:iCs/>
          <w:color w:val="auto"/>
          <w:lang w:bidi="he-IL"/>
        </w:rPr>
        <w:t>т г</w:t>
      </w:r>
      <w:r w:rsidRPr="00C30296">
        <w:rPr>
          <w:rFonts w:cs="Times New Roman"/>
          <w:i/>
          <w:iCs/>
          <w:color w:val="auto"/>
          <w:lang w:bidi="he-IL"/>
        </w:rPr>
        <w:t>́</w:t>
      </w:r>
      <w:r w:rsidRPr="00C30296">
        <w:rPr>
          <w:i/>
          <w:iCs/>
          <w:color w:val="auto"/>
          <w:lang w:bidi="he-IL"/>
        </w:rPr>
        <w:t>ашама</w:t>
      </w:r>
      <w:r w:rsidRPr="00C30296">
        <w:rPr>
          <w:rFonts w:cstheme="minorHAnsi"/>
          <w:i/>
          <w:iCs/>
          <w:color w:val="auto"/>
          <w:lang w:bidi="he-IL"/>
        </w:rPr>
        <w:t>́</w:t>
      </w:r>
      <w:r w:rsidRPr="00C30296">
        <w:rPr>
          <w:i/>
          <w:iCs/>
          <w:color w:val="auto"/>
          <w:lang w:bidi="he-IL"/>
        </w:rPr>
        <w:t>йим</w:t>
      </w:r>
      <w:r w:rsidR="001A1E2B" w:rsidRPr="00C30296">
        <w:rPr>
          <w:color w:val="auto"/>
          <w:lang w:bidi="he-IL"/>
        </w:rPr>
        <w:t xml:space="preserve"> – </w:t>
      </w:r>
      <w:r w:rsidRPr="00C30296">
        <w:rPr>
          <w:color w:val="auto"/>
          <w:lang w:bidi="he-IL"/>
        </w:rPr>
        <w:t>это образное выражение, и само описание здесь не обязательно соответствует физическому процессу, это не астрофизика, не климатическая география, а некое описание в понятных для человека терминах.</w:t>
      </w:r>
    </w:p>
    <w:p w14:paraId="766798DB" w14:textId="77777777" w:rsidR="00FB4E67" w:rsidRPr="00C30296" w:rsidRDefault="00FB4E67" w:rsidP="00E11F47">
      <w:pPr>
        <w:pStyle w:val="13"/>
      </w:pPr>
    </w:p>
    <w:p w14:paraId="7F5FF9F3" w14:textId="77777777" w:rsidR="00FB4E67" w:rsidRPr="00C30296" w:rsidRDefault="00FB4E67" w:rsidP="00E11F47">
      <w:pPr>
        <w:pStyle w:val="13"/>
        <w:rPr>
          <w:szCs w:val="28"/>
          <w:rtl/>
        </w:rPr>
      </w:pPr>
      <w:r w:rsidRPr="00C30296">
        <w:rPr>
          <w:szCs w:val="28"/>
          <w:rtl/>
        </w:rPr>
        <w:t>וַיְהִי הַגֶּשֶׁם עַל-הָאָרֶץ אַרְבָּעִים יוֹם וְאַרְבָּעִים לָיְלָה</w:t>
      </w:r>
      <w:r w:rsidRPr="00C30296">
        <w:rPr>
          <w:szCs w:val="28"/>
        </w:rPr>
        <w:t>:</w:t>
      </w:r>
    </w:p>
    <w:p w14:paraId="2004CACD" w14:textId="77777777" w:rsidR="00FB4E67" w:rsidRPr="00C30296" w:rsidRDefault="00FB4E67" w:rsidP="00E11F47">
      <w:pPr>
        <w:pStyle w:val="15"/>
        <w:rPr>
          <w:color w:val="auto"/>
        </w:rPr>
      </w:pPr>
      <w:r w:rsidRPr="00C30296">
        <w:rPr>
          <w:color w:val="auto"/>
        </w:rPr>
        <w:t>вайЃи́ Ѓагэ́шем аль</w:t>
      </w:r>
      <w:r w:rsidRPr="00C30296">
        <w:rPr>
          <w:color w:val="auto"/>
          <w:szCs w:val="20"/>
          <w:rtl/>
        </w:rPr>
        <w:t>-</w:t>
      </w:r>
      <w:r w:rsidRPr="00C30296">
        <w:rPr>
          <w:color w:val="auto"/>
        </w:rPr>
        <w:t>Ѓаа́рец арбаи́м ём веарбаи́м ла́йла</w:t>
      </w:r>
    </w:p>
    <w:p w14:paraId="72E4E71F" w14:textId="77777777" w:rsidR="00FB4E67" w:rsidRPr="00C30296" w:rsidRDefault="00FB4E67" w:rsidP="00E11F47">
      <w:pPr>
        <w:pStyle w:val="17"/>
        <w:rPr>
          <w:color w:val="auto"/>
        </w:rPr>
      </w:pPr>
      <w:r w:rsidRPr="00C30296">
        <w:rPr>
          <w:color w:val="auto"/>
        </w:rPr>
        <w:t>12. И был дождь на земле 40 дней и 40 ночей.</w:t>
      </w:r>
    </w:p>
    <w:p w14:paraId="5283897F" w14:textId="77777777" w:rsidR="00FB4E67" w:rsidRPr="00C30296" w:rsidRDefault="00FB4E67" w:rsidP="00FB4E67">
      <w:pPr>
        <w:rPr>
          <w:color w:val="auto"/>
          <w:lang w:bidi="he-IL"/>
        </w:rPr>
      </w:pPr>
    </w:p>
    <w:p w14:paraId="1B3EA315" w14:textId="77777777" w:rsidR="00FB4E67" w:rsidRPr="00C30296" w:rsidRDefault="00FB4E67" w:rsidP="00FB4E67">
      <w:pPr>
        <w:rPr>
          <w:color w:val="auto"/>
          <w:lang w:bidi="he-IL"/>
        </w:rPr>
      </w:pPr>
      <w:r w:rsidRPr="00C30296">
        <w:rPr>
          <w:color w:val="auto"/>
          <w:lang w:bidi="he-IL"/>
        </w:rPr>
        <w:t>Мы и после в Торе увидим, что число 40 часто связано с числом очищения.</w:t>
      </w:r>
    </w:p>
    <w:p w14:paraId="4D031D37" w14:textId="77777777" w:rsidR="00FB4E67" w:rsidRPr="00C30296" w:rsidRDefault="00FB4E67" w:rsidP="00E11F47">
      <w:pPr>
        <w:pStyle w:val="13"/>
      </w:pPr>
    </w:p>
    <w:p w14:paraId="0B84B6DA" w14:textId="77777777" w:rsidR="00FB4E67" w:rsidRPr="00C30296" w:rsidRDefault="00FB4E67" w:rsidP="00E11F47">
      <w:pPr>
        <w:pStyle w:val="13"/>
        <w:rPr>
          <w:szCs w:val="28"/>
          <w:rtl/>
        </w:rPr>
      </w:pPr>
      <w:r w:rsidRPr="00C30296">
        <w:rPr>
          <w:szCs w:val="28"/>
          <w:rtl/>
        </w:rPr>
        <w:t>בְּעֶצֶם הַיּוֹם הַזֶּה בָּא נֹחַ וְשֵׁם-וְחָם וָיֶפֶת בְּנֵי-נֹחַ וְאֵשֶׁת נֹחַ וּשְׁלֹשֶׁת נְשֵׁי-בָנָיו אִתָּם אֶל-הַתֵּבָה</w:t>
      </w:r>
      <w:r w:rsidRPr="00C30296">
        <w:rPr>
          <w:szCs w:val="28"/>
        </w:rPr>
        <w:t>:</w:t>
      </w:r>
    </w:p>
    <w:p w14:paraId="7D6783F0" w14:textId="77777777" w:rsidR="00FB4E67" w:rsidRPr="00C30296" w:rsidRDefault="00FB4E67" w:rsidP="00E11F47">
      <w:pPr>
        <w:pStyle w:val="15"/>
        <w:rPr>
          <w:color w:val="auto"/>
          <w:lang w:bidi="he-IL"/>
        </w:rPr>
      </w:pPr>
      <w:r w:rsidRPr="00C30296">
        <w:rPr>
          <w:color w:val="auto"/>
          <w:lang w:bidi="he-IL"/>
        </w:rPr>
        <w:t>беэ</w:t>
      </w:r>
      <w:r w:rsidRPr="00C30296">
        <w:rPr>
          <w:rFonts w:cstheme="minorHAnsi"/>
          <w:color w:val="auto"/>
          <w:lang w:bidi="he-IL"/>
        </w:rPr>
        <w:t>́</w:t>
      </w:r>
      <w:r w:rsidRPr="00C30296">
        <w:rPr>
          <w:color w:val="auto"/>
          <w:lang w:bidi="he-IL"/>
        </w:rPr>
        <w:t>цем Г</w:t>
      </w:r>
      <w:r w:rsidRPr="00C30296">
        <w:rPr>
          <w:rFonts w:cstheme="minorHAnsi"/>
          <w:color w:val="auto"/>
          <w:lang w:bidi="he-IL"/>
        </w:rPr>
        <w:t>́</w:t>
      </w:r>
      <w:r w:rsidRPr="00C30296">
        <w:rPr>
          <w:color w:val="auto"/>
          <w:lang w:bidi="he-IL"/>
        </w:rPr>
        <w:t>аём Г</w:t>
      </w:r>
      <w:r w:rsidRPr="00C30296">
        <w:rPr>
          <w:rFonts w:cstheme="minorHAnsi"/>
          <w:color w:val="auto"/>
          <w:lang w:bidi="he-IL"/>
        </w:rPr>
        <w:t>́</w:t>
      </w:r>
      <w:r w:rsidRPr="00C30296">
        <w:rPr>
          <w:color w:val="auto"/>
          <w:lang w:bidi="he-IL"/>
        </w:rPr>
        <w:t>азэ</w:t>
      </w:r>
      <w:r w:rsidRPr="00C30296">
        <w:rPr>
          <w:rFonts w:cstheme="minorHAnsi"/>
          <w:color w:val="auto"/>
          <w:lang w:bidi="he-IL"/>
        </w:rPr>
        <w:t>́</w:t>
      </w:r>
      <w:r w:rsidRPr="00C30296">
        <w:rPr>
          <w:color w:val="auto"/>
          <w:lang w:bidi="he-IL"/>
        </w:rPr>
        <w:t xml:space="preserve"> ба нo</w:t>
      </w:r>
      <w:r w:rsidRPr="00C30296">
        <w:rPr>
          <w:rFonts w:cstheme="minorHAnsi"/>
          <w:color w:val="auto"/>
          <w:lang w:bidi="he-IL"/>
        </w:rPr>
        <w:t>́</w:t>
      </w:r>
      <w:r w:rsidRPr="00C30296">
        <w:rPr>
          <w:color w:val="auto"/>
          <w:lang w:bidi="he-IL"/>
        </w:rPr>
        <w:t>ax веше</w:t>
      </w:r>
      <w:r w:rsidRPr="00C30296">
        <w:rPr>
          <w:rFonts w:cstheme="minorHAnsi"/>
          <w:color w:val="auto"/>
          <w:lang w:bidi="he-IL"/>
        </w:rPr>
        <w:t>́</w:t>
      </w:r>
      <w:r w:rsidRPr="00C30296">
        <w:rPr>
          <w:color w:val="auto"/>
          <w:lang w:bidi="he-IL"/>
        </w:rPr>
        <w:t>м</w:t>
      </w:r>
      <w:r w:rsidRPr="00C30296">
        <w:rPr>
          <w:color w:val="auto"/>
          <w:rtl/>
          <w:lang w:bidi="he-IL"/>
        </w:rPr>
        <w:t>-</w:t>
      </w:r>
      <w:r w:rsidRPr="00C30296">
        <w:rPr>
          <w:color w:val="auto"/>
          <w:lang w:bidi="he-IL"/>
        </w:rPr>
        <w:t>веха</w:t>
      </w:r>
      <w:r w:rsidRPr="00C30296">
        <w:rPr>
          <w:rFonts w:cstheme="minorHAnsi"/>
          <w:color w:val="auto"/>
          <w:lang w:bidi="he-IL"/>
        </w:rPr>
        <w:t>́</w:t>
      </w:r>
      <w:r w:rsidRPr="00C30296">
        <w:rPr>
          <w:color w:val="auto"/>
          <w:lang w:bidi="he-IL"/>
        </w:rPr>
        <w:t>м вае</w:t>
      </w:r>
      <w:r w:rsidRPr="00C30296">
        <w:rPr>
          <w:rFonts w:cstheme="minorHAnsi"/>
          <w:color w:val="auto"/>
          <w:lang w:bidi="he-IL"/>
        </w:rPr>
        <w:t>́</w:t>
      </w:r>
      <w:r w:rsidRPr="00C30296">
        <w:rPr>
          <w:color w:val="auto"/>
          <w:lang w:bidi="he-IL"/>
        </w:rPr>
        <w:t>фет бене</w:t>
      </w:r>
      <w:r w:rsidRPr="00C30296">
        <w:rPr>
          <w:color w:val="auto"/>
          <w:rtl/>
          <w:lang w:bidi="he-IL"/>
        </w:rPr>
        <w:t>-</w:t>
      </w:r>
      <w:r w:rsidRPr="00C30296">
        <w:rPr>
          <w:color w:val="auto"/>
          <w:lang w:bidi="he-IL"/>
        </w:rPr>
        <w:t>но</w:t>
      </w:r>
      <w:r w:rsidRPr="00C30296">
        <w:rPr>
          <w:rFonts w:cstheme="minorHAnsi"/>
          <w:color w:val="auto"/>
          <w:lang w:bidi="he-IL"/>
        </w:rPr>
        <w:t>́</w:t>
      </w:r>
      <w:r w:rsidRPr="00C30296">
        <w:rPr>
          <w:color w:val="auto"/>
          <w:lang w:bidi="he-IL"/>
        </w:rPr>
        <w:t>ах веэ</w:t>
      </w:r>
      <w:r w:rsidRPr="00C30296">
        <w:rPr>
          <w:rFonts w:cstheme="minorHAnsi"/>
          <w:color w:val="auto"/>
          <w:lang w:bidi="he-IL"/>
        </w:rPr>
        <w:t>́</w:t>
      </w:r>
      <w:r w:rsidRPr="00C30296">
        <w:rPr>
          <w:color w:val="auto"/>
          <w:lang w:bidi="he-IL"/>
        </w:rPr>
        <w:t>шет нoax ушло</w:t>
      </w:r>
      <w:r w:rsidRPr="00C30296">
        <w:rPr>
          <w:rFonts w:cstheme="minorHAnsi"/>
          <w:color w:val="auto"/>
          <w:lang w:bidi="he-IL"/>
        </w:rPr>
        <w:t>́</w:t>
      </w:r>
      <w:r w:rsidRPr="00C30296">
        <w:rPr>
          <w:color w:val="auto"/>
          <w:lang w:bidi="he-IL"/>
        </w:rPr>
        <w:t>шет неше</w:t>
      </w:r>
      <w:r w:rsidRPr="00C30296">
        <w:rPr>
          <w:color w:val="auto"/>
          <w:rtl/>
          <w:lang w:bidi="he-IL"/>
        </w:rPr>
        <w:t>-</w:t>
      </w:r>
      <w:r w:rsidRPr="00C30296">
        <w:rPr>
          <w:color w:val="auto"/>
          <w:lang w:bidi="he-IL"/>
        </w:rPr>
        <w:t>вана</w:t>
      </w:r>
      <w:r w:rsidRPr="00C30296">
        <w:rPr>
          <w:rFonts w:cstheme="minorHAnsi"/>
          <w:color w:val="auto"/>
          <w:lang w:bidi="he-IL"/>
        </w:rPr>
        <w:t>́</w:t>
      </w:r>
      <w:r w:rsidRPr="00C30296">
        <w:rPr>
          <w:color w:val="auto"/>
          <w:lang w:bidi="he-IL"/>
        </w:rPr>
        <w:t>в ита</w:t>
      </w:r>
      <w:r w:rsidRPr="00C30296">
        <w:rPr>
          <w:rFonts w:cstheme="minorHAnsi"/>
          <w:color w:val="auto"/>
          <w:lang w:bidi="he-IL"/>
        </w:rPr>
        <w:t>́</w:t>
      </w:r>
      <w:r w:rsidRPr="00C30296">
        <w:rPr>
          <w:color w:val="auto"/>
          <w:lang w:bidi="he-IL"/>
        </w:rPr>
        <w:t>м эль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атева</w:t>
      </w:r>
      <w:r w:rsidRPr="00C30296">
        <w:rPr>
          <w:rFonts w:cstheme="minorHAnsi"/>
          <w:color w:val="auto"/>
          <w:lang w:bidi="he-IL"/>
        </w:rPr>
        <w:t>́</w:t>
      </w:r>
    </w:p>
    <w:p w14:paraId="073D779E" w14:textId="77777777" w:rsidR="00FB4E67" w:rsidRPr="00C30296" w:rsidRDefault="00FB4E67" w:rsidP="00E11F47">
      <w:pPr>
        <w:pStyle w:val="17"/>
        <w:rPr>
          <w:color w:val="auto"/>
          <w:lang w:bidi="he-IL"/>
        </w:rPr>
      </w:pPr>
      <w:r w:rsidRPr="00C30296">
        <w:rPr>
          <w:color w:val="auto"/>
          <w:lang w:bidi="he-IL"/>
        </w:rPr>
        <w:t>13. В сам этот день вошёл Ноах, а также Шем, Хам и Йефет, сыновья Ноаха, и три жены сыновей его с ними в ковчег.</w:t>
      </w:r>
    </w:p>
    <w:p w14:paraId="5C228B63" w14:textId="77777777" w:rsidR="00FB4E67" w:rsidRPr="00C30296" w:rsidRDefault="00FB4E67" w:rsidP="00FB4E67">
      <w:pPr>
        <w:rPr>
          <w:color w:val="auto"/>
          <w:lang w:bidi="he-IL"/>
        </w:rPr>
      </w:pPr>
    </w:p>
    <w:p w14:paraId="344A4E80" w14:textId="4CCA0B43" w:rsidR="00FB4E67" w:rsidRPr="00C30296" w:rsidRDefault="00FB4E67" w:rsidP="00FB4E67">
      <w:pPr>
        <w:rPr>
          <w:color w:val="auto"/>
          <w:lang w:bidi="he-IL"/>
        </w:rPr>
      </w:pPr>
      <w:r w:rsidRPr="00C30296">
        <w:rPr>
          <w:i/>
          <w:color w:val="auto"/>
          <w:lang w:bidi="he-IL"/>
        </w:rPr>
        <w:lastRenderedPageBreak/>
        <w:t>В сам этот день</w:t>
      </w:r>
      <w:r w:rsidR="001A1E2B" w:rsidRPr="00C30296">
        <w:rPr>
          <w:color w:val="auto"/>
          <w:lang w:bidi="he-IL"/>
        </w:rPr>
        <w:t xml:space="preserve"> </w:t>
      </w:r>
      <w:r w:rsidR="001A1E2B" w:rsidRPr="00C30296">
        <w:rPr>
          <w:color w:val="auto"/>
        </w:rPr>
        <w:t xml:space="preserve">– </w:t>
      </w:r>
      <w:r w:rsidRPr="00C30296">
        <w:rPr>
          <w:color w:val="auto"/>
          <w:lang w:bidi="he-IL"/>
        </w:rPr>
        <w:t xml:space="preserve">это выражение используется также в отношении обрезания </w:t>
      </w:r>
      <w:r w:rsidR="00412DB1" w:rsidRPr="00C30296">
        <w:rPr>
          <w:color w:val="auto"/>
          <w:lang w:bidi="he-IL"/>
        </w:rPr>
        <w:t>Авраѓам</w:t>
      </w:r>
      <w:r w:rsidRPr="00C30296">
        <w:rPr>
          <w:color w:val="auto"/>
          <w:lang w:bidi="he-IL"/>
        </w:rPr>
        <w:t>а (</w:t>
      </w:r>
      <w:r w:rsidR="00DF0DCD" w:rsidRPr="00C30296">
        <w:rPr>
          <w:color w:val="auto"/>
          <w:lang w:bidi="he-IL"/>
        </w:rPr>
        <w:t>Берешит</w:t>
      </w:r>
      <w:r w:rsidRPr="00C30296">
        <w:rPr>
          <w:color w:val="auto"/>
          <w:lang w:bidi="he-IL"/>
        </w:rPr>
        <w:t xml:space="preserve"> 17:26, мы до него ещё доберёмся) и используется несколько раз в 12 главе книги </w:t>
      </w:r>
      <w:r w:rsidR="004A3BF0" w:rsidRPr="00C30296">
        <w:rPr>
          <w:color w:val="auto"/>
          <w:lang w:bidi="he-IL"/>
        </w:rPr>
        <w:t xml:space="preserve">Шмот </w:t>
      </w:r>
      <w:r w:rsidRPr="00C30296">
        <w:rPr>
          <w:color w:val="auto"/>
          <w:lang w:bidi="he-IL"/>
        </w:rPr>
        <w:t>в отношении выхода из Египта. То есть снова мы имеем здесь указание на некое ключевое, важное событие, связан</w:t>
      </w:r>
      <w:r w:rsidR="00445795" w:rsidRPr="00C30296">
        <w:rPr>
          <w:color w:val="auto"/>
          <w:lang w:bidi="he-IL"/>
        </w:rPr>
        <w:t>н</w:t>
      </w:r>
      <w:r w:rsidRPr="00C30296">
        <w:rPr>
          <w:color w:val="auto"/>
          <w:lang w:bidi="he-IL"/>
        </w:rPr>
        <w:t>ое со спасением, избавлением, искуплением и вступлением в завет. Несколько раз это выражение повторяется в отношении дня субботнего, вхождения в субботу, что тоже очень важно.</w:t>
      </w:r>
    </w:p>
    <w:p w14:paraId="21B24FCE" w14:textId="24514F1A" w:rsidR="00FB4E67" w:rsidRPr="00C30296" w:rsidRDefault="00FB4E67" w:rsidP="00FB4E67">
      <w:pPr>
        <w:rPr>
          <w:color w:val="auto"/>
        </w:rPr>
      </w:pPr>
      <w:r w:rsidRPr="00C30296">
        <w:rPr>
          <w:color w:val="auto"/>
        </w:rPr>
        <w:t>К сожалению, мы ничего не знаем об именах замечательных женщин, которые были жёнами Ноаха, Шема, Хама и Йефета, ну почти ничего. В книге Юбилеев написано, что жена Ноаха была дочерью Ракиэля. Это, по сути, ничего нам не добавляет, кроме вот такого интересного имени. Кроме этого, есть мидраш о том, что сестра Туваль-Каина Наама была женой Ноаха и тем самым Каин как бы приобщился к продолжению человечества. Это интересный мидраш, но надо помнить, что это мидраш.</w:t>
      </w:r>
    </w:p>
    <w:p w14:paraId="50AC5A5E" w14:textId="77777777" w:rsidR="00FB4E67" w:rsidRPr="00C30296" w:rsidRDefault="00FB4E67" w:rsidP="004A3BF0">
      <w:pPr>
        <w:pStyle w:val="13"/>
      </w:pPr>
    </w:p>
    <w:p w14:paraId="7F139B64" w14:textId="77777777" w:rsidR="00FB4E67" w:rsidRPr="00C30296" w:rsidRDefault="00FB4E67" w:rsidP="004A3BF0">
      <w:pPr>
        <w:pStyle w:val="13"/>
        <w:rPr>
          <w:szCs w:val="28"/>
          <w:rtl/>
        </w:rPr>
      </w:pPr>
      <w:r w:rsidRPr="00C30296">
        <w:rPr>
          <w:szCs w:val="28"/>
          <w:rtl/>
        </w:rPr>
        <w:t>הֵמָּה וְכָל-הַחַיָּה לְמִינָהּ וְכָל-הַבְּהֵמָה לְמִינָהּ וְכָל-הָרֶמֶשׂ הָרֹמֵשׂ עַל-הָאָרֶץ לְמִינֵהוּ וְכָל-הָעוֹף לְמִינֵהוּ כֹּל צִפּוֹר כָּל-כָּנָף</w:t>
      </w:r>
      <w:r w:rsidRPr="00C30296">
        <w:rPr>
          <w:szCs w:val="28"/>
        </w:rPr>
        <w:t>:</w:t>
      </w:r>
    </w:p>
    <w:p w14:paraId="2E3D43F7" w14:textId="77777777" w:rsidR="00FB4E67" w:rsidRPr="00C30296" w:rsidRDefault="00FB4E67" w:rsidP="004A3BF0">
      <w:pPr>
        <w:pStyle w:val="15"/>
        <w:rPr>
          <w:color w:val="auto"/>
        </w:rPr>
      </w:pP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ма вехо</w:t>
      </w:r>
      <w:r w:rsidRPr="00C30296">
        <w:rPr>
          <w:rFonts w:cstheme="minorHAnsi"/>
          <w:color w:val="auto"/>
        </w:rPr>
        <w:t>́</w:t>
      </w:r>
      <w:r w:rsidRPr="00C30296">
        <w:rPr>
          <w:color w:val="auto"/>
        </w:rPr>
        <w:t>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ахая</w:t>
      </w:r>
      <w:r w:rsidRPr="00C30296">
        <w:rPr>
          <w:rFonts w:cstheme="minorHAnsi"/>
          <w:color w:val="auto"/>
        </w:rPr>
        <w:t>́</w:t>
      </w:r>
      <w:r w:rsidRPr="00C30296">
        <w:rPr>
          <w:color w:val="auto"/>
        </w:rPr>
        <w:t xml:space="preserve"> лемина</w:t>
      </w:r>
      <w:r w:rsidRPr="00C30296">
        <w:rPr>
          <w:rFonts w:cstheme="minorHAnsi"/>
          <w:color w:val="auto"/>
        </w:rPr>
        <w:t>́</w:t>
      </w:r>
      <w:r w:rsidRPr="00C30296">
        <w:rPr>
          <w:color w:val="auto"/>
        </w:rPr>
        <w:t xml:space="preserve"> вехо</w:t>
      </w:r>
      <w:r w:rsidRPr="00C30296">
        <w:rPr>
          <w:rFonts w:cstheme="minorHAnsi"/>
          <w:color w:val="auto"/>
        </w:rPr>
        <w:t>́</w:t>
      </w:r>
      <w:r w:rsidRPr="00C30296">
        <w:rPr>
          <w:color w:val="auto"/>
        </w:rPr>
        <w:t>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абе</w:t>
      </w:r>
      <w:r w:rsidRPr="00C30296">
        <w:rPr>
          <w:color w:val="auto"/>
          <w:lang w:bidi="he-IL"/>
        </w:rPr>
        <w:t>Г</w:t>
      </w:r>
      <w:r w:rsidRPr="00C30296">
        <w:rPr>
          <w:rFonts w:cstheme="minorHAnsi"/>
          <w:color w:val="auto"/>
          <w:lang w:bidi="he-IL"/>
        </w:rPr>
        <w:t>́</w:t>
      </w:r>
      <w:r w:rsidRPr="00C30296">
        <w:rPr>
          <w:color w:val="auto"/>
        </w:rPr>
        <w:t>ема</w:t>
      </w:r>
      <w:r w:rsidRPr="00C30296">
        <w:rPr>
          <w:rFonts w:cstheme="minorHAnsi"/>
          <w:color w:val="auto"/>
        </w:rPr>
        <w:t>́</w:t>
      </w:r>
      <w:r w:rsidRPr="00C30296">
        <w:rPr>
          <w:color w:val="auto"/>
        </w:rPr>
        <w:t xml:space="preserve"> лемина</w:t>
      </w:r>
      <w:r w:rsidRPr="00C30296">
        <w:rPr>
          <w:rFonts w:cstheme="minorHAnsi"/>
          <w:color w:val="auto"/>
        </w:rPr>
        <w:t>́</w:t>
      </w:r>
      <w:r w:rsidRPr="00C30296">
        <w:rPr>
          <w:color w:val="auto"/>
        </w:rPr>
        <w:t xml:space="preserve"> вехо</w:t>
      </w:r>
      <w:r w:rsidRPr="00C30296">
        <w:rPr>
          <w:rFonts w:cstheme="minorHAnsi"/>
          <w:color w:val="auto"/>
        </w:rPr>
        <w:t>́</w:t>
      </w:r>
      <w:r w:rsidRPr="00C30296">
        <w:rPr>
          <w:color w:val="auto"/>
        </w:rPr>
        <w:t>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арэ</w:t>
      </w:r>
      <w:r w:rsidRPr="00C30296">
        <w:rPr>
          <w:rFonts w:cstheme="minorHAnsi"/>
          <w:color w:val="auto"/>
        </w:rPr>
        <w:t>́</w:t>
      </w:r>
      <w:r w:rsidRPr="00C30296">
        <w:rPr>
          <w:color w:val="auto"/>
        </w:rPr>
        <w:t xml:space="preserve">мес </w:t>
      </w:r>
      <w:r w:rsidRPr="00C30296">
        <w:rPr>
          <w:color w:val="auto"/>
          <w:lang w:bidi="he-IL"/>
        </w:rPr>
        <w:t>Г</w:t>
      </w:r>
      <w:r w:rsidRPr="00C30296">
        <w:rPr>
          <w:rFonts w:cstheme="minorHAnsi"/>
          <w:color w:val="auto"/>
          <w:lang w:bidi="he-IL"/>
        </w:rPr>
        <w:t>́</w:t>
      </w:r>
      <w:r w:rsidRPr="00C30296">
        <w:rPr>
          <w:color w:val="auto"/>
        </w:rPr>
        <w:t>аромэ</w:t>
      </w:r>
      <w:r w:rsidRPr="00C30296">
        <w:rPr>
          <w:rFonts w:cstheme="minorHAnsi"/>
          <w:color w:val="auto"/>
        </w:rPr>
        <w:t>́</w:t>
      </w:r>
      <w:r w:rsidRPr="00C30296">
        <w:rPr>
          <w:color w:val="auto"/>
        </w:rPr>
        <w:t>с аль</w:t>
      </w:r>
      <w:r w:rsidRPr="00C30296">
        <w:rPr>
          <w:color w:val="auto"/>
          <w:rtl/>
          <w:lang w:bidi="he-IL"/>
        </w:rPr>
        <w:t>-</w:t>
      </w:r>
      <w:r w:rsidRPr="00C30296">
        <w:rPr>
          <w:color w:val="auto"/>
          <w:lang w:bidi="he-IL"/>
        </w:rPr>
        <w:t>Г</w:t>
      </w:r>
      <w:r w:rsidRPr="00C30296">
        <w:rPr>
          <w:rFonts w:cstheme="minorHAnsi"/>
          <w:color w:val="auto"/>
        </w:rPr>
        <w:t>́</w:t>
      </w:r>
      <w:r w:rsidRPr="00C30296">
        <w:rPr>
          <w:color w:val="auto"/>
        </w:rPr>
        <w:t>аа</w:t>
      </w:r>
      <w:r w:rsidRPr="00C30296">
        <w:rPr>
          <w:rFonts w:cstheme="minorHAnsi"/>
          <w:color w:val="auto"/>
        </w:rPr>
        <w:t>́</w:t>
      </w:r>
      <w:r w:rsidRPr="00C30296">
        <w:rPr>
          <w:color w:val="auto"/>
        </w:rPr>
        <w:t>рец леминэ</w:t>
      </w:r>
      <w:r w:rsidRPr="00C30296">
        <w:rPr>
          <w:rFonts w:cstheme="minorHAnsi"/>
          <w:color w:val="auto"/>
        </w:rPr>
        <w:t>́</w:t>
      </w:r>
      <w:r w:rsidRPr="00C30296">
        <w:rPr>
          <w:color w:val="auto"/>
          <w:lang w:bidi="he-IL"/>
        </w:rPr>
        <w:t>Г</w:t>
      </w:r>
      <w:r w:rsidRPr="00C30296">
        <w:rPr>
          <w:rFonts w:cstheme="minorHAnsi"/>
          <w:color w:val="auto"/>
          <w:lang w:bidi="he-IL"/>
        </w:rPr>
        <w:t>́</w:t>
      </w:r>
      <w:r w:rsidRPr="00C30296">
        <w:rPr>
          <w:color w:val="auto"/>
        </w:rPr>
        <w:t>у вехо</w:t>
      </w:r>
      <w:r w:rsidRPr="00C30296">
        <w:rPr>
          <w:rFonts w:cstheme="minorHAnsi"/>
          <w:color w:val="auto"/>
        </w:rPr>
        <w:t>́</w:t>
      </w:r>
      <w:r w:rsidRPr="00C30296">
        <w:rPr>
          <w:color w:val="auto"/>
        </w:rPr>
        <w:t>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ао</w:t>
      </w:r>
      <w:r w:rsidRPr="00C30296">
        <w:rPr>
          <w:rFonts w:cstheme="minorHAnsi"/>
          <w:color w:val="auto"/>
        </w:rPr>
        <w:t>́</w:t>
      </w:r>
      <w:r w:rsidRPr="00C30296">
        <w:rPr>
          <w:color w:val="auto"/>
        </w:rPr>
        <w:t>ф леминэ</w:t>
      </w:r>
      <w:r w:rsidRPr="00C30296">
        <w:rPr>
          <w:rFonts w:cstheme="minorHAnsi"/>
          <w:color w:val="auto"/>
        </w:rPr>
        <w:t>́</w:t>
      </w:r>
      <w:r w:rsidRPr="00C30296">
        <w:rPr>
          <w:color w:val="auto"/>
          <w:lang w:bidi="he-IL"/>
        </w:rPr>
        <w:t>Г</w:t>
      </w:r>
      <w:r w:rsidRPr="00C30296">
        <w:rPr>
          <w:rFonts w:cstheme="minorHAnsi"/>
          <w:color w:val="auto"/>
          <w:lang w:bidi="he-IL"/>
        </w:rPr>
        <w:t>́</w:t>
      </w:r>
      <w:r w:rsidRPr="00C30296">
        <w:rPr>
          <w:color w:val="auto"/>
        </w:rPr>
        <w:t>у коль ципо</w:t>
      </w:r>
      <w:r w:rsidRPr="00C30296">
        <w:rPr>
          <w:rFonts w:cstheme="minorHAnsi"/>
          <w:color w:val="auto"/>
        </w:rPr>
        <w:t>́</w:t>
      </w:r>
      <w:r w:rsidRPr="00C30296">
        <w:rPr>
          <w:color w:val="auto"/>
        </w:rPr>
        <w:t>р коль</w:t>
      </w:r>
      <w:r w:rsidRPr="00C30296">
        <w:rPr>
          <w:color w:val="auto"/>
          <w:rtl/>
          <w:lang w:bidi="he-IL"/>
        </w:rPr>
        <w:t>-</w:t>
      </w:r>
      <w:r w:rsidRPr="00C30296">
        <w:rPr>
          <w:color w:val="auto"/>
        </w:rPr>
        <w:t>кана</w:t>
      </w:r>
      <w:r w:rsidRPr="00C30296">
        <w:rPr>
          <w:rFonts w:cstheme="minorHAnsi"/>
          <w:color w:val="auto"/>
        </w:rPr>
        <w:t>́</w:t>
      </w:r>
      <w:r w:rsidRPr="00C30296">
        <w:rPr>
          <w:color w:val="auto"/>
        </w:rPr>
        <w:t>ф</w:t>
      </w:r>
    </w:p>
    <w:p w14:paraId="7F651F49" w14:textId="409AF536" w:rsidR="00FB4E67" w:rsidRPr="00C30296" w:rsidRDefault="00FB4E67" w:rsidP="004A3BF0">
      <w:pPr>
        <w:pStyle w:val="17"/>
        <w:rPr>
          <w:color w:val="auto"/>
        </w:rPr>
      </w:pPr>
      <w:r w:rsidRPr="00C30296">
        <w:rPr>
          <w:color w:val="auto"/>
        </w:rPr>
        <w:t>14. Они</w:t>
      </w:r>
      <w:r w:rsidR="004A3BF0" w:rsidRPr="00C30296">
        <w:rPr>
          <w:color w:val="auto"/>
        </w:rPr>
        <w:t>,</w:t>
      </w:r>
      <w:r w:rsidRPr="00C30296">
        <w:rPr>
          <w:color w:val="auto"/>
        </w:rPr>
        <w:t xml:space="preserve"> и все животные по виду их, и всякая скотина по виду её, и всякий пресмыкающийся, пресмыкающийся по земле, по виду его, и всякая птица по виду её, и всякая крылатая тварь.</w:t>
      </w:r>
    </w:p>
    <w:p w14:paraId="656E3B70" w14:textId="77777777" w:rsidR="00FB4E67" w:rsidRPr="00C30296" w:rsidRDefault="00FB4E67" w:rsidP="004A3BF0">
      <w:pPr>
        <w:pStyle w:val="13"/>
      </w:pPr>
    </w:p>
    <w:p w14:paraId="50EB24B5" w14:textId="77777777" w:rsidR="00FB4E67" w:rsidRPr="00C30296" w:rsidRDefault="00FB4E67" w:rsidP="004A3BF0">
      <w:pPr>
        <w:pStyle w:val="13"/>
        <w:rPr>
          <w:szCs w:val="28"/>
          <w:rtl/>
        </w:rPr>
      </w:pPr>
      <w:r w:rsidRPr="00C30296">
        <w:rPr>
          <w:szCs w:val="28"/>
          <w:rtl/>
        </w:rPr>
        <w:t>וַיָּבֹאוּ אֶל-נֹחַ אֶל-הַתֵּבָה שְׁנַיִם שְׁנַיִם מִכָּל-הַבָּשָׂר אֲשֶׁר-בּוֹ רוּחַ חַיִּים</w:t>
      </w:r>
      <w:r w:rsidRPr="00C30296">
        <w:rPr>
          <w:szCs w:val="28"/>
        </w:rPr>
        <w:t>:</w:t>
      </w:r>
    </w:p>
    <w:p w14:paraId="67EC189B" w14:textId="77777777" w:rsidR="00FB4E67" w:rsidRPr="00C30296" w:rsidRDefault="00FB4E67" w:rsidP="004A3BF0">
      <w:pPr>
        <w:pStyle w:val="15"/>
        <w:rPr>
          <w:color w:val="auto"/>
        </w:rPr>
      </w:pPr>
      <w:r w:rsidRPr="00C30296">
        <w:rPr>
          <w:color w:val="auto"/>
        </w:rPr>
        <w:t>ваяво́у эль</w:t>
      </w:r>
      <w:r w:rsidRPr="00C30296">
        <w:rPr>
          <w:color w:val="auto"/>
          <w:szCs w:val="20"/>
          <w:rtl/>
        </w:rPr>
        <w:t>-</w:t>
      </w:r>
      <w:r w:rsidRPr="00C30296">
        <w:rPr>
          <w:color w:val="auto"/>
        </w:rPr>
        <w:t>нóax эль</w:t>
      </w:r>
      <w:r w:rsidRPr="00C30296">
        <w:rPr>
          <w:color w:val="auto"/>
          <w:szCs w:val="20"/>
          <w:rtl/>
        </w:rPr>
        <w:t>-</w:t>
      </w:r>
      <w:r w:rsidRPr="00C30296">
        <w:rPr>
          <w:color w:val="auto"/>
        </w:rPr>
        <w:t>Ѓатева́ шена́йим шена́йим мико́ль</w:t>
      </w:r>
      <w:r w:rsidRPr="00C30296">
        <w:rPr>
          <w:color w:val="auto"/>
          <w:szCs w:val="20"/>
          <w:rtl/>
        </w:rPr>
        <w:t>-</w:t>
      </w:r>
      <w:r w:rsidRPr="00C30296">
        <w:rPr>
          <w:color w:val="auto"/>
        </w:rPr>
        <w:t>Ѓабаса́р аше́р</w:t>
      </w:r>
      <w:r w:rsidRPr="00C30296">
        <w:rPr>
          <w:color w:val="auto"/>
          <w:szCs w:val="20"/>
          <w:rtl/>
        </w:rPr>
        <w:t>-</w:t>
      </w:r>
      <w:r w:rsidRPr="00C30296">
        <w:rPr>
          <w:color w:val="auto"/>
        </w:rPr>
        <w:t>бо ру́ах хайи́м</w:t>
      </w:r>
    </w:p>
    <w:p w14:paraId="6778DEE1" w14:textId="77777777" w:rsidR="00FB4E67" w:rsidRPr="00C30296" w:rsidRDefault="00FB4E67" w:rsidP="004A3BF0">
      <w:pPr>
        <w:pStyle w:val="17"/>
        <w:rPr>
          <w:color w:val="auto"/>
        </w:rPr>
      </w:pPr>
      <w:r w:rsidRPr="00C30296">
        <w:rPr>
          <w:color w:val="auto"/>
        </w:rPr>
        <w:lastRenderedPageBreak/>
        <w:t>15. И пришли они к Ноаха ковчегу, два два от каждой плоти, в которой дух жизни.</w:t>
      </w:r>
    </w:p>
    <w:p w14:paraId="230B3F26" w14:textId="77777777" w:rsidR="00FB4E67" w:rsidRPr="00C30296" w:rsidRDefault="00FB4E67" w:rsidP="00FB4E67">
      <w:pPr>
        <w:rPr>
          <w:color w:val="auto"/>
        </w:rPr>
      </w:pPr>
    </w:p>
    <w:p w14:paraId="01824D61" w14:textId="77777777" w:rsidR="00FB4E67" w:rsidRPr="00C30296" w:rsidRDefault="00FB4E67" w:rsidP="00FB4E67">
      <w:pPr>
        <w:rPr>
          <w:color w:val="auto"/>
        </w:rPr>
      </w:pPr>
      <w:r w:rsidRPr="00C30296">
        <w:rPr>
          <w:color w:val="auto"/>
        </w:rPr>
        <w:t>Снова это отдельное обетование, что придут по два животных, они сами пришли, их Ноах не искал. А вот про семь Ноаху сказано: «Возьми себе».</w:t>
      </w:r>
    </w:p>
    <w:p w14:paraId="7EDF3B08" w14:textId="77777777" w:rsidR="00FB4E67" w:rsidRPr="00C30296" w:rsidRDefault="00FB4E67" w:rsidP="004A3BF0">
      <w:pPr>
        <w:pStyle w:val="13"/>
      </w:pPr>
    </w:p>
    <w:p w14:paraId="54E895F8" w14:textId="77777777" w:rsidR="00FB4E67" w:rsidRPr="00C30296" w:rsidRDefault="00FB4E67" w:rsidP="004A3BF0">
      <w:pPr>
        <w:pStyle w:val="13"/>
        <w:rPr>
          <w:szCs w:val="28"/>
          <w:rtl/>
        </w:rPr>
      </w:pPr>
      <w:r w:rsidRPr="00C30296">
        <w:rPr>
          <w:szCs w:val="28"/>
          <w:rtl/>
        </w:rPr>
        <w:t>וְהַבָּאִים זָכָר וּנְקֵבָה מִכָּל-בָּשָׂר בָּאוּ כַּאֲשֶׁר צִוָּה אֹתוֹ אֱלֹהִים וַיִּסְגֹּר יְהוָה בַּעֲדוֹ</w:t>
      </w:r>
      <w:r w:rsidRPr="00C30296">
        <w:rPr>
          <w:szCs w:val="28"/>
        </w:rPr>
        <w:t>:</w:t>
      </w:r>
    </w:p>
    <w:p w14:paraId="79CE3E68" w14:textId="77777777" w:rsidR="00FB4E67" w:rsidRPr="00C30296" w:rsidRDefault="00FB4E67" w:rsidP="004A3BF0">
      <w:pPr>
        <w:pStyle w:val="15"/>
        <w:rPr>
          <w:color w:val="auto"/>
          <w:lang w:bidi="he-IL"/>
        </w:rPr>
      </w:pPr>
      <w:r w:rsidRPr="00C30296">
        <w:rPr>
          <w:color w:val="auto"/>
          <w:lang w:bidi="he-IL"/>
        </w:rPr>
        <w:t>веГ</w:t>
      </w:r>
      <w:r w:rsidRPr="00C30296">
        <w:rPr>
          <w:rFonts w:cstheme="minorHAnsi"/>
          <w:color w:val="auto"/>
          <w:lang w:bidi="he-IL"/>
        </w:rPr>
        <w:t>́</w:t>
      </w:r>
      <w:r w:rsidRPr="00C30296">
        <w:rPr>
          <w:color w:val="auto"/>
          <w:lang w:bidi="he-IL"/>
        </w:rPr>
        <w:t>абаи</w:t>
      </w:r>
      <w:r w:rsidRPr="00C30296">
        <w:rPr>
          <w:rFonts w:cstheme="minorHAnsi"/>
          <w:color w:val="auto"/>
          <w:lang w:bidi="he-IL"/>
        </w:rPr>
        <w:t>́</w:t>
      </w:r>
      <w:r w:rsidRPr="00C30296">
        <w:rPr>
          <w:color w:val="auto"/>
          <w:lang w:bidi="he-IL"/>
        </w:rPr>
        <w:t>м заха</w:t>
      </w:r>
      <w:r w:rsidRPr="00C30296">
        <w:rPr>
          <w:rFonts w:cstheme="minorHAnsi"/>
          <w:color w:val="auto"/>
          <w:lang w:bidi="he-IL"/>
        </w:rPr>
        <w:t>́</w:t>
      </w:r>
      <w:r w:rsidRPr="00C30296">
        <w:rPr>
          <w:color w:val="auto"/>
          <w:lang w:bidi="he-IL"/>
        </w:rPr>
        <w:t>р ункева</w:t>
      </w:r>
      <w:r w:rsidRPr="00C30296">
        <w:rPr>
          <w:rFonts w:cstheme="minorHAnsi"/>
          <w:color w:val="auto"/>
          <w:lang w:bidi="he-IL"/>
        </w:rPr>
        <w:t>́</w:t>
      </w:r>
      <w:r w:rsidRPr="00C30296">
        <w:rPr>
          <w:color w:val="auto"/>
          <w:lang w:bidi="he-IL"/>
        </w:rPr>
        <w:t xml:space="preserve"> мико</w:t>
      </w:r>
      <w:r w:rsidRPr="00C30296">
        <w:rPr>
          <w:rFonts w:cstheme="minorHAnsi"/>
          <w:color w:val="auto"/>
          <w:lang w:bidi="he-IL"/>
        </w:rPr>
        <w:t>́</w:t>
      </w:r>
      <w:r w:rsidRPr="00C30296">
        <w:rPr>
          <w:color w:val="auto"/>
          <w:lang w:bidi="he-IL"/>
        </w:rPr>
        <w:t>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ба</w:t>
      </w:r>
      <w:r w:rsidRPr="00C30296">
        <w:rPr>
          <w:rFonts w:cstheme="minorHAnsi"/>
          <w:color w:val="auto"/>
          <w:lang w:bidi="he-IL"/>
        </w:rPr>
        <w:t>́</w:t>
      </w:r>
      <w:r w:rsidRPr="00C30296">
        <w:rPr>
          <w:color w:val="auto"/>
          <w:lang w:bidi="he-IL"/>
        </w:rPr>
        <w:t>у кааше</w:t>
      </w:r>
      <w:r w:rsidRPr="00C30296">
        <w:rPr>
          <w:rFonts w:cstheme="minorHAnsi"/>
          <w:color w:val="auto"/>
          <w:lang w:bidi="he-IL"/>
        </w:rPr>
        <w:t>́</w:t>
      </w:r>
      <w:r w:rsidRPr="00C30296">
        <w:rPr>
          <w:color w:val="auto"/>
          <w:lang w:bidi="he-IL"/>
        </w:rPr>
        <w:t>р цива</w:t>
      </w:r>
      <w:r w:rsidRPr="00C30296">
        <w:rPr>
          <w:rFonts w:cstheme="minorHAnsi"/>
          <w:color w:val="auto"/>
          <w:lang w:bidi="he-IL"/>
        </w:rPr>
        <w:t>́</w:t>
      </w:r>
      <w:r w:rsidRPr="00C30296">
        <w:rPr>
          <w:color w:val="auto"/>
          <w:lang w:bidi="he-IL"/>
        </w:rPr>
        <w:t xml:space="preserve"> ото</w:t>
      </w:r>
      <w:r w:rsidRPr="00C30296">
        <w:rPr>
          <w:rFonts w:cstheme="minorHAnsi"/>
          <w:color w:val="auto"/>
          <w:lang w:bidi="he-IL"/>
        </w:rPr>
        <w:t>́</w:t>
      </w:r>
      <w:r w:rsidRPr="00C30296">
        <w:rPr>
          <w:color w:val="auto"/>
          <w:lang w:bidi="he-IL"/>
        </w:rPr>
        <w:t xml:space="preserve"> элоГ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м вайисго</w:t>
      </w:r>
      <w:r w:rsidRPr="00C30296">
        <w:rPr>
          <w:rFonts w:cstheme="minorHAnsi"/>
          <w:color w:val="auto"/>
          <w:lang w:bidi="he-IL"/>
        </w:rPr>
        <w:t>́</w:t>
      </w:r>
      <w:r w:rsidRPr="00C30296">
        <w:rPr>
          <w:color w:val="auto"/>
          <w:lang w:bidi="he-IL"/>
        </w:rPr>
        <w:t>р адона</w:t>
      </w:r>
      <w:r w:rsidRPr="00C30296">
        <w:rPr>
          <w:rFonts w:cstheme="minorHAnsi"/>
          <w:color w:val="auto"/>
          <w:lang w:bidi="he-IL"/>
        </w:rPr>
        <w:t>́</w:t>
      </w:r>
      <w:r w:rsidRPr="00C30296">
        <w:rPr>
          <w:color w:val="auto"/>
          <w:lang w:bidi="he-IL"/>
        </w:rPr>
        <w:t>й баадо</w:t>
      </w:r>
      <w:r w:rsidRPr="00C30296">
        <w:rPr>
          <w:rFonts w:cstheme="minorHAnsi"/>
          <w:color w:val="auto"/>
          <w:lang w:bidi="he-IL"/>
        </w:rPr>
        <w:t>́</w:t>
      </w:r>
    </w:p>
    <w:p w14:paraId="783D0A86" w14:textId="77777777" w:rsidR="00FB4E67" w:rsidRPr="00C30296" w:rsidRDefault="00FB4E67" w:rsidP="004A3BF0">
      <w:pPr>
        <w:pStyle w:val="17"/>
        <w:rPr>
          <w:color w:val="auto"/>
        </w:rPr>
      </w:pPr>
      <w:r w:rsidRPr="00C30296">
        <w:rPr>
          <w:color w:val="auto"/>
        </w:rPr>
        <w:t xml:space="preserve">16. И завёл он их в ковчег, самца и самку, от каждой плоти пришли, как заповедал ему Господь, и закрыл за ним Господь. </w:t>
      </w:r>
    </w:p>
    <w:p w14:paraId="58C9A280" w14:textId="77777777" w:rsidR="00FB4E67" w:rsidRPr="00C30296" w:rsidRDefault="00FB4E67" w:rsidP="004A3BF0">
      <w:pPr>
        <w:pStyle w:val="13"/>
      </w:pPr>
    </w:p>
    <w:p w14:paraId="4A6BF106" w14:textId="77777777" w:rsidR="00FB4E67" w:rsidRPr="00C30296" w:rsidRDefault="00FB4E67" w:rsidP="004A3BF0">
      <w:pPr>
        <w:pStyle w:val="13"/>
        <w:rPr>
          <w:szCs w:val="28"/>
          <w:rtl/>
        </w:rPr>
      </w:pPr>
      <w:r w:rsidRPr="00C30296">
        <w:rPr>
          <w:szCs w:val="28"/>
          <w:rtl/>
        </w:rPr>
        <w:t>וַיְהִי הַמַּבּוּל אַרְבָּעִים יוֹם עַל-הָאָרֶץ וַיִּרְבּוּ הַמַּיִם וַיִּשְׂאוּ אֶת-הַתֵּבָה וַתָּרָם מֵעַל הָאָרֶץ</w:t>
      </w:r>
      <w:r w:rsidRPr="00C30296">
        <w:t>:</w:t>
      </w:r>
    </w:p>
    <w:p w14:paraId="2A0A5BEE" w14:textId="77777777" w:rsidR="00FB4E67" w:rsidRPr="00C30296" w:rsidRDefault="00FB4E67" w:rsidP="004A3BF0">
      <w:pPr>
        <w:pStyle w:val="15"/>
        <w:rPr>
          <w:color w:val="auto"/>
          <w:lang w:bidi="he-IL"/>
        </w:rPr>
      </w:pPr>
      <w:r w:rsidRPr="00C30296">
        <w:rPr>
          <w:color w:val="auto"/>
          <w:lang w:bidi="he-IL"/>
        </w:rPr>
        <w:t>вайГ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амабу</w:t>
      </w:r>
      <w:r w:rsidRPr="00C30296">
        <w:rPr>
          <w:rFonts w:cstheme="minorHAnsi"/>
          <w:color w:val="auto"/>
          <w:lang w:bidi="he-IL"/>
        </w:rPr>
        <w:t>́</w:t>
      </w:r>
      <w:r w:rsidRPr="00C30296">
        <w:rPr>
          <w:color w:val="auto"/>
          <w:lang w:bidi="he-IL"/>
        </w:rPr>
        <w:t>ль арбаи</w:t>
      </w:r>
      <w:r w:rsidRPr="00C30296">
        <w:rPr>
          <w:rFonts w:cstheme="minorHAnsi"/>
          <w:color w:val="auto"/>
          <w:lang w:bidi="he-IL"/>
        </w:rPr>
        <w:t>́</w:t>
      </w:r>
      <w:r w:rsidRPr="00C30296">
        <w:rPr>
          <w:color w:val="auto"/>
          <w:lang w:bidi="he-IL"/>
        </w:rPr>
        <w:t>м ём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вайирбу</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ама</w:t>
      </w:r>
      <w:r w:rsidRPr="00C30296">
        <w:rPr>
          <w:rFonts w:cstheme="minorHAnsi"/>
          <w:color w:val="auto"/>
          <w:lang w:bidi="he-IL"/>
        </w:rPr>
        <w:t>́</w:t>
      </w:r>
      <w:r w:rsidRPr="00C30296">
        <w:rPr>
          <w:color w:val="auto"/>
          <w:lang w:bidi="he-IL"/>
        </w:rPr>
        <w:t>йим вайисъу</w:t>
      </w:r>
      <w:r w:rsidRPr="00C30296">
        <w:rPr>
          <w:rFonts w:cstheme="minorHAnsi"/>
          <w:color w:val="auto"/>
          <w:lang w:bidi="he-IL"/>
        </w:rPr>
        <w:t>́</w:t>
      </w:r>
      <w:r w:rsidRPr="00C30296">
        <w:rPr>
          <w:color w:val="auto"/>
          <w:lang w:bidi="he-IL"/>
        </w:rPr>
        <w:t xml:space="preserve"> эт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атева</w:t>
      </w:r>
      <w:r w:rsidRPr="00C30296">
        <w:rPr>
          <w:rFonts w:cstheme="minorHAnsi"/>
          <w:color w:val="auto"/>
          <w:lang w:bidi="he-IL"/>
        </w:rPr>
        <w:t>́</w:t>
      </w:r>
      <w:r w:rsidRPr="00C30296">
        <w:rPr>
          <w:color w:val="auto"/>
          <w:lang w:bidi="he-IL"/>
        </w:rPr>
        <w:t xml:space="preserve"> вата</w:t>
      </w:r>
      <w:r w:rsidRPr="00C30296">
        <w:rPr>
          <w:rFonts w:cstheme="minorHAnsi"/>
          <w:color w:val="auto"/>
          <w:lang w:bidi="he-IL"/>
        </w:rPr>
        <w:t>́</w:t>
      </w:r>
      <w:r w:rsidRPr="00C30296">
        <w:rPr>
          <w:color w:val="auto"/>
          <w:lang w:bidi="he-IL"/>
        </w:rPr>
        <w:t>ром меа</w:t>
      </w:r>
      <w:r w:rsidRPr="00C30296">
        <w:rPr>
          <w:rFonts w:cstheme="minorHAnsi"/>
          <w:color w:val="auto"/>
          <w:lang w:bidi="he-IL"/>
        </w:rPr>
        <w:t>́</w:t>
      </w:r>
      <w:r w:rsidRPr="00C30296">
        <w:rPr>
          <w:color w:val="auto"/>
          <w:lang w:bidi="he-IL"/>
        </w:rPr>
        <w:t>ль 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w:t>
      </w:r>
    </w:p>
    <w:p w14:paraId="6A7590C0" w14:textId="40E6AC63" w:rsidR="00FB4E67" w:rsidRPr="00C30296" w:rsidRDefault="00FB4E67" w:rsidP="004A3BF0">
      <w:pPr>
        <w:pStyle w:val="17"/>
        <w:rPr>
          <w:color w:val="auto"/>
        </w:rPr>
      </w:pPr>
      <w:r w:rsidRPr="00C30296">
        <w:rPr>
          <w:color w:val="auto"/>
        </w:rPr>
        <w:t>17. Сорок дней на земле умножались воды, и понесли они ковчег</w:t>
      </w:r>
      <w:r w:rsidR="004A3BF0" w:rsidRPr="00C30296">
        <w:rPr>
          <w:color w:val="auto"/>
        </w:rPr>
        <w:t>,</w:t>
      </w:r>
      <w:r w:rsidRPr="00C30296">
        <w:rPr>
          <w:color w:val="auto"/>
        </w:rPr>
        <w:t xml:space="preserve"> и подняли его над землёй.</w:t>
      </w:r>
    </w:p>
    <w:p w14:paraId="3B3F070B" w14:textId="77777777" w:rsidR="00FB4E67" w:rsidRPr="00C30296" w:rsidRDefault="00FB4E67" w:rsidP="00FB4E67">
      <w:pPr>
        <w:rPr>
          <w:color w:val="auto"/>
        </w:rPr>
      </w:pPr>
    </w:p>
    <w:p w14:paraId="7BFDFD0C" w14:textId="77777777" w:rsidR="00FB4E67" w:rsidRPr="00C30296" w:rsidRDefault="00FB4E67" w:rsidP="00FB4E67">
      <w:pPr>
        <w:rPr>
          <w:color w:val="auto"/>
        </w:rPr>
      </w:pPr>
      <w:r w:rsidRPr="00C30296">
        <w:rPr>
          <w:color w:val="auto"/>
        </w:rPr>
        <w:t>Здесь тоже есть параллель со священством, мы разглядим это до конца в следующей главе.</w:t>
      </w:r>
    </w:p>
    <w:p w14:paraId="59E19D35" w14:textId="77777777" w:rsidR="00FB4E67" w:rsidRPr="00C30296" w:rsidRDefault="00FB4E67" w:rsidP="004A3BF0">
      <w:pPr>
        <w:pStyle w:val="13"/>
      </w:pPr>
    </w:p>
    <w:p w14:paraId="3F58F12A" w14:textId="77777777" w:rsidR="00FB4E67" w:rsidRPr="00C30296" w:rsidRDefault="00FB4E67" w:rsidP="004A3BF0">
      <w:pPr>
        <w:pStyle w:val="13"/>
        <w:rPr>
          <w:szCs w:val="28"/>
          <w:rtl/>
        </w:rPr>
      </w:pPr>
      <w:r w:rsidRPr="00C30296">
        <w:rPr>
          <w:szCs w:val="28"/>
          <w:rtl/>
        </w:rPr>
        <w:t>וַיִּגְבְּרוּ הַמַּיִם וַיִּרְבּוּ מְאֹד עַל-הָאָרֶץ וַתֵּלֶךְ הַתֵּבָה עַל-פְּנֵי הַמָּיִם</w:t>
      </w:r>
    </w:p>
    <w:p w14:paraId="5228BC36" w14:textId="77777777" w:rsidR="00FB4E67" w:rsidRPr="00C30296" w:rsidRDefault="00FB4E67" w:rsidP="004A3BF0">
      <w:pPr>
        <w:pStyle w:val="15"/>
        <w:rPr>
          <w:color w:val="auto"/>
          <w:lang w:bidi="he-IL"/>
        </w:rPr>
      </w:pPr>
      <w:r w:rsidRPr="00C30296">
        <w:rPr>
          <w:color w:val="auto"/>
          <w:lang w:bidi="he-IL"/>
        </w:rPr>
        <w:t>вайигберу</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ама</w:t>
      </w:r>
      <w:r w:rsidRPr="00C30296">
        <w:rPr>
          <w:rFonts w:cstheme="minorHAnsi"/>
          <w:color w:val="auto"/>
          <w:lang w:bidi="he-IL"/>
        </w:rPr>
        <w:t>́</w:t>
      </w:r>
      <w:r w:rsidRPr="00C30296">
        <w:rPr>
          <w:color w:val="auto"/>
          <w:lang w:bidi="he-IL"/>
        </w:rPr>
        <w:t>йим вайирбу</w:t>
      </w:r>
      <w:r w:rsidRPr="00C30296">
        <w:rPr>
          <w:rFonts w:cstheme="minorHAnsi"/>
          <w:color w:val="auto"/>
          <w:lang w:bidi="he-IL"/>
        </w:rPr>
        <w:t>́</w:t>
      </w:r>
      <w:r w:rsidRPr="00C30296">
        <w:rPr>
          <w:color w:val="auto"/>
          <w:lang w:bidi="he-IL"/>
        </w:rPr>
        <w:t xml:space="preserve"> мео</w:t>
      </w:r>
      <w:r w:rsidRPr="00C30296">
        <w:rPr>
          <w:rFonts w:cstheme="minorHAnsi"/>
          <w:color w:val="auto"/>
          <w:lang w:bidi="he-IL"/>
        </w:rPr>
        <w:t>́</w:t>
      </w:r>
      <w:r w:rsidRPr="00C30296">
        <w:rPr>
          <w:color w:val="auto"/>
          <w:lang w:bidi="he-IL"/>
        </w:rPr>
        <w:t>д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ватэ</w:t>
      </w:r>
      <w:r w:rsidRPr="00C30296">
        <w:rPr>
          <w:rFonts w:cstheme="minorHAnsi"/>
          <w:color w:val="auto"/>
          <w:lang w:bidi="he-IL"/>
        </w:rPr>
        <w:t>́</w:t>
      </w:r>
      <w:r w:rsidRPr="00C30296">
        <w:rPr>
          <w:color w:val="auto"/>
          <w:lang w:bidi="he-IL"/>
        </w:rPr>
        <w:t>лех Г</w:t>
      </w:r>
      <w:r w:rsidRPr="00C30296">
        <w:rPr>
          <w:rFonts w:cstheme="minorHAnsi"/>
          <w:color w:val="auto"/>
          <w:lang w:bidi="he-IL"/>
        </w:rPr>
        <w:t>́</w:t>
      </w:r>
      <w:r w:rsidRPr="00C30296">
        <w:rPr>
          <w:color w:val="auto"/>
          <w:lang w:bidi="he-IL"/>
        </w:rPr>
        <w:t>атева</w:t>
      </w:r>
      <w:r w:rsidRPr="00C30296">
        <w:rPr>
          <w:rFonts w:cstheme="minorHAnsi"/>
          <w:color w:val="auto"/>
          <w:lang w:bidi="he-IL"/>
        </w:rPr>
        <w:t>́</w:t>
      </w:r>
      <w:r w:rsidRPr="00C30296">
        <w:rPr>
          <w:color w:val="auto"/>
          <w:lang w:bidi="he-IL"/>
        </w:rPr>
        <w:t xml:space="preserve"> аль</w:t>
      </w:r>
      <w:r w:rsidRPr="00C30296">
        <w:rPr>
          <w:color w:val="auto"/>
          <w:rtl/>
          <w:lang w:bidi="he-IL"/>
        </w:rPr>
        <w:t>-</w:t>
      </w:r>
      <w:r w:rsidRPr="00C30296">
        <w:rPr>
          <w:color w:val="auto"/>
          <w:lang w:bidi="he-IL"/>
        </w:rPr>
        <w:t>пенэ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ама</w:t>
      </w:r>
      <w:r w:rsidRPr="00C30296">
        <w:rPr>
          <w:rFonts w:cstheme="minorHAnsi"/>
          <w:color w:val="auto"/>
          <w:lang w:bidi="he-IL"/>
        </w:rPr>
        <w:t>́</w:t>
      </w:r>
      <w:r w:rsidRPr="00C30296">
        <w:rPr>
          <w:color w:val="auto"/>
          <w:lang w:bidi="he-IL"/>
        </w:rPr>
        <w:t>йим</w:t>
      </w:r>
    </w:p>
    <w:p w14:paraId="7FC9494B" w14:textId="77777777" w:rsidR="00FB4E67" w:rsidRPr="00C30296" w:rsidRDefault="00FB4E67" w:rsidP="004A3BF0">
      <w:pPr>
        <w:pStyle w:val="17"/>
        <w:rPr>
          <w:color w:val="auto"/>
        </w:rPr>
      </w:pPr>
      <w:r w:rsidRPr="00C30296">
        <w:rPr>
          <w:color w:val="auto"/>
        </w:rPr>
        <w:t>18. И увеличилась вода и умножилась очень сильно на земле, и поплыл ковчег по воде.</w:t>
      </w:r>
    </w:p>
    <w:p w14:paraId="680DAEBD" w14:textId="77777777" w:rsidR="00FB4E67" w:rsidRPr="00C30296" w:rsidRDefault="00FB4E67" w:rsidP="004A3BF0">
      <w:pPr>
        <w:pStyle w:val="17"/>
        <w:rPr>
          <w:color w:val="auto"/>
        </w:rPr>
      </w:pPr>
    </w:p>
    <w:p w14:paraId="6FF58976" w14:textId="672E4B54" w:rsidR="00FB4E67" w:rsidRPr="00C30296" w:rsidRDefault="004A3BF0" w:rsidP="00FB4E67">
      <w:pPr>
        <w:rPr>
          <w:color w:val="auto"/>
        </w:rPr>
      </w:pPr>
      <w:r w:rsidRPr="00C30296">
        <w:rPr>
          <w:color w:val="auto"/>
        </w:rPr>
        <w:t>Здесь используется слово</w:t>
      </w:r>
      <w:r w:rsidR="00FB4E67" w:rsidRPr="00C30296">
        <w:rPr>
          <w:color w:val="auto"/>
        </w:rPr>
        <w:t xml:space="preserve"> </w:t>
      </w:r>
      <w:r w:rsidR="00FB4E67" w:rsidRPr="00C30296">
        <w:rPr>
          <w:i/>
          <w:iCs/>
          <w:color w:val="auto"/>
          <w:lang w:bidi="he-IL"/>
        </w:rPr>
        <w:t>тэ</w:t>
      </w:r>
      <w:r w:rsidR="00FB4E67" w:rsidRPr="00C30296">
        <w:rPr>
          <w:rFonts w:cstheme="minorHAnsi"/>
          <w:i/>
          <w:iCs/>
          <w:color w:val="auto"/>
          <w:lang w:bidi="he-IL"/>
        </w:rPr>
        <w:t>́</w:t>
      </w:r>
      <w:r w:rsidR="00FB4E67" w:rsidRPr="00C30296">
        <w:rPr>
          <w:i/>
          <w:iCs/>
          <w:color w:val="auto"/>
          <w:lang w:bidi="he-IL"/>
        </w:rPr>
        <w:t>лех</w:t>
      </w:r>
      <w:r w:rsidR="00FB4E67" w:rsidRPr="00C30296">
        <w:rPr>
          <w:color w:val="auto"/>
        </w:rPr>
        <w:t xml:space="preserve"> (</w:t>
      </w:r>
      <w:r w:rsidR="00FB4E67" w:rsidRPr="00C30296">
        <w:rPr>
          <w:i/>
          <w:iCs/>
          <w:color w:val="auto"/>
        </w:rPr>
        <w:t>пошёл</w:t>
      </w:r>
      <w:r w:rsidR="00FB4E67" w:rsidRPr="00C30296">
        <w:rPr>
          <w:color w:val="auto"/>
        </w:rPr>
        <w:t xml:space="preserve">). Моряки говорят: «Мы не плаваем, мы ходим». Здесь мы тоже видим </w:t>
      </w:r>
      <w:r w:rsidR="00FB4E67" w:rsidRPr="00C30296">
        <w:rPr>
          <w:i/>
          <w:color w:val="auto"/>
        </w:rPr>
        <w:t>и пошёл ковчег по воде</w:t>
      </w:r>
      <w:r w:rsidR="00FB4E67" w:rsidRPr="00C30296">
        <w:rPr>
          <w:color w:val="auto"/>
        </w:rPr>
        <w:t>. На самом деле, использование этих терминов</w:t>
      </w:r>
      <w:r w:rsidR="001A1E2B" w:rsidRPr="00C30296">
        <w:rPr>
          <w:color w:val="auto"/>
        </w:rPr>
        <w:t xml:space="preserve"> – </w:t>
      </w:r>
      <w:r w:rsidR="00FB4E67" w:rsidRPr="00C30296">
        <w:rPr>
          <w:color w:val="auto"/>
        </w:rPr>
        <w:t>не плавать, а ходить</w:t>
      </w:r>
      <w:r w:rsidR="001A1E2B" w:rsidRPr="00C30296">
        <w:rPr>
          <w:color w:val="auto"/>
        </w:rPr>
        <w:t xml:space="preserve"> – </w:t>
      </w:r>
      <w:r w:rsidR="00FB4E67" w:rsidRPr="00C30296">
        <w:rPr>
          <w:color w:val="auto"/>
        </w:rPr>
        <w:t xml:space="preserve">очень древнее, это ещё шумерский и аккадский сленг </w:t>
      </w:r>
      <w:r w:rsidR="00FB4E67" w:rsidRPr="00C30296">
        <w:rPr>
          <w:color w:val="auto"/>
        </w:rPr>
        <w:lastRenderedPageBreak/>
        <w:t>моряков, и здесь мы видим именно такой профессиональный мореходный термин: пошёл ковчег по воде. И эти термины разбросаны здесь по тексту.</w:t>
      </w:r>
    </w:p>
    <w:p w14:paraId="39A756EC" w14:textId="77777777" w:rsidR="00FB4E67" w:rsidRPr="00C30296" w:rsidRDefault="00FB4E67" w:rsidP="004A3BF0">
      <w:pPr>
        <w:pStyle w:val="13"/>
      </w:pPr>
    </w:p>
    <w:p w14:paraId="63BE7AAB" w14:textId="77777777" w:rsidR="00FB4E67" w:rsidRPr="00C30296" w:rsidRDefault="00FB4E67" w:rsidP="004A3BF0">
      <w:pPr>
        <w:pStyle w:val="13"/>
        <w:rPr>
          <w:szCs w:val="28"/>
          <w:rtl/>
        </w:rPr>
      </w:pPr>
      <w:r w:rsidRPr="00C30296">
        <w:rPr>
          <w:szCs w:val="28"/>
          <w:rtl/>
        </w:rPr>
        <w:t>וְהַמַּיִם גָּבְרוּ מְאֹד מְאֹד עַל-הָאָרֶץ וַיְכֻסּוּ כָּל-הֶהָרִים הַגְּבֹהִים אֲשֶׁר-תַּחַת כָּל-הַשָּׁמָיִם</w:t>
      </w:r>
      <w:r w:rsidRPr="00C30296">
        <w:t>:</w:t>
      </w:r>
    </w:p>
    <w:p w14:paraId="1D74D148" w14:textId="77777777" w:rsidR="00FB4E67" w:rsidRPr="00C30296" w:rsidRDefault="00FB4E67" w:rsidP="004A3BF0">
      <w:pPr>
        <w:pStyle w:val="15"/>
        <w:rPr>
          <w:color w:val="auto"/>
        </w:rPr>
      </w:pPr>
      <w:r w:rsidRPr="00C30296">
        <w:rPr>
          <w:color w:val="auto"/>
        </w:rPr>
        <w:t>веГ</w:t>
      </w:r>
      <w:r w:rsidRPr="00C30296">
        <w:rPr>
          <w:color w:val="auto"/>
          <w:lang w:bidi="he-IL"/>
        </w:rPr>
        <w:t>́</w:t>
      </w:r>
      <w:r w:rsidRPr="00C30296">
        <w:rPr>
          <w:color w:val="auto"/>
        </w:rPr>
        <w:t>ама́йим гаверу́ мео́д мео́д аль</w:t>
      </w:r>
      <w:r w:rsidRPr="00C30296">
        <w:rPr>
          <w:color w:val="auto"/>
          <w:rtl/>
        </w:rPr>
        <w:t>-</w:t>
      </w:r>
      <w:r w:rsidRPr="00C30296">
        <w:rPr>
          <w:color w:val="auto"/>
        </w:rPr>
        <w:t>Г</w:t>
      </w:r>
      <w:r w:rsidRPr="00C30296">
        <w:rPr>
          <w:color w:val="auto"/>
          <w:lang w:bidi="he-IL"/>
        </w:rPr>
        <w:t>́</w:t>
      </w:r>
      <w:r w:rsidRPr="00C30296">
        <w:rPr>
          <w:color w:val="auto"/>
        </w:rPr>
        <w:t>аа́рец вайхусу́ коль</w:t>
      </w:r>
      <w:r w:rsidRPr="00C30296">
        <w:rPr>
          <w:color w:val="auto"/>
          <w:rtl/>
        </w:rPr>
        <w:t>-</w:t>
      </w:r>
      <w:r w:rsidRPr="00C30296">
        <w:rPr>
          <w:color w:val="auto"/>
        </w:rPr>
        <w:t>Г</w:t>
      </w:r>
      <w:r w:rsidRPr="00C30296">
        <w:rPr>
          <w:color w:val="auto"/>
          <w:lang w:bidi="he-IL"/>
        </w:rPr>
        <w:t>́</w:t>
      </w:r>
      <w:r w:rsidRPr="00C30296">
        <w:rPr>
          <w:color w:val="auto"/>
        </w:rPr>
        <w:t>еГ</w:t>
      </w:r>
      <w:r w:rsidRPr="00C30296">
        <w:rPr>
          <w:color w:val="auto"/>
          <w:lang w:bidi="he-IL"/>
        </w:rPr>
        <w:t>́</w:t>
      </w:r>
      <w:r w:rsidRPr="00C30296">
        <w:rPr>
          <w:color w:val="auto"/>
        </w:rPr>
        <w:t>ари́м Г</w:t>
      </w:r>
      <w:r w:rsidRPr="00C30296">
        <w:rPr>
          <w:color w:val="auto"/>
          <w:lang w:bidi="he-IL"/>
        </w:rPr>
        <w:t>́</w:t>
      </w:r>
      <w:r w:rsidRPr="00C30296">
        <w:rPr>
          <w:color w:val="auto"/>
        </w:rPr>
        <w:t>агево</w:t>
      </w:r>
      <w:r w:rsidRPr="00C30296">
        <w:rPr>
          <w:color w:val="auto"/>
          <w:lang w:bidi="he-IL"/>
        </w:rPr>
        <w:t>г</w:t>
      </w:r>
      <w:r w:rsidRPr="00C30296">
        <w:rPr>
          <w:color w:val="auto"/>
        </w:rPr>
        <w:t>и́м аше́р</w:t>
      </w:r>
      <w:r w:rsidRPr="00C30296">
        <w:rPr>
          <w:color w:val="auto"/>
          <w:rtl/>
        </w:rPr>
        <w:t>-</w:t>
      </w:r>
      <w:r w:rsidRPr="00C30296">
        <w:rPr>
          <w:color w:val="auto"/>
        </w:rPr>
        <w:t>та́хат коль</w:t>
      </w:r>
      <w:r w:rsidRPr="00C30296">
        <w:rPr>
          <w:color w:val="auto"/>
          <w:rtl/>
        </w:rPr>
        <w:t>-</w:t>
      </w:r>
      <w:r w:rsidRPr="00C30296">
        <w:rPr>
          <w:color w:val="auto"/>
        </w:rPr>
        <w:t>Г</w:t>
      </w:r>
      <w:r w:rsidRPr="00C30296">
        <w:rPr>
          <w:color w:val="auto"/>
          <w:lang w:bidi="he-IL"/>
        </w:rPr>
        <w:t>́</w:t>
      </w:r>
      <w:r w:rsidRPr="00C30296">
        <w:rPr>
          <w:color w:val="auto"/>
        </w:rPr>
        <w:t>ашама́йим</w:t>
      </w:r>
    </w:p>
    <w:p w14:paraId="258D84DC" w14:textId="68201075" w:rsidR="00FB4E67" w:rsidRPr="00C30296" w:rsidRDefault="00FB4E67" w:rsidP="004A3BF0">
      <w:pPr>
        <w:pStyle w:val="17"/>
        <w:rPr>
          <w:color w:val="auto"/>
        </w:rPr>
      </w:pPr>
      <w:r w:rsidRPr="00C30296">
        <w:rPr>
          <w:color w:val="auto"/>
        </w:rPr>
        <w:t>19. А вода очень</w:t>
      </w:r>
      <w:r w:rsidRPr="00C30296">
        <w:rPr>
          <w:color w:val="auto"/>
          <w:rtl/>
          <w:lang w:bidi="he-IL"/>
        </w:rPr>
        <w:t>-</w:t>
      </w:r>
      <w:r w:rsidRPr="00C30296">
        <w:rPr>
          <w:color w:val="auto"/>
        </w:rPr>
        <w:t>очень усилилась на земле и покрыла все высокие горы, которые под небесами.</w:t>
      </w:r>
    </w:p>
    <w:p w14:paraId="412EAD42" w14:textId="77777777" w:rsidR="00FB4E67" w:rsidRPr="00C30296" w:rsidRDefault="00FB4E67" w:rsidP="004A3BF0">
      <w:pPr>
        <w:pStyle w:val="13"/>
      </w:pPr>
    </w:p>
    <w:p w14:paraId="36B9A5CD" w14:textId="77777777" w:rsidR="00FB4E67" w:rsidRPr="00C30296" w:rsidRDefault="00FB4E67" w:rsidP="004A3BF0">
      <w:pPr>
        <w:pStyle w:val="13"/>
        <w:rPr>
          <w:szCs w:val="28"/>
          <w:rtl/>
        </w:rPr>
      </w:pPr>
      <w:r w:rsidRPr="00C30296">
        <w:rPr>
          <w:szCs w:val="28"/>
          <w:rtl/>
        </w:rPr>
        <w:t>חֲמֵשׁ עֶשְׂרֵה אַמָּה מִלְמַעְלָה גָּבְרוּ הַמָּיִם וַיְכֻסּוּ הֶהָרִים</w:t>
      </w:r>
      <w:r w:rsidRPr="00C30296">
        <w:t>:</w:t>
      </w:r>
    </w:p>
    <w:p w14:paraId="0B1A87BC" w14:textId="77777777" w:rsidR="00FB4E67" w:rsidRPr="00C30296" w:rsidRDefault="00FB4E67" w:rsidP="004A3BF0">
      <w:pPr>
        <w:pStyle w:val="15"/>
        <w:rPr>
          <w:color w:val="auto"/>
        </w:rPr>
      </w:pPr>
      <w:r w:rsidRPr="00C30296">
        <w:rPr>
          <w:color w:val="auto"/>
        </w:rPr>
        <w:t>хамэ́ш эсрэ́ ама́ мильма́’ла гаверу́ Ѓама́йим вайхусу́ ЃеЃари́м</w:t>
      </w:r>
    </w:p>
    <w:p w14:paraId="13D5FE1B" w14:textId="60EB2F8E" w:rsidR="00FB4E67" w:rsidRPr="00C30296" w:rsidRDefault="00FB4E67" w:rsidP="00EE6D82">
      <w:pPr>
        <w:pStyle w:val="17"/>
        <w:rPr>
          <w:color w:val="auto"/>
        </w:rPr>
      </w:pPr>
      <w:r w:rsidRPr="00C30296">
        <w:rPr>
          <w:color w:val="auto"/>
        </w:rPr>
        <w:t xml:space="preserve">20. 15 локтей </w:t>
      </w:r>
      <w:r w:rsidR="004A3BF0" w:rsidRPr="00C30296">
        <w:rPr>
          <w:color w:val="auto"/>
        </w:rPr>
        <w:t>(</w:t>
      </w:r>
      <w:r w:rsidR="00445795" w:rsidRPr="00C30296">
        <w:rPr>
          <w:i w:val="0"/>
          <w:caps w:val="0"/>
          <w:color w:val="auto"/>
          <w:sz w:val="24"/>
          <w:szCs w:val="24"/>
        </w:rPr>
        <w:t>или 7,5 метров</w:t>
      </w:r>
      <w:r w:rsidR="004A3BF0" w:rsidRPr="00C30296">
        <w:rPr>
          <w:color w:val="auto"/>
        </w:rPr>
        <w:t xml:space="preserve">) </w:t>
      </w:r>
      <w:r w:rsidRPr="00C30296">
        <w:rPr>
          <w:color w:val="auto"/>
        </w:rPr>
        <w:t>над уровнем самых высоких гор поднялись воды, и покрылись горы.</w:t>
      </w:r>
    </w:p>
    <w:p w14:paraId="13821E3D" w14:textId="77777777" w:rsidR="00FB4E67" w:rsidRPr="00C30296" w:rsidRDefault="00FB4E67" w:rsidP="00EE6D82">
      <w:pPr>
        <w:pStyle w:val="17"/>
        <w:rPr>
          <w:color w:val="auto"/>
        </w:rPr>
      </w:pPr>
    </w:p>
    <w:p w14:paraId="01CEC821" w14:textId="2671C86D" w:rsidR="00FB4E67" w:rsidRPr="00C30296" w:rsidRDefault="00FB4E67" w:rsidP="00FB4E67">
      <w:pPr>
        <w:rPr>
          <w:color w:val="auto"/>
        </w:rPr>
      </w:pPr>
      <w:r w:rsidRPr="00C30296">
        <w:rPr>
          <w:color w:val="auto"/>
        </w:rPr>
        <w:t>Очень интересно, я как</w:t>
      </w:r>
      <w:r w:rsidRPr="00C30296">
        <w:rPr>
          <w:color w:val="auto"/>
          <w:lang w:bidi="he-IL"/>
        </w:rPr>
        <w:t>-то</w:t>
      </w:r>
      <w:r w:rsidRPr="00C30296">
        <w:rPr>
          <w:color w:val="auto"/>
        </w:rPr>
        <w:t xml:space="preserve"> видел такое удивление человека, который долго жил светской жизнью, уверовал во Всевышнего, и как</w:t>
      </w:r>
      <w:r w:rsidRPr="00C30296">
        <w:rPr>
          <w:color w:val="auto"/>
          <w:lang w:bidi="he-IL"/>
        </w:rPr>
        <w:t>-то</w:t>
      </w:r>
      <w:r w:rsidRPr="00C30296">
        <w:rPr>
          <w:color w:val="auto"/>
        </w:rPr>
        <w:t>, выйдя на балкон и посмотрев на море, он сказал: «Как удивительно! У меня занимает полчаса наполнить ванну. Как же Всевышний наполнил все эти океаны?» Здесь речь идёт не об океанах, а намного больше. Какое чудо совершается и какое страшное явление происходит: вода покрывает всё, творение как бы возвращается к тому моменту, когда тьма была над бездною и Дух Божий (или сильный ветер) носился над водою. Здесь ковчег носится над водою, и снова мы можем увидеть связь со священством, связь с ковчегом завета.</w:t>
      </w:r>
    </w:p>
    <w:p w14:paraId="74E055C7" w14:textId="77777777" w:rsidR="00FB4E67" w:rsidRPr="00C30296" w:rsidRDefault="00FB4E67" w:rsidP="004A3BF0">
      <w:pPr>
        <w:pStyle w:val="13"/>
      </w:pPr>
    </w:p>
    <w:p w14:paraId="5D47B18C" w14:textId="77777777" w:rsidR="00FB4E67" w:rsidRPr="00C30296" w:rsidRDefault="00FB4E67" w:rsidP="004A3BF0">
      <w:pPr>
        <w:pStyle w:val="13"/>
        <w:rPr>
          <w:szCs w:val="28"/>
          <w:rtl/>
        </w:rPr>
      </w:pPr>
      <w:r w:rsidRPr="00C30296">
        <w:rPr>
          <w:szCs w:val="28"/>
          <w:rtl/>
        </w:rPr>
        <w:t>וַיִּגְוַע כָּל-בָּשָׂר הָרֹמֵשׂ עַל-הָאָרֶץ בָּעוֹף וּבַבְּהֵמָה וּבַחַיָּה וּבְכָל-הַשֶּׁרֶץ הַשֹּׁרֵץ עַל-הָאָרֶץ וְכֹל הָאָדָם</w:t>
      </w:r>
      <w:r w:rsidRPr="00C30296">
        <w:t>:</w:t>
      </w:r>
    </w:p>
    <w:p w14:paraId="22733B2D" w14:textId="77777777" w:rsidR="00FB4E67" w:rsidRPr="00C30296" w:rsidRDefault="00FB4E67" w:rsidP="004A3BF0">
      <w:pPr>
        <w:pStyle w:val="15"/>
        <w:rPr>
          <w:color w:val="auto"/>
          <w:lang w:bidi="he-IL"/>
        </w:rPr>
      </w:pPr>
      <w:r w:rsidRPr="00C30296">
        <w:rPr>
          <w:color w:val="auto"/>
          <w:lang w:bidi="he-IL"/>
        </w:rPr>
        <w:t>вайигва</w:t>
      </w:r>
      <w:r w:rsidRPr="00C30296">
        <w:rPr>
          <w:rFonts w:cstheme="minorHAnsi"/>
          <w:color w:val="auto"/>
          <w:lang w:bidi="he-IL"/>
        </w:rPr>
        <w:t>́</w:t>
      </w:r>
      <w:r w:rsidRPr="00C30296">
        <w:rPr>
          <w:color w:val="auto"/>
          <w:lang w:bidi="he-IL"/>
        </w:rPr>
        <w:t xml:space="preserve"> коль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Г</w:t>
      </w:r>
      <w:r w:rsidRPr="00C30296">
        <w:rPr>
          <w:rFonts w:cstheme="minorHAnsi"/>
          <w:color w:val="auto"/>
          <w:lang w:bidi="he-IL"/>
        </w:rPr>
        <w:t>́</w:t>
      </w:r>
      <w:r w:rsidRPr="00C30296">
        <w:rPr>
          <w:color w:val="auto"/>
          <w:lang w:bidi="he-IL"/>
        </w:rPr>
        <w:t>аромэ</w:t>
      </w:r>
      <w:r w:rsidRPr="00C30296">
        <w:rPr>
          <w:rFonts w:cstheme="minorHAnsi"/>
          <w:color w:val="auto"/>
          <w:lang w:bidi="he-IL"/>
        </w:rPr>
        <w:t>́</w:t>
      </w:r>
      <w:r w:rsidRPr="00C30296">
        <w:rPr>
          <w:color w:val="auto"/>
          <w:lang w:bidi="he-IL"/>
        </w:rPr>
        <w:t>с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бао</w:t>
      </w:r>
      <w:r w:rsidRPr="00C30296">
        <w:rPr>
          <w:rFonts w:cstheme="minorHAnsi"/>
          <w:color w:val="auto"/>
          <w:lang w:bidi="he-IL"/>
        </w:rPr>
        <w:t>́</w:t>
      </w:r>
      <w:r w:rsidRPr="00C30296">
        <w:rPr>
          <w:color w:val="auto"/>
          <w:lang w:bidi="he-IL"/>
        </w:rPr>
        <w:t>ф увабеГ</w:t>
      </w:r>
      <w:r w:rsidRPr="00C30296">
        <w:rPr>
          <w:rFonts w:cstheme="minorHAnsi"/>
          <w:color w:val="auto"/>
          <w:lang w:bidi="he-IL"/>
        </w:rPr>
        <w:t>́</w:t>
      </w:r>
      <w:r w:rsidRPr="00C30296">
        <w:rPr>
          <w:color w:val="auto"/>
          <w:lang w:bidi="he-IL"/>
        </w:rPr>
        <w:t>ема</w:t>
      </w:r>
      <w:r w:rsidRPr="00C30296">
        <w:rPr>
          <w:rFonts w:cstheme="minorHAnsi"/>
          <w:color w:val="auto"/>
          <w:lang w:bidi="he-IL"/>
        </w:rPr>
        <w:t>́</w:t>
      </w:r>
      <w:r w:rsidRPr="00C30296">
        <w:rPr>
          <w:color w:val="auto"/>
          <w:lang w:bidi="he-IL"/>
        </w:rPr>
        <w:t xml:space="preserve"> увахая</w:t>
      </w:r>
      <w:r w:rsidRPr="00C30296">
        <w:rPr>
          <w:rFonts w:cstheme="minorHAnsi"/>
          <w:color w:val="auto"/>
          <w:lang w:bidi="he-IL"/>
        </w:rPr>
        <w:t>́</w:t>
      </w:r>
      <w:r w:rsidRPr="00C30296">
        <w:rPr>
          <w:color w:val="auto"/>
          <w:lang w:bidi="he-IL"/>
        </w:rPr>
        <w:t xml:space="preserve"> увхо</w:t>
      </w:r>
      <w:r w:rsidRPr="00C30296">
        <w:rPr>
          <w:rFonts w:cstheme="minorHAnsi"/>
          <w:color w:val="auto"/>
          <w:lang w:bidi="he-IL"/>
        </w:rPr>
        <w:t>́</w:t>
      </w:r>
      <w:r w:rsidRPr="00C30296">
        <w:rPr>
          <w:color w:val="auto"/>
          <w:lang w:bidi="he-IL"/>
        </w:rPr>
        <w:t>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аше</w:t>
      </w:r>
      <w:r w:rsidRPr="00C30296">
        <w:rPr>
          <w:rFonts w:cstheme="minorHAnsi"/>
          <w:color w:val="auto"/>
          <w:lang w:bidi="he-IL"/>
        </w:rPr>
        <w:t>́</w:t>
      </w:r>
      <w:r w:rsidRPr="00C30296">
        <w:rPr>
          <w:color w:val="auto"/>
          <w:lang w:bidi="he-IL"/>
        </w:rPr>
        <w:t>рец Г</w:t>
      </w:r>
      <w:r w:rsidRPr="00C30296">
        <w:rPr>
          <w:rFonts w:cstheme="minorHAnsi"/>
          <w:color w:val="auto"/>
          <w:lang w:bidi="he-IL"/>
        </w:rPr>
        <w:t>́</w:t>
      </w:r>
      <w:r w:rsidRPr="00C30296">
        <w:rPr>
          <w:color w:val="auto"/>
          <w:lang w:bidi="he-IL"/>
        </w:rPr>
        <w:t>ашо</w:t>
      </w:r>
      <w:r w:rsidRPr="00C30296">
        <w:rPr>
          <w:rFonts w:cstheme="minorHAnsi"/>
          <w:color w:val="auto"/>
          <w:lang w:bidi="he-IL"/>
        </w:rPr>
        <w:t>́</w:t>
      </w:r>
      <w:r w:rsidRPr="00C30296">
        <w:rPr>
          <w:color w:val="auto"/>
          <w:lang w:bidi="he-IL"/>
        </w:rPr>
        <w:t>рэц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вехо</w:t>
      </w:r>
      <w:r w:rsidRPr="00C30296">
        <w:rPr>
          <w:rFonts w:cstheme="minorHAnsi"/>
          <w:color w:val="auto"/>
          <w:lang w:bidi="he-IL"/>
        </w:rPr>
        <w:t>́</w:t>
      </w:r>
      <w:r w:rsidRPr="00C30296">
        <w:rPr>
          <w:color w:val="auto"/>
          <w:lang w:bidi="he-IL"/>
        </w:rPr>
        <w:t>ль Г</w:t>
      </w:r>
      <w:r w:rsidRPr="00C30296">
        <w:rPr>
          <w:rFonts w:cstheme="minorHAnsi"/>
          <w:color w:val="auto"/>
          <w:lang w:bidi="he-IL"/>
        </w:rPr>
        <w:t>́</w:t>
      </w:r>
      <w:r w:rsidRPr="00C30296">
        <w:rPr>
          <w:color w:val="auto"/>
          <w:lang w:bidi="he-IL"/>
        </w:rPr>
        <w:t>аада</w:t>
      </w:r>
      <w:r w:rsidRPr="00C30296">
        <w:rPr>
          <w:rFonts w:cstheme="minorHAnsi"/>
          <w:color w:val="auto"/>
          <w:lang w:bidi="he-IL"/>
        </w:rPr>
        <w:t>́</w:t>
      </w:r>
      <w:r w:rsidRPr="00C30296">
        <w:rPr>
          <w:color w:val="auto"/>
          <w:lang w:bidi="he-IL"/>
        </w:rPr>
        <w:t>м</w:t>
      </w:r>
    </w:p>
    <w:p w14:paraId="39B1F5BB" w14:textId="77777777" w:rsidR="00FB4E67" w:rsidRPr="00C30296" w:rsidRDefault="00FB4E67" w:rsidP="004A3BF0">
      <w:pPr>
        <w:pStyle w:val="17"/>
        <w:rPr>
          <w:color w:val="auto"/>
          <w:lang w:bidi="he-IL"/>
        </w:rPr>
      </w:pPr>
      <w:r w:rsidRPr="00C30296">
        <w:rPr>
          <w:color w:val="auto"/>
          <w:lang w:bidi="he-IL"/>
        </w:rPr>
        <w:lastRenderedPageBreak/>
        <w:t>21. И погибла всякая плоть, которая копошилась на земле, среди птиц, и среди скота, и среди животных, зверей, и всякое насекомое, которое ползало по земле, и всё человечество.</w:t>
      </w:r>
    </w:p>
    <w:p w14:paraId="7B2CCC3D" w14:textId="77777777" w:rsidR="00FB4E67" w:rsidRPr="00C30296" w:rsidRDefault="00FB4E67" w:rsidP="004A3BF0">
      <w:pPr>
        <w:pStyle w:val="17"/>
        <w:rPr>
          <w:color w:val="auto"/>
          <w:lang w:bidi="he-IL"/>
        </w:rPr>
      </w:pPr>
    </w:p>
    <w:p w14:paraId="00A4410A" w14:textId="649A248C" w:rsidR="00FB4E67" w:rsidRPr="00C30296" w:rsidRDefault="00FB4E67" w:rsidP="00FB4E67">
      <w:pPr>
        <w:rPr>
          <w:color w:val="auto"/>
          <w:lang w:bidi="he-IL"/>
        </w:rPr>
      </w:pPr>
      <w:r w:rsidRPr="00C30296">
        <w:rPr>
          <w:color w:val="auto"/>
          <w:lang w:bidi="he-IL"/>
        </w:rPr>
        <w:t xml:space="preserve">Дословно </w:t>
      </w:r>
      <w:r w:rsidRPr="00C30296">
        <w:rPr>
          <w:i/>
          <w:iCs/>
          <w:color w:val="auto"/>
          <w:lang w:bidi="he-IL"/>
        </w:rPr>
        <w:t>и весь человек</w:t>
      </w:r>
      <w:r w:rsidRPr="00C30296">
        <w:rPr>
          <w:color w:val="auto"/>
        </w:rPr>
        <w:t xml:space="preserve"> </w:t>
      </w:r>
      <w:r w:rsidR="004A3BF0" w:rsidRPr="00C30296">
        <w:rPr>
          <w:i/>
          <w:color w:val="auto"/>
        </w:rPr>
        <w:t>(</w:t>
      </w:r>
      <w:r w:rsidRPr="00C30296">
        <w:rPr>
          <w:i/>
          <w:color w:val="auto"/>
        </w:rPr>
        <w:t>всё человечество</w:t>
      </w:r>
      <w:r w:rsidR="004A3BF0" w:rsidRPr="00C30296">
        <w:rPr>
          <w:i/>
          <w:color w:val="auto"/>
        </w:rPr>
        <w:t>)</w:t>
      </w:r>
      <w:r w:rsidRPr="00C30296">
        <w:rPr>
          <w:i/>
          <w:color w:val="auto"/>
        </w:rPr>
        <w:t xml:space="preserve">. </w:t>
      </w:r>
      <w:r w:rsidRPr="00C30296">
        <w:rPr>
          <w:color w:val="auto"/>
        </w:rPr>
        <w:t xml:space="preserve">Всё, что было тем самым </w:t>
      </w:r>
      <w:r w:rsidRPr="00C30296">
        <w:rPr>
          <w:i/>
          <w:iCs/>
          <w:color w:val="auto"/>
          <w:lang w:bidi="he-IL"/>
        </w:rPr>
        <w:t>г</w:t>
      </w:r>
      <w:r w:rsidRPr="00C30296">
        <w:rPr>
          <w:rFonts w:cs="Times New Roman"/>
          <w:i/>
          <w:iCs/>
          <w:color w:val="auto"/>
          <w:lang w:bidi="he-IL"/>
        </w:rPr>
        <w:t>́</w:t>
      </w:r>
      <w:r w:rsidRPr="00C30296">
        <w:rPr>
          <w:i/>
          <w:iCs/>
          <w:color w:val="auto"/>
          <w:lang w:bidi="he-IL"/>
        </w:rPr>
        <w:t>аада́мом</w:t>
      </w:r>
      <w:r w:rsidRPr="00C30296">
        <w:rPr>
          <w:color w:val="auto"/>
          <w:lang w:bidi="he-IL"/>
        </w:rPr>
        <w:t>, погибло.</w:t>
      </w:r>
    </w:p>
    <w:p w14:paraId="385FE04B" w14:textId="77777777" w:rsidR="00FB4E67" w:rsidRPr="00C30296" w:rsidRDefault="00FB4E67" w:rsidP="004A3BF0">
      <w:pPr>
        <w:pStyle w:val="13"/>
      </w:pPr>
    </w:p>
    <w:p w14:paraId="512C77E9" w14:textId="77777777" w:rsidR="00FB4E67" w:rsidRPr="00C30296" w:rsidRDefault="00FB4E67" w:rsidP="004A3BF0">
      <w:pPr>
        <w:pStyle w:val="13"/>
        <w:rPr>
          <w:szCs w:val="28"/>
          <w:rtl/>
        </w:rPr>
      </w:pPr>
      <w:r w:rsidRPr="00C30296">
        <w:rPr>
          <w:szCs w:val="28"/>
          <w:rtl/>
        </w:rPr>
        <w:t>כֹּל אֲשֶׁר נִשְׁמַת-רוּחַ חַיִּים בְּאַפָּיו מִכֹּל אֲשֶׁר בֶּחָרָבָה מֵתוּ</w:t>
      </w:r>
      <w:r w:rsidRPr="00C30296">
        <w:rPr>
          <w:szCs w:val="28"/>
        </w:rPr>
        <w:t>:</w:t>
      </w:r>
    </w:p>
    <w:p w14:paraId="320102B5" w14:textId="77777777" w:rsidR="00FB4E67" w:rsidRPr="00C30296" w:rsidRDefault="00FB4E67" w:rsidP="004A3BF0">
      <w:pPr>
        <w:pStyle w:val="15"/>
        <w:rPr>
          <w:color w:val="auto"/>
        </w:rPr>
      </w:pPr>
      <w:r w:rsidRPr="00C30296">
        <w:rPr>
          <w:color w:val="auto"/>
        </w:rPr>
        <w:t>коль аше́р нишма́т</w:t>
      </w:r>
      <w:r w:rsidRPr="00C30296">
        <w:rPr>
          <w:color w:val="auto"/>
          <w:szCs w:val="20"/>
          <w:rtl/>
        </w:rPr>
        <w:t>-</w:t>
      </w:r>
      <w:r w:rsidRPr="00C30296">
        <w:rPr>
          <w:color w:val="auto"/>
        </w:rPr>
        <w:t>ру́ах хайи́м беапа́в мико́ль аше́р бехарава́ мэ́ту</w:t>
      </w:r>
    </w:p>
    <w:p w14:paraId="6BD1A428" w14:textId="77777777" w:rsidR="00FB4E67" w:rsidRPr="00C30296" w:rsidRDefault="00FB4E67" w:rsidP="004A3BF0">
      <w:pPr>
        <w:pStyle w:val="17"/>
        <w:rPr>
          <w:color w:val="auto"/>
        </w:rPr>
      </w:pPr>
      <w:r w:rsidRPr="00C30296">
        <w:rPr>
          <w:color w:val="auto"/>
        </w:rPr>
        <w:t>22. Всё, в чём дыхание жизни, из всего, что на суше, всё умерло.</w:t>
      </w:r>
    </w:p>
    <w:p w14:paraId="64937A88" w14:textId="77777777" w:rsidR="00FB4E67" w:rsidRPr="00C30296" w:rsidRDefault="00FB4E67" w:rsidP="004A3BF0">
      <w:pPr>
        <w:pStyle w:val="13"/>
      </w:pPr>
    </w:p>
    <w:p w14:paraId="08D091BF" w14:textId="77777777" w:rsidR="00FB4E67" w:rsidRPr="00C30296" w:rsidRDefault="00FB4E67" w:rsidP="004A3BF0">
      <w:pPr>
        <w:pStyle w:val="13"/>
        <w:rPr>
          <w:szCs w:val="28"/>
          <w:rtl/>
        </w:rPr>
      </w:pPr>
      <w:r w:rsidRPr="00C30296">
        <w:rPr>
          <w:szCs w:val="28"/>
          <w:rtl/>
        </w:rPr>
        <w:t>וַיִּמַח אֶת-כָּל-הַיְקוּם אֲשֶׁר עַל-פְּנֵי הָאֲדָמָה מֵאָדָם עַד-בְּהֵמָה עַד-רֶמֶשׂ וְעַד-עוֹף הַשָּׁמַיִם וַיִּמָּחוּ מִן-הָאָרֶץ וַיִשָּׁאֶר אַךְ-נֹחַ וַאֲשֶׁר אִתּוֹ בַּתֵּבָה</w:t>
      </w:r>
      <w:r w:rsidRPr="00C30296">
        <w:rPr>
          <w:szCs w:val="28"/>
        </w:rPr>
        <w:t>:</w:t>
      </w:r>
    </w:p>
    <w:p w14:paraId="4473F3CD" w14:textId="77777777" w:rsidR="00FB4E67" w:rsidRPr="00C30296" w:rsidRDefault="00FB4E67" w:rsidP="004A3BF0">
      <w:pPr>
        <w:pStyle w:val="15"/>
        <w:rPr>
          <w:color w:val="auto"/>
          <w:lang w:bidi="he-IL"/>
        </w:rPr>
      </w:pPr>
      <w:r w:rsidRPr="00C30296">
        <w:rPr>
          <w:color w:val="auto"/>
          <w:lang w:bidi="he-IL"/>
        </w:rPr>
        <w:t>вайи</w:t>
      </w:r>
      <w:r w:rsidRPr="00C30296">
        <w:rPr>
          <w:rFonts w:cstheme="minorHAnsi"/>
          <w:color w:val="auto"/>
          <w:lang w:bidi="he-IL"/>
        </w:rPr>
        <w:t>́</w:t>
      </w:r>
      <w:r w:rsidRPr="00C30296">
        <w:rPr>
          <w:color w:val="auto"/>
          <w:lang w:bidi="he-IL"/>
        </w:rPr>
        <w:t>мах эт</w:t>
      </w:r>
      <w:r w:rsidRPr="00C30296">
        <w:rPr>
          <w:color w:val="auto"/>
          <w:rtl/>
          <w:lang w:bidi="he-IL"/>
        </w:rPr>
        <w:t>-</w:t>
      </w:r>
      <w:r w:rsidRPr="00C30296">
        <w:rPr>
          <w:color w:val="auto"/>
          <w:lang w:bidi="he-IL"/>
        </w:rPr>
        <w:t>коль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айку</w:t>
      </w:r>
      <w:r w:rsidRPr="00C30296">
        <w:rPr>
          <w:rFonts w:cstheme="minorHAnsi"/>
          <w:color w:val="auto"/>
          <w:lang w:bidi="he-IL"/>
        </w:rPr>
        <w:t>́</w:t>
      </w:r>
      <w:r w:rsidRPr="00C30296">
        <w:rPr>
          <w:color w:val="auto"/>
          <w:lang w:bidi="he-IL"/>
        </w:rPr>
        <w:t>м аше</w:t>
      </w:r>
      <w:r w:rsidRPr="00C30296">
        <w:rPr>
          <w:rFonts w:cstheme="minorHAnsi"/>
          <w:color w:val="auto"/>
          <w:lang w:bidi="he-IL"/>
        </w:rPr>
        <w:t>́</w:t>
      </w:r>
      <w:r w:rsidRPr="00C30296">
        <w:rPr>
          <w:color w:val="auto"/>
          <w:lang w:bidi="he-IL"/>
        </w:rPr>
        <w:t>р аль</w:t>
      </w:r>
      <w:r w:rsidRPr="00C30296">
        <w:rPr>
          <w:color w:val="auto"/>
          <w:rtl/>
          <w:lang w:bidi="he-IL"/>
        </w:rPr>
        <w:t>-</w:t>
      </w:r>
      <w:r w:rsidRPr="00C30296">
        <w:rPr>
          <w:color w:val="auto"/>
          <w:lang w:bidi="he-IL"/>
        </w:rPr>
        <w:t>пенэ</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дама меада</w:t>
      </w:r>
      <w:r w:rsidRPr="00C30296">
        <w:rPr>
          <w:rFonts w:cstheme="minorHAnsi"/>
          <w:color w:val="auto"/>
          <w:lang w:bidi="he-IL"/>
        </w:rPr>
        <w:t>́</w:t>
      </w:r>
      <w:r w:rsidRPr="00C30296">
        <w:rPr>
          <w:color w:val="auto"/>
          <w:lang w:bidi="he-IL"/>
        </w:rPr>
        <w:t>м ад</w:t>
      </w:r>
      <w:r w:rsidRPr="00C30296">
        <w:rPr>
          <w:rFonts w:cs="Arial" w:hint="cs"/>
          <w:color w:val="auto"/>
          <w:rtl/>
          <w:lang w:bidi="he-IL"/>
        </w:rPr>
        <w:t>-</w:t>
      </w:r>
      <w:r w:rsidRPr="00C30296">
        <w:rPr>
          <w:color w:val="auto"/>
          <w:lang w:bidi="he-IL"/>
        </w:rPr>
        <w:t>беГ</w:t>
      </w:r>
      <w:r w:rsidRPr="00C30296">
        <w:rPr>
          <w:rFonts w:cstheme="minorHAnsi"/>
          <w:color w:val="auto"/>
          <w:lang w:bidi="he-IL"/>
        </w:rPr>
        <w:t>́</w:t>
      </w:r>
      <w:r w:rsidRPr="00C30296">
        <w:rPr>
          <w:color w:val="auto"/>
          <w:lang w:bidi="he-IL"/>
        </w:rPr>
        <w:t>ема</w:t>
      </w:r>
      <w:r w:rsidRPr="00C30296">
        <w:rPr>
          <w:rFonts w:cstheme="minorHAnsi"/>
          <w:color w:val="auto"/>
          <w:lang w:bidi="he-IL"/>
        </w:rPr>
        <w:t>́</w:t>
      </w:r>
      <w:r w:rsidRPr="00C30296">
        <w:rPr>
          <w:color w:val="auto"/>
          <w:lang w:bidi="he-IL"/>
        </w:rPr>
        <w:t xml:space="preserve"> ад</w:t>
      </w:r>
      <w:r w:rsidRPr="00C30296">
        <w:rPr>
          <w:rFonts w:cs="Arial" w:hint="cs"/>
          <w:color w:val="auto"/>
          <w:rtl/>
          <w:lang w:bidi="he-IL"/>
        </w:rPr>
        <w:t>-</w:t>
      </w:r>
      <w:r w:rsidRPr="00C30296">
        <w:rPr>
          <w:color w:val="auto"/>
          <w:lang w:bidi="he-IL"/>
        </w:rPr>
        <w:t>рэ</w:t>
      </w:r>
      <w:r w:rsidRPr="00C30296">
        <w:rPr>
          <w:rFonts w:cstheme="minorHAnsi"/>
          <w:color w:val="auto"/>
          <w:lang w:bidi="he-IL"/>
        </w:rPr>
        <w:t>́</w:t>
      </w:r>
      <w:r w:rsidRPr="00C30296">
        <w:rPr>
          <w:color w:val="auto"/>
          <w:lang w:bidi="he-IL"/>
        </w:rPr>
        <w:t>мес веа</w:t>
      </w:r>
      <w:r w:rsidRPr="00C30296">
        <w:rPr>
          <w:rFonts w:cstheme="minorHAnsi"/>
          <w:color w:val="auto"/>
          <w:lang w:bidi="he-IL"/>
        </w:rPr>
        <w:t>́</w:t>
      </w:r>
      <w:r w:rsidRPr="00C30296">
        <w:rPr>
          <w:color w:val="auto"/>
          <w:lang w:bidi="he-IL"/>
        </w:rPr>
        <w:t>д</w:t>
      </w:r>
      <w:r w:rsidRPr="00C30296">
        <w:rPr>
          <w:rFonts w:cs="Arial" w:hint="cs"/>
          <w:color w:val="auto"/>
          <w:rtl/>
          <w:lang w:bidi="he-IL"/>
        </w:rPr>
        <w:t>-</w:t>
      </w:r>
      <w:r w:rsidRPr="00C30296">
        <w:rPr>
          <w:color w:val="auto"/>
          <w:lang w:bidi="he-IL"/>
        </w:rPr>
        <w:t>оф Г</w:t>
      </w:r>
      <w:r w:rsidRPr="00C30296">
        <w:rPr>
          <w:rFonts w:cstheme="minorHAnsi"/>
          <w:color w:val="auto"/>
          <w:lang w:bidi="he-IL"/>
        </w:rPr>
        <w:t>́</w:t>
      </w:r>
      <w:r w:rsidRPr="00C30296">
        <w:rPr>
          <w:color w:val="auto"/>
          <w:lang w:bidi="he-IL"/>
        </w:rPr>
        <w:t>ашама</w:t>
      </w:r>
      <w:r w:rsidRPr="00C30296">
        <w:rPr>
          <w:rFonts w:cstheme="minorHAnsi"/>
          <w:color w:val="auto"/>
          <w:lang w:bidi="he-IL"/>
        </w:rPr>
        <w:t>́</w:t>
      </w:r>
      <w:r w:rsidRPr="00C30296">
        <w:rPr>
          <w:color w:val="auto"/>
          <w:lang w:bidi="he-IL"/>
        </w:rPr>
        <w:t>йим вайимаху</w:t>
      </w:r>
      <w:r w:rsidRPr="00C30296">
        <w:rPr>
          <w:rFonts w:cstheme="minorHAnsi"/>
          <w:color w:val="auto"/>
          <w:lang w:bidi="he-IL"/>
        </w:rPr>
        <w:t>́</w:t>
      </w:r>
      <w:r w:rsidRPr="00C30296">
        <w:rPr>
          <w:color w:val="auto"/>
          <w:lang w:bidi="he-IL"/>
        </w:rPr>
        <w:t xml:space="preserve"> мин</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lang w:bidi="he-IL"/>
        </w:rPr>
        <w:t>аа</w:t>
      </w:r>
      <w:r w:rsidRPr="00C30296">
        <w:rPr>
          <w:rFonts w:cstheme="minorHAnsi"/>
          <w:color w:val="auto"/>
          <w:lang w:bidi="he-IL"/>
        </w:rPr>
        <w:t>́</w:t>
      </w:r>
      <w:r w:rsidRPr="00C30296">
        <w:rPr>
          <w:color w:val="auto"/>
          <w:lang w:bidi="he-IL"/>
        </w:rPr>
        <w:t>рец вайиша</w:t>
      </w:r>
      <w:r w:rsidRPr="00C30296">
        <w:rPr>
          <w:rFonts w:cstheme="minorHAnsi"/>
          <w:color w:val="auto"/>
          <w:lang w:bidi="he-IL"/>
        </w:rPr>
        <w:t>́</w:t>
      </w:r>
      <w:r w:rsidRPr="00C30296">
        <w:rPr>
          <w:color w:val="auto"/>
          <w:lang w:bidi="he-IL"/>
        </w:rPr>
        <w:t>эр ах</w:t>
      </w:r>
      <w:r w:rsidRPr="00C30296">
        <w:rPr>
          <w:color w:val="auto"/>
          <w:rtl/>
          <w:lang w:bidi="he-IL"/>
        </w:rPr>
        <w:t>-</w:t>
      </w:r>
      <w:r w:rsidRPr="00C30296">
        <w:rPr>
          <w:color w:val="auto"/>
          <w:lang w:bidi="he-IL"/>
        </w:rPr>
        <w:t>но</w:t>
      </w:r>
      <w:r w:rsidRPr="00C30296">
        <w:rPr>
          <w:rFonts w:cstheme="minorHAnsi"/>
          <w:color w:val="auto"/>
          <w:lang w:bidi="he-IL"/>
        </w:rPr>
        <w:t>́</w:t>
      </w:r>
      <w:r w:rsidRPr="00C30296">
        <w:rPr>
          <w:color w:val="auto"/>
          <w:lang w:bidi="he-IL"/>
        </w:rPr>
        <w:t>ах вааше</w:t>
      </w:r>
      <w:r w:rsidRPr="00C30296">
        <w:rPr>
          <w:rFonts w:cstheme="minorHAnsi"/>
          <w:color w:val="auto"/>
          <w:lang w:bidi="he-IL"/>
        </w:rPr>
        <w:t>́</w:t>
      </w:r>
      <w:r w:rsidRPr="00C30296">
        <w:rPr>
          <w:color w:val="auto"/>
          <w:lang w:bidi="he-IL"/>
        </w:rPr>
        <w:t>р ито</w:t>
      </w:r>
      <w:r w:rsidRPr="00C30296">
        <w:rPr>
          <w:rFonts w:cstheme="minorHAnsi"/>
          <w:color w:val="auto"/>
          <w:lang w:bidi="he-IL"/>
        </w:rPr>
        <w:t>́</w:t>
      </w:r>
      <w:r w:rsidRPr="00C30296">
        <w:rPr>
          <w:color w:val="auto"/>
          <w:lang w:bidi="he-IL"/>
        </w:rPr>
        <w:t xml:space="preserve"> батева</w:t>
      </w:r>
      <w:r w:rsidRPr="00C30296">
        <w:rPr>
          <w:rFonts w:cstheme="minorHAnsi"/>
          <w:color w:val="auto"/>
          <w:lang w:bidi="he-IL"/>
        </w:rPr>
        <w:t>́</w:t>
      </w:r>
    </w:p>
    <w:p w14:paraId="2F5CC7C8" w14:textId="77777777" w:rsidR="00FB4E67" w:rsidRPr="00C30296" w:rsidRDefault="00FB4E67" w:rsidP="004A3BF0">
      <w:pPr>
        <w:pStyle w:val="17"/>
        <w:rPr>
          <w:color w:val="auto"/>
        </w:rPr>
      </w:pPr>
      <w:r w:rsidRPr="00C30296">
        <w:rPr>
          <w:color w:val="auto"/>
        </w:rPr>
        <w:t>23. И стёрто было всё созданное с лица земли от человека до скота, до пресмыкающегося, до птицы небесной. И уничтожены были с земли; и остался только Ноах и те, кто с ним в ковчеге.</w:t>
      </w:r>
    </w:p>
    <w:p w14:paraId="15690200" w14:textId="77777777" w:rsidR="00FB4E67" w:rsidRPr="00C30296" w:rsidRDefault="00FB4E67" w:rsidP="00FB4E67">
      <w:pPr>
        <w:rPr>
          <w:color w:val="auto"/>
        </w:rPr>
      </w:pPr>
    </w:p>
    <w:p w14:paraId="787E7245" w14:textId="301CA3E2" w:rsidR="00FB4E67" w:rsidRPr="00C30296" w:rsidRDefault="00FB4E67" w:rsidP="00FB4E67">
      <w:pPr>
        <w:rPr>
          <w:color w:val="auto"/>
        </w:rPr>
      </w:pPr>
      <w:r w:rsidRPr="00C30296">
        <w:rPr>
          <w:color w:val="auto"/>
        </w:rPr>
        <w:t xml:space="preserve">Снова слово </w:t>
      </w:r>
      <w:r w:rsidRPr="00C30296">
        <w:rPr>
          <w:i/>
          <w:iCs/>
          <w:color w:val="auto"/>
          <w:lang w:bidi="he-IL"/>
        </w:rPr>
        <w:t>г</w:t>
      </w:r>
      <w:r w:rsidRPr="00C30296">
        <w:rPr>
          <w:rFonts w:cs="Times New Roman"/>
          <w:i/>
          <w:iCs/>
          <w:color w:val="auto"/>
          <w:lang w:bidi="he-IL"/>
        </w:rPr>
        <w:t>́</w:t>
      </w:r>
      <w:r w:rsidRPr="00C30296">
        <w:rPr>
          <w:i/>
          <w:iCs/>
          <w:color w:val="auto"/>
          <w:lang w:bidi="he-IL"/>
        </w:rPr>
        <w:t>айку</w:t>
      </w:r>
      <w:r w:rsidRPr="00C30296">
        <w:rPr>
          <w:rFonts w:cstheme="minorHAnsi"/>
          <w:i/>
          <w:iCs/>
          <w:color w:val="auto"/>
          <w:lang w:bidi="he-IL"/>
        </w:rPr>
        <w:t>́</w:t>
      </w:r>
      <w:r w:rsidRPr="00C30296">
        <w:rPr>
          <w:i/>
          <w:iCs/>
          <w:color w:val="auto"/>
          <w:lang w:bidi="he-IL"/>
        </w:rPr>
        <w:t>м</w:t>
      </w:r>
      <w:r w:rsidR="001A1E2B" w:rsidRPr="00C30296">
        <w:rPr>
          <w:color w:val="auto"/>
        </w:rPr>
        <w:t xml:space="preserve"> – </w:t>
      </w:r>
      <w:r w:rsidRPr="00C30296">
        <w:rPr>
          <w:i/>
          <w:iCs/>
          <w:color w:val="auto"/>
        </w:rPr>
        <w:t>всё, что поставлено</w:t>
      </w:r>
      <w:r w:rsidRPr="00C30296">
        <w:rPr>
          <w:color w:val="auto"/>
        </w:rPr>
        <w:t>, было стёрто, но мы помним, что завет с Ноахом будет восстановлен и с него начинается восстановление</w:t>
      </w:r>
      <w:r w:rsidR="004A3BF0" w:rsidRPr="00C30296">
        <w:rPr>
          <w:color w:val="auto"/>
        </w:rPr>
        <w:t>.</w:t>
      </w:r>
    </w:p>
    <w:p w14:paraId="25F2AAB8" w14:textId="77777777" w:rsidR="00FB4E67" w:rsidRPr="00C30296" w:rsidRDefault="00FB4E67" w:rsidP="004A3BF0">
      <w:pPr>
        <w:pStyle w:val="13"/>
      </w:pPr>
    </w:p>
    <w:p w14:paraId="698C0CD0" w14:textId="77777777" w:rsidR="00FB4E67" w:rsidRPr="00C30296" w:rsidRDefault="00FB4E67" w:rsidP="004A3BF0">
      <w:pPr>
        <w:pStyle w:val="13"/>
        <w:rPr>
          <w:szCs w:val="28"/>
          <w:rtl/>
        </w:rPr>
      </w:pPr>
      <w:r w:rsidRPr="00C30296">
        <w:rPr>
          <w:szCs w:val="28"/>
          <w:rtl/>
        </w:rPr>
        <w:t>וַיִּגְבְּרוּ הַמַּיִם עַל-הָאָרֶץ חֲמִשִּׁים וּמְאַת יוֹם</w:t>
      </w:r>
      <w:r w:rsidRPr="00C30296">
        <w:rPr>
          <w:szCs w:val="28"/>
        </w:rPr>
        <w:t>:</w:t>
      </w:r>
    </w:p>
    <w:p w14:paraId="3CD47BB4" w14:textId="77777777" w:rsidR="00FB4E67" w:rsidRPr="00C30296" w:rsidRDefault="00FB4E67" w:rsidP="00EE6D82">
      <w:pPr>
        <w:pStyle w:val="15"/>
        <w:rPr>
          <w:color w:val="auto"/>
        </w:rPr>
      </w:pPr>
      <w:r w:rsidRPr="00C30296">
        <w:rPr>
          <w:color w:val="auto"/>
        </w:rPr>
        <w:t>вайигберу́ Ѓама́йим аль</w:t>
      </w:r>
      <w:r w:rsidRPr="00C30296">
        <w:rPr>
          <w:color w:val="auto"/>
          <w:szCs w:val="20"/>
          <w:rtl/>
        </w:rPr>
        <w:t>-</w:t>
      </w:r>
      <w:r w:rsidRPr="00C30296">
        <w:rPr>
          <w:color w:val="auto"/>
        </w:rPr>
        <w:t>Ѓаа́рец хамиши́м умъа́т ём</w:t>
      </w:r>
    </w:p>
    <w:p w14:paraId="3E9A70B2" w14:textId="77777777" w:rsidR="00FB4E67" w:rsidRPr="00C30296" w:rsidRDefault="00FB4E67" w:rsidP="00EE6D82">
      <w:pPr>
        <w:pStyle w:val="17"/>
        <w:rPr>
          <w:color w:val="auto"/>
        </w:rPr>
      </w:pPr>
      <w:r w:rsidRPr="00C30296">
        <w:rPr>
          <w:color w:val="auto"/>
        </w:rPr>
        <w:t>24. А вода пребывала на земле 150 дней.</w:t>
      </w:r>
    </w:p>
    <w:p w14:paraId="45E2415E" w14:textId="77777777" w:rsidR="00FB4E67" w:rsidRPr="00C30296" w:rsidRDefault="00FB4E67" w:rsidP="00EE6D82">
      <w:pPr>
        <w:pStyle w:val="17"/>
        <w:rPr>
          <w:color w:val="auto"/>
        </w:rPr>
      </w:pPr>
    </w:p>
    <w:p w14:paraId="5BCF8F4E" w14:textId="5FB4FB9C" w:rsidR="00FB4E67" w:rsidRPr="00C30296" w:rsidRDefault="00FB4E67" w:rsidP="005C300F">
      <w:pPr>
        <w:rPr>
          <w:rFonts w:asciiTheme="majorHAnsi" w:eastAsiaTheme="majorEastAsia" w:hAnsiTheme="majorHAnsi" w:cstheme="majorBidi"/>
          <w:color w:val="auto"/>
          <w:szCs w:val="26"/>
        </w:rPr>
      </w:pPr>
      <w:r w:rsidRPr="00C30296">
        <w:rPr>
          <w:color w:val="auto"/>
        </w:rPr>
        <w:t xml:space="preserve">То есть после 40 дней дождя, а после дождя ещё бывают родники, и вода ещё поднималась и поднималась ещё 150 дней после того, как Всевышний начал потоп. Есть вода, которая небо, есть вода, </w:t>
      </w:r>
      <w:r w:rsidRPr="00C30296">
        <w:rPr>
          <w:color w:val="auto"/>
        </w:rPr>
        <w:lastRenderedPageBreak/>
        <w:t xml:space="preserve">которая поднимается от земли. И если вспомнить ту параллель о земле, которую мы уже упоминали в самом начале творения, когда ещё не было </w:t>
      </w:r>
      <w:r w:rsidRPr="00C30296">
        <w:rPr>
          <w:i/>
          <w:iCs/>
          <w:color w:val="auto"/>
        </w:rPr>
        <w:t>ракия</w:t>
      </w:r>
      <w:r w:rsidRPr="00C30296">
        <w:rPr>
          <w:color w:val="auto"/>
        </w:rPr>
        <w:t>, которая разделяет воды сверху и воды снизу, здесь воды сверху и воды снизу снова как бы смешиваются, смешивается верхнее и нижнее</w:t>
      </w:r>
      <w:r w:rsidR="001A1E2B" w:rsidRPr="00C30296">
        <w:rPr>
          <w:color w:val="auto"/>
        </w:rPr>
        <w:t xml:space="preserve"> – </w:t>
      </w:r>
      <w:r w:rsidRPr="00C30296">
        <w:rPr>
          <w:color w:val="auto"/>
        </w:rPr>
        <w:t>ещё один аспект возвращения земли в первоначальную форму. Здесь начинается взаимодействие Всевышнего и человека, когда человек принимает участие в чудесах, которые Всевышний делает. Поэтому можно повторить мысль, которая здесь явно не прописана (и я вовсе не превращаю её в какую</w:t>
      </w:r>
      <w:r w:rsidRPr="00C30296">
        <w:rPr>
          <w:color w:val="auto"/>
          <w:lang w:bidi="he-IL"/>
        </w:rPr>
        <w:t>-то</w:t>
      </w:r>
      <w:r w:rsidRPr="00C30296">
        <w:rPr>
          <w:color w:val="auto"/>
        </w:rPr>
        <w:t xml:space="preserve"> догму), что Ноах</w:t>
      </w:r>
      <w:r w:rsidR="001A1E2B" w:rsidRPr="00C30296">
        <w:rPr>
          <w:color w:val="auto"/>
        </w:rPr>
        <w:t xml:space="preserve"> – </w:t>
      </w:r>
      <w:r w:rsidRPr="00C30296">
        <w:rPr>
          <w:color w:val="auto"/>
        </w:rPr>
        <w:t>это прообраз, это первый священник в истории человечества, первый первосвященник в истории человечества. Недаром Пётр сравнивал спасение со спасением в ковчеге от потопа, это важно помнить.</w:t>
      </w:r>
      <w:bookmarkStart w:id="45" w:name="_Toc112327543"/>
      <w:r w:rsidRPr="00C30296">
        <w:rPr>
          <w:color w:val="auto"/>
        </w:rPr>
        <w:br w:type="page"/>
      </w:r>
    </w:p>
    <w:p w14:paraId="44B98185" w14:textId="4AA0DE4E" w:rsidR="00FB4E67" w:rsidRPr="00C30296" w:rsidRDefault="00FB4E67" w:rsidP="00FB4E67">
      <w:pPr>
        <w:pStyle w:val="2"/>
      </w:pPr>
      <w:bookmarkStart w:id="46" w:name="_Toc142942395"/>
      <w:bookmarkEnd w:id="45"/>
      <w:r w:rsidRPr="00C30296">
        <w:lastRenderedPageBreak/>
        <w:t>К новой жизни (8:1-22)</w:t>
      </w:r>
      <w:bookmarkEnd w:id="46"/>
    </w:p>
    <w:p w14:paraId="1BAAB185" w14:textId="77777777" w:rsidR="00FB4E67" w:rsidRPr="00C30296" w:rsidRDefault="00FB4E67" w:rsidP="00FB4E67">
      <w:pPr>
        <w:ind w:firstLine="0"/>
        <w:rPr>
          <w:color w:val="auto"/>
        </w:rPr>
      </w:pPr>
    </w:p>
    <w:p w14:paraId="7E690BDC" w14:textId="2984B09F" w:rsidR="00FB4E67" w:rsidRPr="00C30296" w:rsidRDefault="00FB4E67" w:rsidP="00FB4E67">
      <w:pPr>
        <w:rPr>
          <w:color w:val="auto"/>
        </w:rPr>
      </w:pPr>
      <w:r w:rsidRPr="00C30296">
        <w:rPr>
          <w:color w:val="auto"/>
        </w:rPr>
        <w:t>Ноах нашёл милость в глазах Всевышнего. Интересно, что имя Ноах, если прочитать его</w:t>
      </w:r>
      <w:r w:rsidR="004A3BF0" w:rsidRPr="00C30296">
        <w:rPr>
          <w:color w:val="auto"/>
        </w:rPr>
        <w:t xml:space="preserve"> имя</w:t>
      </w:r>
      <w:r w:rsidRPr="00C30296">
        <w:rPr>
          <w:color w:val="auto"/>
        </w:rPr>
        <w:t xml:space="preserve"> наоборот, читается тем самым словом </w:t>
      </w:r>
      <w:r w:rsidRPr="00C30296">
        <w:rPr>
          <w:i/>
          <w:iCs/>
          <w:color w:val="auto"/>
        </w:rPr>
        <w:t>хэн</w:t>
      </w:r>
      <w:r w:rsidR="001A1E2B" w:rsidRPr="00C30296">
        <w:rPr>
          <w:color w:val="auto"/>
        </w:rPr>
        <w:t xml:space="preserve"> – </w:t>
      </w:r>
      <w:r w:rsidRPr="00C30296">
        <w:rPr>
          <w:i/>
          <w:iCs/>
          <w:color w:val="auto"/>
        </w:rPr>
        <w:t>милость</w:t>
      </w:r>
      <w:r w:rsidRPr="00C30296">
        <w:rPr>
          <w:color w:val="auto"/>
        </w:rPr>
        <w:t>, которую Ноах нашёл в глазах Всевышнего. Это слово-отражение. Есть такая игра слов.</w:t>
      </w:r>
    </w:p>
    <w:p w14:paraId="1EF9013E" w14:textId="77777777" w:rsidR="00FB4E67" w:rsidRPr="00C30296" w:rsidRDefault="00FB4E67" w:rsidP="004A3BF0">
      <w:pPr>
        <w:pStyle w:val="13"/>
      </w:pPr>
    </w:p>
    <w:p w14:paraId="51B166FD" w14:textId="77777777" w:rsidR="00FB4E67" w:rsidRPr="00C30296" w:rsidRDefault="00FB4E67" w:rsidP="004A3BF0">
      <w:pPr>
        <w:pStyle w:val="13"/>
        <w:rPr>
          <w:szCs w:val="28"/>
          <w:rtl/>
        </w:rPr>
      </w:pPr>
      <w:r w:rsidRPr="00C30296">
        <w:rPr>
          <w:szCs w:val="28"/>
          <w:rtl/>
        </w:rPr>
        <w:t>וַיִּזְכֹּר אֱלֹהִים אֶת-נֹחַ וְאֵת כָּל-הַחַיָּה וְאֶת-כָּל-הַבְּהֵמָה אֲשֶׁר אִתּוֹ בַּתֵּבָה וַיַּעֲבֵר אֱלֹהִים רוּחַ עַל-הָאָרֶץ וַיָּשֹׁכּוּ הַמָּיִם</w:t>
      </w:r>
      <w:r w:rsidRPr="00C30296">
        <w:rPr>
          <w:szCs w:val="28"/>
        </w:rPr>
        <w:t>:</w:t>
      </w:r>
    </w:p>
    <w:p w14:paraId="1DC8CBFB" w14:textId="77777777" w:rsidR="00FB4E67" w:rsidRPr="00C30296" w:rsidRDefault="00FB4E67" w:rsidP="008111AA">
      <w:pPr>
        <w:pStyle w:val="15"/>
        <w:rPr>
          <w:color w:val="auto"/>
        </w:rPr>
      </w:pPr>
      <w:r w:rsidRPr="00C30296">
        <w:rPr>
          <w:color w:val="auto"/>
        </w:rPr>
        <w:t>вайизко</w:t>
      </w:r>
      <w:r w:rsidRPr="00C30296">
        <w:rPr>
          <w:rFonts w:cstheme="minorHAnsi"/>
          <w:color w:val="auto"/>
        </w:rPr>
        <w:t>́</w:t>
      </w:r>
      <w:r w:rsidRPr="00C30296">
        <w:rPr>
          <w:color w:val="auto"/>
        </w:rPr>
        <w:t>р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эт</w:t>
      </w:r>
      <w:r w:rsidRPr="00C30296">
        <w:rPr>
          <w:color w:val="auto"/>
          <w:rtl/>
          <w:lang w:bidi="he-IL"/>
        </w:rPr>
        <w:t>-</w:t>
      </w:r>
      <w:r w:rsidRPr="00C30296">
        <w:rPr>
          <w:color w:val="auto"/>
        </w:rPr>
        <w:t>но</w:t>
      </w:r>
      <w:r w:rsidRPr="00C30296">
        <w:rPr>
          <w:rFonts w:cstheme="minorHAnsi"/>
          <w:color w:val="auto"/>
        </w:rPr>
        <w:t>́</w:t>
      </w:r>
      <w:r w:rsidRPr="00C30296">
        <w:rPr>
          <w:color w:val="auto"/>
        </w:rPr>
        <w:t>ах веэ</w:t>
      </w:r>
      <w:r w:rsidRPr="00C30296">
        <w:rPr>
          <w:rFonts w:cstheme="minorHAnsi"/>
          <w:color w:val="auto"/>
        </w:rPr>
        <w:t>́</w:t>
      </w:r>
      <w:r w:rsidRPr="00C30296">
        <w:rPr>
          <w:color w:val="auto"/>
        </w:rPr>
        <w:t>т коль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ахая</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т</w:t>
      </w:r>
      <w:r w:rsidRPr="00C30296">
        <w:rPr>
          <w:color w:val="auto"/>
          <w:rtl/>
          <w:lang w:bidi="he-IL"/>
        </w:rPr>
        <w:t>-</w:t>
      </w:r>
      <w:r w:rsidRPr="00C30296">
        <w:rPr>
          <w:color w:val="auto"/>
        </w:rPr>
        <w:t>коль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абе</w:t>
      </w:r>
      <w:r w:rsidRPr="00C30296">
        <w:rPr>
          <w:color w:val="auto"/>
          <w:lang w:bidi="he-IL"/>
        </w:rPr>
        <w:t>Г</w:t>
      </w:r>
      <w:r w:rsidRPr="00C30296">
        <w:rPr>
          <w:rFonts w:cstheme="minorHAnsi"/>
          <w:color w:val="auto"/>
          <w:lang w:bidi="he-IL"/>
        </w:rPr>
        <w:t>́</w:t>
      </w:r>
      <w:r w:rsidRPr="00C30296">
        <w:rPr>
          <w:color w:val="auto"/>
        </w:rPr>
        <w:t>ема</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ито</w:t>
      </w:r>
      <w:r w:rsidRPr="00C30296">
        <w:rPr>
          <w:rFonts w:cstheme="minorHAnsi"/>
          <w:color w:val="auto"/>
        </w:rPr>
        <w:t>́</w:t>
      </w:r>
      <w:r w:rsidRPr="00C30296">
        <w:rPr>
          <w:color w:val="auto"/>
        </w:rPr>
        <w:t xml:space="preserve"> батева</w:t>
      </w:r>
      <w:r w:rsidRPr="00C30296">
        <w:rPr>
          <w:rFonts w:cstheme="minorHAnsi"/>
          <w:color w:val="auto"/>
        </w:rPr>
        <w:t>́</w:t>
      </w:r>
      <w:r w:rsidRPr="00C30296">
        <w:rPr>
          <w:color w:val="auto"/>
        </w:rPr>
        <w:t xml:space="preserve"> ваяавэ</w:t>
      </w:r>
      <w:r w:rsidRPr="00C30296">
        <w:rPr>
          <w:rFonts w:cstheme="minorHAnsi"/>
          <w:color w:val="auto"/>
        </w:rPr>
        <w:t>́</w:t>
      </w:r>
      <w:r w:rsidRPr="00C30296">
        <w:rPr>
          <w:color w:val="auto"/>
        </w:rPr>
        <w:t>р эло</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м ру</w:t>
      </w:r>
      <w:r w:rsidRPr="00C30296">
        <w:rPr>
          <w:rFonts w:cstheme="minorHAnsi"/>
          <w:color w:val="auto"/>
        </w:rPr>
        <w:t>́</w:t>
      </w:r>
      <w:r w:rsidRPr="00C30296">
        <w:rPr>
          <w:color w:val="auto"/>
        </w:rPr>
        <w:t>ах аль</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рец ваяшо</w:t>
      </w:r>
      <w:r w:rsidRPr="00C30296">
        <w:rPr>
          <w:rFonts w:cstheme="minorHAnsi"/>
          <w:color w:val="auto"/>
        </w:rPr>
        <w:t>́</w:t>
      </w:r>
      <w:r w:rsidRPr="00C30296">
        <w:rPr>
          <w:color w:val="auto"/>
        </w:rPr>
        <w:t xml:space="preserve">ку </w:t>
      </w:r>
      <w:r w:rsidRPr="00C30296">
        <w:rPr>
          <w:color w:val="auto"/>
          <w:lang w:bidi="he-IL"/>
        </w:rPr>
        <w:t>Г</w:t>
      </w:r>
      <w:r w:rsidRPr="00C30296">
        <w:rPr>
          <w:rFonts w:cstheme="minorHAnsi"/>
          <w:color w:val="auto"/>
          <w:lang w:bidi="he-IL"/>
        </w:rPr>
        <w:t>́</w:t>
      </w:r>
      <w:r w:rsidRPr="00C30296">
        <w:rPr>
          <w:color w:val="auto"/>
        </w:rPr>
        <w:t>ама</w:t>
      </w:r>
      <w:r w:rsidRPr="00C30296">
        <w:rPr>
          <w:rFonts w:cstheme="minorHAnsi"/>
          <w:color w:val="auto"/>
        </w:rPr>
        <w:t>́</w:t>
      </w:r>
      <w:r w:rsidRPr="00C30296">
        <w:rPr>
          <w:color w:val="auto"/>
        </w:rPr>
        <w:t>йим</w:t>
      </w:r>
    </w:p>
    <w:p w14:paraId="3B462E61" w14:textId="259C8D38" w:rsidR="00FB4E67" w:rsidRPr="00C30296" w:rsidRDefault="00FB4E67" w:rsidP="00EE6D82">
      <w:pPr>
        <w:pStyle w:val="17"/>
        <w:rPr>
          <w:color w:val="auto"/>
        </w:rPr>
      </w:pPr>
      <w:r w:rsidRPr="00C30296">
        <w:rPr>
          <w:color w:val="auto"/>
        </w:rPr>
        <w:t xml:space="preserve">1. И вспомнил Бог Ноаха, и всех зверей, и всех скотов </w:t>
      </w:r>
      <w:r w:rsidR="00EE6D82" w:rsidRPr="00C30296">
        <w:rPr>
          <w:i w:val="0"/>
          <w:caps w:val="0"/>
          <w:color w:val="auto"/>
          <w:sz w:val="24"/>
          <w:szCs w:val="24"/>
        </w:rPr>
        <w:t>(то есть домашнюю скотину)</w:t>
      </w:r>
      <w:r w:rsidRPr="00C30296">
        <w:rPr>
          <w:color w:val="auto"/>
        </w:rPr>
        <w:t>, кот</w:t>
      </w:r>
      <w:r w:rsidR="008111AA" w:rsidRPr="00C30296">
        <w:rPr>
          <w:color w:val="auto"/>
        </w:rPr>
        <w:t>о</w:t>
      </w:r>
      <w:r w:rsidRPr="00C30296">
        <w:rPr>
          <w:color w:val="auto"/>
        </w:rPr>
        <w:t>рые с ним в ковчеге; и провёл Бог ветер по земле, и унялась вода.</w:t>
      </w:r>
    </w:p>
    <w:p w14:paraId="0E6E230C" w14:textId="77777777" w:rsidR="00FB4E67" w:rsidRPr="00C30296" w:rsidRDefault="00FB4E67" w:rsidP="00EE6D82">
      <w:pPr>
        <w:pStyle w:val="17"/>
        <w:rPr>
          <w:color w:val="auto"/>
        </w:rPr>
      </w:pPr>
    </w:p>
    <w:p w14:paraId="324334BD" w14:textId="77777777" w:rsidR="00FB4E67" w:rsidRPr="00C30296" w:rsidRDefault="00FB4E67" w:rsidP="00FB4E67">
      <w:pPr>
        <w:rPr>
          <w:color w:val="auto"/>
        </w:rPr>
      </w:pPr>
      <w:r w:rsidRPr="00C30296">
        <w:rPr>
          <w:color w:val="auto"/>
        </w:rPr>
        <w:t>Может ли Бог забывать или вспоминать? Конечно же, нет, Бог не человек, чтобы у Него было забы</w:t>
      </w:r>
      <w:r w:rsidRPr="00C30296">
        <w:rPr>
          <w:color w:val="auto"/>
          <w:lang w:bidi="he-IL"/>
        </w:rPr>
        <w:t>вание</w:t>
      </w:r>
      <w:r w:rsidRPr="00C30296">
        <w:rPr>
          <w:color w:val="auto"/>
        </w:rPr>
        <w:t xml:space="preserve"> и воспоминание. Когда мы говорим о том, что Бог кого</w:t>
      </w:r>
      <w:r w:rsidRPr="00C30296">
        <w:rPr>
          <w:color w:val="auto"/>
          <w:lang w:bidi="he-IL"/>
        </w:rPr>
        <w:t>-то</w:t>
      </w:r>
      <w:r w:rsidRPr="00C30296">
        <w:rPr>
          <w:color w:val="auto"/>
        </w:rPr>
        <w:t xml:space="preserve"> вспомнил, мы можем сказать, что в замысле Всевышнего пришло время действовать по отношению к этому кому</w:t>
      </w:r>
      <w:r w:rsidRPr="00C30296">
        <w:rPr>
          <w:color w:val="auto"/>
          <w:lang w:bidi="he-IL"/>
        </w:rPr>
        <w:t>-то</w:t>
      </w:r>
      <w:r w:rsidRPr="00C30296">
        <w:rPr>
          <w:color w:val="auto"/>
        </w:rPr>
        <w:t xml:space="preserve">. То есть план Всевышнего дошёл до той точки, когда снова Всевышний будет действовать в отношении Ноаха, вмешиваться в те процессы, которые происходят в жизни Ноаха. </w:t>
      </w:r>
    </w:p>
    <w:p w14:paraId="574B0509" w14:textId="77777777" w:rsidR="00FB4E67" w:rsidRPr="00C30296" w:rsidRDefault="00FB4E67" w:rsidP="00FB4E67">
      <w:pPr>
        <w:rPr>
          <w:color w:val="auto"/>
        </w:rPr>
      </w:pPr>
      <w:r w:rsidRPr="00C30296">
        <w:rPr>
          <w:color w:val="auto"/>
        </w:rPr>
        <w:t xml:space="preserve">Слово </w:t>
      </w:r>
      <w:r w:rsidRPr="00C30296">
        <w:rPr>
          <w:i/>
          <w:iCs/>
          <w:color w:val="auto"/>
          <w:lang w:bidi="he-IL"/>
        </w:rPr>
        <w:t>г</w:t>
      </w:r>
      <w:r w:rsidRPr="00C30296">
        <w:rPr>
          <w:rFonts w:cs="Times New Roman"/>
          <w:i/>
          <w:iCs/>
          <w:color w:val="auto"/>
          <w:lang w:bidi="he-IL"/>
        </w:rPr>
        <w:t>́</w:t>
      </w:r>
      <w:r w:rsidRPr="00C30296">
        <w:rPr>
          <w:i/>
          <w:iCs/>
          <w:color w:val="auto"/>
        </w:rPr>
        <w:t>ахая</w:t>
      </w:r>
      <w:r w:rsidRPr="00C30296">
        <w:rPr>
          <w:rFonts w:cstheme="minorHAnsi"/>
          <w:i/>
          <w:iCs/>
          <w:color w:val="auto"/>
        </w:rPr>
        <w:t>́</w:t>
      </w:r>
      <w:r w:rsidRPr="00C30296">
        <w:rPr>
          <w:color w:val="auto"/>
        </w:rPr>
        <w:t xml:space="preserve"> происходит, собственно, от слова </w:t>
      </w:r>
      <w:r w:rsidRPr="00C30296">
        <w:rPr>
          <w:i/>
          <w:iCs/>
          <w:color w:val="auto"/>
        </w:rPr>
        <w:t>хай</w:t>
      </w:r>
      <w:r w:rsidRPr="00C30296">
        <w:rPr>
          <w:color w:val="auto"/>
        </w:rPr>
        <w:t xml:space="preserve"> (</w:t>
      </w:r>
      <w:r w:rsidRPr="00C30296">
        <w:rPr>
          <w:i/>
          <w:iCs/>
          <w:color w:val="auto"/>
        </w:rPr>
        <w:t>живой</w:t>
      </w:r>
      <w:r w:rsidRPr="00C30296">
        <w:rPr>
          <w:color w:val="auto"/>
        </w:rPr>
        <w:t xml:space="preserve">), то есть </w:t>
      </w:r>
      <w:r w:rsidRPr="00C30296">
        <w:rPr>
          <w:i/>
          <w:iCs/>
          <w:color w:val="auto"/>
        </w:rPr>
        <w:t>всех животных</w:t>
      </w:r>
      <w:r w:rsidRPr="00C30296">
        <w:rPr>
          <w:color w:val="auto"/>
        </w:rPr>
        <w:t>. Но относится больше именно к диким животным, диким зверям.</w:t>
      </w:r>
    </w:p>
    <w:p w14:paraId="740D03F5" w14:textId="02F71D42" w:rsidR="00FB4E67" w:rsidRPr="00C30296" w:rsidRDefault="00FB4E67" w:rsidP="00FB4E67">
      <w:pPr>
        <w:rPr>
          <w:color w:val="auto"/>
        </w:rPr>
      </w:pPr>
      <w:r w:rsidRPr="00C30296">
        <w:rPr>
          <w:i/>
          <w:iCs/>
          <w:color w:val="auto"/>
        </w:rPr>
        <w:t>Ветер</w:t>
      </w:r>
      <w:r w:rsidRPr="00C30296">
        <w:rPr>
          <w:color w:val="auto"/>
        </w:rPr>
        <w:t xml:space="preserve"> (</w:t>
      </w:r>
      <w:r w:rsidRPr="00C30296">
        <w:rPr>
          <w:i/>
          <w:iCs/>
          <w:color w:val="auto"/>
        </w:rPr>
        <w:t>руах</w:t>
      </w:r>
      <w:r w:rsidRPr="00C30296">
        <w:rPr>
          <w:color w:val="auto"/>
        </w:rPr>
        <w:t xml:space="preserve">), конечно же, означает не только ветер, но и Дух, и это отсылает нас к самому началу творения, когда над хаотичной, покрытой водою землёй носился сильный ветер или Дух Божий. И здесь земля в том состоянии начала творения, как в первых стихах книги </w:t>
      </w:r>
      <w:r w:rsidR="00DF0DCD" w:rsidRPr="00C30296">
        <w:rPr>
          <w:color w:val="auto"/>
        </w:rPr>
        <w:t>Берешит</w:t>
      </w:r>
      <w:r w:rsidRPr="00C30296">
        <w:rPr>
          <w:color w:val="auto"/>
        </w:rPr>
        <w:t xml:space="preserve">, где земля покрыта водой, а над </w:t>
      </w:r>
      <w:r w:rsidRPr="00C30296">
        <w:rPr>
          <w:color w:val="auto"/>
        </w:rPr>
        <w:lastRenderedPageBreak/>
        <w:t>ней носится Дух Божий или сильный ветер. Начинаем всё сначала, Бог действует по восстановлению разрушенного.</w:t>
      </w:r>
    </w:p>
    <w:p w14:paraId="325DB81B" w14:textId="77777777" w:rsidR="00FB4E67" w:rsidRPr="00C30296" w:rsidRDefault="00FB4E67" w:rsidP="008111AA">
      <w:pPr>
        <w:pStyle w:val="13"/>
      </w:pPr>
    </w:p>
    <w:p w14:paraId="506C9F14" w14:textId="77777777" w:rsidR="00FB4E67" w:rsidRPr="00C30296" w:rsidRDefault="00FB4E67" w:rsidP="008111AA">
      <w:pPr>
        <w:pStyle w:val="13"/>
        <w:rPr>
          <w:szCs w:val="28"/>
          <w:rtl/>
        </w:rPr>
      </w:pPr>
      <w:r w:rsidRPr="00C30296">
        <w:rPr>
          <w:szCs w:val="28"/>
          <w:rtl/>
        </w:rPr>
        <w:t>וַיִּסָּכְרוּ מַעְיְנֹת תְּהוֹם וַאֲרֻבֹּת הַשָּׁמָיִם וַיִּכָּלֵא הַגֶּשֶׁם מִן-הַשָּׁמָיִם</w:t>
      </w:r>
      <w:r w:rsidRPr="00C30296">
        <w:t>:</w:t>
      </w:r>
    </w:p>
    <w:p w14:paraId="721F8FBD" w14:textId="77777777" w:rsidR="00FB4E67" w:rsidRPr="00C30296" w:rsidRDefault="00FB4E67" w:rsidP="008111AA">
      <w:pPr>
        <w:pStyle w:val="15"/>
        <w:rPr>
          <w:color w:val="auto"/>
        </w:rPr>
      </w:pPr>
      <w:r w:rsidRPr="00C30296">
        <w:rPr>
          <w:color w:val="auto"/>
        </w:rPr>
        <w:t>вайисахеру́ ма’ено́т теЃом ваарубо́т Ѓашама́йим вайикале́ Ѓагэ́шем мин</w:t>
      </w:r>
      <w:r w:rsidRPr="00C30296">
        <w:rPr>
          <w:color w:val="auto"/>
          <w:szCs w:val="20"/>
          <w:rtl/>
        </w:rPr>
        <w:t>-</w:t>
      </w:r>
      <w:r w:rsidRPr="00C30296">
        <w:rPr>
          <w:color w:val="auto"/>
        </w:rPr>
        <w:t>Ѓашама́йим</w:t>
      </w:r>
    </w:p>
    <w:p w14:paraId="3FDA3ED2" w14:textId="77777777" w:rsidR="00FB4E67" w:rsidRPr="00C30296" w:rsidRDefault="00FB4E67" w:rsidP="008111AA">
      <w:pPr>
        <w:pStyle w:val="17"/>
        <w:rPr>
          <w:color w:val="auto"/>
        </w:rPr>
      </w:pPr>
      <w:r w:rsidRPr="00C30296">
        <w:rPr>
          <w:color w:val="auto"/>
        </w:rPr>
        <w:t>2. И закрылись источники глубин и двери небес, и прекратился дождь с небес.</w:t>
      </w:r>
    </w:p>
    <w:p w14:paraId="32A8CD31" w14:textId="77777777" w:rsidR="00FB4E67" w:rsidRPr="00C30296" w:rsidRDefault="00FB4E67" w:rsidP="00FB4E67">
      <w:pPr>
        <w:ind w:firstLine="0"/>
        <w:rPr>
          <w:color w:val="auto"/>
        </w:rPr>
      </w:pPr>
    </w:p>
    <w:p w14:paraId="10D48E8B" w14:textId="2115C45B" w:rsidR="00FB4E67" w:rsidRPr="00C30296" w:rsidRDefault="00FB4E67" w:rsidP="00FB4E67">
      <w:pPr>
        <w:rPr>
          <w:color w:val="auto"/>
        </w:rPr>
      </w:pPr>
      <w:r w:rsidRPr="00C30296">
        <w:rPr>
          <w:color w:val="auto"/>
        </w:rPr>
        <w:t xml:space="preserve">Слово </w:t>
      </w:r>
      <w:r w:rsidRPr="00C30296">
        <w:rPr>
          <w:i/>
          <w:iCs/>
          <w:color w:val="auto"/>
        </w:rPr>
        <w:t>сахер</w:t>
      </w:r>
      <w:r w:rsidRPr="00C30296">
        <w:rPr>
          <w:color w:val="auto"/>
        </w:rPr>
        <w:t xml:space="preserve"> означает </w:t>
      </w:r>
      <w:r w:rsidRPr="00C30296">
        <w:rPr>
          <w:i/>
          <w:iCs/>
          <w:color w:val="auto"/>
        </w:rPr>
        <w:t>задвижка</w:t>
      </w:r>
      <w:r w:rsidRPr="00C30296">
        <w:rPr>
          <w:color w:val="auto"/>
        </w:rPr>
        <w:t xml:space="preserve">. Если в самом начале мы читали, что открылись все источники глубин, то здесь мы не читаем </w:t>
      </w:r>
      <w:r w:rsidRPr="00C30296">
        <w:rPr>
          <w:i/>
          <w:color w:val="auto"/>
        </w:rPr>
        <w:t>все</w:t>
      </w:r>
      <w:r w:rsidRPr="00C30296">
        <w:rPr>
          <w:color w:val="auto"/>
        </w:rPr>
        <w:t xml:space="preserve">, а просто </w:t>
      </w:r>
      <w:r w:rsidRPr="00C30296">
        <w:rPr>
          <w:i/>
          <w:color w:val="auto"/>
        </w:rPr>
        <w:t>закрылись источники глубин</w:t>
      </w:r>
      <w:r w:rsidRPr="00C30296">
        <w:rPr>
          <w:color w:val="auto"/>
        </w:rPr>
        <w:t>. Это говорит о том, что какие</w:t>
      </w:r>
      <w:r w:rsidRPr="00C30296">
        <w:rPr>
          <w:color w:val="auto"/>
          <w:lang w:bidi="he-IL"/>
        </w:rPr>
        <w:t>-то</w:t>
      </w:r>
      <w:r w:rsidRPr="00C30296">
        <w:rPr>
          <w:color w:val="auto"/>
        </w:rPr>
        <w:t xml:space="preserve"> источники остались открытыми, например, горячие источники, то тут то там разбросаные по миру, их очень много в Исландии, и они есть в Тверии, и они есть практически по всему миру, где</w:t>
      </w:r>
      <w:r w:rsidRPr="00C30296">
        <w:rPr>
          <w:color w:val="auto"/>
          <w:lang w:bidi="he-IL"/>
        </w:rPr>
        <w:t>-то</w:t>
      </w:r>
      <w:r w:rsidRPr="00C30296">
        <w:rPr>
          <w:color w:val="auto"/>
        </w:rPr>
        <w:t xml:space="preserve"> они остались открытыми.</w:t>
      </w:r>
    </w:p>
    <w:p w14:paraId="456D37BF" w14:textId="77777777" w:rsidR="00FB4E67" w:rsidRPr="00C30296" w:rsidRDefault="00FB4E67" w:rsidP="008111AA">
      <w:pPr>
        <w:pStyle w:val="13"/>
      </w:pPr>
    </w:p>
    <w:p w14:paraId="0A007EA5" w14:textId="77777777" w:rsidR="00FB4E67" w:rsidRPr="00C30296" w:rsidRDefault="00FB4E67" w:rsidP="008111AA">
      <w:pPr>
        <w:pStyle w:val="13"/>
        <w:rPr>
          <w:szCs w:val="28"/>
          <w:rtl/>
        </w:rPr>
      </w:pPr>
      <w:r w:rsidRPr="00C30296">
        <w:rPr>
          <w:szCs w:val="28"/>
          <w:rtl/>
        </w:rPr>
        <w:t>וַיָּשֻׁבוּ הַמַּיִם מֵעַל הָאָרֶץ הָלוֹךְ וָשׁוֹב וַיַּחְסְרוּ הַמַּיִם מִקְצֵה חֲמִשִּׁים וּמְאַת יוֹם</w:t>
      </w:r>
      <w:r w:rsidRPr="00C30296">
        <w:rPr>
          <w:szCs w:val="28"/>
        </w:rPr>
        <w:t>:</w:t>
      </w:r>
    </w:p>
    <w:p w14:paraId="500734C4" w14:textId="77777777" w:rsidR="00FB4E67" w:rsidRPr="00C30296" w:rsidRDefault="00FB4E67" w:rsidP="008111AA">
      <w:pPr>
        <w:pStyle w:val="15"/>
        <w:rPr>
          <w:color w:val="auto"/>
        </w:rPr>
      </w:pPr>
      <w:r w:rsidRPr="00C30296">
        <w:rPr>
          <w:color w:val="auto"/>
        </w:rPr>
        <w:t>ваяшу</w:t>
      </w:r>
      <w:r w:rsidRPr="00C30296">
        <w:rPr>
          <w:rFonts w:cstheme="minorHAnsi"/>
          <w:color w:val="auto"/>
        </w:rPr>
        <w:t>́</w:t>
      </w:r>
      <w:r w:rsidRPr="00C30296">
        <w:rPr>
          <w:color w:val="auto"/>
        </w:rPr>
        <w:t xml:space="preserve">ву </w:t>
      </w:r>
      <w:r w:rsidRPr="00C30296">
        <w:rPr>
          <w:color w:val="auto"/>
          <w:lang w:bidi="he-IL"/>
        </w:rPr>
        <w:t>Г</w:t>
      </w:r>
      <w:r w:rsidRPr="00C30296">
        <w:rPr>
          <w:rFonts w:cstheme="minorHAnsi"/>
          <w:color w:val="auto"/>
          <w:lang w:bidi="he-IL"/>
        </w:rPr>
        <w:t>́</w:t>
      </w:r>
      <w:r w:rsidRPr="00C30296">
        <w:rPr>
          <w:color w:val="auto"/>
        </w:rPr>
        <w:t>ама</w:t>
      </w:r>
      <w:r w:rsidRPr="00C30296">
        <w:rPr>
          <w:rFonts w:cstheme="minorHAnsi"/>
          <w:color w:val="auto"/>
        </w:rPr>
        <w:t>́</w:t>
      </w:r>
      <w:r w:rsidRPr="00C30296">
        <w:rPr>
          <w:color w:val="auto"/>
        </w:rPr>
        <w:t>йим меа</w:t>
      </w:r>
      <w:r w:rsidRPr="00C30296">
        <w:rPr>
          <w:rFonts w:cstheme="minorHAnsi"/>
          <w:color w:val="auto"/>
        </w:rPr>
        <w:t>́</w:t>
      </w:r>
      <w:r w:rsidRPr="00C30296">
        <w:rPr>
          <w:color w:val="auto"/>
        </w:rPr>
        <w:t xml:space="preserve">ль </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 xml:space="preserve">рец </w:t>
      </w:r>
      <w:r w:rsidRPr="00C30296">
        <w:rPr>
          <w:color w:val="auto"/>
          <w:lang w:bidi="he-IL"/>
        </w:rPr>
        <w:t>Г</w:t>
      </w:r>
      <w:r w:rsidRPr="00C30296">
        <w:rPr>
          <w:rFonts w:cstheme="minorHAnsi"/>
          <w:color w:val="auto"/>
          <w:lang w:bidi="he-IL"/>
        </w:rPr>
        <w:t>́</w:t>
      </w:r>
      <w:r w:rsidRPr="00C30296">
        <w:rPr>
          <w:color w:val="auto"/>
        </w:rPr>
        <w:t>алох вашо</w:t>
      </w:r>
      <w:r w:rsidRPr="00C30296">
        <w:rPr>
          <w:rFonts w:cstheme="minorHAnsi"/>
          <w:color w:val="auto"/>
        </w:rPr>
        <w:t>́</w:t>
      </w:r>
      <w:r w:rsidRPr="00C30296">
        <w:rPr>
          <w:color w:val="auto"/>
        </w:rPr>
        <w:t>в ваяхсеру</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ама</w:t>
      </w:r>
      <w:r w:rsidRPr="00C30296">
        <w:rPr>
          <w:rFonts w:cstheme="minorHAnsi"/>
          <w:color w:val="auto"/>
        </w:rPr>
        <w:t>́</w:t>
      </w:r>
      <w:r w:rsidRPr="00C30296">
        <w:rPr>
          <w:color w:val="auto"/>
        </w:rPr>
        <w:t>йим микцэ</w:t>
      </w:r>
      <w:r w:rsidRPr="00C30296">
        <w:rPr>
          <w:rFonts w:cstheme="minorHAnsi"/>
          <w:color w:val="auto"/>
        </w:rPr>
        <w:t>́</w:t>
      </w:r>
      <w:r w:rsidRPr="00C30296">
        <w:rPr>
          <w:color w:val="auto"/>
        </w:rPr>
        <w:t xml:space="preserve"> хамиши</w:t>
      </w:r>
      <w:r w:rsidRPr="00C30296">
        <w:rPr>
          <w:rFonts w:cstheme="minorHAnsi"/>
          <w:color w:val="auto"/>
        </w:rPr>
        <w:t>́</w:t>
      </w:r>
      <w:r w:rsidRPr="00C30296">
        <w:rPr>
          <w:color w:val="auto"/>
        </w:rPr>
        <w:t>м умъа</w:t>
      </w:r>
      <w:r w:rsidRPr="00C30296">
        <w:rPr>
          <w:rFonts w:cstheme="minorHAnsi"/>
          <w:color w:val="auto"/>
        </w:rPr>
        <w:t>́</w:t>
      </w:r>
      <w:r w:rsidRPr="00C30296">
        <w:rPr>
          <w:color w:val="auto"/>
        </w:rPr>
        <w:t>т ём</w:t>
      </w:r>
    </w:p>
    <w:p w14:paraId="3F801F37" w14:textId="77777777" w:rsidR="00FB4E67" w:rsidRPr="00C30296" w:rsidRDefault="00FB4E67" w:rsidP="008111AA">
      <w:pPr>
        <w:pStyle w:val="17"/>
        <w:rPr>
          <w:color w:val="auto"/>
        </w:rPr>
      </w:pPr>
      <w:r w:rsidRPr="00C30296">
        <w:rPr>
          <w:color w:val="auto"/>
        </w:rPr>
        <w:t>3. А вода стала убывать с земли всё больше и больше, и стала убывать вода по окончании 150 дней.</w:t>
      </w:r>
    </w:p>
    <w:p w14:paraId="313A5CEB" w14:textId="77777777" w:rsidR="00FB4E67" w:rsidRPr="00C30296" w:rsidRDefault="00FB4E67" w:rsidP="00FB4E67">
      <w:pPr>
        <w:ind w:firstLine="0"/>
        <w:rPr>
          <w:color w:val="auto"/>
        </w:rPr>
      </w:pPr>
    </w:p>
    <w:p w14:paraId="270B7857" w14:textId="5B1AA0B6" w:rsidR="00FB4E67" w:rsidRPr="00C30296" w:rsidRDefault="00FB4E67" w:rsidP="00FB4E67">
      <w:pPr>
        <w:rPr>
          <w:color w:val="auto"/>
        </w:rPr>
      </w:pPr>
      <w:r w:rsidRPr="00C30296">
        <w:rPr>
          <w:color w:val="auto"/>
        </w:rPr>
        <w:t>То есть у всей этой математики существуют разные варианты понимания, и, чтобы не перегружать разговор математикой, я остановлюсь на одном из вариантов. 40 дней шёл дождь, ещё 150 дней прибывала вода, по окончании этого времени воды стали убывать.</w:t>
      </w:r>
    </w:p>
    <w:p w14:paraId="7E147AB1" w14:textId="77777777" w:rsidR="00FB4E67" w:rsidRPr="00C30296" w:rsidRDefault="00FB4E67" w:rsidP="008111AA">
      <w:pPr>
        <w:pStyle w:val="13"/>
      </w:pPr>
    </w:p>
    <w:p w14:paraId="72B3D760" w14:textId="77777777" w:rsidR="00FB4E67" w:rsidRPr="00C30296" w:rsidRDefault="00FB4E67" w:rsidP="008111AA">
      <w:pPr>
        <w:pStyle w:val="13"/>
        <w:rPr>
          <w:szCs w:val="28"/>
          <w:rtl/>
        </w:rPr>
      </w:pPr>
      <w:r w:rsidRPr="00C30296">
        <w:rPr>
          <w:szCs w:val="28"/>
          <w:rtl/>
        </w:rPr>
        <w:lastRenderedPageBreak/>
        <w:t>וַתָּנַח הַתֵּבָה בַּחֹדֶשׁ הַשְּׁבִיעִי בְּשִׁבְעָה-עָשָׂר יוֹם לַחֹדֶשׁ עַל הָרֵי אֲרָרָט</w:t>
      </w:r>
      <w:r w:rsidRPr="00C30296">
        <w:rPr>
          <w:szCs w:val="28"/>
        </w:rPr>
        <w:t>:</w:t>
      </w:r>
    </w:p>
    <w:p w14:paraId="785A8079" w14:textId="77777777" w:rsidR="00FB4E67" w:rsidRPr="00C30296" w:rsidRDefault="00FB4E67" w:rsidP="008111AA">
      <w:pPr>
        <w:pStyle w:val="15"/>
        <w:rPr>
          <w:color w:val="auto"/>
        </w:rPr>
      </w:pPr>
      <w:r w:rsidRPr="00C30296">
        <w:rPr>
          <w:color w:val="auto"/>
        </w:rPr>
        <w:t>вата</w:t>
      </w:r>
      <w:r w:rsidRPr="00C30296">
        <w:rPr>
          <w:rFonts w:cstheme="minorHAnsi"/>
          <w:color w:val="auto"/>
        </w:rPr>
        <w:t>́</w:t>
      </w:r>
      <w:r w:rsidRPr="00C30296">
        <w:rPr>
          <w:color w:val="auto"/>
        </w:rPr>
        <w:t xml:space="preserve">нах </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r w:rsidRPr="00C30296">
        <w:rPr>
          <w:color w:val="auto"/>
        </w:rPr>
        <w:t xml:space="preserve"> бахо</w:t>
      </w:r>
      <w:r w:rsidRPr="00C30296">
        <w:rPr>
          <w:rFonts w:cstheme="minorHAnsi"/>
          <w:color w:val="auto"/>
        </w:rPr>
        <w:t>́</w:t>
      </w:r>
      <w:r w:rsidRPr="00C30296">
        <w:rPr>
          <w:color w:val="auto"/>
        </w:rPr>
        <w:t xml:space="preserve">деш </w:t>
      </w:r>
      <w:r w:rsidRPr="00C30296">
        <w:rPr>
          <w:color w:val="auto"/>
          <w:lang w:bidi="he-IL"/>
        </w:rPr>
        <w:t>Г</w:t>
      </w:r>
      <w:r w:rsidRPr="00C30296">
        <w:rPr>
          <w:rFonts w:cstheme="minorHAnsi"/>
          <w:color w:val="auto"/>
          <w:lang w:bidi="he-IL"/>
        </w:rPr>
        <w:t>́</w:t>
      </w:r>
      <w:r w:rsidRPr="00C30296">
        <w:rPr>
          <w:color w:val="auto"/>
        </w:rPr>
        <w:t>ашевии</w:t>
      </w:r>
      <w:r w:rsidRPr="00C30296">
        <w:rPr>
          <w:rFonts w:cstheme="minorHAnsi"/>
          <w:color w:val="auto"/>
        </w:rPr>
        <w:t>́</w:t>
      </w:r>
      <w:r w:rsidRPr="00C30296">
        <w:rPr>
          <w:color w:val="auto"/>
        </w:rPr>
        <w:t xml:space="preserve"> бешивъа</w:t>
      </w:r>
      <w:r w:rsidRPr="00C30296">
        <w:rPr>
          <w:rFonts w:cstheme="minorHAnsi"/>
          <w:color w:val="auto"/>
        </w:rPr>
        <w:t>́</w:t>
      </w:r>
      <w:r w:rsidRPr="00C30296">
        <w:rPr>
          <w:color w:val="auto"/>
          <w:rtl/>
          <w:lang w:bidi="he-IL"/>
        </w:rPr>
        <w:t>-</w:t>
      </w:r>
      <w:r w:rsidRPr="00C30296">
        <w:rPr>
          <w:color w:val="auto"/>
        </w:rPr>
        <w:t>аса</w:t>
      </w:r>
      <w:r w:rsidRPr="00C30296">
        <w:rPr>
          <w:rFonts w:cstheme="minorHAnsi"/>
          <w:color w:val="auto"/>
        </w:rPr>
        <w:t>́</w:t>
      </w:r>
      <w:r w:rsidRPr="00C30296">
        <w:rPr>
          <w:color w:val="auto"/>
        </w:rPr>
        <w:t>р ём лахо</w:t>
      </w:r>
      <w:r w:rsidRPr="00C30296">
        <w:rPr>
          <w:rFonts w:cstheme="minorHAnsi"/>
          <w:color w:val="auto"/>
        </w:rPr>
        <w:t>́</w:t>
      </w:r>
      <w:r w:rsidRPr="00C30296">
        <w:rPr>
          <w:color w:val="auto"/>
        </w:rPr>
        <w:t xml:space="preserve">деш аль </w:t>
      </w:r>
      <w:r w:rsidRPr="00C30296">
        <w:rPr>
          <w:color w:val="auto"/>
          <w:lang w:bidi="he-IL"/>
        </w:rPr>
        <w:t>Г</w:t>
      </w:r>
      <w:r w:rsidRPr="00C30296">
        <w:rPr>
          <w:rFonts w:cstheme="minorHAnsi"/>
          <w:color w:val="auto"/>
          <w:lang w:bidi="he-IL"/>
        </w:rPr>
        <w:t>́</w:t>
      </w:r>
      <w:r w:rsidRPr="00C30296">
        <w:rPr>
          <w:color w:val="auto"/>
        </w:rPr>
        <w:t>арэ</w:t>
      </w:r>
      <w:r w:rsidRPr="00C30296">
        <w:rPr>
          <w:rFonts w:cstheme="minorHAnsi"/>
          <w:color w:val="auto"/>
        </w:rPr>
        <w:t>́</w:t>
      </w:r>
      <w:r w:rsidRPr="00C30296">
        <w:rPr>
          <w:color w:val="auto"/>
        </w:rPr>
        <w:t xml:space="preserve"> арара</w:t>
      </w:r>
      <w:r w:rsidRPr="00C30296">
        <w:rPr>
          <w:rFonts w:cstheme="minorHAnsi"/>
          <w:color w:val="auto"/>
        </w:rPr>
        <w:t>́</w:t>
      </w:r>
      <w:r w:rsidRPr="00C30296">
        <w:rPr>
          <w:color w:val="auto"/>
        </w:rPr>
        <w:t>т</w:t>
      </w:r>
    </w:p>
    <w:p w14:paraId="42FF92E0" w14:textId="77777777" w:rsidR="00FB4E67" w:rsidRPr="00C30296" w:rsidRDefault="00FB4E67" w:rsidP="008111AA">
      <w:pPr>
        <w:pStyle w:val="17"/>
        <w:rPr>
          <w:color w:val="auto"/>
        </w:rPr>
      </w:pPr>
      <w:r w:rsidRPr="00C30296">
        <w:rPr>
          <w:color w:val="auto"/>
        </w:rPr>
        <w:t>4. И остановился ковчег в месяц седьмой, в семнадцатый день месяца, на горах Араратских.</w:t>
      </w:r>
    </w:p>
    <w:p w14:paraId="61B26B06" w14:textId="77777777" w:rsidR="00FB4E67" w:rsidRPr="00C30296" w:rsidRDefault="00FB4E67" w:rsidP="00FB4E67">
      <w:pPr>
        <w:rPr>
          <w:color w:val="auto"/>
        </w:rPr>
      </w:pPr>
    </w:p>
    <w:p w14:paraId="14C0A23E" w14:textId="18DCD98F" w:rsidR="00FB4E67" w:rsidRPr="00C30296" w:rsidRDefault="00FB4E67" w:rsidP="00FB4E67">
      <w:pPr>
        <w:rPr>
          <w:color w:val="auto"/>
        </w:rPr>
      </w:pPr>
      <w:r w:rsidRPr="00C30296">
        <w:rPr>
          <w:color w:val="auto"/>
        </w:rPr>
        <w:t xml:space="preserve">Мы читали в прошлой главе, что вода покрыла самые высокие вершины гор на 15 локтей </w:t>
      </w:r>
      <w:r w:rsidR="008111AA" w:rsidRPr="00C30296">
        <w:rPr>
          <w:color w:val="auto"/>
        </w:rPr>
        <w:t>(</w:t>
      </w:r>
      <w:r w:rsidRPr="00C30296">
        <w:rPr>
          <w:color w:val="auto"/>
        </w:rPr>
        <w:t>или на 7,5 метров</w:t>
      </w:r>
      <w:r w:rsidR="008111AA" w:rsidRPr="00C30296">
        <w:rPr>
          <w:color w:val="auto"/>
        </w:rPr>
        <w:t>)</w:t>
      </w:r>
      <w:r w:rsidRPr="00C30296">
        <w:rPr>
          <w:color w:val="auto"/>
        </w:rPr>
        <w:t xml:space="preserve">. Сейчас мы читаем о том, когда вода спускается. И если сопоставить все даты, то выйдет, что вода спускалась в течение 60 дней. За это время вода спустилась на эти самые 15 локтей </w:t>
      </w:r>
      <w:r w:rsidR="008111AA" w:rsidRPr="00C30296">
        <w:rPr>
          <w:color w:val="auto"/>
        </w:rPr>
        <w:t>(</w:t>
      </w:r>
      <w:r w:rsidRPr="00C30296">
        <w:rPr>
          <w:color w:val="auto"/>
        </w:rPr>
        <w:t>или 7,5 метров</w:t>
      </w:r>
      <w:r w:rsidR="008111AA" w:rsidRPr="00C30296">
        <w:rPr>
          <w:color w:val="auto"/>
        </w:rPr>
        <w:t>)</w:t>
      </w:r>
      <w:r w:rsidRPr="00C30296">
        <w:rPr>
          <w:color w:val="auto"/>
        </w:rPr>
        <w:t>. Если мы считаем от месяца Тишрей, по большинству мнений, то получается, что 17 Ияра ковчег остановился на горах Араратских. Возникает вопрос в отношении двух календарей и в отношении старой, давнишней претензии относительно того, почему евреи празднуют Рош Ашана в начале 7 месяца. Дело в том, что в книге</w:t>
      </w:r>
      <w:r w:rsidR="002F24CA" w:rsidRPr="00C30296">
        <w:rPr>
          <w:color w:val="auto"/>
        </w:rPr>
        <w:t xml:space="preserve"> </w:t>
      </w:r>
      <w:r w:rsidR="00E16D16" w:rsidRPr="00C30296">
        <w:rPr>
          <w:color w:val="auto"/>
        </w:rPr>
        <w:t>Шмот</w:t>
      </w:r>
      <w:r w:rsidRPr="00C30296">
        <w:rPr>
          <w:color w:val="auto"/>
        </w:rPr>
        <w:t xml:space="preserve"> в 12 главе мы читаем о весеннем месяце Нисан: «Этот месяц вам начало всех месяцев». Всевышний даёт Моше повеление как отсчитывать месяцы, но ведь до этого тоже как</w:t>
      </w:r>
      <w:r w:rsidRPr="00C30296">
        <w:rPr>
          <w:color w:val="auto"/>
          <w:lang w:bidi="he-IL"/>
        </w:rPr>
        <w:t>-то</w:t>
      </w:r>
      <w:r w:rsidRPr="00C30296">
        <w:rPr>
          <w:color w:val="auto"/>
        </w:rPr>
        <w:t xml:space="preserve"> считали, и если традиция говорит о том, что мир сотворён в Тишрей, то от сотворения мира и считали начало года. Поэтому первым месяцем до того, как им стал Нисан, был Тишрей. И это вполне логичное мнение, которое тоже имеет право на существование. Ведь и в Торе время осенних праздников названо концом года. Поэтому два календаря и поэтому два разных подхода в отношении того, когда всё это было, но разница между ними небольшая. </w:t>
      </w:r>
    </w:p>
    <w:p w14:paraId="3D1CEEEE" w14:textId="30C3FFF7" w:rsidR="00FB4E67" w:rsidRPr="00C30296" w:rsidRDefault="00FB4E67" w:rsidP="00FB4E67">
      <w:pPr>
        <w:rPr>
          <w:color w:val="auto"/>
        </w:rPr>
      </w:pPr>
      <w:r w:rsidRPr="00C30296">
        <w:rPr>
          <w:color w:val="auto"/>
        </w:rPr>
        <w:t xml:space="preserve">Итак, 17 Ияра остановился ковчег на горах Арарат. То, что написано </w:t>
      </w:r>
      <w:r w:rsidRPr="00C30296">
        <w:rPr>
          <w:i/>
          <w:iCs/>
          <w:color w:val="auto"/>
        </w:rPr>
        <w:t>на горах</w:t>
      </w:r>
      <w:r w:rsidRPr="00C30296">
        <w:rPr>
          <w:color w:val="auto"/>
        </w:rPr>
        <w:t xml:space="preserve">, говорит о том, что не конкретно на горе Арарат, там, где Сис и Масис, не на большом и малом Арарате, а вообще на гряде гор </w:t>
      </w:r>
      <w:r w:rsidRPr="00C30296">
        <w:rPr>
          <w:color w:val="auto"/>
        </w:rPr>
        <w:lastRenderedPageBreak/>
        <w:t>Араратских. Есть целая куча споров о том, где это было, есть отдельные товарищи, которые даже нашли ковчег</w:t>
      </w:r>
      <w:r w:rsidR="008111AA" w:rsidRPr="00C30296">
        <w:rPr>
          <w:color w:val="auto"/>
        </w:rPr>
        <w:t>,</w:t>
      </w:r>
      <w:r w:rsidRPr="00C30296">
        <w:rPr>
          <w:color w:val="auto"/>
        </w:rPr>
        <w:t xml:space="preserve"> и споров на этот счёт очень много, но мы сейчас не будем вдаваться ни в археологию, н</w:t>
      </w:r>
      <w:r w:rsidR="00445795" w:rsidRPr="00C30296">
        <w:rPr>
          <w:color w:val="auto"/>
        </w:rPr>
        <w:t>и</w:t>
      </w:r>
      <w:r w:rsidRPr="00C30296">
        <w:rPr>
          <w:color w:val="auto"/>
        </w:rPr>
        <w:t xml:space="preserve"> в её фейкологию.</w:t>
      </w:r>
    </w:p>
    <w:p w14:paraId="1A06E21A" w14:textId="77777777" w:rsidR="00FB4E67" w:rsidRPr="00C30296" w:rsidRDefault="00FB4E67" w:rsidP="008111AA">
      <w:pPr>
        <w:pStyle w:val="13"/>
      </w:pPr>
    </w:p>
    <w:p w14:paraId="151CB76B" w14:textId="77777777" w:rsidR="00FB4E67" w:rsidRPr="00C30296" w:rsidRDefault="00FB4E67" w:rsidP="008111AA">
      <w:pPr>
        <w:pStyle w:val="13"/>
        <w:rPr>
          <w:szCs w:val="28"/>
          <w:rtl/>
        </w:rPr>
      </w:pPr>
      <w:r w:rsidRPr="00C30296">
        <w:rPr>
          <w:szCs w:val="28"/>
          <w:rtl/>
        </w:rPr>
        <w:t>וְהַמַּיִם הָיוּ הָלוֹךְ וְחָסוֹר עַד הַחֹדֶשׁ הָעֲשִׂירִי בָּעֲשִׂירִי בְּאֶחָד לַחֹדֶשׁ נִרְאוּ רָאשֵׁי הֶהָרִים</w:t>
      </w:r>
      <w:r w:rsidRPr="00C30296">
        <w:rPr>
          <w:szCs w:val="28"/>
        </w:rPr>
        <w:t>:</w:t>
      </w:r>
    </w:p>
    <w:p w14:paraId="09B551A6" w14:textId="77777777" w:rsidR="00FB4E67" w:rsidRPr="00C30296" w:rsidRDefault="00FB4E67" w:rsidP="008111AA">
      <w:pPr>
        <w:pStyle w:val="15"/>
        <w:rPr>
          <w:color w:val="auto"/>
        </w:rPr>
      </w:pPr>
      <w:r w:rsidRPr="00C30296">
        <w:rPr>
          <w:color w:val="auto"/>
        </w:rPr>
        <w:t>веГ</w:t>
      </w:r>
      <w:r w:rsidRPr="00C30296">
        <w:rPr>
          <w:color w:val="auto"/>
          <w:lang w:bidi="he-IL"/>
        </w:rPr>
        <w:t>́</w:t>
      </w:r>
      <w:r w:rsidRPr="00C30296">
        <w:rPr>
          <w:color w:val="auto"/>
        </w:rPr>
        <w:t xml:space="preserve">ама́йим </w:t>
      </w:r>
      <w:r w:rsidRPr="00C30296">
        <w:rPr>
          <w:color w:val="auto"/>
          <w:lang w:bidi="he-IL"/>
        </w:rPr>
        <w:t>Ѓ</w:t>
      </w:r>
      <w:r w:rsidRPr="00C30296">
        <w:rPr>
          <w:color w:val="auto"/>
        </w:rPr>
        <w:t xml:space="preserve">аю́ </w:t>
      </w:r>
      <w:r w:rsidRPr="00C30296">
        <w:rPr>
          <w:color w:val="auto"/>
          <w:lang w:bidi="he-IL"/>
        </w:rPr>
        <w:t>Ѓ</w:t>
      </w:r>
      <w:r w:rsidRPr="00C30296">
        <w:rPr>
          <w:color w:val="auto"/>
        </w:rPr>
        <w:t xml:space="preserve">ало́х вехасо́р ад </w:t>
      </w:r>
      <w:r w:rsidRPr="00C30296">
        <w:rPr>
          <w:color w:val="auto"/>
          <w:lang w:bidi="he-IL"/>
        </w:rPr>
        <w:t>Ѓ</w:t>
      </w:r>
      <w:r w:rsidRPr="00C30296">
        <w:rPr>
          <w:color w:val="auto"/>
        </w:rPr>
        <w:t xml:space="preserve">ахо́деш </w:t>
      </w:r>
      <w:r w:rsidRPr="00C30296">
        <w:rPr>
          <w:color w:val="auto"/>
          <w:lang w:bidi="he-IL"/>
        </w:rPr>
        <w:t>Ѓ</w:t>
      </w:r>
      <w:r w:rsidRPr="00C30296">
        <w:rPr>
          <w:color w:val="auto"/>
        </w:rPr>
        <w:t xml:space="preserve">аасири́ баасири́ беэха́д лахо́деш ниръу́ раше́ </w:t>
      </w:r>
      <w:r w:rsidRPr="00C30296">
        <w:rPr>
          <w:color w:val="auto"/>
          <w:lang w:bidi="he-IL"/>
        </w:rPr>
        <w:t>Ѓ</w:t>
      </w:r>
      <w:r w:rsidRPr="00C30296">
        <w:rPr>
          <w:color w:val="auto"/>
        </w:rPr>
        <w:t>е</w:t>
      </w:r>
      <w:r w:rsidRPr="00C30296">
        <w:rPr>
          <w:color w:val="auto"/>
          <w:lang w:bidi="he-IL"/>
        </w:rPr>
        <w:t>г</w:t>
      </w:r>
      <w:r w:rsidRPr="00C30296">
        <w:rPr>
          <w:color w:val="auto"/>
        </w:rPr>
        <w:t>ари́м</w:t>
      </w:r>
    </w:p>
    <w:p w14:paraId="0C0A159D" w14:textId="04CEB447" w:rsidR="00FB4E67" w:rsidRPr="00C30296" w:rsidRDefault="00FB4E67" w:rsidP="008111AA">
      <w:pPr>
        <w:pStyle w:val="17"/>
        <w:rPr>
          <w:color w:val="auto"/>
        </w:rPr>
      </w:pPr>
      <w:r w:rsidRPr="00C30296">
        <w:rPr>
          <w:color w:val="auto"/>
        </w:rPr>
        <w:t xml:space="preserve">5. А вода продолжала убывать до 10 месяца, в месяц десятый </w:t>
      </w:r>
      <w:r w:rsidR="008111AA" w:rsidRPr="00C30296">
        <w:rPr>
          <w:i w:val="0"/>
          <w:caps w:val="0"/>
          <w:color w:val="auto"/>
          <w:sz w:val="24"/>
          <w:szCs w:val="24"/>
        </w:rPr>
        <w:t>(то есть Ав),</w:t>
      </w:r>
      <w:r w:rsidR="008111AA" w:rsidRPr="00C30296">
        <w:rPr>
          <w:caps w:val="0"/>
          <w:color w:val="auto"/>
        </w:rPr>
        <w:t xml:space="preserve"> </w:t>
      </w:r>
      <w:r w:rsidRPr="00C30296">
        <w:rPr>
          <w:color w:val="auto"/>
        </w:rPr>
        <w:t>в начале месяца, появились вершины гор.</w:t>
      </w:r>
    </w:p>
    <w:p w14:paraId="79EBE65F" w14:textId="77777777" w:rsidR="00FB4E67" w:rsidRPr="00C30296" w:rsidRDefault="00FB4E67" w:rsidP="008111AA">
      <w:pPr>
        <w:pStyle w:val="13"/>
      </w:pPr>
    </w:p>
    <w:p w14:paraId="69F1CF82" w14:textId="77777777" w:rsidR="00FB4E67" w:rsidRPr="00C30296" w:rsidRDefault="00FB4E67" w:rsidP="008111AA">
      <w:pPr>
        <w:pStyle w:val="13"/>
        <w:rPr>
          <w:szCs w:val="28"/>
          <w:rtl/>
        </w:rPr>
      </w:pPr>
      <w:r w:rsidRPr="00C30296">
        <w:rPr>
          <w:szCs w:val="28"/>
          <w:rtl/>
        </w:rPr>
        <w:t>וַיְהִי מִקֵּץ אַרְבָּעִים יוֹם וַיִּפְתַּח נֹחַ אֶת-חַלּוֹן הַתֵּבָה אֲשֶׁר עָשָׂה</w:t>
      </w:r>
      <w:r w:rsidRPr="00C30296">
        <w:rPr>
          <w:szCs w:val="28"/>
        </w:rPr>
        <w:t>:</w:t>
      </w:r>
    </w:p>
    <w:p w14:paraId="7CB297F2" w14:textId="77777777" w:rsidR="00FB4E67" w:rsidRPr="00C30296" w:rsidRDefault="00FB4E67" w:rsidP="008111AA">
      <w:pPr>
        <w:pStyle w:val="15"/>
        <w:rPr>
          <w:color w:val="auto"/>
        </w:rPr>
      </w:pPr>
      <w:r w:rsidRPr="00C30296">
        <w:rPr>
          <w:color w:val="auto"/>
        </w:rPr>
        <w:t>вай</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 xml:space="preserve"> микэ</w:t>
      </w:r>
      <w:r w:rsidRPr="00C30296">
        <w:rPr>
          <w:rFonts w:cstheme="minorHAnsi"/>
          <w:color w:val="auto"/>
        </w:rPr>
        <w:t>́</w:t>
      </w:r>
      <w:r w:rsidRPr="00C30296">
        <w:rPr>
          <w:color w:val="auto"/>
        </w:rPr>
        <w:t>ц арбаи</w:t>
      </w:r>
      <w:r w:rsidRPr="00C30296">
        <w:rPr>
          <w:rFonts w:cstheme="minorHAnsi"/>
          <w:color w:val="auto"/>
        </w:rPr>
        <w:t>́</w:t>
      </w:r>
      <w:r w:rsidRPr="00C30296">
        <w:rPr>
          <w:color w:val="auto"/>
        </w:rPr>
        <w:t>м ём вайифта</w:t>
      </w:r>
      <w:r w:rsidRPr="00C30296">
        <w:rPr>
          <w:rFonts w:cstheme="minorHAnsi"/>
          <w:color w:val="auto"/>
        </w:rPr>
        <w:t>́</w:t>
      </w:r>
      <w:r w:rsidRPr="00C30296">
        <w:rPr>
          <w:color w:val="auto"/>
        </w:rPr>
        <w:t>х но</w:t>
      </w:r>
      <w:r w:rsidRPr="00C30296">
        <w:rPr>
          <w:rFonts w:cstheme="minorHAnsi"/>
          <w:color w:val="auto"/>
        </w:rPr>
        <w:t>́</w:t>
      </w:r>
      <w:r w:rsidRPr="00C30296">
        <w:rPr>
          <w:color w:val="auto"/>
        </w:rPr>
        <w:t>ах эт</w:t>
      </w:r>
      <w:r w:rsidRPr="00C30296">
        <w:rPr>
          <w:color w:val="auto"/>
          <w:rtl/>
          <w:lang w:bidi="he-IL"/>
        </w:rPr>
        <w:t>-</w:t>
      </w:r>
      <w:r w:rsidRPr="00C30296">
        <w:rPr>
          <w:color w:val="auto"/>
        </w:rPr>
        <w:t>хало</w:t>
      </w:r>
      <w:r w:rsidRPr="00C30296">
        <w:rPr>
          <w:rFonts w:cstheme="minorHAnsi"/>
          <w:color w:val="auto"/>
        </w:rPr>
        <w:t>́</w:t>
      </w:r>
      <w:r w:rsidRPr="00C30296">
        <w:rPr>
          <w:color w:val="auto"/>
        </w:rPr>
        <w:t xml:space="preserve">н </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r w:rsidRPr="00C30296">
        <w:rPr>
          <w:color w:val="auto"/>
        </w:rPr>
        <w:t xml:space="preserve"> ашер аса</w:t>
      </w:r>
      <w:r w:rsidRPr="00C30296">
        <w:rPr>
          <w:rFonts w:cstheme="minorHAnsi"/>
          <w:color w:val="auto"/>
        </w:rPr>
        <w:t>́</w:t>
      </w:r>
    </w:p>
    <w:p w14:paraId="6A7C2A6E" w14:textId="656EBB95" w:rsidR="00FB4E67" w:rsidRPr="00C30296" w:rsidRDefault="00FB4E67" w:rsidP="008111AA">
      <w:pPr>
        <w:pStyle w:val="17"/>
        <w:rPr>
          <w:color w:val="auto"/>
        </w:rPr>
      </w:pPr>
      <w:r w:rsidRPr="00C30296">
        <w:rPr>
          <w:color w:val="auto"/>
        </w:rPr>
        <w:t xml:space="preserve">6. А по прошествии 40 дней </w:t>
      </w:r>
      <w:r w:rsidR="008111AA" w:rsidRPr="00C30296">
        <w:rPr>
          <w:i w:val="0"/>
          <w:caps w:val="0"/>
          <w:color w:val="auto"/>
          <w:sz w:val="24"/>
          <w:szCs w:val="24"/>
        </w:rPr>
        <w:t>(от начала месяца Ав до 10 числа месяца Элуль)</w:t>
      </w:r>
      <w:r w:rsidRPr="00C30296">
        <w:rPr>
          <w:color w:val="auto"/>
        </w:rPr>
        <w:t xml:space="preserve"> открыл Ноах окно ковчега, который он сделал.</w:t>
      </w:r>
    </w:p>
    <w:p w14:paraId="3874A031" w14:textId="77777777" w:rsidR="00FB4E67" w:rsidRPr="00C30296" w:rsidRDefault="00FB4E67" w:rsidP="008111AA">
      <w:pPr>
        <w:pStyle w:val="17"/>
        <w:rPr>
          <w:color w:val="auto"/>
        </w:rPr>
      </w:pPr>
    </w:p>
    <w:p w14:paraId="6D3256A8" w14:textId="3CF90220" w:rsidR="00FB4E67" w:rsidRPr="00C30296" w:rsidRDefault="00FB4E67" w:rsidP="00FB4E67">
      <w:pPr>
        <w:rPr>
          <w:color w:val="auto"/>
        </w:rPr>
      </w:pPr>
      <w:r w:rsidRPr="00C30296">
        <w:rPr>
          <w:color w:val="auto"/>
        </w:rPr>
        <w:t>Раньше, до этого 6 стиха мы ничего не читали про то, что Ноах делал в ковчеге какое</w:t>
      </w:r>
      <w:r w:rsidRPr="00C30296">
        <w:rPr>
          <w:color w:val="auto"/>
          <w:lang w:bidi="he-IL"/>
        </w:rPr>
        <w:t>-то</w:t>
      </w:r>
      <w:r w:rsidRPr="00C30296">
        <w:rPr>
          <w:color w:val="auto"/>
        </w:rPr>
        <w:t xml:space="preserve"> окно. Были комментаторы, которые говорили, что слово </w:t>
      </w:r>
      <w:r w:rsidRPr="00C30296">
        <w:rPr>
          <w:i/>
          <w:iCs/>
          <w:color w:val="auto"/>
        </w:rPr>
        <w:t>цо</w:t>
      </w:r>
      <w:r w:rsidRPr="00C30296">
        <w:rPr>
          <w:rFonts w:cstheme="minorHAnsi"/>
          <w:i/>
          <w:iCs/>
          <w:color w:val="auto"/>
        </w:rPr>
        <w:t>́</w:t>
      </w:r>
      <w:r w:rsidRPr="00C30296">
        <w:rPr>
          <w:i/>
          <w:iCs/>
          <w:color w:val="auto"/>
          <w:lang w:bidi="he-IL"/>
        </w:rPr>
        <w:t>г</w:t>
      </w:r>
      <w:r w:rsidRPr="00C30296">
        <w:rPr>
          <w:rFonts w:cs="Times New Roman"/>
          <w:i/>
          <w:iCs/>
          <w:color w:val="auto"/>
          <w:lang w:bidi="he-IL"/>
        </w:rPr>
        <w:t>́</w:t>
      </w:r>
      <w:r w:rsidRPr="00C30296">
        <w:rPr>
          <w:i/>
          <w:iCs/>
          <w:color w:val="auto"/>
        </w:rPr>
        <w:t>ар</w:t>
      </w:r>
      <w:r w:rsidRPr="00C30296">
        <w:rPr>
          <w:color w:val="auto"/>
        </w:rPr>
        <w:t xml:space="preserve">, которое использует Тора в прошлой главе, означает </w:t>
      </w:r>
      <w:r w:rsidRPr="00C30296">
        <w:rPr>
          <w:i/>
          <w:iCs/>
          <w:color w:val="auto"/>
        </w:rPr>
        <w:t>окно</w:t>
      </w:r>
      <w:r w:rsidRPr="00C30296">
        <w:rPr>
          <w:color w:val="auto"/>
        </w:rPr>
        <w:t>; другие говорили, что это драгоценный камень, и мы сказали, что есть ещё и третий вариант</w:t>
      </w:r>
      <w:r w:rsidR="001A1E2B" w:rsidRPr="00C30296">
        <w:rPr>
          <w:color w:val="auto"/>
        </w:rPr>
        <w:t xml:space="preserve"> – </w:t>
      </w:r>
      <w:r w:rsidRPr="00C30296">
        <w:rPr>
          <w:i/>
          <w:iCs/>
          <w:color w:val="auto"/>
        </w:rPr>
        <w:t>крышка</w:t>
      </w:r>
      <w:r w:rsidRPr="00C30296">
        <w:rPr>
          <w:color w:val="auto"/>
        </w:rPr>
        <w:t>. И если кто</w:t>
      </w:r>
      <w:r w:rsidRPr="00C30296">
        <w:rPr>
          <w:color w:val="auto"/>
          <w:lang w:bidi="he-IL"/>
        </w:rPr>
        <w:t>-то</w:t>
      </w:r>
      <w:r w:rsidRPr="00C30296">
        <w:rPr>
          <w:color w:val="auto"/>
        </w:rPr>
        <w:t xml:space="preserve"> говорил, что это драгоценный камень, то как ему теперь быть, так как здесь сказано, что Ноах открыл окно? Можно прочитать это так: «Ноах открыл окно, которое сделал». То есть после того, как ковчег остановился на Араратских горах, Ноах проделал окно в ковчеге</w:t>
      </w:r>
      <w:r w:rsidR="008111AA" w:rsidRPr="00C30296">
        <w:rPr>
          <w:color w:val="auto"/>
        </w:rPr>
        <w:t>.</w:t>
      </w:r>
      <w:r w:rsidRPr="00C30296">
        <w:rPr>
          <w:color w:val="auto"/>
        </w:rPr>
        <w:t xml:space="preserve"> </w:t>
      </w:r>
      <w:r w:rsidR="008111AA" w:rsidRPr="00C30296">
        <w:rPr>
          <w:color w:val="auto"/>
        </w:rPr>
        <w:t>Д</w:t>
      </w:r>
      <w:r w:rsidRPr="00C30296">
        <w:rPr>
          <w:color w:val="auto"/>
        </w:rPr>
        <w:t xml:space="preserve">о этого окно бы просто заливало дождём. </w:t>
      </w:r>
    </w:p>
    <w:p w14:paraId="3F336996" w14:textId="77777777" w:rsidR="00FB4E67" w:rsidRPr="00C30296" w:rsidRDefault="00FB4E67" w:rsidP="008111AA">
      <w:pPr>
        <w:pStyle w:val="13"/>
      </w:pPr>
    </w:p>
    <w:p w14:paraId="32667164" w14:textId="77777777" w:rsidR="00FB4E67" w:rsidRPr="00C30296" w:rsidRDefault="00FB4E67" w:rsidP="008111AA">
      <w:pPr>
        <w:pStyle w:val="13"/>
        <w:rPr>
          <w:szCs w:val="28"/>
          <w:rtl/>
        </w:rPr>
      </w:pPr>
      <w:r w:rsidRPr="00C30296">
        <w:rPr>
          <w:szCs w:val="28"/>
          <w:rtl/>
        </w:rPr>
        <w:lastRenderedPageBreak/>
        <w:t>וַיְשַׁלַּח אֶת-הָעֹרֵב וַיֵּצֵא יָצוֹא וָשׁוֹב עַד-יְבֹשֶׁת הַמַּיִם מֵעַל הָאָרֶץ</w:t>
      </w:r>
      <w:r w:rsidRPr="00C30296">
        <w:rPr>
          <w:szCs w:val="28"/>
        </w:rPr>
        <w:t>:</w:t>
      </w:r>
    </w:p>
    <w:p w14:paraId="1F18D143" w14:textId="77777777" w:rsidR="00FB4E67" w:rsidRPr="00C30296" w:rsidRDefault="00FB4E67" w:rsidP="008111AA">
      <w:pPr>
        <w:pStyle w:val="15"/>
        <w:rPr>
          <w:color w:val="auto"/>
        </w:rPr>
      </w:pPr>
      <w:r w:rsidRPr="00C30296">
        <w:rPr>
          <w:color w:val="auto"/>
        </w:rPr>
        <w:t>вайшала</w:t>
      </w:r>
      <w:r w:rsidRPr="00C30296">
        <w:rPr>
          <w:rFonts w:cstheme="minorHAnsi"/>
          <w:color w:val="auto"/>
        </w:rPr>
        <w:t>́</w:t>
      </w:r>
      <w:r w:rsidRPr="00C30296">
        <w:rPr>
          <w:color w:val="auto"/>
        </w:rPr>
        <w:t>х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аорэ</w:t>
      </w:r>
      <w:r w:rsidRPr="00C30296">
        <w:rPr>
          <w:rFonts w:cstheme="minorHAnsi"/>
          <w:color w:val="auto"/>
        </w:rPr>
        <w:t>́</w:t>
      </w:r>
      <w:r w:rsidRPr="00C30296">
        <w:rPr>
          <w:color w:val="auto"/>
        </w:rPr>
        <w:t>в ваецэ</w:t>
      </w:r>
      <w:r w:rsidRPr="00C30296">
        <w:rPr>
          <w:rFonts w:cstheme="minorHAnsi"/>
          <w:color w:val="auto"/>
        </w:rPr>
        <w:t>́</w:t>
      </w:r>
      <w:r w:rsidRPr="00C30296">
        <w:rPr>
          <w:color w:val="auto"/>
        </w:rPr>
        <w:t xml:space="preserve"> яцо</w:t>
      </w:r>
      <w:r w:rsidRPr="00C30296">
        <w:rPr>
          <w:rFonts w:cstheme="minorHAnsi"/>
          <w:color w:val="auto"/>
        </w:rPr>
        <w:t>́</w:t>
      </w:r>
      <w:r w:rsidRPr="00C30296">
        <w:rPr>
          <w:color w:val="auto"/>
        </w:rPr>
        <w:t xml:space="preserve"> вашо</w:t>
      </w:r>
      <w:r w:rsidRPr="00C30296">
        <w:rPr>
          <w:rFonts w:cstheme="minorHAnsi"/>
          <w:color w:val="auto"/>
        </w:rPr>
        <w:t>́</w:t>
      </w:r>
      <w:r w:rsidRPr="00C30296">
        <w:rPr>
          <w:color w:val="auto"/>
        </w:rPr>
        <w:t>в ад</w:t>
      </w:r>
      <w:r w:rsidRPr="00C30296">
        <w:rPr>
          <w:color w:val="auto"/>
          <w:rtl/>
          <w:lang w:bidi="he-IL"/>
        </w:rPr>
        <w:t>-</w:t>
      </w:r>
      <w:r w:rsidRPr="00C30296">
        <w:rPr>
          <w:color w:val="auto"/>
        </w:rPr>
        <w:t>ево</w:t>
      </w:r>
      <w:r w:rsidRPr="00C30296">
        <w:rPr>
          <w:rFonts w:cstheme="minorHAnsi"/>
          <w:color w:val="auto"/>
        </w:rPr>
        <w:t>́</w:t>
      </w:r>
      <w:r w:rsidRPr="00C30296">
        <w:rPr>
          <w:color w:val="auto"/>
        </w:rPr>
        <w:t xml:space="preserve">шет </w:t>
      </w:r>
      <w:r w:rsidRPr="00C30296">
        <w:rPr>
          <w:color w:val="auto"/>
          <w:lang w:bidi="he-IL"/>
        </w:rPr>
        <w:t>Г</w:t>
      </w:r>
      <w:r w:rsidRPr="00C30296">
        <w:rPr>
          <w:rFonts w:cstheme="minorHAnsi"/>
          <w:color w:val="auto"/>
          <w:lang w:bidi="he-IL"/>
        </w:rPr>
        <w:t>́</w:t>
      </w:r>
      <w:r w:rsidRPr="00C30296">
        <w:rPr>
          <w:color w:val="auto"/>
        </w:rPr>
        <w:t>ама</w:t>
      </w:r>
      <w:r w:rsidRPr="00C30296">
        <w:rPr>
          <w:rFonts w:cstheme="minorHAnsi"/>
          <w:color w:val="auto"/>
        </w:rPr>
        <w:t>́</w:t>
      </w:r>
      <w:r w:rsidRPr="00C30296">
        <w:rPr>
          <w:color w:val="auto"/>
        </w:rPr>
        <w:t>йим меа</w:t>
      </w:r>
      <w:r w:rsidRPr="00C30296">
        <w:rPr>
          <w:rFonts w:cstheme="minorHAnsi"/>
          <w:color w:val="auto"/>
        </w:rPr>
        <w:t>́</w:t>
      </w:r>
      <w:r w:rsidRPr="00C30296">
        <w:rPr>
          <w:color w:val="auto"/>
        </w:rPr>
        <w:t xml:space="preserve">ль </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рец</w:t>
      </w:r>
    </w:p>
    <w:p w14:paraId="1620B934" w14:textId="41AC483D" w:rsidR="00FB4E67" w:rsidRPr="00C30296" w:rsidRDefault="00FB4E67" w:rsidP="008111AA">
      <w:pPr>
        <w:pStyle w:val="17"/>
        <w:rPr>
          <w:color w:val="auto"/>
        </w:rPr>
      </w:pPr>
      <w:r w:rsidRPr="00C30296">
        <w:rPr>
          <w:color w:val="auto"/>
        </w:rPr>
        <w:t xml:space="preserve">7. И послал </w:t>
      </w:r>
      <w:r w:rsidR="008111AA" w:rsidRPr="00C30296">
        <w:rPr>
          <w:i w:val="0"/>
          <w:caps w:val="0"/>
          <w:color w:val="auto"/>
          <w:sz w:val="24"/>
          <w:szCs w:val="24"/>
        </w:rPr>
        <w:t>(или отослал или даже выгнал)</w:t>
      </w:r>
      <w:r w:rsidRPr="00C30296">
        <w:rPr>
          <w:color w:val="auto"/>
        </w:rPr>
        <w:t xml:space="preserve"> ворона, и ворон летал туда</w:t>
      </w:r>
      <w:r w:rsidRPr="00C30296">
        <w:rPr>
          <w:color w:val="auto"/>
          <w:rtl/>
          <w:lang w:bidi="he-IL"/>
        </w:rPr>
        <w:t>-</w:t>
      </w:r>
      <w:r w:rsidRPr="00C30296">
        <w:rPr>
          <w:color w:val="auto"/>
        </w:rPr>
        <w:t>сюда до того, как воды высохли на земле.</w:t>
      </w:r>
    </w:p>
    <w:p w14:paraId="006DCCC5" w14:textId="77777777" w:rsidR="00FB4E67" w:rsidRPr="00C30296" w:rsidRDefault="00FB4E67" w:rsidP="008111AA">
      <w:pPr>
        <w:pStyle w:val="17"/>
        <w:rPr>
          <w:color w:val="auto"/>
        </w:rPr>
      </w:pPr>
    </w:p>
    <w:p w14:paraId="59C3009D" w14:textId="1DEF44E1" w:rsidR="00FB4E67" w:rsidRPr="00C30296" w:rsidRDefault="00FB4E67" w:rsidP="00FB4E67">
      <w:pPr>
        <w:rPr>
          <w:color w:val="auto"/>
        </w:rPr>
      </w:pPr>
      <w:r w:rsidRPr="00C30296">
        <w:rPr>
          <w:i/>
          <w:color w:val="auto"/>
        </w:rPr>
        <w:t>И ворон летал туда-сюда</w:t>
      </w:r>
      <w:r w:rsidR="001A1E2B" w:rsidRPr="00C30296">
        <w:rPr>
          <w:color w:val="auto"/>
        </w:rPr>
        <w:t xml:space="preserve"> – </w:t>
      </w:r>
      <w:r w:rsidRPr="00C30296">
        <w:rPr>
          <w:color w:val="auto"/>
        </w:rPr>
        <w:t xml:space="preserve">тут в отношении ворона очень сложное для перевода выражение. Здесь можно понять также, что ненадолго вылетел и вернулся в ковчег, а можно сказать, что стал летать кругами вокруг ковчега. Непонятное совершенно действие, трудно перевести то выражение, которое здесь употреблено, потому что написано </w:t>
      </w:r>
      <w:r w:rsidRPr="00C30296">
        <w:rPr>
          <w:i/>
          <w:iCs/>
          <w:color w:val="auto"/>
        </w:rPr>
        <w:t>ваецэ́</w:t>
      </w:r>
      <w:r w:rsidR="001A1E2B" w:rsidRPr="00C30296">
        <w:rPr>
          <w:i/>
          <w:iCs/>
          <w:color w:val="auto"/>
        </w:rPr>
        <w:t xml:space="preserve"> </w:t>
      </w:r>
      <w:r w:rsidR="001A1E2B" w:rsidRPr="00C30296">
        <w:rPr>
          <w:color w:val="auto"/>
        </w:rPr>
        <w:t xml:space="preserve">– </w:t>
      </w:r>
      <w:r w:rsidRPr="00C30296">
        <w:rPr>
          <w:i/>
          <w:iCs/>
          <w:color w:val="auto"/>
        </w:rPr>
        <w:t>и вышел</w:t>
      </w:r>
      <w:r w:rsidRPr="00C30296">
        <w:rPr>
          <w:color w:val="auto"/>
        </w:rPr>
        <w:t xml:space="preserve">, </w:t>
      </w:r>
      <w:r w:rsidRPr="00C30296">
        <w:rPr>
          <w:i/>
          <w:iCs/>
          <w:color w:val="auto"/>
        </w:rPr>
        <w:t>яцо́</w:t>
      </w:r>
      <w:r w:rsidRPr="00C30296">
        <w:rPr>
          <w:color w:val="auto"/>
        </w:rPr>
        <w:t xml:space="preserve"> </w:t>
      </w:r>
      <w:r w:rsidRPr="00C30296">
        <w:rPr>
          <w:i/>
          <w:iCs/>
          <w:color w:val="auto"/>
        </w:rPr>
        <w:t>вашо́в</w:t>
      </w:r>
      <w:r w:rsidR="001A1E2B" w:rsidRPr="00C30296">
        <w:rPr>
          <w:color w:val="auto"/>
        </w:rPr>
        <w:t xml:space="preserve"> – </w:t>
      </w:r>
      <w:r w:rsidRPr="00C30296">
        <w:rPr>
          <w:i/>
          <w:iCs/>
          <w:color w:val="auto"/>
        </w:rPr>
        <w:t>вхождением и возвращением</w:t>
      </w:r>
      <w:r w:rsidRPr="00C30296">
        <w:rPr>
          <w:color w:val="auto"/>
        </w:rPr>
        <w:t xml:space="preserve">. И вот это непонятное действие он делал до того, как высохли воды. То есть действия ворона не совсем понятны, кроме того, непонятно, зачем Ноах его посылал. Вообще, </w:t>
      </w:r>
      <w:r w:rsidR="00445795" w:rsidRPr="00C30296">
        <w:rPr>
          <w:color w:val="auto"/>
        </w:rPr>
        <w:t>по</w:t>
      </w:r>
      <w:r w:rsidRPr="00C30296">
        <w:rPr>
          <w:color w:val="auto"/>
        </w:rPr>
        <w:t xml:space="preserve"> традиции, у моряков того времени был такой обычай, такое правило отсылать птиц, чтобы проверить, высохла ли земля. В вавилонском мифе о потопе (есть очень много разных мифов о потопах) мы читаем похожий рассказ. Я его прочитаю, но помните, что это миф:</w:t>
      </w:r>
      <w:r w:rsidR="00710376" w:rsidRPr="00C30296">
        <w:rPr>
          <w:color w:val="auto"/>
        </w:rPr>
        <w:t xml:space="preserve"> </w:t>
      </w:r>
      <w:r w:rsidRPr="00C30296">
        <w:rPr>
          <w:color w:val="auto"/>
        </w:rPr>
        <w:t>«На седьмой день я выпустил голубя и дал ему улететь, но голубь полетал немного и, не найдя нигде приюта, вернулся назад. Тогда я выпустил ласточку и дал ей улететь, ласточка покружилась немного, но, не найдя нигде приюта, вернулась назад. Тогда я выпустил ворона и дал ему улететь, ворон улетел и увидел, что вода спала. Он клевал пищу, пробирался по лужам, каркал, но назад не вернулся. Тогда я вывел всех из корабля и отпустил их на все четыре стороны».</w:t>
      </w:r>
    </w:p>
    <w:p w14:paraId="0A068FA0" w14:textId="684205F9" w:rsidR="00710376" w:rsidRPr="00C30296" w:rsidRDefault="00FB4E67" w:rsidP="00FB4E67">
      <w:pPr>
        <w:rPr>
          <w:color w:val="auto"/>
        </w:rPr>
      </w:pPr>
      <w:r w:rsidRPr="00C30296">
        <w:rPr>
          <w:color w:val="auto"/>
        </w:rPr>
        <w:t xml:space="preserve">Нам здесь совершенно неважен исторический фон, и я вовсе не берусь составлять порядок того, как птицы </w:t>
      </w:r>
      <w:r w:rsidRPr="00C30296">
        <w:rPr>
          <w:color w:val="auto"/>
        </w:rPr>
        <w:lastRenderedPageBreak/>
        <w:t>вылетали из ковчега, просто упоминаю это для того, чтобы сказать, что, вообще, в традиции моряков выпускать птиц для того, чтобы проверить далеко ли земля. У Ноаха самый богатый ассортимент, можно послать и белохвостого стрижа</w:t>
      </w:r>
      <w:r w:rsidR="001A1E2B" w:rsidRPr="00C30296">
        <w:rPr>
          <w:color w:val="auto"/>
        </w:rPr>
        <w:t xml:space="preserve"> – </w:t>
      </w:r>
      <w:r w:rsidRPr="00C30296">
        <w:rPr>
          <w:color w:val="auto"/>
        </w:rPr>
        <w:t>это самая быстрая птица на земле, она может по горизонтали развивать до 170 км в час. Но Ноаху спешить некуда, да и стриж, как говорят, не садится никогда на землю. Ноах посылает именно ворона, и на востоке много рассказов о почтовых воронах, то есть существуют свидетельства, что в древности вороны, как и голуби, использовались как посланники. Некоторые комментаторы говорят, что Ноах вошёл в ковчег вместе с домом своим, то есть вместе со своим имуществом, а у него были голуби и вороны, которых тогда разводили, и это правда: и тех</w:t>
      </w:r>
      <w:r w:rsidR="00445795" w:rsidRPr="00C30296">
        <w:rPr>
          <w:color w:val="auto"/>
        </w:rPr>
        <w:t>,</w:t>
      </w:r>
      <w:r w:rsidRPr="00C30296">
        <w:rPr>
          <w:color w:val="auto"/>
        </w:rPr>
        <w:t xml:space="preserve"> и других разводили для разных целей. Поэтому у Ноаха дома, в его усадьбе, могли быть вороны и голуби, и, может быть</w:t>
      </w:r>
      <w:r w:rsidR="00445795" w:rsidRPr="00C30296">
        <w:rPr>
          <w:color w:val="auto"/>
        </w:rPr>
        <w:t>,</w:t>
      </w:r>
      <w:r w:rsidRPr="00C30296">
        <w:rPr>
          <w:color w:val="auto"/>
        </w:rPr>
        <w:t xml:space="preserve"> он своих послал. Непонятно, почему он не нашёл птицу побыстрее. Непонятно в тексте Торы, и зачем он послал ворона, просто открыл окно и послал, даже если перевести дословно: «Открыл окно и выгнал, прогнал ворона». </w:t>
      </w:r>
    </w:p>
    <w:p w14:paraId="28FB6CAD" w14:textId="7D38D465" w:rsidR="00FB4E67" w:rsidRPr="00C30296" w:rsidRDefault="00FB4E67" w:rsidP="00FB4E67">
      <w:pPr>
        <w:rPr>
          <w:color w:val="auto"/>
        </w:rPr>
      </w:pPr>
      <w:r w:rsidRPr="00C30296">
        <w:rPr>
          <w:color w:val="auto"/>
        </w:rPr>
        <w:t xml:space="preserve">Для чего же отсылается ворон, если он никакого задания не получает? Можно представить, если мы сопоставляем с историей мироздания, то на земле должны прежде всего появиться птицы. Сначала, в пятый день, появились птицы, а на шестой день были созданы животные и человек. Поэтому естественно, что рыбы уже есть, а птиц надо выпустить, и ворон как бы символизирует первую птицу, которую Ноах выпускает. Такое понимание будет параллелью к истории мироздания. Можно сказать, что </w:t>
      </w:r>
      <w:r w:rsidRPr="00C30296">
        <w:rPr>
          <w:i/>
          <w:iCs/>
          <w:color w:val="auto"/>
        </w:rPr>
        <w:t>орэв</w:t>
      </w:r>
      <w:r w:rsidRPr="00C30296">
        <w:rPr>
          <w:color w:val="auto"/>
        </w:rPr>
        <w:t xml:space="preserve"> (</w:t>
      </w:r>
      <w:r w:rsidRPr="00C30296">
        <w:rPr>
          <w:i/>
          <w:iCs/>
          <w:color w:val="auto"/>
        </w:rPr>
        <w:t>ворон</w:t>
      </w:r>
      <w:r w:rsidRPr="00C30296">
        <w:rPr>
          <w:color w:val="auto"/>
        </w:rPr>
        <w:t>) считается самой дерзкой из птиц. Об этом говорит еврейская традиция. Она утверждает, что среди народов самый наглый</w:t>
      </w:r>
      <w:r w:rsidR="001A1E2B" w:rsidRPr="00C30296">
        <w:rPr>
          <w:color w:val="auto"/>
        </w:rPr>
        <w:t xml:space="preserve"> – </w:t>
      </w:r>
      <w:r w:rsidRPr="00C30296">
        <w:rPr>
          <w:color w:val="auto"/>
        </w:rPr>
        <w:t>это Израиль, а самый наглый из птиц</w:t>
      </w:r>
      <w:r w:rsidR="001A1E2B" w:rsidRPr="00C30296">
        <w:rPr>
          <w:color w:val="auto"/>
        </w:rPr>
        <w:t xml:space="preserve"> – </w:t>
      </w:r>
      <w:r w:rsidRPr="00C30296">
        <w:rPr>
          <w:color w:val="auto"/>
        </w:rPr>
        <w:t xml:space="preserve">ворон. Конечно же, за всё время жития-бытия </w:t>
      </w:r>
      <w:r w:rsidRPr="00C30296">
        <w:rPr>
          <w:color w:val="auto"/>
        </w:rPr>
        <w:lastRenderedPageBreak/>
        <w:t xml:space="preserve">в ковчеге хочется вырваться на волю, хочется не просто свободы, а просто прогуляться, и Ноах выпускает ворона, чтобы тот, так сказать, </w:t>
      </w:r>
      <w:r w:rsidR="00710376" w:rsidRPr="00C30296">
        <w:rPr>
          <w:color w:val="auto"/>
        </w:rPr>
        <w:t>«</w:t>
      </w:r>
      <w:r w:rsidRPr="00C30296">
        <w:rPr>
          <w:color w:val="auto"/>
        </w:rPr>
        <w:t>выпустил пар</w:t>
      </w:r>
      <w:r w:rsidR="00710376" w:rsidRPr="00C30296">
        <w:rPr>
          <w:color w:val="auto"/>
        </w:rPr>
        <w:t>»</w:t>
      </w:r>
      <w:r w:rsidRPr="00C30296">
        <w:rPr>
          <w:color w:val="auto"/>
        </w:rPr>
        <w:t xml:space="preserve"> ковчега. Первый за многие месяцы опыт выхода наружу, даже не свободы, а просто выхода. Это, наверное, сейчас понятно и близко тем, кто пережил карантин в странах и местах, где выходить наружу долгое время было нельзя, хотя и не целый год. Всё равно, так понятнее ценность выхода наружу за пределы пространства карантина. И в том, что голубь потом слетает и вернётся, есть и заслуга ворона, который первым выбрался на свободу, хотя никуда и не долетел. </w:t>
      </w:r>
    </w:p>
    <w:p w14:paraId="5084FEB7" w14:textId="5A5125E0" w:rsidR="00FB4E67" w:rsidRPr="00C30296" w:rsidRDefault="00FB4E67" w:rsidP="00FB4E67">
      <w:pPr>
        <w:rPr>
          <w:color w:val="auto"/>
        </w:rPr>
      </w:pPr>
      <w:r w:rsidRPr="00C30296">
        <w:rPr>
          <w:color w:val="auto"/>
        </w:rPr>
        <w:t xml:space="preserve">Словом, много версий того, что случилось с вороном, зачем он вообще был послан. Мидраши рассказывают совершенно странные истории. Например, история о том, что ворон побоялся улететь, опасаясь, что Ноах заберёт себе его самку. Это, казалось бы, дело немыслимое, но, с другой стороны, настолько развращённой и распутной была земля </w:t>
      </w:r>
      <w:r w:rsidR="00710376" w:rsidRPr="00C30296">
        <w:rPr>
          <w:color w:val="auto"/>
        </w:rPr>
        <w:t>до потопа</w:t>
      </w:r>
      <w:r w:rsidRPr="00C30296">
        <w:rPr>
          <w:color w:val="auto"/>
        </w:rPr>
        <w:t xml:space="preserve">, что кто знает, какие извращения ворон видел на своём веку и чего он боялся увидеть от человека. </w:t>
      </w:r>
    </w:p>
    <w:p w14:paraId="192C9277" w14:textId="3D429929" w:rsidR="00FB4E67" w:rsidRPr="00C30296" w:rsidRDefault="00FB4E67" w:rsidP="00FB4E67">
      <w:pPr>
        <w:rPr>
          <w:color w:val="auto"/>
        </w:rPr>
      </w:pPr>
      <w:r w:rsidRPr="00C30296">
        <w:rPr>
          <w:color w:val="auto"/>
        </w:rPr>
        <w:t>Другие комментаторы говорят, что если он улетит от ковчега, то его самочка уже не сможет его найти и род воронов пропадёт навсегда, ведь их только двое. А иные говорят, что он боялся, что с ним самим что-то случится, потому что, иди знай, что там на земле происходит</w:t>
      </w:r>
      <w:r w:rsidR="00710376" w:rsidRPr="00C30296">
        <w:rPr>
          <w:color w:val="auto"/>
        </w:rPr>
        <w:t>.</w:t>
      </w:r>
      <w:r w:rsidRPr="00C30296">
        <w:rPr>
          <w:color w:val="auto"/>
        </w:rPr>
        <w:t xml:space="preserve"> Разные мотивы приписывают ворону</w:t>
      </w:r>
      <w:r w:rsidR="00710376" w:rsidRPr="00C30296">
        <w:rPr>
          <w:color w:val="auto"/>
        </w:rPr>
        <w:t>,</w:t>
      </w:r>
      <w:r w:rsidRPr="00C30296">
        <w:rPr>
          <w:color w:val="auto"/>
        </w:rPr>
        <w:t xml:space="preserve"> и опять же это </w:t>
      </w:r>
      <w:r w:rsidR="00710376" w:rsidRPr="00C30296">
        <w:rPr>
          <w:color w:val="auto"/>
        </w:rPr>
        <w:t>больше</w:t>
      </w:r>
      <w:r w:rsidRPr="00C30296">
        <w:rPr>
          <w:color w:val="auto"/>
        </w:rPr>
        <w:t xml:space="preserve"> говорит о комментаторах, чем о вороне. Но наиболее просто не приписывать ворону каких-то дурных свойств, а просто сказать, что ворон летает вокруг ковчега и не берёт на себя какие-то другие миссии. Да и нигде не сказано, что Ноах его зачем-то послал, в отличие от голубя.</w:t>
      </w:r>
    </w:p>
    <w:p w14:paraId="5DFBACDB" w14:textId="77777777" w:rsidR="00FB4E67" w:rsidRPr="00C30296" w:rsidRDefault="00FB4E67" w:rsidP="00710376">
      <w:pPr>
        <w:pStyle w:val="13"/>
      </w:pPr>
    </w:p>
    <w:p w14:paraId="1B232E4B" w14:textId="77777777" w:rsidR="00FB4E67" w:rsidRPr="00C30296" w:rsidRDefault="00FB4E67" w:rsidP="00710376">
      <w:pPr>
        <w:pStyle w:val="13"/>
        <w:rPr>
          <w:szCs w:val="28"/>
          <w:rtl/>
        </w:rPr>
      </w:pPr>
      <w:r w:rsidRPr="00C30296">
        <w:rPr>
          <w:szCs w:val="28"/>
          <w:rtl/>
        </w:rPr>
        <w:lastRenderedPageBreak/>
        <w:t>וַיְשַׁלַּח אֶת-הַיּוֹנָה מֵאִתּוֹ לִרְאוֹת הֲקַלּוּ הַמַּיִם מֵעַל פְּנֵי הָאֲדָמָה</w:t>
      </w:r>
      <w:r w:rsidRPr="00C30296">
        <w:rPr>
          <w:szCs w:val="28"/>
        </w:rPr>
        <w:t>:</w:t>
      </w:r>
    </w:p>
    <w:p w14:paraId="2FB3B9D4" w14:textId="77777777" w:rsidR="00FB4E67" w:rsidRPr="00C30296" w:rsidRDefault="00FB4E67" w:rsidP="00710376">
      <w:pPr>
        <w:pStyle w:val="15"/>
        <w:rPr>
          <w:color w:val="auto"/>
        </w:rPr>
      </w:pPr>
      <w:r w:rsidRPr="00C30296">
        <w:rPr>
          <w:color w:val="auto"/>
        </w:rPr>
        <w:t>вайшала</w:t>
      </w:r>
      <w:r w:rsidRPr="00C30296">
        <w:rPr>
          <w:rFonts w:cstheme="minorHAnsi"/>
          <w:color w:val="auto"/>
        </w:rPr>
        <w:t>́</w:t>
      </w:r>
      <w:r w:rsidRPr="00C30296">
        <w:rPr>
          <w:color w:val="auto"/>
        </w:rPr>
        <w:t>х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аёна</w:t>
      </w:r>
      <w:r w:rsidRPr="00C30296">
        <w:rPr>
          <w:rFonts w:cstheme="minorHAnsi"/>
          <w:color w:val="auto"/>
        </w:rPr>
        <w:t>́</w:t>
      </w:r>
      <w:r w:rsidRPr="00C30296">
        <w:rPr>
          <w:color w:val="auto"/>
        </w:rPr>
        <w:t xml:space="preserve"> меито</w:t>
      </w:r>
      <w:r w:rsidRPr="00C30296">
        <w:rPr>
          <w:rFonts w:cstheme="minorHAnsi"/>
          <w:color w:val="auto"/>
        </w:rPr>
        <w:t>́</w:t>
      </w:r>
      <w:r w:rsidRPr="00C30296">
        <w:rPr>
          <w:color w:val="auto"/>
        </w:rPr>
        <w:t xml:space="preserve"> лиръо</w:t>
      </w:r>
      <w:r w:rsidRPr="00C30296">
        <w:rPr>
          <w:rFonts w:cstheme="minorHAnsi"/>
          <w:color w:val="auto"/>
        </w:rPr>
        <w:t>́</w:t>
      </w:r>
      <w:r w:rsidRPr="00C30296">
        <w:rPr>
          <w:color w:val="auto"/>
        </w:rPr>
        <w:t xml:space="preserve">т </w:t>
      </w:r>
      <w:r w:rsidRPr="00C30296">
        <w:rPr>
          <w:color w:val="auto"/>
          <w:lang w:bidi="he-IL"/>
        </w:rPr>
        <w:t>Г</w:t>
      </w:r>
      <w:r w:rsidRPr="00C30296">
        <w:rPr>
          <w:rFonts w:cstheme="minorHAnsi"/>
          <w:color w:val="auto"/>
          <w:lang w:bidi="he-IL"/>
        </w:rPr>
        <w:t>́</w:t>
      </w:r>
      <w:r w:rsidRPr="00C30296">
        <w:rPr>
          <w:color w:val="auto"/>
        </w:rPr>
        <w:t>ака</w:t>
      </w:r>
      <w:r w:rsidRPr="00C30296">
        <w:rPr>
          <w:rFonts w:cstheme="minorHAnsi"/>
          <w:color w:val="auto"/>
        </w:rPr>
        <w:t>́</w:t>
      </w:r>
      <w:r w:rsidRPr="00C30296">
        <w:rPr>
          <w:color w:val="auto"/>
        </w:rPr>
        <w:t xml:space="preserve">лу </w:t>
      </w:r>
      <w:r w:rsidRPr="00C30296">
        <w:rPr>
          <w:color w:val="auto"/>
          <w:lang w:bidi="he-IL"/>
        </w:rPr>
        <w:t>Г</w:t>
      </w:r>
      <w:r w:rsidRPr="00C30296">
        <w:rPr>
          <w:rFonts w:cstheme="minorHAnsi"/>
          <w:color w:val="auto"/>
          <w:lang w:bidi="he-IL"/>
        </w:rPr>
        <w:t>́</w:t>
      </w:r>
      <w:r w:rsidRPr="00C30296">
        <w:rPr>
          <w:color w:val="auto"/>
        </w:rPr>
        <w:t>ама</w:t>
      </w:r>
      <w:r w:rsidRPr="00C30296">
        <w:rPr>
          <w:rFonts w:cstheme="minorHAnsi"/>
          <w:color w:val="auto"/>
        </w:rPr>
        <w:t>́</w:t>
      </w:r>
      <w:r w:rsidRPr="00C30296">
        <w:rPr>
          <w:color w:val="auto"/>
        </w:rPr>
        <w:t>йим меа</w:t>
      </w:r>
      <w:r w:rsidRPr="00C30296">
        <w:rPr>
          <w:rFonts w:cstheme="minorHAnsi"/>
          <w:color w:val="auto"/>
        </w:rPr>
        <w:t>́</w:t>
      </w:r>
      <w:r w:rsidRPr="00C30296">
        <w:rPr>
          <w:color w:val="auto"/>
        </w:rPr>
        <w:t>ль пенэ</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аадама</w:t>
      </w:r>
      <w:r w:rsidRPr="00C30296">
        <w:rPr>
          <w:rFonts w:cstheme="minorHAnsi"/>
          <w:color w:val="auto"/>
        </w:rPr>
        <w:t>́</w:t>
      </w:r>
    </w:p>
    <w:p w14:paraId="1CECD7E7" w14:textId="77777777" w:rsidR="00FB4E67" w:rsidRPr="00C30296" w:rsidRDefault="00FB4E67" w:rsidP="00710376">
      <w:pPr>
        <w:pStyle w:val="17"/>
        <w:rPr>
          <w:color w:val="auto"/>
        </w:rPr>
      </w:pPr>
      <w:r w:rsidRPr="00C30296">
        <w:rPr>
          <w:color w:val="auto"/>
        </w:rPr>
        <w:t>8. И отправил голубя от себя, чтобы увидеть, сошла ли вода с поверхности земли.</w:t>
      </w:r>
    </w:p>
    <w:p w14:paraId="4523833F" w14:textId="77777777" w:rsidR="00FB4E67" w:rsidRPr="00C30296" w:rsidRDefault="00FB4E67" w:rsidP="00FB4E67">
      <w:pPr>
        <w:ind w:firstLine="0"/>
        <w:rPr>
          <w:color w:val="auto"/>
        </w:rPr>
      </w:pPr>
    </w:p>
    <w:p w14:paraId="7E6EE8EA" w14:textId="1F98C797" w:rsidR="00FB4E67" w:rsidRPr="00C30296" w:rsidRDefault="00FB4E67" w:rsidP="00FB4E67">
      <w:pPr>
        <w:rPr>
          <w:color w:val="auto"/>
        </w:rPr>
      </w:pPr>
      <w:r w:rsidRPr="00C30296">
        <w:rPr>
          <w:i/>
          <w:color w:val="auto"/>
        </w:rPr>
        <w:t>Отправил голубя от себя</w:t>
      </w:r>
      <w:r w:rsidR="00710376" w:rsidRPr="00C30296">
        <w:rPr>
          <w:i/>
          <w:color w:val="auto"/>
        </w:rPr>
        <w:t>.</w:t>
      </w:r>
      <w:r w:rsidRPr="00C30296">
        <w:rPr>
          <w:color w:val="auto"/>
        </w:rPr>
        <w:t xml:space="preserve"> </w:t>
      </w:r>
      <w:r w:rsidR="00710376" w:rsidRPr="00C30296">
        <w:rPr>
          <w:color w:val="auto"/>
        </w:rPr>
        <w:t>Т</w:t>
      </w:r>
      <w:r w:rsidRPr="00C30296">
        <w:rPr>
          <w:color w:val="auto"/>
        </w:rPr>
        <w:t>акое ощущение, что есть какое</w:t>
      </w:r>
      <w:r w:rsidRPr="00C30296">
        <w:rPr>
          <w:color w:val="auto"/>
          <w:lang w:bidi="he-IL"/>
        </w:rPr>
        <w:t>-то</w:t>
      </w:r>
      <w:r w:rsidRPr="00C30296">
        <w:rPr>
          <w:color w:val="auto"/>
        </w:rPr>
        <w:t xml:space="preserve"> особое родство, особое тёплое отношение у Ноаха к голубю. Мы это ещё увидим. Можно вернуться к идее, что Ноах держал голубятню и всю голубятню взял с собой, а может быть, просто подружился именно с голубем, ведь из птиц голубь</w:t>
      </w:r>
      <w:r w:rsidR="001A1E2B" w:rsidRPr="00C30296">
        <w:rPr>
          <w:color w:val="auto"/>
        </w:rPr>
        <w:t xml:space="preserve"> – </w:t>
      </w:r>
      <w:r w:rsidRPr="00C30296">
        <w:rPr>
          <w:color w:val="auto"/>
        </w:rPr>
        <w:t>самый дружелюбный по отношению к человеку. Если ворон вообще не получал никакой задачи, нигде не сказано, зачем он был послан, то здесь мы видим, что голубя послали с конкретной миссией, а кроме того, про него сказано, что Ноах послал его от себя.</w:t>
      </w:r>
    </w:p>
    <w:p w14:paraId="7FEA61D3" w14:textId="77777777" w:rsidR="00FB4E67" w:rsidRPr="00C30296" w:rsidRDefault="00FB4E67" w:rsidP="00710376">
      <w:pPr>
        <w:pStyle w:val="13"/>
      </w:pPr>
    </w:p>
    <w:p w14:paraId="5DB7CF91" w14:textId="77777777" w:rsidR="00FB4E67" w:rsidRPr="00C30296" w:rsidRDefault="00FB4E67" w:rsidP="00710376">
      <w:pPr>
        <w:pStyle w:val="13"/>
        <w:rPr>
          <w:szCs w:val="28"/>
          <w:rtl/>
        </w:rPr>
      </w:pPr>
      <w:r w:rsidRPr="00C30296">
        <w:rPr>
          <w:szCs w:val="28"/>
          <w:rtl/>
        </w:rPr>
        <w:t>וְלֹא-מָצְאָה הַיּוֹנָה מָנוֹחַ לְכַף-רַגְלָהּ וַתָּשָׁב אֵלָיו אֶל-הַתֵּבָה כִּי-מַיִם עַל-פְּנֵי כָל-הָאָרֶץ וַיִּשְׁלַח יָדוֹ וַיִּקָּחֶהָ וַיָּבֵא אֹתָהּ אֵלָיו אֶל-הַתֵּבָה</w:t>
      </w:r>
      <w:r w:rsidRPr="00C30296">
        <w:rPr>
          <w:szCs w:val="28"/>
        </w:rPr>
        <w:t>:</w:t>
      </w:r>
    </w:p>
    <w:p w14:paraId="6FA2C783" w14:textId="77777777" w:rsidR="00FB4E67" w:rsidRPr="00C30296" w:rsidRDefault="00FB4E67" w:rsidP="00710376">
      <w:pPr>
        <w:pStyle w:val="15"/>
        <w:rPr>
          <w:color w:val="auto"/>
        </w:rPr>
      </w:pPr>
      <w:r w:rsidRPr="00C30296">
        <w:rPr>
          <w:color w:val="auto"/>
        </w:rPr>
        <w:t>вело́</w:t>
      </w:r>
      <w:r w:rsidRPr="00C30296">
        <w:rPr>
          <w:color w:val="auto"/>
          <w:rtl/>
          <w:lang w:bidi="he-IL"/>
        </w:rPr>
        <w:t>-</w:t>
      </w:r>
      <w:r w:rsidRPr="00C30296">
        <w:rPr>
          <w:color w:val="auto"/>
        </w:rPr>
        <w:t xml:space="preserve">мацеа́ </w:t>
      </w:r>
      <w:r w:rsidRPr="00C30296">
        <w:rPr>
          <w:color w:val="auto"/>
          <w:lang w:bidi="he-IL"/>
        </w:rPr>
        <w:t>Ѓ</w:t>
      </w:r>
      <w:r w:rsidRPr="00C30296">
        <w:rPr>
          <w:color w:val="auto"/>
        </w:rPr>
        <w:t>аёна́ мано́ах леха́в</w:t>
      </w:r>
      <w:r w:rsidRPr="00C30296">
        <w:rPr>
          <w:color w:val="auto"/>
          <w:rtl/>
        </w:rPr>
        <w:t>-</w:t>
      </w:r>
      <w:r w:rsidRPr="00C30296">
        <w:rPr>
          <w:color w:val="auto"/>
        </w:rPr>
        <w:t>рагла́ вата́шов эла́в эль</w:t>
      </w:r>
      <w:r w:rsidRPr="00C30296">
        <w:rPr>
          <w:color w:val="auto"/>
          <w:rtl/>
        </w:rPr>
        <w:t>-</w:t>
      </w:r>
      <w:r w:rsidRPr="00C30296">
        <w:rPr>
          <w:color w:val="auto"/>
        </w:rPr>
        <w:t>Г</w:t>
      </w:r>
      <w:r w:rsidRPr="00C30296">
        <w:rPr>
          <w:color w:val="auto"/>
          <w:lang w:bidi="he-IL"/>
        </w:rPr>
        <w:t>́</w:t>
      </w:r>
      <w:r w:rsidRPr="00C30296">
        <w:rPr>
          <w:color w:val="auto"/>
        </w:rPr>
        <w:t>атева́ ки</w:t>
      </w:r>
      <w:r w:rsidRPr="00C30296">
        <w:rPr>
          <w:color w:val="auto"/>
          <w:rtl/>
        </w:rPr>
        <w:t>-</w:t>
      </w:r>
      <w:r w:rsidRPr="00C30296">
        <w:rPr>
          <w:color w:val="auto"/>
        </w:rPr>
        <w:t>ма́йим аль</w:t>
      </w:r>
      <w:r w:rsidRPr="00C30296">
        <w:rPr>
          <w:color w:val="auto"/>
          <w:rtl/>
        </w:rPr>
        <w:t>-</w:t>
      </w:r>
      <w:r w:rsidRPr="00C30296">
        <w:rPr>
          <w:color w:val="auto"/>
        </w:rPr>
        <w:t>пенэ́ холь</w:t>
      </w:r>
      <w:r w:rsidRPr="00C30296">
        <w:rPr>
          <w:color w:val="auto"/>
          <w:rtl/>
        </w:rPr>
        <w:t>-</w:t>
      </w:r>
      <w:r w:rsidRPr="00C30296">
        <w:rPr>
          <w:color w:val="auto"/>
        </w:rPr>
        <w:t>Г</w:t>
      </w:r>
      <w:r w:rsidRPr="00C30296">
        <w:rPr>
          <w:color w:val="auto"/>
          <w:lang w:bidi="he-IL"/>
        </w:rPr>
        <w:t>́</w:t>
      </w:r>
      <w:r w:rsidRPr="00C30296">
        <w:rPr>
          <w:color w:val="auto"/>
        </w:rPr>
        <w:t>аа́рец вайишла́х ядо́ вайикахэ́</w:t>
      </w:r>
      <w:r w:rsidRPr="00C30296">
        <w:rPr>
          <w:color w:val="auto"/>
          <w:lang w:bidi="he-IL"/>
        </w:rPr>
        <w:t>г</w:t>
      </w:r>
      <w:r w:rsidRPr="00C30296">
        <w:rPr>
          <w:color w:val="auto"/>
        </w:rPr>
        <w:t>а ваявэ́ ота́ эла́в эль</w:t>
      </w:r>
      <w:r w:rsidRPr="00C30296">
        <w:rPr>
          <w:color w:val="auto"/>
          <w:rtl/>
        </w:rPr>
        <w:t>-</w:t>
      </w:r>
      <w:r w:rsidRPr="00C30296">
        <w:rPr>
          <w:color w:val="auto"/>
        </w:rPr>
        <w:t>Г</w:t>
      </w:r>
      <w:r w:rsidRPr="00C30296">
        <w:rPr>
          <w:color w:val="auto"/>
          <w:lang w:bidi="he-IL"/>
        </w:rPr>
        <w:t>́</w:t>
      </w:r>
      <w:r w:rsidRPr="00C30296">
        <w:rPr>
          <w:color w:val="auto"/>
        </w:rPr>
        <w:t>атева́</w:t>
      </w:r>
    </w:p>
    <w:p w14:paraId="52CCE4A0" w14:textId="77777777" w:rsidR="00FB4E67" w:rsidRPr="00C30296" w:rsidRDefault="00FB4E67" w:rsidP="00710376">
      <w:pPr>
        <w:pStyle w:val="17"/>
        <w:rPr>
          <w:color w:val="auto"/>
        </w:rPr>
      </w:pPr>
      <w:r w:rsidRPr="00C30296">
        <w:rPr>
          <w:color w:val="auto"/>
        </w:rPr>
        <w:t>9. Но голубица не нашла отдохновения для лапки своей и вернулась к нему в ковчег, потому что вода по всей земле. И Ноах простёр руку, и взял её, и внёс её к себе в ковчег.</w:t>
      </w:r>
    </w:p>
    <w:p w14:paraId="196BA7AB" w14:textId="77777777" w:rsidR="00FB4E67" w:rsidRPr="00C30296" w:rsidRDefault="00FB4E67" w:rsidP="00710376">
      <w:pPr>
        <w:pStyle w:val="17"/>
        <w:rPr>
          <w:color w:val="auto"/>
        </w:rPr>
      </w:pPr>
    </w:p>
    <w:p w14:paraId="520C00EB" w14:textId="6AF7084C" w:rsidR="00FB4E67" w:rsidRPr="00C30296" w:rsidRDefault="00FB4E67" w:rsidP="00FB4E67">
      <w:pPr>
        <w:rPr>
          <w:color w:val="auto"/>
        </w:rPr>
      </w:pPr>
      <w:r w:rsidRPr="00C30296">
        <w:rPr>
          <w:i/>
          <w:iCs/>
          <w:color w:val="auto"/>
        </w:rPr>
        <w:t>Мано́ах</w:t>
      </w:r>
      <w:r w:rsidRPr="00C30296">
        <w:rPr>
          <w:color w:val="auto"/>
        </w:rPr>
        <w:t xml:space="preserve"> означает </w:t>
      </w:r>
      <w:r w:rsidRPr="00C30296">
        <w:rPr>
          <w:i/>
          <w:iCs/>
          <w:color w:val="auto"/>
        </w:rPr>
        <w:t>отдохновение</w:t>
      </w:r>
      <w:r w:rsidRPr="00C30296">
        <w:rPr>
          <w:color w:val="auto"/>
        </w:rPr>
        <w:t xml:space="preserve">, но </w:t>
      </w:r>
      <w:r w:rsidRPr="00C30296">
        <w:rPr>
          <w:i/>
          <w:iCs/>
          <w:color w:val="auto"/>
        </w:rPr>
        <w:t>мано́ах</w:t>
      </w:r>
      <w:r w:rsidRPr="00C30296">
        <w:rPr>
          <w:color w:val="auto"/>
        </w:rPr>
        <w:t xml:space="preserve"> в книге Рут употребляется несколько раз в значении </w:t>
      </w:r>
      <w:r w:rsidRPr="00C30296">
        <w:rPr>
          <w:i/>
          <w:iCs/>
          <w:color w:val="auto"/>
        </w:rPr>
        <w:t>муж</w:t>
      </w:r>
      <w:r w:rsidRPr="00C30296">
        <w:rPr>
          <w:color w:val="auto"/>
        </w:rPr>
        <w:t xml:space="preserve">, то есть какая-то обитель покоя, и конечно, </w:t>
      </w:r>
      <w:r w:rsidRPr="00C30296">
        <w:rPr>
          <w:i/>
          <w:iCs/>
          <w:color w:val="auto"/>
        </w:rPr>
        <w:t>ноах</w:t>
      </w:r>
      <w:r w:rsidRPr="00C30296">
        <w:rPr>
          <w:color w:val="auto"/>
        </w:rPr>
        <w:t xml:space="preserve"> и </w:t>
      </w:r>
      <w:r w:rsidRPr="00C30296">
        <w:rPr>
          <w:i/>
          <w:iCs/>
          <w:color w:val="auto"/>
        </w:rPr>
        <w:t>маноах</w:t>
      </w:r>
      <w:r w:rsidRPr="00C30296">
        <w:rPr>
          <w:color w:val="auto"/>
        </w:rPr>
        <w:t xml:space="preserve">, и птица, которая улетела </w:t>
      </w:r>
      <w:r w:rsidRPr="00C30296">
        <w:rPr>
          <w:i/>
          <w:iCs/>
          <w:color w:val="auto"/>
        </w:rPr>
        <w:t>от Ноаха</w:t>
      </w:r>
      <w:r w:rsidRPr="00C30296">
        <w:rPr>
          <w:color w:val="auto"/>
        </w:rPr>
        <w:t xml:space="preserve"> (</w:t>
      </w:r>
      <w:r w:rsidRPr="00C30296">
        <w:rPr>
          <w:i/>
          <w:iCs/>
          <w:color w:val="auto"/>
        </w:rPr>
        <w:t>миноах</w:t>
      </w:r>
      <w:r w:rsidRPr="00C30296">
        <w:rPr>
          <w:color w:val="auto"/>
        </w:rPr>
        <w:t xml:space="preserve">) и нашла </w:t>
      </w:r>
      <w:r w:rsidRPr="00C30296">
        <w:rPr>
          <w:i/>
          <w:iCs/>
          <w:color w:val="auto"/>
        </w:rPr>
        <w:t>маноах</w:t>
      </w:r>
      <w:r w:rsidRPr="00C30296">
        <w:rPr>
          <w:color w:val="auto"/>
        </w:rPr>
        <w:t xml:space="preserve"> (</w:t>
      </w:r>
      <w:r w:rsidRPr="00C30296">
        <w:rPr>
          <w:i/>
          <w:iCs/>
          <w:color w:val="auto"/>
        </w:rPr>
        <w:t>отдых</w:t>
      </w:r>
      <w:r w:rsidRPr="00C30296">
        <w:rPr>
          <w:color w:val="auto"/>
        </w:rPr>
        <w:t>)</w:t>
      </w:r>
      <w:r w:rsidR="00710376" w:rsidRPr="00C30296">
        <w:rPr>
          <w:color w:val="auto"/>
        </w:rPr>
        <w:t>. Э</w:t>
      </w:r>
      <w:r w:rsidRPr="00C30296">
        <w:rPr>
          <w:color w:val="auto"/>
        </w:rPr>
        <w:t xml:space="preserve">то тоже определённая игра слов. Ноах был как бы хозяином, властителем мироздания и </w:t>
      </w:r>
      <w:r w:rsidRPr="00C30296">
        <w:rPr>
          <w:color w:val="auto"/>
        </w:rPr>
        <w:lastRenderedPageBreak/>
        <w:t xml:space="preserve">в том числе и голубицы, ей нужно другое место покоя, другая точка опоры для своей лапки, другое место, где она могла бы уже полагаться сама на себя. </w:t>
      </w:r>
    </w:p>
    <w:p w14:paraId="318C213F" w14:textId="3B204AD1" w:rsidR="00FB4E67" w:rsidRPr="00C30296" w:rsidRDefault="00FB4E67" w:rsidP="00FB4E67">
      <w:pPr>
        <w:rPr>
          <w:color w:val="auto"/>
        </w:rPr>
      </w:pPr>
      <w:r w:rsidRPr="00C30296">
        <w:rPr>
          <w:i/>
          <w:color w:val="auto"/>
        </w:rPr>
        <w:t>Вернулась к нему в ковчег</w:t>
      </w:r>
      <w:r w:rsidR="00710376" w:rsidRPr="00C30296">
        <w:rPr>
          <w:i/>
          <w:color w:val="auto"/>
        </w:rPr>
        <w:t>.</w:t>
      </w:r>
      <w:r w:rsidRPr="00C30296">
        <w:rPr>
          <w:color w:val="auto"/>
        </w:rPr>
        <w:t xml:space="preserve"> Ноах послал </w:t>
      </w:r>
      <w:r w:rsidRPr="00C30296">
        <w:rPr>
          <w:i/>
          <w:iCs/>
          <w:color w:val="auto"/>
        </w:rPr>
        <w:t>от себя</w:t>
      </w:r>
      <w:r w:rsidR="00710376" w:rsidRPr="00C30296">
        <w:rPr>
          <w:i/>
          <w:iCs/>
          <w:color w:val="auto"/>
        </w:rPr>
        <w:t>,</w:t>
      </w:r>
      <w:r w:rsidRPr="00C30296">
        <w:rPr>
          <w:color w:val="auto"/>
        </w:rPr>
        <w:t xml:space="preserve"> и голубь вернулся </w:t>
      </w:r>
      <w:r w:rsidRPr="00C30296">
        <w:rPr>
          <w:i/>
          <w:iCs/>
          <w:color w:val="auto"/>
        </w:rPr>
        <w:t xml:space="preserve">к нему </w:t>
      </w:r>
      <w:r w:rsidRPr="00C30296">
        <w:rPr>
          <w:color w:val="auto"/>
        </w:rPr>
        <w:t>в ковчег. Здесь снова двойное повторение для усиления. Дальше мы читаем ещё про протянутую руку. Тора показывает нам привязанность голубицы к Ноаху. Есть какая</w:t>
      </w:r>
      <w:r w:rsidRPr="00C30296">
        <w:rPr>
          <w:color w:val="auto"/>
          <w:lang w:bidi="he-IL"/>
        </w:rPr>
        <w:t>-то</w:t>
      </w:r>
      <w:r w:rsidRPr="00C30296">
        <w:rPr>
          <w:color w:val="auto"/>
        </w:rPr>
        <w:t xml:space="preserve"> особая ласковость, когда Ноах протягивает руку, берёт эту голубицу и вносит её в ковчег.</w:t>
      </w:r>
    </w:p>
    <w:p w14:paraId="67E43A9C" w14:textId="77777777" w:rsidR="00FB4E67" w:rsidRPr="00C30296" w:rsidRDefault="00FB4E67" w:rsidP="00710376">
      <w:pPr>
        <w:pStyle w:val="13"/>
      </w:pPr>
    </w:p>
    <w:p w14:paraId="39A972E0" w14:textId="77777777" w:rsidR="00FB4E67" w:rsidRPr="00C30296" w:rsidRDefault="00FB4E67" w:rsidP="00710376">
      <w:pPr>
        <w:pStyle w:val="13"/>
        <w:rPr>
          <w:szCs w:val="28"/>
          <w:rtl/>
        </w:rPr>
      </w:pPr>
      <w:r w:rsidRPr="00C30296">
        <w:rPr>
          <w:szCs w:val="28"/>
          <w:rtl/>
        </w:rPr>
        <w:t>וַיָּחֶל עוֹד שִׁבְעַת יָמִים אֲחֵרִים וַיֹּסֶף שַׁלַּח אֶת-הַיּוֹנָה מִן-הַתֵּבָה</w:t>
      </w:r>
      <w:r w:rsidRPr="00C30296">
        <w:rPr>
          <w:szCs w:val="28"/>
        </w:rPr>
        <w:t>:</w:t>
      </w:r>
    </w:p>
    <w:p w14:paraId="34A8CD0C" w14:textId="77777777" w:rsidR="00FB4E67" w:rsidRPr="00C30296" w:rsidRDefault="00FB4E67" w:rsidP="00710376">
      <w:pPr>
        <w:pStyle w:val="15"/>
        <w:rPr>
          <w:color w:val="auto"/>
        </w:rPr>
      </w:pPr>
      <w:r w:rsidRPr="00C30296">
        <w:rPr>
          <w:color w:val="auto"/>
        </w:rPr>
        <w:t>вая</w:t>
      </w:r>
      <w:r w:rsidRPr="00C30296">
        <w:rPr>
          <w:rFonts w:cs="Times New Roman"/>
          <w:color w:val="auto"/>
        </w:rPr>
        <w:t>́</w:t>
      </w:r>
      <w:r w:rsidRPr="00C30296">
        <w:rPr>
          <w:color w:val="auto"/>
        </w:rPr>
        <w:t>хель од шивъа</w:t>
      </w:r>
      <w:r w:rsidRPr="00C30296">
        <w:rPr>
          <w:rFonts w:cstheme="minorHAnsi"/>
          <w:color w:val="auto"/>
        </w:rPr>
        <w:t>́</w:t>
      </w:r>
      <w:r w:rsidRPr="00C30296">
        <w:rPr>
          <w:color w:val="auto"/>
        </w:rPr>
        <w:t>т ями</w:t>
      </w:r>
      <w:r w:rsidRPr="00C30296">
        <w:rPr>
          <w:rFonts w:cstheme="minorHAnsi"/>
          <w:color w:val="auto"/>
        </w:rPr>
        <w:t>́</w:t>
      </w:r>
      <w:r w:rsidRPr="00C30296">
        <w:rPr>
          <w:color w:val="auto"/>
        </w:rPr>
        <w:t>м ахери</w:t>
      </w:r>
      <w:r w:rsidRPr="00C30296">
        <w:rPr>
          <w:rFonts w:cstheme="minorHAnsi"/>
          <w:color w:val="auto"/>
        </w:rPr>
        <w:t>́</w:t>
      </w:r>
      <w:r w:rsidRPr="00C30296">
        <w:rPr>
          <w:color w:val="auto"/>
        </w:rPr>
        <w:t>м ваёсе</w:t>
      </w:r>
      <w:r w:rsidRPr="00C30296">
        <w:rPr>
          <w:rFonts w:cstheme="minorHAnsi"/>
          <w:color w:val="auto"/>
        </w:rPr>
        <w:t>́</w:t>
      </w:r>
      <w:r w:rsidRPr="00C30296">
        <w:rPr>
          <w:color w:val="auto"/>
        </w:rPr>
        <w:t>ф шала</w:t>
      </w:r>
      <w:r w:rsidRPr="00C30296">
        <w:rPr>
          <w:rFonts w:cstheme="minorHAnsi"/>
          <w:color w:val="auto"/>
        </w:rPr>
        <w:t>́</w:t>
      </w:r>
      <w:r w:rsidRPr="00C30296">
        <w:rPr>
          <w:color w:val="auto"/>
        </w:rPr>
        <w:t>х эт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аёна</w:t>
      </w:r>
      <w:r w:rsidRPr="00C30296">
        <w:rPr>
          <w:rFonts w:cstheme="minorHAnsi"/>
          <w:color w:val="auto"/>
        </w:rPr>
        <w:t>́</w:t>
      </w:r>
      <w:r w:rsidRPr="00C30296">
        <w:rPr>
          <w:color w:val="auto"/>
        </w:rPr>
        <w:t xml:space="preserve"> мин</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p>
    <w:p w14:paraId="4ACF1EC0" w14:textId="08FD3E28" w:rsidR="00FB4E67" w:rsidRPr="00C30296" w:rsidRDefault="00FB4E67" w:rsidP="00710376">
      <w:pPr>
        <w:pStyle w:val="17"/>
        <w:rPr>
          <w:color w:val="auto"/>
        </w:rPr>
      </w:pPr>
      <w:r w:rsidRPr="00C30296">
        <w:rPr>
          <w:color w:val="auto"/>
        </w:rPr>
        <w:t xml:space="preserve">10. И подождал ещё </w:t>
      </w:r>
      <w:r w:rsidR="00710376" w:rsidRPr="00C30296">
        <w:rPr>
          <w:color w:val="auto"/>
        </w:rPr>
        <w:t>семь</w:t>
      </w:r>
      <w:r w:rsidRPr="00C30296">
        <w:rPr>
          <w:color w:val="auto"/>
        </w:rPr>
        <w:t xml:space="preserve"> других дней, и ещё раз отправил голубя из ковчега.</w:t>
      </w:r>
    </w:p>
    <w:p w14:paraId="06DB79FB" w14:textId="77777777" w:rsidR="00FB4E67" w:rsidRPr="00C30296" w:rsidRDefault="00FB4E67" w:rsidP="00FB4E67">
      <w:pPr>
        <w:ind w:firstLine="0"/>
        <w:rPr>
          <w:color w:val="auto"/>
        </w:rPr>
      </w:pPr>
    </w:p>
    <w:p w14:paraId="2CE33793" w14:textId="383CCE17" w:rsidR="00FB4E67" w:rsidRPr="00C30296" w:rsidRDefault="00FB4E67" w:rsidP="00FB4E67">
      <w:pPr>
        <w:rPr>
          <w:color w:val="auto"/>
        </w:rPr>
      </w:pPr>
      <w:r w:rsidRPr="00C30296">
        <w:rPr>
          <w:color w:val="auto"/>
        </w:rPr>
        <w:t xml:space="preserve">Когда мы читаем в этом стихе: «И подождал ещё семь дней», мы можем сказать, что это ещё означает, что и после ворона, до того как послать голубя, Ноах ждал </w:t>
      </w:r>
      <w:r w:rsidR="00710376" w:rsidRPr="00C30296">
        <w:rPr>
          <w:color w:val="auto"/>
        </w:rPr>
        <w:t>семь</w:t>
      </w:r>
      <w:r w:rsidRPr="00C30296">
        <w:rPr>
          <w:color w:val="auto"/>
        </w:rPr>
        <w:t xml:space="preserve"> дней. Ведь Тора говорит, что </w:t>
      </w:r>
      <w:r w:rsidRPr="00C30296">
        <w:rPr>
          <w:i/>
          <w:iCs/>
          <w:color w:val="auto"/>
        </w:rPr>
        <w:t>ещё</w:t>
      </w:r>
      <w:r w:rsidRPr="00C30296">
        <w:rPr>
          <w:color w:val="auto"/>
        </w:rPr>
        <w:t xml:space="preserve"> семь дней подождал.</w:t>
      </w:r>
    </w:p>
    <w:p w14:paraId="23D7CE62" w14:textId="77777777" w:rsidR="00FB4E67" w:rsidRPr="00C30296" w:rsidRDefault="00FB4E67" w:rsidP="00FB4E67">
      <w:pPr>
        <w:rPr>
          <w:color w:val="auto"/>
        </w:rPr>
      </w:pPr>
      <w:r w:rsidRPr="00C30296">
        <w:rPr>
          <w:color w:val="auto"/>
        </w:rPr>
        <w:t xml:space="preserve">Во второй части стиха уже не написано </w:t>
      </w:r>
      <w:r w:rsidRPr="00C30296">
        <w:rPr>
          <w:i/>
          <w:iCs/>
          <w:color w:val="auto"/>
        </w:rPr>
        <w:t>от себя</w:t>
      </w:r>
      <w:r w:rsidRPr="00C30296">
        <w:rPr>
          <w:color w:val="auto"/>
        </w:rPr>
        <w:t>, то есть отношения Ноаха и голубя немного изменяются, они отдаляются друг от друга.</w:t>
      </w:r>
    </w:p>
    <w:p w14:paraId="2915401F" w14:textId="77777777" w:rsidR="00FB4E67" w:rsidRPr="00C30296" w:rsidRDefault="00FB4E67" w:rsidP="00710376">
      <w:pPr>
        <w:pStyle w:val="13"/>
      </w:pPr>
    </w:p>
    <w:p w14:paraId="2F49B9C8" w14:textId="77777777" w:rsidR="00FB4E67" w:rsidRPr="00C30296" w:rsidRDefault="00FB4E67" w:rsidP="00710376">
      <w:pPr>
        <w:pStyle w:val="13"/>
        <w:rPr>
          <w:szCs w:val="28"/>
          <w:rtl/>
        </w:rPr>
      </w:pPr>
      <w:r w:rsidRPr="00C30296">
        <w:rPr>
          <w:szCs w:val="28"/>
          <w:rtl/>
        </w:rPr>
        <w:t>וַתָּבֹא אֵלָיו הַיּוֹנָה לְעֵת עֶרֶב וְהִנֵּה עֲלֵה-זַיִת טָרָף בְּפִיהָ וַיֵּדַע נֹחַ כִּי-קַלּוּ הַמַּיִם מֵעַל הָאָרֶץ</w:t>
      </w:r>
      <w:r w:rsidRPr="00C30296">
        <w:rPr>
          <w:szCs w:val="28"/>
        </w:rPr>
        <w:t>:</w:t>
      </w:r>
    </w:p>
    <w:p w14:paraId="3A69034D" w14:textId="4A61CA59" w:rsidR="00FB4E67" w:rsidRPr="00C30296" w:rsidRDefault="00FB4E67" w:rsidP="00710376">
      <w:pPr>
        <w:pStyle w:val="15"/>
        <w:rPr>
          <w:color w:val="auto"/>
        </w:rPr>
      </w:pPr>
      <w:r w:rsidRPr="00C30296">
        <w:rPr>
          <w:color w:val="auto"/>
        </w:rPr>
        <w:t>ватаво́ эла́в Ѓаёна́ леэ́т э́рев ве</w:t>
      </w:r>
      <w:r w:rsidR="0083696F" w:rsidRPr="00C30296">
        <w:rPr>
          <w:color w:val="auto"/>
        </w:rPr>
        <w:t>Ѓ</w:t>
      </w:r>
      <w:r w:rsidRPr="00C30296">
        <w:rPr>
          <w:color w:val="auto"/>
        </w:rPr>
        <w:t>инэ́ але́</w:t>
      </w:r>
      <w:r w:rsidRPr="00C30296">
        <w:rPr>
          <w:color w:val="auto"/>
          <w:szCs w:val="20"/>
          <w:rtl/>
        </w:rPr>
        <w:t>-</w:t>
      </w:r>
      <w:r w:rsidRPr="00C30296">
        <w:rPr>
          <w:color w:val="auto"/>
        </w:rPr>
        <w:t>за́йит тара́ф бефи́</w:t>
      </w:r>
      <w:r w:rsidR="00710376" w:rsidRPr="00C30296">
        <w:rPr>
          <w:color w:val="auto"/>
        </w:rPr>
        <w:t>Ѓ</w:t>
      </w:r>
      <w:r w:rsidRPr="00C30296">
        <w:rPr>
          <w:color w:val="auto"/>
        </w:rPr>
        <w:t>а вае́да нóax ки</w:t>
      </w:r>
      <w:r w:rsidRPr="00C30296">
        <w:rPr>
          <w:color w:val="auto"/>
          <w:szCs w:val="20"/>
          <w:rtl/>
        </w:rPr>
        <w:t>-</w:t>
      </w:r>
      <w:r w:rsidRPr="00C30296">
        <w:rPr>
          <w:color w:val="auto"/>
        </w:rPr>
        <w:t xml:space="preserve">ка́лу Ѓама́йим меа́ль </w:t>
      </w:r>
      <w:r w:rsidR="00710376" w:rsidRPr="00C30296">
        <w:rPr>
          <w:color w:val="auto"/>
        </w:rPr>
        <w:t>Ѓ</w:t>
      </w:r>
      <w:r w:rsidRPr="00C30296">
        <w:rPr>
          <w:color w:val="auto"/>
        </w:rPr>
        <w:t>аа́рец</w:t>
      </w:r>
    </w:p>
    <w:p w14:paraId="69B06C0C" w14:textId="77777777" w:rsidR="00FB4E67" w:rsidRPr="00C30296" w:rsidRDefault="00FB4E67" w:rsidP="00EE6D82">
      <w:pPr>
        <w:pStyle w:val="17"/>
        <w:rPr>
          <w:color w:val="auto"/>
        </w:rPr>
      </w:pPr>
      <w:r w:rsidRPr="00C30296">
        <w:rPr>
          <w:color w:val="auto"/>
        </w:rPr>
        <w:t>11. И вернулась к нему голубица вечером, и вот сорваный оливковый листочек в её клюве. И узнал Ноах, что ушла вода с земли.</w:t>
      </w:r>
    </w:p>
    <w:p w14:paraId="302E08B6" w14:textId="77777777" w:rsidR="00FB4E67" w:rsidRPr="00C30296" w:rsidRDefault="00FB4E67" w:rsidP="00EE6D82">
      <w:pPr>
        <w:pStyle w:val="17"/>
        <w:rPr>
          <w:color w:val="auto"/>
        </w:rPr>
      </w:pPr>
    </w:p>
    <w:p w14:paraId="71110DB9" w14:textId="604F09EC" w:rsidR="00FB4E67" w:rsidRPr="00C30296" w:rsidRDefault="00FB4E67" w:rsidP="00FB4E67">
      <w:pPr>
        <w:rPr>
          <w:color w:val="auto"/>
        </w:rPr>
      </w:pPr>
      <w:r w:rsidRPr="00C30296">
        <w:rPr>
          <w:color w:val="auto"/>
        </w:rPr>
        <w:lastRenderedPageBreak/>
        <w:t xml:space="preserve">Здесь не написано </w:t>
      </w:r>
      <w:r w:rsidRPr="00C30296">
        <w:rPr>
          <w:i/>
          <w:iCs/>
          <w:color w:val="auto"/>
        </w:rPr>
        <w:t>летева</w:t>
      </w:r>
      <w:r w:rsidRPr="00C30296">
        <w:rPr>
          <w:color w:val="auto"/>
        </w:rPr>
        <w:t xml:space="preserve"> (</w:t>
      </w:r>
      <w:r w:rsidRPr="00C30296">
        <w:rPr>
          <w:i/>
          <w:iCs/>
          <w:color w:val="auto"/>
        </w:rPr>
        <w:t>в ковчег</w:t>
      </w:r>
      <w:r w:rsidRPr="00C30296">
        <w:rPr>
          <w:color w:val="auto"/>
        </w:rPr>
        <w:t xml:space="preserve">). Как бы невзначай Тора снова указывает нам ещё одной меткой на то, что </w:t>
      </w:r>
      <w:r w:rsidR="0083696F" w:rsidRPr="00C30296">
        <w:rPr>
          <w:i/>
          <w:iCs/>
          <w:color w:val="auto"/>
        </w:rPr>
        <w:t>йо</w:t>
      </w:r>
      <w:r w:rsidRPr="00C30296">
        <w:rPr>
          <w:i/>
          <w:iCs/>
          <w:color w:val="auto"/>
        </w:rPr>
        <w:t>на</w:t>
      </w:r>
      <w:r w:rsidRPr="00C30296">
        <w:rPr>
          <w:color w:val="auto"/>
        </w:rPr>
        <w:t xml:space="preserve"> (</w:t>
      </w:r>
      <w:r w:rsidRPr="00C30296">
        <w:rPr>
          <w:i/>
          <w:iCs/>
          <w:color w:val="auto"/>
        </w:rPr>
        <w:t>голубица</w:t>
      </w:r>
      <w:r w:rsidRPr="00C30296">
        <w:rPr>
          <w:color w:val="auto"/>
        </w:rPr>
        <w:t>) становится как бы более самостоятельной.</w:t>
      </w:r>
    </w:p>
    <w:p w14:paraId="364869B8" w14:textId="77777777" w:rsidR="00FB4E67" w:rsidRPr="00C30296" w:rsidRDefault="00FB4E67" w:rsidP="00FB4E67">
      <w:pPr>
        <w:rPr>
          <w:color w:val="auto"/>
        </w:rPr>
      </w:pPr>
      <w:r w:rsidRPr="00C30296">
        <w:rPr>
          <w:color w:val="auto"/>
        </w:rPr>
        <w:t>Что означает, что голубица вернулась вечером? Это означает, что лететь ей было уже достаточно далеко.</w:t>
      </w:r>
    </w:p>
    <w:p w14:paraId="130C86E5" w14:textId="77777777" w:rsidR="00FB4E67" w:rsidRPr="00C30296" w:rsidRDefault="00FB4E67" w:rsidP="0083696F">
      <w:pPr>
        <w:pStyle w:val="13"/>
      </w:pPr>
    </w:p>
    <w:p w14:paraId="629FCADE" w14:textId="77777777" w:rsidR="00FB4E67" w:rsidRPr="00C30296" w:rsidRDefault="00FB4E67" w:rsidP="0083696F">
      <w:pPr>
        <w:pStyle w:val="13"/>
        <w:rPr>
          <w:szCs w:val="28"/>
          <w:rtl/>
        </w:rPr>
      </w:pPr>
      <w:r w:rsidRPr="00C30296">
        <w:rPr>
          <w:szCs w:val="28"/>
          <w:rtl/>
        </w:rPr>
        <w:t>וַיִּיָּחֶל עוֹד שִׁבְעַת יָמִים אֲחֵרִים וַיְשַׁלַּח אֶת-הַיּוֹנָה וְלֹא-יָסְפָה שׁוּב-אֵלָיו עוֹד</w:t>
      </w:r>
      <w:r w:rsidRPr="00C30296">
        <w:rPr>
          <w:szCs w:val="28"/>
        </w:rPr>
        <w:t>:</w:t>
      </w:r>
    </w:p>
    <w:p w14:paraId="27369206" w14:textId="77777777" w:rsidR="00FB4E67" w:rsidRPr="00C30296" w:rsidRDefault="00FB4E67" w:rsidP="0083696F">
      <w:pPr>
        <w:pStyle w:val="15"/>
        <w:rPr>
          <w:color w:val="auto"/>
        </w:rPr>
      </w:pPr>
      <w:r w:rsidRPr="00C30296">
        <w:rPr>
          <w:color w:val="auto"/>
        </w:rPr>
        <w:t>вайия</w:t>
      </w:r>
      <w:r w:rsidRPr="00C30296">
        <w:rPr>
          <w:rFonts w:cstheme="minorHAnsi"/>
          <w:color w:val="auto"/>
        </w:rPr>
        <w:t>́</w:t>
      </w:r>
      <w:r w:rsidRPr="00C30296">
        <w:rPr>
          <w:color w:val="auto"/>
        </w:rPr>
        <w:t>хель од шивъа</w:t>
      </w:r>
      <w:r w:rsidRPr="00C30296">
        <w:rPr>
          <w:rFonts w:cstheme="minorHAnsi"/>
          <w:color w:val="auto"/>
        </w:rPr>
        <w:t>́</w:t>
      </w:r>
      <w:r w:rsidRPr="00C30296">
        <w:rPr>
          <w:color w:val="auto"/>
        </w:rPr>
        <w:t>т ями</w:t>
      </w:r>
      <w:r w:rsidRPr="00C30296">
        <w:rPr>
          <w:rFonts w:cstheme="minorHAnsi"/>
          <w:color w:val="auto"/>
        </w:rPr>
        <w:t>́</w:t>
      </w:r>
      <w:r w:rsidRPr="00C30296">
        <w:rPr>
          <w:color w:val="auto"/>
        </w:rPr>
        <w:t>м ахери</w:t>
      </w:r>
      <w:r w:rsidRPr="00C30296">
        <w:rPr>
          <w:rFonts w:cstheme="minorHAnsi"/>
          <w:color w:val="auto"/>
        </w:rPr>
        <w:t>́</w:t>
      </w:r>
      <w:r w:rsidRPr="00C30296">
        <w:rPr>
          <w:color w:val="auto"/>
        </w:rPr>
        <w:t>м вайшала</w:t>
      </w:r>
      <w:r w:rsidRPr="00C30296">
        <w:rPr>
          <w:rFonts w:cstheme="minorHAnsi"/>
          <w:color w:val="auto"/>
        </w:rPr>
        <w:t>́</w:t>
      </w:r>
      <w:r w:rsidRPr="00C30296">
        <w:rPr>
          <w:color w:val="auto"/>
        </w:rPr>
        <w:t>х эт</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аёна</w:t>
      </w:r>
      <w:r w:rsidRPr="00C30296">
        <w:rPr>
          <w:rFonts w:cstheme="minorHAnsi"/>
          <w:color w:val="auto"/>
        </w:rPr>
        <w:t>́</w:t>
      </w:r>
      <w:r w:rsidRPr="00C30296">
        <w:rPr>
          <w:color w:val="auto"/>
        </w:rPr>
        <w:t xml:space="preserve"> вело</w:t>
      </w:r>
      <w:r w:rsidRPr="00C30296">
        <w:rPr>
          <w:rFonts w:cstheme="minorHAnsi"/>
          <w:color w:val="auto"/>
        </w:rPr>
        <w:t>́</w:t>
      </w:r>
      <w:r w:rsidRPr="00C30296">
        <w:rPr>
          <w:color w:val="auto"/>
          <w:rtl/>
          <w:lang w:bidi="he-IL"/>
        </w:rPr>
        <w:t>-</w:t>
      </w:r>
      <w:r w:rsidRPr="00C30296">
        <w:rPr>
          <w:color w:val="auto"/>
        </w:rPr>
        <w:t>ясефа</w:t>
      </w:r>
      <w:r w:rsidRPr="00C30296">
        <w:rPr>
          <w:rFonts w:cstheme="minorHAnsi"/>
          <w:color w:val="auto"/>
        </w:rPr>
        <w:t>́</w:t>
      </w:r>
      <w:r w:rsidRPr="00C30296">
        <w:rPr>
          <w:color w:val="auto"/>
        </w:rPr>
        <w:t xml:space="preserve"> шув</w:t>
      </w:r>
      <w:r w:rsidRPr="00C30296">
        <w:rPr>
          <w:color w:val="auto"/>
          <w:rtl/>
          <w:lang w:bidi="he-IL"/>
        </w:rPr>
        <w:t>-</w:t>
      </w:r>
      <w:r w:rsidRPr="00C30296">
        <w:rPr>
          <w:color w:val="auto"/>
        </w:rPr>
        <w:t>эла</w:t>
      </w:r>
      <w:r w:rsidRPr="00C30296">
        <w:rPr>
          <w:rFonts w:cstheme="minorHAnsi"/>
          <w:color w:val="auto"/>
        </w:rPr>
        <w:t>́</w:t>
      </w:r>
      <w:r w:rsidRPr="00C30296">
        <w:rPr>
          <w:color w:val="auto"/>
        </w:rPr>
        <w:t>в од</w:t>
      </w:r>
    </w:p>
    <w:p w14:paraId="738CAED1" w14:textId="533C7CF2" w:rsidR="00FB4E67" w:rsidRPr="00C30296" w:rsidRDefault="00FB4E67" w:rsidP="0083696F">
      <w:pPr>
        <w:pStyle w:val="17"/>
        <w:rPr>
          <w:color w:val="auto"/>
        </w:rPr>
      </w:pPr>
      <w:r w:rsidRPr="00C30296">
        <w:rPr>
          <w:color w:val="auto"/>
        </w:rPr>
        <w:t>12. И подождал ещё другие 7 дней</w:t>
      </w:r>
      <w:r w:rsidR="0083696F" w:rsidRPr="00C30296">
        <w:rPr>
          <w:color w:val="auto"/>
        </w:rPr>
        <w:t>,</w:t>
      </w:r>
      <w:r w:rsidRPr="00C30296">
        <w:rPr>
          <w:color w:val="auto"/>
        </w:rPr>
        <w:t xml:space="preserve"> и отправил голубицу, и она больше к нему не вернулась.</w:t>
      </w:r>
    </w:p>
    <w:p w14:paraId="771B826E" w14:textId="77777777" w:rsidR="00FB4E67" w:rsidRPr="00C30296" w:rsidRDefault="00FB4E67" w:rsidP="00FB4E67">
      <w:pPr>
        <w:ind w:firstLine="0"/>
        <w:rPr>
          <w:color w:val="auto"/>
        </w:rPr>
      </w:pPr>
    </w:p>
    <w:p w14:paraId="7567B590" w14:textId="31F1617F" w:rsidR="00FB4E67" w:rsidRPr="00C30296" w:rsidRDefault="00FB4E67" w:rsidP="00FB4E67">
      <w:pPr>
        <w:rPr>
          <w:color w:val="auto"/>
        </w:rPr>
      </w:pPr>
      <w:r w:rsidRPr="00C30296">
        <w:rPr>
          <w:color w:val="auto"/>
        </w:rPr>
        <w:t>Если началось с того, что голубь</w:t>
      </w:r>
      <w:r w:rsidR="001A1E2B" w:rsidRPr="00C30296">
        <w:rPr>
          <w:color w:val="auto"/>
        </w:rPr>
        <w:t xml:space="preserve"> – </w:t>
      </w:r>
      <w:r w:rsidRPr="00C30296">
        <w:rPr>
          <w:color w:val="auto"/>
        </w:rPr>
        <w:t>это такая ручная птица, которая в руку к Ноаху возвращается, то здесь мы видим, что отношения изменились, что голубь тоже обрёл самостоятельность. С одной стор</w:t>
      </w:r>
      <w:r w:rsidR="0083696F" w:rsidRPr="00C30296">
        <w:rPr>
          <w:color w:val="auto"/>
        </w:rPr>
        <w:t>о</w:t>
      </w:r>
      <w:r w:rsidRPr="00C30296">
        <w:rPr>
          <w:color w:val="auto"/>
        </w:rPr>
        <w:t xml:space="preserve">ны, животный мир служит человеку, с другой стороны, между ними происходит определённое разделение. </w:t>
      </w:r>
    </w:p>
    <w:p w14:paraId="26AD3C0B" w14:textId="77777777" w:rsidR="00FB4E67" w:rsidRPr="00C30296" w:rsidRDefault="00FB4E67" w:rsidP="0083696F">
      <w:pPr>
        <w:pStyle w:val="13"/>
      </w:pPr>
    </w:p>
    <w:p w14:paraId="5EE526AB" w14:textId="77777777" w:rsidR="00FB4E67" w:rsidRPr="00C30296" w:rsidRDefault="00FB4E67" w:rsidP="0083696F">
      <w:pPr>
        <w:pStyle w:val="13"/>
        <w:rPr>
          <w:szCs w:val="28"/>
          <w:rtl/>
        </w:rPr>
      </w:pPr>
      <w:r w:rsidRPr="00C30296">
        <w:rPr>
          <w:szCs w:val="28"/>
          <w:rtl/>
        </w:rPr>
        <w:t>וַיְהִי בְּאַחַת וְשֵׁשׁ-מֵאוֹת שָׁנָה בָּרִאשׁוֹן בְּאֶחָד לַחֹדֶשׁ חָרְבוּ הַמַּיִם מֵעַל הָאָרֶץ וַיָּסַר נֹחַ אֶת-מִכְסֵה הַתֵּבָה וַיַּרְא וְהִנֵּה חָרְבוּ פְּנֵי הָאֲדָמָה</w:t>
      </w:r>
      <w:r w:rsidRPr="00C30296">
        <w:rPr>
          <w:szCs w:val="28"/>
        </w:rPr>
        <w:t>:</w:t>
      </w:r>
    </w:p>
    <w:p w14:paraId="18096290" w14:textId="77777777" w:rsidR="00FB4E67" w:rsidRPr="00C30296" w:rsidRDefault="00FB4E67" w:rsidP="0083696F">
      <w:pPr>
        <w:pStyle w:val="15"/>
        <w:rPr>
          <w:color w:val="auto"/>
        </w:rPr>
      </w:pPr>
      <w:r w:rsidRPr="00C30296">
        <w:rPr>
          <w:color w:val="auto"/>
        </w:rPr>
        <w:t>вай</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 xml:space="preserve"> беаха</w:t>
      </w:r>
      <w:r w:rsidRPr="00C30296">
        <w:rPr>
          <w:rFonts w:cstheme="minorHAnsi"/>
          <w:color w:val="auto"/>
        </w:rPr>
        <w:t>́</w:t>
      </w:r>
      <w:r w:rsidRPr="00C30296">
        <w:rPr>
          <w:color w:val="auto"/>
        </w:rPr>
        <w:t>т веше</w:t>
      </w:r>
      <w:r w:rsidRPr="00C30296">
        <w:rPr>
          <w:rFonts w:cstheme="minorHAnsi"/>
          <w:color w:val="auto"/>
        </w:rPr>
        <w:t>́</w:t>
      </w:r>
      <w:r w:rsidRPr="00C30296">
        <w:rPr>
          <w:color w:val="auto"/>
        </w:rPr>
        <w:t>ш</w:t>
      </w:r>
      <w:r w:rsidRPr="00C30296">
        <w:rPr>
          <w:color w:val="auto"/>
          <w:rtl/>
          <w:lang w:bidi="he-IL"/>
        </w:rPr>
        <w:t>-</w:t>
      </w:r>
      <w:r w:rsidRPr="00C30296">
        <w:rPr>
          <w:color w:val="auto"/>
        </w:rPr>
        <w:t>мео</w:t>
      </w:r>
      <w:r w:rsidRPr="00C30296">
        <w:rPr>
          <w:rFonts w:cstheme="minorHAnsi"/>
          <w:color w:val="auto"/>
        </w:rPr>
        <w:t>́</w:t>
      </w:r>
      <w:r w:rsidRPr="00C30296">
        <w:rPr>
          <w:color w:val="auto"/>
        </w:rPr>
        <w:t>т шана</w:t>
      </w:r>
      <w:r w:rsidRPr="00C30296">
        <w:rPr>
          <w:rFonts w:cstheme="minorHAnsi"/>
          <w:color w:val="auto"/>
        </w:rPr>
        <w:t>́</w:t>
      </w:r>
      <w:r w:rsidRPr="00C30296">
        <w:rPr>
          <w:color w:val="auto"/>
        </w:rPr>
        <w:t xml:space="preserve"> баришо</w:t>
      </w:r>
      <w:r w:rsidRPr="00C30296">
        <w:rPr>
          <w:rFonts w:cstheme="minorHAnsi"/>
          <w:color w:val="auto"/>
        </w:rPr>
        <w:t>́</w:t>
      </w:r>
      <w:r w:rsidRPr="00C30296">
        <w:rPr>
          <w:color w:val="auto"/>
        </w:rPr>
        <w:t>н беэха</w:t>
      </w:r>
      <w:r w:rsidRPr="00C30296">
        <w:rPr>
          <w:rFonts w:cstheme="minorHAnsi"/>
          <w:color w:val="auto"/>
        </w:rPr>
        <w:t>́</w:t>
      </w:r>
      <w:r w:rsidRPr="00C30296">
        <w:rPr>
          <w:color w:val="auto"/>
        </w:rPr>
        <w:t>д лахо</w:t>
      </w:r>
      <w:r w:rsidRPr="00C30296">
        <w:rPr>
          <w:rFonts w:cstheme="minorHAnsi"/>
          <w:color w:val="auto"/>
        </w:rPr>
        <w:t>́</w:t>
      </w:r>
      <w:r w:rsidRPr="00C30296">
        <w:rPr>
          <w:color w:val="auto"/>
        </w:rPr>
        <w:t>деш хареву</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ама</w:t>
      </w:r>
      <w:r w:rsidRPr="00C30296">
        <w:rPr>
          <w:rFonts w:cstheme="minorHAnsi"/>
          <w:color w:val="auto"/>
        </w:rPr>
        <w:t>́</w:t>
      </w:r>
      <w:r w:rsidRPr="00C30296">
        <w:rPr>
          <w:color w:val="auto"/>
        </w:rPr>
        <w:t>йим меа</w:t>
      </w:r>
      <w:r w:rsidRPr="00C30296">
        <w:rPr>
          <w:rFonts w:cstheme="minorHAnsi"/>
          <w:color w:val="auto"/>
        </w:rPr>
        <w:t>́</w:t>
      </w:r>
      <w:r w:rsidRPr="00C30296">
        <w:rPr>
          <w:color w:val="auto"/>
        </w:rPr>
        <w:t xml:space="preserve">ль </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рец вая</w:t>
      </w:r>
      <w:r w:rsidRPr="00C30296">
        <w:rPr>
          <w:rFonts w:cstheme="minorHAnsi"/>
          <w:color w:val="auto"/>
        </w:rPr>
        <w:t>́</w:t>
      </w:r>
      <w:r w:rsidRPr="00C30296">
        <w:rPr>
          <w:color w:val="auto"/>
        </w:rPr>
        <w:t>сар нo</w:t>
      </w:r>
      <w:r w:rsidRPr="00C30296">
        <w:rPr>
          <w:rFonts w:cstheme="minorHAnsi"/>
          <w:color w:val="auto"/>
        </w:rPr>
        <w:t>́</w:t>
      </w:r>
      <w:r w:rsidRPr="00C30296">
        <w:rPr>
          <w:color w:val="auto"/>
        </w:rPr>
        <w:t>ax эт</w:t>
      </w:r>
      <w:r w:rsidRPr="00C30296">
        <w:rPr>
          <w:color w:val="auto"/>
          <w:rtl/>
          <w:lang w:bidi="he-IL"/>
        </w:rPr>
        <w:t>-</w:t>
      </w:r>
      <w:r w:rsidRPr="00C30296">
        <w:rPr>
          <w:color w:val="auto"/>
        </w:rPr>
        <w:t>михсэ</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атева</w:t>
      </w:r>
      <w:r w:rsidRPr="00C30296">
        <w:rPr>
          <w:rFonts w:cstheme="minorHAnsi"/>
          <w:color w:val="auto"/>
        </w:rPr>
        <w:t>́</w:t>
      </w:r>
      <w:r w:rsidRPr="00C30296">
        <w:rPr>
          <w:color w:val="auto"/>
        </w:rPr>
        <w:t xml:space="preserve"> вая</w:t>
      </w:r>
      <w:r w:rsidRPr="00C30296">
        <w:rPr>
          <w:rFonts w:cstheme="minorHAnsi"/>
          <w:color w:val="auto"/>
        </w:rPr>
        <w:t>́</w:t>
      </w:r>
      <w:r w:rsidRPr="00C30296">
        <w:rPr>
          <w:color w:val="auto"/>
        </w:rPr>
        <w:t>р ве</w:t>
      </w:r>
      <w:r w:rsidRPr="00C30296">
        <w:rPr>
          <w:color w:val="auto"/>
          <w:lang w:bidi="he-IL"/>
        </w:rPr>
        <w:t>Г</w:t>
      </w:r>
      <w:r w:rsidRPr="00C30296">
        <w:rPr>
          <w:rFonts w:cstheme="minorHAnsi"/>
          <w:color w:val="auto"/>
          <w:lang w:bidi="he-IL"/>
        </w:rPr>
        <w:t>́</w:t>
      </w:r>
      <w:r w:rsidRPr="00C30296">
        <w:rPr>
          <w:color w:val="auto"/>
        </w:rPr>
        <w:t>инэ</w:t>
      </w:r>
      <w:r w:rsidRPr="00C30296">
        <w:rPr>
          <w:rFonts w:cstheme="minorHAnsi"/>
          <w:color w:val="auto"/>
        </w:rPr>
        <w:t>́</w:t>
      </w:r>
      <w:r w:rsidRPr="00C30296">
        <w:rPr>
          <w:color w:val="auto"/>
        </w:rPr>
        <w:t xml:space="preserve"> хареву</w:t>
      </w:r>
      <w:r w:rsidRPr="00C30296">
        <w:rPr>
          <w:rFonts w:cstheme="minorHAnsi"/>
          <w:color w:val="auto"/>
        </w:rPr>
        <w:t>́</w:t>
      </w:r>
      <w:r w:rsidRPr="00C30296">
        <w:rPr>
          <w:color w:val="auto"/>
        </w:rPr>
        <w:t xml:space="preserve"> пенэ</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аадама</w:t>
      </w:r>
      <w:r w:rsidRPr="00C30296">
        <w:rPr>
          <w:rFonts w:cstheme="minorHAnsi"/>
          <w:color w:val="auto"/>
        </w:rPr>
        <w:t>́</w:t>
      </w:r>
    </w:p>
    <w:p w14:paraId="3B16EC21" w14:textId="376DF3EF" w:rsidR="00FB4E67" w:rsidRPr="00C30296" w:rsidRDefault="00FB4E67" w:rsidP="0083696F">
      <w:pPr>
        <w:pStyle w:val="17"/>
        <w:rPr>
          <w:color w:val="auto"/>
        </w:rPr>
      </w:pPr>
      <w:r w:rsidRPr="00C30296">
        <w:rPr>
          <w:color w:val="auto"/>
        </w:rPr>
        <w:t xml:space="preserve">13. И было в 601 год, в первый день первого месяца </w:t>
      </w:r>
      <w:r w:rsidR="0083696F" w:rsidRPr="00C30296">
        <w:rPr>
          <w:i w:val="0"/>
          <w:caps w:val="0"/>
          <w:color w:val="auto"/>
          <w:sz w:val="24"/>
          <w:szCs w:val="24"/>
        </w:rPr>
        <w:t>(то есть в месяц и день сотворения мира)</w:t>
      </w:r>
      <w:r w:rsidRPr="00C30296">
        <w:rPr>
          <w:color w:val="auto"/>
        </w:rPr>
        <w:t>, высохла вода на земле, и Ноах снял крышку ковчега</w:t>
      </w:r>
      <w:r w:rsidR="0083696F" w:rsidRPr="00C30296">
        <w:rPr>
          <w:color w:val="auto"/>
        </w:rPr>
        <w:t>,</w:t>
      </w:r>
      <w:r w:rsidRPr="00C30296">
        <w:rPr>
          <w:color w:val="auto"/>
        </w:rPr>
        <w:t xml:space="preserve"> и увидел, что вот, высохла поверхность земли.</w:t>
      </w:r>
    </w:p>
    <w:p w14:paraId="796D8234" w14:textId="77777777" w:rsidR="00FB4E67" w:rsidRPr="00C30296" w:rsidRDefault="00FB4E67" w:rsidP="00FB4E67">
      <w:pPr>
        <w:ind w:firstLine="0"/>
        <w:rPr>
          <w:color w:val="auto"/>
        </w:rPr>
      </w:pPr>
    </w:p>
    <w:p w14:paraId="79290B62" w14:textId="70AF86FD" w:rsidR="00FB4E67" w:rsidRPr="00C30296" w:rsidRDefault="00FB4E67" w:rsidP="00FB4E67">
      <w:pPr>
        <w:rPr>
          <w:color w:val="auto"/>
        </w:rPr>
      </w:pPr>
      <w:r w:rsidRPr="00C30296">
        <w:rPr>
          <w:i/>
          <w:color w:val="auto"/>
        </w:rPr>
        <w:t>В 601</w:t>
      </w:r>
      <w:r w:rsidR="0083696F" w:rsidRPr="00C30296">
        <w:rPr>
          <w:i/>
          <w:color w:val="auto"/>
        </w:rPr>
        <w:t>-ый</w:t>
      </w:r>
      <w:r w:rsidRPr="00C30296">
        <w:rPr>
          <w:i/>
          <w:color w:val="auto"/>
        </w:rPr>
        <w:t xml:space="preserve"> год</w:t>
      </w:r>
      <w:r w:rsidRPr="00C30296">
        <w:rPr>
          <w:color w:val="auto"/>
        </w:rPr>
        <w:t xml:space="preserve"> чего? Жизни Ноаха. Мы читали о том, что Ноах вошёл в ковчег, когда ему было 600 лет.</w:t>
      </w:r>
    </w:p>
    <w:p w14:paraId="36A6B09A" w14:textId="28D38958" w:rsidR="00FB4E67" w:rsidRPr="00C30296" w:rsidRDefault="00FB4E67" w:rsidP="0083696F">
      <w:pPr>
        <w:rPr>
          <w:color w:val="auto"/>
        </w:rPr>
      </w:pPr>
      <w:r w:rsidRPr="00C30296">
        <w:rPr>
          <w:i/>
          <w:color w:val="auto"/>
        </w:rPr>
        <w:lastRenderedPageBreak/>
        <w:t>Ноах снял крышку ковчега</w:t>
      </w:r>
      <w:r w:rsidR="0083696F" w:rsidRPr="00C30296">
        <w:rPr>
          <w:i/>
          <w:color w:val="auto"/>
        </w:rPr>
        <w:t>.</w:t>
      </w:r>
      <w:r w:rsidRPr="00C30296">
        <w:rPr>
          <w:color w:val="auto"/>
        </w:rPr>
        <w:t xml:space="preserve"> Мы говорили, что крышка есть только у ковчега, здесь и у ковчега завета.</w:t>
      </w:r>
    </w:p>
    <w:p w14:paraId="33D1E37B" w14:textId="4F111585" w:rsidR="00FB4E67" w:rsidRPr="00C30296" w:rsidRDefault="00FB4E67" w:rsidP="0083696F">
      <w:pPr>
        <w:rPr>
          <w:color w:val="auto"/>
        </w:rPr>
      </w:pPr>
      <w:r w:rsidRPr="00C30296">
        <w:rPr>
          <w:i/>
          <w:color w:val="auto"/>
        </w:rPr>
        <w:t>Высохла поверхность земли.</w:t>
      </w:r>
      <w:r w:rsidRPr="00C30296">
        <w:rPr>
          <w:color w:val="auto"/>
        </w:rPr>
        <w:t xml:space="preserve"> Но поверхность может быть ещё илистая, грязная, поэтому Ноах ждёт ещё.</w:t>
      </w:r>
    </w:p>
    <w:p w14:paraId="1610AFDE" w14:textId="77777777" w:rsidR="00FB4E67" w:rsidRPr="00C30296" w:rsidRDefault="00FB4E67" w:rsidP="0083696F">
      <w:pPr>
        <w:pStyle w:val="13"/>
      </w:pPr>
    </w:p>
    <w:p w14:paraId="19378462" w14:textId="77777777" w:rsidR="00FB4E67" w:rsidRPr="00C30296" w:rsidRDefault="00FB4E67" w:rsidP="0083696F">
      <w:pPr>
        <w:pStyle w:val="13"/>
        <w:rPr>
          <w:szCs w:val="28"/>
          <w:rtl/>
        </w:rPr>
      </w:pPr>
      <w:r w:rsidRPr="00C30296">
        <w:rPr>
          <w:szCs w:val="28"/>
          <w:rtl/>
        </w:rPr>
        <w:t>וּבַחֹדֶשׁ הַשֵּׁנִי בְּשִׁבְעָה וְעֶשְׂרִים יוֹם לַחֹדֶשׁ יָבְשָׁה הָאָרֶץ</w:t>
      </w:r>
      <w:r w:rsidRPr="00C30296">
        <w:rPr>
          <w:szCs w:val="28"/>
        </w:rPr>
        <w:t>:</w:t>
      </w:r>
    </w:p>
    <w:p w14:paraId="01DE67F1" w14:textId="77777777" w:rsidR="00FB4E67" w:rsidRPr="00C30296" w:rsidRDefault="00FB4E67" w:rsidP="0083696F">
      <w:pPr>
        <w:pStyle w:val="15"/>
        <w:rPr>
          <w:color w:val="auto"/>
        </w:rPr>
      </w:pPr>
      <w:r w:rsidRPr="00C30296">
        <w:rPr>
          <w:color w:val="auto"/>
        </w:rPr>
        <w:t>увахо</w:t>
      </w:r>
      <w:r w:rsidRPr="00C30296">
        <w:rPr>
          <w:rFonts w:cstheme="minorHAnsi"/>
          <w:color w:val="auto"/>
        </w:rPr>
        <w:t>́</w:t>
      </w:r>
      <w:r w:rsidRPr="00C30296">
        <w:rPr>
          <w:color w:val="auto"/>
        </w:rPr>
        <w:t xml:space="preserve">деш </w:t>
      </w:r>
      <w:r w:rsidRPr="00C30296">
        <w:rPr>
          <w:color w:val="auto"/>
          <w:lang w:bidi="he-IL"/>
        </w:rPr>
        <w:t>Г</w:t>
      </w:r>
      <w:r w:rsidRPr="00C30296">
        <w:rPr>
          <w:rFonts w:cstheme="minorHAnsi"/>
          <w:color w:val="auto"/>
          <w:lang w:bidi="he-IL"/>
        </w:rPr>
        <w:t>́</w:t>
      </w:r>
      <w:r w:rsidRPr="00C30296">
        <w:rPr>
          <w:color w:val="auto"/>
        </w:rPr>
        <w:t>ашени</w:t>
      </w:r>
      <w:r w:rsidRPr="00C30296">
        <w:rPr>
          <w:rFonts w:cstheme="minorHAnsi"/>
          <w:color w:val="auto"/>
        </w:rPr>
        <w:t>́</w:t>
      </w:r>
      <w:r w:rsidRPr="00C30296">
        <w:rPr>
          <w:color w:val="auto"/>
        </w:rPr>
        <w:t xml:space="preserve"> бешивъа</w:t>
      </w:r>
      <w:r w:rsidRPr="00C30296">
        <w:rPr>
          <w:rFonts w:cstheme="minorHAnsi"/>
          <w:color w:val="auto"/>
        </w:rPr>
        <w:t>́</w:t>
      </w:r>
      <w:r w:rsidRPr="00C30296">
        <w:rPr>
          <w:color w:val="auto"/>
        </w:rPr>
        <w:t xml:space="preserve"> веэсри</w:t>
      </w:r>
      <w:r w:rsidRPr="00C30296">
        <w:rPr>
          <w:rFonts w:cstheme="minorHAnsi"/>
          <w:color w:val="auto"/>
        </w:rPr>
        <w:t>́</w:t>
      </w:r>
      <w:r w:rsidRPr="00C30296">
        <w:rPr>
          <w:color w:val="auto"/>
        </w:rPr>
        <w:t>м ём лахо</w:t>
      </w:r>
      <w:r w:rsidRPr="00C30296">
        <w:rPr>
          <w:rFonts w:cstheme="minorHAnsi"/>
          <w:color w:val="auto"/>
        </w:rPr>
        <w:t>́</w:t>
      </w:r>
      <w:r w:rsidRPr="00C30296">
        <w:rPr>
          <w:color w:val="auto"/>
        </w:rPr>
        <w:t>деш явеша</w:t>
      </w:r>
      <w:r w:rsidRPr="00C30296">
        <w:rPr>
          <w:rFonts w:cstheme="minorHAnsi"/>
          <w:color w:val="auto"/>
        </w:rPr>
        <w:t>́</w:t>
      </w:r>
      <w:r w:rsidRPr="00C30296">
        <w:rPr>
          <w:color w:val="auto"/>
        </w:rPr>
        <w:t xml:space="preserve"> </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рец</w:t>
      </w:r>
    </w:p>
    <w:p w14:paraId="4C462ED7" w14:textId="6854D72C" w:rsidR="00FB4E67" w:rsidRPr="00C30296" w:rsidRDefault="00FB4E67" w:rsidP="0083696F">
      <w:pPr>
        <w:pStyle w:val="17"/>
        <w:rPr>
          <w:color w:val="auto"/>
        </w:rPr>
      </w:pPr>
      <w:r w:rsidRPr="00C30296">
        <w:rPr>
          <w:color w:val="auto"/>
        </w:rPr>
        <w:t xml:space="preserve">14. 27 числа второго месяца </w:t>
      </w:r>
      <w:r w:rsidR="0083696F" w:rsidRPr="00C30296">
        <w:rPr>
          <w:i w:val="0"/>
          <w:caps w:val="0"/>
          <w:color w:val="auto"/>
          <w:sz w:val="24"/>
          <w:szCs w:val="24"/>
        </w:rPr>
        <w:t xml:space="preserve">(то есть через год и 10 дней после начала потопа) </w:t>
      </w:r>
      <w:r w:rsidRPr="00C30296">
        <w:rPr>
          <w:color w:val="auto"/>
        </w:rPr>
        <w:t>высохла земля.</w:t>
      </w:r>
    </w:p>
    <w:p w14:paraId="3B7FC0FB" w14:textId="77777777" w:rsidR="00FB4E67" w:rsidRPr="00C30296" w:rsidRDefault="00FB4E67" w:rsidP="0083696F">
      <w:pPr>
        <w:pStyle w:val="17"/>
        <w:rPr>
          <w:color w:val="auto"/>
        </w:rPr>
      </w:pPr>
    </w:p>
    <w:p w14:paraId="2F1B239E" w14:textId="77777777" w:rsidR="00FB4E67" w:rsidRPr="00C30296" w:rsidRDefault="00FB4E67" w:rsidP="00FB4E67">
      <w:pPr>
        <w:rPr>
          <w:color w:val="auto"/>
        </w:rPr>
      </w:pPr>
      <w:r w:rsidRPr="00C30296">
        <w:rPr>
          <w:color w:val="auto"/>
        </w:rPr>
        <w:t>Итак, потоп окончен, земля высохла.</w:t>
      </w:r>
    </w:p>
    <w:p w14:paraId="3F323459" w14:textId="77777777" w:rsidR="00FB4E67" w:rsidRPr="00C30296" w:rsidRDefault="00FB4E67" w:rsidP="0083696F">
      <w:pPr>
        <w:pStyle w:val="13"/>
      </w:pPr>
    </w:p>
    <w:p w14:paraId="040F0CE8" w14:textId="77777777" w:rsidR="00FB4E67" w:rsidRPr="00C30296" w:rsidRDefault="00FB4E67" w:rsidP="0083696F">
      <w:pPr>
        <w:pStyle w:val="13"/>
        <w:rPr>
          <w:szCs w:val="28"/>
          <w:rtl/>
        </w:rPr>
      </w:pPr>
      <w:r w:rsidRPr="00C30296">
        <w:rPr>
          <w:szCs w:val="28"/>
          <w:rtl/>
        </w:rPr>
        <w:t>וַיְדַבֵּר אֱלֹהִים אֶל-נֹחַ לֵאמֹר</w:t>
      </w:r>
      <w:r w:rsidRPr="00C30296">
        <w:rPr>
          <w:szCs w:val="28"/>
        </w:rPr>
        <w:t>:</w:t>
      </w:r>
    </w:p>
    <w:p w14:paraId="506EDA33" w14:textId="77777777" w:rsidR="00FB4E67" w:rsidRPr="00C30296" w:rsidRDefault="00FB4E67" w:rsidP="0083696F">
      <w:pPr>
        <w:pStyle w:val="15"/>
        <w:rPr>
          <w:color w:val="auto"/>
        </w:rPr>
      </w:pPr>
      <w:r w:rsidRPr="00C30296">
        <w:rPr>
          <w:color w:val="auto"/>
        </w:rPr>
        <w:t>вайдабэ</w:t>
      </w:r>
      <w:r w:rsidRPr="00C30296">
        <w:rPr>
          <w:rFonts w:cstheme="minorHAnsi"/>
          <w:color w:val="auto"/>
        </w:rPr>
        <w:t>́</w:t>
      </w:r>
      <w:r w:rsidRPr="00C30296">
        <w:rPr>
          <w:color w:val="auto"/>
        </w:rPr>
        <w:t>р элоГ</w:t>
      </w:r>
      <w:r w:rsidRPr="00C30296">
        <w:rPr>
          <w:rFonts w:cstheme="minorHAnsi"/>
          <w:color w:val="auto"/>
        </w:rPr>
        <w:t>́</w:t>
      </w:r>
      <w:r w:rsidRPr="00C30296">
        <w:rPr>
          <w:color w:val="auto"/>
        </w:rPr>
        <w:t>и</w:t>
      </w:r>
      <w:r w:rsidRPr="00C30296">
        <w:rPr>
          <w:rFonts w:cstheme="minorHAnsi"/>
          <w:color w:val="auto"/>
        </w:rPr>
        <w:t>́</w:t>
      </w:r>
      <w:r w:rsidRPr="00C30296">
        <w:rPr>
          <w:color w:val="auto"/>
        </w:rPr>
        <w:t>м эль</w:t>
      </w:r>
      <w:r w:rsidRPr="00C30296">
        <w:rPr>
          <w:color w:val="auto"/>
          <w:rtl/>
          <w:lang w:bidi="he-IL"/>
        </w:rPr>
        <w:t>-</w:t>
      </w:r>
      <w:r w:rsidRPr="00C30296">
        <w:rPr>
          <w:color w:val="auto"/>
        </w:rPr>
        <w:t>но</w:t>
      </w:r>
      <w:r w:rsidRPr="00C30296">
        <w:rPr>
          <w:rFonts w:cstheme="minorHAnsi"/>
          <w:color w:val="auto"/>
        </w:rPr>
        <w:t>́</w:t>
      </w:r>
      <w:r w:rsidRPr="00C30296">
        <w:rPr>
          <w:color w:val="auto"/>
        </w:rPr>
        <w:t>ах лемо</w:t>
      </w:r>
      <w:r w:rsidRPr="00C30296">
        <w:rPr>
          <w:rFonts w:cstheme="minorHAnsi"/>
          <w:color w:val="auto"/>
        </w:rPr>
        <w:t>́</w:t>
      </w:r>
      <w:r w:rsidRPr="00C30296">
        <w:rPr>
          <w:color w:val="auto"/>
        </w:rPr>
        <w:t>р</w:t>
      </w:r>
    </w:p>
    <w:p w14:paraId="47B5C007" w14:textId="47EC064F" w:rsidR="00FB4E67" w:rsidRPr="00C30296" w:rsidRDefault="00FB4E67" w:rsidP="0083696F">
      <w:pPr>
        <w:pStyle w:val="17"/>
        <w:rPr>
          <w:color w:val="auto"/>
        </w:rPr>
      </w:pPr>
      <w:r w:rsidRPr="00C30296">
        <w:rPr>
          <w:color w:val="auto"/>
        </w:rPr>
        <w:t>15. И говорил Бог Ноаху, говоря</w:t>
      </w:r>
      <w:r w:rsidR="00445795" w:rsidRPr="00C30296">
        <w:rPr>
          <w:color w:val="auto"/>
        </w:rPr>
        <w:t>:</w:t>
      </w:r>
    </w:p>
    <w:p w14:paraId="22949CCB" w14:textId="77777777" w:rsidR="00FB4E67" w:rsidRPr="00C30296" w:rsidRDefault="00FB4E67" w:rsidP="0083696F">
      <w:pPr>
        <w:pStyle w:val="13"/>
      </w:pPr>
    </w:p>
    <w:p w14:paraId="3A4FDFD4" w14:textId="77777777" w:rsidR="00FB4E67" w:rsidRPr="00C30296" w:rsidRDefault="00FB4E67" w:rsidP="0083696F">
      <w:pPr>
        <w:pStyle w:val="13"/>
        <w:rPr>
          <w:szCs w:val="28"/>
          <w:rtl/>
        </w:rPr>
      </w:pPr>
      <w:r w:rsidRPr="00C30296">
        <w:rPr>
          <w:szCs w:val="28"/>
          <w:rtl/>
        </w:rPr>
        <w:t>צֵא מִן-הַתֵּבָה אַתָּה וְאִשְׁתְּךָ וּבָנֶיךָ וּנְשֵׁי-בָנֶיךָ אִתָּךְ</w:t>
      </w:r>
      <w:r w:rsidRPr="00C30296">
        <w:rPr>
          <w:szCs w:val="28"/>
        </w:rPr>
        <w:t>:</w:t>
      </w:r>
    </w:p>
    <w:p w14:paraId="254A97D1" w14:textId="77777777" w:rsidR="00FB4E67" w:rsidRPr="00C30296" w:rsidRDefault="00FB4E67" w:rsidP="0083696F">
      <w:pPr>
        <w:pStyle w:val="15"/>
        <w:rPr>
          <w:color w:val="auto"/>
        </w:rPr>
      </w:pPr>
      <w:r w:rsidRPr="00C30296">
        <w:rPr>
          <w:color w:val="auto"/>
        </w:rPr>
        <w:t>цэ мин</w:t>
      </w:r>
      <w:r w:rsidRPr="00C30296">
        <w:rPr>
          <w:color w:val="auto"/>
          <w:rtl/>
          <w:lang w:bidi="he-IL"/>
        </w:rPr>
        <w:t>-</w:t>
      </w:r>
      <w:r w:rsidRPr="00C30296">
        <w:rPr>
          <w:color w:val="auto"/>
        </w:rPr>
        <w:t>Г</w:t>
      </w:r>
      <w:r w:rsidRPr="00C30296">
        <w:rPr>
          <w:rFonts w:cstheme="minorHAnsi"/>
          <w:color w:val="auto"/>
        </w:rPr>
        <w:t>́</w:t>
      </w:r>
      <w:r w:rsidRPr="00C30296">
        <w:rPr>
          <w:color w:val="auto"/>
        </w:rPr>
        <w:t>атева</w:t>
      </w:r>
      <w:r w:rsidRPr="00C30296">
        <w:rPr>
          <w:rFonts w:cstheme="minorHAnsi"/>
          <w:color w:val="auto"/>
        </w:rPr>
        <w:t>́</w:t>
      </w:r>
      <w:r w:rsidRPr="00C30296">
        <w:rPr>
          <w:color w:val="auto"/>
        </w:rPr>
        <w:t xml:space="preserve"> ата</w:t>
      </w:r>
      <w:r w:rsidRPr="00C30296">
        <w:rPr>
          <w:rFonts w:cstheme="minorHAnsi"/>
          <w:color w:val="auto"/>
        </w:rPr>
        <w:t>́</w:t>
      </w:r>
      <w:r w:rsidRPr="00C30296">
        <w:rPr>
          <w:color w:val="auto"/>
        </w:rPr>
        <w:t xml:space="preserve"> веиштеха</w:t>
      </w:r>
      <w:r w:rsidRPr="00C30296">
        <w:rPr>
          <w:rFonts w:cstheme="minorHAnsi"/>
          <w:color w:val="auto"/>
        </w:rPr>
        <w:t>́</w:t>
      </w:r>
      <w:r w:rsidRPr="00C30296">
        <w:rPr>
          <w:color w:val="auto"/>
        </w:rPr>
        <w:t xml:space="preserve"> уванэ</w:t>
      </w:r>
      <w:r w:rsidRPr="00C30296">
        <w:rPr>
          <w:rFonts w:cstheme="minorHAnsi"/>
          <w:color w:val="auto"/>
        </w:rPr>
        <w:t>́</w:t>
      </w:r>
      <w:r w:rsidRPr="00C30296">
        <w:rPr>
          <w:color w:val="auto"/>
        </w:rPr>
        <w:t>ха унше</w:t>
      </w:r>
      <w:r w:rsidRPr="00C30296">
        <w:rPr>
          <w:rFonts w:cstheme="minorHAnsi"/>
          <w:color w:val="auto"/>
        </w:rPr>
        <w:t>́</w:t>
      </w:r>
      <w:r w:rsidRPr="00C30296">
        <w:rPr>
          <w:color w:val="auto"/>
          <w:rtl/>
          <w:lang w:bidi="he-IL"/>
        </w:rPr>
        <w:t>-</w:t>
      </w:r>
      <w:r w:rsidRPr="00C30296">
        <w:rPr>
          <w:color w:val="auto"/>
        </w:rPr>
        <w:t>ванэ</w:t>
      </w:r>
      <w:r w:rsidRPr="00C30296">
        <w:rPr>
          <w:rFonts w:cstheme="minorHAnsi"/>
          <w:color w:val="auto"/>
        </w:rPr>
        <w:t>́</w:t>
      </w:r>
      <w:r w:rsidRPr="00C30296">
        <w:rPr>
          <w:color w:val="auto"/>
        </w:rPr>
        <w:t>ха ита</w:t>
      </w:r>
      <w:r w:rsidRPr="00C30296">
        <w:rPr>
          <w:rFonts w:cstheme="minorHAnsi"/>
          <w:color w:val="auto"/>
        </w:rPr>
        <w:t>́</w:t>
      </w:r>
      <w:r w:rsidRPr="00C30296">
        <w:rPr>
          <w:color w:val="auto"/>
        </w:rPr>
        <w:t>х</w:t>
      </w:r>
    </w:p>
    <w:p w14:paraId="39AEF190" w14:textId="2E9291E4" w:rsidR="00FB4E67" w:rsidRPr="00C30296" w:rsidRDefault="00FB4E67" w:rsidP="0083696F">
      <w:pPr>
        <w:pStyle w:val="17"/>
        <w:rPr>
          <w:color w:val="auto"/>
        </w:rPr>
      </w:pPr>
      <w:r w:rsidRPr="00C30296">
        <w:rPr>
          <w:color w:val="auto"/>
        </w:rPr>
        <w:t xml:space="preserve">16. </w:t>
      </w:r>
      <w:r w:rsidR="00445795" w:rsidRPr="00C30296">
        <w:rPr>
          <w:color w:val="auto"/>
        </w:rPr>
        <w:t>«</w:t>
      </w:r>
      <w:r w:rsidRPr="00C30296">
        <w:rPr>
          <w:color w:val="auto"/>
        </w:rPr>
        <w:t>Выйди из ковчега ты, и жена твоя, и сыновья твои, и жёны сыновей твоих с тобою,</w:t>
      </w:r>
    </w:p>
    <w:p w14:paraId="0775E37A" w14:textId="77777777" w:rsidR="00FB4E67" w:rsidRPr="00C30296" w:rsidRDefault="00FB4E67" w:rsidP="00FB4E67">
      <w:pPr>
        <w:ind w:firstLine="0"/>
        <w:rPr>
          <w:color w:val="auto"/>
        </w:rPr>
      </w:pPr>
    </w:p>
    <w:p w14:paraId="50A481B5" w14:textId="47F3B6FD" w:rsidR="00FB4E67" w:rsidRPr="00C30296" w:rsidRDefault="00FB4E67" w:rsidP="00FB4E67">
      <w:pPr>
        <w:rPr>
          <w:color w:val="auto"/>
        </w:rPr>
      </w:pPr>
      <w:r w:rsidRPr="00C30296">
        <w:rPr>
          <w:color w:val="auto"/>
        </w:rPr>
        <w:t>Ком</w:t>
      </w:r>
      <w:r w:rsidR="00445795" w:rsidRPr="00C30296">
        <w:rPr>
          <w:color w:val="auto"/>
        </w:rPr>
        <w:t>м</w:t>
      </w:r>
      <w:r w:rsidRPr="00C30296">
        <w:rPr>
          <w:color w:val="auto"/>
        </w:rPr>
        <w:t>ентаторы, которые, как мы упоминали, утверждали, что в ковчеге не было никакой интимной жизни, говорят, что вот ещё одно доказательство. Здесь они перечислены уже не отдельно: Ноах и сыновья, жена Ноаха и жёны сыновей, но Ноах с женой и сыновья с жёнами. Значит, теперь им разрешили совместную жизнь.</w:t>
      </w:r>
    </w:p>
    <w:p w14:paraId="5210D40B" w14:textId="77777777" w:rsidR="00FB4E67" w:rsidRPr="00C30296" w:rsidRDefault="00FB4E67" w:rsidP="0083696F">
      <w:pPr>
        <w:pStyle w:val="13"/>
      </w:pPr>
    </w:p>
    <w:p w14:paraId="6AA39B49" w14:textId="77777777" w:rsidR="00FB4E67" w:rsidRPr="00C30296" w:rsidRDefault="00FB4E67" w:rsidP="0083696F">
      <w:pPr>
        <w:pStyle w:val="13"/>
        <w:rPr>
          <w:szCs w:val="28"/>
          <w:rtl/>
        </w:rPr>
      </w:pPr>
      <w:r w:rsidRPr="00C30296">
        <w:rPr>
          <w:szCs w:val="28"/>
          <w:rtl/>
        </w:rPr>
        <w:t>כָּל-הַחַיָּה אֲשֶׁר-אִתְּךָ מִכָּל-בָּשָׂר בָּעוֹף וּבַבְּהֵמָה וּבְכָל-הָרֶמֶשׂ הָרֹמֵשׂ עַל-הָאָרֶץ הוֹצֵא (הַיְצֵא) אִתָּךְ וְשָׁרְצוּ בָאָרֶץ וּפָרוּ וְרָבוּ עַל-הָאָרֶץ</w:t>
      </w:r>
      <w:r w:rsidRPr="00C30296">
        <w:rPr>
          <w:szCs w:val="28"/>
        </w:rPr>
        <w:t>:</w:t>
      </w:r>
    </w:p>
    <w:p w14:paraId="218931F0" w14:textId="77777777" w:rsidR="00FB4E67" w:rsidRPr="00C30296" w:rsidRDefault="00FB4E67" w:rsidP="0083696F">
      <w:pPr>
        <w:pStyle w:val="15"/>
        <w:rPr>
          <w:color w:val="auto"/>
        </w:rPr>
      </w:pPr>
      <w:r w:rsidRPr="00C30296">
        <w:rPr>
          <w:color w:val="auto"/>
        </w:rPr>
        <w:lastRenderedPageBreak/>
        <w:t>коль</w:t>
      </w:r>
      <w:r w:rsidRPr="00C30296">
        <w:rPr>
          <w:color w:val="auto"/>
          <w:szCs w:val="20"/>
          <w:rtl/>
        </w:rPr>
        <w:t>-</w:t>
      </w:r>
      <w:r w:rsidRPr="00C30296">
        <w:rPr>
          <w:color w:val="auto"/>
        </w:rPr>
        <w:t>Ѓахая́ аше́р</w:t>
      </w:r>
      <w:r w:rsidRPr="00C30296">
        <w:rPr>
          <w:color w:val="auto"/>
          <w:szCs w:val="20"/>
          <w:rtl/>
        </w:rPr>
        <w:t>-</w:t>
      </w:r>
      <w:r w:rsidRPr="00C30296">
        <w:rPr>
          <w:color w:val="auto"/>
        </w:rPr>
        <w:t>итеха́ мико́ль</w:t>
      </w:r>
      <w:r w:rsidRPr="00C30296">
        <w:rPr>
          <w:color w:val="auto"/>
          <w:szCs w:val="20"/>
          <w:rtl/>
        </w:rPr>
        <w:t>-</w:t>
      </w:r>
      <w:r w:rsidRPr="00C30296">
        <w:rPr>
          <w:color w:val="auto"/>
        </w:rPr>
        <w:t>баса́р бао́ф увабеЃема́ увхо́ль</w:t>
      </w:r>
      <w:r w:rsidRPr="00C30296">
        <w:rPr>
          <w:color w:val="auto"/>
          <w:szCs w:val="20"/>
          <w:rtl/>
        </w:rPr>
        <w:t>-</w:t>
      </w:r>
      <w:r w:rsidRPr="00C30296">
        <w:rPr>
          <w:color w:val="auto"/>
        </w:rPr>
        <w:t>Ѓарэ́мес Ѓаромэ́с аль</w:t>
      </w:r>
      <w:r w:rsidRPr="00C30296">
        <w:rPr>
          <w:color w:val="auto"/>
          <w:szCs w:val="20"/>
          <w:rtl/>
        </w:rPr>
        <w:t>-</w:t>
      </w:r>
      <w:r w:rsidRPr="00C30296">
        <w:rPr>
          <w:color w:val="auto"/>
        </w:rPr>
        <w:t>Ѓаа́рец Ѓайцэ́ ита́х вешарецу́ ваа́рец уфару́ вераву́ аль</w:t>
      </w:r>
      <w:r w:rsidRPr="00C30296">
        <w:rPr>
          <w:color w:val="auto"/>
          <w:szCs w:val="20"/>
          <w:rtl/>
        </w:rPr>
        <w:t>-</w:t>
      </w:r>
      <w:r w:rsidRPr="00C30296">
        <w:rPr>
          <w:color w:val="auto"/>
        </w:rPr>
        <w:t>Ѓаа́рец</w:t>
      </w:r>
    </w:p>
    <w:p w14:paraId="274D85AD" w14:textId="7ED88A55" w:rsidR="00FB4E67" w:rsidRPr="00C30296" w:rsidRDefault="00FB4E67" w:rsidP="0083696F">
      <w:pPr>
        <w:pStyle w:val="17"/>
        <w:rPr>
          <w:color w:val="auto"/>
        </w:rPr>
      </w:pPr>
      <w:r w:rsidRPr="00C30296">
        <w:rPr>
          <w:color w:val="auto"/>
        </w:rPr>
        <w:t>17. Всякое животное, которое с тобой, от всякой плоти среди птиц и среди скота, всякое пресмыкающееся, которое пресмыкается на земле, которые выйдут с тобой вместе и будут кишеть на земле, и плодитесь</w:t>
      </w:r>
      <w:r w:rsidR="0083696F" w:rsidRPr="00C30296">
        <w:rPr>
          <w:color w:val="auto"/>
        </w:rPr>
        <w:t>,</w:t>
      </w:r>
      <w:r w:rsidRPr="00C30296">
        <w:rPr>
          <w:color w:val="auto"/>
        </w:rPr>
        <w:t xml:space="preserve"> и размножайтесь на земле</w:t>
      </w:r>
      <w:r w:rsidR="00445795" w:rsidRPr="00C30296">
        <w:rPr>
          <w:color w:val="auto"/>
        </w:rPr>
        <w:t>»</w:t>
      </w:r>
      <w:r w:rsidRPr="00C30296">
        <w:rPr>
          <w:color w:val="auto"/>
        </w:rPr>
        <w:t>.</w:t>
      </w:r>
    </w:p>
    <w:p w14:paraId="640E0E3E" w14:textId="77777777" w:rsidR="00FB4E67" w:rsidRPr="00C30296" w:rsidRDefault="00FB4E67" w:rsidP="0083696F">
      <w:pPr>
        <w:pStyle w:val="13"/>
      </w:pPr>
    </w:p>
    <w:p w14:paraId="0A455CE8" w14:textId="77777777" w:rsidR="00FB4E67" w:rsidRPr="00C30296" w:rsidRDefault="00FB4E67" w:rsidP="0083696F">
      <w:pPr>
        <w:pStyle w:val="13"/>
        <w:rPr>
          <w:szCs w:val="28"/>
          <w:rtl/>
        </w:rPr>
      </w:pPr>
      <w:r w:rsidRPr="00C30296">
        <w:rPr>
          <w:szCs w:val="28"/>
          <w:rtl/>
        </w:rPr>
        <w:t>וַיֵּצֵא-נֹחַ וּבָנָיו וְאִשְׁתּוֹ וּנְשֵׁי-בָנָיו אִתּוֹ</w:t>
      </w:r>
      <w:r w:rsidRPr="00C30296">
        <w:rPr>
          <w:szCs w:val="28"/>
        </w:rPr>
        <w:t>:</w:t>
      </w:r>
    </w:p>
    <w:p w14:paraId="2209F7D7" w14:textId="77777777" w:rsidR="00FB4E67" w:rsidRPr="00C30296" w:rsidRDefault="00FB4E67" w:rsidP="0083696F">
      <w:pPr>
        <w:pStyle w:val="15"/>
        <w:rPr>
          <w:color w:val="auto"/>
        </w:rPr>
      </w:pPr>
      <w:r w:rsidRPr="00C30296">
        <w:rPr>
          <w:color w:val="auto"/>
        </w:rPr>
        <w:t>ваеце</w:t>
      </w:r>
      <w:r w:rsidRPr="00C30296">
        <w:rPr>
          <w:rFonts w:cstheme="minorHAnsi"/>
          <w:color w:val="auto"/>
        </w:rPr>
        <w:t>́</w:t>
      </w:r>
      <w:r w:rsidRPr="00C30296">
        <w:rPr>
          <w:color w:val="auto"/>
          <w:rtl/>
          <w:lang w:bidi="he-IL"/>
        </w:rPr>
        <w:t>-</w:t>
      </w:r>
      <w:r w:rsidRPr="00C30296">
        <w:rPr>
          <w:color w:val="auto"/>
        </w:rPr>
        <w:t>но</w:t>
      </w:r>
      <w:r w:rsidRPr="00C30296">
        <w:rPr>
          <w:rFonts w:cstheme="minorHAnsi"/>
          <w:color w:val="auto"/>
        </w:rPr>
        <w:t>́</w:t>
      </w:r>
      <w:r w:rsidRPr="00C30296">
        <w:rPr>
          <w:color w:val="auto"/>
        </w:rPr>
        <w:t>ах увана</w:t>
      </w:r>
      <w:r w:rsidRPr="00C30296">
        <w:rPr>
          <w:rFonts w:cstheme="minorHAnsi"/>
          <w:color w:val="auto"/>
        </w:rPr>
        <w:t>́</w:t>
      </w:r>
      <w:r w:rsidRPr="00C30296">
        <w:rPr>
          <w:color w:val="auto"/>
        </w:rPr>
        <w:t>в веишто</w:t>
      </w:r>
      <w:r w:rsidRPr="00C30296">
        <w:rPr>
          <w:rFonts w:cstheme="minorHAnsi"/>
          <w:color w:val="auto"/>
        </w:rPr>
        <w:t>́</w:t>
      </w:r>
      <w:r w:rsidRPr="00C30296">
        <w:rPr>
          <w:color w:val="auto"/>
        </w:rPr>
        <w:t xml:space="preserve"> унше</w:t>
      </w:r>
      <w:r w:rsidRPr="00C30296">
        <w:rPr>
          <w:rFonts w:cstheme="minorHAnsi"/>
          <w:color w:val="auto"/>
        </w:rPr>
        <w:t>́</w:t>
      </w:r>
      <w:r w:rsidRPr="00C30296">
        <w:rPr>
          <w:color w:val="auto"/>
          <w:rtl/>
          <w:lang w:bidi="he-IL"/>
        </w:rPr>
        <w:t>-</w:t>
      </w:r>
      <w:r w:rsidRPr="00C30296">
        <w:rPr>
          <w:color w:val="auto"/>
        </w:rPr>
        <w:t>вана</w:t>
      </w:r>
      <w:r w:rsidRPr="00C30296">
        <w:rPr>
          <w:rFonts w:cstheme="minorHAnsi"/>
          <w:color w:val="auto"/>
        </w:rPr>
        <w:t>́</w:t>
      </w:r>
      <w:r w:rsidRPr="00C30296">
        <w:rPr>
          <w:color w:val="auto"/>
        </w:rPr>
        <w:t>в ито</w:t>
      </w:r>
      <w:r w:rsidRPr="00C30296">
        <w:rPr>
          <w:rFonts w:cstheme="minorHAnsi"/>
          <w:color w:val="auto"/>
        </w:rPr>
        <w:t>́</w:t>
      </w:r>
    </w:p>
    <w:p w14:paraId="7375B87C" w14:textId="77777777" w:rsidR="00FB4E67" w:rsidRPr="00C30296" w:rsidRDefault="00FB4E67" w:rsidP="00EE6D82">
      <w:pPr>
        <w:pStyle w:val="17"/>
        <w:rPr>
          <w:color w:val="auto"/>
        </w:rPr>
      </w:pPr>
      <w:r w:rsidRPr="00C30296">
        <w:rPr>
          <w:color w:val="auto"/>
        </w:rPr>
        <w:t>18. И вышел Ноах и сыновья его, и жена его и жёны сыновей его с ним.</w:t>
      </w:r>
    </w:p>
    <w:p w14:paraId="063374E5" w14:textId="77777777" w:rsidR="00FB4E67" w:rsidRPr="00C30296" w:rsidRDefault="00FB4E67" w:rsidP="00EE6D82">
      <w:pPr>
        <w:pStyle w:val="17"/>
        <w:rPr>
          <w:color w:val="auto"/>
        </w:rPr>
      </w:pPr>
    </w:p>
    <w:p w14:paraId="7F1834CD" w14:textId="77777777" w:rsidR="00FB4E67" w:rsidRPr="00C30296" w:rsidRDefault="00FB4E67" w:rsidP="00FB4E67">
      <w:pPr>
        <w:rPr>
          <w:color w:val="auto"/>
        </w:rPr>
      </w:pPr>
      <w:r w:rsidRPr="00C30296">
        <w:rPr>
          <w:color w:val="auto"/>
        </w:rPr>
        <w:t>Вот здесь мы видим: сыновья и жёны перечислены отдельно.</w:t>
      </w:r>
    </w:p>
    <w:p w14:paraId="5EAEA4D7" w14:textId="77777777" w:rsidR="00FB4E67" w:rsidRPr="00C30296" w:rsidRDefault="00FB4E67" w:rsidP="0083696F">
      <w:pPr>
        <w:pStyle w:val="13"/>
      </w:pPr>
    </w:p>
    <w:p w14:paraId="6CF6BC6C" w14:textId="77777777" w:rsidR="00FB4E67" w:rsidRPr="00C30296" w:rsidRDefault="00FB4E67" w:rsidP="0083696F">
      <w:pPr>
        <w:pStyle w:val="13"/>
        <w:rPr>
          <w:szCs w:val="28"/>
          <w:rtl/>
        </w:rPr>
      </w:pPr>
      <w:r w:rsidRPr="00C30296">
        <w:rPr>
          <w:szCs w:val="28"/>
          <w:rtl/>
        </w:rPr>
        <w:t>כָּל-הַחַיָּה כָּל-הָרֶמֶשׂ וְכָל-הָעוֹף כֹּל רוֹמֵשׂ עַל-הָאָרֶץ לְמִשְׁפְּחֹתֵיהֶם יָצְאוּ מִן-הַתֵּבָה</w:t>
      </w:r>
      <w:r w:rsidRPr="00C30296">
        <w:rPr>
          <w:szCs w:val="28"/>
        </w:rPr>
        <w:t>:</w:t>
      </w:r>
    </w:p>
    <w:p w14:paraId="50A75FCA" w14:textId="77777777" w:rsidR="00FB4E67" w:rsidRPr="00C30296" w:rsidRDefault="00FB4E67" w:rsidP="0083696F">
      <w:pPr>
        <w:pStyle w:val="15"/>
        <w:rPr>
          <w:color w:val="auto"/>
        </w:rPr>
      </w:pPr>
      <w:r w:rsidRPr="00C30296">
        <w:rPr>
          <w:color w:val="auto"/>
        </w:rPr>
        <w:t>коль</w:t>
      </w:r>
      <w:r w:rsidRPr="00C30296">
        <w:rPr>
          <w:color w:val="auto"/>
          <w:szCs w:val="20"/>
          <w:rtl/>
        </w:rPr>
        <w:t>-</w:t>
      </w:r>
      <w:r w:rsidRPr="00C30296">
        <w:rPr>
          <w:color w:val="auto"/>
        </w:rPr>
        <w:t>Ѓахая́ коль</w:t>
      </w:r>
      <w:r w:rsidRPr="00C30296">
        <w:rPr>
          <w:color w:val="auto"/>
          <w:szCs w:val="20"/>
          <w:rtl/>
        </w:rPr>
        <w:t>-</w:t>
      </w:r>
      <w:r w:rsidRPr="00C30296">
        <w:rPr>
          <w:color w:val="auto"/>
        </w:rPr>
        <w:t>Ѓарэ́мес вехо́ль</w:t>
      </w:r>
      <w:r w:rsidRPr="00C30296">
        <w:rPr>
          <w:color w:val="auto"/>
          <w:szCs w:val="20"/>
          <w:rtl/>
        </w:rPr>
        <w:t>-</w:t>
      </w:r>
      <w:r w:rsidRPr="00C30296">
        <w:rPr>
          <w:color w:val="auto"/>
        </w:rPr>
        <w:t>Ѓао́ф коль ромэ́с аль</w:t>
      </w:r>
      <w:r w:rsidRPr="00C30296">
        <w:rPr>
          <w:color w:val="auto"/>
          <w:szCs w:val="20"/>
          <w:rtl/>
        </w:rPr>
        <w:t>-</w:t>
      </w:r>
      <w:r w:rsidRPr="00C30296">
        <w:rPr>
          <w:color w:val="auto"/>
        </w:rPr>
        <w:t>Ѓаа́рец лемишпехотеЃе́м яцеу́ мин</w:t>
      </w:r>
      <w:r w:rsidRPr="00C30296">
        <w:rPr>
          <w:color w:val="auto"/>
          <w:szCs w:val="20"/>
          <w:rtl/>
        </w:rPr>
        <w:t>-</w:t>
      </w:r>
      <w:r w:rsidRPr="00C30296">
        <w:rPr>
          <w:color w:val="auto"/>
        </w:rPr>
        <w:t>Ѓатева́</w:t>
      </w:r>
    </w:p>
    <w:p w14:paraId="4012993B" w14:textId="77777777" w:rsidR="00FB4E67" w:rsidRPr="00C30296" w:rsidRDefault="00FB4E67" w:rsidP="0083696F">
      <w:pPr>
        <w:pStyle w:val="17"/>
        <w:rPr>
          <w:color w:val="auto"/>
        </w:rPr>
      </w:pPr>
      <w:r w:rsidRPr="00C30296">
        <w:rPr>
          <w:color w:val="auto"/>
        </w:rPr>
        <w:t>19. И все звери, и все пресмыкающиеся, и все птицы, всё, что копошится на земле, по семьям их, вышли из ковчега.</w:t>
      </w:r>
    </w:p>
    <w:p w14:paraId="248D45E6" w14:textId="77777777" w:rsidR="00FB4E67" w:rsidRPr="00C30296" w:rsidRDefault="00FB4E67" w:rsidP="0083696F">
      <w:pPr>
        <w:pStyle w:val="17"/>
        <w:rPr>
          <w:color w:val="auto"/>
        </w:rPr>
      </w:pPr>
    </w:p>
    <w:p w14:paraId="5ABF5DBF" w14:textId="77777777" w:rsidR="00FB4E67" w:rsidRPr="00C30296" w:rsidRDefault="00FB4E67" w:rsidP="00FB4E67">
      <w:pPr>
        <w:rPr>
          <w:color w:val="auto"/>
        </w:rPr>
      </w:pPr>
      <w:r w:rsidRPr="00C30296">
        <w:rPr>
          <w:color w:val="auto"/>
        </w:rPr>
        <w:t xml:space="preserve">Почему написано </w:t>
      </w:r>
      <w:r w:rsidRPr="00C30296">
        <w:rPr>
          <w:i/>
          <w:iCs/>
          <w:color w:val="auto"/>
        </w:rPr>
        <w:t>по семьям их</w:t>
      </w:r>
      <w:r w:rsidRPr="00C30296">
        <w:rPr>
          <w:color w:val="auto"/>
        </w:rPr>
        <w:t>? Комментаторы говорят, что здесь животный мир пообещал не смешивать виды между собой, что каждое животное будет жить в своей семье, и распутству, которое произошло из-за распутства человека, будет положен конец.</w:t>
      </w:r>
    </w:p>
    <w:p w14:paraId="7A7C5661" w14:textId="5B274EC1" w:rsidR="00FB4E67" w:rsidRPr="00C30296" w:rsidRDefault="00FB4E67" w:rsidP="00FB4E67">
      <w:pPr>
        <w:rPr>
          <w:color w:val="auto"/>
        </w:rPr>
      </w:pPr>
      <w:r w:rsidRPr="00C30296">
        <w:rPr>
          <w:color w:val="auto"/>
        </w:rPr>
        <w:t>Но мы вернёмся чуть-чуть назад и зададимся вот каким вопросом: если Ноах выходит по откровению Всевышнего, если он выходит после того, как Всевышний обратился к нему и повелел выйти, то зачем же Ноах посылает птиц, чтобы проверить, спа</w:t>
      </w:r>
      <w:r w:rsidRPr="00C30296">
        <w:rPr>
          <w:rFonts w:cs="Times New Roman"/>
          <w:color w:val="auto"/>
        </w:rPr>
        <w:t>́</w:t>
      </w:r>
      <w:r w:rsidRPr="00C30296">
        <w:rPr>
          <w:color w:val="auto"/>
        </w:rPr>
        <w:t xml:space="preserve">ла ли вода на земле? Ну, подожди, если ты ждёшь </w:t>
      </w:r>
      <w:r w:rsidRPr="00C30296">
        <w:rPr>
          <w:color w:val="auto"/>
        </w:rPr>
        <w:lastRenderedPageBreak/>
        <w:t>откровение Всевышнего, то зачем ты проверяешь сам? Если мы смотрим самый простой смысл текста, то ответ тоже простой</w:t>
      </w:r>
      <w:r w:rsidR="001A1E2B" w:rsidRPr="00C30296">
        <w:rPr>
          <w:color w:val="auto"/>
        </w:rPr>
        <w:t xml:space="preserve"> – </w:t>
      </w:r>
      <w:r w:rsidRPr="00C30296">
        <w:rPr>
          <w:color w:val="auto"/>
        </w:rPr>
        <w:t>Всевышний ободряет Ноаха выйти из ковчега</w:t>
      </w:r>
      <w:r w:rsidR="00445795" w:rsidRPr="00C30296">
        <w:rPr>
          <w:color w:val="auto"/>
        </w:rPr>
        <w:t>.</w:t>
      </w:r>
      <w:r w:rsidRPr="00C30296">
        <w:rPr>
          <w:color w:val="auto"/>
        </w:rPr>
        <w:t xml:space="preserve"> </w:t>
      </w:r>
      <w:r w:rsidR="00445795" w:rsidRPr="00C30296">
        <w:rPr>
          <w:color w:val="auto"/>
        </w:rPr>
        <w:t>О</w:t>
      </w:r>
      <w:r w:rsidRPr="00C30296">
        <w:rPr>
          <w:color w:val="auto"/>
        </w:rPr>
        <w:t>н говорит: «Да, выходи, Я тебя благословляю». Это в данном случае не повеление, это благословение, когда Он обращается к Ноаху и говорит ему выйти из ковчега. Он подтверждает его решение, подтверждает его выбор. Человек получает возможность принимать какие-то решения в управлении ковчегом, управлении жизнью, даже в управлении всем живым. И Всевышний говорит на это «да и аминь», приходит и говорит ему: «Выходи. Да, пришло время выйти из ковчега. Нельзя всё время оставаться в ковчеге, мироздание не может оставаться в ковчеге. Ты должен выйти, и ты должен наполнять землю».</w:t>
      </w:r>
    </w:p>
    <w:p w14:paraId="0F0AB9F5" w14:textId="77777777" w:rsidR="00FB4E67" w:rsidRPr="00C30296" w:rsidRDefault="00FB4E67" w:rsidP="0083696F">
      <w:pPr>
        <w:pStyle w:val="13"/>
      </w:pPr>
    </w:p>
    <w:p w14:paraId="298CA314" w14:textId="77777777" w:rsidR="00FB4E67" w:rsidRPr="00C30296" w:rsidRDefault="00FB4E67" w:rsidP="0083696F">
      <w:pPr>
        <w:pStyle w:val="13"/>
        <w:rPr>
          <w:szCs w:val="28"/>
          <w:rtl/>
        </w:rPr>
      </w:pPr>
      <w:r w:rsidRPr="00C30296">
        <w:rPr>
          <w:szCs w:val="28"/>
          <w:rtl/>
        </w:rPr>
        <w:t>וַיִּבֶן נֹחַ מִזְבֵּחַ לַיהוָה וַיִּקַּח מִכֹּל הַבְּהֵמָה הַטְּהוֹרָה וּמִכֹּל הָעוֹף הַטָּהֹר וַיַּעַל עֹלֹת בַּמִּזְבֵּחַ</w:t>
      </w:r>
      <w:r w:rsidRPr="00C30296">
        <w:rPr>
          <w:szCs w:val="28"/>
        </w:rPr>
        <w:t>:</w:t>
      </w:r>
    </w:p>
    <w:p w14:paraId="1358FD27" w14:textId="7F990055" w:rsidR="00FB4E67" w:rsidRPr="00C30296" w:rsidRDefault="00FB4E67" w:rsidP="0083696F">
      <w:pPr>
        <w:pStyle w:val="15"/>
        <w:rPr>
          <w:color w:val="auto"/>
        </w:rPr>
      </w:pPr>
      <w:r w:rsidRPr="00C30296">
        <w:rPr>
          <w:color w:val="auto"/>
        </w:rPr>
        <w:t>вайи́вен нóax мизбэ́ях ладона́й вайика́х мико́ль ЃабеЃема́ Ѓате</w:t>
      </w:r>
      <w:r w:rsidR="0083696F" w:rsidRPr="00C30296">
        <w:rPr>
          <w:color w:val="auto"/>
        </w:rPr>
        <w:t>Ѓ</w:t>
      </w:r>
      <w:r w:rsidRPr="00C30296">
        <w:rPr>
          <w:color w:val="auto"/>
        </w:rPr>
        <w:t>ора́ умико́ль Ѓао́ф Ѓатаго́р вая́аль оло́т бамизбэ́ях</w:t>
      </w:r>
    </w:p>
    <w:p w14:paraId="57F46E33" w14:textId="0E052506" w:rsidR="00FB4E67" w:rsidRPr="00C30296" w:rsidRDefault="00FB4E67" w:rsidP="0083696F">
      <w:pPr>
        <w:pStyle w:val="17"/>
        <w:rPr>
          <w:color w:val="auto"/>
        </w:rPr>
      </w:pPr>
      <w:r w:rsidRPr="00C30296">
        <w:rPr>
          <w:color w:val="auto"/>
        </w:rPr>
        <w:t>20. И построил Ноах жертвенник Господу, и взял от всякого чистого скота и от всякой чистой птицы, и принёс всесожжение на жертве</w:t>
      </w:r>
      <w:r w:rsidR="00445795" w:rsidRPr="00C30296">
        <w:rPr>
          <w:color w:val="auto"/>
        </w:rPr>
        <w:t>н</w:t>
      </w:r>
      <w:r w:rsidRPr="00C30296">
        <w:rPr>
          <w:color w:val="auto"/>
        </w:rPr>
        <w:t>нике.</w:t>
      </w:r>
    </w:p>
    <w:p w14:paraId="57347ABC" w14:textId="77777777" w:rsidR="00FB4E67" w:rsidRPr="00C30296" w:rsidRDefault="00FB4E67" w:rsidP="0083696F">
      <w:pPr>
        <w:pStyle w:val="17"/>
        <w:rPr>
          <w:color w:val="auto"/>
        </w:rPr>
      </w:pPr>
    </w:p>
    <w:p w14:paraId="135560D5" w14:textId="2313D26E" w:rsidR="00FB4E67" w:rsidRPr="00C30296" w:rsidRDefault="00FB4E67" w:rsidP="00FB4E67">
      <w:pPr>
        <w:rPr>
          <w:color w:val="auto"/>
        </w:rPr>
      </w:pPr>
      <w:r w:rsidRPr="00C30296">
        <w:rPr>
          <w:color w:val="auto"/>
        </w:rPr>
        <w:t xml:space="preserve">Никто не заповедовал Ноаху строить жертвенник. Это его собственное решение, можно сказать как плод </w:t>
      </w:r>
      <w:r w:rsidR="004D7F39" w:rsidRPr="00C30296">
        <w:rPr>
          <w:color w:val="auto"/>
        </w:rPr>
        <w:t>коѓен</w:t>
      </w:r>
      <w:r w:rsidRPr="00C30296">
        <w:rPr>
          <w:color w:val="auto"/>
        </w:rPr>
        <w:t xml:space="preserve">ской подготовки, о которой мы говорили, плод священнической подготовки. Во-первых, это первый случай, когда кто-то строит жертвенник, во-вторых, это первый случай, когда кто-то приносит всесожжение. До этого мы не читали, что Каин или </w:t>
      </w:r>
      <w:r w:rsidR="0083696F" w:rsidRPr="00C30296">
        <w:rPr>
          <w:color w:val="auto"/>
        </w:rPr>
        <w:t>Ѓе</w:t>
      </w:r>
      <w:r w:rsidRPr="00C30296">
        <w:rPr>
          <w:color w:val="auto"/>
        </w:rPr>
        <w:t xml:space="preserve">вель строили жертвенники, мы читали только, что они приносили </w:t>
      </w:r>
      <w:r w:rsidRPr="00C30296">
        <w:rPr>
          <w:i/>
          <w:iCs/>
          <w:color w:val="auto"/>
        </w:rPr>
        <w:t>минху</w:t>
      </w:r>
      <w:r w:rsidRPr="00C30296">
        <w:rPr>
          <w:color w:val="auto"/>
        </w:rPr>
        <w:t>, здесь речь идёт уже о всесожжениях.</w:t>
      </w:r>
    </w:p>
    <w:p w14:paraId="4D707962" w14:textId="77777777" w:rsidR="00FB4E67" w:rsidRPr="00C30296" w:rsidRDefault="00FB4E67" w:rsidP="0083696F">
      <w:pPr>
        <w:pStyle w:val="13"/>
      </w:pPr>
    </w:p>
    <w:p w14:paraId="6EED92AB" w14:textId="77777777" w:rsidR="00FB4E67" w:rsidRPr="00C30296" w:rsidRDefault="00FB4E67" w:rsidP="0083696F">
      <w:pPr>
        <w:pStyle w:val="13"/>
        <w:rPr>
          <w:szCs w:val="28"/>
          <w:rtl/>
        </w:rPr>
      </w:pPr>
      <w:r w:rsidRPr="00C30296">
        <w:rPr>
          <w:szCs w:val="28"/>
          <w:rtl/>
        </w:rPr>
        <w:lastRenderedPageBreak/>
        <w:t>וַיָּרַח יְהוָה אֶת-רֵיחַ הַנִּיחֹחַ וַיֹּאמֶר יְהוָה אֶל-לִבּוֹ לֹא-אֹסִף לְקַלֵּל עוֹד אֶת-הָאֲדָמָה בַּעֲבוּר הָאָדָם כִּי יֵצֶר לֵב הָאָדָם רַע מִנְּעֻרָיו וְלֹא-אֹסִף עוֹד לְהַכּוֹת אֶת-כָּל-חַי כַּאֲשֶׁר עָשִׂיתִי</w:t>
      </w:r>
      <w:r w:rsidRPr="00C30296">
        <w:rPr>
          <w:szCs w:val="28"/>
        </w:rPr>
        <w:t>:</w:t>
      </w:r>
    </w:p>
    <w:p w14:paraId="2B20A3CE" w14:textId="77777777" w:rsidR="00FB4E67" w:rsidRPr="00C30296" w:rsidRDefault="00FB4E67" w:rsidP="0083696F">
      <w:pPr>
        <w:pStyle w:val="15"/>
        <w:rPr>
          <w:color w:val="auto"/>
        </w:rPr>
      </w:pPr>
      <w:r w:rsidRPr="00C30296">
        <w:rPr>
          <w:color w:val="auto"/>
        </w:rPr>
        <w:t>вая</w:t>
      </w:r>
      <w:r w:rsidRPr="00C30296">
        <w:rPr>
          <w:rFonts w:cstheme="minorHAnsi"/>
          <w:color w:val="auto"/>
        </w:rPr>
        <w:t>́</w:t>
      </w:r>
      <w:r w:rsidRPr="00C30296">
        <w:rPr>
          <w:color w:val="auto"/>
        </w:rPr>
        <w:t>рах адона</w:t>
      </w:r>
      <w:r w:rsidRPr="00C30296">
        <w:rPr>
          <w:rFonts w:cstheme="minorHAnsi"/>
          <w:color w:val="auto"/>
        </w:rPr>
        <w:t>́</w:t>
      </w:r>
      <w:r w:rsidRPr="00C30296">
        <w:rPr>
          <w:color w:val="auto"/>
        </w:rPr>
        <w:t>й эт</w:t>
      </w:r>
      <w:r w:rsidRPr="00C30296">
        <w:rPr>
          <w:color w:val="auto"/>
          <w:rtl/>
          <w:lang w:bidi="he-IL"/>
        </w:rPr>
        <w:t>-</w:t>
      </w:r>
      <w:r w:rsidRPr="00C30296">
        <w:rPr>
          <w:color w:val="auto"/>
        </w:rPr>
        <w:t>рэ</w:t>
      </w:r>
      <w:r w:rsidRPr="00C30296">
        <w:rPr>
          <w:rFonts w:cstheme="minorHAnsi"/>
          <w:color w:val="auto"/>
        </w:rPr>
        <w:t>́</w:t>
      </w:r>
      <w:r w:rsidRPr="00C30296">
        <w:rPr>
          <w:color w:val="auto"/>
        </w:rPr>
        <w:t>ях Г</w:t>
      </w:r>
      <w:r w:rsidRPr="00C30296">
        <w:rPr>
          <w:rFonts w:cstheme="minorHAnsi"/>
          <w:color w:val="auto"/>
        </w:rPr>
        <w:t>́</w:t>
      </w:r>
      <w:r w:rsidRPr="00C30296">
        <w:rPr>
          <w:color w:val="auto"/>
        </w:rPr>
        <w:t>анихо</w:t>
      </w:r>
      <w:r w:rsidRPr="00C30296">
        <w:rPr>
          <w:rFonts w:cstheme="minorHAnsi"/>
          <w:color w:val="auto"/>
        </w:rPr>
        <w:t>́</w:t>
      </w:r>
      <w:r w:rsidRPr="00C30296">
        <w:rPr>
          <w:color w:val="auto"/>
        </w:rPr>
        <w:t>ах ваёмер адона</w:t>
      </w:r>
      <w:r w:rsidRPr="00C30296">
        <w:rPr>
          <w:rFonts w:cstheme="minorHAnsi"/>
          <w:color w:val="auto"/>
        </w:rPr>
        <w:t>́</w:t>
      </w:r>
      <w:r w:rsidRPr="00C30296">
        <w:rPr>
          <w:color w:val="auto"/>
        </w:rPr>
        <w:t>й эль</w:t>
      </w:r>
      <w:r w:rsidRPr="00C30296">
        <w:rPr>
          <w:color w:val="auto"/>
          <w:rtl/>
          <w:lang w:bidi="he-IL"/>
        </w:rPr>
        <w:t>-</w:t>
      </w:r>
      <w:r w:rsidRPr="00C30296">
        <w:rPr>
          <w:color w:val="auto"/>
        </w:rPr>
        <w:t>либо</w:t>
      </w:r>
      <w:r w:rsidRPr="00C30296">
        <w:rPr>
          <w:rFonts w:cstheme="minorHAnsi"/>
          <w:color w:val="auto"/>
        </w:rPr>
        <w:t>́</w:t>
      </w:r>
      <w:r w:rsidRPr="00C30296">
        <w:rPr>
          <w:color w:val="auto"/>
        </w:rPr>
        <w:t xml:space="preserve"> ло оси</w:t>
      </w:r>
      <w:r w:rsidRPr="00C30296">
        <w:rPr>
          <w:rFonts w:cstheme="minorHAnsi"/>
          <w:color w:val="auto"/>
        </w:rPr>
        <w:t>́</w:t>
      </w:r>
      <w:r w:rsidRPr="00C30296">
        <w:rPr>
          <w:color w:val="auto"/>
        </w:rPr>
        <w:t>ф лекале</w:t>
      </w:r>
      <w:r w:rsidRPr="00C30296">
        <w:rPr>
          <w:rFonts w:cstheme="minorHAnsi"/>
          <w:color w:val="auto"/>
        </w:rPr>
        <w:t>́</w:t>
      </w:r>
      <w:r w:rsidRPr="00C30296">
        <w:rPr>
          <w:color w:val="auto"/>
        </w:rPr>
        <w:t>ль од эт</w:t>
      </w:r>
      <w:r w:rsidRPr="00C30296">
        <w:rPr>
          <w:color w:val="auto"/>
          <w:rtl/>
          <w:lang w:bidi="he-IL"/>
        </w:rPr>
        <w:t>-</w:t>
      </w:r>
      <w:r w:rsidRPr="00C30296">
        <w:rPr>
          <w:color w:val="auto"/>
        </w:rPr>
        <w:t>Г</w:t>
      </w:r>
      <w:r w:rsidRPr="00C30296">
        <w:rPr>
          <w:rFonts w:cstheme="minorHAnsi"/>
          <w:color w:val="auto"/>
        </w:rPr>
        <w:t>́</w:t>
      </w:r>
      <w:r w:rsidRPr="00C30296">
        <w:rPr>
          <w:color w:val="auto"/>
        </w:rPr>
        <w:t>аадама</w:t>
      </w:r>
      <w:r w:rsidRPr="00C30296">
        <w:rPr>
          <w:rFonts w:cstheme="minorHAnsi"/>
          <w:color w:val="auto"/>
        </w:rPr>
        <w:t>́</w:t>
      </w:r>
      <w:r w:rsidRPr="00C30296">
        <w:rPr>
          <w:color w:val="auto"/>
        </w:rPr>
        <w:t xml:space="preserve"> бааву</w:t>
      </w:r>
      <w:r w:rsidRPr="00C30296">
        <w:rPr>
          <w:rFonts w:cstheme="minorHAnsi"/>
          <w:color w:val="auto"/>
        </w:rPr>
        <w:t>́</w:t>
      </w:r>
      <w:r w:rsidRPr="00C30296">
        <w:rPr>
          <w:color w:val="auto"/>
        </w:rPr>
        <w:t>р Г</w:t>
      </w:r>
      <w:r w:rsidRPr="00C30296">
        <w:rPr>
          <w:rFonts w:cstheme="minorHAnsi"/>
          <w:color w:val="auto"/>
        </w:rPr>
        <w:t>́</w:t>
      </w:r>
      <w:r w:rsidRPr="00C30296">
        <w:rPr>
          <w:color w:val="auto"/>
        </w:rPr>
        <w:t>аада</w:t>
      </w:r>
      <w:r w:rsidRPr="00C30296">
        <w:rPr>
          <w:rFonts w:cstheme="minorHAnsi"/>
          <w:color w:val="auto"/>
        </w:rPr>
        <w:t>́</w:t>
      </w:r>
      <w:r w:rsidRPr="00C30296">
        <w:rPr>
          <w:color w:val="auto"/>
        </w:rPr>
        <w:t>м ки е</w:t>
      </w:r>
      <w:r w:rsidRPr="00C30296">
        <w:rPr>
          <w:rFonts w:cstheme="minorHAnsi"/>
          <w:color w:val="auto"/>
        </w:rPr>
        <w:t>́</w:t>
      </w:r>
      <w:r w:rsidRPr="00C30296">
        <w:rPr>
          <w:color w:val="auto"/>
        </w:rPr>
        <w:t>цер лев Г</w:t>
      </w:r>
      <w:r w:rsidRPr="00C30296">
        <w:rPr>
          <w:rFonts w:cstheme="minorHAnsi"/>
          <w:color w:val="auto"/>
        </w:rPr>
        <w:t>́</w:t>
      </w:r>
      <w:r w:rsidRPr="00C30296">
        <w:rPr>
          <w:color w:val="auto"/>
        </w:rPr>
        <w:t>аада</w:t>
      </w:r>
      <w:r w:rsidRPr="00C30296">
        <w:rPr>
          <w:rFonts w:cstheme="minorHAnsi"/>
          <w:color w:val="auto"/>
        </w:rPr>
        <w:t>́</w:t>
      </w:r>
      <w:r w:rsidRPr="00C30296">
        <w:rPr>
          <w:color w:val="auto"/>
        </w:rPr>
        <w:t>м ра минеура</w:t>
      </w:r>
      <w:r w:rsidRPr="00C30296">
        <w:rPr>
          <w:rFonts w:cstheme="minorHAnsi"/>
          <w:color w:val="auto"/>
        </w:rPr>
        <w:t>́</w:t>
      </w:r>
      <w:r w:rsidRPr="00C30296">
        <w:rPr>
          <w:color w:val="auto"/>
        </w:rPr>
        <w:t>в вело</w:t>
      </w:r>
      <w:r w:rsidRPr="00C30296">
        <w:rPr>
          <w:rFonts w:cstheme="minorHAnsi"/>
          <w:color w:val="auto"/>
        </w:rPr>
        <w:t>́</w:t>
      </w:r>
      <w:r w:rsidRPr="00C30296">
        <w:rPr>
          <w:color w:val="auto"/>
          <w:rtl/>
          <w:lang w:bidi="he-IL"/>
        </w:rPr>
        <w:t>-</w:t>
      </w:r>
      <w:r w:rsidRPr="00C30296">
        <w:rPr>
          <w:color w:val="auto"/>
        </w:rPr>
        <w:t>оси</w:t>
      </w:r>
      <w:r w:rsidRPr="00C30296">
        <w:rPr>
          <w:rFonts w:cstheme="minorHAnsi"/>
          <w:color w:val="auto"/>
        </w:rPr>
        <w:t>́</w:t>
      </w:r>
      <w:r w:rsidRPr="00C30296">
        <w:rPr>
          <w:color w:val="auto"/>
        </w:rPr>
        <w:t>ф од леГ</w:t>
      </w:r>
      <w:r w:rsidRPr="00C30296">
        <w:rPr>
          <w:rFonts w:cstheme="minorHAnsi"/>
          <w:color w:val="auto"/>
        </w:rPr>
        <w:t>́</w:t>
      </w:r>
      <w:r w:rsidRPr="00C30296">
        <w:rPr>
          <w:color w:val="auto"/>
        </w:rPr>
        <w:t>ако</w:t>
      </w:r>
      <w:r w:rsidRPr="00C30296">
        <w:rPr>
          <w:rFonts w:cstheme="minorHAnsi"/>
          <w:color w:val="auto"/>
        </w:rPr>
        <w:t>́</w:t>
      </w:r>
      <w:r w:rsidRPr="00C30296">
        <w:rPr>
          <w:color w:val="auto"/>
        </w:rPr>
        <w:t>т эт</w:t>
      </w:r>
      <w:r w:rsidRPr="00C30296">
        <w:rPr>
          <w:color w:val="auto"/>
          <w:rtl/>
          <w:lang w:bidi="he-IL"/>
        </w:rPr>
        <w:t>-</w:t>
      </w:r>
      <w:r w:rsidRPr="00C30296">
        <w:rPr>
          <w:color w:val="auto"/>
        </w:rPr>
        <w:t>коль</w:t>
      </w:r>
      <w:r w:rsidRPr="00C30296">
        <w:rPr>
          <w:color w:val="auto"/>
          <w:rtl/>
          <w:lang w:bidi="he-IL"/>
        </w:rPr>
        <w:t>-</w:t>
      </w:r>
      <w:r w:rsidRPr="00C30296">
        <w:rPr>
          <w:color w:val="auto"/>
        </w:rPr>
        <w:t>ха</w:t>
      </w:r>
      <w:r w:rsidRPr="00C30296">
        <w:rPr>
          <w:rFonts w:cstheme="minorHAnsi"/>
          <w:color w:val="auto"/>
        </w:rPr>
        <w:t>́</w:t>
      </w:r>
      <w:r w:rsidRPr="00C30296">
        <w:rPr>
          <w:color w:val="auto"/>
        </w:rPr>
        <w:t>й кааше</w:t>
      </w:r>
      <w:r w:rsidRPr="00C30296">
        <w:rPr>
          <w:rFonts w:cstheme="minorHAnsi"/>
          <w:color w:val="auto"/>
        </w:rPr>
        <w:t>́</w:t>
      </w:r>
      <w:r w:rsidRPr="00C30296">
        <w:rPr>
          <w:color w:val="auto"/>
        </w:rPr>
        <w:t>р аси</w:t>
      </w:r>
      <w:r w:rsidRPr="00C30296">
        <w:rPr>
          <w:rFonts w:cstheme="minorHAnsi"/>
          <w:color w:val="auto"/>
        </w:rPr>
        <w:t>́</w:t>
      </w:r>
      <w:r w:rsidRPr="00C30296">
        <w:rPr>
          <w:color w:val="auto"/>
        </w:rPr>
        <w:t>ти</w:t>
      </w:r>
    </w:p>
    <w:p w14:paraId="1E38EF14" w14:textId="1D322139" w:rsidR="00FB4E67" w:rsidRPr="00C30296" w:rsidRDefault="00FB4E67" w:rsidP="0083696F">
      <w:pPr>
        <w:pStyle w:val="17"/>
        <w:rPr>
          <w:color w:val="auto"/>
        </w:rPr>
      </w:pPr>
      <w:r w:rsidRPr="00C30296">
        <w:rPr>
          <w:color w:val="auto"/>
        </w:rPr>
        <w:t>21. И обоял Господь запах благоухания, и сказал Господь сердцу Своему: «Я не буду больше проклинать землю за адама, потому что начаток сердца человека злой от юности его. И не буду больше побивать всё живое</w:t>
      </w:r>
      <w:r w:rsidR="0083696F" w:rsidRPr="00C30296">
        <w:rPr>
          <w:color w:val="auto"/>
        </w:rPr>
        <w:t>,</w:t>
      </w:r>
      <w:r w:rsidRPr="00C30296">
        <w:rPr>
          <w:color w:val="auto"/>
        </w:rPr>
        <w:t xml:space="preserve"> как Я сделал.</w:t>
      </w:r>
    </w:p>
    <w:p w14:paraId="0938928F" w14:textId="77777777" w:rsidR="00FB4E67" w:rsidRPr="00C30296" w:rsidRDefault="00FB4E67" w:rsidP="0083696F">
      <w:pPr>
        <w:pStyle w:val="17"/>
        <w:rPr>
          <w:color w:val="auto"/>
        </w:rPr>
      </w:pPr>
    </w:p>
    <w:p w14:paraId="5A5B2594" w14:textId="27CC3F55" w:rsidR="00FB4E67" w:rsidRPr="00C30296" w:rsidRDefault="00FB4E67" w:rsidP="00FB4E67">
      <w:pPr>
        <w:rPr>
          <w:color w:val="auto"/>
        </w:rPr>
      </w:pPr>
      <w:r w:rsidRPr="00C30296">
        <w:rPr>
          <w:color w:val="auto"/>
        </w:rPr>
        <w:t>Некоторые комментат</w:t>
      </w:r>
      <w:r w:rsidR="0083696F" w:rsidRPr="00C30296">
        <w:rPr>
          <w:color w:val="auto"/>
        </w:rPr>
        <w:t>о</w:t>
      </w:r>
      <w:r w:rsidRPr="00C30296">
        <w:rPr>
          <w:color w:val="auto"/>
        </w:rPr>
        <w:t xml:space="preserve">ры говорят, что здесь от жертв Ноаха запахло </w:t>
      </w:r>
      <w:r w:rsidR="00412DB1" w:rsidRPr="00C30296">
        <w:rPr>
          <w:color w:val="auto"/>
        </w:rPr>
        <w:t>Авраѓам</w:t>
      </w:r>
      <w:r w:rsidRPr="00C30296">
        <w:rPr>
          <w:color w:val="auto"/>
        </w:rPr>
        <w:t xml:space="preserve">ом, то есть Господь обоял потенциал человечества породить </w:t>
      </w:r>
      <w:r w:rsidR="00412DB1" w:rsidRPr="00C30296">
        <w:rPr>
          <w:color w:val="auto"/>
        </w:rPr>
        <w:t>Авраѓам</w:t>
      </w:r>
      <w:r w:rsidRPr="00C30296">
        <w:rPr>
          <w:color w:val="auto"/>
        </w:rPr>
        <w:t xml:space="preserve">а и начать устроение нового народа на земле. </w:t>
      </w:r>
    </w:p>
    <w:p w14:paraId="75BD905B" w14:textId="77777777" w:rsidR="00FB4E67" w:rsidRPr="00C30296" w:rsidRDefault="00FB4E67" w:rsidP="00DA5B5A">
      <w:pPr>
        <w:rPr>
          <w:color w:val="auto"/>
        </w:rPr>
      </w:pPr>
      <w:r w:rsidRPr="00C30296">
        <w:rPr>
          <w:color w:val="auto"/>
        </w:rPr>
        <w:t xml:space="preserve">Я уже говорил о том и повторю ещё раз, так как это такое очень интересное замечание: </w:t>
      </w:r>
      <w:r w:rsidRPr="00C30296">
        <w:rPr>
          <w:i/>
          <w:iCs/>
          <w:color w:val="auto"/>
        </w:rPr>
        <w:t>в сердце своём</w:t>
      </w:r>
      <w:r w:rsidRPr="00C30296">
        <w:rPr>
          <w:color w:val="auto"/>
        </w:rPr>
        <w:t xml:space="preserve"> (</w:t>
      </w:r>
      <w:r w:rsidRPr="00C30296">
        <w:rPr>
          <w:i/>
          <w:iCs/>
          <w:color w:val="auto"/>
        </w:rPr>
        <w:t>бе-либо</w:t>
      </w:r>
      <w:r w:rsidRPr="00C30296">
        <w:rPr>
          <w:color w:val="auto"/>
        </w:rPr>
        <w:t xml:space="preserve">) говорит только злодей. «Сказал злодей в сердце своём: «Нет Бога». Злодей говорит в сердце своём, его разум уже в сердце, он уже принимает своё сердце таким, какое оно есть, и вот по этому сердцу меняет мир, преобразует себя по своему сердцу. Когда мы говорим о праведниках, праведник говорит </w:t>
      </w:r>
      <w:r w:rsidRPr="00C30296">
        <w:rPr>
          <w:i/>
          <w:color w:val="auto"/>
        </w:rPr>
        <w:t>ле-либо</w:t>
      </w:r>
      <w:r w:rsidRPr="00C30296">
        <w:rPr>
          <w:color w:val="auto"/>
        </w:rPr>
        <w:t xml:space="preserve"> </w:t>
      </w:r>
      <w:r w:rsidRPr="00C30296">
        <w:rPr>
          <w:i/>
          <w:color w:val="auto"/>
        </w:rPr>
        <w:t>(к сердцу своему)</w:t>
      </w:r>
      <w:r w:rsidRPr="00C30296">
        <w:rPr>
          <w:color w:val="auto"/>
        </w:rPr>
        <w:t xml:space="preserve"> или </w:t>
      </w:r>
      <w:r w:rsidRPr="00C30296">
        <w:rPr>
          <w:i/>
          <w:color w:val="auto"/>
        </w:rPr>
        <w:t>эль-либо (сердцу своему)</w:t>
      </w:r>
      <w:r w:rsidRPr="00C30296">
        <w:rPr>
          <w:color w:val="auto"/>
        </w:rPr>
        <w:t xml:space="preserve"> и только так. Действия праведника направлены на изменение, преобразование, преображение своего сердца, он говорит своему сердцу, словно чтобы воспитать своё сердце. Эта разница устойчива и следует через весь Танах. Так в сердце своём, как бы властвуя над сердцем своим, говорит человек-злодей; к сердцу своему говорит человек-праведник, ну и Всевышний, поскольку у Всевышнего нет сердца как такового, и Всевышний не говорит со Своим сердцем, а это образы, </w:t>
      </w:r>
      <w:r w:rsidRPr="00C30296">
        <w:rPr>
          <w:color w:val="auto"/>
        </w:rPr>
        <w:lastRenderedPageBreak/>
        <w:t>которые нам передаются. Но всё-таки нам сказано к сердцу Своему.</w:t>
      </w:r>
    </w:p>
    <w:p w14:paraId="59266E7C" w14:textId="77777777" w:rsidR="00DA5B5A" w:rsidRPr="00C30296" w:rsidRDefault="00FB4E67" w:rsidP="00FB4E67">
      <w:pPr>
        <w:rPr>
          <w:color w:val="auto"/>
        </w:rPr>
      </w:pPr>
      <w:r w:rsidRPr="00C30296">
        <w:rPr>
          <w:i/>
          <w:color w:val="auto"/>
        </w:rPr>
        <w:t>Я не буду больше проклинать землю за адама</w:t>
      </w:r>
      <w:r w:rsidR="00DA5B5A" w:rsidRPr="00C30296">
        <w:rPr>
          <w:i/>
          <w:color w:val="auto"/>
        </w:rPr>
        <w:t>.</w:t>
      </w:r>
      <w:r w:rsidRPr="00C30296">
        <w:rPr>
          <w:color w:val="auto"/>
        </w:rPr>
        <w:t xml:space="preserve"> </w:t>
      </w:r>
      <w:r w:rsidR="00DA5B5A" w:rsidRPr="00C30296">
        <w:rPr>
          <w:color w:val="auto"/>
        </w:rPr>
        <w:t>Э</w:t>
      </w:r>
      <w:r w:rsidRPr="00C30296">
        <w:rPr>
          <w:color w:val="auto"/>
        </w:rPr>
        <w:t xml:space="preserve">то примерно то же самое, что Господь говорил до потопа, что же здесь поменялось? Можно понять эту фразу несколькими способами. </w:t>
      </w:r>
    </w:p>
    <w:p w14:paraId="12781FB2" w14:textId="47E0A836" w:rsidR="00DA5B5A" w:rsidRPr="00C30296" w:rsidRDefault="00FB4E67" w:rsidP="00FB4E67">
      <w:pPr>
        <w:rPr>
          <w:color w:val="auto"/>
        </w:rPr>
      </w:pPr>
      <w:r w:rsidRPr="00C30296">
        <w:rPr>
          <w:color w:val="auto"/>
        </w:rPr>
        <w:t>Первый способ</w:t>
      </w:r>
      <w:r w:rsidR="00DA5B5A" w:rsidRPr="00C30296">
        <w:rPr>
          <w:color w:val="auto"/>
        </w:rPr>
        <w:t>.</w:t>
      </w:r>
      <w:r w:rsidRPr="00C30296">
        <w:rPr>
          <w:color w:val="auto"/>
        </w:rPr>
        <w:t xml:space="preserve"> «Я больше не буду наказывать землю за этого вечно плохого адама, пусть адам отвечает сам, земля больше за него не в ответе». Новый человек</w:t>
      </w:r>
      <w:r w:rsidR="001A1E2B" w:rsidRPr="00C30296">
        <w:rPr>
          <w:color w:val="auto"/>
        </w:rPr>
        <w:t xml:space="preserve"> – </w:t>
      </w:r>
      <w:r w:rsidRPr="00C30296">
        <w:rPr>
          <w:color w:val="auto"/>
        </w:rPr>
        <w:t>уже не тот Адам, который изначально был сделан из земли, это новое человечество</w:t>
      </w:r>
      <w:r w:rsidR="00DA5B5A" w:rsidRPr="00C30296">
        <w:rPr>
          <w:color w:val="auto"/>
        </w:rPr>
        <w:t>,</w:t>
      </w:r>
      <w:r w:rsidRPr="00C30296">
        <w:rPr>
          <w:color w:val="auto"/>
        </w:rPr>
        <w:t xml:space="preserve"> и земля за него не в ответе. </w:t>
      </w:r>
    </w:p>
    <w:p w14:paraId="22321DF9" w14:textId="77777777" w:rsidR="00DA5B5A" w:rsidRPr="00C30296" w:rsidRDefault="00FB4E67" w:rsidP="00FB4E67">
      <w:pPr>
        <w:rPr>
          <w:color w:val="auto"/>
        </w:rPr>
      </w:pPr>
      <w:r w:rsidRPr="00C30296">
        <w:rPr>
          <w:color w:val="auto"/>
        </w:rPr>
        <w:t>Второй вариант</w:t>
      </w:r>
      <w:r w:rsidR="00DA5B5A" w:rsidRPr="00C30296">
        <w:rPr>
          <w:color w:val="auto"/>
        </w:rPr>
        <w:t>.</w:t>
      </w:r>
      <w:r w:rsidRPr="00C30296">
        <w:rPr>
          <w:color w:val="auto"/>
        </w:rPr>
        <w:t xml:space="preserve"> Всевышний говорит: «Я больше не буду наказывать таким образом человека за зло и землю больше не буду наказывать за зло человека</w:t>
      </w:r>
      <w:r w:rsidR="00DA5B5A" w:rsidRPr="00C30296">
        <w:rPr>
          <w:color w:val="auto"/>
        </w:rPr>
        <w:t>.</w:t>
      </w:r>
      <w:r w:rsidRPr="00C30296">
        <w:rPr>
          <w:color w:val="auto"/>
        </w:rPr>
        <w:t xml:space="preserve"> </w:t>
      </w:r>
      <w:r w:rsidR="00DA5B5A" w:rsidRPr="00C30296">
        <w:rPr>
          <w:color w:val="auto"/>
        </w:rPr>
        <w:t>Н</w:t>
      </w:r>
      <w:r w:rsidRPr="00C30296">
        <w:rPr>
          <w:color w:val="auto"/>
        </w:rPr>
        <w:t>у</w:t>
      </w:r>
      <w:r w:rsidR="00DA5B5A" w:rsidRPr="00C30296">
        <w:rPr>
          <w:color w:val="auto"/>
        </w:rPr>
        <w:t>,</w:t>
      </w:r>
      <w:r w:rsidRPr="00C30296">
        <w:rPr>
          <w:color w:val="auto"/>
        </w:rPr>
        <w:t xml:space="preserve"> злой он, и надо это менять, а не уничтожать его. Это новое человечество я буду обучать и менять». </w:t>
      </w:r>
    </w:p>
    <w:p w14:paraId="0457DAFD" w14:textId="1D51E763" w:rsidR="00FB4E67" w:rsidRPr="00C30296" w:rsidRDefault="00FB4E67" w:rsidP="00FB4E67">
      <w:pPr>
        <w:rPr>
          <w:color w:val="auto"/>
        </w:rPr>
      </w:pPr>
      <w:r w:rsidRPr="00C30296">
        <w:rPr>
          <w:color w:val="auto"/>
        </w:rPr>
        <w:t>Есть ещё один способ посмотреть на эти слова Всевышнего. Часто так бывает, что Всевышний меняет метод действия</w:t>
      </w:r>
      <w:r w:rsidR="00DA5B5A" w:rsidRPr="00C30296">
        <w:rPr>
          <w:color w:val="auto"/>
        </w:rPr>
        <w:t>.</w:t>
      </w:r>
      <w:r w:rsidRPr="00C30296">
        <w:rPr>
          <w:color w:val="auto"/>
        </w:rPr>
        <w:t xml:space="preserve"> </w:t>
      </w:r>
      <w:r w:rsidR="00DA5B5A" w:rsidRPr="00C30296">
        <w:rPr>
          <w:color w:val="auto"/>
        </w:rPr>
        <w:t>Н</w:t>
      </w:r>
      <w:r w:rsidRPr="00C30296">
        <w:rPr>
          <w:color w:val="auto"/>
        </w:rPr>
        <w:t>апример, когда Израиль согрешил грехом тельца, Всевышний сказал: «Вы остаётесь здесь на сорок лет». Это, так скажем, план «Б» у Всевышнего. И здесь Всевышний говорит: «Я уже не буду строить чистоту земли, Я не буду преображать землю через каких</w:t>
      </w:r>
      <w:r w:rsidRPr="00C30296">
        <w:rPr>
          <w:color w:val="auto"/>
          <w:lang w:bidi="he-IL"/>
        </w:rPr>
        <w:t>-то</w:t>
      </w:r>
      <w:r w:rsidRPr="00C30296">
        <w:rPr>
          <w:color w:val="auto"/>
        </w:rPr>
        <w:t xml:space="preserve"> отдельных праведников. Да, все согрешили, но есть Ханох, есть Ноах</w:t>
      </w:r>
      <w:r w:rsidR="001A1E2B" w:rsidRPr="00C30296">
        <w:rPr>
          <w:color w:val="auto"/>
        </w:rPr>
        <w:t xml:space="preserve"> – </w:t>
      </w:r>
      <w:r w:rsidRPr="00C30296">
        <w:rPr>
          <w:color w:val="auto"/>
        </w:rPr>
        <w:t xml:space="preserve">они праведные, единицы праведных среди всей земли, среди всего </w:t>
      </w:r>
      <w:r w:rsidR="00DA5B5A" w:rsidRPr="00C30296">
        <w:rPr>
          <w:color w:val="auto"/>
        </w:rPr>
        <w:t>народонаселения</w:t>
      </w:r>
      <w:r w:rsidRPr="00C30296">
        <w:rPr>
          <w:color w:val="auto"/>
        </w:rPr>
        <w:t xml:space="preserve"> земли. Я буду создавать народ святых, царственное священство, и Я теперь буду пестовать общину, в которой Я буду жить». Как сказал </w:t>
      </w:r>
      <w:r w:rsidR="00DA5B5A" w:rsidRPr="00C30296">
        <w:rPr>
          <w:color w:val="auto"/>
        </w:rPr>
        <w:t>Йешая</w:t>
      </w:r>
      <w:r w:rsidR="00DA5B5A" w:rsidRPr="00C30296">
        <w:rPr>
          <w:rFonts w:cs="Times New Roman"/>
          <w:color w:val="auto"/>
        </w:rPr>
        <w:t>ѓу</w:t>
      </w:r>
      <w:r w:rsidRPr="00C30296">
        <w:rPr>
          <w:color w:val="auto"/>
        </w:rPr>
        <w:t>: «Народ, который Я создал во славу Себе». Не конкретных праведников, а именно общину. Много разных размышлений на эту тему и снова можно сказать, что комментаторы больше говорят о самих себе, чем о том, что они комментируют.</w:t>
      </w:r>
    </w:p>
    <w:p w14:paraId="3978CCFD" w14:textId="2145C27C" w:rsidR="00FB4E67" w:rsidRPr="00C30296" w:rsidRDefault="00FB4E67" w:rsidP="00FB4E67">
      <w:pPr>
        <w:rPr>
          <w:color w:val="auto"/>
        </w:rPr>
      </w:pPr>
      <w:r w:rsidRPr="00C30296">
        <w:rPr>
          <w:i/>
          <w:iCs/>
          <w:color w:val="auto"/>
        </w:rPr>
        <w:lastRenderedPageBreak/>
        <w:t>Ло оси</w:t>
      </w:r>
      <w:r w:rsidRPr="00C30296">
        <w:rPr>
          <w:rFonts w:cstheme="minorHAnsi"/>
          <w:i/>
          <w:iCs/>
          <w:color w:val="auto"/>
        </w:rPr>
        <w:t>́</w:t>
      </w:r>
      <w:r w:rsidRPr="00C30296">
        <w:rPr>
          <w:i/>
          <w:iCs/>
          <w:color w:val="auto"/>
        </w:rPr>
        <w:t>ф</w:t>
      </w:r>
      <w:r w:rsidRPr="00C30296">
        <w:rPr>
          <w:color w:val="auto"/>
        </w:rPr>
        <w:t>. Из того, что Всевышний говорит это два раза, выводят язык клятвы. Как нас учит Машиах и как учит устная Тора, языку клятвы. «Да, да» (двойное повторение «да»)</w:t>
      </w:r>
      <w:r w:rsidR="001A1E2B" w:rsidRPr="00C30296">
        <w:rPr>
          <w:color w:val="auto"/>
        </w:rPr>
        <w:t xml:space="preserve"> – </w:t>
      </w:r>
      <w:r w:rsidRPr="00C30296">
        <w:rPr>
          <w:color w:val="auto"/>
        </w:rPr>
        <w:t xml:space="preserve">это клятва; двойное повторение </w:t>
      </w:r>
      <w:r w:rsidRPr="00C30296">
        <w:rPr>
          <w:i/>
          <w:iCs/>
          <w:color w:val="auto"/>
        </w:rPr>
        <w:t>нет</w:t>
      </w:r>
      <w:r w:rsidRPr="00C30296">
        <w:rPr>
          <w:color w:val="auto"/>
        </w:rPr>
        <w:t xml:space="preserve"> (</w:t>
      </w:r>
      <w:r w:rsidRPr="00C30296">
        <w:rPr>
          <w:i/>
          <w:iCs/>
          <w:color w:val="auto"/>
        </w:rPr>
        <w:t>ло, ло</w:t>
      </w:r>
      <w:r w:rsidRPr="00C30296">
        <w:rPr>
          <w:color w:val="auto"/>
        </w:rPr>
        <w:t>)</w:t>
      </w:r>
      <w:r w:rsidR="001A1E2B" w:rsidRPr="00C30296">
        <w:rPr>
          <w:color w:val="auto"/>
        </w:rPr>
        <w:t xml:space="preserve"> – </w:t>
      </w:r>
      <w:r w:rsidRPr="00C30296">
        <w:rPr>
          <w:color w:val="auto"/>
        </w:rPr>
        <w:t xml:space="preserve">это клятва. </w:t>
      </w:r>
      <w:r w:rsidR="00DA5B5A" w:rsidRPr="00C30296">
        <w:rPr>
          <w:i/>
          <w:iCs/>
          <w:color w:val="auto"/>
        </w:rPr>
        <w:t>Кэ</w:t>
      </w:r>
      <w:r w:rsidRPr="00C30296">
        <w:rPr>
          <w:i/>
          <w:iCs/>
          <w:color w:val="auto"/>
        </w:rPr>
        <w:t xml:space="preserve">н, </w:t>
      </w:r>
      <w:r w:rsidR="00DA5B5A" w:rsidRPr="00C30296">
        <w:rPr>
          <w:i/>
          <w:iCs/>
          <w:color w:val="auto"/>
        </w:rPr>
        <w:t>кэ</w:t>
      </w:r>
      <w:r w:rsidRPr="00C30296">
        <w:rPr>
          <w:i/>
          <w:iCs/>
          <w:color w:val="auto"/>
        </w:rPr>
        <w:t>н</w:t>
      </w:r>
      <w:r w:rsidRPr="00C30296">
        <w:rPr>
          <w:color w:val="auto"/>
        </w:rPr>
        <w:t xml:space="preserve"> (</w:t>
      </w:r>
      <w:r w:rsidRPr="00C30296">
        <w:rPr>
          <w:i/>
          <w:iCs/>
          <w:color w:val="auto"/>
        </w:rPr>
        <w:t>да, да</w:t>
      </w:r>
      <w:r w:rsidRPr="00C30296">
        <w:rPr>
          <w:color w:val="auto"/>
        </w:rPr>
        <w:t xml:space="preserve">) или </w:t>
      </w:r>
      <w:r w:rsidRPr="00C30296">
        <w:rPr>
          <w:i/>
          <w:iCs/>
          <w:color w:val="auto"/>
        </w:rPr>
        <w:t>ло, ло</w:t>
      </w:r>
      <w:r w:rsidR="001A1E2B" w:rsidRPr="00C30296">
        <w:rPr>
          <w:color w:val="auto"/>
        </w:rPr>
        <w:t xml:space="preserve"> – </w:t>
      </w:r>
      <w:r w:rsidRPr="00C30296">
        <w:rPr>
          <w:color w:val="auto"/>
        </w:rPr>
        <w:t xml:space="preserve">это язык клятвы в суде. </w:t>
      </w:r>
      <w:r w:rsidRPr="00C30296">
        <w:rPr>
          <w:i/>
          <w:iCs/>
          <w:color w:val="auto"/>
        </w:rPr>
        <w:t>Осиф, осиф</w:t>
      </w:r>
      <w:r w:rsidR="001A1E2B" w:rsidRPr="00C30296">
        <w:rPr>
          <w:color w:val="auto"/>
        </w:rPr>
        <w:t xml:space="preserve"> – </w:t>
      </w:r>
      <w:r w:rsidRPr="00C30296">
        <w:rPr>
          <w:color w:val="auto"/>
        </w:rPr>
        <w:t xml:space="preserve">это тоже язык клятвы Всевышнего. </w:t>
      </w:r>
      <w:r w:rsidR="00DA5B5A" w:rsidRPr="00C30296">
        <w:rPr>
          <w:color w:val="auto"/>
        </w:rPr>
        <w:t>Йешаяѓу</w:t>
      </w:r>
      <w:r w:rsidRPr="00C30296">
        <w:rPr>
          <w:color w:val="auto"/>
        </w:rPr>
        <w:t xml:space="preserve"> говорит: «Я клялся о потопе». </w:t>
      </w:r>
      <w:r w:rsidR="00DA5B5A" w:rsidRPr="00C30296">
        <w:rPr>
          <w:color w:val="auto"/>
        </w:rPr>
        <w:t>Йешаяѓу</w:t>
      </w:r>
      <w:r w:rsidRPr="00C30296">
        <w:rPr>
          <w:color w:val="auto"/>
        </w:rPr>
        <w:t xml:space="preserve"> приводит слова Всевышнего. Где клятва? Клятва в двойном повторении этих слов. Всевышний здесь говорит: «Я больше не буду уничтожать всё живое, как Я сейчас сделал».</w:t>
      </w:r>
    </w:p>
    <w:p w14:paraId="6A5CDEC6" w14:textId="77777777" w:rsidR="00FB4E67" w:rsidRPr="00C30296" w:rsidRDefault="00FB4E67" w:rsidP="00DA5B5A">
      <w:pPr>
        <w:pStyle w:val="13"/>
      </w:pPr>
    </w:p>
    <w:p w14:paraId="07DB3C1B" w14:textId="77777777" w:rsidR="00FB4E67" w:rsidRPr="00C30296" w:rsidRDefault="00FB4E67" w:rsidP="00DA5B5A">
      <w:pPr>
        <w:pStyle w:val="13"/>
        <w:rPr>
          <w:szCs w:val="28"/>
          <w:rtl/>
        </w:rPr>
      </w:pPr>
      <w:r w:rsidRPr="00C30296">
        <w:rPr>
          <w:szCs w:val="28"/>
          <w:rtl/>
        </w:rPr>
        <w:t>עֹד כָּל-יְמֵי הָאָרֶץ זֶרַע וְקָצִיר וְקֹר וָחֹם וְקַיִץ וָחֹרֶף וְיוֹם וָלַיְלָה לֹא יִשְׁבֹּתוּ</w:t>
      </w:r>
      <w:r w:rsidRPr="00C30296">
        <w:t>:</w:t>
      </w:r>
    </w:p>
    <w:p w14:paraId="009D9A0D" w14:textId="77777777" w:rsidR="00FB4E67" w:rsidRPr="00C30296" w:rsidRDefault="00FB4E67" w:rsidP="00DA5B5A">
      <w:pPr>
        <w:pStyle w:val="15"/>
        <w:rPr>
          <w:color w:val="auto"/>
        </w:rPr>
      </w:pPr>
      <w:r w:rsidRPr="00C30296">
        <w:rPr>
          <w:color w:val="auto"/>
        </w:rPr>
        <w:t>од коль</w:t>
      </w:r>
      <w:r w:rsidRPr="00C30296">
        <w:rPr>
          <w:color w:val="auto"/>
          <w:szCs w:val="20"/>
          <w:rtl/>
        </w:rPr>
        <w:t>-</w:t>
      </w:r>
      <w:r w:rsidRPr="00C30296">
        <w:rPr>
          <w:color w:val="auto"/>
        </w:rPr>
        <w:t>емэ́ Ѓаа́рец зэ́ра векаци́р веко́р вахо́м века́йиц вахо́реф веём вала́йла ло йишбо́ту</w:t>
      </w:r>
    </w:p>
    <w:p w14:paraId="392B87B7" w14:textId="77777777" w:rsidR="00FB4E67" w:rsidRPr="00C30296" w:rsidRDefault="00FB4E67" w:rsidP="00DA5B5A">
      <w:pPr>
        <w:pStyle w:val="17"/>
        <w:rPr>
          <w:color w:val="auto"/>
        </w:rPr>
      </w:pPr>
      <w:r w:rsidRPr="00C30296">
        <w:rPr>
          <w:color w:val="auto"/>
        </w:rPr>
        <w:t>22. Во все дни земли сеяние и жатва, холод и жар, лето и зима, день и ночь не прекратятся».</w:t>
      </w:r>
    </w:p>
    <w:p w14:paraId="56024AA7" w14:textId="77777777" w:rsidR="00FB4E67" w:rsidRPr="00C30296" w:rsidRDefault="00FB4E67" w:rsidP="00DA5B5A">
      <w:pPr>
        <w:pStyle w:val="17"/>
        <w:rPr>
          <w:color w:val="auto"/>
        </w:rPr>
      </w:pPr>
    </w:p>
    <w:p w14:paraId="051AEC34" w14:textId="3D2576C6" w:rsidR="00FB4E67" w:rsidRPr="00C30296" w:rsidRDefault="00FB4E67" w:rsidP="005C300F">
      <w:pPr>
        <w:rPr>
          <w:color w:val="auto"/>
        </w:rPr>
      </w:pPr>
      <w:r w:rsidRPr="00C30296">
        <w:rPr>
          <w:color w:val="auto"/>
        </w:rPr>
        <w:t>Можно сделать из этого вывод, что в тот момент, когда был ковчег, когда ковчег плыл, когда был потоп, не сменялись сезоны. Да и как бы сменялись сезоны, если всё время пасмурно с дождём</w:t>
      </w:r>
      <w:r w:rsidR="00DA5B5A" w:rsidRPr="00C30296">
        <w:rPr>
          <w:color w:val="auto"/>
        </w:rPr>
        <w:t>?</w:t>
      </w:r>
      <w:r w:rsidRPr="00C30296">
        <w:rPr>
          <w:color w:val="auto"/>
        </w:rPr>
        <w:t xml:space="preserve"> Теперь Всевышний говорит, что этот порядок, это установление природы будет действовать постоянно. О новых правилах мы прочитаем ещё в следующей главе.</w:t>
      </w:r>
      <w:r w:rsidRPr="00C30296">
        <w:rPr>
          <w:color w:val="auto"/>
        </w:rPr>
        <w:br w:type="page"/>
      </w:r>
    </w:p>
    <w:p w14:paraId="74E4496D" w14:textId="159FA0AB" w:rsidR="00FB4E67" w:rsidRPr="00C30296" w:rsidRDefault="00FB4E67" w:rsidP="00FB4E67">
      <w:pPr>
        <w:pStyle w:val="2"/>
      </w:pPr>
      <w:bookmarkStart w:id="47" w:name="_Toc142942396"/>
      <w:r w:rsidRPr="00C30296">
        <w:lastRenderedPageBreak/>
        <w:t>Такие разные сыновья (9:1-29)</w:t>
      </w:r>
      <w:bookmarkEnd w:id="47"/>
    </w:p>
    <w:p w14:paraId="74E1BFD3" w14:textId="77777777" w:rsidR="00FB4E67" w:rsidRPr="00C30296" w:rsidRDefault="00FB4E67" w:rsidP="00DA5B5A">
      <w:pPr>
        <w:pStyle w:val="13"/>
      </w:pPr>
    </w:p>
    <w:p w14:paraId="1388EAC8" w14:textId="77777777" w:rsidR="00FB4E67" w:rsidRPr="00C30296" w:rsidRDefault="00FB4E67" w:rsidP="00DA5B5A">
      <w:pPr>
        <w:pStyle w:val="13"/>
        <w:rPr>
          <w:szCs w:val="28"/>
          <w:rtl/>
        </w:rPr>
      </w:pPr>
      <w:r w:rsidRPr="00C30296">
        <w:rPr>
          <w:szCs w:val="28"/>
          <w:rtl/>
        </w:rPr>
        <w:t>וַיְבָרֶךְ אֱלֹהִים אֶת-נֹחַ וְאֶת-בָּנָיו וַיֹּאמֶר לָהֶם פְּרוּ וּרְבוּ וּמִלְאוּ אֶת-הָאָרֶץ</w:t>
      </w:r>
      <w:r w:rsidRPr="00C30296">
        <w:t>:</w:t>
      </w:r>
    </w:p>
    <w:p w14:paraId="06A3A824" w14:textId="77777777" w:rsidR="00FB4E67" w:rsidRPr="00C30296" w:rsidRDefault="00FB4E67" w:rsidP="00DA5B5A">
      <w:pPr>
        <w:pStyle w:val="15"/>
        <w:rPr>
          <w:color w:val="auto"/>
        </w:rPr>
      </w:pPr>
      <w:r w:rsidRPr="00C30296">
        <w:rPr>
          <w:color w:val="auto"/>
        </w:rPr>
        <w:t>вайва́рех элоЃи́м эт</w:t>
      </w:r>
      <w:r w:rsidRPr="00C30296">
        <w:rPr>
          <w:color w:val="auto"/>
          <w:szCs w:val="20"/>
          <w:rtl/>
        </w:rPr>
        <w:t>-</w:t>
      </w:r>
      <w:r w:rsidRPr="00C30296">
        <w:rPr>
          <w:color w:val="auto"/>
        </w:rPr>
        <w:t>ноа́х веэ́т</w:t>
      </w:r>
      <w:r w:rsidRPr="00C30296">
        <w:rPr>
          <w:color w:val="auto"/>
          <w:szCs w:val="20"/>
          <w:rtl/>
        </w:rPr>
        <w:t>-</w:t>
      </w:r>
      <w:r w:rsidRPr="00C30296">
        <w:rPr>
          <w:color w:val="auto"/>
        </w:rPr>
        <w:t>бана́в ваёмер лаЃе́м перу́ урву́ умилъу́ эт</w:t>
      </w:r>
      <w:r w:rsidRPr="00C30296">
        <w:rPr>
          <w:color w:val="auto"/>
          <w:szCs w:val="20"/>
          <w:rtl/>
        </w:rPr>
        <w:t>-</w:t>
      </w:r>
      <w:r w:rsidRPr="00C30296">
        <w:rPr>
          <w:color w:val="auto"/>
        </w:rPr>
        <w:t>Ѓаа́рец</w:t>
      </w:r>
    </w:p>
    <w:p w14:paraId="4F762A5E" w14:textId="77777777" w:rsidR="00FB4E67" w:rsidRPr="00C30296" w:rsidRDefault="00FB4E67" w:rsidP="00DA5B5A">
      <w:pPr>
        <w:pStyle w:val="17"/>
        <w:rPr>
          <w:color w:val="auto"/>
        </w:rPr>
      </w:pPr>
      <w:r w:rsidRPr="00C30296">
        <w:rPr>
          <w:color w:val="auto"/>
        </w:rPr>
        <w:t>1. И благословил Бог Ноаха и сыновей его, и сказал им: «Плодитесь, и размножайтесь, и наполняйте землю.</w:t>
      </w:r>
    </w:p>
    <w:p w14:paraId="03444852" w14:textId="77777777" w:rsidR="00FB4E67" w:rsidRPr="00C30296" w:rsidRDefault="00FB4E67" w:rsidP="00DA5B5A">
      <w:pPr>
        <w:pStyle w:val="17"/>
        <w:rPr>
          <w:color w:val="auto"/>
        </w:rPr>
      </w:pPr>
    </w:p>
    <w:p w14:paraId="6D97220A" w14:textId="491A4F25" w:rsidR="00FB4E67" w:rsidRPr="00C30296" w:rsidRDefault="00FB4E67" w:rsidP="00FB4E67">
      <w:pPr>
        <w:rPr>
          <w:color w:val="auto"/>
        </w:rPr>
      </w:pPr>
      <w:r w:rsidRPr="00C30296">
        <w:rPr>
          <w:color w:val="auto"/>
        </w:rPr>
        <w:t xml:space="preserve">Мы читаем торжественный момент, когда начинается новый этап в мироздании: обновлённое человечество в лице 8 человек и обновлённый животный мир выходят из ковчега. Как в первой и второй главах книги </w:t>
      </w:r>
      <w:r w:rsidR="00DF0DCD" w:rsidRPr="00C30296">
        <w:rPr>
          <w:color w:val="auto"/>
        </w:rPr>
        <w:t>Берешит</w:t>
      </w:r>
      <w:r w:rsidRPr="00C30296">
        <w:rPr>
          <w:color w:val="auto"/>
        </w:rPr>
        <w:t xml:space="preserve"> Всевышний благословляет человека. Слово </w:t>
      </w:r>
      <w:r w:rsidRPr="00C30296">
        <w:rPr>
          <w:i/>
          <w:iCs/>
          <w:color w:val="auto"/>
        </w:rPr>
        <w:t>перу́</w:t>
      </w:r>
      <w:r w:rsidRPr="00C30296">
        <w:rPr>
          <w:color w:val="auto"/>
        </w:rPr>
        <w:t xml:space="preserve"> происходит от корня </w:t>
      </w:r>
      <w:r w:rsidRPr="00C30296">
        <w:rPr>
          <w:i/>
          <w:iCs/>
          <w:color w:val="auto"/>
        </w:rPr>
        <w:t>пери</w:t>
      </w:r>
      <w:r w:rsidRPr="00C30296">
        <w:rPr>
          <w:rFonts w:cs="Times New Roman"/>
          <w:i/>
          <w:iCs/>
          <w:color w:val="auto"/>
        </w:rPr>
        <w:t>́</w:t>
      </w:r>
      <w:r w:rsidRPr="00C30296">
        <w:rPr>
          <w:color w:val="auto"/>
        </w:rPr>
        <w:t xml:space="preserve"> (</w:t>
      </w:r>
      <w:r w:rsidRPr="00C30296">
        <w:rPr>
          <w:i/>
          <w:iCs/>
          <w:color w:val="auto"/>
        </w:rPr>
        <w:t>плод)</w:t>
      </w:r>
      <w:r w:rsidRPr="00C30296">
        <w:rPr>
          <w:color w:val="auto"/>
        </w:rPr>
        <w:t xml:space="preserve">, слово </w:t>
      </w:r>
      <w:r w:rsidRPr="00C30296">
        <w:rPr>
          <w:i/>
          <w:iCs/>
          <w:color w:val="auto"/>
        </w:rPr>
        <w:t>рву</w:t>
      </w:r>
      <w:r w:rsidRPr="00C30296">
        <w:rPr>
          <w:color w:val="auto"/>
        </w:rPr>
        <w:t xml:space="preserve"> происходит от слова </w:t>
      </w:r>
      <w:r w:rsidRPr="00C30296">
        <w:rPr>
          <w:i/>
          <w:iCs/>
          <w:color w:val="auto"/>
        </w:rPr>
        <w:t>рав</w:t>
      </w:r>
      <w:r w:rsidRPr="00C30296">
        <w:rPr>
          <w:color w:val="auto"/>
        </w:rPr>
        <w:t xml:space="preserve"> (</w:t>
      </w:r>
      <w:r w:rsidRPr="00C30296">
        <w:rPr>
          <w:i/>
          <w:iCs/>
          <w:color w:val="auto"/>
        </w:rPr>
        <w:t>множество</w:t>
      </w:r>
      <w:r w:rsidRPr="00C30296">
        <w:rPr>
          <w:color w:val="auto"/>
        </w:rPr>
        <w:t>). Действительно, правильный русский перевод</w:t>
      </w:r>
      <w:r w:rsidR="001A1E2B" w:rsidRPr="00C30296">
        <w:rPr>
          <w:color w:val="auto"/>
        </w:rPr>
        <w:t xml:space="preserve"> – </w:t>
      </w:r>
      <w:r w:rsidRPr="00C30296">
        <w:rPr>
          <w:color w:val="auto"/>
        </w:rPr>
        <w:t xml:space="preserve">это </w:t>
      </w:r>
      <w:r w:rsidRPr="00C30296">
        <w:rPr>
          <w:i/>
          <w:iCs/>
          <w:color w:val="auto"/>
        </w:rPr>
        <w:t>плодитесь и размножайтесь</w:t>
      </w:r>
      <w:r w:rsidRPr="00C30296">
        <w:rPr>
          <w:color w:val="auto"/>
        </w:rPr>
        <w:t xml:space="preserve">, но обратим внимание на такую деталь: в иврите есть правило, что если 2 буквы корня в словах одинаковы (две первые буквы), то слова относятся к одинаковой семантической ячейке. Если мы посмотрим на слово </w:t>
      </w:r>
      <w:r w:rsidRPr="00C30296">
        <w:rPr>
          <w:i/>
          <w:iCs/>
          <w:color w:val="auto"/>
        </w:rPr>
        <w:t>перу́</w:t>
      </w:r>
      <w:r w:rsidRPr="00C30296">
        <w:rPr>
          <w:color w:val="auto"/>
        </w:rPr>
        <w:t xml:space="preserve"> (</w:t>
      </w:r>
      <w:r w:rsidRPr="00C30296">
        <w:rPr>
          <w:i/>
          <w:iCs/>
          <w:color w:val="auto"/>
        </w:rPr>
        <w:t>плодитесь</w:t>
      </w:r>
      <w:r w:rsidRPr="00C30296">
        <w:rPr>
          <w:color w:val="auto"/>
        </w:rPr>
        <w:t xml:space="preserve">) и корень </w:t>
      </w:r>
      <w:r w:rsidRPr="00C30296">
        <w:rPr>
          <w:i/>
          <w:iCs/>
          <w:color w:val="auto"/>
        </w:rPr>
        <w:t>пери</w:t>
      </w:r>
      <w:r w:rsidRPr="00C30296">
        <w:rPr>
          <w:rFonts w:cs="Times New Roman"/>
          <w:i/>
          <w:iCs/>
          <w:color w:val="auto"/>
        </w:rPr>
        <w:t>́</w:t>
      </w:r>
      <w:r w:rsidRPr="00C30296">
        <w:rPr>
          <w:color w:val="auto"/>
        </w:rPr>
        <w:t xml:space="preserve"> (</w:t>
      </w:r>
      <w:r w:rsidRPr="00C30296">
        <w:rPr>
          <w:i/>
          <w:iCs/>
          <w:color w:val="auto"/>
        </w:rPr>
        <w:t>плод</w:t>
      </w:r>
      <w:r w:rsidRPr="00C30296">
        <w:rPr>
          <w:color w:val="auto"/>
        </w:rPr>
        <w:t xml:space="preserve">), то мы увидим, что это связано с разрыванием границ, с разделением на части, </w:t>
      </w:r>
      <w:r w:rsidRPr="00C30296">
        <w:rPr>
          <w:i/>
          <w:iCs/>
          <w:color w:val="auto"/>
        </w:rPr>
        <w:t>лефри</w:t>
      </w:r>
      <w:r w:rsidRPr="00C30296">
        <w:rPr>
          <w:rFonts w:cs="Times New Roman"/>
          <w:i/>
          <w:iCs/>
          <w:color w:val="auto"/>
        </w:rPr>
        <w:t>́</w:t>
      </w:r>
      <w:r w:rsidRPr="00C30296">
        <w:rPr>
          <w:i/>
          <w:iCs/>
          <w:color w:val="auto"/>
        </w:rPr>
        <w:t xml:space="preserve">т </w:t>
      </w:r>
      <w:r w:rsidRPr="00C30296">
        <w:rPr>
          <w:color w:val="auto"/>
        </w:rPr>
        <w:t>(</w:t>
      </w:r>
      <w:r w:rsidRPr="00C30296">
        <w:rPr>
          <w:i/>
          <w:iCs/>
          <w:color w:val="auto"/>
        </w:rPr>
        <w:t>разделять</w:t>
      </w:r>
      <w:r w:rsidRPr="00C30296">
        <w:rPr>
          <w:color w:val="auto"/>
        </w:rPr>
        <w:t xml:space="preserve">), </w:t>
      </w:r>
      <w:r w:rsidRPr="00C30296">
        <w:rPr>
          <w:i/>
          <w:iCs/>
          <w:color w:val="auto"/>
        </w:rPr>
        <w:t>лег</w:t>
      </w:r>
      <w:r w:rsidRPr="00C30296">
        <w:rPr>
          <w:rFonts w:cs="Times New Roman"/>
          <w:i/>
          <w:iCs/>
          <w:color w:val="auto"/>
        </w:rPr>
        <w:t>́</w:t>
      </w:r>
      <w:r w:rsidRPr="00C30296">
        <w:rPr>
          <w:i/>
          <w:iCs/>
          <w:color w:val="auto"/>
        </w:rPr>
        <w:t>афри</w:t>
      </w:r>
      <w:r w:rsidRPr="00C30296">
        <w:rPr>
          <w:rFonts w:cs="Times New Roman"/>
          <w:i/>
          <w:iCs/>
          <w:color w:val="auto"/>
        </w:rPr>
        <w:t>́</w:t>
      </w:r>
      <w:r w:rsidRPr="00C30296">
        <w:rPr>
          <w:i/>
          <w:iCs/>
          <w:color w:val="auto"/>
        </w:rPr>
        <w:t>ш</w:t>
      </w:r>
      <w:r w:rsidRPr="00C30296">
        <w:rPr>
          <w:color w:val="auto"/>
        </w:rPr>
        <w:t xml:space="preserve"> (</w:t>
      </w:r>
      <w:r w:rsidRPr="00C30296">
        <w:rPr>
          <w:i/>
          <w:iCs/>
          <w:color w:val="auto"/>
        </w:rPr>
        <w:t>отделять</w:t>
      </w:r>
      <w:r w:rsidRPr="00C30296">
        <w:rPr>
          <w:color w:val="auto"/>
        </w:rPr>
        <w:t xml:space="preserve">), </w:t>
      </w:r>
      <w:r w:rsidRPr="00C30296">
        <w:rPr>
          <w:i/>
          <w:iCs/>
          <w:color w:val="auto"/>
        </w:rPr>
        <w:t>лифро</w:t>
      </w:r>
      <w:r w:rsidRPr="00C30296">
        <w:rPr>
          <w:rFonts w:cs="Times New Roman"/>
          <w:i/>
          <w:iCs/>
          <w:color w:val="auto"/>
        </w:rPr>
        <w:t>́</w:t>
      </w:r>
      <w:r w:rsidRPr="00C30296">
        <w:rPr>
          <w:i/>
          <w:iCs/>
          <w:color w:val="auto"/>
        </w:rPr>
        <w:t>м</w:t>
      </w:r>
      <w:r w:rsidRPr="00C30296">
        <w:rPr>
          <w:color w:val="auto"/>
        </w:rPr>
        <w:t xml:space="preserve"> (</w:t>
      </w:r>
      <w:r w:rsidRPr="00C30296">
        <w:rPr>
          <w:i/>
          <w:iCs/>
          <w:color w:val="auto"/>
        </w:rPr>
        <w:t>рвать по шву</w:t>
      </w:r>
      <w:r w:rsidRPr="00C30296">
        <w:rPr>
          <w:color w:val="auto"/>
        </w:rPr>
        <w:t xml:space="preserve">), </w:t>
      </w:r>
      <w:r w:rsidRPr="00C30296">
        <w:rPr>
          <w:i/>
          <w:iCs/>
          <w:color w:val="auto"/>
        </w:rPr>
        <w:t>лифро</w:t>
      </w:r>
      <w:r w:rsidRPr="00C30296">
        <w:rPr>
          <w:rFonts w:cs="Times New Roman"/>
          <w:i/>
          <w:iCs/>
          <w:color w:val="auto"/>
        </w:rPr>
        <w:t>́</w:t>
      </w:r>
      <w:r w:rsidRPr="00C30296">
        <w:rPr>
          <w:i/>
          <w:iCs/>
          <w:color w:val="auto"/>
        </w:rPr>
        <w:t>а</w:t>
      </w:r>
      <w:r w:rsidRPr="00C30296">
        <w:rPr>
          <w:color w:val="auto"/>
        </w:rPr>
        <w:t xml:space="preserve"> (</w:t>
      </w:r>
      <w:r w:rsidRPr="00C30296">
        <w:rPr>
          <w:i/>
          <w:iCs/>
          <w:color w:val="auto"/>
        </w:rPr>
        <w:t>разрывать на куски; менять форму),</w:t>
      </w:r>
      <w:r w:rsidRPr="00C30296">
        <w:rPr>
          <w:color w:val="auto"/>
        </w:rPr>
        <w:t xml:space="preserve"> </w:t>
      </w:r>
      <w:r w:rsidRPr="00C30296">
        <w:rPr>
          <w:i/>
          <w:iCs/>
          <w:color w:val="auto"/>
        </w:rPr>
        <w:t>пере</w:t>
      </w:r>
      <w:r w:rsidRPr="00C30296">
        <w:rPr>
          <w:rFonts w:cs="Times New Roman"/>
          <w:i/>
          <w:iCs/>
          <w:color w:val="auto"/>
        </w:rPr>
        <w:t>́</w:t>
      </w:r>
      <w:r w:rsidRPr="00C30296">
        <w:rPr>
          <w:i/>
          <w:iCs/>
          <w:color w:val="auto"/>
        </w:rPr>
        <w:t xml:space="preserve"> </w:t>
      </w:r>
      <w:r w:rsidRPr="00C30296">
        <w:rPr>
          <w:color w:val="auto"/>
        </w:rPr>
        <w:t>(</w:t>
      </w:r>
      <w:r w:rsidRPr="00C30296">
        <w:rPr>
          <w:i/>
          <w:iCs/>
          <w:color w:val="auto"/>
        </w:rPr>
        <w:t>дикий, не знающий границ</w:t>
      </w:r>
      <w:r w:rsidRPr="00C30296">
        <w:rPr>
          <w:color w:val="auto"/>
        </w:rPr>
        <w:t xml:space="preserve">). И, таким образом, корень </w:t>
      </w:r>
      <w:r w:rsidRPr="00C30296">
        <w:rPr>
          <w:i/>
          <w:iCs/>
          <w:color w:val="auto"/>
        </w:rPr>
        <w:t xml:space="preserve">перу́ </w:t>
      </w:r>
      <w:r w:rsidRPr="00C30296">
        <w:rPr>
          <w:color w:val="auto"/>
        </w:rPr>
        <w:t xml:space="preserve">или </w:t>
      </w:r>
      <w:r w:rsidRPr="00C30296">
        <w:rPr>
          <w:i/>
          <w:iCs/>
          <w:color w:val="auto"/>
        </w:rPr>
        <w:t>пери</w:t>
      </w:r>
      <w:r w:rsidRPr="00C30296">
        <w:rPr>
          <w:rFonts w:cs="Times New Roman"/>
          <w:i/>
          <w:iCs/>
          <w:color w:val="auto"/>
        </w:rPr>
        <w:t>́</w:t>
      </w:r>
      <w:r w:rsidR="001A1E2B" w:rsidRPr="00C30296">
        <w:rPr>
          <w:i/>
          <w:iCs/>
          <w:color w:val="auto"/>
        </w:rPr>
        <w:t xml:space="preserve"> </w:t>
      </w:r>
      <w:r w:rsidR="001A1E2B" w:rsidRPr="00C30296">
        <w:rPr>
          <w:color w:val="auto"/>
        </w:rPr>
        <w:t xml:space="preserve">– </w:t>
      </w:r>
      <w:r w:rsidRPr="00C30296">
        <w:rPr>
          <w:color w:val="auto"/>
        </w:rPr>
        <w:t xml:space="preserve">это </w:t>
      </w:r>
      <w:r w:rsidRPr="00C30296">
        <w:rPr>
          <w:i/>
          <w:iCs/>
          <w:color w:val="auto"/>
        </w:rPr>
        <w:t>прорывание вперёд</w:t>
      </w:r>
      <w:r w:rsidRPr="00C30296">
        <w:rPr>
          <w:color w:val="auto"/>
        </w:rPr>
        <w:t xml:space="preserve">, как и в русском языке случайно совершенно начинается с букв </w:t>
      </w:r>
      <w:r w:rsidRPr="00C30296">
        <w:rPr>
          <w:i/>
          <w:iCs/>
          <w:color w:val="auto"/>
        </w:rPr>
        <w:t>пр</w:t>
      </w:r>
      <w:r w:rsidR="001A1E2B" w:rsidRPr="00C30296">
        <w:rPr>
          <w:color w:val="auto"/>
        </w:rPr>
        <w:t xml:space="preserve"> – </w:t>
      </w:r>
      <w:r w:rsidRPr="00C30296">
        <w:rPr>
          <w:i/>
          <w:iCs/>
          <w:color w:val="auto"/>
        </w:rPr>
        <w:t>прорываться</w:t>
      </w:r>
      <w:r w:rsidRPr="00C30296">
        <w:rPr>
          <w:color w:val="auto"/>
        </w:rPr>
        <w:t xml:space="preserve"> вперёд. Здесь мы можем сказать о том, что </w:t>
      </w:r>
      <w:r w:rsidRPr="00C30296">
        <w:rPr>
          <w:i/>
          <w:iCs/>
          <w:color w:val="auto"/>
        </w:rPr>
        <w:t>перу́</w:t>
      </w:r>
      <w:r w:rsidRPr="00C30296">
        <w:rPr>
          <w:color w:val="auto"/>
        </w:rPr>
        <w:t xml:space="preserve"> означает качественные изменения, то есть </w:t>
      </w:r>
      <w:r w:rsidRPr="00C30296">
        <w:rPr>
          <w:i/>
          <w:iCs/>
          <w:color w:val="auto"/>
        </w:rPr>
        <w:t>улучшайтесь, меняйтесь</w:t>
      </w:r>
      <w:r w:rsidRPr="00C30296">
        <w:rPr>
          <w:color w:val="auto"/>
        </w:rPr>
        <w:t xml:space="preserve">, а </w:t>
      </w:r>
      <w:r w:rsidRPr="00C30296">
        <w:rPr>
          <w:i/>
          <w:iCs/>
          <w:color w:val="auto"/>
        </w:rPr>
        <w:t>рву</w:t>
      </w:r>
      <w:r w:rsidRPr="00C30296">
        <w:rPr>
          <w:color w:val="auto"/>
        </w:rPr>
        <w:t xml:space="preserve"> это количественные изменения</w:t>
      </w:r>
      <w:r w:rsidR="001A1E2B" w:rsidRPr="00C30296">
        <w:rPr>
          <w:color w:val="auto"/>
        </w:rPr>
        <w:t xml:space="preserve"> – </w:t>
      </w:r>
      <w:r w:rsidRPr="00C30296">
        <w:rPr>
          <w:i/>
          <w:iCs/>
          <w:color w:val="auto"/>
        </w:rPr>
        <w:t>умножайтесь</w:t>
      </w:r>
      <w:r w:rsidRPr="00C30296">
        <w:rPr>
          <w:color w:val="auto"/>
        </w:rPr>
        <w:t>: становитесь лучше и становитесь больше.</w:t>
      </w:r>
    </w:p>
    <w:p w14:paraId="5A01D8F0" w14:textId="77777777" w:rsidR="00FB4E67" w:rsidRPr="00C30296" w:rsidRDefault="00FB4E67" w:rsidP="00DA5B5A">
      <w:pPr>
        <w:pStyle w:val="13"/>
      </w:pPr>
    </w:p>
    <w:p w14:paraId="13EC50F9" w14:textId="77777777" w:rsidR="00FB4E67" w:rsidRPr="00C30296" w:rsidRDefault="00FB4E67" w:rsidP="00DA5B5A">
      <w:pPr>
        <w:pStyle w:val="13"/>
        <w:rPr>
          <w:szCs w:val="28"/>
          <w:rtl/>
        </w:rPr>
      </w:pPr>
      <w:r w:rsidRPr="00C30296">
        <w:rPr>
          <w:szCs w:val="28"/>
          <w:rtl/>
        </w:rPr>
        <w:lastRenderedPageBreak/>
        <w:t>וּמוֹרַאֲכֶם וְחִתְּכֶם יִהְיֶה עַל כָּל-חַיַּת הָאָרֶץ וְעַל כָּל-עוֹף הַשָּׁמָיִם בְּכֹל אֲשֶׁר תִּרְמֹשׂ הָאֲדָמָה וּבְכָל-דְּגֵי הַיָּם בְּיֶדְכֶם נִתָּנוּ</w:t>
      </w:r>
      <w:r w:rsidRPr="00C30296">
        <w:rPr>
          <w:szCs w:val="28"/>
        </w:rPr>
        <w:t>:</w:t>
      </w:r>
    </w:p>
    <w:p w14:paraId="6BEB1581" w14:textId="77777777" w:rsidR="00FB4E67" w:rsidRPr="00C30296" w:rsidRDefault="00FB4E67" w:rsidP="00DA5B5A">
      <w:pPr>
        <w:pStyle w:val="15"/>
        <w:rPr>
          <w:color w:val="auto"/>
        </w:rPr>
      </w:pPr>
      <w:r w:rsidRPr="00C30296">
        <w:rPr>
          <w:color w:val="auto"/>
        </w:rPr>
        <w:t>умораахэ́м вехитехэ́м йигйе́ аль коль</w:t>
      </w:r>
      <w:r w:rsidRPr="00C30296">
        <w:rPr>
          <w:color w:val="auto"/>
          <w:rtl/>
        </w:rPr>
        <w:t>-</w:t>
      </w:r>
      <w:r w:rsidRPr="00C30296">
        <w:rPr>
          <w:color w:val="auto"/>
        </w:rPr>
        <w:t>хая́т Ѓаа́рец веа́ль коль</w:t>
      </w:r>
      <w:r w:rsidRPr="00C30296">
        <w:rPr>
          <w:color w:val="auto"/>
          <w:rtl/>
        </w:rPr>
        <w:t>-</w:t>
      </w:r>
      <w:r w:rsidRPr="00C30296">
        <w:rPr>
          <w:color w:val="auto"/>
        </w:rPr>
        <w:t>о́ф Ѓашама́йим бехо́ль аше́р тирмо́с Ѓаадама́ увхо́ль</w:t>
      </w:r>
      <w:r w:rsidRPr="00C30296">
        <w:rPr>
          <w:color w:val="auto"/>
          <w:rtl/>
        </w:rPr>
        <w:t>-</w:t>
      </w:r>
      <w:r w:rsidRPr="00C30296">
        <w:rPr>
          <w:color w:val="auto"/>
        </w:rPr>
        <w:t>дегэ́ Ѓая́м беедхэ́м нита́ну</w:t>
      </w:r>
    </w:p>
    <w:p w14:paraId="34A4E6C8" w14:textId="472E27E0" w:rsidR="00FB4E67" w:rsidRPr="00C30296" w:rsidRDefault="00FB4E67" w:rsidP="00DA5B5A">
      <w:pPr>
        <w:pStyle w:val="17"/>
        <w:rPr>
          <w:color w:val="auto"/>
        </w:rPr>
      </w:pPr>
      <w:r w:rsidRPr="00C30296">
        <w:rPr>
          <w:color w:val="auto"/>
        </w:rPr>
        <w:t>2. и страх перед вами, ужас перед вами будет на всём звере земном</w:t>
      </w:r>
      <w:r w:rsidR="00DA5B5A" w:rsidRPr="00C30296">
        <w:rPr>
          <w:color w:val="auto"/>
        </w:rPr>
        <w:t>,</w:t>
      </w:r>
      <w:r w:rsidRPr="00C30296">
        <w:rPr>
          <w:color w:val="auto"/>
        </w:rPr>
        <w:t xml:space="preserve"> и на всякой птице небесной, и на всём, чем копошится земля, и на всех рыбах морских; в руки ваши они даны.</w:t>
      </w:r>
    </w:p>
    <w:p w14:paraId="3536564E" w14:textId="77777777" w:rsidR="00FB4E67" w:rsidRPr="00C30296" w:rsidRDefault="00FB4E67" w:rsidP="00DA5B5A">
      <w:pPr>
        <w:pStyle w:val="17"/>
        <w:rPr>
          <w:color w:val="auto"/>
        </w:rPr>
      </w:pPr>
    </w:p>
    <w:p w14:paraId="0099CB67" w14:textId="3C67FAF2" w:rsidR="00FB4E67" w:rsidRPr="00C30296" w:rsidRDefault="00FB4E67" w:rsidP="00FB4E67">
      <w:pPr>
        <w:rPr>
          <w:color w:val="auto"/>
        </w:rPr>
      </w:pPr>
      <w:r w:rsidRPr="00C30296">
        <w:rPr>
          <w:color w:val="auto"/>
        </w:rPr>
        <w:t>В самом начале, когда Всевышний сотворил человека, Он сказал: «Вы будете властвовать (диктаторствовать) над всем животным миром». Но это был закон, который подразумевал сотрудничество. Мы помним, что животные приходили и Адам давал имя каждому из животных</w:t>
      </w:r>
      <w:r w:rsidR="00DA5B5A" w:rsidRPr="00C30296">
        <w:rPr>
          <w:color w:val="auto"/>
        </w:rPr>
        <w:t>.</w:t>
      </w:r>
      <w:r w:rsidRPr="00C30296">
        <w:rPr>
          <w:color w:val="auto"/>
        </w:rPr>
        <w:t xml:space="preserve"> </w:t>
      </w:r>
      <w:r w:rsidR="00DA5B5A" w:rsidRPr="00C30296">
        <w:rPr>
          <w:color w:val="auto"/>
        </w:rPr>
        <w:t>Э</w:t>
      </w:r>
      <w:r w:rsidRPr="00C30296">
        <w:rPr>
          <w:color w:val="auto"/>
        </w:rPr>
        <w:t>то было сосуществование в сотрудничестве под чётким руководством Адама. Так это предназначено было быть. А здесь мы видим, что отношения уже недружественные, это не дружба животного мира и человека, но на животном мире есть страх и ужас перед людьми. Почему? Потому что мы читаем в 3 стихе:</w:t>
      </w:r>
    </w:p>
    <w:p w14:paraId="271CD276" w14:textId="77777777" w:rsidR="00FB4E67" w:rsidRPr="00C30296" w:rsidRDefault="00FB4E67" w:rsidP="00DA5B5A">
      <w:pPr>
        <w:pStyle w:val="13"/>
      </w:pPr>
    </w:p>
    <w:p w14:paraId="17C2BA82" w14:textId="77777777" w:rsidR="00FB4E67" w:rsidRPr="00C30296" w:rsidRDefault="00FB4E67" w:rsidP="00DA5B5A">
      <w:pPr>
        <w:pStyle w:val="13"/>
        <w:rPr>
          <w:szCs w:val="28"/>
          <w:rtl/>
        </w:rPr>
      </w:pPr>
      <w:r w:rsidRPr="00C30296">
        <w:rPr>
          <w:szCs w:val="28"/>
          <w:rtl/>
        </w:rPr>
        <w:t>כָּל-רֶמֶשׂ אֲשֶׁר הוּא-חַי לָכֶם יִהְיֶה לְאָכְלָה כְּיֶרֶק עֵשֶׂב נָתַתִּי לָכֶם אֶת-כֹּל</w:t>
      </w:r>
      <w:r w:rsidRPr="00C30296">
        <w:t>:</w:t>
      </w:r>
    </w:p>
    <w:p w14:paraId="2479D0B4" w14:textId="77777777" w:rsidR="00FB4E67" w:rsidRPr="00C30296" w:rsidRDefault="00FB4E67" w:rsidP="00DA5B5A">
      <w:pPr>
        <w:pStyle w:val="15"/>
        <w:rPr>
          <w:color w:val="auto"/>
          <w:lang w:bidi="he-IL"/>
        </w:rPr>
      </w:pPr>
      <w:r w:rsidRPr="00C30296">
        <w:rPr>
          <w:color w:val="auto"/>
          <w:lang w:bidi="he-IL"/>
        </w:rPr>
        <w:t>коль</w:t>
      </w:r>
      <w:r w:rsidRPr="00C30296">
        <w:rPr>
          <w:color w:val="auto"/>
          <w:rtl/>
          <w:lang w:bidi="he-IL"/>
        </w:rPr>
        <w:t>-</w:t>
      </w:r>
      <w:r w:rsidRPr="00C30296">
        <w:rPr>
          <w:color w:val="auto"/>
          <w:lang w:bidi="he-IL"/>
        </w:rPr>
        <w:t>рэ</w:t>
      </w:r>
      <w:r w:rsidRPr="00C30296">
        <w:rPr>
          <w:rFonts w:cstheme="minorHAnsi"/>
          <w:color w:val="auto"/>
          <w:lang w:bidi="he-IL"/>
        </w:rPr>
        <w:t>́</w:t>
      </w:r>
      <w:r w:rsidRPr="00C30296">
        <w:rPr>
          <w:color w:val="auto"/>
          <w:lang w:bidi="he-IL"/>
        </w:rPr>
        <w:t>мес аше</w:t>
      </w:r>
      <w:r w:rsidRPr="00C30296">
        <w:rPr>
          <w:rFonts w:cstheme="minorHAnsi"/>
          <w:color w:val="auto"/>
          <w:lang w:bidi="he-IL"/>
        </w:rPr>
        <w:t>́</w:t>
      </w:r>
      <w:r w:rsidRPr="00C30296">
        <w:rPr>
          <w:color w:val="auto"/>
          <w:lang w:bidi="he-IL"/>
        </w:rPr>
        <w:t xml:space="preserve">р </w:t>
      </w:r>
      <w:r w:rsidRPr="00C30296">
        <w:rPr>
          <w:color w:val="auto"/>
        </w:rPr>
        <w:t>Г</w:t>
      </w:r>
      <w:r w:rsidRPr="00C30296">
        <w:rPr>
          <w:rFonts w:cstheme="minorHAnsi"/>
          <w:color w:val="auto"/>
        </w:rPr>
        <w:t>́</w:t>
      </w:r>
      <w:r w:rsidRPr="00C30296">
        <w:rPr>
          <w:color w:val="auto"/>
          <w:lang w:bidi="he-IL"/>
        </w:rPr>
        <w:t>у</w:t>
      </w:r>
      <w:r w:rsidRPr="00C30296">
        <w:rPr>
          <w:color w:val="auto"/>
          <w:rtl/>
          <w:lang w:bidi="he-IL"/>
        </w:rPr>
        <w:t>-</w:t>
      </w:r>
      <w:r w:rsidRPr="00C30296">
        <w:rPr>
          <w:color w:val="auto"/>
          <w:lang w:bidi="he-IL"/>
        </w:rPr>
        <w:t>ха</w:t>
      </w:r>
      <w:r w:rsidRPr="00C30296">
        <w:rPr>
          <w:rFonts w:cstheme="minorHAnsi"/>
          <w:color w:val="auto"/>
          <w:lang w:bidi="he-IL"/>
        </w:rPr>
        <w:t>́</w:t>
      </w:r>
      <w:r w:rsidRPr="00C30296">
        <w:rPr>
          <w:color w:val="auto"/>
          <w:lang w:bidi="he-IL"/>
        </w:rPr>
        <w:t>й лахэ</w:t>
      </w:r>
      <w:r w:rsidRPr="00C30296">
        <w:rPr>
          <w:rFonts w:cstheme="minorHAnsi"/>
          <w:color w:val="auto"/>
          <w:lang w:bidi="he-IL"/>
        </w:rPr>
        <w:t>́</w:t>
      </w:r>
      <w:r w:rsidRPr="00C30296">
        <w:rPr>
          <w:color w:val="auto"/>
          <w:lang w:bidi="he-IL"/>
        </w:rPr>
        <w:t>м йи</w:t>
      </w:r>
      <w:r w:rsidRPr="00C30296">
        <w:rPr>
          <w:color w:val="auto"/>
        </w:rPr>
        <w:t>Г</w:t>
      </w:r>
      <w:r w:rsidRPr="00C30296">
        <w:rPr>
          <w:rFonts w:cstheme="minorHAnsi"/>
          <w:color w:val="auto"/>
        </w:rPr>
        <w:t>́</w:t>
      </w:r>
      <w:r w:rsidRPr="00C30296">
        <w:rPr>
          <w:color w:val="auto"/>
          <w:lang w:bidi="he-IL"/>
        </w:rPr>
        <w:t>йе</w:t>
      </w:r>
      <w:r w:rsidRPr="00C30296">
        <w:rPr>
          <w:rFonts w:cstheme="minorHAnsi"/>
          <w:color w:val="auto"/>
          <w:lang w:bidi="he-IL"/>
        </w:rPr>
        <w:t>́</w:t>
      </w:r>
      <w:r w:rsidRPr="00C30296">
        <w:rPr>
          <w:color w:val="auto"/>
          <w:lang w:bidi="he-IL"/>
        </w:rPr>
        <w:t xml:space="preserve"> леохла</w:t>
      </w:r>
      <w:r w:rsidRPr="00C30296">
        <w:rPr>
          <w:rFonts w:cstheme="minorHAnsi"/>
          <w:color w:val="auto"/>
          <w:lang w:bidi="he-IL"/>
        </w:rPr>
        <w:t>́</w:t>
      </w:r>
      <w:r w:rsidRPr="00C30296">
        <w:rPr>
          <w:color w:val="auto"/>
          <w:lang w:bidi="he-IL"/>
        </w:rPr>
        <w:t xml:space="preserve"> кее</w:t>
      </w:r>
      <w:r w:rsidRPr="00C30296">
        <w:rPr>
          <w:rFonts w:cstheme="minorHAnsi"/>
          <w:color w:val="auto"/>
          <w:lang w:bidi="he-IL"/>
        </w:rPr>
        <w:t>́</w:t>
      </w:r>
      <w:r w:rsidRPr="00C30296">
        <w:rPr>
          <w:color w:val="auto"/>
          <w:lang w:bidi="he-IL"/>
        </w:rPr>
        <w:t>рек э</w:t>
      </w:r>
      <w:r w:rsidRPr="00C30296">
        <w:rPr>
          <w:rFonts w:cstheme="minorHAnsi"/>
          <w:color w:val="auto"/>
          <w:lang w:bidi="he-IL"/>
        </w:rPr>
        <w:t>́</w:t>
      </w:r>
      <w:r w:rsidRPr="00C30296">
        <w:rPr>
          <w:color w:val="auto"/>
          <w:lang w:bidi="he-IL"/>
        </w:rPr>
        <w:t>сев ната</w:t>
      </w:r>
      <w:r w:rsidRPr="00C30296">
        <w:rPr>
          <w:rFonts w:cstheme="minorHAnsi"/>
          <w:color w:val="auto"/>
          <w:lang w:bidi="he-IL"/>
        </w:rPr>
        <w:t>́</w:t>
      </w:r>
      <w:r w:rsidRPr="00C30296">
        <w:rPr>
          <w:color w:val="auto"/>
          <w:lang w:bidi="he-IL"/>
        </w:rPr>
        <w:t>ти лахэ</w:t>
      </w:r>
      <w:r w:rsidRPr="00C30296">
        <w:rPr>
          <w:rFonts w:cstheme="minorHAnsi"/>
          <w:color w:val="auto"/>
          <w:lang w:bidi="he-IL"/>
        </w:rPr>
        <w:t>́</w:t>
      </w:r>
      <w:r w:rsidRPr="00C30296">
        <w:rPr>
          <w:color w:val="auto"/>
          <w:lang w:bidi="he-IL"/>
        </w:rPr>
        <w:t>м эт</w:t>
      </w:r>
      <w:r w:rsidRPr="00C30296">
        <w:rPr>
          <w:rFonts w:cs="Arial" w:hint="cs"/>
          <w:color w:val="auto"/>
          <w:rtl/>
          <w:lang w:bidi="he-IL"/>
        </w:rPr>
        <w:t>-</w:t>
      </w:r>
      <w:r w:rsidRPr="00C30296">
        <w:rPr>
          <w:color w:val="auto"/>
          <w:lang w:bidi="he-IL"/>
        </w:rPr>
        <w:t>ко</w:t>
      </w:r>
      <w:r w:rsidRPr="00C30296">
        <w:rPr>
          <w:rFonts w:cstheme="minorHAnsi"/>
          <w:color w:val="auto"/>
          <w:lang w:bidi="he-IL"/>
        </w:rPr>
        <w:t>́</w:t>
      </w:r>
      <w:r w:rsidRPr="00C30296">
        <w:rPr>
          <w:color w:val="auto"/>
          <w:lang w:bidi="he-IL"/>
        </w:rPr>
        <w:t>ль</w:t>
      </w:r>
    </w:p>
    <w:p w14:paraId="70483F73" w14:textId="77777777" w:rsidR="00FB4E67" w:rsidRPr="00C30296" w:rsidRDefault="00FB4E67" w:rsidP="00DA5B5A">
      <w:pPr>
        <w:pStyle w:val="17"/>
        <w:rPr>
          <w:color w:val="auto"/>
        </w:rPr>
      </w:pPr>
      <w:r w:rsidRPr="00C30296">
        <w:rPr>
          <w:color w:val="auto"/>
        </w:rPr>
        <w:t>3. Всё движущееся, что живёт, будет вам в пищу, как зелень травяную дал Я вам всё.</w:t>
      </w:r>
    </w:p>
    <w:p w14:paraId="1EB70DDC" w14:textId="77777777" w:rsidR="00FB4E67" w:rsidRPr="00C30296" w:rsidRDefault="00FB4E67" w:rsidP="00DA5B5A">
      <w:pPr>
        <w:pStyle w:val="17"/>
        <w:rPr>
          <w:color w:val="auto"/>
        </w:rPr>
      </w:pPr>
    </w:p>
    <w:p w14:paraId="6F9B8284" w14:textId="234B500D" w:rsidR="00FB4E67" w:rsidRPr="00C30296" w:rsidRDefault="00FB4E67" w:rsidP="00FB4E67">
      <w:pPr>
        <w:rPr>
          <w:color w:val="auto"/>
        </w:rPr>
      </w:pPr>
      <w:r w:rsidRPr="00C30296">
        <w:rPr>
          <w:color w:val="auto"/>
        </w:rPr>
        <w:t xml:space="preserve">Сейчас такая мода среди вегетарианцев есть такие продукты, которые </w:t>
      </w:r>
      <w:r w:rsidR="00DA5B5A" w:rsidRPr="00C30296">
        <w:rPr>
          <w:color w:val="auto"/>
        </w:rPr>
        <w:t>напоминают</w:t>
      </w:r>
      <w:r w:rsidRPr="00C30296">
        <w:rPr>
          <w:color w:val="auto"/>
        </w:rPr>
        <w:t xml:space="preserve"> вкусом мясо, будучи вегетарианским блюдом. Есть какой</w:t>
      </w:r>
      <w:r w:rsidRPr="00C30296">
        <w:rPr>
          <w:color w:val="auto"/>
          <w:lang w:bidi="he-IL"/>
        </w:rPr>
        <w:t>-то</w:t>
      </w:r>
      <w:r w:rsidRPr="00C30296">
        <w:rPr>
          <w:color w:val="auto"/>
        </w:rPr>
        <w:t xml:space="preserve"> вегетарианский салат со вкусом куриной печени, есть вегетарианские шницели, вегетарианские бефстроганов и вегетарианские стейки, то есть растительной пищей пытаются воссоздать вкусы пищи мясной. Здесь </w:t>
      </w:r>
      <w:r w:rsidRPr="00C30296">
        <w:rPr>
          <w:color w:val="auto"/>
        </w:rPr>
        <w:lastRenderedPageBreak/>
        <w:t>Всевышний говорит прямо противоположное: «Я вам дам мясо, как траву</w:t>
      </w:r>
      <w:r w:rsidR="00DA5B5A" w:rsidRPr="00C30296">
        <w:rPr>
          <w:color w:val="auto"/>
        </w:rPr>
        <w:t>.</w:t>
      </w:r>
      <w:r w:rsidRPr="00C30296">
        <w:rPr>
          <w:color w:val="auto"/>
        </w:rPr>
        <w:t xml:space="preserve"> </w:t>
      </w:r>
      <w:r w:rsidR="00DA5B5A" w:rsidRPr="00C30296">
        <w:rPr>
          <w:color w:val="auto"/>
        </w:rPr>
        <w:t>В</w:t>
      </w:r>
      <w:r w:rsidRPr="00C30296">
        <w:rPr>
          <w:color w:val="auto"/>
        </w:rPr>
        <w:t>кусовые качества всех ваших травок вы будете получать теперь от мяса</w:t>
      </w:r>
      <w:r w:rsidR="00DA5B5A" w:rsidRPr="00C30296">
        <w:rPr>
          <w:color w:val="auto"/>
        </w:rPr>
        <w:t>.</w:t>
      </w:r>
      <w:r w:rsidRPr="00C30296">
        <w:rPr>
          <w:color w:val="auto"/>
        </w:rPr>
        <w:t xml:space="preserve"> </w:t>
      </w:r>
      <w:r w:rsidR="00DA5B5A" w:rsidRPr="00C30296">
        <w:rPr>
          <w:color w:val="auto"/>
        </w:rPr>
        <w:t>Т</w:t>
      </w:r>
      <w:r w:rsidRPr="00C30296">
        <w:rPr>
          <w:color w:val="auto"/>
        </w:rPr>
        <w:t xml:space="preserve">еперь вы будете есть животных». Отношения изменились. От этого страх, </w:t>
      </w:r>
      <w:r w:rsidR="005C6673" w:rsidRPr="00C30296">
        <w:rPr>
          <w:color w:val="auto"/>
        </w:rPr>
        <w:t>поскольку</w:t>
      </w:r>
      <w:r w:rsidRPr="00C30296">
        <w:rPr>
          <w:color w:val="auto"/>
        </w:rPr>
        <w:t xml:space="preserve"> теперь человек может животное съесть. Является ли это повышением по службе человека или понижением по службе? Является ли это плодом того, что человечество поднялось на новый уровень или всё</w:t>
      </w:r>
      <w:r w:rsidRPr="00C30296">
        <w:rPr>
          <w:color w:val="auto"/>
          <w:lang w:bidi="he-IL"/>
        </w:rPr>
        <w:t>-таки</w:t>
      </w:r>
      <w:r w:rsidRPr="00C30296">
        <w:rPr>
          <w:color w:val="auto"/>
        </w:rPr>
        <w:t xml:space="preserve"> оно опустилось? Если мы посмотрим на Царя царей, на Святого Благословенного, который властвует над всем, Он ни в ч</w:t>
      </w:r>
      <w:r w:rsidR="00445795" w:rsidRPr="00C30296">
        <w:rPr>
          <w:color w:val="auto"/>
        </w:rPr>
        <w:t>ё</w:t>
      </w:r>
      <w:r w:rsidRPr="00C30296">
        <w:rPr>
          <w:color w:val="auto"/>
        </w:rPr>
        <w:t>м не нуждается, Он, упаси Бог, не ест никого из Своих подданых, не берёт ничего у них, Он не ест те жертвы, которые мы приносим, Ему не нужны хлеба, которые мы приносим, Ему не нужны деньги, которые мы приносим, Он не питается и не зависит от нас. И, конечно, блажен царь, который не зависит от своих подданных, но человек здесь опустился уровнем и поставлен в зависимость от своих подданых, получив возможность есть животных. Но с определёнными ограничениями</w:t>
      </w:r>
      <w:r w:rsidR="00445795" w:rsidRPr="00C30296">
        <w:rPr>
          <w:color w:val="auto"/>
        </w:rPr>
        <w:t>.</w:t>
      </w:r>
    </w:p>
    <w:p w14:paraId="3BEAFABD" w14:textId="77777777" w:rsidR="00FB4E67" w:rsidRPr="00C30296" w:rsidRDefault="00FB4E67" w:rsidP="005C6673">
      <w:pPr>
        <w:pStyle w:val="13"/>
      </w:pPr>
    </w:p>
    <w:p w14:paraId="40A1F702" w14:textId="77777777" w:rsidR="00FB4E67" w:rsidRPr="00C30296" w:rsidRDefault="00FB4E67" w:rsidP="005C6673">
      <w:pPr>
        <w:pStyle w:val="13"/>
        <w:rPr>
          <w:szCs w:val="28"/>
          <w:rtl/>
        </w:rPr>
      </w:pPr>
      <w:r w:rsidRPr="00C30296">
        <w:rPr>
          <w:szCs w:val="28"/>
          <w:rtl/>
        </w:rPr>
        <w:t>אַךְ-בָּשָׂר בְּנַפְשׁוֹ דָמוֹ לֹא תֹאכֵלוּ</w:t>
      </w:r>
      <w:r w:rsidRPr="00C30296">
        <w:rPr>
          <w:szCs w:val="28"/>
        </w:rPr>
        <w:t>:</w:t>
      </w:r>
    </w:p>
    <w:p w14:paraId="208DD31B" w14:textId="6E31D1AE" w:rsidR="00FB4E67" w:rsidRPr="00C30296" w:rsidRDefault="00FB4E67" w:rsidP="005C6673">
      <w:pPr>
        <w:pStyle w:val="15"/>
        <w:rPr>
          <w:color w:val="auto"/>
        </w:rPr>
      </w:pPr>
      <w:r w:rsidRPr="00C30296">
        <w:rPr>
          <w:color w:val="auto"/>
        </w:rPr>
        <w:t>ах</w:t>
      </w:r>
      <w:r w:rsidR="005C6673" w:rsidRPr="00C30296">
        <w:rPr>
          <w:color w:val="auto"/>
        </w:rPr>
        <w:t xml:space="preserve"> </w:t>
      </w:r>
      <w:r w:rsidRPr="00C30296">
        <w:rPr>
          <w:color w:val="auto"/>
        </w:rPr>
        <w:t>баса́р бенафшо́ дамо́ ло тохэ́лу</w:t>
      </w:r>
    </w:p>
    <w:p w14:paraId="7BE8824E" w14:textId="77777777" w:rsidR="00FB4E67" w:rsidRPr="00C30296" w:rsidRDefault="00FB4E67" w:rsidP="005C6673">
      <w:pPr>
        <w:pStyle w:val="17"/>
        <w:rPr>
          <w:color w:val="auto"/>
        </w:rPr>
      </w:pPr>
      <w:r w:rsidRPr="00C30296">
        <w:rPr>
          <w:color w:val="auto"/>
        </w:rPr>
        <w:t>4. Но мясо, в котором кровь, не ешьте.</w:t>
      </w:r>
    </w:p>
    <w:p w14:paraId="21DBDFD3" w14:textId="77777777" w:rsidR="00FB4E67" w:rsidRPr="00C30296" w:rsidRDefault="00FB4E67" w:rsidP="00FB4E67">
      <w:pPr>
        <w:ind w:firstLine="0"/>
        <w:rPr>
          <w:color w:val="auto"/>
        </w:rPr>
      </w:pPr>
    </w:p>
    <w:p w14:paraId="0B26744D" w14:textId="5F83C9B3" w:rsidR="00FB4E67" w:rsidRPr="00C30296" w:rsidRDefault="00FB4E67" w:rsidP="00FB4E67">
      <w:pPr>
        <w:rPr>
          <w:color w:val="auto"/>
        </w:rPr>
      </w:pPr>
      <w:r w:rsidRPr="00C30296">
        <w:rPr>
          <w:color w:val="auto"/>
        </w:rPr>
        <w:t xml:space="preserve">Кровь оживляет плоть, кровь делает любое живое существо живым, поэтому говорят, что </w:t>
      </w:r>
      <w:r w:rsidRPr="00C30296">
        <w:rPr>
          <w:i/>
          <w:iCs/>
          <w:color w:val="auto"/>
        </w:rPr>
        <w:t>нефеш</w:t>
      </w:r>
      <w:r w:rsidR="001A1E2B" w:rsidRPr="00C30296">
        <w:rPr>
          <w:color w:val="auto"/>
        </w:rPr>
        <w:t xml:space="preserve"> – </w:t>
      </w:r>
      <w:r w:rsidRPr="00C30296">
        <w:rPr>
          <w:color w:val="auto"/>
        </w:rPr>
        <w:t xml:space="preserve">сама </w:t>
      </w:r>
      <w:r w:rsidRPr="00C30296">
        <w:rPr>
          <w:i/>
          <w:iCs/>
          <w:color w:val="auto"/>
        </w:rPr>
        <w:t>жизнь</w:t>
      </w:r>
      <w:r w:rsidRPr="00C30296">
        <w:rPr>
          <w:color w:val="auto"/>
        </w:rPr>
        <w:t xml:space="preserve"> </w:t>
      </w:r>
      <w:r w:rsidRPr="00C30296">
        <w:rPr>
          <w:i/>
          <w:iCs/>
          <w:color w:val="auto"/>
        </w:rPr>
        <w:t>живого</w:t>
      </w:r>
      <w:r w:rsidR="001A1E2B" w:rsidRPr="00C30296">
        <w:rPr>
          <w:color w:val="auto"/>
        </w:rPr>
        <w:t xml:space="preserve"> – </w:t>
      </w:r>
      <w:r w:rsidRPr="00C30296">
        <w:rPr>
          <w:color w:val="auto"/>
        </w:rPr>
        <w:t xml:space="preserve">в крови. И нам разрешается есть мёртвое, которое в живом, мёртвую часть животных, но не живую жизнь животных. Чтобы не питались жизнью животных, а питались их плотью и подымали её, эту плоть, на свой уровень. Мы получили ещё одну новую задачу: не только яблочки и апельсины мы уже можем подымать на свой уровень, но и животных. Хотя это и деградация. Возникает вопрос: если теперь можно </w:t>
      </w:r>
      <w:r w:rsidRPr="00C30296">
        <w:rPr>
          <w:color w:val="auto"/>
        </w:rPr>
        <w:lastRenderedPageBreak/>
        <w:t>убивать, чтобы поесть, то может в голову закрасться такая крамольная, но логичная мысль, что, может быть, можно убить и человека? Всевышний говорит в 5 стихе:</w:t>
      </w:r>
    </w:p>
    <w:p w14:paraId="5D486EDC" w14:textId="77777777" w:rsidR="00FB4E67" w:rsidRPr="00C30296" w:rsidRDefault="00FB4E67" w:rsidP="005C6673">
      <w:pPr>
        <w:pStyle w:val="13"/>
      </w:pPr>
    </w:p>
    <w:p w14:paraId="3ED1D34D" w14:textId="77777777" w:rsidR="00FB4E67" w:rsidRPr="00C30296" w:rsidRDefault="00FB4E67" w:rsidP="005C6673">
      <w:pPr>
        <w:pStyle w:val="13"/>
        <w:rPr>
          <w:szCs w:val="28"/>
          <w:rtl/>
        </w:rPr>
      </w:pPr>
      <w:r w:rsidRPr="00C30296">
        <w:rPr>
          <w:szCs w:val="28"/>
          <w:rtl/>
        </w:rPr>
        <w:t>וְאַךְ אֶת-דִּמְכֶם לְנַפְשֹׁתֵיכֶם אֶדְרֹשׁ מִיַּד כָּל-חַיָּה אֶדְרְשֶׁנּוּ וּמִיַּד הָאָדָם מִיַּד אִישׁ אָחִיו אֶדְרֹשׁ אֶת-נֶפֶשׁ הָאָדָם</w:t>
      </w:r>
      <w:r w:rsidRPr="00C30296">
        <w:t>:</w:t>
      </w:r>
    </w:p>
    <w:p w14:paraId="12A40199" w14:textId="77777777" w:rsidR="00FB4E67" w:rsidRPr="00C30296" w:rsidRDefault="00FB4E67" w:rsidP="00EE6D82">
      <w:pPr>
        <w:pStyle w:val="15"/>
        <w:rPr>
          <w:color w:val="auto"/>
          <w:lang w:bidi="he-IL"/>
        </w:rPr>
      </w:pPr>
      <w:r w:rsidRPr="00C30296">
        <w:rPr>
          <w:color w:val="auto"/>
          <w:lang w:bidi="he-IL"/>
        </w:rPr>
        <w:t>веа</w:t>
      </w:r>
      <w:r w:rsidRPr="00C30296">
        <w:rPr>
          <w:rFonts w:cstheme="minorHAnsi"/>
          <w:color w:val="auto"/>
          <w:lang w:bidi="he-IL"/>
        </w:rPr>
        <w:t>́</w:t>
      </w:r>
      <w:r w:rsidRPr="00C30296">
        <w:rPr>
          <w:color w:val="auto"/>
          <w:lang w:bidi="he-IL"/>
        </w:rPr>
        <w:t>х эт</w:t>
      </w:r>
      <w:r w:rsidRPr="00C30296">
        <w:rPr>
          <w:color w:val="auto"/>
          <w:rtl/>
          <w:lang w:bidi="he-IL"/>
        </w:rPr>
        <w:t>-</w:t>
      </w:r>
      <w:r w:rsidRPr="00C30296">
        <w:rPr>
          <w:color w:val="auto"/>
          <w:lang w:bidi="he-IL"/>
        </w:rPr>
        <w:t>димхэ</w:t>
      </w:r>
      <w:r w:rsidRPr="00C30296">
        <w:rPr>
          <w:rFonts w:cstheme="minorHAnsi"/>
          <w:color w:val="auto"/>
          <w:lang w:bidi="he-IL"/>
        </w:rPr>
        <w:t>́</w:t>
      </w:r>
      <w:r w:rsidRPr="00C30296">
        <w:rPr>
          <w:color w:val="auto"/>
          <w:lang w:bidi="he-IL"/>
        </w:rPr>
        <w:t>м ленафшотехэ</w:t>
      </w:r>
      <w:r w:rsidRPr="00C30296">
        <w:rPr>
          <w:rFonts w:cstheme="minorHAnsi"/>
          <w:color w:val="auto"/>
          <w:lang w:bidi="he-IL"/>
        </w:rPr>
        <w:t>́</w:t>
      </w:r>
      <w:r w:rsidRPr="00C30296">
        <w:rPr>
          <w:color w:val="auto"/>
          <w:lang w:bidi="he-IL"/>
        </w:rPr>
        <w:t>м эдро</w:t>
      </w:r>
      <w:r w:rsidRPr="00C30296">
        <w:rPr>
          <w:rFonts w:cstheme="minorHAnsi"/>
          <w:color w:val="auto"/>
          <w:lang w:bidi="he-IL"/>
        </w:rPr>
        <w:t>́</w:t>
      </w:r>
      <w:r w:rsidRPr="00C30296">
        <w:rPr>
          <w:color w:val="auto"/>
          <w:lang w:bidi="he-IL"/>
        </w:rPr>
        <w:t>ш мия</w:t>
      </w:r>
      <w:r w:rsidRPr="00C30296">
        <w:rPr>
          <w:rFonts w:cstheme="minorHAnsi"/>
          <w:color w:val="auto"/>
          <w:lang w:bidi="he-IL"/>
        </w:rPr>
        <w:t>́</w:t>
      </w:r>
      <w:r w:rsidRPr="00C30296">
        <w:rPr>
          <w:color w:val="auto"/>
          <w:lang w:bidi="he-IL"/>
        </w:rPr>
        <w:t>д коль</w:t>
      </w:r>
      <w:r w:rsidRPr="00C30296">
        <w:rPr>
          <w:color w:val="auto"/>
          <w:rtl/>
          <w:lang w:bidi="he-IL"/>
        </w:rPr>
        <w:t>-</w:t>
      </w:r>
      <w:r w:rsidRPr="00C30296">
        <w:rPr>
          <w:color w:val="auto"/>
          <w:lang w:bidi="he-IL"/>
        </w:rPr>
        <w:t>хая</w:t>
      </w:r>
      <w:r w:rsidRPr="00C30296">
        <w:rPr>
          <w:rFonts w:cstheme="minorHAnsi"/>
          <w:color w:val="auto"/>
          <w:lang w:bidi="he-IL"/>
        </w:rPr>
        <w:t>́</w:t>
      </w:r>
      <w:r w:rsidRPr="00C30296">
        <w:rPr>
          <w:color w:val="auto"/>
          <w:lang w:bidi="he-IL"/>
        </w:rPr>
        <w:t xml:space="preserve"> эдреше</w:t>
      </w:r>
      <w:r w:rsidRPr="00C30296">
        <w:rPr>
          <w:rFonts w:cstheme="minorHAnsi"/>
          <w:color w:val="auto"/>
          <w:lang w:bidi="he-IL"/>
        </w:rPr>
        <w:t>́</w:t>
      </w:r>
      <w:r w:rsidRPr="00C30296">
        <w:rPr>
          <w:color w:val="auto"/>
          <w:lang w:bidi="he-IL"/>
        </w:rPr>
        <w:t>ну умия</w:t>
      </w:r>
      <w:r w:rsidRPr="00C30296">
        <w:rPr>
          <w:rFonts w:cstheme="minorHAnsi"/>
          <w:color w:val="auto"/>
          <w:lang w:bidi="he-IL"/>
        </w:rPr>
        <w:t>́</w:t>
      </w:r>
      <w:r w:rsidRPr="00C30296">
        <w:rPr>
          <w:color w:val="auto"/>
          <w:lang w:bidi="he-IL"/>
        </w:rPr>
        <w:t xml:space="preserve">д </w:t>
      </w:r>
      <w:r w:rsidRPr="00C30296">
        <w:rPr>
          <w:color w:val="auto"/>
        </w:rPr>
        <w:t>Г</w:t>
      </w:r>
      <w:r w:rsidRPr="00C30296">
        <w:rPr>
          <w:rFonts w:cstheme="minorHAnsi"/>
          <w:color w:val="auto"/>
        </w:rPr>
        <w:t>́</w:t>
      </w:r>
      <w:r w:rsidRPr="00C30296">
        <w:rPr>
          <w:color w:val="auto"/>
          <w:lang w:bidi="he-IL"/>
        </w:rPr>
        <w:t>аада</w:t>
      </w:r>
      <w:r w:rsidRPr="00C30296">
        <w:rPr>
          <w:rFonts w:cstheme="minorHAnsi"/>
          <w:color w:val="auto"/>
          <w:lang w:bidi="he-IL"/>
        </w:rPr>
        <w:t>́</w:t>
      </w:r>
      <w:r w:rsidRPr="00C30296">
        <w:rPr>
          <w:color w:val="auto"/>
          <w:lang w:bidi="he-IL"/>
        </w:rPr>
        <w:t>м мия</w:t>
      </w:r>
      <w:r w:rsidRPr="00C30296">
        <w:rPr>
          <w:rFonts w:cstheme="minorHAnsi"/>
          <w:color w:val="auto"/>
          <w:lang w:bidi="he-IL"/>
        </w:rPr>
        <w:t>́</w:t>
      </w:r>
      <w:r w:rsidRPr="00C30296">
        <w:rPr>
          <w:color w:val="auto"/>
          <w:lang w:bidi="he-IL"/>
        </w:rPr>
        <w:t>д иш ахи</w:t>
      </w:r>
      <w:r w:rsidRPr="00C30296">
        <w:rPr>
          <w:rFonts w:cstheme="minorHAnsi"/>
          <w:color w:val="auto"/>
          <w:lang w:bidi="he-IL"/>
        </w:rPr>
        <w:t>́</w:t>
      </w:r>
      <w:r w:rsidRPr="00C30296">
        <w:rPr>
          <w:color w:val="auto"/>
          <w:lang w:bidi="he-IL"/>
        </w:rPr>
        <w:t>в эдро</w:t>
      </w:r>
      <w:r w:rsidRPr="00C30296">
        <w:rPr>
          <w:rFonts w:cstheme="minorHAnsi"/>
          <w:color w:val="auto"/>
          <w:lang w:bidi="he-IL"/>
        </w:rPr>
        <w:t>́</w:t>
      </w:r>
      <w:r w:rsidRPr="00C30296">
        <w:rPr>
          <w:color w:val="auto"/>
          <w:lang w:bidi="he-IL"/>
        </w:rPr>
        <w:t>ш эт</w:t>
      </w:r>
      <w:r w:rsidRPr="00C30296">
        <w:rPr>
          <w:rFonts w:cs="Arial" w:hint="cs"/>
          <w:color w:val="auto"/>
          <w:rtl/>
          <w:lang w:bidi="he-IL"/>
        </w:rPr>
        <w:t>-</w:t>
      </w:r>
      <w:r w:rsidRPr="00C30296">
        <w:rPr>
          <w:color w:val="auto"/>
          <w:lang w:bidi="he-IL"/>
        </w:rPr>
        <w:t>нэ</w:t>
      </w:r>
      <w:r w:rsidRPr="00C30296">
        <w:rPr>
          <w:rFonts w:cstheme="minorHAnsi"/>
          <w:color w:val="auto"/>
          <w:lang w:bidi="he-IL"/>
        </w:rPr>
        <w:t>́</w:t>
      </w:r>
      <w:r w:rsidRPr="00C30296">
        <w:rPr>
          <w:color w:val="auto"/>
          <w:lang w:bidi="he-IL"/>
        </w:rPr>
        <w:t xml:space="preserve">феш </w:t>
      </w:r>
      <w:r w:rsidRPr="00C30296">
        <w:rPr>
          <w:color w:val="auto"/>
        </w:rPr>
        <w:t>Г</w:t>
      </w:r>
      <w:r w:rsidRPr="00C30296">
        <w:rPr>
          <w:rFonts w:cstheme="minorHAnsi"/>
          <w:color w:val="auto"/>
        </w:rPr>
        <w:t>́</w:t>
      </w:r>
      <w:r w:rsidRPr="00C30296">
        <w:rPr>
          <w:color w:val="auto"/>
          <w:lang w:bidi="he-IL"/>
        </w:rPr>
        <w:t>аада</w:t>
      </w:r>
      <w:r w:rsidRPr="00C30296">
        <w:rPr>
          <w:rFonts w:cstheme="minorHAnsi"/>
          <w:color w:val="auto"/>
          <w:lang w:bidi="he-IL"/>
        </w:rPr>
        <w:t>́</w:t>
      </w:r>
      <w:r w:rsidRPr="00C30296">
        <w:rPr>
          <w:color w:val="auto"/>
          <w:lang w:bidi="he-IL"/>
        </w:rPr>
        <w:t>м</w:t>
      </w:r>
    </w:p>
    <w:p w14:paraId="38DE0F24" w14:textId="0845F5B4" w:rsidR="00FB4E67" w:rsidRPr="00C30296" w:rsidRDefault="00FB4E67" w:rsidP="00EE6D82">
      <w:pPr>
        <w:pStyle w:val="17"/>
        <w:rPr>
          <w:color w:val="auto"/>
        </w:rPr>
      </w:pPr>
      <w:r w:rsidRPr="00C30296">
        <w:rPr>
          <w:color w:val="auto"/>
        </w:rPr>
        <w:t>5. Вашу кровь Я спрошу со всякого животного и от руки человека, от руки брата, Я спрошу за убитого человека.</w:t>
      </w:r>
    </w:p>
    <w:p w14:paraId="39F7B9A3" w14:textId="77777777" w:rsidR="00FB4E67" w:rsidRPr="00C30296" w:rsidRDefault="00FB4E67" w:rsidP="00EE6D82">
      <w:pPr>
        <w:pStyle w:val="17"/>
        <w:rPr>
          <w:color w:val="auto"/>
        </w:rPr>
      </w:pPr>
    </w:p>
    <w:p w14:paraId="6F9968B8" w14:textId="7ABE4955" w:rsidR="00FB4E67" w:rsidRPr="00C30296" w:rsidRDefault="00FB4E67" w:rsidP="00FB4E67">
      <w:pPr>
        <w:rPr>
          <w:color w:val="auto"/>
        </w:rPr>
      </w:pPr>
      <w:r w:rsidRPr="00C30296">
        <w:rPr>
          <w:color w:val="auto"/>
        </w:rPr>
        <w:t xml:space="preserve">То есть закон об убиении и поедании не взаимный. Человек имеет право убивать и поедать животных, а животные не имеют права убивать и поедать человека. Итак, животные получают тоже свой запрет. </w:t>
      </w:r>
      <w:r w:rsidR="005C6673" w:rsidRPr="00C30296">
        <w:rPr>
          <w:color w:val="auto"/>
        </w:rPr>
        <w:t>П</w:t>
      </w:r>
      <w:r w:rsidRPr="00C30296">
        <w:rPr>
          <w:color w:val="auto"/>
        </w:rPr>
        <w:t xml:space="preserve">озже Тора будет говорить о быке, который боднул человека и убил </w:t>
      </w:r>
      <w:r w:rsidR="005C6673" w:rsidRPr="00C30296">
        <w:rPr>
          <w:color w:val="auto"/>
        </w:rPr>
        <w:t>его</w:t>
      </w:r>
      <w:r w:rsidRPr="00C30296">
        <w:rPr>
          <w:color w:val="auto"/>
        </w:rPr>
        <w:t>, что этого быка не просто убивают, его побивают камнями, как по приговору суда. То есть животное подсудно, если оно убило человека</w:t>
      </w:r>
      <w:r w:rsidR="005C6673" w:rsidRPr="00C30296">
        <w:rPr>
          <w:color w:val="auto"/>
        </w:rPr>
        <w:t>.</w:t>
      </w:r>
      <w:r w:rsidRPr="00C30296">
        <w:rPr>
          <w:color w:val="auto"/>
        </w:rPr>
        <w:t xml:space="preserve"> </w:t>
      </w:r>
      <w:r w:rsidR="005C6673" w:rsidRPr="00C30296">
        <w:rPr>
          <w:color w:val="auto"/>
        </w:rPr>
        <w:t>И</w:t>
      </w:r>
      <w:r w:rsidRPr="00C30296">
        <w:rPr>
          <w:color w:val="auto"/>
        </w:rPr>
        <w:t xml:space="preserve"> Всевышний говорит: «Я спрошу с животного, которое вас убьёт». Ни животным, ни людям нельзя убивать людей. То, что сейчас нам разрешено есть животных</w:t>
      </w:r>
      <w:r w:rsidR="005C6673" w:rsidRPr="00C30296">
        <w:rPr>
          <w:color w:val="auto"/>
        </w:rPr>
        <w:t>,</w:t>
      </w:r>
      <w:r w:rsidRPr="00C30296">
        <w:rPr>
          <w:color w:val="auto"/>
        </w:rPr>
        <w:t xml:space="preserve"> не значит, что мы можем поубивать друг друга. </w:t>
      </w:r>
    </w:p>
    <w:p w14:paraId="6B53581F" w14:textId="77777777" w:rsidR="00FB4E67" w:rsidRPr="00C30296" w:rsidRDefault="00FB4E67" w:rsidP="005C6673">
      <w:pPr>
        <w:pStyle w:val="13"/>
      </w:pPr>
    </w:p>
    <w:p w14:paraId="77689212" w14:textId="77777777" w:rsidR="00FB4E67" w:rsidRPr="00C30296" w:rsidRDefault="00FB4E67" w:rsidP="005C6673">
      <w:pPr>
        <w:pStyle w:val="13"/>
        <w:rPr>
          <w:szCs w:val="28"/>
          <w:rtl/>
        </w:rPr>
      </w:pPr>
      <w:r w:rsidRPr="00C30296">
        <w:rPr>
          <w:szCs w:val="28"/>
          <w:rtl/>
        </w:rPr>
        <w:t>שֹׁפֵךְ דַּם הָאָדָם בָּאָדָם דָּמוֹ יִשָּׁפֵךְ כִּי בְּצֶלֶם אֱלֹהִים עָשָׂה אֶת-הָאָדָם</w:t>
      </w:r>
      <w:r w:rsidRPr="00C30296">
        <w:rPr>
          <w:szCs w:val="28"/>
        </w:rPr>
        <w:t>:</w:t>
      </w:r>
    </w:p>
    <w:p w14:paraId="01B8C3A4" w14:textId="77777777" w:rsidR="00FB4E67" w:rsidRPr="00C30296" w:rsidRDefault="00FB4E67" w:rsidP="005C6673">
      <w:pPr>
        <w:pStyle w:val="15"/>
        <w:rPr>
          <w:color w:val="auto"/>
          <w:lang w:bidi="he-IL"/>
        </w:rPr>
      </w:pPr>
      <w:r w:rsidRPr="00C30296">
        <w:rPr>
          <w:color w:val="auto"/>
          <w:lang w:bidi="he-IL"/>
        </w:rPr>
        <w:t>шофэ</w:t>
      </w:r>
      <w:r w:rsidRPr="00C30296">
        <w:rPr>
          <w:rFonts w:cstheme="minorHAnsi"/>
          <w:color w:val="auto"/>
          <w:lang w:bidi="he-IL"/>
        </w:rPr>
        <w:t>́</w:t>
      </w:r>
      <w:r w:rsidRPr="00C30296">
        <w:rPr>
          <w:color w:val="auto"/>
          <w:lang w:bidi="he-IL"/>
        </w:rPr>
        <w:t xml:space="preserve">х дам </w:t>
      </w:r>
      <w:r w:rsidRPr="00C30296">
        <w:rPr>
          <w:color w:val="auto"/>
        </w:rPr>
        <w:t>Г</w:t>
      </w:r>
      <w:r w:rsidRPr="00C30296">
        <w:rPr>
          <w:rFonts w:cstheme="minorHAnsi"/>
          <w:color w:val="auto"/>
        </w:rPr>
        <w:t>́</w:t>
      </w:r>
      <w:r w:rsidRPr="00C30296">
        <w:rPr>
          <w:color w:val="auto"/>
          <w:lang w:bidi="he-IL"/>
        </w:rPr>
        <w:t>аада</w:t>
      </w:r>
      <w:r w:rsidRPr="00C30296">
        <w:rPr>
          <w:rFonts w:cstheme="minorHAnsi"/>
          <w:color w:val="auto"/>
          <w:lang w:bidi="he-IL"/>
        </w:rPr>
        <w:t>́</w:t>
      </w:r>
      <w:r w:rsidRPr="00C30296">
        <w:rPr>
          <w:color w:val="auto"/>
          <w:lang w:bidi="he-IL"/>
        </w:rPr>
        <w:t>м баада</w:t>
      </w:r>
      <w:r w:rsidRPr="00C30296">
        <w:rPr>
          <w:rFonts w:cstheme="minorHAnsi"/>
          <w:color w:val="auto"/>
          <w:lang w:bidi="he-IL"/>
        </w:rPr>
        <w:t>́</w:t>
      </w:r>
      <w:r w:rsidRPr="00C30296">
        <w:rPr>
          <w:color w:val="auto"/>
          <w:lang w:bidi="he-IL"/>
        </w:rPr>
        <w:t>м дамо</w:t>
      </w:r>
      <w:r w:rsidRPr="00C30296">
        <w:rPr>
          <w:rFonts w:cstheme="minorHAnsi"/>
          <w:color w:val="auto"/>
          <w:lang w:bidi="he-IL"/>
        </w:rPr>
        <w:t>́</w:t>
      </w:r>
      <w:r w:rsidRPr="00C30296">
        <w:rPr>
          <w:color w:val="auto"/>
          <w:lang w:bidi="he-IL"/>
        </w:rPr>
        <w:t xml:space="preserve"> йишафэ</w:t>
      </w:r>
      <w:r w:rsidRPr="00C30296">
        <w:rPr>
          <w:rFonts w:cstheme="minorHAnsi"/>
          <w:color w:val="auto"/>
          <w:lang w:bidi="he-IL"/>
        </w:rPr>
        <w:t>́</w:t>
      </w:r>
      <w:r w:rsidRPr="00C30296">
        <w:rPr>
          <w:color w:val="auto"/>
          <w:lang w:bidi="he-IL"/>
        </w:rPr>
        <w:t>х ки бецэ</w:t>
      </w:r>
      <w:r w:rsidRPr="00C30296">
        <w:rPr>
          <w:rFonts w:cstheme="minorHAnsi"/>
          <w:color w:val="auto"/>
          <w:lang w:bidi="he-IL"/>
        </w:rPr>
        <w:t>́</w:t>
      </w:r>
      <w:r w:rsidRPr="00C30296">
        <w:rPr>
          <w:color w:val="auto"/>
          <w:lang w:bidi="he-IL"/>
        </w:rPr>
        <w:t>лем эло</w:t>
      </w:r>
      <w:r w:rsidRPr="00C30296">
        <w:rPr>
          <w:color w:val="auto"/>
        </w:rPr>
        <w:t>Г</w:t>
      </w:r>
      <w:r w:rsidRPr="00C30296">
        <w:rPr>
          <w:rFonts w:cstheme="minorHAnsi"/>
          <w:color w:val="auto"/>
        </w:rPr>
        <w:t>́</w:t>
      </w:r>
      <w:r w:rsidRPr="00C30296">
        <w:rPr>
          <w:color w:val="auto"/>
          <w:lang w:bidi="he-IL"/>
        </w:rPr>
        <w:t>и</w:t>
      </w:r>
      <w:r w:rsidRPr="00C30296">
        <w:rPr>
          <w:rFonts w:cstheme="minorHAnsi"/>
          <w:color w:val="auto"/>
          <w:lang w:bidi="he-IL"/>
        </w:rPr>
        <w:t>́</w:t>
      </w:r>
      <w:r w:rsidRPr="00C30296">
        <w:rPr>
          <w:color w:val="auto"/>
          <w:lang w:bidi="he-IL"/>
        </w:rPr>
        <w:t>м аса</w:t>
      </w:r>
      <w:r w:rsidRPr="00C30296">
        <w:rPr>
          <w:rFonts w:cstheme="minorHAnsi"/>
          <w:color w:val="auto"/>
          <w:lang w:bidi="he-IL"/>
        </w:rPr>
        <w:t>́</w:t>
      </w:r>
      <w:r w:rsidRPr="00C30296">
        <w:rPr>
          <w:color w:val="auto"/>
          <w:lang w:bidi="he-IL"/>
        </w:rPr>
        <w:t xml:space="preserve"> эт</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аада</w:t>
      </w:r>
      <w:r w:rsidRPr="00C30296">
        <w:rPr>
          <w:rFonts w:cstheme="minorHAnsi"/>
          <w:color w:val="auto"/>
          <w:lang w:bidi="he-IL"/>
        </w:rPr>
        <w:t>́</w:t>
      </w:r>
      <w:r w:rsidRPr="00C30296">
        <w:rPr>
          <w:color w:val="auto"/>
          <w:lang w:bidi="he-IL"/>
        </w:rPr>
        <w:t>м</w:t>
      </w:r>
    </w:p>
    <w:p w14:paraId="28360AE0" w14:textId="77777777" w:rsidR="00FB4E67" w:rsidRPr="00C30296" w:rsidRDefault="00FB4E67" w:rsidP="005C6673">
      <w:pPr>
        <w:pStyle w:val="17"/>
        <w:rPr>
          <w:color w:val="auto"/>
        </w:rPr>
      </w:pPr>
      <w:r w:rsidRPr="00C30296">
        <w:rPr>
          <w:color w:val="auto"/>
        </w:rPr>
        <w:t>6. И всякий, кто проливает кровь человека, человеком кровь его прольётся, потому что Бог сотворил человека по образу Своему.</w:t>
      </w:r>
    </w:p>
    <w:p w14:paraId="3C4BF1DE" w14:textId="77777777" w:rsidR="00FB4E67" w:rsidRPr="00C30296" w:rsidRDefault="00FB4E67" w:rsidP="00FB4E67">
      <w:pPr>
        <w:ind w:firstLine="0"/>
        <w:rPr>
          <w:color w:val="auto"/>
        </w:rPr>
      </w:pPr>
    </w:p>
    <w:p w14:paraId="488AAEDC" w14:textId="78A81ACD" w:rsidR="00FB4E67" w:rsidRPr="00C30296" w:rsidRDefault="00FB4E67" w:rsidP="00FB4E67">
      <w:pPr>
        <w:rPr>
          <w:color w:val="auto"/>
        </w:rPr>
      </w:pPr>
      <w:r w:rsidRPr="00C30296">
        <w:rPr>
          <w:color w:val="auto"/>
        </w:rPr>
        <w:t xml:space="preserve">Всевышний даёт здесь такое косвенное указание, говоря о том, что будет суд и убийца, проливший кровь </w:t>
      </w:r>
      <w:r w:rsidRPr="00C30296">
        <w:rPr>
          <w:color w:val="auto"/>
        </w:rPr>
        <w:lastRenderedPageBreak/>
        <w:t>человека, должен быть судим людьми, и кровь его тоже прольётся. Когда мы побиваем человека, поедаем человека, это всё-таки портрет Божий, который каждый из нас носит в себе, и не так-то просто его убить и съесть.</w:t>
      </w:r>
    </w:p>
    <w:p w14:paraId="0B630644" w14:textId="77777777" w:rsidR="00FB4E67" w:rsidRPr="00C30296" w:rsidRDefault="00FB4E67" w:rsidP="005C6673">
      <w:pPr>
        <w:pStyle w:val="13"/>
      </w:pPr>
    </w:p>
    <w:p w14:paraId="70F41818" w14:textId="77777777" w:rsidR="00FB4E67" w:rsidRPr="00C30296" w:rsidRDefault="00FB4E67" w:rsidP="005C6673">
      <w:pPr>
        <w:pStyle w:val="13"/>
        <w:rPr>
          <w:szCs w:val="28"/>
          <w:rtl/>
        </w:rPr>
      </w:pPr>
      <w:r w:rsidRPr="00C30296">
        <w:rPr>
          <w:szCs w:val="28"/>
          <w:rtl/>
        </w:rPr>
        <w:t>וְאַתֶּם פְּרוּ וּרְבוּ שִׁרְצוּ בָאָרֶץ וּרְבוּ-בָהּ</w:t>
      </w:r>
      <w:r w:rsidRPr="00C30296">
        <w:rPr>
          <w:szCs w:val="28"/>
        </w:rPr>
        <w:t>:</w:t>
      </w:r>
    </w:p>
    <w:p w14:paraId="5F4D562A" w14:textId="77777777" w:rsidR="00FB4E67" w:rsidRPr="00C30296" w:rsidRDefault="00FB4E67" w:rsidP="005C6673">
      <w:pPr>
        <w:pStyle w:val="15"/>
        <w:rPr>
          <w:color w:val="auto"/>
          <w:lang w:bidi="he-IL"/>
        </w:rPr>
      </w:pPr>
      <w:r w:rsidRPr="00C30296">
        <w:rPr>
          <w:color w:val="auto"/>
          <w:lang w:bidi="he-IL"/>
        </w:rPr>
        <w:t>веатэ</w:t>
      </w:r>
      <w:r w:rsidRPr="00C30296">
        <w:rPr>
          <w:rFonts w:cstheme="minorHAnsi"/>
          <w:color w:val="auto"/>
          <w:lang w:bidi="he-IL"/>
        </w:rPr>
        <w:t>́</w:t>
      </w:r>
      <w:r w:rsidRPr="00C30296">
        <w:rPr>
          <w:color w:val="auto"/>
          <w:lang w:bidi="he-IL"/>
        </w:rPr>
        <w:t>м перу</w:t>
      </w:r>
      <w:r w:rsidRPr="00C30296">
        <w:rPr>
          <w:rFonts w:cstheme="minorHAnsi"/>
          <w:color w:val="auto"/>
          <w:lang w:bidi="he-IL"/>
        </w:rPr>
        <w:t>́</w:t>
      </w:r>
      <w:r w:rsidRPr="00C30296">
        <w:rPr>
          <w:color w:val="auto"/>
          <w:lang w:bidi="he-IL"/>
        </w:rPr>
        <w:t xml:space="preserve"> урву</w:t>
      </w:r>
      <w:r w:rsidRPr="00C30296">
        <w:rPr>
          <w:rFonts w:cstheme="minorHAnsi"/>
          <w:color w:val="auto"/>
          <w:lang w:bidi="he-IL"/>
        </w:rPr>
        <w:t>́</w:t>
      </w:r>
      <w:r w:rsidRPr="00C30296">
        <w:rPr>
          <w:color w:val="auto"/>
          <w:lang w:bidi="he-IL"/>
        </w:rPr>
        <w:t xml:space="preserve"> ширцу</w:t>
      </w:r>
      <w:r w:rsidRPr="00C30296">
        <w:rPr>
          <w:rFonts w:cstheme="minorHAnsi"/>
          <w:color w:val="auto"/>
          <w:lang w:bidi="he-IL"/>
        </w:rPr>
        <w:t>́</w:t>
      </w:r>
      <w:r w:rsidRPr="00C30296">
        <w:rPr>
          <w:color w:val="auto"/>
          <w:lang w:bidi="he-IL"/>
        </w:rPr>
        <w:t xml:space="preserve"> ваа</w:t>
      </w:r>
      <w:r w:rsidRPr="00C30296">
        <w:rPr>
          <w:rFonts w:cstheme="minorHAnsi"/>
          <w:color w:val="auto"/>
          <w:lang w:bidi="he-IL"/>
        </w:rPr>
        <w:t>́</w:t>
      </w:r>
      <w:r w:rsidRPr="00C30296">
        <w:rPr>
          <w:color w:val="auto"/>
          <w:lang w:bidi="he-IL"/>
        </w:rPr>
        <w:t>рец урву</w:t>
      </w:r>
      <w:r w:rsidRPr="00C30296">
        <w:rPr>
          <w:rFonts w:cs="Arial" w:hint="cs"/>
          <w:color w:val="auto"/>
          <w:rtl/>
          <w:lang w:bidi="he-IL"/>
        </w:rPr>
        <w:t>-</w:t>
      </w:r>
      <w:r w:rsidRPr="00C30296">
        <w:rPr>
          <w:color w:val="auto"/>
          <w:lang w:bidi="he-IL"/>
        </w:rPr>
        <w:t>ва</w:t>
      </w:r>
      <w:r w:rsidRPr="00C30296">
        <w:rPr>
          <w:rFonts w:cstheme="minorHAnsi"/>
          <w:color w:val="auto"/>
          <w:lang w:bidi="he-IL"/>
        </w:rPr>
        <w:t>́</w:t>
      </w:r>
    </w:p>
    <w:p w14:paraId="34EF766E" w14:textId="77777777" w:rsidR="00FB4E67" w:rsidRPr="00C30296" w:rsidRDefault="00FB4E67" w:rsidP="005C6673">
      <w:pPr>
        <w:pStyle w:val="17"/>
        <w:rPr>
          <w:color w:val="auto"/>
        </w:rPr>
      </w:pPr>
      <w:r w:rsidRPr="00C30296">
        <w:rPr>
          <w:color w:val="auto"/>
        </w:rPr>
        <w:t>7. А вы плодитесь и размножайтесь, копошитесь на земле и размножайтесь в ней».</w:t>
      </w:r>
    </w:p>
    <w:p w14:paraId="619F2663" w14:textId="77777777" w:rsidR="00FB4E67" w:rsidRPr="00C30296" w:rsidRDefault="00FB4E67" w:rsidP="00FB4E67">
      <w:pPr>
        <w:ind w:firstLine="0"/>
        <w:rPr>
          <w:color w:val="auto"/>
        </w:rPr>
      </w:pPr>
    </w:p>
    <w:p w14:paraId="3190884C" w14:textId="77777777" w:rsidR="00FB4E67" w:rsidRPr="00C30296" w:rsidRDefault="00FB4E67" w:rsidP="00FB4E67">
      <w:pPr>
        <w:rPr>
          <w:color w:val="auto"/>
        </w:rPr>
      </w:pPr>
      <w:r w:rsidRPr="00C30296">
        <w:rPr>
          <w:color w:val="auto"/>
        </w:rPr>
        <w:t>Это благословение Всевышнего Ноаху и его сыновьям, которое кроме всего прочего содержит и рассказ о новом порядке мироздания.</w:t>
      </w:r>
    </w:p>
    <w:p w14:paraId="10C98768" w14:textId="77777777" w:rsidR="00FB4E67" w:rsidRPr="00C30296" w:rsidRDefault="00FB4E67" w:rsidP="005C6673">
      <w:pPr>
        <w:pStyle w:val="13"/>
      </w:pPr>
    </w:p>
    <w:p w14:paraId="1E5C5250" w14:textId="77777777" w:rsidR="00FB4E67" w:rsidRPr="00C30296" w:rsidRDefault="00FB4E67" w:rsidP="005C6673">
      <w:pPr>
        <w:pStyle w:val="13"/>
        <w:rPr>
          <w:szCs w:val="28"/>
          <w:rtl/>
        </w:rPr>
      </w:pPr>
      <w:r w:rsidRPr="00C30296">
        <w:rPr>
          <w:szCs w:val="28"/>
          <w:rtl/>
        </w:rPr>
        <w:t>וַיֹּאמֶר אֱלֹהִים אֶל-נֹחַ וְאֶל-בָּנָיו אִתּוֹ לֵאמֹר</w:t>
      </w:r>
      <w:r w:rsidRPr="00C30296">
        <w:rPr>
          <w:szCs w:val="28"/>
        </w:rPr>
        <w:t>:</w:t>
      </w:r>
    </w:p>
    <w:p w14:paraId="56CE7D03" w14:textId="77777777" w:rsidR="00FB4E67" w:rsidRPr="00C30296" w:rsidRDefault="00FB4E67" w:rsidP="005C6673">
      <w:pPr>
        <w:pStyle w:val="15"/>
        <w:rPr>
          <w:color w:val="auto"/>
          <w:lang w:bidi="he-IL"/>
        </w:rPr>
      </w:pPr>
      <w:r w:rsidRPr="00C30296">
        <w:rPr>
          <w:color w:val="auto"/>
          <w:lang w:bidi="he-IL"/>
        </w:rPr>
        <w:t>ваёмер эло</w:t>
      </w:r>
      <w:r w:rsidRPr="00C30296">
        <w:rPr>
          <w:color w:val="auto"/>
        </w:rPr>
        <w:t>Г</w:t>
      </w:r>
      <w:r w:rsidRPr="00C30296">
        <w:rPr>
          <w:rFonts w:cstheme="minorHAnsi"/>
          <w:color w:val="auto"/>
        </w:rPr>
        <w:t>́</w:t>
      </w:r>
      <w:r w:rsidRPr="00C30296">
        <w:rPr>
          <w:color w:val="auto"/>
          <w:lang w:bidi="he-IL"/>
        </w:rPr>
        <w:t>и</w:t>
      </w:r>
      <w:r w:rsidRPr="00C30296">
        <w:rPr>
          <w:rFonts w:cstheme="minorHAnsi"/>
          <w:color w:val="auto"/>
          <w:lang w:bidi="he-IL"/>
        </w:rPr>
        <w:t>́</w:t>
      </w:r>
      <w:r w:rsidRPr="00C30296">
        <w:rPr>
          <w:color w:val="auto"/>
          <w:lang w:bidi="he-IL"/>
        </w:rPr>
        <w:t>м эль</w:t>
      </w:r>
      <w:r w:rsidRPr="00C30296">
        <w:rPr>
          <w:color w:val="auto"/>
          <w:rtl/>
          <w:lang w:bidi="he-IL"/>
        </w:rPr>
        <w:t>-</w:t>
      </w:r>
      <w:r w:rsidRPr="00C30296">
        <w:rPr>
          <w:color w:val="auto"/>
          <w:lang w:bidi="he-IL"/>
        </w:rPr>
        <w:t>нo</w:t>
      </w:r>
      <w:r w:rsidRPr="00C30296">
        <w:rPr>
          <w:rFonts w:cstheme="minorHAnsi"/>
          <w:color w:val="auto"/>
          <w:lang w:bidi="he-IL"/>
        </w:rPr>
        <w:t>́</w:t>
      </w:r>
      <w:r w:rsidRPr="00C30296">
        <w:rPr>
          <w:color w:val="auto"/>
          <w:lang w:bidi="he-IL"/>
        </w:rPr>
        <w:t>ax веэ</w:t>
      </w:r>
      <w:r w:rsidRPr="00C30296">
        <w:rPr>
          <w:rFonts w:cstheme="minorHAnsi"/>
          <w:color w:val="auto"/>
          <w:lang w:bidi="he-IL"/>
        </w:rPr>
        <w:t>́</w:t>
      </w:r>
      <w:r w:rsidRPr="00C30296">
        <w:rPr>
          <w:color w:val="auto"/>
          <w:lang w:bidi="he-IL"/>
        </w:rPr>
        <w:t>ль</w:t>
      </w:r>
      <w:r w:rsidRPr="00C30296">
        <w:rPr>
          <w:color w:val="auto"/>
          <w:rtl/>
          <w:lang w:bidi="he-IL"/>
        </w:rPr>
        <w:t>-</w:t>
      </w:r>
      <w:r w:rsidRPr="00C30296">
        <w:rPr>
          <w:color w:val="auto"/>
          <w:lang w:bidi="he-IL"/>
        </w:rPr>
        <w:t>бана</w:t>
      </w:r>
      <w:r w:rsidRPr="00C30296">
        <w:rPr>
          <w:rFonts w:cstheme="minorHAnsi"/>
          <w:color w:val="auto"/>
          <w:lang w:bidi="he-IL"/>
        </w:rPr>
        <w:t>́</w:t>
      </w:r>
      <w:r w:rsidRPr="00C30296">
        <w:rPr>
          <w:color w:val="auto"/>
          <w:lang w:bidi="he-IL"/>
        </w:rPr>
        <w:t>в ито</w:t>
      </w:r>
      <w:r w:rsidRPr="00C30296">
        <w:rPr>
          <w:rFonts w:cstheme="minorHAnsi"/>
          <w:color w:val="auto"/>
          <w:lang w:bidi="he-IL"/>
        </w:rPr>
        <w:t>́</w:t>
      </w:r>
      <w:r w:rsidRPr="00C30296">
        <w:rPr>
          <w:color w:val="auto"/>
          <w:lang w:bidi="he-IL"/>
        </w:rPr>
        <w:t xml:space="preserve"> лемо</w:t>
      </w:r>
      <w:r w:rsidRPr="00C30296">
        <w:rPr>
          <w:rFonts w:cstheme="minorHAnsi"/>
          <w:color w:val="auto"/>
          <w:lang w:bidi="he-IL"/>
        </w:rPr>
        <w:t>́</w:t>
      </w:r>
      <w:r w:rsidRPr="00C30296">
        <w:rPr>
          <w:color w:val="auto"/>
          <w:lang w:bidi="he-IL"/>
        </w:rPr>
        <w:t>р</w:t>
      </w:r>
    </w:p>
    <w:p w14:paraId="4A9EAD89" w14:textId="77777777" w:rsidR="00FB4E67" w:rsidRPr="00C30296" w:rsidRDefault="00FB4E67" w:rsidP="005C6673">
      <w:pPr>
        <w:pStyle w:val="17"/>
        <w:rPr>
          <w:color w:val="auto"/>
        </w:rPr>
      </w:pPr>
      <w:r w:rsidRPr="00C30296">
        <w:rPr>
          <w:color w:val="auto"/>
        </w:rPr>
        <w:t>8. И сказал Бог Ноаху и сыновьям его, говоря:</w:t>
      </w:r>
    </w:p>
    <w:p w14:paraId="44744B9E" w14:textId="77777777" w:rsidR="00FB4E67" w:rsidRPr="00C30296" w:rsidRDefault="00FB4E67" w:rsidP="005C6673">
      <w:pPr>
        <w:pStyle w:val="13"/>
      </w:pPr>
    </w:p>
    <w:p w14:paraId="3C85C6FD" w14:textId="77777777" w:rsidR="00FB4E67" w:rsidRPr="00C30296" w:rsidRDefault="00FB4E67" w:rsidP="005C6673">
      <w:pPr>
        <w:pStyle w:val="13"/>
        <w:rPr>
          <w:szCs w:val="28"/>
          <w:rtl/>
        </w:rPr>
      </w:pPr>
      <w:r w:rsidRPr="00C30296">
        <w:rPr>
          <w:szCs w:val="28"/>
          <w:rtl/>
        </w:rPr>
        <w:t>וַאֲנִי הִנְנִי מֵקִים אֶת-בְּרִיתִי אִתְּכֶם וְאֶת-זַרְעֲכֶם אַחֲרֵיכֶם</w:t>
      </w:r>
      <w:r w:rsidRPr="00C30296">
        <w:t>:</w:t>
      </w:r>
    </w:p>
    <w:p w14:paraId="732FA289" w14:textId="77777777" w:rsidR="00FB4E67" w:rsidRPr="00C30296" w:rsidRDefault="00FB4E67" w:rsidP="005C6673">
      <w:pPr>
        <w:pStyle w:val="15"/>
        <w:rPr>
          <w:color w:val="auto"/>
          <w:lang w:bidi="he-IL"/>
        </w:rPr>
      </w:pPr>
      <w:r w:rsidRPr="00C30296">
        <w:rPr>
          <w:color w:val="auto"/>
          <w:lang w:bidi="he-IL"/>
        </w:rPr>
        <w:t>ваани</w:t>
      </w:r>
      <w:r w:rsidRPr="00C30296">
        <w:rPr>
          <w:rFonts w:cstheme="minorHAnsi"/>
          <w:color w:val="auto"/>
          <w:lang w:bidi="he-IL"/>
        </w:rPr>
        <w:t>́</w:t>
      </w:r>
      <w:r w:rsidRPr="00C30296">
        <w:rPr>
          <w:color w:val="auto"/>
          <w:lang w:bidi="he-IL"/>
        </w:rPr>
        <w:t xml:space="preserve"> </w:t>
      </w:r>
      <w:r w:rsidRPr="00C30296">
        <w:rPr>
          <w:color w:val="auto"/>
        </w:rPr>
        <w:t>Г</w:t>
      </w:r>
      <w:r w:rsidRPr="00C30296">
        <w:rPr>
          <w:rFonts w:cstheme="minorHAnsi"/>
          <w:color w:val="auto"/>
        </w:rPr>
        <w:t>́</w:t>
      </w:r>
      <w:r w:rsidRPr="00C30296">
        <w:rPr>
          <w:color w:val="auto"/>
          <w:lang w:bidi="he-IL"/>
        </w:rPr>
        <w:t>инени</w:t>
      </w:r>
      <w:r w:rsidRPr="00C30296">
        <w:rPr>
          <w:rFonts w:cstheme="minorHAnsi"/>
          <w:color w:val="auto"/>
          <w:lang w:bidi="he-IL"/>
        </w:rPr>
        <w:t>́</w:t>
      </w:r>
      <w:r w:rsidRPr="00C30296">
        <w:rPr>
          <w:color w:val="auto"/>
          <w:lang w:bidi="he-IL"/>
        </w:rPr>
        <w:t xml:space="preserve"> меки</w:t>
      </w:r>
      <w:r w:rsidRPr="00C30296">
        <w:rPr>
          <w:rFonts w:cstheme="minorHAnsi"/>
          <w:color w:val="auto"/>
          <w:lang w:bidi="he-IL"/>
        </w:rPr>
        <w:t>́</w:t>
      </w:r>
      <w:r w:rsidRPr="00C30296">
        <w:rPr>
          <w:color w:val="auto"/>
          <w:lang w:bidi="he-IL"/>
        </w:rPr>
        <w:t>м эт</w:t>
      </w:r>
      <w:r w:rsidRPr="00C30296">
        <w:rPr>
          <w:color w:val="auto"/>
          <w:rtl/>
          <w:lang w:bidi="he-IL"/>
        </w:rPr>
        <w:t>-</w:t>
      </w:r>
      <w:r w:rsidRPr="00C30296">
        <w:rPr>
          <w:color w:val="auto"/>
          <w:lang w:bidi="he-IL"/>
        </w:rPr>
        <w:t>берити</w:t>
      </w:r>
      <w:r w:rsidRPr="00C30296">
        <w:rPr>
          <w:rFonts w:cstheme="minorHAnsi"/>
          <w:color w:val="auto"/>
          <w:lang w:bidi="he-IL"/>
        </w:rPr>
        <w:t>́</w:t>
      </w:r>
      <w:r w:rsidRPr="00C30296">
        <w:rPr>
          <w:color w:val="auto"/>
          <w:lang w:bidi="he-IL"/>
        </w:rPr>
        <w:t xml:space="preserve"> итехэ</w:t>
      </w:r>
      <w:r w:rsidRPr="00C30296">
        <w:rPr>
          <w:rFonts w:cstheme="minorHAnsi"/>
          <w:color w:val="auto"/>
          <w:lang w:bidi="he-IL"/>
        </w:rPr>
        <w:t>́</w:t>
      </w:r>
      <w:r w:rsidRPr="00C30296">
        <w:rPr>
          <w:color w:val="auto"/>
          <w:lang w:bidi="he-IL"/>
        </w:rPr>
        <w:t>м веэ</w:t>
      </w:r>
      <w:r w:rsidRPr="00C30296">
        <w:rPr>
          <w:rFonts w:cstheme="minorHAnsi"/>
          <w:color w:val="auto"/>
          <w:lang w:bidi="he-IL"/>
        </w:rPr>
        <w:t>́</w:t>
      </w:r>
      <w:r w:rsidRPr="00C30296">
        <w:rPr>
          <w:color w:val="auto"/>
          <w:lang w:bidi="he-IL"/>
        </w:rPr>
        <w:t>т</w:t>
      </w:r>
      <w:r w:rsidRPr="00C30296">
        <w:rPr>
          <w:color w:val="auto"/>
          <w:rtl/>
          <w:lang w:bidi="he-IL"/>
        </w:rPr>
        <w:t>-</w:t>
      </w:r>
      <w:r w:rsidRPr="00C30296">
        <w:rPr>
          <w:color w:val="auto"/>
          <w:lang w:bidi="he-IL"/>
        </w:rPr>
        <w:t>заръахэ</w:t>
      </w:r>
      <w:r w:rsidRPr="00C30296">
        <w:rPr>
          <w:rFonts w:cstheme="minorHAnsi"/>
          <w:color w:val="auto"/>
          <w:lang w:bidi="he-IL"/>
        </w:rPr>
        <w:t>́</w:t>
      </w:r>
      <w:r w:rsidRPr="00C30296">
        <w:rPr>
          <w:color w:val="auto"/>
          <w:lang w:bidi="he-IL"/>
        </w:rPr>
        <w:t>м ахарехэ</w:t>
      </w:r>
      <w:r w:rsidRPr="00C30296">
        <w:rPr>
          <w:rFonts w:cstheme="minorHAnsi"/>
          <w:color w:val="auto"/>
          <w:lang w:bidi="he-IL"/>
        </w:rPr>
        <w:t>́</w:t>
      </w:r>
      <w:r w:rsidRPr="00C30296">
        <w:rPr>
          <w:color w:val="auto"/>
          <w:lang w:bidi="he-IL"/>
        </w:rPr>
        <w:t>м</w:t>
      </w:r>
    </w:p>
    <w:p w14:paraId="057B5EAE" w14:textId="77777777" w:rsidR="00FB4E67" w:rsidRPr="00C30296" w:rsidRDefault="00FB4E67" w:rsidP="005C6673">
      <w:pPr>
        <w:pStyle w:val="17"/>
        <w:rPr>
          <w:color w:val="auto"/>
        </w:rPr>
      </w:pPr>
      <w:r w:rsidRPr="00C30296">
        <w:rPr>
          <w:color w:val="auto"/>
        </w:rPr>
        <w:t>9. «Вот Я восставляю завет с вами, и с семенем вашим после вас,</w:t>
      </w:r>
    </w:p>
    <w:p w14:paraId="68EBE4E4" w14:textId="77777777" w:rsidR="00FB4E67" w:rsidRPr="00C30296" w:rsidRDefault="00FB4E67" w:rsidP="005C6673">
      <w:pPr>
        <w:pStyle w:val="17"/>
        <w:rPr>
          <w:color w:val="auto"/>
        </w:rPr>
      </w:pPr>
    </w:p>
    <w:p w14:paraId="3CB8FB0F" w14:textId="77777777" w:rsidR="00FB4E67" w:rsidRPr="00C30296" w:rsidRDefault="00FB4E67" w:rsidP="00FB4E67">
      <w:pPr>
        <w:rPr>
          <w:color w:val="auto"/>
        </w:rPr>
      </w:pPr>
      <w:r w:rsidRPr="00C30296">
        <w:rPr>
          <w:color w:val="auto"/>
        </w:rPr>
        <w:t>Как это будет распространяться на семя, мы увидим в дальнейших недельных главах.</w:t>
      </w:r>
    </w:p>
    <w:p w14:paraId="1F844E6F" w14:textId="77777777" w:rsidR="00FB4E67" w:rsidRPr="00C30296" w:rsidRDefault="00FB4E67" w:rsidP="005C6673">
      <w:pPr>
        <w:pStyle w:val="13"/>
      </w:pPr>
    </w:p>
    <w:p w14:paraId="31C1C5F3" w14:textId="77777777" w:rsidR="00FB4E67" w:rsidRPr="00C30296" w:rsidRDefault="00FB4E67" w:rsidP="005C6673">
      <w:pPr>
        <w:pStyle w:val="13"/>
        <w:rPr>
          <w:szCs w:val="28"/>
          <w:rtl/>
        </w:rPr>
      </w:pPr>
      <w:r w:rsidRPr="00C30296">
        <w:rPr>
          <w:szCs w:val="28"/>
          <w:rtl/>
        </w:rPr>
        <w:t>וְאֵת כָּל-נֶפֶשׁ הַחַיָּה אֲשֶׁר אִתְּכֶם בָּעוֹף בַּבְּהֵמָה וּבְכָל</w:t>
      </w:r>
      <w:r w:rsidRPr="00C30296">
        <w:rPr>
          <w:rFonts w:hint="cs"/>
          <w:szCs w:val="28"/>
          <w:rtl/>
        </w:rPr>
        <w:t>-</w:t>
      </w:r>
      <w:r w:rsidRPr="00C30296">
        <w:rPr>
          <w:szCs w:val="28"/>
          <w:rtl/>
        </w:rPr>
        <w:t>חַיַּת הָאָרֶץ אִתְּכֶם מִכֹּל יֹצְאֵי הַתֵּבָה לְכֹל חַיַּת הָאָרֶץ</w:t>
      </w:r>
      <w:r w:rsidRPr="00C30296">
        <w:rPr>
          <w:szCs w:val="28"/>
        </w:rPr>
        <w:t>:</w:t>
      </w:r>
    </w:p>
    <w:p w14:paraId="71D3DC02" w14:textId="77777777" w:rsidR="00FB4E67" w:rsidRPr="00C30296" w:rsidRDefault="00FB4E67" w:rsidP="005C6673">
      <w:pPr>
        <w:pStyle w:val="15"/>
        <w:rPr>
          <w:color w:val="auto"/>
        </w:rPr>
      </w:pPr>
      <w:r w:rsidRPr="00C30296">
        <w:rPr>
          <w:color w:val="auto"/>
        </w:rPr>
        <w:t>веэ</w:t>
      </w:r>
      <w:r w:rsidRPr="00C30296">
        <w:rPr>
          <w:rFonts w:cstheme="minorHAnsi"/>
          <w:color w:val="auto"/>
        </w:rPr>
        <w:t>́</w:t>
      </w:r>
      <w:r w:rsidRPr="00C30296">
        <w:rPr>
          <w:color w:val="auto"/>
        </w:rPr>
        <w:t>т коль</w:t>
      </w:r>
      <w:r w:rsidRPr="00C30296">
        <w:rPr>
          <w:color w:val="auto"/>
          <w:rtl/>
          <w:lang w:bidi="he-IL"/>
        </w:rPr>
        <w:t>-</w:t>
      </w:r>
      <w:r w:rsidRPr="00C30296">
        <w:rPr>
          <w:color w:val="auto"/>
        </w:rPr>
        <w:t>нэ</w:t>
      </w:r>
      <w:r w:rsidRPr="00C30296">
        <w:rPr>
          <w:rFonts w:cstheme="minorHAnsi"/>
          <w:color w:val="auto"/>
        </w:rPr>
        <w:t>́</w:t>
      </w:r>
      <w:r w:rsidRPr="00C30296">
        <w:rPr>
          <w:color w:val="auto"/>
        </w:rPr>
        <w:t>феш Г</w:t>
      </w:r>
      <w:r w:rsidRPr="00C30296">
        <w:rPr>
          <w:rFonts w:cstheme="minorHAnsi"/>
          <w:color w:val="auto"/>
        </w:rPr>
        <w:t>́</w:t>
      </w:r>
      <w:r w:rsidRPr="00C30296">
        <w:rPr>
          <w:color w:val="auto"/>
        </w:rPr>
        <w:t>ахая</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итехэ</w:t>
      </w:r>
      <w:r w:rsidRPr="00C30296">
        <w:rPr>
          <w:rFonts w:cstheme="minorHAnsi"/>
          <w:color w:val="auto"/>
        </w:rPr>
        <w:t>́</w:t>
      </w:r>
      <w:r w:rsidRPr="00C30296">
        <w:rPr>
          <w:color w:val="auto"/>
        </w:rPr>
        <w:t>м бао</w:t>
      </w:r>
      <w:r w:rsidRPr="00C30296">
        <w:rPr>
          <w:rFonts w:cstheme="minorHAnsi"/>
          <w:color w:val="auto"/>
        </w:rPr>
        <w:t>́</w:t>
      </w:r>
      <w:r w:rsidRPr="00C30296">
        <w:rPr>
          <w:color w:val="auto"/>
        </w:rPr>
        <w:t>ф бабеГ</w:t>
      </w:r>
      <w:r w:rsidRPr="00C30296">
        <w:rPr>
          <w:rFonts w:cstheme="minorHAnsi"/>
          <w:color w:val="auto"/>
        </w:rPr>
        <w:t>́</w:t>
      </w:r>
      <w:r w:rsidRPr="00C30296">
        <w:rPr>
          <w:color w:val="auto"/>
        </w:rPr>
        <w:t>ема</w:t>
      </w:r>
      <w:r w:rsidRPr="00C30296">
        <w:rPr>
          <w:rFonts w:cstheme="minorHAnsi"/>
          <w:color w:val="auto"/>
        </w:rPr>
        <w:t>́</w:t>
      </w:r>
      <w:r w:rsidRPr="00C30296">
        <w:rPr>
          <w:color w:val="auto"/>
        </w:rPr>
        <w:t xml:space="preserve"> увхо</w:t>
      </w:r>
      <w:r w:rsidRPr="00C30296">
        <w:rPr>
          <w:rFonts w:cstheme="minorHAnsi"/>
          <w:color w:val="auto"/>
        </w:rPr>
        <w:t>́</w:t>
      </w:r>
      <w:r w:rsidRPr="00C30296">
        <w:rPr>
          <w:color w:val="auto"/>
        </w:rPr>
        <w:t>ль</w:t>
      </w:r>
      <w:r w:rsidRPr="00C30296">
        <w:rPr>
          <w:color w:val="auto"/>
          <w:rtl/>
          <w:lang w:bidi="he-IL"/>
        </w:rPr>
        <w:t>-</w:t>
      </w:r>
      <w:r w:rsidRPr="00C30296">
        <w:rPr>
          <w:color w:val="auto"/>
        </w:rPr>
        <w:t>хая</w:t>
      </w:r>
      <w:r w:rsidRPr="00C30296">
        <w:rPr>
          <w:rFonts w:cstheme="minorHAnsi"/>
          <w:color w:val="auto"/>
        </w:rPr>
        <w:t>́</w:t>
      </w:r>
      <w:r w:rsidRPr="00C30296">
        <w:rPr>
          <w:color w:val="auto"/>
        </w:rPr>
        <w:t>т Г</w:t>
      </w:r>
      <w:r w:rsidRPr="00C30296">
        <w:rPr>
          <w:rFonts w:cstheme="minorHAnsi"/>
          <w:color w:val="auto"/>
        </w:rPr>
        <w:t>́</w:t>
      </w:r>
      <w:r w:rsidRPr="00C30296">
        <w:rPr>
          <w:color w:val="auto"/>
        </w:rPr>
        <w:t>аа</w:t>
      </w:r>
      <w:r w:rsidRPr="00C30296">
        <w:rPr>
          <w:rFonts w:cstheme="minorHAnsi"/>
          <w:color w:val="auto"/>
        </w:rPr>
        <w:t>́</w:t>
      </w:r>
      <w:r w:rsidRPr="00C30296">
        <w:rPr>
          <w:color w:val="auto"/>
        </w:rPr>
        <w:t>рец итехэ</w:t>
      </w:r>
      <w:r w:rsidRPr="00C30296">
        <w:rPr>
          <w:rFonts w:cstheme="minorHAnsi"/>
          <w:color w:val="auto"/>
        </w:rPr>
        <w:t>́</w:t>
      </w:r>
      <w:r w:rsidRPr="00C30296">
        <w:rPr>
          <w:color w:val="auto"/>
        </w:rPr>
        <w:t>м мико</w:t>
      </w:r>
      <w:r w:rsidRPr="00C30296">
        <w:rPr>
          <w:rFonts w:cstheme="minorHAnsi"/>
          <w:color w:val="auto"/>
        </w:rPr>
        <w:t>́</w:t>
      </w:r>
      <w:r w:rsidRPr="00C30296">
        <w:rPr>
          <w:color w:val="auto"/>
        </w:rPr>
        <w:t>ль ёцеэ</w:t>
      </w:r>
      <w:r w:rsidRPr="00C30296">
        <w:rPr>
          <w:rFonts w:cstheme="minorHAnsi"/>
          <w:color w:val="auto"/>
        </w:rPr>
        <w:t>́</w:t>
      </w:r>
      <w:r w:rsidRPr="00C30296">
        <w:rPr>
          <w:color w:val="auto"/>
        </w:rPr>
        <w:t xml:space="preserve"> Г</w:t>
      </w:r>
      <w:r w:rsidRPr="00C30296">
        <w:rPr>
          <w:rFonts w:cstheme="minorHAnsi"/>
          <w:color w:val="auto"/>
        </w:rPr>
        <w:t>́</w:t>
      </w:r>
      <w:r w:rsidRPr="00C30296">
        <w:rPr>
          <w:color w:val="auto"/>
        </w:rPr>
        <w:t>етева</w:t>
      </w:r>
      <w:r w:rsidRPr="00C30296">
        <w:rPr>
          <w:rFonts w:cstheme="minorHAnsi"/>
          <w:color w:val="auto"/>
        </w:rPr>
        <w:t>́</w:t>
      </w:r>
      <w:r w:rsidRPr="00C30296">
        <w:rPr>
          <w:color w:val="auto"/>
        </w:rPr>
        <w:t xml:space="preserve"> лехо</w:t>
      </w:r>
      <w:r w:rsidRPr="00C30296">
        <w:rPr>
          <w:rFonts w:cstheme="minorHAnsi"/>
          <w:color w:val="auto"/>
        </w:rPr>
        <w:t>́</w:t>
      </w:r>
      <w:r w:rsidRPr="00C30296">
        <w:rPr>
          <w:color w:val="auto"/>
        </w:rPr>
        <w:t>ль хая</w:t>
      </w:r>
      <w:r w:rsidRPr="00C30296">
        <w:rPr>
          <w:rFonts w:cstheme="minorHAnsi"/>
          <w:color w:val="auto"/>
        </w:rPr>
        <w:t>́</w:t>
      </w:r>
      <w:r w:rsidRPr="00C30296">
        <w:rPr>
          <w:color w:val="auto"/>
        </w:rPr>
        <w:t>т Г</w:t>
      </w:r>
      <w:r w:rsidRPr="00C30296">
        <w:rPr>
          <w:rFonts w:cstheme="minorHAnsi"/>
          <w:color w:val="auto"/>
        </w:rPr>
        <w:t>́</w:t>
      </w:r>
      <w:r w:rsidRPr="00C30296">
        <w:rPr>
          <w:color w:val="auto"/>
        </w:rPr>
        <w:t>аа</w:t>
      </w:r>
      <w:r w:rsidRPr="00C30296">
        <w:rPr>
          <w:rFonts w:cstheme="minorHAnsi"/>
          <w:color w:val="auto"/>
        </w:rPr>
        <w:t>́</w:t>
      </w:r>
      <w:r w:rsidRPr="00C30296">
        <w:rPr>
          <w:color w:val="auto"/>
        </w:rPr>
        <w:t>рец</w:t>
      </w:r>
    </w:p>
    <w:p w14:paraId="67AC25AC" w14:textId="5A34762B" w:rsidR="00FB4E67" w:rsidRPr="00C30296" w:rsidRDefault="00FB4E67" w:rsidP="005C6673">
      <w:pPr>
        <w:pStyle w:val="17"/>
        <w:rPr>
          <w:color w:val="auto"/>
        </w:rPr>
      </w:pPr>
      <w:r w:rsidRPr="00C30296">
        <w:rPr>
          <w:color w:val="auto"/>
        </w:rPr>
        <w:t>10. и со всей живой душой, которая с вами: с птицей, и со скотиной, и со всем зверем, который с вами, и всеми, вышедшими из ковчега, всеми животны</w:t>
      </w:r>
      <w:r w:rsidR="00445795" w:rsidRPr="00C30296">
        <w:rPr>
          <w:color w:val="auto"/>
        </w:rPr>
        <w:t>ми</w:t>
      </w:r>
      <w:r w:rsidRPr="00C30296">
        <w:rPr>
          <w:color w:val="auto"/>
        </w:rPr>
        <w:t xml:space="preserve"> земли.</w:t>
      </w:r>
    </w:p>
    <w:p w14:paraId="522E1585" w14:textId="77777777" w:rsidR="00FB4E67" w:rsidRPr="00C30296" w:rsidRDefault="00FB4E67" w:rsidP="005C6673">
      <w:pPr>
        <w:pStyle w:val="17"/>
        <w:rPr>
          <w:color w:val="auto"/>
        </w:rPr>
      </w:pPr>
    </w:p>
    <w:p w14:paraId="4CFC6795" w14:textId="29A62EDB" w:rsidR="00FB4E67" w:rsidRPr="00C30296" w:rsidRDefault="00FB4E67" w:rsidP="00FB4E67">
      <w:pPr>
        <w:rPr>
          <w:color w:val="auto"/>
        </w:rPr>
      </w:pPr>
      <w:r w:rsidRPr="00C30296">
        <w:rPr>
          <w:color w:val="auto"/>
        </w:rPr>
        <w:t>Это завет не только с Ноахом и с его сыновьями, но и со всем мирозданием, со всем живым</w:t>
      </w:r>
      <w:r w:rsidR="00445795" w:rsidRPr="00C30296">
        <w:rPr>
          <w:color w:val="auto"/>
        </w:rPr>
        <w:t>.</w:t>
      </w:r>
    </w:p>
    <w:p w14:paraId="0A1E97EC" w14:textId="77777777" w:rsidR="00FB4E67" w:rsidRPr="00C30296" w:rsidRDefault="00FB4E67" w:rsidP="005C6673">
      <w:pPr>
        <w:pStyle w:val="13"/>
      </w:pPr>
    </w:p>
    <w:p w14:paraId="52B6F593" w14:textId="77777777" w:rsidR="00FB4E67" w:rsidRPr="00C30296" w:rsidRDefault="00FB4E67" w:rsidP="005C6673">
      <w:pPr>
        <w:pStyle w:val="13"/>
        <w:rPr>
          <w:szCs w:val="28"/>
          <w:rtl/>
        </w:rPr>
      </w:pPr>
      <w:r w:rsidRPr="00C30296">
        <w:rPr>
          <w:szCs w:val="28"/>
          <w:rtl/>
        </w:rPr>
        <w:t>וַהֲקִמֹתִי אֶת-בְּרִיתִי אִתְּכֶם וְלֹא-יִכָּרֵת כָּל-בָּשָׂר עוֹד מִמֵּי הַמַּבּוּל וְלֹא-יִהְיֶה עוֹד מַבּוּל לְשַׁחֵת הָאָרֶץ</w:t>
      </w:r>
      <w:r w:rsidRPr="00C30296">
        <w:rPr>
          <w:szCs w:val="28"/>
        </w:rPr>
        <w:t>:</w:t>
      </w:r>
    </w:p>
    <w:p w14:paraId="4FF7F51F" w14:textId="77777777" w:rsidR="00FB4E67" w:rsidRPr="00C30296" w:rsidRDefault="00FB4E67" w:rsidP="005C6673">
      <w:pPr>
        <w:pStyle w:val="15"/>
        <w:rPr>
          <w:color w:val="auto"/>
          <w:lang w:bidi="he-IL"/>
        </w:rPr>
      </w:pPr>
      <w:r w:rsidRPr="00C30296">
        <w:rPr>
          <w:color w:val="auto"/>
          <w:lang w:bidi="he-IL"/>
        </w:rPr>
        <w:t>ва</w:t>
      </w:r>
      <w:r w:rsidRPr="00C30296">
        <w:rPr>
          <w:color w:val="auto"/>
        </w:rPr>
        <w:t>Г</w:t>
      </w:r>
      <w:r w:rsidRPr="00C30296">
        <w:rPr>
          <w:rFonts w:cstheme="minorHAnsi"/>
          <w:color w:val="auto"/>
        </w:rPr>
        <w:t>́</w:t>
      </w:r>
      <w:r w:rsidRPr="00C30296">
        <w:rPr>
          <w:color w:val="auto"/>
          <w:lang w:bidi="he-IL"/>
        </w:rPr>
        <w:t>акимоти</w:t>
      </w:r>
      <w:r w:rsidRPr="00C30296">
        <w:rPr>
          <w:rFonts w:cstheme="minorHAnsi"/>
          <w:color w:val="auto"/>
          <w:lang w:bidi="he-IL"/>
        </w:rPr>
        <w:t>́</w:t>
      </w:r>
      <w:r w:rsidRPr="00C30296">
        <w:rPr>
          <w:color w:val="auto"/>
          <w:lang w:bidi="he-IL"/>
        </w:rPr>
        <w:t xml:space="preserve"> эт</w:t>
      </w:r>
      <w:r w:rsidRPr="00C30296">
        <w:rPr>
          <w:color w:val="auto"/>
          <w:rtl/>
          <w:lang w:bidi="he-IL"/>
        </w:rPr>
        <w:t>-</w:t>
      </w:r>
      <w:r w:rsidRPr="00C30296">
        <w:rPr>
          <w:color w:val="auto"/>
          <w:lang w:bidi="he-IL"/>
        </w:rPr>
        <w:t>берити</w:t>
      </w:r>
      <w:r w:rsidRPr="00C30296">
        <w:rPr>
          <w:rFonts w:cstheme="minorHAnsi"/>
          <w:color w:val="auto"/>
          <w:lang w:bidi="he-IL"/>
        </w:rPr>
        <w:t>́</w:t>
      </w:r>
      <w:r w:rsidRPr="00C30296">
        <w:rPr>
          <w:color w:val="auto"/>
          <w:lang w:bidi="he-IL"/>
        </w:rPr>
        <w:t xml:space="preserve"> итехэ</w:t>
      </w:r>
      <w:r w:rsidRPr="00C30296">
        <w:rPr>
          <w:rFonts w:cstheme="minorHAnsi"/>
          <w:color w:val="auto"/>
          <w:lang w:bidi="he-IL"/>
        </w:rPr>
        <w:t>́</w:t>
      </w:r>
      <w:r w:rsidRPr="00C30296">
        <w:rPr>
          <w:color w:val="auto"/>
          <w:lang w:bidi="he-IL"/>
        </w:rPr>
        <w:t>м вело</w:t>
      </w:r>
      <w:r w:rsidRPr="00C30296">
        <w:rPr>
          <w:rFonts w:cstheme="minorHAnsi"/>
          <w:color w:val="auto"/>
          <w:lang w:bidi="he-IL"/>
        </w:rPr>
        <w:t>́</w:t>
      </w:r>
      <w:r w:rsidRPr="00C30296">
        <w:rPr>
          <w:color w:val="auto"/>
          <w:rtl/>
          <w:lang w:bidi="he-IL"/>
        </w:rPr>
        <w:t>-</w:t>
      </w:r>
      <w:r w:rsidRPr="00C30296">
        <w:rPr>
          <w:color w:val="auto"/>
          <w:lang w:bidi="he-IL"/>
        </w:rPr>
        <w:t>йикарэ</w:t>
      </w:r>
      <w:r w:rsidRPr="00C30296">
        <w:rPr>
          <w:rFonts w:cstheme="minorHAnsi"/>
          <w:color w:val="auto"/>
          <w:lang w:bidi="he-IL"/>
        </w:rPr>
        <w:t>́</w:t>
      </w:r>
      <w:r w:rsidRPr="00C30296">
        <w:rPr>
          <w:color w:val="auto"/>
          <w:lang w:bidi="he-IL"/>
        </w:rPr>
        <w:t>т коль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од мимэ</w:t>
      </w:r>
      <w:r w:rsidRPr="00C30296">
        <w:rPr>
          <w:rFonts w:cstheme="minorHAnsi"/>
          <w:color w:val="auto"/>
          <w:lang w:bidi="he-IL"/>
        </w:rPr>
        <w:t>́</w:t>
      </w:r>
      <w:r w:rsidRPr="00C30296">
        <w:rPr>
          <w:color w:val="auto"/>
          <w:lang w:bidi="he-IL"/>
        </w:rPr>
        <w:t xml:space="preserve"> </w:t>
      </w:r>
      <w:r w:rsidRPr="00C30296">
        <w:rPr>
          <w:color w:val="auto"/>
        </w:rPr>
        <w:t>Г</w:t>
      </w:r>
      <w:r w:rsidRPr="00C30296">
        <w:rPr>
          <w:rFonts w:cstheme="minorHAnsi"/>
          <w:color w:val="auto"/>
        </w:rPr>
        <w:t>́</w:t>
      </w:r>
      <w:r w:rsidRPr="00C30296">
        <w:rPr>
          <w:color w:val="auto"/>
          <w:lang w:bidi="he-IL"/>
        </w:rPr>
        <w:t>амабу</w:t>
      </w:r>
      <w:r w:rsidRPr="00C30296">
        <w:rPr>
          <w:rFonts w:cstheme="minorHAnsi"/>
          <w:color w:val="auto"/>
          <w:lang w:bidi="he-IL"/>
        </w:rPr>
        <w:t>́</w:t>
      </w:r>
      <w:r w:rsidRPr="00C30296">
        <w:rPr>
          <w:color w:val="auto"/>
          <w:lang w:bidi="he-IL"/>
        </w:rPr>
        <w:t>ль вело</w:t>
      </w:r>
      <w:r w:rsidRPr="00C30296">
        <w:rPr>
          <w:color w:val="auto"/>
          <w:rtl/>
          <w:lang w:bidi="he-IL"/>
        </w:rPr>
        <w:t>-</w:t>
      </w:r>
      <w:r w:rsidRPr="00C30296">
        <w:rPr>
          <w:color w:val="auto"/>
          <w:lang w:bidi="he-IL"/>
        </w:rPr>
        <w:t>йи</w:t>
      </w:r>
      <w:r w:rsidRPr="00C30296">
        <w:rPr>
          <w:color w:val="auto"/>
        </w:rPr>
        <w:t>Г</w:t>
      </w:r>
      <w:r w:rsidRPr="00C30296">
        <w:rPr>
          <w:rFonts w:cstheme="minorHAnsi"/>
          <w:color w:val="auto"/>
        </w:rPr>
        <w:t>́</w:t>
      </w:r>
      <w:r w:rsidRPr="00C30296">
        <w:rPr>
          <w:color w:val="auto"/>
          <w:lang w:bidi="he-IL"/>
        </w:rPr>
        <w:t>йе</w:t>
      </w:r>
      <w:r w:rsidRPr="00C30296">
        <w:rPr>
          <w:rFonts w:cstheme="minorHAnsi"/>
          <w:color w:val="auto"/>
          <w:lang w:bidi="he-IL"/>
        </w:rPr>
        <w:t>́</w:t>
      </w:r>
      <w:r w:rsidRPr="00C30296">
        <w:rPr>
          <w:color w:val="auto"/>
          <w:lang w:bidi="he-IL"/>
        </w:rPr>
        <w:t xml:space="preserve"> од мабу</w:t>
      </w:r>
      <w:r w:rsidRPr="00C30296">
        <w:rPr>
          <w:rFonts w:cstheme="minorHAnsi"/>
          <w:color w:val="auto"/>
          <w:lang w:bidi="he-IL"/>
        </w:rPr>
        <w:t>́</w:t>
      </w:r>
      <w:r w:rsidRPr="00C30296">
        <w:rPr>
          <w:color w:val="auto"/>
          <w:lang w:bidi="he-IL"/>
        </w:rPr>
        <w:t>ль лешахэ</w:t>
      </w:r>
      <w:r w:rsidRPr="00C30296">
        <w:rPr>
          <w:rFonts w:cstheme="minorHAnsi"/>
          <w:color w:val="auto"/>
          <w:lang w:bidi="he-IL"/>
        </w:rPr>
        <w:t>́</w:t>
      </w:r>
      <w:r w:rsidRPr="00C30296">
        <w:rPr>
          <w:color w:val="auto"/>
          <w:lang w:bidi="he-IL"/>
        </w:rPr>
        <w:t xml:space="preserve">т </w:t>
      </w:r>
      <w:r w:rsidRPr="00C30296">
        <w:rPr>
          <w:color w:val="auto"/>
        </w:rPr>
        <w:t>Г</w:t>
      </w:r>
      <w:r w:rsidRPr="00C30296">
        <w:rPr>
          <w:rFonts w:cstheme="minorHAnsi"/>
          <w:color w:val="auto"/>
        </w:rPr>
        <w:t>́</w:t>
      </w:r>
      <w:r w:rsidRPr="00C30296">
        <w:rPr>
          <w:color w:val="auto"/>
          <w:lang w:bidi="he-IL"/>
        </w:rPr>
        <w:t>аа</w:t>
      </w:r>
      <w:r w:rsidRPr="00C30296">
        <w:rPr>
          <w:rFonts w:cstheme="minorHAnsi"/>
          <w:color w:val="auto"/>
          <w:lang w:bidi="he-IL"/>
        </w:rPr>
        <w:t>́</w:t>
      </w:r>
      <w:r w:rsidRPr="00C30296">
        <w:rPr>
          <w:color w:val="auto"/>
          <w:lang w:bidi="he-IL"/>
        </w:rPr>
        <w:t>рец</w:t>
      </w:r>
    </w:p>
    <w:p w14:paraId="7683959A" w14:textId="77777777" w:rsidR="00FB4E67" w:rsidRPr="00C30296" w:rsidRDefault="00FB4E67" w:rsidP="005C6673">
      <w:pPr>
        <w:pStyle w:val="17"/>
        <w:rPr>
          <w:color w:val="auto"/>
        </w:rPr>
      </w:pPr>
      <w:r w:rsidRPr="00C30296">
        <w:rPr>
          <w:color w:val="auto"/>
        </w:rPr>
        <w:t>11. Я ставлю с вами завет, и не будет уничтожена всякая плоть в дальнейшем водами потопа, и не будет больше потопа, чтобы уничтожать землю».</w:t>
      </w:r>
    </w:p>
    <w:p w14:paraId="310F3200" w14:textId="77777777" w:rsidR="00FB4E67" w:rsidRPr="00C30296" w:rsidRDefault="00FB4E67" w:rsidP="005C6673">
      <w:pPr>
        <w:pStyle w:val="17"/>
        <w:rPr>
          <w:color w:val="auto"/>
        </w:rPr>
      </w:pPr>
    </w:p>
    <w:p w14:paraId="2EFE09FC" w14:textId="77777777" w:rsidR="00FB4E67" w:rsidRPr="00C30296" w:rsidRDefault="00FB4E67" w:rsidP="00FB4E67">
      <w:pPr>
        <w:rPr>
          <w:color w:val="auto"/>
        </w:rPr>
      </w:pPr>
      <w:r w:rsidRPr="00C30296">
        <w:rPr>
          <w:color w:val="auto"/>
        </w:rPr>
        <w:t xml:space="preserve">Это содержание завета, завет здесь односторонний, Всевышний обещает это человечеству и всему мирозданию, не требуя ничего взамен. </w:t>
      </w:r>
    </w:p>
    <w:p w14:paraId="62D1D62C" w14:textId="77777777" w:rsidR="00FB4E67" w:rsidRPr="00C30296" w:rsidRDefault="00FB4E67" w:rsidP="005C6673">
      <w:pPr>
        <w:pStyle w:val="13"/>
      </w:pPr>
    </w:p>
    <w:p w14:paraId="271236B8" w14:textId="77777777" w:rsidR="00FB4E67" w:rsidRPr="00C30296" w:rsidRDefault="00FB4E67" w:rsidP="005C6673">
      <w:pPr>
        <w:pStyle w:val="13"/>
        <w:rPr>
          <w:szCs w:val="28"/>
          <w:rtl/>
        </w:rPr>
      </w:pPr>
      <w:r w:rsidRPr="00C30296">
        <w:rPr>
          <w:szCs w:val="28"/>
          <w:rtl/>
        </w:rPr>
        <w:t>וַיֹּאמֶר אֱלֹהִים זֹאת אוֹת</w:t>
      </w:r>
      <w:r w:rsidRPr="00C30296">
        <w:rPr>
          <w:rFonts w:hint="cs"/>
          <w:szCs w:val="28"/>
          <w:rtl/>
        </w:rPr>
        <w:t>-</w:t>
      </w:r>
      <w:r w:rsidRPr="00C30296">
        <w:rPr>
          <w:szCs w:val="28"/>
          <w:rtl/>
        </w:rPr>
        <w:t>הַבְּרִית אֲשֶׁר</w:t>
      </w:r>
      <w:r w:rsidRPr="00C30296">
        <w:rPr>
          <w:rFonts w:hint="cs"/>
          <w:szCs w:val="28"/>
          <w:rtl/>
        </w:rPr>
        <w:t>-</w:t>
      </w:r>
      <w:r w:rsidRPr="00C30296">
        <w:rPr>
          <w:szCs w:val="28"/>
          <w:rtl/>
        </w:rPr>
        <w:t>אֲנִי נֹתֵן בֵּינִי וּבֵינֵיכֶם וּבֵין כָּל</w:t>
      </w:r>
      <w:r w:rsidRPr="00C30296">
        <w:rPr>
          <w:rFonts w:hint="cs"/>
          <w:szCs w:val="28"/>
          <w:rtl/>
        </w:rPr>
        <w:t>-</w:t>
      </w:r>
      <w:r w:rsidRPr="00C30296">
        <w:rPr>
          <w:szCs w:val="28"/>
          <w:rtl/>
        </w:rPr>
        <w:t>נֶפֶשׁ חַיָּה אֲשֶׁר אִתְּכֶם לְדֹרֹת עוֹלָם</w:t>
      </w:r>
      <w:r w:rsidRPr="00C30296">
        <w:rPr>
          <w:szCs w:val="28"/>
        </w:rPr>
        <w:t>:</w:t>
      </w:r>
    </w:p>
    <w:p w14:paraId="00C9F76E" w14:textId="77777777" w:rsidR="00FB4E67" w:rsidRPr="00C30296" w:rsidRDefault="00FB4E67" w:rsidP="005C6673">
      <w:pPr>
        <w:pStyle w:val="15"/>
        <w:rPr>
          <w:color w:val="auto"/>
          <w:lang w:bidi="he-IL"/>
        </w:rPr>
      </w:pPr>
      <w:r w:rsidRPr="00C30296">
        <w:rPr>
          <w:color w:val="auto"/>
          <w:lang w:bidi="he-IL"/>
        </w:rPr>
        <w:t>ваёмер эло</w:t>
      </w:r>
      <w:r w:rsidRPr="00C30296">
        <w:rPr>
          <w:color w:val="auto"/>
        </w:rPr>
        <w:t>Г</w:t>
      </w:r>
      <w:r w:rsidRPr="00C30296">
        <w:rPr>
          <w:rFonts w:cstheme="minorHAnsi"/>
          <w:color w:val="auto"/>
        </w:rPr>
        <w:t>́</w:t>
      </w:r>
      <w:r w:rsidRPr="00C30296">
        <w:rPr>
          <w:color w:val="auto"/>
          <w:lang w:bidi="he-IL"/>
        </w:rPr>
        <w:t>и</w:t>
      </w:r>
      <w:r w:rsidRPr="00C30296">
        <w:rPr>
          <w:rFonts w:cstheme="minorHAnsi"/>
          <w:color w:val="auto"/>
          <w:lang w:bidi="he-IL"/>
        </w:rPr>
        <w:t>́</w:t>
      </w:r>
      <w:r w:rsidRPr="00C30296">
        <w:rPr>
          <w:color w:val="auto"/>
          <w:lang w:bidi="he-IL"/>
        </w:rPr>
        <w:t>м зот от</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абери</w:t>
      </w:r>
      <w:r w:rsidRPr="00C30296">
        <w:rPr>
          <w:rFonts w:cstheme="minorHAnsi"/>
          <w:color w:val="auto"/>
          <w:lang w:bidi="he-IL"/>
        </w:rPr>
        <w:t>́</w:t>
      </w:r>
      <w:r w:rsidRPr="00C30296">
        <w:rPr>
          <w:color w:val="auto"/>
          <w:lang w:bidi="he-IL"/>
        </w:rPr>
        <w:t>т аше</w:t>
      </w:r>
      <w:r w:rsidRPr="00C30296">
        <w:rPr>
          <w:rFonts w:cstheme="minorHAnsi"/>
          <w:color w:val="auto"/>
          <w:lang w:bidi="he-IL"/>
        </w:rPr>
        <w:t>́</w:t>
      </w:r>
      <w:r w:rsidRPr="00C30296">
        <w:rPr>
          <w:color w:val="auto"/>
          <w:lang w:bidi="he-IL"/>
        </w:rPr>
        <w:t>р</w:t>
      </w:r>
      <w:r w:rsidRPr="00C30296">
        <w:rPr>
          <w:color w:val="auto"/>
          <w:rtl/>
          <w:lang w:bidi="he-IL"/>
        </w:rPr>
        <w:t>-</w:t>
      </w:r>
      <w:r w:rsidRPr="00C30296">
        <w:rPr>
          <w:color w:val="auto"/>
          <w:lang w:bidi="he-IL"/>
        </w:rPr>
        <w:t>ани</w:t>
      </w:r>
      <w:r w:rsidRPr="00C30296">
        <w:rPr>
          <w:rFonts w:cstheme="minorHAnsi"/>
          <w:color w:val="auto"/>
          <w:lang w:bidi="he-IL"/>
        </w:rPr>
        <w:t>́</w:t>
      </w:r>
      <w:r w:rsidRPr="00C30296">
        <w:rPr>
          <w:color w:val="auto"/>
          <w:lang w:bidi="he-IL"/>
        </w:rPr>
        <w:t xml:space="preserve"> нотэ</w:t>
      </w:r>
      <w:r w:rsidRPr="00C30296">
        <w:rPr>
          <w:rFonts w:cstheme="minorHAnsi"/>
          <w:color w:val="auto"/>
          <w:lang w:bidi="he-IL"/>
        </w:rPr>
        <w:t>́</w:t>
      </w:r>
      <w:r w:rsidRPr="00C30296">
        <w:rPr>
          <w:color w:val="auto"/>
          <w:lang w:bidi="he-IL"/>
        </w:rPr>
        <w:t>н бени</w:t>
      </w:r>
      <w:r w:rsidRPr="00C30296">
        <w:rPr>
          <w:rFonts w:cstheme="minorHAnsi"/>
          <w:color w:val="auto"/>
          <w:lang w:bidi="he-IL"/>
        </w:rPr>
        <w:t>́</w:t>
      </w:r>
      <w:r w:rsidRPr="00C30296">
        <w:rPr>
          <w:color w:val="auto"/>
          <w:lang w:bidi="he-IL"/>
        </w:rPr>
        <w:t xml:space="preserve"> увенехэ</w:t>
      </w:r>
      <w:r w:rsidRPr="00C30296">
        <w:rPr>
          <w:rFonts w:cstheme="minorHAnsi"/>
          <w:color w:val="auto"/>
          <w:lang w:bidi="he-IL"/>
        </w:rPr>
        <w:t>́</w:t>
      </w:r>
      <w:r w:rsidRPr="00C30296">
        <w:rPr>
          <w:color w:val="auto"/>
          <w:lang w:bidi="he-IL"/>
        </w:rPr>
        <w:t>м увэ</w:t>
      </w:r>
      <w:r w:rsidRPr="00C30296">
        <w:rPr>
          <w:rFonts w:cstheme="minorHAnsi"/>
          <w:color w:val="auto"/>
          <w:lang w:bidi="he-IL"/>
        </w:rPr>
        <w:t>́</w:t>
      </w:r>
      <w:r w:rsidRPr="00C30296">
        <w:rPr>
          <w:color w:val="auto"/>
          <w:lang w:bidi="he-IL"/>
        </w:rPr>
        <w:t>н коль</w:t>
      </w:r>
      <w:r w:rsidRPr="00C30296">
        <w:rPr>
          <w:color w:val="auto"/>
          <w:rtl/>
          <w:lang w:bidi="he-IL"/>
        </w:rPr>
        <w:t>-</w:t>
      </w:r>
      <w:r w:rsidRPr="00C30296">
        <w:rPr>
          <w:color w:val="auto"/>
          <w:lang w:bidi="he-IL"/>
        </w:rPr>
        <w:t>нэ</w:t>
      </w:r>
      <w:r w:rsidRPr="00C30296">
        <w:rPr>
          <w:rFonts w:cstheme="minorHAnsi"/>
          <w:color w:val="auto"/>
          <w:lang w:bidi="he-IL"/>
        </w:rPr>
        <w:t>́</w:t>
      </w:r>
      <w:r w:rsidRPr="00C30296">
        <w:rPr>
          <w:color w:val="auto"/>
          <w:lang w:bidi="he-IL"/>
        </w:rPr>
        <w:t>феш хая</w:t>
      </w:r>
      <w:r w:rsidRPr="00C30296">
        <w:rPr>
          <w:rFonts w:cstheme="minorHAnsi"/>
          <w:color w:val="auto"/>
          <w:lang w:bidi="he-IL"/>
        </w:rPr>
        <w:t>́</w:t>
      </w:r>
      <w:r w:rsidRPr="00C30296">
        <w:rPr>
          <w:color w:val="auto"/>
          <w:lang w:bidi="he-IL"/>
        </w:rPr>
        <w:t xml:space="preserve"> аше</w:t>
      </w:r>
      <w:r w:rsidRPr="00C30296">
        <w:rPr>
          <w:rFonts w:cstheme="minorHAnsi"/>
          <w:color w:val="auto"/>
          <w:lang w:bidi="he-IL"/>
        </w:rPr>
        <w:t>́</w:t>
      </w:r>
      <w:r w:rsidRPr="00C30296">
        <w:rPr>
          <w:color w:val="auto"/>
          <w:lang w:bidi="he-IL"/>
        </w:rPr>
        <w:t>р итехэ</w:t>
      </w:r>
      <w:r w:rsidRPr="00C30296">
        <w:rPr>
          <w:rFonts w:cstheme="minorHAnsi"/>
          <w:color w:val="auto"/>
          <w:lang w:bidi="he-IL"/>
        </w:rPr>
        <w:t>́</w:t>
      </w:r>
      <w:r w:rsidRPr="00C30296">
        <w:rPr>
          <w:color w:val="auto"/>
          <w:lang w:bidi="he-IL"/>
        </w:rPr>
        <w:t>м ледоро</w:t>
      </w:r>
      <w:r w:rsidRPr="00C30296">
        <w:rPr>
          <w:rFonts w:cstheme="minorHAnsi"/>
          <w:color w:val="auto"/>
          <w:lang w:bidi="he-IL"/>
        </w:rPr>
        <w:t>́</w:t>
      </w:r>
      <w:r w:rsidRPr="00C30296">
        <w:rPr>
          <w:color w:val="auto"/>
          <w:lang w:bidi="he-IL"/>
        </w:rPr>
        <w:t>т ола</w:t>
      </w:r>
      <w:r w:rsidRPr="00C30296">
        <w:rPr>
          <w:rFonts w:cstheme="minorHAnsi"/>
          <w:color w:val="auto"/>
          <w:lang w:bidi="he-IL"/>
        </w:rPr>
        <w:t>́</w:t>
      </w:r>
      <w:r w:rsidRPr="00C30296">
        <w:rPr>
          <w:color w:val="auto"/>
          <w:lang w:bidi="he-IL"/>
        </w:rPr>
        <w:t>м</w:t>
      </w:r>
    </w:p>
    <w:p w14:paraId="5F25EE7B" w14:textId="77777777" w:rsidR="00FB4E67" w:rsidRPr="00C30296" w:rsidRDefault="00FB4E67" w:rsidP="005C6673">
      <w:pPr>
        <w:pStyle w:val="17"/>
        <w:rPr>
          <w:color w:val="auto"/>
        </w:rPr>
      </w:pPr>
      <w:r w:rsidRPr="00C30296">
        <w:rPr>
          <w:color w:val="auto"/>
        </w:rPr>
        <w:t>12. И сказал Бог: «Вот знак завета, который Я даю между Мной и вами, и всей живой душой, которая с вами, в поколения вечные.</w:t>
      </w:r>
    </w:p>
    <w:p w14:paraId="4D3AD560" w14:textId="77777777" w:rsidR="00FB4E67" w:rsidRPr="00C30296" w:rsidRDefault="00FB4E67" w:rsidP="005C6673">
      <w:pPr>
        <w:pStyle w:val="13"/>
      </w:pPr>
    </w:p>
    <w:p w14:paraId="6518B05F" w14:textId="77777777" w:rsidR="00FB4E67" w:rsidRPr="00C30296" w:rsidRDefault="00FB4E67" w:rsidP="005C6673">
      <w:pPr>
        <w:pStyle w:val="13"/>
        <w:rPr>
          <w:szCs w:val="28"/>
          <w:rtl/>
        </w:rPr>
      </w:pPr>
      <w:r w:rsidRPr="00C30296">
        <w:rPr>
          <w:szCs w:val="28"/>
          <w:rtl/>
        </w:rPr>
        <w:t>אֶת-קַשְׁתִּי נָתַתִּי בֶּעָנָן וְהָיְתָה לְאוֹת בְּרִית בֵּינִי וּבֵין הָאָרֶץ</w:t>
      </w:r>
      <w:r w:rsidRPr="00C30296">
        <w:rPr>
          <w:szCs w:val="28"/>
        </w:rPr>
        <w:t>:</w:t>
      </w:r>
    </w:p>
    <w:p w14:paraId="7F3306F2" w14:textId="77777777" w:rsidR="00FB4E67" w:rsidRPr="00C30296" w:rsidRDefault="00FB4E67" w:rsidP="005C6673">
      <w:pPr>
        <w:pStyle w:val="15"/>
        <w:rPr>
          <w:color w:val="auto"/>
          <w:lang w:bidi="he-IL"/>
        </w:rPr>
      </w:pPr>
      <w:r w:rsidRPr="00C30296">
        <w:rPr>
          <w:color w:val="auto"/>
          <w:lang w:bidi="he-IL"/>
        </w:rPr>
        <w:t>эт</w:t>
      </w:r>
      <w:r w:rsidRPr="00C30296">
        <w:rPr>
          <w:color w:val="auto"/>
          <w:rtl/>
          <w:lang w:bidi="he-IL"/>
        </w:rPr>
        <w:t>-</w:t>
      </w:r>
      <w:r w:rsidRPr="00C30296">
        <w:rPr>
          <w:color w:val="auto"/>
          <w:lang w:bidi="he-IL"/>
        </w:rPr>
        <w:t>кашти</w:t>
      </w:r>
      <w:r w:rsidRPr="00C30296">
        <w:rPr>
          <w:rFonts w:cstheme="minorHAnsi"/>
          <w:color w:val="auto"/>
          <w:lang w:bidi="he-IL"/>
        </w:rPr>
        <w:t>́</w:t>
      </w:r>
      <w:r w:rsidRPr="00C30296">
        <w:rPr>
          <w:color w:val="auto"/>
          <w:lang w:bidi="he-IL"/>
        </w:rPr>
        <w:t xml:space="preserve"> ната</w:t>
      </w:r>
      <w:r w:rsidRPr="00C30296">
        <w:rPr>
          <w:rFonts w:cstheme="minorHAnsi"/>
          <w:color w:val="auto"/>
          <w:lang w:bidi="he-IL"/>
        </w:rPr>
        <w:t>́</w:t>
      </w:r>
      <w:r w:rsidRPr="00C30296">
        <w:rPr>
          <w:color w:val="auto"/>
          <w:lang w:bidi="he-IL"/>
        </w:rPr>
        <w:t>ти беана</w:t>
      </w:r>
      <w:r w:rsidRPr="00C30296">
        <w:rPr>
          <w:rFonts w:cstheme="minorHAnsi"/>
          <w:color w:val="auto"/>
          <w:lang w:bidi="he-IL"/>
        </w:rPr>
        <w:t>́</w:t>
      </w:r>
      <w:r w:rsidRPr="00C30296">
        <w:rPr>
          <w:color w:val="auto"/>
          <w:lang w:bidi="he-IL"/>
        </w:rPr>
        <w:t>н веГ</w:t>
      </w:r>
      <w:r w:rsidRPr="00C30296">
        <w:rPr>
          <w:rFonts w:cstheme="minorHAnsi"/>
          <w:color w:val="auto"/>
          <w:lang w:bidi="he-IL"/>
        </w:rPr>
        <w:t>́</w:t>
      </w:r>
      <w:r w:rsidRPr="00C30296">
        <w:rPr>
          <w:color w:val="auto"/>
          <w:lang w:bidi="he-IL"/>
        </w:rPr>
        <w:t>аета</w:t>
      </w:r>
      <w:r w:rsidRPr="00C30296">
        <w:rPr>
          <w:rFonts w:cstheme="minorHAnsi"/>
          <w:color w:val="auto"/>
          <w:lang w:bidi="he-IL"/>
        </w:rPr>
        <w:t>́</w:t>
      </w:r>
      <w:r w:rsidRPr="00C30296">
        <w:rPr>
          <w:color w:val="auto"/>
          <w:lang w:bidi="he-IL"/>
        </w:rPr>
        <w:t xml:space="preserve"> лео</w:t>
      </w:r>
      <w:r w:rsidRPr="00C30296">
        <w:rPr>
          <w:rFonts w:cstheme="minorHAnsi"/>
          <w:color w:val="auto"/>
          <w:lang w:bidi="he-IL"/>
        </w:rPr>
        <w:t>́</w:t>
      </w:r>
      <w:r w:rsidRPr="00C30296">
        <w:rPr>
          <w:color w:val="auto"/>
          <w:lang w:bidi="he-IL"/>
        </w:rPr>
        <w:t>т бери</w:t>
      </w:r>
      <w:r w:rsidRPr="00C30296">
        <w:rPr>
          <w:rFonts w:cstheme="minorHAnsi"/>
          <w:color w:val="auto"/>
          <w:lang w:bidi="he-IL"/>
        </w:rPr>
        <w:t>́</w:t>
      </w:r>
      <w:r w:rsidRPr="00C30296">
        <w:rPr>
          <w:color w:val="auto"/>
          <w:lang w:bidi="he-IL"/>
        </w:rPr>
        <w:t>т бени</w:t>
      </w:r>
      <w:r w:rsidRPr="00C30296">
        <w:rPr>
          <w:rFonts w:cstheme="minorHAnsi"/>
          <w:color w:val="auto"/>
          <w:lang w:bidi="he-IL"/>
        </w:rPr>
        <w:t>́</w:t>
      </w:r>
      <w:r w:rsidRPr="00C30296">
        <w:rPr>
          <w:color w:val="auto"/>
          <w:lang w:bidi="he-IL"/>
        </w:rPr>
        <w:t xml:space="preserve"> увэ</w:t>
      </w:r>
      <w:r w:rsidRPr="00C30296">
        <w:rPr>
          <w:rFonts w:cstheme="minorHAnsi"/>
          <w:color w:val="auto"/>
          <w:lang w:bidi="he-IL"/>
        </w:rPr>
        <w:t>́</w:t>
      </w:r>
      <w:r w:rsidRPr="00C30296">
        <w:rPr>
          <w:color w:val="auto"/>
          <w:lang w:bidi="he-IL"/>
        </w:rPr>
        <w:t xml:space="preserve">н </w:t>
      </w:r>
      <w:r w:rsidRPr="00C30296">
        <w:rPr>
          <w:color w:val="auto"/>
        </w:rPr>
        <w:t>Г</w:t>
      </w:r>
      <w:r w:rsidRPr="00C30296">
        <w:rPr>
          <w:rFonts w:cstheme="minorHAnsi"/>
          <w:color w:val="auto"/>
        </w:rPr>
        <w:t>́</w:t>
      </w:r>
      <w:r w:rsidRPr="00C30296">
        <w:rPr>
          <w:color w:val="auto"/>
          <w:lang w:bidi="he-IL"/>
        </w:rPr>
        <w:t>аа</w:t>
      </w:r>
      <w:r w:rsidRPr="00C30296">
        <w:rPr>
          <w:rFonts w:cstheme="minorHAnsi"/>
          <w:color w:val="auto"/>
          <w:lang w:bidi="he-IL"/>
        </w:rPr>
        <w:t>́</w:t>
      </w:r>
      <w:r w:rsidRPr="00C30296">
        <w:rPr>
          <w:color w:val="auto"/>
          <w:lang w:bidi="he-IL"/>
        </w:rPr>
        <w:t>рец</w:t>
      </w:r>
    </w:p>
    <w:p w14:paraId="639E7B55" w14:textId="77777777" w:rsidR="00FB4E67" w:rsidRPr="00C30296" w:rsidRDefault="00FB4E67" w:rsidP="005C6673">
      <w:pPr>
        <w:pStyle w:val="17"/>
        <w:rPr>
          <w:color w:val="auto"/>
          <w:lang w:bidi="he-IL"/>
        </w:rPr>
      </w:pPr>
      <w:r w:rsidRPr="00C30296">
        <w:rPr>
          <w:color w:val="auto"/>
          <w:lang w:bidi="he-IL"/>
        </w:rPr>
        <w:t>13. Радугу Свою даю Я в облаке, и будет знаком завета между Мной и между землёй.</w:t>
      </w:r>
    </w:p>
    <w:p w14:paraId="51EE4AD0" w14:textId="77777777" w:rsidR="00FB4E67" w:rsidRPr="00C30296" w:rsidRDefault="00FB4E67" w:rsidP="005C6673">
      <w:pPr>
        <w:pStyle w:val="13"/>
      </w:pPr>
    </w:p>
    <w:p w14:paraId="3DB8ECB9" w14:textId="77777777" w:rsidR="00FB4E67" w:rsidRPr="00C30296" w:rsidRDefault="00FB4E67" w:rsidP="005C6673">
      <w:pPr>
        <w:pStyle w:val="13"/>
        <w:rPr>
          <w:szCs w:val="28"/>
          <w:rtl/>
        </w:rPr>
      </w:pPr>
      <w:r w:rsidRPr="00C30296">
        <w:rPr>
          <w:szCs w:val="28"/>
          <w:rtl/>
        </w:rPr>
        <w:t>וְהָיָה בְּעַנְנִי עָנָן עַל-הָאָרֶץ וְנִרְאֲתָה הַקֶּשֶׁת בֶּעָנָן</w:t>
      </w:r>
      <w:r w:rsidRPr="00C30296">
        <w:rPr>
          <w:szCs w:val="28"/>
        </w:rPr>
        <w:t>:</w:t>
      </w:r>
    </w:p>
    <w:p w14:paraId="7A5E42E8" w14:textId="77777777" w:rsidR="00FB4E67" w:rsidRPr="00C30296" w:rsidRDefault="00FB4E67" w:rsidP="005C6673">
      <w:pPr>
        <w:pStyle w:val="15"/>
        <w:rPr>
          <w:color w:val="auto"/>
          <w:lang w:bidi="he-IL"/>
        </w:rPr>
      </w:pPr>
      <w:r w:rsidRPr="00C30296">
        <w:rPr>
          <w:color w:val="auto"/>
          <w:lang w:bidi="he-IL"/>
        </w:rPr>
        <w:t>веГ</w:t>
      </w:r>
      <w:r w:rsidRPr="00C30296">
        <w:rPr>
          <w:rFonts w:cstheme="minorHAnsi"/>
          <w:color w:val="auto"/>
          <w:lang w:bidi="he-IL"/>
        </w:rPr>
        <w:t>́</w:t>
      </w:r>
      <w:r w:rsidRPr="00C30296">
        <w:rPr>
          <w:color w:val="auto"/>
          <w:lang w:bidi="he-IL"/>
        </w:rPr>
        <w:t>ая</w:t>
      </w:r>
      <w:r w:rsidRPr="00C30296">
        <w:rPr>
          <w:rFonts w:cstheme="minorHAnsi"/>
          <w:color w:val="auto"/>
          <w:lang w:bidi="he-IL"/>
        </w:rPr>
        <w:t>́</w:t>
      </w:r>
      <w:r w:rsidRPr="00C30296">
        <w:rPr>
          <w:color w:val="auto"/>
          <w:lang w:bidi="he-IL"/>
        </w:rPr>
        <w:t xml:space="preserve"> беанени</w:t>
      </w:r>
      <w:r w:rsidRPr="00C30296">
        <w:rPr>
          <w:rFonts w:cstheme="minorHAnsi"/>
          <w:color w:val="auto"/>
          <w:lang w:bidi="he-IL"/>
        </w:rPr>
        <w:t>́</w:t>
      </w:r>
      <w:r w:rsidRPr="00C30296">
        <w:rPr>
          <w:color w:val="auto"/>
          <w:lang w:bidi="he-IL"/>
        </w:rPr>
        <w:t xml:space="preserve"> ана</w:t>
      </w:r>
      <w:r w:rsidRPr="00C30296">
        <w:rPr>
          <w:rFonts w:cstheme="minorHAnsi"/>
          <w:color w:val="auto"/>
          <w:lang w:bidi="he-IL"/>
        </w:rPr>
        <w:t>́</w:t>
      </w:r>
      <w:r w:rsidRPr="00C30296">
        <w:rPr>
          <w:color w:val="auto"/>
          <w:lang w:bidi="he-IL"/>
        </w:rPr>
        <w:t>н аль</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аа</w:t>
      </w:r>
      <w:r w:rsidRPr="00C30296">
        <w:rPr>
          <w:rFonts w:cstheme="minorHAnsi"/>
          <w:color w:val="auto"/>
          <w:lang w:bidi="he-IL"/>
        </w:rPr>
        <w:t>́</w:t>
      </w:r>
      <w:r w:rsidRPr="00C30296">
        <w:rPr>
          <w:color w:val="auto"/>
          <w:lang w:bidi="he-IL"/>
        </w:rPr>
        <w:t>рец вениръата</w:t>
      </w:r>
      <w:r w:rsidRPr="00C30296">
        <w:rPr>
          <w:rFonts w:cstheme="minorHAnsi"/>
          <w:color w:val="auto"/>
          <w:lang w:bidi="he-IL"/>
        </w:rPr>
        <w:t>́</w:t>
      </w:r>
      <w:r w:rsidRPr="00C30296">
        <w:rPr>
          <w:color w:val="auto"/>
          <w:lang w:bidi="he-IL"/>
        </w:rPr>
        <w:t xml:space="preserve"> </w:t>
      </w:r>
      <w:r w:rsidRPr="00C30296">
        <w:rPr>
          <w:color w:val="auto"/>
        </w:rPr>
        <w:t>Г</w:t>
      </w:r>
      <w:r w:rsidRPr="00C30296">
        <w:rPr>
          <w:rFonts w:cstheme="minorHAnsi"/>
          <w:color w:val="auto"/>
        </w:rPr>
        <w:t>́</w:t>
      </w:r>
      <w:r w:rsidRPr="00C30296">
        <w:rPr>
          <w:color w:val="auto"/>
          <w:lang w:bidi="he-IL"/>
        </w:rPr>
        <w:t>акэ</w:t>
      </w:r>
      <w:r w:rsidRPr="00C30296">
        <w:rPr>
          <w:rFonts w:cstheme="minorHAnsi"/>
          <w:color w:val="auto"/>
          <w:lang w:bidi="he-IL"/>
        </w:rPr>
        <w:t>́</w:t>
      </w:r>
      <w:r w:rsidRPr="00C30296">
        <w:rPr>
          <w:color w:val="auto"/>
          <w:lang w:bidi="he-IL"/>
        </w:rPr>
        <w:t>шет беана</w:t>
      </w:r>
      <w:r w:rsidRPr="00C30296">
        <w:rPr>
          <w:rFonts w:cstheme="minorHAnsi"/>
          <w:color w:val="auto"/>
          <w:lang w:bidi="he-IL"/>
        </w:rPr>
        <w:t>́</w:t>
      </w:r>
      <w:r w:rsidRPr="00C30296">
        <w:rPr>
          <w:color w:val="auto"/>
          <w:lang w:bidi="he-IL"/>
        </w:rPr>
        <w:t>н</w:t>
      </w:r>
    </w:p>
    <w:p w14:paraId="0D39A5FC" w14:textId="67605C3A" w:rsidR="00FB4E67" w:rsidRPr="00C30296" w:rsidRDefault="00FB4E67" w:rsidP="005C6673">
      <w:pPr>
        <w:pStyle w:val="17"/>
        <w:rPr>
          <w:color w:val="auto"/>
          <w:lang w:bidi="he-IL"/>
        </w:rPr>
      </w:pPr>
      <w:r w:rsidRPr="00C30296">
        <w:rPr>
          <w:color w:val="auto"/>
          <w:lang w:bidi="he-IL"/>
        </w:rPr>
        <w:t>14. И будет, когда наведу Я облака на землю, и покажется радуга в облаке</w:t>
      </w:r>
      <w:r w:rsidR="00445795" w:rsidRPr="00C30296">
        <w:rPr>
          <w:color w:val="auto"/>
          <w:lang w:bidi="he-IL"/>
        </w:rPr>
        <w:t>,</w:t>
      </w:r>
    </w:p>
    <w:p w14:paraId="77A17701" w14:textId="77777777" w:rsidR="00FB4E67" w:rsidRPr="00C30296" w:rsidRDefault="00FB4E67" w:rsidP="005C6673">
      <w:pPr>
        <w:pStyle w:val="13"/>
      </w:pPr>
    </w:p>
    <w:p w14:paraId="085F65FD" w14:textId="77777777" w:rsidR="00FB4E67" w:rsidRPr="00C30296" w:rsidRDefault="00FB4E67" w:rsidP="005C6673">
      <w:pPr>
        <w:pStyle w:val="13"/>
        <w:rPr>
          <w:szCs w:val="28"/>
          <w:rtl/>
        </w:rPr>
      </w:pPr>
      <w:r w:rsidRPr="00C30296">
        <w:rPr>
          <w:szCs w:val="28"/>
          <w:rtl/>
        </w:rPr>
        <w:lastRenderedPageBreak/>
        <w:t>וְזָכַרְתִּי אֶת-בְּרִיתִי אֲשֶׁר בֵּינִי וּבֵינֵיכֶם וּבֵין כָּל-נֶפֶשׁ חַיָּה בְּכָל-בָּשָׂר וְלֹא-יִהְיֶה עוֹד הַמַּיִם לְמַבּוּל לְשַׁחֵת כָּל-בָּשָׂר</w:t>
      </w:r>
      <w:r w:rsidRPr="00C30296">
        <w:rPr>
          <w:szCs w:val="28"/>
        </w:rPr>
        <w:t>:</w:t>
      </w:r>
    </w:p>
    <w:p w14:paraId="4ED861DE" w14:textId="77777777" w:rsidR="00FB4E67" w:rsidRPr="00C30296" w:rsidRDefault="00FB4E67" w:rsidP="005C6673">
      <w:pPr>
        <w:pStyle w:val="15"/>
        <w:rPr>
          <w:color w:val="auto"/>
          <w:lang w:bidi="he-IL"/>
        </w:rPr>
      </w:pPr>
      <w:r w:rsidRPr="00C30296">
        <w:rPr>
          <w:color w:val="auto"/>
          <w:lang w:bidi="he-IL"/>
        </w:rPr>
        <w:t>везахарти</w:t>
      </w:r>
      <w:r w:rsidRPr="00C30296">
        <w:rPr>
          <w:rFonts w:cstheme="minorHAnsi"/>
          <w:color w:val="auto"/>
          <w:lang w:bidi="he-IL"/>
        </w:rPr>
        <w:t>́</w:t>
      </w:r>
      <w:r w:rsidRPr="00C30296">
        <w:rPr>
          <w:color w:val="auto"/>
          <w:lang w:bidi="he-IL"/>
        </w:rPr>
        <w:t xml:space="preserve"> эт</w:t>
      </w:r>
      <w:r w:rsidRPr="00C30296">
        <w:rPr>
          <w:color w:val="auto"/>
          <w:rtl/>
          <w:lang w:bidi="he-IL"/>
        </w:rPr>
        <w:t>-</w:t>
      </w:r>
      <w:r w:rsidRPr="00C30296">
        <w:rPr>
          <w:color w:val="auto"/>
          <w:lang w:bidi="he-IL"/>
        </w:rPr>
        <w:t>берити</w:t>
      </w:r>
      <w:r w:rsidRPr="00C30296">
        <w:rPr>
          <w:rFonts w:cstheme="minorHAnsi"/>
          <w:color w:val="auto"/>
          <w:lang w:bidi="he-IL"/>
        </w:rPr>
        <w:t>́</w:t>
      </w:r>
      <w:r w:rsidRPr="00C30296">
        <w:rPr>
          <w:color w:val="auto"/>
          <w:lang w:bidi="he-IL"/>
        </w:rPr>
        <w:t xml:space="preserve"> аше</w:t>
      </w:r>
      <w:r w:rsidRPr="00C30296">
        <w:rPr>
          <w:rFonts w:cstheme="minorHAnsi"/>
          <w:color w:val="auto"/>
          <w:lang w:bidi="he-IL"/>
        </w:rPr>
        <w:t>́</w:t>
      </w:r>
      <w:r w:rsidRPr="00C30296">
        <w:rPr>
          <w:color w:val="auto"/>
          <w:lang w:bidi="he-IL"/>
        </w:rPr>
        <w:t>р бени</w:t>
      </w:r>
      <w:r w:rsidRPr="00C30296">
        <w:rPr>
          <w:rFonts w:cstheme="minorHAnsi"/>
          <w:color w:val="auto"/>
          <w:lang w:bidi="he-IL"/>
        </w:rPr>
        <w:t>́</w:t>
      </w:r>
      <w:r w:rsidRPr="00C30296">
        <w:rPr>
          <w:color w:val="auto"/>
          <w:lang w:bidi="he-IL"/>
        </w:rPr>
        <w:t xml:space="preserve"> увенехэ</w:t>
      </w:r>
      <w:r w:rsidRPr="00C30296">
        <w:rPr>
          <w:rFonts w:cstheme="minorHAnsi"/>
          <w:color w:val="auto"/>
          <w:lang w:bidi="he-IL"/>
        </w:rPr>
        <w:t>́</w:t>
      </w:r>
      <w:r w:rsidRPr="00C30296">
        <w:rPr>
          <w:color w:val="auto"/>
          <w:lang w:bidi="he-IL"/>
        </w:rPr>
        <w:t>м увэ</w:t>
      </w:r>
      <w:r w:rsidRPr="00C30296">
        <w:rPr>
          <w:rFonts w:cstheme="minorHAnsi"/>
          <w:color w:val="auto"/>
          <w:lang w:bidi="he-IL"/>
        </w:rPr>
        <w:t>́</w:t>
      </w:r>
      <w:r w:rsidRPr="00C30296">
        <w:rPr>
          <w:color w:val="auto"/>
          <w:lang w:bidi="he-IL"/>
        </w:rPr>
        <w:t>н коль</w:t>
      </w:r>
      <w:r w:rsidRPr="00C30296">
        <w:rPr>
          <w:color w:val="auto"/>
          <w:rtl/>
          <w:lang w:bidi="he-IL"/>
        </w:rPr>
        <w:t>-</w:t>
      </w:r>
      <w:r w:rsidRPr="00C30296">
        <w:rPr>
          <w:color w:val="auto"/>
          <w:lang w:bidi="he-IL"/>
        </w:rPr>
        <w:t>нэ</w:t>
      </w:r>
      <w:r w:rsidRPr="00C30296">
        <w:rPr>
          <w:rFonts w:cstheme="minorHAnsi"/>
          <w:color w:val="auto"/>
          <w:lang w:bidi="he-IL"/>
        </w:rPr>
        <w:t>́</w:t>
      </w:r>
      <w:r w:rsidRPr="00C30296">
        <w:rPr>
          <w:color w:val="auto"/>
          <w:lang w:bidi="he-IL"/>
        </w:rPr>
        <w:t>феш хая</w:t>
      </w:r>
      <w:r w:rsidRPr="00C30296">
        <w:rPr>
          <w:rFonts w:cstheme="minorHAnsi"/>
          <w:color w:val="auto"/>
          <w:lang w:bidi="he-IL"/>
        </w:rPr>
        <w:t>́</w:t>
      </w:r>
      <w:r w:rsidRPr="00C30296">
        <w:rPr>
          <w:color w:val="auto"/>
          <w:lang w:bidi="he-IL"/>
        </w:rPr>
        <w:t xml:space="preserve"> бехо</w:t>
      </w:r>
      <w:r w:rsidRPr="00C30296">
        <w:rPr>
          <w:rFonts w:cstheme="minorHAnsi"/>
          <w:color w:val="auto"/>
          <w:lang w:bidi="he-IL"/>
        </w:rPr>
        <w:t>́</w:t>
      </w:r>
      <w:r w:rsidRPr="00C30296">
        <w:rPr>
          <w:color w:val="auto"/>
          <w:lang w:bidi="he-IL"/>
        </w:rPr>
        <w:t>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вело</w:t>
      </w:r>
      <w:r w:rsidRPr="00C30296">
        <w:rPr>
          <w:rFonts w:cstheme="minorHAnsi"/>
          <w:color w:val="auto"/>
          <w:lang w:bidi="he-IL"/>
        </w:rPr>
        <w:t>́</w:t>
      </w:r>
      <w:r w:rsidRPr="00C30296">
        <w:rPr>
          <w:color w:val="auto"/>
          <w:rtl/>
          <w:lang w:bidi="he-IL"/>
        </w:rPr>
        <w:t>-</w:t>
      </w:r>
      <w:r w:rsidRPr="00C30296">
        <w:rPr>
          <w:color w:val="auto"/>
          <w:lang w:bidi="he-IL"/>
        </w:rPr>
        <w:t>йи</w:t>
      </w:r>
      <w:r w:rsidRPr="00C30296">
        <w:rPr>
          <w:color w:val="auto"/>
        </w:rPr>
        <w:t>Г</w:t>
      </w:r>
      <w:r w:rsidRPr="00C30296">
        <w:rPr>
          <w:rFonts w:cstheme="minorHAnsi"/>
          <w:color w:val="auto"/>
        </w:rPr>
        <w:t>́</w:t>
      </w:r>
      <w:r w:rsidRPr="00C30296">
        <w:rPr>
          <w:color w:val="auto"/>
          <w:lang w:bidi="he-IL"/>
        </w:rPr>
        <w:t>йе</w:t>
      </w:r>
      <w:r w:rsidRPr="00C30296">
        <w:rPr>
          <w:rFonts w:cstheme="minorHAnsi"/>
          <w:color w:val="auto"/>
          <w:lang w:bidi="he-IL"/>
        </w:rPr>
        <w:t>́</w:t>
      </w:r>
      <w:r w:rsidRPr="00C30296">
        <w:rPr>
          <w:color w:val="auto"/>
          <w:lang w:bidi="he-IL"/>
        </w:rPr>
        <w:t xml:space="preserve"> од </w:t>
      </w:r>
      <w:r w:rsidRPr="00C30296">
        <w:rPr>
          <w:color w:val="auto"/>
        </w:rPr>
        <w:t>Г</w:t>
      </w:r>
      <w:r w:rsidRPr="00C30296">
        <w:rPr>
          <w:rFonts w:cstheme="minorHAnsi"/>
          <w:color w:val="auto"/>
        </w:rPr>
        <w:t>́</w:t>
      </w:r>
      <w:r w:rsidRPr="00C30296">
        <w:rPr>
          <w:color w:val="auto"/>
          <w:lang w:bidi="he-IL"/>
        </w:rPr>
        <w:t>ама</w:t>
      </w:r>
      <w:r w:rsidRPr="00C30296">
        <w:rPr>
          <w:rFonts w:cstheme="minorHAnsi"/>
          <w:color w:val="auto"/>
          <w:lang w:bidi="he-IL"/>
        </w:rPr>
        <w:t>́</w:t>
      </w:r>
      <w:r w:rsidRPr="00C30296">
        <w:rPr>
          <w:color w:val="auto"/>
          <w:lang w:bidi="he-IL"/>
        </w:rPr>
        <w:t>йим лемабу</w:t>
      </w:r>
      <w:r w:rsidRPr="00C30296">
        <w:rPr>
          <w:rFonts w:cstheme="minorHAnsi"/>
          <w:color w:val="auto"/>
          <w:lang w:bidi="he-IL"/>
        </w:rPr>
        <w:t>́</w:t>
      </w:r>
      <w:r w:rsidRPr="00C30296">
        <w:rPr>
          <w:color w:val="auto"/>
          <w:lang w:bidi="he-IL"/>
        </w:rPr>
        <w:t>ль лешахэ</w:t>
      </w:r>
      <w:r w:rsidRPr="00C30296">
        <w:rPr>
          <w:rFonts w:cstheme="minorHAnsi"/>
          <w:color w:val="auto"/>
          <w:lang w:bidi="he-IL"/>
        </w:rPr>
        <w:t>́</w:t>
      </w:r>
      <w:r w:rsidRPr="00C30296">
        <w:rPr>
          <w:color w:val="auto"/>
          <w:lang w:bidi="he-IL"/>
        </w:rPr>
        <w:t>т коль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w:t>
      </w:r>
    </w:p>
    <w:p w14:paraId="5E2F5C03" w14:textId="77777777" w:rsidR="00FB4E67" w:rsidRPr="00C30296" w:rsidRDefault="00FB4E67" w:rsidP="005C6673">
      <w:pPr>
        <w:pStyle w:val="17"/>
        <w:rPr>
          <w:color w:val="auto"/>
          <w:lang w:bidi="he-IL"/>
        </w:rPr>
      </w:pPr>
      <w:r w:rsidRPr="00C30296">
        <w:rPr>
          <w:color w:val="auto"/>
          <w:lang w:bidi="he-IL"/>
        </w:rPr>
        <w:t>15. и вспомню Я завет, который между мной и между вами, и между всяким животным существом и всякой плотью, и не будут больше воды потопа уничтожать всякую плоть.</w:t>
      </w:r>
    </w:p>
    <w:p w14:paraId="59E9BB2D" w14:textId="77777777" w:rsidR="00FB4E67" w:rsidRPr="00C30296" w:rsidRDefault="00FB4E67" w:rsidP="005C6673">
      <w:pPr>
        <w:pStyle w:val="13"/>
      </w:pPr>
    </w:p>
    <w:p w14:paraId="76BE9040" w14:textId="77777777" w:rsidR="00FB4E67" w:rsidRPr="00C30296" w:rsidRDefault="00FB4E67" w:rsidP="005C6673">
      <w:pPr>
        <w:pStyle w:val="13"/>
        <w:rPr>
          <w:szCs w:val="28"/>
          <w:rtl/>
        </w:rPr>
      </w:pPr>
      <w:r w:rsidRPr="00C30296">
        <w:rPr>
          <w:szCs w:val="28"/>
          <w:rtl/>
        </w:rPr>
        <w:t>וְהָיְתָה הַקֶּשֶׁת בֶּעָנָן וּרְאִיתִיהָ לִזְכֹּר בְּרִית עוֹלָם בֵּין אֱלֹהִים וּבֵין כָּל-נֶפֶשׁ חַיָּה בְּכָל-בָּשָׂר אֲשֶׁר עַל-הָאָרֶץ</w:t>
      </w:r>
      <w:r w:rsidRPr="00C30296">
        <w:rPr>
          <w:szCs w:val="28"/>
        </w:rPr>
        <w:t>:</w:t>
      </w:r>
    </w:p>
    <w:p w14:paraId="07B0DE77" w14:textId="77777777" w:rsidR="00FB4E67" w:rsidRPr="00C30296" w:rsidRDefault="00FB4E67" w:rsidP="005C6673">
      <w:pPr>
        <w:pStyle w:val="15"/>
        <w:rPr>
          <w:color w:val="auto"/>
          <w:lang w:bidi="he-IL"/>
        </w:rPr>
      </w:pPr>
      <w:r w:rsidRPr="00C30296">
        <w:rPr>
          <w:color w:val="auto"/>
          <w:lang w:bidi="he-IL"/>
        </w:rPr>
        <w:t>веГ</w:t>
      </w:r>
      <w:r w:rsidRPr="00C30296">
        <w:rPr>
          <w:color w:val="auto"/>
        </w:rPr>
        <w:t>́</w:t>
      </w:r>
      <w:r w:rsidRPr="00C30296">
        <w:rPr>
          <w:color w:val="auto"/>
          <w:lang w:bidi="he-IL"/>
        </w:rPr>
        <w:t xml:space="preserve">аета́ </w:t>
      </w:r>
      <w:r w:rsidRPr="00C30296">
        <w:rPr>
          <w:color w:val="auto"/>
        </w:rPr>
        <w:t>Ѓ</w:t>
      </w:r>
      <w:r w:rsidRPr="00C30296">
        <w:rPr>
          <w:color w:val="auto"/>
          <w:lang w:bidi="he-IL"/>
        </w:rPr>
        <w:t>акэ́шет беана́н уръитй</w:t>
      </w:r>
      <w:r w:rsidRPr="00C30296">
        <w:rPr>
          <w:color w:val="auto"/>
        </w:rPr>
        <w:t>г</w:t>
      </w:r>
      <w:r w:rsidRPr="00C30296">
        <w:rPr>
          <w:color w:val="auto"/>
          <w:lang w:bidi="he-IL"/>
        </w:rPr>
        <w:t>а́ лизко́р бери́т ола́м бэн элоГ</w:t>
      </w:r>
      <w:r w:rsidRPr="00C30296">
        <w:rPr>
          <w:color w:val="auto"/>
        </w:rPr>
        <w:t>́</w:t>
      </w:r>
      <w:r w:rsidRPr="00C30296">
        <w:rPr>
          <w:color w:val="auto"/>
          <w:lang w:bidi="he-IL"/>
        </w:rPr>
        <w:t>и́м увэ́н коль</w:t>
      </w:r>
      <w:r w:rsidRPr="00C30296">
        <w:rPr>
          <w:color w:val="auto"/>
          <w:rtl/>
          <w:lang w:bidi="he-IL"/>
        </w:rPr>
        <w:t>-</w:t>
      </w:r>
      <w:r w:rsidRPr="00C30296">
        <w:rPr>
          <w:color w:val="auto"/>
          <w:lang w:bidi="he-IL"/>
        </w:rPr>
        <w:t>нэ́феш хая́ бехо́ль</w:t>
      </w:r>
      <w:r w:rsidRPr="00C30296">
        <w:rPr>
          <w:color w:val="auto"/>
          <w:rtl/>
          <w:lang w:bidi="he-IL"/>
        </w:rPr>
        <w:t>-</w:t>
      </w:r>
      <w:r w:rsidRPr="00C30296">
        <w:rPr>
          <w:color w:val="auto"/>
          <w:lang w:bidi="he-IL"/>
        </w:rPr>
        <w:t>баса́р аше́р аль</w:t>
      </w:r>
      <w:r w:rsidRPr="00C30296">
        <w:rPr>
          <w:color w:val="auto"/>
          <w:rtl/>
          <w:lang w:bidi="he-IL"/>
        </w:rPr>
        <w:t>-</w:t>
      </w:r>
      <w:r w:rsidRPr="00C30296">
        <w:rPr>
          <w:color w:val="auto"/>
          <w:lang w:bidi="he-IL"/>
        </w:rPr>
        <w:t>Г</w:t>
      </w:r>
      <w:r w:rsidRPr="00C30296">
        <w:rPr>
          <w:color w:val="auto"/>
        </w:rPr>
        <w:t>́</w:t>
      </w:r>
      <w:r w:rsidRPr="00C30296">
        <w:rPr>
          <w:color w:val="auto"/>
          <w:lang w:bidi="he-IL"/>
        </w:rPr>
        <w:t>аа́рец</w:t>
      </w:r>
    </w:p>
    <w:p w14:paraId="27532E69" w14:textId="77777777" w:rsidR="00FB4E67" w:rsidRPr="00C30296" w:rsidRDefault="00FB4E67" w:rsidP="005C6673">
      <w:pPr>
        <w:pStyle w:val="17"/>
        <w:rPr>
          <w:color w:val="auto"/>
          <w:lang w:bidi="he-IL"/>
        </w:rPr>
      </w:pPr>
      <w:r w:rsidRPr="00C30296">
        <w:rPr>
          <w:color w:val="auto"/>
          <w:lang w:bidi="he-IL"/>
        </w:rPr>
        <w:t>16. И будет радуга в облаке. Я увижу её, чтобы помнить завет вечный между Богом и между всякой живой душой, между всякой плотью, которая на земле».</w:t>
      </w:r>
    </w:p>
    <w:p w14:paraId="3D2827F2" w14:textId="77777777" w:rsidR="00FB4E67" w:rsidRPr="00C30296" w:rsidRDefault="00FB4E67" w:rsidP="005C6673">
      <w:pPr>
        <w:pStyle w:val="13"/>
      </w:pPr>
    </w:p>
    <w:p w14:paraId="4891326D" w14:textId="77777777" w:rsidR="00FB4E67" w:rsidRPr="00C30296" w:rsidRDefault="00FB4E67" w:rsidP="005C6673">
      <w:pPr>
        <w:pStyle w:val="13"/>
        <w:rPr>
          <w:szCs w:val="28"/>
          <w:rtl/>
        </w:rPr>
      </w:pPr>
      <w:r w:rsidRPr="00C30296">
        <w:rPr>
          <w:szCs w:val="28"/>
          <w:rtl/>
        </w:rPr>
        <w:t>וַיֹּאמֶר אֱלֹהִים אֶל-נֹחַ זֹאת אוֹת-הַבְּרִית אֲשֶׁר הֲקִמֹתִי בֵּינִי וּבֵין כָּל-בָּשָׂר אֲשֶׁר עַל-הָאָרֶץ</w:t>
      </w:r>
      <w:r w:rsidRPr="00C30296">
        <w:rPr>
          <w:szCs w:val="28"/>
        </w:rPr>
        <w:t>:</w:t>
      </w:r>
    </w:p>
    <w:p w14:paraId="05484C54" w14:textId="77777777" w:rsidR="00FB4E67" w:rsidRPr="00C30296" w:rsidRDefault="00FB4E67" w:rsidP="005C6673">
      <w:pPr>
        <w:pStyle w:val="15"/>
        <w:rPr>
          <w:color w:val="auto"/>
          <w:lang w:bidi="he-IL"/>
        </w:rPr>
      </w:pPr>
      <w:r w:rsidRPr="00C30296">
        <w:rPr>
          <w:color w:val="auto"/>
          <w:lang w:bidi="he-IL"/>
        </w:rPr>
        <w:t>ваёмер эло</w:t>
      </w:r>
      <w:r w:rsidRPr="00C30296">
        <w:rPr>
          <w:color w:val="auto"/>
        </w:rPr>
        <w:t>Г</w:t>
      </w:r>
      <w:r w:rsidRPr="00C30296">
        <w:rPr>
          <w:rFonts w:cstheme="minorHAnsi"/>
          <w:color w:val="auto"/>
        </w:rPr>
        <w:t>́</w:t>
      </w:r>
      <w:r w:rsidRPr="00C30296">
        <w:rPr>
          <w:color w:val="auto"/>
          <w:lang w:bidi="he-IL"/>
        </w:rPr>
        <w:t>и</w:t>
      </w:r>
      <w:r w:rsidRPr="00C30296">
        <w:rPr>
          <w:rFonts w:cstheme="minorHAnsi"/>
          <w:color w:val="auto"/>
          <w:lang w:bidi="he-IL"/>
        </w:rPr>
        <w:t>́</w:t>
      </w:r>
      <w:r w:rsidRPr="00C30296">
        <w:rPr>
          <w:color w:val="auto"/>
          <w:lang w:bidi="he-IL"/>
        </w:rPr>
        <w:t>м эль</w:t>
      </w:r>
      <w:r w:rsidRPr="00C30296">
        <w:rPr>
          <w:color w:val="auto"/>
          <w:rtl/>
          <w:lang w:bidi="he-IL"/>
        </w:rPr>
        <w:t>-</w:t>
      </w:r>
      <w:r w:rsidRPr="00C30296">
        <w:rPr>
          <w:color w:val="auto"/>
          <w:lang w:bidi="he-IL"/>
        </w:rPr>
        <w:t>но</w:t>
      </w:r>
      <w:r w:rsidRPr="00C30296">
        <w:rPr>
          <w:rFonts w:cstheme="minorHAnsi"/>
          <w:color w:val="auto"/>
          <w:lang w:bidi="he-IL"/>
        </w:rPr>
        <w:t>́</w:t>
      </w:r>
      <w:r w:rsidRPr="00C30296">
        <w:rPr>
          <w:color w:val="auto"/>
          <w:lang w:bidi="he-IL"/>
        </w:rPr>
        <w:t>ах зот от</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абери</w:t>
      </w:r>
      <w:r w:rsidRPr="00C30296">
        <w:rPr>
          <w:rFonts w:cstheme="minorHAnsi"/>
          <w:color w:val="auto"/>
          <w:lang w:bidi="he-IL"/>
        </w:rPr>
        <w:t>́</w:t>
      </w:r>
      <w:r w:rsidRPr="00C30296">
        <w:rPr>
          <w:color w:val="auto"/>
          <w:lang w:bidi="he-IL"/>
        </w:rPr>
        <w:t>т аше</w:t>
      </w:r>
      <w:r w:rsidRPr="00C30296">
        <w:rPr>
          <w:rFonts w:cstheme="minorHAnsi"/>
          <w:color w:val="auto"/>
          <w:lang w:bidi="he-IL"/>
        </w:rPr>
        <w:t>́</w:t>
      </w:r>
      <w:r w:rsidRPr="00C30296">
        <w:rPr>
          <w:color w:val="auto"/>
          <w:lang w:bidi="he-IL"/>
        </w:rPr>
        <w:t xml:space="preserve">р </w:t>
      </w:r>
      <w:r w:rsidRPr="00C30296">
        <w:rPr>
          <w:color w:val="auto"/>
        </w:rPr>
        <w:t>Г</w:t>
      </w:r>
      <w:r w:rsidRPr="00C30296">
        <w:rPr>
          <w:rFonts w:cstheme="minorHAnsi"/>
          <w:color w:val="auto"/>
        </w:rPr>
        <w:t>́</w:t>
      </w:r>
      <w:r w:rsidRPr="00C30296">
        <w:rPr>
          <w:color w:val="auto"/>
          <w:lang w:bidi="he-IL"/>
        </w:rPr>
        <w:t>акимо</w:t>
      </w:r>
      <w:r w:rsidRPr="00C30296">
        <w:rPr>
          <w:rFonts w:cstheme="minorHAnsi"/>
          <w:color w:val="auto"/>
          <w:lang w:bidi="he-IL"/>
        </w:rPr>
        <w:t>́</w:t>
      </w:r>
      <w:r w:rsidRPr="00C30296">
        <w:rPr>
          <w:color w:val="auto"/>
          <w:lang w:bidi="he-IL"/>
        </w:rPr>
        <w:t>ти бени</w:t>
      </w:r>
      <w:r w:rsidRPr="00C30296">
        <w:rPr>
          <w:rFonts w:cstheme="minorHAnsi"/>
          <w:color w:val="auto"/>
          <w:lang w:bidi="he-IL"/>
        </w:rPr>
        <w:t>́</w:t>
      </w:r>
      <w:r w:rsidRPr="00C30296">
        <w:rPr>
          <w:color w:val="auto"/>
          <w:lang w:bidi="he-IL"/>
        </w:rPr>
        <w:t xml:space="preserve"> увэ</w:t>
      </w:r>
      <w:r w:rsidRPr="00C30296">
        <w:rPr>
          <w:rFonts w:cstheme="minorHAnsi"/>
          <w:color w:val="auto"/>
          <w:lang w:bidi="he-IL"/>
        </w:rPr>
        <w:t>́</w:t>
      </w:r>
      <w:r w:rsidRPr="00C30296">
        <w:rPr>
          <w:color w:val="auto"/>
          <w:lang w:bidi="he-IL"/>
        </w:rPr>
        <w:t>н коль</w:t>
      </w:r>
      <w:r w:rsidRPr="00C30296">
        <w:rPr>
          <w:color w:val="auto"/>
          <w:rtl/>
          <w:lang w:bidi="he-IL"/>
        </w:rPr>
        <w:t>-</w:t>
      </w:r>
      <w:r w:rsidRPr="00C30296">
        <w:rPr>
          <w:color w:val="auto"/>
          <w:lang w:bidi="he-IL"/>
        </w:rPr>
        <w:t>баса</w:t>
      </w:r>
      <w:r w:rsidRPr="00C30296">
        <w:rPr>
          <w:rFonts w:cstheme="minorHAnsi"/>
          <w:color w:val="auto"/>
          <w:lang w:bidi="he-IL"/>
        </w:rPr>
        <w:t>́</w:t>
      </w:r>
      <w:r w:rsidRPr="00C30296">
        <w:rPr>
          <w:color w:val="auto"/>
          <w:lang w:bidi="he-IL"/>
        </w:rPr>
        <w:t>р аше</w:t>
      </w:r>
      <w:r w:rsidRPr="00C30296">
        <w:rPr>
          <w:rFonts w:cstheme="minorHAnsi"/>
          <w:color w:val="auto"/>
          <w:lang w:bidi="he-IL"/>
        </w:rPr>
        <w:t>́</w:t>
      </w:r>
      <w:r w:rsidRPr="00C30296">
        <w:rPr>
          <w:color w:val="auto"/>
          <w:lang w:bidi="he-IL"/>
        </w:rPr>
        <w:t>р аль</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аа</w:t>
      </w:r>
      <w:r w:rsidRPr="00C30296">
        <w:rPr>
          <w:rFonts w:cstheme="minorHAnsi"/>
          <w:color w:val="auto"/>
          <w:lang w:bidi="he-IL"/>
        </w:rPr>
        <w:t>́</w:t>
      </w:r>
      <w:r w:rsidRPr="00C30296">
        <w:rPr>
          <w:color w:val="auto"/>
          <w:lang w:bidi="he-IL"/>
        </w:rPr>
        <w:t>рец</w:t>
      </w:r>
    </w:p>
    <w:p w14:paraId="41A4E5FE" w14:textId="77777777" w:rsidR="00FB4E67" w:rsidRPr="00C30296" w:rsidRDefault="00FB4E67" w:rsidP="005C6673">
      <w:pPr>
        <w:pStyle w:val="17"/>
        <w:rPr>
          <w:color w:val="auto"/>
          <w:lang w:bidi="he-IL"/>
        </w:rPr>
      </w:pPr>
      <w:r w:rsidRPr="00C30296">
        <w:rPr>
          <w:color w:val="auto"/>
          <w:lang w:bidi="he-IL"/>
        </w:rPr>
        <w:t>17. И сказал Бог Ноаху: «Вот знак завета, который Я восставил между Мной и между всякой плотью, которая на земле».</w:t>
      </w:r>
    </w:p>
    <w:p w14:paraId="6E1812F1" w14:textId="77777777" w:rsidR="00FB4E67" w:rsidRPr="00C30296" w:rsidRDefault="00FB4E67" w:rsidP="00FB4E67">
      <w:pPr>
        <w:ind w:firstLine="0"/>
        <w:rPr>
          <w:color w:val="auto"/>
          <w:lang w:bidi="he-IL"/>
        </w:rPr>
      </w:pPr>
    </w:p>
    <w:p w14:paraId="2C9BA74E" w14:textId="44D3FF1D" w:rsidR="00FB4E67" w:rsidRPr="00C30296" w:rsidRDefault="00FB4E67" w:rsidP="00FB4E67">
      <w:pPr>
        <w:rPr>
          <w:color w:val="auto"/>
          <w:lang w:bidi="he-IL"/>
        </w:rPr>
      </w:pPr>
      <w:r w:rsidRPr="00C30296">
        <w:rPr>
          <w:color w:val="auto"/>
          <w:lang w:bidi="he-IL"/>
        </w:rPr>
        <w:t>Итак, прежде всего давайте поймём, почему именно радуга символ завета. Есть множество, как всегда это бывает, разных толкований и разных пониманий. Самое простое понимание</w:t>
      </w:r>
      <w:r w:rsidR="001A1E2B" w:rsidRPr="00C30296">
        <w:rPr>
          <w:color w:val="auto"/>
          <w:lang w:bidi="he-IL"/>
        </w:rPr>
        <w:t xml:space="preserve"> – </w:t>
      </w:r>
      <w:r w:rsidRPr="00C30296">
        <w:rPr>
          <w:color w:val="auto"/>
          <w:lang w:bidi="he-IL"/>
        </w:rPr>
        <w:t xml:space="preserve">радуга связана с дождём. Когда начинается сильный дождь, что может случиться с человеком или с любым живым существом, пережившим такое травматическое событие, как потоп? Естественно, что человек и животное может подумать, что снова начинается потоп, что Всевышний </w:t>
      </w:r>
      <w:r w:rsidRPr="00C30296">
        <w:rPr>
          <w:color w:val="auto"/>
          <w:lang w:bidi="he-IL"/>
        </w:rPr>
        <w:lastRenderedPageBreak/>
        <w:t>снова хочет затопить и уничтожить землю</w:t>
      </w:r>
      <w:r w:rsidR="005C6673" w:rsidRPr="00C30296">
        <w:rPr>
          <w:color w:val="auto"/>
          <w:lang w:bidi="he-IL"/>
        </w:rPr>
        <w:t>. И</w:t>
      </w:r>
      <w:r w:rsidRPr="00C30296">
        <w:rPr>
          <w:color w:val="auto"/>
          <w:lang w:bidi="he-IL"/>
        </w:rPr>
        <w:t xml:space="preserve">менно в момент появления дождя, когда такой страх может усилиться, именно в этот момент появляется радуга, и она заверяет нас, что есть мир между нами и Всевышним. Здесь Всевышний говорит: «Я вспомню». И мы говорили о слове </w:t>
      </w:r>
      <w:r w:rsidRPr="00C30296">
        <w:rPr>
          <w:i/>
          <w:iCs/>
          <w:color w:val="auto"/>
          <w:lang w:bidi="he-IL"/>
        </w:rPr>
        <w:t>вспомнить,</w:t>
      </w:r>
      <w:r w:rsidRPr="00C30296">
        <w:rPr>
          <w:color w:val="auto"/>
          <w:lang w:bidi="he-IL"/>
        </w:rPr>
        <w:t xml:space="preserve"> о том, что значит </w:t>
      </w:r>
      <w:r w:rsidRPr="00C30296">
        <w:rPr>
          <w:i/>
          <w:color w:val="auto"/>
          <w:lang w:bidi="he-IL"/>
        </w:rPr>
        <w:t>вспомнил завет.</w:t>
      </w:r>
      <w:r w:rsidRPr="00C30296">
        <w:rPr>
          <w:color w:val="auto"/>
          <w:lang w:bidi="he-IL"/>
        </w:rPr>
        <w:t xml:space="preserve"> Каждый раз, когда идёт дождь и появляется радуга, это словно</w:t>
      </w:r>
      <w:r w:rsidR="001A1E2B" w:rsidRPr="00C30296">
        <w:rPr>
          <w:color w:val="auto"/>
          <w:lang w:bidi="he-IL"/>
        </w:rPr>
        <w:t xml:space="preserve"> </w:t>
      </w:r>
      <w:r w:rsidRPr="00C30296">
        <w:rPr>
          <w:color w:val="auto"/>
          <w:lang w:bidi="he-IL"/>
        </w:rPr>
        <w:t xml:space="preserve">метка, когда Всевышний проявляет Свою милость, устрояет мир между человеком и между Собой, между мирозданием и между Собой. То, что раньше было разрушением, теперь является знамением мира между человеком и Богом. Есть много споров о том, была ли радуга до потопа или она создана только вот в этот момент. Часто мы видим, что Всевышний призывает в свидетели небо и землю, </w:t>
      </w:r>
      <w:r w:rsidR="003B3C09" w:rsidRPr="00C30296">
        <w:rPr>
          <w:color w:val="auto"/>
          <w:lang w:bidi="he-IL"/>
        </w:rPr>
        <w:t>О</w:t>
      </w:r>
      <w:r w:rsidRPr="00C30296">
        <w:rPr>
          <w:color w:val="auto"/>
          <w:lang w:bidi="he-IL"/>
        </w:rPr>
        <w:t>н не создаёт их для этого, призывает в свидетели то, что уже существует. И здесь мы тоже можем сказать, что этот знак, радуга, существовал в мире и до этого, но Всевышний сделал её знаком завета. Есть другие комментаторы, которые говорят, что Всевышний усилил действие солнца, солнечного света так, чтобы радуга могла появиться. Это то, что говорят еврейские мудрецы, ссылаясь на мудрецов греческих, о том, что солнечный свет изменился. Есть и такие рассуждения. Есть рассуждения, связанные с физикой элементарных частиц. Очень коротко можно сказать, что физика элементарных частиц говорит о том, что всё мироздание, всё, что сотворил Всевышний, создано, соткано из маленьких</w:t>
      </w:r>
      <w:r w:rsidR="00AE011E" w:rsidRPr="00C30296">
        <w:rPr>
          <w:color w:val="auto"/>
          <w:lang w:bidi="he-IL"/>
        </w:rPr>
        <w:t>-</w:t>
      </w:r>
      <w:r w:rsidRPr="00C30296">
        <w:rPr>
          <w:color w:val="auto"/>
          <w:lang w:bidi="he-IL"/>
        </w:rPr>
        <w:t xml:space="preserve">маленьких частиц, их множество разных видов, и большинство из них изменяются, большинство из них нестабильны и неустойчивы. Но известно, что есть только </w:t>
      </w:r>
      <w:r w:rsidR="00AE011E" w:rsidRPr="00C30296">
        <w:rPr>
          <w:color w:val="auto"/>
          <w:lang w:bidi="he-IL"/>
        </w:rPr>
        <w:t xml:space="preserve">шесть </w:t>
      </w:r>
      <w:r w:rsidRPr="00C30296">
        <w:rPr>
          <w:color w:val="auto"/>
          <w:lang w:bidi="he-IL"/>
        </w:rPr>
        <w:t xml:space="preserve">устойчивых элементарных частиц, то есть только </w:t>
      </w:r>
      <w:r w:rsidR="00AE011E" w:rsidRPr="00C30296">
        <w:rPr>
          <w:color w:val="auto"/>
          <w:lang w:bidi="he-IL"/>
        </w:rPr>
        <w:t>шесть</w:t>
      </w:r>
      <w:r w:rsidRPr="00C30296">
        <w:rPr>
          <w:color w:val="auto"/>
          <w:lang w:bidi="he-IL"/>
        </w:rPr>
        <w:t xml:space="preserve"> неизменных элементов мира, которые никто не может поменять и никто не может расщепить: фотон, электрон, кварк, гравитон, глюон и нейтрино. Из этих </w:t>
      </w:r>
      <w:r w:rsidR="00AE011E" w:rsidRPr="00C30296">
        <w:rPr>
          <w:color w:val="auto"/>
          <w:lang w:bidi="he-IL"/>
        </w:rPr>
        <w:lastRenderedPageBreak/>
        <w:t>шести</w:t>
      </w:r>
      <w:r w:rsidRPr="00C30296">
        <w:rPr>
          <w:color w:val="auto"/>
          <w:lang w:bidi="he-IL"/>
        </w:rPr>
        <w:t xml:space="preserve"> только фотон может быть виден человеческим глазом, только фотон</w:t>
      </w:r>
      <w:r w:rsidR="00AE011E" w:rsidRPr="00C30296">
        <w:rPr>
          <w:color w:val="auto"/>
          <w:lang w:bidi="he-IL"/>
        </w:rPr>
        <w:t xml:space="preserve"> (</w:t>
      </w:r>
      <w:r w:rsidRPr="00C30296">
        <w:rPr>
          <w:color w:val="auto"/>
          <w:lang w:bidi="he-IL"/>
        </w:rPr>
        <w:t>светоносная частица</w:t>
      </w:r>
      <w:r w:rsidR="00AE011E" w:rsidRPr="00C30296">
        <w:rPr>
          <w:color w:val="auto"/>
          <w:lang w:bidi="he-IL"/>
        </w:rPr>
        <w:t>)</w:t>
      </w:r>
      <w:r w:rsidRPr="00C30296">
        <w:rPr>
          <w:color w:val="auto"/>
          <w:lang w:bidi="he-IL"/>
        </w:rPr>
        <w:t xml:space="preserve"> может быть видим человеком в зависимости от того, какой энергией обладает фотон. Если он обладает низкой энергий, то он несёт красный цвет, это самая низкая энергия. Есть ещё ниже, и тогда это инфракрасный цвет, и мы его не видим. Есть фотоны, которые обладают большей энергией, и они фиолетового цвета. Есть ещё выше, ультрафиолет, но мы е</w:t>
      </w:r>
      <w:r w:rsidR="003B3C09" w:rsidRPr="00C30296">
        <w:rPr>
          <w:color w:val="auto"/>
          <w:lang w:bidi="he-IL"/>
        </w:rPr>
        <w:t>го</w:t>
      </w:r>
      <w:r w:rsidRPr="00C30296">
        <w:rPr>
          <w:color w:val="auto"/>
          <w:lang w:bidi="he-IL"/>
        </w:rPr>
        <w:t xml:space="preserve"> не видим. Фотон</w:t>
      </w:r>
      <w:r w:rsidR="001A1E2B" w:rsidRPr="00C30296">
        <w:rPr>
          <w:color w:val="auto"/>
          <w:lang w:bidi="he-IL"/>
        </w:rPr>
        <w:t xml:space="preserve"> – </w:t>
      </w:r>
      <w:r w:rsidRPr="00C30296">
        <w:rPr>
          <w:color w:val="auto"/>
          <w:lang w:bidi="he-IL"/>
        </w:rPr>
        <w:t>это неделимая частица, у него своя стандартная энергия, и то, что мы видим, это постоянное смешение фотонов. Иногда какие-то фотоны мы не видим, и поэтому, например, солнце красное во время заката, потому что голубые фотоны исчезают. Я очень упрощённо это пересказываю. В радуге происходит нечто необычное, фотоны раскладываются по своему уровню, словно основные неизменные элементы мироздания раскладываются по полочкам. И радуга может, если смотреть на физику элементарных частиц, как бы символизировать порядок и мироустройство во всём мире. Всё многообразие мироздания и человекоздания, которое мы видим, всё находится во взаимосвязи, и радуга</w:t>
      </w:r>
      <w:r w:rsidR="001A1E2B" w:rsidRPr="00C30296">
        <w:rPr>
          <w:color w:val="auto"/>
          <w:lang w:bidi="he-IL"/>
        </w:rPr>
        <w:t xml:space="preserve"> – </w:t>
      </w:r>
      <w:r w:rsidRPr="00C30296">
        <w:rPr>
          <w:color w:val="auto"/>
          <w:lang w:bidi="he-IL"/>
        </w:rPr>
        <w:t>это наше окно в устройство Вселенной, она охватывает весь видимый мир во всех цветах, и словно раскладывает всё, что видим, всё, что мы знаем о Вселенной</w:t>
      </w:r>
      <w:r w:rsidR="003B3C09" w:rsidRPr="00C30296">
        <w:rPr>
          <w:color w:val="auto"/>
          <w:lang w:bidi="he-IL"/>
        </w:rPr>
        <w:t>,</w:t>
      </w:r>
      <w:r w:rsidRPr="00C30296">
        <w:rPr>
          <w:color w:val="auto"/>
          <w:lang w:bidi="he-IL"/>
        </w:rPr>
        <w:t xml:space="preserve"> по полочкам. Это был редкий для моих бесед уголок «Тора и наука». И много ещё можно, конечно, сказать о радуге. Есть много коммента</w:t>
      </w:r>
      <w:r w:rsidR="003B3C09" w:rsidRPr="00C30296">
        <w:rPr>
          <w:color w:val="auto"/>
          <w:lang w:bidi="he-IL"/>
        </w:rPr>
        <w:t>риев</w:t>
      </w:r>
      <w:r w:rsidRPr="00C30296">
        <w:rPr>
          <w:color w:val="auto"/>
          <w:lang w:bidi="he-IL"/>
        </w:rPr>
        <w:t>. Я делюсь только тем, что интересно мне.</w:t>
      </w:r>
    </w:p>
    <w:p w14:paraId="6A6E29A2" w14:textId="77777777" w:rsidR="00FB4E67" w:rsidRPr="00C30296" w:rsidRDefault="00FB4E67" w:rsidP="00B900F5">
      <w:pPr>
        <w:pStyle w:val="13"/>
      </w:pPr>
    </w:p>
    <w:p w14:paraId="1F4024F0" w14:textId="77777777" w:rsidR="00FB4E67" w:rsidRPr="00C30296" w:rsidRDefault="00FB4E67" w:rsidP="00B900F5">
      <w:pPr>
        <w:pStyle w:val="13"/>
        <w:rPr>
          <w:szCs w:val="28"/>
          <w:rtl/>
        </w:rPr>
      </w:pPr>
      <w:r w:rsidRPr="00C30296">
        <w:rPr>
          <w:szCs w:val="28"/>
          <w:rtl/>
        </w:rPr>
        <w:t>וַיִּהְיוּ בְנֵי-נֹחַ הַיֹּצְאִים מִן-הַתֵּבָה שֵׁם וְחָם וָיָפֶת וְחָם הוּא אֲבִי כְנָעַן</w:t>
      </w:r>
      <w:r w:rsidRPr="00C30296">
        <w:rPr>
          <w:szCs w:val="28"/>
        </w:rPr>
        <w:t>:</w:t>
      </w:r>
    </w:p>
    <w:p w14:paraId="7AD5D30A" w14:textId="77777777" w:rsidR="00FB4E67" w:rsidRPr="00C30296" w:rsidRDefault="00FB4E67" w:rsidP="00B900F5">
      <w:pPr>
        <w:pStyle w:val="15"/>
        <w:rPr>
          <w:color w:val="auto"/>
          <w:lang w:bidi="he-IL"/>
        </w:rPr>
      </w:pPr>
      <w:r w:rsidRPr="00C30296">
        <w:rPr>
          <w:color w:val="auto"/>
          <w:lang w:bidi="he-IL"/>
        </w:rPr>
        <w:t>вайи</w:t>
      </w:r>
      <w:r w:rsidRPr="00C30296">
        <w:rPr>
          <w:color w:val="auto"/>
        </w:rPr>
        <w:t>Г</w:t>
      </w:r>
      <w:r w:rsidRPr="00C30296">
        <w:rPr>
          <w:rFonts w:cstheme="minorHAnsi"/>
          <w:color w:val="auto"/>
        </w:rPr>
        <w:t>́</w:t>
      </w:r>
      <w:r w:rsidRPr="00C30296">
        <w:rPr>
          <w:color w:val="auto"/>
          <w:lang w:bidi="he-IL"/>
        </w:rPr>
        <w:t>йю</w:t>
      </w:r>
      <w:r w:rsidRPr="00C30296">
        <w:rPr>
          <w:rFonts w:cstheme="minorHAnsi"/>
          <w:color w:val="auto"/>
          <w:lang w:bidi="he-IL"/>
        </w:rPr>
        <w:t>́</w:t>
      </w:r>
      <w:r w:rsidRPr="00C30296">
        <w:rPr>
          <w:color w:val="auto"/>
          <w:lang w:bidi="he-IL"/>
        </w:rPr>
        <w:t xml:space="preserve"> вене</w:t>
      </w:r>
      <w:r w:rsidRPr="00C30296">
        <w:rPr>
          <w:rFonts w:cstheme="minorHAnsi"/>
          <w:color w:val="auto"/>
          <w:lang w:bidi="he-IL"/>
        </w:rPr>
        <w:t>́</w:t>
      </w:r>
      <w:r w:rsidRPr="00C30296">
        <w:rPr>
          <w:color w:val="auto"/>
          <w:rtl/>
          <w:lang w:bidi="he-IL"/>
        </w:rPr>
        <w:t>-</w:t>
      </w:r>
      <w:r w:rsidRPr="00C30296">
        <w:rPr>
          <w:color w:val="auto"/>
          <w:lang w:bidi="he-IL"/>
        </w:rPr>
        <w:t>но</w:t>
      </w:r>
      <w:r w:rsidRPr="00C30296">
        <w:rPr>
          <w:rFonts w:cstheme="minorHAnsi"/>
          <w:color w:val="auto"/>
          <w:lang w:bidi="he-IL"/>
        </w:rPr>
        <w:t>́</w:t>
      </w:r>
      <w:r w:rsidRPr="00C30296">
        <w:rPr>
          <w:color w:val="auto"/>
          <w:lang w:bidi="he-IL"/>
        </w:rPr>
        <w:t xml:space="preserve">ах </w:t>
      </w:r>
      <w:r w:rsidRPr="00C30296">
        <w:rPr>
          <w:color w:val="auto"/>
        </w:rPr>
        <w:t>Г</w:t>
      </w:r>
      <w:r w:rsidRPr="00C30296">
        <w:rPr>
          <w:rFonts w:cstheme="minorHAnsi"/>
          <w:color w:val="auto"/>
        </w:rPr>
        <w:t>́</w:t>
      </w:r>
      <w:r w:rsidRPr="00C30296">
        <w:rPr>
          <w:color w:val="auto"/>
          <w:lang w:bidi="he-IL"/>
        </w:rPr>
        <w:t>аёцеи</w:t>
      </w:r>
      <w:r w:rsidRPr="00C30296">
        <w:rPr>
          <w:rFonts w:cstheme="minorHAnsi"/>
          <w:color w:val="auto"/>
          <w:lang w:bidi="he-IL"/>
        </w:rPr>
        <w:t>́</w:t>
      </w:r>
      <w:r w:rsidRPr="00C30296">
        <w:rPr>
          <w:color w:val="auto"/>
          <w:lang w:bidi="he-IL"/>
        </w:rPr>
        <w:t>м мин</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атева шем веха</w:t>
      </w:r>
      <w:r w:rsidRPr="00C30296">
        <w:rPr>
          <w:rFonts w:cstheme="minorHAnsi"/>
          <w:color w:val="auto"/>
          <w:lang w:bidi="he-IL"/>
        </w:rPr>
        <w:t>́</w:t>
      </w:r>
      <w:r w:rsidRPr="00C30296">
        <w:rPr>
          <w:color w:val="auto"/>
          <w:lang w:bidi="he-IL"/>
        </w:rPr>
        <w:t>м вая</w:t>
      </w:r>
      <w:r w:rsidRPr="00C30296">
        <w:rPr>
          <w:rFonts w:cstheme="minorHAnsi"/>
          <w:color w:val="auto"/>
          <w:lang w:bidi="he-IL"/>
        </w:rPr>
        <w:t>́</w:t>
      </w:r>
      <w:r w:rsidRPr="00C30296">
        <w:rPr>
          <w:color w:val="auto"/>
          <w:lang w:bidi="he-IL"/>
        </w:rPr>
        <w:t>фет веха</w:t>
      </w:r>
      <w:r w:rsidRPr="00C30296">
        <w:rPr>
          <w:rFonts w:cstheme="minorHAnsi"/>
          <w:color w:val="auto"/>
          <w:lang w:bidi="he-IL"/>
        </w:rPr>
        <w:t>́</w:t>
      </w:r>
      <w:r w:rsidRPr="00C30296">
        <w:rPr>
          <w:color w:val="auto"/>
          <w:lang w:bidi="he-IL"/>
        </w:rPr>
        <w:t xml:space="preserve">м </w:t>
      </w:r>
      <w:r w:rsidRPr="00C30296">
        <w:rPr>
          <w:color w:val="auto"/>
        </w:rPr>
        <w:t>Г</w:t>
      </w:r>
      <w:r w:rsidRPr="00C30296">
        <w:rPr>
          <w:rFonts w:cstheme="minorHAnsi"/>
          <w:color w:val="auto"/>
        </w:rPr>
        <w:t>́</w:t>
      </w:r>
      <w:r w:rsidRPr="00C30296">
        <w:rPr>
          <w:color w:val="auto"/>
          <w:lang w:bidi="he-IL"/>
        </w:rPr>
        <w:t>у ави</w:t>
      </w:r>
      <w:r w:rsidRPr="00C30296">
        <w:rPr>
          <w:rFonts w:cstheme="minorHAnsi"/>
          <w:color w:val="auto"/>
          <w:lang w:bidi="he-IL"/>
        </w:rPr>
        <w:t>́</w:t>
      </w:r>
      <w:r w:rsidRPr="00C30296">
        <w:rPr>
          <w:color w:val="auto"/>
          <w:lang w:bidi="he-IL"/>
        </w:rPr>
        <w:t xml:space="preserve"> хена</w:t>
      </w:r>
      <w:r w:rsidRPr="00C30296">
        <w:rPr>
          <w:rFonts w:cstheme="minorHAnsi"/>
          <w:color w:val="auto"/>
          <w:lang w:bidi="he-IL"/>
        </w:rPr>
        <w:t>́</w:t>
      </w:r>
      <w:r w:rsidRPr="00C30296">
        <w:rPr>
          <w:color w:val="auto"/>
          <w:lang w:bidi="he-IL"/>
        </w:rPr>
        <w:t>ан</w:t>
      </w:r>
    </w:p>
    <w:p w14:paraId="780E2E40" w14:textId="3767229F" w:rsidR="00FB4E67" w:rsidRPr="00C30296" w:rsidRDefault="00FB4E67" w:rsidP="00B900F5">
      <w:pPr>
        <w:pStyle w:val="17"/>
        <w:rPr>
          <w:color w:val="auto"/>
          <w:lang w:bidi="he-IL"/>
        </w:rPr>
      </w:pPr>
      <w:r w:rsidRPr="00C30296">
        <w:rPr>
          <w:color w:val="auto"/>
          <w:lang w:bidi="he-IL"/>
        </w:rPr>
        <w:lastRenderedPageBreak/>
        <w:t>18. И были сыновья Ноаха, вышедшие из ковчега: Шем, Хам и Йефет; а Хам</w:t>
      </w:r>
      <w:r w:rsidR="001A1E2B" w:rsidRPr="00C30296">
        <w:rPr>
          <w:color w:val="auto"/>
          <w:lang w:bidi="he-IL"/>
        </w:rPr>
        <w:t xml:space="preserve"> </w:t>
      </w:r>
      <w:r w:rsidR="001A1E2B" w:rsidRPr="00C30296">
        <w:rPr>
          <w:color w:val="auto"/>
        </w:rPr>
        <w:t xml:space="preserve">– </w:t>
      </w:r>
      <w:r w:rsidRPr="00C30296">
        <w:rPr>
          <w:color w:val="auto"/>
          <w:lang w:bidi="he-IL"/>
        </w:rPr>
        <w:t>он отец Кнаана.</w:t>
      </w:r>
    </w:p>
    <w:p w14:paraId="531144C3" w14:textId="77777777" w:rsidR="00FB4E67" w:rsidRPr="00C30296" w:rsidRDefault="00FB4E67" w:rsidP="00B900F5">
      <w:pPr>
        <w:pStyle w:val="17"/>
        <w:rPr>
          <w:color w:val="auto"/>
          <w:lang w:bidi="he-IL"/>
        </w:rPr>
      </w:pPr>
    </w:p>
    <w:p w14:paraId="5887BBE3" w14:textId="7EAD2BA3" w:rsidR="00FB4E67" w:rsidRPr="00C30296" w:rsidRDefault="00FB4E67" w:rsidP="00FB4E67">
      <w:pPr>
        <w:rPr>
          <w:color w:val="auto"/>
          <w:lang w:bidi="he-IL"/>
        </w:rPr>
      </w:pPr>
      <w:r w:rsidRPr="00C30296">
        <w:rPr>
          <w:color w:val="auto"/>
          <w:lang w:bidi="he-IL"/>
        </w:rPr>
        <w:t>Почему сказано: «Хам</w:t>
      </w:r>
      <w:r w:rsidR="001A1E2B" w:rsidRPr="00C30296">
        <w:rPr>
          <w:color w:val="auto"/>
          <w:lang w:bidi="he-IL"/>
        </w:rPr>
        <w:t xml:space="preserve"> </w:t>
      </w:r>
      <w:r w:rsidR="001A1E2B" w:rsidRPr="00C30296">
        <w:rPr>
          <w:color w:val="auto"/>
        </w:rPr>
        <w:t xml:space="preserve">– </w:t>
      </w:r>
      <w:r w:rsidRPr="00C30296">
        <w:rPr>
          <w:color w:val="auto"/>
          <w:lang w:bidi="he-IL"/>
        </w:rPr>
        <w:t>он отец Кнаана»? Мы попытаемся понять это в дальнейшем. То есть Тора перечислила нам трёх сыновей Ноаха, вышедших из ковчега, упомянув, что Хам</w:t>
      </w:r>
      <w:r w:rsidR="001A1E2B" w:rsidRPr="00C30296">
        <w:rPr>
          <w:color w:val="auto"/>
          <w:lang w:bidi="he-IL"/>
        </w:rPr>
        <w:t xml:space="preserve"> – </w:t>
      </w:r>
      <w:r w:rsidRPr="00C30296">
        <w:rPr>
          <w:color w:val="auto"/>
          <w:lang w:bidi="he-IL"/>
        </w:rPr>
        <w:t>он отец Кнаана. Есть много разных ответов на вопрос «почему», и мы тоже попытаемся дать ответ.</w:t>
      </w:r>
    </w:p>
    <w:p w14:paraId="6A3FE581" w14:textId="77777777" w:rsidR="00FB4E67" w:rsidRPr="00C30296" w:rsidRDefault="00FB4E67" w:rsidP="00B900F5">
      <w:pPr>
        <w:pStyle w:val="13"/>
      </w:pPr>
    </w:p>
    <w:p w14:paraId="3054713D" w14:textId="77777777" w:rsidR="00FB4E67" w:rsidRPr="00C30296" w:rsidRDefault="00FB4E67" w:rsidP="00B900F5">
      <w:pPr>
        <w:pStyle w:val="13"/>
        <w:rPr>
          <w:szCs w:val="28"/>
          <w:rtl/>
        </w:rPr>
      </w:pPr>
      <w:r w:rsidRPr="00C30296">
        <w:rPr>
          <w:szCs w:val="28"/>
          <w:rtl/>
        </w:rPr>
        <w:t>שְׁלֹשָׁה אֵלֶּה בְּנֵי-נֹחַ וּמֵאֵלֶּה נָפְצָה כָל-הָאָרֶץ</w:t>
      </w:r>
      <w:r w:rsidRPr="00C30296">
        <w:rPr>
          <w:szCs w:val="28"/>
        </w:rPr>
        <w:t>:</w:t>
      </w:r>
    </w:p>
    <w:p w14:paraId="3288EFCD" w14:textId="77777777" w:rsidR="00FB4E67" w:rsidRPr="00C30296" w:rsidRDefault="00FB4E67" w:rsidP="00B900F5">
      <w:pPr>
        <w:pStyle w:val="15"/>
        <w:rPr>
          <w:color w:val="auto"/>
          <w:lang w:bidi="he-IL"/>
        </w:rPr>
      </w:pPr>
      <w:r w:rsidRPr="00C30296">
        <w:rPr>
          <w:color w:val="auto"/>
          <w:lang w:bidi="he-IL"/>
        </w:rPr>
        <w:t>шелоша</w:t>
      </w:r>
      <w:r w:rsidRPr="00C30296">
        <w:rPr>
          <w:rFonts w:cstheme="minorHAnsi"/>
          <w:color w:val="auto"/>
          <w:lang w:bidi="he-IL"/>
        </w:rPr>
        <w:t>́</w:t>
      </w:r>
      <w:r w:rsidRPr="00C30296">
        <w:rPr>
          <w:color w:val="auto"/>
          <w:lang w:bidi="he-IL"/>
        </w:rPr>
        <w:t xml:space="preserve"> э</w:t>
      </w:r>
      <w:r w:rsidRPr="00C30296">
        <w:rPr>
          <w:rFonts w:cstheme="minorHAnsi"/>
          <w:color w:val="auto"/>
          <w:lang w:bidi="he-IL"/>
        </w:rPr>
        <w:t>́</w:t>
      </w:r>
      <w:r w:rsidRPr="00C30296">
        <w:rPr>
          <w:color w:val="auto"/>
          <w:lang w:bidi="he-IL"/>
        </w:rPr>
        <w:t>ле бене</w:t>
      </w:r>
      <w:r w:rsidRPr="00C30296">
        <w:rPr>
          <w:rFonts w:cstheme="minorHAnsi"/>
          <w:color w:val="auto"/>
          <w:lang w:bidi="he-IL"/>
        </w:rPr>
        <w:t>́</w:t>
      </w:r>
      <w:r w:rsidRPr="00C30296">
        <w:rPr>
          <w:color w:val="auto"/>
          <w:rtl/>
          <w:lang w:bidi="he-IL"/>
        </w:rPr>
        <w:t>-</w:t>
      </w:r>
      <w:r w:rsidRPr="00C30296">
        <w:rPr>
          <w:color w:val="auto"/>
          <w:lang w:bidi="he-IL"/>
        </w:rPr>
        <w:t>но</w:t>
      </w:r>
      <w:r w:rsidRPr="00C30296">
        <w:rPr>
          <w:rFonts w:cstheme="minorHAnsi"/>
          <w:color w:val="auto"/>
          <w:lang w:bidi="he-IL"/>
        </w:rPr>
        <w:t>́</w:t>
      </w:r>
      <w:r w:rsidRPr="00C30296">
        <w:rPr>
          <w:color w:val="auto"/>
          <w:lang w:bidi="he-IL"/>
        </w:rPr>
        <w:t>ах умеэ</w:t>
      </w:r>
      <w:r w:rsidRPr="00C30296">
        <w:rPr>
          <w:rFonts w:cstheme="minorHAnsi"/>
          <w:color w:val="auto"/>
          <w:lang w:bidi="he-IL"/>
        </w:rPr>
        <w:t>́</w:t>
      </w:r>
      <w:r w:rsidRPr="00C30296">
        <w:rPr>
          <w:color w:val="auto"/>
          <w:lang w:bidi="he-IL"/>
        </w:rPr>
        <w:t>ле нафеца</w:t>
      </w:r>
      <w:r w:rsidRPr="00C30296">
        <w:rPr>
          <w:rFonts w:cstheme="minorHAnsi"/>
          <w:color w:val="auto"/>
          <w:lang w:bidi="he-IL"/>
        </w:rPr>
        <w:t>́</w:t>
      </w:r>
      <w:r w:rsidRPr="00C30296">
        <w:rPr>
          <w:color w:val="auto"/>
          <w:lang w:bidi="he-IL"/>
        </w:rPr>
        <w:t xml:space="preserve"> холь</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аа</w:t>
      </w:r>
      <w:r w:rsidRPr="00C30296">
        <w:rPr>
          <w:rFonts w:cstheme="minorHAnsi"/>
          <w:color w:val="auto"/>
          <w:lang w:bidi="he-IL"/>
        </w:rPr>
        <w:t>́</w:t>
      </w:r>
      <w:r w:rsidRPr="00C30296">
        <w:rPr>
          <w:color w:val="auto"/>
          <w:lang w:bidi="he-IL"/>
        </w:rPr>
        <w:t>рец</w:t>
      </w:r>
    </w:p>
    <w:p w14:paraId="4A645F9E" w14:textId="77777777" w:rsidR="00FB4E67" w:rsidRPr="00C30296" w:rsidRDefault="00FB4E67" w:rsidP="00B900F5">
      <w:pPr>
        <w:pStyle w:val="17"/>
        <w:rPr>
          <w:color w:val="auto"/>
          <w:lang w:bidi="he-IL"/>
        </w:rPr>
      </w:pPr>
      <w:r w:rsidRPr="00C30296">
        <w:rPr>
          <w:color w:val="auto"/>
          <w:lang w:bidi="he-IL"/>
        </w:rPr>
        <w:t>19. Эти трое сыновья Ноаха, и от этих распространилась вся земля.</w:t>
      </w:r>
    </w:p>
    <w:p w14:paraId="07B50991" w14:textId="77777777" w:rsidR="00FB4E67" w:rsidRPr="00C30296" w:rsidRDefault="00FB4E67" w:rsidP="00B900F5">
      <w:pPr>
        <w:pStyle w:val="17"/>
        <w:rPr>
          <w:color w:val="auto"/>
          <w:lang w:bidi="he-IL"/>
        </w:rPr>
      </w:pPr>
    </w:p>
    <w:p w14:paraId="473CB8FF" w14:textId="569A528F" w:rsidR="00FB4E67" w:rsidRPr="00C30296" w:rsidRDefault="00FB4E67" w:rsidP="00FB4E67">
      <w:pPr>
        <w:rPr>
          <w:color w:val="auto"/>
          <w:lang w:bidi="he-IL"/>
        </w:rPr>
      </w:pPr>
      <w:r w:rsidRPr="00C30296">
        <w:rPr>
          <w:color w:val="auto"/>
          <w:lang w:bidi="he-IL"/>
        </w:rPr>
        <w:t xml:space="preserve">То есть потомство от этих распространилось по всей земле. О том, как оно распространилось, мы будем читать в следующей главе книги </w:t>
      </w:r>
      <w:r w:rsidR="00DF0DCD" w:rsidRPr="00C30296">
        <w:rPr>
          <w:color w:val="auto"/>
          <w:lang w:bidi="he-IL"/>
        </w:rPr>
        <w:t>Берешит</w:t>
      </w:r>
      <w:r w:rsidRPr="00C30296">
        <w:rPr>
          <w:color w:val="auto"/>
          <w:lang w:bidi="he-IL"/>
        </w:rPr>
        <w:t>. А история, которую мы сейчас прочитаем, расскажет нам о том, какая взаимосвязь будет установлена между потомством трёх сыновей Ноаха и почему она будет именно такой.</w:t>
      </w:r>
    </w:p>
    <w:p w14:paraId="7F91E6C0" w14:textId="77777777" w:rsidR="00FB4E67" w:rsidRPr="00C30296" w:rsidRDefault="00FB4E67" w:rsidP="002D2512">
      <w:pPr>
        <w:pStyle w:val="13"/>
      </w:pPr>
    </w:p>
    <w:p w14:paraId="1B4E44F8" w14:textId="77777777" w:rsidR="00FB4E67" w:rsidRPr="00C30296" w:rsidRDefault="00FB4E67" w:rsidP="002D2512">
      <w:pPr>
        <w:pStyle w:val="13"/>
        <w:rPr>
          <w:szCs w:val="28"/>
          <w:rtl/>
        </w:rPr>
      </w:pPr>
      <w:r w:rsidRPr="00C30296">
        <w:rPr>
          <w:szCs w:val="28"/>
          <w:rtl/>
        </w:rPr>
        <w:t>וַיָּחֶל נֹחַ אִישׁ הָאֲדָמָה וַיִּטַּע כָּרֶם</w:t>
      </w:r>
      <w:r w:rsidRPr="00C30296">
        <w:rPr>
          <w:szCs w:val="28"/>
        </w:rPr>
        <w:t>:</w:t>
      </w:r>
    </w:p>
    <w:p w14:paraId="24B8A341" w14:textId="77777777" w:rsidR="00FB4E67" w:rsidRPr="00C30296" w:rsidRDefault="00FB4E67" w:rsidP="002D2512">
      <w:pPr>
        <w:pStyle w:val="15"/>
        <w:rPr>
          <w:color w:val="auto"/>
          <w:lang w:bidi="he-IL"/>
        </w:rPr>
      </w:pPr>
      <w:r w:rsidRPr="00C30296">
        <w:rPr>
          <w:color w:val="auto"/>
          <w:lang w:bidi="he-IL"/>
        </w:rPr>
        <w:t>вая</w:t>
      </w:r>
      <w:r w:rsidRPr="00C30296">
        <w:rPr>
          <w:rFonts w:cstheme="minorHAnsi"/>
          <w:color w:val="auto"/>
          <w:lang w:bidi="he-IL"/>
        </w:rPr>
        <w:t>́</w:t>
      </w:r>
      <w:r w:rsidRPr="00C30296">
        <w:rPr>
          <w:color w:val="auto"/>
          <w:lang w:bidi="he-IL"/>
        </w:rPr>
        <w:t>хель но</w:t>
      </w:r>
      <w:r w:rsidRPr="00C30296">
        <w:rPr>
          <w:rFonts w:cstheme="minorHAnsi"/>
          <w:color w:val="auto"/>
          <w:lang w:bidi="he-IL"/>
        </w:rPr>
        <w:t>́</w:t>
      </w:r>
      <w:r w:rsidRPr="00C30296">
        <w:rPr>
          <w:color w:val="auto"/>
          <w:lang w:bidi="he-IL"/>
        </w:rPr>
        <w:t xml:space="preserve">ах иш </w:t>
      </w:r>
      <w:r w:rsidRPr="00C30296">
        <w:rPr>
          <w:color w:val="auto"/>
        </w:rPr>
        <w:t>Г</w:t>
      </w:r>
      <w:r w:rsidRPr="00C30296">
        <w:rPr>
          <w:rFonts w:cstheme="minorHAnsi"/>
          <w:color w:val="auto"/>
        </w:rPr>
        <w:t>́</w:t>
      </w:r>
      <w:r w:rsidRPr="00C30296">
        <w:rPr>
          <w:color w:val="auto"/>
          <w:lang w:bidi="he-IL"/>
        </w:rPr>
        <w:t>аадама</w:t>
      </w:r>
      <w:r w:rsidRPr="00C30296">
        <w:rPr>
          <w:rFonts w:cstheme="minorHAnsi"/>
          <w:color w:val="auto"/>
          <w:lang w:bidi="he-IL"/>
        </w:rPr>
        <w:t>́</w:t>
      </w:r>
      <w:r w:rsidRPr="00C30296">
        <w:rPr>
          <w:color w:val="auto"/>
          <w:lang w:bidi="he-IL"/>
        </w:rPr>
        <w:t xml:space="preserve"> вайита</w:t>
      </w:r>
      <w:r w:rsidRPr="00C30296">
        <w:rPr>
          <w:rFonts w:cstheme="minorHAnsi"/>
          <w:color w:val="auto"/>
          <w:lang w:bidi="he-IL"/>
        </w:rPr>
        <w:t>́</w:t>
      </w:r>
      <w:r w:rsidRPr="00C30296">
        <w:rPr>
          <w:color w:val="auto"/>
          <w:lang w:bidi="he-IL"/>
        </w:rPr>
        <w:t xml:space="preserve"> ка</w:t>
      </w:r>
      <w:r w:rsidRPr="00C30296">
        <w:rPr>
          <w:rFonts w:cstheme="minorHAnsi"/>
          <w:color w:val="auto"/>
          <w:lang w:bidi="he-IL"/>
        </w:rPr>
        <w:t>́</w:t>
      </w:r>
      <w:r w:rsidRPr="00C30296">
        <w:rPr>
          <w:color w:val="auto"/>
          <w:lang w:bidi="he-IL"/>
        </w:rPr>
        <w:t>рем</w:t>
      </w:r>
    </w:p>
    <w:p w14:paraId="5A5BC130" w14:textId="77777777" w:rsidR="00FB4E67" w:rsidRPr="00C30296" w:rsidRDefault="00FB4E67" w:rsidP="002D2512">
      <w:pPr>
        <w:pStyle w:val="17"/>
        <w:rPr>
          <w:color w:val="auto"/>
        </w:rPr>
      </w:pPr>
      <w:r w:rsidRPr="00C30296">
        <w:rPr>
          <w:color w:val="auto"/>
        </w:rPr>
        <w:t>20. И начал Ноах быть человеком земли, и посадил виноградник.</w:t>
      </w:r>
    </w:p>
    <w:p w14:paraId="0D0F40B5" w14:textId="77777777" w:rsidR="00FB4E67" w:rsidRPr="00C30296" w:rsidRDefault="00FB4E67" w:rsidP="002D2512">
      <w:pPr>
        <w:pStyle w:val="17"/>
        <w:rPr>
          <w:color w:val="auto"/>
        </w:rPr>
      </w:pPr>
    </w:p>
    <w:p w14:paraId="1D32134F" w14:textId="0BDE0D69" w:rsidR="00FB4E67" w:rsidRPr="00C30296" w:rsidRDefault="00FB4E67" w:rsidP="00FB4E67">
      <w:pPr>
        <w:rPr>
          <w:color w:val="auto"/>
          <w:lang w:bidi="he-IL"/>
        </w:rPr>
      </w:pPr>
      <w:r w:rsidRPr="00C30296">
        <w:rPr>
          <w:color w:val="auto"/>
          <w:lang w:bidi="he-IL"/>
        </w:rPr>
        <w:t xml:space="preserve">Видимо, земля обновилась, преобразилась. Возможно, Ноах почувствовал особую связь с землёй. Есть те, кто говорит это в осуждение Ноаху, что он перестал быть </w:t>
      </w:r>
      <w:r w:rsidRPr="00C30296">
        <w:rPr>
          <w:i/>
          <w:iCs/>
          <w:color w:val="auto"/>
          <w:lang w:bidi="he-IL"/>
        </w:rPr>
        <w:t>иш элог</w:t>
      </w:r>
      <w:r w:rsidRPr="00C30296">
        <w:rPr>
          <w:rFonts w:cs="Times New Roman"/>
          <w:i/>
          <w:iCs/>
          <w:color w:val="auto"/>
          <w:lang w:bidi="he-IL"/>
        </w:rPr>
        <w:t>́</w:t>
      </w:r>
      <w:r w:rsidRPr="00C30296">
        <w:rPr>
          <w:i/>
          <w:iCs/>
          <w:color w:val="auto"/>
          <w:lang w:bidi="he-IL"/>
        </w:rPr>
        <w:t>и</w:t>
      </w:r>
      <w:r w:rsidRPr="00C30296">
        <w:rPr>
          <w:rFonts w:cs="Times New Roman"/>
          <w:i/>
          <w:iCs/>
          <w:color w:val="auto"/>
          <w:lang w:bidi="he-IL"/>
        </w:rPr>
        <w:t>́</w:t>
      </w:r>
      <w:r w:rsidRPr="00C30296">
        <w:rPr>
          <w:i/>
          <w:iCs/>
          <w:color w:val="auto"/>
          <w:lang w:bidi="he-IL"/>
        </w:rPr>
        <w:t>м</w:t>
      </w:r>
      <w:r w:rsidRPr="00C30296">
        <w:rPr>
          <w:color w:val="auto"/>
          <w:lang w:bidi="he-IL"/>
        </w:rPr>
        <w:t xml:space="preserve"> </w:t>
      </w:r>
      <w:r w:rsidRPr="00C30296">
        <w:rPr>
          <w:i/>
          <w:iCs/>
          <w:color w:val="auto"/>
          <w:lang w:bidi="he-IL"/>
        </w:rPr>
        <w:t>(человеком Божьим</w:t>
      </w:r>
      <w:r w:rsidRPr="00C30296">
        <w:rPr>
          <w:color w:val="auto"/>
          <w:lang w:bidi="he-IL"/>
        </w:rPr>
        <w:t xml:space="preserve">), а стал </w:t>
      </w:r>
      <w:r w:rsidRPr="00C30296">
        <w:rPr>
          <w:i/>
          <w:iCs/>
          <w:color w:val="auto"/>
          <w:lang w:bidi="he-IL"/>
        </w:rPr>
        <w:t xml:space="preserve">иш </w:t>
      </w:r>
      <w:r w:rsidRPr="00C30296">
        <w:rPr>
          <w:i/>
          <w:iCs/>
          <w:color w:val="auto"/>
        </w:rPr>
        <w:t>г</w:t>
      </w:r>
      <w:r w:rsidRPr="00C30296">
        <w:rPr>
          <w:rFonts w:cs="Times New Roman"/>
          <w:i/>
          <w:iCs/>
          <w:color w:val="auto"/>
        </w:rPr>
        <w:t>́</w:t>
      </w:r>
      <w:r w:rsidRPr="00C30296">
        <w:rPr>
          <w:i/>
          <w:iCs/>
          <w:color w:val="auto"/>
          <w:lang w:bidi="he-IL"/>
        </w:rPr>
        <w:t>аадама</w:t>
      </w:r>
      <w:r w:rsidRPr="00C30296">
        <w:rPr>
          <w:rFonts w:cstheme="minorHAnsi"/>
          <w:i/>
          <w:iCs/>
          <w:color w:val="auto"/>
          <w:lang w:bidi="he-IL"/>
        </w:rPr>
        <w:t>́</w:t>
      </w:r>
      <w:r w:rsidRPr="00C30296">
        <w:rPr>
          <w:rFonts w:cstheme="minorHAnsi"/>
          <w:color w:val="auto"/>
          <w:lang w:bidi="he-IL"/>
        </w:rPr>
        <w:t xml:space="preserve"> </w:t>
      </w:r>
      <w:r w:rsidRPr="00C30296">
        <w:rPr>
          <w:color w:val="auto"/>
        </w:rPr>
        <w:t>(</w:t>
      </w:r>
      <w:r w:rsidRPr="00C30296">
        <w:rPr>
          <w:i/>
          <w:iCs/>
          <w:color w:val="auto"/>
        </w:rPr>
        <w:t>человеком земли</w:t>
      </w:r>
      <w:r w:rsidRPr="00C30296">
        <w:rPr>
          <w:color w:val="auto"/>
        </w:rPr>
        <w:t xml:space="preserve">), но, вполне возможно, что Ноах просто стал работать на земле. Нужно помнить, каким бы праведником ни был </w:t>
      </w:r>
      <w:r w:rsidRPr="00C30296">
        <w:rPr>
          <w:color w:val="auto"/>
          <w:lang w:bidi="he-IL"/>
        </w:rPr>
        <w:t xml:space="preserve">Ноах, он пережил ужасное событие. Кроме того, что спаслись </w:t>
      </w:r>
      <w:r w:rsidRPr="00C30296">
        <w:rPr>
          <w:color w:val="auto"/>
          <w:lang w:bidi="he-IL"/>
        </w:rPr>
        <w:lastRenderedPageBreak/>
        <w:t xml:space="preserve">самые близкие ему люди, возможно, какие-то друзья, знакомые умерли. </w:t>
      </w:r>
      <w:r w:rsidRPr="00C30296">
        <w:rPr>
          <w:color w:val="auto"/>
        </w:rPr>
        <w:t>Э</w:t>
      </w:r>
      <w:r w:rsidRPr="00C30296">
        <w:rPr>
          <w:color w:val="auto"/>
          <w:lang w:bidi="he-IL"/>
        </w:rPr>
        <w:t>то не так просто пережить.</w:t>
      </w:r>
    </w:p>
    <w:p w14:paraId="251B6FFA" w14:textId="77777777" w:rsidR="00FB4E67" w:rsidRPr="00C30296" w:rsidRDefault="00FB4E67" w:rsidP="00E30615">
      <w:pPr>
        <w:pStyle w:val="13"/>
      </w:pPr>
    </w:p>
    <w:p w14:paraId="28A39F17" w14:textId="77777777" w:rsidR="00FB4E67" w:rsidRPr="00C30296" w:rsidRDefault="00FB4E67" w:rsidP="00E30615">
      <w:pPr>
        <w:pStyle w:val="13"/>
        <w:rPr>
          <w:szCs w:val="28"/>
          <w:rtl/>
        </w:rPr>
      </w:pPr>
      <w:r w:rsidRPr="00C30296">
        <w:rPr>
          <w:szCs w:val="28"/>
          <w:rtl/>
        </w:rPr>
        <w:t>וַיֵּשְׁתְּ מִן-הַיַּיִן וַיִּשְׁכָּר וַיִּתְגַּל בְּתוֹךְ אָהֳלֹה</w:t>
      </w:r>
      <w:r w:rsidRPr="00C30296">
        <w:rPr>
          <w:szCs w:val="28"/>
        </w:rPr>
        <w:t>:</w:t>
      </w:r>
    </w:p>
    <w:p w14:paraId="281B03F5" w14:textId="77777777" w:rsidR="00FB4E67" w:rsidRPr="00C30296" w:rsidRDefault="00FB4E67" w:rsidP="00E30615">
      <w:pPr>
        <w:pStyle w:val="15"/>
        <w:rPr>
          <w:color w:val="auto"/>
          <w:lang w:bidi="he-IL"/>
        </w:rPr>
      </w:pPr>
      <w:r w:rsidRPr="00C30296">
        <w:rPr>
          <w:color w:val="auto"/>
          <w:lang w:bidi="he-IL"/>
        </w:rPr>
        <w:t>вае́шт мин</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ая́йин вайишка́р вайитга́ль бето́х а</w:t>
      </w:r>
      <w:r w:rsidRPr="00C30296">
        <w:rPr>
          <w:color w:val="auto"/>
        </w:rPr>
        <w:t>Г</w:t>
      </w:r>
      <w:r w:rsidRPr="00C30296">
        <w:rPr>
          <w:rFonts w:cstheme="minorHAnsi"/>
          <w:color w:val="auto"/>
        </w:rPr>
        <w:t>́</w:t>
      </w:r>
      <w:r w:rsidRPr="00C30296">
        <w:rPr>
          <w:color w:val="auto"/>
          <w:lang w:bidi="he-IL"/>
        </w:rPr>
        <w:t>оло́</w:t>
      </w:r>
    </w:p>
    <w:p w14:paraId="2F73963C" w14:textId="77777777" w:rsidR="00FB4E67" w:rsidRPr="00C30296" w:rsidRDefault="00FB4E67" w:rsidP="00E30615">
      <w:pPr>
        <w:pStyle w:val="17"/>
        <w:rPr>
          <w:color w:val="auto"/>
          <w:lang w:bidi="he-IL"/>
        </w:rPr>
      </w:pPr>
      <w:r w:rsidRPr="00C30296">
        <w:rPr>
          <w:color w:val="auto"/>
          <w:lang w:bidi="he-IL"/>
        </w:rPr>
        <w:t>21. И выпил он вина, и опьянел, и раскрылся он в своём шатре.</w:t>
      </w:r>
    </w:p>
    <w:p w14:paraId="00575989" w14:textId="77777777" w:rsidR="00FB4E67" w:rsidRPr="00C30296" w:rsidRDefault="00FB4E67" w:rsidP="00E30615">
      <w:pPr>
        <w:pStyle w:val="17"/>
        <w:rPr>
          <w:color w:val="auto"/>
          <w:lang w:bidi="he-IL"/>
        </w:rPr>
      </w:pPr>
    </w:p>
    <w:p w14:paraId="3212992A" w14:textId="3CA1204B" w:rsidR="00FB4E67" w:rsidRPr="00C30296" w:rsidRDefault="00FB4E67" w:rsidP="00FB4E67">
      <w:pPr>
        <w:rPr>
          <w:color w:val="auto"/>
          <w:lang w:bidi="he-IL"/>
        </w:rPr>
      </w:pPr>
      <w:r w:rsidRPr="00C30296">
        <w:rPr>
          <w:color w:val="auto"/>
          <w:lang w:bidi="he-IL"/>
        </w:rPr>
        <w:t xml:space="preserve">Стоит обратить внимание на то, как написано слово </w:t>
      </w:r>
      <w:r w:rsidRPr="00C30296">
        <w:rPr>
          <w:i/>
          <w:iCs/>
          <w:color w:val="auto"/>
          <w:lang w:bidi="he-IL"/>
        </w:rPr>
        <w:t>аг</w:t>
      </w:r>
      <w:r w:rsidRPr="00C30296">
        <w:rPr>
          <w:rFonts w:cs="Times New Roman"/>
          <w:i/>
          <w:iCs/>
          <w:color w:val="auto"/>
        </w:rPr>
        <w:t>́</w:t>
      </w:r>
      <w:r w:rsidRPr="00C30296">
        <w:rPr>
          <w:i/>
          <w:iCs/>
          <w:color w:val="auto"/>
          <w:lang w:bidi="he-IL"/>
        </w:rPr>
        <w:t>оло́</w:t>
      </w:r>
      <w:r w:rsidRPr="00C30296">
        <w:rPr>
          <w:color w:val="auto"/>
          <w:lang w:bidi="he-IL"/>
        </w:rPr>
        <w:t xml:space="preserve"> (</w:t>
      </w:r>
      <w:r w:rsidRPr="00C30296">
        <w:rPr>
          <w:i/>
          <w:iCs/>
          <w:color w:val="auto"/>
          <w:lang w:bidi="he-IL"/>
        </w:rPr>
        <w:t>его шатёр</w:t>
      </w:r>
      <w:r w:rsidRPr="00C30296">
        <w:rPr>
          <w:color w:val="auto"/>
          <w:lang w:bidi="he-IL"/>
        </w:rPr>
        <w:t xml:space="preserve">). Оно написано с буковкой </w:t>
      </w:r>
      <w:r w:rsidRPr="00C30296">
        <w:rPr>
          <w:rFonts w:cs="Times New Roman"/>
          <w:bCs/>
          <w:color w:val="auto"/>
          <w:szCs w:val="24"/>
          <w:rtl/>
          <w:lang w:bidi="he-IL"/>
        </w:rPr>
        <w:t>ה</w:t>
      </w:r>
      <w:r w:rsidRPr="00C30296">
        <w:rPr>
          <w:rFonts w:cs="Times New Roman"/>
          <w:color w:val="auto"/>
          <w:lang w:bidi="he-IL"/>
        </w:rPr>
        <w:t xml:space="preserve"> </w:t>
      </w:r>
      <w:r w:rsidRPr="00C30296">
        <w:rPr>
          <w:color w:val="auto"/>
          <w:lang w:bidi="he-IL"/>
        </w:rPr>
        <w:t xml:space="preserve">в конце, вместо того чтобы быть написанным с буковкой </w:t>
      </w:r>
      <w:r w:rsidRPr="00C30296">
        <w:rPr>
          <w:rFonts w:cs="Times New Roman"/>
          <w:b/>
          <w:bCs/>
          <w:color w:val="auto"/>
          <w:szCs w:val="24"/>
          <w:rtl/>
          <w:lang w:bidi="he-IL"/>
        </w:rPr>
        <w:t>ו</w:t>
      </w:r>
      <w:r w:rsidRPr="00C30296">
        <w:rPr>
          <w:rFonts w:cs="Times New Roman"/>
          <w:b/>
          <w:bCs/>
          <w:color w:val="auto"/>
          <w:szCs w:val="24"/>
          <w:lang w:bidi="he-IL"/>
        </w:rPr>
        <w:t>ֹ</w:t>
      </w:r>
      <w:r w:rsidRPr="00C30296">
        <w:rPr>
          <w:color w:val="auto"/>
          <w:szCs w:val="24"/>
          <w:lang w:bidi="he-IL"/>
        </w:rPr>
        <w:t xml:space="preserve"> </w:t>
      </w:r>
      <w:r w:rsidRPr="00C30296">
        <w:rPr>
          <w:color w:val="auto"/>
          <w:lang w:bidi="he-IL"/>
        </w:rPr>
        <w:t xml:space="preserve">в конце. Если мы не видим огласовок, то это больше похоже на </w:t>
      </w:r>
      <w:r w:rsidRPr="00C30296">
        <w:rPr>
          <w:i/>
          <w:iCs/>
          <w:color w:val="auto"/>
          <w:lang w:bidi="he-IL"/>
        </w:rPr>
        <w:t>её шатёр</w:t>
      </w:r>
      <w:r w:rsidRPr="00C30296">
        <w:rPr>
          <w:color w:val="auto"/>
          <w:lang w:bidi="he-IL"/>
        </w:rPr>
        <w:t xml:space="preserve">, чем на </w:t>
      </w:r>
      <w:r w:rsidRPr="00C30296">
        <w:rPr>
          <w:i/>
          <w:iCs/>
          <w:color w:val="auto"/>
          <w:lang w:bidi="he-IL"/>
        </w:rPr>
        <w:t>его шатёр</w:t>
      </w:r>
      <w:r w:rsidRPr="00C30296">
        <w:rPr>
          <w:color w:val="auto"/>
          <w:lang w:bidi="he-IL"/>
        </w:rPr>
        <w:t xml:space="preserve">. Опять-таки, когда мы читаем что-то необычное, как здесь, что вместо буковки </w:t>
      </w:r>
      <w:r w:rsidRPr="00C30296">
        <w:rPr>
          <w:rFonts w:cs="Times New Roman"/>
          <w:b/>
          <w:bCs/>
          <w:color w:val="auto"/>
          <w:rtl/>
          <w:lang w:bidi="he-IL"/>
        </w:rPr>
        <w:t>ו</w:t>
      </w:r>
      <w:r w:rsidRPr="00C30296">
        <w:rPr>
          <w:rFonts w:cs="Times New Roman"/>
          <w:b/>
          <w:bCs/>
          <w:color w:val="auto"/>
          <w:lang w:bidi="he-IL"/>
        </w:rPr>
        <w:t>ֹ</w:t>
      </w:r>
      <w:r w:rsidRPr="00C30296">
        <w:rPr>
          <w:color w:val="auto"/>
          <w:lang w:bidi="he-IL"/>
        </w:rPr>
        <w:t xml:space="preserve"> стоит буковка </w:t>
      </w:r>
      <w:r w:rsidRPr="00C30296">
        <w:rPr>
          <w:rFonts w:cs="Times New Roman"/>
          <w:b/>
          <w:bCs/>
          <w:color w:val="auto"/>
          <w:rtl/>
          <w:lang w:bidi="he-IL"/>
        </w:rPr>
        <w:t>ה</w:t>
      </w:r>
      <w:r w:rsidR="00E30615" w:rsidRPr="00C30296">
        <w:rPr>
          <w:color w:val="auto"/>
          <w:lang w:bidi="he-IL"/>
        </w:rPr>
        <w:t xml:space="preserve">, </w:t>
      </w:r>
      <w:r w:rsidRPr="00C30296">
        <w:rPr>
          <w:color w:val="auto"/>
          <w:lang w:bidi="he-IL"/>
        </w:rPr>
        <w:t xml:space="preserve">и для чего Тора так пишет, то мы можем посмотреть, где ещё так написано. И так написано, например, в книге </w:t>
      </w:r>
      <w:r w:rsidR="00DF0DCD" w:rsidRPr="00C30296">
        <w:rPr>
          <w:color w:val="auto"/>
          <w:lang w:bidi="he-IL"/>
        </w:rPr>
        <w:t>Берешит</w:t>
      </w:r>
      <w:r w:rsidRPr="00C30296">
        <w:rPr>
          <w:color w:val="auto"/>
          <w:lang w:bidi="he-IL"/>
        </w:rPr>
        <w:t xml:space="preserve"> </w:t>
      </w:r>
      <w:r w:rsidR="003B3C09" w:rsidRPr="00C30296">
        <w:rPr>
          <w:color w:val="auto"/>
          <w:lang w:bidi="he-IL"/>
        </w:rPr>
        <w:t>(35:21)</w:t>
      </w:r>
      <w:r w:rsidRPr="00C30296">
        <w:rPr>
          <w:color w:val="auto"/>
          <w:lang w:bidi="he-IL"/>
        </w:rPr>
        <w:t>: «И отправился Исраэль и раскинул шатёр свой за Мигдаль-Эдер. И было во время пребывания Исраэля в той стране пошёл Реувен и лёг с Бильг</w:t>
      </w:r>
      <w:r w:rsidRPr="00C30296">
        <w:rPr>
          <w:rFonts w:cs="Times New Roman"/>
          <w:color w:val="auto"/>
        </w:rPr>
        <w:t>́</w:t>
      </w:r>
      <w:r w:rsidRPr="00C30296">
        <w:rPr>
          <w:color w:val="auto"/>
          <w:lang w:bidi="he-IL"/>
        </w:rPr>
        <w:t xml:space="preserve">ой, наложницей отца своего; и услышал Исраэль». То есть здесь, когда говорится </w:t>
      </w:r>
      <w:r w:rsidRPr="00C30296">
        <w:rPr>
          <w:i/>
          <w:iCs/>
          <w:color w:val="auto"/>
          <w:lang w:bidi="he-IL"/>
        </w:rPr>
        <w:t>аг</w:t>
      </w:r>
      <w:r w:rsidRPr="00C30296">
        <w:rPr>
          <w:rFonts w:cs="Times New Roman"/>
          <w:i/>
          <w:iCs/>
          <w:color w:val="auto"/>
        </w:rPr>
        <w:t>́</w:t>
      </w:r>
      <w:r w:rsidRPr="00C30296">
        <w:rPr>
          <w:i/>
          <w:iCs/>
          <w:color w:val="auto"/>
          <w:lang w:bidi="he-IL"/>
        </w:rPr>
        <w:t>оло́</w:t>
      </w:r>
      <w:r w:rsidRPr="00C30296">
        <w:rPr>
          <w:color w:val="auto"/>
          <w:lang w:bidi="he-IL"/>
        </w:rPr>
        <w:t xml:space="preserve"> (</w:t>
      </w:r>
      <w:r w:rsidRPr="00C30296">
        <w:rPr>
          <w:i/>
          <w:iCs/>
          <w:color w:val="auto"/>
          <w:lang w:bidi="he-IL"/>
        </w:rPr>
        <w:t>свой шатёр</w:t>
      </w:r>
      <w:r w:rsidRPr="00C30296">
        <w:rPr>
          <w:color w:val="auto"/>
          <w:lang w:bidi="he-IL"/>
        </w:rPr>
        <w:t xml:space="preserve">), можно увидеть в этом некий намёк, что это не совсем свой шатёр, а шатёр его жены или его наложницы. И Тора говорит об этом чистым языком. То же самое мы читаем и в книге </w:t>
      </w:r>
      <w:r w:rsidR="00DF0DCD" w:rsidRPr="00C30296">
        <w:rPr>
          <w:color w:val="auto"/>
          <w:lang w:bidi="he-IL"/>
        </w:rPr>
        <w:t>Берешит</w:t>
      </w:r>
      <w:r w:rsidRPr="00C30296">
        <w:rPr>
          <w:color w:val="auto"/>
          <w:lang w:bidi="he-IL"/>
        </w:rPr>
        <w:t xml:space="preserve"> в 12 главе об </w:t>
      </w:r>
      <w:r w:rsidR="00412DB1" w:rsidRPr="00C30296">
        <w:rPr>
          <w:color w:val="auto"/>
          <w:lang w:bidi="he-IL"/>
        </w:rPr>
        <w:t>Авраѓам</w:t>
      </w:r>
      <w:r w:rsidRPr="00C30296">
        <w:rPr>
          <w:color w:val="auto"/>
          <w:lang w:bidi="he-IL"/>
        </w:rPr>
        <w:t xml:space="preserve">е: «И двинулся он оттуда к горе, к востоку от Бейт-Эля, и раскинул шатёр свой к Бейт-Элю с запада, а к Аю с востока; и поставил он там жертвенник Господу и призвал Имя Господа». Комментаторы спрашивают, почему написано </w:t>
      </w:r>
      <w:r w:rsidRPr="00C30296">
        <w:rPr>
          <w:i/>
          <w:iCs/>
          <w:color w:val="auto"/>
          <w:lang w:bidi="he-IL"/>
        </w:rPr>
        <w:t>аголо́</w:t>
      </w:r>
      <w:r w:rsidRPr="00C30296">
        <w:rPr>
          <w:color w:val="auto"/>
          <w:lang w:bidi="he-IL"/>
        </w:rPr>
        <w:t xml:space="preserve"> с </w:t>
      </w:r>
      <w:r w:rsidRPr="00C30296">
        <w:rPr>
          <w:rFonts w:cs="Times New Roman"/>
          <w:b/>
          <w:bCs/>
          <w:color w:val="auto"/>
          <w:rtl/>
          <w:lang w:bidi="he-IL"/>
        </w:rPr>
        <w:t>ה</w:t>
      </w:r>
      <w:r w:rsidRPr="00C30296">
        <w:rPr>
          <w:color w:val="auto"/>
          <w:lang w:bidi="he-IL"/>
        </w:rPr>
        <w:t>? Потому что это шатёр Сары. И мы можем понять, сравнивая эти тексты, что вполне возможно, что Ноах выпил и раскрыл свою наготу в шатре своей супруги.</w:t>
      </w:r>
    </w:p>
    <w:p w14:paraId="0E8AA32C" w14:textId="77777777" w:rsidR="00FB4E67" w:rsidRPr="00C30296" w:rsidRDefault="00FB4E67" w:rsidP="00E30615">
      <w:pPr>
        <w:pStyle w:val="13"/>
      </w:pPr>
    </w:p>
    <w:p w14:paraId="77A298B6" w14:textId="77777777" w:rsidR="00FB4E67" w:rsidRPr="00C30296" w:rsidRDefault="00FB4E67" w:rsidP="00E30615">
      <w:pPr>
        <w:pStyle w:val="13"/>
        <w:rPr>
          <w:szCs w:val="28"/>
          <w:rtl/>
        </w:rPr>
      </w:pPr>
      <w:r w:rsidRPr="00C30296">
        <w:rPr>
          <w:szCs w:val="28"/>
          <w:rtl/>
        </w:rPr>
        <w:t>וַיַּרְא חָם אֲבִי כְנַעַן אֵת עֶרְוַת אָבִיו וַיַּגֵּד לִשְׁנֵי-אֶחָיו בַּחוּץ</w:t>
      </w:r>
      <w:r w:rsidRPr="00C30296">
        <w:rPr>
          <w:szCs w:val="28"/>
        </w:rPr>
        <w:t>:</w:t>
      </w:r>
    </w:p>
    <w:p w14:paraId="33C97421" w14:textId="77777777" w:rsidR="00FB4E67" w:rsidRPr="00C30296" w:rsidRDefault="00FB4E67" w:rsidP="00E30615">
      <w:pPr>
        <w:pStyle w:val="15"/>
        <w:rPr>
          <w:color w:val="auto"/>
          <w:lang w:bidi="he-IL"/>
        </w:rPr>
      </w:pPr>
      <w:r w:rsidRPr="00C30296">
        <w:rPr>
          <w:color w:val="auto"/>
          <w:lang w:bidi="he-IL"/>
        </w:rPr>
        <w:lastRenderedPageBreak/>
        <w:t>вая́р хам ави́ хена́ан эт эрва́т ави́в ваягэ́д лишне́</w:t>
      </w:r>
      <w:r w:rsidRPr="00C30296">
        <w:rPr>
          <w:color w:val="auto"/>
          <w:rtl/>
          <w:lang w:bidi="he-IL"/>
        </w:rPr>
        <w:t>-</w:t>
      </w:r>
      <w:r w:rsidRPr="00C30296">
        <w:rPr>
          <w:color w:val="auto"/>
          <w:lang w:bidi="he-IL"/>
        </w:rPr>
        <w:t>эха́в баху́ц</w:t>
      </w:r>
    </w:p>
    <w:p w14:paraId="5278F320" w14:textId="77777777" w:rsidR="00FB4E67" w:rsidRPr="00C30296" w:rsidRDefault="00FB4E67" w:rsidP="00E30615">
      <w:pPr>
        <w:pStyle w:val="17"/>
        <w:rPr>
          <w:color w:val="auto"/>
          <w:lang w:bidi="he-IL"/>
        </w:rPr>
      </w:pPr>
      <w:r w:rsidRPr="00C30296">
        <w:rPr>
          <w:color w:val="auto"/>
          <w:lang w:bidi="he-IL"/>
        </w:rPr>
        <w:t>22. И увидел Хам, отец Кнаана, наготу отца своего, и сказал двум братьям своим, которые были снаружи.</w:t>
      </w:r>
    </w:p>
    <w:p w14:paraId="0513E400" w14:textId="77777777" w:rsidR="00FB4E67" w:rsidRPr="00C30296" w:rsidRDefault="00FB4E67" w:rsidP="00E30615">
      <w:pPr>
        <w:pStyle w:val="17"/>
        <w:rPr>
          <w:color w:val="auto"/>
          <w:lang w:bidi="he-IL"/>
        </w:rPr>
      </w:pPr>
    </w:p>
    <w:p w14:paraId="671E9184" w14:textId="77777777" w:rsidR="00FB4E67" w:rsidRPr="00C30296" w:rsidRDefault="00FB4E67" w:rsidP="00FB4E67">
      <w:pPr>
        <w:rPr>
          <w:color w:val="auto"/>
          <w:lang w:bidi="he-IL"/>
        </w:rPr>
      </w:pPr>
      <w:r w:rsidRPr="00C30296">
        <w:rPr>
          <w:color w:val="auto"/>
          <w:lang w:bidi="he-IL"/>
        </w:rPr>
        <w:t xml:space="preserve">Когда Тора запрещает человеку раскрывать наготу жён отца, Тора говорит, что это «нагота отца твоего», то есть вполне возможное понимание, что под наготой отца подразумевается нагота матери. Это вариант понимания. </w:t>
      </w:r>
    </w:p>
    <w:p w14:paraId="1AC153AA" w14:textId="77777777" w:rsidR="00FB4E67" w:rsidRPr="00C30296" w:rsidRDefault="00FB4E67" w:rsidP="00E30615">
      <w:pPr>
        <w:pStyle w:val="13"/>
      </w:pPr>
    </w:p>
    <w:p w14:paraId="05B36B04" w14:textId="77777777" w:rsidR="00FB4E67" w:rsidRPr="00C30296" w:rsidRDefault="00FB4E67" w:rsidP="00E30615">
      <w:pPr>
        <w:pStyle w:val="13"/>
        <w:rPr>
          <w:szCs w:val="28"/>
          <w:rtl/>
        </w:rPr>
      </w:pPr>
      <w:r w:rsidRPr="00C30296">
        <w:rPr>
          <w:szCs w:val="28"/>
          <w:rtl/>
        </w:rPr>
        <w:t>וַיִּקַּח שֵׁם וָיֶפֶת אֶת-הַשִּׂמְלָה וַיָּשִׂימוּ עַל-שְׁכֶם שְׁנֵיהֶם וַיֵּלְכוּ אֲחֹרַנִּית וַיְכַסּוּ אֵת עֶרְוַת אֲבִיהֶם וּפְנֵיהֶם אֲחֹרַנִּית וְעֶרְוַת אֲבִיהֶם לֹא רָאוּ</w:t>
      </w:r>
      <w:r w:rsidRPr="00C30296">
        <w:rPr>
          <w:szCs w:val="28"/>
        </w:rPr>
        <w:t>:</w:t>
      </w:r>
    </w:p>
    <w:p w14:paraId="4F1D2C27" w14:textId="77777777" w:rsidR="00FB4E67" w:rsidRPr="00C30296" w:rsidRDefault="00FB4E67" w:rsidP="00E30615">
      <w:pPr>
        <w:pStyle w:val="15"/>
        <w:rPr>
          <w:color w:val="auto"/>
          <w:lang w:bidi="he-IL"/>
        </w:rPr>
      </w:pPr>
      <w:r w:rsidRPr="00C30296">
        <w:rPr>
          <w:color w:val="auto"/>
          <w:lang w:bidi="he-IL"/>
        </w:rPr>
        <w:t>вайика́х шем вае́фет эт</w:t>
      </w:r>
      <w:r w:rsidRPr="00C30296">
        <w:rPr>
          <w:color w:val="auto"/>
          <w:rtl/>
          <w:lang w:bidi="he-IL"/>
        </w:rPr>
        <w:t>-</w:t>
      </w:r>
      <w:r w:rsidRPr="00C30296">
        <w:rPr>
          <w:color w:val="auto"/>
        </w:rPr>
        <w:t>Г</w:t>
      </w:r>
      <w:r w:rsidRPr="00C30296">
        <w:rPr>
          <w:rFonts w:cstheme="minorHAnsi"/>
          <w:color w:val="auto"/>
        </w:rPr>
        <w:t>́</w:t>
      </w:r>
      <w:r w:rsidRPr="00C30296">
        <w:rPr>
          <w:color w:val="auto"/>
          <w:lang w:bidi="he-IL"/>
        </w:rPr>
        <w:t>асимла́ ваяси́му аль</w:t>
      </w:r>
      <w:r w:rsidRPr="00C30296">
        <w:rPr>
          <w:color w:val="auto"/>
          <w:rtl/>
          <w:lang w:bidi="he-IL"/>
        </w:rPr>
        <w:t>-</w:t>
      </w:r>
      <w:r w:rsidRPr="00C30296">
        <w:rPr>
          <w:color w:val="auto"/>
          <w:lang w:bidi="he-IL"/>
        </w:rPr>
        <w:t>шехэ́м шене</w:t>
      </w:r>
      <w:r w:rsidRPr="00C30296">
        <w:rPr>
          <w:color w:val="auto"/>
        </w:rPr>
        <w:t>Г</w:t>
      </w:r>
      <w:r w:rsidRPr="00C30296">
        <w:rPr>
          <w:rFonts w:cstheme="minorHAnsi"/>
          <w:color w:val="auto"/>
        </w:rPr>
        <w:t>́</w:t>
      </w:r>
      <w:r w:rsidRPr="00C30296">
        <w:rPr>
          <w:color w:val="auto"/>
          <w:lang w:bidi="he-IL"/>
        </w:rPr>
        <w:t>е́м ваелеху́ ахорани́т вайхасу́ эт эрва́т ави</w:t>
      </w:r>
      <w:r w:rsidRPr="00C30296">
        <w:rPr>
          <w:color w:val="auto"/>
        </w:rPr>
        <w:t>Г</w:t>
      </w:r>
      <w:r w:rsidRPr="00C30296">
        <w:rPr>
          <w:rFonts w:cstheme="minorHAnsi"/>
          <w:color w:val="auto"/>
        </w:rPr>
        <w:t>́</w:t>
      </w:r>
      <w:r w:rsidRPr="00C30296">
        <w:rPr>
          <w:color w:val="auto"/>
          <w:lang w:bidi="he-IL"/>
        </w:rPr>
        <w:t>е́м уфне</w:t>
      </w:r>
      <w:r w:rsidRPr="00C30296">
        <w:rPr>
          <w:color w:val="auto"/>
        </w:rPr>
        <w:t>Г</w:t>
      </w:r>
      <w:r w:rsidRPr="00C30296">
        <w:rPr>
          <w:rFonts w:cstheme="minorHAnsi"/>
          <w:color w:val="auto"/>
        </w:rPr>
        <w:t>́</w:t>
      </w:r>
      <w:r w:rsidRPr="00C30296">
        <w:rPr>
          <w:color w:val="auto"/>
          <w:lang w:bidi="he-IL"/>
        </w:rPr>
        <w:t>е́м ахорани́т веэрва́т ави</w:t>
      </w:r>
      <w:r w:rsidRPr="00C30296">
        <w:rPr>
          <w:color w:val="auto"/>
        </w:rPr>
        <w:t>Г</w:t>
      </w:r>
      <w:r w:rsidRPr="00C30296">
        <w:rPr>
          <w:rFonts w:cstheme="minorHAnsi"/>
          <w:color w:val="auto"/>
        </w:rPr>
        <w:t>́</w:t>
      </w:r>
      <w:r w:rsidRPr="00C30296">
        <w:rPr>
          <w:color w:val="auto"/>
          <w:lang w:bidi="he-IL"/>
        </w:rPr>
        <w:t>е́м ло рау</w:t>
      </w:r>
    </w:p>
    <w:p w14:paraId="2D33BABF" w14:textId="77777777" w:rsidR="00FB4E67" w:rsidRPr="00C30296" w:rsidRDefault="00FB4E67" w:rsidP="00096DEC">
      <w:pPr>
        <w:pStyle w:val="17"/>
        <w:rPr>
          <w:color w:val="auto"/>
          <w:lang w:bidi="he-IL"/>
        </w:rPr>
      </w:pPr>
      <w:r w:rsidRPr="00C30296">
        <w:rPr>
          <w:color w:val="auto"/>
          <w:lang w:bidi="he-IL"/>
        </w:rPr>
        <w:t>23. А Шем и Йефет взяли платье, положили его на плечи обоих их, и шли пятясь, и покрыли наготу отца своего, шли они, пятясь и наготы отца своего не видели.</w:t>
      </w:r>
    </w:p>
    <w:p w14:paraId="348FFE6A" w14:textId="77777777" w:rsidR="00FB4E67" w:rsidRPr="00C30296" w:rsidRDefault="00FB4E67" w:rsidP="00FB4E67">
      <w:pPr>
        <w:pStyle w:val="aff6"/>
        <w:rPr>
          <w:color w:val="auto"/>
          <w:lang w:bidi="he-IL"/>
        </w:rPr>
      </w:pPr>
    </w:p>
    <w:p w14:paraId="131FF7DC" w14:textId="28B89AF3" w:rsidR="00FB4E67" w:rsidRPr="00C30296" w:rsidRDefault="00FB4E67" w:rsidP="00FB4E67">
      <w:pPr>
        <w:rPr>
          <w:color w:val="auto"/>
          <w:lang w:bidi="he-IL"/>
        </w:rPr>
      </w:pPr>
      <w:r w:rsidRPr="00C30296">
        <w:rPr>
          <w:color w:val="auto"/>
          <w:lang w:bidi="he-IL"/>
        </w:rPr>
        <w:t>Что произошло? Вот где раздолье для разных комментаторов. Уже во времена Талмуда было два основных мнения. Одни комментаторы говорят, что Хам переспал с Ноахом, другие говорят, что он кастрировал его. Конечно, если мы посмотрим снова на прозу Ближнего Востока с разными её богами и с разной её мифологией, то мы увидим это так, но мифология Ближнего Востока не всегда хороший источник для того, чтобы толковать те или иные события в Торе. С другой стороны, есть закон восточной культуры об уважении к отцу в тех же шумерских рукописях, где говорится: «Даже если отец твой напился пьян</w:t>
      </w:r>
      <w:r w:rsidR="00096DEC" w:rsidRPr="00C30296">
        <w:rPr>
          <w:color w:val="auto"/>
          <w:lang w:bidi="he-IL"/>
        </w:rPr>
        <w:t>ым</w:t>
      </w:r>
      <w:r w:rsidRPr="00C30296">
        <w:rPr>
          <w:color w:val="auto"/>
          <w:lang w:bidi="he-IL"/>
        </w:rPr>
        <w:t xml:space="preserve">, не смейся над ним, а понеси его на плече и отнеси его домой». То есть вполне вероятно, </w:t>
      </w:r>
      <w:r w:rsidRPr="00C30296">
        <w:rPr>
          <w:color w:val="auto"/>
          <w:lang w:bidi="he-IL"/>
        </w:rPr>
        <w:lastRenderedPageBreak/>
        <w:t>что ничего сверх того, чтобы увидеть наготу отца и побежать рассказать братьям, что отец нагой валяется, ничего кроме насмешки там не случилось. Но и насмешки тоже достаточно, чтобы это было невероятным неуважением к отцу. С другой стороны, из того, что мы говорим, что, возможно, речь идёт о том, что Ноах был там с женой, есть комментаторы, которые пошли далеко, и они говорят, что в этот момент Хам возлёг со своей матерью и от этого родился Кнаан, и поэтому именно Кнаан проклят в дальнейшем. А когда в начале Тора говорит, что Хам отец Кнаана, то это как бы введение в историю, как так получилось. Но поскольку Тора опускает занавес скромности над этой историей, то, наверное, трудно что-то добавить к этому. Мне очень близко понимание, что это была простая насмешка и не более того, и этой насмешки было достаточно, чтобы всё сказать о Хаме.</w:t>
      </w:r>
    </w:p>
    <w:p w14:paraId="4C74741C" w14:textId="77777777" w:rsidR="00FB4E67" w:rsidRPr="00C30296" w:rsidRDefault="00FB4E67" w:rsidP="00096DEC">
      <w:pPr>
        <w:pStyle w:val="13"/>
      </w:pPr>
    </w:p>
    <w:p w14:paraId="2A973110" w14:textId="77777777" w:rsidR="00FB4E67" w:rsidRPr="00C30296" w:rsidRDefault="00FB4E67" w:rsidP="00096DEC">
      <w:pPr>
        <w:pStyle w:val="13"/>
        <w:rPr>
          <w:szCs w:val="28"/>
          <w:rtl/>
        </w:rPr>
      </w:pPr>
      <w:r w:rsidRPr="00C30296">
        <w:rPr>
          <w:szCs w:val="28"/>
          <w:rtl/>
        </w:rPr>
        <w:t>וַיִּיקֶץ נֹחַ מִיֵּינוֹ וַיֵּדַע אֵת אֲשֶׁר-עָשָׂה-לוֹ בְּנוֹ הַקָּטָן</w:t>
      </w:r>
      <w:r w:rsidRPr="00C30296">
        <w:rPr>
          <w:szCs w:val="28"/>
        </w:rPr>
        <w:t>:</w:t>
      </w:r>
    </w:p>
    <w:p w14:paraId="0541F2F4" w14:textId="77777777" w:rsidR="00FB4E67" w:rsidRPr="00C30296" w:rsidRDefault="00FB4E67" w:rsidP="00096DEC">
      <w:pPr>
        <w:pStyle w:val="15"/>
        <w:rPr>
          <w:color w:val="auto"/>
          <w:lang w:bidi="he-IL"/>
        </w:rPr>
      </w:pPr>
      <w:r w:rsidRPr="00C30296">
        <w:rPr>
          <w:color w:val="auto"/>
          <w:lang w:bidi="he-IL"/>
        </w:rPr>
        <w:t>вайи́кец но́ах миено́ вае́да эт аше́р</w:t>
      </w:r>
      <w:r w:rsidRPr="00C30296">
        <w:rPr>
          <w:color w:val="auto"/>
          <w:rtl/>
          <w:lang w:bidi="he-IL"/>
        </w:rPr>
        <w:t>-</w:t>
      </w:r>
      <w:r w:rsidRPr="00C30296">
        <w:rPr>
          <w:color w:val="auto"/>
          <w:lang w:bidi="he-IL"/>
        </w:rPr>
        <w:t>а́са ло бено́ Г</w:t>
      </w:r>
      <w:r w:rsidRPr="00C30296">
        <w:rPr>
          <w:rFonts w:cstheme="minorHAnsi"/>
          <w:color w:val="auto"/>
          <w:lang w:bidi="he-IL"/>
        </w:rPr>
        <w:t>́</w:t>
      </w:r>
      <w:r w:rsidRPr="00C30296">
        <w:rPr>
          <w:color w:val="auto"/>
          <w:lang w:bidi="he-IL"/>
        </w:rPr>
        <w:t>аката́н</w:t>
      </w:r>
    </w:p>
    <w:p w14:paraId="4E1240B3" w14:textId="4047C86F" w:rsidR="00FB4E67" w:rsidRPr="00C30296" w:rsidRDefault="00FB4E67" w:rsidP="00096DEC">
      <w:pPr>
        <w:pStyle w:val="17"/>
        <w:rPr>
          <w:color w:val="auto"/>
          <w:lang w:bidi="he-IL"/>
        </w:rPr>
      </w:pPr>
      <w:r w:rsidRPr="00C30296">
        <w:rPr>
          <w:color w:val="auto"/>
          <w:lang w:bidi="he-IL"/>
        </w:rPr>
        <w:t xml:space="preserve">24. И поднялся Ноах от вина своего </w:t>
      </w:r>
      <w:r w:rsidR="00096DEC" w:rsidRPr="00C30296">
        <w:rPr>
          <w:i w:val="0"/>
          <w:caps w:val="0"/>
          <w:color w:val="auto"/>
          <w:sz w:val="24"/>
          <w:szCs w:val="24"/>
        </w:rPr>
        <w:t>(то есть отрезвел)</w:t>
      </w:r>
      <w:r w:rsidRPr="00C30296">
        <w:rPr>
          <w:color w:val="auto"/>
          <w:lang w:bidi="he-IL"/>
        </w:rPr>
        <w:t>, и узнал, что сделал ему его маленький сын.</w:t>
      </w:r>
    </w:p>
    <w:p w14:paraId="2D48E680" w14:textId="77777777" w:rsidR="00FB4E67" w:rsidRPr="00C30296" w:rsidRDefault="00FB4E67" w:rsidP="00096DEC">
      <w:pPr>
        <w:pStyle w:val="17"/>
        <w:rPr>
          <w:color w:val="auto"/>
          <w:lang w:bidi="he-IL"/>
        </w:rPr>
      </w:pPr>
    </w:p>
    <w:p w14:paraId="60BF7D50" w14:textId="76832A5A" w:rsidR="00FB4E67" w:rsidRPr="00C30296" w:rsidRDefault="00FB4E67" w:rsidP="00FB4E67">
      <w:pPr>
        <w:rPr>
          <w:color w:val="auto"/>
          <w:lang w:bidi="he-IL"/>
        </w:rPr>
      </w:pPr>
      <w:r w:rsidRPr="00C30296">
        <w:rPr>
          <w:color w:val="auto"/>
          <w:lang w:bidi="he-IL"/>
        </w:rPr>
        <w:t>Мы говорили уже о том, что Хам</w:t>
      </w:r>
      <w:r w:rsidR="001A1E2B" w:rsidRPr="00C30296">
        <w:rPr>
          <w:color w:val="auto"/>
          <w:lang w:bidi="he-IL"/>
        </w:rPr>
        <w:t xml:space="preserve"> </w:t>
      </w:r>
      <w:r w:rsidR="001A1E2B" w:rsidRPr="00C30296">
        <w:rPr>
          <w:color w:val="auto"/>
        </w:rPr>
        <w:t xml:space="preserve">– </w:t>
      </w:r>
      <w:r w:rsidRPr="00C30296">
        <w:rPr>
          <w:color w:val="auto"/>
          <w:lang w:bidi="he-IL"/>
        </w:rPr>
        <w:t>это младший из сыновей, хотя традиционно говорят Шем, Хам и Йефет, и я обьяснял почему так.</w:t>
      </w:r>
    </w:p>
    <w:p w14:paraId="2D374479" w14:textId="77777777" w:rsidR="00FB4E67" w:rsidRPr="00C30296" w:rsidRDefault="00FB4E67" w:rsidP="00096DEC">
      <w:pPr>
        <w:pStyle w:val="13"/>
      </w:pPr>
    </w:p>
    <w:p w14:paraId="3C4AAAB4" w14:textId="77777777" w:rsidR="00FB4E67" w:rsidRPr="00C30296" w:rsidRDefault="00FB4E67" w:rsidP="00096DEC">
      <w:pPr>
        <w:pStyle w:val="13"/>
        <w:rPr>
          <w:szCs w:val="28"/>
          <w:rtl/>
        </w:rPr>
      </w:pPr>
      <w:r w:rsidRPr="00C30296">
        <w:rPr>
          <w:szCs w:val="28"/>
          <w:rtl/>
        </w:rPr>
        <w:t>וַיֹּאמֶר אָרוּר כְּנָעַן עֶבֶד עֲבָדִים יִהְיֶה לְאֶחָיו</w:t>
      </w:r>
      <w:r w:rsidRPr="00C30296">
        <w:rPr>
          <w:szCs w:val="28"/>
        </w:rPr>
        <w:t>:</w:t>
      </w:r>
    </w:p>
    <w:p w14:paraId="17837F94" w14:textId="77777777" w:rsidR="00FB4E67" w:rsidRPr="00C30296" w:rsidRDefault="00FB4E67" w:rsidP="00096DEC">
      <w:pPr>
        <w:pStyle w:val="15"/>
        <w:rPr>
          <w:color w:val="auto"/>
          <w:lang w:bidi="he-IL"/>
        </w:rPr>
      </w:pPr>
      <w:r w:rsidRPr="00C30296">
        <w:rPr>
          <w:color w:val="auto"/>
          <w:lang w:bidi="he-IL"/>
        </w:rPr>
        <w:t>ваёмер ару́р кена́ан э́вед авади́м йиГ</w:t>
      </w:r>
      <w:r w:rsidRPr="00C30296">
        <w:rPr>
          <w:rFonts w:cstheme="minorHAnsi"/>
          <w:color w:val="auto"/>
          <w:lang w:bidi="he-IL"/>
        </w:rPr>
        <w:t>́</w:t>
      </w:r>
      <w:r w:rsidRPr="00C30296">
        <w:rPr>
          <w:color w:val="auto"/>
          <w:lang w:bidi="he-IL"/>
        </w:rPr>
        <w:t>йе́ леэха́в</w:t>
      </w:r>
    </w:p>
    <w:p w14:paraId="2AC20F7B" w14:textId="77777777" w:rsidR="00FB4E67" w:rsidRPr="00C30296" w:rsidRDefault="00FB4E67" w:rsidP="00096DEC">
      <w:pPr>
        <w:pStyle w:val="17"/>
        <w:rPr>
          <w:color w:val="auto"/>
        </w:rPr>
      </w:pPr>
      <w:r w:rsidRPr="00C30296">
        <w:rPr>
          <w:color w:val="auto"/>
        </w:rPr>
        <w:t>25. И сказал он: «Проклят Кнаан, рабом рабов будет братьям своим!»</w:t>
      </w:r>
    </w:p>
    <w:p w14:paraId="71D8BCCB" w14:textId="77777777" w:rsidR="00FB4E67" w:rsidRPr="00C30296" w:rsidRDefault="00FB4E67" w:rsidP="00FB4E67">
      <w:pPr>
        <w:pStyle w:val="aff6"/>
        <w:rPr>
          <w:color w:val="auto"/>
          <w:lang w:bidi="he-IL"/>
        </w:rPr>
      </w:pPr>
    </w:p>
    <w:p w14:paraId="22CFB328" w14:textId="3D9571A3" w:rsidR="00FB4E67" w:rsidRPr="00C30296" w:rsidRDefault="00FB4E67" w:rsidP="00FB4E67">
      <w:pPr>
        <w:rPr>
          <w:color w:val="auto"/>
          <w:lang w:bidi="he-IL"/>
        </w:rPr>
      </w:pPr>
      <w:r w:rsidRPr="00C30296">
        <w:rPr>
          <w:color w:val="auto"/>
          <w:lang w:bidi="he-IL"/>
        </w:rPr>
        <w:t>Самое большое благословение, которое человек имеет,</w:t>
      </w:r>
      <w:r w:rsidR="001A1E2B" w:rsidRPr="00C30296">
        <w:rPr>
          <w:color w:val="auto"/>
          <w:lang w:bidi="he-IL"/>
        </w:rPr>
        <w:t xml:space="preserve"> </w:t>
      </w:r>
      <w:r w:rsidR="001A1E2B" w:rsidRPr="00C30296">
        <w:rPr>
          <w:color w:val="auto"/>
        </w:rPr>
        <w:t xml:space="preserve">– </w:t>
      </w:r>
      <w:r w:rsidRPr="00C30296">
        <w:rPr>
          <w:color w:val="auto"/>
          <w:lang w:bidi="he-IL"/>
        </w:rPr>
        <w:t>это его свобода, самое большое проклятье</w:t>
      </w:r>
      <w:r w:rsidR="001A1E2B" w:rsidRPr="00C30296">
        <w:rPr>
          <w:color w:val="auto"/>
          <w:lang w:bidi="he-IL"/>
        </w:rPr>
        <w:t xml:space="preserve"> </w:t>
      </w:r>
      <w:r w:rsidR="001A1E2B" w:rsidRPr="00C30296">
        <w:rPr>
          <w:color w:val="auto"/>
        </w:rPr>
        <w:t xml:space="preserve">– </w:t>
      </w:r>
      <w:r w:rsidRPr="00C30296">
        <w:rPr>
          <w:color w:val="auto"/>
        </w:rPr>
        <w:t xml:space="preserve">это рабство, рабство другому человеку, рабство греху, </w:t>
      </w:r>
      <w:r w:rsidRPr="00C30296">
        <w:rPr>
          <w:color w:val="auto"/>
        </w:rPr>
        <w:lastRenderedPageBreak/>
        <w:t>рабство диктатору, какому</w:t>
      </w:r>
      <w:r w:rsidRPr="00C30296">
        <w:rPr>
          <w:color w:val="auto"/>
          <w:lang w:bidi="he-IL"/>
        </w:rPr>
        <w:t>-то</w:t>
      </w:r>
      <w:r w:rsidRPr="00C30296">
        <w:rPr>
          <w:color w:val="auto"/>
        </w:rPr>
        <w:t xml:space="preserve"> сообществу. Здесь страшное проклятие Кнаану</w:t>
      </w:r>
      <w:r w:rsidR="001A1E2B" w:rsidRPr="00C30296">
        <w:rPr>
          <w:color w:val="auto"/>
        </w:rPr>
        <w:t xml:space="preserve"> – </w:t>
      </w:r>
      <w:r w:rsidRPr="00C30296">
        <w:rPr>
          <w:color w:val="auto"/>
        </w:rPr>
        <w:t>будет рабом рабов</w:t>
      </w:r>
      <w:r w:rsidR="00096DEC" w:rsidRPr="00C30296">
        <w:rPr>
          <w:color w:val="auto"/>
        </w:rPr>
        <w:t>.</w:t>
      </w:r>
      <w:r w:rsidRPr="00C30296">
        <w:rPr>
          <w:color w:val="auto"/>
        </w:rPr>
        <w:t xml:space="preserve"> </w:t>
      </w:r>
      <w:r w:rsidR="00096DEC" w:rsidRPr="00C30296">
        <w:rPr>
          <w:color w:val="auto"/>
        </w:rPr>
        <w:t>Д</w:t>
      </w:r>
      <w:r w:rsidRPr="00C30296">
        <w:rPr>
          <w:color w:val="auto"/>
        </w:rPr>
        <w:t>альше некуда. И очень непонятно, если это сделал Хам, то почему Ноах проклинает Кнаана, сына Хама? Почему не остальных сыновей, а только этого?</w:t>
      </w:r>
      <w:r w:rsidRPr="00C30296">
        <w:rPr>
          <w:color w:val="auto"/>
          <w:lang w:bidi="he-IL"/>
        </w:rPr>
        <w:t xml:space="preserve"> На этот вопрос тоже дано много разных ответов. Наиболее простой, что Всевышний уже благословил Хама в самом начале. Нельзя проклясть то, что Всевышний благословил. То же самое, что нельзя благословить то, что Всевышний проклял. И поэтому Ноах не может проклясть Хама и проклинает Кнаана. Другие говорят, что здесь вообще не проклятие, а пророчество и Ноах говорит, что если у Хама такое поведение, то Кнаан проклят, с таким папой он будет рабом рабов братьев своих. Много разных пониманий есть на этот счёт.</w:t>
      </w:r>
    </w:p>
    <w:p w14:paraId="1518BF4E" w14:textId="77777777" w:rsidR="00FB4E67" w:rsidRPr="00C30296" w:rsidRDefault="00FB4E67" w:rsidP="00FB4E67">
      <w:pPr>
        <w:rPr>
          <w:color w:val="auto"/>
          <w:lang w:bidi="he-IL"/>
        </w:rPr>
      </w:pPr>
      <w:r w:rsidRPr="00C30296">
        <w:rPr>
          <w:color w:val="auto"/>
          <w:lang w:bidi="he-IL"/>
        </w:rPr>
        <w:t>И тут же Ноах благословляет двух других своих сыновей.</w:t>
      </w:r>
    </w:p>
    <w:p w14:paraId="716FC888" w14:textId="77777777" w:rsidR="00FB4E67" w:rsidRPr="00C30296" w:rsidRDefault="00FB4E67" w:rsidP="00096DEC">
      <w:pPr>
        <w:pStyle w:val="13"/>
      </w:pPr>
    </w:p>
    <w:p w14:paraId="686D0842" w14:textId="77777777" w:rsidR="00FB4E67" w:rsidRPr="00C30296" w:rsidRDefault="00FB4E67" w:rsidP="00096DEC">
      <w:pPr>
        <w:pStyle w:val="13"/>
        <w:rPr>
          <w:szCs w:val="28"/>
          <w:rtl/>
        </w:rPr>
      </w:pPr>
      <w:r w:rsidRPr="00C30296">
        <w:rPr>
          <w:szCs w:val="28"/>
          <w:rtl/>
        </w:rPr>
        <w:t>וַיֹּאמֶר בָּרוּךְ יְהוָֹה אֱלֹהֵי שֵׁם וִיהִי כְנַעַן עֶבֶד לָמוֹ</w:t>
      </w:r>
      <w:r w:rsidRPr="00C30296">
        <w:rPr>
          <w:szCs w:val="28"/>
        </w:rPr>
        <w:t>:</w:t>
      </w:r>
    </w:p>
    <w:p w14:paraId="39E2B9BF" w14:textId="77777777" w:rsidR="00FB4E67" w:rsidRPr="00C30296" w:rsidRDefault="00FB4E67" w:rsidP="00096DEC">
      <w:pPr>
        <w:pStyle w:val="15"/>
        <w:rPr>
          <w:color w:val="auto"/>
          <w:lang w:bidi="he-IL"/>
        </w:rPr>
      </w:pPr>
      <w:r w:rsidRPr="00C30296">
        <w:rPr>
          <w:color w:val="auto"/>
          <w:lang w:bidi="he-IL"/>
        </w:rPr>
        <w:t>ваёмер бару́х адона́й элоГ</w:t>
      </w:r>
      <w:r w:rsidRPr="00C30296">
        <w:rPr>
          <w:rFonts w:cstheme="minorHAnsi"/>
          <w:color w:val="auto"/>
          <w:lang w:bidi="he-IL"/>
        </w:rPr>
        <w:t>́</w:t>
      </w:r>
      <w:r w:rsidRPr="00C30296">
        <w:rPr>
          <w:color w:val="auto"/>
          <w:lang w:bidi="he-IL"/>
        </w:rPr>
        <w:t>е́ шем виГ</w:t>
      </w:r>
      <w:r w:rsidRPr="00C30296">
        <w:rPr>
          <w:rFonts w:cstheme="minorHAnsi"/>
          <w:color w:val="auto"/>
          <w:lang w:bidi="he-IL"/>
        </w:rPr>
        <w:t>́</w:t>
      </w:r>
      <w:r w:rsidRPr="00C30296">
        <w:rPr>
          <w:color w:val="auto"/>
          <w:lang w:bidi="he-IL"/>
        </w:rPr>
        <w:t>и́ хена́ан э́вед ла́мо</w:t>
      </w:r>
    </w:p>
    <w:p w14:paraId="49FCB232" w14:textId="0C60B344" w:rsidR="00FB4E67" w:rsidRPr="00C30296" w:rsidRDefault="00FB4E67" w:rsidP="00096DEC">
      <w:pPr>
        <w:pStyle w:val="17"/>
        <w:rPr>
          <w:color w:val="auto"/>
          <w:lang w:bidi="he-IL"/>
        </w:rPr>
      </w:pPr>
      <w:r w:rsidRPr="00C30296">
        <w:rPr>
          <w:color w:val="auto"/>
          <w:lang w:bidi="he-IL"/>
        </w:rPr>
        <w:t>26. Тут же он сказал: «Благословен Господь, Бог Шема, и будет Кнаан ему рабом</w:t>
      </w:r>
      <w:r w:rsidR="003B3C09" w:rsidRPr="00C30296">
        <w:rPr>
          <w:color w:val="auto"/>
          <w:lang w:bidi="he-IL"/>
        </w:rPr>
        <w:t>.</w:t>
      </w:r>
    </w:p>
    <w:p w14:paraId="7E4D11E2" w14:textId="77777777" w:rsidR="00FB4E67" w:rsidRPr="00C30296" w:rsidRDefault="00FB4E67" w:rsidP="00096DEC">
      <w:pPr>
        <w:pStyle w:val="17"/>
        <w:rPr>
          <w:color w:val="auto"/>
          <w:lang w:bidi="he-IL"/>
        </w:rPr>
      </w:pPr>
    </w:p>
    <w:p w14:paraId="6DB4169E" w14:textId="77777777" w:rsidR="00FB4E67" w:rsidRPr="00C30296" w:rsidRDefault="00FB4E67" w:rsidP="00FB4E67">
      <w:pPr>
        <w:rPr>
          <w:color w:val="auto"/>
          <w:lang w:bidi="he-IL"/>
        </w:rPr>
      </w:pPr>
      <w:r w:rsidRPr="00C30296">
        <w:rPr>
          <w:color w:val="auto"/>
          <w:lang w:bidi="he-IL"/>
        </w:rPr>
        <w:t xml:space="preserve">Благословен Господь, который ставил Шема, ведь Шем, если мы вернёмся в 23 стих, там стоит </w:t>
      </w:r>
      <w:r w:rsidRPr="00C30296">
        <w:rPr>
          <w:i/>
          <w:iCs/>
          <w:color w:val="auto"/>
          <w:lang w:bidi="he-IL"/>
        </w:rPr>
        <w:t>вайика́х шем вае́фет</w:t>
      </w:r>
      <w:r w:rsidRPr="00C30296">
        <w:rPr>
          <w:color w:val="auto"/>
          <w:lang w:bidi="he-IL"/>
        </w:rPr>
        <w:t xml:space="preserve"> (</w:t>
      </w:r>
      <w:r w:rsidRPr="00C30296">
        <w:rPr>
          <w:i/>
          <w:iCs/>
          <w:color w:val="auto"/>
          <w:lang w:bidi="he-IL"/>
        </w:rPr>
        <w:t>и</w:t>
      </w:r>
      <w:r w:rsidRPr="00C30296">
        <w:rPr>
          <w:color w:val="auto"/>
          <w:lang w:bidi="he-IL"/>
        </w:rPr>
        <w:t xml:space="preserve"> </w:t>
      </w:r>
      <w:r w:rsidRPr="00C30296">
        <w:rPr>
          <w:i/>
          <w:iCs/>
          <w:color w:val="auto"/>
          <w:lang w:bidi="he-IL"/>
        </w:rPr>
        <w:t>взял Шем и Йефет</w:t>
      </w:r>
      <w:r w:rsidRPr="00C30296">
        <w:rPr>
          <w:color w:val="auto"/>
          <w:lang w:bidi="he-IL"/>
        </w:rPr>
        <w:t xml:space="preserve">), то есть написано в единственном числе, не </w:t>
      </w:r>
      <w:r w:rsidRPr="00C30296">
        <w:rPr>
          <w:rFonts w:ascii="Calibri" w:eastAsia="Calibri" w:hAnsi="Calibri" w:cs="Calibri"/>
          <w:color w:val="auto"/>
          <w:sz w:val="22"/>
        </w:rPr>
        <w:t>«</w:t>
      </w:r>
      <w:r w:rsidRPr="00C30296">
        <w:rPr>
          <w:color w:val="auto"/>
          <w:lang w:bidi="he-IL"/>
        </w:rPr>
        <w:t>взяли Шем и Йефет</w:t>
      </w:r>
      <w:r w:rsidRPr="00C30296">
        <w:rPr>
          <w:rFonts w:ascii="Calibri" w:eastAsia="Calibri" w:hAnsi="Calibri" w:cs="Calibri"/>
          <w:color w:val="auto"/>
          <w:sz w:val="22"/>
        </w:rPr>
        <w:t>»</w:t>
      </w:r>
      <w:r w:rsidRPr="00C30296">
        <w:rPr>
          <w:color w:val="auto"/>
          <w:lang w:bidi="he-IL"/>
        </w:rPr>
        <w:t xml:space="preserve">, а </w:t>
      </w:r>
      <w:r w:rsidRPr="00C30296">
        <w:rPr>
          <w:rFonts w:ascii="Calibri" w:eastAsia="Calibri" w:hAnsi="Calibri" w:cs="Calibri"/>
          <w:color w:val="auto"/>
          <w:sz w:val="22"/>
        </w:rPr>
        <w:t>«</w:t>
      </w:r>
      <w:r w:rsidRPr="00C30296">
        <w:rPr>
          <w:color w:val="auto"/>
          <w:lang w:bidi="he-IL"/>
        </w:rPr>
        <w:t>взял Шем и Йефет</w:t>
      </w:r>
      <w:r w:rsidRPr="00C30296">
        <w:rPr>
          <w:rFonts w:ascii="Calibri" w:eastAsia="Calibri" w:hAnsi="Calibri" w:cs="Calibri"/>
          <w:color w:val="auto"/>
          <w:sz w:val="22"/>
        </w:rPr>
        <w:t>»</w:t>
      </w:r>
      <w:r w:rsidRPr="00C30296">
        <w:rPr>
          <w:color w:val="auto"/>
          <w:lang w:bidi="he-IL"/>
        </w:rPr>
        <w:t>. Словно Шем взял это покрывало, а Йефета попросил ему помочь. И Ноах благословляет Шема, говоря: «Благословен Бог Шема, благословен тот образ Божий, в который верит Шем, и Кнаан будет ему рабом».</w:t>
      </w:r>
    </w:p>
    <w:p w14:paraId="30D48DA1" w14:textId="77777777" w:rsidR="00FB4E67" w:rsidRPr="00C30296" w:rsidRDefault="00FB4E67" w:rsidP="00096DEC">
      <w:pPr>
        <w:pStyle w:val="13"/>
      </w:pPr>
    </w:p>
    <w:p w14:paraId="654A386C" w14:textId="77777777" w:rsidR="00FB4E67" w:rsidRPr="00C30296" w:rsidRDefault="00FB4E67" w:rsidP="00096DEC">
      <w:pPr>
        <w:pStyle w:val="13"/>
        <w:rPr>
          <w:szCs w:val="28"/>
          <w:rtl/>
        </w:rPr>
      </w:pPr>
      <w:r w:rsidRPr="00C30296">
        <w:rPr>
          <w:szCs w:val="28"/>
          <w:rtl/>
        </w:rPr>
        <w:t>יַפְתְּ אֱלֹהִים לְיֶפֶת וְיִשְׁכֹּן בְּאָהֳלֵי-שֵׁם וִיהִי כְנַעַן עֶבֶד לָמוֹ</w:t>
      </w:r>
      <w:r w:rsidRPr="00C30296">
        <w:rPr>
          <w:szCs w:val="28"/>
        </w:rPr>
        <w:t>:</w:t>
      </w:r>
    </w:p>
    <w:p w14:paraId="6B636664" w14:textId="77777777" w:rsidR="00FB4E67" w:rsidRPr="00C30296" w:rsidRDefault="00FB4E67" w:rsidP="00096DEC">
      <w:pPr>
        <w:pStyle w:val="15"/>
        <w:rPr>
          <w:color w:val="auto"/>
          <w:lang w:bidi="he-IL"/>
        </w:rPr>
      </w:pPr>
      <w:r w:rsidRPr="00C30296">
        <w:rPr>
          <w:color w:val="auto"/>
          <w:lang w:bidi="he-IL"/>
        </w:rPr>
        <w:t>яфт элоГ</w:t>
      </w:r>
      <w:r w:rsidRPr="00C30296">
        <w:rPr>
          <w:rFonts w:cstheme="minorHAnsi"/>
          <w:color w:val="auto"/>
          <w:lang w:bidi="he-IL"/>
        </w:rPr>
        <w:t>́</w:t>
      </w:r>
      <w:r w:rsidRPr="00C30296">
        <w:rPr>
          <w:color w:val="auto"/>
          <w:lang w:bidi="he-IL"/>
        </w:rPr>
        <w:t>и́м лее́фет вейишко́н беаГ</w:t>
      </w:r>
      <w:r w:rsidRPr="00C30296">
        <w:rPr>
          <w:rFonts w:cstheme="minorHAnsi"/>
          <w:color w:val="auto"/>
          <w:lang w:bidi="he-IL"/>
        </w:rPr>
        <w:t>́</w:t>
      </w:r>
      <w:r w:rsidRPr="00C30296">
        <w:rPr>
          <w:color w:val="auto"/>
          <w:lang w:bidi="he-IL"/>
        </w:rPr>
        <w:t>оле́</w:t>
      </w:r>
      <w:r w:rsidRPr="00C30296">
        <w:rPr>
          <w:color w:val="auto"/>
          <w:rtl/>
          <w:lang w:bidi="he-IL"/>
        </w:rPr>
        <w:t>-</w:t>
      </w:r>
      <w:r w:rsidRPr="00C30296">
        <w:rPr>
          <w:color w:val="auto"/>
          <w:lang w:bidi="he-IL"/>
        </w:rPr>
        <w:t>шем виГ</w:t>
      </w:r>
      <w:r w:rsidRPr="00C30296">
        <w:rPr>
          <w:rFonts w:cstheme="minorHAnsi"/>
          <w:color w:val="auto"/>
          <w:lang w:bidi="he-IL"/>
        </w:rPr>
        <w:t>́</w:t>
      </w:r>
      <w:r w:rsidRPr="00C30296">
        <w:rPr>
          <w:color w:val="auto"/>
          <w:lang w:bidi="he-IL"/>
        </w:rPr>
        <w:t>и́ хена́ан э́вед ла́мо</w:t>
      </w:r>
    </w:p>
    <w:p w14:paraId="5F5BFE64" w14:textId="6D9B0B5B" w:rsidR="00FB4E67" w:rsidRPr="00C30296" w:rsidRDefault="00FB4E67" w:rsidP="00096DEC">
      <w:pPr>
        <w:pStyle w:val="17"/>
        <w:rPr>
          <w:color w:val="auto"/>
          <w:lang w:bidi="he-IL"/>
        </w:rPr>
      </w:pPr>
      <w:r w:rsidRPr="00C30296">
        <w:rPr>
          <w:color w:val="auto"/>
          <w:lang w:bidi="he-IL"/>
        </w:rPr>
        <w:lastRenderedPageBreak/>
        <w:t>27. Благословит Бог Йефета</w:t>
      </w:r>
      <w:r w:rsidR="00096DEC" w:rsidRPr="00C30296">
        <w:rPr>
          <w:color w:val="auto"/>
          <w:lang w:bidi="he-IL"/>
        </w:rPr>
        <w:t>,</w:t>
      </w:r>
      <w:r w:rsidRPr="00C30296">
        <w:rPr>
          <w:color w:val="auto"/>
          <w:lang w:bidi="he-IL"/>
        </w:rPr>
        <w:t xml:space="preserve"> и он будет жить в шатрах Шема</w:t>
      </w:r>
      <w:r w:rsidR="00096DEC" w:rsidRPr="00C30296">
        <w:rPr>
          <w:color w:val="auto"/>
          <w:lang w:bidi="he-IL"/>
        </w:rPr>
        <w:t>,</w:t>
      </w:r>
      <w:r w:rsidRPr="00C30296">
        <w:rPr>
          <w:color w:val="auto"/>
          <w:lang w:bidi="he-IL"/>
        </w:rPr>
        <w:t xml:space="preserve"> а Кнаан будет им рабом!»</w:t>
      </w:r>
    </w:p>
    <w:p w14:paraId="673B2A1A" w14:textId="77777777" w:rsidR="00FB4E67" w:rsidRPr="00C30296" w:rsidRDefault="00FB4E67" w:rsidP="00FB4E67">
      <w:pPr>
        <w:pStyle w:val="aff6"/>
        <w:rPr>
          <w:color w:val="auto"/>
          <w:lang w:bidi="he-IL"/>
        </w:rPr>
      </w:pPr>
    </w:p>
    <w:p w14:paraId="63CB173D" w14:textId="77777777" w:rsidR="00FB4E67" w:rsidRPr="00C30296" w:rsidRDefault="00FB4E67" w:rsidP="00FB4E67">
      <w:pPr>
        <w:rPr>
          <w:color w:val="auto"/>
          <w:lang w:bidi="he-IL"/>
        </w:rPr>
      </w:pPr>
      <w:r w:rsidRPr="00C30296">
        <w:rPr>
          <w:color w:val="auto"/>
          <w:lang w:bidi="he-IL"/>
        </w:rPr>
        <w:t xml:space="preserve">Мы говорили, что имя Йефет от корня </w:t>
      </w:r>
      <w:r w:rsidRPr="00C30296">
        <w:rPr>
          <w:i/>
          <w:iCs/>
          <w:color w:val="auto"/>
          <w:lang w:bidi="he-IL"/>
        </w:rPr>
        <w:t>яфт</w:t>
      </w:r>
      <w:r w:rsidRPr="00C30296">
        <w:rPr>
          <w:color w:val="auto"/>
          <w:lang w:bidi="he-IL"/>
        </w:rPr>
        <w:t xml:space="preserve"> </w:t>
      </w:r>
      <w:r w:rsidRPr="00C30296">
        <w:rPr>
          <w:color w:val="auto"/>
        </w:rPr>
        <w:t>(</w:t>
      </w:r>
      <w:r w:rsidRPr="00C30296">
        <w:rPr>
          <w:i/>
          <w:iCs/>
          <w:color w:val="auto"/>
          <w:lang w:bidi="he-IL"/>
        </w:rPr>
        <w:t>расширит, даст больше пространства</w:t>
      </w:r>
      <w:r w:rsidRPr="00C30296">
        <w:rPr>
          <w:color w:val="auto"/>
          <w:lang w:bidi="he-IL"/>
        </w:rPr>
        <w:t xml:space="preserve">), украсит Бог красивого; даст великолепие великолепному; даст простор просторному. Йефет для своей реализации нуждается в Шеме, он хороший, но ему нужен Шем, чтобы эту </w:t>
      </w:r>
      <w:r w:rsidRPr="00C30296">
        <w:rPr>
          <w:i/>
          <w:color w:val="auto"/>
          <w:lang w:bidi="he-IL"/>
        </w:rPr>
        <w:t>хоро</w:t>
      </w:r>
      <w:r w:rsidRPr="00C30296">
        <w:rPr>
          <w:rFonts w:cs="Times New Roman"/>
          <w:i/>
          <w:color w:val="auto"/>
          <w:lang w:bidi="he-IL"/>
        </w:rPr>
        <w:t>́</w:t>
      </w:r>
      <w:r w:rsidRPr="00C30296">
        <w:rPr>
          <w:i/>
          <w:color w:val="auto"/>
          <w:lang w:bidi="he-IL"/>
        </w:rPr>
        <w:t>шесть</w:t>
      </w:r>
      <w:r w:rsidRPr="00C30296">
        <w:rPr>
          <w:color w:val="auto"/>
          <w:lang w:bidi="he-IL"/>
        </w:rPr>
        <w:t xml:space="preserve"> проявлять. </w:t>
      </w:r>
    </w:p>
    <w:p w14:paraId="0147594E" w14:textId="20F8DF5C" w:rsidR="00FB4E67" w:rsidRPr="00C30296" w:rsidRDefault="00FB4E67" w:rsidP="00FB4E67">
      <w:pPr>
        <w:rPr>
          <w:color w:val="auto"/>
          <w:lang w:bidi="he-IL"/>
        </w:rPr>
      </w:pPr>
      <w:r w:rsidRPr="00C30296">
        <w:rPr>
          <w:color w:val="auto"/>
          <w:lang w:bidi="he-IL"/>
        </w:rPr>
        <w:t xml:space="preserve">Вернёмся к тому мидрашу, о котором мы говорили раньше, относительно имён сыновей Ноаха. </w:t>
      </w:r>
      <w:r w:rsidRPr="00C30296">
        <w:rPr>
          <w:color w:val="auto"/>
        </w:rPr>
        <w:t>М</w:t>
      </w:r>
      <w:r w:rsidRPr="00C30296">
        <w:rPr>
          <w:color w:val="auto"/>
          <w:lang w:bidi="he-IL"/>
        </w:rPr>
        <w:t xml:space="preserve">ожет быть, это действительно поздний мидраш, но давайте рассмотрим сам его смысл. </w:t>
      </w:r>
      <w:r w:rsidRPr="00C30296">
        <w:rPr>
          <w:i/>
          <w:iCs/>
          <w:color w:val="auto"/>
          <w:lang w:bidi="he-IL"/>
        </w:rPr>
        <w:t>Шем</w:t>
      </w:r>
      <w:r w:rsidR="001A1E2B" w:rsidRPr="00C30296">
        <w:rPr>
          <w:color w:val="auto"/>
          <w:lang w:bidi="he-IL"/>
        </w:rPr>
        <w:t xml:space="preserve"> </w:t>
      </w:r>
      <w:r w:rsidR="001A1E2B" w:rsidRPr="00C30296">
        <w:rPr>
          <w:color w:val="auto"/>
        </w:rPr>
        <w:t xml:space="preserve">– </w:t>
      </w:r>
      <w:r w:rsidRPr="00C30296">
        <w:rPr>
          <w:color w:val="auto"/>
        </w:rPr>
        <w:t xml:space="preserve">дословно </w:t>
      </w:r>
      <w:r w:rsidRPr="00C30296">
        <w:rPr>
          <w:i/>
          <w:iCs/>
          <w:color w:val="auto"/>
        </w:rPr>
        <w:t>имя</w:t>
      </w:r>
      <w:r w:rsidRPr="00C30296">
        <w:rPr>
          <w:color w:val="auto"/>
        </w:rPr>
        <w:t xml:space="preserve">. Когда мальчика обрезают на </w:t>
      </w:r>
      <w:r w:rsidR="00096DEC" w:rsidRPr="00C30296">
        <w:rPr>
          <w:color w:val="auto"/>
        </w:rPr>
        <w:t>восьмой</w:t>
      </w:r>
      <w:r w:rsidRPr="00C30296">
        <w:rPr>
          <w:color w:val="auto"/>
        </w:rPr>
        <w:t xml:space="preserve"> день, </w:t>
      </w:r>
      <w:r w:rsidRPr="00C30296">
        <w:rPr>
          <w:i/>
          <w:iCs/>
          <w:color w:val="auto"/>
        </w:rPr>
        <w:t>мо</w:t>
      </w:r>
      <w:r w:rsidRPr="00C30296">
        <w:rPr>
          <w:rFonts w:cs="Times New Roman"/>
          <w:i/>
          <w:iCs/>
          <w:color w:val="auto"/>
        </w:rPr>
        <w:t>́</w:t>
      </w:r>
      <w:r w:rsidRPr="00C30296">
        <w:rPr>
          <w:i/>
          <w:iCs/>
          <w:color w:val="auto"/>
          <w:lang w:bidi="he-IL"/>
        </w:rPr>
        <w:t>г</w:t>
      </w:r>
      <w:r w:rsidRPr="00C30296">
        <w:rPr>
          <w:rFonts w:cs="Times New Roman"/>
          <w:i/>
          <w:iCs/>
          <w:color w:val="auto"/>
          <w:lang w:bidi="he-IL"/>
        </w:rPr>
        <w:t>́</w:t>
      </w:r>
      <w:r w:rsidRPr="00C30296">
        <w:rPr>
          <w:i/>
          <w:iCs/>
          <w:color w:val="auto"/>
          <w:lang w:bidi="he-IL"/>
        </w:rPr>
        <w:t>ель</w:t>
      </w:r>
      <w:r w:rsidRPr="00C30296">
        <w:rPr>
          <w:color w:val="auto"/>
          <w:lang w:bidi="he-IL"/>
        </w:rPr>
        <w:t xml:space="preserve"> спрашивает, как назовут этого мальчика, как будет его имя. Представьте себе, его отец отвечает: «Его имя Имя». Шем, согласно мидрашу, который мы упомянули,</w:t>
      </w:r>
      <w:r w:rsidR="001A1E2B" w:rsidRPr="00C30296">
        <w:rPr>
          <w:color w:val="auto"/>
          <w:lang w:bidi="he-IL"/>
        </w:rPr>
        <w:t xml:space="preserve"> – </w:t>
      </w:r>
      <w:r w:rsidRPr="00C30296">
        <w:rPr>
          <w:color w:val="auto"/>
          <w:lang w:bidi="he-IL"/>
        </w:rPr>
        <w:t xml:space="preserve">это </w:t>
      </w:r>
      <w:r w:rsidRPr="00C30296">
        <w:rPr>
          <w:i/>
          <w:iCs/>
          <w:color w:val="auto"/>
          <w:lang w:bidi="he-IL"/>
        </w:rPr>
        <w:t>тот, кто проникает в сущность вещей</w:t>
      </w:r>
      <w:r w:rsidRPr="00C30296">
        <w:rPr>
          <w:color w:val="auto"/>
          <w:lang w:bidi="he-IL"/>
        </w:rPr>
        <w:t xml:space="preserve">. </w:t>
      </w:r>
      <w:r w:rsidRPr="00C30296">
        <w:rPr>
          <w:i/>
          <w:iCs/>
          <w:color w:val="auto"/>
          <w:lang w:bidi="he-IL"/>
        </w:rPr>
        <w:t>Йефет</w:t>
      </w:r>
      <w:r w:rsidRPr="00C30296">
        <w:rPr>
          <w:color w:val="auto"/>
          <w:lang w:bidi="he-IL"/>
        </w:rPr>
        <w:t xml:space="preserve"> от слова </w:t>
      </w:r>
      <w:r w:rsidRPr="00C30296">
        <w:rPr>
          <w:i/>
          <w:iCs/>
          <w:color w:val="auto"/>
          <w:lang w:bidi="he-IL"/>
        </w:rPr>
        <w:t>яффэ</w:t>
      </w:r>
      <w:r w:rsidRPr="00C30296">
        <w:rPr>
          <w:rFonts w:cs="Times New Roman"/>
          <w:i/>
          <w:iCs/>
          <w:color w:val="auto"/>
          <w:lang w:bidi="he-IL"/>
        </w:rPr>
        <w:t>́</w:t>
      </w:r>
      <w:r w:rsidR="001A1E2B" w:rsidRPr="00C30296">
        <w:rPr>
          <w:i/>
          <w:iCs/>
          <w:color w:val="auto"/>
          <w:lang w:bidi="he-IL"/>
        </w:rPr>
        <w:t xml:space="preserve"> </w:t>
      </w:r>
      <w:r w:rsidR="001A1E2B" w:rsidRPr="00C30296">
        <w:rPr>
          <w:color w:val="auto"/>
        </w:rPr>
        <w:t xml:space="preserve">– </w:t>
      </w:r>
      <w:r w:rsidRPr="00C30296">
        <w:rPr>
          <w:i/>
          <w:iCs/>
          <w:color w:val="auto"/>
          <w:lang w:bidi="he-IL"/>
        </w:rPr>
        <w:t>эстетика</w:t>
      </w:r>
      <w:r w:rsidRPr="00C30296">
        <w:rPr>
          <w:color w:val="auto"/>
          <w:lang w:bidi="he-IL"/>
        </w:rPr>
        <w:t xml:space="preserve">, </w:t>
      </w:r>
      <w:r w:rsidRPr="00C30296">
        <w:rPr>
          <w:i/>
          <w:iCs/>
          <w:color w:val="auto"/>
          <w:lang w:bidi="he-IL"/>
        </w:rPr>
        <w:t>Хам</w:t>
      </w:r>
      <w:r w:rsidRPr="00C30296">
        <w:rPr>
          <w:color w:val="auto"/>
        </w:rPr>
        <w:t xml:space="preserve"> от слова </w:t>
      </w:r>
      <w:r w:rsidRPr="00C30296">
        <w:rPr>
          <w:i/>
          <w:iCs/>
          <w:color w:val="auto"/>
        </w:rPr>
        <w:t>хум</w:t>
      </w:r>
      <w:r w:rsidRPr="00C30296">
        <w:rPr>
          <w:color w:val="auto"/>
          <w:lang w:bidi="he-IL"/>
        </w:rPr>
        <w:t xml:space="preserve"> </w:t>
      </w:r>
      <w:r w:rsidRPr="00C30296">
        <w:rPr>
          <w:color w:val="auto"/>
        </w:rPr>
        <w:t>(</w:t>
      </w:r>
      <w:r w:rsidRPr="00C30296">
        <w:rPr>
          <w:i/>
          <w:iCs/>
          <w:color w:val="auto"/>
          <w:lang w:bidi="he-IL"/>
        </w:rPr>
        <w:t>горячий, чувственный, эмоциональный</w:t>
      </w:r>
      <w:r w:rsidRPr="00C30296">
        <w:rPr>
          <w:color w:val="auto"/>
          <w:lang w:bidi="he-IL"/>
        </w:rPr>
        <w:t>), это значит, что Хам</w:t>
      </w:r>
      <w:r w:rsidR="001A1E2B" w:rsidRPr="00C30296">
        <w:rPr>
          <w:color w:val="auto"/>
          <w:lang w:bidi="he-IL"/>
        </w:rPr>
        <w:t xml:space="preserve"> – </w:t>
      </w:r>
      <w:r w:rsidRPr="00C30296">
        <w:rPr>
          <w:color w:val="auto"/>
          <w:lang w:bidi="he-IL"/>
        </w:rPr>
        <w:t xml:space="preserve">та часть человека, которая черпает своё вдохновение из чувственных переживаний, из эмоций. Мы видим, что такой путь может привести к тому, что эмоции заведут человека не туда, как завели Хама. </w:t>
      </w:r>
    </w:p>
    <w:p w14:paraId="2939A628" w14:textId="1FCF9E77" w:rsidR="00FB4E67" w:rsidRPr="00C30296" w:rsidRDefault="00FB4E67" w:rsidP="00FB4E67">
      <w:pPr>
        <w:rPr>
          <w:color w:val="auto"/>
        </w:rPr>
      </w:pPr>
      <w:r w:rsidRPr="00C30296">
        <w:rPr>
          <w:color w:val="auto"/>
          <w:lang w:bidi="he-IL"/>
        </w:rPr>
        <w:t>Йефет эстет, ему нужно ощущение красоты, гармонии, великолепия в этом мире. Шем</w:t>
      </w:r>
      <w:r w:rsidR="001A1E2B" w:rsidRPr="00C30296">
        <w:rPr>
          <w:color w:val="auto"/>
          <w:lang w:bidi="he-IL"/>
        </w:rPr>
        <w:t xml:space="preserve"> – </w:t>
      </w:r>
      <w:r w:rsidRPr="00C30296">
        <w:rPr>
          <w:color w:val="auto"/>
          <w:lang w:bidi="he-IL"/>
        </w:rPr>
        <w:t>это существо чуть-чуть</w:t>
      </w:r>
      <w:r w:rsidRPr="00C30296">
        <w:rPr>
          <w:color w:val="auto"/>
        </w:rPr>
        <w:t xml:space="preserve"> не от мира сего, который живёт сущностным и понимает Божественное мироустройство, стремится в него проникнуть. Наследие Шема унаследовали позже потомки </w:t>
      </w:r>
      <w:r w:rsidR="00412DB1" w:rsidRPr="00C30296">
        <w:rPr>
          <w:color w:val="auto"/>
        </w:rPr>
        <w:t>Авраѓам</w:t>
      </w:r>
      <w:r w:rsidRPr="00C30296">
        <w:rPr>
          <w:color w:val="auto"/>
        </w:rPr>
        <w:t>а, поэтому к тем, кто пытается жить Законом Божьим, есть «противошемство»</w:t>
      </w:r>
      <w:r w:rsidR="001A1E2B" w:rsidRPr="00C30296">
        <w:rPr>
          <w:color w:val="auto"/>
        </w:rPr>
        <w:t xml:space="preserve"> – </w:t>
      </w:r>
      <w:r w:rsidRPr="00C30296">
        <w:rPr>
          <w:color w:val="auto"/>
        </w:rPr>
        <w:t>антис</w:t>
      </w:r>
      <w:r w:rsidR="00096DEC" w:rsidRPr="00C30296">
        <w:rPr>
          <w:color w:val="auto"/>
        </w:rPr>
        <w:t>е</w:t>
      </w:r>
      <w:r w:rsidRPr="00C30296">
        <w:rPr>
          <w:color w:val="auto"/>
        </w:rPr>
        <w:t>м</w:t>
      </w:r>
      <w:r w:rsidR="00096DEC" w:rsidRPr="00C30296">
        <w:rPr>
          <w:color w:val="auto"/>
        </w:rPr>
        <w:t>и</w:t>
      </w:r>
      <w:r w:rsidRPr="00C30296">
        <w:rPr>
          <w:color w:val="auto"/>
        </w:rPr>
        <w:t>тизм. Это слово мы говорим в рамках мидраша.</w:t>
      </w:r>
    </w:p>
    <w:p w14:paraId="00095DBA" w14:textId="5C28F044" w:rsidR="00EF27B3" w:rsidRPr="00C30296" w:rsidRDefault="00FB4E67" w:rsidP="00FB4E67">
      <w:pPr>
        <w:rPr>
          <w:color w:val="auto"/>
          <w:lang w:bidi="he-IL"/>
        </w:rPr>
      </w:pPr>
      <w:r w:rsidRPr="00C30296">
        <w:rPr>
          <w:color w:val="auto"/>
        </w:rPr>
        <w:t xml:space="preserve">Теперь представьте себе, что есть эти три качества в каждом человеке: Шем, Хам и Йефет. И вот </w:t>
      </w:r>
      <w:r w:rsidRPr="00C30296">
        <w:rPr>
          <w:color w:val="auto"/>
          <w:lang w:bidi="he-IL"/>
        </w:rPr>
        <w:t xml:space="preserve">это наше </w:t>
      </w:r>
      <w:r w:rsidRPr="00C30296">
        <w:rPr>
          <w:color w:val="auto"/>
          <w:lang w:bidi="he-IL"/>
        </w:rPr>
        <w:lastRenderedPageBreak/>
        <w:t>самое чувственное, эмоциональное надо подчинить и Божественному разуму, пониманию Бога, предстоянию перед Богом</w:t>
      </w:r>
      <w:r w:rsidR="00096DEC" w:rsidRPr="00C30296">
        <w:rPr>
          <w:color w:val="auto"/>
          <w:lang w:bidi="he-IL"/>
        </w:rPr>
        <w:t>,</w:t>
      </w:r>
      <w:r w:rsidRPr="00C30296">
        <w:rPr>
          <w:color w:val="auto"/>
          <w:lang w:bidi="he-IL"/>
        </w:rPr>
        <w:t xml:space="preserve"> и чувству прекрасного. Нам раньше говорили: «Так поступать некрасиво», не неправильно, не подло, не мерзко или плохо, а именно некрасиво</w:t>
      </w:r>
      <w:r w:rsidR="00EF27B3" w:rsidRPr="00C30296">
        <w:rPr>
          <w:color w:val="auto"/>
          <w:lang w:bidi="he-IL"/>
        </w:rPr>
        <w:t>.</w:t>
      </w:r>
      <w:r w:rsidRPr="00C30296">
        <w:rPr>
          <w:color w:val="auto"/>
        </w:rPr>
        <w:t xml:space="preserve"> </w:t>
      </w:r>
      <w:r w:rsidR="00EF27B3" w:rsidRPr="00C30296">
        <w:rPr>
          <w:color w:val="auto"/>
          <w:lang w:bidi="he-IL"/>
        </w:rPr>
        <w:t>В</w:t>
      </w:r>
      <w:r w:rsidRPr="00C30296">
        <w:rPr>
          <w:color w:val="auto"/>
          <w:lang w:bidi="he-IL"/>
        </w:rPr>
        <w:t>от это к Йефету. Хам должен подчиняться</w:t>
      </w:r>
      <w:r w:rsidR="00EF27B3" w:rsidRPr="00C30296">
        <w:rPr>
          <w:color w:val="auto"/>
          <w:lang w:bidi="he-IL"/>
        </w:rPr>
        <w:t>.</w:t>
      </w:r>
      <w:r w:rsidRPr="00C30296">
        <w:rPr>
          <w:color w:val="auto"/>
          <w:lang w:bidi="he-IL"/>
        </w:rPr>
        <w:t xml:space="preserve"> </w:t>
      </w:r>
      <w:r w:rsidR="00EF27B3" w:rsidRPr="00C30296">
        <w:rPr>
          <w:color w:val="auto"/>
          <w:lang w:bidi="he-IL"/>
        </w:rPr>
        <w:t>С</w:t>
      </w:r>
      <w:r w:rsidRPr="00C30296">
        <w:rPr>
          <w:color w:val="auto"/>
          <w:lang w:bidi="he-IL"/>
        </w:rPr>
        <w:t>начала незаконно, некрасиво</w:t>
      </w:r>
      <w:r w:rsidR="001A1E2B" w:rsidRPr="00C30296">
        <w:rPr>
          <w:color w:val="auto"/>
          <w:lang w:bidi="he-IL"/>
        </w:rPr>
        <w:t xml:space="preserve"> </w:t>
      </w:r>
      <w:r w:rsidR="001A1E2B" w:rsidRPr="00C30296">
        <w:rPr>
          <w:color w:val="auto"/>
        </w:rPr>
        <w:t xml:space="preserve">– </w:t>
      </w:r>
      <w:r w:rsidRPr="00C30296">
        <w:rPr>
          <w:color w:val="auto"/>
          <w:lang w:bidi="he-IL"/>
        </w:rPr>
        <w:t xml:space="preserve">и только потом чувства. И если переложить на душевные качества, то это то, что Ноах здесь говорит, если мы распространяем этот мидраш на душепопечение. </w:t>
      </w:r>
    </w:p>
    <w:p w14:paraId="23A81571" w14:textId="1DEB21ED" w:rsidR="00FB4E67" w:rsidRPr="00C30296" w:rsidRDefault="00FB4E67" w:rsidP="00FB4E67">
      <w:pPr>
        <w:rPr>
          <w:color w:val="auto"/>
          <w:lang w:bidi="he-IL"/>
        </w:rPr>
      </w:pPr>
      <w:r w:rsidRPr="00C30296">
        <w:rPr>
          <w:color w:val="auto"/>
          <w:lang w:bidi="he-IL"/>
        </w:rPr>
        <w:t>Но и без того, чтобы давать именам такие толкования, мы здесь видим, что есть Шем, который инициатор действия, Йефет, который ему помогает, есть Хам, которому они противодействуют. И есть ещё Кнаан, и, возможно (мы говорили, что есть такое предположение), что он родился от беззаконной связи Хама со своей матерью. Возможно, Ноах проклинает его, потому что не может проклясть тех, кого Всевышний благословил. Возможно, Ноах видит, что именно эти дурные качества Хама наследует Кнаан</w:t>
      </w:r>
      <w:r w:rsidR="00EF27B3" w:rsidRPr="00C30296">
        <w:rPr>
          <w:color w:val="auto"/>
          <w:lang w:bidi="he-IL"/>
        </w:rPr>
        <w:t>.</w:t>
      </w:r>
      <w:r w:rsidRPr="00C30296">
        <w:rPr>
          <w:color w:val="auto"/>
          <w:lang w:bidi="he-IL"/>
        </w:rPr>
        <w:t xml:space="preserve"> </w:t>
      </w:r>
      <w:r w:rsidR="00EF27B3" w:rsidRPr="00C30296">
        <w:rPr>
          <w:color w:val="auto"/>
          <w:lang w:bidi="he-IL"/>
        </w:rPr>
        <w:t>М</w:t>
      </w:r>
      <w:r w:rsidRPr="00C30296">
        <w:rPr>
          <w:color w:val="auto"/>
          <w:lang w:bidi="he-IL"/>
        </w:rPr>
        <w:t xml:space="preserve">ожно представить, </w:t>
      </w:r>
      <w:r w:rsidR="00EF27B3" w:rsidRPr="00C30296">
        <w:rPr>
          <w:color w:val="auto"/>
          <w:lang w:bidi="he-IL"/>
        </w:rPr>
        <w:t>как</w:t>
      </w:r>
      <w:r w:rsidRPr="00C30296">
        <w:rPr>
          <w:color w:val="auto"/>
          <w:lang w:bidi="he-IL"/>
        </w:rPr>
        <w:t xml:space="preserve"> Ноах передал в наследство кому-то эмоциональную, кому-то эстетическую, кому-то духовную составляющую</w:t>
      </w:r>
      <w:r w:rsidR="00EF27B3" w:rsidRPr="00C30296">
        <w:rPr>
          <w:color w:val="auto"/>
          <w:lang w:bidi="he-IL"/>
        </w:rPr>
        <w:t>,</w:t>
      </w:r>
      <w:r w:rsidRPr="00C30296">
        <w:rPr>
          <w:color w:val="auto"/>
        </w:rPr>
        <w:t xml:space="preserve"> так и Хам передал что</w:t>
      </w:r>
      <w:r w:rsidRPr="00C30296">
        <w:rPr>
          <w:color w:val="auto"/>
          <w:lang w:bidi="he-IL"/>
        </w:rPr>
        <w:t>-то</w:t>
      </w:r>
      <w:r w:rsidRPr="00C30296">
        <w:rPr>
          <w:color w:val="auto"/>
        </w:rPr>
        <w:t xml:space="preserve"> Мицраиму, что</w:t>
      </w:r>
      <w:r w:rsidRPr="00C30296">
        <w:rPr>
          <w:color w:val="auto"/>
          <w:lang w:bidi="he-IL"/>
        </w:rPr>
        <w:t>-то</w:t>
      </w:r>
      <w:r w:rsidRPr="00C30296">
        <w:rPr>
          <w:color w:val="auto"/>
        </w:rPr>
        <w:t xml:space="preserve"> Кушу и что</w:t>
      </w:r>
      <w:r w:rsidRPr="00C30296">
        <w:rPr>
          <w:color w:val="auto"/>
          <w:lang w:bidi="he-IL"/>
        </w:rPr>
        <w:t>-то</w:t>
      </w:r>
      <w:r w:rsidRPr="00C30296">
        <w:rPr>
          <w:color w:val="auto"/>
        </w:rPr>
        <w:t xml:space="preserve"> Путу, трём своим сыновьям, и что</w:t>
      </w:r>
      <w:r w:rsidRPr="00C30296">
        <w:rPr>
          <w:color w:val="auto"/>
          <w:lang w:bidi="he-IL"/>
        </w:rPr>
        <w:t>-то</w:t>
      </w:r>
      <w:r w:rsidRPr="00C30296">
        <w:rPr>
          <w:color w:val="auto"/>
        </w:rPr>
        <w:t xml:space="preserve"> Кнаану</w:t>
      </w:r>
      <w:r w:rsidR="00EF27B3" w:rsidRPr="00C30296">
        <w:rPr>
          <w:color w:val="auto"/>
        </w:rPr>
        <w:t>. И</w:t>
      </w:r>
      <w:r w:rsidRPr="00C30296">
        <w:rPr>
          <w:color w:val="auto"/>
        </w:rPr>
        <w:t xml:space="preserve"> Ноах видит продолжение этого в</w:t>
      </w:r>
      <w:r w:rsidR="00190083" w:rsidRPr="00C30296">
        <w:rPr>
          <w:color w:val="auto"/>
        </w:rPr>
        <w:t xml:space="preserve"> </w:t>
      </w:r>
      <w:r w:rsidR="003B3C09" w:rsidRPr="00C30296">
        <w:rPr>
          <w:color w:val="auto"/>
        </w:rPr>
        <w:t>Кнаа</w:t>
      </w:r>
      <w:r w:rsidR="00190083" w:rsidRPr="00C30296">
        <w:rPr>
          <w:color w:val="auto"/>
        </w:rPr>
        <w:t>не</w:t>
      </w:r>
      <w:r w:rsidR="00EF27B3" w:rsidRPr="00C30296">
        <w:rPr>
          <w:color w:val="auto"/>
        </w:rPr>
        <w:t>,</w:t>
      </w:r>
      <w:r w:rsidRPr="00C30296">
        <w:rPr>
          <w:color w:val="auto"/>
        </w:rPr>
        <w:t xml:space="preserve"> и проклинает именно его.</w:t>
      </w:r>
    </w:p>
    <w:p w14:paraId="024B44EB" w14:textId="77777777" w:rsidR="00FB4E67" w:rsidRPr="00C30296" w:rsidRDefault="00FB4E67" w:rsidP="00EF27B3">
      <w:pPr>
        <w:pStyle w:val="13"/>
      </w:pPr>
    </w:p>
    <w:p w14:paraId="1C9F9153" w14:textId="77777777" w:rsidR="00FB4E67" w:rsidRPr="00C30296" w:rsidRDefault="00FB4E67" w:rsidP="00EF27B3">
      <w:pPr>
        <w:pStyle w:val="13"/>
        <w:rPr>
          <w:szCs w:val="28"/>
          <w:rtl/>
        </w:rPr>
      </w:pPr>
      <w:r w:rsidRPr="00C30296">
        <w:rPr>
          <w:szCs w:val="28"/>
          <w:rtl/>
        </w:rPr>
        <w:t>וַיְחִי-נֹחַ אַחַר הַמַּבּוּל שְׁלֹשׁ מֵאוֹת שָׁנָה וַחֲמִשִּׁים שָׁנָה</w:t>
      </w:r>
      <w:r w:rsidRPr="00C30296">
        <w:t>:</w:t>
      </w:r>
    </w:p>
    <w:p w14:paraId="3096E3DA" w14:textId="77777777" w:rsidR="00FB4E67" w:rsidRPr="00C30296" w:rsidRDefault="00FB4E67" w:rsidP="00EF27B3">
      <w:pPr>
        <w:pStyle w:val="15"/>
        <w:rPr>
          <w:color w:val="auto"/>
        </w:rPr>
      </w:pPr>
      <w:r w:rsidRPr="00C30296">
        <w:rPr>
          <w:color w:val="auto"/>
        </w:rPr>
        <w:t>вайхи</w:t>
      </w:r>
      <w:r w:rsidRPr="00C30296">
        <w:rPr>
          <w:color w:val="auto"/>
          <w:szCs w:val="20"/>
          <w:rtl/>
        </w:rPr>
        <w:t>-</w:t>
      </w:r>
      <w:r w:rsidRPr="00C30296">
        <w:rPr>
          <w:color w:val="auto"/>
        </w:rPr>
        <w:t>ноах аха́р Ѓамабу́ль шело́ш мео́т шана́ вахамиши́м шана́</w:t>
      </w:r>
    </w:p>
    <w:p w14:paraId="27AFE7FE" w14:textId="77777777" w:rsidR="00FB4E67" w:rsidRPr="00C30296" w:rsidRDefault="00FB4E67" w:rsidP="00EF27B3">
      <w:pPr>
        <w:pStyle w:val="17"/>
        <w:rPr>
          <w:color w:val="auto"/>
          <w:lang w:bidi="he-IL"/>
        </w:rPr>
      </w:pPr>
      <w:r w:rsidRPr="00C30296">
        <w:rPr>
          <w:color w:val="auto"/>
          <w:lang w:bidi="he-IL"/>
        </w:rPr>
        <w:t>28. И жил Ноах после потопа 350 лет.</w:t>
      </w:r>
    </w:p>
    <w:p w14:paraId="2263C98A" w14:textId="77777777" w:rsidR="00FB4E67" w:rsidRPr="00C30296" w:rsidRDefault="00FB4E67" w:rsidP="00EF27B3">
      <w:pPr>
        <w:pStyle w:val="13"/>
      </w:pPr>
    </w:p>
    <w:p w14:paraId="69376F30" w14:textId="77777777" w:rsidR="00FB4E67" w:rsidRPr="00C30296" w:rsidRDefault="00FB4E67" w:rsidP="00EF27B3">
      <w:pPr>
        <w:pStyle w:val="13"/>
        <w:rPr>
          <w:szCs w:val="28"/>
          <w:rtl/>
        </w:rPr>
      </w:pPr>
      <w:r w:rsidRPr="00C30296">
        <w:rPr>
          <w:szCs w:val="28"/>
          <w:rtl/>
        </w:rPr>
        <w:t>וַיִּהְיוּ כָּל-יְמֵי-נֹחַ תְּשַׁע מֵאוֹת שָׁנָה וַחֲמִשִּׁים שָׁנָה וַיָּמֹת</w:t>
      </w:r>
      <w:r w:rsidRPr="00C30296">
        <w:rPr>
          <w:szCs w:val="28"/>
        </w:rPr>
        <w:t>:</w:t>
      </w:r>
    </w:p>
    <w:p w14:paraId="0EB1618A" w14:textId="77777777" w:rsidR="00FB4E67" w:rsidRPr="00C30296" w:rsidRDefault="00FB4E67" w:rsidP="00EF27B3">
      <w:pPr>
        <w:pStyle w:val="15"/>
        <w:rPr>
          <w:color w:val="auto"/>
          <w:lang w:bidi="he-IL"/>
        </w:rPr>
      </w:pPr>
      <w:r w:rsidRPr="00C30296">
        <w:rPr>
          <w:color w:val="auto"/>
          <w:lang w:bidi="he-IL"/>
        </w:rPr>
        <w:t>вайГ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 xml:space="preserve"> коль</w:t>
      </w:r>
      <w:r w:rsidRPr="00C30296">
        <w:rPr>
          <w:rFonts w:cs="Arial" w:hint="cs"/>
          <w:color w:val="auto"/>
          <w:rtl/>
          <w:lang w:bidi="he-IL"/>
        </w:rPr>
        <w:t>-</w:t>
      </w:r>
      <w:r w:rsidRPr="00C30296">
        <w:rPr>
          <w:color w:val="auto"/>
          <w:lang w:bidi="he-IL"/>
        </w:rPr>
        <w:t>еме</w:t>
      </w:r>
      <w:r w:rsidRPr="00C30296">
        <w:rPr>
          <w:rFonts w:cs="Arial" w:hint="cs"/>
          <w:color w:val="auto"/>
          <w:rtl/>
          <w:lang w:bidi="he-IL"/>
        </w:rPr>
        <w:t>-</w:t>
      </w:r>
      <w:r w:rsidRPr="00C30296">
        <w:rPr>
          <w:color w:val="auto"/>
          <w:lang w:bidi="he-IL"/>
        </w:rPr>
        <w:t>нoax теша</w:t>
      </w:r>
      <w:r w:rsidRPr="00C30296">
        <w:rPr>
          <w:rFonts w:cstheme="minorHAnsi"/>
          <w:color w:val="auto"/>
          <w:lang w:bidi="he-IL"/>
        </w:rPr>
        <w:t>́</w:t>
      </w:r>
      <w:r w:rsidRPr="00C30296">
        <w:rPr>
          <w:color w:val="auto"/>
          <w:lang w:bidi="he-IL"/>
        </w:rPr>
        <w:t xml:space="preserve"> мео</w:t>
      </w:r>
      <w:r w:rsidRPr="00C30296">
        <w:rPr>
          <w:rFonts w:cstheme="minorHAnsi"/>
          <w:color w:val="auto"/>
          <w:lang w:bidi="he-IL"/>
        </w:rPr>
        <w:t>́</w:t>
      </w:r>
      <w:r w:rsidRPr="00C30296">
        <w:rPr>
          <w:color w:val="auto"/>
          <w:lang w:bidi="he-IL"/>
        </w:rPr>
        <w:t>т шана</w:t>
      </w:r>
      <w:r w:rsidRPr="00C30296">
        <w:rPr>
          <w:rFonts w:cstheme="minorHAnsi"/>
          <w:color w:val="auto"/>
          <w:lang w:bidi="he-IL"/>
        </w:rPr>
        <w:t>́</w:t>
      </w:r>
      <w:r w:rsidRPr="00C30296">
        <w:rPr>
          <w:color w:val="auto"/>
          <w:lang w:bidi="he-IL"/>
        </w:rPr>
        <w:t xml:space="preserve"> вахамиши</w:t>
      </w:r>
      <w:r w:rsidRPr="00C30296">
        <w:rPr>
          <w:rFonts w:cstheme="minorHAnsi"/>
          <w:color w:val="auto"/>
          <w:lang w:bidi="he-IL"/>
        </w:rPr>
        <w:t>́</w:t>
      </w:r>
      <w:r w:rsidRPr="00C30296">
        <w:rPr>
          <w:color w:val="auto"/>
          <w:lang w:bidi="he-IL"/>
        </w:rPr>
        <w:t>м шана</w:t>
      </w:r>
      <w:r w:rsidRPr="00C30296">
        <w:rPr>
          <w:rFonts w:cstheme="minorHAnsi"/>
          <w:color w:val="auto"/>
          <w:lang w:bidi="he-IL"/>
        </w:rPr>
        <w:t>́</w:t>
      </w:r>
      <w:r w:rsidRPr="00C30296">
        <w:rPr>
          <w:color w:val="auto"/>
          <w:lang w:bidi="he-IL"/>
        </w:rPr>
        <w:t xml:space="preserve"> ваямо</w:t>
      </w:r>
      <w:r w:rsidRPr="00C30296">
        <w:rPr>
          <w:rFonts w:cstheme="minorHAnsi"/>
          <w:color w:val="auto"/>
          <w:lang w:bidi="he-IL"/>
        </w:rPr>
        <w:t>́</w:t>
      </w:r>
      <w:r w:rsidRPr="00C30296">
        <w:rPr>
          <w:color w:val="auto"/>
          <w:lang w:bidi="he-IL"/>
        </w:rPr>
        <w:t>т</w:t>
      </w:r>
    </w:p>
    <w:p w14:paraId="45F7A5E0" w14:textId="77777777" w:rsidR="00FB4E67" w:rsidRPr="00C30296" w:rsidRDefault="00FB4E67" w:rsidP="00EF27B3">
      <w:pPr>
        <w:pStyle w:val="17"/>
        <w:rPr>
          <w:color w:val="auto"/>
          <w:lang w:bidi="he-IL"/>
        </w:rPr>
      </w:pPr>
      <w:r w:rsidRPr="00C30296">
        <w:rPr>
          <w:color w:val="auto"/>
          <w:lang w:bidi="he-IL"/>
        </w:rPr>
        <w:t>29. И было всех дней Ноаха 950 лет, и он умер.</w:t>
      </w:r>
    </w:p>
    <w:p w14:paraId="48A36BCD" w14:textId="77777777" w:rsidR="00FB4E67" w:rsidRPr="00C30296" w:rsidRDefault="00FB4E67" w:rsidP="00EF27B3">
      <w:pPr>
        <w:pStyle w:val="17"/>
        <w:rPr>
          <w:color w:val="auto"/>
          <w:lang w:bidi="he-IL"/>
        </w:rPr>
      </w:pPr>
    </w:p>
    <w:p w14:paraId="726B9850" w14:textId="614A615F" w:rsidR="00FB4E67" w:rsidRPr="00C30296" w:rsidRDefault="00FB4E67" w:rsidP="005C300F">
      <w:pPr>
        <w:rPr>
          <w:color w:val="auto"/>
          <w:lang w:bidi="he-IL"/>
        </w:rPr>
      </w:pPr>
      <w:r w:rsidRPr="00C30296">
        <w:rPr>
          <w:color w:val="auto"/>
          <w:lang w:bidi="he-IL"/>
        </w:rPr>
        <w:t>Ноах смог прожить больше, чем Адам, и есть определённая исправленность в жизни Ноаха, на что указывают комментаторы, что позволило ему прожить больше, чем прожил Адам. В следующей главе мы будем читать о 70 народах и о том, как это связано с сынами Израиля, о том, как Всевышний рассеял эти народы.</w:t>
      </w:r>
      <w:r w:rsidRPr="00C30296">
        <w:rPr>
          <w:color w:val="auto"/>
          <w:lang w:bidi="he-IL"/>
        </w:rPr>
        <w:br w:type="page"/>
      </w:r>
    </w:p>
    <w:p w14:paraId="24BF2ADA" w14:textId="27E387C1" w:rsidR="00FB4E67" w:rsidRPr="00C30296" w:rsidRDefault="00FB4E67" w:rsidP="00FB4E67">
      <w:pPr>
        <w:pStyle w:val="2"/>
      </w:pPr>
      <w:bookmarkStart w:id="48" w:name="_Toc142942397"/>
      <w:r w:rsidRPr="00C30296">
        <w:lastRenderedPageBreak/>
        <w:t>Опяяять родословные (10:1-32)</w:t>
      </w:r>
      <w:bookmarkEnd w:id="48"/>
    </w:p>
    <w:p w14:paraId="54DBB55A" w14:textId="77777777" w:rsidR="00FB4E67" w:rsidRPr="00C30296" w:rsidRDefault="00FB4E67" w:rsidP="00FB4E67">
      <w:pPr>
        <w:ind w:firstLine="0"/>
        <w:rPr>
          <w:color w:val="auto"/>
        </w:rPr>
      </w:pPr>
    </w:p>
    <w:p w14:paraId="6C5CAAA1" w14:textId="173B0BDC" w:rsidR="00EF27B3" w:rsidRPr="00C30296" w:rsidRDefault="00FB4E67" w:rsidP="00FB4E67">
      <w:pPr>
        <w:rPr>
          <w:color w:val="auto"/>
        </w:rPr>
      </w:pPr>
      <w:r w:rsidRPr="00C30296">
        <w:rPr>
          <w:color w:val="auto"/>
        </w:rPr>
        <w:t xml:space="preserve">Это одна из тех глав, которые многие просто перелистывают, а некоторые, особенно упорные и дисциплинированые, берут себя в руки и заставляют себя читать с мыслью «ах, опять родословные, опять сухое перечисление имён». Здесь действительно перечисляются 70 потомков Ноаха, сыновья Шема, Хама и Йефета, </w:t>
      </w:r>
      <w:r w:rsidR="00EF27B3" w:rsidRPr="00C30296">
        <w:rPr>
          <w:color w:val="auto"/>
        </w:rPr>
        <w:t>п</w:t>
      </w:r>
      <w:r w:rsidRPr="00C30296">
        <w:rPr>
          <w:color w:val="auto"/>
        </w:rPr>
        <w:t xml:space="preserve">раотцы, праоснователи 70 народов мира. И, казалось бы, зачем нам всё это? Книга </w:t>
      </w:r>
      <w:r w:rsidR="00DF0DCD" w:rsidRPr="00C30296">
        <w:rPr>
          <w:color w:val="auto"/>
        </w:rPr>
        <w:t>Дварим</w:t>
      </w:r>
      <w:r w:rsidRPr="00C30296">
        <w:rPr>
          <w:color w:val="auto"/>
        </w:rPr>
        <w:t xml:space="preserve"> говорит, что, когда Всевышний устанавливал пределы народам, Он установил их по числу сынов Израиля. Здесь мы читаем 70 </w:t>
      </w:r>
      <w:r w:rsidR="00EF27B3" w:rsidRPr="00C30296">
        <w:rPr>
          <w:color w:val="auto"/>
        </w:rPr>
        <w:t>п</w:t>
      </w:r>
      <w:r w:rsidRPr="00C30296">
        <w:rPr>
          <w:color w:val="auto"/>
        </w:rPr>
        <w:t>раотцов</w:t>
      </w:r>
      <w:r w:rsidR="00EF27B3" w:rsidRPr="00C30296">
        <w:rPr>
          <w:color w:val="auto"/>
        </w:rPr>
        <w:t>,</w:t>
      </w:r>
      <w:r w:rsidRPr="00C30296">
        <w:rPr>
          <w:color w:val="auto"/>
        </w:rPr>
        <w:t xml:space="preserve"> 70 народов, а когда Израиль, семья </w:t>
      </w:r>
      <w:r w:rsidR="00185566" w:rsidRPr="00C30296">
        <w:rPr>
          <w:color w:val="auto"/>
        </w:rPr>
        <w:t>Яаков</w:t>
      </w:r>
      <w:r w:rsidRPr="00C30296">
        <w:rPr>
          <w:color w:val="auto"/>
        </w:rPr>
        <w:t>а, спускается в Египет, она состоит из 70 душ. Всевышний предусмотрел уже в потомках Ноаха 70 народов в соответствии с 70 душами сынов Израиля. Не Израиль по количеству народов, а народы по количеству Израиля. Это говорит о том, что у Всевышнего есть замысел на всю историю человечества, и мы знаем, что венец этого замысла</w:t>
      </w:r>
      <w:r w:rsidR="001A1E2B" w:rsidRPr="00C30296">
        <w:rPr>
          <w:color w:val="auto"/>
        </w:rPr>
        <w:t xml:space="preserve"> – </w:t>
      </w:r>
      <w:r w:rsidRPr="00C30296">
        <w:rPr>
          <w:color w:val="auto"/>
        </w:rPr>
        <w:t xml:space="preserve">Машиах. Хотя напрямую здесь не названо число 70, и я говорю это для того, чтобы показать, что есть особая важность во внимательном изучении родословной. </w:t>
      </w:r>
    </w:p>
    <w:p w14:paraId="4BEFD158" w14:textId="77777777" w:rsidR="00EF27B3" w:rsidRPr="00C30296" w:rsidRDefault="00FB4E67" w:rsidP="00FB4E67">
      <w:pPr>
        <w:rPr>
          <w:color w:val="auto"/>
        </w:rPr>
      </w:pPr>
      <w:r w:rsidRPr="00C30296">
        <w:rPr>
          <w:color w:val="auto"/>
        </w:rPr>
        <w:t>В то же время, и это не маловажно в отношении этих потомков, поскольку мы говорим о 70 народах, есть очень много разных споров: какие-то народы из существующих ныне претендуют происходить от кого-то из перечисленых здесь людей; в отношении кого-то из перечисленных здесь людей есть споры, кого они породили, отцом каких народов стал тот или иной человек. Теорий этих бесконечное множество</w:t>
      </w:r>
      <w:r w:rsidR="00EF27B3" w:rsidRPr="00C30296">
        <w:rPr>
          <w:color w:val="auto"/>
        </w:rPr>
        <w:t>.</w:t>
      </w:r>
      <w:r w:rsidRPr="00C30296">
        <w:rPr>
          <w:color w:val="auto"/>
        </w:rPr>
        <w:t xml:space="preserve"> </w:t>
      </w:r>
      <w:r w:rsidR="00EF27B3" w:rsidRPr="00C30296">
        <w:rPr>
          <w:color w:val="auto"/>
        </w:rPr>
        <w:t>И,</w:t>
      </w:r>
      <w:r w:rsidRPr="00C30296">
        <w:rPr>
          <w:color w:val="auto"/>
        </w:rPr>
        <w:t xml:space="preserve"> когда мы читаем и нам говорят, что вот этот человек Гомер был прародителем киммерийцев, нам придётся лезть в энциклопедию и смотреть, кто такие были киммерийцы и где они вообще жили, а потом выясняется, что есть </w:t>
      </w:r>
      <w:r w:rsidRPr="00C30296">
        <w:rPr>
          <w:color w:val="auto"/>
        </w:rPr>
        <w:lastRenderedPageBreak/>
        <w:t xml:space="preserve">другой учёный, который считает, что это вообще не киммерийцы, а, например, Камерун. И этому нет конца. </w:t>
      </w:r>
    </w:p>
    <w:p w14:paraId="0BC91477" w14:textId="0BDE8E7C" w:rsidR="00FB4E67" w:rsidRPr="00C30296" w:rsidRDefault="00FB4E67" w:rsidP="00FB4E67">
      <w:pPr>
        <w:rPr>
          <w:color w:val="auto"/>
        </w:rPr>
      </w:pPr>
      <w:r w:rsidRPr="00C30296">
        <w:rPr>
          <w:color w:val="auto"/>
        </w:rPr>
        <w:t>Поэтому мы пойдём немножко другим пут</w:t>
      </w:r>
      <w:r w:rsidR="003B3C09" w:rsidRPr="00C30296">
        <w:rPr>
          <w:color w:val="auto"/>
        </w:rPr>
        <w:t>ё</w:t>
      </w:r>
      <w:r w:rsidRPr="00C30296">
        <w:rPr>
          <w:color w:val="auto"/>
        </w:rPr>
        <w:t>м, попробуем посмотреть на это немного более общ</w:t>
      </w:r>
      <w:r w:rsidR="00EF27B3" w:rsidRPr="00C30296">
        <w:rPr>
          <w:color w:val="auto"/>
        </w:rPr>
        <w:t>им взглядом</w:t>
      </w:r>
      <w:r w:rsidRPr="00C30296">
        <w:rPr>
          <w:color w:val="auto"/>
        </w:rPr>
        <w:t>: где можно мы коснёмся происхождения народов, где можно мы коснёмся больше истории. Но я хотел бы рассмотреть эту главу более обще, а не детально. Обычно я так не делаю, но вот сегодня такое у меня на сердце, чтобы не пробуждать споры между разными народами, потому что я видел, например, как из-за Тогармы спорят армяне и грузины, в общем-то дружественные народы, кто же именно из них от него произошёл. И дружба вдруг выключается, и включается совершенно другой режим у людей. Поскольку не хочется, чтобы это было к спорам</w:t>
      </w:r>
      <w:r w:rsidR="003B3C09" w:rsidRPr="00C30296">
        <w:rPr>
          <w:color w:val="auto"/>
        </w:rPr>
        <w:t>,</w:t>
      </w:r>
      <w:r w:rsidRPr="00C30296">
        <w:rPr>
          <w:color w:val="auto"/>
        </w:rPr>
        <w:t xml:space="preserve"> и мы не можем однозначно ничего сказать и рассудить, поэтому давайте прочитаем эту главу, как взгляд на замысел Всевышнего, экономя по возможности на исторических и географических спекуляциях, которые с этой главой часто связаны. Может быть, будет чуть менее привлекательно, зато более откровенно.</w:t>
      </w:r>
    </w:p>
    <w:p w14:paraId="3C22D9BF" w14:textId="77777777" w:rsidR="00FB4E67" w:rsidRPr="00C30296" w:rsidRDefault="00FB4E67" w:rsidP="00EF27B3">
      <w:pPr>
        <w:pStyle w:val="13"/>
      </w:pPr>
    </w:p>
    <w:p w14:paraId="200836ED" w14:textId="77777777" w:rsidR="00FB4E67" w:rsidRPr="00C30296" w:rsidRDefault="00FB4E67" w:rsidP="00EF27B3">
      <w:pPr>
        <w:pStyle w:val="13"/>
        <w:rPr>
          <w:szCs w:val="28"/>
          <w:rtl/>
        </w:rPr>
      </w:pPr>
      <w:r w:rsidRPr="00C30296">
        <w:rPr>
          <w:szCs w:val="28"/>
          <w:rtl/>
        </w:rPr>
        <w:t>וְאֵלֶּה תּוֹלְדֹת בְּנֵי-נֹחַ שֵׁם חָם וָיָפֶת וַיִּוָּלְדוּ לָהֶם בָּנִים אַחַר הַמַּבּוּל</w:t>
      </w:r>
      <w:r w:rsidRPr="00C30296">
        <w:rPr>
          <w:szCs w:val="28"/>
        </w:rPr>
        <w:t>:</w:t>
      </w:r>
    </w:p>
    <w:p w14:paraId="762FE0F6" w14:textId="77777777" w:rsidR="00FB4E67" w:rsidRPr="00C30296" w:rsidRDefault="00FB4E67" w:rsidP="00EF27B3">
      <w:pPr>
        <w:pStyle w:val="15"/>
        <w:rPr>
          <w:color w:val="auto"/>
        </w:rPr>
      </w:pPr>
      <w:r w:rsidRPr="00C30296">
        <w:rPr>
          <w:color w:val="auto"/>
        </w:rPr>
        <w:t>веэ</w:t>
      </w:r>
      <w:r w:rsidRPr="00C30296">
        <w:rPr>
          <w:rFonts w:cstheme="minorHAnsi"/>
          <w:color w:val="auto"/>
        </w:rPr>
        <w:t>́</w:t>
      </w:r>
      <w:r w:rsidRPr="00C30296">
        <w:rPr>
          <w:color w:val="auto"/>
        </w:rPr>
        <w:t>ле толедо</w:t>
      </w:r>
      <w:r w:rsidRPr="00C30296">
        <w:rPr>
          <w:rFonts w:cstheme="minorHAnsi"/>
          <w:color w:val="auto"/>
        </w:rPr>
        <w:t>́</w:t>
      </w:r>
      <w:r w:rsidRPr="00C30296">
        <w:rPr>
          <w:color w:val="auto"/>
        </w:rPr>
        <w:t>т бене</w:t>
      </w:r>
      <w:r w:rsidRPr="00C30296">
        <w:rPr>
          <w:rFonts w:cstheme="minorHAnsi"/>
          <w:color w:val="auto"/>
        </w:rPr>
        <w:t>́</w:t>
      </w:r>
      <w:r w:rsidRPr="00C30296">
        <w:rPr>
          <w:color w:val="auto"/>
          <w:rtl/>
          <w:lang w:bidi="he-IL"/>
        </w:rPr>
        <w:t>-</w:t>
      </w:r>
      <w:r w:rsidRPr="00C30296">
        <w:rPr>
          <w:color w:val="auto"/>
        </w:rPr>
        <w:t>но</w:t>
      </w:r>
      <w:r w:rsidRPr="00C30296">
        <w:rPr>
          <w:rFonts w:cstheme="minorHAnsi"/>
          <w:color w:val="auto"/>
        </w:rPr>
        <w:t>́</w:t>
      </w:r>
      <w:r w:rsidRPr="00C30296">
        <w:rPr>
          <w:color w:val="auto"/>
        </w:rPr>
        <w:t>ах шем хам вая</w:t>
      </w:r>
      <w:r w:rsidRPr="00C30296">
        <w:rPr>
          <w:rFonts w:cstheme="minorHAnsi"/>
          <w:color w:val="auto"/>
        </w:rPr>
        <w:t>́</w:t>
      </w:r>
      <w:r w:rsidRPr="00C30296">
        <w:rPr>
          <w:color w:val="auto"/>
        </w:rPr>
        <w:t>фет вайиваледу</w:t>
      </w:r>
      <w:r w:rsidRPr="00C30296">
        <w:rPr>
          <w:rFonts w:cstheme="minorHAnsi"/>
          <w:color w:val="auto"/>
        </w:rPr>
        <w:t>́</w:t>
      </w:r>
      <w:r w:rsidRPr="00C30296">
        <w:rPr>
          <w:color w:val="auto"/>
        </w:rPr>
        <w:t xml:space="preserve"> ла</w:t>
      </w: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м бани</w:t>
      </w:r>
      <w:r w:rsidRPr="00C30296">
        <w:rPr>
          <w:rFonts w:cstheme="minorHAnsi"/>
          <w:color w:val="auto"/>
        </w:rPr>
        <w:t>́</w:t>
      </w:r>
      <w:r w:rsidRPr="00C30296">
        <w:rPr>
          <w:color w:val="auto"/>
        </w:rPr>
        <w:t>м аха</w:t>
      </w:r>
      <w:r w:rsidRPr="00C30296">
        <w:rPr>
          <w:rFonts w:cstheme="minorHAnsi"/>
          <w:color w:val="auto"/>
        </w:rPr>
        <w:t>́</w:t>
      </w:r>
      <w:r w:rsidRPr="00C30296">
        <w:rPr>
          <w:color w:val="auto"/>
        </w:rPr>
        <w:t xml:space="preserve">р </w:t>
      </w:r>
      <w:r w:rsidRPr="00C30296">
        <w:rPr>
          <w:color w:val="auto"/>
          <w:lang w:bidi="he-IL"/>
        </w:rPr>
        <w:t>Г</w:t>
      </w:r>
      <w:r w:rsidRPr="00C30296">
        <w:rPr>
          <w:rFonts w:cstheme="minorHAnsi"/>
          <w:color w:val="auto"/>
          <w:lang w:bidi="he-IL"/>
        </w:rPr>
        <w:t>́</w:t>
      </w:r>
      <w:r w:rsidRPr="00C30296">
        <w:rPr>
          <w:color w:val="auto"/>
        </w:rPr>
        <w:t>амабу</w:t>
      </w:r>
      <w:r w:rsidRPr="00C30296">
        <w:rPr>
          <w:rFonts w:cstheme="minorHAnsi"/>
          <w:color w:val="auto"/>
        </w:rPr>
        <w:t>́</w:t>
      </w:r>
      <w:r w:rsidRPr="00C30296">
        <w:rPr>
          <w:color w:val="auto"/>
        </w:rPr>
        <w:t>ль</w:t>
      </w:r>
    </w:p>
    <w:p w14:paraId="25D6266B" w14:textId="2D7C63F2" w:rsidR="00FB4E67" w:rsidRPr="00C30296" w:rsidRDefault="00FB4E67" w:rsidP="00EF27B3">
      <w:pPr>
        <w:pStyle w:val="17"/>
        <w:rPr>
          <w:color w:val="auto"/>
        </w:rPr>
      </w:pPr>
      <w:r w:rsidRPr="00C30296">
        <w:rPr>
          <w:color w:val="auto"/>
        </w:rPr>
        <w:t>1.</w:t>
      </w:r>
      <w:r w:rsidR="003B3C09" w:rsidRPr="00C30296">
        <w:rPr>
          <w:color w:val="auto"/>
        </w:rPr>
        <w:t xml:space="preserve"> </w:t>
      </w:r>
      <w:r w:rsidRPr="00C30296">
        <w:rPr>
          <w:color w:val="auto"/>
        </w:rPr>
        <w:t>Вот род</w:t>
      </w:r>
      <w:r w:rsidR="003B3C09" w:rsidRPr="00C30296">
        <w:rPr>
          <w:color w:val="auto"/>
        </w:rPr>
        <w:t>о</w:t>
      </w:r>
      <w:r w:rsidRPr="00C30296">
        <w:rPr>
          <w:color w:val="auto"/>
        </w:rPr>
        <w:t>словие сынов Ноаха</w:t>
      </w:r>
      <w:r w:rsidR="001A1E2B" w:rsidRPr="00C30296">
        <w:rPr>
          <w:color w:val="auto"/>
        </w:rPr>
        <w:t xml:space="preserve"> – </w:t>
      </w:r>
      <w:r w:rsidRPr="00C30296">
        <w:rPr>
          <w:color w:val="auto"/>
        </w:rPr>
        <w:t>Шема, Хама и Йефета: и родились у них сыновья после потопа.</w:t>
      </w:r>
    </w:p>
    <w:p w14:paraId="238CA3D3" w14:textId="77777777" w:rsidR="00FB4E67" w:rsidRPr="00C30296" w:rsidRDefault="00FB4E67" w:rsidP="00EF27B3">
      <w:pPr>
        <w:pStyle w:val="13"/>
      </w:pPr>
    </w:p>
    <w:p w14:paraId="65759E08" w14:textId="77777777" w:rsidR="00FB4E67" w:rsidRPr="00C30296" w:rsidRDefault="00FB4E67" w:rsidP="00EF27B3">
      <w:pPr>
        <w:pStyle w:val="13"/>
        <w:rPr>
          <w:szCs w:val="28"/>
          <w:rtl/>
        </w:rPr>
      </w:pPr>
      <w:r w:rsidRPr="00C30296">
        <w:rPr>
          <w:szCs w:val="28"/>
          <w:rtl/>
        </w:rPr>
        <w:t>בְּנֵי יֶפֶת גֹּמֶר וּמָגוֹג וּמָדַי וְיָוָן וְתֻבָל וּמֶשֶׁךְ וְתִירָס</w:t>
      </w:r>
      <w:r w:rsidRPr="00C30296">
        <w:rPr>
          <w:szCs w:val="28"/>
        </w:rPr>
        <w:t>:</w:t>
      </w:r>
    </w:p>
    <w:p w14:paraId="6C3C8493" w14:textId="77777777" w:rsidR="00FB4E67" w:rsidRPr="00C30296" w:rsidRDefault="00FB4E67" w:rsidP="00EF27B3">
      <w:pPr>
        <w:pStyle w:val="15"/>
        <w:rPr>
          <w:color w:val="auto"/>
        </w:rPr>
      </w:pPr>
      <w:r w:rsidRPr="00C30296">
        <w:rPr>
          <w:color w:val="auto"/>
        </w:rPr>
        <w:t>бенэ</w:t>
      </w:r>
      <w:r w:rsidRPr="00C30296">
        <w:rPr>
          <w:rFonts w:cstheme="minorHAnsi"/>
          <w:color w:val="auto"/>
        </w:rPr>
        <w:t>́</w:t>
      </w:r>
      <w:r w:rsidRPr="00C30296">
        <w:rPr>
          <w:color w:val="auto"/>
        </w:rPr>
        <w:t xml:space="preserve"> е</w:t>
      </w:r>
      <w:r w:rsidRPr="00C30296">
        <w:rPr>
          <w:rFonts w:cstheme="minorHAnsi"/>
          <w:color w:val="auto"/>
        </w:rPr>
        <w:t>́</w:t>
      </w:r>
      <w:r w:rsidRPr="00C30296">
        <w:rPr>
          <w:color w:val="auto"/>
        </w:rPr>
        <w:t>фет го</w:t>
      </w:r>
      <w:r w:rsidRPr="00C30296">
        <w:rPr>
          <w:rFonts w:cstheme="minorHAnsi"/>
          <w:color w:val="auto"/>
        </w:rPr>
        <w:t>́</w:t>
      </w:r>
      <w:r w:rsidRPr="00C30296">
        <w:rPr>
          <w:color w:val="auto"/>
        </w:rPr>
        <w:t>мер умаго</w:t>
      </w:r>
      <w:r w:rsidRPr="00C30296">
        <w:rPr>
          <w:rFonts w:cstheme="minorHAnsi"/>
          <w:color w:val="auto"/>
        </w:rPr>
        <w:t>́</w:t>
      </w:r>
      <w:r w:rsidRPr="00C30296">
        <w:rPr>
          <w:color w:val="auto"/>
        </w:rPr>
        <w:t>г умада</w:t>
      </w:r>
      <w:r w:rsidRPr="00C30296">
        <w:rPr>
          <w:rFonts w:cstheme="minorHAnsi"/>
          <w:color w:val="auto"/>
        </w:rPr>
        <w:t>́</w:t>
      </w:r>
      <w:r w:rsidRPr="00C30296">
        <w:rPr>
          <w:color w:val="auto"/>
        </w:rPr>
        <w:t>й веява</w:t>
      </w:r>
      <w:r w:rsidRPr="00C30296">
        <w:rPr>
          <w:rFonts w:cstheme="minorHAnsi"/>
          <w:color w:val="auto"/>
        </w:rPr>
        <w:t>́</w:t>
      </w:r>
      <w:r w:rsidRPr="00C30296">
        <w:rPr>
          <w:color w:val="auto"/>
        </w:rPr>
        <w:t>н ветува</w:t>
      </w:r>
      <w:r w:rsidRPr="00C30296">
        <w:rPr>
          <w:rFonts w:cstheme="minorHAnsi"/>
          <w:color w:val="auto"/>
        </w:rPr>
        <w:t>́</w:t>
      </w:r>
      <w:r w:rsidRPr="00C30296">
        <w:rPr>
          <w:color w:val="auto"/>
        </w:rPr>
        <w:t>ль умэ</w:t>
      </w:r>
      <w:r w:rsidRPr="00C30296">
        <w:rPr>
          <w:rFonts w:cstheme="minorHAnsi"/>
          <w:color w:val="auto"/>
        </w:rPr>
        <w:t>́</w:t>
      </w:r>
      <w:r w:rsidRPr="00C30296">
        <w:rPr>
          <w:color w:val="auto"/>
        </w:rPr>
        <w:t>шех ветира</w:t>
      </w:r>
      <w:r w:rsidRPr="00C30296">
        <w:rPr>
          <w:rFonts w:cstheme="minorHAnsi"/>
          <w:color w:val="auto"/>
        </w:rPr>
        <w:t>́</w:t>
      </w:r>
      <w:r w:rsidRPr="00C30296">
        <w:rPr>
          <w:color w:val="auto"/>
        </w:rPr>
        <w:t>с</w:t>
      </w:r>
    </w:p>
    <w:p w14:paraId="68B6FC47" w14:textId="77777777" w:rsidR="00FB4E67" w:rsidRPr="00C30296" w:rsidRDefault="00FB4E67" w:rsidP="00EF27B3">
      <w:pPr>
        <w:pStyle w:val="17"/>
        <w:rPr>
          <w:color w:val="auto"/>
        </w:rPr>
      </w:pPr>
      <w:r w:rsidRPr="00C30296">
        <w:rPr>
          <w:color w:val="auto"/>
        </w:rPr>
        <w:t>2. Сыновья Йефета: Гомер, Магог, Мадай, и Яван, и Туваль, и Мешех, и Тирас.</w:t>
      </w:r>
    </w:p>
    <w:p w14:paraId="4EF919D1" w14:textId="77777777" w:rsidR="00FB4E67" w:rsidRPr="00C30296" w:rsidRDefault="00FB4E67" w:rsidP="00EF27B3">
      <w:pPr>
        <w:pStyle w:val="17"/>
        <w:rPr>
          <w:color w:val="auto"/>
        </w:rPr>
      </w:pPr>
    </w:p>
    <w:p w14:paraId="45604197" w14:textId="3E63330C" w:rsidR="00FB4E67" w:rsidRPr="00C30296" w:rsidRDefault="00FB4E67" w:rsidP="00FB4E67">
      <w:pPr>
        <w:rPr>
          <w:color w:val="auto"/>
        </w:rPr>
      </w:pPr>
      <w:r w:rsidRPr="00C30296">
        <w:rPr>
          <w:color w:val="auto"/>
        </w:rPr>
        <w:lastRenderedPageBreak/>
        <w:t>Мы говорили общую тенденцию, что сыновья Йефета</w:t>
      </w:r>
      <w:r w:rsidR="001A1E2B" w:rsidRPr="00C30296">
        <w:rPr>
          <w:color w:val="auto"/>
        </w:rPr>
        <w:t xml:space="preserve"> – </w:t>
      </w:r>
      <w:r w:rsidRPr="00C30296">
        <w:rPr>
          <w:color w:val="auto"/>
        </w:rPr>
        <w:t>это те, которые идут на север от Средиземного моря, то есть в современную Европу и современную Малую Азию. Примерно так.</w:t>
      </w:r>
    </w:p>
    <w:p w14:paraId="18C10F75" w14:textId="2F1B8145" w:rsidR="00FB4E67" w:rsidRPr="00C30296" w:rsidRDefault="00FB4E67" w:rsidP="00FB4E67">
      <w:pPr>
        <w:rPr>
          <w:color w:val="auto"/>
        </w:rPr>
      </w:pPr>
      <w:r w:rsidRPr="00C30296">
        <w:rPr>
          <w:color w:val="auto"/>
        </w:rPr>
        <w:t>Про Гомера мы сказали, что это киммерийцы. Кто такие киммерийцы, посмотрите в энциклопедии. Магог</w:t>
      </w:r>
      <w:r w:rsidR="001A1E2B" w:rsidRPr="00C30296">
        <w:rPr>
          <w:color w:val="auto"/>
        </w:rPr>
        <w:t xml:space="preserve"> – </w:t>
      </w:r>
      <w:r w:rsidRPr="00C30296">
        <w:rPr>
          <w:color w:val="auto"/>
        </w:rPr>
        <w:t>это проскифы, живущие где</w:t>
      </w:r>
      <w:r w:rsidRPr="00C30296">
        <w:rPr>
          <w:color w:val="auto"/>
          <w:lang w:bidi="he-IL"/>
        </w:rPr>
        <w:t>-то</w:t>
      </w:r>
      <w:r w:rsidRPr="00C30296">
        <w:rPr>
          <w:color w:val="auto"/>
        </w:rPr>
        <w:t xml:space="preserve"> в районе Причерноморья, греки называли эту землю Магогия. Магог</w:t>
      </w:r>
      <w:r w:rsidR="003B3C09" w:rsidRPr="00C30296">
        <w:rPr>
          <w:color w:val="auto"/>
        </w:rPr>
        <w:t>,</w:t>
      </w:r>
      <w:r w:rsidRPr="00C30296">
        <w:rPr>
          <w:color w:val="auto"/>
        </w:rPr>
        <w:t xml:space="preserve"> благодаря пророчеству Йе</w:t>
      </w:r>
      <w:r w:rsidR="00B75DE8" w:rsidRPr="00C30296">
        <w:rPr>
          <w:rFonts w:cs="Times New Roman"/>
          <w:color w:val="auto"/>
          <w:lang w:bidi="he-IL"/>
        </w:rPr>
        <w:t>хезкеля</w:t>
      </w:r>
      <w:r w:rsidR="003B3C09" w:rsidRPr="00C30296">
        <w:rPr>
          <w:rFonts w:cs="Times New Roman"/>
          <w:color w:val="auto"/>
          <w:lang w:bidi="he-IL"/>
        </w:rPr>
        <w:t>,</w:t>
      </w:r>
      <w:r w:rsidRPr="00C30296">
        <w:rPr>
          <w:color w:val="auto"/>
        </w:rPr>
        <w:t xml:space="preserve"> стал очень привлекательной фигурой для исследователей Писания. Опираясь на упоминания у Флавия о Скифии и на другие источники, многие пытаются толковать пророчество </w:t>
      </w:r>
      <w:r w:rsidR="00B75DE8" w:rsidRPr="00C30296">
        <w:rPr>
          <w:color w:val="auto"/>
        </w:rPr>
        <w:t>Йе</w:t>
      </w:r>
      <w:r w:rsidR="00B75DE8" w:rsidRPr="00C30296">
        <w:rPr>
          <w:rFonts w:cs="Times New Roman"/>
          <w:color w:val="auto"/>
          <w:lang w:bidi="he-IL"/>
        </w:rPr>
        <w:t>хезкеля</w:t>
      </w:r>
      <w:r w:rsidRPr="00C30296">
        <w:rPr>
          <w:color w:val="auto"/>
        </w:rPr>
        <w:t xml:space="preserve"> как относящееся к России. В то же время нужно помнить, что Магогия, о которой говорит Флавий, может совсем не соответствовать землям Магога</w:t>
      </w:r>
      <w:r w:rsidR="00B75DE8" w:rsidRPr="00C30296">
        <w:rPr>
          <w:color w:val="auto"/>
        </w:rPr>
        <w:t>,</w:t>
      </w:r>
      <w:r w:rsidRPr="00C30296">
        <w:rPr>
          <w:color w:val="auto"/>
        </w:rPr>
        <w:t xml:space="preserve"> о которых говорит глава</w:t>
      </w:r>
      <w:r w:rsidR="002F24CA" w:rsidRPr="00C30296">
        <w:rPr>
          <w:color w:val="auto"/>
        </w:rPr>
        <w:t xml:space="preserve"> </w:t>
      </w:r>
      <w:r w:rsidR="00E16D16" w:rsidRPr="00C30296">
        <w:rPr>
          <w:color w:val="auto"/>
        </w:rPr>
        <w:t>Ноах</w:t>
      </w:r>
      <w:r w:rsidRPr="00C30296">
        <w:rPr>
          <w:color w:val="auto"/>
        </w:rPr>
        <w:t>. Кроме того, есть ещё и Маггез, из которой был Гергес, в стране, которая называется Лидия. И был такой царь, которого звали Ге</w:t>
      </w:r>
      <w:r w:rsidRPr="00C30296">
        <w:rPr>
          <w:rFonts w:cs="Times New Roman"/>
          <w:color w:val="auto"/>
        </w:rPr>
        <w:t>́</w:t>
      </w:r>
      <w:r w:rsidRPr="00C30296">
        <w:rPr>
          <w:color w:val="auto"/>
        </w:rPr>
        <w:t>гес, с очень интересной историей, рассказанной у Геродота, который провёл огромнейшие завоевания и стал притчею во языцех</w:t>
      </w:r>
      <w:r w:rsidR="00B75DE8" w:rsidRPr="00C30296">
        <w:rPr>
          <w:color w:val="auto"/>
        </w:rPr>
        <w:t>.</w:t>
      </w:r>
      <w:r w:rsidRPr="00C30296">
        <w:rPr>
          <w:color w:val="auto"/>
        </w:rPr>
        <w:t xml:space="preserve"> </w:t>
      </w:r>
      <w:r w:rsidR="00B75DE8" w:rsidRPr="00C30296">
        <w:rPr>
          <w:color w:val="auto"/>
        </w:rPr>
        <w:t>И,</w:t>
      </w:r>
      <w:r w:rsidRPr="00C30296">
        <w:rPr>
          <w:color w:val="auto"/>
        </w:rPr>
        <w:t xml:space="preserve"> возможно, Йе</w:t>
      </w:r>
      <w:r w:rsidR="00B75DE8" w:rsidRPr="00C30296">
        <w:rPr>
          <w:color w:val="auto"/>
          <w:lang w:bidi="he-IL"/>
        </w:rPr>
        <w:t>хезкель</w:t>
      </w:r>
      <w:r w:rsidRPr="00C30296">
        <w:rPr>
          <w:color w:val="auto"/>
        </w:rPr>
        <w:t xml:space="preserve"> использует его образ для того, чтобы нам сказать что</w:t>
      </w:r>
      <w:r w:rsidRPr="00C30296">
        <w:rPr>
          <w:color w:val="auto"/>
          <w:lang w:bidi="he-IL"/>
        </w:rPr>
        <w:t>-то</w:t>
      </w:r>
      <w:r w:rsidRPr="00C30296">
        <w:rPr>
          <w:color w:val="auto"/>
        </w:rPr>
        <w:t xml:space="preserve"> о Магоге. В любом случае важно воздерживаться от, как я уже сказал, исторических и географических спекуляций. Да, Флавий связывает Магога со Скифией, другие связывают Магога с территорией севернее Германии, со страной Данией. Ирландцы тоже считают себя причастными к Магогу</w:t>
      </w:r>
      <w:r w:rsidR="00B75DE8" w:rsidRPr="00C30296">
        <w:rPr>
          <w:color w:val="auto"/>
        </w:rPr>
        <w:t>.</w:t>
      </w:r>
      <w:r w:rsidRPr="00C30296">
        <w:rPr>
          <w:color w:val="auto"/>
        </w:rPr>
        <w:t xml:space="preserve"> </w:t>
      </w:r>
      <w:r w:rsidR="00B75DE8" w:rsidRPr="00C30296">
        <w:rPr>
          <w:color w:val="auto"/>
        </w:rPr>
        <w:t>Т</w:t>
      </w:r>
      <w:r w:rsidRPr="00C30296">
        <w:rPr>
          <w:color w:val="auto"/>
        </w:rPr>
        <w:t>ак что вот судите сами, насколько всё сложно и насколько нам хочется чётко опознать какую</w:t>
      </w:r>
      <w:r w:rsidRPr="00C30296">
        <w:rPr>
          <w:color w:val="auto"/>
          <w:lang w:bidi="he-IL"/>
        </w:rPr>
        <w:t>-то</w:t>
      </w:r>
      <w:r w:rsidRPr="00C30296">
        <w:rPr>
          <w:color w:val="auto"/>
        </w:rPr>
        <w:t xml:space="preserve"> страну, которая, на наш взгляд, по своим историческим и культурным признакам подходит на роль Магога. Нужно помнить, что Торе не одна тысяча лет, и нужно быть аккуратным в её толковании.</w:t>
      </w:r>
    </w:p>
    <w:p w14:paraId="417AA790" w14:textId="2F548BFD" w:rsidR="00FB4E67" w:rsidRPr="00C30296" w:rsidRDefault="00FB4E67" w:rsidP="00FB4E67">
      <w:pPr>
        <w:rPr>
          <w:color w:val="auto"/>
        </w:rPr>
      </w:pPr>
      <w:r w:rsidRPr="00C30296">
        <w:rPr>
          <w:color w:val="auto"/>
        </w:rPr>
        <w:lastRenderedPageBreak/>
        <w:t>Что есть Мада</w:t>
      </w:r>
      <w:r w:rsidRPr="00C30296">
        <w:rPr>
          <w:rFonts w:cs="Times New Roman"/>
          <w:color w:val="auto"/>
        </w:rPr>
        <w:t>́</w:t>
      </w:r>
      <w:r w:rsidRPr="00C30296">
        <w:rPr>
          <w:color w:val="auto"/>
        </w:rPr>
        <w:t>й мы знаем</w:t>
      </w:r>
      <w:r w:rsidR="001A1E2B" w:rsidRPr="00C30296">
        <w:rPr>
          <w:color w:val="auto"/>
        </w:rPr>
        <w:t xml:space="preserve"> – </w:t>
      </w:r>
      <w:r w:rsidRPr="00C30296">
        <w:rPr>
          <w:color w:val="auto"/>
        </w:rPr>
        <w:t>это Мадиан. Ява</w:t>
      </w:r>
      <w:r w:rsidRPr="00C30296">
        <w:rPr>
          <w:rFonts w:cstheme="minorHAnsi"/>
          <w:color w:val="auto"/>
        </w:rPr>
        <w:t>́</w:t>
      </w:r>
      <w:r w:rsidRPr="00C30296">
        <w:rPr>
          <w:color w:val="auto"/>
        </w:rPr>
        <w:t>н</w:t>
      </w:r>
      <w:r w:rsidR="001A1E2B" w:rsidRPr="00C30296">
        <w:rPr>
          <w:color w:val="auto"/>
        </w:rPr>
        <w:t xml:space="preserve"> – </w:t>
      </w:r>
      <w:r w:rsidRPr="00C30296">
        <w:rPr>
          <w:color w:val="auto"/>
        </w:rPr>
        <w:t xml:space="preserve">это Греция. Относительно Туваля и Мешеха есть очень много споров, мы не будем в них вдаваться. </w:t>
      </w:r>
      <w:r w:rsidRPr="00C30296">
        <w:rPr>
          <w:i/>
          <w:iCs/>
          <w:color w:val="auto"/>
        </w:rPr>
        <w:t>Тира</w:t>
      </w:r>
      <w:r w:rsidRPr="00C30296">
        <w:rPr>
          <w:rFonts w:cstheme="minorHAnsi"/>
          <w:i/>
          <w:iCs/>
          <w:color w:val="auto"/>
        </w:rPr>
        <w:t>́</w:t>
      </w:r>
      <w:r w:rsidRPr="00C30296">
        <w:rPr>
          <w:i/>
          <w:iCs/>
          <w:color w:val="auto"/>
        </w:rPr>
        <w:t>с</w:t>
      </w:r>
      <w:r w:rsidRPr="00C30296">
        <w:rPr>
          <w:color w:val="auto"/>
        </w:rPr>
        <w:t xml:space="preserve"> на современном иврите означает </w:t>
      </w:r>
      <w:r w:rsidRPr="00C30296">
        <w:rPr>
          <w:i/>
          <w:iCs/>
          <w:color w:val="auto"/>
        </w:rPr>
        <w:t>кукурузу</w:t>
      </w:r>
      <w:r w:rsidRPr="00C30296">
        <w:rPr>
          <w:color w:val="auto"/>
        </w:rPr>
        <w:t>, потому что когда</w:t>
      </w:r>
      <w:r w:rsidRPr="00C30296">
        <w:rPr>
          <w:color w:val="auto"/>
          <w:lang w:bidi="he-IL"/>
        </w:rPr>
        <w:t>-то</w:t>
      </w:r>
      <w:r w:rsidRPr="00C30296">
        <w:rPr>
          <w:color w:val="auto"/>
        </w:rPr>
        <w:t xml:space="preserve"> этим словом называли Турцию, а кукуруза приходила из Турции, и так </w:t>
      </w:r>
      <w:r w:rsidRPr="00C30296">
        <w:rPr>
          <w:i/>
          <w:iCs/>
          <w:color w:val="auto"/>
        </w:rPr>
        <w:t>тира</w:t>
      </w:r>
      <w:r w:rsidRPr="00C30296">
        <w:rPr>
          <w:rFonts w:cstheme="minorHAnsi"/>
          <w:i/>
          <w:iCs/>
          <w:color w:val="auto"/>
        </w:rPr>
        <w:t>́</w:t>
      </w:r>
      <w:r w:rsidRPr="00C30296">
        <w:rPr>
          <w:i/>
          <w:iCs/>
          <w:color w:val="auto"/>
        </w:rPr>
        <w:t>с</w:t>
      </w:r>
      <w:r w:rsidRPr="00C30296">
        <w:rPr>
          <w:color w:val="auto"/>
        </w:rPr>
        <w:t xml:space="preserve"> стало </w:t>
      </w:r>
      <w:r w:rsidRPr="00C30296">
        <w:rPr>
          <w:i/>
          <w:iCs/>
          <w:color w:val="auto"/>
        </w:rPr>
        <w:t>кукурузой</w:t>
      </w:r>
      <w:r w:rsidRPr="00C30296">
        <w:rPr>
          <w:color w:val="auto"/>
        </w:rPr>
        <w:t>. А в нашем случае Раши, например, комментирует, что это Персия, вот и разберись, где здесь Персия, где здесь Турция. Мы очень много потеряли из традиции определения этих народов, да и народы эти стёрлись и растворились уже в других народах.</w:t>
      </w:r>
    </w:p>
    <w:p w14:paraId="197B11A9" w14:textId="77777777" w:rsidR="00FB4E67" w:rsidRPr="00C30296" w:rsidRDefault="00FB4E67" w:rsidP="00B75DE8">
      <w:pPr>
        <w:pStyle w:val="13"/>
      </w:pPr>
    </w:p>
    <w:p w14:paraId="21614BC6" w14:textId="77777777" w:rsidR="00FB4E67" w:rsidRPr="00C30296" w:rsidRDefault="00FB4E67" w:rsidP="00B75DE8">
      <w:pPr>
        <w:pStyle w:val="13"/>
        <w:rPr>
          <w:szCs w:val="28"/>
          <w:rtl/>
        </w:rPr>
      </w:pPr>
      <w:r w:rsidRPr="00C30296">
        <w:rPr>
          <w:szCs w:val="28"/>
          <w:rtl/>
        </w:rPr>
        <w:t>וּבְנֵי גֹּמֶר אַשְׁכֲּנַז וְרִיפַת וְתֹגַרְמָה</w:t>
      </w:r>
      <w:r w:rsidRPr="00C30296">
        <w:rPr>
          <w:szCs w:val="28"/>
        </w:rPr>
        <w:t>:</w:t>
      </w:r>
    </w:p>
    <w:p w14:paraId="2CA4BA6E" w14:textId="77777777" w:rsidR="00FB4E67" w:rsidRPr="00C30296" w:rsidRDefault="00FB4E67" w:rsidP="00B75DE8">
      <w:pPr>
        <w:pStyle w:val="15"/>
        <w:rPr>
          <w:color w:val="auto"/>
        </w:rPr>
      </w:pPr>
      <w:r w:rsidRPr="00C30296">
        <w:rPr>
          <w:color w:val="auto"/>
        </w:rPr>
        <w:t>увнэ</w:t>
      </w:r>
      <w:r w:rsidRPr="00C30296">
        <w:rPr>
          <w:rFonts w:cstheme="minorHAnsi"/>
          <w:color w:val="auto"/>
        </w:rPr>
        <w:t>́</w:t>
      </w:r>
      <w:r w:rsidRPr="00C30296">
        <w:rPr>
          <w:color w:val="auto"/>
        </w:rPr>
        <w:t xml:space="preserve"> го</w:t>
      </w:r>
      <w:r w:rsidRPr="00C30296">
        <w:rPr>
          <w:rFonts w:cstheme="minorHAnsi"/>
          <w:color w:val="auto"/>
        </w:rPr>
        <w:t>́</w:t>
      </w:r>
      <w:r w:rsidRPr="00C30296">
        <w:rPr>
          <w:color w:val="auto"/>
        </w:rPr>
        <w:t>мер ашкена</w:t>
      </w:r>
      <w:r w:rsidRPr="00C30296">
        <w:rPr>
          <w:rFonts w:cstheme="minorHAnsi"/>
          <w:color w:val="auto"/>
        </w:rPr>
        <w:t>́</w:t>
      </w:r>
      <w:r w:rsidRPr="00C30296">
        <w:rPr>
          <w:color w:val="auto"/>
        </w:rPr>
        <w:t>з верифа</w:t>
      </w:r>
      <w:r w:rsidRPr="00C30296">
        <w:rPr>
          <w:rFonts w:cstheme="minorHAnsi"/>
          <w:color w:val="auto"/>
        </w:rPr>
        <w:t>́</w:t>
      </w:r>
      <w:r w:rsidRPr="00C30296">
        <w:rPr>
          <w:color w:val="auto"/>
        </w:rPr>
        <w:t>т ветогарма</w:t>
      </w:r>
      <w:r w:rsidRPr="00C30296">
        <w:rPr>
          <w:rFonts w:cstheme="minorHAnsi"/>
          <w:color w:val="auto"/>
        </w:rPr>
        <w:t>́</w:t>
      </w:r>
    </w:p>
    <w:p w14:paraId="4690DD16" w14:textId="77777777" w:rsidR="00FB4E67" w:rsidRPr="00C30296" w:rsidRDefault="00FB4E67" w:rsidP="00B75DE8">
      <w:pPr>
        <w:pStyle w:val="17"/>
        <w:rPr>
          <w:color w:val="auto"/>
        </w:rPr>
      </w:pPr>
      <w:r w:rsidRPr="00C30296">
        <w:rPr>
          <w:color w:val="auto"/>
        </w:rPr>
        <w:t>3. А сыновья Гомера: Ашкеназ, и Рифат, и Тогарма.</w:t>
      </w:r>
    </w:p>
    <w:p w14:paraId="3E7E67A3" w14:textId="77777777" w:rsidR="00FB4E67" w:rsidRPr="00C30296" w:rsidRDefault="00FB4E67" w:rsidP="00B75DE8">
      <w:pPr>
        <w:pStyle w:val="17"/>
        <w:rPr>
          <w:color w:val="auto"/>
        </w:rPr>
      </w:pPr>
    </w:p>
    <w:p w14:paraId="125ABF78" w14:textId="70FD0CCB" w:rsidR="00FB4E67" w:rsidRPr="00C30296" w:rsidRDefault="00FB4E67" w:rsidP="00FB4E67">
      <w:pPr>
        <w:rPr>
          <w:color w:val="auto"/>
        </w:rPr>
      </w:pPr>
      <w:r w:rsidRPr="00C30296">
        <w:rPr>
          <w:color w:val="auto"/>
        </w:rPr>
        <w:t>На современном иврите, в современной традиции Ашкена</w:t>
      </w:r>
      <w:r w:rsidRPr="00C30296">
        <w:rPr>
          <w:rFonts w:cstheme="minorHAnsi"/>
          <w:color w:val="auto"/>
        </w:rPr>
        <w:t>́</w:t>
      </w:r>
      <w:r w:rsidRPr="00C30296">
        <w:rPr>
          <w:color w:val="auto"/>
        </w:rPr>
        <w:t>з</w:t>
      </w:r>
      <w:r w:rsidR="001A1E2B" w:rsidRPr="00C30296">
        <w:rPr>
          <w:color w:val="auto"/>
        </w:rPr>
        <w:t xml:space="preserve"> – </w:t>
      </w:r>
      <w:r w:rsidRPr="00C30296">
        <w:rPr>
          <w:color w:val="auto"/>
        </w:rPr>
        <w:t>это Германия, но здесь, скорее всего, опять</w:t>
      </w:r>
      <w:r w:rsidRPr="00C30296">
        <w:rPr>
          <w:rFonts w:hint="cs"/>
          <w:color w:val="auto"/>
          <w:rtl/>
          <w:lang w:bidi="he-IL"/>
        </w:rPr>
        <w:t>-</w:t>
      </w:r>
      <w:r w:rsidRPr="00C30296">
        <w:rPr>
          <w:color w:val="auto"/>
        </w:rPr>
        <w:t>таки Крым. Рифа</w:t>
      </w:r>
      <w:r w:rsidRPr="00C30296">
        <w:rPr>
          <w:rFonts w:cstheme="minorHAnsi"/>
          <w:color w:val="auto"/>
        </w:rPr>
        <w:t>́</w:t>
      </w:r>
      <w:r w:rsidRPr="00C30296">
        <w:rPr>
          <w:color w:val="auto"/>
        </w:rPr>
        <w:t>т</w:t>
      </w:r>
      <w:r w:rsidR="001A1E2B" w:rsidRPr="00C30296">
        <w:rPr>
          <w:color w:val="auto"/>
        </w:rPr>
        <w:t xml:space="preserve"> – </w:t>
      </w:r>
      <w:r w:rsidRPr="00C30296">
        <w:rPr>
          <w:color w:val="auto"/>
        </w:rPr>
        <w:t>это Кавказские народы. Относительно Тогарма</w:t>
      </w:r>
      <w:r w:rsidRPr="00C30296">
        <w:rPr>
          <w:rFonts w:cstheme="minorHAnsi"/>
          <w:color w:val="auto"/>
        </w:rPr>
        <w:t>́</w:t>
      </w:r>
      <w:r w:rsidR="001A1E2B" w:rsidRPr="00C30296">
        <w:rPr>
          <w:color w:val="auto"/>
        </w:rPr>
        <w:t xml:space="preserve"> </w:t>
      </w:r>
      <w:r w:rsidR="001A1E2B" w:rsidRPr="00C30296">
        <w:rPr>
          <w:rFonts w:cs="Times New Roman"/>
          <w:color w:val="auto"/>
        </w:rPr>
        <w:t xml:space="preserve">– </w:t>
      </w:r>
      <w:r w:rsidRPr="00C30296">
        <w:rPr>
          <w:color w:val="auto"/>
        </w:rPr>
        <w:t xml:space="preserve">есть спор, я уже об этом сказал, армяне и грузины спорят, кто там от кого произошёл. </w:t>
      </w:r>
    </w:p>
    <w:p w14:paraId="3E701D9C" w14:textId="77777777" w:rsidR="00FB4E67" w:rsidRPr="00C30296" w:rsidRDefault="00FB4E67" w:rsidP="00B75DE8">
      <w:pPr>
        <w:pStyle w:val="13"/>
      </w:pPr>
    </w:p>
    <w:p w14:paraId="6E2CBA4B" w14:textId="77777777" w:rsidR="00FB4E67" w:rsidRPr="00C30296" w:rsidRDefault="00FB4E67" w:rsidP="00B75DE8">
      <w:pPr>
        <w:pStyle w:val="13"/>
        <w:rPr>
          <w:szCs w:val="28"/>
          <w:rtl/>
        </w:rPr>
      </w:pPr>
      <w:r w:rsidRPr="00C30296">
        <w:rPr>
          <w:szCs w:val="28"/>
          <w:rtl/>
        </w:rPr>
        <w:t>וּבְנֵי יָוָן אֱלִישָׁה וְתַרְשִׁישׁ כִּתִּים וְדֹדָנִים</w:t>
      </w:r>
      <w:r w:rsidRPr="00C30296">
        <w:rPr>
          <w:szCs w:val="28"/>
        </w:rPr>
        <w:t>:</w:t>
      </w:r>
    </w:p>
    <w:p w14:paraId="44F3BA2B" w14:textId="77777777" w:rsidR="00FB4E67" w:rsidRPr="00C30296" w:rsidRDefault="00FB4E67" w:rsidP="00B75DE8">
      <w:pPr>
        <w:pStyle w:val="15"/>
        <w:rPr>
          <w:color w:val="auto"/>
          <w:lang w:bidi="he-IL"/>
        </w:rPr>
      </w:pPr>
      <w:r w:rsidRPr="00C30296">
        <w:rPr>
          <w:color w:val="auto"/>
          <w:lang w:bidi="he-IL"/>
        </w:rPr>
        <w:t>увнэ</w:t>
      </w:r>
      <w:r w:rsidRPr="00C30296">
        <w:rPr>
          <w:rFonts w:cstheme="minorHAnsi"/>
          <w:color w:val="auto"/>
          <w:lang w:bidi="he-IL"/>
        </w:rPr>
        <w:t>́</w:t>
      </w:r>
      <w:r w:rsidRPr="00C30296">
        <w:rPr>
          <w:color w:val="auto"/>
          <w:lang w:bidi="he-IL"/>
        </w:rPr>
        <w:t xml:space="preserve"> ява</w:t>
      </w:r>
      <w:r w:rsidRPr="00C30296">
        <w:rPr>
          <w:rFonts w:cstheme="minorHAnsi"/>
          <w:color w:val="auto"/>
          <w:lang w:bidi="he-IL"/>
        </w:rPr>
        <w:t>́</w:t>
      </w:r>
      <w:r w:rsidRPr="00C30296">
        <w:rPr>
          <w:color w:val="auto"/>
          <w:lang w:bidi="he-IL"/>
        </w:rPr>
        <w:t>н элиша</w:t>
      </w:r>
      <w:r w:rsidRPr="00C30296">
        <w:rPr>
          <w:rFonts w:cstheme="minorHAnsi"/>
          <w:color w:val="auto"/>
          <w:lang w:bidi="he-IL"/>
        </w:rPr>
        <w:t>́</w:t>
      </w:r>
      <w:r w:rsidRPr="00C30296">
        <w:rPr>
          <w:color w:val="auto"/>
          <w:lang w:bidi="he-IL"/>
        </w:rPr>
        <w:t xml:space="preserve"> ветарши</w:t>
      </w:r>
      <w:r w:rsidRPr="00C30296">
        <w:rPr>
          <w:rFonts w:cstheme="minorHAnsi"/>
          <w:color w:val="auto"/>
          <w:lang w:bidi="he-IL"/>
        </w:rPr>
        <w:t>́</w:t>
      </w:r>
      <w:r w:rsidRPr="00C30296">
        <w:rPr>
          <w:color w:val="auto"/>
          <w:lang w:bidi="he-IL"/>
        </w:rPr>
        <w:t>ш кити</w:t>
      </w:r>
      <w:r w:rsidRPr="00C30296">
        <w:rPr>
          <w:rFonts w:cstheme="minorHAnsi"/>
          <w:color w:val="auto"/>
          <w:lang w:bidi="he-IL"/>
        </w:rPr>
        <w:t>́</w:t>
      </w:r>
      <w:r w:rsidRPr="00C30296">
        <w:rPr>
          <w:color w:val="auto"/>
          <w:lang w:bidi="he-IL"/>
        </w:rPr>
        <w:t>м ведодани</w:t>
      </w:r>
      <w:r w:rsidRPr="00C30296">
        <w:rPr>
          <w:rFonts w:cstheme="minorHAnsi"/>
          <w:color w:val="auto"/>
          <w:lang w:bidi="he-IL"/>
        </w:rPr>
        <w:t>́</w:t>
      </w:r>
      <w:r w:rsidRPr="00C30296">
        <w:rPr>
          <w:color w:val="auto"/>
          <w:lang w:bidi="he-IL"/>
        </w:rPr>
        <w:t>м</w:t>
      </w:r>
    </w:p>
    <w:p w14:paraId="5539E540" w14:textId="77777777" w:rsidR="00FB4E67" w:rsidRPr="00C30296" w:rsidRDefault="00FB4E67" w:rsidP="00B75DE8">
      <w:pPr>
        <w:pStyle w:val="17"/>
        <w:rPr>
          <w:color w:val="auto"/>
        </w:rPr>
      </w:pPr>
      <w:r w:rsidRPr="00C30296">
        <w:rPr>
          <w:color w:val="auto"/>
        </w:rPr>
        <w:t>4. Сыновья Явана: Элиша, и Таршиш, Китим и Доданим.</w:t>
      </w:r>
    </w:p>
    <w:p w14:paraId="291CBC17" w14:textId="77777777" w:rsidR="00FB4E67" w:rsidRPr="00C30296" w:rsidRDefault="00FB4E67" w:rsidP="00FB4E67">
      <w:pPr>
        <w:rPr>
          <w:color w:val="auto"/>
        </w:rPr>
      </w:pPr>
    </w:p>
    <w:p w14:paraId="4E689127" w14:textId="586071CC" w:rsidR="00FB4E67" w:rsidRPr="00C30296" w:rsidRDefault="00FB4E67" w:rsidP="00FB4E67">
      <w:pPr>
        <w:rPr>
          <w:color w:val="auto"/>
        </w:rPr>
      </w:pPr>
      <w:r w:rsidRPr="00C30296">
        <w:rPr>
          <w:color w:val="auto"/>
          <w:lang w:bidi="he-IL"/>
        </w:rPr>
        <w:t>Элиша́</w:t>
      </w:r>
      <w:r w:rsidR="001A1E2B" w:rsidRPr="00C30296">
        <w:rPr>
          <w:color w:val="auto"/>
        </w:rPr>
        <w:t xml:space="preserve"> – </w:t>
      </w:r>
      <w:r w:rsidRPr="00C30296">
        <w:rPr>
          <w:color w:val="auto"/>
        </w:rPr>
        <w:t xml:space="preserve">это Элисея, область в Греции, в сторону Македонии. </w:t>
      </w:r>
      <w:r w:rsidRPr="00C30296">
        <w:rPr>
          <w:color w:val="auto"/>
          <w:lang w:bidi="he-IL"/>
        </w:rPr>
        <w:t>Тарши́ш</w:t>
      </w:r>
      <w:r w:rsidR="001A1E2B" w:rsidRPr="00C30296">
        <w:rPr>
          <w:color w:val="auto"/>
        </w:rPr>
        <w:t xml:space="preserve"> – </w:t>
      </w:r>
      <w:r w:rsidRPr="00C30296">
        <w:rPr>
          <w:color w:val="auto"/>
        </w:rPr>
        <w:t xml:space="preserve">это, видимо, на то время острова Греции. </w:t>
      </w:r>
      <w:r w:rsidRPr="00C30296">
        <w:rPr>
          <w:color w:val="auto"/>
          <w:lang w:bidi="he-IL"/>
        </w:rPr>
        <w:t>Кити́м и Додани́м</w:t>
      </w:r>
      <w:r w:rsidR="001A1E2B" w:rsidRPr="00C30296">
        <w:rPr>
          <w:color w:val="auto"/>
          <w:lang w:bidi="he-IL"/>
        </w:rPr>
        <w:t xml:space="preserve"> – </w:t>
      </w:r>
      <w:r w:rsidRPr="00C30296">
        <w:rPr>
          <w:color w:val="auto"/>
          <w:lang w:bidi="he-IL"/>
        </w:rPr>
        <w:t>это всё острова Греции, все острова Средиземного моря. И тут ещё одно замечание, так сказать в скобках: Средиземное море</w:t>
      </w:r>
      <w:r w:rsidR="00B75DE8" w:rsidRPr="00C30296">
        <w:rPr>
          <w:color w:val="auto"/>
          <w:lang w:bidi="he-IL"/>
        </w:rPr>
        <w:t>,</w:t>
      </w:r>
      <w:r w:rsidRPr="00C30296">
        <w:rPr>
          <w:color w:val="auto"/>
          <w:lang w:bidi="he-IL"/>
        </w:rPr>
        <w:t xml:space="preserve"> или </w:t>
      </w:r>
      <w:r w:rsidRPr="00C30296">
        <w:rPr>
          <w:i/>
          <w:iCs/>
          <w:color w:val="auto"/>
        </w:rPr>
        <w:t xml:space="preserve">йам </w:t>
      </w:r>
      <w:r w:rsidRPr="00C30296">
        <w:rPr>
          <w:i/>
          <w:iCs/>
          <w:color w:val="auto"/>
          <w:lang w:bidi="he-IL"/>
        </w:rPr>
        <w:t>г</w:t>
      </w:r>
      <w:r w:rsidRPr="00C30296">
        <w:rPr>
          <w:rFonts w:cs="Times New Roman"/>
          <w:i/>
          <w:iCs/>
          <w:color w:val="auto"/>
          <w:lang w:bidi="he-IL"/>
        </w:rPr>
        <w:t>́</w:t>
      </w:r>
      <w:r w:rsidRPr="00C30296">
        <w:rPr>
          <w:i/>
          <w:iCs/>
          <w:color w:val="auto"/>
        </w:rPr>
        <w:t>атихон</w:t>
      </w:r>
      <w:r w:rsidRPr="00C30296">
        <w:rPr>
          <w:color w:val="auto"/>
        </w:rPr>
        <w:t xml:space="preserve"> (</w:t>
      </w:r>
      <w:r w:rsidRPr="00C30296">
        <w:rPr>
          <w:i/>
          <w:iCs/>
          <w:color w:val="auto"/>
        </w:rPr>
        <w:t>центральное море</w:t>
      </w:r>
      <w:r w:rsidRPr="00C30296">
        <w:rPr>
          <w:color w:val="auto"/>
        </w:rPr>
        <w:t>), находится, с точки зрения Торы, в середине земли, в середине мироздания, и все страны, конечно, облепляют это Средиземное море</w:t>
      </w:r>
      <w:r w:rsidR="00B75DE8" w:rsidRPr="00C30296">
        <w:rPr>
          <w:color w:val="auto"/>
        </w:rPr>
        <w:t>.</w:t>
      </w:r>
      <w:r w:rsidRPr="00C30296">
        <w:rPr>
          <w:color w:val="auto"/>
        </w:rPr>
        <w:t xml:space="preserve"> </w:t>
      </w:r>
      <w:r w:rsidR="00B75DE8" w:rsidRPr="00C30296">
        <w:rPr>
          <w:color w:val="auto"/>
        </w:rPr>
        <w:lastRenderedPageBreak/>
        <w:t>С</w:t>
      </w:r>
      <w:r w:rsidRPr="00C30296">
        <w:rPr>
          <w:color w:val="auto"/>
        </w:rPr>
        <w:t xml:space="preserve">трана Израиля и весь регион </w:t>
      </w:r>
      <m:oMath>
        <m:r>
          <w:rPr>
            <w:rFonts w:ascii="Cambria Math" w:hAnsi="Cambria Math"/>
            <w:color w:val="auto"/>
          </w:rPr>
          <m:t xml:space="preserve">- </m:t>
        </m:r>
      </m:oMath>
      <w:r w:rsidRPr="00C30296">
        <w:rPr>
          <w:color w:val="auto"/>
        </w:rPr>
        <w:t>это «пуп земли», а всё, что вокруг, это приложение. Поэтому мы смотрим на карту, мы смотрим, что на нашей карте Средиземное море</w:t>
      </w:r>
      <w:r w:rsidR="001A1E2B" w:rsidRPr="00C30296">
        <w:rPr>
          <w:color w:val="auto"/>
        </w:rPr>
        <w:t xml:space="preserve"> – </w:t>
      </w:r>
      <w:r w:rsidRPr="00C30296">
        <w:rPr>
          <w:color w:val="auto"/>
        </w:rPr>
        <w:t>это центр нашего мироздания, центр заселённого мира.</w:t>
      </w:r>
    </w:p>
    <w:p w14:paraId="1C9553FF" w14:textId="77777777" w:rsidR="00FB4E67" w:rsidRPr="00C30296" w:rsidRDefault="00FB4E67" w:rsidP="00B75DE8">
      <w:pPr>
        <w:pStyle w:val="13"/>
      </w:pPr>
    </w:p>
    <w:p w14:paraId="27C41469" w14:textId="77777777" w:rsidR="00FB4E67" w:rsidRPr="00C30296" w:rsidRDefault="00FB4E67" w:rsidP="00B75DE8">
      <w:pPr>
        <w:pStyle w:val="13"/>
        <w:rPr>
          <w:szCs w:val="28"/>
          <w:rtl/>
        </w:rPr>
      </w:pPr>
      <w:r w:rsidRPr="00C30296">
        <w:rPr>
          <w:szCs w:val="28"/>
          <w:rtl/>
        </w:rPr>
        <w:t>מֵאֵלֶּה נִפְרְדוּ אִיֵּי הַגּוֹיִם בְּאַרְצֹתָם אִישׁ לִלְשֹׁנוֹ לְמִשְׁפְּחֹתָם בְּגוֹיֵהֶם</w:t>
      </w:r>
      <w:r w:rsidRPr="00C30296">
        <w:rPr>
          <w:szCs w:val="28"/>
        </w:rPr>
        <w:t>:</w:t>
      </w:r>
    </w:p>
    <w:p w14:paraId="284FD185" w14:textId="77777777" w:rsidR="00FB4E67" w:rsidRPr="00C30296" w:rsidRDefault="00FB4E67" w:rsidP="00B75DE8">
      <w:pPr>
        <w:pStyle w:val="15"/>
        <w:rPr>
          <w:color w:val="auto"/>
        </w:rPr>
      </w:pPr>
      <w:r w:rsidRPr="00C30296">
        <w:rPr>
          <w:color w:val="auto"/>
        </w:rPr>
        <w:t>меэ́ле нифреду́ ие́ Г</w:t>
      </w:r>
      <w:r w:rsidRPr="00C30296">
        <w:rPr>
          <w:rFonts w:cstheme="minorHAnsi"/>
          <w:color w:val="auto"/>
        </w:rPr>
        <w:t>́</w:t>
      </w:r>
      <w:r w:rsidRPr="00C30296">
        <w:rPr>
          <w:color w:val="auto"/>
        </w:rPr>
        <w:t>агойи́м беарцота́м иш лильшоно́ лемишпехота́м бегоеГ</w:t>
      </w:r>
      <w:r w:rsidRPr="00C30296">
        <w:rPr>
          <w:rFonts w:cstheme="minorHAnsi"/>
          <w:color w:val="auto"/>
        </w:rPr>
        <w:t>́</w:t>
      </w:r>
      <w:r w:rsidRPr="00C30296">
        <w:rPr>
          <w:color w:val="auto"/>
        </w:rPr>
        <w:t>е́м</w:t>
      </w:r>
    </w:p>
    <w:p w14:paraId="192598D6" w14:textId="77777777" w:rsidR="00FB4E67" w:rsidRPr="00C30296" w:rsidRDefault="00FB4E67" w:rsidP="00B75DE8">
      <w:pPr>
        <w:pStyle w:val="17"/>
        <w:rPr>
          <w:color w:val="auto"/>
        </w:rPr>
      </w:pPr>
      <w:r w:rsidRPr="00C30296">
        <w:rPr>
          <w:color w:val="auto"/>
        </w:rPr>
        <w:t>5. От этих разделились острова народов по странам их, каждый по языку своему и по семье своей в народах своих.</w:t>
      </w:r>
    </w:p>
    <w:p w14:paraId="52650216" w14:textId="77777777" w:rsidR="00FB4E67" w:rsidRPr="00C30296" w:rsidRDefault="00FB4E67" w:rsidP="00B75DE8">
      <w:pPr>
        <w:pStyle w:val="17"/>
        <w:rPr>
          <w:color w:val="auto"/>
        </w:rPr>
      </w:pPr>
    </w:p>
    <w:p w14:paraId="080DF69D" w14:textId="77777777" w:rsidR="00FB4E67" w:rsidRPr="00C30296" w:rsidRDefault="00FB4E67" w:rsidP="00FB4E67">
      <w:pPr>
        <w:rPr>
          <w:color w:val="auto"/>
        </w:rPr>
      </w:pPr>
      <w:r w:rsidRPr="00C30296">
        <w:rPr>
          <w:color w:val="auto"/>
        </w:rPr>
        <w:t>Пока, на тот момент, когда мы читаем, до того момента, когда мы дочитали, языки ещё не разделились. Но, поскольку мы читаем здесь историческую хронику, она нам рассказывает и то, что будет дальше, как разделятся языки, историю происхождения языков. Наверное, все её хорошо знают, мы прочитаем это в 11 главе.</w:t>
      </w:r>
    </w:p>
    <w:p w14:paraId="1ABA98BD" w14:textId="77777777" w:rsidR="00FB4E67" w:rsidRPr="00C30296" w:rsidRDefault="00FB4E67" w:rsidP="00B75DE8">
      <w:pPr>
        <w:pStyle w:val="13"/>
      </w:pPr>
    </w:p>
    <w:p w14:paraId="03824AE1" w14:textId="77777777" w:rsidR="00FB4E67" w:rsidRPr="00C30296" w:rsidRDefault="00FB4E67" w:rsidP="00B75DE8">
      <w:pPr>
        <w:pStyle w:val="13"/>
        <w:rPr>
          <w:szCs w:val="28"/>
          <w:rtl/>
        </w:rPr>
      </w:pPr>
      <w:r w:rsidRPr="00C30296">
        <w:rPr>
          <w:szCs w:val="28"/>
          <w:rtl/>
        </w:rPr>
        <w:t>וּבְנֵי חָם כּוּשׁ וּמִצְרַיִם וּפוּט וּכְנָעַן</w:t>
      </w:r>
      <w:r w:rsidRPr="00C30296">
        <w:rPr>
          <w:szCs w:val="28"/>
        </w:rPr>
        <w:t>:</w:t>
      </w:r>
    </w:p>
    <w:p w14:paraId="387F4067" w14:textId="77777777" w:rsidR="00FB4E67" w:rsidRPr="00C30296" w:rsidRDefault="00FB4E67" w:rsidP="00B75DE8">
      <w:pPr>
        <w:pStyle w:val="15"/>
        <w:rPr>
          <w:color w:val="auto"/>
        </w:rPr>
      </w:pPr>
      <w:r w:rsidRPr="00C30296">
        <w:rPr>
          <w:color w:val="auto"/>
        </w:rPr>
        <w:t>увнэ́ хам куш умицра́йим уфу́т ухна́ан.</w:t>
      </w:r>
    </w:p>
    <w:p w14:paraId="04D67EC5" w14:textId="77777777" w:rsidR="00FB4E67" w:rsidRPr="00C30296" w:rsidRDefault="00FB4E67" w:rsidP="00B75DE8">
      <w:pPr>
        <w:pStyle w:val="17"/>
        <w:rPr>
          <w:color w:val="auto"/>
        </w:rPr>
      </w:pPr>
      <w:r w:rsidRPr="00C30296">
        <w:rPr>
          <w:color w:val="auto"/>
        </w:rPr>
        <w:t>6. Сыновья Хама: Куш, Мицраим, Пут, Кнаан.</w:t>
      </w:r>
    </w:p>
    <w:p w14:paraId="33CA0CC1" w14:textId="77777777" w:rsidR="00FB4E67" w:rsidRPr="00C30296" w:rsidRDefault="00FB4E67" w:rsidP="00FB4E67">
      <w:pPr>
        <w:pStyle w:val="aff6"/>
        <w:rPr>
          <w:color w:val="auto"/>
        </w:rPr>
      </w:pPr>
    </w:p>
    <w:p w14:paraId="69582300" w14:textId="2CAB90C4" w:rsidR="00FB4E67" w:rsidRPr="00C30296" w:rsidRDefault="00FB4E67" w:rsidP="00FB4E67">
      <w:pPr>
        <w:rPr>
          <w:color w:val="auto"/>
        </w:rPr>
      </w:pPr>
      <w:r w:rsidRPr="00C30296">
        <w:rPr>
          <w:color w:val="auto"/>
        </w:rPr>
        <w:t>Если сыновья Йефета, как мы говорили, относятся к европейской культуре, если сыновья Йефета идут на север, то сыновья Хама идут на юг. Хам</w:t>
      </w:r>
      <w:r w:rsidR="00C30296" w:rsidRPr="00C30296">
        <w:rPr>
          <w:color w:val="auto"/>
        </w:rPr>
        <w:t xml:space="preserve"> – </w:t>
      </w:r>
      <w:r w:rsidR="00B75DE8" w:rsidRPr="00C30296">
        <w:rPr>
          <w:color w:val="auto"/>
        </w:rPr>
        <w:t>п</w:t>
      </w:r>
      <w:r w:rsidRPr="00C30296">
        <w:rPr>
          <w:color w:val="auto"/>
        </w:rPr>
        <w:t>раотец африканских народов. Куш</w:t>
      </w:r>
      <w:r w:rsidR="001A1E2B" w:rsidRPr="00C30296">
        <w:rPr>
          <w:color w:val="auto"/>
        </w:rPr>
        <w:t xml:space="preserve"> – </w:t>
      </w:r>
      <w:r w:rsidRPr="00C30296">
        <w:rPr>
          <w:color w:val="auto"/>
        </w:rPr>
        <w:t xml:space="preserve">это Эфиопия, и от этого же имени происходит еврейское слово </w:t>
      </w:r>
      <w:r w:rsidRPr="00C30296">
        <w:rPr>
          <w:i/>
          <w:iCs/>
          <w:color w:val="auto"/>
        </w:rPr>
        <w:t>куши</w:t>
      </w:r>
      <w:r w:rsidRPr="00C30296">
        <w:rPr>
          <w:color w:val="auto"/>
        </w:rPr>
        <w:t xml:space="preserve">, означающее </w:t>
      </w:r>
      <w:r w:rsidRPr="00C30296">
        <w:rPr>
          <w:i/>
          <w:iCs/>
          <w:color w:val="auto"/>
        </w:rPr>
        <w:t>чернокожего</w:t>
      </w:r>
      <w:r w:rsidRPr="00C30296">
        <w:rPr>
          <w:color w:val="auto"/>
        </w:rPr>
        <w:t xml:space="preserve">. </w:t>
      </w:r>
      <w:r w:rsidRPr="00C30296">
        <w:rPr>
          <w:color w:val="auto"/>
          <w:lang w:bidi="he-IL"/>
        </w:rPr>
        <w:t>Мицра</w:t>
      </w:r>
      <w:r w:rsidRPr="00C30296">
        <w:rPr>
          <w:rFonts w:cstheme="minorHAnsi"/>
          <w:color w:val="auto"/>
          <w:lang w:bidi="he-IL"/>
        </w:rPr>
        <w:t>́</w:t>
      </w:r>
      <w:r w:rsidRPr="00C30296">
        <w:rPr>
          <w:color w:val="auto"/>
          <w:lang w:bidi="he-IL"/>
        </w:rPr>
        <w:t>йим</w:t>
      </w:r>
      <w:r w:rsidR="001A1E2B" w:rsidRPr="00C30296">
        <w:rPr>
          <w:color w:val="auto"/>
        </w:rPr>
        <w:t xml:space="preserve"> – </w:t>
      </w:r>
      <w:r w:rsidRPr="00C30296">
        <w:rPr>
          <w:color w:val="auto"/>
        </w:rPr>
        <w:t xml:space="preserve">это, наверное, все знают, Египет. </w:t>
      </w:r>
    </w:p>
    <w:p w14:paraId="75439D80" w14:textId="77777777" w:rsidR="00FB4E67" w:rsidRPr="00C30296" w:rsidRDefault="00FB4E67" w:rsidP="00B75DE8">
      <w:pPr>
        <w:pStyle w:val="13"/>
      </w:pPr>
    </w:p>
    <w:p w14:paraId="3DFE23EC" w14:textId="206544BE" w:rsidR="00FB4E67" w:rsidRPr="00C30296" w:rsidRDefault="00FB4E67" w:rsidP="00B75DE8">
      <w:pPr>
        <w:pStyle w:val="13"/>
        <w:rPr>
          <w:szCs w:val="28"/>
          <w:rtl/>
        </w:rPr>
      </w:pPr>
      <w:r w:rsidRPr="00C30296">
        <w:rPr>
          <w:szCs w:val="28"/>
          <w:rtl/>
        </w:rPr>
        <w:t>וּבְנֵי כוּשׁ סְבָא וַחֲוִילָה וְסַבְתָּה וְרַעְמָה וְסַבְתְּכָא וּבְנֵי רַעְמָה שְׁבָא וּדְדָן</w:t>
      </w:r>
      <w:r w:rsidR="003B3C09" w:rsidRPr="00C30296">
        <w:rPr>
          <w:rFonts w:hint="cs"/>
          <w:szCs w:val="28"/>
          <w:rtl/>
        </w:rPr>
        <w:t>:</w:t>
      </w:r>
    </w:p>
    <w:p w14:paraId="59B4E847" w14:textId="77777777" w:rsidR="00FB4E67" w:rsidRPr="00C30296" w:rsidRDefault="00FB4E67" w:rsidP="00B75DE8">
      <w:pPr>
        <w:pStyle w:val="15"/>
        <w:rPr>
          <w:color w:val="auto"/>
        </w:rPr>
      </w:pPr>
      <w:r w:rsidRPr="00C30296">
        <w:rPr>
          <w:color w:val="auto"/>
        </w:rPr>
        <w:lastRenderedPageBreak/>
        <w:t>увнэ</w:t>
      </w:r>
      <w:r w:rsidRPr="00C30296">
        <w:rPr>
          <w:rFonts w:cstheme="minorHAnsi"/>
          <w:color w:val="auto"/>
        </w:rPr>
        <w:t>́</w:t>
      </w:r>
      <w:r w:rsidRPr="00C30296">
        <w:rPr>
          <w:color w:val="auto"/>
        </w:rPr>
        <w:t xml:space="preserve"> хуш сева</w:t>
      </w:r>
      <w:r w:rsidRPr="00C30296">
        <w:rPr>
          <w:rFonts w:cstheme="minorHAnsi"/>
          <w:color w:val="auto"/>
        </w:rPr>
        <w:t>́</w:t>
      </w:r>
      <w:r w:rsidRPr="00C30296">
        <w:rPr>
          <w:color w:val="auto"/>
        </w:rPr>
        <w:t xml:space="preserve"> вахавила</w:t>
      </w:r>
      <w:r w:rsidRPr="00C30296">
        <w:rPr>
          <w:rFonts w:cstheme="minorHAnsi"/>
          <w:color w:val="auto"/>
        </w:rPr>
        <w:t>́</w:t>
      </w:r>
      <w:r w:rsidRPr="00C30296">
        <w:rPr>
          <w:color w:val="auto"/>
        </w:rPr>
        <w:t xml:space="preserve"> весавта</w:t>
      </w:r>
      <w:r w:rsidRPr="00C30296">
        <w:rPr>
          <w:rFonts w:cstheme="minorHAnsi"/>
          <w:color w:val="auto"/>
        </w:rPr>
        <w:t>́</w:t>
      </w:r>
      <w:r w:rsidRPr="00C30296">
        <w:rPr>
          <w:color w:val="auto"/>
        </w:rPr>
        <w:t xml:space="preserve"> вера’ма</w:t>
      </w:r>
      <w:r w:rsidRPr="00C30296">
        <w:rPr>
          <w:rFonts w:cstheme="minorHAnsi"/>
          <w:color w:val="auto"/>
        </w:rPr>
        <w:t>́</w:t>
      </w:r>
      <w:r w:rsidRPr="00C30296">
        <w:rPr>
          <w:color w:val="auto"/>
        </w:rPr>
        <w:t xml:space="preserve"> весавтеха</w:t>
      </w:r>
      <w:r w:rsidRPr="00C30296">
        <w:rPr>
          <w:rFonts w:cstheme="minorHAnsi"/>
          <w:color w:val="auto"/>
        </w:rPr>
        <w:t>́</w:t>
      </w:r>
      <w:r w:rsidRPr="00C30296">
        <w:rPr>
          <w:color w:val="auto"/>
        </w:rPr>
        <w:t xml:space="preserve"> увнэ</w:t>
      </w:r>
      <w:r w:rsidRPr="00C30296">
        <w:rPr>
          <w:rFonts w:cstheme="minorHAnsi"/>
          <w:color w:val="auto"/>
        </w:rPr>
        <w:t>́</w:t>
      </w:r>
      <w:r w:rsidRPr="00C30296">
        <w:rPr>
          <w:color w:val="auto"/>
        </w:rPr>
        <w:t xml:space="preserve"> ра’ма</w:t>
      </w:r>
      <w:r w:rsidRPr="00C30296">
        <w:rPr>
          <w:rFonts w:cstheme="minorHAnsi"/>
          <w:color w:val="auto"/>
        </w:rPr>
        <w:t>́</w:t>
      </w:r>
      <w:r w:rsidRPr="00C30296">
        <w:rPr>
          <w:color w:val="auto"/>
        </w:rPr>
        <w:t xml:space="preserve"> шева</w:t>
      </w:r>
      <w:r w:rsidRPr="00C30296">
        <w:rPr>
          <w:rFonts w:cstheme="minorHAnsi"/>
          <w:color w:val="auto"/>
        </w:rPr>
        <w:t>́</w:t>
      </w:r>
      <w:r w:rsidRPr="00C30296">
        <w:rPr>
          <w:color w:val="auto"/>
        </w:rPr>
        <w:t xml:space="preserve"> удеда</w:t>
      </w:r>
      <w:r w:rsidRPr="00C30296">
        <w:rPr>
          <w:rFonts w:cstheme="minorHAnsi"/>
          <w:color w:val="auto"/>
        </w:rPr>
        <w:t>́</w:t>
      </w:r>
      <w:r w:rsidRPr="00C30296">
        <w:rPr>
          <w:color w:val="auto"/>
        </w:rPr>
        <w:t>н</w:t>
      </w:r>
    </w:p>
    <w:p w14:paraId="0C3FD9F1" w14:textId="735CEDD1" w:rsidR="00FB4E67" w:rsidRPr="00C30296" w:rsidRDefault="00FB4E67" w:rsidP="00B75DE8">
      <w:pPr>
        <w:pStyle w:val="17"/>
        <w:rPr>
          <w:color w:val="auto"/>
        </w:rPr>
      </w:pPr>
      <w:r w:rsidRPr="00C30296">
        <w:rPr>
          <w:color w:val="auto"/>
        </w:rPr>
        <w:t>7. Сыновья Куша: С</w:t>
      </w:r>
      <w:r w:rsidR="002A4620" w:rsidRPr="00C30296">
        <w:rPr>
          <w:color w:val="auto"/>
        </w:rPr>
        <w:t>Хава</w:t>
      </w:r>
      <w:r w:rsidRPr="00C30296">
        <w:rPr>
          <w:color w:val="auto"/>
        </w:rPr>
        <w:t>, и Хавила, и СаВта, и Раама, и Савтеха; сыны же Раамы: Шева и Дедан.</w:t>
      </w:r>
    </w:p>
    <w:p w14:paraId="0898A67B" w14:textId="77777777" w:rsidR="00FB4E67" w:rsidRPr="00C30296" w:rsidRDefault="00FB4E67" w:rsidP="00B75DE8">
      <w:pPr>
        <w:pStyle w:val="17"/>
        <w:rPr>
          <w:color w:val="auto"/>
        </w:rPr>
      </w:pPr>
    </w:p>
    <w:p w14:paraId="63376B70" w14:textId="0727BF96" w:rsidR="00FB4E67" w:rsidRPr="00C30296" w:rsidRDefault="00FB4E67" w:rsidP="00FB4E67">
      <w:pPr>
        <w:rPr>
          <w:color w:val="auto"/>
        </w:rPr>
      </w:pPr>
      <w:r w:rsidRPr="00C30296">
        <w:rPr>
          <w:color w:val="auto"/>
        </w:rPr>
        <w:t>Куш, повторю ещё раз,</w:t>
      </w:r>
      <w:r w:rsidR="001A1E2B" w:rsidRPr="00C30296">
        <w:rPr>
          <w:color w:val="auto"/>
        </w:rPr>
        <w:t xml:space="preserve"> – </w:t>
      </w:r>
      <w:r w:rsidRPr="00C30296">
        <w:rPr>
          <w:color w:val="auto"/>
        </w:rPr>
        <w:t>это, скорее всего, Эфиопия, Нубия, Центральная Африка. Сева</w:t>
      </w:r>
      <w:r w:rsidRPr="00C30296">
        <w:rPr>
          <w:rFonts w:cstheme="minorHAnsi"/>
          <w:color w:val="auto"/>
        </w:rPr>
        <w:t xml:space="preserve">́, мы знаем, что царица Савская была из Эфиопии. Возможно, здесь имеются в виду её будущие владения. Может быть, дальше, </w:t>
      </w:r>
      <w:r w:rsidRPr="00C30296">
        <w:rPr>
          <w:color w:val="auto"/>
        </w:rPr>
        <w:t>когда мы будем читать про Шева, мы поговорим о ней. Хавила</w:t>
      </w:r>
      <w:r w:rsidRPr="00C30296">
        <w:rPr>
          <w:rFonts w:cstheme="minorHAnsi"/>
          <w:color w:val="auto"/>
        </w:rPr>
        <w:t>́</w:t>
      </w:r>
      <w:r w:rsidRPr="00C30296">
        <w:rPr>
          <w:color w:val="auto"/>
        </w:rPr>
        <w:t xml:space="preserve"> упоминается и в описании Эдемского </w:t>
      </w:r>
      <w:r w:rsidR="003B3C09" w:rsidRPr="00C30296">
        <w:rPr>
          <w:color w:val="auto"/>
        </w:rPr>
        <w:t>с</w:t>
      </w:r>
      <w:r w:rsidRPr="00C30296">
        <w:rPr>
          <w:color w:val="auto"/>
        </w:rPr>
        <w:t xml:space="preserve">ада, во второй главе книги </w:t>
      </w:r>
      <w:r w:rsidR="00DF0DCD" w:rsidRPr="00C30296">
        <w:rPr>
          <w:color w:val="auto"/>
        </w:rPr>
        <w:t>Берешит</w:t>
      </w:r>
      <w:r w:rsidRPr="00C30296">
        <w:rPr>
          <w:color w:val="auto"/>
        </w:rPr>
        <w:t>, и это, скорее всего, часть Аравийского полуострова. Относительно Савта</w:t>
      </w:r>
      <w:r w:rsidRPr="00C30296">
        <w:rPr>
          <w:rFonts w:cstheme="minorHAnsi"/>
          <w:color w:val="auto"/>
        </w:rPr>
        <w:t>́</w:t>
      </w:r>
      <w:r w:rsidRPr="00C30296">
        <w:rPr>
          <w:color w:val="auto"/>
        </w:rPr>
        <w:t xml:space="preserve"> не понятно, где это. Раама</w:t>
      </w:r>
      <w:r w:rsidRPr="00C30296">
        <w:rPr>
          <w:rFonts w:cstheme="minorHAnsi"/>
          <w:color w:val="auto"/>
        </w:rPr>
        <w:t>́</w:t>
      </w:r>
      <w:r w:rsidRPr="00C30296">
        <w:rPr>
          <w:color w:val="auto"/>
        </w:rPr>
        <w:t xml:space="preserve"> связывают с Раджима в Йемене. О Савтеха</w:t>
      </w:r>
      <w:r w:rsidRPr="00C30296">
        <w:rPr>
          <w:rFonts w:cstheme="minorHAnsi"/>
          <w:color w:val="auto"/>
        </w:rPr>
        <w:t>́</w:t>
      </w:r>
      <w:r w:rsidRPr="00C30296">
        <w:rPr>
          <w:color w:val="auto"/>
        </w:rPr>
        <w:t xml:space="preserve"> снова ничего не известно. Шева</w:t>
      </w:r>
      <w:r w:rsidRPr="00C30296">
        <w:rPr>
          <w:rFonts w:cstheme="minorHAnsi"/>
          <w:color w:val="auto"/>
        </w:rPr>
        <w:t>́</w:t>
      </w:r>
      <w:r w:rsidRPr="00C30296">
        <w:rPr>
          <w:color w:val="auto"/>
        </w:rPr>
        <w:t xml:space="preserve"> и Деда</w:t>
      </w:r>
      <w:r w:rsidRPr="00C30296">
        <w:rPr>
          <w:rFonts w:cstheme="minorHAnsi"/>
          <w:color w:val="auto"/>
        </w:rPr>
        <w:t>́</w:t>
      </w:r>
      <w:r w:rsidRPr="00C30296">
        <w:rPr>
          <w:color w:val="auto"/>
        </w:rPr>
        <w:t>н</w:t>
      </w:r>
      <w:r w:rsidR="001A1E2B" w:rsidRPr="00C30296">
        <w:rPr>
          <w:color w:val="auto"/>
        </w:rPr>
        <w:t xml:space="preserve"> – </w:t>
      </w:r>
      <w:r w:rsidRPr="00C30296">
        <w:rPr>
          <w:color w:val="auto"/>
        </w:rPr>
        <w:t>об этих именах я ничего не знаю.</w:t>
      </w:r>
    </w:p>
    <w:p w14:paraId="60218EB6" w14:textId="77777777" w:rsidR="00FB4E67" w:rsidRPr="00C30296" w:rsidRDefault="00FB4E67" w:rsidP="00B75DE8">
      <w:pPr>
        <w:pStyle w:val="13"/>
      </w:pPr>
    </w:p>
    <w:p w14:paraId="026CD2F5" w14:textId="77777777" w:rsidR="00FB4E67" w:rsidRPr="00C30296" w:rsidRDefault="00FB4E67" w:rsidP="00B75DE8">
      <w:pPr>
        <w:pStyle w:val="13"/>
        <w:rPr>
          <w:szCs w:val="28"/>
          <w:rtl/>
        </w:rPr>
      </w:pPr>
      <w:r w:rsidRPr="00C30296">
        <w:rPr>
          <w:szCs w:val="28"/>
          <w:rtl/>
        </w:rPr>
        <w:t>וְכוּשׁ יָלַד אֶת-נִמְרֹד הוּא הֵחֵל לִהְיוֹת גִּבֹּר בָּאָרֶץ</w:t>
      </w:r>
      <w:r w:rsidRPr="00C30296">
        <w:rPr>
          <w:szCs w:val="28"/>
        </w:rPr>
        <w:t>:</w:t>
      </w:r>
    </w:p>
    <w:p w14:paraId="23E5B7A1" w14:textId="77777777" w:rsidR="00FB4E67" w:rsidRPr="00C30296" w:rsidRDefault="00FB4E67" w:rsidP="00B75DE8">
      <w:pPr>
        <w:pStyle w:val="15"/>
        <w:rPr>
          <w:color w:val="auto"/>
          <w:lang w:bidi="he-IL"/>
        </w:rPr>
      </w:pPr>
      <w:r w:rsidRPr="00C30296">
        <w:rPr>
          <w:color w:val="auto"/>
          <w:lang w:bidi="he-IL"/>
        </w:rPr>
        <w:t>веху</w:t>
      </w:r>
      <w:r w:rsidRPr="00C30296">
        <w:rPr>
          <w:rFonts w:cstheme="minorHAnsi"/>
          <w:color w:val="auto"/>
          <w:lang w:bidi="he-IL"/>
        </w:rPr>
        <w:t>́</w:t>
      </w:r>
      <w:r w:rsidRPr="00C30296">
        <w:rPr>
          <w:color w:val="auto"/>
          <w:lang w:bidi="he-IL"/>
        </w:rPr>
        <w:t>ш яла</w:t>
      </w:r>
      <w:r w:rsidRPr="00C30296">
        <w:rPr>
          <w:rFonts w:cstheme="minorHAnsi"/>
          <w:color w:val="auto"/>
          <w:lang w:bidi="he-IL"/>
        </w:rPr>
        <w:t>́</w:t>
      </w:r>
      <w:r w:rsidRPr="00C30296">
        <w:rPr>
          <w:color w:val="auto"/>
          <w:lang w:bidi="he-IL"/>
        </w:rPr>
        <w:t>д эт</w:t>
      </w:r>
      <w:r w:rsidRPr="00C30296">
        <w:rPr>
          <w:color w:val="auto"/>
          <w:rtl/>
          <w:lang w:bidi="he-IL"/>
        </w:rPr>
        <w:t>-</w:t>
      </w:r>
      <w:r w:rsidRPr="00C30296">
        <w:rPr>
          <w:color w:val="auto"/>
          <w:lang w:bidi="he-IL"/>
        </w:rPr>
        <w:t>нимро</w:t>
      </w:r>
      <w:r w:rsidRPr="00C30296">
        <w:rPr>
          <w:rFonts w:cstheme="minorHAnsi"/>
          <w:color w:val="auto"/>
          <w:lang w:bidi="he-IL"/>
        </w:rPr>
        <w:t>́</w:t>
      </w:r>
      <w:r w:rsidRPr="00C30296">
        <w:rPr>
          <w:color w:val="auto"/>
          <w:lang w:bidi="he-IL"/>
        </w:rPr>
        <w:t>д Г</w:t>
      </w:r>
      <w:r w:rsidRPr="00C30296">
        <w:rPr>
          <w:rFonts w:cstheme="minorHAnsi"/>
          <w:color w:val="auto"/>
          <w:lang w:bidi="he-IL"/>
        </w:rPr>
        <w:t>́</w:t>
      </w:r>
      <w:r w:rsidRPr="00C30296">
        <w:rPr>
          <w:color w:val="auto"/>
          <w:lang w:bidi="he-IL"/>
        </w:rPr>
        <w:t>у Г</w:t>
      </w:r>
      <w:r w:rsidRPr="00C30296">
        <w:rPr>
          <w:rFonts w:cstheme="minorHAnsi"/>
          <w:color w:val="auto"/>
          <w:lang w:bidi="he-IL"/>
        </w:rPr>
        <w:t>́</w:t>
      </w:r>
      <w:r w:rsidRPr="00C30296">
        <w:rPr>
          <w:color w:val="auto"/>
          <w:lang w:bidi="he-IL"/>
        </w:rPr>
        <w:t>ехэ</w:t>
      </w:r>
      <w:r w:rsidRPr="00C30296">
        <w:rPr>
          <w:rFonts w:cstheme="minorHAnsi"/>
          <w:color w:val="auto"/>
          <w:lang w:bidi="he-IL"/>
        </w:rPr>
        <w:t>́</w:t>
      </w:r>
      <w:r w:rsidRPr="00C30296">
        <w:rPr>
          <w:color w:val="auto"/>
          <w:lang w:bidi="he-IL"/>
        </w:rPr>
        <w:t>ль лиГ</w:t>
      </w:r>
      <w:r w:rsidRPr="00C30296">
        <w:rPr>
          <w:rFonts w:cstheme="minorHAnsi"/>
          <w:color w:val="auto"/>
          <w:lang w:bidi="he-IL"/>
        </w:rPr>
        <w:t>́</w:t>
      </w:r>
      <w:r w:rsidRPr="00C30296">
        <w:rPr>
          <w:color w:val="auto"/>
          <w:lang w:bidi="he-IL"/>
        </w:rPr>
        <w:t>йёт гибо</w:t>
      </w:r>
      <w:r w:rsidRPr="00C30296">
        <w:rPr>
          <w:rFonts w:cstheme="minorHAnsi"/>
          <w:color w:val="auto"/>
          <w:lang w:bidi="he-IL"/>
        </w:rPr>
        <w:t>́</w:t>
      </w:r>
      <w:r w:rsidRPr="00C30296">
        <w:rPr>
          <w:color w:val="auto"/>
          <w:lang w:bidi="he-IL"/>
        </w:rPr>
        <w:t>р баа</w:t>
      </w:r>
      <w:r w:rsidRPr="00C30296">
        <w:rPr>
          <w:rFonts w:cstheme="minorHAnsi"/>
          <w:color w:val="auto"/>
          <w:lang w:bidi="he-IL"/>
        </w:rPr>
        <w:t>́</w:t>
      </w:r>
      <w:r w:rsidRPr="00C30296">
        <w:rPr>
          <w:color w:val="auto"/>
          <w:lang w:bidi="he-IL"/>
        </w:rPr>
        <w:t>рец</w:t>
      </w:r>
    </w:p>
    <w:p w14:paraId="3EC25EED" w14:textId="77777777" w:rsidR="00FB4E67" w:rsidRPr="00C30296" w:rsidRDefault="00FB4E67" w:rsidP="00B75DE8">
      <w:pPr>
        <w:pStyle w:val="17"/>
        <w:rPr>
          <w:color w:val="auto"/>
        </w:rPr>
      </w:pPr>
      <w:r w:rsidRPr="00C30296">
        <w:rPr>
          <w:color w:val="auto"/>
        </w:rPr>
        <w:t>8. У Куша родился Нимрод, и он стал героем на земле.</w:t>
      </w:r>
    </w:p>
    <w:p w14:paraId="41C086DC" w14:textId="77777777" w:rsidR="00FB4E67" w:rsidRPr="00C30296" w:rsidRDefault="00FB4E67" w:rsidP="00B75DE8">
      <w:pPr>
        <w:pStyle w:val="17"/>
        <w:rPr>
          <w:color w:val="auto"/>
        </w:rPr>
      </w:pPr>
    </w:p>
    <w:p w14:paraId="12027AD2" w14:textId="77777777" w:rsidR="00FB4E67" w:rsidRPr="00C30296" w:rsidRDefault="00FB4E67" w:rsidP="00FB4E67">
      <w:pPr>
        <w:rPr>
          <w:color w:val="auto"/>
        </w:rPr>
      </w:pPr>
      <w:r w:rsidRPr="00C30296">
        <w:rPr>
          <w:color w:val="auto"/>
        </w:rPr>
        <w:t xml:space="preserve">Относительно Нимрода. Имя </w:t>
      </w:r>
      <w:r w:rsidRPr="00C30296">
        <w:rPr>
          <w:i/>
          <w:iCs/>
          <w:color w:val="auto"/>
          <w:lang w:bidi="he-IL"/>
        </w:rPr>
        <w:t>Нимро́д</w:t>
      </w:r>
      <w:r w:rsidRPr="00C30296">
        <w:rPr>
          <w:color w:val="auto"/>
        </w:rPr>
        <w:t xml:space="preserve"> означает </w:t>
      </w:r>
      <w:r w:rsidRPr="00C30296">
        <w:rPr>
          <w:i/>
          <w:iCs/>
          <w:color w:val="auto"/>
        </w:rPr>
        <w:t>взбунтуемся, поднимем бунт</w:t>
      </w:r>
      <w:r w:rsidRPr="00C30296">
        <w:rPr>
          <w:color w:val="auto"/>
        </w:rPr>
        <w:t>. В мидрашах, в еврейской традиции это, скорее всего, отрицательный персонаж, тот, кто бунтует, кто устраивает войны против Всевышнего. Традиция, мидраш и многие еврейские сказания говорят, что Нимрод унаследовал рубашку, одежду, которую Всевышний сделал Адаму, и эта одежда давала ему некую власть над животными: животные сами как бы падали перед ним ниц и сдавались ему без боя.</w:t>
      </w:r>
    </w:p>
    <w:p w14:paraId="042E760D" w14:textId="77777777" w:rsidR="00FB4E67" w:rsidRPr="00C30296" w:rsidRDefault="00FB4E67" w:rsidP="00B75DE8">
      <w:pPr>
        <w:pStyle w:val="13"/>
        <w:rPr>
          <w:szCs w:val="28"/>
          <w:rtl/>
        </w:rPr>
      </w:pPr>
      <w:r w:rsidRPr="00C30296">
        <w:rPr>
          <w:szCs w:val="28"/>
          <w:rtl/>
        </w:rPr>
        <w:br/>
        <w:t>הוּא-הָיָה גִבֹּר-צַיִד לִפְנֵי יְהוָה עַל-כֵּן יֵאָמַר כְּנִמְרֹד גִּבּוֹר צַיִד לִפְנֵי יְהוָה</w:t>
      </w:r>
      <w:r w:rsidRPr="00C30296">
        <w:t>:</w:t>
      </w:r>
    </w:p>
    <w:p w14:paraId="05738733" w14:textId="77777777" w:rsidR="00FB4E67" w:rsidRPr="00C30296" w:rsidRDefault="00FB4E67" w:rsidP="00B75DE8">
      <w:pPr>
        <w:pStyle w:val="15"/>
        <w:rPr>
          <w:color w:val="auto"/>
        </w:rPr>
      </w:pPr>
      <w:r w:rsidRPr="00C30296">
        <w:rPr>
          <w:color w:val="auto"/>
          <w:lang w:bidi="he-IL"/>
        </w:rPr>
        <w:lastRenderedPageBreak/>
        <w:t>Г</w:t>
      </w:r>
      <w:r w:rsidRPr="00C30296">
        <w:rPr>
          <w:rFonts w:cstheme="minorHAnsi"/>
          <w:color w:val="auto"/>
          <w:lang w:bidi="he-IL"/>
        </w:rPr>
        <w:t>́</w:t>
      </w:r>
      <w:r w:rsidRPr="00C30296">
        <w:rPr>
          <w:color w:val="auto"/>
        </w:rPr>
        <w:t>у</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ая</w:t>
      </w:r>
      <w:r w:rsidRPr="00C30296">
        <w:rPr>
          <w:rFonts w:cstheme="minorHAnsi"/>
          <w:color w:val="auto"/>
        </w:rPr>
        <w:t>́</w:t>
      </w:r>
      <w:r w:rsidRPr="00C30296">
        <w:rPr>
          <w:color w:val="auto"/>
        </w:rPr>
        <w:t xml:space="preserve"> гибо</w:t>
      </w:r>
      <w:r w:rsidRPr="00C30296">
        <w:rPr>
          <w:rFonts w:cstheme="minorHAnsi"/>
          <w:color w:val="auto"/>
        </w:rPr>
        <w:t>́</w:t>
      </w:r>
      <w:r w:rsidRPr="00C30296">
        <w:rPr>
          <w:color w:val="auto"/>
        </w:rPr>
        <w:t>р</w:t>
      </w:r>
      <w:r w:rsidRPr="00C30296">
        <w:rPr>
          <w:color w:val="auto"/>
          <w:rtl/>
          <w:lang w:bidi="he-IL"/>
        </w:rPr>
        <w:t>-</w:t>
      </w:r>
      <w:r w:rsidRPr="00C30296">
        <w:rPr>
          <w:color w:val="auto"/>
        </w:rPr>
        <w:t>ца</w:t>
      </w:r>
      <w:r w:rsidRPr="00C30296">
        <w:rPr>
          <w:rFonts w:cstheme="minorHAnsi"/>
          <w:color w:val="auto"/>
        </w:rPr>
        <w:t>́</w:t>
      </w:r>
      <w:r w:rsidRPr="00C30296">
        <w:rPr>
          <w:color w:val="auto"/>
        </w:rPr>
        <w:t>йид лифнэ</w:t>
      </w:r>
      <w:r w:rsidRPr="00C30296">
        <w:rPr>
          <w:rFonts w:cstheme="minorHAnsi"/>
          <w:color w:val="auto"/>
        </w:rPr>
        <w:t>́</w:t>
      </w:r>
      <w:r w:rsidRPr="00C30296">
        <w:rPr>
          <w:color w:val="auto"/>
        </w:rPr>
        <w:t xml:space="preserve"> адона</w:t>
      </w:r>
      <w:r w:rsidRPr="00C30296">
        <w:rPr>
          <w:rFonts w:cstheme="minorHAnsi"/>
          <w:color w:val="auto"/>
        </w:rPr>
        <w:t>́</w:t>
      </w:r>
      <w:r w:rsidRPr="00C30296">
        <w:rPr>
          <w:color w:val="auto"/>
        </w:rPr>
        <w:t>й аль</w:t>
      </w:r>
      <w:r w:rsidRPr="00C30296">
        <w:rPr>
          <w:color w:val="auto"/>
          <w:rtl/>
          <w:lang w:bidi="he-IL"/>
        </w:rPr>
        <w:t>-</w:t>
      </w:r>
      <w:r w:rsidRPr="00C30296">
        <w:rPr>
          <w:color w:val="auto"/>
        </w:rPr>
        <w:t>кэн еама</w:t>
      </w:r>
      <w:r w:rsidRPr="00C30296">
        <w:rPr>
          <w:rFonts w:cstheme="minorHAnsi"/>
          <w:color w:val="auto"/>
        </w:rPr>
        <w:t>́</w:t>
      </w:r>
      <w:r w:rsidRPr="00C30296">
        <w:rPr>
          <w:color w:val="auto"/>
        </w:rPr>
        <w:t>р кенимро</w:t>
      </w:r>
      <w:r w:rsidRPr="00C30296">
        <w:rPr>
          <w:rFonts w:cstheme="minorHAnsi"/>
          <w:color w:val="auto"/>
        </w:rPr>
        <w:t>́</w:t>
      </w:r>
      <w:r w:rsidRPr="00C30296">
        <w:rPr>
          <w:color w:val="auto"/>
        </w:rPr>
        <w:t>д гибо</w:t>
      </w:r>
      <w:r w:rsidRPr="00C30296">
        <w:rPr>
          <w:rFonts w:cstheme="minorHAnsi"/>
          <w:color w:val="auto"/>
        </w:rPr>
        <w:t>́</w:t>
      </w:r>
      <w:r w:rsidRPr="00C30296">
        <w:rPr>
          <w:color w:val="auto"/>
        </w:rPr>
        <w:t>р ца</w:t>
      </w:r>
      <w:r w:rsidRPr="00C30296">
        <w:rPr>
          <w:rFonts w:cstheme="minorHAnsi"/>
          <w:color w:val="auto"/>
        </w:rPr>
        <w:t>́</w:t>
      </w:r>
      <w:r w:rsidRPr="00C30296">
        <w:rPr>
          <w:color w:val="auto"/>
        </w:rPr>
        <w:t>йид лифнэ</w:t>
      </w:r>
      <w:r w:rsidRPr="00C30296">
        <w:rPr>
          <w:rFonts w:cstheme="minorHAnsi"/>
          <w:color w:val="auto"/>
        </w:rPr>
        <w:t>́</w:t>
      </w:r>
      <w:r w:rsidRPr="00C30296">
        <w:rPr>
          <w:color w:val="auto"/>
        </w:rPr>
        <w:t xml:space="preserve"> адона</w:t>
      </w:r>
      <w:r w:rsidRPr="00C30296">
        <w:rPr>
          <w:rFonts w:cstheme="minorHAnsi"/>
          <w:color w:val="auto"/>
        </w:rPr>
        <w:t>́</w:t>
      </w:r>
      <w:r w:rsidRPr="00C30296">
        <w:rPr>
          <w:color w:val="auto"/>
        </w:rPr>
        <w:t>й</w:t>
      </w:r>
    </w:p>
    <w:p w14:paraId="3C166507" w14:textId="2C56A523" w:rsidR="00FB4E67" w:rsidRPr="00C30296" w:rsidRDefault="00FB4E67" w:rsidP="00B75DE8">
      <w:pPr>
        <w:pStyle w:val="17"/>
        <w:rPr>
          <w:color w:val="auto"/>
        </w:rPr>
      </w:pPr>
      <w:r w:rsidRPr="00C30296">
        <w:rPr>
          <w:color w:val="auto"/>
        </w:rPr>
        <w:t>9. И он был героем охоты перед Господом</w:t>
      </w:r>
      <w:r w:rsidR="00B75DE8" w:rsidRPr="00C30296">
        <w:rPr>
          <w:color w:val="auto"/>
        </w:rPr>
        <w:t>,</w:t>
      </w:r>
      <w:r w:rsidRPr="00C30296">
        <w:rPr>
          <w:color w:val="auto"/>
        </w:rPr>
        <w:t xml:space="preserve"> поэтому и говорится: как Нимрод, герой охоты от Бога.</w:t>
      </w:r>
    </w:p>
    <w:p w14:paraId="422E8B8B" w14:textId="77777777" w:rsidR="00FB4E67" w:rsidRPr="00C30296" w:rsidRDefault="00FB4E67" w:rsidP="00FB4E67">
      <w:pPr>
        <w:pStyle w:val="aff6"/>
        <w:rPr>
          <w:color w:val="auto"/>
        </w:rPr>
      </w:pPr>
    </w:p>
    <w:p w14:paraId="0EAC30B6" w14:textId="26669133" w:rsidR="00FB4E67" w:rsidRPr="00C30296" w:rsidRDefault="00FB4E67" w:rsidP="00FB4E67">
      <w:pPr>
        <w:rPr>
          <w:color w:val="auto"/>
        </w:rPr>
      </w:pPr>
      <w:r w:rsidRPr="00C30296">
        <w:rPr>
          <w:color w:val="auto"/>
        </w:rPr>
        <w:t>Героизм Нимрода от Бога стал нарицательным, стал пословицей. Если про кого</w:t>
      </w:r>
      <w:r w:rsidRPr="00C30296">
        <w:rPr>
          <w:color w:val="auto"/>
          <w:lang w:bidi="he-IL"/>
        </w:rPr>
        <w:t>-то</w:t>
      </w:r>
      <w:r w:rsidRPr="00C30296">
        <w:rPr>
          <w:color w:val="auto"/>
        </w:rPr>
        <w:t xml:space="preserve"> хотели сказать, что «вот талантище в охоте» или «вот человек в каком</w:t>
      </w:r>
      <w:r w:rsidRPr="00C30296">
        <w:rPr>
          <w:color w:val="auto"/>
          <w:lang w:bidi="he-IL"/>
        </w:rPr>
        <w:t>-то</w:t>
      </w:r>
      <w:r w:rsidRPr="00C30296">
        <w:rPr>
          <w:color w:val="auto"/>
        </w:rPr>
        <w:t xml:space="preserve"> ремесле от Бога», то говорили в народах: «Как Нимрод охотник». Как понимает этот стих традиция, почему здесь вообще об этом идёт речь? Народ вокруг верил, что Нимрод это как бы охотник от Бога, что сам Бог дал Нимроду талант, и Нимрод пользовался такой славой и такой репутацией, а в действительности дело было в рубашке. Я пересказываю мидраш. Откуда возникает мидраш? Он возникает там, где есть какая</w:t>
      </w:r>
      <w:r w:rsidRPr="00C30296">
        <w:rPr>
          <w:color w:val="auto"/>
          <w:lang w:bidi="he-IL"/>
        </w:rPr>
        <w:t>-то</w:t>
      </w:r>
      <w:r w:rsidRPr="00C30296">
        <w:rPr>
          <w:color w:val="auto"/>
        </w:rPr>
        <w:t xml:space="preserve"> лакуна и нам что</w:t>
      </w:r>
      <w:r w:rsidRPr="00C30296">
        <w:rPr>
          <w:color w:val="auto"/>
          <w:lang w:bidi="he-IL"/>
        </w:rPr>
        <w:t>-то</w:t>
      </w:r>
      <w:r w:rsidRPr="00C30296">
        <w:rPr>
          <w:color w:val="auto"/>
        </w:rPr>
        <w:t xml:space="preserve"> не понятно. Может ли быть это выдумкой? Очень часто мидраш это выдумка, это может быть попыткой что</w:t>
      </w:r>
      <w:r w:rsidRPr="00C30296">
        <w:rPr>
          <w:color w:val="auto"/>
          <w:lang w:bidi="he-IL"/>
        </w:rPr>
        <w:t>-то</w:t>
      </w:r>
      <w:r w:rsidRPr="00C30296">
        <w:rPr>
          <w:color w:val="auto"/>
        </w:rPr>
        <w:t xml:space="preserve"> понять, до чего</w:t>
      </w:r>
      <w:r w:rsidRPr="00C30296">
        <w:rPr>
          <w:color w:val="auto"/>
          <w:lang w:bidi="he-IL"/>
        </w:rPr>
        <w:t>-то</w:t>
      </w:r>
      <w:r w:rsidRPr="00C30296">
        <w:rPr>
          <w:color w:val="auto"/>
        </w:rPr>
        <w:t xml:space="preserve"> дотянуться, догадаться или это могут быть просто размышления. Где провести границу между размышлением и выдумкой, попыткой понять</w:t>
      </w:r>
      <w:r w:rsidR="001A1E2B" w:rsidRPr="00C30296">
        <w:rPr>
          <w:color w:val="auto"/>
        </w:rPr>
        <w:t xml:space="preserve"> – </w:t>
      </w:r>
      <w:r w:rsidRPr="00C30296">
        <w:rPr>
          <w:color w:val="auto"/>
        </w:rPr>
        <w:t>это решает каждый сам для себя. Когда мы разговариваем, я обычно стараюсь придерживаться простого смысла, но если он не понятен, то почему бы не ввести какие</w:t>
      </w:r>
      <w:r w:rsidRPr="00C30296">
        <w:rPr>
          <w:rFonts w:hint="cs"/>
          <w:color w:val="auto"/>
          <w:rtl/>
          <w:lang w:bidi="he-IL"/>
        </w:rPr>
        <w:t>-</w:t>
      </w:r>
      <w:r w:rsidRPr="00C30296">
        <w:rPr>
          <w:color w:val="auto"/>
        </w:rPr>
        <w:t>то объяснения, чтобы</w:t>
      </w:r>
      <w:r w:rsidR="003B3C09" w:rsidRPr="00C30296">
        <w:rPr>
          <w:color w:val="auto"/>
        </w:rPr>
        <w:t>,</w:t>
      </w:r>
      <w:r w:rsidRPr="00C30296">
        <w:rPr>
          <w:color w:val="auto"/>
        </w:rPr>
        <w:t xml:space="preserve"> по крайней мере</w:t>
      </w:r>
      <w:r w:rsidR="003B3C09" w:rsidRPr="00C30296">
        <w:rPr>
          <w:color w:val="auto"/>
        </w:rPr>
        <w:t>,</w:t>
      </w:r>
      <w:r w:rsidRPr="00C30296">
        <w:rPr>
          <w:color w:val="auto"/>
        </w:rPr>
        <w:t xml:space="preserve"> нам понимать, как представляли себе это читатели того времени, которые жили не только текстом, но и устным преданием. Не все умели читать, и поэтому устное предание часто довлело над текстом. </w:t>
      </w:r>
    </w:p>
    <w:p w14:paraId="7ED56817" w14:textId="77777777" w:rsidR="00FB4E67" w:rsidRPr="00C30296" w:rsidRDefault="00FB4E67" w:rsidP="00FB4E67">
      <w:pPr>
        <w:rPr>
          <w:color w:val="auto"/>
        </w:rPr>
      </w:pPr>
      <w:r w:rsidRPr="00C30296">
        <w:rPr>
          <w:color w:val="auto"/>
        </w:rPr>
        <w:t>Итак, Нимрод считался, возможно, охотником от Бога.</w:t>
      </w:r>
    </w:p>
    <w:p w14:paraId="5C07407A" w14:textId="77777777" w:rsidR="00FB4E67" w:rsidRPr="00C30296" w:rsidRDefault="00FB4E67" w:rsidP="00D84F17">
      <w:pPr>
        <w:pStyle w:val="13"/>
      </w:pPr>
    </w:p>
    <w:p w14:paraId="1D41678E" w14:textId="77777777" w:rsidR="00FB4E67" w:rsidRPr="00C30296" w:rsidRDefault="00FB4E67" w:rsidP="00D84F17">
      <w:pPr>
        <w:pStyle w:val="13"/>
        <w:rPr>
          <w:szCs w:val="28"/>
          <w:rtl/>
        </w:rPr>
      </w:pPr>
      <w:r w:rsidRPr="00C30296">
        <w:rPr>
          <w:szCs w:val="28"/>
          <w:rtl/>
        </w:rPr>
        <w:t>וַתְּהִי רֵאשִׁית מַמְלַכְתּוֹ בָּבֶל וְאֶרֶךְ וְאַכַּד וְכַלְנֵה בְּאֶרֶץ שִׁנְעָר</w:t>
      </w:r>
      <w:r w:rsidRPr="00C30296">
        <w:t>:</w:t>
      </w:r>
    </w:p>
    <w:p w14:paraId="712E8741" w14:textId="77777777" w:rsidR="00FB4E67" w:rsidRPr="00C30296" w:rsidRDefault="00FB4E67" w:rsidP="00D84F17">
      <w:pPr>
        <w:pStyle w:val="15"/>
        <w:rPr>
          <w:color w:val="auto"/>
          <w:lang w:bidi="he-IL"/>
        </w:rPr>
      </w:pPr>
      <w:r w:rsidRPr="00C30296">
        <w:rPr>
          <w:color w:val="auto"/>
          <w:lang w:bidi="he-IL"/>
        </w:rPr>
        <w:lastRenderedPageBreak/>
        <w:t>ватеГ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 xml:space="preserve"> реши</w:t>
      </w:r>
      <w:r w:rsidRPr="00C30296">
        <w:rPr>
          <w:rFonts w:cstheme="minorHAnsi"/>
          <w:color w:val="auto"/>
          <w:lang w:bidi="he-IL"/>
        </w:rPr>
        <w:t>́</w:t>
      </w:r>
      <w:r w:rsidRPr="00C30296">
        <w:rPr>
          <w:color w:val="auto"/>
          <w:lang w:bidi="he-IL"/>
        </w:rPr>
        <w:t>т мамлахто</w:t>
      </w:r>
      <w:r w:rsidRPr="00C30296">
        <w:rPr>
          <w:rFonts w:cstheme="minorHAnsi"/>
          <w:color w:val="auto"/>
          <w:lang w:bidi="he-IL"/>
        </w:rPr>
        <w:t>́</w:t>
      </w:r>
      <w:r w:rsidRPr="00C30296">
        <w:rPr>
          <w:color w:val="auto"/>
          <w:lang w:bidi="he-IL"/>
        </w:rPr>
        <w:t xml:space="preserve"> бавэ</w:t>
      </w:r>
      <w:r w:rsidRPr="00C30296">
        <w:rPr>
          <w:rFonts w:cstheme="minorHAnsi"/>
          <w:color w:val="auto"/>
          <w:lang w:bidi="he-IL"/>
        </w:rPr>
        <w:t>́</w:t>
      </w:r>
      <w:r w:rsidRPr="00C30296">
        <w:rPr>
          <w:color w:val="auto"/>
          <w:lang w:bidi="he-IL"/>
        </w:rPr>
        <w:t>ль веэ</w:t>
      </w:r>
      <w:r w:rsidRPr="00C30296">
        <w:rPr>
          <w:rFonts w:cstheme="minorHAnsi"/>
          <w:color w:val="auto"/>
          <w:lang w:bidi="he-IL"/>
        </w:rPr>
        <w:t>́</w:t>
      </w:r>
      <w:r w:rsidRPr="00C30296">
        <w:rPr>
          <w:color w:val="auto"/>
          <w:lang w:bidi="he-IL"/>
        </w:rPr>
        <w:t>рех веака</w:t>
      </w:r>
      <w:r w:rsidRPr="00C30296">
        <w:rPr>
          <w:rFonts w:cstheme="minorHAnsi"/>
          <w:color w:val="auto"/>
          <w:lang w:bidi="he-IL"/>
        </w:rPr>
        <w:t>́</w:t>
      </w:r>
      <w:r w:rsidRPr="00C30296">
        <w:rPr>
          <w:color w:val="auto"/>
          <w:lang w:bidi="he-IL"/>
        </w:rPr>
        <w:t>д вехальнэ</w:t>
      </w:r>
      <w:r w:rsidRPr="00C30296">
        <w:rPr>
          <w:rFonts w:cstheme="minorHAnsi"/>
          <w:color w:val="auto"/>
          <w:lang w:bidi="he-IL"/>
        </w:rPr>
        <w:t>́</w:t>
      </w:r>
      <w:r w:rsidRPr="00C30296">
        <w:rPr>
          <w:color w:val="auto"/>
          <w:lang w:bidi="he-IL"/>
        </w:rPr>
        <w:t xml:space="preserve"> беэ</w:t>
      </w:r>
      <w:r w:rsidRPr="00C30296">
        <w:rPr>
          <w:rFonts w:cstheme="minorHAnsi"/>
          <w:color w:val="auto"/>
          <w:lang w:bidi="he-IL"/>
        </w:rPr>
        <w:t>́</w:t>
      </w:r>
      <w:r w:rsidRPr="00C30296">
        <w:rPr>
          <w:color w:val="auto"/>
          <w:lang w:bidi="he-IL"/>
        </w:rPr>
        <w:t>рец шинъа</w:t>
      </w:r>
      <w:r w:rsidRPr="00C30296">
        <w:rPr>
          <w:rFonts w:cstheme="minorHAnsi"/>
          <w:color w:val="auto"/>
          <w:lang w:bidi="he-IL"/>
        </w:rPr>
        <w:t>́</w:t>
      </w:r>
      <w:r w:rsidRPr="00C30296">
        <w:rPr>
          <w:color w:val="auto"/>
          <w:lang w:bidi="he-IL"/>
        </w:rPr>
        <w:t>р</w:t>
      </w:r>
    </w:p>
    <w:p w14:paraId="2107AC32" w14:textId="47DD182F" w:rsidR="00FB4E67" w:rsidRPr="00C30296" w:rsidRDefault="00FB4E67" w:rsidP="00D84F17">
      <w:pPr>
        <w:pStyle w:val="17"/>
        <w:rPr>
          <w:color w:val="auto"/>
        </w:rPr>
      </w:pPr>
      <w:r w:rsidRPr="00C30296">
        <w:rPr>
          <w:color w:val="auto"/>
        </w:rPr>
        <w:t>10. Начало его царствования было в Бавэле (в Вавилоне), и Эрехе, и Акаде, и Кальнэ в земле Шинар</w:t>
      </w:r>
      <w:r w:rsidR="003B3C09" w:rsidRPr="00C30296">
        <w:rPr>
          <w:color w:val="auto"/>
        </w:rPr>
        <w:t>.</w:t>
      </w:r>
    </w:p>
    <w:p w14:paraId="3E65BD13" w14:textId="77777777" w:rsidR="00FB4E67" w:rsidRPr="00C30296" w:rsidRDefault="00FB4E67" w:rsidP="00D84F17">
      <w:pPr>
        <w:pStyle w:val="17"/>
        <w:rPr>
          <w:color w:val="auto"/>
        </w:rPr>
      </w:pPr>
    </w:p>
    <w:p w14:paraId="6013639B" w14:textId="100FD02C" w:rsidR="00FB4E67" w:rsidRPr="00C30296" w:rsidRDefault="00FB4E67" w:rsidP="00FB4E67">
      <w:pPr>
        <w:rPr>
          <w:color w:val="auto"/>
        </w:rPr>
      </w:pPr>
      <w:r w:rsidRPr="00C30296">
        <w:rPr>
          <w:i/>
          <w:iCs/>
          <w:color w:val="auto"/>
          <w:lang w:bidi="he-IL"/>
        </w:rPr>
        <w:t>Веака</w:t>
      </w:r>
      <w:r w:rsidRPr="00C30296">
        <w:rPr>
          <w:rFonts w:cstheme="minorHAnsi"/>
          <w:i/>
          <w:iCs/>
          <w:color w:val="auto"/>
          <w:lang w:bidi="he-IL"/>
        </w:rPr>
        <w:t>́</w:t>
      </w:r>
      <w:r w:rsidRPr="00C30296">
        <w:rPr>
          <w:i/>
          <w:iCs/>
          <w:color w:val="auto"/>
          <w:lang w:bidi="he-IL"/>
        </w:rPr>
        <w:t>д вехальнэ</w:t>
      </w:r>
      <w:r w:rsidRPr="00C30296">
        <w:rPr>
          <w:rFonts w:cstheme="minorHAnsi"/>
          <w:i/>
          <w:iCs/>
          <w:color w:val="auto"/>
          <w:lang w:bidi="he-IL"/>
        </w:rPr>
        <w:t>́</w:t>
      </w:r>
      <w:r w:rsidRPr="00C30296">
        <w:rPr>
          <w:i/>
          <w:iCs/>
          <w:color w:val="auto"/>
          <w:lang w:bidi="he-IL"/>
        </w:rPr>
        <w:t xml:space="preserve"> беэ</w:t>
      </w:r>
      <w:r w:rsidRPr="00C30296">
        <w:rPr>
          <w:rFonts w:cstheme="minorHAnsi"/>
          <w:i/>
          <w:iCs/>
          <w:color w:val="auto"/>
          <w:lang w:bidi="he-IL"/>
        </w:rPr>
        <w:t>́</w:t>
      </w:r>
      <w:r w:rsidRPr="00C30296">
        <w:rPr>
          <w:i/>
          <w:iCs/>
          <w:color w:val="auto"/>
          <w:lang w:bidi="he-IL"/>
        </w:rPr>
        <w:t>рец</w:t>
      </w:r>
      <w:r w:rsidR="00D84F17" w:rsidRPr="00C30296">
        <w:rPr>
          <w:i/>
          <w:iCs/>
          <w:color w:val="auto"/>
          <w:lang w:bidi="he-IL"/>
        </w:rPr>
        <w:t>.</w:t>
      </w:r>
      <w:r w:rsidRPr="00C30296">
        <w:rPr>
          <w:color w:val="auto"/>
        </w:rPr>
        <w:t xml:space="preserve"> Это перечисляются области страны Шинар, которые Нимрод захватил, то есть там, где после будут строить Вавилонскую башню.</w:t>
      </w:r>
    </w:p>
    <w:p w14:paraId="62E12C1D" w14:textId="77777777" w:rsidR="00FB4E67" w:rsidRPr="00C30296" w:rsidRDefault="00FB4E67" w:rsidP="00D84F17">
      <w:pPr>
        <w:pStyle w:val="13"/>
      </w:pPr>
    </w:p>
    <w:p w14:paraId="73664992" w14:textId="77777777" w:rsidR="00FB4E67" w:rsidRPr="00C30296" w:rsidRDefault="00FB4E67" w:rsidP="00D84F17">
      <w:pPr>
        <w:pStyle w:val="13"/>
        <w:rPr>
          <w:szCs w:val="28"/>
          <w:rtl/>
        </w:rPr>
      </w:pPr>
      <w:r w:rsidRPr="00C30296">
        <w:rPr>
          <w:szCs w:val="28"/>
          <w:rtl/>
        </w:rPr>
        <w:t>מִן</w:t>
      </w:r>
      <w:r w:rsidRPr="00C30296">
        <w:rPr>
          <w:rFonts w:hint="cs"/>
          <w:szCs w:val="28"/>
          <w:rtl/>
        </w:rPr>
        <w:t>-</w:t>
      </w:r>
      <w:r w:rsidRPr="00C30296">
        <w:rPr>
          <w:szCs w:val="28"/>
          <w:rtl/>
        </w:rPr>
        <w:t>הָאָרֶץ הַהִוא יָצָא אַשּׁוּר וַיִּבֶן אֶת-נִינְוֵה וְאֶת</w:t>
      </w:r>
      <w:r w:rsidRPr="00C30296">
        <w:rPr>
          <w:rFonts w:hint="cs"/>
          <w:szCs w:val="28"/>
          <w:rtl/>
        </w:rPr>
        <w:t>-</w:t>
      </w:r>
      <w:r w:rsidRPr="00C30296">
        <w:rPr>
          <w:szCs w:val="28"/>
          <w:rtl/>
        </w:rPr>
        <w:t>רְחֹבֹת עִיר וְאֶת</w:t>
      </w:r>
      <w:r w:rsidRPr="00C30296">
        <w:rPr>
          <w:rFonts w:hint="cs"/>
          <w:szCs w:val="28"/>
          <w:rtl/>
        </w:rPr>
        <w:t>-</w:t>
      </w:r>
      <w:r w:rsidRPr="00C30296">
        <w:rPr>
          <w:szCs w:val="28"/>
          <w:rtl/>
        </w:rPr>
        <w:t>כָּלַח</w:t>
      </w:r>
      <w:r w:rsidRPr="00C30296">
        <w:rPr>
          <w:szCs w:val="28"/>
        </w:rPr>
        <w:t>:</w:t>
      </w:r>
    </w:p>
    <w:p w14:paraId="36215B9A" w14:textId="77777777" w:rsidR="00FB4E67" w:rsidRPr="00C30296" w:rsidRDefault="00FB4E67" w:rsidP="00D84F17">
      <w:pPr>
        <w:pStyle w:val="15"/>
        <w:rPr>
          <w:color w:val="auto"/>
        </w:rPr>
      </w:pPr>
      <w:r w:rsidRPr="00C30296">
        <w:rPr>
          <w:color w:val="auto"/>
        </w:rPr>
        <w:t>мин</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аа</w:t>
      </w:r>
      <w:r w:rsidRPr="00C30296">
        <w:rPr>
          <w:rFonts w:cstheme="minorHAnsi"/>
          <w:color w:val="auto"/>
        </w:rPr>
        <w:t>́</w:t>
      </w:r>
      <w:r w:rsidRPr="00C30296">
        <w:rPr>
          <w:color w:val="auto"/>
        </w:rPr>
        <w:t xml:space="preserve">рец </w:t>
      </w:r>
      <w:r w:rsidRPr="00C30296">
        <w:rPr>
          <w:color w:val="auto"/>
          <w:lang w:bidi="he-IL"/>
        </w:rPr>
        <w:t>Г</w:t>
      </w:r>
      <w:r w:rsidRPr="00C30296">
        <w:rPr>
          <w:rFonts w:cstheme="minorHAnsi"/>
          <w:color w:val="auto"/>
          <w:lang w:bidi="he-IL"/>
        </w:rPr>
        <w:t>́</w:t>
      </w:r>
      <w:r w:rsidRPr="00C30296">
        <w:rPr>
          <w:color w:val="auto"/>
        </w:rPr>
        <w:t>а</w:t>
      </w:r>
      <w:r w:rsidRPr="00C30296">
        <w:rPr>
          <w:color w:val="auto"/>
          <w:lang w:bidi="he-IL"/>
        </w:rPr>
        <w:t>Г</w:t>
      </w:r>
      <w:r w:rsidRPr="00C30296">
        <w:rPr>
          <w:rFonts w:cstheme="minorHAnsi"/>
          <w:color w:val="auto"/>
          <w:lang w:bidi="he-IL"/>
        </w:rPr>
        <w:t>́</w:t>
      </w:r>
      <w:r w:rsidRPr="00C30296">
        <w:rPr>
          <w:color w:val="auto"/>
        </w:rPr>
        <w:t>и</w:t>
      </w:r>
      <w:r w:rsidRPr="00C30296">
        <w:rPr>
          <w:rFonts w:cstheme="minorHAnsi"/>
          <w:color w:val="auto"/>
        </w:rPr>
        <w:t>́</w:t>
      </w:r>
      <w:r w:rsidRPr="00C30296">
        <w:rPr>
          <w:color w:val="auto"/>
        </w:rPr>
        <w:t xml:space="preserve"> яца</w:t>
      </w:r>
      <w:r w:rsidRPr="00C30296">
        <w:rPr>
          <w:rFonts w:cstheme="minorHAnsi"/>
          <w:color w:val="auto"/>
        </w:rPr>
        <w:t>́</w:t>
      </w:r>
      <w:r w:rsidRPr="00C30296">
        <w:rPr>
          <w:color w:val="auto"/>
        </w:rPr>
        <w:t xml:space="preserve"> ашу</w:t>
      </w:r>
      <w:r w:rsidRPr="00C30296">
        <w:rPr>
          <w:rFonts w:cstheme="minorHAnsi"/>
          <w:color w:val="auto"/>
        </w:rPr>
        <w:t>́</w:t>
      </w:r>
      <w:r w:rsidRPr="00C30296">
        <w:rPr>
          <w:color w:val="auto"/>
        </w:rPr>
        <w:t>р вайи</w:t>
      </w:r>
      <w:r w:rsidRPr="00C30296">
        <w:rPr>
          <w:rFonts w:cstheme="minorHAnsi"/>
          <w:color w:val="auto"/>
        </w:rPr>
        <w:t>́</w:t>
      </w:r>
      <w:r w:rsidRPr="00C30296">
        <w:rPr>
          <w:color w:val="auto"/>
        </w:rPr>
        <w:t>вен эт</w:t>
      </w:r>
      <w:r w:rsidRPr="00C30296">
        <w:rPr>
          <w:rFonts w:cs="Arial" w:hint="cs"/>
          <w:color w:val="auto"/>
          <w:rtl/>
          <w:lang w:bidi="he-IL"/>
        </w:rPr>
        <w:t>-</w:t>
      </w:r>
      <w:r w:rsidRPr="00C30296">
        <w:rPr>
          <w:color w:val="auto"/>
        </w:rPr>
        <w:t>ниневэ</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т</w:t>
      </w:r>
      <w:r w:rsidRPr="00C30296">
        <w:rPr>
          <w:color w:val="auto"/>
          <w:rtl/>
          <w:lang w:bidi="he-IL"/>
        </w:rPr>
        <w:t>-</w:t>
      </w:r>
      <w:r w:rsidRPr="00C30296">
        <w:rPr>
          <w:color w:val="auto"/>
        </w:rPr>
        <w:t>рехово</w:t>
      </w:r>
      <w:r w:rsidRPr="00C30296">
        <w:rPr>
          <w:rFonts w:cstheme="minorHAnsi"/>
          <w:color w:val="auto"/>
        </w:rPr>
        <w:t>́</w:t>
      </w:r>
      <w:r w:rsidRPr="00C30296">
        <w:rPr>
          <w:color w:val="auto"/>
        </w:rPr>
        <w:t>т ир веэ</w:t>
      </w:r>
      <w:r w:rsidRPr="00C30296">
        <w:rPr>
          <w:rFonts w:cstheme="minorHAnsi"/>
          <w:color w:val="auto"/>
        </w:rPr>
        <w:t>́</w:t>
      </w:r>
      <w:r w:rsidRPr="00C30296">
        <w:rPr>
          <w:color w:val="auto"/>
        </w:rPr>
        <w:t>т</w:t>
      </w:r>
      <w:r w:rsidRPr="00C30296">
        <w:rPr>
          <w:color w:val="auto"/>
          <w:rtl/>
          <w:lang w:bidi="he-IL"/>
        </w:rPr>
        <w:t>-</w:t>
      </w:r>
      <w:r w:rsidRPr="00C30296">
        <w:rPr>
          <w:color w:val="auto"/>
        </w:rPr>
        <w:t>ка</w:t>
      </w:r>
      <w:r w:rsidRPr="00C30296">
        <w:rPr>
          <w:rFonts w:cstheme="minorHAnsi"/>
          <w:color w:val="auto"/>
        </w:rPr>
        <w:t>́</w:t>
      </w:r>
      <w:r w:rsidRPr="00C30296">
        <w:rPr>
          <w:color w:val="auto"/>
        </w:rPr>
        <w:t>лах</w:t>
      </w:r>
    </w:p>
    <w:p w14:paraId="38C3FCA3" w14:textId="76381BAA" w:rsidR="00FB4E67" w:rsidRPr="00C30296" w:rsidRDefault="00FB4E67" w:rsidP="00D84F17">
      <w:pPr>
        <w:pStyle w:val="17"/>
        <w:rPr>
          <w:color w:val="auto"/>
        </w:rPr>
      </w:pPr>
      <w:r w:rsidRPr="00C30296">
        <w:rPr>
          <w:color w:val="auto"/>
        </w:rPr>
        <w:t>11. И с той страны он вышел в Ассирию и построил Нинвэ, и Реховот, и К</w:t>
      </w:r>
      <w:r w:rsidR="003B3C09" w:rsidRPr="00C30296">
        <w:rPr>
          <w:color w:val="auto"/>
        </w:rPr>
        <w:t>а</w:t>
      </w:r>
      <w:r w:rsidRPr="00C30296">
        <w:rPr>
          <w:color w:val="auto"/>
        </w:rPr>
        <w:t>лах,</w:t>
      </w:r>
    </w:p>
    <w:p w14:paraId="51BFBCF3" w14:textId="77777777" w:rsidR="00FB4E67" w:rsidRPr="00C30296" w:rsidRDefault="00FB4E67" w:rsidP="00D84F17">
      <w:pPr>
        <w:pStyle w:val="17"/>
        <w:rPr>
          <w:color w:val="auto"/>
        </w:rPr>
      </w:pPr>
    </w:p>
    <w:p w14:paraId="43C097E9" w14:textId="6BEF1287" w:rsidR="00FB4E67" w:rsidRPr="00C30296" w:rsidRDefault="00FB4E67" w:rsidP="00FB4E67">
      <w:pPr>
        <w:rPr>
          <w:color w:val="auto"/>
        </w:rPr>
      </w:pPr>
      <w:r w:rsidRPr="00C30296">
        <w:rPr>
          <w:i/>
          <w:iCs/>
          <w:color w:val="auto"/>
        </w:rPr>
        <w:t>Ниневэ́</w:t>
      </w:r>
      <w:r w:rsidR="001A1E2B" w:rsidRPr="00C30296">
        <w:rPr>
          <w:color w:val="auto"/>
        </w:rPr>
        <w:t xml:space="preserve"> – </w:t>
      </w:r>
      <w:r w:rsidRPr="00C30296">
        <w:rPr>
          <w:color w:val="auto"/>
        </w:rPr>
        <w:t xml:space="preserve">это значит </w:t>
      </w:r>
      <w:r w:rsidRPr="00C30296">
        <w:rPr>
          <w:i/>
          <w:iCs/>
          <w:color w:val="auto"/>
        </w:rPr>
        <w:t xml:space="preserve">рыбный город; </w:t>
      </w:r>
      <w:r w:rsidRPr="00C30296">
        <w:rPr>
          <w:color w:val="auto"/>
        </w:rPr>
        <w:t xml:space="preserve">город рыбы. </w:t>
      </w:r>
      <w:r w:rsidRPr="00C30296">
        <w:rPr>
          <w:i/>
          <w:iCs/>
          <w:color w:val="auto"/>
        </w:rPr>
        <w:t>Рехово́т</w:t>
      </w:r>
      <w:r w:rsidR="001A1E2B" w:rsidRPr="00C30296">
        <w:rPr>
          <w:i/>
          <w:iCs/>
          <w:color w:val="auto"/>
        </w:rPr>
        <w:t xml:space="preserve"> </w:t>
      </w:r>
      <w:r w:rsidR="001A1E2B" w:rsidRPr="00C30296">
        <w:rPr>
          <w:color w:val="auto"/>
        </w:rPr>
        <w:t xml:space="preserve">– </w:t>
      </w:r>
      <w:r w:rsidRPr="00C30296">
        <w:rPr>
          <w:i/>
          <w:iCs/>
          <w:color w:val="auto"/>
        </w:rPr>
        <w:t>широкий город</w:t>
      </w:r>
      <w:r w:rsidRPr="00C30296">
        <w:rPr>
          <w:color w:val="auto"/>
        </w:rPr>
        <w:t xml:space="preserve">. </w:t>
      </w:r>
      <w:r w:rsidRPr="00C30296">
        <w:rPr>
          <w:i/>
          <w:iCs/>
          <w:color w:val="auto"/>
        </w:rPr>
        <w:t>Ка́лах</w:t>
      </w:r>
      <w:r w:rsidR="001A1E2B" w:rsidRPr="00C30296">
        <w:rPr>
          <w:color w:val="auto"/>
        </w:rPr>
        <w:t xml:space="preserve"> – </w:t>
      </w:r>
      <w:r w:rsidRPr="00C30296">
        <w:rPr>
          <w:color w:val="auto"/>
        </w:rPr>
        <w:t xml:space="preserve">это значит уже </w:t>
      </w:r>
      <w:r w:rsidRPr="00C30296">
        <w:rPr>
          <w:i/>
          <w:iCs/>
          <w:color w:val="auto"/>
        </w:rPr>
        <w:t>большой</w:t>
      </w:r>
      <w:r w:rsidRPr="00C30296">
        <w:rPr>
          <w:i/>
          <w:iCs/>
          <w:color w:val="auto"/>
          <w:lang w:bidi="he-IL"/>
        </w:rPr>
        <w:t>-</w:t>
      </w:r>
      <w:r w:rsidRPr="00C30296">
        <w:rPr>
          <w:i/>
          <w:iCs/>
          <w:color w:val="auto"/>
        </w:rPr>
        <w:t>большой город</w:t>
      </w:r>
      <w:r w:rsidRPr="00C30296">
        <w:rPr>
          <w:color w:val="auto"/>
        </w:rPr>
        <w:t xml:space="preserve">. </w:t>
      </w:r>
    </w:p>
    <w:p w14:paraId="4E90931F" w14:textId="77777777" w:rsidR="00FB4E67" w:rsidRPr="00C30296" w:rsidRDefault="00FB4E67" w:rsidP="00D84F17">
      <w:pPr>
        <w:pStyle w:val="13"/>
      </w:pPr>
    </w:p>
    <w:p w14:paraId="1B68DF0F" w14:textId="77777777" w:rsidR="00FB4E67" w:rsidRPr="00C30296" w:rsidRDefault="00FB4E67" w:rsidP="00D84F17">
      <w:pPr>
        <w:pStyle w:val="13"/>
        <w:rPr>
          <w:szCs w:val="28"/>
          <w:rtl/>
        </w:rPr>
      </w:pPr>
      <w:r w:rsidRPr="00C30296">
        <w:rPr>
          <w:szCs w:val="28"/>
          <w:rtl/>
        </w:rPr>
        <w:t>וְאֶת-רֶסֶן בֵּין נִינְוֵה וּבֵין כָּלַח הִוא הָעִיר הַגְּדֹלָה</w:t>
      </w:r>
      <w:r w:rsidRPr="00C30296">
        <w:rPr>
          <w:szCs w:val="28"/>
        </w:rPr>
        <w:t>:</w:t>
      </w:r>
    </w:p>
    <w:p w14:paraId="21421147" w14:textId="77777777" w:rsidR="00FB4E67" w:rsidRPr="00C30296" w:rsidRDefault="00FB4E67" w:rsidP="00D84F17">
      <w:pPr>
        <w:pStyle w:val="15"/>
        <w:rPr>
          <w:color w:val="auto"/>
          <w:lang w:bidi="he-IL"/>
        </w:rPr>
      </w:pPr>
      <w:r w:rsidRPr="00C30296">
        <w:rPr>
          <w:color w:val="auto"/>
          <w:lang w:bidi="he-IL"/>
        </w:rPr>
        <w:t>веэ</w:t>
      </w:r>
      <w:r w:rsidRPr="00C30296">
        <w:rPr>
          <w:rFonts w:cstheme="minorHAnsi"/>
          <w:color w:val="auto"/>
          <w:lang w:bidi="he-IL"/>
        </w:rPr>
        <w:t>́</w:t>
      </w:r>
      <w:r w:rsidRPr="00C30296">
        <w:rPr>
          <w:color w:val="auto"/>
          <w:lang w:bidi="he-IL"/>
        </w:rPr>
        <w:t>т</w:t>
      </w:r>
      <w:r w:rsidRPr="00C30296">
        <w:rPr>
          <w:color w:val="auto"/>
          <w:rtl/>
          <w:lang w:bidi="he-IL"/>
        </w:rPr>
        <w:t>-</w:t>
      </w:r>
      <w:r w:rsidRPr="00C30296">
        <w:rPr>
          <w:color w:val="auto"/>
          <w:lang w:bidi="he-IL"/>
        </w:rPr>
        <w:t>рэ</w:t>
      </w:r>
      <w:r w:rsidRPr="00C30296">
        <w:rPr>
          <w:rFonts w:cstheme="minorHAnsi"/>
          <w:color w:val="auto"/>
          <w:lang w:bidi="he-IL"/>
        </w:rPr>
        <w:t>́</w:t>
      </w:r>
      <w:r w:rsidRPr="00C30296">
        <w:rPr>
          <w:color w:val="auto"/>
          <w:lang w:bidi="he-IL"/>
        </w:rPr>
        <w:t>сен бэн ниневэ</w:t>
      </w:r>
      <w:r w:rsidRPr="00C30296">
        <w:rPr>
          <w:rFonts w:cstheme="minorHAnsi"/>
          <w:color w:val="auto"/>
          <w:lang w:bidi="he-IL"/>
        </w:rPr>
        <w:t>́</w:t>
      </w:r>
      <w:r w:rsidRPr="00C30296">
        <w:rPr>
          <w:color w:val="auto"/>
          <w:lang w:bidi="he-IL"/>
        </w:rPr>
        <w:t xml:space="preserve"> увэ</w:t>
      </w:r>
      <w:r w:rsidRPr="00C30296">
        <w:rPr>
          <w:rFonts w:cstheme="minorHAnsi"/>
          <w:color w:val="auto"/>
          <w:lang w:bidi="he-IL"/>
        </w:rPr>
        <w:t>́</w:t>
      </w:r>
      <w:r w:rsidRPr="00C30296">
        <w:rPr>
          <w:color w:val="auto"/>
          <w:lang w:bidi="he-IL"/>
        </w:rPr>
        <w:t>н ка</w:t>
      </w:r>
      <w:r w:rsidRPr="00C30296">
        <w:rPr>
          <w:rFonts w:cstheme="minorHAnsi"/>
          <w:color w:val="auto"/>
          <w:lang w:bidi="he-IL"/>
        </w:rPr>
        <w:t>́</w:t>
      </w:r>
      <w:r w:rsidRPr="00C30296">
        <w:rPr>
          <w:color w:val="auto"/>
          <w:lang w:bidi="he-IL"/>
        </w:rPr>
        <w:t>лах Г</w:t>
      </w:r>
      <w:r w:rsidRPr="00C30296">
        <w:rPr>
          <w:rFonts w:cstheme="minorHAnsi"/>
          <w:color w:val="auto"/>
          <w:lang w:bidi="he-IL"/>
        </w:rPr>
        <w:t>́</w:t>
      </w:r>
      <w:r w:rsidRPr="00C30296">
        <w:rPr>
          <w:color w:val="auto"/>
          <w:lang w:bidi="he-IL"/>
        </w:rPr>
        <w:t>и Г</w:t>
      </w:r>
      <w:r w:rsidRPr="00C30296">
        <w:rPr>
          <w:rFonts w:cstheme="minorHAnsi"/>
          <w:color w:val="auto"/>
          <w:lang w:bidi="he-IL"/>
        </w:rPr>
        <w:t>́</w:t>
      </w:r>
      <w:r w:rsidRPr="00C30296">
        <w:rPr>
          <w:color w:val="auto"/>
          <w:lang w:bidi="he-IL"/>
        </w:rPr>
        <w:t>аи</w:t>
      </w:r>
      <w:r w:rsidRPr="00C30296">
        <w:rPr>
          <w:rFonts w:cstheme="minorHAnsi"/>
          <w:color w:val="auto"/>
          <w:lang w:bidi="he-IL"/>
        </w:rPr>
        <w:t>́</w:t>
      </w:r>
      <w:r w:rsidRPr="00C30296">
        <w:rPr>
          <w:color w:val="auto"/>
          <w:lang w:bidi="he-IL"/>
        </w:rPr>
        <w:t>р Г</w:t>
      </w:r>
      <w:r w:rsidRPr="00C30296">
        <w:rPr>
          <w:rFonts w:cstheme="minorHAnsi"/>
          <w:color w:val="auto"/>
          <w:lang w:bidi="he-IL"/>
        </w:rPr>
        <w:t>́</w:t>
      </w:r>
      <w:r w:rsidRPr="00C30296">
        <w:rPr>
          <w:color w:val="auto"/>
          <w:lang w:bidi="he-IL"/>
        </w:rPr>
        <w:t>агедола</w:t>
      </w:r>
      <w:r w:rsidRPr="00C30296">
        <w:rPr>
          <w:rFonts w:cstheme="minorHAnsi"/>
          <w:color w:val="auto"/>
          <w:lang w:bidi="he-IL"/>
        </w:rPr>
        <w:t>́</w:t>
      </w:r>
    </w:p>
    <w:p w14:paraId="7E9D8790" w14:textId="77777777" w:rsidR="00FB4E67" w:rsidRPr="00C30296" w:rsidRDefault="00FB4E67" w:rsidP="00D84F17">
      <w:pPr>
        <w:pStyle w:val="17"/>
        <w:rPr>
          <w:color w:val="auto"/>
        </w:rPr>
      </w:pPr>
      <w:r w:rsidRPr="00C30296">
        <w:rPr>
          <w:color w:val="auto"/>
        </w:rPr>
        <w:t>12. кроме того он построил город Рэсен, построил он его между городами Нинвэ и Келах, это большой город.</w:t>
      </w:r>
    </w:p>
    <w:p w14:paraId="7C66970B" w14:textId="77777777" w:rsidR="00FB4E67" w:rsidRPr="00C30296" w:rsidRDefault="00FB4E67" w:rsidP="00D84F17">
      <w:pPr>
        <w:pStyle w:val="17"/>
        <w:rPr>
          <w:color w:val="auto"/>
        </w:rPr>
      </w:pPr>
    </w:p>
    <w:p w14:paraId="06BD8B64" w14:textId="3914E4DA" w:rsidR="00FB4E67" w:rsidRPr="00C30296" w:rsidRDefault="00FB4E67" w:rsidP="00FB4E67">
      <w:pPr>
        <w:rPr>
          <w:color w:val="auto"/>
        </w:rPr>
      </w:pPr>
      <w:r w:rsidRPr="00C30296">
        <w:rPr>
          <w:i/>
          <w:iCs/>
          <w:color w:val="auto"/>
          <w:lang w:bidi="he-IL"/>
        </w:rPr>
        <w:t>Рэ</w:t>
      </w:r>
      <w:r w:rsidRPr="00C30296">
        <w:rPr>
          <w:rFonts w:cstheme="minorHAnsi"/>
          <w:i/>
          <w:iCs/>
          <w:color w:val="auto"/>
          <w:lang w:bidi="he-IL"/>
        </w:rPr>
        <w:t>́</w:t>
      </w:r>
      <w:r w:rsidRPr="00C30296">
        <w:rPr>
          <w:i/>
          <w:iCs/>
          <w:color w:val="auto"/>
          <w:lang w:bidi="he-IL"/>
        </w:rPr>
        <w:t>сен</w:t>
      </w:r>
      <w:r w:rsidR="001A1E2B" w:rsidRPr="00C30296">
        <w:rPr>
          <w:color w:val="auto"/>
          <w:lang w:bidi="he-IL"/>
        </w:rPr>
        <w:t xml:space="preserve"> </w:t>
      </w:r>
      <w:r w:rsidR="001A1E2B" w:rsidRPr="00C30296">
        <w:rPr>
          <w:color w:val="auto"/>
        </w:rPr>
        <w:t xml:space="preserve">– </w:t>
      </w:r>
      <w:r w:rsidRPr="00C30296">
        <w:rPr>
          <w:color w:val="auto"/>
        </w:rPr>
        <w:t xml:space="preserve">от слова </w:t>
      </w:r>
      <w:r w:rsidRPr="00C30296">
        <w:rPr>
          <w:i/>
          <w:iCs/>
          <w:color w:val="auto"/>
        </w:rPr>
        <w:t>лирасэн</w:t>
      </w:r>
      <w:r w:rsidRPr="00C30296">
        <w:rPr>
          <w:color w:val="auto"/>
        </w:rPr>
        <w:t xml:space="preserve"> (</w:t>
      </w:r>
      <w:r w:rsidRPr="00C30296">
        <w:rPr>
          <w:i/>
          <w:iCs/>
          <w:color w:val="auto"/>
        </w:rPr>
        <w:t>сдерживать, удерживать, ограничивать силу</w:t>
      </w:r>
      <w:r w:rsidRPr="00C30296">
        <w:rPr>
          <w:color w:val="auto"/>
        </w:rPr>
        <w:t xml:space="preserve">). Видимо, это город военный, судя по названию. </w:t>
      </w:r>
      <w:r w:rsidRPr="00C30296">
        <w:rPr>
          <w:i/>
          <w:color w:val="auto"/>
        </w:rPr>
        <w:t>Нинвэ</w:t>
      </w:r>
      <w:r w:rsidR="001A1E2B" w:rsidRPr="00C30296">
        <w:rPr>
          <w:color w:val="auto"/>
        </w:rPr>
        <w:t xml:space="preserve"> – </w:t>
      </w:r>
      <w:r w:rsidRPr="00C30296">
        <w:rPr>
          <w:color w:val="auto"/>
        </w:rPr>
        <w:t>это та самая Ниневия, в которую отказался было идти пророк Йона.</w:t>
      </w:r>
    </w:p>
    <w:p w14:paraId="309941B0" w14:textId="77777777" w:rsidR="00FB4E67" w:rsidRPr="00C30296" w:rsidRDefault="00FB4E67" w:rsidP="00D84F17">
      <w:pPr>
        <w:pStyle w:val="13"/>
      </w:pPr>
    </w:p>
    <w:p w14:paraId="0279C5EC" w14:textId="77777777" w:rsidR="00FB4E67" w:rsidRPr="00C30296" w:rsidRDefault="00FB4E67" w:rsidP="00D84F17">
      <w:pPr>
        <w:pStyle w:val="13"/>
        <w:rPr>
          <w:szCs w:val="28"/>
          <w:rtl/>
        </w:rPr>
      </w:pPr>
      <w:r w:rsidRPr="00C30296">
        <w:rPr>
          <w:szCs w:val="28"/>
          <w:rtl/>
        </w:rPr>
        <w:t>וּמִצְרַיִם יָלַד אֶת</w:t>
      </w:r>
      <w:r w:rsidRPr="00C30296">
        <w:rPr>
          <w:rFonts w:hint="cs"/>
          <w:szCs w:val="28"/>
          <w:rtl/>
        </w:rPr>
        <w:t>-</w:t>
      </w:r>
      <w:r w:rsidRPr="00C30296">
        <w:rPr>
          <w:szCs w:val="28"/>
          <w:rtl/>
        </w:rPr>
        <w:t>לוּדִים וְאֶת-עֲנָמִים וְאֶת-לְהָבִים וְאֶת-נַפְתֻּחִים</w:t>
      </w:r>
      <w:r w:rsidRPr="00C30296">
        <w:rPr>
          <w:szCs w:val="28"/>
        </w:rPr>
        <w:t>:</w:t>
      </w:r>
    </w:p>
    <w:p w14:paraId="14AA9F11" w14:textId="77777777" w:rsidR="00FB4E67" w:rsidRPr="00C30296" w:rsidRDefault="00FB4E67" w:rsidP="00D84F17">
      <w:pPr>
        <w:pStyle w:val="15"/>
        <w:rPr>
          <w:color w:val="auto"/>
        </w:rPr>
      </w:pPr>
      <w:r w:rsidRPr="00C30296">
        <w:rPr>
          <w:color w:val="auto"/>
        </w:rPr>
        <w:t>умицра</w:t>
      </w:r>
      <w:r w:rsidRPr="00C30296">
        <w:rPr>
          <w:rFonts w:cstheme="minorHAnsi"/>
          <w:color w:val="auto"/>
        </w:rPr>
        <w:t>́</w:t>
      </w:r>
      <w:r w:rsidRPr="00C30296">
        <w:rPr>
          <w:color w:val="auto"/>
        </w:rPr>
        <w:t>йим яла</w:t>
      </w:r>
      <w:r w:rsidRPr="00C30296">
        <w:rPr>
          <w:rFonts w:cstheme="minorHAnsi"/>
          <w:color w:val="auto"/>
        </w:rPr>
        <w:t>́</w:t>
      </w:r>
      <w:r w:rsidRPr="00C30296">
        <w:rPr>
          <w:color w:val="auto"/>
        </w:rPr>
        <w:t>д эт</w:t>
      </w:r>
      <w:r w:rsidRPr="00C30296">
        <w:rPr>
          <w:rFonts w:cs="Arial" w:hint="cs"/>
          <w:color w:val="auto"/>
          <w:rtl/>
          <w:lang w:bidi="he-IL"/>
        </w:rPr>
        <w:t>-</w:t>
      </w:r>
      <w:r w:rsidRPr="00C30296">
        <w:rPr>
          <w:color w:val="auto"/>
        </w:rPr>
        <w:t>луди</w:t>
      </w:r>
      <w:r w:rsidRPr="00C30296">
        <w:rPr>
          <w:rFonts w:cstheme="minorHAnsi"/>
          <w:color w:val="auto"/>
        </w:rPr>
        <w:t>́</w:t>
      </w:r>
      <w:r w:rsidRPr="00C30296">
        <w:rPr>
          <w:color w:val="auto"/>
        </w:rPr>
        <w:t>м веэ</w:t>
      </w:r>
      <w:r w:rsidRPr="00C30296">
        <w:rPr>
          <w:rFonts w:cstheme="minorHAnsi"/>
          <w:color w:val="auto"/>
        </w:rPr>
        <w:t>́</w:t>
      </w:r>
      <w:r w:rsidRPr="00C30296">
        <w:rPr>
          <w:color w:val="auto"/>
        </w:rPr>
        <w:t>т</w:t>
      </w:r>
      <w:r w:rsidRPr="00C30296">
        <w:rPr>
          <w:color w:val="auto"/>
          <w:rtl/>
          <w:lang w:bidi="he-IL"/>
        </w:rPr>
        <w:t>-</w:t>
      </w:r>
      <w:r w:rsidRPr="00C30296">
        <w:rPr>
          <w:color w:val="auto"/>
        </w:rPr>
        <w:t>анами</w:t>
      </w:r>
      <w:r w:rsidRPr="00C30296">
        <w:rPr>
          <w:rFonts w:cstheme="minorHAnsi"/>
          <w:color w:val="auto"/>
        </w:rPr>
        <w:t>́</w:t>
      </w:r>
      <w:r w:rsidRPr="00C30296">
        <w:rPr>
          <w:color w:val="auto"/>
        </w:rPr>
        <w:t>м веэ</w:t>
      </w:r>
      <w:r w:rsidRPr="00C30296">
        <w:rPr>
          <w:rFonts w:cstheme="minorHAnsi"/>
          <w:color w:val="auto"/>
        </w:rPr>
        <w:t>́</w:t>
      </w:r>
      <w:r w:rsidRPr="00C30296">
        <w:rPr>
          <w:color w:val="auto"/>
        </w:rPr>
        <w:t>т</w:t>
      </w:r>
      <w:r w:rsidRPr="00C30296">
        <w:rPr>
          <w:color w:val="auto"/>
          <w:rtl/>
          <w:lang w:bidi="he-IL"/>
        </w:rPr>
        <w:t>-</w:t>
      </w:r>
      <w:r w:rsidRPr="00C30296">
        <w:rPr>
          <w:color w:val="auto"/>
        </w:rPr>
        <w:t>ле</w:t>
      </w:r>
      <w:r w:rsidRPr="00C30296">
        <w:rPr>
          <w:color w:val="auto"/>
          <w:lang w:bidi="he-IL"/>
        </w:rPr>
        <w:t>г</w:t>
      </w:r>
      <w:r w:rsidRPr="00C30296">
        <w:rPr>
          <w:rFonts w:cstheme="minorHAnsi"/>
          <w:color w:val="auto"/>
          <w:lang w:bidi="he-IL"/>
        </w:rPr>
        <w:t>́</w:t>
      </w:r>
      <w:r w:rsidRPr="00C30296">
        <w:rPr>
          <w:color w:val="auto"/>
        </w:rPr>
        <w:t>ави</w:t>
      </w:r>
      <w:r w:rsidRPr="00C30296">
        <w:rPr>
          <w:rFonts w:cstheme="minorHAnsi"/>
          <w:color w:val="auto"/>
        </w:rPr>
        <w:t>́</w:t>
      </w:r>
      <w:r w:rsidRPr="00C30296">
        <w:rPr>
          <w:color w:val="auto"/>
        </w:rPr>
        <w:t>м веэ</w:t>
      </w:r>
      <w:r w:rsidRPr="00C30296">
        <w:rPr>
          <w:rFonts w:cstheme="minorHAnsi"/>
          <w:color w:val="auto"/>
        </w:rPr>
        <w:t>́</w:t>
      </w:r>
      <w:r w:rsidRPr="00C30296">
        <w:rPr>
          <w:color w:val="auto"/>
        </w:rPr>
        <w:t>т</w:t>
      </w:r>
      <w:r w:rsidRPr="00C30296">
        <w:rPr>
          <w:color w:val="auto"/>
          <w:rtl/>
          <w:lang w:bidi="he-IL"/>
        </w:rPr>
        <w:t>-</w:t>
      </w:r>
      <w:r w:rsidRPr="00C30296">
        <w:rPr>
          <w:color w:val="auto"/>
        </w:rPr>
        <w:t>нафтухи</w:t>
      </w:r>
      <w:r w:rsidRPr="00C30296">
        <w:rPr>
          <w:rFonts w:cstheme="minorHAnsi"/>
          <w:color w:val="auto"/>
        </w:rPr>
        <w:t>́</w:t>
      </w:r>
      <w:r w:rsidRPr="00C30296">
        <w:rPr>
          <w:color w:val="auto"/>
        </w:rPr>
        <w:t>м</w:t>
      </w:r>
    </w:p>
    <w:p w14:paraId="70A508B8" w14:textId="77777777" w:rsidR="00FB4E67" w:rsidRPr="00C30296" w:rsidRDefault="00FB4E67" w:rsidP="00D84F17">
      <w:pPr>
        <w:pStyle w:val="17"/>
        <w:rPr>
          <w:color w:val="auto"/>
        </w:rPr>
      </w:pPr>
      <w:r w:rsidRPr="00C30296">
        <w:rPr>
          <w:color w:val="auto"/>
        </w:rPr>
        <w:lastRenderedPageBreak/>
        <w:t>13. А Мицраим породил народы, которые называются: лидийцы, анамцы, леавимцы, и нафтухимцы,</w:t>
      </w:r>
    </w:p>
    <w:p w14:paraId="064C7EDF" w14:textId="77777777" w:rsidR="00FB4E67" w:rsidRPr="00C30296" w:rsidRDefault="00FB4E67" w:rsidP="00D84F17">
      <w:pPr>
        <w:pStyle w:val="17"/>
        <w:rPr>
          <w:color w:val="auto"/>
        </w:rPr>
      </w:pPr>
    </w:p>
    <w:p w14:paraId="3FABE696" w14:textId="77777777" w:rsidR="00FB4E67" w:rsidRPr="00C30296" w:rsidRDefault="00FB4E67" w:rsidP="00FB4E67">
      <w:pPr>
        <w:rPr>
          <w:color w:val="auto"/>
        </w:rPr>
      </w:pPr>
      <w:r w:rsidRPr="00C30296">
        <w:rPr>
          <w:color w:val="auto"/>
        </w:rPr>
        <w:t>Кто такие ле</w:t>
      </w:r>
      <w:r w:rsidRPr="00C30296">
        <w:rPr>
          <w:color w:val="auto"/>
          <w:lang w:bidi="he-IL"/>
        </w:rPr>
        <w:t>г</w:t>
      </w:r>
      <w:r w:rsidRPr="00C30296">
        <w:rPr>
          <w:rFonts w:cs="Times New Roman"/>
          <w:color w:val="auto"/>
          <w:lang w:bidi="he-IL"/>
        </w:rPr>
        <w:t>́</w:t>
      </w:r>
      <w:r w:rsidRPr="00C30296">
        <w:rPr>
          <w:color w:val="auto"/>
        </w:rPr>
        <w:t>ави́м и нафтухи́м, сказать трудно.</w:t>
      </w:r>
    </w:p>
    <w:p w14:paraId="40B9DD76" w14:textId="77777777" w:rsidR="00FB4E67" w:rsidRPr="00C30296" w:rsidRDefault="00FB4E67" w:rsidP="00D84F17">
      <w:pPr>
        <w:pStyle w:val="13"/>
      </w:pPr>
    </w:p>
    <w:p w14:paraId="3571D0F5" w14:textId="77777777" w:rsidR="00FB4E67" w:rsidRPr="00C30296" w:rsidRDefault="00FB4E67" w:rsidP="00D84F17">
      <w:pPr>
        <w:pStyle w:val="13"/>
        <w:rPr>
          <w:szCs w:val="28"/>
          <w:rtl/>
        </w:rPr>
      </w:pPr>
      <w:r w:rsidRPr="00C30296">
        <w:rPr>
          <w:szCs w:val="28"/>
          <w:rtl/>
        </w:rPr>
        <w:t>וְאֶת</w:t>
      </w:r>
      <w:r w:rsidRPr="00C30296">
        <w:rPr>
          <w:rFonts w:hint="cs"/>
          <w:szCs w:val="28"/>
          <w:rtl/>
        </w:rPr>
        <w:t>-</w:t>
      </w:r>
      <w:r w:rsidRPr="00C30296">
        <w:rPr>
          <w:szCs w:val="28"/>
          <w:rtl/>
        </w:rPr>
        <w:t>פַּתְרֻסִים וְאֶת</w:t>
      </w:r>
      <w:r w:rsidRPr="00C30296">
        <w:rPr>
          <w:rFonts w:hint="cs"/>
          <w:szCs w:val="28"/>
          <w:rtl/>
        </w:rPr>
        <w:t>-</w:t>
      </w:r>
      <w:r w:rsidRPr="00C30296">
        <w:rPr>
          <w:szCs w:val="28"/>
          <w:rtl/>
        </w:rPr>
        <w:t>כַּסְלֻחִים אֲשֶׁר יָצְאוּ מִשָּׁם פְּלִשְׁתִּים וְאֶת</w:t>
      </w:r>
      <w:r w:rsidRPr="00C30296">
        <w:rPr>
          <w:rFonts w:hint="cs"/>
          <w:szCs w:val="28"/>
          <w:rtl/>
        </w:rPr>
        <w:t>-</w:t>
      </w:r>
      <w:r w:rsidRPr="00C30296">
        <w:rPr>
          <w:szCs w:val="28"/>
          <w:rtl/>
        </w:rPr>
        <w:t>כַּפְתֹּרִים</w:t>
      </w:r>
      <w:r w:rsidRPr="00C30296">
        <w:rPr>
          <w:szCs w:val="28"/>
        </w:rPr>
        <w:t>:</w:t>
      </w:r>
    </w:p>
    <w:p w14:paraId="6A6A1FB7" w14:textId="77777777" w:rsidR="00FB4E67" w:rsidRPr="00C30296" w:rsidRDefault="00FB4E67" w:rsidP="00D84F17">
      <w:pPr>
        <w:pStyle w:val="15"/>
        <w:rPr>
          <w:color w:val="auto"/>
          <w:lang w:bidi="he-IL"/>
        </w:rPr>
      </w:pPr>
      <w:r w:rsidRPr="00C30296">
        <w:rPr>
          <w:color w:val="auto"/>
          <w:lang w:bidi="he-IL"/>
        </w:rPr>
        <w:t>веэ</w:t>
      </w:r>
      <w:r w:rsidRPr="00C30296">
        <w:rPr>
          <w:rFonts w:cstheme="minorHAnsi"/>
          <w:color w:val="auto"/>
          <w:lang w:bidi="he-IL"/>
        </w:rPr>
        <w:t>́</w:t>
      </w:r>
      <w:r w:rsidRPr="00C30296">
        <w:rPr>
          <w:color w:val="auto"/>
          <w:lang w:bidi="he-IL"/>
        </w:rPr>
        <w:t>т</w:t>
      </w:r>
      <w:r w:rsidRPr="00C30296">
        <w:rPr>
          <w:color w:val="auto"/>
          <w:rtl/>
          <w:lang w:bidi="he-IL"/>
        </w:rPr>
        <w:t>-</w:t>
      </w:r>
      <w:r w:rsidRPr="00C30296">
        <w:rPr>
          <w:color w:val="auto"/>
          <w:lang w:bidi="he-IL"/>
        </w:rPr>
        <w:t>патруси</w:t>
      </w:r>
      <w:r w:rsidRPr="00C30296">
        <w:rPr>
          <w:rFonts w:cstheme="minorHAnsi"/>
          <w:color w:val="auto"/>
          <w:lang w:bidi="he-IL"/>
        </w:rPr>
        <w:t>́</w:t>
      </w:r>
      <w:r w:rsidRPr="00C30296">
        <w:rPr>
          <w:color w:val="auto"/>
          <w:lang w:bidi="he-IL"/>
        </w:rPr>
        <w:t>м веэ</w:t>
      </w:r>
      <w:r w:rsidRPr="00C30296">
        <w:rPr>
          <w:rFonts w:cstheme="minorHAnsi"/>
          <w:color w:val="auto"/>
          <w:lang w:bidi="he-IL"/>
        </w:rPr>
        <w:t>́</w:t>
      </w:r>
      <w:r w:rsidRPr="00C30296">
        <w:rPr>
          <w:color w:val="auto"/>
          <w:lang w:bidi="he-IL"/>
        </w:rPr>
        <w:t>т</w:t>
      </w:r>
      <w:r w:rsidRPr="00C30296">
        <w:rPr>
          <w:color w:val="auto"/>
          <w:rtl/>
          <w:lang w:bidi="he-IL"/>
        </w:rPr>
        <w:t>-</w:t>
      </w:r>
      <w:r w:rsidRPr="00C30296">
        <w:rPr>
          <w:color w:val="auto"/>
          <w:lang w:bidi="he-IL"/>
        </w:rPr>
        <w:t>каслухи</w:t>
      </w:r>
      <w:r w:rsidRPr="00C30296">
        <w:rPr>
          <w:rFonts w:cstheme="minorHAnsi"/>
          <w:color w:val="auto"/>
          <w:lang w:bidi="he-IL"/>
        </w:rPr>
        <w:t>́</w:t>
      </w:r>
      <w:r w:rsidRPr="00C30296">
        <w:rPr>
          <w:color w:val="auto"/>
          <w:lang w:bidi="he-IL"/>
        </w:rPr>
        <w:t>м аше</w:t>
      </w:r>
      <w:r w:rsidRPr="00C30296">
        <w:rPr>
          <w:rFonts w:cstheme="minorHAnsi"/>
          <w:color w:val="auto"/>
          <w:lang w:bidi="he-IL"/>
        </w:rPr>
        <w:t>́</w:t>
      </w:r>
      <w:r w:rsidRPr="00C30296">
        <w:rPr>
          <w:color w:val="auto"/>
          <w:lang w:bidi="he-IL"/>
        </w:rPr>
        <w:t>р яцеу</w:t>
      </w:r>
      <w:r w:rsidRPr="00C30296">
        <w:rPr>
          <w:rFonts w:cstheme="minorHAnsi"/>
          <w:color w:val="auto"/>
          <w:lang w:bidi="he-IL"/>
        </w:rPr>
        <w:t>́</w:t>
      </w:r>
      <w:r w:rsidRPr="00C30296">
        <w:rPr>
          <w:color w:val="auto"/>
          <w:lang w:bidi="he-IL"/>
        </w:rPr>
        <w:t xml:space="preserve"> миша</w:t>
      </w:r>
      <w:r w:rsidRPr="00C30296">
        <w:rPr>
          <w:rFonts w:cstheme="minorHAnsi"/>
          <w:color w:val="auto"/>
          <w:lang w:bidi="he-IL"/>
        </w:rPr>
        <w:t>́</w:t>
      </w:r>
      <w:r w:rsidRPr="00C30296">
        <w:rPr>
          <w:color w:val="auto"/>
          <w:lang w:bidi="he-IL"/>
        </w:rPr>
        <w:t>м пелишти</w:t>
      </w:r>
      <w:r w:rsidRPr="00C30296">
        <w:rPr>
          <w:rFonts w:cstheme="minorHAnsi"/>
          <w:color w:val="auto"/>
          <w:lang w:bidi="he-IL"/>
        </w:rPr>
        <w:t>́</w:t>
      </w:r>
      <w:r w:rsidRPr="00C30296">
        <w:rPr>
          <w:color w:val="auto"/>
          <w:lang w:bidi="he-IL"/>
        </w:rPr>
        <w:t>м веэ</w:t>
      </w:r>
      <w:r w:rsidRPr="00C30296">
        <w:rPr>
          <w:rFonts w:cstheme="minorHAnsi"/>
          <w:color w:val="auto"/>
          <w:lang w:bidi="he-IL"/>
        </w:rPr>
        <w:t>́</w:t>
      </w:r>
      <w:r w:rsidRPr="00C30296">
        <w:rPr>
          <w:color w:val="auto"/>
          <w:lang w:bidi="he-IL"/>
        </w:rPr>
        <w:t>т</w:t>
      </w:r>
      <w:r w:rsidRPr="00C30296">
        <w:rPr>
          <w:color w:val="auto"/>
          <w:rtl/>
          <w:lang w:bidi="he-IL"/>
        </w:rPr>
        <w:t>-</w:t>
      </w:r>
      <w:r w:rsidRPr="00C30296">
        <w:rPr>
          <w:color w:val="auto"/>
          <w:lang w:bidi="he-IL"/>
        </w:rPr>
        <w:t>кафтори</w:t>
      </w:r>
      <w:r w:rsidRPr="00C30296">
        <w:rPr>
          <w:rFonts w:cstheme="minorHAnsi"/>
          <w:color w:val="auto"/>
          <w:lang w:bidi="he-IL"/>
        </w:rPr>
        <w:t>́</w:t>
      </w:r>
      <w:r w:rsidRPr="00C30296">
        <w:rPr>
          <w:color w:val="auto"/>
          <w:lang w:bidi="he-IL"/>
        </w:rPr>
        <w:t>м</w:t>
      </w:r>
    </w:p>
    <w:p w14:paraId="044FB216" w14:textId="77777777" w:rsidR="00FB4E67" w:rsidRPr="00C30296" w:rsidRDefault="00FB4E67" w:rsidP="00D84F17">
      <w:pPr>
        <w:pStyle w:val="17"/>
        <w:rPr>
          <w:color w:val="auto"/>
        </w:rPr>
      </w:pPr>
      <w:r w:rsidRPr="00C30296">
        <w:rPr>
          <w:color w:val="auto"/>
        </w:rPr>
        <w:t>14. и патрусеев, и каслухеев, откуда произошли плиштим, а также кафтореев.</w:t>
      </w:r>
    </w:p>
    <w:p w14:paraId="006F9A1D" w14:textId="77777777" w:rsidR="00FB4E67" w:rsidRPr="00C30296" w:rsidRDefault="00FB4E67" w:rsidP="00D84F17">
      <w:pPr>
        <w:pStyle w:val="17"/>
        <w:rPr>
          <w:color w:val="auto"/>
        </w:rPr>
      </w:pPr>
    </w:p>
    <w:p w14:paraId="5477ECC7" w14:textId="77777777" w:rsidR="00FB4E67" w:rsidRPr="00C30296" w:rsidRDefault="00FB4E67" w:rsidP="00FB4E67">
      <w:pPr>
        <w:rPr>
          <w:color w:val="auto"/>
        </w:rPr>
      </w:pPr>
      <w:r w:rsidRPr="00C30296">
        <w:rPr>
          <w:color w:val="auto"/>
        </w:rPr>
        <w:t xml:space="preserve">Это всё народы хамитские, которые растворились и превратились они в другой народ. </w:t>
      </w:r>
      <w:r w:rsidRPr="00C30296">
        <w:rPr>
          <w:i/>
          <w:iCs/>
          <w:color w:val="auto"/>
          <w:lang w:bidi="he-IL"/>
        </w:rPr>
        <w:t>Пелишти</w:t>
      </w:r>
      <w:r w:rsidRPr="00C30296">
        <w:rPr>
          <w:rFonts w:cstheme="minorHAnsi"/>
          <w:i/>
          <w:iCs/>
          <w:color w:val="auto"/>
          <w:lang w:bidi="he-IL"/>
        </w:rPr>
        <w:t>́</w:t>
      </w:r>
      <w:r w:rsidRPr="00C30296">
        <w:rPr>
          <w:i/>
          <w:iCs/>
          <w:color w:val="auto"/>
          <w:lang w:bidi="he-IL"/>
        </w:rPr>
        <w:t>м</w:t>
      </w:r>
      <w:r w:rsidRPr="00C30296">
        <w:rPr>
          <w:color w:val="auto"/>
        </w:rPr>
        <w:t xml:space="preserve"> на иврите значит </w:t>
      </w:r>
      <w:r w:rsidRPr="00C30296">
        <w:rPr>
          <w:i/>
          <w:iCs/>
          <w:color w:val="auto"/>
        </w:rPr>
        <w:t>захватчики, пришельцы</w:t>
      </w:r>
      <w:r w:rsidRPr="00C30296">
        <w:rPr>
          <w:color w:val="auto"/>
        </w:rPr>
        <w:t xml:space="preserve">. Так называют филистимлян, и сегодня так называют себя палестинцы. Название Палестина, которым называли римляне нашу страну, тоже происходит отсюда. Это была такая претензия у палестинцев, у современного народа, который называет себя палестинцами, назвать себя коренными жителями Палестины. На самом деле, </w:t>
      </w:r>
      <w:r w:rsidRPr="00C30296">
        <w:rPr>
          <w:i/>
          <w:iCs/>
          <w:color w:val="auto"/>
        </w:rPr>
        <w:t>палестина</w:t>
      </w:r>
      <w:r w:rsidRPr="00C30296">
        <w:rPr>
          <w:color w:val="auto"/>
        </w:rPr>
        <w:t xml:space="preserve"> означает </w:t>
      </w:r>
      <w:r w:rsidRPr="00C30296">
        <w:rPr>
          <w:i/>
          <w:iCs/>
          <w:color w:val="auto"/>
        </w:rPr>
        <w:t>захваченная земля</w:t>
      </w:r>
      <w:r w:rsidRPr="00C30296">
        <w:rPr>
          <w:color w:val="auto"/>
        </w:rPr>
        <w:t xml:space="preserve">, а </w:t>
      </w:r>
      <w:r w:rsidRPr="00C30296">
        <w:rPr>
          <w:i/>
          <w:iCs/>
          <w:color w:val="auto"/>
        </w:rPr>
        <w:t>палестинцы</w:t>
      </w:r>
      <w:r w:rsidRPr="00C30296">
        <w:rPr>
          <w:color w:val="auto"/>
        </w:rPr>
        <w:t xml:space="preserve"> означает </w:t>
      </w:r>
      <w:r w:rsidRPr="00C30296">
        <w:rPr>
          <w:i/>
          <w:iCs/>
          <w:color w:val="auto"/>
        </w:rPr>
        <w:t>захватчики</w:t>
      </w:r>
      <w:r w:rsidRPr="00C30296">
        <w:rPr>
          <w:color w:val="auto"/>
        </w:rPr>
        <w:t>. Так их язык их выдаёт.</w:t>
      </w:r>
    </w:p>
    <w:p w14:paraId="17C36883" w14:textId="77777777" w:rsidR="00FB4E67" w:rsidRPr="00C30296" w:rsidRDefault="00FB4E67" w:rsidP="00D84F17">
      <w:pPr>
        <w:pStyle w:val="13"/>
      </w:pPr>
    </w:p>
    <w:p w14:paraId="3E8D1CD7" w14:textId="77777777" w:rsidR="00FB4E67" w:rsidRPr="00C30296" w:rsidRDefault="00FB4E67" w:rsidP="00D84F17">
      <w:pPr>
        <w:pStyle w:val="13"/>
        <w:rPr>
          <w:szCs w:val="28"/>
          <w:rtl/>
        </w:rPr>
      </w:pPr>
      <w:r w:rsidRPr="00C30296">
        <w:rPr>
          <w:szCs w:val="28"/>
          <w:rtl/>
        </w:rPr>
        <w:t>וּכְנַעַן יָלַד אֶת</w:t>
      </w:r>
      <w:r w:rsidRPr="00C30296">
        <w:rPr>
          <w:rFonts w:hint="cs"/>
          <w:szCs w:val="28"/>
          <w:rtl/>
        </w:rPr>
        <w:t>-</w:t>
      </w:r>
      <w:r w:rsidRPr="00C30296">
        <w:rPr>
          <w:szCs w:val="28"/>
          <w:rtl/>
        </w:rPr>
        <w:t>צִידֹן בְּכֹרוֹ וְאֶת</w:t>
      </w:r>
      <w:r w:rsidRPr="00C30296">
        <w:rPr>
          <w:rFonts w:hint="cs"/>
          <w:szCs w:val="28"/>
          <w:rtl/>
        </w:rPr>
        <w:t>-</w:t>
      </w:r>
      <w:r w:rsidRPr="00C30296">
        <w:rPr>
          <w:szCs w:val="28"/>
          <w:rtl/>
        </w:rPr>
        <w:t>חֵת</w:t>
      </w:r>
      <w:r w:rsidRPr="00C30296">
        <w:rPr>
          <w:szCs w:val="28"/>
        </w:rPr>
        <w:t>:</w:t>
      </w:r>
    </w:p>
    <w:p w14:paraId="4698473C" w14:textId="77777777" w:rsidR="00FB4E67" w:rsidRPr="00C30296" w:rsidRDefault="00FB4E67" w:rsidP="00D84F17">
      <w:pPr>
        <w:pStyle w:val="15"/>
        <w:rPr>
          <w:color w:val="auto"/>
        </w:rPr>
      </w:pPr>
      <w:r w:rsidRPr="00C30296">
        <w:rPr>
          <w:color w:val="auto"/>
        </w:rPr>
        <w:t>ухна</w:t>
      </w:r>
      <w:r w:rsidRPr="00C30296">
        <w:rPr>
          <w:rFonts w:cstheme="minorHAnsi"/>
          <w:color w:val="auto"/>
        </w:rPr>
        <w:t>́</w:t>
      </w:r>
      <w:r w:rsidRPr="00C30296">
        <w:rPr>
          <w:color w:val="auto"/>
        </w:rPr>
        <w:t>ан яла</w:t>
      </w:r>
      <w:r w:rsidRPr="00C30296">
        <w:rPr>
          <w:rFonts w:cstheme="minorHAnsi"/>
          <w:color w:val="auto"/>
        </w:rPr>
        <w:t>́</w:t>
      </w:r>
      <w:r w:rsidRPr="00C30296">
        <w:rPr>
          <w:color w:val="auto"/>
        </w:rPr>
        <w:t>д эт</w:t>
      </w:r>
      <w:r w:rsidRPr="00C30296">
        <w:rPr>
          <w:color w:val="auto"/>
          <w:rtl/>
          <w:lang w:bidi="he-IL"/>
        </w:rPr>
        <w:t>-</w:t>
      </w:r>
      <w:r w:rsidRPr="00C30296">
        <w:rPr>
          <w:color w:val="auto"/>
        </w:rPr>
        <w:t>цидо</w:t>
      </w:r>
      <w:r w:rsidRPr="00C30296">
        <w:rPr>
          <w:rFonts w:cstheme="minorHAnsi"/>
          <w:color w:val="auto"/>
        </w:rPr>
        <w:t>́</w:t>
      </w:r>
      <w:r w:rsidRPr="00C30296">
        <w:rPr>
          <w:color w:val="auto"/>
        </w:rPr>
        <w:t>н бехоро</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т</w:t>
      </w:r>
      <w:r w:rsidRPr="00C30296">
        <w:rPr>
          <w:color w:val="auto"/>
          <w:rtl/>
          <w:lang w:bidi="he-IL"/>
        </w:rPr>
        <w:t>-</w:t>
      </w:r>
      <w:r w:rsidRPr="00C30296">
        <w:rPr>
          <w:color w:val="auto"/>
        </w:rPr>
        <w:t>хэт</w:t>
      </w:r>
    </w:p>
    <w:p w14:paraId="5AF1AE8C" w14:textId="77777777" w:rsidR="00FB4E67" w:rsidRPr="00C30296" w:rsidRDefault="00FB4E67" w:rsidP="00D84F17">
      <w:pPr>
        <w:pStyle w:val="17"/>
        <w:rPr>
          <w:color w:val="auto"/>
          <w:szCs w:val="20"/>
          <w:rtl/>
        </w:rPr>
      </w:pPr>
      <w:r w:rsidRPr="00C30296">
        <w:rPr>
          <w:color w:val="auto"/>
        </w:rPr>
        <w:t>15. А Кнаан родил первенца своего Цидона, и Хэта,</w:t>
      </w:r>
    </w:p>
    <w:p w14:paraId="04C22454" w14:textId="77777777" w:rsidR="00FB4E67" w:rsidRPr="00C30296" w:rsidRDefault="00FB4E67" w:rsidP="00D84F17">
      <w:pPr>
        <w:pStyle w:val="13"/>
        <w:rPr>
          <w:szCs w:val="28"/>
          <w:rtl/>
        </w:rPr>
      </w:pPr>
    </w:p>
    <w:p w14:paraId="26F85A79" w14:textId="77777777" w:rsidR="00FB4E67" w:rsidRPr="00C30296" w:rsidRDefault="00FB4E67" w:rsidP="00D84F17">
      <w:pPr>
        <w:pStyle w:val="13"/>
        <w:rPr>
          <w:szCs w:val="28"/>
          <w:rtl/>
        </w:rPr>
      </w:pPr>
      <w:r w:rsidRPr="00C30296">
        <w:rPr>
          <w:szCs w:val="28"/>
          <w:rtl/>
        </w:rPr>
        <w:t>וְאֶת</w:t>
      </w:r>
      <w:r w:rsidRPr="00C30296">
        <w:rPr>
          <w:rFonts w:hint="cs"/>
          <w:szCs w:val="28"/>
          <w:rtl/>
        </w:rPr>
        <w:t>-</w:t>
      </w:r>
      <w:r w:rsidRPr="00C30296">
        <w:rPr>
          <w:szCs w:val="28"/>
          <w:rtl/>
        </w:rPr>
        <w:t>הַיְבוּסִי וְאֶת</w:t>
      </w:r>
      <w:r w:rsidRPr="00C30296">
        <w:rPr>
          <w:rFonts w:hint="cs"/>
          <w:szCs w:val="28"/>
          <w:rtl/>
        </w:rPr>
        <w:t>-</w:t>
      </w:r>
      <w:r w:rsidRPr="00C30296">
        <w:rPr>
          <w:szCs w:val="28"/>
          <w:rtl/>
        </w:rPr>
        <w:t>הָאֱמֹרִי וְאֵת הַגִּרְגָּשִׁי</w:t>
      </w:r>
      <w:r w:rsidRPr="00C30296">
        <w:t>:</w:t>
      </w:r>
    </w:p>
    <w:p w14:paraId="20B39107" w14:textId="77777777" w:rsidR="00FB4E67" w:rsidRPr="00C30296" w:rsidRDefault="00FB4E67" w:rsidP="00D84F17">
      <w:pPr>
        <w:pStyle w:val="15"/>
        <w:rPr>
          <w:color w:val="auto"/>
        </w:rPr>
      </w:pPr>
      <w:r w:rsidRPr="00C30296">
        <w:rPr>
          <w:color w:val="auto"/>
        </w:rPr>
        <w:t>веэ</w:t>
      </w:r>
      <w:r w:rsidRPr="00C30296">
        <w:rPr>
          <w:rFonts w:cstheme="minorHAnsi"/>
          <w:color w:val="auto"/>
        </w:rPr>
        <w:t>́</w:t>
      </w:r>
      <w:r w:rsidRPr="00C30296">
        <w:rPr>
          <w:color w:val="auto"/>
        </w:rPr>
        <w:t>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айвуси</w:t>
      </w:r>
      <w:r w:rsidRPr="00C30296">
        <w:rPr>
          <w:rFonts w:cstheme="minorHAnsi"/>
          <w:color w:val="auto"/>
        </w:rPr>
        <w:t>́</w:t>
      </w:r>
      <w:r w:rsidRPr="00C30296">
        <w:rPr>
          <w:color w:val="auto"/>
        </w:rPr>
        <w:t xml:space="preserve"> веэт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аэмори</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 xml:space="preserve">т </w:t>
      </w:r>
      <w:r w:rsidRPr="00C30296">
        <w:rPr>
          <w:color w:val="auto"/>
          <w:lang w:bidi="he-IL"/>
        </w:rPr>
        <w:t>Г</w:t>
      </w:r>
      <w:r w:rsidRPr="00C30296">
        <w:rPr>
          <w:rFonts w:cstheme="minorHAnsi"/>
          <w:color w:val="auto"/>
          <w:lang w:bidi="he-IL"/>
        </w:rPr>
        <w:t>́</w:t>
      </w:r>
      <w:r w:rsidRPr="00C30296">
        <w:rPr>
          <w:color w:val="auto"/>
        </w:rPr>
        <w:t>агиргаши</w:t>
      </w:r>
      <w:r w:rsidRPr="00C30296">
        <w:rPr>
          <w:rFonts w:cstheme="minorHAnsi"/>
          <w:color w:val="auto"/>
        </w:rPr>
        <w:t>́</w:t>
      </w:r>
    </w:p>
    <w:p w14:paraId="23CF6E72" w14:textId="77777777" w:rsidR="00FB4E67" w:rsidRPr="00C30296" w:rsidRDefault="00FB4E67" w:rsidP="00D84F17">
      <w:pPr>
        <w:pStyle w:val="17"/>
        <w:rPr>
          <w:color w:val="auto"/>
        </w:rPr>
      </w:pPr>
      <w:r w:rsidRPr="00C30296">
        <w:rPr>
          <w:color w:val="auto"/>
        </w:rPr>
        <w:t>16. и йевусеев, и эмореев, и гиргасеев,</w:t>
      </w:r>
    </w:p>
    <w:p w14:paraId="67CCC807" w14:textId="77777777" w:rsidR="00FB4E67" w:rsidRPr="00C30296" w:rsidRDefault="00FB4E67" w:rsidP="00FB4E67">
      <w:pPr>
        <w:pStyle w:val="aff6"/>
        <w:rPr>
          <w:color w:val="auto"/>
        </w:rPr>
      </w:pPr>
    </w:p>
    <w:p w14:paraId="3622B2B9" w14:textId="19C895F4" w:rsidR="00FB4E67" w:rsidRPr="00C30296" w:rsidRDefault="00FB4E67" w:rsidP="00FB4E67">
      <w:pPr>
        <w:rPr>
          <w:color w:val="auto"/>
        </w:rPr>
      </w:pPr>
      <w:r w:rsidRPr="00C30296">
        <w:rPr>
          <w:color w:val="auto"/>
        </w:rPr>
        <w:t>Йвуси</w:t>
      </w:r>
      <w:r w:rsidRPr="00C30296">
        <w:rPr>
          <w:rFonts w:cstheme="minorHAnsi"/>
          <w:color w:val="auto"/>
        </w:rPr>
        <w:t>́</w:t>
      </w:r>
      <w:r w:rsidR="001A1E2B" w:rsidRPr="00C30296">
        <w:rPr>
          <w:color w:val="auto"/>
        </w:rPr>
        <w:t xml:space="preserve"> – </w:t>
      </w:r>
      <w:r w:rsidRPr="00C30296">
        <w:rPr>
          <w:color w:val="auto"/>
        </w:rPr>
        <w:t xml:space="preserve">это народ, который жил в </w:t>
      </w:r>
      <w:r w:rsidR="003B3C09" w:rsidRPr="00C30296">
        <w:rPr>
          <w:color w:val="auto"/>
        </w:rPr>
        <w:t>Йерушалайме</w:t>
      </w:r>
      <w:r w:rsidRPr="00C30296">
        <w:rPr>
          <w:color w:val="auto"/>
        </w:rPr>
        <w:t xml:space="preserve"> до того, как его завоевал Давид.</w:t>
      </w:r>
    </w:p>
    <w:p w14:paraId="6C2F388C" w14:textId="77777777" w:rsidR="00FB4E67" w:rsidRPr="00C30296" w:rsidRDefault="00FB4E67" w:rsidP="00D84F17">
      <w:pPr>
        <w:pStyle w:val="13"/>
      </w:pPr>
    </w:p>
    <w:p w14:paraId="6A994ECA" w14:textId="77777777" w:rsidR="00FB4E67" w:rsidRPr="00C30296" w:rsidRDefault="00FB4E67" w:rsidP="00D84F17">
      <w:pPr>
        <w:pStyle w:val="13"/>
        <w:rPr>
          <w:szCs w:val="28"/>
          <w:rtl/>
        </w:rPr>
      </w:pPr>
      <w:r w:rsidRPr="00C30296">
        <w:rPr>
          <w:szCs w:val="28"/>
          <w:rtl/>
        </w:rPr>
        <w:t>וְאֶת</w:t>
      </w:r>
      <w:r w:rsidRPr="00C30296">
        <w:rPr>
          <w:rFonts w:hint="cs"/>
          <w:szCs w:val="28"/>
          <w:rtl/>
        </w:rPr>
        <w:t>-</w:t>
      </w:r>
      <w:r w:rsidRPr="00C30296">
        <w:rPr>
          <w:szCs w:val="28"/>
          <w:rtl/>
        </w:rPr>
        <w:t>הַחִוִּי וְאֶת</w:t>
      </w:r>
      <w:r w:rsidRPr="00C30296">
        <w:rPr>
          <w:rFonts w:hint="cs"/>
          <w:szCs w:val="28"/>
          <w:rtl/>
        </w:rPr>
        <w:t>-</w:t>
      </w:r>
      <w:r w:rsidRPr="00C30296">
        <w:rPr>
          <w:szCs w:val="28"/>
          <w:rtl/>
        </w:rPr>
        <w:t>הַעַרְקִי וְאֶת</w:t>
      </w:r>
      <w:r w:rsidRPr="00C30296">
        <w:rPr>
          <w:rFonts w:hint="cs"/>
          <w:szCs w:val="28"/>
          <w:rtl/>
        </w:rPr>
        <w:t>-</w:t>
      </w:r>
      <w:r w:rsidRPr="00C30296">
        <w:rPr>
          <w:szCs w:val="28"/>
          <w:rtl/>
        </w:rPr>
        <w:t>הַסִּינִי</w:t>
      </w:r>
      <w:r w:rsidRPr="00C30296">
        <w:t>:</w:t>
      </w:r>
    </w:p>
    <w:p w14:paraId="16708602" w14:textId="77777777" w:rsidR="00FB4E67" w:rsidRPr="00C30296" w:rsidRDefault="00FB4E67" w:rsidP="00D84F17">
      <w:pPr>
        <w:pStyle w:val="15"/>
        <w:rPr>
          <w:color w:val="auto"/>
        </w:rPr>
      </w:pPr>
      <w:r w:rsidRPr="00C30296">
        <w:rPr>
          <w:color w:val="auto"/>
        </w:rPr>
        <w:lastRenderedPageBreak/>
        <w:t>веэ</w:t>
      </w:r>
      <w:r w:rsidRPr="00C30296">
        <w:rPr>
          <w:rFonts w:cstheme="minorHAnsi"/>
          <w:color w:val="auto"/>
        </w:rPr>
        <w:t>́</w:t>
      </w:r>
      <w:r w:rsidRPr="00C30296">
        <w:rPr>
          <w:color w:val="auto"/>
        </w:rPr>
        <w:t>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ахиви</w:t>
      </w:r>
      <w:r w:rsidRPr="00C30296">
        <w:rPr>
          <w:rFonts w:cstheme="minorHAnsi"/>
          <w:color w:val="auto"/>
        </w:rPr>
        <w:t>́</w:t>
      </w:r>
      <w:r w:rsidRPr="00C30296">
        <w:rPr>
          <w:color w:val="auto"/>
        </w:rPr>
        <w:t xml:space="preserve"> ве</w:t>
      </w:r>
      <w:r w:rsidRPr="00C30296">
        <w:rPr>
          <w:rFonts w:cstheme="minorHAnsi"/>
          <w:color w:val="auto"/>
        </w:rPr>
        <w:t>́</w:t>
      </w:r>
      <w:r w:rsidRPr="00C30296">
        <w:rPr>
          <w:color w:val="auto"/>
        </w:rPr>
        <w:t>эт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аарки</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асини</w:t>
      </w:r>
      <w:r w:rsidRPr="00C30296">
        <w:rPr>
          <w:rFonts w:cstheme="minorHAnsi"/>
          <w:color w:val="auto"/>
        </w:rPr>
        <w:t>́</w:t>
      </w:r>
    </w:p>
    <w:p w14:paraId="75D1C068" w14:textId="77777777" w:rsidR="00FB4E67" w:rsidRPr="00C30296" w:rsidRDefault="00FB4E67" w:rsidP="00D84F17">
      <w:pPr>
        <w:pStyle w:val="17"/>
        <w:rPr>
          <w:color w:val="auto"/>
        </w:rPr>
      </w:pPr>
      <w:r w:rsidRPr="00C30296">
        <w:rPr>
          <w:color w:val="auto"/>
        </w:rPr>
        <w:t>17. и хивийцев, и аркеев, и синеев,</w:t>
      </w:r>
    </w:p>
    <w:p w14:paraId="0ACF5324" w14:textId="77777777" w:rsidR="00FB4E67" w:rsidRPr="00C30296" w:rsidRDefault="00FB4E67" w:rsidP="00FB4E67">
      <w:pPr>
        <w:pStyle w:val="aff6"/>
        <w:rPr>
          <w:color w:val="auto"/>
        </w:rPr>
      </w:pPr>
    </w:p>
    <w:p w14:paraId="4EB53B35" w14:textId="77777777" w:rsidR="00FB4E67" w:rsidRPr="00C30296" w:rsidRDefault="00FB4E67" w:rsidP="00FB4E67">
      <w:pPr>
        <w:rPr>
          <w:color w:val="auto"/>
        </w:rPr>
      </w:pPr>
      <w:r w:rsidRPr="00C30296">
        <w:rPr>
          <w:color w:val="auto"/>
        </w:rPr>
        <w:t>Какие народы произошли от арки</w:t>
      </w:r>
      <w:r w:rsidRPr="00C30296">
        <w:rPr>
          <w:rFonts w:cstheme="minorHAnsi"/>
          <w:color w:val="auto"/>
        </w:rPr>
        <w:t>́</w:t>
      </w:r>
      <w:r w:rsidRPr="00C30296">
        <w:rPr>
          <w:color w:val="auto"/>
        </w:rPr>
        <w:t xml:space="preserve"> и сини</w:t>
      </w:r>
      <w:r w:rsidRPr="00C30296">
        <w:rPr>
          <w:rFonts w:cstheme="minorHAnsi"/>
          <w:color w:val="auto"/>
        </w:rPr>
        <w:t>́,</w:t>
      </w:r>
      <w:r w:rsidRPr="00C30296">
        <w:rPr>
          <w:color w:val="auto"/>
        </w:rPr>
        <w:t xml:space="preserve"> мы не знаем. Комментаторы говорят, что и они растворились в других народах.</w:t>
      </w:r>
    </w:p>
    <w:p w14:paraId="19AD43C3" w14:textId="77777777" w:rsidR="00FB4E67" w:rsidRPr="00C30296" w:rsidRDefault="00FB4E67" w:rsidP="00D84F17">
      <w:pPr>
        <w:pStyle w:val="13"/>
      </w:pPr>
    </w:p>
    <w:p w14:paraId="270D4BB6" w14:textId="77777777" w:rsidR="00FB4E67" w:rsidRPr="00C30296" w:rsidRDefault="00FB4E67" w:rsidP="00D84F17">
      <w:pPr>
        <w:pStyle w:val="13"/>
        <w:rPr>
          <w:szCs w:val="28"/>
          <w:rtl/>
        </w:rPr>
      </w:pPr>
      <w:r w:rsidRPr="00C30296">
        <w:rPr>
          <w:szCs w:val="28"/>
          <w:rtl/>
        </w:rPr>
        <w:t>וְאֶת</w:t>
      </w:r>
      <w:r w:rsidRPr="00C30296">
        <w:rPr>
          <w:rFonts w:hint="cs"/>
          <w:szCs w:val="28"/>
          <w:rtl/>
        </w:rPr>
        <w:t>-</w:t>
      </w:r>
      <w:r w:rsidRPr="00C30296">
        <w:rPr>
          <w:szCs w:val="28"/>
          <w:rtl/>
        </w:rPr>
        <w:t>הָאַרְוָדִי וְאֶת-הַצְּמָרִי וְאֶת</w:t>
      </w:r>
      <w:r w:rsidRPr="00C30296">
        <w:rPr>
          <w:rFonts w:hint="cs"/>
          <w:szCs w:val="28"/>
          <w:rtl/>
        </w:rPr>
        <w:t>-</w:t>
      </w:r>
      <w:r w:rsidRPr="00C30296">
        <w:rPr>
          <w:szCs w:val="28"/>
          <w:rtl/>
        </w:rPr>
        <w:t>הַחֲמָתִי וְאַחַר נָפֹצוּ מִשְׁפְּחוֹת הַכְּנַעֲנִי</w:t>
      </w:r>
      <w:r w:rsidRPr="00C30296">
        <w:rPr>
          <w:szCs w:val="28"/>
        </w:rPr>
        <w:t>:</w:t>
      </w:r>
    </w:p>
    <w:p w14:paraId="441E3D9D" w14:textId="77777777" w:rsidR="00FB4E67" w:rsidRPr="00C30296" w:rsidRDefault="00FB4E67" w:rsidP="00D84F17">
      <w:pPr>
        <w:pStyle w:val="15"/>
        <w:rPr>
          <w:color w:val="auto"/>
        </w:rPr>
      </w:pPr>
      <w:r w:rsidRPr="00C30296">
        <w:rPr>
          <w:color w:val="auto"/>
        </w:rPr>
        <w:t>веэ</w:t>
      </w:r>
      <w:r w:rsidRPr="00C30296">
        <w:rPr>
          <w:rFonts w:cstheme="minorHAnsi"/>
          <w:color w:val="auto"/>
        </w:rPr>
        <w:t>́</w:t>
      </w:r>
      <w:r w:rsidRPr="00C30296">
        <w:rPr>
          <w:color w:val="auto"/>
        </w:rPr>
        <w:t>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аарвади</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ацемари</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ахамати</w:t>
      </w:r>
      <w:r w:rsidRPr="00C30296">
        <w:rPr>
          <w:rFonts w:cstheme="minorHAnsi"/>
          <w:color w:val="auto"/>
        </w:rPr>
        <w:t>́</w:t>
      </w:r>
      <w:r w:rsidRPr="00C30296">
        <w:rPr>
          <w:color w:val="auto"/>
        </w:rPr>
        <w:t xml:space="preserve"> веаха</w:t>
      </w:r>
      <w:r w:rsidRPr="00C30296">
        <w:rPr>
          <w:rFonts w:cstheme="minorHAnsi"/>
          <w:color w:val="auto"/>
        </w:rPr>
        <w:t>́</w:t>
      </w:r>
      <w:r w:rsidRPr="00C30296">
        <w:rPr>
          <w:color w:val="auto"/>
        </w:rPr>
        <w:t>р нафо</w:t>
      </w:r>
      <w:r w:rsidRPr="00C30296">
        <w:rPr>
          <w:rFonts w:cstheme="minorHAnsi"/>
          <w:color w:val="auto"/>
        </w:rPr>
        <w:t>́</w:t>
      </w:r>
      <w:r w:rsidRPr="00C30296">
        <w:rPr>
          <w:color w:val="auto"/>
        </w:rPr>
        <w:t>цу мишпехо</w:t>
      </w:r>
      <w:r w:rsidRPr="00C30296">
        <w:rPr>
          <w:rFonts w:cstheme="minorHAnsi"/>
          <w:color w:val="auto"/>
        </w:rPr>
        <w:t>́</w:t>
      </w:r>
      <w:r w:rsidRPr="00C30296">
        <w:rPr>
          <w:color w:val="auto"/>
        </w:rPr>
        <w:t xml:space="preserve">т </w:t>
      </w:r>
      <w:r w:rsidRPr="00C30296">
        <w:rPr>
          <w:color w:val="auto"/>
          <w:lang w:bidi="he-IL"/>
        </w:rPr>
        <w:t>г</w:t>
      </w:r>
      <w:r w:rsidRPr="00C30296">
        <w:rPr>
          <w:rFonts w:cstheme="minorHAnsi"/>
          <w:color w:val="auto"/>
          <w:lang w:bidi="he-IL"/>
        </w:rPr>
        <w:t>́</w:t>
      </w:r>
      <w:r w:rsidRPr="00C30296">
        <w:rPr>
          <w:color w:val="auto"/>
        </w:rPr>
        <w:t>акенаани</w:t>
      </w:r>
      <w:r w:rsidRPr="00C30296">
        <w:rPr>
          <w:rFonts w:cstheme="minorHAnsi"/>
          <w:color w:val="auto"/>
        </w:rPr>
        <w:t>́</w:t>
      </w:r>
    </w:p>
    <w:p w14:paraId="572E883A" w14:textId="77777777" w:rsidR="00FB4E67" w:rsidRPr="00C30296" w:rsidRDefault="00FB4E67" w:rsidP="00D84F17">
      <w:pPr>
        <w:pStyle w:val="17"/>
        <w:rPr>
          <w:color w:val="auto"/>
        </w:rPr>
      </w:pPr>
      <w:r w:rsidRPr="00C30296">
        <w:rPr>
          <w:color w:val="auto"/>
        </w:rPr>
        <w:t>18. и от арвадеев, и цемереев, и хаматиев разошлись семейства кнааниян.</w:t>
      </w:r>
    </w:p>
    <w:p w14:paraId="2F2CEAE5" w14:textId="77777777" w:rsidR="00FB4E67" w:rsidRPr="00C30296" w:rsidRDefault="00FB4E67" w:rsidP="00D84F17">
      <w:pPr>
        <w:pStyle w:val="17"/>
        <w:rPr>
          <w:color w:val="auto"/>
        </w:rPr>
      </w:pPr>
    </w:p>
    <w:p w14:paraId="693C1427" w14:textId="77777777" w:rsidR="00FB4E67" w:rsidRPr="00C30296" w:rsidRDefault="00FB4E67" w:rsidP="00FB4E67">
      <w:pPr>
        <w:rPr>
          <w:color w:val="auto"/>
        </w:rPr>
      </w:pPr>
      <w:r w:rsidRPr="00C30296">
        <w:rPr>
          <w:color w:val="auto"/>
        </w:rPr>
        <w:t>То есть сами они не остались единым народом, а распались на множество семей.</w:t>
      </w:r>
    </w:p>
    <w:p w14:paraId="40DE0884" w14:textId="77777777" w:rsidR="00FB4E67" w:rsidRPr="00C30296" w:rsidRDefault="00FB4E67" w:rsidP="00D84F17">
      <w:pPr>
        <w:pStyle w:val="13"/>
      </w:pPr>
    </w:p>
    <w:p w14:paraId="20F97C75" w14:textId="77777777" w:rsidR="00FB4E67" w:rsidRPr="00C30296" w:rsidRDefault="00FB4E67" w:rsidP="00D84F17">
      <w:pPr>
        <w:pStyle w:val="13"/>
        <w:rPr>
          <w:szCs w:val="28"/>
          <w:rtl/>
        </w:rPr>
      </w:pPr>
      <w:r w:rsidRPr="00C30296">
        <w:rPr>
          <w:szCs w:val="28"/>
          <w:rtl/>
        </w:rPr>
        <w:t>וַיְהִי גְּבוּל הַכְּנַעֲנִי מִצִּידֹן בֹּאֲכָה גְרָרָה עַד</w:t>
      </w:r>
      <w:r w:rsidRPr="00C30296">
        <w:rPr>
          <w:rFonts w:hint="cs"/>
          <w:szCs w:val="28"/>
          <w:rtl/>
        </w:rPr>
        <w:t>-</w:t>
      </w:r>
      <w:r w:rsidRPr="00C30296">
        <w:rPr>
          <w:szCs w:val="28"/>
          <w:rtl/>
        </w:rPr>
        <w:t>עַזָּה בֹּאֲכָה סְדֹמָה וַעֲמֹרָה וְאַדְמָה וּצְבֹיִם עַד-לָשַׁע</w:t>
      </w:r>
      <w:r w:rsidRPr="00C30296">
        <w:rPr>
          <w:szCs w:val="28"/>
        </w:rPr>
        <w:t>:</w:t>
      </w:r>
    </w:p>
    <w:p w14:paraId="1E285971" w14:textId="77777777" w:rsidR="00FB4E67" w:rsidRPr="00C30296" w:rsidRDefault="00FB4E67" w:rsidP="00D84F17">
      <w:pPr>
        <w:pStyle w:val="15"/>
        <w:rPr>
          <w:color w:val="auto"/>
          <w:lang w:bidi="he-IL"/>
        </w:rPr>
      </w:pPr>
      <w:r w:rsidRPr="00C30296">
        <w:rPr>
          <w:color w:val="auto"/>
          <w:lang w:bidi="he-IL"/>
        </w:rPr>
        <w:t>вайг</w:t>
      </w:r>
      <w:r w:rsidRPr="00C30296">
        <w:rPr>
          <w:rFonts w:cstheme="minorHAnsi"/>
          <w:color w:val="auto"/>
          <w:lang w:bidi="he-IL"/>
        </w:rPr>
        <w:t>́</w:t>
      </w:r>
      <w:r w:rsidRPr="00C30296">
        <w:rPr>
          <w:color w:val="auto"/>
          <w:lang w:bidi="he-IL"/>
        </w:rPr>
        <w:t>и геву</w:t>
      </w:r>
      <w:r w:rsidRPr="00C30296">
        <w:rPr>
          <w:rFonts w:cstheme="minorHAnsi"/>
          <w:color w:val="auto"/>
          <w:lang w:bidi="he-IL"/>
        </w:rPr>
        <w:t>́</w:t>
      </w:r>
      <w:r w:rsidRPr="00C30296">
        <w:rPr>
          <w:color w:val="auto"/>
          <w:lang w:bidi="he-IL"/>
        </w:rPr>
        <w:t>ль г</w:t>
      </w:r>
      <w:r w:rsidRPr="00C30296">
        <w:rPr>
          <w:rFonts w:cstheme="minorHAnsi"/>
          <w:color w:val="auto"/>
          <w:lang w:bidi="he-IL"/>
        </w:rPr>
        <w:t>́</w:t>
      </w:r>
      <w:r w:rsidRPr="00C30296">
        <w:rPr>
          <w:color w:val="auto"/>
          <w:lang w:bidi="he-IL"/>
        </w:rPr>
        <w:t>акенаани</w:t>
      </w:r>
      <w:r w:rsidRPr="00C30296">
        <w:rPr>
          <w:rFonts w:cstheme="minorHAnsi"/>
          <w:color w:val="auto"/>
          <w:lang w:bidi="he-IL"/>
        </w:rPr>
        <w:t>́</w:t>
      </w:r>
      <w:r w:rsidRPr="00C30296">
        <w:rPr>
          <w:color w:val="auto"/>
          <w:lang w:bidi="he-IL"/>
        </w:rPr>
        <w:t xml:space="preserve"> мицидо</w:t>
      </w:r>
      <w:r w:rsidRPr="00C30296">
        <w:rPr>
          <w:rFonts w:cstheme="minorHAnsi"/>
          <w:color w:val="auto"/>
          <w:lang w:bidi="he-IL"/>
        </w:rPr>
        <w:t>́</w:t>
      </w:r>
      <w:r w:rsidRPr="00C30296">
        <w:rPr>
          <w:color w:val="auto"/>
          <w:lang w:bidi="he-IL"/>
        </w:rPr>
        <w:t>н боаха</w:t>
      </w:r>
      <w:r w:rsidRPr="00C30296">
        <w:rPr>
          <w:rFonts w:cstheme="minorHAnsi"/>
          <w:color w:val="auto"/>
          <w:lang w:bidi="he-IL"/>
        </w:rPr>
        <w:t>́</w:t>
      </w:r>
      <w:r w:rsidRPr="00C30296">
        <w:rPr>
          <w:color w:val="auto"/>
          <w:lang w:bidi="he-IL"/>
        </w:rPr>
        <w:t xml:space="preserve"> гера</w:t>
      </w:r>
      <w:r w:rsidRPr="00C30296">
        <w:rPr>
          <w:rFonts w:cstheme="minorHAnsi"/>
          <w:color w:val="auto"/>
          <w:lang w:bidi="he-IL"/>
        </w:rPr>
        <w:t>́</w:t>
      </w:r>
      <w:r w:rsidRPr="00C30296">
        <w:rPr>
          <w:color w:val="auto"/>
          <w:lang w:bidi="he-IL"/>
        </w:rPr>
        <w:t>ра ад</w:t>
      </w:r>
      <w:r w:rsidRPr="00C30296">
        <w:rPr>
          <w:color w:val="auto"/>
          <w:rtl/>
          <w:lang w:bidi="he-IL"/>
        </w:rPr>
        <w:t>-</w:t>
      </w:r>
      <w:r w:rsidRPr="00C30296">
        <w:rPr>
          <w:color w:val="auto"/>
          <w:lang w:bidi="he-IL"/>
        </w:rPr>
        <w:t>аза</w:t>
      </w:r>
      <w:r w:rsidRPr="00C30296">
        <w:rPr>
          <w:rFonts w:cstheme="minorHAnsi"/>
          <w:color w:val="auto"/>
          <w:lang w:bidi="he-IL"/>
        </w:rPr>
        <w:t>́</w:t>
      </w:r>
      <w:r w:rsidRPr="00C30296">
        <w:rPr>
          <w:color w:val="auto"/>
          <w:lang w:bidi="he-IL"/>
        </w:rPr>
        <w:t xml:space="preserve"> боаха</w:t>
      </w:r>
      <w:r w:rsidRPr="00C30296">
        <w:rPr>
          <w:rFonts w:cstheme="minorHAnsi"/>
          <w:color w:val="auto"/>
          <w:lang w:bidi="he-IL"/>
        </w:rPr>
        <w:t>́</w:t>
      </w:r>
      <w:r w:rsidRPr="00C30296">
        <w:rPr>
          <w:color w:val="auto"/>
          <w:lang w:bidi="he-IL"/>
        </w:rPr>
        <w:t xml:space="preserve"> седо</w:t>
      </w:r>
      <w:r w:rsidRPr="00C30296">
        <w:rPr>
          <w:rFonts w:cstheme="minorHAnsi"/>
          <w:color w:val="auto"/>
          <w:lang w:bidi="he-IL"/>
        </w:rPr>
        <w:t>́</w:t>
      </w:r>
      <w:r w:rsidRPr="00C30296">
        <w:rPr>
          <w:color w:val="auto"/>
          <w:lang w:bidi="he-IL"/>
        </w:rPr>
        <w:t>ма ваамора</w:t>
      </w:r>
      <w:r w:rsidRPr="00C30296">
        <w:rPr>
          <w:rFonts w:cstheme="minorHAnsi"/>
          <w:color w:val="auto"/>
          <w:lang w:bidi="he-IL"/>
        </w:rPr>
        <w:t>́</w:t>
      </w:r>
      <w:r w:rsidRPr="00C30296">
        <w:rPr>
          <w:color w:val="auto"/>
          <w:lang w:bidi="he-IL"/>
        </w:rPr>
        <w:t xml:space="preserve"> веадма уцвойи</w:t>
      </w:r>
      <w:r w:rsidRPr="00C30296">
        <w:rPr>
          <w:rFonts w:cstheme="minorHAnsi"/>
          <w:color w:val="auto"/>
          <w:lang w:bidi="he-IL"/>
        </w:rPr>
        <w:t>́</w:t>
      </w:r>
      <w:r w:rsidRPr="00C30296">
        <w:rPr>
          <w:color w:val="auto"/>
          <w:lang w:bidi="he-IL"/>
        </w:rPr>
        <w:t>м ад</w:t>
      </w:r>
      <w:r w:rsidRPr="00C30296">
        <w:rPr>
          <w:color w:val="auto"/>
          <w:rtl/>
          <w:lang w:bidi="he-IL"/>
        </w:rPr>
        <w:t>-</w:t>
      </w:r>
      <w:r w:rsidRPr="00C30296">
        <w:rPr>
          <w:color w:val="auto"/>
          <w:lang w:bidi="he-IL"/>
        </w:rPr>
        <w:t>ла</w:t>
      </w:r>
      <w:r w:rsidRPr="00C30296">
        <w:rPr>
          <w:rFonts w:cstheme="minorHAnsi"/>
          <w:color w:val="auto"/>
          <w:lang w:bidi="he-IL"/>
        </w:rPr>
        <w:t>́</w:t>
      </w:r>
      <w:r w:rsidRPr="00C30296">
        <w:rPr>
          <w:color w:val="auto"/>
          <w:lang w:bidi="he-IL"/>
        </w:rPr>
        <w:t>ша</w:t>
      </w:r>
    </w:p>
    <w:p w14:paraId="0CFBFBBA" w14:textId="77777777" w:rsidR="00FB4E67" w:rsidRPr="00C30296" w:rsidRDefault="00FB4E67" w:rsidP="00D84F17">
      <w:pPr>
        <w:pStyle w:val="17"/>
        <w:rPr>
          <w:color w:val="auto"/>
        </w:rPr>
      </w:pPr>
      <w:r w:rsidRPr="00C30296">
        <w:rPr>
          <w:color w:val="auto"/>
        </w:rPr>
        <w:t>19. И вот границы Кнаана от Цидона до Грара, от Аза до Сдома и Амора, и от Адма и Цвоима до Леши.</w:t>
      </w:r>
    </w:p>
    <w:p w14:paraId="39F4C079" w14:textId="77777777" w:rsidR="00FB4E67" w:rsidRPr="00C30296" w:rsidRDefault="00FB4E67" w:rsidP="00D84F17">
      <w:pPr>
        <w:pStyle w:val="17"/>
        <w:rPr>
          <w:color w:val="auto"/>
        </w:rPr>
      </w:pPr>
    </w:p>
    <w:p w14:paraId="7D88BABE" w14:textId="3CE398B7" w:rsidR="00FB4E67" w:rsidRPr="00C30296" w:rsidRDefault="00FB4E67" w:rsidP="00FB4E67">
      <w:pPr>
        <w:rPr>
          <w:color w:val="auto"/>
        </w:rPr>
      </w:pPr>
      <w:r w:rsidRPr="00C30296">
        <w:rPr>
          <w:color w:val="auto"/>
        </w:rPr>
        <w:t>Обратите внимание, что Кнаан</w:t>
      </w:r>
      <w:r w:rsidR="001A1E2B" w:rsidRPr="00C30296">
        <w:rPr>
          <w:color w:val="auto"/>
        </w:rPr>
        <w:t xml:space="preserve"> – </w:t>
      </w:r>
      <w:r w:rsidRPr="00C30296">
        <w:rPr>
          <w:color w:val="auto"/>
        </w:rPr>
        <w:t xml:space="preserve">это единственная местность, о </w:t>
      </w:r>
      <w:r w:rsidR="00174DC9" w:rsidRPr="00C30296">
        <w:rPr>
          <w:color w:val="auto"/>
        </w:rPr>
        <w:t xml:space="preserve">границах </w:t>
      </w:r>
      <w:r w:rsidRPr="00C30296">
        <w:rPr>
          <w:color w:val="auto"/>
        </w:rPr>
        <w:t xml:space="preserve">которой </w:t>
      </w:r>
      <w:r w:rsidR="00174DC9" w:rsidRPr="00C30296">
        <w:rPr>
          <w:color w:val="auto"/>
        </w:rPr>
        <w:t xml:space="preserve">сказано </w:t>
      </w:r>
      <w:r w:rsidRPr="00C30296">
        <w:rPr>
          <w:color w:val="auto"/>
        </w:rPr>
        <w:t xml:space="preserve">в этой главе. </w:t>
      </w:r>
      <w:r w:rsidRPr="00C30296">
        <w:rPr>
          <w:color w:val="auto"/>
          <w:lang w:bidi="he-IL"/>
        </w:rPr>
        <w:t>Цидо</w:t>
      </w:r>
      <w:r w:rsidRPr="00C30296">
        <w:rPr>
          <w:rFonts w:cstheme="minorHAnsi"/>
          <w:color w:val="auto"/>
          <w:lang w:bidi="he-IL"/>
        </w:rPr>
        <w:t>́</w:t>
      </w:r>
      <w:r w:rsidRPr="00C30296">
        <w:rPr>
          <w:color w:val="auto"/>
          <w:lang w:bidi="he-IL"/>
        </w:rPr>
        <w:t>н</w:t>
      </w:r>
      <w:r w:rsidR="001A1E2B" w:rsidRPr="00C30296">
        <w:rPr>
          <w:color w:val="auto"/>
        </w:rPr>
        <w:t xml:space="preserve"> – </w:t>
      </w:r>
      <w:r w:rsidRPr="00C30296">
        <w:rPr>
          <w:color w:val="auto"/>
        </w:rPr>
        <w:t xml:space="preserve">это город на юге Ливана, то есть на самом севере относительно Израиля. </w:t>
      </w:r>
      <w:r w:rsidRPr="00C30296">
        <w:rPr>
          <w:color w:val="auto"/>
          <w:lang w:bidi="he-IL"/>
        </w:rPr>
        <w:t>Гера</w:t>
      </w:r>
      <w:r w:rsidRPr="00C30296">
        <w:rPr>
          <w:rFonts w:cstheme="minorHAnsi"/>
          <w:color w:val="auto"/>
          <w:lang w:bidi="he-IL"/>
        </w:rPr>
        <w:t>́</w:t>
      </w:r>
      <w:r w:rsidRPr="00C30296">
        <w:rPr>
          <w:color w:val="auto"/>
          <w:lang w:bidi="he-IL"/>
        </w:rPr>
        <w:t>р</w:t>
      </w:r>
      <w:r w:rsidR="001A1E2B" w:rsidRPr="00C30296">
        <w:rPr>
          <w:color w:val="auto"/>
        </w:rPr>
        <w:t xml:space="preserve"> – </w:t>
      </w:r>
      <w:r w:rsidRPr="00C30296">
        <w:rPr>
          <w:color w:val="auto"/>
        </w:rPr>
        <w:t xml:space="preserve">это южная граница, почти Аза, там, где жил </w:t>
      </w:r>
      <w:r w:rsidR="0084749A">
        <w:rPr>
          <w:color w:val="auto"/>
        </w:rPr>
        <w:t>И</w:t>
      </w:r>
      <w:r w:rsidR="0084749A" w:rsidRPr="00C30296">
        <w:rPr>
          <w:color w:val="auto"/>
        </w:rPr>
        <w:t>цхак</w:t>
      </w:r>
      <w:r w:rsidRPr="00C30296">
        <w:rPr>
          <w:color w:val="auto"/>
        </w:rPr>
        <w:t>. Всё это описание границ страны Израиля. Мы говорили раньше, что они похожи на описание границ Эдемского сада. Так Тора описывает границы Кнаана, и это не зря, как всегда</w:t>
      </w:r>
      <w:r w:rsidR="003B3C09" w:rsidRPr="00C30296">
        <w:rPr>
          <w:color w:val="auto"/>
        </w:rPr>
        <w:t>,</w:t>
      </w:r>
      <w:r w:rsidRPr="00C30296">
        <w:rPr>
          <w:color w:val="auto"/>
        </w:rPr>
        <w:t xml:space="preserve"> в Торе ничего зря не бывает. Это описание страны </w:t>
      </w:r>
      <w:r w:rsidR="005B434E" w:rsidRPr="00C30296">
        <w:rPr>
          <w:color w:val="auto"/>
        </w:rPr>
        <w:t>Ханаанск</w:t>
      </w:r>
      <w:r w:rsidRPr="00C30296">
        <w:rPr>
          <w:color w:val="auto"/>
        </w:rPr>
        <w:t xml:space="preserve">ой, которая будет дана Израилю. Земли Кнаана, того самого проклятого Ноахом Кнаана, все будут отданы народу Израиля. </w:t>
      </w:r>
    </w:p>
    <w:p w14:paraId="01711499" w14:textId="77777777" w:rsidR="00FB4E67" w:rsidRPr="00C30296" w:rsidRDefault="00FB4E67" w:rsidP="00174DC9">
      <w:pPr>
        <w:pStyle w:val="13"/>
      </w:pPr>
    </w:p>
    <w:p w14:paraId="6A2FD193" w14:textId="77777777" w:rsidR="00FB4E67" w:rsidRPr="00C30296" w:rsidRDefault="00FB4E67" w:rsidP="00174DC9">
      <w:pPr>
        <w:pStyle w:val="13"/>
        <w:rPr>
          <w:szCs w:val="28"/>
          <w:rtl/>
        </w:rPr>
      </w:pPr>
      <w:r w:rsidRPr="00C30296">
        <w:rPr>
          <w:szCs w:val="28"/>
          <w:rtl/>
        </w:rPr>
        <w:lastRenderedPageBreak/>
        <w:t>אֵלֶּה בְנֵי-חָם לְמִשְׁפְּחֹתָם לִלְשֹׁנֹתָם בְּאַרְצֹתָם בְּגוֹיֵהֶם</w:t>
      </w:r>
      <w:r w:rsidRPr="00C30296">
        <w:rPr>
          <w:szCs w:val="28"/>
        </w:rPr>
        <w:t>:</w:t>
      </w:r>
    </w:p>
    <w:p w14:paraId="4787E3BF" w14:textId="77777777" w:rsidR="00FB4E67" w:rsidRPr="00C30296" w:rsidRDefault="00FB4E67" w:rsidP="00174DC9">
      <w:pPr>
        <w:pStyle w:val="15"/>
        <w:rPr>
          <w:color w:val="auto"/>
        </w:rPr>
      </w:pPr>
      <w:r w:rsidRPr="00C30296">
        <w:rPr>
          <w:color w:val="auto"/>
        </w:rPr>
        <w:t>эле</w:t>
      </w:r>
      <w:r w:rsidRPr="00C30296">
        <w:rPr>
          <w:rFonts w:cstheme="minorHAnsi"/>
          <w:color w:val="auto"/>
        </w:rPr>
        <w:t>́</w:t>
      </w:r>
      <w:r w:rsidRPr="00C30296">
        <w:rPr>
          <w:color w:val="auto"/>
        </w:rPr>
        <w:t xml:space="preserve"> вене</w:t>
      </w:r>
      <w:r w:rsidRPr="00C30296">
        <w:rPr>
          <w:rFonts w:cstheme="minorHAnsi"/>
          <w:color w:val="auto"/>
        </w:rPr>
        <w:t>́</w:t>
      </w:r>
      <w:r w:rsidRPr="00C30296">
        <w:rPr>
          <w:color w:val="auto"/>
          <w:rtl/>
          <w:lang w:bidi="he-IL"/>
        </w:rPr>
        <w:t>-</w:t>
      </w:r>
      <w:r w:rsidRPr="00C30296">
        <w:rPr>
          <w:color w:val="auto"/>
        </w:rPr>
        <w:t>хам лемишпехота</w:t>
      </w:r>
      <w:r w:rsidRPr="00C30296">
        <w:rPr>
          <w:rFonts w:cstheme="minorHAnsi"/>
          <w:color w:val="auto"/>
        </w:rPr>
        <w:t>́</w:t>
      </w:r>
      <w:r w:rsidRPr="00C30296">
        <w:rPr>
          <w:color w:val="auto"/>
        </w:rPr>
        <w:t>м лильшонота</w:t>
      </w:r>
      <w:r w:rsidRPr="00C30296">
        <w:rPr>
          <w:rFonts w:cstheme="minorHAnsi"/>
          <w:color w:val="auto"/>
        </w:rPr>
        <w:t>́</w:t>
      </w:r>
      <w:r w:rsidRPr="00C30296">
        <w:rPr>
          <w:color w:val="auto"/>
        </w:rPr>
        <w:t>м беарцота</w:t>
      </w:r>
      <w:r w:rsidRPr="00C30296">
        <w:rPr>
          <w:rFonts w:cstheme="minorHAnsi"/>
          <w:color w:val="auto"/>
        </w:rPr>
        <w:t>́</w:t>
      </w:r>
      <w:r w:rsidRPr="00C30296">
        <w:rPr>
          <w:color w:val="auto"/>
        </w:rPr>
        <w:t>м бегое</w:t>
      </w:r>
      <w:r w:rsidRPr="00C30296">
        <w:rPr>
          <w:color w:val="auto"/>
          <w:lang w:bidi="he-IL"/>
        </w:rPr>
        <w:t>г</w:t>
      </w:r>
      <w:r w:rsidRPr="00C30296">
        <w:rPr>
          <w:rFonts w:cstheme="minorHAnsi"/>
          <w:color w:val="auto"/>
          <w:lang w:bidi="he-IL"/>
        </w:rPr>
        <w:t>́</w:t>
      </w:r>
      <w:r w:rsidRPr="00C30296">
        <w:rPr>
          <w:color w:val="auto"/>
        </w:rPr>
        <w:t>е</w:t>
      </w:r>
      <w:r w:rsidRPr="00C30296">
        <w:rPr>
          <w:rFonts w:cstheme="minorHAnsi"/>
          <w:color w:val="auto"/>
        </w:rPr>
        <w:t>́</w:t>
      </w:r>
      <w:r w:rsidRPr="00C30296">
        <w:rPr>
          <w:color w:val="auto"/>
        </w:rPr>
        <w:t>м</w:t>
      </w:r>
    </w:p>
    <w:p w14:paraId="4338F88B" w14:textId="77777777" w:rsidR="00FB4E67" w:rsidRPr="00C30296" w:rsidRDefault="00FB4E67" w:rsidP="00174DC9">
      <w:pPr>
        <w:pStyle w:val="17"/>
        <w:rPr>
          <w:color w:val="auto"/>
        </w:rPr>
      </w:pPr>
      <w:r w:rsidRPr="00C30296">
        <w:rPr>
          <w:color w:val="auto"/>
        </w:rPr>
        <w:t>20. Вот сыновья Хама по семьям их, по языкам их, по странам их, и по народам их.</w:t>
      </w:r>
    </w:p>
    <w:p w14:paraId="7BA3C462" w14:textId="77777777" w:rsidR="00FB4E67" w:rsidRPr="00C30296" w:rsidRDefault="00FB4E67" w:rsidP="00FB4E67">
      <w:pPr>
        <w:pStyle w:val="aff6"/>
        <w:rPr>
          <w:color w:val="auto"/>
        </w:rPr>
      </w:pPr>
    </w:p>
    <w:p w14:paraId="54B1E647" w14:textId="77777777" w:rsidR="00FB4E67" w:rsidRPr="00C30296" w:rsidRDefault="00FB4E67" w:rsidP="00FB4E67">
      <w:pPr>
        <w:rPr>
          <w:color w:val="auto"/>
        </w:rPr>
      </w:pPr>
      <w:r w:rsidRPr="00C30296">
        <w:rPr>
          <w:color w:val="auto"/>
        </w:rPr>
        <w:t>Кого мы забыли? Мы забыли Шема, старшего из детей. Почему о старшем, Шеме, Тора будет говорить в конце? Потому что дальше, после этой родословной, речь пойдёт в основном о сыновьях Шема, и, как говорил Штирлиц, последнее запоминается больше. Поэтому Тора заканчивает перечислением сыновей Шема, чтобы про них дальше говорить.</w:t>
      </w:r>
    </w:p>
    <w:p w14:paraId="47DC033D" w14:textId="77777777" w:rsidR="00FB4E67" w:rsidRPr="00C30296" w:rsidRDefault="00FB4E67" w:rsidP="00174DC9">
      <w:pPr>
        <w:pStyle w:val="13"/>
      </w:pPr>
    </w:p>
    <w:p w14:paraId="5E752602" w14:textId="77777777" w:rsidR="00FB4E67" w:rsidRPr="00C30296" w:rsidRDefault="00FB4E67" w:rsidP="00174DC9">
      <w:pPr>
        <w:pStyle w:val="13"/>
        <w:rPr>
          <w:szCs w:val="28"/>
          <w:rtl/>
        </w:rPr>
      </w:pPr>
      <w:r w:rsidRPr="00C30296">
        <w:rPr>
          <w:szCs w:val="28"/>
          <w:rtl/>
        </w:rPr>
        <w:t>וּלְשֵׁם יֻלַּד גַּם-הוּא אֲבִי כָּל-בְּנֵי-עֵבֶר אֲחִי יֶפֶת הַגָּדוֹל</w:t>
      </w:r>
      <w:r w:rsidRPr="00C30296">
        <w:t>:</w:t>
      </w:r>
    </w:p>
    <w:p w14:paraId="4F3FF550" w14:textId="77777777" w:rsidR="00FB4E67" w:rsidRPr="00C30296" w:rsidRDefault="00FB4E67" w:rsidP="00174DC9">
      <w:pPr>
        <w:pStyle w:val="15"/>
        <w:rPr>
          <w:color w:val="auto"/>
        </w:rPr>
      </w:pPr>
      <w:r w:rsidRPr="00C30296">
        <w:rPr>
          <w:color w:val="auto"/>
        </w:rPr>
        <w:t>ульше</w:t>
      </w:r>
      <w:r w:rsidRPr="00C30296">
        <w:rPr>
          <w:rFonts w:cstheme="minorHAnsi"/>
          <w:color w:val="auto"/>
        </w:rPr>
        <w:t>́</w:t>
      </w:r>
      <w:r w:rsidRPr="00C30296">
        <w:rPr>
          <w:color w:val="auto"/>
        </w:rPr>
        <w:t>м юла</w:t>
      </w:r>
      <w:r w:rsidRPr="00C30296">
        <w:rPr>
          <w:rFonts w:cstheme="minorHAnsi"/>
          <w:color w:val="auto"/>
        </w:rPr>
        <w:t>́</w:t>
      </w:r>
      <w:r w:rsidRPr="00C30296">
        <w:rPr>
          <w:color w:val="auto"/>
        </w:rPr>
        <w:t>д гам</w:t>
      </w:r>
      <w:r w:rsidRPr="00C30296">
        <w:rPr>
          <w:rFonts w:cs="Arial" w:hint="cs"/>
          <w:color w:val="auto"/>
          <w:rtl/>
          <w:lang w:bidi="he-IL"/>
        </w:rPr>
        <w:t>-</w:t>
      </w:r>
      <w:r w:rsidRPr="00C30296">
        <w:rPr>
          <w:color w:val="auto"/>
          <w:lang w:bidi="he-IL"/>
        </w:rPr>
        <w:t>г</w:t>
      </w:r>
      <w:r w:rsidRPr="00C30296">
        <w:rPr>
          <w:rFonts w:cstheme="minorHAnsi"/>
          <w:color w:val="auto"/>
          <w:lang w:bidi="he-IL"/>
        </w:rPr>
        <w:t>́</w:t>
      </w:r>
      <w:r w:rsidRPr="00C30296">
        <w:rPr>
          <w:color w:val="auto"/>
        </w:rPr>
        <w:t>у</w:t>
      </w:r>
      <w:r w:rsidRPr="00C30296">
        <w:rPr>
          <w:rFonts w:cstheme="minorHAnsi"/>
          <w:color w:val="auto"/>
        </w:rPr>
        <w:t>́</w:t>
      </w:r>
      <w:r w:rsidRPr="00C30296">
        <w:rPr>
          <w:color w:val="auto"/>
        </w:rPr>
        <w:t xml:space="preserve"> ави</w:t>
      </w:r>
      <w:r w:rsidRPr="00C30296">
        <w:rPr>
          <w:rFonts w:cstheme="minorHAnsi"/>
          <w:color w:val="auto"/>
        </w:rPr>
        <w:t>́</w:t>
      </w:r>
      <w:r w:rsidRPr="00C30296">
        <w:rPr>
          <w:color w:val="auto"/>
        </w:rPr>
        <w:t xml:space="preserve"> коль</w:t>
      </w:r>
      <w:r w:rsidRPr="00C30296">
        <w:rPr>
          <w:color w:val="auto"/>
          <w:rtl/>
          <w:lang w:bidi="he-IL"/>
        </w:rPr>
        <w:t>-</w:t>
      </w:r>
      <w:r w:rsidRPr="00C30296">
        <w:rPr>
          <w:color w:val="auto"/>
        </w:rPr>
        <w:t>бене</w:t>
      </w:r>
      <w:r w:rsidRPr="00C30296">
        <w:rPr>
          <w:rFonts w:cstheme="minorHAnsi"/>
          <w:color w:val="auto"/>
        </w:rPr>
        <w:t>́</w:t>
      </w:r>
      <w:r w:rsidRPr="00C30296">
        <w:rPr>
          <w:color w:val="auto"/>
          <w:rtl/>
          <w:lang w:bidi="he-IL"/>
        </w:rPr>
        <w:t>-</w:t>
      </w:r>
      <w:r w:rsidRPr="00C30296">
        <w:rPr>
          <w:color w:val="auto"/>
        </w:rPr>
        <w:t>э</w:t>
      </w:r>
      <w:r w:rsidRPr="00C30296">
        <w:rPr>
          <w:rFonts w:cstheme="minorHAnsi"/>
          <w:color w:val="auto"/>
        </w:rPr>
        <w:t>́</w:t>
      </w:r>
      <w:r w:rsidRPr="00C30296">
        <w:rPr>
          <w:color w:val="auto"/>
        </w:rPr>
        <w:t>вер ахи</w:t>
      </w:r>
      <w:r w:rsidRPr="00C30296">
        <w:rPr>
          <w:rFonts w:cstheme="minorHAnsi"/>
          <w:color w:val="auto"/>
        </w:rPr>
        <w:t>́</w:t>
      </w:r>
      <w:r w:rsidRPr="00C30296">
        <w:rPr>
          <w:color w:val="auto"/>
        </w:rPr>
        <w:t xml:space="preserve"> е</w:t>
      </w:r>
      <w:r w:rsidRPr="00C30296">
        <w:rPr>
          <w:rFonts w:cstheme="minorHAnsi"/>
          <w:color w:val="auto"/>
        </w:rPr>
        <w:t>́</w:t>
      </w:r>
      <w:r w:rsidRPr="00C30296">
        <w:rPr>
          <w:color w:val="auto"/>
        </w:rPr>
        <w:t xml:space="preserve">фет </w:t>
      </w:r>
      <w:r w:rsidRPr="00C30296">
        <w:rPr>
          <w:color w:val="auto"/>
          <w:lang w:bidi="he-IL"/>
        </w:rPr>
        <w:t>г</w:t>
      </w:r>
      <w:r w:rsidRPr="00C30296">
        <w:rPr>
          <w:rFonts w:cstheme="minorHAnsi"/>
          <w:color w:val="auto"/>
          <w:lang w:bidi="he-IL"/>
        </w:rPr>
        <w:t>́</w:t>
      </w:r>
      <w:r w:rsidRPr="00C30296">
        <w:rPr>
          <w:color w:val="auto"/>
        </w:rPr>
        <w:t>агадо</w:t>
      </w:r>
      <w:r w:rsidRPr="00C30296">
        <w:rPr>
          <w:rFonts w:cstheme="minorHAnsi"/>
          <w:color w:val="auto"/>
        </w:rPr>
        <w:t>́</w:t>
      </w:r>
      <w:r w:rsidRPr="00C30296">
        <w:rPr>
          <w:color w:val="auto"/>
        </w:rPr>
        <w:t>ль</w:t>
      </w:r>
    </w:p>
    <w:p w14:paraId="63B2EF0D" w14:textId="4BEBDD4D" w:rsidR="00FB4E67" w:rsidRPr="00C30296" w:rsidRDefault="00FB4E67" w:rsidP="00174DC9">
      <w:pPr>
        <w:pStyle w:val="17"/>
        <w:rPr>
          <w:color w:val="auto"/>
        </w:rPr>
      </w:pPr>
      <w:r w:rsidRPr="00C30296">
        <w:rPr>
          <w:color w:val="auto"/>
        </w:rPr>
        <w:t>21</w:t>
      </w:r>
      <w:r w:rsidR="003B3C09" w:rsidRPr="00C30296">
        <w:rPr>
          <w:color w:val="auto"/>
        </w:rPr>
        <w:t>.</w:t>
      </w:r>
      <w:r w:rsidRPr="00C30296">
        <w:rPr>
          <w:color w:val="auto"/>
        </w:rPr>
        <w:t xml:space="preserve"> У Шема тоже родились дети, он отец всех сыновей Эвера, старшего брата Йефета.</w:t>
      </w:r>
    </w:p>
    <w:p w14:paraId="6289C2A0" w14:textId="77777777" w:rsidR="00FB4E67" w:rsidRPr="00C30296" w:rsidRDefault="00FB4E67" w:rsidP="00FB4E67">
      <w:pPr>
        <w:pStyle w:val="aff6"/>
        <w:rPr>
          <w:color w:val="auto"/>
        </w:rPr>
      </w:pPr>
    </w:p>
    <w:p w14:paraId="59FC6C75" w14:textId="58400F9F" w:rsidR="00FB4E67" w:rsidRPr="00C30296" w:rsidRDefault="00FB4E67" w:rsidP="00FB4E67">
      <w:pPr>
        <w:rPr>
          <w:color w:val="auto"/>
        </w:rPr>
      </w:pPr>
      <w:r w:rsidRPr="00C30296">
        <w:rPr>
          <w:color w:val="auto"/>
        </w:rPr>
        <w:t xml:space="preserve">А кто такие сыновья Эвера? Это </w:t>
      </w:r>
      <w:r w:rsidRPr="00C30296">
        <w:rPr>
          <w:i/>
          <w:iCs/>
          <w:color w:val="auto"/>
        </w:rPr>
        <w:t>иврим</w:t>
      </w:r>
      <w:r w:rsidRPr="00C30296">
        <w:rPr>
          <w:color w:val="auto"/>
        </w:rPr>
        <w:t xml:space="preserve">, потомки Эвера, </w:t>
      </w:r>
      <w:r w:rsidRPr="00C30296">
        <w:rPr>
          <w:i/>
          <w:iCs/>
          <w:color w:val="auto"/>
        </w:rPr>
        <w:t>евреи</w:t>
      </w:r>
      <w:r w:rsidRPr="00C30296">
        <w:rPr>
          <w:color w:val="auto"/>
        </w:rPr>
        <w:t xml:space="preserve">, </w:t>
      </w:r>
      <w:r w:rsidRPr="00C30296">
        <w:rPr>
          <w:i/>
          <w:iCs/>
          <w:color w:val="auto"/>
        </w:rPr>
        <w:t>еврейцы</w:t>
      </w:r>
      <w:r w:rsidRPr="00C30296">
        <w:rPr>
          <w:color w:val="auto"/>
        </w:rPr>
        <w:t>.</w:t>
      </w:r>
    </w:p>
    <w:p w14:paraId="43D9B9C4" w14:textId="77777777" w:rsidR="00FB4E67" w:rsidRPr="00C30296" w:rsidRDefault="00FB4E67" w:rsidP="00174DC9">
      <w:pPr>
        <w:pStyle w:val="13"/>
      </w:pPr>
    </w:p>
    <w:p w14:paraId="12B8784F" w14:textId="77777777" w:rsidR="00FB4E67" w:rsidRPr="00C30296" w:rsidRDefault="00FB4E67" w:rsidP="00174DC9">
      <w:pPr>
        <w:pStyle w:val="13"/>
        <w:rPr>
          <w:szCs w:val="28"/>
          <w:rtl/>
        </w:rPr>
      </w:pPr>
      <w:r w:rsidRPr="00C30296">
        <w:rPr>
          <w:szCs w:val="28"/>
          <w:rtl/>
        </w:rPr>
        <w:t>בְּנֵי שֵׁם עֵילָם וְאַשּׁוּר וְאַרְפַּכְשַׁד וְלוּד וַאֲרָם</w:t>
      </w:r>
      <w:r w:rsidRPr="00C30296">
        <w:rPr>
          <w:szCs w:val="28"/>
        </w:rPr>
        <w:t>:</w:t>
      </w:r>
    </w:p>
    <w:p w14:paraId="49EC3BF3" w14:textId="77777777" w:rsidR="00FB4E67" w:rsidRPr="00C30296" w:rsidRDefault="00FB4E67" w:rsidP="00174DC9">
      <w:pPr>
        <w:pStyle w:val="15"/>
        <w:rPr>
          <w:color w:val="auto"/>
          <w:lang w:bidi="he-IL"/>
        </w:rPr>
      </w:pPr>
      <w:r w:rsidRPr="00C30296">
        <w:rPr>
          <w:color w:val="auto"/>
          <w:lang w:bidi="he-IL"/>
        </w:rPr>
        <w:t>бенэ</w:t>
      </w:r>
      <w:r w:rsidRPr="00C30296">
        <w:rPr>
          <w:rFonts w:cstheme="minorHAnsi"/>
          <w:color w:val="auto"/>
          <w:lang w:bidi="he-IL"/>
        </w:rPr>
        <w:t>́</w:t>
      </w:r>
      <w:r w:rsidRPr="00C30296">
        <w:rPr>
          <w:color w:val="auto"/>
          <w:lang w:bidi="he-IL"/>
        </w:rPr>
        <w:t xml:space="preserve"> шем эла</w:t>
      </w:r>
      <w:r w:rsidRPr="00C30296">
        <w:rPr>
          <w:rFonts w:cstheme="minorHAnsi"/>
          <w:color w:val="auto"/>
          <w:lang w:bidi="he-IL"/>
        </w:rPr>
        <w:t>́</w:t>
      </w:r>
      <w:r w:rsidRPr="00C30296">
        <w:rPr>
          <w:color w:val="auto"/>
          <w:lang w:bidi="he-IL"/>
        </w:rPr>
        <w:t>м веашу</w:t>
      </w:r>
      <w:r w:rsidRPr="00C30296">
        <w:rPr>
          <w:rFonts w:cstheme="minorHAnsi"/>
          <w:color w:val="auto"/>
          <w:lang w:bidi="he-IL"/>
        </w:rPr>
        <w:t>́</w:t>
      </w:r>
      <w:r w:rsidRPr="00C30296">
        <w:rPr>
          <w:color w:val="auto"/>
          <w:lang w:bidi="he-IL"/>
        </w:rPr>
        <w:t>р веарпахша</w:t>
      </w:r>
      <w:r w:rsidRPr="00C30296">
        <w:rPr>
          <w:rFonts w:cstheme="minorHAnsi"/>
          <w:color w:val="auto"/>
          <w:lang w:bidi="he-IL"/>
        </w:rPr>
        <w:t>́</w:t>
      </w:r>
      <w:r w:rsidRPr="00C30296">
        <w:rPr>
          <w:color w:val="auto"/>
          <w:lang w:bidi="he-IL"/>
        </w:rPr>
        <w:t>д велу</w:t>
      </w:r>
      <w:r w:rsidRPr="00C30296">
        <w:rPr>
          <w:rFonts w:cstheme="minorHAnsi"/>
          <w:color w:val="auto"/>
          <w:lang w:bidi="he-IL"/>
        </w:rPr>
        <w:t>́</w:t>
      </w:r>
      <w:r w:rsidRPr="00C30296">
        <w:rPr>
          <w:color w:val="auto"/>
          <w:lang w:bidi="he-IL"/>
        </w:rPr>
        <w:t>д ваара</w:t>
      </w:r>
      <w:r w:rsidRPr="00C30296">
        <w:rPr>
          <w:rFonts w:cstheme="minorHAnsi"/>
          <w:color w:val="auto"/>
          <w:lang w:bidi="he-IL"/>
        </w:rPr>
        <w:t>́</w:t>
      </w:r>
      <w:r w:rsidRPr="00C30296">
        <w:rPr>
          <w:color w:val="auto"/>
          <w:lang w:bidi="he-IL"/>
        </w:rPr>
        <w:t>м</w:t>
      </w:r>
    </w:p>
    <w:p w14:paraId="06C4BD89" w14:textId="2F63E70B" w:rsidR="00FB4E67" w:rsidRPr="00C30296" w:rsidRDefault="00FB4E67" w:rsidP="00174DC9">
      <w:pPr>
        <w:pStyle w:val="17"/>
        <w:rPr>
          <w:color w:val="auto"/>
          <w:lang w:bidi="he-IL"/>
        </w:rPr>
      </w:pPr>
      <w:r w:rsidRPr="00C30296">
        <w:rPr>
          <w:color w:val="auto"/>
          <w:lang w:bidi="he-IL"/>
        </w:rPr>
        <w:t>22. Сыновья Шема: Элам, и Асссур,</w:t>
      </w:r>
      <w:r w:rsidR="00174DC9" w:rsidRPr="00C30296">
        <w:rPr>
          <w:color w:val="auto"/>
          <w:lang w:bidi="he-IL"/>
        </w:rPr>
        <w:t xml:space="preserve"> и</w:t>
      </w:r>
      <w:r w:rsidRPr="00C30296">
        <w:rPr>
          <w:color w:val="auto"/>
          <w:lang w:bidi="he-IL"/>
        </w:rPr>
        <w:t xml:space="preserve"> Арпахшад, и Луд, и Арам.</w:t>
      </w:r>
    </w:p>
    <w:p w14:paraId="44A7E598" w14:textId="77777777" w:rsidR="00FB4E67" w:rsidRPr="00C30296" w:rsidRDefault="00FB4E67" w:rsidP="00FB4E67">
      <w:pPr>
        <w:pStyle w:val="aff6"/>
        <w:rPr>
          <w:color w:val="auto"/>
          <w:lang w:bidi="he-IL"/>
        </w:rPr>
      </w:pPr>
    </w:p>
    <w:p w14:paraId="781FD43A" w14:textId="67473A8A" w:rsidR="00FB4E67" w:rsidRPr="00C30296" w:rsidRDefault="00FB4E67" w:rsidP="00FB4E67">
      <w:pPr>
        <w:rPr>
          <w:color w:val="auto"/>
          <w:lang w:bidi="he-IL"/>
        </w:rPr>
      </w:pPr>
      <w:r w:rsidRPr="00C30296">
        <w:rPr>
          <w:color w:val="auto"/>
          <w:lang w:bidi="he-IL"/>
        </w:rPr>
        <w:t>Эла</w:t>
      </w:r>
      <w:r w:rsidRPr="00C30296">
        <w:rPr>
          <w:rFonts w:cstheme="minorHAnsi"/>
          <w:color w:val="auto"/>
          <w:lang w:bidi="he-IL"/>
        </w:rPr>
        <w:t>́</w:t>
      </w:r>
      <w:r w:rsidRPr="00C30296">
        <w:rPr>
          <w:color w:val="auto"/>
          <w:lang w:bidi="he-IL"/>
        </w:rPr>
        <w:t>м традиционно считал</w:t>
      </w:r>
      <w:r w:rsidR="00174DC9" w:rsidRPr="00C30296">
        <w:rPr>
          <w:color w:val="auto"/>
          <w:lang w:bidi="he-IL"/>
        </w:rPr>
        <w:t>ся</w:t>
      </w:r>
      <w:r w:rsidRPr="00C30296">
        <w:rPr>
          <w:color w:val="auto"/>
          <w:lang w:bidi="he-IL"/>
        </w:rPr>
        <w:t xml:space="preserve"> иранской территорией, но, видимо, како</w:t>
      </w:r>
      <w:r w:rsidR="00174DC9" w:rsidRPr="00C30296">
        <w:rPr>
          <w:color w:val="auto"/>
          <w:lang w:bidi="he-IL"/>
        </w:rPr>
        <w:t>е</w:t>
      </w:r>
      <w:r w:rsidRPr="00C30296">
        <w:rPr>
          <w:color w:val="auto"/>
          <w:lang w:bidi="he-IL"/>
        </w:rPr>
        <w:t>-то время, поскольку Шем</w:t>
      </w:r>
      <w:r w:rsidR="00C30296" w:rsidRPr="00C30296">
        <w:rPr>
          <w:color w:val="auto"/>
          <w:lang w:bidi="he-IL"/>
        </w:rPr>
        <w:t xml:space="preserve"> – </w:t>
      </w:r>
      <w:r w:rsidRPr="00C30296">
        <w:rPr>
          <w:color w:val="auto"/>
          <w:lang w:bidi="he-IL"/>
        </w:rPr>
        <w:t>отец всех семитов, там жила семитская народность. Арпахша</w:t>
      </w:r>
      <w:r w:rsidRPr="00C30296">
        <w:rPr>
          <w:rFonts w:cstheme="minorHAnsi"/>
          <w:color w:val="auto"/>
          <w:lang w:bidi="he-IL"/>
        </w:rPr>
        <w:t>́</w:t>
      </w:r>
      <w:r w:rsidRPr="00C30296">
        <w:rPr>
          <w:color w:val="auto"/>
          <w:lang w:bidi="he-IL"/>
        </w:rPr>
        <w:t>д</w:t>
      </w:r>
      <w:r w:rsidR="001A1E2B" w:rsidRPr="00C30296">
        <w:rPr>
          <w:color w:val="auto"/>
          <w:lang w:bidi="he-IL"/>
        </w:rPr>
        <w:t xml:space="preserve"> </w:t>
      </w:r>
      <w:r w:rsidR="001A1E2B" w:rsidRPr="00C30296">
        <w:rPr>
          <w:color w:val="auto"/>
        </w:rPr>
        <w:t xml:space="preserve">– </w:t>
      </w:r>
      <w:r w:rsidRPr="00C30296">
        <w:rPr>
          <w:color w:val="auto"/>
          <w:lang w:bidi="he-IL"/>
        </w:rPr>
        <w:t>предводитель народа касдим.</w:t>
      </w:r>
    </w:p>
    <w:p w14:paraId="781DB75E" w14:textId="77777777" w:rsidR="00FB4E67" w:rsidRPr="00C30296" w:rsidRDefault="00FB4E67" w:rsidP="00174DC9">
      <w:pPr>
        <w:pStyle w:val="13"/>
      </w:pPr>
    </w:p>
    <w:p w14:paraId="27108C8F" w14:textId="77777777" w:rsidR="00FB4E67" w:rsidRPr="00C30296" w:rsidRDefault="00FB4E67" w:rsidP="00174DC9">
      <w:pPr>
        <w:pStyle w:val="13"/>
        <w:rPr>
          <w:szCs w:val="28"/>
          <w:rtl/>
        </w:rPr>
      </w:pPr>
      <w:r w:rsidRPr="00C30296">
        <w:rPr>
          <w:szCs w:val="28"/>
          <w:rtl/>
        </w:rPr>
        <w:t>וּבְנֵי אֲרָם עוּץ וְחוּל וְגֶתֶר וָמַשׁ</w:t>
      </w:r>
    </w:p>
    <w:p w14:paraId="40ED03B8" w14:textId="77777777" w:rsidR="00FB4E67" w:rsidRPr="00C30296" w:rsidRDefault="00FB4E67" w:rsidP="00174DC9">
      <w:pPr>
        <w:pStyle w:val="15"/>
        <w:rPr>
          <w:color w:val="auto"/>
          <w:lang w:bidi="he-IL"/>
        </w:rPr>
      </w:pPr>
      <w:r w:rsidRPr="00C30296">
        <w:rPr>
          <w:color w:val="auto"/>
          <w:lang w:bidi="he-IL"/>
        </w:rPr>
        <w:t>увнэ</w:t>
      </w:r>
      <w:r w:rsidRPr="00C30296">
        <w:rPr>
          <w:rFonts w:cstheme="minorHAnsi"/>
          <w:color w:val="auto"/>
          <w:lang w:bidi="he-IL"/>
        </w:rPr>
        <w:t>́</w:t>
      </w:r>
      <w:r w:rsidRPr="00C30296">
        <w:rPr>
          <w:color w:val="auto"/>
          <w:lang w:bidi="he-IL"/>
        </w:rPr>
        <w:t xml:space="preserve"> ара</w:t>
      </w:r>
      <w:r w:rsidRPr="00C30296">
        <w:rPr>
          <w:rFonts w:cstheme="minorHAnsi"/>
          <w:color w:val="auto"/>
          <w:lang w:bidi="he-IL"/>
        </w:rPr>
        <w:t>́</w:t>
      </w:r>
      <w:r w:rsidRPr="00C30296">
        <w:rPr>
          <w:color w:val="auto"/>
          <w:lang w:bidi="he-IL"/>
        </w:rPr>
        <w:t>м уц веху</w:t>
      </w:r>
      <w:r w:rsidRPr="00C30296">
        <w:rPr>
          <w:rFonts w:cstheme="minorHAnsi"/>
          <w:color w:val="auto"/>
          <w:lang w:bidi="he-IL"/>
        </w:rPr>
        <w:t>́</w:t>
      </w:r>
      <w:r w:rsidRPr="00C30296">
        <w:rPr>
          <w:color w:val="auto"/>
          <w:lang w:bidi="he-IL"/>
        </w:rPr>
        <w:t>ль вегэ</w:t>
      </w:r>
      <w:r w:rsidRPr="00C30296">
        <w:rPr>
          <w:rFonts w:cstheme="minorHAnsi"/>
          <w:color w:val="auto"/>
          <w:lang w:bidi="he-IL"/>
        </w:rPr>
        <w:t>́</w:t>
      </w:r>
      <w:r w:rsidRPr="00C30296">
        <w:rPr>
          <w:color w:val="auto"/>
          <w:lang w:bidi="he-IL"/>
        </w:rPr>
        <w:t>тер вама</w:t>
      </w:r>
      <w:r w:rsidRPr="00C30296">
        <w:rPr>
          <w:rFonts w:cstheme="minorHAnsi"/>
          <w:color w:val="auto"/>
          <w:lang w:bidi="he-IL"/>
        </w:rPr>
        <w:t>́</w:t>
      </w:r>
      <w:r w:rsidRPr="00C30296">
        <w:rPr>
          <w:color w:val="auto"/>
          <w:lang w:bidi="he-IL"/>
        </w:rPr>
        <w:t>ш</w:t>
      </w:r>
    </w:p>
    <w:p w14:paraId="5FB48568" w14:textId="77777777" w:rsidR="00FB4E67" w:rsidRPr="00C30296" w:rsidRDefault="00FB4E67" w:rsidP="00174DC9">
      <w:pPr>
        <w:pStyle w:val="17"/>
        <w:rPr>
          <w:color w:val="auto"/>
          <w:lang w:bidi="he-IL"/>
        </w:rPr>
      </w:pPr>
      <w:r w:rsidRPr="00C30296">
        <w:rPr>
          <w:color w:val="auto"/>
          <w:lang w:bidi="he-IL"/>
        </w:rPr>
        <w:t>23. Сыновья Арама: Уц, и Хуль, и Гетер, и Маш.</w:t>
      </w:r>
    </w:p>
    <w:p w14:paraId="2B6EBF46" w14:textId="77777777" w:rsidR="00FB4E67" w:rsidRPr="00C30296" w:rsidRDefault="00FB4E67" w:rsidP="00FB4E67">
      <w:pPr>
        <w:pStyle w:val="aff6"/>
        <w:rPr>
          <w:color w:val="auto"/>
          <w:lang w:bidi="he-IL"/>
        </w:rPr>
      </w:pPr>
    </w:p>
    <w:p w14:paraId="52ACA7C3" w14:textId="57942A11" w:rsidR="00FB4E67" w:rsidRPr="00C30296" w:rsidRDefault="00FB4E67" w:rsidP="00FB4E67">
      <w:pPr>
        <w:rPr>
          <w:color w:val="auto"/>
          <w:lang w:bidi="he-IL"/>
        </w:rPr>
      </w:pPr>
      <w:r w:rsidRPr="00C30296">
        <w:rPr>
          <w:color w:val="auto"/>
          <w:lang w:bidi="he-IL"/>
        </w:rPr>
        <w:lastRenderedPageBreak/>
        <w:t>Уц</w:t>
      </w:r>
      <w:r w:rsidR="001A1E2B" w:rsidRPr="00C30296">
        <w:rPr>
          <w:color w:val="auto"/>
          <w:lang w:bidi="he-IL"/>
        </w:rPr>
        <w:t xml:space="preserve"> </w:t>
      </w:r>
      <w:r w:rsidR="001A1E2B" w:rsidRPr="00C30296">
        <w:rPr>
          <w:color w:val="auto"/>
        </w:rPr>
        <w:t xml:space="preserve">– </w:t>
      </w:r>
      <w:r w:rsidRPr="00C30296">
        <w:rPr>
          <w:color w:val="auto"/>
        </w:rPr>
        <w:t>это страна,</w:t>
      </w:r>
      <w:r w:rsidRPr="00C30296">
        <w:rPr>
          <w:color w:val="auto"/>
          <w:lang w:bidi="he-IL"/>
        </w:rPr>
        <w:t xml:space="preserve"> в которой жил Йов, и в отношении неё тоже есть множество разных толкований: от Узбекистана до севера Эфиопии. </w:t>
      </w:r>
      <w:r w:rsidRPr="00C30296">
        <w:rPr>
          <w:color w:val="auto"/>
        </w:rPr>
        <w:t xml:space="preserve">Что за земля </w:t>
      </w:r>
      <w:r w:rsidRPr="00C30296">
        <w:rPr>
          <w:color w:val="auto"/>
          <w:lang w:bidi="he-IL"/>
        </w:rPr>
        <w:t>Ху</w:t>
      </w:r>
      <w:r w:rsidRPr="00C30296">
        <w:rPr>
          <w:rFonts w:cstheme="minorHAnsi"/>
          <w:color w:val="auto"/>
          <w:lang w:bidi="he-IL"/>
        </w:rPr>
        <w:t>́</w:t>
      </w:r>
      <w:r w:rsidRPr="00C30296">
        <w:rPr>
          <w:color w:val="auto"/>
          <w:lang w:bidi="he-IL"/>
        </w:rPr>
        <w:t>ль</w:t>
      </w:r>
      <w:r w:rsidRPr="00C30296">
        <w:rPr>
          <w:color w:val="auto"/>
        </w:rPr>
        <w:t xml:space="preserve"> мы не знаем. </w:t>
      </w:r>
      <w:r w:rsidRPr="00C30296">
        <w:rPr>
          <w:color w:val="auto"/>
          <w:lang w:bidi="he-IL"/>
        </w:rPr>
        <w:t>Гэ</w:t>
      </w:r>
      <w:r w:rsidRPr="00C30296">
        <w:rPr>
          <w:rFonts w:cstheme="minorHAnsi"/>
          <w:color w:val="auto"/>
          <w:lang w:bidi="he-IL"/>
        </w:rPr>
        <w:t>́</w:t>
      </w:r>
      <w:r w:rsidRPr="00C30296">
        <w:rPr>
          <w:color w:val="auto"/>
          <w:lang w:bidi="he-IL"/>
        </w:rPr>
        <w:t>тер</w:t>
      </w:r>
      <w:r w:rsidRPr="00C30296">
        <w:rPr>
          <w:color w:val="auto"/>
        </w:rPr>
        <w:t xml:space="preserve"> и </w:t>
      </w:r>
      <w:r w:rsidRPr="00C30296">
        <w:rPr>
          <w:color w:val="auto"/>
          <w:lang w:bidi="he-IL"/>
        </w:rPr>
        <w:t>Ма</w:t>
      </w:r>
      <w:r w:rsidRPr="00C30296">
        <w:rPr>
          <w:rFonts w:cstheme="minorHAnsi"/>
          <w:color w:val="auto"/>
          <w:lang w:bidi="he-IL"/>
        </w:rPr>
        <w:t>́</w:t>
      </w:r>
      <w:r w:rsidRPr="00C30296">
        <w:rPr>
          <w:color w:val="auto"/>
          <w:lang w:bidi="he-IL"/>
        </w:rPr>
        <w:t>ш</w:t>
      </w:r>
      <w:r w:rsidR="001A1E2B" w:rsidRPr="00C30296">
        <w:rPr>
          <w:color w:val="auto"/>
        </w:rPr>
        <w:t xml:space="preserve"> – </w:t>
      </w:r>
      <w:r w:rsidRPr="00C30296">
        <w:rPr>
          <w:color w:val="auto"/>
        </w:rPr>
        <w:t>это разные семитские народы.</w:t>
      </w:r>
    </w:p>
    <w:p w14:paraId="44ACBAAF" w14:textId="77777777" w:rsidR="00FB4E67" w:rsidRPr="00C30296" w:rsidRDefault="00FB4E67" w:rsidP="00174DC9">
      <w:pPr>
        <w:pStyle w:val="13"/>
      </w:pPr>
    </w:p>
    <w:p w14:paraId="3182930F" w14:textId="77777777" w:rsidR="00FB4E67" w:rsidRPr="00C30296" w:rsidRDefault="00FB4E67" w:rsidP="00174DC9">
      <w:pPr>
        <w:pStyle w:val="13"/>
        <w:rPr>
          <w:szCs w:val="28"/>
          <w:rtl/>
        </w:rPr>
      </w:pPr>
      <w:r w:rsidRPr="00C30296">
        <w:rPr>
          <w:szCs w:val="28"/>
          <w:rtl/>
        </w:rPr>
        <w:t>וְאַרְפַּכְשַׁד יָלַד אֶת-שָׁלַח וְשֶׁלַח יָלַד אֶת-עֵבֶר</w:t>
      </w:r>
      <w:r w:rsidRPr="00C30296">
        <w:rPr>
          <w:szCs w:val="28"/>
        </w:rPr>
        <w:t>:</w:t>
      </w:r>
    </w:p>
    <w:p w14:paraId="795064DC" w14:textId="77777777" w:rsidR="00FB4E67" w:rsidRPr="00C30296" w:rsidRDefault="00FB4E67" w:rsidP="00174DC9">
      <w:pPr>
        <w:pStyle w:val="15"/>
        <w:rPr>
          <w:color w:val="auto"/>
          <w:lang w:bidi="he-IL"/>
        </w:rPr>
      </w:pPr>
      <w:r w:rsidRPr="00C30296">
        <w:rPr>
          <w:color w:val="auto"/>
          <w:lang w:bidi="he-IL"/>
        </w:rPr>
        <w:t>веарпахша</w:t>
      </w:r>
      <w:r w:rsidRPr="00C30296">
        <w:rPr>
          <w:rFonts w:cstheme="minorHAnsi"/>
          <w:color w:val="auto"/>
          <w:lang w:bidi="he-IL"/>
        </w:rPr>
        <w:t>́</w:t>
      </w:r>
      <w:r w:rsidRPr="00C30296">
        <w:rPr>
          <w:color w:val="auto"/>
          <w:lang w:bidi="he-IL"/>
        </w:rPr>
        <w:t>д яла</w:t>
      </w:r>
      <w:r w:rsidRPr="00C30296">
        <w:rPr>
          <w:rFonts w:cstheme="minorHAnsi"/>
          <w:color w:val="auto"/>
          <w:lang w:bidi="he-IL"/>
        </w:rPr>
        <w:t>́</w:t>
      </w:r>
      <w:r w:rsidRPr="00C30296">
        <w:rPr>
          <w:color w:val="auto"/>
          <w:lang w:bidi="he-IL"/>
        </w:rPr>
        <w:t>д эт</w:t>
      </w:r>
      <w:r w:rsidRPr="00C30296">
        <w:rPr>
          <w:rFonts w:cs="Arial" w:hint="cs"/>
          <w:color w:val="auto"/>
          <w:rtl/>
          <w:lang w:bidi="he-IL"/>
        </w:rPr>
        <w:t>-</w:t>
      </w:r>
      <w:r w:rsidRPr="00C30296">
        <w:rPr>
          <w:color w:val="auto"/>
          <w:lang w:bidi="he-IL"/>
        </w:rPr>
        <w:t>ша</w:t>
      </w:r>
      <w:r w:rsidRPr="00C30296">
        <w:rPr>
          <w:rFonts w:cstheme="minorHAnsi"/>
          <w:color w:val="auto"/>
          <w:lang w:bidi="he-IL"/>
        </w:rPr>
        <w:t>́</w:t>
      </w:r>
      <w:r w:rsidRPr="00C30296">
        <w:rPr>
          <w:color w:val="auto"/>
          <w:lang w:bidi="he-IL"/>
        </w:rPr>
        <w:t>лах веше</w:t>
      </w:r>
      <w:r w:rsidRPr="00C30296">
        <w:rPr>
          <w:rFonts w:cstheme="minorHAnsi"/>
          <w:color w:val="auto"/>
          <w:lang w:bidi="he-IL"/>
        </w:rPr>
        <w:t>́</w:t>
      </w:r>
      <w:r w:rsidRPr="00C30296">
        <w:rPr>
          <w:color w:val="auto"/>
          <w:lang w:bidi="he-IL"/>
        </w:rPr>
        <w:t>лах яла</w:t>
      </w:r>
      <w:r w:rsidRPr="00C30296">
        <w:rPr>
          <w:rFonts w:cstheme="minorHAnsi"/>
          <w:color w:val="auto"/>
          <w:lang w:bidi="he-IL"/>
        </w:rPr>
        <w:t>́</w:t>
      </w:r>
      <w:r w:rsidRPr="00C30296">
        <w:rPr>
          <w:color w:val="auto"/>
          <w:lang w:bidi="he-IL"/>
        </w:rPr>
        <w:t>д эт</w:t>
      </w:r>
      <w:r w:rsidRPr="00C30296">
        <w:rPr>
          <w:color w:val="auto"/>
          <w:rtl/>
          <w:lang w:bidi="he-IL"/>
        </w:rPr>
        <w:t>-</w:t>
      </w:r>
      <w:r w:rsidRPr="00C30296">
        <w:rPr>
          <w:color w:val="auto"/>
          <w:lang w:bidi="he-IL"/>
        </w:rPr>
        <w:t>э</w:t>
      </w:r>
      <w:r w:rsidRPr="00C30296">
        <w:rPr>
          <w:rFonts w:cstheme="minorHAnsi"/>
          <w:color w:val="auto"/>
          <w:lang w:bidi="he-IL"/>
        </w:rPr>
        <w:t>́</w:t>
      </w:r>
      <w:r w:rsidRPr="00C30296">
        <w:rPr>
          <w:color w:val="auto"/>
          <w:lang w:bidi="he-IL"/>
        </w:rPr>
        <w:t>вер</w:t>
      </w:r>
    </w:p>
    <w:p w14:paraId="1C3A57E4" w14:textId="77777777" w:rsidR="00FB4E67" w:rsidRPr="00C30296" w:rsidRDefault="00FB4E67" w:rsidP="00174DC9">
      <w:pPr>
        <w:pStyle w:val="17"/>
        <w:rPr>
          <w:color w:val="auto"/>
        </w:rPr>
      </w:pPr>
      <w:r w:rsidRPr="00C30296">
        <w:rPr>
          <w:color w:val="auto"/>
        </w:rPr>
        <w:t>24. Арпахшад родил Шелаха, и Шелах родил Эвера.</w:t>
      </w:r>
    </w:p>
    <w:p w14:paraId="054A84FF" w14:textId="77777777" w:rsidR="00FB4E67" w:rsidRPr="00C30296" w:rsidRDefault="00FB4E67" w:rsidP="00174DC9">
      <w:pPr>
        <w:pStyle w:val="17"/>
        <w:rPr>
          <w:color w:val="auto"/>
        </w:rPr>
      </w:pPr>
    </w:p>
    <w:p w14:paraId="16DCE2D6" w14:textId="6B7CAB5C" w:rsidR="00FB4E67" w:rsidRPr="00C30296" w:rsidRDefault="00FB4E67" w:rsidP="00FB4E67">
      <w:pPr>
        <w:rPr>
          <w:color w:val="auto"/>
        </w:rPr>
      </w:pPr>
      <w:r w:rsidRPr="00C30296">
        <w:rPr>
          <w:color w:val="auto"/>
          <w:lang w:bidi="he-IL"/>
        </w:rPr>
        <w:t>Арпахша́д</w:t>
      </w:r>
      <w:r w:rsidR="001A1E2B" w:rsidRPr="00C30296">
        <w:rPr>
          <w:color w:val="auto"/>
          <w:lang w:bidi="he-IL"/>
        </w:rPr>
        <w:t xml:space="preserve"> </w:t>
      </w:r>
      <w:r w:rsidR="001A1E2B" w:rsidRPr="00C30296">
        <w:rPr>
          <w:color w:val="auto"/>
        </w:rPr>
        <w:t xml:space="preserve">– </w:t>
      </w:r>
      <w:r w:rsidRPr="00C30296">
        <w:rPr>
          <w:color w:val="auto"/>
        </w:rPr>
        <w:t xml:space="preserve">это тот, кто породил касдим, от корня </w:t>
      </w:r>
      <w:r w:rsidRPr="00C30296">
        <w:rPr>
          <w:i/>
          <w:iCs/>
          <w:color w:val="auto"/>
        </w:rPr>
        <w:t>каша</w:t>
      </w:r>
      <w:r w:rsidRPr="00C30296">
        <w:rPr>
          <w:rFonts w:cs="Times New Roman"/>
          <w:i/>
          <w:iCs/>
          <w:color w:val="auto"/>
        </w:rPr>
        <w:t>́</w:t>
      </w:r>
      <w:r w:rsidRPr="00C30296">
        <w:rPr>
          <w:i/>
          <w:iCs/>
          <w:color w:val="auto"/>
        </w:rPr>
        <w:t>д</w:t>
      </w:r>
      <w:r w:rsidRPr="00C30296">
        <w:rPr>
          <w:color w:val="auto"/>
        </w:rPr>
        <w:t xml:space="preserve">, то же самое, что </w:t>
      </w:r>
      <w:r w:rsidRPr="00C30296">
        <w:rPr>
          <w:i/>
          <w:iCs/>
          <w:color w:val="auto"/>
        </w:rPr>
        <w:t>касдим</w:t>
      </w:r>
      <w:r w:rsidR="001A1E2B" w:rsidRPr="00C30296">
        <w:rPr>
          <w:color w:val="auto"/>
        </w:rPr>
        <w:t xml:space="preserve"> – </w:t>
      </w:r>
      <w:r w:rsidRPr="00C30296">
        <w:rPr>
          <w:i/>
          <w:iCs/>
          <w:color w:val="auto"/>
        </w:rPr>
        <w:t>халдеи</w:t>
      </w:r>
      <w:r w:rsidRPr="00C30296">
        <w:rPr>
          <w:color w:val="auto"/>
        </w:rPr>
        <w:t xml:space="preserve">. </w:t>
      </w:r>
      <w:r w:rsidRPr="00C30296">
        <w:rPr>
          <w:color w:val="auto"/>
          <w:lang w:bidi="he-IL"/>
        </w:rPr>
        <w:t>Ша́лах</w:t>
      </w:r>
      <w:r w:rsidR="001A1E2B" w:rsidRPr="00C30296">
        <w:rPr>
          <w:color w:val="auto"/>
        </w:rPr>
        <w:t xml:space="preserve"> – </w:t>
      </w:r>
      <w:r w:rsidRPr="00C30296">
        <w:rPr>
          <w:color w:val="auto"/>
        </w:rPr>
        <w:t xml:space="preserve">это тот, кто </w:t>
      </w:r>
      <w:r w:rsidRPr="00C30296">
        <w:rPr>
          <w:i/>
          <w:iCs/>
          <w:color w:val="auto"/>
        </w:rPr>
        <w:t>послан</w:t>
      </w:r>
      <w:r w:rsidRPr="00C30296">
        <w:rPr>
          <w:color w:val="auto"/>
        </w:rPr>
        <w:t xml:space="preserve">, тот, кто получил миссию. </w:t>
      </w:r>
      <w:r w:rsidRPr="00C30296">
        <w:rPr>
          <w:color w:val="auto"/>
          <w:lang w:bidi="he-IL"/>
        </w:rPr>
        <w:t>Э</w:t>
      </w:r>
      <w:r w:rsidRPr="00C30296">
        <w:rPr>
          <w:rFonts w:cs="Times New Roman"/>
          <w:color w:val="auto"/>
          <w:lang w:bidi="he-IL"/>
        </w:rPr>
        <w:t>́</w:t>
      </w:r>
      <w:r w:rsidRPr="00C30296">
        <w:rPr>
          <w:color w:val="auto"/>
          <w:lang w:bidi="he-IL"/>
        </w:rPr>
        <w:t>вер</w:t>
      </w:r>
      <w:r w:rsidRPr="00C30296">
        <w:rPr>
          <w:color w:val="auto"/>
        </w:rPr>
        <w:t xml:space="preserve">, как я уже говорил, это прародитель всех евреев. Слово </w:t>
      </w:r>
      <w:r w:rsidRPr="00C30296">
        <w:rPr>
          <w:i/>
          <w:iCs/>
          <w:color w:val="auto"/>
        </w:rPr>
        <w:t>еврей</w:t>
      </w:r>
      <w:r w:rsidRPr="00C30296">
        <w:rPr>
          <w:color w:val="auto"/>
        </w:rPr>
        <w:t xml:space="preserve"> происходит от имени Эвера. Имя </w:t>
      </w:r>
      <w:r w:rsidRPr="00C30296">
        <w:rPr>
          <w:i/>
          <w:iCs/>
          <w:color w:val="auto"/>
          <w:lang w:bidi="he-IL"/>
        </w:rPr>
        <w:t>Э</w:t>
      </w:r>
      <w:r w:rsidRPr="00C30296">
        <w:rPr>
          <w:rFonts w:cs="Times New Roman"/>
          <w:i/>
          <w:iCs/>
          <w:color w:val="auto"/>
          <w:lang w:bidi="he-IL"/>
        </w:rPr>
        <w:t>́</w:t>
      </w:r>
      <w:r w:rsidRPr="00C30296">
        <w:rPr>
          <w:i/>
          <w:iCs/>
          <w:color w:val="auto"/>
          <w:lang w:bidi="he-IL"/>
        </w:rPr>
        <w:t>вер</w:t>
      </w:r>
      <w:r w:rsidRPr="00C30296">
        <w:rPr>
          <w:color w:val="auto"/>
        </w:rPr>
        <w:t xml:space="preserve"> от глагола </w:t>
      </w:r>
      <w:r w:rsidRPr="00C30296">
        <w:rPr>
          <w:i/>
          <w:iCs/>
          <w:color w:val="auto"/>
        </w:rPr>
        <w:t>лаавор</w:t>
      </w:r>
      <w:r w:rsidRPr="00C30296">
        <w:rPr>
          <w:color w:val="auto"/>
        </w:rPr>
        <w:t xml:space="preserve">, </w:t>
      </w:r>
      <w:r w:rsidRPr="00C30296">
        <w:rPr>
          <w:i/>
          <w:iCs/>
          <w:color w:val="auto"/>
        </w:rPr>
        <w:t>авар</w:t>
      </w:r>
      <w:r w:rsidR="001A1E2B" w:rsidRPr="00C30296">
        <w:rPr>
          <w:color w:val="auto"/>
        </w:rPr>
        <w:t xml:space="preserve"> – </w:t>
      </w:r>
      <w:r w:rsidRPr="00C30296">
        <w:rPr>
          <w:color w:val="auto"/>
        </w:rPr>
        <w:t xml:space="preserve">это </w:t>
      </w:r>
      <w:r w:rsidRPr="00C30296">
        <w:rPr>
          <w:i/>
          <w:iCs/>
          <w:color w:val="auto"/>
        </w:rPr>
        <w:t>прошлое</w:t>
      </w:r>
      <w:r w:rsidRPr="00C30296">
        <w:rPr>
          <w:color w:val="auto"/>
        </w:rPr>
        <w:t xml:space="preserve">, то, что прошло, тот, кто </w:t>
      </w:r>
      <w:r w:rsidRPr="00C30296">
        <w:rPr>
          <w:i/>
          <w:iCs/>
          <w:color w:val="auto"/>
        </w:rPr>
        <w:t xml:space="preserve">перешёл </w:t>
      </w:r>
      <w:r w:rsidRPr="00C30296">
        <w:rPr>
          <w:color w:val="auto"/>
        </w:rPr>
        <w:t>через какой</w:t>
      </w:r>
      <w:r w:rsidRPr="00C30296">
        <w:rPr>
          <w:color w:val="auto"/>
          <w:lang w:bidi="he-IL"/>
        </w:rPr>
        <w:t>-</w:t>
      </w:r>
      <w:r w:rsidRPr="00C30296">
        <w:rPr>
          <w:color w:val="auto"/>
        </w:rPr>
        <w:t>то рубеж. Можно сказать, тот, кто выживает, тот, кто преодолевает трудности. Можно сказать с насмешкой</w:t>
      </w:r>
      <w:r w:rsidR="001A1E2B" w:rsidRPr="00C30296">
        <w:rPr>
          <w:color w:val="auto"/>
        </w:rPr>
        <w:t xml:space="preserve"> – </w:t>
      </w:r>
      <w:r w:rsidRPr="00C30296">
        <w:rPr>
          <w:color w:val="auto"/>
        </w:rPr>
        <w:t>проходимец, а можно сказать</w:t>
      </w:r>
      <w:r w:rsidR="001A1E2B" w:rsidRPr="00C30296">
        <w:rPr>
          <w:color w:val="auto"/>
        </w:rPr>
        <w:t xml:space="preserve"> – </w:t>
      </w:r>
      <w:r w:rsidRPr="00C30296">
        <w:rPr>
          <w:color w:val="auto"/>
        </w:rPr>
        <w:t xml:space="preserve">первопроходец. </w:t>
      </w:r>
    </w:p>
    <w:p w14:paraId="32F6E810" w14:textId="77777777" w:rsidR="00FB4E67" w:rsidRPr="00C30296" w:rsidRDefault="00FB4E67" w:rsidP="00174DC9">
      <w:pPr>
        <w:pStyle w:val="13"/>
      </w:pPr>
    </w:p>
    <w:p w14:paraId="453169C1" w14:textId="77777777" w:rsidR="00FB4E67" w:rsidRPr="00C30296" w:rsidRDefault="00FB4E67" w:rsidP="00174DC9">
      <w:pPr>
        <w:pStyle w:val="13"/>
        <w:rPr>
          <w:szCs w:val="28"/>
          <w:rtl/>
        </w:rPr>
      </w:pPr>
      <w:r w:rsidRPr="00C30296">
        <w:rPr>
          <w:szCs w:val="28"/>
          <w:rtl/>
        </w:rPr>
        <w:t>וּלְעֵבֶר יֻלַּד שְׁנֵי בָנִים שֵׁם הָאֶחָד פֶּלֶג כִּי בְיָמָיו נִפְלְגָה הָאָרֶץ וְשֵׁם אָחִיו יָקְטָן</w:t>
      </w:r>
      <w:r w:rsidRPr="00C30296">
        <w:rPr>
          <w:szCs w:val="28"/>
        </w:rPr>
        <w:t>:</w:t>
      </w:r>
    </w:p>
    <w:p w14:paraId="13B2F6F2" w14:textId="77777777" w:rsidR="00FB4E67" w:rsidRPr="00C30296" w:rsidRDefault="00FB4E67" w:rsidP="00174DC9">
      <w:pPr>
        <w:pStyle w:val="15"/>
        <w:rPr>
          <w:color w:val="auto"/>
        </w:rPr>
      </w:pPr>
      <w:r w:rsidRPr="00C30296">
        <w:rPr>
          <w:color w:val="auto"/>
        </w:rPr>
        <w:t>улъэ́вер юла́д шенэ́ вани́м шем ѓаэха́д пэ́лег ки веяма́в нифлега́ ѓаа́рец веше́м ахи́в ёкта́н</w:t>
      </w:r>
    </w:p>
    <w:p w14:paraId="53B84F9F" w14:textId="77777777" w:rsidR="00FB4E67" w:rsidRPr="00C30296" w:rsidRDefault="00FB4E67" w:rsidP="00174DC9">
      <w:pPr>
        <w:pStyle w:val="17"/>
        <w:rPr>
          <w:color w:val="auto"/>
        </w:rPr>
      </w:pPr>
      <w:r w:rsidRPr="00C30296">
        <w:rPr>
          <w:color w:val="auto"/>
        </w:rPr>
        <w:t>25. У Эвера родилось два сына: имя одного Пэлег, потому что в его время разделилась земля, а имя его брата Йоктан.</w:t>
      </w:r>
    </w:p>
    <w:p w14:paraId="60D358F5" w14:textId="77777777" w:rsidR="00FB4E67" w:rsidRPr="00C30296" w:rsidRDefault="00FB4E67" w:rsidP="00174DC9">
      <w:pPr>
        <w:pStyle w:val="17"/>
        <w:rPr>
          <w:color w:val="auto"/>
        </w:rPr>
      </w:pPr>
    </w:p>
    <w:p w14:paraId="270892CF" w14:textId="75D36A7D" w:rsidR="00FB4E67" w:rsidRPr="00C30296" w:rsidRDefault="00FB4E67" w:rsidP="00FB4E67">
      <w:pPr>
        <w:rPr>
          <w:color w:val="auto"/>
        </w:rPr>
      </w:pPr>
      <w:r w:rsidRPr="00C30296">
        <w:rPr>
          <w:i/>
          <w:iCs/>
          <w:color w:val="auto"/>
          <w:lang w:bidi="he-IL"/>
        </w:rPr>
        <w:t>Пэ́лег</w:t>
      </w:r>
      <w:r w:rsidR="001A1E2B" w:rsidRPr="00C30296">
        <w:rPr>
          <w:color w:val="auto"/>
        </w:rPr>
        <w:t xml:space="preserve"> – </w:t>
      </w:r>
      <w:r w:rsidRPr="00C30296">
        <w:rPr>
          <w:i/>
          <w:iCs/>
          <w:color w:val="auto"/>
        </w:rPr>
        <w:t>разделение</w:t>
      </w:r>
      <w:r w:rsidRPr="00C30296">
        <w:rPr>
          <w:color w:val="auto"/>
        </w:rPr>
        <w:t xml:space="preserve">. Что значит </w:t>
      </w:r>
      <w:r w:rsidRPr="00C30296">
        <w:rPr>
          <w:i/>
          <w:color w:val="auto"/>
        </w:rPr>
        <w:t>в его время разделилась земля?</w:t>
      </w:r>
      <w:r w:rsidRPr="00C30296">
        <w:rPr>
          <w:color w:val="auto"/>
        </w:rPr>
        <w:t xml:space="preserve"> Некоторые комментаторы говорят, что вавилонское разделение, о котором мы будем читать в будущей главе, произошло во времена Пэлега</w:t>
      </w:r>
      <w:r w:rsidR="00174DC9" w:rsidRPr="00C30296">
        <w:rPr>
          <w:color w:val="auto"/>
        </w:rPr>
        <w:t>,</w:t>
      </w:r>
      <w:r w:rsidRPr="00C30296">
        <w:rPr>
          <w:color w:val="auto"/>
        </w:rPr>
        <w:t xml:space="preserve"> и его имя было пророчеством, что в его время будет разделена земля. Другие говорят, что Пэлег жил 200 лет, меньше всех из Патриархов, и это первый человек, с момента рождения которого продолжительность </w:t>
      </w:r>
      <w:r w:rsidRPr="00C30296">
        <w:rPr>
          <w:color w:val="auto"/>
        </w:rPr>
        <w:lastRenderedPageBreak/>
        <w:t xml:space="preserve">жизни людей стала уменьшаться. </w:t>
      </w:r>
      <w:r w:rsidRPr="00C30296">
        <w:rPr>
          <w:i/>
          <w:iCs/>
          <w:color w:val="auto"/>
          <w:lang w:bidi="he-IL"/>
        </w:rPr>
        <w:t>Ёкта́н</w:t>
      </w:r>
      <w:r w:rsidRPr="00C30296">
        <w:rPr>
          <w:color w:val="auto"/>
        </w:rPr>
        <w:t xml:space="preserve"> (</w:t>
      </w:r>
      <w:r w:rsidRPr="00C30296">
        <w:rPr>
          <w:i/>
          <w:iCs/>
          <w:color w:val="auto"/>
        </w:rPr>
        <w:t>уменьшится</w:t>
      </w:r>
      <w:r w:rsidRPr="00C30296">
        <w:rPr>
          <w:color w:val="auto"/>
        </w:rPr>
        <w:t>)</w:t>
      </w:r>
      <w:r w:rsidR="001A1E2B" w:rsidRPr="00C30296">
        <w:rPr>
          <w:color w:val="auto"/>
        </w:rPr>
        <w:t xml:space="preserve"> </w:t>
      </w:r>
      <w:r w:rsidR="001A1E2B" w:rsidRPr="00C30296">
        <w:rPr>
          <w:rFonts w:cs="Times New Roman"/>
          <w:color w:val="auto"/>
        </w:rPr>
        <w:t xml:space="preserve">– </w:t>
      </w:r>
      <w:r w:rsidRPr="00C30296">
        <w:rPr>
          <w:color w:val="auto"/>
        </w:rPr>
        <w:t xml:space="preserve">можно сказать, что это тоже связано с уменьшением продолжительности жизни. </w:t>
      </w:r>
    </w:p>
    <w:p w14:paraId="0EF4E6F2" w14:textId="77777777" w:rsidR="00FB4E67" w:rsidRPr="00C30296" w:rsidRDefault="00FB4E67" w:rsidP="00174DC9">
      <w:pPr>
        <w:pStyle w:val="13"/>
      </w:pPr>
    </w:p>
    <w:p w14:paraId="644C79ED" w14:textId="77777777" w:rsidR="00FB4E67" w:rsidRPr="00C30296" w:rsidRDefault="00FB4E67" w:rsidP="00174DC9">
      <w:pPr>
        <w:pStyle w:val="13"/>
        <w:rPr>
          <w:szCs w:val="28"/>
          <w:rtl/>
        </w:rPr>
      </w:pPr>
      <w:r w:rsidRPr="00C30296">
        <w:rPr>
          <w:szCs w:val="28"/>
          <w:rtl/>
        </w:rPr>
        <w:t>וְיָקְטָן יָלַד אֶת-אַלְמוֹדָד וְאֶת-שָׁלֶף וְאֶת-חֲצַרְמָוֶת וְאֶת-יָרַח</w:t>
      </w:r>
      <w:r w:rsidRPr="00C30296">
        <w:rPr>
          <w:szCs w:val="28"/>
        </w:rPr>
        <w:t>:</w:t>
      </w:r>
    </w:p>
    <w:p w14:paraId="64EE52C9" w14:textId="77777777" w:rsidR="00FB4E67" w:rsidRPr="00C30296" w:rsidRDefault="00FB4E67" w:rsidP="00174DC9">
      <w:pPr>
        <w:pStyle w:val="15"/>
        <w:rPr>
          <w:color w:val="auto"/>
        </w:rPr>
      </w:pPr>
      <w:r w:rsidRPr="00C30296">
        <w:rPr>
          <w:color w:val="auto"/>
        </w:rPr>
        <w:t>веёкта</w:t>
      </w:r>
      <w:r w:rsidRPr="00C30296">
        <w:rPr>
          <w:rFonts w:cstheme="minorHAnsi"/>
          <w:color w:val="auto"/>
        </w:rPr>
        <w:t>́</w:t>
      </w:r>
      <w:r w:rsidRPr="00C30296">
        <w:rPr>
          <w:color w:val="auto"/>
        </w:rPr>
        <w:t>н яла</w:t>
      </w:r>
      <w:r w:rsidRPr="00C30296">
        <w:rPr>
          <w:rFonts w:cstheme="minorHAnsi"/>
          <w:color w:val="auto"/>
        </w:rPr>
        <w:t>́</w:t>
      </w:r>
      <w:r w:rsidRPr="00C30296">
        <w:rPr>
          <w:color w:val="auto"/>
        </w:rPr>
        <w:t>д эт</w:t>
      </w:r>
      <w:r w:rsidRPr="00C30296">
        <w:rPr>
          <w:color w:val="auto"/>
          <w:rtl/>
          <w:lang w:bidi="he-IL"/>
        </w:rPr>
        <w:t>-</w:t>
      </w:r>
      <w:r w:rsidRPr="00C30296">
        <w:rPr>
          <w:color w:val="auto"/>
        </w:rPr>
        <w:t>альмода</w:t>
      </w:r>
      <w:r w:rsidRPr="00C30296">
        <w:rPr>
          <w:rFonts w:cstheme="minorHAnsi"/>
          <w:color w:val="auto"/>
        </w:rPr>
        <w:t>́</w:t>
      </w:r>
      <w:r w:rsidRPr="00C30296">
        <w:rPr>
          <w:color w:val="auto"/>
        </w:rPr>
        <w:t>д веэ</w:t>
      </w:r>
      <w:r w:rsidRPr="00C30296">
        <w:rPr>
          <w:rFonts w:cstheme="minorHAnsi"/>
          <w:color w:val="auto"/>
        </w:rPr>
        <w:t>́</w:t>
      </w:r>
      <w:r w:rsidRPr="00C30296">
        <w:rPr>
          <w:color w:val="auto"/>
        </w:rPr>
        <w:t>т</w:t>
      </w:r>
      <w:r w:rsidRPr="00C30296">
        <w:rPr>
          <w:color w:val="auto"/>
          <w:rtl/>
          <w:lang w:bidi="he-IL"/>
        </w:rPr>
        <w:t>-</w:t>
      </w:r>
      <w:r w:rsidRPr="00C30296">
        <w:rPr>
          <w:color w:val="auto"/>
        </w:rPr>
        <w:t>ша</w:t>
      </w:r>
      <w:r w:rsidRPr="00C30296">
        <w:rPr>
          <w:rFonts w:cstheme="minorHAnsi"/>
          <w:color w:val="auto"/>
        </w:rPr>
        <w:t>́</w:t>
      </w:r>
      <w:r w:rsidRPr="00C30296">
        <w:rPr>
          <w:color w:val="auto"/>
        </w:rPr>
        <w:t>леф веэ</w:t>
      </w:r>
      <w:r w:rsidRPr="00C30296">
        <w:rPr>
          <w:rFonts w:cstheme="minorHAnsi"/>
          <w:color w:val="auto"/>
        </w:rPr>
        <w:t>́</w:t>
      </w:r>
      <w:r w:rsidRPr="00C30296">
        <w:rPr>
          <w:color w:val="auto"/>
        </w:rPr>
        <w:t>т</w:t>
      </w:r>
      <w:r w:rsidRPr="00C30296">
        <w:rPr>
          <w:color w:val="auto"/>
          <w:rtl/>
          <w:lang w:bidi="he-IL"/>
        </w:rPr>
        <w:t>-</w:t>
      </w:r>
      <w:r w:rsidRPr="00C30296">
        <w:rPr>
          <w:color w:val="auto"/>
        </w:rPr>
        <w:t>хацармо</w:t>
      </w:r>
      <w:r w:rsidRPr="00C30296">
        <w:rPr>
          <w:rFonts w:cstheme="minorHAnsi"/>
          <w:color w:val="auto"/>
        </w:rPr>
        <w:t>́</w:t>
      </w:r>
      <w:r w:rsidRPr="00C30296">
        <w:rPr>
          <w:color w:val="auto"/>
        </w:rPr>
        <w:t>т веэ</w:t>
      </w:r>
      <w:r w:rsidRPr="00C30296">
        <w:rPr>
          <w:rFonts w:cstheme="minorHAnsi"/>
          <w:color w:val="auto"/>
        </w:rPr>
        <w:t>́</w:t>
      </w:r>
      <w:r w:rsidRPr="00C30296">
        <w:rPr>
          <w:color w:val="auto"/>
        </w:rPr>
        <w:t>т</w:t>
      </w:r>
      <w:r w:rsidRPr="00C30296">
        <w:rPr>
          <w:color w:val="auto"/>
          <w:rtl/>
          <w:lang w:bidi="he-IL"/>
        </w:rPr>
        <w:t>-</w:t>
      </w:r>
      <w:r w:rsidRPr="00C30296">
        <w:rPr>
          <w:color w:val="auto"/>
        </w:rPr>
        <w:t>я</w:t>
      </w:r>
      <w:r w:rsidRPr="00C30296">
        <w:rPr>
          <w:rFonts w:cstheme="minorHAnsi"/>
          <w:color w:val="auto"/>
        </w:rPr>
        <w:t>́</w:t>
      </w:r>
      <w:r w:rsidRPr="00C30296">
        <w:rPr>
          <w:color w:val="auto"/>
        </w:rPr>
        <w:t>рах</w:t>
      </w:r>
    </w:p>
    <w:p w14:paraId="25EAD31F" w14:textId="77777777" w:rsidR="00FB4E67" w:rsidRPr="00C30296" w:rsidRDefault="00FB4E67" w:rsidP="00174DC9">
      <w:pPr>
        <w:pStyle w:val="17"/>
        <w:rPr>
          <w:color w:val="auto"/>
        </w:rPr>
      </w:pPr>
      <w:r w:rsidRPr="00C30296">
        <w:rPr>
          <w:color w:val="auto"/>
        </w:rPr>
        <w:t>26. У Йоктана родились дети: Альмодад, и Шалеф, и Хацармот, и Ярах,</w:t>
      </w:r>
    </w:p>
    <w:p w14:paraId="3CB20788" w14:textId="77777777" w:rsidR="00FB4E67" w:rsidRPr="00C30296" w:rsidRDefault="00FB4E67" w:rsidP="00174DC9">
      <w:pPr>
        <w:pStyle w:val="17"/>
        <w:rPr>
          <w:color w:val="auto"/>
        </w:rPr>
      </w:pPr>
    </w:p>
    <w:p w14:paraId="14D7B9E3" w14:textId="5944667F" w:rsidR="00FB4E67" w:rsidRPr="00C30296" w:rsidRDefault="00FB4E67" w:rsidP="00FB4E67">
      <w:pPr>
        <w:rPr>
          <w:color w:val="auto"/>
        </w:rPr>
      </w:pPr>
      <w:r w:rsidRPr="00C30296">
        <w:rPr>
          <w:i/>
          <w:iCs/>
          <w:color w:val="auto"/>
        </w:rPr>
        <w:t>Альмода́д</w:t>
      </w:r>
      <w:r w:rsidR="001A1E2B" w:rsidRPr="00C30296">
        <w:rPr>
          <w:color w:val="auto"/>
        </w:rPr>
        <w:t xml:space="preserve"> – </w:t>
      </w:r>
      <w:r w:rsidRPr="00C30296">
        <w:rPr>
          <w:i/>
          <w:color w:val="auto"/>
        </w:rPr>
        <w:t>тот</w:t>
      </w:r>
      <w:r w:rsidRPr="00C30296">
        <w:rPr>
          <w:i/>
          <w:iCs/>
          <w:color w:val="auto"/>
        </w:rPr>
        <w:t>, которому Бог отмерил</w:t>
      </w:r>
      <w:r w:rsidRPr="00C30296">
        <w:rPr>
          <w:color w:val="auto"/>
        </w:rPr>
        <w:t xml:space="preserve">. </w:t>
      </w:r>
      <w:r w:rsidRPr="00C30296">
        <w:rPr>
          <w:i/>
          <w:color w:val="auto"/>
        </w:rPr>
        <w:t>Ша́леф</w:t>
      </w:r>
      <w:r w:rsidR="001A1E2B" w:rsidRPr="00C30296">
        <w:rPr>
          <w:color w:val="auto"/>
        </w:rPr>
        <w:t xml:space="preserve"> – </w:t>
      </w:r>
      <w:r w:rsidRPr="00C30296">
        <w:rPr>
          <w:i/>
          <w:iCs/>
          <w:color w:val="auto"/>
        </w:rPr>
        <w:t xml:space="preserve">листопад, </w:t>
      </w:r>
      <w:r w:rsidRPr="00C30296">
        <w:rPr>
          <w:i/>
          <w:color w:val="auto"/>
        </w:rPr>
        <w:t>опадание листьев.</w:t>
      </w:r>
      <w:r w:rsidRPr="00C30296">
        <w:rPr>
          <w:color w:val="auto"/>
        </w:rPr>
        <w:t xml:space="preserve"> </w:t>
      </w:r>
      <w:r w:rsidRPr="00C30296">
        <w:rPr>
          <w:i/>
          <w:iCs/>
          <w:color w:val="auto"/>
        </w:rPr>
        <w:t>Хаца</w:t>
      </w:r>
      <w:r w:rsidRPr="00C30296">
        <w:rPr>
          <w:rFonts w:cs="Times New Roman"/>
          <w:i/>
          <w:iCs/>
          <w:color w:val="auto"/>
        </w:rPr>
        <w:t>́</w:t>
      </w:r>
      <w:r w:rsidRPr="00C30296">
        <w:rPr>
          <w:i/>
          <w:iCs/>
          <w:color w:val="auto"/>
        </w:rPr>
        <w:t>р</w:t>
      </w:r>
      <w:r w:rsidRPr="00C30296">
        <w:rPr>
          <w:i/>
          <w:iCs/>
          <w:color w:val="auto"/>
          <w:lang w:bidi="he-IL"/>
        </w:rPr>
        <w:t>-</w:t>
      </w:r>
      <w:r w:rsidRPr="00C30296">
        <w:rPr>
          <w:i/>
          <w:iCs/>
          <w:color w:val="auto"/>
        </w:rPr>
        <w:t>мо́т</w:t>
      </w:r>
      <w:r w:rsidRPr="00C30296">
        <w:rPr>
          <w:color w:val="auto"/>
        </w:rPr>
        <w:t xml:space="preserve"> можно перевести как </w:t>
      </w:r>
      <w:r w:rsidRPr="00C30296">
        <w:rPr>
          <w:i/>
          <w:iCs/>
          <w:color w:val="auto"/>
        </w:rPr>
        <w:t xml:space="preserve">двор смерти; </w:t>
      </w:r>
      <w:r w:rsidRPr="00C30296">
        <w:rPr>
          <w:i/>
          <w:color w:val="auto"/>
        </w:rPr>
        <w:t>находящийся во дворе у смерти</w:t>
      </w:r>
      <w:r w:rsidRPr="00C30296">
        <w:rPr>
          <w:i/>
          <w:iCs/>
          <w:color w:val="auto"/>
        </w:rPr>
        <w:t xml:space="preserve">; </w:t>
      </w:r>
      <w:r w:rsidRPr="00C30296">
        <w:rPr>
          <w:i/>
          <w:color w:val="auto"/>
        </w:rPr>
        <w:t xml:space="preserve">на пороге смерти; тот, на дворе которого смерть, </w:t>
      </w:r>
      <w:r w:rsidRPr="00C30296">
        <w:rPr>
          <w:color w:val="auto"/>
        </w:rPr>
        <w:t>то есть смерть уже во дворе и вот</w:t>
      </w:r>
      <w:r w:rsidRPr="00C30296">
        <w:rPr>
          <w:color w:val="auto"/>
          <w:lang w:bidi="he-IL"/>
        </w:rPr>
        <w:t>-</w:t>
      </w:r>
      <w:r w:rsidRPr="00C30296">
        <w:rPr>
          <w:color w:val="auto"/>
        </w:rPr>
        <w:t xml:space="preserve">вот войдёт в дом. </w:t>
      </w:r>
      <w:r w:rsidRPr="00C30296">
        <w:rPr>
          <w:i/>
          <w:iCs/>
          <w:color w:val="auto"/>
        </w:rPr>
        <w:t>Я</w:t>
      </w:r>
      <w:r w:rsidRPr="00C30296">
        <w:rPr>
          <w:rFonts w:cs="Times New Roman"/>
          <w:i/>
          <w:iCs/>
          <w:color w:val="auto"/>
        </w:rPr>
        <w:t>́</w:t>
      </w:r>
      <w:r w:rsidRPr="00C30296">
        <w:rPr>
          <w:i/>
          <w:iCs/>
          <w:color w:val="auto"/>
        </w:rPr>
        <w:t>рах</w:t>
      </w:r>
      <w:r w:rsidR="001A1E2B" w:rsidRPr="00C30296">
        <w:rPr>
          <w:color w:val="auto"/>
        </w:rPr>
        <w:t xml:space="preserve"> – </w:t>
      </w:r>
      <w:r w:rsidRPr="00C30296">
        <w:rPr>
          <w:i/>
          <w:iCs/>
          <w:color w:val="auto"/>
        </w:rPr>
        <w:t>луна</w:t>
      </w:r>
      <w:r w:rsidRPr="00C30296">
        <w:rPr>
          <w:color w:val="auto"/>
        </w:rPr>
        <w:t>.</w:t>
      </w:r>
    </w:p>
    <w:p w14:paraId="3302E5E6" w14:textId="77777777" w:rsidR="00FB4E67" w:rsidRPr="00C30296" w:rsidRDefault="00FB4E67" w:rsidP="0026172A">
      <w:pPr>
        <w:pStyle w:val="13"/>
      </w:pPr>
    </w:p>
    <w:p w14:paraId="113A7762" w14:textId="77777777" w:rsidR="00FB4E67" w:rsidRPr="00C30296" w:rsidRDefault="00FB4E67" w:rsidP="0026172A">
      <w:pPr>
        <w:pStyle w:val="13"/>
        <w:rPr>
          <w:szCs w:val="28"/>
          <w:rtl/>
        </w:rPr>
      </w:pPr>
      <w:r w:rsidRPr="00C30296">
        <w:rPr>
          <w:szCs w:val="28"/>
          <w:rtl/>
        </w:rPr>
        <w:t>וְאֶת-הֲדוֹרָם וְאֶת-אוּזָל וְאֶת-דִּקְלָה</w:t>
      </w:r>
      <w:r w:rsidRPr="00C30296">
        <w:rPr>
          <w:szCs w:val="28"/>
        </w:rPr>
        <w:t>:</w:t>
      </w:r>
    </w:p>
    <w:p w14:paraId="0B02A161" w14:textId="77777777" w:rsidR="00FB4E67" w:rsidRPr="00C30296" w:rsidRDefault="00FB4E67" w:rsidP="0026172A">
      <w:pPr>
        <w:pStyle w:val="15"/>
        <w:rPr>
          <w:color w:val="auto"/>
        </w:rPr>
      </w:pPr>
      <w:r w:rsidRPr="00C30296">
        <w:rPr>
          <w:color w:val="auto"/>
        </w:rPr>
        <w:t>веэ</w:t>
      </w:r>
      <w:r w:rsidRPr="00C30296">
        <w:rPr>
          <w:rFonts w:cstheme="minorHAnsi"/>
          <w:color w:val="auto"/>
        </w:rPr>
        <w:t>́</w:t>
      </w:r>
      <w:r w:rsidRPr="00C30296">
        <w:rPr>
          <w:color w:val="auto"/>
        </w:rPr>
        <w:t>т</w:t>
      </w:r>
      <w:r w:rsidRPr="00C30296">
        <w:rPr>
          <w:color w:val="auto"/>
          <w:rtl/>
          <w:lang w:bidi="he-IL"/>
        </w:rPr>
        <w:t>-</w:t>
      </w:r>
      <w:r w:rsidRPr="00C30296">
        <w:rPr>
          <w:color w:val="auto"/>
          <w:lang w:bidi="he-IL"/>
        </w:rPr>
        <w:t>г</w:t>
      </w:r>
      <w:r w:rsidRPr="00C30296">
        <w:rPr>
          <w:rFonts w:cstheme="minorHAnsi"/>
          <w:color w:val="auto"/>
          <w:lang w:bidi="he-IL"/>
        </w:rPr>
        <w:t>́</w:t>
      </w:r>
      <w:r w:rsidRPr="00C30296">
        <w:rPr>
          <w:color w:val="auto"/>
        </w:rPr>
        <w:t>адора́м веэ</w:t>
      </w:r>
      <w:r w:rsidRPr="00C30296">
        <w:rPr>
          <w:rFonts w:cstheme="minorHAnsi"/>
          <w:color w:val="auto"/>
        </w:rPr>
        <w:t>́</w:t>
      </w:r>
      <w:r w:rsidRPr="00C30296">
        <w:rPr>
          <w:color w:val="auto"/>
        </w:rPr>
        <w:t>т</w:t>
      </w:r>
      <w:r w:rsidRPr="00C30296">
        <w:rPr>
          <w:color w:val="auto"/>
          <w:rtl/>
          <w:lang w:bidi="he-IL"/>
        </w:rPr>
        <w:t>-</w:t>
      </w:r>
      <w:r w:rsidRPr="00C30296">
        <w:rPr>
          <w:color w:val="auto"/>
        </w:rPr>
        <w:t>уза</w:t>
      </w:r>
      <w:r w:rsidRPr="00C30296">
        <w:rPr>
          <w:rFonts w:cstheme="minorHAnsi"/>
          <w:color w:val="auto"/>
        </w:rPr>
        <w:t>́</w:t>
      </w:r>
      <w:r w:rsidRPr="00C30296">
        <w:rPr>
          <w:color w:val="auto"/>
        </w:rPr>
        <w:t>ль веэ</w:t>
      </w:r>
      <w:r w:rsidRPr="00C30296">
        <w:rPr>
          <w:rFonts w:cstheme="minorHAnsi"/>
          <w:color w:val="auto"/>
        </w:rPr>
        <w:t>́</w:t>
      </w:r>
      <w:r w:rsidRPr="00C30296">
        <w:rPr>
          <w:color w:val="auto"/>
        </w:rPr>
        <w:t>т</w:t>
      </w:r>
      <w:r w:rsidRPr="00C30296">
        <w:rPr>
          <w:color w:val="auto"/>
          <w:rtl/>
          <w:lang w:bidi="he-IL"/>
        </w:rPr>
        <w:t>-</w:t>
      </w:r>
      <w:r w:rsidRPr="00C30296">
        <w:rPr>
          <w:color w:val="auto"/>
        </w:rPr>
        <w:t>дикла</w:t>
      </w:r>
      <w:r w:rsidRPr="00C30296">
        <w:rPr>
          <w:rFonts w:cstheme="minorHAnsi"/>
          <w:color w:val="auto"/>
        </w:rPr>
        <w:t>́</w:t>
      </w:r>
    </w:p>
    <w:p w14:paraId="7EF5B13E" w14:textId="77777777" w:rsidR="00FB4E67" w:rsidRPr="00C30296" w:rsidRDefault="00FB4E67" w:rsidP="0026172A">
      <w:pPr>
        <w:pStyle w:val="17"/>
        <w:rPr>
          <w:color w:val="auto"/>
        </w:rPr>
      </w:pPr>
      <w:r w:rsidRPr="00C30296">
        <w:rPr>
          <w:color w:val="auto"/>
        </w:rPr>
        <w:t>27. и Адорам, и Узаль, и Дикла,</w:t>
      </w:r>
    </w:p>
    <w:p w14:paraId="329DA1C4" w14:textId="77777777" w:rsidR="00FB4E67" w:rsidRPr="00C30296" w:rsidRDefault="00FB4E67" w:rsidP="00FB4E67">
      <w:pPr>
        <w:pStyle w:val="aff6"/>
        <w:rPr>
          <w:color w:val="auto"/>
        </w:rPr>
      </w:pPr>
    </w:p>
    <w:p w14:paraId="6453BAFC" w14:textId="12E0C4CC" w:rsidR="00FB4E67" w:rsidRPr="00C30296" w:rsidRDefault="00FB4E67" w:rsidP="00FB4E67">
      <w:pPr>
        <w:rPr>
          <w:color w:val="auto"/>
        </w:rPr>
      </w:pPr>
      <w:r w:rsidRPr="00C30296">
        <w:rPr>
          <w:i/>
          <w:iCs/>
          <w:color w:val="auto"/>
          <w:lang w:bidi="he-IL"/>
        </w:rPr>
        <w:t>А</w:t>
      </w:r>
      <w:r w:rsidRPr="00C30296">
        <w:rPr>
          <w:i/>
          <w:iCs/>
          <w:color w:val="auto"/>
        </w:rPr>
        <w:t>дорам</w:t>
      </w:r>
      <w:r w:rsidR="001A1E2B" w:rsidRPr="00C30296">
        <w:rPr>
          <w:color w:val="auto"/>
        </w:rPr>
        <w:t xml:space="preserve"> – </w:t>
      </w:r>
      <w:r w:rsidRPr="00C30296">
        <w:rPr>
          <w:i/>
          <w:color w:val="auto"/>
        </w:rPr>
        <w:t>тот, кто</w:t>
      </w:r>
      <w:r w:rsidRPr="00C30296">
        <w:rPr>
          <w:i/>
          <w:iCs/>
          <w:color w:val="auto"/>
        </w:rPr>
        <w:t xml:space="preserve"> </w:t>
      </w:r>
      <w:r w:rsidRPr="00C30296">
        <w:rPr>
          <w:i/>
          <w:color w:val="auto"/>
        </w:rPr>
        <w:t>живёт</w:t>
      </w:r>
      <w:r w:rsidRPr="00C30296">
        <w:rPr>
          <w:i/>
          <w:iCs/>
          <w:color w:val="auto"/>
        </w:rPr>
        <w:t xml:space="preserve"> временно </w:t>
      </w:r>
      <w:r w:rsidRPr="00C30296">
        <w:rPr>
          <w:i/>
          <w:color w:val="auto"/>
        </w:rPr>
        <w:t>как</w:t>
      </w:r>
      <w:r w:rsidRPr="00C30296">
        <w:rPr>
          <w:i/>
          <w:iCs/>
          <w:color w:val="auto"/>
        </w:rPr>
        <w:t xml:space="preserve"> </w:t>
      </w:r>
      <w:r w:rsidRPr="00C30296">
        <w:rPr>
          <w:i/>
          <w:color w:val="auto"/>
        </w:rPr>
        <w:t>пришелец</w:t>
      </w:r>
      <w:r w:rsidRPr="00C30296">
        <w:rPr>
          <w:i/>
          <w:iCs/>
          <w:color w:val="auto"/>
        </w:rPr>
        <w:t xml:space="preserve">; мимолётно; </w:t>
      </w:r>
      <w:r w:rsidRPr="00C30296">
        <w:rPr>
          <w:i/>
          <w:color w:val="auto"/>
        </w:rPr>
        <w:t>во временном жилье.</w:t>
      </w:r>
      <w:r w:rsidRPr="00C30296">
        <w:rPr>
          <w:color w:val="auto"/>
        </w:rPr>
        <w:t xml:space="preserve"> </w:t>
      </w:r>
      <w:r w:rsidRPr="00C30296">
        <w:rPr>
          <w:i/>
          <w:iCs/>
          <w:color w:val="auto"/>
        </w:rPr>
        <w:t>Уза́ль</w:t>
      </w:r>
      <w:r w:rsidR="001A1E2B" w:rsidRPr="00C30296">
        <w:rPr>
          <w:color w:val="auto"/>
        </w:rPr>
        <w:t xml:space="preserve"> – </w:t>
      </w:r>
      <w:r w:rsidRPr="00C30296">
        <w:rPr>
          <w:i/>
          <w:color w:val="auto"/>
        </w:rPr>
        <w:t xml:space="preserve">тот, кто </w:t>
      </w:r>
      <w:r w:rsidRPr="00C30296">
        <w:rPr>
          <w:i/>
          <w:iCs/>
          <w:color w:val="auto"/>
        </w:rPr>
        <w:t>быстро уйдёт</w:t>
      </w:r>
      <w:r w:rsidRPr="00C30296">
        <w:rPr>
          <w:i/>
          <w:color w:val="auto"/>
        </w:rPr>
        <w:t xml:space="preserve">. </w:t>
      </w:r>
      <w:r w:rsidRPr="00C30296">
        <w:rPr>
          <w:i/>
          <w:iCs/>
          <w:color w:val="auto"/>
        </w:rPr>
        <w:t>Дикла́</w:t>
      </w:r>
      <w:r w:rsidR="001A1E2B" w:rsidRPr="00C30296">
        <w:rPr>
          <w:i/>
          <w:color w:val="auto"/>
        </w:rPr>
        <w:t xml:space="preserve"> – </w:t>
      </w:r>
      <w:r w:rsidRPr="00C30296">
        <w:rPr>
          <w:i/>
          <w:iCs/>
          <w:color w:val="auto"/>
        </w:rPr>
        <w:t>пальмовая ветвь</w:t>
      </w:r>
      <w:r w:rsidRPr="00C30296">
        <w:rPr>
          <w:i/>
          <w:color w:val="auto"/>
        </w:rPr>
        <w:t>, тот, кто ломкий, хрупкий, нежный, как пальмовая ветвь.</w:t>
      </w:r>
    </w:p>
    <w:p w14:paraId="7B394D21" w14:textId="77777777" w:rsidR="00FB4E67" w:rsidRPr="00C30296" w:rsidRDefault="00FB4E67" w:rsidP="0026172A">
      <w:pPr>
        <w:pStyle w:val="13"/>
      </w:pPr>
    </w:p>
    <w:p w14:paraId="6050E74B" w14:textId="77777777" w:rsidR="00FB4E67" w:rsidRPr="00C30296" w:rsidRDefault="00FB4E67" w:rsidP="0026172A">
      <w:pPr>
        <w:pStyle w:val="13"/>
        <w:rPr>
          <w:szCs w:val="28"/>
          <w:rtl/>
        </w:rPr>
      </w:pPr>
      <w:r w:rsidRPr="00C30296">
        <w:rPr>
          <w:szCs w:val="28"/>
          <w:rtl/>
        </w:rPr>
        <w:t>וְאֶת-עוֹבָל וְאֶת-אֲבִימָאֵל וְאֶת-שְׁבָא</w:t>
      </w:r>
      <w:r w:rsidRPr="00C30296">
        <w:rPr>
          <w:szCs w:val="28"/>
        </w:rPr>
        <w:t>:</w:t>
      </w:r>
    </w:p>
    <w:p w14:paraId="1AC60F46" w14:textId="77777777" w:rsidR="00FB4E67" w:rsidRPr="00C30296" w:rsidRDefault="00FB4E67" w:rsidP="0026172A">
      <w:pPr>
        <w:pStyle w:val="15"/>
        <w:rPr>
          <w:color w:val="auto"/>
        </w:rPr>
      </w:pPr>
      <w:r w:rsidRPr="00C30296">
        <w:rPr>
          <w:color w:val="auto"/>
        </w:rPr>
        <w:t>веэ́т</w:t>
      </w:r>
      <w:r w:rsidRPr="00C30296">
        <w:rPr>
          <w:color w:val="auto"/>
          <w:szCs w:val="20"/>
          <w:rtl/>
        </w:rPr>
        <w:t>-</w:t>
      </w:r>
      <w:r w:rsidRPr="00C30296">
        <w:rPr>
          <w:color w:val="auto"/>
        </w:rPr>
        <w:t>ова́ль веэ́т</w:t>
      </w:r>
      <w:r w:rsidRPr="00C30296">
        <w:rPr>
          <w:color w:val="auto"/>
          <w:szCs w:val="20"/>
          <w:rtl/>
        </w:rPr>
        <w:t>-</w:t>
      </w:r>
      <w:r w:rsidRPr="00C30296">
        <w:rPr>
          <w:color w:val="auto"/>
        </w:rPr>
        <w:t>авимаэ́ль веэт</w:t>
      </w:r>
      <w:r w:rsidRPr="00C30296">
        <w:rPr>
          <w:color w:val="auto"/>
          <w:szCs w:val="20"/>
          <w:rtl/>
        </w:rPr>
        <w:t>-</w:t>
      </w:r>
      <w:r w:rsidRPr="00C30296">
        <w:rPr>
          <w:color w:val="auto"/>
        </w:rPr>
        <w:t>шева́</w:t>
      </w:r>
    </w:p>
    <w:p w14:paraId="3B44C0E7" w14:textId="77777777" w:rsidR="00FB4E67" w:rsidRPr="00C30296" w:rsidRDefault="00FB4E67" w:rsidP="0026172A">
      <w:pPr>
        <w:pStyle w:val="17"/>
        <w:rPr>
          <w:color w:val="auto"/>
        </w:rPr>
      </w:pPr>
      <w:r w:rsidRPr="00C30296">
        <w:rPr>
          <w:color w:val="auto"/>
        </w:rPr>
        <w:t>28. и Оваль, и Авимаэль, и Шева,</w:t>
      </w:r>
    </w:p>
    <w:p w14:paraId="57A93AE7" w14:textId="77777777" w:rsidR="00FB4E67" w:rsidRPr="00C30296" w:rsidRDefault="00FB4E67" w:rsidP="0026172A">
      <w:pPr>
        <w:pStyle w:val="17"/>
        <w:rPr>
          <w:color w:val="auto"/>
        </w:rPr>
      </w:pPr>
    </w:p>
    <w:p w14:paraId="124599B8" w14:textId="639BD6A4" w:rsidR="00FB4E67" w:rsidRPr="00C30296" w:rsidRDefault="00FB4E67" w:rsidP="00FB4E67">
      <w:pPr>
        <w:rPr>
          <w:color w:val="auto"/>
        </w:rPr>
      </w:pPr>
      <w:r w:rsidRPr="00C30296">
        <w:rPr>
          <w:color w:val="auto"/>
        </w:rPr>
        <w:t>Это сыновья</w:t>
      </w:r>
      <w:r w:rsidR="0026172A" w:rsidRPr="00C30296">
        <w:rPr>
          <w:color w:val="auto"/>
        </w:rPr>
        <w:t>,</w:t>
      </w:r>
      <w:r w:rsidRPr="00C30296">
        <w:rPr>
          <w:color w:val="auto"/>
        </w:rPr>
        <w:t xml:space="preserve"> о которых трудно что</w:t>
      </w:r>
      <w:r w:rsidRPr="00C30296">
        <w:rPr>
          <w:rFonts w:hint="cs"/>
          <w:color w:val="auto"/>
          <w:rtl/>
          <w:lang w:bidi="he-IL"/>
        </w:rPr>
        <w:t>-</w:t>
      </w:r>
      <w:r w:rsidRPr="00C30296">
        <w:rPr>
          <w:color w:val="auto"/>
        </w:rPr>
        <w:t xml:space="preserve">то сказать. </w:t>
      </w:r>
    </w:p>
    <w:p w14:paraId="1326ED9B" w14:textId="77777777" w:rsidR="00FB4E67" w:rsidRPr="00C30296" w:rsidRDefault="00FB4E67" w:rsidP="0026172A">
      <w:pPr>
        <w:pStyle w:val="13"/>
      </w:pPr>
    </w:p>
    <w:p w14:paraId="57760AE7" w14:textId="77777777" w:rsidR="00FB4E67" w:rsidRPr="00C30296" w:rsidRDefault="00FB4E67" w:rsidP="0026172A">
      <w:pPr>
        <w:pStyle w:val="13"/>
        <w:rPr>
          <w:szCs w:val="28"/>
          <w:rtl/>
        </w:rPr>
      </w:pPr>
      <w:r w:rsidRPr="00C30296">
        <w:rPr>
          <w:szCs w:val="28"/>
          <w:rtl/>
        </w:rPr>
        <w:t>וְאֶת-אוֹפִר וְאֶת-חֲוִילָה וְאֶת-יוֹבָב כָּל-אֵלֶּה בְּנֵי יָקְטָן</w:t>
      </w:r>
      <w:r w:rsidRPr="00C30296">
        <w:rPr>
          <w:szCs w:val="28"/>
        </w:rPr>
        <w:t>:</w:t>
      </w:r>
    </w:p>
    <w:p w14:paraId="668D3794" w14:textId="77777777" w:rsidR="00FB4E67" w:rsidRPr="00C30296" w:rsidRDefault="00FB4E67" w:rsidP="0026172A">
      <w:pPr>
        <w:pStyle w:val="15"/>
        <w:rPr>
          <w:color w:val="auto"/>
        </w:rPr>
      </w:pPr>
      <w:r w:rsidRPr="00C30296">
        <w:rPr>
          <w:color w:val="auto"/>
        </w:rPr>
        <w:t>веэ</w:t>
      </w:r>
      <w:r w:rsidRPr="00C30296">
        <w:rPr>
          <w:rFonts w:cstheme="minorHAnsi"/>
          <w:color w:val="auto"/>
        </w:rPr>
        <w:t>́</w:t>
      </w:r>
      <w:r w:rsidRPr="00C30296">
        <w:rPr>
          <w:color w:val="auto"/>
        </w:rPr>
        <w:t>т</w:t>
      </w:r>
      <w:r w:rsidRPr="00C30296">
        <w:rPr>
          <w:color w:val="auto"/>
          <w:rtl/>
          <w:lang w:bidi="he-IL"/>
        </w:rPr>
        <w:t>-</w:t>
      </w:r>
      <w:r w:rsidRPr="00C30296">
        <w:rPr>
          <w:color w:val="auto"/>
        </w:rPr>
        <w:t>офи</w:t>
      </w:r>
      <w:r w:rsidRPr="00C30296">
        <w:rPr>
          <w:rFonts w:cstheme="minorHAnsi"/>
          <w:color w:val="auto"/>
        </w:rPr>
        <w:t>́</w:t>
      </w:r>
      <w:r w:rsidRPr="00C30296">
        <w:rPr>
          <w:color w:val="auto"/>
        </w:rPr>
        <w:t>р веэ</w:t>
      </w:r>
      <w:r w:rsidRPr="00C30296">
        <w:rPr>
          <w:rFonts w:cstheme="minorHAnsi"/>
          <w:color w:val="auto"/>
        </w:rPr>
        <w:t>́</w:t>
      </w:r>
      <w:r w:rsidRPr="00C30296">
        <w:rPr>
          <w:color w:val="auto"/>
        </w:rPr>
        <w:t>т</w:t>
      </w:r>
      <w:r w:rsidRPr="00C30296">
        <w:rPr>
          <w:color w:val="auto"/>
          <w:rtl/>
          <w:lang w:bidi="he-IL"/>
        </w:rPr>
        <w:t>-</w:t>
      </w:r>
      <w:r w:rsidRPr="00C30296">
        <w:rPr>
          <w:color w:val="auto"/>
        </w:rPr>
        <w:t>хавила</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т</w:t>
      </w:r>
      <w:r w:rsidRPr="00C30296">
        <w:rPr>
          <w:color w:val="auto"/>
          <w:rtl/>
          <w:lang w:bidi="he-IL"/>
        </w:rPr>
        <w:t>-</w:t>
      </w:r>
      <w:r w:rsidRPr="00C30296">
        <w:rPr>
          <w:color w:val="auto"/>
        </w:rPr>
        <w:t>ёва</w:t>
      </w:r>
      <w:r w:rsidRPr="00C30296">
        <w:rPr>
          <w:rFonts w:cstheme="minorHAnsi"/>
          <w:color w:val="auto"/>
        </w:rPr>
        <w:t>́</w:t>
      </w:r>
      <w:r w:rsidRPr="00C30296">
        <w:rPr>
          <w:color w:val="auto"/>
        </w:rPr>
        <w:t>в коль</w:t>
      </w:r>
      <w:r w:rsidRPr="00C30296">
        <w:rPr>
          <w:color w:val="auto"/>
          <w:rtl/>
          <w:lang w:bidi="he-IL"/>
        </w:rPr>
        <w:t>-</w:t>
      </w:r>
      <w:r w:rsidRPr="00C30296">
        <w:rPr>
          <w:color w:val="auto"/>
        </w:rPr>
        <w:t>э</w:t>
      </w:r>
      <w:r w:rsidRPr="00C30296">
        <w:rPr>
          <w:rFonts w:cstheme="minorHAnsi"/>
          <w:color w:val="auto"/>
        </w:rPr>
        <w:t>́</w:t>
      </w:r>
      <w:r w:rsidRPr="00C30296">
        <w:rPr>
          <w:color w:val="auto"/>
        </w:rPr>
        <w:t>ле бенэ</w:t>
      </w:r>
      <w:r w:rsidRPr="00C30296">
        <w:rPr>
          <w:rFonts w:cstheme="minorHAnsi"/>
          <w:color w:val="auto"/>
        </w:rPr>
        <w:t>́</w:t>
      </w:r>
      <w:r w:rsidRPr="00C30296">
        <w:rPr>
          <w:color w:val="auto"/>
        </w:rPr>
        <w:t xml:space="preserve"> ёкта</w:t>
      </w:r>
      <w:r w:rsidRPr="00C30296">
        <w:rPr>
          <w:rFonts w:cstheme="minorHAnsi"/>
          <w:color w:val="auto"/>
        </w:rPr>
        <w:t>́</w:t>
      </w:r>
      <w:r w:rsidRPr="00C30296">
        <w:rPr>
          <w:color w:val="auto"/>
        </w:rPr>
        <w:t>н</w:t>
      </w:r>
    </w:p>
    <w:p w14:paraId="529A05AD" w14:textId="221E3746" w:rsidR="00FB4E67" w:rsidRPr="00C30296" w:rsidRDefault="00FB4E67" w:rsidP="0026172A">
      <w:pPr>
        <w:pStyle w:val="17"/>
        <w:rPr>
          <w:color w:val="auto"/>
        </w:rPr>
      </w:pPr>
      <w:r w:rsidRPr="00C30296">
        <w:rPr>
          <w:color w:val="auto"/>
        </w:rPr>
        <w:t>29. и Офир, и Хавила, и Йовав, все эти</w:t>
      </w:r>
      <w:r w:rsidR="001A1E2B" w:rsidRPr="00C30296">
        <w:rPr>
          <w:color w:val="auto"/>
        </w:rPr>
        <w:t xml:space="preserve"> – </w:t>
      </w:r>
      <w:r w:rsidRPr="00C30296">
        <w:rPr>
          <w:color w:val="auto"/>
        </w:rPr>
        <w:t>сыновья Йоктана.</w:t>
      </w:r>
    </w:p>
    <w:p w14:paraId="79D8A0AD" w14:textId="77777777" w:rsidR="00FB4E67" w:rsidRPr="00C30296" w:rsidRDefault="00FB4E67" w:rsidP="0026172A">
      <w:pPr>
        <w:pStyle w:val="17"/>
        <w:rPr>
          <w:color w:val="auto"/>
        </w:rPr>
      </w:pPr>
    </w:p>
    <w:p w14:paraId="0698FD18" w14:textId="77777777" w:rsidR="00FB4E67" w:rsidRPr="00C30296" w:rsidRDefault="00FB4E67" w:rsidP="00FB4E67">
      <w:pPr>
        <w:rPr>
          <w:color w:val="auto"/>
        </w:rPr>
      </w:pPr>
      <w:r w:rsidRPr="00C30296">
        <w:rPr>
          <w:color w:val="auto"/>
        </w:rPr>
        <w:t xml:space="preserve">Несмотря на то, что </w:t>
      </w:r>
      <w:r w:rsidRPr="00C30296">
        <w:rPr>
          <w:i/>
          <w:iCs/>
          <w:color w:val="auto"/>
        </w:rPr>
        <w:t>Йоктан</w:t>
      </w:r>
      <w:r w:rsidRPr="00C30296">
        <w:rPr>
          <w:color w:val="auto"/>
        </w:rPr>
        <w:t xml:space="preserve"> означает </w:t>
      </w:r>
      <w:r w:rsidRPr="00C30296">
        <w:rPr>
          <w:i/>
          <w:iCs/>
          <w:color w:val="auto"/>
        </w:rPr>
        <w:t>уменьшится</w:t>
      </w:r>
      <w:r w:rsidRPr="00C30296">
        <w:rPr>
          <w:color w:val="auto"/>
        </w:rPr>
        <w:t>, это уменьшение явно не касается количества сыновей.</w:t>
      </w:r>
    </w:p>
    <w:p w14:paraId="36323917" w14:textId="77777777" w:rsidR="00FB4E67" w:rsidRPr="00C30296" w:rsidRDefault="00FB4E67" w:rsidP="0026172A">
      <w:pPr>
        <w:pStyle w:val="13"/>
      </w:pPr>
    </w:p>
    <w:p w14:paraId="3FC50A1C" w14:textId="77777777" w:rsidR="00FB4E67" w:rsidRPr="00C30296" w:rsidRDefault="00FB4E67" w:rsidP="0026172A">
      <w:pPr>
        <w:pStyle w:val="13"/>
        <w:rPr>
          <w:szCs w:val="28"/>
          <w:rtl/>
        </w:rPr>
      </w:pPr>
      <w:r w:rsidRPr="00C30296">
        <w:rPr>
          <w:szCs w:val="28"/>
          <w:rtl/>
        </w:rPr>
        <w:t>וַיְהִי מוֹשָׁבָם מִמֵּשָׁא בֹּאֲכָה סְפָרָה הַר הַקֶּדֶם</w:t>
      </w:r>
      <w:r w:rsidRPr="00C30296">
        <w:rPr>
          <w:szCs w:val="28"/>
        </w:rPr>
        <w:t>:</w:t>
      </w:r>
    </w:p>
    <w:p w14:paraId="0521BD73" w14:textId="77777777" w:rsidR="00FB4E67" w:rsidRPr="00C30296" w:rsidRDefault="00FB4E67" w:rsidP="0026172A">
      <w:pPr>
        <w:pStyle w:val="15"/>
        <w:rPr>
          <w:color w:val="auto"/>
          <w:lang w:bidi="he-IL"/>
        </w:rPr>
      </w:pPr>
      <w:r w:rsidRPr="00C30296">
        <w:rPr>
          <w:color w:val="auto"/>
          <w:lang w:bidi="he-IL"/>
        </w:rPr>
        <w:t>вайг</w:t>
      </w:r>
      <w:r w:rsidRPr="00C30296">
        <w:rPr>
          <w:rFonts w:cstheme="minorHAnsi"/>
          <w:color w:val="auto"/>
          <w:lang w:bidi="he-IL"/>
        </w:rPr>
        <w:t>́</w:t>
      </w:r>
      <w:r w:rsidRPr="00C30296">
        <w:rPr>
          <w:color w:val="auto"/>
          <w:lang w:bidi="he-IL"/>
        </w:rPr>
        <w:t>и</w:t>
      </w:r>
      <w:r w:rsidRPr="00C30296">
        <w:rPr>
          <w:rFonts w:cstheme="minorHAnsi"/>
          <w:color w:val="auto"/>
          <w:lang w:bidi="he-IL"/>
        </w:rPr>
        <w:t>́</w:t>
      </w:r>
      <w:r w:rsidRPr="00C30296">
        <w:rPr>
          <w:color w:val="auto"/>
          <w:lang w:bidi="he-IL"/>
        </w:rPr>
        <w:t xml:space="preserve"> мошава</w:t>
      </w:r>
      <w:r w:rsidRPr="00C30296">
        <w:rPr>
          <w:rFonts w:cstheme="minorHAnsi"/>
          <w:color w:val="auto"/>
          <w:lang w:bidi="he-IL"/>
        </w:rPr>
        <w:t>́</w:t>
      </w:r>
      <w:r w:rsidRPr="00C30296">
        <w:rPr>
          <w:color w:val="auto"/>
          <w:lang w:bidi="he-IL"/>
        </w:rPr>
        <w:t>м мимеша</w:t>
      </w:r>
      <w:r w:rsidRPr="00C30296">
        <w:rPr>
          <w:rFonts w:cstheme="minorHAnsi"/>
          <w:color w:val="auto"/>
          <w:lang w:bidi="he-IL"/>
        </w:rPr>
        <w:t>́</w:t>
      </w:r>
      <w:r w:rsidRPr="00C30296">
        <w:rPr>
          <w:color w:val="auto"/>
          <w:lang w:bidi="he-IL"/>
        </w:rPr>
        <w:t xml:space="preserve"> боаха</w:t>
      </w:r>
      <w:r w:rsidRPr="00C30296">
        <w:rPr>
          <w:rFonts w:cstheme="minorHAnsi"/>
          <w:color w:val="auto"/>
          <w:lang w:bidi="he-IL"/>
        </w:rPr>
        <w:t>́</w:t>
      </w:r>
      <w:r w:rsidRPr="00C30296">
        <w:rPr>
          <w:color w:val="auto"/>
          <w:lang w:bidi="he-IL"/>
        </w:rPr>
        <w:t xml:space="preserve"> сефа</w:t>
      </w:r>
      <w:r w:rsidRPr="00C30296">
        <w:rPr>
          <w:rFonts w:cstheme="minorHAnsi"/>
          <w:color w:val="auto"/>
          <w:lang w:bidi="he-IL"/>
        </w:rPr>
        <w:t>́</w:t>
      </w:r>
      <w:r w:rsidRPr="00C30296">
        <w:rPr>
          <w:color w:val="auto"/>
          <w:lang w:bidi="he-IL"/>
        </w:rPr>
        <w:t>ра г</w:t>
      </w:r>
      <w:r w:rsidRPr="00C30296">
        <w:rPr>
          <w:rFonts w:cstheme="minorHAnsi"/>
          <w:color w:val="auto"/>
          <w:lang w:bidi="he-IL"/>
        </w:rPr>
        <w:t>́</w:t>
      </w:r>
      <w:r w:rsidRPr="00C30296">
        <w:rPr>
          <w:color w:val="auto"/>
          <w:lang w:bidi="he-IL"/>
        </w:rPr>
        <w:t>ар г</w:t>
      </w:r>
      <w:r w:rsidRPr="00C30296">
        <w:rPr>
          <w:rFonts w:cstheme="minorHAnsi"/>
          <w:color w:val="auto"/>
          <w:lang w:bidi="he-IL"/>
        </w:rPr>
        <w:t>́</w:t>
      </w:r>
      <w:r w:rsidRPr="00C30296">
        <w:rPr>
          <w:color w:val="auto"/>
          <w:lang w:bidi="he-IL"/>
        </w:rPr>
        <w:t>акэ</w:t>
      </w:r>
      <w:r w:rsidRPr="00C30296">
        <w:rPr>
          <w:rFonts w:cstheme="minorHAnsi"/>
          <w:color w:val="auto"/>
          <w:lang w:bidi="he-IL"/>
        </w:rPr>
        <w:t>́</w:t>
      </w:r>
      <w:r w:rsidRPr="00C30296">
        <w:rPr>
          <w:color w:val="auto"/>
          <w:lang w:bidi="he-IL"/>
        </w:rPr>
        <w:t>дем</w:t>
      </w:r>
    </w:p>
    <w:p w14:paraId="7A6DA01E" w14:textId="77777777" w:rsidR="00FB4E67" w:rsidRPr="00C30296" w:rsidRDefault="00FB4E67" w:rsidP="0026172A">
      <w:pPr>
        <w:pStyle w:val="17"/>
        <w:rPr>
          <w:color w:val="auto"/>
        </w:rPr>
      </w:pPr>
      <w:r w:rsidRPr="00C30296">
        <w:rPr>
          <w:color w:val="auto"/>
        </w:rPr>
        <w:t>30. И было селение их от Меши, которое в Ахе, до Сфара, которое на восточной горе.</w:t>
      </w:r>
    </w:p>
    <w:p w14:paraId="5AA499B4" w14:textId="77777777" w:rsidR="00FB4E67" w:rsidRPr="00C30296" w:rsidRDefault="00FB4E67" w:rsidP="0026172A">
      <w:pPr>
        <w:pStyle w:val="17"/>
        <w:rPr>
          <w:color w:val="auto"/>
        </w:rPr>
      </w:pPr>
    </w:p>
    <w:p w14:paraId="77A98380" w14:textId="77777777" w:rsidR="00FB4E67" w:rsidRPr="00C30296" w:rsidRDefault="00FB4E67" w:rsidP="00FB4E67">
      <w:pPr>
        <w:rPr>
          <w:color w:val="auto"/>
        </w:rPr>
      </w:pPr>
      <w:r w:rsidRPr="00C30296">
        <w:rPr>
          <w:color w:val="auto"/>
        </w:rPr>
        <w:t>К сожалению, мы мало что можем сказать об этом описании. Есть различные реконструкции, которые разное говорят, но сказать конкретно ничего не можем.</w:t>
      </w:r>
    </w:p>
    <w:p w14:paraId="3D26C208" w14:textId="77777777" w:rsidR="00FB4E67" w:rsidRPr="00C30296" w:rsidRDefault="00FB4E67" w:rsidP="0026172A">
      <w:pPr>
        <w:pStyle w:val="13"/>
      </w:pPr>
    </w:p>
    <w:p w14:paraId="12EE828D" w14:textId="77777777" w:rsidR="00FB4E67" w:rsidRPr="00C30296" w:rsidRDefault="00FB4E67" w:rsidP="0026172A">
      <w:pPr>
        <w:pStyle w:val="13"/>
        <w:rPr>
          <w:szCs w:val="28"/>
          <w:rtl/>
        </w:rPr>
      </w:pPr>
      <w:r w:rsidRPr="00C30296">
        <w:rPr>
          <w:szCs w:val="28"/>
          <w:rtl/>
        </w:rPr>
        <w:t>אֵלֶּה בְנֵי-שֵׁם לְמִשְׁפְּחֹתָם לִלְשֹׁנֹתָם בְּאַרְצֹתָם לְגוֹיֵהֶם</w:t>
      </w:r>
      <w:r w:rsidRPr="00C30296">
        <w:rPr>
          <w:szCs w:val="28"/>
        </w:rPr>
        <w:t>:</w:t>
      </w:r>
    </w:p>
    <w:p w14:paraId="6313264D" w14:textId="77777777" w:rsidR="00FB4E67" w:rsidRPr="00C30296" w:rsidRDefault="00FB4E67" w:rsidP="0026172A">
      <w:pPr>
        <w:pStyle w:val="15"/>
        <w:rPr>
          <w:color w:val="auto"/>
          <w:lang w:bidi="he-IL"/>
        </w:rPr>
      </w:pPr>
      <w:r w:rsidRPr="00C30296">
        <w:rPr>
          <w:color w:val="auto"/>
          <w:lang w:bidi="he-IL"/>
        </w:rPr>
        <w:t>э</w:t>
      </w:r>
      <w:r w:rsidRPr="00C30296">
        <w:rPr>
          <w:rFonts w:cstheme="minorHAnsi"/>
          <w:color w:val="auto"/>
          <w:lang w:bidi="he-IL"/>
        </w:rPr>
        <w:t>́</w:t>
      </w:r>
      <w:r w:rsidRPr="00C30296">
        <w:rPr>
          <w:color w:val="auto"/>
          <w:lang w:bidi="he-IL"/>
        </w:rPr>
        <w:t>ле вене</w:t>
      </w:r>
      <w:r w:rsidRPr="00C30296">
        <w:rPr>
          <w:rFonts w:cstheme="minorHAnsi"/>
          <w:color w:val="auto"/>
          <w:lang w:bidi="he-IL"/>
        </w:rPr>
        <w:t>́</w:t>
      </w:r>
      <w:r w:rsidRPr="00C30296">
        <w:rPr>
          <w:color w:val="auto"/>
          <w:rtl/>
          <w:lang w:bidi="he-IL"/>
        </w:rPr>
        <w:t>-</w:t>
      </w:r>
      <w:r w:rsidRPr="00C30296">
        <w:rPr>
          <w:color w:val="auto"/>
          <w:lang w:bidi="he-IL"/>
        </w:rPr>
        <w:t>ше</w:t>
      </w:r>
      <w:r w:rsidRPr="00C30296">
        <w:rPr>
          <w:rFonts w:cstheme="minorHAnsi"/>
          <w:color w:val="auto"/>
          <w:lang w:bidi="he-IL"/>
        </w:rPr>
        <w:t>́</w:t>
      </w:r>
      <w:r w:rsidRPr="00C30296">
        <w:rPr>
          <w:color w:val="auto"/>
          <w:lang w:bidi="he-IL"/>
        </w:rPr>
        <w:t>м лемишпехота</w:t>
      </w:r>
      <w:r w:rsidRPr="00C30296">
        <w:rPr>
          <w:rFonts w:cstheme="minorHAnsi"/>
          <w:color w:val="auto"/>
          <w:lang w:bidi="he-IL"/>
        </w:rPr>
        <w:t>́</w:t>
      </w:r>
      <w:r w:rsidRPr="00C30296">
        <w:rPr>
          <w:color w:val="auto"/>
          <w:lang w:bidi="he-IL"/>
        </w:rPr>
        <w:t>м лильшонота</w:t>
      </w:r>
      <w:r w:rsidRPr="00C30296">
        <w:rPr>
          <w:rFonts w:cstheme="minorHAnsi"/>
          <w:color w:val="auto"/>
          <w:lang w:bidi="he-IL"/>
        </w:rPr>
        <w:t>́</w:t>
      </w:r>
      <w:r w:rsidRPr="00C30296">
        <w:rPr>
          <w:color w:val="auto"/>
          <w:lang w:bidi="he-IL"/>
        </w:rPr>
        <w:t>м беарцота</w:t>
      </w:r>
      <w:r w:rsidRPr="00C30296">
        <w:rPr>
          <w:rFonts w:cstheme="minorHAnsi"/>
          <w:color w:val="auto"/>
          <w:lang w:bidi="he-IL"/>
        </w:rPr>
        <w:t>́</w:t>
      </w:r>
      <w:r w:rsidRPr="00C30296">
        <w:rPr>
          <w:color w:val="auto"/>
          <w:lang w:bidi="he-IL"/>
        </w:rPr>
        <w:t>м легоег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w:t>
      </w:r>
    </w:p>
    <w:p w14:paraId="70B131F5" w14:textId="77777777" w:rsidR="00FB4E67" w:rsidRPr="00C30296" w:rsidRDefault="00FB4E67" w:rsidP="0026172A">
      <w:pPr>
        <w:pStyle w:val="17"/>
        <w:rPr>
          <w:color w:val="auto"/>
        </w:rPr>
      </w:pPr>
      <w:r w:rsidRPr="00C30296">
        <w:rPr>
          <w:color w:val="auto"/>
        </w:rPr>
        <w:t>31. Вот сыновья Шема по семьям их, по языкам их, в странах их, по народам их.</w:t>
      </w:r>
    </w:p>
    <w:p w14:paraId="58D689F9" w14:textId="77777777" w:rsidR="00FB4E67" w:rsidRPr="00C30296" w:rsidRDefault="00FB4E67" w:rsidP="0026172A">
      <w:pPr>
        <w:pStyle w:val="17"/>
        <w:rPr>
          <w:color w:val="auto"/>
        </w:rPr>
      </w:pPr>
    </w:p>
    <w:p w14:paraId="39780CF8" w14:textId="77777777" w:rsidR="00FB4E67" w:rsidRPr="00C30296" w:rsidRDefault="00FB4E67" w:rsidP="00FB4E67">
      <w:pPr>
        <w:rPr>
          <w:color w:val="auto"/>
        </w:rPr>
      </w:pPr>
      <w:r w:rsidRPr="00C30296">
        <w:rPr>
          <w:color w:val="auto"/>
        </w:rPr>
        <w:t>Как это часто бывает, в Торе есть не только заголовок у главы, но и своеобразный заголовок-эпилог: вот что вы прослушали:</w:t>
      </w:r>
    </w:p>
    <w:p w14:paraId="4D965511" w14:textId="77777777" w:rsidR="00FB4E67" w:rsidRPr="00C30296" w:rsidRDefault="00FB4E67" w:rsidP="0026172A">
      <w:pPr>
        <w:pStyle w:val="13"/>
      </w:pPr>
    </w:p>
    <w:p w14:paraId="1B4A5840" w14:textId="77777777" w:rsidR="00FB4E67" w:rsidRPr="00C30296" w:rsidRDefault="00FB4E67" w:rsidP="0026172A">
      <w:pPr>
        <w:pStyle w:val="13"/>
        <w:rPr>
          <w:szCs w:val="28"/>
          <w:rtl/>
        </w:rPr>
      </w:pPr>
      <w:r w:rsidRPr="00C30296">
        <w:rPr>
          <w:szCs w:val="28"/>
          <w:rtl/>
        </w:rPr>
        <w:t>אֵלֶּה מִשְׁפְּחֹת בְּנֵי-נֹחַ לְתוֹלְדֹתָם בְּגוֹיֵהֶם וּמֵאֵלֶּה נִפְרְדוּ הַגּוֹיִם בָּאָרֶץ אַחַר הַמַּבּוּל</w:t>
      </w:r>
      <w:r w:rsidRPr="00C30296">
        <w:rPr>
          <w:szCs w:val="28"/>
        </w:rPr>
        <w:t>:</w:t>
      </w:r>
    </w:p>
    <w:p w14:paraId="0E285862" w14:textId="77777777" w:rsidR="00FB4E67" w:rsidRPr="00C30296" w:rsidRDefault="00FB4E67" w:rsidP="0026172A">
      <w:pPr>
        <w:pStyle w:val="15"/>
        <w:rPr>
          <w:color w:val="auto"/>
          <w:lang w:bidi="he-IL"/>
        </w:rPr>
      </w:pPr>
      <w:r w:rsidRPr="00C30296">
        <w:rPr>
          <w:color w:val="auto"/>
          <w:lang w:bidi="he-IL"/>
        </w:rPr>
        <w:t>э</w:t>
      </w:r>
      <w:r w:rsidRPr="00C30296">
        <w:rPr>
          <w:rFonts w:cstheme="minorHAnsi"/>
          <w:color w:val="auto"/>
          <w:lang w:bidi="he-IL"/>
        </w:rPr>
        <w:t>́</w:t>
      </w:r>
      <w:r w:rsidRPr="00C30296">
        <w:rPr>
          <w:color w:val="auto"/>
          <w:lang w:bidi="he-IL"/>
        </w:rPr>
        <w:t>ле мишпехо</w:t>
      </w:r>
      <w:r w:rsidRPr="00C30296">
        <w:rPr>
          <w:rFonts w:cstheme="minorHAnsi"/>
          <w:color w:val="auto"/>
          <w:lang w:bidi="he-IL"/>
        </w:rPr>
        <w:t>́</w:t>
      </w:r>
      <w:r w:rsidRPr="00C30296">
        <w:rPr>
          <w:color w:val="auto"/>
          <w:lang w:bidi="he-IL"/>
        </w:rPr>
        <w:t>т бене</w:t>
      </w:r>
      <w:r w:rsidRPr="00C30296">
        <w:rPr>
          <w:rFonts w:cstheme="minorHAnsi"/>
          <w:color w:val="auto"/>
          <w:lang w:bidi="he-IL"/>
        </w:rPr>
        <w:t>́</w:t>
      </w:r>
      <w:r w:rsidRPr="00C30296">
        <w:rPr>
          <w:color w:val="auto"/>
          <w:rtl/>
          <w:lang w:bidi="he-IL"/>
        </w:rPr>
        <w:t>-</w:t>
      </w:r>
      <w:r w:rsidRPr="00C30296">
        <w:rPr>
          <w:color w:val="auto"/>
          <w:lang w:bidi="he-IL"/>
        </w:rPr>
        <w:t>но</w:t>
      </w:r>
      <w:r w:rsidRPr="00C30296">
        <w:rPr>
          <w:rFonts w:cstheme="minorHAnsi"/>
          <w:color w:val="auto"/>
          <w:lang w:bidi="he-IL"/>
        </w:rPr>
        <w:t>́</w:t>
      </w:r>
      <w:r w:rsidRPr="00C30296">
        <w:rPr>
          <w:color w:val="auto"/>
          <w:lang w:bidi="he-IL"/>
        </w:rPr>
        <w:t>ах летоледота</w:t>
      </w:r>
      <w:r w:rsidRPr="00C30296">
        <w:rPr>
          <w:rFonts w:cstheme="minorHAnsi"/>
          <w:color w:val="auto"/>
          <w:lang w:bidi="he-IL"/>
        </w:rPr>
        <w:t>́</w:t>
      </w:r>
      <w:r w:rsidRPr="00C30296">
        <w:rPr>
          <w:color w:val="auto"/>
          <w:lang w:bidi="he-IL"/>
        </w:rPr>
        <w:t>м бегоег</w:t>
      </w:r>
      <w:r w:rsidRPr="00C30296">
        <w:rPr>
          <w:rFonts w:cstheme="minorHAnsi"/>
          <w:color w:val="auto"/>
          <w:lang w:bidi="he-IL"/>
        </w:rPr>
        <w:t>́</w:t>
      </w:r>
      <w:r w:rsidRPr="00C30296">
        <w:rPr>
          <w:color w:val="auto"/>
          <w:lang w:bidi="he-IL"/>
        </w:rPr>
        <w:t>е</w:t>
      </w:r>
      <w:r w:rsidRPr="00C30296">
        <w:rPr>
          <w:rFonts w:cstheme="minorHAnsi"/>
          <w:color w:val="auto"/>
          <w:lang w:bidi="he-IL"/>
        </w:rPr>
        <w:t>́</w:t>
      </w:r>
      <w:r w:rsidRPr="00C30296">
        <w:rPr>
          <w:color w:val="auto"/>
          <w:lang w:bidi="he-IL"/>
        </w:rPr>
        <w:t>м умеэ</w:t>
      </w:r>
      <w:r w:rsidRPr="00C30296">
        <w:rPr>
          <w:rFonts w:cstheme="minorHAnsi"/>
          <w:color w:val="auto"/>
          <w:lang w:bidi="he-IL"/>
        </w:rPr>
        <w:t>́</w:t>
      </w:r>
      <w:r w:rsidRPr="00C30296">
        <w:rPr>
          <w:color w:val="auto"/>
          <w:lang w:bidi="he-IL"/>
        </w:rPr>
        <w:t>ле нифреду</w:t>
      </w:r>
      <w:r w:rsidRPr="00C30296">
        <w:rPr>
          <w:rFonts w:cstheme="minorHAnsi"/>
          <w:color w:val="auto"/>
          <w:lang w:bidi="he-IL"/>
        </w:rPr>
        <w:t>́</w:t>
      </w:r>
      <w:r w:rsidRPr="00C30296">
        <w:rPr>
          <w:color w:val="auto"/>
          <w:lang w:bidi="he-IL"/>
        </w:rPr>
        <w:t xml:space="preserve"> г</w:t>
      </w:r>
      <w:r w:rsidRPr="00C30296">
        <w:rPr>
          <w:rFonts w:cstheme="minorHAnsi"/>
          <w:color w:val="auto"/>
          <w:lang w:bidi="he-IL"/>
        </w:rPr>
        <w:t>́</w:t>
      </w:r>
      <w:r w:rsidRPr="00C30296">
        <w:rPr>
          <w:color w:val="auto"/>
          <w:lang w:bidi="he-IL"/>
        </w:rPr>
        <w:t>агойи</w:t>
      </w:r>
      <w:r w:rsidRPr="00C30296">
        <w:rPr>
          <w:rFonts w:cstheme="minorHAnsi"/>
          <w:color w:val="auto"/>
          <w:lang w:bidi="he-IL"/>
        </w:rPr>
        <w:t>́</w:t>
      </w:r>
      <w:r w:rsidRPr="00C30296">
        <w:rPr>
          <w:color w:val="auto"/>
          <w:lang w:bidi="he-IL"/>
        </w:rPr>
        <w:t>м баа</w:t>
      </w:r>
      <w:r w:rsidRPr="00C30296">
        <w:rPr>
          <w:rFonts w:cstheme="minorHAnsi"/>
          <w:color w:val="auto"/>
          <w:lang w:bidi="he-IL"/>
        </w:rPr>
        <w:t>́</w:t>
      </w:r>
      <w:r w:rsidRPr="00C30296">
        <w:rPr>
          <w:color w:val="auto"/>
          <w:lang w:bidi="he-IL"/>
        </w:rPr>
        <w:t>рец аха</w:t>
      </w:r>
      <w:r w:rsidRPr="00C30296">
        <w:rPr>
          <w:rFonts w:cstheme="minorHAnsi"/>
          <w:color w:val="auto"/>
          <w:lang w:bidi="he-IL"/>
        </w:rPr>
        <w:t>́</w:t>
      </w:r>
      <w:r w:rsidRPr="00C30296">
        <w:rPr>
          <w:color w:val="auto"/>
          <w:lang w:bidi="he-IL"/>
        </w:rPr>
        <w:t>р г</w:t>
      </w:r>
      <w:r w:rsidRPr="00C30296">
        <w:rPr>
          <w:rFonts w:cstheme="minorHAnsi"/>
          <w:color w:val="auto"/>
          <w:lang w:bidi="he-IL"/>
        </w:rPr>
        <w:t>́</w:t>
      </w:r>
      <w:r w:rsidRPr="00C30296">
        <w:rPr>
          <w:color w:val="auto"/>
          <w:lang w:bidi="he-IL"/>
        </w:rPr>
        <w:t>амабу</w:t>
      </w:r>
      <w:r w:rsidRPr="00C30296">
        <w:rPr>
          <w:rFonts w:cstheme="minorHAnsi"/>
          <w:color w:val="auto"/>
          <w:lang w:bidi="he-IL"/>
        </w:rPr>
        <w:t>́</w:t>
      </w:r>
      <w:r w:rsidRPr="00C30296">
        <w:rPr>
          <w:color w:val="auto"/>
          <w:lang w:bidi="he-IL"/>
        </w:rPr>
        <w:t>ль</w:t>
      </w:r>
    </w:p>
    <w:p w14:paraId="3CD365DE" w14:textId="77777777" w:rsidR="00FB4E67" w:rsidRPr="00C30296" w:rsidRDefault="00FB4E67" w:rsidP="0026172A">
      <w:pPr>
        <w:pStyle w:val="17"/>
        <w:rPr>
          <w:color w:val="auto"/>
          <w:lang w:bidi="he-IL"/>
        </w:rPr>
      </w:pPr>
      <w:r w:rsidRPr="00C30296">
        <w:rPr>
          <w:color w:val="auto"/>
          <w:lang w:bidi="he-IL"/>
        </w:rPr>
        <w:t>32. И вот все семьи сыновей Ноаха по порождению их, по народам их; от этих разделились народы по земле после потопа.</w:t>
      </w:r>
    </w:p>
    <w:p w14:paraId="14F7CD51" w14:textId="77777777" w:rsidR="00FB4E67" w:rsidRPr="00C30296" w:rsidRDefault="00FB4E67" w:rsidP="0026172A">
      <w:pPr>
        <w:pStyle w:val="17"/>
        <w:rPr>
          <w:color w:val="auto"/>
          <w:lang w:bidi="he-IL"/>
        </w:rPr>
      </w:pPr>
    </w:p>
    <w:p w14:paraId="01DEC031" w14:textId="7D865260" w:rsidR="00FB4E67" w:rsidRPr="00C30296" w:rsidRDefault="00FB4E67" w:rsidP="005C300F">
      <w:pPr>
        <w:rPr>
          <w:i/>
          <w:color w:val="auto"/>
          <w:sz w:val="22"/>
          <w:lang w:bidi="he-IL"/>
        </w:rPr>
      </w:pPr>
      <w:r w:rsidRPr="00C30296">
        <w:rPr>
          <w:color w:val="auto"/>
          <w:lang w:bidi="he-IL"/>
        </w:rPr>
        <w:t>Такая вот непростая для чтения, а кто</w:t>
      </w:r>
      <w:r w:rsidRPr="00C30296">
        <w:rPr>
          <w:rFonts w:hint="cs"/>
          <w:color w:val="auto"/>
          <w:rtl/>
          <w:lang w:bidi="he-IL"/>
        </w:rPr>
        <w:t>-</w:t>
      </w:r>
      <w:r w:rsidRPr="00C30296">
        <w:rPr>
          <w:color w:val="auto"/>
          <w:lang w:bidi="he-IL"/>
        </w:rPr>
        <w:t xml:space="preserve">то скажет неинтересная десятая глава книги </w:t>
      </w:r>
      <w:r w:rsidR="00DF0DCD" w:rsidRPr="00C30296">
        <w:rPr>
          <w:color w:val="auto"/>
          <w:lang w:bidi="he-IL"/>
        </w:rPr>
        <w:t>Берешит</w:t>
      </w:r>
      <w:r w:rsidRPr="00C30296">
        <w:rPr>
          <w:color w:val="auto"/>
          <w:lang w:bidi="he-IL"/>
        </w:rPr>
        <w:t>.</w:t>
      </w:r>
      <w:r w:rsidRPr="00C30296">
        <w:rPr>
          <w:color w:val="auto"/>
          <w:lang w:bidi="he-IL"/>
        </w:rPr>
        <w:br w:type="page"/>
      </w:r>
    </w:p>
    <w:p w14:paraId="597FDB29" w14:textId="5EDBC377" w:rsidR="00FB4E67" w:rsidRPr="00C30296" w:rsidRDefault="00FB4E67" w:rsidP="00FB4E67">
      <w:pPr>
        <w:pStyle w:val="2"/>
        <w:rPr>
          <w:sz w:val="48"/>
        </w:rPr>
      </w:pPr>
      <w:bookmarkStart w:id="49" w:name="_Toc142942398"/>
      <w:r w:rsidRPr="00C30296">
        <w:lastRenderedPageBreak/>
        <w:t>Наши звонкие дать имена (11:1-32)</w:t>
      </w:r>
      <w:bookmarkEnd w:id="49"/>
    </w:p>
    <w:p w14:paraId="1907A48D" w14:textId="77777777" w:rsidR="00FB4E67" w:rsidRPr="00C30296" w:rsidRDefault="00FB4E67" w:rsidP="00FB4E67">
      <w:pPr>
        <w:rPr>
          <w:color w:val="auto"/>
        </w:rPr>
      </w:pPr>
    </w:p>
    <w:p w14:paraId="5540689F" w14:textId="77777777" w:rsidR="00FB4E67" w:rsidRPr="00C30296" w:rsidRDefault="00FB4E67" w:rsidP="00FB4E67">
      <w:pPr>
        <w:rPr>
          <w:color w:val="auto"/>
        </w:rPr>
      </w:pPr>
      <w:r w:rsidRPr="00C30296">
        <w:rPr>
          <w:color w:val="auto"/>
        </w:rPr>
        <w:t>В начале этой главы Тора прерывает перечисление родословных и рассказывает нам историю (которая не совсем как история) о Вавилонской башне. Талмуд спорит о том, в чём же была проблема этих людей, которые строили башню, и некоторые учителя говорят, что Тора вообще не открывает нам, за что это поколение было наказано, что именно плохого они сделали. Но кто мы будем, если не попытаемся понять? Попробуем прочитать, осмыслить, переосмыслить и понять, о чём здесь идёт речь.</w:t>
      </w:r>
    </w:p>
    <w:p w14:paraId="22FA8CD5" w14:textId="77777777" w:rsidR="00FB4E67" w:rsidRPr="00C30296" w:rsidRDefault="00FB4E67" w:rsidP="00E00681">
      <w:pPr>
        <w:pStyle w:val="13"/>
      </w:pPr>
    </w:p>
    <w:p w14:paraId="00F97E88" w14:textId="77777777" w:rsidR="00FB4E67" w:rsidRPr="00C30296" w:rsidRDefault="00FB4E67" w:rsidP="00E00681">
      <w:pPr>
        <w:pStyle w:val="13"/>
        <w:rPr>
          <w:szCs w:val="28"/>
          <w:rtl/>
        </w:rPr>
      </w:pPr>
      <w:r w:rsidRPr="00C30296">
        <w:rPr>
          <w:szCs w:val="28"/>
          <w:rtl/>
        </w:rPr>
        <w:t>ו</w:t>
      </w:r>
      <w:r w:rsidRPr="00C30296">
        <w:rPr>
          <w:rStyle w:val="aff3"/>
          <w:szCs w:val="28"/>
          <w:rtl/>
        </w:rPr>
        <w:t>ַיְהִי כָל-הָאָרֶץ שָׂפָה אֶחָת וּדְבָרִים אֲחָדִים</w:t>
      </w:r>
      <w:r w:rsidRPr="00C30296">
        <w:rPr>
          <w:rStyle w:val="aff3"/>
        </w:rPr>
        <w:t>:</w:t>
      </w:r>
    </w:p>
    <w:p w14:paraId="7E77CEE4" w14:textId="77777777" w:rsidR="00FB4E67" w:rsidRPr="00C30296" w:rsidRDefault="00FB4E67" w:rsidP="0026172A">
      <w:pPr>
        <w:pStyle w:val="15"/>
        <w:rPr>
          <w:color w:val="auto"/>
          <w:lang w:bidi="he-IL"/>
        </w:rPr>
      </w:pPr>
      <w:r w:rsidRPr="00C30296">
        <w:rPr>
          <w:color w:val="auto"/>
          <w:lang w:bidi="he-IL"/>
        </w:rPr>
        <w:t>вайЃи ХОЛЬ</w:t>
      </w:r>
      <w:r w:rsidRPr="00C30296">
        <w:rPr>
          <w:color w:val="auto"/>
          <w:rtl/>
          <w:lang w:bidi="he-IL"/>
        </w:rPr>
        <w:t>-</w:t>
      </w:r>
      <w:r w:rsidRPr="00C30296">
        <w:rPr>
          <w:color w:val="auto"/>
          <w:lang w:bidi="he-IL"/>
        </w:rPr>
        <w:t>ЃАА́рец сафа́ эха́т удвари́м ахади́м</w:t>
      </w:r>
    </w:p>
    <w:p w14:paraId="5548F677" w14:textId="6B48E713" w:rsidR="00FB4E67" w:rsidRPr="00C30296" w:rsidRDefault="00FB4E67" w:rsidP="0026172A">
      <w:pPr>
        <w:pStyle w:val="17"/>
        <w:rPr>
          <w:color w:val="auto"/>
          <w:lang w:bidi="he-IL"/>
        </w:rPr>
      </w:pPr>
      <w:r w:rsidRPr="00C30296">
        <w:rPr>
          <w:color w:val="auto"/>
          <w:lang w:bidi="he-IL"/>
        </w:rPr>
        <w:t>1. И был на всей земле один язык и одни и те же речи (</w:t>
      </w:r>
      <w:r w:rsidR="0026172A" w:rsidRPr="00C30296">
        <w:rPr>
          <w:i w:val="0"/>
          <w:caps w:val="0"/>
          <w:color w:val="auto"/>
          <w:sz w:val="24"/>
          <w:szCs w:val="24"/>
        </w:rPr>
        <w:t>или</w:t>
      </w:r>
      <w:r w:rsidRPr="00C30296">
        <w:rPr>
          <w:color w:val="auto"/>
          <w:lang w:bidi="he-IL"/>
        </w:rPr>
        <w:t xml:space="preserve"> одни и те же идеи).</w:t>
      </w:r>
    </w:p>
    <w:p w14:paraId="6B241F5A" w14:textId="77777777" w:rsidR="00FB4E67" w:rsidRPr="00C30296" w:rsidRDefault="00FB4E67" w:rsidP="00FB4E67">
      <w:pPr>
        <w:ind w:firstLine="0"/>
        <w:rPr>
          <w:color w:val="auto"/>
        </w:rPr>
      </w:pPr>
    </w:p>
    <w:p w14:paraId="63D39DA7" w14:textId="023762A3" w:rsidR="00FB4E67" w:rsidRPr="00C30296" w:rsidRDefault="00FB4E67" w:rsidP="00FB4E67">
      <w:pPr>
        <w:rPr>
          <w:color w:val="auto"/>
        </w:rPr>
      </w:pPr>
      <w:r w:rsidRPr="00C30296">
        <w:rPr>
          <w:color w:val="auto"/>
        </w:rPr>
        <w:t xml:space="preserve">Некоторые </w:t>
      </w:r>
      <w:r w:rsidR="0026172A" w:rsidRPr="00C30296">
        <w:rPr>
          <w:color w:val="auto"/>
        </w:rPr>
        <w:t>переводят</w:t>
      </w:r>
      <w:r w:rsidRPr="00C30296">
        <w:rPr>
          <w:color w:val="auto"/>
        </w:rPr>
        <w:t xml:space="preserve">, например, синодальный: «один язык и одно наречие». Почему невозможно так перевести, почему это неправильный перевод? Во-первых, потому что фраза </w:t>
      </w:r>
      <w:r w:rsidRPr="00C30296">
        <w:rPr>
          <w:i/>
          <w:iCs/>
          <w:color w:val="auto"/>
        </w:rPr>
        <w:t>двари</w:t>
      </w:r>
      <w:r w:rsidRPr="00C30296">
        <w:rPr>
          <w:i/>
          <w:iCs/>
          <w:color w:val="auto"/>
          <w:lang w:bidi="he-IL"/>
        </w:rPr>
        <w:t>́м ахади́м</w:t>
      </w:r>
      <w:r w:rsidRPr="00C30296">
        <w:rPr>
          <w:color w:val="auto"/>
        </w:rPr>
        <w:t xml:space="preserve"> говорит о множественном числе, надо бы было переводить </w:t>
      </w:r>
      <w:r w:rsidRPr="00C30296">
        <w:rPr>
          <w:i/>
          <w:iCs/>
          <w:color w:val="auto"/>
        </w:rPr>
        <w:t>один язык и одни наречия</w:t>
      </w:r>
      <w:r w:rsidRPr="00C30296">
        <w:rPr>
          <w:color w:val="auto"/>
        </w:rPr>
        <w:t>, но тогда не понятно, что</w:t>
      </w:r>
      <w:r w:rsidR="0026172A" w:rsidRPr="00C30296">
        <w:rPr>
          <w:color w:val="auto"/>
        </w:rPr>
        <w:t xml:space="preserve"> </w:t>
      </w:r>
      <w:r w:rsidRPr="00C30296">
        <w:rPr>
          <w:color w:val="auto"/>
        </w:rPr>
        <w:t xml:space="preserve">бы это значило. Во-вторых, потому что слово </w:t>
      </w:r>
      <w:r w:rsidRPr="00C30296">
        <w:rPr>
          <w:i/>
          <w:iCs/>
          <w:color w:val="auto"/>
        </w:rPr>
        <w:t>двари</w:t>
      </w:r>
      <w:r w:rsidRPr="00C30296">
        <w:rPr>
          <w:i/>
          <w:iCs/>
          <w:color w:val="auto"/>
          <w:lang w:bidi="he-IL"/>
        </w:rPr>
        <w:t>́м</w:t>
      </w:r>
      <w:r w:rsidRPr="00C30296">
        <w:rPr>
          <w:color w:val="auto"/>
          <w:lang w:bidi="he-IL"/>
        </w:rPr>
        <w:t xml:space="preserve"> означает либо предметы, либо идеи, либо речи. Оригинальное название книги Второзаконие</w:t>
      </w:r>
      <w:r w:rsidR="003B3C09" w:rsidRPr="00C30296">
        <w:rPr>
          <w:color w:val="auto"/>
          <w:lang w:bidi="he-IL"/>
        </w:rPr>
        <w:t xml:space="preserve"> на иврите</w:t>
      </w:r>
      <w:r w:rsidR="001A1E2B" w:rsidRPr="00C30296">
        <w:rPr>
          <w:color w:val="auto"/>
          <w:lang w:bidi="he-IL"/>
        </w:rPr>
        <w:t xml:space="preserve"> – </w:t>
      </w:r>
      <w:r w:rsidR="00DF0DCD" w:rsidRPr="00C30296">
        <w:rPr>
          <w:color w:val="auto"/>
          <w:lang w:bidi="he-IL"/>
        </w:rPr>
        <w:t>Дварим</w:t>
      </w:r>
      <w:r w:rsidRPr="00C30296">
        <w:rPr>
          <w:color w:val="auto"/>
        </w:rPr>
        <w:t xml:space="preserve">. </w:t>
      </w:r>
      <w:r w:rsidRPr="00C30296">
        <w:rPr>
          <w:i/>
          <w:iCs/>
          <w:color w:val="auto"/>
        </w:rPr>
        <w:t>Двари</w:t>
      </w:r>
      <w:r w:rsidRPr="00C30296">
        <w:rPr>
          <w:i/>
          <w:iCs/>
          <w:color w:val="auto"/>
          <w:lang w:bidi="he-IL"/>
        </w:rPr>
        <w:t>́м</w:t>
      </w:r>
      <w:r w:rsidR="001A1E2B" w:rsidRPr="00C30296">
        <w:rPr>
          <w:color w:val="auto"/>
          <w:lang w:bidi="he-IL"/>
        </w:rPr>
        <w:t xml:space="preserve"> – </w:t>
      </w:r>
      <w:r w:rsidRPr="00C30296">
        <w:rPr>
          <w:i/>
          <w:iCs/>
          <w:color w:val="auto"/>
          <w:lang w:bidi="he-IL"/>
        </w:rPr>
        <w:t>Речи</w:t>
      </w:r>
      <w:r w:rsidRPr="00C30296">
        <w:rPr>
          <w:color w:val="auto"/>
          <w:lang w:bidi="he-IL"/>
        </w:rPr>
        <w:t xml:space="preserve">, которые Моше говорил народу Израиля. Итак, </w:t>
      </w:r>
      <w:r w:rsidRPr="00C30296">
        <w:rPr>
          <w:i/>
          <w:iCs/>
          <w:color w:val="auto"/>
          <w:lang w:bidi="he-IL"/>
        </w:rPr>
        <w:t>двари́м</w:t>
      </w:r>
      <w:r w:rsidR="001A1E2B" w:rsidRPr="00C30296">
        <w:rPr>
          <w:color w:val="auto"/>
        </w:rPr>
        <w:t xml:space="preserve"> – </w:t>
      </w:r>
      <w:r w:rsidRPr="00C30296">
        <w:rPr>
          <w:color w:val="auto"/>
        </w:rPr>
        <w:t xml:space="preserve">это либо </w:t>
      </w:r>
      <w:r w:rsidRPr="00C30296">
        <w:rPr>
          <w:i/>
          <w:iCs/>
          <w:color w:val="auto"/>
        </w:rPr>
        <w:t>речи</w:t>
      </w:r>
      <w:r w:rsidRPr="00C30296">
        <w:rPr>
          <w:color w:val="auto"/>
        </w:rPr>
        <w:t xml:space="preserve">, либо </w:t>
      </w:r>
      <w:r w:rsidRPr="00C30296">
        <w:rPr>
          <w:i/>
          <w:iCs/>
          <w:color w:val="auto"/>
        </w:rPr>
        <w:t>идеи</w:t>
      </w:r>
      <w:r w:rsidRPr="00C30296">
        <w:rPr>
          <w:color w:val="auto"/>
        </w:rPr>
        <w:t xml:space="preserve">. И что значит, что на всей земле был один язык? Люди использовали одни и те же слова и говорили примерно одно и то же, у всех были одни и те же идеи. Они были объединены общей идеологией, одинаковым мировоззрением и вообще всё было одинаково. Мы знаем общества, в которых люди говорят одни и те же </w:t>
      </w:r>
      <w:r w:rsidRPr="00C30296">
        <w:rPr>
          <w:color w:val="auto"/>
        </w:rPr>
        <w:lastRenderedPageBreak/>
        <w:t>речи. И сразу же, как только человек читает такое, он уже чувствует что-то недоброе.</w:t>
      </w:r>
    </w:p>
    <w:p w14:paraId="4854077A" w14:textId="77777777" w:rsidR="00FB4E67" w:rsidRPr="00C30296" w:rsidRDefault="00FB4E67" w:rsidP="0026172A">
      <w:pPr>
        <w:pStyle w:val="13"/>
      </w:pPr>
    </w:p>
    <w:p w14:paraId="5AAFBE2B" w14:textId="77777777" w:rsidR="00FB4E67" w:rsidRPr="00C30296" w:rsidRDefault="00FB4E67" w:rsidP="0026172A">
      <w:pPr>
        <w:pStyle w:val="13"/>
        <w:rPr>
          <w:szCs w:val="28"/>
          <w:rtl/>
        </w:rPr>
      </w:pPr>
      <w:r w:rsidRPr="00C30296">
        <w:rPr>
          <w:szCs w:val="28"/>
          <w:rtl/>
        </w:rPr>
        <w:t>וַיְהִי בְּנָסְעָם מִקֶּדֶם וַיִּמְצְאוּ בִקְעָה בְּאֶרֶץ שִׁנְעָר וַיֵּשְׁבוּ שָׁם</w:t>
      </w:r>
      <w:r w:rsidRPr="00C30296">
        <w:t>:</w:t>
      </w:r>
    </w:p>
    <w:p w14:paraId="231F5236" w14:textId="77777777" w:rsidR="00FB4E67" w:rsidRPr="00C30296" w:rsidRDefault="00FB4E67" w:rsidP="0026172A">
      <w:pPr>
        <w:pStyle w:val="15"/>
        <w:rPr>
          <w:color w:val="auto"/>
        </w:rPr>
      </w:pPr>
      <w:r w:rsidRPr="00C30296">
        <w:rPr>
          <w:color w:val="auto"/>
        </w:rPr>
        <w:t>вайГ</w:t>
      </w:r>
      <w:r w:rsidRPr="00C30296">
        <w:rPr>
          <w:color w:val="auto"/>
          <w:lang w:bidi="he-IL"/>
        </w:rPr>
        <w:t>́</w:t>
      </w:r>
      <w:r w:rsidRPr="00C30296">
        <w:rPr>
          <w:color w:val="auto"/>
        </w:rPr>
        <w:t>И́ беносъа́м микэ́дем вайимцеу́ викъа́ беэ́рец шинъа́р вае́шеву шам</w:t>
      </w:r>
    </w:p>
    <w:p w14:paraId="03A1AC40" w14:textId="58AF79B1" w:rsidR="00FB4E67" w:rsidRPr="00C30296" w:rsidRDefault="00FB4E67" w:rsidP="0026172A">
      <w:pPr>
        <w:pStyle w:val="17"/>
        <w:rPr>
          <w:color w:val="auto"/>
        </w:rPr>
      </w:pPr>
      <w:r w:rsidRPr="00C30296">
        <w:rPr>
          <w:color w:val="auto"/>
        </w:rPr>
        <w:t>2. И было, когда они шли с запада, нашли они долину в стране Шинар и поселились там.</w:t>
      </w:r>
    </w:p>
    <w:p w14:paraId="6C59C36D" w14:textId="77777777" w:rsidR="00FB4E67" w:rsidRPr="00C30296" w:rsidRDefault="00FB4E67" w:rsidP="00FB4E67">
      <w:pPr>
        <w:rPr>
          <w:color w:val="auto"/>
        </w:rPr>
      </w:pPr>
    </w:p>
    <w:p w14:paraId="4AAB24EF" w14:textId="09A470DE" w:rsidR="00FB4E67" w:rsidRPr="00C30296" w:rsidRDefault="00FB4E67" w:rsidP="00FB4E67">
      <w:pPr>
        <w:rPr>
          <w:color w:val="auto"/>
        </w:rPr>
      </w:pPr>
      <w:r w:rsidRPr="00C30296">
        <w:rPr>
          <w:color w:val="auto"/>
        </w:rPr>
        <w:t>Долина Шинар</w:t>
      </w:r>
      <w:r w:rsidR="001A1E2B" w:rsidRPr="00C30296">
        <w:rPr>
          <w:color w:val="auto"/>
        </w:rPr>
        <w:t xml:space="preserve"> – </w:t>
      </w:r>
      <w:r w:rsidRPr="00C30296">
        <w:rPr>
          <w:color w:val="auto"/>
        </w:rPr>
        <w:t xml:space="preserve">это территория примерно современного Ирака, место, которое, как мы прочитаем сегодня, впоследствии будет названо Вавилон. </w:t>
      </w:r>
    </w:p>
    <w:p w14:paraId="22B4B3E0" w14:textId="77777777" w:rsidR="00FB4E67" w:rsidRPr="00C30296" w:rsidRDefault="00FB4E67" w:rsidP="0026172A">
      <w:pPr>
        <w:pStyle w:val="13"/>
      </w:pPr>
    </w:p>
    <w:p w14:paraId="0965640E" w14:textId="77777777" w:rsidR="00FB4E67" w:rsidRPr="00C30296" w:rsidRDefault="00FB4E67" w:rsidP="0026172A">
      <w:pPr>
        <w:pStyle w:val="13"/>
        <w:rPr>
          <w:szCs w:val="28"/>
          <w:rtl/>
        </w:rPr>
      </w:pPr>
      <w:r w:rsidRPr="00C30296">
        <w:rPr>
          <w:szCs w:val="28"/>
          <w:rtl/>
        </w:rPr>
        <w:t>וַיֹּאמְרוּ אִישׁ אֶל-רֵעֵהוּ הָבָה נִלְבְּנָה לְבֵנִים וְנִשְׂרְפָה לִשְׂרֵפָה וַתְּהִי לָהֶם הַלְּבֵנָה לְאָבֶן וְהַחֵמָר הָיָה לָהֶם לַחֹמֶר</w:t>
      </w:r>
      <w:r w:rsidRPr="00C30296">
        <w:t>:</w:t>
      </w:r>
    </w:p>
    <w:p w14:paraId="11BC3219" w14:textId="77777777" w:rsidR="00FB4E67" w:rsidRPr="00C30296" w:rsidRDefault="00FB4E67" w:rsidP="00E00681">
      <w:pPr>
        <w:pStyle w:val="15"/>
        <w:rPr>
          <w:color w:val="auto"/>
        </w:rPr>
      </w:pPr>
      <w:r w:rsidRPr="00C30296">
        <w:rPr>
          <w:color w:val="auto"/>
        </w:rPr>
        <w:t>ваёмеру́ иш эль</w:t>
      </w:r>
      <w:r w:rsidRPr="00C30296">
        <w:rPr>
          <w:color w:val="auto"/>
          <w:szCs w:val="20"/>
          <w:rtl/>
        </w:rPr>
        <w:t>-</w:t>
      </w:r>
      <w:r w:rsidRPr="00C30296">
        <w:rPr>
          <w:color w:val="auto"/>
        </w:rPr>
        <w:t>реэ́ЃУ Ѓа́ва нильбена́ левени́м венисрефа́ лисрефа́ ВАТЕЃИ́ лаЃе́м ЃАЛЕВЕНА́ леа́вен ВЕЃАХЕМА́р Ѓая лаЃе́м лахо́мер</w:t>
      </w:r>
    </w:p>
    <w:p w14:paraId="7BDAA7B8" w14:textId="77777777" w:rsidR="00FB4E67" w:rsidRPr="00C30296" w:rsidRDefault="00FB4E67" w:rsidP="00E00681">
      <w:pPr>
        <w:pStyle w:val="17"/>
        <w:rPr>
          <w:color w:val="auto"/>
        </w:rPr>
      </w:pPr>
      <w:r w:rsidRPr="00C30296">
        <w:rPr>
          <w:color w:val="auto"/>
        </w:rPr>
        <w:t>3. И говорили они каждый ближнему своему: «Давайте закирпи́чим нам кирпичей (давайте понаделаем нам кирпичей), и обжигом обожжём их». И стал у них кирпич вместо камня, а глина стала у них сырьём.</w:t>
      </w:r>
    </w:p>
    <w:p w14:paraId="0E61385B" w14:textId="77777777" w:rsidR="00FB4E67" w:rsidRPr="00C30296" w:rsidRDefault="00FB4E67" w:rsidP="00E00681">
      <w:pPr>
        <w:pStyle w:val="17"/>
        <w:rPr>
          <w:color w:val="auto"/>
        </w:rPr>
      </w:pPr>
    </w:p>
    <w:p w14:paraId="42BBADEF" w14:textId="375CBF72" w:rsidR="00FB4E67" w:rsidRPr="00C30296" w:rsidRDefault="00FB4E67" w:rsidP="00FB4E67">
      <w:pPr>
        <w:rPr>
          <w:color w:val="auto"/>
        </w:rPr>
      </w:pPr>
      <w:r w:rsidRPr="00C30296">
        <w:rPr>
          <w:color w:val="auto"/>
        </w:rPr>
        <w:t>Разумеется, это не нужно понимать буквально, что они ходили и переш</w:t>
      </w:r>
      <w:r w:rsidR="003B3C09" w:rsidRPr="00C30296">
        <w:rPr>
          <w:color w:val="auto"/>
        </w:rPr>
        <w:t>ё</w:t>
      </w:r>
      <w:r w:rsidRPr="00C30296">
        <w:rPr>
          <w:color w:val="auto"/>
        </w:rPr>
        <w:t>птывались, как какой</w:t>
      </w:r>
      <w:r w:rsidRPr="00C30296">
        <w:rPr>
          <w:color w:val="auto"/>
          <w:lang w:bidi="he-IL"/>
        </w:rPr>
        <w:t>-то</w:t>
      </w:r>
      <w:r w:rsidRPr="00C30296">
        <w:rPr>
          <w:color w:val="auto"/>
        </w:rPr>
        <w:t xml:space="preserve"> лозунг повторяли эту фразу. Это просто означает, что в обществе зрела идея. Они муссировали какую</w:t>
      </w:r>
      <w:r w:rsidRPr="00C30296">
        <w:rPr>
          <w:color w:val="auto"/>
          <w:lang w:bidi="he-IL"/>
        </w:rPr>
        <w:t>-то</w:t>
      </w:r>
      <w:r w:rsidRPr="00C30296">
        <w:rPr>
          <w:color w:val="auto"/>
        </w:rPr>
        <w:t xml:space="preserve"> идею, и это им нравилось. </w:t>
      </w:r>
    </w:p>
    <w:p w14:paraId="350C907A" w14:textId="77777777" w:rsidR="00FB4E67" w:rsidRPr="00C30296" w:rsidRDefault="00FB4E67" w:rsidP="00FB4E67">
      <w:pPr>
        <w:rPr>
          <w:color w:val="auto"/>
        </w:rPr>
      </w:pPr>
      <w:r w:rsidRPr="00C30296">
        <w:rPr>
          <w:color w:val="auto"/>
        </w:rPr>
        <w:t xml:space="preserve">Там, где обычно использовался камень как стройматериал, стал использоваться кирпич. Прогресс на лицо. Начало строительной индустрии. Объединённое общей идеологией человечество развивает строительство, появляются технологии. Казалось бы, чем плохо? А технологии, если они есть, хорошо бы для чего-нибудь полезного использовать. </w:t>
      </w:r>
    </w:p>
    <w:p w14:paraId="3E0F6C51" w14:textId="77777777" w:rsidR="00FB4E67" w:rsidRPr="00C30296" w:rsidRDefault="00FB4E67" w:rsidP="0026172A">
      <w:pPr>
        <w:pStyle w:val="13"/>
      </w:pPr>
    </w:p>
    <w:p w14:paraId="70BB2AA7" w14:textId="77777777" w:rsidR="00FB4E67" w:rsidRPr="00C30296" w:rsidRDefault="00FB4E67" w:rsidP="0026172A">
      <w:pPr>
        <w:pStyle w:val="13"/>
        <w:rPr>
          <w:szCs w:val="28"/>
          <w:rtl/>
        </w:rPr>
      </w:pPr>
      <w:r w:rsidRPr="00C30296">
        <w:rPr>
          <w:szCs w:val="28"/>
          <w:rtl/>
        </w:rPr>
        <w:lastRenderedPageBreak/>
        <w:t>וַיֹּאמְרוּ הָבָה נִבְנֶה-לָּנוּ עִיר וּמִגְדָּל וְרֹאשׁוֹ בַשָּׁמַיִם וְנַעֲשֶׂה-לָּנוּ שֵׁם פֶּן-נָפוּץ עַל-פְּנֵי כָל-הָאָרֶץ</w:t>
      </w:r>
      <w:r w:rsidRPr="00C30296">
        <w:t>:</w:t>
      </w:r>
    </w:p>
    <w:p w14:paraId="57603098" w14:textId="77777777" w:rsidR="00FB4E67" w:rsidRPr="00C30296" w:rsidRDefault="00FB4E67" w:rsidP="00FB4E67">
      <w:pPr>
        <w:pStyle w:val="aff4"/>
        <w:rPr>
          <w:color w:val="auto"/>
          <w:lang w:bidi="he-IL"/>
        </w:rPr>
      </w:pPr>
      <w:r w:rsidRPr="00C30296">
        <w:rPr>
          <w:color w:val="auto"/>
          <w:lang w:bidi="he-IL"/>
        </w:rPr>
        <w:t>ваёмеру́ Ѓа́ва нивне́</w:t>
      </w:r>
      <w:r w:rsidRPr="00C30296">
        <w:rPr>
          <w:color w:val="auto"/>
          <w:rtl/>
          <w:lang w:bidi="he-IL"/>
        </w:rPr>
        <w:t>-</w:t>
      </w:r>
      <w:r w:rsidRPr="00C30296">
        <w:rPr>
          <w:color w:val="auto"/>
          <w:lang w:bidi="he-IL"/>
        </w:rPr>
        <w:t>ла́ну ир умигда́ль верошо́ вашама́йим венаасе́</w:t>
      </w:r>
      <w:r w:rsidRPr="00C30296">
        <w:rPr>
          <w:color w:val="auto"/>
          <w:rtl/>
          <w:lang w:bidi="he-IL"/>
        </w:rPr>
        <w:t>-</w:t>
      </w:r>
      <w:r w:rsidRPr="00C30296">
        <w:rPr>
          <w:color w:val="auto"/>
          <w:lang w:bidi="he-IL"/>
        </w:rPr>
        <w:t>ла́ну шем пен</w:t>
      </w:r>
      <w:r w:rsidRPr="00C30296">
        <w:rPr>
          <w:color w:val="auto"/>
          <w:rtl/>
          <w:lang w:bidi="he-IL"/>
        </w:rPr>
        <w:t>-</w:t>
      </w:r>
      <w:r w:rsidRPr="00C30296">
        <w:rPr>
          <w:color w:val="auto"/>
          <w:lang w:bidi="he-IL"/>
        </w:rPr>
        <w:t>нафу́ц аль</w:t>
      </w:r>
      <w:r w:rsidRPr="00C30296">
        <w:rPr>
          <w:color w:val="auto"/>
          <w:rtl/>
          <w:lang w:bidi="he-IL"/>
        </w:rPr>
        <w:t>-</w:t>
      </w:r>
      <w:r w:rsidRPr="00C30296">
        <w:rPr>
          <w:color w:val="auto"/>
          <w:lang w:bidi="he-IL"/>
        </w:rPr>
        <w:t>пенэ́ ХОЛЬ</w:t>
      </w:r>
      <w:r w:rsidRPr="00C30296">
        <w:rPr>
          <w:color w:val="auto"/>
          <w:rtl/>
          <w:lang w:bidi="he-IL"/>
        </w:rPr>
        <w:t>-</w:t>
      </w:r>
      <w:r w:rsidRPr="00C30296">
        <w:rPr>
          <w:color w:val="auto"/>
          <w:lang w:bidi="he-IL"/>
        </w:rPr>
        <w:t xml:space="preserve"> ЃАА́рец</w:t>
      </w:r>
    </w:p>
    <w:p w14:paraId="20350EAA" w14:textId="07CE4576" w:rsidR="00FB4E67" w:rsidRPr="00C30296" w:rsidRDefault="00FB4E67" w:rsidP="00E00681">
      <w:pPr>
        <w:pStyle w:val="17"/>
        <w:rPr>
          <w:color w:val="auto"/>
          <w:lang w:bidi="he-IL"/>
        </w:rPr>
      </w:pPr>
      <w:r w:rsidRPr="00C30296">
        <w:rPr>
          <w:color w:val="auto"/>
        </w:rPr>
        <w:t>4. И говорили: «Давайте построим нам город и башню головой до небес (башню</w:t>
      </w:r>
      <w:r w:rsidRPr="00C30296">
        <w:rPr>
          <w:color w:val="auto"/>
          <w:rtl/>
          <w:lang w:bidi="he-IL"/>
        </w:rPr>
        <w:t>-</w:t>
      </w:r>
      <w:r w:rsidRPr="00C30296">
        <w:rPr>
          <w:color w:val="auto"/>
        </w:rPr>
        <w:t>небоскрёб) и сделаем нам имя, чтобы нам не рассеятся по всей земле</w:t>
      </w:r>
      <w:r w:rsidR="003B3C09" w:rsidRPr="00C30296">
        <w:rPr>
          <w:color w:val="auto"/>
        </w:rPr>
        <w:t>»</w:t>
      </w:r>
      <w:r w:rsidRPr="00C30296">
        <w:rPr>
          <w:color w:val="auto"/>
        </w:rPr>
        <w:t>.</w:t>
      </w:r>
    </w:p>
    <w:p w14:paraId="2E804243" w14:textId="77777777" w:rsidR="00FB4E67" w:rsidRPr="00C30296" w:rsidRDefault="00FB4E67" w:rsidP="00E00681">
      <w:pPr>
        <w:pStyle w:val="17"/>
        <w:rPr>
          <w:color w:val="auto"/>
        </w:rPr>
      </w:pPr>
    </w:p>
    <w:p w14:paraId="097AC827" w14:textId="3ABC8A24" w:rsidR="00FB4E67" w:rsidRPr="00C30296" w:rsidRDefault="00FB4E67" w:rsidP="00FB4E67">
      <w:pPr>
        <w:rPr>
          <w:color w:val="auto"/>
        </w:rPr>
      </w:pPr>
      <w:r w:rsidRPr="00C30296">
        <w:rPr>
          <w:color w:val="auto"/>
        </w:rPr>
        <w:t xml:space="preserve">Итак, они решили построить башню высотой до неба и город. Почему это плохо? Мы все знаем толкования, и часто толкования (то, что нам уже объяснили) мешают нам читать. Когда разведчики вернулись из своего похода и рассказывали народу Израиля о том, что они видели в стране, они сообщили среди прочего, что видели города с башнями до неба. Города с башнями до неба возникают и существуют, и проблема не совсем в этом. Мидраш говорит, что они хотели построить башню и поставить наверху этой башни статую идола, статую с мечом в руках, чтобы было видно, как будто она ведёт на войну, защищающую статую. Начало идолопоклонства. Суть идолопоклонства в том, что человек определяет, каким быть Богу, что Богу будет нравиться, а что Ему </w:t>
      </w:r>
      <w:r w:rsidR="003B3C09" w:rsidRPr="00C30296">
        <w:rPr>
          <w:color w:val="auto"/>
        </w:rPr>
        <w:t xml:space="preserve">не </w:t>
      </w:r>
      <w:r w:rsidRPr="00C30296">
        <w:rPr>
          <w:color w:val="auto"/>
        </w:rPr>
        <w:t xml:space="preserve">будет нравиться. Порой человек определяет, как Бог будет выглядеть, что </w:t>
      </w:r>
      <w:r w:rsidR="003B3C09" w:rsidRPr="00C30296">
        <w:rPr>
          <w:color w:val="auto"/>
        </w:rPr>
        <w:t>О</w:t>
      </w:r>
      <w:r w:rsidRPr="00C30296">
        <w:rPr>
          <w:color w:val="auto"/>
        </w:rPr>
        <w:t>н будет есть и многое другое. Человек решает за Бога. Как результат народ хочет и говорит</w:t>
      </w:r>
      <w:r w:rsidR="003B3C09" w:rsidRPr="00C30296">
        <w:rPr>
          <w:color w:val="auto"/>
        </w:rPr>
        <w:t>:</w:t>
      </w:r>
      <w:r w:rsidRPr="00C30296">
        <w:rPr>
          <w:color w:val="auto"/>
        </w:rPr>
        <w:t xml:space="preserve"> </w:t>
      </w:r>
      <w:r w:rsidRPr="00C30296">
        <w:rPr>
          <w:i/>
          <w:iCs/>
          <w:color w:val="auto"/>
        </w:rPr>
        <w:t>наасе</w:t>
      </w:r>
      <w:r w:rsidRPr="00C30296">
        <w:rPr>
          <w:i/>
          <w:iCs/>
          <w:color w:val="auto"/>
          <w:lang w:bidi="he-IL"/>
        </w:rPr>
        <w:t>́-ла́ну шем</w:t>
      </w:r>
      <w:r w:rsidRPr="00C30296">
        <w:rPr>
          <w:color w:val="auto"/>
        </w:rPr>
        <w:t xml:space="preserve"> (</w:t>
      </w:r>
      <w:r w:rsidRPr="00C30296">
        <w:rPr>
          <w:i/>
          <w:iCs/>
          <w:color w:val="auto"/>
        </w:rPr>
        <w:t>сделаем нам имя</w:t>
      </w:r>
      <w:r w:rsidRPr="00C30296">
        <w:rPr>
          <w:color w:val="auto"/>
        </w:rPr>
        <w:t xml:space="preserve">). Мы с вами говорили о том, что одного из сыновей Ноаха звали </w:t>
      </w:r>
      <w:r w:rsidRPr="00C30296">
        <w:rPr>
          <w:i/>
          <w:iCs/>
          <w:color w:val="auto"/>
        </w:rPr>
        <w:t>Шем</w:t>
      </w:r>
      <w:r w:rsidRPr="00C30296">
        <w:rPr>
          <w:color w:val="auto"/>
        </w:rPr>
        <w:t xml:space="preserve">, что в переводе означает </w:t>
      </w:r>
      <w:r w:rsidRPr="00C30296">
        <w:rPr>
          <w:i/>
          <w:iCs/>
          <w:color w:val="auto"/>
        </w:rPr>
        <w:t>имя</w:t>
      </w:r>
      <w:r w:rsidRPr="00C30296">
        <w:rPr>
          <w:color w:val="auto"/>
        </w:rPr>
        <w:t>, буквально так, как здесь говорят люди: «Сделаем себе имя». Шем сын Ноаха назван так пророчески, потому что он будет тем, кто сможет распознавать внутреннюю сущность вещей, раскрывать её вовне</w:t>
      </w:r>
      <w:r w:rsidR="001A1E2B" w:rsidRPr="00C30296">
        <w:rPr>
          <w:color w:val="auto"/>
        </w:rPr>
        <w:t xml:space="preserve"> – </w:t>
      </w:r>
      <w:r w:rsidRPr="00C30296">
        <w:rPr>
          <w:color w:val="auto"/>
        </w:rPr>
        <w:t xml:space="preserve">это есть </w:t>
      </w:r>
      <w:r w:rsidRPr="00C30296">
        <w:rPr>
          <w:i/>
          <w:iCs/>
          <w:color w:val="auto"/>
        </w:rPr>
        <w:t>имя</w:t>
      </w:r>
      <w:r w:rsidRPr="00C30296">
        <w:rPr>
          <w:color w:val="auto"/>
        </w:rPr>
        <w:t xml:space="preserve">. Здесь люди наметили совершенно другое, они наметили </w:t>
      </w:r>
      <w:r w:rsidRPr="00C30296">
        <w:rPr>
          <w:i/>
          <w:iCs/>
          <w:color w:val="auto"/>
        </w:rPr>
        <w:t xml:space="preserve">лаасот </w:t>
      </w:r>
      <w:r w:rsidRPr="00C30296">
        <w:rPr>
          <w:i/>
          <w:iCs/>
          <w:color w:val="auto"/>
        </w:rPr>
        <w:lastRenderedPageBreak/>
        <w:t>шем</w:t>
      </w:r>
      <w:r w:rsidRPr="00C30296">
        <w:rPr>
          <w:color w:val="auto"/>
        </w:rPr>
        <w:t xml:space="preserve"> (</w:t>
      </w:r>
      <w:r w:rsidRPr="00C30296">
        <w:rPr>
          <w:i/>
          <w:iCs/>
          <w:color w:val="auto"/>
        </w:rPr>
        <w:t>делать имя</w:t>
      </w:r>
      <w:r w:rsidRPr="00C30296">
        <w:rPr>
          <w:color w:val="auto"/>
        </w:rPr>
        <w:t>). То есть не распознавать сущность, а назначать её, не познавать образ Божий, а придумывать образ Божий. Как пример, можно дать имя тому или иному предмету на основании понимания его сущности. Если он светит, мы можем назвать его светильник, если он греет, можем назвать его грелкой, если он измеряет температуру, можем назвать его термометр</w:t>
      </w:r>
      <w:r w:rsidR="001A1E2B" w:rsidRPr="00C30296">
        <w:rPr>
          <w:color w:val="auto"/>
        </w:rPr>
        <w:t xml:space="preserve"> – </w:t>
      </w:r>
      <w:r w:rsidRPr="00C30296">
        <w:rPr>
          <w:color w:val="auto"/>
        </w:rPr>
        <w:t xml:space="preserve">это то, что связано с именем Шем, которое дано сыну Ноаха. Но здесь, если понять именно мидраш, речь идёт о том, что люди решили навязывать Богу сущность через имена, которые они будут ему давать, придумать Ему образ, характер, внешний вид и всё остальное. </w:t>
      </w:r>
    </w:p>
    <w:p w14:paraId="465D4268" w14:textId="6157B86C" w:rsidR="00FB4E67" w:rsidRPr="00C30296" w:rsidRDefault="00FB4E67" w:rsidP="00FB4E67">
      <w:pPr>
        <w:rPr>
          <w:color w:val="auto"/>
        </w:rPr>
      </w:pPr>
      <w:r w:rsidRPr="00C30296">
        <w:rPr>
          <w:color w:val="auto"/>
        </w:rPr>
        <w:t xml:space="preserve">Ну и, конечно, </w:t>
      </w:r>
      <w:r w:rsidRPr="00C30296">
        <w:rPr>
          <w:i/>
          <w:color w:val="auto"/>
        </w:rPr>
        <w:t xml:space="preserve">сделаем </w:t>
      </w:r>
      <w:r w:rsidRPr="00C30296">
        <w:rPr>
          <w:i/>
          <w:iCs/>
          <w:color w:val="auto"/>
        </w:rPr>
        <w:t>себе</w:t>
      </w:r>
      <w:r w:rsidRPr="00C30296">
        <w:rPr>
          <w:i/>
          <w:color w:val="auto"/>
        </w:rPr>
        <w:t xml:space="preserve"> имя</w:t>
      </w:r>
      <w:r w:rsidR="001A1E2B" w:rsidRPr="00C30296">
        <w:rPr>
          <w:color w:val="auto"/>
        </w:rPr>
        <w:t xml:space="preserve"> – </w:t>
      </w:r>
      <w:r w:rsidRPr="00C30296">
        <w:rPr>
          <w:color w:val="auto"/>
        </w:rPr>
        <w:t>и мы будем такими, какими мы себя назовём. Нам не надо меняться, не надо менять свою внутреннюю сущность, настраивать её как</w:t>
      </w:r>
      <w:r w:rsidRPr="00C30296">
        <w:rPr>
          <w:color w:val="auto"/>
          <w:lang w:bidi="he-IL"/>
        </w:rPr>
        <w:t>-то</w:t>
      </w:r>
      <w:r w:rsidR="006D0C2C" w:rsidRPr="00C30296">
        <w:rPr>
          <w:color w:val="auto"/>
        </w:rPr>
        <w:t>:</w:t>
      </w:r>
      <w:r w:rsidRPr="00C30296">
        <w:rPr>
          <w:color w:val="auto"/>
        </w:rPr>
        <w:t xml:space="preserve"> с нашим «карманным», выдуманным Богом мы и сами будем иметь тот образ, тот имидж, который мы себе выберем и придумаем. Такова в общем</w:t>
      </w:r>
      <w:r w:rsidRPr="00C30296">
        <w:rPr>
          <w:color w:val="auto"/>
          <w:lang w:bidi="he-IL"/>
        </w:rPr>
        <w:t>-то</w:t>
      </w:r>
      <w:r w:rsidRPr="00C30296">
        <w:rPr>
          <w:color w:val="auto"/>
        </w:rPr>
        <w:t xml:space="preserve"> природа идолопоклонства.</w:t>
      </w:r>
    </w:p>
    <w:p w14:paraId="02C95924" w14:textId="4F44BC06" w:rsidR="00FB4E67" w:rsidRPr="00C30296" w:rsidRDefault="00FB4E67" w:rsidP="00FB4E67">
      <w:pPr>
        <w:rPr>
          <w:color w:val="auto"/>
        </w:rPr>
      </w:pPr>
      <w:r w:rsidRPr="00C30296">
        <w:rPr>
          <w:i/>
          <w:color w:val="auto"/>
        </w:rPr>
        <w:t>Чтобы нам не рассеяться по земле</w:t>
      </w:r>
      <w:r w:rsidR="006D0C2C" w:rsidRPr="00C30296">
        <w:rPr>
          <w:color w:val="auto"/>
        </w:rPr>
        <w:t>.</w:t>
      </w:r>
      <w:r w:rsidRPr="00C30296">
        <w:rPr>
          <w:color w:val="auto"/>
        </w:rPr>
        <w:t xml:space="preserve"> </w:t>
      </w:r>
      <w:r w:rsidR="006D0C2C" w:rsidRPr="00C30296">
        <w:rPr>
          <w:color w:val="auto"/>
        </w:rPr>
        <w:t>Ч</w:t>
      </w:r>
      <w:r w:rsidRPr="00C30296">
        <w:rPr>
          <w:color w:val="auto"/>
        </w:rPr>
        <w:t>тобы мы не разбежались по разным краям земли, не утеряли этот единый, всем подходящий, всеми придуманный образ Бога и самих себя. С точки зрения мидраша, здесь проблема богословская, проблема в идолопоклонстве: мы сейчас построим одного, единого, большого и красивого идола, и все объединимся вокруг него, кто не «все», того накажем, чтобы никто никуда не уходил, не рассеивался по земле, не уклонялся от поклонения нашему идолу. Мы знаем общества, в которых любят строить большие высокие статуи, иногда с мечами, иногда на коне, иногда с простёртою рукою. Ничего нового под солнцем.</w:t>
      </w:r>
    </w:p>
    <w:p w14:paraId="3C1E8D28" w14:textId="36ABD79C" w:rsidR="006D0C2C" w:rsidRPr="00C30296" w:rsidRDefault="00FB4E67" w:rsidP="00FB4E67">
      <w:pPr>
        <w:rPr>
          <w:color w:val="auto"/>
        </w:rPr>
      </w:pPr>
      <w:r w:rsidRPr="00C30296">
        <w:rPr>
          <w:color w:val="auto"/>
        </w:rPr>
        <w:t xml:space="preserve">Есть и другой комментарий, другой взгляд. Его приводит Нацив из Воложина, ученик вилленского Гаона, это уже почти наши времена. Он говорит: </w:t>
      </w:r>
      <w:r w:rsidRPr="00C30296">
        <w:rPr>
          <w:color w:val="auto"/>
        </w:rPr>
        <w:lastRenderedPageBreak/>
        <w:t>«Совершенно неважно, какие идеи были в этом обществе. Любое общество, которое требует однообразия и единообразия идеи, в котором нет возможности высказать другое мнение, отличное от общепринятого</w:t>
      </w:r>
      <w:r w:rsidR="001A1E2B" w:rsidRPr="00C30296">
        <w:rPr>
          <w:color w:val="auto"/>
        </w:rPr>
        <w:t xml:space="preserve"> – </w:t>
      </w:r>
      <w:r w:rsidRPr="00C30296">
        <w:rPr>
          <w:color w:val="auto"/>
        </w:rPr>
        <w:t xml:space="preserve">это общество враждебное Всевышнему, потому что Всевышний создал мир в его разнообразии». </w:t>
      </w:r>
    </w:p>
    <w:p w14:paraId="016D66E4" w14:textId="1A7E26CB" w:rsidR="00FB4E67" w:rsidRPr="00C30296" w:rsidRDefault="00FB4E67" w:rsidP="00FB4E67">
      <w:pPr>
        <w:rPr>
          <w:color w:val="auto"/>
        </w:rPr>
      </w:pPr>
      <w:r w:rsidRPr="00C30296">
        <w:rPr>
          <w:color w:val="auto"/>
        </w:rPr>
        <w:t xml:space="preserve">Посмотрим на историю, скажем, французской революции в сентябре 1792 года. Происходит революция, провозглашающая в общем-то замечательные принципы: свобода, равенство и братство. Кто же против этого? Но в июне следующего 1793 года появляется множество врагов у этой революции. Враги, заговоры, ненавистники, наёмники и шпионы возникают везде, впервые в истории развивается </w:t>
      </w:r>
      <w:r w:rsidRPr="00C30296">
        <w:rPr>
          <w:i/>
          <w:iCs/>
          <w:color w:val="auto"/>
        </w:rPr>
        <w:t xml:space="preserve">террор, </w:t>
      </w:r>
      <w:r w:rsidRPr="00C30296">
        <w:rPr>
          <w:color w:val="auto"/>
        </w:rPr>
        <w:t xml:space="preserve">по-французски </w:t>
      </w:r>
      <w:r w:rsidRPr="00C30296">
        <w:rPr>
          <w:i/>
          <w:iCs/>
          <w:color w:val="auto"/>
        </w:rPr>
        <w:t>ужас</w:t>
      </w:r>
      <w:r w:rsidRPr="00C30296">
        <w:rPr>
          <w:color w:val="auto"/>
        </w:rPr>
        <w:t>. Терроризм, массовые убийства</w:t>
      </w:r>
      <w:r w:rsidR="001A1E2B" w:rsidRPr="00C30296">
        <w:rPr>
          <w:color w:val="auto"/>
        </w:rPr>
        <w:t xml:space="preserve"> – </w:t>
      </w:r>
      <w:r w:rsidRPr="00C30296">
        <w:rPr>
          <w:color w:val="auto"/>
        </w:rPr>
        <w:t>всё это оттуда, из того общества, которое провозгласило такие замечательные идеи как свобода, равенство и братство. Год происходил террор, уничтожались все потенциальные враги революции, все те, кто против свободы, равенства и братства, были убиты без суда и следствия. Это, к сожалению, проблема всякого общества</w:t>
      </w:r>
      <w:r w:rsidR="006D0C2C" w:rsidRPr="00C30296">
        <w:rPr>
          <w:color w:val="auto"/>
        </w:rPr>
        <w:t>,</w:t>
      </w:r>
      <w:r w:rsidRPr="00C30296">
        <w:rPr>
          <w:color w:val="auto"/>
        </w:rPr>
        <w:t xml:space="preserve"> в котором навязывается идеология. В июле 1794 года была, как это в советской историографии принято называть, контрреволюция. Робеспьер сам был убит и настала другая эпоха в истории Франции. Но это только один маленький пример того, как навязываемая одна общая идеология развращает общество и позволяет ему опуститься до невероятных глубин мерзости.</w:t>
      </w:r>
    </w:p>
    <w:p w14:paraId="5D10DDC5" w14:textId="19EBD588" w:rsidR="00FB4E67" w:rsidRPr="00C30296" w:rsidRDefault="00FB4E67" w:rsidP="00FB4E67">
      <w:pPr>
        <w:rPr>
          <w:color w:val="auto"/>
        </w:rPr>
      </w:pPr>
      <w:r w:rsidRPr="00C30296">
        <w:rPr>
          <w:color w:val="auto"/>
        </w:rPr>
        <w:t xml:space="preserve">Здесь конкретно не сказано, в чём провинились эти люди. Они создали общую идеологию, они решили увековечить её. И атеистические, совершенно атеистические идеологии тоже любят статуи своих вождей, какие-то мегаломанские конструкции, которые прославляют или увековечивают их идеи, что-то самое </w:t>
      </w:r>
      <w:r w:rsidRPr="00C30296">
        <w:rPr>
          <w:color w:val="auto"/>
        </w:rPr>
        <w:lastRenderedPageBreak/>
        <w:t>высокое, самое глубокое, самое широкое</w:t>
      </w:r>
      <w:r w:rsidR="001A1E2B" w:rsidRPr="00C30296">
        <w:rPr>
          <w:color w:val="auto"/>
        </w:rPr>
        <w:t xml:space="preserve"> – </w:t>
      </w:r>
      <w:r w:rsidRPr="00C30296">
        <w:rPr>
          <w:color w:val="auto"/>
        </w:rPr>
        <w:t xml:space="preserve">всё это очень любимо всеми идеологиями. </w:t>
      </w:r>
    </w:p>
    <w:p w14:paraId="6B18AE18" w14:textId="67C621F9" w:rsidR="00FB4E67" w:rsidRPr="00C30296" w:rsidRDefault="00FB4E67" w:rsidP="00FB4E67">
      <w:pPr>
        <w:rPr>
          <w:color w:val="auto"/>
        </w:rPr>
      </w:pPr>
      <w:r w:rsidRPr="00C30296">
        <w:rPr>
          <w:color w:val="auto"/>
        </w:rPr>
        <w:t>Таким образом, мы видим два подхода к тому, что же произошло. Первый подход</w:t>
      </w:r>
      <w:r w:rsidR="001A1E2B" w:rsidRPr="00C30296">
        <w:rPr>
          <w:color w:val="auto"/>
        </w:rPr>
        <w:t xml:space="preserve"> – </w:t>
      </w:r>
      <w:r w:rsidRPr="00C30296">
        <w:rPr>
          <w:color w:val="auto"/>
        </w:rPr>
        <w:t>богословский</w:t>
      </w:r>
      <w:r w:rsidR="006D0C2C" w:rsidRPr="00C30296">
        <w:rPr>
          <w:color w:val="auto"/>
        </w:rPr>
        <w:t>. Он</w:t>
      </w:r>
      <w:r w:rsidRPr="00C30296">
        <w:rPr>
          <w:color w:val="auto"/>
        </w:rPr>
        <w:t xml:space="preserve"> говорит, что люди стали поклоняться идолам и тем самым противопоставили себя небесам. Второй подход говорит, что вина всему</w:t>
      </w:r>
      <w:r w:rsidR="00C30296" w:rsidRPr="00C30296">
        <w:rPr>
          <w:color w:val="auto"/>
        </w:rPr>
        <w:t xml:space="preserve"> – </w:t>
      </w:r>
      <w:r w:rsidRPr="00C30296">
        <w:rPr>
          <w:color w:val="auto"/>
        </w:rPr>
        <w:t xml:space="preserve">развращённое общество, ибо какие бы хорошие идеи не выдвигались </w:t>
      </w:r>
      <w:r w:rsidR="006D0C2C" w:rsidRPr="00C30296">
        <w:rPr>
          <w:color w:val="auto"/>
        </w:rPr>
        <w:t>(</w:t>
      </w:r>
      <w:r w:rsidRPr="00C30296">
        <w:rPr>
          <w:color w:val="auto"/>
        </w:rPr>
        <w:t>гуманизм ли, равенство ли, свобода ли</w:t>
      </w:r>
      <w:r w:rsidR="006D0C2C" w:rsidRPr="00C30296">
        <w:rPr>
          <w:color w:val="auto"/>
        </w:rPr>
        <w:t>),</w:t>
      </w:r>
      <w:r w:rsidR="001A1E2B" w:rsidRPr="00C30296">
        <w:rPr>
          <w:color w:val="auto"/>
        </w:rPr>
        <w:t xml:space="preserve"> </w:t>
      </w:r>
      <w:r w:rsidRPr="00C30296">
        <w:rPr>
          <w:color w:val="auto"/>
        </w:rPr>
        <w:t>однообразие идей</w:t>
      </w:r>
      <w:r w:rsidR="001A1E2B" w:rsidRPr="00C30296">
        <w:rPr>
          <w:color w:val="auto"/>
        </w:rPr>
        <w:t xml:space="preserve"> – </w:t>
      </w:r>
      <w:r w:rsidRPr="00C30296">
        <w:rPr>
          <w:color w:val="auto"/>
        </w:rPr>
        <w:t>это всегда война с Творцом, это всегда приводит к тому, что как результат общество развращается. Запретами, ограничением свободы человек не становится более праведным и более чистым. Это ещё один подход к тому, что произошло. Наверное, это тот случай, когда нет смысла выбирать правильный вариант из двух, да их и больше двух, я на двух делаю акцент. Вполне возможно, что и то и другое было проблемой этого общества. И в наше время и то и другое может быть проблемой общества. Это то, что мы должны помнить и извлечь как урок из этой истории.</w:t>
      </w:r>
    </w:p>
    <w:p w14:paraId="2CDBAC28" w14:textId="77777777" w:rsidR="00FB4E67" w:rsidRPr="00C30296" w:rsidRDefault="00FB4E67" w:rsidP="00FB4E67">
      <w:pPr>
        <w:rPr>
          <w:color w:val="auto"/>
        </w:rPr>
      </w:pPr>
      <w:r w:rsidRPr="00C30296">
        <w:rPr>
          <w:color w:val="auto"/>
        </w:rPr>
        <w:t>Итак, люди либо хотели начать покланяться идолам, либо превратили в идола какую</w:t>
      </w:r>
      <w:r w:rsidRPr="00C30296">
        <w:rPr>
          <w:color w:val="auto"/>
          <w:lang w:bidi="he-IL"/>
        </w:rPr>
        <w:t>-то</w:t>
      </w:r>
      <w:r w:rsidRPr="00C30296">
        <w:rPr>
          <w:color w:val="auto"/>
        </w:rPr>
        <w:t xml:space="preserve"> идеологию.</w:t>
      </w:r>
    </w:p>
    <w:p w14:paraId="0268417E" w14:textId="77777777" w:rsidR="00FB4E67" w:rsidRPr="00C30296" w:rsidRDefault="00FB4E67" w:rsidP="006D0C2C">
      <w:pPr>
        <w:pStyle w:val="13"/>
      </w:pPr>
    </w:p>
    <w:p w14:paraId="74A532C5" w14:textId="77777777" w:rsidR="00FB4E67" w:rsidRPr="00C30296" w:rsidRDefault="00FB4E67" w:rsidP="006D0C2C">
      <w:pPr>
        <w:pStyle w:val="13"/>
        <w:rPr>
          <w:szCs w:val="28"/>
          <w:rtl/>
        </w:rPr>
      </w:pPr>
      <w:r w:rsidRPr="00C30296">
        <w:rPr>
          <w:szCs w:val="28"/>
          <w:rtl/>
        </w:rPr>
        <w:t>וַיֵּרֶד יְהוָה לִרְאֹת אֶת-הָעִיר וְאֶת-הַמִּגְדָּל אֲשֶׁר בָּנוּ בְּנֵי הָאָדָם</w:t>
      </w:r>
      <w:r w:rsidRPr="00C30296">
        <w:t>:</w:t>
      </w:r>
    </w:p>
    <w:p w14:paraId="0099B206" w14:textId="77777777" w:rsidR="00FB4E67" w:rsidRPr="00C30296" w:rsidRDefault="00FB4E67" w:rsidP="006D0C2C">
      <w:pPr>
        <w:pStyle w:val="15"/>
        <w:rPr>
          <w:color w:val="auto"/>
        </w:rPr>
      </w:pPr>
      <w:r w:rsidRPr="00C30296">
        <w:rPr>
          <w:color w:val="auto"/>
        </w:rPr>
        <w:t>вае́ред адона́й лиръо́т эт</w:t>
      </w:r>
      <w:r w:rsidRPr="00C30296">
        <w:rPr>
          <w:color w:val="auto"/>
          <w:rtl/>
        </w:rPr>
        <w:t>-</w:t>
      </w:r>
      <w:r w:rsidRPr="00C30296">
        <w:rPr>
          <w:color w:val="auto"/>
        </w:rPr>
        <w:t xml:space="preserve"> Г</w:t>
      </w:r>
      <w:r w:rsidRPr="00C30296">
        <w:rPr>
          <w:color w:val="auto"/>
          <w:lang w:bidi="he-IL"/>
        </w:rPr>
        <w:t>́</w:t>
      </w:r>
      <w:r w:rsidRPr="00C30296">
        <w:rPr>
          <w:color w:val="auto"/>
        </w:rPr>
        <w:t>аи́р веэ́Т</w:t>
      </w:r>
      <w:r w:rsidRPr="00C30296">
        <w:rPr>
          <w:color w:val="auto"/>
          <w:rtl/>
        </w:rPr>
        <w:t>-</w:t>
      </w:r>
      <w:r w:rsidRPr="00C30296">
        <w:rPr>
          <w:color w:val="auto"/>
        </w:rPr>
        <w:t xml:space="preserve"> Г</w:t>
      </w:r>
      <w:r w:rsidRPr="00C30296">
        <w:rPr>
          <w:color w:val="auto"/>
          <w:lang w:bidi="he-IL"/>
        </w:rPr>
        <w:t>́</w:t>
      </w:r>
      <w:r w:rsidRPr="00C30296">
        <w:rPr>
          <w:color w:val="auto"/>
        </w:rPr>
        <w:t>АМИГДА́ль аше́р ба́ну бенэ́ Г</w:t>
      </w:r>
      <w:r w:rsidRPr="00C30296">
        <w:rPr>
          <w:color w:val="auto"/>
          <w:lang w:bidi="he-IL"/>
        </w:rPr>
        <w:t>́аада</w:t>
      </w:r>
      <w:r w:rsidRPr="00C30296">
        <w:rPr>
          <w:color w:val="auto"/>
        </w:rPr>
        <w:t>́м</w:t>
      </w:r>
    </w:p>
    <w:p w14:paraId="234F3D5D" w14:textId="3DED090F" w:rsidR="00FB4E67" w:rsidRPr="00C30296" w:rsidRDefault="00FB4E67" w:rsidP="006D0C2C">
      <w:pPr>
        <w:pStyle w:val="17"/>
        <w:rPr>
          <w:color w:val="auto"/>
        </w:rPr>
      </w:pPr>
      <w:r w:rsidRPr="00C30296">
        <w:rPr>
          <w:color w:val="auto"/>
        </w:rPr>
        <w:t>5. И спустился Господь посмотреть город и башню, которые строили сыны человеческие</w:t>
      </w:r>
      <w:r w:rsidR="009B4C53" w:rsidRPr="00C30296">
        <w:rPr>
          <w:color w:val="auto"/>
        </w:rPr>
        <w:t>.</w:t>
      </w:r>
    </w:p>
    <w:p w14:paraId="31F1E092" w14:textId="77777777" w:rsidR="00FB4E67" w:rsidRPr="00C30296" w:rsidRDefault="00FB4E67" w:rsidP="006D0C2C">
      <w:pPr>
        <w:pStyle w:val="17"/>
        <w:rPr>
          <w:color w:val="auto"/>
        </w:rPr>
      </w:pPr>
    </w:p>
    <w:p w14:paraId="27410078" w14:textId="77777777" w:rsidR="00FB4E67" w:rsidRPr="00C30296" w:rsidRDefault="00FB4E67" w:rsidP="00FB4E67">
      <w:pPr>
        <w:rPr>
          <w:color w:val="auto"/>
        </w:rPr>
      </w:pPr>
      <w:r w:rsidRPr="00C30296">
        <w:rPr>
          <w:color w:val="auto"/>
        </w:rPr>
        <w:t xml:space="preserve">Это, конечно же, метафора, символизирующая Божественное вмешательство в земные события. Разумеется, Господь не спустился, взяв лестницу, стремянку или вызвав лифт, и не сошёл с небес. </w:t>
      </w:r>
    </w:p>
    <w:p w14:paraId="03BBB900" w14:textId="77777777" w:rsidR="00FB4E67" w:rsidRPr="00C30296" w:rsidRDefault="00FB4E67" w:rsidP="006D0C2C">
      <w:pPr>
        <w:pStyle w:val="13"/>
      </w:pPr>
    </w:p>
    <w:p w14:paraId="53B4F613" w14:textId="77777777" w:rsidR="00FB4E67" w:rsidRPr="00C30296" w:rsidRDefault="00FB4E67" w:rsidP="006D0C2C">
      <w:pPr>
        <w:pStyle w:val="13"/>
        <w:rPr>
          <w:szCs w:val="28"/>
          <w:rtl/>
        </w:rPr>
      </w:pPr>
      <w:r w:rsidRPr="00C30296">
        <w:rPr>
          <w:szCs w:val="28"/>
          <w:rtl/>
        </w:rPr>
        <w:lastRenderedPageBreak/>
        <w:t>וַיֹּאמֶר יְהוָה הֵן עַם אֶחָד וְשָׂפָה אַחַת לְכֻלָּם וְזֶה הַחִלָּם לַעֲשׂוֹת וְעַתָּה לֹא-יִבָּצֵר מֵהֶם כֹּל אֲשֶׁר יָזְמוּ לַעֲשׂוֹת</w:t>
      </w:r>
      <w:r w:rsidRPr="00C30296">
        <w:t>:</w:t>
      </w:r>
    </w:p>
    <w:p w14:paraId="60511A85" w14:textId="77777777" w:rsidR="00FB4E67" w:rsidRPr="00C30296" w:rsidRDefault="00FB4E67" w:rsidP="006D0C2C">
      <w:pPr>
        <w:pStyle w:val="15"/>
        <w:rPr>
          <w:color w:val="auto"/>
        </w:rPr>
      </w:pPr>
      <w:r w:rsidRPr="00C30296">
        <w:rPr>
          <w:color w:val="auto"/>
        </w:rPr>
        <w:t>ваёмер адона́й Г</w:t>
      </w:r>
      <w:r w:rsidRPr="00C30296">
        <w:rPr>
          <w:color w:val="auto"/>
          <w:lang w:bidi="he-IL"/>
        </w:rPr>
        <w:t>́</w:t>
      </w:r>
      <w:r w:rsidRPr="00C30296">
        <w:rPr>
          <w:color w:val="auto"/>
        </w:rPr>
        <w:t>ен ам эха́д весафа́ аха́т лехула́м везэ́ Г</w:t>
      </w:r>
      <w:r w:rsidRPr="00C30296">
        <w:rPr>
          <w:color w:val="auto"/>
          <w:lang w:bidi="he-IL"/>
        </w:rPr>
        <w:t>́</w:t>
      </w:r>
      <w:r w:rsidRPr="00C30296">
        <w:rPr>
          <w:color w:val="auto"/>
        </w:rPr>
        <w:t>ахила́м лаасо́т веата́ ло</w:t>
      </w:r>
      <w:r w:rsidRPr="00C30296">
        <w:rPr>
          <w:color w:val="auto"/>
          <w:rtl/>
        </w:rPr>
        <w:t>-</w:t>
      </w:r>
      <w:r w:rsidRPr="00C30296">
        <w:rPr>
          <w:color w:val="auto"/>
        </w:rPr>
        <w:t>йибацэ́р меГ</w:t>
      </w:r>
      <w:r w:rsidRPr="00C30296">
        <w:rPr>
          <w:color w:val="auto"/>
          <w:lang w:bidi="he-IL"/>
        </w:rPr>
        <w:t>́</w:t>
      </w:r>
      <w:r w:rsidRPr="00C30296">
        <w:rPr>
          <w:color w:val="auto"/>
        </w:rPr>
        <w:t>Е́м коль аше́р язему́ лаасо́т</w:t>
      </w:r>
    </w:p>
    <w:p w14:paraId="227339C8" w14:textId="498149FB" w:rsidR="00FB4E67" w:rsidRPr="00C30296" w:rsidRDefault="00FB4E67" w:rsidP="00E00681">
      <w:pPr>
        <w:pStyle w:val="17"/>
        <w:rPr>
          <w:color w:val="auto"/>
        </w:rPr>
      </w:pPr>
      <w:r w:rsidRPr="00C30296">
        <w:rPr>
          <w:color w:val="auto"/>
        </w:rPr>
        <w:t>6. И сказал Господь: «Вот есть один народ</w:t>
      </w:r>
      <w:r w:rsidR="006D0C2C" w:rsidRPr="00C30296">
        <w:rPr>
          <w:color w:val="auto"/>
        </w:rPr>
        <w:t>,</w:t>
      </w:r>
      <w:r w:rsidRPr="00C30296">
        <w:rPr>
          <w:color w:val="auto"/>
        </w:rPr>
        <w:t xml:space="preserve"> и у всех один язык, и это то, что даёт им дерзость (добавляет смелости), теперь нет ничего, чего они захотели бы сделать и не сделали</w:t>
      </w:r>
      <w:r w:rsidR="009B4C53" w:rsidRPr="00C30296">
        <w:rPr>
          <w:color w:val="auto"/>
        </w:rPr>
        <w:t>.</w:t>
      </w:r>
    </w:p>
    <w:p w14:paraId="397C82DA" w14:textId="77777777" w:rsidR="00FB4E67" w:rsidRPr="00C30296" w:rsidRDefault="00FB4E67" w:rsidP="00E00681">
      <w:pPr>
        <w:pStyle w:val="17"/>
        <w:rPr>
          <w:color w:val="auto"/>
        </w:rPr>
      </w:pPr>
    </w:p>
    <w:p w14:paraId="78B4ACD3" w14:textId="79370F35" w:rsidR="00FB4E67" w:rsidRPr="00C30296" w:rsidRDefault="00FB4E67" w:rsidP="00FB4E67">
      <w:pPr>
        <w:rPr>
          <w:color w:val="auto"/>
        </w:rPr>
      </w:pPr>
      <w:r w:rsidRPr="00C30296">
        <w:rPr>
          <w:color w:val="auto"/>
        </w:rPr>
        <w:t>Им нет ничего невозможного не только в добром, не только в технологическом прогрессе. Не технологический процесс Бог хочет остановить и не башню, которую они строят. Башня не мешает Богу. Разве Он испугается того, что кто-то решит забраться на небеса и устроить с Ним войну, ведь мы-то знаем, что Он не на небесах. Всевышний говорит, что они могут далеко зайти в своей подгонке всех людей под общие стандарты, либо в навязывании образа Бога</w:t>
      </w:r>
      <w:r w:rsidR="006D0C2C" w:rsidRPr="00C30296">
        <w:rPr>
          <w:color w:val="auto"/>
        </w:rPr>
        <w:t>.</w:t>
      </w:r>
      <w:r w:rsidRPr="00C30296">
        <w:rPr>
          <w:color w:val="auto"/>
        </w:rPr>
        <w:t xml:space="preserve"> </w:t>
      </w:r>
      <w:r w:rsidR="006D0C2C" w:rsidRPr="00C30296">
        <w:rPr>
          <w:color w:val="auto"/>
        </w:rPr>
        <w:t>И</w:t>
      </w:r>
      <w:r w:rsidRPr="00C30296">
        <w:rPr>
          <w:color w:val="auto"/>
        </w:rPr>
        <w:t xml:space="preserve"> это тоже своего рода подгонка людей под один и тот же стандарт в поклонении Богу.</w:t>
      </w:r>
    </w:p>
    <w:p w14:paraId="46570D5E" w14:textId="77777777" w:rsidR="00FB4E67" w:rsidRPr="00C30296" w:rsidRDefault="00FB4E67" w:rsidP="006D0C2C">
      <w:pPr>
        <w:pStyle w:val="13"/>
      </w:pPr>
    </w:p>
    <w:p w14:paraId="14A8AC96" w14:textId="77777777" w:rsidR="00FB4E67" w:rsidRPr="00C30296" w:rsidRDefault="00FB4E67" w:rsidP="006D0C2C">
      <w:pPr>
        <w:pStyle w:val="13"/>
        <w:rPr>
          <w:szCs w:val="28"/>
          <w:rtl/>
        </w:rPr>
      </w:pPr>
      <w:r w:rsidRPr="00C30296">
        <w:rPr>
          <w:szCs w:val="28"/>
          <w:rtl/>
        </w:rPr>
        <w:t>הָבָה נֵרְדָה וְנָבְלָה שָׁם שְׂפָתָם אֲשֶׁר לֹא יִשְׁמְעוּ אִישׁ שְׂפַת רֵעֵהו</w:t>
      </w:r>
      <w:r w:rsidRPr="00C30296">
        <w:t>ּ:</w:t>
      </w:r>
    </w:p>
    <w:p w14:paraId="25F1BD60" w14:textId="77777777" w:rsidR="00FB4E67" w:rsidRPr="00C30296" w:rsidRDefault="00FB4E67" w:rsidP="006D0C2C">
      <w:pPr>
        <w:pStyle w:val="15"/>
        <w:rPr>
          <w:color w:val="auto"/>
          <w:lang w:bidi="he-IL"/>
        </w:rPr>
      </w:pPr>
      <w:r w:rsidRPr="00C30296">
        <w:rPr>
          <w:color w:val="auto"/>
          <w:lang w:bidi="he-IL"/>
        </w:rPr>
        <w:t>Ѓа́ва нереда́ венавела́ шам сефата́м аше́р ло йишмеу́ иш сефа́т реэ́Ѓ</w:t>
      </w:r>
      <w:r w:rsidRPr="00C30296">
        <w:rPr>
          <w:color w:val="auto"/>
        </w:rPr>
        <w:t>у</w:t>
      </w:r>
    </w:p>
    <w:p w14:paraId="45FADF45" w14:textId="0892FC1A" w:rsidR="00FB4E67" w:rsidRPr="00C30296" w:rsidRDefault="00FB4E67" w:rsidP="006D0C2C">
      <w:pPr>
        <w:pStyle w:val="17"/>
        <w:rPr>
          <w:color w:val="auto"/>
        </w:rPr>
      </w:pPr>
      <w:r w:rsidRPr="00C30296">
        <w:rPr>
          <w:color w:val="auto"/>
        </w:rPr>
        <w:t>7. Спустимся мы и перепутаем языки, так чтобы они не могли слышать язык ближнего своего</w:t>
      </w:r>
      <w:r w:rsidR="009B4C53" w:rsidRPr="00C30296">
        <w:rPr>
          <w:color w:val="auto"/>
        </w:rPr>
        <w:t>»</w:t>
      </w:r>
      <w:r w:rsidRPr="00C30296">
        <w:rPr>
          <w:color w:val="auto"/>
        </w:rPr>
        <w:t>.</w:t>
      </w:r>
    </w:p>
    <w:p w14:paraId="44543A46" w14:textId="77777777" w:rsidR="00FB4E67" w:rsidRPr="00C30296" w:rsidRDefault="00FB4E67" w:rsidP="00FB4E67">
      <w:pPr>
        <w:pStyle w:val="aff6"/>
        <w:rPr>
          <w:color w:val="auto"/>
        </w:rPr>
      </w:pPr>
    </w:p>
    <w:p w14:paraId="6E4C71F5" w14:textId="21083A02" w:rsidR="00FB4E67" w:rsidRPr="00C30296" w:rsidRDefault="00FB4E67" w:rsidP="00FB4E67">
      <w:pPr>
        <w:rPr>
          <w:color w:val="auto"/>
        </w:rPr>
      </w:pPr>
      <w:r w:rsidRPr="00C30296">
        <w:rPr>
          <w:color w:val="auto"/>
        </w:rPr>
        <w:t>Есть спор всякий раз, когда Всевышний говорит во множественном числе: сотворим человека или спустимся мы. Вполне возможно, что здесь как раз таки речь идёт о том, что Всевышний спустится с ангелами, которые будут ангелами народов. Есть вероятность того, что мы снова имеем дело с множественным величественным</w:t>
      </w:r>
      <w:r w:rsidR="001A1E2B" w:rsidRPr="00C30296">
        <w:rPr>
          <w:color w:val="auto"/>
        </w:rPr>
        <w:t xml:space="preserve"> – </w:t>
      </w:r>
      <w:r w:rsidRPr="00C30296">
        <w:rPr>
          <w:color w:val="auto"/>
        </w:rPr>
        <w:t xml:space="preserve">особая грамматическая форма, которая есть во многих семитских языках, когда царь </w:t>
      </w:r>
      <w:r w:rsidRPr="00C30296">
        <w:rPr>
          <w:color w:val="auto"/>
        </w:rPr>
        <w:lastRenderedPageBreak/>
        <w:t xml:space="preserve">(или важная персона) говорит о себе во множественном числе. И, например, Даниэль, пересказывая сон царю, говорит: «Скажем царю сон». И есть вариант, что это такой стилистический ответ на то, что говорят люди между собой, они говорят </w:t>
      </w:r>
      <w:r w:rsidRPr="00C30296">
        <w:rPr>
          <w:i/>
          <w:iCs/>
          <w:color w:val="auto"/>
          <w:szCs w:val="24"/>
        </w:rPr>
        <w:t>г</w:t>
      </w:r>
      <w:r w:rsidRPr="00C30296">
        <w:rPr>
          <w:i/>
          <w:iCs/>
          <w:color w:val="auto"/>
          <w:lang w:bidi="he-IL"/>
        </w:rPr>
        <w:t>́</w:t>
      </w:r>
      <w:r w:rsidRPr="00C30296">
        <w:rPr>
          <w:i/>
          <w:iCs/>
          <w:color w:val="auto"/>
        </w:rPr>
        <w:t>а</w:t>
      </w:r>
      <w:r w:rsidRPr="00C30296">
        <w:rPr>
          <w:i/>
          <w:iCs/>
          <w:color w:val="auto"/>
          <w:lang w:bidi="he-IL"/>
        </w:rPr>
        <w:t>́ва наасе</w:t>
      </w:r>
      <w:r w:rsidRPr="00C30296">
        <w:rPr>
          <w:color w:val="auto"/>
          <w:lang w:bidi="he-IL"/>
        </w:rPr>
        <w:t>́</w:t>
      </w:r>
      <w:r w:rsidRPr="00C30296">
        <w:rPr>
          <w:color w:val="auto"/>
        </w:rPr>
        <w:t xml:space="preserve"> (</w:t>
      </w:r>
      <w:r w:rsidRPr="00C30296">
        <w:rPr>
          <w:i/>
          <w:iCs/>
          <w:color w:val="auto"/>
        </w:rPr>
        <w:t>мы сделаем</w:t>
      </w:r>
      <w:r w:rsidRPr="00C30296">
        <w:rPr>
          <w:color w:val="auto"/>
        </w:rPr>
        <w:t>)</w:t>
      </w:r>
      <w:r w:rsidR="006D0C2C" w:rsidRPr="00C30296">
        <w:rPr>
          <w:color w:val="auto"/>
        </w:rPr>
        <w:t>,</w:t>
      </w:r>
      <w:r w:rsidRPr="00C30296">
        <w:rPr>
          <w:color w:val="auto"/>
        </w:rPr>
        <w:t xml:space="preserve"> и Всевышний отвечает в лад, отвечает стилистически на их форму речи.</w:t>
      </w:r>
    </w:p>
    <w:p w14:paraId="05BCBEBE" w14:textId="076F1315" w:rsidR="00FB4E67" w:rsidRPr="00C30296" w:rsidRDefault="00FB4E67" w:rsidP="00FB4E67">
      <w:pPr>
        <w:rPr>
          <w:color w:val="auto"/>
        </w:rPr>
      </w:pPr>
      <w:r w:rsidRPr="00C30296">
        <w:rPr>
          <w:i/>
          <w:color w:val="auto"/>
        </w:rPr>
        <w:t>Чтобы они не могли слышать</w:t>
      </w:r>
      <w:r w:rsidR="00C7380F" w:rsidRPr="00C30296">
        <w:rPr>
          <w:i/>
          <w:color w:val="auto"/>
        </w:rPr>
        <w:t>.</w:t>
      </w:r>
      <w:r w:rsidRPr="00C30296">
        <w:rPr>
          <w:color w:val="auto"/>
        </w:rPr>
        <w:t xml:space="preserve"> </w:t>
      </w:r>
      <w:r w:rsidR="00C7380F" w:rsidRPr="00C30296">
        <w:rPr>
          <w:color w:val="auto"/>
        </w:rPr>
        <w:t>Д</w:t>
      </w:r>
      <w:r w:rsidRPr="00C30296">
        <w:rPr>
          <w:color w:val="auto"/>
        </w:rPr>
        <w:t>аже не чтобы не могли понимать, а не могли слышать. Ведь мы можем не соглашаться с человеком, не понимая его. Как ещё говорят: «Ты меня не слушаешь», «и слышать тебя не хочу». Всевышний говорит: «Я положу разделение так, чтобы в личный мир человека, в его мышление, в его мировоззрение невозможно будет проникать». Они не смогут заставить человека говорить что-то в навязанном однообразии. Люди разнообразны, всё творение разнообразно</w:t>
      </w:r>
      <w:r w:rsidR="00AE6C21" w:rsidRPr="00C30296">
        <w:rPr>
          <w:color w:val="auto"/>
        </w:rPr>
        <w:t>.</w:t>
      </w:r>
      <w:r w:rsidRPr="00C30296">
        <w:rPr>
          <w:color w:val="auto"/>
        </w:rPr>
        <w:t xml:space="preserve"> </w:t>
      </w:r>
      <w:r w:rsidR="00AE6C21" w:rsidRPr="00C30296">
        <w:rPr>
          <w:color w:val="auto"/>
        </w:rPr>
        <w:t>В</w:t>
      </w:r>
      <w:r w:rsidRPr="00C30296">
        <w:rPr>
          <w:color w:val="auto"/>
        </w:rPr>
        <w:t>ы посмотрите, какой разнообразный мир сотворил Всевышний. И каждый раз, когда кто-то из нас читает Тору, произносит молитву, это всегда диалог Торы и того человека, который Тору читает. Если родители смотрят на своих собственных детей, которые только родились, у них уже есть какой-то данный Всевышним характер, который ни воспитанием, ничем переделать мы не можем, то, что остаётся навсегда. Это дар Всевышнего. Здесь Всевышний говорит: «Я сделаю так, что вы не сможете понять причины многообразия, вы не сможете больше сговариваться, не сможете больше навязывать друг другу какие-то понимания. У вас не будет одного общего идола». А когда много разных идолов, даже если идолопоклонство будет развиваться в человечестве (а оно будет), то это не будет единый идол. Единство</w:t>
      </w:r>
      <w:r w:rsidR="001A1E2B" w:rsidRPr="00C30296">
        <w:rPr>
          <w:color w:val="auto"/>
        </w:rPr>
        <w:t xml:space="preserve"> – </w:t>
      </w:r>
      <w:r w:rsidRPr="00C30296">
        <w:rPr>
          <w:color w:val="auto"/>
        </w:rPr>
        <w:t xml:space="preserve">это категория Творца. Чего не будет у вашего идола </w:t>
      </w:r>
      <m:oMath>
        <m:r>
          <w:rPr>
            <w:rFonts w:ascii="Cambria Math" w:hAnsi="Cambria Math"/>
            <w:color w:val="auto"/>
          </w:rPr>
          <m:t xml:space="preserve">- </m:t>
        </m:r>
      </m:oMath>
      <w:r w:rsidRPr="00C30296">
        <w:rPr>
          <w:color w:val="auto"/>
        </w:rPr>
        <w:t>он не будет единым.</w:t>
      </w:r>
    </w:p>
    <w:p w14:paraId="34EE2084" w14:textId="77777777" w:rsidR="00FB4E67" w:rsidRPr="00C30296" w:rsidRDefault="00FB4E67" w:rsidP="009B4C53">
      <w:pPr>
        <w:pStyle w:val="13"/>
      </w:pPr>
    </w:p>
    <w:p w14:paraId="2E624936" w14:textId="09DE1FE8" w:rsidR="00FB4E67" w:rsidRPr="00C30296" w:rsidRDefault="00FB4E67" w:rsidP="009B4C53">
      <w:pPr>
        <w:pStyle w:val="13"/>
        <w:rPr>
          <w:szCs w:val="28"/>
          <w:rtl/>
        </w:rPr>
      </w:pPr>
      <w:r w:rsidRPr="00C30296">
        <w:rPr>
          <w:szCs w:val="28"/>
          <w:rtl/>
        </w:rPr>
        <w:lastRenderedPageBreak/>
        <w:t>וַיָּפֶץ יְהוָה אֹתָם מִשָּׁם עַל-פְּנֵי כָל-הָאָרֶץ וַיַּחְדְּלוּ לִבְנֹת הָעִיר</w:t>
      </w:r>
      <w:r w:rsidR="009B4C53" w:rsidRPr="00C30296">
        <w:rPr>
          <w:rFonts w:hint="cs"/>
          <w:szCs w:val="28"/>
          <w:rtl/>
        </w:rPr>
        <w:t>:</w:t>
      </w:r>
    </w:p>
    <w:p w14:paraId="0B9F6D9E" w14:textId="77777777" w:rsidR="00FB4E67" w:rsidRPr="00C30296" w:rsidRDefault="00FB4E67" w:rsidP="00AE6C21">
      <w:pPr>
        <w:pStyle w:val="15"/>
        <w:rPr>
          <w:color w:val="auto"/>
        </w:rPr>
      </w:pPr>
      <w:r w:rsidRPr="00C30296">
        <w:rPr>
          <w:color w:val="auto"/>
        </w:rPr>
        <w:t>вая́фец адона́й ота́м миша́м аль</w:t>
      </w:r>
      <w:r w:rsidRPr="00C30296">
        <w:rPr>
          <w:color w:val="auto"/>
          <w:rtl/>
        </w:rPr>
        <w:t>-</w:t>
      </w:r>
      <w:r w:rsidRPr="00C30296">
        <w:rPr>
          <w:color w:val="auto"/>
        </w:rPr>
        <w:t>пенэ́ холь</w:t>
      </w:r>
      <w:r w:rsidRPr="00C30296">
        <w:rPr>
          <w:color w:val="auto"/>
          <w:rtl/>
        </w:rPr>
        <w:t>-</w:t>
      </w:r>
      <w:r w:rsidRPr="00C30296">
        <w:rPr>
          <w:color w:val="auto"/>
        </w:rPr>
        <w:t>Г</w:t>
      </w:r>
      <w:r w:rsidRPr="00C30296">
        <w:rPr>
          <w:color w:val="auto"/>
          <w:lang w:bidi="he-IL"/>
        </w:rPr>
        <w:t>́</w:t>
      </w:r>
      <w:r w:rsidRPr="00C30296">
        <w:rPr>
          <w:color w:val="auto"/>
        </w:rPr>
        <w:t>аа́рец ваяхделу́ ливно́т Г</w:t>
      </w:r>
      <w:r w:rsidRPr="00C30296">
        <w:rPr>
          <w:color w:val="auto"/>
          <w:lang w:bidi="he-IL"/>
        </w:rPr>
        <w:t>́</w:t>
      </w:r>
      <w:r w:rsidRPr="00C30296">
        <w:rPr>
          <w:color w:val="auto"/>
        </w:rPr>
        <w:t>АИ́р</w:t>
      </w:r>
    </w:p>
    <w:p w14:paraId="7E3D076F" w14:textId="77777777" w:rsidR="00FB4E67" w:rsidRPr="00C30296" w:rsidRDefault="00FB4E67" w:rsidP="00AE6C21">
      <w:pPr>
        <w:pStyle w:val="17"/>
        <w:rPr>
          <w:color w:val="auto"/>
        </w:rPr>
      </w:pPr>
      <w:r w:rsidRPr="00C30296">
        <w:rPr>
          <w:color w:val="auto"/>
        </w:rPr>
        <w:t>8. И рассеял их оттуда Господь по лицу всей земли, и перестали они строить город.</w:t>
      </w:r>
    </w:p>
    <w:p w14:paraId="065320A5" w14:textId="77777777" w:rsidR="00FB4E67" w:rsidRPr="00C30296" w:rsidRDefault="00FB4E67" w:rsidP="00AE6C21">
      <w:pPr>
        <w:pStyle w:val="17"/>
        <w:rPr>
          <w:color w:val="auto"/>
        </w:rPr>
      </w:pPr>
    </w:p>
    <w:p w14:paraId="3E17FC09" w14:textId="77777777" w:rsidR="00FB4E67" w:rsidRPr="00C30296" w:rsidRDefault="00FB4E67" w:rsidP="00FB4E67">
      <w:pPr>
        <w:rPr>
          <w:color w:val="auto"/>
        </w:rPr>
      </w:pPr>
      <w:r w:rsidRPr="00C30296">
        <w:rPr>
          <w:color w:val="auto"/>
        </w:rPr>
        <w:t>Проблема, как мы видим, даже не в башне, не башню они не стали строить, а город. Они перестали строить общество, объединённое идеологией.</w:t>
      </w:r>
    </w:p>
    <w:p w14:paraId="392CB18C" w14:textId="62280F7F" w:rsidR="00FB4E67" w:rsidRPr="00C30296" w:rsidRDefault="00FB4E67" w:rsidP="00FB4E67">
      <w:pPr>
        <w:rPr>
          <w:color w:val="auto"/>
        </w:rPr>
      </w:pPr>
      <w:r w:rsidRPr="00C30296">
        <w:rPr>
          <w:color w:val="auto"/>
        </w:rPr>
        <w:t xml:space="preserve">Попробуем чуть-чуть осовременить этот рассказ. Современный человек называется </w:t>
      </w:r>
      <w:r w:rsidR="00AE6C21" w:rsidRPr="00C30296">
        <w:rPr>
          <w:i/>
          <w:iCs/>
          <w:color w:val="auto"/>
          <w:lang w:val="en-US"/>
        </w:rPr>
        <w:t>Homo</w:t>
      </w:r>
      <w:r w:rsidR="00AE6C21" w:rsidRPr="00C30296">
        <w:rPr>
          <w:i/>
          <w:iCs/>
          <w:color w:val="auto"/>
        </w:rPr>
        <w:t xml:space="preserve"> </w:t>
      </w:r>
      <w:r w:rsidR="00AE6C21" w:rsidRPr="00C30296">
        <w:rPr>
          <w:i/>
          <w:iCs/>
          <w:color w:val="auto"/>
          <w:lang w:val="en-US"/>
        </w:rPr>
        <w:t>sapiens</w:t>
      </w:r>
      <w:r w:rsidRPr="00C30296">
        <w:rPr>
          <w:color w:val="auto"/>
        </w:rPr>
        <w:t xml:space="preserve"> (</w:t>
      </w:r>
      <w:r w:rsidRPr="00C30296">
        <w:rPr>
          <w:i/>
          <w:iCs/>
          <w:color w:val="auto"/>
        </w:rPr>
        <w:t>человек</w:t>
      </w:r>
      <w:r w:rsidRPr="00C30296">
        <w:rPr>
          <w:color w:val="auto"/>
        </w:rPr>
        <w:t xml:space="preserve"> </w:t>
      </w:r>
      <w:r w:rsidRPr="00C30296">
        <w:rPr>
          <w:i/>
          <w:iCs/>
          <w:color w:val="auto"/>
        </w:rPr>
        <w:t>разумный</w:t>
      </w:r>
      <w:r w:rsidRPr="00C30296">
        <w:rPr>
          <w:color w:val="auto"/>
        </w:rPr>
        <w:t xml:space="preserve">). Есть идеи, которые называются </w:t>
      </w:r>
      <w:r w:rsidRPr="00C30296">
        <w:rPr>
          <w:i/>
          <w:iCs/>
          <w:color w:val="auto"/>
        </w:rPr>
        <w:t>гуманизм</w:t>
      </w:r>
      <w:r w:rsidR="001A1E2B" w:rsidRPr="00C30296">
        <w:rPr>
          <w:color w:val="auto"/>
        </w:rPr>
        <w:t xml:space="preserve"> – </w:t>
      </w:r>
      <w:r w:rsidRPr="00C30296">
        <w:rPr>
          <w:color w:val="auto"/>
        </w:rPr>
        <w:t xml:space="preserve">это общечеловеческая ценность, которая провозглашается. В этот пакетик гуманисты кладут всё, что они хотят: терпимость к каким-то меньшинствам, отсутствие смертной казни, ещё какие-то ценности, которые они считают гуманными и нечеловечными. Кто не согласен таскать этот пакетик, жить в городе под названием Гуманизм (Человечность), тот и не человек вовсе. Ну а какие права у человека, который не человек вовсе? Эта, казалось бы, свобода, как та, которую французская революция провозгласила, может оказаться несвободой, если от всех требуется быть одинаковыми. То, что сделал Всевышний, Он сделал так, что человечество больше не будет объединяться одной идеологией или поклоняться одному какому-то идолу. Пусть будут ложные идеологии, пусть будут ложные идолы, каждый может заблуждаться, целые народы могут заблуждаться и впадать в идолопоклонство, перенимать какие-то страшные идеологии. Тому есть много примеров. Но это не будет навязано всему человечеству, потому что люди друг друга не слышат, и в этом есть определённое благословение. Единство человечества будет на земле, когда осуществится </w:t>
      </w:r>
      <w:r w:rsidRPr="00C30296">
        <w:rPr>
          <w:color w:val="auto"/>
        </w:rPr>
        <w:lastRenderedPageBreak/>
        <w:t>пророчество Зхар</w:t>
      </w:r>
      <w:r w:rsidR="00AE6C21" w:rsidRPr="00C30296">
        <w:rPr>
          <w:color w:val="auto"/>
        </w:rPr>
        <w:t>ь</w:t>
      </w:r>
      <w:r w:rsidRPr="00C30296">
        <w:rPr>
          <w:color w:val="auto"/>
        </w:rPr>
        <w:t>и: «В тот день будет Господь Царём над всей землёй, в то</w:t>
      </w:r>
      <w:r w:rsidR="009B4C53" w:rsidRPr="00C30296">
        <w:rPr>
          <w:color w:val="auto"/>
        </w:rPr>
        <w:t>т</w:t>
      </w:r>
      <w:r w:rsidRPr="00C30296">
        <w:rPr>
          <w:color w:val="auto"/>
        </w:rPr>
        <w:t xml:space="preserve"> день будет Господь един и Имя Его едино». Стоит снова обратить внимание на слово </w:t>
      </w:r>
      <w:r w:rsidRPr="00C30296">
        <w:rPr>
          <w:i/>
          <w:iCs/>
          <w:color w:val="auto"/>
        </w:rPr>
        <w:t>Имя</w:t>
      </w:r>
      <w:r w:rsidRPr="00C30296">
        <w:rPr>
          <w:color w:val="auto"/>
        </w:rPr>
        <w:t>. Но Зхар</w:t>
      </w:r>
      <w:r w:rsidR="00AE6C21" w:rsidRPr="00C30296">
        <w:rPr>
          <w:color w:val="auto"/>
        </w:rPr>
        <w:t>ь</w:t>
      </w:r>
      <w:r w:rsidRPr="00C30296">
        <w:rPr>
          <w:color w:val="auto"/>
        </w:rPr>
        <w:t>я говорит о Его Имени, не об имени людей, а об Имени Божьем, которое будет одно, будет один единый Царь над всею землёю, и всё многообразие мироздания в многообразии своём будет подчинено Царю. Не в единообразии, а именно в разнообразии всего творения.</w:t>
      </w:r>
    </w:p>
    <w:p w14:paraId="02A41E41" w14:textId="77777777" w:rsidR="00FB4E67" w:rsidRPr="00C30296" w:rsidRDefault="00FB4E67" w:rsidP="00AE6C21">
      <w:pPr>
        <w:pStyle w:val="13"/>
      </w:pPr>
    </w:p>
    <w:p w14:paraId="6D2967A5" w14:textId="35E756A0" w:rsidR="00FB4E67" w:rsidRPr="00C30296" w:rsidRDefault="00FB4E67" w:rsidP="00AE6C21">
      <w:pPr>
        <w:pStyle w:val="13"/>
        <w:rPr>
          <w:szCs w:val="28"/>
          <w:rtl/>
        </w:rPr>
      </w:pPr>
      <w:r w:rsidRPr="00C30296">
        <w:rPr>
          <w:szCs w:val="28"/>
          <w:rtl/>
        </w:rPr>
        <w:t>עַל-כֵּן קָרָא שְׁמָהּ בָּבֶל כִּי-שָׁם בָּלַל יְהוָה שְׂפַת כָּל-הָאָרֶץ וּמִשָּׁם הֱפִיצָם יְהוָה עַל-פְּנֵי כָּל-הָאָרֶץ</w:t>
      </w:r>
      <w:r w:rsidR="009B4C53" w:rsidRPr="00C30296">
        <w:rPr>
          <w:rFonts w:hint="cs"/>
          <w:szCs w:val="28"/>
          <w:rtl/>
        </w:rPr>
        <w:t>:</w:t>
      </w:r>
    </w:p>
    <w:p w14:paraId="687A2272" w14:textId="77777777" w:rsidR="00FB4E67" w:rsidRPr="00C30296" w:rsidRDefault="00FB4E67" w:rsidP="00AE6C21">
      <w:pPr>
        <w:pStyle w:val="15"/>
        <w:rPr>
          <w:color w:val="auto"/>
        </w:rPr>
      </w:pPr>
      <w:r w:rsidRPr="00C30296">
        <w:rPr>
          <w:color w:val="auto"/>
        </w:rPr>
        <w:t>аль</w:t>
      </w:r>
      <w:r w:rsidRPr="00C30296">
        <w:rPr>
          <w:color w:val="auto"/>
          <w:szCs w:val="20"/>
          <w:rtl/>
        </w:rPr>
        <w:t>-</w:t>
      </w:r>
      <w:r w:rsidRPr="00C30296">
        <w:rPr>
          <w:color w:val="auto"/>
        </w:rPr>
        <w:t>кэ́н кара́ шема́ бавэ́ль ки</w:t>
      </w:r>
      <w:r w:rsidRPr="00C30296">
        <w:rPr>
          <w:color w:val="auto"/>
          <w:szCs w:val="20"/>
          <w:rtl/>
        </w:rPr>
        <w:t>-</w:t>
      </w:r>
      <w:r w:rsidRPr="00C30296">
        <w:rPr>
          <w:color w:val="auto"/>
        </w:rPr>
        <w:t>ша́м бала́ль адона́й сефа́т коль</w:t>
      </w:r>
      <w:r w:rsidRPr="00C30296">
        <w:rPr>
          <w:color w:val="auto"/>
          <w:szCs w:val="20"/>
          <w:rtl/>
        </w:rPr>
        <w:t>-</w:t>
      </w:r>
      <w:r w:rsidRPr="00C30296">
        <w:rPr>
          <w:color w:val="auto"/>
        </w:rPr>
        <w:t xml:space="preserve"> Ѓаа́рец умиша́м ЃЕФИЦА́м адона́й аль</w:t>
      </w:r>
      <w:r w:rsidRPr="00C30296">
        <w:rPr>
          <w:color w:val="auto"/>
          <w:szCs w:val="20"/>
          <w:rtl/>
        </w:rPr>
        <w:t>-</w:t>
      </w:r>
      <w:r w:rsidRPr="00C30296">
        <w:rPr>
          <w:color w:val="auto"/>
        </w:rPr>
        <w:t>пенэ́ коль</w:t>
      </w:r>
      <w:r w:rsidRPr="00C30296">
        <w:rPr>
          <w:color w:val="auto"/>
          <w:szCs w:val="20"/>
          <w:rtl/>
        </w:rPr>
        <w:t>-</w:t>
      </w:r>
      <w:r w:rsidRPr="00C30296">
        <w:rPr>
          <w:color w:val="auto"/>
        </w:rPr>
        <w:t xml:space="preserve"> Ѓаа́рец</w:t>
      </w:r>
    </w:p>
    <w:p w14:paraId="308869C6" w14:textId="77777777" w:rsidR="00FB4E67" w:rsidRPr="00C30296" w:rsidRDefault="00FB4E67" w:rsidP="00AE6C21">
      <w:pPr>
        <w:pStyle w:val="17"/>
        <w:rPr>
          <w:color w:val="auto"/>
        </w:rPr>
      </w:pPr>
      <w:r w:rsidRPr="00C30296">
        <w:rPr>
          <w:color w:val="auto"/>
        </w:rPr>
        <w:t>9. Поэтому назвал имя его Бавэль (путаница), потому что там замесил Господь язык всей земли. И оттуда рассеял их Господь по всей земле.</w:t>
      </w:r>
    </w:p>
    <w:p w14:paraId="7C4E9C28" w14:textId="77777777" w:rsidR="00FB4E67" w:rsidRPr="00C30296" w:rsidRDefault="00FB4E67" w:rsidP="00FB4E67">
      <w:pPr>
        <w:pStyle w:val="aff6"/>
        <w:rPr>
          <w:color w:val="auto"/>
        </w:rPr>
      </w:pPr>
    </w:p>
    <w:p w14:paraId="6EC99274" w14:textId="77777777" w:rsidR="00FB4E67" w:rsidRPr="00C30296" w:rsidRDefault="00FB4E67" w:rsidP="00FB4E67">
      <w:pPr>
        <w:rPr>
          <w:color w:val="auto"/>
        </w:rPr>
      </w:pPr>
      <w:r w:rsidRPr="00C30296">
        <w:rPr>
          <w:color w:val="auto"/>
        </w:rPr>
        <w:t xml:space="preserve">Слово </w:t>
      </w:r>
      <w:r w:rsidRPr="00C30296">
        <w:rPr>
          <w:i/>
          <w:iCs/>
          <w:color w:val="auto"/>
        </w:rPr>
        <w:t>блела</w:t>
      </w:r>
      <w:r w:rsidRPr="00C30296">
        <w:rPr>
          <w:color w:val="auto"/>
        </w:rPr>
        <w:t xml:space="preserve"> на современном иврите означает </w:t>
      </w:r>
      <w:r w:rsidRPr="00C30296">
        <w:rPr>
          <w:i/>
          <w:iCs/>
          <w:color w:val="auto"/>
        </w:rPr>
        <w:t>тесто</w:t>
      </w:r>
      <w:r w:rsidRPr="00C30296">
        <w:rPr>
          <w:color w:val="auto"/>
        </w:rPr>
        <w:t>.</w:t>
      </w:r>
    </w:p>
    <w:p w14:paraId="460469F2" w14:textId="308947E3" w:rsidR="00FB4E67" w:rsidRPr="00C30296" w:rsidRDefault="00FB4E67" w:rsidP="00FB4E67">
      <w:pPr>
        <w:rPr>
          <w:color w:val="auto"/>
        </w:rPr>
      </w:pPr>
      <w:r w:rsidRPr="00C30296">
        <w:rPr>
          <w:color w:val="auto"/>
        </w:rPr>
        <w:t>Этот стих снова напоминает нам параллель с пророчеством Зхар</w:t>
      </w:r>
      <w:r w:rsidR="00AE6C21" w:rsidRPr="00C30296">
        <w:rPr>
          <w:color w:val="auto"/>
        </w:rPr>
        <w:t>ь</w:t>
      </w:r>
      <w:r w:rsidRPr="00C30296">
        <w:rPr>
          <w:color w:val="auto"/>
        </w:rPr>
        <w:t>и, связанным со всею землёю и с тем благословением, которое Всевышний дал человечеству в самом начале и Ноаху, когда тот выходил из ковчега: распространяться по земле, становиться всё многообразнее и многообразнее, становиться множеством разных народов, для того чтобы над всем этим многообразием, над всем этим многогранным и многообразным творением воцарился один Царь, когда Господь будет один над всей землёю и Имя Его будет едино.</w:t>
      </w:r>
    </w:p>
    <w:p w14:paraId="326141DB" w14:textId="1D97A4F6" w:rsidR="00FB4E67" w:rsidRPr="00C30296" w:rsidRDefault="00FB4E67" w:rsidP="00FB4E67">
      <w:pPr>
        <w:rPr>
          <w:color w:val="auto"/>
        </w:rPr>
      </w:pPr>
      <w:r w:rsidRPr="00C30296">
        <w:rPr>
          <w:color w:val="auto"/>
        </w:rPr>
        <w:t>Итак, замысел человечества по созданию альтернативного имени с треском провалился. Противопоставить что</w:t>
      </w:r>
      <w:r w:rsidRPr="00C30296">
        <w:rPr>
          <w:color w:val="auto"/>
          <w:lang w:bidi="he-IL"/>
        </w:rPr>
        <w:t>-то</w:t>
      </w:r>
      <w:r w:rsidRPr="00C30296">
        <w:rPr>
          <w:color w:val="auto"/>
        </w:rPr>
        <w:t xml:space="preserve"> Шему, сыну Ноаха у человечества не получилось. И</w:t>
      </w:r>
      <w:r w:rsidR="00AE6C21" w:rsidRPr="00C30296">
        <w:rPr>
          <w:color w:val="auto"/>
        </w:rPr>
        <w:t>,</w:t>
      </w:r>
      <w:r w:rsidRPr="00C30296">
        <w:rPr>
          <w:color w:val="auto"/>
        </w:rPr>
        <w:t xml:space="preserve"> когда этот </w:t>
      </w:r>
      <w:r w:rsidRPr="00C30296">
        <w:rPr>
          <w:color w:val="auto"/>
        </w:rPr>
        <w:lastRenderedPageBreak/>
        <w:t>контрсемитский, антисемитский бунт в виде Вавилонской башни был подавлен, Тора возвращается к Шему:</w:t>
      </w:r>
    </w:p>
    <w:p w14:paraId="58283956" w14:textId="77777777" w:rsidR="00FB4E67" w:rsidRPr="00C30296" w:rsidRDefault="00FB4E67" w:rsidP="00AE6C21">
      <w:pPr>
        <w:pStyle w:val="13"/>
      </w:pPr>
    </w:p>
    <w:p w14:paraId="1A2C7CB9" w14:textId="06F309A7" w:rsidR="00FB4E67" w:rsidRPr="00C30296" w:rsidRDefault="00FB4E67" w:rsidP="00AE6C21">
      <w:pPr>
        <w:pStyle w:val="13"/>
        <w:rPr>
          <w:szCs w:val="28"/>
          <w:rtl/>
        </w:rPr>
      </w:pPr>
      <w:r w:rsidRPr="00C30296">
        <w:rPr>
          <w:szCs w:val="28"/>
          <w:rtl/>
        </w:rPr>
        <w:t>אֵלֶּה תּוֹלְדֹת שֵׁם שֵׁם בֶּן-מְאַת שָׁנָה וַיּוֹלֶד אֶת-אַרְפַּכְשָׁד שְׁנָתַיִם אַחַר הַמַּבּוּל</w:t>
      </w:r>
      <w:r w:rsidR="009B4C53" w:rsidRPr="00C30296">
        <w:rPr>
          <w:rFonts w:hint="cs"/>
          <w:szCs w:val="28"/>
          <w:rtl/>
        </w:rPr>
        <w:t>:</w:t>
      </w:r>
    </w:p>
    <w:p w14:paraId="37B98EF0" w14:textId="77777777" w:rsidR="00FB4E67" w:rsidRPr="00C30296" w:rsidRDefault="00FB4E67" w:rsidP="00AE6C21">
      <w:pPr>
        <w:pStyle w:val="15"/>
        <w:rPr>
          <w:color w:val="auto"/>
          <w:lang w:bidi="he-IL"/>
        </w:rPr>
      </w:pPr>
      <w:r w:rsidRPr="00C30296">
        <w:rPr>
          <w:color w:val="auto"/>
          <w:lang w:bidi="he-IL"/>
        </w:rPr>
        <w:t>эле́ толедо́т шем шем бен</w:t>
      </w:r>
      <w:r w:rsidRPr="00C30296">
        <w:rPr>
          <w:color w:val="auto"/>
          <w:rtl/>
          <w:lang w:bidi="he-IL"/>
        </w:rPr>
        <w:t>-</w:t>
      </w:r>
      <w:r w:rsidRPr="00C30296">
        <w:rPr>
          <w:color w:val="auto"/>
          <w:lang w:bidi="he-IL"/>
        </w:rPr>
        <w:t>меа́т шана́ ваёлед эт</w:t>
      </w:r>
      <w:r w:rsidRPr="00C30296">
        <w:rPr>
          <w:color w:val="auto"/>
          <w:rtl/>
          <w:lang w:bidi="he-IL"/>
        </w:rPr>
        <w:t>-</w:t>
      </w:r>
      <w:r w:rsidRPr="00C30296">
        <w:rPr>
          <w:color w:val="auto"/>
          <w:lang w:bidi="he-IL"/>
        </w:rPr>
        <w:t>арпахша́д шената́йим аха́р Ѓамабу́ль</w:t>
      </w:r>
    </w:p>
    <w:p w14:paraId="64AD5CD6" w14:textId="28B218F2" w:rsidR="00FB4E67" w:rsidRPr="00C30296" w:rsidRDefault="00FB4E67" w:rsidP="00AE6C21">
      <w:pPr>
        <w:pStyle w:val="17"/>
        <w:rPr>
          <w:color w:val="auto"/>
        </w:rPr>
      </w:pPr>
      <w:r w:rsidRPr="00C30296">
        <w:rPr>
          <w:color w:val="auto"/>
        </w:rPr>
        <w:t>10. Вот родословие Шема: Шему было 100 лет, и он родил Арпахшада</w:t>
      </w:r>
      <w:r w:rsidR="001A1E2B" w:rsidRPr="00C30296">
        <w:rPr>
          <w:color w:val="auto"/>
        </w:rPr>
        <w:t xml:space="preserve"> </w:t>
      </w:r>
      <w:r w:rsidRPr="00C30296">
        <w:rPr>
          <w:color w:val="auto"/>
        </w:rPr>
        <w:t>через 2 года после потопа.</w:t>
      </w:r>
    </w:p>
    <w:p w14:paraId="69CF5ACD" w14:textId="77777777" w:rsidR="00FB4E67" w:rsidRPr="00C30296" w:rsidRDefault="00FB4E67" w:rsidP="00FB4E67">
      <w:pPr>
        <w:ind w:firstLine="0"/>
        <w:rPr>
          <w:color w:val="auto"/>
        </w:rPr>
      </w:pPr>
    </w:p>
    <w:p w14:paraId="52DB5B3D" w14:textId="77777777" w:rsidR="00FB4E67" w:rsidRPr="00C30296" w:rsidRDefault="00FB4E67" w:rsidP="00FB4E67">
      <w:pPr>
        <w:rPr>
          <w:color w:val="auto"/>
        </w:rPr>
      </w:pPr>
      <w:r w:rsidRPr="00C30296">
        <w:rPr>
          <w:color w:val="auto"/>
        </w:rPr>
        <w:t>Об имени Арпахшад мы в предыдущей главе говорили.</w:t>
      </w:r>
    </w:p>
    <w:p w14:paraId="44481B29" w14:textId="77777777" w:rsidR="00FB4E67" w:rsidRPr="00C30296" w:rsidRDefault="00FB4E67" w:rsidP="00AE6C21">
      <w:pPr>
        <w:pStyle w:val="13"/>
      </w:pPr>
    </w:p>
    <w:p w14:paraId="1D46D23B" w14:textId="5373C6EB" w:rsidR="00FB4E67" w:rsidRPr="00C30296" w:rsidRDefault="00FB4E67" w:rsidP="00AE6C21">
      <w:pPr>
        <w:pStyle w:val="13"/>
        <w:rPr>
          <w:szCs w:val="28"/>
          <w:rtl/>
        </w:rPr>
      </w:pPr>
      <w:r w:rsidRPr="00C30296">
        <w:rPr>
          <w:szCs w:val="28"/>
          <w:rtl/>
        </w:rPr>
        <w:t>וַיְחִי-שֵׁם אַחֲרֵי הוֹלִידוֹ אֶת-אַרְפַּכְשָׁד חֲמֵשׁ מֵאוֹת שָׁנָה וַיּוֹלֶד בָּנִים וּבָנוֹת</w:t>
      </w:r>
      <w:r w:rsidR="009B4C53" w:rsidRPr="00C30296">
        <w:rPr>
          <w:rFonts w:hint="cs"/>
          <w:szCs w:val="28"/>
          <w:rtl/>
        </w:rPr>
        <w:t>:</w:t>
      </w:r>
    </w:p>
    <w:p w14:paraId="40FBEF36" w14:textId="77777777" w:rsidR="00FB4E67" w:rsidRPr="00C30296" w:rsidRDefault="00FB4E67" w:rsidP="00AE6C21">
      <w:pPr>
        <w:pStyle w:val="15"/>
        <w:rPr>
          <w:color w:val="auto"/>
          <w:lang w:bidi="he-IL"/>
        </w:rPr>
      </w:pPr>
      <w:r w:rsidRPr="00C30296">
        <w:rPr>
          <w:color w:val="auto"/>
          <w:lang w:bidi="he-IL"/>
        </w:rPr>
        <w:t>вайхи́</w:t>
      </w:r>
      <w:r w:rsidRPr="00C30296">
        <w:rPr>
          <w:color w:val="auto"/>
          <w:rtl/>
          <w:lang w:bidi="he-IL"/>
        </w:rPr>
        <w:t>-</w:t>
      </w:r>
      <w:r w:rsidRPr="00C30296">
        <w:rPr>
          <w:color w:val="auto"/>
          <w:lang w:bidi="he-IL"/>
        </w:rPr>
        <w:t>ше́м ахарэ́ Ѓолидо́ эт</w:t>
      </w:r>
      <w:r w:rsidRPr="00C30296">
        <w:rPr>
          <w:color w:val="auto"/>
          <w:rtl/>
          <w:lang w:bidi="he-IL"/>
        </w:rPr>
        <w:t>-</w:t>
      </w:r>
      <w:r w:rsidRPr="00C30296">
        <w:rPr>
          <w:color w:val="auto"/>
          <w:lang w:bidi="he-IL"/>
        </w:rPr>
        <w:t>арпахша́д хамэ́ш мео́т шана́ ваёлед бани́м увано́т</w:t>
      </w:r>
    </w:p>
    <w:p w14:paraId="1C14B2ED" w14:textId="77777777" w:rsidR="00FB4E67" w:rsidRPr="00C30296" w:rsidRDefault="00FB4E67" w:rsidP="00AE6C21">
      <w:pPr>
        <w:pStyle w:val="17"/>
        <w:rPr>
          <w:color w:val="auto"/>
        </w:rPr>
      </w:pPr>
      <w:r w:rsidRPr="00C30296">
        <w:rPr>
          <w:color w:val="auto"/>
        </w:rPr>
        <w:t>11. И жил Шем после рождения Арпахшада 500 лет, и родил сынов и дочерей.</w:t>
      </w:r>
    </w:p>
    <w:p w14:paraId="6120EC70" w14:textId="77777777" w:rsidR="00FB4E67" w:rsidRPr="00C30296" w:rsidRDefault="00FB4E67" w:rsidP="00AE6C21">
      <w:pPr>
        <w:pStyle w:val="13"/>
      </w:pPr>
    </w:p>
    <w:p w14:paraId="471B6352" w14:textId="1BA2F865" w:rsidR="00FB4E67" w:rsidRPr="00C30296" w:rsidRDefault="00FB4E67" w:rsidP="00AE6C21">
      <w:pPr>
        <w:pStyle w:val="13"/>
        <w:rPr>
          <w:szCs w:val="28"/>
          <w:rtl/>
        </w:rPr>
      </w:pPr>
      <w:r w:rsidRPr="00C30296">
        <w:rPr>
          <w:szCs w:val="28"/>
          <w:rtl/>
        </w:rPr>
        <w:t>וְאַרְפַּכְשַׁד חַי חָמֵשׁ וּשְׁלֹשִׁים שָׁנָה וַיּוֹלֶד אֶת-שָׁלַח</w:t>
      </w:r>
      <w:r w:rsidR="009B4C53" w:rsidRPr="00C30296">
        <w:rPr>
          <w:rFonts w:hint="cs"/>
          <w:szCs w:val="28"/>
          <w:rtl/>
        </w:rPr>
        <w:t>:</w:t>
      </w:r>
    </w:p>
    <w:p w14:paraId="00BE2A71" w14:textId="77777777" w:rsidR="00FB4E67" w:rsidRPr="00C30296" w:rsidRDefault="00FB4E67" w:rsidP="00AE6C21">
      <w:pPr>
        <w:pStyle w:val="15"/>
        <w:rPr>
          <w:color w:val="auto"/>
        </w:rPr>
      </w:pPr>
      <w:r w:rsidRPr="00C30296">
        <w:rPr>
          <w:color w:val="auto"/>
        </w:rPr>
        <w:t>веарпахша</w:t>
      </w:r>
      <w:r w:rsidRPr="00C30296">
        <w:rPr>
          <w:rFonts w:cstheme="minorHAnsi"/>
          <w:color w:val="auto"/>
        </w:rPr>
        <w:t>́</w:t>
      </w:r>
      <w:r w:rsidRPr="00C30296">
        <w:rPr>
          <w:color w:val="auto"/>
        </w:rPr>
        <w:t>д хай хамэ</w:t>
      </w:r>
      <w:r w:rsidRPr="00C30296">
        <w:rPr>
          <w:rFonts w:cstheme="minorHAnsi"/>
          <w:color w:val="auto"/>
        </w:rPr>
        <w:t>́</w:t>
      </w:r>
      <w:r w:rsidRPr="00C30296">
        <w:rPr>
          <w:color w:val="auto"/>
        </w:rPr>
        <w:t>ш ушлоши</w:t>
      </w:r>
      <w:r w:rsidRPr="00C30296">
        <w:rPr>
          <w:rFonts w:cstheme="minorHAnsi"/>
          <w:color w:val="auto"/>
        </w:rPr>
        <w:t>́</w:t>
      </w:r>
      <w:r w:rsidRPr="00C30296">
        <w:rPr>
          <w:color w:val="auto"/>
        </w:rPr>
        <w:t>м шана</w:t>
      </w:r>
      <w:r w:rsidRPr="00C30296">
        <w:rPr>
          <w:rFonts w:cstheme="minorHAnsi"/>
          <w:color w:val="auto"/>
        </w:rPr>
        <w:t>́</w:t>
      </w:r>
      <w:r w:rsidRPr="00C30296">
        <w:rPr>
          <w:color w:val="auto"/>
        </w:rPr>
        <w:t xml:space="preserve"> ваёлед эт</w:t>
      </w:r>
      <w:r w:rsidRPr="00C30296">
        <w:rPr>
          <w:color w:val="auto"/>
          <w:rtl/>
          <w:lang w:bidi="he-IL"/>
        </w:rPr>
        <w:t>-</w:t>
      </w:r>
      <w:r w:rsidRPr="00C30296">
        <w:rPr>
          <w:color w:val="auto"/>
        </w:rPr>
        <w:t>ша</w:t>
      </w:r>
      <w:r w:rsidRPr="00C30296">
        <w:rPr>
          <w:rFonts w:cstheme="minorHAnsi"/>
          <w:color w:val="auto"/>
        </w:rPr>
        <w:t>́</w:t>
      </w:r>
      <w:r w:rsidRPr="00C30296">
        <w:rPr>
          <w:color w:val="auto"/>
        </w:rPr>
        <w:t>лах</w:t>
      </w:r>
    </w:p>
    <w:p w14:paraId="1A6EE8E0" w14:textId="77777777" w:rsidR="00FB4E67" w:rsidRPr="00C30296" w:rsidRDefault="00FB4E67" w:rsidP="00AE6C21">
      <w:pPr>
        <w:pStyle w:val="17"/>
        <w:rPr>
          <w:color w:val="auto"/>
        </w:rPr>
      </w:pPr>
      <w:r w:rsidRPr="00C30296">
        <w:rPr>
          <w:color w:val="auto"/>
        </w:rPr>
        <w:t>12. Арпахшаду было 35 лет и родил Шалаха.</w:t>
      </w:r>
    </w:p>
    <w:p w14:paraId="2BE89937" w14:textId="77777777" w:rsidR="00FB4E67" w:rsidRPr="00C30296" w:rsidRDefault="00FB4E67" w:rsidP="00FB4E67">
      <w:pPr>
        <w:ind w:firstLine="0"/>
        <w:rPr>
          <w:color w:val="auto"/>
        </w:rPr>
      </w:pPr>
    </w:p>
    <w:p w14:paraId="154AAF08" w14:textId="52BE0F86" w:rsidR="00FB4E67" w:rsidRPr="00C30296" w:rsidRDefault="00FB4E67" w:rsidP="00FB4E67">
      <w:pPr>
        <w:rPr>
          <w:i/>
          <w:iCs/>
          <w:color w:val="auto"/>
        </w:rPr>
      </w:pPr>
      <w:r w:rsidRPr="00C30296">
        <w:rPr>
          <w:i/>
          <w:iCs/>
          <w:color w:val="auto"/>
        </w:rPr>
        <w:t>Шалах</w:t>
      </w:r>
      <w:r w:rsidR="001A1E2B" w:rsidRPr="00C30296">
        <w:rPr>
          <w:color w:val="auto"/>
        </w:rPr>
        <w:t xml:space="preserve"> – </w:t>
      </w:r>
      <w:r w:rsidRPr="00C30296">
        <w:rPr>
          <w:i/>
          <w:iCs/>
          <w:color w:val="auto"/>
        </w:rPr>
        <w:t>посланник.</w:t>
      </w:r>
    </w:p>
    <w:p w14:paraId="6D299225" w14:textId="77777777" w:rsidR="00FB4E67" w:rsidRPr="00C30296" w:rsidRDefault="00FB4E67" w:rsidP="00AE6C21">
      <w:pPr>
        <w:pStyle w:val="13"/>
      </w:pPr>
    </w:p>
    <w:p w14:paraId="6ED87B87" w14:textId="561FF80F" w:rsidR="00FB4E67" w:rsidRPr="00C30296" w:rsidRDefault="00FB4E67" w:rsidP="00AE6C21">
      <w:pPr>
        <w:pStyle w:val="13"/>
        <w:rPr>
          <w:szCs w:val="28"/>
          <w:rtl/>
        </w:rPr>
      </w:pPr>
      <w:r w:rsidRPr="00C30296">
        <w:rPr>
          <w:szCs w:val="28"/>
          <w:rtl/>
        </w:rPr>
        <w:t>וַיְחִי אַרְפַּכְשַׁד אַחֲרֵי הוֹלִידוֹ אֶת-שֶׁלַח שָׁלֹשׁ שָׁנִים וְאַרְבַּע מֵאוֹת שָׁנָה וַיּוֹלֶד בָּנִים וּבָנוֹת</w:t>
      </w:r>
      <w:r w:rsidR="009B4C53" w:rsidRPr="00C30296">
        <w:rPr>
          <w:rFonts w:hint="cs"/>
          <w:szCs w:val="28"/>
          <w:rtl/>
        </w:rPr>
        <w:t>:</w:t>
      </w:r>
    </w:p>
    <w:p w14:paraId="0207E9CD" w14:textId="77777777" w:rsidR="00FB4E67" w:rsidRPr="00C30296" w:rsidRDefault="00FB4E67" w:rsidP="00AE6C21">
      <w:pPr>
        <w:pStyle w:val="15"/>
        <w:rPr>
          <w:color w:val="auto"/>
        </w:rPr>
      </w:pPr>
      <w:r w:rsidRPr="00C30296">
        <w:rPr>
          <w:color w:val="auto"/>
        </w:rPr>
        <w:t>вайхи́ арпахша́д ахарэ́ Г</w:t>
      </w:r>
      <w:r w:rsidRPr="00C30296">
        <w:rPr>
          <w:color w:val="auto"/>
          <w:lang w:bidi="he-IL"/>
        </w:rPr>
        <w:t>́</w:t>
      </w:r>
      <w:r w:rsidRPr="00C30296">
        <w:rPr>
          <w:color w:val="auto"/>
        </w:rPr>
        <w:t>олидо́ эт</w:t>
      </w:r>
      <w:r w:rsidRPr="00C30296">
        <w:rPr>
          <w:color w:val="auto"/>
          <w:rtl/>
        </w:rPr>
        <w:t>-</w:t>
      </w:r>
      <w:r w:rsidRPr="00C30296">
        <w:rPr>
          <w:color w:val="auto"/>
        </w:rPr>
        <w:t>ше́лах шало́ш шани́м веарба́ мео́т шана́ ваёлед бани́м увано́т</w:t>
      </w:r>
    </w:p>
    <w:p w14:paraId="04A1056A" w14:textId="77777777" w:rsidR="00FB4E67" w:rsidRPr="00C30296" w:rsidRDefault="00FB4E67" w:rsidP="00AE6C21">
      <w:pPr>
        <w:pStyle w:val="17"/>
        <w:rPr>
          <w:color w:val="auto"/>
        </w:rPr>
      </w:pPr>
      <w:r w:rsidRPr="00C30296">
        <w:rPr>
          <w:color w:val="auto"/>
        </w:rPr>
        <w:t>13. И жил Арпахшад после рождения Шелаха ещё 403 года, и родил сынов и дочерей.</w:t>
      </w:r>
    </w:p>
    <w:p w14:paraId="30595FDE" w14:textId="77777777" w:rsidR="00FB4E67" w:rsidRPr="00C30296" w:rsidRDefault="00FB4E67" w:rsidP="00AE6C21">
      <w:pPr>
        <w:pStyle w:val="13"/>
      </w:pPr>
    </w:p>
    <w:p w14:paraId="6FBFA67F" w14:textId="237C2839" w:rsidR="00FB4E67" w:rsidRPr="00C30296" w:rsidRDefault="00FB4E67" w:rsidP="00AE6C21">
      <w:pPr>
        <w:pStyle w:val="13"/>
        <w:rPr>
          <w:szCs w:val="28"/>
          <w:rtl/>
        </w:rPr>
      </w:pPr>
      <w:r w:rsidRPr="00C30296">
        <w:rPr>
          <w:szCs w:val="28"/>
          <w:rtl/>
        </w:rPr>
        <w:t>וְשֶׁלַח חַי שְׁלֹשִׁים שָׁנָה וַיּוֹלֶד אֶת-עֵבֶר</w:t>
      </w:r>
      <w:r w:rsidR="009B4C53" w:rsidRPr="00C30296">
        <w:rPr>
          <w:rFonts w:hint="cs"/>
          <w:szCs w:val="28"/>
          <w:rtl/>
        </w:rPr>
        <w:t>:</w:t>
      </w:r>
    </w:p>
    <w:p w14:paraId="26634572" w14:textId="77777777" w:rsidR="00FB4E67" w:rsidRPr="00C30296" w:rsidRDefault="00FB4E67" w:rsidP="00AE6C21">
      <w:pPr>
        <w:pStyle w:val="15"/>
        <w:rPr>
          <w:color w:val="auto"/>
        </w:rPr>
      </w:pPr>
      <w:r w:rsidRPr="00C30296">
        <w:rPr>
          <w:color w:val="auto"/>
        </w:rPr>
        <w:t>веше́лах хай шелоши́м шана́ ваёлед эт</w:t>
      </w:r>
      <w:r w:rsidRPr="00C30296">
        <w:rPr>
          <w:color w:val="auto"/>
          <w:szCs w:val="20"/>
          <w:rtl/>
        </w:rPr>
        <w:t>-</w:t>
      </w:r>
      <w:r w:rsidRPr="00C30296">
        <w:rPr>
          <w:color w:val="auto"/>
        </w:rPr>
        <w:t>э́вер</w:t>
      </w:r>
    </w:p>
    <w:p w14:paraId="496BE67A" w14:textId="77777777" w:rsidR="00FB4E67" w:rsidRPr="00C30296" w:rsidRDefault="00FB4E67" w:rsidP="00AE6C21">
      <w:pPr>
        <w:pStyle w:val="17"/>
        <w:rPr>
          <w:color w:val="auto"/>
        </w:rPr>
      </w:pPr>
      <w:r w:rsidRPr="00C30296">
        <w:rPr>
          <w:color w:val="auto"/>
        </w:rPr>
        <w:lastRenderedPageBreak/>
        <w:t>14. Шелах жил 30 лет, и родил Эвера.</w:t>
      </w:r>
    </w:p>
    <w:p w14:paraId="4B75BBC6" w14:textId="77777777" w:rsidR="00FB4E67" w:rsidRPr="00C30296" w:rsidRDefault="00FB4E67" w:rsidP="00FB4E67">
      <w:pPr>
        <w:ind w:firstLine="0"/>
        <w:rPr>
          <w:color w:val="auto"/>
        </w:rPr>
      </w:pPr>
    </w:p>
    <w:p w14:paraId="7EB17284" w14:textId="77777777" w:rsidR="00FB4E67" w:rsidRPr="00C30296" w:rsidRDefault="00FB4E67" w:rsidP="00FB4E67">
      <w:pPr>
        <w:rPr>
          <w:color w:val="auto"/>
        </w:rPr>
      </w:pPr>
      <w:r w:rsidRPr="00C30296">
        <w:rPr>
          <w:color w:val="auto"/>
        </w:rPr>
        <w:t xml:space="preserve">Мы уже говорили об </w:t>
      </w:r>
      <w:r w:rsidRPr="00C30296">
        <w:rPr>
          <w:i/>
          <w:iCs/>
          <w:color w:val="auto"/>
        </w:rPr>
        <w:t>Эвере</w:t>
      </w:r>
      <w:r w:rsidRPr="00C30296">
        <w:rPr>
          <w:color w:val="auto"/>
        </w:rPr>
        <w:t xml:space="preserve">, это имя означает </w:t>
      </w:r>
      <w:r w:rsidRPr="00C30296">
        <w:rPr>
          <w:i/>
          <w:iCs/>
          <w:color w:val="auto"/>
        </w:rPr>
        <w:t>перешедший</w:t>
      </w:r>
      <w:r w:rsidRPr="00C30296">
        <w:rPr>
          <w:color w:val="auto"/>
        </w:rPr>
        <w:t xml:space="preserve">, </w:t>
      </w:r>
      <w:r w:rsidRPr="00C30296">
        <w:rPr>
          <w:i/>
          <w:color w:val="auto"/>
        </w:rPr>
        <w:t>прошедший через что-то</w:t>
      </w:r>
      <w:r w:rsidRPr="00C30296">
        <w:rPr>
          <w:color w:val="auto"/>
        </w:rPr>
        <w:t xml:space="preserve"> или </w:t>
      </w:r>
      <w:r w:rsidRPr="00C30296">
        <w:rPr>
          <w:i/>
          <w:color w:val="auto"/>
        </w:rPr>
        <w:t>оставивший что-то позади.</w:t>
      </w:r>
      <w:r w:rsidRPr="00C30296">
        <w:rPr>
          <w:color w:val="auto"/>
        </w:rPr>
        <w:t xml:space="preserve"> Имя </w:t>
      </w:r>
      <w:r w:rsidRPr="00C30296">
        <w:rPr>
          <w:i/>
          <w:iCs/>
          <w:color w:val="auto"/>
        </w:rPr>
        <w:t>иври</w:t>
      </w:r>
      <w:r w:rsidRPr="00C30296">
        <w:rPr>
          <w:color w:val="auto"/>
        </w:rPr>
        <w:t xml:space="preserve"> (</w:t>
      </w:r>
      <w:r w:rsidRPr="00C30296">
        <w:rPr>
          <w:i/>
          <w:iCs/>
          <w:color w:val="auto"/>
        </w:rPr>
        <w:t>еврей</w:t>
      </w:r>
      <w:r w:rsidRPr="00C30296">
        <w:rPr>
          <w:color w:val="auto"/>
        </w:rPr>
        <w:t>) происходит от этого имени.</w:t>
      </w:r>
    </w:p>
    <w:p w14:paraId="78833F1D" w14:textId="77777777" w:rsidR="00FB4E67" w:rsidRPr="00C30296" w:rsidRDefault="00FB4E67" w:rsidP="00AE6C21">
      <w:pPr>
        <w:pStyle w:val="13"/>
      </w:pPr>
    </w:p>
    <w:p w14:paraId="5E1943D4" w14:textId="6D1FE533" w:rsidR="00FB4E67" w:rsidRPr="00C30296" w:rsidRDefault="00FB4E67" w:rsidP="00AE6C21">
      <w:pPr>
        <w:pStyle w:val="13"/>
        <w:rPr>
          <w:szCs w:val="28"/>
          <w:rtl/>
        </w:rPr>
      </w:pPr>
      <w:r w:rsidRPr="00C30296">
        <w:rPr>
          <w:szCs w:val="28"/>
          <w:rtl/>
        </w:rPr>
        <w:t>וַיְחִי-שֶׁלַח אַחֲרֵי הוֹלִידוֹ אֶת-עֵבֶר שָׁלֹשׁ שָׁנִים וְאַרְבַּע מֵאוֹת שָׁנָה וַיּוֹלֶד בָּנִים וּבָנוֹת</w:t>
      </w:r>
      <w:r w:rsidR="009B4C53" w:rsidRPr="00C30296">
        <w:rPr>
          <w:rFonts w:hint="cs"/>
          <w:szCs w:val="28"/>
          <w:rtl/>
        </w:rPr>
        <w:t>:</w:t>
      </w:r>
    </w:p>
    <w:p w14:paraId="0A4C0571" w14:textId="77777777" w:rsidR="00FB4E67" w:rsidRPr="00C30296" w:rsidRDefault="00FB4E67" w:rsidP="00AE6C21">
      <w:pPr>
        <w:pStyle w:val="15"/>
        <w:rPr>
          <w:color w:val="auto"/>
        </w:rPr>
      </w:pPr>
      <w:r w:rsidRPr="00C30296">
        <w:rPr>
          <w:color w:val="auto"/>
        </w:rPr>
        <w:t>вайхи́</w:t>
      </w:r>
      <w:r w:rsidRPr="00C30296">
        <w:rPr>
          <w:color w:val="auto"/>
          <w:rtl/>
          <w:lang w:bidi="he-IL"/>
        </w:rPr>
        <w:t>-</w:t>
      </w:r>
      <w:r w:rsidRPr="00C30296">
        <w:rPr>
          <w:color w:val="auto"/>
          <w:lang w:bidi="he-IL"/>
        </w:rPr>
        <w:t>ше</w:t>
      </w:r>
      <w:r w:rsidRPr="00C30296">
        <w:rPr>
          <w:color w:val="auto"/>
        </w:rPr>
        <w:t>́лах ахарэ́ Г</w:t>
      </w:r>
      <w:r w:rsidRPr="00C30296">
        <w:rPr>
          <w:color w:val="auto"/>
          <w:lang w:bidi="he-IL"/>
        </w:rPr>
        <w:t>́</w:t>
      </w:r>
      <w:r w:rsidRPr="00C30296">
        <w:rPr>
          <w:color w:val="auto"/>
        </w:rPr>
        <w:t>олидо́ эт</w:t>
      </w:r>
      <w:r w:rsidRPr="00C30296">
        <w:rPr>
          <w:color w:val="auto"/>
          <w:rtl/>
        </w:rPr>
        <w:t>-</w:t>
      </w:r>
      <w:r w:rsidRPr="00C30296">
        <w:rPr>
          <w:color w:val="auto"/>
        </w:rPr>
        <w:t>э́вер шало́ш шани́м веарба́ мео́т шана́ ваёлед бани́м увано́т</w:t>
      </w:r>
    </w:p>
    <w:p w14:paraId="21798955" w14:textId="77777777" w:rsidR="00FB4E67" w:rsidRPr="00C30296" w:rsidRDefault="00FB4E67" w:rsidP="00AE6C21">
      <w:pPr>
        <w:pStyle w:val="17"/>
        <w:rPr>
          <w:color w:val="auto"/>
        </w:rPr>
      </w:pPr>
      <w:r w:rsidRPr="00C30296">
        <w:rPr>
          <w:color w:val="auto"/>
        </w:rPr>
        <w:t>15. И жил Шелах после рождения Эвера 403 года, и родил сынов и дочерей.</w:t>
      </w:r>
    </w:p>
    <w:p w14:paraId="4E964E15" w14:textId="77777777" w:rsidR="00FB4E67" w:rsidRPr="00C30296" w:rsidRDefault="00FB4E67" w:rsidP="00AE6C21">
      <w:pPr>
        <w:pStyle w:val="13"/>
      </w:pPr>
    </w:p>
    <w:p w14:paraId="773E4B0D" w14:textId="7BA8D534" w:rsidR="00FB4E67" w:rsidRPr="00C30296" w:rsidRDefault="00FB4E67" w:rsidP="00AE6C21">
      <w:pPr>
        <w:pStyle w:val="13"/>
        <w:rPr>
          <w:szCs w:val="28"/>
          <w:rtl/>
        </w:rPr>
      </w:pPr>
      <w:r w:rsidRPr="00C30296">
        <w:rPr>
          <w:szCs w:val="28"/>
          <w:rtl/>
        </w:rPr>
        <w:t>וַיְחִי-עֵבֶר אַרְבַּע וּשְׁלֹשִׁים שָׁנָה וַיּוֹלֶד אֶת-פָּלֶג</w:t>
      </w:r>
      <w:r w:rsidR="009B4C53" w:rsidRPr="00C30296">
        <w:rPr>
          <w:rFonts w:hint="cs"/>
          <w:szCs w:val="28"/>
          <w:rtl/>
        </w:rPr>
        <w:t>:</w:t>
      </w:r>
    </w:p>
    <w:p w14:paraId="2BD2203E" w14:textId="77777777" w:rsidR="00FB4E67" w:rsidRPr="00C30296" w:rsidRDefault="00FB4E67" w:rsidP="00AE6C21">
      <w:pPr>
        <w:pStyle w:val="15"/>
        <w:rPr>
          <w:color w:val="auto"/>
        </w:rPr>
      </w:pPr>
      <w:r w:rsidRPr="00C30296">
        <w:rPr>
          <w:color w:val="auto"/>
        </w:rPr>
        <w:t>вайхи́</w:t>
      </w:r>
      <w:r w:rsidRPr="00C30296">
        <w:rPr>
          <w:color w:val="auto"/>
          <w:szCs w:val="20"/>
          <w:rtl/>
        </w:rPr>
        <w:t>-</w:t>
      </w:r>
      <w:r w:rsidRPr="00C30296">
        <w:rPr>
          <w:color w:val="auto"/>
        </w:rPr>
        <w:t>э́вер арба́ ушлоши́м шана́ ваёлед эт</w:t>
      </w:r>
      <w:r w:rsidRPr="00C30296">
        <w:rPr>
          <w:rFonts w:hint="cs"/>
          <w:color w:val="auto"/>
          <w:szCs w:val="20"/>
          <w:rtl/>
        </w:rPr>
        <w:t>-</w:t>
      </w:r>
      <w:r w:rsidRPr="00C30296">
        <w:rPr>
          <w:color w:val="auto"/>
        </w:rPr>
        <w:t>па́лег</w:t>
      </w:r>
    </w:p>
    <w:p w14:paraId="372BC15E" w14:textId="77777777" w:rsidR="00FB4E67" w:rsidRPr="00C30296" w:rsidRDefault="00FB4E67" w:rsidP="00AE6C21">
      <w:pPr>
        <w:pStyle w:val="17"/>
        <w:rPr>
          <w:color w:val="auto"/>
        </w:rPr>
      </w:pPr>
      <w:r w:rsidRPr="00C30296">
        <w:rPr>
          <w:color w:val="auto"/>
        </w:rPr>
        <w:t>16. Эвер жил 34 года и родил Пелега.</w:t>
      </w:r>
    </w:p>
    <w:p w14:paraId="24A5FAA2" w14:textId="77777777" w:rsidR="00FB4E67" w:rsidRPr="00C30296" w:rsidRDefault="00FB4E67" w:rsidP="00AE6C21">
      <w:pPr>
        <w:pStyle w:val="17"/>
        <w:rPr>
          <w:color w:val="auto"/>
        </w:rPr>
      </w:pPr>
    </w:p>
    <w:p w14:paraId="0E8CD745" w14:textId="5FE98FAC" w:rsidR="00FB4E67" w:rsidRPr="00C30296" w:rsidRDefault="00FB4E67" w:rsidP="00FB4E67">
      <w:pPr>
        <w:rPr>
          <w:color w:val="auto"/>
        </w:rPr>
      </w:pPr>
      <w:r w:rsidRPr="00C30296">
        <w:rPr>
          <w:color w:val="auto"/>
        </w:rPr>
        <w:t>Об имени Пелег мы тоже говорили, в его время разделилась земля</w:t>
      </w:r>
      <w:r w:rsidR="009B4C53" w:rsidRPr="00C30296">
        <w:rPr>
          <w:color w:val="auto"/>
        </w:rPr>
        <w:t>.</w:t>
      </w:r>
    </w:p>
    <w:p w14:paraId="4C2B314E" w14:textId="77777777" w:rsidR="00FB4E67" w:rsidRPr="00C30296" w:rsidRDefault="00FB4E67" w:rsidP="00AE6C21">
      <w:pPr>
        <w:pStyle w:val="13"/>
      </w:pPr>
    </w:p>
    <w:p w14:paraId="300F62DD" w14:textId="17081983" w:rsidR="00FB4E67" w:rsidRPr="00C30296" w:rsidRDefault="00FB4E67" w:rsidP="00AE6C21">
      <w:pPr>
        <w:pStyle w:val="13"/>
        <w:rPr>
          <w:szCs w:val="28"/>
          <w:rtl/>
        </w:rPr>
      </w:pPr>
      <w:r w:rsidRPr="00C30296">
        <w:rPr>
          <w:szCs w:val="28"/>
          <w:rtl/>
        </w:rPr>
        <w:t>וַיְחִי-עֵבֶר אַחֲרֵי הוֹלִידוֹ אֶת-פֶּלֶג שְׁלֹשִׁים שָׁנָה וְאַרְבַּע מֵאוֹת שָׁנָה וַיּוֹלֶד בָּנִים וּבָנוֹת</w:t>
      </w:r>
      <w:r w:rsidR="009B4C53" w:rsidRPr="00C30296">
        <w:rPr>
          <w:rFonts w:hint="cs"/>
          <w:szCs w:val="28"/>
          <w:rtl/>
        </w:rPr>
        <w:t>:</w:t>
      </w:r>
    </w:p>
    <w:p w14:paraId="595096D8" w14:textId="77777777" w:rsidR="00FB4E67" w:rsidRPr="00C30296" w:rsidRDefault="00FB4E67" w:rsidP="00AE6C21">
      <w:pPr>
        <w:pStyle w:val="15"/>
        <w:rPr>
          <w:color w:val="auto"/>
        </w:rPr>
      </w:pPr>
      <w:r w:rsidRPr="00C30296">
        <w:rPr>
          <w:color w:val="auto"/>
        </w:rPr>
        <w:t>вайхи́</w:t>
      </w:r>
      <w:r w:rsidRPr="00C30296">
        <w:rPr>
          <w:color w:val="auto"/>
          <w:szCs w:val="20"/>
          <w:rtl/>
        </w:rPr>
        <w:t>-</w:t>
      </w:r>
      <w:r w:rsidRPr="00C30296">
        <w:rPr>
          <w:color w:val="auto"/>
        </w:rPr>
        <w:t>э́вер ахарэ́ Ѓолидо́ эт</w:t>
      </w:r>
      <w:r w:rsidRPr="00C30296">
        <w:rPr>
          <w:color w:val="auto"/>
          <w:szCs w:val="20"/>
          <w:rtl/>
        </w:rPr>
        <w:t>-</w:t>
      </w:r>
      <w:r w:rsidRPr="00C30296">
        <w:rPr>
          <w:color w:val="auto"/>
        </w:rPr>
        <w:t>пэ́лег шелоши́м шана́ веарба́ мео́т шана́ ваёлед бани́м увано́т</w:t>
      </w:r>
    </w:p>
    <w:p w14:paraId="03B7BF27" w14:textId="77777777" w:rsidR="00FB4E67" w:rsidRPr="00C30296" w:rsidRDefault="00FB4E67" w:rsidP="00AE6C21">
      <w:pPr>
        <w:pStyle w:val="17"/>
        <w:rPr>
          <w:color w:val="auto"/>
        </w:rPr>
      </w:pPr>
      <w:r w:rsidRPr="00C30296">
        <w:rPr>
          <w:color w:val="auto"/>
        </w:rPr>
        <w:t>17. И жил Эвер после рождения Пелега 430 лет, и родил сынов и дочерей.</w:t>
      </w:r>
    </w:p>
    <w:p w14:paraId="3B2CF71C" w14:textId="77777777" w:rsidR="00FB4E67" w:rsidRPr="00C30296" w:rsidRDefault="00FB4E67" w:rsidP="00AE6C21">
      <w:pPr>
        <w:pStyle w:val="13"/>
      </w:pPr>
    </w:p>
    <w:p w14:paraId="4710D300" w14:textId="2CC7868A" w:rsidR="00FB4E67" w:rsidRPr="00C30296" w:rsidRDefault="00FB4E67" w:rsidP="00AE6C21">
      <w:pPr>
        <w:pStyle w:val="13"/>
        <w:rPr>
          <w:szCs w:val="28"/>
          <w:rtl/>
        </w:rPr>
      </w:pPr>
      <w:r w:rsidRPr="00C30296">
        <w:rPr>
          <w:szCs w:val="28"/>
          <w:rtl/>
        </w:rPr>
        <w:t>וַיְחִי-פֶלֶג שְׁלֹשִׁים שָׁנָה וַיּוֹלֶד אֶת-רְעוּ</w:t>
      </w:r>
      <w:r w:rsidR="009B4C53" w:rsidRPr="00C30296">
        <w:rPr>
          <w:rFonts w:hint="cs"/>
          <w:szCs w:val="28"/>
          <w:rtl/>
        </w:rPr>
        <w:t>:</w:t>
      </w:r>
    </w:p>
    <w:p w14:paraId="6B7B7B11" w14:textId="77777777" w:rsidR="00FB4E67" w:rsidRPr="00C30296" w:rsidRDefault="00FB4E67" w:rsidP="00AE6C21">
      <w:pPr>
        <w:pStyle w:val="15"/>
        <w:rPr>
          <w:color w:val="auto"/>
        </w:rPr>
      </w:pPr>
      <w:r w:rsidRPr="00C30296">
        <w:rPr>
          <w:color w:val="auto"/>
        </w:rPr>
        <w:t>вайхи́</w:t>
      </w:r>
      <w:r w:rsidRPr="00C30296">
        <w:rPr>
          <w:color w:val="auto"/>
          <w:szCs w:val="20"/>
          <w:rtl/>
        </w:rPr>
        <w:t>-</w:t>
      </w:r>
      <w:r w:rsidRPr="00C30296">
        <w:rPr>
          <w:color w:val="auto"/>
        </w:rPr>
        <w:t>фэ́лег шелоши́м шана́ ваёлед эт</w:t>
      </w:r>
      <w:r w:rsidRPr="00C30296">
        <w:rPr>
          <w:color w:val="auto"/>
          <w:szCs w:val="20"/>
          <w:rtl/>
        </w:rPr>
        <w:t>-</w:t>
      </w:r>
      <w:r w:rsidRPr="00C30296">
        <w:rPr>
          <w:color w:val="auto"/>
        </w:rPr>
        <w:t>реу́</w:t>
      </w:r>
    </w:p>
    <w:p w14:paraId="7B2D33BB" w14:textId="77777777" w:rsidR="00FB4E67" w:rsidRPr="00C30296" w:rsidRDefault="00FB4E67" w:rsidP="00AE6C21">
      <w:pPr>
        <w:pStyle w:val="17"/>
        <w:rPr>
          <w:color w:val="auto"/>
        </w:rPr>
      </w:pPr>
      <w:r w:rsidRPr="00C30296">
        <w:rPr>
          <w:color w:val="auto"/>
        </w:rPr>
        <w:t>18. И жил Пелег 30 лет, и родил Реу.</w:t>
      </w:r>
    </w:p>
    <w:p w14:paraId="1026972E" w14:textId="77777777" w:rsidR="00FB4E67" w:rsidRPr="00C30296" w:rsidRDefault="00FB4E67" w:rsidP="00FB4E67">
      <w:pPr>
        <w:ind w:firstLine="0"/>
        <w:rPr>
          <w:color w:val="auto"/>
        </w:rPr>
      </w:pPr>
    </w:p>
    <w:p w14:paraId="33827822" w14:textId="77777777" w:rsidR="00FB4E67" w:rsidRPr="00C30296" w:rsidRDefault="00FB4E67" w:rsidP="00FB4E67">
      <w:pPr>
        <w:rPr>
          <w:i/>
          <w:color w:val="auto"/>
        </w:rPr>
      </w:pPr>
      <w:r w:rsidRPr="00C30296">
        <w:rPr>
          <w:i/>
          <w:iCs/>
          <w:color w:val="auto"/>
        </w:rPr>
        <w:t>Реу</w:t>
      </w:r>
      <w:r w:rsidRPr="00C30296">
        <w:rPr>
          <w:color w:val="auto"/>
        </w:rPr>
        <w:t xml:space="preserve"> означает </w:t>
      </w:r>
      <w:r w:rsidRPr="00C30296">
        <w:rPr>
          <w:i/>
          <w:iCs/>
          <w:color w:val="auto"/>
        </w:rPr>
        <w:t>ближний</w:t>
      </w:r>
      <w:r w:rsidRPr="00C30296">
        <w:rPr>
          <w:color w:val="auto"/>
        </w:rPr>
        <w:t xml:space="preserve">; </w:t>
      </w:r>
      <w:r w:rsidRPr="00C30296">
        <w:rPr>
          <w:i/>
          <w:color w:val="auto"/>
        </w:rPr>
        <w:t>тот, кто хочет быть близким или тот, кто</w:t>
      </w:r>
      <w:r w:rsidRPr="00C30296">
        <w:rPr>
          <w:i/>
          <w:iCs/>
          <w:color w:val="auto"/>
        </w:rPr>
        <w:t xml:space="preserve"> пасёт</w:t>
      </w:r>
      <w:r w:rsidRPr="00C30296">
        <w:rPr>
          <w:i/>
          <w:color w:val="auto"/>
        </w:rPr>
        <w:t>, тот кто</w:t>
      </w:r>
      <w:r w:rsidRPr="00C30296">
        <w:rPr>
          <w:i/>
          <w:iCs/>
          <w:color w:val="auto"/>
        </w:rPr>
        <w:t xml:space="preserve"> заботится</w:t>
      </w:r>
      <w:r w:rsidRPr="00C30296">
        <w:rPr>
          <w:i/>
          <w:color w:val="auto"/>
        </w:rPr>
        <w:t>.</w:t>
      </w:r>
    </w:p>
    <w:p w14:paraId="2F478193" w14:textId="77777777" w:rsidR="00FB4E67" w:rsidRPr="00C30296" w:rsidRDefault="00FB4E67" w:rsidP="008F672B">
      <w:pPr>
        <w:pStyle w:val="13"/>
      </w:pPr>
    </w:p>
    <w:p w14:paraId="6542BA58" w14:textId="7D812EB3" w:rsidR="00FB4E67" w:rsidRPr="00C30296" w:rsidRDefault="00FB4E67" w:rsidP="008F672B">
      <w:pPr>
        <w:pStyle w:val="13"/>
        <w:rPr>
          <w:szCs w:val="28"/>
          <w:rtl/>
        </w:rPr>
      </w:pPr>
      <w:r w:rsidRPr="00C30296">
        <w:rPr>
          <w:szCs w:val="28"/>
          <w:rtl/>
        </w:rPr>
        <w:lastRenderedPageBreak/>
        <w:t>וַיְחִי-פֶלֶג אַחֲרֵי הוֹלִידוֹ אֶת-רְעוּ תֵּשַׁע שָׁנִים וּמָאתַיִם שָׁנָה וַיּוֹלֶד בָּנִים וּבָנוֹת</w:t>
      </w:r>
      <w:r w:rsidR="009B4C53" w:rsidRPr="00C30296">
        <w:rPr>
          <w:rFonts w:hint="cs"/>
          <w:szCs w:val="28"/>
          <w:rtl/>
        </w:rPr>
        <w:t>:</w:t>
      </w:r>
    </w:p>
    <w:p w14:paraId="4BF3A8EB" w14:textId="77777777" w:rsidR="00FB4E67" w:rsidRPr="00C30296" w:rsidRDefault="00FB4E67" w:rsidP="008F672B">
      <w:pPr>
        <w:pStyle w:val="15"/>
        <w:rPr>
          <w:color w:val="auto"/>
        </w:rPr>
      </w:pPr>
      <w:r w:rsidRPr="00C30296">
        <w:rPr>
          <w:color w:val="auto"/>
        </w:rPr>
        <w:t>вайхи́</w:t>
      </w:r>
      <w:r w:rsidRPr="00C30296">
        <w:rPr>
          <w:color w:val="auto"/>
          <w:szCs w:val="20"/>
          <w:rtl/>
        </w:rPr>
        <w:t>-</w:t>
      </w:r>
      <w:r w:rsidRPr="00C30296">
        <w:rPr>
          <w:color w:val="auto"/>
        </w:rPr>
        <w:t>фэ́лег ахарэ́ Ѓолидо́ эт</w:t>
      </w:r>
      <w:r w:rsidRPr="00C30296">
        <w:rPr>
          <w:color w:val="auto"/>
          <w:szCs w:val="20"/>
          <w:rtl/>
        </w:rPr>
        <w:t>-</w:t>
      </w:r>
      <w:r w:rsidRPr="00C30296">
        <w:rPr>
          <w:color w:val="auto"/>
        </w:rPr>
        <w:t>реу́ тэ́ша шани́м умата́йим шана́ ваёлед бани́м увано́т</w:t>
      </w:r>
    </w:p>
    <w:p w14:paraId="5DA42F3D" w14:textId="77777777" w:rsidR="00FB4E67" w:rsidRPr="00C30296" w:rsidRDefault="00FB4E67" w:rsidP="008F672B">
      <w:pPr>
        <w:pStyle w:val="17"/>
        <w:rPr>
          <w:color w:val="auto"/>
        </w:rPr>
      </w:pPr>
      <w:r w:rsidRPr="00C30296">
        <w:rPr>
          <w:color w:val="auto"/>
        </w:rPr>
        <w:t>19. И жил Пелег после рождения Реу 209 лет, и родил сынов и дочерей.</w:t>
      </w:r>
    </w:p>
    <w:p w14:paraId="7EB51844" w14:textId="77777777" w:rsidR="00FB4E67" w:rsidRPr="00C30296" w:rsidRDefault="00FB4E67" w:rsidP="008F672B">
      <w:pPr>
        <w:pStyle w:val="13"/>
      </w:pPr>
    </w:p>
    <w:p w14:paraId="0470D222" w14:textId="1E39A310" w:rsidR="00FB4E67" w:rsidRPr="00C30296" w:rsidRDefault="00FB4E67" w:rsidP="008F672B">
      <w:pPr>
        <w:pStyle w:val="13"/>
        <w:rPr>
          <w:szCs w:val="28"/>
          <w:rtl/>
        </w:rPr>
      </w:pPr>
      <w:r w:rsidRPr="00C30296">
        <w:rPr>
          <w:szCs w:val="28"/>
          <w:rtl/>
        </w:rPr>
        <w:t>וַיְחִי רְעוּ שְׁתַּיִם וּשְׁלֹשִׁים שָׁנָה וַיּוֹלֶד אֶת-שְׂרוּג</w:t>
      </w:r>
      <w:r w:rsidR="009B4C53" w:rsidRPr="00C30296">
        <w:rPr>
          <w:rFonts w:hint="cs"/>
          <w:szCs w:val="28"/>
          <w:rtl/>
        </w:rPr>
        <w:t>:</w:t>
      </w:r>
    </w:p>
    <w:p w14:paraId="773A0557" w14:textId="77777777" w:rsidR="00FB4E67" w:rsidRPr="00C30296" w:rsidRDefault="00FB4E67" w:rsidP="008F672B">
      <w:pPr>
        <w:pStyle w:val="15"/>
        <w:rPr>
          <w:color w:val="auto"/>
          <w:lang w:bidi="he-IL"/>
        </w:rPr>
      </w:pPr>
      <w:r w:rsidRPr="00C30296">
        <w:rPr>
          <w:color w:val="auto"/>
          <w:lang w:bidi="he-IL"/>
        </w:rPr>
        <w:t>вайхи</w:t>
      </w:r>
      <w:r w:rsidRPr="00C30296">
        <w:rPr>
          <w:rFonts w:cstheme="minorHAnsi"/>
          <w:color w:val="auto"/>
          <w:lang w:bidi="he-IL"/>
        </w:rPr>
        <w:t>́</w:t>
      </w:r>
      <w:r w:rsidRPr="00C30296">
        <w:rPr>
          <w:color w:val="auto"/>
          <w:lang w:bidi="he-IL"/>
        </w:rPr>
        <w:t xml:space="preserve"> реу</w:t>
      </w:r>
      <w:r w:rsidRPr="00C30296">
        <w:rPr>
          <w:rFonts w:cstheme="minorHAnsi"/>
          <w:color w:val="auto"/>
          <w:lang w:bidi="he-IL"/>
        </w:rPr>
        <w:t>́</w:t>
      </w:r>
      <w:r w:rsidRPr="00C30296">
        <w:rPr>
          <w:color w:val="auto"/>
          <w:lang w:bidi="he-IL"/>
        </w:rPr>
        <w:t xml:space="preserve"> шета</w:t>
      </w:r>
      <w:r w:rsidRPr="00C30296">
        <w:rPr>
          <w:rFonts w:cstheme="minorHAnsi"/>
          <w:color w:val="auto"/>
          <w:lang w:bidi="he-IL"/>
        </w:rPr>
        <w:t>́</w:t>
      </w:r>
      <w:r w:rsidRPr="00C30296">
        <w:rPr>
          <w:color w:val="auto"/>
          <w:lang w:bidi="he-IL"/>
        </w:rPr>
        <w:t>йим ушлоши</w:t>
      </w:r>
      <w:r w:rsidRPr="00C30296">
        <w:rPr>
          <w:rFonts w:cstheme="minorHAnsi"/>
          <w:color w:val="auto"/>
          <w:lang w:bidi="he-IL"/>
        </w:rPr>
        <w:t>́</w:t>
      </w:r>
      <w:r w:rsidRPr="00C30296">
        <w:rPr>
          <w:color w:val="auto"/>
          <w:lang w:bidi="he-IL"/>
        </w:rPr>
        <w:t>м шана</w:t>
      </w:r>
      <w:r w:rsidRPr="00C30296">
        <w:rPr>
          <w:rFonts w:cstheme="minorHAnsi"/>
          <w:color w:val="auto"/>
          <w:lang w:bidi="he-IL"/>
        </w:rPr>
        <w:t>́</w:t>
      </w:r>
      <w:r w:rsidRPr="00C30296">
        <w:rPr>
          <w:color w:val="auto"/>
          <w:lang w:bidi="he-IL"/>
        </w:rPr>
        <w:t xml:space="preserve"> ваёлед эт</w:t>
      </w:r>
      <w:r w:rsidRPr="00C30296">
        <w:rPr>
          <w:color w:val="auto"/>
          <w:rtl/>
          <w:lang w:bidi="he-IL"/>
        </w:rPr>
        <w:t>-</w:t>
      </w:r>
      <w:r w:rsidRPr="00C30296">
        <w:rPr>
          <w:color w:val="auto"/>
          <w:lang w:bidi="he-IL"/>
        </w:rPr>
        <w:t>серуг</w:t>
      </w:r>
    </w:p>
    <w:p w14:paraId="07EBD425" w14:textId="77777777" w:rsidR="00FB4E67" w:rsidRPr="00C30296" w:rsidRDefault="00FB4E67" w:rsidP="008F672B">
      <w:pPr>
        <w:pStyle w:val="17"/>
        <w:rPr>
          <w:color w:val="auto"/>
        </w:rPr>
      </w:pPr>
      <w:r w:rsidRPr="00C30296">
        <w:rPr>
          <w:color w:val="auto"/>
        </w:rPr>
        <w:t>20. Реу жил 32 года и родил Сруга.</w:t>
      </w:r>
    </w:p>
    <w:p w14:paraId="7D363487" w14:textId="77777777" w:rsidR="00FB4E67" w:rsidRPr="00C30296" w:rsidRDefault="00FB4E67" w:rsidP="00FB4E67">
      <w:pPr>
        <w:ind w:firstLine="0"/>
        <w:rPr>
          <w:color w:val="auto"/>
        </w:rPr>
      </w:pPr>
    </w:p>
    <w:p w14:paraId="238A1BE0" w14:textId="7F4FCB99" w:rsidR="00FB4E67" w:rsidRPr="00C30296" w:rsidRDefault="00FB4E67" w:rsidP="00FB4E67">
      <w:pPr>
        <w:rPr>
          <w:color w:val="auto"/>
        </w:rPr>
      </w:pPr>
      <w:r w:rsidRPr="00C30296">
        <w:rPr>
          <w:i/>
          <w:iCs/>
          <w:color w:val="auto"/>
        </w:rPr>
        <w:t>Сруг</w:t>
      </w:r>
      <w:r w:rsidR="001A1E2B" w:rsidRPr="00C30296">
        <w:rPr>
          <w:color w:val="auto"/>
        </w:rPr>
        <w:t xml:space="preserve"> – </w:t>
      </w:r>
      <w:r w:rsidRPr="00C30296">
        <w:rPr>
          <w:color w:val="auto"/>
        </w:rPr>
        <w:t xml:space="preserve">это </w:t>
      </w:r>
      <w:r w:rsidRPr="00C30296">
        <w:rPr>
          <w:i/>
          <w:iCs/>
          <w:color w:val="auto"/>
        </w:rPr>
        <w:t>связанный</w:t>
      </w:r>
      <w:r w:rsidRPr="00C30296">
        <w:rPr>
          <w:color w:val="auto"/>
        </w:rPr>
        <w:t xml:space="preserve">; </w:t>
      </w:r>
      <w:r w:rsidRPr="00C30296">
        <w:rPr>
          <w:i/>
          <w:iCs/>
          <w:color w:val="auto"/>
        </w:rPr>
        <w:t>плетёный</w:t>
      </w:r>
      <w:r w:rsidRPr="00C30296">
        <w:rPr>
          <w:color w:val="auto"/>
        </w:rPr>
        <w:t xml:space="preserve">; </w:t>
      </w:r>
      <w:r w:rsidRPr="00C30296">
        <w:rPr>
          <w:i/>
          <w:color w:val="auto"/>
        </w:rPr>
        <w:t xml:space="preserve">тот, кто </w:t>
      </w:r>
      <w:r w:rsidR="008F672B" w:rsidRPr="00C30296">
        <w:rPr>
          <w:i/>
          <w:color w:val="auto"/>
        </w:rPr>
        <w:t>с</w:t>
      </w:r>
      <w:r w:rsidRPr="00C30296">
        <w:rPr>
          <w:i/>
          <w:color w:val="auto"/>
        </w:rPr>
        <w:t>плетён; соединён со Всевышним.</w:t>
      </w:r>
      <w:r w:rsidRPr="00C30296">
        <w:rPr>
          <w:color w:val="auto"/>
        </w:rPr>
        <w:t xml:space="preserve"> Некоторые говорят, что это означает </w:t>
      </w:r>
      <w:r w:rsidRPr="00C30296">
        <w:rPr>
          <w:i/>
          <w:iCs/>
          <w:color w:val="auto"/>
        </w:rPr>
        <w:t>плетущиеся лозы</w:t>
      </w:r>
      <w:r w:rsidRPr="00C30296">
        <w:rPr>
          <w:color w:val="auto"/>
        </w:rPr>
        <w:t>, и это начало названия географической местности, то есть Сруг</w:t>
      </w:r>
      <w:r w:rsidR="001A1E2B" w:rsidRPr="00C30296">
        <w:rPr>
          <w:color w:val="auto"/>
        </w:rPr>
        <w:t xml:space="preserve"> – </w:t>
      </w:r>
      <w:r w:rsidRPr="00C30296">
        <w:rPr>
          <w:color w:val="auto"/>
        </w:rPr>
        <w:t>это житель места, которое называется Сарог, город в современной Турции.</w:t>
      </w:r>
    </w:p>
    <w:p w14:paraId="045C2B88" w14:textId="77777777" w:rsidR="00FB4E67" w:rsidRPr="00C30296" w:rsidRDefault="00FB4E67" w:rsidP="008F672B">
      <w:pPr>
        <w:pStyle w:val="13"/>
      </w:pPr>
    </w:p>
    <w:p w14:paraId="5EFEBB00" w14:textId="24314DAB" w:rsidR="00FB4E67" w:rsidRPr="00C30296" w:rsidRDefault="00FB4E67" w:rsidP="008F672B">
      <w:pPr>
        <w:pStyle w:val="13"/>
        <w:rPr>
          <w:szCs w:val="28"/>
          <w:rtl/>
        </w:rPr>
      </w:pPr>
      <w:r w:rsidRPr="00C30296">
        <w:rPr>
          <w:szCs w:val="28"/>
          <w:rtl/>
        </w:rPr>
        <w:t>וַיְחִי רְעוּ אַחֲרֵי הוֹלִידוֹ אֶת-שְׂרוּג שֶׁבַע שָׁנִים וּמָאתַיִם שָׁנָה וַיּוֹלֶד בָּנִים וּבָנוֹת</w:t>
      </w:r>
      <w:r w:rsidR="009B4C53" w:rsidRPr="00C30296">
        <w:rPr>
          <w:rFonts w:hint="cs"/>
          <w:szCs w:val="28"/>
          <w:rtl/>
        </w:rPr>
        <w:t>:</w:t>
      </w:r>
    </w:p>
    <w:p w14:paraId="6D58CA7C" w14:textId="77777777" w:rsidR="00FB4E67" w:rsidRPr="00C30296" w:rsidRDefault="00FB4E67" w:rsidP="008F672B">
      <w:pPr>
        <w:pStyle w:val="15"/>
        <w:rPr>
          <w:color w:val="auto"/>
        </w:rPr>
      </w:pPr>
      <w:r w:rsidRPr="00C30296">
        <w:rPr>
          <w:color w:val="auto"/>
        </w:rPr>
        <w:t>вайхи́</w:t>
      </w:r>
      <w:r w:rsidRPr="00C30296">
        <w:rPr>
          <w:color w:val="auto"/>
          <w:szCs w:val="20"/>
          <w:rtl/>
        </w:rPr>
        <w:t>-</w:t>
      </w:r>
      <w:r w:rsidRPr="00C30296">
        <w:rPr>
          <w:color w:val="auto"/>
        </w:rPr>
        <w:t>реу́ ахарэ́ Ѓолидо́ эт</w:t>
      </w:r>
      <w:r w:rsidRPr="00C30296">
        <w:rPr>
          <w:color w:val="auto"/>
          <w:szCs w:val="20"/>
          <w:rtl/>
        </w:rPr>
        <w:t>-</w:t>
      </w:r>
      <w:r w:rsidRPr="00C30296">
        <w:rPr>
          <w:color w:val="auto"/>
        </w:rPr>
        <w:t>серу́г ше́ва шани́м умата́йим шана́ ваёлед бани́м увано́т</w:t>
      </w:r>
    </w:p>
    <w:p w14:paraId="025CEEF0" w14:textId="5E741F68" w:rsidR="00FB4E67" w:rsidRPr="00C30296" w:rsidRDefault="00FB4E67" w:rsidP="008F672B">
      <w:pPr>
        <w:pStyle w:val="17"/>
        <w:rPr>
          <w:color w:val="auto"/>
        </w:rPr>
      </w:pPr>
      <w:r w:rsidRPr="00C30296">
        <w:rPr>
          <w:color w:val="auto"/>
        </w:rPr>
        <w:t>21. И жил Реу после рождения С</w:t>
      </w:r>
      <w:r w:rsidR="009B4C53" w:rsidRPr="00C30296">
        <w:rPr>
          <w:color w:val="auto"/>
        </w:rPr>
        <w:t>е</w:t>
      </w:r>
      <w:r w:rsidRPr="00C30296">
        <w:rPr>
          <w:color w:val="auto"/>
        </w:rPr>
        <w:t>руга 207 лет, и родил сыновей и дочерей.</w:t>
      </w:r>
    </w:p>
    <w:p w14:paraId="42471247" w14:textId="77777777" w:rsidR="00FB4E67" w:rsidRPr="00C30296" w:rsidRDefault="00FB4E67" w:rsidP="008F672B">
      <w:pPr>
        <w:pStyle w:val="13"/>
      </w:pPr>
    </w:p>
    <w:p w14:paraId="3B950443" w14:textId="127D5D16" w:rsidR="00FB4E67" w:rsidRPr="00C30296" w:rsidRDefault="00FB4E67" w:rsidP="008F672B">
      <w:pPr>
        <w:pStyle w:val="13"/>
        <w:rPr>
          <w:szCs w:val="28"/>
          <w:rtl/>
        </w:rPr>
      </w:pPr>
      <w:r w:rsidRPr="00C30296">
        <w:rPr>
          <w:szCs w:val="28"/>
          <w:rtl/>
        </w:rPr>
        <w:t>וַיְחִי שְׂרוּג שְׁלֹשִׁים שָׁנָה וַיּוֹלֶד אֶת-נָחוֹר</w:t>
      </w:r>
      <w:r w:rsidR="009B4C53" w:rsidRPr="00C30296">
        <w:rPr>
          <w:rFonts w:hint="cs"/>
          <w:szCs w:val="28"/>
          <w:rtl/>
        </w:rPr>
        <w:t>:</w:t>
      </w:r>
    </w:p>
    <w:p w14:paraId="5ED16058" w14:textId="77777777" w:rsidR="00FB4E67" w:rsidRPr="00C30296" w:rsidRDefault="00FB4E67" w:rsidP="008F672B">
      <w:pPr>
        <w:pStyle w:val="15"/>
        <w:rPr>
          <w:color w:val="auto"/>
        </w:rPr>
      </w:pPr>
      <w:r w:rsidRPr="00C30296">
        <w:rPr>
          <w:color w:val="auto"/>
        </w:rPr>
        <w:t>вайхи́ серу́г шелоши́м шана́ ваёлед эт</w:t>
      </w:r>
      <w:r w:rsidRPr="00C30296">
        <w:rPr>
          <w:color w:val="auto"/>
          <w:szCs w:val="20"/>
          <w:rtl/>
        </w:rPr>
        <w:t>-</w:t>
      </w:r>
      <w:r w:rsidRPr="00C30296">
        <w:rPr>
          <w:color w:val="auto"/>
        </w:rPr>
        <w:t>нахо́р</w:t>
      </w:r>
    </w:p>
    <w:p w14:paraId="216A004A" w14:textId="77777777" w:rsidR="00FB4E67" w:rsidRPr="00C30296" w:rsidRDefault="00FB4E67" w:rsidP="008F672B">
      <w:pPr>
        <w:pStyle w:val="17"/>
        <w:rPr>
          <w:color w:val="auto"/>
        </w:rPr>
      </w:pPr>
      <w:r w:rsidRPr="00C30296">
        <w:rPr>
          <w:color w:val="auto"/>
        </w:rPr>
        <w:t>22. Серуг жил 30 лет и родил Нахора.</w:t>
      </w:r>
    </w:p>
    <w:p w14:paraId="7A99D512" w14:textId="77777777" w:rsidR="00FB4E67" w:rsidRPr="00C30296" w:rsidRDefault="00FB4E67" w:rsidP="008F672B">
      <w:pPr>
        <w:pStyle w:val="13"/>
      </w:pPr>
    </w:p>
    <w:p w14:paraId="7A900A99" w14:textId="6E68BECD" w:rsidR="00FB4E67" w:rsidRPr="00C30296" w:rsidRDefault="00FB4E67" w:rsidP="008F672B">
      <w:pPr>
        <w:pStyle w:val="13"/>
        <w:rPr>
          <w:szCs w:val="28"/>
          <w:rtl/>
        </w:rPr>
      </w:pPr>
      <w:r w:rsidRPr="00C30296">
        <w:rPr>
          <w:szCs w:val="28"/>
          <w:rtl/>
        </w:rPr>
        <w:t>וַיְחִי שְׂרוּג אַחֲרֵי הוֹלִידוֹ אֶת-נָחוֹר מָאתַיִם שָׁנָה וַיּוֹלֶד בָּנִים וּבָנוֹת</w:t>
      </w:r>
      <w:r w:rsidR="009B4C53" w:rsidRPr="00C30296">
        <w:rPr>
          <w:rFonts w:hint="cs"/>
          <w:szCs w:val="28"/>
          <w:rtl/>
        </w:rPr>
        <w:t>:</w:t>
      </w:r>
    </w:p>
    <w:p w14:paraId="02F3818D" w14:textId="77777777" w:rsidR="00FB4E67" w:rsidRPr="00C30296" w:rsidRDefault="00FB4E67" w:rsidP="008F672B">
      <w:pPr>
        <w:pStyle w:val="15"/>
        <w:rPr>
          <w:color w:val="auto"/>
        </w:rPr>
      </w:pPr>
      <w:r w:rsidRPr="00C30296">
        <w:rPr>
          <w:color w:val="auto"/>
        </w:rPr>
        <w:t>вайхи́ серу́г ахарэ́ Ѓолидо́ эт</w:t>
      </w:r>
      <w:r w:rsidRPr="00C30296">
        <w:rPr>
          <w:color w:val="auto"/>
          <w:szCs w:val="20"/>
          <w:rtl/>
        </w:rPr>
        <w:t>-</w:t>
      </w:r>
      <w:r w:rsidRPr="00C30296">
        <w:rPr>
          <w:color w:val="auto"/>
        </w:rPr>
        <w:t>нахо́р мата́йим шана́ ваёлед бани́м увано́т</w:t>
      </w:r>
    </w:p>
    <w:p w14:paraId="52BDBC56" w14:textId="77777777" w:rsidR="00FB4E67" w:rsidRPr="00C30296" w:rsidRDefault="00FB4E67" w:rsidP="008F672B">
      <w:pPr>
        <w:pStyle w:val="17"/>
        <w:rPr>
          <w:color w:val="auto"/>
        </w:rPr>
      </w:pPr>
      <w:r w:rsidRPr="00C30296">
        <w:rPr>
          <w:color w:val="auto"/>
        </w:rPr>
        <w:t>23. И жил Сруг после рождения Нахора 200 лет, и родил сынов и дочерей.</w:t>
      </w:r>
    </w:p>
    <w:p w14:paraId="53EF1F56" w14:textId="77777777" w:rsidR="00FB4E67" w:rsidRPr="00C30296" w:rsidRDefault="00FB4E67" w:rsidP="008F672B">
      <w:pPr>
        <w:pStyle w:val="17"/>
        <w:rPr>
          <w:color w:val="auto"/>
        </w:rPr>
      </w:pPr>
    </w:p>
    <w:p w14:paraId="17920CE6" w14:textId="1BF10B5E" w:rsidR="00FB4E67" w:rsidRPr="00C30296" w:rsidRDefault="00FB4E67" w:rsidP="00FB4E67">
      <w:pPr>
        <w:rPr>
          <w:color w:val="auto"/>
        </w:rPr>
      </w:pPr>
      <w:r w:rsidRPr="00C30296">
        <w:rPr>
          <w:color w:val="auto"/>
        </w:rPr>
        <w:lastRenderedPageBreak/>
        <w:t xml:space="preserve">Тора каждый раз говорит, что </w:t>
      </w:r>
      <w:r w:rsidRPr="00C30296">
        <w:rPr>
          <w:i/>
          <w:color w:val="auto"/>
        </w:rPr>
        <w:t>родил сынов и дочерей</w:t>
      </w:r>
      <w:r w:rsidRPr="00C30296">
        <w:rPr>
          <w:color w:val="auto"/>
        </w:rPr>
        <w:t>, мы читаем это постоянно. Но почему Тора не перечисляет сынов и дочерей? Потому что не про них рассказ</w:t>
      </w:r>
      <w:r w:rsidR="008F672B" w:rsidRPr="00C30296">
        <w:rPr>
          <w:color w:val="auto"/>
        </w:rPr>
        <w:t>.</w:t>
      </w:r>
      <w:r w:rsidRPr="00C30296">
        <w:rPr>
          <w:color w:val="auto"/>
        </w:rPr>
        <w:t xml:space="preserve"> Тора сосредотачивается на главном.</w:t>
      </w:r>
    </w:p>
    <w:p w14:paraId="5905812F" w14:textId="77777777" w:rsidR="00FB4E67" w:rsidRPr="00C30296" w:rsidRDefault="00FB4E67" w:rsidP="008F672B">
      <w:pPr>
        <w:pStyle w:val="13"/>
      </w:pPr>
    </w:p>
    <w:p w14:paraId="4339D9AA" w14:textId="436CA5F3" w:rsidR="00FB4E67" w:rsidRPr="00C30296" w:rsidRDefault="00FB4E67" w:rsidP="008F672B">
      <w:pPr>
        <w:pStyle w:val="13"/>
        <w:rPr>
          <w:szCs w:val="28"/>
          <w:rtl/>
        </w:rPr>
      </w:pPr>
      <w:r w:rsidRPr="00C30296">
        <w:rPr>
          <w:szCs w:val="28"/>
          <w:rtl/>
        </w:rPr>
        <w:t>וַיְחִי נָחוֹר תֵּשַׁע וְעֶשְׂרִים שָׁנָה וַיּוֹלֶד אֶת-תָּרַח</w:t>
      </w:r>
      <w:r w:rsidR="009B4C53" w:rsidRPr="00C30296">
        <w:rPr>
          <w:rFonts w:hint="cs"/>
          <w:szCs w:val="28"/>
          <w:rtl/>
        </w:rPr>
        <w:t>:</w:t>
      </w:r>
    </w:p>
    <w:p w14:paraId="1D6036B0" w14:textId="77777777" w:rsidR="00FB4E67" w:rsidRPr="00C30296" w:rsidRDefault="00FB4E67" w:rsidP="008F672B">
      <w:pPr>
        <w:pStyle w:val="15"/>
        <w:rPr>
          <w:color w:val="auto"/>
          <w:lang w:bidi="he-IL"/>
        </w:rPr>
      </w:pPr>
      <w:r w:rsidRPr="00C30296">
        <w:rPr>
          <w:color w:val="auto"/>
          <w:lang w:bidi="he-IL"/>
        </w:rPr>
        <w:t>вайхи</w:t>
      </w:r>
      <w:r w:rsidRPr="00C30296">
        <w:rPr>
          <w:rFonts w:cstheme="minorHAnsi"/>
          <w:color w:val="auto"/>
          <w:lang w:bidi="he-IL"/>
        </w:rPr>
        <w:t>́</w:t>
      </w:r>
      <w:r w:rsidRPr="00C30296">
        <w:rPr>
          <w:color w:val="auto"/>
          <w:lang w:bidi="he-IL"/>
        </w:rPr>
        <w:t xml:space="preserve"> нахо</w:t>
      </w:r>
      <w:r w:rsidRPr="00C30296">
        <w:rPr>
          <w:rFonts w:cstheme="minorHAnsi"/>
          <w:color w:val="auto"/>
          <w:lang w:bidi="he-IL"/>
        </w:rPr>
        <w:t>́</w:t>
      </w:r>
      <w:r w:rsidRPr="00C30296">
        <w:rPr>
          <w:color w:val="auto"/>
          <w:lang w:bidi="he-IL"/>
        </w:rPr>
        <w:t>р тэ</w:t>
      </w:r>
      <w:r w:rsidRPr="00C30296">
        <w:rPr>
          <w:rFonts w:cstheme="minorHAnsi"/>
          <w:color w:val="auto"/>
          <w:lang w:bidi="he-IL"/>
        </w:rPr>
        <w:t>́</w:t>
      </w:r>
      <w:r w:rsidRPr="00C30296">
        <w:rPr>
          <w:color w:val="auto"/>
          <w:lang w:bidi="he-IL"/>
        </w:rPr>
        <w:t>ша веэсри</w:t>
      </w:r>
      <w:r w:rsidRPr="00C30296">
        <w:rPr>
          <w:rFonts w:cstheme="minorHAnsi"/>
          <w:color w:val="auto"/>
          <w:lang w:bidi="he-IL"/>
        </w:rPr>
        <w:t>́</w:t>
      </w:r>
      <w:r w:rsidRPr="00C30296">
        <w:rPr>
          <w:color w:val="auto"/>
          <w:lang w:bidi="he-IL"/>
        </w:rPr>
        <w:t>м шана</w:t>
      </w:r>
      <w:r w:rsidRPr="00C30296">
        <w:rPr>
          <w:rFonts w:cstheme="minorHAnsi"/>
          <w:color w:val="auto"/>
          <w:lang w:bidi="he-IL"/>
        </w:rPr>
        <w:t>́</w:t>
      </w:r>
      <w:r w:rsidRPr="00C30296">
        <w:rPr>
          <w:color w:val="auto"/>
          <w:lang w:bidi="he-IL"/>
        </w:rPr>
        <w:t xml:space="preserve"> ваёлед эт</w:t>
      </w:r>
      <w:r w:rsidRPr="00C30296">
        <w:rPr>
          <w:color w:val="auto"/>
          <w:rtl/>
          <w:lang w:bidi="he-IL"/>
        </w:rPr>
        <w:t>-</w:t>
      </w:r>
      <w:r w:rsidRPr="00C30296">
        <w:rPr>
          <w:color w:val="auto"/>
          <w:lang w:bidi="he-IL"/>
        </w:rPr>
        <w:t>та</w:t>
      </w:r>
      <w:r w:rsidRPr="00C30296">
        <w:rPr>
          <w:rFonts w:cstheme="minorHAnsi"/>
          <w:color w:val="auto"/>
          <w:lang w:bidi="he-IL"/>
        </w:rPr>
        <w:t>́</w:t>
      </w:r>
      <w:r w:rsidRPr="00C30296">
        <w:rPr>
          <w:color w:val="auto"/>
          <w:lang w:bidi="he-IL"/>
        </w:rPr>
        <w:t>рах</w:t>
      </w:r>
    </w:p>
    <w:p w14:paraId="0F1EAEF2" w14:textId="77777777" w:rsidR="00FB4E67" w:rsidRPr="00C30296" w:rsidRDefault="00FB4E67" w:rsidP="008F672B">
      <w:pPr>
        <w:pStyle w:val="17"/>
        <w:rPr>
          <w:color w:val="auto"/>
        </w:rPr>
      </w:pPr>
      <w:r w:rsidRPr="00C30296">
        <w:rPr>
          <w:color w:val="auto"/>
        </w:rPr>
        <w:t>24. Нахору было 29 лет и родил Тэраха.</w:t>
      </w:r>
    </w:p>
    <w:p w14:paraId="272A2573" w14:textId="77777777" w:rsidR="00FB4E67" w:rsidRPr="00C30296" w:rsidRDefault="00FB4E67" w:rsidP="008F672B">
      <w:pPr>
        <w:pStyle w:val="13"/>
      </w:pPr>
    </w:p>
    <w:p w14:paraId="16EB74B6" w14:textId="3A272F46" w:rsidR="00FB4E67" w:rsidRPr="00C30296" w:rsidRDefault="00FB4E67" w:rsidP="008F672B">
      <w:pPr>
        <w:pStyle w:val="13"/>
        <w:rPr>
          <w:szCs w:val="28"/>
          <w:rtl/>
        </w:rPr>
      </w:pPr>
      <w:r w:rsidRPr="00C30296">
        <w:rPr>
          <w:szCs w:val="28"/>
          <w:rtl/>
        </w:rPr>
        <w:t>וַיְחִי נָחוֹר אַחֲרֵי הוֹלִידוֹ אֶת-תֶּרַח תְּשַׁע-עֶשְׂרֵה שָׁנָה וּמְאַת שָׁנָה וַיּוֹלֶד בָּנִים וּבָנוֹת</w:t>
      </w:r>
      <w:r w:rsidR="009B4C53" w:rsidRPr="00C30296">
        <w:rPr>
          <w:rFonts w:hint="cs"/>
          <w:szCs w:val="28"/>
          <w:rtl/>
        </w:rPr>
        <w:t>:</w:t>
      </w:r>
    </w:p>
    <w:p w14:paraId="61E92BFA" w14:textId="77777777" w:rsidR="00FB4E67" w:rsidRPr="00C30296" w:rsidRDefault="00FB4E67" w:rsidP="008F672B">
      <w:pPr>
        <w:pStyle w:val="15"/>
        <w:rPr>
          <w:color w:val="auto"/>
        </w:rPr>
      </w:pPr>
      <w:r w:rsidRPr="00C30296">
        <w:rPr>
          <w:color w:val="auto"/>
          <w:lang w:bidi="he-IL"/>
        </w:rPr>
        <w:t>вайхи́ нахо́р ахарэ</w:t>
      </w:r>
      <w:r w:rsidRPr="00C30296">
        <w:rPr>
          <w:color w:val="auto"/>
        </w:rPr>
        <w:t>́ Г</w:t>
      </w:r>
      <w:r w:rsidRPr="00C30296">
        <w:rPr>
          <w:color w:val="auto"/>
          <w:lang w:bidi="he-IL"/>
        </w:rPr>
        <w:t>́</w:t>
      </w:r>
      <w:r w:rsidRPr="00C30296">
        <w:rPr>
          <w:color w:val="auto"/>
        </w:rPr>
        <w:t>олидо́ эт</w:t>
      </w:r>
      <w:r w:rsidRPr="00C30296">
        <w:rPr>
          <w:color w:val="auto"/>
          <w:rtl/>
        </w:rPr>
        <w:t>-</w:t>
      </w:r>
      <w:r w:rsidRPr="00C30296">
        <w:rPr>
          <w:color w:val="auto"/>
        </w:rPr>
        <w:t>тэ</w:t>
      </w:r>
      <w:r w:rsidRPr="00C30296">
        <w:rPr>
          <w:color w:val="auto"/>
          <w:lang w:bidi="he-IL"/>
        </w:rPr>
        <w:t>́рах теша</w:t>
      </w:r>
      <w:r w:rsidRPr="00C30296">
        <w:rPr>
          <w:color w:val="auto"/>
        </w:rPr>
        <w:t>́</w:t>
      </w:r>
      <w:r w:rsidRPr="00C30296">
        <w:rPr>
          <w:color w:val="auto"/>
          <w:rtl/>
          <w:lang w:bidi="he-IL"/>
        </w:rPr>
        <w:t>-</w:t>
      </w:r>
      <w:r w:rsidRPr="00C30296">
        <w:rPr>
          <w:color w:val="auto"/>
          <w:lang w:bidi="he-IL"/>
        </w:rPr>
        <w:t>эсрэ</w:t>
      </w:r>
      <w:r w:rsidRPr="00C30296">
        <w:rPr>
          <w:color w:val="auto"/>
        </w:rPr>
        <w:t xml:space="preserve">́ </w:t>
      </w:r>
      <w:r w:rsidRPr="00C30296">
        <w:rPr>
          <w:color w:val="auto"/>
          <w:lang w:bidi="he-IL"/>
        </w:rPr>
        <w:t xml:space="preserve">шана́ </w:t>
      </w:r>
      <w:r w:rsidRPr="00C30296">
        <w:rPr>
          <w:color w:val="auto"/>
        </w:rPr>
        <w:t>умъа́т шана́ ваёлед бани́м увано́т</w:t>
      </w:r>
    </w:p>
    <w:p w14:paraId="4949090F" w14:textId="77777777" w:rsidR="00FB4E67" w:rsidRPr="00C30296" w:rsidRDefault="00FB4E67" w:rsidP="008F672B">
      <w:pPr>
        <w:pStyle w:val="17"/>
        <w:rPr>
          <w:color w:val="auto"/>
        </w:rPr>
      </w:pPr>
      <w:r w:rsidRPr="00C30296">
        <w:rPr>
          <w:color w:val="auto"/>
        </w:rPr>
        <w:t>25. И жил Нахор после рождения Тэраха 119 лет, и родил сынов и дочерей.</w:t>
      </w:r>
    </w:p>
    <w:p w14:paraId="11ED6C3A" w14:textId="77777777" w:rsidR="00FB4E67" w:rsidRPr="00C30296" w:rsidRDefault="00FB4E67" w:rsidP="008F672B">
      <w:pPr>
        <w:pStyle w:val="13"/>
      </w:pPr>
    </w:p>
    <w:p w14:paraId="5C5DB680" w14:textId="0C4D5BA9" w:rsidR="00FB4E67" w:rsidRPr="00C30296" w:rsidRDefault="00FB4E67" w:rsidP="008F672B">
      <w:pPr>
        <w:pStyle w:val="13"/>
        <w:rPr>
          <w:szCs w:val="28"/>
          <w:rtl/>
        </w:rPr>
      </w:pPr>
      <w:r w:rsidRPr="00C30296">
        <w:rPr>
          <w:szCs w:val="28"/>
          <w:rtl/>
        </w:rPr>
        <w:t>וַיְחִי-תֶרַח שִׁבְעִים שָׁנָה וַיּוֹלֶד אֶת-אַבְרָם אֶת-נָחוֹר וְאֶת-הָרָן</w:t>
      </w:r>
      <w:r w:rsidR="009B4C53" w:rsidRPr="00C30296">
        <w:rPr>
          <w:rFonts w:hint="cs"/>
          <w:szCs w:val="28"/>
          <w:rtl/>
        </w:rPr>
        <w:t>:</w:t>
      </w:r>
    </w:p>
    <w:p w14:paraId="122F26A4" w14:textId="77777777" w:rsidR="00FB4E67" w:rsidRPr="00C30296" w:rsidRDefault="00FB4E67" w:rsidP="008F672B">
      <w:pPr>
        <w:pStyle w:val="15"/>
        <w:rPr>
          <w:color w:val="auto"/>
        </w:rPr>
      </w:pPr>
      <w:r w:rsidRPr="00C30296">
        <w:rPr>
          <w:color w:val="auto"/>
          <w:lang w:bidi="he-IL"/>
        </w:rPr>
        <w:t>вайхи́</w:t>
      </w:r>
      <w:r w:rsidRPr="00C30296">
        <w:rPr>
          <w:color w:val="auto"/>
          <w:rtl/>
          <w:lang w:bidi="he-IL"/>
        </w:rPr>
        <w:t>-</w:t>
      </w:r>
      <w:r w:rsidRPr="00C30296">
        <w:rPr>
          <w:color w:val="auto"/>
          <w:lang w:bidi="he-IL"/>
        </w:rPr>
        <w:t>тэ́рах</w:t>
      </w:r>
      <w:r w:rsidRPr="00C30296">
        <w:rPr>
          <w:color w:val="auto"/>
        </w:rPr>
        <w:t xml:space="preserve"> шивъи́м </w:t>
      </w:r>
      <w:r w:rsidRPr="00C30296">
        <w:rPr>
          <w:color w:val="auto"/>
          <w:lang w:bidi="he-IL"/>
        </w:rPr>
        <w:t>шана́ ваёлед эт</w:t>
      </w:r>
      <w:r w:rsidRPr="00C30296">
        <w:rPr>
          <w:color w:val="auto"/>
          <w:rtl/>
          <w:lang w:bidi="he-IL"/>
        </w:rPr>
        <w:t>-</w:t>
      </w:r>
      <w:r w:rsidRPr="00C30296">
        <w:rPr>
          <w:color w:val="auto"/>
          <w:lang w:bidi="he-IL"/>
        </w:rPr>
        <w:t>авра</w:t>
      </w:r>
      <w:r w:rsidRPr="00C30296">
        <w:rPr>
          <w:color w:val="auto"/>
        </w:rPr>
        <w:t>́м эт</w:t>
      </w:r>
      <w:r w:rsidRPr="00C30296">
        <w:rPr>
          <w:color w:val="auto"/>
          <w:rtl/>
        </w:rPr>
        <w:t>-</w:t>
      </w:r>
      <w:r w:rsidRPr="00C30296">
        <w:rPr>
          <w:color w:val="auto"/>
        </w:rPr>
        <w:t>нахо</w:t>
      </w:r>
      <w:r w:rsidRPr="00C30296">
        <w:rPr>
          <w:color w:val="auto"/>
          <w:lang w:bidi="he-IL"/>
        </w:rPr>
        <w:t>́р веэт</w:t>
      </w:r>
      <w:r w:rsidRPr="00C30296">
        <w:rPr>
          <w:color w:val="auto"/>
          <w:rtl/>
          <w:lang w:bidi="he-IL"/>
        </w:rPr>
        <w:t>-</w:t>
      </w:r>
      <w:r w:rsidRPr="00C30296">
        <w:rPr>
          <w:color w:val="auto"/>
          <w:lang w:bidi="he-IL"/>
        </w:rPr>
        <w:t>Ѓара</w:t>
      </w:r>
      <w:r w:rsidRPr="00C30296">
        <w:rPr>
          <w:color w:val="auto"/>
        </w:rPr>
        <w:t>́н</w:t>
      </w:r>
    </w:p>
    <w:p w14:paraId="35EA28C3" w14:textId="47EF6909" w:rsidR="00FB4E67" w:rsidRPr="00C30296" w:rsidRDefault="00FB4E67" w:rsidP="008F672B">
      <w:pPr>
        <w:pStyle w:val="17"/>
        <w:rPr>
          <w:color w:val="auto"/>
        </w:rPr>
      </w:pPr>
      <w:r w:rsidRPr="00C30296">
        <w:rPr>
          <w:color w:val="auto"/>
        </w:rPr>
        <w:t>26. И жил Тэрах 70 лет</w:t>
      </w:r>
      <w:r w:rsidR="008F672B" w:rsidRPr="00C30296">
        <w:rPr>
          <w:color w:val="auto"/>
        </w:rPr>
        <w:t>,</w:t>
      </w:r>
      <w:r w:rsidRPr="00C30296">
        <w:rPr>
          <w:color w:val="auto"/>
        </w:rPr>
        <w:t xml:space="preserve"> и родил Аврама, Нахора и Арана.</w:t>
      </w:r>
    </w:p>
    <w:p w14:paraId="732A89BE" w14:textId="77777777" w:rsidR="00FB4E67" w:rsidRPr="00C30296" w:rsidRDefault="00FB4E67" w:rsidP="00FB4E67">
      <w:pPr>
        <w:rPr>
          <w:color w:val="auto"/>
        </w:rPr>
      </w:pPr>
    </w:p>
    <w:p w14:paraId="41F3341C" w14:textId="094DC3FB" w:rsidR="00FB4E67" w:rsidRPr="00C30296" w:rsidRDefault="00FB4E67" w:rsidP="00FB4E67">
      <w:pPr>
        <w:rPr>
          <w:color w:val="auto"/>
        </w:rPr>
      </w:pPr>
      <w:r w:rsidRPr="00C30296">
        <w:rPr>
          <w:color w:val="auto"/>
        </w:rPr>
        <w:t>Собственно говоря, именно к ним</w:t>
      </w:r>
      <w:r w:rsidRPr="00C30296">
        <w:rPr>
          <w:color w:val="auto"/>
          <w:lang w:bidi="he-IL"/>
        </w:rPr>
        <w:t>-то</w:t>
      </w:r>
      <w:r w:rsidRPr="00C30296">
        <w:rPr>
          <w:color w:val="auto"/>
        </w:rPr>
        <w:t xml:space="preserve"> родословие и подбиралось, о чём мы сейчас узнаем и о чём мы будем читать в следующих главах. И</w:t>
      </w:r>
      <w:r w:rsidR="008F672B" w:rsidRPr="00C30296">
        <w:rPr>
          <w:color w:val="auto"/>
        </w:rPr>
        <w:t>,</w:t>
      </w:r>
      <w:r w:rsidRPr="00C30296">
        <w:rPr>
          <w:color w:val="auto"/>
        </w:rPr>
        <w:t xml:space="preserve"> поскольку к этому родословие подбиралось, оно начинает этот рассказ как новую главу, чтобы оказать уважение </w:t>
      </w:r>
      <w:r w:rsidR="00412DB1" w:rsidRPr="00C30296">
        <w:rPr>
          <w:color w:val="auto"/>
        </w:rPr>
        <w:t>Авраѓам</w:t>
      </w:r>
      <w:r w:rsidRPr="00C30296">
        <w:rPr>
          <w:color w:val="auto"/>
        </w:rPr>
        <w:t>у, о котором пойдёт речь.</w:t>
      </w:r>
    </w:p>
    <w:p w14:paraId="2A22FA34" w14:textId="77777777" w:rsidR="00FB4E67" w:rsidRPr="00C30296" w:rsidRDefault="00FB4E67" w:rsidP="008F672B">
      <w:pPr>
        <w:pStyle w:val="13"/>
      </w:pPr>
    </w:p>
    <w:p w14:paraId="1AE5632D" w14:textId="0EC223F6" w:rsidR="00FB4E67" w:rsidRPr="00C30296" w:rsidRDefault="00FB4E67" w:rsidP="008F672B">
      <w:pPr>
        <w:pStyle w:val="13"/>
        <w:rPr>
          <w:szCs w:val="28"/>
          <w:rtl/>
        </w:rPr>
      </w:pPr>
      <w:r w:rsidRPr="00C30296">
        <w:rPr>
          <w:szCs w:val="28"/>
          <w:rtl/>
        </w:rPr>
        <w:t>וְאֵלֶּה תּוֹלְדֹת תֶּרַח תֶּרַח הוֹלִיד אֶת-אַבְרָם אֶת-נָחוֹר וְאֶת-הָרָן וְהָרָן הוֹלִיד אֶת-לוֹט</w:t>
      </w:r>
      <w:r w:rsidR="009B4C53" w:rsidRPr="00C30296">
        <w:rPr>
          <w:rFonts w:hint="cs"/>
          <w:szCs w:val="28"/>
          <w:rtl/>
        </w:rPr>
        <w:t>:</w:t>
      </w:r>
    </w:p>
    <w:p w14:paraId="6D1A775B" w14:textId="77777777" w:rsidR="00FB4E67" w:rsidRPr="00C30296" w:rsidRDefault="00FB4E67" w:rsidP="008F672B">
      <w:pPr>
        <w:pStyle w:val="15"/>
        <w:rPr>
          <w:color w:val="auto"/>
        </w:rPr>
      </w:pPr>
      <w:r w:rsidRPr="00C30296">
        <w:rPr>
          <w:color w:val="auto"/>
        </w:rPr>
        <w:t>веэ́ле толедо́т тэ́рах те́рах Г</w:t>
      </w:r>
      <w:r w:rsidRPr="00C30296">
        <w:rPr>
          <w:color w:val="auto"/>
          <w:lang w:bidi="he-IL"/>
        </w:rPr>
        <w:t>́</w:t>
      </w:r>
      <w:r w:rsidRPr="00C30296">
        <w:rPr>
          <w:color w:val="auto"/>
        </w:rPr>
        <w:t>оли́д эт</w:t>
      </w:r>
      <w:r w:rsidRPr="00C30296">
        <w:rPr>
          <w:color w:val="auto"/>
          <w:rtl/>
        </w:rPr>
        <w:t>-</w:t>
      </w:r>
      <w:r w:rsidRPr="00C30296">
        <w:rPr>
          <w:color w:val="auto"/>
        </w:rPr>
        <w:t>авра́м эт</w:t>
      </w:r>
      <w:r w:rsidRPr="00C30296">
        <w:rPr>
          <w:color w:val="auto"/>
          <w:rtl/>
        </w:rPr>
        <w:t>-</w:t>
      </w:r>
      <w:r w:rsidRPr="00C30296">
        <w:rPr>
          <w:color w:val="auto"/>
        </w:rPr>
        <w:t>нахо́р веэт</w:t>
      </w:r>
      <w:r w:rsidRPr="00C30296">
        <w:rPr>
          <w:color w:val="auto"/>
          <w:rtl/>
        </w:rPr>
        <w:t>-</w:t>
      </w:r>
      <w:r w:rsidRPr="00C30296">
        <w:rPr>
          <w:color w:val="auto"/>
        </w:rPr>
        <w:t>Г</w:t>
      </w:r>
      <w:r w:rsidRPr="00C30296">
        <w:rPr>
          <w:color w:val="auto"/>
          <w:lang w:bidi="he-IL"/>
        </w:rPr>
        <w:t>́</w:t>
      </w:r>
      <w:r w:rsidRPr="00C30296">
        <w:rPr>
          <w:color w:val="auto"/>
        </w:rPr>
        <w:t>ара́н ве Г</w:t>
      </w:r>
      <w:r w:rsidRPr="00C30296">
        <w:rPr>
          <w:color w:val="auto"/>
          <w:lang w:bidi="he-IL"/>
        </w:rPr>
        <w:t>́</w:t>
      </w:r>
      <w:r w:rsidRPr="00C30296">
        <w:rPr>
          <w:color w:val="auto"/>
        </w:rPr>
        <w:t>ара́н Г</w:t>
      </w:r>
      <w:r w:rsidRPr="00C30296">
        <w:rPr>
          <w:color w:val="auto"/>
          <w:lang w:bidi="he-IL"/>
        </w:rPr>
        <w:t>́</w:t>
      </w:r>
      <w:r w:rsidRPr="00C30296">
        <w:rPr>
          <w:color w:val="auto"/>
        </w:rPr>
        <w:t>ОЛИ́д эт</w:t>
      </w:r>
      <w:r w:rsidRPr="00C30296">
        <w:rPr>
          <w:color w:val="auto"/>
          <w:rtl/>
        </w:rPr>
        <w:t>-</w:t>
      </w:r>
      <w:r w:rsidRPr="00C30296">
        <w:rPr>
          <w:color w:val="auto"/>
        </w:rPr>
        <w:t>лот</w:t>
      </w:r>
    </w:p>
    <w:p w14:paraId="2B61DF3D" w14:textId="77777777" w:rsidR="00FB4E67" w:rsidRPr="00C30296" w:rsidRDefault="00FB4E67" w:rsidP="008F672B">
      <w:pPr>
        <w:pStyle w:val="17"/>
        <w:rPr>
          <w:color w:val="auto"/>
        </w:rPr>
      </w:pPr>
      <w:r w:rsidRPr="00C30296">
        <w:rPr>
          <w:color w:val="auto"/>
        </w:rPr>
        <w:t>27. А вот родословие Тэраха: Тэрах родил Аврама, Нахора и Арана, а Аран родил Лота.</w:t>
      </w:r>
    </w:p>
    <w:p w14:paraId="64BDE054" w14:textId="77777777" w:rsidR="00FB4E67" w:rsidRPr="00C30296" w:rsidRDefault="00FB4E67" w:rsidP="008F672B">
      <w:pPr>
        <w:pStyle w:val="17"/>
        <w:rPr>
          <w:color w:val="auto"/>
        </w:rPr>
      </w:pPr>
    </w:p>
    <w:p w14:paraId="6353E70E" w14:textId="4FE34FD0" w:rsidR="00FB4E67" w:rsidRPr="00C30296" w:rsidRDefault="00FB4E67" w:rsidP="00FB4E67">
      <w:pPr>
        <w:rPr>
          <w:color w:val="auto"/>
        </w:rPr>
      </w:pPr>
      <w:r w:rsidRPr="00C30296">
        <w:rPr>
          <w:color w:val="auto"/>
        </w:rPr>
        <w:t>Аврам, Нахор и Аран</w:t>
      </w:r>
      <w:r w:rsidR="001A1E2B" w:rsidRPr="00C30296">
        <w:rPr>
          <w:color w:val="auto"/>
        </w:rPr>
        <w:t xml:space="preserve"> – </w:t>
      </w:r>
      <w:r w:rsidRPr="00C30296">
        <w:rPr>
          <w:color w:val="auto"/>
        </w:rPr>
        <w:t>три сына Тэраха, десятое поколение после Ноаха, точно так же, как Ноах был десятым поколением после Адама.</w:t>
      </w:r>
    </w:p>
    <w:p w14:paraId="24D3FD8C" w14:textId="77777777" w:rsidR="00FB4E67" w:rsidRPr="00C30296" w:rsidRDefault="00FB4E67" w:rsidP="008F672B">
      <w:pPr>
        <w:pStyle w:val="13"/>
      </w:pPr>
    </w:p>
    <w:p w14:paraId="73B2A831" w14:textId="27E5C714" w:rsidR="00FB4E67" w:rsidRPr="00C30296" w:rsidRDefault="00FB4E67" w:rsidP="008F672B">
      <w:pPr>
        <w:pStyle w:val="13"/>
        <w:rPr>
          <w:szCs w:val="28"/>
          <w:rtl/>
        </w:rPr>
      </w:pPr>
      <w:r w:rsidRPr="00C30296">
        <w:rPr>
          <w:szCs w:val="28"/>
          <w:rtl/>
        </w:rPr>
        <w:t>וַיָּמָת הָרָן עַל-פְּנֵי תֶּרַח אָבִיו בְּאֶרֶץ מוֹלַדְתּוֹ בְּאוּר כַּשְׂדִּים</w:t>
      </w:r>
      <w:r w:rsidR="009B4C53" w:rsidRPr="00C30296">
        <w:rPr>
          <w:rFonts w:hint="cs"/>
          <w:szCs w:val="28"/>
          <w:rtl/>
        </w:rPr>
        <w:t>:</w:t>
      </w:r>
    </w:p>
    <w:p w14:paraId="27EB52D1" w14:textId="77777777" w:rsidR="00FB4E67" w:rsidRPr="00C30296" w:rsidRDefault="00FB4E67" w:rsidP="008F672B">
      <w:pPr>
        <w:pStyle w:val="15"/>
        <w:rPr>
          <w:color w:val="auto"/>
          <w:lang w:bidi="he-IL"/>
        </w:rPr>
      </w:pPr>
      <w:r w:rsidRPr="00C30296">
        <w:rPr>
          <w:color w:val="auto"/>
          <w:lang w:bidi="he-IL"/>
        </w:rPr>
        <w:t>вая́мот Ѓара́н аль</w:t>
      </w:r>
      <w:r w:rsidRPr="00C30296">
        <w:rPr>
          <w:color w:val="auto"/>
          <w:rtl/>
          <w:lang w:bidi="he-IL"/>
        </w:rPr>
        <w:t>-</w:t>
      </w:r>
      <w:r w:rsidRPr="00C30296">
        <w:rPr>
          <w:color w:val="auto"/>
          <w:lang w:bidi="he-IL"/>
        </w:rPr>
        <w:t>пенэ́ тэ́рах ави́в беэ́рец моладто́ беу́р касди́м</w:t>
      </w:r>
    </w:p>
    <w:p w14:paraId="09D4EEE0" w14:textId="77777777" w:rsidR="00FB4E67" w:rsidRPr="00C30296" w:rsidRDefault="00FB4E67" w:rsidP="008F672B">
      <w:pPr>
        <w:pStyle w:val="17"/>
        <w:rPr>
          <w:color w:val="auto"/>
        </w:rPr>
      </w:pPr>
      <w:r w:rsidRPr="00C30296">
        <w:rPr>
          <w:color w:val="auto"/>
        </w:rPr>
        <w:t>28. И умер Аран перед Терахом, отцом своим, в родной стране своей, в Ур Касдим.</w:t>
      </w:r>
    </w:p>
    <w:p w14:paraId="48DCBDC6" w14:textId="77777777" w:rsidR="00FB4E67" w:rsidRPr="00C30296" w:rsidRDefault="00FB4E67" w:rsidP="008F672B">
      <w:pPr>
        <w:pStyle w:val="13"/>
      </w:pPr>
    </w:p>
    <w:p w14:paraId="576929D3" w14:textId="42A47810" w:rsidR="00FB4E67" w:rsidRPr="00C30296" w:rsidRDefault="00FB4E67" w:rsidP="008F672B">
      <w:pPr>
        <w:pStyle w:val="13"/>
        <w:rPr>
          <w:szCs w:val="28"/>
          <w:rtl/>
        </w:rPr>
      </w:pPr>
      <w:r w:rsidRPr="00C30296">
        <w:rPr>
          <w:szCs w:val="28"/>
          <w:rtl/>
        </w:rPr>
        <w:t>וַיִּקַּח אַבְרָם וְנָחוֹר לָהֶם נָשִׁים שֵׁם אֵשֶׁת-אַבְרָם שָׂרָי וְשֵׁם אֵשֶׁת-נָחוֹר מִלְכָּה בַּת-הָרָן אֲבִי-מִלְכָּה וַאֲבִי יִסְכָּה</w:t>
      </w:r>
      <w:r w:rsidR="009B4C53" w:rsidRPr="00C30296">
        <w:rPr>
          <w:rFonts w:hint="cs"/>
          <w:szCs w:val="28"/>
          <w:rtl/>
        </w:rPr>
        <w:t>:</w:t>
      </w:r>
    </w:p>
    <w:p w14:paraId="787655C5" w14:textId="77777777" w:rsidR="00FB4E67" w:rsidRPr="00C30296" w:rsidRDefault="00FB4E67" w:rsidP="008F672B">
      <w:pPr>
        <w:pStyle w:val="15"/>
        <w:rPr>
          <w:color w:val="auto"/>
        </w:rPr>
      </w:pPr>
      <w:r w:rsidRPr="00C30296">
        <w:rPr>
          <w:color w:val="auto"/>
        </w:rPr>
        <w:t>вайика́х авра́м венахо́р лаЃе́м наши́м шем э́шет</w:t>
      </w:r>
      <w:r w:rsidRPr="00C30296">
        <w:rPr>
          <w:color w:val="auto"/>
          <w:szCs w:val="20"/>
          <w:rtl/>
        </w:rPr>
        <w:t>-</w:t>
      </w:r>
      <w:r w:rsidRPr="00C30296">
        <w:rPr>
          <w:color w:val="auto"/>
        </w:rPr>
        <w:t>авра́м сара́й веше́м э́шет</w:t>
      </w:r>
      <w:r w:rsidRPr="00C30296">
        <w:rPr>
          <w:color w:val="auto"/>
          <w:szCs w:val="20"/>
          <w:rtl/>
        </w:rPr>
        <w:t>-</w:t>
      </w:r>
      <w:r w:rsidRPr="00C30296">
        <w:rPr>
          <w:color w:val="auto"/>
        </w:rPr>
        <w:t>нахо́р милька́ БАТ</w:t>
      </w:r>
      <w:r w:rsidRPr="00C30296">
        <w:rPr>
          <w:color w:val="auto"/>
          <w:szCs w:val="20"/>
          <w:rtl/>
        </w:rPr>
        <w:t>-</w:t>
      </w:r>
      <w:r w:rsidRPr="00C30296">
        <w:rPr>
          <w:color w:val="auto"/>
        </w:rPr>
        <w:t>ЃАРА́н ави́</w:t>
      </w:r>
      <w:r w:rsidRPr="00C30296">
        <w:rPr>
          <w:color w:val="auto"/>
          <w:szCs w:val="20"/>
          <w:rtl/>
        </w:rPr>
        <w:t>-</w:t>
      </w:r>
      <w:r w:rsidRPr="00C30296">
        <w:rPr>
          <w:color w:val="auto"/>
        </w:rPr>
        <w:t>милька́ ваави́ йиска́</w:t>
      </w:r>
    </w:p>
    <w:p w14:paraId="6EC569C3" w14:textId="36C51ADE" w:rsidR="00FB4E67" w:rsidRPr="00C30296" w:rsidRDefault="00FB4E67" w:rsidP="008F672B">
      <w:pPr>
        <w:pStyle w:val="17"/>
        <w:rPr>
          <w:color w:val="auto"/>
        </w:rPr>
      </w:pPr>
      <w:r w:rsidRPr="00C30296">
        <w:rPr>
          <w:color w:val="auto"/>
        </w:rPr>
        <w:t xml:space="preserve">29. И взяли </w:t>
      </w:r>
      <w:r w:rsidR="00412DB1" w:rsidRPr="00C30296">
        <w:rPr>
          <w:color w:val="auto"/>
        </w:rPr>
        <w:t>Аврам</w:t>
      </w:r>
      <w:r w:rsidRPr="00C30296">
        <w:rPr>
          <w:color w:val="auto"/>
        </w:rPr>
        <w:t xml:space="preserve"> и Нахор себе жён: имя жены Аврама Сарай, а имя жены Нахора Милька, дочь Арана, который был отцом Мильки и Йиски.</w:t>
      </w:r>
    </w:p>
    <w:p w14:paraId="26776024" w14:textId="77777777" w:rsidR="00FB4E67" w:rsidRPr="00C30296" w:rsidRDefault="00FB4E67" w:rsidP="008F672B">
      <w:pPr>
        <w:pStyle w:val="17"/>
        <w:rPr>
          <w:color w:val="auto"/>
        </w:rPr>
      </w:pPr>
    </w:p>
    <w:p w14:paraId="4CB01A1F" w14:textId="3A9EC73E" w:rsidR="00FB4E67" w:rsidRPr="00C30296" w:rsidRDefault="00FB4E67" w:rsidP="00FB4E67">
      <w:pPr>
        <w:rPr>
          <w:color w:val="auto"/>
        </w:rPr>
      </w:pPr>
      <w:r w:rsidRPr="00C30296">
        <w:rPr>
          <w:color w:val="auto"/>
        </w:rPr>
        <w:t>Многие комментаторы говорят, что Йиска</w:t>
      </w:r>
      <w:r w:rsidR="001A1E2B" w:rsidRPr="00C30296">
        <w:rPr>
          <w:color w:val="auto"/>
        </w:rPr>
        <w:t xml:space="preserve"> – </w:t>
      </w:r>
      <w:r w:rsidRPr="00C30296">
        <w:rPr>
          <w:color w:val="auto"/>
        </w:rPr>
        <w:t>это Сара</w:t>
      </w:r>
      <w:r w:rsidR="009B4C53" w:rsidRPr="00C30296">
        <w:rPr>
          <w:color w:val="auto"/>
        </w:rPr>
        <w:t>й</w:t>
      </w:r>
      <w:r w:rsidRPr="00C30296">
        <w:rPr>
          <w:color w:val="auto"/>
        </w:rPr>
        <w:t>, и об этом есть много споров, в которые, наверное, сейчас не будем углубляться.</w:t>
      </w:r>
    </w:p>
    <w:p w14:paraId="1AE6F753" w14:textId="77777777" w:rsidR="00FB4E67" w:rsidRPr="00C30296" w:rsidRDefault="00FB4E67" w:rsidP="008F672B">
      <w:pPr>
        <w:pStyle w:val="13"/>
      </w:pPr>
    </w:p>
    <w:p w14:paraId="29AAD963" w14:textId="784E6FA9" w:rsidR="00FB4E67" w:rsidRPr="00C30296" w:rsidRDefault="00FB4E67" w:rsidP="008F672B">
      <w:pPr>
        <w:pStyle w:val="13"/>
        <w:rPr>
          <w:szCs w:val="28"/>
          <w:rtl/>
        </w:rPr>
      </w:pPr>
      <w:r w:rsidRPr="00C30296">
        <w:rPr>
          <w:szCs w:val="28"/>
          <w:rtl/>
        </w:rPr>
        <w:t>וַתְּהִי שָׂרַי עֲקָרָה אֵין לָהּ וָלָד</w:t>
      </w:r>
      <w:r w:rsidR="009B4C53" w:rsidRPr="00C30296">
        <w:rPr>
          <w:rFonts w:hint="cs"/>
          <w:szCs w:val="28"/>
          <w:rtl/>
        </w:rPr>
        <w:t>:</w:t>
      </w:r>
    </w:p>
    <w:p w14:paraId="1A626137" w14:textId="77777777" w:rsidR="00FB4E67" w:rsidRPr="00C30296" w:rsidRDefault="00FB4E67" w:rsidP="008F672B">
      <w:pPr>
        <w:pStyle w:val="15"/>
        <w:rPr>
          <w:color w:val="auto"/>
          <w:lang w:bidi="he-IL"/>
        </w:rPr>
      </w:pPr>
      <w:r w:rsidRPr="00C30296">
        <w:rPr>
          <w:color w:val="auto"/>
          <w:lang w:bidi="he-IL"/>
        </w:rPr>
        <w:t>ватеЃИ́ сара́й акара́ эн ла вала́д</w:t>
      </w:r>
    </w:p>
    <w:p w14:paraId="4B3841F0" w14:textId="77777777" w:rsidR="00FB4E67" w:rsidRPr="00C30296" w:rsidRDefault="00FB4E67" w:rsidP="008F672B">
      <w:pPr>
        <w:pStyle w:val="17"/>
        <w:rPr>
          <w:color w:val="auto"/>
        </w:rPr>
      </w:pPr>
      <w:r w:rsidRPr="00C30296">
        <w:rPr>
          <w:color w:val="auto"/>
        </w:rPr>
        <w:t>30. Сарай была бесплодна, нет у неё в зародыше.</w:t>
      </w:r>
    </w:p>
    <w:p w14:paraId="48466E8D" w14:textId="77777777" w:rsidR="00FB4E67" w:rsidRPr="00C30296" w:rsidRDefault="00FB4E67" w:rsidP="00FB4E67">
      <w:pPr>
        <w:ind w:firstLine="0"/>
        <w:rPr>
          <w:color w:val="auto"/>
        </w:rPr>
      </w:pPr>
    </w:p>
    <w:p w14:paraId="510BF34F" w14:textId="606F214C" w:rsidR="00FB4E67" w:rsidRPr="00C30296" w:rsidRDefault="00FB4E67" w:rsidP="00FB4E67">
      <w:pPr>
        <w:rPr>
          <w:color w:val="auto"/>
        </w:rPr>
      </w:pPr>
      <w:r w:rsidRPr="00C30296">
        <w:rPr>
          <w:color w:val="auto"/>
        </w:rPr>
        <w:t xml:space="preserve">Мы не знаем, знала ли об этом сама Сара или она пыталась забеременеть, каждый раз надеясь, что сможет забеременеть. И Аврам ждал, что она сможет родить. Это то, что Тора приоткрывает читателям, приоткрывает, потому что это важный элемент для дальнейшего сюжета. Если мы дочитали только до этого места, мы уже поймём, что это будет важным элементом дальнейшей истории. Мы ещё не знаем ни про Сарай, ни про Аврама, ни про Сару и </w:t>
      </w:r>
      <w:r w:rsidR="00412DB1" w:rsidRPr="00C30296">
        <w:rPr>
          <w:color w:val="auto"/>
        </w:rPr>
        <w:t>Авраѓам</w:t>
      </w:r>
      <w:r w:rsidRPr="00C30296">
        <w:rPr>
          <w:color w:val="auto"/>
        </w:rPr>
        <w:t xml:space="preserve">а тем </w:t>
      </w:r>
      <w:r w:rsidRPr="00C30296">
        <w:rPr>
          <w:color w:val="auto"/>
        </w:rPr>
        <w:lastRenderedPageBreak/>
        <w:t>более, но нам уже важно знать, что Сарай бесплодна и нет у неё детей.</w:t>
      </w:r>
    </w:p>
    <w:p w14:paraId="5282009B" w14:textId="77777777" w:rsidR="00FB4E67" w:rsidRPr="00C30296" w:rsidRDefault="00FB4E67" w:rsidP="008F672B">
      <w:pPr>
        <w:pStyle w:val="13"/>
      </w:pPr>
    </w:p>
    <w:p w14:paraId="605E0B28" w14:textId="741E93F0" w:rsidR="00FB4E67" w:rsidRPr="00C30296" w:rsidRDefault="00FB4E67" w:rsidP="008F672B">
      <w:pPr>
        <w:pStyle w:val="13"/>
        <w:rPr>
          <w:szCs w:val="28"/>
          <w:rtl/>
        </w:rPr>
      </w:pPr>
      <w:r w:rsidRPr="00C30296">
        <w:rPr>
          <w:szCs w:val="28"/>
          <w:rtl/>
        </w:rPr>
        <w:t>וַיִּקַּח תֶּרַח אֶת-אַבְרָם בְּנוֹ וְאֶת-לוֹט בֶּן-הָרָן בֶּן-בְּנוֹ וְאֵת שָׂרַי כַּלָּתוֹ אֵשֶׁת אַבְרָם בְּנוֹ וַיֵּצְאוּ אִתָּם מֵאוּר כַּשְׂדִּים לָלֶכֶת אַרְצָה כְּנַעַן וַיָּבֹאוּ עַד-חָרָן וַיֵּשְׁבוּ שָׁם</w:t>
      </w:r>
      <w:r w:rsidR="009B4C53" w:rsidRPr="00C30296">
        <w:rPr>
          <w:rFonts w:hint="cs"/>
          <w:szCs w:val="28"/>
          <w:rtl/>
        </w:rPr>
        <w:t>:</w:t>
      </w:r>
    </w:p>
    <w:p w14:paraId="12DED700" w14:textId="77777777" w:rsidR="00FB4E67" w:rsidRPr="00C30296" w:rsidRDefault="00FB4E67" w:rsidP="008F672B">
      <w:pPr>
        <w:pStyle w:val="15"/>
        <w:rPr>
          <w:color w:val="auto"/>
        </w:rPr>
      </w:pPr>
      <w:r w:rsidRPr="00C30296">
        <w:rPr>
          <w:color w:val="auto"/>
        </w:rPr>
        <w:t>вайика́х тэ́рах эт</w:t>
      </w:r>
      <w:r w:rsidRPr="00C30296">
        <w:rPr>
          <w:color w:val="auto"/>
          <w:szCs w:val="20"/>
          <w:rtl/>
        </w:rPr>
        <w:t>-</w:t>
      </w:r>
      <w:r w:rsidRPr="00C30296">
        <w:rPr>
          <w:color w:val="auto"/>
        </w:rPr>
        <w:t>авра́м бено́ веэ́т</w:t>
      </w:r>
      <w:r w:rsidRPr="00C30296">
        <w:rPr>
          <w:color w:val="auto"/>
          <w:szCs w:val="20"/>
          <w:rtl/>
        </w:rPr>
        <w:t>-</w:t>
      </w:r>
      <w:r w:rsidRPr="00C30296">
        <w:rPr>
          <w:color w:val="auto"/>
        </w:rPr>
        <w:t>лот БЕН</w:t>
      </w:r>
      <w:r w:rsidRPr="00C30296">
        <w:rPr>
          <w:color w:val="auto"/>
          <w:szCs w:val="20"/>
          <w:rtl/>
        </w:rPr>
        <w:t>-</w:t>
      </w:r>
      <w:r w:rsidRPr="00C30296">
        <w:rPr>
          <w:color w:val="auto"/>
        </w:rPr>
        <w:t>Ѓара́н бен</w:t>
      </w:r>
      <w:r w:rsidRPr="00C30296">
        <w:rPr>
          <w:color w:val="auto"/>
          <w:szCs w:val="20"/>
          <w:rtl/>
        </w:rPr>
        <w:t>-</w:t>
      </w:r>
      <w:r w:rsidRPr="00C30296">
        <w:rPr>
          <w:color w:val="auto"/>
        </w:rPr>
        <w:t>бено́ веэ́т сара́й калато́ э́шет авра́м бено́ ваецеу́ ита́м меу́р касди́м лале́хет а́рца кена́ан ваяво́у ад</w:t>
      </w:r>
      <w:r w:rsidRPr="00C30296">
        <w:rPr>
          <w:color w:val="auto"/>
          <w:szCs w:val="20"/>
          <w:rtl/>
        </w:rPr>
        <w:t>-</w:t>
      </w:r>
      <w:r w:rsidRPr="00C30296">
        <w:rPr>
          <w:color w:val="auto"/>
        </w:rPr>
        <w:t>хара́н вае́шеву шам</w:t>
      </w:r>
    </w:p>
    <w:p w14:paraId="09EAC9D5" w14:textId="12F91E54" w:rsidR="00FB4E67" w:rsidRPr="00C30296" w:rsidRDefault="00FB4E67" w:rsidP="008F672B">
      <w:pPr>
        <w:pStyle w:val="17"/>
        <w:rPr>
          <w:color w:val="auto"/>
        </w:rPr>
      </w:pPr>
      <w:r w:rsidRPr="00C30296">
        <w:rPr>
          <w:color w:val="auto"/>
        </w:rPr>
        <w:t xml:space="preserve">31. И взял Тэрах Аврама, сына своего, и Лота, сына Арана, сына сына (внука) своего, и невестку свою Сарай, жену Аврама, сына своего, и вышел он с ними из Ур Касдима, чтобы пойти в страну </w:t>
      </w:r>
      <w:r w:rsidR="005B434E" w:rsidRPr="00C30296">
        <w:rPr>
          <w:color w:val="auto"/>
        </w:rPr>
        <w:t>Ханаанск</w:t>
      </w:r>
      <w:r w:rsidRPr="00C30296">
        <w:rPr>
          <w:color w:val="auto"/>
        </w:rPr>
        <w:t>ую, и дошли они до Харана и поселились там.</w:t>
      </w:r>
    </w:p>
    <w:p w14:paraId="0F4DB803" w14:textId="77777777" w:rsidR="00FB4E67" w:rsidRPr="00C30296" w:rsidRDefault="00FB4E67" w:rsidP="008F672B">
      <w:pPr>
        <w:pStyle w:val="17"/>
        <w:rPr>
          <w:color w:val="auto"/>
        </w:rPr>
      </w:pPr>
    </w:p>
    <w:p w14:paraId="33991771" w14:textId="2BBA2DF5" w:rsidR="00FB4E67" w:rsidRPr="00C30296" w:rsidRDefault="00FB4E67" w:rsidP="00FB4E67">
      <w:pPr>
        <w:rPr>
          <w:color w:val="auto"/>
        </w:rPr>
      </w:pPr>
      <w:r w:rsidRPr="00C30296">
        <w:rPr>
          <w:color w:val="auto"/>
        </w:rPr>
        <w:t>Вышли</w:t>
      </w:r>
      <w:r w:rsidRPr="00C30296">
        <w:rPr>
          <w:color w:val="auto"/>
          <w:lang w:bidi="he-IL"/>
        </w:rPr>
        <w:t>-то</w:t>
      </w:r>
      <w:r w:rsidRPr="00C30296">
        <w:rPr>
          <w:color w:val="auto"/>
        </w:rPr>
        <w:t xml:space="preserve"> они в страну </w:t>
      </w:r>
      <w:r w:rsidR="005B434E" w:rsidRPr="00C30296">
        <w:rPr>
          <w:color w:val="auto"/>
        </w:rPr>
        <w:t>Ханаанск</w:t>
      </w:r>
      <w:r w:rsidRPr="00C30296">
        <w:rPr>
          <w:color w:val="auto"/>
        </w:rPr>
        <w:t xml:space="preserve">ую, но до страны </w:t>
      </w:r>
      <w:r w:rsidR="005B434E" w:rsidRPr="00C30296">
        <w:rPr>
          <w:color w:val="auto"/>
        </w:rPr>
        <w:t>Ханаанск</w:t>
      </w:r>
      <w:r w:rsidRPr="00C30296">
        <w:rPr>
          <w:color w:val="auto"/>
        </w:rPr>
        <w:t>ой они не дошли. Почему не дошли? Тому может быть множество причин. Не дошли они, хотя и пошли. Зачем пошли, почему пошли, мы этого тоже не знаем.</w:t>
      </w:r>
    </w:p>
    <w:p w14:paraId="1325276A" w14:textId="77777777" w:rsidR="00FB4E67" w:rsidRPr="00C30296" w:rsidRDefault="00FB4E67" w:rsidP="008F672B">
      <w:pPr>
        <w:pStyle w:val="13"/>
      </w:pPr>
    </w:p>
    <w:p w14:paraId="1365CD6D" w14:textId="3C22AD63" w:rsidR="00FB4E67" w:rsidRPr="00C30296" w:rsidRDefault="00FB4E67" w:rsidP="008F672B">
      <w:pPr>
        <w:pStyle w:val="13"/>
        <w:rPr>
          <w:szCs w:val="28"/>
          <w:rtl/>
        </w:rPr>
      </w:pPr>
      <w:r w:rsidRPr="00C30296">
        <w:rPr>
          <w:szCs w:val="28"/>
          <w:rtl/>
        </w:rPr>
        <w:t>וַיִּהְיוּ יְמֵי-תֶרַח חָמֵשׁ שָׁנִים וּמָאתַיִם שָׁנָה וַיָּמָת תֶּרַח בְּחָרָן</w:t>
      </w:r>
      <w:r w:rsidR="00FA16FE" w:rsidRPr="00C30296">
        <w:rPr>
          <w:rFonts w:hint="cs"/>
          <w:szCs w:val="28"/>
          <w:rtl/>
        </w:rPr>
        <w:t>:</w:t>
      </w:r>
    </w:p>
    <w:p w14:paraId="43867FC0" w14:textId="77777777" w:rsidR="00FB4E67" w:rsidRPr="00C30296" w:rsidRDefault="00FB4E67" w:rsidP="008F672B">
      <w:pPr>
        <w:pStyle w:val="15"/>
        <w:rPr>
          <w:color w:val="auto"/>
        </w:rPr>
      </w:pPr>
      <w:r w:rsidRPr="00C30296">
        <w:rPr>
          <w:color w:val="auto"/>
        </w:rPr>
        <w:t>вайиГ</w:t>
      </w:r>
      <w:r w:rsidRPr="00C30296">
        <w:rPr>
          <w:color w:val="auto"/>
          <w:lang w:bidi="he-IL"/>
        </w:rPr>
        <w:t>́</w:t>
      </w:r>
      <w:r w:rsidRPr="00C30296">
        <w:rPr>
          <w:color w:val="auto"/>
        </w:rPr>
        <w:t>йю́ еме́</w:t>
      </w:r>
      <w:r w:rsidRPr="00C30296">
        <w:rPr>
          <w:color w:val="auto"/>
          <w:rtl/>
          <w:lang w:bidi="he-IL"/>
        </w:rPr>
        <w:t>-</w:t>
      </w:r>
      <w:r w:rsidRPr="00C30296">
        <w:rPr>
          <w:color w:val="auto"/>
          <w:lang w:bidi="he-IL"/>
        </w:rPr>
        <w:t>тэ</w:t>
      </w:r>
      <w:r w:rsidRPr="00C30296">
        <w:rPr>
          <w:color w:val="auto"/>
        </w:rPr>
        <w:t>́рах хамэ́ш шани́м умата́йим шана́ вая́мот тэ́рах бехара́н</w:t>
      </w:r>
    </w:p>
    <w:p w14:paraId="19DFC896" w14:textId="77777777" w:rsidR="00FB4E67" w:rsidRPr="00C30296" w:rsidRDefault="00FB4E67" w:rsidP="008F672B">
      <w:pPr>
        <w:pStyle w:val="17"/>
        <w:rPr>
          <w:color w:val="auto"/>
        </w:rPr>
      </w:pPr>
      <w:r w:rsidRPr="00C30296">
        <w:rPr>
          <w:color w:val="auto"/>
        </w:rPr>
        <w:t>32. И было дней Тэраха 205 лет, и умер Тэрах в Харане.</w:t>
      </w:r>
    </w:p>
    <w:p w14:paraId="391EE22F" w14:textId="77777777" w:rsidR="00FB4E67" w:rsidRPr="00C30296" w:rsidRDefault="00FB4E67" w:rsidP="008F672B">
      <w:pPr>
        <w:pStyle w:val="17"/>
        <w:rPr>
          <w:color w:val="auto"/>
        </w:rPr>
      </w:pPr>
    </w:p>
    <w:p w14:paraId="70D7E7AF" w14:textId="09199B74" w:rsidR="00FB4E67" w:rsidRPr="00C30296" w:rsidRDefault="00FB4E67" w:rsidP="00FB4E67">
      <w:pPr>
        <w:rPr>
          <w:rFonts w:eastAsiaTheme="majorEastAsia" w:cstheme="majorBidi"/>
          <w:b/>
          <w:caps/>
          <w:color w:val="auto"/>
          <w:spacing w:val="-10"/>
          <w:kern w:val="28"/>
          <w:szCs w:val="56"/>
        </w:rPr>
      </w:pPr>
      <w:r w:rsidRPr="00C30296">
        <w:rPr>
          <w:color w:val="auto"/>
        </w:rPr>
        <w:t>Все, наверное, знают, что есть такой народ, живущий по соседству с народом Израиля, это самаритяне</w:t>
      </w:r>
      <w:r w:rsidR="008F672B" w:rsidRPr="00C30296">
        <w:rPr>
          <w:color w:val="auto"/>
        </w:rPr>
        <w:t>.</w:t>
      </w:r>
      <w:r w:rsidRPr="00C30296">
        <w:rPr>
          <w:color w:val="auto"/>
        </w:rPr>
        <w:t xml:space="preserve"> </w:t>
      </w:r>
      <w:r w:rsidR="008F672B" w:rsidRPr="00C30296">
        <w:rPr>
          <w:color w:val="auto"/>
        </w:rPr>
        <w:t>И</w:t>
      </w:r>
      <w:r w:rsidRPr="00C30296">
        <w:rPr>
          <w:color w:val="auto"/>
        </w:rPr>
        <w:t xml:space="preserve">х история описана достаточно подробно, и они хранят своё </w:t>
      </w:r>
      <w:r w:rsidR="008F672B" w:rsidRPr="00C30296">
        <w:rPr>
          <w:color w:val="auto"/>
        </w:rPr>
        <w:t>П</w:t>
      </w:r>
      <w:r w:rsidRPr="00C30296">
        <w:rPr>
          <w:color w:val="auto"/>
        </w:rPr>
        <w:t xml:space="preserve">ятикнижье, которое в некоторых вопросах отличается от </w:t>
      </w:r>
      <w:r w:rsidR="008F672B" w:rsidRPr="00C30296">
        <w:rPr>
          <w:color w:val="auto"/>
        </w:rPr>
        <w:t>П</w:t>
      </w:r>
      <w:r w:rsidRPr="00C30296">
        <w:rPr>
          <w:color w:val="auto"/>
        </w:rPr>
        <w:t xml:space="preserve">ятикнижья, которое есть у нас. В самаритянской традиции Тэрах живёт 145 лет, а не 205. Почему такая разница и почему это принципиально? Если Тэрах живёт 145 лет, то Аврам уходит после смерти Тэраха, если Тэрах живёт 205 лет, </w:t>
      </w:r>
      <w:r w:rsidRPr="00C30296">
        <w:rPr>
          <w:color w:val="auto"/>
        </w:rPr>
        <w:lastRenderedPageBreak/>
        <w:t>то Аврам уходит пока Тэрах ещё жив. Возможно, что именно на самаритянскую традицию опирался Стефан в Деяниях, когда он говорил о том, что Аврам вышел по смерти Тэраха. Во всяком случае</w:t>
      </w:r>
      <w:r w:rsidR="008F672B" w:rsidRPr="00C30296">
        <w:rPr>
          <w:color w:val="auto"/>
        </w:rPr>
        <w:t>,</w:t>
      </w:r>
      <w:r w:rsidRPr="00C30296">
        <w:rPr>
          <w:color w:val="auto"/>
        </w:rPr>
        <w:t xml:space="preserve"> из масоретского текста, из текста, который у нас, следует немножко другое.</w:t>
      </w:r>
      <w:r w:rsidRPr="00C30296">
        <w:rPr>
          <w:color w:val="auto"/>
        </w:rPr>
        <w:br w:type="page"/>
      </w:r>
    </w:p>
    <w:p w14:paraId="25E010C6" w14:textId="3A394C22" w:rsidR="00FB4E67" w:rsidRPr="00C30296" w:rsidRDefault="00FB4E67" w:rsidP="00FB4E67">
      <w:pPr>
        <w:pStyle w:val="2"/>
      </w:pPr>
      <w:bookmarkStart w:id="50" w:name="_Toc142942399"/>
      <w:r w:rsidRPr="00C30296">
        <w:lastRenderedPageBreak/>
        <w:t>Тора за 5 минут</w:t>
      </w:r>
      <w:bookmarkEnd w:id="50"/>
    </w:p>
    <w:p w14:paraId="3B46BAAE" w14:textId="77777777" w:rsidR="00941F8C" w:rsidRPr="00C30296" w:rsidRDefault="00941F8C" w:rsidP="00FB4E67">
      <w:pPr>
        <w:rPr>
          <w:color w:val="auto"/>
        </w:rPr>
      </w:pPr>
      <w:bookmarkStart w:id="51" w:name="_Hlk129194038"/>
    </w:p>
    <w:p w14:paraId="1FF03A7F" w14:textId="253FD163" w:rsidR="00FB4E67" w:rsidRPr="00C30296" w:rsidRDefault="00FB4E67" w:rsidP="00941F8C">
      <w:pPr>
        <w:rPr>
          <w:color w:val="auto"/>
        </w:rPr>
      </w:pPr>
      <w:r w:rsidRPr="00C30296">
        <w:rPr>
          <w:color w:val="auto"/>
        </w:rPr>
        <w:t>Тора говорит про Ноаха, что он был праведником в сво</w:t>
      </w:r>
      <w:r w:rsidR="00FA16FE" w:rsidRPr="00C30296">
        <w:rPr>
          <w:color w:val="auto"/>
        </w:rPr>
        <w:t>ё</w:t>
      </w:r>
      <w:r w:rsidRPr="00C30296">
        <w:rPr>
          <w:color w:val="auto"/>
        </w:rPr>
        <w:t>м поколении.</w:t>
      </w:r>
      <w:bookmarkEnd w:id="51"/>
      <w:r w:rsidRPr="00C30296">
        <w:rPr>
          <w:color w:val="auto"/>
        </w:rPr>
        <w:t xml:space="preserve"> Такое неоднозначное выражение да</w:t>
      </w:r>
      <w:r w:rsidR="00FA16FE" w:rsidRPr="00C30296">
        <w:rPr>
          <w:color w:val="auto"/>
        </w:rPr>
        <w:t>ё</w:t>
      </w:r>
      <w:r w:rsidRPr="00C30296">
        <w:rPr>
          <w:color w:val="auto"/>
        </w:rPr>
        <w:t xml:space="preserve">т почву для комментаторов. Известный комментатор Торы раби Шломо </w:t>
      </w:r>
      <w:r w:rsidR="00FA16FE" w:rsidRPr="00C30296">
        <w:rPr>
          <w:color w:val="auto"/>
        </w:rPr>
        <w:t>Ицхаки</w:t>
      </w:r>
      <w:r w:rsidRPr="00C30296">
        <w:rPr>
          <w:color w:val="auto"/>
        </w:rPr>
        <w:t xml:space="preserve"> (Раши) говорит: </w:t>
      </w:r>
      <w:bookmarkStart w:id="52" w:name="_Hlk129194107"/>
      <w:r w:rsidRPr="00C30296">
        <w:rPr>
          <w:color w:val="auto"/>
        </w:rPr>
        <w:t>«Некоторые комментируют это, как достоинство,</w:t>
      </w:r>
      <w:bookmarkEnd w:id="52"/>
      <w:r w:rsidRPr="00C30296">
        <w:rPr>
          <w:color w:val="auto"/>
        </w:rPr>
        <w:t xml:space="preserve"> говоря: «Раз уж в сво</w:t>
      </w:r>
      <w:r w:rsidR="00FA16FE" w:rsidRPr="00C30296">
        <w:rPr>
          <w:color w:val="auto"/>
        </w:rPr>
        <w:t>ё</w:t>
      </w:r>
      <w:r w:rsidRPr="00C30296">
        <w:rPr>
          <w:color w:val="auto"/>
        </w:rPr>
        <w:t xml:space="preserve">м поколении Ноаху удалось быть праведником, то тем более в других поколениях он был бы праведником». </w:t>
      </w:r>
      <w:bookmarkStart w:id="53" w:name="_Hlk129194135"/>
      <w:r w:rsidRPr="00C30296">
        <w:rPr>
          <w:color w:val="auto"/>
        </w:rPr>
        <w:t>Другие говорят в осуждение</w:t>
      </w:r>
      <w:bookmarkEnd w:id="53"/>
      <w:r w:rsidRPr="00C30296">
        <w:rPr>
          <w:color w:val="auto"/>
        </w:rPr>
        <w:t>: «</w:t>
      </w:r>
      <w:r w:rsidR="00941F8C" w:rsidRPr="00C30296">
        <w:rPr>
          <w:color w:val="auto"/>
        </w:rPr>
        <w:t>Т</w:t>
      </w:r>
      <w:r w:rsidRPr="00C30296">
        <w:rPr>
          <w:color w:val="auto"/>
        </w:rPr>
        <w:t>олько в сво</w:t>
      </w:r>
      <w:r w:rsidR="00FA16FE" w:rsidRPr="00C30296">
        <w:rPr>
          <w:color w:val="auto"/>
        </w:rPr>
        <w:t>ё</w:t>
      </w:r>
      <w:r w:rsidRPr="00C30296">
        <w:rPr>
          <w:color w:val="auto"/>
        </w:rPr>
        <w:t xml:space="preserve">м поколении Ноах считался праведником на фоне всех тех, кто его окружал, а в нашем поколении, дескать, он на праведника бы не потянул». </w:t>
      </w:r>
      <w:bookmarkStart w:id="54" w:name="_Hlk129194200"/>
      <w:r w:rsidRPr="00C30296">
        <w:rPr>
          <w:color w:val="auto"/>
        </w:rPr>
        <w:t xml:space="preserve">Любое разночтение всегда можно толковать в сторону достоинства и в сторону осуждения». </w:t>
      </w:r>
      <w:bookmarkEnd w:id="54"/>
    </w:p>
    <w:p w14:paraId="5E00E750" w14:textId="1D4A7D16" w:rsidR="00FB4E67" w:rsidRPr="00C30296" w:rsidRDefault="00FB4E67" w:rsidP="00FB4E67">
      <w:pPr>
        <w:rPr>
          <w:color w:val="auto"/>
        </w:rPr>
      </w:pPr>
      <w:r w:rsidRPr="00C30296">
        <w:rPr>
          <w:color w:val="auto"/>
        </w:rPr>
        <w:t xml:space="preserve">Удивительно, что похожее случилось и с сыновьями Ноаха. </w:t>
      </w:r>
      <w:bookmarkStart w:id="55" w:name="_Hlk129194273"/>
      <w:r w:rsidRPr="00C30296">
        <w:rPr>
          <w:color w:val="auto"/>
        </w:rPr>
        <w:t xml:space="preserve">В 9 главе книги </w:t>
      </w:r>
      <w:r w:rsidR="00941F8C" w:rsidRPr="00C30296">
        <w:rPr>
          <w:color w:val="auto"/>
        </w:rPr>
        <w:t>Берешит</w:t>
      </w:r>
      <w:r w:rsidRPr="00C30296">
        <w:rPr>
          <w:color w:val="auto"/>
        </w:rPr>
        <w:t xml:space="preserve"> с 20 стиха мы читаем: </w:t>
      </w:r>
    </w:p>
    <w:p w14:paraId="7A1E38C2" w14:textId="77777777" w:rsidR="00941F8C" w:rsidRPr="00C30296" w:rsidRDefault="00941F8C" w:rsidP="00E00681">
      <w:pPr>
        <w:pStyle w:val="17"/>
        <w:rPr>
          <w:rStyle w:val="aff7"/>
          <w:i/>
          <w:caps/>
          <w:color w:val="auto"/>
        </w:rPr>
      </w:pPr>
    </w:p>
    <w:p w14:paraId="63B6C559" w14:textId="78C1A40A" w:rsidR="00FB4E67" w:rsidRPr="00C30296" w:rsidRDefault="00FB4E67" w:rsidP="00E00681">
      <w:pPr>
        <w:pStyle w:val="17"/>
        <w:rPr>
          <w:color w:val="auto"/>
        </w:rPr>
      </w:pPr>
      <w:r w:rsidRPr="00C30296">
        <w:rPr>
          <w:rStyle w:val="aff7"/>
          <w:i/>
          <w:caps/>
          <w:color w:val="auto"/>
        </w:rPr>
        <w:t>И начал Ноах возделывать землю. И насадил виноградник,</w:t>
      </w:r>
      <w:bookmarkEnd w:id="55"/>
      <w:r w:rsidRPr="00C30296">
        <w:rPr>
          <w:rStyle w:val="aff7"/>
          <w:i/>
          <w:caps/>
          <w:color w:val="auto"/>
        </w:rPr>
        <w:t xml:space="preserve"> и выпил он вина, и опьянел, и обнажил себя посреди шатра своего. И увидел Хам, отец Кнаана, наготу отца своего и рассказал двум братьям своим на дворе. И взяли Шэм и Йафет одежду, и, положив ее оба на плечи свои, пошли задом, и покрыли наготу отца своего, а лица их были обращены назад, и наготы отца своего они не видели. И проспался Ноах от вина своего и узнал, что сделал над ним меньший сын его. И сказал: «Проклят Кнаан!»</w:t>
      </w:r>
    </w:p>
    <w:p w14:paraId="2D4AD3B5" w14:textId="77777777" w:rsidR="00941F8C" w:rsidRPr="00C30296" w:rsidRDefault="00941F8C" w:rsidP="00E00681">
      <w:pPr>
        <w:pStyle w:val="17"/>
        <w:rPr>
          <w:color w:val="auto"/>
        </w:rPr>
      </w:pPr>
    </w:p>
    <w:p w14:paraId="75BDC6A3" w14:textId="262EEB12" w:rsidR="00FB4E67" w:rsidRPr="00C30296" w:rsidRDefault="00FB4E67" w:rsidP="00FB4E67">
      <w:pPr>
        <w:rPr>
          <w:color w:val="auto"/>
        </w:rPr>
      </w:pPr>
      <w:r w:rsidRPr="00C30296">
        <w:rPr>
          <w:color w:val="auto"/>
        </w:rPr>
        <w:t xml:space="preserve">Удивительную историю мы читаем. </w:t>
      </w:r>
      <w:bookmarkStart w:id="56" w:name="_Hlk129194373"/>
      <w:r w:rsidRPr="00C30296">
        <w:rPr>
          <w:color w:val="auto"/>
        </w:rPr>
        <w:t>Ноах</w:t>
      </w:r>
      <w:r w:rsidR="001A1E2B" w:rsidRPr="00C30296">
        <w:rPr>
          <w:color w:val="auto"/>
        </w:rPr>
        <w:t xml:space="preserve"> – </w:t>
      </w:r>
      <w:r w:rsidR="00850CFB" w:rsidRPr="00C30296">
        <w:rPr>
          <w:color w:val="auto"/>
        </w:rPr>
        <w:t>п</w:t>
      </w:r>
      <w:r w:rsidRPr="00C30296">
        <w:rPr>
          <w:color w:val="auto"/>
        </w:rPr>
        <w:t>атриарх, человек, благодаря заслугам которого спаслась вся его семья, и в его семье спаслось вс</w:t>
      </w:r>
      <w:r w:rsidR="00FA16FE" w:rsidRPr="00C30296">
        <w:rPr>
          <w:color w:val="auto"/>
        </w:rPr>
        <w:t>ё</w:t>
      </w:r>
      <w:r w:rsidRPr="00C30296">
        <w:rPr>
          <w:color w:val="auto"/>
        </w:rPr>
        <w:t xml:space="preserve"> человечество.</w:t>
      </w:r>
      <w:bookmarkEnd w:id="56"/>
      <w:r w:rsidRPr="00C30296">
        <w:rPr>
          <w:color w:val="auto"/>
        </w:rPr>
        <w:t xml:space="preserve"> Наверное, трудно сыновьям иметь такого великого отца. Трудно быть яблоком, которое может, не дай Бог, далеко-далеко упасть от такой яблони. </w:t>
      </w:r>
      <w:bookmarkStart w:id="57" w:name="_Hlk129194446"/>
      <w:r w:rsidRPr="00C30296">
        <w:rPr>
          <w:color w:val="auto"/>
        </w:rPr>
        <w:t xml:space="preserve">И вот случается, что Ноах выпил, проявил </w:t>
      </w:r>
      <w:r w:rsidRPr="00C30296">
        <w:rPr>
          <w:color w:val="auto"/>
        </w:rPr>
        <w:lastRenderedPageBreak/>
        <w:t>слабость</w:t>
      </w:r>
      <w:r w:rsidR="009F1800" w:rsidRPr="00C30296">
        <w:rPr>
          <w:color w:val="auto"/>
        </w:rPr>
        <w:t>,</w:t>
      </w:r>
      <w:r w:rsidRPr="00C30296">
        <w:rPr>
          <w:color w:val="auto"/>
        </w:rPr>
        <w:t xml:space="preserve"> и лег, и обнажился в сво</w:t>
      </w:r>
      <w:r w:rsidR="00FA16FE" w:rsidRPr="00C30296">
        <w:rPr>
          <w:color w:val="auto"/>
        </w:rPr>
        <w:t>ё</w:t>
      </w:r>
      <w:r w:rsidRPr="00C30296">
        <w:rPr>
          <w:color w:val="auto"/>
        </w:rPr>
        <w:t xml:space="preserve">м шатре, и его наготу увидел Хам. </w:t>
      </w:r>
      <w:bookmarkEnd w:id="57"/>
      <w:r w:rsidRPr="00C30296">
        <w:rPr>
          <w:color w:val="auto"/>
        </w:rPr>
        <w:t xml:space="preserve">Он подумал: «А, папа-то наш, оказывается, не только великий </w:t>
      </w:r>
      <w:r w:rsidR="00FA16FE" w:rsidRPr="00C30296">
        <w:rPr>
          <w:color w:val="auto"/>
        </w:rPr>
        <w:t>п</w:t>
      </w:r>
      <w:r w:rsidRPr="00C30296">
        <w:rPr>
          <w:color w:val="auto"/>
        </w:rPr>
        <w:t>атриарх, но ещ</w:t>
      </w:r>
      <w:r w:rsidR="00FA16FE" w:rsidRPr="00C30296">
        <w:rPr>
          <w:color w:val="auto"/>
        </w:rPr>
        <w:t>ё</w:t>
      </w:r>
      <w:r w:rsidRPr="00C30296">
        <w:rPr>
          <w:color w:val="auto"/>
        </w:rPr>
        <w:t xml:space="preserve"> и иногда простой забулдыга! Вот его слабости. Вот шрамы на его теле. Вот, вот его слабые места!» И поспешил рассказать об этом, о его слабых местах, о его наготе братьям своим. </w:t>
      </w:r>
    </w:p>
    <w:p w14:paraId="0C7A5D38" w14:textId="7E0CA9F2" w:rsidR="00FB4E67" w:rsidRPr="00C30296" w:rsidRDefault="00FB4E67" w:rsidP="00FB4E67">
      <w:pPr>
        <w:rPr>
          <w:color w:val="auto"/>
        </w:rPr>
      </w:pPr>
      <w:r w:rsidRPr="00C30296">
        <w:rPr>
          <w:color w:val="auto"/>
        </w:rPr>
        <w:t>И перед братьями встал вопрос: хотят ли они принимать и его слабые места, чтобы именно таким вот слабым, уязвимым он им запомнился? Или вс</w:t>
      </w:r>
      <w:r w:rsidR="00FA16FE" w:rsidRPr="00C30296">
        <w:rPr>
          <w:color w:val="auto"/>
        </w:rPr>
        <w:t>ё</w:t>
      </w:r>
      <w:r w:rsidRPr="00C30296">
        <w:rPr>
          <w:color w:val="auto"/>
        </w:rPr>
        <w:t xml:space="preserve"> же они будут помнить только великого Ноаха, того праведника, праведностью которого они спаслись от потопа и спаслось вс</w:t>
      </w:r>
      <w:r w:rsidR="00FA16FE" w:rsidRPr="00C30296">
        <w:rPr>
          <w:color w:val="auto"/>
        </w:rPr>
        <w:t>ё</w:t>
      </w:r>
      <w:r w:rsidRPr="00C30296">
        <w:rPr>
          <w:color w:val="auto"/>
        </w:rPr>
        <w:t xml:space="preserve"> человечество?» И сыновья решили, что они не будут смотреть на слабости своего отца. </w:t>
      </w:r>
    </w:p>
    <w:p w14:paraId="4D56E683" w14:textId="334E768B" w:rsidR="00FB4E67" w:rsidRPr="00C30296" w:rsidRDefault="00FB4E67" w:rsidP="00FB4E67">
      <w:pPr>
        <w:rPr>
          <w:color w:val="auto"/>
        </w:rPr>
      </w:pPr>
      <w:bookmarkStart w:id="58" w:name="_Hlk129194711"/>
      <w:r w:rsidRPr="00C30296">
        <w:rPr>
          <w:color w:val="auto"/>
        </w:rPr>
        <w:t>Мы все имеем слабости,</w:t>
      </w:r>
      <w:bookmarkEnd w:id="58"/>
      <w:r w:rsidRPr="00C30296">
        <w:rPr>
          <w:color w:val="auto"/>
        </w:rPr>
        <w:t xml:space="preserve"> шрамы, нанес</w:t>
      </w:r>
      <w:r w:rsidR="00FA16FE" w:rsidRPr="00C30296">
        <w:rPr>
          <w:color w:val="auto"/>
        </w:rPr>
        <w:t>ё</w:t>
      </w:r>
      <w:r w:rsidRPr="00C30296">
        <w:rPr>
          <w:color w:val="auto"/>
        </w:rPr>
        <w:t>нные нашей непростой жизнью и не всегда исцел</w:t>
      </w:r>
      <w:r w:rsidR="00FA16FE" w:rsidRPr="00C30296">
        <w:rPr>
          <w:color w:val="auto"/>
        </w:rPr>
        <w:t>ё</w:t>
      </w:r>
      <w:r w:rsidRPr="00C30296">
        <w:rPr>
          <w:color w:val="auto"/>
        </w:rPr>
        <w:t xml:space="preserve">нные. И </w:t>
      </w:r>
      <w:bookmarkStart w:id="59" w:name="_Hlk129194740"/>
      <w:r w:rsidRPr="00C30296">
        <w:rPr>
          <w:color w:val="auto"/>
        </w:rPr>
        <w:t>мы не хотим, чтобы наши дети ассоциировали нас с этими слабостями</w:t>
      </w:r>
      <w:bookmarkEnd w:id="59"/>
      <w:r w:rsidRPr="00C30296">
        <w:rPr>
          <w:color w:val="auto"/>
        </w:rPr>
        <w:t xml:space="preserve"> и тем более наследовали их. </w:t>
      </w:r>
      <w:bookmarkStart w:id="60" w:name="_Hlk129194798"/>
    </w:p>
    <w:p w14:paraId="19D62023" w14:textId="7FD037D7" w:rsidR="00FB4E67" w:rsidRPr="00C30296" w:rsidRDefault="00FB4E67" w:rsidP="00FB4E67">
      <w:pPr>
        <w:rPr>
          <w:color w:val="auto"/>
        </w:rPr>
      </w:pPr>
      <w:r w:rsidRPr="00C30296">
        <w:rPr>
          <w:color w:val="auto"/>
        </w:rPr>
        <w:t>Как сделать, чтобы наши дети наших слабостей не наследовали?</w:t>
      </w:r>
      <w:bookmarkEnd w:id="60"/>
      <w:r w:rsidRPr="00C30296">
        <w:rPr>
          <w:color w:val="auto"/>
        </w:rPr>
        <w:t xml:space="preserve"> Прежде всего </w:t>
      </w:r>
      <w:bookmarkStart w:id="61" w:name="_Hlk129194834"/>
      <w:r w:rsidRPr="00C30296">
        <w:rPr>
          <w:color w:val="auto"/>
        </w:rPr>
        <w:t>признать, что у нас есть эти слабости.</w:t>
      </w:r>
      <w:bookmarkEnd w:id="61"/>
      <w:r w:rsidRPr="00C30296">
        <w:rPr>
          <w:color w:val="auto"/>
        </w:rPr>
        <w:t xml:space="preserve"> Конечно, у любого человека есть слабости. Но смотрите на другую нашу сторону. </w:t>
      </w:r>
      <w:bookmarkStart w:id="62" w:name="_Hlk129194869"/>
      <w:r w:rsidRPr="00C30296">
        <w:rPr>
          <w:color w:val="auto"/>
        </w:rPr>
        <w:t>Раскрывайте своим сыновьям свои положительные стороны</w:t>
      </w:r>
      <w:bookmarkEnd w:id="62"/>
      <w:r w:rsidRPr="00C30296">
        <w:rPr>
          <w:color w:val="auto"/>
        </w:rPr>
        <w:t>. И что самое главное</w:t>
      </w:r>
      <w:r w:rsidR="001A1E2B" w:rsidRPr="00C30296">
        <w:rPr>
          <w:color w:val="auto"/>
        </w:rPr>
        <w:t xml:space="preserve"> – </w:t>
      </w:r>
      <w:r w:rsidRPr="00C30296">
        <w:rPr>
          <w:color w:val="auto"/>
        </w:rPr>
        <w:t xml:space="preserve">гораздо важнее </w:t>
      </w:r>
      <w:bookmarkStart w:id="63" w:name="_Hlk129194925"/>
      <w:r w:rsidRPr="00C30296">
        <w:rPr>
          <w:color w:val="auto"/>
        </w:rPr>
        <w:t>не замечать слабые места наших детей. Так легко увидеть их и начать манипулировать этими слабыми местами и сделать реб</w:t>
      </w:r>
      <w:r w:rsidR="00FA16FE" w:rsidRPr="00C30296">
        <w:rPr>
          <w:color w:val="auto"/>
        </w:rPr>
        <w:t>ё</w:t>
      </w:r>
      <w:r w:rsidRPr="00C30296">
        <w:rPr>
          <w:color w:val="auto"/>
        </w:rPr>
        <w:t>нка вместо личности только одним слабым местом. Тогда реб</w:t>
      </w:r>
      <w:r w:rsidR="00FA16FE" w:rsidRPr="00C30296">
        <w:rPr>
          <w:color w:val="auto"/>
        </w:rPr>
        <w:t>ё</w:t>
      </w:r>
      <w:r w:rsidRPr="00C30296">
        <w:rPr>
          <w:color w:val="auto"/>
        </w:rPr>
        <w:t xml:space="preserve">нок будет смотреть на наши слабые места и унаследует их. </w:t>
      </w:r>
    </w:p>
    <w:p w14:paraId="469B8B72" w14:textId="25EF10E8" w:rsidR="00FB4E67" w:rsidRPr="00C30296" w:rsidRDefault="00FB4E67" w:rsidP="00FB4E67">
      <w:pPr>
        <w:rPr>
          <w:color w:val="auto"/>
        </w:rPr>
      </w:pPr>
      <w:bookmarkStart w:id="64" w:name="_Hlk129194990"/>
      <w:bookmarkEnd w:id="63"/>
      <w:r w:rsidRPr="00C30296">
        <w:rPr>
          <w:color w:val="auto"/>
        </w:rPr>
        <w:t xml:space="preserve">Почему Ноах проклял не Хама, а Кнаана, внука? </w:t>
      </w:r>
      <w:bookmarkEnd w:id="64"/>
      <w:r w:rsidRPr="00C30296">
        <w:rPr>
          <w:color w:val="auto"/>
        </w:rPr>
        <w:t>Не только потому, что Хам был благословен Господом</w:t>
      </w:r>
      <w:bookmarkStart w:id="65" w:name="_Hlk129195023"/>
      <w:r w:rsidRPr="00C30296">
        <w:rPr>
          <w:color w:val="auto"/>
        </w:rPr>
        <w:t>. Но потому что это</w:t>
      </w:r>
      <w:r w:rsidR="001A1E2B" w:rsidRPr="00C30296">
        <w:rPr>
          <w:color w:val="auto"/>
        </w:rPr>
        <w:t xml:space="preserve"> – </w:t>
      </w:r>
      <w:r w:rsidRPr="00C30296">
        <w:rPr>
          <w:color w:val="auto"/>
        </w:rPr>
        <w:t>проклятие: «Твой сын будет наследовать твои слабые места, как то, что ты хотел у меня разглядеть».</w:t>
      </w:r>
    </w:p>
    <w:p w14:paraId="63B6482F" w14:textId="4A348EBE" w:rsidR="00FB4E67" w:rsidRPr="00C30296" w:rsidRDefault="00FB4E67" w:rsidP="005C300F">
      <w:pPr>
        <w:rPr>
          <w:color w:val="auto"/>
        </w:rPr>
      </w:pPr>
      <w:bookmarkStart w:id="66" w:name="_Hlk129195049"/>
      <w:bookmarkEnd w:id="65"/>
      <w:r w:rsidRPr="00C30296">
        <w:rPr>
          <w:color w:val="auto"/>
        </w:rPr>
        <w:lastRenderedPageBreak/>
        <w:t>Давайте беречь своих детей, видеть в них хорошее и показывать сво</w:t>
      </w:r>
      <w:r w:rsidR="00FA16FE" w:rsidRPr="00C30296">
        <w:rPr>
          <w:color w:val="auto"/>
        </w:rPr>
        <w:t>ё</w:t>
      </w:r>
      <w:r w:rsidRPr="00C30296">
        <w:rPr>
          <w:color w:val="auto"/>
        </w:rPr>
        <w:t xml:space="preserve"> хорошее.</w:t>
      </w:r>
      <w:bookmarkEnd w:id="66"/>
      <w:r w:rsidRPr="00C30296">
        <w:rPr>
          <w:color w:val="auto"/>
        </w:rPr>
        <w:br w:type="page"/>
      </w:r>
    </w:p>
    <w:p w14:paraId="62FC2C4E" w14:textId="432A8BDE" w:rsidR="00FB4E67" w:rsidRPr="00C30296" w:rsidRDefault="00FB4E67" w:rsidP="00FB4E67">
      <w:pPr>
        <w:pStyle w:val="2"/>
      </w:pPr>
      <w:bookmarkStart w:id="67" w:name="_Toc142942400"/>
      <w:r w:rsidRPr="00C30296">
        <w:lastRenderedPageBreak/>
        <w:t>Ноах обрёл благодать</w:t>
      </w:r>
      <w:bookmarkEnd w:id="67"/>
    </w:p>
    <w:p w14:paraId="6BC50AF4" w14:textId="77777777" w:rsidR="009F1800" w:rsidRPr="00C30296" w:rsidRDefault="009F1800" w:rsidP="00FB4E67">
      <w:pPr>
        <w:rPr>
          <w:color w:val="auto"/>
        </w:rPr>
      </w:pPr>
      <w:bookmarkStart w:id="68" w:name="_Hlk129195168"/>
    </w:p>
    <w:p w14:paraId="7F3CA87D" w14:textId="0EC6477F" w:rsidR="00FB4E67" w:rsidRPr="00C30296" w:rsidRDefault="00FB4E67" w:rsidP="00FB4E67">
      <w:pPr>
        <w:rPr>
          <w:color w:val="auto"/>
        </w:rPr>
      </w:pPr>
      <w:r w:rsidRPr="00C30296">
        <w:rPr>
          <w:color w:val="auto"/>
        </w:rPr>
        <w:t xml:space="preserve">Сегодня мы поговорим о самом имени </w:t>
      </w:r>
      <w:r w:rsidRPr="00C30296">
        <w:rPr>
          <w:i/>
          <w:color w:val="auto"/>
        </w:rPr>
        <w:t>Ноах</w:t>
      </w:r>
      <w:r w:rsidRPr="00C30296">
        <w:rPr>
          <w:color w:val="auto"/>
        </w:rPr>
        <w:t>.</w:t>
      </w:r>
      <w:bookmarkEnd w:id="68"/>
      <w:r w:rsidRPr="00C30296">
        <w:rPr>
          <w:color w:val="auto"/>
        </w:rPr>
        <w:t xml:space="preserve"> Мы впервые встречаем его в 5 главе книги </w:t>
      </w:r>
      <w:r w:rsidR="009F1800" w:rsidRPr="00C30296">
        <w:rPr>
          <w:color w:val="auto"/>
        </w:rPr>
        <w:t>Берешит</w:t>
      </w:r>
      <w:r w:rsidRPr="00C30296">
        <w:rPr>
          <w:color w:val="auto"/>
        </w:rPr>
        <w:t>, когда Ноах только родился. Мы читаем, как его отец пророчествует:</w:t>
      </w:r>
    </w:p>
    <w:p w14:paraId="5518C2CA" w14:textId="77777777" w:rsidR="00FB4E67" w:rsidRPr="00C30296" w:rsidRDefault="00FB4E67" w:rsidP="002D30C0">
      <w:pPr>
        <w:pStyle w:val="13"/>
      </w:pPr>
    </w:p>
    <w:p w14:paraId="31F59121" w14:textId="77777777" w:rsidR="00FB4E67" w:rsidRPr="00C30296" w:rsidRDefault="00FB4E67" w:rsidP="002D30C0">
      <w:pPr>
        <w:pStyle w:val="13"/>
      </w:pPr>
      <w:r w:rsidRPr="00C30296">
        <w:rPr>
          <w:szCs w:val="28"/>
          <w:rtl/>
        </w:rPr>
        <w:t>וַיִּקְרָא אֶת-שְׁמוֹ נֹחַ לֵאמֹר זֶה יְנַחֲמֵנוּ מִמַּעֲשֵׂנוּ וּמֵעִצְּבוֹן יָדֵינוּ מִן-הָאֲדָמָה אֲשֶׁר אֵרְרָהּ יְהוָה׃</w:t>
      </w:r>
    </w:p>
    <w:p w14:paraId="34CD7F59" w14:textId="77777777" w:rsidR="00FB4E67" w:rsidRPr="00C30296" w:rsidRDefault="00FB4E67" w:rsidP="002D30C0">
      <w:pPr>
        <w:pStyle w:val="15"/>
        <w:rPr>
          <w:color w:val="auto"/>
        </w:rPr>
      </w:pPr>
      <w:r w:rsidRPr="00C30296">
        <w:rPr>
          <w:color w:val="auto"/>
        </w:rPr>
        <w:t>ВАЙИКРА́ ЭТ-ШЕМО́ НО́АХ ЛЕМО́Р ЗЭ́ ЕНАХАМЭ́НУ МИМААСЭ́НУ УМЕИЦЕВО́Н ЯДЭ́НУ МИН-ЃААДАМА́ АШЕ́Р ЭРЕРА́ АДОНА́Й.</w:t>
      </w:r>
    </w:p>
    <w:p w14:paraId="4A9B4370" w14:textId="7B5A55BC" w:rsidR="00FB4E67" w:rsidRPr="00C30296" w:rsidRDefault="00FB4E67" w:rsidP="002D30C0">
      <w:pPr>
        <w:pStyle w:val="17"/>
        <w:rPr>
          <w:color w:val="auto"/>
        </w:rPr>
      </w:pPr>
      <w:r w:rsidRPr="00C30296">
        <w:rPr>
          <w:color w:val="auto"/>
        </w:rPr>
        <w:t>29. И Назвал имя его ноах, говоря: «этот утешит нас от дел наших и от скорби рук наших, от земли, которую проклял господь».</w:t>
      </w:r>
    </w:p>
    <w:p w14:paraId="4176EBD1" w14:textId="77777777" w:rsidR="00FB4E67" w:rsidRPr="00C30296" w:rsidRDefault="00FB4E67" w:rsidP="002D30C0">
      <w:pPr>
        <w:pStyle w:val="17"/>
        <w:rPr>
          <w:color w:val="auto"/>
        </w:rPr>
      </w:pPr>
      <w:bookmarkStart w:id="69" w:name="_Hlk129195292"/>
    </w:p>
    <w:p w14:paraId="0A417963" w14:textId="6B8B9C6C" w:rsidR="00FB4E67" w:rsidRPr="00C30296" w:rsidRDefault="00FB4E67" w:rsidP="009F1800">
      <w:pPr>
        <w:rPr>
          <w:color w:val="auto"/>
        </w:rPr>
      </w:pPr>
      <w:r w:rsidRPr="00C30296">
        <w:rPr>
          <w:color w:val="auto"/>
        </w:rPr>
        <w:t xml:space="preserve">Была такая надежда, упование, что проклятие, которым Господь проклял землю, говоря: </w:t>
      </w:r>
      <w:r w:rsidRPr="00C30296">
        <w:rPr>
          <w:rStyle w:val="aff7"/>
          <w:color w:val="auto"/>
        </w:rPr>
        <w:t>«</w:t>
      </w:r>
      <w:r w:rsidRPr="00C30296">
        <w:rPr>
          <w:color w:val="auto"/>
        </w:rPr>
        <w:t>В скорби будешь добывать хлеб свой»,</w:t>
      </w:r>
      <w:r w:rsidR="001A1E2B" w:rsidRPr="00C30296">
        <w:rPr>
          <w:color w:val="auto"/>
        </w:rPr>
        <w:t xml:space="preserve"> – </w:t>
      </w:r>
      <w:r w:rsidRPr="00C30296">
        <w:rPr>
          <w:color w:val="auto"/>
        </w:rPr>
        <w:t>минует вместе с Ноахом</w:t>
      </w:r>
      <w:bookmarkEnd w:id="69"/>
      <w:r w:rsidRPr="00C30296">
        <w:rPr>
          <w:color w:val="auto"/>
        </w:rPr>
        <w:t xml:space="preserve">, что Ноах избавит человечество от этого проклятия. Поэтому первая связь, которую мы видим здесь в значении имени </w:t>
      </w:r>
      <w:r w:rsidRPr="00C30296">
        <w:rPr>
          <w:i/>
          <w:color w:val="auto"/>
        </w:rPr>
        <w:t>Ноах</w:t>
      </w:r>
      <w:r w:rsidRPr="00C30296">
        <w:rPr>
          <w:color w:val="auto"/>
        </w:rPr>
        <w:t>,</w:t>
      </w:r>
      <w:r w:rsidR="001A1E2B" w:rsidRPr="00C30296">
        <w:rPr>
          <w:color w:val="auto"/>
        </w:rPr>
        <w:t xml:space="preserve"> – </w:t>
      </w:r>
      <w:r w:rsidRPr="00C30296">
        <w:rPr>
          <w:i/>
          <w:iCs/>
          <w:color w:val="auto"/>
        </w:rPr>
        <w:t>Ноах</w:t>
      </w:r>
      <w:r w:rsidRPr="00C30296">
        <w:rPr>
          <w:color w:val="auto"/>
        </w:rPr>
        <w:t xml:space="preserve"> и </w:t>
      </w:r>
      <w:r w:rsidRPr="00C30296">
        <w:rPr>
          <w:i/>
          <w:iCs/>
          <w:color w:val="auto"/>
        </w:rPr>
        <w:t>еннахэм</w:t>
      </w:r>
      <w:r w:rsidRPr="00C30296">
        <w:rPr>
          <w:color w:val="auto"/>
        </w:rPr>
        <w:t xml:space="preserve"> от глагола </w:t>
      </w:r>
      <w:r w:rsidRPr="00C30296">
        <w:rPr>
          <w:i/>
          <w:iCs/>
          <w:color w:val="auto"/>
        </w:rPr>
        <w:t>ленахэм</w:t>
      </w:r>
      <w:r w:rsidR="001A1E2B" w:rsidRPr="00C30296">
        <w:rPr>
          <w:color w:val="auto"/>
        </w:rPr>
        <w:t xml:space="preserve"> – </w:t>
      </w:r>
      <w:r w:rsidRPr="00C30296">
        <w:rPr>
          <w:i/>
          <w:iCs/>
          <w:color w:val="auto"/>
        </w:rPr>
        <w:t>утешать</w:t>
      </w:r>
      <w:r w:rsidRPr="00C30296">
        <w:rPr>
          <w:color w:val="auto"/>
        </w:rPr>
        <w:t xml:space="preserve"> или, что значит утешать в иврите,</w:t>
      </w:r>
      <w:r w:rsidR="001A1E2B" w:rsidRPr="00C30296">
        <w:rPr>
          <w:color w:val="auto"/>
        </w:rPr>
        <w:t xml:space="preserve"> – </w:t>
      </w:r>
      <w:r w:rsidRPr="00C30296">
        <w:rPr>
          <w:i/>
          <w:iCs/>
          <w:color w:val="auto"/>
        </w:rPr>
        <w:t>открывать какую-то другую возможность.</w:t>
      </w:r>
      <w:r w:rsidRPr="00C30296">
        <w:rPr>
          <w:color w:val="auto"/>
        </w:rPr>
        <w:t xml:space="preserve"> </w:t>
      </w:r>
      <w:bookmarkStart w:id="70" w:name="_Hlk129195379"/>
    </w:p>
    <w:p w14:paraId="0CDA70E2" w14:textId="12ECF179" w:rsidR="00FB4E67" w:rsidRPr="00C30296" w:rsidRDefault="00FB4E67" w:rsidP="00FB4E67">
      <w:pPr>
        <w:rPr>
          <w:color w:val="auto"/>
        </w:rPr>
      </w:pPr>
      <w:r w:rsidRPr="00C30296">
        <w:rPr>
          <w:color w:val="auto"/>
        </w:rPr>
        <w:t>Что такое утешение? Когда человек скорбит и не видит никакого выхода, его утешают и говорят: «Есть ещ</w:t>
      </w:r>
      <w:r w:rsidR="00FA16FE" w:rsidRPr="00C30296">
        <w:rPr>
          <w:color w:val="auto"/>
        </w:rPr>
        <w:t>ё</w:t>
      </w:r>
      <w:r w:rsidRPr="00C30296">
        <w:rPr>
          <w:color w:val="auto"/>
        </w:rPr>
        <w:t xml:space="preserve"> жизнь! Есть ещ</w:t>
      </w:r>
      <w:r w:rsidR="00FA16FE" w:rsidRPr="00C30296">
        <w:rPr>
          <w:color w:val="auto"/>
        </w:rPr>
        <w:t>ё</w:t>
      </w:r>
      <w:r w:rsidRPr="00C30296">
        <w:rPr>
          <w:color w:val="auto"/>
        </w:rPr>
        <w:t xml:space="preserve"> возможность!</w:t>
      </w:r>
      <w:bookmarkEnd w:id="70"/>
      <w:r w:rsidRPr="00C30296">
        <w:rPr>
          <w:color w:val="auto"/>
        </w:rPr>
        <w:t xml:space="preserve"> Есть ещ</w:t>
      </w:r>
      <w:r w:rsidR="00FA16FE" w:rsidRPr="00C30296">
        <w:rPr>
          <w:color w:val="auto"/>
        </w:rPr>
        <w:t>ё</w:t>
      </w:r>
      <w:r w:rsidRPr="00C30296">
        <w:rPr>
          <w:color w:val="auto"/>
        </w:rPr>
        <w:t xml:space="preserve"> пути! Не вс</w:t>
      </w:r>
      <w:r w:rsidR="00FA16FE" w:rsidRPr="00C30296">
        <w:rPr>
          <w:color w:val="auto"/>
        </w:rPr>
        <w:t>ё</w:t>
      </w:r>
      <w:r w:rsidRPr="00C30296">
        <w:rPr>
          <w:color w:val="auto"/>
        </w:rPr>
        <w:t xml:space="preserve"> закрылось!» Даже когда кто-то близкий уш</w:t>
      </w:r>
      <w:r w:rsidR="00FA16FE" w:rsidRPr="00C30296">
        <w:rPr>
          <w:color w:val="auto"/>
        </w:rPr>
        <w:t>ё</w:t>
      </w:r>
      <w:r w:rsidRPr="00C30296">
        <w:rPr>
          <w:color w:val="auto"/>
        </w:rPr>
        <w:t xml:space="preserve">л, какое-то горе случилось. </w:t>
      </w:r>
      <w:r w:rsidRPr="00C30296">
        <w:rPr>
          <w:i/>
          <w:iCs/>
          <w:color w:val="auto"/>
        </w:rPr>
        <w:t>Енахамэ́ну</w:t>
      </w:r>
      <w:r w:rsidRPr="00C30296">
        <w:rPr>
          <w:color w:val="auto"/>
        </w:rPr>
        <w:t xml:space="preserve"> значит </w:t>
      </w:r>
      <w:r w:rsidRPr="00C30296">
        <w:rPr>
          <w:i/>
          <w:iCs/>
          <w:color w:val="auto"/>
        </w:rPr>
        <w:t>откроет нам другую возможность, откроет нам другой путь</w:t>
      </w:r>
      <w:r w:rsidRPr="00C30296">
        <w:rPr>
          <w:color w:val="auto"/>
        </w:rPr>
        <w:t xml:space="preserve">. Была надежда, повторю, что Ноах избавит человечество от проклятия земли. </w:t>
      </w:r>
    </w:p>
    <w:p w14:paraId="33293E22" w14:textId="33105314" w:rsidR="00FB4E67" w:rsidRPr="00C30296" w:rsidRDefault="00FB4E67" w:rsidP="00FB4E67">
      <w:pPr>
        <w:rPr>
          <w:color w:val="auto"/>
        </w:rPr>
      </w:pPr>
      <w:bookmarkStart w:id="71" w:name="_Hlk129195448"/>
      <w:r w:rsidRPr="00C30296">
        <w:rPr>
          <w:color w:val="auto"/>
        </w:rPr>
        <w:t xml:space="preserve">Что означает само имя </w:t>
      </w:r>
      <w:r w:rsidRPr="00C30296">
        <w:rPr>
          <w:i/>
          <w:iCs/>
          <w:color w:val="auto"/>
        </w:rPr>
        <w:t>Ноах</w:t>
      </w:r>
      <w:r w:rsidRPr="00C30296">
        <w:rPr>
          <w:color w:val="auto"/>
        </w:rPr>
        <w:t>?</w:t>
      </w:r>
      <w:bookmarkEnd w:id="71"/>
      <w:r w:rsidRPr="00C30296">
        <w:rPr>
          <w:color w:val="auto"/>
        </w:rPr>
        <w:t xml:space="preserve"> </w:t>
      </w:r>
      <w:r w:rsidR="009F1800" w:rsidRPr="00C30296">
        <w:rPr>
          <w:color w:val="auto"/>
        </w:rPr>
        <w:t>Я уже</w:t>
      </w:r>
      <w:r w:rsidRPr="00C30296">
        <w:rPr>
          <w:color w:val="auto"/>
        </w:rPr>
        <w:t xml:space="preserve"> говорил о явлении мемация, когда после гортанных звуков добавлялся звук </w:t>
      </w:r>
      <w:r w:rsidRPr="00C30296">
        <w:rPr>
          <w:i/>
          <w:iCs/>
          <w:color w:val="auto"/>
        </w:rPr>
        <w:t>м,</w:t>
      </w:r>
      <w:r w:rsidRPr="00C30296">
        <w:rPr>
          <w:color w:val="auto"/>
        </w:rPr>
        <w:t xml:space="preserve"> и Ноах, возможно, раньше звучало, как </w:t>
      </w:r>
      <w:r w:rsidRPr="00C30296">
        <w:rPr>
          <w:i/>
          <w:iCs/>
          <w:color w:val="auto"/>
        </w:rPr>
        <w:t>Нохм</w:t>
      </w:r>
      <w:r w:rsidR="00FA16FE" w:rsidRPr="00C30296">
        <w:rPr>
          <w:i/>
          <w:iCs/>
          <w:color w:val="auto"/>
        </w:rPr>
        <w:t>,</w:t>
      </w:r>
      <w:r w:rsidRPr="00C30296">
        <w:rPr>
          <w:color w:val="auto"/>
        </w:rPr>
        <w:t xml:space="preserve"> и тогда </w:t>
      </w:r>
      <w:r w:rsidRPr="00C30296">
        <w:rPr>
          <w:i/>
          <w:iCs/>
          <w:color w:val="auto"/>
        </w:rPr>
        <w:t>Ноах</w:t>
      </w:r>
      <w:r w:rsidRPr="00C30296">
        <w:rPr>
          <w:color w:val="auto"/>
        </w:rPr>
        <w:t xml:space="preserve"> и </w:t>
      </w:r>
      <w:r w:rsidRPr="00C30296">
        <w:rPr>
          <w:i/>
          <w:iCs/>
          <w:color w:val="auto"/>
        </w:rPr>
        <w:t>еннахэм</w:t>
      </w:r>
      <w:r w:rsidR="001A1E2B" w:rsidRPr="00C30296">
        <w:rPr>
          <w:color w:val="auto"/>
        </w:rPr>
        <w:t xml:space="preserve"> – </w:t>
      </w:r>
      <w:r w:rsidRPr="00C30296">
        <w:rPr>
          <w:color w:val="auto"/>
        </w:rPr>
        <w:t xml:space="preserve">очень понятная параллель. Но если мы читаем </w:t>
      </w:r>
      <w:r w:rsidRPr="00C30296">
        <w:rPr>
          <w:i/>
          <w:color w:val="auto"/>
        </w:rPr>
        <w:t>Ноах</w:t>
      </w:r>
      <w:r w:rsidRPr="00C30296">
        <w:rPr>
          <w:color w:val="auto"/>
        </w:rPr>
        <w:t xml:space="preserve"> просто как </w:t>
      </w:r>
      <w:r w:rsidRPr="00C30296">
        <w:rPr>
          <w:i/>
          <w:color w:val="auto"/>
        </w:rPr>
        <w:t>ноах</w:t>
      </w:r>
      <w:r w:rsidRPr="00C30296">
        <w:rPr>
          <w:color w:val="auto"/>
        </w:rPr>
        <w:t xml:space="preserve">, то </w:t>
      </w:r>
      <w:r w:rsidRPr="00C30296">
        <w:rPr>
          <w:color w:val="auto"/>
        </w:rPr>
        <w:lastRenderedPageBreak/>
        <w:t xml:space="preserve">на </w:t>
      </w:r>
      <w:bookmarkStart w:id="72" w:name="_Hlk129195497"/>
      <w:r w:rsidRPr="00C30296">
        <w:rPr>
          <w:color w:val="auto"/>
        </w:rPr>
        <w:t>сов</w:t>
      </w:r>
      <w:r w:rsidR="00FA16FE" w:rsidRPr="00C30296">
        <w:rPr>
          <w:color w:val="auto"/>
        </w:rPr>
        <w:t>ре</w:t>
      </w:r>
      <w:r w:rsidRPr="00C30296">
        <w:rPr>
          <w:color w:val="auto"/>
        </w:rPr>
        <w:t xml:space="preserve">менном иврите </w:t>
      </w:r>
      <w:r w:rsidRPr="00C30296">
        <w:rPr>
          <w:i/>
          <w:iCs/>
          <w:color w:val="auto"/>
        </w:rPr>
        <w:t>ноах</w:t>
      </w:r>
      <w:r w:rsidR="001A1E2B" w:rsidRPr="00C30296">
        <w:rPr>
          <w:color w:val="auto"/>
        </w:rPr>
        <w:t xml:space="preserve"> – </w:t>
      </w:r>
      <w:r w:rsidRPr="00C30296">
        <w:rPr>
          <w:color w:val="auto"/>
        </w:rPr>
        <w:t xml:space="preserve">это </w:t>
      </w:r>
      <w:r w:rsidRPr="00C30296">
        <w:rPr>
          <w:i/>
          <w:iCs/>
          <w:color w:val="auto"/>
        </w:rPr>
        <w:t>удобный, комфортный</w:t>
      </w:r>
      <w:bookmarkEnd w:id="72"/>
      <w:r w:rsidRPr="00C30296">
        <w:rPr>
          <w:i/>
          <w:iCs/>
          <w:color w:val="auto"/>
        </w:rPr>
        <w:t>, даст нам наконец-то возможность жить не в скорби, а с определ</w:t>
      </w:r>
      <w:r w:rsidR="00FA16FE" w:rsidRPr="00C30296">
        <w:rPr>
          <w:i/>
          <w:iCs/>
          <w:color w:val="auto"/>
        </w:rPr>
        <w:t>ё</w:t>
      </w:r>
      <w:r w:rsidRPr="00C30296">
        <w:rPr>
          <w:i/>
          <w:iCs/>
          <w:color w:val="auto"/>
        </w:rPr>
        <w:t>нным удобством, чувствовать себя на земле более удобно, более комфортно.</w:t>
      </w:r>
      <w:r w:rsidRPr="00C30296">
        <w:rPr>
          <w:color w:val="auto"/>
        </w:rPr>
        <w:t xml:space="preserve"> И, хотя сегодня для многих верующих людей так, к сожалению, случилось, что комфорт</w:t>
      </w:r>
      <w:r w:rsidR="001A1E2B" w:rsidRPr="00C30296">
        <w:rPr>
          <w:color w:val="auto"/>
        </w:rPr>
        <w:t xml:space="preserve"> – </w:t>
      </w:r>
      <w:r w:rsidRPr="00C30296">
        <w:rPr>
          <w:color w:val="auto"/>
        </w:rPr>
        <w:t xml:space="preserve">это едва ли не ругательное слово, </w:t>
      </w:r>
      <w:bookmarkStart w:id="73" w:name="_Hlk129195600"/>
      <w:r w:rsidRPr="00C30296">
        <w:rPr>
          <w:color w:val="auto"/>
        </w:rPr>
        <w:t xml:space="preserve">хочется сказать, что верующий человек должен ощущать внутренний мир, внутренний покой </w:t>
      </w:r>
      <w:bookmarkEnd w:id="73"/>
      <w:r w:rsidRPr="00C30296">
        <w:rPr>
          <w:color w:val="auto"/>
        </w:rPr>
        <w:t xml:space="preserve">и внутренний комфорт. Вот, слова </w:t>
      </w:r>
      <w:r w:rsidRPr="00C30296">
        <w:rPr>
          <w:i/>
          <w:color w:val="auto"/>
        </w:rPr>
        <w:t>покой, удобство, комфорт</w:t>
      </w:r>
      <w:r w:rsidRPr="00C30296">
        <w:rPr>
          <w:color w:val="auto"/>
        </w:rPr>
        <w:t xml:space="preserve"> переводятся словом </w:t>
      </w:r>
      <w:r w:rsidRPr="00C30296">
        <w:rPr>
          <w:i/>
          <w:iCs/>
          <w:color w:val="auto"/>
        </w:rPr>
        <w:t>ноах</w:t>
      </w:r>
      <w:r w:rsidRPr="00C30296">
        <w:rPr>
          <w:color w:val="auto"/>
        </w:rPr>
        <w:t xml:space="preserve">. И так можно понять имя </w:t>
      </w:r>
      <w:r w:rsidRPr="00C30296">
        <w:rPr>
          <w:i/>
          <w:iCs/>
          <w:color w:val="auto"/>
        </w:rPr>
        <w:t>Ноах</w:t>
      </w:r>
      <w:r w:rsidRPr="00C30296">
        <w:rPr>
          <w:color w:val="auto"/>
        </w:rPr>
        <w:t>.</w:t>
      </w:r>
    </w:p>
    <w:p w14:paraId="50416263" w14:textId="7E9FEDBD" w:rsidR="00FB4E67" w:rsidRPr="00C30296" w:rsidRDefault="00FB4E67" w:rsidP="00FB4E67">
      <w:pPr>
        <w:rPr>
          <w:color w:val="auto"/>
        </w:rPr>
      </w:pPr>
      <w:r w:rsidRPr="00C30296">
        <w:rPr>
          <w:color w:val="auto"/>
        </w:rPr>
        <w:t xml:space="preserve">В </w:t>
      </w:r>
      <w:r w:rsidR="002D30C0" w:rsidRPr="00C30296">
        <w:rPr>
          <w:color w:val="auto"/>
        </w:rPr>
        <w:t>Берешит (6:6)</w:t>
      </w:r>
      <w:r w:rsidRPr="00C30296">
        <w:rPr>
          <w:color w:val="auto"/>
        </w:rPr>
        <w:t xml:space="preserve"> мы читаем:</w:t>
      </w:r>
    </w:p>
    <w:p w14:paraId="7768471A" w14:textId="77777777" w:rsidR="00FB4E67" w:rsidRPr="00C30296" w:rsidRDefault="00FB4E67" w:rsidP="002D30C0">
      <w:pPr>
        <w:pStyle w:val="13"/>
      </w:pPr>
    </w:p>
    <w:p w14:paraId="767CBA29" w14:textId="77777777" w:rsidR="00FB4E67" w:rsidRPr="00C30296" w:rsidRDefault="00FB4E67" w:rsidP="002D30C0">
      <w:pPr>
        <w:pStyle w:val="13"/>
      </w:pPr>
      <w:r w:rsidRPr="00C30296">
        <w:rPr>
          <w:szCs w:val="28"/>
          <w:rtl/>
        </w:rPr>
        <w:t>וַיִּנָּחֶם יְהוָה כִּי-עָשָׂה אֶת-הָאָדָם</w:t>
      </w:r>
    </w:p>
    <w:p w14:paraId="29FEB1B4" w14:textId="77777777" w:rsidR="00FB4E67" w:rsidRPr="00C30296" w:rsidRDefault="00FB4E67" w:rsidP="002D30C0">
      <w:pPr>
        <w:pStyle w:val="15"/>
        <w:rPr>
          <w:color w:val="auto"/>
        </w:rPr>
      </w:pPr>
      <w:r w:rsidRPr="00C30296">
        <w:rPr>
          <w:color w:val="auto"/>
        </w:rPr>
        <w:t>вайина́хем адона́й ки-аса́ эт-ѓаада́м</w:t>
      </w:r>
    </w:p>
    <w:p w14:paraId="2AF41524" w14:textId="31988A75" w:rsidR="00FB4E67" w:rsidRPr="00C30296" w:rsidRDefault="00FB4E67" w:rsidP="002D30C0">
      <w:pPr>
        <w:pStyle w:val="17"/>
        <w:rPr>
          <w:color w:val="auto"/>
        </w:rPr>
      </w:pPr>
      <w:r w:rsidRPr="00C30296">
        <w:rPr>
          <w:color w:val="auto"/>
        </w:rPr>
        <w:t>6.</w:t>
      </w:r>
      <w:r w:rsidR="00FA16FE" w:rsidRPr="00C30296">
        <w:rPr>
          <w:color w:val="auto"/>
        </w:rPr>
        <w:t xml:space="preserve"> </w:t>
      </w:r>
      <w:r w:rsidRPr="00C30296">
        <w:rPr>
          <w:color w:val="auto"/>
        </w:rPr>
        <w:t>И раскаялся Господь, что сотворил человека</w:t>
      </w:r>
      <w:r w:rsidR="00FA16FE" w:rsidRPr="00C30296">
        <w:rPr>
          <w:color w:val="auto"/>
        </w:rPr>
        <w:t>…</w:t>
      </w:r>
    </w:p>
    <w:p w14:paraId="70DBDC3E" w14:textId="77777777" w:rsidR="00FB4E67" w:rsidRPr="00C30296" w:rsidRDefault="00FB4E67" w:rsidP="002D30C0">
      <w:pPr>
        <w:pStyle w:val="17"/>
        <w:rPr>
          <w:color w:val="auto"/>
        </w:rPr>
      </w:pPr>
    </w:p>
    <w:p w14:paraId="3D9D3261" w14:textId="77777777" w:rsidR="00FB4E67" w:rsidRPr="00C30296" w:rsidRDefault="00FB4E67" w:rsidP="009F1800">
      <w:pPr>
        <w:rPr>
          <w:color w:val="auto"/>
        </w:rPr>
      </w:pPr>
      <w:r w:rsidRPr="00C30296">
        <w:rPr>
          <w:color w:val="auto"/>
        </w:rPr>
        <w:t xml:space="preserve">Дословно переводят это обычно так. Можно сказать, что Тора говорит здесь человеческим языком. Конечно, Господь не изменил Себя, не передумал. И русское слово </w:t>
      </w:r>
      <w:r w:rsidRPr="00C30296">
        <w:rPr>
          <w:i/>
          <w:iCs/>
          <w:color w:val="auto"/>
        </w:rPr>
        <w:t>раскаяться</w:t>
      </w:r>
      <w:r w:rsidRPr="00C30296">
        <w:rPr>
          <w:color w:val="auto"/>
        </w:rPr>
        <w:t xml:space="preserve"> здесь можно понимать как образ. Но если мы говорим о слове </w:t>
      </w:r>
      <w:r w:rsidRPr="00C30296">
        <w:rPr>
          <w:i/>
          <w:iCs/>
          <w:color w:val="auto"/>
        </w:rPr>
        <w:t>йина́хем</w:t>
      </w:r>
      <w:r w:rsidRPr="00C30296">
        <w:rPr>
          <w:color w:val="auto"/>
        </w:rPr>
        <w:t xml:space="preserve"> (и мы уже сказали, что это открывает какой-то другой путь), то, </w:t>
      </w:r>
      <w:bookmarkStart w:id="74" w:name="_Hlk129195734"/>
      <w:r w:rsidRPr="00C30296">
        <w:rPr>
          <w:color w:val="auto"/>
        </w:rPr>
        <w:t>можно сказать, что Всевышний сказал: «Будет план «Б»! Я буду развивать человечество по другому пути.</w:t>
      </w:r>
      <w:bookmarkEnd w:id="74"/>
      <w:r w:rsidRPr="00C30296">
        <w:rPr>
          <w:color w:val="auto"/>
        </w:rPr>
        <w:t xml:space="preserve"> Я создал человека, Я буду продвигать его развитие по другому пути». Здесь мы снова встречаем тот же самый глагол. Если отец Ноаха сказал: </w:t>
      </w:r>
      <w:r w:rsidRPr="00C30296">
        <w:rPr>
          <w:i/>
          <w:iCs/>
          <w:color w:val="auto"/>
        </w:rPr>
        <w:t>«Енахамэ́ну»,</w:t>
      </w:r>
      <w:r w:rsidRPr="00C30296">
        <w:rPr>
          <w:color w:val="auto"/>
        </w:rPr>
        <w:t xml:space="preserve"> то и здесь тот же самый глагол </w:t>
      </w:r>
      <w:r w:rsidRPr="00C30296">
        <w:rPr>
          <w:i/>
          <w:iCs/>
          <w:color w:val="auto"/>
        </w:rPr>
        <w:t>йина́хем</w:t>
      </w:r>
      <w:r w:rsidRPr="00C30296">
        <w:rPr>
          <w:color w:val="auto"/>
        </w:rPr>
        <w:t xml:space="preserve">. Можно сказать, что утешился Всевышний, что создал Адама, увидел другой вариант развития или включил другой вариант развития, раз уж мы о Всевышнем говорим. </w:t>
      </w:r>
      <w:bookmarkStart w:id="75" w:name="_Hlk129195841"/>
      <w:r w:rsidRPr="00C30296">
        <w:rPr>
          <w:color w:val="auto"/>
        </w:rPr>
        <w:t xml:space="preserve">И вот глагол </w:t>
      </w:r>
      <w:r w:rsidRPr="00C30296">
        <w:rPr>
          <w:i/>
          <w:iCs/>
          <w:color w:val="auto"/>
        </w:rPr>
        <w:t>ноах</w:t>
      </w:r>
      <w:r w:rsidRPr="00C30296">
        <w:rPr>
          <w:color w:val="auto"/>
        </w:rPr>
        <w:t xml:space="preserve"> и слова, связанные с корнем </w:t>
      </w:r>
      <w:r w:rsidRPr="00C30296">
        <w:rPr>
          <w:i/>
          <w:iCs/>
          <w:color w:val="auto"/>
        </w:rPr>
        <w:t>ноах</w:t>
      </w:r>
      <w:r w:rsidRPr="00C30296">
        <w:rPr>
          <w:color w:val="auto"/>
        </w:rPr>
        <w:t xml:space="preserve">, </w:t>
      </w:r>
      <w:bookmarkEnd w:id="75"/>
      <w:r w:rsidRPr="00C30296">
        <w:rPr>
          <w:color w:val="auto"/>
        </w:rPr>
        <w:t>присутствуют во всех ключевых местах нашей недельной главы.</w:t>
      </w:r>
    </w:p>
    <w:p w14:paraId="52A296D1" w14:textId="71E5BA1E" w:rsidR="00FB4E67" w:rsidRPr="00C30296" w:rsidRDefault="00FB4E67" w:rsidP="00FB4E67">
      <w:pPr>
        <w:rPr>
          <w:color w:val="auto"/>
        </w:rPr>
      </w:pPr>
      <w:r w:rsidRPr="00C30296">
        <w:rPr>
          <w:color w:val="auto"/>
        </w:rPr>
        <w:t xml:space="preserve">В </w:t>
      </w:r>
      <w:r w:rsidR="002D30C0" w:rsidRPr="00C30296">
        <w:rPr>
          <w:color w:val="auto"/>
        </w:rPr>
        <w:t>восьмой</w:t>
      </w:r>
      <w:r w:rsidRPr="00C30296">
        <w:rPr>
          <w:color w:val="auto"/>
        </w:rPr>
        <w:t xml:space="preserve"> главе мы читаем:</w:t>
      </w:r>
    </w:p>
    <w:p w14:paraId="4280B920" w14:textId="77777777" w:rsidR="00FB4E67" w:rsidRPr="00C30296" w:rsidRDefault="00FB4E67" w:rsidP="002D30C0">
      <w:pPr>
        <w:pStyle w:val="13"/>
      </w:pPr>
    </w:p>
    <w:p w14:paraId="5F4ADB5D" w14:textId="77777777" w:rsidR="00FB4E67" w:rsidRPr="00C30296" w:rsidRDefault="00FB4E67" w:rsidP="002D30C0">
      <w:pPr>
        <w:pStyle w:val="13"/>
      </w:pPr>
      <w:r w:rsidRPr="00C30296">
        <w:rPr>
          <w:szCs w:val="28"/>
          <w:rtl/>
        </w:rPr>
        <w:t>וַתָּנַח הַתֵּבָה</w:t>
      </w:r>
    </w:p>
    <w:p w14:paraId="55CE5759" w14:textId="77777777" w:rsidR="00FB4E67" w:rsidRPr="00C30296" w:rsidRDefault="00FB4E67" w:rsidP="002D30C0">
      <w:pPr>
        <w:pStyle w:val="15"/>
        <w:rPr>
          <w:color w:val="auto"/>
        </w:rPr>
      </w:pPr>
      <w:r w:rsidRPr="00C30296">
        <w:rPr>
          <w:color w:val="auto"/>
        </w:rPr>
        <w:t>вата́нах ѓатева́</w:t>
      </w:r>
    </w:p>
    <w:p w14:paraId="67F9E5FE" w14:textId="225F7882" w:rsidR="00FB4E67" w:rsidRPr="00C30296" w:rsidRDefault="00FB4E67" w:rsidP="002D30C0">
      <w:pPr>
        <w:pStyle w:val="17"/>
        <w:rPr>
          <w:color w:val="auto"/>
        </w:rPr>
      </w:pPr>
      <w:r w:rsidRPr="00C30296">
        <w:rPr>
          <w:color w:val="auto"/>
        </w:rPr>
        <w:t>4.</w:t>
      </w:r>
      <w:r w:rsidR="00FA16FE" w:rsidRPr="00C30296">
        <w:rPr>
          <w:color w:val="auto"/>
        </w:rPr>
        <w:t xml:space="preserve"> </w:t>
      </w:r>
      <w:r w:rsidRPr="00C30296">
        <w:rPr>
          <w:color w:val="auto"/>
        </w:rPr>
        <w:t>И остановился ковчег</w:t>
      </w:r>
      <w:r w:rsidR="00FA16FE" w:rsidRPr="00C30296">
        <w:rPr>
          <w:color w:val="auto"/>
        </w:rPr>
        <w:t>…</w:t>
      </w:r>
    </w:p>
    <w:p w14:paraId="78F93A5B" w14:textId="77777777" w:rsidR="00FB4E67" w:rsidRPr="00C30296" w:rsidRDefault="00FB4E67" w:rsidP="00FB4E67">
      <w:pPr>
        <w:ind w:firstLine="0"/>
        <w:rPr>
          <w:color w:val="auto"/>
        </w:rPr>
      </w:pPr>
    </w:p>
    <w:p w14:paraId="0C40A348" w14:textId="6F0EFE45" w:rsidR="00FB4E67" w:rsidRPr="00C30296" w:rsidRDefault="00FB4E67" w:rsidP="00FB4E67">
      <w:pPr>
        <w:rPr>
          <w:color w:val="auto"/>
        </w:rPr>
      </w:pPr>
      <w:bookmarkStart w:id="76" w:name="_Hlk129195900"/>
      <w:r w:rsidRPr="00C30296">
        <w:rPr>
          <w:color w:val="auto"/>
        </w:rPr>
        <w:t xml:space="preserve">Дословно: </w:t>
      </w:r>
      <w:r w:rsidRPr="00C30296">
        <w:rPr>
          <w:i/>
          <w:iCs/>
          <w:color w:val="auto"/>
        </w:rPr>
        <w:t>и положился, и упокоился ковчег</w:t>
      </w:r>
      <w:bookmarkEnd w:id="76"/>
      <w:r w:rsidRPr="00C30296">
        <w:rPr>
          <w:color w:val="auto"/>
        </w:rPr>
        <w:t xml:space="preserve">. Тот же самый глагол, тот же самый корень </w:t>
      </w:r>
      <w:r w:rsidRPr="00C30296">
        <w:rPr>
          <w:i/>
          <w:iCs/>
          <w:color w:val="auto"/>
        </w:rPr>
        <w:t>ноах</w:t>
      </w:r>
      <w:r w:rsidR="001A1E2B" w:rsidRPr="00C30296">
        <w:rPr>
          <w:i/>
          <w:iCs/>
          <w:color w:val="auto"/>
        </w:rPr>
        <w:t xml:space="preserve"> – </w:t>
      </w:r>
      <w:r w:rsidRPr="00C30296">
        <w:rPr>
          <w:i/>
          <w:iCs/>
          <w:color w:val="auto"/>
        </w:rPr>
        <w:t>оноился, оноахился</w:t>
      </w:r>
      <w:r w:rsidRPr="00C30296">
        <w:rPr>
          <w:color w:val="auto"/>
        </w:rPr>
        <w:t xml:space="preserve"> ковчег, можно и так это понять. В этой же </w:t>
      </w:r>
      <w:r w:rsidR="002D30C0" w:rsidRPr="00C30296">
        <w:rPr>
          <w:color w:val="auto"/>
        </w:rPr>
        <w:t>восьмой</w:t>
      </w:r>
      <w:r w:rsidRPr="00C30296">
        <w:rPr>
          <w:color w:val="auto"/>
        </w:rPr>
        <w:t xml:space="preserve"> главе мы читаем про голубя, которого послал Ноах из ковчега. Сказано, что голубь вернулся, потому что он</w:t>
      </w:r>
    </w:p>
    <w:p w14:paraId="26C4BC20" w14:textId="77777777" w:rsidR="00FB4E67" w:rsidRPr="00C30296" w:rsidRDefault="00FB4E67" w:rsidP="002D30C0">
      <w:pPr>
        <w:pStyle w:val="13"/>
      </w:pPr>
    </w:p>
    <w:p w14:paraId="6471EF97" w14:textId="77777777" w:rsidR="00FB4E67" w:rsidRPr="00C30296" w:rsidRDefault="00FB4E67" w:rsidP="002D30C0">
      <w:pPr>
        <w:pStyle w:val="13"/>
      </w:pPr>
      <w:r w:rsidRPr="00C30296">
        <w:rPr>
          <w:szCs w:val="28"/>
          <w:rtl/>
        </w:rPr>
        <w:t>וְלֹא-מָצְאָה הַיּוֹנָה מָנוֹחַ</w:t>
      </w:r>
    </w:p>
    <w:p w14:paraId="02015724" w14:textId="77777777" w:rsidR="00FB4E67" w:rsidRPr="00C30296" w:rsidRDefault="00FB4E67" w:rsidP="00E00681">
      <w:pPr>
        <w:pStyle w:val="15"/>
        <w:rPr>
          <w:color w:val="auto"/>
        </w:rPr>
      </w:pPr>
      <w:r w:rsidRPr="00C30296">
        <w:rPr>
          <w:rStyle w:val="aff5"/>
          <w:i/>
          <w:caps/>
          <w:color w:val="auto"/>
        </w:rPr>
        <w:t>ло-мацеа́ ѓаёна́ мано́ах</w:t>
      </w:r>
    </w:p>
    <w:p w14:paraId="0878A70B" w14:textId="328DFE78" w:rsidR="00FB4E67" w:rsidRPr="00C30296" w:rsidRDefault="00FB4E67" w:rsidP="00E00681">
      <w:pPr>
        <w:pStyle w:val="17"/>
        <w:rPr>
          <w:color w:val="auto"/>
        </w:rPr>
      </w:pPr>
      <w:r w:rsidRPr="00C30296">
        <w:rPr>
          <w:color w:val="auto"/>
        </w:rPr>
        <w:t>9. Не наш</w:t>
      </w:r>
      <w:r w:rsidR="00FA16FE" w:rsidRPr="00C30296">
        <w:rPr>
          <w:color w:val="auto"/>
        </w:rPr>
        <w:t>ё</w:t>
      </w:r>
      <w:r w:rsidRPr="00C30296">
        <w:rPr>
          <w:color w:val="auto"/>
        </w:rPr>
        <w:t xml:space="preserve">л себе отдыха </w:t>
      </w:r>
    </w:p>
    <w:p w14:paraId="17AD15DC" w14:textId="77777777" w:rsidR="00FB4E67" w:rsidRPr="00C30296" w:rsidRDefault="00FB4E67" w:rsidP="00FB4E67">
      <w:pPr>
        <w:ind w:firstLine="0"/>
        <w:rPr>
          <w:color w:val="auto"/>
        </w:rPr>
      </w:pPr>
    </w:p>
    <w:p w14:paraId="662C609E" w14:textId="50A17B20" w:rsidR="00FB4E67" w:rsidRPr="00C30296" w:rsidRDefault="00FB4E67" w:rsidP="009F1800">
      <w:pPr>
        <w:rPr>
          <w:color w:val="auto"/>
        </w:rPr>
      </w:pPr>
      <w:r w:rsidRPr="00C30296">
        <w:rPr>
          <w:color w:val="auto"/>
        </w:rPr>
        <w:t>Снова мы видим этот</w:t>
      </w:r>
      <w:r w:rsidR="009F1800" w:rsidRPr="00C30296">
        <w:rPr>
          <w:color w:val="auto"/>
        </w:rPr>
        <w:t xml:space="preserve"> </w:t>
      </w:r>
      <w:r w:rsidRPr="00C30296">
        <w:rPr>
          <w:color w:val="auto"/>
        </w:rPr>
        <w:t xml:space="preserve">же самый корень. </w:t>
      </w:r>
    </w:p>
    <w:p w14:paraId="4F8377D5" w14:textId="77777777" w:rsidR="00FB4E67" w:rsidRPr="00C30296" w:rsidRDefault="00FB4E67" w:rsidP="00FB4E67">
      <w:pPr>
        <w:rPr>
          <w:color w:val="auto"/>
        </w:rPr>
      </w:pPr>
      <w:r w:rsidRPr="00C30296">
        <w:rPr>
          <w:color w:val="auto"/>
        </w:rPr>
        <w:t xml:space="preserve">И в заключение мы видим, когда Ноах строит жертвенник и возносит возношение на жертвеннике, сказано: </w:t>
      </w:r>
    </w:p>
    <w:p w14:paraId="0199143A" w14:textId="77777777" w:rsidR="00FB4E67" w:rsidRPr="00C30296" w:rsidRDefault="00FB4E67" w:rsidP="002D30C0">
      <w:pPr>
        <w:pStyle w:val="13"/>
      </w:pPr>
    </w:p>
    <w:p w14:paraId="68A9B37C" w14:textId="77777777" w:rsidR="00FB4E67" w:rsidRPr="00C30296" w:rsidRDefault="00FB4E67" w:rsidP="002D30C0">
      <w:pPr>
        <w:pStyle w:val="13"/>
      </w:pPr>
      <w:r w:rsidRPr="00C30296">
        <w:rPr>
          <w:szCs w:val="28"/>
          <w:rtl/>
        </w:rPr>
        <w:t>וַיָּרַח יְהוָה אֶת-רֵיחַ הַנִּיחֹחַ</w:t>
      </w:r>
    </w:p>
    <w:p w14:paraId="515781A6" w14:textId="77777777" w:rsidR="00FB4E67" w:rsidRPr="00C30296" w:rsidRDefault="00FB4E67" w:rsidP="002D30C0">
      <w:pPr>
        <w:pStyle w:val="15"/>
        <w:rPr>
          <w:color w:val="auto"/>
        </w:rPr>
      </w:pPr>
      <w:r w:rsidRPr="00C30296">
        <w:rPr>
          <w:color w:val="auto"/>
        </w:rPr>
        <w:t>вая́рах адона́й эт-рэ́ях ѓанихо́ах</w:t>
      </w:r>
    </w:p>
    <w:p w14:paraId="2515AE4C" w14:textId="6EBF4A7A" w:rsidR="00FB4E67" w:rsidRPr="00C30296" w:rsidRDefault="00FB4E67" w:rsidP="002D30C0">
      <w:pPr>
        <w:pStyle w:val="17"/>
        <w:rPr>
          <w:color w:val="auto"/>
        </w:rPr>
      </w:pPr>
      <w:r w:rsidRPr="00C30296">
        <w:rPr>
          <w:color w:val="auto"/>
        </w:rPr>
        <w:t>21.</w:t>
      </w:r>
      <w:r w:rsidR="00FA16FE" w:rsidRPr="00C30296">
        <w:rPr>
          <w:color w:val="auto"/>
        </w:rPr>
        <w:t xml:space="preserve"> </w:t>
      </w:r>
      <w:r w:rsidRPr="00C30296">
        <w:rPr>
          <w:color w:val="auto"/>
        </w:rPr>
        <w:t>И обонял Господь благоухание на жертвеннике</w:t>
      </w:r>
      <w:r w:rsidR="00FA16FE" w:rsidRPr="00C30296">
        <w:rPr>
          <w:color w:val="auto"/>
        </w:rPr>
        <w:t>…</w:t>
      </w:r>
    </w:p>
    <w:p w14:paraId="4BCC7027" w14:textId="77777777" w:rsidR="00FB4E67" w:rsidRPr="00C30296" w:rsidRDefault="00FB4E67" w:rsidP="002D30C0">
      <w:pPr>
        <w:pStyle w:val="17"/>
        <w:rPr>
          <w:color w:val="auto"/>
        </w:rPr>
      </w:pPr>
    </w:p>
    <w:p w14:paraId="7CF75A23" w14:textId="77777777" w:rsidR="00FB4E67" w:rsidRPr="00C30296" w:rsidRDefault="00FB4E67" w:rsidP="00FB4E67">
      <w:pPr>
        <w:rPr>
          <w:color w:val="auto"/>
        </w:rPr>
      </w:pPr>
      <w:r w:rsidRPr="00C30296">
        <w:rPr>
          <w:color w:val="auto"/>
        </w:rPr>
        <w:t xml:space="preserve">Слово </w:t>
      </w:r>
      <w:r w:rsidRPr="00C30296">
        <w:rPr>
          <w:i/>
          <w:iCs/>
          <w:color w:val="auto"/>
        </w:rPr>
        <w:t>нихоах (благоухание)</w:t>
      </w:r>
      <w:r w:rsidRPr="00C30296">
        <w:rPr>
          <w:color w:val="auto"/>
        </w:rPr>
        <w:t xml:space="preserve"> </w:t>
      </w:r>
      <w:bookmarkStart w:id="77" w:name="_Hlk129196093"/>
      <w:r w:rsidRPr="00C30296">
        <w:rPr>
          <w:color w:val="auto"/>
        </w:rPr>
        <w:t xml:space="preserve">дословно переводится </w:t>
      </w:r>
      <w:r w:rsidRPr="00C30296">
        <w:rPr>
          <w:i/>
          <w:iCs/>
          <w:color w:val="auto"/>
        </w:rPr>
        <w:t>дающий удовольствие, блаженство. Ублажающий</w:t>
      </w:r>
      <w:bookmarkEnd w:id="77"/>
      <w:r w:rsidRPr="00C30296">
        <w:rPr>
          <w:color w:val="auto"/>
        </w:rPr>
        <w:t xml:space="preserve"> тоже происходит от этого удивительного корня </w:t>
      </w:r>
      <w:r w:rsidRPr="00C30296">
        <w:rPr>
          <w:i/>
          <w:iCs/>
          <w:color w:val="auto"/>
        </w:rPr>
        <w:t>ноах</w:t>
      </w:r>
      <w:r w:rsidRPr="00C30296">
        <w:rPr>
          <w:color w:val="auto"/>
        </w:rPr>
        <w:t xml:space="preserve">. </w:t>
      </w:r>
    </w:p>
    <w:p w14:paraId="3849E5FA" w14:textId="5E5813B3" w:rsidR="00FB4E67" w:rsidRPr="00C30296" w:rsidRDefault="00FB4E67" w:rsidP="009F1800">
      <w:pPr>
        <w:rPr>
          <w:color w:val="auto"/>
        </w:rPr>
      </w:pPr>
      <w:r w:rsidRPr="00C30296">
        <w:rPr>
          <w:color w:val="auto"/>
        </w:rPr>
        <w:t xml:space="preserve">Ну, и вернемся, наверное, к ключевому упоминанию имени </w:t>
      </w:r>
      <w:r w:rsidRPr="00C30296">
        <w:rPr>
          <w:i/>
          <w:iCs/>
          <w:color w:val="auto"/>
        </w:rPr>
        <w:t>Ноах</w:t>
      </w:r>
      <w:r w:rsidRPr="00C30296">
        <w:rPr>
          <w:color w:val="auto"/>
        </w:rPr>
        <w:t xml:space="preserve"> в</w:t>
      </w:r>
      <w:r w:rsidR="009F1800" w:rsidRPr="00C30296">
        <w:rPr>
          <w:color w:val="auto"/>
        </w:rPr>
        <w:t xml:space="preserve"> Берешит</w:t>
      </w:r>
      <w:r w:rsidR="002D30C0" w:rsidRPr="00C30296">
        <w:rPr>
          <w:color w:val="auto"/>
        </w:rPr>
        <w:t xml:space="preserve"> (6:8)</w:t>
      </w:r>
      <w:r w:rsidRPr="00C30296">
        <w:rPr>
          <w:color w:val="auto"/>
        </w:rPr>
        <w:t>:</w:t>
      </w:r>
    </w:p>
    <w:p w14:paraId="06088C01" w14:textId="77777777" w:rsidR="00FB4E67" w:rsidRPr="00C30296" w:rsidRDefault="00FB4E67" w:rsidP="00FB4E67">
      <w:pPr>
        <w:ind w:firstLine="0"/>
        <w:rPr>
          <w:color w:val="auto"/>
        </w:rPr>
      </w:pPr>
    </w:p>
    <w:p w14:paraId="10EFB039" w14:textId="77777777" w:rsidR="00FB4E67" w:rsidRPr="00C30296" w:rsidRDefault="00FB4E67" w:rsidP="009F1800">
      <w:pPr>
        <w:pStyle w:val="13"/>
      </w:pPr>
      <w:r w:rsidRPr="00C30296">
        <w:rPr>
          <w:szCs w:val="28"/>
          <w:rtl/>
        </w:rPr>
        <w:t>וְנֹחַ מָצָא חֵן בְּעֵינֵי יְהוָה׃</w:t>
      </w:r>
    </w:p>
    <w:p w14:paraId="5648347A" w14:textId="77777777" w:rsidR="00FB4E67" w:rsidRPr="00C30296" w:rsidRDefault="00FB4E67" w:rsidP="002D30C0">
      <w:pPr>
        <w:pStyle w:val="15"/>
        <w:rPr>
          <w:color w:val="auto"/>
        </w:rPr>
      </w:pPr>
      <w:r w:rsidRPr="00C30296">
        <w:rPr>
          <w:color w:val="auto"/>
        </w:rPr>
        <w:t>вено́ах ма́ца хэн беэнэ́ адона́й.</w:t>
      </w:r>
    </w:p>
    <w:p w14:paraId="2B1207E2" w14:textId="3903EEDC" w:rsidR="00FB4E67" w:rsidRPr="00C30296" w:rsidRDefault="00FB4E67" w:rsidP="002D30C0">
      <w:pPr>
        <w:pStyle w:val="17"/>
        <w:rPr>
          <w:color w:val="auto"/>
        </w:rPr>
      </w:pPr>
      <w:r w:rsidRPr="00C30296">
        <w:rPr>
          <w:color w:val="auto"/>
        </w:rPr>
        <w:t>8.</w:t>
      </w:r>
      <w:r w:rsidR="00FA16FE" w:rsidRPr="00C30296">
        <w:rPr>
          <w:color w:val="auto"/>
        </w:rPr>
        <w:t xml:space="preserve"> </w:t>
      </w:r>
      <w:r w:rsidRPr="00C30296">
        <w:rPr>
          <w:color w:val="auto"/>
        </w:rPr>
        <w:t>Ноах наш</w:t>
      </w:r>
      <w:r w:rsidR="00FA16FE" w:rsidRPr="00C30296">
        <w:rPr>
          <w:color w:val="auto"/>
        </w:rPr>
        <w:t>ё</w:t>
      </w:r>
      <w:r w:rsidRPr="00C30296">
        <w:rPr>
          <w:color w:val="auto"/>
        </w:rPr>
        <w:t>л милость в глазах Господа.</w:t>
      </w:r>
    </w:p>
    <w:p w14:paraId="6DC54197" w14:textId="77777777" w:rsidR="00FB4E67" w:rsidRPr="00C30296" w:rsidRDefault="00FB4E67" w:rsidP="00FB4E67">
      <w:pPr>
        <w:ind w:firstLine="0"/>
        <w:rPr>
          <w:color w:val="auto"/>
        </w:rPr>
      </w:pPr>
    </w:p>
    <w:p w14:paraId="43722B8D" w14:textId="7A8C9FF0" w:rsidR="00FB4E67" w:rsidRPr="00C30296" w:rsidRDefault="00FB4E67" w:rsidP="00FB4E67">
      <w:pPr>
        <w:rPr>
          <w:color w:val="auto"/>
          <w:lang w:bidi="he-IL"/>
        </w:rPr>
      </w:pPr>
      <w:bookmarkStart w:id="78" w:name="_Hlk129196166"/>
      <w:r w:rsidRPr="00C30296">
        <w:rPr>
          <w:color w:val="auto"/>
        </w:rPr>
        <w:lastRenderedPageBreak/>
        <w:t xml:space="preserve">Слово </w:t>
      </w:r>
      <w:r w:rsidRPr="00C30296">
        <w:rPr>
          <w:i/>
          <w:iCs/>
          <w:color w:val="auto"/>
        </w:rPr>
        <w:t>хэн (благодать)</w:t>
      </w:r>
      <w:r w:rsidRPr="00C30296">
        <w:rPr>
          <w:color w:val="auto"/>
        </w:rPr>
        <w:t xml:space="preserve"> состоит из тех же самых букв, что и </w:t>
      </w:r>
      <w:r w:rsidRPr="00C30296">
        <w:rPr>
          <w:i/>
          <w:iCs/>
          <w:color w:val="auto"/>
        </w:rPr>
        <w:t>ноах</w:t>
      </w:r>
      <w:r w:rsidRPr="00C30296">
        <w:rPr>
          <w:color w:val="auto"/>
        </w:rPr>
        <w:t>,</w:t>
      </w:r>
      <w:bookmarkEnd w:id="78"/>
      <w:r w:rsidRPr="00C30296">
        <w:rPr>
          <w:color w:val="auto"/>
        </w:rPr>
        <w:t xml:space="preserve"> только в изменённом порядке. Имя </w:t>
      </w:r>
      <w:r w:rsidRPr="00C30296">
        <w:rPr>
          <w:i/>
          <w:iCs/>
          <w:color w:val="auto"/>
        </w:rPr>
        <w:t>Ноах</w:t>
      </w:r>
      <w:r w:rsidRPr="00C30296">
        <w:rPr>
          <w:color w:val="auto"/>
        </w:rPr>
        <w:t xml:space="preserve"> записывается буквами </w:t>
      </w:r>
      <w:r w:rsidRPr="00C30296">
        <w:rPr>
          <w:rFonts w:cs="Times New Roman"/>
          <w:b/>
          <w:color w:val="auto"/>
          <w:szCs w:val="24"/>
          <w:rtl/>
        </w:rPr>
        <w:t>נח</w:t>
      </w:r>
      <w:r w:rsidR="001A1E2B" w:rsidRPr="00C30296">
        <w:rPr>
          <w:color w:val="auto"/>
          <w:lang w:bidi="he-IL"/>
        </w:rPr>
        <w:t xml:space="preserve"> – </w:t>
      </w:r>
      <w:r w:rsidRPr="00C30296">
        <w:rPr>
          <w:i/>
          <w:iCs/>
          <w:color w:val="auto"/>
        </w:rPr>
        <w:t>нун хэт</w:t>
      </w:r>
      <w:r w:rsidRPr="00C30296">
        <w:rPr>
          <w:color w:val="auto"/>
          <w:lang w:bidi="he-IL"/>
        </w:rPr>
        <w:t xml:space="preserve">, а слово </w:t>
      </w:r>
      <w:r w:rsidRPr="00C30296">
        <w:rPr>
          <w:i/>
          <w:iCs/>
          <w:color w:val="auto"/>
        </w:rPr>
        <w:t>благодать</w:t>
      </w:r>
      <w:r w:rsidR="001A1E2B" w:rsidRPr="00C30296">
        <w:rPr>
          <w:i/>
          <w:iCs/>
          <w:color w:val="auto"/>
        </w:rPr>
        <w:t xml:space="preserve"> – </w:t>
      </w:r>
      <w:r w:rsidRPr="00C30296">
        <w:rPr>
          <w:i/>
          <w:iCs/>
          <w:color w:val="auto"/>
        </w:rPr>
        <w:t>хэн</w:t>
      </w:r>
      <w:r w:rsidR="001A1E2B" w:rsidRPr="00C30296">
        <w:rPr>
          <w:i/>
          <w:iCs/>
          <w:color w:val="auto"/>
        </w:rPr>
        <w:t xml:space="preserve"> – </w:t>
      </w:r>
      <w:r w:rsidRPr="00C30296">
        <w:rPr>
          <w:rFonts w:cs="Times New Roman"/>
          <w:color w:val="auto"/>
          <w:szCs w:val="24"/>
          <w:rtl/>
        </w:rPr>
        <w:t>חנ</w:t>
      </w:r>
      <w:r w:rsidRPr="00C30296">
        <w:rPr>
          <w:color w:val="auto"/>
          <w:lang w:bidi="he-IL"/>
        </w:rPr>
        <w:t xml:space="preserve"> записывается буквами </w:t>
      </w:r>
      <w:r w:rsidRPr="00C30296">
        <w:rPr>
          <w:i/>
          <w:iCs/>
          <w:color w:val="auto"/>
        </w:rPr>
        <w:t>хэт нун</w:t>
      </w:r>
      <w:r w:rsidR="001A1E2B" w:rsidRPr="00C30296">
        <w:rPr>
          <w:color w:val="auto"/>
          <w:lang w:bidi="he-IL"/>
        </w:rPr>
        <w:t xml:space="preserve"> – </w:t>
      </w:r>
      <w:r w:rsidRPr="00C30296">
        <w:rPr>
          <w:color w:val="auto"/>
          <w:lang w:bidi="he-IL"/>
        </w:rPr>
        <w:t xml:space="preserve">буквы просто поменяли порядок. </w:t>
      </w:r>
    </w:p>
    <w:p w14:paraId="0DFD9711" w14:textId="0164FAC3" w:rsidR="00FB4E67" w:rsidRPr="00C30296" w:rsidRDefault="00FB4E67" w:rsidP="00FB4E67">
      <w:pPr>
        <w:rPr>
          <w:color w:val="auto"/>
          <w:lang w:bidi="he-IL"/>
        </w:rPr>
      </w:pPr>
      <w:bookmarkStart w:id="79" w:name="_Hlk129196212"/>
      <w:r w:rsidRPr="00C30296">
        <w:rPr>
          <w:color w:val="auto"/>
          <w:lang w:bidi="he-IL"/>
        </w:rPr>
        <w:t>Покой</w:t>
      </w:r>
      <w:r w:rsidR="001A1E2B" w:rsidRPr="00C30296">
        <w:rPr>
          <w:color w:val="auto"/>
          <w:lang w:bidi="he-IL"/>
        </w:rPr>
        <w:t xml:space="preserve"> – </w:t>
      </w:r>
      <w:r w:rsidRPr="00C30296">
        <w:rPr>
          <w:color w:val="auto"/>
          <w:lang w:bidi="he-IL"/>
        </w:rPr>
        <w:t>это проявление благодати в нашем мире</w:t>
      </w:r>
      <w:bookmarkEnd w:id="79"/>
      <w:r w:rsidRPr="00C30296">
        <w:rPr>
          <w:color w:val="auto"/>
          <w:lang w:bidi="he-IL"/>
        </w:rPr>
        <w:t xml:space="preserve">. Что значит: «Ноах нашел благодать в глазах Бога»? Ноах смог проявить благодать в нашем мире, в нашей реальности. </w:t>
      </w:r>
      <w:r w:rsidRPr="00C30296">
        <w:rPr>
          <w:i/>
          <w:iCs/>
          <w:color w:val="auto"/>
        </w:rPr>
        <w:t>Реальность</w:t>
      </w:r>
      <w:r w:rsidRPr="00C30296">
        <w:rPr>
          <w:color w:val="auto"/>
          <w:lang w:bidi="he-IL"/>
        </w:rPr>
        <w:t xml:space="preserve"> на иврите от слова </w:t>
      </w:r>
      <w:r w:rsidRPr="00C30296">
        <w:rPr>
          <w:i/>
          <w:iCs/>
          <w:color w:val="auto"/>
        </w:rPr>
        <w:t>мациют</w:t>
      </w:r>
      <w:r w:rsidR="001A1E2B" w:rsidRPr="00C30296">
        <w:rPr>
          <w:i/>
          <w:iCs/>
          <w:color w:val="auto"/>
        </w:rPr>
        <w:t xml:space="preserve"> – </w:t>
      </w:r>
      <w:r w:rsidRPr="00C30296">
        <w:rPr>
          <w:i/>
          <w:iCs/>
          <w:color w:val="auto"/>
        </w:rPr>
        <w:t>нахождение, то, что находится</w:t>
      </w:r>
      <w:r w:rsidRPr="00C30296">
        <w:rPr>
          <w:color w:val="auto"/>
          <w:lang w:bidi="he-IL"/>
        </w:rPr>
        <w:t xml:space="preserve">. То есть </w:t>
      </w:r>
      <w:bookmarkStart w:id="80" w:name="_Hlk129196281"/>
      <w:r w:rsidRPr="00C30296">
        <w:rPr>
          <w:color w:val="auto"/>
          <w:lang w:bidi="he-IL"/>
        </w:rPr>
        <w:t>через Ноаха реализовалась благодать Всевышнего</w:t>
      </w:r>
      <w:bookmarkEnd w:id="80"/>
      <w:r w:rsidRPr="00C30296">
        <w:rPr>
          <w:color w:val="auto"/>
          <w:lang w:bidi="he-IL"/>
        </w:rPr>
        <w:t>. Это ещ</w:t>
      </w:r>
      <w:r w:rsidR="00FA16FE" w:rsidRPr="00C30296">
        <w:rPr>
          <w:color w:val="auto"/>
          <w:lang w:bidi="he-IL"/>
        </w:rPr>
        <w:t>ё</w:t>
      </w:r>
      <w:r w:rsidRPr="00C30296">
        <w:rPr>
          <w:color w:val="auto"/>
          <w:lang w:bidi="he-IL"/>
        </w:rPr>
        <w:t xml:space="preserve"> более вынуждает нас подумать о значении имени Ноах. </w:t>
      </w:r>
    </w:p>
    <w:p w14:paraId="54992EA8" w14:textId="1EC17D6D" w:rsidR="00FB4E67" w:rsidRPr="00C30296" w:rsidRDefault="00FB4E67" w:rsidP="00FB4E67">
      <w:pPr>
        <w:rPr>
          <w:color w:val="auto"/>
          <w:lang w:bidi="he-IL"/>
        </w:rPr>
      </w:pPr>
      <w:bookmarkStart w:id="81" w:name="_Hlk129196328"/>
      <w:r w:rsidRPr="00C30296">
        <w:rPr>
          <w:color w:val="auto"/>
          <w:lang w:bidi="he-IL"/>
        </w:rPr>
        <w:t xml:space="preserve">Что это за две буковки </w:t>
      </w:r>
      <w:r w:rsidRPr="00C30296">
        <w:rPr>
          <w:i/>
          <w:iCs/>
          <w:color w:val="auto"/>
        </w:rPr>
        <w:t xml:space="preserve">хэт </w:t>
      </w:r>
      <w:r w:rsidRPr="00C30296">
        <w:rPr>
          <w:color w:val="auto"/>
          <w:lang w:bidi="he-IL"/>
        </w:rPr>
        <w:t xml:space="preserve">и </w:t>
      </w:r>
      <w:r w:rsidRPr="00C30296">
        <w:rPr>
          <w:i/>
          <w:iCs/>
          <w:color w:val="auto"/>
        </w:rPr>
        <w:t>нун, нун</w:t>
      </w:r>
      <w:r w:rsidRPr="00C30296">
        <w:rPr>
          <w:color w:val="auto"/>
          <w:lang w:bidi="he-IL"/>
        </w:rPr>
        <w:t xml:space="preserve"> и </w:t>
      </w:r>
      <w:r w:rsidRPr="00C30296">
        <w:rPr>
          <w:i/>
          <w:iCs/>
          <w:color w:val="auto"/>
        </w:rPr>
        <w:t>хэт</w:t>
      </w:r>
      <w:r w:rsidRPr="00C30296">
        <w:rPr>
          <w:color w:val="auto"/>
          <w:lang w:bidi="he-IL"/>
        </w:rPr>
        <w:t>, из которых состоит это имя?</w:t>
      </w:r>
      <w:bookmarkEnd w:id="81"/>
      <w:r w:rsidRPr="00C30296">
        <w:rPr>
          <w:color w:val="auto"/>
          <w:lang w:bidi="he-IL"/>
        </w:rPr>
        <w:t xml:space="preserve"> Гематрия буквы </w:t>
      </w:r>
      <w:r w:rsidRPr="00C30296">
        <w:rPr>
          <w:rStyle w:val="aff3"/>
          <w:rFonts w:eastAsiaTheme="minorHAnsi" w:hint="cs"/>
          <w:color w:val="auto"/>
          <w:rtl/>
        </w:rPr>
        <w:t>ח</w:t>
      </w:r>
      <w:r w:rsidRPr="00C30296">
        <w:rPr>
          <w:color w:val="auto"/>
        </w:rPr>
        <w:t xml:space="preserve"> </w:t>
      </w:r>
      <w:r w:rsidRPr="00C30296">
        <w:rPr>
          <w:i/>
          <w:iCs/>
          <w:color w:val="auto"/>
        </w:rPr>
        <w:t>(хэт)</w:t>
      </w:r>
      <w:r w:rsidRPr="00C30296">
        <w:rPr>
          <w:color w:val="auto"/>
          <w:lang w:bidi="he-IL"/>
        </w:rPr>
        <w:t xml:space="preserve"> имеет числовое значение 8. Мы знаем, что мир существует на основании семидневной недели</w:t>
      </w:r>
      <w:r w:rsidR="001A1E2B" w:rsidRPr="00C30296">
        <w:rPr>
          <w:color w:val="auto"/>
          <w:lang w:bidi="he-IL"/>
        </w:rPr>
        <w:t xml:space="preserve"> – </w:t>
      </w:r>
      <w:r w:rsidRPr="00C30296">
        <w:rPr>
          <w:color w:val="auto"/>
          <w:lang w:bidi="he-IL"/>
        </w:rPr>
        <w:t>шесть дней работай, седьмой день</w:t>
      </w:r>
      <w:r w:rsidR="001A1E2B" w:rsidRPr="00C30296">
        <w:rPr>
          <w:color w:val="auto"/>
          <w:lang w:bidi="he-IL"/>
        </w:rPr>
        <w:t xml:space="preserve"> – </w:t>
      </w:r>
      <w:r w:rsidRPr="00C30296">
        <w:rPr>
          <w:color w:val="auto"/>
          <w:lang w:bidi="he-IL"/>
        </w:rPr>
        <w:t>шабат. Мы также знаем, я часто говорил об этом в разных беседах, что восьмой день</w:t>
      </w:r>
      <w:r w:rsidR="001A1E2B" w:rsidRPr="00C30296">
        <w:rPr>
          <w:color w:val="auto"/>
          <w:lang w:bidi="he-IL"/>
        </w:rPr>
        <w:t xml:space="preserve"> – </w:t>
      </w:r>
      <w:r w:rsidRPr="00C30296">
        <w:rPr>
          <w:color w:val="auto"/>
          <w:lang w:bidi="he-IL"/>
        </w:rPr>
        <w:t xml:space="preserve">это день, когда Моше обновил Храм, когда Моше восставил скинию, восставил отношения со Всевышним. </w:t>
      </w:r>
      <w:bookmarkStart w:id="82" w:name="_Hlk129196402"/>
      <w:r w:rsidRPr="00C30296">
        <w:rPr>
          <w:color w:val="auto"/>
          <w:lang w:bidi="he-IL"/>
        </w:rPr>
        <w:t>Восьмой день</w:t>
      </w:r>
      <w:r w:rsidR="001A1E2B" w:rsidRPr="00C30296">
        <w:rPr>
          <w:color w:val="auto"/>
          <w:lang w:bidi="he-IL"/>
        </w:rPr>
        <w:t xml:space="preserve"> – </w:t>
      </w:r>
      <w:r w:rsidRPr="00C30296">
        <w:rPr>
          <w:color w:val="auto"/>
          <w:lang w:bidi="he-IL"/>
        </w:rPr>
        <w:t xml:space="preserve">это день приближения ко Всевышнему, день, который над природой этого мира, сверхъестественный. </w:t>
      </w:r>
      <w:bookmarkEnd w:id="82"/>
      <w:r w:rsidRPr="00C30296">
        <w:rPr>
          <w:color w:val="auto"/>
          <w:lang w:bidi="he-IL"/>
        </w:rPr>
        <w:t xml:space="preserve">Точно так же и пятидесятый год, год юбилейный, когда все законы, все мирские связи освобождаются, происходит полное освобождение от уз этого мира. И имя </w:t>
      </w:r>
      <w:r w:rsidRPr="00C30296">
        <w:rPr>
          <w:i/>
          <w:iCs/>
          <w:color w:val="auto"/>
          <w:lang w:bidi="he-IL"/>
        </w:rPr>
        <w:t>Ноах</w:t>
      </w:r>
      <w:r w:rsidRPr="00C30296">
        <w:rPr>
          <w:color w:val="auto"/>
          <w:lang w:bidi="he-IL"/>
        </w:rPr>
        <w:t xml:space="preserve"> состоит из буквы </w:t>
      </w:r>
      <w:r w:rsidRPr="00C30296">
        <w:rPr>
          <w:rStyle w:val="aff3"/>
          <w:rFonts w:eastAsiaTheme="minorHAnsi" w:hint="cs"/>
          <w:color w:val="auto"/>
          <w:rtl/>
        </w:rPr>
        <w:t>נ</w:t>
      </w:r>
      <w:r w:rsidRPr="00C30296">
        <w:rPr>
          <w:color w:val="auto"/>
          <w:lang w:bidi="he-IL"/>
        </w:rPr>
        <w:t xml:space="preserve"> (</w:t>
      </w:r>
      <w:r w:rsidRPr="00C30296">
        <w:rPr>
          <w:i/>
          <w:iCs/>
          <w:color w:val="auto"/>
        </w:rPr>
        <w:t>нун)</w:t>
      </w:r>
      <w:r w:rsidRPr="00C30296">
        <w:rPr>
          <w:color w:val="auto"/>
          <w:lang w:bidi="he-IL"/>
        </w:rPr>
        <w:t>, числовое значение которой 50, пятидесятый год, пятидесятый день от</w:t>
      </w:r>
      <w:r w:rsidR="00E16D16" w:rsidRPr="00C30296">
        <w:rPr>
          <w:color w:val="auto"/>
          <w:lang w:bidi="he-IL"/>
        </w:rPr>
        <w:t xml:space="preserve"> Песах</w:t>
      </w:r>
      <w:r w:rsidRPr="00C30296">
        <w:rPr>
          <w:color w:val="auto"/>
          <w:lang w:bidi="he-IL"/>
        </w:rPr>
        <w:t>а, пятидесятница</w:t>
      </w:r>
      <w:r w:rsidR="00E16D16" w:rsidRPr="00C30296">
        <w:rPr>
          <w:color w:val="auto"/>
          <w:lang w:bidi="he-IL"/>
        </w:rPr>
        <w:t>,</w:t>
      </w:r>
      <w:r w:rsidRPr="00C30296">
        <w:rPr>
          <w:color w:val="auto"/>
          <w:lang w:bidi="he-IL"/>
        </w:rPr>
        <w:t xml:space="preserve"> и буквы </w:t>
      </w:r>
      <w:r w:rsidRPr="00C30296">
        <w:rPr>
          <w:rStyle w:val="aff3"/>
          <w:rFonts w:eastAsiaTheme="minorHAnsi" w:hint="cs"/>
          <w:color w:val="auto"/>
          <w:rtl/>
        </w:rPr>
        <w:t>ח</w:t>
      </w:r>
      <w:r w:rsidRPr="00C30296">
        <w:rPr>
          <w:color w:val="auto"/>
          <w:lang w:bidi="he-IL"/>
        </w:rPr>
        <w:t xml:space="preserve"> (</w:t>
      </w:r>
      <w:r w:rsidRPr="00C30296">
        <w:rPr>
          <w:i/>
          <w:iCs/>
          <w:color w:val="auto"/>
        </w:rPr>
        <w:t>хэт)</w:t>
      </w:r>
      <w:r w:rsidRPr="00C30296">
        <w:rPr>
          <w:color w:val="auto"/>
          <w:lang w:bidi="he-IL"/>
        </w:rPr>
        <w:t xml:space="preserve">, которая означает, можно сказать, символически, восьмой день недели, первый день, который восьмой день недели, день обновленного человечества. </w:t>
      </w:r>
    </w:p>
    <w:p w14:paraId="139FC7D0" w14:textId="411FB0E2" w:rsidR="00FB4E67" w:rsidRPr="00C30296" w:rsidRDefault="00FB4E67" w:rsidP="00FB4E67">
      <w:pPr>
        <w:rPr>
          <w:color w:val="auto"/>
          <w:lang w:bidi="he-IL"/>
        </w:rPr>
      </w:pPr>
      <w:bookmarkStart w:id="83" w:name="_Hlk129196487"/>
      <w:r w:rsidRPr="00C30296">
        <w:rPr>
          <w:i/>
          <w:color w:val="auto"/>
          <w:lang w:bidi="he-IL"/>
        </w:rPr>
        <w:t>Ноах</w:t>
      </w:r>
      <w:r w:rsidRPr="00C30296">
        <w:rPr>
          <w:color w:val="auto"/>
          <w:lang w:bidi="he-IL"/>
        </w:rPr>
        <w:t xml:space="preserve"> таким образом и </w:t>
      </w:r>
      <w:r w:rsidRPr="00C30296">
        <w:rPr>
          <w:i/>
          <w:iCs/>
          <w:color w:val="auto"/>
        </w:rPr>
        <w:t>хэн (благодать)</w:t>
      </w:r>
      <w:r w:rsidR="001A1E2B" w:rsidRPr="00C30296">
        <w:rPr>
          <w:color w:val="auto"/>
          <w:lang w:bidi="he-IL"/>
        </w:rPr>
        <w:t xml:space="preserve"> – </w:t>
      </w:r>
      <w:r w:rsidRPr="00C30296">
        <w:rPr>
          <w:color w:val="auto"/>
          <w:lang w:bidi="he-IL"/>
        </w:rPr>
        <w:t>это проявление сверхъестественного в естественном, раскрытие Божественной благодати в тварном мире, в физическом мире</w:t>
      </w:r>
      <w:bookmarkEnd w:id="83"/>
      <w:r w:rsidRPr="00C30296">
        <w:rPr>
          <w:color w:val="auto"/>
          <w:lang w:bidi="he-IL"/>
        </w:rPr>
        <w:t xml:space="preserve">, раскрытие чего-то сверхъестественного, которое действует превыше </w:t>
      </w:r>
      <w:r w:rsidRPr="00C30296">
        <w:rPr>
          <w:color w:val="auto"/>
          <w:lang w:bidi="he-IL"/>
        </w:rPr>
        <w:lastRenderedPageBreak/>
        <w:t xml:space="preserve">природных законов. Надприродное в природном, проявление Божественности в этом мире началось. </w:t>
      </w:r>
    </w:p>
    <w:p w14:paraId="73C135CD" w14:textId="5CC8C003" w:rsidR="00FB4E67" w:rsidRPr="00C30296" w:rsidRDefault="00FB4E67" w:rsidP="00FB4E67">
      <w:pPr>
        <w:rPr>
          <w:color w:val="auto"/>
          <w:lang w:bidi="he-IL"/>
        </w:rPr>
      </w:pPr>
      <w:bookmarkStart w:id="84" w:name="_Hlk129196539"/>
      <w:r w:rsidRPr="00C30296">
        <w:rPr>
          <w:color w:val="auto"/>
          <w:lang w:bidi="he-IL"/>
        </w:rPr>
        <w:t>Первый человек, который наш</w:t>
      </w:r>
      <w:r w:rsidR="00FA16FE" w:rsidRPr="00C30296">
        <w:rPr>
          <w:color w:val="auto"/>
          <w:lang w:bidi="he-IL"/>
        </w:rPr>
        <w:t>ё</w:t>
      </w:r>
      <w:r w:rsidRPr="00C30296">
        <w:rPr>
          <w:color w:val="auto"/>
          <w:lang w:bidi="he-IL"/>
        </w:rPr>
        <w:t>л эту благодать, реализовал её в мире</w:t>
      </w:r>
      <w:r w:rsidR="00E16D16" w:rsidRPr="00C30296">
        <w:rPr>
          <w:color w:val="auto"/>
          <w:lang w:bidi="he-IL"/>
        </w:rPr>
        <w:t>,</w:t>
      </w:r>
      <w:r w:rsidR="001A1E2B" w:rsidRPr="00C30296">
        <w:rPr>
          <w:color w:val="auto"/>
          <w:lang w:bidi="he-IL"/>
        </w:rPr>
        <w:t xml:space="preserve"> – </w:t>
      </w:r>
      <w:r w:rsidRPr="00C30296">
        <w:rPr>
          <w:color w:val="auto"/>
          <w:lang w:bidi="he-IL"/>
        </w:rPr>
        <w:t>это Ноах</w:t>
      </w:r>
      <w:bookmarkEnd w:id="84"/>
      <w:r w:rsidRPr="00C30296">
        <w:rPr>
          <w:color w:val="auto"/>
          <w:lang w:bidi="he-IL"/>
        </w:rPr>
        <w:t xml:space="preserve">. И его так и зовут, из букв его имени можно составить слово </w:t>
      </w:r>
      <w:r w:rsidRPr="00C30296">
        <w:rPr>
          <w:i/>
          <w:color w:val="auto"/>
          <w:lang w:bidi="he-IL"/>
        </w:rPr>
        <w:t>благодать.</w:t>
      </w:r>
      <w:r w:rsidRPr="00C30296">
        <w:rPr>
          <w:color w:val="auto"/>
          <w:lang w:bidi="he-IL"/>
        </w:rPr>
        <w:t xml:space="preserve"> А само его имя означает </w:t>
      </w:r>
      <w:r w:rsidRPr="00C30296">
        <w:rPr>
          <w:i/>
          <w:color w:val="auto"/>
          <w:lang w:bidi="he-IL"/>
        </w:rPr>
        <w:t>покой</w:t>
      </w:r>
      <w:r w:rsidRPr="00C30296">
        <w:rPr>
          <w:color w:val="auto"/>
          <w:lang w:bidi="he-IL"/>
        </w:rPr>
        <w:t xml:space="preserve">, тоже проявление благодати в этом мире. </w:t>
      </w:r>
    </w:p>
    <w:p w14:paraId="25D8ED81" w14:textId="3EF8FF9E" w:rsidR="00FB4E67" w:rsidRPr="00C30296" w:rsidRDefault="00FB4E67" w:rsidP="005C300F">
      <w:pPr>
        <w:rPr>
          <w:rFonts w:asciiTheme="majorHAnsi" w:eastAsiaTheme="majorEastAsia" w:hAnsiTheme="majorHAnsi" w:cstheme="majorBidi"/>
          <w:color w:val="auto"/>
          <w:szCs w:val="26"/>
          <w:lang w:bidi="he-IL"/>
        </w:rPr>
      </w:pPr>
      <w:r w:rsidRPr="00C30296">
        <w:rPr>
          <w:color w:val="auto"/>
          <w:lang w:bidi="he-IL"/>
        </w:rPr>
        <w:t>Почему это не получилось? Почему это раскрытие благодати не ввело человечество в покой, не привело к тому, что вс</w:t>
      </w:r>
      <w:r w:rsidR="00FA16FE" w:rsidRPr="00C30296">
        <w:rPr>
          <w:color w:val="auto"/>
          <w:lang w:bidi="he-IL"/>
        </w:rPr>
        <w:t>ё</w:t>
      </w:r>
      <w:r w:rsidRPr="00C30296">
        <w:rPr>
          <w:color w:val="auto"/>
          <w:lang w:bidi="he-IL"/>
        </w:rPr>
        <w:t xml:space="preserve"> человечество успокоилось от своих дел, мы ещ</w:t>
      </w:r>
      <w:r w:rsidR="00FA16FE" w:rsidRPr="00C30296">
        <w:rPr>
          <w:color w:val="auto"/>
          <w:lang w:bidi="he-IL"/>
        </w:rPr>
        <w:t>ё</w:t>
      </w:r>
      <w:r w:rsidRPr="00C30296">
        <w:rPr>
          <w:color w:val="auto"/>
          <w:lang w:bidi="he-IL"/>
        </w:rPr>
        <w:t xml:space="preserve">, с Божьей помощью, поговорим. </w:t>
      </w:r>
      <w:r w:rsidRPr="00C30296">
        <w:rPr>
          <w:color w:val="auto"/>
          <w:lang w:bidi="he-IL"/>
        </w:rPr>
        <w:br w:type="page"/>
      </w:r>
    </w:p>
    <w:p w14:paraId="0E1C25B0" w14:textId="2E408BBD" w:rsidR="00FB4E67" w:rsidRPr="00C30296" w:rsidRDefault="00FB4E67" w:rsidP="00FB4E67">
      <w:pPr>
        <w:pStyle w:val="2"/>
        <w:rPr>
          <w:lang w:bidi="he-IL"/>
        </w:rPr>
      </w:pPr>
      <w:bookmarkStart w:id="85" w:name="_Toc134368462"/>
      <w:bookmarkStart w:id="86" w:name="_Toc142942401"/>
      <w:r w:rsidRPr="00C30296">
        <w:rPr>
          <w:lang w:bidi="he-IL"/>
        </w:rPr>
        <w:lastRenderedPageBreak/>
        <w:t>Ноах и Моше</w:t>
      </w:r>
      <w:bookmarkEnd w:id="85"/>
      <w:bookmarkEnd w:id="86"/>
    </w:p>
    <w:p w14:paraId="68DE90C6" w14:textId="77777777" w:rsidR="00FB4E67" w:rsidRPr="00C30296" w:rsidRDefault="00FB4E67" w:rsidP="00FB4E67">
      <w:pPr>
        <w:rPr>
          <w:color w:val="auto"/>
          <w:lang w:bidi="he-IL"/>
        </w:rPr>
      </w:pPr>
    </w:p>
    <w:p w14:paraId="3D64F2D7" w14:textId="08F0970F" w:rsidR="00FB4E67" w:rsidRPr="00C30296" w:rsidRDefault="00FB4E67" w:rsidP="00FB4E67">
      <w:pPr>
        <w:rPr>
          <w:color w:val="auto"/>
          <w:lang w:bidi="he-IL"/>
        </w:rPr>
      </w:pPr>
      <w:bookmarkStart w:id="87" w:name="_Hlk129196714"/>
      <w:r w:rsidRPr="00C30296">
        <w:rPr>
          <w:color w:val="auto"/>
          <w:lang w:bidi="he-IL"/>
        </w:rPr>
        <w:t>Так иногда случается, что для того, чтобы понять одну недельную главу поглубже, нужно обратиться к другой главе</w:t>
      </w:r>
      <w:bookmarkEnd w:id="87"/>
      <w:r w:rsidRPr="00C30296">
        <w:rPr>
          <w:color w:val="auto"/>
          <w:lang w:bidi="he-IL"/>
        </w:rPr>
        <w:t>. Поэтому мы с вами будем говорить сегодня о недельной главе</w:t>
      </w:r>
      <w:r w:rsidR="00E16D16" w:rsidRPr="00C30296">
        <w:rPr>
          <w:color w:val="auto"/>
          <w:lang w:bidi="he-IL"/>
        </w:rPr>
        <w:t xml:space="preserve"> Ноах</w:t>
      </w:r>
      <w:r w:rsidRPr="00C30296">
        <w:rPr>
          <w:color w:val="auto"/>
          <w:lang w:bidi="he-IL"/>
        </w:rPr>
        <w:t>, но не будем читать недельную главу</w:t>
      </w:r>
      <w:r w:rsidR="00E16D16" w:rsidRPr="00C30296">
        <w:rPr>
          <w:color w:val="auto"/>
          <w:lang w:bidi="he-IL"/>
        </w:rPr>
        <w:t xml:space="preserve"> Ноах</w:t>
      </w:r>
      <w:r w:rsidRPr="00C30296">
        <w:rPr>
          <w:color w:val="auto"/>
          <w:lang w:bidi="he-IL"/>
        </w:rPr>
        <w:t xml:space="preserve">, а будем перечитывать историю о золотом тельце. </w:t>
      </w:r>
      <w:bookmarkStart w:id="88" w:name="_Hlk129196760"/>
      <w:r w:rsidRPr="00C30296">
        <w:rPr>
          <w:color w:val="auto"/>
          <w:lang w:bidi="he-IL"/>
        </w:rPr>
        <w:t xml:space="preserve">Будем читать </w:t>
      </w:r>
      <w:r w:rsidR="002D30C0" w:rsidRPr="00C30296">
        <w:rPr>
          <w:color w:val="auto"/>
          <w:lang w:bidi="he-IL"/>
        </w:rPr>
        <w:t>из</w:t>
      </w:r>
      <w:r w:rsidRPr="00C30296">
        <w:rPr>
          <w:color w:val="auto"/>
          <w:lang w:bidi="he-IL"/>
        </w:rPr>
        <w:t xml:space="preserve"> 32 главы книги</w:t>
      </w:r>
      <w:r w:rsidR="00E16D16" w:rsidRPr="00C30296">
        <w:rPr>
          <w:color w:val="auto"/>
          <w:lang w:bidi="he-IL"/>
        </w:rPr>
        <w:t xml:space="preserve"> Шмот</w:t>
      </w:r>
      <w:r w:rsidR="00FA16FE" w:rsidRPr="00C30296">
        <w:rPr>
          <w:color w:val="auto"/>
          <w:lang w:bidi="he-IL"/>
        </w:rPr>
        <w:t>.</w:t>
      </w:r>
      <w:r w:rsidRPr="00C30296">
        <w:rPr>
          <w:color w:val="auto"/>
          <w:lang w:bidi="he-IL"/>
        </w:rPr>
        <w:t xml:space="preserve"> </w:t>
      </w:r>
      <w:bookmarkEnd w:id="88"/>
      <w:r w:rsidR="00FA16FE" w:rsidRPr="00C30296">
        <w:rPr>
          <w:color w:val="auto"/>
          <w:lang w:bidi="he-IL"/>
        </w:rPr>
        <w:t>В</w:t>
      </w:r>
      <w:r w:rsidRPr="00C30296">
        <w:rPr>
          <w:color w:val="auto"/>
          <w:lang w:bidi="he-IL"/>
        </w:rPr>
        <w:t xml:space="preserve"> 7</w:t>
      </w:r>
      <w:r w:rsidR="00FA16FE" w:rsidRPr="00C30296">
        <w:rPr>
          <w:color w:val="auto"/>
          <w:lang w:bidi="he-IL"/>
        </w:rPr>
        <w:t>-ом</w:t>
      </w:r>
      <w:r w:rsidRPr="00C30296">
        <w:rPr>
          <w:color w:val="auto"/>
          <w:lang w:bidi="he-IL"/>
        </w:rPr>
        <w:t xml:space="preserve"> стихе, когда Моше пребывает со Всевышним на горе</w:t>
      </w:r>
      <w:r w:rsidR="00FA16FE" w:rsidRPr="00C30296">
        <w:rPr>
          <w:color w:val="auto"/>
          <w:lang w:bidi="he-IL"/>
        </w:rPr>
        <w:t>,</w:t>
      </w:r>
      <w:r w:rsidRPr="00C30296">
        <w:rPr>
          <w:color w:val="auto"/>
          <w:lang w:bidi="he-IL"/>
        </w:rPr>
        <w:t xml:space="preserve"> Всевышний говорит Моше:</w:t>
      </w:r>
    </w:p>
    <w:p w14:paraId="64C5060F" w14:textId="77777777" w:rsidR="00FB4E67" w:rsidRPr="00C30296" w:rsidRDefault="00FB4E67" w:rsidP="002D30C0">
      <w:pPr>
        <w:pStyle w:val="13"/>
      </w:pPr>
    </w:p>
    <w:p w14:paraId="75865320" w14:textId="77777777" w:rsidR="00FB4E67" w:rsidRPr="00C30296" w:rsidRDefault="00FB4E67" w:rsidP="002D30C0">
      <w:pPr>
        <w:pStyle w:val="13"/>
      </w:pPr>
      <w:r w:rsidRPr="00C30296">
        <w:rPr>
          <w:szCs w:val="28"/>
          <w:rtl/>
        </w:rPr>
        <w:t>לֶךְ-רֵד כִּי שִׁחֵת עַמְּךָ</w:t>
      </w:r>
    </w:p>
    <w:p w14:paraId="3D2FDF1F" w14:textId="77777777" w:rsidR="00FB4E67" w:rsidRPr="00C30296" w:rsidRDefault="00FB4E67" w:rsidP="002D30C0">
      <w:pPr>
        <w:pStyle w:val="15"/>
        <w:rPr>
          <w:color w:val="auto"/>
        </w:rPr>
      </w:pPr>
      <w:r w:rsidRPr="00C30296">
        <w:rPr>
          <w:color w:val="auto"/>
        </w:rPr>
        <w:t>лех-рэ́д ки шихэ́т амеха́</w:t>
      </w:r>
    </w:p>
    <w:p w14:paraId="708F82B3" w14:textId="2E8AF92E" w:rsidR="00FB4E67" w:rsidRPr="00C30296" w:rsidRDefault="00FB4E67" w:rsidP="002D30C0">
      <w:pPr>
        <w:pStyle w:val="17"/>
        <w:rPr>
          <w:color w:val="auto"/>
        </w:rPr>
      </w:pPr>
      <w:r w:rsidRPr="00C30296">
        <w:rPr>
          <w:color w:val="auto"/>
        </w:rPr>
        <w:t>7.</w:t>
      </w:r>
      <w:r w:rsidR="00FA16FE" w:rsidRPr="00C30296">
        <w:rPr>
          <w:color w:val="auto"/>
        </w:rPr>
        <w:t xml:space="preserve"> </w:t>
      </w:r>
      <w:r w:rsidRPr="00C30296">
        <w:rPr>
          <w:color w:val="auto"/>
        </w:rPr>
        <w:t>Иди, спустись, Потому что развратился твой народ</w:t>
      </w:r>
      <w:r w:rsidR="00FA16FE" w:rsidRPr="00C30296">
        <w:rPr>
          <w:color w:val="auto"/>
        </w:rPr>
        <w:t>…</w:t>
      </w:r>
    </w:p>
    <w:p w14:paraId="4C95F015" w14:textId="77777777" w:rsidR="00FB4E67" w:rsidRPr="00C30296" w:rsidRDefault="00FB4E67" w:rsidP="00FB4E67">
      <w:pPr>
        <w:rPr>
          <w:color w:val="auto"/>
        </w:rPr>
      </w:pPr>
      <w:bookmarkStart w:id="89" w:name="_Hlk129196843"/>
    </w:p>
    <w:p w14:paraId="2F283490" w14:textId="544999BA" w:rsidR="00FB4E67" w:rsidRPr="00C30296" w:rsidRDefault="00FB4E67" w:rsidP="00FB4E67">
      <w:pPr>
        <w:rPr>
          <w:color w:val="auto"/>
        </w:rPr>
      </w:pPr>
      <w:r w:rsidRPr="00C30296">
        <w:rPr>
          <w:color w:val="auto"/>
        </w:rPr>
        <w:t>Ситуация начинает напоминать историю с Ноахом, потому что события потопа начались после того, как развратилась</w:t>
      </w:r>
      <w:bookmarkEnd w:id="89"/>
      <w:r w:rsidRPr="00C30296">
        <w:rPr>
          <w:color w:val="auto"/>
        </w:rPr>
        <w:t xml:space="preserve"> всякая плоть на земле. И там, в конце недельной главы </w:t>
      </w:r>
      <w:r w:rsidR="00E16D16" w:rsidRPr="00C30296">
        <w:rPr>
          <w:color w:val="auto"/>
        </w:rPr>
        <w:t>Берешит</w:t>
      </w:r>
      <w:r w:rsidRPr="00C30296">
        <w:rPr>
          <w:color w:val="auto"/>
        </w:rPr>
        <w:t>, используется тот же самый глагол. Далее, в 10 стихе, Всевышний говорит Моше:</w:t>
      </w:r>
    </w:p>
    <w:p w14:paraId="34755779" w14:textId="77777777" w:rsidR="00FB4E67" w:rsidRPr="00C30296" w:rsidRDefault="00FB4E67" w:rsidP="002D30C0">
      <w:pPr>
        <w:pStyle w:val="13"/>
      </w:pPr>
    </w:p>
    <w:p w14:paraId="14A98AA9" w14:textId="77777777" w:rsidR="00FB4E67" w:rsidRPr="00C30296" w:rsidRDefault="00FB4E67" w:rsidP="002D30C0">
      <w:pPr>
        <w:pStyle w:val="13"/>
      </w:pPr>
      <w:r w:rsidRPr="00C30296">
        <w:rPr>
          <w:szCs w:val="28"/>
          <w:rtl/>
        </w:rPr>
        <w:t>וְעַתָּה הַנִּיחָה לִּי</w:t>
      </w:r>
    </w:p>
    <w:p w14:paraId="473936BB" w14:textId="77777777" w:rsidR="00FB4E67" w:rsidRPr="00C30296" w:rsidRDefault="00FB4E67" w:rsidP="002D30C0">
      <w:pPr>
        <w:pStyle w:val="15"/>
        <w:rPr>
          <w:color w:val="auto"/>
        </w:rPr>
      </w:pPr>
      <w:r w:rsidRPr="00C30296">
        <w:rPr>
          <w:color w:val="auto"/>
        </w:rPr>
        <w:t>веата́ ѓани́ха ли</w:t>
      </w:r>
    </w:p>
    <w:p w14:paraId="78F58CC1" w14:textId="24861774" w:rsidR="00FB4E67" w:rsidRPr="00C30296" w:rsidRDefault="00FB4E67" w:rsidP="002D30C0">
      <w:pPr>
        <w:pStyle w:val="17"/>
        <w:rPr>
          <w:color w:val="auto"/>
        </w:rPr>
      </w:pPr>
      <w:r w:rsidRPr="00C30296">
        <w:rPr>
          <w:color w:val="auto"/>
        </w:rPr>
        <w:t>10.</w:t>
      </w:r>
      <w:r w:rsidR="00FA16FE" w:rsidRPr="00C30296">
        <w:rPr>
          <w:color w:val="auto"/>
        </w:rPr>
        <w:t xml:space="preserve"> </w:t>
      </w:r>
      <w:r w:rsidRPr="00C30296">
        <w:rPr>
          <w:color w:val="auto"/>
        </w:rPr>
        <w:t>Позволь Мне, дай Мне</w:t>
      </w:r>
      <w:r w:rsidR="002D30C0" w:rsidRPr="00C30296">
        <w:rPr>
          <w:color w:val="auto"/>
        </w:rPr>
        <w:t>…</w:t>
      </w:r>
    </w:p>
    <w:p w14:paraId="7F25CCBC" w14:textId="77777777" w:rsidR="00FB4E67" w:rsidRPr="00C30296" w:rsidRDefault="00FB4E67" w:rsidP="00FB4E67">
      <w:pPr>
        <w:ind w:firstLine="0"/>
        <w:rPr>
          <w:color w:val="auto"/>
        </w:rPr>
      </w:pPr>
    </w:p>
    <w:p w14:paraId="682C359D" w14:textId="473E8A64" w:rsidR="00FB4E67" w:rsidRPr="00C30296" w:rsidRDefault="00FB4E67" w:rsidP="00FB4E67">
      <w:pPr>
        <w:rPr>
          <w:i/>
          <w:color w:val="auto"/>
        </w:rPr>
      </w:pPr>
      <w:r w:rsidRPr="00C30296">
        <w:rPr>
          <w:color w:val="auto"/>
        </w:rPr>
        <w:t xml:space="preserve">Это глагол с </w:t>
      </w:r>
      <w:r w:rsidRPr="00C30296">
        <w:rPr>
          <w:i/>
          <w:color w:val="auto"/>
        </w:rPr>
        <w:t>ноах</w:t>
      </w:r>
      <w:r w:rsidRPr="00C30296">
        <w:rPr>
          <w:color w:val="auto"/>
        </w:rPr>
        <w:t xml:space="preserve">, тот же самый глагол </w:t>
      </w:r>
      <w:r w:rsidRPr="00C30296">
        <w:rPr>
          <w:i/>
          <w:color w:val="auto"/>
        </w:rPr>
        <w:t>ноах</w:t>
      </w:r>
      <w:r w:rsidR="001A1E2B" w:rsidRPr="00C30296">
        <w:rPr>
          <w:color w:val="auto"/>
        </w:rPr>
        <w:t xml:space="preserve"> – </w:t>
      </w:r>
      <w:r w:rsidRPr="00C30296">
        <w:rPr>
          <w:i/>
          <w:color w:val="auto"/>
        </w:rPr>
        <w:t>позволь Мне, дай Мне спокойно что-то сделать</w:t>
      </w:r>
      <w:r w:rsidR="00FA16FE" w:rsidRPr="00C30296">
        <w:rPr>
          <w:i/>
          <w:color w:val="auto"/>
        </w:rPr>
        <w:t>.</w:t>
      </w:r>
    </w:p>
    <w:p w14:paraId="0311C8D7" w14:textId="77777777" w:rsidR="00FB4E67" w:rsidRPr="00C30296" w:rsidRDefault="00FB4E67" w:rsidP="002D30C0">
      <w:pPr>
        <w:pStyle w:val="13"/>
      </w:pPr>
    </w:p>
    <w:p w14:paraId="5C529CCC" w14:textId="77777777" w:rsidR="00FB4E67" w:rsidRPr="00C30296" w:rsidRDefault="00FB4E67" w:rsidP="002D30C0">
      <w:pPr>
        <w:pStyle w:val="13"/>
      </w:pPr>
      <w:r w:rsidRPr="00C30296">
        <w:rPr>
          <w:szCs w:val="28"/>
          <w:rtl/>
        </w:rPr>
        <w:t>וְיִחַר-אַפִּי בָהֶם</w:t>
      </w:r>
    </w:p>
    <w:p w14:paraId="68561CE5" w14:textId="77777777" w:rsidR="00FB4E67" w:rsidRPr="00C30296" w:rsidRDefault="00FB4E67" w:rsidP="002D30C0">
      <w:pPr>
        <w:pStyle w:val="15"/>
        <w:rPr>
          <w:color w:val="auto"/>
        </w:rPr>
      </w:pPr>
      <w:r w:rsidRPr="00C30296">
        <w:rPr>
          <w:color w:val="auto"/>
        </w:rPr>
        <w:t>вейихар-апи́ ваѓе́м</w:t>
      </w:r>
    </w:p>
    <w:p w14:paraId="4A9F656B" w14:textId="6EFFA195" w:rsidR="00FB4E67" w:rsidRPr="00C30296" w:rsidRDefault="002D30C0" w:rsidP="002D30C0">
      <w:pPr>
        <w:pStyle w:val="17"/>
        <w:rPr>
          <w:color w:val="auto"/>
        </w:rPr>
      </w:pPr>
      <w:r w:rsidRPr="00C30296">
        <w:rPr>
          <w:color w:val="auto"/>
        </w:rPr>
        <w:t>…</w:t>
      </w:r>
      <w:r w:rsidR="00FB4E67" w:rsidRPr="00C30296">
        <w:rPr>
          <w:color w:val="auto"/>
        </w:rPr>
        <w:t>и Я прогневаюсь на них, Я изолью на них Свой гнев.</w:t>
      </w:r>
    </w:p>
    <w:p w14:paraId="600286BF" w14:textId="77777777" w:rsidR="00FB4E67" w:rsidRPr="00C30296" w:rsidRDefault="00FB4E67" w:rsidP="00FB4E67">
      <w:pPr>
        <w:ind w:firstLine="0"/>
        <w:rPr>
          <w:color w:val="auto"/>
        </w:rPr>
      </w:pPr>
    </w:p>
    <w:p w14:paraId="5BF83529" w14:textId="2AFF718B" w:rsidR="00FB4E67" w:rsidRPr="00C30296" w:rsidRDefault="00FB4E67" w:rsidP="00FB4E67">
      <w:pPr>
        <w:rPr>
          <w:color w:val="auto"/>
        </w:rPr>
      </w:pPr>
      <w:r w:rsidRPr="00C30296">
        <w:rPr>
          <w:color w:val="auto"/>
        </w:rPr>
        <w:lastRenderedPageBreak/>
        <w:t xml:space="preserve">И дальше Всевышний говорит Моше: </w:t>
      </w:r>
      <w:r w:rsidRPr="00C30296">
        <w:rPr>
          <w:rStyle w:val="aff7"/>
          <w:color w:val="auto"/>
        </w:rPr>
        <w:t>«</w:t>
      </w:r>
      <w:r w:rsidR="00E16D16" w:rsidRPr="00C30296">
        <w:rPr>
          <w:color w:val="auto"/>
        </w:rPr>
        <w:t>…от тебя произведу новый народ</w:t>
      </w:r>
      <w:r w:rsidRPr="00C30296">
        <w:rPr>
          <w:rStyle w:val="aff7"/>
          <w:color w:val="auto"/>
        </w:rPr>
        <w:t>»</w:t>
      </w:r>
      <w:r w:rsidRPr="00C30296">
        <w:rPr>
          <w:color w:val="auto"/>
        </w:rPr>
        <w:t xml:space="preserve">. </w:t>
      </w:r>
      <w:bookmarkStart w:id="90" w:name="_Hlk129196971"/>
      <w:r w:rsidRPr="00C30296">
        <w:rPr>
          <w:color w:val="auto"/>
        </w:rPr>
        <w:t>Смотрите, какая параллель. Всевышний говорит о том, что народ развратился, и точно так же, как Ноаху было сказано</w:t>
      </w:r>
      <w:bookmarkEnd w:id="90"/>
      <w:r w:rsidRPr="00C30296">
        <w:rPr>
          <w:color w:val="auto"/>
        </w:rPr>
        <w:t xml:space="preserve">, что от него произойдет новое человечество, </w:t>
      </w:r>
      <w:bookmarkStart w:id="91" w:name="_Hlk129197087"/>
      <w:r w:rsidRPr="00C30296">
        <w:rPr>
          <w:color w:val="auto"/>
        </w:rPr>
        <w:t xml:space="preserve">так же, здесь Всевышний говорит Моше: </w:t>
      </w:r>
      <w:bookmarkStart w:id="92" w:name="_Hlk129197096"/>
      <w:bookmarkEnd w:id="91"/>
      <w:r w:rsidRPr="00C30296">
        <w:rPr>
          <w:rStyle w:val="aff7"/>
          <w:color w:val="auto"/>
        </w:rPr>
        <w:t>«</w:t>
      </w:r>
      <w:r w:rsidRPr="00C30296">
        <w:rPr>
          <w:color w:val="auto"/>
        </w:rPr>
        <w:t>От тебя произойдет новый народ Израиля</w:t>
      </w:r>
      <w:r w:rsidRPr="00C30296">
        <w:rPr>
          <w:rStyle w:val="aff7"/>
          <w:color w:val="auto"/>
        </w:rPr>
        <w:t xml:space="preserve">». </w:t>
      </w:r>
      <w:bookmarkEnd w:id="92"/>
      <w:r w:rsidRPr="00C30296">
        <w:rPr>
          <w:color w:val="auto"/>
        </w:rPr>
        <w:t xml:space="preserve">Ситуация очень похожая, и мы видим, что здесь есть очень похожие глаголы: </w:t>
      </w:r>
      <w:r w:rsidRPr="00C30296">
        <w:rPr>
          <w:i/>
          <w:iCs/>
          <w:color w:val="auto"/>
        </w:rPr>
        <w:t>шихэ́т (совратился)</w:t>
      </w:r>
      <w:r w:rsidRPr="00C30296">
        <w:rPr>
          <w:color w:val="auto"/>
        </w:rPr>
        <w:t xml:space="preserve"> и </w:t>
      </w:r>
      <w:r w:rsidRPr="00C30296">
        <w:rPr>
          <w:i/>
          <w:iCs/>
          <w:color w:val="auto"/>
        </w:rPr>
        <w:t>ѓани́ха (позволь Мне</w:t>
      </w:r>
      <w:r w:rsidRPr="00C30296">
        <w:rPr>
          <w:color w:val="auto"/>
        </w:rPr>
        <w:t xml:space="preserve">, глагол </w:t>
      </w:r>
      <w:r w:rsidRPr="00C30296">
        <w:rPr>
          <w:i/>
          <w:iCs/>
          <w:color w:val="auto"/>
        </w:rPr>
        <w:t>ноах)</w:t>
      </w:r>
      <w:r w:rsidRPr="00C30296">
        <w:rPr>
          <w:color w:val="auto"/>
        </w:rPr>
        <w:t xml:space="preserve">. Что говорит Всевышний Моше? Почему использует такой глагол </w:t>
      </w:r>
      <w:r w:rsidRPr="00C30296">
        <w:rPr>
          <w:i/>
          <w:iCs/>
          <w:color w:val="auto"/>
        </w:rPr>
        <w:t>ѓани́ха</w:t>
      </w:r>
      <w:r w:rsidR="001A1E2B" w:rsidRPr="00C30296">
        <w:rPr>
          <w:i/>
          <w:iCs/>
          <w:color w:val="auto"/>
        </w:rPr>
        <w:t xml:space="preserve"> – </w:t>
      </w:r>
      <w:r w:rsidRPr="00C30296">
        <w:rPr>
          <w:i/>
          <w:iCs/>
          <w:color w:val="auto"/>
        </w:rPr>
        <w:t>позволь Мне, дай Мне</w:t>
      </w:r>
      <w:r w:rsidRPr="00C30296">
        <w:rPr>
          <w:color w:val="auto"/>
        </w:rPr>
        <w:t xml:space="preserve">, словно Моше может чего-то Всевышнему не позволить? </w:t>
      </w:r>
    </w:p>
    <w:p w14:paraId="5C1C55B0" w14:textId="0CFFF716" w:rsidR="00FB4E67" w:rsidRPr="00C30296" w:rsidRDefault="00FB4E67" w:rsidP="00FA16FE">
      <w:pPr>
        <w:rPr>
          <w:color w:val="auto"/>
        </w:rPr>
      </w:pPr>
      <w:bookmarkStart w:id="93" w:name="_Hlk129197183"/>
      <w:r w:rsidRPr="00C30296">
        <w:rPr>
          <w:color w:val="auto"/>
        </w:rPr>
        <w:t xml:space="preserve">Одно из пониманий имени </w:t>
      </w:r>
      <w:r w:rsidRPr="00C30296">
        <w:rPr>
          <w:i/>
          <w:iCs/>
          <w:color w:val="auto"/>
        </w:rPr>
        <w:t>Ноах</w:t>
      </w:r>
      <w:r w:rsidR="001A1E2B" w:rsidRPr="00C30296">
        <w:rPr>
          <w:i/>
          <w:iCs/>
          <w:color w:val="auto"/>
        </w:rPr>
        <w:t xml:space="preserve"> – </w:t>
      </w:r>
      <w:r w:rsidRPr="00C30296">
        <w:rPr>
          <w:i/>
          <w:iCs/>
          <w:color w:val="auto"/>
        </w:rPr>
        <w:t>удобный, комфортный</w:t>
      </w:r>
      <w:r w:rsidRPr="00C30296">
        <w:rPr>
          <w:color w:val="auto"/>
        </w:rPr>
        <w:t>, что ему удобно, ему комфортно, ему уютно и его, дескать, не беспокоит то, что происходит с окружающим человечеством</w:t>
      </w:r>
      <w:bookmarkEnd w:id="93"/>
      <w:r w:rsidRPr="00C30296">
        <w:rPr>
          <w:color w:val="auto"/>
        </w:rPr>
        <w:t xml:space="preserve">. Он не упрашивает Всевышнего за человечество, не молится за него, может быть, и не переживает за него. Об этом, во всяком случае, ничего не говорится. </w:t>
      </w:r>
      <w:bookmarkStart w:id="94" w:name="_Hlk129197251"/>
      <w:r w:rsidRPr="00C30296">
        <w:rPr>
          <w:color w:val="auto"/>
        </w:rPr>
        <w:t>И можно понять, что Всевышний здесь говорит: «Побудь Но</w:t>
      </w:r>
      <w:r w:rsidR="00E16D16" w:rsidRPr="00C30296">
        <w:rPr>
          <w:color w:val="auto"/>
        </w:rPr>
        <w:t>ахом</w:t>
      </w:r>
      <w:r w:rsidRPr="00C30296">
        <w:rPr>
          <w:color w:val="auto"/>
        </w:rPr>
        <w:t xml:space="preserve"> чуть-чуть. Поступи, как Но</w:t>
      </w:r>
      <w:bookmarkEnd w:id="94"/>
      <w:r w:rsidR="00E16D16" w:rsidRPr="00C30296">
        <w:rPr>
          <w:color w:val="auto"/>
        </w:rPr>
        <w:t>ах</w:t>
      </w:r>
      <w:r w:rsidRPr="00C30296">
        <w:rPr>
          <w:color w:val="auto"/>
        </w:rPr>
        <w:t xml:space="preserve">. Ной не ныл, и ты не ной. Не заступайся за человечество, позволь Мне сейчас излить на них Свой гнев, не упрашивай Меня, не сдерживай Меня». </w:t>
      </w:r>
    </w:p>
    <w:p w14:paraId="46101B14" w14:textId="77777777" w:rsidR="00FB4E67" w:rsidRPr="00C30296" w:rsidRDefault="00FB4E67" w:rsidP="00FB4E67">
      <w:pPr>
        <w:rPr>
          <w:color w:val="auto"/>
        </w:rPr>
      </w:pPr>
      <w:bookmarkStart w:id="95" w:name="_Hlk129197305"/>
      <w:r w:rsidRPr="00C30296">
        <w:rPr>
          <w:color w:val="auto"/>
        </w:rPr>
        <w:t>Моше отвечает Ему, мы читаем в 13 стихе</w:t>
      </w:r>
      <w:bookmarkEnd w:id="95"/>
      <w:r w:rsidRPr="00C30296">
        <w:rPr>
          <w:color w:val="auto"/>
        </w:rPr>
        <w:t xml:space="preserve">: </w:t>
      </w:r>
    </w:p>
    <w:p w14:paraId="7DCEB150" w14:textId="77777777" w:rsidR="00E16D16" w:rsidRPr="00C30296" w:rsidRDefault="00E16D16" w:rsidP="00E00681">
      <w:pPr>
        <w:pStyle w:val="17"/>
        <w:rPr>
          <w:rStyle w:val="aff7"/>
          <w:i/>
          <w:caps/>
          <w:color w:val="auto"/>
        </w:rPr>
      </w:pPr>
    </w:p>
    <w:p w14:paraId="72EB9572" w14:textId="6F570B8C" w:rsidR="00FB4E67" w:rsidRPr="00C30296" w:rsidRDefault="00FB4E67" w:rsidP="00E00681">
      <w:pPr>
        <w:pStyle w:val="17"/>
        <w:rPr>
          <w:color w:val="auto"/>
        </w:rPr>
      </w:pPr>
      <w:r w:rsidRPr="00C30296">
        <w:rPr>
          <w:rStyle w:val="aff7"/>
          <w:i/>
          <w:caps/>
          <w:color w:val="auto"/>
        </w:rPr>
        <w:t xml:space="preserve">Вспомни </w:t>
      </w:r>
      <w:r w:rsidR="00412DB1" w:rsidRPr="00C30296">
        <w:rPr>
          <w:rStyle w:val="aff7"/>
          <w:i/>
          <w:caps/>
          <w:color w:val="auto"/>
        </w:rPr>
        <w:t>Авраѓам</w:t>
      </w:r>
      <w:r w:rsidRPr="00C30296">
        <w:rPr>
          <w:rStyle w:val="aff7"/>
          <w:i/>
          <w:caps/>
          <w:color w:val="auto"/>
        </w:rPr>
        <w:t xml:space="preserve">а, </w:t>
      </w:r>
      <w:r w:rsidR="0084749A">
        <w:rPr>
          <w:color w:val="auto"/>
        </w:rPr>
        <w:t>И</w:t>
      </w:r>
      <w:r w:rsidR="0084749A" w:rsidRPr="00C30296">
        <w:rPr>
          <w:color w:val="auto"/>
        </w:rPr>
        <w:t>цхак</w:t>
      </w:r>
      <w:r w:rsidRPr="00C30296">
        <w:rPr>
          <w:rStyle w:val="aff7"/>
          <w:i/>
          <w:caps/>
          <w:color w:val="auto"/>
        </w:rPr>
        <w:t>а и Исраэля, рабов Твоих, которым клялся Ты Собою и говорил: «Умножу потомство ваше, как зв</w:t>
      </w:r>
      <w:r w:rsidR="00FA16FE" w:rsidRPr="00C30296">
        <w:rPr>
          <w:rStyle w:val="aff7"/>
          <w:i/>
          <w:caps/>
          <w:color w:val="auto"/>
        </w:rPr>
        <w:t>ё</w:t>
      </w:r>
      <w:r w:rsidRPr="00C30296">
        <w:rPr>
          <w:rStyle w:val="aff7"/>
          <w:i/>
          <w:caps/>
          <w:color w:val="auto"/>
        </w:rPr>
        <w:t>зды небесные</w:t>
      </w:r>
      <w:r w:rsidR="002D30C0" w:rsidRPr="00C30296">
        <w:rPr>
          <w:rStyle w:val="aff7"/>
          <w:i/>
          <w:caps/>
          <w:color w:val="auto"/>
        </w:rPr>
        <w:t>,</w:t>
      </w:r>
      <w:r w:rsidRPr="00C30296">
        <w:rPr>
          <w:rStyle w:val="aff7"/>
          <w:i/>
          <w:caps/>
          <w:color w:val="auto"/>
        </w:rPr>
        <w:t xml:space="preserve"> и всю землю эту, о которой Я сказал, дам потомству вашему, и будут владеть ею вечно».</w:t>
      </w:r>
      <w:r w:rsidRPr="00C30296">
        <w:rPr>
          <w:color w:val="auto"/>
        </w:rPr>
        <w:t xml:space="preserve"> </w:t>
      </w:r>
    </w:p>
    <w:p w14:paraId="178F45CD" w14:textId="77777777" w:rsidR="00E16D16" w:rsidRPr="00C30296" w:rsidRDefault="00E16D16" w:rsidP="00E00681">
      <w:pPr>
        <w:pStyle w:val="17"/>
        <w:rPr>
          <w:iCs/>
          <w:color w:val="auto"/>
        </w:rPr>
      </w:pPr>
    </w:p>
    <w:p w14:paraId="52D125AF" w14:textId="2A649CCF" w:rsidR="00FB4E67" w:rsidRPr="00C30296" w:rsidRDefault="00FB4E67" w:rsidP="00E16D16">
      <w:pPr>
        <w:rPr>
          <w:color w:val="auto"/>
        </w:rPr>
      </w:pPr>
      <w:r w:rsidRPr="00C30296">
        <w:rPr>
          <w:i/>
          <w:iCs/>
          <w:color w:val="auto"/>
        </w:rPr>
        <w:t>Вечное владение, будут владеть вечно</w:t>
      </w:r>
      <w:r w:rsidRPr="00C30296">
        <w:rPr>
          <w:color w:val="auto"/>
        </w:rPr>
        <w:t xml:space="preserve"> на иврите</w:t>
      </w:r>
      <w:r w:rsidR="001A1E2B" w:rsidRPr="00C30296">
        <w:rPr>
          <w:color w:val="auto"/>
        </w:rPr>
        <w:t xml:space="preserve"> – </w:t>
      </w:r>
      <w:r w:rsidRPr="00C30296">
        <w:rPr>
          <w:i/>
          <w:iCs/>
          <w:color w:val="auto"/>
        </w:rPr>
        <w:t>венахалу́</w:t>
      </w:r>
      <w:r w:rsidRPr="00C30296">
        <w:rPr>
          <w:color w:val="auto"/>
        </w:rPr>
        <w:t xml:space="preserve">, хотя этот глагол и не однокоренной с </w:t>
      </w:r>
      <w:r w:rsidRPr="00C30296">
        <w:rPr>
          <w:i/>
          <w:iCs/>
          <w:color w:val="auto"/>
        </w:rPr>
        <w:t>ноах</w:t>
      </w:r>
      <w:r w:rsidRPr="00C30296">
        <w:rPr>
          <w:color w:val="auto"/>
        </w:rPr>
        <w:t xml:space="preserve">, но две общие первые буквы говорят о семантическом единстве глаголов, глаголы относятся к одинаковой семантической ячейке. </w:t>
      </w:r>
      <w:bookmarkStart w:id="96" w:name="_Hlk129197374"/>
      <w:r w:rsidRPr="00C30296">
        <w:rPr>
          <w:i/>
          <w:iCs/>
          <w:color w:val="auto"/>
        </w:rPr>
        <w:t xml:space="preserve">Будут вечно спокойно жить, </w:t>
      </w:r>
      <w:r w:rsidRPr="00C30296">
        <w:rPr>
          <w:i/>
          <w:iCs/>
          <w:color w:val="auto"/>
        </w:rPr>
        <w:lastRenderedPageBreak/>
        <w:t>будут вечно спокойно наследовать</w:t>
      </w:r>
      <w:r w:rsidRPr="00C30296">
        <w:rPr>
          <w:color w:val="auto"/>
        </w:rPr>
        <w:t>,</w:t>
      </w:r>
      <w:bookmarkEnd w:id="96"/>
      <w:r w:rsidRPr="00C30296">
        <w:rPr>
          <w:color w:val="auto"/>
        </w:rPr>
        <w:t xml:space="preserve"> здесь тоже речь ид</w:t>
      </w:r>
      <w:r w:rsidR="00FA16FE" w:rsidRPr="00C30296">
        <w:rPr>
          <w:color w:val="auto"/>
        </w:rPr>
        <w:t>ё</w:t>
      </w:r>
      <w:r w:rsidRPr="00C30296">
        <w:rPr>
          <w:color w:val="auto"/>
        </w:rPr>
        <w:t xml:space="preserve">т о покое. Моше говорит Всевышнему: «Ты клялся дать этому народу покой». </w:t>
      </w:r>
      <w:bookmarkStart w:id="97" w:name="_Hlk129197420"/>
      <w:r w:rsidRPr="00C30296">
        <w:rPr>
          <w:color w:val="auto"/>
        </w:rPr>
        <w:t xml:space="preserve">Моше отказывается быть Ноахом. </w:t>
      </w:r>
      <w:r w:rsidR="00E16D16" w:rsidRPr="00C30296">
        <w:rPr>
          <w:color w:val="auto"/>
        </w:rPr>
        <w:t>О</w:t>
      </w:r>
      <w:r w:rsidRPr="00C30296">
        <w:rPr>
          <w:color w:val="auto"/>
        </w:rPr>
        <w:t xml:space="preserve">тказывается быть Ноахом как тем, на ком будет основан новый народ Израиля, и отказывается быть Ноахом как человеком, которому </w:t>
      </w:r>
      <w:r w:rsidRPr="00C30296">
        <w:rPr>
          <w:i/>
          <w:iCs/>
          <w:color w:val="auto"/>
        </w:rPr>
        <w:t>ноах</w:t>
      </w:r>
      <w:r w:rsidRPr="00C30296">
        <w:rPr>
          <w:color w:val="auto"/>
        </w:rPr>
        <w:t xml:space="preserve">, которому </w:t>
      </w:r>
      <w:r w:rsidRPr="00C30296">
        <w:rPr>
          <w:i/>
          <w:iCs/>
          <w:color w:val="auto"/>
        </w:rPr>
        <w:t>удобно</w:t>
      </w:r>
      <w:r w:rsidRPr="00C30296">
        <w:rPr>
          <w:color w:val="auto"/>
        </w:rPr>
        <w:t xml:space="preserve">, что человечество погибнет. </w:t>
      </w:r>
    </w:p>
    <w:bookmarkEnd w:id="97"/>
    <w:p w14:paraId="3C9F7A60" w14:textId="77777777" w:rsidR="00FB4E67" w:rsidRPr="00C30296" w:rsidRDefault="00FB4E67" w:rsidP="00FB4E67">
      <w:pPr>
        <w:rPr>
          <w:color w:val="auto"/>
        </w:rPr>
      </w:pPr>
      <w:r w:rsidRPr="00C30296">
        <w:rPr>
          <w:color w:val="auto"/>
        </w:rPr>
        <w:t>Мы читаем в 14 стихе:</w:t>
      </w:r>
    </w:p>
    <w:p w14:paraId="4D267982" w14:textId="77777777" w:rsidR="00FB4E67" w:rsidRPr="00C30296" w:rsidRDefault="00FB4E67" w:rsidP="002D30C0">
      <w:pPr>
        <w:pStyle w:val="13"/>
      </w:pPr>
    </w:p>
    <w:p w14:paraId="581058C0" w14:textId="77777777" w:rsidR="00FB4E67" w:rsidRPr="00C30296" w:rsidRDefault="00FB4E67" w:rsidP="002D30C0">
      <w:pPr>
        <w:pStyle w:val="13"/>
      </w:pPr>
      <w:r w:rsidRPr="00C30296">
        <w:rPr>
          <w:szCs w:val="28"/>
          <w:rtl/>
        </w:rPr>
        <w:t>וַיִּנָּחֶם יְהוָה</w:t>
      </w:r>
    </w:p>
    <w:p w14:paraId="0629A681" w14:textId="77777777" w:rsidR="00FB4E67" w:rsidRPr="00C30296" w:rsidRDefault="00FB4E67" w:rsidP="002D30C0">
      <w:pPr>
        <w:pStyle w:val="15"/>
        <w:rPr>
          <w:color w:val="auto"/>
        </w:rPr>
      </w:pPr>
      <w:r w:rsidRPr="00C30296">
        <w:rPr>
          <w:color w:val="auto"/>
        </w:rPr>
        <w:t>вайина́хем адонай</w:t>
      </w:r>
    </w:p>
    <w:p w14:paraId="06E553CC" w14:textId="01B8D3C3" w:rsidR="00FB4E67" w:rsidRPr="00C30296" w:rsidRDefault="00FB4E67" w:rsidP="002D30C0">
      <w:pPr>
        <w:pStyle w:val="17"/>
        <w:rPr>
          <w:color w:val="auto"/>
        </w:rPr>
      </w:pPr>
      <w:r w:rsidRPr="00C30296">
        <w:rPr>
          <w:color w:val="auto"/>
        </w:rPr>
        <w:t>14.</w:t>
      </w:r>
      <w:r w:rsidR="00FA16FE" w:rsidRPr="00C30296">
        <w:rPr>
          <w:color w:val="auto"/>
        </w:rPr>
        <w:t xml:space="preserve"> </w:t>
      </w:r>
      <w:r w:rsidRPr="00C30296">
        <w:rPr>
          <w:color w:val="auto"/>
        </w:rPr>
        <w:t>И передумал Бог</w:t>
      </w:r>
      <w:r w:rsidR="00FA16FE" w:rsidRPr="00C30296">
        <w:rPr>
          <w:color w:val="auto"/>
        </w:rPr>
        <w:t>…</w:t>
      </w:r>
    </w:p>
    <w:p w14:paraId="26CC5DAD" w14:textId="77777777" w:rsidR="00FB4E67" w:rsidRPr="00C30296" w:rsidRDefault="00FB4E67" w:rsidP="002D30C0">
      <w:pPr>
        <w:pStyle w:val="17"/>
        <w:rPr>
          <w:color w:val="auto"/>
        </w:rPr>
      </w:pPr>
    </w:p>
    <w:p w14:paraId="093281E7" w14:textId="77777777" w:rsidR="00FB4E67" w:rsidRPr="00C30296" w:rsidRDefault="00FB4E67" w:rsidP="00FB4E67">
      <w:pPr>
        <w:rPr>
          <w:i/>
          <w:iCs/>
          <w:color w:val="auto"/>
        </w:rPr>
      </w:pPr>
      <w:r w:rsidRPr="00C30296">
        <w:rPr>
          <w:color w:val="auto"/>
        </w:rPr>
        <w:t xml:space="preserve">Мы и читали, и говорили об этом глаголе, что обычно </w:t>
      </w:r>
      <w:bookmarkStart w:id="98" w:name="_Hlk129197534"/>
      <w:r w:rsidRPr="00C30296">
        <w:rPr>
          <w:color w:val="auto"/>
        </w:rPr>
        <w:t xml:space="preserve">Тора переводит это как </w:t>
      </w:r>
      <w:r w:rsidRPr="00C30296">
        <w:rPr>
          <w:i/>
          <w:iCs/>
          <w:color w:val="auto"/>
        </w:rPr>
        <w:t>раскаялся</w:t>
      </w:r>
      <w:r w:rsidRPr="00C30296">
        <w:rPr>
          <w:color w:val="auto"/>
        </w:rPr>
        <w:t xml:space="preserve"> или </w:t>
      </w:r>
      <w:r w:rsidRPr="00C30296">
        <w:rPr>
          <w:i/>
          <w:iCs/>
          <w:color w:val="auto"/>
        </w:rPr>
        <w:t>передумал</w:t>
      </w:r>
      <w:r w:rsidRPr="00C30296">
        <w:rPr>
          <w:color w:val="auto"/>
        </w:rPr>
        <w:t xml:space="preserve">, но здесь как бы </w:t>
      </w:r>
      <w:r w:rsidRPr="00C30296">
        <w:rPr>
          <w:i/>
          <w:iCs/>
          <w:color w:val="auto"/>
        </w:rPr>
        <w:t>включил другой план, избрал другой путь развития</w:t>
      </w:r>
      <w:bookmarkEnd w:id="98"/>
      <w:r w:rsidRPr="00C30296">
        <w:rPr>
          <w:i/>
          <w:iCs/>
          <w:color w:val="auto"/>
        </w:rPr>
        <w:t xml:space="preserve">. </w:t>
      </w:r>
    </w:p>
    <w:p w14:paraId="71AE3C67" w14:textId="226CD447" w:rsidR="00FB4E67" w:rsidRPr="00C30296" w:rsidRDefault="00FB4E67" w:rsidP="00FB4E67">
      <w:pPr>
        <w:rPr>
          <w:color w:val="auto"/>
        </w:rPr>
      </w:pPr>
      <w:bookmarkStart w:id="99" w:name="_Hlk129197574"/>
      <w:r w:rsidRPr="00C30296">
        <w:rPr>
          <w:color w:val="auto"/>
        </w:rPr>
        <w:t xml:space="preserve">И Моше говорит Всевышнему среди прочего: </w:t>
      </w:r>
    </w:p>
    <w:p w14:paraId="67338D62" w14:textId="77777777" w:rsidR="002F24CA" w:rsidRPr="00C30296" w:rsidRDefault="002F24CA" w:rsidP="00E00681">
      <w:pPr>
        <w:pStyle w:val="17"/>
        <w:rPr>
          <w:color w:val="auto"/>
        </w:rPr>
      </w:pPr>
    </w:p>
    <w:p w14:paraId="4450322E" w14:textId="09C40E47" w:rsidR="00FB4E67" w:rsidRPr="00C30296" w:rsidRDefault="00FB4E67" w:rsidP="00E00681">
      <w:pPr>
        <w:pStyle w:val="17"/>
        <w:rPr>
          <w:color w:val="auto"/>
        </w:rPr>
      </w:pPr>
      <w:r w:rsidRPr="00C30296">
        <w:rPr>
          <w:color w:val="auto"/>
        </w:rPr>
        <w:t>Если Ты будешь уничтожать этот народ, сотри меня из Книги</w:t>
      </w:r>
      <w:bookmarkEnd w:id="99"/>
      <w:r w:rsidRPr="00C30296">
        <w:rPr>
          <w:color w:val="auto"/>
        </w:rPr>
        <w:t xml:space="preserve">, которую Ты написал. Если Ты не простишь этот народ, сотри меня из Книги, которую Ты написал. </w:t>
      </w:r>
    </w:p>
    <w:p w14:paraId="53A1E4CD" w14:textId="77777777" w:rsidR="00FB4E67" w:rsidRPr="00C30296" w:rsidRDefault="00FB4E67" w:rsidP="00E00681">
      <w:pPr>
        <w:pStyle w:val="13"/>
      </w:pPr>
    </w:p>
    <w:p w14:paraId="04D3815D" w14:textId="77777777" w:rsidR="00FB4E67" w:rsidRPr="00C30296" w:rsidRDefault="00FB4E67" w:rsidP="00E00681">
      <w:pPr>
        <w:pStyle w:val="13"/>
        <w:rPr>
          <w:rFonts w:ascii="Times" w:hAnsi="Times" w:cs="Times"/>
          <w:szCs w:val="28"/>
          <w:shd w:val="clear" w:color="auto" w:fill="FFFFFF"/>
        </w:rPr>
      </w:pPr>
      <w:r w:rsidRPr="00C30296">
        <w:rPr>
          <w:rFonts w:ascii="Times" w:hAnsi="Times" w:cs="Times"/>
          <w:szCs w:val="28"/>
          <w:shd w:val="clear" w:color="auto" w:fill="FFFFFF"/>
          <w:rtl/>
        </w:rPr>
        <w:t>מְחֵנִי נָא</w:t>
      </w:r>
    </w:p>
    <w:p w14:paraId="41168E0C" w14:textId="77777777" w:rsidR="00FB4E67" w:rsidRPr="00C30296" w:rsidRDefault="00FB4E67" w:rsidP="00E00681">
      <w:pPr>
        <w:pStyle w:val="15"/>
        <w:rPr>
          <w:color w:val="auto"/>
        </w:rPr>
      </w:pPr>
      <w:r w:rsidRPr="00C30296">
        <w:rPr>
          <w:color w:val="auto"/>
        </w:rPr>
        <w:t>мехэ́ни на</w:t>
      </w:r>
    </w:p>
    <w:p w14:paraId="19544438" w14:textId="77777777" w:rsidR="00FB4E67" w:rsidRPr="00C30296" w:rsidRDefault="00FB4E67" w:rsidP="002D30C0">
      <w:pPr>
        <w:pStyle w:val="17"/>
        <w:rPr>
          <w:color w:val="auto"/>
        </w:rPr>
      </w:pPr>
      <w:r w:rsidRPr="00C30296">
        <w:rPr>
          <w:color w:val="auto"/>
        </w:rPr>
        <w:t>сотри меня</w:t>
      </w:r>
    </w:p>
    <w:p w14:paraId="50C9D45C" w14:textId="77777777" w:rsidR="00FB4E67" w:rsidRPr="00C30296" w:rsidRDefault="00FB4E67" w:rsidP="00FB4E67">
      <w:pPr>
        <w:rPr>
          <w:color w:val="auto"/>
        </w:rPr>
      </w:pPr>
    </w:p>
    <w:p w14:paraId="69E4BA37" w14:textId="76E52B00" w:rsidR="00FB4E67" w:rsidRPr="00C30296" w:rsidRDefault="00FB4E67" w:rsidP="00FB4E67">
      <w:pPr>
        <w:rPr>
          <w:color w:val="auto"/>
        </w:rPr>
      </w:pPr>
      <w:r w:rsidRPr="00C30296">
        <w:rPr>
          <w:color w:val="auto"/>
        </w:rPr>
        <w:t xml:space="preserve">В слове </w:t>
      </w:r>
      <w:r w:rsidRPr="00C30296">
        <w:rPr>
          <w:i/>
          <w:iCs/>
          <w:color w:val="auto"/>
        </w:rPr>
        <w:t>мехэ́ни</w:t>
      </w:r>
      <w:r w:rsidRPr="00C30296">
        <w:rPr>
          <w:color w:val="auto"/>
        </w:rPr>
        <w:t xml:space="preserve"> есть тоже буквы </w:t>
      </w:r>
      <w:r w:rsidRPr="00C30296">
        <w:rPr>
          <w:rStyle w:val="aff3"/>
          <w:rFonts w:eastAsiaTheme="minorHAnsi" w:hint="cs"/>
          <w:color w:val="auto"/>
          <w:rtl/>
        </w:rPr>
        <w:t>ח</w:t>
      </w:r>
      <w:r w:rsidRPr="00C30296">
        <w:rPr>
          <w:color w:val="auto"/>
          <w:lang w:bidi="he-IL"/>
        </w:rPr>
        <w:t xml:space="preserve"> </w:t>
      </w:r>
      <w:r w:rsidRPr="00C30296">
        <w:rPr>
          <w:i/>
          <w:iCs/>
          <w:color w:val="auto"/>
          <w:lang w:bidi="he-IL"/>
        </w:rPr>
        <w:t>(</w:t>
      </w:r>
      <w:r w:rsidRPr="00C30296">
        <w:rPr>
          <w:i/>
          <w:iCs/>
          <w:color w:val="auto"/>
        </w:rPr>
        <w:t>хэт)</w:t>
      </w:r>
      <w:r w:rsidRPr="00C30296">
        <w:rPr>
          <w:rStyle w:val="aff5"/>
          <w:color w:val="auto"/>
        </w:rPr>
        <w:t xml:space="preserve"> </w:t>
      </w:r>
      <w:r w:rsidRPr="00C30296">
        <w:rPr>
          <w:color w:val="auto"/>
        </w:rPr>
        <w:t>и</w:t>
      </w:r>
      <w:r w:rsidRPr="00C30296">
        <w:rPr>
          <w:rStyle w:val="aff5"/>
          <w:color w:val="auto"/>
        </w:rPr>
        <w:t xml:space="preserve"> </w:t>
      </w:r>
      <w:r w:rsidRPr="00C30296">
        <w:rPr>
          <w:rStyle w:val="aff3"/>
          <w:rFonts w:eastAsiaTheme="minorHAnsi" w:hint="cs"/>
          <w:color w:val="auto"/>
          <w:rtl/>
        </w:rPr>
        <w:t>נ</w:t>
      </w:r>
      <w:r w:rsidRPr="00C30296">
        <w:rPr>
          <w:color w:val="auto"/>
          <w:lang w:bidi="he-IL"/>
        </w:rPr>
        <w:t xml:space="preserve"> </w:t>
      </w:r>
      <w:r w:rsidRPr="00C30296">
        <w:rPr>
          <w:i/>
          <w:iCs/>
          <w:color w:val="auto"/>
          <w:lang w:bidi="he-IL"/>
        </w:rPr>
        <w:t>(</w:t>
      </w:r>
      <w:r w:rsidRPr="00C30296">
        <w:rPr>
          <w:i/>
          <w:color w:val="auto"/>
        </w:rPr>
        <w:t>нун</w:t>
      </w:r>
      <w:r w:rsidRPr="00C30296">
        <w:rPr>
          <w:rStyle w:val="aff5"/>
          <w:i w:val="0"/>
          <w:iCs/>
          <w:color w:val="auto"/>
        </w:rPr>
        <w:t>)</w:t>
      </w:r>
      <w:r w:rsidRPr="00C30296">
        <w:rPr>
          <w:i/>
          <w:iCs/>
          <w:color w:val="auto"/>
        </w:rPr>
        <w:t>.</w:t>
      </w:r>
      <w:r w:rsidRPr="00C30296">
        <w:rPr>
          <w:color w:val="auto"/>
        </w:rPr>
        <w:t xml:space="preserve"> Более того, когда пророк Й</w:t>
      </w:r>
      <w:r w:rsidR="002D30C0" w:rsidRPr="00C30296">
        <w:rPr>
          <w:color w:val="auto"/>
        </w:rPr>
        <w:t>е</w:t>
      </w:r>
      <w:r w:rsidRPr="00C30296">
        <w:rPr>
          <w:color w:val="auto"/>
        </w:rPr>
        <w:t xml:space="preserve">шаяѓу (54:9) говорит о потопе, он называет его </w:t>
      </w:r>
      <w:r w:rsidRPr="00C30296">
        <w:rPr>
          <w:rFonts w:ascii="Times" w:hAnsi="Times" w:cs="Times"/>
          <w:color w:val="auto"/>
          <w:szCs w:val="24"/>
          <w:shd w:val="clear" w:color="auto" w:fill="FFFFFF"/>
          <w:rtl/>
          <w:lang w:bidi="he-IL"/>
        </w:rPr>
        <w:t>מֵי נֹחַ</w:t>
      </w:r>
      <w:r w:rsidR="001A1E2B" w:rsidRPr="00C30296">
        <w:rPr>
          <w:color w:val="auto"/>
        </w:rPr>
        <w:t xml:space="preserve"> – </w:t>
      </w:r>
      <w:r w:rsidRPr="00C30296">
        <w:rPr>
          <w:i/>
          <w:iCs/>
          <w:color w:val="auto"/>
        </w:rPr>
        <w:t>мэй ноах</w:t>
      </w:r>
      <w:r w:rsidR="001A1E2B" w:rsidRPr="00C30296">
        <w:rPr>
          <w:i/>
          <w:iCs/>
          <w:color w:val="auto"/>
        </w:rPr>
        <w:t xml:space="preserve"> – </w:t>
      </w:r>
      <w:r w:rsidRPr="00C30296">
        <w:rPr>
          <w:i/>
          <w:iCs/>
          <w:color w:val="auto"/>
        </w:rPr>
        <w:t>воды Ноаха</w:t>
      </w:r>
      <w:r w:rsidRPr="00C30296">
        <w:rPr>
          <w:color w:val="auto"/>
        </w:rPr>
        <w:t xml:space="preserve">. Буквы </w:t>
      </w:r>
      <w:r w:rsidRPr="00C30296">
        <w:rPr>
          <w:i/>
          <w:iCs/>
          <w:color w:val="auto"/>
        </w:rPr>
        <w:t>мэй ноах</w:t>
      </w:r>
      <w:r w:rsidRPr="00C30296">
        <w:rPr>
          <w:color w:val="auto"/>
        </w:rPr>
        <w:t xml:space="preserve"> составляют слово </w:t>
      </w:r>
      <w:r w:rsidRPr="00C30296">
        <w:rPr>
          <w:i/>
          <w:iCs/>
          <w:color w:val="auto"/>
        </w:rPr>
        <w:t>махэни</w:t>
      </w:r>
      <w:r w:rsidRPr="00C30296">
        <w:rPr>
          <w:color w:val="auto"/>
        </w:rPr>
        <w:t xml:space="preserve">. Моше предлагает альтернативу. </w:t>
      </w:r>
      <w:bookmarkStart w:id="100" w:name="_Hlk129197700"/>
      <w:r w:rsidR="002F24CA" w:rsidRPr="00C30296">
        <w:rPr>
          <w:color w:val="auto"/>
        </w:rPr>
        <w:t>К</w:t>
      </w:r>
      <w:r w:rsidRPr="00C30296">
        <w:rPr>
          <w:color w:val="auto"/>
        </w:rPr>
        <w:t>огда Ноаху сказали строить ковчег, Ноах не заступался за человечество, Ноах не говорил Всевышнему: «Помилуй этих людей, дай им шанс</w:t>
      </w:r>
      <w:bookmarkEnd w:id="100"/>
      <w:r w:rsidRPr="00C30296">
        <w:rPr>
          <w:color w:val="auto"/>
        </w:rPr>
        <w:t xml:space="preserve">, призови их к покаянию». Ноах не предлагал и не говорил: </w:t>
      </w:r>
      <w:bookmarkStart w:id="101" w:name="_Hlk129197748"/>
      <w:r w:rsidRPr="00C30296">
        <w:rPr>
          <w:color w:val="auto"/>
        </w:rPr>
        <w:t xml:space="preserve">«Если Ты хочешь уничтожить человечество, </w:t>
      </w:r>
      <w:r w:rsidRPr="00C30296">
        <w:rPr>
          <w:color w:val="auto"/>
        </w:rPr>
        <w:lastRenderedPageBreak/>
        <w:t xml:space="preserve">сотри меня, сотри меня из Книги, которую Ты написал». </w:t>
      </w:r>
      <w:r w:rsidR="002F24CA" w:rsidRPr="00C30296">
        <w:rPr>
          <w:color w:val="auto"/>
        </w:rPr>
        <w:t>Но э</w:t>
      </w:r>
      <w:r w:rsidRPr="00C30296">
        <w:rPr>
          <w:color w:val="auto"/>
        </w:rPr>
        <w:t>то делает Моше.</w:t>
      </w:r>
      <w:bookmarkEnd w:id="101"/>
      <w:r w:rsidRPr="00C30296">
        <w:rPr>
          <w:color w:val="auto"/>
        </w:rPr>
        <w:t xml:space="preserve"> Моше в очень похожей ситуации, вместо </w:t>
      </w:r>
      <w:r w:rsidRPr="00C30296">
        <w:rPr>
          <w:i/>
          <w:iCs/>
          <w:color w:val="auto"/>
        </w:rPr>
        <w:t>мэй ноах</w:t>
      </w:r>
      <w:r w:rsidRPr="00C30296">
        <w:rPr>
          <w:color w:val="auto"/>
        </w:rPr>
        <w:t xml:space="preserve">, вместо </w:t>
      </w:r>
      <w:r w:rsidRPr="00C30296">
        <w:rPr>
          <w:i/>
          <w:iCs/>
          <w:color w:val="auto"/>
        </w:rPr>
        <w:t>воды Ноаха</w:t>
      </w:r>
      <w:r w:rsidRPr="00C30296">
        <w:rPr>
          <w:color w:val="auto"/>
        </w:rPr>
        <w:t>, говорит: «</w:t>
      </w:r>
      <w:r w:rsidRPr="00C30296">
        <w:rPr>
          <w:i/>
          <w:iCs/>
          <w:color w:val="auto"/>
        </w:rPr>
        <w:t>махэни (сотри меня)</w:t>
      </w:r>
      <w:r w:rsidRPr="00C30296">
        <w:rPr>
          <w:color w:val="auto"/>
        </w:rPr>
        <w:t xml:space="preserve"> из Книги, которую Ты написал». Моше в похожей ситуации вед</w:t>
      </w:r>
      <w:r w:rsidR="00FA16FE" w:rsidRPr="00C30296">
        <w:rPr>
          <w:color w:val="auto"/>
        </w:rPr>
        <w:t>ё</w:t>
      </w:r>
      <w:r w:rsidRPr="00C30296">
        <w:rPr>
          <w:color w:val="auto"/>
        </w:rPr>
        <w:t xml:space="preserve">т себя совершенно по-другому. И в </w:t>
      </w:r>
      <w:r w:rsidR="002F24CA" w:rsidRPr="00C30296">
        <w:rPr>
          <w:color w:val="auto"/>
        </w:rPr>
        <w:t>тридцать третьей</w:t>
      </w:r>
      <w:r w:rsidRPr="00C30296">
        <w:rPr>
          <w:color w:val="auto"/>
        </w:rPr>
        <w:t xml:space="preserve"> главе книги </w:t>
      </w:r>
      <w:r w:rsidR="00E16D16" w:rsidRPr="00C30296">
        <w:rPr>
          <w:color w:val="auto"/>
        </w:rPr>
        <w:t>Шмот</w:t>
      </w:r>
      <w:r w:rsidRPr="00C30296">
        <w:rPr>
          <w:color w:val="auto"/>
        </w:rPr>
        <w:t xml:space="preserve"> мы читаем, когда Моше говорит Всевышнему: </w:t>
      </w:r>
      <w:r w:rsidRPr="00C30296">
        <w:rPr>
          <w:rStyle w:val="aff7"/>
          <w:color w:val="auto"/>
        </w:rPr>
        <w:t>«</w:t>
      </w:r>
      <w:r w:rsidRPr="00C30296">
        <w:rPr>
          <w:color w:val="auto"/>
        </w:rPr>
        <w:t>Ты пойд</w:t>
      </w:r>
      <w:r w:rsidR="00FA16FE" w:rsidRPr="00C30296">
        <w:rPr>
          <w:color w:val="auto"/>
        </w:rPr>
        <w:t>ё</w:t>
      </w:r>
      <w:r w:rsidRPr="00C30296">
        <w:rPr>
          <w:color w:val="auto"/>
        </w:rPr>
        <w:t>шь перед нами</w:t>
      </w:r>
      <w:r w:rsidRPr="00C30296">
        <w:rPr>
          <w:rStyle w:val="aff7"/>
          <w:color w:val="auto"/>
        </w:rPr>
        <w:t>»</w:t>
      </w:r>
      <w:r w:rsidRPr="00C30296">
        <w:rPr>
          <w:color w:val="auto"/>
        </w:rPr>
        <w:t xml:space="preserve">, Всевышний отвечает ему: </w:t>
      </w:r>
    </w:p>
    <w:p w14:paraId="06C8C64C" w14:textId="77777777" w:rsidR="00FB4E67" w:rsidRPr="00C30296" w:rsidRDefault="00FB4E67" w:rsidP="002D30C0">
      <w:pPr>
        <w:pStyle w:val="13"/>
      </w:pPr>
    </w:p>
    <w:p w14:paraId="5F6BFDD1" w14:textId="77777777" w:rsidR="00FB4E67" w:rsidRPr="00C30296" w:rsidRDefault="00FB4E67" w:rsidP="002D30C0">
      <w:pPr>
        <w:pStyle w:val="13"/>
      </w:pPr>
      <w:r w:rsidRPr="00C30296">
        <w:rPr>
          <w:szCs w:val="28"/>
          <w:rtl/>
        </w:rPr>
        <w:t>פָּנַי יֵלֵכוּ</w:t>
      </w:r>
    </w:p>
    <w:p w14:paraId="4CF51B35" w14:textId="77777777" w:rsidR="00FB4E67" w:rsidRPr="00C30296" w:rsidRDefault="00FB4E67" w:rsidP="002D30C0">
      <w:pPr>
        <w:pStyle w:val="15"/>
        <w:rPr>
          <w:color w:val="auto"/>
        </w:rPr>
      </w:pPr>
      <w:r w:rsidRPr="00C30296">
        <w:rPr>
          <w:color w:val="auto"/>
        </w:rPr>
        <w:t>пана́й еле́ху</w:t>
      </w:r>
    </w:p>
    <w:p w14:paraId="7221A9C0" w14:textId="44CF56F4" w:rsidR="00FB4E67" w:rsidRPr="00C30296" w:rsidRDefault="00FB4E67" w:rsidP="002D30C0">
      <w:pPr>
        <w:pStyle w:val="17"/>
        <w:rPr>
          <w:color w:val="auto"/>
        </w:rPr>
      </w:pPr>
      <w:r w:rsidRPr="00C30296">
        <w:rPr>
          <w:color w:val="auto"/>
        </w:rPr>
        <w:t>14.</w:t>
      </w:r>
      <w:r w:rsidR="00FA16FE" w:rsidRPr="00C30296">
        <w:rPr>
          <w:color w:val="auto"/>
        </w:rPr>
        <w:t xml:space="preserve"> </w:t>
      </w:r>
      <w:r w:rsidRPr="00C30296">
        <w:rPr>
          <w:color w:val="auto"/>
        </w:rPr>
        <w:t>Лик Мой пойд</w:t>
      </w:r>
      <w:r w:rsidR="00FA16FE" w:rsidRPr="00C30296">
        <w:rPr>
          <w:color w:val="auto"/>
        </w:rPr>
        <w:t>ё</w:t>
      </w:r>
      <w:r w:rsidRPr="00C30296">
        <w:rPr>
          <w:color w:val="auto"/>
        </w:rPr>
        <w:t>т</w:t>
      </w:r>
    </w:p>
    <w:p w14:paraId="107A215D" w14:textId="77777777" w:rsidR="00FB4E67" w:rsidRPr="00C30296" w:rsidRDefault="00FB4E67" w:rsidP="00FB4E67">
      <w:pPr>
        <w:ind w:firstLine="0"/>
        <w:rPr>
          <w:color w:val="auto"/>
        </w:rPr>
      </w:pPr>
    </w:p>
    <w:p w14:paraId="385EB4F1" w14:textId="77777777" w:rsidR="00FB4E67" w:rsidRPr="00C30296" w:rsidRDefault="00FB4E67" w:rsidP="00FB4E67">
      <w:pPr>
        <w:rPr>
          <w:color w:val="auto"/>
        </w:rPr>
      </w:pPr>
      <w:r w:rsidRPr="00C30296">
        <w:rPr>
          <w:color w:val="auto"/>
        </w:rPr>
        <w:t>Об этом выражении есть очень много споров, в которые мы сейчас не будем вдаваться.</w:t>
      </w:r>
    </w:p>
    <w:p w14:paraId="24505852" w14:textId="77777777" w:rsidR="00FB4E67" w:rsidRPr="00C30296" w:rsidRDefault="00FB4E67" w:rsidP="002D30C0">
      <w:pPr>
        <w:pStyle w:val="13"/>
      </w:pPr>
    </w:p>
    <w:p w14:paraId="3959024E" w14:textId="77777777" w:rsidR="00FB4E67" w:rsidRPr="00C30296" w:rsidRDefault="00FB4E67" w:rsidP="002D30C0">
      <w:pPr>
        <w:pStyle w:val="13"/>
      </w:pPr>
      <w:r w:rsidRPr="00C30296">
        <w:rPr>
          <w:szCs w:val="28"/>
          <w:rtl/>
        </w:rPr>
        <w:t>וַהֲנִחֹתִי לָךְ׃</w:t>
      </w:r>
    </w:p>
    <w:p w14:paraId="26BA2CE0" w14:textId="77777777" w:rsidR="00FB4E67" w:rsidRPr="00C30296" w:rsidRDefault="00FB4E67" w:rsidP="002D30C0">
      <w:pPr>
        <w:pStyle w:val="15"/>
        <w:rPr>
          <w:color w:val="auto"/>
        </w:rPr>
      </w:pPr>
      <w:r w:rsidRPr="00C30296">
        <w:rPr>
          <w:color w:val="auto"/>
        </w:rPr>
        <w:t>ваѓанихо́ти лах.</w:t>
      </w:r>
    </w:p>
    <w:p w14:paraId="4F584C3D" w14:textId="77777777" w:rsidR="00FB4E67" w:rsidRPr="00C30296" w:rsidRDefault="00FB4E67" w:rsidP="002D30C0">
      <w:pPr>
        <w:pStyle w:val="17"/>
        <w:rPr>
          <w:color w:val="auto"/>
        </w:rPr>
      </w:pPr>
      <w:r w:rsidRPr="00C30296">
        <w:rPr>
          <w:color w:val="auto"/>
        </w:rPr>
        <w:t>И Я тебя упокою, Я дам тебе покой.</w:t>
      </w:r>
    </w:p>
    <w:p w14:paraId="0971A937" w14:textId="77777777" w:rsidR="00FB4E67" w:rsidRPr="00C30296" w:rsidRDefault="00FB4E67" w:rsidP="00FB4E67">
      <w:pPr>
        <w:ind w:firstLine="0"/>
        <w:rPr>
          <w:color w:val="auto"/>
        </w:rPr>
      </w:pPr>
    </w:p>
    <w:p w14:paraId="15F80800" w14:textId="7A08BBD4" w:rsidR="002F24CA" w:rsidRPr="00C30296" w:rsidRDefault="00FB4E67" w:rsidP="00FB4E67">
      <w:pPr>
        <w:rPr>
          <w:color w:val="auto"/>
        </w:rPr>
      </w:pPr>
      <w:r w:rsidRPr="00C30296">
        <w:rPr>
          <w:color w:val="auto"/>
        </w:rPr>
        <w:t>Моше, в отличие от Ноаха</w:t>
      </w:r>
      <w:r w:rsidR="002D30C0" w:rsidRPr="00C30296">
        <w:rPr>
          <w:color w:val="auto"/>
        </w:rPr>
        <w:t>,</w:t>
      </w:r>
      <w:r w:rsidRPr="00C30296">
        <w:rPr>
          <w:color w:val="auto"/>
        </w:rPr>
        <w:t xml:space="preserve"> в похожей ситуации не говорит: «Я буду новым Ноахом, Ноахом Израильским, Ноахом</w:t>
      </w:r>
      <w:r w:rsidR="002F24CA" w:rsidRPr="00C30296">
        <w:rPr>
          <w:color w:val="auto"/>
        </w:rPr>
        <w:t>-</w:t>
      </w:r>
      <w:r w:rsidRPr="00C30296">
        <w:rPr>
          <w:color w:val="auto"/>
        </w:rPr>
        <w:t>основателем народа Израиля, нового человечества. Я спасу на сво</w:t>
      </w:r>
      <w:r w:rsidR="00FA16FE" w:rsidRPr="00C30296">
        <w:rPr>
          <w:color w:val="auto"/>
        </w:rPr>
        <w:t>ё</w:t>
      </w:r>
      <w:r w:rsidRPr="00C30296">
        <w:rPr>
          <w:color w:val="auto"/>
        </w:rPr>
        <w:t xml:space="preserve">м ковчеге весь народ Израиля. На меньшее я не согласен». Это не </w:t>
      </w:r>
      <w:r w:rsidRPr="00C30296">
        <w:rPr>
          <w:i/>
          <w:iCs/>
          <w:color w:val="auto"/>
        </w:rPr>
        <w:t>мэй ноах, не воды Ноаха</w:t>
      </w:r>
      <w:r w:rsidRPr="00C30296">
        <w:rPr>
          <w:color w:val="auto"/>
        </w:rPr>
        <w:t xml:space="preserve">, это </w:t>
      </w:r>
      <w:r w:rsidRPr="00C30296">
        <w:rPr>
          <w:i/>
          <w:iCs/>
          <w:color w:val="auto"/>
        </w:rPr>
        <w:t>махэйни</w:t>
      </w:r>
      <w:r w:rsidR="001A1E2B" w:rsidRPr="00C30296">
        <w:rPr>
          <w:i/>
          <w:iCs/>
          <w:color w:val="auto"/>
        </w:rPr>
        <w:t xml:space="preserve"> – </w:t>
      </w:r>
      <w:r w:rsidRPr="00C30296">
        <w:rPr>
          <w:i/>
          <w:iCs/>
          <w:color w:val="auto"/>
        </w:rPr>
        <w:t>сотри меня</w:t>
      </w:r>
      <w:r w:rsidRPr="00C30296">
        <w:rPr>
          <w:color w:val="auto"/>
        </w:rPr>
        <w:t xml:space="preserve">, если Ты не готов простить мой народ. </w:t>
      </w:r>
      <w:bookmarkStart w:id="102" w:name="_Hlk129197994"/>
    </w:p>
    <w:p w14:paraId="6875496B" w14:textId="51C065E9" w:rsidR="00FB4E67" w:rsidRPr="00C30296" w:rsidRDefault="00FB4E67" w:rsidP="00FB4E67">
      <w:pPr>
        <w:rPr>
          <w:color w:val="auto"/>
        </w:rPr>
      </w:pPr>
      <w:r w:rsidRPr="00C30296">
        <w:rPr>
          <w:color w:val="auto"/>
        </w:rPr>
        <w:t>Можно, конечно, увидеть ещ</w:t>
      </w:r>
      <w:r w:rsidR="00FA16FE" w:rsidRPr="00C30296">
        <w:rPr>
          <w:color w:val="auto"/>
        </w:rPr>
        <w:t>ё</w:t>
      </w:r>
      <w:r w:rsidRPr="00C30296">
        <w:rPr>
          <w:color w:val="auto"/>
        </w:rPr>
        <w:t xml:space="preserve"> много параллелей, точно так же, как о Ноахе сказано, что он обр</w:t>
      </w:r>
      <w:r w:rsidR="00FA16FE" w:rsidRPr="00C30296">
        <w:rPr>
          <w:color w:val="auto"/>
        </w:rPr>
        <w:t>ё</w:t>
      </w:r>
      <w:r w:rsidRPr="00C30296">
        <w:rPr>
          <w:color w:val="auto"/>
        </w:rPr>
        <w:t>л благодать в глазах Всевышнего</w:t>
      </w:r>
      <w:bookmarkEnd w:id="102"/>
      <w:r w:rsidRPr="00C30296">
        <w:rPr>
          <w:color w:val="auto"/>
        </w:rPr>
        <w:t xml:space="preserve">. Мы говорили о том, что он сделал реальной в нашем мире эту сверхъестественную благодать. </w:t>
      </w:r>
      <w:bookmarkStart w:id="103" w:name="_Hlk129198034"/>
      <w:r w:rsidRPr="00C30296">
        <w:rPr>
          <w:color w:val="auto"/>
        </w:rPr>
        <w:t>Много раз это выражение употребляется по отношению к Моше, что Моше обрел благодать в глазах Всевышнего</w:t>
      </w:r>
      <w:bookmarkEnd w:id="103"/>
      <w:r w:rsidRPr="00C30296">
        <w:rPr>
          <w:color w:val="auto"/>
        </w:rPr>
        <w:t xml:space="preserve">. Здесь, в нашем отрывке, который мы читали, мы видим, что </w:t>
      </w:r>
      <w:r w:rsidRPr="00C30296">
        <w:rPr>
          <w:color w:val="auto"/>
        </w:rPr>
        <w:lastRenderedPageBreak/>
        <w:t>Моше начал молиться, словно начал, как здесь сказано</w:t>
      </w:r>
      <w:r w:rsidRPr="00C30296">
        <w:rPr>
          <w:i/>
          <w:iCs/>
          <w:color w:val="auto"/>
        </w:rPr>
        <w:t>, обрабатывать Лицо Всевышнего</w:t>
      </w:r>
      <w:r w:rsidRPr="00C30296">
        <w:rPr>
          <w:rStyle w:val="aff7"/>
          <w:color w:val="auto"/>
        </w:rPr>
        <w:t xml:space="preserve"> </w:t>
      </w:r>
      <w:r w:rsidRPr="00C30296">
        <w:rPr>
          <w:color w:val="auto"/>
        </w:rPr>
        <w:t>(</w:t>
      </w:r>
      <w:r w:rsidR="00E16D16" w:rsidRPr="00C30296">
        <w:rPr>
          <w:color w:val="auto"/>
        </w:rPr>
        <w:t>Шмот</w:t>
      </w:r>
      <w:r w:rsidRPr="00C30296">
        <w:rPr>
          <w:color w:val="auto"/>
        </w:rPr>
        <w:t xml:space="preserve"> 32:11):</w:t>
      </w:r>
    </w:p>
    <w:p w14:paraId="768E6EAD" w14:textId="77777777" w:rsidR="00FB4E67" w:rsidRPr="00C30296" w:rsidRDefault="00FB4E67" w:rsidP="002D30C0">
      <w:pPr>
        <w:pStyle w:val="13"/>
      </w:pPr>
    </w:p>
    <w:p w14:paraId="5138D6C3" w14:textId="77777777" w:rsidR="00FB4E67" w:rsidRPr="00C30296" w:rsidRDefault="00FB4E67" w:rsidP="002D30C0">
      <w:pPr>
        <w:pStyle w:val="13"/>
      </w:pPr>
      <w:r w:rsidRPr="00C30296">
        <w:rPr>
          <w:szCs w:val="28"/>
          <w:rtl/>
        </w:rPr>
        <w:t>וַיְחַל מֹשֶׁה אֶת-פְּנֵי יְהוָה אֱלֹהָיו</w:t>
      </w:r>
    </w:p>
    <w:p w14:paraId="0C93D0AF" w14:textId="77777777" w:rsidR="00FB4E67" w:rsidRPr="00C30296" w:rsidRDefault="00FB4E67" w:rsidP="002D30C0">
      <w:pPr>
        <w:pStyle w:val="15"/>
        <w:rPr>
          <w:color w:val="auto"/>
        </w:rPr>
      </w:pPr>
      <w:r w:rsidRPr="00C30296">
        <w:rPr>
          <w:color w:val="auto"/>
        </w:rPr>
        <w:t>вайха́ль моше́ эт-пенэ́ адона́й элоѓа́в</w:t>
      </w:r>
    </w:p>
    <w:p w14:paraId="1DB974E3" w14:textId="34680BB5" w:rsidR="00FB4E67" w:rsidRPr="00C30296" w:rsidRDefault="00FB4E67" w:rsidP="002D30C0">
      <w:pPr>
        <w:pStyle w:val="17"/>
        <w:rPr>
          <w:color w:val="auto"/>
        </w:rPr>
      </w:pPr>
      <w:r w:rsidRPr="00C30296">
        <w:rPr>
          <w:color w:val="auto"/>
        </w:rPr>
        <w:t>11.</w:t>
      </w:r>
      <w:r w:rsidR="00FA16FE" w:rsidRPr="00C30296">
        <w:rPr>
          <w:color w:val="auto"/>
        </w:rPr>
        <w:t xml:space="preserve"> </w:t>
      </w:r>
      <w:r w:rsidRPr="00C30296">
        <w:rPr>
          <w:color w:val="auto"/>
        </w:rPr>
        <w:t>И начал Моше Лицо Господа, Бога своего</w:t>
      </w:r>
      <w:r w:rsidR="00FA16FE" w:rsidRPr="00C30296">
        <w:rPr>
          <w:color w:val="auto"/>
        </w:rPr>
        <w:t>…</w:t>
      </w:r>
    </w:p>
    <w:p w14:paraId="6EC5DB7D" w14:textId="77777777" w:rsidR="00FB4E67" w:rsidRPr="00C30296" w:rsidRDefault="00FB4E67" w:rsidP="002D30C0">
      <w:pPr>
        <w:pStyle w:val="17"/>
        <w:rPr>
          <w:color w:val="auto"/>
        </w:rPr>
      </w:pPr>
    </w:p>
    <w:p w14:paraId="37823F00" w14:textId="77777777" w:rsidR="00FB4E67" w:rsidRPr="00C30296" w:rsidRDefault="00FB4E67" w:rsidP="00FB4E67">
      <w:pPr>
        <w:rPr>
          <w:color w:val="auto"/>
        </w:rPr>
      </w:pPr>
      <w:r w:rsidRPr="00C30296">
        <w:rPr>
          <w:color w:val="auto"/>
        </w:rPr>
        <w:t xml:space="preserve">Точно так же сказано про Ноаха, что он стал обрабатывать землю. </w:t>
      </w:r>
      <w:bookmarkStart w:id="104" w:name="_Hlk129198240"/>
      <w:r w:rsidRPr="00C30296">
        <w:rPr>
          <w:color w:val="auto"/>
        </w:rPr>
        <w:t>Два разных вектора, два разных направления, но слова употребляются те же</w:t>
      </w:r>
      <w:bookmarkEnd w:id="104"/>
      <w:r w:rsidRPr="00C30296">
        <w:rPr>
          <w:color w:val="auto"/>
        </w:rPr>
        <w:t xml:space="preserve">. Когда мы видим одни и те же слова, важно на это обращать внимание. </w:t>
      </w:r>
    </w:p>
    <w:p w14:paraId="1AB7AEC1" w14:textId="77777777" w:rsidR="00FB4E67" w:rsidRPr="00C30296" w:rsidRDefault="00FB4E67" w:rsidP="00FB4E67">
      <w:pPr>
        <w:rPr>
          <w:color w:val="auto"/>
        </w:rPr>
      </w:pPr>
      <w:r w:rsidRPr="00C30296">
        <w:rPr>
          <w:color w:val="auto"/>
        </w:rPr>
        <w:t xml:space="preserve">Есть достаточно много и других параллелей между Ноахом и Моше, но общий смысл этих параллелей, я думаю, понятен. </w:t>
      </w:r>
    </w:p>
    <w:p w14:paraId="13B7EE18" w14:textId="33AE1DBF" w:rsidR="00FB4E67" w:rsidRPr="00C30296" w:rsidRDefault="00FB4E67" w:rsidP="00FB4E67">
      <w:pPr>
        <w:rPr>
          <w:color w:val="auto"/>
        </w:rPr>
      </w:pPr>
      <w:bookmarkStart w:id="105" w:name="_Hlk129198283"/>
      <w:r w:rsidRPr="00C30296">
        <w:rPr>
          <w:color w:val="auto"/>
        </w:rPr>
        <w:t>Сделаю такое предупреждение: когда наш</w:t>
      </w:r>
      <w:r w:rsidR="00FA16FE" w:rsidRPr="00C30296">
        <w:rPr>
          <w:color w:val="auto"/>
        </w:rPr>
        <w:t>ё</w:t>
      </w:r>
      <w:r w:rsidRPr="00C30296">
        <w:rPr>
          <w:color w:val="auto"/>
        </w:rPr>
        <w:t>л сходство, обязательно начинай искать отличия</w:t>
      </w:r>
      <w:bookmarkEnd w:id="105"/>
      <w:r w:rsidRPr="00C30296">
        <w:rPr>
          <w:color w:val="auto"/>
        </w:rPr>
        <w:t>. То есть не везде, где есть два одинаковых слова, можно ткнуть пальцем и сказать: «Вот это одно и то же». Особенно если мы по переводу читаем: там, вообще, может быть, что в оригинале</w:t>
      </w:r>
      <w:r w:rsidR="001A1E2B" w:rsidRPr="00C30296">
        <w:rPr>
          <w:color w:val="auto"/>
        </w:rPr>
        <w:t xml:space="preserve"> – </w:t>
      </w:r>
      <w:r w:rsidRPr="00C30296">
        <w:rPr>
          <w:color w:val="auto"/>
        </w:rPr>
        <w:t>разные слова. Но и в оригинале, если наш</w:t>
      </w:r>
      <w:r w:rsidR="00FA16FE" w:rsidRPr="00C30296">
        <w:rPr>
          <w:color w:val="auto"/>
        </w:rPr>
        <w:t>ё</w:t>
      </w:r>
      <w:r w:rsidRPr="00C30296">
        <w:rPr>
          <w:color w:val="auto"/>
        </w:rPr>
        <w:t>л два одинаковых слова, это ещ</w:t>
      </w:r>
      <w:r w:rsidR="00FA16FE" w:rsidRPr="00C30296">
        <w:rPr>
          <w:color w:val="auto"/>
        </w:rPr>
        <w:t>ё</w:t>
      </w:r>
      <w:r w:rsidRPr="00C30296">
        <w:rPr>
          <w:color w:val="auto"/>
        </w:rPr>
        <w:t xml:space="preserve"> ничего не значит, но, когда параллелей много, они, конечно, сливаются и о ч</w:t>
      </w:r>
      <w:r w:rsidR="00FA16FE" w:rsidRPr="00C30296">
        <w:rPr>
          <w:color w:val="auto"/>
        </w:rPr>
        <w:t>ё</w:t>
      </w:r>
      <w:r w:rsidRPr="00C30296">
        <w:rPr>
          <w:color w:val="auto"/>
        </w:rPr>
        <w:t>м-то свидетельствуют. Повторю правило: когда наш</w:t>
      </w:r>
      <w:r w:rsidR="00FA16FE" w:rsidRPr="00C30296">
        <w:rPr>
          <w:color w:val="auto"/>
        </w:rPr>
        <w:t>ё</w:t>
      </w:r>
      <w:r w:rsidRPr="00C30296">
        <w:rPr>
          <w:color w:val="auto"/>
        </w:rPr>
        <w:t xml:space="preserve">л какие-то сходства, обязательно ищи различия. </w:t>
      </w:r>
    </w:p>
    <w:p w14:paraId="2D91D1DB" w14:textId="0F3421D2" w:rsidR="00FB4E67" w:rsidRPr="00C30296" w:rsidRDefault="00FB4E67" w:rsidP="005C300F">
      <w:pPr>
        <w:rPr>
          <w:rFonts w:asciiTheme="majorHAnsi" w:eastAsiaTheme="majorEastAsia" w:hAnsiTheme="majorHAnsi" w:cstheme="majorBidi"/>
          <w:color w:val="auto"/>
          <w:szCs w:val="26"/>
        </w:rPr>
      </w:pPr>
      <w:bookmarkStart w:id="106" w:name="_Hlk129198334"/>
      <w:r w:rsidRPr="00C30296">
        <w:rPr>
          <w:color w:val="auto"/>
        </w:rPr>
        <w:t>Мы видим, что человечество вышло на совершенно другой этап. Моше</w:t>
      </w:r>
      <w:r w:rsidR="001A1E2B" w:rsidRPr="00C30296">
        <w:rPr>
          <w:color w:val="auto"/>
        </w:rPr>
        <w:t xml:space="preserve"> – </w:t>
      </w:r>
      <w:r w:rsidRPr="00C30296">
        <w:rPr>
          <w:color w:val="auto"/>
        </w:rPr>
        <w:t xml:space="preserve">это другой духовный уровень, не Ноах. Это уровень, когда человек уже готов положить душу за свой народ. </w:t>
      </w:r>
      <w:bookmarkEnd w:id="106"/>
      <w:r w:rsidRPr="00C30296">
        <w:rPr>
          <w:color w:val="auto"/>
        </w:rPr>
        <w:t xml:space="preserve">И это отличие, это сравнение, может быть, приоткрывает для нас недельную главу </w:t>
      </w:r>
      <w:r w:rsidR="00E16D16" w:rsidRPr="00C30296">
        <w:rPr>
          <w:color w:val="auto"/>
        </w:rPr>
        <w:t xml:space="preserve">Ноах </w:t>
      </w:r>
      <w:r w:rsidRPr="00C30296">
        <w:rPr>
          <w:color w:val="auto"/>
        </w:rPr>
        <w:t>в совершенно новом свете, хотя мы о ней, практически, не говорили.</w:t>
      </w:r>
      <w:r w:rsidRPr="00C30296">
        <w:rPr>
          <w:color w:val="auto"/>
        </w:rPr>
        <w:br w:type="page"/>
      </w:r>
    </w:p>
    <w:p w14:paraId="4E2C89A3" w14:textId="7D3D9445" w:rsidR="00FB4E67" w:rsidRPr="00C30296" w:rsidRDefault="00FB4E67" w:rsidP="00FB4E67">
      <w:pPr>
        <w:pStyle w:val="2"/>
      </w:pPr>
      <w:bookmarkStart w:id="107" w:name="_Toc134368463"/>
      <w:bookmarkStart w:id="108" w:name="_Toc142942402"/>
      <w:r w:rsidRPr="00C30296">
        <w:lastRenderedPageBreak/>
        <w:t>Хам в шатре Ноаха</w:t>
      </w:r>
      <w:bookmarkEnd w:id="107"/>
      <w:bookmarkEnd w:id="108"/>
    </w:p>
    <w:p w14:paraId="1DA90C35" w14:textId="77777777" w:rsidR="00FB4E67" w:rsidRPr="00C30296" w:rsidRDefault="00FB4E67" w:rsidP="00FB4E67">
      <w:pPr>
        <w:rPr>
          <w:color w:val="auto"/>
        </w:rPr>
      </w:pPr>
    </w:p>
    <w:p w14:paraId="7946067F" w14:textId="1B9CF171" w:rsidR="00FB4E67" w:rsidRPr="00C30296" w:rsidRDefault="00FB4E67" w:rsidP="00FB4E67">
      <w:pPr>
        <w:rPr>
          <w:color w:val="auto"/>
        </w:rPr>
      </w:pPr>
      <w:bookmarkStart w:id="109" w:name="_Hlk129198614"/>
      <w:r w:rsidRPr="00C30296">
        <w:rPr>
          <w:color w:val="auto"/>
        </w:rPr>
        <w:t xml:space="preserve">Сегодня мы поговорим об одном фрагменте из 9 главы книги </w:t>
      </w:r>
      <w:r w:rsidR="00E16D16" w:rsidRPr="00C30296">
        <w:rPr>
          <w:color w:val="auto"/>
        </w:rPr>
        <w:t>Берешит</w:t>
      </w:r>
      <w:r w:rsidR="002F24CA" w:rsidRPr="00C30296">
        <w:rPr>
          <w:color w:val="auto"/>
        </w:rPr>
        <w:t xml:space="preserve">. Начнём читать с </w:t>
      </w:r>
      <w:r w:rsidRPr="00C30296">
        <w:rPr>
          <w:color w:val="auto"/>
        </w:rPr>
        <w:t>20 стиха:</w:t>
      </w:r>
      <w:bookmarkEnd w:id="109"/>
    </w:p>
    <w:p w14:paraId="39FC92D7" w14:textId="77777777" w:rsidR="002F24CA" w:rsidRPr="00C30296" w:rsidRDefault="002F24CA" w:rsidP="00E00681">
      <w:pPr>
        <w:pStyle w:val="17"/>
        <w:rPr>
          <w:color w:val="auto"/>
        </w:rPr>
      </w:pPr>
    </w:p>
    <w:p w14:paraId="0E742DA7" w14:textId="72C78A82" w:rsidR="00FB4E67" w:rsidRPr="00C30296" w:rsidRDefault="00FB4E67" w:rsidP="00E00681">
      <w:pPr>
        <w:pStyle w:val="17"/>
        <w:rPr>
          <w:color w:val="auto"/>
        </w:rPr>
      </w:pPr>
      <w:r w:rsidRPr="00C30296">
        <w:rPr>
          <w:color w:val="auto"/>
        </w:rPr>
        <w:t xml:space="preserve">И НАЧАЛ НОАХ ВОЗДЕЛЫВАТЬ ЗЕМЛЮ. И НАСАДИЛ ВИНОГРАДНИК. И ВЫПИЛ ОН ВИНА И ОПЬЯНЕЛ, И ОБНАЖИЛ ОН СЕБЯ ПОСРЕДИ ШАТРА СВОЕГО. И УВИДЕЛ ХАМ, ОТЕЦ </w:t>
      </w:r>
      <w:r w:rsidR="00FE4AA8" w:rsidRPr="00C30296">
        <w:rPr>
          <w:color w:val="auto"/>
        </w:rPr>
        <w:t>КНААНА</w:t>
      </w:r>
      <w:r w:rsidRPr="00C30296">
        <w:rPr>
          <w:color w:val="auto"/>
        </w:rPr>
        <w:t>, НАГОТУ ОТЦА СВОЕГО И РАССКАЗАЛ ДВУМ БРАТЬЯМ СВОИМ НА ДВОРЕ. И ВЗЯЛИ Ш</w:t>
      </w:r>
      <w:r w:rsidR="00FA16FE" w:rsidRPr="00C30296">
        <w:rPr>
          <w:color w:val="auto"/>
        </w:rPr>
        <w:t>е</w:t>
      </w:r>
      <w:r w:rsidRPr="00C30296">
        <w:rPr>
          <w:color w:val="auto"/>
        </w:rPr>
        <w:t>М И ЙЕФЕТ ОДЕЖДУ</w:t>
      </w:r>
      <w:r w:rsidR="002F24CA" w:rsidRPr="00C30296">
        <w:rPr>
          <w:color w:val="auto"/>
        </w:rPr>
        <w:t>,</w:t>
      </w:r>
      <w:r w:rsidRPr="00C30296">
        <w:rPr>
          <w:color w:val="auto"/>
        </w:rPr>
        <w:t xml:space="preserve"> И</w:t>
      </w:r>
      <w:r w:rsidR="002F24CA" w:rsidRPr="00C30296">
        <w:rPr>
          <w:color w:val="auto"/>
        </w:rPr>
        <w:t>,</w:t>
      </w:r>
      <w:r w:rsidRPr="00C30296">
        <w:rPr>
          <w:color w:val="auto"/>
        </w:rPr>
        <w:t xml:space="preserve"> ПОЛОЖИВ Е</w:t>
      </w:r>
      <w:r w:rsidR="00FA16FE" w:rsidRPr="00C30296">
        <w:rPr>
          <w:color w:val="auto"/>
        </w:rPr>
        <w:t>ё</w:t>
      </w:r>
      <w:r w:rsidRPr="00C30296">
        <w:rPr>
          <w:color w:val="auto"/>
        </w:rPr>
        <w:t xml:space="preserve"> ОБА НА ПЛЕЧИ СВОИ, ПОШЛИ ЗАДОМ И ПОКРЫЛИ НАГОТУ ОТЦА СВОЕГО, А ЛИЦА ИХ ОБРАЩЕНЫ НАЗАД, И НАГОТЫ ОТЦА СВОЕГО ОНИ НЕ ВИДЕЛИ. И ПРОСПАЛСЯ НОАХ ОТ ВИНА СВОЕГО И УЗНАЛ, ЧТО СДЕЛАЛ НАД НИМ МЕНЬШИЙ СЫН ЕГО.</w:t>
      </w:r>
    </w:p>
    <w:p w14:paraId="168B3778" w14:textId="77777777" w:rsidR="002F24CA" w:rsidRPr="00C30296" w:rsidRDefault="002F24CA" w:rsidP="00E00681">
      <w:pPr>
        <w:pStyle w:val="17"/>
        <w:rPr>
          <w:color w:val="auto"/>
        </w:rPr>
      </w:pPr>
    </w:p>
    <w:p w14:paraId="1A08085B" w14:textId="28EFFFB9" w:rsidR="00FB4E67" w:rsidRPr="00C30296" w:rsidRDefault="00FB4E67" w:rsidP="00FB4E67">
      <w:pPr>
        <w:rPr>
          <w:color w:val="auto"/>
        </w:rPr>
      </w:pPr>
      <w:r w:rsidRPr="00C30296">
        <w:rPr>
          <w:color w:val="auto"/>
        </w:rPr>
        <w:t>Хам случайно входит в шат</w:t>
      </w:r>
      <w:r w:rsidR="00FA16FE" w:rsidRPr="00C30296">
        <w:rPr>
          <w:color w:val="auto"/>
        </w:rPr>
        <w:t>ё</w:t>
      </w:r>
      <w:r w:rsidRPr="00C30296">
        <w:rPr>
          <w:color w:val="auto"/>
        </w:rPr>
        <w:t>р Ноаха и видит его не совсем одетым, наверное, в результате алкогольного опьянения</w:t>
      </w:r>
      <w:r w:rsidR="002F24CA" w:rsidRPr="00C30296">
        <w:rPr>
          <w:color w:val="auto"/>
        </w:rPr>
        <w:t>, п</w:t>
      </w:r>
      <w:r w:rsidRPr="00C30296">
        <w:rPr>
          <w:color w:val="auto"/>
        </w:rPr>
        <w:t>ьяного, раздетого, может быть, не очень чистого Ноаха в сво</w:t>
      </w:r>
      <w:r w:rsidR="00FA16FE" w:rsidRPr="00C30296">
        <w:rPr>
          <w:color w:val="auto"/>
        </w:rPr>
        <w:t>ё</w:t>
      </w:r>
      <w:r w:rsidRPr="00C30296">
        <w:rPr>
          <w:color w:val="auto"/>
        </w:rPr>
        <w:t xml:space="preserve">м шатре. И </w:t>
      </w:r>
      <w:bookmarkStart w:id="110" w:name="_Hlk129198715"/>
      <w:r w:rsidRPr="00C30296">
        <w:rPr>
          <w:color w:val="auto"/>
        </w:rPr>
        <w:t>Хам с радостью спешить рассказать Ш</w:t>
      </w:r>
      <w:r w:rsidR="00FA16FE" w:rsidRPr="00C30296">
        <w:rPr>
          <w:color w:val="auto"/>
        </w:rPr>
        <w:t>е</w:t>
      </w:r>
      <w:r w:rsidRPr="00C30296">
        <w:rPr>
          <w:color w:val="auto"/>
        </w:rPr>
        <w:t>му и Йефету: «Смотрите, смотрите, что с нашим отцом</w:t>
      </w:r>
      <w:r w:rsidR="002F24CA" w:rsidRPr="00C30296">
        <w:rPr>
          <w:color w:val="auto"/>
        </w:rPr>
        <w:t>!</w:t>
      </w:r>
      <w:r w:rsidRPr="00C30296">
        <w:rPr>
          <w:color w:val="auto"/>
        </w:rPr>
        <w:t xml:space="preserve">» </w:t>
      </w:r>
      <w:bookmarkEnd w:id="110"/>
      <w:r w:rsidRPr="00C30296">
        <w:rPr>
          <w:color w:val="auto"/>
        </w:rPr>
        <w:t>Ш</w:t>
      </w:r>
      <w:r w:rsidR="00FA16FE" w:rsidRPr="00C30296">
        <w:rPr>
          <w:color w:val="auto"/>
        </w:rPr>
        <w:t>е</w:t>
      </w:r>
      <w:r w:rsidRPr="00C30296">
        <w:rPr>
          <w:color w:val="auto"/>
        </w:rPr>
        <w:t>м и Йефет переполнены страха, и они, пятясь, закрывают наготу отца.</w:t>
      </w:r>
    </w:p>
    <w:p w14:paraId="7B892D75" w14:textId="77777777" w:rsidR="002F24CA" w:rsidRPr="00C30296" w:rsidRDefault="002F24CA" w:rsidP="002D30C0">
      <w:pPr>
        <w:pStyle w:val="17"/>
        <w:rPr>
          <w:color w:val="auto"/>
        </w:rPr>
      </w:pPr>
    </w:p>
    <w:p w14:paraId="413556BD" w14:textId="561A65F7" w:rsidR="00FB4E67" w:rsidRPr="00C30296" w:rsidRDefault="00FB4E67" w:rsidP="002D30C0">
      <w:pPr>
        <w:pStyle w:val="17"/>
        <w:rPr>
          <w:color w:val="auto"/>
        </w:rPr>
      </w:pPr>
      <w:r w:rsidRPr="00C30296">
        <w:rPr>
          <w:color w:val="auto"/>
        </w:rPr>
        <w:t>Проспался Ноах и узнал, что сделал над ним меньший сын.</w:t>
      </w:r>
    </w:p>
    <w:p w14:paraId="55CE2368" w14:textId="77777777" w:rsidR="002F24CA" w:rsidRPr="00C30296" w:rsidRDefault="002F24CA" w:rsidP="00FB4E67">
      <w:pPr>
        <w:rPr>
          <w:color w:val="auto"/>
        </w:rPr>
      </w:pPr>
    </w:p>
    <w:p w14:paraId="364D55AC" w14:textId="4DC691A4" w:rsidR="00FB4E67" w:rsidRPr="00C30296" w:rsidRDefault="00FB4E67" w:rsidP="00FB4E67">
      <w:pPr>
        <w:rPr>
          <w:color w:val="auto"/>
        </w:rPr>
      </w:pPr>
      <w:r w:rsidRPr="00C30296">
        <w:rPr>
          <w:color w:val="auto"/>
        </w:rPr>
        <w:t xml:space="preserve">А что сделал с ним меньший сын? Комментаторы отвечают на эти вопросы по-разному. Некоторые говорят: «Кастрировал его», другие говорят: «Изнасиловал его». И другие страшные вещи рассказывают, предполагая, что Хам мог сделать с отцом. </w:t>
      </w:r>
    </w:p>
    <w:p w14:paraId="4FDC6620" w14:textId="1EF0F8E5" w:rsidR="00FB4E67" w:rsidRPr="00C30296" w:rsidRDefault="00FB4E67" w:rsidP="00FB4E67">
      <w:pPr>
        <w:rPr>
          <w:color w:val="auto"/>
        </w:rPr>
      </w:pPr>
      <w:r w:rsidRPr="00C30296">
        <w:rPr>
          <w:color w:val="auto"/>
        </w:rPr>
        <w:t xml:space="preserve">Но есть и другое понимание, можно посмотреть под другим углом. Собственно, что произошло? </w:t>
      </w:r>
      <w:bookmarkStart w:id="111" w:name="_Hlk129198855"/>
      <w:r w:rsidRPr="00C30296">
        <w:rPr>
          <w:color w:val="auto"/>
        </w:rPr>
        <w:t>Хам заш</w:t>
      </w:r>
      <w:r w:rsidR="00FA16FE" w:rsidRPr="00C30296">
        <w:rPr>
          <w:color w:val="auto"/>
        </w:rPr>
        <w:t>ё</w:t>
      </w:r>
      <w:r w:rsidRPr="00C30296">
        <w:rPr>
          <w:color w:val="auto"/>
        </w:rPr>
        <w:t>л в шат</w:t>
      </w:r>
      <w:r w:rsidR="00FA16FE" w:rsidRPr="00C30296">
        <w:rPr>
          <w:color w:val="auto"/>
        </w:rPr>
        <w:t>ё</w:t>
      </w:r>
      <w:r w:rsidRPr="00C30296">
        <w:rPr>
          <w:color w:val="auto"/>
        </w:rPr>
        <w:t xml:space="preserve">р и увидел, что его отец, его родной отец, праведный человек, человек, которого Сам Всевышний </w:t>
      </w:r>
      <w:r w:rsidRPr="00C30296">
        <w:rPr>
          <w:color w:val="auto"/>
        </w:rPr>
        <w:lastRenderedPageBreak/>
        <w:t>назвал праведным и совершенным,</w:t>
      </w:r>
      <w:bookmarkEnd w:id="111"/>
      <w:r w:rsidRPr="00C30296">
        <w:rPr>
          <w:color w:val="auto"/>
        </w:rPr>
        <w:t xml:space="preserve"> на этот раз пьяный, обнаж</w:t>
      </w:r>
      <w:r w:rsidR="00FA16FE" w:rsidRPr="00C30296">
        <w:rPr>
          <w:color w:val="auto"/>
        </w:rPr>
        <w:t>ё</w:t>
      </w:r>
      <w:r w:rsidRPr="00C30296">
        <w:rPr>
          <w:color w:val="auto"/>
        </w:rPr>
        <w:t>нный, может быть, в собственной блевотине лежит в сво</w:t>
      </w:r>
      <w:r w:rsidR="00FA16FE" w:rsidRPr="00C30296">
        <w:rPr>
          <w:color w:val="auto"/>
        </w:rPr>
        <w:t>ё</w:t>
      </w:r>
      <w:r w:rsidRPr="00C30296">
        <w:rPr>
          <w:color w:val="auto"/>
        </w:rPr>
        <w:t>м шатре. Надо поспешно рассказать двум свои</w:t>
      </w:r>
      <w:r w:rsidR="00FA16FE" w:rsidRPr="00C30296">
        <w:rPr>
          <w:color w:val="auto"/>
        </w:rPr>
        <w:t>м</w:t>
      </w:r>
      <w:r w:rsidRPr="00C30296">
        <w:rPr>
          <w:color w:val="auto"/>
        </w:rPr>
        <w:t xml:space="preserve"> братьям, может быть, даже сыну: «Смотрите, какой наш папа на самом деле!» </w:t>
      </w:r>
    </w:p>
    <w:p w14:paraId="5546ADC5" w14:textId="0771D6E6" w:rsidR="00FB4E67" w:rsidRPr="00C30296" w:rsidRDefault="00FB4E67" w:rsidP="00FB4E67">
      <w:pPr>
        <w:rPr>
          <w:color w:val="auto"/>
        </w:rPr>
      </w:pPr>
      <w:bookmarkStart w:id="112" w:name="_Hlk129198910"/>
      <w:r w:rsidRPr="00C30296">
        <w:rPr>
          <w:color w:val="auto"/>
        </w:rPr>
        <w:t>Этот случай, когда Ноах единожды оступился или, может быть, какой-то период, который был для Ноаха сложным, нужно было превратить в ярлы</w:t>
      </w:r>
      <w:bookmarkEnd w:id="112"/>
      <w:r w:rsidR="002F24CA" w:rsidRPr="00C30296">
        <w:rPr>
          <w:color w:val="auto"/>
        </w:rPr>
        <w:t xml:space="preserve">к, </w:t>
      </w:r>
      <w:r w:rsidRPr="00C30296">
        <w:rPr>
          <w:color w:val="auto"/>
        </w:rPr>
        <w:t xml:space="preserve">этот шрам сделать </w:t>
      </w:r>
      <w:r w:rsidR="002F24CA" w:rsidRPr="00C30296">
        <w:rPr>
          <w:color w:val="auto"/>
        </w:rPr>
        <w:t xml:space="preserve">отличительной </w:t>
      </w:r>
      <w:r w:rsidRPr="00C30296">
        <w:rPr>
          <w:color w:val="auto"/>
        </w:rPr>
        <w:t>приметой Ноаха</w:t>
      </w:r>
      <w:r w:rsidR="002F24CA" w:rsidRPr="00C30296">
        <w:rPr>
          <w:color w:val="auto"/>
        </w:rPr>
        <w:t>,</w:t>
      </w:r>
      <w:r w:rsidRPr="00C30296">
        <w:rPr>
          <w:color w:val="auto"/>
        </w:rPr>
        <w:t xml:space="preserve"> и таким образом перечеркнуть все его достоинства, все другие черты его характера. Сделать так, что, пусть оно ассоциируется: «Наш отец, Ноах, на самом деле, может, когда-то и был праведником, может, когда-то и был совершенным, но на деле, настоящий Ноах, подлинный Ноах</w:t>
      </w:r>
      <w:r w:rsidR="001A1E2B" w:rsidRPr="00C30296">
        <w:rPr>
          <w:color w:val="auto"/>
        </w:rPr>
        <w:t xml:space="preserve"> – </w:t>
      </w:r>
      <w:r w:rsidRPr="00C30296">
        <w:rPr>
          <w:color w:val="auto"/>
        </w:rPr>
        <w:t xml:space="preserve">просто алкоголик». </w:t>
      </w:r>
      <w:bookmarkStart w:id="113" w:name="_Hlk129198978"/>
      <w:r w:rsidRPr="00C30296">
        <w:rPr>
          <w:color w:val="auto"/>
        </w:rPr>
        <w:t>Это то, что сделал Хам с Ноахом. Он прилепил ему ярлык.</w:t>
      </w:r>
      <w:bookmarkEnd w:id="113"/>
      <w:r w:rsidRPr="00C30296">
        <w:rPr>
          <w:color w:val="auto"/>
        </w:rPr>
        <w:t xml:space="preserve"> Захотел показать, раскрыть «истинную» сущность Ноаха. </w:t>
      </w:r>
    </w:p>
    <w:p w14:paraId="138537BC" w14:textId="4422E9F9" w:rsidR="00FB4E67" w:rsidRPr="00C30296" w:rsidRDefault="00FB4E67" w:rsidP="00FB4E67">
      <w:pPr>
        <w:rPr>
          <w:color w:val="auto"/>
        </w:rPr>
      </w:pPr>
      <w:r w:rsidRPr="00C30296">
        <w:rPr>
          <w:color w:val="auto"/>
        </w:rPr>
        <w:t xml:space="preserve">Это случается и среди нас. </w:t>
      </w:r>
      <w:bookmarkStart w:id="114" w:name="_Hlk129199026"/>
      <w:r w:rsidRPr="00C30296">
        <w:rPr>
          <w:color w:val="auto"/>
        </w:rPr>
        <w:t>Мы часто можем принять какое-то поведение человека, который оступился, который пал на какое-то время, и прилепить ему ярлык</w:t>
      </w:r>
      <w:bookmarkEnd w:id="114"/>
      <w:r w:rsidRPr="00C30296">
        <w:rPr>
          <w:color w:val="auto"/>
        </w:rPr>
        <w:t xml:space="preserve"> алкоголика ли, блудника ли, вора ли, лжеца ли</w:t>
      </w:r>
      <w:r w:rsidR="00477177" w:rsidRPr="00C30296">
        <w:rPr>
          <w:color w:val="auto"/>
        </w:rPr>
        <w:t>.</w:t>
      </w:r>
      <w:r w:rsidRPr="00C30296">
        <w:rPr>
          <w:color w:val="auto"/>
        </w:rPr>
        <w:t xml:space="preserve"> </w:t>
      </w:r>
      <w:r w:rsidR="00477177" w:rsidRPr="00C30296">
        <w:rPr>
          <w:color w:val="auto"/>
        </w:rPr>
        <w:t>И</w:t>
      </w:r>
      <w:r w:rsidRPr="00C30296">
        <w:rPr>
          <w:color w:val="auto"/>
        </w:rPr>
        <w:t xml:space="preserve"> вс</w:t>
      </w:r>
      <w:r w:rsidR="00477177" w:rsidRPr="00C30296">
        <w:rPr>
          <w:color w:val="auto"/>
        </w:rPr>
        <w:t>ё</w:t>
      </w:r>
      <w:r w:rsidRPr="00C30296">
        <w:rPr>
          <w:color w:val="auto"/>
        </w:rPr>
        <w:t xml:space="preserve"> остальное, что он делает </w:t>
      </w:r>
      <w:r w:rsidR="00477177" w:rsidRPr="00C30296">
        <w:rPr>
          <w:color w:val="auto"/>
        </w:rPr>
        <w:t>или</w:t>
      </w:r>
      <w:r w:rsidRPr="00C30296">
        <w:rPr>
          <w:color w:val="auto"/>
        </w:rPr>
        <w:t xml:space="preserve"> когда-либо делал, уже не будет иметь никакого значения. Вот, Но</w:t>
      </w:r>
      <w:r w:rsidR="00477177" w:rsidRPr="00C30296">
        <w:rPr>
          <w:color w:val="auto"/>
        </w:rPr>
        <w:t>ах</w:t>
      </w:r>
      <w:r w:rsidRPr="00C30296">
        <w:rPr>
          <w:color w:val="auto"/>
        </w:rPr>
        <w:t xml:space="preserve"> уш</w:t>
      </w:r>
      <w:r w:rsidR="00B22A40" w:rsidRPr="00C30296">
        <w:rPr>
          <w:color w:val="auto"/>
        </w:rPr>
        <w:t>ё</w:t>
      </w:r>
      <w:r w:rsidRPr="00C30296">
        <w:rPr>
          <w:color w:val="auto"/>
        </w:rPr>
        <w:t>л в запой, он</w:t>
      </w:r>
      <w:r w:rsidR="001A1E2B" w:rsidRPr="00C30296">
        <w:rPr>
          <w:color w:val="auto"/>
        </w:rPr>
        <w:t xml:space="preserve"> – </w:t>
      </w:r>
      <w:r w:rsidRPr="00C30296">
        <w:rPr>
          <w:color w:val="auto"/>
        </w:rPr>
        <w:t>алкоголик</w:t>
      </w:r>
      <w:r w:rsidR="00477177" w:rsidRPr="00C30296">
        <w:rPr>
          <w:color w:val="auto"/>
        </w:rPr>
        <w:t>,</w:t>
      </w:r>
      <w:r w:rsidRPr="00C30296">
        <w:rPr>
          <w:color w:val="auto"/>
        </w:rPr>
        <w:t xml:space="preserve"> и неважно, что там, когда там ещ</w:t>
      </w:r>
      <w:r w:rsidR="00B22A40" w:rsidRPr="00C30296">
        <w:rPr>
          <w:color w:val="auto"/>
        </w:rPr>
        <w:t>ё</w:t>
      </w:r>
      <w:r w:rsidRPr="00C30296">
        <w:rPr>
          <w:color w:val="auto"/>
        </w:rPr>
        <w:t xml:space="preserve"> было. </w:t>
      </w:r>
    </w:p>
    <w:p w14:paraId="78B7E09D" w14:textId="538E9E8E" w:rsidR="00FB4E67" w:rsidRPr="00C30296" w:rsidRDefault="00FB4E67" w:rsidP="00FB4E67">
      <w:pPr>
        <w:rPr>
          <w:color w:val="auto"/>
        </w:rPr>
      </w:pPr>
      <w:bookmarkStart w:id="115" w:name="_Hlk129199065"/>
      <w:r w:rsidRPr="00C30296">
        <w:rPr>
          <w:color w:val="auto"/>
        </w:rPr>
        <w:t xml:space="preserve">Так дети наследуют такую память об отце, дети запоминают шрамы на теле отца, а не само тело отца. </w:t>
      </w:r>
      <w:bookmarkEnd w:id="115"/>
      <w:r w:rsidRPr="00C30296">
        <w:rPr>
          <w:color w:val="auto"/>
        </w:rPr>
        <w:t>Дети запоминают какой-то ярлык, который прилеплен к отцу, может быть, напрасно, может быть</w:t>
      </w:r>
      <w:r w:rsidR="00477177" w:rsidRPr="00C30296">
        <w:rPr>
          <w:color w:val="auto"/>
        </w:rPr>
        <w:t>,</w:t>
      </w:r>
      <w:r w:rsidRPr="00C30296">
        <w:rPr>
          <w:color w:val="auto"/>
        </w:rPr>
        <w:t xml:space="preserve"> из-за одного отступления, а не поведения самого отца. </w:t>
      </w:r>
    </w:p>
    <w:p w14:paraId="0BE1C3CF" w14:textId="0B7422DA" w:rsidR="00FB4E67" w:rsidRPr="00C30296" w:rsidRDefault="00FB4E67" w:rsidP="005C300F">
      <w:pPr>
        <w:rPr>
          <w:color w:val="auto"/>
        </w:rPr>
      </w:pPr>
      <w:bookmarkStart w:id="116" w:name="_Hlk129199122"/>
      <w:r w:rsidRPr="00C30296">
        <w:rPr>
          <w:color w:val="auto"/>
        </w:rPr>
        <w:t xml:space="preserve">Вот это то, что сделал Хам. И за это наказан </w:t>
      </w:r>
      <w:r w:rsidR="00477177" w:rsidRPr="00C30296">
        <w:rPr>
          <w:color w:val="auto"/>
        </w:rPr>
        <w:t>Кн</w:t>
      </w:r>
      <w:r w:rsidRPr="00C30296">
        <w:rPr>
          <w:color w:val="auto"/>
        </w:rPr>
        <w:t>аан</w:t>
      </w:r>
      <w:bookmarkEnd w:id="116"/>
      <w:r w:rsidRPr="00C30296">
        <w:rPr>
          <w:color w:val="auto"/>
        </w:rPr>
        <w:t>. Мы говорили о том, что Хама нельзя было проклясть, потому что он благословлён Всевышним. Но дело здесь ещ</w:t>
      </w:r>
      <w:r w:rsidR="00B22A40" w:rsidRPr="00C30296">
        <w:rPr>
          <w:color w:val="auto"/>
        </w:rPr>
        <w:t>ё</w:t>
      </w:r>
      <w:r w:rsidRPr="00C30296">
        <w:rPr>
          <w:color w:val="auto"/>
        </w:rPr>
        <w:t xml:space="preserve"> и в том, что </w:t>
      </w:r>
      <w:bookmarkStart w:id="117" w:name="_Hlk129199167"/>
      <w:r w:rsidRPr="00C30296">
        <w:rPr>
          <w:color w:val="auto"/>
        </w:rPr>
        <w:t xml:space="preserve">именно как наказание </w:t>
      </w:r>
      <w:r w:rsidR="00477177" w:rsidRPr="00C30296">
        <w:rPr>
          <w:color w:val="auto"/>
        </w:rPr>
        <w:t>К</w:t>
      </w:r>
      <w:r w:rsidRPr="00C30296">
        <w:rPr>
          <w:color w:val="auto"/>
        </w:rPr>
        <w:t xml:space="preserve">наан мог унаследовать какие-то ярлыки Хама, то есть наказание </w:t>
      </w:r>
      <w:r w:rsidRPr="00C30296">
        <w:rPr>
          <w:color w:val="auto"/>
        </w:rPr>
        <w:lastRenderedPageBreak/>
        <w:t>было достаточно симметричным.</w:t>
      </w:r>
      <w:bookmarkEnd w:id="117"/>
      <w:r w:rsidRPr="00C30296">
        <w:rPr>
          <w:color w:val="auto"/>
        </w:rPr>
        <w:t xml:space="preserve"> Вот такие короткие мысли сегодня по недельной главе</w:t>
      </w:r>
      <w:r w:rsidR="002F24CA" w:rsidRPr="00C30296">
        <w:rPr>
          <w:color w:val="auto"/>
        </w:rPr>
        <w:t xml:space="preserve"> </w:t>
      </w:r>
      <w:r w:rsidR="00E16D16" w:rsidRPr="00C30296">
        <w:rPr>
          <w:color w:val="auto"/>
        </w:rPr>
        <w:t>Ноах</w:t>
      </w:r>
      <w:r w:rsidRPr="00C30296">
        <w:rPr>
          <w:color w:val="auto"/>
        </w:rPr>
        <w:t>.</w:t>
      </w:r>
      <w:r w:rsidRPr="00C30296">
        <w:rPr>
          <w:color w:val="auto"/>
        </w:rPr>
        <w:br w:type="page"/>
      </w:r>
    </w:p>
    <w:p w14:paraId="6F21A148" w14:textId="3E6E0743" w:rsidR="00FB4E67" w:rsidRPr="00C30296" w:rsidRDefault="00FB4E67" w:rsidP="00FB4E67">
      <w:pPr>
        <w:pStyle w:val="2"/>
      </w:pPr>
      <w:bookmarkStart w:id="118" w:name="_Toc142942403"/>
      <w:r w:rsidRPr="00C30296">
        <w:lastRenderedPageBreak/>
        <w:t>Говорите комплименты</w:t>
      </w:r>
      <w:bookmarkEnd w:id="118"/>
    </w:p>
    <w:p w14:paraId="05353ABF" w14:textId="77777777" w:rsidR="006E066F" w:rsidRPr="00C30296" w:rsidRDefault="006E066F" w:rsidP="00FB4E67">
      <w:pPr>
        <w:rPr>
          <w:color w:val="auto"/>
        </w:rPr>
      </w:pPr>
      <w:bookmarkStart w:id="119" w:name="_Hlk129199309"/>
    </w:p>
    <w:p w14:paraId="78353320" w14:textId="661B5414" w:rsidR="00FB4E67" w:rsidRPr="00C30296" w:rsidRDefault="00FB4E67" w:rsidP="00FB4E67">
      <w:pPr>
        <w:rPr>
          <w:color w:val="auto"/>
        </w:rPr>
      </w:pPr>
      <w:r w:rsidRPr="00C30296">
        <w:rPr>
          <w:color w:val="auto"/>
        </w:rPr>
        <w:t xml:space="preserve">В самом начале 7 главы книги </w:t>
      </w:r>
      <w:r w:rsidR="00E16D16" w:rsidRPr="00C30296">
        <w:rPr>
          <w:color w:val="auto"/>
        </w:rPr>
        <w:t>Берешит</w:t>
      </w:r>
      <w:r w:rsidRPr="00C30296">
        <w:rPr>
          <w:color w:val="auto"/>
        </w:rPr>
        <w:t xml:space="preserve"> мы читаем</w:t>
      </w:r>
      <w:bookmarkEnd w:id="119"/>
      <w:r w:rsidRPr="00C30296">
        <w:rPr>
          <w:color w:val="auto"/>
        </w:rPr>
        <w:t>:</w:t>
      </w:r>
    </w:p>
    <w:p w14:paraId="417560ED" w14:textId="77777777" w:rsidR="006E066F" w:rsidRPr="00C30296" w:rsidRDefault="006E066F" w:rsidP="00FB4E67">
      <w:pPr>
        <w:rPr>
          <w:color w:val="auto"/>
        </w:rPr>
      </w:pPr>
    </w:p>
    <w:p w14:paraId="2BF74917" w14:textId="0D03C5E2" w:rsidR="00FB4E67" w:rsidRPr="00C30296" w:rsidRDefault="00FB4E67" w:rsidP="002D30C0">
      <w:pPr>
        <w:pStyle w:val="17"/>
        <w:rPr>
          <w:color w:val="auto"/>
        </w:rPr>
      </w:pPr>
      <w:r w:rsidRPr="00C30296">
        <w:rPr>
          <w:color w:val="auto"/>
        </w:rPr>
        <w:t>И сказал Господь Ноаху: «Войди ты и вс</w:t>
      </w:r>
      <w:r w:rsidR="00B22A40" w:rsidRPr="00C30296">
        <w:rPr>
          <w:color w:val="auto"/>
        </w:rPr>
        <w:t xml:space="preserve">ё </w:t>
      </w:r>
      <w:r w:rsidRPr="00C30296">
        <w:rPr>
          <w:color w:val="auto"/>
        </w:rPr>
        <w:t>семейство тво</w:t>
      </w:r>
      <w:r w:rsidR="00B22A40" w:rsidRPr="00C30296">
        <w:rPr>
          <w:color w:val="auto"/>
        </w:rPr>
        <w:t>ё</w:t>
      </w:r>
      <w:r w:rsidRPr="00C30296">
        <w:rPr>
          <w:color w:val="auto"/>
        </w:rPr>
        <w:t xml:space="preserve"> в ковчег, ибо тебя увидел Я праведным предо Мною в этом поколении</w:t>
      </w:r>
      <w:r w:rsidR="00B22A40" w:rsidRPr="00C30296">
        <w:rPr>
          <w:color w:val="auto"/>
        </w:rPr>
        <w:t>»</w:t>
      </w:r>
      <w:r w:rsidRPr="00C30296">
        <w:rPr>
          <w:color w:val="auto"/>
        </w:rPr>
        <w:t>.</w:t>
      </w:r>
    </w:p>
    <w:p w14:paraId="5486168F" w14:textId="77777777" w:rsidR="006E066F" w:rsidRPr="00C30296" w:rsidRDefault="006E066F" w:rsidP="00FB4E67">
      <w:pPr>
        <w:rPr>
          <w:color w:val="auto"/>
        </w:rPr>
      </w:pPr>
    </w:p>
    <w:p w14:paraId="48BBB193" w14:textId="21786C7C" w:rsidR="00FB4E67" w:rsidRPr="00C30296" w:rsidRDefault="00FB4E67" w:rsidP="00FB4E67">
      <w:pPr>
        <w:rPr>
          <w:color w:val="auto"/>
          <w:sz w:val="22"/>
        </w:rPr>
      </w:pPr>
      <w:r w:rsidRPr="00C30296">
        <w:rPr>
          <w:color w:val="auto"/>
        </w:rPr>
        <w:t xml:space="preserve">Давайте обратим внимание на эти удивительные слова: </w:t>
      </w:r>
      <w:bookmarkStart w:id="120" w:name="_Hlk129199342"/>
      <w:r w:rsidRPr="00C30296">
        <w:rPr>
          <w:rStyle w:val="aff7"/>
          <w:i w:val="0"/>
          <w:color w:val="auto"/>
          <w:sz w:val="22"/>
        </w:rPr>
        <w:t>«…</w:t>
      </w:r>
      <w:r w:rsidRPr="00C30296">
        <w:rPr>
          <w:color w:val="auto"/>
        </w:rPr>
        <w:t>ибо тебя увидел я праведным предо Мною</w:t>
      </w:r>
      <w:r w:rsidRPr="00C30296">
        <w:rPr>
          <w:rStyle w:val="aff7"/>
          <w:color w:val="auto"/>
          <w:sz w:val="22"/>
        </w:rPr>
        <w:t>»</w:t>
      </w:r>
      <w:r w:rsidRPr="00C30296">
        <w:rPr>
          <w:color w:val="auto"/>
          <w:sz w:val="22"/>
        </w:rPr>
        <w:t>.</w:t>
      </w:r>
    </w:p>
    <w:p w14:paraId="63983369" w14:textId="28193C9A" w:rsidR="00FB4E67" w:rsidRPr="00C30296" w:rsidRDefault="00FB4E67" w:rsidP="00FB4E67">
      <w:pPr>
        <w:rPr>
          <w:color w:val="auto"/>
        </w:rPr>
      </w:pPr>
      <w:r w:rsidRPr="00C30296">
        <w:rPr>
          <w:color w:val="auto"/>
        </w:rPr>
        <w:t xml:space="preserve">Господь говорит Ноаху прямой комплимент, прямое ободрение. </w:t>
      </w:r>
      <w:bookmarkEnd w:id="120"/>
      <w:r w:rsidRPr="00C30296">
        <w:rPr>
          <w:color w:val="auto"/>
        </w:rPr>
        <w:t>Если о Моше сказано, что он</w:t>
      </w:r>
      <w:r w:rsidR="001A1E2B" w:rsidRPr="00C30296">
        <w:rPr>
          <w:color w:val="auto"/>
        </w:rPr>
        <w:t xml:space="preserve"> – </w:t>
      </w:r>
      <w:r w:rsidRPr="00C30296">
        <w:rPr>
          <w:color w:val="auto"/>
        </w:rPr>
        <w:t xml:space="preserve">скромный из людей, это не то, что Всевышний сказал ему в лицо. Здесь Всевышний приходит и поддерживает в самом начале очень сложного пути в ковчеге. Поддерживает Ноаха словами: «Тебя увидел Я праведным предо Мною в этом поколении». </w:t>
      </w:r>
    </w:p>
    <w:p w14:paraId="60F92945" w14:textId="77777777" w:rsidR="00FB4E67" w:rsidRPr="00C30296" w:rsidRDefault="00FB4E67" w:rsidP="00FB4E67">
      <w:pPr>
        <w:rPr>
          <w:color w:val="auto"/>
        </w:rPr>
      </w:pPr>
      <w:bookmarkStart w:id="121" w:name="_Hlk129199386"/>
      <w:r w:rsidRPr="00C30296">
        <w:rPr>
          <w:color w:val="auto"/>
        </w:rPr>
        <w:t xml:space="preserve">Этот комплимент, как любой другой, учит и нас, как делать комплименты. </w:t>
      </w:r>
      <w:bookmarkEnd w:id="121"/>
      <w:r w:rsidRPr="00C30296">
        <w:rPr>
          <w:color w:val="auto"/>
        </w:rPr>
        <w:t xml:space="preserve">То есть не просто признать и сказать: «Я вижу, как хорошо ты рисуешь!», но: «Как хорошо ты рисуешь. Из тебя выйдет великий художник. Из тебя может получиться хороший художник», «Как хорошо ты написал сочинение. Из тебя может выйти замечательный писатель», «Из тебя может выйти прекрасный токарь», «Из тебя может выйти хороший танцор». </w:t>
      </w:r>
      <w:bookmarkStart w:id="122" w:name="_Hlk129199475"/>
      <w:r w:rsidRPr="00C30296">
        <w:rPr>
          <w:color w:val="auto"/>
        </w:rPr>
        <w:t xml:space="preserve">Мы не просто фиксируем и говорим: «Смотри, какой праведный человек», «Смотри, какой пластичный человек», но как бы поручаем ему что-то, </w:t>
      </w:r>
      <w:bookmarkEnd w:id="122"/>
      <w:r w:rsidRPr="00C30296">
        <w:rPr>
          <w:color w:val="auto"/>
        </w:rPr>
        <w:t xml:space="preserve">вверяем ему что-то или просим Всевышнего вверить ему что-то, говоря: «Вот этот человек, как он сейчас танцует, как он сейчас играет на скрипке, как он сейчас пишет. Он может много больше». И </w:t>
      </w:r>
      <w:bookmarkStart w:id="123" w:name="_Hlk129199542"/>
      <w:r w:rsidRPr="00C30296">
        <w:rPr>
          <w:color w:val="auto"/>
        </w:rPr>
        <w:t xml:space="preserve">сказать человеку в глаза: «Ты можешь много больше. </w:t>
      </w:r>
      <w:bookmarkEnd w:id="123"/>
      <w:r w:rsidRPr="00C30296">
        <w:rPr>
          <w:color w:val="auto"/>
        </w:rPr>
        <w:t xml:space="preserve">Ты способен на много больше». </w:t>
      </w:r>
    </w:p>
    <w:p w14:paraId="51B12C02" w14:textId="77777777" w:rsidR="00FB4E67" w:rsidRPr="00C30296" w:rsidRDefault="00FB4E67" w:rsidP="00FB4E67">
      <w:pPr>
        <w:rPr>
          <w:color w:val="auto"/>
        </w:rPr>
      </w:pPr>
      <w:r w:rsidRPr="00C30296">
        <w:rPr>
          <w:color w:val="auto"/>
        </w:rPr>
        <w:t xml:space="preserve">Это то, что разжигает человека, то, что действительно подвигает его делать больше, чем он </w:t>
      </w:r>
      <w:r w:rsidRPr="00C30296">
        <w:rPr>
          <w:color w:val="auto"/>
        </w:rPr>
        <w:lastRenderedPageBreak/>
        <w:t xml:space="preserve">может делать сейчас. И </w:t>
      </w:r>
      <w:bookmarkStart w:id="124" w:name="_Hlk129199581"/>
      <w:r w:rsidRPr="00C30296">
        <w:rPr>
          <w:color w:val="auto"/>
        </w:rPr>
        <w:t xml:space="preserve">это то, чему Всевышний нас учит. </w:t>
      </w:r>
    </w:p>
    <w:p w14:paraId="14F230CE" w14:textId="1F3BDC76" w:rsidR="00FB4E67" w:rsidRPr="00C30296" w:rsidRDefault="00FB4E67" w:rsidP="00FB4E67">
      <w:pPr>
        <w:rPr>
          <w:color w:val="auto"/>
        </w:rPr>
      </w:pPr>
      <w:bookmarkStart w:id="125" w:name="_Hlk129199646"/>
      <w:bookmarkEnd w:id="124"/>
      <w:r w:rsidRPr="00C30296">
        <w:rPr>
          <w:color w:val="auto"/>
        </w:rPr>
        <w:t>Есть довольно известная байка о Томасе Эдисоне и его маме</w:t>
      </w:r>
      <w:bookmarkEnd w:id="125"/>
      <w:r w:rsidRPr="00C30296">
        <w:rPr>
          <w:color w:val="auto"/>
        </w:rPr>
        <w:t>. Байка говорит, что однажды Томас Эдисон застал свою маму</w:t>
      </w:r>
      <w:r w:rsidR="006E066F" w:rsidRPr="00C30296">
        <w:rPr>
          <w:color w:val="auto"/>
        </w:rPr>
        <w:t>,</w:t>
      </w:r>
      <w:r w:rsidRPr="00C30296">
        <w:rPr>
          <w:color w:val="auto"/>
        </w:rPr>
        <w:t xml:space="preserve"> читающей письмо и плачущей. И тогда он спросил: «Что там написано»? Она рассказала ему, что это директор школы пишет: «Ваш Томас такой умный мальчик, что мы больше не можем его учить. Пусть он ищет другое </w:t>
      </w:r>
      <w:r w:rsidR="006E066F" w:rsidRPr="00C30296">
        <w:rPr>
          <w:color w:val="auto"/>
        </w:rPr>
        <w:t xml:space="preserve">учебное </w:t>
      </w:r>
      <w:r w:rsidRPr="00C30296">
        <w:rPr>
          <w:color w:val="auto"/>
        </w:rPr>
        <w:t>заведение». Согласно этой байке, позже Томас Эдисон наш</w:t>
      </w:r>
      <w:r w:rsidR="00B22A40" w:rsidRPr="00C30296">
        <w:rPr>
          <w:color w:val="auto"/>
        </w:rPr>
        <w:t>ё</w:t>
      </w:r>
      <w:r w:rsidRPr="00C30296">
        <w:rPr>
          <w:color w:val="auto"/>
        </w:rPr>
        <w:t>л это письмо, и там было написано, что он ужасный, бестолковый ученик и школа не может его содержать. Вс</w:t>
      </w:r>
      <w:r w:rsidR="00B22A40" w:rsidRPr="00C30296">
        <w:rPr>
          <w:color w:val="auto"/>
        </w:rPr>
        <w:t>ё</w:t>
      </w:r>
      <w:r w:rsidRPr="00C30296">
        <w:rPr>
          <w:color w:val="auto"/>
        </w:rPr>
        <w:t xml:space="preserve"> это, конечно, байка, на самом деле</w:t>
      </w:r>
      <w:r w:rsidR="006E066F" w:rsidRPr="00C30296">
        <w:rPr>
          <w:color w:val="auto"/>
        </w:rPr>
        <w:t>,</w:t>
      </w:r>
      <w:r w:rsidRPr="00C30296">
        <w:rPr>
          <w:color w:val="auto"/>
        </w:rPr>
        <w:t xml:space="preserve"> всё это было не так. Вот как рассказывает это сам Эдисон: «Однажды я подслушал разговор, в котором учитель рассказал инспектору, что я бестолковый и нет смысла держать меня дальше в школе. Последнее меня сильно обидело, я разревелся, побежал домой и рассказал вс</w:t>
      </w:r>
      <w:r w:rsidR="00B22A40" w:rsidRPr="00C30296">
        <w:rPr>
          <w:color w:val="auto"/>
        </w:rPr>
        <w:t>ё</w:t>
      </w:r>
      <w:r w:rsidRPr="00C30296">
        <w:rPr>
          <w:color w:val="auto"/>
        </w:rPr>
        <w:t xml:space="preserve"> маме. Она вернулась со мной в школу и гневно сказала учителю, что он не знает, о ч</w:t>
      </w:r>
      <w:r w:rsidR="00B22A40" w:rsidRPr="00C30296">
        <w:rPr>
          <w:color w:val="auto"/>
        </w:rPr>
        <w:t>ё</w:t>
      </w:r>
      <w:r w:rsidRPr="00C30296">
        <w:rPr>
          <w:color w:val="auto"/>
        </w:rPr>
        <w:t>м говорит, что у меня мозгов больше, чем у него самого, ну и т.д. «Именно из этого,</w:t>
      </w:r>
      <w:r w:rsidR="001A1E2B" w:rsidRPr="00C30296">
        <w:rPr>
          <w:color w:val="auto"/>
        </w:rPr>
        <w:t xml:space="preserve"> – </w:t>
      </w:r>
      <w:r w:rsidRPr="00C30296">
        <w:rPr>
          <w:color w:val="auto"/>
        </w:rPr>
        <w:t>как потом сказал сам Эдисон,</w:t>
      </w:r>
      <w:r w:rsidR="001A1E2B" w:rsidRPr="00C30296">
        <w:rPr>
          <w:color w:val="auto"/>
        </w:rPr>
        <w:t xml:space="preserve"> – </w:t>
      </w:r>
      <w:r w:rsidRPr="00C30296">
        <w:rPr>
          <w:color w:val="auto"/>
        </w:rPr>
        <w:t>меня сделал</w:t>
      </w:r>
      <w:r w:rsidR="00B22A40" w:rsidRPr="00C30296">
        <w:rPr>
          <w:color w:val="auto"/>
        </w:rPr>
        <w:t>а</w:t>
      </w:r>
      <w:r w:rsidRPr="00C30296">
        <w:rPr>
          <w:color w:val="auto"/>
        </w:rPr>
        <w:t xml:space="preserve"> моя мама». </w:t>
      </w:r>
      <w:bookmarkStart w:id="126" w:name="_Hlk129199725"/>
      <w:r w:rsidRPr="00C30296">
        <w:rPr>
          <w:color w:val="auto"/>
        </w:rPr>
        <w:t>Его сделала мама, которая говорила ему комплименты, говорила ему: «Ты можешь много больше</w:t>
      </w:r>
      <w:bookmarkEnd w:id="126"/>
      <w:r w:rsidRPr="00C30296">
        <w:rPr>
          <w:color w:val="auto"/>
        </w:rPr>
        <w:t>. Ты сегодня способный, но ты способен на большее». Это лучший способ комплиментов.</w:t>
      </w:r>
    </w:p>
    <w:p w14:paraId="2A470DC7" w14:textId="0A17D5B7" w:rsidR="00FB4E67" w:rsidRPr="00C30296" w:rsidRDefault="00FB4E67" w:rsidP="00FB4E67">
      <w:pPr>
        <w:rPr>
          <w:color w:val="auto"/>
        </w:rPr>
      </w:pPr>
      <w:bookmarkStart w:id="127" w:name="_Hlk129199761"/>
      <w:r w:rsidRPr="00C30296">
        <w:rPr>
          <w:color w:val="auto"/>
        </w:rPr>
        <w:t>Мы плохо умеем говорить комплименты. Из-за этого часто не замечаем, что комплимент наш и не комплимент вовсе</w:t>
      </w:r>
      <w:bookmarkEnd w:id="127"/>
      <w:r w:rsidRPr="00C30296">
        <w:rPr>
          <w:color w:val="auto"/>
        </w:rPr>
        <w:t>. Сидит себе муж, ест суп и говорит: «Какой замечательный суп! Какой замечательный пирог!» И комплименты-то вроде бы супу и пирогу, а не тому, кто его приготовил. Ты скажи своей женщине комплимент, скажи комплимент той, кто его готовил. Поддержи е</w:t>
      </w:r>
      <w:r w:rsidR="00B22A40" w:rsidRPr="00C30296">
        <w:rPr>
          <w:color w:val="auto"/>
        </w:rPr>
        <w:t>ё</w:t>
      </w:r>
      <w:r w:rsidRPr="00C30296">
        <w:rPr>
          <w:color w:val="auto"/>
        </w:rPr>
        <w:t xml:space="preserve"> и скажи: «Ты можешь так замечательно делать. Из тебя выйдет замечательный повар, ты</w:t>
      </w:r>
      <w:r w:rsidR="001A1E2B" w:rsidRPr="00C30296">
        <w:rPr>
          <w:color w:val="auto"/>
        </w:rPr>
        <w:t xml:space="preserve"> – </w:t>
      </w:r>
      <w:r w:rsidRPr="00C30296">
        <w:rPr>
          <w:color w:val="auto"/>
        </w:rPr>
        <w:t>замечательная хозяйка». Похвали е</w:t>
      </w:r>
      <w:r w:rsidR="00B22A40" w:rsidRPr="00C30296">
        <w:rPr>
          <w:color w:val="auto"/>
        </w:rPr>
        <w:t>ё</w:t>
      </w:r>
      <w:r w:rsidRPr="00C30296">
        <w:rPr>
          <w:color w:val="auto"/>
        </w:rPr>
        <w:t xml:space="preserve"> в том, что она </w:t>
      </w:r>
      <w:r w:rsidRPr="00C30296">
        <w:rPr>
          <w:color w:val="auto"/>
        </w:rPr>
        <w:lastRenderedPageBreak/>
        <w:t>может, раскрывая е</w:t>
      </w:r>
      <w:r w:rsidR="00B22A40" w:rsidRPr="00C30296">
        <w:rPr>
          <w:color w:val="auto"/>
        </w:rPr>
        <w:t>ё</w:t>
      </w:r>
      <w:r w:rsidRPr="00C30296">
        <w:rPr>
          <w:color w:val="auto"/>
        </w:rPr>
        <w:t xml:space="preserve"> потенциал</w:t>
      </w:r>
      <w:r w:rsidR="006E066F" w:rsidRPr="00C30296">
        <w:rPr>
          <w:color w:val="auto"/>
        </w:rPr>
        <w:t>,</w:t>
      </w:r>
      <w:r w:rsidRPr="00C30296">
        <w:rPr>
          <w:color w:val="auto"/>
        </w:rPr>
        <w:t xml:space="preserve"> и себя так же поддерживай, и ближних так же поддерживай. «Тебя наш</w:t>
      </w:r>
      <w:r w:rsidR="00B22A40" w:rsidRPr="00C30296">
        <w:rPr>
          <w:color w:val="auto"/>
        </w:rPr>
        <w:t>ё</w:t>
      </w:r>
      <w:r w:rsidRPr="00C30296">
        <w:rPr>
          <w:color w:val="auto"/>
        </w:rPr>
        <w:t xml:space="preserve">л Я в этом поколении». Для меня сегодня ты лучший повар, лучший музыкант, лучший художник, ты можешь лучше и больше раскрыться. </w:t>
      </w:r>
    </w:p>
    <w:p w14:paraId="02E854F4" w14:textId="77777777" w:rsidR="00FB4E67" w:rsidRPr="00C30296" w:rsidRDefault="00FB4E67" w:rsidP="00FB4E67">
      <w:pPr>
        <w:rPr>
          <w:color w:val="auto"/>
        </w:rPr>
      </w:pPr>
      <w:bookmarkStart w:id="128" w:name="_Hlk129199824"/>
      <w:r w:rsidRPr="00C30296">
        <w:rPr>
          <w:color w:val="auto"/>
        </w:rPr>
        <w:t xml:space="preserve">Давайте говорить друг другу комплименты, которые будут раскрывать наш потенциал, призывать нас к раскрытию нашего потенциала. Давайте не стесняться хвалить и поддерживать друг друга. </w:t>
      </w:r>
    </w:p>
    <w:bookmarkEnd w:id="128"/>
    <w:p w14:paraId="1E5C3079" w14:textId="6B05B7BD" w:rsidR="00FB4E67" w:rsidRPr="00C30296" w:rsidRDefault="00FB4E67" w:rsidP="005C300F">
      <w:pPr>
        <w:rPr>
          <w:color w:val="auto"/>
        </w:rPr>
      </w:pPr>
      <w:r w:rsidRPr="00C30296">
        <w:rPr>
          <w:color w:val="auto"/>
        </w:rPr>
        <w:t>Сам Господь приш</w:t>
      </w:r>
      <w:r w:rsidR="00B22A40" w:rsidRPr="00C30296">
        <w:rPr>
          <w:color w:val="auto"/>
        </w:rPr>
        <w:t>ё</w:t>
      </w:r>
      <w:r w:rsidRPr="00C30296">
        <w:rPr>
          <w:color w:val="auto"/>
        </w:rPr>
        <w:t>л к Ноаху и сказал ему: «Тебя наш</w:t>
      </w:r>
      <w:r w:rsidR="00B22A40" w:rsidRPr="00C30296">
        <w:rPr>
          <w:color w:val="auto"/>
        </w:rPr>
        <w:t>ё</w:t>
      </w:r>
      <w:r w:rsidRPr="00C30296">
        <w:rPr>
          <w:color w:val="auto"/>
        </w:rPr>
        <w:t xml:space="preserve">л Я праведным. Ты заслужил». Это так здорово! </w:t>
      </w:r>
      <w:r w:rsidRPr="00C30296">
        <w:rPr>
          <w:color w:val="auto"/>
        </w:rPr>
        <w:br w:type="page"/>
      </w:r>
    </w:p>
    <w:p w14:paraId="51BC4E0C" w14:textId="1E197A45" w:rsidR="00FB4E67" w:rsidRPr="00C30296" w:rsidRDefault="00FB4E67" w:rsidP="00FB4E67">
      <w:pPr>
        <w:pStyle w:val="2"/>
      </w:pPr>
      <w:bookmarkStart w:id="129" w:name="_Toc142942404"/>
      <w:r w:rsidRPr="00C30296">
        <w:lastRenderedPageBreak/>
        <w:t>Построй ковчег</w:t>
      </w:r>
      <w:bookmarkEnd w:id="129"/>
    </w:p>
    <w:p w14:paraId="03B244E7" w14:textId="77777777" w:rsidR="006E066F" w:rsidRPr="00C30296" w:rsidRDefault="006E066F" w:rsidP="00FB4E67">
      <w:pPr>
        <w:rPr>
          <w:color w:val="auto"/>
        </w:rPr>
      </w:pPr>
      <w:bookmarkStart w:id="130" w:name="_Hlk129199952"/>
    </w:p>
    <w:p w14:paraId="400B1620" w14:textId="603C4865" w:rsidR="00FB4E67" w:rsidRPr="00C30296" w:rsidRDefault="00FB4E67" w:rsidP="00FB4E67">
      <w:pPr>
        <w:rPr>
          <w:color w:val="auto"/>
        </w:rPr>
      </w:pPr>
      <w:r w:rsidRPr="00C30296">
        <w:rPr>
          <w:color w:val="auto"/>
        </w:rPr>
        <w:t>Очень часто я цитирую комментарии раби Шолома Ноаха Березовского,</w:t>
      </w:r>
      <w:bookmarkEnd w:id="130"/>
      <w:r w:rsidRPr="00C30296">
        <w:rPr>
          <w:color w:val="auto"/>
        </w:rPr>
        <w:t xml:space="preserve"> известного также по названию его книги «Нетивот Шалом». Мне очень нравится его необычный подход, умение посмотреть на то или иное место Писания под другим углом. </w:t>
      </w:r>
    </w:p>
    <w:p w14:paraId="629966C0" w14:textId="60960FD4" w:rsidR="00FB4E67" w:rsidRPr="00C30296" w:rsidRDefault="00FB4E67" w:rsidP="00FB4E67">
      <w:pPr>
        <w:rPr>
          <w:color w:val="auto"/>
        </w:rPr>
      </w:pPr>
      <w:r w:rsidRPr="00C30296">
        <w:rPr>
          <w:color w:val="auto"/>
        </w:rPr>
        <w:t>Комментируя главу</w:t>
      </w:r>
      <w:r w:rsidR="002F24CA" w:rsidRPr="00C30296">
        <w:rPr>
          <w:color w:val="auto"/>
        </w:rPr>
        <w:t xml:space="preserve"> </w:t>
      </w:r>
      <w:r w:rsidR="00E16D16" w:rsidRPr="00C30296">
        <w:rPr>
          <w:color w:val="auto"/>
        </w:rPr>
        <w:t>Ноах</w:t>
      </w:r>
      <w:r w:rsidRPr="00C30296">
        <w:rPr>
          <w:color w:val="auto"/>
        </w:rPr>
        <w:t xml:space="preserve">, </w:t>
      </w:r>
      <w:bookmarkStart w:id="131" w:name="_Hlk129199990"/>
      <w:r w:rsidRPr="00C30296">
        <w:rPr>
          <w:color w:val="auto"/>
        </w:rPr>
        <w:t>раби Шолом говорит</w:t>
      </w:r>
      <w:r w:rsidR="006E066F" w:rsidRPr="00C30296">
        <w:rPr>
          <w:color w:val="auto"/>
        </w:rPr>
        <w:t>, что э</w:t>
      </w:r>
      <w:r w:rsidRPr="00C30296">
        <w:rPr>
          <w:color w:val="auto"/>
        </w:rPr>
        <w:t xml:space="preserve">та глава имеет отношение не только к поколению Ноаха, не только к поколению потопа, но и к каждому из нас, к каждому из поколений на протяжении всей еврейской истории. </w:t>
      </w:r>
      <w:bookmarkEnd w:id="131"/>
      <w:r w:rsidRPr="00C30296">
        <w:rPr>
          <w:color w:val="auto"/>
        </w:rPr>
        <w:t>Любой из нас может оказаться в ситуации, когда вокруг нас потоп. Может быть, не настолько глобальный, не настолько страшный, но нас, так или иначе, могут окутать беды, невзгоды или ощущения бед и невзгод, ощущение того, что вокруг нас вс</w:t>
      </w:r>
      <w:r w:rsidR="00B22A40" w:rsidRPr="00C30296">
        <w:rPr>
          <w:color w:val="auto"/>
        </w:rPr>
        <w:t>ё</w:t>
      </w:r>
      <w:r w:rsidRPr="00C30296">
        <w:rPr>
          <w:color w:val="auto"/>
        </w:rPr>
        <w:t xml:space="preserve"> рушится, как во времена потопа, что старый мир уничтожается и </w:t>
      </w:r>
      <w:bookmarkStart w:id="132" w:name="_Hlk129200073"/>
      <w:r w:rsidRPr="00C30296">
        <w:rPr>
          <w:color w:val="auto"/>
        </w:rPr>
        <w:t xml:space="preserve">возникает единственный актуальный вопрос: </w:t>
      </w:r>
      <w:r w:rsidR="006E066F" w:rsidRPr="00C30296">
        <w:rPr>
          <w:color w:val="auto"/>
        </w:rPr>
        <w:t>к</w:t>
      </w:r>
      <w:r w:rsidRPr="00C30296">
        <w:rPr>
          <w:color w:val="auto"/>
        </w:rPr>
        <w:t>уда бежать?</w:t>
      </w:r>
      <w:bookmarkEnd w:id="132"/>
      <w:r w:rsidRPr="00C30296">
        <w:rPr>
          <w:color w:val="auto"/>
        </w:rPr>
        <w:t xml:space="preserve"> </w:t>
      </w:r>
      <w:bookmarkStart w:id="133" w:name="_Hlk129200206"/>
      <w:r w:rsidRPr="00C30296">
        <w:rPr>
          <w:color w:val="auto"/>
        </w:rPr>
        <w:t>И раби Шолом говорит</w:t>
      </w:r>
      <w:r w:rsidR="006E066F" w:rsidRPr="00C30296">
        <w:rPr>
          <w:color w:val="auto"/>
        </w:rPr>
        <w:t>, что и</w:t>
      </w:r>
      <w:r w:rsidRPr="00C30296">
        <w:rPr>
          <w:color w:val="auto"/>
        </w:rPr>
        <w:t xml:space="preserve"> в наше время, во времена невзгод можно построить ковчег. </w:t>
      </w:r>
      <w:bookmarkEnd w:id="133"/>
      <w:r w:rsidRPr="00C30296">
        <w:rPr>
          <w:color w:val="auto"/>
        </w:rPr>
        <w:t xml:space="preserve">У нас есть три ковчега, которые мы можем занять, в которых мы можем разместиться. </w:t>
      </w:r>
    </w:p>
    <w:p w14:paraId="3207CF28" w14:textId="58F64760" w:rsidR="00FB4E67" w:rsidRPr="00C30296" w:rsidRDefault="00FB4E67" w:rsidP="00FB4E67">
      <w:pPr>
        <w:rPr>
          <w:color w:val="auto"/>
        </w:rPr>
      </w:pPr>
      <w:bookmarkStart w:id="134" w:name="_Hlk129200241"/>
      <w:r w:rsidRPr="00C30296">
        <w:rPr>
          <w:color w:val="auto"/>
        </w:rPr>
        <w:t>Первый ковчег</w:t>
      </w:r>
      <w:r w:rsidR="001A1E2B" w:rsidRPr="00C30296">
        <w:rPr>
          <w:color w:val="auto"/>
        </w:rPr>
        <w:t xml:space="preserve"> – </w:t>
      </w:r>
      <w:r w:rsidRPr="00C30296">
        <w:rPr>
          <w:color w:val="auto"/>
        </w:rPr>
        <w:t>это Тора</w:t>
      </w:r>
      <w:bookmarkEnd w:id="134"/>
      <w:r w:rsidRPr="00C30296">
        <w:rPr>
          <w:color w:val="auto"/>
        </w:rPr>
        <w:t xml:space="preserve">. Когда мы изучаем Тору, погружаемся в изучение Торы, мы можем забыться, удалиться от всех бед, от несчастий, которые ощущаем. Это наше первое убежище. </w:t>
      </w:r>
    </w:p>
    <w:p w14:paraId="70A31196" w14:textId="570638B4" w:rsidR="00FB4E67" w:rsidRPr="00C30296" w:rsidRDefault="00FB4E67" w:rsidP="00FB4E67">
      <w:pPr>
        <w:rPr>
          <w:color w:val="auto"/>
        </w:rPr>
      </w:pPr>
      <w:bookmarkStart w:id="135" w:name="_Hlk129200268"/>
      <w:r w:rsidRPr="00C30296">
        <w:rPr>
          <w:color w:val="auto"/>
        </w:rPr>
        <w:t>Второй ковчег, который у нас есть,</w:t>
      </w:r>
      <w:r w:rsidR="001A1E2B" w:rsidRPr="00C30296">
        <w:rPr>
          <w:color w:val="auto"/>
        </w:rPr>
        <w:t xml:space="preserve"> – </w:t>
      </w:r>
      <w:r w:rsidRPr="00C30296">
        <w:rPr>
          <w:color w:val="auto"/>
        </w:rPr>
        <w:t>это Шабат</w:t>
      </w:r>
      <w:bookmarkEnd w:id="135"/>
      <w:r w:rsidRPr="00C30296">
        <w:rPr>
          <w:color w:val="auto"/>
        </w:rPr>
        <w:t>. Шесть дней мы заняты тем, что делаем свою работу, седьмой день</w:t>
      </w:r>
      <w:r w:rsidR="001A1E2B" w:rsidRPr="00C30296">
        <w:rPr>
          <w:color w:val="auto"/>
        </w:rPr>
        <w:t xml:space="preserve"> – </w:t>
      </w:r>
      <w:r w:rsidRPr="00C30296">
        <w:rPr>
          <w:color w:val="auto"/>
        </w:rPr>
        <w:t>возвращение ко Всевышнему. День, когда можно обо вс</w:t>
      </w:r>
      <w:r w:rsidR="00B22A40" w:rsidRPr="00C30296">
        <w:rPr>
          <w:color w:val="auto"/>
        </w:rPr>
        <w:t>ё</w:t>
      </w:r>
      <w:r w:rsidRPr="00C30296">
        <w:rPr>
          <w:color w:val="auto"/>
        </w:rPr>
        <w:t xml:space="preserve">м забыть, забыть о всех мирских делах, о долгах, о проблемах, о неудавшемся бизнесе, о бизнесе, который надо строить, обо всех невзгодах и обо всех заботах, и погрузиться в Божественное присутствие. </w:t>
      </w:r>
    </w:p>
    <w:p w14:paraId="3AE6A273" w14:textId="24BA25FD" w:rsidR="00FB4E67" w:rsidRPr="00C30296" w:rsidRDefault="00FB4E67" w:rsidP="00FB4E67">
      <w:pPr>
        <w:rPr>
          <w:color w:val="auto"/>
        </w:rPr>
      </w:pPr>
      <w:r w:rsidRPr="00C30296">
        <w:rPr>
          <w:color w:val="auto"/>
        </w:rPr>
        <w:t xml:space="preserve">Раби Сакс был главным раввином Англии, он недавно умер, а совсем-совсем недавно его ученики </w:t>
      </w:r>
      <w:r w:rsidRPr="00C30296">
        <w:rPr>
          <w:color w:val="auto"/>
        </w:rPr>
        <w:lastRenderedPageBreak/>
        <w:t xml:space="preserve">восстановили его комментарий на главу о Ноахе. И он говорит о Шабате так: «Наша жизнь полна вещей, которые делятся на две категории: срочные и важные. И вот иногда видно, что мы сидим и занимаемся срочными вещами, откладывая важные вещи». </w:t>
      </w:r>
    </w:p>
    <w:p w14:paraId="3CF2F277" w14:textId="77777777" w:rsidR="00FB4E67" w:rsidRPr="00C30296" w:rsidRDefault="00FB4E67" w:rsidP="00FB4E67">
      <w:pPr>
        <w:rPr>
          <w:color w:val="auto"/>
        </w:rPr>
      </w:pPr>
      <w:r w:rsidRPr="00C30296">
        <w:rPr>
          <w:color w:val="auto"/>
        </w:rPr>
        <w:t xml:space="preserve">Я помню, я сидел и делал что-то возле компьютера, ко мне подошел мой сын и сказал: «Пап, поиграй со мной». Я сказал ему: «Сейчас, сейчас, Анвэѓу. Я вот закончу, и мы поиграем с тобой». Спустя какое-то время, он подошел и сказал: «Пап, почитай мне, пожалуйста». Ну, я ему ответил то же самое. Заходя на третий круг, он, терпеливый мальчик, сказал: «Папа, порисуй со мной». И, когда я ему ответил: «Вот сейчас, извини, я закончу свои дела», он поставил вопрос ребром, спросив: «Папа, ты меня любишь?» </w:t>
      </w:r>
    </w:p>
    <w:p w14:paraId="4F4C8D28" w14:textId="7E593D8E" w:rsidR="00FB4E67" w:rsidRPr="00C30296" w:rsidRDefault="00FB4E67" w:rsidP="00FB4E67">
      <w:pPr>
        <w:rPr>
          <w:color w:val="auto"/>
        </w:rPr>
      </w:pPr>
      <w:r w:rsidRPr="00C30296">
        <w:rPr>
          <w:color w:val="auto"/>
        </w:rPr>
        <w:t>Слава Богу, что у меня есть Шабат, есть возможность заменить срочные дела важными, побыть с семь</w:t>
      </w:r>
      <w:r w:rsidR="00B22A40" w:rsidRPr="00C30296">
        <w:rPr>
          <w:color w:val="auto"/>
        </w:rPr>
        <w:t>ё</w:t>
      </w:r>
      <w:r w:rsidRPr="00C30296">
        <w:rPr>
          <w:color w:val="auto"/>
        </w:rPr>
        <w:t xml:space="preserve">й, побыть с друзьями, заняться какими-то размышлениями о самом себе, погулять по парку, подышать свежим воздухом, помолиться от всей души неспеша Всевышнему, поблагодарить Его за события недели. Это второй ковчег, в который мы можем убежать от наших бед и от нашего потопа. </w:t>
      </w:r>
    </w:p>
    <w:p w14:paraId="46D00DC6" w14:textId="77777777" w:rsidR="00FB4E67" w:rsidRPr="00C30296" w:rsidRDefault="00FB4E67" w:rsidP="00FB4E67">
      <w:pPr>
        <w:rPr>
          <w:color w:val="auto"/>
        </w:rPr>
      </w:pPr>
      <w:bookmarkStart w:id="136" w:name="_Hlk129200357"/>
      <w:r w:rsidRPr="00C30296">
        <w:rPr>
          <w:color w:val="auto"/>
        </w:rPr>
        <w:t xml:space="preserve">А третий ковчег называется </w:t>
      </w:r>
      <w:r w:rsidRPr="00C30296">
        <w:rPr>
          <w:i/>
          <w:iCs/>
          <w:color w:val="auto"/>
        </w:rPr>
        <w:t>вэяхад (вместе)</w:t>
      </w:r>
      <w:r w:rsidRPr="00C30296">
        <w:rPr>
          <w:color w:val="auto"/>
        </w:rPr>
        <w:t>. Есть какое-то общество, какие-то друзья, товарищи,</w:t>
      </w:r>
      <w:bookmarkEnd w:id="136"/>
      <w:r w:rsidRPr="00C30296">
        <w:rPr>
          <w:color w:val="auto"/>
        </w:rPr>
        <w:t xml:space="preserve"> с которыми вместе мы можем провести время, можем вместе обсудить какие-то проблемы и даже, может быть, решить какие-то проблемы. Товарищи вместе, если это настоящие товарищи, если это настоящие друзья, тоже могут помочь пережить потоп. </w:t>
      </w:r>
    </w:p>
    <w:p w14:paraId="36AD4164" w14:textId="77777777" w:rsidR="00FB4E67" w:rsidRPr="00C30296" w:rsidRDefault="00FB4E67" w:rsidP="00FB4E67">
      <w:pPr>
        <w:rPr>
          <w:color w:val="auto"/>
        </w:rPr>
      </w:pPr>
      <w:r w:rsidRPr="00C30296">
        <w:rPr>
          <w:color w:val="auto"/>
        </w:rPr>
        <w:t xml:space="preserve">Вот такие три ковчега у нас, у каждого из нас есть (Слава Богу!) для того, чтобы переживать наши потопы. </w:t>
      </w:r>
      <w:bookmarkStart w:id="137" w:name="_Hlk129200402"/>
      <w:r w:rsidRPr="00C30296">
        <w:rPr>
          <w:color w:val="auto"/>
        </w:rPr>
        <w:t xml:space="preserve">Может быть, кто-то имеет возможность и хочет создать другой ковчег для того, чтобы свой потоп пережить, у кого-то свой ковчег есть. </w:t>
      </w:r>
    </w:p>
    <w:bookmarkEnd w:id="137"/>
    <w:p w14:paraId="695A2FAD" w14:textId="2469C7D3" w:rsidR="002425F1" w:rsidRPr="00C30296" w:rsidRDefault="00FB4E67" w:rsidP="005C300F">
      <w:pPr>
        <w:rPr>
          <w:color w:val="auto"/>
        </w:rPr>
      </w:pPr>
      <w:r w:rsidRPr="00C30296">
        <w:rPr>
          <w:color w:val="auto"/>
        </w:rPr>
        <w:lastRenderedPageBreak/>
        <w:t>Вс</w:t>
      </w:r>
      <w:r w:rsidR="00B22A40" w:rsidRPr="00C30296">
        <w:rPr>
          <w:color w:val="auto"/>
        </w:rPr>
        <w:t>ё</w:t>
      </w:r>
      <w:r w:rsidRPr="00C30296">
        <w:rPr>
          <w:color w:val="auto"/>
        </w:rPr>
        <w:t xml:space="preserve"> это здорово, вс</w:t>
      </w:r>
      <w:r w:rsidR="00B22A40" w:rsidRPr="00C30296">
        <w:rPr>
          <w:color w:val="auto"/>
        </w:rPr>
        <w:t>ё</w:t>
      </w:r>
      <w:r w:rsidRPr="00C30296">
        <w:rPr>
          <w:color w:val="auto"/>
        </w:rPr>
        <w:t xml:space="preserve"> это замечательно, просто нужно помнить, что от любого потопа есть ковчег и есть место, где от потопа можно спастись. Иногда ковчег нужно построить, иногда его построили уже до нас. Но, </w:t>
      </w:r>
      <w:bookmarkStart w:id="138" w:name="_Hlk129200453"/>
      <w:r w:rsidR="00FC289D" w:rsidRPr="00C30296">
        <w:rPr>
          <w:color w:val="auto"/>
        </w:rPr>
        <w:t>с</w:t>
      </w:r>
      <w:r w:rsidRPr="00C30296">
        <w:rPr>
          <w:color w:val="auto"/>
        </w:rPr>
        <w:t>лава Богу, Всевышний да</w:t>
      </w:r>
      <w:r w:rsidR="00B22A40" w:rsidRPr="00C30296">
        <w:rPr>
          <w:color w:val="auto"/>
        </w:rPr>
        <w:t>ё</w:t>
      </w:r>
      <w:r w:rsidRPr="00C30296">
        <w:rPr>
          <w:color w:val="auto"/>
        </w:rPr>
        <w:t>т нам возможность иметь убежище от любого бедствия</w:t>
      </w:r>
      <w:r w:rsidR="00B22A40" w:rsidRPr="00C30296">
        <w:rPr>
          <w:color w:val="auto"/>
        </w:rPr>
        <w:t>!</w:t>
      </w:r>
      <w:r w:rsidR="002425F1" w:rsidRPr="00C30296">
        <w:rPr>
          <w:color w:val="auto"/>
        </w:rPr>
        <w:br w:type="page"/>
      </w:r>
    </w:p>
    <w:p w14:paraId="4BD12B0B" w14:textId="5274763E" w:rsidR="002425F1" w:rsidRPr="00C30296" w:rsidRDefault="002425F1" w:rsidP="002425F1">
      <w:pPr>
        <w:pStyle w:val="a8"/>
      </w:pPr>
      <w:bookmarkStart w:id="139" w:name="_Toc119835091"/>
      <w:bookmarkStart w:id="140" w:name="_Toc142942405"/>
      <w:bookmarkEnd w:id="138"/>
      <w:r w:rsidRPr="00C30296">
        <w:lastRenderedPageBreak/>
        <w:t>ЛЕХ ЛЕХА</w:t>
      </w:r>
      <w:bookmarkEnd w:id="139"/>
      <w:bookmarkEnd w:id="140"/>
    </w:p>
    <w:p w14:paraId="326D18B1" w14:textId="77777777" w:rsidR="002425F1" w:rsidRPr="00C30296" w:rsidRDefault="002425F1" w:rsidP="002425F1">
      <w:pPr>
        <w:pStyle w:val="2"/>
      </w:pPr>
    </w:p>
    <w:p w14:paraId="5A61D5DD" w14:textId="58E905CF" w:rsidR="002425F1" w:rsidRPr="00C30296" w:rsidRDefault="002425F1" w:rsidP="002425F1">
      <w:pPr>
        <w:pStyle w:val="2"/>
      </w:pPr>
      <w:bookmarkStart w:id="141" w:name="_Toc142942406"/>
      <w:r w:rsidRPr="00C30296">
        <w:t>Ваш выход, Аврам</w:t>
      </w:r>
      <w:r w:rsidR="00E95F9F" w:rsidRPr="00C30296">
        <w:t xml:space="preserve"> (</w:t>
      </w:r>
      <w:r w:rsidRPr="00C30296">
        <w:t>11:31,32</w:t>
      </w:r>
      <w:r w:rsidR="001A1E2B" w:rsidRPr="00C30296">
        <w:t xml:space="preserve"> – </w:t>
      </w:r>
      <w:r w:rsidRPr="00C30296">
        <w:t>12:1-20</w:t>
      </w:r>
      <w:r w:rsidR="00E95F9F" w:rsidRPr="00C30296">
        <w:t>)</w:t>
      </w:r>
      <w:bookmarkEnd w:id="141"/>
    </w:p>
    <w:p w14:paraId="76565526" w14:textId="77777777" w:rsidR="002425F1" w:rsidRPr="00C30296" w:rsidRDefault="002425F1" w:rsidP="002425F1">
      <w:pPr>
        <w:rPr>
          <w:color w:val="auto"/>
        </w:rPr>
      </w:pPr>
    </w:p>
    <w:p w14:paraId="690D9926" w14:textId="6B4A987C" w:rsidR="002425F1" w:rsidRPr="00C30296" w:rsidRDefault="00E95F9F" w:rsidP="002425F1">
      <w:pPr>
        <w:rPr>
          <w:color w:val="auto"/>
        </w:rPr>
      </w:pPr>
      <w:r w:rsidRPr="00C30296">
        <w:rPr>
          <w:color w:val="auto"/>
        </w:rPr>
        <w:t xml:space="preserve">Глава Лех леха </w:t>
      </w:r>
      <w:r w:rsidR="002425F1" w:rsidRPr="00C30296">
        <w:rPr>
          <w:color w:val="auto"/>
        </w:rPr>
        <w:t>начинается с 12 главы книги Берешит, но мы начнём читать с конца 11 главы</w:t>
      </w:r>
      <w:r w:rsidR="002F24CA" w:rsidRPr="00C30296">
        <w:rPr>
          <w:color w:val="auto"/>
        </w:rPr>
        <w:t xml:space="preserve"> </w:t>
      </w:r>
      <w:r w:rsidR="00E16D16" w:rsidRPr="00C30296">
        <w:rPr>
          <w:color w:val="auto"/>
        </w:rPr>
        <w:t>Ноах</w:t>
      </w:r>
      <w:r w:rsidR="00B528EE" w:rsidRPr="00C30296">
        <w:rPr>
          <w:color w:val="auto"/>
        </w:rPr>
        <w:t xml:space="preserve">, </w:t>
      </w:r>
      <w:r w:rsidR="002425F1" w:rsidRPr="00C30296">
        <w:rPr>
          <w:color w:val="auto"/>
        </w:rPr>
        <w:t>чтобы немного освежить</w:t>
      </w:r>
      <w:r w:rsidR="00B528EE" w:rsidRPr="00C30296">
        <w:rPr>
          <w:color w:val="auto"/>
        </w:rPr>
        <w:t xml:space="preserve"> в памяти</w:t>
      </w:r>
      <w:r w:rsidR="002425F1" w:rsidRPr="00C30296">
        <w:rPr>
          <w:color w:val="auto"/>
        </w:rPr>
        <w:t xml:space="preserve"> предысторию. Мы прочитаем историю о том, как Терах, отец Аврама, вместе со своим семейством вышел из Ур-Касдима.</w:t>
      </w:r>
      <w:r w:rsidR="002F24CA" w:rsidRPr="00C30296">
        <w:rPr>
          <w:color w:val="auto"/>
        </w:rPr>
        <w:t xml:space="preserve"> </w:t>
      </w:r>
    </w:p>
    <w:p w14:paraId="49B93ADE" w14:textId="77777777" w:rsidR="002425F1" w:rsidRPr="00C30296" w:rsidRDefault="002425F1" w:rsidP="00E95F9F">
      <w:pPr>
        <w:pStyle w:val="13"/>
      </w:pPr>
      <w:r w:rsidRPr="00C30296">
        <w:rPr>
          <w:rFonts w:hint="cs"/>
          <w:rtl/>
        </w:rPr>
        <w:br/>
      </w:r>
      <w:r w:rsidRPr="00C30296">
        <w:rPr>
          <w:rFonts w:hint="cs"/>
          <w:szCs w:val="28"/>
          <w:rtl/>
        </w:rPr>
        <w:t xml:space="preserve">וַיִּקַּח תֶּרַח אֶת־אַבְרָם בְּנוֹ וְאֶת־לוֹט בֶּן־הָרָן בֶּן־בְּנוֹ וְאֵת שָׂרַי כַּלָּתוֹ אֵשֶׁת אַבְרָם בְּנוֹ </w:t>
      </w:r>
      <w:bookmarkStart w:id="142" w:name="_Hlk134965846"/>
      <w:r w:rsidRPr="00C30296">
        <w:rPr>
          <w:rFonts w:hint="cs"/>
          <w:szCs w:val="28"/>
          <w:rtl/>
        </w:rPr>
        <w:t xml:space="preserve">וַיֵּצְאוּ אִתָּם </w:t>
      </w:r>
      <w:bookmarkStart w:id="143" w:name="_Hlk134966215"/>
      <w:bookmarkEnd w:id="142"/>
      <w:r w:rsidRPr="00C30296">
        <w:rPr>
          <w:rFonts w:hint="cs"/>
          <w:szCs w:val="28"/>
          <w:rtl/>
        </w:rPr>
        <w:t>מֵאוּר</w:t>
      </w:r>
      <w:bookmarkEnd w:id="143"/>
      <w:r w:rsidRPr="00C30296">
        <w:rPr>
          <w:rFonts w:hint="cs"/>
          <w:szCs w:val="28"/>
          <w:rtl/>
        </w:rPr>
        <w:t xml:space="preserve"> כַּשְׂדִּים לָלֶכֶת אַרְצָה כְּנַעַן וַיָּבֹאוּ עַד־חָרָן וַיֵּשְׁבוּ שָׁם׃</w:t>
      </w:r>
    </w:p>
    <w:p w14:paraId="62143E59" w14:textId="77777777" w:rsidR="002425F1" w:rsidRPr="00C30296" w:rsidRDefault="002425F1" w:rsidP="001C38C7">
      <w:pPr>
        <w:pStyle w:val="15"/>
        <w:rPr>
          <w:color w:val="auto"/>
        </w:rPr>
      </w:pPr>
      <w:r w:rsidRPr="00C30296">
        <w:rPr>
          <w:color w:val="auto"/>
        </w:rPr>
        <w:t>ВАЙИКА́Х ТЭ́РАХ ЭТ-АВРА́М БЕНО́ ВЕЭТ-ЛО́Т БЕН-ХАРА́Н БЕН-БЕНО́ ВЕЭ́Т САРА́Й КАЛАТО́ Э́ШЕТ АВРА́М БЕНО́ ВАЕЦЕУ́ ИТА́М МЕУ́Р-КАСДИМ ЛАЛЕ́ХЕТ А́РЦА КЕНА́АН ВАЯВО́У АД-ХАРА́Н ВАЕ́ШЕВУ ШАМ</w:t>
      </w:r>
    </w:p>
    <w:p w14:paraId="3DA8C528" w14:textId="27C8CE00" w:rsidR="002425F1" w:rsidRPr="00C30296" w:rsidRDefault="002425F1" w:rsidP="001C38C7">
      <w:pPr>
        <w:pStyle w:val="17"/>
        <w:rPr>
          <w:color w:val="auto"/>
        </w:rPr>
      </w:pPr>
      <w:r w:rsidRPr="00C30296">
        <w:rPr>
          <w:color w:val="auto"/>
        </w:rPr>
        <w:t xml:space="preserve">31. И взял Терах Аврама, сына своего, и Лота, сына Арана, сына сына своего (внука своего), и Сарай, невестку свою, жену Аврама, сына своего, и вышли вместе с ними из Ур-Касдима, чтобы идти в страну </w:t>
      </w:r>
      <w:r w:rsidR="0005477C" w:rsidRPr="00C30296">
        <w:rPr>
          <w:color w:val="auto"/>
        </w:rPr>
        <w:t>Кнаан</w:t>
      </w:r>
      <w:r w:rsidRPr="00C30296">
        <w:rPr>
          <w:color w:val="auto"/>
        </w:rPr>
        <w:t xml:space="preserve">, и пришли в Харан и осели там. </w:t>
      </w:r>
    </w:p>
    <w:p w14:paraId="0EA06DCB" w14:textId="77777777" w:rsidR="002425F1" w:rsidRPr="00C30296" w:rsidRDefault="002425F1" w:rsidP="002425F1">
      <w:pPr>
        <w:rPr>
          <w:color w:val="auto"/>
        </w:rPr>
      </w:pPr>
    </w:p>
    <w:p w14:paraId="3BA0CB8E" w14:textId="09B9BE4E" w:rsidR="002425F1" w:rsidRPr="00C30296" w:rsidRDefault="002425F1" w:rsidP="002425F1">
      <w:pPr>
        <w:rPr>
          <w:color w:val="auto"/>
        </w:rPr>
      </w:pPr>
      <w:r w:rsidRPr="00C30296">
        <w:rPr>
          <w:color w:val="auto"/>
        </w:rPr>
        <w:t>Ур-Касдим</w:t>
      </w:r>
      <w:r w:rsidR="00E95F9F" w:rsidRPr="00C30296">
        <w:rPr>
          <w:color w:val="auto"/>
        </w:rPr>
        <w:t>.</w:t>
      </w:r>
      <w:r w:rsidRPr="00C30296">
        <w:rPr>
          <w:color w:val="auto"/>
        </w:rPr>
        <w:t xml:space="preserve"> </w:t>
      </w:r>
      <w:r w:rsidR="00E95F9F" w:rsidRPr="00C30296">
        <w:rPr>
          <w:color w:val="auto"/>
        </w:rPr>
        <w:t>Е</w:t>
      </w:r>
      <w:r w:rsidRPr="00C30296">
        <w:rPr>
          <w:color w:val="auto"/>
        </w:rPr>
        <w:t>сть комментаторы, которые обсуждают название этого места и говорят, что это, собственно, не географическое место, а какое-то событие, какое-то стечение обстоятельств. Но очень ранние таргумы (для тех, кто не знает</w:t>
      </w:r>
      <w:r w:rsidR="007650B9" w:rsidRPr="00C30296">
        <w:rPr>
          <w:color w:val="auto"/>
        </w:rPr>
        <w:t>,</w:t>
      </w:r>
      <w:r w:rsidRPr="00C30296">
        <w:rPr>
          <w:color w:val="auto"/>
        </w:rPr>
        <w:t xml:space="preserve"> таргумы</w:t>
      </w:r>
      <w:r w:rsidR="001A1E2B" w:rsidRPr="00C30296">
        <w:rPr>
          <w:color w:val="auto"/>
        </w:rPr>
        <w:t xml:space="preserve"> – </w:t>
      </w:r>
      <w:r w:rsidRPr="00C30296">
        <w:rPr>
          <w:color w:val="auto"/>
        </w:rPr>
        <w:t>это переводы писания на арамейский язык, которые делались</w:t>
      </w:r>
      <w:r w:rsidR="00B528EE" w:rsidRPr="00C30296">
        <w:rPr>
          <w:color w:val="auto"/>
        </w:rPr>
        <w:t xml:space="preserve"> </w:t>
      </w:r>
      <w:r w:rsidRPr="00C30296">
        <w:rPr>
          <w:color w:val="auto"/>
        </w:rPr>
        <w:t xml:space="preserve">в те времена, когда арамейский язык был разговорным, во времена Второго Храма и чуть позже) не просто переводили текст, а добавляли какие-то комментарии, какие-то понимания, которые тогда существовали. И, естественно, когда мы хотим понять первоначальное значение и сравнить его с поздними комментариями, мы можем обратиться к арамейским </w:t>
      </w:r>
      <w:r w:rsidRPr="00C30296">
        <w:rPr>
          <w:color w:val="auto"/>
        </w:rPr>
        <w:lastRenderedPageBreak/>
        <w:t xml:space="preserve">переводам, которые самые-самые ранние толкования (это почти </w:t>
      </w:r>
      <w:r w:rsidRPr="00C30296">
        <w:rPr>
          <w:color w:val="auto"/>
          <w:lang w:val="en-US"/>
        </w:rPr>
        <w:t>I</w:t>
      </w:r>
      <w:r w:rsidR="001A1E2B" w:rsidRPr="00C30296">
        <w:rPr>
          <w:color w:val="auto"/>
        </w:rPr>
        <w:t xml:space="preserve"> – </w:t>
      </w:r>
      <w:r w:rsidRPr="00C30296">
        <w:rPr>
          <w:color w:val="auto"/>
          <w:lang w:val="en-US"/>
        </w:rPr>
        <w:t>II</w:t>
      </w:r>
      <w:r w:rsidRPr="00C30296">
        <w:rPr>
          <w:color w:val="auto"/>
        </w:rPr>
        <w:t xml:space="preserve"> века). И вот эти самые таргумы переводят это как название места. </w:t>
      </w:r>
    </w:p>
    <w:p w14:paraId="22ADD304" w14:textId="736D59D6" w:rsidR="002425F1" w:rsidRPr="00C30296" w:rsidRDefault="002425F1" w:rsidP="002425F1">
      <w:pPr>
        <w:rPr>
          <w:b/>
          <w:bCs/>
          <w:color w:val="auto"/>
          <w:szCs w:val="28"/>
        </w:rPr>
      </w:pPr>
      <w:r w:rsidRPr="00C30296">
        <w:rPr>
          <w:color w:val="auto"/>
        </w:rPr>
        <w:t xml:space="preserve"> Известно, что действительно существовал такой город. Это место, где поклонялись солнцу</w:t>
      </w:r>
      <w:bookmarkStart w:id="144" w:name="_Hlk134965419"/>
      <w:r w:rsidR="00B528EE" w:rsidRPr="00C30296">
        <w:rPr>
          <w:color w:val="auto"/>
        </w:rPr>
        <w:t>.</w:t>
      </w:r>
    </w:p>
    <w:p w14:paraId="0184FE6C" w14:textId="4A27C18D" w:rsidR="002425F1" w:rsidRPr="00C30296" w:rsidRDefault="002425F1" w:rsidP="002425F1">
      <w:pPr>
        <w:rPr>
          <w:color w:val="auto"/>
        </w:rPr>
      </w:pPr>
      <w:r w:rsidRPr="00C30296">
        <w:rPr>
          <w:rFonts w:cs="Times New Roman"/>
          <w:color w:val="auto"/>
          <w:szCs w:val="24"/>
          <w:rtl/>
        </w:rPr>
        <w:t>אוֹר</w:t>
      </w:r>
      <w:r w:rsidRPr="00C30296">
        <w:rPr>
          <w:rFonts w:cs="Times New Roman"/>
          <w:b/>
          <w:bCs/>
          <w:color w:val="auto"/>
          <w:szCs w:val="24"/>
        </w:rPr>
        <w:t xml:space="preserve"> </w:t>
      </w:r>
      <w:r w:rsidRPr="00C30296">
        <w:rPr>
          <w:color w:val="auto"/>
        </w:rPr>
        <w:t>(</w:t>
      </w:r>
      <w:r w:rsidRPr="00C30296">
        <w:rPr>
          <w:i/>
          <w:iCs/>
          <w:color w:val="auto"/>
        </w:rPr>
        <w:t>ур)</w:t>
      </w:r>
      <w:r w:rsidR="001A1E2B" w:rsidRPr="00C30296">
        <w:rPr>
          <w:i/>
          <w:iCs/>
          <w:color w:val="auto"/>
        </w:rPr>
        <w:t xml:space="preserve"> – </w:t>
      </w:r>
      <w:r w:rsidRPr="00C30296">
        <w:rPr>
          <w:i/>
          <w:iCs/>
          <w:color w:val="auto"/>
        </w:rPr>
        <w:t>это свет, солнце</w:t>
      </w:r>
      <w:r w:rsidRPr="00C30296">
        <w:rPr>
          <w:color w:val="auto"/>
        </w:rPr>
        <w:t xml:space="preserve"> </w:t>
      </w:r>
      <w:bookmarkEnd w:id="144"/>
      <w:r w:rsidRPr="00C30296">
        <w:rPr>
          <w:color w:val="auto"/>
        </w:rPr>
        <w:t xml:space="preserve">и это город поклонения солнцу. Оттуда вышла семья Тераха, и по какой-то причине они решили отправиться в </w:t>
      </w:r>
      <w:r w:rsidR="0005477C" w:rsidRPr="00C30296">
        <w:rPr>
          <w:color w:val="auto"/>
        </w:rPr>
        <w:t>Кнаан</w:t>
      </w:r>
      <w:r w:rsidRPr="00C30296">
        <w:rPr>
          <w:color w:val="auto"/>
        </w:rPr>
        <w:t xml:space="preserve">. Почему они решили отправиться в </w:t>
      </w:r>
      <w:r w:rsidR="0005477C" w:rsidRPr="00C30296">
        <w:rPr>
          <w:color w:val="auto"/>
        </w:rPr>
        <w:t>Кнаан</w:t>
      </w:r>
      <w:r w:rsidRPr="00C30296">
        <w:rPr>
          <w:color w:val="auto"/>
        </w:rPr>
        <w:t>? Некоторые говорят: «Жил себе Терах в городе Ур-Кас</w:t>
      </w:r>
      <w:r w:rsidR="00FD4C5E" w:rsidRPr="00C30296">
        <w:rPr>
          <w:color w:val="auto"/>
        </w:rPr>
        <w:t>д</w:t>
      </w:r>
      <w:r w:rsidRPr="00C30296">
        <w:rPr>
          <w:color w:val="auto"/>
        </w:rPr>
        <w:t>им и думал: «Не везёт мне здесь, нет у меня здесь счастья. Один сын у меня умер, другой сын женился слишком поздно, жена его бесплодна, детей у него нет, и что меня ожидает здесь впереди. Попробую-ка я сменить место жительства для того, чтобы, может быть, жизнь моя поменя</w:t>
      </w:r>
      <w:r w:rsidR="00FD4C5E" w:rsidRPr="00C30296">
        <w:rPr>
          <w:color w:val="auto"/>
        </w:rPr>
        <w:t>лась</w:t>
      </w:r>
      <w:r w:rsidRPr="00C30296">
        <w:rPr>
          <w:color w:val="auto"/>
        </w:rPr>
        <w:t xml:space="preserve">». </w:t>
      </w:r>
    </w:p>
    <w:p w14:paraId="66213106" w14:textId="77777777" w:rsidR="002425F1" w:rsidRPr="00C30296" w:rsidRDefault="002425F1" w:rsidP="002425F1">
      <w:pPr>
        <w:rPr>
          <w:color w:val="auto"/>
        </w:rPr>
      </w:pPr>
      <w:r w:rsidRPr="00C30296">
        <w:rPr>
          <w:color w:val="auto"/>
        </w:rPr>
        <w:t xml:space="preserve">Еврейские мудрецы говорили, что тот, кто меняет место жительства, меняет и судьбу. В том смысле, который они вкладывают в слово </w:t>
      </w:r>
      <w:r w:rsidRPr="00C30296">
        <w:rPr>
          <w:i/>
          <w:iCs/>
          <w:color w:val="auto"/>
        </w:rPr>
        <w:t>судьба</w:t>
      </w:r>
      <w:r w:rsidRPr="00C30296">
        <w:rPr>
          <w:color w:val="auto"/>
        </w:rPr>
        <w:t xml:space="preserve">, меняет повестку дня для себя. </w:t>
      </w:r>
    </w:p>
    <w:p w14:paraId="2262B170" w14:textId="35C67A86" w:rsidR="002425F1" w:rsidRPr="00C30296" w:rsidRDefault="002425F1" w:rsidP="002425F1">
      <w:pPr>
        <w:rPr>
          <w:color w:val="auto"/>
        </w:rPr>
      </w:pPr>
      <w:r w:rsidRPr="00C30296">
        <w:rPr>
          <w:color w:val="auto"/>
        </w:rPr>
        <w:t xml:space="preserve">Другие комментаторы говорят, что на самом деле Аврам был путешественником. Он задолго до этого (за пять лет) был в стране </w:t>
      </w:r>
      <w:r w:rsidR="0005477C" w:rsidRPr="00C30296">
        <w:rPr>
          <w:color w:val="auto"/>
        </w:rPr>
        <w:t>Кнаан</w:t>
      </w:r>
      <w:r w:rsidRPr="00C30296">
        <w:rPr>
          <w:color w:val="auto"/>
        </w:rPr>
        <w:t xml:space="preserve"> (и мы поговорим об этом, когда будем говорить о завете между рассечёнными телами, почему говорят о пяти годах ранее). И именно Аврам был инициатором. Он пришёл и рассказал об этой стране: «Давайте пойдём в страну </w:t>
      </w:r>
      <w:r w:rsidR="005B434E" w:rsidRPr="00C30296">
        <w:rPr>
          <w:color w:val="auto"/>
        </w:rPr>
        <w:t>Ханаанск</w:t>
      </w:r>
      <w:r w:rsidRPr="00C30296">
        <w:rPr>
          <w:color w:val="auto"/>
        </w:rPr>
        <w:t xml:space="preserve">ую. Это такая замечательная страна!» </w:t>
      </w:r>
    </w:p>
    <w:p w14:paraId="3F3DD71A" w14:textId="1885AD53" w:rsidR="002425F1" w:rsidRPr="00C30296" w:rsidRDefault="002425F1" w:rsidP="002425F1">
      <w:pPr>
        <w:rPr>
          <w:color w:val="auto"/>
        </w:rPr>
      </w:pPr>
      <w:r w:rsidRPr="00C30296">
        <w:rPr>
          <w:color w:val="auto"/>
        </w:rPr>
        <w:t>Третьи говорят, что история о том, как Аврам, будучи бунтарём и первым атеистом, ссорился с окрестным населением или с правителями (есть разные истории и разные пр</w:t>
      </w:r>
      <w:r w:rsidR="00FD4C5E" w:rsidRPr="00C30296">
        <w:rPr>
          <w:color w:val="auto"/>
        </w:rPr>
        <w:t>е</w:t>
      </w:r>
      <w:r w:rsidRPr="00C30296">
        <w:rPr>
          <w:color w:val="auto"/>
        </w:rPr>
        <w:t xml:space="preserve">дания). Есть, например, история о том, как Аврам разбил всех идолов в магазине Тераха, который был «идолоделом». Или история о том, как Аврам досадил царю и его бросили в огненную печь. По этим историям Аврам был бунтарём-диссидентом, </w:t>
      </w:r>
      <w:r w:rsidRPr="00C30296">
        <w:rPr>
          <w:color w:val="auto"/>
        </w:rPr>
        <w:lastRenderedPageBreak/>
        <w:t xml:space="preserve">портил отношения с властью и с народом. И Терах решил, так сказать, от греха Аврама увести в страну </w:t>
      </w:r>
      <w:r w:rsidR="005B434E" w:rsidRPr="00C30296">
        <w:rPr>
          <w:color w:val="auto"/>
        </w:rPr>
        <w:t>Ханаанск</w:t>
      </w:r>
      <w:r w:rsidRPr="00C30296">
        <w:rPr>
          <w:color w:val="auto"/>
        </w:rPr>
        <w:t>ую, которая провинция, глушь и там легче всё пережить. И поэтому говорится:</w:t>
      </w:r>
      <w:r w:rsidR="007650B9" w:rsidRPr="00C30296">
        <w:rPr>
          <w:color w:val="auto"/>
        </w:rPr>
        <w:t xml:space="preserve"> </w:t>
      </w:r>
      <w:r w:rsidR="007650B9" w:rsidRPr="00C30296">
        <w:rPr>
          <w:rFonts w:cs="Times New Roman"/>
          <w:color w:val="auto"/>
          <w:szCs w:val="24"/>
          <w:rtl/>
        </w:rPr>
        <w:t>וַיֵּצְאוּ אִתָּם</w:t>
      </w:r>
      <w:r w:rsidR="007650B9" w:rsidRPr="00C30296">
        <w:rPr>
          <w:color w:val="auto"/>
        </w:rPr>
        <w:t xml:space="preserve"> </w:t>
      </w:r>
      <w:r w:rsidR="00B528EE" w:rsidRPr="00C30296">
        <w:rPr>
          <w:color w:val="auto"/>
        </w:rPr>
        <w:t>(</w:t>
      </w:r>
      <w:r w:rsidR="00FD4C5E" w:rsidRPr="00C30296">
        <w:rPr>
          <w:i/>
          <w:color w:val="auto"/>
        </w:rPr>
        <w:t>ваецеу́ ита́м</w:t>
      </w:r>
      <w:r w:rsidR="00FD4C5E" w:rsidRPr="00C30296">
        <w:rPr>
          <w:color w:val="auto"/>
        </w:rPr>
        <w:t>)</w:t>
      </w:r>
      <w:r w:rsidR="001A1E2B" w:rsidRPr="00C30296">
        <w:rPr>
          <w:color w:val="auto"/>
        </w:rPr>
        <w:t xml:space="preserve"> – </w:t>
      </w:r>
      <w:r w:rsidRPr="00C30296">
        <w:rPr>
          <w:rStyle w:val="aff7"/>
          <w:color w:val="auto"/>
        </w:rPr>
        <w:t xml:space="preserve">и </w:t>
      </w:r>
      <w:r w:rsidRPr="00C30296">
        <w:rPr>
          <w:i/>
          <w:color w:val="auto"/>
        </w:rPr>
        <w:t>вышли вместе с ними</w:t>
      </w:r>
      <w:r w:rsidRPr="00C30296">
        <w:rPr>
          <w:rStyle w:val="aff7"/>
          <w:color w:val="auto"/>
        </w:rPr>
        <w:t xml:space="preserve"> …,</w:t>
      </w:r>
      <w:r w:rsidRPr="00C30296">
        <w:rPr>
          <w:color w:val="auto"/>
        </w:rPr>
        <w:t xml:space="preserve"> потому что, возможно, инициатором всего этого был Аврам. Терах с Аврамом бегут, а все остальные к ним присоединяются. Почему в этом случае написано: </w:t>
      </w:r>
      <w:r w:rsidR="00FD4C5E" w:rsidRPr="00C30296">
        <w:rPr>
          <w:rStyle w:val="aff5"/>
          <w:caps w:val="0"/>
          <w:color w:val="auto"/>
          <w:sz w:val="24"/>
          <w:szCs w:val="24"/>
        </w:rPr>
        <w:t>вайика́х тэ́рах</w:t>
      </w:r>
      <w:r w:rsidR="001A1E2B" w:rsidRPr="00C30296">
        <w:rPr>
          <w:color w:val="auto"/>
        </w:rPr>
        <w:t xml:space="preserve"> – </w:t>
      </w:r>
      <w:r w:rsidR="00FD4C5E" w:rsidRPr="00C30296">
        <w:rPr>
          <w:rStyle w:val="aff7"/>
          <w:caps w:val="0"/>
          <w:color w:val="auto"/>
          <w:sz w:val="24"/>
          <w:szCs w:val="24"/>
        </w:rPr>
        <w:t>и взял Терах</w:t>
      </w:r>
      <w:r w:rsidR="00FD4C5E" w:rsidRPr="00C30296">
        <w:rPr>
          <w:rStyle w:val="aff7"/>
          <w:caps w:val="0"/>
          <w:color w:val="auto"/>
        </w:rPr>
        <w:t xml:space="preserve"> </w:t>
      </w:r>
      <w:r w:rsidRPr="00C30296">
        <w:rPr>
          <w:rStyle w:val="aff7"/>
          <w:color w:val="auto"/>
        </w:rPr>
        <w:t>…</w:t>
      </w:r>
      <w:r w:rsidRPr="00C30296">
        <w:rPr>
          <w:color w:val="auto"/>
        </w:rPr>
        <w:t xml:space="preserve"> Это дань уважения к Тераху, как к отцу семейства. Так объясняют это комментаторы, которые говорят, что инициатором всего был Аврам. До </w:t>
      </w:r>
      <w:r w:rsidR="0005477C" w:rsidRPr="00C30296">
        <w:rPr>
          <w:color w:val="auto"/>
        </w:rPr>
        <w:t>Кнаан</w:t>
      </w:r>
      <w:r w:rsidRPr="00C30296">
        <w:rPr>
          <w:color w:val="auto"/>
        </w:rPr>
        <w:t xml:space="preserve">а они не дошли. Они остановились в большом городе, который называется Харан. Действительно, большой по тем временам город. В отличие от Ур-Касдима, где поклонялись солнцу, в Харане поклонялись луне. Итак, семья переселяется в Харан и там оседает. На какую деталь ещё следует обратить внимание? В списке вышедших вместе с Терахом из Ур-Касдима нет Нахора, ещё одного сына Тераха. В то же время позже, когда </w:t>
      </w:r>
      <w:r w:rsidR="00185566" w:rsidRPr="00C30296">
        <w:rPr>
          <w:color w:val="auto"/>
        </w:rPr>
        <w:t>Яаков</w:t>
      </w:r>
      <w:r w:rsidRPr="00C30296">
        <w:rPr>
          <w:color w:val="auto"/>
        </w:rPr>
        <w:t xml:space="preserve"> будет бежать из отеческого дома, он бежит именно к Нахору в Харан (мы знаем, что Нахор в Харане живёт). Комментаторы объясняют тем это, что Нахор мог переселиться и раньше, и тогда семья просто остановилась у Нахора, как многие переезжают в столицу из провинции, или Нахор переселился позже. По каким-то причинам Нахор на тот момент не присоединился к Тераху, но он переселяется позже. Это ничему, собственно, не противоречит. </w:t>
      </w:r>
    </w:p>
    <w:p w14:paraId="19A578A4" w14:textId="55C98EE0" w:rsidR="000D3E68" w:rsidRPr="00C30296" w:rsidRDefault="000D3E68" w:rsidP="000D3E68">
      <w:pPr>
        <w:pStyle w:val="13"/>
      </w:pPr>
      <w:r w:rsidRPr="00C30296">
        <w:rPr>
          <w:szCs w:val="28"/>
          <w:rtl/>
        </w:rPr>
        <w:br/>
        <w:t>וַיִּהְיוּ יְמֵי־תֶרַח חָמֵשׁ שָׁנִים וּמָאתַיִם שָׁנָה וַיָּמָת תֶּרַח בְּחָרָן׃</w:t>
      </w:r>
      <w:r w:rsidR="00392AD5" w:rsidRPr="00C30296">
        <w:rPr>
          <w:szCs w:val="28"/>
          <w:rtl/>
        </w:rPr>
        <w:t xml:space="preserve"> </w:t>
      </w:r>
      <w:r w:rsidRPr="00C30296">
        <w:rPr>
          <w:szCs w:val="28"/>
          <w:rtl/>
        </w:rPr>
        <w:t>ס</w:t>
      </w:r>
    </w:p>
    <w:p w14:paraId="225A7084" w14:textId="77777777" w:rsidR="002425F1" w:rsidRPr="00C30296" w:rsidRDefault="002425F1" w:rsidP="004474B1">
      <w:pPr>
        <w:pStyle w:val="15"/>
        <w:rPr>
          <w:color w:val="auto"/>
        </w:rPr>
      </w:pPr>
      <w:r w:rsidRPr="00C30296">
        <w:rPr>
          <w:color w:val="auto"/>
        </w:rPr>
        <w:t>ВАИѓЙЮ́ ЕМЕ-ТЭ́РАХ ХАМЭ́Ш ШАНИ́М УМАТА́ЙИМ ШАНА́ ВАЯ́МОТ ТЭ́РАХ БЕХАРА́Н</w:t>
      </w:r>
    </w:p>
    <w:p w14:paraId="029B3F24" w14:textId="77777777" w:rsidR="002425F1" w:rsidRPr="00C30296" w:rsidRDefault="002425F1" w:rsidP="004474B1">
      <w:pPr>
        <w:pStyle w:val="17"/>
        <w:rPr>
          <w:color w:val="auto"/>
          <w:szCs w:val="20"/>
          <w:rtl/>
        </w:rPr>
      </w:pPr>
      <w:r w:rsidRPr="00C30296">
        <w:rPr>
          <w:color w:val="auto"/>
        </w:rPr>
        <w:t>32. Терах прожил двести пять лет, и умер в Харане.</w:t>
      </w:r>
    </w:p>
    <w:p w14:paraId="18D1EA9F" w14:textId="77777777" w:rsidR="002425F1" w:rsidRPr="00C30296" w:rsidRDefault="002425F1" w:rsidP="002425F1">
      <w:pPr>
        <w:pStyle w:val="aff6"/>
        <w:rPr>
          <w:color w:val="auto"/>
        </w:rPr>
      </w:pPr>
    </w:p>
    <w:p w14:paraId="4822A57D" w14:textId="4A97A4B3" w:rsidR="002425F1" w:rsidRPr="00C30296" w:rsidRDefault="002425F1" w:rsidP="002425F1">
      <w:pPr>
        <w:rPr>
          <w:color w:val="auto"/>
        </w:rPr>
      </w:pPr>
      <w:r w:rsidRPr="00C30296">
        <w:rPr>
          <w:color w:val="auto"/>
        </w:rPr>
        <w:t>Мы говорили про хронологическую проблему</w:t>
      </w:r>
      <w:r w:rsidR="00FD4C5E" w:rsidRPr="00C30296">
        <w:rPr>
          <w:color w:val="auto"/>
        </w:rPr>
        <w:t>:</w:t>
      </w:r>
      <w:r w:rsidRPr="00C30296">
        <w:rPr>
          <w:color w:val="auto"/>
        </w:rPr>
        <w:t xml:space="preserve"> выходит, что Аврам вышел до смерти Тераха. На этом </w:t>
      </w:r>
      <w:r w:rsidRPr="00C30296">
        <w:rPr>
          <w:color w:val="auto"/>
        </w:rPr>
        <w:lastRenderedPageBreak/>
        <w:t xml:space="preserve">мы можем начать читать нашу недельную главу. События происходят либо в Харане, куда семья уже переселилась, либо этот призыв звучал уже в Ур-Касдиме, и по этому призыву Аврам пошёл, но пошёл не сразу, и Всевышнему пришлось его, скажем так, теребить и второй раз к нему обращаться. Об этом тоже есть спор и в </w:t>
      </w:r>
      <w:r w:rsidR="00D95BB6" w:rsidRPr="00C30296">
        <w:rPr>
          <w:color w:val="auto"/>
        </w:rPr>
        <w:t>Танахе</w:t>
      </w:r>
      <w:r w:rsidRPr="00C30296">
        <w:rPr>
          <w:color w:val="auto"/>
        </w:rPr>
        <w:t xml:space="preserve"> (тоже упоминается два разных мнения). Итак:</w:t>
      </w:r>
    </w:p>
    <w:p w14:paraId="74338114" w14:textId="77777777" w:rsidR="002425F1" w:rsidRPr="00C30296" w:rsidRDefault="002425F1" w:rsidP="004474B1">
      <w:pPr>
        <w:pStyle w:val="13"/>
        <w:rPr>
          <w:szCs w:val="28"/>
          <w:rtl/>
        </w:rPr>
      </w:pPr>
      <w:r w:rsidRPr="00C30296">
        <w:rPr>
          <w:rFonts w:hint="cs"/>
          <w:szCs w:val="28"/>
          <w:rtl/>
        </w:rPr>
        <w:br/>
        <w:t>וַיֹּאמֶר יְהוָה אֶל־אַבְרָם לֶךְ־לְךָ מֵאַרְצְךָ וּמִמּוֹלַדְתְּךָ וּמִבֵּית אָבִיךָ אֶל־הָאָרֶץ אֲשֶׁר אַרְאֶךָּ׃</w:t>
      </w:r>
    </w:p>
    <w:p w14:paraId="76EBBFD8" w14:textId="77777777" w:rsidR="002425F1" w:rsidRPr="00C30296" w:rsidRDefault="002425F1" w:rsidP="004474B1">
      <w:pPr>
        <w:pStyle w:val="15"/>
        <w:rPr>
          <w:rStyle w:val="aff3"/>
          <w:rFonts w:asciiTheme="minorHAnsi" w:eastAsiaTheme="minorHAnsi" w:hAnsiTheme="minorHAnsi" w:cstheme="minorBidi"/>
          <w:color w:val="auto"/>
          <w:sz w:val="20"/>
          <w:szCs w:val="22"/>
          <w:lang w:eastAsia="en-US" w:bidi="ar-SA"/>
        </w:rPr>
      </w:pPr>
      <w:r w:rsidRPr="00C30296">
        <w:rPr>
          <w:color w:val="auto"/>
        </w:rPr>
        <w:t>ВАЁ́МЕР АДОНА́Й ЭЛЬ-АВРА́М ЛЕХ-ЛЕХА́ МЕАРЦЕХА́ УМИМОЛАДТЕХА́ УМИБЭ́Т АВИ́ХА ЭЛЬ-ѓАА́РЭЦ АШЕ́Р АРЪЭ́КА</w:t>
      </w:r>
    </w:p>
    <w:p w14:paraId="4D2BAABE" w14:textId="4B793EBD" w:rsidR="002425F1" w:rsidRPr="00C30296" w:rsidRDefault="002425F1" w:rsidP="004474B1">
      <w:pPr>
        <w:pStyle w:val="17"/>
        <w:rPr>
          <w:color w:val="auto"/>
          <w:rtl/>
        </w:rPr>
      </w:pPr>
      <w:r w:rsidRPr="00C30296">
        <w:rPr>
          <w:rStyle w:val="aff3"/>
          <w:rFonts w:eastAsiaTheme="minorHAnsi" w:cstheme="minorBidi"/>
          <w:color w:val="auto"/>
          <w:sz w:val="20"/>
          <w:szCs w:val="22"/>
          <w:lang w:eastAsia="en-US" w:bidi="ar-SA"/>
        </w:rPr>
        <w:t>1</w:t>
      </w:r>
      <w:r w:rsidRPr="00C30296">
        <w:rPr>
          <w:color w:val="auto"/>
        </w:rPr>
        <w:t>. И сказал Господь Авраму: «Иди себе из своей стороны, из дома отца своего, от всего, что тебе привычно! ты можешь уйти в страну, которую я тебе покажу</w:t>
      </w:r>
    </w:p>
    <w:p w14:paraId="1F421CCF" w14:textId="77777777" w:rsidR="002425F1" w:rsidRPr="00C30296" w:rsidRDefault="002425F1" w:rsidP="002425F1">
      <w:pPr>
        <w:tabs>
          <w:tab w:val="left" w:pos="8460"/>
        </w:tabs>
        <w:ind w:firstLine="0"/>
        <w:rPr>
          <w:rStyle w:val="aff3"/>
          <w:rFonts w:eastAsiaTheme="minorHAnsi"/>
          <w:color w:val="auto"/>
          <w:rtl/>
        </w:rPr>
      </w:pPr>
    </w:p>
    <w:p w14:paraId="4657E640" w14:textId="03C3CF80" w:rsidR="002425F1" w:rsidRPr="00C30296" w:rsidRDefault="000D3E68" w:rsidP="002425F1">
      <w:pPr>
        <w:rPr>
          <w:rStyle w:val="aff3"/>
          <w:rFonts w:eastAsiaTheme="minorHAnsi"/>
          <w:color w:val="auto"/>
          <w:sz w:val="24"/>
        </w:rPr>
      </w:pPr>
      <w:r w:rsidRPr="00C30296">
        <w:rPr>
          <w:i/>
          <w:color w:val="auto"/>
        </w:rPr>
        <w:t>Лех леха́</w:t>
      </w:r>
      <w:r w:rsidRPr="00C30296">
        <w:rPr>
          <w:rStyle w:val="aff5"/>
          <w:caps w:val="0"/>
          <w:color w:val="auto"/>
        </w:rPr>
        <w:t xml:space="preserve"> </w:t>
      </w:r>
      <w:r w:rsidR="001A1E2B" w:rsidRPr="00C30296">
        <w:rPr>
          <w:rStyle w:val="aff3"/>
          <w:rFonts w:eastAsiaTheme="minorHAnsi"/>
          <w:color w:val="auto"/>
          <w:sz w:val="24"/>
        </w:rPr>
        <w:t xml:space="preserve">– </w:t>
      </w:r>
      <w:r w:rsidR="002425F1" w:rsidRPr="00C30296">
        <w:rPr>
          <w:rStyle w:val="aff3"/>
          <w:rFonts w:eastAsiaTheme="minorHAnsi"/>
          <w:color w:val="auto"/>
          <w:sz w:val="24"/>
        </w:rPr>
        <w:t>это словосочетание, которое удостоилось многих разных переводов и толкований. Если смотреть на пшат, на простой смысл: «Иди себе!», то есть иди и не обращай внимания ни на кого, ни на что. И главный посыл</w:t>
      </w:r>
      <w:r w:rsidR="00392AD5" w:rsidRPr="00C30296">
        <w:rPr>
          <w:rStyle w:val="aff3"/>
          <w:rFonts w:eastAsiaTheme="minorHAnsi"/>
          <w:color w:val="auto"/>
          <w:sz w:val="24"/>
        </w:rPr>
        <w:t xml:space="preserve"> – </w:t>
      </w:r>
      <w:r w:rsidR="001A1E2B" w:rsidRPr="00C30296">
        <w:rPr>
          <w:rStyle w:val="aff3"/>
          <w:rFonts w:eastAsiaTheme="minorHAnsi"/>
          <w:color w:val="auto"/>
          <w:sz w:val="24"/>
        </w:rPr>
        <w:t>и</w:t>
      </w:r>
      <w:r w:rsidR="002425F1" w:rsidRPr="00C30296">
        <w:rPr>
          <w:rStyle w:val="aff3"/>
          <w:rFonts w:eastAsiaTheme="minorHAnsi"/>
          <w:color w:val="auto"/>
          <w:sz w:val="24"/>
        </w:rPr>
        <w:t>ди!</w:t>
      </w:r>
    </w:p>
    <w:p w14:paraId="7E848168" w14:textId="1A102B11" w:rsidR="002425F1" w:rsidRPr="00C30296" w:rsidRDefault="002425F1" w:rsidP="002425F1">
      <w:pPr>
        <w:rPr>
          <w:rStyle w:val="aff3"/>
          <w:rFonts w:eastAsiaTheme="minorHAnsi" w:cstheme="minorBidi"/>
          <w:i/>
          <w:caps/>
          <w:color w:val="auto"/>
          <w:sz w:val="20"/>
          <w:szCs w:val="22"/>
          <w:lang w:eastAsia="en-US" w:bidi="ar-SA"/>
        </w:rPr>
      </w:pPr>
      <w:r w:rsidRPr="00C30296">
        <w:rPr>
          <w:rStyle w:val="aff3"/>
          <w:rFonts w:eastAsiaTheme="minorHAnsi"/>
          <w:color w:val="auto"/>
          <w:sz w:val="24"/>
        </w:rPr>
        <w:t>У нас есть боязнь что-то делать, куда-то устремиться, в чём-то попытаться преуспеть, что-то попытаться сделать. И многие говорят: «Не высовывайся! Сиди себе ровно!»</w:t>
      </w:r>
      <w:r w:rsidR="00FD4C5E" w:rsidRPr="00C30296">
        <w:rPr>
          <w:rStyle w:val="aff3"/>
          <w:rFonts w:eastAsiaTheme="minorHAnsi"/>
          <w:color w:val="auto"/>
          <w:sz w:val="24"/>
        </w:rPr>
        <w:t xml:space="preserve"> Иначе</w:t>
      </w:r>
      <w:r w:rsidRPr="00C30296">
        <w:rPr>
          <w:rStyle w:val="aff3"/>
          <w:rFonts w:eastAsiaTheme="minorHAnsi"/>
          <w:color w:val="auto"/>
          <w:sz w:val="24"/>
        </w:rPr>
        <w:t xml:space="preserve"> это гордость, проявление каких-то амбиций. Всевышний здесь говорит </w:t>
      </w:r>
      <w:r w:rsidR="00FD4C5E" w:rsidRPr="00C30296">
        <w:rPr>
          <w:rStyle w:val="aff3"/>
          <w:rFonts w:eastAsiaTheme="minorHAnsi"/>
          <w:color w:val="auto"/>
          <w:sz w:val="24"/>
        </w:rPr>
        <w:t>(</w:t>
      </w:r>
      <w:r w:rsidRPr="00C30296">
        <w:rPr>
          <w:rStyle w:val="aff3"/>
          <w:rFonts w:eastAsiaTheme="minorHAnsi"/>
          <w:color w:val="auto"/>
          <w:sz w:val="24"/>
        </w:rPr>
        <w:t>и с этих слов начинается еврейская история</w:t>
      </w:r>
      <w:r w:rsidR="00FD4C5E" w:rsidRPr="00C30296">
        <w:rPr>
          <w:rStyle w:val="aff3"/>
          <w:rFonts w:eastAsiaTheme="minorHAnsi"/>
          <w:color w:val="auto"/>
          <w:sz w:val="24"/>
        </w:rPr>
        <w:t>):</w:t>
      </w:r>
      <w:r w:rsidRPr="00C30296">
        <w:rPr>
          <w:rStyle w:val="aff3"/>
          <w:rFonts w:eastAsiaTheme="minorHAnsi"/>
          <w:color w:val="auto"/>
          <w:sz w:val="24"/>
        </w:rPr>
        <w:t xml:space="preserve"> </w:t>
      </w:r>
      <w:r w:rsidRPr="00C30296">
        <w:rPr>
          <w:color w:val="auto"/>
        </w:rPr>
        <w:t>«Л</w:t>
      </w:r>
      <w:r w:rsidR="004474B1" w:rsidRPr="00C30296">
        <w:rPr>
          <w:color w:val="auto"/>
        </w:rPr>
        <w:t xml:space="preserve">ех леха </w:t>
      </w:r>
      <w:r w:rsidR="001A1E2B" w:rsidRPr="00C30296">
        <w:rPr>
          <w:color w:val="auto"/>
        </w:rPr>
        <w:t>(</w:t>
      </w:r>
      <w:r w:rsidR="004474B1" w:rsidRPr="00C30296">
        <w:rPr>
          <w:color w:val="auto"/>
        </w:rPr>
        <w:t>Иди себе</w:t>
      </w:r>
      <w:r w:rsidR="001A1E2B" w:rsidRPr="00C30296">
        <w:rPr>
          <w:color w:val="auto"/>
        </w:rPr>
        <w:t>)!</w:t>
      </w:r>
      <w:r w:rsidRPr="00C30296">
        <w:rPr>
          <w:color w:val="auto"/>
        </w:rPr>
        <w:t xml:space="preserve"> </w:t>
      </w:r>
      <w:r w:rsidR="004474B1" w:rsidRPr="00C30296">
        <w:rPr>
          <w:color w:val="auto"/>
        </w:rPr>
        <w:t>И</w:t>
      </w:r>
      <w:r w:rsidRPr="00C30296">
        <w:rPr>
          <w:color w:val="auto"/>
        </w:rPr>
        <w:t xml:space="preserve">ди себе из своей стороны, из дома отца своего, от всего, что тебе привычно! </w:t>
      </w:r>
      <w:r w:rsidR="001A1E2B" w:rsidRPr="00C30296">
        <w:rPr>
          <w:color w:val="auto"/>
        </w:rPr>
        <w:t>Т</w:t>
      </w:r>
      <w:r w:rsidRPr="00C30296">
        <w:rPr>
          <w:color w:val="auto"/>
        </w:rPr>
        <w:t>ы можешь уйти в страну, которую я тебе покажу.</w:t>
      </w:r>
      <w:r w:rsidRPr="00C30296">
        <w:rPr>
          <w:rStyle w:val="aff7"/>
          <w:color w:val="auto"/>
        </w:rPr>
        <w:t xml:space="preserve"> </w:t>
      </w:r>
      <w:r w:rsidRPr="00C30296">
        <w:rPr>
          <w:rStyle w:val="aff3"/>
          <w:rFonts w:eastAsiaTheme="minorHAnsi"/>
          <w:color w:val="auto"/>
          <w:sz w:val="24"/>
        </w:rPr>
        <w:t>Ты иди, Я тебе покажу то, что предназначено для тебя. Лех</w:t>
      </w:r>
      <w:r w:rsidR="00FD4C5E" w:rsidRPr="00C30296">
        <w:rPr>
          <w:rStyle w:val="aff3"/>
          <w:rFonts w:eastAsiaTheme="minorHAnsi"/>
          <w:color w:val="auto"/>
          <w:sz w:val="24"/>
        </w:rPr>
        <w:t xml:space="preserve"> </w:t>
      </w:r>
      <w:r w:rsidRPr="00C30296">
        <w:rPr>
          <w:rStyle w:val="aff3"/>
          <w:rFonts w:eastAsiaTheme="minorHAnsi"/>
          <w:color w:val="auto"/>
          <w:sz w:val="24"/>
        </w:rPr>
        <w:t>леха! Иди себе! Не ровняйся, не смотри на всех! Иди! Выходи!»</w:t>
      </w:r>
    </w:p>
    <w:p w14:paraId="3C656F3D" w14:textId="7950FBB8" w:rsidR="002425F1" w:rsidRPr="00C30296" w:rsidRDefault="002425F1" w:rsidP="002425F1">
      <w:pPr>
        <w:rPr>
          <w:rStyle w:val="aff3"/>
          <w:rFonts w:eastAsiaTheme="minorHAnsi"/>
          <w:color w:val="auto"/>
          <w:sz w:val="24"/>
        </w:rPr>
      </w:pPr>
      <w:r w:rsidRPr="00C30296">
        <w:rPr>
          <w:rStyle w:val="aff3"/>
          <w:rFonts w:eastAsiaTheme="minorHAnsi"/>
          <w:color w:val="auto"/>
          <w:sz w:val="24"/>
        </w:rPr>
        <w:lastRenderedPageBreak/>
        <w:t>Комментаторы спорят: «Ну зачем Авраму было уходить куда-то». Здесь тоже можно было сказать: «Хорошо, ты живёшь в городе Могилёве, зачем тебе ехать в Бразилию проповедовать. Проповедуй у себя в Могилёве, у себя в Рио-де-Жанейро. И где бы ты не жил, проповедуй там. Где родился, там и пригодился. Зачем Аврама таскать туда-сюда». Комментаторы говорят, что это похоже на сосуд с благовониями, который должен идти по земле</w:t>
      </w:r>
      <w:r w:rsidR="001A1E2B" w:rsidRPr="00C30296">
        <w:rPr>
          <w:rStyle w:val="aff3"/>
          <w:rFonts w:eastAsiaTheme="minorHAnsi"/>
          <w:color w:val="auto"/>
          <w:sz w:val="24"/>
        </w:rPr>
        <w:t>,</w:t>
      </w:r>
      <w:r w:rsidRPr="00C30296">
        <w:rPr>
          <w:rStyle w:val="aff3"/>
          <w:rFonts w:eastAsiaTheme="minorHAnsi"/>
          <w:color w:val="auto"/>
          <w:sz w:val="24"/>
        </w:rPr>
        <w:t xml:space="preserve"> и везде от него должно идти воскурение, от него должен исходить сладкий запах. Кроме того, Всевышний должен испытать Аврама, чтобы умножить его награду. Через него будет сотворено много чудес и дано много свидетельств. Лучше, чтобы Аврам ходил. Свечу не ставят под сосуд. Свеча должна светить. Это часть благословения. Ты иди себе, но ты будешь свидетелем Мне. </w:t>
      </w:r>
    </w:p>
    <w:p w14:paraId="1A6945C3" w14:textId="77777777" w:rsidR="002425F1" w:rsidRPr="00C30296" w:rsidRDefault="002425F1" w:rsidP="00793C4D">
      <w:pPr>
        <w:pStyle w:val="13"/>
        <w:rPr>
          <w:rStyle w:val="aff3"/>
          <w:rFonts w:eastAsiaTheme="minorHAnsi"/>
        </w:rPr>
      </w:pPr>
      <w:r w:rsidRPr="00C30296">
        <w:rPr>
          <w:rFonts w:hint="cs"/>
          <w:szCs w:val="28"/>
          <w:rtl/>
        </w:rPr>
        <w:br/>
        <w:t>ו</w:t>
      </w:r>
      <w:r w:rsidRPr="00C30296">
        <w:rPr>
          <w:rStyle w:val="aff3"/>
          <w:rFonts w:hint="cs"/>
          <w:szCs w:val="28"/>
          <w:rtl/>
        </w:rPr>
        <w:t>ְאֶעֶשְׂךָ לְגוֹי גָּדוֹל וַאֲבָרֶכְךָ וַאֲגַדְּלָה שְׁמֶךָ וֶהְיֵה בְּרָכָה׃</w:t>
      </w:r>
    </w:p>
    <w:p w14:paraId="53A61212" w14:textId="77777777" w:rsidR="002425F1" w:rsidRPr="00C30296" w:rsidRDefault="002425F1" w:rsidP="004474B1">
      <w:pPr>
        <w:pStyle w:val="15"/>
        <w:rPr>
          <w:color w:val="auto"/>
        </w:rPr>
      </w:pPr>
      <w:r w:rsidRPr="00C30296">
        <w:rPr>
          <w:color w:val="auto"/>
        </w:rPr>
        <w:t xml:space="preserve">ВЕЭЭ́СХА ЛЕГО́Й ГАДО́ЛЬ ВААВАРЕХЕХА́ ВААГАДЕЛА́ ШЕМЭ́ХА ВЕѓЙЕ́ БЕРАХА́ </w:t>
      </w:r>
    </w:p>
    <w:p w14:paraId="25101A47" w14:textId="1C892AB1" w:rsidR="002425F1" w:rsidRPr="00C30296" w:rsidRDefault="002425F1" w:rsidP="004474B1">
      <w:pPr>
        <w:pStyle w:val="17"/>
        <w:rPr>
          <w:rStyle w:val="aff3"/>
          <w:rFonts w:eastAsiaTheme="minorHAnsi" w:cstheme="minorBidi"/>
          <w:color w:val="auto"/>
          <w:sz w:val="20"/>
          <w:szCs w:val="22"/>
          <w:lang w:eastAsia="en-US" w:bidi="ar-SA"/>
        </w:rPr>
      </w:pPr>
      <w:r w:rsidRPr="00C30296">
        <w:rPr>
          <w:rStyle w:val="aff3"/>
          <w:rFonts w:eastAsiaTheme="minorHAnsi" w:cstheme="minorBidi"/>
          <w:color w:val="auto"/>
          <w:sz w:val="20"/>
          <w:szCs w:val="22"/>
          <w:lang w:eastAsia="en-US" w:bidi="ar-SA"/>
        </w:rPr>
        <w:t>2</w:t>
      </w:r>
      <w:r w:rsidRPr="00C30296">
        <w:rPr>
          <w:rStyle w:val="18"/>
          <w:i/>
          <w:caps/>
          <w:color w:val="auto"/>
        </w:rPr>
        <w:t>. Я тебя сделаю великим народом, Я благословлю тебя, и будет оно благословением.</w:t>
      </w:r>
      <w:r w:rsidR="002F24CA" w:rsidRPr="00C30296">
        <w:rPr>
          <w:rStyle w:val="18"/>
          <w:i/>
          <w:caps/>
          <w:color w:val="auto"/>
        </w:rPr>
        <w:t xml:space="preserve"> </w:t>
      </w:r>
    </w:p>
    <w:p w14:paraId="75CCD22F" w14:textId="77777777" w:rsidR="002425F1" w:rsidRPr="00C30296" w:rsidRDefault="002425F1" w:rsidP="002425F1">
      <w:pPr>
        <w:rPr>
          <w:rStyle w:val="aff3"/>
          <w:rFonts w:eastAsiaTheme="minorHAnsi"/>
          <w:color w:val="auto"/>
        </w:rPr>
      </w:pPr>
    </w:p>
    <w:p w14:paraId="4DA83E59" w14:textId="29AB3DCA" w:rsidR="002425F1" w:rsidRPr="00C30296" w:rsidRDefault="002425F1" w:rsidP="002425F1">
      <w:pPr>
        <w:rPr>
          <w:rStyle w:val="aff3"/>
          <w:rFonts w:eastAsiaTheme="minorHAnsi"/>
          <w:color w:val="auto"/>
          <w:sz w:val="24"/>
        </w:rPr>
      </w:pPr>
      <w:r w:rsidRPr="00C30296">
        <w:rPr>
          <w:rStyle w:val="aff3"/>
          <w:rFonts w:eastAsiaTheme="minorHAnsi"/>
          <w:color w:val="auto"/>
          <w:sz w:val="24"/>
        </w:rPr>
        <w:t xml:space="preserve">Когда мы </w:t>
      </w:r>
      <w:r w:rsidR="00611496" w:rsidRPr="00C30296">
        <w:rPr>
          <w:rStyle w:val="aff3"/>
          <w:rFonts w:eastAsiaTheme="minorHAnsi"/>
          <w:color w:val="auto"/>
          <w:sz w:val="24"/>
        </w:rPr>
        <w:t>произносим</w:t>
      </w:r>
      <w:r w:rsidRPr="00C30296">
        <w:rPr>
          <w:rStyle w:val="aff3"/>
          <w:rFonts w:eastAsiaTheme="minorHAnsi"/>
          <w:color w:val="auto"/>
          <w:sz w:val="24"/>
        </w:rPr>
        <w:t xml:space="preserve"> благословение, мы говорим о подсоединении к источнику: «Я тебя сделаю источником благословения, источником изобилия. Не только ты сам будешь получать изобилие, но и через тебя будет идти изобилие. Ты</w:t>
      </w:r>
      <w:r w:rsidR="00611496" w:rsidRPr="00C30296">
        <w:rPr>
          <w:rStyle w:val="aff3"/>
          <w:rFonts w:eastAsiaTheme="minorHAnsi"/>
          <w:color w:val="auto"/>
          <w:sz w:val="24"/>
        </w:rPr>
        <w:t>,</w:t>
      </w:r>
      <w:r w:rsidRPr="00C30296">
        <w:rPr>
          <w:rStyle w:val="aff3"/>
          <w:rFonts w:eastAsiaTheme="minorHAnsi"/>
          <w:color w:val="auto"/>
          <w:sz w:val="24"/>
        </w:rPr>
        <w:t xml:space="preserve"> как шланг подключённый, будешь изливать благословения на весь мир». И через это: </w:t>
      </w:r>
    </w:p>
    <w:p w14:paraId="296E4048" w14:textId="77777777" w:rsidR="00611496" w:rsidRPr="00C30296" w:rsidRDefault="00611496" w:rsidP="00793C4D">
      <w:pPr>
        <w:pStyle w:val="13"/>
        <w:rPr>
          <w:rStyle w:val="aff3"/>
          <w:rFonts w:eastAsiaTheme="minorHAnsi"/>
        </w:rPr>
      </w:pPr>
    </w:p>
    <w:p w14:paraId="4A6CBE1D" w14:textId="10BC48B1" w:rsidR="002425F1" w:rsidRPr="00C30296" w:rsidRDefault="00611496" w:rsidP="00793C4D">
      <w:pPr>
        <w:pStyle w:val="13"/>
        <w:rPr>
          <w:rStyle w:val="aff3"/>
          <w:rFonts w:eastAsiaTheme="minorHAnsi"/>
        </w:rPr>
      </w:pPr>
      <w:r w:rsidRPr="00C30296">
        <w:rPr>
          <w:rStyle w:val="aff3"/>
          <w:rFonts w:hint="cs"/>
          <w:szCs w:val="28"/>
          <w:rtl/>
        </w:rPr>
        <w:t>וַאֲגַדְּלָה שְׁמֶךָ וֶהְיֵה בְּרָכָה</w:t>
      </w:r>
    </w:p>
    <w:p w14:paraId="48C639F3" w14:textId="36B961A6" w:rsidR="002425F1" w:rsidRPr="00C30296" w:rsidRDefault="002425F1" w:rsidP="00611496">
      <w:pPr>
        <w:pStyle w:val="15"/>
        <w:rPr>
          <w:color w:val="auto"/>
        </w:rPr>
      </w:pPr>
      <w:r w:rsidRPr="00C30296">
        <w:rPr>
          <w:color w:val="auto"/>
        </w:rPr>
        <w:t>ВААГАДЕЛА́ ШЕМЭ́ХА ВЕ</w:t>
      </w:r>
      <w:r w:rsidR="00611496" w:rsidRPr="00C30296">
        <w:rPr>
          <w:color w:val="auto"/>
        </w:rPr>
        <w:t>Ѓ</w:t>
      </w:r>
      <w:r w:rsidRPr="00C30296">
        <w:rPr>
          <w:color w:val="auto"/>
        </w:rPr>
        <w:t xml:space="preserve">ЙЕ́ БЕРАХА́ </w:t>
      </w:r>
    </w:p>
    <w:p w14:paraId="77A9E9D4" w14:textId="40DE4288" w:rsidR="002425F1" w:rsidRPr="00C30296" w:rsidRDefault="002425F1" w:rsidP="00611496">
      <w:pPr>
        <w:pStyle w:val="17"/>
        <w:rPr>
          <w:rStyle w:val="aff3"/>
          <w:rFonts w:eastAsiaTheme="minorHAnsi" w:cstheme="minorBidi"/>
          <w:color w:val="auto"/>
          <w:sz w:val="20"/>
          <w:szCs w:val="22"/>
          <w:lang w:eastAsia="en-US" w:bidi="ar-SA"/>
        </w:rPr>
      </w:pPr>
      <w:r w:rsidRPr="00C30296">
        <w:rPr>
          <w:color w:val="auto"/>
        </w:rPr>
        <w:t>Я возвеличу твоё имя, прославлю тебя, то есть сделаю твоё имя известным везде, и оно будет благословением</w:t>
      </w:r>
      <w:r w:rsidRPr="00C30296">
        <w:rPr>
          <w:rStyle w:val="aff3"/>
          <w:rFonts w:eastAsiaTheme="minorHAnsi" w:cstheme="minorBidi"/>
          <w:color w:val="auto"/>
          <w:sz w:val="20"/>
          <w:szCs w:val="22"/>
          <w:lang w:eastAsia="en-US" w:bidi="ar-SA"/>
        </w:rPr>
        <w:t xml:space="preserve">. </w:t>
      </w:r>
    </w:p>
    <w:p w14:paraId="1F1C7E38" w14:textId="77777777" w:rsidR="00611496" w:rsidRPr="00C30296" w:rsidRDefault="00611496" w:rsidP="002425F1">
      <w:pPr>
        <w:rPr>
          <w:rStyle w:val="aff3"/>
          <w:rFonts w:eastAsiaTheme="minorHAnsi"/>
          <w:color w:val="auto"/>
          <w:sz w:val="24"/>
        </w:rPr>
      </w:pPr>
    </w:p>
    <w:p w14:paraId="4C7C5FF4" w14:textId="7E5F3C23" w:rsidR="002425F1" w:rsidRPr="00C30296" w:rsidRDefault="002425F1" w:rsidP="002425F1">
      <w:pPr>
        <w:rPr>
          <w:rStyle w:val="aff3"/>
          <w:rFonts w:eastAsiaTheme="minorHAnsi"/>
          <w:color w:val="auto"/>
          <w:sz w:val="24"/>
        </w:rPr>
      </w:pPr>
      <w:r w:rsidRPr="00C30296">
        <w:rPr>
          <w:rStyle w:val="aff3"/>
          <w:rFonts w:eastAsiaTheme="minorHAnsi"/>
          <w:color w:val="auto"/>
          <w:sz w:val="24"/>
        </w:rPr>
        <w:t>Некоторые комментаторы говорят, что здесь имеется в</w:t>
      </w:r>
      <w:r w:rsidR="00611496" w:rsidRPr="00C30296">
        <w:rPr>
          <w:rStyle w:val="aff3"/>
          <w:rFonts w:eastAsiaTheme="minorHAnsi"/>
          <w:color w:val="auto"/>
          <w:sz w:val="24"/>
        </w:rPr>
        <w:t xml:space="preserve"> </w:t>
      </w:r>
      <w:r w:rsidRPr="00C30296">
        <w:rPr>
          <w:rStyle w:val="aff3"/>
          <w:rFonts w:eastAsiaTheme="minorHAnsi"/>
          <w:color w:val="auto"/>
          <w:sz w:val="24"/>
        </w:rPr>
        <w:t>виду</w:t>
      </w:r>
      <w:r w:rsidR="00611496" w:rsidRPr="00C30296">
        <w:rPr>
          <w:rStyle w:val="aff3"/>
          <w:rFonts w:eastAsiaTheme="minorHAnsi"/>
          <w:color w:val="auto"/>
          <w:sz w:val="24"/>
        </w:rPr>
        <w:t>, что</w:t>
      </w:r>
      <w:r w:rsidRPr="00C30296">
        <w:rPr>
          <w:rStyle w:val="aff3"/>
          <w:rFonts w:eastAsiaTheme="minorHAnsi"/>
          <w:color w:val="auto"/>
          <w:sz w:val="24"/>
        </w:rPr>
        <w:t xml:space="preserve"> само имя </w:t>
      </w:r>
      <w:r w:rsidRPr="00C30296">
        <w:rPr>
          <w:rStyle w:val="aff3"/>
          <w:rFonts w:eastAsiaTheme="minorHAnsi"/>
          <w:i/>
          <w:iCs/>
          <w:color w:val="auto"/>
          <w:sz w:val="24"/>
        </w:rPr>
        <w:t xml:space="preserve">Аврам </w:t>
      </w:r>
      <w:r w:rsidRPr="00C30296">
        <w:rPr>
          <w:rStyle w:val="aff3"/>
          <w:rFonts w:eastAsiaTheme="minorHAnsi"/>
          <w:color w:val="auto"/>
          <w:sz w:val="24"/>
        </w:rPr>
        <w:t xml:space="preserve">будет благословенно и каждый человек будет говорить: </w:t>
      </w:r>
      <w:r w:rsidR="00611496" w:rsidRPr="00C30296">
        <w:rPr>
          <w:rStyle w:val="aff3"/>
          <w:rFonts w:eastAsiaTheme="minorHAnsi"/>
          <w:color w:val="auto"/>
          <w:sz w:val="24"/>
        </w:rPr>
        <w:t>«Д</w:t>
      </w:r>
      <w:r w:rsidRPr="00C30296">
        <w:rPr>
          <w:rStyle w:val="aff3"/>
          <w:rFonts w:eastAsiaTheme="minorHAnsi"/>
          <w:color w:val="auto"/>
          <w:sz w:val="24"/>
        </w:rPr>
        <w:t>ай Бог, чтобы мой сын был как Аврам</w:t>
      </w:r>
      <w:r w:rsidR="00611496" w:rsidRPr="00C30296">
        <w:rPr>
          <w:rStyle w:val="aff3"/>
          <w:rFonts w:eastAsiaTheme="minorHAnsi"/>
          <w:color w:val="auto"/>
          <w:sz w:val="24"/>
        </w:rPr>
        <w:t>»</w:t>
      </w:r>
      <w:r w:rsidRPr="00C30296">
        <w:rPr>
          <w:rStyle w:val="aff3"/>
          <w:rFonts w:eastAsiaTheme="minorHAnsi"/>
          <w:color w:val="auto"/>
          <w:sz w:val="24"/>
        </w:rPr>
        <w:t xml:space="preserve">. И это тоже работает так, но Всевышний говорит не только об этом, а о том, что Аврам действительно будет благословением. Духовное и материальное изобилие будет приходить через него. </w:t>
      </w:r>
    </w:p>
    <w:p w14:paraId="5A79E9E2" w14:textId="77777777" w:rsidR="002425F1" w:rsidRPr="00C30296" w:rsidRDefault="002425F1" w:rsidP="004474B1">
      <w:pPr>
        <w:pStyle w:val="13"/>
        <w:rPr>
          <w:rStyle w:val="aff3"/>
          <w:rFonts w:eastAsiaTheme="minorHAnsi"/>
        </w:rPr>
      </w:pPr>
    </w:p>
    <w:p w14:paraId="120E5F91" w14:textId="77777777" w:rsidR="002425F1" w:rsidRPr="00C30296" w:rsidRDefault="002425F1" w:rsidP="004474B1">
      <w:pPr>
        <w:pStyle w:val="13"/>
        <w:rPr>
          <w:rStyle w:val="aff3"/>
          <w:rFonts w:eastAsiaTheme="minorHAnsi"/>
        </w:rPr>
      </w:pPr>
      <w:r w:rsidRPr="00C30296">
        <w:t xml:space="preserve">וַאֲבָרֲכָה מְבָרְכֶיךָ וּמְקַלֶּלְךָ אָאֹר </w:t>
      </w:r>
    </w:p>
    <w:p w14:paraId="4C74F6B2" w14:textId="77777777" w:rsidR="002425F1" w:rsidRPr="00C30296" w:rsidRDefault="002425F1" w:rsidP="004474B1">
      <w:pPr>
        <w:pStyle w:val="15"/>
        <w:rPr>
          <w:color w:val="auto"/>
        </w:rPr>
      </w:pPr>
      <w:r w:rsidRPr="00C30296">
        <w:rPr>
          <w:color w:val="auto"/>
        </w:rPr>
        <w:t>ВААВАРЕХА́ МЕВАРЕХЭ́ХА УМКАЛЕЛЬХА́ АО́Р …</w:t>
      </w:r>
    </w:p>
    <w:p w14:paraId="3E28ED45" w14:textId="6DA284FD" w:rsidR="002425F1" w:rsidRPr="00C30296" w:rsidRDefault="002425F1" w:rsidP="004474B1">
      <w:pPr>
        <w:pStyle w:val="17"/>
        <w:rPr>
          <w:rStyle w:val="aff3"/>
          <w:rFonts w:eastAsiaTheme="minorHAnsi" w:cstheme="minorBidi"/>
          <w:color w:val="auto"/>
          <w:sz w:val="20"/>
          <w:szCs w:val="22"/>
          <w:lang w:eastAsia="en-US" w:bidi="ar-SA"/>
        </w:rPr>
      </w:pPr>
      <w:r w:rsidRPr="00C30296">
        <w:rPr>
          <w:color w:val="auto"/>
        </w:rPr>
        <w:t>3. Я благословлю благословляющих тебя, а те, кто буд</w:t>
      </w:r>
      <w:r w:rsidR="001A1E2B" w:rsidRPr="00C30296">
        <w:rPr>
          <w:color w:val="auto"/>
        </w:rPr>
        <w:t>е</w:t>
      </w:r>
      <w:r w:rsidRPr="00C30296">
        <w:rPr>
          <w:color w:val="auto"/>
        </w:rPr>
        <w:t>т пренебрегать тобой, проклинать тебя, буд</w:t>
      </w:r>
      <w:r w:rsidR="001A1E2B" w:rsidRPr="00C30296">
        <w:rPr>
          <w:color w:val="auto"/>
        </w:rPr>
        <w:t>у</w:t>
      </w:r>
      <w:r w:rsidRPr="00C30296">
        <w:rPr>
          <w:color w:val="auto"/>
        </w:rPr>
        <w:t>т проклят</w:t>
      </w:r>
      <w:r w:rsidRPr="00C30296">
        <w:rPr>
          <w:rStyle w:val="aff3"/>
          <w:rFonts w:eastAsiaTheme="minorHAnsi" w:cstheme="minorBidi"/>
          <w:color w:val="auto"/>
          <w:sz w:val="20"/>
          <w:szCs w:val="22"/>
          <w:lang w:eastAsia="en-US" w:bidi="ar-SA"/>
        </w:rPr>
        <w:t>…</w:t>
      </w:r>
    </w:p>
    <w:p w14:paraId="43234B67" w14:textId="77777777" w:rsidR="002425F1" w:rsidRPr="00C30296" w:rsidRDefault="002425F1" w:rsidP="002425F1">
      <w:pPr>
        <w:rPr>
          <w:rStyle w:val="aff3"/>
          <w:rFonts w:eastAsiaTheme="minorHAnsi"/>
          <w:color w:val="auto"/>
        </w:rPr>
      </w:pPr>
    </w:p>
    <w:p w14:paraId="3C10985E" w14:textId="39F44431" w:rsidR="002425F1" w:rsidRPr="00C30296" w:rsidRDefault="002425F1" w:rsidP="002425F1">
      <w:pPr>
        <w:rPr>
          <w:rStyle w:val="aff3"/>
          <w:rFonts w:eastAsiaTheme="minorHAnsi"/>
          <w:color w:val="auto"/>
        </w:rPr>
      </w:pPr>
      <w:r w:rsidRPr="00C30296">
        <w:rPr>
          <w:color w:val="auto"/>
        </w:rPr>
        <w:t>Слово</w:t>
      </w:r>
      <w:r w:rsidRPr="00C30296">
        <w:rPr>
          <w:rStyle w:val="aff3"/>
          <w:rFonts w:eastAsiaTheme="minorHAnsi"/>
          <w:color w:val="auto"/>
        </w:rPr>
        <w:t xml:space="preserve"> </w:t>
      </w:r>
      <w:r w:rsidRPr="00C30296">
        <w:rPr>
          <w:i/>
          <w:iCs/>
          <w:color w:val="auto"/>
        </w:rPr>
        <w:t>кляля</w:t>
      </w:r>
      <w:r w:rsidRPr="00C30296">
        <w:rPr>
          <w:color w:val="auto"/>
        </w:rPr>
        <w:t xml:space="preserve"> </w:t>
      </w:r>
      <w:r w:rsidR="00611496" w:rsidRPr="00C30296">
        <w:rPr>
          <w:i/>
          <w:iCs/>
          <w:color w:val="auto"/>
        </w:rPr>
        <w:t>(</w:t>
      </w:r>
      <w:r w:rsidRPr="00C30296">
        <w:rPr>
          <w:i/>
          <w:iCs/>
          <w:color w:val="auto"/>
        </w:rPr>
        <w:t>проклятие</w:t>
      </w:r>
      <w:r w:rsidR="00611496" w:rsidRPr="00C30296">
        <w:rPr>
          <w:i/>
          <w:iCs/>
          <w:color w:val="auto"/>
        </w:rPr>
        <w:t xml:space="preserve">) </w:t>
      </w:r>
      <w:r w:rsidR="00611496" w:rsidRPr="00C30296">
        <w:rPr>
          <w:iCs/>
          <w:color w:val="auto"/>
        </w:rPr>
        <w:t xml:space="preserve">в </w:t>
      </w:r>
      <w:r w:rsidRPr="00C30296">
        <w:rPr>
          <w:color w:val="auto"/>
        </w:rPr>
        <w:t xml:space="preserve">данном случае </w:t>
      </w:r>
      <w:r w:rsidRPr="00C30296">
        <w:rPr>
          <w:i/>
          <w:iCs/>
          <w:color w:val="auto"/>
        </w:rPr>
        <w:t>лишать веса, лишать достоинства.</w:t>
      </w:r>
      <w:r w:rsidRPr="00C30296">
        <w:rPr>
          <w:rStyle w:val="aff3"/>
          <w:rFonts w:eastAsiaTheme="minorHAnsi"/>
          <w:color w:val="auto"/>
        </w:rPr>
        <w:t xml:space="preserve"> </w:t>
      </w:r>
      <w:r w:rsidRPr="00C30296">
        <w:rPr>
          <w:color w:val="auto"/>
        </w:rPr>
        <w:t>Слово</w:t>
      </w:r>
      <w:r w:rsidRPr="00C30296">
        <w:rPr>
          <w:rStyle w:val="aff3"/>
          <w:rFonts w:eastAsiaTheme="minorHAnsi"/>
          <w:color w:val="auto"/>
        </w:rPr>
        <w:t xml:space="preserve"> </w:t>
      </w:r>
      <w:r w:rsidRPr="00C30296">
        <w:rPr>
          <w:i/>
          <w:iCs/>
          <w:color w:val="auto"/>
        </w:rPr>
        <w:t>кавод</w:t>
      </w:r>
      <w:r w:rsidRPr="00C30296">
        <w:rPr>
          <w:color w:val="auto"/>
        </w:rPr>
        <w:t xml:space="preserve"> </w:t>
      </w:r>
      <w:r w:rsidR="00611496" w:rsidRPr="00C30296">
        <w:rPr>
          <w:color w:val="auto"/>
        </w:rPr>
        <w:t>(</w:t>
      </w:r>
      <w:r w:rsidRPr="00C30296">
        <w:rPr>
          <w:i/>
          <w:iCs/>
          <w:color w:val="auto"/>
        </w:rPr>
        <w:t>достоинство и слава</w:t>
      </w:r>
      <w:r w:rsidR="00611496" w:rsidRPr="00C30296">
        <w:rPr>
          <w:i/>
          <w:iCs/>
          <w:color w:val="auto"/>
        </w:rPr>
        <w:t>)</w:t>
      </w:r>
      <w:r w:rsidRPr="00C30296">
        <w:rPr>
          <w:rStyle w:val="aff3"/>
          <w:rFonts w:eastAsiaTheme="minorHAnsi"/>
          <w:color w:val="auto"/>
        </w:rPr>
        <w:t xml:space="preserve"> </w:t>
      </w:r>
      <w:r w:rsidRPr="00C30296">
        <w:rPr>
          <w:color w:val="auto"/>
        </w:rPr>
        <w:t>связано с корнем</w:t>
      </w:r>
      <w:r w:rsidRPr="00C30296">
        <w:rPr>
          <w:rStyle w:val="aff3"/>
          <w:rFonts w:eastAsiaTheme="minorHAnsi"/>
          <w:color w:val="auto"/>
        </w:rPr>
        <w:t xml:space="preserve"> </w:t>
      </w:r>
      <w:r w:rsidRPr="00C30296">
        <w:rPr>
          <w:i/>
          <w:iCs/>
          <w:color w:val="auto"/>
        </w:rPr>
        <w:t>ковэд</w:t>
      </w:r>
      <w:r w:rsidRPr="00C30296">
        <w:rPr>
          <w:color w:val="auto"/>
        </w:rPr>
        <w:t xml:space="preserve"> </w:t>
      </w:r>
      <w:r w:rsidR="00611496" w:rsidRPr="00C30296">
        <w:rPr>
          <w:i/>
          <w:iCs/>
          <w:color w:val="auto"/>
        </w:rPr>
        <w:t>(</w:t>
      </w:r>
      <w:r w:rsidRPr="00C30296">
        <w:rPr>
          <w:i/>
          <w:iCs/>
          <w:color w:val="auto"/>
        </w:rPr>
        <w:t>тяжесть</w:t>
      </w:r>
      <w:r w:rsidR="00611496" w:rsidRPr="00C30296">
        <w:rPr>
          <w:i/>
          <w:iCs/>
          <w:color w:val="auto"/>
        </w:rPr>
        <w:t>)</w:t>
      </w:r>
      <w:r w:rsidRPr="00C30296">
        <w:rPr>
          <w:i/>
          <w:iCs/>
          <w:color w:val="auto"/>
        </w:rPr>
        <w:t>.</w:t>
      </w:r>
      <w:r w:rsidRPr="00C30296">
        <w:rPr>
          <w:rStyle w:val="aff3"/>
          <w:rFonts w:eastAsiaTheme="minorHAnsi"/>
          <w:color w:val="auto"/>
        </w:rPr>
        <w:t xml:space="preserve"> </w:t>
      </w:r>
      <w:r w:rsidRPr="00C30296">
        <w:rPr>
          <w:color w:val="auto"/>
        </w:rPr>
        <w:t xml:space="preserve">И на русском языке слово </w:t>
      </w:r>
      <w:r w:rsidRPr="00C30296">
        <w:rPr>
          <w:i/>
          <w:iCs/>
          <w:color w:val="auto"/>
        </w:rPr>
        <w:t>уважение</w:t>
      </w:r>
      <w:r w:rsidR="001A1E2B" w:rsidRPr="00C30296">
        <w:rPr>
          <w:color w:val="auto"/>
        </w:rPr>
        <w:t xml:space="preserve"> – </w:t>
      </w:r>
      <w:r w:rsidRPr="00C30296">
        <w:rPr>
          <w:i/>
          <w:iCs/>
          <w:color w:val="auto"/>
        </w:rPr>
        <w:t>вага (вес).</w:t>
      </w:r>
      <w:r w:rsidRPr="00C30296">
        <w:rPr>
          <w:color w:val="auto"/>
        </w:rPr>
        <w:t xml:space="preserve"> Слово</w:t>
      </w:r>
      <w:r w:rsidRPr="00C30296">
        <w:rPr>
          <w:rStyle w:val="aff3"/>
          <w:rFonts w:eastAsiaTheme="minorHAnsi"/>
          <w:color w:val="auto"/>
        </w:rPr>
        <w:t xml:space="preserve"> </w:t>
      </w:r>
      <w:r w:rsidRPr="00C30296">
        <w:rPr>
          <w:i/>
          <w:iCs/>
          <w:color w:val="auto"/>
        </w:rPr>
        <w:t xml:space="preserve">кляля, </w:t>
      </w:r>
      <w:r w:rsidRPr="00C30296">
        <w:rPr>
          <w:color w:val="auto"/>
        </w:rPr>
        <w:t>наоборот</w:t>
      </w:r>
      <w:r w:rsidR="00611496" w:rsidRPr="00C30296">
        <w:rPr>
          <w:color w:val="auto"/>
        </w:rPr>
        <w:t>,</w:t>
      </w:r>
      <w:r w:rsidRPr="00C30296">
        <w:rPr>
          <w:color w:val="auto"/>
        </w:rPr>
        <w:t xml:space="preserve"> от слова </w:t>
      </w:r>
      <w:r w:rsidRPr="00C30296">
        <w:rPr>
          <w:i/>
          <w:iCs/>
          <w:color w:val="auto"/>
        </w:rPr>
        <w:t>калиль</w:t>
      </w:r>
      <w:r w:rsidR="00611496" w:rsidRPr="00C30296">
        <w:rPr>
          <w:i/>
          <w:iCs/>
          <w:color w:val="auto"/>
        </w:rPr>
        <w:t xml:space="preserve"> (</w:t>
      </w:r>
      <w:r w:rsidRPr="00C30296">
        <w:rPr>
          <w:i/>
          <w:iCs/>
          <w:color w:val="auto"/>
        </w:rPr>
        <w:t>невесомый</w:t>
      </w:r>
      <w:r w:rsidR="00611496" w:rsidRPr="00C30296">
        <w:rPr>
          <w:i/>
          <w:iCs/>
          <w:color w:val="auto"/>
        </w:rPr>
        <w:t>),</w:t>
      </w:r>
      <w:r w:rsidRPr="00C30296">
        <w:rPr>
          <w:i/>
          <w:iCs/>
          <w:color w:val="auto"/>
        </w:rPr>
        <w:t xml:space="preserve"> </w:t>
      </w:r>
      <w:r w:rsidR="00611496" w:rsidRPr="00C30296">
        <w:rPr>
          <w:color w:val="auto"/>
        </w:rPr>
        <w:t>т</w:t>
      </w:r>
      <w:r w:rsidRPr="00C30296">
        <w:rPr>
          <w:color w:val="auto"/>
        </w:rPr>
        <w:t>о есть</w:t>
      </w:r>
      <w:r w:rsidRPr="00C30296">
        <w:rPr>
          <w:rStyle w:val="aff3"/>
          <w:rFonts w:eastAsiaTheme="minorHAnsi"/>
          <w:i/>
          <w:iCs/>
          <w:color w:val="auto"/>
        </w:rPr>
        <w:t xml:space="preserve"> </w:t>
      </w:r>
      <w:r w:rsidRPr="00C30296">
        <w:rPr>
          <w:i/>
          <w:iCs/>
          <w:color w:val="auto"/>
        </w:rPr>
        <w:t>тот, кто будет тебя лишать достоинства, будет проклят.</w:t>
      </w:r>
      <w:r w:rsidRPr="00C30296">
        <w:rPr>
          <w:rStyle w:val="aff3"/>
          <w:rFonts w:eastAsiaTheme="minorHAnsi"/>
          <w:color w:val="auto"/>
        </w:rPr>
        <w:t xml:space="preserve"> </w:t>
      </w:r>
    </w:p>
    <w:p w14:paraId="63B221D7" w14:textId="77777777" w:rsidR="002425F1" w:rsidRPr="00C30296" w:rsidRDefault="002425F1" w:rsidP="004474B1">
      <w:pPr>
        <w:pStyle w:val="13"/>
        <w:rPr>
          <w:rStyle w:val="aff3"/>
          <w:rFonts w:eastAsiaTheme="minorHAnsi"/>
        </w:rPr>
      </w:pPr>
    </w:p>
    <w:p w14:paraId="43C93130" w14:textId="1CE8D16D" w:rsidR="002425F1" w:rsidRPr="00C30296" w:rsidRDefault="002425F1" w:rsidP="004474B1">
      <w:pPr>
        <w:pStyle w:val="13"/>
        <w:rPr>
          <w:rStyle w:val="aff5"/>
          <w:i w:val="0"/>
          <w:caps w:val="0"/>
          <w:color w:val="auto"/>
          <w:sz w:val="28"/>
        </w:rPr>
      </w:pPr>
      <w:r w:rsidRPr="00C30296">
        <w:t xml:space="preserve">וְנִבְרְכוּ בְךָ כֹּל מִשְׁפְּחֹת הָאֲדָמָה׃ </w:t>
      </w:r>
    </w:p>
    <w:p w14:paraId="1870D07D" w14:textId="77777777" w:rsidR="002425F1" w:rsidRPr="00C30296" w:rsidRDefault="002425F1" w:rsidP="00793C4D">
      <w:pPr>
        <w:pStyle w:val="15"/>
        <w:rPr>
          <w:color w:val="auto"/>
        </w:rPr>
      </w:pPr>
      <w:r w:rsidRPr="00C30296">
        <w:rPr>
          <w:color w:val="auto"/>
        </w:rPr>
        <w:t>ВЕНИВРЕХУ веха коль мишпехот ѓаадама</w:t>
      </w:r>
    </w:p>
    <w:p w14:paraId="3AFAFAEA" w14:textId="77777777" w:rsidR="002425F1" w:rsidRPr="00C30296" w:rsidRDefault="002425F1" w:rsidP="00793C4D">
      <w:pPr>
        <w:pStyle w:val="17"/>
        <w:rPr>
          <w:color w:val="auto"/>
        </w:rPr>
      </w:pPr>
      <w:r w:rsidRPr="00C30296">
        <w:rPr>
          <w:color w:val="auto"/>
        </w:rPr>
        <w:t xml:space="preserve">… И благословятся тобою все семьи земные». </w:t>
      </w:r>
    </w:p>
    <w:p w14:paraId="4978C2FE" w14:textId="77777777" w:rsidR="002425F1" w:rsidRPr="00C30296" w:rsidRDefault="002425F1" w:rsidP="00793C4D">
      <w:pPr>
        <w:pStyle w:val="17"/>
        <w:rPr>
          <w:color w:val="auto"/>
        </w:rPr>
      </w:pPr>
    </w:p>
    <w:p w14:paraId="38DD57E6" w14:textId="77777777" w:rsidR="002425F1" w:rsidRPr="00C30296" w:rsidRDefault="002425F1" w:rsidP="002425F1">
      <w:pPr>
        <w:rPr>
          <w:color w:val="auto"/>
        </w:rPr>
      </w:pPr>
      <w:r w:rsidRPr="00C30296">
        <w:rPr>
          <w:color w:val="auto"/>
        </w:rPr>
        <w:t>Все народы</w:t>
      </w:r>
      <w:r w:rsidRPr="00C30296">
        <w:rPr>
          <w:rStyle w:val="aff3"/>
          <w:rFonts w:eastAsiaTheme="minorHAnsi"/>
          <w:color w:val="auto"/>
        </w:rPr>
        <w:t xml:space="preserve"> </w:t>
      </w:r>
      <w:r w:rsidRPr="00C30296">
        <w:rPr>
          <w:color w:val="auto"/>
        </w:rPr>
        <w:t>будут получать через тебя благословение.</w:t>
      </w:r>
      <w:r w:rsidRPr="00C30296">
        <w:rPr>
          <w:rStyle w:val="aff3"/>
          <w:rFonts w:eastAsiaTheme="minorHAnsi"/>
          <w:color w:val="auto"/>
        </w:rPr>
        <w:t xml:space="preserve"> </w:t>
      </w:r>
      <w:r w:rsidRPr="00C30296">
        <w:rPr>
          <w:color w:val="auto"/>
        </w:rPr>
        <w:t>Будучи отцом многих народов,</w:t>
      </w:r>
      <w:r w:rsidRPr="00C30296">
        <w:rPr>
          <w:rStyle w:val="aff3"/>
          <w:rFonts w:eastAsiaTheme="minorHAnsi"/>
          <w:color w:val="auto"/>
        </w:rPr>
        <w:t xml:space="preserve"> </w:t>
      </w:r>
      <w:r w:rsidRPr="00C30296">
        <w:rPr>
          <w:color w:val="auto"/>
        </w:rPr>
        <w:t xml:space="preserve">ты будешь благословением для всех народов. Такое обетование дал Всевышний Авраму. </w:t>
      </w:r>
    </w:p>
    <w:p w14:paraId="1E81F34A" w14:textId="5A6C86FE" w:rsidR="002425F1" w:rsidRPr="00C30296" w:rsidRDefault="002425F1" w:rsidP="002425F1">
      <w:pPr>
        <w:rPr>
          <w:rFonts w:cs="Times New Roman"/>
          <w:color w:val="auto"/>
          <w:sz w:val="28"/>
          <w:szCs w:val="24"/>
          <w:lang w:eastAsia="ru-RU" w:bidi="he-IL"/>
        </w:rPr>
      </w:pPr>
      <w:r w:rsidRPr="00C30296">
        <w:rPr>
          <w:color w:val="auto"/>
        </w:rPr>
        <w:t xml:space="preserve">Во втором стихе следует обратить внимание на </w:t>
      </w:r>
      <w:r w:rsidR="0014116B" w:rsidRPr="00C30296">
        <w:rPr>
          <w:color w:val="auto"/>
        </w:rPr>
        <w:t xml:space="preserve">выражение </w:t>
      </w:r>
      <w:r w:rsidRPr="00C30296">
        <w:rPr>
          <w:i/>
          <w:color w:val="auto"/>
        </w:rPr>
        <w:t>Я тебя сделаю великим народом.</w:t>
      </w:r>
      <w:r w:rsidRPr="00C30296">
        <w:rPr>
          <w:rStyle w:val="aff3"/>
          <w:rFonts w:eastAsiaTheme="minorHAnsi"/>
          <w:color w:val="auto"/>
        </w:rPr>
        <w:t xml:space="preserve"> </w:t>
      </w:r>
      <w:r w:rsidRPr="00C30296">
        <w:rPr>
          <w:color w:val="auto"/>
        </w:rPr>
        <w:t>То есть ты н</w:t>
      </w:r>
      <w:r w:rsidR="00611496" w:rsidRPr="00C30296">
        <w:rPr>
          <w:color w:val="auto"/>
        </w:rPr>
        <w:t>е</w:t>
      </w:r>
      <w:r w:rsidRPr="00C30296">
        <w:rPr>
          <w:color w:val="auto"/>
        </w:rPr>
        <w:t xml:space="preserve"> готов ещё быть великим народом, Я буду совершать работу в тебе, буду проводить тебя через какие-то </w:t>
      </w:r>
      <w:r w:rsidRPr="00C30296">
        <w:rPr>
          <w:color w:val="auto"/>
        </w:rPr>
        <w:lastRenderedPageBreak/>
        <w:t xml:space="preserve">испытания, через какие-то события, через которые ты сделаешься великим народом. </w:t>
      </w:r>
    </w:p>
    <w:p w14:paraId="2F06C71E" w14:textId="1A829D83" w:rsidR="002425F1" w:rsidRPr="00C30296" w:rsidRDefault="002425F1" w:rsidP="002425F1">
      <w:pPr>
        <w:rPr>
          <w:rStyle w:val="aff3"/>
          <w:rFonts w:eastAsiaTheme="minorHAnsi"/>
          <w:color w:val="auto"/>
        </w:rPr>
      </w:pPr>
      <w:r w:rsidRPr="00C30296">
        <w:rPr>
          <w:color w:val="auto"/>
        </w:rPr>
        <w:t xml:space="preserve">Когда </w:t>
      </w:r>
      <w:r w:rsidR="00185566" w:rsidRPr="00C30296">
        <w:rPr>
          <w:color w:val="auto"/>
        </w:rPr>
        <w:t>Яаков</w:t>
      </w:r>
      <w:r w:rsidRPr="00C30296">
        <w:rPr>
          <w:color w:val="auto"/>
        </w:rPr>
        <w:t xml:space="preserve"> спускается в Египет, Всевышний говорит ему:</w:t>
      </w:r>
      <w:r w:rsidR="00611496" w:rsidRPr="00C30296">
        <w:rPr>
          <w:rStyle w:val="aff5"/>
          <w:color w:val="auto"/>
        </w:rPr>
        <w:t xml:space="preserve"> </w:t>
      </w:r>
      <w:r w:rsidRPr="00C30296">
        <w:rPr>
          <w:i/>
          <w:color w:val="auto"/>
        </w:rPr>
        <w:t>асемеха</w:t>
      </w:r>
      <w:r w:rsidR="001A1E2B" w:rsidRPr="00C30296">
        <w:rPr>
          <w:color w:val="auto"/>
        </w:rPr>
        <w:t xml:space="preserve"> – </w:t>
      </w:r>
      <w:r w:rsidRPr="00C30296">
        <w:rPr>
          <w:i/>
          <w:color w:val="auto"/>
        </w:rPr>
        <w:t>Я тебя поставлю там великим народом</w:t>
      </w:r>
      <w:r w:rsidRPr="00C30296">
        <w:rPr>
          <w:rStyle w:val="aff7"/>
          <w:color w:val="auto"/>
        </w:rPr>
        <w:t xml:space="preserve">. </w:t>
      </w:r>
      <w:r w:rsidR="00185566" w:rsidRPr="00C30296">
        <w:rPr>
          <w:color w:val="auto"/>
        </w:rPr>
        <w:t>Яаков</w:t>
      </w:r>
      <w:r w:rsidRPr="00C30296">
        <w:rPr>
          <w:color w:val="auto"/>
        </w:rPr>
        <w:t xml:space="preserve"> уже готов. Про Аврама сказано ещё: </w:t>
      </w:r>
      <w:r w:rsidRPr="00C30296">
        <w:rPr>
          <w:i/>
          <w:iCs/>
          <w:color w:val="auto"/>
        </w:rPr>
        <w:t>веээсх</w:t>
      </w:r>
      <w:r w:rsidR="00611496" w:rsidRPr="00C30296">
        <w:rPr>
          <w:i/>
          <w:iCs/>
          <w:color w:val="auto"/>
        </w:rPr>
        <w:t>а</w:t>
      </w:r>
      <w:r w:rsidR="001A1E2B" w:rsidRPr="00C30296">
        <w:rPr>
          <w:rStyle w:val="aff5"/>
          <w:color w:val="auto"/>
        </w:rPr>
        <w:t xml:space="preserve"> – </w:t>
      </w:r>
      <w:r w:rsidRPr="00C30296">
        <w:rPr>
          <w:i/>
          <w:color w:val="auto"/>
        </w:rPr>
        <w:t xml:space="preserve">Я тебя сделаю великим народом. </w:t>
      </w:r>
      <w:r w:rsidRPr="00C30296">
        <w:rPr>
          <w:color w:val="auto"/>
        </w:rPr>
        <w:t>Будет какая-то работа, будет какое-то преображение внутри Аврама,</w:t>
      </w:r>
      <w:r w:rsidRPr="00C30296">
        <w:rPr>
          <w:rStyle w:val="aff3"/>
          <w:rFonts w:eastAsiaTheme="minorHAnsi"/>
          <w:color w:val="auto"/>
        </w:rPr>
        <w:t xml:space="preserve"> </w:t>
      </w:r>
      <w:r w:rsidRPr="00C30296">
        <w:rPr>
          <w:color w:val="auto"/>
        </w:rPr>
        <w:t>которое ещё только совершится.</w:t>
      </w:r>
      <w:r w:rsidRPr="00C30296">
        <w:rPr>
          <w:rStyle w:val="aff3"/>
          <w:rFonts w:eastAsiaTheme="minorHAnsi"/>
          <w:color w:val="auto"/>
        </w:rPr>
        <w:t xml:space="preserve"> </w:t>
      </w:r>
    </w:p>
    <w:p w14:paraId="677335F9" w14:textId="77777777" w:rsidR="002425F1" w:rsidRPr="00C30296" w:rsidRDefault="002425F1" w:rsidP="004474B1">
      <w:pPr>
        <w:pStyle w:val="13"/>
      </w:pPr>
    </w:p>
    <w:p w14:paraId="49EA6FCB" w14:textId="77777777" w:rsidR="002425F1" w:rsidRPr="00C30296" w:rsidRDefault="002425F1" w:rsidP="004474B1">
      <w:pPr>
        <w:pStyle w:val="13"/>
        <w:rPr>
          <w:rStyle w:val="aff3"/>
        </w:rPr>
      </w:pPr>
      <w:r w:rsidRPr="00C30296">
        <w:t>וַיֵּלֶךְ אַבְרָם כַּאֲשֶׁר דִּבֶּר אֵלָיו יְהוָה וַיֵּלֶךְ אִתּוֹ לוֹט וְאַבְרָם בֶּן־חָמֵשׁ שָׁנִים וְשִׁבְעִים שָׁנָה בְּצֵאתוֹ מֵחָרָן׃</w:t>
      </w:r>
    </w:p>
    <w:p w14:paraId="41CF8C86" w14:textId="77777777" w:rsidR="002425F1" w:rsidRPr="00C30296" w:rsidRDefault="002425F1" w:rsidP="004474B1">
      <w:pPr>
        <w:pStyle w:val="15"/>
        <w:rPr>
          <w:color w:val="auto"/>
        </w:rPr>
      </w:pPr>
      <w:r w:rsidRPr="00C30296">
        <w:rPr>
          <w:color w:val="auto"/>
        </w:rPr>
        <w:t>ВАЕ́ЛЕХ АВРА́М КААШЕ́Р ДИБЭ́Р ЭЛА́В АДОНА́Й ВАЕ́ЛЕХ ИТО́ ЛОТ ВЕАВРА́М</w:t>
      </w:r>
      <w:r w:rsidRPr="00C30296">
        <w:rPr>
          <w:color w:val="auto"/>
          <w:rtl/>
        </w:rPr>
        <w:t xml:space="preserve"> </w:t>
      </w:r>
      <w:r w:rsidRPr="00C30296">
        <w:rPr>
          <w:color w:val="auto"/>
        </w:rPr>
        <w:t>БЕНХАМЭ́Ш ШАНИМ ВЕШИВЪИ́М ШАНА́ БЕЦЕТО́ МЕХАРА́Н</w:t>
      </w:r>
    </w:p>
    <w:p w14:paraId="524EB8FC" w14:textId="1C769407" w:rsidR="002425F1" w:rsidRPr="00C30296" w:rsidRDefault="002425F1" w:rsidP="004474B1">
      <w:pPr>
        <w:pStyle w:val="17"/>
        <w:rPr>
          <w:color w:val="auto"/>
          <w:szCs w:val="20"/>
          <w:rtl/>
        </w:rPr>
      </w:pPr>
      <w:r w:rsidRPr="00C30296">
        <w:rPr>
          <w:color w:val="auto"/>
        </w:rPr>
        <w:t>4. И пошёл Аврам, как сказал ему Господь, и с ним пошёл Лот</w:t>
      </w:r>
      <w:r w:rsidR="00925894" w:rsidRPr="00C30296">
        <w:rPr>
          <w:color w:val="auto"/>
        </w:rPr>
        <w:t>.</w:t>
      </w:r>
      <w:r w:rsidRPr="00C30296">
        <w:rPr>
          <w:color w:val="auto"/>
        </w:rPr>
        <w:t xml:space="preserve"> и Авраму семьдесят пять лет, когда он выходит из Харана. </w:t>
      </w:r>
    </w:p>
    <w:p w14:paraId="311B8040" w14:textId="77777777" w:rsidR="002425F1" w:rsidRPr="00C30296" w:rsidRDefault="002425F1" w:rsidP="002425F1">
      <w:pPr>
        <w:rPr>
          <w:color w:val="auto"/>
          <w:rtl/>
        </w:rPr>
      </w:pPr>
    </w:p>
    <w:p w14:paraId="0713F5E3" w14:textId="7D5D7729" w:rsidR="002425F1" w:rsidRPr="00C30296" w:rsidRDefault="002425F1" w:rsidP="002425F1">
      <w:pPr>
        <w:rPr>
          <w:color w:val="auto"/>
        </w:rPr>
      </w:pPr>
      <w:r w:rsidRPr="00C30296">
        <w:rPr>
          <w:color w:val="auto"/>
        </w:rPr>
        <w:t>Так</w:t>
      </w:r>
      <w:r w:rsidR="00925894" w:rsidRPr="00C30296">
        <w:rPr>
          <w:color w:val="auto"/>
        </w:rPr>
        <w:t>,</w:t>
      </w:r>
      <w:r w:rsidRPr="00C30296">
        <w:rPr>
          <w:color w:val="auto"/>
        </w:rPr>
        <w:t xml:space="preserve"> Аврам, Лот и Сарай, конечно, выходят из Харана. Представьте себе, что человек живёт и получает откровение: «Иди, Я тебе скажу куда!»</w:t>
      </w:r>
      <w:r w:rsidR="002F24CA" w:rsidRPr="00C30296">
        <w:rPr>
          <w:color w:val="auto"/>
        </w:rPr>
        <w:t xml:space="preserve"> </w:t>
      </w:r>
      <w:r w:rsidRPr="00C30296">
        <w:rPr>
          <w:color w:val="auto"/>
        </w:rPr>
        <w:t xml:space="preserve">Вот он выходит из дома. Как он ощущает, куда идти? Как Аврам понял, в каком направлении вообще ему идти? Можно идти на север, на юг, на запад, на восток. Как Аврам понял, что именно в </w:t>
      </w:r>
      <w:r w:rsidR="0005477C" w:rsidRPr="00C30296">
        <w:rPr>
          <w:color w:val="auto"/>
        </w:rPr>
        <w:t>Кнаан</w:t>
      </w:r>
      <w:r w:rsidRPr="00C30296">
        <w:rPr>
          <w:color w:val="auto"/>
        </w:rPr>
        <w:t>? И комментаторы возвращаются к тому предположению (о котором мы говорили), что Аврам, возможно, в</w:t>
      </w:r>
      <w:r w:rsidR="00190083" w:rsidRPr="00C30296">
        <w:rPr>
          <w:color w:val="auto"/>
        </w:rPr>
        <w:t xml:space="preserve"> </w:t>
      </w:r>
      <w:r w:rsidR="00D95BB6" w:rsidRPr="00C30296">
        <w:rPr>
          <w:color w:val="auto"/>
        </w:rPr>
        <w:t>Кнаане</w:t>
      </w:r>
      <w:r w:rsidRPr="00C30296">
        <w:rPr>
          <w:color w:val="auto"/>
        </w:rPr>
        <w:t xml:space="preserve"> был. Другие комментаторы говорят</w:t>
      </w:r>
      <w:r w:rsidR="00FD02F5" w:rsidRPr="00C30296">
        <w:rPr>
          <w:color w:val="auto"/>
        </w:rPr>
        <w:t xml:space="preserve">, что </w:t>
      </w:r>
      <w:r w:rsidRPr="00C30296">
        <w:rPr>
          <w:color w:val="auto"/>
        </w:rPr>
        <w:t xml:space="preserve">Руах </w:t>
      </w:r>
      <w:r w:rsidR="00D95BB6" w:rsidRPr="00C30296">
        <w:rPr>
          <w:color w:val="auto"/>
        </w:rPr>
        <w:t>ѓ</w:t>
      </w:r>
      <w:r w:rsidRPr="00C30296">
        <w:rPr>
          <w:color w:val="auto"/>
        </w:rPr>
        <w:t xml:space="preserve">аКодеш, </w:t>
      </w:r>
      <w:r w:rsidR="00FD02F5" w:rsidRPr="00C30296">
        <w:rPr>
          <w:color w:val="auto"/>
        </w:rPr>
        <w:t xml:space="preserve">то есть </w:t>
      </w:r>
      <w:r w:rsidRPr="00C30296">
        <w:rPr>
          <w:color w:val="auto"/>
        </w:rPr>
        <w:t>Духом Святым Аврам уже почувствовал, куда ему нужно идти. Третьи говорят: «</w:t>
      </w:r>
      <w:r w:rsidR="00FD02F5" w:rsidRPr="00C30296">
        <w:rPr>
          <w:color w:val="auto"/>
        </w:rPr>
        <w:t>Н</w:t>
      </w:r>
      <w:r w:rsidRPr="00C30296">
        <w:rPr>
          <w:color w:val="auto"/>
        </w:rPr>
        <w:t>у</w:t>
      </w:r>
      <w:r w:rsidR="00FD02F5" w:rsidRPr="00C30296">
        <w:rPr>
          <w:color w:val="auto"/>
        </w:rPr>
        <w:t>,</w:t>
      </w:r>
      <w:r w:rsidRPr="00C30296">
        <w:rPr>
          <w:color w:val="auto"/>
        </w:rPr>
        <w:t xml:space="preserve"> географически из Харана в </w:t>
      </w:r>
      <w:r w:rsidR="0005477C" w:rsidRPr="00C30296">
        <w:rPr>
          <w:color w:val="auto"/>
        </w:rPr>
        <w:t>Кнаан</w:t>
      </w:r>
      <w:r w:rsidRPr="00C30296">
        <w:rPr>
          <w:color w:val="auto"/>
        </w:rPr>
        <w:t xml:space="preserve"> только одна серьёзная дорога. Поэтому Аврам пошёл с мыслью, что Всевышний уже направляет его. И его, казалось бы, случайный выбор не случа</w:t>
      </w:r>
      <w:r w:rsidR="00925894" w:rsidRPr="00C30296">
        <w:rPr>
          <w:color w:val="auto"/>
        </w:rPr>
        <w:t>ен</w:t>
      </w:r>
      <w:r w:rsidRPr="00C30296">
        <w:rPr>
          <w:color w:val="auto"/>
        </w:rPr>
        <w:t>».</w:t>
      </w:r>
    </w:p>
    <w:p w14:paraId="23CCC8C1" w14:textId="77777777" w:rsidR="002425F1" w:rsidRPr="00C30296" w:rsidRDefault="002425F1" w:rsidP="004474B1">
      <w:pPr>
        <w:pStyle w:val="13"/>
      </w:pPr>
      <w:r w:rsidRPr="00C30296">
        <w:rPr>
          <w:rFonts w:hint="cs"/>
          <w:szCs w:val="28"/>
          <w:rtl/>
        </w:rPr>
        <w:br/>
        <w:t xml:space="preserve">וַיִּקַּח אַבְרָם אֶת־שָׂרַי אִשְׁתּוֹ וְאֶת־לוֹט בֶּן־אָחִיו וְאֶת־כָּל־רְכוּשָׁם </w:t>
      </w:r>
      <w:r w:rsidRPr="00C30296">
        <w:rPr>
          <w:rFonts w:hint="cs"/>
          <w:szCs w:val="28"/>
          <w:rtl/>
        </w:rPr>
        <w:lastRenderedPageBreak/>
        <w:t>אֲשֶׁר רָכָשׁוּ וְאֶת־הַנֶּפֶשׁ אֲשֶׁר־עָשׂוּ בְחָרָן וַיֵּצְאוּ לָלֶכֶת אַרְצָה כְּנַעַן וַיָּבֹאוּ אַרְצָה כְּנָעַן׃</w:t>
      </w:r>
    </w:p>
    <w:p w14:paraId="023E4BF0" w14:textId="77777777" w:rsidR="002425F1" w:rsidRPr="00C30296" w:rsidRDefault="002425F1" w:rsidP="00BD743E">
      <w:pPr>
        <w:pStyle w:val="15"/>
        <w:rPr>
          <w:color w:val="auto"/>
        </w:rPr>
      </w:pPr>
      <w:r w:rsidRPr="00C30296">
        <w:rPr>
          <w:color w:val="auto"/>
        </w:rPr>
        <w:t>ВАЙИКА́Х АВРА́М ЭТ-САРА́Й ИШТО́ ВЕЭТ-ЛО́Т БЕН-АХИ́В ВЕЭТ-КОЛЬ-РЕХУША́М АШЕ́Р РАХА́ШУ ВЕЭТ-ЃАНЭ́ФЕШ АШЕР-АСУ́ ВЕХАРА́Н ВАЕЦЕУ́ ЛАЛЕ́ХЕТ А́РЦА КЕНА́АН ВАЯВО́У А́РЦА КЕНА́АН</w:t>
      </w:r>
    </w:p>
    <w:p w14:paraId="2AF3F607" w14:textId="0B84EF5A" w:rsidR="002425F1" w:rsidRPr="00C30296" w:rsidRDefault="002425F1" w:rsidP="00BD743E">
      <w:pPr>
        <w:pStyle w:val="17"/>
        <w:rPr>
          <w:color w:val="auto"/>
          <w:rtl/>
        </w:rPr>
      </w:pPr>
      <w:r w:rsidRPr="00C30296">
        <w:rPr>
          <w:color w:val="auto"/>
        </w:rPr>
        <w:t xml:space="preserve">5. И взял Аврам Сарай, жену свою, и Лота, племянника своего, и всё имущество, которое они приобрели, и души, которые они сделали в Харане. И вышли, чтобы пойти в страну </w:t>
      </w:r>
      <w:r w:rsidR="005B434E" w:rsidRPr="00C30296">
        <w:rPr>
          <w:color w:val="auto"/>
        </w:rPr>
        <w:t>Ханаанск</w:t>
      </w:r>
      <w:r w:rsidRPr="00C30296">
        <w:rPr>
          <w:color w:val="auto"/>
        </w:rPr>
        <w:t xml:space="preserve">ую, и пришли в страну </w:t>
      </w:r>
      <w:r w:rsidR="005B434E" w:rsidRPr="00C30296">
        <w:rPr>
          <w:color w:val="auto"/>
        </w:rPr>
        <w:t>Ханаанск</w:t>
      </w:r>
      <w:r w:rsidRPr="00C30296">
        <w:rPr>
          <w:color w:val="auto"/>
        </w:rPr>
        <w:t xml:space="preserve">ую. </w:t>
      </w:r>
    </w:p>
    <w:p w14:paraId="6C323B17" w14:textId="77777777" w:rsidR="002425F1" w:rsidRPr="00C30296" w:rsidRDefault="002425F1" w:rsidP="002425F1">
      <w:pPr>
        <w:rPr>
          <w:color w:val="auto"/>
        </w:rPr>
      </w:pPr>
    </w:p>
    <w:p w14:paraId="5E11DC50" w14:textId="06EB780E" w:rsidR="002425F1" w:rsidRPr="00C30296" w:rsidRDefault="00FD02F5" w:rsidP="002425F1">
      <w:pPr>
        <w:rPr>
          <w:color w:val="auto"/>
          <w:rtl/>
        </w:rPr>
      </w:pPr>
      <w:r w:rsidRPr="00C30296">
        <w:rPr>
          <w:color w:val="auto"/>
        </w:rPr>
        <w:t xml:space="preserve">Относительно вот этого выражения וְאֶת־הַנֶּפֶשׁ אֲשֶׁר־עָשׂוּ בְחָרָן </w:t>
      </w:r>
      <w:r w:rsidRPr="00C30296">
        <w:rPr>
          <w:i/>
          <w:color w:val="auto"/>
        </w:rPr>
        <w:t>(веэт-ѓанэ́феш ашер-асу́ вехара́н</w:t>
      </w:r>
      <w:r w:rsidRPr="00C30296">
        <w:rPr>
          <w:color w:val="auto"/>
        </w:rPr>
        <w:t xml:space="preserve">) </w:t>
      </w:r>
      <w:r w:rsidRPr="00C30296">
        <w:rPr>
          <w:i/>
          <w:color w:val="auto"/>
        </w:rPr>
        <w:t>и души, которые они сделали в Харане)</w:t>
      </w:r>
      <w:r w:rsidRPr="00C30296">
        <w:rPr>
          <w:color w:val="auto"/>
        </w:rPr>
        <w:t xml:space="preserve"> есть много разных комментариев. </w:t>
      </w:r>
      <w:r w:rsidR="002425F1" w:rsidRPr="00C30296">
        <w:rPr>
          <w:color w:val="auto"/>
        </w:rPr>
        <w:t>Некоторые говорят, что это проповедь монотеизма. Аврам уже в Харане сколотил маленькую такую общину аврамистов</w:t>
      </w:r>
      <w:r w:rsidRPr="00C30296">
        <w:rPr>
          <w:color w:val="auto"/>
        </w:rPr>
        <w:t>,</w:t>
      </w:r>
      <w:r w:rsidR="002425F1" w:rsidRPr="00C30296">
        <w:rPr>
          <w:color w:val="auto"/>
        </w:rPr>
        <w:t xml:space="preserve"> и вместе с ней он выходит. Но другие комментаторы говорят: «Нет, это рабы и рабыни, слуги. Всё, что они сделали в Харане, они взяли и имущество, и рабов».</w:t>
      </w:r>
    </w:p>
    <w:p w14:paraId="6E3DC5BF" w14:textId="580DBAB5" w:rsidR="002425F1" w:rsidRPr="00C30296" w:rsidRDefault="002425F1" w:rsidP="00FD02F5">
      <w:pPr>
        <w:rPr>
          <w:color w:val="auto"/>
        </w:rPr>
      </w:pPr>
      <w:r w:rsidRPr="00C30296">
        <w:rPr>
          <w:color w:val="auto"/>
        </w:rPr>
        <w:t>Давайте вернёмся к тому, что мы прочитали в самом начале. Терах выходит, берёт с собой Аврама, Лота, Сару, и они тоже выходят из Ур-Касдима. Здесь написано:</w:t>
      </w:r>
      <w:r w:rsidRPr="00C30296">
        <w:rPr>
          <w:b/>
          <w:bCs/>
          <w:color w:val="auto"/>
        </w:rPr>
        <w:t xml:space="preserve"> </w:t>
      </w:r>
      <w:r w:rsidRPr="00C30296">
        <w:rPr>
          <w:color w:val="auto"/>
        </w:rPr>
        <w:t>לָלֶכֶת אַרְצָה כְּנַעַן (</w:t>
      </w:r>
      <w:r w:rsidR="00FD02F5" w:rsidRPr="00C30296">
        <w:rPr>
          <w:i/>
          <w:color w:val="auto"/>
        </w:rPr>
        <w:t>лалехет арца кенаан)</w:t>
      </w:r>
      <w:r w:rsidR="001A1E2B" w:rsidRPr="00C30296">
        <w:rPr>
          <w:i/>
          <w:color w:val="auto"/>
        </w:rPr>
        <w:t xml:space="preserve"> – </w:t>
      </w:r>
      <w:r w:rsidR="00FD02F5" w:rsidRPr="00C30296">
        <w:rPr>
          <w:i/>
          <w:color w:val="auto"/>
        </w:rPr>
        <w:t xml:space="preserve">идти в страну </w:t>
      </w:r>
      <w:r w:rsidR="005B434E" w:rsidRPr="00C30296">
        <w:rPr>
          <w:i/>
          <w:color w:val="auto"/>
        </w:rPr>
        <w:t>Ханаанск</w:t>
      </w:r>
      <w:r w:rsidR="00FD02F5" w:rsidRPr="00C30296">
        <w:rPr>
          <w:i/>
          <w:color w:val="auto"/>
        </w:rPr>
        <w:t>ую</w:t>
      </w:r>
      <w:r w:rsidRPr="00C30296">
        <w:rPr>
          <w:color w:val="auto"/>
        </w:rPr>
        <w:t>. Но они никуда не приходят, они приходят в Харан. Они вышли в страну Кнаан, но не пришли. А в этот раз Аврам вышел и пришёл. Можно здесь сказать: ну, это потому, что он по Божьему слову вышел. Но не только это. Ведь Тора нам для чего-то сообщает какие-то детали. Например, тот факт, что Аврам взял имущество и рабов, а Терах ничего такого не брал, он вышел налегке. Возможно, что Терахом двигало материальное</w:t>
      </w:r>
      <w:r w:rsidR="00925894" w:rsidRPr="00C30296">
        <w:rPr>
          <w:color w:val="auto"/>
        </w:rPr>
        <w:t xml:space="preserve">, </w:t>
      </w:r>
      <w:r w:rsidRPr="00C30296">
        <w:rPr>
          <w:color w:val="auto"/>
        </w:rPr>
        <w:t>Терах</w:t>
      </w:r>
      <w:r w:rsidR="00925894" w:rsidRPr="00C30296">
        <w:rPr>
          <w:color w:val="auto"/>
        </w:rPr>
        <w:t>у</w:t>
      </w:r>
      <w:r w:rsidRPr="00C30296">
        <w:rPr>
          <w:color w:val="auto"/>
        </w:rPr>
        <w:t xml:space="preserve"> нечего было брать. Аврам вышел и взял то имущество, которое сделано в Харане. В Ур-Касдиме они, видимо, ничего не сделали. Аврам вышел из состояния какого-то процветания, из </w:t>
      </w:r>
      <w:r w:rsidRPr="00C30296">
        <w:rPr>
          <w:color w:val="auto"/>
        </w:rPr>
        <w:lastRenderedPageBreak/>
        <w:t xml:space="preserve">экономического достатка, потому что у него какое-то имущество было. Поэтому он вышел и дошёл по Божьему благословению. У него не было экономических мотивов. Не было мотива пойти куда-то, что-то изменить и что-то заработать. Был только мотив служить Всевышнему, всё остальное у него было, он уже имел достаток. </w:t>
      </w:r>
    </w:p>
    <w:p w14:paraId="52D824AD" w14:textId="77777777" w:rsidR="002425F1" w:rsidRPr="00C30296" w:rsidRDefault="002425F1" w:rsidP="004474B1">
      <w:pPr>
        <w:pStyle w:val="13"/>
      </w:pPr>
      <w:r w:rsidRPr="00C30296">
        <w:rPr>
          <w:rFonts w:hint="cs"/>
          <w:szCs w:val="28"/>
          <w:rtl/>
        </w:rPr>
        <w:br/>
        <w:t>וַיַּעֲבֹר אַבְרָם בָּאָרֶץ עַד מְקוֹם שְׁכֶם עַד אֵלוֹן מוֹרֶה וְהַכְּנַעֲנִי אָז בָּאָרֶץ׃</w:t>
      </w:r>
    </w:p>
    <w:p w14:paraId="4903D717" w14:textId="77777777" w:rsidR="002425F1" w:rsidRPr="00C30296" w:rsidRDefault="002425F1" w:rsidP="004474B1">
      <w:pPr>
        <w:pStyle w:val="15"/>
        <w:rPr>
          <w:color w:val="auto"/>
        </w:rPr>
      </w:pPr>
      <w:r w:rsidRPr="00C30296">
        <w:rPr>
          <w:color w:val="auto"/>
        </w:rPr>
        <w:t>ВАЯАВО́Р АВРА́М БАА́РЕЦ АД МЕКО́М ШЕХЭ́М АД ЭЛО́Н МОРЭ́ ВЕѓАКЕНААНИ́ АЗ БАА́РЕЦ</w:t>
      </w:r>
    </w:p>
    <w:p w14:paraId="335F69D1" w14:textId="77777777" w:rsidR="002425F1" w:rsidRPr="00C30296" w:rsidRDefault="002425F1" w:rsidP="00BD743E">
      <w:pPr>
        <w:pStyle w:val="17"/>
        <w:rPr>
          <w:color w:val="auto"/>
        </w:rPr>
      </w:pPr>
      <w:r w:rsidRPr="00C30296">
        <w:rPr>
          <w:color w:val="auto"/>
        </w:rPr>
        <w:t xml:space="preserve">6. И прошёл Авра́м по земле до места Шхема до дуба наставлений, а хананеи тогда на земле. </w:t>
      </w:r>
    </w:p>
    <w:p w14:paraId="6E6B564F" w14:textId="77777777" w:rsidR="002425F1" w:rsidRPr="00C30296" w:rsidRDefault="002425F1" w:rsidP="002425F1">
      <w:pPr>
        <w:pStyle w:val="aff2"/>
        <w:rPr>
          <w:rFonts w:eastAsiaTheme="minorHAnsi"/>
          <w:rtl/>
          <w:lang w:bidi="ar-SA"/>
        </w:rPr>
      </w:pPr>
    </w:p>
    <w:p w14:paraId="394E46AD" w14:textId="61C377F7" w:rsidR="002425F1" w:rsidRPr="00C30296" w:rsidRDefault="002425F1" w:rsidP="00FD02F5">
      <w:pPr>
        <w:rPr>
          <w:color w:val="auto"/>
        </w:rPr>
      </w:pPr>
      <w:r w:rsidRPr="00C30296">
        <w:rPr>
          <w:color w:val="auto"/>
        </w:rPr>
        <w:t xml:space="preserve">Что такое </w:t>
      </w:r>
      <w:r w:rsidRPr="00C30296">
        <w:rPr>
          <w:i/>
          <w:color w:val="auto"/>
        </w:rPr>
        <w:t>место Шхема</w:t>
      </w:r>
      <w:r w:rsidRPr="00C30296">
        <w:rPr>
          <w:color w:val="auto"/>
        </w:rPr>
        <w:t xml:space="preserve">? Возможно, место, где город Шхем. Это значит, что Аврам зашёл с той же стороны, с которой позже зайдёт праотец </w:t>
      </w:r>
      <w:r w:rsidR="00185566" w:rsidRPr="00C30296">
        <w:rPr>
          <w:color w:val="auto"/>
        </w:rPr>
        <w:t>Яаков</w:t>
      </w:r>
      <w:r w:rsidRPr="00C30296">
        <w:rPr>
          <w:color w:val="auto"/>
        </w:rPr>
        <w:t xml:space="preserve">. </w:t>
      </w:r>
      <w:r w:rsidR="00185566" w:rsidRPr="00C30296">
        <w:rPr>
          <w:color w:val="auto"/>
        </w:rPr>
        <w:t>Яаков</w:t>
      </w:r>
      <w:r w:rsidRPr="00C30296">
        <w:rPr>
          <w:color w:val="auto"/>
        </w:rPr>
        <w:t xml:space="preserve">, возвращаясь в страну Израиля, повторит путь Аврама. Зайдёт сразу со стороны Шхема, со стороны Гилада. </w:t>
      </w:r>
    </w:p>
    <w:p w14:paraId="0AFA1E70" w14:textId="7E95A9DC" w:rsidR="002425F1" w:rsidRPr="00C30296" w:rsidRDefault="00925894" w:rsidP="00FD02F5">
      <w:pPr>
        <w:rPr>
          <w:color w:val="auto"/>
        </w:rPr>
      </w:pPr>
      <w:r w:rsidRPr="00C30296">
        <w:rPr>
          <w:i/>
          <w:color w:val="auto"/>
        </w:rPr>
        <w:t>Д</w:t>
      </w:r>
      <w:r w:rsidR="00FD02F5" w:rsidRPr="00C30296">
        <w:rPr>
          <w:i/>
          <w:color w:val="auto"/>
        </w:rPr>
        <w:t>о Дуба Наставлений</w:t>
      </w:r>
      <w:r w:rsidR="002425F1" w:rsidRPr="00C30296">
        <w:rPr>
          <w:rStyle w:val="aff7"/>
          <w:color w:val="auto"/>
        </w:rPr>
        <w:t xml:space="preserve">. </w:t>
      </w:r>
      <w:r w:rsidR="002425F1" w:rsidRPr="00C30296">
        <w:rPr>
          <w:color w:val="auto"/>
        </w:rPr>
        <w:t>Это такое особое место в истории. Видимо, у язычников это было такое место силы. Дуб, под которым сидят оракулы, гадальщики, и потому он называется Элон Морэ</w:t>
      </w:r>
      <w:r w:rsidR="001A1E2B" w:rsidRPr="00C30296">
        <w:rPr>
          <w:color w:val="auto"/>
        </w:rPr>
        <w:t xml:space="preserve"> – </w:t>
      </w:r>
      <w:r w:rsidR="002425F1" w:rsidRPr="00C30296">
        <w:rPr>
          <w:color w:val="auto"/>
        </w:rPr>
        <w:t xml:space="preserve">Дух Указаний. И в это самое место приходит Аврам. </w:t>
      </w:r>
      <w:r w:rsidR="00D95BB6" w:rsidRPr="00C30296">
        <w:rPr>
          <w:i/>
          <w:color w:val="auto"/>
        </w:rPr>
        <w:t>А</w:t>
      </w:r>
      <w:r w:rsidR="002425F1" w:rsidRPr="00C30296">
        <w:rPr>
          <w:i/>
          <w:color w:val="auto"/>
        </w:rPr>
        <w:t xml:space="preserve"> хананеи тогда на земле.</w:t>
      </w:r>
      <w:r w:rsidR="002425F1" w:rsidRPr="00C30296">
        <w:rPr>
          <w:color w:val="auto"/>
        </w:rPr>
        <w:t xml:space="preserve"> То есть земля не пустая, она населена потомками Кнаана. </w:t>
      </w:r>
    </w:p>
    <w:p w14:paraId="386E5C05" w14:textId="17AB8E2C" w:rsidR="002425F1" w:rsidRPr="00C30296" w:rsidRDefault="002425F1" w:rsidP="002425F1">
      <w:pPr>
        <w:rPr>
          <w:color w:val="auto"/>
        </w:rPr>
      </w:pPr>
      <w:r w:rsidRPr="00C30296">
        <w:rPr>
          <w:color w:val="auto"/>
        </w:rPr>
        <w:t>Кнаан</w:t>
      </w:r>
      <w:r w:rsidR="001A1E2B" w:rsidRPr="00C30296">
        <w:rPr>
          <w:color w:val="auto"/>
        </w:rPr>
        <w:t xml:space="preserve"> – </w:t>
      </w:r>
      <w:r w:rsidRPr="00C30296">
        <w:rPr>
          <w:color w:val="auto"/>
        </w:rPr>
        <w:t>это потомок Хама. Народ, который проклят проклятием Ноаха. И здесь Всевышний выполняет Своё обетование</w:t>
      </w:r>
      <w:r w:rsidR="00925894" w:rsidRPr="00C30296">
        <w:rPr>
          <w:color w:val="auto"/>
        </w:rPr>
        <w:t>,</w:t>
      </w:r>
      <w:r w:rsidRPr="00C30296">
        <w:rPr>
          <w:color w:val="auto"/>
        </w:rPr>
        <w:t xml:space="preserve"> и открывает Авраму точку его назначения. </w:t>
      </w:r>
    </w:p>
    <w:p w14:paraId="7CCD0188" w14:textId="77777777" w:rsidR="002425F1" w:rsidRPr="00C30296" w:rsidRDefault="002425F1" w:rsidP="004474B1">
      <w:pPr>
        <w:pStyle w:val="13"/>
      </w:pPr>
    </w:p>
    <w:p w14:paraId="5FC0B6D0" w14:textId="77777777" w:rsidR="002425F1" w:rsidRPr="00C30296" w:rsidRDefault="002425F1" w:rsidP="004474B1">
      <w:pPr>
        <w:pStyle w:val="13"/>
      </w:pPr>
      <w:r w:rsidRPr="00C30296">
        <w:t>וַיֵּרָא יְהוָה אֶל־אַבְרָם וַיֹּאמֶר לְזַרְעֲךָ אֶתֵּן אֶת־הָאָרֶץ הַזֹּאת וַיִּבֶן שָׁם מִזְבֵּחַ לַיהוָה הַנִּרְאֶה אֵלָיו׃</w:t>
      </w:r>
    </w:p>
    <w:p w14:paraId="7F3245DD" w14:textId="77777777" w:rsidR="002425F1" w:rsidRPr="00C30296" w:rsidRDefault="002425F1" w:rsidP="00BD743E">
      <w:pPr>
        <w:pStyle w:val="15"/>
        <w:rPr>
          <w:color w:val="auto"/>
        </w:rPr>
      </w:pPr>
      <w:r w:rsidRPr="00C30296">
        <w:rPr>
          <w:color w:val="auto"/>
        </w:rPr>
        <w:t>ВАЕРА́ АДОНА́Й ЭЛЬ-АВРА́М ВАЁ́МЕР ЛЕЗАРЪАХА́ ЭТЭ́Н ЭТ-ѓАА́РЕЦ ѓАЗО́Т ВАЙИ́ВЕН ШАМ МИЗБЭ́ЯХ ЛАДОНА́Й ѓАНИРЪЭ́ ЭЛА́В</w:t>
      </w:r>
    </w:p>
    <w:p w14:paraId="46AF3C9A" w14:textId="2B79FE4F" w:rsidR="002425F1" w:rsidRPr="00C30296" w:rsidRDefault="002425F1" w:rsidP="00BD743E">
      <w:pPr>
        <w:pStyle w:val="17"/>
        <w:rPr>
          <w:color w:val="auto"/>
          <w:rtl/>
        </w:rPr>
      </w:pPr>
      <w:r w:rsidRPr="00C30296">
        <w:rPr>
          <w:color w:val="auto"/>
        </w:rPr>
        <w:lastRenderedPageBreak/>
        <w:t>7. И явился Господь Авраму</w:t>
      </w:r>
      <w:r w:rsidR="00925894" w:rsidRPr="00C30296">
        <w:rPr>
          <w:color w:val="auto"/>
        </w:rPr>
        <w:t>,</w:t>
      </w:r>
      <w:r w:rsidRPr="00C30296">
        <w:rPr>
          <w:color w:val="auto"/>
        </w:rPr>
        <w:t xml:space="preserve"> и сказал: «вот эту страну Я дам в наследие твое</w:t>
      </w:r>
      <w:r w:rsidR="00FD02F5" w:rsidRPr="00C30296">
        <w:rPr>
          <w:color w:val="auto"/>
        </w:rPr>
        <w:t>му</w:t>
      </w:r>
      <w:r w:rsidRPr="00C30296">
        <w:rPr>
          <w:color w:val="auto"/>
        </w:rPr>
        <w:t xml:space="preserve"> семени». И построил там Аврам жертвенник Богу, Который ему открылся. </w:t>
      </w:r>
    </w:p>
    <w:p w14:paraId="4BB4A999" w14:textId="77777777" w:rsidR="002425F1" w:rsidRPr="00C30296" w:rsidRDefault="002425F1" w:rsidP="002425F1">
      <w:pPr>
        <w:pStyle w:val="aff2"/>
        <w:rPr>
          <w:rFonts w:eastAsiaTheme="minorHAnsi"/>
          <w:rtl/>
          <w:lang w:bidi="ar-SA"/>
        </w:rPr>
      </w:pPr>
    </w:p>
    <w:p w14:paraId="6CDB41A0" w14:textId="56CE1E95" w:rsidR="002425F1" w:rsidRPr="00C30296" w:rsidRDefault="002425F1" w:rsidP="002425F1">
      <w:pPr>
        <w:rPr>
          <w:color w:val="auto"/>
        </w:rPr>
      </w:pPr>
      <w:r w:rsidRPr="00C30296">
        <w:rPr>
          <w:color w:val="auto"/>
        </w:rPr>
        <w:t>Когда нам говорят: «Селись здесь», что люди делают? Кто-то сажает картошку, кто-то начинает строить дом, кто-то ставит баньку, кто-то строит школу</w:t>
      </w:r>
      <w:r w:rsidR="00E151C8" w:rsidRPr="00C30296">
        <w:rPr>
          <w:color w:val="auto"/>
        </w:rPr>
        <w:t>.</w:t>
      </w:r>
      <w:r w:rsidRPr="00C30296">
        <w:rPr>
          <w:color w:val="auto"/>
        </w:rPr>
        <w:t xml:space="preserve"> Аврам первым делом, когда ему сказали, где он будет жить, где будет жить его семя, построил там жертвенник Господу, который ему открылся. И это станет образом жизни Аврама, в общем-то, лейтмотивом всего его пути. </w:t>
      </w:r>
    </w:p>
    <w:p w14:paraId="3271784F" w14:textId="77777777" w:rsidR="002425F1" w:rsidRPr="00C30296" w:rsidRDefault="002425F1" w:rsidP="004474B1">
      <w:pPr>
        <w:pStyle w:val="13"/>
        <w:rPr>
          <w:szCs w:val="28"/>
          <w:rtl/>
        </w:rPr>
      </w:pPr>
    </w:p>
    <w:p w14:paraId="462138CE" w14:textId="77777777" w:rsidR="002425F1" w:rsidRPr="00C30296" w:rsidRDefault="002425F1" w:rsidP="004474B1">
      <w:pPr>
        <w:pStyle w:val="13"/>
        <w:rPr>
          <w:rFonts w:eastAsiaTheme="minorHAnsi"/>
          <w:szCs w:val="28"/>
          <w:rtl/>
        </w:rPr>
      </w:pPr>
      <w:r w:rsidRPr="00C30296">
        <w:t>וַיַּעְתֵּק מִשָּׁם הָהָרָה מִקֶּדֶם לְבֵית־אֵל וַיֵּט אָהֳלֹה בֵּית־אֵל מִיָּם וְהָעַי מִקֶּדֶם וַיִּבֶן־שָׁם מִזְבֵּחַ לַיהוָה וַיִּקְרָא בְּשֵׁם יְהוָה׃</w:t>
      </w:r>
    </w:p>
    <w:p w14:paraId="038D02F8" w14:textId="77777777" w:rsidR="002425F1" w:rsidRPr="00C30296" w:rsidRDefault="002425F1" w:rsidP="00BD743E">
      <w:pPr>
        <w:pStyle w:val="15"/>
        <w:rPr>
          <w:color w:val="auto"/>
          <w:rtl/>
        </w:rPr>
      </w:pPr>
      <w:bookmarkStart w:id="145" w:name="_Toc112327549"/>
      <w:r w:rsidRPr="00C30296">
        <w:rPr>
          <w:color w:val="auto"/>
        </w:rPr>
        <w:t>ВАЯТЭ́К МИША́М ѓAѓAPA МИКЭ́ДЕМ ЛЕВЕТ-Э́ЛЬ ВАЕ́Т АЃОЛО́ БЕТ-Э́ЛЬ МИЯ́М ВЕѓАА́Й МИКЭ́ДЕМ ВАЙИВЕН-ША́М МИЗБЭ́ЯХ ЛАДОНА́Й ВАЙИКРА́ БЕШЕ́М АДОНА́Й</w:t>
      </w:r>
    </w:p>
    <w:p w14:paraId="53B7862F" w14:textId="2CDE0AC0" w:rsidR="002425F1" w:rsidRPr="00C30296" w:rsidRDefault="002425F1" w:rsidP="00BD743E">
      <w:pPr>
        <w:pStyle w:val="17"/>
        <w:rPr>
          <w:color w:val="auto"/>
        </w:rPr>
      </w:pPr>
      <w:r w:rsidRPr="00C30296">
        <w:rPr>
          <w:color w:val="auto"/>
        </w:rPr>
        <w:t>8. И двинулся оттуда в сторону гор, к востоку от Бейт</w:t>
      </w:r>
      <w:r w:rsidR="00E151C8" w:rsidRPr="00C30296">
        <w:rPr>
          <w:color w:val="auto"/>
        </w:rPr>
        <w:t xml:space="preserve"> э</w:t>
      </w:r>
      <w:r w:rsidRPr="00C30296">
        <w:rPr>
          <w:color w:val="auto"/>
        </w:rPr>
        <w:t>ля, и поставил шатёр свой, так что Бейт</w:t>
      </w:r>
      <w:r w:rsidR="00E151C8" w:rsidRPr="00C30296">
        <w:rPr>
          <w:color w:val="auto"/>
        </w:rPr>
        <w:t xml:space="preserve"> э</w:t>
      </w:r>
      <w:r w:rsidRPr="00C30296">
        <w:rPr>
          <w:color w:val="auto"/>
        </w:rPr>
        <w:t xml:space="preserve">ль с запада, со стороны моря с востока, и там призывал имя Господа. </w:t>
      </w:r>
    </w:p>
    <w:p w14:paraId="42A3ABB7" w14:textId="77777777" w:rsidR="002425F1" w:rsidRPr="00C30296" w:rsidRDefault="002425F1" w:rsidP="002425F1">
      <w:pPr>
        <w:pStyle w:val="aff6"/>
        <w:rPr>
          <w:color w:val="auto"/>
        </w:rPr>
      </w:pPr>
    </w:p>
    <w:p w14:paraId="1BFF61E0" w14:textId="50E9F06D" w:rsidR="002425F1" w:rsidRPr="00C30296" w:rsidRDefault="002425F1" w:rsidP="002425F1">
      <w:pPr>
        <w:rPr>
          <w:color w:val="auto"/>
        </w:rPr>
      </w:pPr>
      <w:r w:rsidRPr="00C30296">
        <w:rPr>
          <w:color w:val="auto"/>
        </w:rPr>
        <w:t>Разумеется, это место ещё не называется Бейт</w:t>
      </w:r>
      <w:r w:rsidR="00E151C8" w:rsidRPr="00C30296">
        <w:rPr>
          <w:color w:val="auto"/>
        </w:rPr>
        <w:t xml:space="preserve"> Э</w:t>
      </w:r>
      <w:r w:rsidRPr="00C30296">
        <w:rPr>
          <w:color w:val="auto"/>
        </w:rPr>
        <w:t>ль. Бейт</w:t>
      </w:r>
      <w:r w:rsidR="00E151C8" w:rsidRPr="00C30296">
        <w:rPr>
          <w:color w:val="auto"/>
        </w:rPr>
        <w:t xml:space="preserve"> Э</w:t>
      </w:r>
      <w:r w:rsidRPr="00C30296">
        <w:rPr>
          <w:color w:val="auto"/>
        </w:rPr>
        <w:t xml:space="preserve">лем его позже назовёт </w:t>
      </w:r>
      <w:r w:rsidR="00185566" w:rsidRPr="00C30296">
        <w:rPr>
          <w:color w:val="auto"/>
        </w:rPr>
        <w:t>Яаков</w:t>
      </w:r>
      <w:r w:rsidRPr="00C30296">
        <w:rPr>
          <w:color w:val="auto"/>
        </w:rPr>
        <w:t>. В тот момент это место называется Л</w:t>
      </w:r>
      <w:r w:rsidR="00E151C8" w:rsidRPr="00C30296">
        <w:rPr>
          <w:color w:val="auto"/>
        </w:rPr>
        <w:t>у</w:t>
      </w:r>
      <w:r w:rsidRPr="00C30296">
        <w:rPr>
          <w:color w:val="auto"/>
        </w:rPr>
        <w:t>з. Но Аврам снова словно идёт по праистории. Точно так же, как он приходит в</w:t>
      </w:r>
      <w:r w:rsidR="001A1E2B" w:rsidRPr="00C30296">
        <w:rPr>
          <w:color w:val="auto"/>
        </w:rPr>
        <w:t xml:space="preserve"> </w:t>
      </w:r>
      <w:r w:rsidRPr="00C30296">
        <w:rPr>
          <w:color w:val="auto"/>
        </w:rPr>
        <w:t xml:space="preserve">место Шхема, он приходит в </w:t>
      </w:r>
      <w:r w:rsidR="00E151C8" w:rsidRPr="00C30296">
        <w:rPr>
          <w:color w:val="auto"/>
        </w:rPr>
        <w:t>Бэйт Эль</w:t>
      </w:r>
      <w:r w:rsidRPr="00C30296">
        <w:rPr>
          <w:color w:val="auto"/>
        </w:rPr>
        <w:t>. Нам показано, что Аврам уже путешествует, уже намечает какие-то вешки, где какие-то исторические события потом будут происходить.</w:t>
      </w:r>
    </w:p>
    <w:p w14:paraId="2F5A9269" w14:textId="74DDE4AA" w:rsidR="002425F1" w:rsidRPr="00C30296" w:rsidRDefault="002425F1" w:rsidP="002425F1">
      <w:pPr>
        <w:rPr>
          <w:color w:val="auto"/>
        </w:rPr>
      </w:pPr>
      <w:r w:rsidRPr="00C30296">
        <w:rPr>
          <w:color w:val="auto"/>
        </w:rPr>
        <w:t>Комментаторы говорят, что Аврам предвидел проблемы, которые будут в Ай</w:t>
      </w:r>
      <w:r w:rsidR="00E151C8" w:rsidRPr="00C30296">
        <w:rPr>
          <w:color w:val="auto"/>
        </w:rPr>
        <w:t>е</w:t>
      </w:r>
      <w:r w:rsidRPr="00C30296">
        <w:rPr>
          <w:color w:val="auto"/>
        </w:rPr>
        <w:t>, когда народ будет возвращаться в страну Израиля, и молился за то, чтобы облегчить народу, за то, чтобы эти</w:t>
      </w:r>
      <w:r w:rsidR="00925894" w:rsidRPr="00C30296">
        <w:rPr>
          <w:color w:val="auto"/>
        </w:rPr>
        <w:t>х</w:t>
      </w:r>
      <w:r w:rsidRPr="00C30296">
        <w:rPr>
          <w:color w:val="auto"/>
        </w:rPr>
        <w:t xml:space="preserve"> проблем был</w:t>
      </w:r>
      <w:r w:rsidR="00925894" w:rsidRPr="00C30296">
        <w:rPr>
          <w:color w:val="auto"/>
        </w:rPr>
        <w:t>о</w:t>
      </w:r>
      <w:r w:rsidRPr="00C30296">
        <w:rPr>
          <w:color w:val="auto"/>
        </w:rPr>
        <w:t xml:space="preserve"> меньше. Можно просто сказать: Аврам строит </w:t>
      </w:r>
      <w:r w:rsidRPr="00C30296">
        <w:rPr>
          <w:color w:val="auto"/>
        </w:rPr>
        <w:lastRenderedPageBreak/>
        <w:t xml:space="preserve">жертвенники везде, где он есть, и обращается ко Всевышнему. </w:t>
      </w:r>
    </w:p>
    <w:p w14:paraId="40AF9D49" w14:textId="242A1094" w:rsidR="002425F1" w:rsidRPr="00C30296" w:rsidRDefault="002425F1" w:rsidP="004474B1">
      <w:pPr>
        <w:pStyle w:val="13"/>
      </w:pPr>
      <w:r w:rsidRPr="00C30296">
        <w:rPr>
          <w:rFonts w:hint="cs"/>
          <w:szCs w:val="28"/>
          <w:rtl/>
        </w:rPr>
        <w:br/>
        <w:t>וַיִּסַּע אַבְרָם הָלוֹךְ וְנָסוֹעַ הַנֶּגְבָּה׃</w:t>
      </w:r>
      <w:r w:rsidR="002F24CA" w:rsidRPr="00C30296">
        <w:rPr>
          <w:rFonts w:hint="cs"/>
          <w:szCs w:val="28"/>
          <w:rtl/>
        </w:rPr>
        <w:t xml:space="preserve"> </w:t>
      </w:r>
      <w:r w:rsidRPr="00C30296">
        <w:rPr>
          <w:rFonts w:hint="cs"/>
          <w:szCs w:val="28"/>
          <w:rtl/>
        </w:rPr>
        <w:t>פ</w:t>
      </w:r>
    </w:p>
    <w:p w14:paraId="2C31DCE0" w14:textId="77777777" w:rsidR="002425F1" w:rsidRPr="00C30296" w:rsidRDefault="002425F1" w:rsidP="00BD743E">
      <w:pPr>
        <w:pStyle w:val="15"/>
        <w:rPr>
          <w:color w:val="auto"/>
        </w:rPr>
      </w:pPr>
      <w:r w:rsidRPr="00C30296">
        <w:rPr>
          <w:color w:val="auto"/>
        </w:rPr>
        <w:t>ВАЙИСА́ АВРА́М ѓАЛО́Х ВЕНАСО́А ѓАНЭ́ГБА</w:t>
      </w:r>
    </w:p>
    <w:p w14:paraId="0FF351AC" w14:textId="77777777" w:rsidR="002425F1" w:rsidRPr="00C30296" w:rsidRDefault="002425F1" w:rsidP="00BD743E">
      <w:pPr>
        <w:pStyle w:val="17"/>
        <w:rPr>
          <w:color w:val="auto"/>
        </w:rPr>
      </w:pPr>
      <w:r w:rsidRPr="00C30296">
        <w:rPr>
          <w:color w:val="auto"/>
        </w:rPr>
        <w:t>9. И продолжил Аврам своё путешествие.</w:t>
      </w:r>
    </w:p>
    <w:p w14:paraId="0490F43A" w14:textId="77777777" w:rsidR="002425F1" w:rsidRPr="00C30296" w:rsidRDefault="002425F1" w:rsidP="002425F1">
      <w:pPr>
        <w:pStyle w:val="aff6"/>
        <w:rPr>
          <w:color w:val="auto"/>
        </w:rPr>
      </w:pPr>
    </w:p>
    <w:p w14:paraId="47F60626" w14:textId="24B1E157" w:rsidR="002425F1" w:rsidRPr="00C30296" w:rsidRDefault="002425F1" w:rsidP="002425F1">
      <w:pPr>
        <w:rPr>
          <w:color w:val="auto"/>
        </w:rPr>
      </w:pPr>
      <w:r w:rsidRPr="00C30296">
        <w:rPr>
          <w:color w:val="auto"/>
        </w:rPr>
        <w:t xml:space="preserve">Аврам обходит владения свои, осматривает землю, которую дал ему Всевышний. Он не сидит на месте и продолжает двигаться на юг, в сторону Не́гева. </w:t>
      </w:r>
    </w:p>
    <w:p w14:paraId="571E79A1" w14:textId="472D0A14" w:rsidR="000D3E68" w:rsidRPr="00C30296" w:rsidRDefault="000D3E68" w:rsidP="000D3E68">
      <w:pPr>
        <w:pStyle w:val="13"/>
      </w:pPr>
    </w:p>
    <w:p w14:paraId="25E86D05" w14:textId="0AC447D2" w:rsidR="000D3E68" w:rsidRPr="00C30296" w:rsidRDefault="000D3E68" w:rsidP="000D3E68">
      <w:pPr>
        <w:pStyle w:val="13"/>
      </w:pPr>
      <w:r w:rsidRPr="00C30296">
        <w:t>וַיְהִי רָעָב בָּאָרֶץ וַיֵּרֶד אַבְרָם מִצְרַיְמָה לָגוּר שָׁם כִּי־כָבֵד הָרָעָב בָּאָרֶץ׃</w:t>
      </w:r>
    </w:p>
    <w:p w14:paraId="2682BFD9" w14:textId="60AB24CB" w:rsidR="002425F1" w:rsidRPr="00C30296" w:rsidRDefault="002425F1" w:rsidP="00BD743E">
      <w:pPr>
        <w:pStyle w:val="15"/>
        <w:rPr>
          <w:color w:val="auto"/>
        </w:rPr>
      </w:pPr>
      <w:r w:rsidRPr="00C30296">
        <w:rPr>
          <w:color w:val="auto"/>
        </w:rPr>
        <w:t xml:space="preserve">ВАЙѓИ́ РАА́В БАА́РЕЦ ВАЕ́РЕД АВРА́М МИЦРА́ЙМА ЛАГУ́Р ШАМ КИ-ХАВЭ́Д ѓАРАА́В БАА́РЕЦ </w:t>
      </w:r>
    </w:p>
    <w:p w14:paraId="0106B131" w14:textId="77777777" w:rsidR="002425F1" w:rsidRPr="00C30296" w:rsidRDefault="002425F1" w:rsidP="00BD743E">
      <w:pPr>
        <w:pStyle w:val="17"/>
        <w:rPr>
          <w:color w:val="auto"/>
        </w:rPr>
      </w:pPr>
      <w:r w:rsidRPr="00C30296">
        <w:rPr>
          <w:color w:val="auto"/>
        </w:rPr>
        <w:t xml:space="preserve">10. И был голод на земле, и Аврам спустился в Египет, чтобы пожить там, потому что тяжёлым стал голод в стране. </w:t>
      </w:r>
    </w:p>
    <w:p w14:paraId="78C8519B" w14:textId="77777777" w:rsidR="002425F1" w:rsidRPr="00C30296" w:rsidRDefault="002425F1" w:rsidP="002425F1">
      <w:pPr>
        <w:rPr>
          <w:color w:val="auto"/>
        </w:rPr>
      </w:pPr>
    </w:p>
    <w:p w14:paraId="22802F07" w14:textId="465700E3" w:rsidR="002425F1" w:rsidRPr="00C30296" w:rsidRDefault="002425F1" w:rsidP="002425F1">
      <w:pPr>
        <w:rPr>
          <w:color w:val="auto"/>
        </w:rPr>
      </w:pPr>
      <w:r w:rsidRPr="00C30296">
        <w:rPr>
          <w:color w:val="auto"/>
        </w:rPr>
        <w:t xml:space="preserve">Итак, Аврам пошёл в Египет. И пока он </w:t>
      </w:r>
      <w:r w:rsidR="00E151C8" w:rsidRPr="00C30296">
        <w:rPr>
          <w:color w:val="auto"/>
        </w:rPr>
        <w:t>в</w:t>
      </w:r>
      <w:r w:rsidRPr="00C30296">
        <w:rPr>
          <w:color w:val="auto"/>
        </w:rPr>
        <w:t xml:space="preserve"> дороге, мы поговорим с вами о методах изучения жизни патриархов. Есть подход, который говорит, что патриархи безгрешны. Мы никогда не должны видеть у них ошибок, они не ошибаются, они не согрешают, это невозможно. Другой подход говорит, что все патриархи</w:t>
      </w:r>
      <w:r w:rsidR="001A1E2B" w:rsidRPr="00C30296">
        <w:rPr>
          <w:color w:val="auto"/>
        </w:rPr>
        <w:t xml:space="preserve"> – </w:t>
      </w:r>
      <w:r w:rsidRPr="00C30296">
        <w:rPr>
          <w:color w:val="auto"/>
        </w:rPr>
        <w:t>тоже люди. Может быть, лучше нас, праведнее нас, но люди. Они совершают ошибки, грешат, могут раскаиваться (делать тшуву)</w:t>
      </w:r>
      <w:r w:rsidR="00925894" w:rsidRPr="00C30296">
        <w:rPr>
          <w:color w:val="auto"/>
        </w:rPr>
        <w:t>,</w:t>
      </w:r>
      <w:r w:rsidRPr="00C30296">
        <w:rPr>
          <w:color w:val="auto"/>
        </w:rPr>
        <w:t xml:space="preserve"> и именно поэтому мы можем у них учиться. Я разделяю второй подход</w:t>
      </w:r>
      <w:r w:rsidR="00925894" w:rsidRPr="00C30296">
        <w:rPr>
          <w:color w:val="auto"/>
        </w:rPr>
        <w:t xml:space="preserve"> и</w:t>
      </w:r>
      <w:r w:rsidRPr="00C30296">
        <w:rPr>
          <w:color w:val="auto"/>
        </w:rPr>
        <w:t xml:space="preserve"> поэтому буду приводить мнения комментаторов, которые говорят вещи не очень лицеприятные по отношению к </w:t>
      </w:r>
      <w:r w:rsidR="00E151C8" w:rsidRPr="00C30296">
        <w:rPr>
          <w:color w:val="auto"/>
        </w:rPr>
        <w:t>П</w:t>
      </w:r>
      <w:r w:rsidRPr="00C30296">
        <w:rPr>
          <w:color w:val="auto"/>
        </w:rPr>
        <w:t>раотцу Авраму. Конечно, нужно помнить</w:t>
      </w:r>
      <w:r w:rsidR="00E151C8" w:rsidRPr="00C30296">
        <w:rPr>
          <w:color w:val="auto"/>
        </w:rPr>
        <w:t>,</w:t>
      </w:r>
      <w:r w:rsidRPr="00C30296">
        <w:rPr>
          <w:color w:val="auto"/>
        </w:rPr>
        <w:t xml:space="preserve"> где я и где он</w:t>
      </w:r>
      <w:r w:rsidR="00E151C8" w:rsidRPr="00C30296">
        <w:rPr>
          <w:color w:val="auto"/>
        </w:rPr>
        <w:t>,</w:t>
      </w:r>
      <w:r w:rsidRPr="00C30296">
        <w:rPr>
          <w:color w:val="auto"/>
        </w:rPr>
        <w:t xml:space="preserve"> </w:t>
      </w:r>
      <w:r w:rsidR="00D95BB6" w:rsidRPr="00C30296">
        <w:rPr>
          <w:color w:val="auto"/>
        </w:rPr>
        <w:t>е</w:t>
      </w:r>
      <w:r w:rsidRPr="00C30296">
        <w:rPr>
          <w:color w:val="auto"/>
        </w:rPr>
        <w:t xml:space="preserve">го достоинство от него не отнимется. Но мы обсуждаем его поступки, его жизнь. И это жизнь человека. </w:t>
      </w:r>
    </w:p>
    <w:p w14:paraId="45B8C368" w14:textId="4F9DE328" w:rsidR="002425F1" w:rsidRPr="00C30296" w:rsidRDefault="002425F1" w:rsidP="002425F1">
      <w:pPr>
        <w:rPr>
          <w:color w:val="auto"/>
        </w:rPr>
      </w:pPr>
      <w:r w:rsidRPr="00C30296">
        <w:rPr>
          <w:color w:val="auto"/>
        </w:rPr>
        <w:lastRenderedPageBreak/>
        <w:t xml:space="preserve">Вернёмся к Авраму, спускающемуся в Египет. Есть комментаторы, которые говорят, что из этого поступка Аврама (когда он спускается в Египет), мы можем получить урок: когда голод, когда прижмёт, мы можем оставлять Святую землю. Трудно осудить человека, который переживает голод, особенно когда он видит, как голодают его близкие, его дети, любимые его люди. Понятно, что голод, бедность может толкать человека на разные поступки. </w:t>
      </w:r>
    </w:p>
    <w:p w14:paraId="5C2D58FA" w14:textId="2C1FD611" w:rsidR="002425F1" w:rsidRPr="00C30296" w:rsidRDefault="002425F1" w:rsidP="002425F1">
      <w:pPr>
        <w:rPr>
          <w:color w:val="auto"/>
        </w:rPr>
      </w:pPr>
      <w:r w:rsidRPr="00C30296">
        <w:rPr>
          <w:color w:val="auto"/>
        </w:rPr>
        <w:t>Другие комментаторы говорят: «Нет</w:t>
      </w:r>
      <w:r w:rsidR="00E151C8" w:rsidRPr="00C30296">
        <w:rPr>
          <w:color w:val="auto"/>
        </w:rPr>
        <w:t>,</w:t>
      </w:r>
      <w:r w:rsidRPr="00C30296">
        <w:rPr>
          <w:color w:val="auto"/>
        </w:rPr>
        <w:t xml:space="preserve"> напротив. Аврам согрешил. И то, что Аврам спустился в Египет, и вся последующая история</w:t>
      </w:r>
      <w:r w:rsidR="001A1E2B" w:rsidRPr="00C30296">
        <w:rPr>
          <w:color w:val="auto"/>
        </w:rPr>
        <w:t xml:space="preserve"> – </w:t>
      </w:r>
      <w:r w:rsidRPr="00C30296">
        <w:rPr>
          <w:color w:val="auto"/>
        </w:rPr>
        <w:t>это большая проблема Аврама, и именно из-за неё народ будет вынужден в дальнейшем пребывать в Египте». «Этот греховный поступок Аврама,</w:t>
      </w:r>
      <w:r w:rsidR="001A1E2B" w:rsidRPr="00C30296">
        <w:rPr>
          <w:color w:val="auto"/>
        </w:rPr>
        <w:t xml:space="preserve"> – </w:t>
      </w:r>
      <w:r w:rsidRPr="00C30296">
        <w:rPr>
          <w:color w:val="auto"/>
        </w:rPr>
        <w:t>объясняет Рамбан,</w:t>
      </w:r>
      <w:r w:rsidR="001A1E2B" w:rsidRPr="00C30296">
        <w:rPr>
          <w:color w:val="auto"/>
        </w:rPr>
        <w:t xml:space="preserve"> – </w:t>
      </w:r>
      <w:r w:rsidRPr="00C30296">
        <w:rPr>
          <w:color w:val="auto"/>
        </w:rPr>
        <w:t xml:space="preserve">приведёт к тому, что весь народ вынужден будет оказаться в галуте». И добрые дела, который Аврам делает, например, принимает гостей, будут в заслугу всему народу. Но и грехи Аврама тоже будут в обвинение народу, который будет вынужден их исправлять. Можно сказать: в Авраме все спустились в Египет. Итак, читаем дальше продолжение истории. Приготовьтесь, сейчас будет грустно. </w:t>
      </w:r>
    </w:p>
    <w:p w14:paraId="52BB53BF" w14:textId="77777777" w:rsidR="002425F1" w:rsidRPr="00C30296" w:rsidRDefault="002425F1" w:rsidP="004474B1">
      <w:pPr>
        <w:pStyle w:val="13"/>
      </w:pPr>
    </w:p>
    <w:p w14:paraId="7788B9EC" w14:textId="77777777" w:rsidR="002425F1" w:rsidRPr="00C30296" w:rsidRDefault="002425F1" w:rsidP="004474B1">
      <w:pPr>
        <w:pStyle w:val="13"/>
      </w:pPr>
      <w:r w:rsidRPr="00C30296">
        <w:t>וַיְהִי כַּאֲשֶׁר הִקְרִיב לָבוֹא מִצְרָיְמָה וַיֹּאמֶר אֶל־שָׂרַי אִשְׁתּוֹ הִנֵּה־נָא יָדַעְתִּי כִּי אִשָּׁה יְפַת־מַרְאֶה אָתְּ׃</w:t>
      </w:r>
    </w:p>
    <w:p w14:paraId="53519662" w14:textId="77777777" w:rsidR="002425F1" w:rsidRPr="00C30296" w:rsidRDefault="002425F1" w:rsidP="00BD743E">
      <w:pPr>
        <w:pStyle w:val="15"/>
        <w:rPr>
          <w:color w:val="auto"/>
        </w:rPr>
      </w:pPr>
      <w:r w:rsidRPr="00C30296">
        <w:rPr>
          <w:color w:val="auto"/>
        </w:rPr>
        <w:t>ВАЙѓИ́ КААШЕ́Р ѓИКРИ́В ЛАВО́ МИЦРА́ЙМА ВАЁ́МЕР ЭЛЬ-САР́А́Й ИШТО́ ѓИНЕ-НА́ ЯДА́ТИ КИ ИША́ ЕФАТ-МАРЪЭ́ АТ</w:t>
      </w:r>
    </w:p>
    <w:p w14:paraId="7C030CFB" w14:textId="1DEFC258" w:rsidR="002425F1" w:rsidRPr="00C30296" w:rsidRDefault="002425F1" w:rsidP="00BD743E">
      <w:pPr>
        <w:pStyle w:val="17"/>
        <w:rPr>
          <w:color w:val="auto"/>
        </w:rPr>
      </w:pPr>
      <w:r w:rsidRPr="00C30296">
        <w:rPr>
          <w:color w:val="auto"/>
        </w:rPr>
        <w:t>11. И было</w:t>
      </w:r>
      <w:r w:rsidR="004A2140" w:rsidRPr="00C30296">
        <w:rPr>
          <w:color w:val="auto"/>
        </w:rPr>
        <w:t>,</w:t>
      </w:r>
      <w:r w:rsidRPr="00C30296">
        <w:rPr>
          <w:color w:val="auto"/>
        </w:rPr>
        <w:t xml:space="preserve"> когда он приближался к Египту, и сказал он Сарай, жене своей: «Вот я знаю теперь, что ты женщина красивая видом!</w:t>
      </w:r>
    </w:p>
    <w:p w14:paraId="1C160228" w14:textId="77777777" w:rsidR="002425F1" w:rsidRPr="00C30296" w:rsidRDefault="002425F1" w:rsidP="002425F1">
      <w:pPr>
        <w:pStyle w:val="aff4"/>
        <w:rPr>
          <w:color w:val="auto"/>
        </w:rPr>
      </w:pPr>
    </w:p>
    <w:p w14:paraId="3FEA1A42" w14:textId="4E56CA58" w:rsidR="002425F1" w:rsidRPr="00C30296" w:rsidRDefault="00BD743E" w:rsidP="002425F1">
      <w:pPr>
        <w:rPr>
          <w:color w:val="auto"/>
        </w:rPr>
      </w:pPr>
      <w:r w:rsidRPr="00C30296">
        <w:rPr>
          <w:i/>
          <w:color w:val="auto"/>
        </w:rPr>
        <w:t>«Вот я знаю теперь, что ты женщина красивая видом!»</w:t>
      </w:r>
      <w:r w:rsidR="001A1E2B" w:rsidRPr="00C30296">
        <w:rPr>
          <w:i/>
          <w:color w:val="auto"/>
        </w:rPr>
        <w:t xml:space="preserve"> </w:t>
      </w:r>
      <w:r w:rsidR="004A2140" w:rsidRPr="00C30296">
        <w:rPr>
          <w:color w:val="auto"/>
        </w:rPr>
        <w:t>Сколько</w:t>
      </w:r>
      <w:r w:rsidR="002425F1" w:rsidRPr="00C30296">
        <w:rPr>
          <w:color w:val="auto"/>
        </w:rPr>
        <w:t xml:space="preserve"> раздолья здесь для разных комментаторов и пониманий. Одни говорят, что Аврам был настолько скромен, что он вообще не смотрел в </w:t>
      </w:r>
      <w:r w:rsidR="002425F1" w:rsidRPr="00C30296">
        <w:rPr>
          <w:color w:val="auto"/>
        </w:rPr>
        <w:lastRenderedPageBreak/>
        <w:t>лицо Сары и всё время потуплял глаза. Но есть закон, есть правило, согласно которому человек не имеет прав</w:t>
      </w:r>
      <w:r w:rsidR="00E151C8" w:rsidRPr="00C30296">
        <w:rPr>
          <w:color w:val="auto"/>
        </w:rPr>
        <w:t xml:space="preserve">а </w:t>
      </w:r>
      <w:r w:rsidR="002425F1" w:rsidRPr="00C30296">
        <w:rPr>
          <w:color w:val="auto"/>
        </w:rPr>
        <w:t>жениться на женщине, не увидев её лица, чтобы она не была неприятна ему. Другие говорят: «Ну, Аврам не обращал внимания на других женщин (не смотрел), а тут вдруг сравнил и увидел: «О, какая красавица у меня жена!»</w:t>
      </w:r>
      <w:r w:rsidR="004A2140" w:rsidRPr="00C30296">
        <w:rPr>
          <w:color w:val="auto"/>
        </w:rPr>
        <w:t xml:space="preserve"> </w:t>
      </w:r>
      <w:r w:rsidR="002425F1" w:rsidRPr="00C30296">
        <w:rPr>
          <w:color w:val="auto"/>
        </w:rPr>
        <w:t>Но наиболее вероятно другое понимание. Аврам говорит: «Я знаю, что ты у меня красивая женщина. Теперь, поскольку я знаю, что ты у меня красавица, нам придётся принять меры предосторожности».</w:t>
      </w:r>
    </w:p>
    <w:p w14:paraId="12FE2BB3" w14:textId="77777777" w:rsidR="002425F1" w:rsidRPr="00C30296" w:rsidRDefault="002425F1" w:rsidP="004474B1">
      <w:pPr>
        <w:pStyle w:val="13"/>
      </w:pPr>
    </w:p>
    <w:p w14:paraId="3BDF34B7" w14:textId="77777777" w:rsidR="002425F1" w:rsidRPr="00C30296" w:rsidRDefault="002425F1" w:rsidP="004474B1">
      <w:pPr>
        <w:pStyle w:val="13"/>
      </w:pPr>
      <w:r w:rsidRPr="00C30296">
        <w:t>וְהָיָה כִּי־יִרְאוּ אֹתָךְ הַמִּצְרִים וְאָמְרוּ אִשְׁתּוֹ זֹאת וְהָרְגוּ אֹתִי וְאֹתָךְ יְחַיּוּ׃</w:t>
      </w:r>
    </w:p>
    <w:p w14:paraId="7CF61D47" w14:textId="77777777" w:rsidR="002425F1" w:rsidRPr="00C30296" w:rsidRDefault="002425F1" w:rsidP="00BD743E">
      <w:pPr>
        <w:pStyle w:val="15"/>
        <w:rPr>
          <w:color w:val="auto"/>
        </w:rPr>
      </w:pPr>
      <w:r w:rsidRPr="00C30296">
        <w:rPr>
          <w:color w:val="auto"/>
        </w:rPr>
        <w:t xml:space="preserve">ВЕѓАЯ́ КИ-ЙИРЪУ́ ОТА́Х ѓАМИЦРИ́М ВЕАМЕРУ́ ИШТО́ ЗОТ ВЕѓАРЕГУ́ ОТИ́ ВЕОТА́Х ЕХАЮ́ </w:t>
      </w:r>
    </w:p>
    <w:p w14:paraId="08CE33F8" w14:textId="724428AE" w:rsidR="002425F1" w:rsidRPr="00C30296" w:rsidRDefault="002425F1" w:rsidP="00BD743E">
      <w:pPr>
        <w:pStyle w:val="17"/>
        <w:rPr>
          <w:color w:val="auto"/>
        </w:rPr>
      </w:pPr>
      <w:r w:rsidRPr="00C30296">
        <w:rPr>
          <w:color w:val="auto"/>
        </w:rPr>
        <w:t>12. И теперь, когда тебя увидят египтяне, и скажут: «Это его жена!</w:t>
      </w:r>
      <w:r w:rsidR="001A1E2B" w:rsidRPr="00C30296">
        <w:rPr>
          <w:color w:val="auto"/>
        </w:rPr>
        <w:t xml:space="preserve"> </w:t>
      </w:r>
      <w:r w:rsidRPr="00C30296">
        <w:rPr>
          <w:color w:val="auto"/>
        </w:rPr>
        <w:t>И УБЬЮТ меня, а тебя сохранят в живых</w:t>
      </w:r>
      <w:r w:rsidR="004A2140" w:rsidRPr="00C30296">
        <w:rPr>
          <w:color w:val="auto"/>
        </w:rPr>
        <w:t>.</w:t>
      </w:r>
    </w:p>
    <w:p w14:paraId="69AC5847" w14:textId="77777777" w:rsidR="002425F1" w:rsidRPr="00C30296" w:rsidRDefault="002425F1" w:rsidP="002425F1">
      <w:pPr>
        <w:rPr>
          <w:color w:val="auto"/>
        </w:rPr>
      </w:pPr>
    </w:p>
    <w:p w14:paraId="13C39BEC" w14:textId="5B33EE27" w:rsidR="002425F1" w:rsidRPr="00C30296" w:rsidRDefault="002425F1" w:rsidP="002425F1">
      <w:pPr>
        <w:rPr>
          <w:color w:val="auto"/>
        </w:rPr>
      </w:pPr>
      <w:r w:rsidRPr="00C30296">
        <w:rPr>
          <w:color w:val="auto"/>
        </w:rPr>
        <w:t>У каждого народа есть какие-то свои нравственн</w:t>
      </w:r>
      <w:r w:rsidR="00E151C8" w:rsidRPr="00C30296">
        <w:rPr>
          <w:color w:val="auto"/>
        </w:rPr>
        <w:t>ые</w:t>
      </w:r>
      <w:r w:rsidRPr="00C30296">
        <w:rPr>
          <w:color w:val="auto"/>
        </w:rPr>
        <w:t xml:space="preserve"> принципы. Даже у язычников они есть. Египтяне, как говорит Тора, как говорит традиция, уважали брак. Поэтому ни-ни-ни</w:t>
      </w:r>
      <w:r w:rsidR="00E151C8" w:rsidRPr="00C30296">
        <w:rPr>
          <w:color w:val="auto"/>
        </w:rPr>
        <w:t>,</w:t>
      </w:r>
      <w:r w:rsidRPr="00C30296">
        <w:rPr>
          <w:color w:val="auto"/>
        </w:rPr>
        <w:t xml:space="preserve"> </w:t>
      </w:r>
      <w:r w:rsidR="00E151C8" w:rsidRPr="00C30296">
        <w:rPr>
          <w:color w:val="auto"/>
        </w:rPr>
        <w:t>у</w:t>
      </w:r>
      <w:r w:rsidRPr="00C30296">
        <w:rPr>
          <w:color w:val="auto"/>
        </w:rPr>
        <w:t>паси Бог</w:t>
      </w:r>
      <w:r w:rsidR="004A2140" w:rsidRPr="00C30296">
        <w:rPr>
          <w:color w:val="auto"/>
        </w:rPr>
        <w:t>,</w:t>
      </w:r>
      <w:r w:rsidRPr="00C30296">
        <w:rPr>
          <w:color w:val="auto"/>
        </w:rPr>
        <w:t xml:space="preserve"> взять жену ближнего или жену дальнего. Замужняя женщина запрещена даже </w:t>
      </w:r>
      <w:r w:rsidR="004A0951" w:rsidRPr="00C30296">
        <w:rPr>
          <w:color w:val="auto"/>
        </w:rPr>
        <w:t>ф</w:t>
      </w:r>
      <w:r w:rsidRPr="00C30296">
        <w:rPr>
          <w:color w:val="auto"/>
        </w:rPr>
        <w:t>араону. Но её легко сделать вдовой. Можно убить её мужа, тогда она будет свободной</w:t>
      </w:r>
      <w:r w:rsidR="004A2140" w:rsidRPr="00C30296">
        <w:rPr>
          <w:color w:val="auto"/>
        </w:rPr>
        <w:t>,</w:t>
      </w:r>
      <w:r w:rsidRPr="00C30296">
        <w:rPr>
          <w:color w:val="auto"/>
        </w:rPr>
        <w:t xml:space="preserve"> и можно будет на ней жениться. То есть к ценностям брака они относились с уважением, а к ценностям жизни</w:t>
      </w:r>
      <w:r w:rsidR="001A1E2B" w:rsidRPr="00C30296">
        <w:rPr>
          <w:color w:val="auto"/>
        </w:rPr>
        <w:t xml:space="preserve"> – </w:t>
      </w:r>
      <w:r w:rsidRPr="00C30296">
        <w:rPr>
          <w:color w:val="auto"/>
        </w:rPr>
        <w:t xml:space="preserve">с меньшим уважением. И Аврам говорит: «Здесь они меня убьют, чтобы ты перестала быть моей женой, а стала моей вдовой, и тогда они тебя заберут». </w:t>
      </w:r>
    </w:p>
    <w:p w14:paraId="52417770" w14:textId="77777777" w:rsidR="002425F1" w:rsidRPr="00C30296" w:rsidRDefault="002425F1" w:rsidP="004474B1">
      <w:pPr>
        <w:pStyle w:val="13"/>
      </w:pPr>
    </w:p>
    <w:p w14:paraId="348FE133" w14:textId="77777777" w:rsidR="002425F1" w:rsidRPr="00C30296" w:rsidRDefault="002425F1" w:rsidP="004474B1">
      <w:pPr>
        <w:pStyle w:val="13"/>
      </w:pPr>
      <w:r w:rsidRPr="00C30296">
        <w:t>אִמְרִי־נָא אֲחֹתִי אָתְּ לְמַעַן יִיטַב־לִי בַעֲבוּרֵךְ וְחָיְתָה נַפְשִׁי בִּגְלָלֵךְ׃</w:t>
      </w:r>
    </w:p>
    <w:p w14:paraId="0EBF2F62" w14:textId="77777777" w:rsidR="002425F1" w:rsidRPr="00C30296" w:rsidRDefault="002425F1" w:rsidP="00BD743E">
      <w:pPr>
        <w:pStyle w:val="15"/>
        <w:rPr>
          <w:color w:val="auto"/>
        </w:rPr>
      </w:pPr>
      <w:r w:rsidRPr="00C30296">
        <w:rPr>
          <w:color w:val="auto"/>
        </w:rPr>
        <w:lastRenderedPageBreak/>
        <w:t>ИМРИ-НА́ АХО́ТИ АТ ЛЕМА́АН ЙИТАВ-ЛИ́ ВААВУРЭ́Х ВЕХАЕТА́ НАФШИ́ БИГЛАЛЕ́Х</w:t>
      </w:r>
    </w:p>
    <w:p w14:paraId="57896B83" w14:textId="3BD9853C" w:rsidR="002425F1" w:rsidRPr="00C30296" w:rsidRDefault="002425F1" w:rsidP="00BD743E">
      <w:pPr>
        <w:pStyle w:val="17"/>
        <w:rPr>
          <w:color w:val="auto"/>
        </w:rPr>
      </w:pPr>
      <w:r w:rsidRPr="00C30296">
        <w:rPr>
          <w:color w:val="auto"/>
        </w:rPr>
        <w:t xml:space="preserve">13. Скажи-ка, что ты сестра моя, чтобы мне было хорошо за тебя, и будет душа моя жива, благодаря тебе». </w:t>
      </w:r>
    </w:p>
    <w:p w14:paraId="4DEE612C" w14:textId="77777777" w:rsidR="002425F1" w:rsidRPr="00C30296" w:rsidRDefault="002425F1" w:rsidP="002425F1">
      <w:pPr>
        <w:pStyle w:val="aff6"/>
        <w:rPr>
          <w:color w:val="auto"/>
        </w:rPr>
      </w:pPr>
    </w:p>
    <w:p w14:paraId="4D12B3FE" w14:textId="291D9E78" w:rsidR="002425F1" w:rsidRPr="00C30296" w:rsidRDefault="002425F1" w:rsidP="002425F1">
      <w:pPr>
        <w:rPr>
          <w:color w:val="auto"/>
        </w:rPr>
      </w:pPr>
      <w:r w:rsidRPr="00C30296">
        <w:rPr>
          <w:color w:val="auto"/>
        </w:rPr>
        <w:t>Здесь снова комментаторы расходятся во мнениях. Рабби Леви Бен Гершо</w:t>
      </w:r>
      <w:r w:rsidR="00D16BD4" w:rsidRPr="00C30296">
        <w:rPr>
          <w:color w:val="auto"/>
        </w:rPr>
        <w:t>м</w:t>
      </w:r>
      <w:r w:rsidRPr="00C30296">
        <w:rPr>
          <w:color w:val="auto"/>
        </w:rPr>
        <w:t xml:space="preserve"> говорит: «Ничего не поделаешь, мудрый человек не должен поддаваться сантиментам. Конечно, жалко Сару, что она может оказаться во дворе </w:t>
      </w:r>
      <w:r w:rsidR="004A0951" w:rsidRPr="00C30296">
        <w:rPr>
          <w:color w:val="auto"/>
        </w:rPr>
        <w:t>ф</w:t>
      </w:r>
      <w:r w:rsidRPr="00C30296">
        <w:rPr>
          <w:color w:val="auto"/>
        </w:rPr>
        <w:t>араона. И, казалось бы, н</w:t>
      </w:r>
      <w:r w:rsidR="00D16BD4" w:rsidRPr="00C30296">
        <w:rPr>
          <w:color w:val="auto"/>
        </w:rPr>
        <w:t>е</w:t>
      </w:r>
      <w:r w:rsidRPr="00C30296">
        <w:rPr>
          <w:color w:val="auto"/>
        </w:rPr>
        <w:t>хорошо, н</w:t>
      </w:r>
      <w:r w:rsidR="00D16BD4" w:rsidRPr="00C30296">
        <w:rPr>
          <w:color w:val="auto"/>
        </w:rPr>
        <w:t>е</w:t>
      </w:r>
      <w:r w:rsidRPr="00C30296">
        <w:rPr>
          <w:color w:val="auto"/>
        </w:rPr>
        <w:t xml:space="preserve">этично отдавать так жену. Но так поступает мудрый человек. Бывает время, когда не до расчётов, не до этики и не до красивого поведения. Надо просто спасать свою шкуру». «Кто важен? Аврам важен. Он </w:t>
      </w:r>
      <w:r w:rsidR="00D16BD4" w:rsidRPr="00C30296">
        <w:rPr>
          <w:color w:val="auto"/>
        </w:rPr>
        <w:t>П</w:t>
      </w:r>
      <w:r w:rsidRPr="00C30296">
        <w:rPr>
          <w:color w:val="auto"/>
        </w:rPr>
        <w:t>раотец, в нём благословятся</w:t>
      </w:r>
      <w:r w:rsidR="004A2140" w:rsidRPr="00C30296">
        <w:rPr>
          <w:color w:val="auto"/>
        </w:rPr>
        <w:t>.</w:t>
      </w:r>
      <w:r w:rsidRPr="00C30296">
        <w:rPr>
          <w:color w:val="auto"/>
        </w:rPr>
        <w:t xml:space="preserve"> </w:t>
      </w:r>
      <w:r w:rsidR="004A2140" w:rsidRPr="00C30296">
        <w:rPr>
          <w:color w:val="auto"/>
        </w:rPr>
        <w:t>А</w:t>
      </w:r>
      <w:r w:rsidRPr="00C30296">
        <w:rPr>
          <w:color w:val="auto"/>
        </w:rPr>
        <w:t xml:space="preserve"> Сарай</w:t>
      </w:r>
      <w:r w:rsidR="004A2140" w:rsidRPr="00C30296">
        <w:rPr>
          <w:color w:val="auto"/>
        </w:rPr>
        <w:t>?</w:t>
      </w:r>
      <w:r w:rsidR="001A1E2B" w:rsidRPr="00C30296">
        <w:rPr>
          <w:color w:val="auto"/>
        </w:rPr>
        <w:t xml:space="preserve"> </w:t>
      </w:r>
      <w:r w:rsidR="004A2140" w:rsidRPr="00C30296">
        <w:rPr>
          <w:color w:val="auto"/>
        </w:rPr>
        <w:t>Н</w:t>
      </w:r>
      <w:r w:rsidRPr="00C30296">
        <w:rPr>
          <w:color w:val="auto"/>
        </w:rPr>
        <w:t>у, ничего не поделаешь. Жалко, конечно, Сар</w:t>
      </w:r>
      <w:r w:rsidR="004A2140" w:rsidRPr="00C30296">
        <w:rPr>
          <w:color w:val="auto"/>
        </w:rPr>
        <w:t>о</w:t>
      </w:r>
      <w:r w:rsidRPr="00C30296">
        <w:rPr>
          <w:color w:val="auto"/>
        </w:rPr>
        <w:t>чку, но такова её женская доля»</w:t>
      </w:r>
      <w:r w:rsidR="00D16BD4" w:rsidRPr="00C30296">
        <w:rPr>
          <w:color w:val="auto"/>
        </w:rPr>
        <w:t>.</w:t>
      </w:r>
    </w:p>
    <w:p w14:paraId="618FFD66" w14:textId="7E37A865" w:rsidR="002425F1" w:rsidRPr="00C30296" w:rsidRDefault="002425F1" w:rsidP="002425F1">
      <w:pPr>
        <w:rPr>
          <w:color w:val="auto"/>
        </w:rPr>
      </w:pPr>
      <w:r w:rsidRPr="00C30296">
        <w:rPr>
          <w:color w:val="auto"/>
        </w:rPr>
        <w:t xml:space="preserve">Рамбан снова говорит: «Большим грехом согрешил праотец наш </w:t>
      </w:r>
      <w:r w:rsidR="00412DB1" w:rsidRPr="00C30296">
        <w:rPr>
          <w:color w:val="auto"/>
        </w:rPr>
        <w:t>Авраѓам</w:t>
      </w:r>
      <w:r w:rsidRPr="00C30296">
        <w:rPr>
          <w:color w:val="auto"/>
        </w:rPr>
        <w:t>. Так не делается. И из-за этого народ будет в рабстве. Так не поступают с жёнами. Он должен был полагаться на Всевышнего, что Всевышний его избавит».</w:t>
      </w:r>
    </w:p>
    <w:p w14:paraId="6BF921FF" w14:textId="77777777" w:rsidR="002425F1" w:rsidRPr="00C30296" w:rsidRDefault="002425F1" w:rsidP="002425F1">
      <w:pPr>
        <w:rPr>
          <w:color w:val="auto"/>
        </w:rPr>
      </w:pPr>
      <w:r w:rsidRPr="00C30296">
        <w:rPr>
          <w:color w:val="auto"/>
        </w:rPr>
        <w:t xml:space="preserve">Другие комментаторы говорят: «Аврам просто в панике и принимает ошибочное решение, просчитывает ситуацию неправильно». </w:t>
      </w:r>
    </w:p>
    <w:p w14:paraId="4F9A1BB6" w14:textId="3CDAB298" w:rsidR="002425F1" w:rsidRPr="00C30296" w:rsidRDefault="002425F1" w:rsidP="002425F1">
      <w:pPr>
        <w:rPr>
          <w:color w:val="auto"/>
        </w:rPr>
      </w:pPr>
      <w:bookmarkStart w:id="146" w:name="_Hlk137547302"/>
      <w:r w:rsidRPr="00C30296">
        <w:rPr>
          <w:color w:val="auto"/>
        </w:rPr>
        <w:t>Хи</w:t>
      </w:r>
      <w:r w:rsidR="006F3F6C" w:rsidRPr="00C30296">
        <w:rPr>
          <w:color w:val="auto"/>
        </w:rPr>
        <w:t>з</w:t>
      </w:r>
      <w:r w:rsidRPr="00C30296">
        <w:rPr>
          <w:color w:val="auto"/>
        </w:rPr>
        <w:t>куни</w:t>
      </w:r>
      <w:bookmarkEnd w:id="146"/>
      <w:r w:rsidRPr="00C30296">
        <w:rPr>
          <w:color w:val="auto"/>
        </w:rPr>
        <w:t xml:space="preserve"> считает</w:t>
      </w:r>
      <w:r w:rsidR="006F3F6C" w:rsidRPr="00C30296">
        <w:rPr>
          <w:color w:val="auto"/>
        </w:rPr>
        <w:t>,</w:t>
      </w:r>
      <w:r w:rsidRPr="00C30296">
        <w:rPr>
          <w:color w:val="auto"/>
        </w:rPr>
        <w:t xml:space="preserve"> ошибк</w:t>
      </w:r>
      <w:r w:rsidR="006F3F6C" w:rsidRPr="00C30296">
        <w:rPr>
          <w:color w:val="auto"/>
        </w:rPr>
        <w:t>а</w:t>
      </w:r>
      <w:r w:rsidRPr="00C30296">
        <w:rPr>
          <w:color w:val="auto"/>
        </w:rPr>
        <w:t xml:space="preserve"> Аврама в том, что он </w:t>
      </w:r>
      <w:r w:rsidR="006F3F6C" w:rsidRPr="00C30296">
        <w:rPr>
          <w:color w:val="auto"/>
        </w:rPr>
        <w:t>просил Сару</w:t>
      </w:r>
      <w:r w:rsidRPr="00C30296">
        <w:rPr>
          <w:color w:val="auto"/>
        </w:rPr>
        <w:t>: «Скажи, что ты моя сестра и замужняя женщина, у тебя есть муж, но он где-то там, далеко в</w:t>
      </w:r>
      <w:r w:rsidR="00190083" w:rsidRPr="00C30296">
        <w:rPr>
          <w:color w:val="auto"/>
        </w:rPr>
        <w:t xml:space="preserve"> </w:t>
      </w:r>
      <w:r w:rsidR="00D95BB6" w:rsidRPr="00C30296">
        <w:rPr>
          <w:color w:val="auto"/>
        </w:rPr>
        <w:t>Кнаане</w:t>
      </w:r>
      <w:r w:rsidRPr="00C30296">
        <w:rPr>
          <w:color w:val="auto"/>
        </w:rPr>
        <w:t>, его не убить». Вот чего хотел Аврам. Так говорит Хи</w:t>
      </w:r>
      <w:r w:rsidR="006F3F6C" w:rsidRPr="00C30296">
        <w:rPr>
          <w:color w:val="auto"/>
        </w:rPr>
        <w:t>з</w:t>
      </w:r>
      <w:r w:rsidRPr="00C30296">
        <w:rPr>
          <w:color w:val="auto"/>
        </w:rPr>
        <w:t>куни</w:t>
      </w:r>
      <w:r w:rsidR="006F3F6C" w:rsidRPr="00C30296">
        <w:rPr>
          <w:color w:val="auto"/>
        </w:rPr>
        <w:t>,</w:t>
      </w:r>
      <w:r w:rsidRPr="00C30296">
        <w:rPr>
          <w:color w:val="auto"/>
        </w:rPr>
        <w:t xml:space="preserve"> и так он объясняет эту ситуацию. Это, конечно, очень красивое объяснение, которое многое ставит на свои места. Аврам хотел, но просчитался. </w:t>
      </w:r>
    </w:p>
    <w:p w14:paraId="6625FA7E" w14:textId="77777777" w:rsidR="002425F1" w:rsidRPr="00C30296" w:rsidRDefault="002425F1" w:rsidP="002425F1">
      <w:pPr>
        <w:rPr>
          <w:color w:val="auto"/>
        </w:rPr>
      </w:pPr>
      <w:r w:rsidRPr="00C30296">
        <w:rPr>
          <w:color w:val="auto"/>
        </w:rPr>
        <w:t xml:space="preserve">Ещё один комментарий говорит о просчёте Аврама, что тот рассчитывал: он брат и будет бесконечно торговаться о вено, о какой-то сумме, </w:t>
      </w:r>
      <w:r w:rsidRPr="00C30296">
        <w:rPr>
          <w:color w:val="auto"/>
        </w:rPr>
        <w:lastRenderedPageBreak/>
        <w:t xml:space="preserve">которую хочет получить за Сарай. Затянет переговоры, а там и голод в Израиле закончится, и можно будет спокойно убежать. </w:t>
      </w:r>
    </w:p>
    <w:p w14:paraId="5A07AAC2" w14:textId="67925FAA" w:rsidR="002425F1" w:rsidRPr="00C30296" w:rsidRDefault="002425F1" w:rsidP="002425F1">
      <w:pPr>
        <w:rPr>
          <w:color w:val="auto"/>
        </w:rPr>
      </w:pPr>
      <w:r w:rsidRPr="00C30296">
        <w:rPr>
          <w:color w:val="auto"/>
        </w:rPr>
        <w:t>Все эти объяснения появляются потому, что мы хотим Аврама как-то оправдать. Всё-таки сидит внутри желание сказать</w:t>
      </w:r>
      <w:r w:rsidR="004A2140" w:rsidRPr="00C30296">
        <w:rPr>
          <w:color w:val="auto"/>
        </w:rPr>
        <w:t>:</w:t>
      </w:r>
      <w:r w:rsidRPr="00C30296">
        <w:rPr>
          <w:color w:val="auto"/>
        </w:rPr>
        <w:t xml:space="preserve"> ну</w:t>
      </w:r>
      <w:r w:rsidR="004A2140" w:rsidRPr="00C30296">
        <w:rPr>
          <w:color w:val="auto"/>
        </w:rPr>
        <w:t>,</w:t>
      </w:r>
      <w:r w:rsidRPr="00C30296">
        <w:rPr>
          <w:color w:val="auto"/>
        </w:rPr>
        <w:t xml:space="preserve"> уж Аврам</w:t>
      </w:r>
      <w:r w:rsidR="006F3F6C" w:rsidRPr="00C30296">
        <w:rPr>
          <w:color w:val="auto"/>
        </w:rPr>
        <w:t>-</w:t>
      </w:r>
      <w:r w:rsidRPr="00C30296">
        <w:rPr>
          <w:color w:val="auto"/>
        </w:rPr>
        <w:t xml:space="preserve">то поступит достойно. </w:t>
      </w:r>
    </w:p>
    <w:p w14:paraId="732EBF65" w14:textId="7EAB1B30" w:rsidR="002425F1" w:rsidRPr="00C30296" w:rsidRDefault="002425F1" w:rsidP="002425F1">
      <w:pPr>
        <w:rPr>
          <w:color w:val="auto"/>
        </w:rPr>
      </w:pPr>
      <w:r w:rsidRPr="00C30296">
        <w:rPr>
          <w:color w:val="auto"/>
        </w:rPr>
        <w:t xml:space="preserve">Есть комментаторы, которые приводят сравнения с царицей Эстер или с Яаэль, которые тоже вступали в связь с язычниками для спасения народа Израиля. </w:t>
      </w:r>
      <w:r w:rsidR="004A2140" w:rsidRPr="00C30296">
        <w:rPr>
          <w:color w:val="auto"/>
        </w:rPr>
        <w:t>Эти комментаторы говорят</w:t>
      </w:r>
      <w:r w:rsidRPr="00C30296">
        <w:rPr>
          <w:color w:val="auto"/>
        </w:rPr>
        <w:t xml:space="preserve">, что </w:t>
      </w:r>
      <w:r w:rsidR="004A2140" w:rsidRPr="00C30296">
        <w:rPr>
          <w:color w:val="auto"/>
        </w:rPr>
        <w:t xml:space="preserve">ведь </w:t>
      </w:r>
      <w:r w:rsidRPr="00C30296">
        <w:rPr>
          <w:color w:val="auto"/>
        </w:rPr>
        <w:t xml:space="preserve">Яаэль и Эстер можно ради спасения Израиля, мы их не обвиняем. </w:t>
      </w:r>
      <w:r w:rsidR="004A2140" w:rsidRPr="00C30296">
        <w:rPr>
          <w:color w:val="auto"/>
        </w:rPr>
        <w:t xml:space="preserve">Не обвиняем </w:t>
      </w:r>
      <w:r w:rsidRPr="00C30296">
        <w:rPr>
          <w:color w:val="auto"/>
        </w:rPr>
        <w:t>Эстер в том, что она была с Ахашверошем, и Яаэль в том, что она была с Сисрой. И точно так</w:t>
      </w:r>
      <w:r w:rsidR="006F3F6C" w:rsidRPr="00C30296">
        <w:rPr>
          <w:color w:val="auto"/>
        </w:rPr>
        <w:t xml:space="preserve"> </w:t>
      </w:r>
      <w:r w:rsidRPr="00C30296">
        <w:rPr>
          <w:color w:val="auto"/>
        </w:rPr>
        <w:t>же нельзя обвинять Сару, потому что Аврам</w:t>
      </w:r>
      <w:r w:rsidR="001A1E2B" w:rsidRPr="00C30296">
        <w:rPr>
          <w:color w:val="auto"/>
        </w:rPr>
        <w:t xml:space="preserve"> – </w:t>
      </w:r>
      <w:r w:rsidRPr="00C30296">
        <w:rPr>
          <w:color w:val="auto"/>
        </w:rPr>
        <w:t xml:space="preserve">это </w:t>
      </w:r>
      <w:r w:rsidRPr="00C30296">
        <w:rPr>
          <w:i/>
          <w:iCs/>
          <w:color w:val="auto"/>
        </w:rPr>
        <w:t>коль Исраэль</w:t>
      </w:r>
      <w:r w:rsidRPr="00C30296">
        <w:rPr>
          <w:color w:val="auto"/>
        </w:rPr>
        <w:t xml:space="preserve"> на тот момент</w:t>
      </w:r>
      <w:r w:rsidR="006F3F6C" w:rsidRPr="00C30296">
        <w:rPr>
          <w:color w:val="auto"/>
        </w:rPr>
        <w:t>, то есть</w:t>
      </w:r>
      <w:r w:rsidRPr="00C30296">
        <w:rPr>
          <w:color w:val="auto"/>
        </w:rPr>
        <w:t xml:space="preserve"> </w:t>
      </w:r>
      <w:r w:rsidRPr="00C30296">
        <w:rPr>
          <w:i/>
          <w:iCs/>
          <w:color w:val="auto"/>
        </w:rPr>
        <w:t>весь Израиль</w:t>
      </w:r>
      <w:r w:rsidRPr="00C30296">
        <w:rPr>
          <w:color w:val="auto"/>
        </w:rPr>
        <w:t xml:space="preserve"> сосредоточен в Авраме. Не будет Аврама, не будет и Израиля потом.</w:t>
      </w:r>
    </w:p>
    <w:p w14:paraId="185750A3" w14:textId="77777777" w:rsidR="004A2140" w:rsidRPr="00C30296" w:rsidRDefault="002425F1" w:rsidP="002425F1">
      <w:pPr>
        <w:rPr>
          <w:color w:val="auto"/>
        </w:rPr>
      </w:pPr>
      <w:r w:rsidRPr="00C30296">
        <w:rPr>
          <w:color w:val="auto"/>
        </w:rPr>
        <w:t>Есть комментаторы, которые пытаются объяснить происходящее с помощью мистики и магии. Так, про Эстер рассказывают, что она умела выделять своё злое начало и делать из него своеобразного двойника. Эта двойница царицы Эстер</w:t>
      </w:r>
      <w:r w:rsidR="006F3F6C" w:rsidRPr="00C30296">
        <w:rPr>
          <w:color w:val="auto"/>
        </w:rPr>
        <w:t>,</w:t>
      </w:r>
      <w:r w:rsidRPr="00C30296">
        <w:rPr>
          <w:color w:val="auto"/>
        </w:rPr>
        <w:t xml:space="preserve"> её точная копия, чертовка в её обличии шла к Ахашверошу и спала с ним. А, упаси Бог, не царица Эстер, согласно этой версии. И похожая история произошла с Яэль</w:t>
      </w:r>
      <w:r w:rsidR="006F3F6C" w:rsidRPr="00C30296">
        <w:rPr>
          <w:color w:val="auto"/>
        </w:rPr>
        <w:t>.</w:t>
      </w:r>
      <w:r w:rsidRPr="00C30296">
        <w:rPr>
          <w:color w:val="auto"/>
        </w:rPr>
        <w:t xml:space="preserve"> </w:t>
      </w:r>
      <w:r w:rsidR="006F3F6C" w:rsidRPr="00C30296">
        <w:rPr>
          <w:color w:val="auto"/>
        </w:rPr>
        <w:t>И</w:t>
      </w:r>
      <w:r w:rsidRPr="00C30296">
        <w:rPr>
          <w:color w:val="auto"/>
        </w:rPr>
        <w:t xml:space="preserve"> с Сарой</w:t>
      </w:r>
      <w:r w:rsidR="006F3F6C" w:rsidRPr="00C30296">
        <w:rPr>
          <w:color w:val="auto"/>
        </w:rPr>
        <w:t>, г</w:t>
      </w:r>
      <w:r w:rsidRPr="00C30296">
        <w:rPr>
          <w:color w:val="auto"/>
        </w:rPr>
        <w:t>оворят, тоже что-то похожее</w:t>
      </w:r>
      <w:r w:rsidR="006F3F6C" w:rsidRPr="00C30296">
        <w:rPr>
          <w:color w:val="auto"/>
        </w:rPr>
        <w:t xml:space="preserve"> произошло</w:t>
      </w:r>
      <w:r w:rsidRPr="00C30296">
        <w:rPr>
          <w:color w:val="auto"/>
        </w:rPr>
        <w:t>. На самом деле</w:t>
      </w:r>
      <w:r w:rsidR="006F3F6C" w:rsidRPr="00C30296">
        <w:rPr>
          <w:color w:val="auto"/>
        </w:rPr>
        <w:t>,</w:t>
      </w:r>
      <w:r w:rsidRPr="00C30296">
        <w:rPr>
          <w:color w:val="auto"/>
        </w:rPr>
        <w:t xml:space="preserve"> не Сару Аврам отдал по этой версии, а вот такого двойника они </w:t>
      </w:r>
      <w:r w:rsidR="004A0951" w:rsidRPr="00C30296">
        <w:rPr>
          <w:color w:val="auto"/>
        </w:rPr>
        <w:t>ф</w:t>
      </w:r>
      <w:r w:rsidRPr="00C30296">
        <w:rPr>
          <w:color w:val="auto"/>
        </w:rPr>
        <w:t xml:space="preserve">араону забросили. Эта версия существует. Я могу её упомянуть. Согласиться с ней я, к сожалению, не могу, потому что для меня она в Писание не очень вписывается. </w:t>
      </w:r>
    </w:p>
    <w:p w14:paraId="165286B2" w14:textId="14665DB2" w:rsidR="002425F1" w:rsidRPr="00C30296" w:rsidRDefault="002425F1" w:rsidP="002425F1">
      <w:pPr>
        <w:rPr>
          <w:color w:val="auto"/>
        </w:rPr>
      </w:pPr>
      <w:r w:rsidRPr="00C30296">
        <w:rPr>
          <w:color w:val="auto"/>
        </w:rPr>
        <w:t xml:space="preserve">И комментатор за комментатором каждый с позиции своей этики, </w:t>
      </w:r>
      <w:r w:rsidR="006F3F6C" w:rsidRPr="00C30296">
        <w:rPr>
          <w:color w:val="auto"/>
        </w:rPr>
        <w:t>из</w:t>
      </w:r>
      <w:r w:rsidRPr="00C30296">
        <w:rPr>
          <w:color w:val="auto"/>
        </w:rPr>
        <w:t xml:space="preserve"> своих взглядов</w:t>
      </w:r>
      <w:r w:rsidR="001A1E2B" w:rsidRPr="00C30296">
        <w:rPr>
          <w:color w:val="auto"/>
        </w:rPr>
        <w:t xml:space="preserve"> – </w:t>
      </w:r>
      <w:r w:rsidR="006F3F6C" w:rsidRPr="00C30296">
        <w:rPr>
          <w:color w:val="auto"/>
        </w:rPr>
        <w:t>в</w:t>
      </w:r>
      <w:r w:rsidRPr="00C30296">
        <w:rPr>
          <w:color w:val="auto"/>
        </w:rPr>
        <w:t>се пытаются Аврама оправдать. Кто не оправдывает Аврама</w:t>
      </w:r>
      <w:r w:rsidR="004A2140" w:rsidRPr="00C30296">
        <w:rPr>
          <w:color w:val="auto"/>
        </w:rPr>
        <w:t>? Н</w:t>
      </w:r>
      <w:r w:rsidR="006F3F6C" w:rsidRPr="00C30296">
        <w:rPr>
          <w:color w:val="auto"/>
        </w:rPr>
        <w:t>апример, уже упомянутый</w:t>
      </w:r>
      <w:r w:rsidRPr="00C30296">
        <w:rPr>
          <w:color w:val="auto"/>
        </w:rPr>
        <w:t xml:space="preserve"> Рамбан</w:t>
      </w:r>
      <w:r w:rsidR="006F3F6C" w:rsidRPr="00C30296">
        <w:rPr>
          <w:color w:val="auto"/>
        </w:rPr>
        <w:t>. Также</w:t>
      </w:r>
      <w:r w:rsidRPr="00C30296">
        <w:rPr>
          <w:color w:val="auto"/>
        </w:rPr>
        <w:t xml:space="preserve"> </w:t>
      </w:r>
      <w:r w:rsidR="006F3F6C" w:rsidRPr="00C30296">
        <w:rPr>
          <w:color w:val="auto"/>
        </w:rPr>
        <w:t>Аб</w:t>
      </w:r>
      <w:r w:rsidRPr="00C30296">
        <w:rPr>
          <w:color w:val="auto"/>
        </w:rPr>
        <w:t>арбанель</w:t>
      </w:r>
      <w:r w:rsidR="004A2140" w:rsidRPr="00C30296">
        <w:rPr>
          <w:color w:val="auto"/>
        </w:rPr>
        <w:t>,</w:t>
      </w:r>
      <w:r w:rsidR="001A1E2B" w:rsidRPr="00C30296">
        <w:rPr>
          <w:color w:val="auto"/>
        </w:rPr>
        <w:t xml:space="preserve"> </w:t>
      </w:r>
      <w:r w:rsidRPr="00C30296">
        <w:rPr>
          <w:color w:val="auto"/>
        </w:rPr>
        <w:t xml:space="preserve">средневековый комментатор, который </w:t>
      </w:r>
      <w:r w:rsidRPr="00C30296">
        <w:rPr>
          <w:color w:val="auto"/>
        </w:rPr>
        <w:lastRenderedPageBreak/>
        <w:t xml:space="preserve">жил во время изгнания евреев из Испании. Он был министром финансов при дворе королевы. </w:t>
      </w:r>
      <w:r w:rsidR="006F3F6C" w:rsidRPr="00C30296">
        <w:rPr>
          <w:color w:val="auto"/>
        </w:rPr>
        <w:t>Он</w:t>
      </w:r>
      <w:r w:rsidRPr="00C30296">
        <w:rPr>
          <w:color w:val="auto"/>
        </w:rPr>
        <w:t xml:space="preserve"> писал: «Аврам поступил так, как благородные мужи не поступают. Это неблагородный поступок Аврама». Ну что я могу сказать</w:t>
      </w:r>
      <w:r w:rsidR="004A2140" w:rsidRPr="00C30296">
        <w:rPr>
          <w:color w:val="auto"/>
        </w:rPr>
        <w:t>?</w:t>
      </w:r>
      <w:r w:rsidRPr="00C30296">
        <w:rPr>
          <w:color w:val="auto"/>
        </w:rPr>
        <w:t xml:space="preserve"> Я в общем-то согласен с </w:t>
      </w:r>
      <w:r w:rsidR="006F3F6C" w:rsidRPr="00C30296">
        <w:rPr>
          <w:color w:val="auto"/>
        </w:rPr>
        <w:t>Аб</w:t>
      </w:r>
      <w:r w:rsidRPr="00C30296">
        <w:rPr>
          <w:color w:val="auto"/>
        </w:rPr>
        <w:t>арбанелем и Рамбаном, но каждый, конечно, волен выбирать себе позицию здесь.</w:t>
      </w:r>
    </w:p>
    <w:p w14:paraId="77061927" w14:textId="77777777" w:rsidR="002425F1" w:rsidRPr="00C30296" w:rsidRDefault="002425F1" w:rsidP="004474B1">
      <w:pPr>
        <w:pStyle w:val="13"/>
      </w:pPr>
    </w:p>
    <w:p w14:paraId="3FFFD9BD" w14:textId="77777777" w:rsidR="002425F1" w:rsidRPr="00C30296" w:rsidRDefault="002425F1" w:rsidP="004474B1">
      <w:pPr>
        <w:pStyle w:val="13"/>
      </w:pPr>
      <w:r w:rsidRPr="00C30296">
        <w:t>וַיְהִי כְּבוֹא אַבְרָם מִצְרָיְמָה וַיִּרְאוּ הַמִּצְרִים אֶת־הָאִשָּׁה כִּי־יָפָה הִוא מְאֹד׃</w:t>
      </w:r>
    </w:p>
    <w:p w14:paraId="55510924" w14:textId="77777777" w:rsidR="002425F1" w:rsidRPr="00C30296" w:rsidRDefault="002425F1" w:rsidP="000D3E68">
      <w:pPr>
        <w:pStyle w:val="15"/>
        <w:rPr>
          <w:color w:val="auto"/>
        </w:rPr>
      </w:pPr>
      <w:r w:rsidRPr="00C30296">
        <w:rPr>
          <w:color w:val="auto"/>
        </w:rPr>
        <w:t>ВАЙѓИ́ КЕВО́ АВРА́М МИЦРА́ЙМА ВАЙИРЪУ́ ѓАМИЦРИ́М ЭТ-ѓАИША́ КИ-ЯФА́ ѓИ МЕО́Д</w:t>
      </w:r>
    </w:p>
    <w:p w14:paraId="20D88FFC" w14:textId="77777777" w:rsidR="002425F1" w:rsidRPr="00C30296" w:rsidRDefault="002425F1" w:rsidP="00BD743E">
      <w:pPr>
        <w:pStyle w:val="17"/>
        <w:rPr>
          <w:color w:val="auto"/>
        </w:rPr>
      </w:pPr>
      <w:r w:rsidRPr="00C30296">
        <w:rPr>
          <w:color w:val="auto"/>
        </w:rPr>
        <w:t xml:space="preserve">14. И было, когда Аврам прибыл в Египет, и увидели египтяне женщину, что она очень красива. </w:t>
      </w:r>
    </w:p>
    <w:p w14:paraId="2F186B39" w14:textId="77777777" w:rsidR="002425F1" w:rsidRPr="00C30296" w:rsidRDefault="002425F1" w:rsidP="004474B1">
      <w:pPr>
        <w:pStyle w:val="13"/>
      </w:pPr>
    </w:p>
    <w:p w14:paraId="56D637C8" w14:textId="77777777" w:rsidR="002425F1" w:rsidRPr="00C30296" w:rsidRDefault="002425F1" w:rsidP="004474B1">
      <w:pPr>
        <w:pStyle w:val="13"/>
      </w:pPr>
      <w:r w:rsidRPr="00C30296">
        <w:t>וַיִּרְאוּ אֹתָהּ שָׂרֵי פַרְעֹה וַיְהַלְלוּ אֹתָהּ אֶל־פַּרְעֹה וַתֻּקַּח הָאִשָּׁה בֵּית פַּרְעֹה׃</w:t>
      </w:r>
    </w:p>
    <w:p w14:paraId="7326D7D5" w14:textId="77777777" w:rsidR="002425F1" w:rsidRPr="00C30296" w:rsidRDefault="002425F1" w:rsidP="00BD743E">
      <w:pPr>
        <w:pStyle w:val="15"/>
        <w:rPr>
          <w:color w:val="auto"/>
        </w:rPr>
      </w:pPr>
      <w:r w:rsidRPr="00C30296">
        <w:rPr>
          <w:color w:val="auto"/>
        </w:rPr>
        <w:t xml:space="preserve">ВАЙИРЪУ́ ОТА́ САРЭ́ ПАРЪО́ ВАЙѓАЛЕЛУ́ ОТА́ ЭЛЬ-ПАРЪО́ ВАТУКА́Х ѓАИША́ БЭТ ПАРЪО́ </w:t>
      </w:r>
    </w:p>
    <w:p w14:paraId="343300F6" w14:textId="516217B3" w:rsidR="002425F1" w:rsidRPr="00C30296" w:rsidRDefault="002425F1" w:rsidP="00BD743E">
      <w:pPr>
        <w:pStyle w:val="17"/>
        <w:rPr>
          <w:color w:val="auto"/>
        </w:rPr>
      </w:pPr>
      <w:r w:rsidRPr="00C30296">
        <w:rPr>
          <w:color w:val="auto"/>
        </w:rPr>
        <w:t xml:space="preserve">15. И увидели её вельможи Фараона, и рассказали они во всех деталях, прославили её перед Фараоном, и взята была эта женщина в дом </w:t>
      </w:r>
      <w:r w:rsidR="00E84895" w:rsidRPr="00C30296">
        <w:rPr>
          <w:color w:val="auto"/>
        </w:rPr>
        <w:t>Фараона</w:t>
      </w:r>
      <w:r w:rsidRPr="00C30296">
        <w:rPr>
          <w:color w:val="auto"/>
        </w:rPr>
        <w:t xml:space="preserve">. </w:t>
      </w:r>
    </w:p>
    <w:p w14:paraId="23B8BD81" w14:textId="77777777" w:rsidR="002425F1" w:rsidRPr="00C30296" w:rsidRDefault="002425F1" w:rsidP="002425F1">
      <w:pPr>
        <w:pStyle w:val="aff2"/>
      </w:pPr>
    </w:p>
    <w:p w14:paraId="014AB311" w14:textId="3F4B0FCB" w:rsidR="002425F1" w:rsidRPr="00C30296" w:rsidRDefault="002425F1" w:rsidP="002425F1">
      <w:pPr>
        <w:rPr>
          <w:color w:val="auto"/>
        </w:rPr>
      </w:pPr>
      <w:r w:rsidRPr="00C30296">
        <w:rPr>
          <w:color w:val="auto"/>
        </w:rPr>
        <w:t>Обратите внимание, что здесь не упоминается имя Сарай (</w:t>
      </w:r>
      <w:r w:rsidR="006F3F6C" w:rsidRPr="00C30296">
        <w:rPr>
          <w:color w:val="auto"/>
        </w:rPr>
        <w:t>её называют</w:t>
      </w:r>
      <w:r w:rsidRPr="00C30296">
        <w:rPr>
          <w:color w:val="auto"/>
        </w:rPr>
        <w:t xml:space="preserve"> </w:t>
      </w:r>
      <w:r w:rsidRPr="00C30296">
        <w:rPr>
          <w:i/>
          <w:color w:val="auto"/>
        </w:rPr>
        <w:t>женщина, эта женщина, эту женщину…</w:t>
      </w:r>
      <w:r w:rsidRPr="00C30296">
        <w:rPr>
          <w:color w:val="auto"/>
        </w:rPr>
        <w:t>). Скорее всего, потому что рассказ идёт как бы глазами египтян. Они увидели, они взяли… Возможно</w:t>
      </w:r>
      <w:r w:rsidR="004A0951" w:rsidRPr="00C30296">
        <w:rPr>
          <w:color w:val="auto"/>
        </w:rPr>
        <w:t>,</w:t>
      </w:r>
      <w:r w:rsidRPr="00C30296">
        <w:rPr>
          <w:color w:val="auto"/>
        </w:rPr>
        <w:t xml:space="preserve"> и потому что Тора нам хочет показать, что сама Сарай как человек никакого в этом участия не принимает. Абсолютно безво́льна, ничего не показывает, ничего не доказывает, не красуется ничем. Всё происходит само собой</w:t>
      </w:r>
      <w:r w:rsidR="004A0951" w:rsidRPr="00C30296">
        <w:rPr>
          <w:color w:val="auto"/>
        </w:rPr>
        <w:t>,</w:t>
      </w:r>
      <w:r w:rsidRPr="00C30296">
        <w:rPr>
          <w:color w:val="auto"/>
        </w:rPr>
        <w:t xml:space="preserve"> и для всех она просто женщина.</w:t>
      </w:r>
      <w:r w:rsidR="002F24CA" w:rsidRPr="00C30296">
        <w:rPr>
          <w:color w:val="auto"/>
        </w:rPr>
        <w:t xml:space="preserve"> </w:t>
      </w:r>
    </w:p>
    <w:p w14:paraId="29C4454E" w14:textId="77777777" w:rsidR="002425F1" w:rsidRPr="00C30296" w:rsidRDefault="002425F1" w:rsidP="004474B1">
      <w:pPr>
        <w:pStyle w:val="13"/>
      </w:pPr>
    </w:p>
    <w:p w14:paraId="69A388AB" w14:textId="77777777" w:rsidR="002425F1" w:rsidRPr="00C30296" w:rsidRDefault="002425F1" w:rsidP="004474B1">
      <w:pPr>
        <w:pStyle w:val="13"/>
      </w:pPr>
      <w:r w:rsidRPr="00C30296">
        <w:lastRenderedPageBreak/>
        <w:t>וּלְאַבְרָם הֵיטִיב בַּעֲבוּרָהּ וַיְהִי־לוֹ צֹאן־וּבָקָר וַחֲמֹרִים וַעֲבָדִים וּשְׁפָחֹת וַאֲתֹנֹת וּגְמַלִּים׃</w:t>
      </w:r>
    </w:p>
    <w:p w14:paraId="41BEEA77" w14:textId="77777777" w:rsidR="002425F1" w:rsidRPr="00C30296" w:rsidRDefault="002425F1" w:rsidP="00BD743E">
      <w:pPr>
        <w:pStyle w:val="15"/>
        <w:rPr>
          <w:color w:val="auto"/>
        </w:rPr>
      </w:pPr>
      <w:r w:rsidRPr="00C30296">
        <w:rPr>
          <w:color w:val="auto"/>
        </w:rPr>
        <w:t>УЛЪАВРА́М ѓЕТИ́В БААВУРА́ ВАЙѓИ-ЛО́ ЦОН-УВАКА́Р ВАХАМОРИ́М ВААВДИ́М УШФАХО́Т ВААТОНО́Т УГМАЛИ́М</w:t>
      </w:r>
    </w:p>
    <w:p w14:paraId="5435AD66" w14:textId="1927254F" w:rsidR="002425F1" w:rsidRPr="00C30296" w:rsidRDefault="002425F1" w:rsidP="00BD743E">
      <w:pPr>
        <w:pStyle w:val="17"/>
        <w:rPr>
          <w:color w:val="auto"/>
        </w:rPr>
      </w:pPr>
      <w:r w:rsidRPr="00C30296">
        <w:rPr>
          <w:color w:val="auto"/>
        </w:rPr>
        <w:t>16. А Авраму сделал благо за неё: и был у него мелкий и крупный скот и ослы, и рабы, и рабыни, и ослицы, и верблюды.</w:t>
      </w:r>
      <w:r w:rsidR="002F24CA" w:rsidRPr="00C30296">
        <w:rPr>
          <w:color w:val="auto"/>
        </w:rPr>
        <w:t xml:space="preserve"> </w:t>
      </w:r>
    </w:p>
    <w:p w14:paraId="2A49F78D" w14:textId="77777777" w:rsidR="002425F1" w:rsidRPr="00C30296" w:rsidRDefault="002425F1" w:rsidP="002425F1">
      <w:pPr>
        <w:pStyle w:val="aff4"/>
        <w:rPr>
          <w:color w:val="auto"/>
        </w:rPr>
      </w:pPr>
    </w:p>
    <w:p w14:paraId="72AA995D" w14:textId="0FAC5CD3" w:rsidR="002425F1" w:rsidRPr="00C30296" w:rsidRDefault="002425F1" w:rsidP="002425F1">
      <w:pPr>
        <w:rPr>
          <w:color w:val="auto"/>
        </w:rPr>
      </w:pPr>
      <w:r w:rsidRPr="00C30296">
        <w:rPr>
          <w:color w:val="auto"/>
        </w:rPr>
        <w:t>Если предполагать, что Аврам планировал долго торговаться, то</w:t>
      </w:r>
      <w:r w:rsidR="004A0951" w:rsidRPr="00C30296">
        <w:rPr>
          <w:color w:val="auto"/>
        </w:rPr>
        <w:t>,</w:t>
      </w:r>
      <w:r w:rsidRPr="00C30296">
        <w:rPr>
          <w:color w:val="auto"/>
        </w:rPr>
        <w:t xml:space="preserve"> видимо</w:t>
      </w:r>
      <w:r w:rsidR="004A0951" w:rsidRPr="00C30296">
        <w:rPr>
          <w:color w:val="auto"/>
        </w:rPr>
        <w:t>,</w:t>
      </w:r>
      <w:r w:rsidRPr="00C30296">
        <w:rPr>
          <w:color w:val="auto"/>
        </w:rPr>
        <w:t xml:space="preserve"> </w:t>
      </w:r>
      <w:r w:rsidR="004A0951" w:rsidRPr="00C30296">
        <w:rPr>
          <w:color w:val="auto"/>
        </w:rPr>
        <w:t>ф</w:t>
      </w:r>
      <w:r w:rsidRPr="00C30296">
        <w:rPr>
          <w:color w:val="auto"/>
        </w:rPr>
        <w:t>араон сделал ему предложение, от которого трудно отказаться, и заплатил какую-то бесспорно большую сумму.</w:t>
      </w:r>
      <w:r w:rsidR="002F24CA" w:rsidRPr="00C30296">
        <w:rPr>
          <w:color w:val="auto"/>
        </w:rPr>
        <w:t xml:space="preserve"> </w:t>
      </w:r>
      <w:r w:rsidRPr="00C30296">
        <w:rPr>
          <w:color w:val="auto"/>
        </w:rPr>
        <w:t>А если Аврам рассчитывал сказать, что у Сары где-то муж, то</w:t>
      </w:r>
      <w:r w:rsidR="004A0951" w:rsidRPr="00C30296">
        <w:rPr>
          <w:color w:val="auto"/>
        </w:rPr>
        <w:t>,</w:t>
      </w:r>
      <w:r w:rsidRPr="00C30296">
        <w:rPr>
          <w:color w:val="auto"/>
        </w:rPr>
        <w:t xml:space="preserve"> видимо</w:t>
      </w:r>
      <w:r w:rsidR="004A0951" w:rsidRPr="00C30296">
        <w:rPr>
          <w:color w:val="auto"/>
        </w:rPr>
        <w:t>,</w:t>
      </w:r>
      <w:r w:rsidRPr="00C30296">
        <w:rPr>
          <w:color w:val="auto"/>
        </w:rPr>
        <w:t xml:space="preserve"> его н</w:t>
      </w:r>
      <w:r w:rsidR="004A0951" w:rsidRPr="00C30296">
        <w:rPr>
          <w:color w:val="auto"/>
        </w:rPr>
        <w:t>е</w:t>
      </w:r>
      <w:r w:rsidRPr="00C30296">
        <w:rPr>
          <w:color w:val="auto"/>
        </w:rPr>
        <w:t xml:space="preserve"> так поняли. Или не было такого умысла у Аврама. И Аврам как брат может выдать свою сестру замуж. А когда брат отдаёт сестру замуж, он за неё получает и вено (деньги, которые полагаются за невесту, вено или калым, как это ни назови). </w:t>
      </w:r>
    </w:p>
    <w:p w14:paraId="15CA6705" w14:textId="53BDB15F" w:rsidR="002425F1" w:rsidRPr="00C30296" w:rsidRDefault="002425F1" w:rsidP="002425F1">
      <w:pPr>
        <w:rPr>
          <w:color w:val="auto"/>
        </w:rPr>
      </w:pPr>
      <w:r w:rsidRPr="00C30296">
        <w:rPr>
          <w:color w:val="auto"/>
        </w:rPr>
        <w:t xml:space="preserve">Фараон очень дорого заплатил, чтобы взять, в его понимании, по-честному эту женщину к себе. Что происходит с точки зрения </w:t>
      </w:r>
      <w:r w:rsidR="004A0951" w:rsidRPr="00C30296">
        <w:rPr>
          <w:color w:val="auto"/>
        </w:rPr>
        <w:t>ф</w:t>
      </w:r>
      <w:r w:rsidRPr="00C30296">
        <w:rPr>
          <w:color w:val="auto"/>
        </w:rPr>
        <w:t xml:space="preserve">араона? В Египет попала красивая женщина, её брат выдаёт её замуж. Фараон щедро заплатил брату. </w:t>
      </w:r>
    </w:p>
    <w:p w14:paraId="10DEE364" w14:textId="77777777" w:rsidR="002425F1" w:rsidRPr="00C30296" w:rsidRDefault="002425F1" w:rsidP="004474B1">
      <w:pPr>
        <w:pStyle w:val="13"/>
      </w:pPr>
      <w:r w:rsidRPr="00C30296">
        <w:rPr>
          <w:rFonts w:hint="cs"/>
          <w:szCs w:val="28"/>
          <w:rtl/>
        </w:rPr>
        <w:br/>
        <w:t>וַיְנַגַּע יְהוָה אֶת־פַּרְעֹה נְגָעִים גְּדֹלִים וְאֶת־בֵּיתוֹ עַל־דְּבַר שָׂרַי אֵשֶׁת אַבְרָם׃</w:t>
      </w:r>
    </w:p>
    <w:p w14:paraId="51C62C1F" w14:textId="77777777" w:rsidR="002425F1" w:rsidRPr="00C30296" w:rsidRDefault="002425F1" w:rsidP="00BD743E">
      <w:pPr>
        <w:pStyle w:val="15"/>
        <w:rPr>
          <w:color w:val="auto"/>
        </w:rPr>
      </w:pPr>
      <w:r w:rsidRPr="00C30296">
        <w:rPr>
          <w:color w:val="auto"/>
        </w:rPr>
        <w:t xml:space="preserve">ВАЙНАГА́ АДОНА́Й ЭТ-ПАРЪО НЕГАИ́М ГЕДОЛИ́М ВЕЭТ-БЕТО́ АЛЬ-ДЕВА́Р САРА́Й Э́ШЕТ АВРА́М </w:t>
      </w:r>
    </w:p>
    <w:p w14:paraId="3A979554" w14:textId="3B342038" w:rsidR="002425F1" w:rsidRPr="00C30296" w:rsidRDefault="002425F1" w:rsidP="00BD743E">
      <w:pPr>
        <w:pStyle w:val="17"/>
        <w:rPr>
          <w:color w:val="auto"/>
        </w:rPr>
      </w:pPr>
      <w:r w:rsidRPr="00C30296">
        <w:rPr>
          <w:color w:val="auto"/>
        </w:rPr>
        <w:t xml:space="preserve">17. И уязвил Всевышний Фараона язвами великими, и дом его за Сарай, жену Аврама. </w:t>
      </w:r>
    </w:p>
    <w:p w14:paraId="644878DA" w14:textId="77777777" w:rsidR="002425F1" w:rsidRPr="00C30296" w:rsidRDefault="002425F1" w:rsidP="002425F1">
      <w:pPr>
        <w:rPr>
          <w:color w:val="auto"/>
        </w:rPr>
      </w:pPr>
    </w:p>
    <w:p w14:paraId="04129A15" w14:textId="59C4D74A" w:rsidR="002425F1" w:rsidRPr="00C30296" w:rsidRDefault="002425F1" w:rsidP="002425F1">
      <w:pPr>
        <w:rPr>
          <w:color w:val="auto"/>
        </w:rPr>
      </w:pPr>
      <w:r w:rsidRPr="00C30296">
        <w:rPr>
          <w:color w:val="auto"/>
        </w:rPr>
        <w:t xml:space="preserve">Это можно понять как </w:t>
      </w:r>
      <w:r w:rsidRPr="00C30296">
        <w:rPr>
          <w:i/>
          <w:color w:val="auto"/>
        </w:rPr>
        <w:t>за Сарай, жену Аврама.</w:t>
      </w:r>
      <w:r w:rsidRPr="00C30296">
        <w:rPr>
          <w:color w:val="auto"/>
        </w:rPr>
        <w:t xml:space="preserve"> А можно понять так: </w:t>
      </w:r>
      <w:r w:rsidRPr="00C30296">
        <w:rPr>
          <w:i/>
          <w:color w:val="auto"/>
        </w:rPr>
        <w:t>за слова, за какую-то речь Сарай, жены Аврама</w:t>
      </w:r>
      <w:r w:rsidRPr="00C30296">
        <w:rPr>
          <w:color w:val="auto"/>
        </w:rPr>
        <w:t xml:space="preserve">. То есть Сарай помолилась, и </w:t>
      </w:r>
      <w:r w:rsidR="004A0951" w:rsidRPr="00C30296">
        <w:rPr>
          <w:color w:val="auto"/>
        </w:rPr>
        <w:t>ф</w:t>
      </w:r>
      <w:r w:rsidRPr="00C30296">
        <w:rPr>
          <w:color w:val="auto"/>
        </w:rPr>
        <w:t xml:space="preserve">араон был поражён язвами. Третий вариант понимания: </w:t>
      </w:r>
      <w:r w:rsidRPr="00C30296">
        <w:rPr>
          <w:i/>
          <w:color w:val="auto"/>
        </w:rPr>
        <w:t>по слову Сарай, жены Аврама</w:t>
      </w:r>
      <w:r w:rsidRPr="00C30296">
        <w:rPr>
          <w:rStyle w:val="aff7"/>
          <w:color w:val="auto"/>
        </w:rPr>
        <w:t>.</w:t>
      </w:r>
      <w:r w:rsidRPr="00C30296">
        <w:rPr>
          <w:color w:val="auto"/>
        </w:rPr>
        <w:t xml:space="preserve"> То есть она предупредила </w:t>
      </w:r>
      <w:r w:rsidR="004A0951" w:rsidRPr="00C30296">
        <w:rPr>
          <w:color w:val="auto"/>
        </w:rPr>
        <w:lastRenderedPageBreak/>
        <w:t>ф</w:t>
      </w:r>
      <w:r w:rsidRPr="00C30296">
        <w:rPr>
          <w:color w:val="auto"/>
        </w:rPr>
        <w:t xml:space="preserve">араона: «Будет тебе то-то, и то-то, и то-то …». Поэтому, когда это случилось, </w:t>
      </w:r>
      <w:r w:rsidR="004A0951" w:rsidRPr="00C30296">
        <w:rPr>
          <w:color w:val="auto"/>
        </w:rPr>
        <w:t>ф</w:t>
      </w:r>
      <w:r w:rsidRPr="00C30296">
        <w:rPr>
          <w:color w:val="auto"/>
        </w:rPr>
        <w:t xml:space="preserve">араон понял, что это из-за Сарай. </w:t>
      </w:r>
    </w:p>
    <w:p w14:paraId="58ADB812" w14:textId="77777777" w:rsidR="002425F1" w:rsidRPr="00C30296" w:rsidRDefault="002425F1" w:rsidP="004474B1">
      <w:pPr>
        <w:pStyle w:val="13"/>
      </w:pPr>
      <w:r w:rsidRPr="00C30296">
        <w:rPr>
          <w:rFonts w:hint="cs"/>
          <w:szCs w:val="28"/>
          <w:rtl/>
        </w:rPr>
        <w:br/>
        <w:t>וַיִּקְרָא פַרְעֹה לְאַבְרָם וַיֹּאמֶר מַה־זֹּאת עָשִׂיתָ לִּי לָמָּה לֹא־הִגַּדְתָּ לִּי כִּי אִשְׁתְּךָ הִוא׃</w:t>
      </w:r>
    </w:p>
    <w:p w14:paraId="1B7B7D55" w14:textId="77777777" w:rsidR="002425F1" w:rsidRPr="00C30296" w:rsidRDefault="002425F1" w:rsidP="00BD743E">
      <w:pPr>
        <w:pStyle w:val="15"/>
        <w:rPr>
          <w:color w:val="auto"/>
        </w:rPr>
      </w:pPr>
      <w:r w:rsidRPr="00C30296">
        <w:rPr>
          <w:color w:val="auto"/>
        </w:rPr>
        <w:t xml:space="preserve">ВАЙИКРА́ ФАРЪО́ ЛЕАВРА́М ВАЁ́МЕР МА-ЗО́Т АСИ́ТА ЛИ ЛА́МА ЛО-ѓИГА́ДТА ЛИ КИ ИШТЕХА́ ѓИ </w:t>
      </w:r>
    </w:p>
    <w:p w14:paraId="6B83E3D8" w14:textId="6F840EA4" w:rsidR="002425F1" w:rsidRPr="00C30296" w:rsidRDefault="002425F1" w:rsidP="00BD743E">
      <w:pPr>
        <w:pStyle w:val="17"/>
        <w:rPr>
          <w:color w:val="auto"/>
        </w:rPr>
      </w:pPr>
      <w:r w:rsidRPr="00C30296">
        <w:rPr>
          <w:color w:val="auto"/>
        </w:rPr>
        <w:t>18. И позвал Фараон Аврама</w:t>
      </w:r>
      <w:r w:rsidR="00E84895" w:rsidRPr="00C30296">
        <w:rPr>
          <w:color w:val="auto"/>
        </w:rPr>
        <w:t>,</w:t>
      </w:r>
      <w:r w:rsidRPr="00C30296">
        <w:rPr>
          <w:color w:val="auto"/>
        </w:rPr>
        <w:t xml:space="preserve"> и сказал ему: «Что же ты мне сделал? Почему ты мне не сказал, что она твоя жена?</w:t>
      </w:r>
    </w:p>
    <w:p w14:paraId="3DC8B7A0" w14:textId="77777777" w:rsidR="002425F1" w:rsidRPr="00C30296" w:rsidRDefault="002425F1" w:rsidP="002425F1">
      <w:pPr>
        <w:pStyle w:val="aff6"/>
        <w:rPr>
          <w:color w:val="auto"/>
        </w:rPr>
      </w:pPr>
    </w:p>
    <w:p w14:paraId="29522E82" w14:textId="2325B1B6" w:rsidR="002425F1" w:rsidRPr="00C30296" w:rsidRDefault="002425F1" w:rsidP="002425F1">
      <w:pPr>
        <w:rPr>
          <w:color w:val="auto"/>
        </w:rPr>
      </w:pPr>
      <w:r w:rsidRPr="00C30296">
        <w:rPr>
          <w:color w:val="auto"/>
        </w:rPr>
        <w:t xml:space="preserve">Так или иначе, мы видим, </w:t>
      </w:r>
      <w:r w:rsidR="004A0951" w:rsidRPr="00C30296">
        <w:rPr>
          <w:color w:val="auto"/>
        </w:rPr>
        <w:t>ф</w:t>
      </w:r>
      <w:r w:rsidRPr="00C30296">
        <w:rPr>
          <w:color w:val="auto"/>
        </w:rPr>
        <w:t>араон догадался, за что ему это наказание. Возможно, потому что Сара предупреждала. Может быть, он со своими жрецами посоветовался. Они порой тоже кое-что понимали. Может быть, какое-то откровение получил, или интуиция была у него развита. Так или иначе, он догадался.</w:t>
      </w:r>
      <w:r w:rsidR="00E84895" w:rsidRPr="00C30296">
        <w:rPr>
          <w:color w:val="auto"/>
        </w:rPr>
        <w:t xml:space="preserve"> </w:t>
      </w:r>
      <w:r w:rsidRPr="00C30296">
        <w:rPr>
          <w:color w:val="auto"/>
        </w:rPr>
        <w:t xml:space="preserve">Даже для </w:t>
      </w:r>
      <w:r w:rsidR="004A0951" w:rsidRPr="00C30296">
        <w:rPr>
          <w:color w:val="auto"/>
        </w:rPr>
        <w:t>ф</w:t>
      </w:r>
      <w:r w:rsidRPr="00C30296">
        <w:rPr>
          <w:color w:val="auto"/>
        </w:rPr>
        <w:t>араона это страшно и ужасно: не сказать, что это твоя жена. «Как ты мог так поступить?»</w:t>
      </w:r>
      <w:r w:rsidR="001A1E2B" w:rsidRPr="00C30296">
        <w:rPr>
          <w:color w:val="auto"/>
        </w:rPr>
        <w:t xml:space="preserve"> – </w:t>
      </w:r>
      <w:r w:rsidRPr="00C30296">
        <w:rPr>
          <w:color w:val="auto"/>
        </w:rPr>
        <w:t xml:space="preserve">упрекает Аврама </w:t>
      </w:r>
      <w:r w:rsidR="004A0951" w:rsidRPr="00C30296">
        <w:rPr>
          <w:color w:val="auto"/>
        </w:rPr>
        <w:t>ф</w:t>
      </w:r>
      <w:r w:rsidRPr="00C30296">
        <w:rPr>
          <w:color w:val="auto"/>
        </w:rPr>
        <w:t xml:space="preserve">араон. И Авраму здесь, видимо, нечего ответить. </w:t>
      </w:r>
      <w:r w:rsidR="00E84895" w:rsidRPr="00C30296">
        <w:rPr>
          <w:color w:val="auto"/>
        </w:rPr>
        <w:t>П</w:t>
      </w:r>
      <w:r w:rsidRPr="00C30296">
        <w:rPr>
          <w:color w:val="auto"/>
        </w:rPr>
        <w:t xml:space="preserve">озже он ответит другому человеку. А фараону Аврам ничего не отвечает. </w:t>
      </w:r>
    </w:p>
    <w:p w14:paraId="50CEFA6E" w14:textId="77777777" w:rsidR="002425F1" w:rsidRPr="00C30296" w:rsidRDefault="002425F1" w:rsidP="004474B1">
      <w:pPr>
        <w:pStyle w:val="13"/>
      </w:pPr>
    </w:p>
    <w:p w14:paraId="2F6A398F" w14:textId="77777777" w:rsidR="002425F1" w:rsidRPr="00C30296" w:rsidRDefault="002425F1" w:rsidP="004474B1">
      <w:pPr>
        <w:pStyle w:val="13"/>
      </w:pPr>
      <w:r w:rsidRPr="00C30296">
        <w:t>לָמָה אָמַרְתָּ אֲחֹתִי הִוא וָאֶקַּח אֹתָהּ לִי לְאִשָּׁה וְעַתָּה הִנֵּה אִשְׁתְּךָ קַח וָלֵךְ׃</w:t>
      </w:r>
    </w:p>
    <w:p w14:paraId="192EF67F" w14:textId="77777777" w:rsidR="002425F1" w:rsidRPr="00C30296" w:rsidRDefault="002425F1" w:rsidP="00BD743E">
      <w:pPr>
        <w:pStyle w:val="15"/>
        <w:rPr>
          <w:color w:val="auto"/>
        </w:rPr>
      </w:pPr>
      <w:r w:rsidRPr="00C30296">
        <w:rPr>
          <w:color w:val="auto"/>
        </w:rPr>
        <w:t xml:space="preserve">ЛАМА́ АМА́РТА АХО́ТИ ѓИ ВАЭКА́Х ОТА́ ЛИ ЛЕИША́ ВЕАТА́ ѓИНЭ́ ИШТЕХА́ КАХ ВАЛЕ́Х </w:t>
      </w:r>
    </w:p>
    <w:p w14:paraId="39B32DEB" w14:textId="219B8052" w:rsidR="002425F1" w:rsidRPr="00C30296" w:rsidRDefault="002425F1" w:rsidP="00BD743E">
      <w:pPr>
        <w:pStyle w:val="17"/>
        <w:rPr>
          <w:color w:val="auto"/>
        </w:rPr>
      </w:pPr>
      <w:r w:rsidRPr="00C30296">
        <w:rPr>
          <w:color w:val="auto"/>
        </w:rPr>
        <w:t xml:space="preserve">19. Почему ты сказал: </w:t>
      </w:r>
      <w:r w:rsidR="00E84895" w:rsidRPr="00C30296">
        <w:rPr>
          <w:color w:val="auto"/>
        </w:rPr>
        <w:t>«</w:t>
      </w:r>
      <w:r w:rsidRPr="00C30296">
        <w:rPr>
          <w:color w:val="auto"/>
        </w:rPr>
        <w:t>она сестра моя</w:t>
      </w:r>
      <w:r w:rsidR="00E84895" w:rsidRPr="00C30296">
        <w:rPr>
          <w:color w:val="auto"/>
        </w:rPr>
        <w:t>»?</w:t>
      </w:r>
      <w:r w:rsidR="001A1E2B" w:rsidRPr="00C30296">
        <w:rPr>
          <w:color w:val="auto"/>
        </w:rPr>
        <w:t xml:space="preserve"> </w:t>
      </w:r>
      <w:r w:rsidRPr="00C30296">
        <w:rPr>
          <w:color w:val="auto"/>
        </w:rPr>
        <w:t>я взял её себе в жёны! Теперь же, вот твоя жена, бери и уходи!</w:t>
      </w:r>
      <w:r w:rsidR="00E84895" w:rsidRPr="00C30296">
        <w:rPr>
          <w:color w:val="auto"/>
        </w:rPr>
        <w:t>»</w:t>
      </w:r>
    </w:p>
    <w:p w14:paraId="29F56AA9" w14:textId="77777777" w:rsidR="002425F1" w:rsidRPr="00C30296" w:rsidRDefault="002425F1" w:rsidP="002425F1">
      <w:pPr>
        <w:pStyle w:val="aff4"/>
        <w:rPr>
          <w:color w:val="auto"/>
        </w:rPr>
      </w:pPr>
    </w:p>
    <w:p w14:paraId="4709AA83" w14:textId="3B2478D7" w:rsidR="002425F1" w:rsidRPr="00C30296" w:rsidRDefault="002425F1" w:rsidP="002425F1">
      <w:pPr>
        <w:rPr>
          <w:i/>
          <w:iCs/>
          <w:color w:val="auto"/>
        </w:rPr>
      </w:pPr>
      <w:r w:rsidRPr="00C30296">
        <w:rPr>
          <w:color w:val="auto"/>
        </w:rPr>
        <w:t xml:space="preserve">Комментаторы здесь останавливаются и с ужасом начинают комментировать: </w:t>
      </w:r>
      <w:r w:rsidR="004A0951" w:rsidRPr="00C30296">
        <w:rPr>
          <w:color w:val="auto"/>
        </w:rPr>
        <w:t>«</w:t>
      </w:r>
      <w:r w:rsidR="004A0951" w:rsidRPr="00C30296">
        <w:rPr>
          <w:i/>
          <w:color w:val="auto"/>
        </w:rPr>
        <w:t>Взял её себе в жёны</w:t>
      </w:r>
      <w:r w:rsidRPr="00C30296">
        <w:rPr>
          <w:rStyle w:val="aff7"/>
          <w:color w:val="auto"/>
        </w:rPr>
        <w:t>…</w:t>
      </w:r>
      <w:r w:rsidRPr="00C30296">
        <w:rPr>
          <w:color w:val="auto"/>
        </w:rPr>
        <w:t xml:space="preserve"> не означает вошёл</w:t>
      </w:r>
      <w:r w:rsidRPr="00C30296">
        <w:rPr>
          <w:i/>
          <w:iCs/>
          <w:color w:val="auto"/>
        </w:rPr>
        <w:t xml:space="preserve"> к ней</w:t>
      </w:r>
      <w:r w:rsidRPr="00C30296">
        <w:rPr>
          <w:color w:val="auto"/>
        </w:rPr>
        <w:t>. Это не означает, что он её тронул, а означает, что только взял себе в жёны и собирался к ней входить</w:t>
      </w:r>
      <w:r w:rsidRPr="00C30296">
        <w:rPr>
          <w:rStyle w:val="aff7"/>
          <w:i w:val="0"/>
          <w:color w:val="auto"/>
        </w:rPr>
        <w:t>»</w:t>
      </w:r>
      <w:r w:rsidRPr="00C30296">
        <w:rPr>
          <w:rStyle w:val="aff7"/>
          <w:color w:val="auto"/>
        </w:rPr>
        <w:t>.</w:t>
      </w:r>
      <w:r w:rsidRPr="00C30296">
        <w:rPr>
          <w:color w:val="auto"/>
        </w:rPr>
        <w:t xml:space="preserve"> И тут можно это как-то обосновать, </w:t>
      </w:r>
      <w:r w:rsidRPr="00C30296">
        <w:rPr>
          <w:color w:val="auto"/>
        </w:rPr>
        <w:lastRenderedPageBreak/>
        <w:t xml:space="preserve">потому что такое выражение действительно может означать </w:t>
      </w:r>
      <w:r w:rsidRPr="00C30296">
        <w:rPr>
          <w:i/>
          <w:iCs/>
          <w:color w:val="auto"/>
        </w:rPr>
        <w:t xml:space="preserve">только собрался взять в жёны. </w:t>
      </w:r>
    </w:p>
    <w:p w14:paraId="58DF4A9D" w14:textId="3F7AC2D9" w:rsidR="002425F1" w:rsidRPr="00C30296" w:rsidRDefault="002425F1" w:rsidP="002425F1">
      <w:pPr>
        <w:rPr>
          <w:color w:val="auto"/>
        </w:rPr>
      </w:pPr>
      <w:r w:rsidRPr="00C30296">
        <w:rPr>
          <w:color w:val="auto"/>
        </w:rPr>
        <w:t>И</w:t>
      </w:r>
      <w:r w:rsidR="004A0951" w:rsidRPr="00C30296">
        <w:rPr>
          <w:color w:val="auto"/>
        </w:rPr>
        <w:t>,</w:t>
      </w:r>
      <w:r w:rsidRPr="00C30296">
        <w:rPr>
          <w:color w:val="auto"/>
        </w:rPr>
        <w:t xml:space="preserve"> кроме того, сказано, что все эти язвы и поражения Бог сделал для того, чтобы </w:t>
      </w:r>
      <w:r w:rsidR="004A0951" w:rsidRPr="00C30296">
        <w:rPr>
          <w:color w:val="auto"/>
        </w:rPr>
        <w:t>ф</w:t>
      </w:r>
      <w:r w:rsidRPr="00C30296">
        <w:rPr>
          <w:color w:val="auto"/>
        </w:rPr>
        <w:t xml:space="preserve">араон Сару не трогал. Но если читать простой текст, можно увидеть, что </w:t>
      </w:r>
      <w:r w:rsidR="004A0951" w:rsidRPr="00C30296">
        <w:rPr>
          <w:color w:val="auto"/>
        </w:rPr>
        <w:t>ф</w:t>
      </w:r>
      <w:r w:rsidRPr="00C30296">
        <w:rPr>
          <w:color w:val="auto"/>
        </w:rPr>
        <w:t xml:space="preserve">араон взял её как жену. </w:t>
      </w:r>
    </w:p>
    <w:p w14:paraId="38F0CB00" w14:textId="2D02418B" w:rsidR="002425F1" w:rsidRPr="00C30296" w:rsidRDefault="002425F1" w:rsidP="002425F1">
      <w:pPr>
        <w:rPr>
          <w:color w:val="auto"/>
        </w:rPr>
      </w:pPr>
      <w:r w:rsidRPr="00C30296">
        <w:rPr>
          <w:color w:val="auto"/>
        </w:rPr>
        <w:t xml:space="preserve">Начинается всё с </w:t>
      </w:r>
      <w:r w:rsidR="004A0951" w:rsidRPr="00C30296">
        <w:rPr>
          <w:i/>
          <w:color w:val="auto"/>
        </w:rPr>
        <w:t>л</w:t>
      </w:r>
      <w:r w:rsidRPr="00C30296">
        <w:rPr>
          <w:i/>
          <w:color w:val="auto"/>
        </w:rPr>
        <w:t xml:space="preserve">ех </w:t>
      </w:r>
      <w:r w:rsidR="004A0951" w:rsidRPr="00C30296">
        <w:rPr>
          <w:i/>
          <w:color w:val="auto"/>
        </w:rPr>
        <w:t>л</w:t>
      </w:r>
      <w:r w:rsidRPr="00C30296">
        <w:rPr>
          <w:i/>
          <w:color w:val="auto"/>
        </w:rPr>
        <w:t xml:space="preserve">еха </w:t>
      </w:r>
      <w:r w:rsidR="004A0951" w:rsidRPr="00C30296">
        <w:rPr>
          <w:i/>
          <w:color w:val="auto"/>
        </w:rPr>
        <w:t>(и</w:t>
      </w:r>
      <w:r w:rsidRPr="00C30296">
        <w:rPr>
          <w:i/>
          <w:color w:val="auto"/>
        </w:rPr>
        <w:t>ди себе</w:t>
      </w:r>
      <w:r w:rsidR="004A0951" w:rsidRPr="00C30296">
        <w:rPr>
          <w:i/>
          <w:color w:val="auto"/>
        </w:rPr>
        <w:t>)</w:t>
      </w:r>
      <w:r w:rsidRPr="00C30296">
        <w:rPr>
          <w:i/>
          <w:color w:val="auto"/>
        </w:rPr>
        <w:t>,</w:t>
      </w:r>
      <w:r w:rsidRPr="00C30296">
        <w:rPr>
          <w:color w:val="auto"/>
        </w:rPr>
        <w:t xml:space="preserve"> а в продолжении может прозвучать вот это </w:t>
      </w:r>
      <w:r w:rsidRPr="00C30296">
        <w:rPr>
          <w:i/>
          <w:color w:val="auto"/>
        </w:rPr>
        <w:t xml:space="preserve">ках вале́х </w:t>
      </w:r>
      <w:r w:rsidR="004A0951" w:rsidRPr="00C30296">
        <w:rPr>
          <w:i/>
          <w:color w:val="auto"/>
        </w:rPr>
        <w:t>(б</w:t>
      </w:r>
      <w:r w:rsidRPr="00C30296">
        <w:rPr>
          <w:i/>
          <w:color w:val="auto"/>
        </w:rPr>
        <w:t>ери и уходи</w:t>
      </w:r>
      <w:r w:rsidR="004A0951" w:rsidRPr="00C30296">
        <w:rPr>
          <w:i/>
          <w:color w:val="auto"/>
        </w:rPr>
        <w:t>).</w:t>
      </w:r>
      <w:r w:rsidRPr="00C30296">
        <w:rPr>
          <w:color w:val="auto"/>
        </w:rPr>
        <w:t xml:space="preserve"> Фараон говорит Авраму с презрением. Ему совершенно не</w:t>
      </w:r>
      <w:r w:rsidR="004A0951" w:rsidRPr="00C30296">
        <w:rPr>
          <w:color w:val="auto"/>
        </w:rPr>
        <w:t xml:space="preserve"> </w:t>
      </w:r>
      <w:r w:rsidRPr="00C30296">
        <w:rPr>
          <w:color w:val="auto"/>
        </w:rPr>
        <w:t>понятно, как можно так поступить.</w:t>
      </w:r>
    </w:p>
    <w:p w14:paraId="08A88270" w14:textId="77777777" w:rsidR="002425F1" w:rsidRPr="00C30296" w:rsidRDefault="002425F1" w:rsidP="004474B1">
      <w:pPr>
        <w:pStyle w:val="13"/>
      </w:pPr>
    </w:p>
    <w:p w14:paraId="43A0C872" w14:textId="77777777" w:rsidR="002425F1" w:rsidRPr="00C30296" w:rsidRDefault="002425F1" w:rsidP="004474B1">
      <w:pPr>
        <w:pStyle w:val="13"/>
      </w:pPr>
      <w:r w:rsidRPr="00C30296">
        <w:t xml:space="preserve"> וַיְצַו עָלָיו פַּרְעֹה אֲנָשִׁים וַיְשַׁלְּחוּ אֹתוֹ וְאֶת־אִשְׁתּוֹ וְאֶת־כָּל־אֲשֶׁר־לוֹ׃</w:t>
      </w:r>
    </w:p>
    <w:p w14:paraId="0A369B61" w14:textId="77777777" w:rsidR="002425F1" w:rsidRPr="00C30296" w:rsidRDefault="002425F1" w:rsidP="00BD743E">
      <w:pPr>
        <w:pStyle w:val="15"/>
        <w:rPr>
          <w:color w:val="auto"/>
        </w:rPr>
      </w:pPr>
      <w:r w:rsidRPr="00C30296">
        <w:rPr>
          <w:color w:val="auto"/>
        </w:rPr>
        <w:t>ВАЙЦА́В АЛА́В ПАРЪО́ АНАШИ́М ВАЙШАЛЕХУ́ ОТО́ ВЕЭТ-ИШТО́ ВЕЭТ-КОЛЬАШЕР-ЛО́</w:t>
      </w:r>
    </w:p>
    <w:p w14:paraId="6BF3832B" w14:textId="77777777" w:rsidR="002425F1" w:rsidRPr="00C30296" w:rsidRDefault="002425F1" w:rsidP="00BD743E">
      <w:pPr>
        <w:pStyle w:val="17"/>
        <w:rPr>
          <w:color w:val="auto"/>
        </w:rPr>
      </w:pPr>
      <w:r w:rsidRPr="00C30296">
        <w:rPr>
          <w:color w:val="auto"/>
        </w:rPr>
        <w:t>20. И приставил к нему Фараон людей, и проводили их …</w:t>
      </w:r>
    </w:p>
    <w:p w14:paraId="77FC0BE4" w14:textId="77777777" w:rsidR="002425F1" w:rsidRPr="00C30296" w:rsidRDefault="002425F1" w:rsidP="002425F1">
      <w:pPr>
        <w:rPr>
          <w:color w:val="auto"/>
        </w:rPr>
      </w:pPr>
    </w:p>
    <w:p w14:paraId="1B613306" w14:textId="0E3302BC" w:rsidR="002425F1" w:rsidRPr="00C30296" w:rsidRDefault="002425F1" w:rsidP="002425F1">
      <w:pPr>
        <w:rPr>
          <w:color w:val="auto"/>
        </w:rPr>
      </w:pPr>
      <w:r w:rsidRPr="00C30296">
        <w:rPr>
          <w:color w:val="auto"/>
        </w:rPr>
        <w:t xml:space="preserve">Глагол </w:t>
      </w:r>
      <w:r w:rsidRPr="00C30296">
        <w:rPr>
          <w:i/>
          <w:iCs/>
          <w:color w:val="auto"/>
        </w:rPr>
        <w:t>вайшалеху́</w:t>
      </w:r>
      <w:r w:rsidRPr="00C30296">
        <w:rPr>
          <w:color w:val="auto"/>
        </w:rPr>
        <w:t xml:space="preserve"> можно понять как </w:t>
      </w:r>
      <w:r w:rsidRPr="00C30296">
        <w:rPr>
          <w:i/>
          <w:iCs/>
          <w:color w:val="auto"/>
        </w:rPr>
        <w:t>отослали, проводили,</w:t>
      </w:r>
      <w:r w:rsidRPr="00C30296">
        <w:rPr>
          <w:color w:val="auto"/>
        </w:rPr>
        <w:t xml:space="preserve"> а можно понять как </w:t>
      </w:r>
      <w:r w:rsidRPr="00C30296">
        <w:rPr>
          <w:i/>
          <w:iCs/>
          <w:color w:val="auto"/>
        </w:rPr>
        <w:t xml:space="preserve">прогнали, вышвырнули. </w:t>
      </w:r>
      <w:r w:rsidRPr="00C30296">
        <w:rPr>
          <w:color w:val="auto"/>
        </w:rPr>
        <w:t>Можно понять мягко, можно понять грубо. Здесь видно, что Фараон уже не говорит: «Иди себе!» Аврам здесь не сам идёт, его провожают или</w:t>
      </w:r>
      <w:r w:rsidR="004A0951" w:rsidRPr="00C30296">
        <w:rPr>
          <w:color w:val="auto"/>
        </w:rPr>
        <w:t>,</w:t>
      </w:r>
      <w:r w:rsidRPr="00C30296">
        <w:rPr>
          <w:color w:val="auto"/>
        </w:rPr>
        <w:t xml:space="preserve"> грубее, выпроваживают из Египта.</w:t>
      </w:r>
    </w:p>
    <w:p w14:paraId="3392C1BF" w14:textId="10718C61" w:rsidR="004652DF" w:rsidRPr="00C30296" w:rsidRDefault="002425F1" w:rsidP="005C300F">
      <w:pPr>
        <w:rPr>
          <w:color w:val="auto"/>
        </w:rPr>
      </w:pPr>
      <w:r w:rsidRPr="00C30296">
        <w:rPr>
          <w:color w:val="auto"/>
        </w:rPr>
        <w:t xml:space="preserve">Я уверен, что у каждого читающего эту историю об Авраме возникают свои мысли, и они не могут быть одинаковыми. Наше отношение к Авраму и его поступку тоже не может быть одинаковым. Я очень люблю историю про отца Аврама, и мне очень тяжело воспринять этот поступок. Но у каждого своё отношение. Если я подбросил немного дров в костерок вашей мысли, то и замечательно. </w:t>
      </w:r>
      <w:r w:rsidR="004652DF" w:rsidRPr="00C30296">
        <w:rPr>
          <w:color w:val="auto"/>
        </w:rPr>
        <w:br w:type="page"/>
      </w:r>
    </w:p>
    <w:p w14:paraId="43638090" w14:textId="7E90B581" w:rsidR="00714D3E" w:rsidRPr="00C30296" w:rsidRDefault="002425F1" w:rsidP="00714D3E">
      <w:pPr>
        <w:pStyle w:val="2"/>
      </w:pPr>
      <w:bookmarkStart w:id="147" w:name="_Toc142942407"/>
      <w:bookmarkEnd w:id="145"/>
      <w:r w:rsidRPr="00C30296">
        <w:lastRenderedPageBreak/>
        <w:t>Пропасть разрыва</w:t>
      </w:r>
      <w:r w:rsidR="004652DF" w:rsidRPr="00C30296">
        <w:t xml:space="preserve"> (13:1-18)</w:t>
      </w:r>
      <w:bookmarkEnd w:id="147"/>
    </w:p>
    <w:p w14:paraId="1320EBBD" w14:textId="77777777" w:rsidR="004652DF" w:rsidRPr="00C30296" w:rsidRDefault="004652DF" w:rsidP="002425F1">
      <w:pPr>
        <w:rPr>
          <w:color w:val="auto"/>
        </w:rPr>
      </w:pPr>
    </w:p>
    <w:p w14:paraId="015798E1" w14:textId="676119A0" w:rsidR="002425F1" w:rsidRPr="00C30296" w:rsidRDefault="002425F1" w:rsidP="002425F1">
      <w:pPr>
        <w:rPr>
          <w:color w:val="auto"/>
        </w:rPr>
      </w:pPr>
      <w:r w:rsidRPr="00C30296">
        <w:rPr>
          <w:color w:val="auto"/>
        </w:rPr>
        <w:t xml:space="preserve">Мы читаем о том, как Аврам возвращается в страну Израиля из Египта. </w:t>
      </w:r>
    </w:p>
    <w:p w14:paraId="7DCCDDEE" w14:textId="77777777" w:rsidR="002425F1" w:rsidRPr="00C30296" w:rsidRDefault="002425F1" w:rsidP="004474B1">
      <w:pPr>
        <w:pStyle w:val="13"/>
      </w:pPr>
    </w:p>
    <w:p w14:paraId="376AE53E" w14:textId="77777777" w:rsidR="002425F1" w:rsidRPr="00C30296" w:rsidRDefault="002425F1" w:rsidP="004474B1">
      <w:pPr>
        <w:pStyle w:val="13"/>
      </w:pPr>
      <w:r w:rsidRPr="00C30296">
        <w:t xml:space="preserve">וַיַּעַל אַבְרָם מִמִּצְרַיִם </w:t>
      </w:r>
    </w:p>
    <w:p w14:paraId="1AE93B71" w14:textId="4E3065EC" w:rsidR="002425F1" w:rsidRPr="00C30296" w:rsidRDefault="002425F1" w:rsidP="00BD743E">
      <w:pPr>
        <w:pStyle w:val="15"/>
        <w:rPr>
          <w:color w:val="auto"/>
        </w:rPr>
      </w:pPr>
      <w:r w:rsidRPr="00C30296">
        <w:rPr>
          <w:color w:val="auto"/>
        </w:rPr>
        <w:t>вая́аль Авра́м миМицра́йим</w:t>
      </w:r>
      <w:r w:rsidR="00EA1B4E" w:rsidRPr="00C30296">
        <w:rPr>
          <w:color w:val="auto"/>
        </w:rPr>
        <w:t>.</w:t>
      </w:r>
      <w:r w:rsidRPr="00C30296">
        <w:rPr>
          <w:color w:val="auto"/>
        </w:rPr>
        <w:t>..</w:t>
      </w:r>
    </w:p>
    <w:p w14:paraId="009A0F35" w14:textId="77777777" w:rsidR="002425F1" w:rsidRPr="00C30296" w:rsidRDefault="002425F1" w:rsidP="00BD743E">
      <w:pPr>
        <w:pStyle w:val="17"/>
        <w:rPr>
          <w:color w:val="auto"/>
        </w:rPr>
      </w:pPr>
      <w:r w:rsidRPr="00C30296">
        <w:rPr>
          <w:color w:val="auto"/>
        </w:rPr>
        <w:t>1. И поднялся Аврам из Египта …</w:t>
      </w:r>
    </w:p>
    <w:p w14:paraId="31461DBA" w14:textId="77777777" w:rsidR="002425F1" w:rsidRPr="00C30296" w:rsidRDefault="002425F1" w:rsidP="002425F1">
      <w:pPr>
        <w:pStyle w:val="aff6"/>
        <w:rPr>
          <w:color w:val="auto"/>
        </w:rPr>
      </w:pPr>
    </w:p>
    <w:p w14:paraId="69EF2842" w14:textId="59478790" w:rsidR="002425F1" w:rsidRPr="00C30296" w:rsidRDefault="002425F1" w:rsidP="002425F1">
      <w:pPr>
        <w:rPr>
          <w:color w:val="auto"/>
        </w:rPr>
      </w:pPr>
      <w:r w:rsidRPr="00C30296">
        <w:rPr>
          <w:color w:val="auto"/>
        </w:rPr>
        <w:t xml:space="preserve">Всегда, когда </w:t>
      </w:r>
      <w:r w:rsidR="00E24A7A" w:rsidRPr="00C30296">
        <w:rPr>
          <w:color w:val="auto"/>
        </w:rPr>
        <w:t>речь идёт</w:t>
      </w:r>
      <w:r w:rsidRPr="00C30296">
        <w:rPr>
          <w:color w:val="auto"/>
        </w:rPr>
        <w:t xml:space="preserve"> о возвращении в страну, о переезде в страну Израиля, мы говорим: «И поднялся…» Внутри Израиля, когда мы говорим о приезде в Иерусалим, мы говорим: «</w:t>
      </w:r>
      <w:r w:rsidR="00E24A7A" w:rsidRPr="00C30296">
        <w:rPr>
          <w:color w:val="auto"/>
        </w:rPr>
        <w:t>П</w:t>
      </w:r>
      <w:r w:rsidRPr="00C30296">
        <w:rPr>
          <w:color w:val="auto"/>
        </w:rPr>
        <w:t>однялся». В Иерусалиме, когда мы говорим о Храме, мы говорим: «</w:t>
      </w:r>
      <w:r w:rsidR="00E24A7A" w:rsidRPr="00C30296">
        <w:rPr>
          <w:color w:val="auto"/>
        </w:rPr>
        <w:t>П</w:t>
      </w:r>
      <w:r w:rsidRPr="00C30296">
        <w:rPr>
          <w:color w:val="auto"/>
        </w:rPr>
        <w:t>однялся». Так и говорят: «</w:t>
      </w:r>
      <w:r w:rsidR="00E24A7A" w:rsidRPr="00C30296">
        <w:rPr>
          <w:color w:val="auto"/>
        </w:rPr>
        <w:t>Д</w:t>
      </w:r>
      <w:r w:rsidRPr="00C30296">
        <w:rPr>
          <w:color w:val="auto"/>
        </w:rPr>
        <w:t>вое поднялись в Храм». В Храм поднимаются. Имеется в</w:t>
      </w:r>
      <w:r w:rsidR="00E24A7A" w:rsidRPr="00C30296">
        <w:rPr>
          <w:color w:val="auto"/>
        </w:rPr>
        <w:t xml:space="preserve"> </w:t>
      </w:r>
      <w:r w:rsidRPr="00C30296">
        <w:rPr>
          <w:color w:val="auto"/>
        </w:rPr>
        <w:t>виду не только география подъёма, это не только в гору, это в духовном смысле. Итак, Аврам поднялся из Египта.</w:t>
      </w:r>
    </w:p>
    <w:p w14:paraId="16E86075" w14:textId="77777777" w:rsidR="002425F1" w:rsidRPr="00C30296" w:rsidRDefault="002425F1" w:rsidP="004474B1">
      <w:pPr>
        <w:pStyle w:val="13"/>
      </w:pPr>
    </w:p>
    <w:p w14:paraId="6BC916A8" w14:textId="77777777" w:rsidR="002425F1" w:rsidRPr="00C30296" w:rsidRDefault="002425F1" w:rsidP="004474B1">
      <w:pPr>
        <w:pStyle w:val="13"/>
      </w:pPr>
      <w:r w:rsidRPr="00C30296">
        <w:t xml:space="preserve"> הוּא וְאִשְׁתּוֹ וְכָל־אֲשֶׁר־לוֹ וְלוֹט עִמּוֹ הַנֶּגְבָּה׃…</w:t>
      </w:r>
    </w:p>
    <w:p w14:paraId="1C77270A" w14:textId="77777777" w:rsidR="002425F1" w:rsidRPr="00C30296" w:rsidRDefault="002425F1" w:rsidP="00BD743E">
      <w:pPr>
        <w:pStyle w:val="15"/>
        <w:rPr>
          <w:color w:val="auto"/>
        </w:rPr>
      </w:pPr>
      <w:r w:rsidRPr="00C30296">
        <w:rPr>
          <w:color w:val="auto"/>
        </w:rPr>
        <w:t>ѓу веишто́ вехоль-ашер-ло́ веЛо́т имо́ ѓаНэгба́</w:t>
      </w:r>
    </w:p>
    <w:p w14:paraId="222175CA" w14:textId="28287FF9" w:rsidR="002425F1" w:rsidRPr="00C30296" w:rsidRDefault="002425F1" w:rsidP="00BD743E">
      <w:pPr>
        <w:pStyle w:val="17"/>
        <w:rPr>
          <w:color w:val="auto"/>
        </w:rPr>
      </w:pPr>
      <w:r w:rsidRPr="00C30296">
        <w:rPr>
          <w:color w:val="auto"/>
        </w:rPr>
        <w:t>… он</w:t>
      </w:r>
      <w:r w:rsidR="00E84895" w:rsidRPr="00C30296">
        <w:rPr>
          <w:color w:val="auto"/>
        </w:rPr>
        <w:t>,</w:t>
      </w:r>
      <w:r w:rsidRPr="00C30296">
        <w:rPr>
          <w:color w:val="auto"/>
        </w:rPr>
        <w:t xml:space="preserve"> и жена его, и всё, что у него, и Лот с ним в Негев.</w:t>
      </w:r>
    </w:p>
    <w:p w14:paraId="78B080F9" w14:textId="77777777" w:rsidR="002425F1" w:rsidRPr="00C30296" w:rsidRDefault="002425F1" w:rsidP="002425F1">
      <w:pPr>
        <w:rPr>
          <w:rStyle w:val="aff7"/>
          <w:color w:val="auto"/>
        </w:rPr>
      </w:pPr>
    </w:p>
    <w:p w14:paraId="2809AF30" w14:textId="06467BC4" w:rsidR="00E24A7A" w:rsidRPr="00C30296" w:rsidRDefault="002425F1" w:rsidP="002425F1">
      <w:pPr>
        <w:rPr>
          <w:color w:val="auto"/>
        </w:rPr>
      </w:pPr>
      <w:r w:rsidRPr="00C30296">
        <w:rPr>
          <w:color w:val="auto"/>
        </w:rPr>
        <w:t xml:space="preserve">Естественно, когда человек идёт из Египта в страну Израиля, он сначала проходит через Негев. Обратите внимание на порядок слов в предложении: сначала Аврам, потом имущество, потом Лот. В </w:t>
      </w:r>
      <w:r w:rsidR="00E84895" w:rsidRPr="00C30296">
        <w:rPr>
          <w:color w:val="auto"/>
        </w:rPr>
        <w:t>Берешит</w:t>
      </w:r>
      <w:r w:rsidR="00E24A7A" w:rsidRPr="00C30296">
        <w:rPr>
          <w:color w:val="auto"/>
        </w:rPr>
        <w:t xml:space="preserve"> (12:5)</w:t>
      </w:r>
      <w:r w:rsidRPr="00C30296">
        <w:rPr>
          <w:color w:val="auto"/>
        </w:rPr>
        <w:t xml:space="preserve"> мы читали: </w:t>
      </w:r>
    </w:p>
    <w:p w14:paraId="11C91BBA" w14:textId="77777777" w:rsidR="00E24A7A" w:rsidRPr="00C30296" w:rsidRDefault="00E24A7A" w:rsidP="002425F1">
      <w:pPr>
        <w:rPr>
          <w:color w:val="auto"/>
        </w:rPr>
      </w:pPr>
    </w:p>
    <w:p w14:paraId="5205FA17" w14:textId="77777777" w:rsidR="00E24A7A" w:rsidRPr="00C30296" w:rsidRDefault="00E24A7A" w:rsidP="00BD743E">
      <w:pPr>
        <w:pStyle w:val="17"/>
        <w:rPr>
          <w:color w:val="auto"/>
        </w:rPr>
      </w:pPr>
      <w:r w:rsidRPr="00C30296">
        <w:rPr>
          <w:color w:val="auto"/>
        </w:rPr>
        <w:t>…</w:t>
      </w:r>
      <w:r w:rsidR="002425F1" w:rsidRPr="00C30296">
        <w:rPr>
          <w:color w:val="auto"/>
        </w:rPr>
        <w:t xml:space="preserve">и взял Аврам Сарай, жену свою, и Лота, сына брата своего, и всё состояние, которое они приобрели. </w:t>
      </w:r>
    </w:p>
    <w:p w14:paraId="313AB975" w14:textId="77777777" w:rsidR="00E24A7A" w:rsidRPr="00C30296" w:rsidRDefault="00E24A7A" w:rsidP="002425F1">
      <w:pPr>
        <w:rPr>
          <w:color w:val="auto"/>
        </w:rPr>
      </w:pPr>
    </w:p>
    <w:p w14:paraId="2650D24F" w14:textId="0BED12D5" w:rsidR="002425F1" w:rsidRPr="00C30296" w:rsidRDefault="002425F1" w:rsidP="002425F1">
      <w:pPr>
        <w:rPr>
          <w:color w:val="auto"/>
        </w:rPr>
      </w:pPr>
      <w:r w:rsidRPr="00C30296">
        <w:rPr>
          <w:color w:val="auto"/>
        </w:rPr>
        <w:t xml:space="preserve">Лот в данном случае перечислен на стороне Аврама и Сарай перед имуществом. А в том стихе, который мы только что прочитали, имущество </w:t>
      </w:r>
      <w:r w:rsidRPr="00C30296">
        <w:rPr>
          <w:color w:val="auto"/>
        </w:rPr>
        <w:lastRenderedPageBreak/>
        <w:t>разделяет Аврам</w:t>
      </w:r>
      <w:r w:rsidR="00E24A7A" w:rsidRPr="00C30296">
        <w:rPr>
          <w:color w:val="auto"/>
        </w:rPr>
        <w:t>а</w:t>
      </w:r>
      <w:r w:rsidRPr="00C30296">
        <w:rPr>
          <w:color w:val="auto"/>
        </w:rPr>
        <w:t xml:space="preserve"> и Лот</w:t>
      </w:r>
      <w:r w:rsidR="00E24A7A" w:rsidRPr="00C30296">
        <w:rPr>
          <w:color w:val="auto"/>
        </w:rPr>
        <w:t>а</w:t>
      </w:r>
      <w:r w:rsidRPr="00C30296">
        <w:rPr>
          <w:color w:val="auto"/>
        </w:rPr>
        <w:t xml:space="preserve">. А имущества у Аврама немало. </w:t>
      </w:r>
    </w:p>
    <w:p w14:paraId="05A0F24D" w14:textId="77777777" w:rsidR="002425F1" w:rsidRPr="00C30296" w:rsidRDefault="002425F1" w:rsidP="004474B1">
      <w:pPr>
        <w:pStyle w:val="13"/>
      </w:pPr>
    </w:p>
    <w:p w14:paraId="0A7C2009" w14:textId="77777777" w:rsidR="002425F1" w:rsidRPr="00C30296" w:rsidRDefault="002425F1" w:rsidP="004474B1">
      <w:pPr>
        <w:pStyle w:val="13"/>
      </w:pPr>
      <w:r w:rsidRPr="00C30296">
        <w:t>וְאַבְרָם כָּבֵד מְאֹד בַּמִּקְנֶה בַּכֶּסֶף וּבַזָּהָב׃</w:t>
      </w:r>
    </w:p>
    <w:p w14:paraId="56E5A540" w14:textId="77777777" w:rsidR="002425F1" w:rsidRPr="00C30296" w:rsidRDefault="002425F1" w:rsidP="00BD743E">
      <w:pPr>
        <w:pStyle w:val="15"/>
        <w:rPr>
          <w:color w:val="auto"/>
        </w:rPr>
      </w:pPr>
      <w:r w:rsidRPr="00C30296">
        <w:rPr>
          <w:color w:val="auto"/>
        </w:rPr>
        <w:t>веАвра́м кавэ́д мео́д бамикнэ́ бакэ́сеф увазаѓа́в</w:t>
      </w:r>
    </w:p>
    <w:p w14:paraId="430179FE" w14:textId="77777777" w:rsidR="002425F1" w:rsidRPr="00C30296" w:rsidRDefault="002425F1" w:rsidP="00BD743E">
      <w:pPr>
        <w:pStyle w:val="17"/>
        <w:rPr>
          <w:color w:val="auto"/>
        </w:rPr>
      </w:pPr>
      <w:r w:rsidRPr="00C30296">
        <w:rPr>
          <w:color w:val="auto"/>
        </w:rPr>
        <w:t>2. Аврам очень тяжёлый, у него очень много скота, серебра и золота.</w:t>
      </w:r>
    </w:p>
    <w:p w14:paraId="2AB1D4C6" w14:textId="77777777" w:rsidR="002425F1" w:rsidRPr="00C30296" w:rsidRDefault="002425F1" w:rsidP="002425F1">
      <w:pPr>
        <w:rPr>
          <w:color w:val="auto"/>
        </w:rPr>
      </w:pPr>
    </w:p>
    <w:p w14:paraId="033C7F0F" w14:textId="723B246C" w:rsidR="002425F1" w:rsidRPr="00C30296" w:rsidRDefault="002425F1" w:rsidP="002425F1">
      <w:pPr>
        <w:rPr>
          <w:color w:val="auto"/>
        </w:rPr>
      </w:pPr>
      <w:r w:rsidRPr="00C30296">
        <w:rPr>
          <w:color w:val="auto"/>
        </w:rPr>
        <w:t>Слово</w:t>
      </w:r>
      <w:r w:rsidRPr="00C30296">
        <w:rPr>
          <w:i/>
          <w:iCs/>
          <w:color w:val="auto"/>
        </w:rPr>
        <w:t xml:space="preserve"> </w:t>
      </w:r>
      <w:r w:rsidRPr="00C30296">
        <w:rPr>
          <w:color w:val="auto"/>
        </w:rPr>
        <w:t xml:space="preserve">כָּבֵד </w:t>
      </w:r>
      <w:r w:rsidRPr="00C30296">
        <w:rPr>
          <w:i/>
          <w:iCs/>
          <w:color w:val="auto"/>
        </w:rPr>
        <w:t>(кавэ́д)</w:t>
      </w:r>
      <w:r w:rsidR="001A1E2B" w:rsidRPr="00C30296">
        <w:rPr>
          <w:i/>
          <w:iCs/>
          <w:color w:val="auto"/>
        </w:rPr>
        <w:t xml:space="preserve"> </w:t>
      </w:r>
      <w:r w:rsidR="001A1E2B" w:rsidRPr="00C30296">
        <w:rPr>
          <w:rStyle w:val="aff7"/>
          <w:color w:val="auto"/>
        </w:rPr>
        <w:t xml:space="preserve">– </w:t>
      </w:r>
      <w:r w:rsidRPr="00C30296">
        <w:rPr>
          <w:i/>
          <w:iCs/>
          <w:color w:val="auto"/>
        </w:rPr>
        <w:t>тяжёлый</w:t>
      </w:r>
      <w:r w:rsidRPr="00C30296">
        <w:rPr>
          <w:rStyle w:val="aff7"/>
          <w:color w:val="auto"/>
        </w:rPr>
        <w:t xml:space="preserve">. </w:t>
      </w:r>
      <w:r w:rsidRPr="00C30296">
        <w:rPr>
          <w:color w:val="auto"/>
        </w:rPr>
        <w:t xml:space="preserve">у Аврама очень много скота (здесь используется общее слово и для мелкого скота, и для крупного скота), серебра и золота. Аврам богат и имуществом, и драгметаллами. </w:t>
      </w:r>
    </w:p>
    <w:p w14:paraId="42E30EBB" w14:textId="77777777" w:rsidR="002425F1" w:rsidRPr="00C30296" w:rsidRDefault="002425F1" w:rsidP="004474B1">
      <w:pPr>
        <w:pStyle w:val="13"/>
      </w:pPr>
      <w:r w:rsidRPr="00C30296">
        <w:rPr>
          <w:rFonts w:hint="cs"/>
          <w:szCs w:val="28"/>
          <w:rtl/>
        </w:rPr>
        <w:br/>
        <w:t>וַיֵּלֶךְ לְמַסָּעָיו מִנֶּגֶב וְעַד־בֵּית־אֵל עַד־הַמָּקוֹם אֲשֶׁר־הָיָה שָׁם אָהֳלֹה (אָהֳלוֹ) בַּתְּחִלָּה בֵּין בֵּית־אֵל וּבֵין הָעָי׃</w:t>
      </w:r>
    </w:p>
    <w:p w14:paraId="1BB90331" w14:textId="77777777" w:rsidR="002425F1" w:rsidRPr="00C30296" w:rsidRDefault="002425F1" w:rsidP="00BD743E">
      <w:pPr>
        <w:pStyle w:val="15"/>
        <w:rPr>
          <w:color w:val="auto"/>
        </w:rPr>
      </w:pPr>
      <w:r w:rsidRPr="00C30296">
        <w:rPr>
          <w:color w:val="auto"/>
        </w:rPr>
        <w:t>вае́лех лемасаа́в минэ́гев веад-Бет-э́ль ад-ѓамако́м ашер-ѓая шам аѓоло батехила́ бэн Бет-э́ль увэ́н ѓааАй</w:t>
      </w:r>
    </w:p>
    <w:p w14:paraId="23BC1E75" w14:textId="4F1F1188" w:rsidR="002425F1" w:rsidRPr="00C30296" w:rsidRDefault="002425F1" w:rsidP="00BD743E">
      <w:pPr>
        <w:pStyle w:val="17"/>
        <w:rPr>
          <w:color w:val="auto"/>
        </w:rPr>
      </w:pPr>
      <w:r w:rsidRPr="00C30296">
        <w:rPr>
          <w:color w:val="auto"/>
        </w:rPr>
        <w:t xml:space="preserve">3. И пошёл в путешествие своё от Негева до Бейтэля, до того места, где с самого начала был его шатёр, между </w:t>
      </w:r>
      <w:r w:rsidR="00E151C8" w:rsidRPr="00C30296">
        <w:rPr>
          <w:color w:val="auto"/>
        </w:rPr>
        <w:t>Бэйт Элем</w:t>
      </w:r>
      <w:r w:rsidRPr="00C30296">
        <w:rPr>
          <w:color w:val="auto"/>
        </w:rPr>
        <w:t xml:space="preserve"> и Ай.</w:t>
      </w:r>
    </w:p>
    <w:p w14:paraId="02E93611" w14:textId="77777777" w:rsidR="002425F1" w:rsidRPr="00C30296" w:rsidRDefault="002425F1" w:rsidP="002425F1">
      <w:pPr>
        <w:ind w:firstLine="0"/>
        <w:rPr>
          <w:color w:val="auto"/>
        </w:rPr>
      </w:pPr>
    </w:p>
    <w:p w14:paraId="47CBC932" w14:textId="55CC0FCE" w:rsidR="002425F1" w:rsidRPr="00C30296" w:rsidRDefault="002425F1" w:rsidP="002425F1">
      <w:pPr>
        <w:rPr>
          <w:color w:val="auto"/>
        </w:rPr>
      </w:pPr>
      <w:r w:rsidRPr="00C30296">
        <w:rPr>
          <w:color w:val="auto"/>
        </w:rPr>
        <w:t>Мы помним, что Аврам ставил свой шатёр (мы читали об этом в прошлой главе</w:t>
      </w:r>
      <w:r w:rsidRPr="00C30296">
        <w:rPr>
          <w:rStyle w:val="aff7"/>
          <w:color w:val="auto"/>
        </w:rPr>
        <w:t xml:space="preserve">) </w:t>
      </w:r>
      <w:r w:rsidRPr="00C30296">
        <w:rPr>
          <w:color w:val="auto"/>
        </w:rPr>
        <w:t xml:space="preserve">между </w:t>
      </w:r>
      <w:r w:rsidR="00E151C8" w:rsidRPr="00C30296">
        <w:rPr>
          <w:color w:val="auto"/>
        </w:rPr>
        <w:t>Бэйт Элем</w:t>
      </w:r>
      <w:r w:rsidRPr="00C30296">
        <w:rPr>
          <w:color w:val="auto"/>
        </w:rPr>
        <w:t xml:space="preserve"> и А</w:t>
      </w:r>
      <w:r w:rsidR="00E24A7A" w:rsidRPr="00C30296">
        <w:rPr>
          <w:color w:val="auto"/>
        </w:rPr>
        <w:t>йем</w:t>
      </w:r>
      <w:r w:rsidRPr="00C30296">
        <w:rPr>
          <w:rStyle w:val="aff7"/>
          <w:color w:val="auto"/>
        </w:rPr>
        <w:t xml:space="preserve">. </w:t>
      </w:r>
      <w:r w:rsidRPr="00C30296">
        <w:rPr>
          <w:color w:val="auto"/>
        </w:rPr>
        <w:t xml:space="preserve">И Аврам возвращается туда же, на то место, где он строил жертвенник, где он приносил жертвы Всевышнему. </w:t>
      </w:r>
    </w:p>
    <w:p w14:paraId="6FF264A5" w14:textId="77777777" w:rsidR="002425F1" w:rsidRPr="00C30296" w:rsidRDefault="002425F1" w:rsidP="004474B1">
      <w:pPr>
        <w:pStyle w:val="13"/>
      </w:pPr>
    </w:p>
    <w:p w14:paraId="410C0AD9" w14:textId="77777777" w:rsidR="002425F1" w:rsidRPr="00C30296" w:rsidRDefault="002425F1" w:rsidP="004474B1">
      <w:pPr>
        <w:pStyle w:val="13"/>
      </w:pPr>
      <w:r w:rsidRPr="00C30296">
        <w:t>אֶל־מְקוֹם הַמִּזְבֵּחַ אֲשֶׁר־עָשָׂה שָׁם בָּרִאשֹׁנָה וַיִּקְרָא שָׁם אַבְרָם בְּשֵׁם יְהוָה׃</w:t>
      </w:r>
    </w:p>
    <w:p w14:paraId="0608F8E2" w14:textId="77777777" w:rsidR="002425F1" w:rsidRPr="00C30296" w:rsidRDefault="002425F1" w:rsidP="00BD743E">
      <w:pPr>
        <w:pStyle w:val="15"/>
        <w:rPr>
          <w:color w:val="auto"/>
        </w:rPr>
      </w:pPr>
      <w:r w:rsidRPr="00C30296">
        <w:rPr>
          <w:color w:val="auto"/>
        </w:rPr>
        <w:t xml:space="preserve">эль-меко́м ѓамизбэ́ях ашер-а́са шам баришона́ вайикра́ шам Авра́м беше́м Адона́й </w:t>
      </w:r>
    </w:p>
    <w:p w14:paraId="2140A59C" w14:textId="7177F671" w:rsidR="002425F1" w:rsidRPr="00C30296" w:rsidRDefault="002425F1" w:rsidP="00BD743E">
      <w:pPr>
        <w:pStyle w:val="17"/>
        <w:rPr>
          <w:color w:val="auto"/>
        </w:rPr>
      </w:pPr>
      <w:r w:rsidRPr="00C30296">
        <w:rPr>
          <w:color w:val="auto"/>
        </w:rPr>
        <w:t>4. К месту жертвенника, который он там с самого начала построил</w:t>
      </w:r>
      <w:r w:rsidR="00E84895" w:rsidRPr="00C30296">
        <w:rPr>
          <w:color w:val="auto"/>
        </w:rPr>
        <w:t>.</w:t>
      </w:r>
      <w:r w:rsidRPr="00C30296">
        <w:rPr>
          <w:color w:val="auto"/>
        </w:rPr>
        <w:t xml:space="preserve"> и воззвал там Аврам Имя Господа.</w:t>
      </w:r>
    </w:p>
    <w:p w14:paraId="481E0B4B" w14:textId="77777777" w:rsidR="002425F1" w:rsidRPr="00C30296" w:rsidRDefault="002425F1" w:rsidP="002425F1">
      <w:pPr>
        <w:rPr>
          <w:color w:val="auto"/>
        </w:rPr>
      </w:pPr>
    </w:p>
    <w:p w14:paraId="43A409DF" w14:textId="247EA65C" w:rsidR="002425F1" w:rsidRPr="00C30296" w:rsidRDefault="002425F1" w:rsidP="002425F1">
      <w:pPr>
        <w:rPr>
          <w:color w:val="auto"/>
        </w:rPr>
      </w:pPr>
      <w:r w:rsidRPr="00C30296">
        <w:rPr>
          <w:color w:val="auto"/>
        </w:rPr>
        <w:t xml:space="preserve">То есть Аврам возвращается из Египта. Благополучно возвращается. Он благополучно </w:t>
      </w:r>
      <w:r w:rsidRPr="00C30296">
        <w:rPr>
          <w:color w:val="auto"/>
        </w:rPr>
        <w:lastRenderedPageBreak/>
        <w:t>пережил голод, благополучно пережил Египет. И первое, что он делает</w:t>
      </w:r>
      <w:r w:rsidR="00E84895" w:rsidRPr="00C30296">
        <w:rPr>
          <w:color w:val="auto"/>
        </w:rPr>
        <w:t>,</w:t>
      </w:r>
      <w:r w:rsidR="00392AD5" w:rsidRPr="00C30296">
        <w:rPr>
          <w:color w:val="auto"/>
        </w:rPr>
        <w:t xml:space="preserve"> – </w:t>
      </w:r>
      <w:r w:rsidRPr="00C30296">
        <w:rPr>
          <w:color w:val="auto"/>
        </w:rPr>
        <w:t>возвращается к месту, где он был</w:t>
      </w:r>
      <w:r w:rsidR="00E24A7A" w:rsidRPr="00C30296">
        <w:rPr>
          <w:color w:val="auto"/>
        </w:rPr>
        <w:t>, к</w:t>
      </w:r>
      <w:r w:rsidRPr="00C30296">
        <w:rPr>
          <w:color w:val="auto"/>
        </w:rPr>
        <w:t xml:space="preserve"> месту поклонения Всевышнему. Ставит там шатёр и снова взывает к Имени Всевышнего. </w:t>
      </w:r>
    </w:p>
    <w:p w14:paraId="071B90BF" w14:textId="77777777" w:rsidR="002425F1" w:rsidRPr="00C30296" w:rsidRDefault="002425F1" w:rsidP="004474B1">
      <w:pPr>
        <w:pStyle w:val="13"/>
      </w:pPr>
    </w:p>
    <w:p w14:paraId="478CB5F8" w14:textId="77777777" w:rsidR="002425F1" w:rsidRPr="00C30296" w:rsidRDefault="002425F1" w:rsidP="004474B1">
      <w:pPr>
        <w:pStyle w:val="13"/>
      </w:pPr>
      <w:r w:rsidRPr="00C30296">
        <w:t>וְגַם־לְלוֹט הַהֹלֵךְ אֶת־אַבְרָם הָיָה צֹאן־וּבָקָר וְאֹהָלִים׃</w:t>
      </w:r>
    </w:p>
    <w:p w14:paraId="7C2DC8FA" w14:textId="77777777" w:rsidR="002425F1" w:rsidRPr="00C30296" w:rsidRDefault="002425F1" w:rsidP="00BD743E">
      <w:pPr>
        <w:pStyle w:val="15"/>
        <w:rPr>
          <w:color w:val="auto"/>
        </w:rPr>
      </w:pPr>
      <w:r w:rsidRPr="00C30296">
        <w:rPr>
          <w:color w:val="auto"/>
        </w:rPr>
        <w:t xml:space="preserve">вегам-леЛо́т ѓаѓоле́х эт-Авра́м ѓая́ цон-увака́р веоѓали́м </w:t>
      </w:r>
    </w:p>
    <w:p w14:paraId="03840F84" w14:textId="77777777" w:rsidR="002425F1" w:rsidRPr="00C30296" w:rsidRDefault="002425F1" w:rsidP="00BD743E">
      <w:pPr>
        <w:pStyle w:val="17"/>
        <w:rPr>
          <w:color w:val="auto"/>
        </w:rPr>
      </w:pPr>
      <w:r w:rsidRPr="00C30296">
        <w:rPr>
          <w:color w:val="auto"/>
        </w:rPr>
        <w:t>5. И у Лота, который ходит при Авраме, тоже был мелкий и крупный скот, и шатры.</w:t>
      </w:r>
    </w:p>
    <w:p w14:paraId="7C53F59E" w14:textId="77777777" w:rsidR="002425F1" w:rsidRPr="00C30296" w:rsidRDefault="002425F1" w:rsidP="002425F1">
      <w:pPr>
        <w:pStyle w:val="aff6"/>
        <w:rPr>
          <w:color w:val="auto"/>
        </w:rPr>
      </w:pPr>
    </w:p>
    <w:p w14:paraId="3C02B738" w14:textId="77777777" w:rsidR="002425F1" w:rsidRPr="00C30296" w:rsidRDefault="002425F1" w:rsidP="002425F1">
      <w:pPr>
        <w:rPr>
          <w:color w:val="auto"/>
        </w:rPr>
      </w:pPr>
      <w:r w:rsidRPr="00C30296">
        <w:rPr>
          <w:color w:val="auto"/>
        </w:rPr>
        <w:t xml:space="preserve">Скорее всего, когда Аврам был в Египте, можно предположить, что Лот ведь тоже родственник Сары, ему тоже что-то подарили. У него тоже есть имущество. Он возвращается из Египта не с пустыми руками. Но то, что у него есть, несравнимо с тем, что есть у Аврама. У него есть мелкий и крупный скот, и шатры. </w:t>
      </w:r>
    </w:p>
    <w:p w14:paraId="4F3BACE5" w14:textId="56BA0A07" w:rsidR="002425F1" w:rsidRPr="00C30296" w:rsidRDefault="002425F1" w:rsidP="002425F1">
      <w:pPr>
        <w:rPr>
          <w:color w:val="auto"/>
        </w:rPr>
      </w:pPr>
      <w:r w:rsidRPr="00C30296">
        <w:rPr>
          <w:color w:val="auto"/>
        </w:rPr>
        <w:t xml:space="preserve">Почему Тора перечисляет здесь шатры? </w:t>
      </w:r>
      <w:r w:rsidRPr="00C30296">
        <w:rPr>
          <w:color w:val="auto"/>
          <w:lang w:val="en-US"/>
        </w:rPr>
        <w:t>C</w:t>
      </w:r>
      <w:r w:rsidRPr="00C30296">
        <w:rPr>
          <w:color w:val="auto"/>
        </w:rPr>
        <w:t xml:space="preserve"> каких это пор шатры стали имуществом? Это не недвижимость какая-то, которую можно посчитать. Ну, шатры и шатры. У всех есть шатры. Потому что, если мы видим, что Аврам ставит шатёр, как место поклонения Всевышнему, для него шатёр</w:t>
      </w:r>
      <w:r w:rsidR="001A1E2B" w:rsidRPr="00C30296">
        <w:rPr>
          <w:color w:val="auto"/>
        </w:rPr>
        <w:t xml:space="preserve"> – </w:t>
      </w:r>
      <w:r w:rsidRPr="00C30296">
        <w:rPr>
          <w:color w:val="auto"/>
        </w:rPr>
        <w:t>это потенциально храм, место служения Всевышнему, то для Лота шатёр</w:t>
      </w:r>
      <w:r w:rsidR="001A1E2B" w:rsidRPr="00C30296">
        <w:rPr>
          <w:color w:val="auto"/>
        </w:rPr>
        <w:t xml:space="preserve"> – </w:t>
      </w:r>
      <w:r w:rsidRPr="00C30296">
        <w:rPr>
          <w:color w:val="auto"/>
        </w:rPr>
        <w:t xml:space="preserve">это часть имущества. И в этом тоже видится разница между Лотом и Аврамом. </w:t>
      </w:r>
    </w:p>
    <w:p w14:paraId="3F64A6F5" w14:textId="04B0D2EC" w:rsidR="002425F1" w:rsidRPr="00C30296" w:rsidRDefault="002425F1" w:rsidP="002425F1">
      <w:pPr>
        <w:rPr>
          <w:color w:val="auto"/>
        </w:rPr>
      </w:pPr>
      <w:r w:rsidRPr="00C30296">
        <w:rPr>
          <w:color w:val="auto"/>
        </w:rPr>
        <w:t xml:space="preserve">Аврам, во-первых, намного богаче, чем Лот, потому что у Лота нет ни серебра, ни золота. Во-вторых, у Лота есть </w:t>
      </w:r>
      <w:r w:rsidR="00FC7257" w:rsidRPr="00C30296">
        <w:rPr>
          <w:color w:val="auto"/>
        </w:rPr>
        <w:t>(</w:t>
      </w:r>
      <w:r w:rsidRPr="00C30296">
        <w:rPr>
          <w:color w:val="auto"/>
        </w:rPr>
        <w:t>тонко подмечено Торой</w:t>
      </w:r>
      <w:r w:rsidR="00FC7257" w:rsidRPr="00C30296">
        <w:rPr>
          <w:color w:val="auto"/>
        </w:rPr>
        <w:t>)</w:t>
      </w:r>
      <w:r w:rsidRPr="00C30296">
        <w:rPr>
          <w:color w:val="auto"/>
        </w:rPr>
        <w:t xml:space="preserve"> отношение к имуществу. И шатры</w:t>
      </w:r>
      <w:r w:rsidR="001A1E2B" w:rsidRPr="00C30296">
        <w:rPr>
          <w:color w:val="auto"/>
        </w:rPr>
        <w:t xml:space="preserve"> – </w:t>
      </w:r>
      <w:r w:rsidRPr="00C30296">
        <w:rPr>
          <w:color w:val="auto"/>
        </w:rPr>
        <w:t xml:space="preserve">только частный случай этого, только хороший пример. </w:t>
      </w:r>
    </w:p>
    <w:p w14:paraId="1365CFB6" w14:textId="77777777" w:rsidR="002425F1" w:rsidRPr="00C30296" w:rsidRDefault="002425F1" w:rsidP="002425F1">
      <w:pPr>
        <w:rPr>
          <w:color w:val="auto"/>
        </w:rPr>
      </w:pPr>
      <w:r w:rsidRPr="00C30296">
        <w:rPr>
          <w:color w:val="auto"/>
        </w:rPr>
        <w:t>И ещё одно важное отличие: мы не видим нигде, чтобы Лот какие-то жертвы приносил или какие-то молитвы возносил Всевышнему.</w:t>
      </w:r>
    </w:p>
    <w:p w14:paraId="43DE3044" w14:textId="4F7A6832" w:rsidR="002425F1" w:rsidRPr="00C30296" w:rsidRDefault="002425F1" w:rsidP="002425F1">
      <w:pPr>
        <w:rPr>
          <w:color w:val="auto"/>
        </w:rPr>
      </w:pPr>
      <w:r w:rsidRPr="00C30296">
        <w:rPr>
          <w:color w:val="auto"/>
        </w:rPr>
        <w:lastRenderedPageBreak/>
        <w:t>Итак, как на современном языке бы сказали</w:t>
      </w:r>
      <w:r w:rsidR="00FC7257" w:rsidRPr="00C30296">
        <w:rPr>
          <w:color w:val="auto"/>
        </w:rPr>
        <w:t>,</w:t>
      </w:r>
      <w:r w:rsidRPr="00C30296">
        <w:rPr>
          <w:color w:val="auto"/>
        </w:rPr>
        <w:t xml:space="preserve"> большая </w:t>
      </w:r>
      <w:r w:rsidRPr="00C30296">
        <w:rPr>
          <w:i/>
          <w:color w:val="auto"/>
        </w:rPr>
        <w:t>хаму́ла</w:t>
      </w:r>
      <w:r w:rsidRPr="00C30296">
        <w:rPr>
          <w:color w:val="auto"/>
        </w:rPr>
        <w:t>, большой клан, большая семья кочевников возвращается из Египта в страну Израиля.</w:t>
      </w:r>
    </w:p>
    <w:p w14:paraId="3DEE6E8E" w14:textId="77777777" w:rsidR="002425F1" w:rsidRPr="00C30296" w:rsidRDefault="002425F1" w:rsidP="004474B1">
      <w:pPr>
        <w:pStyle w:val="13"/>
      </w:pPr>
    </w:p>
    <w:p w14:paraId="7F140CDB" w14:textId="77777777" w:rsidR="002425F1" w:rsidRPr="00C30296" w:rsidRDefault="002425F1" w:rsidP="004474B1">
      <w:pPr>
        <w:pStyle w:val="13"/>
      </w:pPr>
      <w:r w:rsidRPr="00C30296">
        <w:t>וְלֹא־נָשָׂא אֹתָם הָאָרֶץ לָשֶׁבֶת יַחְדָּו כִּי־הָיָה רְכוּשָׁם רָב וְלֹא יָכְלוּ לָשֶׁבֶת יַחְדָּו׃</w:t>
      </w:r>
    </w:p>
    <w:p w14:paraId="3F3E3481" w14:textId="39C984F3" w:rsidR="002425F1" w:rsidRPr="00C30296" w:rsidRDefault="002425F1" w:rsidP="00BD743E">
      <w:pPr>
        <w:pStyle w:val="15"/>
        <w:rPr>
          <w:color w:val="auto"/>
        </w:rPr>
      </w:pPr>
      <w:r w:rsidRPr="00C30296">
        <w:rPr>
          <w:color w:val="auto"/>
        </w:rPr>
        <w:t>вело-наса́ ота́м ѓаа́рец лаше́вет яхда́в ки-ѓая́ рехуша́м рав вело́ яхелу́ лаше́вет яхда́в</w:t>
      </w:r>
      <w:r w:rsidR="002F24CA" w:rsidRPr="00C30296">
        <w:rPr>
          <w:color w:val="auto"/>
        </w:rPr>
        <w:t xml:space="preserve"> </w:t>
      </w:r>
    </w:p>
    <w:p w14:paraId="507117F2" w14:textId="77777777" w:rsidR="002425F1" w:rsidRPr="00C30296" w:rsidRDefault="002425F1" w:rsidP="00BD743E">
      <w:pPr>
        <w:pStyle w:val="17"/>
        <w:rPr>
          <w:color w:val="auto"/>
        </w:rPr>
      </w:pPr>
      <w:r w:rsidRPr="00C30296">
        <w:rPr>
          <w:color w:val="auto"/>
        </w:rPr>
        <w:t>6. И не могла понести их земля, если они находятся вместе, потому что много было у них имущества, и не могли жить оседло вместе.</w:t>
      </w:r>
    </w:p>
    <w:p w14:paraId="1DB08C03" w14:textId="77777777" w:rsidR="002425F1" w:rsidRPr="00C30296" w:rsidRDefault="002425F1" w:rsidP="002425F1">
      <w:pPr>
        <w:rPr>
          <w:color w:val="auto"/>
        </w:rPr>
      </w:pPr>
    </w:p>
    <w:p w14:paraId="18F8148D" w14:textId="25FC2433" w:rsidR="002425F1" w:rsidRPr="00C30296" w:rsidRDefault="002425F1" w:rsidP="002425F1">
      <w:pPr>
        <w:rPr>
          <w:color w:val="auto"/>
        </w:rPr>
      </w:pPr>
      <w:r w:rsidRPr="00C30296">
        <w:rPr>
          <w:color w:val="auto"/>
        </w:rPr>
        <w:t>Земля не могла их понести, потому что у них было много имущества. Земля не пустынная, земля заселена</w:t>
      </w:r>
      <w:r w:rsidR="00FC7257" w:rsidRPr="00C30296">
        <w:rPr>
          <w:color w:val="auto"/>
        </w:rPr>
        <w:t>,</w:t>
      </w:r>
      <w:r w:rsidRPr="00C30296">
        <w:rPr>
          <w:color w:val="auto"/>
        </w:rPr>
        <w:t xml:space="preserve"> и места для пастбищ не так уж много. Кроме того, эти места не заливные луга, где можно было спокойно выгнать скот и пасти. Эти места иногда труднодоступные. Действительно, с большими стадами двум большим кланам трудно управляться на маленькой территории. </w:t>
      </w:r>
    </w:p>
    <w:p w14:paraId="00392750" w14:textId="77777777" w:rsidR="002425F1" w:rsidRPr="00C30296" w:rsidRDefault="002425F1" w:rsidP="002425F1">
      <w:pPr>
        <w:pStyle w:val="aff6"/>
        <w:rPr>
          <w:color w:val="auto"/>
        </w:rPr>
      </w:pPr>
    </w:p>
    <w:p w14:paraId="5CE0635A" w14:textId="27504BBD" w:rsidR="00FC7257" w:rsidRPr="00C30296" w:rsidRDefault="002425F1" w:rsidP="004474B1">
      <w:pPr>
        <w:pStyle w:val="13"/>
      </w:pPr>
      <w:r w:rsidRPr="00C30296">
        <w:t xml:space="preserve">וַיְהִי־רִיב בֵּין רֹעֵי מִקְנֵה־אַבְרָם וּבֵין רֹעֵי מִקְנֵה־לוֹט </w:t>
      </w:r>
      <w:r w:rsidR="00FC7257" w:rsidRPr="00C30296">
        <w:t>וְהַכְּנַעֲנִי וְהַפְּרִזִּי אָז יֹשֵׁב בָּאָרֶץ׃</w:t>
      </w:r>
    </w:p>
    <w:p w14:paraId="6E2C1314" w14:textId="77777777" w:rsidR="00FC7257" w:rsidRPr="00C30296" w:rsidRDefault="002425F1" w:rsidP="00BD743E">
      <w:pPr>
        <w:pStyle w:val="15"/>
        <w:rPr>
          <w:color w:val="auto"/>
        </w:rPr>
      </w:pPr>
      <w:r w:rsidRPr="00C30296">
        <w:rPr>
          <w:color w:val="auto"/>
        </w:rPr>
        <w:t xml:space="preserve">вайѓи-ри́в бен роэ́ микне-Авра́м увэ́н роэ́ микне-лот </w:t>
      </w:r>
      <w:r w:rsidR="00FC7257" w:rsidRPr="00C30296">
        <w:rPr>
          <w:color w:val="auto"/>
        </w:rPr>
        <w:t xml:space="preserve">веѓакенаани́ веѓаперизи́ аз ёшев баа́рец </w:t>
      </w:r>
    </w:p>
    <w:p w14:paraId="5C154268" w14:textId="08DEC81C" w:rsidR="00FC7257" w:rsidRPr="00C30296" w:rsidRDefault="002425F1" w:rsidP="00BD743E">
      <w:pPr>
        <w:pStyle w:val="17"/>
        <w:rPr>
          <w:color w:val="auto"/>
        </w:rPr>
      </w:pPr>
      <w:r w:rsidRPr="00C30296">
        <w:rPr>
          <w:color w:val="auto"/>
        </w:rPr>
        <w:t xml:space="preserve">7. И был спор между пастухами скота Аврама и пастухами скота Лота, </w:t>
      </w:r>
      <w:r w:rsidR="00FC7257" w:rsidRPr="00C30296">
        <w:rPr>
          <w:color w:val="auto"/>
        </w:rPr>
        <w:t xml:space="preserve">а </w:t>
      </w:r>
      <w:r w:rsidR="00D95BB6" w:rsidRPr="00C30296">
        <w:rPr>
          <w:color w:val="auto"/>
        </w:rPr>
        <w:t>ханане</w:t>
      </w:r>
      <w:r w:rsidR="00FC7257" w:rsidRPr="00C30296">
        <w:rPr>
          <w:color w:val="auto"/>
        </w:rPr>
        <w:t>и и п</w:t>
      </w:r>
      <w:r w:rsidR="00D95BB6" w:rsidRPr="00C30296">
        <w:rPr>
          <w:color w:val="auto"/>
        </w:rPr>
        <w:t>е</w:t>
      </w:r>
      <w:r w:rsidR="00FC7257" w:rsidRPr="00C30296">
        <w:rPr>
          <w:color w:val="auto"/>
        </w:rPr>
        <w:t>ризеи тогда жили на земле.</w:t>
      </w:r>
    </w:p>
    <w:p w14:paraId="3540B506" w14:textId="2CBCA511" w:rsidR="002425F1" w:rsidRPr="00C30296" w:rsidRDefault="002425F1" w:rsidP="002425F1">
      <w:pPr>
        <w:pStyle w:val="aff6"/>
        <w:rPr>
          <w:color w:val="auto"/>
        </w:rPr>
      </w:pPr>
    </w:p>
    <w:p w14:paraId="2750AFF2" w14:textId="01BF6E10" w:rsidR="002425F1" w:rsidRPr="00C30296" w:rsidRDefault="002425F1" w:rsidP="002425F1">
      <w:pPr>
        <w:rPr>
          <w:color w:val="auto"/>
        </w:rPr>
      </w:pPr>
      <w:r w:rsidRPr="00C30296">
        <w:rPr>
          <w:color w:val="auto"/>
        </w:rPr>
        <w:t>Зачем это добавление? Комментаторы и мидраши говорят</w:t>
      </w:r>
      <w:r w:rsidR="00FC7257" w:rsidRPr="00C30296">
        <w:rPr>
          <w:color w:val="auto"/>
        </w:rPr>
        <w:t>, что</w:t>
      </w:r>
      <w:r w:rsidRPr="00C30296">
        <w:rPr>
          <w:color w:val="auto"/>
        </w:rPr>
        <w:t xml:space="preserve"> Лот пас свой скот и нечаянно забредал на поля </w:t>
      </w:r>
      <w:r w:rsidR="00D95BB6" w:rsidRPr="00C30296">
        <w:rPr>
          <w:color w:val="auto"/>
        </w:rPr>
        <w:t>ханане</w:t>
      </w:r>
      <w:r w:rsidRPr="00C30296">
        <w:rPr>
          <w:color w:val="auto"/>
        </w:rPr>
        <w:t xml:space="preserve">ев и </w:t>
      </w:r>
      <w:r w:rsidR="00FC7257" w:rsidRPr="00C30296">
        <w:rPr>
          <w:color w:val="auto"/>
        </w:rPr>
        <w:t>п</w:t>
      </w:r>
      <w:r w:rsidR="00D95BB6" w:rsidRPr="00C30296">
        <w:rPr>
          <w:color w:val="auto"/>
        </w:rPr>
        <w:t>е</w:t>
      </w:r>
      <w:r w:rsidRPr="00C30296">
        <w:rPr>
          <w:color w:val="auto"/>
        </w:rPr>
        <w:t xml:space="preserve">ризеев. Когда Аврам выводил скот, то </w:t>
      </w:r>
      <w:r w:rsidR="00FC7257" w:rsidRPr="00C30296">
        <w:rPr>
          <w:color w:val="auto"/>
        </w:rPr>
        <w:t>скот</w:t>
      </w:r>
      <w:r w:rsidRPr="00C30296">
        <w:rPr>
          <w:color w:val="auto"/>
        </w:rPr>
        <w:t xml:space="preserve"> шёл в таких намордниках, чтобы не есть с чужих полей или не пастись на чужих полях. Когда </w:t>
      </w:r>
      <w:r w:rsidR="00D95BB6" w:rsidRPr="00C30296">
        <w:rPr>
          <w:color w:val="auto"/>
        </w:rPr>
        <w:t>хана</w:t>
      </w:r>
      <w:r w:rsidRPr="00C30296">
        <w:rPr>
          <w:color w:val="auto"/>
        </w:rPr>
        <w:t xml:space="preserve">неи, </w:t>
      </w:r>
      <w:r w:rsidR="00FC7257" w:rsidRPr="00C30296">
        <w:rPr>
          <w:color w:val="auto"/>
        </w:rPr>
        <w:t>п</w:t>
      </w:r>
      <w:r w:rsidR="00D95BB6" w:rsidRPr="00C30296">
        <w:rPr>
          <w:color w:val="auto"/>
        </w:rPr>
        <w:t>е</w:t>
      </w:r>
      <w:r w:rsidRPr="00C30296">
        <w:rPr>
          <w:color w:val="auto"/>
        </w:rPr>
        <w:t>ризеи говорили: «Вы что делаете? Это наша земля!», Лот отвечал: «А нам Всевышний пообещал, что всё это будет нашей землёй». И</w:t>
      </w:r>
      <w:r w:rsidR="00FC7257" w:rsidRPr="00C30296">
        <w:rPr>
          <w:color w:val="auto"/>
        </w:rPr>
        <w:t>,</w:t>
      </w:r>
      <w:r w:rsidRPr="00C30296">
        <w:rPr>
          <w:color w:val="auto"/>
        </w:rPr>
        <w:t xml:space="preserve"> как говорит </w:t>
      </w:r>
      <w:r w:rsidRPr="00C30296">
        <w:rPr>
          <w:color w:val="auto"/>
        </w:rPr>
        <w:lastRenderedPageBreak/>
        <w:t>мидраш, Всевышний вмешался и сказал: «Будет, когда я изгоню эти народы. А пока это не так, ты должен жить с ними в добром соседстве, Лот». Это то, чего Лот не понимал. Есть такое толкование.</w:t>
      </w:r>
    </w:p>
    <w:p w14:paraId="5D7A8D9C" w14:textId="4A51C9CE" w:rsidR="002425F1" w:rsidRPr="00C30296" w:rsidRDefault="002425F1" w:rsidP="002425F1">
      <w:pPr>
        <w:rPr>
          <w:color w:val="auto"/>
        </w:rPr>
      </w:pPr>
      <w:r w:rsidRPr="00C30296">
        <w:rPr>
          <w:color w:val="auto"/>
        </w:rPr>
        <w:t xml:space="preserve">Более простое толкование, более близкое к простому смыслу Торы заключается в том, что </w:t>
      </w:r>
      <w:r w:rsidR="00D95BB6" w:rsidRPr="00C30296">
        <w:rPr>
          <w:color w:val="auto"/>
        </w:rPr>
        <w:t>хана</w:t>
      </w:r>
      <w:r w:rsidRPr="00C30296">
        <w:rPr>
          <w:color w:val="auto"/>
        </w:rPr>
        <w:t xml:space="preserve">неями и </w:t>
      </w:r>
      <w:r w:rsidR="00FC7257" w:rsidRPr="00C30296">
        <w:rPr>
          <w:color w:val="auto"/>
        </w:rPr>
        <w:t>п</w:t>
      </w:r>
      <w:r w:rsidR="00D95BB6" w:rsidRPr="00C30296">
        <w:rPr>
          <w:color w:val="auto"/>
        </w:rPr>
        <w:t>е</w:t>
      </w:r>
      <w:r w:rsidRPr="00C30296">
        <w:rPr>
          <w:color w:val="auto"/>
        </w:rPr>
        <w:t>р</w:t>
      </w:r>
      <w:r w:rsidR="00FC7257" w:rsidRPr="00C30296">
        <w:rPr>
          <w:color w:val="auto"/>
        </w:rPr>
        <w:t>и</w:t>
      </w:r>
      <w:r w:rsidRPr="00C30296">
        <w:rPr>
          <w:color w:val="auto"/>
        </w:rPr>
        <w:t>зеями та земля была заселена, и из-за этого пастбищ не было.</w:t>
      </w:r>
      <w:r w:rsidR="002F24CA" w:rsidRPr="00C30296">
        <w:rPr>
          <w:color w:val="auto"/>
        </w:rPr>
        <w:t xml:space="preserve"> </w:t>
      </w:r>
    </w:p>
    <w:p w14:paraId="41978A70" w14:textId="77777777" w:rsidR="002425F1" w:rsidRPr="00C30296" w:rsidRDefault="002425F1" w:rsidP="004474B1">
      <w:pPr>
        <w:pStyle w:val="13"/>
      </w:pPr>
    </w:p>
    <w:p w14:paraId="6DA6D2AF" w14:textId="77777777" w:rsidR="002425F1" w:rsidRPr="00C30296" w:rsidRDefault="002425F1" w:rsidP="004474B1">
      <w:pPr>
        <w:pStyle w:val="13"/>
      </w:pPr>
      <w:r w:rsidRPr="00C30296">
        <w:t>וַיֹּאמֶר אַבְרָם אֶל־לוֹט אַל־נָא תְהִי מְרִיבָה בֵּינִי וּבֵינֶיךָ וּבֵין רֹעַי וּבֵין רֹעֶיךָ כִּי־אֲנָשִׁים אַחִים אֲנָחְנוּ׃</w:t>
      </w:r>
    </w:p>
    <w:p w14:paraId="33ED8846" w14:textId="77777777" w:rsidR="002425F1" w:rsidRPr="00C30296" w:rsidRDefault="002425F1" w:rsidP="00BD743E">
      <w:pPr>
        <w:pStyle w:val="15"/>
        <w:rPr>
          <w:color w:val="auto"/>
        </w:rPr>
      </w:pPr>
      <w:r w:rsidRPr="00C30296">
        <w:rPr>
          <w:color w:val="auto"/>
        </w:rPr>
        <w:t xml:space="preserve">ваёмер Авра́м эль-Ло́т аль-на́ теѓи́ мерива́ бени́ увенэ́ха увэ́н роа́й увэ́н роэ́ха кианаши́м ахи́м ана́хну </w:t>
      </w:r>
    </w:p>
    <w:p w14:paraId="3A91B348" w14:textId="334A15EC" w:rsidR="002425F1" w:rsidRPr="00C30296" w:rsidRDefault="002425F1" w:rsidP="00BD743E">
      <w:pPr>
        <w:pStyle w:val="17"/>
        <w:rPr>
          <w:color w:val="auto"/>
        </w:rPr>
      </w:pPr>
      <w:r w:rsidRPr="00C30296">
        <w:rPr>
          <w:color w:val="auto"/>
        </w:rPr>
        <w:t xml:space="preserve">8. И сказал Аврам Лоту: «Пусть не будет между нами раздора, между мною и между тобой, между пастухами моими и между пастухами твоими, потому что мы братья. </w:t>
      </w:r>
    </w:p>
    <w:p w14:paraId="0297A06F" w14:textId="77777777" w:rsidR="002425F1" w:rsidRPr="00C30296" w:rsidRDefault="002425F1" w:rsidP="00FC7257">
      <w:pPr>
        <w:rPr>
          <w:color w:val="auto"/>
        </w:rPr>
      </w:pPr>
    </w:p>
    <w:p w14:paraId="0DF27C8C" w14:textId="2CB3B32E" w:rsidR="002425F1" w:rsidRPr="00C30296" w:rsidRDefault="002425F1" w:rsidP="00FC7257">
      <w:pPr>
        <w:rPr>
          <w:color w:val="auto"/>
        </w:rPr>
      </w:pPr>
      <w:r w:rsidRPr="00C30296">
        <w:rPr>
          <w:color w:val="auto"/>
        </w:rPr>
        <w:t>אַל־נָא תְהִי מְרִיבָה (</w:t>
      </w:r>
      <w:r w:rsidR="00FC7257" w:rsidRPr="00C30296">
        <w:rPr>
          <w:i/>
          <w:color w:val="auto"/>
        </w:rPr>
        <w:t>аль-на́ теѓи́ мерива́</w:t>
      </w:r>
      <w:r w:rsidRPr="00C30296">
        <w:rPr>
          <w:color w:val="auto"/>
        </w:rPr>
        <w:t>)</w:t>
      </w:r>
      <w:r w:rsidR="001A1E2B" w:rsidRPr="00C30296">
        <w:rPr>
          <w:color w:val="auto"/>
        </w:rPr>
        <w:t xml:space="preserve"> – </w:t>
      </w:r>
      <w:r w:rsidRPr="00C30296">
        <w:rPr>
          <w:color w:val="auto"/>
        </w:rPr>
        <w:t xml:space="preserve">… пусть не будет противостояния …, </w:t>
      </w:r>
      <w:bookmarkStart w:id="148" w:name="_Hlk135060316"/>
      <w:r w:rsidRPr="00C30296">
        <w:rPr>
          <w:color w:val="auto"/>
        </w:rPr>
        <w:t>מַחֲלוֹקֶת (рив)</w:t>
      </w:r>
      <w:r w:rsidR="001A1E2B" w:rsidRPr="00C30296">
        <w:rPr>
          <w:color w:val="auto"/>
        </w:rPr>
        <w:t xml:space="preserve"> – </w:t>
      </w:r>
      <w:r w:rsidRPr="00C30296">
        <w:rPr>
          <w:color w:val="auto"/>
        </w:rPr>
        <w:t>это спор</w:t>
      </w:r>
      <w:bookmarkEnd w:id="148"/>
      <w:r w:rsidRPr="00C30296">
        <w:rPr>
          <w:color w:val="auto"/>
        </w:rPr>
        <w:t xml:space="preserve">, </w:t>
      </w:r>
      <w:bookmarkStart w:id="149" w:name="_Hlk135060379"/>
      <w:r w:rsidRPr="00C30296">
        <w:rPr>
          <w:color w:val="auto"/>
        </w:rPr>
        <w:t>מְרִיבָה (мерива)</w:t>
      </w:r>
      <w:bookmarkEnd w:id="149"/>
      <w:r w:rsidR="001A1E2B" w:rsidRPr="00C30296">
        <w:rPr>
          <w:color w:val="auto"/>
        </w:rPr>
        <w:t xml:space="preserve"> – </w:t>
      </w:r>
      <w:r w:rsidRPr="00C30296">
        <w:rPr>
          <w:color w:val="auto"/>
        </w:rPr>
        <w:t>это что-то, что затягивается надолго, какая-то ссора, которая становится разделением на поколениях</w:t>
      </w:r>
      <w:r w:rsidR="001358D9" w:rsidRPr="00C30296">
        <w:rPr>
          <w:color w:val="auto"/>
        </w:rPr>
        <w:t>.</w:t>
      </w:r>
      <w:r w:rsidRPr="00C30296">
        <w:rPr>
          <w:color w:val="auto"/>
        </w:rPr>
        <w:t xml:space="preserve"> </w:t>
      </w:r>
    </w:p>
    <w:p w14:paraId="2AA0BF82" w14:textId="04EDC554" w:rsidR="002425F1" w:rsidRPr="00C30296" w:rsidRDefault="002425F1" w:rsidP="002425F1">
      <w:pPr>
        <w:rPr>
          <w:color w:val="auto"/>
        </w:rPr>
      </w:pPr>
      <w:r w:rsidRPr="00C30296">
        <w:rPr>
          <w:color w:val="auto"/>
        </w:rPr>
        <w:t>Снова некоторые комментаторы говорят</w:t>
      </w:r>
      <w:r w:rsidR="00FC7257" w:rsidRPr="00C30296">
        <w:rPr>
          <w:color w:val="auto"/>
        </w:rPr>
        <w:t>, что Аврам сказал:</w:t>
      </w:r>
      <w:r w:rsidRPr="00C30296">
        <w:rPr>
          <w:color w:val="auto"/>
        </w:rPr>
        <w:t xml:space="preserve"> «Мы похожи</w:t>
      </w:r>
      <w:r w:rsidR="001358D9" w:rsidRPr="00C30296">
        <w:rPr>
          <w:color w:val="auto"/>
        </w:rPr>
        <w:t>,</w:t>
      </w:r>
      <w:r w:rsidRPr="00C30296">
        <w:rPr>
          <w:color w:val="auto"/>
        </w:rPr>
        <w:t xml:space="preserve"> как две капли воды, и пастухи нас путают, поэтому давай разделимся». Но нигде не сказано про такое чудо. Лот просто племянник Аврама. </w:t>
      </w:r>
    </w:p>
    <w:p w14:paraId="73DFB4FE" w14:textId="77777777" w:rsidR="002425F1" w:rsidRPr="00C30296" w:rsidRDefault="002425F1" w:rsidP="002425F1">
      <w:pPr>
        <w:rPr>
          <w:color w:val="auto"/>
        </w:rPr>
      </w:pPr>
      <w:r w:rsidRPr="00C30296">
        <w:rPr>
          <w:color w:val="auto"/>
        </w:rPr>
        <w:t xml:space="preserve">Аврам здесь говорит: «Мы же братья, давай поделимся по-братски». </w:t>
      </w:r>
    </w:p>
    <w:p w14:paraId="5C26237D" w14:textId="6D2BCBB4" w:rsidR="002425F1" w:rsidRPr="00C30296" w:rsidRDefault="002425F1" w:rsidP="002425F1">
      <w:pPr>
        <w:rPr>
          <w:color w:val="auto"/>
        </w:rPr>
      </w:pPr>
      <w:r w:rsidRPr="00C30296">
        <w:rPr>
          <w:color w:val="auto"/>
        </w:rPr>
        <w:t>Почему бы им</w:t>
      </w:r>
      <w:r w:rsidR="001358D9" w:rsidRPr="00C30296">
        <w:rPr>
          <w:color w:val="auto"/>
        </w:rPr>
        <w:t>,</w:t>
      </w:r>
      <w:r w:rsidRPr="00C30296">
        <w:rPr>
          <w:color w:val="auto"/>
        </w:rPr>
        <w:t xml:space="preserve"> вместо того чтобы говорить о ссоре и споре, не собраться вечером, не позвать пастухов</w:t>
      </w:r>
      <w:r w:rsidR="0097287A" w:rsidRPr="00C30296">
        <w:rPr>
          <w:color w:val="auto"/>
        </w:rPr>
        <w:t>, не</w:t>
      </w:r>
      <w:r w:rsidRPr="00C30296">
        <w:rPr>
          <w:color w:val="auto"/>
        </w:rPr>
        <w:t xml:space="preserve"> провести с ними разъяснительную работу, </w:t>
      </w:r>
      <w:r w:rsidR="0097287A" w:rsidRPr="00C30296">
        <w:rPr>
          <w:color w:val="auto"/>
        </w:rPr>
        <w:t>о</w:t>
      </w:r>
      <w:r w:rsidRPr="00C30296">
        <w:rPr>
          <w:color w:val="auto"/>
        </w:rPr>
        <w:t>бъясни</w:t>
      </w:r>
      <w:r w:rsidR="0097287A" w:rsidRPr="00C30296">
        <w:rPr>
          <w:color w:val="auto"/>
        </w:rPr>
        <w:t>в</w:t>
      </w:r>
      <w:r w:rsidRPr="00C30296">
        <w:rPr>
          <w:color w:val="auto"/>
        </w:rPr>
        <w:t xml:space="preserve"> им, что ссориться не нужно. Или уволить этих пастухов и взять других. И ответ, наверное, в словах Аврама</w:t>
      </w:r>
      <w:r w:rsidR="0097287A" w:rsidRPr="00C30296">
        <w:rPr>
          <w:color w:val="auto"/>
        </w:rPr>
        <w:t xml:space="preserve"> </w:t>
      </w:r>
      <w:r w:rsidRPr="00C30296">
        <w:rPr>
          <w:i/>
          <w:color w:val="auto"/>
        </w:rPr>
        <w:t>между мною и тобою</w:t>
      </w:r>
      <w:r w:rsidRPr="00C30296">
        <w:rPr>
          <w:color w:val="auto"/>
        </w:rPr>
        <w:t xml:space="preserve"> прежде всего. Этот спор прежде </w:t>
      </w:r>
      <w:r w:rsidRPr="00C30296">
        <w:rPr>
          <w:color w:val="auto"/>
        </w:rPr>
        <w:lastRenderedPageBreak/>
        <w:t xml:space="preserve">всего </w:t>
      </w:r>
      <w:r w:rsidRPr="00C30296">
        <w:rPr>
          <w:i/>
          <w:color w:val="auto"/>
        </w:rPr>
        <w:t>между мною и тобою</w:t>
      </w:r>
      <w:r w:rsidR="0097287A" w:rsidRPr="00C30296">
        <w:rPr>
          <w:color w:val="auto"/>
        </w:rPr>
        <w:t>,</w:t>
      </w:r>
      <w:r w:rsidRPr="00C30296">
        <w:rPr>
          <w:color w:val="auto"/>
        </w:rPr>
        <w:t xml:space="preserve"> а уж потом между пастухами. Именно </w:t>
      </w:r>
      <w:r w:rsidR="0097287A" w:rsidRPr="00C30296">
        <w:rPr>
          <w:color w:val="auto"/>
        </w:rPr>
        <w:t xml:space="preserve">у </w:t>
      </w:r>
      <w:r w:rsidRPr="00C30296">
        <w:rPr>
          <w:color w:val="auto"/>
        </w:rPr>
        <w:t>Лота и у Аврама разные взгляды на жизнь, разные взгляды на имущество. Это только выливается на отношения между пастухами, Аврам это видит и именно так и говорит: «</w:t>
      </w:r>
      <w:r w:rsidR="0097287A" w:rsidRPr="00C30296">
        <w:rPr>
          <w:color w:val="auto"/>
        </w:rPr>
        <w:t>…</w:t>
      </w:r>
      <w:r w:rsidRPr="00C30296">
        <w:rPr>
          <w:color w:val="auto"/>
        </w:rPr>
        <w:t>между мною и между тобой, между пастухами моими и между пастухами твоими».</w:t>
      </w:r>
      <w:r w:rsidR="0097287A" w:rsidRPr="00C30296">
        <w:rPr>
          <w:color w:val="auto"/>
        </w:rPr>
        <w:t xml:space="preserve"> Здесь</w:t>
      </w:r>
      <w:r w:rsidRPr="00C30296">
        <w:rPr>
          <w:color w:val="auto"/>
        </w:rPr>
        <w:t xml:space="preserve"> не отделаешься увольнением пастухов, здесь проблема идеологическая. </w:t>
      </w:r>
    </w:p>
    <w:p w14:paraId="3E2C5757" w14:textId="77777777" w:rsidR="002425F1" w:rsidRPr="00C30296" w:rsidRDefault="002425F1" w:rsidP="002425F1">
      <w:pPr>
        <w:rPr>
          <w:color w:val="auto"/>
        </w:rPr>
      </w:pPr>
      <w:r w:rsidRPr="00C30296">
        <w:rPr>
          <w:color w:val="auto"/>
        </w:rPr>
        <w:t>И Аврам уступает здесь и говорит:</w:t>
      </w:r>
    </w:p>
    <w:p w14:paraId="461F71C8" w14:textId="77777777" w:rsidR="002425F1" w:rsidRPr="00C30296" w:rsidRDefault="002425F1" w:rsidP="004474B1">
      <w:pPr>
        <w:pStyle w:val="13"/>
      </w:pPr>
    </w:p>
    <w:p w14:paraId="3F5CE2F1" w14:textId="77777777" w:rsidR="002425F1" w:rsidRPr="00C30296" w:rsidRDefault="002425F1" w:rsidP="004474B1">
      <w:pPr>
        <w:pStyle w:val="13"/>
      </w:pPr>
      <w:r w:rsidRPr="00C30296">
        <w:t>הֲלֹא כָל־הָאָרֶץ לְפָנֶיךָ הִפָּרֶד נָא מֵעָלָי אִם־הַשְּׂמֹאל וְאֵימִנָה וְאִם־הַיָּמִין וְאַשְׂמְאִילָה׃</w:t>
      </w:r>
    </w:p>
    <w:p w14:paraId="697B16DB" w14:textId="77777777" w:rsidR="002425F1" w:rsidRPr="00C30296" w:rsidRDefault="002425F1" w:rsidP="00BD743E">
      <w:pPr>
        <w:pStyle w:val="15"/>
        <w:rPr>
          <w:color w:val="auto"/>
        </w:rPr>
      </w:pPr>
      <w:r w:rsidRPr="00C30296">
        <w:rPr>
          <w:color w:val="auto"/>
        </w:rPr>
        <w:t xml:space="preserve">ѓало́ холь-ѓаа́рец лефанэ́ха ѓипа́ред на меала́й им-ѓасемо́ль веэми́на веим-ѓаями́н веасмеи́ла </w:t>
      </w:r>
    </w:p>
    <w:p w14:paraId="3228D18F" w14:textId="1BBBBE13" w:rsidR="002425F1" w:rsidRPr="00C30296" w:rsidRDefault="002425F1" w:rsidP="00BD743E">
      <w:pPr>
        <w:pStyle w:val="17"/>
        <w:rPr>
          <w:color w:val="auto"/>
        </w:rPr>
      </w:pPr>
      <w:r w:rsidRPr="00C30296">
        <w:rPr>
          <w:color w:val="auto"/>
        </w:rPr>
        <w:t>9. Вот вся земля перед тобой, отделись от меня: и если ты пойдёшь налево (если ты пойдёшь на север), я пойду направо, а если ты пойдёшь направо, я пойду налево</w:t>
      </w:r>
      <w:r w:rsidR="001358D9" w:rsidRPr="00C30296">
        <w:rPr>
          <w:color w:val="auto"/>
        </w:rPr>
        <w:t>»</w:t>
      </w:r>
      <w:r w:rsidRPr="00C30296">
        <w:rPr>
          <w:color w:val="auto"/>
        </w:rPr>
        <w:t xml:space="preserve">. </w:t>
      </w:r>
    </w:p>
    <w:p w14:paraId="62FC3A68" w14:textId="77777777" w:rsidR="002425F1" w:rsidRPr="00C30296" w:rsidRDefault="002425F1" w:rsidP="002425F1">
      <w:pPr>
        <w:pStyle w:val="aff6"/>
        <w:rPr>
          <w:color w:val="auto"/>
        </w:rPr>
      </w:pPr>
    </w:p>
    <w:p w14:paraId="0159915C" w14:textId="53841E6E" w:rsidR="002425F1" w:rsidRPr="00C30296" w:rsidRDefault="002425F1" w:rsidP="002425F1">
      <w:pPr>
        <w:rPr>
          <w:color w:val="auto"/>
        </w:rPr>
      </w:pPr>
      <w:r w:rsidRPr="00C30296">
        <w:rPr>
          <w:color w:val="auto"/>
        </w:rPr>
        <w:t>То есть разделились. Здесь, наверное, можно сделать небольшое объяснение о древней системе ориентации в пространстве. Человек когда-то ориентировался по положениям тела</w:t>
      </w:r>
      <w:bookmarkStart w:id="150" w:name="_Hlk135060470"/>
      <w:r w:rsidRPr="00C30296">
        <w:rPr>
          <w:color w:val="auto"/>
        </w:rPr>
        <w:t>:</w:t>
      </w:r>
      <w:r w:rsidRPr="00C30296">
        <w:rPr>
          <w:i/>
          <w:iCs/>
          <w:color w:val="auto"/>
        </w:rPr>
        <w:t xml:space="preserve"> кедэм</w:t>
      </w:r>
      <w:r w:rsidR="001A1E2B" w:rsidRPr="00C30296">
        <w:rPr>
          <w:i/>
          <w:iCs/>
          <w:color w:val="auto"/>
        </w:rPr>
        <w:t xml:space="preserve"> – </w:t>
      </w:r>
      <w:r w:rsidRPr="00C30296">
        <w:rPr>
          <w:i/>
          <w:iCs/>
          <w:color w:val="auto"/>
        </w:rPr>
        <w:t>это восток, вперёд; ахор</w:t>
      </w:r>
      <w:r w:rsidR="001A1E2B" w:rsidRPr="00C30296">
        <w:rPr>
          <w:i/>
          <w:iCs/>
          <w:color w:val="auto"/>
        </w:rPr>
        <w:t xml:space="preserve"> – </w:t>
      </w:r>
      <w:r w:rsidRPr="00C30296">
        <w:rPr>
          <w:i/>
          <w:iCs/>
          <w:color w:val="auto"/>
        </w:rPr>
        <w:t>это запад, назад; смоль</w:t>
      </w:r>
      <w:r w:rsidR="001A1E2B" w:rsidRPr="00C30296">
        <w:rPr>
          <w:i/>
          <w:iCs/>
          <w:color w:val="auto"/>
        </w:rPr>
        <w:t xml:space="preserve"> – </w:t>
      </w:r>
      <w:r w:rsidRPr="00C30296">
        <w:rPr>
          <w:i/>
          <w:iCs/>
          <w:color w:val="auto"/>
        </w:rPr>
        <w:t>налево, север; т</w:t>
      </w:r>
      <w:r w:rsidR="0097287A" w:rsidRPr="00C30296">
        <w:rPr>
          <w:i/>
          <w:iCs/>
          <w:color w:val="auto"/>
        </w:rPr>
        <w:t>е</w:t>
      </w:r>
      <w:r w:rsidRPr="00C30296">
        <w:rPr>
          <w:i/>
          <w:iCs/>
          <w:color w:val="auto"/>
        </w:rPr>
        <w:t>йман</w:t>
      </w:r>
      <w:r w:rsidR="001A1E2B" w:rsidRPr="00C30296">
        <w:rPr>
          <w:i/>
          <w:iCs/>
          <w:color w:val="auto"/>
        </w:rPr>
        <w:t xml:space="preserve"> – </w:t>
      </w:r>
      <w:r w:rsidRPr="00C30296">
        <w:rPr>
          <w:i/>
          <w:iCs/>
          <w:color w:val="auto"/>
        </w:rPr>
        <w:t xml:space="preserve">направо, юг. </w:t>
      </w:r>
    </w:p>
    <w:bookmarkEnd w:id="150"/>
    <w:p w14:paraId="642A2746" w14:textId="65B8E62D" w:rsidR="002425F1" w:rsidRPr="00C30296" w:rsidRDefault="002425F1" w:rsidP="002425F1">
      <w:pPr>
        <w:rPr>
          <w:color w:val="auto"/>
        </w:rPr>
      </w:pPr>
      <w:r w:rsidRPr="00C30296">
        <w:rPr>
          <w:color w:val="auto"/>
        </w:rPr>
        <w:t>Народ кочевой, и ему нужно кочевать. Две семьи должны кочевать каким-то образом, всё-таки в такт. И Аврам говорит: «Ты налево, я направо. Ты направо, я налево. Ты на север, я на юг</w:t>
      </w:r>
      <w:r w:rsidR="0097287A" w:rsidRPr="00C30296">
        <w:rPr>
          <w:color w:val="auto"/>
        </w:rPr>
        <w:t>.</w:t>
      </w:r>
      <w:r w:rsidRPr="00C30296">
        <w:rPr>
          <w:color w:val="auto"/>
        </w:rPr>
        <w:t xml:space="preserve"> </w:t>
      </w:r>
      <w:r w:rsidR="0097287A" w:rsidRPr="00C30296">
        <w:rPr>
          <w:color w:val="auto"/>
        </w:rPr>
        <w:t>Т</w:t>
      </w:r>
      <w:r w:rsidRPr="00C30296">
        <w:rPr>
          <w:color w:val="auto"/>
        </w:rPr>
        <w:t xml:space="preserve">ы на юг, я на север». </w:t>
      </w:r>
    </w:p>
    <w:p w14:paraId="403192C1" w14:textId="571AA05E" w:rsidR="002425F1" w:rsidRPr="00C30296" w:rsidRDefault="002425F1" w:rsidP="002425F1">
      <w:pPr>
        <w:rPr>
          <w:color w:val="auto"/>
        </w:rPr>
      </w:pPr>
      <w:r w:rsidRPr="00C30296">
        <w:rPr>
          <w:color w:val="auto"/>
        </w:rPr>
        <w:t>Аврам предлагает разделить святую землю. Он думает, что</w:t>
      </w:r>
      <w:r w:rsidR="0097287A" w:rsidRPr="00C30296">
        <w:rPr>
          <w:color w:val="auto"/>
        </w:rPr>
        <w:t>,</w:t>
      </w:r>
      <w:r w:rsidRPr="00C30296">
        <w:rPr>
          <w:color w:val="auto"/>
        </w:rPr>
        <w:t xml:space="preserve"> если уж обетование Всевышнего было: «Тебе и семени твоему дам Я эту землю», Лот почти как семя, он племянник, а по некоторым версиям они не такие уж далёкие от возможной истины: Лот был усыновлён Сарой и Аврамом, именно на этом основании он с ними ходит. </w:t>
      </w:r>
    </w:p>
    <w:p w14:paraId="48D7D1C0" w14:textId="77777777" w:rsidR="002425F1" w:rsidRPr="00C30296" w:rsidRDefault="002425F1" w:rsidP="002425F1">
      <w:pPr>
        <w:rPr>
          <w:color w:val="auto"/>
        </w:rPr>
      </w:pPr>
      <w:r w:rsidRPr="00C30296">
        <w:rPr>
          <w:color w:val="auto"/>
        </w:rPr>
        <w:lastRenderedPageBreak/>
        <w:t>Лот из двух вариантов, как мы видим, выбирает третий вариант.</w:t>
      </w:r>
    </w:p>
    <w:p w14:paraId="1A969236" w14:textId="77777777" w:rsidR="002425F1" w:rsidRPr="00C30296" w:rsidRDefault="002425F1" w:rsidP="004474B1">
      <w:pPr>
        <w:pStyle w:val="13"/>
      </w:pPr>
    </w:p>
    <w:p w14:paraId="1D73E4D5" w14:textId="77777777" w:rsidR="002425F1" w:rsidRPr="00C30296" w:rsidRDefault="002425F1" w:rsidP="004474B1">
      <w:pPr>
        <w:pStyle w:val="13"/>
      </w:pPr>
      <w:r w:rsidRPr="00C30296">
        <w:t>וַיִּשָּׂא־לוֹט אֶת־עֵינָיו וַיַּרְא אֶת־כָּל־כִּכַּר הַיַּרְדֵּן כִּי כֻלָּהּ מַשְׁקֶה לִפְנֵי שַׁחֵת יְהוָה אֶת־סְדֹם וְאֶת־עֲמֹרָה כְּגַן־יְהוָה כְּאֶרֶץ מִצְרַיִם בֹּאֲכָה צֹעַר׃</w:t>
      </w:r>
    </w:p>
    <w:p w14:paraId="021E703C" w14:textId="77777777" w:rsidR="002425F1" w:rsidRPr="00C30296" w:rsidRDefault="002425F1" w:rsidP="00BD743E">
      <w:pPr>
        <w:pStyle w:val="15"/>
        <w:rPr>
          <w:color w:val="auto"/>
        </w:rPr>
      </w:pPr>
      <w:r w:rsidRPr="00C30296">
        <w:rPr>
          <w:color w:val="auto"/>
        </w:rPr>
        <w:t>вайиса-Ло́т эт-эна́в вая́р эт-коль-кика́р ѓаЯрдэ́н ки хула́ машкэ́ лифнэ́ шахэ́т Адона́й эт-Седо́м веэ́т-Амора́ кеган- Адона́й кеэ́рец Мицра́йим боаха́ Цо́ар</w:t>
      </w:r>
    </w:p>
    <w:p w14:paraId="64C471C1" w14:textId="6AD2EFFD" w:rsidR="002425F1" w:rsidRPr="00C30296" w:rsidRDefault="002425F1" w:rsidP="00BD743E">
      <w:pPr>
        <w:pStyle w:val="17"/>
        <w:rPr>
          <w:color w:val="auto"/>
        </w:rPr>
      </w:pPr>
      <w:r w:rsidRPr="00C30296">
        <w:rPr>
          <w:color w:val="auto"/>
        </w:rPr>
        <w:t>10. И поднял Лот глаза свои и увидел всю окрестность Иорданскую, что она вся орошаема замечательно, потому что это происходило перед тем, как Всевышний уничтожил Сдом и Амору, как сад Господень, как земля Мицраима, до Цоара.</w:t>
      </w:r>
      <w:r w:rsidR="002F24CA" w:rsidRPr="00C30296">
        <w:rPr>
          <w:color w:val="auto"/>
        </w:rPr>
        <w:t xml:space="preserve"> </w:t>
      </w:r>
    </w:p>
    <w:p w14:paraId="5F4CEFA7" w14:textId="77777777" w:rsidR="002425F1" w:rsidRPr="00C30296" w:rsidRDefault="002425F1" w:rsidP="002425F1">
      <w:pPr>
        <w:pStyle w:val="aff6"/>
        <w:rPr>
          <w:color w:val="auto"/>
        </w:rPr>
      </w:pPr>
    </w:p>
    <w:p w14:paraId="2592B1C9" w14:textId="1137EA32" w:rsidR="002425F1" w:rsidRPr="00C30296" w:rsidRDefault="002425F1" w:rsidP="002425F1">
      <w:pPr>
        <w:rPr>
          <w:i/>
          <w:color w:val="auto"/>
        </w:rPr>
      </w:pPr>
      <w:r w:rsidRPr="00C30296">
        <w:rPr>
          <w:color w:val="auto"/>
        </w:rPr>
        <w:t>Тора делает это замечание, потому что читатель Торы во времена дарования Торы знает, как всё выглядит в тех краях. И Тора напоминает, что дело</w:t>
      </w:r>
      <w:r w:rsidR="0097287A" w:rsidRPr="00C30296">
        <w:rPr>
          <w:color w:val="auto"/>
        </w:rPr>
        <w:t>-</w:t>
      </w:r>
      <w:r w:rsidRPr="00C30296">
        <w:rPr>
          <w:color w:val="auto"/>
        </w:rPr>
        <w:t xml:space="preserve">то было ещё до разрушения </w:t>
      </w:r>
      <w:r w:rsidR="00ED2658" w:rsidRPr="00C30296">
        <w:rPr>
          <w:color w:val="auto"/>
        </w:rPr>
        <w:t>Сдом</w:t>
      </w:r>
      <w:r w:rsidRPr="00C30296">
        <w:rPr>
          <w:color w:val="auto"/>
        </w:rPr>
        <w:t xml:space="preserve">а и Аморы, о которых Тора ещё и не рассказала нам. А в те времена это был процветающий зелёный край. И этот разверзший свои глаза Лот видит эту землю, и она видится ему: </w:t>
      </w:r>
      <w:r w:rsidRPr="00C30296">
        <w:rPr>
          <w:i/>
          <w:color w:val="auto"/>
        </w:rPr>
        <w:t>как сад Господень</w:t>
      </w:r>
      <w:r w:rsidRPr="00C30296">
        <w:rPr>
          <w:color w:val="auto"/>
        </w:rPr>
        <w:t xml:space="preserve"> (для Лота это отчасти мифология) </w:t>
      </w:r>
      <w:r w:rsidRPr="00C30296">
        <w:rPr>
          <w:i/>
          <w:color w:val="auto"/>
        </w:rPr>
        <w:t xml:space="preserve">до самого Цоара. </w:t>
      </w:r>
    </w:p>
    <w:p w14:paraId="07BB36E0" w14:textId="61169E39" w:rsidR="002425F1" w:rsidRPr="00C30296" w:rsidRDefault="002425F1" w:rsidP="002425F1">
      <w:pPr>
        <w:rPr>
          <w:color w:val="auto"/>
        </w:rPr>
      </w:pPr>
      <w:r w:rsidRPr="00C30296">
        <w:rPr>
          <w:color w:val="auto"/>
        </w:rPr>
        <w:t>Лот увидел огромную территорию с прекрасным водоснабжением, прекрасную для скота и для земледелия. Но обратите внимание, Лот сравнивает её с Египтом, в котором он только что был. Если для Аврама посещение Египта</w:t>
      </w:r>
      <w:r w:rsidR="001A1E2B" w:rsidRPr="00C30296">
        <w:rPr>
          <w:color w:val="auto"/>
        </w:rPr>
        <w:t xml:space="preserve"> – </w:t>
      </w:r>
      <w:r w:rsidRPr="00C30296">
        <w:rPr>
          <w:color w:val="auto"/>
        </w:rPr>
        <w:t>что-то травматичное, это не было прекрасным туристическим путешествием. То у Лота есть ностальгия по Египту: «Вот она земля, которая как Египет», и поэтому Лот выбирает двигаться туда. Здесь мотив его поступка</w:t>
      </w:r>
      <w:r w:rsidR="001A1E2B" w:rsidRPr="00C30296">
        <w:rPr>
          <w:color w:val="auto"/>
        </w:rPr>
        <w:t xml:space="preserve"> – </w:t>
      </w:r>
      <w:r w:rsidR="00DC02E1" w:rsidRPr="00C30296">
        <w:rPr>
          <w:color w:val="auto"/>
        </w:rPr>
        <w:t>х</w:t>
      </w:r>
      <w:r w:rsidRPr="00C30296">
        <w:rPr>
          <w:color w:val="auto"/>
        </w:rPr>
        <w:t xml:space="preserve">очу в Египет или, во всяком случае, </w:t>
      </w:r>
      <w:r w:rsidR="00DC02E1" w:rsidRPr="00C30296">
        <w:rPr>
          <w:color w:val="auto"/>
        </w:rPr>
        <w:t>х</w:t>
      </w:r>
      <w:r w:rsidRPr="00C30296">
        <w:rPr>
          <w:color w:val="auto"/>
        </w:rPr>
        <w:t xml:space="preserve">очу жить, как в Египте. </w:t>
      </w:r>
    </w:p>
    <w:p w14:paraId="3434F476" w14:textId="77777777" w:rsidR="002425F1" w:rsidRPr="00C30296" w:rsidRDefault="002425F1" w:rsidP="004474B1">
      <w:pPr>
        <w:pStyle w:val="13"/>
      </w:pPr>
    </w:p>
    <w:p w14:paraId="6E931879" w14:textId="77777777" w:rsidR="002425F1" w:rsidRPr="00C30296" w:rsidRDefault="002425F1" w:rsidP="004474B1">
      <w:pPr>
        <w:pStyle w:val="13"/>
      </w:pPr>
      <w:r w:rsidRPr="00C30296">
        <w:lastRenderedPageBreak/>
        <w:t>וַיִּבְחַר־לוֹ לוֹט אֵת כָּל־כִּכַּר הַיַּרְדֵּן וַיִּסַּע לוֹט מִקֶּדֶם וַיִּפָּרְדוּ אִישׁ מֵעַל אָחִיו׃</w:t>
      </w:r>
    </w:p>
    <w:p w14:paraId="1C1ED059" w14:textId="174EB74C" w:rsidR="002425F1" w:rsidRPr="00C30296" w:rsidRDefault="002425F1" w:rsidP="00BD743E">
      <w:pPr>
        <w:pStyle w:val="15"/>
        <w:rPr>
          <w:color w:val="auto"/>
          <w:sz w:val="22"/>
        </w:rPr>
      </w:pPr>
      <w:r w:rsidRPr="00C30296">
        <w:rPr>
          <w:color w:val="auto"/>
        </w:rPr>
        <w:t>вайивхар-ло́ Лот эт коль-кика́р ѓА</w:t>
      </w:r>
      <w:r w:rsidR="00DC02E1" w:rsidRPr="00C30296">
        <w:rPr>
          <w:color w:val="auto"/>
        </w:rPr>
        <w:t>я</w:t>
      </w:r>
      <w:r w:rsidRPr="00C30296">
        <w:rPr>
          <w:color w:val="auto"/>
        </w:rPr>
        <w:t>рдэн вайиса́ Лот микэ́дем вайипареду́ иш меа́ль ахи́в</w:t>
      </w:r>
    </w:p>
    <w:p w14:paraId="652B9982" w14:textId="77777777" w:rsidR="002425F1" w:rsidRPr="00C30296" w:rsidRDefault="002425F1" w:rsidP="00BD743E">
      <w:pPr>
        <w:pStyle w:val="17"/>
        <w:rPr>
          <w:color w:val="auto"/>
        </w:rPr>
      </w:pPr>
      <w:r w:rsidRPr="00C30296">
        <w:rPr>
          <w:color w:val="auto"/>
        </w:rPr>
        <w:t>11. И выбрал Лот себе всю окрестность Иорданскую, и пошёл Лот с востока; и отделились брат от брата.</w:t>
      </w:r>
    </w:p>
    <w:p w14:paraId="54ACEC63" w14:textId="77777777" w:rsidR="002425F1" w:rsidRPr="00C30296" w:rsidRDefault="002425F1" w:rsidP="002425F1">
      <w:pPr>
        <w:pStyle w:val="aff6"/>
        <w:rPr>
          <w:color w:val="auto"/>
        </w:rPr>
      </w:pPr>
    </w:p>
    <w:p w14:paraId="08F57BD8" w14:textId="670B6D4C" w:rsidR="002425F1" w:rsidRPr="00C30296" w:rsidRDefault="002425F1" w:rsidP="00DC02E1">
      <w:pPr>
        <w:rPr>
          <w:color w:val="auto"/>
        </w:rPr>
      </w:pPr>
      <w:r w:rsidRPr="00C30296">
        <w:rPr>
          <w:color w:val="auto"/>
        </w:rPr>
        <w:t xml:space="preserve">Интересное замечание можно увидеть здесь. Тора </w:t>
      </w:r>
      <w:r w:rsidR="00DC02E1" w:rsidRPr="00C30296">
        <w:rPr>
          <w:color w:val="auto"/>
        </w:rPr>
        <w:t>о</w:t>
      </w:r>
      <w:r w:rsidRPr="00C30296">
        <w:rPr>
          <w:color w:val="auto"/>
        </w:rPr>
        <w:t>пи</w:t>
      </w:r>
      <w:r w:rsidR="00DC02E1" w:rsidRPr="00C30296">
        <w:rPr>
          <w:color w:val="auto"/>
        </w:rPr>
        <w:t>сыва</w:t>
      </w:r>
      <w:r w:rsidRPr="00C30296">
        <w:rPr>
          <w:color w:val="auto"/>
        </w:rPr>
        <w:t xml:space="preserve">ет: «И пошёл Лот с востока…» Но если смотреть географически, то нет, не с востока он пошёл. Он действительно должен был пойти на восток, чтобы оказаться там, где он оказался. Что же значит </w:t>
      </w:r>
      <w:r w:rsidRPr="00C30296">
        <w:rPr>
          <w:i/>
          <w:color w:val="auto"/>
        </w:rPr>
        <w:t>микэ́дем</w:t>
      </w:r>
      <w:r w:rsidRPr="00C30296">
        <w:rPr>
          <w:color w:val="auto"/>
        </w:rPr>
        <w:t xml:space="preserve">? Пошёл Лот от своего прошлого, от того, что было </w:t>
      </w:r>
      <w:r w:rsidRPr="00C30296">
        <w:rPr>
          <w:i/>
          <w:color w:val="auto"/>
        </w:rPr>
        <w:t>кодэм</w:t>
      </w:r>
      <w:r w:rsidR="001A1E2B" w:rsidRPr="00C30296">
        <w:rPr>
          <w:rStyle w:val="aff5"/>
          <w:color w:val="auto"/>
        </w:rPr>
        <w:t xml:space="preserve"> – </w:t>
      </w:r>
      <w:r w:rsidRPr="00C30296">
        <w:rPr>
          <w:color w:val="auto"/>
        </w:rPr>
        <w:t xml:space="preserve">от того, что было прежде. </w:t>
      </w:r>
    </w:p>
    <w:p w14:paraId="32ABCC38" w14:textId="2B5944A7" w:rsidR="002425F1" w:rsidRPr="00C30296" w:rsidRDefault="002425F1" w:rsidP="00DC02E1">
      <w:pPr>
        <w:rPr>
          <w:color w:val="auto"/>
        </w:rPr>
      </w:pPr>
      <w:r w:rsidRPr="00C30296">
        <w:rPr>
          <w:color w:val="auto"/>
        </w:rPr>
        <w:t xml:space="preserve">Но тут сделаем ещё одно отступление и поговорим об ориентации во времени. То, что было </w:t>
      </w:r>
      <w:r w:rsidRPr="00C30296">
        <w:rPr>
          <w:i/>
          <w:color w:val="auto"/>
        </w:rPr>
        <w:t>кодэм</w:t>
      </w:r>
      <w:r w:rsidR="001A1E2B" w:rsidRPr="00C30296">
        <w:rPr>
          <w:color w:val="auto"/>
        </w:rPr>
        <w:t xml:space="preserve"> – </w:t>
      </w:r>
      <w:r w:rsidRPr="00C30296">
        <w:rPr>
          <w:color w:val="auto"/>
        </w:rPr>
        <w:t>что впереди, это то, что уже было. То, что человек видит перед собой, то, что ему предстоит, это будет</w:t>
      </w:r>
      <w:r w:rsidRPr="00C30296">
        <w:rPr>
          <w:i/>
          <w:color w:val="auto"/>
        </w:rPr>
        <w:t xml:space="preserve"> ахарей</w:t>
      </w:r>
      <w:r w:rsidR="001A1E2B" w:rsidRPr="00C30296">
        <w:rPr>
          <w:color w:val="auto"/>
        </w:rPr>
        <w:t xml:space="preserve"> </w:t>
      </w:r>
      <w:r w:rsidR="001A1E2B" w:rsidRPr="00C30296">
        <w:rPr>
          <w:rStyle w:val="aff5"/>
          <w:color w:val="auto"/>
        </w:rPr>
        <w:t xml:space="preserve">– </w:t>
      </w:r>
      <w:r w:rsidRPr="00C30296">
        <w:rPr>
          <w:color w:val="auto"/>
        </w:rPr>
        <w:t xml:space="preserve">то, что сзади. Таким образом, человек стоит лицом к своему прошлому и спиной к своему будущему. Впереди прошлое, а позади будущее, потому что так человек видит. И это ориентация, которая приводится в Торе. В этом конкретном месте можно так понять. </w:t>
      </w:r>
    </w:p>
    <w:p w14:paraId="03C65205" w14:textId="663DB2E5" w:rsidR="002425F1" w:rsidRPr="00C30296" w:rsidRDefault="002425F1" w:rsidP="002425F1">
      <w:pPr>
        <w:rPr>
          <w:color w:val="auto"/>
        </w:rPr>
      </w:pPr>
      <w:r w:rsidRPr="00C30296">
        <w:rPr>
          <w:color w:val="auto"/>
        </w:rPr>
        <w:t xml:space="preserve">Ушёл Лот, разорвал со своим прошлым. И тут разделились братья. </w:t>
      </w:r>
      <w:r w:rsidRPr="00C30296">
        <w:rPr>
          <w:i/>
          <w:color w:val="auto"/>
        </w:rPr>
        <w:t>Иш</w:t>
      </w:r>
      <w:r w:rsidR="001A1E2B" w:rsidRPr="00C30296">
        <w:rPr>
          <w:rStyle w:val="aff5"/>
          <w:color w:val="auto"/>
        </w:rPr>
        <w:t xml:space="preserve"> – </w:t>
      </w:r>
      <w:r w:rsidRPr="00C30296">
        <w:rPr>
          <w:color w:val="auto"/>
        </w:rPr>
        <w:t>человек от брата своего отделился. А Аврам остался жить там, где жил.</w:t>
      </w:r>
      <w:r w:rsidR="002F24CA" w:rsidRPr="00C30296">
        <w:rPr>
          <w:color w:val="auto"/>
        </w:rPr>
        <w:t xml:space="preserve"> </w:t>
      </w:r>
    </w:p>
    <w:p w14:paraId="6A453CD7" w14:textId="77777777" w:rsidR="002425F1" w:rsidRPr="00C30296" w:rsidRDefault="002425F1" w:rsidP="004474B1">
      <w:pPr>
        <w:pStyle w:val="13"/>
      </w:pPr>
    </w:p>
    <w:p w14:paraId="7D3BF8B1" w14:textId="77777777" w:rsidR="002425F1" w:rsidRPr="00C30296" w:rsidRDefault="002425F1" w:rsidP="004474B1">
      <w:pPr>
        <w:pStyle w:val="13"/>
      </w:pPr>
      <w:r w:rsidRPr="00C30296">
        <w:t>אַבְרָם יָשַׁב בְּאֶרֶץ־כְּנָעַן וְלוֹט יָשַׁב בְּעָרֵי הַכִּכָּר וַיֶּאֱהַל עַד־סְדֹם׃</w:t>
      </w:r>
    </w:p>
    <w:p w14:paraId="00C0906C" w14:textId="77777777" w:rsidR="002425F1" w:rsidRPr="00C30296" w:rsidRDefault="002425F1" w:rsidP="00BD743E">
      <w:pPr>
        <w:pStyle w:val="15"/>
        <w:rPr>
          <w:color w:val="auto"/>
        </w:rPr>
      </w:pPr>
      <w:r w:rsidRPr="00C30296">
        <w:rPr>
          <w:color w:val="auto"/>
        </w:rPr>
        <w:t xml:space="preserve">Авра́м яша́в беэрец-Кена́ан веЛо́т яша́в беарэ́ ѓакика́р ваеэѓа́ль ад-Седо́м </w:t>
      </w:r>
    </w:p>
    <w:p w14:paraId="767124EC" w14:textId="109C2A62" w:rsidR="002425F1" w:rsidRPr="00C30296" w:rsidRDefault="002425F1" w:rsidP="00BD743E">
      <w:pPr>
        <w:pStyle w:val="17"/>
        <w:rPr>
          <w:color w:val="auto"/>
        </w:rPr>
      </w:pPr>
      <w:r w:rsidRPr="00C30296">
        <w:rPr>
          <w:color w:val="auto"/>
        </w:rPr>
        <w:t xml:space="preserve">12. Аврам живёт в стране </w:t>
      </w:r>
      <w:r w:rsidR="0005477C" w:rsidRPr="00C30296">
        <w:rPr>
          <w:color w:val="auto"/>
        </w:rPr>
        <w:t>Кнаан</w:t>
      </w:r>
      <w:r w:rsidRPr="00C30296">
        <w:rPr>
          <w:color w:val="auto"/>
        </w:rPr>
        <w:t>, а Лот живёт в городах окрестности Иорданской, и шатры его до Сдома.</w:t>
      </w:r>
    </w:p>
    <w:p w14:paraId="6DA25995" w14:textId="77777777" w:rsidR="002425F1" w:rsidRPr="00C30296" w:rsidRDefault="002425F1" w:rsidP="002425F1">
      <w:pPr>
        <w:pStyle w:val="aff6"/>
        <w:rPr>
          <w:color w:val="auto"/>
        </w:rPr>
      </w:pPr>
    </w:p>
    <w:p w14:paraId="0853AB6F" w14:textId="5BB34B60" w:rsidR="002425F1" w:rsidRPr="00C30296" w:rsidRDefault="002425F1" w:rsidP="002425F1">
      <w:pPr>
        <w:rPr>
          <w:color w:val="auto"/>
        </w:rPr>
      </w:pPr>
      <w:r w:rsidRPr="00C30296">
        <w:rPr>
          <w:color w:val="auto"/>
        </w:rPr>
        <w:lastRenderedPageBreak/>
        <w:t>То есть Лот постепенно кочевал, кочевал, двигался по этой окрестности Иорданской, пока не дошёл до Сдома. Это был процесс. Сначала Лот уходит от своего брата Аврама, уходит от прошлого, и потихонечку-полегонечку он док</w:t>
      </w:r>
      <w:r w:rsidR="00DC02E1" w:rsidRPr="00C30296">
        <w:rPr>
          <w:color w:val="auto"/>
        </w:rPr>
        <w:t>о</w:t>
      </w:r>
      <w:r w:rsidRPr="00C30296">
        <w:rPr>
          <w:color w:val="auto"/>
        </w:rPr>
        <w:t xml:space="preserve">чёвывает до Сдома. </w:t>
      </w:r>
    </w:p>
    <w:p w14:paraId="0CE47002" w14:textId="77777777" w:rsidR="002425F1" w:rsidRPr="00C30296" w:rsidRDefault="002425F1" w:rsidP="004474B1">
      <w:pPr>
        <w:pStyle w:val="13"/>
      </w:pPr>
    </w:p>
    <w:p w14:paraId="32A9B66C" w14:textId="77777777" w:rsidR="002425F1" w:rsidRPr="00C30296" w:rsidRDefault="002425F1" w:rsidP="004474B1">
      <w:pPr>
        <w:pStyle w:val="13"/>
      </w:pPr>
      <w:r w:rsidRPr="00C30296">
        <w:t>וְאַנְשֵׁי סְדֹם רָעִים וְחַטָּאִים לַיהוָה מְאֹד׃</w:t>
      </w:r>
    </w:p>
    <w:p w14:paraId="33C821D4" w14:textId="77777777" w:rsidR="002425F1" w:rsidRPr="00C30296" w:rsidRDefault="002425F1" w:rsidP="00BD743E">
      <w:pPr>
        <w:pStyle w:val="15"/>
        <w:rPr>
          <w:color w:val="auto"/>
        </w:rPr>
      </w:pPr>
      <w:r w:rsidRPr="00C30296">
        <w:rPr>
          <w:color w:val="auto"/>
        </w:rPr>
        <w:t xml:space="preserve">веанше́ седо́м раи́м вехатаи́м ладона́й мео́д </w:t>
      </w:r>
    </w:p>
    <w:p w14:paraId="1FC69EA1" w14:textId="52A0B54D" w:rsidR="002425F1" w:rsidRPr="00C30296" w:rsidRDefault="002425F1" w:rsidP="00625CF5">
      <w:pPr>
        <w:pStyle w:val="17"/>
        <w:rPr>
          <w:color w:val="auto"/>
        </w:rPr>
      </w:pPr>
      <w:r w:rsidRPr="00C30296">
        <w:rPr>
          <w:color w:val="auto"/>
        </w:rPr>
        <w:t xml:space="preserve">13. А люди </w:t>
      </w:r>
      <w:r w:rsidR="00ED2658" w:rsidRPr="00C30296">
        <w:rPr>
          <w:color w:val="auto"/>
        </w:rPr>
        <w:t>Сдом</w:t>
      </w:r>
      <w:r w:rsidRPr="00C30296">
        <w:rPr>
          <w:color w:val="auto"/>
        </w:rPr>
        <w:t xml:space="preserve">ские злы и грешат Господу очень. </w:t>
      </w:r>
    </w:p>
    <w:p w14:paraId="21C04D73" w14:textId="77777777" w:rsidR="002425F1" w:rsidRPr="00C30296" w:rsidRDefault="002425F1" w:rsidP="002425F1">
      <w:pPr>
        <w:pStyle w:val="aff6"/>
        <w:rPr>
          <w:color w:val="auto"/>
        </w:rPr>
      </w:pPr>
    </w:p>
    <w:p w14:paraId="6967E8C6" w14:textId="527E88A0" w:rsidR="002425F1" w:rsidRPr="00C30296" w:rsidRDefault="002425F1" w:rsidP="002425F1">
      <w:pPr>
        <w:rPr>
          <w:color w:val="auto"/>
        </w:rPr>
      </w:pPr>
      <w:r w:rsidRPr="00C30296">
        <w:rPr>
          <w:color w:val="auto"/>
        </w:rPr>
        <w:t xml:space="preserve">Мы к этому вопросу ещё вернёмся. Лот ушёл от Аврама, от того, кто провозглашал Господа, и «дошатрил», докочевал до людей, которые </w:t>
      </w:r>
      <w:r w:rsidRPr="00C30296">
        <w:rPr>
          <w:i/>
          <w:color w:val="auto"/>
        </w:rPr>
        <w:t>злы и грешат Господу.</w:t>
      </w:r>
      <w:r w:rsidRPr="00C30296">
        <w:rPr>
          <w:color w:val="auto"/>
        </w:rPr>
        <w:t xml:space="preserve"> </w:t>
      </w:r>
    </w:p>
    <w:p w14:paraId="5259F661" w14:textId="77777777" w:rsidR="002425F1" w:rsidRPr="00C30296" w:rsidRDefault="002425F1" w:rsidP="002425F1">
      <w:pPr>
        <w:rPr>
          <w:color w:val="auto"/>
        </w:rPr>
      </w:pPr>
      <w:r w:rsidRPr="00C30296">
        <w:rPr>
          <w:color w:val="auto"/>
        </w:rPr>
        <w:t>В этот момент Господь открывается Авраму и говорит ему снова:</w:t>
      </w:r>
    </w:p>
    <w:p w14:paraId="604DCA24" w14:textId="77777777" w:rsidR="002425F1" w:rsidRPr="00C30296" w:rsidRDefault="002425F1" w:rsidP="004474B1">
      <w:pPr>
        <w:pStyle w:val="13"/>
      </w:pPr>
    </w:p>
    <w:p w14:paraId="2350BE4B" w14:textId="4BE02D83" w:rsidR="002425F1" w:rsidRPr="00C30296" w:rsidRDefault="002425F1" w:rsidP="004474B1">
      <w:pPr>
        <w:pStyle w:val="13"/>
      </w:pPr>
      <w:r w:rsidRPr="00C30296">
        <w:t xml:space="preserve">וַיהוָה אָמַר אֶל־אַבְרָם אַחֲרֵי הִפָּרֶד־לוֹט מֵעִמּוֹ </w:t>
      </w:r>
    </w:p>
    <w:p w14:paraId="6BA0F658" w14:textId="77777777" w:rsidR="002425F1" w:rsidRPr="00C30296" w:rsidRDefault="002425F1" w:rsidP="00BD743E">
      <w:pPr>
        <w:pStyle w:val="15"/>
        <w:rPr>
          <w:color w:val="auto"/>
        </w:rPr>
      </w:pPr>
      <w:r w:rsidRPr="00C30296">
        <w:rPr>
          <w:color w:val="auto"/>
        </w:rPr>
        <w:t xml:space="preserve">вАдона́й ама́р эль-Авра́м ахарэ́ ѓипаред-Ло́т меимо́ </w:t>
      </w:r>
    </w:p>
    <w:p w14:paraId="19178987" w14:textId="7E3232DE" w:rsidR="002425F1" w:rsidRPr="00C30296" w:rsidRDefault="002425F1" w:rsidP="00BD743E">
      <w:pPr>
        <w:pStyle w:val="17"/>
        <w:rPr>
          <w:color w:val="auto"/>
        </w:rPr>
      </w:pPr>
      <w:r w:rsidRPr="00C30296">
        <w:rPr>
          <w:color w:val="auto"/>
        </w:rPr>
        <w:t>14. А Господь сказал Авраму после того, как Лот от него отделился:</w:t>
      </w:r>
    </w:p>
    <w:p w14:paraId="3703C7C0" w14:textId="77777777" w:rsidR="002425F1" w:rsidRPr="00C30296" w:rsidRDefault="002425F1" w:rsidP="002425F1">
      <w:pPr>
        <w:pStyle w:val="aff4"/>
        <w:rPr>
          <w:color w:val="auto"/>
        </w:rPr>
      </w:pPr>
    </w:p>
    <w:p w14:paraId="2712E412" w14:textId="77777777" w:rsidR="002425F1" w:rsidRPr="00C30296" w:rsidRDefault="002425F1" w:rsidP="002425F1">
      <w:pPr>
        <w:rPr>
          <w:color w:val="auto"/>
        </w:rPr>
      </w:pPr>
      <w:r w:rsidRPr="00C30296">
        <w:rPr>
          <w:color w:val="auto"/>
        </w:rPr>
        <w:t xml:space="preserve">Некоторые комментаторы здесь говорят так: «Пока Аврам был в Египте и пока этот Лот (когда он уже стал нечистым, привязанным к имуществу) был в лагере Аврама, Всевышний с ним не говорил. Когда Лот отделился, тогда Всевышний снова обращается к нему. Поэтому Тора говорит здесь: после того, как отделился от него Лот». </w:t>
      </w:r>
    </w:p>
    <w:p w14:paraId="1AC45FC8" w14:textId="2BE1521D" w:rsidR="002425F1" w:rsidRPr="00C30296" w:rsidRDefault="002425F1" w:rsidP="002425F1">
      <w:pPr>
        <w:rPr>
          <w:color w:val="auto"/>
        </w:rPr>
      </w:pPr>
      <w:r w:rsidRPr="00C30296">
        <w:rPr>
          <w:color w:val="auto"/>
        </w:rPr>
        <w:t>Другие комментаторы говорят, что Аврам, может быть, надеялся, что через Лота его семя унаследует землю, и поэтому очень скорбел, когда Лот отделился</w:t>
      </w:r>
      <w:r w:rsidR="00DC02E1" w:rsidRPr="00C30296">
        <w:rPr>
          <w:color w:val="auto"/>
        </w:rPr>
        <w:t>,</w:t>
      </w:r>
      <w:r w:rsidRPr="00C30296">
        <w:rPr>
          <w:color w:val="auto"/>
        </w:rPr>
        <w:t xml:space="preserve"> </w:t>
      </w:r>
      <w:r w:rsidR="00DC02E1" w:rsidRPr="00C30296">
        <w:rPr>
          <w:color w:val="auto"/>
        </w:rPr>
        <w:t>и</w:t>
      </w:r>
      <w:r w:rsidRPr="00C30296">
        <w:rPr>
          <w:color w:val="auto"/>
        </w:rPr>
        <w:t>ли подумал: «</w:t>
      </w:r>
      <w:r w:rsidR="00DC02E1" w:rsidRPr="00C30296">
        <w:rPr>
          <w:color w:val="auto"/>
        </w:rPr>
        <w:t>Е</w:t>
      </w:r>
      <w:r w:rsidRPr="00C30296">
        <w:rPr>
          <w:color w:val="auto"/>
        </w:rPr>
        <w:t xml:space="preserve">сли я Лота толком не смог воспитать, то как я воспитаю своих детей…» </w:t>
      </w:r>
    </w:p>
    <w:p w14:paraId="7A9B3BF1" w14:textId="77777777" w:rsidR="002425F1" w:rsidRPr="00C30296" w:rsidRDefault="002425F1" w:rsidP="002425F1">
      <w:pPr>
        <w:rPr>
          <w:color w:val="auto"/>
        </w:rPr>
      </w:pPr>
      <w:r w:rsidRPr="00C30296">
        <w:rPr>
          <w:color w:val="auto"/>
        </w:rPr>
        <w:t>Так или иначе, Аврам нуждался в утешении. И Всевышний приходит, чтобы Аврама утешить.</w:t>
      </w:r>
    </w:p>
    <w:p w14:paraId="02AB04D4" w14:textId="77777777" w:rsidR="003357EB" w:rsidRPr="00C30296" w:rsidRDefault="003357EB" w:rsidP="004474B1">
      <w:pPr>
        <w:pStyle w:val="13"/>
      </w:pPr>
    </w:p>
    <w:p w14:paraId="6CCF92BC" w14:textId="22A9FDCF" w:rsidR="003357EB" w:rsidRPr="00C30296" w:rsidRDefault="003357EB" w:rsidP="004474B1">
      <w:pPr>
        <w:pStyle w:val="13"/>
      </w:pPr>
      <w:r w:rsidRPr="00C30296">
        <w:t>שָׂא נָא עֵינֶיךָ וּרְאֵה מִן־הַמָּקוֹם אֲשֶׁר־אַתָּה שָׁם צָפֹנָה וָנֶגְבָּה וָקֵדְמָה וָיָמָּה׃</w:t>
      </w:r>
    </w:p>
    <w:p w14:paraId="1D0A29CF" w14:textId="75E4FD1F" w:rsidR="002425F1" w:rsidRPr="00C30296" w:rsidRDefault="002425F1" w:rsidP="00BD743E">
      <w:pPr>
        <w:pStyle w:val="15"/>
        <w:rPr>
          <w:color w:val="auto"/>
        </w:rPr>
      </w:pPr>
      <w:r w:rsidRPr="00C30296">
        <w:rPr>
          <w:color w:val="auto"/>
        </w:rPr>
        <w:t>са-на́ энэ́ха уръэ́ мин-ѓамако́м ашер-ата́ шам цафо́на ванэ́гба вакэ́дма вая́ма</w:t>
      </w:r>
    </w:p>
    <w:p w14:paraId="29F2BD72" w14:textId="53D39C41" w:rsidR="002425F1" w:rsidRPr="00C30296" w:rsidRDefault="003357EB" w:rsidP="00BD743E">
      <w:pPr>
        <w:pStyle w:val="17"/>
        <w:rPr>
          <w:color w:val="auto"/>
        </w:rPr>
      </w:pPr>
      <w:r w:rsidRPr="00C30296">
        <w:rPr>
          <w:color w:val="auto"/>
        </w:rPr>
        <w:t>«п</w:t>
      </w:r>
      <w:r w:rsidR="002425F1" w:rsidRPr="00C30296">
        <w:rPr>
          <w:color w:val="auto"/>
        </w:rPr>
        <w:t xml:space="preserve">одними глаза и посмотри с места, где ты находишься, на север и на юг, на восток и на запад. </w:t>
      </w:r>
    </w:p>
    <w:p w14:paraId="605A90AF" w14:textId="77777777" w:rsidR="002425F1" w:rsidRPr="00C30296" w:rsidRDefault="002425F1" w:rsidP="002425F1">
      <w:pPr>
        <w:rPr>
          <w:color w:val="auto"/>
        </w:rPr>
      </w:pPr>
      <w:r w:rsidRPr="00C30296">
        <w:rPr>
          <w:color w:val="auto"/>
        </w:rPr>
        <w:t xml:space="preserve"> </w:t>
      </w:r>
    </w:p>
    <w:p w14:paraId="0D6D745A" w14:textId="4880E382" w:rsidR="002425F1" w:rsidRPr="00C30296" w:rsidRDefault="003357EB" w:rsidP="003357EB">
      <w:pPr>
        <w:rPr>
          <w:color w:val="auto"/>
        </w:rPr>
      </w:pPr>
      <w:r w:rsidRPr="00C30296">
        <w:rPr>
          <w:color w:val="auto"/>
        </w:rPr>
        <w:t>Т</w:t>
      </w:r>
      <w:r w:rsidR="002425F1" w:rsidRPr="00C30296">
        <w:rPr>
          <w:color w:val="auto"/>
        </w:rPr>
        <w:t>ы тоже подними глаза, как Лот поднял глаза</w:t>
      </w:r>
      <w:r w:rsidRPr="00C30296">
        <w:rPr>
          <w:color w:val="auto"/>
        </w:rPr>
        <w:t xml:space="preserve">, </w:t>
      </w:r>
      <w:r w:rsidR="002425F1" w:rsidRPr="00C30296">
        <w:rPr>
          <w:color w:val="auto"/>
        </w:rPr>
        <w:t xml:space="preserve">и посмотри с места, где ты находишься, на север и на юг, на восток и на запад. </w:t>
      </w:r>
    </w:p>
    <w:p w14:paraId="3B154DF4" w14:textId="77777777" w:rsidR="002425F1" w:rsidRPr="00C30296" w:rsidRDefault="002425F1" w:rsidP="004474B1">
      <w:pPr>
        <w:pStyle w:val="13"/>
      </w:pPr>
    </w:p>
    <w:p w14:paraId="3B5C5864" w14:textId="77777777" w:rsidR="002425F1" w:rsidRPr="00C30296" w:rsidRDefault="002425F1" w:rsidP="004474B1">
      <w:pPr>
        <w:pStyle w:val="13"/>
      </w:pPr>
      <w:r w:rsidRPr="00C30296">
        <w:t>כִּי אֶת־כָּל־הָאָרֶץ אֲשֶׁר־אַתָּה רֹאֶה לְךָ אֶתְּנֶנָּה וּלְזַרְעֲךָ עַד־עוֹלָם׃</w:t>
      </w:r>
    </w:p>
    <w:p w14:paraId="60B7CA7E" w14:textId="77777777" w:rsidR="002425F1" w:rsidRPr="00C30296" w:rsidRDefault="002425F1" w:rsidP="00BD743E">
      <w:pPr>
        <w:pStyle w:val="15"/>
        <w:rPr>
          <w:color w:val="auto"/>
        </w:rPr>
      </w:pPr>
      <w:r w:rsidRPr="00C30296">
        <w:rPr>
          <w:color w:val="auto"/>
        </w:rPr>
        <w:t>ки эт-коль-ѓаа́рец ашер-ата́ роэ́ леха́ этенэ́на ульзаръаха́ ад-ола́м</w:t>
      </w:r>
    </w:p>
    <w:p w14:paraId="05E03FA2" w14:textId="3F7E233D" w:rsidR="002425F1" w:rsidRPr="00C30296" w:rsidRDefault="002425F1" w:rsidP="00BD743E">
      <w:pPr>
        <w:pStyle w:val="17"/>
        <w:rPr>
          <w:color w:val="auto"/>
        </w:rPr>
      </w:pPr>
      <w:r w:rsidRPr="00C30296">
        <w:rPr>
          <w:color w:val="auto"/>
        </w:rPr>
        <w:t>15. Потому что всю землю, которую ты видишь, тебе Я дам и семени твоему вовек.</w:t>
      </w:r>
    </w:p>
    <w:p w14:paraId="06F5E6FF" w14:textId="77777777" w:rsidR="002425F1" w:rsidRPr="00C30296" w:rsidRDefault="002425F1" w:rsidP="002425F1">
      <w:pPr>
        <w:rPr>
          <w:color w:val="auto"/>
        </w:rPr>
      </w:pPr>
    </w:p>
    <w:p w14:paraId="22AB8082" w14:textId="0C210F0B" w:rsidR="002425F1" w:rsidRPr="00C30296" w:rsidRDefault="002425F1" w:rsidP="002425F1">
      <w:pPr>
        <w:rPr>
          <w:color w:val="auto"/>
        </w:rPr>
      </w:pPr>
      <w:r w:rsidRPr="00C30296">
        <w:rPr>
          <w:color w:val="auto"/>
        </w:rPr>
        <w:t>Это и ответ на такое смелое предложение Аврама Лоту поделить землю.</w:t>
      </w:r>
      <w:r w:rsidR="002F24CA" w:rsidRPr="00C30296">
        <w:rPr>
          <w:color w:val="auto"/>
        </w:rPr>
        <w:t xml:space="preserve"> </w:t>
      </w:r>
      <w:r w:rsidRPr="00C30296">
        <w:rPr>
          <w:color w:val="auto"/>
        </w:rPr>
        <w:t xml:space="preserve">Он же мог без Иерусалима таким образом остаться, если бы Лот взял, не дай Бог, кусок с Иерусалимом. </w:t>
      </w:r>
    </w:p>
    <w:p w14:paraId="286DB3B9" w14:textId="77777777" w:rsidR="002425F1" w:rsidRPr="00C30296" w:rsidRDefault="002425F1" w:rsidP="00371A84">
      <w:pPr>
        <w:pStyle w:val="13"/>
      </w:pPr>
    </w:p>
    <w:p w14:paraId="13949867" w14:textId="77777777" w:rsidR="002425F1" w:rsidRPr="00C30296" w:rsidRDefault="002425F1" w:rsidP="00371A84">
      <w:pPr>
        <w:pStyle w:val="13"/>
      </w:pPr>
      <w:r w:rsidRPr="00C30296">
        <w:t>וְשַׂמְתִּי אֶת־זַרְעֲךָ כַּעֲפַר הָאָרֶץ אֲשֶׁר אִם־יוּכַל אִישׁ לִמְנוֹת אֶת־עֲפַר הָאָרֶץ גַּם־זַרְעֲךָ יִמָּנֶה׃</w:t>
      </w:r>
    </w:p>
    <w:p w14:paraId="46A752E0" w14:textId="77777777" w:rsidR="002425F1" w:rsidRPr="00C30296" w:rsidRDefault="002425F1" w:rsidP="00AF6A24">
      <w:pPr>
        <w:pStyle w:val="15"/>
        <w:rPr>
          <w:color w:val="auto"/>
        </w:rPr>
      </w:pPr>
      <w:r w:rsidRPr="00C30296">
        <w:rPr>
          <w:color w:val="auto"/>
        </w:rPr>
        <w:t xml:space="preserve">весамти́ эт-заръаха́ каафа́р ѓаа́рец аше́р им-юха́ль иш лимно́т эт-афа́р ѓаа́рец гам-заръаха́ йиманэ́ </w:t>
      </w:r>
    </w:p>
    <w:p w14:paraId="1C2342B4" w14:textId="27334EC1" w:rsidR="002425F1" w:rsidRPr="00C30296" w:rsidRDefault="002425F1" w:rsidP="00AF6A24">
      <w:pPr>
        <w:pStyle w:val="17"/>
        <w:rPr>
          <w:color w:val="auto"/>
        </w:rPr>
      </w:pPr>
      <w:r w:rsidRPr="00C30296">
        <w:rPr>
          <w:color w:val="auto"/>
        </w:rPr>
        <w:t>16. И умножу семя твоё, как прах земной, если человек сможет посчитать прах земной, также и семя твоё будет посчитано.</w:t>
      </w:r>
    </w:p>
    <w:p w14:paraId="0FC2B960" w14:textId="77777777" w:rsidR="002425F1" w:rsidRPr="00C30296" w:rsidRDefault="002425F1" w:rsidP="002425F1">
      <w:pPr>
        <w:rPr>
          <w:color w:val="auto"/>
        </w:rPr>
      </w:pPr>
    </w:p>
    <w:p w14:paraId="3C4E6461" w14:textId="77777777" w:rsidR="002425F1" w:rsidRPr="00C30296" w:rsidRDefault="002425F1" w:rsidP="002425F1">
      <w:pPr>
        <w:rPr>
          <w:color w:val="auto"/>
        </w:rPr>
      </w:pPr>
      <w:r w:rsidRPr="00C30296">
        <w:rPr>
          <w:color w:val="auto"/>
        </w:rPr>
        <w:t xml:space="preserve">Если боишься, что останешься без семени из-за того, что Лот ушёл, то знай, что Я даю тебе обетование: семя твоё будет как прах земной. Никто не сможет </w:t>
      </w:r>
      <w:r w:rsidRPr="00C30296">
        <w:rPr>
          <w:color w:val="auto"/>
        </w:rPr>
        <w:lastRenderedPageBreak/>
        <w:t xml:space="preserve">посчитать твоих потомков. Такое обетование даёт Всевышний Авраму. </w:t>
      </w:r>
    </w:p>
    <w:p w14:paraId="266DA22D" w14:textId="66EC4BED" w:rsidR="002425F1" w:rsidRPr="00C30296" w:rsidRDefault="002425F1" w:rsidP="002425F1">
      <w:pPr>
        <w:rPr>
          <w:color w:val="auto"/>
        </w:rPr>
      </w:pPr>
      <w:r w:rsidRPr="00C30296">
        <w:rPr>
          <w:color w:val="auto"/>
        </w:rPr>
        <w:t>Некоторые комментаторы и толкователи удивляются, почему такое сравнение</w:t>
      </w:r>
      <w:r w:rsidR="00392AD5" w:rsidRPr="00C30296">
        <w:rPr>
          <w:color w:val="auto"/>
        </w:rPr>
        <w:t xml:space="preserve"> – </w:t>
      </w:r>
      <w:r w:rsidRPr="00C30296">
        <w:rPr>
          <w:color w:val="auto"/>
        </w:rPr>
        <w:t>прах земной?</w:t>
      </w:r>
      <w:r w:rsidR="002F24CA" w:rsidRPr="00C30296">
        <w:rPr>
          <w:color w:val="auto"/>
        </w:rPr>
        <w:t xml:space="preserve"> </w:t>
      </w:r>
      <w:r w:rsidRPr="00C30296">
        <w:rPr>
          <w:color w:val="auto"/>
        </w:rPr>
        <w:t xml:space="preserve">В другом месте сравнивается со звёздами небесными. Комментаторы объясняют, что даже в состоянии Лота, в состоянии привязанности к имуществу, какой-то погружённости в материальное, в отдалении от Всевышнего, народ Израиля будет расти и умножаться количественно. Качеством он будет как прах земной, но его будет много. </w:t>
      </w:r>
    </w:p>
    <w:p w14:paraId="56F35005" w14:textId="65E742DB" w:rsidR="002425F1" w:rsidRPr="00C30296" w:rsidRDefault="002425F1" w:rsidP="002425F1">
      <w:pPr>
        <w:rPr>
          <w:color w:val="auto"/>
        </w:rPr>
      </w:pPr>
      <w:r w:rsidRPr="00C30296">
        <w:rPr>
          <w:color w:val="auto"/>
        </w:rPr>
        <w:t xml:space="preserve">Всевышний будет </w:t>
      </w:r>
      <w:r w:rsidR="00233BAC" w:rsidRPr="00C30296">
        <w:rPr>
          <w:color w:val="auto"/>
        </w:rPr>
        <w:t>руководить</w:t>
      </w:r>
      <w:r w:rsidRPr="00C30296">
        <w:rPr>
          <w:color w:val="auto"/>
        </w:rPr>
        <w:t xml:space="preserve"> народом Израиля, будет вести его к исправлению, даже когда он будет в падшем, так сказать, состоянии. Поэтому Аврам может положиться на Всевышнего, как воспитателя. Даже через прах Всевышний народ проведёт. И вот на эту скорбь</w:t>
      </w:r>
      <w:r w:rsidR="003357EB" w:rsidRPr="00C30296">
        <w:rPr>
          <w:color w:val="auto"/>
        </w:rPr>
        <w:t xml:space="preserve"> </w:t>
      </w:r>
      <w:r w:rsidR="00233BAC" w:rsidRPr="00C30296">
        <w:rPr>
          <w:color w:val="auto"/>
        </w:rPr>
        <w:t>(</w:t>
      </w:r>
      <w:r w:rsidRPr="00C30296">
        <w:rPr>
          <w:i/>
          <w:color w:val="auto"/>
        </w:rPr>
        <w:t>если я Лота не смог воспитать, то как же воспитаю сыновей</w:t>
      </w:r>
      <w:r w:rsidR="00233BAC" w:rsidRPr="00C30296">
        <w:rPr>
          <w:color w:val="auto"/>
        </w:rPr>
        <w:t>)</w:t>
      </w:r>
      <w:r w:rsidRPr="00C30296">
        <w:rPr>
          <w:color w:val="auto"/>
        </w:rPr>
        <w:t xml:space="preserve"> Всевышний говорит: «</w:t>
      </w:r>
      <w:r w:rsidR="003357EB" w:rsidRPr="00C30296">
        <w:rPr>
          <w:color w:val="auto"/>
        </w:rPr>
        <w:t>П</w:t>
      </w:r>
      <w:r w:rsidRPr="00C30296">
        <w:rPr>
          <w:color w:val="auto"/>
        </w:rPr>
        <w:t xml:space="preserve">оложись на Меня». Тем более в возвышенном состоянии народа. Если он будет думать о небесном, возвышенном, сосредоточится на служении Всевышнему, он тоже будет приумножаться и тоже будет как звёзды небесные. Ни то, ни другое невозможно сосчитать. </w:t>
      </w:r>
    </w:p>
    <w:p w14:paraId="4F51A815" w14:textId="77777777" w:rsidR="002425F1" w:rsidRPr="00C30296" w:rsidRDefault="002425F1" w:rsidP="002425F1">
      <w:pPr>
        <w:rPr>
          <w:color w:val="auto"/>
        </w:rPr>
      </w:pPr>
      <w:r w:rsidRPr="00C30296">
        <w:rPr>
          <w:color w:val="auto"/>
        </w:rPr>
        <w:t xml:space="preserve">Далее Всевышний повелевает Авраму и говорит: </w:t>
      </w:r>
    </w:p>
    <w:p w14:paraId="0AAA066C" w14:textId="77777777" w:rsidR="002425F1" w:rsidRPr="00C30296" w:rsidRDefault="002425F1" w:rsidP="00371A84">
      <w:pPr>
        <w:pStyle w:val="13"/>
      </w:pPr>
    </w:p>
    <w:p w14:paraId="37C51A14" w14:textId="77777777" w:rsidR="002425F1" w:rsidRPr="00C30296" w:rsidRDefault="002425F1" w:rsidP="00371A84">
      <w:pPr>
        <w:pStyle w:val="13"/>
      </w:pPr>
      <w:r w:rsidRPr="00C30296">
        <w:t>קוּם הִתְהַלֵּךְ בָּאָרֶץ לְאָרְכָּהּ וּלְרָחְבָּהּ כִּי לְךָ אֶתְּנֶנָּה׃</w:t>
      </w:r>
    </w:p>
    <w:p w14:paraId="1F8637A0" w14:textId="77777777" w:rsidR="002425F1" w:rsidRPr="00C30296" w:rsidRDefault="002425F1" w:rsidP="00AF6A24">
      <w:pPr>
        <w:pStyle w:val="15"/>
        <w:rPr>
          <w:color w:val="auto"/>
        </w:rPr>
      </w:pPr>
      <w:r w:rsidRPr="00C30296">
        <w:rPr>
          <w:color w:val="auto"/>
        </w:rPr>
        <w:t>кум ѓитѓале́х баа́рец леорка́ ульрохба́ ки леха́ этенэ́на</w:t>
      </w:r>
    </w:p>
    <w:p w14:paraId="7B10BE1A" w14:textId="04804814" w:rsidR="002425F1" w:rsidRPr="00C30296" w:rsidRDefault="002425F1" w:rsidP="00AF6A24">
      <w:pPr>
        <w:pStyle w:val="17"/>
        <w:rPr>
          <w:color w:val="auto"/>
        </w:rPr>
      </w:pPr>
      <w:r w:rsidRPr="00C30296">
        <w:rPr>
          <w:color w:val="auto"/>
        </w:rPr>
        <w:t xml:space="preserve">17. Встань, пройди по этой земле в длину и в ширину, потому что Я дам тебе её. </w:t>
      </w:r>
    </w:p>
    <w:p w14:paraId="4C59E880" w14:textId="77777777" w:rsidR="002425F1" w:rsidRPr="00C30296" w:rsidRDefault="002425F1" w:rsidP="002425F1">
      <w:pPr>
        <w:pStyle w:val="aff6"/>
        <w:rPr>
          <w:color w:val="auto"/>
        </w:rPr>
      </w:pPr>
    </w:p>
    <w:p w14:paraId="3039567C" w14:textId="77777777" w:rsidR="002425F1" w:rsidRPr="00C30296" w:rsidRDefault="002425F1" w:rsidP="002425F1">
      <w:pPr>
        <w:rPr>
          <w:color w:val="auto"/>
        </w:rPr>
      </w:pPr>
      <w:r w:rsidRPr="00C30296">
        <w:rPr>
          <w:color w:val="auto"/>
        </w:rPr>
        <w:t>Лот тоже ходит, двигается по земле, по той долине, которую он выбрал, и идёт, куда идёт. Всевышний повелевает Авраму: «И ты по этой земле пройди, как хозяин, потому что Я тебе её даю». То, что выбрал Лот, он выбрал. И Аврам выполняет повеление Всевышнего:</w:t>
      </w:r>
    </w:p>
    <w:p w14:paraId="22B7A0AD" w14:textId="77777777" w:rsidR="002425F1" w:rsidRPr="00C30296" w:rsidRDefault="002425F1" w:rsidP="00371A84">
      <w:pPr>
        <w:pStyle w:val="13"/>
      </w:pPr>
    </w:p>
    <w:p w14:paraId="799BC737" w14:textId="4CB18338" w:rsidR="002425F1" w:rsidRPr="00C30296" w:rsidRDefault="002425F1" w:rsidP="00371A84">
      <w:pPr>
        <w:pStyle w:val="13"/>
      </w:pPr>
      <w:r w:rsidRPr="00C30296">
        <w:t>וַיֶּאֱהַל אַבְרָם וַיָּבֹא וַיֵּשֶׁב בְּאֵלֹנֵי מַמְרֵא אֲשֶׁר בְּחֶבְרוֹן וַיִּבֶן־שָׁם מִזְבֵּחַ לַיהוָה׃</w:t>
      </w:r>
      <w:r w:rsidR="002F24CA" w:rsidRPr="00C30296">
        <w:t xml:space="preserve"> </w:t>
      </w:r>
      <w:r w:rsidRPr="00C30296">
        <w:t>פ</w:t>
      </w:r>
    </w:p>
    <w:p w14:paraId="683675ED" w14:textId="77777777" w:rsidR="002425F1" w:rsidRPr="00C30296" w:rsidRDefault="002425F1" w:rsidP="00AF6A24">
      <w:pPr>
        <w:pStyle w:val="15"/>
        <w:rPr>
          <w:color w:val="auto"/>
        </w:rPr>
      </w:pPr>
      <w:r w:rsidRPr="00C30296">
        <w:rPr>
          <w:color w:val="auto"/>
        </w:rPr>
        <w:t>ваеэѓа́ль Авра́м ваяво́ вае́шев беЭлонэ́ Мамрэ́ аше́р бехевро́н вайивен-ша́м мизбэ́ях лАдона́й</w:t>
      </w:r>
    </w:p>
    <w:p w14:paraId="0C56E323" w14:textId="77777777" w:rsidR="002425F1" w:rsidRPr="00C30296" w:rsidRDefault="002425F1" w:rsidP="00AF6A24">
      <w:pPr>
        <w:pStyle w:val="17"/>
        <w:rPr>
          <w:color w:val="auto"/>
        </w:rPr>
      </w:pPr>
      <w:r w:rsidRPr="00C30296">
        <w:rPr>
          <w:color w:val="auto"/>
        </w:rPr>
        <w:t xml:space="preserve">18. И раскинул шатры Аврам, и пришёл и поселился в Элоне Мамре, что в Хевроне, и построил там жертвенник Господу. </w:t>
      </w:r>
    </w:p>
    <w:p w14:paraId="7C54679D" w14:textId="77777777" w:rsidR="002425F1" w:rsidRPr="00C30296" w:rsidRDefault="002425F1" w:rsidP="002425F1">
      <w:pPr>
        <w:rPr>
          <w:color w:val="auto"/>
        </w:rPr>
      </w:pPr>
    </w:p>
    <w:p w14:paraId="4D17F130" w14:textId="77777777" w:rsidR="002425F1" w:rsidRPr="00C30296" w:rsidRDefault="002425F1" w:rsidP="002425F1">
      <w:pPr>
        <w:rPr>
          <w:color w:val="auto"/>
        </w:rPr>
      </w:pPr>
      <w:r w:rsidRPr="00C30296">
        <w:rPr>
          <w:color w:val="auto"/>
        </w:rPr>
        <w:t xml:space="preserve">Лот пришёл куда пришёл. Жертвенник он строить не стал, потому что попал к людям плохим, злым, враждебным Господу. </w:t>
      </w:r>
    </w:p>
    <w:p w14:paraId="2A8CA1B8" w14:textId="77777777" w:rsidR="002425F1" w:rsidRPr="00C30296" w:rsidRDefault="002425F1" w:rsidP="002425F1">
      <w:pPr>
        <w:rPr>
          <w:color w:val="auto"/>
        </w:rPr>
      </w:pPr>
      <w:r w:rsidRPr="00C30296">
        <w:rPr>
          <w:color w:val="auto"/>
        </w:rPr>
        <w:t xml:space="preserve">Аврам тоже пришёл куда пришёл. Он пришёл в Хеврон, в место, которое станет центром еврейской жизни надолго. И что Аврам там делает? Он строит жертвенник Всевышнему (мы не знаем, что делает Лот в Сдоме). </w:t>
      </w:r>
    </w:p>
    <w:p w14:paraId="05A8BA5F" w14:textId="6F2318DC" w:rsidR="002A6FB9" w:rsidRPr="00C30296" w:rsidRDefault="002425F1" w:rsidP="005C300F">
      <w:pPr>
        <w:rPr>
          <w:color w:val="auto"/>
        </w:rPr>
      </w:pPr>
      <w:r w:rsidRPr="00C30296">
        <w:rPr>
          <w:color w:val="auto"/>
        </w:rPr>
        <w:t xml:space="preserve">Это история разделения Аврама и Лота. История, когда человек уходит из общины Всевышнего, отделяется от того, кто служит Всевышнему, и потихонечку доходит до Сдома. Это история Лота. Мы к нему ещё вернёмся, он не совсем потерянный товарищ. Имя Лот означает </w:t>
      </w:r>
      <w:r w:rsidRPr="00C30296">
        <w:rPr>
          <w:i/>
          <w:iCs/>
          <w:color w:val="auto"/>
        </w:rPr>
        <w:t>окутанный туманом, прячущийся во мгле, непонятный, мутный,</w:t>
      </w:r>
      <w:r w:rsidRPr="00C30296">
        <w:rPr>
          <w:color w:val="auto"/>
        </w:rPr>
        <w:t xml:space="preserve"> но не в плохом смысле слова, а в том смысле, что суть не сразу раскрывается.</w:t>
      </w:r>
      <w:r w:rsidR="002A6FB9" w:rsidRPr="00C30296">
        <w:rPr>
          <w:color w:val="auto"/>
        </w:rPr>
        <w:br w:type="page"/>
      </w:r>
    </w:p>
    <w:p w14:paraId="73260D37" w14:textId="109017DE" w:rsidR="00714D3E" w:rsidRPr="00C30296" w:rsidRDefault="002425F1" w:rsidP="00714D3E">
      <w:pPr>
        <w:pStyle w:val="2"/>
      </w:pPr>
      <w:bookmarkStart w:id="151" w:name="_Toc142942408"/>
      <w:r w:rsidRPr="00C30296">
        <w:lastRenderedPageBreak/>
        <w:t>Первый решительный бой</w:t>
      </w:r>
      <w:r w:rsidR="002A6FB9" w:rsidRPr="00C30296">
        <w:t xml:space="preserve"> (14:1-24)</w:t>
      </w:r>
      <w:bookmarkEnd w:id="151"/>
    </w:p>
    <w:p w14:paraId="19366AFD" w14:textId="77777777" w:rsidR="002425F1" w:rsidRPr="00C30296" w:rsidRDefault="002425F1" w:rsidP="002425F1">
      <w:pPr>
        <w:rPr>
          <w:color w:val="auto"/>
        </w:rPr>
      </w:pPr>
    </w:p>
    <w:p w14:paraId="11DB5BB2" w14:textId="757FEF4D" w:rsidR="002425F1" w:rsidRPr="00C30296" w:rsidRDefault="002425F1" w:rsidP="002425F1">
      <w:pPr>
        <w:rPr>
          <w:color w:val="auto"/>
        </w:rPr>
      </w:pPr>
      <w:r w:rsidRPr="00C30296">
        <w:rPr>
          <w:color w:val="auto"/>
        </w:rPr>
        <w:t>В прошлой главе мы читали о том, как Аврам и Лот разделились. Лот п</w:t>
      </w:r>
      <w:r w:rsidR="002A6FB9" w:rsidRPr="00C30296">
        <w:rPr>
          <w:color w:val="auto"/>
        </w:rPr>
        <w:t>ошёл</w:t>
      </w:r>
      <w:r w:rsidRPr="00C30296">
        <w:rPr>
          <w:color w:val="auto"/>
        </w:rPr>
        <w:t xml:space="preserve"> в окрестность </w:t>
      </w:r>
      <w:r w:rsidR="002A6FB9" w:rsidRPr="00C30296">
        <w:rPr>
          <w:color w:val="auto"/>
        </w:rPr>
        <w:t>Ярдена</w:t>
      </w:r>
      <w:r w:rsidRPr="00C30296">
        <w:rPr>
          <w:color w:val="auto"/>
        </w:rPr>
        <w:t xml:space="preserve"> и, постепенно кочуя, перебрался в город Сдом, где живут очень нехорошие люди (как свидетельствует Тора). Аврам прошёл по всей своей земле, которую даровал ему Всевышний (Всевышний ещё раз подтвердил ему обетование). И в конце Аврам оседает в районе города Хеврон. И вот в этот момент мы начинаем читать четырнадцатую главу: </w:t>
      </w:r>
    </w:p>
    <w:p w14:paraId="743BD627" w14:textId="77777777" w:rsidR="00DE6821" w:rsidRPr="00C30296" w:rsidRDefault="00DE6821" w:rsidP="00371A84">
      <w:pPr>
        <w:pStyle w:val="13"/>
      </w:pPr>
    </w:p>
    <w:p w14:paraId="3960F5ED" w14:textId="68C958E4" w:rsidR="00DE6821" w:rsidRPr="00C30296" w:rsidRDefault="00DE6821" w:rsidP="00371A84">
      <w:pPr>
        <w:pStyle w:val="13"/>
      </w:pPr>
      <w:r w:rsidRPr="00C30296">
        <w:rPr>
          <w:szCs w:val="28"/>
          <w:rtl/>
        </w:rPr>
        <w:t>וַיְהִי בִּימֵי אַמְרָפֶל מֶלֶךְ־שִׁנְעָר אַרְיוֹךְ מֶלֶךְ אֶלָּסָר כְּדָרְלָעֹמֶר מֶלֶךְ עֵילָם וְתִדְעָל מֶלֶךְ גּוֹיִם׃</w:t>
      </w:r>
    </w:p>
    <w:p w14:paraId="72C5D4A1" w14:textId="77777777" w:rsidR="00D95BB6" w:rsidRPr="00C30296" w:rsidRDefault="00D95BB6" w:rsidP="00D95BB6">
      <w:pPr>
        <w:pStyle w:val="15"/>
        <w:rPr>
          <w:color w:val="auto"/>
        </w:rPr>
      </w:pPr>
      <w:r w:rsidRPr="00C30296">
        <w:rPr>
          <w:color w:val="auto"/>
        </w:rPr>
        <w:t>вайѓи́ бимэ́ Амрафе́ль мелех-шинъа́р АРЪЁХ М́ЭЛЕХ ЭЛАСА́Р КЕДОРЛАО́МЕР МЭ́ЛЕХ ЭЛА́М ВЕТИДЪА́ЛЬ МЭ́ЛЕХ ГОЙи́М</w:t>
      </w:r>
    </w:p>
    <w:p w14:paraId="2A7B2299" w14:textId="77777777" w:rsidR="00D95BB6" w:rsidRPr="00C30296" w:rsidRDefault="00D95BB6" w:rsidP="00D95BB6">
      <w:pPr>
        <w:pStyle w:val="17"/>
        <w:rPr>
          <w:color w:val="auto"/>
        </w:rPr>
      </w:pPr>
      <w:r w:rsidRPr="00C30296">
        <w:rPr>
          <w:color w:val="auto"/>
        </w:rPr>
        <w:t>1. И было во времена Амрафеля, царя Шинарского, арьёха, царя эласара, КДОРЛАОМЕРА, ЦАРЯ ЭЙЛАМА, И</w:t>
      </w:r>
    </w:p>
    <w:p w14:paraId="7EAD00FA" w14:textId="1C2D1A1F" w:rsidR="002425F1" w:rsidRPr="00C30296" w:rsidRDefault="00D95BB6" w:rsidP="00D95BB6">
      <w:pPr>
        <w:pStyle w:val="17"/>
        <w:rPr>
          <w:color w:val="auto"/>
        </w:rPr>
      </w:pPr>
      <w:r w:rsidRPr="00C30296">
        <w:rPr>
          <w:color w:val="auto"/>
        </w:rPr>
        <w:t>ТИДАЛЯ, ЦАРЯ МНОЖЕСТВА НАРОДОВ.</w:t>
      </w:r>
    </w:p>
    <w:p w14:paraId="094FDDC6" w14:textId="77777777" w:rsidR="00D95BB6" w:rsidRPr="00C30296" w:rsidRDefault="00D95BB6" w:rsidP="00D95BB6">
      <w:pPr>
        <w:pStyle w:val="17"/>
        <w:rPr>
          <w:color w:val="auto"/>
        </w:rPr>
      </w:pPr>
    </w:p>
    <w:p w14:paraId="2A51E260" w14:textId="784E5D25" w:rsidR="002425F1" w:rsidRPr="00C30296" w:rsidRDefault="002425F1" w:rsidP="002A6FB9">
      <w:pPr>
        <w:rPr>
          <w:color w:val="auto"/>
        </w:rPr>
      </w:pPr>
      <w:r w:rsidRPr="00C30296">
        <w:rPr>
          <w:color w:val="auto"/>
        </w:rPr>
        <w:t>Шина́р</w:t>
      </w:r>
      <w:r w:rsidR="001A1E2B" w:rsidRPr="00C30296">
        <w:rPr>
          <w:color w:val="auto"/>
        </w:rPr>
        <w:t xml:space="preserve"> – </w:t>
      </w:r>
      <w:r w:rsidRPr="00C30296">
        <w:rPr>
          <w:color w:val="auto"/>
        </w:rPr>
        <w:t>это древнее название Вавилона. Амрафель, как многие предполагают, это никто иной, как Хам</w:t>
      </w:r>
      <w:r w:rsidR="002A6FB9" w:rsidRPr="00C30296">
        <w:rPr>
          <w:color w:val="auto"/>
        </w:rPr>
        <w:t>м</w:t>
      </w:r>
      <w:r w:rsidRPr="00C30296">
        <w:rPr>
          <w:color w:val="auto"/>
        </w:rPr>
        <w:t xml:space="preserve">урапи, </w:t>
      </w:r>
      <w:r w:rsidR="003F14A2" w:rsidRPr="00C30296">
        <w:rPr>
          <w:color w:val="auto"/>
        </w:rPr>
        <w:t>созда</w:t>
      </w:r>
      <w:r w:rsidRPr="00C30296">
        <w:rPr>
          <w:color w:val="auto"/>
        </w:rPr>
        <w:t xml:space="preserve">тель известных законов, великий вавилонский царь, который под старость лет действительно отправился и завоевал, покорил себе весь регион. Великий царь великой страны. Это важно. </w:t>
      </w:r>
      <w:bookmarkStart w:id="152" w:name="_Hlk135202528"/>
    </w:p>
    <w:bookmarkEnd w:id="152"/>
    <w:p w14:paraId="340F93F5" w14:textId="77777777" w:rsidR="00D95BB6" w:rsidRPr="00C30296" w:rsidRDefault="00D95BB6" w:rsidP="00D95BB6">
      <w:pPr>
        <w:rPr>
          <w:b/>
          <w:bCs/>
          <w:color w:val="auto"/>
        </w:rPr>
      </w:pPr>
      <w:r w:rsidRPr="00C30296">
        <w:rPr>
          <w:color w:val="auto"/>
        </w:rPr>
        <w:t xml:space="preserve">Арьёх – это представитель хуритов, протоармянского народа, обитающего примерно в северной Месопотамии, как говорят, одного из предков современных армян. </w:t>
      </w:r>
    </w:p>
    <w:p w14:paraId="3C0BE408" w14:textId="4222A93A" w:rsidR="002425F1" w:rsidRPr="00C30296" w:rsidRDefault="00D95BB6" w:rsidP="00D95BB6">
      <w:pPr>
        <w:rPr>
          <w:color w:val="auto"/>
        </w:rPr>
      </w:pPr>
      <w:r w:rsidRPr="00C30296">
        <w:rPr>
          <w:color w:val="auto"/>
        </w:rPr>
        <w:t>Кедорлаомер</w:t>
      </w:r>
      <w:r w:rsidR="001A1E2B" w:rsidRPr="00C30296">
        <w:rPr>
          <w:color w:val="auto"/>
        </w:rPr>
        <w:t xml:space="preserve"> – </w:t>
      </w:r>
      <w:r w:rsidR="002425F1" w:rsidRPr="00C30296">
        <w:rPr>
          <w:color w:val="auto"/>
        </w:rPr>
        <w:t xml:space="preserve">это имя стало таким нарицательным в Израиле. Когда хотят сказать, что у кого-то какое-то старое древнее имя, говорят: Кедорлао́мер. Пример древнего вычурного имени. </w:t>
      </w:r>
    </w:p>
    <w:p w14:paraId="2F37D8F4" w14:textId="1919D3F8" w:rsidR="002425F1" w:rsidRPr="00C30296" w:rsidRDefault="002425F1" w:rsidP="002425F1">
      <w:pPr>
        <w:rPr>
          <w:i/>
          <w:iCs/>
          <w:color w:val="auto"/>
        </w:rPr>
      </w:pPr>
      <w:r w:rsidRPr="00C30296">
        <w:rPr>
          <w:color w:val="auto"/>
        </w:rPr>
        <w:t xml:space="preserve">В самом деле, с тех пор, как нашли древние иранские таблички в Сузах, в той самой столице </w:t>
      </w:r>
      <w:r w:rsidRPr="00C30296">
        <w:rPr>
          <w:color w:val="auto"/>
        </w:rPr>
        <w:lastRenderedPageBreak/>
        <w:t xml:space="preserve">Шушаны, где позже будут происходить события </w:t>
      </w:r>
      <w:r w:rsidR="002A6FB9" w:rsidRPr="00C30296">
        <w:rPr>
          <w:color w:val="auto"/>
        </w:rPr>
        <w:t>м</w:t>
      </w:r>
      <w:r w:rsidRPr="00C30296">
        <w:rPr>
          <w:color w:val="auto"/>
        </w:rPr>
        <w:t xml:space="preserve">егилат Эстер, именно там, в </w:t>
      </w:r>
      <w:r w:rsidR="002A6FB9" w:rsidRPr="00C30296">
        <w:rPr>
          <w:color w:val="auto"/>
        </w:rPr>
        <w:t>Э</w:t>
      </w:r>
      <w:r w:rsidRPr="00C30296">
        <w:rPr>
          <w:color w:val="auto"/>
        </w:rPr>
        <w:t xml:space="preserve">ламе, оттуда Кедорлао́мер. И это имя означает </w:t>
      </w:r>
      <w:r w:rsidRPr="00C30296">
        <w:rPr>
          <w:i/>
          <w:iCs/>
          <w:color w:val="auto"/>
        </w:rPr>
        <w:t>раб Омера</w:t>
      </w:r>
      <w:r w:rsidR="002A6FB9" w:rsidRPr="00C30296">
        <w:rPr>
          <w:i/>
          <w:iCs/>
          <w:color w:val="auto"/>
        </w:rPr>
        <w:t>,</w:t>
      </w:r>
      <w:r w:rsidRPr="00C30296">
        <w:rPr>
          <w:i/>
          <w:iCs/>
          <w:color w:val="auto"/>
        </w:rPr>
        <w:t xml:space="preserve"> местн</w:t>
      </w:r>
      <w:r w:rsidR="002A6FB9" w:rsidRPr="00C30296">
        <w:rPr>
          <w:i/>
          <w:iCs/>
          <w:color w:val="auto"/>
        </w:rPr>
        <w:t>ого</w:t>
      </w:r>
      <w:r w:rsidRPr="00C30296">
        <w:rPr>
          <w:i/>
          <w:iCs/>
          <w:color w:val="auto"/>
        </w:rPr>
        <w:t xml:space="preserve"> </w:t>
      </w:r>
      <w:r w:rsidR="002A6FB9" w:rsidRPr="00C30296">
        <w:rPr>
          <w:i/>
          <w:iCs/>
          <w:color w:val="auto"/>
        </w:rPr>
        <w:t>э</w:t>
      </w:r>
      <w:r w:rsidRPr="00C30296">
        <w:rPr>
          <w:i/>
          <w:iCs/>
          <w:color w:val="auto"/>
        </w:rPr>
        <w:t>ламск</w:t>
      </w:r>
      <w:r w:rsidR="003F14A2" w:rsidRPr="00C30296">
        <w:rPr>
          <w:i/>
          <w:iCs/>
          <w:color w:val="auto"/>
        </w:rPr>
        <w:t>ого</w:t>
      </w:r>
      <w:r w:rsidRPr="00C30296">
        <w:rPr>
          <w:i/>
          <w:iCs/>
          <w:color w:val="auto"/>
        </w:rPr>
        <w:t xml:space="preserve"> бож</w:t>
      </w:r>
      <w:r w:rsidR="002A6FB9" w:rsidRPr="00C30296">
        <w:rPr>
          <w:i/>
          <w:iCs/>
          <w:color w:val="auto"/>
        </w:rPr>
        <w:t>ка.</w:t>
      </w:r>
    </w:p>
    <w:p w14:paraId="0C8ADE83" w14:textId="46C2E019" w:rsidR="002425F1" w:rsidRPr="00C30296" w:rsidRDefault="002425F1" w:rsidP="002425F1">
      <w:pPr>
        <w:rPr>
          <w:color w:val="auto"/>
        </w:rPr>
      </w:pPr>
      <w:r w:rsidRPr="00C30296">
        <w:rPr>
          <w:color w:val="auto"/>
        </w:rPr>
        <w:t>Тидаль</w:t>
      </w:r>
      <w:r w:rsidR="00DE6821" w:rsidRPr="00C30296">
        <w:rPr>
          <w:color w:val="auto"/>
        </w:rPr>
        <w:t xml:space="preserve"> </w:t>
      </w:r>
      <w:r w:rsidRPr="00C30296">
        <w:rPr>
          <w:color w:val="auto"/>
        </w:rPr>
        <w:t>здесь назван царём многих народов. Это Тутхалия, царь хет</w:t>
      </w:r>
      <w:r w:rsidR="00D95BB6" w:rsidRPr="00C30296">
        <w:rPr>
          <w:color w:val="auto"/>
        </w:rPr>
        <w:t>т</w:t>
      </w:r>
      <w:r w:rsidRPr="00C30296">
        <w:rPr>
          <w:color w:val="auto"/>
        </w:rPr>
        <w:t xml:space="preserve">ский, из центральной Турции. Действительно, место, густонаселённое разными народами и племенами. </w:t>
      </w:r>
    </w:p>
    <w:p w14:paraId="4446423E" w14:textId="2A17D63A" w:rsidR="002425F1" w:rsidRPr="00C30296" w:rsidRDefault="002425F1" w:rsidP="002425F1">
      <w:pPr>
        <w:rPr>
          <w:color w:val="auto"/>
        </w:rPr>
      </w:pPr>
      <w:r w:rsidRPr="00C30296">
        <w:rPr>
          <w:color w:val="auto"/>
        </w:rPr>
        <w:t xml:space="preserve">Представьте себе мощь этой армии. Здесь и Вавилон, и хуриты, и Элам, и </w:t>
      </w:r>
      <w:r w:rsidR="003F14A2" w:rsidRPr="00C30296">
        <w:rPr>
          <w:color w:val="auto"/>
        </w:rPr>
        <w:t>М</w:t>
      </w:r>
      <w:r w:rsidRPr="00C30296">
        <w:rPr>
          <w:color w:val="auto"/>
        </w:rPr>
        <w:t>алая Азия, Турция</w:t>
      </w:r>
      <w:r w:rsidR="00DE6821" w:rsidRPr="00C30296">
        <w:rPr>
          <w:color w:val="auto"/>
        </w:rPr>
        <w:t>. О</w:t>
      </w:r>
      <w:r w:rsidRPr="00C30296">
        <w:rPr>
          <w:color w:val="auto"/>
        </w:rPr>
        <w:t>громная армия собирается вместе. И для чего они собрались вместе:</w:t>
      </w:r>
    </w:p>
    <w:p w14:paraId="56682541" w14:textId="1F6F2969" w:rsidR="002425F1" w:rsidRPr="00C30296" w:rsidRDefault="002425F1" w:rsidP="00371A84">
      <w:pPr>
        <w:pStyle w:val="13"/>
      </w:pPr>
      <w:r w:rsidRPr="00C30296">
        <w:rPr>
          <w:szCs w:val="28"/>
          <w:rtl/>
        </w:rPr>
        <w:t xml:space="preserve"> </w:t>
      </w:r>
      <w:r w:rsidRPr="00C30296">
        <w:rPr>
          <w:rFonts w:hint="cs"/>
          <w:szCs w:val="28"/>
          <w:rtl/>
        </w:rPr>
        <w:br/>
        <w:t>עָשׂוּ מִלְחָמָה אֶת־בֶּרַע מֶלֶךְ סְדֹם</w:t>
      </w:r>
      <w:r w:rsidR="00EA1B4E" w:rsidRPr="00C30296">
        <w:rPr>
          <w:rFonts w:hint="cs"/>
          <w:szCs w:val="28"/>
          <w:rtl/>
        </w:rPr>
        <w:t>.</w:t>
      </w:r>
      <w:r w:rsidRPr="00C30296">
        <w:rPr>
          <w:rFonts w:hint="cs"/>
          <w:szCs w:val="28"/>
          <w:rtl/>
        </w:rPr>
        <w:t>..</w:t>
      </w:r>
    </w:p>
    <w:p w14:paraId="746A1B8E" w14:textId="77777777" w:rsidR="002425F1" w:rsidRPr="00C30296" w:rsidRDefault="002425F1" w:rsidP="00AF6A24">
      <w:pPr>
        <w:pStyle w:val="15"/>
        <w:rPr>
          <w:color w:val="auto"/>
        </w:rPr>
      </w:pPr>
      <w:r w:rsidRPr="00C30296">
        <w:rPr>
          <w:color w:val="auto"/>
        </w:rPr>
        <w:t xml:space="preserve">асу́ мильхама́ эт-Бэра́ мэ́лех Седо́м </w:t>
      </w:r>
    </w:p>
    <w:p w14:paraId="25B01AD6" w14:textId="25746F9D" w:rsidR="002425F1" w:rsidRPr="00C30296" w:rsidRDefault="002425F1" w:rsidP="00AF6A24">
      <w:pPr>
        <w:pStyle w:val="17"/>
        <w:rPr>
          <w:color w:val="auto"/>
        </w:rPr>
      </w:pPr>
      <w:r w:rsidRPr="00C30296">
        <w:rPr>
          <w:color w:val="auto"/>
        </w:rPr>
        <w:t xml:space="preserve">2. И сделали они войну с Берой, царём </w:t>
      </w:r>
      <w:r w:rsidR="00ED2658" w:rsidRPr="00C30296">
        <w:rPr>
          <w:color w:val="auto"/>
        </w:rPr>
        <w:t>Сдом</w:t>
      </w:r>
      <w:r w:rsidRPr="00C30296">
        <w:rPr>
          <w:color w:val="auto"/>
        </w:rPr>
        <w:t>ским …</w:t>
      </w:r>
    </w:p>
    <w:p w14:paraId="70024E25" w14:textId="77777777" w:rsidR="002425F1" w:rsidRPr="00C30296" w:rsidRDefault="002425F1" w:rsidP="002425F1">
      <w:pPr>
        <w:ind w:firstLine="0"/>
        <w:rPr>
          <w:color w:val="auto"/>
        </w:rPr>
      </w:pPr>
    </w:p>
    <w:p w14:paraId="237CC972" w14:textId="2B720CB5" w:rsidR="002425F1" w:rsidRPr="00C30296" w:rsidRDefault="002425F1" w:rsidP="002425F1">
      <w:pPr>
        <w:rPr>
          <w:color w:val="auto"/>
        </w:rPr>
      </w:pPr>
      <w:r w:rsidRPr="00C30296">
        <w:rPr>
          <w:color w:val="auto"/>
        </w:rPr>
        <w:t>Имя Бэра на иврите звучит</w:t>
      </w:r>
      <w:r w:rsidR="00DE6821" w:rsidRPr="00C30296">
        <w:rPr>
          <w:color w:val="auto"/>
        </w:rPr>
        <w:t xml:space="preserve"> </w:t>
      </w:r>
      <w:r w:rsidRPr="00C30296">
        <w:rPr>
          <w:i/>
          <w:color w:val="auto"/>
        </w:rPr>
        <w:t>бэ ра</w:t>
      </w:r>
      <w:r w:rsidR="001A1E2B" w:rsidRPr="00C30296">
        <w:rPr>
          <w:color w:val="auto"/>
        </w:rPr>
        <w:t xml:space="preserve"> – </w:t>
      </w:r>
      <w:r w:rsidRPr="00C30296">
        <w:rPr>
          <w:i/>
          <w:color w:val="auto"/>
        </w:rPr>
        <w:t>по-злому, по-плохому, плохим путём</w:t>
      </w:r>
      <w:r w:rsidRPr="00C30296">
        <w:rPr>
          <w:color w:val="auto"/>
        </w:rPr>
        <w:t>. И это Царь Сдомский</w:t>
      </w:r>
    </w:p>
    <w:p w14:paraId="0548D264" w14:textId="77777777" w:rsidR="002425F1" w:rsidRPr="00C30296" w:rsidRDefault="002425F1" w:rsidP="00371A84">
      <w:pPr>
        <w:pStyle w:val="13"/>
        <w:rPr>
          <w:szCs w:val="28"/>
          <w:rtl/>
        </w:rPr>
      </w:pPr>
    </w:p>
    <w:p w14:paraId="55BBEDBD" w14:textId="77777777" w:rsidR="002425F1" w:rsidRPr="00C30296" w:rsidRDefault="002425F1" w:rsidP="00371A84">
      <w:pPr>
        <w:pStyle w:val="13"/>
      </w:pPr>
      <w:r w:rsidRPr="00C30296">
        <w:rPr>
          <w:rFonts w:hint="cs"/>
          <w:szCs w:val="28"/>
          <w:rtl/>
        </w:rPr>
        <w:t xml:space="preserve">וְאֶת־בִּרְשַׁע מֶלֶךְ עֲמֹרָה... </w:t>
      </w:r>
    </w:p>
    <w:p w14:paraId="259C5A55" w14:textId="12F574AA" w:rsidR="002425F1" w:rsidRPr="00C30296" w:rsidRDefault="002425F1" w:rsidP="00AF6A24">
      <w:pPr>
        <w:pStyle w:val="15"/>
        <w:rPr>
          <w:color w:val="auto"/>
        </w:rPr>
      </w:pPr>
      <w:r w:rsidRPr="00C30296">
        <w:rPr>
          <w:color w:val="auto"/>
        </w:rPr>
        <w:t xml:space="preserve">Веэт-бирша́ мэ́лех амора́ </w:t>
      </w:r>
    </w:p>
    <w:p w14:paraId="7A422D37" w14:textId="77777777" w:rsidR="002425F1" w:rsidRPr="00C30296" w:rsidRDefault="002425F1" w:rsidP="00AF6A24">
      <w:pPr>
        <w:pStyle w:val="17"/>
        <w:rPr>
          <w:color w:val="auto"/>
        </w:rPr>
      </w:pPr>
      <w:r w:rsidRPr="00C30296">
        <w:rPr>
          <w:color w:val="auto"/>
        </w:rPr>
        <w:t>…и с Биршей, царём Аморы,</w:t>
      </w:r>
    </w:p>
    <w:p w14:paraId="5570D4AA" w14:textId="77777777" w:rsidR="00DE6821" w:rsidRPr="00C30296" w:rsidRDefault="00DE6821" w:rsidP="002425F1">
      <w:pPr>
        <w:rPr>
          <w:rStyle w:val="aff7"/>
          <w:color w:val="auto"/>
        </w:rPr>
      </w:pPr>
    </w:p>
    <w:p w14:paraId="57CD9BFA" w14:textId="1EEB4E28" w:rsidR="002425F1" w:rsidRPr="00C30296" w:rsidRDefault="002425F1" w:rsidP="002425F1">
      <w:pPr>
        <w:rPr>
          <w:i/>
          <w:color w:val="auto"/>
        </w:rPr>
      </w:pPr>
      <w:r w:rsidRPr="00C30296">
        <w:rPr>
          <w:rStyle w:val="aff7"/>
          <w:color w:val="auto"/>
        </w:rPr>
        <w:t xml:space="preserve"> </w:t>
      </w:r>
      <w:r w:rsidRPr="00C30296">
        <w:rPr>
          <w:color w:val="auto"/>
        </w:rPr>
        <w:t>Царь Аморский, он почти тё</w:t>
      </w:r>
      <w:r w:rsidR="00DE6821" w:rsidRPr="00C30296">
        <w:rPr>
          <w:color w:val="auto"/>
        </w:rPr>
        <w:t>з</w:t>
      </w:r>
      <w:r w:rsidRPr="00C30296">
        <w:rPr>
          <w:color w:val="auto"/>
        </w:rPr>
        <w:t xml:space="preserve">ка царя Сдомского. Его зовут </w:t>
      </w:r>
      <w:r w:rsidRPr="00C30296">
        <w:rPr>
          <w:i/>
          <w:color w:val="auto"/>
        </w:rPr>
        <w:t>Б</w:t>
      </w:r>
      <w:r w:rsidR="00DE6821" w:rsidRPr="00C30296">
        <w:rPr>
          <w:i/>
          <w:color w:val="auto"/>
        </w:rPr>
        <w:t>и</w:t>
      </w:r>
      <w:r w:rsidRPr="00C30296">
        <w:rPr>
          <w:i/>
          <w:color w:val="auto"/>
        </w:rPr>
        <w:t>рэша</w:t>
      </w:r>
      <w:r w:rsidRPr="00C30296">
        <w:rPr>
          <w:color w:val="auto"/>
        </w:rPr>
        <w:t xml:space="preserve">, от слова </w:t>
      </w:r>
      <w:r w:rsidRPr="00C30296">
        <w:rPr>
          <w:i/>
          <w:color w:val="auto"/>
        </w:rPr>
        <w:t>раша</w:t>
      </w:r>
      <w:r w:rsidR="001A1E2B" w:rsidRPr="00C30296">
        <w:rPr>
          <w:i/>
          <w:color w:val="auto"/>
        </w:rPr>
        <w:t xml:space="preserve"> – </w:t>
      </w:r>
      <w:r w:rsidRPr="00C30296">
        <w:rPr>
          <w:i/>
          <w:color w:val="auto"/>
        </w:rPr>
        <w:t>злодей</w:t>
      </w:r>
      <w:r w:rsidRPr="00C30296">
        <w:rPr>
          <w:color w:val="auto"/>
        </w:rPr>
        <w:t xml:space="preserve">, </w:t>
      </w:r>
      <w:r w:rsidRPr="00C30296">
        <w:rPr>
          <w:i/>
          <w:color w:val="auto"/>
        </w:rPr>
        <w:t>рэша</w:t>
      </w:r>
      <w:r w:rsidR="001A1E2B" w:rsidRPr="00C30296">
        <w:rPr>
          <w:i/>
          <w:color w:val="auto"/>
        </w:rPr>
        <w:t xml:space="preserve"> – </w:t>
      </w:r>
      <w:r w:rsidRPr="00C30296">
        <w:rPr>
          <w:i/>
          <w:color w:val="auto"/>
        </w:rPr>
        <w:t xml:space="preserve">злодейство, злодейским путём. </w:t>
      </w:r>
    </w:p>
    <w:p w14:paraId="05E5AF8C" w14:textId="77777777" w:rsidR="002425F1" w:rsidRPr="00C30296" w:rsidRDefault="002425F1" w:rsidP="00371A84">
      <w:pPr>
        <w:pStyle w:val="13"/>
      </w:pPr>
    </w:p>
    <w:p w14:paraId="578C4CA6" w14:textId="77777777" w:rsidR="002425F1" w:rsidRPr="00C30296" w:rsidRDefault="002425F1" w:rsidP="00371A84">
      <w:pPr>
        <w:pStyle w:val="13"/>
        <w:rPr>
          <w:szCs w:val="28"/>
          <w:rtl/>
        </w:rPr>
      </w:pPr>
      <w:r w:rsidRPr="00C30296">
        <w:rPr>
          <w:rFonts w:hint="cs"/>
          <w:szCs w:val="28"/>
          <w:rtl/>
        </w:rPr>
        <w:t>שִׁנְאָב מֶלֶךְ אַדְמָה...</w:t>
      </w:r>
    </w:p>
    <w:p w14:paraId="3C655E63" w14:textId="4F9B46BC" w:rsidR="002425F1" w:rsidRPr="00C30296" w:rsidRDefault="002425F1" w:rsidP="00AF6A24">
      <w:pPr>
        <w:pStyle w:val="15"/>
        <w:rPr>
          <w:color w:val="auto"/>
        </w:rPr>
      </w:pPr>
      <w:r w:rsidRPr="00C30296">
        <w:rPr>
          <w:color w:val="auto"/>
        </w:rPr>
        <w:t>Шинъа́в мэ́лех адма́</w:t>
      </w:r>
    </w:p>
    <w:p w14:paraId="17E2CCE4" w14:textId="77777777" w:rsidR="002425F1" w:rsidRPr="00C30296" w:rsidRDefault="002425F1" w:rsidP="00AF6A24">
      <w:pPr>
        <w:pStyle w:val="17"/>
        <w:rPr>
          <w:color w:val="auto"/>
        </w:rPr>
      </w:pPr>
      <w:r w:rsidRPr="00C30296">
        <w:rPr>
          <w:color w:val="auto"/>
        </w:rPr>
        <w:t>... Шинавом, царём АДМЫ, …</w:t>
      </w:r>
    </w:p>
    <w:p w14:paraId="72DB00E5" w14:textId="77777777" w:rsidR="002425F1" w:rsidRPr="00C30296" w:rsidRDefault="002425F1" w:rsidP="002425F1">
      <w:pPr>
        <w:ind w:firstLine="0"/>
        <w:rPr>
          <w:rStyle w:val="aff5"/>
          <w:color w:val="auto"/>
        </w:rPr>
      </w:pPr>
    </w:p>
    <w:p w14:paraId="5CF510A5" w14:textId="742584F6" w:rsidR="002425F1" w:rsidRPr="00C30296" w:rsidRDefault="002425F1" w:rsidP="002425F1">
      <w:pPr>
        <w:rPr>
          <w:i/>
          <w:iCs/>
          <w:color w:val="auto"/>
        </w:rPr>
      </w:pPr>
      <w:r w:rsidRPr="00C30296">
        <w:rPr>
          <w:color w:val="auto"/>
        </w:rPr>
        <w:t>Это царь ещё одного города, его зовут Шинав. Как можно это перевести? Мидраши любят толковать имена хороших людей в хорошую сторону, плохих</w:t>
      </w:r>
      <w:r w:rsidR="001A1E2B" w:rsidRPr="00C30296">
        <w:rPr>
          <w:color w:val="auto"/>
        </w:rPr>
        <w:t xml:space="preserve"> – </w:t>
      </w:r>
      <w:r w:rsidRPr="00C30296">
        <w:rPr>
          <w:color w:val="auto"/>
        </w:rPr>
        <w:t xml:space="preserve">в плохую сторону. Имя Шинав толкуется как </w:t>
      </w:r>
      <w:bookmarkStart w:id="153" w:name="_Hlk135204854"/>
      <w:r w:rsidRPr="00C30296">
        <w:rPr>
          <w:i/>
          <w:iCs/>
          <w:color w:val="auto"/>
        </w:rPr>
        <w:lastRenderedPageBreak/>
        <w:t>ненавидящий отца (</w:t>
      </w:r>
      <w:r w:rsidR="00DE6821" w:rsidRPr="00C30296">
        <w:rPr>
          <w:i/>
          <w:iCs/>
          <w:color w:val="auto"/>
        </w:rPr>
        <w:t>со</w:t>
      </w:r>
      <w:r w:rsidRPr="00C30296">
        <w:rPr>
          <w:i/>
          <w:iCs/>
          <w:color w:val="auto"/>
        </w:rPr>
        <w:t>н</w:t>
      </w:r>
      <w:r w:rsidR="00DE6821" w:rsidRPr="00C30296">
        <w:rPr>
          <w:i/>
          <w:iCs/>
          <w:color w:val="auto"/>
        </w:rPr>
        <w:t>э</w:t>
      </w:r>
      <w:r w:rsidRPr="00C30296">
        <w:rPr>
          <w:i/>
          <w:iCs/>
          <w:color w:val="auto"/>
        </w:rPr>
        <w:t xml:space="preserve"> ав</w:t>
      </w:r>
      <w:r w:rsidRPr="00C30296">
        <w:rPr>
          <w:rStyle w:val="aff7"/>
          <w:color w:val="auto"/>
        </w:rPr>
        <w:t>)</w:t>
      </w:r>
      <w:r w:rsidRPr="00C30296">
        <w:rPr>
          <w:color w:val="auto"/>
        </w:rPr>
        <w:t xml:space="preserve"> или </w:t>
      </w:r>
      <w:r w:rsidRPr="00C30296">
        <w:rPr>
          <w:i/>
          <w:iCs/>
          <w:color w:val="auto"/>
        </w:rPr>
        <w:t>ненавидимый отцом,</w:t>
      </w:r>
      <w:r w:rsidRPr="00C30296">
        <w:rPr>
          <w:color w:val="auto"/>
        </w:rPr>
        <w:t xml:space="preserve"> </w:t>
      </w:r>
      <w:bookmarkEnd w:id="153"/>
      <w:r w:rsidRPr="00C30296">
        <w:rPr>
          <w:color w:val="auto"/>
        </w:rPr>
        <w:t xml:space="preserve">а также от слова </w:t>
      </w:r>
      <w:bookmarkStart w:id="154" w:name="_Hlk135204950"/>
      <w:r w:rsidRPr="00C30296">
        <w:rPr>
          <w:i/>
          <w:iCs/>
          <w:color w:val="auto"/>
        </w:rPr>
        <w:t>шоэв</w:t>
      </w:r>
      <w:r w:rsidR="001A1E2B" w:rsidRPr="00C30296">
        <w:rPr>
          <w:i/>
          <w:iCs/>
          <w:color w:val="auto"/>
        </w:rPr>
        <w:t xml:space="preserve"> – </w:t>
      </w:r>
      <w:r w:rsidRPr="00C30296">
        <w:rPr>
          <w:i/>
          <w:iCs/>
          <w:color w:val="auto"/>
        </w:rPr>
        <w:t>всасывающий, тот, кто «накачивается» деньгами, «накачивается» имуществом.</w:t>
      </w:r>
      <w:r w:rsidRPr="00C30296">
        <w:rPr>
          <w:color w:val="auto"/>
        </w:rPr>
        <w:t xml:space="preserve"> </w:t>
      </w:r>
      <w:bookmarkEnd w:id="154"/>
      <w:r w:rsidRPr="00C30296">
        <w:rPr>
          <w:color w:val="auto"/>
        </w:rPr>
        <w:t>Если всё-таки обратиться к оригинальному значению, то, скорее всего, Шинав</w:t>
      </w:r>
      <w:r w:rsidR="001A1E2B" w:rsidRPr="00C30296">
        <w:rPr>
          <w:color w:val="auto"/>
        </w:rPr>
        <w:t xml:space="preserve"> – </w:t>
      </w:r>
      <w:r w:rsidRPr="00C30296">
        <w:rPr>
          <w:color w:val="auto"/>
        </w:rPr>
        <w:t xml:space="preserve">это бог Шин, </w:t>
      </w:r>
      <w:r w:rsidR="00DE6821" w:rsidRPr="00C30296">
        <w:rPr>
          <w:color w:val="auto"/>
        </w:rPr>
        <w:t xml:space="preserve">то есть </w:t>
      </w:r>
      <w:r w:rsidRPr="00C30296">
        <w:rPr>
          <w:i/>
          <w:iCs/>
          <w:color w:val="auto"/>
        </w:rPr>
        <w:t xml:space="preserve">бог луны числится моим отцом. </w:t>
      </w:r>
    </w:p>
    <w:p w14:paraId="408C60B5" w14:textId="77777777" w:rsidR="002425F1" w:rsidRPr="00C30296" w:rsidRDefault="002425F1" w:rsidP="00371A84">
      <w:pPr>
        <w:pStyle w:val="13"/>
      </w:pPr>
    </w:p>
    <w:p w14:paraId="6466E6A1" w14:textId="77777777" w:rsidR="002425F1" w:rsidRPr="00C30296" w:rsidRDefault="002425F1" w:rsidP="00371A84">
      <w:pPr>
        <w:pStyle w:val="13"/>
      </w:pPr>
      <w:r w:rsidRPr="00C30296">
        <w:rPr>
          <w:rFonts w:hint="cs"/>
          <w:szCs w:val="28"/>
          <w:rtl/>
        </w:rPr>
        <w:t>וְשֶׁמְאֵבֶר מֶלֶךְ צְבֹיִים (צְבוֹיִים)</w:t>
      </w:r>
    </w:p>
    <w:p w14:paraId="5AAA9763" w14:textId="23961473" w:rsidR="002425F1" w:rsidRPr="00C30296" w:rsidRDefault="002425F1" w:rsidP="00AF6A24">
      <w:pPr>
        <w:pStyle w:val="15"/>
        <w:rPr>
          <w:color w:val="auto"/>
        </w:rPr>
      </w:pPr>
      <w:r w:rsidRPr="00C30296">
        <w:rPr>
          <w:color w:val="auto"/>
        </w:rPr>
        <w:t>веШемъэ́вер мэ́лех Цевойи́м</w:t>
      </w:r>
    </w:p>
    <w:p w14:paraId="5D7E9631" w14:textId="77777777" w:rsidR="002425F1" w:rsidRPr="00C30296" w:rsidRDefault="002425F1" w:rsidP="00F275BD">
      <w:pPr>
        <w:pStyle w:val="17"/>
        <w:rPr>
          <w:color w:val="auto"/>
        </w:rPr>
      </w:pPr>
      <w:r w:rsidRPr="00C30296">
        <w:rPr>
          <w:color w:val="auto"/>
        </w:rPr>
        <w:t>Шемъэвером, царём Цевойима,</w:t>
      </w:r>
    </w:p>
    <w:p w14:paraId="5C54BED9" w14:textId="77777777" w:rsidR="002425F1" w:rsidRPr="00C30296" w:rsidRDefault="002425F1" w:rsidP="00F275BD">
      <w:pPr>
        <w:pStyle w:val="17"/>
        <w:rPr>
          <w:color w:val="auto"/>
        </w:rPr>
      </w:pPr>
    </w:p>
    <w:p w14:paraId="3A2A7DFF" w14:textId="5158C92E" w:rsidR="002425F1" w:rsidRPr="00C30296" w:rsidRDefault="002425F1" w:rsidP="002425F1">
      <w:pPr>
        <w:rPr>
          <w:color w:val="auto"/>
        </w:rPr>
      </w:pPr>
      <w:r w:rsidRPr="00C30296">
        <w:rPr>
          <w:color w:val="auto"/>
        </w:rPr>
        <w:t>И последний из царей, которые названы по имени, это Шемэвер, царь Цевойима. Шемэвер</w:t>
      </w:r>
      <w:r w:rsidR="001A1E2B" w:rsidRPr="00C30296">
        <w:rPr>
          <w:color w:val="auto"/>
        </w:rPr>
        <w:t xml:space="preserve"> – </w:t>
      </w:r>
      <w:r w:rsidRPr="00C30296">
        <w:rPr>
          <w:color w:val="auto"/>
        </w:rPr>
        <w:t>это то, что называется, теофорное имя</w:t>
      </w:r>
      <w:r w:rsidR="003F14A2" w:rsidRPr="00C30296">
        <w:rPr>
          <w:color w:val="auto"/>
        </w:rPr>
        <w:t>,</w:t>
      </w:r>
      <w:r w:rsidRPr="00C30296">
        <w:rPr>
          <w:color w:val="auto"/>
        </w:rPr>
        <w:t xml:space="preserve"> </w:t>
      </w:r>
      <w:r w:rsidR="003F14A2" w:rsidRPr="00C30296">
        <w:rPr>
          <w:color w:val="auto"/>
        </w:rPr>
        <w:t>и</w:t>
      </w:r>
      <w:r w:rsidRPr="00C30296">
        <w:rPr>
          <w:color w:val="auto"/>
        </w:rPr>
        <w:t>мя, которое содержит в себе имя бога, хотя он и не назван. Назван просто именем Шем. Шемъэвер</w:t>
      </w:r>
      <w:r w:rsidR="001A1E2B" w:rsidRPr="00C30296">
        <w:rPr>
          <w:color w:val="auto"/>
        </w:rPr>
        <w:t xml:space="preserve"> – </w:t>
      </w:r>
      <w:r w:rsidRPr="00C30296">
        <w:rPr>
          <w:color w:val="auto"/>
        </w:rPr>
        <w:t xml:space="preserve">это означает </w:t>
      </w:r>
      <w:r w:rsidRPr="00C30296">
        <w:rPr>
          <w:i/>
          <w:color w:val="auto"/>
        </w:rPr>
        <w:t>мой божок</w:t>
      </w:r>
      <w:r w:rsidR="001A1E2B" w:rsidRPr="00C30296">
        <w:rPr>
          <w:i/>
          <w:color w:val="auto"/>
        </w:rPr>
        <w:t xml:space="preserve"> – </w:t>
      </w:r>
      <w:r w:rsidRPr="00C30296">
        <w:rPr>
          <w:i/>
          <w:color w:val="auto"/>
        </w:rPr>
        <w:t>он герой, героический</w:t>
      </w:r>
      <w:r w:rsidR="00DE6821" w:rsidRPr="00C30296">
        <w:rPr>
          <w:i/>
          <w:color w:val="auto"/>
        </w:rPr>
        <w:t>.</w:t>
      </w:r>
    </w:p>
    <w:p w14:paraId="0B308073" w14:textId="77777777" w:rsidR="002425F1" w:rsidRPr="00C30296" w:rsidRDefault="002425F1" w:rsidP="00371A84">
      <w:pPr>
        <w:pStyle w:val="13"/>
        <w:rPr>
          <w:rStyle w:val="aff7"/>
          <w:i w:val="0"/>
          <w:caps w:val="0"/>
          <w:color w:val="auto"/>
          <w:sz w:val="28"/>
        </w:rPr>
      </w:pPr>
    </w:p>
    <w:p w14:paraId="5EBC62F7" w14:textId="77777777" w:rsidR="002425F1" w:rsidRPr="00C30296" w:rsidRDefault="002425F1" w:rsidP="00371A84">
      <w:pPr>
        <w:pStyle w:val="13"/>
        <w:rPr>
          <w:rStyle w:val="aff7"/>
          <w:i w:val="0"/>
          <w:caps w:val="0"/>
          <w:color w:val="auto"/>
          <w:sz w:val="28"/>
        </w:rPr>
      </w:pPr>
      <w:r w:rsidRPr="00C30296">
        <w:rPr>
          <w:rFonts w:hint="cs"/>
          <w:szCs w:val="28"/>
          <w:rtl/>
        </w:rPr>
        <w:t>וּמֶלֶךְ בֶּלַע הִיא־צֹעַר׃</w:t>
      </w:r>
    </w:p>
    <w:p w14:paraId="7C2D777E" w14:textId="77777777" w:rsidR="002425F1" w:rsidRPr="00C30296" w:rsidRDefault="002425F1" w:rsidP="00AF6A24">
      <w:pPr>
        <w:pStyle w:val="15"/>
        <w:rPr>
          <w:color w:val="auto"/>
        </w:rPr>
      </w:pPr>
      <w:r w:rsidRPr="00C30296">
        <w:rPr>
          <w:color w:val="auto"/>
        </w:rPr>
        <w:t>умэ́лех Бэ́ла ѓи-Цо́ар</w:t>
      </w:r>
    </w:p>
    <w:p w14:paraId="774E0DD6" w14:textId="77777777" w:rsidR="002425F1" w:rsidRPr="00C30296" w:rsidRDefault="002425F1" w:rsidP="00AF6A24">
      <w:pPr>
        <w:pStyle w:val="17"/>
        <w:rPr>
          <w:color w:val="auto"/>
        </w:rPr>
      </w:pPr>
      <w:r w:rsidRPr="00C30296">
        <w:rPr>
          <w:color w:val="auto"/>
        </w:rPr>
        <w:t>…и царём Бэлой, который называется Цоар.</w:t>
      </w:r>
    </w:p>
    <w:p w14:paraId="0875CEB2" w14:textId="77777777" w:rsidR="002425F1" w:rsidRPr="00C30296" w:rsidRDefault="002425F1" w:rsidP="002425F1">
      <w:pPr>
        <w:rPr>
          <w:rStyle w:val="aff7"/>
          <w:color w:val="auto"/>
        </w:rPr>
      </w:pPr>
    </w:p>
    <w:p w14:paraId="2A873132" w14:textId="0A9F832E" w:rsidR="002425F1" w:rsidRPr="00C30296" w:rsidRDefault="002425F1" w:rsidP="002425F1">
      <w:pPr>
        <w:rPr>
          <w:color w:val="auto"/>
        </w:rPr>
      </w:pPr>
      <w:r w:rsidRPr="00C30296">
        <w:rPr>
          <w:color w:val="auto"/>
        </w:rPr>
        <w:t>И пятый из этих пяти царей, на которых напали четыре,</w:t>
      </w:r>
      <w:r w:rsidR="001A1E2B" w:rsidRPr="00C30296">
        <w:rPr>
          <w:color w:val="auto"/>
        </w:rPr>
        <w:t xml:space="preserve"> – </w:t>
      </w:r>
      <w:r w:rsidRPr="00C30296">
        <w:rPr>
          <w:color w:val="auto"/>
        </w:rPr>
        <w:t>Бэла, который ещё называется Цоар. Комментаторы говорят</w:t>
      </w:r>
      <w:r w:rsidR="00DE6821" w:rsidRPr="00C30296">
        <w:rPr>
          <w:color w:val="auto"/>
        </w:rPr>
        <w:t xml:space="preserve">, что </w:t>
      </w:r>
      <w:r w:rsidRPr="00C30296">
        <w:rPr>
          <w:color w:val="auto"/>
        </w:rPr>
        <w:t xml:space="preserve">поскольку это был такой незначительный царь совершенно захолустного города, то и имя этого царя не сохранилось. Тора не называет его по имени. </w:t>
      </w:r>
    </w:p>
    <w:p w14:paraId="1F771D4A" w14:textId="6839FB82" w:rsidR="002425F1" w:rsidRPr="00C30296" w:rsidRDefault="002425F1" w:rsidP="002425F1">
      <w:pPr>
        <w:rPr>
          <w:color w:val="auto"/>
          <w:rtl/>
        </w:rPr>
      </w:pPr>
      <w:r w:rsidRPr="00C30296">
        <w:rPr>
          <w:color w:val="auto"/>
        </w:rPr>
        <w:t xml:space="preserve">Итак, эти четыре царя напали на пять царей. Казалось бы, битва неравная, если не ощущать всей иронии. Кедорлаомер собрал огромное воинство, чтобы идти на этих пять царей. В общем-то, захолустной дальней области. </w:t>
      </w:r>
    </w:p>
    <w:p w14:paraId="37AB565B" w14:textId="77777777" w:rsidR="002425F1" w:rsidRPr="00C30296" w:rsidRDefault="002425F1" w:rsidP="00371A84">
      <w:pPr>
        <w:pStyle w:val="13"/>
        <w:rPr>
          <w:szCs w:val="28"/>
          <w:rtl/>
        </w:rPr>
      </w:pPr>
      <w:r w:rsidRPr="00C30296">
        <w:rPr>
          <w:rFonts w:hint="cs"/>
          <w:szCs w:val="28"/>
          <w:rtl/>
        </w:rPr>
        <w:br/>
        <w:t>כָּל־אֵלֶּה חָבְרוּ אֶל־עֵמֶק הַשִּׂדִּים הוּא יָם הַמֶּלַח׃</w:t>
      </w:r>
    </w:p>
    <w:p w14:paraId="431CBCEC" w14:textId="77777777" w:rsidR="002425F1" w:rsidRPr="00C30296" w:rsidRDefault="002425F1" w:rsidP="00AF6A24">
      <w:pPr>
        <w:pStyle w:val="15"/>
        <w:rPr>
          <w:color w:val="auto"/>
        </w:rPr>
      </w:pPr>
      <w:r w:rsidRPr="00C30296">
        <w:rPr>
          <w:color w:val="auto"/>
        </w:rPr>
        <w:t>коль-э́ле хаверу́ эль-э́мек ѓасиди́м ѓу ям ѓамэ́лах</w:t>
      </w:r>
    </w:p>
    <w:p w14:paraId="408877BC" w14:textId="77777777" w:rsidR="002425F1" w:rsidRPr="00C30296" w:rsidRDefault="002425F1" w:rsidP="00AF6A24">
      <w:pPr>
        <w:pStyle w:val="17"/>
        <w:rPr>
          <w:color w:val="auto"/>
        </w:rPr>
      </w:pPr>
      <w:r w:rsidRPr="00C30296">
        <w:rPr>
          <w:color w:val="auto"/>
        </w:rPr>
        <w:lastRenderedPageBreak/>
        <w:t xml:space="preserve">3. Все они столпились в долине Шидим, это Мёртвое море. </w:t>
      </w:r>
    </w:p>
    <w:p w14:paraId="4E664482" w14:textId="77777777" w:rsidR="002425F1" w:rsidRPr="00C30296" w:rsidRDefault="002425F1" w:rsidP="002425F1">
      <w:pPr>
        <w:rPr>
          <w:color w:val="auto"/>
        </w:rPr>
      </w:pPr>
    </w:p>
    <w:p w14:paraId="445F0791" w14:textId="795A0CDD" w:rsidR="002425F1" w:rsidRPr="00C30296" w:rsidRDefault="002425F1" w:rsidP="002425F1">
      <w:pPr>
        <w:rPr>
          <w:color w:val="auto"/>
        </w:rPr>
      </w:pPr>
      <w:r w:rsidRPr="00C30296">
        <w:rPr>
          <w:color w:val="auto"/>
        </w:rPr>
        <w:t xml:space="preserve">Все они столпились в долине Шидим (переводится как </w:t>
      </w:r>
      <w:r w:rsidRPr="00C30296">
        <w:rPr>
          <w:i/>
          <w:iCs/>
          <w:color w:val="auto"/>
        </w:rPr>
        <w:t>Чёртова долина</w:t>
      </w:r>
      <w:r w:rsidRPr="00C30296">
        <w:rPr>
          <w:color w:val="auto"/>
        </w:rPr>
        <w:t xml:space="preserve"> или </w:t>
      </w:r>
      <w:r w:rsidRPr="00C30296">
        <w:rPr>
          <w:i/>
          <w:iCs/>
          <w:color w:val="auto"/>
        </w:rPr>
        <w:t>Долина чертей, бесов),</w:t>
      </w:r>
      <w:r w:rsidRPr="00C30296">
        <w:rPr>
          <w:color w:val="auto"/>
        </w:rPr>
        <w:t xml:space="preserve"> которая </w:t>
      </w:r>
      <w:r w:rsidRPr="00C30296">
        <w:rPr>
          <w:i/>
          <w:color w:val="auto"/>
        </w:rPr>
        <w:t>ѓу ям ѓамэ́лах (море соли)</w:t>
      </w:r>
      <w:r w:rsidRPr="00C30296">
        <w:rPr>
          <w:color w:val="auto"/>
        </w:rPr>
        <w:t>,</w:t>
      </w:r>
      <w:r w:rsidR="001A1E2B" w:rsidRPr="00C30296">
        <w:rPr>
          <w:color w:val="auto"/>
        </w:rPr>
        <w:t xml:space="preserve"> – </w:t>
      </w:r>
      <w:r w:rsidRPr="00C30296">
        <w:rPr>
          <w:color w:val="auto"/>
        </w:rPr>
        <w:t xml:space="preserve">это название Мёртвого моря. </w:t>
      </w:r>
    </w:p>
    <w:p w14:paraId="0CB22570" w14:textId="77777777" w:rsidR="002425F1" w:rsidRPr="00C30296" w:rsidRDefault="002425F1" w:rsidP="00371A84">
      <w:pPr>
        <w:pStyle w:val="13"/>
      </w:pPr>
      <w:r w:rsidRPr="00C30296">
        <w:rPr>
          <w:rFonts w:hint="cs"/>
          <w:szCs w:val="28"/>
          <w:rtl/>
        </w:rPr>
        <w:br/>
        <w:t>שְׁתֵּים עֶשְׂרֵה שָׁנָה עָבְדוּ אֶת־כְּדָרְלָעֹמֶר וּשְׁלֹשׁ־עֶשְׂרֵה שָׁנָה מָרָדוּ׃</w:t>
      </w:r>
    </w:p>
    <w:p w14:paraId="2952F269" w14:textId="77777777" w:rsidR="002425F1" w:rsidRPr="00C30296" w:rsidRDefault="002425F1" w:rsidP="00AF6A24">
      <w:pPr>
        <w:pStyle w:val="15"/>
        <w:rPr>
          <w:color w:val="auto"/>
        </w:rPr>
      </w:pPr>
      <w:r w:rsidRPr="00C30296">
        <w:rPr>
          <w:color w:val="auto"/>
        </w:rPr>
        <w:t xml:space="preserve">шетэ́м эсрэ́ шана́ аведу́ эт-Кедорлао́мер ушлош-эсрэ́ шана́ мара́ду </w:t>
      </w:r>
    </w:p>
    <w:p w14:paraId="6E2A6CE0" w14:textId="77777777" w:rsidR="002425F1" w:rsidRPr="00C30296" w:rsidRDefault="002425F1" w:rsidP="00AF6A24">
      <w:pPr>
        <w:pStyle w:val="17"/>
        <w:rPr>
          <w:color w:val="auto"/>
        </w:rPr>
      </w:pPr>
      <w:r w:rsidRPr="00C30296">
        <w:rPr>
          <w:color w:val="auto"/>
        </w:rPr>
        <w:t>4. Двенадцать лет эти пять городов служили Кедорлаомеру, а на тринадцатый год они восстали (возмутились).</w:t>
      </w:r>
    </w:p>
    <w:p w14:paraId="6C9FB932" w14:textId="77777777" w:rsidR="002425F1" w:rsidRPr="00C30296" w:rsidRDefault="002425F1" w:rsidP="002425F1">
      <w:pPr>
        <w:pStyle w:val="aff6"/>
        <w:rPr>
          <w:color w:val="auto"/>
        </w:rPr>
      </w:pPr>
    </w:p>
    <w:p w14:paraId="46909BB0" w14:textId="3A1A3F01" w:rsidR="002425F1" w:rsidRPr="00C30296" w:rsidRDefault="002425F1" w:rsidP="002425F1">
      <w:pPr>
        <w:rPr>
          <w:color w:val="auto"/>
        </w:rPr>
      </w:pPr>
      <w:r w:rsidRPr="00C30296">
        <w:rPr>
          <w:color w:val="auto"/>
        </w:rPr>
        <w:t>То есть двенадцать лет они платили ему какую-то дань, какие-то налоги, какой-то оброк. В тринадцатый год им надоело это платить. Собственно, это и явилось причиной для войны. Через год он узнал, что они перестали ему платить</w:t>
      </w:r>
      <w:r w:rsidR="00DE6821" w:rsidRPr="00C30296">
        <w:rPr>
          <w:color w:val="auto"/>
        </w:rPr>
        <w:t>.</w:t>
      </w:r>
      <w:r w:rsidRPr="00C30296">
        <w:rPr>
          <w:color w:val="auto"/>
        </w:rPr>
        <w:t xml:space="preserve"> </w:t>
      </w:r>
    </w:p>
    <w:p w14:paraId="34B197C3" w14:textId="77777777" w:rsidR="002425F1" w:rsidRPr="00C30296" w:rsidRDefault="002425F1" w:rsidP="002425F1">
      <w:pPr>
        <w:ind w:firstLine="0"/>
        <w:rPr>
          <w:color w:val="auto"/>
        </w:rPr>
      </w:pPr>
    </w:p>
    <w:p w14:paraId="1C17F21A" w14:textId="77777777" w:rsidR="002425F1" w:rsidRPr="00C30296" w:rsidRDefault="002425F1" w:rsidP="00371A84">
      <w:pPr>
        <w:pStyle w:val="13"/>
      </w:pPr>
      <w:r w:rsidRPr="00C30296">
        <w:t>וּבְאַרְבַּע עֶשְׂרֵה שָׁנָה בָּא כְדָרְלָעֹמֶר וְהַמְּלָכִים אֲשֶׁר אִתּוֹ וַיַּכּוּ אֶת־רְפָאִים בְּעַשְׁתְּרֹת קַרְנַיִם וְאֶת־הַזּוּזִים בְּהָם וְאֵת הָאֵימִים בְּשָׁוֵה קִרְיָתָיִם׃</w:t>
      </w:r>
    </w:p>
    <w:p w14:paraId="5DAF9640" w14:textId="77777777" w:rsidR="002425F1" w:rsidRPr="00C30296" w:rsidRDefault="002425F1" w:rsidP="00AF6A24">
      <w:pPr>
        <w:pStyle w:val="15"/>
        <w:rPr>
          <w:color w:val="auto"/>
        </w:rPr>
      </w:pPr>
      <w:r w:rsidRPr="00C30296">
        <w:rPr>
          <w:color w:val="auto"/>
        </w:rPr>
        <w:t>Увъарба́ эсрэ́ шана́ ба Кедорлао́мер веѓамелахи́м аше́р ито́ ваяку́ эт-рефаи́м беАштеро́т Карна́йим веэт-ѓазузи́м беѓАм веэ́т ѓаэми́м беШавэ́ Киръятайим</w:t>
      </w:r>
    </w:p>
    <w:p w14:paraId="3424080B" w14:textId="77777777" w:rsidR="002425F1" w:rsidRPr="00C30296" w:rsidRDefault="002425F1" w:rsidP="00AF6A24">
      <w:pPr>
        <w:pStyle w:val="17"/>
        <w:rPr>
          <w:color w:val="auto"/>
        </w:rPr>
      </w:pPr>
      <w:r w:rsidRPr="00C30296">
        <w:rPr>
          <w:color w:val="auto"/>
        </w:rPr>
        <w:t>5. А на четырнадцатый год пришёл Кедорлаомер и цари, которые с ним, и разбили они рефаим в Ашерот-Карнаим, и среди них зузим в Аме, и эмим в месте, которое называется Шавэ-Киръятайим.</w:t>
      </w:r>
    </w:p>
    <w:p w14:paraId="65554BF6" w14:textId="77777777" w:rsidR="002425F1" w:rsidRPr="00C30296" w:rsidRDefault="002425F1" w:rsidP="002425F1">
      <w:pPr>
        <w:ind w:firstLine="0"/>
        <w:rPr>
          <w:color w:val="auto"/>
        </w:rPr>
      </w:pPr>
    </w:p>
    <w:p w14:paraId="144FFE87" w14:textId="7952E1D9" w:rsidR="002425F1" w:rsidRPr="00C30296" w:rsidRDefault="002425F1" w:rsidP="002425F1">
      <w:pPr>
        <w:rPr>
          <w:color w:val="auto"/>
        </w:rPr>
      </w:pPr>
      <w:r w:rsidRPr="00C30296">
        <w:rPr>
          <w:color w:val="auto"/>
        </w:rPr>
        <w:t>На этот раз Кедорлаомер на первом месте, потому что тут</w:t>
      </w:r>
      <w:r w:rsidR="00A21629" w:rsidRPr="00C30296">
        <w:rPr>
          <w:color w:val="auto"/>
        </w:rPr>
        <w:t>-</w:t>
      </w:r>
      <w:r w:rsidRPr="00C30296">
        <w:rPr>
          <w:color w:val="auto"/>
        </w:rPr>
        <w:t xml:space="preserve">то он самый главный, тут он руководитель компании. </w:t>
      </w:r>
    </w:p>
    <w:p w14:paraId="5BE43292" w14:textId="77777777" w:rsidR="002425F1" w:rsidRPr="00C30296" w:rsidRDefault="002425F1" w:rsidP="002425F1">
      <w:pPr>
        <w:rPr>
          <w:color w:val="auto"/>
        </w:rPr>
      </w:pPr>
      <w:r w:rsidRPr="00C30296">
        <w:rPr>
          <w:color w:val="auto"/>
        </w:rPr>
        <w:t xml:space="preserve">Кого они ещё побили: </w:t>
      </w:r>
    </w:p>
    <w:p w14:paraId="5C74E759" w14:textId="77777777" w:rsidR="002425F1" w:rsidRPr="00C30296" w:rsidRDefault="002425F1" w:rsidP="00371A84">
      <w:pPr>
        <w:pStyle w:val="13"/>
      </w:pPr>
    </w:p>
    <w:p w14:paraId="0BDC3925" w14:textId="77777777" w:rsidR="002425F1" w:rsidRPr="00C30296" w:rsidRDefault="002425F1" w:rsidP="00371A84">
      <w:pPr>
        <w:pStyle w:val="13"/>
      </w:pPr>
      <w:r w:rsidRPr="00C30296">
        <w:t>וְאֶת־הַחֹרִי בְּהַרְרָם שֵׂעִיר עַד אֵיל פָּארָן אֲשֶׁר עַל־הַמִּדְבָּר׃</w:t>
      </w:r>
    </w:p>
    <w:p w14:paraId="1A8904EE" w14:textId="77777777" w:rsidR="002425F1" w:rsidRPr="00C30296" w:rsidRDefault="002425F1" w:rsidP="00AF6A24">
      <w:pPr>
        <w:pStyle w:val="15"/>
        <w:rPr>
          <w:color w:val="auto"/>
        </w:rPr>
      </w:pPr>
      <w:r w:rsidRPr="00C30296">
        <w:rPr>
          <w:color w:val="auto"/>
        </w:rPr>
        <w:t>веэт-ѓахори́ беѓарера́м Сеи́р ад эль Пара́н аше́р аль-ѓамидба́р</w:t>
      </w:r>
    </w:p>
    <w:p w14:paraId="158ED2B0" w14:textId="77777777" w:rsidR="002425F1" w:rsidRPr="00C30296" w:rsidRDefault="002425F1" w:rsidP="00AF6A24">
      <w:pPr>
        <w:pStyle w:val="17"/>
        <w:rPr>
          <w:color w:val="auto"/>
        </w:rPr>
      </w:pPr>
      <w:r w:rsidRPr="00C30296">
        <w:rPr>
          <w:color w:val="auto"/>
        </w:rPr>
        <w:t>6. И хорийцы в горах Сеира до эль-Парана, которая в пустыне.</w:t>
      </w:r>
    </w:p>
    <w:p w14:paraId="23357491" w14:textId="77777777" w:rsidR="002425F1" w:rsidRPr="00C30296" w:rsidRDefault="002425F1" w:rsidP="002425F1">
      <w:pPr>
        <w:pStyle w:val="aff6"/>
        <w:rPr>
          <w:color w:val="auto"/>
        </w:rPr>
      </w:pPr>
    </w:p>
    <w:p w14:paraId="3FC5F751" w14:textId="26A3CDAE" w:rsidR="002425F1" w:rsidRPr="00C30296" w:rsidRDefault="002425F1" w:rsidP="002425F1">
      <w:pPr>
        <w:rPr>
          <w:color w:val="auto"/>
        </w:rPr>
      </w:pPr>
      <w:r w:rsidRPr="00C30296">
        <w:rPr>
          <w:color w:val="auto"/>
        </w:rPr>
        <w:t>Давайте попытаемся разобраться, что происходит.</w:t>
      </w:r>
      <w:r w:rsidR="003F14A2" w:rsidRPr="00C30296">
        <w:rPr>
          <w:color w:val="auto"/>
        </w:rPr>
        <w:t xml:space="preserve"> </w:t>
      </w:r>
      <w:r w:rsidRPr="00C30296">
        <w:rPr>
          <w:color w:val="auto"/>
        </w:rPr>
        <w:t>Четыре царя начинают военную кампанию против пяти захолустных городов. Кампания, скорее всего, показательная, чтобы продемонстрировать всему миру, чтобы увидели и убоялись</w:t>
      </w:r>
      <w:r w:rsidR="003F14A2" w:rsidRPr="00C30296">
        <w:rPr>
          <w:color w:val="auto"/>
        </w:rPr>
        <w:t>,</w:t>
      </w:r>
      <w:r w:rsidRPr="00C30296">
        <w:rPr>
          <w:color w:val="auto"/>
        </w:rPr>
        <w:t xml:space="preserve"> как опасно не платить налог господам. Для этого достаточно было одной армии Кедорлаомера, это пять маленьких захолустных городов. Тем не менее Кедорлаомер, видимо, за деньги или за какие-то свои царские дела вступает в союз с ещё тремя царями, большими империями, всей когортой этой двигается</w:t>
      </w:r>
      <w:r w:rsidR="003F14A2" w:rsidRPr="00C30296">
        <w:rPr>
          <w:color w:val="auto"/>
        </w:rPr>
        <w:t>,</w:t>
      </w:r>
      <w:r w:rsidRPr="00C30296">
        <w:rPr>
          <w:color w:val="auto"/>
        </w:rPr>
        <w:t xml:space="preserve"> и нападает на рефаимов и на ахурейцев, и пока ещё не идёт в сторону пяти городов. </w:t>
      </w:r>
    </w:p>
    <w:p w14:paraId="28ADAD54" w14:textId="362BED1A" w:rsidR="002425F1" w:rsidRPr="00C30296" w:rsidRDefault="002425F1" w:rsidP="002425F1">
      <w:pPr>
        <w:rPr>
          <w:color w:val="auto"/>
        </w:rPr>
      </w:pPr>
      <w:r w:rsidRPr="00C30296">
        <w:rPr>
          <w:color w:val="auto"/>
        </w:rPr>
        <w:t>Кто такие рефаимы и ахурейцы? Вообще, о ком идёт речь? Нам поможет это понять вторая глава книги Дварим</w:t>
      </w:r>
      <w:r w:rsidR="00A21629" w:rsidRPr="00C30296">
        <w:rPr>
          <w:color w:val="auto"/>
        </w:rPr>
        <w:t xml:space="preserve">. </w:t>
      </w:r>
      <w:r w:rsidRPr="00C30296">
        <w:rPr>
          <w:color w:val="auto"/>
        </w:rPr>
        <w:t xml:space="preserve">Моше рассказывает о плане захвата земли и приоткрывает немного историю. </w:t>
      </w:r>
      <w:r w:rsidR="00A21629" w:rsidRPr="00C30296">
        <w:rPr>
          <w:color w:val="auto"/>
        </w:rPr>
        <w:t>В книге Дварим (2:9-11)</w:t>
      </w:r>
      <w:r w:rsidRPr="00C30296">
        <w:rPr>
          <w:color w:val="auto"/>
        </w:rPr>
        <w:t xml:space="preserve"> мы читаем: </w:t>
      </w:r>
    </w:p>
    <w:p w14:paraId="29DF2D42" w14:textId="77777777" w:rsidR="002425F1" w:rsidRPr="00C30296" w:rsidRDefault="002425F1" w:rsidP="002425F1">
      <w:pPr>
        <w:rPr>
          <w:color w:val="auto"/>
        </w:rPr>
      </w:pPr>
    </w:p>
    <w:p w14:paraId="71D80A3A" w14:textId="0A139F73" w:rsidR="002425F1" w:rsidRPr="00C30296" w:rsidRDefault="002425F1" w:rsidP="00AF6A24">
      <w:pPr>
        <w:pStyle w:val="17"/>
        <w:rPr>
          <w:color w:val="auto"/>
        </w:rPr>
      </w:pPr>
      <w:r w:rsidRPr="00C30296">
        <w:rPr>
          <w:color w:val="auto"/>
        </w:rPr>
        <w:t>И сказал Господь мне: «Не враждуй против Моава и не затевай с ним войны, ибо Я не дам тебе от земли его никакого владения, так как сынам Лотовым отдал Я Ар во владение. Эмим прежде обитали там, народ великий и многочисленный, как великаны. Рефаимы считались великанами, а моавитяне называли их эмим</w:t>
      </w:r>
      <w:r w:rsidR="008705D0" w:rsidRPr="00C30296">
        <w:rPr>
          <w:color w:val="auto"/>
        </w:rPr>
        <w:t xml:space="preserve">». </w:t>
      </w:r>
    </w:p>
    <w:p w14:paraId="080D3754" w14:textId="77777777" w:rsidR="002425F1" w:rsidRPr="00C30296" w:rsidRDefault="002425F1" w:rsidP="002425F1">
      <w:pPr>
        <w:pStyle w:val="aff6"/>
        <w:rPr>
          <w:color w:val="auto"/>
        </w:rPr>
      </w:pPr>
    </w:p>
    <w:p w14:paraId="7E10467D" w14:textId="7B619FC3" w:rsidR="002425F1" w:rsidRPr="00C30296" w:rsidRDefault="002425F1" w:rsidP="002425F1">
      <w:pPr>
        <w:rPr>
          <w:color w:val="auto"/>
        </w:rPr>
      </w:pPr>
      <w:r w:rsidRPr="00C30296">
        <w:rPr>
          <w:color w:val="auto"/>
        </w:rPr>
        <w:t xml:space="preserve">Слово </w:t>
      </w:r>
      <w:r w:rsidRPr="00C30296">
        <w:rPr>
          <w:i/>
          <w:color w:val="auto"/>
        </w:rPr>
        <w:t>эмим</w:t>
      </w:r>
      <w:r w:rsidRPr="00C30296">
        <w:rPr>
          <w:color w:val="auto"/>
        </w:rPr>
        <w:t xml:space="preserve"> означает </w:t>
      </w:r>
      <w:r w:rsidRPr="00C30296">
        <w:rPr>
          <w:i/>
          <w:color w:val="auto"/>
        </w:rPr>
        <w:t>ужасные, страшные.</w:t>
      </w:r>
      <w:r w:rsidRPr="00C30296">
        <w:rPr>
          <w:color w:val="auto"/>
        </w:rPr>
        <w:t xml:space="preserve"> Итак, один из народов, который побили, один из подвидов рефаим</w:t>
      </w:r>
      <w:r w:rsidR="001A1E2B" w:rsidRPr="00C30296">
        <w:rPr>
          <w:color w:val="auto"/>
        </w:rPr>
        <w:t xml:space="preserve"> – </w:t>
      </w:r>
      <w:r w:rsidRPr="00C30296">
        <w:rPr>
          <w:color w:val="auto"/>
        </w:rPr>
        <w:t>это эмим, они тоже рефаим, а рефаим</w:t>
      </w:r>
      <w:r w:rsidR="001A1E2B" w:rsidRPr="00C30296">
        <w:rPr>
          <w:color w:val="auto"/>
        </w:rPr>
        <w:t xml:space="preserve"> – </w:t>
      </w:r>
      <w:r w:rsidRPr="00C30296">
        <w:rPr>
          <w:color w:val="auto"/>
        </w:rPr>
        <w:t xml:space="preserve">это великаны. То есть какой-то рослый великанский народ, </w:t>
      </w:r>
      <w:r w:rsidRPr="00C30296">
        <w:rPr>
          <w:color w:val="auto"/>
        </w:rPr>
        <w:lastRenderedPageBreak/>
        <w:t>котор</w:t>
      </w:r>
      <w:r w:rsidR="003F14A2" w:rsidRPr="00C30296">
        <w:rPr>
          <w:color w:val="auto"/>
        </w:rPr>
        <w:t>ый</w:t>
      </w:r>
      <w:r w:rsidRPr="00C30296">
        <w:rPr>
          <w:color w:val="auto"/>
        </w:rPr>
        <w:t xml:space="preserve"> моавитяне называют эмим. Именно на них напали пять царей. </w:t>
      </w:r>
    </w:p>
    <w:p w14:paraId="516D135C" w14:textId="7CEBEA3B" w:rsidR="002425F1" w:rsidRPr="00C30296" w:rsidRDefault="002425F1" w:rsidP="002425F1">
      <w:pPr>
        <w:rPr>
          <w:color w:val="auto"/>
        </w:rPr>
      </w:pPr>
      <w:r w:rsidRPr="00C30296">
        <w:rPr>
          <w:color w:val="auto"/>
        </w:rPr>
        <w:t xml:space="preserve">Были ещё и зезим: </w:t>
      </w:r>
    </w:p>
    <w:p w14:paraId="608C8444" w14:textId="77777777" w:rsidR="002425F1" w:rsidRPr="00C30296" w:rsidRDefault="002425F1" w:rsidP="002425F1">
      <w:pPr>
        <w:rPr>
          <w:color w:val="auto"/>
        </w:rPr>
      </w:pPr>
    </w:p>
    <w:p w14:paraId="09BB085D" w14:textId="6752C0A9" w:rsidR="002425F1" w:rsidRPr="00C30296" w:rsidRDefault="002425F1" w:rsidP="00AF6A24">
      <w:pPr>
        <w:pStyle w:val="17"/>
        <w:rPr>
          <w:color w:val="auto"/>
        </w:rPr>
      </w:pPr>
      <w:r w:rsidRPr="00C30296">
        <w:rPr>
          <w:color w:val="auto"/>
        </w:rPr>
        <w:t>…И приближаешься к сынам Амоновым. Не враждуй с ними и не задевай их, ибо не дам ничего от сынов Амоновых тебе во владение. Так как сынам Лотовым отдал Я во владение. Землёй рефаимов считается она, рефаимы жили в ней прежде, но амонитяне называют их замзумимами</w:t>
      </w:r>
      <w:r w:rsidR="008705D0" w:rsidRPr="00C30296">
        <w:rPr>
          <w:color w:val="auto"/>
        </w:rPr>
        <w:t xml:space="preserve">. </w:t>
      </w:r>
      <w:r w:rsidRPr="00C30296">
        <w:rPr>
          <w:color w:val="auto"/>
        </w:rPr>
        <w:t xml:space="preserve">(Дварим 2:19-20) </w:t>
      </w:r>
    </w:p>
    <w:p w14:paraId="673C7B39" w14:textId="77777777" w:rsidR="002425F1" w:rsidRPr="00C30296" w:rsidRDefault="002425F1" w:rsidP="002425F1">
      <w:pPr>
        <w:pStyle w:val="aff2"/>
        <w:rPr>
          <w:rtl/>
        </w:rPr>
      </w:pPr>
    </w:p>
    <w:p w14:paraId="165036B1" w14:textId="3D43889F" w:rsidR="002425F1" w:rsidRPr="00C30296" w:rsidRDefault="002425F1" w:rsidP="002425F1">
      <w:pPr>
        <w:rPr>
          <w:color w:val="auto"/>
          <w:rtl/>
        </w:rPr>
      </w:pPr>
      <w:r w:rsidRPr="00C30296">
        <w:rPr>
          <w:i/>
          <w:color w:val="auto"/>
        </w:rPr>
        <w:t>Замзумим</w:t>
      </w:r>
      <w:r w:rsidR="001A1E2B" w:rsidRPr="00C30296">
        <w:rPr>
          <w:color w:val="auto"/>
        </w:rPr>
        <w:t xml:space="preserve"> – </w:t>
      </w:r>
      <w:r w:rsidRPr="00C30296">
        <w:rPr>
          <w:color w:val="auto"/>
        </w:rPr>
        <w:t xml:space="preserve">это те самые </w:t>
      </w:r>
      <w:r w:rsidRPr="00C30296">
        <w:rPr>
          <w:i/>
          <w:color w:val="auto"/>
        </w:rPr>
        <w:t>зезим</w:t>
      </w:r>
      <w:r w:rsidRPr="00C30296">
        <w:rPr>
          <w:color w:val="auto"/>
        </w:rPr>
        <w:t xml:space="preserve"> (сокращённо), о которых идёт речь в нашей главе. Что значит зезим или замзумим? Это те, кто делает то, что они замышляют. Те, у кого достаточно силы сделать то, что они замыслят. В этом есть некая аналогия с тем, что Всевышний говорит о строителях Вавилонской башни. Сильный, большой, мощный народ. </w:t>
      </w:r>
    </w:p>
    <w:p w14:paraId="1E4ED6E1" w14:textId="77777777" w:rsidR="002425F1" w:rsidRPr="00C30296" w:rsidRDefault="002425F1" w:rsidP="002425F1">
      <w:pPr>
        <w:pStyle w:val="aff6"/>
        <w:rPr>
          <w:color w:val="auto"/>
        </w:rPr>
      </w:pPr>
    </w:p>
    <w:p w14:paraId="51964084" w14:textId="6CB601DF" w:rsidR="002425F1" w:rsidRPr="00C30296" w:rsidRDefault="002425F1" w:rsidP="00AF6A24">
      <w:pPr>
        <w:pStyle w:val="17"/>
        <w:rPr>
          <w:color w:val="auto"/>
        </w:rPr>
      </w:pPr>
      <w:r w:rsidRPr="00C30296">
        <w:rPr>
          <w:color w:val="auto"/>
        </w:rPr>
        <w:t>И они народ великий, многочисленный и высокий, как великаны, но истребил их Господь перед лицом их, и те наследовали Им и поселились вместо них. Как Он сделал для сынов Эсавовых, живущих на Сеире, перед которыми он истребил хореев, и они наследовали Им и поселились вместо них до нынешнего дня.</w:t>
      </w:r>
      <w:r w:rsidR="002F24CA" w:rsidRPr="00C30296">
        <w:rPr>
          <w:color w:val="auto"/>
        </w:rPr>
        <w:t xml:space="preserve"> </w:t>
      </w:r>
      <w:r w:rsidRPr="00C30296">
        <w:rPr>
          <w:color w:val="auto"/>
        </w:rPr>
        <w:t>(Дварим 2:21-22)</w:t>
      </w:r>
    </w:p>
    <w:p w14:paraId="0C35EC6F" w14:textId="77777777" w:rsidR="002425F1" w:rsidRPr="00C30296" w:rsidRDefault="002425F1" w:rsidP="002425F1">
      <w:pPr>
        <w:pStyle w:val="aff6"/>
        <w:rPr>
          <w:color w:val="auto"/>
          <w:rtl/>
        </w:rPr>
      </w:pPr>
    </w:p>
    <w:p w14:paraId="0BBC280F" w14:textId="50108639" w:rsidR="002425F1" w:rsidRPr="00C30296" w:rsidRDefault="002425F1" w:rsidP="002425F1">
      <w:pPr>
        <w:rPr>
          <w:color w:val="auto"/>
        </w:rPr>
      </w:pPr>
      <w:r w:rsidRPr="00C30296">
        <w:rPr>
          <w:color w:val="auto"/>
        </w:rPr>
        <w:t>Итак, здесь Господь рассказывает и об эмим, и о замз</w:t>
      </w:r>
      <w:r w:rsidR="00A21629" w:rsidRPr="00C30296">
        <w:rPr>
          <w:color w:val="auto"/>
        </w:rPr>
        <w:t>у</w:t>
      </w:r>
      <w:r w:rsidRPr="00C30296">
        <w:rPr>
          <w:color w:val="auto"/>
        </w:rPr>
        <w:t>мим, и о х</w:t>
      </w:r>
      <w:r w:rsidR="00A21629" w:rsidRPr="00C30296">
        <w:rPr>
          <w:color w:val="auto"/>
        </w:rPr>
        <w:t>о</w:t>
      </w:r>
      <w:r w:rsidRPr="00C30296">
        <w:rPr>
          <w:color w:val="auto"/>
        </w:rPr>
        <w:t xml:space="preserve">реях, и о рефаимах, как о сильных рослых народах, как о мощных и сильных армиях. Это уже не захолустные городки. </w:t>
      </w:r>
    </w:p>
    <w:p w14:paraId="4C5970BC" w14:textId="77777777" w:rsidR="002425F1" w:rsidRPr="00C30296" w:rsidRDefault="002425F1" w:rsidP="002425F1">
      <w:pPr>
        <w:rPr>
          <w:color w:val="auto"/>
        </w:rPr>
      </w:pPr>
      <w:r w:rsidRPr="00C30296">
        <w:rPr>
          <w:color w:val="auto"/>
        </w:rPr>
        <w:t xml:space="preserve">И не просто так книга Дварим упоминает, что с помощью Всевышнего, Его чудесами эти народы, эти армии были повержены и другие народы заняли их место. Всевышний говорит: «Это Я помог их победить». Это, видимо, произошло каким-то </w:t>
      </w:r>
      <w:r w:rsidRPr="00C30296">
        <w:rPr>
          <w:color w:val="auto"/>
        </w:rPr>
        <w:lastRenderedPageBreak/>
        <w:t xml:space="preserve">чудесным путём, потому что народы были очень сильны. </w:t>
      </w:r>
    </w:p>
    <w:p w14:paraId="1E46B95C" w14:textId="42BA531A" w:rsidR="002425F1" w:rsidRPr="00C30296" w:rsidRDefault="002425F1" w:rsidP="002425F1">
      <w:pPr>
        <w:rPr>
          <w:color w:val="auto"/>
        </w:rPr>
      </w:pPr>
      <w:r w:rsidRPr="00C30296">
        <w:rPr>
          <w:color w:val="auto"/>
        </w:rPr>
        <w:t>Можно спросить: «</w:t>
      </w:r>
      <w:r w:rsidR="00A21629" w:rsidRPr="00C30296">
        <w:rPr>
          <w:color w:val="auto"/>
        </w:rPr>
        <w:t>И</w:t>
      </w:r>
      <w:r w:rsidRPr="00C30296">
        <w:rPr>
          <w:color w:val="auto"/>
        </w:rPr>
        <w:t>так</w:t>
      </w:r>
      <w:r w:rsidR="00A21629" w:rsidRPr="00C30296">
        <w:rPr>
          <w:color w:val="auto"/>
        </w:rPr>
        <w:t>,</w:t>
      </w:r>
      <w:r w:rsidRPr="00C30296">
        <w:rPr>
          <w:color w:val="auto"/>
        </w:rPr>
        <w:t xml:space="preserve"> цари начали военную кампанию против пяти маленьких городов. Зачем же они полезли прежде основного боя истощать свои силы и нападать на крупные серьёзные соседние народы?» Видимо, потому что народы не давали им так просто пройти. Если посмотреть на карту, то цари сделали серьёзный круг, сделали петлю и с другой стороны подошли к долине Ш</w:t>
      </w:r>
      <w:r w:rsidR="00A21629" w:rsidRPr="00C30296">
        <w:rPr>
          <w:color w:val="auto"/>
        </w:rPr>
        <w:t>е</w:t>
      </w:r>
      <w:r w:rsidRPr="00C30296">
        <w:rPr>
          <w:color w:val="auto"/>
        </w:rPr>
        <w:t>дим. Почему вдруг соседние народы мешали им пройти? Самое простое предположение, что пять городов договорились с этими сильными народами по соседству. Зачем, действительно, нам платить дань человеку с сомнительным именем Кед</w:t>
      </w:r>
      <w:r w:rsidR="00A21629" w:rsidRPr="00C30296">
        <w:rPr>
          <w:color w:val="auto"/>
        </w:rPr>
        <w:t>о</w:t>
      </w:r>
      <w:r w:rsidRPr="00C30296">
        <w:rPr>
          <w:color w:val="auto"/>
        </w:rPr>
        <w:t xml:space="preserve">рлаомер, который где-то далеко, когда можно договориться где-то поблизости и платить дань соседним народам, которые взяли дань, взяли покровительство и защиту над пятью городами. Именно поэтому, скорее всего, с ними и пришлось воевать. </w:t>
      </w:r>
    </w:p>
    <w:p w14:paraId="1A41C8D4" w14:textId="0112D821" w:rsidR="002425F1" w:rsidRPr="00C30296" w:rsidRDefault="002425F1" w:rsidP="002425F1">
      <w:pPr>
        <w:rPr>
          <w:color w:val="auto"/>
        </w:rPr>
      </w:pPr>
      <w:r w:rsidRPr="00C30296">
        <w:rPr>
          <w:color w:val="auto"/>
        </w:rPr>
        <w:t xml:space="preserve">После этой войны, после этой битвы: </w:t>
      </w:r>
    </w:p>
    <w:p w14:paraId="68C22EA7" w14:textId="77777777" w:rsidR="002425F1" w:rsidRPr="00C30296" w:rsidRDefault="002425F1" w:rsidP="00371A84">
      <w:pPr>
        <w:pStyle w:val="13"/>
        <w:rPr>
          <w:szCs w:val="28"/>
          <w:rtl/>
        </w:rPr>
      </w:pPr>
      <w:r w:rsidRPr="00C30296">
        <w:rPr>
          <w:rFonts w:hint="cs"/>
          <w:szCs w:val="28"/>
          <w:rtl/>
        </w:rPr>
        <w:br/>
        <w:t>וַיָּשֻׁבוּ וַיָּבֹאוּ אֶל־עֵין מִשְׁפָּט הִוא קָדֵשׁ וַיַּכּוּ אֶת־כָּל־שְׂדֵה הָעֲמָלֵקִי וְגַם אֶת־הָאֱמֹרִי הַיֹּשֵׁב בְּחַצְצֹן תָּמָר׃</w:t>
      </w:r>
    </w:p>
    <w:p w14:paraId="7C849B00" w14:textId="77777777" w:rsidR="002425F1" w:rsidRPr="00C30296" w:rsidRDefault="002425F1" w:rsidP="00AF6A24">
      <w:pPr>
        <w:pStyle w:val="15"/>
        <w:rPr>
          <w:color w:val="auto"/>
        </w:rPr>
      </w:pPr>
      <w:r w:rsidRPr="00C30296">
        <w:rPr>
          <w:color w:val="auto"/>
        </w:rPr>
        <w:t xml:space="preserve">ваяшу́ву ваяво́у эль-Эн Мишпа́т ѓи Кадэ́ш ваяку́ эт-коль-седэ́ ѓаАмалеки́ вега́м эт-ѓаЭмори́ ѓаёше́в беХацецо́н Тама́р </w:t>
      </w:r>
    </w:p>
    <w:p w14:paraId="063B4325" w14:textId="6D60B000" w:rsidR="002425F1" w:rsidRPr="00C30296" w:rsidRDefault="002425F1" w:rsidP="00AF6A24">
      <w:pPr>
        <w:pStyle w:val="17"/>
        <w:rPr>
          <w:color w:val="auto"/>
        </w:rPr>
      </w:pPr>
      <w:r w:rsidRPr="00C30296">
        <w:rPr>
          <w:color w:val="auto"/>
        </w:rPr>
        <w:t>7. И вернулись они к Эн-Мишпат, он же Кадеш, и разбили все поля ам</w:t>
      </w:r>
      <w:r w:rsidR="00A21629" w:rsidRPr="00C30296">
        <w:rPr>
          <w:color w:val="auto"/>
        </w:rPr>
        <w:t>А</w:t>
      </w:r>
      <w:r w:rsidRPr="00C30296">
        <w:rPr>
          <w:color w:val="auto"/>
        </w:rPr>
        <w:t>лекитян и эмореев, тех, которые жили</w:t>
      </w:r>
      <w:r w:rsidR="00F275BD" w:rsidRPr="00C30296">
        <w:rPr>
          <w:color w:val="auto"/>
        </w:rPr>
        <w:t xml:space="preserve"> </w:t>
      </w:r>
      <w:r w:rsidRPr="00C30296">
        <w:rPr>
          <w:color w:val="auto"/>
        </w:rPr>
        <w:t>в Ха</w:t>
      </w:r>
      <w:r w:rsidR="00A21629" w:rsidRPr="00C30296">
        <w:rPr>
          <w:color w:val="auto"/>
        </w:rPr>
        <w:t>Ц</w:t>
      </w:r>
      <w:r w:rsidRPr="00C30296">
        <w:rPr>
          <w:color w:val="auto"/>
        </w:rPr>
        <w:t>ец</w:t>
      </w:r>
      <w:r w:rsidR="00A21629" w:rsidRPr="00C30296">
        <w:rPr>
          <w:color w:val="auto"/>
        </w:rPr>
        <w:t>о</w:t>
      </w:r>
      <w:r w:rsidRPr="00C30296">
        <w:rPr>
          <w:color w:val="auto"/>
        </w:rPr>
        <w:t>н</w:t>
      </w:r>
      <w:r w:rsidR="00A21629" w:rsidRPr="00C30296">
        <w:rPr>
          <w:color w:val="auto"/>
        </w:rPr>
        <w:t xml:space="preserve"> </w:t>
      </w:r>
      <w:r w:rsidRPr="00C30296">
        <w:rPr>
          <w:color w:val="auto"/>
        </w:rPr>
        <w:t>Т</w:t>
      </w:r>
      <w:r w:rsidR="00A21629" w:rsidRPr="00C30296">
        <w:rPr>
          <w:color w:val="auto"/>
        </w:rPr>
        <w:t>А</w:t>
      </w:r>
      <w:r w:rsidRPr="00C30296">
        <w:rPr>
          <w:color w:val="auto"/>
        </w:rPr>
        <w:t>маре.</w:t>
      </w:r>
    </w:p>
    <w:p w14:paraId="2A8B8489" w14:textId="77777777" w:rsidR="002425F1" w:rsidRPr="00C30296" w:rsidRDefault="002425F1" w:rsidP="002425F1">
      <w:pPr>
        <w:pStyle w:val="aff6"/>
        <w:rPr>
          <w:color w:val="auto"/>
        </w:rPr>
      </w:pPr>
    </w:p>
    <w:p w14:paraId="4568480C" w14:textId="1997B875" w:rsidR="002425F1" w:rsidRPr="00C30296" w:rsidRDefault="00A21629" w:rsidP="002425F1">
      <w:pPr>
        <w:rPr>
          <w:color w:val="auto"/>
        </w:rPr>
      </w:pPr>
      <w:r w:rsidRPr="00C30296">
        <w:rPr>
          <w:i/>
          <w:color w:val="auto"/>
        </w:rPr>
        <w:t>Э</w:t>
      </w:r>
      <w:r w:rsidR="002425F1" w:rsidRPr="00C30296">
        <w:rPr>
          <w:i/>
          <w:color w:val="auto"/>
        </w:rPr>
        <w:t>ль-э́н мишпа́т</w:t>
      </w:r>
      <w:r w:rsidR="002425F1" w:rsidRPr="00C30296">
        <w:rPr>
          <w:color w:val="auto"/>
        </w:rPr>
        <w:t xml:space="preserve"> дословно переводится </w:t>
      </w:r>
      <w:r w:rsidR="002425F1" w:rsidRPr="00C30296">
        <w:rPr>
          <w:i/>
          <w:color w:val="auto"/>
        </w:rPr>
        <w:t>ключ суда, родник</w:t>
      </w:r>
      <w:r w:rsidR="002425F1" w:rsidRPr="00C30296">
        <w:rPr>
          <w:rStyle w:val="aff7"/>
          <w:i w:val="0"/>
          <w:color w:val="auto"/>
        </w:rPr>
        <w:t>,</w:t>
      </w:r>
      <w:r w:rsidR="002425F1" w:rsidRPr="00C30296">
        <w:rPr>
          <w:color w:val="auto"/>
        </w:rPr>
        <w:t xml:space="preserve"> у которого собираются, чтобы устраивать какие-то судебные процессы, место публичных встреч. И это же место называется </w:t>
      </w:r>
      <w:r w:rsidR="002425F1" w:rsidRPr="00C30296">
        <w:rPr>
          <w:i/>
          <w:color w:val="auto"/>
        </w:rPr>
        <w:t>кадеш</w:t>
      </w:r>
      <w:r w:rsidR="001A1E2B" w:rsidRPr="00C30296">
        <w:rPr>
          <w:i/>
          <w:color w:val="auto"/>
        </w:rPr>
        <w:t xml:space="preserve"> – </w:t>
      </w:r>
      <w:r w:rsidR="002425F1" w:rsidRPr="00C30296">
        <w:rPr>
          <w:i/>
          <w:color w:val="auto"/>
        </w:rPr>
        <w:t>освящённое.</w:t>
      </w:r>
    </w:p>
    <w:p w14:paraId="4CA0CAC0" w14:textId="26A8E695" w:rsidR="002425F1" w:rsidRPr="00C30296" w:rsidRDefault="002425F1" w:rsidP="002425F1">
      <w:pPr>
        <w:rPr>
          <w:color w:val="auto"/>
        </w:rPr>
      </w:pPr>
      <w:r w:rsidRPr="00C30296">
        <w:rPr>
          <w:color w:val="auto"/>
        </w:rPr>
        <w:lastRenderedPageBreak/>
        <w:t>Ам</w:t>
      </w:r>
      <w:r w:rsidR="00ED2658" w:rsidRPr="00C30296">
        <w:rPr>
          <w:color w:val="auto"/>
        </w:rPr>
        <w:t>а</w:t>
      </w:r>
      <w:r w:rsidRPr="00C30296">
        <w:rPr>
          <w:color w:val="auto"/>
        </w:rPr>
        <w:t>лекитян, конечно, ещё нет в проекте. Ам</w:t>
      </w:r>
      <w:r w:rsidR="00ED2658" w:rsidRPr="00C30296">
        <w:rPr>
          <w:color w:val="auto"/>
        </w:rPr>
        <w:t>а</w:t>
      </w:r>
      <w:r w:rsidRPr="00C30296">
        <w:rPr>
          <w:color w:val="auto"/>
        </w:rPr>
        <w:t>лек</w:t>
      </w:r>
      <w:r w:rsidR="001A1E2B" w:rsidRPr="00C30296">
        <w:rPr>
          <w:color w:val="auto"/>
        </w:rPr>
        <w:t xml:space="preserve"> – </w:t>
      </w:r>
      <w:r w:rsidRPr="00C30296">
        <w:rPr>
          <w:color w:val="auto"/>
        </w:rPr>
        <w:t xml:space="preserve">это потомок </w:t>
      </w:r>
      <w:r w:rsidR="008705D0" w:rsidRPr="00C30296">
        <w:rPr>
          <w:color w:val="auto"/>
        </w:rPr>
        <w:t>Эсав</w:t>
      </w:r>
      <w:r w:rsidRPr="00C30296">
        <w:rPr>
          <w:color w:val="auto"/>
        </w:rPr>
        <w:t>а, у которого ещё и отец не родился. Но Тора сообщает нам географию, которая понятна читателям Торы, чтобы мы примерно понимали, где дело</w:t>
      </w:r>
      <w:r w:rsidR="00ED2658" w:rsidRPr="00C30296">
        <w:rPr>
          <w:color w:val="auto"/>
        </w:rPr>
        <w:t>-</w:t>
      </w:r>
      <w:r w:rsidRPr="00C30296">
        <w:rPr>
          <w:color w:val="auto"/>
        </w:rPr>
        <w:t>то происходит.</w:t>
      </w:r>
      <w:r w:rsidR="002F24CA" w:rsidRPr="00C30296">
        <w:rPr>
          <w:color w:val="auto"/>
        </w:rPr>
        <w:t xml:space="preserve"> </w:t>
      </w:r>
    </w:p>
    <w:p w14:paraId="4F8F1226" w14:textId="0D591962" w:rsidR="002425F1" w:rsidRPr="00C30296" w:rsidRDefault="00ED2658" w:rsidP="002425F1">
      <w:pPr>
        <w:rPr>
          <w:i/>
          <w:color w:val="auto"/>
        </w:rPr>
      </w:pPr>
      <w:r w:rsidRPr="00C30296">
        <w:rPr>
          <w:i/>
          <w:color w:val="auto"/>
        </w:rPr>
        <w:t>И</w:t>
      </w:r>
      <w:r w:rsidR="002425F1" w:rsidRPr="00C30296">
        <w:rPr>
          <w:i/>
          <w:color w:val="auto"/>
        </w:rPr>
        <w:t xml:space="preserve"> эмореев</w:t>
      </w:r>
      <w:r w:rsidR="002425F1" w:rsidRPr="00C30296">
        <w:rPr>
          <w:rStyle w:val="aff7"/>
          <w:color w:val="auto"/>
        </w:rPr>
        <w:t>,</w:t>
      </w:r>
      <w:r w:rsidR="002425F1" w:rsidRPr="00C30296">
        <w:rPr>
          <w:color w:val="auto"/>
        </w:rPr>
        <w:t xml:space="preserve"> которые тоже фигурируют как очень сильный народ, живущий в Хе</w:t>
      </w:r>
      <w:r w:rsidRPr="00C30296">
        <w:rPr>
          <w:color w:val="auto"/>
        </w:rPr>
        <w:t>ш</w:t>
      </w:r>
      <w:r w:rsidR="002425F1" w:rsidRPr="00C30296">
        <w:rPr>
          <w:color w:val="auto"/>
        </w:rPr>
        <w:t xml:space="preserve">боне (во второй главе Дварим). А здесь о месте положения эморейцев сказано: </w:t>
      </w:r>
      <w:r w:rsidR="002425F1" w:rsidRPr="00C30296">
        <w:rPr>
          <w:i/>
          <w:color w:val="auto"/>
        </w:rPr>
        <w:t>те, которые жили в Ха</w:t>
      </w:r>
      <w:r w:rsidR="003F14A2" w:rsidRPr="00C30296">
        <w:rPr>
          <w:i/>
          <w:color w:val="auto"/>
        </w:rPr>
        <w:t>ц</w:t>
      </w:r>
      <w:r w:rsidR="002425F1" w:rsidRPr="00C30296">
        <w:rPr>
          <w:i/>
          <w:color w:val="auto"/>
        </w:rPr>
        <w:t>ец</w:t>
      </w:r>
      <w:r w:rsidR="003F14A2" w:rsidRPr="00C30296">
        <w:rPr>
          <w:i/>
          <w:color w:val="auto"/>
        </w:rPr>
        <w:t>о</w:t>
      </w:r>
      <w:r w:rsidR="002425F1" w:rsidRPr="00C30296">
        <w:rPr>
          <w:i/>
          <w:color w:val="auto"/>
        </w:rPr>
        <w:t>н -Т</w:t>
      </w:r>
      <w:r w:rsidR="003F14A2" w:rsidRPr="00C30296">
        <w:rPr>
          <w:i/>
          <w:color w:val="auto"/>
        </w:rPr>
        <w:t>а</w:t>
      </w:r>
      <w:r w:rsidR="002425F1" w:rsidRPr="00C30296">
        <w:rPr>
          <w:i/>
          <w:color w:val="auto"/>
        </w:rPr>
        <w:t xml:space="preserve">маре. </w:t>
      </w:r>
    </w:p>
    <w:p w14:paraId="3EB812F2" w14:textId="77777777" w:rsidR="002425F1" w:rsidRPr="00C30296" w:rsidRDefault="002425F1" w:rsidP="002425F1">
      <w:pPr>
        <w:rPr>
          <w:color w:val="auto"/>
        </w:rPr>
      </w:pPr>
      <w:r w:rsidRPr="00C30296">
        <w:rPr>
          <w:color w:val="auto"/>
        </w:rPr>
        <w:t xml:space="preserve">Итак, большая военная кампания сделала петлю и подступила к Сдому, практически покорив всех предполагаемых союзников пяти царей. Только тогда: </w:t>
      </w:r>
    </w:p>
    <w:p w14:paraId="36BBB145" w14:textId="77777777" w:rsidR="002425F1" w:rsidRPr="00C30296" w:rsidRDefault="002425F1" w:rsidP="00371A84">
      <w:pPr>
        <w:pStyle w:val="13"/>
      </w:pPr>
    </w:p>
    <w:p w14:paraId="598C785C" w14:textId="77777777" w:rsidR="002425F1" w:rsidRPr="00C30296" w:rsidRDefault="002425F1" w:rsidP="00371A84">
      <w:pPr>
        <w:pStyle w:val="13"/>
      </w:pPr>
      <w:r w:rsidRPr="00C30296">
        <w:t>וַיֵּצֵא מֶלֶךְ־סְדֹם וּמֶלֶךְ עֲמֹרָה וּמֶלֶךְ אַדְמָה וּמֶלֶךְ צְבֹיִים (צְבוֹיִם) וּמֶלֶךְ בֶּלַע הִוא־צֹעַר וַיַּעַרְכוּ אִתָּם מִלְחָמָה בְּעֵמֶק הַשִּׂדִּים׃</w:t>
      </w:r>
    </w:p>
    <w:p w14:paraId="7CF24885" w14:textId="77777777" w:rsidR="002425F1" w:rsidRPr="00C30296" w:rsidRDefault="002425F1" w:rsidP="00AF6A24">
      <w:pPr>
        <w:pStyle w:val="15"/>
        <w:rPr>
          <w:color w:val="auto"/>
        </w:rPr>
      </w:pPr>
      <w:r w:rsidRPr="00C30296">
        <w:rPr>
          <w:color w:val="auto"/>
        </w:rPr>
        <w:t xml:space="preserve">ваецэ́ мелех-Седо́м умэ́лех Амора́ умэ́лех Адма́ умэ́лех Цевои́м умэ́лех Бэ́ла ѓи-Цоа́р ваяарху́ ита́м мильхама́ беэ́мек ѓаСидим </w:t>
      </w:r>
    </w:p>
    <w:p w14:paraId="75D5141E" w14:textId="77777777" w:rsidR="002425F1" w:rsidRPr="00C30296" w:rsidRDefault="002425F1" w:rsidP="00AF6A24">
      <w:pPr>
        <w:pStyle w:val="17"/>
        <w:rPr>
          <w:color w:val="auto"/>
        </w:rPr>
      </w:pPr>
      <w:r w:rsidRPr="00C30296">
        <w:rPr>
          <w:color w:val="auto"/>
        </w:rPr>
        <w:t>8. И вышли царь Сдомский, царь Аморский, царь Адмы, царь Цевоима, царь Белы, который Цоар, и развернули против них военную кампанию в долине Сидим.</w:t>
      </w:r>
    </w:p>
    <w:p w14:paraId="0A71C235" w14:textId="77777777" w:rsidR="002425F1" w:rsidRPr="00C30296" w:rsidRDefault="002425F1" w:rsidP="00371A84">
      <w:pPr>
        <w:pStyle w:val="13"/>
      </w:pPr>
    </w:p>
    <w:p w14:paraId="49340FBE" w14:textId="77777777" w:rsidR="002425F1" w:rsidRPr="00C30296" w:rsidRDefault="002425F1" w:rsidP="00371A84">
      <w:pPr>
        <w:pStyle w:val="13"/>
      </w:pPr>
      <w:r w:rsidRPr="00C30296">
        <w:t>אֵת כְּדָרְלָעֹמֶר מֶלֶךְ עֵילָם וְתִדְעָל מֶלֶךְ גּוֹיִם וְאַמְרָפֶל מֶלֶךְ שִׁנְעָר וְאַרְיוֹךְ מֶלֶךְ אֶלָּסָר אַרְבָּעָה מְלָכִים אֶת־הַחֲמִשָּׁה׃</w:t>
      </w:r>
    </w:p>
    <w:p w14:paraId="6D4CD778" w14:textId="77777777" w:rsidR="002425F1" w:rsidRPr="00C30296" w:rsidRDefault="002425F1" w:rsidP="00AF6A24">
      <w:pPr>
        <w:pStyle w:val="15"/>
        <w:rPr>
          <w:color w:val="auto"/>
        </w:rPr>
      </w:pPr>
      <w:r w:rsidRPr="00C30296">
        <w:rPr>
          <w:color w:val="auto"/>
        </w:rPr>
        <w:t>эт кедорлао́мер мэ́лех эла́м ветидъа́ль мэ́лех гойи́м веамрафэль мэ́лех шинъа́р веаръё́х мэ́лех эласа́р арбаа́ мелахи́м эт-ѓахамиша́</w:t>
      </w:r>
    </w:p>
    <w:p w14:paraId="37F30291" w14:textId="05F9B603" w:rsidR="002425F1" w:rsidRPr="00C30296" w:rsidRDefault="002425F1" w:rsidP="00AF6A24">
      <w:pPr>
        <w:pStyle w:val="17"/>
        <w:rPr>
          <w:color w:val="auto"/>
        </w:rPr>
      </w:pPr>
      <w:r w:rsidRPr="00C30296">
        <w:rPr>
          <w:color w:val="auto"/>
        </w:rPr>
        <w:t>9. Против Кедорлаомера, царя Эламского, с Тид</w:t>
      </w:r>
      <w:r w:rsidR="00ED2658" w:rsidRPr="00C30296">
        <w:rPr>
          <w:color w:val="auto"/>
        </w:rPr>
        <w:t>а</w:t>
      </w:r>
      <w:r w:rsidRPr="00C30296">
        <w:rPr>
          <w:color w:val="auto"/>
        </w:rPr>
        <w:t>лем, царём Гоим, с Амрафэлем, царём Шинара, с Арьёхом, царём Эласара</w:t>
      </w:r>
      <w:r w:rsidR="001A1E2B" w:rsidRPr="00C30296">
        <w:rPr>
          <w:color w:val="auto"/>
        </w:rPr>
        <w:t xml:space="preserve"> – </w:t>
      </w:r>
      <w:r w:rsidRPr="00C30296">
        <w:rPr>
          <w:color w:val="auto"/>
        </w:rPr>
        <w:t>четыре царя против пяти.</w:t>
      </w:r>
    </w:p>
    <w:p w14:paraId="00B644C7" w14:textId="77777777" w:rsidR="002425F1" w:rsidRPr="00C30296" w:rsidRDefault="002425F1" w:rsidP="002425F1">
      <w:pPr>
        <w:pStyle w:val="aff6"/>
        <w:rPr>
          <w:color w:val="auto"/>
        </w:rPr>
      </w:pPr>
    </w:p>
    <w:p w14:paraId="25A9E0BB" w14:textId="2B90D3EA" w:rsidR="002425F1" w:rsidRPr="00C30296" w:rsidRDefault="00ED2658" w:rsidP="002425F1">
      <w:pPr>
        <w:rPr>
          <w:color w:val="auto"/>
        </w:rPr>
      </w:pPr>
      <w:r w:rsidRPr="00C30296">
        <w:rPr>
          <w:i/>
          <w:color w:val="auto"/>
        </w:rPr>
        <w:t>П</w:t>
      </w:r>
      <w:r w:rsidR="002425F1" w:rsidRPr="00C30296">
        <w:rPr>
          <w:i/>
          <w:color w:val="auto"/>
        </w:rPr>
        <w:t>ротив Кедорлаомера, царя Эламского</w:t>
      </w:r>
      <w:r w:rsidR="002425F1" w:rsidRPr="00C30296">
        <w:rPr>
          <w:rStyle w:val="aff7"/>
          <w:color w:val="auto"/>
        </w:rPr>
        <w:t xml:space="preserve"> …</w:t>
      </w:r>
      <w:r w:rsidR="001A1E2B" w:rsidRPr="00C30296">
        <w:rPr>
          <w:color w:val="auto"/>
        </w:rPr>
        <w:t xml:space="preserve"> </w:t>
      </w:r>
      <w:r w:rsidR="00B25BC0" w:rsidRPr="00C30296">
        <w:rPr>
          <w:color w:val="auto"/>
        </w:rPr>
        <w:t>С</w:t>
      </w:r>
      <w:r w:rsidR="002425F1" w:rsidRPr="00C30296">
        <w:rPr>
          <w:color w:val="auto"/>
        </w:rPr>
        <w:t xml:space="preserve">нова он здесь на первом месте. В самом начале на первом месте был Амрафель </w:t>
      </w:r>
      <w:r w:rsidR="00B25BC0" w:rsidRPr="00C30296">
        <w:rPr>
          <w:color w:val="auto"/>
        </w:rPr>
        <w:t>(</w:t>
      </w:r>
      <w:r w:rsidR="002A6FB9" w:rsidRPr="00C30296">
        <w:rPr>
          <w:color w:val="auto"/>
        </w:rPr>
        <w:t>Хаммурапи</w:t>
      </w:r>
      <w:r w:rsidR="00B25BC0" w:rsidRPr="00C30296">
        <w:rPr>
          <w:color w:val="auto"/>
        </w:rPr>
        <w:t>)</w:t>
      </w:r>
      <w:r w:rsidR="002425F1" w:rsidRPr="00C30296">
        <w:rPr>
          <w:color w:val="auto"/>
        </w:rPr>
        <w:t xml:space="preserve">, потому что у него </w:t>
      </w:r>
      <w:r w:rsidR="002425F1" w:rsidRPr="00C30296">
        <w:rPr>
          <w:color w:val="auto"/>
        </w:rPr>
        <w:lastRenderedPageBreak/>
        <w:t xml:space="preserve">самое большое войско. Здесь в самом начале Кедорлаомер, потому что тут он главный и ради него вся кампания. </w:t>
      </w:r>
    </w:p>
    <w:p w14:paraId="011F3570" w14:textId="77777777" w:rsidR="002425F1" w:rsidRPr="00C30296" w:rsidRDefault="002425F1" w:rsidP="002425F1">
      <w:pPr>
        <w:rPr>
          <w:color w:val="auto"/>
        </w:rPr>
      </w:pPr>
      <w:r w:rsidRPr="00C30296">
        <w:rPr>
          <w:color w:val="auto"/>
        </w:rPr>
        <w:t>Итак, они воевали с Кедорлаомером, царём Эламским,</w:t>
      </w:r>
      <w:r w:rsidRPr="00C30296">
        <w:rPr>
          <w:rStyle w:val="aff7"/>
          <w:color w:val="auto"/>
        </w:rPr>
        <w:t xml:space="preserve"> </w:t>
      </w:r>
      <w:r w:rsidRPr="00C30296">
        <w:rPr>
          <w:color w:val="auto"/>
        </w:rPr>
        <w:t xml:space="preserve">с Тидъалем, царём Гоим, с Амрафэлем, царём Шинара, с Арьёхом, царём Эласара. Четыре царя против пяти. </w:t>
      </w:r>
    </w:p>
    <w:p w14:paraId="2551B273" w14:textId="77777777" w:rsidR="002425F1" w:rsidRPr="00C30296" w:rsidRDefault="002425F1" w:rsidP="00371A84">
      <w:pPr>
        <w:pStyle w:val="13"/>
      </w:pPr>
    </w:p>
    <w:p w14:paraId="4A37B86D" w14:textId="77777777" w:rsidR="002425F1" w:rsidRPr="00C30296" w:rsidRDefault="002425F1" w:rsidP="00371A84">
      <w:pPr>
        <w:pStyle w:val="13"/>
      </w:pPr>
      <w:r w:rsidRPr="00C30296">
        <w:t>וְעֵמֶק הַשִׂדִּים בֶּאֱרֹת בֶּאֱרֹת חֵמָר וַיָּנֻסוּ מֶלֶךְ־סְדֹם וַעֲמֹרָה וַיִּפְּלוּ־שָׁמָּה וְהַנִּשְׁאָרִים הֶרָה נָּסוּ׃</w:t>
      </w:r>
    </w:p>
    <w:p w14:paraId="56AAF9FC" w14:textId="77777777" w:rsidR="002425F1" w:rsidRPr="00C30296" w:rsidRDefault="002425F1" w:rsidP="00AF6A24">
      <w:pPr>
        <w:pStyle w:val="15"/>
        <w:rPr>
          <w:color w:val="auto"/>
        </w:rPr>
      </w:pPr>
      <w:r w:rsidRPr="00C30296">
        <w:rPr>
          <w:color w:val="auto"/>
        </w:rPr>
        <w:t xml:space="preserve">веэ́мек ѓасиди́м беэро́т беэро́т хема́р ваяну́су мелех-Седо́м ваАмора́ вайипелу-ша́ма веѓанишъари́м ѓе́ра на́су </w:t>
      </w:r>
    </w:p>
    <w:p w14:paraId="78452C88" w14:textId="58F838C0" w:rsidR="002425F1" w:rsidRPr="00C30296" w:rsidRDefault="002425F1" w:rsidP="00AF6A24">
      <w:pPr>
        <w:pStyle w:val="17"/>
        <w:rPr>
          <w:color w:val="auto"/>
        </w:rPr>
      </w:pPr>
      <w:r w:rsidRPr="00C30296">
        <w:rPr>
          <w:color w:val="auto"/>
        </w:rPr>
        <w:t>10. А долина Сидим полна колодцев с дёгтем. И цари Сдома и Аморы бежали и упали туда, а те, кто выжил</w:t>
      </w:r>
      <w:r w:rsidR="00ED2658" w:rsidRPr="00C30296">
        <w:rPr>
          <w:color w:val="auto"/>
        </w:rPr>
        <w:t>,</w:t>
      </w:r>
      <w:r w:rsidRPr="00C30296">
        <w:rPr>
          <w:color w:val="auto"/>
        </w:rPr>
        <w:t xml:space="preserve"> сбежали в горы. </w:t>
      </w:r>
    </w:p>
    <w:p w14:paraId="10CA6481" w14:textId="77777777" w:rsidR="002425F1" w:rsidRPr="00C30296" w:rsidRDefault="002425F1" w:rsidP="002425F1">
      <w:pPr>
        <w:rPr>
          <w:color w:val="auto"/>
        </w:rPr>
      </w:pPr>
    </w:p>
    <w:p w14:paraId="3F7E6F85" w14:textId="2E85FA73" w:rsidR="002425F1" w:rsidRPr="00C30296" w:rsidRDefault="002425F1" w:rsidP="002425F1">
      <w:pPr>
        <w:rPr>
          <w:color w:val="auto"/>
        </w:rPr>
      </w:pPr>
      <w:r w:rsidRPr="00C30296">
        <w:rPr>
          <w:color w:val="auto"/>
        </w:rPr>
        <w:t>Мидраш говорит, что цар</w:t>
      </w:r>
      <w:r w:rsidR="00ED2658" w:rsidRPr="00C30296">
        <w:rPr>
          <w:color w:val="auto"/>
        </w:rPr>
        <w:t>и</w:t>
      </w:r>
      <w:r w:rsidRPr="00C30296">
        <w:rPr>
          <w:color w:val="auto"/>
        </w:rPr>
        <w:t xml:space="preserve"> Сдома и Аморы упали в яму с дёгтем. Царь Аморы там и погиб, а царя Сдомского вытащил ангел или он каким-то образом вылез сам, про то мы не знаем, но с ним мы ещё увидимся. </w:t>
      </w:r>
    </w:p>
    <w:p w14:paraId="7089262B" w14:textId="77777777" w:rsidR="002425F1" w:rsidRPr="00C30296" w:rsidRDefault="002425F1" w:rsidP="002425F1">
      <w:pPr>
        <w:rPr>
          <w:color w:val="auto"/>
        </w:rPr>
      </w:pPr>
      <w:r w:rsidRPr="00C30296">
        <w:rPr>
          <w:color w:val="auto"/>
        </w:rPr>
        <w:t xml:space="preserve">Итак, четыре царя разгромили пять городов окрестности Иорданской. </w:t>
      </w:r>
    </w:p>
    <w:p w14:paraId="588A2C31" w14:textId="77777777" w:rsidR="002425F1" w:rsidRPr="00C30296" w:rsidRDefault="002425F1" w:rsidP="00371A84">
      <w:pPr>
        <w:pStyle w:val="13"/>
      </w:pPr>
    </w:p>
    <w:p w14:paraId="47CE3548" w14:textId="77777777" w:rsidR="002425F1" w:rsidRPr="00C30296" w:rsidRDefault="002425F1" w:rsidP="00371A84">
      <w:pPr>
        <w:pStyle w:val="13"/>
      </w:pPr>
      <w:r w:rsidRPr="00C30296">
        <w:t>וַיִּקְחוּ אֶת־כָּל־רְכֻשׁ סְדֹם וַעֲמֹרָה וְאֶת־כָּל־אָכְלָם וַיֵּלֵכוּ׃</w:t>
      </w:r>
    </w:p>
    <w:p w14:paraId="4CDEF10F" w14:textId="77777777" w:rsidR="002425F1" w:rsidRPr="00C30296" w:rsidRDefault="002425F1" w:rsidP="00AF6A24">
      <w:pPr>
        <w:pStyle w:val="15"/>
        <w:rPr>
          <w:color w:val="auto"/>
        </w:rPr>
      </w:pPr>
      <w:r w:rsidRPr="00C30296">
        <w:rPr>
          <w:color w:val="auto"/>
        </w:rPr>
        <w:t xml:space="preserve">вайикху́ эт-коль-реху́ш Седо́м ваАмора́ веэт-коль-охла́м ваеле́ху </w:t>
      </w:r>
    </w:p>
    <w:p w14:paraId="1FD2A77D" w14:textId="64E5EBE3" w:rsidR="002425F1" w:rsidRPr="00C30296" w:rsidRDefault="002425F1" w:rsidP="00AF6A24">
      <w:pPr>
        <w:pStyle w:val="17"/>
        <w:rPr>
          <w:color w:val="auto"/>
        </w:rPr>
      </w:pPr>
      <w:r w:rsidRPr="00C30296">
        <w:rPr>
          <w:color w:val="auto"/>
        </w:rPr>
        <w:t xml:space="preserve">11. И взяли они всё имущество Сдома и Аморы и все их запасы продуктов, и пошли. </w:t>
      </w:r>
    </w:p>
    <w:p w14:paraId="6F70347C" w14:textId="77777777" w:rsidR="002425F1" w:rsidRPr="00C30296" w:rsidRDefault="002425F1" w:rsidP="00F275BD">
      <w:pPr>
        <w:pStyle w:val="13"/>
      </w:pPr>
    </w:p>
    <w:p w14:paraId="3E9A5D3A" w14:textId="77777777" w:rsidR="002425F1" w:rsidRPr="00C30296" w:rsidRDefault="002425F1" w:rsidP="00F275BD">
      <w:pPr>
        <w:pStyle w:val="13"/>
      </w:pPr>
      <w:r w:rsidRPr="00C30296">
        <w:t>וַיִּקְחוּ אֶת־לוֹט וְאֶת־רְכֻשׁוֹ בֶּן־אֲחִי אַבְרָם וַיֵּלֵכוּ וְהוּא יֹשֵׁב בִּסְדֹם׃</w:t>
      </w:r>
    </w:p>
    <w:p w14:paraId="42F74E5D" w14:textId="77777777" w:rsidR="002425F1" w:rsidRPr="00C30296" w:rsidRDefault="002425F1" w:rsidP="00AF6A24">
      <w:pPr>
        <w:pStyle w:val="15"/>
        <w:rPr>
          <w:color w:val="auto"/>
        </w:rPr>
      </w:pPr>
      <w:r w:rsidRPr="00C30296">
        <w:rPr>
          <w:color w:val="auto"/>
        </w:rPr>
        <w:t>вайикху́ эт-Ло́т веэт-рехушо́ бен-ахи́ Авра́м ваеле́ху веѓу́ ёшев биСдо́м</w:t>
      </w:r>
    </w:p>
    <w:p w14:paraId="24862CE3" w14:textId="46737D7E" w:rsidR="002425F1" w:rsidRPr="00C30296" w:rsidRDefault="002425F1" w:rsidP="00AF6A24">
      <w:pPr>
        <w:pStyle w:val="17"/>
        <w:rPr>
          <w:color w:val="auto"/>
        </w:rPr>
      </w:pPr>
      <w:r w:rsidRPr="00C30296">
        <w:rPr>
          <w:color w:val="auto"/>
        </w:rPr>
        <w:t>12.</w:t>
      </w:r>
      <w:r w:rsidR="002F24CA" w:rsidRPr="00C30296">
        <w:rPr>
          <w:color w:val="auto"/>
        </w:rPr>
        <w:t xml:space="preserve"> </w:t>
      </w:r>
      <w:r w:rsidRPr="00C30296">
        <w:rPr>
          <w:color w:val="auto"/>
        </w:rPr>
        <w:t xml:space="preserve">И взяли Лота и имущество его, племянника Аврама, и пошли, а он жил в Сдоме. </w:t>
      </w:r>
    </w:p>
    <w:p w14:paraId="4A74D7E8" w14:textId="77777777" w:rsidR="002425F1" w:rsidRPr="00C30296" w:rsidRDefault="002425F1" w:rsidP="00AF6A24">
      <w:pPr>
        <w:pStyle w:val="17"/>
        <w:rPr>
          <w:color w:val="auto"/>
        </w:rPr>
      </w:pPr>
    </w:p>
    <w:p w14:paraId="2E244D9E" w14:textId="146790F2" w:rsidR="002425F1" w:rsidRPr="00C30296" w:rsidRDefault="002425F1" w:rsidP="002425F1">
      <w:pPr>
        <w:rPr>
          <w:color w:val="auto"/>
        </w:rPr>
      </w:pPr>
      <w:r w:rsidRPr="00C30296">
        <w:rPr>
          <w:color w:val="auto"/>
        </w:rPr>
        <w:lastRenderedPageBreak/>
        <w:t>То есть забрали не только запасы пропитания, но забрали всех тех, кого можно было забрить в рабство, кто был полезен, кого можно было не зря кормить, кто мог работать (рабочую силу).</w:t>
      </w:r>
      <w:r w:rsidR="002F24CA" w:rsidRPr="00C30296">
        <w:rPr>
          <w:color w:val="auto"/>
        </w:rPr>
        <w:t xml:space="preserve"> </w:t>
      </w:r>
      <w:r w:rsidRPr="00C30296">
        <w:rPr>
          <w:color w:val="auto"/>
        </w:rPr>
        <w:t>Такой погром произвели в Сдоме.</w:t>
      </w:r>
      <w:r w:rsidR="00B25BC0" w:rsidRPr="00C30296">
        <w:rPr>
          <w:color w:val="auto"/>
        </w:rPr>
        <w:t xml:space="preserve"> </w:t>
      </w:r>
      <w:r w:rsidRPr="00C30296">
        <w:rPr>
          <w:color w:val="auto"/>
        </w:rPr>
        <w:t xml:space="preserve">Многие комментаторы говорят, что это было такое предупреждение </w:t>
      </w:r>
      <w:r w:rsidR="00ED2658" w:rsidRPr="00C30296">
        <w:rPr>
          <w:color w:val="auto"/>
        </w:rPr>
        <w:t>Сдом</w:t>
      </w:r>
      <w:r w:rsidRPr="00C30296">
        <w:rPr>
          <w:color w:val="auto"/>
        </w:rPr>
        <w:t xml:space="preserve">у </w:t>
      </w:r>
      <w:r w:rsidR="00B25BC0" w:rsidRPr="00C30296">
        <w:rPr>
          <w:color w:val="auto"/>
        </w:rPr>
        <w:t>в</w:t>
      </w:r>
      <w:r w:rsidRPr="00C30296">
        <w:rPr>
          <w:color w:val="auto"/>
        </w:rPr>
        <w:t>зяться за ум</w:t>
      </w:r>
      <w:r w:rsidR="00B25BC0" w:rsidRPr="00C30296">
        <w:rPr>
          <w:color w:val="auto"/>
        </w:rPr>
        <w:t>.</w:t>
      </w:r>
    </w:p>
    <w:p w14:paraId="41C268B6" w14:textId="77777777" w:rsidR="002425F1" w:rsidRPr="00C30296" w:rsidRDefault="002425F1" w:rsidP="00371A84">
      <w:pPr>
        <w:pStyle w:val="13"/>
      </w:pPr>
    </w:p>
    <w:p w14:paraId="5A37DE70" w14:textId="77777777" w:rsidR="002425F1" w:rsidRPr="00C30296" w:rsidRDefault="002425F1" w:rsidP="00371A84">
      <w:pPr>
        <w:pStyle w:val="13"/>
      </w:pPr>
      <w:r w:rsidRPr="00C30296">
        <w:t>וַיָּבֹא הַפָּלִיט וַיַּגֵּד לְאַבְרָם הָעִבְרִי וְהוּא שֹׁכֵן בְּאֵלֹנֵי מַמְרֵא הָאֱמֹרִי אֲחִי אֶשְׁכֹּל וַאֲחִי עָנֵר וְהֵם בַּעֲלֵי בְרִית־אַבְרָם׃</w:t>
      </w:r>
    </w:p>
    <w:p w14:paraId="2C5D641A" w14:textId="77777777" w:rsidR="002425F1" w:rsidRPr="00C30296" w:rsidRDefault="002425F1" w:rsidP="00AF6A24">
      <w:pPr>
        <w:pStyle w:val="15"/>
        <w:rPr>
          <w:color w:val="auto"/>
        </w:rPr>
      </w:pPr>
      <w:r w:rsidRPr="00C30296">
        <w:rPr>
          <w:color w:val="auto"/>
        </w:rPr>
        <w:t xml:space="preserve">ваяво́ ѓапали́т ваягэ́д леАвра́м ѓаиври́ веѓу́ шохэ́н беэлонэ́ мамрэ́ ѓаэмори́ ахи́ Эшко́ль ваахи́ Анэ́р веѓем баалё́ верит-Авра́м </w:t>
      </w:r>
    </w:p>
    <w:p w14:paraId="15D60520" w14:textId="2DB37C08" w:rsidR="002425F1" w:rsidRPr="00C30296" w:rsidRDefault="002425F1" w:rsidP="00AF6A24">
      <w:pPr>
        <w:pStyle w:val="17"/>
        <w:rPr>
          <w:color w:val="auto"/>
        </w:rPr>
      </w:pPr>
      <w:r w:rsidRPr="00C30296">
        <w:rPr>
          <w:color w:val="auto"/>
        </w:rPr>
        <w:t>13. И пришёл один выживший и сказал Авраму-еврею (потомку Эвера), а он живёт в Элоне-Мамре</w:t>
      </w:r>
      <w:r w:rsidR="00B25BC0" w:rsidRPr="00C30296">
        <w:rPr>
          <w:color w:val="auto"/>
        </w:rPr>
        <w:t>.</w:t>
      </w:r>
      <w:r w:rsidRPr="00C30296">
        <w:rPr>
          <w:color w:val="auto"/>
        </w:rPr>
        <w:t xml:space="preserve"> эмори, кот</w:t>
      </w:r>
      <w:r w:rsidR="00ED2658" w:rsidRPr="00C30296">
        <w:rPr>
          <w:color w:val="auto"/>
        </w:rPr>
        <w:t>о</w:t>
      </w:r>
      <w:r w:rsidRPr="00C30296">
        <w:rPr>
          <w:color w:val="auto"/>
        </w:rPr>
        <w:t xml:space="preserve">рый брат Эшколя и брат Анэра, а они союзники Аврама. </w:t>
      </w:r>
    </w:p>
    <w:p w14:paraId="4E8F61A2" w14:textId="77777777" w:rsidR="002425F1" w:rsidRPr="00C30296" w:rsidRDefault="002425F1" w:rsidP="00AF6A24">
      <w:pPr>
        <w:pStyle w:val="17"/>
        <w:rPr>
          <w:color w:val="auto"/>
        </w:rPr>
      </w:pPr>
    </w:p>
    <w:p w14:paraId="6DA168DA" w14:textId="7D546EC1" w:rsidR="002425F1" w:rsidRPr="00C30296" w:rsidRDefault="00ED2658" w:rsidP="002425F1">
      <w:pPr>
        <w:rPr>
          <w:color w:val="auto"/>
        </w:rPr>
      </w:pPr>
      <w:r w:rsidRPr="00C30296">
        <w:rPr>
          <w:i/>
          <w:color w:val="auto"/>
        </w:rPr>
        <w:t>Ѓ</w:t>
      </w:r>
      <w:r w:rsidR="002425F1" w:rsidRPr="00C30296">
        <w:rPr>
          <w:i/>
          <w:color w:val="auto"/>
        </w:rPr>
        <w:t>аиври́</w:t>
      </w:r>
      <w:r w:rsidR="002425F1" w:rsidRPr="00C30296">
        <w:rPr>
          <w:color w:val="auto"/>
        </w:rPr>
        <w:t xml:space="preserve"> многие переводят, особенно учёные библеисты, стараясь связать с племенем хабиру и так далее. Много всяких учёных взглядов на это. Но можно перевести просто по пшату, по простому смыслу писания, что еврей</w:t>
      </w:r>
      <w:r w:rsidR="001A1E2B" w:rsidRPr="00C30296">
        <w:rPr>
          <w:color w:val="auto"/>
        </w:rPr>
        <w:t xml:space="preserve"> – </w:t>
      </w:r>
      <w:r w:rsidR="002425F1" w:rsidRPr="00C30296">
        <w:rPr>
          <w:color w:val="auto"/>
        </w:rPr>
        <w:t xml:space="preserve">это потомок Эвера. </w:t>
      </w:r>
    </w:p>
    <w:p w14:paraId="64406DB4" w14:textId="672AB329" w:rsidR="002425F1" w:rsidRPr="00C30296" w:rsidRDefault="002425F1" w:rsidP="002425F1">
      <w:pPr>
        <w:rPr>
          <w:i/>
          <w:color w:val="auto"/>
        </w:rPr>
      </w:pPr>
      <w:r w:rsidRPr="00C30296">
        <w:rPr>
          <w:i/>
          <w:color w:val="auto"/>
        </w:rPr>
        <w:t>Элонэ Мамре</w:t>
      </w:r>
      <w:r w:rsidR="00392AD5" w:rsidRPr="00C30296">
        <w:rPr>
          <w:color w:val="auto"/>
        </w:rPr>
        <w:t xml:space="preserve"> – </w:t>
      </w:r>
      <w:r w:rsidRPr="00C30296">
        <w:rPr>
          <w:color w:val="auto"/>
        </w:rPr>
        <w:t>это один из районов того Хеврона</w:t>
      </w:r>
      <w:r w:rsidR="00B25BC0" w:rsidRPr="00C30296">
        <w:rPr>
          <w:color w:val="auto"/>
        </w:rPr>
        <w:t>.</w:t>
      </w:r>
      <w:r w:rsidRPr="00C30296">
        <w:rPr>
          <w:i/>
          <w:color w:val="auto"/>
        </w:rPr>
        <w:t xml:space="preserve"> </w:t>
      </w:r>
    </w:p>
    <w:p w14:paraId="16BD6BA2" w14:textId="543E9ABF" w:rsidR="002425F1" w:rsidRPr="00C30296" w:rsidRDefault="002425F1" w:rsidP="002425F1">
      <w:pPr>
        <w:rPr>
          <w:color w:val="auto"/>
        </w:rPr>
      </w:pPr>
      <w:r w:rsidRPr="00C30296">
        <w:rPr>
          <w:color w:val="auto"/>
        </w:rPr>
        <w:t xml:space="preserve">Значение имени </w:t>
      </w:r>
      <w:r w:rsidRPr="00C30296">
        <w:rPr>
          <w:i/>
          <w:color w:val="auto"/>
        </w:rPr>
        <w:t>Эмори</w:t>
      </w:r>
      <w:r w:rsidR="001A1E2B" w:rsidRPr="00C30296">
        <w:rPr>
          <w:rStyle w:val="aff5"/>
          <w:color w:val="auto"/>
        </w:rPr>
        <w:t xml:space="preserve"> </w:t>
      </w:r>
      <w:r w:rsidR="001A1E2B" w:rsidRPr="00C30296">
        <w:rPr>
          <w:color w:val="auto"/>
        </w:rPr>
        <w:t xml:space="preserve">– </w:t>
      </w:r>
      <w:r w:rsidRPr="00C30296">
        <w:rPr>
          <w:color w:val="auto"/>
        </w:rPr>
        <w:t xml:space="preserve">это тот, кто говорит и отвечает за свои слова. </w:t>
      </w:r>
      <w:r w:rsidRPr="00C30296">
        <w:rPr>
          <w:i/>
          <w:color w:val="auto"/>
        </w:rPr>
        <w:t>Эшколь</w:t>
      </w:r>
      <w:r w:rsidR="001A1E2B" w:rsidRPr="00C30296">
        <w:rPr>
          <w:rStyle w:val="aff5"/>
          <w:color w:val="auto"/>
        </w:rPr>
        <w:t xml:space="preserve"> </w:t>
      </w:r>
      <w:r w:rsidR="001A1E2B" w:rsidRPr="00C30296">
        <w:rPr>
          <w:i/>
          <w:iCs/>
          <w:color w:val="auto"/>
        </w:rPr>
        <w:t xml:space="preserve">– </w:t>
      </w:r>
      <w:r w:rsidRPr="00C30296">
        <w:rPr>
          <w:i/>
          <w:iCs/>
          <w:color w:val="auto"/>
        </w:rPr>
        <w:t>это виноградная гроздь.</w:t>
      </w:r>
      <w:r w:rsidRPr="00C30296">
        <w:rPr>
          <w:color w:val="auto"/>
        </w:rPr>
        <w:t xml:space="preserve"> Какой-то человек, у которого много плодов. Сегодня про человека, который действует во многих сферах</w:t>
      </w:r>
      <w:r w:rsidR="00ED2658" w:rsidRPr="00C30296">
        <w:rPr>
          <w:color w:val="auto"/>
        </w:rPr>
        <w:t>,</w:t>
      </w:r>
      <w:r w:rsidRPr="00C30296">
        <w:rPr>
          <w:color w:val="auto"/>
        </w:rPr>
        <w:t xml:space="preserve"> говорят</w:t>
      </w:r>
      <w:r w:rsidR="00ED2658" w:rsidRPr="00C30296">
        <w:rPr>
          <w:color w:val="auto"/>
        </w:rPr>
        <w:t>, что</w:t>
      </w:r>
      <w:r w:rsidRPr="00C30296">
        <w:rPr>
          <w:color w:val="auto"/>
        </w:rPr>
        <w:t xml:space="preserve"> он </w:t>
      </w:r>
      <w:r w:rsidRPr="00C30296">
        <w:rPr>
          <w:i/>
          <w:color w:val="auto"/>
        </w:rPr>
        <w:t>эшколёт, человек гроздей</w:t>
      </w:r>
      <w:r w:rsidRPr="00C30296">
        <w:rPr>
          <w:color w:val="auto"/>
        </w:rPr>
        <w:t xml:space="preserve">. </w:t>
      </w:r>
      <w:r w:rsidRPr="00C30296">
        <w:rPr>
          <w:i/>
          <w:iCs/>
          <w:color w:val="auto"/>
        </w:rPr>
        <w:t>Эшколь</w:t>
      </w:r>
      <w:r w:rsidR="001A1E2B" w:rsidRPr="00C30296">
        <w:rPr>
          <w:i/>
          <w:iCs/>
          <w:color w:val="auto"/>
        </w:rPr>
        <w:t xml:space="preserve"> – </w:t>
      </w:r>
      <w:r w:rsidRPr="00C30296">
        <w:rPr>
          <w:i/>
          <w:iCs/>
          <w:color w:val="auto"/>
        </w:rPr>
        <w:t>гроздь,</w:t>
      </w:r>
      <w:r w:rsidRPr="00C30296">
        <w:rPr>
          <w:color w:val="auto"/>
        </w:rPr>
        <w:t xml:space="preserve"> естественно, символ плодородия.</w:t>
      </w:r>
    </w:p>
    <w:p w14:paraId="7BD6E623" w14:textId="559BA75C" w:rsidR="002425F1" w:rsidRPr="00C30296" w:rsidRDefault="002425F1" w:rsidP="002425F1">
      <w:pPr>
        <w:rPr>
          <w:color w:val="auto"/>
        </w:rPr>
      </w:pPr>
      <w:r w:rsidRPr="00C30296">
        <w:rPr>
          <w:i/>
          <w:color w:val="auto"/>
        </w:rPr>
        <w:t>Анэр</w:t>
      </w:r>
      <w:r w:rsidR="001A1E2B" w:rsidRPr="00C30296">
        <w:rPr>
          <w:i/>
          <w:color w:val="auto"/>
        </w:rPr>
        <w:t xml:space="preserve"> </w:t>
      </w:r>
      <w:r w:rsidR="001A1E2B" w:rsidRPr="00C30296">
        <w:rPr>
          <w:rStyle w:val="aff5"/>
          <w:color w:val="auto"/>
        </w:rPr>
        <w:t xml:space="preserve">– </w:t>
      </w:r>
      <w:r w:rsidRPr="00C30296">
        <w:rPr>
          <w:color w:val="auto"/>
        </w:rPr>
        <w:t xml:space="preserve">имя третьего брата означает </w:t>
      </w:r>
      <w:r w:rsidRPr="00C30296">
        <w:rPr>
          <w:i/>
          <w:iCs/>
          <w:color w:val="auto"/>
        </w:rPr>
        <w:t>нищий бога Рама.</w:t>
      </w:r>
      <w:r w:rsidRPr="00C30296">
        <w:rPr>
          <w:color w:val="auto"/>
        </w:rPr>
        <w:t xml:space="preserve"> Есть Бог, которого зовут Рам (снова какой-то хевронский местный божок) и при нём нищий духом, ничтожный его слуга Анэр. </w:t>
      </w:r>
      <w:r w:rsidRPr="00C30296">
        <w:rPr>
          <w:i/>
          <w:iCs/>
          <w:color w:val="auto"/>
        </w:rPr>
        <w:t>«Рамарадиюродивый»</w:t>
      </w:r>
      <w:r w:rsidR="001A1E2B" w:rsidRPr="00C30296">
        <w:rPr>
          <w:color w:val="auto"/>
        </w:rPr>
        <w:t xml:space="preserve"> – </w:t>
      </w:r>
      <w:r w:rsidRPr="00C30296">
        <w:rPr>
          <w:color w:val="auto"/>
        </w:rPr>
        <w:t xml:space="preserve">так можно перевести. Это имена трёх братьев, соседей Аврама. </w:t>
      </w:r>
    </w:p>
    <w:p w14:paraId="7E47C712" w14:textId="77CFA8E2" w:rsidR="002425F1" w:rsidRPr="00C30296" w:rsidRDefault="00B16AB6" w:rsidP="002425F1">
      <w:pPr>
        <w:rPr>
          <w:color w:val="auto"/>
        </w:rPr>
      </w:pPr>
      <w:r w:rsidRPr="00C30296">
        <w:rPr>
          <w:color w:val="auto"/>
        </w:rPr>
        <w:lastRenderedPageBreak/>
        <w:t>И</w:t>
      </w:r>
      <w:r w:rsidR="002425F1" w:rsidRPr="00C30296">
        <w:rPr>
          <w:color w:val="auto"/>
        </w:rPr>
        <w:t xml:space="preserve"> они, союзники</w:t>
      </w:r>
      <w:r w:rsidRPr="00C30296">
        <w:rPr>
          <w:color w:val="auto"/>
        </w:rPr>
        <w:t>,</w:t>
      </w:r>
      <w:r w:rsidR="002425F1" w:rsidRPr="00C30296">
        <w:rPr>
          <w:color w:val="auto"/>
        </w:rPr>
        <w:t xml:space="preserve"> дословно </w:t>
      </w:r>
      <w:r w:rsidR="002425F1" w:rsidRPr="00C30296">
        <w:rPr>
          <w:i/>
          <w:color w:val="auto"/>
        </w:rPr>
        <w:t>обладатели завета с Аврамом</w:t>
      </w:r>
      <w:r w:rsidR="002425F1" w:rsidRPr="00C30296">
        <w:rPr>
          <w:color w:val="auto"/>
        </w:rPr>
        <w:t xml:space="preserve">; </w:t>
      </w:r>
      <w:r w:rsidR="002425F1" w:rsidRPr="00C30296">
        <w:rPr>
          <w:i/>
          <w:color w:val="auto"/>
        </w:rPr>
        <w:t xml:space="preserve">Баалё́ </w:t>
      </w:r>
      <w:r w:rsidRPr="00C30296">
        <w:rPr>
          <w:i/>
          <w:color w:val="auto"/>
        </w:rPr>
        <w:t>б</w:t>
      </w:r>
      <w:r w:rsidR="002425F1" w:rsidRPr="00C30296">
        <w:rPr>
          <w:i/>
          <w:color w:val="auto"/>
        </w:rPr>
        <w:t>рит</w:t>
      </w:r>
      <w:r w:rsidR="001A1E2B" w:rsidRPr="00C30296">
        <w:rPr>
          <w:rStyle w:val="aff5"/>
          <w:color w:val="auto"/>
        </w:rPr>
        <w:t xml:space="preserve"> – </w:t>
      </w:r>
      <w:r w:rsidR="002425F1" w:rsidRPr="00C30296">
        <w:rPr>
          <w:color w:val="auto"/>
        </w:rPr>
        <w:t>довольно известная для Ближнего Востока фраза, в Торе она употребляется только здесь. Но всё-таки всем понятно, что это люди, с которыми Аврам заключил договор о взаимопомощи. Первый военный союз, э</w:t>
      </w:r>
      <w:r w:rsidR="00D95BB6" w:rsidRPr="00C30296">
        <w:rPr>
          <w:color w:val="auto"/>
        </w:rPr>
        <w:t>та</w:t>
      </w:r>
      <w:r w:rsidR="002425F1" w:rsidRPr="00C30296">
        <w:rPr>
          <w:color w:val="auto"/>
        </w:rPr>
        <w:t>кое «Аврамово НАТО».</w:t>
      </w:r>
      <w:r w:rsidR="002F24CA" w:rsidRPr="00C30296">
        <w:rPr>
          <w:color w:val="auto"/>
        </w:rPr>
        <w:t xml:space="preserve"> </w:t>
      </w:r>
    </w:p>
    <w:p w14:paraId="22ACEF35" w14:textId="77777777" w:rsidR="002425F1" w:rsidRPr="00C30296" w:rsidRDefault="002425F1" w:rsidP="00371A84">
      <w:pPr>
        <w:pStyle w:val="13"/>
      </w:pPr>
    </w:p>
    <w:p w14:paraId="5F618CDC" w14:textId="77777777" w:rsidR="002425F1" w:rsidRPr="00C30296" w:rsidRDefault="002425F1" w:rsidP="00371A84">
      <w:pPr>
        <w:pStyle w:val="13"/>
      </w:pPr>
      <w:r w:rsidRPr="00C30296">
        <w:t xml:space="preserve">וַיִּשְׁמַע אַבְרָם כִּי נִשְׁבָּה אָחִיו </w:t>
      </w:r>
    </w:p>
    <w:p w14:paraId="3C65AE23" w14:textId="5CC1985B" w:rsidR="002425F1" w:rsidRPr="00C30296" w:rsidRDefault="002425F1" w:rsidP="00AF6A24">
      <w:pPr>
        <w:pStyle w:val="15"/>
        <w:rPr>
          <w:color w:val="auto"/>
        </w:rPr>
      </w:pPr>
      <w:r w:rsidRPr="00C30296">
        <w:rPr>
          <w:color w:val="auto"/>
        </w:rPr>
        <w:t xml:space="preserve">вайишма́ Авра́м ки нишба́ ахи́в </w:t>
      </w:r>
    </w:p>
    <w:p w14:paraId="23D642DE" w14:textId="0DA4F3C1" w:rsidR="002425F1" w:rsidRPr="00C30296" w:rsidRDefault="002425F1" w:rsidP="00AF6A24">
      <w:pPr>
        <w:pStyle w:val="17"/>
        <w:rPr>
          <w:color w:val="auto"/>
        </w:rPr>
      </w:pPr>
      <w:r w:rsidRPr="00C30296">
        <w:rPr>
          <w:color w:val="auto"/>
        </w:rPr>
        <w:t>14. И узнал Аврам, что взят в плен его брат,</w:t>
      </w:r>
    </w:p>
    <w:p w14:paraId="6DD0036E" w14:textId="77777777" w:rsidR="002425F1" w:rsidRPr="00C30296" w:rsidRDefault="002425F1" w:rsidP="002425F1">
      <w:pPr>
        <w:pStyle w:val="aff6"/>
        <w:rPr>
          <w:color w:val="auto"/>
        </w:rPr>
      </w:pPr>
    </w:p>
    <w:p w14:paraId="6020896C" w14:textId="77777777" w:rsidR="002425F1" w:rsidRPr="00C30296" w:rsidRDefault="002425F1" w:rsidP="002425F1">
      <w:pPr>
        <w:rPr>
          <w:color w:val="auto"/>
        </w:rPr>
      </w:pPr>
      <w:r w:rsidRPr="00C30296">
        <w:rPr>
          <w:color w:val="auto"/>
        </w:rPr>
        <w:t xml:space="preserve"> Племянник может называться братом. </w:t>
      </w:r>
    </w:p>
    <w:p w14:paraId="5B44D4D1" w14:textId="77777777" w:rsidR="002425F1" w:rsidRPr="00C30296" w:rsidRDefault="002425F1" w:rsidP="00371A84">
      <w:pPr>
        <w:pStyle w:val="13"/>
      </w:pPr>
    </w:p>
    <w:p w14:paraId="7AA534EE" w14:textId="77777777" w:rsidR="002425F1" w:rsidRPr="00C30296" w:rsidRDefault="002425F1" w:rsidP="00371A84">
      <w:pPr>
        <w:pStyle w:val="13"/>
      </w:pPr>
      <w:r w:rsidRPr="00C30296">
        <w:t>וַ</w:t>
      </w:r>
      <w:r w:rsidRPr="00C30296">
        <w:rPr>
          <w:rStyle w:val="aff3"/>
        </w:rPr>
        <w:t xml:space="preserve">יָּרֶק אֶת־חֲנִיכָיו יְלִידֵי בֵיתוֹ </w:t>
      </w:r>
    </w:p>
    <w:p w14:paraId="2EEC9AF4" w14:textId="309845FC" w:rsidR="002425F1" w:rsidRPr="00C30296" w:rsidRDefault="002425F1" w:rsidP="00AF6A24">
      <w:pPr>
        <w:pStyle w:val="15"/>
        <w:rPr>
          <w:color w:val="auto"/>
        </w:rPr>
      </w:pPr>
      <w:r w:rsidRPr="00C30296">
        <w:rPr>
          <w:color w:val="auto"/>
        </w:rPr>
        <w:t>вая́рек эт-ханиха́в елидэ́ вето́</w:t>
      </w:r>
    </w:p>
    <w:p w14:paraId="46014C4C" w14:textId="77777777" w:rsidR="002425F1" w:rsidRPr="00C30296" w:rsidRDefault="002425F1" w:rsidP="00AF6A24">
      <w:pPr>
        <w:pStyle w:val="17"/>
        <w:rPr>
          <w:color w:val="auto"/>
        </w:rPr>
      </w:pPr>
      <w:r w:rsidRPr="00C30296">
        <w:rPr>
          <w:color w:val="auto"/>
        </w:rPr>
        <w:t>… и вооружил воспитанников своих, рождённых в доме своём …</w:t>
      </w:r>
    </w:p>
    <w:p w14:paraId="3AD8C84A" w14:textId="77777777" w:rsidR="002425F1" w:rsidRPr="00C30296" w:rsidRDefault="002425F1" w:rsidP="002425F1">
      <w:pPr>
        <w:rPr>
          <w:rStyle w:val="aff5"/>
          <w:color w:val="auto"/>
        </w:rPr>
      </w:pPr>
    </w:p>
    <w:p w14:paraId="2988A011" w14:textId="020E7E91" w:rsidR="002425F1" w:rsidRPr="00C30296" w:rsidRDefault="00324535" w:rsidP="00324535">
      <w:pPr>
        <w:rPr>
          <w:color w:val="auto"/>
        </w:rPr>
      </w:pPr>
      <w:r w:rsidRPr="00C30296">
        <w:rPr>
          <w:i/>
          <w:color w:val="auto"/>
        </w:rPr>
        <w:t>Х</w:t>
      </w:r>
      <w:r w:rsidR="002425F1" w:rsidRPr="00C30296">
        <w:rPr>
          <w:i/>
          <w:color w:val="auto"/>
        </w:rPr>
        <w:t>аних</w:t>
      </w:r>
      <w:r w:rsidR="002425F1" w:rsidRPr="00C30296">
        <w:rPr>
          <w:rStyle w:val="aff7"/>
          <w:color w:val="auto"/>
        </w:rPr>
        <w:t xml:space="preserve"> </w:t>
      </w:r>
      <w:r w:rsidR="002425F1" w:rsidRPr="00C30296">
        <w:rPr>
          <w:color w:val="auto"/>
        </w:rPr>
        <w:t xml:space="preserve">обычно сегодня переводится как просто </w:t>
      </w:r>
      <w:r w:rsidR="002425F1" w:rsidRPr="00C30296">
        <w:rPr>
          <w:i/>
          <w:iCs/>
          <w:color w:val="auto"/>
        </w:rPr>
        <w:t>воспитанник</w:t>
      </w:r>
      <w:r w:rsidR="002425F1" w:rsidRPr="00C30296">
        <w:rPr>
          <w:color w:val="auto"/>
        </w:rPr>
        <w:t xml:space="preserve">, тот, кто воспитывается у вожатого, кого воспитывают. В ближневосточной ранней терминологии можно проследить идею, что </w:t>
      </w:r>
      <w:r w:rsidRPr="00C30296">
        <w:rPr>
          <w:i/>
          <w:color w:val="auto"/>
        </w:rPr>
        <w:t>ханихим</w:t>
      </w:r>
      <w:r w:rsidR="001A1E2B" w:rsidRPr="00C30296">
        <w:rPr>
          <w:i/>
          <w:color w:val="auto"/>
        </w:rPr>
        <w:t xml:space="preserve"> </w:t>
      </w:r>
      <w:r w:rsidR="001A1E2B" w:rsidRPr="00C30296">
        <w:rPr>
          <w:rStyle w:val="aff5"/>
          <w:color w:val="auto"/>
        </w:rPr>
        <w:t xml:space="preserve">– </w:t>
      </w:r>
      <w:r w:rsidR="002425F1" w:rsidRPr="00C30296">
        <w:rPr>
          <w:color w:val="auto"/>
        </w:rPr>
        <w:t xml:space="preserve">это такие гвардейцы, люди, которые воспитаны для труда и обороны, профессиональные войны. Тем не менее такое утверждение нужно с большой осторожностью делать. </w:t>
      </w:r>
    </w:p>
    <w:p w14:paraId="79717634" w14:textId="77777777" w:rsidR="002425F1" w:rsidRPr="00C30296" w:rsidRDefault="002425F1" w:rsidP="002425F1">
      <w:pPr>
        <w:rPr>
          <w:color w:val="auto"/>
        </w:rPr>
      </w:pPr>
      <w:r w:rsidRPr="00C30296">
        <w:rPr>
          <w:color w:val="auto"/>
        </w:rPr>
        <w:t xml:space="preserve">Итак, он взял воспитанников, рождённых в доме своём. </w:t>
      </w:r>
    </w:p>
    <w:p w14:paraId="10D0946A" w14:textId="77777777" w:rsidR="002425F1" w:rsidRPr="00C30296" w:rsidRDefault="002425F1" w:rsidP="00371A84">
      <w:pPr>
        <w:pStyle w:val="13"/>
      </w:pPr>
    </w:p>
    <w:p w14:paraId="2CDA7329" w14:textId="77777777" w:rsidR="002425F1" w:rsidRPr="00C30296" w:rsidRDefault="002425F1" w:rsidP="00371A84">
      <w:pPr>
        <w:pStyle w:val="13"/>
      </w:pPr>
      <w:r w:rsidRPr="00C30296">
        <w:t xml:space="preserve">שְׁמֹנָה עָשָׂר וּשְׁלֹשׁ מֵאוֹת </w:t>
      </w:r>
    </w:p>
    <w:p w14:paraId="5380BEC4" w14:textId="2F45F695" w:rsidR="002425F1" w:rsidRPr="00C30296" w:rsidRDefault="002425F1" w:rsidP="00F275BD">
      <w:pPr>
        <w:pStyle w:val="15"/>
        <w:rPr>
          <w:color w:val="auto"/>
        </w:rPr>
      </w:pPr>
      <w:r w:rsidRPr="00C30296">
        <w:rPr>
          <w:color w:val="auto"/>
        </w:rPr>
        <w:t>Шемона́ аса́р ушло́ш мео́т</w:t>
      </w:r>
    </w:p>
    <w:p w14:paraId="0D233B00" w14:textId="4AB34F73" w:rsidR="002425F1" w:rsidRPr="00C30296" w:rsidRDefault="002425F1" w:rsidP="00F275BD">
      <w:pPr>
        <w:pStyle w:val="17"/>
        <w:rPr>
          <w:color w:val="auto"/>
        </w:rPr>
      </w:pPr>
      <w:r w:rsidRPr="00C30296">
        <w:rPr>
          <w:color w:val="auto"/>
        </w:rPr>
        <w:t>… триста восемнадцать</w:t>
      </w:r>
      <w:r w:rsidR="00F275BD" w:rsidRPr="00C30296">
        <w:rPr>
          <w:color w:val="auto"/>
        </w:rPr>
        <w:t>…</w:t>
      </w:r>
    </w:p>
    <w:p w14:paraId="0B54525E" w14:textId="77777777" w:rsidR="00B25BC0" w:rsidRPr="00C30296" w:rsidRDefault="00B25BC0" w:rsidP="002425F1">
      <w:pPr>
        <w:rPr>
          <w:color w:val="auto"/>
        </w:rPr>
      </w:pPr>
    </w:p>
    <w:p w14:paraId="1B9B21A7" w14:textId="6EFD6D3B" w:rsidR="002425F1" w:rsidRPr="00C30296" w:rsidRDefault="002425F1" w:rsidP="002425F1">
      <w:pPr>
        <w:rPr>
          <w:color w:val="auto"/>
        </w:rPr>
      </w:pPr>
      <w:r w:rsidRPr="00C30296">
        <w:rPr>
          <w:color w:val="auto"/>
        </w:rPr>
        <w:t xml:space="preserve">Надо сказать (мы дальше об этом узнаем), что </w:t>
      </w:r>
      <w:r w:rsidR="00324535" w:rsidRPr="00C30296">
        <w:rPr>
          <w:i/>
          <w:color w:val="auto"/>
        </w:rPr>
        <w:t>Э</w:t>
      </w:r>
      <w:r w:rsidRPr="00C30296">
        <w:rPr>
          <w:i/>
          <w:color w:val="auto"/>
        </w:rPr>
        <w:t xml:space="preserve">мори, </w:t>
      </w:r>
      <w:r w:rsidR="00324535" w:rsidRPr="00C30296">
        <w:rPr>
          <w:i/>
          <w:color w:val="auto"/>
        </w:rPr>
        <w:t>Э</w:t>
      </w:r>
      <w:r w:rsidRPr="00C30296">
        <w:rPr>
          <w:i/>
          <w:color w:val="auto"/>
        </w:rPr>
        <w:t xml:space="preserve">школь и </w:t>
      </w:r>
      <w:r w:rsidR="00324535" w:rsidRPr="00C30296">
        <w:rPr>
          <w:i/>
          <w:color w:val="auto"/>
        </w:rPr>
        <w:t>А</w:t>
      </w:r>
      <w:r w:rsidRPr="00C30296">
        <w:rPr>
          <w:i/>
          <w:color w:val="auto"/>
        </w:rPr>
        <w:t>н</w:t>
      </w:r>
      <w:r w:rsidR="00324535" w:rsidRPr="00C30296">
        <w:rPr>
          <w:i/>
          <w:color w:val="auto"/>
        </w:rPr>
        <w:t>э</w:t>
      </w:r>
      <w:r w:rsidRPr="00C30296">
        <w:rPr>
          <w:i/>
          <w:color w:val="auto"/>
        </w:rPr>
        <w:t>р</w:t>
      </w:r>
      <w:r w:rsidRPr="00C30296">
        <w:rPr>
          <w:color w:val="auto"/>
        </w:rPr>
        <w:t xml:space="preserve"> тоже следуют вместе с ним. Это, </w:t>
      </w:r>
      <w:r w:rsidRPr="00C30296">
        <w:rPr>
          <w:color w:val="auto"/>
        </w:rPr>
        <w:lastRenderedPageBreak/>
        <w:t>как говорил один израильский министр обороны</w:t>
      </w:r>
      <w:r w:rsidR="00324535" w:rsidRPr="00C30296">
        <w:rPr>
          <w:color w:val="auto"/>
        </w:rPr>
        <w:t>,</w:t>
      </w:r>
      <w:r w:rsidRPr="00C30296">
        <w:rPr>
          <w:color w:val="auto"/>
        </w:rPr>
        <w:t xml:space="preserve"> маленькая, но умная армия. </w:t>
      </w:r>
    </w:p>
    <w:p w14:paraId="2966D56B" w14:textId="77777777" w:rsidR="002425F1" w:rsidRPr="00C30296" w:rsidRDefault="002425F1" w:rsidP="00371A84">
      <w:pPr>
        <w:pStyle w:val="13"/>
      </w:pPr>
    </w:p>
    <w:p w14:paraId="691623DD" w14:textId="77777777" w:rsidR="002425F1" w:rsidRPr="00C30296" w:rsidRDefault="002425F1" w:rsidP="00371A84">
      <w:pPr>
        <w:pStyle w:val="13"/>
      </w:pPr>
      <w:r w:rsidRPr="00C30296">
        <w:t>וַיִּרְדֹּף עַד־דָּן׃</w:t>
      </w:r>
    </w:p>
    <w:p w14:paraId="116AC5C1" w14:textId="77777777" w:rsidR="002425F1" w:rsidRPr="00C30296" w:rsidRDefault="002425F1" w:rsidP="00AF6A24">
      <w:pPr>
        <w:pStyle w:val="15"/>
        <w:rPr>
          <w:color w:val="auto"/>
        </w:rPr>
      </w:pPr>
      <w:r w:rsidRPr="00C30296">
        <w:rPr>
          <w:color w:val="auto"/>
        </w:rPr>
        <w:t xml:space="preserve">Вайирдо́ф ад-Да́н </w:t>
      </w:r>
    </w:p>
    <w:p w14:paraId="4831493E" w14:textId="77777777" w:rsidR="002425F1" w:rsidRPr="00C30296" w:rsidRDefault="002425F1" w:rsidP="00AF6A24">
      <w:pPr>
        <w:pStyle w:val="17"/>
        <w:rPr>
          <w:color w:val="auto"/>
        </w:rPr>
      </w:pPr>
      <w:r w:rsidRPr="00C30296">
        <w:rPr>
          <w:color w:val="auto"/>
        </w:rPr>
        <w:t xml:space="preserve">… и преследовал их до Дана. </w:t>
      </w:r>
    </w:p>
    <w:p w14:paraId="25D397FB" w14:textId="77777777" w:rsidR="002425F1" w:rsidRPr="00C30296" w:rsidRDefault="002425F1" w:rsidP="002425F1">
      <w:pPr>
        <w:pStyle w:val="aff6"/>
        <w:rPr>
          <w:rStyle w:val="aff7"/>
          <w:i/>
          <w:caps/>
          <w:color w:val="auto"/>
        </w:rPr>
      </w:pPr>
    </w:p>
    <w:p w14:paraId="0AA13943" w14:textId="3CE8A336" w:rsidR="002425F1" w:rsidRPr="00C30296" w:rsidRDefault="002F24CA" w:rsidP="002425F1">
      <w:pPr>
        <w:rPr>
          <w:color w:val="auto"/>
        </w:rPr>
      </w:pPr>
      <w:r w:rsidRPr="00C30296">
        <w:rPr>
          <w:color w:val="auto"/>
        </w:rPr>
        <w:t xml:space="preserve"> </w:t>
      </w:r>
      <w:r w:rsidR="002425F1" w:rsidRPr="00C30296">
        <w:rPr>
          <w:color w:val="auto"/>
        </w:rPr>
        <w:t xml:space="preserve">Аврам не гнался за ними до Дана, не гнал их с плётками до Дана, а тихо пробирался, крался за ними до Дана, до Голанских высот, почти до самого севера современного Израиля. В те годы это место называлось Лаиш, но Тора рассказывает своим современникам и поэтому пользуется актуальными названиями для Израиля времён дарования Торы. </w:t>
      </w:r>
    </w:p>
    <w:p w14:paraId="661E835F" w14:textId="77777777" w:rsidR="002425F1" w:rsidRPr="00C30296" w:rsidRDefault="002425F1" w:rsidP="00371A84">
      <w:pPr>
        <w:pStyle w:val="13"/>
      </w:pPr>
      <w:r w:rsidRPr="00C30296">
        <w:rPr>
          <w:rFonts w:hint="cs"/>
          <w:szCs w:val="28"/>
          <w:rtl/>
        </w:rPr>
        <w:br/>
        <w:t>וַיֵּחָלֵק עֲלֵיהֶם לַיְלָה הוּא וַעֲבָדָיו וַיַּכֵּם וַיִּרְדְּפֵם עַד־חוֹבָה אֲשֶׁר מִשְּׂמֹאל לְדַמָּשֶׂק׃</w:t>
      </w:r>
    </w:p>
    <w:p w14:paraId="3BA2D104" w14:textId="77777777" w:rsidR="002425F1" w:rsidRPr="00C30296" w:rsidRDefault="002425F1" w:rsidP="00AF6A24">
      <w:pPr>
        <w:pStyle w:val="15"/>
        <w:rPr>
          <w:color w:val="auto"/>
        </w:rPr>
      </w:pPr>
      <w:r w:rsidRPr="00C30296">
        <w:rPr>
          <w:color w:val="auto"/>
        </w:rPr>
        <w:t>ваехале́к алеѓе́м ла́йла ѓу ваавада́в ваякэ́м вайирдефэ́м ад-хова́ аше́р мисемо́ль ледама́сек</w:t>
      </w:r>
    </w:p>
    <w:p w14:paraId="703969CE" w14:textId="2701FAF5" w:rsidR="002425F1" w:rsidRPr="00C30296" w:rsidRDefault="002425F1" w:rsidP="00AF6A24">
      <w:pPr>
        <w:pStyle w:val="17"/>
        <w:rPr>
          <w:color w:val="auto"/>
        </w:rPr>
      </w:pPr>
      <w:r w:rsidRPr="00C30296">
        <w:rPr>
          <w:color w:val="auto"/>
        </w:rPr>
        <w:t>15. И, разделив силы по частям, напал на них ночью, он и рабы его, и побил их</w:t>
      </w:r>
      <w:r w:rsidR="00324535" w:rsidRPr="00C30296">
        <w:rPr>
          <w:color w:val="auto"/>
        </w:rPr>
        <w:t>,</w:t>
      </w:r>
      <w:r w:rsidR="002F24CA" w:rsidRPr="00C30296">
        <w:rPr>
          <w:color w:val="auto"/>
        </w:rPr>
        <w:t xml:space="preserve"> </w:t>
      </w:r>
      <w:r w:rsidRPr="00C30296">
        <w:rPr>
          <w:color w:val="auto"/>
        </w:rPr>
        <w:t>и гнал их до Хувы, которая к северу от Дамасека.</w:t>
      </w:r>
    </w:p>
    <w:p w14:paraId="659CFE7E" w14:textId="77777777" w:rsidR="002425F1" w:rsidRPr="00C30296" w:rsidRDefault="002425F1" w:rsidP="002425F1">
      <w:pPr>
        <w:pStyle w:val="aff6"/>
        <w:rPr>
          <w:color w:val="auto"/>
        </w:rPr>
      </w:pPr>
    </w:p>
    <w:p w14:paraId="52DC0EF3" w14:textId="270F6824" w:rsidR="002425F1" w:rsidRPr="00C30296" w:rsidRDefault="002425F1" w:rsidP="002425F1">
      <w:pPr>
        <w:rPr>
          <w:color w:val="auto"/>
        </w:rPr>
      </w:pPr>
      <w:r w:rsidRPr="00C30296">
        <w:rPr>
          <w:color w:val="auto"/>
        </w:rPr>
        <w:t xml:space="preserve">То есть Аврам использовал военную тактику. Во-первых, выбрал ночь для атаки, во-вторых, каким-то образом свою небольшую армию разделил на части. </w:t>
      </w:r>
      <w:r w:rsidR="00324535" w:rsidRPr="00C30296">
        <w:rPr>
          <w:i/>
          <w:color w:val="auto"/>
        </w:rPr>
        <w:t>И</w:t>
      </w:r>
      <w:r w:rsidR="00D95BB6" w:rsidRPr="00C30296">
        <w:rPr>
          <w:i/>
          <w:color w:val="auto"/>
        </w:rPr>
        <w:t xml:space="preserve"> </w:t>
      </w:r>
      <w:r w:rsidRPr="00C30296">
        <w:rPr>
          <w:i/>
          <w:color w:val="auto"/>
        </w:rPr>
        <w:t>побил их</w:t>
      </w:r>
      <w:r w:rsidR="00EA1B4E" w:rsidRPr="00C30296">
        <w:rPr>
          <w:i/>
          <w:color w:val="auto"/>
        </w:rPr>
        <w:t>,</w:t>
      </w:r>
      <w:r w:rsidRPr="00C30296">
        <w:rPr>
          <w:i/>
          <w:color w:val="auto"/>
        </w:rPr>
        <w:t xml:space="preserve"> и гнал их до Хувы, которая к северу от Дамасека</w:t>
      </w:r>
      <w:r w:rsidRPr="00C30296">
        <w:rPr>
          <w:rStyle w:val="aff7"/>
          <w:color w:val="auto"/>
        </w:rPr>
        <w:t xml:space="preserve">, </w:t>
      </w:r>
      <w:r w:rsidRPr="00C30296">
        <w:rPr>
          <w:color w:val="auto"/>
        </w:rPr>
        <w:t>то есть далеко за Дам</w:t>
      </w:r>
      <w:r w:rsidR="00324535" w:rsidRPr="00C30296">
        <w:rPr>
          <w:color w:val="auto"/>
        </w:rPr>
        <w:t>а</w:t>
      </w:r>
      <w:r w:rsidRPr="00C30296">
        <w:rPr>
          <w:color w:val="auto"/>
        </w:rPr>
        <w:t xml:space="preserve">сек он их погнал. </w:t>
      </w:r>
    </w:p>
    <w:p w14:paraId="5F365EAF" w14:textId="77777777" w:rsidR="002425F1" w:rsidRPr="00C30296" w:rsidRDefault="002425F1" w:rsidP="00371A84">
      <w:pPr>
        <w:pStyle w:val="13"/>
      </w:pPr>
      <w:r w:rsidRPr="00C30296">
        <w:rPr>
          <w:rFonts w:hint="cs"/>
          <w:szCs w:val="28"/>
          <w:rtl/>
        </w:rPr>
        <w:br/>
        <w:t>וַיָּשֶׁב אֵת כָּל־הָרְכֻשׁ וְגַם אֶת־לוֹט אָחִיו וּרְכֻשׁוֹ הֵשִׁיב וְגַם אֶת־הַנָּשִׁים וְאֶת־הָעָם׃</w:t>
      </w:r>
    </w:p>
    <w:p w14:paraId="43DB5AAE" w14:textId="77777777" w:rsidR="002425F1" w:rsidRPr="00C30296" w:rsidRDefault="002425F1" w:rsidP="00AF6A24">
      <w:pPr>
        <w:pStyle w:val="15"/>
        <w:rPr>
          <w:color w:val="auto"/>
        </w:rPr>
      </w:pPr>
      <w:r w:rsidRPr="00C30296">
        <w:rPr>
          <w:color w:val="auto"/>
        </w:rPr>
        <w:t>ваяше́в эт коль-ѓареху́ш вега́м эт-Ло́т ахи́в урхушо́ ѓеши́в вега́м эт-ѓанаши́м веэт-ѓаа́м</w:t>
      </w:r>
    </w:p>
    <w:p w14:paraId="5132AFC2" w14:textId="77777777" w:rsidR="002425F1" w:rsidRPr="00C30296" w:rsidRDefault="002425F1" w:rsidP="00AF6A24">
      <w:pPr>
        <w:pStyle w:val="17"/>
        <w:rPr>
          <w:color w:val="auto"/>
        </w:rPr>
      </w:pPr>
      <w:r w:rsidRPr="00C30296">
        <w:rPr>
          <w:color w:val="auto"/>
        </w:rPr>
        <w:t xml:space="preserve">16. И вернул всё имущество, и имущество Лота, брата своего, и женщин, и народ. </w:t>
      </w:r>
    </w:p>
    <w:p w14:paraId="208D8A8F" w14:textId="77777777" w:rsidR="002425F1" w:rsidRPr="00C30296" w:rsidRDefault="002425F1" w:rsidP="00AF6A24">
      <w:pPr>
        <w:pStyle w:val="17"/>
        <w:rPr>
          <w:color w:val="auto"/>
        </w:rPr>
      </w:pPr>
    </w:p>
    <w:p w14:paraId="710944B2" w14:textId="3E10A9D0" w:rsidR="002425F1" w:rsidRPr="00C30296" w:rsidRDefault="002425F1" w:rsidP="002425F1">
      <w:pPr>
        <w:rPr>
          <w:color w:val="auto"/>
        </w:rPr>
      </w:pPr>
      <w:r w:rsidRPr="00C30296">
        <w:rPr>
          <w:color w:val="auto"/>
        </w:rPr>
        <w:lastRenderedPageBreak/>
        <w:t>Аврам возвращается с победой, с огромным количеством трофеев</w:t>
      </w:r>
      <w:r w:rsidR="00324535" w:rsidRPr="00C30296">
        <w:rPr>
          <w:color w:val="auto"/>
        </w:rPr>
        <w:t>. Э</w:t>
      </w:r>
      <w:r w:rsidRPr="00C30296">
        <w:rPr>
          <w:color w:val="auto"/>
        </w:rPr>
        <w:t xml:space="preserve">то триумфальное возвращение. </w:t>
      </w:r>
    </w:p>
    <w:p w14:paraId="0B9D5C13" w14:textId="77777777" w:rsidR="002425F1" w:rsidRPr="00C30296" w:rsidRDefault="002425F1" w:rsidP="00371A84">
      <w:pPr>
        <w:pStyle w:val="13"/>
      </w:pPr>
    </w:p>
    <w:p w14:paraId="2EE1FEAC" w14:textId="77777777" w:rsidR="002425F1" w:rsidRPr="00C30296" w:rsidRDefault="002425F1" w:rsidP="00371A84">
      <w:pPr>
        <w:pStyle w:val="13"/>
      </w:pPr>
      <w:r w:rsidRPr="00C30296">
        <w:t>וַיֵּצֵא מֶלֶךְ־סְדֹם לִקְרָאתוֹ אַחֲרֵי שׁוּבוֹ מֵהַכּוֹת אֶת־כְּדָר־לָעֹמֶר וְאֶת־הַמְּלָכִים אֲשֶׁר אִתּוֹ אֶל־עֵמֶק שָׁוֵה הוּא עֵמֶק הַמֶּלֶךְ׃</w:t>
      </w:r>
      <w:r w:rsidRPr="00C30296">
        <w:rPr>
          <w:szCs w:val="28"/>
          <w:rtl/>
        </w:rPr>
        <w:t xml:space="preserve"> </w:t>
      </w:r>
    </w:p>
    <w:p w14:paraId="2EF3E80C" w14:textId="77777777" w:rsidR="002425F1" w:rsidRPr="00C30296" w:rsidRDefault="002425F1" w:rsidP="00AF6A24">
      <w:pPr>
        <w:pStyle w:val="15"/>
        <w:rPr>
          <w:color w:val="auto"/>
        </w:rPr>
      </w:pPr>
      <w:r w:rsidRPr="00C30296">
        <w:rPr>
          <w:color w:val="auto"/>
        </w:rPr>
        <w:t>ваецэ́ мелех-седо́м ликрато́ ахарэ́ шуво́ меѓако́т эт-кедорлао́мер веэт-ѓамелахи́м аше́р ито́ эль-эме́к шавэ́ ѓу э́мек ѓамэ́лех</w:t>
      </w:r>
    </w:p>
    <w:p w14:paraId="5E19ECD9" w14:textId="204F63CF" w:rsidR="002425F1" w:rsidRPr="00C30296" w:rsidRDefault="002425F1" w:rsidP="00AF6A24">
      <w:pPr>
        <w:pStyle w:val="17"/>
        <w:rPr>
          <w:color w:val="auto"/>
        </w:rPr>
      </w:pPr>
      <w:r w:rsidRPr="00C30296">
        <w:rPr>
          <w:color w:val="auto"/>
        </w:rPr>
        <w:t xml:space="preserve">17. И вышел ему навстречу царь </w:t>
      </w:r>
      <w:r w:rsidR="00ED2658" w:rsidRPr="00C30296">
        <w:rPr>
          <w:color w:val="auto"/>
        </w:rPr>
        <w:t>Сдом</w:t>
      </w:r>
      <w:r w:rsidRPr="00C30296">
        <w:rPr>
          <w:color w:val="auto"/>
        </w:rPr>
        <w:t xml:space="preserve">ский после того, как он вернулся от побиения Кедорлаомера и царей, которые с ним, после того как он вернулся в долину Царскую. </w:t>
      </w:r>
    </w:p>
    <w:p w14:paraId="23A02E87" w14:textId="77777777" w:rsidR="002425F1" w:rsidRPr="00C30296" w:rsidRDefault="002425F1" w:rsidP="00AF6A24">
      <w:pPr>
        <w:pStyle w:val="17"/>
        <w:rPr>
          <w:color w:val="auto"/>
        </w:rPr>
      </w:pPr>
    </w:p>
    <w:p w14:paraId="5325C7E2" w14:textId="67663F9F" w:rsidR="002425F1" w:rsidRPr="00C30296" w:rsidRDefault="002425F1" w:rsidP="002425F1">
      <w:pPr>
        <w:rPr>
          <w:color w:val="auto"/>
        </w:rPr>
      </w:pPr>
      <w:r w:rsidRPr="00C30296">
        <w:rPr>
          <w:color w:val="auto"/>
        </w:rPr>
        <w:t xml:space="preserve">Аврам идёт немного другим путём. Царь </w:t>
      </w:r>
      <w:r w:rsidR="00ED2658" w:rsidRPr="00C30296">
        <w:rPr>
          <w:color w:val="auto"/>
        </w:rPr>
        <w:t>Сдом</w:t>
      </w:r>
      <w:r w:rsidRPr="00C30296">
        <w:rPr>
          <w:color w:val="auto"/>
        </w:rPr>
        <w:t xml:space="preserve">ский выходит ему навстречу (наверное, после того как он отмылся от дёгтя, вышел навстречу Авраму). Но встреча пока ещё не состоится. Аврам ещё не встретится с человеком, которого зовут </w:t>
      </w:r>
      <w:r w:rsidRPr="00C30296">
        <w:rPr>
          <w:i/>
          <w:color w:val="auto"/>
        </w:rPr>
        <w:t>Бэра</w:t>
      </w:r>
      <w:r w:rsidR="00324535" w:rsidRPr="00C30296">
        <w:rPr>
          <w:i/>
          <w:color w:val="auto"/>
        </w:rPr>
        <w:t xml:space="preserve"> (</w:t>
      </w:r>
      <w:r w:rsidRPr="00C30296">
        <w:rPr>
          <w:i/>
          <w:color w:val="auto"/>
        </w:rPr>
        <w:t>по-плохому</w:t>
      </w:r>
      <w:r w:rsidR="00324535" w:rsidRPr="00C30296">
        <w:rPr>
          <w:i/>
          <w:color w:val="auto"/>
        </w:rPr>
        <w:t>)</w:t>
      </w:r>
      <w:r w:rsidRPr="00C30296">
        <w:rPr>
          <w:color w:val="auto"/>
        </w:rPr>
        <w:t>. Потому что навстречу ему совершенно неожиданно вышел ещё один человек:</w:t>
      </w:r>
    </w:p>
    <w:p w14:paraId="6B7216F2" w14:textId="77777777" w:rsidR="002425F1" w:rsidRPr="00C30296" w:rsidRDefault="002425F1" w:rsidP="00371A84">
      <w:pPr>
        <w:pStyle w:val="13"/>
      </w:pPr>
    </w:p>
    <w:p w14:paraId="12E726B2" w14:textId="77777777" w:rsidR="002425F1" w:rsidRPr="00C30296" w:rsidRDefault="002425F1" w:rsidP="00371A84">
      <w:pPr>
        <w:pStyle w:val="13"/>
      </w:pPr>
      <w:r w:rsidRPr="00C30296">
        <w:t>וּמַלְכִּי־צֶדֶק מֶלֶךְ שָׁלֵם הוֹצִיא לֶחֶם וָיָיִן וְהוּא כֹהֵן לְאֵל עֶלְיוֹן׃</w:t>
      </w:r>
    </w:p>
    <w:p w14:paraId="48C439FA" w14:textId="77777777" w:rsidR="002425F1" w:rsidRPr="00C30296" w:rsidRDefault="002425F1" w:rsidP="00AF6A24">
      <w:pPr>
        <w:pStyle w:val="15"/>
        <w:rPr>
          <w:color w:val="auto"/>
        </w:rPr>
      </w:pPr>
      <w:r w:rsidRPr="00C30296">
        <w:rPr>
          <w:color w:val="auto"/>
        </w:rPr>
        <w:t xml:space="preserve">уМальки-Цэ́дек мэ́лех Шале́м ѓоци́ ле́хем вая́йин веѓу́ хоѓе́н леэ́ль эльё́н </w:t>
      </w:r>
    </w:p>
    <w:p w14:paraId="2AF11851" w14:textId="3798B6F6" w:rsidR="002425F1" w:rsidRPr="00C30296" w:rsidRDefault="002425F1" w:rsidP="00B57BDF">
      <w:pPr>
        <w:pStyle w:val="17"/>
        <w:rPr>
          <w:color w:val="auto"/>
        </w:rPr>
      </w:pPr>
      <w:r w:rsidRPr="00C30296">
        <w:rPr>
          <w:color w:val="auto"/>
        </w:rPr>
        <w:t>18. Умальки-Цэдек</w:t>
      </w:r>
      <w:r w:rsidR="001A1E2B" w:rsidRPr="00C30296">
        <w:rPr>
          <w:color w:val="auto"/>
        </w:rPr>
        <w:t xml:space="preserve"> </w:t>
      </w:r>
      <w:r w:rsidR="00B57BDF" w:rsidRPr="00C30296">
        <w:rPr>
          <w:color w:val="auto"/>
        </w:rPr>
        <w:t>(</w:t>
      </w:r>
      <w:r w:rsidRPr="00C30296">
        <w:rPr>
          <w:color w:val="auto"/>
        </w:rPr>
        <w:t>царь справедливости, царь праведности</w:t>
      </w:r>
      <w:r w:rsidR="00B57BDF" w:rsidRPr="00C30296">
        <w:rPr>
          <w:color w:val="auto"/>
        </w:rPr>
        <w:t>)</w:t>
      </w:r>
      <w:r w:rsidRPr="00C30296">
        <w:rPr>
          <w:color w:val="auto"/>
        </w:rPr>
        <w:t>, царь Шалема, вынес хлеб и вино, а он священник Бога Вышнего.</w:t>
      </w:r>
    </w:p>
    <w:p w14:paraId="7E3EB5DC" w14:textId="77777777" w:rsidR="002425F1" w:rsidRPr="00C30296" w:rsidRDefault="002425F1" w:rsidP="002425F1">
      <w:pPr>
        <w:pStyle w:val="aff6"/>
        <w:rPr>
          <w:color w:val="auto"/>
        </w:rPr>
      </w:pPr>
    </w:p>
    <w:p w14:paraId="44D3628A" w14:textId="58567E8D" w:rsidR="002425F1" w:rsidRPr="00C30296" w:rsidRDefault="002425F1" w:rsidP="002425F1">
      <w:pPr>
        <w:rPr>
          <w:color w:val="auto"/>
        </w:rPr>
      </w:pPr>
      <w:r w:rsidRPr="00C30296">
        <w:rPr>
          <w:color w:val="auto"/>
        </w:rPr>
        <w:t>Сколько всего сказано про Малкицедека. Я много говорил про него. Есть в уроках про Йом-Кипур о нём и в послании к Евреям. Некоторые отождествляют его с Шемом, сыном Ноаха. Одна из книг Ханоха говорит о том, что Малкицедек</w:t>
      </w:r>
      <w:r w:rsidR="001A1E2B" w:rsidRPr="00C30296">
        <w:rPr>
          <w:color w:val="auto"/>
        </w:rPr>
        <w:t xml:space="preserve"> – </w:t>
      </w:r>
      <w:r w:rsidRPr="00C30296">
        <w:rPr>
          <w:color w:val="auto"/>
        </w:rPr>
        <w:t>это Н</w:t>
      </w:r>
      <w:r w:rsidR="00324535" w:rsidRPr="00C30296">
        <w:rPr>
          <w:color w:val="auto"/>
        </w:rPr>
        <w:t>е</w:t>
      </w:r>
      <w:r w:rsidRPr="00C30296">
        <w:rPr>
          <w:color w:val="auto"/>
        </w:rPr>
        <w:t>р, старший брат Ноаха</w:t>
      </w:r>
      <w:r w:rsidR="00324535" w:rsidRPr="00C30296">
        <w:rPr>
          <w:color w:val="auto"/>
        </w:rPr>
        <w:t>,</w:t>
      </w:r>
      <w:r w:rsidRPr="00C30296">
        <w:rPr>
          <w:color w:val="auto"/>
        </w:rPr>
        <w:t xml:space="preserve"> ко</w:t>
      </w:r>
      <w:r w:rsidR="00324535" w:rsidRPr="00C30296">
        <w:rPr>
          <w:color w:val="auto"/>
        </w:rPr>
        <w:t>ѓе</w:t>
      </w:r>
      <w:r w:rsidRPr="00C30296">
        <w:rPr>
          <w:color w:val="auto"/>
        </w:rPr>
        <w:t xml:space="preserve">н, который до потопа был взят на небеса ангелом Михаэлем. Есть ещё много других параллелей. Снова упомяну послание к Евреям. И о личности, и о самом </w:t>
      </w:r>
      <w:r w:rsidRPr="00C30296">
        <w:rPr>
          <w:color w:val="auto"/>
        </w:rPr>
        <w:lastRenderedPageBreak/>
        <w:t>Малкицедеке можно говорить</w:t>
      </w:r>
      <w:r w:rsidR="00324535" w:rsidRPr="00C30296">
        <w:rPr>
          <w:color w:val="auto"/>
        </w:rPr>
        <w:t>,</w:t>
      </w:r>
      <w:r w:rsidRPr="00C30296">
        <w:rPr>
          <w:color w:val="auto"/>
        </w:rPr>
        <w:t xml:space="preserve"> и говорить, и говорить. Но сейчас мы сосредотачиваемся больше на пшате, на простом смысле Торы. Поэтому я хочу сказать о той игре слов, которую Тора здесь показывает. </w:t>
      </w:r>
    </w:p>
    <w:p w14:paraId="7C78274A" w14:textId="45D2AA15" w:rsidR="002425F1" w:rsidRPr="00C30296" w:rsidRDefault="002425F1" w:rsidP="002425F1">
      <w:pPr>
        <w:rPr>
          <w:color w:val="auto"/>
        </w:rPr>
      </w:pPr>
      <w:r w:rsidRPr="00C30296">
        <w:rPr>
          <w:color w:val="auto"/>
        </w:rPr>
        <w:t xml:space="preserve">Есть царь </w:t>
      </w:r>
      <w:r w:rsidRPr="00C30296">
        <w:rPr>
          <w:i/>
          <w:color w:val="auto"/>
        </w:rPr>
        <w:t>Бэра</w:t>
      </w:r>
      <w:r w:rsidRPr="00C30296">
        <w:rPr>
          <w:color w:val="auto"/>
        </w:rPr>
        <w:t xml:space="preserve">, царь </w:t>
      </w:r>
      <w:r w:rsidRPr="00C30296">
        <w:rPr>
          <w:i/>
          <w:color w:val="auto"/>
        </w:rPr>
        <w:t>по-злому</w:t>
      </w:r>
      <w:r w:rsidRPr="00C30296">
        <w:rPr>
          <w:color w:val="auto"/>
        </w:rPr>
        <w:t xml:space="preserve">, который ждёт Аврама. Есть Малкицедек, царь праведности, который вышел ему навстречу благословить его. Он ещё и священник Бога Вышнего. Священник всегда представляет ещё и Всевышнего. В священнике, так или иначе, сам Всевышний раскрывается. Об этом много сказано, и послание к Евреям об этом говорит, и в псалме упоминается об этом особом священстве. Но мы читаем сейчас пшат, и пока то, что мы можем увидеть, именно читая пшат, это есть царь, которого зовут Бэра, царь зла и злодейства в </w:t>
      </w:r>
      <w:r w:rsidR="00324535" w:rsidRPr="00C30296">
        <w:rPr>
          <w:color w:val="auto"/>
        </w:rPr>
        <w:t>А</w:t>
      </w:r>
      <w:r w:rsidRPr="00C30296">
        <w:rPr>
          <w:color w:val="auto"/>
        </w:rPr>
        <w:t xml:space="preserve">море. А есть царь, который называется Малкицедек, царь праведности, он ещё и царь Шалема, (возможно, Иерусалима). Возможно, здесь и первая встреча Аврама с Иерусалимом. Это тоже очень важно. </w:t>
      </w:r>
    </w:p>
    <w:p w14:paraId="288835F3" w14:textId="50A9EA0B" w:rsidR="002425F1" w:rsidRPr="00C30296" w:rsidRDefault="002425F1" w:rsidP="002425F1">
      <w:pPr>
        <w:rPr>
          <w:color w:val="auto"/>
        </w:rPr>
      </w:pPr>
      <w:r w:rsidRPr="00C30296">
        <w:rPr>
          <w:color w:val="auto"/>
        </w:rPr>
        <w:t>Итак, навстречу ему вышел царь Шалема:</w:t>
      </w:r>
    </w:p>
    <w:p w14:paraId="0C8A6CB1" w14:textId="77777777" w:rsidR="002425F1" w:rsidRPr="00C30296" w:rsidRDefault="002425F1" w:rsidP="00371A84">
      <w:pPr>
        <w:pStyle w:val="13"/>
      </w:pPr>
    </w:p>
    <w:p w14:paraId="35788BBB" w14:textId="77777777" w:rsidR="002425F1" w:rsidRPr="00C30296" w:rsidRDefault="002425F1" w:rsidP="00371A84">
      <w:pPr>
        <w:pStyle w:val="13"/>
      </w:pPr>
      <w:r w:rsidRPr="00C30296">
        <w:t>וַיְבָרְכֵהוּ וַיֹּאמַר בָּרוּךְ אַבְרָם לְאֵל עֶלְיוֹן קֹנֵה שָׁמַיִם וָאָרֶץ׃</w:t>
      </w:r>
    </w:p>
    <w:p w14:paraId="6C955F12" w14:textId="77777777" w:rsidR="002425F1" w:rsidRPr="00C30296" w:rsidRDefault="002425F1" w:rsidP="00AF6A24">
      <w:pPr>
        <w:pStyle w:val="15"/>
        <w:rPr>
          <w:color w:val="auto"/>
        </w:rPr>
      </w:pPr>
      <w:r w:rsidRPr="00C30296">
        <w:rPr>
          <w:color w:val="auto"/>
        </w:rPr>
        <w:t xml:space="preserve">вайврехэ́ѓу ваёма́р бару́х Авра́м леэ́ль эльё́н конэ́ шама́йим ваа́рец </w:t>
      </w:r>
    </w:p>
    <w:p w14:paraId="396D2316" w14:textId="21847912" w:rsidR="002425F1" w:rsidRPr="00C30296" w:rsidRDefault="002425F1" w:rsidP="00AF6A24">
      <w:pPr>
        <w:pStyle w:val="17"/>
        <w:rPr>
          <w:color w:val="auto"/>
        </w:rPr>
      </w:pPr>
      <w:r w:rsidRPr="00C30296">
        <w:rPr>
          <w:color w:val="auto"/>
        </w:rPr>
        <w:t>19. И благословил его и сказал: «благословен Аврам перед Богом Всевышним, Творцом неба и земли.</w:t>
      </w:r>
    </w:p>
    <w:p w14:paraId="2AE7CC0D" w14:textId="77777777" w:rsidR="002425F1" w:rsidRPr="00C30296" w:rsidRDefault="002425F1" w:rsidP="00371A84">
      <w:pPr>
        <w:pStyle w:val="13"/>
      </w:pPr>
    </w:p>
    <w:p w14:paraId="198BC606" w14:textId="77777777" w:rsidR="002425F1" w:rsidRPr="00C30296" w:rsidRDefault="002425F1" w:rsidP="00371A84">
      <w:pPr>
        <w:pStyle w:val="13"/>
      </w:pPr>
      <w:r w:rsidRPr="00C30296">
        <w:t>וּבָרוּךְ אֵל עֶלְיוֹן אֲשֶׁר־מִגֵּן צָרֶיךָ בְּיָדֶךָ וַיִּתֶּן־לוֹ מַעֲשֵׂר מִכֹּל׃</w:t>
      </w:r>
    </w:p>
    <w:p w14:paraId="2238899B" w14:textId="77777777" w:rsidR="002425F1" w:rsidRPr="00C30296" w:rsidRDefault="002425F1" w:rsidP="00AF6A24">
      <w:pPr>
        <w:pStyle w:val="15"/>
        <w:rPr>
          <w:color w:val="auto"/>
          <w:sz w:val="22"/>
        </w:rPr>
      </w:pPr>
      <w:r w:rsidRPr="00C30296">
        <w:rPr>
          <w:color w:val="auto"/>
        </w:rPr>
        <w:t xml:space="preserve">увару́х эль эльё́н ашер-мигэ́н царэ́ха беядэ́ха вайитен-ло́ маасэр мико́ль </w:t>
      </w:r>
    </w:p>
    <w:p w14:paraId="6E03C657" w14:textId="3B6B3524" w:rsidR="002425F1" w:rsidRPr="00C30296" w:rsidRDefault="002425F1" w:rsidP="00AF6A24">
      <w:pPr>
        <w:pStyle w:val="17"/>
        <w:rPr>
          <w:color w:val="auto"/>
        </w:rPr>
      </w:pPr>
      <w:r w:rsidRPr="00C30296">
        <w:rPr>
          <w:color w:val="auto"/>
        </w:rPr>
        <w:t>20. И благословен Бог Вышний, Который вручил (передал) врагов твоих в руку твою</w:t>
      </w:r>
      <w:r w:rsidR="004D7F39" w:rsidRPr="00C30296">
        <w:rPr>
          <w:color w:val="auto"/>
        </w:rPr>
        <w:t>»</w:t>
      </w:r>
      <w:r w:rsidRPr="00C30296">
        <w:rPr>
          <w:color w:val="auto"/>
        </w:rPr>
        <w:t xml:space="preserve">. И дал ему десятину от всего. </w:t>
      </w:r>
    </w:p>
    <w:p w14:paraId="21DCD8F1" w14:textId="77777777" w:rsidR="002425F1" w:rsidRPr="00C30296" w:rsidRDefault="002425F1" w:rsidP="002425F1">
      <w:pPr>
        <w:pStyle w:val="aff6"/>
        <w:rPr>
          <w:color w:val="auto"/>
        </w:rPr>
      </w:pPr>
    </w:p>
    <w:p w14:paraId="4F409BDF" w14:textId="0BF32822" w:rsidR="002425F1" w:rsidRPr="00C30296" w:rsidRDefault="002425F1" w:rsidP="002425F1">
      <w:pPr>
        <w:rPr>
          <w:color w:val="auto"/>
        </w:rPr>
      </w:pPr>
      <w:r w:rsidRPr="00C30296">
        <w:rPr>
          <w:color w:val="auto"/>
        </w:rPr>
        <w:t xml:space="preserve">Эти четыре слова вызывают затруднение у комментаторов. Каждый это трактует, как это ни </w:t>
      </w:r>
      <w:r w:rsidRPr="00C30296">
        <w:rPr>
          <w:color w:val="auto"/>
        </w:rPr>
        <w:lastRenderedPageBreak/>
        <w:t>странно, в соответствии со своим верованием, в соответствии со своими убеждениями. Одни говорят, что здесь написано: Аврам дал десятину Малкицедеку (это понятно, Малкицедек ко</w:t>
      </w:r>
      <w:r w:rsidR="004D7F39" w:rsidRPr="00C30296">
        <w:rPr>
          <w:color w:val="auto"/>
        </w:rPr>
        <w:t>ѓе</w:t>
      </w:r>
      <w:r w:rsidRPr="00C30296">
        <w:rPr>
          <w:color w:val="auto"/>
        </w:rPr>
        <w:t>н). Другие говорят, что Малкицедек благословил неправильно: сначала благословил Аврама, а уж потом Всевышнего. Из-за это</w:t>
      </w:r>
      <w:r w:rsidR="00B57BDF" w:rsidRPr="00C30296">
        <w:rPr>
          <w:color w:val="auto"/>
        </w:rPr>
        <w:t>й</w:t>
      </w:r>
      <w:r w:rsidRPr="00C30296">
        <w:rPr>
          <w:color w:val="auto"/>
        </w:rPr>
        <w:t xml:space="preserve"> неправильно</w:t>
      </w:r>
      <w:r w:rsidR="00B57BDF" w:rsidRPr="00C30296">
        <w:rPr>
          <w:color w:val="auto"/>
        </w:rPr>
        <w:t>й</w:t>
      </w:r>
      <w:r w:rsidRPr="00C30296">
        <w:rPr>
          <w:color w:val="auto"/>
        </w:rPr>
        <w:t xml:space="preserve"> расста</w:t>
      </w:r>
      <w:r w:rsidR="00B57BDF" w:rsidRPr="00C30296">
        <w:rPr>
          <w:color w:val="auto"/>
        </w:rPr>
        <w:t>новки</w:t>
      </w:r>
      <w:r w:rsidRPr="00C30296">
        <w:rPr>
          <w:color w:val="auto"/>
        </w:rPr>
        <w:t xml:space="preserve"> приоритетов священство было забрано в этот же момент у Малкицедека и передано Авраму. И уже Малкицедек дал десятину Авраму как </w:t>
      </w:r>
      <w:r w:rsidR="004D7F39" w:rsidRPr="00C30296">
        <w:rPr>
          <w:color w:val="auto"/>
        </w:rPr>
        <w:t>коѓен</w:t>
      </w:r>
      <w:r w:rsidRPr="00C30296">
        <w:rPr>
          <w:color w:val="auto"/>
        </w:rPr>
        <w:t xml:space="preserve">у. Только непонятно от чего. От хлеба и вина, которое у него было. Каждый комментатор понимает </w:t>
      </w:r>
      <w:r w:rsidR="004D7F39" w:rsidRPr="00C30296">
        <w:rPr>
          <w:color w:val="auto"/>
        </w:rPr>
        <w:t xml:space="preserve">в </w:t>
      </w:r>
      <w:r w:rsidRPr="00C30296">
        <w:rPr>
          <w:color w:val="auto"/>
        </w:rPr>
        <w:t>силу своей веры</w:t>
      </w:r>
      <w:r w:rsidR="004D7F39" w:rsidRPr="00C30296">
        <w:rPr>
          <w:color w:val="auto"/>
        </w:rPr>
        <w:t>,</w:t>
      </w:r>
      <w:r w:rsidRPr="00C30296">
        <w:rPr>
          <w:color w:val="auto"/>
        </w:rPr>
        <w:t xml:space="preserve"> в силу своего желания понять.</w:t>
      </w:r>
    </w:p>
    <w:p w14:paraId="7CA88D8E" w14:textId="259248D3" w:rsidR="002425F1" w:rsidRPr="00C30296" w:rsidRDefault="002425F1" w:rsidP="002425F1">
      <w:pPr>
        <w:rPr>
          <w:color w:val="auto"/>
        </w:rPr>
      </w:pPr>
      <w:r w:rsidRPr="00C30296">
        <w:rPr>
          <w:color w:val="auto"/>
        </w:rPr>
        <w:t xml:space="preserve">Для меня прост смысл, что если Малкицедек назван </w:t>
      </w:r>
      <w:r w:rsidR="004D7F39" w:rsidRPr="00C30296">
        <w:rPr>
          <w:color w:val="auto"/>
        </w:rPr>
        <w:t>коѓен</w:t>
      </w:r>
      <w:r w:rsidRPr="00C30296">
        <w:rPr>
          <w:color w:val="auto"/>
        </w:rPr>
        <w:t xml:space="preserve">ом, то Аврам даёт ему десятину со всех трофеев, которые он завоевал в этой войне. Аврам даёт десятину Малкицедеку. Не дал ничего царю </w:t>
      </w:r>
      <w:r w:rsidR="00ED2658" w:rsidRPr="00C30296">
        <w:rPr>
          <w:color w:val="auto"/>
        </w:rPr>
        <w:t>Сдом</w:t>
      </w:r>
      <w:r w:rsidRPr="00C30296">
        <w:rPr>
          <w:color w:val="auto"/>
        </w:rPr>
        <w:t>скому от всей своей добычи, от всех своих трофеев, Аврам отдаёт царю праведному, через это присоединяясь к священству праведности, воздавая дань, указывая</w:t>
      </w:r>
      <w:r w:rsidR="004D7F39" w:rsidRPr="00C30296">
        <w:rPr>
          <w:color w:val="auto"/>
        </w:rPr>
        <w:t>,</w:t>
      </w:r>
      <w:r w:rsidRPr="00C30296">
        <w:rPr>
          <w:color w:val="auto"/>
        </w:rPr>
        <w:t xml:space="preserve"> Кто источник его победы. Он даёт Малкицедеку десятину от всего. И снова на сцене появляется (выключается стоп кадр) царь </w:t>
      </w:r>
      <w:r w:rsidR="00ED2658" w:rsidRPr="00C30296">
        <w:rPr>
          <w:color w:val="auto"/>
        </w:rPr>
        <w:t>Сдом</w:t>
      </w:r>
      <w:r w:rsidRPr="00C30296">
        <w:rPr>
          <w:color w:val="auto"/>
        </w:rPr>
        <w:t xml:space="preserve">ский: </w:t>
      </w:r>
    </w:p>
    <w:p w14:paraId="694B6EBA" w14:textId="77777777" w:rsidR="002425F1" w:rsidRPr="00C30296" w:rsidRDefault="002425F1" w:rsidP="00371A84">
      <w:pPr>
        <w:pStyle w:val="13"/>
      </w:pPr>
    </w:p>
    <w:p w14:paraId="0DE3D660" w14:textId="77777777" w:rsidR="002425F1" w:rsidRPr="00C30296" w:rsidRDefault="002425F1" w:rsidP="00371A84">
      <w:pPr>
        <w:pStyle w:val="13"/>
      </w:pPr>
      <w:r w:rsidRPr="00C30296">
        <w:t>וַיֹּאמֶר מֶלֶךְ־סְדֹם אֶל־אַבְרָם תֶּן־לִי הַנֶּפֶשׁ וְהָרְכֻשׁ קַח־לָךְ׃</w:t>
      </w:r>
    </w:p>
    <w:p w14:paraId="78A3DD90" w14:textId="77777777" w:rsidR="002425F1" w:rsidRPr="00C30296" w:rsidRDefault="002425F1" w:rsidP="00AF6A24">
      <w:pPr>
        <w:pStyle w:val="15"/>
        <w:rPr>
          <w:color w:val="auto"/>
        </w:rPr>
      </w:pPr>
      <w:r w:rsidRPr="00C30296">
        <w:rPr>
          <w:color w:val="auto"/>
        </w:rPr>
        <w:t>ваё́мер мелех-Седо́м эль-Авра́м тен-ли́ ѓанэ́феш веѓареху́ш как-ла́х</w:t>
      </w:r>
    </w:p>
    <w:p w14:paraId="4177E276" w14:textId="3C3E74A6" w:rsidR="002425F1" w:rsidRPr="00C30296" w:rsidRDefault="002425F1" w:rsidP="00AF6A24">
      <w:pPr>
        <w:pStyle w:val="17"/>
        <w:rPr>
          <w:color w:val="auto"/>
        </w:rPr>
      </w:pPr>
      <w:r w:rsidRPr="00C30296">
        <w:rPr>
          <w:color w:val="auto"/>
        </w:rPr>
        <w:t xml:space="preserve">21. Царь </w:t>
      </w:r>
      <w:r w:rsidR="00ED2658" w:rsidRPr="00C30296">
        <w:rPr>
          <w:color w:val="auto"/>
        </w:rPr>
        <w:t>Сдом</w:t>
      </w:r>
      <w:r w:rsidRPr="00C30296">
        <w:rPr>
          <w:color w:val="auto"/>
        </w:rPr>
        <w:t>а сказал Авраму: «Дай мне души (людей), а имущество возьми себе».</w:t>
      </w:r>
    </w:p>
    <w:p w14:paraId="2F379A2A" w14:textId="77777777" w:rsidR="002425F1" w:rsidRPr="00C30296" w:rsidRDefault="002425F1" w:rsidP="002425F1">
      <w:pPr>
        <w:pStyle w:val="aff6"/>
        <w:rPr>
          <w:color w:val="auto"/>
        </w:rPr>
      </w:pPr>
    </w:p>
    <w:p w14:paraId="03221A2C" w14:textId="374F42DF" w:rsidR="002425F1" w:rsidRPr="00C30296" w:rsidRDefault="002425F1" w:rsidP="002425F1">
      <w:pPr>
        <w:rPr>
          <w:color w:val="auto"/>
        </w:rPr>
      </w:pPr>
      <w:r w:rsidRPr="00C30296">
        <w:rPr>
          <w:color w:val="auto"/>
        </w:rPr>
        <w:t xml:space="preserve">Аврам захватил всё. Это, по сути, его трофей. Не факт, что он вообще что-то должен царю </w:t>
      </w:r>
      <w:r w:rsidR="00ED2658" w:rsidRPr="00C30296">
        <w:rPr>
          <w:color w:val="auto"/>
        </w:rPr>
        <w:t>Сдом</w:t>
      </w:r>
      <w:r w:rsidRPr="00C30296">
        <w:rPr>
          <w:color w:val="auto"/>
        </w:rPr>
        <w:t xml:space="preserve">скому возвращать. Царь </w:t>
      </w:r>
      <w:r w:rsidR="00ED2658" w:rsidRPr="00C30296">
        <w:rPr>
          <w:color w:val="auto"/>
        </w:rPr>
        <w:t>Сдом</w:t>
      </w:r>
      <w:r w:rsidRPr="00C30296">
        <w:rPr>
          <w:color w:val="auto"/>
        </w:rPr>
        <w:t>ский здесь проигравший, но он пытается быть великодушным. Это очень удобно</w:t>
      </w:r>
      <w:r w:rsidR="00B57BDF" w:rsidRPr="00C30296">
        <w:rPr>
          <w:color w:val="auto"/>
        </w:rPr>
        <w:t xml:space="preserve"> к</w:t>
      </w:r>
      <w:r w:rsidRPr="00C30296">
        <w:rPr>
          <w:color w:val="auto"/>
        </w:rPr>
        <w:t xml:space="preserve"> тому же расплачиваться имуществом, которое по </w:t>
      </w:r>
      <w:r w:rsidRPr="00C30296">
        <w:rPr>
          <w:color w:val="auto"/>
        </w:rPr>
        <w:lastRenderedPageBreak/>
        <w:t xml:space="preserve">большей части имущество твоих подданых. Как зовут царя </w:t>
      </w:r>
      <w:r w:rsidR="00ED2658" w:rsidRPr="00C30296">
        <w:rPr>
          <w:color w:val="auto"/>
        </w:rPr>
        <w:t>Сдом</w:t>
      </w:r>
      <w:r w:rsidRPr="00C30296">
        <w:rPr>
          <w:color w:val="auto"/>
        </w:rPr>
        <w:t>ского? Бэра</w:t>
      </w:r>
      <w:r w:rsidR="001A1E2B" w:rsidRPr="00C30296">
        <w:rPr>
          <w:color w:val="auto"/>
        </w:rPr>
        <w:t xml:space="preserve"> – </w:t>
      </w:r>
      <w:r w:rsidRPr="00C30296">
        <w:rPr>
          <w:color w:val="auto"/>
        </w:rPr>
        <w:t xml:space="preserve">«по-злому». </w:t>
      </w:r>
    </w:p>
    <w:p w14:paraId="4E52C673" w14:textId="45B59C1E" w:rsidR="002425F1" w:rsidRPr="00C30296" w:rsidRDefault="002425F1" w:rsidP="002425F1">
      <w:pPr>
        <w:rPr>
          <w:color w:val="auto"/>
        </w:rPr>
      </w:pPr>
      <w:r w:rsidRPr="00C30296">
        <w:rPr>
          <w:color w:val="auto"/>
        </w:rPr>
        <w:t xml:space="preserve">Захочет ли Аврам, который только что отдал десятину, чтобы </w:t>
      </w:r>
      <w:r w:rsidR="004D7F39" w:rsidRPr="00C30296">
        <w:rPr>
          <w:color w:val="auto"/>
        </w:rPr>
        <w:t>присоеди</w:t>
      </w:r>
      <w:r w:rsidRPr="00C30296">
        <w:rPr>
          <w:color w:val="auto"/>
        </w:rPr>
        <w:t xml:space="preserve">ниться к праведности, обогащаться за счёт того, кто всё получил по-злому. Вот, что говорит Аврам: </w:t>
      </w:r>
    </w:p>
    <w:p w14:paraId="58941A05" w14:textId="77777777" w:rsidR="002425F1" w:rsidRPr="00C30296" w:rsidRDefault="002425F1" w:rsidP="00371A84">
      <w:pPr>
        <w:pStyle w:val="13"/>
      </w:pPr>
    </w:p>
    <w:p w14:paraId="44B72668" w14:textId="77777777" w:rsidR="002425F1" w:rsidRPr="00C30296" w:rsidRDefault="002425F1" w:rsidP="00371A84">
      <w:pPr>
        <w:pStyle w:val="13"/>
      </w:pPr>
      <w:r w:rsidRPr="00C30296">
        <w:t>וַיֹּאמֶר אַבְרָם אֶל־מֶלֶךְ סְדֹם הֲרִימֹתִי יָדִי אֶל־יְהוָה אֵל עֶלְיוֹן קֹנֵה שָׁמַיִם וָאָרֶץ׃</w:t>
      </w:r>
    </w:p>
    <w:p w14:paraId="41492F89" w14:textId="77777777" w:rsidR="002425F1" w:rsidRPr="00C30296" w:rsidRDefault="002425F1" w:rsidP="00AF6A24">
      <w:pPr>
        <w:pStyle w:val="15"/>
        <w:rPr>
          <w:color w:val="auto"/>
        </w:rPr>
      </w:pPr>
      <w:r w:rsidRPr="00C30296">
        <w:rPr>
          <w:color w:val="auto"/>
        </w:rPr>
        <w:t>ваё́мер Авра́м эль-мэ́лех Седо́м ѓаримо́ти яди́ эль-Адона́й эль эльё́н конэ́ шама́йим ваа́рец</w:t>
      </w:r>
    </w:p>
    <w:p w14:paraId="2FB166C0" w14:textId="63330483" w:rsidR="002425F1" w:rsidRPr="00C30296" w:rsidRDefault="002425F1" w:rsidP="00AF6A24">
      <w:pPr>
        <w:pStyle w:val="17"/>
        <w:rPr>
          <w:color w:val="auto"/>
        </w:rPr>
      </w:pPr>
      <w:r w:rsidRPr="00C30296">
        <w:rPr>
          <w:color w:val="auto"/>
        </w:rPr>
        <w:t xml:space="preserve">22. И сказал Аврам царю </w:t>
      </w:r>
      <w:r w:rsidR="00ED2658" w:rsidRPr="00C30296">
        <w:rPr>
          <w:color w:val="auto"/>
        </w:rPr>
        <w:t>Сдом</w:t>
      </w:r>
      <w:r w:rsidRPr="00C30296">
        <w:rPr>
          <w:color w:val="auto"/>
        </w:rPr>
        <w:t xml:space="preserve">скому: «Я поднял руку к Господу, Богу Вышнему, который Устроитель земли и неба </w:t>
      </w:r>
    </w:p>
    <w:p w14:paraId="43BF8E45" w14:textId="77777777" w:rsidR="002425F1" w:rsidRPr="00C30296" w:rsidRDefault="002425F1" w:rsidP="002425F1">
      <w:pPr>
        <w:pStyle w:val="aff6"/>
        <w:rPr>
          <w:color w:val="auto"/>
        </w:rPr>
      </w:pPr>
    </w:p>
    <w:p w14:paraId="26C1C196" w14:textId="5BB78C62" w:rsidR="002425F1" w:rsidRPr="00C30296" w:rsidRDefault="002425F1" w:rsidP="002425F1">
      <w:pPr>
        <w:rPr>
          <w:color w:val="auto"/>
        </w:rPr>
      </w:pPr>
      <w:r w:rsidRPr="00C30296">
        <w:rPr>
          <w:i/>
          <w:color w:val="auto"/>
        </w:rPr>
        <w:t xml:space="preserve"> Поднять руку</w:t>
      </w:r>
      <w:r w:rsidRPr="00C30296">
        <w:rPr>
          <w:color w:val="auto"/>
        </w:rPr>
        <w:t xml:space="preserve"> (неоднократно уже об этом говорили)</w:t>
      </w:r>
      <w:r w:rsidR="001A1E2B" w:rsidRPr="00C30296">
        <w:rPr>
          <w:color w:val="auto"/>
        </w:rPr>
        <w:t xml:space="preserve"> – </w:t>
      </w:r>
      <w:r w:rsidRPr="00C30296">
        <w:rPr>
          <w:color w:val="auto"/>
        </w:rPr>
        <w:t xml:space="preserve">это означает </w:t>
      </w:r>
      <w:r w:rsidRPr="00C30296">
        <w:rPr>
          <w:i/>
          <w:color w:val="auto"/>
        </w:rPr>
        <w:t>поклясться</w:t>
      </w:r>
      <w:r w:rsidRPr="00C30296">
        <w:rPr>
          <w:rStyle w:val="aff7"/>
          <w:color w:val="auto"/>
        </w:rPr>
        <w:t>.</w:t>
      </w:r>
      <w:r w:rsidRPr="00C30296">
        <w:rPr>
          <w:color w:val="auto"/>
        </w:rPr>
        <w:t xml:space="preserve"> И какова клятва Аврама: </w:t>
      </w:r>
    </w:p>
    <w:p w14:paraId="722C6D22" w14:textId="77777777" w:rsidR="002425F1" w:rsidRPr="00C30296" w:rsidRDefault="002425F1" w:rsidP="00371A84">
      <w:pPr>
        <w:pStyle w:val="13"/>
      </w:pPr>
    </w:p>
    <w:p w14:paraId="2D63A2CB" w14:textId="77777777" w:rsidR="002425F1" w:rsidRPr="00C30296" w:rsidRDefault="002425F1" w:rsidP="00371A84">
      <w:pPr>
        <w:pStyle w:val="13"/>
      </w:pPr>
      <w:r w:rsidRPr="00C30296">
        <w:t xml:space="preserve">אִם־מִחוּט וְעַד שְׂרוֹךְ־נַעַל וְאִם־אֶקַּח מִכָּל־אֲשֶׁר־לָךְ </w:t>
      </w:r>
    </w:p>
    <w:p w14:paraId="62691FE2" w14:textId="6900A727" w:rsidR="002425F1" w:rsidRPr="00C30296" w:rsidRDefault="002425F1" w:rsidP="00AF6A24">
      <w:pPr>
        <w:pStyle w:val="15"/>
        <w:rPr>
          <w:color w:val="auto"/>
        </w:rPr>
      </w:pPr>
      <w:r w:rsidRPr="00C30296">
        <w:rPr>
          <w:color w:val="auto"/>
        </w:rPr>
        <w:t>им-миху́т веа́д серох-на́аль веим-эка́х миколь-ашер-ла́х</w:t>
      </w:r>
    </w:p>
    <w:p w14:paraId="75F90EA5" w14:textId="57AC4686" w:rsidR="002425F1" w:rsidRPr="00C30296" w:rsidRDefault="002425F1" w:rsidP="00AF6A24">
      <w:pPr>
        <w:pStyle w:val="17"/>
        <w:rPr>
          <w:color w:val="auto"/>
        </w:rPr>
      </w:pPr>
      <w:r w:rsidRPr="00C30296">
        <w:rPr>
          <w:color w:val="auto"/>
        </w:rPr>
        <w:t xml:space="preserve">23. … Чтобы от иглы до шнурка ботинок, если я возьму от всего того, что у тебя </w:t>
      </w:r>
    </w:p>
    <w:p w14:paraId="6EB3BF35" w14:textId="77777777" w:rsidR="002425F1" w:rsidRPr="00C30296" w:rsidRDefault="002425F1" w:rsidP="002425F1">
      <w:pPr>
        <w:rPr>
          <w:color w:val="auto"/>
        </w:rPr>
      </w:pPr>
    </w:p>
    <w:p w14:paraId="2C22AF95" w14:textId="58D7F34B" w:rsidR="002425F1" w:rsidRPr="00C30296" w:rsidRDefault="002425F1" w:rsidP="002425F1">
      <w:pPr>
        <w:rPr>
          <w:color w:val="auto"/>
        </w:rPr>
      </w:pPr>
      <w:r w:rsidRPr="00C30296">
        <w:rPr>
          <w:color w:val="auto"/>
        </w:rPr>
        <w:t>У клятвы обычно есть условие. Если я что-то сделаю, то пусть будет то-то и то-то. Или наоборот</w:t>
      </w:r>
      <w:r w:rsidR="00945819" w:rsidRPr="00C30296">
        <w:rPr>
          <w:color w:val="auto"/>
        </w:rPr>
        <w:t xml:space="preserve">. </w:t>
      </w:r>
      <w:r w:rsidRPr="00C30296">
        <w:rPr>
          <w:color w:val="auto"/>
        </w:rPr>
        <w:t>Если Ты, Господи, мне что-то сделаешь, то я сделаю то-то и то-то, и будет то-то и то-то. Когда условия нет, когда мы говорим «Если ты сделаешь …»</w:t>
      </w:r>
      <w:r w:rsidR="00B57BDF" w:rsidRPr="00C30296">
        <w:rPr>
          <w:color w:val="auto"/>
        </w:rPr>
        <w:t>,</w:t>
      </w:r>
      <w:r w:rsidR="00392AD5" w:rsidRPr="00C30296">
        <w:rPr>
          <w:color w:val="auto"/>
        </w:rPr>
        <w:t xml:space="preserve"> – </w:t>
      </w:r>
      <w:r w:rsidRPr="00C30296">
        <w:rPr>
          <w:color w:val="auto"/>
        </w:rPr>
        <w:t>это как чистый бланк, который Аврам даёт Всевышнему. В данном случае говорит: «Если я возьму что-то у него, то вот чистый бланк, я готов подписаться, уже подпись моя стоит, чтобы ты делал со мной, что Ты хочешь, наказывал меня</w:t>
      </w:r>
      <w:r w:rsidR="00B57BDF" w:rsidRPr="00C30296">
        <w:rPr>
          <w:color w:val="auto"/>
        </w:rPr>
        <w:t>,</w:t>
      </w:r>
      <w:r w:rsidRPr="00C30296">
        <w:rPr>
          <w:color w:val="auto"/>
        </w:rPr>
        <w:t xml:space="preserve"> как угодно, если я возьму что-то из его имущества». Почему такая брезгливость или </w:t>
      </w:r>
      <w:r w:rsidRPr="00C30296">
        <w:rPr>
          <w:color w:val="auto"/>
        </w:rPr>
        <w:lastRenderedPageBreak/>
        <w:t xml:space="preserve">щепетильность у Аврама к имуществу царя </w:t>
      </w:r>
      <w:r w:rsidR="00ED2658" w:rsidRPr="00C30296">
        <w:rPr>
          <w:color w:val="auto"/>
        </w:rPr>
        <w:t>Сдом</w:t>
      </w:r>
      <w:r w:rsidRPr="00C30296">
        <w:rPr>
          <w:color w:val="auto"/>
        </w:rPr>
        <w:t>ского</w:t>
      </w:r>
      <w:r w:rsidR="00B57BDF" w:rsidRPr="00C30296">
        <w:rPr>
          <w:color w:val="auto"/>
        </w:rPr>
        <w:t>,</w:t>
      </w:r>
      <w:r w:rsidRPr="00C30296">
        <w:rPr>
          <w:color w:val="auto"/>
        </w:rPr>
        <w:t xml:space="preserve"> </w:t>
      </w:r>
      <w:r w:rsidR="00B57BDF" w:rsidRPr="00C30296">
        <w:rPr>
          <w:color w:val="auto"/>
        </w:rPr>
        <w:t>в</w:t>
      </w:r>
      <w:r w:rsidRPr="00C30296">
        <w:rPr>
          <w:color w:val="auto"/>
        </w:rPr>
        <w:t>едь это его законные трофеи</w:t>
      </w:r>
      <w:r w:rsidR="00B57BDF" w:rsidRPr="00C30296">
        <w:rPr>
          <w:color w:val="auto"/>
        </w:rPr>
        <w:t>?</w:t>
      </w:r>
    </w:p>
    <w:p w14:paraId="49B6B043" w14:textId="77777777" w:rsidR="002425F1" w:rsidRPr="00C30296" w:rsidRDefault="002425F1" w:rsidP="00371A84">
      <w:pPr>
        <w:pStyle w:val="13"/>
      </w:pPr>
    </w:p>
    <w:p w14:paraId="0094C41C" w14:textId="77777777" w:rsidR="002425F1" w:rsidRPr="00C30296" w:rsidRDefault="002425F1" w:rsidP="00371A84">
      <w:pPr>
        <w:pStyle w:val="13"/>
      </w:pPr>
      <w:r w:rsidRPr="00C30296">
        <w:t>וְלֹא תֹאמַר אֲנִי הֶעֱשַׁרְתִּי אֶת־אַבְרָם׃</w:t>
      </w:r>
    </w:p>
    <w:p w14:paraId="66342629" w14:textId="45C4D2D7" w:rsidR="002425F1" w:rsidRPr="00C30296" w:rsidRDefault="002425F1" w:rsidP="00AF6A24">
      <w:pPr>
        <w:pStyle w:val="15"/>
        <w:rPr>
          <w:color w:val="auto"/>
        </w:rPr>
      </w:pPr>
      <w:r w:rsidRPr="00C30296">
        <w:rPr>
          <w:color w:val="auto"/>
        </w:rPr>
        <w:t>Вело́ тома́р ани́ ѓеэша́рти эт-Авра́м</w:t>
      </w:r>
    </w:p>
    <w:p w14:paraId="79A8D161" w14:textId="1CAF05B6" w:rsidR="002425F1" w:rsidRPr="00C30296" w:rsidRDefault="002425F1" w:rsidP="00AF6A24">
      <w:pPr>
        <w:pStyle w:val="17"/>
        <w:rPr>
          <w:color w:val="auto"/>
        </w:rPr>
      </w:pPr>
      <w:r w:rsidRPr="00C30296">
        <w:rPr>
          <w:color w:val="auto"/>
        </w:rPr>
        <w:t xml:space="preserve">…И ты не скажешь, ты не сможешь сказать: я обогатил Аврама. </w:t>
      </w:r>
    </w:p>
    <w:p w14:paraId="5C755D6A" w14:textId="77777777" w:rsidR="002425F1" w:rsidRPr="00C30296" w:rsidRDefault="002425F1" w:rsidP="002425F1">
      <w:pPr>
        <w:rPr>
          <w:color w:val="auto"/>
        </w:rPr>
      </w:pPr>
    </w:p>
    <w:p w14:paraId="74D999F9" w14:textId="1BBE463C" w:rsidR="002425F1" w:rsidRPr="00C30296" w:rsidRDefault="002425F1" w:rsidP="002425F1">
      <w:pPr>
        <w:rPr>
          <w:color w:val="auto"/>
        </w:rPr>
      </w:pPr>
      <w:r w:rsidRPr="00C30296">
        <w:rPr>
          <w:color w:val="auto"/>
        </w:rPr>
        <w:t xml:space="preserve">Слово </w:t>
      </w:r>
      <w:r w:rsidRPr="00C30296">
        <w:rPr>
          <w:i/>
          <w:color w:val="auto"/>
        </w:rPr>
        <w:t>ѓеэша́рти</w:t>
      </w:r>
      <w:r w:rsidR="00324535" w:rsidRPr="00C30296">
        <w:rPr>
          <w:i/>
          <w:color w:val="auto"/>
        </w:rPr>
        <w:t xml:space="preserve"> </w:t>
      </w:r>
      <w:r w:rsidR="00945819" w:rsidRPr="00C30296">
        <w:rPr>
          <w:i/>
          <w:color w:val="auto"/>
        </w:rPr>
        <w:t>(</w:t>
      </w:r>
      <w:r w:rsidRPr="00C30296">
        <w:rPr>
          <w:i/>
          <w:color w:val="auto"/>
        </w:rPr>
        <w:t>обогатил</w:t>
      </w:r>
      <w:r w:rsidR="00945819" w:rsidRPr="00C30296">
        <w:rPr>
          <w:i/>
          <w:color w:val="auto"/>
        </w:rPr>
        <w:t>)</w:t>
      </w:r>
      <w:r w:rsidRPr="00C30296">
        <w:rPr>
          <w:color w:val="auto"/>
        </w:rPr>
        <w:t xml:space="preserve"> имеет тот же самый корень, что и слово </w:t>
      </w:r>
      <w:r w:rsidRPr="00C30296">
        <w:rPr>
          <w:i/>
          <w:color w:val="auto"/>
        </w:rPr>
        <w:t>маасэр</w:t>
      </w:r>
      <w:r w:rsidR="00324535" w:rsidRPr="00C30296">
        <w:rPr>
          <w:i/>
          <w:color w:val="auto"/>
        </w:rPr>
        <w:t xml:space="preserve"> </w:t>
      </w:r>
      <w:r w:rsidR="00945819" w:rsidRPr="00C30296">
        <w:rPr>
          <w:i/>
          <w:color w:val="auto"/>
        </w:rPr>
        <w:t>(</w:t>
      </w:r>
      <w:r w:rsidRPr="00C30296">
        <w:rPr>
          <w:i/>
          <w:color w:val="auto"/>
        </w:rPr>
        <w:t>десятина</w:t>
      </w:r>
      <w:r w:rsidR="00945819" w:rsidRPr="00C30296">
        <w:rPr>
          <w:i/>
          <w:color w:val="auto"/>
        </w:rPr>
        <w:t>)</w:t>
      </w:r>
      <w:r w:rsidRPr="00C30296">
        <w:rPr>
          <w:i/>
          <w:color w:val="auto"/>
        </w:rPr>
        <w:t>.</w:t>
      </w:r>
      <w:r w:rsidRPr="00C30296">
        <w:rPr>
          <w:color w:val="auto"/>
        </w:rPr>
        <w:t xml:space="preserve"> Аврам только что дал десятину. Как мудрецы говорят</w:t>
      </w:r>
      <w:r w:rsidR="00945819" w:rsidRPr="00C30296">
        <w:rPr>
          <w:color w:val="auto"/>
        </w:rPr>
        <w:t>, д</w:t>
      </w:r>
      <w:r w:rsidRPr="00C30296">
        <w:rPr>
          <w:color w:val="auto"/>
        </w:rPr>
        <w:t xml:space="preserve">ай десятину, чтобы обогащаться. Аврам только что отдал десятину царю праведности. Можно так понять: обогатил царя праведности. Он не хочет обогащаться от зла. Чтобы никто не мог сказать: «Зло обогатило Аврама». Это для Аврама важно. Взять что-то из </w:t>
      </w:r>
      <w:r w:rsidR="00ED2658" w:rsidRPr="00C30296">
        <w:rPr>
          <w:color w:val="auto"/>
        </w:rPr>
        <w:t>Сдом</w:t>
      </w:r>
      <w:r w:rsidRPr="00C30296">
        <w:rPr>
          <w:color w:val="auto"/>
        </w:rPr>
        <w:t>ского имущества, взять что-то от Бэра</w:t>
      </w:r>
      <w:r w:rsidR="001A1E2B" w:rsidRPr="00C30296">
        <w:rPr>
          <w:color w:val="auto"/>
        </w:rPr>
        <w:t xml:space="preserve"> – </w:t>
      </w:r>
      <w:r w:rsidRPr="00C30296">
        <w:rPr>
          <w:color w:val="auto"/>
        </w:rPr>
        <w:t>это для Аврама лишиться благословения Малкицедека. Или зло, или праведность</w:t>
      </w:r>
      <w:r w:rsidR="001A1E2B" w:rsidRPr="00C30296">
        <w:rPr>
          <w:color w:val="auto"/>
        </w:rPr>
        <w:t xml:space="preserve"> – </w:t>
      </w:r>
      <w:r w:rsidRPr="00C30296">
        <w:rPr>
          <w:color w:val="auto"/>
        </w:rPr>
        <w:t xml:space="preserve">выбор для Аврама прост. </w:t>
      </w:r>
    </w:p>
    <w:p w14:paraId="5AF4CAE9" w14:textId="6D991BF9" w:rsidR="002425F1" w:rsidRPr="00C30296" w:rsidRDefault="002425F1" w:rsidP="002425F1">
      <w:pPr>
        <w:rPr>
          <w:color w:val="auto"/>
        </w:rPr>
      </w:pPr>
      <w:r w:rsidRPr="00C30296">
        <w:rPr>
          <w:color w:val="auto"/>
        </w:rPr>
        <w:t>Ну, а на этом разговор не кончается</w:t>
      </w:r>
      <w:r w:rsidR="00B57BDF" w:rsidRPr="00C30296">
        <w:rPr>
          <w:color w:val="auto"/>
        </w:rPr>
        <w:t>,</w:t>
      </w:r>
      <w:r w:rsidRPr="00C30296">
        <w:rPr>
          <w:color w:val="auto"/>
        </w:rPr>
        <w:t xml:space="preserve"> и Аврам добавляет: </w:t>
      </w:r>
    </w:p>
    <w:p w14:paraId="7C192462" w14:textId="77777777" w:rsidR="002425F1" w:rsidRPr="00C30296" w:rsidRDefault="002425F1" w:rsidP="00371A84">
      <w:pPr>
        <w:pStyle w:val="13"/>
      </w:pPr>
    </w:p>
    <w:p w14:paraId="6B95B856" w14:textId="7BA84639" w:rsidR="002425F1" w:rsidRPr="00C30296" w:rsidRDefault="002425F1" w:rsidP="00371A84">
      <w:pPr>
        <w:pStyle w:val="13"/>
      </w:pPr>
      <w:r w:rsidRPr="00C30296">
        <w:t>בִּלְעָדַי רַק אֲשֶׁר אָכְלוּ הַנְּעָרִים וְחֵלֶק הָאֲנָשִׁים אֲשֶׁר הָלְכוּ אִתִּי עָנֵר אֶשְׁכֹּל וּמַמְרֵא הֵם יִקְחוּ חֶלְקָם׃</w:t>
      </w:r>
      <w:r w:rsidR="002F24CA" w:rsidRPr="00C30296">
        <w:t xml:space="preserve"> </w:t>
      </w:r>
      <w:r w:rsidRPr="00C30296">
        <w:t>ס</w:t>
      </w:r>
      <w:r w:rsidR="002F24CA" w:rsidRPr="00C30296">
        <w:t xml:space="preserve"> </w:t>
      </w:r>
    </w:p>
    <w:p w14:paraId="69CDBB71" w14:textId="77777777" w:rsidR="002425F1" w:rsidRPr="00C30296" w:rsidRDefault="002425F1" w:rsidP="00AF6A24">
      <w:pPr>
        <w:pStyle w:val="15"/>
        <w:rPr>
          <w:color w:val="auto"/>
        </w:rPr>
      </w:pPr>
      <w:r w:rsidRPr="00C30296">
        <w:rPr>
          <w:color w:val="auto"/>
        </w:rPr>
        <w:t>бильада́й рак аше́р ахелу́ ѓанеари́м вехэ́лек ѓаанаши́м аше́р ѓалеху́ ити́ Анэ́р Эшко́ль уМамрэ́ ѓем йикху́ хелька́м</w:t>
      </w:r>
    </w:p>
    <w:p w14:paraId="149CD62A" w14:textId="411CE832" w:rsidR="002425F1" w:rsidRPr="00C30296" w:rsidRDefault="002425F1" w:rsidP="00AF6A24">
      <w:pPr>
        <w:pStyle w:val="17"/>
        <w:rPr>
          <w:color w:val="auto"/>
        </w:rPr>
      </w:pPr>
      <w:r w:rsidRPr="00C30296">
        <w:rPr>
          <w:color w:val="auto"/>
        </w:rPr>
        <w:t>24.</w:t>
      </w:r>
      <w:r w:rsidR="002F24CA" w:rsidRPr="00C30296">
        <w:rPr>
          <w:color w:val="auto"/>
        </w:rPr>
        <w:t xml:space="preserve"> </w:t>
      </w:r>
      <w:r w:rsidRPr="00C30296">
        <w:rPr>
          <w:color w:val="auto"/>
        </w:rPr>
        <w:t xml:space="preserve">Кроме того, что потрачено на юношей (военные расходы), также доля людей, которые были со мной, три упомянутых выше брата: Анер, Эшкол, Мамре, которые шли с Аврамом в этот бой, они возьмут свою часть. </w:t>
      </w:r>
    </w:p>
    <w:p w14:paraId="5FD0C340" w14:textId="77777777" w:rsidR="002425F1" w:rsidRPr="00C30296" w:rsidRDefault="002425F1" w:rsidP="002425F1">
      <w:pPr>
        <w:pStyle w:val="aff6"/>
        <w:rPr>
          <w:color w:val="auto"/>
        </w:rPr>
      </w:pPr>
    </w:p>
    <w:p w14:paraId="66DF5EB7" w14:textId="431AAAAF" w:rsidR="002425F1" w:rsidRPr="00C30296" w:rsidRDefault="002425F1" w:rsidP="002425F1">
      <w:pPr>
        <w:rPr>
          <w:color w:val="auto"/>
        </w:rPr>
      </w:pPr>
      <w:r w:rsidRPr="00C30296">
        <w:rPr>
          <w:color w:val="auto"/>
        </w:rPr>
        <w:t>Аврам праведен. Он удаляется от зла, но это его принципы. Он не праведен за чей-то счёт. Он праведен за счёт себя самого. И это в общем</w:t>
      </w:r>
      <w:r w:rsidR="00945819" w:rsidRPr="00C30296">
        <w:rPr>
          <w:color w:val="auto"/>
        </w:rPr>
        <w:t>-</w:t>
      </w:r>
      <w:r w:rsidRPr="00C30296">
        <w:rPr>
          <w:color w:val="auto"/>
        </w:rPr>
        <w:t>то урок всем нам: хотите быть праведными</w:t>
      </w:r>
      <w:r w:rsidR="001A1E2B" w:rsidRPr="00C30296">
        <w:rPr>
          <w:color w:val="auto"/>
        </w:rPr>
        <w:t xml:space="preserve"> – </w:t>
      </w:r>
      <w:r w:rsidRPr="00C30296">
        <w:rPr>
          <w:color w:val="auto"/>
        </w:rPr>
        <w:t xml:space="preserve">будьте праведными за свой счёт. Не заставляйте кого-то быть праведными или </w:t>
      </w:r>
      <w:r w:rsidRPr="00C30296">
        <w:rPr>
          <w:color w:val="auto"/>
        </w:rPr>
        <w:lastRenderedPageBreak/>
        <w:t xml:space="preserve">быть печатями вашей праведности, если они к этому не готовы. </w:t>
      </w:r>
    </w:p>
    <w:p w14:paraId="534746AA" w14:textId="307DB5E5" w:rsidR="00945819" w:rsidRPr="00C30296" w:rsidRDefault="002425F1" w:rsidP="005C300F">
      <w:pPr>
        <w:rPr>
          <w:color w:val="auto"/>
        </w:rPr>
      </w:pPr>
      <w:r w:rsidRPr="00C30296">
        <w:rPr>
          <w:color w:val="auto"/>
        </w:rPr>
        <w:t>Вот так</w:t>
      </w:r>
      <w:r w:rsidR="00945819" w:rsidRPr="00C30296">
        <w:rPr>
          <w:color w:val="auto"/>
        </w:rPr>
        <w:t>ая</w:t>
      </w:r>
      <w:r w:rsidRPr="00C30296">
        <w:rPr>
          <w:color w:val="auto"/>
        </w:rPr>
        <w:t xml:space="preserve"> удивительная и, можно сказать, эпохальная четырнадцатая глава. История о победе в самой-самой Первой или Нулевой Мировой войне. </w:t>
      </w:r>
      <w:r w:rsidR="00945819" w:rsidRPr="00C30296">
        <w:rPr>
          <w:color w:val="auto"/>
        </w:rPr>
        <w:br w:type="page"/>
      </w:r>
    </w:p>
    <w:p w14:paraId="7ABD7BE9" w14:textId="02F058D3" w:rsidR="002425F1" w:rsidRPr="00C30296" w:rsidRDefault="004471D4" w:rsidP="002425F1">
      <w:pPr>
        <w:pStyle w:val="2"/>
        <w:rPr>
          <w:sz w:val="48"/>
        </w:rPr>
      </w:pPr>
      <w:r w:rsidRPr="00C30296">
        <w:lastRenderedPageBreak/>
        <w:t xml:space="preserve"> </w:t>
      </w:r>
      <w:bookmarkStart w:id="155" w:name="_Toc142942409"/>
      <w:r w:rsidR="002425F1" w:rsidRPr="00C30296">
        <w:t>Завет заключен</w:t>
      </w:r>
      <w:r w:rsidR="00CC2F12" w:rsidRPr="00C30296">
        <w:t xml:space="preserve"> (</w:t>
      </w:r>
      <w:r w:rsidR="00F665FD" w:rsidRPr="00C30296">
        <w:t>15:1-21)</w:t>
      </w:r>
      <w:bookmarkEnd w:id="155"/>
    </w:p>
    <w:p w14:paraId="5247840B" w14:textId="77777777" w:rsidR="002425F1" w:rsidRPr="00C30296" w:rsidRDefault="002425F1" w:rsidP="002425F1">
      <w:pPr>
        <w:rPr>
          <w:color w:val="auto"/>
        </w:rPr>
      </w:pPr>
    </w:p>
    <w:p w14:paraId="1CA17124" w14:textId="46F6C735" w:rsidR="002425F1" w:rsidRPr="00C30296" w:rsidRDefault="002425F1" w:rsidP="002425F1">
      <w:pPr>
        <w:rPr>
          <w:color w:val="auto"/>
        </w:rPr>
      </w:pPr>
      <w:r w:rsidRPr="00C30296">
        <w:rPr>
          <w:color w:val="auto"/>
        </w:rPr>
        <w:t xml:space="preserve">В прошлой главе мы прочитали об удивительной победоносной кампании, которую провёл Аврам, одержав победу над четырьмя очень большими имперскими армиями. </w:t>
      </w:r>
      <w:r w:rsidR="00714D3E" w:rsidRPr="00C30296">
        <w:rPr>
          <w:color w:val="auto"/>
        </w:rPr>
        <w:t>После этого</w:t>
      </w:r>
      <w:r w:rsidRPr="00C30296">
        <w:rPr>
          <w:color w:val="auto"/>
        </w:rPr>
        <w:t xml:space="preserve">, казалось бы, живи и радуйся, но Авраму, конечно, страшно. Страшно, возможно, потому что он боится </w:t>
      </w:r>
      <w:r w:rsidR="00714D3E" w:rsidRPr="00C30296">
        <w:rPr>
          <w:color w:val="auto"/>
        </w:rPr>
        <w:t>(</w:t>
      </w:r>
      <w:r w:rsidRPr="00C30296">
        <w:rPr>
          <w:color w:val="auto"/>
        </w:rPr>
        <w:t>и это логично бояться</w:t>
      </w:r>
      <w:r w:rsidR="00714D3E" w:rsidRPr="00C30296">
        <w:rPr>
          <w:color w:val="auto"/>
        </w:rPr>
        <w:t>),</w:t>
      </w:r>
      <w:r w:rsidRPr="00C30296">
        <w:rPr>
          <w:color w:val="auto"/>
        </w:rPr>
        <w:t xml:space="preserve"> что армии тех стран соберут силы побольше и ударят по нему</w:t>
      </w:r>
      <w:r w:rsidR="00714D3E" w:rsidRPr="00C30296">
        <w:rPr>
          <w:color w:val="auto"/>
        </w:rPr>
        <w:t>.</w:t>
      </w:r>
      <w:r w:rsidRPr="00C30296">
        <w:rPr>
          <w:color w:val="auto"/>
        </w:rPr>
        <w:t xml:space="preserve"> </w:t>
      </w:r>
      <w:r w:rsidR="00714D3E" w:rsidRPr="00C30296">
        <w:rPr>
          <w:color w:val="auto"/>
        </w:rPr>
        <w:t>Да</w:t>
      </w:r>
      <w:r w:rsidRPr="00C30296">
        <w:rPr>
          <w:color w:val="auto"/>
        </w:rPr>
        <w:t>же если он постоянно их будет побеждать и это будет непрестанная победоносная война, но хочется всё-таки в мире жить. Как говорится: можем повторить, но не хотим повторять.</w:t>
      </w:r>
    </w:p>
    <w:p w14:paraId="787E2F11" w14:textId="2E4495CC" w:rsidR="002425F1" w:rsidRPr="00C30296" w:rsidRDefault="002425F1" w:rsidP="002425F1">
      <w:pPr>
        <w:rPr>
          <w:color w:val="auto"/>
        </w:rPr>
      </w:pPr>
      <w:r w:rsidRPr="00C30296">
        <w:rPr>
          <w:color w:val="auto"/>
        </w:rPr>
        <w:t>Комментаторы говорят ещё об одном страхе: Аврам боится, что «банк его заслуг наверху» не такой уж и большой, и весь свой «кредит» у Всевышнего по его защите он исчерпал, когда влез в эту войну, о которой Всевышний ему и не повелел даже. Может быть</w:t>
      </w:r>
      <w:r w:rsidR="00714D3E" w:rsidRPr="00C30296">
        <w:rPr>
          <w:color w:val="auto"/>
        </w:rPr>
        <w:t>,</w:t>
      </w:r>
      <w:r w:rsidRPr="00C30296">
        <w:rPr>
          <w:color w:val="auto"/>
        </w:rPr>
        <w:t xml:space="preserve"> ещё какие-то страхи и сомнения терзают Аврама</w:t>
      </w:r>
      <w:r w:rsidR="00B57BDF" w:rsidRPr="00C30296">
        <w:rPr>
          <w:color w:val="auto"/>
        </w:rPr>
        <w:t>.</w:t>
      </w:r>
      <w:r w:rsidRPr="00C30296">
        <w:rPr>
          <w:color w:val="auto"/>
        </w:rPr>
        <w:t xml:space="preserve"> Всевышний открывается ему и утешает его: </w:t>
      </w:r>
    </w:p>
    <w:p w14:paraId="1BE099D6" w14:textId="77777777" w:rsidR="002425F1" w:rsidRPr="00C30296" w:rsidRDefault="002425F1" w:rsidP="00371A84">
      <w:pPr>
        <w:pStyle w:val="13"/>
      </w:pPr>
    </w:p>
    <w:p w14:paraId="127A678F" w14:textId="77777777" w:rsidR="002425F1" w:rsidRPr="00C30296" w:rsidRDefault="002425F1" w:rsidP="00371A84">
      <w:pPr>
        <w:pStyle w:val="13"/>
      </w:pPr>
      <w:r w:rsidRPr="00C30296">
        <w:t>אַחַר הַדְּבָרִים הָאֵלֶּה הָיָה דְבַר־יְהוָה אֶל־אַבְרָם בַּמַּחֲזֶה לֵאמֹר אַל־תִּירָא אַבְרָם אָנֹכִי מָגֵן לָךְ שְׂכָרְךָ הַרְבֵּה מְאֹד׃</w:t>
      </w:r>
    </w:p>
    <w:p w14:paraId="7CE390FE" w14:textId="77777777" w:rsidR="002425F1" w:rsidRPr="00C30296" w:rsidRDefault="002425F1" w:rsidP="00714D3E">
      <w:pPr>
        <w:pStyle w:val="15"/>
        <w:rPr>
          <w:color w:val="auto"/>
        </w:rPr>
      </w:pPr>
      <w:r w:rsidRPr="00C30296">
        <w:rPr>
          <w:color w:val="auto"/>
        </w:rPr>
        <w:t xml:space="preserve">аха́р ѓадевари́м ѓаэ́ле ѓа́я девар-адона́й эль-Авра́м бамахазэ́ лемо́р аль-тира́ Авра́м анохи́ магэ́н лах сехареха́ ѓарбэ́ мео́д </w:t>
      </w:r>
    </w:p>
    <w:p w14:paraId="413E5B62" w14:textId="77777777" w:rsidR="002425F1" w:rsidRPr="00C30296" w:rsidRDefault="002425F1" w:rsidP="00714D3E">
      <w:pPr>
        <w:pStyle w:val="17"/>
        <w:rPr>
          <w:color w:val="auto"/>
        </w:rPr>
      </w:pPr>
      <w:r w:rsidRPr="00C30296">
        <w:rPr>
          <w:color w:val="auto"/>
        </w:rPr>
        <w:t>1. После этих событий было слово Господа к Авраму в видении, говоря: «Не бойся Аврам, Я щит тебе. Велика награда твоя».</w:t>
      </w:r>
    </w:p>
    <w:p w14:paraId="104482DD" w14:textId="77777777" w:rsidR="002425F1" w:rsidRPr="00C30296" w:rsidRDefault="002425F1" w:rsidP="002425F1">
      <w:pPr>
        <w:pStyle w:val="aff6"/>
        <w:rPr>
          <w:color w:val="auto"/>
        </w:rPr>
      </w:pPr>
    </w:p>
    <w:p w14:paraId="22538A16" w14:textId="4405AF2C" w:rsidR="002425F1" w:rsidRPr="00C30296" w:rsidRDefault="002425F1" w:rsidP="002425F1">
      <w:pPr>
        <w:rPr>
          <w:color w:val="auto"/>
        </w:rPr>
      </w:pPr>
      <w:r w:rsidRPr="00C30296">
        <w:rPr>
          <w:color w:val="auto"/>
        </w:rPr>
        <w:t xml:space="preserve">Здесь </w:t>
      </w:r>
      <w:r w:rsidR="00714D3E" w:rsidRPr="00C30296">
        <w:rPr>
          <w:color w:val="auto"/>
        </w:rPr>
        <w:t>всевышний нейтрализует сразу два страха Аврама</w:t>
      </w:r>
      <w:r w:rsidRPr="00C30296">
        <w:rPr>
          <w:color w:val="auto"/>
        </w:rPr>
        <w:t xml:space="preserve">. </w:t>
      </w:r>
      <w:r w:rsidR="00714D3E" w:rsidRPr="00C30296">
        <w:rPr>
          <w:color w:val="auto"/>
        </w:rPr>
        <w:t>«Пр</w:t>
      </w:r>
      <w:r w:rsidR="00D95BB6" w:rsidRPr="00C30296">
        <w:rPr>
          <w:color w:val="auto"/>
        </w:rPr>
        <w:t>е</w:t>
      </w:r>
      <w:r w:rsidR="00714D3E" w:rsidRPr="00C30296">
        <w:rPr>
          <w:color w:val="auto"/>
        </w:rPr>
        <w:t xml:space="preserve">жде всего </w:t>
      </w:r>
      <w:r w:rsidRPr="00C30296">
        <w:rPr>
          <w:color w:val="auto"/>
        </w:rPr>
        <w:t>Я твой щит, я тебя буду защищать, не бойся. Во-вторых</w:t>
      </w:r>
      <w:r w:rsidR="00714D3E" w:rsidRPr="00C30296">
        <w:rPr>
          <w:color w:val="auto"/>
        </w:rPr>
        <w:t>,</w:t>
      </w:r>
      <w:r w:rsidRPr="00C30296">
        <w:rPr>
          <w:color w:val="auto"/>
        </w:rPr>
        <w:t xml:space="preserve"> твоя награда очень велика».</w:t>
      </w:r>
      <w:r w:rsidR="00B57BDF" w:rsidRPr="00C30296">
        <w:rPr>
          <w:color w:val="auto"/>
        </w:rPr>
        <w:t xml:space="preserve"> </w:t>
      </w:r>
      <w:r w:rsidRPr="00C30296">
        <w:rPr>
          <w:color w:val="auto"/>
        </w:rPr>
        <w:t>Что отвечает на это Аврам</w:t>
      </w:r>
      <w:r w:rsidR="00B57BDF" w:rsidRPr="00C30296">
        <w:rPr>
          <w:color w:val="auto"/>
        </w:rPr>
        <w:t>?</w:t>
      </w:r>
      <w:r w:rsidRPr="00C30296">
        <w:rPr>
          <w:color w:val="auto"/>
        </w:rPr>
        <w:t xml:space="preserve"> </w:t>
      </w:r>
    </w:p>
    <w:p w14:paraId="79E54368" w14:textId="30BEFACE" w:rsidR="002425F1" w:rsidRPr="00C30296" w:rsidRDefault="002F24CA" w:rsidP="00371A84">
      <w:pPr>
        <w:pStyle w:val="13"/>
      </w:pPr>
      <w:r w:rsidRPr="00C30296">
        <w:t xml:space="preserve"> </w:t>
      </w:r>
    </w:p>
    <w:p w14:paraId="6B57EFAE" w14:textId="77777777" w:rsidR="002425F1" w:rsidRPr="00C30296" w:rsidRDefault="002425F1" w:rsidP="00371A84">
      <w:pPr>
        <w:pStyle w:val="13"/>
      </w:pPr>
      <w:r w:rsidRPr="00C30296">
        <w:lastRenderedPageBreak/>
        <w:t>וַיֹּאמֶר אַבְרָם אֲדֹנָי יֱהוִה מַה־תִּתֶּן־לִי וְאָנֹכִי הוֹלֵךְ עֲרִירִי וּבֶן־מֶשֶׁק בֵּיתִי הוּא דַּמֶּשֶׂק אֱלִיעֶזֶר׃</w:t>
      </w:r>
    </w:p>
    <w:p w14:paraId="2792CCA4" w14:textId="1C5639F3" w:rsidR="002425F1" w:rsidRPr="00C30296" w:rsidRDefault="002425F1" w:rsidP="00714D3E">
      <w:pPr>
        <w:pStyle w:val="15"/>
        <w:rPr>
          <w:color w:val="auto"/>
          <w:sz w:val="22"/>
        </w:rPr>
      </w:pPr>
      <w:bookmarkStart w:id="156" w:name="_Toc112327552"/>
      <w:r w:rsidRPr="00C30296">
        <w:rPr>
          <w:color w:val="auto"/>
        </w:rPr>
        <w:t xml:space="preserve">ваё́мер Авра́м Адона́й Адона́й ма-титен-ли́ веанохи́ ѓоле́х арири́ увен-мэ́шек бети́ ѓу Дамэ́сек Элиэ́зер </w:t>
      </w:r>
    </w:p>
    <w:p w14:paraId="45C16EBE" w14:textId="77777777" w:rsidR="002425F1" w:rsidRPr="00C30296" w:rsidRDefault="002425F1" w:rsidP="00714D3E">
      <w:pPr>
        <w:pStyle w:val="17"/>
        <w:rPr>
          <w:color w:val="auto"/>
        </w:rPr>
      </w:pPr>
      <w:r w:rsidRPr="00C30296">
        <w:rPr>
          <w:color w:val="auto"/>
        </w:rPr>
        <w:t>2. И сказал Аврам: «Господин Господь! Что Ты дашь мне? Я уйду одиноким (уйду в одиночестве); и мой завхоз,</w:t>
      </w:r>
      <w:r w:rsidRPr="00C30296">
        <w:rPr>
          <w:rStyle w:val="aff7"/>
          <w:color w:val="auto"/>
        </w:rPr>
        <w:t xml:space="preserve"> </w:t>
      </w:r>
      <w:r w:rsidRPr="00C30296">
        <w:rPr>
          <w:color w:val="auto"/>
        </w:rPr>
        <w:t xml:space="preserve">он Элиэзер из Дамэсека, он будет наследовать меня». </w:t>
      </w:r>
    </w:p>
    <w:p w14:paraId="28C24D96" w14:textId="77777777" w:rsidR="002425F1" w:rsidRPr="00C30296" w:rsidRDefault="002425F1" w:rsidP="002425F1">
      <w:pPr>
        <w:pStyle w:val="aff6"/>
        <w:rPr>
          <w:color w:val="auto"/>
        </w:rPr>
      </w:pPr>
    </w:p>
    <w:p w14:paraId="41272FCF" w14:textId="4E29AAD5" w:rsidR="002425F1" w:rsidRPr="00C30296" w:rsidRDefault="002425F1" w:rsidP="002425F1">
      <w:pPr>
        <w:rPr>
          <w:rStyle w:val="aff7"/>
          <w:color w:val="auto"/>
        </w:rPr>
      </w:pPr>
      <w:r w:rsidRPr="00C30296">
        <w:rPr>
          <w:color w:val="auto"/>
        </w:rPr>
        <w:t xml:space="preserve">Слово </w:t>
      </w:r>
      <w:r w:rsidRPr="00C30296">
        <w:rPr>
          <w:i/>
          <w:color w:val="auto"/>
        </w:rPr>
        <w:t>ѓоле́х</w:t>
      </w:r>
      <w:r w:rsidRPr="00C30296">
        <w:rPr>
          <w:color w:val="auto"/>
        </w:rPr>
        <w:t xml:space="preserve"> здесь не только хожу, но слово </w:t>
      </w:r>
      <w:r w:rsidRPr="00C30296">
        <w:rPr>
          <w:i/>
          <w:color w:val="auto"/>
        </w:rPr>
        <w:t>лялехет</w:t>
      </w:r>
      <w:r w:rsidR="00324535" w:rsidRPr="00C30296">
        <w:rPr>
          <w:color w:val="auto"/>
        </w:rPr>
        <w:t xml:space="preserve"> </w:t>
      </w:r>
      <w:r w:rsidR="00714D3E" w:rsidRPr="00C30296">
        <w:rPr>
          <w:i/>
          <w:color w:val="auto"/>
        </w:rPr>
        <w:t>(</w:t>
      </w:r>
      <w:r w:rsidRPr="00C30296">
        <w:rPr>
          <w:i/>
          <w:color w:val="auto"/>
        </w:rPr>
        <w:t>уйти</w:t>
      </w:r>
      <w:r w:rsidR="00714D3E" w:rsidRPr="00C30296">
        <w:rPr>
          <w:i/>
          <w:color w:val="auto"/>
        </w:rPr>
        <w:t xml:space="preserve">, </w:t>
      </w:r>
      <w:r w:rsidRPr="00C30296">
        <w:rPr>
          <w:i/>
          <w:color w:val="auto"/>
        </w:rPr>
        <w:t>уходить</w:t>
      </w:r>
      <w:r w:rsidR="00714D3E" w:rsidRPr="00C30296">
        <w:rPr>
          <w:i/>
          <w:color w:val="auto"/>
        </w:rPr>
        <w:t>)</w:t>
      </w:r>
      <w:r w:rsidRPr="00C30296">
        <w:rPr>
          <w:color w:val="auto"/>
        </w:rPr>
        <w:t xml:space="preserve"> употребляется в смысле </w:t>
      </w:r>
      <w:r w:rsidRPr="00C30296">
        <w:rPr>
          <w:i/>
          <w:color w:val="auto"/>
        </w:rPr>
        <w:t>умру.</w:t>
      </w:r>
      <w:r w:rsidRPr="00C30296">
        <w:rPr>
          <w:color w:val="auto"/>
        </w:rPr>
        <w:t xml:space="preserve"> «Я умру в одиночестве</w:t>
      </w:r>
      <w:r w:rsidRPr="00C30296">
        <w:rPr>
          <w:rStyle w:val="aff7"/>
          <w:color w:val="auto"/>
        </w:rPr>
        <w:t>».</w:t>
      </w:r>
      <w:r w:rsidRPr="00C30296">
        <w:rPr>
          <w:color w:val="auto"/>
        </w:rPr>
        <w:t xml:space="preserve"> </w:t>
      </w:r>
    </w:p>
    <w:p w14:paraId="1761FA82" w14:textId="77777777" w:rsidR="002425F1" w:rsidRPr="00C30296" w:rsidRDefault="002425F1" w:rsidP="002425F1">
      <w:pPr>
        <w:pStyle w:val="aff6"/>
        <w:rPr>
          <w:color w:val="auto"/>
        </w:rPr>
      </w:pPr>
    </w:p>
    <w:p w14:paraId="24D40CB1" w14:textId="77777777" w:rsidR="002425F1" w:rsidRPr="00C30296" w:rsidRDefault="002425F1" w:rsidP="00714D3E">
      <w:pPr>
        <w:pStyle w:val="13"/>
      </w:pPr>
      <w:r w:rsidRPr="00C30296">
        <w:t>וַיֹּאמֶר אַבְרָם הֵן לִי לֹא נָתַתָּה זָרַע וְהִנֵּה בֶן־בֵּיתִי יוֹרֵשׁ אֹתִי׃</w:t>
      </w:r>
    </w:p>
    <w:p w14:paraId="75F7B65E" w14:textId="77777777" w:rsidR="002425F1" w:rsidRPr="00C30296" w:rsidRDefault="002425F1" w:rsidP="00714D3E">
      <w:pPr>
        <w:pStyle w:val="15"/>
        <w:rPr>
          <w:color w:val="auto"/>
          <w:sz w:val="22"/>
        </w:rPr>
      </w:pPr>
      <w:r w:rsidRPr="00C30296">
        <w:rPr>
          <w:color w:val="auto"/>
        </w:rPr>
        <w:t>ваё́мер Авра́м ѓен ли ло ната́та за́ра веѓинэ́ вен-бети́ ёрэ́ш оти́</w:t>
      </w:r>
    </w:p>
    <w:p w14:paraId="3B1C2CB5" w14:textId="77777777" w:rsidR="002425F1" w:rsidRPr="00C30296" w:rsidRDefault="002425F1" w:rsidP="00714D3E">
      <w:pPr>
        <w:pStyle w:val="17"/>
        <w:rPr>
          <w:color w:val="auto"/>
        </w:rPr>
      </w:pPr>
      <w:r w:rsidRPr="00C30296">
        <w:rPr>
          <w:color w:val="auto"/>
        </w:rPr>
        <w:t>3. И сказал Аврам: «Вот, Ты же не дал мне семени, и вот этот Элиэзер, единственный, кто у меня есть, он будет наследовать меня».</w:t>
      </w:r>
      <w:r w:rsidRPr="00C30296">
        <w:rPr>
          <w:rStyle w:val="aff7"/>
          <w:i/>
          <w:caps/>
          <w:color w:val="auto"/>
        </w:rPr>
        <w:t xml:space="preserve"> </w:t>
      </w:r>
    </w:p>
    <w:p w14:paraId="42EBFFA2" w14:textId="77777777" w:rsidR="002425F1" w:rsidRPr="00C30296" w:rsidRDefault="002425F1" w:rsidP="002425F1">
      <w:pPr>
        <w:rPr>
          <w:color w:val="auto"/>
        </w:rPr>
      </w:pPr>
    </w:p>
    <w:p w14:paraId="72BAC88F" w14:textId="32C18338" w:rsidR="002425F1" w:rsidRPr="00C30296" w:rsidRDefault="002425F1" w:rsidP="002425F1">
      <w:pPr>
        <w:rPr>
          <w:color w:val="auto"/>
        </w:rPr>
      </w:pPr>
      <w:r w:rsidRPr="00C30296">
        <w:rPr>
          <w:color w:val="auto"/>
        </w:rPr>
        <w:t>По обычаям тех стран и тех мест действительно было принято, что раб (главный из рабов) может наследовать хозяин</w:t>
      </w:r>
      <w:r w:rsidR="00714D3E" w:rsidRPr="00C30296">
        <w:rPr>
          <w:color w:val="auto"/>
        </w:rPr>
        <w:t>у</w:t>
      </w:r>
      <w:r w:rsidRPr="00C30296">
        <w:rPr>
          <w:color w:val="auto"/>
        </w:rPr>
        <w:t xml:space="preserve">, если у </w:t>
      </w:r>
      <w:r w:rsidR="00714D3E" w:rsidRPr="00C30296">
        <w:rPr>
          <w:color w:val="auto"/>
        </w:rPr>
        <w:t>того</w:t>
      </w:r>
      <w:r w:rsidRPr="00C30296">
        <w:rPr>
          <w:color w:val="auto"/>
        </w:rPr>
        <w:t xml:space="preserve"> нет других наследников. Почему он здесь называется по должности? Не просто раб Элиэзер, а </w:t>
      </w:r>
      <w:r w:rsidRPr="00C30296">
        <w:rPr>
          <w:i/>
          <w:color w:val="auto"/>
        </w:rPr>
        <w:t>увен-мэ́шек</w:t>
      </w:r>
      <w:r w:rsidRPr="00C30296">
        <w:rPr>
          <w:rStyle w:val="aff5"/>
          <w:color w:val="auto"/>
        </w:rPr>
        <w:t>.</w:t>
      </w:r>
    </w:p>
    <w:p w14:paraId="02AD0692" w14:textId="2F37D294" w:rsidR="002425F1" w:rsidRPr="00C30296" w:rsidRDefault="002425F1" w:rsidP="002425F1">
      <w:pPr>
        <w:rPr>
          <w:color w:val="auto"/>
        </w:rPr>
      </w:pPr>
      <w:r w:rsidRPr="00C30296">
        <w:rPr>
          <w:color w:val="auto"/>
        </w:rPr>
        <w:t xml:space="preserve">Есть комментаторы, которые любят находить в Торе ошибки. Библеисты, которые говорят: это слово </w:t>
      </w:r>
      <w:r w:rsidRPr="00C30296">
        <w:rPr>
          <w:i/>
          <w:color w:val="auto"/>
        </w:rPr>
        <w:t>дамэ́сек</w:t>
      </w:r>
      <w:r w:rsidR="001A1E2B" w:rsidRPr="00C30296">
        <w:rPr>
          <w:color w:val="auto"/>
        </w:rPr>
        <w:t xml:space="preserve"> – </w:t>
      </w:r>
      <w:r w:rsidRPr="00C30296">
        <w:rPr>
          <w:color w:val="auto"/>
        </w:rPr>
        <w:t xml:space="preserve">Дамаск, и </w:t>
      </w:r>
      <w:r w:rsidR="00D8265A" w:rsidRPr="00C30296">
        <w:rPr>
          <w:i/>
          <w:color w:val="auto"/>
        </w:rPr>
        <w:t>мэшек</w:t>
      </w:r>
      <w:r w:rsidRPr="00C30296">
        <w:rPr>
          <w:color w:val="auto"/>
        </w:rPr>
        <w:t xml:space="preserve"> написаны одинаково, такой вот повтор возник. Можно сказать, что </w:t>
      </w:r>
      <w:r w:rsidRPr="00C30296">
        <w:rPr>
          <w:i/>
          <w:color w:val="auto"/>
        </w:rPr>
        <w:t>увен-мэ́шек</w:t>
      </w:r>
      <w:r w:rsidR="001A1E2B" w:rsidRPr="00C30296">
        <w:rPr>
          <w:rStyle w:val="aff5"/>
          <w:color w:val="auto"/>
        </w:rPr>
        <w:t xml:space="preserve"> – </w:t>
      </w:r>
      <w:r w:rsidRPr="00C30296">
        <w:rPr>
          <w:color w:val="auto"/>
        </w:rPr>
        <w:t>это человек, который больше предан хозяйству, чем Авраму. Конечно, он предан Авраму, он верный слуга Авраму, он праведный слуга, но н</w:t>
      </w:r>
      <w:r w:rsidR="00D8265A" w:rsidRPr="00C30296">
        <w:rPr>
          <w:color w:val="auto"/>
        </w:rPr>
        <w:t>е</w:t>
      </w:r>
      <w:r w:rsidRPr="00C30296">
        <w:rPr>
          <w:color w:val="auto"/>
        </w:rPr>
        <w:t xml:space="preserve"> как наследник. </w:t>
      </w:r>
    </w:p>
    <w:p w14:paraId="42E1C2D1" w14:textId="34690CD7" w:rsidR="002425F1" w:rsidRPr="00C30296" w:rsidRDefault="002425F1" w:rsidP="002425F1">
      <w:pPr>
        <w:rPr>
          <w:color w:val="auto"/>
        </w:rPr>
      </w:pPr>
      <w:r w:rsidRPr="00C30296">
        <w:rPr>
          <w:color w:val="auto"/>
        </w:rPr>
        <w:t xml:space="preserve">Знаете, как бывает, когда человек нанимает, скажем, садовника. И вот садовник ведёт гостей по саду, показывает и говорит: «Здесь у нас розы растут, а здесь у меня тюльпаны растут, а здесь смотрите, какую </w:t>
      </w:r>
      <w:r w:rsidRPr="00C30296">
        <w:rPr>
          <w:color w:val="auto"/>
        </w:rPr>
        <w:lastRenderedPageBreak/>
        <w:t>орхидею я вырастил». И он говорит о хозяйстве, как о своём. Но это хозяйство господина. Это хорошее качество, с одной стороны. С другой стороны, разделение должно быть</w:t>
      </w:r>
      <w:r w:rsidR="00D8265A" w:rsidRPr="00C30296">
        <w:rPr>
          <w:color w:val="auto"/>
        </w:rPr>
        <w:t>.</w:t>
      </w:r>
      <w:r w:rsidRPr="00C30296">
        <w:rPr>
          <w:color w:val="auto"/>
        </w:rPr>
        <w:t xml:space="preserve"> </w:t>
      </w:r>
      <w:r w:rsidR="00D8265A" w:rsidRPr="00C30296">
        <w:rPr>
          <w:color w:val="auto"/>
        </w:rPr>
        <w:t>И</w:t>
      </w:r>
      <w:r w:rsidRPr="00C30296">
        <w:rPr>
          <w:color w:val="auto"/>
        </w:rPr>
        <w:t xml:space="preserve"> Аврам говорит: «Да, он преданный раб</w:t>
      </w:r>
      <w:r w:rsidR="002F1E31" w:rsidRPr="00C30296">
        <w:rPr>
          <w:color w:val="auto"/>
        </w:rPr>
        <w:t>.</w:t>
      </w:r>
      <w:r w:rsidRPr="00C30296">
        <w:rPr>
          <w:color w:val="auto"/>
        </w:rPr>
        <w:t xml:space="preserve"> </w:t>
      </w:r>
      <w:r w:rsidR="002F1E31" w:rsidRPr="00C30296">
        <w:rPr>
          <w:color w:val="auto"/>
        </w:rPr>
        <w:t>О</w:t>
      </w:r>
      <w:r w:rsidRPr="00C30296">
        <w:rPr>
          <w:color w:val="auto"/>
        </w:rPr>
        <w:t>н не сын, и он за моё хозяйство, за всё моё имущество переживает</w:t>
      </w:r>
      <w:r w:rsidR="002F1E31" w:rsidRPr="00C30296">
        <w:rPr>
          <w:color w:val="auto"/>
        </w:rPr>
        <w:t>.</w:t>
      </w:r>
      <w:r w:rsidRPr="00C30296">
        <w:rPr>
          <w:color w:val="auto"/>
        </w:rPr>
        <w:t xml:space="preserve"> </w:t>
      </w:r>
      <w:r w:rsidR="002F1E31" w:rsidRPr="00C30296">
        <w:rPr>
          <w:color w:val="auto"/>
        </w:rPr>
        <w:t>Н</w:t>
      </w:r>
      <w:r w:rsidRPr="00C30296">
        <w:rPr>
          <w:color w:val="auto"/>
        </w:rPr>
        <w:t>о я не хочу, чтобы он м</w:t>
      </w:r>
      <w:r w:rsidR="00D8265A" w:rsidRPr="00C30296">
        <w:rPr>
          <w:color w:val="auto"/>
        </w:rPr>
        <w:t>не</w:t>
      </w:r>
      <w:r w:rsidRPr="00C30296">
        <w:rPr>
          <w:color w:val="auto"/>
        </w:rPr>
        <w:t xml:space="preserve"> наследовал». Как можно понять эти слова Аврама? Почему Аврам вдруг заговорил об этом? Это детское ощущение присутствия отца, Бога доброго и любящего, который говорит: «Я тебе защита, у тебя велика награда. Смотри, Аврам, как </w:t>
      </w:r>
      <w:r w:rsidR="002F1E31" w:rsidRPr="00C30296">
        <w:rPr>
          <w:color w:val="auto"/>
        </w:rPr>
        <w:t>Я</w:t>
      </w:r>
      <w:r w:rsidRPr="00C30296">
        <w:rPr>
          <w:color w:val="auto"/>
        </w:rPr>
        <w:t xml:space="preserve"> тебя люблю!» </w:t>
      </w:r>
    </w:p>
    <w:p w14:paraId="69FB931C" w14:textId="2EF03D12" w:rsidR="002425F1" w:rsidRPr="00C30296" w:rsidRDefault="002425F1" w:rsidP="002425F1">
      <w:pPr>
        <w:rPr>
          <w:color w:val="auto"/>
        </w:rPr>
      </w:pPr>
      <w:r w:rsidRPr="00C30296">
        <w:rPr>
          <w:color w:val="auto"/>
        </w:rPr>
        <w:t>Наверное, у каждого из нас в общении со Всевышним бывало такое ощущение, когда ты чувствуешь Его как доброго Отца, и можно забраться к Нему на колени, обнять Его и попросить что-то совсем-совсем детское,</w:t>
      </w:r>
      <w:r w:rsidR="002F24CA" w:rsidRPr="00C30296">
        <w:rPr>
          <w:color w:val="auto"/>
        </w:rPr>
        <w:t xml:space="preserve"> </w:t>
      </w:r>
      <w:r w:rsidRPr="00C30296">
        <w:rPr>
          <w:color w:val="auto"/>
        </w:rPr>
        <w:t xml:space="preserve">что-то совсем-совсем простое. </w:t>
      </w:r>
    </w:p>
    <w:p w14:paraId="73477914" w14:textId="74BFCF1F" w:rsidR="002425F1" w:rsidRPr="00C30296" w:rsidRDefault="002425F1" w:rsidP="002425F1">
      <w:pPr>
        <w:rPr>
          <w:color w:val="auto"/>
        </w:rPr>
      </w:pPr>
      <w:r w:rsidRPr="00C30296">
        <w:rPr>
          <w:color w:val="auto"/>
        </w:rPr>
        <w:t>Можно привести такое очень детское мультипликационное сравнение. В книге «Малыш и Карлсон» Малыш говорит маме: «Если я так дорого сто́ю, ведь вы же со мной не расстанетесь даже за 100</w:t>
      </w:r>
      <w:r w:rsidR="00D8265A" w:rsidRPr="00C30296">
        <w:rPr>
          <w:color w:val="auto"/>
        </w:rPr>
        <w:t xml:space="preserve"> </w:t>
      </w:r>
      <w:r w:rsidRPr="00C30296">
        <w:rPr>
          <w:color w:val="auto"/>
        </w:rPr>
        <w:t>000 миллионов крон. Если я так дорого сто́ю, то можно мне, пожалуйста, сейчас несколько крон на щенка».</w:t>
      </w:r>
    </w:p>
    <w:p w14:paraId="17FCE14A" w14:textId="7D6CFE30" w:rsidR="002425F1" w:rsidRPr="00C30296" w:rsidRDefault="002425F1" w:rsidP="002425F1">
      <w:pPr>
        <w:rPr>
          <w:color w:val="auto"/>
        </w:rPr>
      </w:pPr>
      <w:r w:rsidRPr="00C30296">
        <w:rPr>
          <w:color w:val="auto"/>
        </w:rPr>
        <w:t>Аврам очень по-детски говорит со Всевышним: «Если у меня так много всего, если у меня там такой большой кредит, пожалей меня. Сделай так, чтобы моё семя м</w:t>
      </w:r>
      <w:r w:rsidR="00D8265A" w:rsidRPr="00C30296">
        <w:rPr>
          <w:color w:val="auto"/>
        </w:rPr>
        <w:t>не</w:t>
      </w:r>
      <w:r w:rsidRPr="00C30296">
        <w:rPr>
          <w:color w:val="auto"/>
        </w:rPr>
        <w:t xml:space="preserve"> наследовало, чтобы наследником моим не был этот Элиэзер из Дам</w:t>
      </w:r>
      <w:r w:rsidR="00D95BB6" w:rsidRPr="00C30296">
        <w:rPr>
          <w:color w:val="auto"/>
        </w:rPr>
        <w:t>е</w:t>
      </w:r>
      <w:r w:rsidRPr="00C30296">
        <w:rPr>
          <w:color w:val="auto"/>
        </w:rPr>
        <w:t xml:space="preserve">сека, потому что это не радует меня. Никакое богатство не радует меня, если я не могу оставить его детям». </w:t>
      </w:r>
    </w:p>
    <w:p w14:paraId="5B5B9272" w14:textId="77777777" w:rsidR="002425F1" w:rsidRPr="00C30296" w:rsidRDefault="002425F1" w:rsidP="00D8265A">
      <w:pPr>
        <w:pStyle w:val="13"/>
      </w:pPr>
    </w:p>
    <w:p w14:paraId="630E12F4" w14:textId="77777777" w:rsidR="002425F1" w:rsidRPr="00C30296" w:rsidRDefault="002425F1" w:rsidP="00D8265A">
      <w:pPr>
        <w:pStyle w:val="13"/>
      </w:pPr>
      <w:r w:rsidRPr="00C30296">
        <w:t>וְהִנֵּה דְבַר־יְהוָה אֵלָיו לֵאמֹר לֹא יִירָשְׁךָ זֶה כִּי־אִם אֲשֶׁר יֵצֵא מִמֵּעֶיךָ הוּא יִירָשֶׁךָ׃</w:t>
      </w:r>
    </w:p>
    <w:p w14:paraId="2DF9F7EE" w14:textId="77777777" w:rsidR="002425F1" w:rsidRPr="00C30296" w:rsidRDefault="002425F1" w:rsidP="00D8265A">
      <w:pPr>
        <w:pStyle w:val="15"/>
        <w:rPr>
          <w:color w:val="auto"/>
          <w:sz w:val="22"/>
        </w:rPr>
      </w:pPr>
      <w:r w:rsidRPr="00C30296">
        <w:rPr>
          <w:color w:val="auto"/>
        </w:rPr>
        <w:t xml:space="preserve">веѓинэ́ девар-Адона́й эла́в лемо́р ло йирашеха́ зэ кии́м аше́р ецэ́ мимеэ́ха ѓу йирашеха́ </w:t>
      </w:r>
    </w:p>
    <w:p w14:paraId="69A91E67" w14:textId="1B0B48FC" w:rsidR="002425F1" w:rsidRPr="00C30296" w:rsidRDefault="002425F1" w:rsidP="00D8265A">
      <w:pPr>
        <w:pStyle w:val="17"/>
        <w:rPr>
          <w:color w:val="auto"/>
        </w:rPr>
      </w:pPr>
      <w:r w:rsidRPr="00C30296">
        <w:rPr>
          <w:color w:val="auto"/>
        </w:rPr>
        <w:lastRenderedPageBreak/>
        <w:t>4. И вот слово Господне было к нему</w:t>
      </w:r>
      <w:r w:rsidR="00D8265A" w:rsidRPr="00C30296">
        <w:rPr>
          <w:color w:val="auto"/>
        </w:rPr>
        <w:t>,</w:t>
      </w:r>
      <w:r w:rsidRPr="00C30296">
        <w:rPr>
          <w:color w:val="auto"/>
        </w:rPr>
        <w:t xml:space="preserve"> говоря: «этот тебя не унаследует, но тот, кто выйдет из кишок твоих, из утробы твоей, тот теб</w:t>
      </w:r>
      <w:r w:rsidR="00D8265A" w:rsidRPr="00C30296">
        <w:rPr>
          <w:color w:val="auto"/>
        </w:rPr>
        <w:t>е</w:t>
      </w:r>
      <w:r w:rsidRPr="00C30296">
        <w:rPr>
          <w:color w:val="auto"/>
        </w:rPr>
        <w:t xml:space="preserve"> наследует». </w:t>
      </w:r>
    </w:p>
    <w:p w14:paraId="1800576C" w14:textId="77777777" w:rsidR="002425F1" w:rsidRPr="00C30296" w:rsidRDefault="002425F1" w:rsidP="002425F1">
      <w:pPr>
        <w:pStyle w:val="aff6"/>
        <w:rPr>
          <w:color w:val="auto"/>
        </w:rPr>
      </w:pPr>
    </w:p>
    <w:p w14:paraId="60268354" w14:textId="50997891" w:rsidR="002425F1" w:rsidRPr="00C30296" w:rsidRDefault="002425F1" w:rsidP="002425F1">
      <w:pPr>
        <w:rPr>
          <w:color w:val="auto"/>
        </w:rPr>
      </w:pPr>
      <w:r w:rsidRPr="00C30296">
        <w:rPr>
          <w:color w:val="auto"/>
        </w:rPr>
        <w:t>Разумеется, это метафора</w:t>
      </w:r>
      <w:r w:rsidR="00D8265A" w:rsidRPr="00C30296">
        <w:rPr>
          <w:color w:val="auto"/>
        </w:rPr>
        <w:t>,</w:t>
      </w:r>
      <w:r w:rsidRPr="00C30296">
        <w:rPr>
          <w:color w:val="auto"/>
        </w:rPr>
        <w:t xml:space="preserve"> и дети не выходят из кишок родителей. Сын внутренностей твоих</w:t>
      </w:r>
      <w:r w:rsidR="001A1E2B" w:rsidRPr="00C30296">
        <w:rPr>
          <w:color w:val="auto"/>
        </w:rPr>
        <w:t xml:space="preserve"> – </w:t>
      </w:r>
      <w:r w:rsidRPr="00C30296">
        <w:rPr>
          <w:color w:val="auto"/>
        </w:rPr>
        <w:t xml:space="preserve">это твоё порождение. Метафоры библейские иногда очень резкие и красочные. </w:t>
      </w:r>
    </w:p>
    <w:p w14:paraId="40891717" w14:textId="77777777" w:rsidR="002425F1" w:rsidRPr="00C30296" w:rsidRDefault="002425F1" w:rsidP="002425F1">
      <w:pPr>
        <w:pStyle w:val="aff2"/>
        <w:rPr>
          <w:sz w:val="24"/>
        </w:rPr>
      </w:pPr>
    </w:p>
    <w:p w14:paraId="6647A492" w14:textId="77777777" w:rsidR="002425F1" w:rsidRPr="00C30296" w:rsidRDefault="002425F1" w:rsidP="00D8265A">
      <w:pPr>
        <w:pStyle w:val="13"/>
        <w:rPr>
          <w:szCs w:val="28"/>
          <w:rtl/>
        </w:rPr>
      </w:pPr>
      <w:r w:rsidRPr="00C30296">
        <w:t>וַיּוֹצֵא אֹתוֹ הַחוּצָה וַיֹּאמֶר הַבֶּט־נָא הַשָּׁמַיְמָה וּסְפֹר הַכּוֹכָבִים אִם־תּוּכַל לִסְפֹּר אֹתָם וַיֹּאמֶר לוֹ כֹּה יִהְיֶה זַרְעֶךָ׃</w:t>
      </w:r>
    </w:p>
    <w:p w14:paraId="65815F5C" w14:textId="77777777" w:rsidR="002425F1" w:rsidRPr="00C30296" w:rsidRDefault="002425F1" w:rsidP="00D8265A">
      <w:pPr>
        <w:pStyle w:val="15"/>
        <w:rPr>
          <w:color w:val="auto"/>
          <w:sz w:val="22"/>
        </w:rPr>
      </w:pPr>
      <w:r w:rsidRPr="00C30296">
        <w:rPr>
          <w:color w:val="auto"/>
        </w:rPr>
        <w:t xml:space="preserve">ваёцэ́ ото́ </w:t>
      </w:r>
      <w:r w:rsidRPr="00C30296">
        <w:rPr>
          <w:color w:val="auto"/>
          <w:lang w:val="en-US"/>
        </w:rPr>
        <w:t>ѓ</w:t>
      </w:r>
      <w:r w:rsidRPr="00C30296">
        <w:rPr>
          <w:color w:val="auto"/>
        </w:rPr>
        <w:t xml:space="preserve">ахуца ваё́мер </w:t>
      </w:r>
      <w:r w:rsidRPr="00C30296">
        <w:rPr>
          <w:color w:val="auto"/>
          <w:lang w:val="en-US"/>
        </w:rPr>
        <w:t>ѓ</w:t>
      </w:r>
      <w:r w:rsidRPr="00C30296">
        <w:rPr>
          <w:color w:val="auto"/>
        </w:rPr>
        <w:t xml:space="preserve">абет-на́ </w:t>
      </w:r>
      <w:r w:rsidRPr="00C30296">
        <w:rPr>
          <w:color w:val="auto"/>
          <w:lang w:val="en-US"/>
        </w:rPr>
        <w:t>ѓ</w:t>
      </w:r>
      <w:r w:rsidRPr="00C30296">
        <w:rPr>
          <w:color w:val="auto"/>
        </w:rPr>
        <w:t xml:space="preserve">ашама́йма усфо́р </w:t>
      </w:r>
      <w:r w:rsidRPr="00C30296">
        <w:rPr>
          <w:color w:val="auto"/>
          <w:lang w:val="en-US"/>
        </w:rPr>
        <w:t>ѓ</w:t>
      </w:r>
      <w:r w:rsidRPr="00C30296">
        <w:rPr>
          <w:color w:val="auto"/>
        </w:rPr>
        <w:t>акохави́м им-туха́ль лиспо́р ота́м ваё́мер ло ко йи</w:t>
      </w:r>
      <w:r w:rsidRPr="00C30296">
        <w:rPr>
          <w:color w:val="auto"/>
          <w:lang w:val="en-US"/>
        </w:rPr>
        <w:t>ѓ</w:t>
      </w:r>
      <w:r w:rsidRPr="00C30296">
        <w:rPr>
          <w:color w:val="auto"/>
        </w:rPr>
        <w:t xml:space="preserve">йе́ заръэ́ха </w:t>
      </w:r>
    </w:p>
    <w:p w14:paraId="02F9987C" w14:textId="6B50EE05" w:rsidR="002425F1" w:rsidRPr="00C30296" w:rsidRDefault="002425F1" w:rsidP="00D8265A">
      <w:pPr>
        <w:pStyle w:val="17"/>
        <w:rPr>
          <w:color w:val="auto"/>
        </w:rPr>
      </w:pPr>
      <w:r w:rsidRPr="00C30296">
        <w:rPr>
          <w:color w:val="auto"/>
        </w:rPr>
        <w:t>5. И вышел с ним наружу</w:t>
      </w:r>
      <w:r w:rsidR="00D8265A" w:rsidRPr="00C30296">
        <w:rPr>
          <w:color w:val="auto"/>
        </w:rPr>
        <w:t>,</w:t>
      </w:r>
      <w:r w:rsidRPr="00C30296">
        <w:rPr>
          <w:color w:val="auto"/>
        </w:rPr>
        <w:t xml:space="preserve"> и сказал ему: «Посмотри, пожалуйста, на небеса и посчитай звёзды. Сможешь ли ты посчитать их?»</w:t>
      </w:r>
      <w:r w:rsidR="00D8265A" w:rsidRPr="00C30296">
        <w:rPr>
          <w:color w:val="auto"/>
        </w:rPr>
        <w:t xml:space="preserve"> </w:t>
      </w:r>
      <w:r w:rsidRPr="00C30296">
        <w:rPr>
          <w:color w:val="auto"/>
        </w:rPr>
        <w:t xml:space="preserve">И сказал ему: «Таким будет семя твоё». </w:t>
      </w:r>
    </w:p>
    <w:p w14:paraId="3C5B7A9B" w14:textId="77777777" w:rsidR="002425F1" w:rsidRPr="00C30296" w:rsidRDefault="002425F1" w:rsidP="002425F1">
      <w:pPr>
        <w:pStyle w:val="aff6"/>
        <w:rPr>
          <w:color w:val="auto"/>
        </w:rPr>
      </w:pPr>
    </w:p>
    <w:p w14:paraId="1C7B5093" w14:textId="41323559" w:rsidR="002425F1" w:rsidRPr="00C30296" w:rsidRDefault="002425F1" w:rsidP="002425F1">
      <w:pPr>
        <w:rPr>
          <w:color w:val="auto"/>
        </w:rPr>
      </w:pPr>
      <w:r w:rsidRPr="00C30296">
        <w:rPr>
          <w:color w:val="auto"/>
        </w:rPr>
        <w:t xml:space="preserve">Помните, что Всевышний сначала сопоставлял семя и говорил: </w:t>
      </w:r>
      <w:r w:rsidRPr="00C30296">
        <w:rPr>
          <w:i/>
          <w:color w:val="auto"/>
        </w:rPr>
        <w:t>киафар арец</w:t>
      </w:r>
      <w:r w:rsidR="001A1E2B" w:rsidRPr="00C30296">
        <w:rPr>
          <w:i/>
          <w:color w:val="auto"/>
        </w:rPr>
        <w:t xml:space="preserve"> – </w:t>
      </w:r>
      <w:r w:rsidRPr="00C30296">
        <w:rPr>
          <w:i/>
          <w:color w:val="auto"/>
        </w:rPr>
        <w:t>как прах земной.</w:t>
      </w:r>
      <w:r w:rsidRPr="00C30296">
        <w:rPr>
          <w:color w:val="auto"/>
        </w:rPr>
        <w:t xml:space="preserve"> Здесь возвышенное состояние семени, которое сравнивается со звёздами небесными. </w:t>
      </w:r>
    </w:p>
    <w:p w14:paraId="41CECDBA" w14:textId="559413EE" w:rsidR="002425F1" w:rsidRPr="00C30296" w:rsidRDefault="002425F1" w:rsidP="002425F1">
      <w:pPr>
        <w:rPr>
          <w:color w:val="auto"/>
        </w:rPr>
      </w:pPr>
      <w:r w:rsidRPr="00C30296">
        <w:rPr>
          <w:color w:val="auto"/>
        </w:rPr>
        <w:t>Шестой стих</w:t>
      </w:r>
      <w:r w:rsidR="001A1E2B" w:rsidRPr="00C30296">
        <w:rPr>
          <w:color w:val="auto"/>
        </w:rPr>
        <w:t xml:space="preserve"> – </w:t>
      </w:r>
      <w:r w:rsidRPr="00C30296">
        <w:rPr>
          <w:color w:val="auto"/>
        </w:rPr>
        <w:t>очень важный стих, очень много на этом стихе строится:</w:t>
      </w:r>
    </w:p>
    <w:p w14:paraId="35B7267F" w14:textId="77777777" w:rsidR="002425F1" w:rsidRPr="00C30296" w:rsidRDefault="002425F1" w:rsidP="002425F1">
      <w:pPr>
        <w:rPr>
          <w:color w:val="auto"/>
        </w:rPr>
      </w:pPr>
    </w:p>
    <w:p w14:paraId="4E4CAC61" w14:textId="77777777" w:rsidR="002425F1" w:rsidRPr="00C30296" w:rsidRDefault="002425F1" w:rsidP="00D8265A">
      <w:pPr>
        <w:pStyle w:val="13"/>
      </w:pPr>
      <w:r w:rsidRPr="00C30296">
        <w:t>וְהֶאֱמִן בַּיהוָה וַיַּחְשְׁבֶהָ לּוֹ צְדָקָה׃</w:t>
      </w:r>
    </w:p>
    <w:p w14:paraId="6E7DE1B3" w14:textId="77777777" w:rsidR="002425F1" w:rsidRPr="00C30296" w:rsidRDefault="002425F1" w:rsidP="00D8265A">
      <w:pPr>
        <w:pStyle w:val="15"/>
        <w:rPr>
          <w:color w:val="auto"/>
          <w:sz w:val="22"/>
        </w:rPr>
      </w:pPr>
      <w:r w:rsidRPr="00C30296">
        <w:rPr>
          <w:color w:val="auto"/>
        </w:rPr>
        <w:t>веѓеэми́н бАдона́й ваяхшевэ́ѓа ло цедака́</w:t>
      </w:r>
    </w:p>
    <w:p w14:paraId="6E486F69" w14:textId="241E5326" w:rsidR="002425F1" w:rsidRPr="00C30296" w:rsidRDefault="002425F1" w:rsidP="00D8265A">
      <w:pPr>
        <w:pStyle w:val="17"/>
        <w:rPr>
          <w:color w:val="auto"/>
        </w:rPr>
      </w:pPr>
      <w:r w:rsidRPr="00C30296">
        <w:rPr>
          <w:color w:val="auto"/>
        </w:rPr>
        <w:t xml:space="preserve">6. И поверил он в Бога, и это посчиталось ему праведностью (вменилось ему в праведность, </w:t>
      </w:r>
      <w:r w:rsidR="00D8265A" w:rsidRPr="00C30296">
        <w:rPr>
          <w:i w:val="0"/>
          <w:caps w:val="0"/>
          <w:color w:val="auto"/>
          <w:sz w:val="24"/>
          <w:szCs w:val="24"/>
        </w:rPr>
        <w:t>так это обычно переводят</w:t>
      </w:r>
      <w:r w:rsidRPr="00C30296">
        <w:rPr>
          <w:color w:val="auto"/>
        </w:rPr>
        <w:t xml:space="preserve">). </w:t>
      </w:r>
    </w:p>
    <w:p w14:paraId="6BE6F1D3" w14:textId="77777777" w:rsidR="002425F1" w:rsidRPr="00C30296" w:rsidRDefault="002425F1" w:rsidP="002425F1">
      <w:pPr>
        <w:pStyle w:val="aff6"/>
        <w:rPr>
          <w:color w:val="auto"/>
        </w:rPr>
      </w:pPr>
    </w:p>
    <w:p w14:paraId="2B65DC3E" w14:textId="3D1E74FD" w:rsidR="00D8265A" w:rsidRPr="00C30296" w:rsidRDefault="002425F1" w:rsidP="002425F1">
      <w:pPr>
        <w:rPr>
          <w:color w:val="auto"/>
        </w:rPr>
      </w:pPr>
      <w:r w:rsidRPr="00C30296">
        <w:rPr>
          <w:color w:val="auto"/>
        </w:rPr>
        <w:t xml:space="preserve">Чтобы получше понять, что это значит, чтобы это не было пустыми словами, обратимся и посмотрим, где ещё это используется. В Псалме </w:t>
      </w:r>
      <w:r w:rsidR="00F86F8A" w:rsidRPr="00C30296">
        <w:rPr>
          <w:color w:val="auto"/>
        </w:rPr>
        <w:t>(</w:t>
      </w:r>
      <w:r w:rsidRPr="00C30296">
        <w:rPr>
          <w:color w:val="auto"/>
        </w:rPr>
        <w:t>105:31</w:t>
      </w:r>
      <w:r w:rsidR="00F86F8A" w:rsidRPr="00C30296">
        <w:rPr>
          <w:color w:val="auto"/>
        </w:rPr>
        <w:t>)</w:t>
      </w:r>
      <w:r w:rsidRPr="00C30296">
        <w:rPr>
          <w:color w:val="auto"/>
        </w:rPr>
        <w:t xml:space="preserve"> (106 в синодальном переводе) рассказывается про Пинхаса: </w:t>
      </w:r>
    </w:p>
    <w:p w14:paraId="2428E560" w14:textId="29476065" w:rsidR="00D8265A" w:rsidRPr="00C30296" w:rsidRDefault="00D8265A" w:rsidP="002425F1">
      <w:pPr>
        <w:rPr>
          <w:rStyle w:val="aff5"/>
          <w:color w:val="auto"/>
        </w:rPr>
      </w:pPr>
    </w:p>
    <w:p w14:paraId="70A879F3" w14:textId="0A5B54C5" w:rsidR="00D8265A" w:rsidRPr="00C30296" w:rsidRDefault="00D8265A" w:rsidP="00371A84">
      <w:pPr>
        <w:pStyle w:val="17"/>
        <w:rPr>
          <w:rStyle w:val="aff7"/>
          <w:i/>
          <w:caps/>
          <w:color w:val="auto"/>
        </w:rPr>
      </w:pPr>
      <w:r w:rsidRPr="00C30296">
        <w:rPr>
          <w:color w:val="auto"/>
        </w:rPr>
        <w:lastRenderedPageBreak/>
        <w:t>встал Пинхас и помолился, и прекратилась эпидемия; и это посчиталось ему праведностью из поколеня в поколение, навеки</w:t>
      </w:r>
      <w:r w:rsidRPr="00C30296">
        <w:rPr>
          <w:rStyle w:val="aff7"/>
          <w:i/>
          <w:caps/>
          <w:color w:val="auto"/>
        </w:rPr>
        <w:t>.</w:t>
      </w:r>
    </w:p>
    <w:p w14:paraId="3249BFAF" w14:textId="3C144504" w:rsidR="00D8265A" w:rsidRPr="00C30296" w:rsidRDefault="00D8265A" w:rsidP="002425F1">
      <w:pPr>
        <w:rPr>
          <w:rStyle w:val="aff5"/>
          <w:color w:val="auto"/>
        </w:rPr>
      </w:pPr>
    </w:p>
    <w:p w14:paraId="1C9F35C8" w14:textId="4E723036" w:rsidR="002425F1" w:rsidRPr="00C30296" w:rsidRDefault="002425F1" w:rsidP="002425F1">
      <w:pPr>
        <w:rPr>
          <w:i/>
          <w:caps/>
          <w:color w:val="auto"/>
          <w:sz w:val="20"/>
        </w:rPr>
      </w:pPr>
      <w:r w:rsidRPr="00C30296">
        <w:rPr>
          <w:color w:val="auto"/>
        </w:rPr>
        <w:t>Выходит, что праведность может быть не только праведностью человека, но она как-то передаётся из поколения в поколение навеки.</w:t>
      </w:r>
    </w:p>
    <w:p w14:paraId="11DFFF07" w14:textId="2978BB1D" w:rsidR="00F86F8A" w:rsidRPr="00C30296" w:rsidRDefault="00F86F8A" w:rsidP="002425F1">
      <w:pPr>
        <w:rPr>
          <w:color w:val="auto"/>
        </w:rPr>
      </w:pPr>
      <w:r w:rsidRPr="00C30296">
        <w:rPr>
          <w:color w:val="auto"/>
        </w:rPr>
        <w:t>Другое</w:t>
      </w:r>
      <w:r w:rsidR="002425F1" w:rsidRPr="00C30296">
        <w:rPr>
          <w:color w:val="auto"/>
        </w:rPr>
        <w:t xml:space="preserve"> мест</w:t>
      </w:r>
      <w:r w:rsidRPr="00C30296">
        <w:rPr>
          <w:color w:val="auto"/>
        </w:rPr>
        <w:t>о, где</w:t>
      </w:r>
      <w:r w:rsidR="002425F1" w:rsidRPr="00C30296">
        <w:rPr>
          <w:color w:val="auto"/>
        </w:rPr>
        <w:t xml:space="preserve"> мы встречаем слово </w:t>
      </w:r>
      <w:r w:rsidR="002425F1" w:rsidRPr="00C30296">
        <w:rPr>
          <w:i/>
          <w:color w:val="auto"/>
        </w:rPr>
        <w:t>цдака́</w:t>
      </w:r>
      <w:r w:rsidRPr="00C30296">
        <w:rPr>
          <w:color w:val="auto"/>
        </w:rPr>
        <w:t xml:space="preserve"> это</w:t>
      </w:r>
      <w:r w:rsidR="002425F1" w:rsidRPr="00C30296">
        <w:rPr>
          <w:color w:val="auto"/>
        </w:rPr>
        <w:t xml:space="preserve"> </w:t>
      </w:r>
      <w:r w:rsidRPr="00C30296">
        <w:rPr>
          <w:color w:val="auto"/>
        </w:rPr>
        <w:t>в</w:t>
      </w:r>
      <w:r w:rsidR="002425F1" w:rsidRPr="00C30296">
        <w:rPr>
          <w:color w:val="auto"/>
        </w:rPr>
        <w:t xml:space="preserve">торая книга Шмуэля </w:t>
      </w:r>
      <w:r w:rsidRPr="00C30296">
        <w:rPr>
          <w:color w:val="auto"/>
        </w:rPr>
        <w:t>(</w:t>
      </w:r>
      <w:r w:rsidR="002425F1" w:rsidRPr="00C30296">
        <w:rPr>
          <w:color w:val="auto"/>
        </w:rPr>
        <w:t>19:29</w:t>
      </w:r>
      <w:r w:rsidRPr="00C30296">
        <w:rPr>
          <w:color w:val="auto"/>
        </w:rPr>
        <w:t>)</w:t>
      </w:r>
      <w:r w:rsidR="002425F1" w:rsidRPr="00C30296">
        <w:rPr>
          <w:color w:val="auto"/>
        </w:rPr>
        <w:t xml:space="preserve">: </w:t>
      </w:r>
    </w:p>
    <w:p w14:paraId="2682BC64" w14:textId="77777777" w:rsidR="00F86F8A" w:rsidRPr="00C30296" w:rsidRDefault="00F86F8A" w:rsidP="002425F1">
      <w:pPr>
        <w:rPr>
          <w:rStyle w:val="aff7"/>
          <w:color w:val="auto"/>
        </w:rPr>
      </w:pPr>
    </w:p>
    <w:p w14:paraId="22DEEA36" w14:textId="094D6B9C" w:rsidR="002425F1" w:rsidRPr="00C30296" w:rsidRDefault="002425F1" w:rsidP="00F86F8A">
      <w:pPr>
        <w:pStyle w:val="17"/>
        <w:rPr>
          <w:rStyle w:val="aff7"/>
          <w:i/>
          <w:caps/>
          <w:color w:val="auto"/>
        </w:rPr>
      </w:pPr>
      <w:r w:rsidRPr="00C30296">
        <w:rPr>
          <w:color w:val="auto"/>
        </w:rPr>
        <w:t>ведь был весь дом отца моего повинен в смерти перед господином моим, царём. А ты поместил раба своего среди тех, кто сид</w:t>
      </w:r>
      <w:r w:rsidR="00F86F8A" w:rsidRPr="00C30296">
        <w:rPr>
          <w:color w:val="auto"/>
        </w:rPr>
        <w:t>и</w:t>
      </w:r>
      <w:r w:rsidRPr="00C30296">
        <w:rPr>
          <w:color w:val="auto"/>
        </w:rPr>
        <w:t>т за столом твоим. Какое я ещё имею право, где у меня ещё есть цдака жаловаться царю</w:t>
      </w:r>
      <w:r w:rsidR="002F1E31" w:rsidRPr="00C30296">
        <w:rPr>
          <w:rStyle w:val="aff7"/>
          <w:i/>
          <w:caps/>
          <w:color w:val="auto"/>
        </w:rPr>
        <w:t>?</w:t>
      </w:r>
      <w:r w:rsidRPr="00C30296">
        <w:rPr>
          <w:rStyle w:val="aff7"/>
          <w:i/>
          <w:caps/>
          <w:color w:val="auto"/>
        </w:rPr>
        <w:t xml:space="preserve"> </w:t>
      </w:r>
    </w:p>
    <w:p w14:paraId="4635F4AA" w14:textId="1EF7FCB2" w:rsidR="00F86F8A" w:rsidRPr="00C30296" w:rsidRDefault="00F86F8A" w:rsidP="002425F1">
      <w:pPr>
        <w:rPr>
          <w:rStyle w:val="aff7"/>
          <w:color w:val="auto"/>
        </w:rPr>
      </w:pPr>
    </w:p>
    <w:p w14:paraId="12356B2C" w14:textId="1AB783F5" w:rsidR="00F86F8A" w:rsidRPr="00C30296" w:rsidRDefault="002425F1" w:rsidP="002425F1">
      <w:pPr>
        <w:rPr>
          <w:color w:val="auto"/>
        </w:rPr>
      </w:pPr>
      <w:r w:rsidRPr="00C30296">
        <w:rPr>
          <w:color w:val="auto"/>
        </w:rPr>
        <w:t>И в Н</w:t>
      </w:r>
      <w:r w:rsidR="00F86F8A" w:rsidRPr="00C30296">
        <w:rPr>
          <w:color w:val="auto"/>
        </w:rPr>
        <w:t>е</w:t>
      </w:r>
      <w:r w:rsidRPr="00C30296">
        <w:rPr>
          <w:color w:val="auto"/>
        </w:rPr>
        <w:t xml:space="preserve">хемии </w:t>
      </w:r>
      <w:r w:rsidR="002F1E31" w:rsidRPr="00C30296">
        <w:rPr>
          <w:color w:val="auto"/>
        </w:rPr>
        <w:t>(</w:t>
      </w:r>
      <w:r w:rsidRPr="00C30296">
        <w:rPr>
          <w:color w:val="auto"/>
        </w:rPr>
        <w:t>2:20</w:t>
      </w:r>
      <w:r w:rsidR="002F1E31" w:rsidRPr="00C30296">
        <w:rPr>
          <w:color w:val="auto"/>
        </w:rPr>
        <w:t>)</w:t>
      </w:r>
      <w:r w:rsidRPr="00C30296">
        <w:rPr>
          <w:color w:val="auto"/>
        </w:rPr>
        <w:t xml:space="preserve"> мы читаем: </w:t>
      </w:r>
    </w:p>
    <w:p w14:paraId="627A1CC6" w14:textId="77777777" w:rsidR="00F86F8A" w:rsidRPr="00C30296" w:rsidRDefault="00F86F8A" w:rsidP="002425F1">
      <w:pPr>
        <w:rPr>
          <w:rStyle w:val="aff7"/>
          <w:color w:val="auto"/>
        </w:rPr>
      </w:pPr>
    </w:p>
    <w:p w14:paraId="05FBA166" w14:textId="77777777" w:rsidR="00F86F8A" w:rsidRPr="00C30296" w:rsidRDefault="002425F1" w:rsidP="00371A84">
      <w:pPr>
        <w:pStyle w:val="17"/>
        <w:rPr>
          <w:color w:val="auto"/>
        </w:rPr>
      </w:pPr>
      <w:r w:rsidRPr="00C30296">
        <w:rPr>
          <w:color w:val="auto"/>
        </w:rPr>
        <w:t>Я дал ответы и сказал им: «Бог небесный, Он благоспешит нам</w:t>
      </w:r>
      <w:r w:rsidR="00F86F8A" w:rsidRPr="00C30296">
        <w:rPr>
          <w:color w:val="auto"/>
        </w:rPr>
        <w:t>,</w:t>
      </w:r>
      <w:r w:rsidRPr="00C30296">
        <w:rPr>
          <w:color w:val="auto"/>
        </w:rPr>
        <w:t xml:space="preserve"> и мы, рабы Его</w:t>
      </w:r>
      <w:r w:rsidR="00F86F8A" w:rsidRPr="00C30296">
        <w:rPr>
          <w:color w:val="auto"/>
        </w:rPr>
        <w:t>,</w:t>
      </w:r>
      <w:r w:rsidRPr="00C30296">
        <w:rPr>
          <w:color w:val="auto"/>
        </w:rPr>
        <w:t xml:space="preserve"> станем строить, а вам нет части и права, и памяти в Иерусалиме </w:t>
      </w:r>
    </w:p>
    <w:p w14:paraId="331C6856" w14:textId="77777777" w:rsidR="00F86F8A" w:rsidRPr="00C30296" w:rsidRDefault="00F86F8A" w:rsidP="002425F1">
      <w:pPr>
        <w:rPr>
          <w:color w:val="auto"/>
        </w:rPr>
      </w:pPr>
    </w:p>
    <w:p w14:paraId="5CCBE811" w14:textId="26692D9C" w:rsidR="002425F1" w:rsidRPr="00C30296" w:rsidRDefault="002425F1" w:rsidP="002425F1">
      <w:pPr>
        <w:rPr>
          <w:color w:val="auto"/>
        </w:rPr>
      </w:pPr>
      <w:r w:rsidRPr="00C30296">
        <w:rPr>
          <w:color w:val="auto"/>
        </w:rPr>
        <w:t>Это разговор Нехемии с сам</w:t>
      </w:r>
      <w:r w:rsidR="00F86F8A" w:rsidRPr="00C30296">
        <w:rPr>
          <w:color w:val="auto"/>
        </w:rPr>
        <w:t>а</w:t>
      </w:r>
      <w:r w:rsidRPr="00C30296">
        <w:rPr>
          <w:color w:val="auto"/>
        </w:rPr>
        <w:t>ритянами, здесь он говорит про право.</w:t>
      </w:r>
    </w:p>
    <w:p w14:paraId="1592B4D6" w14:textId="6CA7DEF1" w:rsidR="002425F1" w:rsidRPr="00C30296" w:rsidRDefault="002425F1" w:rsidP="002425F1">
      <w:pPr>
        <w:rPr>
          <w:color w:val="auto"/>
        </w:rPr>
      </w:pPr>
      <w:r w:rsidRPr="00C30296">
        <w:rPr>
          <w:color w:val="auto"/>
        </w:rPr>
        <w:t xml:space="preserve">То, что Аврам поверил Всевышнему, дало ему право, дало ему возможность получить какие-то права. И с арамейского </w:t>
      </w:r>
      <w:r w:rsidR="00F86F8A" w:rsidRPr="00C30296">
        <w:rPr>
          <w:i/>
          <w:color w:val="auto"/>
        </w:rPr>
        <w:t>цдака́</w:t>
      </w:r>
      <w:r w:rsidRPr="00C30296">
        <w:rPr>
          <w:color w:val="auto"/>
        </w:rPr>
        <w:t xml:space="preserve"> переводится </w:t>
      </w:r>
      <w:r w:rsidRPr="00C30296">
        <w:rPr>
          <w:i/>
          <w:color w:val="auto"/>
        </w:rPr>
        <w:t>дал ему какие-то права</w:t>
      </w:r>
      <w:r w:rsidRPr="00C30296">
        <w:rPr>
          <w:color w:val="auto"/>
        </w:rPr>
        <w:t>. Кстати, оправдаться на суде</w:t>
      </w:r>
      <w:r w:rsidR="001A1E2B" w:rsidRPr="00C30296">
        <w:rPr>
          <w:color w:val="auto"/>
        </w:rPr>
        <w:t xml:space="preserve"> – </w:t>
      </w:r>
      <w:r w:rsidRPr="00C30296">
        <w:rPr>
          <w:color w:val="auto"/>
        </w:rPr>
        <w:t xml:space="preserve">это тоже получить какие-то права. И если сильно увлечься, то и слово </w:t>
      </w:r>
      <w:r w:rsidRPr="00C30296">
        <w:rPr>
          <w:i/>
          <w:color w:val="auto"/>
        </w:rPr>
        <w:t>оправдание</w:t>
      </w:r>
      <w:r w:rsidRPr="00C30296">
        <w:rPr>
          <w:color w:val="auto"/>
        </w:rPr>
        <w:t xml:space="preserve"> можно понять как </w:t>
      </w:r>
      <w:r w:rsidR="0039520D" w:rsidRPr="00C30296">
        <w:rPr>
          <w:i/>
          <w:color w:val="auto"/>
        </w:rPr>
        <w:t>прав дание</w:t>
      </w:r>
      <w:r w:rsidRPr="00C30296">
        <w:rPr>
          <w:color w:val="auto"/>
        </w:rPr>
        <w:t xml:space="preserve">, хотя, конечно, это мидраш. О чём идёт речь, мы поймём дальше: </w:t>
      </w:r>
    </w:p>
    <w:p w14:paraId="3830355B" w14:textId="77777777" w:rsidR="002425F1" w:rsidRPr="00C30296" w:rsidRDefault="002425F1" w:rsidP="002425F1">
      <w:pPr>
        <w:pStyle w:val="aff6"/>
        <w:rPr>
          <w:color w:val="auto"/>
        </w:rPr>
      </w:pPr>
    </w:p>
    <w:p w14:paraId="2C7BC611" w14:textId="77777777" w:rsidR="002425F1" w:rsidRPr="00C30296" w:rsidRDefault="002425F1" w:rsidP="0039520D">
      <w:pPr>
        <w:pStyle w:val="13"/>
      </w:pPr>
      <w:r w:rsidRPr="00C30296">
        <w:t>וַיֹּאמֶר אֵלָיו אֲנִי יְהוָה אֲשֶׁר הוֹצֵאתִיךָ מֵאוּר כַּשְׂדִּים לָתֶת לְךָ אֶת־הָאָרֶץ הַזֹּאת לְרִשְׁתָּהּ׃</w:t>
      </w:r>
    </w:p>
    <w:p w14:paraId="236A4422" w14:textId="77777777" w:rsidR="002425F1" w:rsidRPr="00C30296" w:rsidRDefault="002425F1" w:rsidP="0039520D">
      <w:pPr>
        <w:pStyle w:val="15"/>
        <w:rPr>
          <w:color w:val="auto"/>
        </w:rPr>
      </w:pPr>
      <w:r w:rsidRPr="00C30296">
        <w:rPr>
          <w:color w:val="auto"/>
        </w:rPr>
        <w:t xml:space="preserve">ваё́мер эла́в ани́ Адона́й аше́р ѓоцети́ха меУр Касди́м ла́тет леха́ эт-хаа́рец ѓазо́т леришта́ </w:t>
      </w:r>
    </w:p>
    <w:p w14:paraId="3EC48A8B" w14:textId="77777777" w:rsidR="002425F1" w:rsidRPr="00C30296" w:rsidRDefault="002425F1" w:rsidP="0039520D">
      <w:pPr>
        <w:pStyle w:val="17"/>
        <w:rPr>
          <w:color w:val="auto"/>
        </w:rPr>
      </w:pPr>
      <w:r w:rsidRPr="00C30296">
        <w:rPr>
          <w:color w:val="auto"/>
        </w:rPr>
        <w:t>7. И сказал ему: «Я Господь, который вывел тебя из Ур Касдима, дать тебе эту землю в наследие её».</w:t>
      </w:r>
    </w:p>
    <w:p w14:paraId="1503C732" w14:textId="77777777" w:rsidR="002425F1" w:rsidRPr="00C30296" w:rsidRDefault="002425F1" w:rsidP="002425F1">
      <w:pPr>
        <w:pStyle w:val="aff6"/>
        <w:rPr>
          <w:color w:val="auto"/>
        </w:rPr>
      </w:pPr>
    </w:p>
    <w:p w14:paraId="4CFD94B1" w14:textId="77777777" w:rsidR="002425F1" w:rsidRPr="00C30296" w:rsidRDefault="002425F1" w:rsidP="002425F1">
      <w:pPr>
        <w:rPr>
          <w:color w:val="auto"/>
        </w:rPr>
      </w:pPr>
      <w:r w:rsidRPr="00C30296">
        <w:rPr>
          <w:color w:val="auto"/>
        </w:rPr>
        <w:t xml:space="preserve">Можно сказать, что здесь Всевышний (если говорить языком человеческим) объявляет заключение союза с Аврамом. Можно было бы сказать, делает предложение народу Израиля: «Я хочу заключить с тобой завет». </w:t>
      </w:r>
    </w:p>
    <w:p w14:paraId="373E27BD" w14:textId="03ACD420" w:rsidR="002425F1" w:rsidRPr="00C30296" w:rsidRDefault="002425F1" w:rsidP="002425F1">
      <w:pPr>
        <w:rPr>
          <w:color w:val="auto"/>
        </w:rPr>
      </w:pPr>
      <w:r w:rsidRPr="00C30296">
        <w:rPr>
          <w:color w:val="auto"/>
        </w:rPr>
        <w:t>Что отвечает Аврам</w:t>
      </w:r>
      <w:r w:rsidR="0039520D" w:rsidRPr="00C30296">
        <w:rPr>
          <w:color w:val="auto"/>
        </w:rPr>
        <w:t>?</w:t>
      </w:r>
      <w:r w:rsidRPr="00C30296">
        <w:rPr>
          <w:color w:val="auto"/>
        </w:rPr>
        <w:t xml:space="preserve"> </w:t>
      </w:r>
    </w:p>
    <w:p w14:paraId="6687448A" w14:textId="77777777" w:rsidR="002425F1" w:rsidRPr="00C30296" w:rsidRDefault="002425F1" w:rsidP="002425F1">
      <w:pPr>
        <w:pStyle w:val="aff6"/>
        <w:rPr>
          <w:color w:val="auto"/>
        </w:rPr>
      </w:pPr>
    </w:p>
    <w:p w14:paraId="6E5D5BE4" w14:textId="77777777" w:rsidR="002425F1" w:rsidRPr="00C30296" w:rsidRDefault="002425F1" w:rsidP="0039520D">
      <w:pPr>
        <w:pStyle w:val="13"/>
      </w:pPr>
      <w:r w:rsidRPr="00C30296">
        <w:t>וַיֹּאמַר אֲדֹנָי יֱהוִה בַּמָּה אֵדַע כִּי אִירָשֶׁנָּה׃</w:t>
      </w:r>
    </w:p>
    <w:p w14:paraId="0E9B1A0A" w14:textId="77777777" w:rsidR="002425F1" w:rsidRPr="00C30296" w:rsidRDefault="002425F1" w:rsidP="0039520D">
      <w:pPr>
        <w:pStyle w:val="15"/>
        <w:rPr>
          <w:color w:val="auto"/>
          <w:sz w:val="22"/>
        </w:rPr>
      </w:pPr>
      <w:r w:rsidRPr="00C30296">
        <w:rPr>
          <w:color w:val="auto"/>
        </w:rPr>
        <w:t>ваёма́р Адона́й Элоѓи́м бама́ эда́ ки ираше́на</w:t>
      </w:r>
    </w:p>
    <w:p w14:paraId="6F42ADCC" w14:textId="77777777" w:rsidR="002425F1" w:rsidRPr="00C30296" w:rsidRDefault="002425F1" w:rsidP="0039520D">
      <w:pPr>
        <w:pStyle w:val="17"/>
        <w:rPr>
          <w:color w:val="auto"/>
        </w:rPr>
      </w:pPr>
      <w:r w:rsidRPr="00C30296">
        <w:rPr>
          <w:color w:val="auto"/>
        </w:rPr>
        <w:t>8. И сказал: «Адонай, Адонай, как я узнаю, что я её унаследую?»</w:t>
      </w:r>
    </w:p>
    <w:p w14:paraId="6C1265D7" w14:textId="77777777" w:rsidR="002425F1" w:rsidRPr="00C30296" w:rsidRDefault="002425F1" w:rsidP="002425F1">
      <w:pPr>
        <w:pStyle w:val="aff6"/>
        <w:rPr>
          <w:color w:val="auto"/>
        </w:rPr>
      </w:pPr>
    </w:p>
    <w:p w14:paraId="18D9D754" w14:textId="77777777" w:rsidR="002425F1" w:rsidRPr="00C30296" w:rsidRDefault="002425F1" w:rsidP="002425F1">
      <w:pPr>
        <w:rPr>
          <w:color w:val="auto"/>
        </w:rPr>
      </w:pPr>
      <w:r w:rsidRPr="00C30296">
        <w:rPr>
          <w:color w:val="auto"/>
        </w:rPr>
        <w:t xml:space="preserve">Есть разные варианты понять этот вопрос Аврама: «Как я узнаю, что я её унаследую?». </w:t>
      </w:r>
    </w:p>
    <w:p w14:paraId="78266C7B" w14:textId="12E0463A" w:rsidR="002425F1" w:rsidRPr="00C30296" w:rsidRDefault="002425F1" w:rsidP="002425F1">
      <w:pPr>
        <w:rPr>
          <w:color w:val="auto"/>
        </w:rPr>
      </w:pPr>
      <w:r w:rsidRPr="00C30296">
        <w:rPr>
          <w:color w:val="auto"/>
        </w:rPr>
        <w:t>Некоторые в этом видят слабость Аврама. Бывает, что человек, сказав что-то достойное, сразу же проявляет слабость. Помните, когда Пётр сначала сказал: «Ты сын Бога Живого, Ты Машиах». И буквально через несколько стихов то</w:t>
      </w:r>
      <w:r w:rsidR="002F1E31" w:rsidRPr="00C30296">
        <w:rPr>
          <w:color w:val="auto"/>
        </w:rPr>
        <w:t>му</w:t>
      </w:r>
      <w:r w:rsidRPr="00C30296">
        <w:rPr>
          <w:color w:val="auto"/>
        </w:rPr>
        <w:t xml:space="preserve"> же сам</w:t>
      </w:r>
      <w:r w:rsidR="002F1E31" w:rsidRPr="00C30296">
        <w:rPr>
          <w:color w:val="auto"/>
        </w:rPr>
        <w:t>ому</w:t>
      </w:r>
      <w:r w:rsidRPr="00C30296">
        <w:rPr>
          <w:color w:val="auto"/>
        </w:rPr>
        <w:t xml:space="preserve"> П</w:t>
      </w:r>
      <w:r w:rsidR="002F1E31" w:rsidRPr="00C30296">
        <w:rPr>
          <w:color w:val="auto"/>
        </w:rPr>
        <w:t>е</w:t>
      </w:r>
      <w:r w:rsidRPr="00C30296">
        <w:rPr>
          <w:color w:val="auto"/>
        </w:rPr>
        <w:t>тр</w:t>
      </w:r>
      <w:r w:rsidR="002F1E31" w:rsidRPr="00C30296">
        <w:rPr>
          <w:color w:val="auto"/>
        </w:rPr>
        <w:t>у</w:t>
      </w:r>
      <w:r w:rsidRPr="00C30296">
        <w:rPr>
          <w:color w:val="auto"/>
        </w:rPr>
        <w:t>, которого Машиах похвалил, говорит ему (</w:t>
      </w:r>
      <w:r w:rsidR="00F715B9" w:rsidRPr="00C30296">
        <w:rPr>
          <w:color w:val="auto"/>
        </w:rPr>
        <w:t>Йешуа</w:t>
      </w:r>
      <w:r w:rsidRPr="00C30296">
        <w:rPr>
          <w:color w:val="auto"/>
        </w:rPr>
        <w:t xml:space="preserve">): «Отойди от меня, Сатана!» </w:t>
      </w:r>
    </w:p>
    <w:p w14:paraId="751CA903" w14:textId="70D69BDF" w:rsidR="002425F1" w:rsidRPr="00C30296" w:rsidRDefault="002425F1" w:rsidP="002425F1">
      <w:pPr>
        <w:rPr>
          <w:color w:val="auto"/>
        </w:rPr>
      </w:pPr>
      <w:r w:rsidRPr="00C30296">
        <w:rPr>
          <w:color w:val="auto"/>
        </w:rPr>
        <w:t>Некоторые говорят</w:t>
      </w:r>
      <w:r w:rsidR="0039520D" w:rsidRPr="00C30296">
        <w:rPr>
          <w:color w:val="auto"/>
        </w:rPr>
        <w:t>, что</w:t>
      </w:r>
      <w:r w:rsidRPr="00C30296">
        <w:rPr>
          <w:color w:val="auto"/>
        </w:rPr>
        <w:t xml:space="preserve"> здесь Аврам отошёл от той праведности, и он спрашивает: </w:t>
      </w:r>
      <w:r w:rsidR="0039520D" w:rsidRPr="00C30296">
        <w:rPr>
          <w:i/>
          <w:color w:val="auto"/>
        </w:rPr>
        <w:t>«К</w:t>
      </w:r>
      <w:r w:rsidRPr="00C30296">
        <w:rPr>
          <w:i/>
          <w:color w:val="auto"/>
        </w:rPr>
        <w:t>ак я узнаю, что я её унаследую</w:t>
      </w:r>
      <w:r w:rsidR="0039520D" w:rsidRPr="00C30296">
        <w:rPr>
          <w:i/>
          <w:color w:val="auto"/>
        </w:rPr>
        <w:t>»</w:t>
      </w:r>
      <w:r w:rsidRPr="00C30296">
        <w:rPr>
          <w:i/>
          <w:color w:val="auto"/>
        </w:rPr>
        <w:t>.</w:t>
      </w:r>
      <w:r w:rsidRPr="00C30296">
        <w:rPr>
          <w:color w:val="auto"/>
        </w:rPr>
        <w:t xml:space="preserve"> И комментаторы говорят эти четыре слова: </w:t>
      </w:r>
      <w:r w:rsidRPr="00C30296">
        <w:rPr>
          <w:i/>
          <w:color w:val="auto"/>
        </w:rPr>
        <w:t>бама́ эда́ ки ираше́на</w:t>
      </w:r>
      <w:r w:rsidRPr="00C30296">
        <w:rPr>
          <w:rStyle w:val="aff5"/>
          <w:color w:val="auto"/>
        </w:rPr>
        <w:t xml:space="preserve"> </w:t>
      </w:r>
      <w:r w:rsidR="0039520D" w:rsidRPr="00C30296">
        <w:rPr>
          <w:rStyle w:val="aff5"/>
          <w:color w:val="auto"/>
        </w:rPr>
        <w:t>(</w:t>
      </w:r>
      <w:r w:rsidRPr="00C30296">
        <w:rPr>
          <w:i/>
          <w:color w:val="auto"/>
        </w:rPr>
        <w:t>Как я узнаю, что я её унаследую?</w:t>
      </w:r>
      <w:r w:rsidR="0039520D" w:rsidRPr="00C30296">
        <w:rPr>
          <w:color w:val="auto"/>
        </w:rPr>
        <w:t>)</w:t>
      </w:r>
      <w:r w:rsidR="001A1E2B" w:rsidRPr="00C30296">
        <w:rPr>
          <w:color w:val="auto"/>
        </w:rPr>
        <w:t xml:space="preserve"> – </w:t>
      </w:r>
      <w:r w:rsidRPr="00C30296">
        <w:rPr>
          <w:color w:val="auto"/>
        </w:rPr>
        <w:t>наказание Израилю за каждое из этих четырёх слов</w:t>
      </w:r>
      <w:r w:rsidR="001A1E2B" w:rsidRPr="00C30296">
        <w:rPr>
          <w:color w:val="auto"/>
        </w:rPr>
        <w:t xml:space="preserve"> – </w:t>
      </w:r>
      <w:r w:rsidRPr="00C30296">
        <w:rPr>
          <w:color w:val="auto"/>
        </w:rPr>
        <w:t xml:space="preserve">сто лет пребывания в Египте, согласно этим комментариям. </w:t>
      </w:r>
    </w:p>
    <w:p w14:paraId="1D02B8A8" w14:textId="2C26DBFC" w:rsidR="002425F1" w:rsidRPr="00C30296" w:rsidRDefault="002425F1" w:rsidP="002425F1">
      <w:pPr>
        <w:rPr>
          <w:color w:val="auto"/>
        </w:rPr>
      </w:pPr>
      <w:r w:rsidRPr="00C30296">
        <w:rPr>
          <w:color w:val="auto"/>
        </w:rPr>
        <w:t>Другие комментаторы видят это в положительном смысле</w:t>
      </w:r>
      <w:r w:rsidR="002F1E31" w:rsidRPr="00C30296">
        <w:rPr>
          <w:color w:val="auto"/>
        </w:rPr>
        <w:t xml:space="preserve">. </w:t>
      </w:r>
      <w:r w:rsidRPr="00C30296">
        <w:rPr>
          <w:color w:val="auto"/>
        </w:rPr>
        <w:t>Аврам заботится и говорит: «Я получил цдаку, я оправдан сейчас перед Всевышним своей верой</w:t>
      </w:r>
      <w:r w:rsidR="0039520D" w:rsidRPr="00C30296">
        <w:rPr>
          <w:color w:val="auto"/>
        </w:rPr>
        <w:t>.</w:t>
      </w:r>
      <w:r w:rsidRPr="00C30296">
        <w:rPr>
          <w:color w:val="auto"/>
        </w:rPr>
        <w:t xml:space="preserve"> </w:t>
      </w:r>
      <w:r w:rsidR="0039520D" w:rsidRPr="00C30296">
        <w:rPr>
          <w:color w:val="auto"/>
        </w:rPr>
        <w:t>К</w:t>
      </w:r>
      <w:r w:rsidRPr="00C30296">
        <w:rPr>
          <w:color w:val="auto"/>
        </w:rPr>
        <w:t>ак я узнаю, что и мои дети смогут сохранить свою веру?»</w:t>
      </w:r>
      <w:r w:rsidR="00392AD5" w:rsidRPr="00C30296">
        <w:rPr>
          <w:color w:val="auto"/>
        </w:rPr>
        <w:t xml:space="preserve"> </w:t>
      </w:r>
      <w:r w:rsidRPr="00C30296">
        <w:rPr>
          <w:color w:val="auto"/>
        </w:rPr>
        <w:t xml:space="preserve">У каждого верующего человека есть такая забота: «Как я узнаю, что мои дети тоже будут верующими?» </w:t>
      </w:r>
    </w:p>
    <w:p w14:paraId="1E405370" w14:textId="78026A09" w:rsidR="002425F1" w:rsidRPr="00C30296" w:rsidRDefault="002425F1" w:rsidP="002425F1">
      <w:pPr>
        <w:rPr>
          <w:color w:val="auto"/>
        </w:rPr>
      </w:pPr>
      <w:r w:rsidRPr="00C30296">
        <w:rPr>
          <w:color w:val="auto"/>
        </w:rPr>
        <w:lastRenderedPageBreak/>
        <w:t>Есть у этого вопроса Аврама ещё и юридический, социальный аспект. Когда мы покупаем дом</w:t>
      </w:r>
      <w:r w:rsidR="0039520D" w:rsidRPr="00C30296">
        <w:rPr>
          <w:color w:val="auto"/>
        </w:rPr>
        <w:t>,</w:t>
      </w:r>
      <w:r w:rsidRPr="00C30296">
        <w:rPr>
          <w:color w:val="auto"/>
        </w:rPr>
        <w:t xml:space="preserve"> или машину, или что-то дорогое, нам дают документ о владении. Если мы покупаем чашку или телевизор, то, может быть, нам на них документов и не дадут, но ценные вещи требуют документирования,</w:t>
      </w:r>
      <w:r w:rsidR="00324535" w:rsidRPr="00C30296">
        <w:rPr>
          <w:color w:val="auto"/>
        </w:rPr>
        <w:t xml:space="preserve"> </w:t>
      </w:r>
      <w:r w:rsidRPr="00C30296">
        <w:rPr>
          <w:color w:val="auto"/>
        </w:rPr>
        <w:t xml:space="preserve">это свидетельство нам и свидетельство другим, если кто спросит. Когда муж и жена заключают </w:t>
      </w:r>
      <w:r w:rsidR="007E3B3B" w:rsidRPr="00C30296">
        <w:rPr>
          <w:color w:val="auto"/>
        </w:rPr>
        <w:t>брак</w:t>
      </w:r>
      <w:r w:rsidRPr="00C30296">
        <w:rPr>
          <w:color w:val="auto"/>
        </w:rPr>
        <w:t xml:space="preserve"> (вступают в завет), они тоже обмениваются кольцами и совершают какую-то церемонию, когда всем становится ясно, что эта девушка стала женой этого человека. Она надела белое платье, кольцо, вышла в свет и всем засвидетельствовала, что она, действительно, законная жена, а не гражданская жена. Можно этот вопрос понять так, и события будут развиваться как ответ именно на этот вопрос. И вот что Всевышний отвечает Авраму: </w:t>
      </w:r>
    </w:p>
    <w:p w14:paraId="24CDC1BC" w14:textId="77777777" w:rsidR="002425F1" w:rsidRPr="00C30296" w:rsidRDefault="002425F1" w:rsidP="007E3B3B">
      <w:pPr>
        <w:pStyle w:val="13"/>
      </w:pPr>
      <w:r w:rsidRPr="00C30296">
        <w:t xml:space="preserve"> </w:t>
      </w:r>
    </w:p>
    <w:p w14:paraId="048E1F2B" w14:textId="77777777" w:rsidR="002425F1" w:rsidRPr="00C30296" w:rsidRDefault="002425F1" w:rsidP="007E3B3B">
      <w:pPr>
        <w:pStyle w:val="13"/>
      </w:pPr>
      <w:r w:rsidRPr="00C30296">
        <w:t>וַיֹּאמֶר אֵלָיו קְחָה לִי עֶגְלָה מְשֻׁלֶּשֶׁת וְעֵז מְשֻׁלֶּשֶׁת וְאַיִל מְשֻׁלָּשׁ וְתֹר וְגוֹזָל׃</w:t>
      </w:r>
    </w:p>
    <w:p w14:paraId="5B4E6E3D" w14:textId="77777777" w:rsidR="002425F1" w:rsidRPr="00C30296" w:rsidRDefault="002425F1" w:rsidP="007E3B3B">
      <w:pPr>
        <w:pStyle w:val="15"/>
        <w:rPr>
          <w:color w:val="auto"/>
          <w:sz w:val="22"/>
        </w:rPr>
      </w:pPr>
      <w:r w:rsidRPr="00C30296">
        <w:rPr>
          <w:color w:val="auto"/>
        </w:rPr>
        <w:t>ваё́мер эла́в кеха́ ли эгла́ мешуле́шет веэ́з мешуле́шет веа́йиль мешула́ш вето́р вегоза́ль</w:t>
      </w:r>
    </w:p>
    <w:p w14:paraId="6AE80E26" w14:textId="77777777" w:rsidR="002425F1" w:rsidRPr="00C30296" w:rsidRDefault="002425F1" w:rsidP="007E3B3B">
      <w:pPr>
        <w:pStyle w:val="17"/>
        <w:rPr>
          <w:color w:val="auto"/>
        </w:rPr>
      </w:pPr>
      <w:r w:rsidRPr="00C30296">
        <w:rPr>
          <w:color w:val="auto"/>
        </w:rPr>
        <w:t>9. И сказал ему: «возьми Мне тёлку трёхлетку, козу трёхлетку, и овна трёхлетнего, голубя и горлицу».</w:t>
      </w:r>
    </w:p>
    <w:p w14:paraId="6373A889" w14:textId="77777777" w:rsidR="002425F1" w:rsidRPr="00C30296" w:rsidRDefault="002425F1" w:rsidP="002425F1">
      <w:pPr>
        <w:pStyle w:val="aff6"/>
        <w:rPr>
          <w:color w:val="auto"/>
        </w:rPr>
      </w:pPr>
      <w:r w:rsidRPr="00C30296">
        <w:rPr>
          <w:color w:val="auto"/>
        </w:rPr>
        <w:t xml:space="preserve"> </w:t>
      </w:r>
    </w:p>
    <w:p w14:paraId="326A885E" w14:textId="28DAC0E5" w:rsidR="002425F1" w:rsidRPr="00C30296" w:rsidRDefault="002425F1" w:rsidP="002425F1">
      <w:pPr>
        <w:rPr>
          <w:color w:val="auto"/>
        </w:rPr>
      </w:pPr>
      <w:r w:rsidRPr="00C30296">
        <w:rPr>
          <w:color w:val="auto"/>
        </w:rPr>
        <w:t>Четыре вида жертвоприношений здесь соответствуют четырём жертвоприношениям, которые упомянуты в Торе, где тоже приносят и тельцов, и телиц, и овнов, и козлов, и голубей. Четыре вида животных для жертвоприношения. Комментаторы находят параллели и говорят: «</w:t>
      </w:r>
      <w:r w:rsidR="007E3B3B" w:rsidRPr="00C30296">
        <w:rPr>
          <w:color w:val="auto"/>
        </w:rPr>
        <w:t>Э</w:t>
      </w:r>
      <w:r w:rsidRPr="00C30296">
        <w:rPr>
          <w:color w:val="auto"/>
        </w:rPr>
        <w:t>ти четыре вида жертвоприношений для того, чтобы п</w:t>
      </w:r>
      <w:r w:rsidR="007E3B3B" w:rsidRPr="00C30296">
        <w:rPr>
          <w:color w:val="auto"/>
        </w:rPr>
        <w:t>е</w:t>
      </w:r>
      <w:r w:rsidRPr="00C30296">
        <w:rPr>
          <w:color w:val="auto"/>
        </w:rPr>
        <w:t>реломить ситуацию в будущих войнах между четырьмя царствами, которые будут нападать на Израиль». Другие говорят: «</w:t>
      </w:r>
      <w:r w:rsidR="007E3B3B" w:rsidRPr="00C30296">
        <w:rPr>
          <w:color w:val="auto"/>
        </w:rPr>
        <w:t>Э</w:t>
      </w:r>
      <w:r w:rsidRPr="00C30296">
        <w:rPr>
          <w:color w:val="auto"/>
        </w:rPr>
        <w:t xml:space="preserve">то как раз искупление за те четыре слова, которые Аврам сказал». И есть разные мнения, </w:t>
      </w:r>
      <w:r w:rsidRPr="00C30296">
        <w:rPr>
          <w:color w:val="auto"/>
        </w:rPr>
        <w:lastRenderedPageBreak/>
        <w:t xml:space="preserve">но можно сказать так: это все виды жертвоприношений, которые существуют на тот момент, по одному животному из каждого вида. Чтобы кто-то не сказал: а вот на этом уровне, а вот здесь вот что-то ещё не состоялось. </w:t>
      </w:r>
    </w:p>
    <w:p w14:paraId="3BFE5F8E" w14:textId="77777777" w:rsidR="002425F1" w:rsidRPr="00C30296" w:rsidRDefault="002425F1" w:rsidP="007E3B3B">
      <w:pPr>
        <w:pStyle w:val="13"/>
      </w:pPr>
    </w:p>
    <w:p w14:paraId="28A4A986" w14:textId="77777777" w:rsidR="002425F1" w:rsidRPr="00C30296" w:rsidRDefault="002425F1" w:rsidP="007E3B3B">
      <w:pPr>
        <w:pStyle w:val="13"/>
      </w:pPr>
      <w:r w:rsidRPr="00C30296">
        <w:t>וַיִּקַּח־לוֹ אֶת־כָּל־אֵלֶּה וַיְבַתֵּר אֹתָם בַּתָּוֶךְ וַיִּתֵּן אִישׁ־בִּתְרוֹ לִקְרַאת רֵעֵהוּ וְאֶת־הַצִפֹּר לֹא בָתָר׃</w:t>
      </w:r>
    </w:p>
    <w:p w14:paraId="5008327A" w14:textId="77777777" w:rsidR="002425F1" w:rsidRPr="00C30296" w:rsidRDefault="002425F1" w:rsidP="007E3B3B">
      <w:pPr>
        <w:pStyle w:val="15"/>
        <w:rPr>
          <w:color w:val="auto"/>
        </w:rPr>
      </w:pPr>
      <w:r w:rsidRPr="00C30296">
        <w:rPr>
          <w:color w:val="auto"/>
        </w:rPr>
        <w:t>вайиках-ло́ эт-коль-э́ле вайватэ́р ота́м бата́вех вайитэ́н иш-битро́ ликра́т реэ́ѓу веэт-ѓаципо́р ло вата́р</w:t>
      </w:r>
    </w:p>
    <w:p w14:paraId="65854005" w14:textId="77777777" w:rsidR="002425F1" w:rsidRPr="00C30296" w:rsidRDefault="002425F1" w:rsidP="007E3B3B">
      <w:pPr>
        <w:pStyle w:val="17"/>
        <w:rPr>
          <w:color w:val="auto"/>
        </w:rPr>
      </w:pPr>
      <w:r w:rsidRPr="00C30296">
        <w:rPr>
          <w:color w:val="auto"/>
        </w:rPr>
        <w:t>10. И взял Ему всех этих, и он их разделал на две части, и разложил на половинки, одну напротив другой, а птицу не рассёк.</w:t>
      </w:r>
    </w:p>
    <w:p w14:paraId="43F5E784" w14:textId="77777777" w:rsidR="002425F1" w:rsidRPr="00C30296" w:rsidRDefault="002425F1" w:rsidP="002425F1">
      <w:pPr>
        <w:pStyle w:val="aff6"/>
        <w:rPr>
          <w:color w:val="auto"/>
        </w:rPr>
      </w:pPr>
    </w:p>
    <w:p w14:paraId="4BBF9BC7" w14:textId="525A48E0" w:rsidR="002425F1" w:rsidRPr="00C30296" w:rsidRDefault="002425F1" w:rsidP="002425F1">
      <w:pPr>
        <w:rPr>
          <w:color w:val="auto"/>
        </w:rPr>
      </w:pPr>
      <w:r w:rsidRPr="00C30296">
        <w:rPr>
          <w:color w:val="auto"/>
        </w:rPr>
        <w:t>Тора здесь использует для голубя и для горлицы общее название. Ведь две горлицы</w:t>
      </w:r>
      <w:r w:rsidR="001A1E2B" w:rsidRPr="00C30296">
        <w:rPr>
          <w:color w:val="auto"/>
        </w:rPr>
        <w:t xml:space="preserve"> – </w:t>
      </w:r>
      <w:r w:rsidRPr="00C30296">
        <w:rPr>
          <w:color w:val="auto"/>
        </w:rPr>
        <w:t xml:space="preserve">это одна единая жертва, поэтому пара здесь считается как одна. </w:t>
      </w:r>
    </w:p>
    <w:p w14:paraId="10C7FF8E" w14:textId="77777777" w:rsidR="002425F1" w:rsidRPr="00C30296" w:rsidRDefault="002425F1" w:rsidP="002425F1">
      <w:pPr>
        <w:rPr>
          <w:color w:val="auto"/>
        </w:rPr>
      </w:pPr>
      <w:r w:rsidRPr="00C30296">
        <w:rPr>
          <w:color w:val="auto"/>
        </w:rPr>
        <w:t xml:space="preserve">Почему не разрезал птицу? Нам на этот вопрос, возможно, ответит книга Ваикра. В первой главе, семнадцатом стихе, описывается порядок принесения птицы в жертву: пусть он надломит крылья птицы, но не разделяет её на части, а сожжёт на алтаре. Это приношение всесожжения, его благоухание приятно Господу. </w:t>
      </w:r>
    </w:p>
    <w:p w14:paraId="63A3B164" w14:textId="0A7DD17A" w:rsidR="002425F1" w:rsidRPr="00C30296" w:rsidRDefault="002425F1" w:rsidP="002425F1">
      <w:pPr>
        <w:rPr>
          <w:color w:val="auto"/>
        </w:rPr>
      </w:pPr>
      <w:r w:rsidRPr="00C30296">
        <w:rPr>
          <w:color w:val="auto"/>
        </w:rPr>
        <w:t xml:space="preserve">У жертвоприношения птицы есть особый статус, но птица не разделывается (это будет в заповеди Торы </w:t>
      </w:r>
      <w:r w:rsidR="007E3B3B" w:rsidRPr="00C30296">
        <w:rPr>
          <w:color w:val="auto"/>
        </w:rPr>
        <w:t xml:space="preserve">в </w:t>
      </w:r>
      <w:r w:rsidRPr="00C30296">
        <w:rPr>
          <w:color w:val="auto"/>
        </w:rPr>
        <w:t>книг</w:t>
      </w:r>
      <w:r w:rsidR="007E3B3B" w:rsidRPr="00C30296">
        <w:rPr>
          <w:color w:val="auto"/>
        </w:rPr>
        <w:t>е</w:t>
      </w:r>
      <w:r w:rsidRPr="00C30296">
        <w:rPr>
          <w:color w:val="auto"/>
        </w:rPr>
        <w:t xml:space="preserve"> Ваикра). И Аврам здесь, видимо, уже знает законы жертвоприношения.</w:t>
      </w:r>
    </w:p>
    <w:p w14:paraId="3DE42F3A" w14:textId="6BBF13F3" w:rsidR="002425F1" w:rsidRPr="00C30296" w:rsidRDefault="002425F1" w:rsidP="002425F1">
      <w:pPr>
        <w:rPr>
          <w:color w:val="auto"/>
        </w:rPr>
      </w:pPr>
      <w:r w:rsidRPr="00C30296">
        <w:rPr>
          <w:color w:val="auto"/>
        </w:rPr>
        <w:t xml:space="preserve">Так Аврам приготовил всё, что необходимо для жертвоприношения, это очень непростая процедура. Вы представьте себе, что и сегодня, когда нужно разделать, например, быка или телицу, их везут на мясокомбинат, на огромные пилы, которые поднимают и пилят. Даже </w:t>
      </w:r>
      <w:r w:rsidR="007E3B3B" w:rsidRPr="00C30296">
        <w:rPr>
          <w:color w:val="auto"/>
        </w:rPr>
        <w:t xml:space="preserve">с </w:t>
      </w:r>
      <w:r w:rsidRPr="00C30296">
        <w:rPr>
          <w:color w:val="auto"/>
        </w:rPr>
        <w:t xml:space="preserve">современными технологиями это процесс не быстрый, связан с определённой </w:t>
      </w:r>
      <w:r w:rsidRPr="00C30296">
        <w:rPr>
          <w:color w:val="auto"/>
        </w:rPr>
        <w:lastRenderedPageBreak/>
        <w:t xml:space="preserve">логистикой. И Аврам должен был достаточно умаяться, наработаться, чтобы разрезать, разделить эти тела. </w:t>
      </w:r>
    </w:p>
    <w:p w14:paraId="75F4A639" w14:textId="0CD742EE" w:rsidR="002425F1" w:rsidRPr="00C30296" w:rsidRDefault="002425F1" w:rsidP="002425F1">
      <w:pPr>
        <w:rPr>
          <w:color w:val="auto"/>
        </w:rPr>
      </w:pPr>
      <w:r w:rsidRPr="00C30296">
        <w:rPr>
          <w:color w:val="auto"/>
        </w:rPr>
        <w:t>Аврам всё разложил и всё приготовил</w:t>
      </w:r>
      <w:r w:rsidR="002F1E31" w:rsidRPr="00C30296">
        <w:rPr>
          <w:color w:val="auto"/>
        </w:rPr>
        <w:t>.</w:t>
      </w:r>
      <w:r w:rsidRPr="00C30296">
        <w:rPr>
          <w:color w:val="auto"/>
        </w:rPr>
        <w:t xml:space="preserve"> Что он мог думать, пока это делал? Это непростая работа, Всевышний повелел ему это сделать. Чего он ожидал от этого? </w:t>
      </w:r>
    </w:p>
    <w:p w14:paraId="39D877C1" w14:textId="304638A3" w:rsidR="002425F1" w:rsidRPr="00C30296" w:rsidRDefault="002425F1" w:rsidP="002425F1">
      <w:pPr>
        <w:rPr>
          <w:color w:val="auto"/>
        </w:rPr>
      </w:pPr>
      <w:r w:rsidRPr="00C30296">
        <w:rPr>
          <w:color w:val="auto"/>
        </w:rPr>
        <w:t>Для того чтобы ответить на этот вопрос</w:t>
      </w:r>
      <w:r w:rsidR="007E3B3B" w:rsidRPr="00C30296">
        <w:rPr>
          <w:color w:val="auto"/>
        </w:rPr>
        <w:t>,</w:t>
      </w:r>
      <w:r w:rsidRPr="00C30296">
        <w:rPr>
          <w:color w:val="auto"/>
        </w:rPr>
        <w:t xml:space="preserve"> обратимся к археологии.</w:t>
      </w:r>
      <w:r w:rsidR="002F24CA" w:rsidRPr="00C30296">
        <w:rPr>
          <w:color w:val="auto"/>
        </w:rPr>
        <w:t xml:space="preserve"> </w:t>
      </w:r>
      <w:r w:rsidRPr="00C30296">
        <w:rPr>
          <w:color w:val="auto"/>
        </w:rPr>
        <w:t xml:space="preserve">В городе </w:t>
      </w:r>
      <w:r w:rsidR="00BA720A" w:rsidRPr="00C30296">
        <w:rPr>
          <w:color w:val="auto"/>
        </w:rPr>
        <w:t>Алалах</w:t>
      </w:r>
      <w:r w:rsidRPr="00C30296">
        <w:rPr>
          <w:color w:val="auto"/>
        </w:rPr>
        <w:t xml:space="preserve"> (это современный центр Турции) были найдены многие таблички и исторические документы. И там есть несколько историй. Например, история о том, как царь Аббаэль </w:t>
      </w:r>
      <w:r w:rsidRPr="00C30296">
        <w:rPr>
          <w:color w:val="auto"/>
          <w:lang w:val="en-US"/>
        </w:rPr>
        <w:t>I</w:t>
      </w:r>
      <w:r w:rsidRPr="00C30296">
        <w:rPr>
          <w:color w:val="auto"/>
        </w:rPr>
        <w:t xml:space="preserve"> передавал земли своему брату Ярим Лиму. И история о том, как маленький царь Китика </w:t>
      </w:r>
      <w:r w:rsidR="00665497" w:rsidRPr="00C30296">
        <w:rPr>
          <w:color w:val="auto"/>
        </w:rPr>
        <w:t xml:space="preserve">по имени </w:t>
      </w:r>
      <w:r w:rsidRPr="00C30296">
        <w:rPr>
          <w:color w:val="auto"/>
        </w:rPr>
        <w:t>Баргая передавал земли Метиэл</w:t>
      </w:r>
      <w:r w:rsidR="00665497" w:rsidRPr="00C30296">
        <w:rPr>
          <w:color w:val="auto"/>
        </w:rPr>
        <w:t>ю</w:t>
      </w:r>
      <w:r w:rsidRPr="00C30296">
        <w:rPr>
          <w:color w:val="auto"/>
        </w:rPr>
        <w:t>, царю Арпада. Во всех этих случаях, когда передавалась земля, заключалась дарственная, которая оформлялась заветом среди рассечённых тел. Дающий говорил о том, что он не заберёт эту землю, что он освобождает эту землю и передаёт её в дар, налагал на себя заклятья, связанные с тем, что он не попытается вернуть эту землю. Мы можем прочитать в одном из найденных документов, что</w:t>
      </w:r>
      <w:r w:rsidR="00665497" w:rsidRPr="00C30296">
        <w:rPr>
          <w:color w:val="auto"/>
        </w:rPr>
        <w:t>,</w:t>
      </w:r>
      <w:r w:rsidRPr="00C30296">
        <w:rPr>
          <w:color w:val="auto"/>
        </w:rPr>
        <w:t xml:space="preserve"> когда Метиэль проходит среди рассечённых тел, про него говорится: </w:t>
      </w:r>
      <w:r w:rsidR="00665497" w:rsidRPr="00C30296">
        <w:rPr>
          <w:color w:val="auto"/>
        </w:rPr>
        <w:t>«</w:t>
      </w:r>
      <w:r w:rsidRPr="00C30296">
        <w:rPr>
          <w:color w:val="auto"/>
        </w:rPr>
        <w:t>Как этот телёнок рассечён, таким образом пусть будет рассечён Метиэль и знать его, если он нарушит этот завет</w:t>
      </w:r>
      <w:r w:rsidR="00E145BF" w:rsidRPr="00C30296">
        <w:rPr>
          <w:color w:val="auto"/>
        </w:rPr>
        <w:t>»</w:t>
      </w:r>
      <w:r w:rsidRPr="00C30296">
        <w:rPr>
          <w:color w:val="auto"/>
        </w:rPr>
        <w:t>.</w:t>
      </w:r>
    </w:p>
    <w:p w14:paraId="4076FF87" w14:textId="1EDEFAA0" w:rsidR="002425F1" w:rsidRPr="00C30296" w:rsidRDefault="002425F1" w:rsidP="002425F1">
      <w:pPr>
        <w:rPr>
          <w:color w:val="auto"/>
        </w:rPr>
      </w:pPr>
      <w:r w:rsidRPr="00C30296">
        <w:rPr>
          <w:color w:val="auto"/>
        </w:rPr>
        <w:t xml:space="preserve">То же самое </w:t>
      </w:r>
      <w:r w:rsidR="00185566" w:rsidRPr="00C30296">
        <w:rPr>
          <w:color w:val="auto"/>
        </w:rPr>
        <w:t>Йирмеяѓу</w:t>
      </w:r>
      <w:r w:rsidRPr="00C30296">
        <w:rPr>
          <w:color w:val="auto"/>
        </w:rPr>
        <w:t xml:space="preserve"> говорит тем, кто хотел отпустить рабов: </w:t>
      </w:r>
      <w:r w:rsidR="00665497" w:rsidRPr="00C30296">
        <w:rPr>
          <w:color w:val="auto"/>
        </w:rPr>
        <w:t>«К</w:t>
      </w:r>
      <w:r w:rsidRPr="00C30296">
        <w:rPr>
          <w:color w:val="auto"/>
        </w:rPr>
        <w:t>ак тот телец, которого вы рассекли, так и вы будете рассечены</w:t>
      </w:r>
      <w:r w:rsidR="00665497" w:rsidRPr="00C30296">
        <w:rPr>
          <w:color w:val="auto"/>
        </w:rPr>
        <w:t>»</w:t>
      </w:r>
      <w:r w:rsidRPr="00C30296">
        <w:rPr>
          <w:color w:val="auto"/>
        </w:rPr>
        <w:t xml:space="preserve">. </w:t>
      </w:r>
    </w:p>
    <w:p w14:paraId="3035C4C5" w14:textId="1BAF4CE0" w:rsidR="002425F1" w:rsidRPr="00C30296" w:rsidRDefault="002425F1" w:rsidP="002425F1">
      <w:pPr>
        <w:rPr>
          <w:color w:val="auto"/>
        </w:rPr>
      </w:pPr>
      <w:r w:rsidRPr="00C30296">
        <w:rPr>
          <w:color w:val="auto"/>
        </w:rPr>
        <w:t xml:space="preserve">То есть это официальное свидетельство, которое Всевышний даёт Авраму, понятно всем окружающим народам о том, что это не устный завет, не на словах Авраму передали какую-то землю, какую-то квартиру, ему передали землю в собственность, юридически заверив. Это не гражданский брак, это официальное бракосочетание, официальное заключение завета </w:t>
      </w:r>
      <w:r w:rsidRPr="00C30296">
        <w:rPr>
          <w:color w:val="auto"/>
        </w:rPr>
        <w:lastRenderedPageBreak/>
        <w:t>Всевышнего и Аврама, котор</w:t>
      </w:r>
      <w:r w:rsidR="00E145BF" w:rsidRPr="00C30296">
        <w:rPr>
          <w:color w:val="auto"/>
        </w:rPr>
        <w:t xml:space="preserve">ый </w:t>
      </w:r>
      <w:r w:rsidRPr="00C30296">
        <w:rPr>
          <w:color w:val="auto"/>
        </w:rPr>
        <w:t xml:space="preserve">может быть свидетельством для Аврама и всех народов. </w:t>
      </w:r>
    </w:p>
    <w:p w14:paraId="19CA9488" w14:textId="77777777" w:rsidR="002425F1" w:rsidRPr="00C30296" w:rsidRDefault="002425F1" w:rsidP="002425F1">
      <w:pPr>
        <w:rPr>
          <w:color w:val="auto"/>
        </w:rPr>
      </w:pPr>
      <w:r w:rsidRPr="00C30296">
        <w:rPr>
          <w:color w:val="auto"/>
        </w:rPr>
        <w:t xml:space="preserve">Одиннадцатый стих рассказывает нам неожиданную деталь: </w:t>
      </w:r>
    </w:p>
    <w:p w14:paraId="0BB0EC84" w14:textId="77777777" w:rsidR="002425F1" w:rsidRPr="00C30296" w:rsidRDefault="002425F1" w:rsidP="002425F1">
      <w:pPr>
        <w:pStyle w:val="aff6"/>
        <w:rPr>
          <w:color w:val="auto"/>
        </w:rPr>
      </w:pPr>
    </w:p>
    <w:p w14:paraId="1D6E45E4" w14:textId="77777777" w:rsidR="002425F1" w:rsidRPr="00C30296" w:rsidRDefault="002425F1" w:rsidP="00665497">
      <w:pPr>
        <w:pStyle w:val="13"/>
      </w:pPr>
      <w:r w:rsidRPr="00C30296">
        <w:t>וַיֵּרֶד הָעַיִט עַל־הַפְּגָרִים וַיַּשֵּׁב אֹתָם אַבְרָם׃</w:t>
      </w:r>
    </w:p>
    <w:p w14:paraId="2A7C0FAD" w14:textId="5DA5B361" w:rsidR="002425F1" w:rsidRPr="00C30296" w:rsidRDefault="002425F1" w:rsidP="00665497">
      <w:pPr>
        <w:pStyle w:val="15"/>
        <w:rPr>
          <w:color w:val="auto"/>
          <w:sz w:val="22"/>
        </w:rPr>
      </w:pPr>
      <w:r w:rsidRPr="00C30296">
        <w:rPr>
          <w:color w:val="auto"/>
        </w:rPr>
        <w:t>вае́ред ѓаа́йит аль-ѓапегари́м ваяше́в ота́м Авра́м</w:t>
      </w:r>
      <w:r w:rsidR="002F24CA" w:rsidRPr="00C30296">
        <w:rPr>
          <w:color w:val="auto"/>
        </w:rPr>
        <w:t xml:space="preserve"> </w:t>
      </w:r>
    </w:p>
    <w:p w14:paraId="74721D23" w14:textId="77777777" w:rsidR="002425F1" w:rsidRPr="00C30296" w:rsidRDefault="002425F1" w:rsidP="00665497">
      <w:pPr>
        <w:pStyle w:val="17"/>
        <w:rPr>
          <w:color w:val="auto"/>
        </w:rPr>
      </w:pPr>
      <w:r w:rsidRPr="00C30296">
        <w:rPr>
          <w:color w:val="auto"/>
        </w:rPr>
        <w:t xml:space="preserve">11. Хищные птицы налетели на эти тела, и отогнал их Аврам. </w:t>
      </w:r>
    </w:p>
    <w:p w14:paraId="58D4B7E2" w14:textId="77777777" w:rsidR="002425F1" w:rsidRPr="00C30296" w:rsidRDefault="002425F1" w:rsidP="002425F1">
      <w:pPr>
        <w:pStyle w:val="aff6"/>
        <w:rPr>
          <w:color w:val="auto"/>
        </w:rPr>
      </w:pPr>
    </w:p>
    <w:p w14:paraId="739F2FCA" w14:textId="49255A9E" w:rsidR="002425F1" w:rsidRPr="00C30296" w:rsidRDefault="002425F1" w:rsidP="002425F1">
      <w:pPr>
        <w:rPr>
          <w:color w:val="auto"/>
        </w:rPr>
      </w:pPr>
      <w:r w:rsidRPr="00C30296">
        <w:rPr>
          <w:color w:val="auto"/>
        </w:rPr>
        <w:t xml:space="preserve">Зачем нам это рассказывается? Может быть, литературный приём такой, чтобы нагнетать напряжение у читателя? </w:t>
      </w:r>
      <w:r w:rsidR="00665497" w:rsidRPr="00C30296">
        <w:rPr>
          <w:color w:val="auto"/>
        </w:rPr>
        <w:t xml:space="preserve">Но </w:t>
      </w:r>
      <w:r w:rsidRPr="00C30296">
        <w:rPr>
          <w:color w:val="auto"/>
        </w:rPr>
        <w:t xml:space="preserve">это не </w:t>
      </w:r>
      <w:r w:rsidR="00665497" w:rsidRPr="00C30296">
        <w:rPr>
          <w:color w:val="auto"/>
        </w:rPr>
        <w:t xml:space="preserve">в </w:t>
      </w:r>
      <w:r w:rsidRPr="00C30296">
        <w:rPr>
          <w:color w:val="auto"/>
        </w:rPr>
        <w:t>случа</w:t>
      </w:r>
      <w:r w:rsidR="00665497" w:rsidRPr="00C30296">
        <w:rPr>
          <w:color w:val="auto"/>
        </w:rPr>
        <w:t>е</w:t>
      </w:r>
      <w:r w:rsidRPr="00C30296">
        <w:rPr>
          <w:color w:val="auto"/>
        </w:rPr>
        <w:t xml:space="preserve"> с Торой</w:t>
      </w:r>
      <w:r w:rsidR="00665497" w:rsidRPr="00C30296">
        <w:rPr>
          <w:color w:val="auto"/>
        </w:rPr>
        <w:t xml:space="preserve">. </w:t>
      </w:r>
    </w:p>
    <w:p w14:paraId="3CF95EA8" w14:textId="2BCE1ADE" w:rsidR="002425F1" w:rsidRPr="00C30296" w:rsidRDefault="002425F1" w:rsidP="002425F1">
      <w:pPr>
        <w:rPr>
          <w:color w:val="auto"/>
        </w:rPr>
      </w:pPr>
      <w:r w:rsidRPr="00C30296">
        <w:rPr>
          <w:color w:val="auto"/>
        </w:rPr>
        <w:t>Некоторые толкователи говорят, что эти хищные птицы</w:t>
      </w:r>
      <w:r w:rsidR="001A1E2B" w:rsidRPr="00C30296">
        <w:rPr>
          <w:color w:val="auto"/>
        </w:rPr>
        <w:t xml:space="preserve"> – </w:t>
      </w:r>
      <w:r w:rsidRPr="00C30296">
        <w:rPr>
          <w:color w:val="auto"/>
        </w:rPr>
        <w:t>символ Машиаха, символ грядущего суда, которому будут преданы все нарушители закона во времена Машиаха. И Аврам отгоняет этих птиц, то есть просит Всевышнего через этот символич</w:t>
      </w:r>
      <w:r w:rsidR="00BA720A" w:rsidRPr="00C30296">
        <w:rPr>
          <w:color w:val="auto"/>
        </w:rPr>
        <w:t>еский</w:t>
      </w:r>
      <w:r w:rsidRPr="00C30296">
        <w:rPr>
          <w:color w:val="auto"/>
        </w:rPr>
        <w:t xml:space="preserve"> жест отдалить дни суда, чтобы как можно больше людей могло прийти к спасению и познать Всевышнего. </w:t>
      </w:r>
    </w:p>
    <w:p w14:paraId="45B119B0" w14:textId="77777777" w:rsidR="002425F1" w:rsidRPr="00C30296" w:rsidRDefault="002425F1" w:rsidP="002425F1">
      <w:pPr>
        <w:rPr>
          <w:color w:val="auto"/>
        </w:rPr>
      </w:pPr>
      <w:r w:rsidRPr="00C30296">
        <w:rPr>
          <w:color w:val="auto"/>
        </w:rPr>
        <w:t xml:space="preserve">А мы попытаемся понять это глазами человека эпохи Аврама, насколько это возможно. </w:t>
      </w:r>
    </w:p>
    <w:p w14:paraId="363359CB" w14:textId="367689FD" w:rsidR="002425F1" w:rsidRPr="00C30296" w:rsidRDefault="002425F1" w:rsidP="002425F1">
      <w:pPr>
        <w:rPr>
          <w:color w:val="auto"/>
        </w:rPr>
      </w:pPr>
      <w:r w:rsidRPr="00C30296">
        <w:rPr>
          <w:color w:val="auto"/>
        </w:rPr>
        <w:t>В Шумере жил да был царь, которого звали Иэнатум. Он жил примерно в то время. Отличался он тем, что был сильным завоевателем (а может быть, и не отличался этим, а был, как и другие шумерские цари, завоевателем). С теми, кого он побеждал, он заключал вассальный мир. Иногда были свои «фотокорреспонденты» у этого Иэнатума, и они запечатлели заключение мира, разумеется, на барельефах, а н</w:t>
      </w:r>
      <w:r w:rsidR="00E145BF" w:rsidRPr="00C30296">
        <w:rPr>
          <w:color w:val="auto"/>
        </w:rPr>
        <w:t>е</w:t>
      </w:r>
      <w:r w:rsidRPr="00C30296">
        <w:rPr>
          <w:color w:val="auto"/>
        </w:rPr>
        <w:t xml:space="preserve"> на фотографиях.</w:t>
      </w:r>
    </w:p>
    <w:p w14:paraId="412E200C" w14:textId="1ED75C09" w:rsidR="002425F1" w:rsidRPr="00C30296" w:rsidRDefault="002425F1" w:rsidP="002425F1">
      <w:pPr>
        <w:rPr>
          <w:color w:val="auto"/>
        </w:rPr>
      </w:pPr>
      <w:r w:rsidRPr="00C30296">
        <w:rPr>
          <w:color w:val="auto"/>
        </w:rPr>
        <w:t xml:space="preserve">Мы видим через рассечённые разброшенные тела все знакомые нам картины, но на нескольких барельефах мы видим птиц, которые набрасываются на трупы, и это поясняется как часть договора. «Если я отступлю от этого договора, то пусть птицы налетят и </w:t>
      </w:r>
      <w:r w:rsidRPr="00C30296">
        <w:rPr>
          <w:color w:val="auto"/>
        </w:rPr>
        <w:lastRenderedPageBreak/>
        <w:t>склюют мой труп». И таким образом, появление птиц в видении Аврама</w:t>
      </w:r>
      <w:r w:rsidR="001A1E2B" w:rsidRPr="00C30296">
        <w:rPr>
          <w:color w:val="auto"/>
        </w:rPr>
        <w:t xml:space="preserve"> – </w:t>
      </w:r>
      <w:r w:rsidRPr="00C30296">
        <w:rPr>
          <w:color w:val="auto"/>
        </w:rPr>
        <w:t xml:space="preserve">это уже начало откровения Всевышнего ему. </w:t>
      </w:r>
    </w:p>
    <w:p w14:paraId="37A55B68" w14:textId="7EC3AD75" w:rsidR="002425F1" w:rsidRPr="00C30296" w:rsidRDefault="002425F1" w:rsidP="002425F1">
      <w:pPr>
        <w:rPr>
          <w:color w:val="auto"/>
        </w:rPr>
      </w:pPr>
      <w:r w:rsidRPr="00C30296">
        <w:rPr>
          <w:color w:val="auto"/>
        </w:rPr>
        <w:t>Для чего нужно заключать такой завет? Это как свидетельство Авраму. Можно сказать: Всевышний сделал Авраму предложение.</w:t>
      </w:r>
      <w:r w:rsidR="002F24CA" w:rsidRPr="00C30296">
        <w:rPr>
          <w:color w:val="auto"/>
        </w:rPr>
        <w:t xml:space="preserve"> </w:t>
      </w:r>
      <w:r w:rsidRPr="00C30296">
        <w:rPr>
          <w:color w:val="auto"/>
        </w:rPr>
        <w:t>Это не предложение пожить вместе и посмотреть, что из этого получится. Всевышний предлагает Авраму не гражданский брак, а заключает с ним завет так, чтобы и другие народы понимали: вот заключён завет. И</w:t>
      </w:r>
      <w:r w:rsidR="00BA720A" w:rsidRPr="00C30296">
        <w:rPr>
          <w:color w:val="auto"/>
        </w:rPr>
        <w:t xml:space="preserve"> заключён</w:t>
      </w:r>
      <w:r w:rsidRPr="00C30296">
        <w:rPr>
          <w:color w:val="auto"/>
        </w:rPr>
        <w:t xml:space="preserve"> завет между рассечённых тел, чтобы и Авраму и другим было понятно</w:t>
      </w:r>
      <w:r w:rsidR="001A1E2B" w:rsidRPr="00C30296">
        <w:rPr>
          <w:color w:val="auto"/>
        </w:rPr>
        <w:t xml:space="preserve"> – </w:t>
      </w:r>
      <w:r w:rsidRPr="00C30296">
        <w:rPr>
          <w:color w:val="auto"/>
        </w:rPr>
        <w:t>это завет, это серьёзные обязательства.</w:t>
      </w:r>
      <w:r w:rsidR="00E145BF" w:rsidRPr="00C30296">
        <w:rPr>
          <w:color w:val="auto"/>
        </w:rPr>
        <w:t xml:space="preserve"> </w:t>
      </w:r>
      <w:r w:rsidRPr="00C30296">
        <w:rPr>
          <w:color w:val="auto"/>
        </w:rPr>
        <w:t>Аврам поверил Всевышнему и это стало его заслугой, через которую он наконец</w:t>
      </w:r>
      <w:r w:rsidR="00BA720A" w:rsidRPr="00C30296">
        <w:rPr>
          <w:color w:val="auto"/>
        </w:rPr>
        <w:t>-</w:t>
      </w:r>
      <w:r w:rsidRPr="00C30296">
        <w:rPr>
          <w:color w:val="auto"/>
        </w:rPr>
        <w:t xml:space="preserve">то получил обетованное. </w:t>
      </w:r>
    </w:p>
    <w:p w14:paraId="5DB0727B" w14:textId="77777777" w:rsidR="002425F1" w:rsidRPr="00C30296" w:rsidRDefault="002425F1" w:rsidP="002425F1">
      <w:pPr>
        <w:rPr>
          <w:color w:val="auto"/>
        </w:rPr>
      </w:pPr>
      <w:r w:rsidRPr="00C30296">
        <w:rPr>
          <w:color w:val="auto"/>
        </w:rPr>
        <w:t xml:space="preserve">Мы увидим дальше, что Всевышний здесь говорит: «Вот, Я теперь тебе даю то, что обещал. И, передавая это обетованное, Всевышний передаёт его вместе с купчей, с официальным документом, с заключением завета во свидетельство всем, согласно тому, как это тогда было во всём мире ясно и понятно. Завет заключается с уже достойным Аврамом. Достойный, потому что поверил. </w:t>
      </w:r>
    </w:p>
    <w:p w14:paraId="5524C062" w14:textId="77777777" w:rsidR="002425F1" w:rsidRPr="00C30296" w:rsidRDefault="002425F1" w:rsidP="002425F1">
      <w:pPr>
        <w:rPr>
          <w:color w:val="auto"/>
        </w:rPr>
      </w:pPr>
      <w:r w:rsidRPr="00C30296">
        <w:rPr>
          <w:color w:val="auto"/>
        </w:rPr>
        <w:t>Итак, мы читаем в двенадцатом стихе:</w:t>
      </w:r>
    </w:p>
    <w:p w14:paraId="7DF5586C" w14:textId="77777777" w:rsidR="002425F1" w:rsidRPr="00C30296" w:rsidRDefault="002425F1" w:rsidP="00BA720A">
      <w:pPr>
        <w:pStyle w:val="13"/>
      </w:pPr>
    </w:p>
    <w:p w14:paraId="484E2BDB" w14:textId="77777777" w:rsidR="002425F1" w:rsidRPr="00C30296" w:rsidRDefault="002425F1" w:rsidP="00BA720A">
      <w:pPr>
        <w:pStyle w:val="13"/>
      </w:pPr>
      <w:r w:rsidRPr="00C30296">
        <w:t>וַיְהִי הַשֶּׁמֶשׁ לָבוֹא וְתַרְדֵּמָה נָפְלָה עַל־אַבְרָם וְהִנֵּה אֵימָה חֲשֵׁכָה גְדֹלָה נֹפֶלֶת עָלָיו׃</w:t>
      </w:r>
    </w:p>
    <w:p w14:paraId="79F55DE0" w14:textId="77777777" w:rsidR="002425F1" w:rsidRPr="00C30296" w:rsidRDefault="002425F1" w:rsidP="00BA720A">
      <w:pPr>
        <w:pStyle w:val="15"/>
        <w:rPr>
          <w:color w:val="auto"/>
        </w:rPr>
      </w:pPr>
      <w:r w:rsidRPr="00C30296">
        <w:rPr>
          <w:color w:val="auto"/>
        </w:rPr>
        <w:t>вайѓи́ ѓаше́меш лаво́ ветардема́ нафела́ аль-Авра́м веѓинэ́ эма́ хашеха́ гедола́ нофэ́лет ала́в</w:t>
      </w:r>
    </w:p>
    <w:p w14:paraId="551F5B1A" w14:textId="16CD62E5" w:rsidR="002425F1" w:rsidRPr="00C30296" w:rsidRDefault="002425F1" w:rsidP="00BA720A">
      <w:pPr>
        <w:pStyle w:val="17"/>
        <w:rPr>
          <w:color w:val="auto"/>
        </w:rPr>
      </w:pPr>
      <w:r w:rsidRPr="00C30296">
        <w:rPr>
          <w:color w:val="auto"/>
        </w:rPr>
        <w:t>12. Солнце стало заходить</w:t>
      </w:r>
      <w:r w:rsidR="00BA720A" w:rsidRPr="00C30296">
        <w:rPr>
          <w:color w:val="auto"/>
        </w:rPr>
        <w:t>,</w:t>
      </w:r>
      <w:r w:rsidRPr="00C30296">
        <w:rPr>
          <w:color w:val="auto"/>
        </w:rPr>
        <w:t xml:space="preserve"> и сон напал на Аврама, и вот ужас и тьма нападают на него. </w:t>
      </w:r>
    </w:p>
    <w:p w14:paraId="2EF6D0AF" w14:textId="77777777" w:rsidR="002425F1" w:rsidRPr="00C30296" w:rsidRDefault="002425F1" w:rsidP="002425F1">
      <w:pPr>
        <w:pStyle w:val="aff6"/>
        <w:rPr>
          <w:color w:val="auto"/>
        </w:rPr>
      </w:pPr>
    </w:p>
    <w:p w14:paraId="4DB0940D" w14:textId="34298E5C" w:rsidR="002425F1" w:rsidRPr="00C30296" w:rsidRDefault="00BA720A" w:rsidP="00BA720A">
      <w:pPr>
        <w:rPr>
          <w:color w:val="auto"/>
        </w:rPr>
      </w:pPr>
      <w:r w:rsidRPr="00C30296">
        <w:rPr>
          <w:i/>
          <w:color w:val="auto"/>
        </w:rPr>
        <w:t>Солнце стало заходить (или клониться к закату)</w:t>
      </w:r>
      <w:r w:rsidR="00E145BF" w:rsidRPr="00C30296">
        <w:rPr>
          <w:color w:val="auto"/>
        </w:rPr>
        <w:t>.</w:t>
      </w:r>
      <w:r w:rsidRPr="00C30296">
        <w:rPr>
          <w:color w:val="auto"/>
        </w:rPr>
        <w:t xml:space="preserve"> </w:t>
      </w:r>
      <w:r w:rsidR="00E145BF" w:rsidRPr="00C30296">
        <w:rPr>
          <w:color w:val="auto"/>
        </w:rPr>
        <w:t>Н</w:t>
      </w:r>
      <w:r w:rsidRPr="00C30296">
        <w:rPr>
          <w:color w:val="auto"/>
        </w:rPr>
        <w:t xml:space="preserve">а иврите говорят </w:t>
      </w:r>
      <w:r w:rsidRPr="00C30296">
        <w:rPr>
          <w:i/>
          <w:color w:val="auto"/>
        </w:rPr>
        <w:t>пришло солнце</w:t>
      </w:r>
      <w:r w:rsidRPr="00C30296">
        <w:rPr>
          <w:color w:val="auto"/>
        </w:rPr>
        <w:t xml:space="preserve">, то есть солнце пришло туда, куда шло с утра. </w:t>
      </w:r>
    </w:p>
    <w:p w14:paraId="0A2CA5B2" w14:textId="77777777" w:rsidR="002425F1" w:rsidRPr="00C30296" w:rsidRDefault="002425F1" w:rsidP="00BA720A">
      <w:pPr>
        <w:pStyle w:val="13"/>
      </w:pPr>
    </w:p>
    <w:p w14:paraId="6DDD5183" w14:textId="77777777" w:rsidR="002425F1" w:rsidRPr="00C30296" w:rsidRDefault="002425F1" w:rsidP="00BA720A">
      <w:pPr>
        <w:pStyle w:val="13"/>
      </w:pPr>
      <w:r w:rsidRPr="00C30296">
        <w:lastRenderedPageBreak/>
        <w:t>וַיֹּאמֶר לְאַבְרָם יָדֹעַ תֵּדַע כִּי־גֵר יִהְיֶה זַרְעֲךָ בְּאֶרֶץ לֹא לָהֶם וַעֲבָדוּם וְעִנּוּ אֹתָם אַרְבַּע מֵאוֹת שָׁנָה׃</w:t>
      </w:r>
    </w:p>
    <w:p w14:paraId="5E8D031A" w14:textId="77777777" w:rsidR="002425F1" w:rsidRPr="00C30296" w:rsidRDefault="002425F1" w:rsidP="00BA720A">
      <w:pPr>
        <w:pStyle w:val="15"/>
        <w:rPr>
          <w:color w:val="auto"/>
          <w:sz w:val="22"/>
        </w:rPr>
      </w:pPr>
      <w:r w:rsidRPr="00C30296">
        <w:rPr>
          <w:color w:val="auto"/>
        </w:rPr>
        <w:t>ваё́мер леАвра́м ядо́а теда́ ки-гэ́р йиѓйе́ заръаха́ беэ́рец ло лаѓе́м вааваду́м веину́ ота́м арба́ мео́т шана́</w:t>
      </w:r>
    </w:p>
    <w:p w14:paraId="62BCE7AA" w14:textId="7A4789B6" w:rsidR="002425F1" w:rsidRPr="00C30296" w:rsidRDefault="002425F1" w:rsidP="00E145BF">
      <w:pPr>
        <w:pStyle w:val="17"/>
        <w:rPr>
          <w:color w:val="auto"/>
        </w:rPr>
      </w:pPr>
      <w:r w:rsidRPr="00C30296">
        <w:rPr>
          <w:color w:val="auto"/>
        </w:rPr>
        <w:t xml:space="preserve">13. И сказал Авраму Господь: </w:t>
      </w:r>
      <w:r w:rsidR="00BA720A" w:rsidRPr="00C30296">
        <w:rPr>
          <w:color w:val="auto"/>
        </w:rPr>
        <w:t>«</w:t>
      </w:r>
      <w:r w:rsidRPr="00C30296">
        <w:rPr>
          <w:color w:val="auto"/>
        </w:rPr>
        <w:t>знанием узнаешь ты, что пришельцем будет семя твоё в стране, которая им не пренадлежит; и будут порабощать их и муч</w:t>
      </w:r>
      <w:r w:rsidR="00E145BF" w:rsidRPr="00C30296">
        <w:rPr>
          <w:color w:val="auto"/>
        </w:rPr>
        <w:t>и</w:t>
      </w:r>
      <w:r w:rsidRPr="00C30296">
        <w:rPr>
          <w:color w:val="auto"/>
        </w:rPr>
        <w:t>ть их четыреста лет.</w:t>
      </w:r>
    </w:p>
    <w:p w14:paraId="04106231" w14:textId="77777777" w:rsidR="002425F1" w:rsidRPr="00C30296" w:rsidRDefault="002425F1" w:rsidP="002425F1">
      <w:pPr>
        <w:rPr>
          <w:color w:val="auto"/>
        </w:rPr>
      </w:pPr>
    </w:p>
    <w:p w14:paraId="0393A7D4" w14:textId="3F93AEF0" w:rsidR="002425F1" w:rsidRPr="00C30296" w:rsidRDefault="002425F1" w:rsidP="002425F1">
      <w:pPr>
        <w:rPr>
          <w:color w:val="auto"/>
        </w:rPr>
      </w:pPr>
      <w:r w:rsidRPr="00C30296">
        <w:rPr>
          <w:color w:val="auto"/>
        </w:rPr>
        <w:t>Мы знаем (мы читали книгу Берешит)</w:t>
      </w:r>
      <w:r w:rsidR="00BA720A" w:rsidRPr="00C30296">
        <w:rPr>
          <w:color w:val="auto"/>
        </w:rPr>
        <w:t>,</w:t>
      </w:r>
      <w:r w:rsidRPr="00C30296">
        <w:rPr>
          <w:color w:val="auto"/>
        </w:rPr>
        <w:t xml:space="preserve"> что речь идёт об изгнании в Египет. И также читали в двенадцатой главе книги Шмот, что изгнание продолжалось четыреста тридцать лет. Откуда берётся эта разница в тридцать лет? Почему здесь четыреста, а там четыреста тридцать? И многие говорят, что Всевышний здесь просто округлил. Но ведь Тора не боится некруглых чисел. Из этого многие делают вывод, что завет с Аврамом был заключён на тридцать лет раньше рождения </w:t>
      </w:r>
      <w:r w:rsidR="0084749A">
        <w:rPr>
          <w:color w:val="auto"/>
        </w:rPr>
        <w:t>И</w:t>
      </w:r>
      <w:r w:rsidR="0084749A" w:rsidRPr="00C30296">
        <w:rPr>
          <w:color w:val="auto"/>
        </w:rPr>
        <w:t>цхак</w:t>
      </w:r>
      <w:r w:rsidRPr="00C30296">
        <w:rPr>
          <w:color w:val="auto"/>
        </w:rPr>
        <w:t>а, когда Авраму было семьдесят лет. То есть ещё до того, как Аврам вышел из Ур</w:t>
      </w:r>
      <w:r w:rsidR="00D95BB6" w:rsidRPr="00C30296">
        <w:rPr>
          <w:color w:val="auto"/>
        </w:rPr>
        <w:t>-</w:t>
      </w:r>
      <w:r w:rsidR="00BA720A" w:rsidRPr="00C30296">
        <w:rPr>
          <w:color w:val="auto"/>
        </w:rPr>
        <w:t>К</w:t>
      </w:r>
      <w:r w:rsidRPr="00C30296">
        <w:rPr>
          <w:color w:val="auto"/>
        </w:rPr>
        <w:t>асдима и где-то как-то путешествовал по стране Израиля, попросил у Всевышнего эту землю, молился об этой земле, и Всевышний пообещал ему её. И вот сейчас Тора это описывает.</w:t>
      </w:r>
    </w:p>
    <w:p w14:paraId="529A2211" w14:textId="335ABF8F" w:rsidR="002425F1" w:rsidRPr="00C30296" w:rsidRDefault="002425F1" w:rsidP="002425F1">
      <w:pPr>
        <w:rPr>
          <w:color w:val="auto"/>
        </w:rPr>
      </w:pPr>
      <w:r w:rsidRPr="00C30296">
        <w:rPr>
          <w:color w:val="auto"/>
        </w:rPr>
        <w:t>Есть такая версия, она</w:t>
      </w:r>
      <w:r w:rsidR="00BA720A" w:rsidRPr="00C30296">
        <w:rPr>
          <w:color w:val="auto"/>
        </w:rPr>
        <w:t>,</w:t>
      </w:r>
      <w:r w:rsidRPr="00C30296">
        <w:rPr>
          <w:color w:val="auto"/>
        </w:rPr>
        <w:t xml:space="preserve"> может</w:t>
      </w:r>
      <w:r w:rsidR="00BA720A" w:rsidRPr="00C30296">
        <w:rPr>
          <w:color w:val="auto"/>
        </w:rPr>
        <w:t>,</w:t>
      </w:r>
      <w:r w:rsidRPr="00C30296">
        <w:rPr>
          <w:color w:val="auto"/>
        </w:rPr>
        <w:t xml:space="preserve"> красив</w:t>
      </w:r>
      <w:r w:rsidR="00BA720A" w:rsidRPr="00C30296">
        <w:rPr>
          <w:color w:val="auto"/>
        </w:rPr>
        <w:t>ая</w:t>
      </w:r>
      <w:r w:rsidRPr="00C30296">
        <w:rPr>
          <w:color w:val="auto"/>
        </w:rPr>
        <w:t xml:space="preserve"> и </w:t>
      </w:r>
      <w:r w:rsidR="00BA720A" w:rsidRPr="00C30296">
        <w:rPr>
          <w:color w:val="auto"/>
        </w:rPr>
        <w:t>согласуется</w:t>
      </w:r>
      <w:r w:rsidRPr="00C30296">
        <w:rPr>
          <w:color w:val="auto"/>
        </w:rPr>
        <w:t xml:space="preserve"> с арифметикой, но она не укладывается, на мой взгляд, в общую картину. И я думаю, что эти четыреста лет можно понимать по-другому.</w:t>
      </w:r>
      <w:r w:rsidR="002F24CA" w:rsidRPr="00C30296">
        <w:rPr>
          <w:color w:val="auto"/>
        </w:rPr>
        <w:t xml:space="preserve"> </w:t>
      </w:r>
    </w:p>
    <w:p w14:paraId="7E19CCE6" w14:textId="77777777" w:rsidR="002425F1" w:rsidRPr="00C30296" w:rsidRDefault="002425F1" w:rsidP="002425F1">
      <w:pPr>
        <w:pStyle w:val="aff6"/>
        <w:rPr>
          <w:color w:val="auto"/>
        </w:rPr>
      </w:pPr>
    </w:p>
    <w:p w14:paraId="3ED694E2" w14:textId="77777777" w:rsidR="002425F1" w:rsidRPr="00C30296" w:rsidRDefault="002425F1" w:rsidP="00BA720A">
      <w:pPr>
        <w:pStyle w:val="13"/>
      </w:pPr>
      <w:r w:rsidRPr="00C30296">
        <w:t>וְגַם אֶת־הַגּוֹי אֲשֶׁר יַעֲבֹדוּ דָּן אָנֹכִי וְאַחֲרֵי־כֵן יֵצְאוּ בִּרְכֻשׁ גָּדוֹל׃</w:t>
      </w:r>
    </w:p>
    <w:p w14:paraId="491A695C" w14:textId="77777777" w:rsidR="002425F1" w:rsidRPr="00C30296" w:rsidRDefault="002425F1" w:rsidP="00BA720A">
      <w:pPr>
        <w:pStyle w:val="15"/>
        <w:rPr>
          <w:color w:val="auto"/>
          <w:sz w:val="22"/>
        </w:rPr>
      </w:pPr>
      <w:r w:rsidRPr="00C30296">
        <w:rPr>
          <w:color w:val="auto"/>
        </w:rPr>
        <w:t>вега́м эт-ѓаго́й аше́р яаво́ду дан ано́хи веахаре-хэ́н ецеу́ бирху́ш гадо́ль</w:t>
      </w:r>
    </w:p>
    <w:p w14:paraId="1548BE4C" w14:textId="77777777" w:rsidR="002425F1" w:rsidRPr="00C30296" w:rsidRDefault="002425F1" w:rsidP="00BA720A">
      <w:pPr>
        <w:pStyle w:val="17"/>
        <w:rPr>
          <w:color w:val="auto"/>
        </w:rPr>
      </w:pPr>
      <w:r w:rsidRPr="00C30296">
        <w:rPr>
          <w:color w:val="auto"/>
        </w:rPr>
        <w:t>14. Но народ, которому они будут служить, Я осужу, и после этого выйдут с большим имуществом.</w:t>
      </w:r>
    </w:p>
    <w:p w14:paraId="22B93537" w14:textId="77777777" w:rsidR="002425F1" w:rsidRPr="00C30296" w:rsidRDefault="002425F1" w:rsidP="002425F1">
      <w:pPr>
        <w:rPr>
          <w:color w:val="auto"/>
        </w:rPr>
      </w:pPr>
    </w:p>
    <w:p w14:paraId="363B3D06" w14:textId="2B6913A9" w:rsidR="002425F1" w:rsidRPr="00C30296" w:rsidRDefault="002425F1" w:rsidP="002425F1">
      <w:pPr>
        <w:rPr>
          <w:color w:val="auto"/>
        </w:rPr>
      </w:pPr>
      <w:r w:rsidRPr="00C30296">
        <w:rPr>
          <w:color w:val="auto"/>
        </w:rPr>
        <w:lastRenderedPageBreak/>
        <w:t xml:space="preserve">Что это значит? Всевышний говорит Авраму: </w:t>
      </w:r>
      <w:r w:rsidR="00D571FE" w:rsidRPr="00C30296">
        <w:rPr>
          <w:color w:val="auto"/>
        </w:rPr>
        <w:t>«Т</w:t>
      </w:r>
      <w:r w:rsidRPr="00C30296">
        <w:rPr>
          <w:color w:val="auto"/>
        </w:rPr>
        <w:t>ы боишься, что твои дети уйдут с этой земли</w:t>
      </w:r>
      <w:r w:rsidR="00D571FE" w:rsidRPr="00C30296">
        <w:rPr>
          <w:color w:val="auto"/>
        </w:rPr>
        <w:t>.</w:t>
      </w:r>
      <w:r w:rsidRPr="00C30296">
        <w:rPr>
          <w:color w:val="auto"/>
        </w:rPr>
        <w:t xml:space="preserve"> </w:t>
      </w:r>
      <w:r w:rsidR="00D571FE" w:rsidRPr="00C30296">
        <w:rPr>
          <w:color w:val="auto"/>
        </w:rPr>
        <w:t>И</w:t>
      </w:r>
      <w:r w:rsidRPr="00C30296">
        <w:rPr>
          <w:color w:val="auto"/>
        </w:rPr>
        <w:t xml:space="preserve"> Я тебе говорю: </w:t>
      </w:r>
      <w:r w:rsidR="00D571FE" w:rsidRPr="00C30296">
        <w:rPr>
          <w:color w:val="auto"/>
        </w:rPr>
        <w:t>«Д</w:t>
      </w:r>
      <w:r w:rsidRPr="00C30296">
        <w:rPr>
          <w:color w:val="auto"/>
        </w:rPr>
        <w:t>а</w:t>
      </w:r>
      <w:r w:rsidR="00D571FE" w:rsidRPr="00C30296">
        <w:rPr>
          <w:color w:val="auto"/>
        </w:rPr>
        <w:t>,</w:t>
      </w:r>
      <w:r w:rsidRPr="00C30296">
        <w:rPr>
          <w:color w:val="auto"/>
        </w:rPr>
        <w:t xml:space="preserve"> они уйдут с этой земли. Не просто уйдут, не переедут в Америку развивать свой бизнес, нет. Они уйдут и попадут в рабство, и, может быть, </w:t>
      </w:r>
      <w:r w:rsidR="00D571FE" w:rsidRPr="00C30296">
        <w:rPr>
          <w:color w:val="auto"/>
        </w:rPr>
        <w:t xml:space="preserve">народ не будет относиться к ним, </w:t>
      </w:r>
      <w:r w:rsidRPr="00C30296">
        <w:rPr>
          <w:color w:val="auto"/>
        </w:rPr>
        <w:t xml:space="preserve">как ты относишься к своему рабу </w:t>
      </w:r>
      <w:r w:rsidR="00D571FE" w:rsidRPr="00C30296">
        <w:rPr>
          <w:color w:val="auto"/>
        </w:rPr>
        <w:t>Элиэзер</w:t>
      </w:r>
      <w:r w:rsidRPr="00C30296">
        <w:rPr>
          <w:color w:val="auto"/>
        </w:rPr>
        <w:t>у</w:t>
      </w:r>
      <w:r w:rsidR="00D571FE" w:rsidRPr="00C30296">
        <w:rPr>
          <w:color w:val="auto"/>
        </w:rPr>
        <w:t>.</w:t>
      </w:r>
      <w:r w:rsidRPr="00C30296">
        <w:rPr>
          <w:color w:val="auto"/>
        </w:rPr>
        <w:t xml:space="preserve"> </w:t>
      </w:r>
      <w:r w:rsidR="00D571FE" w:rsidRPr="00C30296">
        <w:rPr>
          <w:color w:val="auto"/>
        </w:rPr>
        <w:t>Напротив, и</w:t>
      </w:r>
      <w:r w:rsidRPr="00C30296">
        <w:rPr>
          <w:color w:val="auto"/>
        </w:rPr>
        <w:t>х будут мучить, будут порабощать</w:t>
      </w:r>
      <w:r w:rsidR="00D571FE" w:rsidRPr="00C30296">
        <w:rPr>
          <w:color w:val="auto"/>
        </w:rPr>
        <w:t>.</w:t>
      </w:r>
      <w:r w:rsidRPr="00C30296">
        <w:rPr>
          <w:color w:val="auto"/>
        </w:rPr>
        <w:t xml:space="preserve"> </w:t>
      </w:r>
      <w:r w:rsidR="00D571FE" w:rsidRPr="00C30296">
        <w:rPr>
          <w:color w:val="auto"/>
        </w:rPr>
        <w:t>Н</w:t>
      </w:r>
      <w:r w:rsidRPr="00C30296">
        <w:rPr>
          <w:color w:val="auto"/>
        </w:rPr>
        <w:t>есмотря на это</w:t>
      </w:r>
      <w:r w:rsidR="00D571FE" w:rsidRPr="00C30296">
        <w:rPr>
          <w:color w:val="auto"/>
        </w:rPr>
        <w:t>,</w:t>
      </w:r>
      <w:r w:rsidRPr="00C30296">
        <w:rPr>
          <w:color w:val="auto"/>
        </w:rPr>
        <w:t xml:space="preserve"> Я их верну</w:t>
      </w:r>
      <w:r w:rsidR="00E145BF" w:rsidRPr="00C30296">
        <w:rPr>
          <w:color w:val="auto"/>
        </w:rPr>
        <w:t>»</w:t>
      </w:r>
      <w:r w:rsidRPr="00C30296">
        <w:rPr>
          <w:color w:val="auto"/>
        </w:rPr>
        <w:t>.</w:t>
      </w:r>
    </w:p>
    <w:p w14:paraId="19A0D1F2" w14:textId="77777777" w:rsidR="002425F1" w:rsidRPr="00C30296" w:rsidRDefault="002425F1" w:rsidP="00D571FE">
      <w:pPr>
        <w:pStyle w:val="13"/>
      </w:pPr>
      <w:r w:rsidRPr="00C30296">
        <w:rPr>
          <w:rFonts w:hint="cs"/>
          <w:rtl/>
        </w:rPr>
        <w:br/>
      </w:r>
      <w:r w:rsidRPr="00C30296">
        <w:rPr>
          <w:rFonts w:hint="cs"/>
          <w:szCs w:val="28"/>
          <w:rtl/>
        </w:rPr>
        <w:t>וְאַתָּה תָּבוֹא אֶל־אֲבֹתֶיךָ בְּשָׁלוֹם תִּקָּבֵר בְּשֵׂיבָה טוֹבָה׃</w:t>
      </w:r>
    </w:p>
    <w:p w14:paraId="49A2DE52" w14:textId="77777777" w:rsidR="002425F1" w:rsidRPr="00C30296" w:rsidRDefault="002425F1" w:rsidP="00D571FE">
      <w:pPr>
        <w:pStyle w:val="15"/>
        <w:rPr>
          <w:color w:val="auto"/>
        </w:rPr>
      </w:pPr>
      <w:r w:rsidRPr="00C30296">
        <w:rPr>
          <w:color w:val="auto"/>
        </w:rPr>
        <w:t>веата́ таво́ эль-авотэ́ха бешало́м тикавэ́р бесева́ това́</w:t>
      </w:r>
    </w:p>
    <w:p w14:paraId="0837CC7B" w14:textId="77777777" w:rsidR="002425F1" w:rsidRPr="00C30296" w:rsidRDefault="002425F1" w:rsidP="00D571FE">
      <w:pPr>
        <w:pStyle w:val="17"/>
        <w:rPr>
          <w:color w:val="auto"/>
        </w:rPr>
      </w:pPr>
      <w:r w:rsidRPr="00C30296">
        <w:rPr>
          <w:color w:val="auto"/>
        </w:rPr>
        <w:t xml:space="preserve">15. Ты же с миром уйдёшь к отцам своим, в доброй седине ты будешь похоронен. </w:t>
      </w:r>
    </w:p>
    <w:p w14:paraId="5FAC323E" w14:textId="77777777" w:rsidR="002425F1" w:rsidRPr="00C30296" w:rsidRDefault="002425F1" w:rsidP="002425F1">
      <w:pPr>
        <w:pStyle w:val="aff6"/>
        <w:rPr>
          <w:color w:val="auto"/>
        </w:rPr>
      </w:pPr>
    </w:p>
    <w:p w14:paraId="6C107120" w14:textId="234877F8" w:rsidR="002425F1" w:rsidRPr="00C30296" w:rsidRDefault="002425F1" w:rsidP="002425F1">
      <w:pPr>
        <w:rPr>
          <w:rStyle w:val="aff7"/>
          <w:color w:val="auto"/>
        </w:rPr>
      </w:pPr>
      <w:r w:rsidRPr="00C30296">
        <w:rPr>
          <w:color w:val="auto"/>
        </w:rPr>
        <w:t>«То, что ты боялся, что ты уйдёшь один</w:t>
      </w:r>
      <w:r w:rsidR="00BA3677" w:rsidRPr="00C30296">
        <w:rPr>
          <w:color w:val="auto"/>
        </w:rPr>
        <w:t>.</w:t>
      </w:r>
      <w:r w:rsidRPr="00C30296">
        <w:rPr>
          <w:color w:val="auto"/>
        </w:rPr>
        <w:t xml:space="preserve"> </w:t>
      </w:r>
      <w:r w:rsidR="00BA3677" w:rsidRPr="00C30296">
        <w:rPr>
          <w:color w:val="auto"/>
        </w:rPr>
        <w:t>Н</w:t>
      </w:r>
      <w:r w:rsidRPr="00C30296">
        <w:rPr>
          <w:color w:val="auto"/>
        </w:rPr>
        <w:t xml:space="preserve">ет. Ты уйдёшь в мире, всё у тебя будет хорошо». </w:t>
      </w:r>
    </w:p>
    <w:p w14:paraId="4DD0DB73" w14:textId="77777777" w:rsidR="002425F1" w:rsidRPr="00C30296" w:rsidRDefault="002425F1" w:rsidP="002425F1">
      <w:pPr>
        <w:pStyle w:val="aff6"/>
        <w:rPr>
          <w:color w:val="auto"/>
        </w:rPr>
      </w:pPr>
    </w:p>
    <w:p w14:paraId="607FAA4F" w14:textId="77777777" w:rsidR="002425F1" w:rsidRPr="00C30296" w:rsidRDefault="002425F1" w:rsidP="00BA3677">
      <w:pPr>
        <w:pStyle w:val="13"/>
      </w:pPr>
      <w:r w:rsidRPr="00C30296">
        <w:t>וְדוֹר רְבִיעִי יָשׁוּבוּ הֵנָּה כִּי לֹא־שָׁלֵם עֲוֹן הָאֱמֹרִי עַד־הֵנָּה׃</w:t>
      </w:r>
    </w:p>
    <w:p w14:paraId="1CB5893E" w14:textId="77777777" w:rsidR="002425F1" w:rsidRPr="00C30296" w:rsidRDefault="002425F1" w:rsidP="00BA3677">
      <w:pPr>
        <w:pStyle w:val="15"/>
        <w:rPr>
          <w:color w:val="auto"/>
          <w:sz w:val="22"/>
        </w:rPr>
      </w:pPr>
      <w:r w:rsidRPr="00C30296">
        <w:rPr>
          <w:color w:val="auto"/>
        </w:rPr>
        <w:t>ведо́р ревии́ яшу́ву ѓе́на ки ло-шале́м аво́н ѓаэмори́ ад-ѓе́на</w:t>
      </w:r>
    </w:p>
    <w:p w14:paraId="7B5EE29E" w14:textId="56009C79" w:rsidR="002425F1" w:rsidRPr="00C30296" w:rsidRDefault="002425F1" w:rsidP="00BA3677">
      <w:pPr>
        <w:pStyle w:val="17"/>
        <w:rPr>
          <w:rStyle w:val="aff7"/>
          <w:i/>
          <w:color w:val="auto"/>
        </w:rPr>
      </w:pPr>
      <w:r w:rsidRPr="00C30296">
        <w:rPr>
          <w:color w:val="auto"/>
        </w:rPr>
        <w:t>16. И четвёртое поколение их вернётся сюда, потому что ещё не переполнилась чаша грехов этих народов</w:t>
      </w:r>
      <w:r w:rsidR="004870FC" w:rsidRPr="00C30296">
        <w:rPr>
          <w:color w:val="auto"/>
        </w:rPr>
        <w:t>»</w:t>
      </w:r>
      <w:r w:rsidRPr="00C30296">
        <w:rPr>
          <w:color w:val="auto"/>
        </w:rPr>
        <w:t>.</w:t>
      </w:r>
    </w:p>
    <w:p w14:paraId="0228B21A" w14:textId="77777777" w:rsidR="002425F1" w:rsidRPr="00C30296" w:rsidRDefault="002425F1" w:rsidP="002425F1">
      <w:pPr>
        <w:pStyle w:val="aff6"/>
        <w:rPr>
          <w:i w:val="0"/>
          <w:color w:val="auto"/>
        </w:rPr>
      </w:pPr>
    </w:p>
    <w:p w14:paraId="702B402B" w14:textId="13948646" w:rsidR="002425F1" w:rsidRPr="00C30296" w:rsidRDefault="002425F1" w:rsidP="002425F1">
      <w:pPr>
        <w:rPr>
          <w:i/>
          <w:color w:val="auto"/>
        </w:rPr>
      </w:pPr>
      <w:r w:rsidRPr="00C30296">
        <w:rPr>
          <w:color w:val="auto"/>
        </w:rPr>
        <w:t xml:space="preserve">Комментаторы спорят даже по поводу самого перевода. Некоторые говорят: «Здесь не идёт речь об эморейцах, здесь идёт речь о высказывании. Вот эти самые четыре слова </w:t>
      </w:r>
      <w:r w:rsidRPr="00C30296">
        <w:rPr>
          <w:i/>
          <w:color w:val="auto"/>
        </w:rPr>
        <w:t>как я узнаю, что унаследую</w:t>
      </w:r>
      <w:r w:rsidRPr="00C30296">
        <w:rPr>
          <w:color w:val="auto"/>
        </w:rPr>
        <w:t xml:space="preserve"> приведут к тому, что четыре поколения будет в изгнании, и четвёртое вернётся, когда переполнится чаша речи </w:t>
      </w:r>
      <w:r w:rsidR="00BA3677" w:rsidRPr="00C30296">
        <w:rPr>
          <w:i/>
          <w:color w:val="auto"/>
        </w:rPr>
        <w:t>(э</w:t>
      </w:r>
      <w:r w:rsidRPr="00C30296">
        <w:rPr>
          <w:i/>
          <w:color w:val="auto"/>
        </w:rPr>
        <w:t>мор</w:t>
      </w:r>
      <w:r w:rsidR="00BA3677" w:rsidRPr="00C30296">
        <w:rPr>
          <w:i/>
          <w:color w:val="auto"/>
        </w:rPr>
        <w:t>)</w:t>
      </w:r>
      <w:r w:rsidRPr="00C30296">
        <w:rPr>
          <w:color w:val="auto"/>
        </w:rPr>
        <w:t>, то, что ты сказал». Другие говорят, что эморейцы</w:t>
      </w:r>
      <w:r w:rsidR="001A1E2B" w:rsidRPr="00C30296">
        <w:rPr>
          <w:color w:val="auto"/>
        </w:rPr>
        <w:t xml:space="preserve"> – </w:t>
      </w:r>
      <w:r w:rsidRPr="00C30296">
        <w:rPr>
          <w:color w:val="auto"/>
        </w:rPr>
        <w:t>это общее название для всех народов, которые живут там, в</w:t>
      </w:r>
      <w:r w:rsidR="00190083" w:rsidRPr="00C30296">
        <w:rPr>
          <w:color w:val="auto"/>
        </w:rPr>
        <w:t xml:space="preserve"> </w:t>
      </w:r>
      <w:r w:rsidR="009978C0" w:rsidRPr="00C30296">
        <w:rPr>
          <w:color w:val="auto"/>
        </w:rPr>
        <w:t>Кнаа</w:t>
      </w:r>
      <w:r w:rsidR="00190083" w:rsidRPr="00C30296">
        <w:rPr>
          <w:color w:val="auto"/>
        </w:rPr>
        <w:t>не</w:t>
      </w:r>
      <w:r w:rsidRPr="00C30296">
        <w:rPr>
          <w:color w:val="auto"/>
        </w:rPr>
        <w:t>. Скорее всего, именно вторая версия наиболее верна:</w:t>
      </w:r>
      <w:r w:rsidRPr="00C30296">
        <w:rPr>
          <w:i/>
          <w:color w:val="auto"/>
        </w:rPr>
        <w:t xml:space="preserve"> ещё не переполнилась чаша грехов этих народов.</w:t>
      </w:r>
    </w:p>
    <w:p w14:paraId="11521EC5" w14:textId="77777777" w:rsidR="002425F1" w:rsidRPr="00C30296" w:rsidRDefault="002425F1" w:rsidP="00BA3677">
      <w:pPr>
        <w:pStyle w:val="13"/>
      </w:pPr>
    </w:p>
    <w:p w14:paraId="16731AA0" w14:textId="77777777" w:rsidR="002425F1" w:rsidRPr="00C30296" w:rsidRDefault="002425F1" w:rsidP="00BA3677">
      <w:pPr>
        <w:pStyle w:val="13"/>
      </w:pPr>
      <w:r w:rsidRPr="00C30296">
        <w:lastRenderedPageBreak/>
        <w:t>וַיְהִי הַשֶּׁמֶשׁ בָּאָה וַעֲלָטָה הָיָה וְהִנֵּה תַנּוּר עָשָׁן וְלַפִּיד אֵשׁ אֲשֶׁר עָבַר בֵּין הַגְּזָרִים הָאֵלֶּה׃</w:t>
      </w:r>
    </w:p>
    <w:p w14:paraId="58D1224C" w14:textId="77777777" w:rsidR="002425F1" w:rsidRPr="00C30296" w:rsidRDefault="002425F1" w:rsidP="00BA3677">
      <w:pPr>
        <w:pStyle w:val="15"/>
        <w:rPr>
          <w:color w:val="auto"/>
          <w:sz w:val="22"/>
        </w:rPr>
      </w:pPr>
      <w:r w:rsidRPr="00C30296">
        <w:rPr>
          <w:color w:val="auto"/>
        </w:rPr>
        <w:t>вайѓи́ ѓаше́меш ба́а ваалата́ ѓая́ веѓинэ́ тану́р аша́н велапи́д эш аше́р ава́р бэн ѓагезари́м ѓаэ́ле</w:t>
      </w:r>
    </w:p>
    <w:p w14:paraId="6A1DA3F6" w14:textId="77777777" w:rsidR="002425F1" w:rsidRPr="00C30296" w:rsidRDefault="002425F1" w:rsidP="00BA3677">
      <w:pPr>
        <w:pStyle w:val="17"/>
        <w:rPr>
          <w:color w:val="auto"/>
        </w:rPr>
      </w:pPr>
      <w:r w:rsidRPr="00C30296">
        <w:rPr>
          <w:color w:val="auto"/>
        </w:rPr>
        <w:t>17. И вот солнце совсем зашло, мгла покрыла всё. И вот печь дымящаяся, и факел огненный, который прошёл между этими частями.</w:t>
      </w:r>
    </w:p>
    <w:p w14:paraId="0E27F2DB" w14:textId="77777777" w:rsidR="002425F1" w:rsidRPr="00C30296" w:rsidRDefault="002425F1" w:rsidP="002425F1">
      <w:pPr>
        <w:pStyle w:val="aff6"/>
        <w:rPr>
          <w:color w:val="auto"/>
        </w:rPr>
      </w:pPr>
    </w:p>
    <w:p w14:paraId="32DC9D39" w14:textId="50752D4C" w:rsidR="00BA3677" w:rsidRPr="00C30296" w:rsidRDefault="002425F1" w:rsidP="002425F1">
      <w:pPr>
        <w:rPr>
          <w:color w:val="auto"/>
        </w:rPr>
      </w:pPr>
      <w:r w:rsidRPr="00C30296">
        <w:rPr>
          <w:color w:val="auto"/>
        </w:rPr>
        <w:t xml:space="preserve">Что такое </w:t>
      </w:r>
      <w:r w:rsidRPr="00C30296">
        <w:rPr>
          <w:i/>
          <w:color w:val="auto"/>
        </w:rPr>
        <w:t>печь дымящаяся</w:t>
      </w:r>
      <w:r w:rsidRPr="00C30296">
        <w:rPr>
          <w:color w:val="auto"/>
        </w:rPr>
        <w:t xml:space="preserve"> и </w:t>
      </w:r>
      <w:r w:rsidRPr="00C30296">
        <w:rPr>
          <w:i/>
          <w:color w:val="auto"/>
        </w:rPr>
        <w:t>факел огненный</w:t>
      </w:r>
      <w:r w:rsidRPr="00C30296">
        <w:rPr>
          <w:rStyle w:val="aff7"/>
          <w:color w:val="auto"/>
        </w:rPr>
        <w:t xml:space="preserve">? </w:t>
      </w:r>
      <w:r w:rsidRPr="00C30296">
        <w:rPr>
          <w:color w:val="auto"/>
        </w:rPr>
        <w:t>Бог ездит на печи?</w:t>
      </w:r>
      <w:r w:rsidR="00BA3677" w:rsidRPr="00C30296">
        <w:rPr>
          <w:color w:val="auto"/>
        </w:rPr>
        <w:t xml:space="preserve"> В</w:t>
      </w:r>
      <w:r w:rsidRPr="00C30296">
        <w:rPr>
          <w:color w:val="auto"/>
        </w:rPr>
        <w:t xml:space="preserve"> </w:t>
      </w:r>
      <w:r w:rsidR="009978C0" w:rsidRPr="00C30296">
        <w:rPr>
          <w:color w:val="auto"/>
        </w:rPr>
        <w:t>Й</w:t>
      </w:r>
      <w:r w:rsidR="00BA3677" w:rsidRPr="00C30296">
        <w:rPr>
          <w:color w:val="auto"/>
        </w:rPr>
        <w:t>е</w:t>
      </w:r>
      <w:r w:rsidRPr="00C30296">
        <w:rPr>
          <w:color w:val="auto"/>
        </w:rPr>
        <w:t>шая</w:t>
      </w:r>
      <w:r w:rsidR="00BA3677" w:rsidRPr="00C30296">
        <w:rPr>
          <w:color w:val="auto"/>
        </w:rPr>
        <w:t>ѓ</w:t>
      </w:r>
      <w:r w:rsidRPr="00C30296">
        <w:rPr>
          <w:color w:val="auto"/>
        </w:rPr>
        <w:t>у</w:t>
      </w:r>
      <w:r w:rsidR="00BA3677" w:rsidRPr="00C30296">
        <w:rPr>
          <w:color w:val="auto"/>
        </w:rPr>
        <w:t xml:space="preserve"> (31:9)</w:t>
      </w:r>
      <w:r w:rsidRPr="00C30296">
        <w:rPr>
          <w:color w:val="auto"/>
        </w:rPr>
        <w:t xml:space="preserve"> говорится о печи Божьей: </w:t>
      </w:r>
    </w:p>
    <w:p w14:paraId="10A30840" w14:textId="77777777" w:rsidR="00BA3677" w:rsidRPr="00C30296" w:rsidRDefault="00BA3677" w:rsidP="002425F1">
      <w:pPr>
        <w:rPr>
          <w:color w:val="auto"/>
        </w:rPr>
      </w:pPr>
    </w:p>
    <w:p w14:paraId="65A45AB5" w14:textId="272FB7AD" w:rsidR="002425F1" w:rsidRPr="00C30296" w:rsidRDefault="00BA3677" w:rsidP="00BA3677">
      <w:pPr>
        <w:pStyle w:val="17"/>
        <w:rPr>
          <w:color w:val="auto"/>
        </w:rPr>
      </w:pPr>
      <w:r w:rsidRPr="00C30296">
        <w:rPr>
          <w:color w:val="auto"/>
        </w:rPr>
        <w:t>и</w:t>
      </w:r>
      <w:r w:rsidR="002425F1" w:rsidRPr="00C30296">
        <w:rPr>
          <w:color w:val="auto"/>
        </w:rPr>
        <w:t xml:space="preserve"> сила его от страха пройдёт, и устрашатся знамени князья его, слова Господа, чей огонь в Сионе и печь Его в Иерушалайме. </w:t>
      </w:r>
    </w:p>
    <w:p w14:paraId="6CA62E81" w14:textId="77777777" w:rsidR="00BA3677" w:rsidRPr="00C30296" w:rsidRDefault="00BA3677" w:rsidP="002425F1">
      <w:pPr>
        <w:rPr>
          <w:color w:val="auto"/>
        </w:rPr>
      </w:pPr>
    </w:p>
    <w:p w14:paraId="6D38B734" w14:textId="77777777" w:rsidR="002425F1" w:rsidRPr="00C30296" w:rsidRDefault="002425F1" w:rsidP="002425F1">
      <w:pPr>
        <w:rPr>
          <w:color w:val="auto"/>
        </w:rPr>
      </w:pPr>
      <w:r w:rsidRPr="00C30296">
        <w:rPr>
          <w:color w:val="auto"/>
        </w:rPr>
        <w:t xml:space="preserve">То есть у Всевышнего есть печь в Иерушалайме. Это образ наказания грешников. </w:t>
      </w:r>
    </w:p>
    <w:p w14:paraId="700FFF8B" w14:textId="4D100B42" w:rsidR="00BA3677" w:rsidRPr="00C30296" w:rsidRDefault="002425F1" w:rsidP="002425F1">
      <w:pPr>
        <w:rPr>
          <w:color w:val="auto"/>
        </w:rPr>
      </w:pPr>
      <w:r w:rsidRPr="00C30296">
        <w:rPr>
          <w:color w:val="auto"/>
        </w:rPr>
        <w:t>Что за факел? О факеле мы читаем в 62</w:t>
      </w:r>
      <w:r w:rsidR="00BA3677" w:rsidRPr="00C30296">
        <w:rPr>
          <w:color w:val="auto"/>
        </w:rPr>
        <w:t xml:space="preserve"> главе книги пророка </w:t>
      </w:r>
      <w:r w:rsidR="00E145BF" w:rsidRPr="00C30296">
        <w:rPr>
          <w:color w:val="auto"/>
        </w:rPr>
        <w:t>Й</w:t>
      </w:r>
      <w:r w:rsidR="00BA3677" w:rsidRPr="00C30296">
        <w:rPr>
          <w:color w:val="auto"/>
        </w:rPr>
        <w:t>ешаяѓу</w:t>
      </w:r>
      <w:r w:rsidRPr="00C30296">
        <w:rPr>
          <w:color w:val="auto"/>
        </w:rPr>
        <w:t xml:space="preserve">: </w:t>
      </w:r>
    </w:p>
    <w:p w14:paraId="07D30A54" w14:textId="77777777" w:rsidR="00BA3677" w:rsidRPr="00C30296" w:rsidRDefault="00BA3677" w:rsidP="002425F1">
      <w:pPr>
        <w:rPr>
          <w:color w:val="auto"/>
        </w:rPr>
      </w:pPr>
    </w:p>
    <w:p w14:paraId="592E885A" w14:textId="6651C1CC" w:rsidR="00BA3677" w:rsidRPr="00C30296" w:rsidRDefault="002425F1" w:rsidP="00BA3677">
      <w:pPr>
        <w:pStyle w:val="17"/>
        <w:rPr>
          <w:color w:val="auto"/>
        </w:rPr>
      </w:pPr>
      <w:r w:rsidRPr="00C30296">
        <w:rPr>
          <w:color w:val="auto"/>
        </w:rPr>
        <w:t xml:space="preserve">ради </w:t>
      </w:r>
      <w:r w:rsidR="004870FC" w:rsidRPr="00C30296">
        <w:rPr>
          <w:color w:val="auto"/>
        </w:rPr>
        <w:t>Ц</w:t>
      </w:r>
      <w:r w:rsidRPr="00C30296">
        <w:rPr>
          <w:color w:val="auto"/>
        </w:rPr>
        <w:t xml:space="preserve">иона молчать не буду и ради Иерушалайма не успокоюсь, пока выйдет, как сияние, справедливость Его и спасение Его, как факел горящий. </w:t>
      </w:r>
    </w:p>
    <w:p w14:paraId="342DE207" w14:textId="77777777" w:rsidR="00BA3677" w:rsidRPr="00C30296" w:rsidRDefault="00BA3677" w:rsidP="002425F1">
      <w:pPr>
        <w:rPr>
          <w:color w:val="auto"/>
        </w:rPr>
      </w:pPr>
    </w:p>
    <w:p w14:paraId="310C9C59" w14:textId="797551D3" w:rsidR="002425F1" w:rsidRPr="00C30296" w:rsidRDefault="002425F1" w:rsidP="002425F1">
      <w:pPr>
        <w:rPr>
          <w:color w:val="auto"/>
        </w:rPr>
      </w:pPr>
      <w:r w:rsidRPr="00C30296">
        <w:rPr>
          <w:color w:val="auto"/>
        </w:rPr>
        <w:t>Наказание</w:t>
      </w:r>
      <w:r w:rsidR="001A1E2B" w:rsidRPr="00C30296">
        <w:rPr>
          <w:color w:val="auto"/>
        </w:rPr>
        <w:t xml:space="preserve"> – </w:t>
      </w:r>
      <w:r w:rsidRPr="00C30296">
        <w:rPr>
          <w:color w:val="auto"/>
        </w:rPr>
        <w:t>печь, спасение</w:t>
      </w:r>
      <w:r w:rsidR="001A1E2B" w:rsidRPr="00C30296">
        <w:rPr>
          <w:color w:val="auto"/>
        </w:rPr>
        <w:t xml:space="preserve"> – </w:t>
      </w:r>
      <w:r w:rsidRPr="00C30296">
        <w:rPr>
          <w:color w:val="auto"/>
        </w:rPr>
        <w:t>факел.</w:t>
      </w:r>
      <w:r w:rsidR="002F24CA" w:rsidRPr="00C30296">
        <w:rPr>
          <w:color w:val="auto"/>
        </w:rPr>
        <w:t xml:space="preserve"> </w:t>
      </w:r>
      <w:r w:rsidRPr="00C30296">
        <w:rPr>
          <w:color w:val="auto"/>
        </w:rPr>
        <w:t>Обе стороны: суд</w:t>
      </w:r>
      <w:r w:rsidR="00E145BF" w:rsidRPr="00C30296">
        <w:rPr>
          <w:color w:val="auto"/>
        </w:rPr>
        <w:t xml:space="preserve"> </w:t>
      </w:r>
      <w:r w:rsidRPr="00C30296">
        <w:rPr>
          <w:color w:val="auto"/>
        </w:rPr>
        <w:t>и оправдание, милость</w:t>
      </w:r>
      <w:r w:rsidR="004870FC" w:rsidRPr="00C30296">
        <w:rPr>
          <w:color w:val="auto"/>
        </w:rPr>
        <w:t xml:space="preserve"> и суд</w:t>
      </w:r>
      <w:r w:rsidR="001A1E2B" w:rsidRPr="00C30296">
        <w:rPr>
          <w:color w:val="auto"/>
        </w:rPr>
        <w:t xml:space="preserve"> – </w:t>
      </w:r>
      <w:r w:rsidRPr="00C30296">
        <w:rPr>
          <w:color w:val="auto"/>
        </w:rPr>
        <w:t xml:space="preserve">прошли в заключении с заветом. </w:t>
      </w:r>
    </w:p>
    <w:p w14:paraId="4BD6C4DE" w14:textId="77777777" w:rsidR="002425F1" w:rsidRPr="00C30296" w:rsidRDefault="002425F1" w:rsidP="002425F1">
      <w:pPr>
        <w:rPr>
          <w:color w:val="auto"/>
        </w:rPr>
      </w:pPr>
      <w:r w:rsidRPr="00C30296">
        <w:rPr>
          <w:color w:val="auto"/>
        </w:rPr>
        <w:t>С восемнадцатого стиха читаем об очень важном событии:</w:t>
      </w:r>
    </w:p>
    <w:p w14:paraId="094B5DE1" w14:textId="77777777" w:rsidR="002425F1" w:rsidRPr="00C30296" w:rsidRDefault="002425F1" w:rsidP="002425F1">
      <w:pPr>
        <w:rPr>
          <w:color w:val="auto"/>
        </w:rPr>
      </w:pPr>
    </w:p>
    <w:p w14:paraId="2B5D436D" w14:textId="77777777" w:rsidR="002425F1" w:rsidRPr="00C30296" w:rsidRDefault="002425F1" w:rsidP="004870FC">
      <w:pPr>
        <w:pStyle w:val="13"/>
      </w:pPr>
      <w:r w:rsidRPr="00C30296">
        <w:t xml:space="preserve">בַּיּוֹם הַהוּא כָּרַת יְהוָה אֶת־אַבְרָם בְּרִית לֵאמֹר לְזַרְעֲךָ נָתַתִּי אֶת־הָאָרֶץ הַזֹּאת </w:t>
      </w:r>
    </w:p>
    <w:p w14:paraId="33F07966" w14:textId="3E3AE74D" w:rsidR="002425F1" w:rsidRPr="00C30296" w:rsidRDefault="002425F1" w:rsidP="00371A84">
      <w:pPr>
        <w:pStyle w:val="15"/>
        <w:rPr>
          <w:color w:val="auto"/>
        </w:rPr>
      </w:pPr>
      <w:r w:rsidRPr="00C30296">
        <w:rPr>
          <w:rStyle w:val="16"/>
          <w:i/>
          <w:caps/>
          <w:color w:val="auto"/>
        </w:rPr>
        <w:t>баё́м ѓаѓу́ кара́т адона́й эт-авра́м бери́т лемо́р лезаръаха́ ната́ти эт-ѓаа́рец ѓазо́т</w:t>
      </w:r>
    </w:p>
    <w:p w14:paraId="2B6E1EDD" w14:textId="0C11C33E" w:rsidR="002425F1" w:rsidRPr="00C30296" w:rsidRDefault="002425F1" w:rsidP="00371A84">
      <w:pPr>
        <w:pStyle w:val="17"/>
        <w:rPr>
          <w:color w:val="auto"/>
        </w:rPr>
      </w:pPr>
      <w:r w:rsidRPr="00C30296">
        <w:rPr>
          <w:rStyle w:val="18"/>
          <w:i/>
          <w:caps/>
          <w:color w:val="auto"/>
        </w:rPr>
        <w:t xml:space="preserve">18. В этот день заключил Господь с Аврамом завет, говоря: </w:t>
      </w:r>
      <w:r w:rsidR="00D07FB2" w:rsidRPr="00C30296">
        <w:rPr>
          <w:rStyle w:val="18"/>
          <w:i/>
          <w:caps/>
          <w:color w:val="auto"/>
        </w:rPr>
        <w:t>«</w:t>
      </w:r>
      <w:r w:rsidRPr="00C30296">
        <w:rPr>
          <w:rStyle w:val="18"/>
          <w:i/>
          <w:caps/>
          <w:color w:val="auto"/>
        </w:rPr>
        <w:t>семени твоему Я дал эту страну</w:t>
      </w:r>
      <w:r w:rsidRPr="00C30296">
        <w:rPr>
          <w:color w:val="auto"/>
        </w:rPr>
        <w:t>,</w:t>
      </w:r>
    </w:p>
    <w:p w14:paraId="3AA2D1D6" w14:textId="77777777" w:rsidR="002425F1" w:rsidRPr="00C30296" w:rsidRDefault="002425F1" w:rsidP="002425F1">
      <w:pPr>
        <w:pStyle w:val="aff6"/>
        <w:rPr>
          <w:color w:val="auto"/>
        </w:rPr>
      </w:pPr>
    </w:p>
    <w:p w14:paraId="1358D882" w14:textId="24D0FD9F" w:rsidR="002425F1" w:rsidRPr="00C30296" w:rsidRDefault="002425F1" w:rsidP="002425F1">
      <w:pPr>
        <w:rPr>
          <w:color w:val="auto"/>
        </w:rPr>
      </w:pPr>
      <w:r w:rsidRPr="00C30296">
        <w:rPr>
          <w:color w:val="auto"/>
        </w:rPr>
        <w:t>Если в предыдущих главах Всевышний говорил «Дам!», то здесь</w:t>
      </w:r>
      <w:r w:rsidR="004870FC" w:rsidRPr="00C30296">
        <w:rPr>
          <w:color w:val="auto"/>
        </w:rPr>
        <w:t>,</w:t>
      </w:r>
      <w:r w:rsidRPr="00C30296">
        <w:rPr>
          <w:color w:val="auto"/>
        </w:rPr>
        <w:t xml:space="preserve"> после того как Аврам одержал победу, после принесения десятин, после того как он засвидетельствовал свою веру и удостоился, Всевышний заключает завет. Почему я сравниваю с браком</w:t>
      </w:r>
      <w:r w:rsidR="004870FC" w:rsidRPr="00C30296">
        <w:rPr>
          <w:color w:val="auto"/>
        </w:rPr>
        <w:t>?</w:t>
      </w:r>
      <w:r w:rsidRPr="00C30296">
        <w:rPr>
          <w:color w:val="auto"/>
        </w:rPr>
        <w:t xml:space="preserve"> </w:t>
      </w:r>
      <w:r w:rsidR="004870FC" w:rsidRPr="00C30296">
        <w:rPr>
          <w:color w:val="auto"/>
        </w:rPr>
        <w:t>П</w:t>
      </w:r>
      <w:r w:rsidRPr="00C30296">
        <w:rPr>
          <w:color w:val="auto"/>
        </w:rPr>
        <w:t>отому что брак тоже завет.</w:t>
      </w:r>
      <w:r w:rsidR="002F24CA" w:rsidRPr="00C30296">
        <w:rPr>
          <w:color w:val="auto"/>
        </w:rPr>
        <w:t xml:space="preserve"> </w:t>
      </w:r>
      <w:r w:rsidRPr="00C30296">
        <w:rPr>
          <w:color w:val="auto"/>
        </w:rPr>
        <w:t>Всевышний говорит: «Это не гражданский брак</w:t>
      </w:r>
      <w:r w:rsidR="00D07FB2" w:rsidRPr="00C30296">
        <w:rPr>
          <w:color w:val="auto"/>
        </w:rPr>
        <w:t>.</w:t>
      </w:r>
      <w:r w:rsidRPr="00C30296">
        <w:rPr>
          <w:color w:val="auto"/>
        </w:rPr>
        <w:t xml:space="preserve"> </w:t>
      </w:r>
      <w:r w:rsidR="00D07FB2" w:rsidRPr="00C30296">
        <w:rPr>
          <w:color w:val="auto"/>
        </w:rPr>
        <w:t>М</w:t>
      </w:r>
      <w:r w:rsidRPr="00C30296">
        <w:rPr>
          <w:color w:val="auto"/>
        </w:rPr>
        <w:t xml:space="preserve">ы заключаем завет перед всем честным народом, Я дал (уже в прошедшем времени) сейчас тебе эту землю». </w:t>
      </w:r>
    </w:p>
    <w:p w14:paraId="5276BDEE" w14:textId="77777777" w:rsidR="002425F1" w:rsidRPr="00C30296" w:rsidRDefault="002425F1" w:rsidP="002425F1">
      <w:pPr>
        <w:rPr>
          <w:color w:val="auto"/>
        </w:rPr>
      </w:pPr>
    </w:p>
    <w:p w14:paraId="306130F9" w14:textId="77777777" w:rsidR="002425F1" w:rsidRPr="00C30296" w:rsidRDefault="002425F1" w:rsidP="00D07FB2">
      <w:pPr>
        <w:pStyle w:val="13"/>
      </w:pPr>
      <w:r w:rsidRPr="00C30296">
        <w:t>מִנְּהַר מִצְרַיִם עַד־הַנָּהָר הַגָּדֹל נְהַר־פְּרָת׃</w:t>
      </w:r>
    </w:p>
    <w:p w14:paraId="1BA08E4F" w14:textId="77777777" w:rsidR="002425F1" w:rsidRPr="00C30296" w:rsidRDefault="002425F1" w:rsidP="00D07FB2">
      <w:pPr>
        <w:pStyle w:val="15"/>
        <w:rPr>
          <w:color w:val="auto"/>
        </w:rPr>
      </w:pPr>
      <w:r w:rsidRPr="00C30296">
        <w:rPr>
          <w:rStyle w:val="aff5"/>
          <w:i/>
          <w:caps/>
          <w:color w:val="auto"/>
        </w:rPr>
        <w:t xml:space="preserve">… </w:t>
      </w:r>
      <w:r w:rsidRPr="00C30296">
        <w:rPr>
          <w:color w:val="auto"/>
        </w:rPr>
        <w:t>Минеѓа́р мицра́йим ад-ѓанаѓа́р ѓагадо́ль неѓар-пера́т</w:t>
      </w:r>
    </w:p>
    <w:p w14:paraId="79803BF8" w14:textId="77777777" w:rsidR="002425F1" w:rsidRPr="00C30296" w:rsidRDefault="002425F1" w:rsidP="00D07FB2">
      <w:pPr>
        <w:pStyle w:val="17"/>
        <w:rPr>
          <w:rStyle w:val="aff7"/>
          <w:i/>
          <w:caps/>
          <w:color w:val="auto"/>
        </w:rPr>
      </w:pPr>
      <w:r w:rsidRPr="00C30296">
        <w:rPr>
          <w:color w:val="auto"/>
        </w:rPr>
        <w:t>… от потока Египетского до Великой реки, реки Прат</w:t>
      </w:r>
      <w:r w:rsidRPr="00C30296">
        <w:rPr>
          <w:rStyle w:val="aff7"/>
          <w:i/>
          <w:caps/>
          <w:color w:val="auto"/>
        </w:rPr>
        <w:t xml:space="preserve">. </w:t>
      </w:r>
    </w:p>
    <w:p w14:paraId="4789A00A" w14:textId="77777777" w:rsidR="002425F1" w:rsidRPr="00C30296" w:rsidRDefault="002425F1" w:rsidP="002425F1">
      <w:pPr>
        <w:pStyle w:val="aff6"/>
        <w:rPr>
          <w:rStyle w:val="aff7"/>
          <w:i/>
          <w:caps/>
          <w:color w:val="auto"/>
        </w:rPr>
      </w:pPr>
    </w:p>
    <w:p w14:paraId="37831F94" w14:textId="53909D0C" w:rsidR="002425F1" w:rsidRPr="00C30296" w:rsidRDefault="002425F1" w:rsidP="002425F1">
      <w:pPr>
        <w:rPr>
          <w:color w:val="auto"/>
        </w:rPr>
      </w:pPr>
      <w:r w:rsidRPr="00C30296">
        <w:rPr>
          <w:color w:val="auto"/>
        </w:rPr>
        <w:t>То есть обетованное Аврам получил верой. Через веру он стал достойным, получил право обрести обетованное. И</w:t>
      </w:r>
      <w:r w:rsidR="00D07FB2" w:rsidRPr="00C30296">
        <w:rPr>
          <w:color w:val="auto"/>
        </w:rPr>
        <w:t>,</w:t>
      </w:r>
      <w:r w:rsidRPr="00C30296">
        <w:rPr>
          <w:color w:val="auto"/>
        </w:rPr>
        <w:t xml:space="preserve"> когда Всевышний выводил Аврама, вспомним, как Он сказал: «Я сделаю тебя отцом многих народов»</w:t>
      </w:r>
      <w:r w:rsidR="00D07FB2" w:rsidRPr="00C30296">
        <w:rPr>
          <w:color w:val="auto"/>
        </w:rPr>
        <w:t xml:space="preserve">, то </w:t>
      </w:r>
      <w:r w:rsidRPr="00C30296">
        <w:rPr>
          <w:color w:val="auto"/>
        </w:rPr>
        <w:t>есть «Я изменю тебя так, что ты сможешь быть отцом многих народов. Я подготовлю тебя к унаследованию этой земли».</w:t>
      </w:r>
      <w:r w:rsidR="00E145BF" w:rsidRPr="00C30296">
        <w:rPr>
          <w:color w:val="auto"/>
        </w:rPr>
        <w:t xml:space="preserve"> </w:t>
      </w:r>
      <w:r w:rsidRPr="00C30296">
        <w:rPr>
          <w:color w:val="auto"/>
        </w:rPr>
        <w:t>И свидетельство этого изменения</w:t>
      </w:r>
      <w:r w:rsidR="001A1E2B" w:rsidRPr="00C30296">
        <w:rPr>
          <w:color w:val="auto"/>
        </w:rPr>
        <w:t xml:space="preserve"> – </w:t>
      </w:r>
      <w:r w:rsidRPr="00C30296">
        <w:rPr>
          <w:color w:val="auto"/>
        </w:rPr>
        <w:t>когда Аврам засвидетельствовал свою веру Всевышнему. Вера дала ему право на исполнение обетований. Это его сдача экзамена.</w:t>
      </w:r>
    </w:p>
    <w:p w14:paraId="3C5F363A" w14:textId="77777777" w:rsidR="002425F1" w:rsidRPr="00C30296" w:rsidRDefault="002425F1" w:rsidP="002425F1">
      <w:pPr>
        <w:rPr>
          <w:color w:val="auto"/>
        </w:rPr>
      </w:pPr>
      <w:r w:rsidRPr="00C30296">
        <w:rPr>
          <w:color w:val="auto"/>
        </w:rPr>
        <w:t xml:space="preserve">И дальше перечисляются земли народов, которые Всевышний дал: </w:t>
      </w:r>
    </w:p>
    <w:p w14:paraId="2BB01129" w14:textId="77777777" w:rsidR="002425F1" w:rsidRPr="00C30296" w:rsidRDefault="002425F1" w:rsidP="002425F1">
      <w:pPr>
        <w:pStyle w:val="aff6"/>
        <w:rPr>
          <w:color w:val="auto"/>
        </w:rPr>
      </w:pPr>
    </w:p>
    <w:p w14:paraId="1C8F0D51" w14:textId="77777777" w:rsidR="002425F1" w:rsidRPr="00C30296" w:rsidRDefault="002425F1" w:rsidP="00371A84">
      <w:pPr>
        <w:pStyle w:val="13"/>
      </w:pPr>
      <w:r w:rsidRPr="00C30296">
        <w:t>אֶת־הַקֵּינִי וְאֶת־הַקְּנִזִּי וְאֵת הַקַּדְמֹנִי׃</w:t>
      </w:r>
    </w:p>
    <w:p w14:paraId="36FE917A" w14:textId="77777777" w:rsidR="002425F1" w:rsidRPr="00C30296" w:rsidRDefault="002425F1" w:rsidP="00371A84">
      <w:pPr>
        <w:pStyle w:val="15"/>
        <w:rPr>
          <w:color w:val="auto"/>
          <w:sz w:val="22"/>
        </w:rPr>
      </w:pPr>
      <w:r w:rsidRPr="00C30296">
        <w:rPr>
          <w:color w:val="auto"/>
        </w:rPr>
        <w:t>эт-ѓакени́ веэт-ѓакенизи́ веэ́т ѓакадмони́</w:t>
      </w:r>
    </w:p>
    <w:p w14:paraId="5F1FBFDF" w14:textId="77777777" w:rsidR="002425F1" w:rsidRPr="00C30296" w:rsidRDefault="002425F1" w:rsidP="00371A84">
      <w:pPr>
        <w:pStyle w:val="17"/>
        <w:rPr>
          <w:color w:val="auto"/>
        </w:rPr>
      </w:pPr>
      <w:r w:rsidRPr="00C30296">
        <w:rPr>
          <w:rStyle w:val="18"/>
          <w:i/>
          <w:caps/>
          <w:color w:val="auto"/>
        </w:rPr>
        <w:t>19. Кенийца, и кенизийца, и кадмонийца</w:t>
      </w:r>
      <w:r w:rsidRPr="00C30296">
        <w:rPr>
          <w:color w:val="auto"/>
        </w:rPr>
        <w:t xml:space="preserve">. </w:t>
      </w:r>
    </w:p>
    <w:p w14:paraId="6010C3F2" w14:textId="77777777" w:rsidR="002425F1" w:rsidRPr="00C30296" w:rsidRDefault="002425F1" w:rsidP="00371A84">
      <w:pPr>
        <w:pStyle w:val="13"/>
      </w:pPr>
    </w:p>
    <w:p w14:paraId="7E3A175E" w14:textId="77777777" w:rsidR="002425F1" w:rsidRPr="00C30296" w:rsidRDefault="002425F1" w:rsidP="00371A84">
      <w:pPr>
        <w:pStyle w:val="13"/>
      </w:pPr>
      <w:r w:rsidRPr="00C30296">
        <w:t>וְאֶת־הַחִתִּ וְאֶת־הַפְּרִזִּי וְאֶת־הָרְפָאִים׃</w:t>
      </w:r>
    </w:p>
    <w:p w14:paraId="159F660A" w14:textId="77777777" w:rsidR="002425F1" w:rsidRPr="00C30296" w:rsidRDefault="002425F1" w:rsidP="00371A84">
      <w:pPr>
        <w:pStyle w:val="15"/>
        <w:rPr>
          <w:color w:val="auto"/>
        </w:rPr>
      </w:pPr>
      <w:r w:rsidRPr="00C30296">
        <w:rPr>
          <w:color w:val="auto"/>
        </w:rPr>
        <w:t>веэт-ѓахити́ веэт-ѓаперизи́ веэт-ѓарефаи́м</w:t>
      </w:r>
    </w:p>
    <w:p w14:paraId="1F1A4EE6" w14:textId="77777777" w:rsidR="002425F1" w:rsidRPr="00C30296" w:rsidRDefault="002425F1" w:rsidP="00371A84">
      <w:pPr>
        <w:pStyle w:val="17"/>
        <w:rPr>
          <w:color w:val="auto"/>
        </w:rPr>
      </w:pPr>
      <w:r w:rsidRPr="00C30296">
        <w:rPr>
          <w:color w:val="auto"/>
        </w:rPr>
        <w:t xml:space="preserve">20. И хитийца, и перизийца, и рефаим. </w:t>
      </w:r>
    </w:p>
    <w:p w14:paraId="4F51890C" w14:textId="77777777" w:rsidR="002425F1" w:rsidRPr="00C30296" w:rsidRDefault="002425F1" w:rsidP="00371A84">
      <w:pPr>
        <w:pStyle w:val="13"/>
      </w:pPr>
    </w:p>
    <w:p w14:paraId="060373BE" w14:textId="3FA6A580" w:rsidR="002425F1" w:rsidRPr="00C30296" w:rsidRDefault="002425F1" w:rsidP="00371A84">
      <w:pPr>
        <w:pStyle w:val="13"/>
      </w:pPr>
      <w:r w:rsidRPr="00C30296">
        <w:lastRenderedPageBreak/>
        <w:t>וְאֶת־הָאֱמֹרִי וְאֶת־הַכְּנַעֲנִי וְאֶת־הַגִּרְגָּשִׁי וְאֶת־הַיְבוּסִי׃</w:t>
      </w:r>
      <w:r w:rsidR="002F24CA" w:rsidRPr="00C30296">
        <w:t xml:space="preserve"> </w:t>
      </w:r>
      <w:r w:rsidRPr="00C30296">
        <w:t>ס</w:t>
      </w:r>
      <w:r w:rsidR="002F24CA" w:rsidRPr="00C30296">
        <w:t xml:space="preserve"> </w:t>
      </w:r>
    </w:p>
    <w:p w14:paraId="4D7C0675" w14:textId="77777777" w:rsidR="002425F1" w:rsidRPr="00C30296" w:rsidRDefault="002425F1" w:rsidP="00371A84">
      <w:pPr>
        <w:pStyle w:val="15"/>
        <w:rPr>
          <w:color w:val="auto"/>
        </w:rPr>
      </w:pPr>
      <w:r w:rsidRPr="00C30296">
        <w:rPr>
          <w:color w:val="auto"/>
        </w:rPr>
        <w:t>веэт-ѓаэмори́ веэт-ѓакенаани́ веэт-ѓагиргаши́ веэт-ѓайвуси́</w:t>
      </w:r>
    </w:p>
    <w:p w14:paraId="2A108674" w14:textId="05ECA089" w:rsidR="002425F1" w:rsidRPr="00C30296" w:rsidRDefault="002425F1" w:rsidP="00FF766D">
      <w:pPr>
        <w:pStyle w:val="17"/>
        <w:rPr>
          <w:color w:val="auto"/>
        </w:rPr>
      </w:pPr>
      <w:r w:rsidRPr="00C30296">
        <w:rPr>
          <w:color w:val="auto"/>
        </w:rPr>
        <w:t xml:space="preserve">21. И эморийца, и кенаанийца, и гиргашийца, и </w:t>
      </w:r>
      <w:r w:rsidR="00FF766D" w:rsidRPr="00C30296">
        <w:rPr>
          <w:color w:val="auto"/>
        </w:rPr>
        <w:t>и</w:t>
      </w:r>
      <w:r w:rsidRPr="00C30296">
        <w:rPr>
          <w:color w:val="auto"/>
        </w:rPr>
        <w:t>вусея.</w:t>
      </w:r>
    </w:p>
    <w:p w14:paraId="5702E2B6" w14:textId="77777777" w:rsidR="002425F1" w:rsidRPr="00C30296" w:rsidRDefault="002425F1" w:rsidP="002425F1">
      <w:pPr>
        <w:pStyle w:val="aff6"/>
        <w:rPr>
          <w:color w:val="auto"/>
        </w:rPr>
      </w:pPr>
    </w:p>
    <w:p w14:paraId="24C04067" w14:textId="77777777" w:rsidR="002425F1" w:rsidRPr="00C30296" w:rsidRDefault="002425F1" w:rsidP="002425F1">
      <w:pPr>
        <w:rPr>
          <w:color w:val="auto"/>
        </w:rPr>
      </w:pPr>
      <w:r w:rsidRPr="00C30296">
        <w:rPr>
          <w:color w:val="auto"/>
        </w:rPr>
        <w:t xml:space="preserve">«Земли этих народов Я отдаю тебе, а все они будут изгнаны. И хотя сегодня де-факто это ещё не случилось, но Я обещаю тебе: теперь это твоя земля. Она не будет твоей, она уже сейчас твоя». </w:t>
      </w:r>
    </w:p>
    <w:p w14:paraId="645D3EAB" w14:textId="71E9ADF2" w:rsidR="00F665FD" w:rsidRPr="00C30296" w:rsidRDefault="002425F1" w:rsidP="00F665FD">
      <w:pPr>
        <w:rPr>
          <w:color w:val="auto"/>
        </w:rPr>
      </w:pPr>
      <w:r w:rsidRPr="00C30296">
        <w:rPr>
          <w:color w:val="auto"/>
        </w:rPr>
        <w:t>Это эпохальное событие в еврейской истории.</w:t>
      </w:r>
      <w:r w:rsidR="002F24CA" w:rsidRPr="00C30296">
        <w:rPr>
          <w:color w:val="auto"/>
        </w:rPr>
        <w:t xml:space="preserve"> </w:t>
      </w:r>
      <w:r w:rsidR="00F665FD" w:rsidRPr="00C30296">
        <w:rPr>
          <w:color w:val="auto"/>
        </w:rPr>
        <w:br w:type="page"/>
      </w:r>
    </w:p>
    <w:p w14:paraId="63C06C52" w14:textId="598C3A78" w:rsidR="002425F1" w:rsidRPr="00C30296" w:rsidRDefault="002425F1" w:rsidP="002425F1">
      <w:pPr>
        <w:pStyle w:val="2"/>
        <w:rPr>
          <w:sz w:val="48"/>
        </w:rPr>
      </w:pPr>
      <w:bookmarkStart w:id="157" w:name="_Toc142942410"/>
      <w:bookmarkEnd w:id="156"/>
      <w:r w:rsidRPr="00C30296">
        <w:lastRenderedPageBreak/>
        <w:t>Дела житейские</w:t>
      </w:r>
      <w:r w:rsidR="00CC2F12" w:rsidRPr="00C30296">
        <w:t xml:space="preserve"> (16:1-16)</w:t>
      </w:r>
      <w:bookmarkEnd w:id="157"/>
    </w:p>
    <w:p w14:paraId="68086CAA" w14:textId="77777777" w:rsidR="002425F1" w:rsidRPr="00C30296" w:rsidRDefault="002425F1" w:rsidP="002425F1">
      <w:pPr>
        <w:rPr>
          <w:color w:val="auto"/>
        </w:rPr>
      </w:pPr>
    </w:p>
    <w:p w14:paraId="263D9EA9" w14:textId="72FD14C9" w:rsidR="002425F1" w:rsidRPr="00C30296" w:rsidRDefault="002425F1" w:rsidP="002425F1">
      <w:pPr>
        <w:rPr>
          <w:color w:val="auto"/>
        </w:rPr>
      </w:pPr>
      <w:r w:rsidRPr="00C30296">
        <w:rPr>
          <w:color w:val="auto"/>
        </w:rPr>
        <w:t xml:space="preserve"> В предыдущей главе мы читали о многих важных исторических событиях. Всевышний заключил с Аврамом завет между рассечённых тел. Всевышний приоткрыл Авраму, что его потомки будут изгнанниками в чужой земле четыреста лет и в четвёртом поколении вернутся в страну </w:t>
      </w:r>
      <w:r w:rsidR="005B434E" w:rsidRPr="00C30296">
        <w:rPr>
          <w:color w:val="auto"/>
        </w:rPr>
        <w:t>Ханаанск</w:t>
      </w:r>
      <w:r w:rsidRPr="00C30296">
        <w:rPr>
          <w:color w:val="auto"/>
        </w:rPr>
        <w:t xml:space="preserve">ую. Всевышний впервые сказал Авраму: «Вот Я дал тебе эту землю». Впервые, потому что говорится о том, что земля уже дана Авраму. </w:t>
      </w:r>
    </w:p>
    <w:p w14:paraId="24FC7843" w14:textId="0B46A414" w:rsidR="002425F1" w:rsidRPr="00C30296" w:rsidRDefault="002425F1" w:rsidP="002425F1">
      <w:pPr>
        <w:rPr>
          <w:color w:val="auto"/>
        </w:rPr>
      </w:pPr>
      <w:r w:rsidRPr="00C30296">
        <w:rPr>
          <w:color w:val="auto"/>
        </w:rPr>
        <w:t xml:space="preserve">В нашей </w:t>
      </w:r>
      <w:r w:rsidR="00D07FB2" w:rsidRPr="00C30296">
        <w:rPr>
          <w:color w:val="auto"/>
        </w:rPr>
        <w:t>16</w:t>
      </w:r>
      <w:r w:rsidRPr="00C30296">
        <w:rPr>
          <w:color w:val="auto"/>
        </w:rPr>
        <w:t xml:space="preserve"> главе мы возвращаемся в дом Аврама, и Тора снова покажет нам, что происходит у Аврама и Сарай в семье. Мы будем читать с первого стиха: </w:t>
      </w:r>
    </w:p>
    <w:p w14:paraId="049E6508" w14:textId="77777777" w:rsidR="002425F1" w:rsidRPr="00C30296" w:rsidRDefault="002425F1" w:rsidP="002425F1">
      <w:pPr>
        <w:rPr>
          <w:color w:val="auto"/>
        </w:rPr>
      </w:pPr>
    </w:p>
    <w:p w14:paraId="4B968A58" w14:textId="77777777" w:rsidR="002425F1" w:rsidRPr="00C30296" w:rsidRDefault="002425F1" w:rsidP="00D07FB2">
      <w:pPr>
        <w:pStyle w:val="13"/>
        <w:rPr>
          <w:rStyle w:val="aff3"/>
        </w:rPr>
      </w:pPr>
      <w:r w:rsidRPr="00C30296">
        <w:t>וְשָׂרַי אֵשֶׁת אַבְרָם לֹא יָלְדָה לוֹ וְלָהּ שִׁפְחָה מִצְרִית וּשְׁמָהּ הָגָר׃</w:t>
      </w:r>
    </w:p>
    <w:p w14:paraId="694632C6" w14:textId="5086F8C0" w:rsidR="002425F1" w:rsidRPr="00C30296" w:rsidRDefault="002425F1" w:rsidP="00D07FB2">
      <w:pPr>
        <w:pStyle w:val="15"/>
        <w:rPr>
          <w:color w:val="auto"/>
          <w:sz w:val="22"/>
        </w:rPr>
      </w:pPr>
      <w:r w:rsidRPr="00C30296">
        <w:rPr>
          <w:color w:val="auto"/>
        </w:rPr>
        <w:t xml:space="preserve">веСара́й э́шет Авра́м ло яледа́ ло вела́ шифха́ мицри́т ушма́ </w:t>
      </w:r>
      <w:r w:rsidR="00EA3D19" w:rsidRPr="00C30296">
        <w:rPr>
          <w:color w:val="auto"/>
        </w:rPr>
        <w:t>Ѓагар</w:t>
      </w:r>
      <w:r w:rsidRPr="00C30296">
        <w:rPr>
          <w:color w:val="auto"/>
        </w:rPr>
        <w:t xml:space="preserve"> </w:t>
      </w:r>
    </w:p>
    <w:p w14:paraId="4516C9D8" w14:textId="3D923D25" w:rsidR="002425F1" w:rsidRPr="00C30296" w:rsidRDefault="002425F1" w:rsidP="00D07FB2">
      <w:pPr>
        <w:pStyle w:val="17"/>
        <w:rPr>
          <w:color w:val="auto"/>
        </w:rPr>
      </w:pPr>
      <w:r w:rsidRPr="00C30296">
        <w:rPr>
          <w:color w:val="auto"/>
        </w:rPr>
        <w:t>1. А Сарай, жена Аврама, не рожала ему, а у Сарай есть рабыня</w:t>
      </w:r>
      <w:r w:rsidR="00D07FB2" w:rsidRPr="00C30296">
        <w:rPr>
          <w:color w:val="auto"/>
        </w:rPr>
        <w:t xml:space="preserve"> </w:t>
      </w:r>
      <w:r w:rsidRPr="00C30296">
        <w:rPr>
          <w:color w:val="auto"/>
        </w:rPr>
        <w:t>египетская</w:t>
      </w:r>
      <w:r w:rsidR="00D07FB2" w:rsidRPr="00C30296">
        <w:rPr>
          <w:color w:val="auto"/>
        </w:rPr>
        <w:t>,</w:t>
      </w:r>
      <w:r w:rsidRPr="00C30296">
        <w:rPr>
          <w:color w:val="auto"/>
        </w:rPr>
        <w:t xml:space="preserve"> и имя её </w:t>
      </w:r>
      <w:r w:rsidR="00D07FB2" w:rsidRPr="00C30296">
        <w:rPr>
          <w:color w:val="auto"/>
        </w:rPr>
        <w:t>Ѓагар</w:t>
      </w:r>
      <w:r w:rsidRPr="00C30296">
        <w:rPr>
          <w:color w:val="auto"/>
        </w:rPr>
        <w:t xml:space="preserve">. </w:t>
      </w:r>
    </w:p>
    <w:p w14:paraId="164A3D3C" w14:textId="77777777" w:rsidR="002425F1" w:rsidRPr="00C30296" w:rsidRDefault="002425F1" w:rsidP="002425F1">
      <w:pPr>
        <w:ind w:firstLine="0"/>
        <w:rPr>
          <w:color w:val="auto"/>
        </w:rPr>
      </w:pPr>
    </w:p>
    <w:p w14:paraId="391BF180" w14:textId="7115FE97" w:rsidR="002425F1" w:rsidRPr="00C30296" w:rsidRDefault="002425F1" w:rsidP="002425F1">
      <w:pPr>
        <w:rPr>
          <w:color w:val="auto"/>
        </w:rPr>
      </w:pPr>
      <w:r w:rsidRPr="00C30296">
        <w:rPr>
          <w:color w:val="auto"/>
        </w:rPr>
        <w:t>Некоторые говорят</w:t>
      </w:r>
      <w:r w:rsidR="00D07FB2" w:rsidRPr="00C30296">
        <w:rPr>
          <w:color w:val="auto"/>
        </w:rPr>
        <w:t>, что э</w:t>
      </w:r>
      <w:r w:rsidRPr="00C30296">
        <w:rPr>
          <w:color w:val="auto"/>
        </w:rPr>
        <w:t xml:space="preserve">то не просто рабыня, это дочка самого </w:t>
      </w:r>
      <w:r w:rsidR="00D07FB2" w:rsidRPr="00C30296">
        <w:rPr>
          <w:color w:val="auto"/>
        </w:rPr>
        <w:t>ф</w:t>
      </w:r>
      <w:r w:rsidRPr="00C30296">
        <w:rPr>
          <w:color w:val="auto"/>
        </w:rPr>
        <w:t xml:space="preserve">араона. Когда Сарай была в доме </w:t>
      </w:r>
      <w:r w:rsidR="00D07FB2" w:rsidRPr="00C30296">
        <w:rPr>
          <w:color w:val="auto"/>
        </w:rPr>
        <w:t>ф</w:t>
      </w:r>
      <w:r w:rsidRPr="00C30296">
        <w:rPr>
          <w:color w:val="auto"/>
        </w:rPr>
        <w:t xml:space="preserve">араона, </w:t>
      </w:r>
      <w:r w:rsidR="00D07FB2" w:rsidRPr="00C30296">
        <w:rPr>
          <w:color w:val="auto"/>
        </w:rPr>
        <w:t>он</w:t>
      </w:r>
      <w:r w:rsidRPr="00C30296">
        <w:rPr>
          <w:color w:val="auto"/>
        </w:rPr>
        <w:t xml:space="preserve"> посмотрел на её манеры, на то, как она живёт, посмотрел потом и на мужа её и рассудил</w:t>
      </w:r>
      <w:r w:rsidR="00D07FB2" w:rsidRPr="00C30296">
        <w:rPr>
          <w:color w:val="auto"/>
        </w:rPr>
        <w:t xml:space="preserve"> (так говорят мидраши)</w:t>
      </w:r>
      <w:r w:rsidRPr="00C30296">
        <w:rPr>
          <w:color w:val="auto"/>
        </w:rPr>
        <w:t xml:space="preserve">: </w:t>
      </w:r>
      <w:r w:rsidR="00D07FB2" w:rsidRPr="00C30296">
        <w:rPr>
          <w:color w:val="auto"/>
        </w:rPr>
        <w:t>«П</w:t>
      </w:r>
      <w:r w:rsidRPr="00C30296">
        <w:rPr>
          <w:color w:val="auto"/>
        </w:rPr>
        <w:t>усть лучше моя дочь будет рабыней в этом доме, чем она будет принцессой в моём. Там её лучше воспитают</w:t>
      </w:r>
      <w:r w:rsidR="00D07FB2" w:rsidRPr="00C30296">
        <w:rPr>
          <w:color w:val="auto"/>
        </w:rPr>
        <w:t>»</w:t>
      </w:r>
      <w:r w:rsidRPr="00C30296">
        <w:rPr>
          <w:color w:val="auto"/>
        </w:rPr>
        <w:t xml:space="preserve">. И согласно этим мидрашам, </w:t>
      </w:r>
      <w:r w:rsidR="00D07FB2" w:rsidRPr="00C30296">
        <w:rPr>
          <w:color w:val="auto"/>
        </w:rPr>
        <w:t>Ѓагар</w:t>
      </w:r>
      <w:r w:rsidR="001A1E2B" w:rsidRPr="00C30296">
        <w:rPr>
          <w:color w:val="auto"/>
        </w:rPr>
        <w:t xml:space="preserve"> – </w:t>
      </w:r>
      <w:r w:rsidRPr="00C30296">
        <w:rPr>
          <w:color w:val="auto"/>
        </w:rPr>
        <w:t xml:space="preserve">это не просто </w:t>
      </w:r>
      <w:r w:rsidR="00D07FB2" w:rsidRPr="00C30296">
        <w:rPr>
          <w:color w:val="auto"/>
        </w:rPr>
        <w:t>Ѓагар</w:t>
      </w:r>
      <w:r w:rsidRPr="00C30296">
        <w:rPr>
          <w:color w:val="auto"/>
        </w:rPr>
        <w:t xml:space="preserve">-служанка, это принцесса египетская. </w:t>
      </w:r>
    </w:p>
    <w:p w14:paraId="000C9904" w14:textId="52378CFA" w:rsidR="002425F1" w:rsidRPr="00C30296" w:rsidRDefault="002425F1" w:rsidP="002425F1">
      <w:pPr>
        <w:rPr>
          <w:color w:val="auto"/>
        </w:rPr>
      </w:pPr>
      <w:r w:rsidRPr="00C30296">
        <w:rPr>
          <w:color w:val="auto"/>
        </w:rPr>
        <w:t>Но более простое понимание</w:t>
      </w:r>
      <w:r w:rsidR="0005477C" w:rsidRPr="00C30296">
        <w:rPr>
          <w:color w:val="auto"/>
        </w:rPr>
        <w:t xml:space="preserve"> такое. К</w:t>
      </w:r>
      <w:r w:rsidRPr="00C30296">
        <w:rPr>
          <w:color w:val="auto"/>
        </w:rPr>
        <w:t xml:space="preserve">огда </w:t>
      </w:r>
      <w:r w:rsidR="0005477C" w:rsidRPr="00C30296">
        <w:rPr>
          <w:color w:val="auto"/>
        </w:rPr>
        <w:t xml:space="preserve">Аврам и </w:t>
      </w:r>
      <w:r w:rsidRPr="00C30296">
        <w:rPr>
          <w:color w:val="auto"/>
        </w:rPr>
        <w:t>Сарай выходил</w:t>
      </w:r>
      <w:r w:rsidR="0005477C" w:rsidRPr="00C30296">
        <w:rPr>
          <w:color w:val="auto"/>
        </w:rPr>
        <w:t>и</w:t>
      </w:r>
      <w:r w:rsidRPr="00C30296">
        <w:rPr>
          <w:color w:val="auto"/>
        </w:rPr>
        <w:t xml:space="preserve"> из дома </w:t>
      </w:r>
      <w:r w:rsidR="0005477C" w:rsidRPr="00C30296">
        <w:rPr>
          <w:color w:val="auto"/>
        </w:rPr>
        <w:t>ф</w:t>
      </w:r>
      <w:r w:rsidRPr="00C30296">
        <w:rPr>
          <w:color w:val="auto"/>
        </w:rPr>
        <w:t xml:space="preserve">араона, тот одарил их многими подарками. Среди прочего и Сарай получила в подарок эту рабыню. И это просто рабыня по имени </w:t>
      </w:r>
      <w:r w:rsidR="00D07FB2" w:rsidRPr="00C30296">
        <w:rPr>
          <w:color w:val="auto"/>
        </w:rPr>
        <w:t>Ѓагар</w:t>
      </w:r>
      <w:r w:rsidRPr="00C30296">
        <w:rPr>
          <w:color w:val="auto"/>
        </w:rPr>
        <w:t>.</w:t>
      </w:r>
    </w:p>
    <w:p w14:paraId="7E56D5F0" w14:textId="77777777" w:rsidR="002425F1" w:rsidRPr="00C30296" w:rsidRDefault="002425F1" w:rsidP="002425F1">
      <w:pPr>
        <w:ind w:firstLine="0"/>
        <w:rPr>
          <w:color w:val="auto"/>
        </w:rPr>
      </w:pPr>
    </w:p>
    <w:p w14:paraId="645A4DD3" w14:textId="77777777" w:rsidR="002425F1" w:rsidRPr="00C30296" w:rsidRDefault="002425F1" w:rsidP="0005477C">
      <w:pPr>
        <w:pStyle w:val="13"/>
      </w:pPr>
      <w:r w:rsidRPr="00C30296">
        <w:t xml:space="preserve">וַתֹּאמֶר שָׂרַי אֶל־אַבְרָם הִנֵּה־נָא עֲצָרַנִי יְהוָה מִלֶּדֶת </w:t>
      </w:r>
    </w:p>
    <w:p w14:paraId="77688605" w14:textId="2C7C77D7" w:rsidR="002425F1" w:rsidRPr="00C30296" w:rsidRDefault="002425F1" w:rsidP="0005477C">
      <w:pPr>
        <w:pStyle w:val="15"/>
        <w:rPr>
          <w:color w:val="auto"/>
          <w:sz w:val="22"/>
        </w:rPr>
      </w:pPr>
      <w:r w:rsidRPr="00C30296">
        <w:rPr>
          <w:color w:val="auto"/>
        </w:rPr>
        <w:t>вато́мер Сара́й эль-Авра́м ѓине-на́ ацара́ни Адона́й миле́дет</w:t>
      </w:r>
    </w:p>
    <w:p w14:paraId="7FEA5D02" w14:textId="382844DD" w:rsidR="002425F1" w:rsidRPr="00C30296" w:rsidRDefault="002425F1" w:rsidP="0005477C">
      <w:pPr>
        <w:pStyle w:val="17"/>
        <w:rPr>
          <w:color w:val="auto"/>
        </w:rPr>
      </w:pPr>
      <w:r w:rsidRPr="00C30296">
        <w:rPr>
          <w:color w:val="auto"/>
        </w:rPr>
        <w:t>2. И Сарай сказала Авраму: «вот Господь остановил меня от того, чтобы рожать</w:t>
      </w:r>
    </w:p>
    <w:p w14:paraId="5CFF04D8" w14:textId="77777777" w:rsidR="002425F1" w:rsidRPr="00C30296" w:rsidRDefault="002425F1" w:rsidP="002425F1">
      <w:pPr>
        <w:ind w:firstLine="0"/>
        <w:rPr>
          <w:color w:val="auto"/>
        </w:rPr>
      </w:pPr>
    </w:p>
    <w:p w14:paraId="3E69BAB2" w14:textId="42235D3F" w:rsidR="002425F1" w:rsidRPr="00C30296" w:rsidRDefault="002425F1" w:rsidP="002425F1">
      <w:pPr>
        <w:rPr>
          <w:color w:val="auto"/>
        </w:rPr>
      </w:pPr>
      <w:r w:rsidRPr="00C30296">
        <w:rPr>
          <w:color w:val="auto"/>
        </w:rPr>
        <w:t>Я не рожаю и это не порча, не колдовство, и не что-то медицинское, это воля Божья, видимо, чтобы я была бесплодной. Десять лет Аврам и Сарай живут в</w:t>
      </w:r>
      <w:r w:rsidR="00190083" w:rsidRPr="00C30296">
        <w:rPr>
          <w:color w:val="auto"/>
        </w:rPr>
        <w:t xml:space="preserve"> </w:t>
      </w:r>
      <w:r w:rsidR="009978C0" w:rsidRPr="00C30296">
        <w:rPr>
          <w:color w:val="auto"/>
        </w:rPr>
        <w:t>Кнаа</w:t>
      </w:r>
      <w:r w:rsidR="00190083" w:rsidRPr="00C30296">
        <w:rPr>
          <w:color w:val="auto"/>
        </w:rPr>
        <w:t>не</w:t>
      </w:r>
      <w:r w:rsidRPr="00C30296">
        <w:rPr>
          <w:color w:val="auto"/>
        </w:rPr>
        <w:t>, это большой срок для того, чтобы пытаться забеременеть. Аврам и Сарай не читали книгу Берешит, они не знают, чем всё закончится. Они люди верные Господу, верны Его обетованиям в том, как они их понимают. И Сарай вполне резонно было рассудить: «</w:t>
      </w:r>
      <w:r w:rsidR="0005477C" w:rsidRPr="00C30296">
        <w:rPr>
          <w:color w:val="auto"/>
        </w:rPr>
        <w:t>М</w:t>
      </w:r>
      <w:r w:rsidRPr="00C30296">
        <w:rPr>
          <w:color w:val="auto"/>
        </w:rPr>
        <w:t>ожет быть</w:t>
      </w:r>
      <w:r w:rsidR="0005477C" w:rsidRPr="00C30296">
        <w:rPr>
          <w:color w:val="auto"/>
        </w:rPr>
        <w:t>,</w:t>
      </w:r>
      <w:r w:rsidRPr="00C30296">
        <w:rPr>
          <w:color w:val="auto"/>
        </w:rPr>
        <w:t xml:space="preserve"> Бог решил, что я бесплодна, может быть</w:t>
      </w:r>
      <w:r w:rsidR="0005477C" w:rsidRPr="00C30296">
        <w:rPr>
          <w:color w:val="auto"/>
        </w:rPr>
        <w:t>,</w:t>
      </w:r>
      <w:r w:rsidRPr="00C30296">
        <w:rPr>
          <w:color w:val="auto"/>
        </w:rPr>
        <w:t xml:space="preserve"> я должна получить ребёнка от рабыни, может</w:t>
      </w:r>
      <w:r w:rsidR="0005477C" w:rsidRPr="00C30296">
        <w:rPr>
          <w:color w:val="auto"/>
        </w:rPr>
        <w:t>,</w:t>
      </w:r>
      <w:r w:rsidRPr="00C30296">
        <w:rPr>
          <w:color w:val="auto"/>
        </w:rPr>
        <w:t xml:space="preserve"> Аврам должен иметь семя от кого-то другого». И Сарай говорит Авраму: </w:t>
      </w:r>
    </w:p>
    <w:p w14:paraId="792C0B8A" w14:textId="77777777" w:rsidR="002425F1" w:rsidRPr="00C30296" w:rsidRDefault="002425F1" w:rsidP="0005477C">
      <w:pPr>
        <w:pStyle w:val="13"/>
      </w:pPr>
    </w:p>
    <w:p w14:paraId="29C394E9" w14:textId="77777777" w:rsidR="002425F1" w:rsidRPr="00C30296" w:rsidRDefault="002425F1" w:rsidP="0005477C">
      <w:pPr>
        <w:pStyle w:val="13"/>
      </w:pPr>
      <w:r w:rsidRPr="00C30296">
        <w:t xml:space="preserve">בֹּא־נָא אֶל־שִׁפְחָתִי אוּלַי אִבָּנֶה מִמֵּנָּה </w:t>
      </w:r>
    </w:p>
    <w:p w14:paraId="4F347826" w14:textId="61D758D9" w:rsidR="002425F1" w:rsidRPr="00C30296" w:rsidRDefault="002425F1" w:rsidP="00FF766D">
      <w:pPr>
        <w:pStyle w:val="15"/>
        <w:rPr>
          <w:color w:val="auto"/>
        </w:rPr>
      </w:pPr>
      <w:r w:rsidRPr="00C30296">
        <w:rPr>
          <w:color w:val="auto"/>
        </w:rPr>
        <w:t>бо-на́ эль-шифхати́ ула́й ибанэ́ мимэ́на</w:t>
      </w:r>
    </w:p>
    <w:p w14:paraId="2AF22AEA" w14:textId="09616790" w:rsidR="002425F1" w:rsidRPr="00C30296" w:rsidRDefault="002425F1" w:rsidP="00FF766D">
      <w:pPr>
        <w:pStyle w:val="17"/>
        <w:rPr>
          <w:color w:val="auto"/>
        </w:rPr>
      </w:pPr>
      <w:r w:rsidRPr="00C30296">
        <w:rPr>
          <w:color w:val="auto"/>
        </w:rPr>
        <w:t>… войди к моей рабыне, может</w:t>
      </w:r>
      <w:r w:rsidR="0005477C" w:rsidRPr="00C30296">
        <w:rPr>
          <w:color w:val="auto"/>
        </w:rPr>
        <w:t>,</w:t>
      </w:r>
      <w:r w:rsidRPr="00C30296">
        <w:rPr>
          <w:color w:val="auto"/>
        </w:rPr>
        <w:t xml:space="preserve"> я отстроюсь от неё».</w:t>
      </w:r>
    </w:p>
    <w:p w14:paraId="27651612" w14:textId="77777777" w:rsidR="002425F1" w:rsidRPr="00C30296" w:rsidRDefault="002425F1" w:rsidP="002425F1">
      <w:pPr>
        <w:pStyle w:val="aff6"/>
        <w:rPr>
          <w:rStyle w:val="aff7"/>
          <w:i/>
          <w:caps/>
          <w:color w:val="auto"/>
        </w:rPr>
      </w:pPr>
    </w:p>
    <w:p w14:paraId="5E6C6645" w14:textId="6AC6E0A6" w:rsidR="002425F1" w:rsidRPr="00C30296" w:rsidRDefault="002425F1" w:rsidP="002425F1">
      <w:pPr>
        <w:rPr>
          <w:color w:val="auto"/>
        </w:rPr>
      </w:pPr>
      <w:r w:rsidRPr="00C30296">
        <w:rPr>
          <w:color w:val="auto"/>
        </w:rPr>
        <w:t xml:space="preserve">Глагол </w:t>
      </w:r>
      <w:r w:rsidRPr="00C30296">
        <w:rPr>
          <w:i/>
          <w:color w:val="auto"/>
        </w:rPr>
        <w:t xml:space="preserve">ибанэ́ </w:t>
      </w:r>
      <w:r w:rsidRPr="00C30296">
        <w:rPr>
          <w:color w:val="auto"/>
        </w:rPr>
        <w:t xml:space="preserve">можно перевести: я </w:t>
      </w:r>
      <w:r w:rsidRPr="00C30296">
        <w:rPr>
          <w:i/>
          <w:color w:val="auto"/>
        </w:rPr>
        <w:t>отстроюсь</w:t>
      </w:r>
      <w:r w:rsidRPr="00C30296">
        <w:rPr>
          <w:color w:val="auto"/>
        </w:rPr>
        <w:t xml:space="preserve"> от неё или я </w:t>
      </w:r>
      <w:r w:rsidRPr="00C30296">
        <w:rPr>
          <w:i/>
          <w:color w:val="auto"/>
        </w:rPr>
        <w:t>осыноновлюсь</w:t>
      </w:r>
      <w:r w:rsidRPr="00C30296">
        <w:rPr>
          <w:color w:val="auto"/>
        </w:rPr>
        <w:t xml:space="preserve"> от неё. «Может быть, когда она родит, и я рожу тоже. Её роды</w:t>
      </w:r>
      <w:r w:rsidR="001A1E2B" w:rsidRPr="00C30296">
        <w:rPr>
          <w:color w:val="auto"/>
        </w:rPr>
        <w:t xml:space="preserve"> – </w:t>
      </w:r>
      <w:r w:rsidRPr="00C30296">
        <w:rPr>
          <w:color w:val="auto"/>
        </w:rPr>
        <w:t xml:space="preserve">благословение. Её беременность приведёт к благословению моей беременности». Скорее всего, здесь </w:t>
      </w:r>
      <w:r w:rsidR="0005477C" w:rsidRPr="00C30296">
        <w:rPr>
          <w:color w:val="auto"/>
        </w:rPr>
        <w:t>имеется в виду</w:t>
      </w:r>
      <w:r w:rsidRPr="00C30296">
        <w:rPr>
          <w:color w:val="auto"/>
        </w:rPr>
        <w:t xml:space="preserve"> первое значение: </w:t>
      </w:r>
      <w:r w:rsidRPr="00C30296">
        <w:rPr>
          <w:i/>
          <w:color w:val="auto"/>
        </w:rPr>
        <w:t>я отстроюсь от неё.</w:t>
      </w:r>
      <w:r w:rsidRPr="00C30296">
        <w:rPr>
          <w:color w:val="auto"/>
        </w:rPr>
        <w:t xml:space="preserve"> Она родит сына, и это будет мой сын.</w:t>
      </w:r>
    </w:p>
    <w:p w14:paraId="7F9C5A8D" w14:textId="77777777" w:rsidR="002425F1" w:rsidRPr="00C30296" w:rsidRDefault="002425F1" w:rsidP="0005477C">
      <w:pPr>
        <w:pStyle w:val="13"/>
      </w:pPr>
    </w:p>
    <w:p w14:paraId="2C4ACC3C" w14:textId="77777777" w:rsidR="002425F1" w:rsidRPr="00C30296" w:rsidRDefault="002425F1" w:rsidP="0005477C">
      <w:pPr>
        <w:pStyle w:val="13"/>
      </w:pPr>
      <w:r w:rsidRPr="00C30296">
        <w:t xml:space="preserve"> וַיִּשְׁמַע אַבְרָם לְקוֹל שָׂרָי׃</w:t>
      </w:r>
    </w:p>
    <w:p w14:paraId="4C89DAC2" w14:textId="1D7855B3" w:rsidR="002425F1" w:rsidRPr="00C30296" w:rsidRDefault="002425F1" w:rsidP="00F275BD">
      <w:pPr>
        <w:pStyle w:val="15"/>
        <w:rPr>
          <w:color w:val="auto"/>
        </w:rPr>
      </w:pPr>
      <w:r w:rsidRPr="00C30296">
        <w:rPr>
          <w:color w:val="auto"/>
        </w:rPr>
        <w:t>Вайишма́ Авра́м леко́ль Сара́й</w:t>
      </w:r>
    </w:p>
    <w:p w14:paraId="5F9A30D2" w14:textId="77777777" w:rsidR="002425F1" w:rsidRPr="00C30296" w:rsidRDefault="002425F1" w:rsidP="00F275BD">
      <w:pPr>
        <w:pStyle w:val="17"/>
        <w:rPr>
          <w:color w:val="auto"/>
        </w:rPr>
      </w:pPr>
      <w:r w:rsidRPr="00C30296">
        <w:rPr>
          <w:color w:val="auto"/>
        </w:rPr>
        <w:t xml:space="preserve">… и Аврам послушался голоса Сары. </w:t>
      </w:r>
    </w:p>
    <w:p w14:paraId="394FDB28" w14:textId="77777777" w:rsidR="002425F1" w:rsidRPr="00C30296" w:rsidRDefault="002425F1" w:rsidP="002425F1">
      <w:pPr>
        <w:pStyle w:val="aff6"/>
        <w:rPr>
          <w:color w:val="auto"/>
        </w:rPr>
      </w:pPr>
    </w:p>
    <w:p w14:paraId="47975277" w14:textId="77777777" w:rsidR="002425F1" w:rsidRPr="00C30296" w:rsidRDefault="002425F1" w:rsidP="002425F1">
      <w:pPr>
        <w:rPr>
          <w:color w:val="auto"/>
        </w:rPr>
      </w:pPr>
      <w:r w:rsidRPr="00C30296">
        <w:rPr>
          <w:color w:val="auto"/>
        </w:rPr>
        <w:lastRenderedPageBreak/>
        <w:t xml:space="preserve">И здесь есть тоже два разных понимания. Одни говорят, что Аврам подумал: «Да, наверное, Бог так решил, что ты бесплодная и ребёнка надо рожать как-то по-другому». </w:t>
      </w:r>
    </w:p>
    <w:p w14:paraId="13437D45" w14:textId="7F6AD2D9" w:rsidR="002425F1" w:rsidRPr="00C30296" w:rsidRDefault="002425F1" w:rsidP="002425F1">
      <w:pPr>
        <w:rPr>
          <w:color w:val="auto"/>
        </w:rPr>
      </w:pPr>
      <w:r w:rsidRPr="00C30296">
        <w:rPr>
          <w:color w:val="auto"/>
        </w:rPr>
        <w:t xml:space="preserve">Другие комментаторы </w:t>
      </w:r>
      <w:r w:rsidR="0005477C" w:rsidRPr="00C30296">
        <w:rPr>
          <w:color w:val="auto"/>
        </w:rPr>
        <w:t xml:space="preserve">полагают, что </w:t>
      </w:r>
      <w:r w:rsidRPr="00C30296">
        <w:rPr>
          <w:color w:val="auto"/>
        </w:rPr>
        <w:t xml:space="preserve">Аврам здесь и не думал об обетовании. Он услышал всю боль и горечь в голосе Сары и поэтому послушался голоса её (интонацию, вслушавшись в голос), испугался и согласился. </w:t>
      </w:r>
    </w:p>
    <w:p w14:paraId="1F2971F9" w14:textId="77777777" w:rsidR="002425F1" w:rsidRPr="00C30296" w:rsidRDefault="002425F1" w:rsidP="0005477C">
      <w:pPr>
        <w:pStyle w:val="13"/>
        <w:rPr>
          <w:rtl/>
        </w:rPr>
      </w:pPr>
    </w:p>
    <w:p w14:paraId="14060FE3" w14:textId="77777777" w:rsidR="002425F1" w:rsidRPr="00C30296" w:rsidRDefault="002425F1" w:rsidP="0005477C">
      <w:pPr>
        <w:pStyle w:val="13"/>
      </w:pPr>
      <w:r w:rsidRPr="00C30296">
        <w:t>וַתִּקַּח שָׂרַי אֵשֶׁת־אַבְרָם אֶת־הָגָר הַמִּצְרִית שִׁפְחָתָהּ מִקֵּץ עֶשֶׂר שָׁנִים לְשֶׁבֶת אַבְרָם בְּאֶרֶץ כְּנָעַן וַתִּתֵּן אֹתָהּ לְאַבְרָם אִישָׁהּ לוֹ לְאִשָּׁה׃</w:t>
      </w:r>
    </w:p>
    <w:p w14:paraId="479C344E" w14:textId="0FB0393A" w:rsidR="002425F1" w:rsidRPr="00C30296" w:rsidRDefault="002425F1" w:rsidP="00793E11">
      <w:pPr>
        <w:pStyle w:val="15"/>
        <w:rPr>
          <w:color w:val="auto"/>
          <w:sz w:val="22"/>
        </w:rPr>
      </w:pPr>
      <w:bookmarkStart w:id="158" w:name="_Toc112327553"/>
      <w:r w:rsidRPr="00C30296">
        <w:rPr>
          <w:color w:val="auto"/>
        </w:rPr>
        <w:t>ватика́х Сара́й эшет-Авра́м эт-</w:t>
      </w:r>
      <w:r w:rsidR="00EA3D19" w:rsidRPr="00C30296">
        <w:rPr>
          <w:color w:val="auto"/>
        </w:rPr>
        <w:t>Ѓагар</w:t>
      </w:r>
      <w:r w:rsidRPr="00C30296">
        <w:rPr>
          <w:color w:val="auto"/>
        </w:rPr>
        <w:t xml:space="preserve"> ѓамицри́т шифхата́ микэ́ц э́сер шани́м леше́вет Авра́м беэ́рец Кена́ан ватитэ́н ота́ леАвра́м иша́ ло леиша́ </w:t>
      </w:r>
    </w:p>
    <w:p w14:paraId="4E8F810E" w14:textId="696E3A82" w:rsidR="002425F1" w:rsidRPr="00C30296" w:rsidRDefault="002425F1" w:rsidP="00793E11">
      <w:pPr>
        <w:pStyle w:val="17"/>
        <w:rPr>
          <w:color w:val="auto"/>
        </w:rPr>
      </w:pPr>
      <w:r w:rsidRPr="00C30296">
        <w:rPr>
          <w:color w:val="auto"/>
        </w:rPr>
        <w:t xml:space="preserve">3. И взяла Сарай, жена Аврама, </w:t>
      </w:r>
      <w:r w:rsidR="00D07FB2" w:rsidRPr="00C30296">
        <w:rPr>
          <w:color w:val="auto"/>
        </w:rPr>
        <w:t>Ѓагар</w:t>
      </w:r>
      <w:r w:rsidR="00793E11" w:rsidRPr="00C30296">
        <w:rPr>
          <w:color w:val="auto"/>
        </w:rPr>
        <w:t xml:space="preserve"> </w:t>
      </w:r>
      <w:r w:rsidRPr="00C30296">
        <w:rPr>
          <w:color w:val="auto"/>
        </w:rPr>
        <w:t xml:space="preserve">египтянку, рабыню свою, после десяти лет жизни Аврама в земле </w:t>
      </w:r>
      <w:r w:rsidR="005B434E" w:rsidRPr="00C30296">
        <w:rPr>
          <w:color w:val="auto"/>
        </w:rPr>
        <w:t>Ханаанск</w:t>
      </w:r>
      <w:r w:rsidRPr="00C30296">
        <w:rPr>
          <w:color w:val="auto"/>
        </w:rPr>
        <w:t>ой, и дала её Авраму, мужу своему в жёны.</w:t>
      </w:r>
    </w:p>
    <w:p w14:paraId="7256E56D" w14:textId="77777777" w:rsidR="002425F1" w:rsidRPr="00C30296" w:rsidRDefault="002425F1" w:rsidP="00793E11">
      <w:pPr>
        <w:pStyle w:val="13"/>
      </w:pPr>
      <w:r w:rsidRPr="00C30296">
        <w:rPr>
          <w:rFonts w:hint="cs"/>
          <w:rtl/>
        </w:rPr>
        <w:br/>
      </w:r>
      <w:r w:rsidRPr="00C30296">
        <w:rPr>
          <w:rFonts w:hint="cs"/>
          <w:szCs w:val="28"/>
          <w:rtl/>
        </w:rPr>
        <w:t>וַיָּבֹא אֶל־הָגָר וַתַּהַר וַתֵּרֶא כִּי הָרָתָה וַתֵּקַל גְּבִרְתָּהּ בְּעֵינֶיהָ׃</w:t>
      </w:r>
    </w:p>
    <w:p w14:paraId="0AAC83A8" w14:textId="7EE64AF3" w:rsidR="002425F1" w:rsidRPr="00C30296" w:rsidRDefault="002425F1" w:rsidP="00793E11">
      <w:pPr>
        <w:pStyle w:val="15"/>
        <w:rPr>
          <w:color w:val="auto"/>
          <w:sz w:val="22"/>
        </w:rPr>
      </w:pPr>
      <w:r w:rsidRPr="00C30296">
        <w:rPr>
          <w:color w:val="auto"/>
        </w:rPr>
        <w:t>ваяво́ эль-</w:t>
      </w:r>
      <w:r w:rsidR="00EA3D19" w:rsidRPr="00C30296">
        <w:rPr>
          <w:color w:val="auto"/>
        </w:rPr>
        <w:t>Ѓагар</w:t>
      </w:r>
      <w:r w:rsidRPr="00C30296">
        <w:rPr>
          <w:color w:val="auto"/>
        </w:rPr>
        <w:t xml:space="preserve"> вата́ѓар ватэ́ре ки ѓара́та ватека́ль гевирта́ беэнэ́ѓа</w:t>
      </w:r>
    </w:p>
    <w:p w14:paraId="17437DA7" w14:textId="3836BF81" w:rsidR="002425F1" w:rsidRPr="00C30296" w:rsidRDefault="002425F1" w:rsidP="00793E11">
      <w:pPr>
        <w:pStyle w:val="17"/>
        <w:rPr>
          <w:color w:val="auto"/>
        </w:rPr>
      </w:pPr>
      <w:r w:rsidRPr="00C30296">
        <w:rPr>
          <w:color w:val="auto"/>
        </w:rPr>
        <w:t>4. И он вошёл к ѓАг</w:t>
      </w:r>
      <w:r w:rsidR="00793E11" w:rsidRPr="00C30296">
        <w:rPr>
          <w:color w:val="auto"/>
        </w:rPr>
        <w:t>А</w:t>
      </w:r>
      <w:r w:rsidRPr="00C30296">
        <w:rPr>
          <w:color w:val="auto"/>
        </w:rPr>
        <w:t>р, и забеременела она; и увидела она, что забеременела, и стала госпожа презренной в глазах её.</w:t>
      </w:r>
    </w:p>
    <w:p w14:paraId="13383D4C" w14:textId="77777777" w:rsidR="002425F1" w:rsidRPr="00C30296" w:rsidRDefault="002425F1" w:rsidP="002425F1">
      <w:pPr>
        <w:pStyle w:val="aff6"/>
        <w:rPr>
          <w:color w:val="auto"/>
        </w:rPr>
      </w:pPr>
    </w:p>
    <w:p w14:paraId="6F9446FA" w14:textId="773942D3" w:rsidR="002425F1" w:rsidRPr="00C30296" w:rsidRDefault="002425F1" w:rsidP="002425F1">
      <w:pPr>
        <w:rPr>
          <w:color w:val="auto"/>
        </w:rPr>
      </w:pPr>
      <w:r w:rsidRPr="00C30296">
        <w:rPr>
          <w:color w:val="auto"/>
        </w:rPr>
        <w:t>Давайте попробуем понять, что вообще происходит в этой истории</w:t>
      </w:r>
      <w:r w:rsidR="00793E11" w:rsidRPr="00C30296">
        <w:rPr>
          <w:color w:val="auto"/>
        </w:rPr>
        <w:t>.</w:t>
      </w:r>
      <w:r w:rsidRPr="00C30296">
        <w:rPr>
          <w:color w:val="auto"/>
        </w:rPr>
        <w:t xml:space="preserve"> Почему у Сары такая идея</w:t>
      </w:r>
      <w:r w:rsidR="00793E11" w:rsidRPr="00C30296">
        <w:rPr>
          <w:color w:val="auto"/>
        </w:rPr>
        <w:t>?</w:t>
      </w:r>
      <w:r w:rsidRPr="00C30296">
        <w:rPr>
          <w:color w:val="auto"/>
        </w:rPr>
        <w:t xml:space="preserve"> </w:t>
      </w:r>
      <w:r w:rsidR="00793E11" w:rsidRPr="00C30296">
        <w:rPr>
          <w:color w:val="auto"/>
        </w:rPr>
        <w:t>П</w:t>
      </w:r>
      <w:r w:rsidRPr="00C30296">
        <w:rPr>
          <w:color w:val="auto"/>
        </w:rPr>
        <w:t>очему Аврам её слушается</w:t>
      </w:r>
      <w:r w:rsidR="00793E11" w:rsidRPr="00C30296">
        <w:rPr>
          <w:color w:val="auto"/>
        </w:rPr>
        <w:t>? И</w:t>
      </w:r>
      <w:r w:rsidRPr="00C30296">
        <w:rPr>
          <w:color w:val="auto"/>
        </w:rPr>
        <w:t xml:space="preserve"> что происходит дальше? </w:t>
      </w:r>
    </w:p>
    <w:p w14:paraId="2673D1C5" w14:textId="77777777" w:rsidR="002425F1" w:rsidRPr="00C30296" w:rsidRDefault="002425F1" w:rsidP="002425F1">
      <w:pPr>
        <w:rPr>
          <w:color w:val="auto"/>
        </w:rPr>
      </w:pPr>
      <w:r w:rsidRPr="00C30296">
        <w:rPr>
          <w:color w:val="auto"/>
        </w:rPr>
        <w:t xml:space="preserve">Аврам и Сарай живут до дарования Торы, но это не значит, что вокруг нет законов, нет каких-то обычаев и традиций. Мы в четырнадцатой главе Берешит упоминали царя Хаммурапи (Вавилонский царь, завоеватель всего региона в какое-то время). Кроме </w:t>
      </w:r>
      <w:r w:rsidRPr="00C30296">
        <w:rPr>
          <w:color w:val="auto"/>
        </w:rPr>
        <w:lastRenderedPageBreak/>
        <w:t xml:space="preserve">всего прочего, он ещё и законодатель. Он установил одни из самых древних законов на Ближнем Востоке, которые как-то нормировали уклад жизни. Среди прочего, законы касались и нашей ситуации. </w:t>
      </w:r>
    </w:p>
    <w:p w14:paraId="44432A3D" w14:textId="78F3FC28" w:rsidR="002425F1" w:rsidRPr="00C30296" w:rsidRDefault="002425F1" w:rsidP="002425F1">
      <w:pPr>
        <w:rPr>
          <w:color w:val="auto"/>
        </w:rPr>
      </w:pPr>
      <w:r w:rsidRPr="00C30296">
        <w:rPr>
          <w:color w:val="auto"/>
        </w:rPr>
        <w:t>Я прочитаю отрывок из тих законов</w:t>
      </w:r>
      <w:r w:rsidR="00793E11" w:rsidRPr="00C30296">
        <w:rPr>
          <w:color w:val="auto"/>
        </w:rPr>
        <w:t>,</w:t>
      </w:r>
      <w:r w:rsidRPr="00C30296">
        <w:rPr>
          <w:color w:val="auto"/>
        </w:rPr>
        <w:t xml:space="preserve"> и </w:t>
      </w:r>
      <w:r w:rsidR="00793E11" w:rsidRPr="00C30296">
        <w:rPr>
          <w:color w:val="auto"/>
        </w:rPr>
        <w:t xml:space="preserve">мы </w:t>
      </w:r>
      <w:r w:rsidRPr="00C30296">
        <w:rPr>
          <w:color w:val="auto"/>
        </w:rPr>
        <w:t>попытаемся понять</w:t>
      </w:r>
      <w:r w:rsidR="00793E11" w:rsidRPr="00C30296">
        <w:rPr>
          <w:color w:val="auto"/>
        </w:rPr>
        <w:t>,</w:t>
      </w:r>
      <w:r w:rsidRPr="00C30296">
        <w:rPr>
          <w:color w:val="auto"/>
        </w:rPr>
        <w:t xml:space="preserve"> как они к нам относятся. Я прочитаю пункты 144-146 (законы Хаммурапи доступны в сети, и можно их перечитать). </w:t>
      </w:r>
    </w:p>
    <w:p w14:paraId="5FB83E6D" w14:textId="5A24F8C7" w:rsidR="002425F1" w:rsidRPr="00C30296" w:rsidRDefault="002425F1" w:rsidP="002C1B3A">
      <w:pPr>
        <w:rPr>
          <w:i/>
          <w:color w:val="auto"/>
        </w:rPr>
      </w:pPr>
      <w:r w:rsidRPr="00C30296">
        <w:rPr>
          <w:i/>
          <w:color w:val="auto"/>
        </w:rPr>
        <w:t>144. Если человек взял в жёны бесплодную женщину, и она дала своему мужу рабыню, и дала ему иметь сыновей</w:t>
      </w:r>
      <w:r w:rsidR="002C1B3A" w:rsidRPr="00C30296">
        <w:rPr>
          <w:i/>
          <w:color w:val="auto"/>
        </w:rPr>
        <w:t>,</w:t>
      </w:r>
      <w:r w:rsidRPr="00C30296">
        <w:rPr>
          <w:i/>
          <w:color w:val="auto"/>
        </w:rPr>
        <w:t xml:space="preserve"> </w:t>
      </w:r>
      <w:r w:rsidR="002C1B3A" w:rsidRPr="00C30296">
        <w:rPr>
          <w:i/>
          <w:color w:val="auto"/>
        </w:rPr>
        <w:t>а</w:t>
      </w:r>
      <w:r w:rsidRPr="00C30296">
        <w:rPr>
          <w:i/>
          <w:color w:val="auto"/>
        </w:rPr>
        <w:t xml:space="preserve"> этот человек захочет взять себе наложницу, кроме своей жены и кроме её рабыни, то ему не должны разрешить, он не может взять себе наложницу.</w:t>
      </w:r>
    </w:p>
    <w:p w14:paraId="3A3FB463" w14:textId="61BD178C" w:rsidR="002425F1" w:rsidRPr="00C30296" w:rsidRDefault="002425F1" w:rsidP="002425F1">
      <w:pPr>
        <w:rPr>
          <w:color w:val="auto"/>
        </w:rPr>
      </w:pPr>
      <w:r w:rsidRPr="00C30296">
        <w:rPr>
          <w:color w:val="auto"/>
        </w:rPr>
        <w:t>Когда Сарай даёт свою рабыню в жёны Авраму, становится ясно, что Аврам больше никого не может взять себе в жёны. Это</w:t>
      </w:r>
      <w:r w:rsidR="000C384C" w:rsidRPr="00C30296">
        <w:rPr>
          <w:color w:val="auto"/>
        </w:rPr>
        <w:t>,</w:t>
      </w:r>
      <w:r w:rsidRPr="00C30296">
        <w:rPr>
          <w:color w:val="auto"/>
        </w:rPr>
        <w:t xml:space="preserve"> если представить Сарай просто как женщину</w:t>
      </w:r>
      <w:r w:rsidR="000C384C" w:rsidRPr="00C30296">
        <w:rPr>
          <w:color w:val="auto"/>
        </w:rPr>
        <w:t>,</w:t>
      </w:r>
      <w:r w:rsidRPr="00C30296">
        <w:rPr>
          <w:color w:val="auto"/>
        </w:rPr>
        <w:t xml:space="preserve"> ещё и забота о сохранении семьи. Десять лет Аврам живёт с Сарай, десять лет Сарай бесплодна. И, поскольку она не просто в Библии, она реальная женщина, реальный человек, возможно, у неё есть всякие разные сомнения </w:t>
      </w:r>
      <w:r w:rsidR="000C384C" w:rsidRPr="00C30296">
        <w:rPr>
          <w:color w:val="auto"/>
        </w:rPr>
        <w:t>о</w:t>
      </w:r>
      <w:r w:rsidRPr="00C30296">
        <w:rPr>
          <w:color w:val="auto"/>
        </w:rPr>
        <w:t xml:space="preserve"> том</w:t>
      </w:r>
      <w:r w:rsidR="00EA1B4E" w:rsidRPr="00C30296">
        <w:rPr>
          <w:color w:val="auto"/>
        </w:rPr>
        <w:t>,</w:t>
      </w:r>
      <w:r w:rsidR="009978C0" w:rsidRPr="00C30296">
        <w:rPr>
          <w:color w:val="auto"/>
        </w:rPr>
        <w:t xml:space="preserve"> </w:t>
      </w:r>
      <w:r w:rsidRPr="00C30296">
        <w:rPr>
          <w:color w:val="auto"/>
        </w:rPr>
        <w:t xml:space="preserve">откуда её бесплодие, </w:t>
      </w:r>
      <w:r w:rsidR="000C384C" w:rsidRPr="00C30296">
        <w:rPr>
          <w:color w:val="auto"/>
        </w:rPr>
        <w:t>о том,</w:t>
      </w:r>
      <w:r w:rsidRPr="00C30296">
        <w:rPr>
          <w:color w:val="auto"/>
        </w:rPr>
        <w:t xml:space="preserve"> как у Аврама должны появиться дети и как сохранить свою семью. </w:t>
      </w:r>
    </w:p>
    <w:p w14:paraId="38F81D2C" w14:textId="0DA58040" w:rsidR="002425F1" w:rsidRPr="00C30296" w:rsidRDefault="002425F1" w:rsidP="002C1B3A">
      <w:pPr>
        <w:rPr>
          <w:i/>
          <w:color w:val="auto"/>
        </w:rPr>
      </w:pPr>
      <w:r w:rsidRPr="00C30296">
        <w:rPr>
          <w:i/>
          <w:color w:val="auto"/>
        </w:rPr>
        <w:t>145. Если человек взял в жёны бесплодную женщину, а она не дала ему иметь сына</w:t>
      </w:r>
      <w:r w:rsidR="002C1B3A" w:rsidRPr="00C30296">
        <w:rPr>
          <w:i/>
          <w:color w:val="auto"/>
        </w:rPr>
        <w:t>, и</w:t>
      </w:r>
      <w:r w:rsidRPr="00C30296">
        <w:rPr>
          <w:i/>
          <w:color w:val="auto"/>
        </w:rPr>
        <w:t xml:space="preserve"> он захочет взять себе наложницу, то этот человек может взять себе наложницу и ввести её в свой дом. Но эта наложница не должна ровняться с бесплодной женой. </w:t>
      </w:r>
    </w:p>
    <w:p w14:paraId="2183E758" w14:textId="4AE3B30B" w:rsidR="002425F1" w:rsidRPr="00C30296" w:rsidRDefault="002425F1" w:rsidP="002425F1">
      <w:pPr>
        <w:rPr>
          <w:color w:val="auto"/>
        </w:rPr>
      </w:pPr>
      <w:r w:rsidRPr="00C30296">
        <w:rPr>
          <w:color w:val="auto"/>
        </w:rPr>
        <w:t xml:space="preserve">Это как бы продолжение предыдущего пункта. Если Сарай не рожает и рабыни у неё нет или рабыня её тоже не рожает, то Аврам по законам того времени может привести наложницу и она будет ему рожать. Тут закон сразу делает оговорку: но эта наложница не будет равной со своей госпожой. Зачем такая оговорка нужна? Понятно, что женщина, которая беременеет и </w:t>
      </w:r>
      <w:r w:rsidRPr="00C30296">
        <w:rPr>
          <w:color w:val="auto"/>
        </w:rPr>
        <w:lastRenderedPageBreak/>
        <w:t xml:space="preserve">способна рожать, может превозноситься над своей госпожой. Это то, что мы читаем в нашем случае. Когда </w:t>
      </w:r>
      <w:r w:rsidR="00D07FB2" w:rsidRPr="00C30296">
        <w:rPr>
          <w:color w:val="auto"/>
        </w:rPr>
        <w:t>Ѓагар</w:t>
      </w:r>
      <w:r w:rsidRPr="00C30296">
        <w:rPr>
          <w:color w:val="auto"/>
        </w:rPr>
        <w:t xml:space="preserve"> поняла, что она забеременела, она стала превозноситься над своей госпожой. Что делать в таком случае? И об этом следующий пункт закона Хаммурапи.</w:t>
      </w:r>
    </w:p>
    <w:p w14:paraId="5C4EE3F3" w14:textId="4BED4E0F" w:rsidR="002425F1" w:rsidRPr="00C30296" w:rsidRDefault="002425F1" w:rsidP="002425F1">
      <w:pPr>
        <w:rPr>
          <w:i/>
          <w:color w:val="auto"/>
        </w:rPr>
      </w:pPr>
      <w:r w:rsidRPr="00C30296">
        <w:rPr>
          <w:i/>
          <w:color w:val="auto"/>
        </w:rPr>
        <w:t>146. Если человек взял в жёны бесплодную женщину, а она дала своему мужу рабыню</w:t>
      </w:r>
      <w:r w:rsidR="002C1B3A" w:rsidRPr="00C30296">
        <w:rPr>
          <w:i/>
          <w:color w:val="auto"/>
        </w:rPr>
        <w:t>,</w:t>
      </w:r>
      <w:r w:rsidRPr="00C30296">
        <w:rPr>
          <w:i/>
          <w:color w:val="auto"/>
        </w:rPr>
        <w:t xml:space="preserve"> и та родила сыновей, а затем эта рабыня стала ровнять себя со своей госпожой</w:t>
      </w:r>
      <w:r w:rsidR="002C1B3A" w:rsidRPr="00C30296">
        <w:rPr>
          <w:i/>
          <w:color w:val="auto"/>
        </w:rPr>
        <w:t>, и</w:t>
      </w:r>
      <w:r w:rsidRPr="00C30296">
        <w:rPr>
          <w:i/>
          <w:color w:val="auto"/>
        </w:rPr>
        <w:t xml:space="preserve"> после, как она родила сыновей, госпожа не должна продавать её за серебро.</w:t>
      </w:r>
    </w:p>
    <w:p w14:paraId="598BB7F8" w14:textId="4579A2A6" w:rsidR="002425F1" w:rsidRPr="00C30296" w:rsidRDefault="002425F1" w:rsidP="002425F1">
      <w:pPr>
        <w:rPr>
          <w:color w:val="auto"/>
        </w:rPr>
      </w:pPr>
      <w:r w:rsidRPr="00C30296">
        <w:rPr>
          <w:color w:val="auto"/>
        </w:rPr>
        <w:t xml:space="preserve">Это буквально то, что происходит между Сарай и </w:t>
      </w:r>
      <w:r w:rsidR="00D07FB2" w:rsidRPr="00C30296">
        <w:rPr>
          <w:color w:val="auto"/>
        </w:rPr>
        <w:t>Ѓагар</w:t>
      </w:r>
      <w:r w:rsidRPr="00C30296">
        <w:rPr>
          <w:color w:val="auto"/>
        </w:rPr>
        <w:t xml:space="preserve">. Здесь есть социальная защита рабыни. Нельзя её продать, а детей оставить. Нельзя разлучить её с сыновьями. Что же можно? Госпожа может наложить на рабыню рабские знаки и причислить её к рабыням. Что может сделать госпожа? Она может сказать ей: </w:t>
      </w:r>
      <w:r w:rsidR="000C384C" w:rsidRPr="00C30296">
        <w:rPr>
          <w:color w:val="auto"/>
        </w:rPr>
        <w:t>«</w:t>
      </w:r>
      <w:r w:rsidRPr="00C30296">
        <w:rPr>
          <w:color w:val="auto"/>
        </w:rPr>
        <w:t>Красавица, ты думаешь, что ты жена господина</w:t>
      </w:r>
      <w:r w:rsidR="000C384C" w:rsidRPr="00C30296">
        <w:rPr>
          <w:color w:val="auto"/>
        </w:rPr>
        <w:t>?</w:t>
      </w:r>
      <w:r w:rsidRPr="00C30296">
        <w:rPr>
          <w:color w:val="auto"/>
        </w:rPr>
        <w:t xml:space="preserve"> Это ты ему жена, а мне ты рабыня. Поэтому иди на самые грязные работы, как обычная рабыня. Иди мой посуду, убирай двор, бели потолок. Будешь делать всё, что я скажу. Ты рабыня</w:t>
      </w:r>
      <w:r w:rsidR="000C384C" w:rsidRPr="00C30296">
        <w:rPr>
          <w:color w:val="auto"/>
        </w:rPr>
        <w:t>»</w:t>
      </w:r>
      <w:r w:rsidRPr="00C30296">
        <w:rPr>
          <w:color w:val="auto"/>
        </w:rPr>
        <w:t>.</w:t>
      </w:r>
    </w:p>
    <w:p w14:paraId="601D8500" w14:textId="69D86A0B" w:rsidR="002425F1" w:rsidRPr="00C30296" w:rsidRDefault="002425F1" w:rsidP="002425F1">
      <w:pPr>
        <w:rPr>
          <w:color w:val="auto"/>
        </w:rPr>
      </w:pPr>
      <w:r w:rsidRPr="00C30296">
        <w:rPr>
          <w:color w:val="auto"/>
        </w:rPr>
        <w:t xml:space="preserve">Это законы того времени, которые тогда существовали. Есть и законы Нузи. В табличках Нузи найдена история о том, что человек выдаёт замуж свою дочь Гилямнагу. И он требует от потенциального мужа, чтобы тот не брал вторую жену. А если его дочь окажется бесплодной, так на этот случай он дал ей рабыню в подарок. Мы видим, по всему региону существуют такие законы. Всем известна эта проблема, что так вот забеременевшая рабыня может начать пренебрегать своей госпожой. Ситуация по тем временам житейская. Конечно, мы далеки от рабства, и нам всё это кажется ужасным. И отношение, когда женщина даёт другую женщину своему мужу, нам тоже кажется ужасным. Давно так не делается, со времени </w:t>
      </w:r>
      <w:r w:rsidRPr="00C30296">
        <w:rPr>
          <w:color w:val="auto"/>
        </w:rPr>
        <w:lastRenderedPageBreak/>
        <w:t xml:space="preserve">дарования Торы. Потому что Тора запретила, чтобы рабыня хананеянка, оставаясь рабыней, становилась женой. Её сначала надо освободить. И это другая история. Но мы читаем в Торе и про Лею, и про Рахель, что они давали своих рабынь в наложницы </w:t>
      </w:r>
      <w:r w:rsidR="00185566" w:rsidRPr="00C30296">
        <w:rPr>
          <w:color w:val="auto"/>
        </w:rPr>
        <w:t>Яаков</w:t>
      </w:r>
      <w:r w:rsidRPr="00C30296">
        <w:rPr>
          <w:color w:val="auto"/>
        </w:rPr>
        <w:t xml:space="preserve">у, то есть в те времена, в том регионе это была известная история. </w:t>
      </w:r>
    </w:p>
    <w:p w14:paraId="33F73E28" w14:textId="77777777" w:rsidR="00E43EBA" w:rsidRPr="00C30296" w:rsidRDefault="002425F1" w:rsidP="002425F1">
      <w:pPr>
        <w:rPr>
          <w:color w:val="auto"/>
        </w:rPr>
      </w:pPr>
      <w:r w:rsidRPr="00C30296">
        <w:rPr>
          <w:color w:val="auto"/>
        </w:rPr>
        <w:t>Шломо в книге</w:t>
      </w:r>
      <w:r w:rsidR="00E43EBA" w:rsidRPr="00C30296">
        <w:rPr>
          <w:color w:val="auto"/>
        </w:rPr>
        <w:t xml:space="preserve"> Мишлей </w:t>
      </w:r>
      <w:r w:rsidRPr="00C30296">
        <w:rPr>
          <w:color w:val="auto"/>
        </w:rPr>
        <w:t xml:space="preserve">говорит о похожей ситуации: </w:t>
      </w:r>
    </w:p>
    <w:p w14:paraId="53036A0A" w14:textId="77777777" w:rsidR="00E43EBA" w:rsidRPr="00C30296" w:rsidRDefault="00E43EBA" w:rsidP="002425F1">
      <w:pPr>
        <w:rPr>
          <w:color w:val="auto"/>
        </w:rPr>
      </w:pPr>
    </w:p>
    <w:p w14:paraId="646365E5" w14:textId="77777777" w:rsidR="00E43EBA" w:rsidRPr="00C30296" w:rsidRDefault="002425F1" w:rsidP="00FF766D">
      <w:pPr>
        <w:pStyle w:val="17"/>
        <w:rPr>
          <w:color w:val="auto"/>
        </w:rPr>
      </w:pPr>
      <w:r w:rsidRPr="00C30296">
        <w:rPr>
          <w:color w:val="auto"/>
        </w:rPr>
        <w:t xml:space="preserve">Под тремя трясётся земля, четырёх она не может носить: раба, когда он делается царём; негодяя, когда он досыта ест хлеб; ненавистную женщину, вышедшую замуж, и рабыню, когда она наследует место госпожи своей. </w:t>
      </w:r>
    </w:p>
    <w:p w14:paraId="0C89956C" w14:textId="77777777" w:rsidR="00E43EBA" w:rsidRPr="00C30296" w:rsidRDefault="00E43EBA" w:rsidP="002425F1">
      <w:pPr>
        <w:rPr>
          <w:color w:val="auto"/>
        </w:rPr>
      </w:pPr>
    </w:p>
    <w:p w14:paraId="67843E05" w14:textId="15361433" w:rsidR="002425F1" w:rsidRPr="00C30296" w:rsidRDefault="002425F1" w:rsidP="002425F1">
      <w:pPr>
        <w:rPr>
          <w:color w:val="auto"/>
        </w:rPr>
      </w:pPr>
      <w:r w:rsidRPr="00C30296">
        <w:rPr>
          <w:color w:val="auto"/>
        </w:rPr>
        <w:t>Эти четыре явления Шломо называет непереносимыми для земли. Земля не может снести такого. И понятно</w:t>
      </w:r>
      <w:r w:rsidR="00E43EBA" w:rsidRPr="00C30296">
        <w:rPr>
          <w:color w:val="auto"/>
        </w:rPr>
        <w:t>,</w:t>
      </w:r>
      <w:r w:rsidRPr="00C30296">
        <w:rPr>
          <w:color w:val="auto"/>
        </w:rPr>
        <w:t xml:space="preserve"> насколько горько Сарай от всей этой ситуации. </w:t>
      </w:r>
    </w:p>
    <w:p w14:paraId="574C2AAB" w14:textId="77777777" w:rsidR="002425F1" w:rsidRPr="00C30296" w:rsidRDefault="002425F1" w:rsidP="00E43EBA">
      <w:pPr>
        <w:pStyle w:val="13"/>
        <w:rPr>
          <w:rStyle w:val="aff3"/>
          <w:rFonts w:eastAsiaTheme="minorHAnsi"/>
          <w:i/>
          <w:iCs/>
        </w:rPr>
      </w:pPr>
    </w:p>
    <w:p w14:paraId="200DCEB2" w14:textId="77777777" w:rsidR="002425F1" w:rsidRPr="00C30296" w:rsidRDefault="002425F1" w:rsidP="00E43EBA">
      <w:pPr>
        <w:pStyle w:val="13"/>
        <w:rPr>
          <w:rStyle w:val="aff3"/>
          <w:rFonts w:eastAsiaTheme="minorHAnsi"/>
        </w:rPr>
      </w:pPr>
      <w:r w:rsidRPr="00C30296">
        <w:t>וַתֹּאמֶר שָׂרַי אֶל־אַבְרָם חֲמָסִי עָלֶיךָ אָנֹכִי נָתַתִּי שִׁפְחָתִי בְּחֵיקֶךָ וַתֵּרֶא כִּי הָרָתָה וָאֵקַל בְּעֵינֶיהָ יִשְׁפֹּט יְהוָה בֵּינִי וּבֵינֶיךָ׃</w:t>
      </w:r>
    </w:p>
    <w:p w14:paraId="4CBF3DB5" w14:textId="77777777" w:rsidR="002425F1" w:rsidRPr="00C30296" w:rsidRDefault="002425F1" w:rsidP="00FF766D">
      <w:pPr>
        <w:pStyle w:val="15"/>
        <w:rPr>
          <w:color w:val="auto"/>
        </w:rPr>
      </w:pPr>
      <w:r w:rsidRPr="00C30296">
        <w:rPr>
          <w:color w:val="auto"/>
        </w:rPr>
        <w:t>вато́мер Сара́й эль-Авра́м хамаси́ але́ха анохи́ ната́ти шифхати́ бехекэ́ха ватэ́ре ки ѓара́та ваэка́ль беэнэ́ѓа йишпо́т Адона́й бени́ увенэ́ха</w:t>
      </w:r>
    </w:p>
    <w:p w14:paraId="5FAF27B0" w14:textId="77777777" w:rsidR="002425F1" w:rsidRPr="00C30296" w:rsidRDefault="002425F1" w:rsidP="00E43EBA">
      <w:pPr>
        <w:pStyle w:val="17"/>
        <w:rPr>
          <w:color w:val="auto"/>
        </w:rPr>
      </w:pPr>
      <w:r w:rsidRPr="00C30296">
        <w:rPr>
          <w:rStyle w:val="aff3"/>
          <w:rFonts w:eastAsiaTheme="minorHAnsi" w:cstheme="minorBidi"/>
          <w:color w:val="auto"/>
          <w:sz w:val="20"/>
          <w:szCs w:val="22"/>
          <w:lang w:eastAsia="en-US" w:bidi="ar-SA"/>
        </w:rPr>
        <w:t>5. И сказала Сарай Авраму: «</w:t>
      </w:r>
      <w:r w:rsidRPr="00C30296">
        <w:rPr>
          <w:color w:val="auto"/>
        </w:rPr>
        <w:t>Обида моя на тебя, я дала тебе рабыню на грудь твою, и она увидела, что забеременела, и стала я презираема в её глазах. Да рассудит Господь между мной и тобой!»</w:t>
      </w:r>
    </w:p>
    <w:p w14:paraId="5D926A18" w14:textId="77777777" w:rsidR="002425F1" w:rsidRPr="00C30296" w:rsidRDefault="002425F1" w:rsidP="002425F1">
      <w:pPr>
        <w:pStyle w:val="aff6"/>
        <w:rPr>
          <w:rStyle w:val="aff3"/>
          <w:rFonts w:eastAsiaTheme="minorHAnsi"/>
          <w:i w:val="0"/>
          <w:iCs/>
          <w:color w:val="auto"/>
        </w:rPr>
      </w:pPr>
    </w:p>
    <w:p w14:paraId="54FD0EC8" w14:textId="0DE29BA2" w:rsidR="002425F1" w:rsidRPr="00C30296" w:rsidRDefault="002425F1" w:rsidP="002425F1">
      <w:pPr>
        <w:rPr>
          <w:rStyle w:val="aff3"/>
          <w:rFonts w:eastAsiaTheme="minorHAnsi" w:cstheme="minorBidi"/>
          <w:color w:val="auto"/>
          <w:sz w:val="24"/>
          <w:lang w:eastAsia="en-US" w:bidi="ar-SA"/>
        </w:rPr>
      </w:pPr>
      <w:r w:rsidRPr="00C30296">
        <w:rPr>
          <w:rStyle w:val="aff3"/>
          <w:rFonts w:eastAsiaTheme="minorHAnsi"/>
          <w:color w:val="auto"/>
          <w:sz w:val="24"/>
        </w:rPr>
        <w:t>Не очень понятно, почему Сарай, которая, собственно, заварила всю эту кашу, теперь приходит и говорит Авраму такие слова. Может быть, как говорят комментаторы</w:t>
      </w:r>
      <w:r w:rsidR="00E43EBA" w:rsidRPr="00C30296">
        <w:rPr>
          <w:rStyle w:val="aff3"/>
          <w:rFonts w:eastAsiaTheme="minorHAnsi"/>
          <w:color w:val="auto"/>
          <w:sz w:val="24"/>
        </w:rPr>
        <w:t>,</w:t>
      </w:r>
      <w:r w:rsidRPr="00C30296">
        <w:rPr>
          <w:rStyle w:val="aff3"/>
          <w:rFonts w:eastAsiaTheme="minorHAnsi"/>
          <w:color w:val="auto"/>
          <w:sz w:val="24"/>
        </w:rPr>
        <w:t xml:space="preserve"> здесь есть чисто женское сомнение. Может</w:t>
      </w:r>
      <w:r w:rsidR="00E43EBA" w:rsidRPr="00C30296">
        <w:rPr>
          <w:rStyle w:val="aff3"/>
          <w:rFonts w:eastAsiaTheme="minorHAnsi"/>
          <w:color w:val="auto"/>
          <w:sz w:val="24"/>
        </w:rPr>
        <w:t>,</w:t>
      </w:r>
      <w:r w:rsidRPr="00C30296">
        <w:rPr>
          <w:rStyle w:val="aff3"/>
          <w:rFonts w:eastAsiaTheme="minorHAnsi"/>
          <w:color w:val="auto"/>
          <w:sz w:val="24"/>
        </w:rPr>
        <w:t xml:space="preserve"> Аврам что-то шепнул ночью </w:t>
      </w:r>
      <w:r w:rsidR="00D07FB2" w:rsidRPr="00C30296">
        <w:rPr>
          <w:rStyle w:val="aff3"/>
          <w:rFonts w:eastAsiaTheme="minorHAnsi"/>
          <w:color w:val="auto"/>
          <w:sz w:val="24"/>
        </w:rPr>
        <w:t>Ѓагар</w:t>
      </w:r>
      <w:r w:rsidRPr="00C30296">
        <w:rPr>
          <w:rStyle w:val="aff3"/>
          <w:rFonts w:eastAsiaTheme="minorHAnsi"/>
          <w:color w:val="auto"/>
          <w:sz w:val="24"/>
        </w:rPr>
        <w:t xml:space="preserve">, что-то такое ей сказал, что она позволила себе превознестись. </w:t>
      </w:r>
      <w:r w:rsidRPr="00C30296">
        <w:rPr>
          <w:rStyle w:val="aff3"/>
          <w:rFonts w:eastAsiaTheme="minorHAnsi"/>
          <w:color w:val="auto"/>
          <w:sz w:val="24"/>
        </w:rPr>
        <w:lastRenderedPageBreak/>
        <w:t>Может</w:t>
      </w:r>
      <w:r w:rsidR="00E43EBA" w:rsidRPr="00C30296">
        <w:rPr>
          <w:rStyle w:val="aff3"/>
          <w:rFonts w:eastAsiaTheme="minorHAnsi"/>
          <w:color w:val="auto"/>
          <w:sz w:val="24"/>
        </w:rPr>
        <w:t>,</w:t>
      </w:r>
      <w:r w:rsidRPr="00C30296">
        <w:rPr>
          <w:rStyle w:val="aff3"/>
          <w:rFonts w:eastAsiaTheme="minorHAnsi"/>
          <w:color w:val="auto"/>
          <w:sz w:val="24"/>
        </w:rPr>
        <w:t xml:space="preserve"> Аврам кидает любящие взгляды на её растущий животик</w:t>
      </w:r>
      <w:r w:rsidR="00E43EBA" w:rsidRPr="00C30296">
        <w:rPr>
          <w:rStyle w:val="aff3"/>
          <w:rFonts w:eastAsiaTheme="minorHAnsi"/>
          <w:color w:val="auto"/>
          <w:sz w:val="24"/>
        </w:rPr>
        <w:t>,</w:t>
      </w:r>
      <w:r w:rsidRPr="00C30296">
        <w:rPr>
          <w:rStyle w:val="aff3"/>
          <w:rFonts w:eastAsiaTheme="minorHAnsi"/>
          <w:color w:val="auto"/>
          <w:sz w:val="24"/>
        </w:rPr>
        <w:t xml:space="preserve"> и Сарай, естественно, как женщина, ревнует и понимает, что это приободряет </w:t>
      </w:r>
      <w:r w:rsidR="00D07FB2" w:rsidRPr="00C30296">
        <w:rPr>
          <w:rStyle w:val="aff3"/>
          <w:rFonts w:eastAsiaTheme="minorHAnsi"/>
          <w:color w:val="auto"/>
          <w:sz w:val="24"/>
        </w:rPr>
        <w:t>Ѓагар</w:t>
      </w:r>
      <w:r w:rsidRPr="00C30296">
        <w:rPr>
          <w:rStyle w:val="aff3"/>
          <w:rFonts w:eastAsiaTheme="minorHAnsi"/>
          <w:color w:val="auto"/>
          <w:sz w:val="24"/>
        </w:rPr>
        <w:t xml:space="preserve"> в её превозношении, её пренебрежении Сарай.</w:t>
      </w:r>
    </w:p>
    <w:p w14:paraId="0B2CF65C" w14:textId="63E7ED22" w:rsidR="002425F1" w:rsidRPr="00C30296" w:rsidRDefault="002425F1" w:rsidP="002425F1">
      <w:pPr>
        <w:rPr>
          <w:rStyle w:val="aff3"/>
          <w:rFonts w:eastAsiaTheme="minorHAnsi"/>
          <w:color w:val="auto"/>
          <w:sz w:val="24"/>
        </w:rPr>
      </w:pPr>
      <w:r w:rsidRPr="00C30296">
        <w:rPr>
          <w:rStyle w:val="aff3"/>
          <w:rFonts w:eastAsiaTheme="minorHAnsi"/>
          <w:color w:val="auto"/>
          <w:sz w:val="24"/>
        </w:rPr>
        <w:t xml:space="preserve">Некоторые комментаторы говорят, что Аврам сдерживал Сарай. Когда </w:t>
      </w:r>
      <w:r w:rsidR="00D07FB2" w:rsidRPr="00C30296">
        <w:rPr>
          <w:rStyle w:val="aff3"/>
          <w:rFonts w:eastAsiaTheme="minorHAnsi"/>
          <w:color w:val="auto"/>
          <w:sz w:val="24"/>
        </w:rPr>
        <w:t>Ѓагар</w:t>
      </w:r>
      <w:r w:rsidRPr="00C30296">
        <w:rPr>
          <w:rStyle w:val="aff3"/>
          <w:rFonts w:eastAsiaTheme="minorHAnsi"/>
          <w:color w:val="auto"/>
          <w:sz w:val="24"/>
        </w:rPr>
        <w:t xml:space="preserve"> красовалась, проявляла гордость и превозношение, Аврам говорил: «Потерпи, Сар</w:t>
      </w:r>
      <w:r w:rsidR="00E43EBA" w:rsidRPr="00C30296">
        <w:rPr>
          <w:rStyle w:val="aff3"/>
          <w:rFonts w:eastAsiaTheme="minorHAnsi"/>
          <w:color w:val="auto"/>
          <w:sz w:val="24"/>
        </w:rPr>
        <w:t>о</w:t>
      </w:r>
      <w:r w:rsidRPr="00C30296">
        <w:rPr>
          <w:rStyle w:val="aff3"/>
          <w:rFonts w:eastAsiaTheme="minorHAnsi"/>
          <w:color w:val="auto"/>
          <w:sz w:val="24"/>
        </w:rPr>
        <w:t xml:space="preserve">чка, она же всё-таки мама моего будущего сына». И Сарай всё это надоело, она пришла и сказала: «Обида моя на тебя, наведи порядок в доме, приструни хотя бы эту </w:t>
      </w:r>
      <w:r w:rsidR="00D07FB2" w:rsidRPr="00C30296">
        <w:rPr>
          <w:rStyle w:val="aff3"/>
          <w:rFonts w:eastAsiaTheme="minorHAnsi"/>
          <w:color w:val="auto"/>
          <w:sz w:val="24"/>
        </w:rPr>
        <w:t>Ѓагар</w:t>
      </w:r>
      <w:r w:rsidRPr="00C30296">
        <w:rPr>
          <w:rStyle w:val="aff3"/>
          <w:rFonts w:eastAsiaTheme="minorHAnsi"/>
          <w:color w:val="auto"/>
          <w:sz w:val="24"/>
        </w:rPr>
        <w:t xml:space="preserve">, которая надо мной превозносится. Почему ты ей ничего не скажешь? Рассудит Бог между мной и тобой». </w:t>
      </w:r>
    </w:p>
    <w:p w14:paraId="56F3E9E2" w14:textId="497949DA" w:rsidR="002425F1" w:rsidRPr="00C30296" w:rsidRDefault="002425F1" w:rsidP="002425F1">
      <w:pPr>
        <w:rPr>
          <w:rStyle w:val="aff3"/>
          <w:rFonts w:eastAsiaTheme="minorHAnsi"/>
          <w:color w:val="auto"/>
          <w:sz w:val="24"/>
        </w:rPr>
      </w:pPr>
      <w:r w:rsidRPr="00C30296">
        <w:rPr>
          <w:rStyle w:val="aff3"/>
          <w:rFonts w:eastAsiaTheme="minorHAnsi"/>
          <w:color w:val="auto"/>
          <w:sz w:val="24"/>
        </w:rPr>
        <w:t>Это слова обиды. «Разве ты не боишься Бога? Мы же начинали всё это с понимания Божьей воли. Разве ты не боишься Бога?» Некоторые комментаторы видят в этом очень дерзновенную фразу и говорят</w:t>
      </w:r>
      <w:r w:rsidR="00E43EBA" w:rsidRPr="00C30296">
        <w:rPr>
          <w:rStyle w:val="aff3"/>
          <w:rFonts w:eastAsiaTheme="minorHAnsi"/>
          <w:color w:val="auto"/>
          <w:sz w:val="24"/>
        </w:rPr>
        <w:t xml:space="preserve">, что </w:t>
      </w:r>
      <w:r w:rsidRPr="00C30296">
        <w:rPr>
          <w:rStyle w:val="aff3"/>
          <w:rFonts w:eastAsiaTheme="minorHAnsi"/>
          <w:color w:val="auto"/>
          <w:sz w:val="24"/>
        </w:rPr>
        <w:t xml:space="preserve">Сара </w:t>
      </w:r>
      <w:r w:rsidR="00E43EBA" w:rsidRPr="00C30296">
        <w:rPr>
          <w:rStyle w:val="aff3"/>
          <w:rFonts w:eastAsiaTheme="minorHAnsi"/>
          <w:color w:val="auto"/>
          <w:sz w:val="24"/>
        </w:rPr>
        <w:t>прожила</w:t>
      </w:r>
      <w:r w:rsidRPr="00C30296">
        <w:rPr>
          <w:rStyle w:val="aff3"/>
          <w:rFonts w:eastAsiaTheme="minorHAnsi"/>
          <w:color w:val="auto"/>
          <w:sz w:val="24"/>
        </w:rPr>
        <w:t xml:space="preserve"> сто двадцать семь лет. Это по тем временам относительно маленький возраст, и ей сократили жизнь за эту фразу. Когда ты говоришь кому-то «Да рассудит Господь!», ты сам тоже приходишь на суд и сам тоже можешь быть осуждён. И</w:t>
      </w:r>
      <w:r w:rsidR="00E43EBA" w:rsidRPr="00C30296">
        <w:rPr>
          <w:rStyle w:val="aff3"/>
          <w:rFonts w:eastAsiaTheme="minorHAnsi"/>
          <w:color w:val="auto"/>
          <w:sz w:val="24"/>
        </w:rPr>
        <w:t xml:space="preserve"> комментаторы</w:t>
      </w:r>
      <w:r w:rsidRPr="00C30296">
        <w:rPr>
          <w:rStyle w:val="aff3"/>
          <w:rFonts w:eastAsiaTheme="minorHAnsi"/>
          <w:color w:val="auto"/>
          <w:sz w:val="24"/>
        </w:rPr>
        <w:t xml:space="preserve"> приводят в пример Сарай. </w:t>
      </w:r>
    </w:p>
    <w:p w14:paraId="1A83F398" w14:textId="4D130C48" w:rsidR="002425F1" w:rsidRPr="00C30296" w:rsidRDefault="002425F1" w:rsidP="002425F1">
      <w:pPr>
        <w:rPr>
          <w:rStyle w:val="aff3"/>
          <w:rFonts w:eastAsiaTheme="minorHAnsi"/>
          <w:i/>
          <w:iCs/>
          <w:color w:val="auto"/>
          <w:sz w:val="24"/>
        </w:rPr>
      </w:pPr>
      <w:r w:rsidRPr="00C30296">
        <w:rPr>
          <w:rStyle w:val="aff3"/>
          <w:rFonts w:eastAsiaTheme="minorHAnsi"/>
          <w:color w:val="auto"/>
          <w:sz w:val="24"/>
        </w:rPr>
        <w:t>Я думаю (хочется сказать в оправдание Сарай)</w:t>
      </w:r>
      <w:r w:rsidR="00E43EBA" w:rsidRPr="00C30296">
        <w:rPr>
          <w:rStyle w:val="aff3"/>
          <w:rFonts w:eastAsiaTheme="minorHAnsi"/>
          <w:color w:val="auto"/>
          <w:sz w:val="24"/>
        </w:rPr>
        <w:t>,</w:t>
      </w:r>
      <w:r w:rsidRPr="00C30296">
        <w:rPr>
          <w:rStyle w:val="aff3"/>
          <w:rFonts w:eastAsiaTheme="minorHAnsi"/>
          <w:color w:val="auto"/>
          <w:sz w:val="24"/>
        </w:rPr>
        <w:t xml:space="preserve"> что это слова обиды, слова горести. Что отвечает Аврам?</w:t>
      </w:r>
    </w:p>
    <w:p w14:paraId="5324DAA5" w14:textId="77777777" w:rsidR="002425F1" w:rsidRPr="00C30296" w:rsidRDefault="002425F1" w:rsidP="00E43EBA">
      <w:pPr>
        <w:pStyle w:val="13"/>
        <w:rPr>
          <w:rStyle w:val="aff3"/>
          <w:rFonts w:eastAsiaTheme="minorHAnsi"/>
        </w:rPr>
      </w:pPr>
      <w:r w:rsidRPr="00C30296">
        <w:rPr>
          <w:rFonts w:hint="cs"/>
          <w:szCs w:val="22"/>
          <w:rtl/>
        </w:rPr>
        <w:br/>
      </w:r>
      <w:r w:rsidRPr="00C30296">
        <w:rPr>
          <w:rFonts w:hint="cs"/>
          <w:szCs w:val="28"/>
          <w:rtl/>
        </w:rPr>
        <w:t>וַיֹּאמֶר אַבְרָם אֶל־שָׂרַי הִנֵּה שִׁפְחָתֵךְ בְּיָדֵךְ עֲשִׂי־לָהּ הַטּוֹב בְּעֵינָיִךְ וַתְּעַנֶּהָ שָׂרַי וַתִּבְרַח מִפָּנֶיהָ׃</w:t>
      </w:r>
    </w:p>
    <w:p w14:paraId="47E4D045" w14:textId="77777777" w:rsidR="002425F1" w:rsidRPr="00C30296" w:rsidRDefault="002425F1" w:rsidP="00FF766D">
      <w:pPr>
        <w:pStyle w:val="15"/>
        <w:rPr>
          <w:color w:val="auto"/>
        </w:rPr>
      </w:pPr>
      <w:r w:rsidRPr="00C30296">
        <w:rPr>
          <w:color w:val="auto"/>
        </w:rPr>
        <w:t>ваё́мер Авра́м эль-Сара́й ѓинэ́ шифхатэ́х беядэ́х аси-ла́ ѓато́в беэна́йих ватеманэ́ѓа Сара́й вативра́х мипанэ́ѓа</w:t>
      </w:r>
    </w:p>
    <w:p w14:paraId="3016C939" w14:textId="140D902B" w:rsidR="002425F1" w:rsidRPr="00C30296" w:rsidRDefault="002425F1" w:rsidP="00FF766D">
      <w:pPr>
        <w:pStyle w:val="17"/>
        <w:rPr>
          <w:color w:val="auto"/>
        </w:rPr>
      </w:pPr>
      <w:r w:rsidRPr="00C30296">
        <w:rPr>
          <w:color w:val="auto"/>
        </w:rPr>
        <w:t xml:space="preserve">6. И сказал Аврам Сарай: </w:t>
      </w:r>
      <w:r w:rsidR="00E43EBA" w:rsidRPr="00C30296">
        <w:rPr>
          <w:color w:val="auto"/>
        </w:rPr>
        <w:t>«</w:t>
      </w:r>
      <w:r w:rsidRPr="00C30296">
        <w:rPr>
          <w:color w:val="auto"/>
        </w:rPr>
        <w:t>Вот рабыня твоя в руках твоих, делай с ней то, что в твоих глазах хорошо</w:t>
      </w:r>
      <w:r w:rsidR="00E43EBA" w:rsidRPr="00C30296">
        <w:rPr>
          <w:color w:val="auto"/>
        </w:rPr>
        <w:t>»</w:t>
      </w:r>
      <w:r w:rsidRPr="00C30296">
        <w:rPr>
          <w:color w:val="auto"/>
        </w:rPr>
        <w:t xml:space="preserve">. И стала на неё Сарай накладывать тяжёлые работы, и </w:t>
      </w:r>
      <w:r w:rsidR="00D07FB2" w:rsidRPr="00C30296">
        <w:rPr>
          <w:color w:val="auto"/>
        </w:rPr>
        <w:t>Ѓагар</w:t>
      </w:r>
      <w:r w:rsidRPr="00C30296">
        <w:rPr>
          <w:color w:val="auto"/>
        </w:rPr>
        <w:t xml:space="preserve"> сбежала от её лица.</w:t>
      </w:r>
    </w:p>
    <w:p w14:paraId="75326798" w14:textId="77777777" w:rsidR="002425F1" w:rsidRPr="00C30296" w:rsidRDefault="002425F1" w:rsidP="002C1B3A">
      <w:pPr>
        <w:rPr>
          <w:rStyle w:val="aff3"/>
          <w:rFonts w:eastAsiaTheme="minorHAnsi"/>
          <w:i/>
          <w:iCs/>
          <w:color w:val="auto"/>
        </w:rPr>
      </w:pPr>
    </w:p>
    <w:p w14:paraId="29BD34E5" w14:textId="77777777" w:rsidR="002425F1" w:rsidRPr="00C30296" w:rsidRDefault="002425F1" w:rsidP="002C1B3A">
      <w:pPr>
        <w:rPr>
          <w:rStyle w:val="aff3"/>
          <w:rFonts w:eastAsiaTheme="minorHAnsi"/>
          <w:color w:val="auto"/>
          <w:sz w:val="24"/>
          <w:lang w:eastAsia="en-US" w:bidi="ar-SA"/>
        </w:rPr>
      </w:pPr>
      <w:r w:rsidRPr="00C30296">
        <w:rPr>
          <w:rStyle w:val="aff5"/>
          <w:color w:val="auto"/>
          <w:sz w:val="24"/>
          <w:szCs w:val="24"/>
        </w:rPr>
        <w:lastRenderedPageBreak/>
        <w:t>«</w:t>
      </w:r>
      <w:r w:rsidRPr="00C30296">
        <w:rPr>
          <w:rStyle w:val="aff3"/>
          <w:rFonts w:eastAsiaTheme="minorHAnsi"/>
          <w:color w:val="auto"/>
          <w:sz w:val="24"/>
        </w:rPr>
        <w:t>Делай с ней что хочешь. Я не претендую на то, что она моя жена. Я подтверждаю, что она твоя рабыня, и ты можешь с ней поступать как госпожа». И стала на неё Сарай накладывать тяжёлые работы.</w:t>
      </w:r>
    </w:p>
    <w:p w14:paraId="021DEE68" w14:textId="6150A300" w:rsidR="002425F1" w:rsidRPr="00C30296" w:rsidRDefault="002425F1" w:rsidP="002425F1">
      <w:pPr>
        <w:rPr>
          <w:rStyle w:val="aff3"/>
          <w:rFonts w:eastAsiaTheme="minorHAnsi"/>
          <w:color w:val="auto"/>
          <w:sz w:val="24"/>
        </w:rPr>
      </w:pPr>
      <w:r w:rsidRPr="00C30296">
        <w:rPr>
          <w:color w:val="auto"/>
        </w:rPr>
        <w:t>Этот глагол</w:t>
      </w:r>
      <w:r w:rsidRPr="00C30296">
        <w:rPr>
          <w:rStyle w:val="aff3"/>
          <w:rFonts w:eastAsiaTheme="minorHAnsi"/>
          <w:color w:val="auto"/>
        </w:rPr>
        <w:t xml:space="preserve"> </w:t>
      </w:r>
      <w:r w:rsidRPr="00C30296">
        <w:rPr>
          <w:i/>
          <w:color w:val="auto"/>
        </w:rPr>
        <w:t>ватеманэ́ѓа</w:t>
      </w:r>
      <w:r w:rsidRPr="00C30296">
        <w:rPr>
          <w:color w:val="auto"/>
        </w:rPr>
        <w:t xml:space="preserve"> можно перевести как </w:t>
      </w:r>
      <w:r w:rsidRPr="00C30296">
        <w:rPr>
          <w:i/>
          <w:color w:val="auto"/>
        </w:rPr>
        <w:t>муч</w:t>
      </w:r>
      <w:r w:rsidR="002C1B3A" w:rsidRPr="00C30296">
        <w:rPr>
          <w:i/>
          <w:color w:val="auto"/>
        </w:rPr>
        <w:t>и</w:t>
      </w:r>
      <w:r w:rsidRPr="00C30296">
        <w:rPr>
          <w:i/>
          <w:color w:val="auto"/>
        </w:rPr>
        <w:t>ть, истязать.</w:t>
      </w:r>
      <w:r w:rsidRPr="00C30296">
        <w:rPr>
          <w:rStyle w:val="aff3"/>
          <w:rFonts w:eastAsiaTheme="minorHAnsi"/>
          <w:color w:val="auto"/>
        </w:rPr>
        <w:t xml:space="preserve"> </w:t>
      </w:r>
      <w:r w:rsidRPr="00C30296">
        <w:rPr>
          <w:color w:val="auto"/>
        </w:rPr>
        <w:t>Но во многих случаях, во многих местах, например, в первой главе книги Шмот этот глагол можно понять как</w:t>
      </w:r>
      <w:r w:rsidRPr="00C30296">
        <w:rPr>
          <w:rStyle w:val="aff3"/>
          <w:rFonts w:eastAsiaTheme="minorHAnsi"/>
          <w:color w:val="auto"/>
        </w:rPr>
        <w:t xml:space="preserve"> </w:t>
      </w:r>
      <w:r w:rsidRPr="00C30296">
        <w:rPr>
          <w:i/>
          <w:color w:val="auto"/>
        </w:rPr>
        <w:t>напрягать тяжёлой работой.</w:t>
      </w:r>
      <w:r w:rsidRPr="00C30296">
        <w:rPr>
          <w:rStyle w:val="aff3"/>
          <w:rFonts w:eastAsiaTheme="minorHAnsi"/>
          <w:color w:val="auto"/>
        </w:rPr>
        <w:t xml:space="preserve"> </w:t>
      </w:r>
      <w:r w:rsidRPr="00C30296">
        <w:rPr>
          <w:rStyle w:val="aff3"/>
          <w:rFonts w:eastAsiaTheme="minorHAnsi"/>
          <w:color w:val="auto"/>
          <w:sz w:val="24"/>
        </w:rPr>
        <w:t>Мы читали в законах, что именно так госпожа может поступать в случае, когда рабыня теряет понимание</w:t>
      </w:r>
      <w:r w:rsidR="00EA3D19" w:rsidRPr="00C30296">
        <w:rPr>
          <w:rStyle w:val="aff3"/>
          <w:rFonts w:eastAsiaTheme="minorHAnsi"/>
          <w:color w:val="auto"/>
          <w:sz w:val="24"/>
        </w:rPr>
        <w:t>,</w:t>
      </w:r>
      <w:r w:rsidRPr="00C30296">
        <w:rPr>
          <w:rStyle w:val="aff3"/>
          <w:rFonts w:eastAsiaTheme="minorHAnsi"/>
          <w:color w:val="auto"/>
          <w:sz w:val="24"/>
        </w:rPr>
        <w:t xml:space="preserve"> кто она, чтобы поставить её на место. Сарай стала накладывать на неё тяжёлые работы</w:t>
      </w:r>
      <w:r w:rsidR="00EA3D19" w:rsidRPr="00C30296">
        <w:rPr>
          <w:rStyle w:val="aff3"/>
          <w:rFonts w:eastAsiaTheme="minorHAnsi"/>
          <w:color w:val="auto"/>
          <w:sz w:val="24"/>
        </w:rPr>
        <w:t>,</w:t>
      </w:r>
      <w:r w:rsidRPr="00C30296">
        <w:rPr>
          <w:rStyle w:val="aff3"/>
          <w:rFonts w:eastAsiaTheme="minorHAnsi"/>
          <w:color w:val="auto"/>
          <w:sz w:val="24"/>
        </w:rPr>
        <w:t xml:space="preserve"> и это, естественно, может сильно обидеть превознёсшуюся беременную женщину. Кроме того, работодательница рабовладелица может быть очень жестокой. </w:t>
      </w:r>
    </w:p>
    <w:p w14:paraId="514FB00C" w14:textId="7F4DCD43" w:rsidR="002425F1" w:rsidRPr="00C30296" w:rsidRDefault="00D07FB2" w:rsidP="002425F1">
      <w:pPr>
        <w:rPr>
          <w:rStyle w:val="aff3"/>
          <w:rFonts w:eastAsiaTheme="minorHAnsi"/>
          <w:color w:val="auto"/>
          <w:sz w:val="24"/>
        </w:rPr>
      </w:pPr>
      <w:r w:rsidRPr="00C30296">
        <w:rPr>
          <w:rStyle w:val="aff3"/>
          <w:rFonts w:eastAsiaTheme="minorHAnsi"/>
          <w:color w:val="auto"/>
          <w:sz w:val="24"/>
        </w:rPr>
        <w:t>Ѓагар</w:t>
      </w:r>
      <w:r w:rsidR="002425F1" w:rsidRPr="00C30296">
        <w:rPr>
          <w:rStyle w:val="aff3"/>
          <w:rFonts w:eastAsiaTheme="minorHAnsi"/>
          <w:color w:val="auto"/>
          <w:sz w:val="24"/>
        </w:rPr>
        <w:t xml:space="preserve"> не может справиться с обидой, с горечью, с этим притеснением, что</w:t>
      </w:r>
      <w:r w:rsidR="00EA3D19" w:rsidRPr="00C30296">
        <w:rPr>
          <w:rStyle w:val="aff3"/>
          <w:rFonts w:eastAsiaTheme="minorHAnsi"/>
          <w:color w:val="auto"/>
          <w:sz w:val="24"/>
        </w:rPr>
        <w:t xml:space="preserve"> её</w:t>
      </w:r>
      <w:r w:rsidR="002425F1" w:rsidRPr="00C30296">
        <w:rPr>
          <w:rStyle w:val="aff3"/>
          <w:rFonts w:eastAsiaTheme="minorHAnsi"/>
          <w:color w:val="auto"/>
          <w:sz w:val="24"/>
        </w:rPr>
        <w:t>, видимо, постоянно заставляют что-то делать</w:t>
      </w:r>
      <w:r w:rsidR="00EA3D19" w:rsidRPr="00C30296">
        <w:rPr>
          <w:rStyle w:val="aff3"/>
          <w:rFonts w:eastAsiaTheme="minorHAnsi"/>
          <w:color w:val="auto"/>
          <w:sz w:val="24"/>
        </w:rPr>
        <w:t>,</w:t>
      </w:r>
      <w:r w:rsidR="002425F1" w:rsidRPr="00C30296">
        <w:rPr>
          <w:rStyle w:val="aff3"/>
          <w:rFonts w:eastAsiaTheme="minorHAnsi"/>
          <w:color w:val="auto"/>
          <w:sz w:val="24"/>
        </w:rPr>
        <w:t xml:space="preserve"> и она бежит в пустыню. </w:t>
      </w:r>
    </w:p>
    <w:p w14:paraId="792192E7" w14:textId="77777777" w:rsidR="002425F1" w:rsidRPr="00C30296" w:rsidRDefault="002425F1" w:rsidP="002425F1">
      <w:pPr>
        <w:pStyle w:val="aff6"/>
        <w:rPr>
          <w:rStyle w:val="aff3"/>
          <w:rFonts w:eastAsiaTheme="minorHAnsi"/>
          <w:i w:val="0"/>
          <w:iCs/>
          <w:color w:val="auto"/>
        </w:rPr>
      </w:pPr>
    </w:p>
    <w:p w14:paraId="180D90E5" w14:textId="77777777" w:rsidR="002425F1" w:rsidRPr="00C30296" w:rsidRDefault="002425F1" w:rsidP="00EA3D19">
      <w:pPr>
        <w:pStyle w:val="13"/>
        <w:rPr>
          <w:rStyle w:val="aff3"/>
          <w:rFonts w:eastAsiaTheme="minorHAnsi"/>
        </w:rPr>
      </w:pPr>
      <w:r w:rsidRPr="00C30296">
        <w:t>וַיִּמְצָאָהּ מַלְאַךְ יְהוָה עַל־עֵין הַמַּיִם בַּמִּדְבָּר עַל־הָעַיִן בְּדֶרֶךְ שׁוּר׃</w:t>
      </w:r>
    </w:p>
    <w:p w14:paraId="5B7C6719" w14:textId="77777777" w:rsidR="002425F1" w:rsidRPr="00C30296" w:rsidRDefault="002425F1" w:rsidP="00EA3D19">
      <w:pPr>
        <w:pStyle w:val="15"/>
        <w:rPr>
          <w:color w:val="auto"/>
          <w:sz w:val="22"/>
        </w:rPr>
      </w:pPr>
      <w:r w:rsidRPr="00C30296">
        <w:rPr>
          <w:color w:val="auto"/>
        </w:rPr>
        <w:t>вайимцаа́ малъа́х Адона́й аль-э́н ѓама́йим бамидба́р аль-ѓаа́йин бедэ́рех Шур</w:t>
      </w:r>
    </w:p>
    <w:p w14:paraId="4E8C15FA" w14:textId="6738BCCE" w:rsidR="002425F1" w:rsidRPr="00C30296" w:rsidRDefault="002425F1" w:rsidP="00EA3D19">
      <w:pPr>
        <w:pStyle w:val="17"/>
        <w:rPr>
          <w:color w:val="auto"/>
        </w:rPr>
      </w:pPr>
      <w:r w:rsidRPr="00C30296">
        <w:rPr>
          <w:color w:val="auto"/>
        </w:rPr>
        <w:t>7. И нашёл её ангел Господень на источнике вод, в пустыне</w:t>
      </w:r>
      <w:r w:rsidR="00AE191F" w:rsidRPr="00C30296">
        <w:rPr>
          <w:color w:val="auto"/>
        </w:rPr>
        <w:t>,</w:t>
      </w:r>
      <w:r w:rsidRPr="00C30296">
        <w:rPr>
          <w:color w:val="auto"/>
        </w:rPr>
        <w:t xml:space="preserve"> у родника</w:t>
      </w:r>
      <w:r w:rsidR="00AE191F" w:rsidRPr="00C30296">
        <w:rPr>
          <w:color w:val="auto"/>
        </w:rPr>
        <w:t>,</w:t>
      </w:r>
      <w:r w:rsidRPr="00C30296">
        <w:rPr>
          <w:color w:val="auto"/>
        </w:rPr>
        <w:t xml:space="preserve"> по дороге в Шур.</w:t>
      </w:r>
    </w:p>
    <w:p w14:paraId="6F34073C" w14:textId="77777777" w:rsidR="002425F1" w:rsidRPr="00C30296" w:rsidRDefault="002425F1" w:rsidP="002425F1">
      <w:pPr>
        <w:pStyle w:val="aff6"/>
        <w:rPr>
          <w:color w:val="auto"/>
        </w:rPr>
      </w:pPr>
    </w:p>
    <w:p w14:paraId="2855303A" w14:textId="24FD75B1" w:rsidR="002425F1" w:rsidRPr="00C30296" w:rsidRDefault="002425F1" w:rsidP="002425F1">
      <w:pPr>
        <w:rPr>
          <w:color w:val="auto"/>
        </w:rPr>
      </w:pPr>
      <w:r w:rsidRPr="00C30296">
        <w:rPr>
          <w:color w:val="auto"/>
        </w:rPr>
        <w:t xml:space="preserve">Слово </w:t>
      </w:r>
      <w:r w:rsidRPr="00C30296">
        <w:rPr>
          <w:i/>
          <w:color w:val="auto"/>
        </w:rPr>
        <w:t>э́н</w:t>
      </w:r>
      <w:r w:rsidRPr="00C30296">
        <w:rPr>
          <w:color w:val="auto"/>
        </w:rPr>
        <w:t xml:space="preserve"> можно перевести глаз. Вообще, </w:t>
      </w:r>
      <w:r w:rsidRPr="00C30296">
        <w:rPr>
          <w:i/>
          <w:color w:val="auto"/>
        </w:rPr>
        <w:t>источник</w:t>
      </w:r>
      <w:r w:rsidRPr="00C30296">
        <w:rPr>
          <w:color w:val="auto"/>
        </w:rPr>
        <w:t xml:space="preserve"> и </w:t>
      </w:r>
      <w:r w:rsidRPr="00C30296">
        <w:rPr>
          <w:i/>
          <w:color w:val="auto"/>
        </w:rPr>
        <w:t>глаз</w:t>
      </w:r>
      <w:r w:rsidR="001A1E2B" w:rsidRPr="00C30296">
        <w:rPr>
          <w:color w:val="auto"/>
        </w:rPr>
        <w:t xml:space="preserve"> – </w:t>
      </w:r>
      <w:r w:rsidRPr="00C30296">
        <w:rPr>
          <w:color w:val="auto"/>
        </w:rPr>
        <w:t>близкие по значению слова.</w:t>
      </w:r>
      <w:r w:rsidR="00EA3D19" w:rsidRPr="00C30296">
        <w:rPr>
          <w:color w:val="auto"/>
        </w:rPr>
        <w:t xml:space="preserve"> И</w:t>
      </w:r>
      <w:r w:rsidRPr="00C30296">
        <w:rPr>
          <w:color w:val="auto"/>
        </w:rPr>
        <w:t>так, ангел находит её у родника</w:t>
      </w:r>
      <w:r w:rsidR="00EA3D19" w:rsidRPr="00C30296">
        <w:rPr>
          <w:color w:val="auto"/>
        </w:rPr>
        <w:t>,</w:t>
      </w:r>
      <w:r w:rsidRPr="00C30296">
        <w:rPr>
          <w:color w:val="auto"/>
        </w:rPr>
        <w:t xml:space="preserve"> и это</w:t>
      </w:r>
      <w:r w:rsidR="00EA3D19" w:rsidRPr="00C30296">
        <w:rPr>
          <w:color w:val="auto"/>
        </w:rPr>
        <w:t>т</w:t>
      </w:r>
      <w:r w:rsidRPr="00C30296">
        <w:rPr>
          <w:color w:val="auto"/>
        </w:rPr>
        <w:t xml:space="preserve"> родник ещё и назван </w:t>
      </w:r>
      <w:r w:rsidRPr="00C30296">
        <w:rPr>
          <w:i/>
          <w:color w:val="auto"/>
        </w:rPr>
        <w:t>глазом</w:t>
      </w:r>
      <w:r w:rsidRPr="00C30296">
        <w:rPr>
          <w:rStyle w:val="aff7"/>
          <w:color w:val="auto"/>
        </w:rPr>
        <w:t xml:space="preserve"> </w:t>
      </w:r>
      <w:r w:rsidRPr="00C30296">
        <w:rPr>
          <w:color w:val="auto"/>
        </w:rPr>
        <w:t xml:space="preserve">(это нам дальше пригодится). </w:t>
      </w:r>
    </w:p>
    <w:p w14:paraId="6727F609" w14:textId="77777777" w:rsidR="002425F1" w:rsidRPr="00C30296" w:rsidRDefault="002425F1" w:rsidP="00EA3D19">
      <w:pPr>
        <w:pStyle w:val="13"/>
      </w:pPr>
    </w:p>
    <w:p w14:paraId="0316B6BA" w14:textId="77777777" w:rsidR="002425F1" w:rsidRPr="00C30296" w:rsidRDefault="002425F1" w:rsidP="00EA3D19">
      <w:pPr>
        <w:pStyle w:val="13"/>
      </w:pPr>
      <w:r w:rsidRPr="00C30296">
        <w:t>וַיֹּאמַר הָגָר שִׁפְחַת שָׂרַי אֵי־מִזֶּה בָאת וְאָנָה תֵלֵכִי וַתֹּאמֶר מִפְּנֵי שָׂרַי גְּבִרְתִּי אָנֹכִי בֹּרַחַת׃</w:t>
      </w:r>
    </w:p>
    <w:p w14:paraId="196CAFED" w14:textId="11E5F963" w:rsidR="002425F1" w:rsidRPr="00C30296" w:rsidRDefault="002425F1" w:rsidP="00EA3D19">
      <w:pPr>
        <w:pStyle w:val="15"/>
        <w:rPr>
          <w:color w:val="auto"/>
          <w:sz w:val="22"/>
        </w:rPr>
      </w:pPr>
      <w:r w:rsidRPr="00C30296">
        <w:rPr>
          <w:color w:val="auto"/>
        </w:rPr>
        <w:t xml:space="preserve">ваёма́р </w:t>
      </w:r>
      <w:r w:rsidR="00EA3D19" w:rsidRPr="00C30296">
        <w:rPr>
          <w:color w:val="auto"/>
        </w:rPr>
        <w:t>Ѓагар</w:t>
      </w:r>
      <w:r w:rsidRPr="00C30296">
        <w:rPr>
          <w:color w:val="auto"/>
        </w:rPr>
        <w:t xml:space="preserve"> шифха́т Сара́й э-мизэ́ ват веа́на теле́хи вато́мер мипенэ́ Сара́й гевирти́ анохи́ бора́хат</w:t>
      </w:r>
    </w:p>
    <w:p w14:paraId="79A5CCF8" w14:textId="2921B7FB" w:rsidR="002425F1" w:rsidRPr="00C30296" w:rsidRDefault="002425F1" w:rsidP="00FF766D">
      <w:pPr>
        <w:pStyle w:val="17"/>
        <w:rPr>
          <w:color w:val="auto"/>
        </w:rPr>
      </w:pPr>
      <w:r w:rsidRPr="00C30296">
        <w:rPr>
          <w:color w:val="auto"/>
        </w:rPr>
        <w:lastRenderedPageBreak/>
        <w:t>8. И сказал е</w:t>
      </w:r>
      <w:r w:rsidR="00EA3D19" w:rsidRPr="00C30296">
        <w:rPr>
          <w:color w:val="auto"/>
        </w:rPr>
        <w:t>Й</w:t>
      </w:r>
      <w:r w:rsidRPr="00C30296">
        <w:rPr>
          <w:color w:val="auto"/>
        </w:rPr>
        <w:t xml:space="preserve"> ангел: </w:t>
      </w:r>
      <w:r w:rsidR="00EA3D19" w:rsidRPr="00C30296">
        <w:rPr>
          <w:color w:val="auto"/>
        </w:rPr>
        <w:t>«Ѓагар</w:t>
      </w:r>
      <w:r w:rsidRPr="00C30296">
        <w:rPr>
          <w:color w:val="auto"/>
        </w:rPr>
        <w:t>, рабыня Сарай, откуда ты идёшь и куда пойдёшь?</w:t>
      </w:r>
      <w:r w:rsidR="00EA3D19" w:rsidRPr="00C30296">
        <w:rPr>
          <w:color w:val="auto"/>
        </w:rPr>
        <w:t>»</w:t>
      </w:r>
      <w:r w:rsidRPr="00C30296">
        <w:rPr>
          <w:color w:val="auto"/>
        </w:rPr>
        <w:t xml:space="preserve"> И сказала: </w:t>
      </w:r>
      <w:r w:rsidR="00EA3D19" w:rsidRPr="00C30296">
        <w:rPr>
          <w:color w:val="auto"/>
        </w:rPr>
        <w:t>«</w:t>
      </w:r>
      <w:r w:rsidRPr="00C30296">
        <w:rPr>
          <w:color w:val="auto"/>
        </w:rPr>
        <w:t>я бегу от Сарай, госпожи своей</w:t>
      </w:r>
      <w:r w:rsidR="00EA3D19" w:rsidRPr="00C30296">
        <w:rPr>
          <w:color w:val="auto"/>
        </w:rPr>
        <w:t>»</w:t>
      </w:r>
      <w:r w:rsidRPr="00C30296">
        <w:rPr>
          <w:color w:val="auto"/>
        </w:rPr>
        <w:t>.</w:t>
      </w:r>
    </w:p>
    <w:p w14:paraId="68B54DF0" w14:textId="77777777" w:rsidR="002425F1" w:rsidRPr="00C30296" w:rsidRDefault="002425F1" w:rsidP="002425F1">
      <w:pPr>
        <w:pStyle w:val="aff6"/>
        <w:rPr>
          <w:color w:val="auto"/>
        </w:rPr>
      </w:pPr>
    </w:p>
    <w:p w14:paraId="3FD3EB44" w14:textId="0EBA750B" w:rsidR="002425F1" w:rsidRPr="00C30296" w:rsidRDefault="002425F1" w:rsidP="002425F1">
      <w:pPr>
        <w:rPr>
          <w:color w:val="auto"/>
        </w:rPr>
      </w:pPr>
      <w:r w:rsidRPr="00C30296">
        <w:rPr>
          <w:color w:val="auto"/>
        </w:rPr>
        <w:t xml:space="preserve">То есть ангел сразу называет её по статусу. Не </w:t>
      </w:r>
      <w:r w:rsidR="00EA3D19" w:rsidRPr="00C30296">
        <w:rPr>
          <w:i/>
          <w:color w:val="auto"/>
        </w:rPr>
        <w:t>Ѓагар</w:t>
      </w:r>
      <w:r w:rsidRPr="00C30296">
        <w:rPr>
          <w:i/>
          <w:color w:val="auto"/>
        </w:rPr>
        <w:t xml:space="preserve"> эшет</w:t>
      </w:r>
      <w:r w:rsidR="00EA3D19" w:rsidRPr="00C30296">
        <w:rPr>
          <w:i/>
          <w:color w:val="auto"/>
        </w:rPr>
        <w:t xml:space="preserve"> </w:t>
      </w:r>
      <w:r w:rsidRPr="00C30296">
        <w:rPr>
          <w:i/>
          <w:color w:val="auto"/>
        </w:rPr>
        <w:t>Авра́м</w:t>
      </w:r>
      <w:r w:rsidR="001A1E2B" w:rsidRPr="00C30296">
        <w:rPr>
          <w:color w:val="auto"/>
        </w:rPr>
        <w:t xml:space="preserve"> – </w:t>
      </w:r>
      <w:r w:rsidR="00EA3D19" w:rsidRPr="00C30296">
        <w:rPr>
          <w:i/>
          <w:color w:val="auto"/>
        </w:rPr>
        <w:t>Ѓагар</w:t>
      </w:r>
      <w:r w:rsidRPr="00C30296">
        <w:rPr>
          <w:i/>
          <w:color w:val="auto"/>
        </w:rPr>
        <w:t xml:space="preserve"> жена Аврама</w:t>
      </w:r>
      <w:r w:rsidRPr="00C30296">
        <w:rPr>
          <w:rStyle w:val="aff7"/>
          <w:color w:val="auto"/>
        </w:rPr>
        <w:t xml:space="preserve">, </w:t>
      </w:r>
      <w:r w:rsidRPr="00C30296">
        <w:rPr>
          <w:color w:val="auto"/>
        </w:rPr>
        <w:t xml:space="preserve">как в самом начале названа Сарай, а </w:t>
      </w:r>
      <w:r w:rsidR="00EA3D19" w:rsidRPr="00C30296">
        <w:rPr>
          <w:i/>
          <w:color w:val="auto"/>
        </w:rPr>
        <w:t>Ѓагар</w:t>
      </w:r>
      <w:r w:rsidR="001A1E2B" w:rsidRPr="00C30296">
        <w:rPr>
          <w:i/>
          <w:color w:val="auto"/>
        </w:rPr>
        <w:t xml:space="preserve"> – </w:t>
      </w:r>
      <w:r w:rsidRPr="00C30296">
        <w:rPr>
          <w:i/>
          <w:color w:val="auto"/>
        </w:rPr>
        <w:t>рабыня Сарай</w:t>
      </w:r>
      <w:r w:rsidR="00EA3D19" w:rsidRPr="00C30296">
        <w:rPr>
          <w:color w:val="auto"/>
        </w:rPr>
        <w:t>.</w:t>
      </w:r>
      <w:r w:rsidRPr="00C30296">
        <w:rPr>
          <w:color w:val="auto"/>
        </w:rPr>
        <w:t xml:space="preserve"> </w:t>
      </w:r>
      <w:r w:rsidR="00EA3D19" w:rsidRPr="00C30296">
        <w:rPr>
          <w:color w:val="auto"/>
        </w:rPr>
        <w:t>Я</w:t>
      </w:r>
      <w:r w:rsidRPr="00C30296">
        <w:rPr>
          <w:color w:val="auto"/>
        </w:rPr>
        <w:t xml:space="preserve"> к тебе обращаюсь в таком статусе. Здесь и </w:t>
      </w:r>
      <w:r w:rsidR="00EA3D19" w:rsidRPr="00C30296">
        <w:rPr>
          <w:color w:val="auto"/>
        </w:rPr>
        <w:t>Ѓагар</w:t>
      </w:r>
      <w:r w:rsidRPr="00C30296">
        <w:rPr>
          <w:color w:val="auto"/>
        </w:rPr>
        <w:t xml:space="preserve"> признаёт, что Сарай ей госпожа. </w:t>
      </w:r>
    </w:p>
    <w:p w14:paraId="3FF559A8" w14:textId="77777777" w:rsidR="002425F1" w:rsidRPr="00C30296" w:rsidRDefault="002425F1" w:rsidP="00FF766D">
      <w:pPr>
        <w:pStyle w:val="13"/>
      </w:pPr>
    </w:p>
    <w:p w14:paraId="427D6696" w14:textId="77777777" w:rsidR="002425F1" w:rsidRPr="00C30296" w:rsidRDefault="002425F1" w:rsidP="00FF766D">
      <w:pPr>
        <w:pStyle w:val="13"/>
      </w:pPr>
      <w:r w:rsidRPr="00C30296">
        <w:t>וַיֹּאמֶר לָהּ מַלְאַךְ יְהוָה שׁוּבִי אֶל־גְּבִרְתֵּךְ וְהִתְעַנִּי תַּחַת יָדֶיהָ׃</w:t>
      </w:r>
    </w:p>
    <w:p w14:paraId="5FD55930" w14:textId="77777777" w:rsidR="002425F1" w:rsidRPr="00C30296" w:rsidRDefault="002425F1" w:rsidP="00EA3D19">
      <w:pPr>
        <w:pStyle w:val="15"/>
        <w:rPr>
          <w:color w:val="auto"/>
          <w:sz w:val="22"/>
        </w:rPr>
      </w:pPr>
      <w:r w:rsidRPr="00C30296">
        <w:rPr>
          <w:color w:val="auto"/>
        </w:rPr>
        <w:t>ваё́мер ла малъа́х Адона́й шу́ви эль-гевиртэ́х веѓитъани́ та́хат яде́ѓа</w:t>
      </w:r>
    </w:p>
    <w:p w14:paraId="16CB7855" w14:textId="1E9854CE" w:rsidR="002425F1" w:rsidRPr="00C30296" w:rsidRDefault="002425F1" w:rsidP="00EA3D19">
      <w:pPr>
        <w:pStyle w:val="17"/>
        <w:rPr>
          <w:color w:val="auto"/>
        </w:rPr>
      </w:pPr>
      <w:r w:rsidRPr="00C30296">
        <w:rPr>
          <w:color w:val="auto"/>
        </w:rPr>
        <w:t xml:space="preserve">9. И сказал ей ангел Господень: </w:t>
      </w:r>
      <w:r w:rsidR="00EA3D19" w:rsidRPr="00C30296">
        <w:rPr>
          <w:color w:val="auto"/>
        </w:rPr>
        <w:t>«</w:t>
      </w:r>
      <w:r w:rsidRPr="00C30296">
        <w:rPr>
          <w:color w:val="auto"/>
        </w:rPr>
        <w:t>Возвращайся к госпоже своей и мучайся под рукой её</w:t>
      </w:r>
      <w:r w:rsidR="00EA3D19" w:rsidRPr="00C30296">
        <w:rPr>
          <w:color w:val="auto"/>
        </w:rPr>
        <w:t>»</w:t>
      </w:r>
      <w:r w:rsidRPr="00C30296">
        <w:rPr>
          <w:color w:val="auto"/>
        </w:rPr>
        <w:t>.</w:t>
      </w:r>
    </w:p>
    <w:p w14:paraId="16D40BF4" w14:textId="77777777" w:rsidR="002425F1" w:rsidRPr="00C30296" w:rsidRDefault="002425F1" w:rsidP="002425F1">
      <w:pPr>
        <w:pStyle w:val="aff4"/>
        <w:rPr>
          <w:color w:val="auto"/>
        </w:rPr>
      </w:pPr>
    </w:p>
    <w:p w14:paraId="5FDB5685" w14:textId="77777777" w:rsidR="002425F1" w:rsidRPr="00C30296" w:rsidRDefault="002425F1" w:rsidP="002425F1">
      <w:pPr>
        <w:rPr>
          <w:color w:val="auto"/>
        </w:rPr>
      </w:pPr>
      <w:r w:rsidRPr="00C30296">
        <w:rPr>
          <w:color w:val="auto"/>
        </w:rPr>
        <w:t xml:space="preserve">То есть вернись к Сарай и смирись, перетерпи то, что она будет тебя унижать. </w:t>
      </w:r>
    </w:p>
    <w:p w14:paraId="7C932612" w14:textId="77777777" w:rsidR="002425F1" w:rsidRPr="00C30296" w:rsidRDefault="002425F1" w:rsidP="002425F1">
      <w:pPr>
        <w:pStyle w:val="aff4"/>
        <w:rPr>
          <w:color w:val="auto"/>
        </w:rPr>
      </w:pPr>
    </w:p>
    <w:p w14:paraId="3428871C" w14:textId="77777777" w:rsidR="002425F1" w:rsidRPr="00C30296" w:rsidRDefault="002425F1" w:rsidP="00EA3D19">
      <w:pPr>
        <w:pStyle w:val="13"/>
      </w:pPr>
      <w:r w:rsidRPr="00C30296">
        <w:t xml:space="preserve">וַיֹּאמֶר לָהּ מַלְאַךְ יְהוָה </w:t>
      </w:r>
    </w:p>
    <w:p w14:paraId="11D41FB5" w14:textId="77777777" w:rsidR="002425F1" w:rsidRPr="00C30296" w:rsidRDefault="002425F1" w:rsidP="00EA3D19">
      <w:pPr>
        <w:pStyle w:val="15"/>
        <w:rPr>
          <w:color w:val="auto"/>
          <w:sz w:val="22"/>
        </w:rPr>
      </w:pPr>
      <w:r w:rsidRPr="00C30296">
        <w:rPr>
          <w:color w:val="auto"/>
        </w:rPr>
        <w:t>ваё́мер ла малъа́х Адона́й …</w:t>
      </w:r>
    </w:p>
    <w:p w14:paraId="11D110C3" w14:textId="7711B1AF" w:rsidR="002425F1" w:rsidRPr="00C30296" w:rsidRDefault="002425F1" w:rsidP="00EA3D19">
      <w:pPr>
        <w:pStyle w:val="17"/>
        <w:rPr>
          <w:color w:val="auto"/>
        </w:rPr>
      </w:pPr>
      <w:r w:rsidRPr="00C30296">
        <w:rPr>
          <w:color w:val="auto"/>
        </w:rPr>
        <w:t>10. И сказал ей ангел Господа:</w:t>
      </w:r>
    </w:p>
    <w:p w14:paraId="1C7CD08C" w14:textId="77777777" w:rsidR="002425F1" w:rsidRPr="00C30296" w:rsidRDefault="002425F1" w:rsidP="002425F1">
      <w:pPr>
        <w:pStyle w:val="aff4"/>
        <w:rPr>
          <w:color w:val="auto"/>
        </w:rPr>
      </w:pPr>
    </w:p>
    <w:p w14:paraId="2E7EE3F4" w14:textId="727BD5A9" w:rsidR="002425F1" w:rsidRPr="00C30296" w:rsidRDefault="002425F1" w:rsidP="002425F1">
      <w:pPr>
        <w:rPr>
          <w:color w:val="auto"/>
        </w:rPr>
      </w:pPr>
      <w:r w:rsidRPr="00C30296">
        <w:rPr>
          <w:color w:val="auto"/>
        </w:rPr>
        <w:t>Обратите внимание</w:t>
      </w:r>
      <w:r w:rsidR="00EA3D19" w:rsidRPr="00C30296">
        <w:rPr>
          <w:color w:val="auto"/>
        </w:rPr>
        <w:t>,</w:t>
      </w:r>
      <w:r w:rsidRPr="00C30296">
        <w:rPr>
          <w:color w:val="auto"/>
        </w:rPr>
        <w:t xml:space="preserve"> оба стиха начинаются</w:t>
      </w:r>
      <w:r w:rsidR="00EA3D19" w:rsidRPr="00C30296">
        <w:rPr>
          <w:color w:val="auto"/>
        </w:rPr>
        <w:t xml:space="preserve"> со слов </w:t>
      </w:r>
      <w:r w:rsidR="00EA3D19" w:rsidRPr="00C30296">
        <w:rPr>
          <w:i/>
          <w:color w:val="auto"/>
        </w:rPr>
        <w:t>и</w:t>
      </w:r>
      <w:r w:rsidRPr="00C30296">
        <w:rPr>
          <w:i/>
          <w:color w:val="auto"/>
        </w:rPr>
        <w:t xml:space="preserve"> сказал ей ангел Господа</w:t>
      </w:r>
      <w:r w:rsidRPr="00C30296">
        <w:rPr>
          <w:color w:val="auto"/>
        </w:rPr>
        <w:t xml:space="preserve">. Почему бы не </w:t>
      </w:r>
      <w:r w:rsidR="00BE41CB" w:rsidRPr="00C30296">
        <w:rPr>
          <w:color w:val="auto"/>
        </w:rPr>
        <w:t>п</w:t>
      </w:r>
      <w:r w:rsidRPr="00C30296">
        <w:rPr>
          <w:color w:val="auto"/>
        </w:rPr>
        <w:t>остроить из его слов одну цитату? Почему повторяется дважды? Потому что ожидается ответ.</w:t>
      </w:r>
      <w:r w:rsidR="00AE191F" w:rsidRPr="00C30296">
        <w:rPr>
          <w:color w:val="auto"/>
        </w:rPr>
        <w:t xml:space="preserve"> </w:t>
      </w:r>
      <w:r w:rsidRPr="00C30296">
        <w:rPr>
          <w:color w:val="auto"/>
        </w:rPr>
        <w:t>То есть после того</w:t>
      </w:r>
      <w:r w:rsidR="00BE41CB" w:rsidRPr="00C30296">
        <w:rPr>
          <w:color w:val="auto"/>
        </w:rPr>
        <w:t>,</w:t>
      </w:r>
      <w:r w:rsidRPr="00C30296">
        <w:rPr>
          <w:color w:val="auto"/>
        </w:rPr>
        <w:t xml:space="preserve"> как ангел сказал «Вернись к Сарай …»</w:t>
      </w:r>
      <w:r w:rsidR="00BE41CB" w:rsidRPr="00C30296">
        <w:rPr>
          <w:color w:val="auto"/>
        </w:rPr>
        <w:t>,</w:t>
      </w:r>
      <w:r w:rsidRPr="00C30296">
        <w:rPr>
          <w:color w:val="auto"/>
        </w:rPr>
        <w:t xml:space="preserve"> должен был последовать ответ </w:t>
      </w:r>
      <w:r w:rsidR="00EA3D19" w:rsidRPr="00C30296">
        <w:rPr>
          <w:color w:val="auto"/>
        </w:rPr>
        <w:t>Ѓагар</w:t>
      </w:r>
      <w:r w:rsidRPr="00C30296">
        <w:rPr>
          <w:color w:val="auto"/>
        </w:rPr>
        <w:t>. Но, может быть, она сидит</w:t>
      </w:r>
      <w:r w:rsidR="00BE41CB" w:rsidRPr="00C30296">
        <w:rPr>
          <w:color w:val="auto"/>
        </w:rPr>
        <w:t>,</w:t>
      </w:r>
      <w:r w:rsidRPr="00C30296">
        <w:rPr>
          <w:color w:val="auto"/>
        </w:rPr>
        <w:t xml:space="preserve"> плачет, молчит и ничего не говорит. Поэтому ангел снова вступает в разговор. Это изобразительное искусство Торы по описанию разговора. </w:t>
      </w:r>
    </w:p>
    <w:p w14:paraId="54FBC801" w14:textId="57A4E6DE" w:rsidR="002425F1" w:rsidRPr="00C30296" w:rsidRDefault="002425F1" w:rsidP="002425F1">
      <w:pPr>
        <w:rPr>
          <w:color w:val="auto"/>
        </w:rPr>
      </w:pPr>
      <w:r w:rsidRPr="00C30296">
        <w:rPr>
          <w:color w:val="auto"/>
        </w:rPr>
        <w:t xml:space="preserve">Итак, ангел Господа говорит </w:t>
      </w:r>
      <w:r w:rsidR="00EA3D19" w:rsidRPr="00C30296">
        <w:rPr>
          <w:color w:val="auto"/>
        </w:rPr>
        <w:t>Ѓагар</w:t>
      </w:r>
      <w:r w:rsidRPr="00C30296">
        <w:rPr>
          <w:color w:val="auto"/>
        </w:rPr>
        <w:t xml:space="preserve">: </w:t>
      </w:r>
    </w:p>
    <w:p w14:paraId="5A34A953" w14:textId="77777777" w:rsidR="002425F1" w:rsidRPr="00C30296" w:rsidRDefault="002425F1" w:rsidP="002425F1">
      <w:pPr>
        <w:rPr>
          <w:color w:val="auto"/>
        </w:rPr>
      </w:pPr>
    </w:p>
    <w:p w14:paraId="3150C2A0" w14:textId="77777777" w:rsidR="002425F1" w:rsidRPr="00C30296" w:rsidRDefault="002425F1" w:rsidP="00BE41CB">
      <w:pPr>
        <w:pStyle w:val="13"/>
      </w:pPr>
      <w:r w:rsidRPr="00C30296">
        <w:t>הַרְבָּה אַרְבֶּה אֶת־זַרְעֵךְ וְלֹא יִסָּפֵר מֵרֹב׃</w:t>
      </w:r>
    </w:p>
    <w:p w14:paraId="02473611" w14:textId="77777777" w:rsidR="002425F1" w:rsidRPr="00C30296" w:rsidRDefault="002425F1" w:rsidP="00FF766D">
      <w:pPr>
        <w:pStyle w:val="15"/>
        <w:rPr>
          <w:color w:val="auto"/>
        </w:rPr>
      </w:pPr>
      <w:r w:rsidRPr="00C30296">
        <w:rPr>
          <w:color w:val="auto"/>
        </w:rPr>
        <w:t xml:space="preserve">ѓарба́ арбэ́ эт-заръэ́х вело́ йисафэ́р меро́в </w:t>
      </w:r>
    </w:p>
    <w:p w14:paraId="00F1D7A9" w14:textId="792243FC" w:rsidR="002425F1" w:rsidRPr="00C30296" w:rsidRDefault="00AE191F" w:rsidP="00FF766D">
      <w:pPr>
        <w:pStyle w:val="17"/>
        <w:rPr>
          <w:color w:val="auto"/>
        </w:rPr>
      </w:pPr>
      <w:r w:rsidRPr="00C30296">
        <w:rPr>
          <w:color w:val="auto"/>
        </w:rPr>
        <w:lastRenderedPageBreak/>
        <w:t>«</w:t>
      </w:r>
      <w:r w:rsidR="002425F1" w:rsidRPr="00C30296">
        <w:rPr>
          <w:color w:val="auto"/>
        </w:rPr>
        <w:t>я много-много умножу семя твоё. и так, что количество не сможет быть посчитано</w:t>
      </w:r>
      <w:r w:rsidRPr="00C30296">
        <w:rPr>
          <w:color w:val="auto"/>
        </w:rPr>
        <w:t>»</w:t>
      </w:r>
      <w:r w:rsidR="002425F1" w:rsidRPr="00C30296">
        <w:rPr>
          <w:color w:val="auto"/>
        </w:rPr>
        <w:t xml:space="preserve">. </w:t>
      </w:r>
    </w:p>
    <w:p w14:paraId="58EB2BB0" w14:textId="77777777" w:rsidR="002425F1" w:rsidRPr="00C30296" w:rsidRDefault="002425F1" w:rsidP="002425F1">
      <w:pPr>
        <w:pStyle w:val="aff6"/>
        <w:rPr>
          <w:rStyle w:val="aff7"/>
          <w:i/>
          <w:caps/>
          <w:color w:val="auto"/>
        </w:rPr>
      </w:pPr>
    </w:p>
    <w:p w14:paraId="50F7DFBD" w14:textId="05666507" w:rsidR="002425F1" w:rsidRPr="00C30296" w:rsidRDefault="002425F1" w:rsidP="002425F1">
      <w:pPr>
        <w:rPr>
          <w:color w:val="auto"/>
        </w:rPr>
      </w:pPr>
      <w:r w:rsidRPr="00C30296">
        <w:rPr>
          <w:color w:val="auto"/>
        </w:rPr>
        <w:t xml:space="preserve">Видимо, </w:t>
      </w:r>
      <w:r w:rsidR="00EA3D19" w:rsidRPr="00C30296">
        <w:rPr>
          <w:color w:val="auto"/>
        </w:rPr>
        <w:t>Ѓагар</w:t>
      </w:r>
      <w:r w:rsidRPr="00C30296">
        <w:rPr>
          <w:color w:val="auto"/>
        </w:rPr>
        <w:t xml:space="preserve"> по-прежнему не отвечает. Это не потому, что она дерзкая такая. Представьте себе, возможно, она сидит и горько плачет, потому что она человек. Беременная рабыня, которую заставили вступить в какие-то отношения с господином. И она хотела отношений, а попала в переплёт. Ей просто горько и хочется плакать. </w:t>
      </w:r>
    </w:p>
    <w:p w14:paraId="504F3678" w14:textId="77777777" w:rsidR="002425F1" w:rsidRPr="00C30296" w:rsidRDefault="002425F1" w:rsidP="00F275BD">
      <w:pPr>
        <w:pStyle w:val="13"/>
      </w:pPr>
    </w:p>
    <w:p w14:paraId="09E96726" w14:textId="77777777" w:rsidR="002425F1" w:rsidRPr="00C30296" w:rsidRDefault="002425F1" w:rsidP="00F275BD">
      <w:pPr>
        <w:pStyle w:val="13"/>
      </w:pPr>
      <w:r w:rsidRPr="00C30296">
        <w:t>וַיֹּאמֶר לָהּ מַלְאַךְ יְהוָה הִנָּךְ הָרָה וְיֹלַדְתְּ בֵּן וְקָרָאת שְׁמוֹ יִשְׁמָעֵאל כִּי־שָׁמַע יְהוָה אֶל־עָנְיֵךְ׃</w:t>
      </w:r>
    </w:p>
    <w:p w14:paraId="5A26D034" w14:textId="77777777" w:rsidR="002425F1" w:rsidRPr="00C30296" w:rsidRDefault="002425F1" w:rsidP="00FF766D">
      <w:pPr>
        <w:pStyle w:val="15"/>
        <w:rPr>
          <w:color w:val="auto"/>
        </w:rPr>
      </w:pPr>
      <w:r w:rsidRPr="00C30296">
        <w:rPr>
          <w:color w:val="auto"/>
        </w:rPr>
        <w:t>ваё́мер ла малъа́х адона́й ѓина́х ѓара́ веёла́дт бэн векара́т шемо́ йишмаэ́ль ки-шама́ адона́й эль-онъе́х</w:t>
      </w:r>
    </w:p>
    <w:p w14:paraId="1E0E4BF6" w14:textId="59AC5A26" w:rsidR="002425F1" w:rsidRPr="00C30296" w:rsidRDefault="002425F1" w:rsidP="00FF766D">
      <w:pPr>
        <w:pStyle w:val="17"/>
        <w:rPr>
          <w:color w:val="auto"/>
        </w:rPr>
      </w:pPr>
      <w:r w:rsidRPr="00C30296">
        <w:rPr>
          <w:color w:val="auto"/>
        </w:rPr>
        <w:t xml:space="preserve">11. И сказал ей ангел Господа: </w:t>
      </w:r>
      <w:r w:rsidR="00BE41CB" w:rsidRPr="00C30296">
        <w:rPr>
          <w:color w:val="auto"/>
        </w:rPr>
        <w:t>«</w:t>
      </w:r>
      <w:r w:rsidRPr="00C30296">
        <w:rPr>
          <w:color w:val="auto"/>
        </w:rPr>
        <w:t>Вот ты беременна</w:t>
      </w:r>
      <w:r w:rsidR="00BE41CB" w:rsidRPr="00C30296">
        <w:rPr>
          <w:color w:val="auto"/>
        </w:rPr>
        <w:t>,</w:t>
      </w:r>
      <w:r w:rsidRPr="00C30296">
        <w:rPr>
          <w:color w:val="auto"/>
        </w:rPr>
        <w:t xml:space="preserve"> и родишь сына, и назовёшь его именем ишмаэль, потому что услышал Господь о притеснении (о порабощении) твоём.</w:t>
      </w:r>
    </w:p>
    <w:p w14:paraId="2584D384" w14:textId="77777777" w:rsidR="002425F1" w:rsidRPr="00C30296" w:rsidRDefault="002425F1" w:rsidP="002425F1">
      <w:pPr>
        <w:pStyle w:val="aff4"/>
        <w:rPr>
          <w:color w:val="auto"/>
        </w:rPr>
      </w:pPr>
    </w:p>
    <w:p w14:paraId="3E307A1C" w14:textId="1AF8AB55" w:rsidR="002425F1" w:rsidRPr="00C30296" w:rsidRDefault="002425F1" w:rsidP="002425F1">
      <w:pPr>
        <w:rPr>
          <w:color w:val="auto"/>
        </w:rPr>
      </w:pPr>
      <w:r w:rsidRPr="00C30296">
        <w:rPr>
          <w:color w:val="auto"/>
        </w:rPr>
        <w:t xml:space="preserve">Это звучит немного странно. Ангел говорит </w:t>
      </w:r>
      <w:r w:rsidR="00EA3D19" w:rsidRPr="00C30296">
        <w:rPr>
          <w:color w:val="auto"/>
        </w:rPr>
        <w:t>Ѓагар</w:t>
      </w:r>
      <w:r w:rsidRPr="00C30296">
        <w:rPr>
          <w:color w:val="auto"/>
        </w:rPr>
        <w:t xml:space="preserve"> примерно так: Бог услышал твой вопль о том, как ты страдаешь в порабощении у Сарай, и сказал тебе: «Вернись к Сарай и порабощайся там, а когда у тебя родится сын, ты с благодарностью назовёшь его </w:t>
      </w:r>
      <w:r w:rsidRPr="00C30296">
        <w:rPr>
          <w:i/>
          <w:color w:val="auto"/>
        </w:rPr>
        <w:t>Бог услышал</w:t>
      </w:r>
      <w:r w:rsidR="00AE191F" w:rsidRPr="00C30296">
        <w:rPr>
          <w:i/>
          <w:color w:val="auto"/>
        </w:rPr>
        <w:t>»</w:t>
      </w:r>
      <w:r w:rsidRPr="00C30296">
        <w:rPr>
          <w:i/>
          <w:color w:val="auto"/>
        </w:rPr>
        <w:t>.</w:t>
      </w:r>
      <w:r w:rsidRPr="00C30296">
        <w:rPr>
          <w:color w:val="auto"/>
        </w:rPr>
        <w:t xml:space="preserve"> Где же здесь утешение? Где же здесь услышавший Бог, </w:t>
      </w:r>
      <w:r w:rsidR="002060AD" w:rsidRPr="00C30296">
        <w:rPr>
          <w:color w:val="auto"/>
        </w:rPr>
        <w:t>если Он</w:t>
      </w:r>
      <w:r w:rsidRPr="00C30296">
        <w:rPr>
          <w:color w:val="auto"/>
        </w:rPr>
        <w:t xml:space="preserve"> услышал и сказал: </w:t>
      </w:r>
      <w:r w:rsidR="002060AD" w:rsidRPr="00C30296">
        <w:rPr>
          <w:color w:val="auto"/>
        </w:rPr>
        <w:t>«</w:t>
      </w:r>
      <w:r w:rsidRPr="00C30296">
        <w:rPr>
          <w:color w:val="auto"/>
        </w:rPr>
        <w:t>Ну, значит, так и надо</w:t>
      </w:r>
      <w:r w:rsidR="002060AD" w:rsidRPr="00C30296">
        <w:rPr>
          <w:color w:val="auto"/>
        </w:rPr>
        <w:t>»</w:t>
      </w:r>
      <w:r w:rsidRPr="00C30296">
        <w:rPr>
          <w:color w:val="auto"/>
        </w:rPr>
        <w:t>?</w:t>
      </w:r>
    </w:p>
    <w:p w14:paraId="64C964E7" w14:textId="00964EC0" w:rsidR="002425F1" w:rsidRPr="00C30296" w:rsidRDefault="002425F1" w:rsidP="002425F1">
      <w:pPr>
        <w:rPr>
          <w:color w:val="auto"/>
        </w:rPr>
      </w:pPr>
      <w:r w:rsidRPr="00C30296">
        <w:rPr>
          <w:color w:val="auto"/>
        </w:rPr>
        <w:t xml:space="preserve">И в следующих словах ангела и есть утешение </w:t>
      </w:r>
      <w:r w:rsidR="00EA3D19" w:rsidRPr="00C30296">
        <w:rPr>
          <w:color w:val="auto"/>
        </w:rPr>
        <w:t>Ѓагар</w:t>
      </w:r>
      <w:r w:rsidRPr="00C30296">
        <w:rPr>
          <w:color w:val="auto"/>
        </w:rPr>
        <w:t xml:space="preserve">: </w:t>
      </w:r>
    </w:p>
    <w:p w14:paraId="1D30DEDE" w14:textId="77777777" w:rsidR="002425F1" w:rsidRPr="00C30296" w:rsidRDefault="002425F1" w:rsidP="002425F1">
      <w:pPr>
        <w:pStyle w:val="aff4"/>
        <w:rPr>
          <w:color w:val="auto"/>
        </w:rPr>
      </w:pPr>
    </w:p>
    <w:p w14:paraId="76E2A22B" w14:textId="77777777" w:rsidR="002425F1" w:rsidRPr="00C30296" w:rsidRDefault="002425F1" w:rsidP="002060AD">
      <w:pPr>
        <w:pStyle w:val="13"/>
      </w:pPr>
      <w:r w:rsidRPr="00C30296">
        <w:t xml:space="preserve">וְהוּא יִהְיֶה פֶּרֶא אָדָם </w:t>
      </w:r>
    </w:p>
    <w:p w14:paraId="6F743C50" w14:textId="77777777" w:rsidR="002425F1" w:rsidRPr="00C30296" w:rsidRDefault="002425F1" w:rsidP="002060AD">
      <w:pPr>
        <w:pStyle w:val="15"/>
        <w:rPr>
          <w:color w:val="auto"/>
          <w:sz w:val="22"/>
        </w:rPr>
      </w:pPr>
      <w:r w:rsidRPr="00C30296">
        <w:rPr>
          <w:color w:val="auto"/>
        </w:rPr>
        <w:t>веѓу́ йиѓйе́ пэ́ре ада́м …</w:t>
      </w:r>
    </w:p>
    <w:p w14:paraId="593AAA18" w14:textId="56DF87AE" w:rsidR="002425F1" w:rsidRPr="00C30296" w:rsidRDefault="002425F1" w:rsidP="002060AD">
      <w:pPr>
        <w:pStyle w:val="17"/>
        <w:rPr>
          <w:color w:val="auto"/>
        </w:rPr>
      </w:pPr>
      <w:r w:rsidRPr="00C30296">
        <w:rPr>
          <w:color w:val="auto"/>
        </w:rPr>
        <w:t>12. И он будет человек-дикарь…</w:t>
      </w:r>
    </w:p>
    <w:p w14:paraId="3A9C3D40" w14:textId="77777777" w:rsidR="002425F1" w:rsidRPr="00C30296" w:rsidRDefault="002425F1" w:rsidP="002425F1">
      <w:pPr>
        <w:pStyle w:val="aff4"/>
        <w:rPr>
          <w:color w:val="auto"/>
        </w:rPr>
      </w:pPr>
    </w:p>
    <w:p w14:paraId="08BB51EB" w14:textId="60A8EAD6" w:rsidR="002425F1" w:rsidRPr="00C30296" w:rsidRDefault="002060AD" w:rsidP="002425F1">
      <w:pPr>
        <w:rPr>
          <w:color w:val="auto"/>
        </w:rPr>
      </w:pPr>
      <w:r w:rsidRPr="00C30296">
        <w:rPr>
          <w:i/>
          <w:color w:val="auto"/>
        </w:rPr>
        <w:t>П</w:t>
      </w:r>
      <w:r w:rsidR="002425F1" w:rsidRPr="00C30296">
        <w:rPr>
          <w:i/>
          <w:color w:val="auto"/>
        </w:rPr>
        <w:t xml:space="preserve">эре </w:t>
      </w:r>
      <w:r w:rsidR="002425F1" w:rsidRPr="00C30296">
        <w:rPr>
          <w:color w:val="auto"/>
        </w:rPr>
        <w:t>означает</w:t>
      </w:r>
      <w:r w:rsidR="002425F1" w:rsidRPr="00C30296">
        <w:rPr>
          <w:i/>
          <w:color w:val="auto"/>
        </w:rPr>
        <w:t xml:space="preserve"> дикий</w:t>
      </w:r>
      <w:r w:rsidR="002425F1" w:rsidRPr="00C30296">
        <w:rPr>
          <w:rStyle w:val="aff7"/>
          <w:color w:val="auto"/>
        </w:rPr>
        <w:t>,</w:t>
      </w:r>
      <w:r w:rsidR="002425F1" w:rsidRPr="00C30296">
        <w:rPr>
          <w:color w:val="auto"/>
        </w:rPr>
        <w:t xml:space="preserve"> но ещё одно значение</w:t>
      </w:r>
      <w:r w:rsidR="001A1E2B" w:rsidRPr="00C30296">
        <w:rPr>
          <w:color w:val="auto"/>
        </w:rPr>
        <w:t xml:space="preserve"> – </w:t>
      </w:r>
      <w:r w:rsidR="002425F1" w:rsidRPr="00C30296">
        <w:rPr>
          <w:i/>
          <w:color w:val="auto"/>
        </w:rPr>
        <w:t>дикий осёл</w:t>
      </w:r>
      <w:r w:rsidR="002425F1" w:rsidRPr="00C30296">
        <w:rPr>
          <w:rStyle w:val="aff7"/>
          <w:color w:val="auto"/>
        </w:rPr>
        <w:t>.</w:t>
      </w:r>
      <w:r w:rsidRPr="00C30296">
        <w:rPr>
          <w:rStyle w:val="aff7"/>
          <w:color w:val="auto"/>
        </w:rPr>
        <w:t xml:space="preserve"> </w:t>
      </w:r>
      <w:r w:rsidR="002425F1" w:rsidRPr="00C30296">
        <w:rPr>
          <w:color w:val="auto"/>
        </w:rPr>
        <w:t xml:space="preserve">Это такой вид ослов, который ходит по пустыне и </w:t>
      </w:r>
      <w:r w:rsidR="002425F1" w:rsidRPr="00C30296">
        <w:rPr>
          <w:color w:val="auto"/>
        </w:rPr>
        <w:lastRenderedPageBreak/>
        <w:t xml:space="preserve">не поддаётся одомашниванию и дрессировке. То есть он будет человеком, которого никто не сможет поработить или приструнить. </w:t>
      </w:r>
    </w:p>
    <w:p w14:paraId="15425740" w14:textId="77777777" w:rsidR="002425F1" w:rsidRPr="00C30296" w:rsidRDefault="002425F1" w:rsidP="002425F1">
      <w:pPr>
        <w:rPr>
          <w:color w:val="auto"/>
        </w:rPr>
      </w:pPr>
    </w:p>
    <w:p w14:paraId="2D19F28A" w14:textId="77777777" w:rsidR="002425F1" w:rsidRPr="00C30296" w:rsidRDefault="002425F1" w:rsidP="002060AD">
      <w:pPr>
        <w:pStyle w:val="13"/>
      </w:pPr>
      <w:r w:rsidRPr="00C30296">
        <w:t xml:space="preserve">יָדוֹ בַכֹּל וְיַד כֹּל בּוֹ </w:t>
      </w:r>
    </w:p>
    <w:p w14:paraId="577A6C20" w14:textId="58650756" w:rsidR="002425F1" w:rsidRPr="00C30296" w:rsidRDefault="002425F1" w:rsidP="00FF766D">
      <w:pPr>
        <w:pStyle w:val="15"/>
        <w:rPr>
          <w:color w:val="auto"/>
        </w:rPr>
      </w:pPr>
      <w:r w:rsidRPr="00C30296">
        <w:rPr>
          <w:color w:val="auto"/>
        </w:rPr>
        <w:t>ядо́ вако́ль вея́д коль бо</w:t>
      </w:r>
    </w:p>
    <w:p w14:paraId="0E92F938" w14:textId="77777777" w:rsidR="002425F1" w:rsidRPr="00C30296" w:rsidRDefault="002425F1" w:rsidP="00FF766D">
      <w:pPr>
        <w:pStyle w:val="17"/>
        <w:rPr>
          <w:color w:val="auto"/>
        </w:rPr>
      </w:pPr>
      <w:r w:rsidRPr="00C30296">
        <w:rPr>
          <w:color w:val="auto"/>
        </w:rPr>
        <w:t xml:space="preserve">… рука его на всём (он будет во всём замешан, будет во всём участвовать, и всё будет происходить через него). </w:t>
      </w:r>
    </w:p>
    <w:p w14:paraId="376F9AE8" w14:textId="77777777" w:rsidR="002425F1" w:rsidRPr="00C30296" w:rsidRDefault="002425F1" w:rsidP="002425F1">
      <w:pPr>
        <w:rPr>
          <w:color w:val="auto"/>
        </w:rPr>
      </w:pPr>
    </w:p>
    <w:p w14:paraId="4F968DA6" w14:textId="4EBD9F1B" w:rsidR="002425F1" w:rsidRPr="00C30296" w:rsidRDefault="002425F1" w:rsidP="002425F1">
      <w:pPr>
        <w:rPr>
          <w:color w:val="auto"/>
        </w:rPr>
      </w:pPr>
      <w:r w:rsidRPr="00C30296">
        <w:rPr>
          <w:color w:val="auto"/>
        </w:rPr>
        <w:t xml:space="preserve">Это очень многогранное, многоплановое пророчество, но, по сути, это утешение </w:t>
      </w:r>
      <w:r w:rsidR="00EA3D19" w:rsidRPr="00C30296">
        <w:rPr>
          <w:color w:val="auto"/>
        </w:rPr>
        <w:t>Ѓагар</w:t>
      </w:r>
      <w:r w:rsidRPr="00C30296">
        <w:rPr>
          <w:color w:val="auto"/>
        </w:rPr>
        <w:t xml:space="preserve"> о судьбе, о перспективах её потомства, которые обретут и свободу, и власть, и силу</w:t>
      </w:r>
      <w:r w:rsidR="001A1E2B" w:rsidRPr="00C30296">
        <w:rPr>
          <w:color w:val="auto"/>
        </w:rPr>
        <w:t xml:space="preserve"> – </w:t>
      </w:r>
      <w:r w:rsidRPr="00C30296">
        <w:rPr>
          <w:color w:val="auto"/>
        </w:rPr>
        <w:t xml:space="preserve">всё чего </w:t>
      </w:r>
      <w:r w:rsidR="00EA3D19" w:rsidRPr="00C30296">
        <w:rPr>
          <w:color w:val="auto"/>
        </w:rPr>
        <w:t>Ѓагар</w:t>
      </w:r>
      <w:r w:rsidRPr="00C30296">
        <w:rPr>
          <w:color w:val="auto"/>
        </w:rPr>
        <w:t>, может быть</w:t>
      </w:r>
      <w:r w:rsidR="00974671" w:rsidRPr="00C30296">
        <w:rPr>
          <w:color w:val="auto"/>
        </w:rPr>
        <w:t>,</w:t>
      </w:r>
      <w:r w:rsidRPr="00C30296">
        <w:rPr>
          <w:color w:val="auto"/>
        </w:rPr>
        <w:t xml:space="preserve"> хочет для себя и для своего сына.</w:t>
      </w:r>
    </w:p>
    <w:p w14:paraId="5DC4EB33" w14:textId="77777777" w:rsidR="002425F1" w:rsidRPr="00C30296" w:rsidRDefault="002425F1" w:rsidP="00FF766D">
      <w:pPr>
        <w:pStyle w:val="13"/>
      </w:pPr>
    </w:p>
    <w:p w14:paraId="667FF1D2" w14:textId="77777777" w:rsidR="002425F1" w:rsidRPr="00C30296" w:rsidRDefault="002425F1" w:rsidP="00FF766D">
      <w:pPr>
        <w:pStyle w:val="13"/>
      </w:pPr>
      <w:r w:rsidRPr="00C30296">
        <w:t>וְעַל־פְּנֵי כָל־אֶחָיו יִשְׁכֹּן׃</w:t>
      </w:r>
    </w:p>
    <w:p w14:paraId="556CED83" w14:textId="2CCFB969" w:rsidR="002425F1" w:rsidRPr="00C30296" w:rsidRDefault="002425F1" w:rsidP="00FF766D">
      <w:pPr>
        <w:pStyle w:val="15"/>
        <w:rPr>
          <w:color w:val="auto"/>
        </w:rPr>
      </w:pPr>
      <w:r w:rsidRPr="00C30296">
        <w:rPr>
          <w:color w:val="auto"/>
        </w:rPr>
        <w:t>веаль-пенэ́ холь-эха́в йишко́н</w:t>
      </w:r>
      <w:r w:rsidR="002F24CA" w:rsidRPr="00C30296">
        <w:rPr>
          <w:color w:val="auto"/>
        </w:rPr>
        <w:t xml:space="preserve"> </w:t>
      </w:r>
    </w:p>
    <w:p w14:paraId="4EE0ADD4" w14:textId="23784C8B" w:rsidR="002425F1" w:rsidRPr="00C30296" w:rsidRDefault="002425F1" w:rsidP="00FF766D">
      <w:pPr>
        <w:pStyle w:val="17"/>
        <w:rPr>
          <w:color w:val="auto"/>
        </w:rPr>
      </w:pPr>
      <w:r w:rsidRPr="00C30296">
        <w:rPr>
          <w:color w:val="auto"/>
        </w:rPr>
        <w:t xml:space="preserve">…и перед всеми братьями своими будет жить. </w:t>
      </w:r>
    </w:p>
    <w:p w14:paraId="1C7985CB" w14:textId="77777777" w:rsidR="002425F1" w:rsidRPr="00C30296" w:rsidRDefault="002425F1" w:rsidP="002425F1">
      <w:pPr>
        <w:pStyle w:val="aff6"/>
        <w:rPr>
          <w:color w:val="auto"/>
        </w:rPr>
      </w:pPr>
    </w:p>
    <w:p w14:paraId="7D0E862C" w14:textId="6CF17468" w:rsidR="002425F1" w:rsidRPr="00C30296" w:rsidRDefault="002425F1" w:rsidP="002425F1">
      <w:pPr>
        <w:rPr>
          <w:color w:val="auto"/>
        </w:rPr>
      </w:pPr>
      <w:r w:rsidRPr="00C30296">
        <w:rPr>
          <w:color w:val="auto"/>
        </w:rPr>
        <w:t>Считается, что потомки Йишмаэля</w:t>
      </w:r>
      <w:r w:rsidR="001A1E2B" w:rsidRPr="00C30296">
        <w:rPr>
          <w:color w:val="auto"/>
        </w:rPr>
        <w:t xml:space="preserve"> – </w:t>
      </w:r>
      <w:r w:rsidRPr="00C30296">
        <w:rPr>
          <w:color w:val="auto"/>
        </w:rPr>
        <w:t>торговцы, те, кто занят торговлей, те, кто занима</w:t>
      </w:r>
      <w:r w:rsidR="00974671" w:rsidRPr="00C30296">
        <w:rPr>
          <w:color w:val="auto"/>
        </w:rPr>
        <w:t>е</w:t>
      </w:r>
      <w:r w:rsidRPr="00C30296">
        <w:rPr>
          <w:color w:val="auto"/>
        </w:rPr>
        <w:t>тся караванами, и поэтому они рассеяны. Вся торговая сеть Йишмаэлю принадлежит в духовном плане, всё купечество.</w:t>
      </w:r>
    </w:p>
    <w:p w14:paraId="313E467D" w14:textId="02EBDF35" w:rsidR="002425F1" w:rsidRPr="00C30296" w:rsidRDefault="002425F1" w:rsidP="002425F1">
      <w:pPr>
        <w:rPr>
          <w:i/>
          <w:color w:val="auto"/>
        </w:rPr>
      </w:pPr>
      <w:r w:rsidRPr="00C30296">
        <w:rPr>
          <w:color w:val="auto"/>
        </w:rPr>
        <w:t xml:space="preserve">Речь здесь идёт о том, что ты сейчас поработишься под руку своей госпожи, а сын твой будет человеком, которого никто не сможет поработить, потому что он </w:t>
      </w:r>
      <w:r w:rsidRPr="00C30296">
        <w:rPr>
          <w:i/>
          <w:color w:val="auto"/>
        </w:rPr>
        <w:t xml:space="preserve">пэ́ре ада́м, и имя ему будет </w:t>
      </w:r>
      <w:r w:rsidR="0084749A">
        <w:rPr>
          <w:i/>
          <w:color w:val="auto"/>
        </w:rPr>
        <w:t>И</w:t>
      </w:r>
      <w:r w:rsidRPr="00C30296">
        <w:rPr>
          <w:i/>
          <w:color w:val="auto"/>
        </w:rPr>
        <w:t>шмаэль, потому что услышал, Господь, о страдании твоём.</w:t>
      </w:r>
    </w:p>
    <w:p w14:paraId="3D22F0AB" w14:textId="5851AF97" w:rsidR="002425F1" w:rsidRPr="00C30296" w:rsidRDefault="002425F1" w:rsidP="002425F1">
      <w:pPr>
        <w:rPr>
          <w:color w:val="auto"/>
        </w:rPr>
      </w:pPr>
      <w:r w:rsidRPr="00C30296">
        <w:rPr>
          <w:color w:val="auto"/>
        </w:rPr>
        <w:t>Есть интересный мидраш в сборнике мидрашей Пиркей де</w:t>
      </w:r>
      <w:r w:rsidR="00974671" w:rsidRPr="00C30296">
        <w:rPr>
          <w:color w:val="auto"/>
        </w:rPr>
        <w:t xml:space="preserve"> </w:t>
      </w:r>
      <w:r w:rsidRPr="00C30296">
        <w:rPr>
          <w:color w:val="auto"/>
        </w:rPr>
        <w:t xml:space="preserve">раби Элиэзер в 32-м разделе. Почему названо имя ему </w:t>
      </w:r>
      <w:r w:rsidR="0084749A">
        <w:rPr>
          <w:color w:val="auto"/>
        </w:rPr>
        <w:t>И</w:t>
      </w:r>
      <w:r w:rsidRPr="00C30296">
        <w:rPr>
          <w:color w:val="auto"/>
        </w:rPr>
        <w:t xml:space="preserve">шмаэль? Почему это имя </w:t>
      </w:r>
      <w:r w:rsidR="00974671" w:rsidRPr="00C30296">
        <w:rPr>
          <w:color w:val="auto"/>
        </w:rPr>
        <w:t xml:space="preserve">содержит глагол </w:t>
      </w:r>
      <w:r w:rsidRPr="00C30296">
        <w:rPr>
          <w:color w:val="auto"/>
        </w:rPr>
        <w:t>в будущем времени</w:t>
      </w:r>
      <w:r w:rsidR="001A1E2B" w:rsidRPr="00C30296">
        <w:rPr>
          <w:color w:val="auto"/>
        </w:rPr>
        <w:t xml:space="preserve"> – </w:t>
      </w:r>
      <w:r w:rsidRPr="00C30296">
        <w:rPr>
          <w:i/>
          <w:color w:val="auto"/>
        </w:rPr>
        <w:t>услышит Бог</w:t>
      </w:r>
      <w:r w:rsidRPr="00C30296">
        <w:rPr>
          <w:color w:val="auto"/>
        </w:rPr>
        <w:t>, а не</w:t>
      </w:r>
      <w:r w:rsidR="00974671" w:rsidRPr="00C30296">
        <w:rPr>
          <w:color w:val="auto"/>
        </w:rPr>
        <w:t xml:space="preserve"> в прошедшем</w:t>
      </w:r>
      <w:r w:rsidR="001A1E2B" w:rsidRPr="00C30296">
        <w:rPr>
          <w:color w:val="auto"/>
        </w:rPr>
        <w:t xml:space="preserve"> – </w:t>
      </w:r>
      <w:r w:rsidRPr="00C30296">
        <w:rPr>
          <w:i/>
          <w:color w:val="auto"/>
        </w:rPr>
        <w:t>услышал Бог</w:t>
      </w:r>
      <w:r w:rsidRPr="00C30296">
        <w:rPr>
          <w:color w:val="auto"/>
        </w:rPr>
        <w:t>? Потому что в будущем услышит Бог вопль народа Израиля от того, что потомки Йишмаэля будут делать. Мидраш говорит</w:t>
      </w:r>
      <w:r w:rsidR="00974671" w:rsidRPr="00C30296">
        <w:rPr>
          <w:color w:val="auto"/>
        </w:rPr>
        <w:t xml:space="preserve">, что </w:t>
      </w:r>
      <w:r w:rsidRPr="00C30296">
        <w:rPr>
          <w:color w:val="auto"/>
        </w:rPr>
        <w:lastRenderedPageBreak/>
        <w:t xml:space="preserve">в будущем потомки Йишмаэля будут притеснять Израиль, как Сарай притесняла </w:t>
      </w:r>
      <w:r w:rsidR="00D07FB2" w:rsidRPr="00C30296">
        <w:rPr>
          <w:color w:val="auto"/>
        </w:rPr>
        <w:t>Ѓагар</w:t>
      </w:r>
      <w:r w:rsidRPr="00C30296">
        <w:rPr>
          <w:color w:val="auto"/>
        </w:rPr>
        <w:t xml:space="preserve">. Для чего это будет? Для того чтобы народ Израиля возвратился ко Всевышнему. Согласно этим мидрашам, </w:t>
      </w:r>
      <w:r w:rsidR="0084749A">
        <w:rPr>
          <w:color w:val="auto"/>
        </w:rPr>
        <w:t>И</w:t>
      </w:r>
      <w:r w:rsidRPr="00C30296">
        <w:rPr>
          <w:color w:val="auto"/>
        </w:rPr>
        <w:t>шмаэль</w:t>
      </w:r>
      <w:r w:rsidR="001A1E2B" w:rsidRPr="00C30296">
        <w:rPr>
          <w:color w:val="auto"/>
        </w:rPr>
        <w:t xml:space="preserve"> – </w:t>
      </w:r>
      <w:r w:rsidRPr="00C30296">
        <w:rPr>
          <w:color w:val="auto"/>
        </w:rPr>
        <w:t xml:space="preserve">это орудие Всевышнего по возвращению Израиля. В будущем потомки Йишмаэля будут притеснять Израиль. И здесь мидраш ссылается на Псалом </w:t>
      </w:r>
      <w:r w:rsidR="00AE191F" w:rsidRPr="00C30296">
        <w:rPr>
          <w:color w:val="auto"/>
        </w:rPr>
        <w:t>(55:</w:t>
      </w:r>
      <w:r w:rsidRPr="00C30296">
        <w:rPr>
          <w:color w:val="auto"/>
        </w:rPr>
        <w:t>20): «Услышит Бог</w:t>
      </w:r>
      <w:r w:rsidR="00AE191F" w:rsidRPr="00C30296">
        <w:rPr>
          <w:color w:val="auto"/>
        </w:rPr>
        <w:t>,</w:t>
      </w:r>
      <w:r w:rsidRPr="00C30296">
        <w:rPr>
          <w:color w:val="auto"/>
        </w:rPr>
        <w:t xml:space="preserve"> и усмирит их Восседающий издревле». </w:t>
      </w:r>
      <w:r w:rsidR="0084749A">
        <w:rPr>
          <w:color w:val="auto"/>
        </w:rPr>
        <w:t>И</w:t>
      </w:r>
      <w:r w:rsidRPr="00C30296">
        <w:rPr>
          <w:color w:val="auto"/>
        </w:rPr>
        <w:t xml:space="preserve">шмаэль дословно «усмирит, поработит их», опять-таки тот же самый глагол, в котором говорится, что Сарай притесняла </w:t>
      </w:r>
      <w:r w:rsidR="00D07FB2" w:rsidRPr="00C30296">
        <w:rPr>
          <w:color w:val="auto"/>
        </w:rPr>
        <w:t>Ѓагар</w:t>
      </w:r>
      <w:r w:rsidRPr="00C30296">
        <w:rPr>
          <w:color w:val="auto"/>
        </w:rPr>
        <w:t xml:space="preserve">, и то, что услышал Бог притеснение </w:t>
      </w:r>
      <w:r w:rsidR="00D07FB2" w:rsidRPr="00C30296">
        <w:rPr>
          <w:color w:val="auto"/>
        </w:rPr>
        <w:t>Ѓагар</w:t>
      </w:r>
      <w:r w:rsidRPr="00C30296">
        <w:rPr>
          <w:color w:val="auto"/>
        </w:rPr>
        <w:t>. И из этого вывод: у Йишмаэля есть назначение, он будет бичом Всевышнего по усмирению народа Израиля. Это воздаяние</w:t>
      </w:r>
      <w:r w:rsidR="001A1E2B" w:rsidRPr="00C30296">
        <w:rPr>
          <w:color w:val="auto"/>
        </w:rPr>
        <w:t xml:space="preserve"> </w:t>
      </w:r>
      <w:r w:rsidRPr="00C30296">
        <w:rPr>
          <w:color w:val="auto"/>
        </w:rPr>
        <w:t>мера за меру</w:t>
      </w:r>
      <w:r w:rsidR="00974671" w:rsidRPr="00C30296">
        <w:rPr>
          <w:color w:val="auto"/>
        </w:rPr>
        <w:t>,</w:t>
      </w:r>
      <w:r w:rsidRPr="00C30296">
        <w:rPr>
          <w:color w:val="auto"/>
        </w:rPr>
        <w:t xml:space="preserve"> по мнению этих мидрашей, за то, что Сарай притесняла </w:t>
      </w:r>
      <w:r w:rsidR="00D07FB2" w:rsidRPr="00C30296">
        <w:rPr>
          <w:color w:val="auto"/>
        </w:rPr>
        <w:t>Ѓагар</w:t>
      </w:r>
      <w:r w:rsidRPr="00C30296">
        <w:rPr>
          <w:color w:val="auto"/>
        </w:rPr>
        <w:t xml:space="preserve">. </w:t>
      </w:r>
    </w:p>
    <w:p w14:paraId="0077A000" w14:textId="450CC59D" w:rsidR="002425F1" w:rsidRPr="00C30296" w:rsidRDefault="002425F1" w:rsidP="002425F1">
      <w:pPr>
        <w:rPr>
          <w:color w:val="auto"/>
        </w:rPr>
      </w:pPr>
      <w:r w:rsidRPr="00C30296">
        <w:rPr>
          <w:color w:val="auto"/>
        </w:rPr>
        <w:t xml:space="preserve">Таким образом, в чём же утешение </w:t>
      </w:r>
      <w:r w:rsidR="00D07FB2" w:rsidRPr="00C30296">
        <w:rPr>
          <w:color w:val="auto"/>
        </w:rPr>
        <w:t>Ѓагар</w:t>
      </w:r>
      <w:r w:rsidRPr="00C30296">
        <w:rPr>
          <w:color w:val="auto"/>
        </w:rPr>
        <w:t>? Почему Всевышний говорит: «Я услышал, а теперь возвращайся и поработись»? Первый вариант понимания: Я услышал</w:t>
      </w:r>
      <w:r w:rsidR="00974671" w:rsidRPr="00C30296">
        <w:rPr>
          <w:color w:val="auto"/>
        </w:rPr>
        <w:t>,</w:t>
      </w:r>
      <w:r w:rsidRPr="00C30296">
        <w:rPr>
          <w:color w:val="auto"/>
        </w:rPr>
        <w:t xml:space="preserve"> и твой сын, твоё потомство буд</w:t>
      </w:r>
      <w:r w:rsidR="00974671" w:rsidRPr="00C30296">
        <w:rPr>
          <w:color w:val="auto"/>
        </w:rPr>
        <w:t>у</w:t>
      </w:r>
      <w:r w:rsidRPr="00C30296">
        <w:rPr>
          <w:color w:val="auto"/>
        </w:rPr>
        <w:t>т вольным</w:t>
      </w:r>
      <w:r w:rsidR="00974671" w:rsidRPr="00C30296">
        <w:rPr>
          <w:color w:val="auto"/>
        </w:rPr>
        <w:t>и</w:t>
      </w:r>
      <w:r w:rsidRPr="00C30296">
        <w:rPr>
          <w:color w:val="auto"/>
        </w:rPr>
        <w:t xml:space="preserve"> и ничем не сдерживаемым</w:t>
      </w:r>
      <w:r w:rsidR="00974671" w:rsidRPr="00C30296">
        <w:rPr>
          <w:color w:val="auto"/>
        </w:rPr>
        <w:t>и</w:t>
      </w:r>
      <w:r w:rsidRPr="00C30296">
        <w:rPr>
          <w:color w:val="auto"/>
        </w:rPr>
        <w:t>. Т</w:t>
      </w:r>
      <w:r w:rsidR="00974671" w:rsidRPr="00C30296">
        <w:rPr>
          <w:color w:val="auto"/>
        </w:rPr>
        <w:t>у</w:t>
      </w:r>
      <w:r w:rsidRPr="00C30296">
        <w:rPr>
          <w:color w:val="auto"/>
        </w:rPr>
        <w:t xml:space="preserve"> свобода, которую ты хочешь, ты получишь через своих детей в своём потомстве. </w:t>
      </w:r>
    </w:p>
    <w:p w14:paraId="0841C53E" w14:textId="33304E6F" w:rsidR="002425F1" w:rsidRPr="00C30296" w:rsidRDefault="002425F1" w:rsidP="002425F1">
      <w:pPr>
        <w:rPr>
          <w:color w:val="auto"/>
        </w:rPr>
      </w:pPr>
      <w:r w:rsidRPr="00C30296">
        <w:rPr>
          <w:color w:val="auto"/>
        </w:rPr>
        <w:t>Второе</w:t>
      </w:r>
      <w:r w:rsidR="00AE191F" w:rsidRPr="00C30296">
        <w:rPr>
          <w:color w:val="auto"/>
        </w:rPr>
        <w:t xml:space="preserve"> понимание</w:t>
      </w:r>
      <w:r w:rsidRPr="00C30296">
        <w:rPr>
          <w:color w:val="auto"/>
        </w:rPr>
        <w:t xml:space="preserve">, и это больше мидраш для нас, для Израиля. Это, конечно, не было утешением для </w:t>
      </w:r>
      <w:r w:rsidR="00D07FB2" w:rsidRPr="00C30296">
        <w:rPr>
          <w:color w:val="auto"/>
        </w:rPr>
        <w:t>Ѓагар</w:t>
      </w:r>
      <w:r w:rsidRPr="00C30296">
        <w:rPr>
          <w:color w:val="auto"/>
        </w:rPr>
        <w:t xml:space="preserve">, что </w:t>
      </w:r>
      <w:r w:rsidR="0084749A">
        <w:rPr>
          <w:color w:val="auto"/>
        </w:rPr>
        <w:t>И</w:t>
      </w:r>
      <w:r w:rsidRPr="00C30296">
        <w:rPr>
          <w:color w:val="auto"/>
        </w:rPr>
        <w:t>шмаэль</w:t>
      </w:r>
      <w:r w:rsidR="001A1E2B" w:rsidRPr="00C30296">
        <w:rPr>
          <w:color w:val="auto"/>
        </w:rPr>
        <w:t xml:space="preserve"> – </w:t>
      </w:r>
      <w:r w:rsidRPr="00C30296">
        <w:rPr>
          <w:color w:val="auto"/>
        </w:rPr>
        <w:t>это бич Всевышнего</w:t>
      </w:r>
      <w:r w:rsidR="00AE191F" w:rsidRPr="00C30296">
        <w:rPr>
          <w:color w:val="auto"/>
        </w:rPr>
        <w:t>,</w:t>
      </w:r>
      <w:r w:rsidRPr="00C30296">
        <w:rPr>
          <w:color w:val="auto"/>
        </w:rPr>
        <w:t xml:space="preserve"> и духовные потомки </w:t>
      </w:r>
      <w:r w:rsidR="0084749A">
        <w:rPr>
          <w:color w:val="auto"/>
        </w:rPr>
        <w:t>И</w:t>
      </w:r>
      <w:r w:rsidRPr="00C30296">
        <w:rPr>
          <w:color w:val="auto"/>
        </w:rPr>
        <w:t>шмаэля не по</w:t>
      </w:r>
      <w:r w:rsidR="00974671" w:rsidRPr="00C30296">
        <w:rPr>
          <w:color w:val="auto"/>
        </w:rPr>
        <w:t xml:space="preserve"> </w:t>
      </w:r>
      <w:r w:rsidRPr="00C30296">
        <w:rPr>
          <w:color w:val="auto"/>
        </w:rPr>
        <w:t>крови, те, которые притесняют Израиль, они как</w:t>
      </w:r>
      <w:r w:rsidR="00974671" w:rsidRPr="00C30296">
        <w:rPr>
          <w:color w:val="auto"/>
        </w:rPr>
        <w:t xml:space="preserve"> </w:t>
      </w:r>
      <w:r w:rsidRPr="00C30296">
        <w:rPr>
          <w:color w:val="auto"/>
        </w:rPr>
        <w:t>бы мера за меру воздают за то, что сделала Сара</w:t>
      </w:r>
      <w:r w:rsidR="00974671" w:rsidRPr="00C30296">
        <w:rPr>
          <w:color w:val="auto"/>
        </w:rPr>
        <w:t>й</w:t>
      </w:r>
      <w:r w:rsidRPr="00C30296">
        <w:rPr>
          <w:color w:val="auto"/>
        </w:rPr>
        <w:t>. Снова, это согласно тому мнению, что Сара</w:t>
      </w:r>
      <w:r w:rsidR="00974671" w:rsidRPr="00C30296">
        <w:rPr>
          <w:color w:val="auto"/>
        </w:rPr>
        <w:t>й</w:t>
      </w:r>
      <w:r w:rsidRPr="00C30296">
        <w:rPr>
          <w:color w:val="auto"/>
        </w:rPr>
        <w:t xml:space="preserve"> нехорошо поступила с </w:t>
      </w:r>
      <w:r w:rsidR="00D07FB2" w:rsidRPr="00C30296">
        <w:rPr>
          <w:color w:val="auto"/>
        </w:rPr>
        <w:t>Ѓагар</w:t>
      </w:r>
      <w:r w:rsidRPr="00C30296">
        <w:rPr>
          <w:color w:val="auto"/>
        </w:rPr>
        <w:t>. Многим, конечно, это мнение будет тяжело вместить и принять, но представьте себе, что люди, которые высказывали такое предположение, высказывали, вообще</w:t>
      </w:r>
      <w:r w:rsidR="00974671" w:rsidRPr="00C30296">
        <w:rPr>
          <w:color w:val="auto"/>
        </w:rPr>
        <w:t>,</w:t>
      </w:r>
      <w:r w:rsidRPr="00C30296">
        <w:rPr>
          <w:color w:val="auto"/>
        </w:rPr>
        <w:t xml:space="preserve"> идеи, которые нам не нравятся, они тоже верные служители Всевышнего, понимают своим разумом, своей верой, </w:t>
      </w:r>
      <w:r w:rsidRPr="00C30296">
        <w:rPr>
          <w:color w:val="auto"/>
        </w:rPr>
        <w:lastRenderedPageBreak/>
        <w:t xml:space="preserve">но не так, как мы. Всегда помните это, когда слышите то, с чем не согласны и что вас возмущает. </w:t>
      </w:r>
    </w:p>
    <w:p w14:paraId="5E389990" w14:textId="4283CB78" w:rsidR="002425F1" w:rsidRPr="00C30296" w:rsidRDefault="002425F1" w:rsidP="002425F1">
      <w:pPr>
        <w:rPr>
          <w:color w:val="auto"/>
        </w:rPr>
      </w:pPr>
      <w:r w:rsidRPr="00C30296">
        <w:rPr>
          <w:color w:val="auto"/>
        </w:rPr>
        <w:t xml:space="preserve">И многие комментаторы, например, рав Давид Кимхи говорит, что это было большой ошибкой, большим грехом со стороны Сарай, несмотря на то что </w:t>
      </w:r>
      <w:r w:rsidR="00D07FB2" w:rsidRPr="00C30296">
        <w:rPr>
          <w:color w:val="auto"/>
        </w:rPr>
        <w:t>Ѓагар</w:t>
      </w:r>
      <w:r w:rsidRPr="00C30296">
        <w:rPr>
          <w:color w:val="auto"/>
        </w:rPr>
        <w:t xml:space="preserve"> плохо себя вела. Это было грехом со стороны Сарай притеснять её, а со стороны Аврама попускать этому, и они за это будут наказаны. Но</w:t>
      </w:r>
      <w:r w:rsidR="00974671" w:rsidRPr="00C30296">
        <w:rPr>
          <w:color w:val="auto"/>
        </w:rPr>
        <w:t>,</w:t>
      </w:r>
      <w:r w:rsidRPr="00C30296">
        <w:rPr>
          <w:color w:val="auto"/>
        </w:rPr>
        <w:t xml:space="preserve"> с другой стороны, такие комментаторы, как Рабейну Хананель, говорят</w:t>
      </w:r>
      <w:r w:rsidR="00974671" w:rsidRPr="00C30296">
        <w:rPr>
          <w:color w:val="auto"/>
        </w:rPr>
        <w:t>, что в</w:t>
      </w:r>
      <w:r w:rsidRPr="00C30296">
        <w:rPr>
          <w:color w:val="auto"/>
        </w:rPr>
        <w:t xml:space="preserve">сё правильно Аврам и Сарай сделали. </w:t>
      </w:r>
    </w:p>
    <w:p w14:paraId="3C681DF0" w14:textId="0C231282" w:rsidR="002425F1" w:rsidRPr="00C30296" w:rsidRDefault="002425F1" w:rsidP="002425F1">
      <w:pPr>
        <w:rPr>
          <w:color w:val="auto"/>
        </w:rPr>
      </w:pPr>
      <w:r w:rsidRPr="00C30296">
        <w:rPr>
          <w:color w:val="auto"/>
        </w:rPr>
        <w:t>Нам не нужно бояться видеть какие-то ошибки или проступки в делах праотцов. Если о таких ошибках и таких проступках что-то сказано, то мы должны учиться на этом</w:t>
      </w:r>
      <w:r w:rsidR="00974671" w:rsidRPr="00C30296">
        <w:rPr>
          <w:color w:val="auto"/>
        </w:rPr>
        <w:t>, в</w:t>
      </w:r>
      <w:r w:rsidRPr="00C30296">
        <w:rPr>
          <w:color w:val="auto"/>
        </w:rPr>
        <w:t xml:space="preserve">едь без греха, без какой-то ошибки нет и тшувы, нет исправления. Поэтому это можно понимать так, как открывается. </w:t>
      </w:r>
    </w:p>
    <w:p w14:paraId="015162A6" w14:textId="3889AC1D" w:rsidR="002425F1" w:rsidRPr="00C30296" w:rsidRDefault="002425F1" w:rsidP="002425F1">
      <w:pPr>
        <w:rPr>
          <w:color w:val="auto"/>
        </w:rPr>
      </w:pPr>
      <w:r w:rsidRPr="00C30296">
        <w:rPr>
          <w:color w:val="auto"/>
        </w:rPr>
        <w:t xml:space="preserve">Итак, ангел дал </w:t>
      </w:r>
      <w:r w:rsidR="00D07FB2" w:rsidRPr="00C30296">
        <w:rPr>
          <w:color w:val="auto"/>
        </w:rPr>
        <w:t>Ѓагар</w:t>
      </w:r>
      <w:r w:rsidRPr="00C30296">
        <w:rPr>
          <w:color w:val="auto"/>
        </w:rPr>
        <w:t xml:space="preserve"> пророчество в отношении её сына. </w:t>
      </w:r>
    </w:p>
    <w:p w14:paraId="2A422158" w14:textId="77777777" w:rsidR="002425F1" w:rsidRPr="00C30296" w:rsidRDefault="002425F1" w:rsidP="00974671">
      <w:pPr>
        <w:pStyle w:val="13"/>
      </w:pPr>
    </w:p>
    <w:p w14:paraId="4605F8CC" w14:textId="77777777" w:rsidR="002425F1" w:rsidRPr="00C30296" w:rsidRDefault="002425F1" w:rsidP="00974671">
      <w:pPr>
        <w:pStyle w:val="13"/>
      </w:pPr>
      <w:r w:rsidRPr="00C30296">
        <w:t>וַתִּקְרָא שֵׁם־יְהוָה הַדֹּבֵר אֵלֶיהָ אַתָּה אֵל רֳאִי כִּי אָמְרָה הֲגַם הֲלֹם רָאִיתִי אַחֲרֵי רֹאִי׃</w:t>
      </w:r>
    </w:p>
    <w:p w14:paraId="6E26888E" w14:textId="77777777" w:rsidR="002425F1" w:rsidRPr="00C30296" w:rsidRDefault="002425F1" w:rsidP="00974671">
      <w:pPr>
        <w:pStyle w:val="15"/>
        <w:rPr>
          <w:color w:val="auto"/>
          <w:sz w:val="22"/>
        </w:rPr>
      </w:pPr>
      <w:r w:rsidRPr="00C30296">
        <w:rPr>
          <w:color w:val="auto"/>
        </w:rPr>
        <w:t xml:space="preserve">ватикра́ шем-Адона́й ѓадовэ́р эле́ѓа ата́ Эль-Рои́ ки амера́ ѓага́м ѓало́м раи́ти ахарэ́ рои́ </w:t>
      </w:r>
    </w:p>
    <w:p w14:paraId="57519B08" w14:textId="05039F11" w:rsidR="002425F1" w:rsidRPr="00C30296" w:rsidRDefault="002425F1" w:rsidP="00FF766D">
      <w:pPr>
        <w:pStyle w:val="17"/>
        <w:rPr>
          <w:color w:val="auto"/>
        </w:rPr>
      </w:pPr>
      <w:r w:rsidRPr="00C30296">
        <w:rPr>
          <w:color w:val="auto"/>
        </w:rPr>
        <w:t>13. И назвала она Имя Господа, который говорил с ней</w:t>
      </w:r>
      <w:r w:rsidR="00BE440A" w:rsidRPr="00C30296">
        <w:rPr>
          <w:color w:val="auto"/>
        </w:rPr>
        <w:t xml:space="preserve">, </w:t>
      </w:r>
      <w:r w:rsidRPr="00C30296">
        <w:rPr>
          <w:color w:val="auto"/>
        </w:rPr>
        <w:t>Ты Бог, видящий меня. И сказала: «Я и здесь, и даже на этом уровне, даже в пустыне, даже брошенная и сбежавшая от своей хозяйки, я всё равно убеждаюсь, что Он меня видит».</w:t>
      </w:r>
    </w:p>
    <w:p w14:paraId="70B56E06" w14:textId="77777777" w:rsidR="002425F1" w:rsidRPr="00C30296" w:rsidRDefault="002425F1" w:rsidP="002425F1">
      <w:pPr>
        <w:rPr>
          <w:color w:val="auto"/>
        </w:rPr>
      </w:pPr>
    </w:p>
    <w:p w14:paraId="7B4AE080" w14:textId="4B50504E" w:rsidR="002425F1" w:rsidRPr="00C30296" w:rsidRDefault="002425F1" w:rsidP="002425F1">
      <w:pPr>
        <w:rPr>
          <w:color w:val="auto"/>
        </w:rPr>
      </w:pPr>
      <w:r w:rsidRPr="00C30296">
        <w:rPr>
          <w:color w:val="auto"/>
        </w:rPr>
        <w:t xml:space="preserve">Это очень важное понимание в осознании встречи человека с Богом, </w:t>
      </w:r>
      <w:r w:rsidR="00D07FB2" w:rsidRPr="00C30296">
        <w:rPr>
          <w:color w:val="auto"/>
        </w:rPr>
        <w:t>Ѓагар</w:t>
      </w:r>
      <w:r w:rsidRPr="00C30296">
        <w:rPr>
          <w:color w:val="auto"/>
        </w:rPr>
        <w:t xml:space="preserve"> здесь нарекает Бога именем в соответствии с тем, как она поняла Его сущность на своём духовном уровне.</w:t>
      </w:r>
    </w:p>
    <w:p w14:paraId="098B0853" w14:textId="37266319" w:rsidR="002425F1" w:rsidRPr="00C30296" w:rsidRDefault="002425F1" w:rsidP="00AE191F">
      <w:pPr>
        <w:rPr>
          <w:color w:val="auto"/>
        </w:rPr>
      </w:pPr>
      <w:r w:rsidRPr="00C30296">
        <w:rPr>
          <w:color w:val="auto"/>
        </w:rPr>
        <w:t xml:space="preserve">С начала мироздания была создана темнота, потом свет. В темноте Всевышний сказал: «Да будет свет!» Сказано: «И был вечер, и было утро». Сначала темнота, </w:t>
      </w:r>
      <w:r w:rsidRPr="00C30296">
        <w:rPr>
          <w:color w:val="auto"/>
        </w:rPr>
        <w:lastRenderedPageBreak/>
        <w:t>потом свет. Сначала Бог невидим, нераскрываем. И потом, ко</w:t>
      </w:r>
      <w:r w:rsidR="00BE440A" w:rsidRPr="00C30296">
        <w:rPr>
          <w:color w:val="auto"/>
        </w:rPr>
        <w:t>г</w:t>
      </w:r>
      <w:r w:rsidRPr="00C30296">
        <w:rPr>
          <w:color w:val="auto"/>
        </w:rPr>
        <w:t>да речь пойдёт о заповеди три раза являться перед лицом Всевышнего, там показаться пред лицо и увидеть Его лицо. То есть постепенное раскрытие лица Всевышнего в этом мире.</w:t>
      </w:r>
      <w:r w:rsidR="00BE440A" w:rsidRPr="00C30296">
        <w:rPr>
          <w:color w:val="auto"/>
        </w:rPr>
        <w:t xml:space="preserve"> </w:t>
      </w:r>
      <w:r w:rsidRPr="00C30296">
        <w:rPr>
          <w:color w:val="auto"/>
        </w:rPr>
        <w:t xml:space="preserve">Здесь, в первой встрече, </w:t>
      </w:r>
      <w:r w:rsidR="00D07FB2" w:rsidRPr="00C30296">
        <w:rPr>
          <w:color w:val="auto"/>
        </w:rPr>
        <w:t>Ѓагар</w:t>
      </w:r>
      <w:r w:rsidRPr="00C30296">
        <w:rPr>
          <w:color w:val="auto"/>
        </w:rPr>
        <w:t xml:space="preserve"> говорит: </w:t>
      </w:r>
      <w:r w:rsidR="00AE191F" w:rsidRPr="00C30296">
        <w:rPr>
          <w:color w:val="auto"/>
        </w:rPr>
        <w:t>«</w:t>
      </w:r>
      <w:r w:rsidRPr="00C30296">
        <w:rPr>
          <w:color w:val="auto"/>
        </w:rPr>
        <w:t>Ты Бог, видящий меня</w:t>
      </w:r>
      <w:r w:rsidR="00BE440A" w:rsidRPr="00C30296">
        <w:rPr>
          <w:color w:val="auto"/>
        </w:rPr>
        <w:t>.</w:t>
      </w:r>
      <w:r w:rsidRPr="00C30296">
        <w:rPr>
          <w:color w:val="auto"/>
        </w:rPr>
        <w:t xml:space="preserve"> </w:t>
      </w:r>
      <w:r w:rsidR="00AE191F" w:rsidRPr="00C30296">
        <w:rPr>
          <w:color w:val="auto"/>
        </w:rPr>
        <w:t>Я</w:t>
      </w:r>
      <w:r w:rsidRPr="00C30296">
        <w:rPr>
          <w:color w:val="auto"/>
        </w:rPr>
        <w:t xml:space="preserve"> и здесь, и даже на этом уровне, даже в пустыне, даже брошенная и сбежавшая от своей хозяйки, я всё равно убеждаюсь, что Он меня видит</w:t>
      </w:r>
      <w:r w:rsidR="00AE191F" w:rsidRPr="00C30296">
        <w:rPr>
          <w:color w:val="auto"/>
        </w:rPr>
        <w:t>»</w:t>
      </w:r>
      <w:r w:rsidRPr="00C30296">
        <w:rPr>
          <w:color w:val="auto"/>
        </w:rPr>
        <w:t>.</w:t>
      </w:r>
    </w:p>
    <w:p w14:paraId="35CB0F60" w14:textId="77777777" w:rsidR="002425F1" w:rsidRPr="00C30296" w:rsidRDefault="002425F1" w:rsidP="002425F1">
      <w:pPr>
        <w:pStyle w:val="aff4"/>
        <w:rPr>
          <w:color w:val="auto"/>
        </w:rPr>
      </w:pPr>
    </w:p>
    <w:p w14:paraId="4A19AAB2" w14:textId="77777777" w:rsidR="002425F1" w:rsidRPr="00C30296" w:rsidRDefault="002425F1" w:rsidP="00BE440A">
      <w:pPr>
        <w:pStyle w:val="13"/>
      </w:pPr>
      <w:r w:rsidRPr="00C30296">
        <w:t>עַל־כֵּן קָרָא לַבְּאֵר בְּאֵר לַחַי רֹאִי הִנֵּה בֵין־קָדֵשׁ וּבֵין בָּרֶד׃</w:t>
      </w:r>
    </w:p>
    <w:p w14:paraId="55B639D1" w14:textId="77777777" w:rsidR="002425F1" w:rsidRPr="00C30296" w:rsidRDefault="002425F1" w:rsidP="00BE440A">
      <w:pPr>
        <w:pStyle w:val="15"/>
        <w:rPr>
          <w:color w:val="auto"/>
          <w:sz w:val="22"/>
        </w:rPr>
      </w:pPr>
      <w:r w:rsidRPr="00C30296">
        <w:rPr>
          <w:color w:val="auto"/>
        </w:rPr>
        <w:t>аль-кэ́н кара́ лабеэ́р беэ́р лаха́й рои́ ѓинэ́ вен-Кадэ́ш увэ́н Ба́ред</w:t>
      </w:r>
    </w:p>
    <w:p w14:paraId="4AD4E7E2" w14:textId="6F4AE24C" w:rsidR="002425F1" w:rsidRPr="00C30296" w:rsidRDefault="002425F1" w:rsidP="00BE440A">
      <w:pPr>
        <w:pStyle w:val="17"/>
        <w:rPr>
          <w:color w:val="auto"/>
        </w:rPr>
      </w:pPr>
      <w:r w:rsidRPr="00C30296">
        <w:rPr>
          <w:color w:val="auto"/>
        </w:rPr>
        <w:t>14. Поэтому назван колодец живого, мною виденного. И этот колодец между Кадеш</w:t>
      </w:r>
      <w:r w:rsidR="009756A3" w:rsidRPr="00C30296">
        <w:rPr>
          <w:color w:val="auto"/>
        </w:rPr>
        <w:t>е</w:t>
      </w:r>
      <w:r w:rsidRPr="00C30296">
        <w:rPr>
          <w:color w:val="auto"/>
        </w:rPr>
        <w:t>м и Баредом.</w:t>
      </w:r>
    </w:p>
    <w:p w14:paraId="64D0A496" w14:textId="77777777" w:rsidR="002425F1" w:rsidRPr="00C30296" w:rsidRDefault="002425F1" w:rsidP="002425F1">
      <w:pPr>
        <w:pStyle w:val="aff6"/>
        <w:rPr>
          <w:color w:val="auto"/>
        </w:rPr>
      </w:pPr>
    </w:p>
    <w:p w14:paraId="2EBE96C5" w14:textId="6795E8A4" w:rsidR="002425F1" w:rsidRPr="00C30296" w:rsidRDefault="002425F1" w:rsidP="002425F1">
      <w:pPr>
        <w:rPr>
          <w:i/>
          <w:caps/>
          <w:color w:val="auto"/>
          <w:sz w:val="20"/>
        </w:rPr>
      </w:pPr>
      <w:r w:rsidRPr="00C30296">
        <w:rPr>
          <w:color w:val="auto"/>
        </w:rPr>
        <w:t xml:space="preserve">В отношении колодца написано </w:t>
      </w:r>
      <w:r w:rsidRPr="00C30296">
        <w:rPr>
          <w:i/>
          <w:color w:val="auto"/>
        </w:rPr>
        <w:t>назвал</w:t>
      </w:r>
      <w:r w:rsidRPr="00C30296">
        <w:rPr>
          <w:color w:val="auto"/>
        </w:rPr>
        <w:t xml:space="preserve">, не </w:t>
      </w:r>
      <w:r w:rsidRPr="00C30296">
        <w:rPr>
          <w:i/>
          <w:color w:val="auto"/>
        </w:rPr>
        <w:t>назвала.</w:t>
      </w:r>
      <w:r w:rsidRPr="00C30296">
        <w:rPr>
          <w:color w:val="auto"/>
        </w:rPr>
        <w:t xml:space="preserve"> Возможно, колодец назван так</w:t>
      </w:r>
      <w:r w:rsidR="00BE440A" w:rsidRPr="00C30296">
        <w:rPr>
          <w:color w:val="auto"/>
        </w:rPr>
        <w:t>,</w:t>
      </w:r>
      <w:r w:rsidRPr="00C30296">
        <w:rPr>
          <w:color w:val="auto"/>
        </w:rPr>
        <w:t xml:space="preserve"> и это </w:t>
      </w:r>
      <w:r w:rsidRPr="00C30296">
        <w:rPr>
          <w:i/>
          <w:color w:val="auto"/>
        </w:rPr>
        <w:t>безличностное</w:t>
      </w:r>
      <w:r w:rsidRPr="00C30296">
        <w:rPr>
          <w:color w:val="auto"/>
        </w:rPr>
        <w:t xml:space="preserve"> выражение</w:t>
      </w:r>
      <w:r w:rsidR="00BE440A" w:rsidRPr="00C30296">
        <w:rPr>
          <w:color w:val="auto"/>
        </w:rPr>
        <w:t>.</w:t>
      </w:r>
      <w:r w:rsidRPr="00C30296">
        <w:rPr>
          <w:color w:val="auto"/>
        </w:rPr>
        <w:t xml:space="preserve"> </w:t>
      </w:r>
      <w:r w:rsidR="00BE440A" w:rsidRPr="00C30296">
        <w:rPr>
          <w:color w:val="auto"/>
        </w:rPr>
        <w:t>А</w:t>
      </w:r>
      <w:r w:rsidRPr="00C30296">
        <w:rPr>
          <w:color w:val="auto"/>
        </w:rPr>
        <w:t xml:space="preserve"> возможно</w:t>
      </w:r>
      <w:r w:rsidR="00BE440A" w:rsidRPr="00C30296">
        <w:rPr>
          <w:color w:val="auto"/>
        </w:rPr>
        <w:t>,</w:t>
      </w:r>
      <w:r w:rsidRPr="00C30296">
        <w:rPr>
          <w:color w:val="auto"/>
        </w:rPr>
        <w:t xml:space="preserve"> речь идёт об Авраме, и </w:t>
      </w:r>
      <w:r w:rsidR="00D07FB2" w:rsidRPr="00C30296">
        <w:rPr>
          <w:color w:val="auto"/>
        </w:rPr>
        <w:t>Ѓагар</w:t>
      </w:r>
      <w:r w:rsidRPr="00C30296">
        <w:rPr>
          <w:color w:val="auto"/>
        </w:rPr>
        <w:t xml:space="preserve"> пришла к нему, вернулась</w:t>
      </w:r>
      <w:r w:rsidR="00BE440A" w:rsidRPr="00C30296">
        <w:rPr>
          <w:color w:val="auto"/>
        </w:rPr>
        <w:t>,</w:t>
      </w:r>
      <w:r w:rsidRPr="00C30296">
        <w:rPr>
          <w:color w:val="auto"/>
        </w:rPr>
        <w:t xml:space="preserve"> и уже Аврам назвал колодец </w:t>
      </w:r>
      <w:r w:rsidRPr="00C30296">
        <w:rPr>
          <w:i/>
          <w:color w:val="auto"/>
        </w:rPr>
        <w:t xml:space="preserve">беэ́р лаха́й рои́ </w:t>
      </w:r>
      <w:r w:rsidR="00BE440A" w:rsidRPr="00C30296">
        <w:rPr>
          <w:i/>
          <w:color w:val="auto"/>
        </w:rPr>
        <w:t>(</w:t>
      </w:r>
      <w:r w:rsidRPr="00C30296">
        <w:rPr>
          <w:i/>
          <w:color w:val="auto"/>
        </w:rPr>
        <w:t>колодец живого видящего</w:t>
      </w:r>
      <w:r w:rsidR="00BE440A" w:rsidRPr="00C30296">
        <w:rPr>
          <w:i/>
          <w:color w:val="auto"/>
        </w:rPr>
        <w:t>)</w:t>
      </w:r>
      <w:r w:rsidRPr="00C30296">
        <w:rPr>
          <w:i/>
          <w:color w:val="auto"/>
        </w:rPr>
        <w:t xml:space="preserve">. </w:t>
      </w:r>
      <w:r w:rsidR="009756A3" w:rsidRPr="00C30296">
        <w:rPr>
          <w:color w:val="auto"/>
        </w:rPr>
        <w:t>Те, кто живёт в Израиле, могут посмотреть на этот колодец. Он</w:t>
      </w:r>
      <w:r w:rsidRPr="00C30296">
        <w:rPr>
          <w:color w:val="auto"/>
        </w:rPr>
        <w:t xml:space="preserve"> в пешем доступе от города Иерухам.</w:t>
      </w:r>
    </w:p>
    <w:p w14:paraId="60AACE91" w14:textId="77777777" w:rsidR="002425F1" w:rsidRPr="00C30296" w:rsidRDefault="002425F1" w:rsidP="00BE440A">
      <w:pPr>
        <w:pStyle w:val="13"/>
      </w:pPr>
    </w:p>
    <w:p w14:paraId="13C38A10" w14:textId="77777777" w:rsidR="002425F1" w:rsidRPr="00C30296" w:rsidRDefault="002425F1" w:rsidP="00BE440A">
      <w:pPr>
        <w:pStyle w:val="13"/>
      </w:pPr>
      <w:r w:rsidRPr="00C30296">
        <w:t>וַתֵּלֶד הָגָר לְאַבְרָם בֵּן וַיִּקְרָא אַבְרָם שֶׁם־בְּנוֹ אֲשֶׁר־יָלְדָה הָגָר יִשְׁמָעֵאל׃</w:t>
      </w:r>
    </w:p>
    <w:p w14:paraId="4F94452E" w14:textId="312532EC" w:rsidR="002425F1" w:rsidRPr="00C30296" w:rsidRDefault="002425F1" w:rsidP="00BE440A">
      <w:pPr>
        <w:pStyle w:val="15"/>
        <w:rPr>
          <w:color w:val="auto"/>
          <w:sz w:val="22"/>
        </w:rPr>
      </w:pPr>
      <w:r w:rsidRPr="00C30296">
        <w:rPr>
          <w:color w:val="auto"/>
        </w:rPr>
        <w:t xml:space="preserve">ватэ́лед </w:t>
      </w:r>
      <w:r w:rsidR="00EA3D19" w:rsidRPr="00C30296">
        <w:rPr>
          <w:color w:val="auto"/>
        </w:rPr>
        <w:t>Ѓагар</w:t>
      </w:r>
      <w:r w:rsidRPr="00C30296">
        <w:rPr>
          <w:color w:val="auto"/>
        </w:rPr>
        <w:t xml:space="preserve"> леАвра́м бэн вайикра́ Авра́м шем-бено́ ашер-яледа́ </w:t>
      </w:r>
      <w:r w:rsidR="00EA3D19" w:rsidRPr="00C30296">
        <w:rPr>
          <w:color w:val="auto"/>
        </w:rPr>
        <w:t>Ѓагар</w:t>
      </w:r>
      <w:r w:rsidRPr="00C30296">
        <w:rPr>
          <w:color w:val="auto"/>
        </w:rPr>
        <w:t xml:space="preserve"> Йишмаэ́ль</w:t>
      </w:r>
    </w:p>
    <w:p w14:paraId="062EC67D" w14:textId="5F3DC1FA" w:rsidR="002425F1" w:rsidRPr="00C30296" w:rsidRDefault="002425F1" w:rsidP="00BE440A">
      <w:pPr>
        <w:pStyle w:val="17"/>
        <w:rPr>
          <w:color w:val="auto"/>
        </w:rPr>
      </w:pPr>
      <w:r w:rsidRPr="00C30296">
        <w:rPr>
          <w:color w:val="auto"/>
        </w:rPr>
        <w:t xml:space="preserve">15. И родила </w:t>
      </w:r>
      <w:r w:rsidR="00D07FB2" w:rsidRPr="00C30296">
        <w:rPr>
          <w:color w:val="auto"/>
        </w:rPr>
        <w:t>Ѓагар</w:t>
      </w:r>
      <w:r w:rsidRPr="00C30296">
        <w:rPr>
          <w:color w:val="auto"/>
        </w:rPr>
        <w:t xml:space="preserve"> сына Авраму, и назвал Аврам имя сына, которого родила ему </w:t>
      </w:r>
      <w:r w:rsidR="00BE440A" w:rsidRPr="00C30296">
        <w:rPr>
          <w:color w:val="auto"/>
        </w:rPr>
        <w:t>ЃАГАР</w:t>
      </w:r>
      <w:r w:rsidRPr="00C30296">
        <w:rPr>
          <w:color w:val="auto"/>
        </w:rPr>
        <w:t>, ишмаэль.</w:t>
      </w:r>
      <w:r w:rsidR="002F24CA" w:rsidRPr="00C30296">
        <w:rPr>
          <w:color w:val="auto"/>
        </w:rPr>
        <w:t xml:space="preserve"> </w:t>
      </w:r>
    </w:p>
    <w:p w14:paraId="4B81558B" w14:textId="77777777" w:rsidR="002425F1" w:rsidRPr="00C30296" w:rsidRDefault="002425F1" w:rsidP="002425F1">
      <w:pPr>
        <w:pStyle w:val="aff4"/>
        <w:rPr>
          <w:color w:val="auto"/>
        </w:rPr>
      </w:pPr>
    </w:p>
    <w:p w14:paraId="3BBB8ED0" w14:textId="3E9FD798" w:rsidR="002425F1" w:rsidRPr="00C30296" w:rsidRDefault="002425F1" w:rsidP="002425F1">
      <w:pPr>
        <w:rPr>
          <w:color w:val="auto"/>
        </w:rPr>
      </w:pPr>
      <w:r w:rsidRPr="00C30296">
        <w:rPr>
          <w:color w:val="auto"/>
        </w:rPr>
        <w:t xml:space="preserve">Ангел предсказывал, что </w:t>
      </w:r>
      <w:r w:rsidR="00D07FB2" w:rsidRPr="00C30296">
        <w:rPr>
          <w:color w:val="auto"/>
        </w:rPr>
        <w:t>Ѓагар</w:t>
      </w:r>
      <w:r w:rsidRPr="00C30296">
        <w:rPr>
          <w:color w:val="auto"/>
        </w:rPr>
        <w:t xml:space="preserve"> его так назовёт. Здесь мы читаем, что Аврам его так назвал. И комментаторы говорят</w:t>
      </w:r>
      <w:r w:rsidR="00BE440A" w:rsidRPr="00C30296">
        <w:rPr>
          <w:color w:val="auto"/>
        </w:rPr>
        <w:t>, что э</w:t>
      </w:r>
      <w:r w:rsidRPr="00C30296">
        <w:rPr>
          <w:color w:val="auto"/>
        </w:rPr>
        <w:t xml:space="preserve">то Духом Святым открылось так Авраму, или </w:t>
      </w:r>
      <w:r w:rsidR="00D07FB2" w:rsidRPr="00C30296">
        <w:rPr>
          <w:color w:val="auto"/>
        </w:rPr>
        <w:t>Ѓагар</w:t>
      </w:r>
      <w:r w:rsidRPr="00C30296">
        <w:rPr>
          <w:color w:val="auto"/>
        </w:rPr>
        <w:t xml:space="preserve"> рассказала ему всю </w:t>
      </w:r>
      <w:r w:rsidRPr="00C30296">
        <w:rPr>
          <w:color w:val="auto"/>
        </w:rPr>
        <w:lastRenderedPageBreak/>
        <w:t xml:space="preserve">эту историю, и Аврам так назвал колодец и по обетованию данному </w:t>
      </w:r>
      <w:r w:rsidR="00CC2F12" w:rsidRPr="00C30296">
        <w:rPr>
          <w:color w:val="auto"/>
        </w:rPr>
        <w:t>Ѓа</w:t>
      </w:r>
      <w:r w:rsidRPr="00C30296">
        <w:rPr>
          <w:color w:val="auto"/>
        </w:rPr>
        <w:t xml:space="preserve">гар назвал так сына. </w:t>
      </w:r>
    </w:p>
    <w:p w14:paraId="256288D2" w14:textId="59A56A96" w:rsidR="002425F1" w:rsidRPr="00C30296" w:rsidRDefault="002425F1" w:rsidP="00BE440A">
      <w:pPr>
        <w:pStyle w:val="13"/>
      </w:pPr>
      <w:r w:rsidRPr="00C30296">
        <w:rPr>
          <w:rFonts w:hint="cs"/>
          <w:rtl/>
        </w:rPr>
        <w:br/>
      </w:r>
      <w:r w:rsidRPr="00C30296">
        <w:rPr>
          <w:rFonts w:hint="cs"/>
          <w:szCs w:val="28"/>
          <w:rtl/>
        </w:rPr>
        <w:t>וְאַבְרָם בֶּן־שְׁמֹנִים שָׁנָה וְשֵׁשׁ שָׁנִים בְּלֶדֶת־הָגָר אֶת־יִשְׁמָעֵאל לְאַבְרָם׃</w:t>
      </w:r>
      <w:r w:rsidR="002F24CA" w:rsidRPr="00C30296">
        <w:rPr>
          <w:rFonts w:hint="cs"/>
          <w:szCs w:val="28"/>
          <w:rtl/>
        </w:rPr>
        <w:t xml:space="preserve"> </w:t>
      </w:r>
      <w:r w:rsidRPr="00C30296">
        <w:rPr>
          <w:rFonts w:hint="cs"/>
          <w:szCs w:val="28"/>
          <w:rtl/>
        </w:rPr>
        <w:t>ס </w:t>
      </w:r>
    </w:p>
    <w:p w14:paraId="5027B029" w14:textId="700CE623" w:rsidR="002425F1" w:rsidRPr="00C30296" w:rsidRDefault="002425F1" w:rsidP="00BE440A">
      <w:pPr>
        <w:pStyle w:val="15"/>
        <w:rPr>
          <w:color w:val="auto"/>
        </w:rPr>
      </w:pPr>
      <w:r w:rsidRPr="00C30296">
        <w:rPr>
          <w:color w:val="auto"/>
        </w:rPr>
        <w:t>веАвра́м бен-шемони́м шана́ веше́ш шани́м беледет-</w:t>
      </w:r>
      <w:r w:rsidR="00EA3D19" w:rsidRPr="00C30296">
        <w:rPr>
          <w:color w:val="auto"/>
        </w:rPr>
        <w:t>Ѓагар</w:t>
      </w:r>
      <w:r w:rsidRPr="00C30296">
        <w:rPr>
          <w:color w:val="auto"/>
        </w:rPr>
        <w:t xml:space="preserve"> эт-Йишмаэ́ль леАвра́м</w:t>
      </w:r>
    </w:p>
    <w:p w14:paraId="1D9E06DD" w14:textId="4137015B" w:rsidR="002425F1" w:rsidRPr="00C30296" w:rsidRDefault="002425F1" w:rsidP="00BE440A">
      <w:pPr>
        <w:pStyle w:val="17"/>
        <w:rPr>
          <w:color w:val="auto"/>
        </w:rPr>
      </w:pPr>
      <w:r w:rsidRPr="00C30296">
        <w:rPr>
          <w:color w:val="auto"/>
        </w:rPr>
        <w:t xml:space="preserve">16. Авраму было восемьдесят шесть лет, когда </w:t>
      </w:r>
      <w:r w:rsidR="00D07FB2" w:rsidRPr="00C30296">
        <w:rPr>
          <w:color w:val="auto"/>
        </w:rPr>
        <w:t>Ѓагар</w:t>
      </w:r>
      <w:r w:rsidRPr="00C30296">
        <w:rPr>
          <w:color w:val="auto"/>
        </w:rPr>
        <w:t xml:space="preserve"> родила Йишмаэля Авраму.</w:t>
      </w:r>
    </w:p>
    <w:p w14:paraId="527A0A53" w14:textId="77777777" w:rsidR="002425F1" w:rsidRPr="00C30296" w:rsidRDefault="002425F1" w:rsidP="002425F1">
      <w:pPr>
        <w:pStyle w:val="aff6"/>
        <w:rPr>
          <w:color w:val="auto"/>
        </w:rPr>
      </w:pPr>
    </w:p>
    <w:p w14:paraId="4A872301" w14:textId="151EAD26" w:rsidR="00CC2F12" w:rsidRPr="00C30296" w:rsidRDefault="002425F1" w:rsidP="00F665FD">
      <w:pPr>
        <w:rPr>
          <w:color w:val="auto"/>
        </w:rPr>
      </w:pPr>
      <w:r w:rsidRPr="00C30296">
        <w:rPr>
          <w:color w:val="auto"/>
        </w:rPr>
        <w:t xml:space="preserve">Вот такая достаточно неоднозначная история произошла в доме Аврама. </w:t>
      </w:r>
      <w:bookmarkEnd w:id="158"/>
      <w:r w:rsidR="00CC2F12" w:rsidRPr="00C30296">
        <w:rPr>
          <w:color w:val="auto"/>
        </w:rPr>
        <w:br w:type="page"/>
      </w:r>
    </w:p>
    <w:p w14:paraId="544C30ED" w14:textId="703C3B3C" w:rsidR="002425F1" w:rsidRPr="00C30296" w:rsidRDefault="002425F1" w:rsidP="00CC2F12">
      <w:pPr>
        <w:pStyle w:val="2"/>
        <w:rPr>
          <w:sz w:val="48"/>
        </w:rPr>
      </w:pPr>
      <w:bookmarkStart w:id="159" w:name="_Toc142942411"/>
      <w:r w:rsidRPr="00C30296">
        <w:lastRenderedPageBreak/>
        <w:t xml:space="preserve">И назовешь его </w:t>
      </w:r>
      <w:r w:rsidR="0084749A">
        <w:t>И</w:t>
      </w:r>
      <w:r w:rsidR="0084749A" w:rsidRPr="00C30296">
        <w:t>цхак</w:t>
      </w:r>
      <w:r w:rsidR="00CC2F12" w:rsidRPr="00C30296">
        <w:t xml:space="preserve"> (17:1-27)</w:t>
      </w:r>
      <w:bookmarkEnd w:id="159"/>
    </w:p>
    <w:p w14:paraId="09FDCA58" w14:textId="77777777" w:rsidR="002425F1" w:rsidRPr="00C30296" w:rsidRDefault="002425F1" w:rsidP="002425F1">
      <w:pPr>
        <w:pStyle w:val="aff2"/>
      </w:pPr>
    </w:p>
    <w:p w14:paraId="3801938F" w14:textId="54E556DB" w:rsidR="002425F1" w:rsidRPr="00C30296" w:rsidRDefault="002425F1" w:rsidP="00BE440A">
      <w:pPr>
        <w:pStyle w:val="13"/>
        <w:rPr>
          <w:szCs w:val="28"/>
          <w:rtl/>
        </w:rPr>
      </w:pPr>
      <w:r w:rsidRPr="00C30296">
        <w:rPr>
          <w:rFonts w:hint="cs"/>
          <w:szCs w:val="28"/>
          <w:rtl/>
        </w:rPr>
        <w:t xml:space="preserve">וַיְהִי אַבְרָם בֶּן־תִּשְׁעִים שָׁנָה וְתֵשַׁע שָׁנִים וַיֵּרָא יְהוָה אֶל־אַבְרָם וַיֹּאמֶר אֵלָיו אֲנִי־אֵל שַׁדַּי </w:t>
      </w:r>
    </w:p>
    <w:p w14:paraId="2F86B78E" w14:textId="77777777" w:rsidR="002425F1" w:rsidRPr="00C30296" w:rsidRDefault="002425F1" w:rsidP="006311EA">
      <w:pPr>
        <w:pStyle w:val="15"/>
        <w:rPr>
          <w:color w:val="auto"/>
          <w:sz w:val="22"/>
        </w:rPr>
      </w:pPr>
      <w:r w:rsidRPr="00C30296">
        <w:rPr>
          <w:color w:val="auto"/>
        </w:rPr>
        <w:t>вай</w:t>
      </w:r>
      <w:r w:rsidRPr="00C30296">
        <w:rPr>
          <w:color w:val="auto"/>
          <w:lang w:val="en-US"/>
        </w:rPr>
        <w:t>ѓ</w:t>
      </w:r>
      <w:r w:rsidRPr="00C30296">
        <w:rPr>
          <w:color w:val="auto"/>
        </w:rPr>
        <w:t>и́ Авра́м бен-тишъи́м шана́ ветэ́ша шани́м ваера́ Адона́й эль-Авра́м ваё́мер эла́в ани-э́ль Шада́й …</w:t>
      </w:r>
    </w:p>
    <w:p w14:paraId="5E3C9DEC" w14:textId="77777777" w:rsidR="002425F1" w:rsidRPr="00C30296" w:rsidRDefault="002425F1" w:rsidP="006311EA">
      <w:pPr>
        <w:pStyle w:val="17"/>
        <w:rPr>
          <w:color w:val="auto"/>
        </w:rPr>
      </w:pPr>
      <w:r w:rsidRPr="00C30296">
        <w:rPr>
          <w:color w:val="auto"/>
        </w:rPr>
        <w:t>1. И было Авраму девяносто лет и девять лет, и явился Господь Авраму, и сказал ему: Я Бог Шаддай, …</w:t>
      </w:r>
    </w:p>
    <w:p w14:paraId="568350AF" w14:textId="77777777" w:rsidR="002425F1" w:rsidRPr="00C30296" w:rsidRDefault="002425F1" w:rsidP="002425F1">
      <w:pPr>
        <w:pStyle w:val="aff4"/>
        <w:rPr>
          <w:color w:val="auto"/>
        </w:rPr>
      </w:pPr>
    </w:p>
    <w:p w14:paraId="456C0C0B" w14:textId="7CA67455" w:rsidR="002425F1" w:rsidRPr="00C30296" w:rsidRDefault="002425F1" w:rsidP="002425F1">
      <w:pPr>
        <w:rPr>
          <w:color w:val="auto"/>
        </w:rPr>
      </w:pPr>
      <w:r w:rsidRPr="00C30296">
        <w:rPr>
          <w:color w:val="auto"/>
        </w:rPr>
        <w:t>Нужно остановиться и понять, что это за имя</w:t>
      </w:r>
      <w:r w:rsidR="001A1E2B" w:rsidRPr="00C30296">
        <w:rPr>
          <w:color w:val="auto"/>
        </w:rPr>
        <w:t xml:space="preserve"> </w:t>
      </w:r>
      <w:r w:rsidR="001A1E2B" w:rsidRPr="00C30296">
        <w:rPr>
          <w:b/>
          <w:bCs/>
          <w:color w:val="auto"/>
        </w:rPr>
        <w:t xml:space="preserve">– </w:t>
      </w:r>
      <w:r w:rsidRPr="00C30296">
        <w:rPr>
          <w:color w:val="auto"/>
        </w:rPr>
        <w:t xml:space="preserve">Шаддай. Некоторые понимают это так: </w:t>
      </w:r>
      <w:r w:rsidRPr="00C30296">
        <w:rPr>
          <w:rStyle w:val="aff7"/>
          <w:color w:val="auto"/>
        </w:rPr>
        <w:t>«</w:t>
      </w:r>
      <w:r w:rsidRPr="00C30296">
        <w:rPr>
          <w:i/>
          <w:color w:val="auto"/>
        </w:rPr>
        <w:t>Я Бог, который расстанавливает границы всему</w:t>
      </w:r>
      <w:r w:rsidR="009756A3" w:rsidRPr="00C30296">
        <w:rPr>
          <w:i/>
          <w:color w:val="auto"/>
        </w:rPr>
        <w:t>»</w:t>
      </w:r>
      <w:r w:rsidRPr="00C30296">
        <w:rPr>
          <w:rStyle w:val="aff7"/>
          <w:color w:val="auto"/>
        </w:rPr>
        <w:t>.</w:t>
      </w:r>
      <w:r w:rsidR="00315AB2" w:rsidRPr="00C30296">
        <w:rPr>
          <w:rStyle w:val="aff7"/>
          <w:color w:val="auto"/>
        </w:rPr>
        <w:t xml:space="preserve"> </w:t>
      </w:r>
      <w:r w:rsidRPr="00C30296">
        <w:rPr>
          <w:i/>
          <w:color w:val="auto"/>
        </w:rPr>
        <w:t>Ш</w:t>
      </w:r>
      <w:r w:rsidR="009978C0" w:rsidRPr="00C30296">
        <w:rPr>
          <w:i/>
          <w:color w:val="auto"/>
        </w:rPr>
        <w:t>а</w:t>
      </w:r>
      <w:r w:rsidRPr="00C30296">
        <w:rPr>
          <w:i/>
          <w:color w:val="auto"/>
        </w:rPr>
        <w:t>ддай</w:t>
      </w:r>
      <w:r w:rsidR="001A1E2B" w:rsidRPr="00C30296">
        <w:rPr>
          <w:i/>
          <w:color w:val="auto"/>
        </w:rPr>
        <w:t xml:space="preserve"> – </w:t>
      </w:r>
      <w:r w:rsidRPr="00C30296">
        <w:rPr>
          <w:i/>
          <w:color w:val="auto"/>
        </w:rPr>
        <w:t>Тот, который говорит всему меру.</w:t>
      </w:r>
      <w:r w:rsidRPr="00C30296">
        <w:rPr>
          <w:color w:val="auto"/>
        </w:rPr>
        <w:t xml:space="preserve"> Можно понять это точно в таком же значении: </w:t>
      </w:r>
      <w:r w:rsidRPr="00C30296">
        <w:rPr>
          <w:i/>
          <w:color w:val="auto"/>
        </w:rPr>
        <w:t>расставляющий границы</w:t>
      </w:r>
      <w:r w:rsidRPr="00C30296">
        <w:rPr>
          <w:rStyle w:val="aff7"/>
          <w:color w:val="auto"/>
        </w:rPr>
        <w:t>,</w:t>
      </w:r>
      <w:r w:rsidRPr="00C30296">
        <w:rPr>
          <w:color w:val="auto"/>
        </w:rPr>
        <w:t xml:space="preserve"> но от слова</w:t>
      </w:r>
      <w:r w:rsidRPr="00C30296">
        <w:rPr>
          <w:rStyle w:val="aff5"/>
          <w:color w:val="auto"/>
        </w:rPr>
        <w:t xml:space="preserve"> </w:t>
      </w:r>
      <w:r w:rsidRPr="00C30296">
        <w:rPr>
          <w:i/>
          <w:color w:val="auto"/>
        </w:rPr>
        <w:t>садэ</w:t>
      </w:r>
      <w:r w:rsidR="001A1E2B" w:rsidRPr="00C30296">
        <w:rPr>
          <w:i/>
          <w:color w:val="auto"/>
        </w:rPr>
        <w:t xml:space="preserve"> – </w:t>
      </w:r>
      <w:r w:rsidRPr="00C30296">
        <w:rPr>
          <w:i/>
          <w:color w:val="auto"/>
        </w:rPr>
        <w:t>поле или что-то отмеренное, то, на чём стоят межи</w:t>
      </w:r>
      <w:r w:rsidR="001A1E2B" w:rsidRPr="00C30296">
        <w:rPr>
          <w:i/>
          <w:color w:val="auto"/>
        </w:rPr>
        <w:t xml:space="preserve"> – </w:t>
      </w:r>
      <w:r w:rsidRPr="00C30296">
        <w:rPr>
          <w:i/>
          <w:color w:val="auto"/>
        </w:rPr>
        <w:t>«Я Бог, расставляющий межи»</w:t>
      </w:r>
      <w:r w:rsidRPr="00C30296">
        <w:rPr>
          <w:rStyle w:val="aff7"/>
          <w:color w:val="auto"/>
        </w:rPr>
        <w:t>.</w:t>
      </w:r>
      <w:r w:rsidR="009756A3" w:rsidRPr="00C30296">
        <w:rPr>
          <w:rStyle w:val="aff7"/>
          <w:color w:val="auto"/>
        </w:rPr>
        <w:t xml:space="preserve"> </w:t>
      </w:r>
      <w:r w:rsidRPr="00C30296">
        <w:rPr>
          <w:color w:val="auto"/>
        </w:rPr>
        <w:t xml:space="preserve">Есть у этого имени и значение: </w:t>
      </w:r>
      <w:r w:rsidRPr="00C30296">
        <w:rPr>
          <w:i/>
          <w:color w:val="auto"/>
        </w:rPr>
        <w:t>шадад</w:t>
      </w:r>
      <w:r w:rsidR="001A1E2B" w:rsidRPr="00C30296">
        <w:rPr>
          <w:i/>
          <w:color w:val="auto"/>
        </w:rPr>
        <w:t xml:space="preserve"> – </w:t>
      </w:r>
      <w:r w:rsidRPr="00C30296">
        <w:rPr>
          <w:i/>
          <w:color w:val="auto"/>
        </w:rPr>
        <w:t>защищать, охранять, «Я Бог, охраняющий тебя»</w:t>
      </w:r>
      <w:r w:rsidRPr="00C30296">
        <w:rPr>
          <w:rStyle w:val="aff7"/>
          <w:color w:val="auto"/>
        </w:rPr>
        <w:t xml:space="preserve">. </w:t>
      </w:r>
      <w:r w:rsidRPr="00C30296">
        <w:rPr>
          <w:color w:val="auto"/>
        </w:rPr>
        <w:t xml:space="preserve">Это можно понять и как </w:t>
      </w:r>
      <w:r w:rsidRPr="00C30296">
        <w:rPr>
          <w:i/>
          <w:color w:val="auto"/>
        </w:rPr>
        <w:t>Бог дородный</w:t>
      </w:r>
      <w:r w:rsidRPr="00C30296">
        <w:rPr>
          <w:rStyle w:val="aff7"/>
          <w:color w:val="auto"/>
        </w:rPr>
        <w:t>.</w:t>
      </w:r>
      <w:r w:rsidRPr="00C30296">
        <w:rPr>
          <w:color w:val="auto"/>
        </w:rPr>
        <w:t xml:space="preserve"> Слово </w:t>
      </w:r>
      <w:r w:rsidRPr="00C30296">
        <w:rPr>
          <w:i/>
          <w:color w:val="auto"/>
        </w:rPr>
        <w:t>шад</w:t>
      </w:r>
      <w:r w:rsidR="001A1E2B" w:rsidRPr="00C30296">
        <w:rPr>
          <w:i/>
          <w:color w:val="auto"/>
        </w:rPr>
        <w:t xml:space="preserve"> – </w:t>
      </w:r>
      <w:r w:rsidRPr="00C30296">
        <w:rPr>
          <w:i/>
          <w:color w:val="auto"/>
        </w:rPr>
        <w:t>женская грудь, «Я Бог, который кормит»</w:t>
      </w:r>
      <w:r w:rsidRPr="00C30296">
        <w:rPr>
          <w:rStyle w:val="aff7"/>
          <w:color w:val="auto"/>
        </w:rPr>
        <w:t>,</w:t>
      </w:r>
      <w:r w:rsidRPr="00C30296">
        <w:rPr>
          <w:color w:val="auto"/>
        </w:rPr>
        <w:t xml:space="preserve"> в буквальном смысле как кормят младенца, всю Вселенную. И дальше Всевышний говорит: </w:t>
      </w:r>
    </w:p>
    <w:p w14:paraId="5D16E221" w14:textId="77777777" w:rsidR="002425F1" w:rsidRPr="00C30296" w:rsidRDefault="002425F1" w:rsidP="002425F1">
      <w:pPr>
        <w:rPr>
          <w:color w:val="auto"/>
        </w:rPr>
      </w:pPr>
    </w:p>
    <w:p w14:paraId="51EDE78D" w14:textId="77777777" w:rsidR="002425F1" w:rsidRPr="00C30296" w:rsidRDefault="002425F1" w:rsidP="00315AB2">
      <w:pPr>
        <w:pStyle w:val="13"/>
      </w:pPr>
      <w:r w:rsidRPr="00C30296">
        <w:rPr>
          <w:rFonts w:hint="cs"/>
          <w:szCs w:val="28"/>
          <w:rtl/>
        </w:rPr>
        <w:t>הִתְהַלֵּךְ לְפָנַי וֶהְיֵה תָמִים׃</w:t>
      </w:r>
    </w:p>
    <w:p w14:paraId="2ED8E4B7" w14:textId="3C0029AA" w:rsidR="002425F1" w:rsidRPr="00C30296" w:rsidRDefault="002425F1" w:rsidP="00FF766D">
      <w:pPr>
        <w:pStyle w:val="15"/>
        <w:rPr>
          <w:color w:val="auto"/>
        </w:rPr>
      </w:pPr>
      <w:r w:rsidRPr="00C30296">
        <w:rPr>
          <w:color w:val="auto"/>
        </w:rPr>
        <w:t>ѓитѓале́х лефана́й веѓйе́ тами́м</w:t>
      </w:r>
    </w:p>
    <w:p w14:paraId="51CB07D0" w14:textId="6D4B2B55" w:rsidR="002425F1" w:rsidRPr="00C30296" w:rsidRDefault="002425F1" w:rsidP="00FF766D">
      <w:pPr>
        <w:pStyle w:val="17"/>
        <w:rPr>
          <w:color w:val="auto"/>
        </w:rPr>
      </w:pPr>
      <w:r w:rsidRPr="00C30296">
        <w:rPr>
          <w:color w:val="auto"/>
        </w:rPr>
        <w:t xml:space="preserve">…ходи предо Мной и будь простым. </w:t>
      </w:r>
    </w:p>
    <w:p w14:paraId="74F78D67" w14:textId="77777777" w:rsidR="002425F1" w:rsidRPr="00C30296" w:rsidRDefault="002425F1" w:rsidP="002425F1">
      <w:pPr>
        <w:pStyle w:val="aff6"/>
        <w:rPr>
          <w:rStyle w:val="aff7"/>
          <w:i/>
          <w:caps/>
          <w:color w:val="auto"/>
        </w:rPr>
      </w:pPr>
    </w:p>
    <w:p w14:paraId="76A96D44" w14:textId="7E624DB5" w:rsidR="002425F1" w:rsidRPr="00C30296" w:rsidRDefault="002425F1" w:rsidP="002425F1">
      <w:pPr>
        <w:rPr>
          <w:color w:val="auto"/>
        </w:rPr>
      </w:pPr>
      <w:r w:rsidRPr="00C30296">
        <w:rPr>
          <w:color w:val="auto"/>
        </w:rPr>
        <w:t xml:space="preserve">Слово </w:t>
      </w:r>
      <w:r w:rsidRPr="00C30296">
        <w:rPr>
          <w:bCs/>
          <w:color w:val="auto"/>
        </w:rPr>
        <w:t>תָמִים</w:t>
      </w:r>
      <w:r w:rsidR="00324535" w:rsidRPr="00C30296">
        <w:rPr>
          <w:rStyle w:val="aff5"/>
          <w:b/>
          <w:bCs/>
          <w:color w:val="auto"/>
        </w:rPr>
        <w:t xml:space="preserve"> </w:t>
      </w:r>
      <w:r w:rsidR="00315AB2" w:rsidRPr="00C30296">
        <w:rPr>
          <w:i/>
          <w:color w:val="auto"/>
        </w:rPr>
        <w:t>(</w:t>
      </w:r>
      <w:r w:rsidRPr="00C30296">
        <w:rPr>
          <w:i/>
          <w:color w:val="auto"/>
        </w:rPr>
        <w:t>тами́м</w:t>
      </w:r>
      <w:r w:rsidR="00315AB2" w:rsidRPr="00C30296">
        <w:rPr>
          <w:i/>
          <w:color w:val="auto"/>
        </w:rPr>
        <w:t>)</w:t>
      </w:r>
      <w:r w:rsidRPr="00C30296">
        <w:rPr>
          <w:i/>
          <w:color w:val="auto"/>
        </w:rPr>
        <w:t xml:space="preserve"> </w:t>
      </w:r>
      <w:r w:rsidRPr="00C30296">
        <w:rPr>
          <w:color w:val="auto"/>
        </w:rPr>
        <w:t xml:space="preserve">можно перевести как </w:t>
      </w:r>
      <w:r w:rsidRPr="00C30296">
        <w:rPr>
          <w:i/>
          <w:color w:val="auto"/>
        </w:rPr>
        <w:t>совершенный, непорочный,</w:t>
      </w:r>
      <w:r w:rsidRPr="00C30296">
        <w:rPr>
          <w:color w:val="auto"/>
        </w:rPr>
        <w:t xml:space="preserve"> а можно, наоборот, перевести: </w:t>
      </w:r>
      <w:r w:rsidRPr="00C30296">
        <w:rPr>
          <w:i/>
          <w:color w:val="auto"/>
        </w:rPr>
        <w:t>«будь простым, ходи передо мною в простоте»</w:t>
      </w:r>
      <w:r w:rsidR="009756A3" w:rsidRPr="00C30296">
        <w:rPr>
          <w:rStyle w:val="aff7"/>
          <w:color w:val="auto"/>
        </w:rPr>
        <w:t>,</w:t>
      </w:r>
      <w:r w:rsidR="00315AB2" w:rsidRPr="00C30296">
        <w:rPr>
          <w:rStyle w:val="aff7"/>
          <w:color w:val="auto"/>
        </w:rPr>
        <w:t xml:space="preserve"> </w:t>
      </w:r>
      <w:r w:rsidR="009756A3" w:rsidRPr="00C30296">
        <w:rPr>
          <w:color w:val="auto"/>
        </w:rPr>
        <w:t>т</w:t>
      </w:r>
      <w:r w:rsidRPr="00C30296">
        <w:rPr>
          <w:color w:val="auto"/>
        </w:rPr>
        <w:t>о есть иногда доверяя Всевышнему, не пытаясь понять, что будет.</w:t>
      </w:r>
      <w:r w:rsidR="002F24CA" w:rsidRPr="00C30296">
        <w:rPr>
          <w:color w:val="auto"/>
        </w:rPr>
        <w:t xml:space="preserve"> </w:t>
      </w:r>
      <w:r w:rsidRPr="00C30296">
        <w:rPr>
          <w:color w:val="auto"/>
        </w:rPr>
        <w:t xml:space="preserve">Не пытаясь постоянно выспрашивать: «Папа, а куда мы идём? А что мы там будем делать?» Всевышний хочет, чтобы </w:t>
      </w:r>
      <w:r w:rsidR="009756A3" w:rsidRPr="00C30296">
        <w:rPr>
          <w:color w:val="auto"/>
        </w:rPr>
        <w:t xml:space="preserve">в простоте, в доверии </w:t>
      </w:r>
      <w:r w:rsidRPr="00C30296">
        <w:rPr>
          <w:color w:val="auto"/>
        </w:rPr>
        <w:t xml:space="preserve">ходили перед Ним. Некоторые верующие </w:t>
      </w:r>
      <w:r w:rsidRPr="00C30296">
        <w:rPr>
          <w:color w:val="auto"/>
        </w:rPr>
        <w:lastRenderedPageBreak/>
        <w:t>понимают эту заповедь на том уровне, что, когда беременная женщина, мат</w:t>
      </w:r>
      <w:r w:rsidR="00315AB2" w:rsidRPr="00C30296">
        <w:rPr>
          <w:color w:val="auto"/>
        </w:rPr>
        <w:t>ь</w:t>
      </w:r>
      <w:r w:rsidRPr="00C30296">
        <w:rPr>
          <w:color w:val="auto"/>
        </w:rPr>
        <w:t xml:space="preserve"> семейства проходит УЗИ, она не спрашивает, какого пола будет ребёнок, чтобы принять, что будет. До такой степени принимается эта простота (это просто как пример).</w:t>
      </w:r>
    </w:p>
    <w:p w14:paraId="5CD1BD3E" w14:textId="5D13EA3A" w:rsidR="002425F1" w:rsidRPr="00C30296" w:rsidRDefault="002425F1" w:rsidP="002425F1">
      <w:pPr>
        <w:rPr>
          <w:color w:val="auto"/>
        </w:rPr>
      </w:pPr>
      <w:r w:rsidRPr="00C30296">
        <w:rPr>
          <w:color w:val="auto"/>
        </w:rPr>
        <w:t xml:space="preserve">Итак, Всевышний говорит: </w:t>
      </w:r>
      <w:r w:rsidRPr="00C30296">
        <w:rPr>
          <w:i/>
          <w:color w:val="auto"/>
        </w:rPr>
        <w:t>«</w:t>
      </w:r>
      <w:r w:rsidR="00054704" w:rsidRPr="00C30296">
        <w:rPr>
          <w:i/>
          <w:color w:val="auto"/>
        </w:rPr>
        <w:t>Х</w:t>
      </w:r>
      <w:r w:rsidRPr="00C30296">
        <w:rPr>
          <w:i/>
          <w:color w:val="auto"/>
        </w:rPr>
        <w:t>оди передо Мною в простоте»</w:t>
      </w:r>
      <w:r w:rsidRPr="00C30296">
        <w:rPr>
          <w:color w:val="auto"/>
        </w:rPr>
        <w:t xml:space="preserve"> или </w:t>
      </w:r>
      <w:r w:rsidRPr="00C30296">
        <w:rPr>
          <w:i/>
          <w:color w:val="auto"/>
        </w:rPr>
        <w:t>«</w:t>
      </w:r>
      <w:r w:rsidR="00054704" w:rsidRPr="00C30296">
        <w:rPr>
          <w:i/>
          <w:color w:val="auto"/>
        </w:rPr>
        <w:t>Х</w:t>
      </w:r>
      <w:r w:rsidRPr="00C30296">
        <w:rPr>
          <w:i/>
          <w:color w:val="auto"/>
        </w:rPr>
        <w:t>оди предо Мной и будь совершенен».</w:t>
      </w:r>
      <w:r w:rsidRPr="00C30296">
        <w:rPr>
          <w:color w:val="auto"/>
        </w:rPr>
        <w:t xml:space="preserve"> </w:t>
      </w:r>
    </w:p>
    <w:p w14:paraId="7555D0F5" w14:textId="77777777" w:rsidR="002425F1" w:rsidRPr="00C30296" w:rsidRDefault="002425F1" w:rsidP="00073A13">
      <w:pPr>
        <w:pStyle w:val="13"/>
      </w:pPr>
    </w:p>
    <w:p w14:paraId="783E343F" w14:textId="77777777" w:rsidR="002425F1" w:rsidRPr="00C30296" w:rsidRDefault="002425F1" w:rsidP="00073A13">
      <w:pPr>
        <w:pStyle w:val="13"/>
      </w:pPr>
      <w:r w:rsidRPr="00C30296">
        <w:t>וְאֶתְּנָה בְרִיתִי בֵּינִי וּבֵינֶךָ וְאַרְבֶּה אוֹתְךָ בִּמְאֹד מְאֹד׃</w:t>
      </w:r>
    </w:p>
    <w:p w14:paraId="05674ECD" w14:textId="77777777" w:rsidR="002425F1" w:rsidRPr="00C30296" w:rsidRDefault="002425F1" w:rsidP="00054704">
      <w:pPr>
        <w:pStyle w:val="15"/>
        <w:rPr>
          <w:color w:val="auto"/>
          <w:sz w:val="22"/>
        </w:rPr>
      </w:pPr>
      <w:r w:rsidRPr="00C30296">
        <w:rPr>
          <w:color w:val="auto"/>
        </w:rPr>
        <w:t xml:space="preserve">веэтена́ вирити́ бени́ увенэ́ха веарбэ́ отеха́ бимъо́д мео́д </w:t>
      </w:r>
    </w:p>
    <w:p w14:paraId="6746AFF7" w14:textId="77777777" w:rsidR="002425F1" w:rsidRPr="00C30296" w:rsidRDefault="002425F1" w:rsidP="00054704">
      <w:pPr>
        <w:pStyle w:val="17"/>
        <w:rPr>
          <w:color w:val="auto"/>
        </w:rPr>
      </w:pPr>
      <w:r w:rsidRPr="00C30296">
        <w:rPr>
          <w:color w:val="auto"/>
        </w:rPr>
        <w:t>2. Я дам завет между Мною и тобою и умножу тебя очень-очень.</w:t>
      </w:r>
    </w:p>
    <w:p w14:paraId="1DD977FD" w14:textId="77777777" w:rsidR="002425F1" w:rsidRPr="00C30296" w:rsidRDefault="002425F1" w:rsidP="002425F1">
      <w:pPr>
        <w:ind w:firstLine="0"/>
        <w:rPr>
          <w:color w:val="auto"/>
        </w:rPr>
      </w:pPr>
    </w:p>
    <w:p w14:paraId="3ADCF5E9" w14:textId="1C4C057A" w:rsidR="002425F1" w:rsidRPr="00C30296" w:rsidRDefault="002425F1" w:rsidP="002425F1">
      <w:pPr>
        <w:rPr>
          <w:rStyle w:val="aff7"/>
          <w:i w:val="0"/>
          <w:caps w:val="0"/>
          <w:color w:val="auto"/>
          <w:sz w:val="24"/>
        </w:rPr>
      </w:pPr>
      <w:r w:rsidRPr="00C30296">
        <w:rPr>
          <w:color w:val="auto"/>
        </w:rPr>
        <w:t>Уже есть завет между Аврамом и Всевышним. И</w:t>
      </w:r>
      <w:r w:rsidR="009756A3" w:rsidRPr="00C30296">
        <w:rPr>
          <w:color w:val="auto"/>
        </w:rPr>
        <w:t>,</w:t>
      </w:r>
      <w:r w:rsidRPr="00C30296">
        <w:rPr>
          <w:color w:val="auto"/>
        </w:rPr>
        <w:t xml:space="preserve"> когда Всевышний говорит «Я дам завет», мы можем ожидать, что Всевышний добавит что-то к этому завету. </w:t>
      </w:r>
    </w:p>
    <w:p w14:paraId="49D2ACAF" w14:textId="77777777" w:rsidR="002425F1" w:rsidRPr="00C30296" w:rsidRDefault="002425F1" w:rsidP="002425F1">
      <w:pPr>
        <w:ind w:firstLine="0"/>
        <w:rPr>
          <w:color w:val="auto"/>
        </w:rPr>
      </w:pPr>
    </w:p>
    <w:p w14:paraId="32378287" w14:textId="77777777" w:rsidR="002425F1" w:rsidRPr="00C30296" w:rsidRDefault="002425F1" w:rsidP="00054704">
      <w:pPr>
        <w:pStyle w:val="13"/>
      </w:pPr>
      <w:r w:rsidRPr="00C30296">
        <w:t>וַיִּפֹּל אַבְרָם עַל־פָּנָיו וַיְדַבֵּר אִתּוֹ אֱלֹהִים לֵאמֹר׃</w:t>
      </w:r>
    </w:p>
    <w:p w14:paraId="16973D6D" w14:textId="77777777" w:rsidR="002425F1" w:rsidRPr="00C30296" w:rsidRDefault="002425F1" w:rsidP="00054704">
      <w:pPr>
        <w:pStyle w:val="15"/>
        <w:rPr>
          <w:color w:val="auto"/>
          <w:sz w:val="22"/>
        </w:rPr>
      </w:pPr>
      <w:r w:rsidRPr="00C30296">
        <w:rPr>
          <w:color w:val="auto"/>
        </w:rPr>
        <w:t>вайипо́ль Авра́м аль-пана́в вайдабэ́р ито́ Элоѓи́м лемо́р</w:t>
      </w:r>
    </w:p>
    <w:p w14:paraId="431C43E8" w14:textId="2B7AE261" w:rsidR="002425F1" w:rsidRPr="00C30296" w:rsidRDefault="002425F1" w:rsidP="00054704">
      <w:pPr>
        <w:pStyle w:val="17"/>
        <w:rPr>
          <w:color w:val="auto"/>
        </w:rPr>
      </w:pPr>
      <w:r w:rsidRPr="00C30296">
        <w:rPr>
          <w:color w:val="auto"/>
        </w:rPr>
        <w:t>3. И пал Аврам на лице своё</w:t>
      </w:r>
      <w:r w:rsidR="009756A3" w:rsidRPr="00C30296">
        <w:rPr>
          <w:color w:val="auto"/>
        </w:rPr>
        <w:t>,</w:t>
      </w:r>
      <w:r w:rsidRPr="00C30296">
        <w:rPr>
          <w:color w:val="auto"/>
        </w:rPr>
        <w:t xml:space="preserve"> и говорил с ним Бог, говоря:</w:t>
      </w:r>
    </w:p>
    <w:p w14:paraId="2E65F5CC" w14:textId="77777777" w:rsidR="002425F1" w:rsidRPr="00C30296" w:rsidRDefault="002425F1" w:rsidP="002425F1">
      <w:pPr>
        <w:pStyle w:val="aff4"/>
        <w:rPr>
          <w:color w:val="auto"/>
        </w:rPr>
      </w:pPr>
    </w:p>
    <w:p w14:paraId="189356C6" w14:textId="77777777" w:rsidR="002425F1" w:rsidRPr="00C30296" w:rsidRDefault="002425F1" w:rsidP="00054704">
      <w:pPr>
        <w:pStyle w:val="13"/>
      </w:pPr>
      <w:r w:rsidRPr="00C30296">
        <w:t>אֲנִי הִנֵּה בְרִיתִי אִתָּךְ וְהָיִיתָ לְאַב הֲמוֹן גּוֹיִם׃</w:t>
      </w:r>
    </w:p>
    <w:p w14:paraId="67749E3A" w14:textId="77777777" w:rsidR="002425F1" w:rsidRPr="00C30296" w:rsidRDefault="002425F1" w:rsidP="00054704">
      <w:pPr>
        <w:pStyle w:val="15"/>
        <w:rPr>
          <w:color w:val="auto"/>
          <w:sz w:val="22"/>
        </w:rPr>
      </w:pPr>
      <w:r w:rsidRPr="00C30296">
        <w:rPr>
          <w:color w:val="auto"/>
        </w:rPr>
        <w:t>Ани́ ѓинэ́ верити́ ита́х веѓайи́та леа́в ѓамо́н гойи́м</w:t>
      </w:r>
    </w:p>
    <w:p w14:paraId="7FE70F07" w14:textId="3190D5FC" w:rsidR="002425F1" w:rsidRPr="00C30296" w:rsidRDefault="002425F1" w:rsidP="00054704">
      <w:pPr>
        <w:pStyle w:val="17"/>
        <w:rPr>
          <w:color w:val="auto"/>
        </w:rPr>
      </w:pPr>
      <w:r w:rsidRPr="00C30296">
        <w:rPr>
          <w:color w:val="auto"/>
        </w:rPr>
        <w:t xml:space="preserve">4. </w:t>
      </w:r>
      <w:r w:rsidR="009756A3" w:rsidRPr="00C30296">
        <w:rPr>
          <w:color w:val="auto"/>
        </w:rPr>
        <w:t>«</w:t>
      </w:r>
      <w:r w:rsidRPr="00C30296">
        <w:rPr>
          <w:color w:val="auto"/>
        </w:rPr>
        <w:t>Я</w:t>
      </w:r>
      <w:r w:rsidR="00054704" w:rsidRPr="00C30296">
        <w:rPr>
          <w:color w:val="auto"/>
        </w:rPr>
        <w:t>,</w:t>
      </w:r>
      <w:r w:rsidRPr="00C30296">
        <w:rPr>
          <w:color w:val="auto"/>
        </w:rPr>
        <w:t xml:space="preserve"> вот, Мой завет с тобой, и ты будешь отцом многих народов.</w:t>
      </w:r>
    </w:p>
    <w:p w14:paraId="5E387853" w14:textId="77777777" w:rsidR="002425F1" w:rsidRPr="00C30296" w:rsidRDefault="002425F1" w:rsidP="00054704">
      <w:pPr>
        <w:pStyle w:val="13"/>
      </w:pPr>
    </w:p>
    <w:p w14:paraId="376D00DD" w14:textId="77777777" w:rsidR="002425F1" w:rsidRPr="00C30296" w:rsidRDefault="002425F1" w:rsidP="00054704">
      <w:pPr>
        <w:pStyle w:val="13"/>
        <w:rPr>
          <w:szCs w:val="28"/>
          <w:rtl/>
        </w:rPr>
      </w:pPr>
      <w:r w:rsidRPr="00C30296">
        <w:t>וְלֹא־יִקָּרֵא עוֹד אֶת־שִׁמְךָ אַבְרָם וְהָיָה שִׁמְךָ אַבְרָהָם כִּי אַב־הֲמוֹן גּוֹיִם נְתַתִּיךָ׃</w:t>
      </w:r>
    </w:p>
    <w:p w14:paraId="6BC6E9A9" w14:textId="77777777" w:rsidR="002425F1" w:rsidRPr="00C30296" w:rsidRDefault="002425F1" w:rsidP="00054704">
      <w:pPr>
        <w:pStyle w:val="15"/>
        <w:rPr>
          <w:color w:val="auto"/>
          <w:sz w:val="22"/>
          <w:rtl/>
        </w:rPr>
      </w:pPr>
      <w:r w:rsidRPr="00C30296">
        <w:rPr>
          <w:color w:val="auto"/>
        </w:rPr>
        <w:t>вело-йикарэ́ од эт-шимха́ Авра́м ве</w:t>
      </w:r>
      <w:r w:rsidRPr="00C30296">
        <w:rPr>
          <w:color w:val="auto"/>
          <w:lang w:val="en-US"/>
        </w:rPr>
        <w:t>ѓ</w:t>
      </w:r>
      <w:r w:rsidRPr="00C30296">
        <w:rPr>
          <w:color w:val="auto"/>
        </w:rPr>
        <w:t>ая́ ши́мха Авра</w:t>
      </w:r>
      <w:r w:rsidRPr="00C30296">
        <w:rPr>
          <w:color w:val="auto"/>
          <w:lang w:val="en-US"/>
        </w:rPr>
        <w:t>ѓ</w:t>
      </w:r>
      <w:r w:rsidRPr="00C30296">
        <w:rPr>
          <w:color w:val="auto"/>
        </w:rPr>
        <w:t>а́м ки ав-</w:t>
      </w:r>
      <w:r w:rsidRPr="00C30296">
        <w:rPr>
          <w:color w:val="auto"/>
          <w:lang w:val="en-US"/>
        </w:rPr>
        <w:t>ѓ</w:t>
      </w:r>
      <w:r w:rsidRPr="00C30296">
        <w:rPr>
          <w:color w:val="auto"/>
        </w:rPr>
        <w:t>амо́н гойи́м нетати́ха</w:t>
      </w:r>
    </w:p>
    <w:p w14:paraId="48FEEE42" w14:textId="09D9CF38" w:rsidR="002425F1" w:rsidRPr="00C30296" w:rsidRDefault="002425F1" w:rsidP="00054704">
      <w:pPr>
        <w:pStyle w:val="17"/>
        <w:rPr>
          <w:color w:val="auto"/>
        </w:rPr>
      </w:pPr>
      <w:r w:rsidRPr="00C30296">
        <w:rPr>
          <w:color w:val="auto"/>
        </w:rPr>
        <w:t>5. И больше не будет теб</w:t>
      </w:r>
      <w:r w:rsidR="00054704" w:rsidRPr="00C30296">
        <w:rPr>
          <w:color w:val="auto"/>
        </w:rPr>
        <w:t>е</w:t>
      </w:r>
      <w:r w:rsidRPr="00C30296">
        <w:rPr>
          <w:color w:val="auto"/>
        </w:rPr>
        <w:t xml:space="preserve"> называться имя Аврам, а имя твоё будет Авраѓа́м, потому что сделал Я тебя отцом многих народов</w:t>
      </w:r>
    </w:p>
    <w:p w14:paraId="7707292C" w14:textId="77777777" w:rsidR="002425F1" w:rsidRPr="00C30296" w:rsidRDefault="002425F1" w:rsidP="002425F1">
      <w:pPr>
        <w:pStyle w:val="aff6"/>
        <w:rPr>
          <w:color w:val="auto"/>
        </w:rPr>
      </w:pPr>
    </w:p>
    <w:p w14:paraId="68C37CF6" w14:textId="7BB77D33" w:rsidR="002425F1" w:rsidRPr="00C30296" w:rsidRDefault="002425F1" w:rsidP="002425F1">
      <w:pPr>
        <w:rPr>
          <w:i/>
          <w:color w:val="auto"/>
        </w:rPr>
      </w:pPr>
      <w:r w:rsidRPr="00C30296">
        <w:rPr>
          <w:color w:val="auto"/>
        </w:rPr>
        <w:lastRenderedPageBreak/>
        <w:t>В чём суть перемены имени? Если мы рассмотрим имя Аврам, оно состоит из двух частей:</w:t>
      </w:r>
      <w:r w:rsidRPr="00C30296">
        <w:rPr>
          <w:rStyle w:val="aff5"/>
          <w:color w:val="auto"/>
        </w:rPr>
        <w:t xml:space="preserve"> </w:t>
      </w:r>
      <w:r w:rsidRPr="00C30296">
        <w:rPr>
          <w:i/>
          <w:color w:val="auto"/>
        </w:rPr>
        <w:t xml:space="preserve">Ав </w:t>
      </w:r>
      <w:r w:rsidR="00054704" w:rsidRPr="00C30296">
        <w:rPr>
          <w:i/>
          <w:color w:val="auto"/>
        </w:rPr>
        <w:t>(</w:t>
      </w:r>
      <w:r w:rsidRPr="00C30296">
        <w:rPr>
          <w:i/>
          <w:color w:val="auto"/>
        </w:rPr>
        <w:t>отец</w:t>
      </w:r>
      <w:r w:rsidR="00054704" w:rsidRPr="00C30296">
        <w:rPr>
          <w:i/>
          <w:color w:val="auto"/>
        </w:rPr>
        <w:t>)</w:t>
      </w:r>
      <w:r w:rsidRPr="00C30296">
        <w:rPr>
          <w:i/>
          <w:color w:val="auto"/>
        </w:rPr>
        <w:t xml:space="preserve"> и рам </w:t>
      </w:r>
      <w:r w:rsidR="00054704" w:rsidRPr="00C30296">
        <w:rPr>
          <w:i/>
          <w:color w:val="auto"/>
        </w:rPr>
        <w:t>(</w:t>
      </w:r>
      <w:r w:rsidRPr="00C30296">
        <w:rPr>
          <w:i/>
          <w:color w:val="auto"/>
        </w:rPr>
        <w:t>возвышенный</w:t>
      </w:r>
      <w:r w:rsidR="00054704" w:rsidRPr="00C30296">
        <w:rPr>
          <w:i/>
          <w:color w:val="auto"/>
        </w:rPr>
        <w:t>)</w:t>
      </w:r>
      <w:r w:rsidRPr="00C30296">
        <w:rPr>
          <w:i/>
          <w:color w:val="auto"/>
        </w:rPr>
        <w:t>.</w:t>
      </w:r>
      <w:r w:rsidRPr="00C30296">
        <w:rPr>
          <w:color w:val="auto"/>
        </w:rPr>
        <w:t xml:space="preserve"> Если понимать это имя по-язычески (Терах был язычником)</w:t>
      </w:r>
      <w:r w:rsidR="00054704" w:rsidRPr="00C30296">
        <w:rPr>
          <w:color w:val="auto"/>
        </w:rPr>
        <w:t>,</w:t>
      </w:r>
      <w:r w:rsidRPr="00C30296">
        <w:rPr>
          <w:color w:val="auto"/>
        </w:rPr>
        <w:t xml:space="preserve"> можно </w:t>
      </w:r>
      <w:r w:rsidR="00D47087" w:rsidRPr="00C30296">
        <w:rPr>
          <w:color w:val="auto"/>
        </w:rPr>
        <w:t>перевести</w:t>
      </w:r>
      <w:r w:rsidRPr="00C30296">
        <w:rPr>
          <w:color w:val="auto"/>
        </w:rPr>
        <w:t xml:space="preserve">: </w:t>
      </w:r>
      <w:r w:rsidRPr="00C30296">
        <w:rPr>
          <w:i/>
          <w:color w:val="auto"/>
        </w:rPr>
        <w:t>мой отец Рам</w:t>
      </w:r>
      <w:r w:rsidRPr="00C30296">
        <w:rPr>
          <w:color w:val="auto"/>
        </w:rPr>
        <w:t xml:space="preserve">, </w:t>
      </w:r>
      <w:r w:rsidR="00054704" w:rsidRPr="00C30296">
        <w:rPr>
          <w:color w:val="auto"/>
        </w:rPr>
        <w:t>(</w:t>
      </w:r>
      <w:r w:rsidRPr="00C30296">
        <w:rPr>
          <w:color w:val="auto"/>
        </w:rPr>
        <w:t>это один из богов междуречья</w:t>
      </w:r>
      <w:r w:rsidR="00D47087" w:rsidRPr="00C30296">
        <w:rPr>
          <w:color w:val="auto"/>
        </w:rPr>
        <w:t xml:space="preserve">), или </w:t>
      </w:r>
      <w:r w:rsidRPr="00C30296">
        <w:rPr>
          <w:i/>
          <w:color w:val="auto"/>
        </w:rPr>
        <w:t>отец мой возвысится</w:t>
      </w:r>
      <w:r w:rsidR="00D47087" w:rsidRPr="00C30296">
        <w:rPr>
          <w:i/>
          <w:color w:val="auto"/>
        </w:rPr>
        <w:t>,</w:t>
      </w:r>
      <w:r w:rsidRPr="00C30296">
        <w:rPr>
          <w:rStyle w:val="aff7"/>
          <w:color w:val="auto"/>
        </w:rPr>
        <w:t xml:space="preserve"> </w:t>
      </w:r>
      <w:r w:rsidRPr="00C30296">
        <w:rPr>
          <w:color w:val="auto"/>
        </w:rPr>
        <w:t xml:space="preserve">или </w:t>
      </w:r>
      <w:r w:rsidRPr="00C30296">
        <w:rPr>
          <w:i/>
          <w:color w:val="auto"/>
        </w:rPr>
        <w:t>я возвышу и прославлю отца своего.</w:t>
      </w:r>
    </w:p>
    <w:p w14:paraId="2E9DCC80" w14:textId="3733D450" w:rsidR="002425F1" w:rsidRPr="00C30296" w:rsidRDefault="002425F1" w:rsidP="002425F1">
      <w:pPr>
        <w:rPr>
          <w:color w:val="auto"/>
        </w:rPr>
      </w:pPr>
      <w:r w:rsidRPr="00C30296">
        <w:rPr>
          <w:color w:val="auto"/>
        </w:rPr>
        <w:t xml:space="preserve">В чём разница между именами Аврам и Авраѓа́м? Если переводить просто на русский, можно сказать: </w:t>
      </w:r>
      <w:r w:rsidRPr="00C30296">
        <w:rPr>
          <w:i/>
          <w:color w:val="auto"/>
        </w:rPr>
        <w:t>отец высооокий.</w:t>
      </w:r>
      <w:r w:rsidRPr="00C30296">
        <w:rPr>
          <w:color w:val="auto"/>
        </w:rPr>
        <w:t xml:space="preserve"> Этот </w:t>
      </w:r>
      <w:r w:rsidR="00075796" w:rsidRPr="00C30296">
        <w:rPr>
          <w:color w:val="auto"/>
        </w:rPr>
        <w:t xml:space="preserve">ה (ѓэй) </w:t>
      </w:r>
      <w:r w:rsidRPr="00C30296">
        <w:rPr>
          <w:color w:val="auto"/>
        </w:rPr>
        <w:t xml:space="preserve">как бы растягивает, возвеличивает значение высоты и на порядок меняет высоту уровня, на котором находится Аврам. И он уже становится отцом многих народов. Из какого-то отца семейства он становится отцом в мировом масштабе. </w:t>
      </w:r>
    </w:p>
    <w:p w14:paraId="76BB09E3" w14:textId="77777777" w:rsidR="002425F1" w:rsidRPr="00C30296" w:rsidRDefault="002425F1" w:rsidP="00D47087">
      <w:pPr>
        <w:pStyle w:val="13"/>
      </w:pPr>
    </w:p>
    <w:p w14:paraId="00773CEF" w14:textId="77777777" w:rsidR="002425F1" w:rsidRPr="00C30296" w:rsidRDefault="002425F1" w:rsidP="00D47087">
      <w:pPr>
        <w:pStyle w:val="13"/>
      </w:pPr>
      <w:r w:rsidRPr="00C30296">
        <w:t xml:space="preserve">וְהִפְרֵתִי אֹתְךָ בִּמְאֹד מְאֹד </w:t>
      </w:r>
    </w:p>
    <w:p w14:paraId="79694CDA" w14:textId="2CDE209A" w:rsidR="002425F1" w:rsidRPr="00C30296" w:rsidRDefault="002425F1" w:rsidP="00D47087">
      <w:pPr>
        <w:pStyle w:val="15"/>
        <w:rPr>
          <w:color w:val="auto"/>
          <w:sz w:val="22"/>
        </w:rPr>
      </w:pPr>
      <w:r w:rsidRPr="00C30296">
        <w:rPr>
          <w:color w:val="auto"/>
        </w:rPr>
        <w:t>веѓифрети́ оте́ха бимъо́д мео́д</w:t>
      </w:r>
    </w:p>
    <w:p w14:paraId="57B63198" w14:textId="1C6DDF85" w:rsidR="002425F1" w:rsidRPr="00C30296" w:rsidRDefault="002425F1" w:rsidP="00073A13">
      <w:pPr>
        <w:pStyle w:val="17"/>
        <w:rPr>
          <w:color w:val="auto"/>
        </w:rPr>
      </w:pPr>
      <w:r w:rsidRPr="00C30296">
        <w:rPr>
          <w:color w:val="auto"/>
        </w:rPr>
        <w:t>6. И я очень-очень распложу тебя,</w:t>
      </w:r>
    </w:p>
    <w:p w14:paraId="039976E7" w14:textId="77777777" w:rsidR="002425F1" w:rsidRPr="00C30296" w:rsidRDefault="002425F1" w:rsidP="002425F1">
      <w:pPr>
        <w:pStyle w:val="aff6"/>
        <w:rPr>
          <w:color w:val="auto"/>
        </w:rPr>
      </w:pPr>
    </w:p>
    <w:p w14:paraId="317337DD" w14:textId="16EC539D" w:rsidR="002425F1" w:rsidRPr="00C30296" w:rsidRDefault="002425F1" w:rsidP="002425F1">
      <w:pPr>
        <w:rPr>
          <w:color w:val="auto"/>
        </w:rPr>
      </w:pPr>
      <w:r w:rsidRPr="00C30296">
        <w:rPr>
          <w:color w:val="auto"/>
        </w:rPr>
        <w:t>Мы говорили о том, что</w:t>
      </w:r>
      <w:r w:rsidR="00D47087" w:rsidRPr="00C30296">
        <w:rPr>
          <w:color w:val="auto"/>
        </w:rPr>
        <w:t>,</w:t>
      </w:r>
      <w:r w:rsidRPr="00C30296">
        <w:rPr>
          <w:color w:val="auto"/>
        </w:rPr>
        <w:t xml:space="preserve"> когда Всевышний говорит об умножении, </w:t>
      </w:r>
      <w:r w:rsidR="00D47087" w:rsidRPr="00C30296">
        <w:rPr>
          <w:color w:val="auto"/>
        </w:rPr>
        <w:t>О</w:t>
      </w:r>
      <w:r w:rsidRPr="00C30296">
        <w:rPr>
          <w:color w:val="auto"/>
        </w:rPr>
        <w:t xml:space="preserve">н </w:t>
      </w:r>
      <w:r w:rsidR="00D47087" w:rsidRPr="00C30296">
        <w:rPr>
          <w:color w:val="auto"/>
        </w:rPr>
        <w:t>имеет в виду</w:t>
      </w:r>
      <w:r w:rsidRPr="00C30296">
        <w:rPr>
          <w:color w:val="auto"/>
        </w:rPr>
        <w:t xml:space="preserve"> количеств</w:t>
      </w:r>
      <w:r w:rsidR="00D47087" w:rsidRPr="00C30296">
        <w:rPr>
          <w:color w:val="auto"/>
        </w:rPr>
        <w:t>о</w:t>
      </w:r>
      <w:r w:rsidRPr="00C30296">
        <w:rPr>
          <w:color w:val="auto"/>
        </w:rPr>
        <w:t xml:space="preserve">. Когда говорит о распложении (от расплодить), Он </w:t>
      </w:r>
      <w:r w:rsidR="00D47087" w:rsidRPr="00C30296">
        <w:rPr>
          <w:color w:val="auto"/>
        </w:rPr>
        <w:t>имеет в виду качество</w:t>
      </w:r>
      <w:r w:rsidRPr="00C30296">
        <w:rPr>
          <w:color w:val="auto"/>
        </w:rPr>
        <w:t xml:space="preserve">. То есть твоя вера, твои дела не просто будут плодиться, а будут давать плоды. </w:t>
      </w:r>
    </w:p>
    <w:p w14:paraId="2C32D8C0" w14:textId="77777777" w:rsidR="002425F1" w:rsidRPr="00C30296" w:rsidRDefault="002425F1" w:rsidP="002425F1">
      <w:pPr>
        <w:rPr>
          <w:color w:val="auto"/>
        </w:rPr>
      </w:pPr>
    </w:p>
    <w:p w14:paraId="35B211D2" w14:textId="77777777" w:rsidR="002425F1" w:rsidRPr="00C30296" w:rsidRDefault="002425F1" w:rsidP="00D47087">
      <w:pPr>
        <w:pStyle w:val="13"/>
      </w:pPr>
      <w:r w:rsidRPr="00C30296">
        <w:t>וּנְתַתִּיךָ לְגוֹיִם וּמְלָכִים מִמְּךָ יֵצֵאוּ׃</w:t>
      </w:r>
    </w:p>
    <w:p w14:paraId="0B62777D" w14:textId="6095755B" w:rsidR="002425F1" w:rsidRPr="00C30296" w:rsidRDefault="002425F1" w:rsidP="00073A13">
      <w:pPr>
        <w:pStyle w:val="15"/>
        <w:rPr>
          <w:color w:val="auto"/>
        </w:rPr>
      </w:pPr>
      <w:r w:rsidRPr="00C30296">
        <w:rPr>
          <w:color w:val="auto"/>
        </w:rPr>
        <w:t xml:space="preserve">унтати́ха легойи́м умлахи́м мимеха́ еце́у </w:t>
      </w:r>
    </w:p>
    <w:p w14:paraId="5B8EB3DA" w14:textId="7065BF74" w:rsidR="002425F1" w:rsidRPr="00C30296" w:rsidRDefault="002425F1" w:rsidP="00073A13">
      <w:pPr>
        <w:pStyle w:val="17"/>
        <w:rPr>
          <w:color w:val="auto"/>
        </w:rPr>
      </w:pPr>
      <w:r w:rsidRPr="00C30296">
        <w:rPr>
          <w:color w:val="auto"/>
        </w:rPr>
        <w:t xml:space="preserve">…и Я поставил тебя над народами, и цари выдут из тебя. </w:t>
      </w:r>
    </w:p>
    <w:p w14:paraId="0C9689F1" w14:textId="77777777" w:rsidR="002425F1" w:rsidRPr="00C30296" w:rsidRDefault="002425F1" w:rsidP="002425F1">
      <w:pPr>
        <w:pStyle w:val="aff6"/>
        <w:rPr>
          <w:rStyle w:val="aff7"/>
          <w:i/>
          <w:caps/>
          <w:color w:val="auto"/>
        </w:rPr>
      </w:pPr>
    </w:p>
    <w:p w14:paraId="06368A91" w14:textId="158B2129" w:rsidR="002425F1" w:rsidRPr="00C30296" w:rsidRDefault="002425F1" w:rsidP="002425F1">
      <w:pPr>
        <w:rPr>
          <w:color w:val="auto"/>
        </w:rPr>
      </w:pPr>
      <w:r w:rsidRPr="00C30296">
        <w:rPr>
          <w:color w:val="auto"/>
        </w:rPr>
        <w:t xml:space="preserve">То есть у пути Аврама, у того самого </w:t>
      </w:r>
      <w:r w:rsidR="00D47087" w:rsidRPr="00C30296">
        <w:rPr>
          <w:i/>
          <w:color w:val="auto"/>
        </w:rPr>
        <w:t>л</w:t>
      </w:r>
      <w:r w:rsidRPr="00C30296">
        <w:rPr>
          <w:i/>
          <w:color w:val="auto"/>
        </w:rPr>
        <w:t xml:space="preserve">ех </w:t>
      </w:r>
      <w:r w:rsidR="00D47087" w:rsidRPr="00C30296">
        <w:rPr>
          <w:i/>
          <w:color w:val="auto"/>
        </w:rPr>
        <w:t>л</w:t>
      </w:r>
      <w:r w:rsidRPr="00C30296">
        <w:rPr>
          <w:i/>
          <w:color w:val="auto"/>
        </w:rPr>
        <w:t>еха</w:t>
      </w:r>
      <w:r w:rsidRPr="00C30296">
        <w:rPr>
          <w:color w:val="auto"/>
        </w:rPr>
        <w:t>, с которого мы начинали недельную главу, есть очень возвеличенный конец: Всевышний обещает качественное изменение потомства Авраѓа́ма и его количественное умножение.</w:t>
      </w:r>
    </w:p>
    <w:p w14:paraId="756E9000" w14:textId="77777777" w:rsidR="002425F1" w:rsidRPr="00C30296" w:rsidRDefault="002425F1" w:rsidP="00D47087">
      <w:pPr>
        <w:pStyle w:val="13"/>
      </w:pPr>
      <w:r w:rsidRPr="00C30296">
        <w:rPr>
          <w:rFonts w:hint="cs"/>
          <w:rtl/>
        </w:rPr>
        <w:lastRenderedPageBreak/>
        <w:br/>
      </w:r>
      <w:r w:rsidRPr="00C30296">
        <w:rPr>
          <w:rFonts w:hint="cs"/>
          <w:szCs w:val="28"/>
          <w:rtl/>
        </w:rPr>
        <w:t>וַהֲקִמֹתִי אֶת־בְּרִיתִי בֵּינִי וּבֵינֶךָ וּבֵין זַרְעֲךָ אַחֲרֶיךָ לְדֹרֹתָם לִבְרִית עוֹלָם לִהְיוֹת לְךָ לֵאלֹהִים וּלְזַרְעֲךָ אַחֲרֶיךָ׃</w:t>
      </w:r>
    </w:p>
    <w:p w14:paraId="2D973A1A" w14:textId="77777777" w:rsidR="002425F1" w:rsidRPr="00C30296" w:rsidRDefault="002425F1" w:rsidP="00D47087">
      <w:pPr>
        <w:pStyle w:val="15"/>
        <w:rPr>
          <w:color w:val="auto"/>
        </w:rPr>
      </w:pPr>
      <w:r w:rsidRPr="00C30296">
        <w:rPr>
          <w:color w:val="auto"/>
        </w:rPr>
        <w:t xml:space="preserve">ваѓакимоти́ эт-бирити́ бени́ увенэ́ха увэ́н заръаха́ ахарэ́ха ледорота́м ливри́т ода́м лиѓйё́т ле́ха лелоѓи́м ульзаръаха́ ахарэ́ха </w:t>
      </w:r>
    </w:p>
    <w:p w14:paraId="1D9CB2B7" w14:textId="77777777" w:rsidR="002425F1" w:rsidRPr="00C30296" w:rsidRDefault="002425F1" w:rsidP="00073A13">
      <w:pPr>
        <w:pStyle w:val="17"/>
        <w:rPr>
          <w:color w:val="auto"/>
        </w:rPr>
      </w:pPr>
      <w:r w:rsidRPr="00C30296">
        <w:rPr>
          <w:color w:val="auto"/>
        </w:rPr>
        <w:t>7. Я восставлю завет Свой между Мною и между тобою, и между семенем твоим после тебя в поколения их в завет вечный: быть для тебя Богом и твоему семени после тебя.</w:t>
      </w:r>
    </w:p>
    <w:p w14:paraId="1F80E3F5" w14:textId="77777777" w:rsidR="002425F1" w:rsidRPr="00C30296" w:rsidRDefault="002425F1" w:rsidP="002425F1">
      <w:pPr>
        <w:pStyle w:val="aff4"/>
        <w:rPr>
          <w:color w:val="auto"/>
        </w:rPr>
      </w:pPr>
    </w:p>
    <w:p w14:paraId="2EB600CD" w14:textId="1583D0CD" w:rsidR="002425F1" w:rsidRPr="00C30296" w:rsidRDefault="002425F1" w:rsidP="002425F1">
      <w:pPr>
        <w:rPr>
          <w:color w:val="auto"/>
        </w:rPr>
      </w:pPr>
      <w:r w:rsidRPr="00C30296">
        <w:rPr>
          <w:color w:val="auto"/>
        </w:rPr>
        <w:t>Вот это то новое, что Всевышний говорит Авраѓаму. Если до этого Всевышний дал Авраѓаму землю</w:t>
      </w:r>
      <w:r w:rsidR="00D47087" w:rsidRPr="00C30296">
        <w:rPr>
          <w:color w:val="auto"/>
        </w:rPr>
        <w:t>,</w:t>
      </w:r>
      <w:r w:rsidRPr="00C30296">
        <w:rPr>
          <w:color w:val="auto"/>
        </w:rPr>
        <w:t xml:space="preserve"> и пообещал землю, и сказал, что она ему уже дана, потенциал уже есть, то здесь Всевышний говорит: «Я буду Богом твоему народу».</w:t>
      </w:r>
    </w:p>
    <w:p w14:paraId="7AD84BBE" w14:textId="5BA9C501" w:rsidR="002425F1" w:rsidRPr="00C30296" w:rsidRDefault="002425F1" w:rsidP="002425F1">
      <w:pPr>
        <w:rPr>
          <w:color w:val="auto"/>
        </w:rPr>
      </w:pPr>
      <w:r w:rsidRPr="00C30296">
        <w:rPr>
          <w:color w:val="auto"/>
        </w:rPr>
        <w:t>Что это для нас значит? Когда израильтяне выходят из Египта, идут через Синай в страну Израиля,</w:t>
      </w:r>
      <w:r w:rsidR="00D47087" w:rsidRPr="00C30296">
        <w:rPr>
          <w:color w:val="auto"/>
        </w:rPr>
        <w:t xml:space="preserve"> </w:t>
      </w:r>
      <w:r w:rsidRPr="00C30296">
        <w:rPr>
          <w:color w:val="auto"/>
        </w:rPr>
        <w:t>вдруг неожиданно остановка и дарование Торы. И можно было сказать: «Подождите, подождите! Про Тору разговора никакого не было. Какая Тора? Всевышний нам обещал землю! Ты нас, Моше, вывел, чтобы мы пошли в землю. Вдруг какая-то Тора, непонятные заповеди: не вари козлёнка в молоке матери и куча других…»</w:t>
      </w:r>
      <w:r w:rsidR="002F24CA" w:rsidRPr="00C30296">
        <w:rPr>
          <w:color w:val="auto"/>
        </w:rPr>
        <w:t xml:space="preserve"> </w:t>
      </w:r>
      <w:r w:rsidRPr="00C30296">
        <w:rPr>
          <w:color w:val="auto"/>
        </w:rPr>
        <w:t>И Всевышний здесь говорит про этот самый завет: «Я буду Богом тебе и семени твоему». Богом</w:t>
      </w:r>
      <w:r w:rsidR="001A1E2B" w:rsidRPr="00C30296">
        <w:rPr>
          <w:color w:val="auto"/>
        </w:rPr>
        <w:t xml:space="preserve"> </w:t>
      </w:r>
      <w:r w:rsidRPr="00C30296">
        <w:rPr>
          <w:color w:val="auto"/>
        </w:rPr>
        <w:t xml:space="preserve">в значении Элохим, в значении </w:t>
      </w:r>
      <w:r w:rsidRPr="00C30296">
        <w:rPr>
          <w:i/>
          <w:color w:val="auto"/>
        </w:rPr>
        <w:t>Судья, устанавливающий законы.</w:t>
      </w:r>
      <w:r w:rsidRPr="00C30296">
        <w:rPr>
          <w:color w:val="auto"/>
        </w:rPr>
        <w:t xml:space="preserve"> И поэтому: </w:t>
      </w:r>
    </w:p>
    <w:p w14:paraId="56DEAFC2" w14:textId="77777777" w:rsidR="002425F1" w:rsidRPr="00C30296" w:rsidRDefault="002425F1" w:rsidP="00D47087">
      <w:pPr>
        <w:pStyle w:val="13"/>
      </w:pPr>
    </w:p>
    <w:p w14:paraId="38098982" w14:textId="77777777" w:rsidR="002425F1" w:rsidRPr="00C30296" w:rsidRDefault="002425F1" w:rsidP="00D47087">
      <w:pPr>
        <w:pStyle w:val="13"/>
      </w:pPr>
      <w:r w:rsidRPr="00C30296">
        <w:t>וְנָתַתִּי לְךָ וּלְזַרְעֲךָ אַחֲרֶיךָ אֵת אֶרֶץ מְגֻרֶיךָ אֵת כָּל־אֶרֶץ כְּנַעַן לַאֲחֻזַּת עוֹלָם וְהָיִיתִי לָהֶם לֵאלֹהִים׃</w:t>
      </w:r>
    </w:p>
    <w:p w14:paraId="60ED0682" w14:textId="77777777" w:rsidR="002425F1" w:rsidRPr="00C30296" w:rsidRDefault="002425F1" w:rsidP="00073A13">
      <w:pPr>
        <w:pStyle w:val="15"/>
        <w:rPr>
          <w:color w:val="auto"/>
        </w:rPr>
      </w:pPr>
      <w:r w:rsidRPr="00C30296">
        <w:rPr>
          <w:color w:val="auto"/>
        </w:rPr>
        <w:t>венатати́ леха́ ульзаръаха́ ахарэ́ха эт э́рец мегурэ́ха эт коль-э́рец Кена́ан лаахуза́т ола́м веѓайи́ти лаѓе́м лелоѓи́м</w:t>
      </w:r>
    </w:p>
    <w:p w14:paraId="001F919B" w14:textId="3450603E" w:rsidR="002425F1" w:rsidRPr="00C30296" w:rsidRDefault="002425F1" w:rsidP="00073A13">
      <w:pPr>
        <w:pStyle w:val="17"/>
        <w:rPr>
          <w:color w:val="auto"/>
        </w:rPr>
      </w:pPr>
      <w:r w:rsidRPr="00C30296">
        <w:rPr>
          <w:color w:val="auto"/>
        </w:rPr>
        <w:t xml:space="preserve">8. И Я дам тебе и семени твоему после тебя страну, в которой ты живёшь, как пришелец, всю страну </w:t>
      </w:r>
      <w:r w:rsidR="005B434E" w:rsidRPr="00C30296">
        <w:rPr>
          <w:color w:val="auto"/>
        </w:rPr>
        <w:t>Ханаанск</w:t>
      </w:r>
      <w:r w:rsidRPr="00C30296">
        <w:rPr>
          <w:color w:val="auto"/>
        </w:rPr>
        <w:t>ую во владение вечное</w:t>
      </w:r>
      <w:r w:rsidR="00D47087" w:rsidRPr="00C30296">
        <w:rPr>
          <w:color w:val="auto"/>
        </w:rPr>
        <w:t>.</w:t>
      </w:r>
      <w:r w:rsidRPr="00C30296">
        <w:rPr>
          <w:color w:val="auto"/>
        </w:rPr>
        <w:t xml:space="preserve"> Я буду им Богом</w:t>
      </w:r>
      <w:r w:rsidR="009756A3" w:rsidRPr="00C30296">
        <w:rPr>
          <w:color w:val="auto"/>
        </w:rPr>
        <w:t>»</w:t>
      </w:r>
      <w:r w:rsidRPr="00C30296">
        <w:rPr>
          <w:color w:val="auto"/>
        </w:rPr>
        <w:t>.</w:t>
      </w:r>
    </w:p>
    <w:p w14:paraId="56219BC2" w14:textId="77777777" w:rsidR="002425F1" w:rsidRPr="00C30296" w:rsidRDefault="002425F1" w:rsidP="00D47087">
      <w:pPr>
        <w:pStyle w:val="13"/>
      </w:pPr>
      <w:r w:rsidRPr="00C30296">
        <w:rPr>
          <w:rFonts w:hint="cs"/>
          <w:rtl/>
        </w:rPr>
        <w:lastRenderedPageBreak/>
        <w:br/>
      </w:r>
      <w:r w:rsidRPr="00C30296">
        <w:rPr>
          <w:rFonts w:hint="cs"/>
          <w:szCs w:val="28"/>
          <w:rtl/>
        </w:rPr>
        <w:t>וַיֹּאמֶר אֱלֹהִים אֶל־אַבְרָהָם וְאַתָּה אֶת־בְּרִיתִי תִשְׁמֹר אַתָּה וְזַרְעֲךָ אַחֲרֶיךָ לְדֹרֹתָם׃</w:t>
      </w:r>
    </w:p>
    <w:p w14:paraId="62614103" w14:textId="77777777" w:rsidR="002425F1" w:rsidRPr="00C30296" w:rsidRDefault="002425F1" w:rsidP="00073A13">
      <w:pPr>
        <w:pStyle w:val="15"/>
        <w:rPr>
          <w:color w:val="auto"/>
        </w:rPr>
      </w:pPr>
      <w:r w:rsidRPr="00C30296">
        <w:rPr>
          <w:color w:val="auto"/>
        </w:rPr>
        <w:t xml:space="preserve">ваё́мер Элоѓи́м эль-Авраѓа́м веата́ эт-берити́ тишмо́р ата́ везаръаха́ ахарэ́ха ледорота́м </w:t>
      </w:r>
    </w:p>
    <w:p w14:paraId="4807E8A8" w14:textId="3280367F" w:rsidR="002425F1" w:rsidRPr="00C30296" w:rsidRDefault="002425F1" w:rsidP="00D47087">
      <w:pPr>
        <w:pStyle w:val="17"/>
        <w:rPr>
          <w:color w:val="auto"/>
        </w:rPr>
      </w:pPr>
      <w:r w:rsidRPr="00C30296">
        <w:rPr>
          <w:color w:val="auto"/>
        </w:rPr>
        <w:t xml:space="preserve">9. И сказал Бог </w:t>
      </w:r>
      <w:r w:rsidR="00412DB1" w:rsidRPr="00C30296">
        <w:rPr>
          <w:color w:val="auto"/>
        </w:rPr>
        <w:t>Авраѓам</w:t>
      </w:r>
      <w:r w:rsidRPr="00C30296">
        <w:rPr>
          <w:color w:val="auto"/>
        </w:rPr>
        <w:t>у: «а ты храни мой завет, ты и семя твоё после тебя в поколение.</w:t>
      </w:r>
    </w:p>
    <w:p w14:paraId="72754354" w14:textId="77777777" w:rsidR="002425F1" w:rsidRPr="00C30296" w:rsidRDefault="002425F1" w:rsidP="00D47087">
      <w:pPr>
        <w:pStyle w:val="13"/>
      </w:pPr>
    </w:p>
    <w:p w14:paraId="17A4E69A" w14:textId="77777777" w:rsidR="002425F1" w:rsidRPr="00C30296" w:rsidRDefault="002425F1" w:rsidP="00D47087">
      <w:pPr>
        <w:pStyle w:val="13"/>
      </w:pPr>
      <w:r w:rsidRPr="00C30296">
        <w:t>זֹאת בְּרִיתִי אֲשֶׁר תִּשְׁמְרוּ בֵּינִי וּבֵינֵיכֶם וּבֵין זַרְעֲךָ אַחֲרֶיךָ הִמּוֹל לָכֶם כָּל־זָכָר׃</w:t>
      </w:r>
    </w:p>
    <w:p w14:paraId="2C2F69CE" w14:textId="77777777" w:rsidR="002425F1" w:rsidRPr="00C30296" w:rsidRDefault="002425F1" w:rsidP="00D47087">
      <w:pPr>
        <w:pStyle w:val="15"/>
        <w:rPr>
          <w:color w:val="auto"/>
        </w:rPr>
      </w:pPr>
      <w:r w:rsidRPr="00C30296">
        <w:rPr>
          <w:color w:val="auto"/>
        </w:rPr>
        <w:t>зот берити́ аше́р тишмеру́ бени́ увенехэ́м увэ́н заръаха́ ахарэ́ха ѓимо́ль лахэ́м коль-заха́р</w:t>
      </w:r>
    </w:p>
    <w:p w14:paraId="31FABEBB" w14:textId="2AF3A9AD" w:rsidR="002425F1" w:rsidRPr="00C30296" w:rsidRDefault="002425F1" w:rsidP="00D47087">
      <w:pPr>
        <w:pStyle w:val="17"/>
        <w:rPr>
          <w:color w:val="auto"/>
        </w:rPr>
      </w:pPr>
      <w:r w:rsidRPr="00C30296">
        <w:rPr>
          <w:color w:val="auto"/>
        </w:rPr>
        <w:t xml:space="preserve">10. Это завет, который вы будете хранить между Мною и вами, и между семенем твоим после тебя: будет обрезан у вас всякий мужского пола. </w:t>
      </w:r>
    </w:p>
    <w:p w14:paraId="7B73DCEE" w14:textId="77777777" w:rsidR="002425F1" w:rsidRPr="00C30296" w:rsidRDefault="002425F1" w:rsidP="00D47087">
      <w:pPr>
        <w:pStyle w:val="13"/>
      </w:pPr>
      <w:r w:rsidRPr="00C30296">
        <w:rPr>
          <w:rFonts w:hint="cs"/>
          <w:rtl/>
        </w:rPr>
        <w:br/>
      </w:r>
      <w:r w:rsidRPr="00C30296">
        <w:rPr>
          <w:rFonts w:hint="cs"/>
          <w:szCs w:val="28"/>
          <w:rtl/>
        </w:rPr>
        <w:t xml:space="preserve">וּנְמַלְתֶּם אֵת בְּשַׂר עָרְלַתְכֶם </w:t>
      </w:r>
    </w:p>
    <w:p w14:paraId="26EF7DDD" w14:textId="6C5A0041" w:rsidR="002425F1" w:rsidRPr="00C30296" w:rsidRDefault="002425F1" w:rsidP="00D47087">
      <w:pPr>
        <w:pStyle w:val="15"/>
        <w:rPr>
          <w:color w:val="auto"/>
          <w:sz w:val="22"/>
        </w:rPr>
      </w:pPr>
      <w:r w:rsidRPr="00C30296">
        <w:rPr>
          <w:color w:val="auto"/>
        </w:rPr>
        <w:t>унмальтэ́м эт беса́р орлатхэ́м</w:t>
      </w:r>
    </w:p>
    <w:p w14:paraId="4CBC543C" w14:textId="1AF79CBE" w:rsidR="002425F1" w:rsidRPr="00C30296" w:rsidRDefault="002425F1" w:rsidP="00D47087">
      <w:pPr>
        <w:pStyle w:val="17"/>
        <w:rPr>
          <w:rStyle w:val="aff7"/>
          <w:i/>
          <w:caps/>
          <w:color w:val="auto"/>
        </w:rPr>
      </w:pPr>
      <w:r w:rsidRPr="00C30296">
        <w:rPr>
          <w:color w:val="auto"/>
        </w:rPr>
        <w:t xml:space="preserve">11. И вы обрежете плоть необрезанности вашей </w:t>
      </w:r>
      <w:r w:rsidRPr="00C30296">
        <w:rPr>
          <w:rStyle w:val="aff7"/>
          <w:i/>
          <w:caps/>
          <w:color w:val="auto"/>
        </w:rPr>
        <w:t>…</w:t>
      </w:r>
    </w:p>
    <w:p w14:paraId="6FF8708A" w14:textId="77777777" w:rsidR="002425F1" w:rsidRPr="00C30296" w:rsidRDefault="002425F1" w:rsidP="002425F1">
      <w:pPr>
        <w:pStyle w:val="aff6"/>
        <w:rPr>
          <w:color w:val="auto"/>
        </w:rPr>
      </w:pPr>
    </w:p>
    <w:p w14:paraId="290249CE" w14:textId="14EC2772" w:rsidR="002425F1" w:rsidRPr="00C30296" w:rsidRDefault="002425F1" w:rsidP="002425F1">
      <w:pPr>
        <w:rPr>
          <w:color w:val="auto"/>
        </w:rPr>
      </w:pPr>
      <w:r w:rsidRPr="00C30296">
        <w:rPr>
          <w:color w:val="auto"/>
        </w:rPr>
        <w:t xml:space="preserve">То есть мы читаем в Торе дальше, что есть сердце необрезанное или необрезанные уши, у разных органов может быть необрезанность. Но эта необрезанность сердца или ушей нематериальная. А материальное выражение необрезанности там, где делают обрезание крайней плоти на мужском половом органе. И когда мы её обрезаем, происходит исправление всей плоти. Символ, то место, где необрезанность держится в теле, Всевышний говорит Авраѓаму удалить. И этим, как многие понимают, и достигается статус </w:t>
      </w:r>
      <w:r w:rsidRPr="00C30296">
        <w:rPr>
          <w:i/>
          <w:color w:val="auto"/>
        </w:rPr>
        <w:t>тамим</w:t>
      </w:r>
      <w:r w:rsidR="00324535" w:rsidRPr="00C30296">
        <w:rPr>
          <w:i/>
          <w:color w:val="auto"/>
        </w:rPr>
        <w:t xml:space="preserve"> </w:t>
      </w:r>
      <w:r w:rsidR="00BA5F28" w:rsidRPr="00C30296">
        <w:rPr>
          <w:i/>
          <w:color w:val="auto"/>
        </w:rPr>
        <w:t>(</w:t>
      </w:r>
      <w:r w:rsidRPr="00C30296">
        <w:rPr>
          <w:i/>
          <w:color w:val="auto"/>
        </w:rPr>
        <w:t>соверше</w:t>
      </w:r>
      <w:r w:rsidR="009978C0" w:rsidRPr="00C30296">
        <w:rPr>
          <w:i/>
          <w:color w:val="auto"/>
        </w:rPr>
        <w:t>н</w:t>
      </w:r>
      <w:r w:rsidRPr="00C30296">
        <w:rPr>
          <w:i/>
          <w:color w:val="auto"/>
        </w:rPr>
        <w:t>ный</w:t>
      </w:r>
      <w:r w:rsidR="00BA5F28" w:rsidRPr="00C30296">
        <w:rPr>
          <w:i/>
          <w:color w:val="auto"/>
        </w:rPr>
        <w:t>)</w:t>
      </w:r>
      <w:r w:rsidR="009978C0" w:rsidRPr="00C30296">
        <w:rPr>
          <w:i/>
          <w:color w:val="auto"/>
        </w:rPr>
        <w:t>.</w:t>
      </w:r>
      <w:r w:rsidRPr="00C30296">
        <w:rPr>
          <w:color w:val="auto"/>
        </w:rPr>
        <w:t xml:space="preserve"> </w:t>
      </w:r>
    </w:p>
    <w:p w14:paraId="57D63E6C" w14:textId="77777777" w:rsidR="002425F1" w:rsidRPr="00C30296" w:rsidRDefault="002425F1" w:rsidP="002425F1">
      <w:pPr>
        <w:rPr>
          <w:color w:val="auto"/>
        </w:rPr>
      </w:pPr>
    </w:p>
    <w:p w14:paraId="5125A63A" w14:textId="77777777" w:rsidR="002425F1" w:rsidRPr="00C30296" w:rsidRDefault="002425F1" w:rsidP="00BA5F28">
      <w:pPr>
        <w:pStyle w:val="13"/>
      </w:pPr>
      <w:r w:rsidRPr="00C30296">
        <w:rPr>
          <w:rFonts w:hint="cs"/>
          <w:szCs w:val="28"/>
          <w:rtl/>
        </w:rPr>
        <w:t>וְהָיָה לְאוֹת בְּרִית בֵּינִי וּבֵינֵיכֶם׃</w:t>
      </w:r>
    </w:p>
    <w:p w14:paraId="2C66D59D" w14:textId="5F625838" w:rsidR="002425F1" w:rsidRPr="00C30296" w:rsidRDefault="002425F1" w:rsidP="00073A13">
      <w:pPr>
        <w:pStyle w:val="17"/>
        <w:rPr>
          <w:color w:val="auto"/>
        </w:rPr>
      </w:pPr>
      <w:r w:rsidRPr="00C30296">
        <w:rPr>
          <w:color w:val="auto"/>
        </w:rPr>
        <w:t>веѓая́ лео́т бери́т бени́ увенехэ́м</w:t>
      </w:r>
    </w:p>
    <w:p w14:paraId="001DBA03" w14:textId="77777777" w:rsidR="002425F1" w:rsidRPr="00C30296" w:rsidRDefault="002425F1" w:rsidP="00F275BD">
      <w:pPr>
        <w:pStyle w:val="17"/>
        <w:rPr>
          <w:color w:val="auto"/>
        </w:rPr>
      </w:pPr>
      <w:r w:rsidRPr="00C30296">
        <w:rPr>
          <w:color w:val="auto"/>
        </w:rPr>
        <w:t>… и будет это знаком завета между Мною и вами.</w:t>
      </w:r>
    </w:p>
    <w:p w14:paraId="4192EAB6" w14:textId="77777777" w:rsidR="00BA5F28" w:rsidRPr="00C30296" w:rsidRDefault="00BA5F28" w:rsidP="00F275BD">
      <w:pPr>
        <w:pStyle w:val="17"/>
        <w:rPr>
          <w:color w:val="auto"/>
        </w:rPr>
      </w:pPr>
    </w:p>
    <w:p w14:paraId="3092B73B" w14:textId="178DF844" w:rsidR="002425F1" w:rsidRPr="00C30296" w:rsidRDefault="002425F1" w:rsidP="002425F1">
      <w:pPr>
        <w:rPr>
          <w:color w:val="auto"/>
        </w:rPr>
      </w:pPr>
      <w:r w:rsidRPr="00C30296">
        <w:rPr>
          <w:color w:val="auto"/>
        </w:rPr>
        <w:lastRenderedPageBreak/>
        <w:t>Есть несколько знаков завета в Торе: радуга</w:t>
      </w:r>
      <w:r w:rsidR="001A1E2B" w:rsidRPr="00C30296">
        <w:rPr>
          <w:color w:val="auto"/>
        </w:rPr>
        <w:t xml:space="preserve"> – </w:t>
      </w:r>
      <w:r w:rsidRPr="00C30296">
        <w:rPr>
          <w:color w:val="auto"/>
        </w:rPr>
        <w:t>знак завета с сынами Ноаха, обрезание</w:t>
      </w:r>
      <w:r w:rsidR="001A1E2B" w:rsidRPr="00C30296">
        <w:rPr>
          <w:color w:val="auto"/>
        </w:rPr>
        <w:t xml:space="preserve"> – </w:t>
      </w:r>
      <w:r w:rsidRPr="00C30296">
        <w:rPr>
          <w:color w:val="auto"/>
        </w:rPr>
        <w:t>знак завета с сынами Авраѓама, шаббат (суббота)</w:t>
      </w:r>
      <w:r w:rsidR="001A1E2B" w:rsidRPr="00C30296">
        <w:rPr>
          <w:color w:val="auto"/>
        </w:rPr>
        <w:t xml:space="preserve"> – </w:t>
      </w:r>
      <w:r w:rsidRPr="00C30296">
        <w:rPr>
          <w:color w:val="auto"/>
        </w:rPr>
        <w:t>знак завета с сынами Израиля.</w:t>
      </w:r>
      <w:r w:rsidR="00BA5F28" w:rsidRPr="00C30296">
        <w:rPr>
          <w:color w:val="auto"/>
        </w:rPr>
        <w:t xml:space="preserve"> </w:t>
      </w:r>
      <w:r w:rsidRPr="00C30296">
        <w:rPr>
          <w:color w:val="auto"/>
        </w:rPr>
        <w:t xml:space="preserve">Так Всевышний говорит: «Между Мною и сынами Израиля это завет вечный». </w:t>
      </w:r>
    </w:p>
    <w:p w14:paraId="078C2E0E" w14:textId="0E09C0B6" w:rsidR="002425F1" w:rsidRPr="00C30296" w:rsidRDefault="002425F1" w:rsidP="002425F1">
      <w:pPr>
        <w:rPr>
          <w:color w:val="auto"/>
        </w:rPr>
      </w:pPr>
      <w:r w:rsidRPr="00C30296">
        <w:rPr>
          <w:color w:val="auto"/>
        </w:rPr>
        <w:t xml:space="preserve">Всевышний </w:t>
      </w:r>
      <w:r w:rsidR="00BA5F28" w:rsidRPr="00C30296">
        <w:rPr>
          <w:color w:val="auto"/>
        </w:rPr>
        <w:t>продолжает</w:t>
      </w:r>
      <w:r w:rsidRPr="00C30296">
        <w:rPr>
          <w:color w:val="auto"/>
        </w:rPr>
        <w:t>:</w:t>
      </w:r>
    </w:p>
    <w:p w14:paraId="27CF900D" w14:textId="77777777" w:rsidR="002425F1" w:rsidRPr="00C30296" w:rsidRDefault="002425F1" w:rsidP="00BA5F28">
      <w:pPr>
        <w:pStyle w:val="13"/>
      </w:pPr>
      <w:r w:rsidRPr="00C30296">
        <w:rPr>
          <w:rFonts w:hint="cs"/>
          <w:rtl/>
        </w:rPr>
        <w:br/>
      </w:r>
      <w:r w:rsidRPr="00C30296">
        <w:rPr>
          <w:rFonts w:hint="cs"/>
          <w:szCs w:val="28"/>
          <w:rtl/>
        </w:rPr>
        <w:t>וּבֶן־שְׁמֹנַת יָמִים יִמּוֹל לָכֶם כָּל־זָכָר לְדֹרֹתֵיכֶם יְלִיד בָּיִת וּמִקְנַת־כֶּסֶף מִכֹּל בֶּן־נֵכָר אֲשֶׁר לֹא מִזַּרְעֲךָ הוּא׃</w:t>
      </w:r>
    </w:p>
    <w:p w14:paraId="60D608B4" w14:textId="77777777" w:rsidR="002425F1" w:rsidRPr="00C30296" w:rsidRDefault="002425F1" w:rsidP="00BA5F28">
      <w:pPr>
        <w:pStyle w:val="15"/>
        <w:rPr>
          <w:color w:val="auto"/>
        </w:rPr>
      </w:pPr>
      <w:r w:rsidRPr="00C30296">
        <w:rPr>
          <w:color w:val="auto"/>
        </w:rPr>
        <w:t>увен-шемона́т ями́м йимо́ль лахэ́м коль-заха́р ледоротехэ́м ели́д ба́йит умикнат-кэ́сеф мико́ль бен-неха́р аше́р ло мизаръаха́ ѓу</w:t>
      </w:r>
    </w:p>
    <w:p w14:paraId="0E18D442" w14:textId="77777777" w:rsidR="002425F1" w:rsidRPr="00C30296" w:rsidRDefault="002425F1" w:rsidP="00073A13">
      <w:pPr>
        <w:pStyle w:val="17"/>
        <w:rPr>
          <w:color w:val="auto"/>
        </w:rPr>
      </w:pPr>
      <w:r w:rsidRPr="00C30296">
        <w:rPr>
          <w:color w:val="auto"/>
        </w:rPr>
        <w:t>12. И в восьмой день будет у вас обрезан всякий мужского пола в поколениях ваших, рождённый дома раб, который родился от ваших рабов, если вы купили его за деньги у кого-то, кто не из вашего народа(который не от твоего семени).</w:t>
      </w:r>
    </w:p>
    <w:p w14:paraId="6993ACE9" w14:textId="77777777" w:rsidR="002425F1" w:rsidRPr="00C30296" w:rsidRDefault="002425F1" w:rsidP="002425F1">
      <w:pPr>
        <w:pStyle w:val="aff4"/>
        <w:rPr>
          <w:color w:val="auto"/>
        </w:rPr>
      </w:pPr>
    </w:p>
    <w:p w14:paraId="615D44AE" w14:textId="2691257A" w:rsidR="002425F1" w:rsidRPr="00C30296" w:rsidRDefault="002425F1" w:rsidP="002425F1">
      <w:pPr>
        <w:rPr>
          <w:color w:val="auto"/>
        </w:rPr>
      </w:pPr>
      <w:r w:rsidRPr="00C30296">
        <w:rPr>
          <w:color w:val="auto"/>
        </w:rPr>
        <w:t>Мы помним, что семь дней</w:t>
      </w:r>
      <w:r w:rsidR="001A1E2B" w:rsidRPr="00C30296">
        <w:rPr>
          <w:color w:val="auto"/>
        </w:rPr>
        <w:t xml:space="preserve"> – </w:t>
      </w:r>
      <w:r w:rsidRPr="00C30296">
        <w:rPr>
          <w:color w:val="auto"/>
        </w:rPr>
        <w:t xml:space="preserve">период очищения женщины после рождения мальчика. И после этого очищения женщина могла быть частью этого обряда. На восьмой день обрезают мальчиков. </w:t>
      </w:r>
    </w:p>
    <w:p w14:paraId="52209F7A" w14:textId="42B2044D" w:rsidR="002425F1" w:rsidRPr="00C30296" w:rsidRDefault="002425F1" w:rsidP="002425F1">
      <w:pPr>
        <w:rPr>
          <w:color w:val="auto"/>
        </w:rPr>
      </w:pPr>
      <w:r w:rsidRPr="00C30296">
        <w:rPr>
          <w:color w:val="auto"/>
        </w:rPr>
        <w:t>Есть ещё много разных причин и разных объяснений. Заповедь</w:t>
      </w:r>
      <w:r w:rsidR="001A1E2B" w:rsidRPr="00C30296">
        <w:rPr>
          <w:color w:val="auto"/>
        </w:rPr>
        <w:t xml:space="preserve"> – </w:t>
      </w:r>
      <w:r w:rsidRPr="00C30296">
        <w:rPr>
          <w:color w:val="auto"/>
        </w:rPr>
        <w:t>обрезать, когда Тора говорит</w:t>
      </w:r>
      <w:r w:rsidR="00BA5F28" w:rsidRPr="00C30296">
        <w:rPr>
          <w:color w:val="auto"/>
        </w:rPr>
        <w:t>:</w:t>
      </w:r>
      <w:r w:rsidRPr="00C30296">
        <w:rPr>
          <w:color w:val="auto"/>
        </w:rPr>
        <w:t xml:space="preserve"> «</w:t>
      </w:r>
      <w:r w:rsidR="00DF6133" w:rsidRPr="00C30296">
        <w:rPr>
          <w:color w:val="auto"/>
        </w:rPr>
        <w:t>Н</w:t>
      </w:r>
      <w:r w:rsidRPr="00C30296">
        <w:rPr>
          <w:color w:val="auto"/>
        </w:rPr>
        <w:t xml:space="preserve">а восьмой день будет обрезан каждый мальчик». Естественно, сам мальчик самого себя обрезать не может, и мы читаем, что это делали отцы или матери в некоторых случаях, как, например, Ципора. Мы также читаем, что в определённый момент истории в </w:t>
      </w:r>
      <w:r w:rsidR="00BA5F28" w:rsidRPr="00C30296">
        <w:rPr>
          <w:color w:val="auto"/>
        </w:rPr>
        <w:t>п</w:t>
      </w:r>
      <w:r w:rsidRPr="00C30296">
        <w:rPr>
          <w:color w:val="auto"/>
        </w:rPr>
        <w:t>ервой книге Макавеев</w:t>
      </w:r>
      <w:r w:rsidR="00BA5F28" w:rsidRPr="00C30296">
        <w:rPr>
          <w:color w:val="auto"/>
        </w:rPr>
        <w:t xml:space="preserve"> (1:</w:t>
      </w:r>
      <w:r w:rsidRPr="00C30296">
        <w:rPr>
          <w:color w:val="auto"/>
        </w:rPr>
        <w:t xml:space="preserve">63) рассказывается о том, что уже появились </w:t>
      </w:r>
      <w:r w:rsidRPr="00C30296">
        <w:rPr>
          <w:i/>
          <w:color w:val="auto"/>
        </w:rPr>
        <w:t>моэли</w:t>
      </w:r>
      <w:r w:rsidR="00324535" w:rsidRPr="00C30296">
        <w:rPr>
          <w:i/>
          <w:color w:val="auto"/>
        </w:rPr>
        <w:t xml:space="preserve"> </w:t>
      </w:r>
      <w:r w:rsidR="00BA5F28" w:rsidRPr="00C30296">
        <w:rPr>
          <w:i/>
          <w:color w:val="auto"/>
        </w:rPr>
        <w:t>(</w:t>
      </w:r>
      <w:r w:rsidRPr="00C30296">
        <w:rPr>
          <w:i/>
          <w:color w:val="auto"/>
        </w:rPr>
        <w:t>люди, которые делают обрезание профессионально</w:t>
      </w:r>
      <w:r w:rsidR="00BA5F28" w:rsidRPr="00C30296">
        <w:rPr>
          <w:i/>
          <w:color w:val="auto"/>
        </w:rPr>
        <w:t>)</w:t>
      </w:r>
      <w:r w:rsidRPr="00C30296">
        <w:rPr>
          <w:i/>
          <w:color w:val="auto"/>
        </w:rPr>
        <w:t>.</w:t>
      </w:r>
      <w:r w:rsidRPr="00C30296">
        <w:rPr>
          <w:color w:val="auto"/>
        </w:rPr>
        <w:t xml:space="preserve"> До этого отцы обрезывали своих детей каменными ножами. Мы читаем это в книге </w:t>
      </w:r>
      <w:r w:rsidR="00BA5F28" w:rsidRPr="00C30296">
        <w:rPr>
          <w:color w:val="auto"/>
        </w:rPr>
        <w:t>Йеѓошуа бен Нуна</w:t>
      </w:r>
      <w:r w:rsidRPr="00C30296">
        <w:rPr>
          <w:color w:val="auto"/>
        </w:rPr>
        <w:t>, мы читаем это в истории с Ципорой. И были люди, которые обрезывали сами себя. Возможно, Авраѓам обрезал сам себя, может</w:t>
      </w:r>
      <w:r w:rsidR="00BA5F28" w:rsidRPr="00C30296">
        <w:rPr>
          <w:color w:val="auto"/>
        </w:rPr>
        <w:t>,</w:t>
      </w:r>
      <w:r w:rsidRPr="00C30296">
        <w:rPr>
          <w:color w:val="auto"/>
        </w:rPr>
        <w:t xml:space="preserve"> кто-то ему помогал. То есть обрезание стало неотъемлемой </w:t>
      </w:r>
      <w:r w:rsidRPr="00C30296">
        <w:rPr>
          <w:color w:val="auto"/>
        </w:rPr>
        <w:lastRenderedPageBreak/>
        <w:t>частью еврейской истории, неотъемлемой частью еврейской идентификации. Это касается даже светских евреев.</w:t>
      </w:r>
      <w:r w:rsidR="002F24CA" w:rsidRPr="00C30296">
        <w:rPr>
          <w:color w:val="auto"/>
        </w:rPr>
        <w:t xml:space="preserve"> </w:t>
      </w:r>
    </w:p>
    <w:p w14:paraId="4892E41C" w14:textId="77777777" w:rsidR="002425F1" w:rsidRPr="00C30296" w:rsidRDefault="002425F1" w:rsidP="00BA5F28">
      <w:pPr>
        <w:pStyle w:val="13"/>
      </w:pPr>
    </w:p>
    <w:p w14:paraId="4645E960" w14:textId="77777777" w:rsidR="002425F1" w:rsidRPr="00C30296" w:rsidRDefault="002425F1" w:rsidP="00BA5F28">
      <w:pPr>
        <w:pStyle w:val="13"/>
      </w:pPr>
      <w:r w:rsidRPr="00C30296">
        <w:t>הִמּוֹל יִמּוֹל יְלִיד בֵּיתְךָ וּמִקְנַת כַּסְפֶּךָ וְהָיְתָה בְרִיתִי בִּבְשַׂרְכֶם לִבְרִית עוֹלָם׃</w:t>
      </w:r>
    </w:p>
    <w:p w14:paraId="0316F49A" w14:textId="77777777" w:rsidR="002425F1" w:rsidRPr="00C30296" w:rsidRDefault="002425F1" w:rsidP="00BA5F28">
      <w:pPr>
        <w:pStyle w:val="15"/>
        <w:rPr>
          <w:color w:val="auto"/>
          <w:sz w:val="22"/>
        </w:rPr>
      </w:pPr>
      <w:r w:rsidRPr="00C30296">
        <w:rPr>
          <w:color w:val="auto"/>
        </w:rPr>
        <w:t>ѓимо́ль йимо́ль ели́д бетеха́ умикна́т каспэ́ха веѓаета́ верити́ бивсархэ́м ливри́т ола́м</w:t>
      </w:r>
    </w:p>
    <w:p w14:paraId="22B25A90" w14:textId="7ED36629" w:rsidR="002425F1" w:rsidRPr="00C30296" w:rsidRDefault="002425F1" w:rsidP="00BA5F28">
      <w:pPr>
        <w:pStyle w:val="17"/>
        <w:rPr>
          <w:color w:val="auto"/>
        </w:rPr>
      </w:pPr>
      <w:r w:rsidRPr="00C30296">
        <w:rPr>
          <w:color w:val="auto"/>
        </w:rPr>
        <w:t xml:space="preserve">13. Обрезанием обрежь урождённого в доме твоём и купленного за деньги твои, и это будет заветом на плоти, заветом вечным. </w:t>
      </w:r>
    </w:p>
    <w:p w14:paraId="2F491D02" w14:textId="77777777" w:rsidR="002425F1" w:rsidRPr="00C30296" w:rsidRDefault="002425F1" w:rsidP="002425F1">
      <w:pPr>
        <w:pStyle w:val="aff4"/>
        <w:rPr>
          <w:color w:val="auto"/>
        </w:rPr>
      </w:pPr>
    </w:p>
    <w:p w14:paraId="1EF9AF63" w14:textId="3E3BB19F" w:rsidR="002425F1" w:rsidRPr="00C30296" w:rsidRDefault="002425F1" w:rsidP="002425F1">
      <w:pPr>
        <w:rPr>
          <w:color w:val="auto"/>
        </w:rPr>
      </w:pPr>
      <w:r w:rsidRPr="00C30296">
        <w:rPr>
          <w:color w:val="auto"/>
        </w:rPr>
        <w:t>То есть у каждого еврея на плоти есть свидетельство о том, что он находится в завете со Всевышним. Как у женщины бывает обручальное кольцо, которое для других показывает: вот я в завете нахожусь</w:t>
      </w:r>
      <w:r w:rsidR="00DF6133" w:rsidRPr="00C30296">
        <w:rPr>
          <w:color w:val="auto"/>
        </w:rPr>
        <w:t>,</w:t>
      </w:r>
      <w:r w:rsidRPr="00C30296">
        <w:rPr>
          <w:color w:val="auto"/>
        </w:rPr>
        <w:t xml:space="preserve"> </w:t>
      </w:r>
      <w:r w:rsidR="00DF6133" w:rsidRPr="00C30296">
        <w:rPr>
          <w:color w:val="auto"/>
        </w:rPr>
        <w:t>т</w:t>
      </w:r>
      <w:r w:rsidRPr="00C30296">
        <w:rPr>
          <w:color w:val="auto"/>
        </w:rPr>
        <w:t>ак и обрезание</w:t>
      </w:r>
      <w:r w:rsidR="001A1E2B" w:rsidRPr="00C30296">
        <w:rPr>
          <w:color w:val="auto"/>
        </w:rPr>
        <w:t xml:space="preserve"> – </w:t>
      </w:r>
      <w:r w:rsidRPr="00C30296">
        <w:rPr>
          <w:color w:val="auto"/>
        </w:rPr>
        <w:t xml:space="preserve">свидетельство </w:t>
      </w:r>
      <w:r w:rsidR="00DF6133" w:rsidRPr="00C30296">
        <w:rPr>
          <w:color w:val="auto"/>
        </w:rPr>
        <w:t>того</w:t>
      </w:r>
      <w:r w:rsidRPr="00C30296">
        <w:rPr>
          <w:color w:val="auto"/>
        </w:rPr>
        <w:t xml:space="preserve">, что человек находится в заветных отношениях со Всевышним. </w:t>
      </w:r>
    </w:p>
    <w:p w14:paraId="6BCA2847" w14:textId="14FCDC17" w:rsidR="002425F1" w:rsidRPr="00C30296" w:rsidRDefault="002425F1" w:rsidP="00BA5F28">
      <w:pPr>
        <w:pStyle w:val="13"/>
      </w:pPr>
      <w:r w:rsidRPr="00C30296">
        <w:rPr>
          <w:rFonts w:hint="cs"/>
          <w:rtl/>
        </w:rPr>
        <w:br/>
      </w:r>
      <w:r w:rsidRPr="00C30296">
        <w:rPr>
          <w:rFonts w:hint="cs"/>
          <w:szCs w:val="28"/>
          <w:rtl/>
        </w:rPr>
        <w:t>וְעָרֵל זָכָר אֲשֶׁר לֹא־יִמּוֹל אֶת־בְּשַׂר עָרְלָתוֹ וְנִכְרְתָה הַנֶּפֶשׁ הַהִוא מֵעַמֶּיהָ אֶת־בְּרִיתִי הֵפַר׃</w:t>
      </w:r>
      <w:r w:rsidR="002F24CA" w:rsidRPr="00C30296">
        <w:rPr>
          <w:rFonts w:hint="cs"/>
          <w:szCs w:val="28"/>
          <w:rtl/>
        </w:rPr>
        <w:t xml:space="preserve"> </w:t>
      </w:r>
      <w:r w:rsidRPr="00C30296">
        <w:rPr>
          <w:rFonts w:hint="cs"/>
          <w:szCs w:val="28"/>
          <w:rtl/>
        </w:rPr>
        <w:t>ס</w:t>
      </w:r>
      <w:r w:rsidR="002F24CA" w:rsidRPr="00C30296">
        <w:rPr>
          <w:rFonts w:hint="cs"/>
          <w:szCs w:val="28"/>
          <w:rtl/>
        </w:rPr>
        <w:t xml:space="preserve"> </w:t>
      </w:r>
    </w:p>
    <w:p w14:paraId="4578184A" w14:textId="77777777" w:rsidR="002425F1" w:rsidRPr="00C30296" w:rsidRDefault="002425F1" w:rsidP="00BA5F28">
      <w:pPr>
        <w:pStyle w:val="15"/>
        <w:rPr>
          <w:color w:val="auto"/>
        </w:rPr>
      </w:pPr>
      <w:r w:rsidRPr="00C30296">
        <w:rPr>
          <w:color w:val="auto"/>
        </w:rPr>
        <w:t>веарэ́ль заха́р аше́р ло-йимо́ль эт-беса́р орлато́ венихрета́ ѓанэ́феш ѓаѓи́ меамэ́ѓа эт-берити́ ѓефа́р</w:t>
      </w:r>
    </w:p>
    <w:p w14:paraId="2B48A953" w14:textId="1319EE9E" w:rsidR="002425F1" w:rsidRPr="00C30296" w:rsidRDefault="002425F1" w:rsidP="00073A13">
      <w:pPr>
        <w:pStyle w:val="17"/>
        <w:rPr>
          <w:color w:val="auto"/>
        </w:rPr>
      </w:pPr>
      <w:r w:rsidRPr="00C30296">
        <w:rPr>
          <w:color w:val="auto"/>
        </w:rPr>
        <w:t>14. А необрезанный мужского пола, который не обрежет плоть необрезанности своей,</w:t>
      </w:r>
      <w:r w:rsidR="001A1E2B" w:rsidRPr="00C30296">
        <w:rPr>
          <w:color w:val="auto"/>
        </w:rPr>
        <w:t xml:space="preserve"> </w:t>
      </w:r>
      <w:r w:rsidRPr="00C30296">
        <w:rPr>
          <w:color w:val="auto"/>
        </w:rPr>
        <w:t xml:space="preserve">та душа отсечётся от своего народа, перестанет быть частью народа Израиля, с которой Всевышний находится в завете, потому что он нарушил Мой завет. </w:t>
      </w:r>
    </w:p>
    <w:p w14:paraId="1D9491D9" w14:textId="77777777" w:rsidR="002425F1" w:rsidRPr="00C30296" w:rsidRDefault="002425F1" w:rsidP="002425F1">
      <w:pPr>
        <w:pStyle w:val="aff6"/>
        <w:rPr>
          <w:color w:val="auto"/>
        </w:rPr>
      </w:pPr>
    </w:p>
    <w:p w14:paraId="67ABEA40" w14:textId="77777777" w:rsidR="002425F1" w:rsidRPr="00C30296" w:rsidRDefault="002425F1" w:rsidP="002425F1">
      <w:pPr>
        <w:rPr>
          <w:rStyle w:val="aff7"/>
          <w:color w:val="auto"/>
        </w:rPr>
      </w:pPr>
      <w:r w:rsidRPr="00C30296">
        <w:rPr>
          <w:color w:val="auto"/>
        </w:rPr>
        <w:t xml:space="preserve">Соответственно, отпадёт от заветных отношений со Всевышним, </w:t>
      </w:r>
      <w:r w:rsidRPr="00C30296">
        <w:rPr>
          <w:i/>
          <w:color w:val="auto"/>
        </w:rPr>
        <w:t>потому что он нарушил Мой завет.</w:t>
      </w:r>
      <w:r w:rsidRPr="00C30296">
        <w:rPr>
          <w:rStyle w:val="aff7"/>
          <w:color w:val="auto"/>
        </w:rPr>
        <w:t xml:space="preserve"> </w:t>
      </w:r>
    </w:p>
    <w:p w14:paraId="494690D6" w14:textId="236B7F52" w:rsidR="002425F1" w:rsidRPr="00C30296" w:rsidRDefault="002425F1" w:rsidP="00BA5F28">
      <w:pPr>
        <w:pStyle w:val="13"/>
      </w:pPr>
      <w:r w:rsidRPr="00C30296">
        <w:rPr>
          <w:rFonts w:hint="cs"/>
          <w:szCs w:val="28"/>
          <w:rtl/>
        </w:rPr>
        <w:br/>
        <w:t>וְעָרֵל זָכָר אֲשֶׁר לֹא־יִמּוֹל אֶת־בְּשַׂר עָרְלָתוֹ וְנִכְרְתָה הַנֶּפֶשׁ הַהִוא מֵעַמֶּיהָ אֶת־בְּרִיתִי הֵפַר׃</w:t>
      </w:r>
      <w:r w:rsidR="002F24CA" w:rsidRPr="00C30296">
        <w:rPr>
          <w:rFonts w:hint="cs"/>
          <w:szCs w:val="28"/>
          <w:rtl/>
        </w:rPr>
        <w:t xml:space="preserve"> </w:t>
      </w:r>
      <w:r w:rsidRPr="00C30296">
        <w:rPr>
          <w:rFonts w:hint="cs"/>
          <w:szCs w:val="28"/>
          <w:rtl/>
        </w:rPr>
        <w:t>ס </w:t>
      </w:r>
    </w:p>
    <w:p w14:paraId="332F37B0" w14:textId="77777777" w:rsidR="002425F1" w:rsidRPr="00C30296" w:rsidRDefault="002425F1" w:rsidP="00073A13">
      <w:pPr>
        <w:pStyle w:val="15"/>
        <w:rPr>
          <w:color w:val="auto"/>
        </w:rPr>
      </w:pPr>
      <w:r w:rsidRPr="00C30296">
        <w:rPr>
          <w:color w:val="auto"/>
        </w:rPr>
        <w:lastRenderedPageBreak/>
        <w:t>ваё́мер Элоѓи́м эль-Авраѓа́м Сара́й иштеха́ ло-тикра́ эт-шема́ Сара́й ки Сара́ шема́</w:t>
      </w:r>
    </w:p>
    <w:p w14:paraId="35781B87" w14:textId="77777777" w:rsidR="002425F1" w:rsidRPr="00C30296" w:rsidRDefault="002425F1" w:rsidP="00BA5F28">
      <w:pPr>
        <w:pStyle w:val="17"/>
        <w:rPr>
          <w:color w:val="auto"/>
        </w:rPr>
      </w:pPr>
      <w:r w:rsidRPr="00C30296">
        <w:rPr>
          <w:color w:val="auto"/>
        </w:rPr>
        <w:t>15. И сказал Бог Авраѓаму: «Сарай, жену свою, не называй Сарай, потому что имя ей Сара».</w:t>
      </w:r>
    </w:p>
    <w:p w14:paraId="5BC4D38C" w14:textId="77777777" w:rsidR="002425F1" w:rsidRPr="00C30296" w:rsidRDefault="002425F1" w:rsidP="002425F1">
      <w:pPr>
        <w:pStyle w:val="aff4"/>
        <w:rPr>
          <w:color w:val="auto"/>
        </w:rPr>
      </w:pPr>
    </w:p>
    <w:p w14:paraId="3C0AE1C4" w14:textId="36B3502B" w:rsidR="002425F1" w:rsidRPr="00C30296" w:rsidRDefault="002425F1" w:rsidP="002425F1">
      <w:pPr>
        <w:rPr>
          <w:color w:val="auto"/>
        </w:rPr>
      </w:pPr>
      <w:r w:rsidRPr="00C30296">
        <w:rPr>
          <w:color w:val="auto"/>
        </w:rPr>
        <w:t xml:space="preserve">Имя Сарай можно переводить по-разному: </w:t>
      </w:r>
      <w:r w:rsidRPr="00C30296">
        <w:rPr>
          <w:i/>
          <w:color w:val="auto"/>
        </w:rPr>
        <w:t xml:space="preserve">склонная к власти; имеющая потенциал силы; та, которая способна властвовать, способна управлять. </w:t>
      </w:r>
      <w:r w:rsidRPr="00C30296">
        <w:rPr>
          <w:color w:val="auto"/>
        </w:rPr>
        <w:t>Сара</w:t>
      </w:r>
      <w:r w:rsidR="001A1E2B" w:rsidRPr="00C30296">
        <w:rPr>
          <w:color w:val="auto"/>
        </w:rPr>
        <w:t xml:space="preserve"> – </w:t>
      </w:r>
      <w:r w:rsidRPr="00C30296">
        <w:rPr>
          <w:color w:val="auto"/>
        </w:rPr>
        <w:t xml:space="preserve">это </w:t>
      </w:r>
      <w:r w:rsidRPr="00C30296">
        <w:rPr>
          <w:i/>
          <w:color w:val="auto"/>
        </w:rPr>
        <w:t>та, которая правит.</w:t>
      </w:r>
      <w:r w:rsidRPr="00C30296">
        <w:rPr>
          <w:color w:val="auto"/>
        </w:rPr>
        <w:t xml:space="preserve"> То же самое, но уже с реализованным потенциалом.</w:t>
      </w:r>
      <w:r w:rsidR="00DF6133" w:rsidRPr="00C30296">
        <w:rPr>
          <w:color w:val="auto"/>
        </w:rPr>
        <w:t xml:space="preserve"> </w:t>
      </w:r>
      <w:r w:rsidRPr="00C30296">
        <w:rPr>
          <w:color w:val="auto"/>
        </w:rPr>
        <w:t>И здесь Всевышний не совсем меняет имя Сары, Он свидетельствует о том, что у Сары изменилось имя. Он не говорит: «Сара теперь будет называться Сара, она была Сарай». Всевышний говорит: «</w:t>
      </w:r>
      <w:r w:rsidR="00BA5F28" w:rsidRPr="00C30296">
        <w:rPr>
          <w:color w:val="auto"/>
        </w:rPr>
        <w:t>Н</w:t>
      </w:r>
      <w:r w:rsidRPr="00C30296">
        <w:rPr>
          <w:color w:val="auto"/>
        </w:rPr>
        <w:t xml:space="preserve">е называй её Сарай, потому что её настоящее имя Сара». Потому что этот потенциал уже раскрыт в ней, она уже Сара, она не переименовывается, а её имя, её внутренняя сущность уже изменилась. </w:t>
      </w:r>
    </w:p>
    <w:p w14:paraId="0883EBA1" w14:textId="77777777" w:rsidR="002425F1" w:rsidRPr="00C30296" w:rsidRDefault="002425F1" w:rsidP="006E188F">
      <w:pPr>
        <w:pStyle w:val="13"/>
      </w:pPr>
    </w:p>
    <w:p w14:paraId="47F347A5" w14:textId="77777777" w:rsidR="002425F1" w:rsidRPr="00C30296" w:rsidRDefault="002425F1" w:rsidP="006E188F">
      <w:pPr>
        <w:pStyle w:val="13"/>
      </w:pPr>
      <w:r w:rsidRPr="00C30296">
        <w:t>וּבֵרַכְתִּי אֹתָהּ וְגַם נָתַתִּי מִמֶּנָּה לְךָ בֵּן וּבֵרַכְתִּיהָ וְהָיְתָה לְגוֹיִם מַלְכֵי עַמִּים מִמֶּנָּה יִהְיוּ׃</w:t>
      </w:r>
    </w:p>
    <w:p w14:paraId="5B105BB5" w14:textId="77777777" w:rsidR="002425F1" w:rsidRPr="00C30296" w:rsidRDefault="002425F1" w:rsidP="006E188F">
      <w:pPr>
        <w:pStyle w:val="15"/>
        <w:rPr>
          <w:color w:val="auto"/>
          <w:sz w:val="22"/>
        </w:rPr>
      </w:pPr>
      <w:r w:rsidRPr="00C30296">
        <w:rPr>
          <w:color w:val="auto"/>
        </w:rPr>
        <w:t>уверахти́ ота́ вега́м ната́ти мимэ́на леха́ бэн уверахти́ѓа ваѓаета́ легойи́м мальхэ́ ами́м мимэ́на йиѓйю</w:t>
      </w:r>
    </w:p>
    <w:p w14:paraId="1D9B15A2" w14:textId="18174163" w:rsidR="002425F1" w:rsidRPr="00C30296" w:rsidRDefault="002425F1" w:rsidP="00073A13">
      <w:pPr>
        <w:pStyle w:val="17"/>
        <w:rPr>
          <w:color w:val="auto"/>
        </w:rPr>
      </w:pPr>
      <w:r w:rsidRPr="00C30296">
        <w:rPr>
          <w:color w:val="auto"/>
        </w:rPr>
        <w:t>16. «Я благословлю её и дам тебе от неё сына, Я её благословлю</w:t>
      </w:r>
      <w:r w:rsidR="00DF6133" w:rsidRPr="00C30296">
        <w:rPr>
          <w:color w:val="auto"/>
        </w:rPr>
        <w:t>,</w:t>
      </w:r>
      <w:r w:rsidRPr="00C30296">
        <w:rPr>
          <w:color w:val="auto"/>
        </w:rPr>
        <w:t xml:space="preserve"> и будет она народами, будет она праматерью народов, и цари народов выдут от неё». </w:t>
      </w:r>
    </w:p>
    <w:p w14:paraId="6199AA63" w14:textId="77777777" w:rsidR="002425F1" w:rsidRPr="00C30296" w:rsidRDefault="002425F1" w:rsidP="002425F1">
      <w:pPr>
        <w:pStyle w:val="aff4"/>
        <w:rPr>
          <w:color w:val="auto"/>
        </w:rPr>
      </w:pPr>
    </w:p>
    <w:p w14:paraId="45040385" w14:textId="4B535CDF" w:rsidR="002425F1" w:rsidRPr="00C30296" w:rsidRDefault="002425F1" w:rsidP="002425F1">
      <w:pPr>
        <w:rPr>
          <w:color w:val="auto"/>
        </w:rPr>
      </w:pPr>
      <w:r w:rsidRPr="00C30296">
        <w:rPr>
          <w:color w:val="auto"/>
        </w:rPr>
        <w:t>По сути, она разделяет благословение Авраѓама. Всевышний здесь два раза говорит: וּבֵרַכְתִּי אֹתָהּ</w:t>
      </w:r>
      <w:r w:rsidR="001A1E2B" w:rsidRPr="00C30296">
        <w:rPr>
          <w:rStyle w:val="aff3"/>
          <w:rFonts w:eastAsiaTheme="minorHAnsi"/>
          <w:color w:val="auto"/>
        </w:rPr>
        <w:t xml:space="preserve"> – </w:t>
      </w:r>
      <w:r w:rsidRPr="00C30296">
        <w:rPr>
          <w:i/>
          <w:color w:val="auto"/>
        </w:rPr>
        <w:t xml:space="preserve">Уверахти́ ота́ И Я её благословил. </w:t>
      </w:r>
      <w:r w:rsidRPr="00C30296">
        <w:rPr>
          <w:color w:val="auto"/>
        </w:rPr>
        <w:t xml:space="preserve">Первый раз благословение Сары будет в том, что она станет матерью. </w:t>
      </w:r>
      <w:r w:rsidR="00082025" w:rsidRPr="00C30296">
        <w:rPr>
          <w:color w:val="auto"/>
        </w:rPr>
        <w:t>Е</w:t>
      </w:r>
      <w:r w:rsidRPr="00C30296">
        <w:rPr>
          <w:color w:val="auto"/>
        </w:rPr>
        <w:t>сть вот такое чудо в народе Израиля, что наши праматери Сара, Ривка, Рахель, Л</w:t>
      </w:r>
      <w:r w:rsidR="006E188F" w:rsidRPr="00C30296">
        <w:rPr>
          <w:color w:val="auto"/>
        </w:rPr>
        <w:t>е</w:t>
      </w:r>
      <w:r w:rsidRPr="00C30296">
        <w:rPr>
          <w:color w:val="auto"/>
        </w:rPr>
        <w:t>я не рожают долго. Можно сказать, что это за какие-то грехи (кто-то бы стал проверять), но для нас это значит, что рождение ребёнка по благословению Всевышнего</w:t>
      </w:r>
      <w:r w:rsidR="001A1E2B" w:rsidRPr="00C30296">
        <w:rPr>
          <w:color w:val="auto"/>
        </w:rPr>
        <w:t xml:space="preserve"> – </w:t>
      </w:r>
      <w:r w:rsidRPr="00C30296">
        <w:rPr>
          <w:color w:val="auto"/>
        </w:rPr>
        <w:lastRenderedPageBreak/>
        <w:t>сверхъестественное рождение. Сын Сары уже не будет внуком Тераха, это сын Сары, это начало нового родословия.</w:t>
      </w:r>
      <w:r w:rsidR="002F24CA" w:rsidRPr="00C30296">
        <w:rPr>
          <w:color w:val="auto"/>
        </w:rPr>
        <w:t xml:space="preserve"> </w:t>
      </w:r>
    </w:p>
    <w:p w14:paraId="4607D9D6" w14:textId="57458A14" w:rsidR="002425F1" w:rsidRPr="00C30296" w:rsidRDefault="002425F1" w:rsidP="002425F1">
      <w:pPr>
        <w:rPr>
          <w:color w:val="auto"/>
        </w:rPr>
      </w:pPr>
      <w:r w:rsidRPr="00C30296">
        <w:rPr>
          <w:color w:val="auto"/>
        </w:rPr>
        <w:t>И Всевышний говорит здесь: «Я сначала благословлю её, и она родит тебе сына»</w:t>
      </w:r>
      <w:r w:rsidR="006E188F" w:rsidRPr="00C30296">
        <w:rPr>
          <w:rStyle w:val="aff7"/>
          <w:color w:val="auto"/>
        </w:rPr>
        <w:t>.</w:t>
      </w:r>
      <w:r w:rsidR="00324535" w:rsidRPr="00C30296">
        <w:rPr>
          <w:color w:val="auto"/>
        </w:rPr>
        <w:t xml:space="preserve"> </w:t>
      </w:r>
      <w:r w:rsidR="006E188F" w:rsidRPr="00C30296">
        <w:rPr>
          <w:color w:val="auto"/>
        </w:rPr>
        <w:t>Э</w:t>
      </w:r>
      <w:r w:rsidRPr="00C30296">
        <w:rPr>
          <w:color w:val="auto"/>
        </w:rPr>
        <w:t>то первое благословение. И хорошо, когда у нас рождаются дети, это благословение. Когда наши дети продолжают наш путь,</w:t>
      </w:r>
      <w:r w:rsidR="00324535" w:rsidRPr="00C30296">
        <w:rPr>
          <w:color w:val="auto"/>
        </w:rPr>
        <w:t xml:space="preserve"> </w:t>
      </w:r>
      <w:r w:rsidRPr="00C30296">
        <w:rPr>
          <w:color w:val="auto"/>
        </w:rPr>
        <w:t xml:space="preserve">это двойное благословение и здесь Всевышний говорит: «Я и её благословлю, потому что она родит, и семя её преуспеет». </w:t>
      </w:r>
    </w:p>
    <w:p w14:paraId="363CBC63" w14:textId="2C3CCF53" w:rsidR="002425F1" w:rsidRPr="00C30296" w:rsidRDefault="002425F1" w:rsidP="002425F1">
      <w:pPr>
        <w:rPr>
          <w:rStyle w:val="aff7"/>
          <w:color w:val="auto"/>
        </w:rPr>
      </w:pPr>
      <w:r w:rsidRPr="00C30296">
        <w:rPr>
          <w:color w:val="auto"/>
        </w:rPr>
        <w:t>Как можно перевести на те понятия, о которых мы говорили</w:t>
      </w:r>
      <w:r w:rsidR="00082025" w:rsidRPr="00C30296">
        <w:rPr>
          <w:color w:val="auto"/>
        </w:rPr>
        <w:t>?</w:t>
      </w:r>
      <w:r w:rsidRPr="00C30296">
        <w:rPr>
          <w:color w:val="auto"/>
        </w:rPr>
        <w:t xml:space="preserve"> </w:t>
      </w:r>
      <w:r w:rsidRPr="00C30296">
        <w:rPr>
          <w:rStyle w:val="aff7"/>
          <w:color w:val="auto"/>
        </w:rPr>
        <w:t>«</w:t>
      </w:r>
      <w:r w:rsidRPr="00C30296">
        <w:rPr>
          <w:color w:val="auto"/>
        </w:rPr>
        <w:t>Я умножу её и распложу её. У неё будет много детей</w:t>
      </w:r>
      <w:r w:rsidR="006E188F" w:rsidRPr="00C30296">
        <w:rPr>
          <w:color w:val="auto"/>
        </w:rPr>
        <w:t>,</w:t>
      </w:r>
      <w:r w:rsidRPr="00C30296">
        <w:rPr>
          <w:color w:val="auto"/>
        </w:rPr>
        <w:t xml:space="preserve"> и это будут хорошие дети».</w:t>
      </w:r>
    </w:p>
    <w:p w14:paraId="5313ED0B" w14:textId="77777777" w:rsidR="002425F1" w:rsidRPr="00C30296" w:rsidRDefault="002425F1" w:rsidP="006E188F">
      <w:pPr>
        <w:pStyle w:val="13"/>
      </w:pPr>
      <w:r w:rsidRPr="00C30296">
        <w:rPr>
          <w:rFonts w:hint="cs"/>
          <w:rtl/>
        </w:rPr>
        <w:br/>
      </w:r>
      <w:r w:rsidRPr="00C30296">
        <w:rPr>
          <w:rFonts w:hint="cs"/>
          <w:szCs w:val="28"/>
          <w:rtl/>
        </w:rPr>
        <w:t xml:space="preserve">וַיִּפֹּל אַבְרָהָם עַל־פָּנָיו וַיִּצְחָק </w:t>
      </w:r>
    </w:p>
    <w:p w14:paraId="3E7998FC" w14:textId="1BC934E4" w:rsidR="002425F1" w:rsidRPr="00C30296" w:rsidRDefault="002425F1" w:rsidP="006E188F">
      <w:pPr>
        <w:pStyle w:val="15"/>
        <w:rPr>
          <w:color w:val="auto"/>
          <w:sz w:val="22"/>
        </w:rPr>
      </w:pPr>
      <w:r w:rsidRPr="00C30296">
        <w:rPr>
          <w:color w:val="auto"/>
        </w:rPr>
        <w:t xml:space="preserve">вайипо́ль Авраѓа́м аль-пана́в ваЙицха́к </w:t>
      </w:r>
    </w:p>
    <w:p w14:paraId="59EEDB27" w14:textId="77777777" w:rsidR="002425F1" w:rsidRPr="00C30296" w:rsidRDefault="002425F1" w:rsidP="006E188F">
      <w:pPr>
        <w:pStyle w:val="17"/>
        <w:rPr>
          <w:color w:val="auto"/>
        </w:rPr>
      </w:pPr>
      <w:r w:rsidRPr="00C30296">
        <w:rPr>
          <w:color w:val="auto"/>
        </w:rPr>
        <w:t>17. И упал Аврам на лицо своё и рассмеялся: …</w:t>
      </w:r>
    </w:p>
    <w:p w14:paraId="3B5A5EAE" w14:textId="77777777" w:rsidR="002425F1" w:rsidRPr="00C30296" w:rsidRDefault="002425F1" w:rsidP="002425F1">
      <w:pPr>
        <w:pStyle w:val="aff4"/>
        <w:rPr>
          <w:color w:val="auto"/>
        </w:rPr>
      </w:pPr>
    </w:p>
    <w:p w14:paraId="14EF0830" w14:textId="6EC1C157" w:rsidR="002425F1" w:rsidRPr="00C30296" w:rsidRDefault="00055640" w:rsidP="002425F1">
      <w:pPr>
        <w:rPr>
          <w:color w:val="auto"/>
        </w:rPr>
      </w:pPr>
      <w:r w:rsidRPr="00C30296">
        <w:rPr>
          <w:i/>
          <w:color w:val="auto"/>
        </w:rPr>
        <w:t>В</w:t>
      </w:r>
      <w:r w:rsidR="002425F1" w:rsidRPr="00C30296">
        <w:rPr>
          <w:i/>
          <w:color w:val="auto"/>
        </w:rPr>
        <w:t>айицха́к</w:t>
      </w:r>
      <w:r w:rsidR="001A1E2B" w:rsidRPr="00C30296">
        <w:rPr>
          <w:color w:val="auto"/>
        </w:rPr>
        <w:t xml:space="preserve"> – </w:t>
      </w:r>
      <w:r w:rsidR="002425F1" w:rsidRPr="00C30296">
        <w:rPr>
          <w:color w:val="auto"/>
        </w:rPr>
        <w:t xml:space="preserve">это имя будущего сына Авраѓама. </w:t>
      </w:r>
      <w:r w:rsidRPr="00C30296">
        <w:rPr>
          <w:color w:val="auto"/>
        </w:rPr>
        <w:t>Одни комментаторы</w:t>
      </w:r>
      <w:r w:rsidR="002425F1" w:rsidRPr="00C30296">
        <w:rPr>
          <w:color w:val="auto"/>
        </w:rPr>
        <w:t xml:space="preserve"> говорят: «</w:t>
      </w:r>
      <w:r w:rsidRPr="00C30296">
        <w:rPr>
          <w:i/>
          <w:color w:val="auto"/>
        </w:rPr>
        <w:t>Вайицха́к</w:t>
      </w:r>
      <w:r w:rsidR="001A1E2B" w:rsidRPr="00C30296">
        <w:rPr>
          <w:i/>
          <w:color w:val="auto"/>
        </w:rPr>
        <w:t xml:space="preserve"> – </w:t>
      </w:r>
      <w:r w:rsidR="002425F1" w:rsidRPr="00C30296">
        <w:rPr>
          <w:i/>
          <w:color w:val="auto"/>
        </w:rPr>
        <w:t>и засмеялся от радости</w:t>
      </w:r>
      <w:r w:rsidR="002425F1" w:rsidRPr="00C30296">
        <w:rPr>
          <w:color w:val="auto"/>
        </w:rPr>
        <w:t>, наконец-то он получает свидетельство, что будет у него сын именно от Сары, и это такая радость, такое чудо будет в его жизни». Другие говорят</w:t>
      </w:r>
      <w:r w:rsidRPr="00C30296">
        <w:rPr>
          <w:color w:val="auto"/>
        </w:rPr>
        <w:t>, что з</w:t>
      </w:r>
      <w:r w:rsidR="002425F1" w:rsidRPr="00C30296">
        <w:rPr>
          <w:color w:val="auto"/>
        </w:rPr>
        <w:t xml:space="preserve">асмеялся от того, что, ну как такое возможно. </w:t>
      </w:r>
    </w:p>
    <w:p w14:paraId="3119DE26" w14:textId="255BABE2" w:rsidR="002425F1" w:rsidRPr="00C30296" w:rsidRDefault="002425F1" w:rsidP="002425F1">
      <w:pPr>
        <w:rPr>
          <w:color w:val="auto"/>
        </w:rPr>
      </w:pPr>
      <w:r w:rsidRPr="00C30296">
        <w:rPr>
          <w:color w:val="auto"/>
        </w:rPr>
        <w:t>И Авраѓам сам</w:t>
      </w:r>
      <w:r w:rsidR="00055640" w:rsidRPr="00C30296">
        <w:rPr>
          <w:color w:val="auto"/>
        </w:rPr>
        <w:t xml:space="preserve"> говорит в сердце, как </w:t>
      </w:r>
      <w:r w:rsidRPr="00C30296">
        <w:rPr>
          <w:color w:val="auto"/>
        </w:rPr>
        <w:t xml:space="preserve">Тора </w:t>
      </w:r>
      <w:r w:rsidR="00055640" w:rsidRPr="00C30296">
        <w:rPr>
          <w:color w:val="auto"/>
        </w:rPr>
        <w:t xml:space="preserve">нам </w:t>
      </w:r>
      <w:r w:rsidRPr="00C30296">
        <w:rPr>
          <w:color w:val="auto"/>
        </w:rPr>
        <w:t xml:space="preserve">приоткрывает: </w:t>
      </w:r>
    </w:p>
    <w:p w14:paraId="486C20EF" w14:textId="77777777" w:rsidR="002425F1" w:rsidRPr="00C30296" w:rsidRDefault="002425F1" w:rsidP="002425F1">
      <w:pPr>
        <w:rPr>
          <w:color w:val="auto"/>
        </w:rPr>
      </w:pPr>
    </w:p>
    <w:p w14:paraId="77385573" w14:textId="77777777" w:rsidR="002425F1" w:rsidRPr="00C30296" w:rsidRDefault="002425F1" w:rsidP="00055640">
      <w:pPr>
        <w:pStyle w:val="13"/>
      </w:pPr>
      <w:r w:rsidRPr="00C30296">
        <w:rPr>
          <w:rFonts w:hint="cs"/>
          <w:szCs w:val="28"/>
          <w:rtl/>
        </w:rPr>
        <w:t>וַיֹּאמֶר בְּלִבּוֹ הַלְּבֶן מֵאָה־שָׁנָה יִוָּלֵד וְאִם־שָׂרָה הֲבַת־תִּשְׁעִים שָׁנָה תֵּלֵד׃</w:t>
      </w:r>
    </w:p>
    <w:p w14:paraId="47331ACE" w14:textId="73029B70" w:rsidR="002425F1" w:rsidRPr="00C30296" w:rsidRDefault="002425F1" w:rsidP="00055640">
      <w:pPr>
        <w:pStyle w:val="15"/>
        <w:rPr>
          <w:color w:val="auto"/>
        </w:rPr>
      </w:pPr>
      <w:r w:rsidRPr="00C30296">
        <w:rPr>
          <w:color w:val="auto"/>
        </w:rPr>
        <w:t>ваё́мер белибо́ ѓалевэ́н меа-шана́ йивале́д веим-Сара́ ѓават-тишъи́м шана́ теле́д</w:t>
      </w:r>
    </w:p>
    <w:p w14:paraId="0E983EC2" w14:textId="33EA7E1E" w:rsidR="002425F1" w:rsidRPr="00C30296" w:rsidRDefault="002425F1" w:rsidP="00306266">
      <w:pPr>
        <w:pStyle w:val="17"/>
        <w:rPr>
          <w:color w:val="auto"/>
        </w:rPr>
      </w:pPr>
      <w:r w:rsidRPr="00C30296">
        <w:rPr>
          <w:rStyle w:val="aff7"/>
          <w:i/>
          <w:caps/>
          <w:color w:val="auto"/>
        </w:rPr>
        <w:t xml:space="preserve">… </w:t>
      </w:r>
      <w:r w:rsidRPr="00C30296">
        <w:rPr>
          <w:color w:val="auto"/>
        </w:rPr>
        <w:t>«РАЗВЕ у седого столетнего старца может родиться сын, может быть</w:t>
      </w:r>
      <w:r w:rsidR="00082025" w:rsidRPr="00C30296">
        <w:rPr>
          <w:color w:val="auto"/>
        </w:rPr>
        <w:t>,</w:t>
      </w:r>
      <w:r w:rsidRPr="00C30296">
        <w:rPr>
          <w:color w:val="auto"/>
        </w:rPr>
        <w:t xml:space="preserve"> Сара девяностолетняя родит?» </w:t>
      </w:r>
    </w:p>
    <w:p w14:paraId="01AC5DDD" w14:textId="77777777" w:rsidR="002425F1" w:rsidRPr="00C30296" w:rsidRDefault="002425F1" w:rsidP="002425F1">
      <w:pPr>
        <w:pStyle w:val="aff6"/>
        <w:rPr>
          <w:color w:val="auto"/>
        </w:rPr>
      </w:pPr>
    </w:p>
    <w:p w14:paraId="3CF82F53" w14:textId="27DEF00F" w:rsidR="002425F1" w:rsidRPr="00C30296" w:rsidRDefault="002425F1" w:rsidP="002425F1">
      <w:pPr>
        <w:rPr>
          <w:color w:val="auto"/>
        </w:rPr>
      </w:pPr>
      <w:r w:rsidRPr="00C30296">
        <w:rPr>
          <w:color w:val="auto"/>
        </w:rPr>
        <w:lastRenderedPageBreak/>
        <w:t xml:space="preserve">По тому, что здесь написано </w:t>
      </w:r>
      <w:r w:rsidRPr="00C30296">
        <w:rPr>
          <w:i/>
          <w:color w:val="auto"/>
        </w:rPr>
        <w:t>вайицха́к</w:t>
      </w:r>
      <w:r w:rsidRPr="00C30296">
        <w:rPr>
          <w:color w:val="auto"/>
        </w:rPr>
        <w:t xml:space="preserve">, мы можем сказать: глагол </w:t>
      </w:r>
      <w:r w:rsidR="00055640" w:rsidRPr="00C30296">
        <w:rPr>
          <w:i/>
          <w:color w:val="auto"/>
        </w:rPr>
        <w:t>цха́к</w:t>
      </w:r>
      <w:r w:rsidRPr="00C30296">
        <w:rPr>
          <w:color w:val="auto"/>
        </w:rPr>
        <w:t xml:space="preserve"> не используется в смысле радости и веселья. Это всегда реакция на что-то нелепое, на что-то, что вызывает ироническую усмешку, скорее. И то, что говорит здесь Авраѓам, и тот факт, что Тора говорит: </w:t>
      </w:r>
      <w:r w:rsidR="00306266" w:rsidRPr="00C30296">
        <w:rPr>
          <w:color w:val="auto"/>
        </w:rPr>
        <w:t>«</w:t>
      </w:r>
      <w:r w:rsidRPr="00C30296">
        <w:rPr>
          <w:color w:val="auto"/>
        </w:rPr>
        <w:t xml:space="preserve">Авраѓам сказал </w:t>
      </w:r>
      <w:r w:rsidRPr="00C30296">
        <w:rPr>
          <w:i/>
          <w:color w:val="auto"/>
        </w:rPr>
        <w:t>белибо</w:t>
      </w:r>
      <w:r w:rsidR="00306266" w:rsidRPr="00C30296">
        <w:rPr>
          <w:i/>
          <w:color w:val="auto"/>
        </w:rPr>
        <w:t>»</w:t>
      </w:r>
      <w:r w:rsidRPr="00C30296">
        <w:rPr>
          <w:color w:val="auto"/>
        </w:rPr>
        <w:t xml:space="preserve">, что всегда относится к состоянию какого-то неверия, чаще всего к злодеям. Когда человек сомневается, он обращается к своему сердцу, как к авторитету, идёт за своим сердцем, вместо того чтобы, как праведник, говорить к сердцу своему. </w:t>
      </w:r>
      <w:r w:rsidR="00306266" w:rsidRPr="00C30296">
        <w:rPr>
          <w:color w:val="auto"/>
        </w:rPr>
        <w:t>Это н</w:t>
      </w:r>
      <w:r w:rsidRPr="00C30296">
        <w:rPr>
          <w:color w:val="auto"/>
        </w:rPr>
        <w:t xml:space="preserve">е значит, что Авраѓам здесь злодей, а значит, что Авраѓам (отец верующих) здесь сомневается в том, что говорит Всевышний: «Разве столетний старец родит? Разве девяностолетняя Сара родит?» </w:t>
      </w:r>
    </w:p>
    <w:p w14:paraId="183C4ED5" w14:textId="77777777" w:rsidR="002425F1" w:rsidRPr="00C30296" w:rsidRDefault="002425F1" w:rsidP="002425F1">
      <w:pPr>
        <w:pStyle w:val="aff4"/>
        <w:rPr>
          <w:color w:val="auto"/>
        </w:rPr>
      </w:pPr>
    </w:p>
    <w:p w14:paraId="5CA90663" w14:textId="77777777" w:rsidR="002425F1" w:rsidRPr="00C30296" w:rsidRDefault="002425F1" w:rsidP="00306266">
      <w:pPr>
        <w:pStyle w:val="13"/>
      </w:pPr>
      <w:r w:rsidRPr="00C30296">
        <w:t>וַיֹּאמֶר אַבְרָהָם אֶל־הָאֱלֹהִים לוּ יִשְׁמָעֵאל יִחְיֶה לְפָנֶיךָ׃</w:t>
      </w:r>
    </w:p>
    <w:p w14:paraId="5B66E8F8" w14:textId="77777777" w:rsidR="002425F1" w:rsidRPr="00C30296" w:rsidRDefault="002425F1" w:rsidP="00306266">
      <w:pPr>
        <w:pStyle w:val="15"/>
        <w:rPr>
          <w:color w:val="auto"/>
          <w:sz w:val="22"/>
        </w:rPr>
      </w:pPr>
      <w:r w:rsidRPr="00C30296">
        <w:rPr>
          <w:color w:val="auto"/>
        </w:rPr>
        <w:t>ваё́мер Авраѓа́м эль-ѓаЭлоѓи́м лу Йишмаэ́ль йихйе́ лефанэ́ха</w:t>
      </w:r>
    </w:p>
    <w:p w14:paraId="1604463E" w14:textId="11B92723" w:rsidR="002425F1" w:rsidRPr="00C30296" w:rsidRDefault="002425F1" w:rsidP="00306266">
      <w:pPr>
        <w:pStyle w:val="17"/>
        <w:rPr>
          <w:color w:val="auto"/>
        </w:rPr>
      </w:pPr>
      <w:r w:rsidRPr="00C30296">
        <w:rPr>
          <w:color w:val="auto"/>
        </w:rPr>
        <w:t xml:space="preserve">18. И сказал Авраѓам Богу: </w:t>
      </w:r>
      <w:r w:rsidR="00055640" w:rsidRPr="00C30296">
        <w:rPr>
          <w:color w:val="auto"/>
        </w:rPr>
        <w:t>«</w:t>
      </w:r>
      <w:r w:rsidRPr="00C30296">
        <w:rPr>
          <w:color w:val="auto"/>
        </w:rPr>
        <w:t xml:space="preserve">Хотя бы </w:t>
      </w:r>
      <w:bookmarkStart w:id="160" w:name="_Hlk124855863"/>
      <w:r w:rsidRPr="00C30296">
        <w:rPr>
          <w:color w:val="auto"/>
        </w:rPr>
        <w:t>Йишмаэ́ль</w:t>
      </w:r>
      <w:bookmarkEnd w:id="160"/>
      <w:r w:rsidRPr="00C30296">
        <w:rPr>
          <w:color w:val="auto"/>
        </w:rPr>
        <w:t xml:space="preserve"> был бы жив перед Тобою!</w:t>
      </w:r>
      <w:r w:rsidR="00082025" w:rsidRPr="00C30296">
        <w:rPr>
          <w:color w:val="auto"/>
        </w:rPr>
        <w:t>»</w:t>
      </w:r>
      <w:r w:rsidRPr="00C30296">
        <w:rPr>
          <w:color w:val="auto"/>
        </w:rPr>
        <w:t xml:space="preserve"> </w:t>
      </w:r>
    </w:p>
    <w:p w14:paraId="3D076B53" w14:textId="77777777" w:rsidR="002425F1" w:rsidRPr="00C30296" w:rsidRDefault="002425F1" w:rsidP="002425F1">
      <w:pPr>
        <w:pStyle w:val="aff4"/>
        <w:rPr>
          <w:color w:val="auto"/>
        </w:rPr>
      </w:pPr>
    </w:p>
    <w:p w14:paraId="3A0385C7" w14:textId="51DE1FC0" w:rsidR="002425F1" w:rsidRPr="00C30296" w:rsidRDefault="002425F1" w:rsidP="002425F1">
      <w:pPr>
        <w:rPr>
          <w:color w:val="auto"/>
        </w:rPr>
      </w:pPr>
      <w:r w:rsidRPr="00C30296">
        <w:rPr>
          <w:color w:val="auto"/>
        </w:rPr>
        <w:t>О чём здесь говорит Авраѓам? Он</w:t>
      </w:r>
      <w:r w:rsidR="00306266" w:rsidRPr="00C30296">
        <w:rPr>
          <w:color w:val="auto"/>
        </w:rPr>
        <w:t>,</w:t>
      </w:r>
      <w:r w:rsidRPr="00C30296">
        <w:rPr>
          <w:color w:val="auto"/>
        </w:rPr>
        <w:t xml:space="preserve"> может быть</w:t>
      </w:r>
      <w:r w:rsidR="00306266" w:rsidRPr="00C30296">
        <w:rPr>
          <w:color w:val="auto"/>
        </w:rPr>
        <w:t>,</w:t>
      </w:r>
      <w:r w:rsidRPr="00C30296">
        <w:rPr>
          <w:color w:val="auto"/>
        </w:rPr>
        <w:t xml:space="preserve"> думает: «Это слишком большое чудо для меня, чтобы столетний рожал, чтобы девяностолетняя родила. Вот бы Йишмаэ́ль был бы жив и был бы пред Тобою». То есть: «Дал бы </w:t>
      </w:r>
      <w:r w:rsidR="00306266" w:rsidRPr="00C30296">
        <w:rPr>
          <w:color w:val="auto"/>
        </w:rPr>
        <w:t>Т</w:t>
      </w:r>
      <w:r w:rsidRPr="00C30296">
        <w:rPr>
          <w:color w:val="auto"/>
        </w:rPr>
        <w:t>ы, чтобы Йишмаэ́ль был праведен, чтобы он ходил перед Тобою».</w:t>
      </w:r>
      <w:r w:rsidR="00082025" w:rsidRPr="00C30296">
        <w:rPr>
          <w:color w:val="auto"/>
        </w:rPr>
        <w:t xml:space="preserve"> </w:t>
      </w:r>
      <w:r w:rsidRPr="00C30296">
        <w:rPr>
          <w:color w:val="auto"/>
        </w:rPr>
        <w:t>У нас у многих верующих людей (я могу про себя сказать) бывает такое состояние, что нам кажется: «Мы сейчас дерзнём попросить у Бога слишком много</w:t>
      </w:r>
      <w:r w:rsidR="00306266" w:rsidRPr="00C30296">
        <w:rPr>
          <w:color w:val="auto"/>
        </w:rPr>
        <w:t>,</w:t>
      </w:r>
      <w:r w:rsidRPr="00C30296">
        <w:rPr>
          <w:color w:val="auto"/>
        </w:rPr>
        <w:t xml:space="preserve"> слишком утруждаем Его своей просьбой». Действительно, не понимая, не осознавая порой степень могущества Всевышнего</w:t>
      </w:r>
      <w:r w:rsidR="00306266" w:rsidRPr="00C30296">
        <w:rPr>
          <w:color w:val="auto"/>
        </w:rPr>
        <w:t>, мы думаем</w:t>
      </w:r>
      <w:r w:rsidRPr="00C30296">
        <w:rPr>
          <w:color w:val="auto"/>
        </w:rPr>
        <w:t xml:space="preserve">: «Вот это Ему трудно сделать. Попросим </w:t>
      </w:r>
      <w:r w:rsidR="00306266" w:rsidRPr="00C30296">
        <w:rPr>
          <w:color w:val="auto"/>
        </w:rPr>
        <w:t>у</w:t>
      </w:r>
      <w:r w:rsidRPr="00C30296">
        <w:rPr>
          <w:color w:val="auto"/>
        </w:rPr>
        <w:t xml:space="preserve"> Него чего-нибудь полегче</w:t>
      </w:r>
      <w:r w:rsidR="00082025" w:rsidRPr="00C30296">
        <w:rPr>
          <w:color w:val="auto"/>
        </w:rPr>
        <w:t>»</w:t>
      </w:r>
      <w:r w:rsidRPr="00C30296">
        <w:rPr>
          <w:color w:val="auto"/>
        </w:rPr>
        <w:t xml:space="preserve">. Если со стороны смотреть на Авраѓама, можно про него по-всякому говорить, но </w:t>
      </w:r>
      <w:r w:rsidRPr="00C30296">
        <w:rPr>
          <w:color w:val="auto"/>
        </w:rPr>
        <w:lastRenderedPageBreak/>
        <w:t xml:space="preserve">если посмотреть в себя, то можно увидеть такое поведение. </w:t>
      </w:r>
    </w:p>
    <w:p w14:paraId="342FE874" w14:textId="77777777" w:rsidR="002425F1" w:rsidRPr="00C30296" w:rsidRDefault="002425F1" w:rsidP="00306266">
      <w:pPr>
        <w:pStyle w:val="13"/>
      </w:pPr>
      <w:r w:rsidRPr="00C30296">
        <w:rPr>
          <w:rFonts w:hint="cs"/>
          <w:szCs w:val="28"/>
          <w:rtl/>
        </w:rPr>
        <w:br/>
        <w:t>וַיֹּאמֶר אֱלֹהִים אֲבָל שָׂרָה אִשְׁתְּךָ יֹלֶדֶת לְךָ בֵּן וְקָרָאתָ אֶת־שְׁמוֹ יִצְחָק וַהֲקִמֹתִי אֶת־בְּרִיתִי אִתּוֹ לִבְרִית עוֹלָם לְזַרְעוֹ אַחֲרָיו׃</w:t>
      </w:r>
    </w:p>
    <w:p w14:paraId="2CF576B8" w14:textId="77777777" w:rsidR="002425F1" w:rsidRPr="00C30296" w:rsidRDefault="002425F1" w:rsidP="00306266">
      <w:pPr>
        <w:pStyle w:val="15"/>
        <w:rPr>
          <w:color w:val="auto"/>
          <w:sz w:val="22"/>
        </w:rPr>
      </w:pPr>
      <w:r w:rsidRPr="00C30296">
        <w:rPr>
          <w:color w:val="auto"/>
        </w:rPr>
        <w:t xml:space="preserve">ваё́мер Элоѓи́м ава́ль Сара́ иштеха́ ёле́дет ле́ха бэн векара́та эт-шемо́ Йицха́к ваѓакимоти́ эт-бирити́ ито́ ливри́т ола́м лезаръо́ ахара́в </w:t>
      </w:r>
    </w:p>
    <w:p w14:paraId="5FD83CBF" w14:textId="7F16766E" w:rsidR="002425F1" w:rsidRPr="00C30296" w:rsidRDefault="002425F1" w:rsidP="00306266">
      <w:pPr>
        <w:pStyle w:val="17"/>
        <w:rPr>
          <w:color w:val="auto"/>
        </w:rPr>
      </w:pPr>
      <w:r w:rsidRPr="00C30296">
        <w:rPr>
          <w:color w:val="auto"/>
        </w:rPr>
        <w:t>19. И сказал Бог: «И всё же Сара, жена твоя, родит тебе сына, и ты назовёшь его именем</w:t>
      </w:r>
      <w:r w:rsidR="006534B1">
        <w:rPr>
          <w:color w:val="auto"/>
        </w:rPr>
        <w:t xml:space="preserve"> Ицхак</w:t>
      </w:r>
      <w:r w:rsidRPr="00C30296">
        <w:rPr>
          <w:color w:val="auto"/>
        </w:rPr>
        <w:t>, и с ним Я заключу завет вечный и с семенем его после него.</w:t>
      </w:r>
    </w:p>
    <w:p w14:paraId="059F454E" w14:textId="77777777" w:rsidR="002425F1" w:rsidRPr="00C30296" w:rsidRDefault="002425F1" w:rsidP="002425F1">
      <w:pPr>
        <w:pStyle w:val="aff6"/>
        <w:rPr>
          <w:color w:val="auto"/>
        </w:rPr>
      </w:pPr>
    </w:p>
    <w:p w14:paraId="4A32739D" w14:textId="02373084" w:rsidR="002425F1" w:rsidRPr="00C30296" w:rsidRDefault="002425F1" w:rsidP="002425F1">
      <w:pPr>
        <w:rPr>
          <w:color w:val="auto"/>
        </w:rPr>
      </w:pPr>
      <w:r w:rsidRPr="00C30296">
        <w:rPr>
          <w:color w:val="auto"/>
        </w:rPr>
        <w:t>Итак, Всевышний говорит Авраѓаму: «Всё же Сара родит тебе сына, и ты назовёшь его именем</w:t>
      </w:r>
      <w:r w:rsidR="006534B1">
        <w:rPr>
          <w:color w:val="auto"/>
        </w:rPr>
        <w:t xml:space="preserve"> Ицхак</w:t>
      </w:r>
      <w:r w:rsidRPr="00C30296">
        <w:rPr>
          <w:color w:val="auto"/>
        </w:rPr>
        <w:t>». Сам Всевышний дал ему это имя. Что</w:t>
      </w:r>
      <w:r w:rsidR="00306266" w:rsidRPr="00C30296">
        <w:rPr>
          <w:color w:val="auto"/>
        </w:rPr>
        <w:t xml:space="preserve"> оно</w:t>
      </w:r>
      <w:r w:rsidRPr="00C30296">
        <w:rPr>
          <w:color w:val="auto"/>
        </w:rPr>
        <w:t xml:space="preserve"> значит</w:t>
      </w:r>
      <w:r w:rsidR="00306266" w:rsidRPr="00C30296">
        <w:rPr>
          <w:color w:val="auto"/>
        </w:rPr>
        <w:t>?</w:t>
      </w:r>
      <w:r w:rsidRPr="00C30296">
        <w:rPr>
          <w:color w:val="auto"/>
        </w:rPr>
        <w:t xml:space="preserve"> Самый простой смысл</w:t>
      </w:r>
      <w:r w:rsidR="001A1E2B" w:rsidRPr="00C30296">
        <w:rPr>
          <w:color w:val="auto"/>
        </w:rPr>
        <w:t xml:space="preserve"> – </w:t>
      </w:r>
      <w:r w:rsidRPr="00C30296">
        <w:rPr>
          <w:i/>
          <w:color w:val="auto"/>
        </w:rPr>
        <w:t>будет смеяться</w:t>
      </w:r>
      <w:r w:rsidRPr="00C30296">
        <w:rPr>
          <w:rStyle w:val="aff7"/>
          <w:color w:val="auto"/>
        </w:rPr>
        <w:t>.</w:t>
      </w:r>
      <w:r w:rsidRPr="00C30296">
        <w:rPr>
          <w:color w:val="auto"/>
        </w:rPr>
        <w:t xml:space="preserve"> И комментаторы говорят: «Ну</w:t>
      </w:r>
      <w:r w:rsidR="00306266" w:rsidRPr="00C30296">
        <w:rPr>
          <w:color w:val="auto"/>
        </w:rPr>
        <w:t>,</w:t>
      </w:r>
      <w:r w:rsidRPr="00C30296">
        <w:rPr>
          <w:color w:val="auto"/>
        </w:rPr>
        <w:t xml:space="preserve"> это</w:t>
      </w:r>
      <w:r w:rsidR="00306266" w:rsidRPr="00C30296">
        <w:rPr>
          <w:color w:val="auto"/>
        </w:rPr>
        <w:t>,</w:t>
      </w:r>
      <w:r w:rsidRPr="00C30296">
        <w:rPr>
          <w:color w:val="auto"/>
        </w:rPr>
        <w:t xml:space="preserve"> возможно</w:t>
      </w:r>
      <w:r w:rsidR="00306266" w:rsidRPr="00C30296">
        <w:rPr>
          <w:color w:val="auto"/>
        </w:rPr>
        <w:t>,</w:t>
      </w:r>
      <w:r w:rsidRPr="00C30296">
        <w:rPr>
          <w:color w:val="auto"/>
        </w:rPr>
        <w:t xml:space="preserve"> Сара тогда смеялась в шатре, а Авра</w:t>
      </w:r>
      <w:r w:rsidR="00082025" w:rsidRPr="00C30296">
        <w:rPr>
          <w:color w:val="auto"/>
        </w:rPr>
        <w:t>ѓа</w:t>
      </w:r>
      <w:r w:rsidRPr="00C30296">
        <w:rPr>
          <w:color w:val="auto"/>
        </w:rPr>
        <w:t>м сейчас смеялся здесь</w:t>
      </w:r>
      <w:r w:rsidR="00306266" w:rsidRPr="00C30296">
        <w:rPr>
          <w:color w:val="auto"/>
        </w:rPr>
        <w:t>»</w:t>
      </w:r>
      <w:r w:rsidRPr="00C30296">
        <w:rPr>
          <w:color w:val="auto"/>
        </w:rPr>
        <w:t>.</w:t>
      </w:r>
      <w:r w:rsidR="00306266" w:rsidRPr="00C30296">
        <w:rPr>
          <w:color w:val="auto"/>
        </w:rPr>
        <w:t xml:space="preserve"> Н</w:t>
      </w:r>
      <w:r w:rsidRPr="00C30296">
        <w:rPr>
          <w:color w:val="auto"/>
        </w:rPr>
        <w:t>еужели это имя</w:t>
      </w:r>
      <w:r w:rsidR="006534B1">
        <w:rPr>
          <w:color w:val="auto"/>
        </w:rPr>
        <w:t xml:space="preserve"> Ицхак</w:t>
      </w:r>
      <w:r w:rsidR="001A1E2B" w:rsidRPr="00C30296">
        <w:rPr>
          <w:color w:val="auto"/>
        </w:rPr>
        <w:t xml:space="preserve"> – </w:t>
      </w:r>
      <w:r w:rsidRPr="00C30296">
        <w:rPr>
          <w:color w:val="auto"/>
        </w:rPr>
        <w:t xml:space="preserve">напоминание о грехе? </w:t>
      </w:r>
    </w:p>
    <w:p w14:paraId="0C8A234F" w14:textId="1D7CBEAE" w:rsidR="002425F1" w:rsidRPr="00C30296" w:rsidRDefault="002425F1" w:rsidP="002425F1">
      <w:pPr>
        <w:rPr>
          <w:color w:val="auto"/>
        </w:rPr>
      </w:pPr>
      <w:r w:rsidRPr="00C30296">
        <w:rPr>
          <w:color w:val="auto"/>
        </w:rPr>
        <w:t>Другие говорят: «Цхок</w:t>
      </w:r>
      <w:r w:rsidR="001A1E2B" w:rsidRPr="00C30296">
        <w:rPr>
          <w:color w:val="auto"/>
        </w:rPr>
        <w:t xml:space="preserve"> – </w:t>
      </w:r>
      <w:r w:rsidRPr="00C30296">
        <w:rPr>
          <w:color w:val="auto"/>
        </w:rPr>
        <w:t>смех. Почему смех</w:t>
      </w:r>
      <w:r w:rsidR="00306266" w:rsidRPr="00C30296">
        <w:rPr>
          <w:color w:val="auto"/>
        </w:rPr>
        <w:t>?</w:t>
      </w:r>
      <w:r w:rsidRPr="00C30296">
        <w:rPr>
          <w:color w:val="auto"/>
        </w:rPr>
        <w:t xml:space="preserve"> </w:t>
      </w:r>
      <w:r w:rsidR="00306266" w:rsidRPr="00C30296">
        <w:rPr>
          <w:color w:val="auto"/>
        </w:rPr>
        <w:t>Э</w:t>
      </w:r>
      <w:r w:rsidRPr="00C30296">
        <w:rPr>
          <w:color w:val="auto"/>
        </w:rPr>
        <w:t xml:space="preserve">то реакция на нелепость? Смехом может быть реакция на чудо. </w:t>
      </w:r>
      <w:r w:rsidRPr="00C30296">
        <w:rPr>
          <w:i/>
          <w:color w:val="auto"/>
        </w:rPr>
        <w:t>Ц</w:t>
      </w:r>
      <w:r w:rsidR="00306266" w:rsidRPr="00C30296">
        <w:rPr>
          <w:i/>
          <w:color w:val="auto"/>
        </w:rPr>
        <w:t>е</w:t>
      </w:r>
      <w:r w:rsidRPr="00C30296">
        <w:rPr>
          <w:i/>
          <w:color w:val="auto"/>
        </w:rPr>
        <w:t>хок</w:t>
      </w:r>
      <w:r w:rsidR="001A1E2B" w:rsidRPr="00C30296">
        <w:rPr>
          <w:i/>
          <w:color w:val="auto"/>
        </w:rPr>
        <w:t xml:space="preserve"> – </w:t>
      </w:r>
      <w:r w:rsidRPr="00C30296">
        <w:rPr>
          <w:i/>
          <w:color w:val="auto"/>
        </w:rPr>
        <w:t>вышел за пределы закона</w:t>
      </w:r>
      <w:r w:rsidRPr="00C30296">
        <w:rPr>
          <w:color w:val="auto"/>
        </w:rPr>
        <w:t xml:space="preserve">, то есть что-то, что совершается, что противоречит и не соответствует здравому смыслу и потому чудесное и удивительное». </w:t>
      </w:r>
    </w:p>
    <w:p w14:paraId="2A7935F0" w14:textId="6EBD7D27" w:rsidR="002425F1" w:rsidRPr="00C30296" w:rsidRDefault="002425F1" w:rsidP="002425F1">
      <w:pPr>
        <w:rPr>
          <w:rStyle w:val="aff7"/>
          <w:color w:val="auto"/>
        </w:rPr>
      </w:pPr>
      <w:r w:rsidRPr="00C30296">
        <w:rPr>
          <w:color w:val="auto"/>
        </w:rPr>
        <w:t>Можно понять имя Й</w:t>
      </w:r>
      <w:r w:rsidR="009978C0" w:rsidRPr="00C30296">
        <w:rPr>
          <w:color w:val="auto"/>
        </w:rPr>
        <w:t>и</w:t>
      </w:r>
      <w:r w:rsidRPr="00C30296">
        <w:rPr>
          <w:color w:val="auto"/>
        </w:rPr>
        <w:t xml:space="preserve">цках и как </w:t>
      </w:r>
      <w:r w:rsidRPr="00C30296">
        <w:rPr>
          <w:i/>
          <w:color w:val="auto"/>
        </w:rPr>
        <w:t>йица хок</w:t>
      </w:r>
      <w:r w:rsidR="00324535" w:rsidRPr="00C30296">
        <w:rPr>
          <w:i/>
          <w:color w:val="auto"/>
        </w:rPr>
        <w:t xml:space="preserve"> </w:t>
      </w:r>
      <w:r w:rsidR="00306266" w:rsidRPr="00C30296">
        <w:rPr>
          <w:i/>
          <w:color w:val="auto"/>
        </w:rPr>
        <w:t>(</w:t>
      </w:r>
      <w:r w:rsidRPr="00C30296">
        <w:rPr>
          <w:i/>
          <w:color w:val="auto"/>
        </w:rPr>
        <w:t>вышел новый закон</w:t>
      </w:r>
      <w:r w:rsidR="00306266" w:rsidRPr="00C30296">
        <w:rPr>
          <w:i/>
          <w:color w:val="auto"/>
        </w:rPr>
        <w:t>)</w:t>
      </w:r>
      <w:r w:rsidRPr="00C30296">
        <w:rPr>
          <w:i/>
          <w:color w:val="auto"/>
        </w:rPr>
        <w:t>.</w:t>
      </w:r>
      <w:r w:rsidRPr="00C30296">
        <w:rPr>
          <w:color w:val="auto"/>
        </w:rPr>
        <w:t xml:space="preserve"> То есть</w:t>
      </w:r>
      <w:r w:rsidR="006534B1">
        <w:rPr>
          <w:color w:val="auto"/>
        </w:rPr>
        <w:t xml:space="preserve"> Ицхак</w:t>
      </w:r>
      <w:r w:rsidR="001A1E2B" w:rsidRPr="00C30296">
        <w:rPr>
          <w:color w:val="auto"/>
        </w:rPr>
        <w:t xml:space="preserve"> – </w:t>
      </w:r>
      <w:r w:rsidRPr="00C30296">
        <w:rPr>
          <w:color w:val="auto"/>
        </w:rPr>
        <w:t>это не нарушение закона, а наполнение закона.</w:t>
      </w:r>
      <w:r w:rsidR="006534B1">
        <w:rPr>
          <w:color w:val="auto"/>
        </w:rPr>
        <w:t xml:space="preserve"> Ицхак</w:t>
      </w:r>
      <w:r w:rsidRPr="00C30296">
        <w:rPr>
          <w:color w:val="auto"/>
        </w:rPr>
        <w:t xml:space="preserve"> пришёл не нарушить закон, а наполнить закон.</w:t>
      </w:r>
      <w:r w:rsidR="006534B1">
        <w:rPr>
          <w:color w:val="auto"/>
        </w:rPr>
        <w:t xml:space="preserve"> Ицхак</w:t>
      </w:r>
      <w:r w:rsidR="001A1E2B" w:rsidRPr="00C30296">
        <w:rPr>
          <w:color w:val="auto"/>
        </w:rPr>
        <w:t xml:space="preserve"> – </w:t>
      </w:r>
      <w:r w:rsidRPr="00C30296">
        <w:rPr>
          <w:i/>
          <w:color w:val="auto"/>
        </w:rPr>
        <w:t>йица хок</w:t>
      </w:r>
      <w:r w:rsidR="00324535" w:rsidRPr="00C30296">
        <w:rPr>
          <w:i/>
          <w:color w:val="auto"/>
        </w:rPr>
        <w:t xml:space="preserve"> </w:t>
      </w:r>
      <w:r w:rsidR="00306266" w:rsidRPr="00C30296">
        <w:rPr>
          <w:i/>
          <w:color w:val="auto"/>
        </w:rPr>
        <w:t>(</w:t>
      </w:r>
      <w:r w:rsidRPr="00C30296">
        <w:rPr>
          <w:i/>
          <w:color w:val="auto"/>
        </w:rPr>
        <w:t>вышел закон</w:t>
      </w:r>
      <w:r w:rsidR="00306266" w:rsidRPr="00C30296">
        <w:rPr>
          <w:i/>
          <w:color w:val="auto"/>
        </w:rPr>
        <w:t>)</w:t>
      </w:r>
      <w:r w:rsidRPr="00C30296">
        <w:rPr>
          <w:rStyle w:val="aff7"/>
          <w:color w:val="auto"/>
        </w:rPr>
        <w:t>.</w:t>
      </w:r>
    </w:p>
    <w:p w14:paraId="0717006C" w14:textId="5525787A" w:rsidR="002425F1" w:rsidRPr="00C30296" w:rsidRDefault="002425F1" w:rsidP="002425F1">
      <w:pPr>
        <w:rPr>
          <w:color w:val="auto"/>
        </w:rPr>
      </w:pPr>
      <w:r w:rsidRPr="00C30296">
        <w:rPr>
          <w:color w:val="auto"/>
        </w:rPr>
        <w:t>Некоторые комментаторы раскладывают имя</w:t>
      </w:r>
      <w:r w:rsidR="006534B1">
        <w:rPr>
          <w:color w:val="auto"/>
        </w:rPr>
        <w:t xml:space="preserve"> Ицхак</w:t>
      </w:r>
      <w:r w:rsidRPr="00C30296">
        <w:rPr>
          <w:color w:val="auto"/>
        </w:rPr>
        <w:t xml:space="preserve"> как аб</w:t>
      </w:r>
      <w:r w:rsidR="009978C0" w:rsidRPr="00C30296">
        <w:rPr>
          <w:color w:val="auto"/>
        </w:rPr>
        <w:t>б</w:t>
      </w:r>
      <w:r w:rsidRPr="00C30296">
        <w:rPr>
          <w:color w:val="auto"/>
        </w:rPr>
        <w:t>ревиатуру</w:t>
      </w:r>
      <w:r w:rsidR="00023D8D" w:rsidRPr="00C30296">
        <w:rPr>
          <w:color w:val="auto"/>
        </w:rPr>
        <w:t xml:space="preserve"> (основываясь на гематрии)</w:t>
      </w:r>
      <w:r w:rsidRPr="00C30296">
        <w:rPr>
          <w:color w:val="auto"/>
        </w:rPr>
        <w:t xml:space="preserve">: </w:t>
      </w:r>
      <w:r w:rsidR="00306266" w:rsidRPr="00C30296">
        <w:rPr>
          <w:color w:val="auto"/>
        </w:rPr>
        <w:t>йуд</w:t>
      </w:r>
      <w:r w:rsidR="001A1E2B" w:rsidRPr="00C30296">
        <w:rPr>
          <w:color w:val="auto"/>
        </w:rPr>
        <w:t xml:space="preserve"> – </w:t>
      </w:r>
      <w:r w:rsidRPr="00C30296">
        <w:rPr>
          <w:color w:val="auto"/>
        </w:rPr>
        <w:t>десять заповедей, цади</w:t>
      </w:r>
      <w:r w:rsidR="001A1E2B" w:rsidRPr="00C30296">
        <w:rPr>
          <w:color w:val="auto"/>
        </w:rPr>
        <w:t xml:space="preserve"> – </w:t>
      </w:r>
      <w:r w:rsidRPr="00C30296">
        <w:rPr>
          <w:color w:val="auto"/>
        </w:rPr>
        <w:t>это девяносто (возраст Сары), хэт</w:t>
      </w:r>
      <w:r w:rsidR="001A1E2B" w:rsidRPr="00C30296">
        <w:rPr>
          <w:color w:val="auto"/>
        </w:rPr>
        <w:t xml:space="preserve"> – </w:t>
      </w:r>
      <w:r w:rsidRPr="00C30296">
        <w:rPr>
          <w:color w:val="auto"/>
        </w:rPr>
        <w:t>это восемь (дни обрезания) и куф</w:t>
      </w:r>
      <w:r w:rsidR="001A1E2B" w:rsidRPr="00C30296">
        <w:rPr>
          <w:color w:val="auto"/>
        </w:rPr>
        <w:t xml:space="preserve"> – </w:t>
      </w:r>
      <w:r w:rsidRPr="00C30296">
        <w:rPr>
          <w:color w:val="auto"/>
        </w:rPr>
        <w:t>это сто (возраст Авраѓама). Конечно, это поздний комментарий.</w:t>
      </w:r>
    </w:p>
    <w:p w14:paraId="1877E69C" w14:textId="5B22E666" w:rsidR="002425F1" w:rsidRPr="00C30296" w:rsidRDefault="002425F1" w:rsidP="002425F1">
      <w:pPr>
        <w:rPr>
          <w:color w:val="auto"/>
        </w:rPr>
      </w:pPr>
      <w:r w:rsidRPr="00C30296">
        <w:rPr>
          <w:color w:val="auto"/>
        </w:rPr>
        <w:lastRenderedPageBreak/>
        <w:t>Что значит</w:t>
      </w:r>
      <w:r w:rsidR="006534B1">
        <w:rPr>
          <w:color w:val="auto"/>
        </w:rPr>
        <w:t xml:space="preserve"> Ицхак</w:t>
      </w:r>
      <w:r w:rsidRPr="00C30296">
        <w:rPr>
          <w:color w:val="auto"/>
        </w:rPr>
        <w:t>?</w:t>
      </w:r>
      <w:r w:rsidR="006534B1">
        <w:rPr>
          <w:color w:val="auto"/>
        </w:rPr>
        <w:t xml:space="preserve"> Ицхак</w:t>
      </w:r>
      <w:r w:rsidR="001A1E2B" w:rsidRPr="00C30296">
        <w:rPr>
          <w:color w:val="auto"/>
        </w:rPr>
        <w:t xml:space="preserve"> – </w:t>
      </w:r>
      <w:r w:rsidRPr="00C30296">
        <w:rPr>
          <w:color w:val="auto"/>
        </w:rPr>
        <w:t>это намёк на всю еврейскую историю, в которой то, что совершается, исполняется</w:t>
      </w:r>
      <w:r w:rsidR="00023D8D" w:rsidRPr="00C30296">
        <w:rPr>
          <w:color w:val="auto"/>
        </w:rPr>
        <w:t>,</w:t>
      </w:r>
      <w:r w:rsidRPr="00C30296">
        <w:rPr>
          <w:color w:val="auto"/>
        </w:rPr>
        <w:t xml:space="preserve"> изначально казалось нелепым и невозможным. Много событий в еврейской истории казались нелепыми, а в конечном счёте были основанием для многочисленных чудес, которые в еврейской истории случились. В двадцатом стихе Всевышний продолжает: </w:t>
      </w:r>
    </w:p>
    <w:p w14:paraId="4AD6AB10" w14:textId="77777777" w:rsidR="002425F1" w:rsidRPr="00C30296" w:rsidRDefault="002425F1" w:rsidP="00023D8D">
      <w:pPr>
        <w:pStyle w:val="13"/>
      </w:pPr>
    </w:p>
    <w:p w14:paraId="286D6E17" w14:textId="77777777" w:rsidR="002425F1" w:rsidRPr="00C30296" w:rsidRDefault="002425F1" w:rsidP="00023D8D">
      <w:pPr>
        <w:pStyle w:val="13"/>
      </w:pPr>
      <w:r w:rsidRPr="00C30296">
        <w:t>וּלְיִשְׁמָעֵאל שְׁמַעְתִּיךָ הִנֵּה בֵּרַכְתִּי אֹתוֹ וְהִפְרֵיתִי אֹתוֹ וְהִרְבֵּיתִי אֹתוֹ בִּמְאֹד מְאֹד שְׁנֵים־עָשָׂר נְשִׂיאִם יוֹלִיד וּנְתַתִּיו לְגוֹי גָּדוֹל׃</w:t>
      </w:r>
    </w:p>
    <w:p w14:paraId="092523B4" w14:textId="77777777" w:rsidR="002425F1" w:rsidRPr="00C30296" w:rsidRDefault="002425F1" w:rsidP="00023D8D">
      <w:pPr>
        <w:pStyle w:val="15"/>
        <w:rPr>
          <w:color w:val="auto"/>
        </w:rPr>
      </w:pPr>
      <w:r w:rsidRPr="00C30296">
        <w:rPr>
          <w:color w:val="auto"/>
        </w:rPr>
        <w:t>ульЙишмаэ́ль шемати́ха ѓинэ́ бера́хти ото́ веѓифрети́ ото́ веѓирбети́ ото́ бимъо́д мео́д шенем-аса́р несии́м ёли́д унтати́в лего́й гадо́ль</w:t>
      </w:r>
    </w:p>
    <w:p w14:paraId="70D75E78" w14:textId="3FB92260" w:rsidR="002425F1" w:rsidRPr="00C30296" w:rsidRDefault="002425F1" w:rsidP="00023D8D">
      <w:pPr>
        <w:pStyle w:val="17"/>
        <w:rPr>
          <w:color w:val="auto"/>
        </w:rPr>
      </w:pPr>
      <w:r w:rsidRPr="00C30296">
        <w:rPr>
          <w:color w:val="auto"/>
        </w:rPr>
        <w:t>20.</w:t>
      </w:r>
      <w:r w:rsidR="002F24CA" w:rsidRPr="00C30296">
        <w:rPr>
          <w:color w:val="auto"/>
        </w:rPr>
        <w:t xml:space="preserve"> </w:t>
      </w:r>
      <w:r w:rsidRPr="00C30296">
        <w:rPr>
          <w:color w:val="auto"/>
        </w:rPr>
        <w:t>И об Йишмаэле Я тебя услышал. Я его благословил, Я его распложу и размножу его, и количественно он увеличится очень-очень, и двенадцать властителей он породит, и сделаю его народом великим.</w:t>
      </w:r>
    </w:p>
    <w:p w14:paraId="115016A3" w14:textId="77777777" w:rsidR="002425F1" w:rsidRPr="00C30296" w:rsidRDefault="002425F1" w:rsidP="002425F1">
      <w:pPr>
        <w:pStyle w:val="aff4"/>
        <w:rPr>
          <w:color w:val="auto"/>
        </w:rPr>
      </w:pPr>
    </w:p>
    <w:p w14:paraId="12B4FA79" w14:textId="55743977" w:rsidR="00023D8D" w:rsidRPr="00C30296" w:rsidRDefault="002425F1" w:rsidP="00023D8D">
      <w:pPr>
        <w:rPr>
          <w:rStyle w:val="aff7"/>
          <w:color w:val="auto"/>
        </w:rPr>
      </w:pPr>
      <w:r w:rsidRPr="00C30296">
        <w:rPr>
          <w:i/>
          <w:color w:val="auto"/>
        </w:rPr>
        <w:t>И об Йишмаэле Я тебя услышал</w:t>
      </w:r>
      <w:r w:rsidR="001A1E2B" w:rsidRPr="00C30296">
        <w:rPr>
          <w:color w:val="auto"/>
        </w:rPr>
        <w:t xml:space="preserve"> – </w:t>
      </w:r>
      <w:r w:rsidRPr="00C30296">
        <w:rPr>
          <w:color w:val="auto"/>
        </w:rPr>
        <w:t xml:space="preserve">здесь есть определённая игра слов: </w:t>
      </w:r>
      <w:r w:rsidR="0084749A">
        <w:rPr>
          <w:i/>
          <w:color w:val="auto"/>
        </w:rPr>
        <w:t>И</w:t>
      </w:r>
      <w:r w:rsidRPr="00C30296">
        <w:rPr>
          <w:i/>
          <w:color w:val="auto"/>
        </w:rPr>
        <w:t>шмаэль</w:t>
      </w:r>
      <w:r w:rsidR="001A1E2B" w:rsidRPr="00C30296">
        <w:rPr>
          <w:color w:val="auto"/>
        </w:rPr>
        <w:t xml:space="preserve"> – </w:t>
      </w:r>
      <w:r w:rsidRPr="00C30296">
        <w:rPr>
          <w:color w:val="auto"/>
        </w:rPr>
        <w:t xml:space="preserve">это </w:t>
      </w:r>
      <w:r w:rsidRPr="00C30296">
        <w:rPr>
          <w:i/>
          <w:color w:val="auto"/>
        </w:rPr>
        <w:t>услышит Бог</w:t>
      </w:r>
      <w:r w:rsidR="00023D8D" w:rsidRPr="00C30296">
        <w:rPr>
          <w:i/>
          <w:color w:val="auto"/>
        </w:rPr>
        <w:t>.</w:t>
      </w:r>
      <w:r w:rsidRPr="00C30296">
        <w:rPr>
          <w:i/>
          <w:color w:val="auto"/>
        </w:rPr>
        <w:t xml:space="preserve"> </w:t>
      </w:r>
      <w:r w:rsidR="00023D8D" w:rsidRPr="00C30296">
        <w:rPr>
          <w:i/>
          <w:color w:val="auto"/>
        </w:rPr>
        <w:t>И</w:t>
      </w:r>
      <w:r w:rsidRPr="00C30296">
        <w:rPr>
          <w:i/>
          <w:color w:val="auto"/>
        </w:rPr>
        <w:t xml:space="preserve"> о том, о ком услышит Бог, я тебя</w:t>
      </w:r>
      <w:r w:rsidRPr="00C30296">
        <w:rPr>
          <w:rStyle w:val="aff7"/>
          <w:i w:val="0"/>
          <w:color w:val="auto"/>
        </w:rPr>
        <w:t xml:space="preserve"> </w:t>
      </w:r>
      <w:r w:rsidRPr="00C30296">
        <w:rPr>
          <w:i/>
          <w:color w:val="auto"/>
        </w:rPr>
        <w:t>услышал</w:t>
      </w:r>
      <w:r w:rsidRPr="00C30296">
        <w:rPr>
          <w:rStyle w:val="aff7"/>
          <w:color w:val="auto"/>
        </w:rPr>
        <w:t>.</w:t>
      </w:r>
    </w:p>
    <w:p w14:paraId="536D5B0C" w14:textId="114B68F7" w:rsidR="00023D8D" w:rsidRPr="00C30296" w:rsidRDefault="00023D8D" w:rsidP="00023D8D">
      <w:pPr>
        <w:rPr>
          <w:color w:val="auto"/>
        </w:rPr>
      </w:pPr>
      <w:r w:rsidRPr="00C30296">
        <w:rPr>
          <w:i/>
          <w:color w:val="auto"/>
        </w:rPr>
        <w:t>И</w:t>
      </w:r>
      <w:r w:rsidR="002425F1" w:rsidRPr="00C30296">
        <w:rPr>
          <w:i/>
          <w:color w:val="auto"/>
        </w:rPr>
        <w:t xml:space="preserve"> размножу его</w:t>
      </w:r>
      <w:r w:rsidR="00C30296" w:rsidRPr="00C30296">
        <w:rPr>
          <w:i/>
          <w:color w:val="auto"/>
        </w:rPr>
        <w:t xml:space="preserve"> – </w:t>
      </w:r>
      <w:r w:rsidR="00082025" w:rsidRPr="00C30296">
        <w:rPr>
          <w:color w:val="auto"/>
        </w:rPr>
        <w:t>И</w:t>
      </w:r>
      <w:r w:rsidR="002425F1" w:rsidRPr="00C30296">
        <w:rPr>
          <w:color w:val="auto"/>
        </w:rPr>
        <w:t xml:space="preserve"> количественно он увеличится очень-очень!</w:t>
      </w:r>
      <w:r w:rsidR="002425F1" w:rsidRPr="00C30296">
        <w:rPr>
          <w:rStyle w:val="aff7"/>
          <w:color w:val="auto"/>
        </w:rPr>
        <w:t xml:space="preserve"> </w:t>
      </w:r>
      <w:r w:rsidR="002425F1" w:rsidRPr="00C30296">
        <w:rPr>
          <w:color w:val="auto"/>
        </w:rPr>
        <w:t>Очень похожее благословение, почти такое</w:t>
      </w:r>
      <w:r w:rsidRPr="00C30296">
        <w:rPr>
          <w:color w:val="auto"/>
        </w:rPr>
        <w:t xml:space="preserve"> </w:t>
      </w:r>
      <w:r w:rsidR="002425F1" w:rsidRPr="00C30296">
        <w:rPr>
          <w:color w:val="auto"/>
        </w:rPr>
        <w:t>же, как даётся</w:t>
      </w:r>
      <w:r w:rsidR="006534B1">
        <w:rPr>
          <w:color w:val="auto"/>
        </w:rPr>
        <w:t xml:space="preserve"> Ицхак</w:t>
      </w:r>
      <w:r w:rsidR="002425F1" w:rsidRPr="00C30296">
        <w:rPr>
          <w:color w:val="auto"/>
        </w:rPr>
        <w:t xml:space="preserve">у. </w:t>
      </w:r>
    </w:p>
    <w:p w14:paraId="6AD440AB" w14:textId="64B54D96" w:rsidR="002425F1" w:rsidRPr="00C30296" w:rsidRDefault="00023D8D" w:rsidP="002425F1">
      <w:pPr>
        <w:rPr>
          <w:color w:val="auto"/>
        </w:rPr>
      </w:pPr>
      <w:r w:rsidRPr="00C30296">
        <w:rPr>
          <w:i/>
          <w:color w:val="auto"/>
        </w:rPr>
        <w:t>И</w:t>
      </w:r>
      <w:r w:rsidR="002425F1" w:rsidRPr="00C30296">
        <w:rPr>
          <w:i/>
          <w:color w:val="auto"/>
        </w:rPr>
        <w:t xml:space="preserve"> двенадцать властителей он породит.</w:t>
      </w:r>
      <w:r w:rsidR="002425F1" w:rsidRPr="00C30296">
        <w:rPr>
          <w:rStyle w:val="aff7"/>
          <w:color w:val="auto"/>
        </w:rPr>
        <w:t xml:space="preserve"> </w:t>
      </w:r>
      <w:r w:rsidR="002425F1" w:rsidRPr="00C30296">
        <w:rPr>
          <w:color w:val="auto"/>
        </w:rPr>
        <w:t xml:space="preserve">Если </w:t>
      </w:r>
      <w:r w:rsidR="008705D0" w:rsidRPr="00C30296">
        <w:rPr>
          <w:color w:val="auto"/>
        </w:rPr>
        <w:t>Эсав</w:t>
      </w:r>
      <w:r w:rsidR="002425F1" w:rsidRPr="00C30296">
        <w:rPr>
          <w:color w:val="auto"/>
        </w:rPr>
        <w:t xml:space="preserve"> порождает </w:t>
      </w:r>
      <w:r w:rsidR="002425F1" w:rsidRPr="00C30296">
        <w:rPr>
          <w:i/>
          <w:color w:val="auto"/>
        </w:rPr>
        <w:t>аруфим</w:t>
      </w:r>
      <w:r w:rsidR="00324535" w:rsidRPr="00C30296">
        <w:rPr>
          <w:i/>
          <w:color w:val="auto"/>
        </w:rPr>
        <w:t xml:space="preserve"> </w:t>
      </w:r>
      <w:r w:rsidRPr="00C30296">
        <w:rPr>
          <w:i/>
          <w:color w:val="auto"/>
        </w:rPr>
        <w:t>(</w:t>
      </w:r>
      <w:r w:rsidR="002425F1" w:rsidRPr="00C30296">
        <w:rPr>
          <w:i/>
          <w:color w:val="auto"/>
        </w:rPr>
        <w:t>военачальников</w:t>
      </w:r>
      <w:r w:rsidRPr="00C30296">
        <w:rPr>
          <w:i/>
          <w:color w:val="auto"/>
        </w:rPr>
        <w:t>)</w:t>
      </w:r>
      <w:r w:rsidR="002425F1" w:rsidRPr="00C30296">
        <w:rPr>
          <w:rStyle w:val="aff7"/>
          <w:color w:val="auto"/>
        </w:rPr>
        <w:t>,</w:t>
      </w:r>
      <w:r w:rsidR="002425F1" w:rsidRPr="00C30296">
        <w:rPr>
          <w:color w:val="auto"/>
        </w:rPr>
        <w:t xml:space="preserve"> а </w:t>
      </w:r>
      <w:r w:rsidR="009978C0" w:rsidRPr="00C30296">
        <w:rPr>
          <w:color w:val="auto"/>
        </w:rPr>
        <w:t>Я</w:t>
      </w:r>
      <w:r w:rsidR="002425F1" w:rsidRPr="00C30296">
        <w:rPr>
          <w:color w:val="auto"/>
        </w:rPr>
        <w:t>аков породит потом колена Израиля, у которых будут свои властители, то в отношении Йишмаэля сказано, что он родит властителей, но не колена. Они не будут составлять единое целое.</w:t>
      </w:r>
      <w:r w:rsidR="002F24CA" w:rsidRPr="00C30296">
        <w:rPr>
          <w:color w:val="auto"/>
        </w:rPr>
        <w:t xml:space="preserve"> </w:t>
      </w:r>
      <w:r w:rsidR="00082025" w:rsidRPr="00C30296">
        <w:rPr>
          <w:i/>
          <w:color w:val="auto"/>
        </w:rPr>
        <w:t>И</w:t>
      </w:r>
      <w:r w:rsidR="002425F1" w:rsidRPr="00C30296">
        <w:rPr>
          <w:i/>
          <w:color w:val="auto"/>
        </w:rPr>
        <w:t xml:space="preserve"> сделаю его народом великим</w:t>
      </w:r>
      <w:r w:rsidR="002425F1" w:rsidRPr="00C30296">
        <w:rPr>
          <w:rStyle w:val="aff7"/>
          <w:color w:val="auto"/>
        </w:rPr>
        <w:t>.</w:t>
      </w:r>
      <w:r w:rsidR="002425F1" w:rsidRPr="00C30296">
        <w:rPr>
          <w:color w:val="auto"/>
        </w:rPr>
        <w:t xml:space="preserve"> Чего не будет с Йишмаэлем, что не обетовано Йишмаэлю? Йишмаэлю не обетован завет. Всевышний говорит в двадцать первом стихе: </w:t>
      </w:r>
    </w:p>
    <w:p w14:paraId="6BC1CC8A" w14:textId="77777777" w:rsidR="002425F1" w:rsidRPr="00C30296" w:rsidRDefault="002425F1" w:rsidP="00023D8D">
      <w:pPr>
        <w:pStyle w:val="13"/>
      </w:pPr>
      <w:r w:rsidRPr="00C30296">
        <w:rPr>
          <w:rFonts w:hint="cs"/>
          <w:szCs w:val="28"/>
          <w:rtl/>
        </w:rPr>
        <w:lastRenderedPageBreak/>
        <w:br/>
        <w:t>וְאֶת־בְּרִיתִי אָקִים אֶת־יִצְחָק אֲשֶׁר תֵּלֵד לְךָ שָׂרָה לַמּוֹעֵד הַזֶּה בַּשָּׁנָה הָאַחֶרֶת׃</w:t>
      </w:r>
    </w:p>
    <w:p w14:paraId="04D0C40C" w14:textId="77777777" w:rsidR="002425F1" w:rsidRPr="00C30296" w:rsidRDefault="002425F1" w:rsidP="00023D8D">
      <w:pPr>
        <w:pStyle w:val="15"/>
        <w:rPr>
          <w:color w:val="auto"/>
          <w:sz w:val="22"/>
        </w:rPr>
      </w:pPr>
      <w:r w:rsidRPr="00C30296">
        <w:rPr>
          <w:color w:val="auto"/>
        </w:rPr>
        <w:t>веэт-берити́ аки́м эт-Йицха́к аше́р теле́д леха́ Сара́ ламоэ́д ѓазэ́ башана́ ѓаахе́рет</w:t>
      </w:r>
    </w:p>
    <w:p w14:paraId="57FDA1DA" w14:textId="365919C5" w:rsidR="002425F1" w:rsidRPr="00C30296" w:rsidRDefault="002425F1" w:rsidP="00023D8D">
      <w:pPr>
        <w:pStyle w:val="17"/>
        <w:rPr>
          <w:color w:val="auto"/>
        </w:rPr>
      </w:pPr>
      <w:r w:rsidRPr="00C30296">
        <w:rPr>
          <w:color w:val="auto"/>
        </w:rPr>
        <w:t>21. А завет свой Я заключу с</w:t>
      </w:r>
      <w:r w:rsidR="006534B1">
        <w:rPr>
          <w:color w:val="auto"/>
        </w:rPr>
        <w:t xml:space="preserve"> Ицхак</w:t>
      </w:r>
      <w:r w:rsidRPr="00C30296">
        <w:rPr>
          <w:color w:val="auto"/>
        </w:rPr>
        <w:t xml:space="preserve">ом, которого родит тебе Сара в это же время в другой год». </w:t>
      </w:r>
    </w:p>
    <w:p w14:paraId="38370974" w14:textId="77777777" w:rsidR="002425F1" w:rsidRPr="00C30296" w:rsidRDefault="002425F1" w:rsidP="00023D8D">
      <w:pPr>
        <w:pStyle w:val="13"/>
      </w:pPr>
    </w:p>
    <w:p w14:paraId="32727824" w14:textId="77777777" w:rsidR="002425F1" w:rsidRPr="00C30296" w:rsidRDefault="002425F1" w:rsidP="00023D8D">
      <w:pPr>
        <w:pStyle w:val="13"/>
      </w:pPr>
      <w:r w:rsidRPr="00C30296">
        <w:t>וַיְכַל לְדַבֵּר אִתּוֹ וַיַּעַל אֱלֹהִים מֵעַל אַבְרָהָם׃</w:t>
      </w:r>
    </w:p>
    <w:p w14:paraId="6C77BE1D" w14:textId="77777777" w:rsidR="002425F1" w:rsidRPr="00C30296" w:rsidRDefault="002425F1" w:rsidP="00023D8D">
      <w:pPr>
        <w:pStyle w:val="15"/>
        <w:rPr>
          <w:color w:val="auto"/>
          <w:sz w:val="22"/>
        </w:rPr>
      </w:pPr>
      <w:r w:rsidRPr="00C30296">
        <w:rPr>
          <w:color w:val="auto"/>
        </w:rPr>
        <w:t>вайха́ль ледабэ́р ито́ вая́аль Элоѓи́м меа́ль Авраѓа́м</w:t>
      </w:r>
    </w:p>
    <w:p w14:paraId="48C551D9" w14:textId="77777777" w:rsidR="002425F1" w:rsidRPr="00C30296" w:rsidRDefault="002425F1" w:rsidP="00023D8D">
      <w:pPr>
        <w:pStyle w:val="17"/>
        <w:rPr>
          <w:color w:val="auto"/>
        </w:rPr>
      </w:pPr>
      <w:r w:rsidRPr="00C30296">
        <w:rPr>
          <w:color w:val="auto"/>
        </w:rPr>
        <w:t xml:space="preserve">22. И закончил говорить с ним, и поднялся Господь от Авраѓама. </w:t>
      </w:r>
    </w:p>
    <w:p w14:paraId="54E1E0A6" w14:textId="77777777" w:rsidR="002425F1" w:rsidRPr="00C30296" w:rsidRDefault="002425F1" w:rsidP="002425F1">
      <w:pPr>
        <w:pStyle w:val="aff4"/>
        <w:rPr>
          <w:color w:val="auto"/>
        </w:rPr>
      </w:pPr>
    </w:p>
    <w:p w14:paraId="787432F1" w14:textId="4F9E1F0E" w:rsidR="002425F1" w:rsidRPr="00C30296" w:rsidRDefault="002425F1" w:rsidP="002425F1">
      <w:pPr>
        <w:rPr>
          <w:color w:val="auto"/>
        </w:rPr>
      </w:pPr>
      <w:r w:rsidRPr="00C30296">
        <w:rPr>
          <w:color w:val="auto"/>
        </w:rPr>
        <w:t>Мы часто встречаем эту фразу</w:t>
      </w:r>
      <w:r w:rsidR="00023D8D" w:rsidRPr="00C30296">
        <w:rPr>
          <w:color w:val="auto"/>
        </w:rPr>
        <w:t xml:space="preserve"> </w:t>
      </w:r>
      <w:r w:rsidRPr="00C30296">
        <w:rPr>
          <w:i/>
          <w:color w:val="auto"/>
        </w:rPr>
        <w:t>вая́аль Элоѓи́м</w:t>
      </w:r>
      <w:r w:rsidR="001A1E2B" w:rsidRPr="00C30296">
        <w:rPr>
          <w:i/>
          <w:color w:val="auto"/>
        </w:rPr>
        <w:t xml:space="preserve"> – </w:t>
      </w:r>
      <w:r w:rsidRPr="00C30296">
        <w:rPr>
          <w:i/>
          <w:color w:val="auto"/>
        </w:rPr>
        <w:t>и поднялся Господь.</w:t>
      </w:r>
      <w:r w:rsidRPr="00C30296">
        <w:rPr>
          <w:color w:val="auto"/>
        </w:rPr>
        <w:t xml:space="preserve"> Видимо, так заканчивается общение со Всевышним, когда Он открывается. </w:t>
      </w:r>
    </w:p>
    <w:p w14:paraId="1CD3444F" w14:textId="77777777" w:rsidR="002425F1" w:rsidRPr="00C30296" w:rsidRDefault="002425F1" w:rsidP="00023D8D">
      <w:pPr>
        <w:pStyle w:val="13"/>
      </w:pPr>
    </w:p>
    <w:p w14:paraId="6FF04ECE" w14:textId="77777777" w:rsidR="002425F1" w:rsidRPr="00C30296" w:rsidRDefault="002425F1" w:rsidP="00023D8D">
      <w:pPr>
        <w:pStyle w:val="13"/>
      </w:pPr>
      <w:r w:rsidRPr="00C30296">
        <w:t>וַיִּקַּח אַבְרָהָם אֶת־יִשְׁמָעֵאל בְּנוֹ וְאֵת כָּל־יְלִידֵי בֵיתוֹ וְאֵת כָּל־מִקְנַת כַּסְפּוֹ כָּל־זָכָר בְּאַנְשֵׁי בֵּית אַבְרָהָם וַיָּמָל אֶת־בְּשַׂר עָרְלָתָם בְּעֶצֶם הַיּוֹם הַזֶּה כַּאֲשֶׁר דִּבֶּר אִתּוֹ אֱלֹהִים׃</w:t>
      </w:r>
    </w:p>
    <w:p w14:paraId="710C394E" w14:textId="77777777" w:rsidR="002425F1" w:rsidRPr="00C30296" w:rsidRDefault="002425F1" w:rsidP="00023D8D">
      <w:pPr>
        <w:pStyle w:val="15"/>
        <w:rPr>
          <w:color w:val="auto"/>
          <w:sz w:val="22"/>
        </w:rPr>
      </w:pPr>
      <w:r w:rsidRPr="00C30296">
        <w:rPr>
          <w:color w:val="auto"/>
        </w:rPr>
        <w:t xml:space="preserve">вайика́х Авраѓа́м эт-Йишмаэ́ль бено́ веэ́т коль-елидэ́ вето́ веэ́т коль-микна́т каспо́ коль-заха́р беанше́ бэт Авраѓа́м вая́моль эт-беса́р орлата́м беэ́цем ѓаё́м ѓазэ́ кааше́р дибэ́р ито́ Элоѓи́м </w:t>
      </w:r>
    </w:p>
    <w:p w14:paraId="7CFF6AEE" w14:textId="77777777" w:rsidR="002425F1" w:rsidRPr="00C30296" w:rsidRDefault="002425F1" w:rsidP="00023D8D">
      <w:pPr>
        <w:pStyle w:val="17"/>
        <w:rPr>
          <w:color w:val="auto"/>
        </w:rPr>
      </w:pPr>
      <w:r w:rsidRPr="00C30296">
        <w:rPr>
          <w:color w:val="auto"/>
        </w:rPr>
        <w:t>23. И взял Авраѓа́м Йишмаэ́ля, сына своего, и всех рождённых в доме его, и всех купленных за деньги его, всех мужского пола среди людей дома Авраѓамова, и обрезал плоть необрезанности их, в середине этого дня, в тот же самый день, когда говорил с ним Бог.</w:t>
      </w:r>
    </w:p>
    <w:p w14:paraId="6DB62791" w14:textId="77777777" w:rsidR="002425F1" w:rsidRPr="00C30296" w:rsidRDefault="002425F1" w:rsidP="002425F1">
      <w:pPr>
        <w:pStyle w:val="aff4"/>
        <w:rPr>
          <w:color w:val="auto"/>
        </w:rPr>
      </w:pPr>
    </w:p>
    <w:p w14:paraId="0018D04E" w14:textId="47251D2B" w:rsidR="002425F1" w:rsidRPr="00C30296" w:rsidRDefault="002425F1" w:rsidP="002425F1">
      <w:pPr>
        <w:rPr>
          <w:color w:val="auto"/>
        </w:rPr>
      </w:pPr>
      <w:r w:rsidRPr="00C30296">
        <w:rPr>
          <w:color w:val="auto"/>
        </w:rPr>
        <w:t xml:space="preserve">То есть в тот же день Авраѓам собирает всех и обрезывает. И очень интересная деталь. Всевышний говорит: «На восьмой день будет обрезан каждый». И из этого сделали такое установление, что обрезание делается только днём, ночью обрезание не делается. </w:t>
      </w:r>
      <w:r w:rsidRPr="00C30296">
        <w:rPr>
          <w:color w:val="auto"/>
        </w:rPr>
        <w:lastRenderedPageBreak/>
        <w:t xml:space="preserve">Авраѓам здесь поспешает </w:t>
      </w:r>
      <w:r w:rsidR="00023D8D" w:rsidRPr="00C30296">
        <w:rPr>
          <w:color w:val="auto"/>
        </w:rPr>
        <w:t xml:space="preserve">с </w:t>
      </w:r>
      <w:r w:rsidRPr="00C30296">
        <w:rPr>
          <w:color w:val="auto"/>
        </w:rPr>
        <w:t>выполнени</w:t>
      </w:r>
      <w:r w:rsidR="00023D8D" w:rsidRPr="00C30296">
        <w:rPr>
          <w:color w:val="auto"/>
        </w:rPr>
        <w:t>ем</w:t>
      </w:r>
      <w:r w:rsidRPr="00C30296">
        <w:rPr>
          <w:color w:val="auto"/>
        </w:rPr>
        <w:t xml:space="preserve"> заповеди и обрезывает всех мужского пола в своём доме. </w:t>
      </w:r>
    </w:p>
    <w:p w14:paraId="52FBDFBB" w14:textId="3AB64015" w:rsidR="002425F1" w:rsidRPr="00C30296" w:rsidRDefault="002425F1" w:rsidP="002425F1">
      <w:pPr>
        <w:rPr>
          <w:color w:val="auto"/>
        </w:rPr>
      </w:pPr>
      <w:r w:rsidRPr="00C30296">
        <w:rPr>
          <w:color w:val="auto"/>
        </w:rPr>
        <w:t>Экономически правильно было бы разбить людей на группы, чтобы кто-то работал, чтобы не останавливать всё производство, всё хозяйство. Это очень смело. Кроме того, что это операция, которая может повлиять на мужскую силу (не такая уж простая операция</w:t>
      </w:r>
      <w:r w:rsidR="00082025" w:rsidRPr="00C30296">
        <w:rPr>
          <w:color w:val="auto"/>
        </w:rPr>
        <w:t>,</w:t>
      </w:r>
      <w:r w:rsidRPr="00C30296">
        <w:rPr>
          <w:color w:val="auto"/>
        </w:rPr>
        <w:t xml:space="preserve"> и нужна вера, чтобы на такую операцию согласиться во взрослом возрасте), это ещё и доверие Всевышнему своего хозяйства, всего, что у Авраѓама есть. И доверие Всевышнему в отношении защиты, ведь можно воспользоваться его беспомощностью. Это поступок веры во многих отношениях. </w:t>
      </w:r>
    </w:p>
    <w:p w14:paraId="23C2E6E6" w14:textId="77777777" w:rsidR="002425F1" w:rsidRPr="00C30296" w:rsidRDefault="002425F1" w:rsidP="00023D8D">
      <w:pPr>
        <w:pStyle w:val="13"/>
      </w:pPr>
      <w:r w:rsidRPr="00C30296">
        <w:rPr>
          <w:rFonts w:hint="cs"/>
          <w:szCs w:val="28"/>
          <w:rtl/>
        </w:rPr>
        <w:br/>
        <w:t>וְאַבְרָהָם בֶּן־תִּשְׁעִים וָתֵשַׁע שָׁנָה בְּהִמֹּלוֹ בְּשַׂר עָרְלָתוֹ׃</w:t>
      </w:r>
    </w:p>
    <w:p w14:paraId="0720BE21" w14:textId="77777777" w:rsidR="002425F1" w:rsidRPr="00C30296" w:rsidRDefault="002425F1" w:rsidP="00023D8D">
      <w:pPr>
        <w:pStyle w:val="15"/>
        <w:rPr>
          <w:color w:val="auto"/>
          <w:sz w:val="22"/>
        </w:rPr>
      </w:pPr>
      <w:r w:rsidRPr="00C30296">
        <w:rPr>
          <w:color w:val="auto"/>
        </w:rPr>
        <w:t>веАвраѓа́м бен-тишъи́м ватэ́ша шана́ беѓимоло́ беса́р орлато́</w:t>
      </w:r>
    </w:p>
    <w:p w14:paraId="0E2AB0CA" w14:textId="77777777" w:rsidR="002425F1" w:rsidRPr="00C30296" w:rsidRDefault="002425F1" w:rsidP="00023D8D">
      <w:pPr>
        <w:pStyle w:val="17"/>
        <w:rPr>
          <w:color w:val="auto"/>
        </w:rPr>
      </w:pPr>
      <w:r w:rsidRPr="00C30296">
        <w:rPr>
          <w:color w:val="auto"/>
        </w:rPr>
        <w:t xml:space="preserve">24. Авраѓаму девяносто девять лет, когда он обрезал плоть необрезанности своей. </w:t>
      </w:r>
    </w:p>
    <w:p w14:paraId="16CCDCB9" w14:textId="77777777" w:rsidR="002425F1" w:rsidRPr="00C30296" w:rsidRDefault="002425F1" w:rsidP="002425F1">
      <w:pPr>
        <w:pStyle w:val="aff4"/>
        <w:rPr>
          <w:color w:val="auto"/>
        </w:rPr>
      </w:pPr>
    </w:p>
    <w:p w14:paraId="4C3C668B" w14:textId="77777777" w:rsidR="002425F1" w:rsidRPr="00C30296" w:rsidRDefault="002425F1" w:rsidP="00023D8D">
      <w:pPr>
        <w:pStyle w:val="13"/>
      </w:pPr>
      <w:r w:rsidRPr="00C30296">
        <w:t>וְיִשְׁמָעֵאל בְּנוֹ בֶּן־שְׁלֹשׁ עֶשְׂרֵה שָׁנָה בְּהִמֹּלוֹ אֵת בְּשַׂר עָרְלָתוֹ׃</w:t>
      </w:r>
    </w:p>
    <w:p w14:paraId="4436CB52" w14:textId="77777777" w:rsidR="002425F1" w:rsidRPr="00C30296" w:rsidRDefault="002425F1" w:rsidP="00023D8D">
      <w:pPr>
        <w:pStyle w:val="15"/>
        <w:rPr>
          <w:color w:val="auto"/>
          <w:sz w:val="22"/>
        </w:rPr>
      </w:pPr>
      <w:r w:rsidRPr="00C30296">
        <w:rPr>
          <w:color w:val="auto"/>
        </w:rPr>
        <w:t>веЙишмаэ́ль бено́ бен-шело́ш эсрэ́ шана́ беѓимоло́ эт беса́р орлато́</w:t>
      </w:r>
    </w:p>
    <w:p w14:paraId="0522E70E" w14:textId="76C08630" w:rsidR="002425F1" w:rsidRPr="00C30296" w:rsidRDefault="002425F1" w:rsidP="00023D8D">
      <w:pPr>
        <w:pStyle w:val="17"/>
        <w:rPr>
          <w:color w:val="auto"/>
        </w:rPr>
      </w:pPr>
      <w:r w:rsidRPr="00C30296">
        <w:rPr>
          <w:color w:val="auto"/>
        </w:rPr>
        <w:t xml:space="preserve">25. А </w:t>
      </w:r>
      <w:r w:rsidR="0084749A">
        <w:rPr>
          <w:color w:val="auto"/>
        </w:rPr>
        <w:t>И</w:t>
      </w:r>
      <w:r w:rsidRPr="00C30296">
        <w:rPr>
          <w:color w:val="auto"/>
        </w:rPr>
        <w:t xml:space="preserve">шмаэль, сын его, в возрасте тринадцати лет, когда он совершил обрезание. </w:t>
      </w:r>
    </w:p>
    <w:p w14:paraId="2706A488" w14:textId="77777777" w:rsidR="002425F1" w:rsidRPr="00C30296" w:rsidRDefault="002425F1" w:rsidP="002425F1">
      <w:pPr>
        <w:pStyle w:val="aff4"/>
        <w:rPr>
          <w:color w:val="auto"/>
        </w:rPr>
      </w:pPr>
    </w:p>
    <w:p w14:paraId="44E2C1D5" w14:textId="75DCCACB" w:rsidR="002425F1" w:rsidRPr="00C30296" w:rsidRDefault="002425F1" w:rsidP="002425F1">
      <w:pPr>
        <w:rPr>
          <w:color w:val="auto"/>
        </w:rPr>
      </w:pPr>
      <w:r w:rsidRPr="00C30296">
        <w:rPr>
          <w:color w:val="auto"/>
        </w:rPr>
        <w:t xml:space="preserve">Возможно, здесь демонстрируется от самого младшего до самого старшего. Возможно, и по-другому. Здесь Тора говорит, что есть какие-то сложности для девяностодевятилетнего старика (это не так просто в девяносто девять лет решиться). Но и другого рода сложности есть у тринадцатилетнего мальчика. Каждый преодолевает какие-то свои проблемы, верой совершая обрезание. </w:t>
      </w:r>
    </w:p>
    <w:p w14:paraId="4A32ECB5" w14:textId="77777777" w:rsidR="002425F1" w:rsidRPr="00C30296" w:rsidRDefault="002425F1" w:rsidP="00B21E93">
      <w:pPr>
        <w:pStyle w:val="13"/>
      </w:pPr>
      <w:r w:rsidRPr="00C30296">
        <w:rPr>
          <w:rFonts w:hint="cs"/>
          <w:szCs w:val="22"/>
          <w:rtl/>
        </w:rPr>
        <w:lastRenderedPageBreak/>
        <w:br/>
      </w:r>
      <w:r w:rsidRPr="00C30296">
        <w:rPr>
          <w:rFonts w:hint="cs"/>
          <w:szCs w:val="28"/>
          <w:rtl/>
        </w:rPr>
        <w:t>בְּעֶצֶם הַיּוֹם הַזֶּה נִמּוֹל אַבְרָהָם וְיִשְׁמָעֵאל בְּנוֹ׃</w:t>
      </w:r>
    </w:p>
    <w:p w14:paraId="1EAFBDEA" w14:textId="77777777" w:rsidR="002425F1" w:rsidRPr="00C30296" w:rsidRDefault="002425F1" w:rsidP="00B21E93">
      <w:pPr>
        <w:pStyle w:val="15"/>
        <w:rPr>
          <w:color w:val="auto"/>
          <w:sz w:val="22"/>
        </w:rPr>
      </w:pPr>
      <w:r w:rsidRPr="00C30296">
        <w:rPr>
          <w:color w:val="auto"/>
        </w:rPr>
        <w:t>беэ́цем ѓаём ѓазэ́ нимо́ль авраѓа́м вейишмаэ́ль бено́</w:t>
      </w:r>
    </w:p>
    <w:p w14:paraId="57156B89" w14:textId="66CD7A9F" w:rsidR="002425F1" w:rsidRPr="00C30296" w:rsidRDefault="002425F1" w:rsidP="00B21E93">
      <w:pPr>
        <w:pStyle w:val="17"/>
        <w:rPr>
          <w:color w:val="auto"/>
        </w:rPr>
      </w:pPr>
      <w:r w:rsidRPr="00C30296">
        <w:rPr>
          <w:color w:val="auto"/>
        </w:rPr>
        <w:t xml:space="preserve">26. В самый тот же день </w:t>
      </w:r>
      <w:r w:rsidR="00B21E93" w:rsidRPr="00C30296">
        <w:rPr>
          <w:i w:val="0"/>
          <w:caps w:val="0"/>
          <w:color w:val="auto"/>
          <w:sz w:val="24"/>
          <w:szCs w:val="24"/>
        </w:rPr>
        <w:t>(повторяет Тора)</w:t>
      </w:r>
      <w:r w:rsidRPr="00C30296">
        <w:rPr>
          <w:color w:val="auto"/>
        </w:rPr>
        <w:t xml:space="preserve"> обрезался Авраѓам и ишмаэль, сын его. </w:t>
      </w:r>
    </w:p>
    <w:p w14:paraId="6BCB4314" w14:textId="1A6E5FFE" w:rsidR="002425F1" w:rsidRPr="00C30296" w:rsidRDefault="002425F1" w:rsidP="00B21E93">
      <w:pPr>
        <w:pStyle w:val="13"/>
      </w:pPr>
      <w:r w:rsidRPr="00C30296">
        <w:rPr>
          <w:rFonts w:hint="cs"/>
          <w:rtl/>
        </w:rPr>
        <w:br/>
      </w:r>
      <w:r w:rsidRPr="00C30296">
        <w:rPr>
          <w:rFonts w:hint="cs"/>
          <w:szCs w:val="28"/>
          <w:rtl/>
        </w:rPr>
        <w:t>וְכָל־אַנְשֵׁי בֵיתוֹ יְלִיד בָּיִת וּמִקְנַת־כֶּסֶף מֵאֵת בֶּן־נֵכָר נִמֹּלוּ אִתּוֹ׃</w:t>
      </w:r>
      <w:r w:rsidR="002F24CA" w:rsidRPr="00C30296">
        <w:rPr>
          <w:rFonts w:hint="cs"/>
          <w:szCs w:val="28"/>
          <w:rtl/>
        </w:rPr>
        <w:t xml:space="preserve"> </w:t>
      </w:r>
    </w:p>
    <w:p w14:paraId="6FD94E13" w14:textId="77777777" w:rsidR="002425F1" w:rsidRPr="00C30296" w:rsidRDefault="002425F1" w:rsidP="00B21E93">
      <w:pPr>
        <w:pStyle w:val="15"/>
        <w:rPr>
          <w:color w:val="auto"/>
          <w:sz w:val="22"/>
        </w:rPr>
      </w:pPr>
      <w:r w:rsidRPr="00C30296">
        <w:rPr>
          <w:color w:val="auto"/>
        </w:rPr>
        <w:t xml:space="preserve">вехоль-анше́ вето́ ели́д ба́йит умикнат-кэ́сеф меэ́т бен-неха́р нимо́лу ито́ </w:t>
      </w:r>
    </w:p>
    <w:p w14:paraId="7E9519D2" w14:textId="77777777" w:rsidR="002425F1" w:rsidRPr="00C30296" w:rsidRDefault="002425F1" w:rsidP="00B21E93">
      <w:pPr>
        <w:pStyle w:val="17"/>
        <w:rPr>
          <w:color w:val="auto"/>
        </w:rPr>
      </w:pPr>
      <w:r w:rsidRPr="00C30296">
        <w:rPr>
          <w:color w:val="auto"/>
        </w:rPr>
        <w:t>27. И все, рождённые в доме его и купленные за деньги, от чужеземцев, были обрезаны вместе с ним.</w:t>
      </w:r>
    </w:p>
    <w:p w14:paraId="390C9549" w14:textId="77777777" w:rsidR="002425F1" w:rsidRPr="00C30296" w:rsidRDefault="002425F1" w:rsidP="002425F1">
      <w:pPr>
        <w:pStyle w:val="aff4"/>
        <w:rPr>
          <w:color w:val="auto"/>
        </w:rPr>
      </w:pPr>
    </w:p>
    <w:p w14:paraId="2033E8C8" w14:textId="4EE7E0E8" w:rsidR="00FB4E67" w:rsidRPr="00C30296" w:rsidRDefault="002425F1" w:rsidP="00F665FD">
      <w:pPr>
        <w:rPr>
          <w:color w:val="auto"/>
        </w:rPr>
      </w:pPr>
      <w:r w:rsidRPr="00C30296">
        <w:rPr>
          <w:color w:val="auto"/>
        </w:rPr>
        <w:t xml:space="preserve">Чем удивительна наша глава? Она вроде завершает сказанное в самом начале </w:t>
      </w:r>
      <w:r w:rsidR="00B21E93" w:rsidRPr="00C30296">
        <w:rPr>
          <w:i/>
          <w:color w:val="auto"/>
        </w:rPr>
        <w:t>л</w:t>
      </w:r>
      <w:r w:rsidRPr="00C30296">
        <w:rPr>
          <w:i/>
          <w:color w:val="auto"/>
        </w:rPr>
        <w:t>ех</w:t>
      </w:r>
      <w:r w:rsidR="00B21E93" w:rsidRPr="00C30296">
        <w:rPr>
          <w:i/>
          <w:color w:val="auto"/>
        </w:rPr>
        <w:t xml:space="preserve"> </w:t>
      </w:r>
      <w:r w:rsidRPr="00C30296">
        <w:rPr>
          <w:i/>
          <w:color w:val="auto"/>
        </w:rPr>
        <w:t>леха</w:t>
      </w:r>
      <w:r w:rsidR="001A1E2B" w:rsidRPr="00C30296">
        <w:rPr>
          <w:color w:val="auto"/>
        </w:rPr>
        <w:t xml:space="preserve"> – </w:t>
      </w:r>
      <w:r w:rsidR="00082025" w:rsidRPr="00C30296">
        <w:rPr>
          <w:color w:val="auto"/>
        </w:rPr>
        <w:t>и</w:t>
      </w:r>
      <w:r w:rsidRPr="00C30296">
        <w:rPr>
          <w:color w:val="auto"/>
        </w:rPr>
        <w:t>ди! Я сделаю тебя… Здесь Авраѓам заканчивает курс молодого бойца, заканчивает этот курс подготовки, который сделал из Аврама Авраѓама. И здесь мы видим, что Всевышний не просто заключает с Авраѓамом завет о том, что он получит какой-то подарок</w:t>
      </w:r>
      <w:r w:rsidR="001A1E2B" w:rsidRPr="00C30296">
        <w:rPr>
          <w:color w:val="auto"/>
        </w:rPr>
        <w:t xml:space="preserve"> – </w:t>
      </w:r>
      <w:r w:rsidRPr="00C30296">
        <w:rPr>
          <w:color w:val="auto"/>
        </w:rPr>
        <w:t>землю для себя и своего потомства. Здесь Всевышний говорит Авраѓаму: «Эти отношения навечно!» Не просто: «Я пообещал землю, Я дал землю, ну и живите на ней, на этом наши отношения закончились». Всевышний говорит: «Нет, эти отношения будут вечны, потому что Я буду твоему народу Богом, и тебе буду Богом, и семени твоему после тебя». Это самое важное в завете, потому что именно благодаря этому мы можем быть в заветных отношениях со Всевышним. Это начало завета, который и завет, и обетование Машиаха</w:t>
      </w:r>
      <w:r w:rsidR="00B21E93" w:rsidRPr="00C30296">
        <w:rPr>
          <w:color w:val="auto"/>
        </w:rPr>
        <w:t>,</w:t>
      </w:r>
      <w:r w:rsidRPr="00C30296">
        <w:rPr>
          <w:color w:val="auto"/>
        </w:rPr>
        <w:t xml:space="preserve"> всё, что обетован</w:t>
      </w:r>
      <w:r w:rsidR="00082025" w:rsidRPr="00C30296">
        <w:rPr>
          <w:color w:val="auto"/>
        </w:rPr>
        <w:t>о</w:t>
      </w:r>
      <w:r w:rsidRPr="00C30296">
        <w:rPr>
          <w:color w:val="auto"/>
        </w:rPr>
        <w:t xml:space="preserve"> нам тоже. </w:t>
      </w:r>
      <w:r w:rsidR="00FB4E67" w:rsidRPr="00C30296">
        <w:rPr>
          <w:color w:val="auto"/>
        </w:rPr>
        <w:br w:type="page"/>
      </w:r>
    </w:p>
    <w:p w14:paraId="02761315" w14:textId="272C743D" w:rsidR="00FB4E67" w:rsidRPr="00C30296" w:rsidRDefault="00FB4E67" w:rsidP="00FB4E67">
      <w:pPr>
        <w:pStyle w:val="2"/>
      </w:pPr>
      <w:bookmarkStart w:id="161" w:name="_Toc142942412"/>
      <w:r w:rsidRPr="00C30296">
        <w:rPr>
          <w:lang w:val="de-DE"/>
        </w:rPr>
        <w:lastRenderedPageBreak/>
        <w:t>GPS</w:t>
      </w:r>
      <w:r w:rsidRPr="00C30296">
        <w:t xml:space="preserve"> для </w:t>
      </w:r>
      <w:r w:rsidR="00412DB1" w:rsidRPr="00C30296">
        <w:t>Авраѓам</w:t>
      </w:r>
      <w:r w:rsidRPr="00C30296">
        <w:t>а</w:t>
      </w:r>
      <w:bookmarkEnd w:id="161"/>
    </w:p>
    <w:p w14:paraId="06C6B89E" w14:textId="77777777" w:rsidR="00FB4E67" w:rsidRPr="00C30296" w:rsidRDefault="00FB4E67" w:rsidP="00FB4E67">
      <w:pPr>
        <w:ind w:firstLine="0"/>
        <w:rPr>
          <w:color w:val="auto"/>
        </w:rPr>
      </w:pPr>
    </w:p>
    <w:p w14:paraId="10A52A6B" w14:textId="236F0464" w:rsidR="00FB4E67" w:rsidRPr="00C30296" w:rsidRDefault="00FB4E67" w:rsidP="00FB4E67">
      <w:pPr>
        <w:rPr>
          <w:color w:val="auto"/>
          <w:szCs w:val="24"/>
        </w:rPr>
      </w:pPr>
      <w:r w:rsidRPr="00C30296">
        <w:rPr>
          <w:color w:val="auto"/>
          <w:szCs w:val="24"/>
        </w:rPr>
        <w:t xml:space="preserve">В </w:t>
      </w:r>
      <w:r w:rsidR="00412DB1" w:rsidRPr="00C30296">
        <w:rPr>
          <w:color w:val="auto"/>
          <w:szCs w:val="24"/>
        </w:rPr>
        <w:t xml:space="preserve">самом начале </w:t>
      </w:r>
      <w:r w:rsidRPr="00C30296">
        <w:rPr>
          <w:color w:val="auto"/>
          <w:szCs w:val="24"/>
        </w:rPr>
        <w:t>12 главе книги Берешит</w:t>
      </w:r>
      <w:r w:rsidR="00412DB1" w:rsidRPr="00C30296">
        <w:rPr>
          <w:color w:val="auto"/>
          <w:szCs w:val="24"/>
        </w:rPr>
        <w:t xml:space="preserve"> </w:t>
      </w:r>
      <w:r w:rsidRPr="00C30296">
        <w:rPr>
          <w:color w:val="auto"/>
          <w:szCs w:val="24"/>
        </w:rPr>
        <w:t xml:space="preserve">мы читаем о том, как Всевышний обращается к </w:t>
      </w:r>
      <w:r w:rsidR="00412DB1" w:rsidRPr="00C30296">
        <w:rPr>
          <w:color w:val="auto"/>
          <w:szCs w:val="24"/>
        </w:rPr>
        <w:t>Аврам</w:t>
      </w:r>
      <w:r w:rsidRPr="00C30296">
        <w:rPr>
          <w:color w:val="auto"/>
          <w:szCs w:val="24"/>
        </w:rPr>
        <w:t>у:</w:t>
      </w:r>
    </w:p>
    <w:p w14:paraId="2B590B00" w14:textId="77777777" w:rsidR="00FB4E67" w:rsidRPr="00C30296" w:rsidRDefault="00FB4E67" w:rsidP="005B3215">
      <w:pPr>
        <w:pStyle w:val="13"/>
      </w:pPr>
    </w:p>
    <w:p w14:paraId="1207DC2D" w14:textId="77777777" w:rsidR="00FB4E67" w:rsidRPr="00C30296" w:rsidRDefault="00FB4E67" w:rsidP="005B3215">
      <w:pPr>
        <w:pStyle w:val="13"/>
        <w:rPr>
          <w:szCs w:val="28"/>
          <w:rtl/>
        </w:rPr>
      </w:pPr>
      <w:r w:rsidRPr="00C30296">
        <w:rPr>
          <w:szCs w:val="28"/>
          <w:rtl/>
        </w:rPr>
        <w:t>וַיֹּאמֶר יְהוָה אֶל-אַבְרָם לֶךְ-לְך</w:t>
      </w:r>
      <w:r w:rsidRPr="00C30296">
        <w:t>:</w:t>
      </w:r>
      <w:r w:rsidRPr="00C30296">
        <w:rPr>
          <w:szCs w:val="28"/>
          <w:rtl/>
        </w:rPr>
        <w:t xml:space="preserve"> </w:t>
      </w:r>
    </w:p>
    <w:p w14:paraId="52966C06" w14:textId="77777777" w:rsidR="00FB4E67" w:rsidRPr="00C30296" w:rsidRDefault="00FB4E67" w:rsidP="005B3215">
      <w:pPr>
        <w:pStyle w:val="15"/>
        <w:rPr>
          <w:color w:val="auto"/>
        </w:rPr>
      </w:pPr>
      <w:r w:rsidRPr="00C30296">
        <w:rPr>
          <w:color w:val="auto"/>
        </w:rPr>
        <w:t>ВАЁМЕР АДОНА́Й ЭЛЬ-АВРА́М ЛЕХ-ЛЕХА́</w:t>
      </w:r>
    </w:p>
    <w:p w14:paraId="6FBAF0D0" w14:textId="7E774C4E" w:rsidR="00FB4E67" w:rsidRPr="00C30296" w:rsidRDefault="00FB4E67" w:rsidP="005B3215">
      <w:pPr>
        <w:pStyle w:val="17"/>
        <w:rPr>
          <w:color w:val="auto"/>
        </w:rPr>
      </w:pPr>
      <w:r w:rsidRPr="00C30296">
        <w:rPr>
          <w:color w:val="auto"/>
        </w:rPr>
        <w:t>1. И СКАЗАЛ БОГ АВРАМУ: «ИДИ СЕБЕ</w:t>
      </w:r>
      <w:r w:rsidR="00082025" w:rsidRPr="00C30296">
        <w:rPr>
          <w:color w:val="auto"/>
        </w:rPr>
        <w:t>…</w:t>
      </w:r>
    </w:p>
    <w:p w14:paraId="71B560C8" w14:textId="77777777" w:rsidR="00FB4E67" w:rsidRPr="00C30296" w:rsidRDefault="00FB4E67" w:rsidP="00FB4E67">
      <w:pPr>
        <w:ind w:firstLine="0"/>
        <w:rPr>
          <w:color w:val="auto"/>
        </w:rPr>
      </w:pPr>
    </w:p>
    <w:p w14:paraId="564ED75C" w14:textId="77777777" w:rsidR="00FB4E67" w:rsidRPr="00C30296" w:rsidRDefault="00FB4E67" w:rsidP="00FB4E67">
      <w:pPr>
        <w:rPr>
          <w:color w:val="auto"/>
          <w:szCs w:val="24"/>
        </w:rPr>
      </w:pPr>
      <w:r w:rsidRPr="00C30296">
        <w:rPr>
          <w:color w:val="auto"/>
          <w:szCs w:val="24"/>
        </w:rPr>
        <w:t>Иди ради тебя самого, это нужно тебе, это нужно для твоего развития, ради тебя самого иди.</w:t>
      </w:r>
    </w:p>
    <w:p w14:paraId="29A8C442" w14:textId="77777777" w:rsidR="00FB4E67" w:rsidRPr="00C30296" w:rsidRDefault="00FB4E67" w:rsidP="005B3215">
      <w:pPr>
        <w:pStyle w:val="13"/>
      </w:pPr>
    </w:p>
    <w:p w14:paraId="4A7DD7AA" w14:textId="77777777" w:rsidR="00FB4E67" w:rsidRPr="00C30296" w:rsidRDefault="00FB4E67" w:rsidP="005B3215">
      <w:pPr>
        <w:pStyle w:val="13"/>
      </w:pPr>
      <w:r w:rsidRPr="00C30296">
        <w:rPr>
          <w:szCs w:val="28"/>
          <w:rtl/>
        </w:rPr>
        <w:t>מֵאַרְצְךָ וּמִמּוֹלַדְתְּךָ וּמִבֵּית אָבִיךָ אֶל-הָאָרֶץ אֲשֶׁר אַרְאֶךָּ</w:t>
      </w:r>
      <w:r w:rsidRPr="00C30296">
        <w:t>:</w:t>
      </w:r>
    </w:p>
    <w:p w14:paraId="58C77DBB" w14:textId="77777777" w:rsidR="00FB4E67" w:rsidRPr="00C30296" w:rsidRDefault="00FB4E67" w:rsidP="005B3215">
      <w:pPr>
        <w:pStyle w:val="15"/>
        <w:rPr>
          <w:color w:val="auto"/>
        </w:rPr>
      </w:pPr>
      <w:r w:rsidRPr="00C30296">
        <w:rPr>
          <w:color w:val="auto"/>
        </w:rPr>
        <w:t>МЕАРЦЕХА́ УМИМОЛАДТЕХА́ УМИБЭ́ АВИ́ХА ЭЛЬ-</w:t>
      </w:r>
      <w:r w:rsidRPr="00C30296">
        <w:rPr>
          <w:rFonts w:cstheme="minorHAnsi"/>
          <w:color w:val="auto"/>
          <w:lang w:bidi="he-IL"/>
        </w:rPr>
        <w:t>ѓ</w:t>
      </w:r>
      <w:r w:rsidRPr="00C30296">
        <w:rPr>
          <w:color w:val="auto"/>
          <w:lang w:bidi="he-IL"/>
        </w:rPr>
        <w:t>А</w:t>
      </w:r>
      <w:r w:rsidRPr="00C30296">
        <w:rPr>
          <w:color w:val="auto"/>
        </w:rPr>
        <w:t>А́РЕЦ АШЕ́Р АРЪЭ́КА</w:t>
      </w:r>
    </w:p>
    <w:p w14:paraId="782F5B20" w14:textId="77777777" w:rsidR="00FB4E67" w:rsidRPr="00C30296" w:rsidRDefault="00FB4E67" w:rsidP="005B3215">
      <w:pPr>
        <w:pStyle w:val="17"/>
        <w:rPr>
          <w:color w:val="auto"/>
        </w:rPr>
      </w:pPr>
      <w:r w:rsidRPr="00C30296">
        <w:rPr>
          <w:color w:val="auto"/>
        </w:rPr>
        <w:t>ИЗ СВОЕЙ СТРАНЫ, ИЗ РОДИНЫ СВОЕЙ, ИЗ ДОМА ОТЦА СВОЕГО В СТРАНУ, КОТОРУЮ Я ПОКАЖУ ТЕБЕ».</w:t>
      </w:r>
    </w:p>
    <w:p w14:paraId="4BC7E5EB" w14:textId="77777777" w:rsidR="00FB4E67" w:rsidRPr="00C30296" w:rsidRDefault="00FB4E67" w:rsidP="005B3215">
      <w:pPr>
        <w:pStyle w:val="17"/>
        <w:rPr>
          <w:color w:val="auto"/>
          <w:szCs w:val="24"/>
        </w:rPr>
      </w:pPr>
    </w:p>
    <w:p w14:paraId="123019BF" w14:textId="55101EF9" w:rsidR="00447EF7" w:rsidRPr="00C30296" w:rsidRDefault="00FB4E67" w:rsidP="00FB4E67">
      <w:pPr>
        <w:rPr>
          <w:color w:val="auto"/>
          <w:szCs w:val="24"/>
        </w:rPr>
      </w:pPr>
      <w:r w:rsidRPr="00C30296">
        <w:rPr>
          <w:color w:val="auto"/>
          <w:szCs w:val="24"/>
        </w:rPr>
        <w:t xml:space="preserve">На первый взгляд, Всевышний говорит </w:t>
      </w:r>
      <w:r w:rsidR="00412DB1" w:rsidRPr="00C30296">
        <w:rPr>
          <w:color w:val="auto"/>
          <w:szCs w:val="24"/>
        </w:rPr>
        <w:t>Аврам</w:t>
      </w:r>
      <w:r w:rsidRPr="00C30296">
        <w:rPr>
          <w:color w:val="auto"/>
          <w:szCs w:val="24"/>
        </w:rPr>
        <w:t xml:space="preserve">у: «Ты иди, а Я тебе буду показывать». Нет какого-то адреса, который можно было бы вбить в навигатор и дальше следовать его указаниям, когда и куда повернуть и к чему готовиться. Хорошо следовать за навигатором, но вроде бы здесь об этом не сказано. Но каждый стих Торы имеет много разных прочтений, и каждый человек читает Тору своими глазами. Почти никогда нет единственно правильного прочтения Торы. Один из известнейших хасидских учителей рав Мордехай Йосеф Лейнер, который жил в </w:t>
      </w:r>
      <w:r w:rsidR="00082025" w:rsidRPr="00C30296">
        <w:rPr>
          <w:color w:val="auto"/>
          <w:szCs w:val="24"/>
          <w:lang w:val="en-US"/>
        </w:rPr>
        <w:t>XIX</w:t>
      </w:r>
      <w:r w:rsidRPr="00C30296">
        <w:rPr>
          <w:color w:val="auto"/>
          <w:szCs w:val="24"/>
        </w:rPr>
        <w:t xml:space="preserve"> веке в городе Ижбица, недалеко от Люблина в Польше, даёт совершенно неожиданное прочтение этого стиха. Он говорит: «</w:t>
      </w:r>
      <w:r w:rsidRPr="00C30296">
        <w:rPr>
          <w:i/>
          <w:iCs/>
          <w:color w:val="auto"/>
          <w:szCs w:val="24"/>
          <w:lang w:bidi="he-IL"/>
        </w:rPr>
        <w:t>Аше</w:t>
      </w:r>
      <w:r w:rsidRPr="00C30296">
        <w:rPr>
          <w:rFonts w:cstheme="minorHAnsi"/>
          <w:i/>
          <w:iCs/>
          <w:color w:val="auto"/>
          <w:szCs w:val="24"/>
          <w:lang w:bidi="he-IL"/>
        </w:rPr>
        <w:t>́</w:t>
      </w:r>
      <w:r w:rsidRPr="00C30296">
        <w:rPr>
          <w:i/>
          <w:iCs/>
          <w:color w:val="auto"/>
          <w:szCs w:val="24"/>
          <w:lang w:bidi="he-IL"/>
        </w:rPr>
        <w:t>р аръэ</w:t>
      </w:r>
      <w:r w:rsidRPr="00C30296">
        <w:rPr>
          <w:rFonts w:cstheme="minorHAnsi"/>
          <w:i/>
          <w:iCs/>
          <w:color w:val="auto"/>
          <w:szCs w:val="24"/>
          <w:lang w:bidi="he-IL"/>
        </w:rPr>
        <w:t>́</w:t>
      </w:r>
      <w:r w:rsidRPr="00C30296">
        <w:rPr>
          <w:i/>
          <w:iCs/>
          <w:color w:val="auto"/>
          <w:szCs w:val="24"/>
          <w:lang w:bidi="he-IL"/>
        </w:rPr>
        <w:t>ка</w:t>
      </w:r>
      <w:r w:rsidR="001A1E2B" w:rsidRPr="00C30296">
        <w:rPr>
          <w:i/>
          <w:iCs/>
          <w:color w:val="auto"/>
          <w:szCs w:val="24"/>
        </w:rPr>
        <w:t xml:space="preserve"> </w:t>
      </w:r>
      <w:r w:rsidR="001A1E2B" w:rsidRPr="00C30296">
        <w:rPr>
          <w:rFonts w:cs="Times New Roman"/>
          <w:i/>
          <w:iCs/>
          <w:color w:val="auto"/>
          <w:szCs w:val="24"/>
        </w:rPr>
        <w:t xml:space="preserve">– </w:t>
      </w:r>
      <w:r w:rsidRPr="00C30296">
        <w:rPr>
          <w:i/>
          <w:iCs/>
          <w:color w:val="auto"/>
          <w:szCs w:val="24"/>
        </w:rPr>
        <w:t>То, что Я</w:t>
      </w:r>
      <w:r w:rsidRPr="00C30296">
        <w:rPr>
          <w:color w:val="auto"/>
          <w:szCs w:val="24"/>
        </w:rPr>
        <w:t xml:space="preserve"> </w:t>
      </w:r>
      <w:r w:rsidRPr="00C30296">
        <w:rPr>
          <w:i/>
          <w:iCs/>
          <w:color w:val="auto"/>
          <w:szCs w:val="24"/>
        </w:rPr>
        <w:t>буду тебе показывать</w:t>
      </w:r>
      <w:r w:rsidRPr="00C30296">
        <w:rPr>
          <w:color w:val="auto"/>
          <w:szCs w:val="24"/>
        </w:rPr>
        <w:t xml:space="preserve">, или </w:t>
      </w:r>
      <w:r w:rsidRPr="00C30296">
        <w:rPr>
          <w:i/>
          <w:iCs/>
          <w:color w:val="auto"/>
          <w:szCs w:val="24"/>
        </w:rPr>
        <w:t>то, что будет показано Мною тебе</w:t>
      </w:r>
      <w:r w:rsidRPr="00C30296">
        <w:rPr>
          <w:color w:val="auto"/>
          <w:szCs w:val="24"/>
        </w:rPr>
        <w:t>,</w:t>
      </w:r>
      <w:r w:rsidR="00392AD5" w:rsidRPr="00C30296">
        <w:rPr>
          <w:color w:val="auto"/>
          <w:szCs w:val="24"/>
        </w:rPr>
        <w:t xml:space="preserve"> – </w:t>
      </w:r>
      <w:r w:rsidRPr="00C30296">
        <w:rPr>
          <w:i/>
          <w:iCs/>
          <w:color w:val="auto"/>
          <w:szCs w:val="24"/>
        </w:rPr>
        <w:t>это и есть название страны</w:t>
      </w:r>
      <w:r w:rsidRPr="00C30296">
        <w:rPr>
          <w:color w:val="auto"/>
          <w:szCs w:val="24"/>
        </w:rPr>
        <w:t xml:space="preserve">». </w:t>
      </w:r>
    </w:p>
    <w:p w14:paraId="4ECC359F" w14:textId="19E1D189" w:rsidR="00FB4E67" w:rsidRPr="00C30296" w:rsidRDefault="00FB4E67" w:rsidP="00FB4E67">
      <w:pPr>
        <w:rPr>
          <w:color w:val="auto"/>
          <w:szCs w:val="24"/>
        </w:rPr>
      </w:pPr>
      <w:r w:rsidRPr="00C30296">
        <w:rPr>
          <w:color w:val="auto"/>
          <w:szCs w:val="24"/>
        </w:rPr>
        <w:t xml:space="preserve">Особенность существования верующего человека </w:t>
      </w:r>
      <w:r w:rsidR="00412DB1" w:rsidRPr="00C30296">
        <w:rPr>
          <w:color w:val="auto"/>
          <w:szCs w:val="24"/>
        </w:rPr>
        <w:t>Авраѓам</w:t>
      </w:r>
      <w:r w:rsidRPr="00C30296">
        <w:rPr>
          <w:color w:val="auto"/>
          <w:szCs w:val="24"/>
        </w:rPr>
        <w:t xml:space="preserve">а и детей </w:t>
      </w:r>
      <w:r w:rsidR="00412DB1" w:rsidRPr="00C30296">
        <w:rPr>
          <w:color w:val="auto"/>
          <w:szCs w:val="24"/>
        </w:rPr>
        <w:t>Авраѓам</w:t>
      </w:r>
      <w:r w:rsidRPr="00C30296">
        <w:rPr>
          <w:color w:val="auto"/>
          <w:szCs w:val="24"/>
        </w:rPr>
        <w:t>овых</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 xml:space="preserve">в постоянном </w:t>
      </w:r>
      <w:r w:rsidRPr="00C30296">
        <w:rPr>
          <w:color w:val="auto"/>
          <w:szCs w:val="24"/>
        </w:rPr>
        <w:lastRenderedPageBreak/>
        <w:t xml:space="preserve">внимании, в постоянном поиске лица Всевышнего. И что говорит здесь Всевышний </w:t>
      </w:r>
      <w:r w:rsidR="00412DB1" w:rsidRPr="00C30296">
        <w:rPr>
          <w:color w:val="auto"/>
          <w:szCs w:val="24"/>
        </w:rPr>
        <w:t>Авраѓам</w:t>
      </w:r>
      <w:r w:rsidRPr="00C30296">
        <w:rPr>
          <w:color w:val="auto"/>
          <w:szCs w:val="24"/>
        </w:rPr>
        <w:t xml:space="preserve">у? «Ты иди для своего развития, для того чтобы ты становился лучшим </w:t>
      </w:r>
      <w:r w:rsidR="00412DB1" w:rsidRPr="00C30296">
        <w:rPr>
          <w:color w:val="auto"/>
          <w:szCs w:val="24"/>
        </w:rPr>
        <w:t>Авраѓам</w:t>
      </w:r>
      <w:r w:rsidRPr="00C30296">
        <w:rPr>
          <w:color w:val="auto"/>
          <w:szCs w:val="24"/>
        </w:rPr>
        <w:t>ом</w:t>
      </w:r>
      <w:r w:rsidR="00447EF7" w:rsidRPr="00C30296">
        <w:rPr>
          <w:color w:val="auto"/>
          <w:szCs w:val="24"/>
        </w:rPr>
        <w:t xml:space="preserve"> (</w:t>
      </w:r>
      <w:r w:rsidRPr="00C30296">
        <w:rPr>
          <w:color w:val="auto"/>
          <w:szCs w:val="24"/>
        </w:rPr>
        <w:t>тогда ещё Аврамом, потом и Авра</w:t>
      </w:r>
      <w:r w:rsidRPr="00C30296">
        <w:rPr>
          <w:rFonts w:cs="Times New Roman"/>
          <w:color w:val="auto"/>
          <w:szCs w:val="24"/>
        </w:rPr>
        <w:t>ѓ</w:t>
      </w:r>
      <w:r w:rsidRPr="00C30296">
        <w:rPr>
          <w:color w:val="auto"/>
          <w:szCs w:val="24"/>
        </w:rPr>
        <w:t>амом</w:t>
      </w:r>
      <w:r w:rsidR="00447EF7" w:rsidRPr="00C30296">
        <w:rPr>
          <w:color w:val="auto"/>
          <w:szCs w:val="24"/>
        </w:rPr>
        <w:t>)</w:t>
      </w:r>
      <w:r w:rsidRPr="00C30296">
        <w:rPr>
          <w:color w:val="auto"/>
          <w:szCs w:val="24"/>
        </w:rPr>
        <w:t>, ты начинай своё развитие, а Я тебе буду показывать, постоянно буду твоим горизонтом, который ты будешь видеть. Я зову тебя в страну горизонтов</w:t>
      </w:r>
      <w:r w:rsidR="00412DB1" w:rsidRPr="00C30296">
        <w:rPr>
          <w:color w:val="auto"/>
          <w:szCs w:val="24"/>
        </w:rPr>
        <w:t>, в</w:t>
      </w:r>
      <w:r w:rsidRPr="00C30296">
        <w:rPr>
          <w:color w:val="auto"/>
          <w:szCs w:val="24"/>
        </w:rPr>
        <w:t xml:space="preserve"> страну, где 99-летний старик может родить сына, в страну, где нет старения, потому что постоянно есть какой-то новый горизонт, в страну, где нет никогда окончательного развития, где будет горизонт и где сама суть существования</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 xml:space="preserve">это стремление к новому горизонту, стремление вперёд». Бег налегке как образ жизни, к которому призывает Всевышний. </w:t>
      </w:r>
      <w:r w:rsidR="00447EF7" w:rsidRPr="00C30296">
        <w:rPr>
          <w:color w:val="auto"/>
          <w:szCs w:val="24"/>
        </w:rPr>
        <w:t>Он</w:t>
      </w:r>
      <w:r w:rsidRPr="00C30296">
        <w:rPr>
          <w:color w:val="auto"/>
          <w:szCs w:val="24"/>
        </w:rPr>
        <w:t xml:space="preserve"> говорит: «Иди в страну, которая есть путь, в страну, которую Я покажу тебе. Я постоянно буду перед тобою, ты постоянно будешь ко Мне идти». Это страна-путь, страна, где нет какого-то постоянного, статичного состояния. Страна, в которой человек может динамично развиваться</w:t>
      </w:r>
      <w:r w:rsidR="00412DB1" w:rsidRPr="00C30296">
        <w:rPr>
          <w:color w:val="auto"/>
          <w:szCs w:val="24"/>
        </w:rPr>
        <w:t>.</w:t>
      </w:r>
      <w:r w:rsidRPr="00C30296">
        <w:rPr>
          <w:color w:val="auto"/>
          <w:szCs w:val="24"/>
        </w:rPr>
        <w:t xml:space="preserve"> </w:t>
      </w:r>
      <w:r w:rsidR="00412DB1" w:rsidRPr="00C30296">
        <w:rPr>
          <w:i/>
          <w:color w:val="auto"/>
          <w:szCs w:val="24"/>
        </w:rPr>
        <w:t>С</w:t>
      </w:r>
      <w:r w:rsidRPr="00C30296">
        <w:rPr>
          <w:i/>
          <w:color w:val="auto"/>
          <w:szCs w:val="24"/>
        </w:rPr>
        <w:t>трана бесконечных возможностей</w:t>
      </w:r>
      <w:r w:rsidR="00412DB1" w:rsidRPr="00C30296">
        <w:rPr>
          <w:i/>
          <w:color w:val="auto"/>
          <w:szCs w:val="24"/>
        </w:rPr>
        <w:t>,</w:t>
      </w:r>
      <w:r w:rsidRPr="00C30296">
        <w:rPr>
          <w:color w:val="auto"/>
          <w:szCs w:val="24"/>
        </w:rPr>
        <w:t xml:space="preserve"> </w:t>
      </w:r>
      <w:r w:rsidR="00412DB1" w:rsidRPr="00C30296">
        <w:rPr>
          <w:color w:val="auto"/>
          <w:szCs w:val="24"/>
        </w:rPr>
        <w:t>т</w:t>
      </w:r>
      <w:r w:rsidRPr="00C30296">
        <w:rPr>
          <w:color w:val="auto"/>
          <w:szCs w:val="24"/>
        </w:rPr>
        <w:t xml:space="preserve">ак говорят обычно о другой стране, но о той стране говорят, имея в виду материальное развитие, финансы. Финансы имеют свой предел. Всевышний призывает человека к совершенству, к беспредельному совершенству. Это постоянное самосовершенствование и есть название страны, в которую зовёт </w:t>
      </w:r>
      <w:r w:rsidR="00412DB1" w:rsidRPr="00C30296">
        <w:rPr>
          <w:color w:val="auto"/>
          <w:szCs w:val="24"/>
        </w:rPr>
        <w:t>Авраѓам</w:t>
      </w:r>
      <w:r w:rsidRPr="00C30296">
        <w:rPr>
          <w:color w:val="auto"/>
          <w:szCs w:val="24"/>
        </w:rPr>
        <w:t xml:space="preserve">а Всевышний и в которую он зовёт каждого из нас как сыновей </w:t>
      </w:r>
      <w:r w:rsidR="00412DB1" w:rsidRPr="00C30296">
        <w:rPr>
          <w:color w:val="auto"/>
          <w:szCs w:val="24"/>
        </w:rPr>
        <w:t>Авраѓам</w:t>
      </w:r>
      <w:r w:rsidRPr="00C30296">
        <w:rPr>
          <w:color w:val="auto"/>
          <w:szCs w:val="24"/>
        </w:rPr>
        <w:t>а. С Торой нужно двигаться, в Торе нужно двигаться, нужно постоянно развиваться, изменяться, расти и тянуться за Всевышним как цветок, как растение тянется за солнцем, расти самому, быть самим собой.</w:t>
      </w:r>
    </w:p>
    <w:p w14:paraId="0B31F905" w14:textId="7E863FD5" w:rsidR="00FB4E67" w:rsidRPr="00C30296" w:rsidRDefault="00FB4E67" w:rsidP="00FB4E67">
      <w:pPr>
        <w:rPr>
          <w:color w:val="auto"/>
          <w:szCs w:val="24"/>
        </w:rPr>
      </w:pPr>
      <w:r w:rsidRPr="00C30296">
        <w:rPr>
          <w:color w:val="auto"/>
          <w:szCs w:val="24"/>
        </w:rPr>
        <w:t xml:space="preserve">Сказано </w:t>
      </w:r>
      <w:r w:rsidRPr="00C30296">
        <w:rPr>
          <w:i/>
          <w:iCs/>
          <w:color w:val="auto"/>
          <w:szCs w:val="24"/>
        </w:rPr>
        <w:t>лех леха</w:t>
      </w:r>
      <w:r w:rsidRPr="00C30296">
        <w:rPr>
          <w:color w:val="auto"/>
          <w:szCs w:val="24"/>
        </w:rPr>
        <w:t xml:space="preserve"> </w:t>
      </w:r>
      <w:r w:rsidRPr="00C30296">
        <w:rPr>
          <w:rFonts w:cs="Times New Roman"/>
          <w:i/>
          <w:color w:val="auto"/>
          <w:szCs w:val="24"/>
        </w:rPr>
        <w:t>(</w:t>
      </w:r>
      <w:r w:rsidRPr="00C30296">
        <w:rPr>
          <w:i/>
          <w:color w:val="auto"/>
          <w:szCs w:val="24"/>
        </w:rPr>
        <w:t>иди для себя),</w:t>
      </w:r>
      <w:r w:rsidRPr="00C30296">
        <w:rPr>
          <w:color w:val="auto"/>
          <w:szCs w:val="24"/>
        </w:rPr>
        <w:t xml:space="preserve"> не сказано </w:t>
      </w:r>
      <w:r w:rsidRPr="00C30296">
        <w:rPr>
          <w:i/>
          <w:iCs/>
          <w:color w:val="auto"/>
          <w:szCs w:val="24"/>
        </w:rPr>
        <w:t xml:space="preserve">лех ли </w:t>
      </w:r>
      <w:r w:rsidRPr="00C30296">
        <w:rPr>
          <w:rFonts w:cs="Times New Roman"/>
          <w:i/>
          <w:iCs/>
          <w:color w:val="auto"/>
          <w:szCs w:val="24"/>
        </w:rPr>
        <w:t>(</w:t>
      </w:r>
      <w:r w:rsidRPr="00C30296">
        <w:rPr>
          <w:i/>
          <w:iCs/>
          <w:color w:val="auto"/>
          <w:szCs w:val="24"/>
        </w:rPr>
        <w:t xml:space="preserve">мне иди). </w:t>
      </w:r>
      <w:r w:rsidRPr="00C30296">
        <w:rPr>
          <w:iCs/>
          <w:color w:val="auto"/>
          <w:szCs w:val="24"/>
        </w:rPr>
        <w:t>Н</w:t>
      </w:r>
      <w:r w:rsidRPr="00C30296">
        <w:rPr>
          <w:color w:val="auto"/>
          <w:szCs w:val="24"/>
        </w:rPr>
        <w:t xml:space="preserve">ет, Всевышний говорит: «Иди, расти сам, развивай себя. Но развивай себя через тот потенциал, который Я тебе даю, через те силы, которые Я тебе даю, </w:t>
      </w:r>
      <w:r w:rsidRPr="00C30296">
        <w:rPr>
          <w:color w:val="auto"/>
          <w:szCs w:val="24"/>
        </w:rPr>
        <w:lastRenderedPageBreak/>
        <w:t xml:space="preserve">через то развитие, которое в тебя заложено. Развивай таланты, способности, тот свет, который можешь только ты принести в мир». Если в 1948 году от сотворения мира в мире понадобился </w:t>
      </w:r>
      <w:r w:rsidR="00412DB1" w:rsidRPr="00C30296">
        <w:rPr>
          <w:color w:val="auto"/>
          <w:szCs w:val="24"/>
        </w:rPr>
        <w:t>Авраѓам</w:t>
      </w:r>
      <w:r w:rsidRPr="00C30296">
        <w:rPr>
          <w:color w:val="auto"/>
          <w:szCs w:val="24"/>
        </w:rPr>
        <w:t xml:space="preserve"> и его свет, то </w:t>
      </w:r>
      <w:r w:rsidR="00412DB1" w:rsidRPr="00C30296">
        <w:rPr>
          <w:color w:val="auto"/>
          <w:szCs w:val="24"/>
        </w:rPr>
        <w:t>Авраѓам</w:t>
      </w:r>
      <w:r w:rsidRPr="00C30296">
        <w:rPr>
          <w:color w:val="auto"/>
          <w:szCs w:val="24"/>
        </w:rPr>
        <w:t xml:space="preserve"> пришёл нести этот свет. И чем больше этого света, тем лучше. Об этом говорит Всевышний. В эту страну вечной молодости, вечного развития, вечного потенциала зовёт </w:t>
      </w:r>
      <w:r w:rsidR="00412DB1" w:rsidRPr="00C30296">
        <w:rPr>
          <w:color w:val="auto"/>
          <w:szCs w:val="24"/>
        </w:rPr>
        <w:t>Авраѓам</w:t>
      </w:r>
      <w:r w:rsidRPr="00C30296">
        <w:rPr>
          <w:color w:val="auto"/>
          <w:szCs w:val="24"/>
        </w:rPr>
        <w:t xml:space="preserve">а Всевышний. Аврама, который потом, после станет и </w:t>
      </w:r>
      <w:r w:rsidR="00412DB1" w:rsidRPr="00C30296">
        <w:rPr>
          <w:color w:val="auto"/>
          <w:szCs w:val="24"/>
        </w:rPr>
        <w:t>Авраѓам</w:t>
      </w:r>
      <w:r w:rsidRPr="00C30296">
        <w:rPr>
          <w:color w:val="auto"/>
          <w:szCs w:val="24"/>
        </w:rPr>
        <w:t>ом. И в эту страну Он зовёт каждого из нас.</w:t>
      </w:r>
    </w:p>
    <w:p w14:paraId="172AE9A5" w14:textId="5D6392B2" w:rsidR="00FB4E67" w:rsidRPr="00C30296" w:rsidRDefault="00FB4E67" w:rsidP="00FB4E67">
      <w:pPr>
        <w:rPr>
          <w:color w:val="auto"/>
        </w:rPr>
      </w:pPr>
      <w:r w:rsidRPr="00C30296">
        <w:rPr>
          <w:color w:val="auto"/>
          <w:szCs w:val="24"/>
        </w:rPr>
        <w:t xml:space="preserve">В 22 главе книги </w:t>
      </w:r>
      <w:r w:rsidR="00185566" w:rsidRPr="00C30296">
        <w:rPr>
          <w:color w:val="auto"/>
          <w:szCs w:val="24"/>
        </w:rPr>
        <w:t>Берешит</w:t>
      </w:r>
      <w:r w:rsidRPr="00C30296">
        <w:rPr>
          <w:color w:val="auto"/>
          <w:szCs w:val="24"/>
        </w:rPr>
        <w:t xml:space="preserve"> Всевышний говорит уже </w:t>
      </w:r>
      <w:r w:rsidR="00412DB1" w:rsidRPr="00C30296">
        <w:rPr>
          <w:color w:val="auto"/>
          <w:szCs w:val="24"/>
        </w:rPr>
        <w:t>Авраѓам</w:t>
      </w:r>
      <w:r w:rsidRPr="00C30296">
        <w:rPr>
          <w:color w:val="auto"/>
          <w:szCs w:val="24"/>
        </w:rPr>
        <w:t>у взять своего единственного сына, которого он любит,</w:t>
      </w:r>
      <w:r w:rsidR="006534B1">
        <w:rPr>
          <w:color w:val="auto"/>
          <w:szCs w:val="24"/>
        </w:rPr>
        <w:t xml:space="preserve"> Ицхак</w:t>
      </w:r>
      <w:r w:rsidRPr="00C30296">
        <w:rPr>
          <w:color w:val="auto"/>
          <w:szCs w:val="24"/>
        </w:rPr>
        <w:t>а, и принести его во всесожжение</w:t>
      </w:r>
      <w:r w:rsidR="00447EF7" w:rsidRPr="00C30296">
        <w:rPr>
          <w:color w:val="auto"/>
          <w:szCs w:val="24"/>
        </w:rPr>
        <w:t>.</w:t>
      </w:r>
      <w:r w:rsidRPr="00C30296">
        <w:rPr>
          <w:color w:val="auto"/>
          <w:szCs w:val="24"/>
        </w:rPr>
        <w:t xml:space="preserve"> </w:t>
      </w:r>
      <w:r w:rsidR="00447EF7" w:rsidRPr="00C30296">
        <w:rPr>
          <w:color w:val="auto"/>
          <w:szCs w:val="24"/>
        </w:rPr>
        <w:t>И,</w:t>
      </w:r>
      <w:r w:rsidRPr="00C30296">
        <w:rPr>
          <w:color w:val="auto"/>
          <w:szCs w:val="24"/>
        </w:rPr>
        <w:t xml:space="preserve"> куда с ним идти</w:t>
      </w:r>
      <w:r w:rsidR="00447EF7" w:rsidRPr="00C30296">
        <w:rPr>
          <w:color w:val="auto"/>
          <w:szCs w:val="24"/>
        </w:rPr>
        <w:t>,</w:t>
      </w:r>
      <w:r w:rsidRPr="00C30296">
        <w:rPr>
          <w:color w:val="auto"/>
          <w:szCs w:val="24"/>
        </w:rPr>
        <w:t xml:space="preserve"> Всевышний говорит:</w:t>
      </w:r>
    </w:p>
    <w:p w14:paraId="64521497" w14:textId="77777777" w:rsidR="00FB4E67" w:rsidRPr="00C30296" w:rsidRDefault="00FB4E67" w:rsidP="005B3215">
      <w:pPr>
        <w:pStyle w:val="13"/>
      </w:pPr>
    </w:p>
    <w:p w14:paraId="3BECC0CB" w14:textId="77777777" w:rsidR="00FB4E67" w:rsidRPr="00C30296" w:rsidRDefault="00FB4E67" w:rsidP="005B3215">
      <w:pPr>
        <w:pStyle w:val="13"/>
      </w:pPr>
      <w:r w:rsidRPr="00C30296">
        <w:rPr>
          <w:szCs w:val="28"/>
          <w:rtl/>
        </w:rPr>
        <w:t>עַל אַחַד הֶהָרִים אֲשֶׁר אֹמַר אֵלֶיךָ</w:t>
      </w:r>
      <w:r w:rsidRPr="00C30296">
        <w:t>:</w:t>
      </w:r>
    </w:p>
    <w:p w14:paraId="04AD00B8" w14:textId="77777777" w:rsidR="00FB4E67" w:rsidRPr="00C30296" w:rsidRDefault="00FB4E67" w:rsidP="005B3215">
      <w:pPr>
        <w:pStyle w:val="15"/>
        <w:rPr>
          <w:color w:val="auto"/>
        </w:rPr>
      </w:pPr>
      <w:r w:rsidRPr="00C30296">
        <w:rPr>
          <w:color w:val="auto"/>
        </w:rPr>
        <w:t xml:space="preserve">АЛЬ АХА́Д </w:t>
      </w:r>
      <w:r w:rsidRPr="00C30296">
        <w:rPr>
          <w:rFonts w:cstheme="minorHAnsi"/>
          <w:color w:val="auto"/>
        </w:rPr>
        <w:t>ѓ</w:t>
      </w:r>
      <w:r w:rsidRPr="00C30296">
        <w:rPr>
          <w:color w:val="auto"/>
        </w:rPr>
        <w:t>Е</w:t>
      </w:r>
      <w:r w:rsidRPr="00C30296">
        <w:rPr>
          <w:rFonts w:cstheme="minorHAnsi"/>
          <w:color w:val="auto"/>
        </w:rPr>
        <w:t>ѓ</w:t>
      </w:r>
      <w:r w:rsidRPr="00C30296">
        <w:rPr>
          <w:color w:val="auto"/>
        </w:rPr>
        <w:t>АРИМ АШЕ́Р ОМА́Р ЭЛЕ́ХА</w:t>
      </w:r>
    </w:p>
    <w:p w14:paraId="7C014591" w14:textId="77777777" w:rsidR="00FB4E67" w:rsidRPr="00C30296" w:rsidRDefault="00FB4E67" w:rsidP="005B3215">
      <w:pPr>
        <w:pStyle w:val="17"/>
        <w:rPr>
          <w:color w:val="auto"/>
        </w:rPr>
      </w:pPr>
      <w:r w:rsidRPr="00C30296">
        <w:rPr>
          <w:color w:val="auto"/>
        </w:rPr>
        <w:t>2. «...НА ОДНОЙ ИЗ ГОР, О КОТОРОЙ Я СКАЖУ ТЕБЕ».</w:t>
      </w:r>
    </w:p>
    <w:p w14:paraId="57D6CAC1" w14:textId="77777777" w:rsidR="00FB4E67" w:rsidRPr="00C30296" w:rsidRDefault="00FB4E67" w:rsidP="005B3215">
      <w:pPr>
        <w:pStyle w:val="17"/>
        <w:rPr>
          <w:color w:val="auto"/>
        </w:rPr>
      </w:pPr>
    </w:p>
    <w:p w14:paraId="67DBAD40" w14:textId="39A77949" w:rsidR="00185566" w:rsidRPr="00C30296" w:rsidRDefault="00FB4E67" w:rsidP="00FB4E67">
      <w:pPr>
        <w:rPr>
          <w:color w:val="auto"/>
        </w:rPr>
      </w:pPr>
      <w:r w:rsidRPr="00C30296">
        <w:rPr>
          <w:color w:val="auto"/>
        </w:rPr>
        <w:t xml:space="preserve">Здесь уже не </w:t>
      </w:r>
      <w:r w:rsidRPr="00C30296">
        <w:rPr>
          <w:i/>
          <w:iCs/>
          <w:color w:val="auto"/>
        </w:rPr>
        <w:t>покажу тебе</w:t>
      </w:r>
      <w:r w:rsidRPr="00C30296">
        <w:rPr>
          <w:color w:val="auto"/>
        </w:rPr>
        <w:t xml:space="preserve">, а </w:t>
      </w:r>
      <w:r w:rsidRPr="00C30296">
        <w:rPr>
          <w:i/>
          <w:iCs/>
          <w:color w:val="auto"/>
        </w:rPr>
        <w:t>Я скажу тебе</w:t>
      </w:r>
      <w:r w:rsidRPr="00C30296">
        <w:rPr>
          <w:color w:val="auto"/>
        </w:rPr>
        <w:t xml:space="preserve">. Мы не видим, что Всевышний где-то сказал </w:t>
      </w:r>
      <w:r w:rsidR="00412DB1" w:rsidRPr="00C30296">
        <w:rPr>
          <w:color w:val="auto"/>
        </w:rPr>
        <w:t>Авраѓам</w:t>
      </w:r>
      <w:r w:rsidRPr="00C30296">
        <w:rPr>
          <w:color w:val="auto"/>
        </w:rPr>
        <w:t xml:space="preserve">у дальше: «Смотри, вот здесь эта гора». Этого не случилось. О чём здесь говорит нам Тора? Если мы применим тот же подход, который применяет рав Лейнер, то можно сказать: </w:t>
      </w:r>
      <w:r w:rsidR="00447EF7" w:rsidRPr="00C30296">
        <w:rPr>
          <w:color w:val="auto"/>
        </w:rPr>
        <w:t>«</w:t>
      </w:r>
      <w:r w:rsidRPr="00C30296">
        <w:rPr>
          <w:color w:val="auto"/>
        </w:rPr>
        <w:t>Я скажу тебе, Я дам тебе новое понимание того, что происходит</w:t>
      </w:r>
      <w:r w:rsidR="00447EF7" w:rsidRPr="00C30296">
        <w:rPr>
          <w:color w:val="auto"/>
        </w:rPr>
        <w:t>»</w:t>
      </w:r>
      <w:r w:rsidRPr="00C30296">
        <w:rPr>
          <w:color w:val="auto"/>
        </w:rPr>
        <w:t xml:space="preserve">. </w:t>
      </w:r>
      <w:r w:rsidR="00412DB1" w:rsidRPr="00C30296">
        <w:rPr>
          <w:color w:val="auto"/>
        </w:rPr>
        <w:t>Авраѓам</w:t>
      </w:r>
      <w:r w:rsidRPr="00C30296">
        <w:rPr>
          <w:color w:val="auto"/>
        </w:rPr>
        <w:t xml:space="preserve">, который идёт приносить в жертву своего сына, слышит то, что говорит ему Всевышний через ангела: «Не поднимай руку свою на юношу». </w:t>
      </w:r>
      <w:r w:rsidRPr="00C30296">
        <w:rPr>
          <w:rFonts w:cs="Times New Roman"/>
          <w:color w:val="auto"/>
        </w:rPr>
        <w:t>Э</w:t>
      </w:r>
      <w:r w:rsidRPr="00C30296">
        <w:rPr>
          <w:color w:val="auto"/>
        </w:rPr>
        <w:t xml:space="preserve">то то, что Господь говорит. Иногда, когда мы идём, слышим голос Всевышнего, и этот голос не обманывает нас. Мы идём, и нам кажется, что у нас есть какая-то задача, какая-то определённая цель, и Всевышний вдруг неожиданно даёт нам новое понимание и говорит нам, что цель-то была совсем в другом. Удивительно, что </w:t>
      </w:r>
      <w:r w:rsidR="00412DB1" w:rsidRPr="00C30296">
        <w:rPr>
          <w:color w:val="auto"/>
        </w:rPr>
        <w:t>Авраѓам</w:t>
      </w:r>
      <w:r w:rsidRPr="00C30296">
        <w:rPr>
          <w:color w:val="auto"/>
        </w:rPr>
        <w:t xml:space="preserve"> не говорит: «Эх, как жаль. Это было бы здорово подняться на такой уровень </w:t>
      </w:r>
      <w:r w:rsidRPr="00C30296">
        <w:rPr>
          <w:color w:val="auto"/>
        </w:rPr>
        <w:lastRenderedPageBreak/>
        <w:t xml:space="preserve">веры и героизма, не упустить эту заповедь, подняться на этот уровень, на такой уровень, чтобы всё-таки принести своего сына в жертву. Как бы геройски, как бы пафосно было бы это сделать». </w:t>
      </w:r>
      <w:r w:rsidR="00412DB1" w:rsidRPr="00C30296">
        <w:rPr>
          <w:color w:val="auto"/>
        </w:rPr>
        <w:t>Авраѓам</w:t>
      </w:r>
      <w:r w:rsidRPr="00C30296">
        <w:rPr>
          <w:color w:val="auto"/>
        </w:rPr>
        <w:t xml:space="preserve"> этого не говорит. </w:t>
      </w:r>
      <w:r w:rsidR="00412DB1" w:rsidRPr="00C30296">
        <w:rPr>
          <w:color w:val="auto"/>
        </w:rPr>
        <w:t>Авраѓам</w:t>
      </w:r>
      <w:r w:rsidRPr="00C30296">
        <w:rPr>
          <w:color w:val="auto"/>
        </w:rPr>
        <w:t xml:space="preserve"> имеет то понимание, которое даёт Всевышний, когда Всевышний говорит ему: «Остановись!» С одной стороны, да, </w:t>
      </w:r>
      <w:r w:rsidR="00412DB1" w:rsidRPr="00C30296">
        <w:rPr>
          <w:color w:val="auto"/>
        </w:rPr>
        <w:t>Авраѓам</w:t>
      </w:r>
      <w:r w:rsidRPr="00C30296">
        <w:rPr>
          <w:color w:val="auto"/>
        </w:rPr>
        <w:t xml:space="preserve"> следует за Всевышним, с другой стороны, есть готовность вдруг неожиданно осознать, что то, что происходит, не было цельным пониманием, и вот Всевышний раскрывает полное понимание, даёт новое понимание. Всевышний говорит что-то, что заставляет совсем по-другому смотреть на то, что мы только что делали, на то, что нам казалось важным</w:t>
      </w:r>
      <w:r w:rsidR="00447EF7" w:rsidRPr="00C30296">
        <w:rPr>
          <w:color w:val="auto"/>
        </w:rPr>
        <w:t>,</w:t>
      </w:r>
      <w:r w:rsidRPr="00C30296">
        <w:rPr>
          <w:color w:val="auto"/>
        </w:rPr>
        <w:t xml:space="preserve"> и нужным</w:t>
      </w:r>
      <w:r w:rsidR="00447EF7" w:rsidRPr="00C30296">
        <w:rPr>
          <w:color w:val="auto"/>
        </w:rPr>
        <w:t>,</w:t>
      </w:r>
      <w:r w:rsidRPr="00C30296">
        <w:rPr>
          <w:color w:val="auto"/>
        </w:rPr>
        <w:t xml:space="preserve"> и подвигом веры. А это безусловный подвиг веры</w:t>
      </w:r>
      <w:r w:rsidR="001A1E2B" w:rsidRPr="00C30296">
        <w:rPr>
          <w:color w:val="auto"/>
        </w:rPr>
        <w:t xml:space="preserve"> </w:t>
      </w:r>
      <w:r w:rsidR="001A1E2B" w:rsidRPr="00C30296">
        <w:rPr>
          <w:rFonts w:cs="Times New Roman"/>
          <w:color w:val="auto"/>
        </w:rPr>
        <w:t xml:space="preserve">– </w:t>
      </w:r>
      <w:r w:rsidRPr="00C30296">
        <w:rPr>
          <w:color w:val="auto"/>
        </w:rPr>
        <w:t xml:space="preserve">пойти со своим сыном к этой горе, и вдруг мы слышим, что важно совершенно другое. И способность услышать этот голос, это тоже то состояние, к которому Всевышний нас призывает. </w:t>
      </w:r>
    </w:p>
    <w:p w14:paraId="662D2A59" w14:textId="28086321" w:rsidR="00FB4E67" w:rsidRPr="00C30296" w:rsidRDefault="00FB4E67" w:rsidP="00FB4E67">
      <w:pPr>
        <w:rPr>
          <w:color w:val="auto"/>
        </w:rPr>
      </w:pPr>
      <w:r w:rsidRPr="00C30296">
        <w:rPr>
          <w:color w:val="auto"/>
        </w:rPr>
        <w:t xml:space="preserve">Что такое наши дети? </w:t>
      </w:r>
      <w:r w:rsidR="00447EF7" w:rsidRPr="00C30296">
        <w:rPr>
          <w:color w:val="auto"/>
        </w:rPr>
        <w:t>С</w:t>
      </w:r>
      <w:r w:rsidRPr="00C30296">
        <w:rPr>
          <w:color w:val="auto"/>
        </w:rPr>
        <w:t>кажу правду, я совсем не уверен, что я повёл бы своих детей приносить их во всесожжение. Слава Богу, что Он не призывает меня к этому. Но ведь какие-то наши планы, наши идеи, наши видения, наши желания что-то сделать, построить, устроить, вмешаться в чью-то жизнь или как-то изменить свою жизнь, какое-то гр</w:t>
      </w:r>
      <w:r w:rsidR="00185566" w:rsidRPr="00C30296">
        <w:rPr>
          <w:color w:val="auto"/>
        </w:rPr>
        <w:t>о</w:t>
      </w:r>
      <w:r w:rsidRPr="00C30296">
        <w:rPr>
          <w:color w:val="auto"/>
        </w:rPr>
        <w:t xml:space="preserve">мадьё планов, от которых нам трудно отказаться, и здесь есть ещё и состояние </w:t>
      </w:r>
      <w:r w:rsidRPr="00C30296">
        <w:rPr>
          <w:i/>
          <w:iCs/>
          <w:color w:val="auto"/>
        </w:rPr>
        <w:t>аше</w:t>
      </w:r>
      <w:r w:rsidRPr="00C30296">
        <w:rPr>
          <w:rFonts w:cstheme="minorHAnsi"/>
          <w:i/>
          <w:iCs/>
          <w:color w:val="auto"/>
        </w:rPr>
        <w:t>́</w:t>
      </w:r>
      <w:r w:rsidRPr="00C30296">
        <w:rPr>
          <w:i/>
          <w:iCs/>
          <w:color w:val="auto"/>
        </w:rPr>
        <w:t>р ома</w:t>
      </w:r>
      <w:r w:rsidRPr="00C30296">
        <w:rPr>
          <w:rFonts w:cstheme="minorHAnsi"/>
          <w:i/>
          <w:iCs/>
          <w:color w:val="auto"/>
        </w:rPr>
        <w:t>́</w:t>
      </w:r>
      <w:r w:rsidRPr="00C30296">
        <w:rPr>
          <w:i/>
          <w:iCs/>
          <w:color w:val="auto"/>
        </w:rPr>
        <w:t>р эле</w:t>
      </w:r>
      <w:r w:rsidRPr="00C30296">
        <w:rPr>
          <w:rFonts w:cstheme="minorHAnsi"/>
          <w:i/>
          <w:iCs/>
          <w:color w:val="auto"/>
        </w:rPr>
        <w:t>́</w:t>
      </w:r>
      <w:r w:rsidRPr="00C30296">
        <w:rPr>
          <w:i/>
          <w:iCs/>
          <w:color w:val="auto"/>
        </w:rPr>
        <w:t>ха</w:t>
      </w:r>
      <w:r w:rsidRPr="00C30296">
        <w:rPr>
          <w:color w:val="auto"/>
        </w:rPr>
        <w:t xml:space="preserve"> </w:t>
      </w:r>
      <w:r w:rsidRPr="00C30296">
        <w:rPr>
          <w:rFonts w:cs="Times New Roman"/>
          <w:color w:val="auto"/>
        </w:rPr>
        <w:t>(</w:t>
      </w:r>
      <w:r w:rsidRPr="00C30296">
        <w:rPr>
          <w:i/>
          <w:iCs/>
          <w:color w:val="auto"/>
        </w:rPr>
        <w:t>что Я тебе скажу).</w:t>
      </w:r>
      <w:r w:rsidRPr="00C30296">
        <w:rPr>
          <w:color w:val="auto"/>
        </w:rPr>
        <w:t xml:space="preserve"> Тогда можно услышать, что в том, что нам кажется грандиозным, величественным и геройским, нужно остановиться. Нужно переформатировать свой взгляд на прошлое, это тоже часть общения со Всевышним, и это состояние готовности видеть Его и способности слышать Его, это часть поиска Его лица, наблюдение за Его лицом. </w:t>
      </w:r>
    </w:p>
    <w:p w14:paraId="6DBE892C" w14:textId="7492FA8C" w:rsidR="00FB4E67" w:rsidRPr="00C30296" w:rsidRDefault="00FB4E67" w:rsidP="00FB4E67">
      <w:pPr>
        <w:rPr>
          <w:color w:val="auto"/>
        </w:rPr>
      </w:pPr>
      <w:r w:rsidRPr="00C30296">
        <w:rPr>
          <w:color w:val="auto"/>
        </w:rPr>
        <w:lastRenderedPageBreak/>
        <w:t xml:space="preserve">Очень важно помнить, что начинается всё с фразы </w:t>
      </w:r>
      <w:r w:rsidRPr="00C30296">
        <w:rPr>
          <w:i/>
          <w:iCs/>
          <w:color w:val="auto"/>
        </w:rPr>
        <w:t xml:space="preserve">лех леха. </w:t>
      </w:r>
      <w:r w:rsidRPr="00C30296">
        <w:rPr>
          <w:color w:val="auto"/>
        </w:rPr>
        <w:t>Это то, что нужно тебе. Не нужно приносить своё счастье, свой потенциал в жертву</w:t>
      </w:r>
      <w:r w:rsidR="001A1E2B" w:rsidRPr="00C30296">
        <w:rPr>
          <w:color w:val="auto"/>
        </w:rPr>
        <w:t xml:space="preserve"> – </w:t>
      </w:r>
      <w:r w:rsidRPr="00C30296">
        <w:rPr>
          <w:color w:val="auto"/>
        </w:rPr>
        <w:t>наоборот, его нужно развивать. Именно ты должен расти ко Всевышнему, ничего при этом не должно ломаться. И в то же время нужно остановиться и посмотреть: может быть, стоит пустить ветвь в другую сторону? Эти два состояния видения и слышания необходимы для каждого жителя той страны, в которую нас призывает Всевышний.</w:t>
      </w:r>
    </w:p>
    <w:p w14:paraId="62E2E494" w14:textId="66994F94" w:rsidR="00FB4E67" w:rsidRPr="00C30296" w:rsidRDefault="00FB4E67" w:rsidP="005C300F">
      <w:pPr>
        <w:rPr>
          <w:color w:val="auto"/>
        </w:rPr>
      </w:pPr>
      <w:r w:rsidRPr="00C30296">
        <w:rPr>
          <w:color w:val="auto"/>
        </w:rPr>
        <w:t>Такое прочтение</w:t>
      </w:r>
      <w:r w:rsidR="001A1E2B" w:rsidRPr="00C30296">
        <w:rPr>
          <w:color w:val="auto"/>
        </w:rPr>
        <w:t xml:space="preserve"> </w:t>
      </w:r>
      <w:r w:rsidR="001A1E2B" w:rsidRPr="00C30296">
        <w:rPr>
          <w:rFonts w:cs="Times New Roman"/>
          <w:color w:val="auto"/>
        </w:rPr>
        <w:t xml:space="preserve">– </w:t>
      </w:r>
      <w:r w:rsidRPr="00C30296">
        <w:rPr>
          <w:color w:val="auto"/>
        </w:rPr>
        <w:t>это один из вариантов и ни в какой мере не претендует быть единственно правильным прочтением. Я просто предлагаю посмотреть на отношения со Всевышним под этим углом, с этой точки зрения.</w:t>
      </w:r>
      <w:r w:rsidRPr="00C30296">
        <w:rPr>
          <w:color w:val="auto"/>
        </w:rPr>
        <w:br w:type="page"/>
      </w:r>
    </w:p>
    <w:p w14:paraId="3567E8CB" w14:textId="6F7422D2" w:rsidR="00FB4E67" w:rsidRPr="00C30296" w:rsidRDefault="00FB4E67" w:rsidP="00FB4E67">
      <w:pPr>
        <w:pStyle w:val="2"/>
      </w:pPr>
      <w:bookmarkStart w:id="162" w:name="_Toc142942413"/>
      <w:r w:rsidRPr="00C30296">
        <w:lastRenderedPageBreak/>
        <w:t>Заветы. Что? С кем? Когда?</w:t>
      </w:r>
      <w:bookmarkEnd w:id="162"/>
    </w:p>
    <w:p w14:paraId="61276572" w14:textId="77777777" w:rsidR="005B3215" w:rsidRPr="00C30296" w:rsidRDefault="005B3215" w:rsidP="00FB4E67">
      <w:pPr>
        <w:rPr>
          <w:color w:val="auto"/>
          <w:szCs w:val="24"/>
        </w:rPr>
      </w:pPr>
    </w:p>
    <w:p w14:paraId="6E5A8437" w14:textId="3F6BB010" w:rsidR="00FB4E67" w:rsidRPr="00C30296" w:rsidRDefault="00FB4E67" w:rsidP="00FB4E67">
      <w:pPr>
        <w:rPr>
          <w:color w:val="auto"/>
          <w:szCs w:val="24"/>
        </w:rPr>
      </w:pPr>
      <w:r w:rsidRPr="00C30296">
        <w:rPr>
          <w:color w:val="auto"/>
          <w:szCs w:val="24"/>
        </w:rPr>
        <w:t xml:space="preserve">Сегодня темой нашего разговора будут заветы. Попытаемся понять, что такое </w:t>
      </w:r>
      <w:r w:rsidRPr="00C30296">
        <w:rPr>
          <w:i/>
          <w:iCs/>
          <w:color w:val="auto"/>
          <w:szCs w:val="24"/>
        </w:rPr>
        <w:t>Новый завет</w:t>
      </w:r>
      <w:r w:rsidRPr="00C30296">
        <w:rPr>
          <w:color w:val="auto"/>
          <w:szCs w:val="24"/>
        </w:rPr>
        <w:t xml:space="preserve">, что такое </w:t>
      </w:r>
      <w:r w:rsidRPr="00C30296">
        <w:rPr>
          <w:i/>
          <w:iCs/>
          <w:color w:val="auto"/>
          <w:szCs w:val="24"/>
        </w:rPr>
        <w:t>Ветхий завет</w:t>
      </w:r>
      <w:r w:rsidRPr="00C30296">
        <w:rPr>
          <w:color w:val="auto"/>
          <w:szCs w:val="24"/>
        </w:rPr>
        <w:t>, когда, и где, и с кем эти заветы заключались и сколько заветов вообще было. Попробуем понять, когда был заключён завет с язычниками и многое другое.</w:t>
      </w:r>
    </w:p>
    <w:p w14:paraId="218F3555" w14:textId="7BB17626" w:rsidR="00FB4E67" w:rsidRPr="00C30296" w:rsidRDefault="00FB4E67" w:rsidP="00FB4E67">
      <w:pPr>
        <w:rPr>
          <w:color w:val="auto"/>
          <w:szCs w:val="24"/>
        </w:rPr>
      </w:pPr>
      <w:r w:rsidRPr="00C30296">
        <w:rPr>
          <w:color w:val="auto"/>
          <w:szCs w:val="24"/>
        </w:rPr>
        <w:t xml:space="preserve">Для начала давайте попытаемся понять, что означает слово </w:t>
      </w:r>
      <w:r w:rsidRPr="00C30296">
        <w:rPr>
          <w:i/>
          <w:iCs/>
          <w:color w:val="auto"/>
          <w:szCs w:val="24"/>
        </w:rPr>
        <w:t>брит</w:t>
      </w:r>
      <w:r w:rsidRPr="00C30296">
        <w:rPr>
          <w:color w:val="auto"/>
          <w:szCs w:val="24"/>
        </w:rPr>
        <w:t>. Мы не найдём объяснени</w:t>
      </w:r>
      <w:r w:rsidR="003A28A5" w:rsidRPr="00C30296">
        <w:rPr>
          <w:color w:val="auto"/>
          <w:szCs w:val="24"/>
        </w:rPr>
        <w:t>я</w:t>
      </w:r>
      <w:r w:rsidRPr="00C30296">
        <w:rPr>
          <w:color w:val="auto"/>
          <w:szCs w:val="24"/>
        </w:rPr>
        <w:t xml:space="preserve"> этого слова ни в Танахе, ни в Талмуде вплоть до раннего средневековья, когда появляется человек, который по сей день остаётся одним из крупнейших специалистов по библейскому ивриту, од</w:t>
      </w:r>
      <w:r w:rsidR="00185566" w:rsidRPr="00C30296">
        <w:rPr>
          <w:color w:val="auto"/>
          <w:szCs w:val="24"/>
        </w:rPr>
        <w:t>ним</w:t>
      </w:r>
      <w:r w:rsidRPr="00C30296">
        <w:rPr>
          <w:color w:val="auto"/>
          <w:szCs w:val="24"/>
        </w:rPr>
        <w:t xml:space="preserve"> из величайших еврейских грамматиков и толкователей Торы</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Ибн Эзра. Это человек с очень непростой судьбой, великий путешественник и скиталец, но, как я уже сказал, главное его качество</w:t>
      </w:r>
      <w:r w:rsidR="001A1E2B" w:rsidRPr="00C30296">
        <w:rPr>
          <w:color w:val="auto"/>
          <w:szCs w:val="24"/>
        </w:rPr>
        <w:t xml:space="preserve"> – </w:t>
      </w:r>
      <w:r w:rsidRPr="00C30296">
        <w:rPr>
          <w:color w:val="auto"/>
          <w:szCs w:val="24"/>
        </w:rPr>
        <w:t>он первый систематизатор иврита. И можно сказать, что он и поныне самый авторитетный специалист по значению того или иного библейского слова. И</w:t>
      </w:r>
      <w:r w:rsidR="00185566" w:rsidRPr="00C30296">
        <w:rPr>
          <w:color w:val="auto"/>
          <w:szCs w:val="24"/>
        </w:rPr>
        <w:t>,</w:t>
      </w:r>
      <w:r w:rsidRPr="00C30296">
        <w:rPr>
          <w:color w:val="auto"/>
          <w:szCs w:val="24"/>
        </w:rPr>
        <w:t xml:space="preserve"> когда Ибн Эзра рассматривает слово </w:t>
      </w:r>
      <w:r w:rsidRPr="00C30296">
        <w:rPr>
          <w:i/>
          <w:iCs/>
          <w:color w:val="auto"/>
          <w:szCs w:val="24"/>
        </w:rPr>
        <w:t>брит</w:t>
      </w:r>
      <w:r w:rsidRPr="00C30296">
        <w:rPr>
          <w:color w:val="auto"/>
          <w:szCs w:val="24"/>
        </w:rPr>
        <w:t xml:space="preserve">, он говорит, что оно может иметь два варианта происхождения. Первый вариант: от слова </w:t>
      </w:r>
      <w:r w:rsidRPr="00C30296">
        <w:rPr>
          <w:i/>
          <w:iCs/>
          <w:color w:val="auto"/>
          <w:szCs w:val="24"/>
        </w:rPr>
        <w:t>леварер</w:t>
      </w:r>
      <w:r w:rsidR="001A1E2B" w:rsidRPr="00C30296">
        <w:rPr>
          <w:color w:val="auto"/>
          <w:szCs w:val="24"/>
        </w:rPr>
        <w:t xml:space="preserve"> </w:t>
      </w:r>
      <w:r w:rsidR="001A1E2B" w:rsidRPr="00C30296">
        <w:rPr>
          <w:rFonts w:cs="Times New Roman"/>
          <w:color w:val="auto"/>
          <w:szCs w:val="24"/>
        </w:rPr>
        <w:t xml:space="preserve">– </w:t>
      </w:r>
      <w:r w:rsidRPr="00C30296">
        <w:rPr>
          <w:i/>
          <w:iCs/>
          <w:color w:val="auto"/>
          <w:szCs w:val="24"/>
        </w:rPr>
        <w:t>выбирать</w:t>
      </w:r>
      <w:r w:rsidRPr="00C30296">
        <w:rPr>
          <w:color w:val="auto"/>
          <w:szCs w:val="24"/>
        </w:rPr>
        <w:t>. Чтобы нам вспомнить, когда Гол</w:t>
      </w:r>
      <w:r w:rsidR="00185566" w:rsidRPr="00C30296">
        <w:rPr>
          <w:color w:val="auto"/>
          <w:szCs w:val="24"/>
        </w:rPr>
        <w:t>ь</w:t>
      </w:r>
      <w:r w:rsidRPr="00C30296">
        <w:rPr>
          <w:color w:val="auto"/>
          <w:szCs w:val="24"/>
        </w:rPr>
        <w:t xml:space="preserve">ат выделывается перед еврейским народом, он говорит: «Выберите себе человека, чтобы сразился со мною». Слово </w:t>
      </w:r>
      <w:r w:rsidRPr="00C30296">
        <w:rPr>
          <w:i/>
          <w:iCs/>
          <w:color w:val="auto"/>
          <w:szCs w:val="24"/>
        </w:rPr>
        <w:t>выберите</w:t>
      </w:r>
      <w:r w:rsidR="001A1E2B" w:rsidRPr="00C30296">
        <w:rPr>
          <w:color w:val="auto"/>
          <w:szCs w:val="24"/>
        </w:rPr>
        <w:t xml:space="preserve"> </w:t>
      </w:r>
      <w:r w:rsidR="001A1E2B" w:rsidRPr="00C30296">
        <w:rPr>
          <w:rFonts w:cs="Times New Roman"/>
          <w:color w:val="auto"/>
          <w:szCs w:val="24"/>
        </w:rPr>
        <w:t xml:space="preserve">– </w:t>
      </w:r>
      <w:r w:rsidRPr="00C30296">
        <w:rPr>
          <w:i/>
          <w:iCs/>
          <w:color w:val="auto"/>
          <w:szCs w:val="24"/>
        </w:rPr>
        <w:t>бру</w:t>
      </w:r>
      <w:r w:rsidRPr="00C30296">
        <w:rPr>
          <w:color w:val="auto"/>
          <w:szCs w:val="24"/>
        </w:rPr>
        <w:t xml:space="preserve"> имеет, по предположению </w:t>
      </w:r>
      <w:r w:rsidR="003A28A5" w:rsidRPr="00C30296">
        <w:rPr>
          <w:color w:val="auto"/>
          <w:szCs w:val="24"/>
        </w:rPr>
        <w:t>Ибн</w:t>
      </w:r>
      <w:r w:rsidRPr="00C30296">
        <w:rPr>
          <w:color w:val="auto"/>
          <w:szCs w:val="24"/>
        </w:rPr>
        <w:t xml:space="preserve"> Эзры, тот же корень, что и слово </w:t>
      </w:r>
      <w:r w:rsidRPr="00C30296">
        <w:rPr>
          <w:i/>
          <w:iCs/>
          <w:color w:val="auto"/>
          <w:szCs w:val="24"/>
        </w:rPr>
        <w:t>брит</w:t>
      </w:r>
      <w:r w:rsidRPr="00C30296">
        <w:rPr>
          <w:color w:val="auto"/>
          <w:szCs w:val="24"/>
        </w:rPr>
        <w:t xml:space="preserve">, то есть слово </w:t>
      </w:r>
      <w:r w:rsidRPr="00C30296">
        <w:rPr>
          <w:i/>
          <w:iCs/>
          <w:color w:val="auto"/>
          <w:szCs w:val="24"/>
        </w:rPr>
        <w:t>брит</w:t>
      </w:r>
      <w:r w:rsidRPr="00C30296">
        <w:rPr>
          <w:color w:val="auto"/>
          <w:szCs w:val="24"/>
        </w:rPr>
        <w:t xml:space="preserve"> восходит к слову </w:t>
      </w:r>
      <w:r w:rsidRPr="00C30296">
        <w:rPr>
          <w:i/>
          <w:iCs/>
          <w:color w:val="auto"/>
          <w:szCs w:val="24"/>
        </w:rPr>
        <w:t>леварер</w:t>
      </w:r>
      <w:r w:rsidR="001A1E2B" w:rsidRPr="00C30296">
        <w:rPr>
          <w:color w:val="auto"/>
          <w:szCs w:val="24"/>
        </w:rPr>
        <w:t xml:space="preserve"> </w:t>
      </w:r>
      <w:r w:rsidR="001A1E2B" w:rsidRPr="00C30296">
        <w:rPr>
          <w:rFonts w:cs="Times New Roman"/>
          <w:color w:val="auto"/>
          <w:szCs w:val="24"/>
        </w:rPr>
        <w:t xml:space="preserve">– </w:t>
      </w:r>
      <w:r w:rsidRPr="00C30296">
        <w:rPr>
          <w:i/>
          <w:iCs/>
          <w:color w:val="auto"/>
          <w:szCs w:val="24"/>
        </w:rPr>
        <w:t>выбирать</w:t>
      </w:r>
      <w:r w:rsidRPr="00C30296">
        <w:rPr>
          <w:color w:val="auto"/>
          <w:szCs w:val="24"/>
        </w:rPr>
        <w:t xml:space="preserve">, </w:t>
      </w:r>
      <w:r w:rsidRPr="00C30296">
        <w:rPr>
          <w:i/>
          <w:iCs/>
          <w:color w:val="auto"/>
          <w:szCs w:val="24"/>
        </w:rPr>
        <w:t xml:space="preserve">избирать. </w:t>
      </w:r>
      <w:r w:rsidRPr="00C30296">
        <w:rPr>
          <w:color w:val="auto"/>
          <w:szCs w:val="24"/>
        </w:rPr>
        <w:t xml:space="preserve">Не в смысле избранности, а в смысле выбора какой-то качественности. Избранность имеется, но имеет второстепенное значение. </w:t>
      </w:r>
    </w:p>
    <w:p w14:paraId="0DFDC165" w14:textId="594BF02E" w:rsidR="00FB4E67" w:rsidRPr="00C30296" w:rsidRDefault="00FB4E67" w:rsidP="00FB4E67">
      <w:pPr>
        <w:rPr>
          <w:color w:val="auto"/>
          <w:szCs w:val="24"/>
        </w:rPr>
      </w:pPr>
      <w:r w:rsidRPr="00C30296">
        <w:rPr>
          <w:color w:val="auto"/>
          <w:szCs w:val="24"/>
        </w:rPr>
        <w:t xml:space="preserve">Второй вариант, также предложенный Ибн Эзрой, это происхождение от слова </w:t>
      </w:r>
      <w:r w:rsidRPr="00C30296">
        <w:rPr>
          <w:i/>
          <w:iCs/>
          <w:color w:val="auto"/>
          <w:szCs w:val="24"/>
        </w:rPr>
        <w:t>леватер</w:t>
      </w:r>
      <w:r w:rsidR="001A1E2B" w:rsidRPr="00C30296">
        <w:rPr>
          <w:color w:val="auto"/>
          <w:szCs w:val="24"/>
        </w:rPr>
        <w:t xml:space="preserve"> </w:t>
      </w:r>
      <w:r w:rsidR="001A1E2B" w:rsidRPr="00C30296">
        <w:rPr>
          <w:rFonts w:cs="Times New Roman"/>
          <w:color w:val="auto"/>
          <w:szCs w:val="24"/>
        </w:rPr>
        <w:t xml:space="preserve">– </w:t>
      </w:r>
      <w:r w:rsidRPr="00C30296">
        <w:rPr>
          <w:i/>
          <w:iCs/>
          <w:color w:val="auto"/>
          <w:szCs w:val="24"/>
        </w:rPr>
        <w:t>рассекать, устанавливать границы</w:t>
      </w:r>
      <w:r w:rsidRPr="00C30296">
        <w:rPr>
          <w:color w:val="auto"/>
          <w:szCs w:val="24"/>
        </w:rPr>
        <w:t xml:space="preserve">. Мы помним, что </w:t>
      </w:r>
      <w:r w:rsidR="00412DB1" w:rsidRPr="00C30296">
        <w:rPr>
          <w:color w:val="auto"/>
          <w:szCs w:val="24"/>
        </w:rPr>
        <w:t>Авраѓам</w:t>
      </w:r>
      <w:r w:rsidRPr="00C30296">
        <w:rPr>
          <w:color w:val="auto"/>
          <w:szCs w:val="24"/>
        </w:rPr>
        <w:t xml:space="preserve"> заключил завет со Всевышним при рассечённых телах </w:t>
      </w:r>
      <w:r w:rsidRPr="00C30296">
        <w:rPr>
          <w:color w:val="auto"/>
          <w:szCs w:val="24"/>
        </w:rPr>
        <w:lastRenderedPageBreak/>
        <w:t xml:space="preserve">животных, рассечённых жертвоприношениях, а слово </w:t>
      </w:r>
      <w:r w:rsidRPr="00C30296">
        <w:rPr>
          <w:i/>
          <w:iCs/>
          <w:color w:val="auto"/>
          <w:szCs w:val="24"/>
        </w:rPr>
        <w:t>рассечённые</w:t>
      </w:r>
      <w:r w:rsidRPr="00C30296">
        <w:rPr>
          <w:color w:val="auto"/>
          <w:szCs w:val="24"/>
        </w:rPr>
        <w:t xml:space="preserve"> </w:t>
      </w:r>
      <w:r w:rsidRPr="00C30296">
        <w:rPr>
          <w:rFonts w:cs="Times New Roman"/>
          <w:color w:val="auto"/>
          <w:szCs w:val="24"/>
        </w:rPr>
        <w:t>(</w:t>
      </w:r>
      <w:r w:rsidRPr="00C30296">
        <w:rPr>
          <w:i/>
          <w:iCs/>
          <w:color w:val="auto"/>
          <w:szCs w:val="24"/>
        </w:rPr>
        <w:t>мевутар)</w:t>
      </w:r>
      <w:r w:rsidRPr="00C30296">
        <w:rPr>
          <w:color w:val="auto"/>
          <w:szCs w:val="24"/>
        </w:rPr>
        <w:t>. Чередование согласных в семитских корнях</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 xml:space="preserve">явление принятое и вполне знакомое, поэтому корень </w:t>
      </w:r>
      <w:r w:rsidRPr="00C30296">
        <w:rPr>
          <w:i/>
          <w:iCs/>
          <w:color w:val="auto"/>
          <w:szCs w:val="24"/>
        </w:rPr>
        <w:t>батар</w:t>
      </w:r>
      <w:r w:rsidRPr="00C30296">
        <w:rPr>
          <w:color w:val="auto"/>
          <w:szCs w:val="24"/>
        </w:rPr>
        <w:t xml:space="preserve"> </w:t>
      </w:r>
      <w:r w:rsidRPr="00C30296">
        <w:rPr>
          <w:rFonts w:cs="Times New Roman"/>
          <w:color w:val="auto"/>
          <w:szCs w:val="24"/>
        </w:rPr>
        <w:t>(</w:t>
      </w:r>
      <w:r w:rsidRPr="00C30296">
        <w:rPr>
          <w:i/>
          <w:iCs/>
          <w:color w:val="auto"/>
          <w:szCs w:val="24"/>
        </w:rPr>
        <w:t>рассекать, разделять)</w:t>
      </w:r>
      <w:r w:rsidRPr="00C30296">
        <w:rPr>
          <w:color w:val="auto"/>
          <w:szCs w:val="24"/>
        </w:rPr>
        <w:t xml:space="preserve"> может быть корнем для слова</w:t>
      </w:r>
      <w:r w:rsidRPr="00C30296">
        <w:rPr>
          <w:i/>
          <w:iCs/>
          <w:color w:val="auto"/>
          <w:szCs w:val="24"/>
        </w:rPr>
        <w:t xml:space="preserve"> брит</w:t>
      </w:r>
      <w:r w:rsidRPr="00C30296">
        <w:rPr>
          <w:color w:val="auto"/>
          <w:szCs w:val="24"/>
        </w:rPr>
        <w:t xml:space="preserve">. В чём здесь суть? Это обозначение границы, распределение обязанностей между сторонами. И об этом варианте мы ещё будем говорить. </w:t>
      </w:r>
    </w:p>
    <w:p w14:paraId="656C5AD0" w14:textId="77777777" w:rsidR="003A28A5" w:rsidRPr="00C30296" w:rsidRDefault="00FB4E67" w:rsidP="00FB4E67">
      <w:pPr>
        <w:rPr>
          <w:color w:val="auto"/>
          <w:szCs w:val="24"/>
        </w:rPr>
      </w:pPr>
      <w:r w:rsidRPr="00C30296">
        <w:rPr>
          <w:color w:val="auto"/>
          <w:szCs w:val="24"/>
        </w:rPr>
        <w:t xml:space="preserve">Другой вариант понимания даёт Нахманид двумя столетиями позже. Он считает, что слово </w:t>
      </w:r>
      <w:r w:rsidRPr="00C30296">
        <w:rPr>
          <w:i/>
          <w:iCs/>
          <w:color w:val="auto"/>
          <w:szCs w:val="24"/>
        </w:rPr>
        <w:t>брит</w:t>
      </w:r>
      <w:r w:rsidRPr="00C30296">
        <w:rPr>
          <w:color w:val="auto"/>
          <w:szCs w:val="24"/>
        </w:rPr>
        <w:t xml:space="preserve"> обозначает </w:t>
      </w:r>
      <w:r w:rsidRPr="00C30296">
        <w:rPr>
          <w:i/>
          <w:iCs/>
          <w:color w:val="auto"/>
          <w:szCs w:val="24"/>
        </w:rPr>
        <w:t>обетования, не обусловленные ничем</w:t>
      </w:r>
      <w:r w:rsidRPr="00C30296">
        <w:rPr>
          <w:color w:val="auto"/>
          <w:szCs w:val="24"/>
        </w:rPr>
        <w:t xml:space="preserve">, то есть обещания, которые будут выполнены несмотря ни на что. </w:t>
      </w:r>
    </w:p>
    <w:p w14:paraId="5AF0E60E" w14:textId="620E9B65" w:rsidR="00FB4E67" w:rsidRPr="00C30296" w:rsidRDefault="00FB4E67" w:rsidP="00FB4E67">
      <w:pPr>
        <w:rPr>
          <w:color w:val="auto"/>
          <w:szCs w:val="24"/>
        </w:rPr>
      </w:pPr>
      <w:r w:rsidRPr="00C30296">
        <w:rPr>
          <w:color w:val="auto"/>
          <w:szCs w:val="24"/>
        </w:rPr>
        <w:t xml:space="preserve">И я думаю, что слово </w:t>
      </w:r>
      <w:r w:rsidRPr="00C30296">
        <w:rPr>
          <w:i/>
          <w:iCs/>
          <w:color w:val="auto"/>
          <w:szCs w:val="24"/>
        </w:rPr>
        <w:t>брит</w:t>
      </w:r>
      <w:r w:rsidRPr="00C30296">
        <w:rPr>
          <w:color w:val="auto"/>
          <w:szCs w:val="24"/>
        </w:rPr>
        <w:t xml:space="preserve"> содержит в себе, как часто это бывает с библейскими словами, все три варианта понимания. </w:t>
      </w:r>
    </w:p>
    <w:p w14:paraId="3D4D5001" w14:textId="163CA7D7" w:rsidR="003A28A5" w:rsidRPr="00C30296" w:rsidRDefault="00FB4E67" w:rsidP="00FB4E67">
      <w:pPr>
        <w:rPr>
          <w:color w:val="auto"/>
          <w:szCs w:val="24"/>
        </w:rPr>
      </w:pPr>
      <w:r w:rsidRPr="00C30296">
        <w:rPr>
          <w:color w:val="auto"/>
          <w:szCs w:val="24"/>
        </w:rPr>
        <w:t xml:space="preserve">В отношении границы мы можем сказать, что есть интересный глагол, который постоянно связан со словом </w:t>
      </w:r>
      <w:r w:rsidRPr="00C30296">
        <w:rPr>
          <w:i/>
          <w:iCs/>
          <w:color w:val="auto"/>
          <w:szCs w:val="24"/>
        </w:rPr>
        <w:t>брит</w:t>
      </w:r>
      <w:r w:rsidRPr="00C30296">
        <w:rPr>
          <w:color w:val="auto"/>
          <w:szCs w:val="24"/>
        </w:rPr>
        <w:t xml:space="preserve">, в русском тексте мы читаем </w:t>
      </w:r>
      <w:r w:rsidRPr="00C30296">
        <w:rPr>
          <w:i/>
          <w:iCs/>
          <w:color w:val="auto"/>
          <w:szCs w:val="24"/>
        </w:rPr>
        <w:t>заключу</w:t>
      </w:r>
      <w:r w:rsidRPr="00C30296">
        <w:rPr>
          <w:color w:val="auto"/>
          <w:szCs w:val="24"/>
        </w:rPr>
        <w:t xml:space="preserve"> завет, а в иврите мы читаем </w:t>
      </w:r>
      <w:r w:rsidRPr="00C30296">
        <w:rPr>
          <w:i/>
          <w:iCs/>
          <w:color w:val="auto"/>
          <w:szCs w:val="24"/>
        </w:rPr>
        <w:t>ликрот</w:t>
      </w:r>
      <w:r w:rsidRPr="00C30296">
        <w:rPr>
          <w:color w:val="auto"/>
          <w:szCs w:val="24"/>
        </w:rPr>
        <w:t xml:space="preserve"> брит, глагол </w:t>
      </w:r>
      <w:r w:rsidRPr="00C30296">
        <w:rPr>
          <w:i/>
          <w:iCs/>
          <w:color w:val="auto"/>
          <w:szCs w:val="24"/>
        </w:rPr>
        <w:t>ликрот</w:t>
      </w:r>
      <w:r w:rsidR="001A1E2B" w:rsidRPr="00C30296">
        <w:rPr>
          <w:color w:val="auto"/>
          <w:szCs w:val="24"/>
        </w:rPr>
        <w:t xml:space="preserve"> </w:t>
      </w:r>
      <w:r w:rsidR="001A1E2B" w:rsidRPr="00C30296">
        <w:rPr>
          <w:rFonts w:cs="Times New Roman"/>
          <w:color w:val="auto"/>
          <w:szCs w:val="24"/>
        </w:rPr>
        <w:t xml:space="preserve">– </w:t>
      </w:r>
      <w:r w:rsidRPr="00C30296">
        <w:rPr>
          <w:i/>
          <w:iCs/>
          <w:color w:val="auto"/>
          <w:szCs w:val="24"/>
        </w:rPr>
        <w:t>отсекать, высекать, отрезать</w:t>
      </w:r>
      <w:r w:rsidRPr="00C30296">
        <w:rPr>
          <w:color w:val="auto"/>
          <w:szCs w:val="24"/>
        </w:rPr>
        <w:t xml:space="preserve">. Например, известна фраза из </w:t>
      </w:r>
      <w:r w:rsidR="009978C0" w:rsidRPr="00C30296">
        <w:rPr>
          <w:color w:val="auto"/>
          <w:szCs w:val="24"/>
        </w:rPr>
        <w:t>Танаха</w:t>
      </w:r>
      <w:r w:rsidRPr="00C30296">
        <w:rPr>
          <w:color w:val="auto"/>
          <w:szCs w:val="24"/>
        </w:rPr>
        <w:t xml:space="preserve">, когда Всевышний говорит: «Я ненавижу </w:t>
      </w:r>
      <w:r w:rsidRPr="00C30296">
        <w:rPr>
          <w:i/>
          <w:iCs/>
          <w:color w:val="auto"/>
          <w:szCs w:val="24"/>
        </w:rPr>
        <w:t>разводы</w:t>
      </w:r>
      <w:r w:rsidRPr="00C30296">
        <w:rPr>
          <w:color w:val="auto"/>
          <w:szCs w:val="24"/>
        </w:rPr>
        <w:t xml:space="preserve">». На иврите: «Ани санэ </w:t>
      </w:r>
      <w:r w:rsidRPr="00C30296">
        <w:rPr>
          <w:i/>
          <w:iCs/>
          <w:color w:val="auto"/>
          <w:szCs w:val="24"/>
        </w:rPr>
        <w:t>критот</w:t>
      </w:r>
      <w:r w:rsidRPr="00C30296">
        <w:rPr>
          <w:color w:val="auto"/>
          <w:szCs w:val="24"/>
        </w:rPr>
        <w:t>»</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 xml:space="preserve">«Я ненавижу </w:t>
      </w:r>
      <w:r w:rsidRPr="00C30296">
        <w:rPr>
          <w:i/>
          <w:iCs/>
          <w:color w:val="auto"/>
          <w:szCs w:val="24"/>
        </w:rPr>
        <w:t>отсечения, отрезания</w:t>
      </w:r>
      <w:r w:rsidR="00D21954" w:rsidRPr="00C30296">
        <w:rPr>
          <w:i/>
          <w:iCs/>
          <w:color w:val="auto"/>
          <w:szCs w:val="24"/>
        </w:rPr>
        <w:t>».</w:t>
      </w:r>
      <w:r w:rsidR="008705D0" w:rsidRPr="00C30296">
        <w:rPr>
          <w:color w:val="auto"/>
          <w:szCs w:val="24"/>
        </w:rPr>
        <w:t xml:space="preserve"> </w:t>
      </w:r>
      <w:r w:rsidRPr="00C30296">
        <w:rPr>
          <w:color w:val="auto"/>
          <w:szCs w:val="24"/>
        </w:rPr>
        <w:t xml:space="preserve">Одно из самых страшных наказаний, которое Тора даёт, </w:t>
      </w:r>
      <w:r w:rsidRPr="00C30296">
        <w:rPr>
          <w:i/>
          <w:iCs/>
          <w:color w:val="auto"/>
          <w:szCs w:val="24"/>
        </w:rPr>
        <w:t>карэт</w:t>
      </w:r>
      <w:r w:rsidRPr="00C30296">
        <w:rPr>
          <w:color w:val="auto"/>
          <w:szCs w:val="24"/>
        </w:rPr>
        <w:t xml:space="preserve"> («</w:t>
      </w:r>
      <w:r w:rsidRPr="00C30296">
        <w:rPr>
          <w:i/>
          <w:iCs/>
          <w:color w:val="auto"/>
          <w:szCs w:val="24"/>
        </w:rPr>
        <w:t>отсечётся</w:t>
      </w:r>
      <w:r w:rsidRPr="00C30296">
        <w:rPr>
          <w:color w:val="auto"/>
          <w:szCs w:val="24"/>
        </w:rPr>
        <w:t xml:space="preserve"> душа от народа»). И вот Бог говорит буквально: «Я </w:t>
      </w:r>
      <w:r w:rsidRPr="00C30296">
        <w:rPr>
          <w:i/>
          <w:iCs/>
          <w:color w:val="auto"/>
          <w:szCs w:val="24"/>
        </w:rPr>
        <w:t>отсеку</w:t>
      </w:r>
      <w:r w:rsidRPr="00C30296">
        <w:rPr>
          <w:color w:val="auto"/>
          <w:szCs w:val="24"/>
        </w:rPr>
        <w:t xml:space="preserve"> завет»</w:t>
      </w:r>
      <w:r w:rsidR="00185566" w:rsidRPr="00C30296">
        <w:rPr>
          <w:color w:val="auto"/>
          <w:szCs w:val="24"/>
        </w:rPr>
        <w:t>.</w:t>
      </w:r>
      <w:r w:rsidRPr="00C30296">
        <w:rPr>
          <w:color w:val="auto"/>
          <w:szCs w:val="24"/>
        </w:rPr>
        <w:t xml:space="preserve"> </w:t>
      </w:r>
      <w:r w:rsidR="00185566" w:rsidRPr="00C30296">
        <w:rPr>
          <w:color w:val="auto"/>
          <w:szCs w:val="24"/>
        </w:rPr>
        <w:t>И</w:t>
      </w:r>
      <w:r w:rsidRPr="00C30296">
        <w:rPr>
          <w:color w:val="auto"/>
          <w:szCs w:val="24"/>
        </w:rPr>
        <w:t xml:space="preserve"> здесь можно увидеть установление конкретной границы. </w:t>
      </w:r>
    </w:p>
    <w:p w14:paraId="66B680EC" w14:textId="2E34DE9F" w:rsidR="00FB4E67" w:rsidRPr="00C30296" w:rsidRDefault="00FB4E67" w:rsidP="00FB4E67">
      <w:pPr>
        <w:rPr>
          <w:color w:val="auto"/>
          <w:szCs w:val="24"/>
        </w:rPr>
      </w:pPr>
      <w:r w:rsidRPr="00C30296">
        <w:rPr>
          <w:color w:val="auto"/>
          <w:szCs w:val="24"/>
        </w:rPr>
        <w:t xml:space="preserve">Итак, </w:t>
      </w:r>
      <w:r w:rsidRPr="00C30296">
        <w:rPr>
          <w:i/>
          <w:iCs/>
          <w:color w:val="auto"/>
          <w:szCs w:val="24"/>
        </w:rPr>
        <w:t>брит,</w:t>
      </w:r>
      <w:r w:rsidRPr="00C30296">
        <w:rPr>
          <w:color w:val="auto"/>
          <w:szCs w:val="24"/>
        </w:rPr>
        <w:t xml:space="preserve"> с одной стороны,</w:t>
      </w:r>
      <w:r w:rsidR="001A1E2B" w:rsidRPr="00C30296">
        <w:rPr>
          <w:color w:val="auto"/>
          <w:szCs w:val="24"/>
        </w:rPr>
        <w:t xml:space="preserve"> – </w:t>
      </w:r>
      <w:r w:rsidRPr="00C30296">
        <w:rPr>
          <w:i/>
          <w:iCs/>
          <w:color w:val="auto"/>
          <w:szCs w:val="24"/>
        </w:rPr>
        <w:t>избрание</w:t>
      </w:r>
      <w:r w:rsidRPr="00C30296">
        <w:rPr>
          <w:color w:val="auto"/>
          <w:szCs w:val="24"/>
        </w:rPr>
        <w:t xml:space="preserve"> одного другим и полная преданность одного другому, а с другой стороны, это </w:t>
      </w:r>
      <w:r w:rsidRPr="00C30296">
        <w:rPr>
          <w:i/>
          <w:iCs/>
          <w:color w:val="auto"/>
          <w:szCs w:val="24"/>
        </w:rPr>
        <w:t>распределение</w:t>
      </w:r>
      <w:r w:rsidRPr="00C30296">
        <w:rPr>
          <w:color w:val="auto"/>
          <w:szCs w:val="24"/>
        </w:rPr>
        <w:t xml:space="preserve"> обязанностей, распределение территории, задач между двумя сущностями, между двумя союзниками, между теми, кто в этот завет вступает. </w:t>
      </w:r>
    </w:p>
    <w:p w14:paraId="027CD5C6" w14:textId="739F23DF" w:rsidR="00FB4E67" w:rsidRPr="00C30296" w:rsidRDefault="00FB4E67" w:rsidP="00FB4E67">
      <w:pPr>
        <w:rPr>
          <w:color w:val="auto"/>
          <w:szCs w:val="24"/>
        </w:rPr>
      </w:pPr>
      <w:r w:rsidRPr="00C30296">
        <w:rPr>
          <w:color w:val="auto"/>
          <w:szCs w:val="24"/>
        </w:rPr>
        <w:t xml:space="preserve">Пока отложим в сторону значения понятия </w:t>
      </w:r>
      <w:r w:rsidRPr="00C30296">
        <w:rPr>
          <w:i/>
          <w:iCs/>
          <w:color w:val="auto"/>
          <w:szCs w:val="24"/>
        </w:rPr>
        <w:t>брит</w:t>
      </w:r>
      <w:r w:rsidRPr="00C30296">
        <w:rPr>
          <w:color w:val="auto"/>
          <w:szCs w:val="24"/>
        </w:rPr>
        <w:t xml:space="preserve"> и вспомним, где впервые было упомянуто это слово. Оно </w:t>
      </w:r>
      <w:r w:rsidRPr="00C30296">
        <w:rPr>
          <w:color w:val="auto"/>
          <w:szCs w:val="24"/>
        </w:rPr>
        <w:lastRenderedPageBreak/>
        <w:t xml:space="preserve">упомянуто в завете с Ноахом, и в этом есть определённая странность. Даже несколько странностей. Во-первых, слово </w:t>
      </w:r>
      <w:r w:rsidRPr="00C30296">
        <w:rPr>
          <w:i/>
          <w:iCs/>
          <w:color w:val="auto"/>
          <w:szCs w:val="24"/>
        </w:rPr>
        <w:t>брит</w:t>
      </w:r>
      <w:r w:rsidRPr="00C30296">
        <w:rPr>
          <w:color w:val="auto"/>
          <w:szCs w:val="24"/>
        </w:rPr>
        <w:t xml:space="preserve"> </w:t>
      </w:r>
      <w:r w:rsidRPr="00C30296">
        <w:rPr>
          <w:rFonts w:cs="Times New Roman"/>
          <w:color w:val="auto"/>
          <w:szCs w:val="24"/>
        </w:rPr>
        <w:t>(</w:t>
      </w:r>
      <w:r w:rsidRPr="00C30296">
        <w:rPr>
          <w:i/>
          <w:iCs/>
          <w:color w:val="auto"/>
          <w:szCs w:val="24"/>
        </w:rPr>
        <w:t xml:space="preserve">завет) </w:t>
      </w:r>
      <w:r w:rsidRPr="00C30296">
        <w:rPr>
          <w:color w:val="auto"/>
          <w:szCs w:val="24"/>
        </w:rPr>
        <w:t xml:space="preserve">упомянуто ещё до того, как пришёл потоп. И снова отчасти нас вводит в заблуждение синодальный перевод. Книга </w:t>
      </w:r>
      <w:r w:rsidR="00185566" w:rsidRPr="00C30296">
        <w:rPr>
          <w:color w:val="auto"/>
          <w:szCs w:val="24"/>
        </w:rPr>
        <w:t>Берешит</w:t>
      </w:r>
      <w:r w:rsidRPr="00C30296">
        <w:rPr>
          <w:color w:val="auto"/>
          <w:szCs w:val="24"/>
        </w:rPr>
        <w:t xml:space="preserve"> </w:t>
      </w:r>
      <w:r w:rsidR="00185566" w:rsidRPr="00C30296">
        <w:rPr>
          <w:color w:val="auto"/>
          <w:szCs w:val="24"/>
        </w:rPr>
        <w:t>(6:18)</w:t>
      </w:r>
      <w:r w:rsidRPr="00C30296">
        <w:rPr>
          <w:color w:val="auto"/>
          <w:szCs w:val="24"/>
        </w:rPr>
        <w:t xml:space="preserve">: «Но с тобою Я поставлю завет Мой, и войдёшь в ковчег ты, и сыновья твои, и жена твоя, и жёны сынов твоих с тобою». Вся семья, весь дом Ноаха. Опять же, обратите внимание, что завет заключён с Ноахом, а под завет спасается с Ноахом и весь дом его. Помните, «спасешься ты и весь дом твой»? Мы ещё к этому тоже вернёмся. Сейчас я хочу обратить ваше внимание на слово </w:t>
      </w:r>
      <w:r w:rsidRPr="00C30296">
        <w:rPr>
          <w:i/>
          <w:iCs/>
          <w:color w:val="auto"/>
          <w:szCs w:val="24"/>
        </w:rPr>
        <w:t>екимо</w:t>
      </w:r>
      <w:r w:rsidRPr="00C30296">
        <w:rPr>
          <w:rFonts w:cs="Times New Roman"/>
          <w:i/>
          <w:iCs/>
          <w:color w:val="auto"/>
          <w:szCs w:val="24"/>
        </w:rPr>
        <w:t>́</w:t>
      </w:r>
      <w:r w:rsidRPr="00C30296">
        <w:rPr>
          <w:i/>
          <w:iCs/>
          <w:color w:val="auto"/>
          <w:szCs w:val="24"/>
        </w:rPr>
        <w:t>ти</w:t>
      </w:r>
      <w:r w:rsidRPr="00C30296">
        <w:rPr>
          <w:color w:val="auto"/>
          <w:szCs w:val="24"/>
        </w:rPr>
        <w:t xml:space="preserve">, переведённое как </w:t>
      </w:r>
      <w:r w:rsidRPr="00C30296">
        <w:rPr>
          <w:i/>
          <w:iCs/>
          <w:color w:val="auto"/>
          <w:szCs w:val="24"/>
        </w:rPr>
        <w:t xml:space="preserve">поставлю, </w:t>
      </w:r>
      <w:r w:rsidRPr="00C30296">
        <w:rPr>
          <w:color w:val="auto"/>
          <w:szCs w:val="24"/>
        </w:rPr>
        <w:t>на самом деле, с точки зрения иврита, в оригинале написано: «</w:t>
      </w:r>
      <w:r w:rsidRPr="00C30296">
        <w:rPr>
          <w:i/>
          <w:iCs/>
          <w:color w:val="auto"/>
          <w:szCs w:val="24"/>
        </w:rPr>
        <w:t>Восстановлю</w:t>
      </w:r>
      <w:r w:rsidRPr="00C30296">
        <w:rPr>
          <w:color w:val="auto"/>
          <w:szCs w:val="24"/>
        </w:rPr>
        <w:t xml:space="preserve"> (</w:t>
      </w:r>
      <w:r w:rsidRPr="00C30296">
        <w:rPr>
          <w:i/>
          <w:iCs/>
          <w:color w:val="auto"/>
          <w:szCs w:val="24"/>
        </w:rPr>
        <w:t>воскрешу</w:t>
      </w:r>
      <w:r w:rsidRPr="00C30296">
        <w:rPr>
          <w:color w:val="auto"/>
          <w:szCs w:val="24"/>
        </w:rPr>
        <w:t>) завет Мой</w:t>
      </w:r>
      <w:r w:rsidR="003A28A5" w:rsidRPr="00C30296">
        <w:rPr>
          <w:color w:val="auto"/>
          <w:szCs w:val="24"/>
        </w:rPr>
        <w:t>,</w:t>
      </w:r>
      <w:r w:rsidRPr="00C30296">
        <w:rPr>
          <w:color w:val="auto"/>
          <w:szCs w:val="24"/>
        </w:rPr>
        <w:t xml:space="preserve"> и войдёшь в ковчег ты, и сыновья твои</w:t>
      </w:r>
      <w:r w:rsidR="00D21954" w:rsidRPr="00C30296">
        <w:rPr>
          <w:color w:val="auto"/>
          <w:szCs w:val="24"/>
        </w:rPr>
        <w:t>».</w:t>
      </w:r>
      <w:r w:rsidR="008705D0" w:rsidRPr="00C30296">
        <w:rPr>
          <w:color w:val="auto"/>
          <w:szCs w:val="24"/>
        </w:rPr>
        <w:t xml:space="preserve"> </w:t>
      </w:r>
      <w:r w:rsidRPr="00C30296">
        <w:rPr>
          <w:color w:val="auto"/>
          <w:szCs w:val="24"/>
        </w:rPr>
        <w:t xml:space="preserve">Бог говорит о воскрешении завета. Попытаемся дальше понять, какой завет Бог хочет воскресить, восстановить, ведь это, по сути, самый старый из «новых» заветов. </w:t>
      </w:r>
    </w:p>
    <w:p w14:paraId="091E40C5" w14:textId="1A5D3647" w:rsidR="00896F31" w:rsidRPr="00C30296" w:rsidRDefault="00FB4E67" w:rsidP="00FB4E67">
      <w:pPr>
        <w:rPr>
          <w:color w:val="auto"/>
        </w:rPr>
      </w:pPr>
      <w:r w:rsidRPr="00C30296">
        <w:rPr>
          <w:color w:val="auto"/>
        </w:rPr>
        <w:t xml:space="preserve">У пророка </w:t>
      </w:r>
      <w:r w:rsidR="00185566" w:rsidRPr="00C30296">
        <w:rPr>
          <w:color w:val="auto"/>
        </w:rPr>
        <w:t>Йирмеяѓу</w:t>
      </w:r>
      <w:r w:rsidRPr="00C30296">
        <w:rPr>
          <w:color w:val="auto"/>
        </w:rPr>
        <w:t xml:space="preserve"> </w:t>
      </w:r>
      <w:r w:rsidR="00896F31" w:rsidRPr="00C30296">
        <w:rPr>
          <w:color w:val="auto"/>
        </w:rPr>
        <w:t>(</w:t>
      </w:r>
      <w:r w:rsidRPr="00C30296">
        <w:rPr>
          <w:color w:val="auto"/>
        </w:rPr>
        <w:t>33</w:t>
      </w:r>
      <w:r w:rsidR="00896F31" w:rsidRPr="00C30296">
        <w:rPr>
          <w:color w:val="auto"/>
        </w:rPr>
        <w:t>:25, 26)</w:t>
      </w:r>
      <w:r w:rsidRPr="00C30296">
        <w:rPr>
          <w:color w:val="auto"/>
        </w:rPr>
        <w:t xml:space="preserve"> мы читаем об ещё одном завете, который мы до того не знали: «Так говорит Господь: «Если завета Моего о дне и ночи и уставов неба и земли Я не утвердил, то и племя </w:t>
      </w:r>
      <w:r w:rsidR="00185566" w:rsidRPr="00C30296">
        <w:rPr>
          <w:color w:val="auto"/>
        </w:rPr>
        <w:t>Яаков</w:t>
      </w:r>
      <w:r w:rsidRPr="00C30296">
        <w:rPr>
          <w:color w:val="auto"/>
        </w:rPr>
        <w:t xml:space="preserve">а и Давида, раба моего, отвергну, чтобы не брать более владык из его племени для племени </w:t>
      </w:r>
      <w:r w:rsidR="00412DB1" w:rsidRPr="00C30296">
        <w:rPr>
          <w:color w:val="auto"/>
        </w:rPr>
        <w:t>Авраѓам</w:t>
      </w:r>
      <w:r w:rsidRPr="00C30296">
        <w:rPr>
          <w:color w:val="auto"/>
        </w:rPr>
        <w:t>а,</w:t>
      </w:r>
      <w:r w:rsidR="006534B1">
        <w:rPr>
          <w:color w:val="auto"/>
        </w:rPr>
        <w:t xml:space="preserve"> Ицхак</w:t>
      </w:r>
      <w:r w:rsidRPr="00C30296">
        <w:rPr>
          <w:color w:val="auto"/>
        </w:rPr>
        <w:t xml:space="preserve">а и </w:t>
      </w:r>
      <w:r w:rsidR="00185566" w:rsidRPr="00C30296">
        <w:rPr>
          <w:color w:val="auto"/>
        </w:rPr>
        <w:t>Яаков</w:t>
      </w:r>
      <w:r w:rsidRPr="00C30296">
        <w:rPr>
          <w:color w:val="auto"/>
        </w:rPr>
        <w:t xml:space="preserve">а, ибо возвращу пленных и помилую их». И в той же главе мы читаем: «Так говорит Господь: «Если можете разрушить завет Мой с днём и с ночью Моей, чтобы день и ночь не выходили в своё время, то может быть разрушен и завет Мой с рабом Моим Давидом, так, что не будет у него сына царствующего на престоле его, а также с левитами и священниками, служителями Моими». Всевышний упоминает здесь завет, но это не завет </w:t>
      </w:r>
      <w:r w:rsidRPr="00C30296">
        <w:rPr>
          <w:i/>
          <w:color w:val="auto"/>
        </w:rPr>
        <w:t>о дне и ночи</w:t>
      </w:r>
      <w:r w:rsidRPr="00C30296">
        <w:rPr>
          <w:color w:val="auto"/>
        </w:rPr>
        <w:t xml:space="preserve">, как в синодальном переводе, это завет </w:t>
      </w:r>
      <w:r w:rsidRPr="00C30296">
        <w:rPr>
          <w:i/>
          <w:color w:val="auto"/>
        </w:rPr>
        <w:t>с днем и ночью</w:t>
      </w:r>
      <w:r w:rsidRPr="00C30296">
        <w:rPr>
          <w:color w:val="auto"/>
        </w:rPr>
        <w:t>.</w:t>
      </w:r>
      <w:r w:rsidRPr="00C30296">
        <w:rPr>
          <w:i/>
          <w:iCs/>
          <w:color w:val="auto"/>
        </w:rPr>
        <w:t xml:space="preserve"> </w:t>
      </w:r>
      <w:r w:rsidRPr="00C30296">
        <w:rPr>
          <w:color w:val="auto"/>
        </w:rPr>
        <w:t xml:space="preserve">С днём и с ночью </w:t>
      </w:r>
      <w:r w:rsidRPr="00C30296">
        <w:rPr>
          <w:color w:val="auto"/>
        </w:rPr>
        <w:lastRenderedPageBreak/>
        <w:t>Бог</w:t>
      </w:r>
      <w:r w:rsidRPr="00C30296">
        <w:rPr>
          <w:i/>
          <w:iCs/>
          <w:color w:val="auto"/>
        </w:rPr>
        <w:t xml:space="preserve"> </w:t>
      </w:r>
      <w:r w:rsidRPr="00C30296">
        <w:rPr>
          <w:color w:val="auto"/>
        </w:rPr>
        <w:t>заключил завет, с миропорядком на земле, со временем Бог заключил завет, Бог установил на земле определённые времена. Мы знаем, что с того дня, как Всевышний сотворил светила, то есть стал творить воинство небесное, Он дал эти светила для знамения дня и ночи. Сначала Бог назвал свет днём, а тьму ночью, а затем уделил каждому из них своё время, когда проект «Земля» был запущен. Ведь когда мы читаем «был вечер и было утро», то возникает вопрос: где был вечер и где было утро? Сейчас нет такого, чтобы на земле везде был вечер или везде было утро, где-то вечер, где-то утро, потому что земля круглая, солнце не освещает её всю</w:t>
      </w:r>
      <w:r w:rsidR="003A28A5" w:rsidRPr="00C30296">
        <w:rPr>
          <w:color w:val="auto"/>
        </w:rPr>
        <w:t>,</w:t>
      </w:r>
      <w:r w:rsidRPr="00C30296">
        <w:rPr>
          <w:color w:val="auto"/>
        </w:rPr>
        <w:t xml:space="preserve"> и есть часовые пояса, </w:t>
      </w:r>
      <w:r w:rsidR="00896F31" w:rsidRPr="00C30296">
        <w:rPr>
          <w:color w:val="auto"/>
        </w:rPr>
        <w:t>потому</w:t>
      </w:r>
      <w:r w:rsidRPr="00C30296">
        <w:rPr>
          <w:color w:val="auto"/>
        </w:rPr>
        <w:t xml:space="preserve"> что солнце освещает землю под разным углом. И это установление Всевышнего, Всевышний дал нам эти планеты для знамений, так Он говорит. И здесь Всевышний говорит, что со всем этим мирозданием, со всем этим миропорядком был установлен завет. </w:t>
      </w:r>
    </w:p>
    <w:p w14:paraId="0A21BFF6" w14:textId="0F6E2ABF" w:rsidR="00FB4E67" w:rsidRPr="00C30296" w:rsidRDefault="00FB4E67" w:rsidP="00FB4E67">
      <w:pPr>
        <w:rPr>
          <w:color w:val="auto"/>
        </w:rPr>
      </w:pPr>
      <w:r w:rsidRPr="00C30296">
        <w:rPr>
          <w:color w:val="auto"/>
        </w:rPr>
        <w:t xml:space="preserve">Ещё об одном завете мы читаем у пророка </w:t>
      </w:r>
      <w:r w:rsidR="00896F31" w:rsidRPr="00C30296">
        <w:rPr>
          <w:color w:val="auto"/>
        </w:rPr>
        <w:t>Ѓошеа</w:t>
      </w:r>
      <w:r w:rsidRPr="00C30296">
        <w:rPr>
          <w:color w:val="auto"/>
        </w:rPr>
        <w:t>, в 6 главе: «Они же, как и Адам, нарушили завет</w:t>
      </w:r>
      <w:r w:rsidR="00896F31" w:rsidRPr="00C30296">
        <w:rPr>
          <w:color w:val="auto"/>
        </w:rPr>
        <w:t>…</w:t>
      </w:r>
      <w:r w:rsidRPr="00C30296">
        <w:rPr>
          <w:color w:val="auto"/>
        </w:rPr>
        <w:t>» Был какой-то завет с Адамом. Мы видим уже 2 завета, которые</w:t>
      </w:r>
      <w:r w:rsidR="00896F31" w:rsidRPr="00C30296">
        <w:rPr>
          <w:color w:val="auto"/>
        </w:rPr>
        <w:t>,</w:t>
      </w:r>
      <w:r w:rsidRPr="00C30296">
        <w:rPr>
          <w:color w:val="auto"/>
        </w:rPr>
        <w:t xml:space="preserve"> возможно</w:t>
      </w:r>
      <w:r w:rsidR="00896F31" w:rsidRPr="00C30296">
        <w:rPr>
          <w:color w:val="auto"/>
        </w:rPr>
        <w:t>,</w:t>
      </w:r>
      <w:r w:rsidRPr="00C30296">
        <w:rPr>
          <w:color w:val="auto"/>
        </w:rPr>
        <w:t xml:space="preserve"> были заключены до Ноаха, и какой-то из этих заветов Всевышний пытается восстановить. Давайте посмотрим, что Всевышний сказал Адаму, а для начала вспомним, что Всевышний, когда задумывал сотворение Адама, сказал: «Сотворим человека, и да господствует он..., и над всею землёю». Всевышний поставил человека над землёю. В </w:t>
      </w:r>
      <w:r w:rsidR="00896F31" w:rsidRPr="00C30296">
        <w:rPr>
          <w:color w:val="auto"/>
        </w:rPr>
        <w:t xml:space="preserve">Берешит (1:28) </w:t>
      </w:r>
      <w:r w:rsidRPr="00C30296">
        <w:rPr>
          <w:color w:val="auto"/>
        </w:rPr>
        <w:t>мы читаем: «И благословил их Бог, и сказал им: «Плодитесь</w:t>
      </w:r>
      <w:r w:rsidR="00896F31" w:rsidRPr="00C30296">
        <w:rPr>
          <w:color w:val="auto"/>
        </w:rPr>
        <w:t>,</w:t>
      </w:r>
      <w:r w:rsidRPr="00C30296">
        <w:rPr>
          <w:color w:val="auto"/>
        </w:rPr>
        <w:t xml:space="preserve"> и размножайтесь</w:t>
      </w:r>
      <w:r w:rsidR="00896F31" w:rsidRPr="00C30296">
        <w:rPr>
          <w:color w:val="auto"/>
        </w:rPr>
        <w:t>,</w:t>
      </w:r>
      <w:r w:rsidRPr="00C30296">
        <w:rPr>
          <w:color w:val="auto"/>
        </w:rPr>
        <w:t xml:space="preserve"> и наполняйте землю</w:t>
      </w:r>
      <w:r w:rsidR="00896F31" w:rsidRPr="00C30296">
        <w:rPr>
          <w:color w:val="auto"/>
        </w:rPr>
        <w:t>,</w:t>
      </w:r>
      <w:r w:rsidRPr="00C30296">
        <w:rPr>
          <w:color w:val="auto"/>
        </w:rPr>
        <w:t xml:space="preserve"> и обладайте ею, и владычествуйте над рыбами морскими</w:t>
      </w:r>
      <w:r w:rsidR="00896F31" w:rsidRPr="00C30296">
        <w:rPr>
          <w:color w:val="auto"/>
        </w:rPr>
        <w:t>,</w:t>
      </w:r>
      <w:r w:rsidRPr="00C30296">
        <w:rPr>
          <w:color w:val="auto"/>
        </w:rPr>
        <w:t xml:space="preserve"> и над птицами небесными</w:t>
      </w:r>
      <w:r w:rsidR="00896F31" w:rsidRPr="00C30296">
        <w:rPr>
          <w:color w:val="auto"/>
        </w:rPr>
        <w:t>,</w:t>
      </w:r>
      <w:r w:rsidRPr="00C30296">
        <w:rPr>
          <w:color w:val="auto"/>
        </w:rPr>
        <w:t xml:space="preserve"> и над всякими животными пресмыкающимися по земле». Мы знаем, что</w:t>
      </w:r>
      <w:r w:rsidR="00896F31" w:rsidRPr="00C30296">
        <w:rPr>
          <w:color w:val="auto"/>
        </w:rPr>
        <w:t>,</w:t>
      </w:r>
      <w:r w:rsidRPr="00C30296">
        <w:rPr>
          <w:color w:val="auto"/>
        </w:rPr>
        <w:t xml:space="preserve"> когда Адам не был в состоянии грехопадения, когда он был в Эдене, ему не приходилось убивать животных, между ним и животными был полный мир, он и сам животных </w:t>
      </w:r>
      <w:r w:rsidRPr="00C30296">
        <w:rPr>
          <w:color w:val="auto"/>
        </w:rPr>
        <w:lastRenderedPageBreak/>
        <w:t>не боялся. Мы также говорили в беседе по главе Ки Тисса о том, что во Святая Святых в Храме восстанавливалось это состояние Эдена, потому что там никогда не приносились животные жертвы, в Святая Святых было только воскурение. Псалом 115 (</w:t>
      </w:r>
      <w:r w:rsidR="00896F31" w:rsidRPr="00C30296">
        <w:rPr>
          <w:color w:val="auto"/>
        </w:rPr>
        <w:t>в синодальном переводе</w:t>
      </w:r>
      <w:r w:rsidRPr="00C30296">
        <w:rPr>
          <w:color w:val="auto"/>
        </w:rPr>
        <w:t xml:space="preserve"> 113) говорит: «Небеса</w:t>
      </w:r>
      <w:r w:rsidR="001A1E2B" w:rsidRPr="00C30296">
        <w:rPr>
          <w:color w:val="auto"/>
        </w:rPr>
        <w:t xml:space="preserve"> </w:t>
      </w:r>
      <w:r w:rsidR="001A1E2B" w:rsidRPr="00C30296">
        <w:rPr>
          <w:rFonts w:cs="Times New Roman"/>
          <w:color w:val="auto"/>
        </w:rPr>
        <w:t xml:space="preserve">– </w:t>
      </w:r>
      <w:r w:rsidRPr="00C30296">
        <w:rPr>
          <w:color w:val="auto"/>
        </w:rPr>
        <w:t>Господу, а землю отдал человекам». Что это значит? Он не подарил нам эту землю, потому что сказано, что Господу земля и всё, что на ней, она принадлежит Господу, но Он дал человеку служить на ней, так и написано, что поместил Бог Адама в сад, чтобы служить там и хранить его. От кого надо было охранять сад? Кто мог напасть на сад? Охранять</w:t>
      </w:r>
      <w:r w:rsidR="001A1E2B" w:rsidRPr="00C30296">
        <w:rPr>
          <w:color w:val="auto"/>
        </w:rPr>
        <w:t xml:space="preserve"> </w:t>
      </w:r>
      <w:r w:rsidR="001A1E2B" w:rsidRPr="00C30296">
        <w:rPr>
          <w:rFonts w:cs="Times New Roman"/>
          <w:color w:val="auto"/>
        </w:rPr>
        <w:t xml:space="preserve">– </w:t>
      </w:r>
      <w:r w:rsidRPr="00C30296">
        <w:rPr>
          <w:color w:val="auto"/>
        </w:rPr>
        <w:t>в смысле сохранять этот сад, ухаживать и т</w:t>
      </w:r>
      <w:r w:rsidR="00F715B9" w:rsidRPr="00C30296">
        <w:rPr>
          <w:color w:val="auto"/>
        </w:rPr>
        <w:t>.</w:t>
      </w:r>
      <w:r w:rsidRPr="00C30296">
        <w:rPr>
          <w:color w:val="auto"/>
        </w:rPr>
        <w:t xml:space="preserve">д. Слово </w:t>
      </w:r>
      <w:r w:rsidRPr="00C30296">
        <w:rPr>
          <w:i/>
          <w:iCs/>
          <w:color w:val="auto"/>
        </w:rPr>
        <w:t>леавод</w:t>
      </w:r>
      <w:r w:rsidR="001A1E2B" w:rsidRPr="00C30296">
        <w:rPr>
          <w:color w:val="auto"/>
        </w:rPr>
        <w:t xml:space="preserve"> </w:t>
      </w:r>
      <w:r w:rsidR="001A1E2B" w:rsidRPr="00C30296">
        <w:rPr>
          <w:rFonts w:cs="Times New Roman"/>
          <w:color w:val="auto"/>
        </w:rPr>
        <w:t xml:space="preserve">– </w:t>
      </w:r>
      <w:r w:rsidRPr="00C30296">
        <w:rPr>
          <w:i/>
          <w:iCs/>
          <w:color w:val="auto"/>
        </w:rPr>
        <w:t>работать</w:t>
      </w:r>
      <w:r w:rsidRPr="00C30296">
        <w:rPr>
          <w:color w:val="auto"/>
        </w:rPr>
        <w:t>,</w:t>
      </w:r>
      <w:r w:rsidRPr="00C30296">
        <w:rPr>
          <w:i/>
          <w:iCs/>
          <w:color w:val="auto"/>
        </w:rPr>
        <w:t xml:space="preserve"> </w:t>
      </w:r>
      <w:r w:rsidRPr="00C30296">
        <w:rPr>
          <w:color w:val="auto"/>
        </w:rPr>
        <w:t>оно, как мы уже говорили</w:t>
      </w:r>
      <w:r w:rsidR="00F715B9" w:rsidRPr="00C30296">
        <w:rPr>
          <w:color w:val="auto"/>
        </w:rPr>
        <w:t>,</w:t>
      </w:r>
      <w:r w:rsidRPr="00C30296">
        <w:rPr>
          <w:color w:val="auto"/>
        </w:rPr>
        <w:t xml:space="preserve"> сходно с той работой, которая совершалась в храме. Действие священников в Храме тоже называется </w:t>
      </w:r>
      <w:r w:rsidRPr="00C30296">
        <w:rPr>
          <w:i/>
          <w:iCs/>
          <w:color w:val="auto"/>
        </w:rPr>
        <w:t>работа</w:t>
      </w:r>
      <w:r w:rsidRPr="00C30296">
        <w:rPr>
          <w:color w:val="auto"/>
        </w:rPr>
        <w:t>.</w:t>
      </w:r>
      <w:r w:rsidRPr="00C30296">
        <w:rPr>
          <w:i/>
          <w:iCs/>
          <w:color w:val="auto"/>
        </w:rPr>
        <w:t xml:space="preserve"> </w:t>
      </w:r>
      <w:r w:rsidRPr="00C30296">
        <w:rPr>
          <w:color w:val="auto"/>
        </w:rPr>
        <w:t>Задача Адама была поднять землю, наполнить землю Божественным. Сам Адам по своей природе тоже представлял из себя кусок земли, как это описывает Писание</w:t>
      </w:r>
      <w:r w:rsidR="003A28A5" w:rsidRPr="00C30296">
        <w:rPr>
          <w:color w:val="auto"/>
        </w:rPr>
        <w:t>.</w:t>
      </w:r>
      <w:r w:rsidRPr="00C30296">
        <w:rPr>
          <w:color w:val="auto"/>
        </w:rPr>
        <w:t xml:space="preserve"> Всевышний сделал его из земли, в котор</w:t>
      </w:r>
      <w:r w:rsidR="00F715B9" w:rsidRPr="00C30296">
        <w:rPr>
          <w:color w:val="auto"/>
        </w:rPr>
        <w:t>ую</w:t>
      </w:r>
      <w:r w:rsidRPr="00C30296">
        <w:rPr>
          <w:color w:val="auto"/>
        </w:rPr>
        <w:t xml:space="preserve"> Всевышний вдохнул дыхание из Своего недра, и тогда стал Адам человеком живым. Адам должен был поднять землю до Божественного уровня. Мы читаем, что первый жертвенник, который Всевышний</w:t>
      </w:r>
      <w:r w:rsidR="00F715B9" w:rsidRPr="00C30296">
        <w:rPr>
          <w:color w:val="auto"/>
        </w:rPr>
        <w:t xml:space="preserve"> </w:t>
      </w:r>
      <w:r w:rsidRPr="00C30296">
        <w:rPr>
          <w:color w:val="auto"/>
        </w:rPr>
        <w:t>нам описывает, был из земли, не из камней, а именно из земли. Идея жертве</w:t>
      </w:r>
      <w:r w:rsidR="00F715B9" w:rsidRPr="00C30296">
        <w:rPr>
          <w:color w:val="auto"/>
        </w:rPr>
        <w:t>н</w:t>
      </w:r>
      <w:r w:rsidRPr="00C30296">
        <w:rPr>
          <w:color w:val="auto"/>
        </w:rPr>
        <w:t>н</w:t>
      </w:r>
      <w:r w:rsidR="00F715B9" w:rsidRPr="00C30296">
        <w:rPr>
          <w:color w:val="auto"/>
        </w:rPr>
        <w:t>и</w:t>
      </w:r>
      <w:r w:rsidRPr="00C30296">
        <w:rPr>
          <w:color w:val="auto"/>
        </w:rPr>
        <w:t>ка</w:t>
      </w:r>
      <w:r w:rsidR="001A1E2B" w:rsidRPr="00C30296">
        <w:rPr>
          <w:color w:val="auto"/>
        </w:rPr>
        <w:t xml:space="preserve"> </w:t>
      </w:r>
      <w:r w:rsidR="001A1E2B" w:rsidRPr="00C30296">
        <w:rPr>
          <w:rFonts w:cs="Times New Roman"/>
          <w:color w:val="auto"/>
        </w:rPr>
        <w:t xml:space="preserve">– </w:t>
      </w:r>
      <w:r w:rsidRPr="00C30296">
        <w:rPr>
          <w:color w:val="auto"/>
        </w:rPr>
        <w:t xml:space="preserve">поднять землю, поднять материальное, поднять физический мир на духовный уровень, на Божественный уровень. И к этому был призван первый Адам. Поэтому, когда Адам пал, прозвучало: «Ты есть прах и в прах возвратишься. Проклята земля за тебя». Земля оказалась проклятой, потому что Адам не смог её поднять, и Адам изгоняется. Не стоит в завете, как говорит </w:t>
      </w:r>
      <w:r w:rsidR="00896F31" w:rsidRPr="00C30296">
        <w:rPr>
          <w:color w:val="auto"/>
        </w:rPr>
        <w:t>Ѓошеа</w:t>
      </w:r>
      <w:r w:rsidRPr="00C30296">
        <w:rPr>
          <w:color w:val="auto"/>
        </w:rPr>
        <w:t xml:space="preserve">, и изгоняется из рая на землю, и в течении 10 поколений Всевышний молчит до Ноаха. </w:t>
      </w:r>
    </w:p>
    <w:p w14:paraId="67E04B69" w14:textId="62A1822E" w:rsidR="00F715B9" w:rsidRPr="00C30296" w:rsidRDefault="00FB4E67" w:rsidP="00F715B9">
      <w:pPr>
        <w:rPr>
          <w:color w:val="auto"/>
        </w:rPr>
      </w:pPr>
      <w:r w:rsidRPr="00C30296">
        <w:rPr>
          <w:color w:val="auto"/>
        </w:rPr>
        <w:lastRenderedPageBreak/>
        <w:t>Ноах входит по обетованию, что Бог восстановит с ним завет. И</w:t>
      </w:r>
      <w:r w:rsidR="00F715B9" w:rsidRPr="00C30296">
        <w:rPr>
          <w:color w:val="auto"/>
        </w:rPr>
        <w:t>,</w:t>
      </w:r>
      <w:r w:rsidRPr="00C30296">
        <w:rPr>
          <w:color w:val="auto"/>
        </w:rPr>
        <w:t xml:space="preserve"> когда Ноах заканчивает своё плавание в ковчеге, когда он возвращается</w:t>
      </w:r>
      <w:r w:rsidR="003A28A5" w:rsidRPr="00C30296">
        <w:rPr>
          <w:color w:val="auto"/>
        </w:rPr>
        <w:t>,</w:t>
      </w:r>
      <w:r w:rsidRPr="00C30296">
        <w:rPr>
          <w:color w:val="auto"/>
        </w:rPr>
        <w:t xml:space="preserve"> как моряк</w:t>
      </w:r>
      <w:r w:rsidR="003A28A5" w:rsidRPr="00C30296">
        <w:rPr>
          <w:color w:val="auto"/>
        </w:rPr>
        <w:t>,</w:t>
      </w:r>
      <w:r w:rsidRPr="00C30296">
        <w:rPr>
          <w:color w:val="auto"/>
        </w:rPr>
        <w:t xml:space="preserve"> на землю, он строит жертвенник и вот что говорит ему Всевышний: «Вот знамение завета, который Я поставлю между Мною и между вами и между всякою душою живою, которая с вами в роды навсегда»</w:t>
      </w:r>
      <w:r w:rsidR="00F715B9" w:rsidRPr="00C30296">
        <w:rPr>
          <w:color w:val="auto"/>
        </w:rPr>
        <w:t>.</w:t>
      </w:r>
      <w:r w:rsidRPr="00C30296">
        <w:rPr>
          <w:color w:val="auto"/>
        </w:rPr>
        <w:t xml:space="preserve"> С кем заключён завет? С человечеством и со всеми животными, со всем животным миром заключён завет </w:t>
      </w:r>
      <w:r w:rsidR="005B3215" w:rsidRPr="00C30296">
        <w:rPr>
          <w:color w:val="auto"/>
        </w:rPr>
        <w:t>навсегда.</w:t>
      </w:r>
      <w:r w:rsidRPr="00C30296">
        <w:rPr>
          <w:color w:val="auto"/>
        </w:rPr>
        <w:t xml:space="preserve"> И о каком знамении завета говорит Всевышний? «Я полагаю радугу Мою, чтобы она была знамением завета между </w:t>
      </w:r>
      <w:r w:rsidR="00F715B9" w:rsidRPr="00C30296">
        <w:rPr>
          <w:color w:val="auto"/>
        </w:rPr>
        <w:t>М</w:t>
      </w:r>
      <w:r w:rsidRPr="00C30296">
        <w:rPr>
          <w:color w:val="auto"/>
        </w:rPr>
        <w:t xml:space="preserve">ною и между землёю». То есть завет заключён между Богом и землёю. Но подождите, только что Всевышний говорил </w:t>
      </w:r>
      <w:r w:rsidRPr="00C30296">
        <w:rPr>
          <w:i/>
          <w:iCs/>
          <w:color w:val="auto"/>
        </w:rPr>
        <w:t>между вами и всякой душою</w:t>
      </w:r>
      <w:r w:rsidRPr="00C30296">
        <w:rPr>
          <w:color w:val="auto"/>
        </w:rPr>
        <w:t xml:space="preserve">, а теперь мы слышим </w:t>
      </w:r>
      <w:r w:rsidRPr="00C30296">
        <w:rPr>
          <w:i/>
          <w:iCs/>
          <w:color w:val="auto"/>
        </w:rPr>
        <w:t>землёю</w:t>
      </w:r>
      <w:r w:rsidRPr="00C30296">
        <w:rPr>
          <w:color w:val="auto"/>
        </w:rPr>
        <w:t>? Потому что через спасение Ноаха</w:t>
      </w:r>
      <w:r w:rsidR="001A1E2B" w:rsidRPr="00C30296">
        <w:rPr>
          <w:color w:val="auto"/>
        </w:rPr>
        <w:t xml:space="preserve"> </w:t>
      </w:r>
      <w:r w:rsidR="001A1E2B" w:rsidRPr="00C30296">
        <w:rPr>
          <w:rFonts w:cs="Times New Roman"/>
          <w:color w:val="auto"/>
        </w:rPr>
        <w:t xml:space="preserve">– </w:t>
      </w:r>
      <w:r w:rsidRPr="00C30296">
        <w:rPr>
          <w:color w:val="auto"/>
        </w:rPr>
        <w:t>спасение всей земли, так же как через проклятие Адама</w:t>
      </w:r>
      <w:r w:rsidR="001A1E2B" w:rsidRPr="00C30296">
        <w:rPr>
          <w:color w:val="auto"/>
        </w:rPr>
        <w:t xml:space="preserve"> </w:t>
      </w:r>
      <w:r w:rsidR="001A1E2B" w:rsidRPr="00C30296">
        <w:rPr>
          <w:rFonts w:cs="Times New Roman"/>
          <w:color w:val="auto"/>
        </w:rPr>
        <w:t xml:space="preserve">– </w:t>
      </w:r>
      <w:r w:rsidRPr="00C30296">
        <w:rPr>
          <w:color w:val="auto"/>
        </w:rPr>
        <w:t xml:space="preserve">проклятие всей земли. Дальше Всевышний говорит: «И будет, когда Я наведу облако на землю, то явится радуга в облаке, и Я вспомню завет Мой, который между Мною и между вами и между всякой душою живою во всякой плоти. И не будет более вода потопом на истребление всякой плоти». </w:t>
      </w:r>
    </w:p>
    <w:p w14:paraId="2B8F0D1F" w14:textId="77777777" w:rsidR="00DD0720" w:rsidRPr="00C30296" w:rsidRDefault="00FB4E67" w:rsidP="00F715B9">
      <w:pPr>
        <w:rPr>
          <w:color w:val="auto"/>
        </w:rPr>
      </w:pPr>
      <w:r w:rsidRPr="00C30296">
        <w:rPr>
          <w:color w:val="auto"/>
        </w:rPr>
        <w:t>Так Бог восстанавливает в Ноахе завет, избирает знамением завета радугу. Посмотрим</w:t>
      </w:r>
      <w:r w:rsidR="00F715B9" w:rsidRPr="00C30296">
        <w:rPr>
          <w:color w:val="auto"/>
        </w:rPr>
        <w:t>,</w:t>
      </w:r>
      <w:r w:rsidRPr="00C30296">
        <w:rPr>
          <w:color w:val="auto"/>
        </w:rPr>
        <w:t xml:space="preserve"> что такое радуга. С физической точки зрения</w:t>
      </w:r>
      <w:r w:rsidR="00F715B9" w:rsidRPr="00C30296">
        <w:rPr>
          <w:color w:val="auto"/>
        </w:rPr>
        <w:t>,</w:t>
      </w:r>
      <w:r w:rsidRPr="00C30296">
        <w:rPr>
          <w:color w:val="auto"/>
        </w:rPr>
        <w:t xml:space="preserve"> радуга, когда бы она н</w:t>
      </w:r>
      <w:r w:rsidR="00F715B9" w:rsidRPr="00C30296">
        <w:rPr>
          <w:color w:val="auto"/>
        </w:rPr>
        <w:t>и</w:t>
      </w:r>
      <w:r w:rsidRPr="00C30296">
        <w:rPr>
          <w:color w:val="auto"/>
        </w:rPr>
        <w:t xml:space="preserve"> возникала, всегда образуется игрой света на каплях воды. Обычно это капли дождя, </w:t>
      </w:r>
      <w:r w:rsidR="00F715B9" w:rsidRPr="00C30296">
        <w:rPr>
          <w:color w:val="auto"/>
        </w:rPr>
        <w:t>изредка</w:t>
      </w:r>
      <w:r w:rsidRPr="00C30296">
        <w:rPr>
          <w:color w:val="auto"/>
        </w:rPr>
        <w:t xml:space="preserve"> это мелкие капельки тумана. Из самых мелких капель образуются облака, и в этих самых маленьких каплях радуга ещё не может появиться, она появляется больших в каплях. И если кто-то вам скажет, что видел радугу, когда шёл снег, то это был видимо уже талый снег, который как капли. Итак, представьте себе, как земля затягивается облаками. Облака</w:t>
      </w:r>
      <w:r w:rsidR="001A1E2B" w:rsidRPr="00C30296">
        <w:rPr>
          <w:color w:val="auto"/>
        </w:rPr>
        <w:t xml:space="preserve"> </w:t>
      </w:r>
      <w:r w:rsidR="001A1E2B" w:rsidRPr="00C30296">
        <w:rPr>
          <w:rFonts w:cs="Times New Roman"/>
          <w:color w:val="auto"/>
        </w:rPr>
        <w:t xml:space="preserve">– </w:t>
      </w:r>
      <w:r w:rsidRPr="00C30296">
        <w:rPr>
          <w:color w:val="auto"/>
        </w:rPr>
        <w:t>это потенциал дождя, потенциал потопа</w:t>
      </w:r>
      <w:r w:rsidR="00DD0720" w:rsidRPr="00C30296">
        <w:rPr>
          <w:color w:val="auto"/>
        </w:rPr>
        <w:t>.</w:t>
      </w:r>
      <w:r w:rsidRPr="00C30296">
        <w:rPr>
          <w:color w:val="auto"/>
        </w:rPr>
        <w:t xml:space="preserve"> </w:t>
      </w:r>
      <w:r w:rsidR="00DD0720" w:rsidRPr="00C30296">
        <w:rPr>
          <w:color w:val="auto"/>
        </w:rPr>
        <w:t>К</w:t>
      </w:r>
      <w:r w:rsidRPr="00C30296">
        <w:rPr>
          <w:color w:val="auto"/>
        </w:rPr>
        <w:t xml:space="preserve">огда </w:t>
      </w:r>
      <w:r w:rsidR="003A28A5" w:rsidRPr="00C30296">
        <w:rPr>
          <w:color w:val="auto"/>
        </w:rPr>
        <w:t>небо затягивает облаками</w:t>
      </w:r>
      <w:r w:rsidR="00DD0720" w:rsidRPr="00C30296">
        <w:rPr>
          <w:color w:val="auto"/>
        </w:rPr>
        <w:t>,</w:t>
      </w:r>
      <w:r w:rsidRPr="00C30296">
        <w:rPr>
          <w:color w:val="auto"/>
        </w:rPr>
        <w:t xml:space="preserve"> и</w:t>
      </w:r>
      <w:r w:rsidR="00DD0720" w:rsidRPr="00C30296">
        <w:rPr>
          <w:color w:val="auto"/>
        </w:rPr>
        <w:t xml:space="preserve"> когда</w:t>
      </w:r>
      <w:r w:rsidRPr="00C30296">
        <w:rPr>
          <w:color w:val="auto"/>
        </w:rPr>
        <w:t xml:space="preserve"> капли </w:t>
      </w:r>
      <w:r w:rsidRPr="00C30296">
        <w:rPr>
          <w:color w:val="auto"/>
        </w:rPr>
        <w:lastRenderedPageBreak/>
        <w:t>уже начинают появляться и становятся большими, и когда пошёл уже первый дождь, начинает виднет</w:t>
      </w:r>
      <w:r w:rsidR="00F715B9" w:rsidRPr="00C30296">
        <w:rPr>
          <w:color w:val="auto"/>
        </w:rPr>
        <w:t>ь</w:t>
      </w:r>
      <w:r w:rsidRPr="00C30296">
        <w:rPr>
          <w:color w:val="auto"/>
        </w:rPr>
        <w:t>ся радуга. Радуга</w:t>
      </w:r>
      <w:r w:rsidR="001A1E2B" w:rsidRPr="00C30296">
        <w:rPr>
          <w:color w:val="auto"/>
        </w:rPr>
        <w:t xml:space="preserve"> – </w:t>
      </w:r>
      <w:r w:rsidRPr="00C30296">
        <w:rPr>
          <w:color w:val="auto"/>
        </w:rPr>
        <w:t>это пр</w:t>
      </w:r>
      <w:r w:rsidR="00F715B9" w:rsidRPr="00C30296">
        <w:rPr>
          <w:color w:val="auto"/>
        </w:rPr>
        <w:t>е</w:t>
      </w:r>
      <w:r w:rsidRPr="00C30296">
        <w:rPr>
          <w:color w:val="auto"/>
        </w:rPr>
        <w:t xml:space="preserve">ломление света через капли воды. </w:t>
      </w:r>
    </w:p>
    <w:p w14:paraId="4BCDE83B" w14:textId="30F469E4" w:rsidR="00FB4E67" w:rsidRPr="00C30296" w:rsidRDefault="00FB4E67" w:rsidP="00F715B9">
      <w:pPr>
        <w:rPr>
          <w:color w:val="auto"/>
        </w:rPr>
      </w:pPr>
      <w:r w:rsidRPr="00C30296">
        <w:rPr>
          <w:color w:val="auto"/>
        </w:rPr>
        <w:t xml:space="preserve">На что похожа радуга? Радуга похожа на славу Божию. Об этом говорит пророк </w:t>
      </w:r>
      <w:r w:rsidR="00F715B9" w:rsidRPr="00C30296">
        <w:rPr>
          <w:color w:val="auto"/>
        </w:rPr>
        <w:t>Йехезкель</w:t>
      </w:r>
      <w:r w:rsidRPr="00C30296">
        <w:rPr>
          <w:color w:val="auto"/>
        </w:rPr>
        <w:t xml:space="preserve"> в 1 главе 28 стихе: «В каком виде бывает радуга и облака во время дождя, такой вид имело это сияние». Сияние имело вид похожий на радугу. В Откровении, в 4 главе</w:t>
      </w:r>
      <w:r w:rsidR="00F715B9" w:rsidRPr="00C30296">
        <w:rPr>
          <w:color w:val="auto"/>
        </w:rPr>
        <w:t>,</w:t>
      </w:r>
      <w:r w:rsidRPr="00C30296">
        <w:rPr>
          <w:color w:val="auto"/>
        </w:rPr>
        <w:t xml:space="preserve"> мы читаем, что у сидящего на престоле и у ангелов есть ним</w:t>
      </w:r>
      <w:r w:rsidR="00F715B9" w:rsidRPr="00C30296">
        <w:rPr>
          <w:color w:val="auto"/>
        </w:rPr>
        <w:t>б</w:t>
      </w:r>
      <w:r w:rsidRPr="00C30296">
        <w:rPr>
          <w:color w:val="auto"/>
        </w:rPr>
        <w:t xml:space="preserve"> в виде радуги</w:t>
      </w:r>
      <w:r w:rsidR="001A1E2B" w:rsidRPr="00C30296">
        <w:rPr>
          <w:color w:val="auto"/>
        </w:rPr>
        <w:t xml:space="preserve"> </w:t>
      </w:r>
      <w:r w:rsidR="001A1E2B" w:rsidRPr="00C30296">
        <w:rPr>
          <w:rFonts w:cs="Times New Roman"/>
          <w:color w:val="auto"/>
        </w:rPr>
        <w:t xml:space="preserve">– </w:t>
      </w:r>
      <w:r w:rsidRPr="00C30296">
        <w:rPr>
          <w:color w:val="auto"/>
        </w:rPr>
        <w:t xml:space="preserve">это символ Славы Божьей. Поэтому Бог говорит в 9 главе </w:t>
      </w:r>
      <w:r w:rsidR="00F715B9" w:rsidRPr="00C30296">
        <w:rPr>
          <w:color w:val="auto"/>
        </w:rPr>
        <w:t>Берешит</w:t>
      </w:r>
      <w:r w:rsidRPr="00C30296">
        <w:rPr>
          <w:color w:val="auto"/>
        </w:rPr>
        <w:t xml:space="preserve">: «Я полагаю радугу </w:t>
      </w:r>
      <w:r w:rsidRPr="00C30296">
        <w:rPr>
          <w:i/>
          <w:iCs/>
          <w:color w:val="auto"/>
        </w:rPr>
        <w:t>Мою</w:t>
      </w:r>
      <w:r w:rsidRPr="00C30296">
        <w:rPr>
          <w:color w:val="auto"/>
        </w:rPr>
        <w:t xml:space="preserve"> в облаках». Есть два Имени Бога, которые используются в первых главах книги Берешит: Имя </w:t>
      </w:r>
      <w:r w:rsidRPr="00C30296">
        <w:rPr>
          <w:i/>
          <w:iCs/>
          <w:color w:val="auto"/>
        </w:rPr>
        <w:t>Эло</w:t>
      </w:r>
      <w:r w:rsidRPr="00C30296">
        <w:rPr>
          <w:rFonts w:cs="Times New Roman"/>
          <w:i/>
          <w:iCs/>
          <w:color w:val="auto"/>
        </w:rPr>
        <w:t>ѓ</w:t>
      </w:r>
      <w:r w:rsidRPr="00C30296">
        <w:rPr>
          <w:i/>
          <w:iCs/>
          <w:color w:val="auto"/>
        </w:rPr>
        <w:t>им</w:t>
      </w:r>
      <w:r w:rsidRPr="00C30296">
        <w:rPr>
          <w:color w:val="auto"/>
        </w:rPr>
        <w:t xml:space="preserve">, которое означает </w:t>
      </w:r>
      <w:r w:rsidRPr="00C30296">
        <w:rPr>
          <w:i/>
          <w:iCs/>
          <w:color w:val="auto"/>
        </w:rPr>
        <w:t>Суд</w:t>
      </w:r>
      <w:r w:rsidRPr="00C30296">
        <w:rPr>
          <w:color w:val="auto"/>
        </w:rPr>
        <w:t xml:space="preserve"> и четырёхбуквенное Имя, которое мы не произносим, тетраграмматон. Четырёхбуквенное Имя означает </w:t>
      </w:r>
      <w:r w:rsidRPr="00C30296">
        <w:rPr>
          <w:i/>
          <w:iCs/>
          <w:color w:val="auto"/>
        </w:rPr>
        <w:t>милость</w:t>
      </w:r>
      <w:r w:rsidRPr="00C30296">
        <w:rPr>
          <w:color w:val="auto"/>
        </w:rPr>
        <w:t>, а здесь, в этой главе</w:t>
      </w:r>
      <w:r w:rsidR="00F715B9" w:rsidRPr="00C30296">
        <w:rPr>
          <w:color w:val="auto"/>
        </w:rPr>
        <w:t>,</w:t>
      </w:r>
      <w:r w:rsidRPr="00C30296">
        <w:rPr>
          <w:color w:val="auto"/>
        </w:rPr>
        <w:t xml:space="preserve"> мы видим, что Бог говорит об Имени Суд. Когда проявляется суд, собираются облака и назревает потоп, Бог сдерживает Свой суд, потому что видит радугу, видит ра</w:t>
      </w:r>
      <w:r w:rsidR="00F715B9" w:rsidRPr="00C30296">
        <w:rPr>
          <w:color w:val="auto"/>
        </w:rPr>
        <w:t>с</w:t>
      </w:r>
      <w:r w:rsidRPr="00C30296">
        <w:rPr>
          <w:color w:val="auto"/>
        </w:rPr>
        <w:t>крытие Своей Славы через облака.</w:t>
      </w:r>
    </w:p>
    <w:p w14:paraId="3553022E" w14:textId="7F7898B6" w:rsidR="00FB4E67" w:rsidRPr="00C30296" w:rsidRDefault="00FB4E67" w:rsidP="00F715B9">
      <w:pPr>
        <w:rPr>
          <w:color w:val="auto"/>
        </w:rPr>
      </w:pPr>
      <w:r w:rsidRPr="00C30296">
        <w:rPr>
          <w:color w:val="auto"/>
        </w:rPr>
        <w:t>А как мы можем вид</w:t>
      </w:r>
      <w:r w:rsidR="00F715B9" w:rsidRPr="00C30296">
        <w:rPr>
          <w:color w:val="auto"/>
        </w:rPr>
        <w:t>е</w:t>
      </w:r>
      <w:r w:rsidRPr="00C30296">
        <w:rPr>
          <w:color w:val="auto"/>
        </w:rPr>
        <w:t>ть радугу? Радуга открывается</w:t>
      </w:r>
      <w:r w:rsidR="00F715B9" w:rsidRPr="00C30296">
        <w:rPr>
          <w:color w:val="auto"/>
        </w:rPr>
        <w:t>,</w:t>
      </w:r>
      <w:r w:rsidRPr="00C30296">
        <w:rPr>
          <w:color w:val="auto"/>
        </w:rPr>
        <w:t xml:space="preserve"> когда человек видит её под углом в 42</w:t>
      </w:r>
      <w:r w:rsidRPr="00C30296">
        <w:rPr>
          <w:rFonts w:cs="Times New Roman"/>
          <w:color w:val="auto"/>
        </w:rPr>
        <w:t xml:space="preserve">°, если угол взгляда на радугу становится меньше, то </w:t>
      </w:r>
      <w:r w:rsidRPr="00C30296">
        <w:rPr>
          <w:color w:val="auto"/>
        </w:rPr>
        <w:t>радуга спускается за горизонт и её невозможно увидеть. Именно 42</w:t>
      </w:r>
      <w:r w:rsidRPr="00C30296">
        <w:rPr>
          <w:rFonts w:cs="Times New Roman"/>
          <w:color w:val="auto"/>
        </w:rPr>
        <w:t>°</w:t>
      </w:r>
      <w:r w:rsidR="00F715B9" w:rsidRPr="00C30296">
        <w:rPr>
          <w:color w:val="auto"/>
        </w:rPr>
        <w:t>.</w:t>
      </w:r>
      <w:r w:rsidRPr="00C30296">
        <w:rPr>
          <w:color w:val="auto"/>
        </w:rPr>
        <w:t xml:space="preserve"> </w:t>
      </w:r>
      <w:r w:rsidR="00F715B9" w:rsidRPr="00C30296">
        <w:rPr>
          <w:color w:val="auto"/>
        </w:rPr>
        <w:t>К</w:t>
      </w:r>
      <w:r w:rsidRPr="00C30296">
        <w:rPr>
          <w:color w:val="auto"/>
        </w:rPr>
        <w:t>ак н</w:t>
      </w:r>
      <w:r w:rsidR="00F715B9" w:rsidRPr="00C30296">
        <w:rPr>
          <w:color w:val="auto"/>
        </w:rPr>
        <w:t>и</w:t>
      </w:r>
      <w:r w:rsidRPr="00C30296">
        <w:rPr>
          <w:color w:val="auto"/>
        </w:rPr>
        <w:t xml:space="preserve"> удивительно, 42</w:t>
      </w:r>
      <w:r w:rsidR="001A1E2B" w:rsidRPr="00C30296">
        <w:rPr>
          <w:color w:val="auto"/>
        </w:rPr>
        <w:t xml:space="preserve"> </w:t>
      </w:r>
      <w:r w:rsidR="001A1E2B" w:rsidRPr="00C30296">
        <w:rPr>
          <w:rFonts w:cs="Times New Roman"/>
          <w:color w:val="auto"/>
        </w:rPr>
        <w:t xml:space="preserve">– </w:t>
      </w:r>
      <w:r w:rsidRPr="00C30296">
        <w:rPr>
          <w:color w:val="auto"/>
        </w:rPr>
        <w:t>это число волшебное в плане избавления. Мы видим, что есть</w:t>
      </w:r>
      <w:r w:rsidR="00F715B9" w:rsidRPr="00C30296">
        <w:rPr>
          <w:color w:val="auto"/>
        </w:rPr>
        <w:t xml:space="preserve"> </w:t>
      </w:r>
      <w:r w:rsidRPr="00C30296">
        <w:rPr>
          <w:color w:val="auto"/>
        </w:rPr>
        <w:t>42 стоянки, которые прошёл Израиль на пути из Египта в страну Израиля</w:t>
      </w:r>
      <w:r w:rsidR="00DD0720" w:rsidRPr="00C30296">
        <w:rPr>
          <w:color w:val="auto"/>
        </w:rPr>
        <w:t>.</w:t>
      </w:r>
      <w:r w:rsidRPr="00C30296">
        <w:rPr>
          <w:color w:val="auto"/>
        </w:rPr>
        <w:t xml:space="preserve"> </w:t>
      </w:r>
      <w:r w:rsidR="00DD0720" w:rsidRPr="00C30296">
        <w:rPr>
          <w:color w:val="auto"/>
        </w:rPr>
        <w:t>М</w:t>
      </w:r>
      <w:r w:rsidRPr="00C30296">
        <w:rPr>
          <w:color w:val="auto"/>
        </w:rPr>
        <w:t xml:space="preserve">ы видим также 42 поколения от </w:t>
      </w:r>
      <w:r w:rsidR="00412DB1" w:rsidRPr="00C30296">
        <w:rPr>
          <w:color w:val="auto"/>
        </w:rPr>
        <w:t>Авраѓам</w:t>
      </w:r>
      <w:r w:rsidRPr="00C30296">
        <w:rPr>
          <w:color w:val="auto"/>
        </w:rPr>
        <w:t xml:space="preserve">а до </w:t>
      </w:r>
      <w:r w:rsidR="00F715B9" w:rsidRPr="00C30296">
        <w:rPr>
          <w:color w:val="auto"/>
        </w:rPr>
        <w:t>Йешуа</w:t>
      </w:r>
      <w:r w:rsidRPr="00C30296">
        <w:rPr>
          <w:color w:val="auto"/>
        </w:rPr>
        <w:t xml:space="preserve">, о чём говорит Матфей: три раза по 14. Мы также знаем историю про то, что </w:t>
      </w:r>
      <w:r w:rsidR="00412DB1" w:rsidRPr="00C30296">
        <w:rPr>
          <w:color w:val="auto"/>
        </w:rPr>
        <w:t>Авраѓам</w:t>
      </w:r>
      <w:r w:rsidRPr="00C30296">
        <w:rPr>
          <w:color w:val="auto"/>
        </w:rPr>
        <w:t xml:space="preserve"> сравнивается в мидрашах с новой,</w:t>
      </w:r>
      <w:r w:rsidR="00BB64D5" w:rsidRPr="00C30296">
        <w:rPr>
          <w:color w:val="auto"/>
        </w:rPr>
        <w:t xml:space="preserve"> новорождённой, первой</w:t>
      </w:r>
      <w:r w:rsidRPr="00C30296">
        <w:rPr>
          <w:color w:val="auto"/>
        </w:rPr>
        <w:t xml:space="preserve"> луной, затем появляется Давид, как полная луна, затем снова нисхождение луны до спуска в Вавилон и восхождение луны </w:t>
      </w:r>
      <w:r w:rsidR="00BB64D5" w:rsidRPr="00C30296">
        <w:rPr>
          <w:color w:val="auto"/>
        </w:rPr>
        <w:t>Машиаха</w:t>
      </w:r>
      <w:r w:rsidRPr="00C30296">
        <w:rPr>
          <w:color w:val="auto"/>
        </w:rPr>
        <w:t xml:space="preserve">, большой луны, которая никогда не зайдёт. Это тот же </w:t>
      </w:r>
      <w:r w:rsidRPr="00C30296">
        <w:rPr>
          <w:color w:val="auto"/>
        </w:rPr>
        <w:lastRenderedPageBreak/>
        <w:t>мидраш, он говорит: три раза по 14; от луны новой до луны полной 14 дней и три раза по 14</w:t>
      </w:r>
      <w:r w:rsidR="001A1E2B" w:rsidRPr="00C30296">
        <w:rPr>
          <w:color w:val="auto"/>
        </w:rPr>
        <w:t xml:space="preserve"> </w:t>
      </w:r>
      <w:r w:rsidR="001A1E2B" w:rsidRPr="00C30296">
        <w:rPr>
          <w:rFonts w:cs="Times New Roman"/>
          <w:color w:val="auto"/>
        </w:rPr>
        <w:t xml:space="preserve">– </w:t>
      </w:r>
      <w:r w:rsidRPr="00C30296">
        <w:rPr>
          <w:color w:val="auto"/>
        </w:rPr>
        <w:t>это те же самые 42. Число 42 крепко связано со спасением, и это такой любопытный физический факт.</w:t>
      </w:r>
    </w:p>
    <w:p w14:paraId="4C8778B3" w14:textId="024C4A72" w:rsidR="00FB4E67" w:rsidRPr="00C30296" w:rsidRDefault="00FB4E67" w:rsidP="00BB64D5">
      <w:pPr>
        <w:rPr>
          <w:color w:val="auto"/>
        </w:rPr>
      </w:pPr>
      <w:r w:rsidRPr="00C30296">
        <w:rPr>
          <w:color w:val="auto"/>
        </w:rPr>
        <w:t>В Ноахе восстанавливается первый завет, который Всевышний заключил именно с Адамом. Сказано: «От одной крови произвёл Господь все племена земные»</w:t>
      </w:r>
      <w:r w:rsidR="00DD0720" w:rsidRPr="00C30296">
        <w:rPr>
          <w:color w:val="auto"/>
        </w:rPr>
        <w:t>.</w:t>
      </w:r>
      <w:r w:rsidRPr="00C30296">
        <w:rPr>
          <w:color w:val="auto"/>
        </w:rPr>
        <w:t xml:space="preserve"> </w:t>
      </w:r>
      <w:r w:rsidR="00DD0720" w:rsidRPr="00C30296">
        <w:rPr>
          <w:color w:val="auto"/>
        </w:rPr>
        <w:t>И</w:t>
      </w:r>
      <w:r w:rsidRPr="00C30296">
        <w:rPr>
          <w:color w:val="auto"/>
        </w:rPr>
        <w:t xml:space="preserve"> Павел говорит, что через грех одного человека грех вошёл в мир, поразил всё человечество</w:t>
      </w:r>
      <w:r w:rsidR="00BB64D5" w:rsidRPr="00C30296">
        <w:rPr>
          <w:color w:val="auto"/>
        </w:rPr>
        <w:t>.</w:t>
      </w:r>
      <w:r w:rsidRPr="00C30296">
        <w:rPr>
          <w:color w:val="auto"/>
        </w:rPr>
        <w:t xml:space="preserve"> Адам предстоял за всё человечество, так же как Ноах предстоял за всю землю.</w:t>
      </w:r>
    </w:p>
    <w:p w14:paraId="6AAEF404" w14:textId="43D0A2CC" w:rsidR="00BB64D5" w:rsidRPr="00C30296" w:rsidRDefault="00FB4E67" w:rsidP="00BB64D5">
      <w:pPr>
        <w:rPr>
          <w:color w:val="auto"/>
        </w:rPr>
      </w:pPr>
      <w:r w:rsidRPr="00C30296">
        <w:rPr>
          <w:color w:val="auto"/>
        </w:rPr>
        <w:t>После Ноаха проходит ещё 10 поколений</w:t>
      </w:r>
      <w:r w:rsidR="00DD0720" w:rsidRPr="00C30296">
        <w:rPr>
          <w:color w:val="auto"/>
        </w:rPr>
        <w:t>,</w:t>
      </w:r>
      <w:r w:rsidRPr="00C30296">
        <w:rPr>
          <w:color w:val="auto"/>
        </w:rPr>
        <w:t xml:space="preserve"> и появляется </w:t>
      </w:r>
      <w:r w:rsidR="00412DB1" w:rsidRPr="00C30296">
        <w:rPr>
          <w:color w:val="auto"/>
        </w:rPr>
        <w:t>Авраѓам</w:t>
      </w:r>
      <w:r w:rsidRPr="00C30296">
        <w:rPr>
          <w:color w:val="auto"/>
        </w:rPr>
        <w:t xml:space="preserve">. </w:t>
      </w:r>
      <w:r w:rsidR="00412DB1" w:rsidRPr="00C30296">
        <w:rPr>
          <w:color w:val="auto"/>
        </w:rPr>
        <w:t>Авраѓам</w:t>
      </w:r>
      <w:r w:rsidRPr="00C30296">
        <w:rPr>
          <w:color w:val="auto"/>
        </w:rPr>
        <w:t xml:space="preserve"> выходит из Ура, идёт в землю Израиля</w:t>
      </w:r>
      <w:r w:rsidR="00BB64D5" w:rsidRPr="00C30296">
        <w:rPr>
          <w:color w:val="auto"/>
        </w:rPr>
        <w:t>,</w:t>
      </w:r>
      <w:r w:rsidRPr="00C30296">
        <w:rPr>
          <w:color w:val="auto"/>
        </w:rPr>
        <w:t xml:space="preserve"> и Всевышний говорит ему: «Я сделаю тебя отцом многих народов». Не </w:t>
      </w:r>
      <w:r w:rsidRPr="00C30296">
        <w:rPr>
          <w:i/>
          <w:iCs/>
          <w:color w:val="auto"/>
        </w:rPr>
        <w:t>поставлю</w:t>
      </w:r>
      <w:r w:rsidRPr="00C30296">
        <w:rPr>
          <w:color w:val="auto"/>
        </w:rPr>
        <w:t xml:space="preserve">, не </w:t>
      </w:r>
      <w:r w:rsidRPr="00C30296">
        <w:rPr>
          <w:i/>
          <w:iCs/>
          <w:color w:val="auto"/>
        </w:rPr>
        <w:t>назначу</w:t>
      </w:r>
      <w:r w:rsidRPr="00C30296">
        <w:rPr>
          <w:color w:val="auto"/>
        </w:rPr>
        <w:t xml:space="preserve">, а </w:t>
      </w:r>
      <w:r w:rsidRPr="00C30296">
        <w:rPr>
          <w:i/>
          <w:iCs/>
          <w:color w:val="auto"/>
        </w:rPr>
        <w:t>Я тебя</w:t>
      </w:r>
      <w:r w:rsidRPr="00C30296">
        <w:rPr>
          <w:color w:val="auto"/>
        </w:rPr>
        <w:t xml:space="preserve"> </w:t>
      </w:r>
      <w:r w:rsidRPr="00C30296">
        <w:rPr>
          <w:i/>
          <w:iCs/>
          <w:color w:val="auto"/>
        </w:rPr>
        <w:t>сделаю</w:t>
      </w:r>
      <w:r w:rsidRPr="00C30296">
        <w:rPr>
          <w:color w:val="auto"/>
        </w:rPr>
        <w:t xml:space="preserve">, то есть Всевышний обещал, что в </w:t>
      </w:r>
      <w:r w:rsidR="00412DB1" w:rsidRPr="00C30296">
        <w:rPr>
          <w:color w:val="auto"/>
        </w:rPr>
        <w:t>Авраѓам</w:t>
      </w:r>
      <w:r w:rsidRPr="00C30296">
        <w:rPr>
          <w:color w:val="auto"/>
        </w:rPr>
        <w:t xml:space="preserve">е будет проводиться определенная работа, которая преобразует его в нового человека. И </w:t>
      </w:r>
      <w:r w:rsidR="00412DB1" w:rsidRPr="00C30296">
        <w:rPr>
          <w:color w:val="auto"/>
        </w:rPr>
        <w:t>Авраѓам</w:t>
      </w:r>
      <w:r w:rsidRPr="00C30296">
        <w:rPr>
          <w:color w:val="auto"/>
        </w:rPr>
        <w:t xml:space="preserve">, как новый человек, так и написано </w:t>
      </w:r>
      <w:r w:rsidRPr="00C30296">
        <w:rPr>
          <w:i/>
          <w:iCs/>
          <w:color w:val="auto"/>
        </w:rPr>
        <w:t>бриа хадаша</w:t>
      </w:r>
      <w:r w:rsidR="001A1E2B" w:rsidRPr="00C30296">
        <w:rPr>
          <w:color w:val="auto"/>
        </w:rPr>
        <w:t xml:space="preserve"> </w:t>
      </w:r>
      <w:r w:rsidR="001A1E2B" w:rsidRPr="00C30296">
        <w:rPr>
          <w:rFonts w:cs="Times New Roman"/>
          <w:color w:val="auto"/>
        </w:rPr>
        <w:t xml:space="preserve">– </w:t>
      </w:r>
      <w:r w:rsidRPr="00C30296">
        <w:rPr>
          <w:i/>
          <w:iCs/>
          <w:color w:val="auto"/>
        </w:rPr>
        <w:t>новое</w:t>
      </w:r>
      <w:r w:rsidRPr="00C30296">
        <w:rPr>
          <w:color w:val="auto"/>
        </w:rPr>
        <w:t xml:space="preserve"> </w:t>
      </w:r>
      <w:r w:rsidRPr="00C30296">
        <w:rPr>
          <w:i/>
          <w:iCs/>
          <w:color w:val="auto"/>
        </w:rPr>
        <w:t>творение</w:t>
      </w:r>
      <w:r w:rsidRPr="00C30296">
        <w:rPr>
          <w:color w:val="auto"/>
        </w:rPr>
        <w:t>, тоже самое, что Павел говорит, что тот, кто в</w:t>
      </w:r>
      <w:r w:rsidR="00BB64D5" w:rsidRPr="00C30296">
        <w:rPr>
          <w:color w:val="auto"/>
        </w:rPr>
        <w:t xml:space="preserve"> Машиахе</w:t>
      </w:r>
      <w:r w:rsidRPr="00C30296">
        <w:rPr>
          <w:color w:val="auto"/>
        </w:rPr>
        <w:t xml:space="preserve">, тот новая тварь. </w:t>
      </w:r>
    </w:p>
    <w:p w14:paraId="5443E6AE" w14:textId="7ED9F2AC" w:rsidR="00BB64D5" w:rsidRPr="00C30296" w:rsidRDefault="00FB4E67" w:rsidP="00BB64D5">
      <w:pPr>
        <w:rPr>
          <w:color w:val="auto"/>
        </w:rPr>
      </w:pPr>
      <w:r w:rsidRPr="00C30296">
        <w:rPr>
          <w:color w:val="auto"/>
        </w:rPr>
        <w:t xml:space="preserve">В чём разница, для чего нужны были эти 10 поколений от Ноаха до </w:t>
      </w:r>
      <w:r w:rsidR="00412DB1" w:rsidRPr="00C30296">
        <w:rPr>
          <w:color w:val="auto"/>
        </w:rPr>
        <w:t>Авраѓам</w:t>
      </w:r>
      <w:r w:rsidRPr="00C30296">
        <w:rPr>
          <w:color w:val="auto"/>
        </w:rPr>
        <w:t xml:space="preserve">а? Про Ноаха сказано: </w:t>
      </w:r>
      <w:r w:rsidRPr="00C30296">
        <w:rPr>
          <w:i/>
          <w:iCs/>
          <w:color w:val="auto"/>
        </w:rPr>
        <w:t>Ноах ит</w:t>
      </w:r>
      <w:r w:rsidR="00BB64D5" w:rsidRPr="00C30296">
        <w:rPr>
          <w:i/>
          <w:iCs/>
          <w:color w:val="auto"/>
        </w:rPr>
        <w:t>ѓ</w:t>
      </w:r>
      <w:r w:rsidRPr="00C30296">
        <w:rPr>
          <w:i/>
          <w:iCs/>
          <w:color w:val="auto"/>
        </w:rPr>
        <w:t>алех эт-Ашем</w:t>
      </w:r>
      <w:r w:rsidRPr="00C30296">
        <w:rPr>
          <w:color w:val="auto"/>
        </w:rPr>
        <w:t>, он ходил с Богом, можно сказать, что он ходил вокруг Бога, обхаживал Бога. Ноах понимал, что Бог</w:t>
      </w:r>
      <w:r w:rsidR="001A1E2B" w:rsidRPr="00C30296">
        <w:rPr>
          <w:color w:val="auto"/>
        </w:rPr>
        <w:t xml:space="preserve"> – </w:t>
      </w:r>
      <w:r w:rsidRPr="00C30296">
        <w:rPr>
          <w:color w:val="auto"/>
        </w:rPr>
        <w:t>это источник жизни</w:t>
      </w:r>
      <w:r w:rsidR="00BB64D5" w:rsidRPr="00C30296">
        <w:rPr>
          <w:color w:val="auto"/>
        </w:rPr>
        <w:t>,</w:t>
      </w:r>
      <w:r w:rsidRPr="00C30296">
        <w:rPr>
          <w:color w:val="auto"/>
        </w:rPr>
        <w:t xml:space="preserve"> и хотел это использовать для себя. Он понимал, что</w:t>
      </w:r>
      <w:r w:rsidR="00BB64D5" w:rsidRPr="00C30296">
        <w:rPr>
          <w:color w:val="auto"/>
        </w:rPr>
        <w:t>,</w:t>
      </w:r>
      <w:r w:rsidRPr="00C30296">
        <w:rPr>
          <w:color w:val="auto"/>
        </w:rPr>
        <w:t xml:space="preserve"> если он будет вести жизнь праведника, это для него выгодно, он служил Богу можно сказать из страха, из рациональных соображений. Про </w:t>
      </w:r>
      <w:r w:rsidR="00412DB1" w:rsidRPr="00C30296">
        <w:rPr>
          <w:color w:val="auto"/>
        </w:rPr>
        <w:t>Авраѓам</w:t>
      </w:r>
      <w:r w:rsidRPr="00C30296">
        <w:rPr>
          <w:color w:val="auto"/>
        </w:rPr>
        <w:t xml:space="preserve">а же сказано, что он </w:t>
      </w:r>
      <w:r w:rsidRPr="00C30296">
        <w:rPr>
          <w:i/>
          <w:iCs/>
          <w:color w:val="auto"/>
        </w:rPr>
        <w:t>ит</w:t>
      </w:r>
      <w:r w:rsidR="00BB64D5" w:rsidRPr="00C30296">
        <w:rPr>
          <w:i/>
          <w:iCs/>
          <w:color w:val="auto"/>
        </w:rPr>
        <w:t>ѓ</w:t>
      </w:r>
      <w:r w:rsidRPr="00C30296">
        <w:rPr>
          <w:i/>
          <w:iCs/>
          <w:color w:val="auto"/>
        </w:rPr>
        <w:t>алех лифней Адонай</w:t>
      </w:r>
      <w:r w:rsidRPr="00C30296">
        <w:rPr>
          <w:color w:val="auto"/>
        </w:rPr>
        <w:t>, он ходил перед Богом, то есть он любил Бога и был Его пр</w:t>
      </w:r>
      <w:r w:rsidR="00BB64D5" w:rsidRPr="00C30296">
        <w:rPr>
          <w:color w:val="auto"/>
        </w:rPr>
        <w:t>о</w:t>
      </w:r>
      <w:r w:rsidRPr="00C30296">
        <w:rPr>
          <w:color w:val="auto"/>
        </w:rPr>
        <w:t>возвестником, он уже не был служителем ради выгоды, у него впервые была вера и бескорыстная любовь. И эта бескорыстная любовь ко Всевышнему</w:t>
      </w:r>
      <w:r w:rsidR="001A1E2B" w:rsidRPr="00C30296">
        <w:rPr>
          <w:color w:val="auto"/>
        </w:rPr>
        <w:t xml:space="preserve"> – </w:t>
      </w:r>
      <w:r w:rsidRPr="00C30296">
        <w:rPr>
          <w:color w:val="auto"/>
        </w:rPr>
        <w:t xml:space="preserve">основное качество </w:t>
      </w:r>
      <w:r w:rsidR="00412DB1" w:rsidRPr="00C30296">
        <w:rPr>
          <w:color w:val="auto"/>
        </w:rPr>
        <w:t>Авраѓам</w:t>
      </w:r>
      <w:r w:rsidRPr="00C30296">
        <w:rPr>
          <w:color w:val="auto"/>
        </w:rPr>
        <w:t xml:space="preserve">а, которое наследуют все верующие. Когда </w:t>
      </w:r>
      <w:r w:rsidR="00F715B9" w:rsidRPr="00C30296">
        <w:rPr>
          <w:color w:val="auto"/>
        </w:rPr>
        <w:t>Йешуа</w:t>
      </w:r>
      <w:r w:rsidRPr="00C30296">
        <w:rPr>
          <w:color w:val="auto"/>
        </w:rPr>
        <w:t xml:space="preserve"> </w:t>
      </w:r>
      <w:r w:rsidRPr="00C30296">
        <w:rPr>
          <w:color w:val="auto"/>
        </w:rPr>
        <w:lastRenderedPageBreak/>
        <w:t>говорит, что «будете иметь между собою любовь», прежде всего это любовь ко Всевышнему, которая пор</w:t>
      </w:r>
      <w:r w:rsidR="00BB64D5" w:rsidRPr="00C30296">
        <w:rPr>
          <w:color w:val="auto"/>
        </w:rPr>
        <w:t>о</w:t>
      </w:r>
      <w:r w:rsidRPr="00C30296">
        <w:rPr>
          <w:color w:val="auto"/>
        </w:rPr>
        <w:t xml:space="preserve">ждает любовь к ближнему. Без этого никак. Первые </w:t>
      </w:r>
      <w:r w:rsidR="009978C0" w:rsidRPr="00C30296">
        <w:rPr>
          <w:color w:val="auto"/>
        </w:rPr>
        <w:t>пять</w:t>
      </w:r>
      <w:r w:rsidRPr="00C30296">
        <w:rPr>
          <w:color w:val="auto"/>
        </w:rPr>
        <w:t xml:space="preserve"> заповедей скрижалей дают заповеди отношений между человеком и Всевышним, вторые </w:t>
      </w:r>
      <w:r w:rsidR="009978C0" w:rsidRPr="00C30296">
        <w:rPr>
          <w:color w:val="auto"/>
        </w:rPr>
        <w:t>пять</w:t>
      </w:r>
      <w:r w:rsidRPr="00C30296">
        <w:rPr>
          <w:color w:val="auto"/>
        </w:rPr>
        <w:t xml:space="preserve"> заповедей</w:t>
      </w:r>
      <w:r w:rsidR="001A1E2B" w:rsidRPr="00C30296">
        <w:rPr>
          <w:color w:val="auto"/>
        </w:rPr>
        <w:t xml:space="preserve"> </w:t>
      </w:r>
      <w:r w:rsidR="001A1E2B" w:rsidRPr="00C30296">
        <w:rPr>
          <w:rFonts w:cs="Times New Roman"/>
          <w:color w:val="auto"/>
        </w:rPr>
        <w:t xml:space="preserve">– </w:t>
      </w:r>
      <w:r w:rsidRPr="00C30296">
        <w:rPr>
          <w:color w:val="auto"/>
        </w:rPr>
        <w:t xml:space="preserve">между человеком и человеком. В первых </w:t>
      </w:r>
      <w:r w:rsidR="009978C0" w:rsidRPr="00C30296">
        <w:rPr>
          <w:color w:val="auto"/>
        </w:rPr>
        <w:t>пяти</w:t>
      </w:r>
      <w:r w:rsidRPr="00C30296">
        <w:rPr>
          <w:color w:val="auto"/>
        </w:rPr>
        <w:t xml:space="preserve"> есть Имя Всевышнего, во вторых </w:t>
      </w:r>
      <w:r w:rsidR="009978C0" w:rsidRPr="00C30296">
        <w:rPr>
          <w:color w:val="auto"/>
        </w:rPr>
        <w:t>пяти</w:t>
      </w:r>
      <w:r w:rsidRPr="00C30296">
        <w:rPr>
          <w:color w:val="auto"/>
        </w:rPr>
        <w:t xml:space="preserve"> не упоминается Его Имя. Если после каждой заповеди из первых </w:t>
      </w:r>
      <w:r w:rsidR="009978C0" w:rsidRPr="00C30296">
        <w:rPr>
          <w:color w:val="auto"/>
        </w:rPr>
        <w:t>пяти</w:t>
      </w:r>
      <w:r w:rsidRPr="00C30296">
        <w:rPr>
          <w:color w:val="auto"/>
        </w:rPr>
        <w:t xml:space="preserve"> написано </w:t>
      </w:r>
      <w:r w:rsidRPr="00C30296">
        <w:rPr>
          <w:i/>
          <w:iCs/>
          <w:color w:val="auto"/>
        </w:rPr>
        <w:t>Я Господь</w:t>
      </w:r>
      <w:r w:rsidRPr="00C30296">
        <w:rPr>
          <w:color w:val="auto"/>
        </w:rPr>
        <w:t xml:space="preserve">, во вторых </w:t>
      </w:r>
      <w:r w:rsidR="009978C0" w:rsidRPr="00C30296">
        <w:rPr>
          <w:color w:val="auto"/>
        </w:rPr>
        <w:t>пяти</w:t>
      </w:r>
      <w:r w:rsidRPr="00C30296">
        <w:rPr>
          <w:color w:val="auto"/>
        </w:rPr>
        <w:t xml:space="preserve"> этого</w:t>
      </w:r>
      <w:r w:rsidR="00A02157" w:rsidRPr="00C30296">
        <w:rPr>
          <w:color w:val="auto"/>
        </w:rPr>
        <w:t xml:space="preserve"> нет</w:t>
      </w:r>
      <w:r w:rsidR="009978C0" w:rsidRPr="00C30296">
        <w:rPr>
          <w:color w:val="auto"/>
        </w:rPr>
        <w:t>.</w:t>
      </w:r>
      <w:r w:rsidRPr="00C30296">
        <w:rPr>
          <w:color w:val="auto"/>
        </w:rPr>
        <w:t xml:space="preserve"> </w:t>
      </w:r>
      <w:r w:rsidR="009978C0" w:rsidRPr="00C30296">
        <w:rPr>
          <w:color w:val="auto"/>
        </w:rPr>
        <w:t>П</w:t>
      </w:r>
      <w:r w:rsidRPr="00C30296">
        <w:rPr>
          <w:color w:val="auto"/>
        </w:rPr>
        <w:t xml:space="preserve">очему? </w:t>
      </w:r>
    </w:p>
    <w:p w14:paraId="6CCFD6B0" w14:textId="77777777" w:rsidR="00DD0720" w:rsidRPr="00C30296" w:rsidRDefault="00FB4E67" w:rsidP="00BB64D5">
      <w:pPr>
        <w:rPr>
          <w:color w:val="auto"/>
        </w:rPr>
      </w:pPr>
      <w:r w:rsidRPr="00C30296">
        <w:rPr>
          <w:color w:val="auto"/>
        </w:rPr>
        <w:t>Кстати, почему мы не произносим четырёхбуквенное Имя? Мне говорят: «Почему ты не скажешь, например, как говорят свидетели Иеговы</w:t>
      </w:r>
      <w:r w:rsidR="001A1E2B" w:rsidRPr="00C30296">
        <w:rPr>
          <w:color w:val="auto"/>
        </w:rPr>
        <w:t xml:space="preserve"> </w:t>
      </w:r>
      <w:r w:rsidR="001A1E2B" w:rsidRPr="00C30296">
        <w:rPr>
          <w:rFonts w:cs="Times New Roman"/>
          <w:color w:val="auto"/>
        </w:rPr>
        <w:t xml:space="preserve">– </w:t>
      </w:r>
      <w:r w:rsidRPr="00C30296">
        <w:rPr>
          <w:i/>
          <w:iCs/>
          <w:color w:val="auto"/>
        </w:rPr>
        <w:t>Иегова</w:t>
      </w:r>
      <w:r w:rsidRPr="00C30296">
        <w:rPr>
          <w:color w:val="auto"/>
        </w:rPr>
        <w:t>, почему ты так не произносишь Имя?» Представьте себе, что ваш любимый отец прислал вам ваш портрет, может</w:t>
      </w:r>
      <w:r w:rsidR="00BB64D5" w:rsidRPr="00C30296">
        <w:rPr>
          <w:color w:val="auto"/>
        </w:rPr>
        <w:t>,</w:t>
      </w:r>
      <w:r w:rsidRPr="00C30296">
        <w:rPr>
          <w:color w:val="auto"/>
        </w:rPr>
        <w:t xml:space="preserve"> 2 портрета или 3, и вы повесили его в спальне</w:t>
      </w:r>
      <w:r w:rsidR="00DD0720" w:rsidRPr="00C30296">
        <w:rPr>
          <w:color w:val="auto"/>
        </w:rPr>
        <w:t>,</w:t>
      </w:r>
      <w:r w:rsidRPr="00C30296">
        <w:rPr>
          <w:color w:val="auto"/>
        </w:rPr>
        <w:t xml:space="preserve"> и в салоне</w:t>
      </w:r>
      <w:r w:rsidR="00BB64D5" w:rsidRPr="00C30296">
        <w:rPr>
          <w:color w:val="auto"/>
        </w:rPr>
        <w:t>,</w:t>
      </w:r>
      <w:r w:rsidRPr="00C30296">
        <w:rPr>
          <w:color w:val="auto"/>
        </w:rPr>
        <w:t xml:space="preserve"> и в спальне детей. Вы не повесите свой портрет в уборной (упаси Бог) или в хлеву. Портрет должен висеть в чистом месте</w:t>
      </w:r>
      <w:r w:rsidR="00BB64D5" w:rsidRPr="00C30296">
        <w:rPr>
          <w:color w:val="auto"/>
        </w:rPr>
        <w:t>,</w:t>
      </w:r>
      <w:r w:rsidRPr="00C30296">
        <w:rPr>
          <w:color w:val="auto"/>
        </w:rPr>
        <w:t xml:space="preserve"> и Всевышний</w:t>
      </w:r>
      <w:r w:rsidR="00BB64D5" w:rsidRPr="00C30296">
        <w:rPr>
          <w:color w:val="auto"/>
        </w:rPr>
        <w:t>,</w:t>
      </w:r>
      <w:r w:rsidRPr="00C30296">
        <w:rPr>
          <w:color w:val="auto"/>
        </w:rPr>
        <w:t xml:space="preserve"> хотя и даёт заповеди «не укради», «не прелюбодействуй», но с этим Он даже Своё Имя связывать не хочет. И</w:t>
      </w:r>
      <w:r w:rsidR="00BB64D5" w:rsidRPr="00C30296">
        <w:rPr>
          <w:color w:val="auto"/>
        </w:rPr>
        <w:t>,</w:t>
      </w:r>
      <w:r w:rsidRPr="00C30296">
        <w:rPr>
          <w:color w:val="auto"/>
        </w:rPr>
        <w:t xml:space="preserve"> когда мы произносим Имя, мы должны быть </w:t>
      </w:r>
      <w:r w:rsidR="00BB64D5" w:rsidRPr="00C30296">
        <w:rPr>
          <w:color w:val="auto"/>
        </w:rPr>
        <w:t xml:space="preserve">в </w:t>
      </w:r>
      <w:r w:rsidRPr="00C30296">
        <w:rPr>
          <w:color w:val="auto"/>
        </w:rPr>
        <w:t>состоянии соответственной чистоты</w:t>
      </w:r>
      <w:r w:rsidR="00BB64D5" w:rsidRPr="00C30296">
        <w:rPr>
          <w:color w:val="auto"/>
        </w:rPr>
        <w:t>.</w:t>
      </w:r>
      <w:r w:rsidRPr="00C30296">
        <w:rPr>
          <w:color w:val="auto"/>
        </w:rPr>
        <w:t xml:space="preserve"> </w:t>
      </w:r>
      <w:r w:rsidR="00BB64D5" w:rsidRPr="00C30296">
        <w:rPr>
          <w:color w:val="auto"/>
        </w:rPr>
        <w:t>С</w:t>
      </w:r>
      <w:r w:rsidRPr="00C30296">
        <w:rPr>
          <w:color w:val="auto"/>
        </w:rPr>
        <w:t>кромность и смир</w:t>
      </w:r>
      <w:r w:rsidR="00BB64D5" w:rsidRPr="00C30296">
        <w:rPr>
          <w:color w:val="auto"/>
        </w:rPr>
        <w:t>ение</w:t>
      </w:r>
      <w:r w:rsidRPr="00C30296">
        <w:rPr>
          <w:color w:val="auto"/>
        </w:rPr>
        <w:t xml:space="preserve"> человеческ</w:t>
      </w:r>
      <w:r w:rsidR="00BB64D5" w:rsidRPr="00C30296">
        <w:rPr>
          <w:color w:val="auto"/>
        </w:rPr>
        <w:t>ие</w:t>
      </w:r>
      <w:r w:rsidRPr="00C30296">
        <w:rPr>
          <w:color w:val="auto"/>
        </w:rPr>
        <w:t xml:space="preserve"> говор</w:t>
      </w:r>
      <w:r w:rsidR="00BB64D5" w:rsidRPr="00C30296">
        <w:rPr>
          <w:color w:val="auto"/>
        </w:rPr>
        <w:t>я</w:t>
      </w:r>
      <w:r w:rsidRPr="00C30296">
        <w:rPr>
          <w:color w:val="auto"/>
        </w:rPr>
        <w:t xml:space="preserve">т: «Я не достоин произносить сейчас Святое Имя. Я не буду произносить». </w:t>
      </w:r>
    </w:p>
    <w:p w14:paraId="7EF2205C" w14:textId="471E30D5" w:rsidR="00FB4E67" w:rsidRPr="00C30296" w:rsidRDefault="00BB64D5" w:rsidP="00BB64D5">
      <w:pPr>
        <w:rPr>
          <w:color w:val="auto"/>
        </w:rPr>
      </w:pPr>
      <w:r w:rsidRPr="00C30296">
        <w:rPr>
          <w:color w:val="auto"/>
        </w:rPr>
        <w:t xml:space="preserve">Но </w:t>
      </w:r>
      <w:r w:rsidR="00FB4E67" w:rsidRPr="00C30296">
        <w:rPr>
          <w:color w:val="auto"/>
        </w:rPr>
        <w:t xml:space="preserve">вернёмся к </w:t>
      </w:r>
      <w:r w:rsidR="00412DB1" w:rsidRPr="00C30296">
        <w:rPr>
          <w:color w:val="auto"/>
        </w:rPr>
        <w:t>Авраѓам</w:t>
      </w:r>
      <w:r w:rsidR="00FB4E67" w:rsidRPr="00C30296">
        <w:rPr>
          <w:color w:val="auto"/>
        </w:rPr>
        <w:t>у.</w:t>
      </w:r>
      <w:r w:rsidR="00DD0720" w:rsidRPr="00C30296">
        <w:rPr>
          <w:color w:val="auto"/>
        </w:rPr>
        <w:t xml:space="preserve"> </w:t>
      </w:r>
      <w:r w:rsidR="00412DB1" w:rsidRPr="00C30296">
        <w:rPr>
          <w:color w:val="auto"/>
        </w:rPr>
        <w:t>Авраѓам</w:t>
      </w:r>
      <w:r w:rsidR="00FB4E67" w:rsidRPr="00C30296">
        <w:rPr>
          <w:color w:val="auto"/>
        </w:rPr>
        <w:t xml:space="preserve"> стал первым, новым творением, отцом нового народа, Всевышний хочет сотворить новое племя. Но мы знаем, что у </w:t>
      </w:r>
      <w:r w:rsidR="00412DB1" w:rsidRPr="00C30296">
        <w:rPr>
          <w:color w:val="auto"/>
        </w:rPr>
        <w:t>Авраѓам</w:t>
      </w:r>
      <w:r w:rsidR="00FB4E67" w:rsidRPr="00C30296">
        <w:rPr>
          <w:color w:val="auto"/>
        </w:rPr>
        <w:t xml:space="preserve">а было семеро детей, сынов наложницы он отослал, и в центре повествования Писания </w:t>
      </w:r>
      <w:r w:rsidR="0084749A">
        <w:rPr>
          <w:color w:val="auto"/>
        </w:rPr>
        <w:t>И</w:t>
      </w:r>
      <w:r w:rsidR="00FB4E67" w:rsidRPr="00C30296">
        <w:rPr>
          <w:color w:val="auto"/>
        </w:rPr>
        <w:t>шмаэль и</w:t>
      </w:r>
      <w:r w:rsidR="006534B1">
        <w:rPr>
          <w:color w:val="auto"/>
        </w:rPr>
        <w:t xml:space="preserve"> Ицхак</w:t>
      </w:r>
      <w:r w:rsidR="00FB4E67" w:rsidRPr="00C30296">
        <w:rPr>
          <w:color w:val="auto"/>
        </w:rPr>
        <w:t>.</w:t>
      </w:r>
      <w:r w:rsidR="006534B1">
        <w:rPr>
          <w:color w:val="auto"/>
        </w:rPr>
        <w:t xml:space="preserve"> Ицхак</w:t>
      </w:r>
      <w:r w:rsidR="00FB4E67" w:rsidRPr="00C30296">
        <w:rPr>
          <w:color w:val="auto"/>
        </w:rPr>
        <w:t xml:space="preserve"> получает наследие, затем у</w:t>
      </w:r>
      <w:r w:rsidR="006534B1">
        <w:rPr>
          <w:color w:val="auto"/>
        </w:rPr>
        <w:t xml:space="preserve"> Ицхак</w:t>
      </w:r>
      <w:r w:rsidR="00FB4E67" w:rsidRPr="00C30296">
        <w:rPr>
          <w:color w:val="auto"/>
        </w:rPr>
        <w:t>а тоже не всё в порядке, нет мира между детьми: Яаков бежит от Эсава, Эсав остаётся в стране, очень сложные отношения. Происходит постепенный отбор, в котором часть людей выход</w:t>
      </w:r>
      <w:r w:rsidRPr="00C30296">
        <w:rPr>
          <w:color w:val="auto"/>
        </w:rPr>
        <w:t>и</w:t>
      </w:r>
      <w:r w:rsidR="00FB4E67" w:rsidRPr="00C30296">
        <w:rPr>
          <w:color w:val="auto"/>
        </w:rPr>
        <w:t xml:space="preserve">т за пределы страны Израиля, это </w:t>
      </w:r>
      <w:r w:rsidR="00FB4E67" w:rsidRPr="00C30296">
        <w:rPr>
          <w:color w:val="auto"/>
        </w:rPr>
        <w:lastRenderedPageBreak/>
        <w:t>не значит, что они вып</w:t>
      </w:r>
      <w:r w:rsidRPr="00C30296">
        <w:rPr>
          <w:color w:val="auto"/>
        </w:rPr>
        <w:t>а</w:t>
      </w:r>
      <w:r w:rsidR="00FB4E67" w:rsidRPr="00C30296">
        <w:rPr>
          <w:color w:val="auto"/>
        </w:rPr>
        <w:t>дают из Божественного плана. Представьте себе страну, тот же самый Советский Союз во время Второй мировой войны, когда есть люди, которые воюют под Сталинградом, а есть люди, которые охраняют границу с Японией, охраняют границу с Монголией, находятся в относительно мирных местах, а не на передовой, но они тоже часть армии. До времени потомки Адама расплодились так, что Израиль был единственным народом, который служил Всевышнему, потому что Всевышний начинал ст</w:t>
      </w:r>
      <w:r w:rsidRPr="00C30296">
        <w:rPr>
          <w:color w:val="auto"/>
        </w:rPr>
        <w:t>р</w:t>
      </w:r>
      <w:r w:rsidR="00FB4E67" w:rsidRPr="00C30296">
        <w:rPr>
          <w:color w:val="auto"/>
        </w:rPr>
        <w:t>оительство, начинал воплощение того завета, который был заключён с Адамом, восстанавливал этот завет. Потому что завет Божий не</w:t>
      </w:r>
      <w:r w:rsidRPr="00C30296">
        <w:rPr>
          <w:color w:val="auto"/>
        </w:rPr>
        <w:t>п</w:t>
      </w:r>
      <w:r w:rsidR="00FB4E67" w:rsidRPr="00C30296">
        <w:rPr>
          <w:color w:val="auto"/>
        </w:rPr>
        <w:t xml:space="preserve">реложен, и если Всевышний пообещал Адаму, благословил Адама, чтобы он господствовал, то он будет господствовать, даже если он нарушает завет. </w:t>
      </w:r>
      <w:r w:rsidR="00185566" w:rsidRPr="00C30296">
        <w:rPr>
          <w:color w:val="auto"/>
        </w:rPr>
        <w:t>Йирмеяѓу</w:t>
      </w:r>
      <w:r w:rsidR="00FB4E67" w:rsidRPr="00C30296">
        <w:rPr>
          <w:color w:val="auto"/>
        </w:rPr>
        <w:t xml:space="preserve"> </w:t>
      </w:r>
      <w:r w:rsidRPr="00C30296">
        <w:rPr>
          <w:color w:val="auto"/>
        </w:rPr>
        <w:t xml:space="preserve">в </w:t>
      </w:r>
      <w:r w:rsidR="00FB4E67" w:rsidRPr="00C30296">
        <w:rPr>
          <w:color w:val="auto"/>
        </w:rPr>
        <w:t>31</w:t>
      </w:r>
      <w:r w:rsidRPr="00C30296">
        <w:rPr>
          <w:color w:val="auto"/>
        </w:rPr>
        <w:t xml:space="preserve"> главе</w:t>
      </w:r>
      <w:r w:rsidR="00FB4E67" w:rsidRPr="00C30296">
        <w:rPr>
          <w:color w:val="auto"/>
        </w:rPr>
        <w:t xml:space="preserve"> говорит: «Вы нарушили завет, но Я был верен вам». Посмотрите правильный текст</w:t>
      </w:r>
      <w:r w:rsidR="00FB4E67" w:rsidRPr="00C30296">
        <w:rPr>
          <w:i/>
          <w:iCs/>
          <w:color w:val="auto"/>
        </w:rPr>
        <w:t xml:space="preserve">: Я был верен завету, Я хранил завет. </w:t>
      </w:r>
      <w:r w:rsidR="00FB4E67" w:rsidRPr="00C30296">
        <w:rPr>
          <w:color w:val="auto"/>
        </w:rPr>
        <w:t xml:space="preserve">Всевышний хранит завет. И от </w:t>
      </w:r>
      <w:r w:rsidR="00412DB1" w:rsidRPr="00C30296">
        <w:rPr>
          <w:color w:val="auto"/>
        </w:rPr>
        <w:t>Авраѓам</w:t>
      </w:r>
      <w:r w:rsidR="00FB4E67" w:rsidRPr="00C30296">
        <w:rPr>
          <w:color w:val="auto"/>
        </w:rPr>
        <w:t>а начинается ожидание восстановления того завета, который должен быть восстановлен</w:t>
      </w:r>
      <w:r w:rsidR="001A1E2B" w:rsidRPr="00C30296">
        <w:rPr>
          <w:color w:val="auto"/>
        </w:rPr>
        <w:t xml:space="preserve"> </w:t>
      </w:r>
      <w:r w:rsidR="001A1E2B" w:rsidRPr="00C30296">
        <w:rPr>
          <w:rFonts w:cs="Times New Roman"/>
          <w:color w:val="auto"/>
        </w:rPr>
        <w:t xml:space="preserve">– </w:t>
      </w:r>
      <w:r w:rsidR="00FB4E67" w:rsidRPr="00C30296">
        <w:rPr>
          <w:color w:val="auto"/>
        </w:rPr>
        <w:t>завета с Адамом.</w:t>
      </w:r>
    </w:p>
    <w:p w14:paraId="29D05EC3" w14:textId="0B5019FB" w:rsidR="00FB4E67" w:rsidRPr="00C30296" w:rsidRDefault="00640C57" w:rsidP="00BB64D5">
      <w:pPr>
        <w:rPr>
          <w:color w:val="auto"/>
        </w:rPr>
      </w:pPr>
      <w:r w:rsidRPr="00C30296">
        <w:rPr>
          <w:color w:val="auto"/>
        </w:rPr>
        <w:t xml:space="preserve">Люди спрашивают: «Где и когда установлен завет с язычниками?» </w:t>
      </w:r>
      <w:r w:rsidR="00FB4E67" w:rsidRPr="00C30296">
        <w:rPr>
          <w:color w:val="auto"/>
        </w:rPr>
        <w:t xml:space="preserve">Нет такого завета, </w:t>
      </w:r>
      <w:r w:rsidRPr="00C30296">
        <w:rPr>
          <w:color w:val="auto"/>
        </w:rPr>
        <w:t xml:space="preserve">но это не означает, что </w:t>
      </w:r>
      <w:r w:rsidR="00FB4E67" w:rsidRPr="00C30296">
        <w:rPr>
          <w:color w:val="auto"/>
        </w:rPr>
        <w:t>вас всех прогонят, кто не еврей, тот в ад. Упаси Бог! Бог не только Бог Израиля! Бог хочет, чтобы всякое колено преклонило перед ним лицо</w:t>
      </w:r>
      <w:r w:rsidR="00DD0720" w:rsidRPr="00C30296">
        <w:rPr>
          <w:color w:val="auto"/>
        </w:rPr>
        <w:t>.</w:t>
      </w:r>
      <w:r w:rsidR="00FB4E67" w:rsidRPr="00C30296">
        <w:rPr>
          <w:color w:val="auto"/>
        </w:rPr>
        <w:t xml:space="preserve"> </w:t>
      </w:r>
      <w:r w:rsidR="00DD0720" w:rsidRPr="00C30296">
        <w:rPr>
          <w:color w:val="auto"/>
        </w:rPr>
        <w:t>В</w:t>
      </w:r>
      <w:r w:rsidR="00FB4E67" w:rsidRPr="00C30296">
        <w:rPr>
          <w:color w:val="auto"/>
        </w:rPr>
        <w:t xml:space="preserve"> этом особенное творчество Творца, которому мы призваны быть сотворцами. Чтобы любое племя от Полинезии до </w:t>
      </w:r>
      <w:r w:rsidR="00DD0720" w:rsidRPr="00C30296">
        <w:rPr>
          <w:color w:val="auto"/>
        </w:rPr>
        <w:t>с</w:t>
      </w:r>
      <w:r w:rsidR="00FB4E67" w:rsidRPr="00C30296">
        <w:rPr>
          <w:color w:val="auto"/>
        </w:rPr>
        <w:t xml:space="preserve">ельджуков на севере, любое племя преклонило перед ним колено, как оно есть, во всём огромном разнообразии. Бог не хочет, чтобы все одевали шляпы и пейсы, Бог хочет разнообразного поклонения Себе: всякое колено, всякий народ, всякий язык. И когда было чудо Пятидесятницы, Бог не сделал так, чтобы все понимали иврит, Бог не сделал так, чтобы вдруг для всех открылся святой язык, Бог дал апостолам </w:t>
      </w:r>
      <w:r w:rsidR="00FB4E67" w:rsidRPr="00C30296">
        <w:rPr>
          <w:color w:val="auto"/>
        </w:rPr>
        <w:lastRenderedPageBreak/>
        <w:t xml:space="preserve">возможность говорить каждому своим языком. И </w:t>
      </w:r>
      <w:r w:rsidR="00412DB1" w:rsidRPr="00C30296">
        <w:rPr>
          <w:color w:val="auto"/>
        </w:rPr>
        <w:t>Авраѓам</w:t>
      </w:r>
      <w:r w:rsidR="00FB4E67" w:rsidRPr="00C30296">
        <w:rPr>
          <w:color w:val="auto"/>
        </w:rPr>
        <w:t xml:space="preserve"> назван отцом многих народов</w:t>
      </w:r>
      <w:r w:rsidRPr="00C30296">
        <w:rPr>
          <w:color w:val="auto"/>
        </w:rPr>
        <w:t>.</w:t>
      </w:r>
      <w:r w:rsidR="00FB4E67" w:rsidRPr="00C30296">
        <w:rPr>
          <w:color w:val="auto"/>
        </w:rPr>
        <w:t xml:space="preserve"> </w:t>
      </w:r>
      <w:r w:rsidRPr="00C30296">
        <w:rPr>
          <w:color w:val="auto"/>
        </w:rPr>
        <w:t>Н</w:t>
      </w:r>
      <w:r w:rsidR="00FB4E67" w:rsidRPr="00C30296">
        <w:rPr>
          <w:color w:val="auto"/>
        </w:rPr>
        <w:t>е одного народа</w:t>
      </w:r>
      <w:r w:rsidRPr="00C30296">
        <w:rPr>
          <w:color w:val="auto"/>
        </w:rPr>
        <w:t>.</w:t>
      </w:r>
      <w:r w:rsidR="00FB4E67" w:rsidRPr="00C30296">
        <w:rPr>
          <w:color w:val="auto"/>
        </w:rPr>
        <w:t xml:space="preserve"> И Бог восстанавливает через </w:t>
      </w:r>
      <w:r w:rsidR="00412DB1" w:rsidRPr="00C30296">
        <w:rPr>
          <w:color w:val="auto"/>
        </w:rPr>
        <w:t>Авраѓам</w:t>
      </w:r>
      <w:r w:rsidR="00FB4E67" w:rsidRPr="00C30296">
        <w:rPr>
          <w:color w:val="auto"/>
        </w:rPr>
        <w:t xml:space="preserve">а, через Ноаха завет со всем миром, поэтому семя </w:t>
      </w:r>
      <w:r w:rsidR="00412DB1" w:rsidRPr="00C30296">
        <w:rPr>
          <w:color w:val="auto"/>
        </w:rPr>
        <w:t>Авраѓам</w:t>
      </w:r>
      <w:r w:rsidR="00FB4E67" w:rsidRPr="00C30296">
        <w:rPr>
          <w:color w:val="auto"/>
        </w:rPr>
        <w:t>ово, о котором говорит Господь</w:t>
      </w:r>
      <w:r w:rsidRPr="00C30296">
        <w:rPr>
          <w:color w:val="auto"/>
        </w:rPr>
        <w:t>,</w:t>
      </w:r>
      <w:r w:rsidR="001A1E2B" w:rsidRPr="00C30296">
        <w:rPr>
          <w:color w:val="auto"/>
        </w:rPr>
        <w:t xml:space="preserve"> </w:t>
      </w:r>
      <w:r w:rsidR="001A1E2B" w:rsidRPr="00C30296">
        <w:rPr>
          <w:rFonts w:cs="Times New Roman"/>
          <w:color w:val="auto"/>
        </w:rPr>
        <w:t xml:space="preserve">– </w:t>
      </w:r>
      <w:r w:rsidR="00FB4E67" w:rsidRPr="00C30296">
        <w:rPr>
          <w:color w:val="auto"/>
        </w:rPr>
        <w:t xml:space="preserve">это </w:t>
      </w:r>
      <w:r w:rsidR="00F715B9" w:rsidRPr="00C30296">
        <w:rPr>
          <w:color w:val="auto"/>
        </w:rPr>
        <w:t>Йешуа</w:t>
      </w:r>
      <w:r w:rsidR="00FB4E67" w:rsidRPr="00C30296">
        <w:rPr>
          <w:color w:val="auto"/>
        </w:rPr>
        <w:t>. Все, кто вош</w:t>
      </w:r>
      <w:r w:rsidRPr="00C30296">
        <w:rPr>
          <w:color w:val="auto"/>
        </w:rPr>
        <w:t>ёл</w:t>
      </w:r>
      <w:r w:rsidR="00FB4E67" w:rsidRPr="00C30296">
        <w:rPr>
          <w:color w:val="auto"/>
        </w:rPr>
        <w:t xml:space="preserve"> в тело </w:t>
      </w:r>
      <w:r w:rsidR="00F715B9" w:rsidRPr="00C30296">
        <w:rPr>
          <w:color w:val="auto"/>
        </w:rPr>
        <w:t>Йешуа</w:t>
      </w:r>
      <w:r w:rsidR="00FB4E67" w:rsidRPr="00C30296">
        <w:rPr>
          <w:color w:val="auto"/>
        </w:rPr>
        <w:t>, вышли из тела Адама</w:t>
      </w:r>
      <w:r w:rsidRPr="00C30296">
        <w:rPr>
          <w:color w:val="auto"/>
        </w:rPr>
        <w:t>. О</w:t>
      </w:r>
      <w:r w:rsidR="00FB4E67" w:rsidRPr="00C30296">
        <w:rPr>
          <w:color w:val="auto"/>
        </w:rPr>
        <w:t xml:space="preserve">ни потомки </w:t>
      </w:r>
      <w:r w:rsidR="00412DB1" w:rsidRPr="00C30296">
        <w:rPr>
          <w:color w:val="auto"/>
        </w:rPr>
        <w:t>Авраѓам</w:t>
      </w:r>
      <w:r w:rsidR="00FB4E67" w:rsidRPr="00C30296">
        <w:rPr>
          <w:color w:val="auto"/>
        </w:rPr>
        <w:t xml:space="preserve">а, потому что </w:t>
      </w:r>
      <w:r w:rsidR="00412DB1" w:rsidRPr="00C30296">
        <w:rPr>
          <w:color w:val="auto"/>
        </w:rPr>
        <w:t>Авраѓам</w:t>
      </w:r>
      <w:r w:rsidR="00FB4E67" w:rsidRPr="00C30296">
        <w:rPr>
          <w:color w:val="auto"/>
        </w:rPr>
        <w:t xml:space="preserve"> первый, кто стал носить в себе Бога, не ходить с Богом во вне, а носить в себе Бога. У Ноаха был Бог, но был на флеш</w:t>
      </w:r>
      <w:r w:rsidRPr="00C30296">
        <w:rPr>
          <w:color w:val="auto"/>
        </w:rPr>
        <w:t>-</w:t>
      </w:r>
      <w:r w:rsidR="00FB4E67" w:rsidRPr="00C30296">
        <w:rPr>
          <w:color w:val="auto"/>
        </w:rPr>
        <w:t>карте, на внешнем диске, Его можно было подтащить</w:t>
      </w:r>
      <w:r w:rsidR="00DD0720" w:rsidRPr="00C30296">
        <w:rPr>
          <w:color w:val="auto"/>
        </w:rPr>
        <w:t>,</w:t>
      </w:r>
      <w:r w:rsidR="00FB4E67" w:rsidRPr="00C30296">
        <w:rPr>
          <w:color w:val="auto"/>
        </w:rPr>
        <w:t xml:space="preserve"> когда надо, и это было праведностью, это уже был шаг вперёд. У Адама Бог был прописан в ДНК, Бог был на генетическом уровне, и Адам это совершенно другой человек</w:t>
      </w:r>
      <w:r w:rsidR="00DD0720" w:rsidRPr="00C30296">
        <w:rPr>
          <w:color w:val="auto"/>
        </w:rPr>
        <w:t>.</w:t>
      </w:r>
      <w:r w:rsidR="00FB4E67" w:rsidRPr="00C30296">
        <w:rPr>
          <w:color w:val="auto"/>
        </w:rPr>
        <w:t xml:space="preserve"> </w:t>
      </w:r>
      <w:r w:rsidR="00DD0720" w:rsidRPr="00C30296">
        <w:rPr>
          <w:color w:val="auto"/>
        </w:rPr>
        <w:t>И</w:t>
      </w:r>
      <w:r w:rsidR="00FB4E67" w:rsidRPr="00C30296">
        <w:rPr>
          <w:color w:val="auto"/>
        </w:rPr>
        <w:t xml:space="preserve"> Бог ждёт от нас именно восстановления. Поэтому Бог говорит: «Мой храм</w:t>
      </w:r>
      <w:r w:rsidR="001A1E2B" w:rsidRPr="00C30296">
        <w:rPr>
          <w:color w:val="auto"/>
        </w:rPr>
        <w:t xml:space="preserve"> </w:t>
      </w:r>
      <w:r w:rsidR="001A1E2B" w:rsidRPr="00C30296">
        <w:rPr>
          <w:rFonts w:cs="Times New Roman"/>
          <w:color w:val="auto"/>
        </w:rPr>
        <w:t xml:space="preserve">– </w:t>
      </w:r>
      <w:r w:rsidR="00FB4E67" w:rsidRPr="00C30296">
        <w:rPr>
          <w:color w:val="auto"/>
        </w:rPr>
        <w:t>храм молитвы для всех народов», все народы туда придут, нет такого народа, который не может туда прийти.</w:t>
      </w:r>
    </w:p>
    <w:p w14:paraId="39D023B3" w14:textId="21F82B1A" w:rsidR="00FB4E67" w:rsidRPr="00C30296" w:rsidRDefault="00FB4E67" w:rsidP="00640C57">
      <w:pPr>
        <w:rPr>
          <w:color w:val="auto"/>
        </w:rPr>
      </w:pPr>
      <w:r w:rsidRPr="00C30296">
        <w:rPr>
          <w:color w:val="auto"/>
        </w:rPr>
        <w:t>Теперь остаётся вопрос:</w:t>
      </w:r>
      <w:r w:rsidR="00640C57" w:rsidRPr="00C30296">
        <w:rPr>
          <w:color w:val="auto"/>
        </w:rPr>
        <w:t xml:space="preserve"> а</w:t>
      </w:r>
      <w:r w:rsidRPr="00C30296">
        <w:rPr>
          <w:color w:val="auto"/>
        </w:rPr>
        <w:t xml:space="preserve"> что такое </w:t>
      </w:r>
      <w:r w:rsidRPr="00C30296">
        <w:rPr>
          <w:i/>
          <w:color w:val="auto"/>
        </w:rPr>
        <w:t xml:space="preserve">новый </w:t>
      </w:r>
      <w:r w:rsidR="00640C57" w:rsidRPr="00C30296">
        <w:rPr>
          <w:i/>
          <w:color w:val="auto"/>
        </w:rPr>
        <w:t>з</w:t>
      </w:r>
      <w:r w:rsidRPr="00C30296">
        <w:rPr>
          <w:i/>
          <w:color w:val="auto"/>
        </w:rPr>
        <w:t>авет</w:t>
      </w:r>
      <w:r w:rsidRPr="00C30296">
        <w:rPr>
          <w:color w:val="auto"/>
        </w:rPr>
        <w:t xml:space="preserve"> и с кем он заключён? Мы знаем, что </w:t>
      </w:r>
      <w:r w:rsidR="00F715B9" w:rsidRPr="00C30296">
        <w:rPr>
          <w:color w:val="auto"/>
        </w:rPr>
        <w:t>Йешуа</w:t>
      </w:r>
      <w:r w:rsidRPr="00C30296">
        <w:rPr>
          <w:color w:val="auto"/>
        </w:rPr>
        <w:t xml:space="preserve"> говорит по </w:t>
      </w:r>
      <w:r w:rsidR="00B23F8C" w:rsidRPr="00C30296">
        <w:rPr>
          <w:color w:val="auto"/>
        </w:rPr>
        <w:t>Евангели</w:t>
      </w:r>
      <w:r w:rsidRPr="00C30296">
        <w:rPr>
          <w:color w:val="auto"/>
        </w:rPr>
        <w:t xml:space="preserve">ю от Луки: «Вот чаша нового </w:t>
      </w:r>
      <w:r w:rsidR="00640C57" w:rsidRPr="00C30296">
        <w:rPr>
          <w:color w:val="auto"/>
        </w:rPr>
        <w:t>з</w:t>
      </w:r>
      <w:r w:rsidRPr="00C30296">
        <w:rPr>
          <w:color w:val="auto"/>
        </w:rPr>
        <w:t>авета</w:t>
      </w:r>
      <w:r w:rsidR="001A1E2B" w:rsidRPr="00C30296">
        <w:rPr>
          <w:color w:val="auto"/>
        </w:rPr>
        <w:t xml:space="preserve"> </w:t>
      </w:r>
      <w:r w:rsidR="001A1E2B" w:rsidRPr="00C30296">
        <w:rPr>
          <w:rFonts w:cs="Times New Roman"/>
          <w:color w:val="auto"/>
        </w:rPr>
        <w:t xml:space="preserve">– </w:t>
      </w:r>
      <w:r w:rsidRPr="00C30296">
        <w:rPr>
          <w:color w:val="auto"/>
        </w:rPr>
        <w:t>кровь моя</w:t>
      </w:r>
      <w:r w:rsidR="00640C57" w:rsidRPr="00C30296">
        <w:rPr>
          <w:color w:val="auto"/>
        </w:rPr>
        <w:t>,</w:t>
      </w:r>
      <w:r w:rsidRPr="00C30296">
        <w:rPr>
          <w:color w:val="auto"/>
        </w:rPr>
        <w:t xml:space="preserve"> проливаемая за вас». Чаша нового </w:t>
      </w:r>
      <w:r w:rsidR="00640C57" w:rsidRPr="00C30296">
        <w:rPr>
          <w:color w:val="auto"/>
        </w:rPr>
        <w:t>з</w:t>
      </w:r>
      <w:r w:rsidRPr="00C30296">
        <w:rPr>
          <w:color w:val="auto"/>
        </w:rPr>
        <w:t>авета? Когда начинает действов</w:t>
      </w:r>
      <w:r w:rsidR="00640C57" w:rsidRPr="00C30296">
        <w:rPr>
          <w:color w:val="auto"/>
        </w:rPr>
        <w:t>а</w:t>
      </w:r>
      <w:r w:rsidRPr="00C30296">
        <w:rPr>
          <w:color w:val="auto"/>
        </w:rPr>
        <w:t xml:space="preserve">ть этот новый </w:t>
      </w:r>
      <w:r w:rsidR="00640C57" w:rsidRPr="00C30296">
        <w:rPr>
          <w:color w:val="auto"/>
        </w:rPr>
        <w:t>з</w:t>
      </w:r>
      <w:r w:rsidRPr="00C30296">
        <w:rPr>
          <w:color w:val="auto"/>
        </w:rPr>
        <w:t>авет? Когда он становится для нас актуальным, об</w:t>
      </w:r>
      <w:r w:rsidR="00640C57" w:rsidRPr="00C30296">
        <w:rPr>
          <w:color w:val="auto"/>
        </w:rPr>
        <w:t>ъ</w:t>
      </w:r>
      <w:r w:rsidRPr="00C30296">
        <w:rPr>
          <w:color w:val="auto"/>
        </w:rPr>
        <w:t xml:space="preserve">явлен ли он, вступили ли мы в него? Пётр рассказывает в 1 </w:t>
      </w:r>
      <w:r w:rsidR="00640C57" w:rsidRPr="00C30296">
        <w:rPr>
          <w:color w:val="auto"/>
        </w:rPr>
        <w:t>п</w:t>
      </w:r>
      <w:r w:rsidRPr="00C30296">
        <w:rPr>
          <w:color w:val="auto"/>
        </w:rPr>
        <w:t>ослании, в 3 главе о том, что когда-то во времена Ноаха 8 душ спасались от потопа, так и ныне крещение спасает (не спасло!) нас. Мы призваны, мы сейчас все находимся в ковчеге, который плывёт к заключению завета, который плывёт к тому месту, когда мы выйдем из этого ковчега, перейдём через этот духовный потоп, через это водокрещение</w:t>
      </w:r>
      <w:r w:rsidR="00640C57" w:rsidRPr="00C30296">
        <w:rPr>
          <w:color w:val="auto"/>
        </w:rPr>
        <w:t>.</w:t>
      </w:r>
      <w:r w:rsidRPr="00C30296">
        <w:rPr>
          <w:color w:val="auto"/>
        </w:rPr>
        <w:t xml:space="preserve"> </w:t>
      </w:r>
      <w:r w:rsidR="00640C57" w:rsidRPr="00C30296">
        <w:rPr>
          <w:color w:val="auto"/>
        </w:rPr>
        <w:t>И</w:t>
      </w:r>
      <w:r w:rsidRPr="00C30296">
        <w:rPr>
          <w:color w:val="auto"/>
        </w:rPr>
        <w:t xml:space="preserve"> мы на этом ковчеге находимся под охраной Всевышнего, потому что служим Всевышнему. А заключение </w:t>
      </w:r>
      <w:r w:rsidR="00640C57" w:rsidRPr="00C30296">
        <w:rPr>
          <w:color w:val="auto"/>
        </w:rPr>
        <w:t>з</w:t>
      </w:r>
      <w:r w:rsidRPr="00C30296">
        <w:rPr>
          <w:color w:val="auto"/>
        </w:rPr>
        <w:t>авета будет</w:t>
      </w:r>
      <w:r w:rsidR="00640C57" w:rsidRPr="00C30296">
        <w:rPr>
          <w:color w:val="auto"/>
        </w:rPr>
        <w:t>,</w:t>
      </w:r>
      <w:r w:rsidRPr="00C30296">
        <w:rPr>
          <w:color w:val="auto"/>
        </w:rPr>
        <w:t xml:space="preserve"> когда ковчег доплывёт</w:t>
      </w:r>
      <w:r w:rsidR="00640C57" w:rsidRPr="00C30296">
        <w:rPr>
          <w:color w:val="auto"/>
        </w:rPr>
        <w:t>,</w:t>
      </w:r>
      <w:r w:rsidRPr="00C30296">
        <w:rPr>
          <w:color w:val="auto"/>
        </w:rPr>
        <w:t xml:space="preserve"> и жив будет</w:t>
      </w:r>
      <w:r w:rsidR="00640C57" w:rsidRPr="00C30296">
        <w:rPr>
          <w:color w:val="auto"/>
        </w:rPr>
        <w:t>,</w:t>
      </w:r>
      <w:r w:rsidRPr="00C30296">
        <w:rPr>
          <w:color w:val="auto"/>
        </w:rPr>
        <w:t xml:space="preserve"> кто на этот ковчег вз</w:t>
      </w:r>
      <w:r w:rsidR="00640C57" w:rsidRPr="00C30296">
        <w:rPr>
          <w:color w:val="auto"/>
        </w:rPr>
        <w:t>о</w:t>
      </w:r>
      <w:r w:rsidRPr="00C30296">
        <w:rPr>
          <w:color w:val="auto"/>
        </w:rPr>
        <w:t xml:space="preserve">йдёт, когда будет восстановлен </w:t>
      </w:r>
      <w:r w:rsidR="00640C57" w:rsidRPr="00C30296">
        <w:rPr>
          <w:color w:val="auto"/>
        </w:rPr>
        <w:t>з</w:t>
      </w:r>
      <w:r w:rsidRPr="00C30296">
        <w:rPr>
          <w:color w:val="auto"/>
        </w:rPr>
        <w:t xml:space="preserve">авет, который Бог заключил с землёй и небом, </w:t>
      </w:r>
      <w:r w:rsidR="00640C57" w:rsidRPr="00C30296">
        <w:rPr>
          <w:color w:val="auto"/>
        </w:rPr>
        <w:t>з</w:t>
      </w:r>
      <w:r w:rsidRPr="00C30296">
        <w:rPr>
          <w:color w:val="auto"/>
        </w:rPr>
        <w:t xml:space="preserve">авет, который Бог </w:t>
      </w:r>
      <w:r w:rsidRPr="00C30296">
        <w:rPr>
          <w:color w:val="auto"/>
        </w:rPr>
        <w:lastRenderedPageBreak/>
        <w:t xml:space="preserve">заключил с Адамом, </w:t>
      </w:r>
      <w:r w:rsidR="00640C57" w:rsidRPr="00C30296">
        <w:rPr>
          <w:color w:val="auto"/>
        </w:rPr>
        <w:t>з</w:t>
      </w:r>
      <w:r w:rsidRPr="00C30296">
        <w:rPr>
          <w:color w:val="auto"/>
        </w:rPr>
        <w:t xml:space="preserve">авет, который Бог заключил с Ноахом, </w:t>
      </w:r>
      <w:r w:rsidR="00640C57" w:rsidRPr="00C30296">
        <w:rPr>
          <w:color w:val="auto"/>
        </w:rPr>
        <w:t>з</w:t>
      </w:r>
      <w:r w:rsidRPr="00C30296">
        <w:rPr>
          <w:color w:val="auto"/>
        </w:rPr>
        <w:t xml:space="preserve">авет, который Бог заключил с </w:t>
      </w:r>
      <w:r w:rsidR="00412DB1" w:rsidRPr="00C30296">
        <w:rPr>
          <w:color w:val="auto"/>
        </w:rPr>
        <w:t>Авраѓам</w:t>
      </w:r>
      <w:r w:rsidRPr="00C30296">
        <w:rPr>
          <w:color w:val="auto"/>
        </w:rPr>
        <w:t xml:space="preserve">ом, </w:t>
      </w:r>
      <w:r w:rsidR="00640C57" w:rsidRPr="00C30296">
        <w:rPr>
          <w:color w:val="auto"/>
        </w:rPr>
        <w:t>з</w:t>
      </w:r>
      <w:r w:rsidRPr="00C30296">
        <w:rPr>
          <w:color w:val="auto"/>
        </w:rPr>
        <w:t>авет, который Бог заключил с Израилем, с А</w:t>
      </w:r>
      <w:r w:rsidR="00640C57" w:rsidRPr="00C30296">
        <w:rPr>
          <w:color w:val="auto"/>
        </w:rPr>
        <w:t>ѓ</w:t>
      </w:r>
      <w:r w:rsidRPr="00C30296">
        <w:rPr>
          <w:color w:val="auto"/>
        </w:rPr>
        <w:t xml:space="preserve">ароном. Еврейские источники говорят, что Бог заключил с каждым из людей завет, когда Израиль стоял на горе Геризим, мы читаем это в книге </w:t>
      </w:r>
      <w:r w:rsidR="00640C57" w:rsidRPr="00C30296">
        <w:rPr>
          <w:color w:val="auto"/>
        </w:rPr>
        <w:t>Дварим</w:t>
      </w:r>
      <w:r w:rsidRPr="00C30296">
        <w:rPr>
          <w:color w:val="auto"/>
        </w:rPr>
        <w:t>, 27</w:t>
      </w:r>
      <w:r w:rsidR="00640C57" w:rsidRPr="00C30296">
        <w:rPr>
          <w:color w:val="auto"/>
        </w:rPr>
        <w:t xml:space="preserve"> </w:t>
      </w:r>
      <w:r w:rsidRPr="00C30296">
        <w:rPr>
          <w:color w:val="auto"/>
        </w:rPr>
        <w:t>и 28 главы. Проклятия, да, но комментарий говорит, что с каждым проклятием звучало благословение, это естественно. И каждое из этих благословений и проклятий</w:t>
      </w:r>
      <w:r w:rsidR="001A1E2B" w:rsidRPr="00C30296">
        <w:rPr>
          <w:color w:val="auto"/>
        </w:rPr>
        <w:t xml:space="preserve"> </w:t>
      </w:r>
      <w:r w:rsidR="001A1E2B" w:rsidRPr="00C30296">
        <w:rPr>
          <w:rFonts w:cs="Times New Roman"/>
          <w:color w:val="auto"/>
        </w:rPr>
        <w:t xml:space="preserve">– </w:t>
      </w:r>
      <w:r w:rsidRPr="00C30296">
        <w:rPr>
          <w:color w:val="auto"/>
        </w:rPr>
        <w:t xml:space="preserve">это </w:t>
      </w:r>
      <w:r w:rsidR="00640C57" w:rsidRPr="00C30296">
        <w:rPr>
          <w:color w:val="auto"/>
        </w:rPr>
        <w:t>з</w:t>
      </w:r>
      <w:r w:rsidRPr="00C30296">
        <w:rPr>
          <w:color w:val="auto"/>
        </w:rPr>
        <w:t xml:space="preserve">авет, по каждому пункту отдельный </w:t>
      </w:r>
      <w:r w:rsidR="00640C57" w:rsidRPr="00C30296">
        <w:rPr>
          <w:color w:val="auto"/>
        </w:rPr>
        <w:t>з</w:t>
      </w:r>
      <w:r w:rsidRPr="00C30296">
        <w:rPr>
          <w:color w:val="auto"/>
        </w:rPr>
        <w:t xml:space="preserve">авет. Отдельный </w:t>
      </w:r>
      <w:r w:rsidR="00640C57" w:rsidRPr="00C30296">
        <w:rPr>
          <w:color w:val="auto"/>
        </w:rPr>
        <w:t>з</w:t>
      </w:r>
      <w:r w:rsidRPr="00C30296">
        <w:rPr>
          <w:color w:val="auto"/>
        </w:rPr>
        <w:t xml:space="preserve">авет со всем народом и с каждым человеком в частности. Одни говорят, что было заключено 48 </w:t>
      </w:r>
      <w:r w:rsidR="00640C57" w:rsidRPr="00C30296">
        <w:rPr>
          <w:color w:val="auto"/>
        </w:rPr>
        <w:t>з</w:t>
      </w:r>
      <w:r w:rsidRPr="00C30296">
        <w:rPr>
          <w:color w:val="auto"/>
        </w:rPr>
        <w:t xml:space="preserve">аветов, другие говорят, что </w:t>
      </w:r>
      <w:r w:rsidR="00640C57" w:rsidRPr="00C30296">
        <w:rPr>
          <w:color w:val="auto"/>
        </w:rPr>
        <w:t>з</w:t>
      </w:r>
      <w:r w:rsidRPr="00C30296">
        <w:rPr>
          <w:color w:val="auto"/>
        </w:rPr>
        <w:t xml:space="preserve">аветов было заключено больше 500 тысяч, потому что каждый человек вошёл в этот </w:t>
      </w:r>
      <w:r w:rsidR="00640C57" w:rsidRPr="00C30296">
        <w:rPr>
          <w:color w:val="auto"/>
        </w:rPr>
        <w:t>з</w:t>
      </w:r>
      <w:r w:rsidRPr="00C30296">
        <w:rPr>
          <w:color w:val="auto"/>
        </w:rPr>
        <w:t xml:space="preserve">авет, с каждым лично </w:t>
      </w:r>
      <w:r w:rsidR="00640C57" w:rsidRPr="00C30296">
        <w:rPr>
          <w:color w:val="auto"/>
        </w:rPr>
        <w:t>з</w:t>
      </w:r>
      <w:r w:rsidRPr="00C30296">
        <w:rPr>
          <w:color w:val="auto"/>
        </w:rPr>
        <w:t xml:space="preserve">авет был заключён. Но </w:t>
      </w:r>
      <w:r w:rsidR="00640C57" w:rsidRPr="00C30296">
        <w:rPr>
          <w:color w:val="auto"/>
        </w:rPr>
        <w:t>з</w:t>
      </w:r>
      <w:r w:rsidRPr="00C30296">
        <w:rPr>
          <w:color w:val="auto"/>
        </w:rPr>
        <w:t>авет</w:t>
      </w:r>
      <w:r w:rsidR="001A1E2B" w:rsidRPr="00C30296">
        <w:rPr>
          <w:color w:val="auto"/>
        </w:rPr>
        <w:t xml:space="preserve"> </w:t>
      </w:r>
      <w:r w:rsidR="001A1E2B" w:rsidRPr="00C30296">
        <w:rPr>
          <w:rFonts w:cs="Times New Roman"/>
          <w:color w:val="auto"/>
        </w:rPr>
        <w:t xml:space="preserve">– </w:t>
      </w:r>
      <w:r w:rsidRPr="00C30296">
        <w:rPr>
          <w:color w:val="auto"/>
        </w:rPr>
        <w:t xml:space="preserve">это билет на Ноев ковчег, которому ещё предстоит плыть. </w:t>
      </w:r>
    </w:p>
    <w:p w14:paraId="00F66119" w14:textId="6300753C" w:rsidR="00FB4E67" w:rsidRPr="00C30296" w:rsidRDefault="00FB4E67" w:rsidP="00640C57">
      <w:pPr>
        <w:rPr>
          <w:color w:val="auto"/>
        </w:rPr>
      </w:pPr>
      <w:r w:rsidRPr="00C30296">
        <w:rPr>
          <w:color w:val="auto"/>
        </w:rPr>
        <w:t>Мы знаем, что грех уже побеждён, мы зна</w:t>
      </w:r>
      <w:r w:rsidR="00640C57" w:rsidRPr="00C30296">
        <w:rPr>
          <w:color w:val="auto"/>
        </w:rPr>
        <w:t>е</w:t>
      </w:r>
      <w:r w:rsidRPr="00C30296">
        <w:rPr>
          <w:color w:val="auto"/>
        </w:rPr>
        <w:t>м, что победа уже свершилась</w:t>
      </w:r>
      <w:r w:rsidR="00640C57" w:rsidRPr="00C30296">
        <w:rPr>
          <w:color w:val="auto"/>
        </w:rPr>
        <w:t>,</w:t>
      </w:r>
      <w:r w:rsidRPr="00C30296">
        <w:rPr>
          <w:color w:val="auto"/>
        </w:rPr>
        <w:t xml:space="preserve"> и мы эту победу должны принести на землю, мы этому служим для того, чтобы это </w:t>
      </w:r>
      <w:r w:rsidR="00B23F8C" w:rsidRPr="00C30296">
        <w:rPr>
          <w:color w:val="auto"/>
        </w:rPr>
        <w:t>Евангели</w:t>
      </w:r>
      <w:r w:rsidRPr="00C30296">
        <w:rPr>
          <w:color w:val="auto"/>
        </w:rPr>
        <w:t xml:space="preserve">е было проповедано всем народам, для того, чтобы все народы стали учениками, точно так же как Ноах брал на ковчег всякую плоть, так и сейчас происходит. Для того чтобы была новая земля, новое небо, для того чтобы было, как это было в раю и как это было в Святая Святых: был мир между животными, чтобы лев мог есть солому, а дети наши могли играть со змеями, чтобы животные жили друг с другом в мире. Обо всём этом мы уже говорили в недельной главе Ки Тиса. Вот суть того, что такое новый </w:t>
      </w:r>
      <w:r w:rsidR="00640C57" w:rsidRPr="00C30296">
        <w:rPr>
          <w:color w:val="auto"/>
        </w:rPr>
        <w:t>з</w:t>
      </w:r>
      <w:r w:rsidRPr="00C30296">
        <w:rPr>
          <w:color w:val="auto"/>
        </w:rPr>
        <w:t>авет.</w:t>
      </w:r>
    </w:p>
    <w:p w14:paraId="06F7B21C" w14:textId="0BB068E8" w:rsidR="00FB4E67" w:rsidRPr="00C30296" w:rsidRDefault="00FB4E67" w:rsidP="00640C57">
      <w:pPr>
        <w:rPr>
          <w:color w:val="auto"/>
        </w:rPr>
      </w:pPr>
      <w:r w:rsidRPr="00C30296">
        <w:rPr>
          <w:color w:val="auto"/>
        </w:rPr>
        <w:t xml:space="preserve">Тогда естественно возникает вопрос: </w:t>
      </w:r>
      <w:r w:rsidR="00640C57" w:rsidRPr="00C30296">
        <w:rPr>
          <w:color w:val="auto"/>
        </w:rPr>
        <w:t>а</w:t>
      </w:r>
      <w:r w:rsidRPr="00C30296">
        <w:rPr>
          <w:color w:val="auto"/>
        </w:rPr>
        <w:t xml:space="preserve"> почему Бог говорит через пророка </w:t>
      </w:r>
      <w:r w:rsidR="00640C57" w:rsidRPr="00C30296">
        <w:rPr>
          <w:color w:val="auto"/>
        </w:rPr>
        <w:t>Йирмияѓу</w:t>
      </w:r>
      <w:r w:rsidRPr="00C30296">
        <w:rPr>
          <w:color w:val="auto"/>
        </w:rPr>
        <w:t xml:space="preserve">, что Он заключит новый </w:t>
      </w:r>
      <w:r w:rsidR="00640C57" w:rsidRPr="00C30296">
        <w:rPr>
          <w:color w:val="auto"/>
        </w:rPr>
        <w:t>з</w:t>
      </w:r>
      <w:r w:rsidRPr="00C30296">
        <w:rPr>
          <w:color w:val="auto"/>
        </w:rPr>
        <w:t xml:space="preserve">авет с домом Израиля и с домом </w:t>
      </w:r>
      <w:r w:rsidR="00640C57" w:rsidRPr="00C30296">
        <w:rPr>
          <w:color w:val="auto"/>
        </w:rPr>
        <w:t>Йе</w:t>
      </w:r>
      <w:r w:rsidR="00C96A98" w:rsidRPr="00C30296">
        <w:rPr>
          <w:color w:val="auto"/>
        </w:rPr>
        <w:t>ѓ</w:t>
      </w:r>
      <w:r w:rsidR="00640C57" w:rsidRPr="00C30296">
        <w:rPr>
          <w:color w:val="auto"/>
        </w:rPr>
        <w:t>уды</w:t>
      </w:r>
      <w:r w:rsidR="00C96A98" w:rsidRPr="00C30296">
        <w:rPr>
          <w:color w:val="auto"/>
        </w:rPr>
        <w:t>?</w:t>
      </w:r>
      <w:r w:rsidRPr="00C30296">
        <w:rPr>
          <w:color w:val="auto"/>
        </w:rPr>
        <w:t xml:space="preserve"> А потому же, почему Он говорит, что заключит </w:t>
      </w:r>
      <w:r w:rsidR="00C96A98" w:rsidRPr="00C30296">
        <w:rPr>
          <w:color w:val="auto"/>
        </w:rPr>
        <w:t>з</w:t>
      </w:r>
      <w:r w:rsidRPr="00C30296">
        <w:rPr>
          <w:color w:val="auto"/>
        </w:rPr>
        <w:t xml:space="preserve">авет с Ноахом, и входит в этот </w:t>
      </w:r>
      <w:r w:rsidR="00C96A98" w:rsidRPr="00C30296">
        <w:rPr>
          <w:color w:val="auto"/>
        </w:rPr>
        <w:t>з</w:t>
      </w:r>
      <w:r w:rsidRPr="00C30296">
        <w:rPr>
          <w:color w:val="auto"/>
        </w:rPr>
        <w:t xml:space="preserve">авет весь мир, каждая живая тварь. Для начала вся семья Ноаха, а потом и весь мир. Бог заключил </w:t>
      </w:r>
      <w:r w:rsidR="00C96A98" w:rsidRPr="00C30296">
        <w:rPr>
          <w:color w:val="auto"/>
        </w:rPr>
        <w:t>з</w:t>
      </w:r>
      <w:r w:rsidRPr="00C30296">
        <w:rPr>
          <w:color w:val="auto"/>
        </w:rPr>
        <w:t xml:space="preserve">авет с Адамом, а в него вошло всё </w:t>
      </w:r>
      <w:r w:rsidRPr="00C30296">
        <w:rPr>
          <w:color w:val="auto"/>
        </w:rPr>
        <w:lastRenderedPageBreak/>
        <w:t xml:space="preserve">человечество. И поскольку носителями образа Божьего было дано стать еврейскому народу, дому Израиля и дому </w:t>
      </w:r>
      <w:r w:rsidR="00C96A98" w:rsidRPr="00C30296">
        <w:rPr>
          <w:color w:val="auto"/>
        </w:rPr>
        <w:t>Йе</w:t>
      </w:r>
      <w:r w:rsidR="00C96A98" w:rsidRPr="00C30296">
        <w:rPr>
          <w:rFonts w:cs="Times New Roman"/>
          <w:color w:val="auto"/>
        </w:rPr>
        <w:t>ѓуды</w:t>
      </w:r>
      <w:r w:rsidRPr="00C30296">
        <w:rPr>
          <w:color w:val="auto"/>
        </w:rPr>
        <w:t>, то с ними и будет заключён завет, как с предстоящими за всё человечество. Представьте себе, что какая-то страна, Россия или США, заключа</w:t>
      </w:r>
      <w:r w:rsidR="00C96A98" w:rsidRPr="00C30296">
        <w:rPr>
          <w:color w:val="auto"/>
        </w:rPr>
        <w:t>е</w:t>
      </w:r>
      <w:r w:rsidRPr="00C30296">
        <w:rPr>
          <w:color w:val="auto"/>
        </w:rPr>
        <w:t>т с кем-то договор. Они не просят каждого человека под этим договором подписаться, но прежде всего договоры заключа</w:t>
      </w:r>
      <w:r w:rsidR="00C96A98" w:rsidRPr="00C30296">
        <w:rPr>
          <w:color w:val="auto"/>
        </w:rPr>
        <w:t xml:space="preserve">ются </w:t>
      </w:r>
      <w:r w:rsidRPr="00C30296">
        <w:rPr>
          <w:color w:val="auto"/>
        </w:rPr>
        <w:t xml:space="preserve">на уровне двух президентов, двух министров, двух царей, в зависимости от устройства страны, и ответственность за это несёт вся страна. В хорошем и плохом смысле. Мы видим, как за преступления фараона погибли первенцы даже рабыни в яме. Вы спросите: «А рабыня в яме, она-то тут причём?» Притом, что она </w:t>
      </w:r>
      <w:r w:rsidR="00C96A98" w:rsidRPr="00C30296">
        <w:rPr>
          <w:color w:val="auto"/>
        </w:rPr>
        <w:t>подданная</w:t>
      </w:r>
      <w:r w:rsidRPr="00C30296">
        <w:rPr>
          <w:color w:val="auto"/>
        </w:rPr>
        <w:t xml:space="preserve"> фараона.</w:t>
      </w:r>
    </w:p>
    <w:p w14:paraId="67788E39" w14:textId="15DA3014" w:rsidR="00FB4E67" w:rsidRPr="00C30296" w:rsidRDefault="00FB4E67" w:rsidP="00C96A98">
      <w:pPr>
        <w:rPr>
          <w:color w:val="auto"/>
        </w:rPr>
      </w:pPr>
      <w:r w:rsidRPr="00C30296">
        <w:rPr>
          <w:color w:val="auto"/>
        </w:rPr>
        <w:t>А мы с вами, в отличи</w:t>
      </w:r>
      <w:r w:rsidR="00C96A98" w:rsidRPr="00C30296">
        <w:rPr>
          <w:color w:val="auto"/>
        </w:rPr>
        <w:t>е</w:t>
      </w:r>
      <w:r w:rsidRPr="00C30296">
        <w:rPr>
          <w:color w:val="auto"/>
        </w:rPr>
        <w:t xml:space="preserve"> от той рабыни, слава Богу, становимся поддан</w:t>
      </w:r>
      <w:r w:rsidR="00C96A98" w:rsidRPr="00C30296">
        <w:rPr>
          <w:color w:val="auto"/>
        </w:rPr>
        <w:t>н</w:t>
      </w:r>
      <w:r w:rsidRPr="00C30296">
        <w:rPr>
          <w:color w:val="auto"/>
        </w:rPr>
        <w:t>ыми М</w:t>
      </w:r>
      <w:r w:rsidR="00C96A98" w:rsidRPr="00C30296">
        <w:rPr>
          <w:color w:val="auto"/>
        </w:rPr>
        <w:t>ашиаха</w:t>
      </w:r>
      <w:r w:rsidRPr="00C30296">
        <w:rPr>
          <w:color w:val="auto"/>
        </w:rPr>
        <w:t xml:space="preserve"> </w:t>
      </w:r>
      <w:r w:rsidR="00F715B9" w:rsidRPr="00C30296">
        <w:rPr>
          <w:color w:val="auto"/>
        </w:rPr>
        <w:t>Йешуа</w:t>
      </w:r>
      <w:r w:rsidRPr="00C30296">
        <w:rPr>
          <w:color w:val="auto"/>
        </w:rPr>
        <w:t xml:space="preserve"> и входим в его подданство, в его дом, в его тело, и должны вовлекать ещё людей в них. А что касается дома Израиля и дома </w:t>
      </w:r>
      <w:r w:rsidR="00C96A98" w:rsidRPr="00C30296">
        <w:rPr>
          <w:color w:val="auto"/>
        </w:rPr>
        <w:t>Йеѓу</w:t>
      </w:r>
      <w:r w:rsidRPr="00C30296">
        <w:rPr>
          <w:color w:val="auto"/>
        </w:rPr>
        <w:t xml:space="preserve">ды, то мы должны увидеть, по </w:t>
      </w:r>
      <w:r w:rsidR="00185566" w:rsidRPr="00C30296">
        <w:rPr>
          <w:color w:val="auto"/>
        </w:rPr>
        <w:t>Йирмеяѓу</w:t>
      </w:r>
      <w:r w:rsidRPr="00C30296">
        <w:rPr>
          <w:color w:val="auto"/>
        </w:rPr>
        <w:t xml:space="preserve">, в конце дней восстановление </w:t>
      </w:r>
      <w:r w:rsidR="00C96A98" w:rsidRPr="00C30296">
        <w:rPr>
          <w:color w:val="auto"/>
        </w:rPr>
        <w:t>з</w:t>
      </w:r>
      <w:r w:rsidRPr="00C30296">
        <w:rPr>
          <w:color w:val="auto"/>
        </w:rPr>
        <w:t>авета и с домом Израиля</w:t>
      </w:r>
      <w:r w:rsidR="00C96A98" w:rsidRPr="00C30296">
        <w:rPr>
          <w:color w:val="auto"/>
        </w:rPr>
        <w:t>,</w:t>
      </w:r>
      <w:r w:rsidRPr="00C30296">
        <w:rPr>
          <w:color w:val="auto"/>
        </w:rPr>
        <w:t xml:space="preserve"> и с домом </w:t>
      </w:r>
      <w:r w:rsidR="00C96A98" w:rsidRPr="00C30296">
        <w:rPr>
          <w:color w:val="auto"/>
        </w:rPr>
        <w:t>Йеѓу</w:t>
      </w:r>
      <w:r w:rsidRPr="00C30296">
        <w:rPr>
          <w:color w:val="auto"/>
        </w:rPr>
        <w:t>ды</w:t>
      </w:r>
      <w:r w:rsidR="00CB2FAB" w:rsidRPr="00C30296">
        <w:rPr>
          <w:color w:val="auto"/>
        </w:rPr>
        <w:t>.</w:t>
      </w:r>
      <w:r w:rsidRPr="00C30296">
        <w:rPr>
          <w:color w:val="auto"/>
        </w:rPr>
        <w:t xml:space="preserve"> </w:t>
      </w:r>
      <w:r w:rsidR="00CB2FAB" w:rsidRPr="00C30296">
        <w:rPr>
          <w:color w:val="auto"/>
        </w:rPr>
        <w:t>М</w:t>
      </w:r>
      <w:r w:rsidRPr="00C30296">
        <w:rPr>
          <w:color w:val="auto"/>
        </w:rPr>
        <w:t xml:space="preserve">ы читаем ещё описание храма у </w:t>
      </w:r>
      <w:r w:rsidR="00F715B9" w:rsidRPr="00C30296">
        <w:rPr>
          <w:color w:val="auto"/>
        </w:rPr>
        <w:t>Йехезкеля</w:t>
      </w:r>
      <w:r w:rsidRPr="00C30296">
        <w:rPr>
          <w:color w:val="auto"/>
        </w:rPr>
        <w:t xml:space="preserve"> и много чего ещё можно представить</w:t>
      </w:r>
      <w:r w:rsidR="001A1E2B" w:rsidRPr="00C30296">
        <w:rPr>
          <w:color w:val="auto"/>
        </w:rPr>
        <w:t xml:space="preserve"> </w:t>
      </w:r>
      <w:r w:rsidR="001A1E2B" w:rsidRPr="00C30296">
        <w:rPr>
          <w:rFonts w:cs="Times New Roman"/>
          <w:color w:val="auto"/>
        </w:rPr>
        <w:t xml:space="preserve">– </w:t>
      </w:r>
      <w:r w:rsidRPr="00C30296">
        <w:rPr>
          <w:color w:val="auto"/>
        </w:rPr>
        <w:t xml:space="preserve">это эсхатология, это наука о будущем. О ней красиво и хорошо мечтать, но работа, земля дана нам здесь и сейчас, и мы на ней должны работать. И в плане Божьем восстановление Израиля и </w:t>
      </w:r>
      <w:r w:rsidR="00C96A98" w:rsidRPr="00C30296">
        <w:rPr>
          <w:color w:val="auto"/>
        </w:rPr>
        <w:t>Йеѓу</w:t>
      </w:r>
      <w:r w:rsidRPr="00C30296">
        <w:rPr>
          <w:color w:val="auto"/>
        </w:rPr>
        <w:t xml:space="preserve">ды, и мы увидим, как это восстановление будет большим благом миру, о чём Павел говорит в </w:t>
      </w:r>
      <w:r w:rsidR="00C96A98" w:rsidRPr="00C30296">
        <w:rPr>
          <w:color w:val="auto"/>
        </w:rPr>
        <w:t>п</w:t>
      </w:r>
      <w:r w:rsidRPr="00C30296">
        <w:rPr>
          <w:color w:val="auto"/>
        </w:rPr>
        <w:t>ослании к Римлянам. Мы увидим восстановление их в пре</w:t>
      </w:r>
      <w:r w:rsidR="00C96A98" w:rsidRPr="00C30296">
        <w:rPr>
          <w:color w:val="auto"/>
        </w:rPr>
        <w:t>д</w:t>
      </w:r>
      <w:r w:rsidRPr="00C30296">
        <w:rPr>
          <w:color w:val="auto"/>
        </w:rPr>
        <w:t xml:space="preserve">дверии того, как наш ковчег доплывёт до того места, где можно будет, так сказать, запарковаться, пристать к пристани. Это будет основным признаком того, что время приходит. И тогда сбудутся все пророчества, которые касаются Израиля. И ныне Израиль хранит опыт общения с Богом, ему вверено Писание и это чрезвычайно важно, Бог не оставляет, не прекращает действие своего </w:t>
      </w:r>
      <w:r w:rsidR="00C96A98" w:rsidRPr="00C30296">
        <w:rPr>
          <w:color w:val="auto"/>
        </w:rPr>
        <w:t>з</w:t>
      </w:r>
      <w:r w:rsidRPr="00C30296">
        <w:rPr>
          <w:color w:val="auto"/>
        </w:rPr>
        <w:t>авета</w:t>
      </w:r>
      <w:r w:rsidR="00C96A98" w:rsidRPr="00C30296">
        <w:rPr>
          <w:color w:val="auto"/>
        </w:rPr>
        <w:t>,</w:t>
      </w:r>
      <w:r w:rsidRPr="00C30296">
        <w:rPr>
          <w:color w:val="auto"/>
        </w:rPr>
        <w:t xml:space="preserve"> и </w:t>
      </w:r>
      <w:r w:rsidR="00C96A98" w:rsidRPr="00C30296">
        <w:rPr>
          <w:color w:val="auto"/>
        </w:rPr>
        <w:lastRenderedPageBreak/>
        <w:t>з</w:t>
      </w:r>
      <w:r w:rsidRPr="00C30296">
        <w:rPr>
          <w:color w:val="auto"/>
        </w:rPr>
        <w:t>авет действует, но Бог только обновит, воскресит это</w:t>
      </w:r>
      <w:r w:rsidR="00C96A98" w:rsidRPr="00C30296">
        <w:rPr>
          <w:color w:val="auto"/>
        </w:rPr>
        <w:t>т</w:t>
      </w:r>
      <w:r w:rsidRPr="00C30296">
        <w:rPr>
          <w:color w:val="auto"/>
        </w:rPr>
        <w:t xml:space="preserve"> </w:t>
      </w:r>
      <w:r w:rsidR="00C96A98" w:rsidRPr="00C30296">
        <w:rPr>
          <w:color w:val="auto"/>
        </w:rPr>
        <w:t>з</w:t>
      </w:r>
      <w:r w:rsidRPr="00C30296">
        <w:rPr>
          <w:color w:val="auto"/>
        </w:rPr>
        <w:t>авет, точно так же, как Он воскрешает завет с Ноахом. Мы это видим.</w:t>
      </w:r>
    </w:p>
    <w:p w14:paraId="16F512F0" w14:textId="7DEB1952" w:rsidR="00FB4E67" w:rsidRPr="00C30296" w:rsidRDefault="00FB4E67" w:rsidP="00C96A98">
      <w:pPr>
        <w:rPr>
          <w:color w:val="auto"/>
        </w:rPr>
      </w:pPr>
      <w:r w:rsidRPr="00C30296">
        <w:rPr>
          <w:color w:val="auto"/>
        </w:rPr>
        <w:t>Мы се</w:t>
      </w:r>
      <w:r w:rsidR="00C96A98" w:rsidRPr="00C30296">
        <w:rPr>
          <w:color w:val="auto"/>
        </w:rPr>
        <w:t>й</w:t>
      </w:r>
      <w:r w:rsidRPr="00C30296">
        <w:rPr>
          <w:color w:val="auto"/>
        </w:rPr>
        <w:t>час говорили не про Израиль, а про язычников, поэтому об Израиле вообще отдельный разговор</w:t>
      </w:r>
      <w:r w:rsidR="00C96A98" w:rsidRPr="00C30296">
        <w:rPr>
          <w:color w:val="auto"/>
        </w:rPr>
        <w:t>,</w:t>
      </w:r>
      <w:r w:rsidRPr="00C30296">
        <w:rPr>
          <w:color w:val="auto"/>
        </w:rPr>
        <w:t xml:space="preserve"> и</w:t>
      </w:r>
      <w:r w:rsidR="00C96A98" w:rsidRPr="00C30296">
        <w:rPr>
          <w:color w:val="auto"/>
        </w:rPr>
        <w:t>,</w:t>
      </w:r>
      <w:r w:rsidRPr="00C30296">
        <w:rPr>
          <w:color w:val="auto"/>
        </w:rPr>
        <w:t xml:space="preserve"> может</w:t>
      </w:r>
      <w:r w:rsidR="00C96A98" w:rsidRPr="00C30296">
        <w:rPr>
          <w:color w:val="auto"/>
        </w:rPr>
        <w:t>,</w:t>
      </w:r>
      <w:r w:rsidRPr="00C30296">
        <w:rPr>
          <w:color w:val="auto"/>
        </w:rPr>
        <w:t xml:space="preserve"> стоит говорить об этом в отдельном месте, но</w:t>
      </w:r>
      <w:r w:rsidR="00C96A98" w:rsidRPr="00C30296">
        <w:rPr>
          <w:color w:val="auto"/>
        </w:rPr>
        <w:t>,</w:t>
      </w:r>
      <w:r w:rsidRPr="00C30296">
        <w:rPr>
          <w:color w:val="auto"/>
        </w:rPr>
        <w:t xml:space="preserve"> так или иначе, всё человечество потенциально причастно к новому Божьему народу, в центре которого будет Израиль. Ничто не пришло заменить Израиль, мы читали сегодня, </w:t>
      </w:r>
      <w:r w:rsidR="00C96A98" w:rsidRPr="00C30296">
        <w:rPr>
          <w:color w:val="auto"/>
        </w:rPr>
        <w:t>завет</w:t>
      </w:r>
      <w:r w:rsidRPr="00C30296">
        <w:rPr>
          <w:color w:val="auto"/>
        </w:rPr>
        <w:t xml:space="preserve"> с Израилем не будет разрушен, пока не будут разрушены небо и земля. Израиль восстановится, вернётся на своё место</w:t>
      </w:r>
      <w:r w:rsidR="00C96A98" w:rsidRPr="00C30296">
        <w:rPr>
          <w:color w:val="auto"/>
        </w:rPr>
        <w:t>,</w:t>
      </w:r>
      <w:r w:rsidRPr="00C30296">
        <w:rPr>
          <w:color w:val="auto"/>
        </w:rPr>
        <w:t xml:space="preserve"> и будет установлен тот изначальный мировой порядок, который должен быть. Но завет с язычниками заключён ещё с Адамом, повторён с Ноахом, третий раз повторён с </w:t>
      </w:r>
      <w:r w:rsidR="00412DB1" w:rsidRPr="00C30296">
        <w:rPr>
          <w:color w:val="auto"/>
        </w:rPr>
        <w:t>Авраѓам</w:t>
      </w:r>
      <w:r w:rsidRPr="00C30296">
        <w:rPr>
          <w:color w:val="auto"/>
        </w:rPr>
        <w:t>ом и четвёртый раз с Израилем, который</w:t>
      </w:r>
      <w:r w:rsidR="00C96A98" w:rsidRPr="00C30296">
        <w:rPr>
          <w:color w:val="auto"/>
        </w:rPr>
        <w:t>,</w:t>
      </w:r>
      <w:r w:rsidRPr="00C30296">
        <w:rPr>
          <w:color w:val="auto"/>
        </w:rPr>
        <w:t xml:space="preserve"> как Ноах</w:t>
      </w:r>
      <w:r w:rsidR="00C96A98" w:rsidRPr="00C30296">
        <w:rPr>
          <w:color w:val="auto"/>
        </w:rPr>
        <w:t>,</w:t>
      </w:r>
      <w:r w:rsidRPr="00C30296">
        <w:rPr>
          <w:color w:val="auto"/>
        </w:rPr>
        <w:t xml:space="preserve"> за семью, за землю, предстоит за всё человечество. </w:t>
      </w:r>
    </w:p>
    <w:p w14:paraId="66C2AF47" w14:textId="5B2EC03C" w:rsidR="00FB4E67" w:rsidRPr="00C30296" w:rsidRDefault="00FB4E67" w:rsidP="005C300F">
      <w:pPr>
        <w:rPr>
          <w:color w:val="auto"/>
        </w:rPr>
      </w:pPr>
      <w:r w:rsidRPr="00C30296">
        <w:rPr>
          <w:color w:val="auto"/>
        </w:rPr>
        <w:t>Дай нам Бог, служить тому, что требует от нас Всевышний, служить в храме земном, делать больше учеников, приводить больше людей ко Всевышнему и быть ему верными рабами.</w:t>
      </w:r>
      <w:r w:rsidRPr="00C30296">
        <w:rPr>
          <w:color w:val="auto"/>
        </w:rPr>
        <w:br w:type="page"/>
      </w:r>
    </w:p>
    <w:p w14:paraId="55CB2DB4" w14:textId="3023CBBF" w:rsidR="00FB4E67" w:rsidRPr="00C30296" w:rsidRDefault="00FB4E67" w:rsidP="00FB4E67">
      <w:pPr>
        <w:pStyle w:val="2"/>
      </w:pPr>
      <w:bookmarkStart w:id="163" w:name="_Toc142942414"/>
      <w:r w:rsidRPr="00C30296">
        <w:lastRenderedPageBreak/>
        <w:t>Тора за 5 минут</w:t>
      </w:r>
      <w:bookmarkEnd w:id="163"/>
    </w:p>
    <w:p w14:paraId="6EA53658" w14:textId="77777777" w:rsidR="00FB4E67" w:rsidRPr="00C30296" w:rsidRDefault="00FB4E67" w:rsidP="00FB4E67">
      <w:pPr>
        <w:rPr>
          <w:color w:val="auto"/>
        </w:rPr>
      </w:pPr>
    </w:p>
    <w:p w14:paraId="615FF56A" w14:textId="77777777" w:rsidR="00C96A98" w:rsidRPr="00C30296" w:rsidRDefault="00FB4E67" w:rsidP="00FB4E67">
      <w:pPr>
        <w:rPr>
          <w:color w:val="auto"/>
        </w:rPr>
      </w:pPr>
      <w:r w:rsidRPr="00C30296">
        <w:rPr>
          <w:color w:val="auto"/>
        </w:rPr>
        <w:t xml:space="preserve">С главы Лех леха Тора начинает рассказ об истории народа Израиля. Точнее всё начинается с одного, казалось бы, малозначительного события: </w:t>
      </w:r>
    </w:p>
    <w:p w14:paraId="5323090B" w14:textId="77777777" w:rsidR="00C96A98" w:rsidRPr="00C30296" w:rsidRDefault="00C96A98" w:rsidP="005B3215">
      <w:pPr>
        <w:pStyle w:val="17"/>
        <w:rPr>
          <w:color w:val="auto"/>
        </w:rPr>
      </w:pPr>
    </w:p>
    <w:p w14:paraId="704444FE" w14:textId="5A32BFA8" w:rsidR="00C96A98" w:rsidRPr="00C30296" w:rsidRDefault="00FB4E67" w:rsidP="005B3215">
      <w:pPr>
        <w:pStyle w:val="17"/>
        <w:rPr>
          <w:color w:val="auto"/>
        </w:rPr>
      </w:pPr>
      <w:r w:rsidRPr="00C30296">
        <w:rPr>
          <w:color w:val="auto"/>
        </w:rPr>
        <w:t xml:space="preserve">И сказал Господь </w:t>
      </w:r>
      <w:r w:rsidR="00412DB1" w:rsidRPr="00C30296">
        <w:rPr>
          <w:color w:val="auto"/>
        </w:rPr>
        <w:t>Авраѓам</w:t>
      </w:r>
      <w:r w:rsidRPr="00C30296">
        <w:rPr>
          <w:color w:val="auto"/>
        </w:rPr>
        <w:t xml:space="preserve">у: «Уйди из земли твоей, от родни твоей, из дома отца твоего в землю, которую Я укажу тебе. </w:t>
      </w:r>
    </w:p>
    <w:p w14:paraId="54A37591" w14:textId="77777777" w:rsidR="00C96A98" w:rsidRPr="00C30296" w:rsidRDefault="00C96A98" w:rsidP="00FB4E67">
      <w:pPr>
        <w:rPr>
          <w:color w:val="auto"/>
        </w:rPr>
      </w:pPr>
    </w:p>
    <w:p w14:paraId="1785D2D3" w14:textId="6328AB43" w:rsidR="00C96A98" w:rsidRPr="00C30296" w:rsidRDefault="00FB4E67" w:rsidP="00FB4E67">
      <w:pPr>
        <w:rPr>
          <w:color w:val="auto"/>
        </w:rPr>
      </w:pPr>
      <w:r w:rsidRPr="00C30296">
        <w:rPr>
          <w:color w:val="auto"/>
        </w:rPr>
        <w:t xml:space="preserve">Вот это самое слово </w:t>
      </w:r>
      <w:r w:rsidRPr="00C30296">
        <w:rPr>
          <w:i/>
          <w:color w:val="auto"/>
        </w:rPr>
        <w:t>уйди (лех леха)</w:t>
      </w:r>
      <w:r w:rsidRPr="00C30296">
        <w:rPr>
          <w:color w:val="auto"/>
        </w:rPr>
        <w:t xml:space="preserve"> и стало названием нашей недельной главы, но так уж получилось в силу особенности перевода, что на иврите это 2 слова, а не одно. Первое слово </w:t>
      </w:r>
      <w:r w:rsidRPr="00C30296">
        <w:rPr>
          <w:i/>
          <w:color w:val="auto"/>
        </w:rPr>
        <w:t>лех</w:t>
      </w:r>
      <w:r w:rsidRPr="00C30296">
        <w:rPr>
          <w:color w:val="auto"/>
        </w:rPr>
        <w:t xml:space="preserve"> действительно означает </w:t>
      </w:r>
      <w:r w:rsidRPr="00C30296">
        <w:rPr>
          <w:i/>
          <w:color w:val="auto"/>
        </w:rPr>
        <w:t>иди</w:t>
      </w:r>
      <w:r w:rsidRPr="00C30296">
        <w:rPr>
          <w:color w:val="auto"/>
        </w:rPr>
        <w:t xml:space="preserve">, и этим словом просто полнится </w:t>
      </w:r>
      <w:r w:rsidR="004935EC" w:rsidRPr="00C30296">
        <w:rPr>
          <w:color w:val="auto"/>
        </w:rPr>
        <w:t>Танах</w:t>
      </w:r>
      <w:r w:rsidRPr="00C30296">
        <w:rPr>
          <w:color w:val="auto"/>
        </w:rPr>
        <w:t xml:space="preserve">. «Если будете </w:t>
      </w:r>
      <w:r w:rsidRPr="00C30296">
        <w:rPr>
          <w:i/>
          <w:color w:val="auto"/>
        </w:rPr>
        <w:t xml:space="preserve">ходить </w:t>
      </w:r>
      <w:r w:rsidRPr="00C30296">
        <w:rPr>
          <w:color w:val="auto"/>
        </w:rPr>
        <w:t xml:space="preserve">Моими путями» или «Блажен человек, который не </w:t>
      </w:r>
      <w:r w:rsidRPr="00C30296">
        <w:rPr>
          <w:i/>
          <w:color w:val="auto"/>
        </w:rPr>
        <w:t>ходил</w:t>
      </w:r>
      <w:r w:rsidRPr="00C30296">
        <w:rPr>
          <w:color w:val="auto"/>
        </w:rPr>
        <w:t xml:space="preserve"> на совет нечестивых». Видимо, с хождением связано всё отношение со Всевышним. Авраѓам ходил перед Всевышним, Ноах и Ханох ходили со Всевышним. Жизнь уподобляется хождению, жить</w:t>
      </w:r>
      <w:r w:rsidR="001A1E2B" w:rsidRPr="00C30296">
        <w:rPr>
          <w:color w:val="auto"/>
        </w:rPr>
        <w:t xml:space="preserve"> – </w:t>
      </w:r>
      <w:r w:rsidRPr="00C30296">
        <w:rPr>
          <w:color w:val="auto"/>
        </w:rPr>
        <w:t xml:space="preserve">значит идти, двигаться в каком-то направлении. Второе слово в словосочетании </w:t>
      </w:r>
      <w:r w:rsidRPr="00C30296">
        <w:rPr>
          <w:i/>
          <w:color w:val="auto"/>
        </w:rPr>
        <w:t>лех леха</w:t>
      </w:r>
      <w:r w:rsidRPr="00C30296">
        <w:rPr>
          <w:color w:val="auto"/>
        </w:rPr>
        <w:t xml:space="preserve"> означает </w:t>
      </w:r>
      <w:r w:rsidRPr="00C30296">
        <w:rPr>
          <w:i/>
          <w:color w:val="auto"/>
        </w:rPr>
        <w:t>себе</w:t>
      </w:r>
      <w:r w:rsidR="001A1E2B" w:rsidRPr="00C30296">
        <w:rPr>
          <w:color w:val="auto"/>
        </w:rPr>
        <w:t xml:space="preserve"> – </w:t>
      </w:r>
      <w:r w:rsidRPr="00C30296">
        <w:rPr>
          <w:i/>
          <w:color w:val="auto"/>
        </w:rPr>
        <w:t>иди к себе, к самому себе</w:t>
      </w:r>
      <w:r w:rsidRPr="00C30296">
        <w:rPr>
          <w:color w:val="auto"/>
        </w:rPr>
        <w:t xml:space="preserve">. Если мы хотим склеить или соединить две детали, мы должны зачистить их поверхности от всякого мусора, жира, сора, для того чтобы они хорошо приклеились. И человек ходит в своей жизни, а </w:t>
      </w:r>
      <w:r w:rsidR="00412DB1" w:rsidRPr="00C30296">
        <w:rPr>
          <w:color w:val="auto"/>
        </w:rPr>
        <w:t>Авраѓам</w:t>
      </w:r>
      <w:r w:rsidRPr="00C30296">
        <w:rPr>
          <w:color w:val="auto"/>
        </w:rPr>
        <w:t xml:space="preserve"> в нашем случае человек немолодой, к нему много ч</w:t>
      </w:r>
      <w:r w:rsidR="00CE38E1" w:rsidRPr="00C30296">
        <w:rPr>
          <w:color w:val="auto"/>
        </w:rPr>
        <w:t>его</w:t>
      </w:r>
      <w:r w:rsidRPr="00C30296">
        <w:rPr>
          <w:color w:val="auto"/>
        </w:rPr>
        <w:t xml:space="preserve"> приклеилось, прицепилось, появились какие-то привычки удовлетворять других, появились какие-то действия, исходя из того «а что о нас подумают», и даже верования, которые возникли под влиянием других. </w:t>
      </w:r>
    </w:p>
    <w:p w14:paraId="5A6E01A9" w14:textId="05694F52" w:rsidR="00C96A98" w:rsidRPr="00C30296" w:rsidRDefault="00FB4E67" w:rsidP="00FB4E67">
      <w:pPr>
        <w:rPr>
          <w:color w:val="auto"/>
        </w:rPr>
      </w:pPr>
      <w:r w:rsidRPr="00C30296">
        <w:rPr>
          <w:color w:val="auto"/>
        </w:rPr>
        <w:t xml:space="preserve">У каждого из нас есть что-то, что не мы, что к нам прицепилось, подавляет нас, мешает нам развиваться. И прежде всего призыв Всевышнего </w:t>
      </w:r>
      <w:r w:rsidRPr="00C30296">
        <w:rPr>
          <w:i/>
          <w:color w:val="auto"/>
        </w:rPr>
        <w:t>лех леха</w:t>
      </w:r>
      <w:r w:rsidR="001A1E2B" w:rsidRPr="00C30296">
        <w:rPr>
          <w:color w:val="auto"/>
        </w:rPr>
        <w:t xml:space="preserve"> – </w:t>
      </w:r>
      <w:r w:rsidRPr="00C30296">
        <w:rPr>
          <w:color w:val="auto"/>
        </w:rPr>
        <w:t xml:space="preserve">это </w:t>
      </w:r>
      <w:r w:rsidRPr="00C30296">
        <w:rPr>
          <w:i/>
          <w:color w:val="auto"/>
        </w:rPr>
        <w:t xml:space="preserve">иди </w:t>
      </w:r>
      <w:r w:rsidRPr="00C30296">
        <w:rPr>
          <w:i/>
          <w:color w:val="auto"/>
        </w:rPr>
        <w:lastRenderedPageBreak/>
        <w:t>к себе, иди к раскрытию самого себя, затем уже Я смогу работать с твоей душой.</w:t>
      </w:r>
      <w:r w:rsidRPr="00C30296">
        <w:rPr>
          <w:color w:val="auto"/>
        </w:rPr>
        <w:t xml:space="preserve"> </w:t>
      </w:r>
      <w:r w:rsidRPr="00C30296">
        <w:rPr>
          <w:i/>
          <w:color w:val="auto"/>
        </w:rPr>
        <w:t>Я тебя сделаю великим народом. Когда ты будешь сам по себе чистый, переплавленный, очищенный, тогда Я смогу с тобой работать</w:t>
      </w:r>
      <w:r w:rsidRPr="00C30296">
        <w:rPr>
          <w:color w:val="auto"/>
        </w:rPr>
        <w:t xml:space="preserve">. </w:t>
      </w:r>
      <w:r w:rsidR="00C96A98" w:rsidRPr="00C30296">
        <w:rPr>
          <w:color w:val="auto"/>
        </w:rPr>
        <w:t>К</w:t>
      </w:r>
      <w:r w:rsidRPr="00C30296">
        <w:rPr>
          <w:color w:val="auto"/>
        </w:rPr>
        <w:t xml:space="preserve">ак говорил ребе Зуша из Аннополя: «С меня никто никогда не спросит, почему я не был </w:t>
      </w:r>
      <w:r w:rsidR="00412DB1" w:rsidRPr="00C30296">
        <w:rPr>
          <w:color w:val="auto"/>
        </w:rPr>
        <w:t>Авраѓам</w:t>
      </w:r>
      <w:r w:rsidRPr="00C30296">
        <w:rPr>
          <w:color w:val="auto"/>
        </w:rPr>
        <w:t xml:space="preserve">ом или Моше. С меня спросят, почему я не был Зуша». </w:t>
      </w:r>
    </w:p>
    <w:p w14:paraId="5322B3A5" w14:textId="12C1C713" w:rsidR="00FB4E67" w:rsidRPr="00C30296" w:rsidRDefault="00FB4E67" w:rsidP="00FB4E67">
      <w:pPr>
        <w:rPr>
          <w:color w:val="auto"/>
        </w:rPr>
      </w:pPr>
      <w:r w:rsidRPr="00C30296">
        <w:rPr>
          <w:color w:val="auto"/>
        </w:rPr>
        <w:t>С меня никогда не спросят, почему я никогда не был Моше или почему я не был Давидом, с меня могут спросить, почему я не был Алексом, и моя задача</w:t>
      </w:r>
      <w:r w:rsidR="00C30296" w:rsidRPr="00C30296">
        <w:rPr>
          <w:color w:val="auto"/>
        </w:rPr>
        <w:t xml:space="preserve"> – </w:t>
      </w:r>
      <w:r w:rsidRPr="00C30296">
        <w:rPr>
          <w:color w:val="auto"/>
        </w:rPr>
        <w:t>стать как можно больше Алексом, то есть реализовать то, что во мне заложил Всевышний, именно мои качества, и убрать от себя всё то, что проявилось в угоду кому-то, из желания показаться правым, праведным перед кем-то, праведным, а не счастливым. Когда я хочу жить в угоду другим, я жертвую своим счастьем, я постоянно выбираю между праведностью и счастьем, и вы тоже постоянно выбираете быть правым или счастливым. Не праведным, а правым! В глазах общества выглядеть достойным или выглядеть счастливым.</w:t>
      </w:r>
    </w:p>
    <w:p w14:paraId="7552AD82" w14:textId="410208E7" w:rsidR="00FB4E67" w:rsidRPr="00C30296" w:rsidRDefault="00FB4E67" w:rsidP="00FB4E67">
      <w:pPr>
        <w:rPr>
          <w:color w:val="auto"/>
        </w:rPr>
      </w:pPr>
      <w:r w:rsidRPr="00C30296">
        <w:rPr>
          <w:color w:val="auto"/>
        </w:rPr>
        <w:t>Всевышний хочет, чтобы я был счастлив, и Он заложил в меня всё, что нужно для того, чтобы я был счастлив. Не всё, что нужно для того, чтобы я был угоден другим и нравился другим. И вот в этом состоянии счастья, очищенности, чистоты, в этом состоянии я могу последовать за Всевышним. Как говорил ребе из Цанза: «По молодости я хотел изменить мир, потом</w:t>
      </w:r>
      <w:r w:rsidR="001A1E2B" w:rsidRPr="00C30296">
        <w:rPr>
          <w:color w:val="auto"/>
        </w:rPr>
        <w:t xml:space="preserve"> – </w:t>
      </w:r>
      <w:r w:rsidRPr="00C30296">
        <w:rPr>
          <w:color w:val="auto"/>
        </w:rPr>
        <w:t>страну, потом</w:t>
      </w:r>
      <w:r w:rsidR="001A1E2B" w:rsidRPr="00C30296">
        <w:rPr>
          <w:color w:val="auto"/>
        </w:rPr>
        <w:t xml:space="preserve"> – </w:t>
      </w:r>
      <w:r w:rsidRPr="00C30296">
        <w:rPr>
          <w:color w:val="auto"/>
        </w:rPr>
        <w:t>семью. И потом понял, что дай Бог мне изменить самого себя».</w:t>
      </w:r>
    </w:p>
    <w:p w14:paraId="1B20561A" w14:textId="6150831C" w:rsidR="00FB4E67" w:rsidRPr="00C30296" w:rsidRDefault="00FB4E67" w:rsidP="005C300F">
      <w:pPr>
        <w:rPr>
          <w:color w:val="auto"/>
        </w:rPr>
      </w:pPr>
      <w:r w:rsidRPr="00C30296">
        <w:rPr>
          <w:color w:val="auto"/>
        </w:rPr>
        <w:t xml:space="preserve">В нашем хождении за Всевышним, в самом начале пути, в самом начале еврейской истории, Всевышний говорит: «Иди к самому себе». Иногда мы слышим о раскаянии </w:t>
      </w:r>
      <w:r w:rsidR="00CE38E1" w:rsidRPr="00C30296">
        <w:rPr>
          <w:color w:val="auto"/>
        </w:rPr>
        <w:t>(</w:t>
      </w:r>
      <w:r w:rsidRPr="00C30296">
        <w:rPr>
          <w:color w:val="auto"/>
        </w:rPr>
        <w:t xml:space="preserve">на иврите </w:t>
      </w:r>
      <w:r w:rsidRPr="00C30296">
        <w:rPr>
          <w:i/>
          <w:color w:val="auto"/>
        </w:rPr>
        <w:t>тшува</w:t>
      </w:r>
      <w:r w:rsidR="001A1E2B" w:rsidRPr="00C30296">
        <w:rPr>
          <w:color w:val="auto"/>
        </w:rPr>
        <w:t xml:space="preserve"> – </w:t>
      </w:r>
      <w:r w:rsidRPr="00C30296">
        <w:rPr>
          <w:i/>
          <w:color w:val="auto"/>
        </w:rPr>
        <w:t>возвращение</w:t>
      </w:r>
      <w:r w:rsidR="00CE38E1" w:rsidRPr="00C30296">
        <w:rPr>
          <w:i/>
          <w:color w:val="auto"/>
        </w:rPr>
        <w:t>)</w:t>
      </w:r>
      <w:r w:rsidRPr="00C30296">
        <w:rPr>
          <w:color w:val="auto"/>
        </w:rPr>
        <w:t xml:space="preserve">. Возвращение не куда-то, где ты не был, нельзя </w:t>
      </w:r>
      <w:r w:rsidRPr="00C30296">
        <w:rPr>
          <w:color w:val="auto"/>
        </w:rPr>
        <w:lastRenderedPageBreak/>
        <w:t>вернуться туда, где ты не был, возвращение</w:t>
      </w:r>
      <w:r w:rsidR="001A1E2B" w:rsidRPr="00C30296">
        <w:rPr>
          <w:color w:val="auto"/>
        </w:rPr>
        <w:t xml:space="preserve"> – </w:t>
      </w:r>
      <w:r w:rsidRPr="00C30296">
        <w:rPr>
          <w:color w:val="auto"/>
        </w:rPr>
        <w:t>это возвращение к самому себе, к тому лекалу, по которому ты слеплен, к тому самому счастливому человеку, которым Бог тебя создал</w:t>
      </w:r>
      <w:r w:rsidR="006D2632" w:rsidRPr="00C30296">
        <w:rPr>
          <w:color w:val="auto"/>
        </w:rPr>
        <w:t>,</w:t>
      </w:r>
      <w:r w:rsidRPr="00C30296">
        <w:rPr>
          <w:color w:val="auto"/>
        </w:rPr>
        <w:t xml:space="preserve"> </w:t>
      </w:r>
      <w:r w:rsidR="006D2632" w:rsidRPr="00C30296">
        <w:rPr>
          <w:color w:val="auto"/>
        </w:rPr>
        <w:t xml:space="preserve">к тому </w:t>
      </w:r>
      <w:r w:rsidRPr="00C30296">
        <w:rPr>
          <w:color w:val="auto"/>
        </w:rPr>
        <w:t>инструмент</w:t>
      </w:r>
      <w:r w:rsidR="006D2632" w:rsidRPr="00C30296">
        <w:rPr>
          <w:color w:val="auto"/>
        </w:rPr>
        <w:t>у</w:t>
      </w:r>
      <w:r w:rsidRPr="00C30296">
        <w:rPr>
          <w:color w:val="auto"/>
        </w:rPr>
        <w:t xml:space="preserve"> для счастья, который Бог в тебя заложил. С этого начинается первая заповедь в еврейской истории.</w:t>
      </w:r>
      <w:r w:rsidRPr="00C30296">
        <w:rPr>
          <w:color w:val="auto"/>
        </w:rPr>
        <w:br w:type="page"/>
      </w:r>
    </w:p>
    <w:p w14:paraId="4293E0A9" w14:textId="684C37B3" w:rsidR="00FB4E67" w:rsidRPr="00C30296" w:rsidRDefault="00FB4E67" w:rsidP="00FB4E67">
      <w:pPr>
        <w:pStyle w:val="2"/>
      </w:pPr>
      <w:bookmarkStart w:id="164" w:name="_Toc142942415"/>
      <w:r w:rsidRPr="00C30296">
        <w:lastRenderedPageBreak/>
        <w:t>Сдом в раю</w:t>
      </w:r>
      <w:bookmarkEnd w:id="164"/>
    </w:p>
    <w:p w14:paraId="3E1E9C98" w14:textId="77777777" w:rsidR="00FB4E67" w:rsidRPr="00C30296" w:rsidRDefault="00FB4E67" w:rsidP="00FB4E67">
      <w:pPr>
        <w:rPr>
          <w:color w:val="auto"/>
        </w:rPr>
      </w:pPr>
    </w:p>
    <w:p w14:paraId="376A4DF5" w14:textId="77777777" w:rsidR="00FB4E67" w:rsidRPr="00C30296" w:rsidRDefault="00FB4E67" w:rsidP="00FB4E67">
      <w:pPr>
        <w:rPr>
          <w:color w:val="auto"/>
          <w:szCs w:val="24"/>
        </w:rPr>
      </w:pPr>
      <w:r w:rsidRPr="00C30296">
        <w:rPr>
          <w:color w:val="auto"/>
          <w:szCs w:val="24"/>
        </w:rPr>
        <w:t>В 13 главе книги Берешит мы читаем о том, как Лот выбирает себе место жительства:</w:t>
      </w:r>
    </w:p>
    <w:p w14:paraId="043D8893" w14:textId="77777777" w:rsidR="00FB4E67" w:rsidRPr="00C30296" w:rsidRDefault="00FB4E67" w:rsidP="005B3215">
      <w:pPr>
        <w:pStyle w:val="13"/>
      </w:pPr>
    </w:p>
    <w:p w14:paraId="47AD1757" w14:textId="77777777" w:rsidR="00FB4E67" w:rsidRPr="00C30296" w:rsidRDefault="00FB4E67" w:rsidP="005B3215">
      <w:pPr>
        <w:pStyle w:val="13"/>
        <w:rPr>
          <w:szCs w:val="28"/>
        </w:rPr>
      </w:pPr>
      <w:r w:rsidRPr="00C30296">
        <w:rPr>
          <w:szCs w:val="28"/>
          <w:rtl/>
        </w:rPr>
        <w:t>וַיִּשָּׂא-לוֹט אֶת-עֵינָיו וַיַּרְא אֶת-כָּל-כִּכַּר הַיַּרְדֵּן כִּי כֻלָּהּ מַשְׁקֶה לִפְנֵי שַׁחֵת יְהוָה אֶת-סְדֹם וְאֶת-עֲמֹרָה כְּגַן-יְהוָה כְּאֶרֶץ מִצְרַיִם בֹּאֲכָה צֹעַר</w:t>
      </w:r>
      <w:r w:rsidRPr="00C30296">
        <w:rPr>
          <w:szCs w:val="28"/>
        </w:rPr>
        <w:t>:</w:t>
      </w:r>
    </w:p>
    <w:p w14:paraId="56653753" w14:textId="77777777" w:rsidR="00FB4E67" w:rsidRPr="00C30296" w:rsidRDefault="00FB4E67" w:rsidP="005B3215">
      <w:pPr>
        <w:pStyle w:val="15"/>
        <w:rPr>
          <w:color w:val="auto"/>
        </w:rPr>
      </w:pPr>
      <w:r w:rsidRPr="00C30296">
        <w:rPr>
          <w:color w:val="auto"/>
        </w:rPr>
        <w:t>ВАЙИСА-ЛО́Т ЭТ</w:t>
      </w:r>
      <w:r w:rsidRPr="00C30296">
        <w:rPr>
          <w:rFonts w:hint="cs"/>
          <w:color w:val="auto"/>
          <w:szCs w:val="20"/>
          <w:rtl/>
        </w:rPr>
        <w:t>-</w:t>
      </w:r>
      <w:r w:rsidRPr="00C30296">
        <w:rPr>
          <w:color w:val="auto"/>
        </w:rPr>
        <w:t>ЭНА́В ВАЯ́Р ЭТ</w:t>
      </w:r>
      <w:r w:rsidRPr="00C30296">
        <w:rPr>
          <w:rFonts w:hint="cs"/>
          <w:color w:val="auto"/>
          <w:szCs w:val="20"/>
          <w:rtl/>
        </w:rPr>
        <w:t>-</w:t>
      </w:r>
      <w:r w:rsidRPr="00C30296">
        <w:rPr>
          <w:color w:val="auto"/>
        </w:rPr>
        <w:t>КОЛЬ</w:t>
      </w:r>
      <w:r w:rsidRPr="00C30296">
        <w:rPr>
          <w:rFonts w:hint="cs"/>
          <w:color w:val="auto"/>
          <w:szCs w:val="20"/>
          <w:rtl/>
        </w:rPr>
        <w:t>-</w:t>
      </w:r>
      <w:r w:rsidRPr="00C30296">
        <w:rPr>
          <w:color w:val="auto"/>
        </w:rPr>
        <w:t>КИКА́Р ѓАЯРДЭ́Н КИ ХУЛА́</w:t>
      </w:r>
    </w:p>
    <w:p w14:paraId="04085960" w14:textId="77777777" w:rsidR="00FB4E67" w:rsidRPr="00C30296" w:rsidRDefault="00FB4E67" w:rsidP="005B3215">
      <w:pPr>
        <w:pStyle w:val="15"/>
        <w:rPr>
          <w:color w:val="auto"/>
        </w:rPr>
      </w:pPr>
      <w:r w:rsidRPr="00C30296">
        <w:rPr>
          <w:color w:val="auto"/>
        </w:rPr>
        <w:t>МАШКЭ́ ЛИФНЭ́ ШАХЭ́Т АДОНА́Й ЭТ-СЕДО́М ВЕЭТ-АМОРА́ КЕГАН-АДОНА́Й КЕЭ́РЕЦ МИЦРА́ЙИМ БОАХА́ ЦО́АР</w:t>
      </w:r>
    </w:p>
    <w:p w14:paraId="4F5972C5" w14:textId="77777777" w:rsidR="00FB4E67" w:rsidRPr="00C30296" w:rsidRDefault="00FB4E67" w:rsidP="005B3215">
      <w:pPr>
        <w:pStyle w:val="17"/>
        <w:rPr>
          <w:color w:val="auto"/>
        </w:rPr>
      </w:pPr>
      <w:r w:rsidRPr="00C30296">
        <w:rPr>
          <w:color w:val="auto"/>
        </w:rPr>
        <w:t>10. И ПОДНЯЛ ЛОТ ГЛАЗА СВОИ, И УВИДЕЛ ВСЁ ПЛОСКОГОРЬЕ ЯРДЕНА, КОТОРОЕ ВСЁ КАК БЫ НАПОЕНО: ДО ТОГО, КАК ВСЕВЫШНИЙ УНИЧТОЖИЛ СДОМ И АМОРУ, БЫЛО ОНО ПОХОЖЕ НА САД ГОСПОДЕНЬ, КАК СТРАНА ЕГИПЕТСКАЯ, ДОХОДЯ ДО ЦОАРА.</w:t>
      </w:r>
    </w:p>
    <w:p w14:paraId="3594C091" w14:textId="77777777" w:rsidR="00FB4E67" w:rsidRPr="00C30296" w:rsidRDefault="00FB4E67" w:rsidP="00FB4E67">
      <w:pPr>
        <w:pStyle w:val="aff6"/>
        <w:rPr>
          <w:color w:val="auto"/>
        </w:rPr>
      </w:pPr>
    </w:p>
    <w:p w14:paraId="26AC3BB7" w14:textId="5F2B648A" w:rsidR="00FB4E67" w:rsidRPr="00C30296" w:rsidRDefault="00FB4E67" w:rsidP="00FB4E67">
      <w:pPr>
        <w:rPr>
          <w:color w:val="auto"/>
          <w:szCs w:val="24"/>
        </w:rPr>
      </w:pPr>
      <w:r w:rsidRPr="00C30296">
        <w:rPr>
          <w:color w:val="auto"/>
          <w:szCs w:val="24"/>
        </w:rPr>
        <w:t>Итак, мы видим, что Тора здесь нам говорит удивительную вещь, что есть определённое сходство между райским садом (Ган Эден), Сдомом и Аморой и страной Египетской. Три, казалось бы, такие разные локации имеют некоторое сходство. И Тора здесь нам говорит, в чём сходство: вся напоена</w:t>
      </w:r>
      <w:r w:rsidR="001A1E2B" w:rsidRPr="00C30296">
        <w:rPr>
          <w:color w:val="auto"/>
          <w:szCs w:val="24"/>
        </w:rPr>
        <w:t xml:space="preserve"> </w:t>
      </w:r>
      <w:r w:rsidR="001A1E2B" w:rsidRPr="00C30296">
        <w:rPr>
          <w:rFonts w:cs="Times New Roman"/>
          <w:color w:val="auto"/>
          <w:szCs w:val="24"/>
        </w:rPr>
        <w:t xml:space="preserve">– </w:t>
      </w:r>
      <w:r w:rsidRPr="00C30296">
        <w:rPr>
          <w:i/>
          <w:iCs/>
          <w:color w:val="auto"/>
          <w:szCs w:val="24"/>
        </w:rPr>
        <w:t>машкэ</w:t>
      </w:r>
      <w:r w:rsidRPr="00C30296">
        <w:rPr>
          <w:color w:val="auto"/>
          <w:szCs w:val="24"/>
        </w:rPr>
        <w:t xml:space="preserve">. </w:t>
      </w:r>
      <w:r w:rsidRPr="00C30296">
        <w:rPr>
          <w:i/>
          <w:iCs/>
          <w:color w:val="auto"/>
          <w:szCs w:val="24"/>
        </w:rPr>
        <w:t>Машкэ</w:t>
      </w:r>
      <w:r w:rsidRPr="00C30296">
        <w:rPr>
          <w:color w:val="auto"/>
          <w:szCs w:val="24"/>
        </w:rPr>
        <w:t xml:space="preserve"> означает </w:t>
      </w:r>
      <w:r w:rsidRPr="00C30296">
        <w:rPr>
          <w:i/>
          <w:iCs/>
          <w:color w:val="auto"/>
          <w:szCs w:val="24"/>
        </w:rPr>
        <w:t>жидкость</w:t>
      </w:r>
      <w:r w:rsidRPr="00C30296">
        <w:rPr>
          <w:color w:val="auto"/>
          <w:szCs w:val="24"/>
        </w:rPr>
        <w:t xml:space="preserve">, </w:t>
      </w:r>
      <w:r w:rsidRPr="00C30296">
        <w:rPr>
          <w:i/>
          <w:iCs/>
          <w:color w:val="auto"/>
          <w:szCs w:val="24"/>
        </w:rPr>
        <w:t>влага</w:t>
      </w:r>
      <w:r w:rsidRPr="00C30296">
        <w:rPr>
          <w:color w:val="auto"/>
          <w:szCs w:val="24"/>
        </w:rPr>
        <w:t xml:space="preserve">. Мы читаем в книге Берешит, что река выходит из Эдена </w:t>
      </w:r>
      <w:r w:rsidRPr="00C30296">
        <w:rPr>
          <w:i/>
          <w:iCs/>
          <w:color w:val="auto"/>
          <w:szCs w:val="24"/>
        </w:rPr>
        <w:t>леашкод</w:t>
      </w:r>
      <w:r w:rsidR="001A1E2B" w:rsidRPr="00C30296">
        <w:rPr>
          <w:i/>
          <w:iCs/>
          <w:color w:val="auto"/>
          <w:szCs w:val="24"/>
        </w:rPr>
        <w:t xml:space="preserve"> </w:t>
      </w:r>
      <w:r w:rsidR="001A1E2B" w:rsidRPr="00C30296">
        <w:rPr>
          <w:rFonts w:cs="Times New Roman"/>
          <w:i/>
          <w:iCs/>
          <w:color w:val="auto"/>
          <w:szCs w:val="24"/>
        </w:rPr>
        <w:t xml:space="preserve">– </w:t>
      </w:r>
      <w:r w:rsidRPr="00C30296">
        <w:rPr>
          <w:i/>
          <w:iCs/>
          <w:color w:val="auto"/>
          <w:szCs w:val="24"/>
        </w:rPr>
        <w:t>напоять</w:t>
      </w:r>
      <w:r w:rsidRPr="00C30296">
        <w:rPr>
          <w:color w:val="auto"/>
          <w:szCs w:val="24"/>
        </w:rPr>
        <w:t xml:space="preserve"> сад. И это слово </w:t>
      </w:r>
      <w:r w:rsidRPr="00C30296">
        <w:rPr>
          <w:i/>
          <w:iCs/>
          <w:color w:val="auto"/>
          <w:szCs w:val="24"/>
        </w:rPr>
        <w:t>леашкод</w:t>
      </w:r>
      <w:r w:rsidRPr="00C30296">
        <w:rPr>
          <w:color w:val="auto"/>
          <w:szCs w:val="24"/>
        </w:rPr>
        <w:t xml:space="preserve"> от того же самого корня </w:t>
      </w:r>
      <w:r w:rsidRPr="00C30296">
        <w:rPr>
          <w:i/>
          <w:iCs/>
          <w:color w:val="auto"/>
          <w:szCs w:val="24"/>
        </w:rPr>
        <w:t>машкэ</w:t>
      </w:r>
      <w:r w:rsidR="001A1E2B" w:rsidRPr="00C30296">
        <w:rPr>
          <w:i/>
          <w:iCs/>
          <w:color w:val="auto"/>
          <w:szCs w:val="24"/>
        </w:rPr>
        <w:t xml:space="preserve"> </w:t>
      </w:r>
      <w:r w:rsidR="001A1E2B" w:rsidRPr="00C30296">
        <w:rPr>
          <w:rFonts w:cs="Times New Roman"/>
          <w:i/>
          <w:iCs/>
          <w:color w:val="auto"/>
          <w:szCs w:val="24"/>
        </w:rPr>
        <w:t xml:space="preserve">– </w:t>
      </w:r>
      <w:r w:rsidRPr="00C30296">
        <w:rPr>
          <w:i/>
          <w:iCs/>
          <w:color w:val="auto"/>
          <w:szCs w:val="24"/>
        </w:rPr>
        <w:t>напоенность</w:t>
      </w:r>
      <w:r w:rsidRPr="00C30296">
        <w:rPr>
          <w:color w:val="auto"/>
          <w:szCs w:val="24"/>
        </w:rPr>
        <w:t>. И в райском саду, и в Сдоме, и в земле Египетской напоенность земли безусловна, изобилие безусловно. Там не может быть недостатка ни в чём, и это то, что об</w:t>
      </w:r>
      <w:r w:rsidR="006D2632" w:rsidRPr="00C30296">
        <w:rPr>
          <w:color w:val="auto"/>
          <w:szCs w:val="24"/>
        </w:rPr>
        <w:t>ъ</w:t>
      </w:r>
      <w:r w:rsidRPr="00C30296">
        <w:rPr>
          <w:color w:val="auto"/>
          <w:szCs w:val="24"/>
        </w:rPr>
        <w:t>единяет эти три совершенно разные местности.</w:t>
      </w:r>
    </w:p>
    <w:p w14:paraId="2C950473" w14:textId="25A2EC5E" w:rsidR="006D2632" w:rsidRPr="00C30296" w:rsidRDefault="00FB4E67" w:rsidP="00FB4E67">
      <w:pPr>
        <w:rPr>
          <w:color w:val="auto"/>
          <w:szCs w:val="24"/>
        </w:rPr>
      </w:pPr>
      <w:r w:rsidRPr="00C30296">
        <w:rPr>
          <w:color w:val="auto"/>
          <w:szCs w:val="24"/>
        </w:rPr>
        <w:t xml:space="preserve">В райском саду существовала совершенно естественная, природная связь человека и Бога. Эта связь была частью природы человека до падения, поэтому и изобилие земли было частью природы, частью мироздания. После того, как случилось то, что </w:t>
      </w:r>
      <w:r w:rsidRPr="00C30296">
        <w:rPr>
          <w:color w:val="auto"/>
          <w:szCs w:val="24"/>
        </w:rPr>
        <w:lastRenderedPageBreak/>
        <w:t xml:space="preserve">случилось, в стране </w:t>
      </w:r>
      <w:r w:rsidR="005B434E" w:rsidRPr="00C30296">
        <w:rPr>
          <w:color w:val="auto"/>
          <w:szCs w:val="24"/>
        </w:rPr>
        <w:t>Ханаанск</w:t>
      </w:r>
      <w:r w:rsidRPr="00C30296">
        <w:rPr>
          <w:color w:val="auto"/>
          <w:szCs w:val="24"/>
        </w:rPr>
        <w:t xml:space="preserve">ой, которая целиком и полностью зависит от дождя, был такой небольшой кусочек райского сада, места, которые назывались Сдом и Амора и всё то нагорье. Страна </w:t>
      </w:r>
      <w:r w:rsidR="005B434E" w:rsidRPr="00C30296">
        <w:rPr>
          <w:color w:val="auto"/>
          <w:szCs w:val="24"/>
        </w:rPr>
        <w:t>Ханаанск</w:t>
      </w:r>
      <w:r w:rsidRPr="00C30296">
        <w:rPr>
          <w:color w:val="auto"/>
          <w:szCs w:val="24"/>
        </w:rPr>
        <w:t xml:space="preserve">ая зависит от дождя. </w:t>
      </w:r>
    </w:p>
    <w:p w14:paraId="387BA86F" w14:textId="6930E402" w:rsidR="00FB4E67" w:rsidRPr="00C30296" w:rsidRDefault="00FB4E67" w:rsidP="00FB4E67">
      <w:pPr>
        <w:rPr>
          <w:color w:val="auto"/>
          <w:szCs w:val="24"/>
        </w:rPr>
      </w:pPr>
      <w:r w:rsidRPr="00C30296">
        <w:rPr>
          <w:color w:val="auto"/>
          <w:szCs w:val="24"/>
        </w:rPr>
        <w:t>Вот на прошлой неделе народ Израиля начал молиться о дожде. Почему на прошлой неделе? Потому что были паломники в своё время, которые на праздник Суккот приходили в Иерусалим, и нужно было, чтобы они отошли достаточно далеко, чтобы дождь не застал их в дороге, и можно было начинать молиться о дожде. Конечно, народ молится о дожде, но не всем дождь нужен, не все любят дождь, дождь</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это приятно для сельского хозяйства. Это хорошо, когда ты сидишь дома и из окна на этот дождик смотришь. Есть даже песенка детская такая: «Дождик, дождик, перестань уже капать». Мы, с одной стороны, молимся о дожде, а с другой стороны, он мочит одежду, он мокрый, он холодный, он неприятный. Этот дождь и молитва о нём</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 xml:space="preserve">проявление постоянной нужды в восстановлении общения со Всевышним, в необходимости в сердце своём вырабатывать топливо для общения со Всевышним, для того чтобы этот дождь опускался на землю, для того чтобы этот дождь был. Это особенность страны </w:t>
      </w:r>
      <w:r w:rsidR="0005477C" w:rsidRPr="00C30296">
        <w:rPr>
          <w:color w:val="auto"/>
          <w:szCs w:val="24"/>
        </w:rPr>
        <w:t>Кнаан</w:t>
      </w:r>
      <w:r w:rsidRPr="00C30296">
        <w:rPr>
          <w:color w:val="auto"/>
          <w:szCs w:val="24"/>
        </w:rPr>
        <w:t>а, в ней постоянно необходимо поддерживать отношения с Богом, чтобы земля давала свои плоды.</w:t>
      </w:r>
    </w:p>
    <w:p w14:paraId="7AF972B4" w14:textId="74400658" w:rsidR="00FB4E67" w:rsidRPr="00C30296" w:rsidRDefault="00FB4E67" w:rsidP="00FB4E67">
      <w:pPr>
        <w:rPr>
          <w:color w:val="auto"/>
          <w:szCs w:val="24"/>
        </w:rPr>
      </w:pPr>
      <w:r w:rsidRPr="00C30296">
        <w:rPr>
          <w:color w:val="auto"/>
          <w:szCs w:val="24"/>
        </w:rPr>
        <w:t>Что происходило в Сдоме? Сдом был действительно чашей изобилия, в нём не было нехватки ни в чём. Пророк Йехезк</w:t>
      </w:r>
      <w:r w:rsidR="006D2632" w:rsidRPr="00C30296">
        <w:rPr>
          <w:color w:val="auto"/>
          <w:szCs w:val="24"/>
        </w:rPr>
        <w:t>е</w:t>
      </w:r>
      <w:r w:rsidRPr="00C30296">
        <w:rPr>
          <w:color w:val="auto"/>
          <w:szCs w:val="24"/>
        </w:rPr>
        <w:t xml:space="preserve">ль говорит, что из-за этой праздности в городе не замечали бедных, не было заботы о бедных и нищих. Когда общество верит в изобилие и процветание внутри себя, но не готово замечать нищих, нуждающихся, больных, общество считает себя совершенным, то если кто-то вдруг в нём затесался нищий, неправильный, то он уже становится </w:t>
      </w:r>
      <w:r w:rsidRPr="00C30296">
        <w:rPr>
          <w:color w:val="auto"/>
          <w:szCs w:val="24"/>
        </w:rPr>
        <w:lastRenderedPageBreak/>
        <w:t>врагом этого общества. Такое бывало в социалистических системах, когда не готовы были принять человека, у которого чего-то не хватает, который чем-то недоволен: все должны были быть поголовно счастливы. И это была проблема Сдома, там счастье стало настолько общественным достоянием, настолько элементом необходимым в общественной жизни, что тот, кто был бедным, тот, кто был нищим, становился врагом, подрывал сам устой этого всеобщего процветания. Это то, что, собственно, как говорит пророк Йехезк</w:t>
      </w:r>
      <w:r w:rsidR="006D2632" w:rsidRPr="00C30296">
        <w:rPr>
          <w:color w:val="auto"/>
          <w:szCs w:val="24"/>
        </w:rPr>
        <w:t>е</w:t>
      </w:r>
      <w:r w:rsidRPr="00C30296">
        <w:rPr>
          <w:color w:val="auto"/>
          <w:szCs w:val="24"/>
        </w:rPr>
        <w:t>ль и принесло гибель Сдому.</w:t>
      </w:r>
    </w:p>
    <w:p w14:paraId="4EB24F10" w14:textId="77777777" w:rsidR="00FB4E67" w:rsidRPr="00C30296" w:rsidRDefault="00FB4E67" w:rsidP="00FB4E67">
      <w:pPr>
        <w:rPr>
          <w:color w:val="auto"/>
          <w:szCs w:val="24"/>
        </w:rPr>
      </w:pPr>
      <w:r w:rsidRPr="00C30296">
        <w:rPr>
          <w:color w:val="auto"/>
          <w:szCs w:val="24"/>
        </w:rPr>
        <w:t>В Египте совершенно другой вариант. Более высокий уровень этого развращения счастьем. Там есть Нил, который, растекаясь, собственно, и даёт изобилие всей земли Египетской, и есть фараон, который говорит: «Мне принадлежит Нил, Нил мой, и я его сделал». Там есть не только общество процветания, про которое сказано: «Ты движением ноги открывал себе полив на поля» (просто надо было отодвинуть задвижку, и вода шла на поля). Там был ещё и фараон, который был объявлен богом и про которого верили, что именно он источник этого процветания. Такое тоже существует во многих странах, во многих диктатурах, где диктатор провозглашается кем-то, кто обеспечивает народу счастье, даёт ему процветание и благодаря которому народ процветает. Поэтому Яаков благословляет фараона. В чём суть благословения фараона Яаковом? В том, чтобы раскрыть, что и сам фараон нуждается в благословении, что есть какой-то более высокий источник для благословения и процветания.</w:t>
      </w:r>
    </w:p>
    <w:p w14:paraId="298FF367" w14:textId="04883651" w:rsidR="00FB4E67" w:rsidRPr="00C30296" w:rsidRDefault="00FB4E67" w:rsidP="00FB4E67">
      <w:pPr>
        <w:rPr>
          <w:color w:val="auto"/>
          <w:szCs w:val="24"/>
        </w:rPr>
      </w:pPr>
      <w:r w:rsidRPr="00C30296">
        <w:rPr>
          <w:color w:val="auto"/>
          <w:szCs w:val="24"/>
        </w:rPr>
        <w:t xml:space="preserve">Очень часто в подобные «райские» ситуации попадает сообщество верующих. Часто люди верят и говорят: «Мы же верующие люди, мы спасённые. И Машиах у нас есть, и Святой Дух на нас есть, у нас не может быть болезней, грусти, тоски, выгорания, </w:t>
      </w:r>
      <w:r w:rsidRPr="00C30296">
        <w:rPr>
          <w:color w:val="auto"/>
          <w:szCs w:val="24"/>
        </w:rPr>
        <w:lastRenderedPageBreak/>
        <w:t>депрессии, обид</w:t>
      </w:r>
      <w:r w:rsidR="001A1E2B" w:rsidRPr="00C30296">
        <w:rPr>
          <w:color w:val="auto"/>
          <w:szCs w:val="24"/>
        </w:rPr>
        <w:t xml:space="preserve"> – </w:t>
      </w:r>
      <w:r w:rsidRPr="00C30296">
        <w:rPr>
          <w:color w:val="auto"/>
          <w:szCs w:val="24"/>
        </w:rPr>
        <w:t>ничего этого у нас не может быть». Кто вот этим всем заражён, тот, как нищий в Сдоме,</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сразу враг нам, противопоставлен нам и противопоставлен Богу</w:t>
      </w:r>
      <w:r w:rsidR="006D2632" w:rsidRPr="00C30296">
        <w:rPr>
          <w:color w:val="auto"/>
          <w:szCs w:val="24"/>
        </w:rPr>
        <w:t>»</w:t>
      </w:r>
      <w:r w:rsidRPr="00C30296">
        <w:rPr>
          <w:color w:val="auto"/>
          <w:szCs w:val="24"/>
        </w:rPr>
        <w:t>. А бывает, что и материальное процветание становится такой же ценностью</w:t>
      </w:r>
      <w:r w:rsidR="00CE38E1" w:rsidRPr="00C30296">
        <w:rPr>
          <w:color w:val="auto"/>
          <w:szCs w:val="24"/>
        </w:rPr>
        <w:t>.</w:t>
      </w:r>
      <w:r w:rsidRPr="00C30296">
        <w:rPr>
          <w:color w:val="auto"/>
          <w:szCs w:val="24"/>
        </w:rPr>
        <w:t xml:space="preserve"> </w:t>
      </w:r>
      <w:r w:rsidR="00CE38E1" w:rsidRPr="00C30296">
        <w:rPr>
          <w:color w:val="auto"/>
          <w:szCs w:val="24"/>
        </w:rPr>
        <w:t>И</w:t>
      </w:r>
      <w:r w:rsidRPr="00C30296">
        <w:rPr>
          <w:color w:val="auto"/>
          <w:szCs w:val="24"/>
        </w:rPr>
        <w:t xml:space="preserve"> говорится: «В нашей общине бедный человек? Да это потому, что он грешник, потому что он враг Бога. Это потому, что он не часть нас, на самом деле, он чужой, он не здешний. У нас всё процветает. Дождь? Какой дождь? Нет, не слышали про дождь». И кажется, что мы уже построили рай на земле, кажется, что мы в раю, но может оказаться, что это только похоже на рай, а на самом деле</w:t>
      </w:r>
      <w:r w:rsidR="006D2632" w:rsidRPr="00C30296">
        <w:rPr>
          <w:color w:val="auto"/>
          <w:szCs w:val="24"/>
        </w:rPr>
        <w:t>,</w:t>
      </w:r>
      <w:r w:rsidRPr="00C30296">
        <w:rPr>
          <w:color w:val="auto"/>
          <w:szCs w:val="24"/>
        </w:rPr>
        <w:t xml:space="preserve"> это Сдом. А может оказаться, что это Египет, где какой-то служитель объявил, что его видение, его откровения дают почву для процветания всей общины, и только тот, кто с ним, процветает. А если ты не процветаешь, то ты ему враг.</w:t>
      </w:r>
    </w:p>
    <w:p w14:paraId="1279810D" w14:textId="4712CA9E" w:rsidR="00FB4E67" w:rsidRPr="00C30296" w:rsidRDefault="00FB4E67" w:rsidP="00FB4E67">
      <w:pPr>
        <w:rPr>
          <w:color w:val="auto"/>
          <w:szCs w:val="24"/>
        </w:rPr>
      </w:pPr>
      <w:r w:rsidRPr="00C30296">
        <w:rPr>
          <w:color w:val="auto"/>
          <w:szCs w:val="24"/>
        </w:rPr>
        <w:t>Тора здесь нам показывает, показывает небольшим замечанием, что есть места, которые очень похожи на рай, но они на самом деле не рай, они Египет</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источник нечистоты; они Сдом</w:t>
      </w:r>
      <w:r w:rsidR="001A1E2B" w:rsidRPr="00C30296">
        <w:rPr>
          <w:color w:val="auto"/>
          <w:szCs w:val="24"/>
        </w:rPr>
        <w:t xml:space="preserve"> </w:t>
      </w:r>
      <w:r w:rsidR="001A1E2B" w:rsidRPr="00C30296">
        <w:rPr>
          <w:rFonts w:cs="Times New Roman"/>
          <w:color w:val="auto"/>
          <w:szCs w:val="24"/>
        </w:rPr>
        <w:t xml:space="preserve">– </w:t>
      </w:r>
      <w:r w:rsidRPr="00C30296">
        <w:rPr>
          <w:color w:val="auto"/>
          <w:szCs w:val="24"/>
        </w:rPr>
        <w:t xml:space="preserve">источник развращённости и озлобленности друг на друга. Несмотря на всё это изобилие, здесь отсутствие любви, враждебность. И несмотря на довольство всем, на праздность </w:t>
      </w:r>
      <w:r w:rsidRPr="00C30296">
        <w:rPr>
          <w:rFonts w:cs="Times New Roman"/>
          <w:color w:val="auto"/>
          <w:szCs w:val="24"/>
        </w:rPr>
        <w:t xml:space="preserve">здесь </w:t>
      </w:r>
      <w:r w:rsidRPr="00C30296">
        <w:rPr>
          <w:color w:val="auto"/>
          <w:szCs w:val="24"/>
        </w:rPr>
        <w:t>невнимательность к бедным и нищим, отсутствие заботы о другом. Настолько всего хватает человеку, что у него нет времени, нет желания, нет</w:t>
      </w:r>
      <w:r w:rsidR="006D2632" w:rsidRPr="00C30296">
        <w:rPr>
          <w:color w:val="auto"/>
          <w:szCs w:val="24"/>
        </w:rPr>
        <w:t xml:space="preserve"> </w:t>
      </w:r>
      <w:r w:rsidRPr="00C30296">
        <w:rPr>
          <w:color w:val="auto"/>
          <w:szCs w:val="24"/>
        </w:rPr>
        <w:t>сил да и необходимости нет на другого смотреть, воспринимать чужие беды, горести. А если кому-то горько, то он не наш и он чужой.</w:t>
      </w:r>
    </w:p>
    <w:p w14:paraId="239BEC1A" w14:textId="76093840" w:rsidR="00FB4E67" w:rsidRPr="00C30296" w:rsidRDefault="00FB4E67" w:rsidP="00CE41FC">
      <w:pPr>
        <w:rPr>
          <w:color w:val="auto"/>
        </w:rPr>
      </w:pPr>
      <w:r w:rsidRPr="00C30296">
        <w:rPr>
          <w:color w:val="auto"/>
          <w:szCs w:val="24"/>
        </w:rPr>
        <w:t>Вот в таком «раю» может оказаться совершенно искренний верующий человек. В такой «рай» может превратиться община искренне верующих людей. Может, от этого оберегает необходимость молиться о дожде. Это то, на что стоит обратить внимание и что стоит взять на заметку.</w:t>
      </w:r>
      <w:r w:rsidR="00CE41FC" w:rsidRPr="00C30296">
        <w:rPr>
          <w:color w:val="auto"/>
          <w:szCs w:val="24"/>
        </w:rPr>
        <w:t xml:space="preserve"> </w:t>
      </w:r>
      <w:r w:rsidRPr="00C30296">
        <w:rPr>
          <w:color w:val="auto"/>
        </w:rPr>
        <w:br w:type="page"/>
      </w:r>
    </w:p>
    <w:p w14:paraId="2FBD5F56" w14:textId="4F01BBA6" w:rsidR="00FB4E67" w:rsidRPr="00C30296" w:rsidRDefault="00FB4E67" w:rsidP="00FB4E67">
      <w:pPr>
        <w:pStyle w:val="a8"/>
      </w:pPr>
      <w:bookmarkStart w:id="165" w:name="_Toc142942416"/>
      <w:r w:rsidRPr="00C30296">
        <w:lastRenderedPageBreak/>
        <w:t>ВАЕРА</w:t>
      </w:r>
      <w:bookmarkEnd w:id="165"/>
    </w:p>
    <w:p w14:paraId="06CABF92" w14:textId="2B23FDF6" w:rsidR="008D5A7B" w:rsidRPr="00C30296" w:rsidRDefault="008D5A7B" w:rsidP="008D5A7B">
      <w:pPr>
        <w:rPr>
          <w:color w:val="auto"/>
        </w:rPr>
      </w:pPr>
    </w:p>
    <w:p w14:paraId="0DF1EA1D" w14:textId="10889F2E" w:rsidR="008D5A7B" w:rsidRPr="00C30296" w:rsidRDefault="008D5A7B" w:rsidP="00CE41FC">
      <w:pPr>
        <w:pStyle w:val="2"/>
        <w:rPr>
          <w:rStyle w:val="style-scope"/>
        </w:rPr>
      </w:pPr>
      <w:bookmarkStart w:id="166" w:name="_Toc142942417"/>
      <w:r w:rsidRPr="00C30296">
        <w:rPr>
          <w:rStyle w:val="style-scope"/>
        </w:rPr>
        <w:t xml:space="preserve">У </w:t>
      </w:r>
      <w:r w:rsidR="00D24398" w:rsidRPr="00C30296">
        <w:rPr>
          <w:rStyle w:val="style-scope"/>
        </w:rPr>
        <w:t>Авраѓам</w:t>
      </w:r>
      <w:r w:rsidRPr="00C30296">
        <w:rPr>
          <w:rStyle w:val="style-scope"/>
        </w:rPr>
        <w:t>а гости (18:1-15)</w:t>
      </w:r>
      <w:bookmarkEnd w:id="166"/>
    </w:p>
    <w:p w14:paraId="702DB4BF" w14:textId="77777777" w:rsidR="008D5A7B" w:rsidRPr="00C30296" w:rsidRDefault="008D5A7B" w:rsidP="008D5A7B">
      <w:pPr>
        <w:rPr>
          <w:color w:val="auto"/>
        </w:rPr>
      </w:pPr>
    </w:p>
    <w:p w14:paraId="1DCFD733" w14:textId="12BCD45C" w:rsidR="008D5A7B" w:rsidRPr="00C30296" w:rsidRDefault="006B02BE" w:rsidP="008D5A7B">
      <w:pPr>
        <w:rPr>
          <w:color w:val="auto"/>
        </w:rPr>
      </w:pPr>
      <w:r w:rsidRPr="00C30296">
        <w:rPr>
          <w:color w:val="auto"/>
        </w:rPr>
        <w:t>Н</w:t>
      </w:r>
      <w:r w:rsidR="008D5A7B" w:rsidRPr="00C30296">
        <w:rPr>
          <w:color w:val="auto"/>
        </w:rPr>
        <w:t xml:space="preserve">едельная глава Ваера содержит в себе много интересных историй. Начинается она с 18 главы книги </w:t>
      </w:r>
      <w:r w:rsidR="00DF0DCD" w:rsidRPr="00C30296">
        <w:rPr>
          <w:color w:val="auto"/>
        </w:rPr>
        <w:t>Берешит</w:t>
      </w:r>
      <w:r w:rsidR="008D5A7B" w:rsidRPr="00C30296">
        <w:rPr>
          <w:color w:val="auto"/>
        </w:rPr>
        <w:t xml:space="preserve">, с очень интересной истории о том, как Всевышний благовествует </w:t>
      </w:r>
      <w:r w:rsidR="00D24398" w:rsidRPr="00C30296">
        <w:rPr>
          <w:color w:val="auto"/>
        </w:rPr>
        <w:t>Авраѓам</w:t>
      </w:r>
      <w:r w:rsidR="008D5A7B" w:rsidRPr="00C30296">
        <w:rPr>
          <w:color w:val="auto"/>
        </w:rPr>
        <w:t>у о рождении</w:t>
      </w:r>
      <w:r w:rsidR="006534B1">
        <w:rPr>
          <w:color w:val="auto"/>
        </w:rPr>
        <w:t xml:space="preserve"> Ицхак</w:t>
      </w:r>
      <w:r w:rsidR="008D5A7B" w:rsidRPr="00C30296">
        <w:rPr>
          <w:color w:val="auto"/>
        </w:rPr>
        <w:t>а. Мы прочитаем сегодня этот отрывок.</w:t>
      </w:r>
    </w:p>
    <w:p w14:paraId="497F8429" w14:textId="77777777" w:rsidR="008D5A7B" w:rsidRPr="00C30296" w:rsidRDefault="008D5A7B" w:rsidP="006B02BE">
      <w:pPr>
        <w:pStyle w:val="13"/>
      </w:pPr>
    </w:p>
    <w:p w14:paraId="3BFE016C" w14:textId="77777777" w:rsidR="008D5A7B" w:rsidRPr="00C30296" w:rsidRDefault="008D5A7B" w:rsidP="006B02BE">
      <w:pPr>
        <w:pStyle w:val="13"/>
      </w:pPr>
      <w:r w:rsidRPr="00C30296">
        <w:rPr>
          <w:szCs w:val="28"/>
          <w:rtl/>
        </w:rPr>
        <w:t>וַיֵּרָא אֵלָיו יְהוָה בְּאֵלֹנֵי מַמְרֵא וְהוּא יֹשֵׁב פֶּתַח־הָאֹהֶל כְּחֹם הַיּוֹם׃</w:t>
      </w:r>
    </w:p>
    <w:p w14:paraId="1A894EA0" w14:textId="1AEB5A88" w:rsidR="008D5A7B" w:rsidRPr="00C30296" w:rsidRDefault="008D5A7B" w:rsidP="006B02BE">
      <w:pPr>
        <w:pStyle w:val="15"/>
        <w:rPr>
          <w:color w:val="auto"/>
        </w:rPr>
      </w:pPr>
      <w:r w:rsidRPr="00C30296">
        <w:rPr>
          <w:color w:val="auto"/>
        </w:rPr>
        <w:t>Ваера</w:t>
      </w:r>
      <w:r w:rsidRPr="00C30296">
        <w:rPr>
          <w:rFonts w:cs="Times New Roman"/>
          <w:color w:val="auto"/>
        </w:rPr>
        <w:t>́</w:t>
      </w:r>
      <w:r w:rsidRPr="00C30296">
        <w:rPr>
          <w:color w:val="auto"/>
        </w:rPr>
        <w:t xml:space="preserve"> эла</w:t>
      </w:r>
      <w:r w:rsidRPr="00C30296">
        <w:rPr>
          <w:rFonts w:cs="Times New Roman"/>
          <w:color w:val="auto"/>
        </w:rPr>
        <w:t>́</w:t>
      </w:r>
      <w:r w:rsidRPr="00C30296">
        <w:rPr>
          <w:color w:val="auto"/>
        </w:rPr>
        <w:t>в адона</w:t>
      </w:r>
      <w:r w:rsidRPr="00C30296">
        <w:rPr>
          <w:rFonts w:cs="Times New Roman"/>
          <w:color w:val="auto"/>
        </w:rPr>
        <w:t>́</w:t>
      </w:r>
      <w:r w:rsidRPr="00C30296">
        <w:rPr>
          <w:color w:val="auto"/>
        </w:rPr>
        <w:t>й беэлонэ</w:t>
      </w:r>
      <w:r w:rsidRPr="00C30296">
        <w:rPr>
          <w:rFonts w:cs="Times New Roman"/>
          <w:color w:val="auto"/>
        </w:rPr>
        <w:t>́</w:t>
      </w:r>
      <w:r w:rsidRPr="00C30296">
        <w:rPr>
          <w:color w:val="auto"/>
        </w:rPr>
        <w:t xml:space="preserve"> мамрэ</w:t>
      </w:r>
      <w:r w:rsidRPr="00C30296">
        <w:rPr>
          <w:rFonts w:cs="Times New Roman"/>
          <w:color w:val="auto"/>
        </w:rPr>
        <w:t xml:space="preserve">́ </w:t>
      </w:r>
      <w:r w:rsidRPr="00C30296">
        <w:rPr>
          <w:color w:val="auto"/>
        </w:rPr>
        <w:t>ве</w:t>
      </w:r>
      <w:r w:rsidRPr="00C30296">
        <w:rPr>
          <w:color w:val="auto"/>
          <w:lang w:bidi="he-IL"/>
        </w:rPr>
        <w:t>ѓу</w:t>
      </w:r>
      <w:r w:rsidRPr="00C30296">
        <w:rPr>
          <w:rFonts w:cs="Times New Roman"/>
          <w:color w:val="auto"/>
          <w:lang w:bidi="he-IL"/>
        </w:rPr>
        <w:t>́</w:t>
      </w:r>
      <w:r w:rsidRPr="00C30296">
        <w:rPr>
          <w:color w:val="auto"/>
          <w:lang w:bidi="he-IL"/>
        </w:rPr>
        <w:t xml:space="preserve"> </w:t>
      </w:r>
      <w:r w:rsidRPr="00C30296">
        <w:rPr>
          <w:rFonts w:cs="Times New Roman"/>
          <w:color w:val="auto"/>
          <w:lang w:bidi="he-IL"/>
        </w:rPr>
        <w:t>ё</w:t>
      </w:r>
      <w:r w:rsidRPr="00C30296">
        <w:rPr>
          <w:color w:val="auto"/>
          <w:lang w:bidi="he-IL"/>
        </w:rPr>
        <w:t>шев петах-ѓ</w:t>
      </w:r>
      <w:r w:rsidRPr="00C30296">
        <w:rPr>
          <w:color w:val="auto"/>
        </w:rPr>
        <w:t>ао</w:t>
      </w:r>
      <w:r w:rsidRPr="00C30296">
        <w:rPr>
          <w:rFonts w:cs="Times New Roman"/>
          <w:color w:val="auto"/>
        </w:rPr>
        <w:t>́</w:t>
      </w:r>
      <w:r w:rsidRPr="00C30296">
        <w:rPr>
          <w:color w:val="auto"/>
        </w:rPr>
        <w:t>ѓель кехо</w:t>
      </w:r>
      <w:r w:rsidRPr="00C30296">
        <w:rPr>
          <w:rFonts w:cstheme="minorHAnsi"/>
          <w:color w:val="auto"/>
        </w:rPr>
        <w:t>́</w:t>
      </w:r>
      <w:r w:rsidRPr="00C30296">
        <w:rPr>
          <w:color w:val="auto"/>
        </w:rPr>
        <w:t>м ѓаём</w:t>
      </w:r>
    </w:p>
    <w:p w14:paraId="209A010E" w14:textId="77777777" w:rsidR="008D5A7B" w:rsidRPr="00C30296" w:rsidRDefault="008D5A7B" w:rsidP="006B02BE">
      <w:pPr>
        <w:pStyle w:val="17"/>
        <w:rPr>
          <w:color w:val="auto"/>
        </w:rPr>
      </w:pPr>
      <w:r w:rsidRPr="00C30296">
        <w:rPr>
          <w:color w:val="auto"/>
        </w:rPr>
        <w:t>1. И явился ему Господь в дубраве Мамрэ, а он сидит у входа в шатер в жаре дня.</w:t>
      </w:r>
    </w:p>
    <w:p w14:paraId="4F274103" w14:textId="77777777" w:rsidR="008D5A7B" w:rsidRPr="00C30296" w:rsidRDefault="008D5A7B" w:rsidP="009F2EBA">
      <w:pPr>
        <w:pStyle w:val="13"/>
      </w:pPr>
    </w:p>
    <w:p w14:paraId="2FF60282" w14:textId="77777777" w:rsidR="008D5A7B" w:rsidRPr="00C30296" w:rsidRDefault="008D5A7B" w:rsidP="009F2EBA">
      <w:pPr>
        <w:pStyle w:val="13"/>
      </w:pPr>
      <w:r w:rsidRPr="00C30296">
        <w:rPr>
          <w:szCs w:val="28"/>
          <w:rtl/>
        </w:rPr>
        <w:t>וַיִּשָּׂא עֵינָיו וַיַּרְא וְהִנֵּה שְׁלֹשָׁה אֲנָשִׁים נִצָּבִים עָלָיו וַיַּרְא וַיָּרָץ לִקְרָאתָם מִפֶּתַח הָאֹהֶל וַיִּשְׁתַּחוּ אָרְצָה׃</w:t>
      </w:r>
    </w:p>
    <w:p w14:paraId="0BCAF6B8" w14:textId="51FCC502" w:rsidR="008D5A7B" w:rsidRPr="00C30296" w:rsidRDefault="008D5A7B" w:rsidP="006B02BE">
      <w:pPr>
        <w:pStyle w:val="15"/>
        <w:rPr>
          <w:color w:val="auto"/>
        </w:rPr>
      </w:pPr>
      <w:r w:rsidRPr="00C30296">
        <w:rPr>
          <w:color w:val="auto"/>
        </w:rPr>
        <w:t>вайиса</w:t>
      </w:r>
      <w:r w:rsidRPr="00C30296">
        <w:rPr>
          <w:rFonts w:cs="Times New Roman"/>
          <w:color w:val="auto"/>
        </w:rPr>
        <w:t>́</w:t>
      </w:r>
      <w:r w:rsidRPr="00C30296">
        <w:rPr>
          <w:color w:val="auto"/>
        </w:rPr>
        <w:t xml:space="preserve"> эна</w:t>
      </w:r>
      <w:r w:rsidRPr="00C30296">
        <w:rPr>
          <w:rFonts w:cs="Times New Roman"/>
          <w:color w:val="auto"/>
        </w:rPr>
        <w:t>́</w:t>
      </w:r>
      <w:r w:rsidRPr="00C30296">
        <w:rPr>
          <w:color w:val="auto"/>
        </w:rPr>
        <w:t>в вая</w:t>
      </w:r>
      <w:r w:rsidRPr="00C30296">
        <w:rPr>
          <w:rFonts w:cs="Times New Roman"/>
          <w:color w:val="auto"/>
        </w:rPr>
        <w:t>́</w:t>
      </w:r>
      <w:r w:rsidRPr="00C30296">
        <w:rPr>
          <w:color w:val="auto"/>
        </w:rPr>
        <w:t>р веѓинэ</w:t>
      </w:r>
      <w:r w:rsidRPr="00C30296">
        <w:rPr>
          <w:rFonts w:cs="Times New Roman"/>
          <w:color w:val="auto"/>
        </w:rPr>
        <w:t>́</w:t>
      </w:r>
      <w:r w:rsidRPr="00C30296">
        <w:rPr>
          <w:color w:val="auto"/>
        </w:rPr>
        <w:t xml:space="preserve"> шелоша</w:t>
      </w:r>
      <w:r w:rsidRPr="00C30296">
        <w:rPr>
          <w:rFonts w:cs="Times New Roman"/>
          <w:color w:val="auto"/>
        </w:rPr>
        <w:t>́</w:t>
      </w:r>
      <w:r w:rsidRPr="00C30296">
        <w:rPr>
          <w:color w:val="auto"/>
        </w:rPr>
        <w:t xml:space="preserve"> анаши</w:t>
      </w:r>
      <w:r w:rsidRPr="00C30296">
        <w:rPr>
          <w:rFonts w:cs="Times New Roman"/>
          <w:color w:val="auto"/>
        </w:rPr>
        <w:t>́</w:t>
      </w:r>
      <w:r w:rsidRPr="00C30296">
        <w:rPr>
          <w:color w:val="auto"/>
        </w:rPr>
        <w:t>м ницави</w:t>
      </w:r>
      <w:r w:rsidRPr="00C30296">
        <w:rPr>
          <w:rFonts w:cs="Times New Roman"/>
          <w:color w:val="auto"/>
        </w:rPr>
        <w:t>́</w:t>
      </w:r>
      <w:r w:rsidRPr="00C30296">
        <w:rPr>
          <w:color w:val="auto"/>
        </w:rPr>
        <w:t>м ала</w:t>
      </w:r>
      <w:r w:rsidRPr="00C30296">
        <w:rPr>
          <w:rFonts w:cs="Times New Roman"/>
          <w:color w:val="auto"/>
        </w:rPr>
        <w:t>́</w:t>
      </w:r>
      <w:r w:rsidRPr="00C30296">
        <w:rPr>
          <w:color w:val="auto"/>
        </w:rPr>
        <w:t>в вая</w:t>
      </w:r>
      <w:r w:rsidRPr="00C30296">
        <w:rPr>
          <w:rFonts w:cs="Times New Roman"/>
          <w:color w:val="auto"/>
        </w:rPr>
        <w:t>́</w:t>
      </w:r>
      <w:r w:rsidRPr="00C30296">
        <w:rPr>
          <w:color w:val="auto"/>
        </w:rPr>
        <w:t>р вая</w:t>
      </w:r>
      <w:r w:rsidRPr="00C30296">
        <w:rPr>
          <w:rFonts w:cs="Times New Roman"/>
          <w:color w:val="auto"/>
        </w:rPr>
        <w:t>́</w:t>
      </w:r>
      <w:r w:rsidRPr="00C30296">
        <w:rPr>
          <w:color w:val="auto"/>
        </w:rPr>
        <w:t>роц ликрата</w:t>
      </w:r>
      <w:r w:rsidRPr="00C30296">
        <w:rPr>
          <w:rFonts w:cs="Times New Roman"/>
          <w:color w:val="auto"/>
        </w:rPr>
        <w:t>́</w:t>
      </w:r>
      <w:r w:rsidRPr="00C30296">
        <w:rPr>
          <w:color w:val="auto"/>
        </w:rPr>
        <w:t>м мипэ</w:t>
      </w:r>
      <w:r w:rsidRPr="00C30296">
        <w:rPr>
          <w:rFonts w:cs="Times New Roman"/>
          <w:color w:val="auto"/>
        </w:rPr>
        <w:t>́</w:t>
      </w:r>
      <w:r w:rsidRPr="00C30296">
        <w:rPr>
          <w:color w:val="auto"/>
        </w:rPr>
        <w:t>тах ѓао</w:t>
      </w:r>
      <w:r w:rsidRPr="00C30296">
        <w:rPr>
          <w:rFonts w:cs="Times New Roman"/>
          <w:color w:val="auto"/>
        </w:rPr>
        <w:t>́</w:t>
      </w:r>
      <w:r w:rsidRPr="00C30296">
        <w:rPr>
          <w:color w:val="auto"/>
        </w:rPr>
        <w:t>ѓель вайишта</w:t>
      </w:r>
      <w:r w:rsidRPr="00C30296">
        <w:rPr>
          <w:rFonts w:cs="Times New Roman"/>
          <w:color w:val="auto"/>
        </w:rPr>
        <w:t>́</w:t>
      </w:r>
      <w:r w:rsidRPr="00C30296">
        <w:rPr>
          <w:color w:val="auto"/>
        </w:rPr>
        <w:t>ху а</w:t>
      </w:r>
      <w:r w:rsidRPr="00C30296">
        <w:rPr>
          <w:rFonts w:cs="Times New Roman"/>
          <w:color w:val="auto"/>
        </w:rPr>
        <w:t>́</w:t>
      </w:r>
      <w:r w:rsidRPr="00C30296">
        <w:rPr>
          <w:color w:val="auto"/>
        </w:rPr>
        <w:t>рца</w:t>
      </w:r>
    </w:p>
    <w:p w14:paraId="04679AE2" w14:textId="69B8D555" w:rsidR="008D5A7B" w:rsidRPr="00C30296" w:rsidRDefault="008D5A7B" w:rsidP="006B02BE">
      <w:pPr>
        <w:pStyle w:val="17"/>
        <w:rPr>
          <w:color w:val="auto"/>
        </w:rPr>
      </w:pPr>
      <w:r w:rsidRPr="00C30296">
        <w:rPr>
          <w:color w:val="auto"/>
        </w:rPr>
        <w:t>2. И поднял он глаза</w:t>
      </w:r>
      <w:r w:rsidR="009F2EBA" w:rsidRPr="00C30296">
        <w:rPr>
          <w:color w:val="auto"/>
        </w:rPr>
        <w:t>,</w:t>
      </w:r>
      <w:r w:rsidRPr="00C30296">
        <w:rPr>
          <w:color w:val="auto"/>
        </w:rPr>
        <w:t xml:space="preserve"> и увидел: вот три человека стоят возле нег</w:t>
      </w:r>
      <w:r w:rsidR="009F2EBA" w:rsidRPr="00C30296">
        <w:rPr>
          <w:color w:val="auto"/>
        </w:rPr>
        <w:t>о</w:t>
      </w:r>
      <w:r w:rsidRPr="00C30296">
        <w:rPr>
          <w:color w:val="auto"/>
        </w:rPr>
        <w:t>; и увидел, и побежал к ним от входа в шатер, И поклонился им до земли.</w:t>
      </w:r>
    </w:p>
    <w:p w14:paraId="15AD7FC2" w14:textId="77777777" w:rsidR="008D5A7B" w:rsidRPr="00C30296" w:rsidRDefault="008D5A7B" w:rsidP="009F2EBA">
      <w:pPr>
        <w:pStyle w:val="13"/>
      </w:pPr>
    </w:p>
    <w:p w14:paraId="3C0AFD09" w14:textId="77777777" w:rsidR="008D5A7B" w:rsidRPr="00C30296" w:rsidRDefault="008D5A7B" w:rsidP="009F2EBA">
      <w:pPr>
        <w:pStyle w:val="13"/>
      </w:pPr>
      <w:r w:rsidRPr="00C30296">
        <w:rPr>
          <w:szCs w:val="28"/>
          <w:rtl/>
        </w:rPr>
        <w:t>וַיֹּאמַר אֲדֹנָי אִם־נָא מָצָאתִי חֵן בְּעֵינֶיךָ אַל־נָא תַעֲבֹר מֵעַל עַבְדֶּךָ׃</w:t>
      </w:r>
    </w:p>
    <w:p w14:paraId="0C9A07A8" w14:textId="7812FA90" w:rsidR="008D5A7B" w:rsidRPr="00C30296" w:rsidRDefault="008D5A7B" w:rsidP="009F2EBA">
      <w:pPr>
        <w:pStyle w:val="15"/>
        <w:rPr>
          <w:color w:val="auto"/>
        </w:rPr>
      </w:pPr>
      <w:r w:rsidRPr="00C30296">
        <w:rPr>
          <w:color w:val="auto"/>
        </w:rPr>
        <w:t>ваёма</w:t>
      </w:r>
      <w:r w:rsidRPr="00C30296">
        <w:rPr>
          <w:rFonts w:cs="Times New Roman"/>
          <w:color w:val="auto"/>
        </w:rPr>
        <w:t>́</w:t>
      </w:r>
      <w:r w:rsidRPr="00C30296">
        <w:rPr>
          <w:color w:val="auto"/>
        </w:rPr>
        <w:t>р Адона</w:t>
      </w:r>
      <w:r w:rsidRPr="00C30296">
        <w:rPr>
          <w:rFonts w:cs="Times New Roman"/>
          <w:color w:val="auto"/>
        </w:rPr>
        <w:t>́</w:t>
      </w:r>
      <w:r w:rsidRPr="00C30296">
        <w:rPr>
          <w:color w:val="auto"/>
        </w:rPr>
        <w:t>й им-на</w:t>
      </w:r>
      <w:r w:rsidRPr="00C30296">
        <w:rPr>
          <w:rFonts w:cs="Times New Roman"/>
          <w:color w:val="auto"/>
        </w:rPr>
        <w:t>́</w:t>
      </w:r>
      <w:r w:rsidRPr="00C30296">
        <w:rPr>
          <w:color w:val="auto"/>
        </w:rPr>
        <w:t xml:space="preserve"> маца</w:t>
      </w:r>
      <w:r w:rsidRPr="00C30296">
        <w:rPr>
          <w:rFonts w:cs="Times New Roman"/>
          <w:color w:val="auto"/>
        </w:rPr>
        <w:t>́</w:t>
      </w:r>
      <w:r w:rsidRPr="00C30296">
        <w:rPr>
          <w:color w:val="auto"/>
        </w:rPr>
        <w:t>ти хэн беэнэ</w:t>
      </w:r>
      <w:r w:rsidRPr="00C30296">
        <w:rPr>
          <w:rFonts w:cs="Times New Roman"/>
          <w:color w:val="auto"/>
        </w:rPr>
        <w:t>́</w:t>
      </w:r>
      <w:r w:rsidRPr="00C30296">
        <w:rPr>
          <w:color w:val="auto"/>
        </w:rPr>
        <w:t>ха аль-на</w:t>
      </w:r>
      <w:r w:rsidRPr="00C30296">
        <w:rPr>
          <w:rFonts w:cs="Times New Roman"/>
          <w:color w:val="auto"/>
        </w:rPr>
        <w:t>́</w:t>
      </w:r>
      <w:r w:rsidRPr="00C30296">
        <w:rPr>
          <w:color w:val="auto"/>
        </w:rPr>
        <w:t xml:space="preserve"> тааво</w:t>
      </w:r>
      <w:r w:rsidRPr="00C30296">
        <w:rPr>
          <w:rFonts w:cs="Times New Roman"/>
          <w:color w:val="auto"/>
        </w:rPr>
        <w:t>́</w:t>
      </w:r>
      <w:r w:rsidRPr="00C30296">
        <w:rPr>
          <w:color w:val="auto"/>
        </w:rPr>
        <w:t>р меа́ль авдэ</w:t>
      </w:r>
      <w:r w:rsidRPr="00C30296">
        <w:rPr>
          <w:rFonts w:cs="Times New Roman"/>
          <w:color w:val="auto"/>
        </w:rPr>
        <w:t>́</w:t>
      </w:r>
      <w:r w:rsidRPr="00C30296">
        <w:rPr>
          <w:color w:val="auto"/>
        </w:rPr>
        <w:t>ха</w:t>
      </w:r>
    </w:p>
    <w:p w14:paraId="0C247327" w14:textId="5AAD04ED" w:rsidR="008D5A7B" w:rsidRPr="00C30296" w:rsidRDefault="008D5A7B" w:rsidP="006B02BE">
      <w:pPr>
        <w:pStyle w:val="17"/>
        <w:rPr>
          <w:color w:val="auto"/>
        </w:rPr>
      </w:pPr>
      <w:r w:rsidRPr="00C30296">
        <w:rPr>
          <w:color w:val="auto"/>
        </w:rPr>
        <w:t>3. и сказал: «Господь! если я нашел милость в глазах твоих</w:t>
      </w:r>
      <w:r w:rsidR="00153019" w:rsidRPr="00C30296">
        <w:rPr>
          <w:color w:val="auto"/>
        </w:rPr>
        <w:t>,</w:t>
      </w:r>
      <w:r w:rsidRPr="00C30296">
        <w:rPr>
          <w:color w:val="auto"/>
        </w:rPr>
        <w:t xml:space="preserve"> Не проходи мимо раба твоего</w:t>
      </w:r>
      <w:r w:rsidR="00153019" w:rsidRPr="00C30296">
        <w:rPr>
          <w:color w:val="auto"/>
        </w:rPr>
        <w:t>.</w:t>
      </w:r>
    </w:p>
    <w:p w14:paraId="6D625EB4" w14:textId="77777777" w:rsidR="008D5A7B" w:rsidRPr="00C30296" w:rsidRDefault="008D5A7B" w:rsidP="009F2EBA">
      <w:pPr>
        <w:pStyle w:val="13"/>
      </w:pPr>
    </w:p>
    <w:p w14:paraId="71D820CA" w14:textId="77777777" w:rsidR="008D5A7B" w:rsidRPr="00C30296" w:rsidRDefault="008D5A7B" w:rsidP="009F2EBA">
      <w:pPr>
        <w:pStyle w:val="13"/>
      </w:pPr>
      <w:r w:rsidRPr="00C30296">
        <w:rPr>
          <w:szCs w:val="28"/>
          <w:rtl/>
        </w:rPr>
        <w:t>יֻקַּח־נָא מְעַט־מַיִם וְרַחֲצוּ רַגְלֵיכֶם וְהִשָּׁעֲנוּ תַּחַת הָעֵץ׃</w:t>
      </w:r>
    </w:p>
    <w:p w14:paraId="0B6ED9E6" w14:textId="754600F6" w:rsidR="008D5A7B" w:rsidRPr="00C30296" w:rsidRDefault="008D5A7B" w:rsidP="009F2EBA">
      <w:pPr>
        <w:pStyle w:val="15"/>
        <w:rPr>
          <w:color w:val="auto"/>
          <w:lang w:bidi="he-IL"/>
        </w:rPr>
      </w:pPr>
      <w:r w:rsidRPr="00C30296">
        <w:rPr>
          <w:color w:val="auto"/>
        </w:rPr>
        <w:t>юках-на</w:t>
      </w:r>
      <w:r w:rsidRPr="00C30296">
        <w:rPr>
          <w:rFonts w:cs="Times New Roman"/>
          <w:color w:val="auto"/>
        </w:rPr>
        <w:t>́</w:t>
      </w:r>
      <w:r w:rsidRPr="00C30296">
        <w:rPr>
          <w:color w:val="auto"/>
        </w:rPr>
        <w:t xml:space="preserve"> меат-ма</w:t>
      </w:r>
      <w:r w:rsidRPr="00C30296">
        <w:rPr>
          <w:rFonts w:cs="Times New Roman"/>
          <w:color w:val="auto"/>
        </w:rPr>
        <w:t>́</w:t>
      </w:r>
      <w:r w:rsidRPr="00C30296">
        <w:rPr>
          <w:color w:val="auto"/>
        </w:rPr>
        <w:t>йим верахацу</w:t>
      </w:r>
      <w:r w:rsidRPr="00C30296">
        <w:rPr>
          <w:rFonts w:cs="Times New Roman"/>
          <w:color w:val="auto"/>
        </w:rPr>
        <w:t>́</w:t>
      </w:r>
      <w:r w:rsidRPr="00C30296">
        <w:rPr>
          <w:color w:val="auto"/>
        </w:rPr>
        <w:t xml:space="preserve"> раглехэ</w:t>
      </w:r>
      <w:r w:rsidRPr="00C30296">
        <w:rPr>
          <w:rFonts w:cs="Times New Roman"/>
          <w:color w:val="auto"/>
        </w:rPr>
        <w:t>́</w:t>
      </w:r>
      <w:r w:rsidRPr="00C30296">
        <w:rPr>
          <w:color w:val="auto"/>
        </w:rPr>
        <w:t>м ве</w:t>
      </w:r>
      <w:r w:rsidRPr="00C30296">
        <w:rPr>
          <w:color w:val="auto"/>
          <w:lang w:bidi="he-IL"/>
        </w:rPr>
        <w:t>ѓишаану</w:t>
      </w:r>
      <w:r w:rsidRPr="00C30296">
        <w:rPr>
          <w:rFonts w:cs="Times New Roman"/>
          <w:color w:val="auto"/>
          <w:lang w:bidi="he-IL"/>
        </w:rPr>
        <w:t>́</w:t>
      </w:r>
      <w:r w:rsidRPr="00C30296">
        <w:rPr>
          <w:color w:val="auto"/>
          <w:lang w:bidi="he-IL"/>
        </w:rPr>
        <w:t xml:space="preserve"> та</w:t>
      </w:r>
      <w:r w:rsidRPr="00C30296">
        <w:rPr>
          <w:rFonts w:cs="Times New Roman"/>
          <w:color w:val="auto"/>
          <w:lang w:bidi="he-IL"/>
        </w:rPr>
        <w:t>́</w:t>
      </w:r>
      <w:r w:rsidRPr="00C30296">
        <w:rPr>
          <w:color w:val="auto"/>
          <w:lang w:bidi="he-IL"/>
        </w:rPr>
        <w:t>хат ѓа</w:t>
      </w:r>
      <w:r w:rsidRPr="00C30296">
        <w:rPr>
          <w:rFonts w:cs="Times New Roman"/>
          <w:color w:val="auto"/>
          <w:lang w:bidi="he-IL"/>
        </w:rPr>
        <w:t>́</w:t>
      </w:r>
      <w:r w:rsidRPr="00C30296">
        <w:rPr>
          <w:color w:val="auto"/>
          <w:lang w:bidi="he-IL"/>
        </w:rPr>
        <w:t>эц</w:t>
      </w:r>
    </w:p>
    <w:p w14:paraId="36AA116A" w14:textId="5CB71E51" w:rsidR="008D5A7B" w:rsidRPr="00C30296" w:rsidRDefault="008D5A7B" w:rsidP="006B02BE">
      <w:pPr>
        <w:pStyle w:val="17"/>
        <w:rPr>
          <w:color w:val="auto"/>
          <w:lang w:bidi="he-IL"/>
        </w:rPr>
      </w:pPr>
      <w:r w:rsidRPr="00C30296">
        <w:rPr>
          <w:color w:val="auto"/>
          <w:lang w:bidi="he-IL"/>
        </w:rPr>
        <w:t>4. Возьмите немножко воды</w:t>
      </w:r>
      <w:r w:rsidR="009F2EBA" w:rsidRPr="00C30296">
        <w:rPr>
          <w:color w:val="auto"/>
          <w:lang w:bidi="he-IL"/>
        </w:rPr>
        <w:t>,</w:t>
      </w:r>
      <w:r w:rsidRPr="00C30296">
        <w:rPr>
          <w:color w:val="auto"/>
          <w:lang w:bidi="he-IL"/>
        </w:rPr>
        <w:t xml:space="preserve"> и омойте ноги свои</w:t>
      </w:r>
      <w:r w:rsidR="009F2EBA" w:rsidRPr="00C30296">
        <w:rPr>
          <w:color w:val="auto"/>
          <w:lang w:bidi="he-IL"/>
        </w:rPr>
        <w:t>,</w:t>
      </w:r>
      <w:r w:rsidRPr="00C30296">
        <w:rPr>
          <w:color w:val="auto"/>
          <w:lang w:bidi="he-IL"/>
        </w:rPr>
        <w:t xml:space="preserve"> и обл</w:t>
      </w:r>
      <w:r w:rsidR="009F2EBA" w:rsidRPr="00C30296">
        <w:rPr>
          <w:color w:val="auto"/>
          <w:lang w:bidi="he-IL"/>
        </w:rPr>
        <w:t>о</w:t>
      </w:r>
      <w:r w:rsidRPr="00C30296">
        <w:rPr>
          <w:color w:val="auto"/>
          <w:lang w:bidi="he-IL"/>
        </w:rPr>
        <w:t>котитесь, отдохните под деревом.</w:t>
      </w:r>
    </w:p>
    <w:p w14:paraId="356AE693" w14:textId="77777777" w:rsidR="008D5A7B" w:rsidRPr="00C30296" w:rsidRDefault="008D5A7B" w:rsidP="009F2EBA">
      <w:pPr>
        <w:pStyle w:val="13"/>
      </w:pPr>
    </w:p>
    <w:p w14:paraId="611C71CA" w14:textId="77777777" w:rsidR="008D5A7B" w:rsidRPr="00C30296" w:rsidRDefault="008D5A7B" w:rsidP="009F2EBA">
      <w:pPr>
        <w:pStyle w:val="13"/>
      </w:pPr>
      <w:r w:rsidRPr="00C30296">
        <w:rPr>
          <w:szCs w:val="28"/>
          <w:rtl/>
        </w:rPr>
        <w:t>וְאֶקְחָה פַת־לֶחֶם וְסַעֲדוּ לִבְּכֶם אַחַר תַּעֲבֹרוּ כִּי־עַל־כֵּן עֲבַרְתֶּם עַל־עַבְדְּכֶם וַיֹּאמְרוּ כֵּן תַּעֲשֶׂה כַּאֲשֶׁר דִּבַּרְתָּ׃</w:t>
      </w:r>
    </w:p>
    <w:p w14:paraId="1B462ACD" w14:textId="514C64D1" w:rsidR="008D5A7B" w:rsidRPr="00C30296" w:rsidRDefault="008D5A7B" w:rsidP="009F2EBA">
      <w:pPr>
        <w:pStyle w:val="15"/>
        <w:rPr>
          <w:color w:val="auto"/>
        </w:rPr>
      </w:pPr>
      <w:r w:rsidRPr="00C30296">
        <w:rPr>
          <w:color w:val="auto"/>
        </w:rPr>
        <w:t>веэкха́ фат-ле́хем весааду́ либехэ́м аха́р тааво́ру ки-аль-кэ́н авартэ́м аль-авдехэ́м ваёмеру́ кэн таасэ́ кааше́р диба́рта</w:t>
      </w:r>
    </w:p>
    <w:p w14:paraId="6DE4BAD5" w14:textId="794C0E58" w:rsidR="008D5A7B" w:rsidRPr="00C30296" w:rsidRDefault="008D5A7B" w:rsidP="006B02BE">
      <w:pPr>
        <w:pStyle w:val="17"/>
        <w:rPr>
          <w:color w:val="auto"/>
        </w:rPr>
      </w:pPr>
      <w:r w:rsidRPr="00C30296">
        <w:rPr>
          <w:color w:val="auto"/>
        </w:rPr>
        <w:t xml:space="preserve">5. А я возьму хлеба </w:t>
      </w:r>
      <w:r w:rsidR="00153019" w:rsidRPr="00C30296">
        <w:rPr>
          <w:i w:val="0"/>
          <w:caps w:val="0"/>
          <w:color w:val="auto"/>
          <w:sz w:val="24"/>
          <w:szCs w:val="24"/>
        </w:rPr>
        <w:t xml:space="preserve">(фат-лехэм – </w:t>
      </w:r>
      <w:r w:rsidR="00153019" w:rsidRPr="00C30296">
        <w:rPr>
          <w:i w:val="0"/>
          <w:iCs/>
          <w:caps w:val="0"/>
          <w:color w:val="auto"/>
          <w:sz w:val="24"/>
          <w:szCs w:val="24"/>
        </w:rPr>
        <w:t>это небольшой хлеб)</w:t>
      </w:r>
      <w:r w:rsidRPr="00C30296">
        <w:rPr>
          <w:iCs/>
          <w:color w:val="auto"/>
        </w:rPr>
        <w:t xml:space="preserve">, </w:t>
      </w:r>
      <w:r w:rsidRPr="00C30296">
        <w:rPr>
          <w:color w:val="auto"/>
        </w:rPr>
        <w:t>и подкрепите сердце свое</w:t>
      </w:r>
      <w:r w:rsidR="00153019" w:rsidRPr="00C30296">
        <w:rPr>
          <w:color w:val="auto"/>
        </w:rPr>
        <w:t>,</w:t>
      </w:r>
      <w:r w:rsidRPr="00C30296">
        <w:rPr>
          <w:color w:val="auto"/>
        </w:rPr>
        <w:t xml:space="preserve"> а после пойдете. и поэтому вы прошли мимо раба вашего». и они ответили ему: «да, сделай так, как говоришь». </w:t>
      </w:r>
    </w:p>
    <w:p w14:paraId="7AE07EB4" w14:textId="77777777" w:rsidR="008D5A7B" w:rsidRPr="00C30296" w:rsidRDefault="008D5A7B" w:rsidP="006B02BE">
      <w:pPr>
        <w:pStyle w:val="17"/>
        <w:rPr>
          <w:color w:val="auto"/>
        </w:rPr>
      </w:pPr>
    </w:p>
    <w:p w14:paraId="1169AD04" w14:textId="02C1B85B" w:rsidR="008D5A7B" w:rsidRPr="00C30296" w:rsidRDefault="00D24398" w:rsidP="008D5A7B">
      <w:pPr>
        <w:rPr>
          <w:color w:val="auto"/>
          <w:lang w:bidi="he-IL"/>
        </w:rPr>
      </w:pPr>
      <w:r w:rsidRPr="00C30296">
        <w:rPr>
          <w:color w:val="auto"/>
        </w:rPr>
        <w:t>Авраѓам</w:t>
      </w:r>
      <w:r w:rsidR="008D5A7B" w:rsidRPr="00C30296">
        <w:rPr>
          <w:color w:val="auto"/>
        </w:rPr>
        <w:t xml:space="preserve"> видит троих, которые идут ему навстречу или стоят рядом с ним </w:t>
      </w:r>
      <w:r w:rsidR="00153019" w:rsidRPr="00C30296">
        <w:rPr>
          <w:color w:val="auto"/>
        </w:rPr>
        <w:t>(н</w:t>
      </w:r>
      <w:r w:rsidR="008D5A7B" w:rsidRPr="00C30296">
        <w:rPr>
          <w:color w:val="auto"/>
        </w:rPr>
        <w:t>е особенно понятно в тексте</w:t>
      </w:r>
      <w:r w:rsidR="00153019" w:rsidRPr="00C30296">
        <w:rPr>
          <w:color w:val="auto"/>
        </w:rPr>
        <w:t>),</w:t>
      </w:r>
      <w:r w:rsidR="008D5A7B" w:rsidRPr="00C30296">
        <w:rPr>
          <w:color w:val="auto"/>
        </w:rPr>
        <w:t xml:space="preserve"> </w:t>
      </w:r>
      <w:r w:rsidR="00153019" w:rsidRPr="00C30296">
        <w:rPr>
          <w:color w:val="auto"/>
        </w:rPr>
        <w:t>п</w:t>
      </w:r>
      <w:r w:rsidR="008D5A7B" w:rsidRPr="00C30296">
        <w:rPr>
          <w:color w:val="auto"/>
        </w:rPr>
        <w:t>одбегает к ним, кланяется, приглашает их домой. Они соглашаются к нему зайти. Вроде бы вс</w:t>
      </w:r>
      <w:r w:rsidR="008D5A7B" w:rsidRPr="00C30296">
        <w:rPr>
          <w:rFonts w:cs="Times New Roman"/>
          <w:color w:val="auto"/>
        </w:rPr>
        <w:t>ё</w:t>
      </w:r>
      <w:r w:rsidR="008D5A7B" w:rsidRPr="00C30296">
        <w:rPr>
          <w:color w:val="auto"/>
        </w:rPr>
        <w:t xml:space="preserve"> понятно. Вс</w:t>
      </w:r>
      <w:r w:rsidR="008D5A7B" w:rsidRPr="00C30296">
        <w:rPr>
          <w:rFonts w:cs="Times New Roman"/>
          <w:color w:val="auto"/>
        </w:rPr>
        <w:t>ё</w:t>
      </w:r>
      <w:r w:rsidR="008D5A7B" w:rsidRPr="00C30296">
        <w:rPr>
          <w:color w:val="auto"/>
        </w:rPr>
        <w:t>, да не вс</w:t>
      </w:r>
      <w:r w:rsidR="008D5A7B" w:rsidRPr="00C30296">
        <w:rPr>
          <w:rFonts w:cs="Times New Roman"/>
          <w:color w:val="auto"/>
        </w:rPr>
        <w:t>ё</w:t>
      </w:r>
      <w:r w:rsidR="008D5A7B" w:rsidRPr="00C30296">
        <w:rPr>
          <w:color w:val="auto"/>
        </w:rPr>
        <w:t xml:space="preserve">. Во-первых, то, что бросается в глаза человеку, который читал предыдущие главы книги </w:t>
      </w:r>
      <w:r w:rsidR="00DF0DCD" w:rsidRPr="00C30296">
        <w:rPr>
          <w:color w:val="auto"/>
        </w:rPr>
        <w:t>Берешит</w:t>
      </w:r>
      <w:r w:rsidR="008D5A7B" w:rsidRPr="00C30296">
        <w:rPr>
          <w:color w:val="auto"/>
        </w:rPr>
        <w:t>,</w:t>
      </w:r>
      <w:r w:rsidR="00036408" w:rsidRPr="00C30296">
        <w:rPr>
          <w:color w:val="auto"/>
        </w:rPr>
        <w:t xml:space="preserve"> – </w:t>
      </w:r>
      <w:r w:rsidR="008D5A7B" w:rsidRPr="00C30296">
        <w:rPr>
          <w:color w:val="auto"/>
        </w:rPr>
        <w:t xml:space="preserve">отсутствие упоминания </w:t>
      </w:r>
      <w:r w:rsidRPr="00C30296">
        <w:rPr>
          <w:color w:val="auto"/>
        </w:rPr>
        <w:t>Авраѓам</w:t>
      </w:r>
      <w:r w:rsidR="008D5A7B" w:rsidRPr="00C30296">
        <w:rPr>
          <w:color w:val="auto"/>
        </w:rPr>
        <w:t>а в этих стихах. Обычно как Тора пишет</w:t>
      </w:r>
      <w:r w:rsidR="0034053C" w:rsidRPr="00C30296">
        <w:rPr>
          <w:color w:val="auto"/>
        </w:rPr>
        <w:t>?</w:t>
      </w:r>
      <w:r w:rsidR="008D5A7B" w:rsidRPr="00C30296">
        <w:rPr>
          <w:color w:val="auto"/>
        </w:rPr>
        <w:t xml:space="preserve"> </w:t>
      </w:r>
      <w:r w:rsidR="0034053C" w:rsidRPr="00C30296">
        <w:rPr>
          <w:color w:val="auto"/>
        </w:rPr>
        <w:t>В</w:t>
      </w:r>
      <w:r w:rsidR="008D5A7B" w:rsidRPr="00C30296">
        <w:rPr>
          <w:color w:val="auto"/>
        </w:rPr>
        <w:t xml:space="preserve">стал </w:t>
      </w:r>
      <w:r w:rsidRPr="00C30296">
        <w:rPr>
          <w:color w:val="auto"/>
        </w:rPr>
        <w:t>Авраѓам</w:t>
      </w:r>
      <w:r w:rsidR="008D5A7B" w:rsidRPr="00C30296">
        <w:rPr>
          <w:color w:val="auto"/>
        </w:rPr>
        <w:t xml:space="preserve">, например, </w:t>
      </w:r>
      <w:r w:rsidR="008D5A7B" w:rsidRPr="00C30296">
        <w:rPr>
          <w:i/>
          <w:color w:val="auto"/>
        </w:rPr>
        <w:t xml:space="preserve">и показался Всевышний </w:t>
      </w:r>
      <w:r w:rsidRPr="00C30296">
        <w:rPr>
          <w:i/>
          <w:color w:val="auto"/>
        </w:rPr>
        <w:t>Авраѓам</w:t>
      </w:r>
      <w:r w:rsidR="008D5A7B" w:rsidRPr="00C30296">
        <w:rPr>
          <w:i/>
          <w:color w:val="auto"/>
        </w:rPr>
        <w:t xml:space="preserve">у в дубраве Мамрэ. А </w:t>
      </w:r>
      <w:r w:rsidRPr="00C30296">
        <w:rPr>
          <w:i/>
          <w:color w:val="auto"/>
        </w:rPr>
        <w:t>Авраѓам</w:t>
      </w:r>
      <w:r w:rsidR="008D5A7B" w:rsidRPr="00C30296">
        <w:rPr>
          <w:i/>
          <w:color w:val="auto"/>
        </w:rPr>
        <w:t xml:space="preserve"> сидит у входа в шатер, в жаре дня. И поднял </w:t>
      </w:r>
      <w:r w:rsidRPr="00C30296">
        <w:rPr>
          <w:i/>
          <w:color w:val="auto"/>
        </w:rPr>
        <w:t>Авраѓам</w:t>
      </w:r>
      <w:r w:rsidR="008D5A7B" w:rsidRPr="00C30296">
        <w:rPr>
          <w:i/>
          <w:color w:val="auto"/>
        </w:rPr>
        <w:t xml:space="preserve"> глаза</w:t>
      </w:r>
      <w:r w:rsidR="00153019" w:rsidRPr="00C30296">
        <w:rPr>
          <w:i/>
          <w:color w:val="auto"/>
        </w:rPr>
        <w:t>,</w:t>
      </w:r>
      <w:r w:rsidR="008D5A7B" w:rsidRPr="00C30296">
        <w:rPr>
          <w:i/>
          <w:color w:val="auto"/>
        </w:rPr>
        <w:t xml:space="preserve"> и увидел, вот трое стоят </w:t>
      </w:r>
      <w:r w:rsidR="008D5A7B" w:rsidRPr="00C30296">
        <w:rPr>
          <w:color w:val="auto"/>
        </w:rPr>
        <w:t xml:space="preserve">и т.д. Так мы читали во всех предыдущих главах. Так обычно Тора говорит. Здесь в этих стихах нет упоминания имени </w:t>
      </w:r>
      <w:r w:rsidRPr="00C30296">
        <w:rPr>
          <w:color w:val="auto"/>
        </w:rPr>
        <w:t>Авраѓам</w:t>
      </w:r>
      <w:r w:rsidR="008D5A7B" w:rsidRPr="00C30296">
        <w:rPr>
          <w:color w:val="auto"/>
        </w:rPr>
        <w:t>а. Возможно</w:t>
      </w:r>
      <w:r w:rsidR="00153019" w:rsidRPr="00C30296">
        <w:rPr>
          <w:color w:val="auto"/>
        </w:rPr>
        <w:t>,</w:t>
      </w:r>
      <w:r w:rsidR="008D5A7B" w:rsidRPr="00C30296">
        <w:rPr>
          <w:color w:val="auto"/>
        </w:rPr>
        <w:t xml:space="preserve"> объяснение в том, что</w:t>
      </w:r>
      <w:r w:rsidR="00153019" w:rsidRPr="00C30296">
        <w:rPr>
          <w:color w:val="auto"/>
        </w:rPr>
        <w:t>,</w:t>
      </w:r>
      <w:r w:rsidR="008D5A7B" w:rsidRPr="00C30296">
        <w:rPr>
          <w:color w:val="auto"/>
        </w:rPr>
        <w:t xml:space="preserve"> когда человек находится в присутствии Бога, когда открывается Бог, в предстоянии перед Всевышним человек растворяется. </w:t>
      </w:r>
      <w:r w:rsidRPr="00C30296">
        <w:rPr>
          <w:color w:val="auto"/>
        </w:rPr>
        <w:t>Авраѓам</w:t>
      </w:r>
      <w:r w:rsidR="008D5A7B" w:rsidRPr="00C30296">
        <w:rPr>
          <w:color w:val="auto"/>
        </w:rPr>
        <w:t xml:space="preserve"> поглощен </w:t>
      </w:r>
      <w:r w:rsidR="00153019" w:rsidRPr="00C30296">
        <w:rPr>
          <w:color w:val="auto"/>
        </w:rPr>
        <w:t>Б</w:t>
      </w:r>
      <w:r w:rsidR="008D5A7B" w:rsidRPr="00C30296">
        <w:rPr>
          <w:color w:val="auto"/>
        </w:rPr>
        <w:t xml:space="preserve">ожественным переживанием. Остается только тело. Нет самого </w:t>
      </w:r>
      <w:r w:rsidRPr="00C30296">
        <w:rPr>
          <w:color w:val="auto"/>
        </w:rPr>
        <w:t>Авраѓам</w:t>
      </w:r>
      <w:r w:rsidR="008D5A7B" w:rsidRPr="00C30296">
        <w:rPr>
          <w:color w:val="auto"/>
        </w:rPr>
        <w:t>а. Поэтому</w:t>
      </w:r>
      <w:r w:rsidR="001A1E2B" w:rsidRPr="00C30296">
        <w:rPr>
          <w:color w:val="auto"/>
        </w:rPr>
        <w:t xml:space="preserve"> – </w:t>
      </w:r>
      <w:r w:rsidR="008D5A7B" w:rsidRPr="00C30296">
        <w:rPr>
          <w:i/>
          <w:color w:val="auto"/>
        </w:rPr>
        <w:t>и встал, и увидел, и побежал</w:t>
      </w:r>
      <w:r w:rsidR="008D5A7B" w:rsidRPr="00C30296">
        <w:rPr>
          <w:color w:val="auto"/>
        </w:rPr>
        <w:t xml:space="preserve"> без упоминания </w:t>
      </w:r>
      <w:r w:rsidRPr="00C30296">
        <w:rPr>
          <w:color w:val="auto"/>
        </w:rPr>
        <w:t>Авраѓам</w:t>
      </w:r>
      <w:r w:rsidR="008D5A7B" w:rsidRPr="00C30296">
        <w:rPr>
          <w:color w:val="auto"/>
        </w:rPr>
        <w:t xml:space="preserve">а. Когда появляется </w:t>
      </w:r>
      <w:r w:rsidRPr="00C30296">
        <w:rPr>
          <w:color w:val="auto"/>
        </w:rPr>
        <w:t>Авраѓам</w:t>
      </w:r>
      <w:r w:rsidR="00153019" w:rsidRPr="00C30296">
        <w:rPr>
          <w:color w:val="auto"/>
        </w:rPr>
        <w:t>?</w:t>
      </w:r>
      <w:r w:rsidR="008D5A7B" w:rsidRPr="00C30296">
        <w:rPr>
          <w:color w:val="auto"/>
        </w:rPr>
        <w:t xml:space="preserve"> </w:t>
      </w:r>
      <w:r w:rsidR="00153019" w:rsidRPr="00C30296">
        <w:rPr>
          <w:color w:val="auto"/>
        </w:rPr>
        <w:t>Он</w:t>
      </w:r>
      <w:r w:rsidR="008D5A7B" w:rsidRPr="00C30296">
        <w:rPr>
          <w:color w:val="auto"/>
        </w:rPr>
        <w:t xml:space="preserve"> появляется в 6-ом стихе </w:t>
      </w:r>
      <w:r w:rsidR="008D5A7B" w:rsidRPr="00C30296">
        <w:rPr>
          <w:i/>
          <w:iCs/>
          <w:color w:val="auto"/>
        </w:rPr>
        <w:t>вайма</w:t>
      </w:r>
      <w:r w:rsidR="008D5A7B" w:rsidRPr="00C30296">
        <w:rPr>
          <w:i/>
          <w:iCs/>
          <w:color w:val="auto"/>
          <w:lang w:bidi="he-IL"/>
        </w:rPr>
        <w:t>ѓе</w:t>
      </w:r>
      <w:r w:rsidR="008D5A7B" w:rsidRPr="00C30296">
        <w:rPr>
          <w:rFonts w:cs="Times New Roman"/>
          <w:i/>
          <w:iCs/>
          <w:color w:val="auto"/>
          <w:lang w:bidi="he-IL"/>
        </w:rPr>
        <w:t>́</w:t>
      </w:r>
      <w:r w:rsidR="008D5A7B" w:rsidRPr="00C30296">
        <w:rPr>
          <w:i/>
          <w:iCs/>
          <w:color w:val="auto"/>
          <w:lang w:bidi="he-IL"/>
        </w:rPr>
        <w:t>р авраѓа</w:t>
      </w:r>
      <w:r w:rsidR="008D5A7B" w:rsidRPr="00C30296">
        <w:rPr>
          <w:rFonts w:cs="Times New Roman"/>
          <w:i/>
          <w:iCs/>
          <w:color w:val="auto"/>
          <w:lang w:bidi="he-IL"/>
        </w:rPr>
        <w:t>́</w:t>
      </w:r>
      <w:r w:rsidR="008D5A7B" w:rsidRPr="00C30296">
        <w:rPr>
          <w:i/>
          <w:iCs/>
          <w:color w:val="auto"/>
          <w:lang w:bidi="he-IL"/>
        </w:rPr>
        <w:t xml:space="preserve">м </w:t>
      </w:r>
      <w:r w:rsidR="008D5A7B" w:rsidRPr="00C30296">
        <w:rPr>
          <w:i/>
          <w:color w:val="auto"/>
          <w:lang w:bidi="he-IL"/>
        </w:rPr>
        <w:t xml:space="preserve">и поспешил </w:t>
      </w:r>
      <w:r w:rsidRPr="00C30296">
        <w:rPr>
          <w:i/>
          <w:color w:val="auto"/>
          <w:lang w:bidi="he-IL"/>
        </w:rPr>
        <w:t>Авраѓам</w:t>
      </w:r>
      <w:r w:rsidR="008D5A7B" w:rsidRPr="00C30296">
        <w:rPr>
          <w:i/>
          <w:color w:val="auto"/>
          <w:lang w:bidi="he-IL"/>
        </w:rPr>
        <w:t xml:space="preserve"> в шатер к Саре</w:t>
      </w:r>
      <w:r w:rsidR="008D5A7B" w:rsidRPr="00C30296">
        <w:rPr>
          <w:color w:val="auto"/>
          <w:lang w:bidi="he-IL"/>
        </w:rPr>
        <w:t>, когда он уже отошел от этих троих.</w:t>
      </w:r>
    </w:p>
    <w:p w14:paraId="1E1F1C0A" w14:textId="2E27BBC7" w:rsidR="008D5A7B" w:rsidRPr="00C30296" w:rsidRDefault="008D5A7B" w:rsidP="008D5A7B">
      <w:pPr>
        <w:rPr>
          <w:color w:val="auto"/>
          <w:lang w:bidi="he-IL"/>
        </w:rPr>
      </w:pPr>
      <w:r w:rsidRPr="00C30296">
        <w:rPr>
          <w:color w:val="auto"/>
          <w:lang w:bidi="he-IL"/>
        </w:rPr>
        <w:t>Что за природа у этого видения? Есть по этому поводу спор</w:t>
      </w:r>
      <w:r w:rsidR="00153019" w:rsidRPr="00C30296">
        <w:rPr>
          <w:color w:val="auto"/>
          <w:lang w:bidi="he-IL"/>
        </w:rPr>
        <w:t>.</w:t>
      </w:r>
      <w:r w:rsidRPr="00C30296">
        <w:rPr>
          <w:color w:val="auto"/>
          <w:lang w:bidi="he-IL"/>
        </w:rPr>
        <w:t xml:space="preserve"> </w:t>
      </w:r>
      <w:r w:rsidR="00153019" w:rsidRPr="00C30296">
        <w:rPr>
          <w:color w:val="auto"/>
          <w:lang w:bidi="he-IL"/>
        </w:rPr>
        <w:t>Е</w:t>
      </w:r>
      <w:r w:rsidRPr="00C30296">
        <w:rPr>
          <w:color w:val="auto"/>
          <w:lang w:bidi="he-IL"/>
        </w:rPr>
        <w:t xml:space="preserve">сть те, кто говорит, что ему явились </w:t>
      </w:r>
      <w:r w:rsidRPr="00C30296">
        <w:rPr>
          <w:color w:val="auto"/>
          <w:lang w:bidi="he-IL"/>
        </w:rPr>
        <w:lastRenderedPageBreak/>
        <w:t>ангелы</w:t>
      </w:r>
      <w:r w:rsidR="00153019" w:rsidRPr="00C30296">
        <w:rPr>
          <w:color w:val="auto"/>
          <w:lang w:bidi="he-IL"/>
        </w:rPr>
        <w:t>,</w:t>
      </w:r>
      <w:r w:rsidRPr="00C30296">
        <w:rPr>
          <w:color w:val="auto"/>
          <w:lang w:bidi="he-IL"/>
        </w:rPr>
        <w:t xml:space="preserve"> Господь в сопровождении двух ангелов. Это напрашивающийся простой смысл. Раби Леви</w:t>
      </w:r>
      <w:r w:rsidRPr="00C30296">
        <w:rPr>
          <w:rFonts w:cs="Times New Roman"/>
          <w:color w:val="auto"/>
          <w:lang w:bidi="he-IL"/>
        </w:rPr>
        <w:t>́</w:t>
      </w:r>
      <w:r w:rsidRPr="00C30296">
        <w:rPr>
          <w:color w:val="auto"/>
          <w:lang w:bidi="he-IL"/>
        </w:rPr>
        <w:t xml:space="preserve"> бен Гершо</w:t>
      </w:r>
      <w:r w:rsidRPr="00C30296">
        <w:rPr>
          <w:rFonts w:cs="Times New Roman"/>
          <w:color w:val="auto"/>
          <w:lang w:bidi="he-IL"/>
        </w:rPr>
        <w:t>́</w:t>
      </w:r>
      <w:r w:rsidRPr="00C30296">
        <w:rPr>
          <w:color w:val="auto"/>
          <w:lang w:bidi="he-IL"/>
        </w:rPr>
        <w:t xml:space="preserve">м, живший в </w:t>
      </w:r>
      <w:r w:rsidR="00153019" w:rsidRPr="00C30296">
        <w:rPr>
          <w:color w:val="auto"/>
          <w:lang w:val="en-US" w:bidi="he-IL"/>
        </w:rPr>
        <w:t>XIII</w:t>
      </w:r>
      <w:r w:rsidRPr="00C30296">
        <w:rPr>
          <w:color w:val="auto"/>
          <w:lang w:bidi="he-IL"/>
        </w:rPr>
        <w:t xml:space="preserve"> веке, говорит, что поскольку написано «он увидел тр</w:t>
      </w:r>
      <w:r w:rsidR="0034053C" w:rsidRPr="00C30296">
        <w:rPr>
          <w:color w:val="auto"/>
          <w:lang w:bidi="he-IL"/>
        </w:rPr>
        <w:t>ё</w:t>
      </w:r>
      <w:r w:rsidRPr="00C30296">
        <w:rPr>
          <w:color w:val="auto"/>
          <w:lang w:bidi="he-IL"/>
        </w:rPr>
        <w:t xml:space="preserve">х людей» </w:t>
      </w:r>
      <w:r w:rsidR="00153019" w:rsidRPr="00C30296">
        <w:rPr>
          <w:color w:val="auto"/>
          <w:lang w:bidi="he-IL"/>
        </w:rPr>
        <w:t>(</w:t>
      </w:r>
      <w:r w:rsidRPr="00C30296">
        <w:rPr>
          <w:color w:val="auto"/>
          <w:lang w:bidi="he-IL"/>
        </w:rPr>
        <w:t>так написано во 2-ом стихе</w:t>
      </w:r>
      <w:r w:rsidR="00153019" w:rsidRPr="00C30296">
        <w:rPr>
          <w:color w:val="auto"/>
          <w:lang w:bidi="he-IL"/>
        </w:rPr>
        <w:t>),</w:t>
      </w:r>
      <w:r w:rsidRPr="00C30296">
        <w:rPr>
          <w:color w:val="auto"/>
          <w:lang w:bidi="he-IL"/>
        </w:rPr>
        <w:t xml:space="preserve"> то это и пришли люди, пришли пророки, которые пришли ему благовествовать. Есть </w:t>
      </w:r>
      <w:r w:rsidR="00153019" w:rsidRPr="00C30296">
        <w:rPr>
          <w:color w:val="auto"/>
          <w:lang w:bidi="he-IL"/>
        </w:rPr>
        <w:t>также</w:t>
      </w:r>
      <w:r w:rsidRPr="00C30296">
        <w:rPr>
          <w:color w:val="auto"/>
          <w:lang w:bidi="he-IL"/>
        </w:rPr>
        <w:t xml:space="preserve"> мнение книги Зоар, что он увидел, как ни странно, </w:t>
      </w:r>
      <w:r w:rsidR="00D24398" w:rsidRPr="00C30296">
        <w:rPr>
          <w:color w:val="auto"/>
          <w:lang w:bidi="he-IL"/>
        </w:rPr>
        <w:t>Авраѓам</w:t>
      </w:r>
      <w:r w:rsidRPr="00C30296">
        <w:rPr>
          <w:color w:val="auto"/>
          <w:lang w:bidi="he-IL"/>
        </w:rPr>
        <w:t>а,</w:t>
      </w:r>
      <w:r w:rsidR="006534B1">
        <w:rPr>
          <w:color w:val="auto"/>
          <w:lang w:bidi="he-IL"/>
        </w:rPr>
        <w:t xml:space="preserve"> Ицхак</w:t>
      </w:r>
      <w:r w:rsidRPr="00C30296">
        <w:rPr>
          <w:color w:val="auto"/>
          <w:lang w:bidi="he-IL"/>
        </w:rPr>
        <w:t xml:space="preserve">а и Яакова. То есть это такое пророческое видение, в котором </w:t>
      </w:r>
      <w:r w:rsidR="00D24398" w:rsidRPr="00C30296">
        <w:rPr>
          <w:color w:val="auto"/>
          <w:lang w:bidi="he-IL"/>
        </w:rPr>
        <w:t>Авраѓам</w:t>
      </w:r>
      <w:r w:rsidRPr="00C30296">
        <w:rPr>
          <w:color w:val="auto"/>
          <w:lang w:bidi="he-IL"/>
        </w:rPr>
        <w:t xml:space="preserve"> поднимается на возвышенный </w:t>
      </w:r>
      <w:r w:rsidR="00153019" w:rsidRPr="00C30296">
        <w:rPr>
          <w:color w:val="auto"/>
          <w:lang w:bidi="he-IL"/>
        </w:rPr>
        <w:t>Б</w:t>
      </w:r>
      <w:r w:rsidRPr="00C30296">
        <w:rPr>
          <w:color w:val="auto"/>
          <w:lang w:bidi="he-IL"/>
        </w:rPr>
        <w:t>ожественный уровень</w:t>
      </w:r>
      <w:r w:rsidR="00153019" w:rsidRPr="00C30296">
        <w:rPr>
          <w:color w:val="auto"/>
          <w:lang w:bidi="he-IL"/>
        </w:rPr>
        <w:t>: о</w:t>
      </w:r>
      <w:r w:rsidRPr="00C30296">
        <w:rPr>
          <w:color w:val="auto"/>
          <w:lang w:bidi="he-IL"/>
        </w:rPr>
        <w:t xml:space="preserve">н уже не </w:t>
      </w:r>
      <w:r w:rsidR="00D24398" w:rsidRPr="00C30296">
        <w:rPr>
          <w:color w:val="auto"/>
          <w:lang w:bidi="he-IL"/>
        </w:rPr>
        <w:t>Авраѓам</w:t>
      </w:r>
      <w:r w:rsidR="00153019" w:rsidRPr="00C30296">
        <w:rPr>
          <w:color w:val="auto"/>
          <w:lang w:bidi="he-IL"/>
        </w:rPr>
        <w:t>,</w:t>
      </w:r>
      <w:r w:rsidRPr="00C30296">
        <w:rPr>
          <w:color w:val="auto"/>
          <w:lang w:bidi="he-IL"/>
        </w:rPr>
        <w:t xml:space="preserve"> он вся еврейская история. И он вот в этом соединенном с Богом состоянии. Возможно, об этом сказано</w:t>
      </w:r>
      <w:r w:rsidR="00153019" w:rsidRPr="00C30296">
        <w:rPr>
          <w:color w:val="auto"/>
          <w:lang w:bidi="he-IL"/>
        </w:rPr>
        <w:t>:</w:t>
      </w:r>
      <w:r w:rsidRPr="00C30296">
        <w:rPr>
          <w:color w:val="auto"/>
          <w:lang w:bidi="he-IL"/>
        </w:rPr>
        <w:t xml:space="preserve"> </w:t>
      </w:r>
      <w:r w:rsidR="00153019" w:rsidRPr="00C30296">
        <w:rPr>
          <w:color w:val="auto"/>
          <w:lang w:bidi="he-IL"/>
        </w:rPr>
        <w:t>«</w:t>
      </w:r>
      <w:r w:rsidR="00D24398" w:rsidRPr="00C30296">
        <w:rPr>
          <w:color w:val="auto"/>
          <w:lang w:bidi="he-IL"/>
        </w:rPr>
        <w:t>Авраѓам</w:t>
      </w:r>
      <w:r w:rsidRPr="00C30296">
        <w:rPr>
          <w:color w:val="auto"/>
          <w:lang w:bidi="he-IL"/>
        </w:rPr>
        <w:t xml:space="preserve"> увидел этот день и возрадовался</w:t>
      </w:r>
      <w:r w:rsidR="00153019" w:rsidRPr="00C30296">
        <w:rPr>
          <w:color w:val="auto"/>
          <w:lang w:bidi="he-IL"/>
        </w:rPr>
        <w:t>»</w:t>
      </w:r>
      <w:r w:rsidRPr="00C30296">
        <w:rPr>
          <w:color w:val="auto"/>
          <w:lang w:bidi="he-IL"/>
        </w:rPr>
        <w:t>. Возможно, вот это самое переживание, обетование сына с него начинается. В любом случае, это интересно, какова природа этого видения.</w:t>
      </w:r>
    </w:p>
    <w:p w14:paraId="7A3B8E7B" w14:textId="5121AE8A" w:rsidR="008D5A7B" w:rsidRPr="00C30296" w:rsidRDefault="008D5A7B" w:rsidP="008D5A7B">
      <w:pPr>
        <w:rPr>
          <w:color w:val="auto"/>
          <w:lang w:bidi="he-IL"/>
        </w:rPr>
      </w:pPr>
      <w:r w:rsidRPr="00C30296">
        <w:rPr>
          <w:color w:val="auto"/>
          <w:lang w:bidi="he-IL"/>
        </w:rPr>
        <w:t>Маймонид (</w:t>
      </w:r>
      <w:r w:rsidRPr="00C30296">
        <w:rPr>
          <w:iCs/>
          <w:color w:val="auto"/>
          <w:lang w:bidi="he-IL"/>
        </w:rPr>
        <w:t>Рамбам</w:t>
      </w:r>
      <w:r w:rsidRPr="00C30296">
        <w:rPr>
          <w:color w:val="auto"/>
          <w:lang w:bidi="he-IL"/>
        </w:rPr>
        <w:t>) говорит, что вс</w:t>
      </w:r>
      <w:r w:rsidR="00153019" w:rsidRPr="00C30296">
        <w:rPr>
          <w:color w:val="auto"/>
          <w:lang w:bidi="he-IL"/>
        </w:rPr>
        <w:t>ё</w:t>
      </w:r>
      <w:r w:rsidRPr="00C30296">
        <w:rPr>
          <w:color w:val="auto"/>
          <w:lang w:bidi="he-IL"/>
        </w:rPr>
        <w:t xml:space="preserve"> это, вс</w:t>
      </w:r>
      <w:r w:rsidR="00153019" w:rsidRPr="00C30296">
        <w:rPr>
          <w:color w:val="auto"/>
          <w:lang w:bidi="he-IL"/>
        </w:rPr>
        <w:t>ё,</w:t>
      </w:r>
      <w:r w:rsidRPr="00C30296">
        <w:rPr>
          <w:color w:val="auto"/>
          <w:lang w:bidi="he-IL"/>
        </w:rPr>
        <w:t xml:space="preserve"> что здесь описано до уничтожения Сдома, вс</w:t>
      </w:r>
      <w:r w:rsidR="00153019" w:rsidRPr="00C30296">
        <w:rPr>
          <w:color w:val="auto"/>
          <w:lang w:bidi="he-IL"/>
        </w:rPr>
        <w:t xml:space="preserve">ё </w:t>
      </w:r>
      <w:r w:rsidRPr="00C30296">
        <w:rPr>
          <w:color w:val="auto"/>
          <w:lang w:bidi="he-IL"/>
        </w:rPr>
        <w:t xml:space="preserve">это </w:t>
      </w:r>
      <w:r w:rsidR="00D24398" w:rsidRPr="00C30296">
        <w:rPr>
          <w:color w:val="auto"/>
          <w:lang w:bidi="he-IL"/>
        </w:rPr>
        <w:t>Авраѓам</w:t>
      </w:r>
      <w:r w:rsidRPr="00C30296">
        <w:rPr>
          <w:color w:val="auto"/>
          <w:lang w:bidi="he-IL"/>
        </w:rPr>
        <w:t>у снится. Это происходит, Бог</w:t>
      </w:r>
      <w:r w:rsidR="00153019" w:rsidRPr="00C30296">
        <w:rPr>
          <w:color w:val="auto"/>
          <w:lang w:bidi="he-IL"/>
        </w:rPr>
        <w:t>,</w:t>
      </w:r>
      <w:r w:rsidRPr="00C30296">
        <w:rPr>
          <w:color w:val="auto"/>
          <w:lang w:bidi="he-IL"/>
        </w:rPr>
        <w:t xml:space="preserve"> действительно, уничтожает Сдом и Аморру, но </w:t>
      </w:r>
      <w:r w:rsidR="00D24398" w:rsidRPr="00C30296">
        <w:rPr>
          <w:color w:val="auto"/>
          <w:lang w:bidi="he-IL"/>
        </w:rPr>
        <w:t>Авраѓам</w:t>
      </w:r>
      <w:r w:rsidRPr="00C30296">
        <w:rPr>
          <w:color w:val="auto"/>
          <w:lang w:bidi="he-IL"/>
        </w:rPr>
        <w:t>у это снится.</w:t>
      </w:r>
      <w:r w:rsidR="008F61BD" w:rsidRPr="00C30296">
        <w:rPr>
          <w:color w:val="auto"/>
          <w:lang w:bidi="he-IL"/>
        </w:rPr>
        <w:t xml:space="preserve"> </w:t>
      </w:r>
      <w:r w:rsidRPr="00C30296">
        <w:rPr>
          <w:color w:val="auto"/>
          <w:lang w:bidi="he-IL"/>
        </w:rPr>
        <w:t xml:space="preserve">Почему мы </w:t>
      </w:r>
      <w:r w:rsidR="00153019" w:rsidRPr="00C30296">
        <w:rPr>
          <w:color w:val="auto"/>
          <w:lang w:bidi="he-IL"/>
        </w:rPr>
        <w:t xml:space="preserve">и </w:t>
      </w:r>
      <w:r w:rsidRPr="00C30296">
        <w:rPr>
          <w:color w:val="auto"/>
          <w:lang w:bidi="he-IL"/>
        </w:rPr>
        <w:t>читаем в следующих главах</w:t>
      </w:r>
      <w:r w:rsidR="00153019" w:rsidRPr="00C30296">
        <w:rPr>
          <w:color w:val="auto"/>
          <w:lang w:bidi="he-IL"/>
        </w:rPr>
        <w:t>, что</w:t>
      </w:r>
      <w:r w:rsidRPr="00C30296">
        <w:rPr>
          <w:color w:val="auto"/>
          <w:lang w:bidi="he-IL"/>
        </w:rPr>
        <w:t xml:space="preserve"> </w:t>
      </w:r>
      <w:r w:rsidR="00D24398" w:rsidRPr="00C30296">
        <w:rPr>
          <w:color w:val="auto"/>
          <w:lang w:bidi="he-IL"/>
        </w:rPr>
        <w:t>Авраѓам</w:t>
      </w:r>
      <w:r w:rsidRPr="00C30296">
        <w:rPr>
          <w:color w:val="auto"/>
          <w:lang w:bidi="he-IL"/>
        </w:rPr>
        <w:t xml:space="preserve"> проснулся и проснулся на том месте, где он стоял перед Господом, посмотрел, увидел внизу дым поднимающийся. И написано</w:t>
      </w:r>
      <w:r w:rsidR="00153019" w:rsidRPr="00C30296">
        <w:rPr>
          <w:color w:val="auto"/>
          <w:lang w:bidi="he-IL"/>
        </w:rPr>
        <w:t>:</w:t>
      </w:r>
      <w:r w:rsidRPr="00C30296">
        <w:rPr>
          <w:color w:val="auto"/>
          <w:lang w:bidi="he-IL"/>
        </w:rPr>
        <w:t xml:space="preserve"> </w:t>
      </w:r>
      <w:r w:rsidR="00153019" w:rsidRPr="00C30296">
        <w:rPr>
          <w:color w:val="auto"/>
          <w:lang w:bidi="he-IL"/>
        </w:rPr>
        <w:t>«И</w:t>
      </w:r>
      <w:r w:rsidRPr="00C30296">
        <w:rPr>
          <w:color w:val="auto"/>
          <w:lang w:bidi="he-IL"/>
        </w:rPr>
        <w:t xml:space="preserve"> когда Господь уничтожал Сдом и Аморру, </w:t>
      </w:r>
      <w:r w:rsidR="008F61BD" w:rsidRPr="00C30296">
        <w:rPr>
          <w:color w:val="auto"/>
          <w:lang w:bidi="he-IL"/>
        </w:rPr>
        <w:t>О</w:t>
      </w:r>
      <w:r w:rsidRPr="00C30296">
        <w:rPr>
          <w:color w:val="auto"/>
          <w:lang w:bidi="he-IL"/>
        </w:rPr>
        <w:t xml:space="preserve">н вспомнил о Лоте и ради </w:t>
      </w:r>
      <w:r w:rsidR="00D24398" w:rsidRPr="00C30296">
        <w:rPr>
          <w:color w:val="auto"/>
          <w:lang w:bidi="he-IL"/>
        </w:rPr>
        <w:t>Авраѓам</w:t>
      </w:r>
      <w:r w:rsidRPr="00C30296">
        <w:rPr>
          <w:color w:val="auto"/>
          <w:lang w:bidi="he-IL"/>
        </w:rPr>
        <w:t>а вывел и спас Лота</w:t>
      </w:r>
      <w:r w:rsidR="008F61BD" w:rsidRPr="00C30296">
        <w:rPr>
          <w:color w:val="auto"/>
          <w:lang w:bidi="he-IL"/>
        </w:rPr>
        <w:t>»</w:t>
      </w:r>
      <w:r w:rsidRPr="00C30296">
        <w:rPr>
          <w:color w:val="auto"/>
          <w:lang w:bidi="he-IL"/>
        </w:rPr>
        <w:t>. Мы к этому ещ</w:t>
      </w:r>
      <w:r w:rsidR="00003C27">
        <w:rPr>
          <w:color w:val="auto"/>
          <w:lang w:bidi="he-IL"/>
        </w:rPr>
        <w:t>ё</w:t>
      </w:r>
      <w:r w:rsidRPr="00C30296">
        <w:rPr>
          <w:color w:val="auto"/>
          <w:lang w:bidi="he-IL"/>
        </w:rPr>
        <w:t xml:space="preserve"> вернемся.</w:t>
      </w:r>
      <w:r w:rsidR="008F61BD" w:rsidRPr="00C30296">
        <w:rPr>
          <w:color w:val="auto"/>
          <w:lang w:bidi="he-IL"/>
        </w:rPr>
        <w:t xml:space="preserve"> </w:t>
      </w:r>
      <w:r w:rsidRPr="00C30296">
        <w:rPr>
          <w:color w:val="auto"/>
          <w:lang w:bidi="he-IL"/>
        </w:rPr>
        <w:t xml:space="preserve">Рамбам на этом основании заключает </w:t>
      </w:r>
      <w:r w:rsidR="008F61BD" w:rsidRPr="00C30296">
        <w:rPr>
          <w:color w:val="auto"/>
          <w:lang w:bidi="he-IL"/>
        </w:rPr>
        <w:t>(</w:t>
      </w:r>
      <w:r w:rsidRPr="00C30296">
        <w:rPr>
          <w:color w:val="auto"/>
          <w:lang w:bidi="he-IL"/>
        </w:rPr>
        <w:t>и это можно так понимать</w:t>
      </w:r>
      <w:r w:rsidR="008F61BD" w:rsidRPr="00C30296">
        <w:rPr>
          <w:color w:val="auto"/>
          <w:lang w:bidi="he-IL"/>
        </w:rPr>
        <w:t>)</w:t>
      </w:r>
      <w:r w:rsidRPr="00C30296">
        <w:rPr>
          <w:color w:val="auto"/>
          <w:lang w:bidi="he-IL"/>
        </w:rPr>
        <w:t>, что вс</w:t>
      </w:r>
      <w:r w:rsidR="0034053C" w:rsidRPr="00C30296">
        <w:rPr>
          <w:color w:val="auto"/>
          <w:lang w:bidi="he-IL"/>
        </w:rPr>
        <w:t>ё</w:t>
      </w:r>
      <w:r w:rsidRPr="00C30296">
        <w:rPr>
          <w:color w:val="auto"/>
          <w:lang w:bidi="he-IL"/>
        </w:rPr>
        <w:t xml:space="preserve"> это видение</w:t>
      </w:r>
      <w:r w:rsidR="0034053C" w:rsidRPr="00C30296">
        <w:rPr>
          <w:color w:val="auto"/>
          <w:lang w:bidi="he-IL"/>
        </w:rPr>
        <w:t>.</w:t>
      </w:r>
      <w:r w:rsidR="001A1E2B" w:rsidRPr="00C30296">
        <w:rPr>
          <w:color w:val="auto"/>
          <w:lang w:bidi="he-IL"/>
        </w:rPr>
        <w:t xml:space="preserve"> </w:t>
      </w:r>
      <w:r w:rsidRPr="00C30296">
        <w:rPr>
          <w:color w:val="auto"/>
          <w:lang w:bidi="he-IL"/>
        </w:rPr>
        <w:t>Сдом, и смех Сары, и разговор Лота с ангелами</w:t>
      </w:r>
      <w:r w:rsidR="00036408" w:rsidRPr="00C30296">
        <w:rPr>
          <w:color w:val="auto"/>
          <w:lang w:bidi="he-IL"/>
        </w:rPr>
        <w:t xml:space="preserve"> – </w:t>
      </w:r>
      <w:r w:rsidRPr="00C30296">
        <w:rPr>
          <w:color w:val="auto"/>
          <w:lang w:bidi="he-IL"/>
        </w:rPr>
        <w:t>вс</w:t>
      </w:r>
      <w:r w:rsidR="008F61BD" w:rsidRPr="00C30296">
        <w:rPr>
          <w:color w:val="auto"/>
          <w:lang w:bidi="he-IL"/>
        </w:rPr>
        <w:t>ё</w:t>
      </w:r>
      <w:r w:rsidRPr="00C30296">
        <w:rPr>
          <w:color w:val="auto"/>
          <w:lang w:bidi="he-IL"/>
        </w:rPr>
        <w:t xml:space="preserve"> это сон </w:t>
      </w:r>
      <w:r w:rsidR="00D24398" w:rsidRPr="00C30296">
        <w:rPr>
          <w:color w:val="auto"/>
          <w:lang w:bidi="he-IL"/>
        </w:rPr>
        <w:t>Авраѓам</w:t>
      </w:r>
      <w:r w:rsidRPr="00C30296">
        <w:rPr>
          <w:color w:val="auto"/>
          <w:lang w:bidi="he-IL"/>
        </w:rPr>
        <w:t>а.</w:t>
      </w:r>
    </w:p>
    <w:p w14:paraId="3E63FBF9" w14:textId="54D687CA" w:rsidR="008D5A7B" w:rsidRPr="00C30296" w:rsidRDefault="008D5A7B" w:rsidP="008D5A7B">
      <w:pPr>
        <w:rPr>
          <w:color w:val="auto"/>
        </w:rPr>
      </w:pPr>
      <w:r w:rsidRPr="00C30296">
        <w:rPr>
          <w:color w:val="auto"/>
          <w:lang w:bidi="he-IL"/>
        </w:rPr>
        <w:t>Другие комментаторы так не думают. Есть спор, но</w:t>
      </w:r>
      <w:r w:rsidR="008F61BD" w:rsidRPr="00C30296">
        <w:rPr>
          <w:color w:val="auto"/>
          <w:lang w:bidi="he-IL"/>
        </w:rPr>
        <w:t>,</w:t>
      </w:r>
      <w:r w:rsidRPr="00C30296">
        <w:rPr>
          <w:color w:val="auto"/>
          <w:lang w:bidi="he-IL"/>
        </w:rPr>
        <w:t xml:space="preserve"> поскольку мы не можем это</w:t>
      </w:r>
      <w:r w:rsidR="008F61BD" w:rsidRPr="00C30296">
        <w:rPr>
          <w:color w:val="auto"/>
          <w:lang w:bidi="he-IL"/>
        </w:rPr>
        <w:t>т</w:t>
      </w:r>
      <w:r w:rsidRPr="00C30296">
        <w:rPr>
          <w:color w:val="auto"/>
          <w:lang w:bidi="he-IL"/>
        </w:rPr>
        <w:t xml:space="preserve"> спор разрешить, мы оставим оба мнения актуальными. Мы также пока не понимаем, кто эти три человека, которые к </w:t>
      </w:r>
      <w:r w:rsidR="00D24398" w:rsidRPr="00C30296">
        <w:rPr>
          <w:color w:val="auto"/>
          <w:lang w:bidi="he-IL"/>
        </w:rPr>
        <w:t>Авраѓам</w:t>
      </w:r>
      <w:r w:rsidRPr="00C30296">
        <w:rPr>
          <w:color w:val="auto"/>
          <w:lang w:bidi="he-IL"/>
        </w:rPr>
        <w:t>у пришли. Настораживает, что в 3 стихе слово</w:t>
      </w:r>
      <w:r w:rsidR="004471D4" w:rsidRPr="00C30296">
        <w:rPr>
          <w:color w:val="auto"/>
          <w:lang w:bidi="he-IL"/>
        </w:rPr>
        <w:t xml:space="preserve"> </w:t>
      </w:r>
      <w:r w:rsidRPr="00C30296">
        <w:rPr>
          <w:rFonts w:cs="Times New Roman"/>
          <w:color w:val="auto"/>
          <w:rtl/>
        </w:rPr>
        <w:t>אֲדֹנָי</w:t>
      </w:r>
      <w:r w:rsidRPr="00C30296">
        <w:rPr>
          <w:rFonts w:cs="Times New Roman"/>
          <w:color w:val="auto"/>
        </w:rPr>
        <w:t xml:space="preserve"> </w:t>
      </w:r>
      <w:r w:rsidRPr="00C30296">
        <w:rPr>
          <w:color w:val="auto"/>
        </w:rPr>
        <w:t>(</w:t>
      </w:r>
      <w:r w:rsidRPr="00C30296">
        <w:rPr>
          <w:i/>
          <w:iCs/>
          <w:color w:val="auto"/>
          <w:lang w:bidi="he-IL"/>
        </w:rPr>
        <w:t>Адонай</w:t>
      </w:r>
      <w:r w:rsidRPr="00C30296">
        <w:rPr>
          <w:color w:val="auto"/>
          <w:lang w:bidi="he-IL"/>
        </w:rPr>
        <w:t xml:space="preserve">) употреблено с </w:t>
      </w:r>
      <w:r w:rsidRPr="00C30296">
        <w:rPr>
          <w:i/>
          <w:color w:val="auto"/>
          <w:lang w:bidi="he-IL"/>
        </w:rPr>
        <w:t>камац</w:t>
      </w:r>
      <w:r w:rsidR="008F61BD" w:rsidRPr="00C30296">
        <w:rPr>
          <w:color w:val="auto"/>
          <w:lang w:bidi="he-IL"/>
        </w:rPr>
        <w:t>,</w:t>
      </w:r>
      <w:r w:rsidR="001A1E2B" w:rsidRPr="00C30296">
        <w:rPr>
          <w:color w:val="auto"/>
          <w:lang w:bidi="he-IL"/>
        </w:rPr>
        <w:t xml:space="preserve"> </w:t>
      </w:r>
      <w:r w:rsidRPr="00C30296">
        <w:rPr>
          <w:color w:val="auto"/>
        </w:rPr>
        <w:t xml:space="preserve">это такая особенная </w:t>
      </w:r>
      <w:r w:rsidRPr="00C30296">
        <w:rPr>
          <w:color w:val="auto"/>
        </w:rPr>
        <w:lastRenderedPageBreak/>
        <w:t xml:space="preserve">огласовочка под буквой </w:t>
      </w:r>
      <w:r w:rsidR="008F61BD" w:rsidRPr="00C30296">
        <w:rPr>
          <w:color w:val="auto"/>
        </w:rPr>
        <w:t>נ</w:t>
      </w:r>
      <w:r w:rsidRPr="00C30296">
        <w:rPr>
          <w:color w:val="auto"/>
        </w:rPr>
        <w:t xml:space="preserve"> (</w:t>
      </w:r>
      <w:r w:rsidRPr="00C30296">
        <w:rPr>
          <w:i/>
          <w:iCs/>
          <w:color w:val="auto"/>
        </w:rPr>
        <w:t>нун</w:t>
      </w:r>
      <w:r w:rsidRPr="00C30296">
        <w:rPr>
          <w:color w:val="auto"/>
        </w:rPr>
        <w:t xml:space="preserve">), которая указывает на обращение к Богу. Хотя мы обычно говорим, что и Господь, и Господин на иврите </w:t>
      </w:r>
      <w:r w:rsidRPr="00C30296">
        <w:rPr>
          <w:i/>
          <w:iCs/>
          <w:color w:val="auto"/>
        </w:rPr>
        <w:t>Адонай</w:t>
      </w:r>
      <w:r w:rsidRPr="00C30296">
        <w:rPr>
          <w:color w:val="auto"/>
        </w:rPr>
        <w:t>, но есть некоторая разница.</w:t>
      </w:r>
      <w:r w:rsidR="008F61BD" w:rsidRPr="00C30296">
        <w:rPr>
          <w:color w:val="auto"/>
        </w:rPr>
        <w:t xml:space="preserve"> </w:t>
      </w:r>
      <w:r w:rsidRPr="00C30296">
        <w:rPr>
          <w:i/>
          <w:iCs/>
          <w:color w:val="auto"/>
        </w:rPr>
        <w:t>Адонай</w:t>
      </w:r>
      <w:r w:rsidRPr="00C30296">
        <w:rPr>
          <w:color w:val="auto"/>
        </w:rPr>
        <w:t xml:space="preserve"> с </w:t>
      </w:r>
      <w:r w:rsidRPr="00C30296">
        <w:rPr>
          <w:i/>
          <w:color w:val="auto"/>
        </w:rPr>
        <w:t>камац</w:t>
      </w:r>
      <w:r w:rsidR="001A1E2B" w:rsidRPr="00C30296">
        <w:rPr>
          <w:color w:val="auto"/>
        </w:rPr>
        <w:t xml:space="preserve"> </w:t>
      </w:r>
      <w:r w:rsidRPr="00C30296">
        <w:rPr>
          <w:rFonts w:cs="Times New Roman"/>
          <w:color w:val="auto"/>
          <w:szCs w:val="24"/>
          <w:rtl/>
        </w:rPr>
        <w:t>אֲדֹנָי</w:t>
      </w:r>
      <w:r w:rsidR="001A1E2B" w:rsidRPr="00C30296">
        <w:rPr>
          <w:color w:val="auto"/>
        </w:rPr>
        <w:t xml:space="preserve"> – </w:t>
      </w:r>
      <w:r w:rsidRPr="00C30296">
        <w:rPr>
          <w:color w:val="auto"/>
        </w:rPr>
        <w:t>это Бог.</w:t>
      </w:r>
      <w:r w:rsidR="008F61BD" w:rsidRPr="00C30296">
        <w:rPr>
          <w:color w:val="auto"/>
        </w:rPr>
        <w:t xml:space="preserve"> </w:t>
      </w:r>
      <w:r w:rsidRPr="00C30296">
        <w:rPr>
          <w:i/>
          <w:iCs/>
          <w:color w:val="auto"/>
        </w:rPr>
        <w:t>Адонай</w:t>
      </w:r>
      <w:r w:rsidRPr="00C30296">
        <w:rPr>
          <w:color w:val="auto"/>
        </w:rPr>
        <w:t xml:space="preserve"> с </w:t>
      </w:r>
      <w:r w:rsidRPr="00C30296">
        <w:rPr>
          <w:i/>
          <w:color w:val="auto"/>
        </w:rPr>
        <w:t>патах</w:t>
      </w:r>
      <w:r w:rsidR="00036408" w:rsidRPr="00C30296">
        <w:rPr>
          <w:color w:val="auto"/>
        </w:rPr>
        <w:t xml:space="preserve"> – </w:t>
      </w:r>
      <w:r w:rsidRPr="00C30296">
        <w:rPr>
          <w:color w:val="auto"/>
        </w:rPr>
        <w:t>это Господин, хотя произносится в ашкеназском произношении одинаково. Вс</w:t>
      </w:r>
      <w:r w:rsidR="0034053C" w:rsidRPr="00C30296">
        <w:rPr>
          <w:color w:val="auto"/>
        </w:rPr>
        <w:t>ё</w:t>
      </w:r>
      <w:r w:rsidRPr="00C30296">
        <w:rPr>
          <w:color w:val="auto"/>
        </w:rPr>
        <w:t xml:space="preserve">-таки что-то божественное </w:t>
      </w:r>
      <w:r w:rsidR="00D24398" w:rsidRPr="00C30296">
        <w:rPr>
          <w:color w:val="auto"/>
        </w:rPr>
        <w:t>Авраѓам</w:t>
      </w:r>
      <w:r w:rsidRPr="00C30296">
        <w:rPr>
          <w:color w:val="auto"/>
        </w:rPr>
        <w:t xml:space="preserve"> в этих людях уже разглядел.</w:t>
      </w:r>
    </w:p>
    <w:p w14:paraId="1CC64D76" w14:textId="350C588C" w:rsidR="008D5A7B" w:rsidRPr="00C30296" w:rsidRDefault="008D5A7B" w:rsidP="008D5A7B">
      <w:pPr>
        <w:rPr>
          <w:i/>
          <w:color w:val="auto"/>
        </w:rPr>
      </w:pPr>
      <w:r w:rsidRPr="00C30296">
        <w:rPr>
          <w:color w:val="auto"/>
        </w:rPr>
        <w:t xml:space="preserve">Итак, </w:t>
      </w:r>
      <w:r w:rsidR="00D24398" w:rsidRPr="00C30296">
        <w:rPr>
          <w:color w:val="auto"/>
        </w:rPr>
        <w:t>Авраѓам</w:t>
      </w:r>
      <w:r w:rsidRPr="00C30296">
        <w:rPr>
          <w:color w:val="auto"/>
        </w:rPr>
        <w:t xml:space="preserve"> пригласил людей зайти. Они не сказали ему </w:t>
      </w:r>
      <w:r w:rsidR="008F61BD" w:rsidRPr="00C30296">
        <w:rPr>
          <w:color w:val="auto"/>
        </w:rPr>
        <w:t>«</w:t>
      </w:r>
      <w:r w:rsidRPr="00C30296">
        <w:rPr>
          <w:color w:val="auto"/>
        </w:rPr>
        <w:t>спасибо</w:t>
      </w:r>
      <w:r w:rsidR="008F61BD" w:rsidRPr="00C30296">
        <w:rPr>
          <w:color w:val="auto"/>
        </w:rPr>
        <w:t>»</w:t>
      </w:r>
      <w:r w:rsidRPr="00C30296">
        <w:rPr>
          <w:color w:val="auto"/>
        </w:rPr>
        <w:t xml:space="preserve">, </w:t>
      </w:r>
      <w:r w:rsidR="008F61BD" w:rsidRPr="00C30296">
        <w:rPr>
          <w:color w:val="auto"/>
        </w:rPr>
        <w:t>«</w:t>
      </w:r>
      <w:r w:rsidRPr="00C30296">
        <w:rPr>
          <w:color w:val="auto"/>
        </w:rPr>
        <w:t>спасибо, что ты нас приглашаешь</w:t>
      </w:r>
      <w:r w:rsidR="008F61BD" w:rsidRPr="00C30296">
        <w:rPr>
          <w:color w:val="auto"/>
        </w:rPr>
        <w:t>»</w:t>
      </w:r>
      <w:r w:rsidRPr="00C30296">
        <w:rPr>
          <w:color w:val="auto"/>
        </w:rPr>
        <w:t>, «здо</w:t>
      </w:r>
      <w:r w:rsidRPr="00C30296">
        <w:rPr>
          <w:rFonts w:cs="Times New Roman"/>
          <w:color w:val="auto"/>
        </w:rPr>
        <w:t>́</w:t>
      </w:r>
      <w:r w:rsidRPr="00C30296">
        <w:rPr>
          <w:color w:val="auto"/>
        </w:rPr>
        <w:t>рово»</w:t>
      </w:r>
      <w:r w:rsidR="008F61BD" w:rsidRPr="00C30296">
        <w:rPr>
          <w:color w:val="auto"/>
        </w:rPr>
        <w:t>,</w:t>
      </w:r>
      <w:r w:rsidRPr="00C30296">
        <w:rPr>
          <w:color w:val="auto"/>
        </w:rPr>
        <w:t xml:space="preserve"> как сегодня мы бы отреагировали. Они говорят ему «да, делай так как ты сказал</w:t>
      </w:r>
      <w:r w:rsidR="0034053C" w:rsidRPr="00C30296">
        <w:rPr>
          <w:color w:val="auto"/>
        </w:rPr>
        <w:t>»</w:t>
      </w:r>
      <w:r w:rsidRPr="00C30296">
        <w:rPr>
          <w:color w:val="auto"/>
        </w:rPr>
        <w:t xml:space="preserve">. Почему так? Потому что по тем временам это они оказывают ему милость </w:t>
      </w:r>
      <w:r w:rsidR="0034053C" w:rsidRPr="00C30296">
        <w:rPr>
          <w:color w:val="auto"/>
        </w:rPr>
        <w:t>тем</w:t>
      </w:r>
      <w:r w:rsidRPr="00C30296">
        <w:rPr>
          <w:color w:val="auto"/>
        </w:rPr>
        <w:t xml:space="preserve">, что они приходят в его шатер. Это большое почтение, которое они ему оказывают. Поэтому они просто говорят: </w:t>
      </w:r>
      <w:r w:rsidRPr="00C30296">
        <w:rPr>
          <w:i/>
          <w:iCs/>
          <w:color w:val="auto"/>
        </w:rPr>
        <w:t>кен таасэ</w:t>
      </w:r>
      <w:r w:rsidRPr="00C30296">
        <w:rPr>
          <w:rFonts w:cs="Times New Roman"/>
          <w:i/>
          <w:iCs/>
          <w:color w:val="auto"/>
        </w:rPr>
        <w:t>́</w:t>
      </w:r>
      <w:r w:rsidRPr="00C30296">
        <w:rPr>
          <w:i/>
          <w:iCs/>
          <w:color w:val="auto"/>
        </w:rPr>
        <w:t xml:space="preserve"> кааше</w:t>
      </w:r>
      <w:r w:rsidRPr="00C30296">
        <w:rPr>
          <w:rFonts w:cs="Times New Roman"/>
          <w:i/>
          <w:iCs/>
          <w:color w:val="auto"/>
        </w:rPr>
        <w:t>́</w:t>
      </w:r>
      <w:r w:rsidRPr="00C30296">
        <w:rPr>
          <w:i/>
          <w:iCs/>
          <w:color w:val="auto"/>
        </w:rPr>
        <w:t>р диба</w:t>
      </w:r>
      <w:r w:rsidRPr="00C30296">
        <w:rPr>
          <w:rFonts w:cs="Times New Roman"/>
          <w:i/>
          <w:iCs/>
          <w:color w:val="auto"/>
        </w:rPr>
        <w:t>́</w:t>
      </w:r>
      <w:r w:rsidRPr="00C30296">
        <w:rPr>
          <w:i/>
          <w:iCs/>
          <w:color w:val="auto"/>
        </w:rPr>
        <w:t>рта</w:t>
      </w:r>
      <w:r w:rsidR="001A1E2B" w:rsidRPr="00C30296">
        <w:rPr>
          <w:color w:val="auto"/>
        </w:rPr>
        <w:t xml:space="preserve"> – </w:t>
      </w:r>
      <w:r w:rsidRPr="00C30296">
        <w:rPr>
          <w:i/>
          <w:color w:val="auto"/>
        </w:rPr>
        <w:t>да, сделай так, как говоришь.</w:t>
      </w:r>
    </w:p>
    <w:p w14:paraId="7E965EB6" w14:textId="1C8030F1" w:rsidR="008D5A7B" w:rsidRPr="00C30296" w:rsidRDefault="008D5A7B" w:rsidP="008D5A7B">
      <w:pPr>
        <w:rPr>
          <w:color w:val="auto"/>
        </w:rPr>
      </w:pPr>
      <w:r w:rsidRPr="00C30296">
        <w:rPr>
          <w:color w:val="auto"/>
        </w:rPr>
        <w:t xml:space="preserve">В следующей главе, когда мы будем говорить о Лоте, мы услышим совершенно другой ответ, практически тех же товарищей. </w:t>
      </w:r>
      <w:r w:rsidR="00D24398" w:rsidRPr="00C30296">
        <w:rPr>
          <w:color w:val="auto"/>
        </w:rPr>
        <w:t>Авраѓам</w:t>
      </w:r>
      <w:r w:rsidRPr="00C30296">
        <w:rPr>
          <w:color w:val="auto"/>
        </w:rPr>
        <w:t xml:space="preserve"> очень обрадовался положительному ответу. Мы читаем дальше</w:t>
      </w:r>
      <w:r w:rsidR="008F61BD" w:rsidRPr="00C30296">
        <w:rPr>
          <w:color w:val="auto"/>
        </w:rPr>
        <w:t>:</w:t>
      </w:r>
      <w:r w:rsidRPr="00C30296">
        <w:rPr>
          <w:color w:val="auto"/>
        </w:rPr>
        <w:t xml:space="preserve"> </w:t>
      </w:r>
    </w:p>
    <w:p w14:paraId="69BC6AD2" w14:textId="77777777" w:rsidR="008D5A7B" w:rsidRPr="00C30296" w:rsidRDefault="008D5A7B" w:rsidP="009F2EBA">
      <w:pPr>
        <w:pStyle w:val="13"/>
      </w:pPr>
    </w:p>
    <w:p w14:paraId="7C5ADA1E" w14:textId="77777777" w:rsidR="008D5A7B" w:rsidRPr="00C30296" w:rsidRDefault="008D5A7B" w:rsidP="009F2EBA">
      <w:pPr>
        <w:pStyle w:val="13"/>
      </w:pPr>
      <w:r w:rsidRPr="00C30296">
        <w:rPr>
          <w:szCs w:val="28"/>
          <w:rtl/>
        </w:rPr>
        <w:t>וַיְמַהֵר אַבְרָהָם הָאֹהֱלָה ל־שָׂרָה וַיֹּאמֶר מַהֲרִי שְׁלֹשׁ סְאִים קֶמַח סֹלֶת לוּשִׁי וַעֲשִׂי עֻגוֹת׃</w:t>
      </w:r>
    </w:p>
    <w:p w14:paraId="446EBD50" w14:textId="2AF7617A" w:rsidR="008D5A7B" w:rsidRPr="00C30296" w:rsidRDefault="008D5A7B" w:rsidP="009F2EBA">
      <w:pPr>
        <w:pStyle w:val="15"/>
        <w:rPr>
          <w:color w:val="auto"/>
        </w:rPr>
      </w:pPr>
      <w:r w:rsidRPr="00C30296">
        <w:rPr>
          <w:color w:val="auto"/>
        </w:rPr>
        <w:t>ваймаѓе́р авраѓа́м ѓао́ѓела эль-сара́ Ваёмер маѓари́ шело́ш сеи́м кэ́мах со́лет лу́ши вааси́ угот</w:t>
      </w:r>
    </w:p>
    <w:p w14:paraId="67618F2F" w14:textId="7CE24D03" w:rsidR="008D5A7B" w:rsidRPr="00C30296" w:rsidRDefault="008D5A7B" w:rsidP="006B02BE">
      <w:pPr>
        <w:pStyle w:val="17"/>
        <w:rPr>
          <w:color w:val="auto"/>
          <w:lang w:bidi="he-IL"/>
        </w:rPr>
      </w:pPr>
      <w:r w:rsidRPr="00C30296">
        <w:rPr>
          <w:color w:val="auto"/>
          <w:lang w:bidi="he-IL"/>
        </w:rPr>
        <w:t xml:space="preserve">6. И поспешил </w:t>
      </w:r>
      <w:r w:rsidR="00D24398" w:rsidRPr="00C30296">
        <w:rPr>
          <w:color w:val="auto"/>
          <w:lang w:bidi="he-IL"/>
        </w:rPr>
        <w:t>Авраѓам</w:t>
      </w:r>
      <w:r w:rsidRPr="00C30296">
        <w:rPr>
          <w:color w:val="auto"/>
          <w:lang w:bidi="he-IL"/>
        </w:rPr>
        <w:t xml:space="preserve"> в шатер к Саре</w:t>
      </w:r>
      <w:r w:rsidR="008F61BD" w:rsidRPr="00C30296">
        <w:rPr>
          <w:color w:val="auto"/>
          <w:lang w:bidi="he-IL"/>
        </w:rPr>
        <w:t>,</w:t>
      </w:r>
      <w:r w:rsidRPr="00C30296">
        <w:rPr>
          <w:color w:val="auto"/>
          <w:lang w:bidi="he-IL"/>
        </w:rPr>
        <w:t xml:space="preserve"> и сказал е</w:t>
      </w:r>
      <w:r w:rsidR="009F2EBA" w:rsidRPr="00C30296">
        <w:rPr>
          <w:color w:val="auto"/>
          <w:lang w:bidi="he-IL"/>
        </w:rPr>
        <w:t>й</w:t>
      </w:r>
      <w:r w:rsidRPr="00C30296">
        <w:rPr>
          <w:color w:val="auto"/>
          <w:lang w:bidi="he-IL"/>
        </w:rPr>
        <w:t>: «сделай, поторопись, возьми три меры манной муки (три меры хорошей манной муки), Замеси их и сделай выпечку».</w:t>
      </w:r>
    </w:p>
    <w:p w14:paraId="24BEF836" w14:textId="77777777" w:rsidR="008D5A7B" w:rsidRPr="00C30296" w:rsidRDefault="008D5A7B" w:rsidP="006B02BE">
      <w:pPr>
        <w:pStyle w:val="17"/>
        <w:rPr>
          <w:color w:val="auto"/>
          <w:lang w:bidi="he-IL"/>
        </w:rPr>
      </w:pPr>
    </w:p>
    <w:p w14:paraId="4D44E5F1" w14:textId="35ADB147" w:rsidR="008D5A7B" w:rsidRPr="00C30296" w:rsidRDefault="008D5A7B" w:rsidP="008D5A7B">
      <w:pPr>
        <w:rPr>
          <w:color w:val="auto"/>
          <w:lang w:bidi="he-IL"/>
        </w:rPr>
      </w:pPr>
      <w:r w:rsidRPr="00C30296">
        <w:rPr>
          <w:color w:val="auto"/>
          <w:lang w:bidi="he-IL"/>
        </w:rPr>
        <w:t xml:space="preserve">На современном иврите </w:t>
      </w:r>
      <w:r w:rsidRPr="00C30296">
        <w:rPr>
          <w:i/>
          <w:iCs/>
          <w:color w:val="auto"/>
          <w:lang w:bidi="he-IL"/>
        </w:rPr>
        <w:t>уга</w:t>
      </w:r>
      <w:r w:rsidRPr="00C30296">
        <w:rPr>
          <w:color w:val="auto"/>
          <w:lang w:bidi="he-IL"/>
        </w:rPr>
        <w:t xml:space="preserve"> это пирог, но здесь име</w:t>
      </w:r>
      <w:r w:rsidR="008F61BD" w:rsidRPr="00C30296">
        <w:rPr>
          <w:color w:val="auto"/>
          <w:lang w:bidi="he-IL"/>
        </w:rPr>
        <w:t>ю</w:t>
      </w:r>
      <w:r w:rsidRPr="00C30296">
        <w:rPr>
          <w:color w:val="auto"/>
          <w:lang w:bidi="he-IL"/>
        </w:rPr>
        <w:t>тся в</w:t>
      </w:r>
      <w:r w:rsidR="008F61BD" w:rsidRPr="00C30296">
        <w:rPr>
          <w:color w:val="auto"/>
          <w:lang w:bidi="he-IL"/>
        </w:rPr>
        <w:t xml:space="preserve"> </w:t>
      </w:r>
      <w:r w:rsidRPr="00C30296">
        <w:rPr>
          <w:color w:val="auto"/>
          <w:lang w:bidi="he-IL"/>
        </w:rPr>
        <w:t>виду, скорее всего, просто хлеба. Для того чтобы мы имели представление о размахе, три меры</w:t>
      </w:r>
      <w:r w:rsidR="001A1E2B" w:rsidRPr="00C30296">
        <w:rPr>
          <w:color w:val="auto"/>
          <w:lang w:bidi="he-IL"/>
        </w:rPr>
        <w:t xml:space="preserve"> – </w:t>
      </w:r>
      <w:r w:rsidRPr="00C30296">
        <w:rPr>
          <w:color w:val="auto"/>
          <w:lang w:bidi="he-IL"/>
        </w:rPr>
        <w:t xml:space="preserve">это примерно 24 литра муки </w:t>
      </w:r>
      <w:r w:rsidR="008F61BD" w:rsidRPr="00C30296">
        <w:rPr>
          <w:color w:val="auto"/>
          <w:lang w:bidi="he-IL"/>
        </w:rPr>
        <w:t>(п</w:t>
      </w:r>
      <w:r w:rsidRPr="00C30296">
        <w:rPr>
          <w:color w:val="auto"/>
          <w:lang w:bidi="he-IL"/>
        </w:rPr>
        <w:t>о некоторым 21, по некоторым 24</w:t>
      </w:r>
      <w:r w:rsidR="008F61BD" w:rsidRPr="00C30296">
        <w:rPr>
          <w:color w:val="auto"/>
          <w:lang w:bidi="he-IL"/>
        </w:rPr>
        <w:t>)</w:t>
      </w:r>
      <w:r w:rsidRPr="00C30296">
        <w:rPr>
          <w:color w:val="auto"/>
          <w:lang w:bidi="he-IL"/>
        </w:rPr>
        <w:t xml:space="preserve">. В этом случае количество гораздо </w:t>
      </w:r>
      <w:r w:rsidRPr="00C30296">
        <w:rPr>
          <w:color w:val="auto"/>
          <w:lang w:bidi="he-IL"/>
        </w:rPr>
        <w:lastRenderedPageBreak/>
        <w:t>большее, чем нужно для трех человек. Возможно</w:t>
      </w:r>
      <w:r w:rsidR="008F61BD" w:rsidRPr="00C30296">
        <w:rPr>
          <w:color w:val="auto"/>
          <w:lang w:bidi="he-IL"/>
        </w:rPr>
        <w:t>,</w:t>
      </w:r>
      <w:r w:rsidRPr="00C30296">
        <w:rPr>
          <w:color w:val="auto"/>
          <w:lang w:bidi="he-IL"/>
        </w:rPr>
        <w:t xml:space="preserve"> потому что </w:t>
      </w:r>
      <w:r w:rsidR="00D24398" w:rsidRPr="00C30296">
        <w:rPr>
          <w:color w:val="auto"/>
          <w:lang w:bidi="he-IL"/>
        </w:rPr>
        <w:t>Авраѓам</w:t>
      </w:r>
      <w:r w:rsidRPr="00C30296">
        <w:rPr>
          <w:color w:val="auto"/>
          <w:lang w:bidi="he-IL"/>
        </w:rPr>
        <w:t xml:space="preserve"> устраивает пир, в котором будут участвовать не только эти трое, но и рабы. А эти трое, три гостя, получат лучшие части со стола.</w:t>
      </w:r>
    </w:p>
    <w:p w14:paraId="67361C79" w14:textId="77777777" w:rsidR="008D5A7B" w:rsidRPr="00C30296" w:rsidRDefault="008D5A7B" w:rsidP="009F2EBA">
      <w:pPr>
        <w:pStyle w:val="13"/>
      </w:pPr>
    </w:p>
    <w:p w14:paraId="21EF4A91" w14:textId="77777777" w:rsidR="008D5A7B" w:rsidRPr="00C30296" w:rsidRDefault="008D5A7B" w:rsidP="009F2EBA">
      <w:pPr>
        <w:pStyle w:val="13"/>
      </w:pPr>
      <w:r w:rsidRPr="00C30296">
        <w:rPr>
          <w:szCs w:val="28"/>
          <w:rtl/>
        </w:rPr>
        <w:t>וְאֶל־הַבָּקָר רָץ אַבְרָהָם וַיִּקַּח בֶּן־בָּקָר רַךְ וָטוֹב</w:t>
      </w:r>
    </w:p>
    <w:p w14:paraId="740C52C5" w14:textId="77777777" w:rsidR="008D5A7B" w:rsidRPr="00C30296" w:rsidRDefault="008D5A7B" w:rsidP="009F2EBA">
      <w:pPr>
        <w:pStyle w:val="15"/>
        <w:rPr>
          <w:color w:val="auto"/>
          <w:lang w:bidi="he-IL"/>
        </w:rPr>
      </w:pPr>
      <w:r w:rsidRPr="00C30296">
        <w:rPr>
          <w:color w:val="auto"/>
        </w:rPr>
        <w:t>веэль-ѓ</w:t>
      </w:r>
      <w:r w:rsidRPr="00C30296">
        <w:rPr>
          <w:color w:val="auto"/>
          <w:lang w:bidi="he-IL"/>
        </w:rPr>
        <w:t>абака</w:t>
      </w:r>
      <w:r w:rsidRPr="00C30296">
        <w:rPr>
          <w:rFonts w:cs="Times New Roman"/>
          <w:color w:val="auto"/>
          <w:lang w:bidi="he-IL"/>
        </w:rPr>
        <w:t>́</w:t>
      </w:r>
      <w:r w:rsidRPr="00C30296">
        <w:rPr>
          <w:color w:val="auto"/>
          <w:lang w:bidi="he-IL"/>
        </w:rPr>
        <w:t>р рац авраѓа</w:t>
      </w:r>
      <w:r w:rsidRPr="00C30296">
        <w:rPr>
          <w:rFonts w:cs="Times New Roman"/>
          <w:color w:val="auto"/>
          <w:lang w:bidi="he-IL"/>
        </w:rPr>
        <w:t>́</w:t>
      </w:r>
      <w:r w:rsidRPr="00C30296">
        <w:rPr>
          <w:color w:val="auto"/>
          <w:lang w:bidi="he-IL"/>
        </w:rPr>
        <w:t>м вайика</w:t>
      </w:r>
      <w:r w:rsidRPr="00C30296">
        <w:rPr>
          <w:rFonts w:cs="Times New Roman"/>
          <w:color w:val="auto"/>
          <w:lang w:bidi="he-IL"/>
        </w:rPr>
        <w:t>́</w:t>
      </w:r>
      <w:r w:rsidRPr="00C30296">
        <w:rPr>
          <w:color w:val="auto"/>
          <w:lang w:bidi="he-IL"/>
        </w:rPr>
        <w:t>х бен-бака</w:t>
      </w:r>
      <w:r w:rsidRPr="00C30296">
        <w:rPr>
          <w:rFonts w:cs="Times New Roman"/>
          <w:color w:val="auto"/>
          <w:lang w:bidi="he-IL"/>
        </w:rPr>
        <w:t>́</w:t>
      </w:r>
      <w:r w:rsidRPr="00C30296">
        <w:rPr>
          <w:color w:val="auto"/>
          <w:lang w:bidi="he-IL"/>
        </w:rPr>
        <w:t>р рах вато</w:t>
      </w:r>
      <w:r w:rsidRPr="00C30296">
        <w:rPr>
          <w:rFonts w:cs="Times New Roman"/>
          <w:color w:val="auto"/>
          <w:lang w:bidi="he-IL"/>
        </w:rPr>
        <w:t>́</w:t>
      </w:r>
      <w:r w:rsidRPr="00C30296">
        <w:rPr>
          <w:color w:val="auto"/>
          <w:lang w:bidi="he-IL"/>
        </w:rPr>
        <w:t>в</w:t>
      </w:r>
    </w:p>
    <w:p w14:paraId="17D05551" w14:textId="47693A88" w:rsidR="008D5A7B" w:rsidRPr="00C30296" w:rsidRDefault="008D5A7B" w:rsidP="006B02BE">
      <w:pPr>
        <w:pStyle w:val="17"/>
        <w:rPr>
          <w:color w:val="auto"/>
          <w:lang w:bidi="he-IL"/>
        </w:rPr>
      </w:pPr>
      <w:r w:rsidRPr="00C30296">
        <w:rPr>
          <w:color w:val="auto"/>
          <w:lang w:bidi="he-IL"/>
        </w:rPr>
        <w:t xml:space="preserve">7. И к тельцам побежал </w:t>
      </w:r>
      <w:r w:rsidR="00D24398" w:rsidRPr="00C30296">
        <w:rPr>
          <w:color w:val="auto"/>
          <w:lang w:bidi="he-IL"/>
        </w:rPr>
        <w:t>Авраѓам</w:t>
      </w:r>
      <w:r w:rsidR="009F2EBA" w:rsidRPr="00C30296">
        <w:rPr>
          <w:color w:val="auto"/>
          <w:lang w:bidi="he-IL"/>
        </w:rPr>
        <w:t>,</w:t>
      </w:r>
      <w:r w:rsidRPr="00C30296">
        <w:rPr>
          <w:color w:val="auto"/>
          <w:lang w:bidi="he-IL"/>
        </w:rPr>
        <w:t xml:space="preserve"> и взял теленка мягкого и хорошего</w:t>
      </w:r>
      <w:r w:rsidR="009F2EBA" w:rsidRPr="00C30296">
        <w:rPr>
          <w:color w:val="auto"/>
          <w:lang w:bidi="he-IL"/>
        </w:rPr>
        <w:t>,</w:t>
      </w:r>
    </w:p>
    <w:p w14:paraId="2E65C0BF" w14:textId="77777777" w:rsidR="008D5A7B" w:rsidRPr="00C30296" w:rsidRDefault="008D5A7B" w:rsidP="006B02BE">
      <w:pPr>
        <w:pStyle w:val="17"/>
        <w:rPr>
          <w:color w:val="auto"/>
          <w:lang w:bidi="he-IL"/>
        </w:rPr>
      </w:pPr>
    </w:p>
    <w:p w14:paraId="10A01B55" w14:textId="6552C4EB" w:rsidR="008D5A7B" w:rsidRPr="00C30296" w:rsidRDefault="008D5A7B" w:rsidP="008D5A7B">
      <w:pPr>
        <w:rPr>
          <w:color w:val="auto"/>
          <w:lang w:bidi="he-IL"/>
        </w:rPr>
      </w:pPr>
      <w:r w:rsidRPr="00C30296">
        <w:rPr>
          <w:color w:val="auto"/>
          <w:lang w:bidi="he-IL"/>
        </w:rPr>
        <w:t>Некоторые комментаторы, в частности раби Шломо</w:t>
      </w:r>
      <w:r w:rsidR="006534B1">
        <w:rPr>
          <w:color w:val="auto"/>
          <w:lang w:bidi="he-IL"/>
        </w:rPr>
        <w:t xml:space="preserve"> Ицхак</w:t>
      </w:r>
      <w:r w:rsidRPr="00C30296">
        <w:rPr>
          <w:color w:val="auto"/>
          <w:lang w:bidi="he-IL"/>
        </w:rPr>
        <w:t>и, говорят, что трех взял. Одного теленка, другого мягкого, а третьего хорошего. Почему</w:t>
      </w:r>
      <w:r w:rsidR="008F61BD" w:rsidRPr="00C30296">
        <w:rPr>
          <w:color w:val="auto"/>
          <w:lang w:bidi="he-IL"/>
        </w:rPr>
        <w:t>?</w:t>
      </w:r>
      <w:r w:rsidRPr="00C30296">
        <w:rPr>
          <w:color w:val="auto"/>
          <w:lang w:bidi="he-IL"/>
        </w:rPr>
        <w:t xml:space="preserve"> </w:t>
      </w:r>
      <w:r w:rsidR="008F61BD" w:rsidRPr="00C30296">
        <w:rPr>
          <w:color w:val="auto"/>
          <w:lang w:bidi="he-IL"/>
        </w:rPr>
        <w:t>П</w:t>
      </w:r>
      <w:r w:rsidRPr="00C30296">
        <w:rPr>
          <w:color w:val="auto"/>
          <w:lang w:bidi="he-IL"/>
        </w:rPr>
        <w:t xml:space="preserve">отому что </w:t>
      </w:r>
      <w:r w:rsidR="008F61BD" w:rsidRPr="00C30296">
        <w:rPr>
          <w:color w:val="auto"/>
          <w:lang w:bidi="he-IL"/>
        </w:rPr>
        <w:t xml:space="preserve">Раши </w:t>
      </w:r>
      <w:r w:rsidRPr="00C30296">
        <w:rPr>
          <w:color w:val="auto"/>
          <w:lang w:bidi="he-IL"/>
        </w:rPr>
        <w:t xml:space="preserve">пытается объяснить, чем </w:t>
      </w:r>
      <w:r w:rsidR="00D24398" w:rsidRPr="00C30296">
        <w:rPr>
          <w:color w:val="auto"/>
          <w:lang w:bidi="he-IL"/>
        </w:rPr>
        <w:t>Авраѓам</w:t>
      </w:r>
      <w:r w:rsidRPr="00C30296">
        <w:rPr>
          <w:color w:val="auto"/>
          <w:lang w:bidi="he-IL"/>
        </w:rPr>
        <w:t xml:space="preserve"> кормил ангелов. А чем можно кормить по-царски? Ну</w:t>
      </w:r>
      <w:r w:rsidR="008F61BD" w:rsidRPr="00C30296">
        <w:rPr>
          <w:color w:val="auto"/>
          <w:lang w:bidi="he-IL"/>
        </w:rPr>
        <w:t>,</w:t>
      </w:r>
      <w:r w:rsidRPr="00C30296">
        <w:rPr>
          <w:color w:val="auto"/>
          <w:lang w:bidi="he-IL"/>
        </w:rPr>
        <w:t xml:space="preserve"> не холодец же он им делал. Он им подавал, по мнению Раши, язык с горчицей. А чтобы подать три языка, нужно, соответственно, трех тельцов забить. Но простой смысл, на мой взгляд, говорит здесь</w:t>
      </w:r>
      <w:r w:rsidR="001A1E2B" w:rsidRPr="00C30296">
        <w:rPr>
          <w:color w:val="auto"/>
          <w:lang w:bidi="he-IL"/>
        </w:rPr>
        <w:t xml:space="preserve"> – </w:t>
      </w:r>
      <w:r w:rsidRPr="00C30296">
        <w:rPr>
          <w:color w:val="auto"/>
          <w:lang w:bidi="he-IL"/>
        </w:rPr>
        <w:t>теленок мягкий и хороший один. Выбрал теленка получше.</w:t>
      </w:r>
    </w:p>
    <w:p w14:paraId="69454B57" w14:textId="77777777" w:rsidR="008D5A7B" w:rsidRPr="00C30296" w:rsidRDefault="008D5A7B" w:rsidP="009F2EBA">
      <w:pPr>
        <w:pStyle w:val="13"/>
      </w:pPr>
    </w:p>
    <w:p w14:paraId="2268430A" w14:textId="77777777" w:rsidR="008D5A7B" w:rsidRPr="00C30296" w:rsidRDefault="008D5A7B" w:rsidP="009F2EBA">
      <w:pPr>
        <w:pStyle w:val="13"/>
      </w:pPr>
      <w:r w:rsidRPr="00C30296">
        <w:rPr>
          <w:szCs w:val="28"/>
          <w:rtl/>
        </w:rPr>
        <w:t>וַיִּתֵּן אֶל־הַנַּעַר וַיְמַהֵר לַעֲשׂוֹת אֹתוֹ׃</w:t>
      </w:r>
    </w:p>
    <w:p w14:paraId="14E0A8D5" w14:textId="1E0479C4" w:rsidR="008D5A7B" w:rsidRPr="00C30296" w:rsidRDefault="008D5A7B" w:rsidP="009F2EBA">
      <w:pPr>
        <w:pStyle w:val="15"/>
        <w:rPr>
          <w:color w:val="auto"/>
          <w:lang w:bidi="he-IL"/>
        </w:rPr>
      </w:pPr>
      <w:r w:rsidRPr="00C30296">
        <w:rPr>
          <w:color w:val="auto"/>
          <w:lang w:bidi="he-IL"/>
        </w:rPr>
        <w:t>вайитэ</w:t>
      </w:r>
      <w:r w:rsidRPr="00C30296">
        <w:rPr>
          <w:rFonts w:cs="Times New Roman"/>
          <w:color w:val="auto"/>
          <w:lang w:bidi="he-IL"/>
        </w:rPr>
        <w:t>́</w:t>
      </w:r>
      <w:r w:rsidRPr="00C30296">
        <w:rPr>
          <w:color w:val="auto"/>
          <w:lang w:bidi="he-IL"/>
        </w:rPr>
        <w:t>н эль-ѓанаа</w:t>
      </w:r>
      <w:r w:rsidRPr="00C30296">
        <w:rPr>
          <w:rFonts w:cs="Times New Roman"/>
          <w:color w:val="auto"/>
          <w:lang w:bidi="he-IL"/>
        </w:rPr>
        <w:t>́</w:t>
      </w:r>
      <w:r w:rsidRPr="00C30296">
        <w:rPr>
          <w:color w:val="auto"/>
          <w:lang w:bidi="he-IL"/>
        </w:rPr>
        <w:t>р ваймаѓе́р лаасо́т ото́</w:t>
      </w:r>
    </w:p>
    <w:p w14:paraId="09B9B0D3" w14:textId="77777777" w:rsidR="008D5A7B" w:rsidRPr="00C30296" w:rsidRDefault="008D5A7B" w:rsidP="006B02BE">
      <w:pPr>
        <w:pStyle w:val="17"/>
        <w:rPr>
          <w:color w:val="auto"/>
        </w:rPr>
      </w:pPr>
      <w:r w:rsidRPr="00C30296">
        <w:rPr>
          <w:color w:val="auto"/>
          <w:lang w:bidi="he-IL"/>
        </w:rPr>
        <w:t xml:space="preserve">и дал его рабу </w:t>
      </w:r>
      <w:r w:rsidRPr="00C30296">
        <w:rPr>
          <w:color w:val="auto"/>
        </w:rPr>
        <w:t>И чтобы раб поторопился его делать.</w:t>
      </w:r>
    </w:p>
    <w:p w14:paraId="33C14008" w14:textId="77777777" w:rsidR="008D5A7B" w:rsidRPr="00C30296" w:rsidRDefault="008D5A7B" w:rsidP="008D5A7B">
      <w:pPr>
        <w:rPr>
          <w:color w:val="auto"/>
        </w:rPr>
      </w:pPr>
    </w:p>
    <w:p w14:paraId="17C24149" w14:textId="7C0A3C10" w:rsidR="008D5A7B" w:rsidRPr="00C30296" w:rsidRDefault="008D5A7B" w:rsidP="008D5A7B">
      <w:pPr>
        <w:rPr>
          <w:color w:val="auto"/>
        </w:rPr>
      </w:pPr>
      <w:r w:rsidRPr="00C30296">
        <w:rPr>
          <w:color w:val="auto"/>
        </w:rPr>
        <w:t xml:space="preserve">В первый раз </w:t>
      </w:r>
      <w:r w:rsidR="00D24398" w:rsidRPr="00C30296">
        <w:rPr>
          <w:color w:val="auto"/>
        </w:rPr>
        <w:t>Авраѓам</w:t>
      </w:r>
      <w:r w:rsidRPr="00C30296">
        <w:rPr>
          <w:color w:val="auto"/>
        </w:rPr>
        <w:t xml:space="preserve"> поручает здесь что-то рабу. Несмотря на то, что мы знаем, что </w:t>
      </w:r>
      <w:r w:rsidR="00D24398" w:rsidRPr="00C30296">
        <w:rPr>
          <w:color w:val="auto"/>
        </w:rPr>
        <w:t>Авраѓам</w:t>
      </w:r>
      <w:r w:rsidRPr="00C30296">
        <w:rPr>
          <w:color w:val="auto"/>
        </w:rPr>
        <w:t xml:space="preserve"> очень богатый человек, у него много имущества, он старается делать вс</w:t>
      </w:r>
      <w:r w:rsidR="008F61BD" w:rsidRPr="00C30296">
        <w:rPr>
          <w:color w:val="auto"/>
        </w:rPr>
        <w:t>ё</w:t>
      </w:r>
      <w:r w:rsidRPr="00C30296">
        <w:rPr>
          <w:color w:val="auto"/>
        </w:rPr>
        <w:t xml:space="preserve"> сам.</w:t>
      </w:r>
    </w:p>
    <w:p w14:paraId="124F40D9" w14:textId="77777777" w:rsidR="008D5A7B" w:rsidRPr="00C30296" w:rsidRDefault="008D5A7B" w:rsidP="009F2EBA">
      <w:pPr>
        <w:pStyle w:val="13"/>
      </w:pPr>
    </w:p>
    <w:p w14:paraId="05778892" w14:textId="77777777" w:rsidR="008D5A7B" w:rsidRPr="00C30296" w:rsidRDefault="008D5A7B" w:rsidP="009F2EBA">
      <w:pPr>
        <w:pStyle w:val="13"/>
      </w:pPr>
      <w:r w:rsidRPr="00C30296">
        <w:rPr>
          <w:szCs w:val="28"/>
          <w:rtl/>
        </w:rPr>
        <w:t>וַיִּקַּח חֶמְאָה וְחָלָב וּבֶן־הַבָּקָר אֲשֶׁר עָשָׂה וַיִּתֵּן לִפְנֵיהֶם וְהוּא־עֹמֵד עֲלֵיהֶם תַּחַת הָעֵץ וַיֹּאכֵלוּ׃</w:t>
      </w:r>
    </w:p>
    <w:p w14:paraId="55BF044E" w14:textId="1C6ABEC5" w:rsidR="008D5A7B" w:rsidRPr="00C30296" w:rsidRDefault="008D5A7B" w:rsidP="009F2EBA">
      <w:pPr>
        <w:pStyle w:val="15"/>
        <w:rPr>
          <w:color w:val="auto"/>
          <w:lang w:bidi="he-IL"/>
        </w:rPr>
      </w:pPr>
      <w:r w:rsidRPr="00C30296">
        <w:rPr>
          <w:color w:val="auto"/>
        </w:rPr>
        <w:t>вайика</w:t>
      </w:r>
      <w:r w:rsidRPr="00C30296">
        <w:rPr>
          <w:rFonts w:cs="Times New Roman"/>
          <w:color w:val="auto"/>
        </w:rPr>
        <w:t>́</w:t>
      </w:r>
      <w:r w:rsidRPr="00C30296">
        <w:rPr>
          <w:color w:val="auto"/>
        </w:rPr>
        <w:t>х хемъа</w:t>
      </w:r>
      <w:r w:rsidRPr="00C30296">
        <w:rPr>
          <w:rFonts w:cs="Times New Roman"/>
          <w:color w:val="auto"/>
        </w:rPr>
        <w:t>́</w:t>
      </w:r>
      <w:r w:rsidRPr="00C30296">
        <w:rPr>
          <w:color w:val="auto"/>
        </w:rPr>
        <w:t xml:space="preserve"> вехала</w:t>
      </w:r>
      <w:r w:rsidRPr="00C30296">
        <w:rPr>
          <w:rFonts w:cs="Times New Roman"/>
          <w:color w:val="auto"/>
        </w:rPr>
        <w:t>́</w:t>
      </w:r>
      <w:r w:rsidRPr="00C30296">
        <w:rPr>
          <w:color w:val="auto"/>
        </w:rPr>
        <w:t>в увен-</w:t>
      </w:r>
      <w:r w:rsidRPr="00C30296">
        <w:rPr>
          <w:color w:val="auto"/>
          <w:lang w:bidi="he-IL"/>
        </w:rPr>
        <w:t>ѓабака</w:t>
      </w:r>
      <w:r w:rsidRPr="00C30296">
        <w:rPr>
          <w:rFonts w:cs="Times New Roman"/>
          <w:color w:val="auto"/>
          <w:lang w:bidi="he-IL"/>
        </w:rPr>
        <w:t>́</w:t>
      </w:r>
      <w:r w:rsidRPr="00C30296">
        <w:rPr>
          <w:color w:val="auto"/>
          <w:lang w:bidi="he-IL"/>
        </w:rPr>
        <w:t>р аше</w:t>
      </w:r>
      <w:r w:rsidRPr="00C30296">
        <w:rPr>
          <w:rFonts w:cs="Times New Roman"/>
          <w:color w:val="auto"/>
          <w:lang w:bidi="he-IL"/>
        </w:rPr>
        <w:t>́</w:t>
      </w:r>
      <w:r w:rsidRPr="00C30296">
        <w:rPr>
          <w:color w:val="auto"/>
          <w:lang w:bidi="he-IL"/>
        </w:rPr>
        <w:t>р аса</w:t>
      </w:r>
      <w:r w:rsidRPr="00C30296">
        <w:rPr>
          <w:rFonts w:cs="Times New Roman"/>
          <w:color w:val="auto"/>
          <w:lang w:bidi="he-IL"/>
        </w:rPr>
        <w:t>́</w:t>
      </w:r>
      <w:r w:rsidRPr="00C30296">
        <w:rPr>
          <w:color w:val="auto"/>
          <w:lang w:bidi="he-IL"/>
        </w:rPr>
        <w:t xml:space="preserve"> вайитэ</w:t>
      </w:r>
      <w:r w:rsidRPr="00C30296">
        <w:rPr>
          <w:rFonts w:cs="Times New Roman"/>
          <w:color w:val="auto"/>
          <w:lang w:bidi="he-IL"/>
        </w:rPr>
        <w:t>́</w:t>
      </w:r>
      <w:r w:rsidRPr="00C30296">
        <w:rPr>
          <w:color w:val="auto"/>
          <w:lang w:bidi="he-IL"/>
        </w:rPr>
        <w:t>н лифнеѓе</w:t>
      </w:r>
      <w:r w:rsidRPr="00C30296">
        <w:rPr>
          <w:rFonts w:cs="Times New Roman"/>
          <w:color w:val="auto"/>
          <w:lang w:bidi="he-IL"/>
        </w:rPr>
        <w:t>́</w:t>
      </w:r>
      <w:r w:rsidRPr="00C30296">
        <w:rPr>
          <w:color w:val="auto"/>
          <w:lang w:bidi="he-IL"/>
        </w:rPr>
        <w:t>м веѓу</w:t>
      </w:r>
      <w:r w:rsidRPr="00C30296">
        <w:rPr>
          <w:rFonts w:cs="Times New Roman"/>
          <w:color w:val="auto"/>
          <w:lang w:bidi="he-IL"/>
        </w:rPr>
        <w:t>́</w:t>
      </w:r>
      <w:r w:rsidRPr="00C30296">
        <w:rPr>
          <w:color w:val="auto"/>
          <w:lang w:bidi="he-IL"/>
        </w:rPr>
        <w:t xml:space="preserve"> омэ</w:t>
      </w:r>
      <w:r w:rsidRPr="00C30296">
        <w:rPr>
          <w:rFonts w:cs="Times New Roman"/>
          <w:color w:val="auto"/>
          <w:lang w:bidi="he-IL"/>
        </w:rPr>
        <w:t>́</w:t>
      </w:r>
      <w:r w:rsidRPr="00C30296">
        <w:rPr>
          <w:color w:val="auto"/>
          <w:lang w:bidi="he-IL"/>
        </w:rPr>
        <w:t>д алеѓе</w:t>
      </w:r>
      <w:r w:rsidRPr="00C30296">
        <w:rPr>
          <w:rFonts w:cs="Times New Roman"/>
          <w:color w:val="auto"/>
          <w:lang w:bidi="he-IL"/>
        </w:rPr>
        <w:t>́</w:t>
      </w:r>
      <w:r w:rsidRPr="00C30296">
        <w:rPr>
          <w:color w:val="auto"/>
          <w:lang w:bidi="he-IL"/>
        </w:rPr>
        <w:t>м та</w:t>
      </w:r>
      <w:r w:rsidRPr="00C30296">
        <w:rPr>
          <w:rFonts w:cs="Times New Roman"/>
          <w:color w:val="auto"/>
          <w:lang w:bidi="he-IL"/>
        </w:rPr>
        <w:t>́</w:t>
      </w:r>
      <w:r w:rsidRPr="00C30296">
        <w:rPr>
          <w:color w:val="auto"/>
          <w:lang w:bidi="he-IL"/>
        </w:rPr>
        <w:t>хат ѓаэ</w:t>
      </w:r>
      <w:r w:rsidRPr="00C30296">
        <w:rPr>
          <w:rFonts w:cs="Times New Roman"/>
          <w:color w:val="auto"/>
          <w:lang w:bidi="he-IL"/>
        </w:rPr>
        <w:t>́</w:t>
      </w:r>
      <w:r w:rsidRPr="00C30296">
        <w:rPr>
          <w:color w:val="auto"/>
          <w:lang w:bidi="he-IL"/>
        </w:rPr>
        <w:t>ц ва</w:t>
      </w:r>
      <w:r w:rsidRPr="00C30296">
        <w:rPr>
          <w:rFonts w:cs="Times New Roman"/>
          <w:color w:val="auto"/>
          <w:lang w:bidi="he-IL"/>
        </w:rPr>
        <w:t>ё</w:t>
      </w:r>
      <w:r w:rsidRPr="00C30296">
        <w:rPr>
          <w:color w:val="auto"/>
          <w:lang w:bidi="he-IL"/>
        </w:rPr>
        <w:t>хэ</w:t>
      </w:r>
      <w:r w:rsidRPr="00C30296">
        <w:rPr>
          <w:rFonts w:cs="Times New Roman"/>
          <w:color w:val="auto"/>
          <w:lang w:bidi="he-IL"/>
        </w:rPr>
        <w:t>́</w:t>
      </w:r>
      <w:r w:rsidRPr="00C30296">
        <w:rPr>
          <w:color w:val="auto"/>
          <w:lang w:bidi="he-IL"/>
        </w:rPr>
        <w:t>лу</w:t>
      </w:r>
    </w:p>
    <w:p w14:paraId="1C15182D" w14:textId="638458DE" w:rsidR="008D5A7B" w:rsidRPr="00C30296" w:rsidRDefault="008D5A7B" w:rsidP="006B02BE">
      <w:pPr>
        <w:pStyle w:val="17"/>
        <w:rPr>
          <w:color w:val="auto"/>
          <w:lang w:bidi="he-IL"/>
        </w:rPr>
      </w:pPr>
      <w:r w:rsidRPr="00C30296">
        <w:rPr>
          <w:color w:val="auto"/>
          <w:lang w:bidi="he-IL"/>
        </w:rPr>
        <w:t>8. И взял масло</w:t>
      </w:r>
      <w:r w:rsidR="006B02BE" w:rsidRPr="00C30296">
        <w:rPr>
          <w:color w:val="auto"/>
          <w:lang w:bidi="he-IL"/>
        </w:rPr>
        <w:t>,</w:t>
      </w:r>
      <w:r w:rsidRPr="00C30296">
        <w:rPr>
          <w:color w:val="auto"/>
          <w:lang w:bidi="he-IL"/>
        </w:rPr>
        <w:t xml:space="preserve"> и молоко, и теленка</w:t>
      </w:r>
      <w:r w:rsidR="006B02BE" w:rsidRPr="00C30296">
        <w:rPr>
          <w:color w:val="auto"/>
          <w:lang w:bidi="he-IL"/>
        </w:rPr>
        <w:t>,</w:t>
      </w:r>
      <w:r w:rsidRPr="00C30296">
        <w:rPr>
          <w:color w:val="auto"/>
          <w:lang w:bidi="he-IL"/>
        </w:rPr>
        <w:t xml:space="preserve"> которого сделал, и он подавал им, а он стоял над ними (прислуживал им) под деревом</w:t>
      </w:r>
      <w:r w:rsidR="006B02BE" w:rsidRPr="00C30296">
        <w:rPr>
          <w:color w:val="auto"/>
          <w:lang w:bidi="he-IL"/>
        </w:rPr>
        <w:t>,</w:t>
      </w:r>
      <w:r w:rsidRPr="00C30296">
        <w:rPr>
          <w:color w:val="auto"/>
          <w:lang w:bidi="he-IL"/>
        </w:rPr>
        <w:t xml:space="preserve"> и они ели.</w:t>
      </w:r>
    </w:p>
    <w:p w14:paraId="704D4924" w14:textId="77777777" w:rsidR="008D5A7B" w:rsidRPr="00C30296" w:rsidRDefault="008D5A7B" w:rsidP="006B02BE">
      <w:pPr>
        <w:pStyle w:val="17"/>
        <w:rPr>
          <w:color w:val="auto"/>
        </w:rPr>
      </w:pPr>
    </w:p>
    <w:p w14:paraId="5FFBDF44" w14:textId="1B00F584" w:rsidR="008D5A7B" w:rsidRPr="00C30296" w:rsidRDefault="008D5A7B" w:rsidP="008D5A7B">
      <w:pPr>
        <w:rPr>
          <w:color w:val="auto"/>
        </w:rPr>
      </w:pPr>
      <w:r w:rsidRPr="00C30296">
        <w:rPr>
          <w:color w:val="auto"/>
        </w:rPr>
        <w:t xml:space="preserve">Естественно, сразу у многих возникает вопрос, как это </w:t>
      </w:r>
      <w:r w:rsidR="00D24398" w:rsidRPr="00C30296">
        <w:rPr>
          <w:color w:val="auto"/>
        </w:rPr>
        <w:t>Авраѓам</w:t>
      </w:r>
      <w:r w:rsidRPr="00C30296">
        <w:rPr>
          <w:color w:val="auto"/>
        </w:rPr>
        <w:t xml:space="preserve"> подал мясо с молоком? У евреев так не принято. Если рассуждать с точки зрения практической, то, для того чтобы приготовить теленка, требуется гораздо больше времени, чем для того, чтобы подать масло и молоко. Сара быстро сделала лепешки. Они с маслом и молоком были поданы до тех пор, пока подается мясо. Восточное застолье долгое, никто никуда не спешит. Читатели обращают внимание и на то, что </w:t>
      </w:r>
      <w:r w:rsidR="00D24398" w:rsidRPr="00C30296">
        <w:rPr>
          <w:color w:val="auto"/>
        </w:rPr>
        <w:t>Авраѓам</w:t>
      </w:r>
      <w:r w:rsidRPr="00C30296">
        <w:rPr>
          <w:color w:val="auto"/>
        </w:rPr>
        <w:t xml:space="preserve"> вроде бы предложил хлеб и попросил Сару сделать хлеб. Но хлеб не подается. И на этом основании тоже построено много разных теорий и комментариев. Комментаторы говорят, что у Сары в процессе, когда она месила тесто, начались месячные. </w:t>
      </w:r>
      <w:r w:rsidR="00D24398" w:rsidRPr="00C30296">
        <w:rPr>
          <w:color w:val="auto"/>
        </w:rPr>
        <w:t>Авраѓам</w:t>
      </w:r>
      <w:r w:rsidRPr="00C30296">
        <w:rPr>
          <w:color w:val="auto"/>
        </w:rPr>
        <w:t xml:space="preserve"> ел только чистое. И поэтому они не подавали хлеб. Много других объяснений. Самое простое объяснение в том, что хлеб вторичен на пиру. Когда мы говорим, что были в гостях у кого-то и ели что-то</w:t>
      </w:r>
      <w:r w:rsidR="000462E6" w:rsidRPr="00C30296">
        <w:rPr>
          <w:color w:val="auto"/>
        </w:rPr>
        <w:t>, т</w:t>
      </w:r>
      <w:r w:rsidRPr="00C30296">
        <w:rPr>
          <w:color w:val="auto"/>
        </w:rPr>
        <w:t>о вы спросите</w:t>
      </w:r>
      <w:r w:rsidR="000462E6" w:rsidRPr="00C30296">
        <w:rPr>
          <w:color w:val="auto"/>
        </w:rPr>
        <w:t>:</w:t>
      </w:r>
      <w:r w:rsidRPr="00C30296">
        <w:rPr>
          <w:color w:val="auto"/>
        </w:rPr>
        <w:t xml:space="preserve"> «</w:t>
      </w:r>
      <w:r w:rsidR="000462E6" w:rsidRPr="00C30296">
        <w:rPr>
          <w:color w:val="auto"/>
        </w:rPr>
        <w:t>А</w:t>
      </w:r>
      <w:r w:rsidRPr="00C30296">
        <w:rPr>
          <w:color w:val="auto"/>
        </w:rPr>
        <w:t xml:space="preserve"> хлеб</w:t>
      </w:r>
      <w:r w:rsidR="000462E6" w:rsidRPr="00C30296">
        <w:rPr>
          <w:color w:val="auto"/>
        </w:rPr>
        <w:t>?</w:t>
      </w:r>
      <w:r w:rsidRPr="00C30296">
        <w:rPr>
          <w:color w:val="auto"/>
        </w:rPr>
        <w:t>» Ну да, хлеб там тоже был. Тора не описывает хлеб, потому что хлеб там само собой разуме</w:t>
      </w:r>
      <w:r w:rsidR="004935EC" w:rsidRPr="00C30296">
        <w:rPr>
          <w:color w:val="auto"/>
        </w:rPr>
        <w:t>ю</w:t>
      </w:r>
      <w:r w:rsidRPr="00C30296">
        <w:rPr>
          <w:color w:val="auto"/>
        </w:rPr>
        <w:t>щ</w:t>
      </w:r>
      <w:r w:rsidR="0034053C" w:rsidRPr="00C30296">
        <w:rPr>
          <w:color w:val="auto"/>
        </w:rPr>
        <w:t>ее</w:t>
      </w:r>
      <w:r w:rsidRPr="00C30296">
        <w:rPr>
          <w:color w:val="auto"/>
        </w:rPr>
        <w:t>ся.</w:t>
      </w:r>
    </w:p>
    <w:p w14:paraId="5CB110D6" w14:textId="77777777" w:rsidR="008D5A7B" w:rsidRPr="00C30296" w:rsidRDefault="008D5A7B" w:rsidP="008D5A7B">
      <w:pPr>
        <w:rPr>
          <w:color w:val="auto"/>
        </w:rPr>
      </w:pPr>
      <w:r w:rsidRPr="00C30296">
        <w:rPr>
          <w:color w:val="auto"/>
        </w:rPr>
        <w:t>Итак, гости сидят и едят. И они задают ему вопрос.</w:t>
      </w:r>
    </w:p>
    <w:p w14:paraId="0FDFD97B" w14:textId="77777777" w:rsidR="008D5A7B" w:rsidRPr="00C30296" w:rsidRDefault="008D5A7B" w:rsidP="009F2EBA">
      <w:pPr>
        <w:pStyle w:val="13"/>
      </w:pPr>
    </w:p>
    <w:p w14:paraId="19A70134" w14:textId="77777777" w:rsidR="008D5A7B" w:rsidRPr="00C30296" w:rsidRDefault="008D5A7B" w:rsidP="009F2EBA">
      <w:pPr>
        <w:pStyle w:val="13"/>
      </w:pPr>
      <w:r w:rsidRPr="00C30296">
        <w:rPr>
          <w:szCs w:val="28"/>
          <w:rtl/>
        </w:rPr>
        <w:t>וַיֹּאמְרוּ אֵלָיו אַיֵּה שָׂרָה אִשְׁתֶּךָ</w:t>
      </w:r>
    </w:p>
    <w:p w14:paraId="36E5E03D" w14:textId="77777777" w:rsidR="008D5A7B" w:rsidRPr="00C30296" w:rsidRDefault="008D5A7B" w:rsidP="009F2EBA">
      <w:pPr>
        <w:pStyle w:val="15"/>
        <w:rPr>
          <w:color w:val="auto"/>
        </w:rPr>
      </w:pPr>
      <w:r w:rsidRPr="00C30296">
        <w:rPr>
          <w:color w:val="auto"/>
        </w:rPr>
        <w:t>ва</w:t>
      </w:r>
      <w:r w:rsidRPr="00C30296">
        <w:rPr>
          <w:rFonts w:cs="Times New Roman"/>
          <w:color w:val="auto"/>
        </w:rPr>
        <w:t>ё</w:t>
      </w:r>
      <w:r w:rsidRPr="00C30296">
        <w:rPr>
          <w:color w:val="auto"/>
        </w:rPr>
        <w:t>меру</w:t>
      </w:r>
      <w:r w:rsidRPr="00C30296">
        <w:rPr>
          <w:rFonts w:cs="Times New Roman"/>
          <w:color w:val="auto"/>
        </w:rPr>
        <w:t>́</w:t>
      </w:r>
      <w:r w:rsidRPr="00C30296">
        <w:rPr>
          <w:color w:val="auto"/>
        </w:rPr>
        <w:t xml:space="preserve"> эла</w:t>
      </w:r>
      <w:r w:rsidRPr="00C30296">
        <w:rPr>
          <w:rFonts w:cs="Times New Roman"/>
          <w:color w:val="auto"/>
        </w:rPr>
        <w:t>́</w:t>
      </w:r>
      <w:r w:rsidRPr="00C30296">
        <w:rPr>
          <w:color w:val="auto"/>
        </w:rPr>
        <w:t>в ае</w:t>
      </w:r>
      <w:r w:rsidRPr="00C30296">
        <w:rPr>
          <w:rFonts w:cs="Times New Roman"/>
          <w:color w:val="auto"/>
        </w:rPr>
        <w:t>́</w:t>
      </w:r>
      <w:r w:rsidRPr="00C30296">
        <w:rPr>
          <w:color w:val="auto"/>
        </w:rPr>
        <w:t xml:space="preserve"> сара</w:t>
      </w:r>
      <w:r w:rsidRPr="00C30296">
        <w:rPr>
          <w:rFonts w:cs="Times New Roman"/>
          <w:color w:val="auto"/>
        </w:rPr>
        <w:t>́</w:t>
      </w:r>
      <w:r w:rsidRPr="00C30296">
        <w:rPr>
          <w:color w:val="auto"/>
        </w:rPr>
        <w:t xml:space="preserve"> иштэ́ха</w:t>
      </w:r>
    </w:p>
    <w:p w14:paraId="2BD84E6A" w14:textId="675217AF" w:rsidR="008D5A7B" w:rsidRPr="00C30296" w:rsidRDefault="008D5A7B" w:rsidP="006B02BE">
      <w:pPr>
        <w:pStyle w:val="17"/>
        <w:rPr>
          <w:color w:val="auto"/>
        </w:rPr>
      </w:pPr>
      <w:r w:rsidRPr="00C30296">
        <w:rPr>
          <w:color w:val="auto"/>
        </w:rPr>
        <w:t>9. И сказали ему: «где твоя жена Сара?»</w:t>
      </w:r>
    </w:p>
    <w:p w14:paraId="24451293" w14:textId="77777777" w:rsidR="008D5A7B" w:rsidRPr="00C30296" w:rsidRDefault="008D5A7B" w:rsidP="006B02BE">
      <w:pPr>
        <w:pStyle w:val="17"/>
        <w:rPr>
          <w:color w:val="auto"/>
        </w:rPr>
      </w:pPr>
    </w:p>
    <w:p w14:paraId="08E6519F" w14:textId="5779FEFE" w:rsidR="008D5A7B" w:rsidRPr="00C30296" w:rsidRDefault="008D5A7B" w:rsidP="008D5A7B">
      <w:pPr>
        <w:rPr>
          <w:color w:val="auto"/>
        </w:rPr>
      </w:pPr>
      <w:r w:rsidRPr="00C30296">
        <w:rPr>
          <w:color w:val="auto"/>
        </w:rPr>
        <w:t>Опять, обратите внимание</w:t>
      </w:r>
      <w:r w:rsidR="0034053C" w:rsidRPr="00C30296">
        <w:rPr>
          <w:color w:val="auto"/>
        </w:rPr>
        <w:t>.</w:t>
      </w:r>
      <w:r w:rsidRPr="00C30296">
        <w:rPr>
          <w:color w:val="auto"/>
        </w:rPr>
        <w:t xml:space="preserve"> </w:t>
      </w:r>
      <w:r w:rsidR="0034053C" w:rsidRPr="00C30296">
        <w:rPr>
          <w:color w:val="auto"/>
        </w:rPr>
        <w:t>В</w:t>
      </w:r>
      <w:r w:rsidRPr="00C30296">
        <w:rPr>
          <w:color w:val="auto"/>
        </w:rPr>
        <w:t>о-первых, не сказали</w:t>
      </w:r>
      <w:r w:rsidRPr="00C30296">
        <w:rPr>
          <w:i/>
          <w:iCs/>
          <w:color w:val="auto"/>
        </w:rPr>
        <w:t xml:space="preserve"> </w:t>
      </w:r>
      <w:r w:rsidR="00D24398" w:rsidRPr="00C30296">
        <w:rPr>
          <w:i/>
          <w:iCs/>
          <w:color w:val="auto"/>
        </w:rPr>
        <w:t>Авраѓам</w:t>
      </w:r>
      <w:r w:rsidRPr="00C30296">
        <w:rPr>
          <w:i/>
          <w:iCs/>
          <w:color w:val="auto"/>
        </w:rPr>
        <w:t>у</w:t>
      </w:r>
      <w:r w:rsidRPr="00C30296">
        <w:rPr>
          <w:color w:val="auto"/>
        </w:rPr>
        <w:t xml:space="preserve">, а сказали </w:t>
      </w:r>
      <w:r w:rsidRPr="00C30296">
        <w:rPr>
          <w:i/>
          <w:iCs/>
          <w:color w:val="auto"/>
        </w:rPr>
        <w:t>ему</w:t>
      </w:r>
      <w:r w:rsidRPr="00C30296">
        <w:rPr>
          <w:color w:val="auto"/>
        </w:rPr>
        <w:t>. Он опять в их присутствии.</w:t>
      </w:r>
    </w:p>
    <w:p w14:paraId="06D5E76E" w14:textId="77777777" w:rsidR="008D5A7B" w:rsidRPr="00C30296" w:rsidRDefault="008D5A7B" w:rsidP="009F2EBA">
      <w:pPr>
        <w:pStyle w:val="13"/>
      </w:pPr>
    </w:p>
    <w:p w14:paraId="571C0FF2" w14:textId="77777777" w:rsidR="008D5A7B" w:rsidRPr="00C30296" w:rsidRDefault="008D5A7B" w:rsidP="009F2EBA">
      <w:pPr>
        <w:pStyle w:val="13"/>
      </w:pPr>
      <w:r w:rsidRPr="00C30296">
        <w:rPr>
          <w:szCs w:val="28"/>
          <w:rtl/>
        </w:rPr>
        <w:t>וַיֹּאמֶר הִנֵּה בָאֹהֶל׃</w:t>
      </w:r>
    </w:p>
    <w:p w14:paraId="6A9C9E76" w14:textId="29BB3D16" w:rsidR="008D5A7B" w:rsidRPr="00C30296" w:rsidRDefault="008D5A7B" w:rsidP="009F2EBA">
      <w:pPr>
        <w:pStyle w:val="15"/>
        <w:rPr>
          <w:color w:val="auto"/>
        </w:rPr>
      </w:pPr>
      <w:r w:rsidRPr="00C30296">
        <w:rPr>
          <w:color w:val="auto"/>
        </w:rPr>
        <w:t>ваёмер ѓинэ́ вао́ѓель</w:t>
      </w:r>
    </w:p>
    <w:p w14:paraId="1578161F" w14:textId="77777777" w:rsidR="008D5A7B" w:rsidRPr="00C30296" w:rsidRDefault="008D5A7B" w:rsidP="006B02BE">
      <w:pPr>
        <w:pStyle w:val="17"/>
        <w:rPr>
          <w:color w:val="auto"/>
        </w:rPr>
      </w:pPr>
      <w:r w:rsidRPr="00C30296">
        <w:rPr>
          <w:color w:val="auto"/>
        </w:rPr>
        <w:t>и ответил им: «Вот она в шатре».</w:t>
      </w:r>
    </w:p>
    <w:p w14:paraId="3AF56367" w14:textId="77777777" w:rsidR="008D5A7B" w:rsidRPr="00C30296" w:rsidRDefault="008D5A7B" w:rsidP="006B02BE">
      <w:pPr>
        <w:pStyle w:val="17"/>
        <w:rPr>
          <w:color w:val="auto"/>
        </w:rPr>
      </w:pPr>
    </w:p>
    <w:p w14:paraId="72F32C79" w14:textId="71858F57" w:rsidR="008D5A7B" w:rsidRPr="00C30296" w:rsidRDefault="008D5A7B" w:rsidP="008D5A7B">
      <w:pPr>
        <w:rPr>
          <w:color w:val="auto"/>
        </w:rPr>
      </w:pPr>
      <w:r w:rsidRPr="00C30296">
        <w:rPr>
          <w:color w:val="auto"/>
        </w:rPr>
        <w:lastRenderedPageBreak/>
        <w:t>Написано</w:t>
      </w:r>
      <w:r w:rsidR="001A1E2B" w:rsidRPr="00C30296">
        <w:rPr>
          <w:color w:val="auto"/>
        </w:rPr>
        <w:t xml:space="preserve"> – </w:t>
      </w:r>
      <w:r w:rsidRPr="00C30296">
        <w:rPr>
          <w:i/>
          <w:color w:val="auto"/>
        </w:rPr>
        <w:t>и спросили его.</w:t>
      </w:r>
      <w:r w:rsidRPr="00C30296">
        <w:rPr>
          <w:color w:val="auto"/>
        </w:rPr>
        <w:t xml:space="preserve"> Вопрос</w:t>
      </w:r>
      <w:r w:rsidR="000462E6" w:rsidRPr="00C30296">
        <w:rPr>
          <w:color w:val="auto"/>
        </w:rPr>
        <w:t>:</w:t>
      </w:r>
      <w:r w:rsidR="001A1E2B" w:rsidRPr="00C30296">
        <w:rPr>
          <w:color w:val="auto"/>
        </w:rPr>
        <w:t xml:space="preserve"> </w:t>
      </w:r>
      <w:r w:rsidRPr="00C30296">
        <w:rPr>
          <w:color w:val="auto"/>
        </w:rPr>
        <w:t>они спросили втро</w:t>
      </w:r>
      <w:r w:rsidR="0034053C" w:rsidRPr="00C30296">
        <w:rPr>
          <w:color w:val="auto"/>
        </w:rPr>
        <w:t>ё</w:t>
      </w:r>
      <w:r w:rsidRPr="00C30296">
        <w:rPr>
          <w:color w:val="auto"/>
        </w:rPr>
        <w:t>м, хором спросили? Нет, написано во множественном числе. Чтобы это не выглядело так, словно один человек, какой-то человек интересуется здоровьем Сары, интересуется женой. Это невежливо по традициям того времени</w:t>
      </w:r>
      <w:r w:rsidR="000462E6" w:rsidRPr="00C30296">
        <w:rPr>
          <w:color w:val="auto"/>
        </w:rPr>
        <w:t>.</w:t>
      </w:r>
      <w:r w:rsidRPr="00C30296">
        <w:rPr>
          <w:color w:val="auto"/>
        </w:rPr>
        <w:t xml:space="preserve"> </w:t>
      </w:r>
    </w:p>
    <w:p w14:paraId="75FE17CA" w14:textId="77777777" w:rsidR="008D5A7B" w:rsidRPr="00C30296" w:rsidRDefault="008D5A7B" w:rsidP="009F2EBA">
      <w:pPr>
        <w:pStyle w:val="13"/>
      </w:pPr>
    </w:p>
    <w:p w14:paraId="2FE387B6" w14:textId="77777777" w:rsidR="008D5A7B" w:rsidRPr="00C30296" w:rsidRDefault="008D5A7B" w:rsidP="009F2EBA">
      <w:pPr>
        <w:pStyle w:val="13"/>
      </w:pPr>
      <w:r w:rsidRPr="00C30296">
        <w:rPr>
          <w:szCs w:val="28"/>
          <w:rtl/>
        </w:rPr>
        <w:t>וַיֹּאמֶר</w:t>
      </w:r>
    </w:p>
    <w:p w14:paraId="46DA172D" w14:textId="77777777" w:rsidR="008D5A7B" w:rsidRPr="00C30296" w:rsidRDefault="008D5A7B" w:rsidP="009F2EBA">
      <w:pPr>
        <w:pStyle w:val="15"/>
        <w:rPr>
          <w:color w:val="auto"/>
        </w:rPr>
      </w:pPr>
      <w:r w:rsidRPr="00C30296">
        <w:rPr>
          <w:color w:val="auto"/>
        </w:rPr>
        <w:t>ваёмер</w:t>
      </w:r>
    </w:p>
    <w:p w14:paraId="37B7ECD2" w14:textId="77777777" w:rsidR="008D5A7B" w:rsidRPr="00C30296" w:rsidRDefault="008D5A7B" w:rsidP="006B02BE">
      <w:pPr>
        <w:pStyle w:val="17"/>
        <w:rPr>
          <w:color w:val="auto"/>
        </w:rPr>
      </w:pPr>
      <w:r w:rsidRPr="00C30296">
        <w:rPr>
          <w:color w:val="auto"/>
        </w:rPr>
        <w:t>10. и тогда главный говорит:</w:t>
      </w:r>
    </w:p>
    <w:p w14:paraId="2C8C1C45" w14:textId="77777777" w:rsidR="006B02BE" w:rsidRPr="00C30296" w:rsidRDefault="006B02BE" w:rsidP="006B02BE">
      <w:pPr>
        <w:pStyle w:val="17"/>
        <w:rPr>
          <w:color w:val="auto"/>
        </w:rPr>
      </w:pPr>
    </w:p>
    <w:p w14:paraId="2604F51B" w14:textId="53638903" w:rsidR="008D5A7B" w:rsidRPr="00C30296" w:rsidRDefault="008D5A7B" w:rsidP="008D5A7B">
      <w:pPr>
        <w:rPr>
          <w:color w:val="auto"/>
        </w:rPr>
      </w:pPr>
      <w:r w:rsidRPr="00C30296">
        <w:rPr>
          <w:color w:val="auto"/>
        </w:rPr>
        <w:t>Сначала они говорили как бы от имени многих, и тогда Он говорит</w:t>
      </w:r>
    </w:p>
    <w:p w14:paraId="273BC4DB" w14:textId="77777777" w:rsidR="008D5A7B" w:rsidRPr="00C30296" w:rsidRDefault="008D5A7B" w:rsidP="009F2EBA">
      <w:pPr>
        <w:pStyle w:val="13"/>
      </w:pPr>
    </w:p>
    <w:p w14:paraId="3AFBDA4E" w14:textId="77777777" w:rsidR="008D5A7B" w:rsidRPr="00C30296" w:rsidRDefault="008D5A7B" w:rsidP="009F2EBA">
      <w:pPr>
        <w:pStyle w:val="13"/>
      </w:pPr>
      <w:r w:rsidRPr="00C30296">
        <w:rPr>
          <w:szCs w:val="28"/>
          <w:rtl/>
        </w:rPr>
        <w:t>שׁוֹב אָשׁוּב אֵלֶיךָ כָּעֵת חַיָּה וְהִנֵּה־בֵן לְשָׂרָה אִשְׁתֶּךָ וְשָׂרָה שֹׁמַעַת פֶּתַח הָאֹהֶל וְהוּא אַחֲרָיו׃</w:t>
      </w:r>
    </w:p>
    <w:p w14:paraId="6AF2A685" w14:textId="202B27C5" w:rsidR="008D5A7B" w:rsidRPr="00C30296" w:rsidRDefault="008D5A7B" w:rsidP="009F2EBA">
      <w:pPr>
        <w:pStyle w:val="15"/>
        <w:rPr>
          <w:color w:val="auto"/>
        </w:rPr>
      </w:pPr>
      <w:r w:rsidRPr="00C30296">
        <w:rPr>
          <w:color w:val="auto"/>
        </w:rPr>
        <w:t>шов ашу</w:t>
      </w:r>
      <w:r w:rsidRPr="00C30296">
        <w:rPr>
          <w:rFonts w:cs="Times New Roman"/>
          <w:color w:val="auto"/>
        </w:rPr>
        <w:t>́</w:t>
      </w:r>
      <w:r w:rsidRPr="00C30296">
        <w:rPr>
          <w:color w:val="auto"/>
        </w:rPr>
        <w:t>в эле</w:t>
      </w:r>
      <w:r w:rsidRPr="00C30296">
        <w:rPr>
          <w:rFonts w:cs="Times New Roman"/>
          <w:color w:val="auto"/>
        </w:rPr>
        <w:t>́</w:t>
      </w:r>
      <w:r w:rsidRPr="00C30296">
        <w:rPr>
          <w:color w:val="auto"/>
        </w:rPr>
        <w:t>ха каэ</w:t>
      </w:r>
      <w:r w:rsidRPr="00C30296">
        <w:rPr>
          <w:rFonts w:cs="Times New Roman"/>
          <w:color w:val="auto"/>
        </w:rPr>
        <w:t>́</w:t>
      </w:r>
      <w:r w:rsidRPr="00C30296">
        <w:rPr>
          <w:color w:val="auto"/>
        </w:rPr>
        <w:t>т хая</w:t>
      </w:r>
      <w:r w:rsidRPr="00C30296">
        <w:rPr>
          <w:rFonts w:cs="Times New Roman"/>
          <w:color w:val="auto"/>
        </w:rPr>
        <w:t>́</w:t>
      </w:r>
      <w:r w:rsidRPr="00C30296">
        <w:rPr>
          <w:color w:val="auto"/>
        </w:rPr>
        <w:t xml:space="preserve"> веѓине-вэ</w:t>
      </w:r>
      <w:r w:rsidRPr="00C30296">
        <w:rPr>
          <w:rFonts w:cs="Times New Roman"/>
          <w:color w:val="auto"/>
        </w:rPr>
        <w:t>́</w:t>
      </w:r>
      <w:r w:rsidRPr="00C30296">
        <w:rPr>
          <w:color w:val="auto"/>
        </w:rPr>
        <w:t>н лесара</w:t>
      </w:r>
      <w:r w:rsidRPr="00C30296">
        <w:rPr>
          <w:rFonts w:cs="Times New Roman"/>
          <w:color w:val="auto"/>
        </w:rPr>
        <w:t>́</w:t>
      </w:r>
      <w:r w:rsidRPr="00C30296">
        <w:rPr>
          <w:color w:val="auto"/>
        </w:rPr>
        <w:t xml:space="preserve"> иштэ</w:t>
      </w:r>
      <w:r w:rsidRPr="00C30296">
        <w:rPr>
          <w:rFonts w:cs="Times New Roman"/>
          <w:color w:val="auto"/>
        </w:rPr>
        <w:t>́</w:t>
      </w:r>
      <w:r w:rsidRPr="00C30296">
        <w:rPr>
          <w:color w:val="auto"/>
        </w:rPr>
        <w:t>ха весара</w:t>
      </w:r>
      <w:r w:rsidRPr="00C30296">
        <w:rPr>
          <w:rFonts w:cs="Times New Roman"/>
          <w:color w:val="auto"/>
        </w:rPr>
        <w:t>́</w:t>
      </w:r>
      <w:r w:rsidRPr="00C30296">
        <w:rPr>
          <w:color w:val="auto"/>
        </w:rPr>
        <w:t xml:space="preserve"> шома</w:t>
      </w:r>
      <w:r w:rsidRPr="00C30296">
        <w:rPr>
          <w:rFonts w:cs="Times New Roman"/>
          <w:color w:val="auto"/>
        </w:rPr>
        <w:t>́</w:t>
      </w:r>
      <w:r w:rsidRPr="00C30296">
        <w:rPr>
          <w:color w:val="auto"/>
        </w:rPr>
        <w:t>ат пэ</w:t>
      </w:r>
      <w:r w:rsidRPr="00C30296">
        <w:rPr>
          <w:rFonts w:cs="Times New Roman"/>
          <w:color w:val="auto"/>
        </w:rPr>
        <w:t>́</w:t>
      </w:r>
      <w:r w:rsidRPr="00C30296">
        <w:rPr>
          <w:color w:val="auto"/>
        </w:rPr>
        <w:t>тах ѓао</w:t>
      </w:r>
      <w:r w:rsidRPr="00C30296">
        <w:rPr>
          <w:rFonts w:cs="Times New Roman"/>
          <w:color w:val="auto"/>
        </w:rPr>
        <w:t xml:space="preserve">́ѓель </w:t>
      </w:r>
      <w:r w:rsidRPr="00C30296">
        <w:rPr>
          <w:color w:val="auto"/>
        </w:rPr>
        <w:t>веѓу ахара</w:t>
      </w:r>
      <w:r w:rsidRPr="00C30296">
        <w:rPr>
          <w:rFonts w:cs="Times New Roman"/>
          <w:color w:val="auto"/>
        </w:rPr>
        <w:t>́</w:t>
      </w:r>
      <w:r w:rsidRPr="00C30296">
        <w:rPr>
          <w:color w:val="auto"/>
        </w:rPr>
        <w:t>в</w:t>
      </w:r>
    </w:p>
    <w:p w14:paraId="79EB2164" w14:textId="1625574A" w:rsidR="008D5A7B" w:rsidRPr="00C30296" w:rsidRDefault="008D5A7B" w:rsidP="006B02BE">
      <w:pPr>
        <w:pStyle w:val="17"/>
        <w:rPr>
          <w:color w:val="auto"/>
        </w:rPr>
      </w:pPr>
      <w:r w:rsidRPr="00C30296">
        <w:rPr>
          <w:color w:val="auto"/>
        </w:rPr>
        <w:t>«я вернусь к тебе в это же время. и вот сын будет у Сары</w:t>
      </w:r>
      <w:r w:rsidR="006B02BE" w:rsidRPr="00C30296">
        <w:rPr>
          <w:color w:val="auto"/>
        </w:rPr>
        <w:t>,</w:t>
      </w:r>
      <w:r w:rsidRPr="00C30296">
        <w:rPr>
          <w:color w:val="auto"/>
        </w:rPr>
        <w:t xml:space="preserve"> жены твоей». и Сара слышит за входом в шатер.</w:t>
      </w:r>
    </w:p>
    <w:p w14:paraId="4C6CFAE1" w14:textId="77777777" w:rsidR="008D5A7B" w:rsidRPr="00C30296" w:rsidRDefault="008D5A7B" w:rsidP="006B02BE">
      <w:pPr>
        <w:pStyle w:val="17"/>
        <w:rPr>
          <w:color w:val="auto"/>
        </w:rPr>
      </w:pPr>
    </w:p>
    <w:p w14:paraId="0BE165D4" w14:textId="04F71CED" w:rsidR="008D5A7B" w:rsidRPr="00C30296" w:rsidRDefault="000462E6" w:rsidP="008D5A7B">
      <w:pPr>
        <w:rPr>
          <w:color w:val="auto"/>
          <w:lang w:bidi="he-IL"/>
        </w:rPr>
      </w:pPr>
      <w:r w:rsidRPr="00C30296">
        <w:rPr>
          <w:color w:val="auto"/>
        </w:rPr>
        <w:t>Последние два слова</w:t>
      </w:r>
      <w:r w:rsidR="00036408" w:rsidRPr="00C30296">
        <w:rPr>
          <w:color w:val="auto"/>
        </w:rPr>
        <w:t xml:space="preserve"> – </w:t>
      </w:r>
      <w:r w:rsidRPr="00C30296">
        <w:rPr>
          <w:i/>
          <w:color w:val="auto"/>
        </w:rPr>
        <w:t>а</w:t>
      </w:r>
      <w:r w:rsidR="008D5A7B" w:rsidRPr="00C30296">
        <w:rPr>
          <w:i/>
          <w:color w:val="auto"/>
        </w:rPr>
        <w:t xml:space="preserve"> он за ним</w:t>
      </w:r>
      <w:r w:rsidRPr="00C30296">
        <w:rPr>
          <w:i/>
          <w:color w:val="auto"/>
        </w:rPr>
        <w:t xml:space="preserve"> (веѓу ахара</w:t>
      </w:r>
      <w:r w:rsidRPr="00C30296">
        <w:rPr>
          <w:rFonts w:cs="Times New Roman"/>
          <w:i/>
          <w:color w:val="auto"/>
        </w:rPr>
        <w:t>́</w:t>
      </w:r>
      <w:r w:rsidRPr="00C30296">
        <w:rPr>
          <w:i/>
          <w:color w:val="auto"/>
        </w:rPr>
        <w:t>в).</w:t>
      </w:r>
      <w:r w:rsidR="008D5A7B" w:rsidRPr="00C30296">
        <w:rPr>
          <w:color w:val="auto"/>
        </w:rPr>
        <w:t xml:space="preserve"> </w:t>
      </w:r>
      <w:r w:rsidRPr="00C30296">
        <w:rPr>
          <w:color w:val="auto"/>
        </w:rPr>
        <w:t>Н</w:t>
      </w:r>
      <w:r w:rsidR="008D5A7B" w:rsidRPr="00C30296">
        <w:rPr>
          <w:color w:val="auto"/>
        </w:rPr>
        <w:t>е очень понятно, о чем идет речь. «Он за ним»</w:t>
      </w:r>
      <w:r w:rsidRPr="00C30296">
        <w:rPr>
          <w:color w:val="auto"/>
        </w:rPr>
        <w:t>,</w:t>
      </w:r>
      <w:r w:rsidR="008D5A7B" w:rsidRPr="00C30296">
        <w:rPr>
          <w:color w:val="auto"/>
        </w:rPr>
        <w:t xml:space="preserve"> может быть</w:t>
      </w:r>
      <w:r w:rsidRPr="00C30296">
        <w:rPr>
          <w:color w:val="auto"/>
        </w:rPr>
        <w:t>,</w:t>
      </w:r>
      <w:r w:rsidR="008D5A7B" w:rsidRPr="00C30296">
        <w:rPr>
          <w:color w:val="auto"/>
        </w:rPr>
        <w:t xml:space="preserve"> он</w:t>
      </w:r>
      <w:r w:rsidR="001A1E2B" w:rsidRPr="00C30296">
        <w:rPr>
          <w:color w:val="auto"/>
        </w:rPr>
        <w:t xml:space="preserve"> – </w:t>
      </w:r>
      <w:r w:rsidR="008D5A7B" w:rsidRPr="00C30296">
        <w:rPr>
          <w:color w:val="auto"/>
        </w:rPr>
        <w:t xml:space="preserve">вход в шатер за </w:t>
      </w:r>
      <w:r w:rsidR="00D24398" w:rsidRPr="00C30296">
        <w:rPr>
          <w:color w:val="auto"/>
        </w:rPr>
        <w:t>Авраѓам</w:t>
      </w:r>
      <w:r w:rsidR="008D5A7B" w:rsidRPr="00C30296">
        <w:rPr>
          <w:color w:val="auto"/>
        </w:rPr>
        <w:t xml:space="preserve">ом? Хотя это не очевидно. Другие комментаторы видят в этом Ишмаэля. </w:t>
      </w:r>
      <w:r w:rsidR="008D5A7B" w:rsidRPr="00C30296">
        <w:rPr>
          <w:i/>
          <w:iCs/>
          <w:color w:val="auto"/>
        </w:rPr>
        <w:t>Ве</w:t>
      </w:r>
      <w:r w:rsidR="008D5A7B" w:rsidRPr="00C30296">
        <w:rPr>
          <w:i/>
          <w:iCs/>
          <w:color w:val="auto"/>
          <w:lang w:bidi="he-IL"/>
        </w:rPr>
        <w:t>ѓу</w:t>
      </w:r>
      <w:r w:rsidR="001A1E2B" w:rsidRPr="00C30296">
        <w:rPr>
          <w:color w:val="auto"/>
          <w:lang w:bidi="he-IL"/>
        </w:rPr>
        <w:t xml:space="preserve"> – </w:t>
      </w:r>
      <w:r w:rsidR="008D5A7B" w:rsidRPr="00C30296">
        <w:rPr>
          <w:color w:val="auto"/>
          <w:lang w:bidi="he-IL"/>
        </w:rPr>
        <w:t xml:space="preserve">а Ишмаэль стоит за входом в шатер, или за </w:t>
      </w:r>
      <w:r w:rsidR="00D24398" w:rsidRPr="00C30296">
        <w:rPr>
          <w:color w:val="auto"/>
          <w:lang w:bidi="he-IL"/>
        </w:rPr>
        <w:t>Авраѓам</w:t>
      </w:r>
      <w:r w:rsidR="008D5A7B" w:rsidRPr="00C30296">
        <w:rPr>
          <w:color w:val="auto"/>
          <w:lang w:bidi="he-IL"/>
        </w:rPr>
        <w:t>ом.</w:t>
      </w:r>
    </w:p>
    <w:p w14:paraId="610C328E" w14:textId="07C3009D" w:rsidR="008D5A7B" w:rsidRPr="00C30296" w:rsidRDefault="008D5A7B" w:rsidP="008D5A7B">
      <w:pPr>
        <w:rPr>
          <w:color w:val="auto"/>
          <w:lang w:bidi="he-IL"/>
        </w:rPr>
      </w:pPr>
      <w:r w:rsidRPr="00C30296">
        <w:rPr>
          <w:color w:val="auto"/>
          <w:lang w:bidi="he-IL"/>
        </w:rPr>
        <w:t>Почему может быть важно, что Ишмаэль это слышит, Ишмаэль здесь присутствует</w:t>
      </w:r>
      <w:r w:rsidR="00376718" w:rsidRPr="00C30296">
        <w:rPr>
          <w:color w:val="auto"/>
          <w:lang w:bidi="he-IL"/>
        </w:rPr>
        <w:t>?</w:t>
      </w:r>
      <w:r w:rsidRPr="00C30296">
        <w:rPr>
          <w:color w:val="auto"/>
          <w:lang w:bidi="he-IL"/>
        </w:rPr>
        <w:t xml:space="preserve"> Потому что с рождением</w:t>
      </w:r>
      <w:r w:rsidR="006534B1">
        <w:rPr>
          <w:color w:val="auto"/>
          <w:lang w:bidi="he-IL"/>
        </w:rPr>
        <w:t xml:space="preserve"> Ицхак</w:t>
      </w:r>
      <w:r w:rsidRPr="00C30296">
        <w:rPr>
          <w:color w:val="auto"/>
          <w:lang w:bidi="he-IL"/>
        </w:rPr>
        <w:t xml:space="preserve">а, если Сара родит сына, статус Ишмаэля в корне изменится. Ишмаэль был наследником в доме </w:t>
      </w:r>
      <w:r w:rsidR="00D24398" w:rsidRPr="00C30296">
        <w:rPr>
          <w:color w:val="auto"/>
          <w:lang w:bidi="he-IL"/>
        </w:rPr>
        <w:t>Авраѓам</w:t>
      </w:r>
      <w:r w:rsidRPr="00C30296">
        <w:rPr>
          <w:color w:val="auto"/>
          <w:lang w:bidi="he-IL"/>
        </w:rPr>
        <w:t>а. Если родится у Сары сын, он теряет вс</w:t>
      </w:r>
      <w:r w:rsidR="00376718" w:rsidRPr="00C30296">
        <w:rPr>
          <w:color w:val="auto"/>
          <w:lang w:bidi="he-IL"/>
        </w:rPr>
        <w:t>ё</w:t>
      </w:r>
      <w:r w:rsidRPr="00C30296">
        <w:rPr>
          <w:color w:val="auto"/>
          <w:lang w:bidi="he-IL"/>
        </w:rPr>
        <w:t>. Для него это огромный шок, для него это совсем не благая весть. И дальше мы читаем:</w:t>
      </w:r>
    </w:p>
    <w:p w14:paraId="2BFC68CC" w14:textId="77777777" w:rsidR="008D5A7B" w:rsidRPr="00C30296" w:rsidRDefault="008D5A7B" w:rsidP="009F2EBA">
      <w:pPr>
        <w:pStyle w:val="13"/>
      </w:pPr>
    </w:p>
    <w:p w14:paraId="0D4D3394" w14:textId="77777777" w:rsidR="008D5A7B" w:rsidRPr="00C30296" w:rsidRDefault="008D5A7B" w:rsidP="009F2EBA">
      <w:pPr>
        <w:pStyle w:val="13"/>
      </w:pPr>
      <w:r w:rsidRPr="00C30296">
        <w:rPr>
          <w:szCs w:val="28"/>
          <w:rtl/>
        </w:rPr>
        <w:lastRenderedPageBreak/>
        <w:t>וְאַבְרָהָם וְשָׂרָה זְקֵנִים בָּאִים בַּיָּמִים חָדַל לִהְיוֹת לְשָׂרָה אֹרַח כַּנָּשִׁים׃</w:t>
      </w:r>
    </w:p>
    <w:p w14:paraId="65C06398" w14:textId="70E8197F" w:rsidR="008D5A7B" w:rsidRPr="00C30296" w:rsidRDefault="008D5A7B" w:rsidP="009F2EBA">
      <w:pPr>
        <w:pStyle w:val="15"/>
        <w:rPr>
          <w:color w:val="auto"/>
        </w:rPr>
      </w:pPr>
      <w:r w:rsidRPr="00C30296">
        <w:rPr>
          <w:color w:val="auto"/>
        </w:rPr>
        <w:t>веавраѓа</w:t>
      </w:r>
      <w:r w:rsidRPr="00C30296">
        <w:rPr>
          <w:rFonts w:cs="Times New Roman"/>
          <w:color w:val="auto"/>
        </w:rPr>
        <w:t>́</w:t>
      </w:r>
      <w:r w:rsidRPr="00C30296">
        <w:rPr>
          <w:color w:val="auto"/>
        </w:rPr>
        <w:t>м весара</w:t>
      </w:r>
      <w:r w:rsidRPr="00C30296">
        <w:rPr>
          <w:rFonts w:cs="Times New Roman"/>
          <w:color w:val="auto"/>
        </w:rPr>
        <w:t>́</w:t>
      </w:r>
      <w:r w:rsidRPr="00C30296">
        <w:rPr>
          <w:color w:val="auto"/>
        </w:rPr>
        <w:t xml:space="preserve"> зекени</w:t>
      </w:r>
      <w:r w:rsidRPr="00C30296">
        <w:rPr>
          <w:rFonts w:cs="Times New Roman"/>
          <w:color w:val="auto"/>
        </w:rPr>
        <w:t>́</w:t>
      </w:r>
      <w:r w:rsidRPr="00C30296">
        <w:rPr>
          <w:color w:val="auto"/>
        </w:rPr>
        <w:t>м баи</w:t>
      </w:r>
      <w:r w:rsidRPr="00C30296">
        <w:rPr>
          <w:rFonts w:cs="Times New Roman"/>
          <w:color w:val="auto"/>
        </w:rPr>
        <w:t>́</w:t>
      </w:r>
      <w:r w:rsidRPr="00C30296">
        <w:rPr>
          <w:color w:val="auto"/>
        </w:rPr>
        <w:t>м баями</w:t>
      </w:r>
      <w:r w:rsidRPr="00C30296">
        <w:rPr>
          <w:rFonts w:cs="Times New Roman"/>
          <w:color w:val="auto"/>
        </w:rPr>
        <w:t>́</w:t>
      </w:r>
      <w:r w:rsidRPr="00C30296">
        <w:rPr>
          <w:color w:val="auto"/>
        </w:rPr>
        <w:t>м хада</w:t>
      </w:r>
      <w:r w:rsidRPr="00C30296">
        <w:rPr>
          <w:rFonts w:cs="Times New Roman"/>
          <w:color w:val="auto"/>
        </w:rPr>
        <w:t>́</w:t>
      </w:r>
      <w:r w:rsidRPr="00C30296">
        <w:rPr>
          <w:color w:val="auto"/>
        </w:rPr>
        <w:t>ль лиѓйёт лесара</w:t>
      </w:r>
      <w:r w:rsidRPr="00C30296">
        <w:rPr>
          <w:rFonts w:cs="Times New Roman"/>
          <w:color w:val="auto"/>
        </w:rPr>
        <w:t>́</w:t>
      </w:r>
      <w:r w:rsidRPr="00C30296">
        <w:rPr>
          <w:color w:val="auto"/>
        </w:rPr>
        <w:t xml:space="preserve"> о</w:t>
      </w:r>
      <w:r w:rsidRPr="00C30296">
        <w:rPr>
          <w:rFonts w:cs="Times New Roman"/>
          <w:color w:val="auto"/>
        </w:rPr>
        <w:t>́</w:t>
      </w:r>
      <w:r w:rsidRPr="00C30296">
        <w:rPr>
          <w:color w:val="auto"/>
        </w:rPr>
        <w:t>рах канаши</w:t>
      </w:r>
      <w:r w:rsidRPr="00C30296">
        <w:rPr>
          <w:rFonts w:cs="Times New Roman"/>
          <w:color w:val="auto"/>
        </w:rPr>
        <w:t>́</w:t>
      </w:r>
      <w:r w:rsidRPr="00C30296">
        <w:rPr>
          <w:color w:val="auto"/>
        </w:rPr>
        <w:t>м</w:t>
      </w:r>
    </w:p>
    <w:p w14:paraId="20B9AC37" w14:textId="5938C13B" w:rsidR="008D5A7B" w:rsidRPr="00C30296" w:rsidRDefault="008D5A7B" w:rsidP="006B02BE">
      <w:pPr>
        <w:pStyle w:val="17"/>
        <w:rPr>
          <w:color w:val="auto"/>
        </w:rPr>
      </w:pPr>
      <w:r w:rsidRPr="00C30296">
        <w:rPr>
          <w:color w:val="auto"/>
        </w:rPr>
        <w:t xml:space="preserve">11. </w:t>
      </w:r>
      <w:r w:rsidR="00D24398" w:rsidRPr="00C30296">
        <w:rPr>
          <w:color w:val="auto"/>
        </w:rPr>
        <w:t>Авраѓам</w:t>
      </w:r>
      <w:r w:rsidRPr="00C30296">
        <w:rPr>
          <w:color w:val="auto"/>
        </w:rPr>
        <w:t xml:space="preserve"> и Сара стары, пришли в дни. И прошло у Сары то</w:t>
      </w:r>
      <w:r w:rsidR="006B02BE" w:rsidRPr="00C30296">
        <w:rPr>
          <w:color w:val="auto"/>
        </w:rPr>
        <w:t>,</w:t>
      </w:r>
      <w:r w:rsidRPr="00C30296">
        <w:rPr>
          <w:color w:val="auto"/>
        </w:rPr>
        <w:t xml:space="preserve"> что обычно происходит у женщин</w:t>
      </w:r>
    </w:p>
    <w:p w14:paraId="0E108656" w14:textId="77777777" w:rsidR="008D5A7B" w:rsidRPr="00C30296" w:rsidRDefault="008D5A7B" w:rsidP="006B02BE">
      <w:pPr>
        <w:pStyle w:val="17"/>
        <w:rPr>
          <w:color w:val="auto"/>
        </w:rPr>
      </w:pPr>
    </w:p>
    <w:p w14:paraId="2AFE483E" w14:textId="76D9ABB4" w:rsidR="008D5A7B" w:rsidRPr="00C30296" w:rsidRDefault="000462E6" w:rsidP="008D5A7B">
      <w:pPr>
        <w:rPr>
          <w:color w:val="auto"/>
        </w:rPr>
      </w:pPr>
      <w:r w:rsidRPr="00C30296">
        <w:rPr>
          <w:color w:val="auto"/>
        </w:rPr>
        <w:t>То есть</w:t>
      </w:r>
      <w:r w:rsidR="008D5A7B" w:rsidRPr="00C30296">
        <w:rPr>
          <w:color w:val="auto"/>
        </w:rPr>
        <w:t xml:space="preserve"> у Сары прекратился месячный цикл. Они уже старые. </w:t>
      </w:r>
      <w:r w:rsidR="00D24398" w:rsidRPr="00C30296">
        <w:rPr>
          <w:color w:val="auto"/>
        </w:rPr>
        <w:t>Авраѓам</w:t>
      </w:r>
      <w:r w:rsidR="008D5A7B" w:rsidRPr="00C30296">
        <w:rPr>
          <w:color w:val="auto"/>
        </w:rPr>
        <w:t>у под 100 лет, Сара чуть помладше. В 12 стихе мы читаем:</w:t>
      </w:r>
    </w:p>
    <w:p w14:paraId="7826326F" w14:textId="77777777" w:rsidR="008D5A7B" w:rsidRPr="00C30296" w:rsidRDefault="008D5A7B" w:rsidP="009F2EBA">
      <w:pPr>
        <w:pStyle w:val="13"/>
      </w:pPr>
    </w:p>
    <w:p w14:paraId="6C69CA34" w14:textId="77777777" w:rsidR="008D5A7B" w:rsidRPr="00C30296" w:rsidRDefault="008D5A7B" w:rsidP="009F2EBA">
      <w:pPr>
        <w:pStyle w:val="13"/>
      </w:pPr>
      <w:r w:rsidRPr="00C30296">
        <w:rPr>
          <w:szCs w:val="28"/>
          <w:rtl/>
        </w:rPr>
        <w:t>וַתִּצְחַק שָׂרָה בְּקִרְבָּהּ לֵאמֹר אַחֲרֵי בְלֹתִי הָיְתָה־לִּי עֶדְנָה</w:t>
      </w:r>
    </w:p>
    <w:p w14:paraId="317F0CBA" w14:textId="77777777" w:rsidR="008D5A7B" w:rsidRPr="00C30296" w:rsidRDefault="008D5A7B" w:rsidP="009F2EBA">
      <w:pPr>
        <w:pStyle w:val="15"/>
        <w:rPr>
          <w:rFonts w:cs="Times New Roman"/>
          <w:color w:val="auto"/>
        </w:rPr>
      </w:pPr>
      <w:r w:rsidRPr="00C30296">
        <w:rPr>
          <w:color w:val="auto"/>
        </w:rPr>
        <w:t>ватицха</w:t>
      </w:r>
      <w:r w:rsidRPr="00C30296">
        <w:rPr>
          <w:rFonts w:cs="Times New Roman"/>
          <w:color w:val="auto"/>
        </w:rPr>
        <w:t>́</w:t>
      </w:r>
      <w:r w:rsidRPr="00C30296">
        <w:rPr>
          <w:color w:val="auto"/>
        </w:rPr>
        <w:t>к сара</w:t>
      </w:r>
      <w:r w:rsidRPr="00C30296">
        <w:rPr>
          <w:rFonts w:cs="Times New Roman"/>
          <w:color w:val="auto"/>
        </w:rPr>
        <w:t xml:space="preserve">́ </w:t>
      </w:r>
      <w:r w:rsidRPr="00C30296">
        <w:rPr>
          <w:color w:val="auto"/>
        </w:rPr>
        <w:t>Бекирба</w:t>
      </w:r>
      <w:r w:rsidRPr="00C30296">
        <w:rPr>
          <w:rFonts w:cs="Times New Roman"/>
          <w:color w:val="auto"/>
        </w:rPr>
        <w:t xml:space="preserve">́ </w:t>
      </w:r>
      <w:r w:rsidRPr="00C30296">
        <w:rPr>
          <w:color w:val="auto"/>
        </w:rPr>
        <w:t>Лемо</w:t>
      </w:r>
      <w:r w:rsidRPr="00C30296">
        <w:rPr>
          <w:rFonts w:cs="Times New Roman"/>
          <w:color w:val="auto"/>
        </w:rPr>
        <w:t>́</w:t>
      </w:r>
      <w:r w:rsidRPr="00C30296">
        <w:rPr>
          <w:color w:val="auto"/>
        </w:rPr>
        <w:t>р ахарэ</w:t>
      </w:r>
      <w:r w:rsidRPr="00C30296">
        <w:rPr>
          <w:rFonts w:cs="Times New Roman"/>
          <w:color w:val="auto"/>
        </w:rPr>
        <w:t>́</w:t>
      </w:r>
      <w:r w:rsidRPr="00C30296">
        <w:rPr>
          <w:color w:val="auto"/>
        </w:rPr>
        <w:t xml:space="preserve"> велоти</w:t>
      </w:r>
      <w:r w:rsidRPr="00C30296">
        <w:rPr>
          <w:rFonts w:cs="Times New Roman"/>
          <w:color w:val="auto"/>
        </w:rPr>
        <w:t>́</w:t>
      </w:r>
      <w:r w:rsidRPr="00C30296">
        <w:rPr>
          <w:color w:val="auto"/>
        </w:rPr>
        <w:t xml:space="preserve"> ѓаета-ли</w:t>
      </w:r>
      <w:r w:rsidRPr="00C30296">
        <w:rPr>
          <w:rFonts w:cs="Times New Roman"/>
          <w:color w:val="auto"/>
        </w:rPr>
        <w:t>́</w:t>
      </w:r>
      <w:r w:rsidRPr="00C30296">
        <w:rPr>
          <w:color w:val="auto"/>
        </w:rPr>
        <w:t xml:space="preserve"> эдна</w:t>
      </w:r>
      <w:r w:rsidRPr="00C30296">
        <w:rPr>
          <w:rFonts w:cs="Times New Roman"/>
          <w:color w:val="auto"/>
        </w:rPr>
        <w:t>́</w:t>
      </w:r>
    </w:p>
    <w:p w14:paraId="7217FB55" w14:textId="1EE7C546" w:rsidR="008D5A7B" w:rsidRPr="00C30296" w:rsidRDefault="008D5A7B" w:rsidP="006B02BE">
      <w:pPr>
        <w:pStyle w:val="17"/>
        <w:rPr>
          <w:color w:val="auto"/>
        </w:rPr>
      </w:pPr>
      <w:r w:rsidRPr="00C30296">
        <w:rPr>
          <w:color w:val="auto"/>
        </w:rPr>
        <w:t>12. И засмеялась Сара Внутри себя</w:t>
      </w:r>
      <w:r w:rsidR="006B02BE" w:rsidRPr="00C30296">
        <w:rPr>
          <w:color w:val="auto"/>
        </w:rPr>
        <w:t>,</w:t>
      </w:r>
      <w:r w:rsidRPr="00C30296">
        <w:rPr>
          <w:color w:val="auto"/>
        </w:rPr>
        <w:t xml:space="preserve"> говоря: «после того как у меня был климакс</w:t>
      </w:r>
    </w:p>
    <w:p w14:paraId="1D11DBD3" w14:textId="77777777" w:rsidR="008D5A7B" w:rsidRPr="00C30296" w:rsidRDefault="008D5A7B" w:rsidP="006B02BE">
      <w:pPr>
        <w:pStyle w:val="17"/>
        <w:rPr>
          <w:color w:val="auto"/>
        </w:rPr>
      </w:pPr>
    </w:p>
    <w:p w14:paraId="512AEF83" w14:textId="77777777" w:rsidR="008D5A7B" w:rsidRPr="00C30296" w:rsidRDefault="008D5A7B" w:rsidP="008D5A7B">
      <w:pPr>
        <w:rPr>
          <w:rFonts w:cs="Times New Roman"/>
          <w:color w:val="auto"/>
          <w:lang w:bidi="he-IL"/>
        </w:rPr>
      </w:pPr>
      <w:r w:rsidRPr="00C30296">
        <w:rPr>
          <w:rFonts w:cs="Times New Roman"/>
          <w:i/>
          <w:iCs/>
          <w:color w:val="auto"/>
          <w:lang w:bidi="he-IL"/>
        </w:rPr>
        <w:t>ѓаета-ли эдна</w:t>
      </w:r>
      <w:r w:rsidRPr="00C30296">
        <w:rPr>
          <w:rFonts w:cs="Times New Roman"/>
          <w:color w:val="auto"/>
          <w:lang w:bidi="he-IL"/>
        </w:rPr>
        <w:t xml:space="preserve"> </w:t>
      </w:r>
      <w:r w:rsidRPr="00C30296">
        <w:rPr>
          <w:rFonts w:cs="Times New Roman"/>
          <w:i/>
          <w:color w:val="auto"/>
          <w:lang w:bidi="he-IL"/>
        </w:rPr>
        <w:t>будет у меня счастье, будет у меня оргазм</w:t>
      </w:r>
      <w:r w:rsidRPr="00C30296">
        <w:rPr>
          <w:rFonts w:cs="Times New Roman"/>
          <w:color w:val="auto"/>
          <w:lang w:bidi="he-IL"/>
        </w:rPr>
        <w:t xml:space="preserve">, можно перевести современным словом. </w:t>
      </w:r>
    </w:p>
    <w:p w14:paraId="773367D4" w14:textId="77777777" w:rsidR="008D5A7B" w:rsidRPr="00C30296" w:rsidRDefault="008D5A7B" w:rsidP="009F2EBA">
      <w:pPr>
        <w:pStyle w:val="13"/>
      </w:pPr>
    </w:p>
    <w:p w14:paraId="0A2317CC" w14:textId="77777777" w:rsidR="008D5A7B" w:rsidRPr="00C30296" w:rsidRDefault="008D5A7B" w:rsidP="009F2EBA">
      <w:pPr>
        <w:pStyle w:val="13"/>
      </w:pPr>
      <w:r w:rsidRPr="00C30296">
        <w:rPr>
          <w:szCs w:val="28"/>
          <w:rtl/>
        </w:rPr>
        <w:t>וַאדֹנִי זָקֵן׃</w:t>
      </w:r>
    </w:p>
    <w:p w14:paraId="7F54903F" w14:textId="0DEB8205" w:rsidR="008D5A7B" w:rsidRPr="00C30296" w:rsidRDefault="008D5A7B" w:rsidP="009F2EBA">
      <w:pPr>
        <w:pStyle w:val="15"/>
        <w:rPr>
          <w:color w:val="auto"/>
        </w:rPr>
      </w:pPr>
      <w:r w:rsidRPr="00C30296">
        <w:rPr>
          <w:color w:val="auto"/>
        </w:rPr>
        <w:t>вадони</w:t>
      </w:r>
      <w:r w:rsidRPr="00C30296">
        <w:rPr>
          <w:rFonts w:cs="Times New Roman"/>
          <w:color w:val="auto"/>
        </w:rPr>
        <w:t>́</w:t>
      </w:r>
      <w:r w:rsidRPr="00C30296">
        <w:rPr>
          <w:color w:val="auto"/>
        </w:rPr>
        <w:t xml:space="preserve"> закэ</w:t>
      </w:r>
      <w:r w:rsidRPr="00C30296">
        <w:rPr>
          <w:rFonts w:cs="Times New Roman"/>
          <w:color w:val="auto"/>
        </w:rPr>
        <w:t>́</w:t>
      </w:r>
      <w:r w:rsidRPr="00C30296">
        <w:rPr>
          <w:color w:val="auto"/>
        </w:rPr>
        <w:t>н</w:t>
      </w:r>
    </w:p>
    <w:p w14:paraId="6A2EC85B" w14:textId="77777777" w:rsidR="008D5A7B" w:rsidRPr="00C30296" w:rsidRDefault="008D5A7B" w:rsidP="006B02BE">
      <w:pPr>
        <w:pStyle w:val="17"/>
        <w:rPr>
          <w:color w:val="auto"/>
        </w:rPr>
      </w:pPr>
      <w:r w:rsidRPr="00C30296">
        <w:rPr>
          <w:color w:val="auto"/>
        </w:rPr>
        <w:t>И господь мой стар».</w:t>
      </w:r>
    </w:p>
    <w:p w14:paraId="1FC9347C" w14:textId="77777777" w:rsidR="008D5A7B" w:rsidRPr="00C30296" w:rsidRDefault="008D5A7B" w:rsidP="006B02BE">
      <w:pPr>
        <w:pStyle w:val="17"/>
        <w:rPr>
          <w:color w:val="auto"/>
        </w:rPr>
      </w:pPr>
    </w:p>
    <w:p w14:paraId="04EF4255" w14:textId="67738016" w:rsidR="008D5A7B" w:rsidRPr="00C30296" w:rsidRDefault="008D5A7B" w:rsidP="008D5A7B">
      <w:pPr>
        <w:rPr>
          <w:color w:val="auto"/>
        </w:rPr>
      </w:pPr>
      <w:r w:rsidRPr="00C30296">
        <w:rPr>
          <w:i/>
          <w:color w:val="auto"/>
        </w:rPr>
        <w:t>Сара засмеялась внутри</w:t>
      </w:r>
      <w:r w:rsidR="001A1E2B" w:rsidRPr="00C30296">
        <w:rPr>
          <w:color w:val="auto"/>
        </w:rPr>
        <w:t xml:space="preserve"> – </w:t>
      </w:r>
      <w:r w:rsidRPr="00C30296">
        <w:rPr>
          <w:color w:val="auto"/>
        </w:rPr>
        <w:t>это такое сложное выражение, возможно</w:t>
      </w:r>
      <w:r w:rsidR="000462E6" w:rsidRPr="00C30296">
        <w:rPr>
          <w:color w:val="auto"/>
        </w:rPr>
        <w:t>,</w:t>
      </w:r>
      <w:r w:rsidRPr="00C30296">
        <w:rPr>
          <w:color w:val="auto"/>
        </w:rPr>
        <w:t xml:space="preserve"> щекотка прошла по ней, прошел по ней смех, что-то случилось в е</w:t>
      </w:r>
      <w:r w:rsidR="00376718" w:rsidRPr="00C30296">
        <w:rPr>
          <w:color w:val="auto"/>
        </w:rPr>
        <w:t>ё</w:t>
      </w:r>
      <w:r w:rsidRPr="00C30296">
        <w:rPr>
          <w:color w:val="auto"/>
        </w:rPr>
        <w:t xml:space="preserve"> теле, она что-то почувствовала. И она сказала такое. Вдруг почувствовала какую-то щекотку молодости в себе</w:t>
      </w:r>
      <w:r w:rsidR="00376718" w:rsidRPr="00C30296">
        <w:rPr>
          <w:color w:val="auto"/>
        </w:rPr>
        <w:t>.</w:t>
      </w:r>
      <w:r w:rsidRPr="00C30296">
        <w:rPr>
          <w:color w:val="auto"/>
        </w:rPr>
        <w:t xml:space="preserve"> </w:t>
      </w:r>
      <w:r w:rsidR="00376718" w:rsidRPr="00C30296">
        <w:rPr>
          <w:color w:val="auto"/>
        </w:rPr>
        <w:t>В</w:t>
      </w:r>
      <w:r w:rsidRPr="00C30296">
        <w:rPr>
          <w:color w:val="auto"/>
        </w:rPr>
        <w:t>озможно, говорят, душа</w:t>
      </w:r>
      <w:r w:rsidR="006534B1">
        <w:rPr>
          <w:color w:val="auto"/>
        </w:rPr>
        <w:t xml:space="preserve"> Ицхак</w:t>
      </w:r>
      <w:r w:rsidRPr="00C30296">
        <w:rPr>
          <w:color w:val="auto"/>
        </w:rPr>
        <w:t>а подошла в это время.</w:t>
      </w:r>
    </w:p>
    <w:p w14:paraId="7981CE44" w14:textId="77777777" w:rsidR="008D5A7B" w:rsidRPr="00C30296" w:rsidRDefault="008D5A7B" w:rsidP="009F2EBA">
      <w:pPr>
        <w:pStyle w:val="13"/>
      </w:pPr>
    </w:p>
    <w:p w14:paraId="03D2F53A" w14:textId="77777777" w:rsidR="008D5A7B" w:rsidRPr="00C30296" w:rsidRDefault="008D5A7B" w:rsidP="009F2EBA">
      <w:pPr>
        <w:pStyle w:val="13"/>
      </w:pPr>
      <w:r w:rsidRPr="00C30296">
        <w:rPr>
          <w:szCs w:val="28"/>
          <w:rtl/>
        </w:rPr>
        <w:t>וַיֹּאמֶר יְהוָה אֶל־אַבְרָהָם</w:t>
      </w:r>
    </w:p>
    <w:p w14:paraId="4F16628C" w14:textId="77777777" w:rsidR="008D5A7B" w:rsidRPr="00C30296" w:rsidRDefault="008D5A7B" w:rsidP="009F2EBA">
      <w:pPr>
        <w:pStyle w:val="15"/>
        <w:rPr>
          <w:color w:val="auto"/>
        </w:rPr>
      </w:pPr>
      <w:r w:rsidRPr="00C30296">
        <w:rPr>
          <w:color w:val="auto"/>
        </w:rPr>
        <w:t>ваёмер адона</w:t>
      </w:r>
      <w:r w:rsidRPr="00C30296">
        <w:rPr>
          <w:rFonts w:cs="Times New Roman"/>
          <w:color w:val="auto"/>
        </w:rPr>
        <w:t>́</w:t>
      </w:r>
      <w:r w:rsidRPr="00C30296">
        <w:rPr>
          <w:color w:val="auto"/>
        </w:rPr>
        <w:t>й эль-авраѓАм</w:t>
      </w:r>
    </w:p>
    <w:p w14:paraId="28CF82B5" w14:textId="4037B2B7" w:rsidR="008D5A7B" w:rsidRPr="00C30296" w:rsidRDefault="008D5A7B" w:rsidP="006B02BE">
      <w:pPr>
        <w:pStyle w:val="17"/>
        <w:rPr>
          <w:color w:val="auto"/>
        </w:rPr>
      </w:pPr>
      <w:r w:rsidRPr="00C30296">
        <w:rPr>
          <w:color w:val="auto"/>
        </w:rPr>
        <w:t xml:space="preserve">13. И тогда Господь говорит </w:t>
      </w:r>
      <w:r w:rsidR="00D24398" w:rsidRPr="00C30296">
        <w:rPr>
          <w:color w:val="auto"/>
        </w:rPr>
        <w:t>Авраѓам</w:t>
      </w:r>
      <w:r w:rsidRPr="00C30296">
        <w:rPr>
          <w:color w:val="auto"/>
        </w:rPr>
        <w:t>у:</w:t>
      </w:r>
    </w:p>
    <w:p w14:paraId="3BD6182B" w14:textId="77777777" w:rsidR="008D5A7B" w:rsidRPr="00C30296" w:rsidRDefault="008D5A7B" w:rsidP="006B02BE">
      <w:pPr>
        <w:pStyle w:val="17"/>
        <w:rPr>
          <w:color w:val="auto"/>
        </w:rPr>
      </w:pPr>
    </w:p>
    <w:p w14:paraId="1F6A0F3A" w14:textId="41F4F5EB" w:rsidR="008D5A7B" w:rsidRPr="00C30296" w:rsidRDefault="008D5A7B" w:rsidP="008D5A7B">
      <w:pPr>
        <w:rPr>
          <w:color w:val="auto"/>
        </w:rPr>
      </w:pPr>
      <w:r w:rsidRPr="00C30296">
        <w:rPr>
          <w:color w:val="auto"/>
        </w:rPr>
        <w:t xml:space="preserve">Вот здесь первый раз мы встречаем и Господа, и </w:t>
      </w:r>
      <w:r w:rsidR="00D24398" w:rsidRPr="00C30296">
        <w:rPr>
          <w:color w:val="auto"/>
        </w:rPr>
        <w:t>Авраѓам</w:t>
      </w:r>
      <w:r w:rsidRPr="00C30296">
        <w:rPr>
          <w:color w:val="auto"/>
        </w:rPr>
        <w:t xml:space="preserve">а, когда имя </w:t>
      </w:r>
      <w:r w:rsidR="00D24398" w:rsidRPr="00C30296">
        <w:rPr>
          <w:color w:val="auto"/>
        </w:rPr>
        <w:t>Авраѓам</w:t>
      </w:r>
      <w:r w:rsidRPr="00C30296">
        <w:rPr>
          <w:color w:val="auto"/>
        </w:rPr>
        <w:t>а упоминается</w:t>
      </w:r>
      <w:r w:rsidR="000462E6" w:rsidRPr="00C30296">
        <w:rPr>
          <w:color w:val="auto"/>
        </w:rPr>
        <w:t>,</w:t>
      </w:r>
      <w:r w:rsidRPr="00C30296">
        <w:rPr>
          <w:color w:val="auto"/>
        </w:rPr>
        <w:t xml:space="preserve"> </w:t>
      </w:r>
      <w:r w:rsidR="000462E6" w:rsidRPr="00C30296">
        <w:rPr>
          <w:color w:val="auto"/>
        </w:rPr>
        <w:t>п</w:t>
      </w:r>
      <w:r w:rsidRPr="00C30296">
        <w:rPr>
          <w:color w:val="auto"/>
        </w:rPr>
        <w:t>отому что речь идет о Саре, здесь уже Сара будет предстоять.</w:t>
      </w:r>
    </w:p>
    <w:p w14:paraId="42D6E33C" w14:textId="77777777" w:rsidR="008D5A7B" w:rsidRPr="00C30296" w:rsidRDefault="008D5A7B" w:rsidP="009F2EBA">
      <w:pPr>
        <w:pStyle w:val="13"/>
      </w:pPr>
    </w:p>
    <w:p w14:paraId="48D8535B" w14:textId="77777777" w:rsidR="008D5A7B" w:rsidRPr="00C30296" w:rsidRDefault="008D5A7B" w:rsidP="009F2EBA">
      <w:pPr>
        <w:pStyle w:val="13"/>
      </w:pPr>
      <w:r w:rsidRPr="00C30296">
        <w:rPr>
          <w:szCs w:val="28"/>
          <w:rtl/>
        </w:rPr>
        <w:t>לָמָּה זֶּה צָחֲקָה שָׂרָה לֵאמֹר הַאַף אֻמְנָם אֵלֵד וַאֲנִי זָקַנְתִּי׃</w:t>
      </w:r>
    </w:p>
    <w:p w14:paraId="2E02ACBE" w14:textId="7A1B8C8A" w:rsidR="008D5A7B" w:rsidRPr="00C30296" w:rsidRDefault="008D5A7B" w:rsidP="009F2EBA">
      <w:pPr>
        <w:pStyle w:val="15"/>
        <w:rPr>
          <w:color w:val="auto"/>
        </w:rPr>
      </w:pPr>
      <w:r w:rsidRPr="00C30296">
        <w:rPr>
          <w:color w:val="auto"/>
        </w:rPr>
        <w:t>ла</w:t>
      </w:r>
      <w:r w:rsidRPr="00C30296">
        <w:rPr>
          <w:rFonts w:cs="Times New Roman"/>
          <w:color w:val="auto"/>
        </w:rPr>
        <w:t>́</w:t>
      </w:r>
      <w:r w:rsidRPr="00C30296">
        <w:rPr>
          <w:color w:val="auto"/>
        </w:rPr>
        <w:t>ма зе цахака</w:t>
      </w:r>
      <w:r w:rsidRPr="00C30296">
        <w:rPr>
          <w:rFonts w:cs="Times New Roman"/>
          <w:color w:val="auto"/>
        </w:rPr>
        <w:t>́</w:t>
      </w:r>
      <w:r w:rsidRPr="00C30296">
        <w:rPr>
          <w:color w:val="auto"/>
        </w:rPr>
        <w:t xml:space="preserve"> сара</w:t>
      </w:r>
      <w:r w:rsidRPr="00C30296">
        <w:rPr>
          <w:rFonts w:cs="Times New Roman"/>
          <w:color w:val="auto"/>
        </w:rPr>
        <w:t>́</w:t>
      </w:r>
      <w:r w:rsidRPr="00C30296">
        <w:rPr>
          <w:color w:val="auto"/>
        </w:rPr>
        <w:t xml:space="preserve"> лемор ѓаа</w:t>
      </w:r>
      <w:r w:rsidRPr="00C30296">
        <w:rPr>
          <w:rFonts w:cs="Times New Roman"/>
          <w:color w:val="auto"/>
        </w:rPr>
        <w:t>́</w:t>
      </w:r>
      <w:r w:rsidRPr="00C30296">
        <w:rPr>
          <w:color w:val="auto"/>
        </w:rPr>
        <w:t>ф умна</w:t>
      </w:r>
      <w:r w:rsidRPr="00C30296">
        <w:rPr>
          <w:rFonts w:cs="Times New Roman"/>
          <w:color w:val="auto"/>
        </w:rPr>
        <w:t>́</w:t>
      </w:r>
      <w:r w:rsidRPr="00C30296">
        <w:rPr>
          <w:color w:val="auto"/>
        </w:rPr>
        <w:t>м эле</w:t>
      </w:r>
      <w:r w:rsidRPr="00C30296">
        <w:rPr>
          <w:rFonts w:cs="Times New Roman"/>
          <w:color w:val="auto"/>
        </w:rPr>
        <w:t>́</w:t>
      </w:r>
      <w:r w:rsidRPr="00C30296">
        <w:rPr>
          <w:color w:val="auto"/>
        </w:rPr>
        <w:t>д ваани</w:t>
      </w:r>
      <w:r w:rsidRPr="00C30296">
        <w:rPr>
          <w:rFonts w:cs="Times New Roman"/>
          <w:color w:val="auto"/>
        </w:rPr>
        <w:t>́</w:t>
      </w:r>
      <w:r w:rsidRPr="00C30296">
        <w:rPr>
          <w:color w:val="auto"/>
        </w:rPr>
        <w:t xml:space="preserve"> заканти</w:t>
      </w:r>
    </w:p>
    <w:p w14:paraId="37A9B0F8" w14:textId="7B7F4A02" w:rsidR="008D5A7B" w:rsidRPr="00C30296" w:rsidRDefault="008D5A7B" w:rsidP="006B02BE">
      <w:pPr>
        <w:pStyle w:val="17"/>
        <w:rPr>
          <w:color w:val="auto"/>
        </w:rPr>
      </w:pPr>
      <w:r w:rsidRPr="00C30296">
        <w:rPr>
          <w:color w:val="auto"/>
        </w:rPr>
        <w:t>«почему это засмеялась Сара</w:t>
      </w:r>
      <w:r w:rsidR="006B02BE" w:rsidRPr="00C30296">
        <w:rPr>
          <w:color w:val="auto"/>
        </w:rPr>
        <w:t>,</w:t>
      </w:r>
      <w:r w:rsidRPr="00C30296">
        <w:rPr>
          <w:color w:val="auto"/>
        </w:rPr>
        <w:t xml:space="preserve"> говоря</w:t>
      </w:r>
      <w:r w:rsidR="006B02BE" w:rsidRPr="00C30296">
        <w:rPr>
          <w:color w:val="auto"/>
        </w:rPr>
        <w:t>:</w:t>
      </w:r>
      <w:r w:rsidRPr="00C30296">
        <w:rPr>
          <w:color w:val="auto"/>
        </w:rPr>
        <w:t xml:space="preserve"> </w:t>
      </w:r>
      <w:r w:rsidR="006B02BE" w:rsidRPr="00C30296">
        <w:rPr>
          <w:color w:val="auto"/>
        </w:rPr>
        <w:t>«</w:t>
      </w:r>
      <w:r w:rsidRPr="00C30296">
        <w:rPr>
          <w:color w:val="auto"/>
        </w:rPr>
        <w:t>рожу ли я?</w:t>
      </w:r>
      <w:r w:rsidR="006B02BE" w:rsidRPr="00C30296">
        <w:rPr>
          <w:color w:val="auto"/>
        </w:rPr>
        <w:t>»</w:t>
      </w:r>
      <w:r w:rsidRPr="00C30296">
        <w:rPr>
          <w:color w:val="auto"/>
        </w:rPr>
        <w:t xml:space="preserve"> Разве я состарился?</w:t>
      </w:r>
    </w:p>
    <w:p w14:paraId="03F6D990" w14:textId="77777777" w:rsidR="008D5A7B" w:rsidRPr="00C30296" w:rsidRDefault="008D5A7B" w:rsidP="006B02BE">
      <w:pPr>
        <w:pStyle w:val="17"/>
        <w:rPr>
          <w:color w:val="auto"/>
        </w:rPr>
      </w:pPr>
    </w:p>
    <w:p w14:paraId="30051705" w14:textId="7985DA5F" w:rsidR="008D5A7B" w:rsidRPr="00C30296" w:rsidRDefault="008D5A7B" w:rsidP="008D5A7B">
      <w:pPr>
        <w:rPr>
          <w:color w:val="auto"/>
        </w:rPr>
      </w:pPr>
      <w:r w:rsidRPr="00C30296">
        <w:rPr>
          <w:color w:val="auto"/>
        </w:rPr>
        <w:t xml:space="preserve">Можно перевести слова Сары как </w:t>
      </w:r>
      <w:r w:rsidRPr="00C30296">
        <w:rPr>
          <w:i/>
          <w:iCs/>
          <w:color w:val="auto"/>
        </w:rPr>
        <w:t>я стара</w:t>
      </w:r>
      <w:r w:rsidRPr="00C30296">
        <w:rPr>
          <w:color w:val="auto"/>
        </w:rPr>
        <w:t xml:space="preserve">. Но здесь Господь говорит: </w:t>
      </w:r>
      <w:r w:rsidR="000462E6" w:rsidRPr="00C30296">
        <w:rPr>
          <w:color w:val="auto"/>
        </w:rPr>
        <w:t>«</w:t>
      </w:r>
      <w:r w:rsidRPr="00C30296">
        <w:rPr>
          <w:color w:val="auto"/>
        </w:rPr>
        <w:t>Сара, в принципе, дала два аргумента</w:t>
      </w:r>
      <w:r w:rsidR="000462E6" w:rsidRPr="00C30296">
        <w:rPr>
          <w:color w:val="auto"/>
        </w:rPr>
        <w:t>,</w:t>
      </w:r>
      <w:r w:rsidRPr="00C30296">
        <w:rPr>
          <w:color w:val="auto"/>
        </w:rPr>
        <w:t xml:space="preserve"> почему у не</w:t>
      </w:r>
      <w:r w:rsidR="00376718" w:rsidRPr="00C30296">
        <w:rPr>
          <w:color w:val="auto"/>
        </w:rPr>
        <w:t>ё</w:t>
      </w:r>
      <w:r w:rsidRPr="00C30296">
        <w:rPr>
          <w:color w:val="auto"/>
        </w:rPr>
        <w:t xml:space="preserve"> не могут быть дети</w:t>
      </w:r>
      <w:r w:rsidR="000462E6" w:rsidRPr="00C30296">
        <w:rPr>
          <w:color w:val="auto"/>
        </w:rPr>
        <w:t>:</w:t>
      </w:r>
      <w:r w:rsidRPr="00C30296">
        <w:rPr>
          <w:color w:val="auto"/>
        </w:rPr>
        <w:t xml:space="preserve"> </w:t>
      </w:r>
      <w:r w:rsidR="000462E6" w:rsidRPr="00C30296">
        <w:rPr>
          <w:color w:val="auto"/>
        </w:rPr>
        <w:t>п</w:t>
      </w:r>
      <w:r w:rsidRPr="00C30296">
        <w:rPr>
          <w:color w:val="auto"/>
        </w:rPr>
        <w:t>отому что она стара, потому что муж у не</w:t>
      </w:r>
      <w:r w:rsidR="00376718" w:rsidRPr="00C30296">
        <w:rPr>
          <w:color w:val="auto"/>
        </w:rPr>
        <w:t>ё</w:t>
      </w:r>
      <w:r w:rsidRPr="00C30296">
        <w:rPr>
          <w:color w:val="auto"/>
        </w:rPr>
        <w:t xml:space="preserve"> стар</w:t>
      </w:r>
      <w:r w:rsidR="000462E6" w:rsidRPr="00C30296">
        <w:rPr>
          <w:color w:val="auto"/>
        </w:rPr>
        <w:t>»</w:t>
      </w:r>
      <w:r w:rsidRPr="00C30296">
        <w:rPr>
          <w:color w:val="auto"/>
        </w:rPr>
        <w:t>.</w:t>
      </w:r>
    </w:p>
    <w:p w14:paraId="4E50ED03" w14:textId="5A93CD7A" w:rsidR="008D5A7B" w:rsidRPr="00C30296" w:rsidRDefault="008D5A7B" w:rsidP="008D5A7B">
      <w:pPr>
        <w:rPr>
          <w:color w:val="auto"/>
        </w:rPr>
      </w:pPr>
      <w:r w:rsidRPr="00C30296">
        <w:rPr>
          <w:color w:val="auto"/>
        </w:rPr>
        <w:t>Здесь Господь говорит: «</w:t>
      </w:r>
      <w:r w:rsidR="000462E6" w:rsidRPr="00C30296">
        <w:rPr>
          <w:color w:val="auto"/>
        </w:rPr>
        <w:t xml:space="preserve">А </w:t>
      </w:r>
      <w:r w:rsidRPr="00C30296">
        <w:rPr>
          <w:color w:val="auto"/>
        </w:rPr>
        <w:t xml:space="preserve">разве Я состарился?» И ее слова </w:t>
      </w:r>
      <w:r w:rsidRPr="00C30296">
        <w:rPr>
          <w:i/>
          <w:iCs/>
          <w:color w:val="auto"/>
        </w:rPr>
        <w:t>адони</w:t>
      </w:r>
      <w:r w:rsidRPr="00C30296">
        <w:rPr>
          <w:rFonts w:cs="Times New Roman"/>
          <w:i/>
          <w:iCs/>
          <w:color w:val="auto"/>
        </w:rPr>
        <w:t>́</w:t>
      </w:r>
      <w:r w:rsidRPr="00C30296">
        <w:rPr>
          <w:i/>
          <w:iCs/>
          <w:color w:val="auto"/>
        </w:rPr>
        <w:t xml:space="preserve"> закэ</w:t>
      </w:r>
      <w:r w:rsidRPr="00C30296">
        <w:rPr>
          <w:rFonts w:cs="Times New Roman"/>
          <w:i/>
          <w:iCs/>
          <w:color w:val="auto"/>
        </w:rPr>
        <w:t>́</w:t>
      </w:r>
      <w:r w:rsidRPr="00C30296">
        <w:rPr>
          <w:i/>
          <w:iCs/>
          <w:color w:val="auto"/>
        </w:rPr>
        <w:t>н</w:t>
      </w:r>
      <w:r w:rsidR="004471D4" w:rsidRPr="00C30296">
        <w:rPr>
          <w:color w:val="auto"/>
        </w:rPr>
        <w:t xml:space="preserve"> </w:t>
      </w:r>
      <w:r w:rsidRPr="00C30296">
        <w:rPr>
          <w:color w:val="auto"/>
        </w:rPr>
        <w:t>(Господь мой стар</w:t>
      </w:r>
      <w:r w:rsidRPr="00C30296">
        <w:rPr>
          <w:color w:val="auto"/>
          <w:lang w:bidi="he-IL"/>
        </w:rPr>
        <w:t>/</w:t>
      </w:r>
      <w:r w:rsidRPr="00C30296">
        <w:rPr>
          <w:color w:val="auto"/>
        </w:rPr>
        <w:t xml:space="preserve"> Господин мой стар) </w:t>
      </w:r>
      <w:r w:rsidR="000462E6" w:rsidRPr="00C30296">
        <w:rPr>
          <w:color w:val="auto"/>
        </w:rPr>
        <w:t>О</w:t>
      </w:r>
      <w:r w:rsidRPr="00C30296">
        <w:rPr>
          <w:color w:val="auto"/>
        </w:rPr>
        <w:t xml:space="preserve">н понимает как </w:t>
      </w:r>
      <w:r w:rsidRPr="00C30296">
        <w:rPr>
          <w:i/>
          <w:color w:val="auto"/>
        </w:rPr>
        <w:t>Господь мой стар</w:t>
      </w:r>
      <w:r w:rsidRPr="00C30296">
        <w:rPr>
          <w:color w:val="auto"/>
        </w:rPr>
        <w:t>. Он переиначивает</w:t>
      </w:r>
      <w:r w:rsidR="00376718" w:rsidRPr="00C30296">
        <w:rPr>
          <w:color w:val="auto"/>
        </w:rPr>
        <w:t>.</w:t>
      </w:r>
      <w:r w:rsidRPr="00C30296">
        <w:rPr>
          <w:color w:val="auto"/>
        </w:rPr>
        <w:t xml:space="preserve"> </w:t>
      </w:r>
      <w:r w:rsidR="00376718" w:rsidRPr="00C30296">
        <w:rPr>
          <w:color w:val="auto"/>
        </w:rPr>
        <w:t>Э</w:t>
      </w:r>
      <w:r w:rsidRPr="00C30296">
        <w:rPr>
          <w:color w:val="auto"/>
        </w:rPr>
        <w:t>то такая игра слов. И Он говорит</w:t>
      </w:r>
      <w:r w:rsidR="000462E6" w:rsidRPr="00C30296">
        <w:rPr>
          <w:color w:val="auto"/>
        </w:rPr>
        <w:t>:</w:t>
      </w:r>
      <w:r w:rsidRPr="00C30296">
        <w:rPr>
          <w:color w:val="auto"/>
        </w:rPr>
        <w:t xml:space="preserve"> </w:t>
      </w:r>
      <w:r w:rsidR="000462E6" w:rsidRPr="00C30296">
        <w:rPr>
          <w:color w:val="auto"/>
        </w:rPr>
        <w:t>П</w:t>
      </w:r>
      <w:r w:rsidRPr="00C30296">
        <w:rPr>
          <w:color w:val="auto"/>
        </w:rPr>
        <w:t>очему Сара сказала так? Разве Я, Господь, состарился?</w:t>
      </w:r>
      <w:r w:rsidR="000462E6" w:rsidRPr="00C30296">
        <w:rPr>
          <w:color w:val="auto"/>
        </w:rPr>
        <w:t>»</w:t>
      </w:r>
      <w:r w:rsidR="001A1E2B" w:rsidRPr="00C30296">
        <w:rPr>
          <w:color w:val="auto"/>
        </w:rPr>
        <w:t xml:space="preserve"> </w:t>
      </w:r>
    </w:p>
    <w:p w14:paraId="11A16FE6" w14:textId="77777777" w:rsidR="008D5A7B" w:rsidRPr="00C30296" w:rsidRDefault="008D5A7B" w:rsidP="009F2EBA">
      <w:pPr>
        <w:pStyle w:val="13"/>
      </w:pPr>
    </w:p>
    <w:p w14:paraId="794E7BEE" w14:textId="77777777" w:rsidR="008D5A7B" w:rsidRPr="00C30296" w:rsidRDefault="008D5A7B" w:rsidP="009F2EBA">
      <w:pPr>
        <w:pStyle w:val="13"/>
      </w:pPr>
      <w:r w:rsidRPr="00C30296">
        <w:rPr>
          <w:szCs w:val="28"/>
          <w:rtl/>
        </w:rPr>
        <w:t>הֲיִפָּלֵא מֵיְהוָה דָּבָר לַמּוֹעֵד אָשׁוּב אֵלֶיךָ כָּעֵת חַיָּה וּלְשָׂרָה בֵן׃</w:t>
      </w:r>
    </w:p>
    <w:p w14:paraId="52F54E33" w14:textId="4F368866" w:rsidR="008D5A7B" w:rsidRPr="00C30296" w:rsidRDefault="008D5A7B" w:rsidP="009F2EBA">
      <w:pPr>
        <w:pStyle w:val="15"/>
        <w:rPr>
          <w:color w:val="auto"/>
        </w:rPr>
      </w:pPr>
      <w:r w:rsidRPr="00C30296">
        <w:rPr>
          <w:color w:val="auto"/>
        </w:rPr>
        <w:t>ѓайипале</w:t>
      </w:r>
      <w:r w:rsidRPr="00C30296">
        <w:rPr>
          <w:rFonts w:cs="Times New Roman"/>
          <w:color w:val="auto"/>
        </w:rPr>
        <w:t>́</w:t>
      </w:r>
      <w:r w:rsidRPr="00C30296">
        <w:rPr>
          <w:color w:val="auto"/>
        </w:rPr>
        <w:t xml:space="preserve"> меадона</w:t>
      </w:r>
      <w:r w:rsidRPr="00C30296">
        <w:rPr>
          <w:rFonts w:cs="Times New Roman"/>
          <w:color w:val="auto"/>
        </w:rPr>
        <w:t>́</w:t>
      </w:r>
      <w:r w:rsidRPr="00C30296">
        <w:rPr>
          <w:color w:val="auto"/>
        </w:rPr>
        <w:t>й дава</w:t>
      </w:r>
      <w:r w:rsidRPr="00C30296">
        <w:rPr>
          <w:rFonts w:cs="Times New Roman"/>
          <w:color w:val="auto"/>
        </w:rPr>
        <w:t>́</w:t>
      </w:r>
      <w:r w:rsidRPr="00C30296">
        <w:rPr>
          <w:color w:val="auto"/>
        </w:rPr>
        <w:t>р ламоэ</w:t>
      </w:r>
      <w:r w:rsidRPr="00C30296">
        <w:rPr>
          <w:rFonts w:cs="Times New Roman"/>
          <w:color w:val="auto"/>
        </w:rPr>
        <w:t>́</w:t>
      </w:r>
      <w:r w:rsidRPr="00C30296">
        <w:rPr>
          <w:color w:val="auto"/>
        </w:rPr>
        <w:t>д ашу</w:t>
      </w:r>
      <w:r w:rsidRPr="00C30296">
        <w:rPr>
          <w:rFonts w:cs="Times New Roman"/>
          <w:color w:val="auto"/>
        </w:rPr>
        <w:t>́</w:t>
      </w:r>
      <w:r w:rsidRPr="00C30296">
        <w:rPr>
          <w:color w:val="auto"/>
        </w:rPr>
        <w:t>в эле</w:t>
      </w:r>
      <w:r w:rsidRPr="00C30296">
        <w:rPr>
          <w:rFonts w:cs="Times New Roman"/>
          <w:color w:val="auto"/>
        </w:rPr>
        <w:t>́</w:t>
      </w:r>
      <w:r w:rsidRPr="00C30296">
        <w:rPr>
          <w:color w:val="auto"/>
        </w:rPr>
        <w:t>ха каэ</w:t>
      </w:r>
      <w:r w:rsidRPr="00C30296">
        <w:rPr>
          <w:rFonts w:cs="Times New Roman"/>
          <w:color w:val="auto"/>
        </w:rPr>
        <w:t>́</w:t>
      </w:r>
      <w:r w:rsidRPr="00C30296">
        <w:rPr>
          <w:color w:val="auto"/>
        </w:rPr>
        <w:t>т хая</w:t>
      </w:r>
      <w:r w:rsidRPr="00C30296">
        <w:rPr>
          <w:rFonts w:cs="Times New Roman"/>
          <w:color w:val="auto"/>
        </w:rPr>
        <w:t>́</w:t>
      </w:r>
      <w:r w:rsidRPr="00C30296">
        <w:rPr>
          <w:color w:val="auto"/>
        </w:rPr>
        <w:t xml:space="preserve"> ульсара</w:t>
      </w:r>
      <w:r w:rsidRPr="00C30296">
        <w:rPr>
          <w:rFonts w:cs="Times New Roman"/>
          <w:color w:val="auto"/>
        </w:rPr>
        <w:t>́</w:t>
      </w:r>
      <w:r w:rsidRPr="00C30296">
        <w:rPr>
          <w:color w:val="auto"/>
        </w:rPr>
        <w:t xml:space="preserve"> вэн</w:t>
      </w:r>
    </w:p>
    <w:p w14:paraId="27C5D45E" w14:textId="5D471DD8" w:rsidR="008D5A7B" w:rsidRPr="00C30296" w:rsidRDefault="008D5A7B" w:rsidP="006B02BE">
      <w:pPr>
        <w:pStyle w:val="17"/>
        <w:rPr>
          <w:color w:val="auto"/>
          <w:lang w:bidi="he-IL"/>
        </w:rPr>
      </w:pPr>
      <w:r w:rsidRPr="00C30296">
        <w:rPr>
          <w:color w:val="auto"/>
        </w:rPr>
        <w:t>14. Разве что-то сложное для Господа? Я вернусь к тебе в то же время</w:t>
      </w:r>
      <w:r w:rsidR="006B02BE" w:rsidRPr="00C30296">
        <w:rPr>
          <w:color w:val="auto"/>
        </w:rPr>
        <w:t>,</w:t>
      </w:r>
      <w:r w:rsidRPr="00C30296">
        <w:rPr>
          <w:color w:val="auto"/>
        </w:rPr>
        <w:t xml:space="preserve"> </w:t>
      </w:r>
      <w:r w:rsidRPr="00C30296">
        <w:rPr>
          <w:color w:val="auto"/>
          <w:lang w:bidi="he-IL"/>
        </w:rPr>
        <w:t>И будет у Сары сын».</w:t>
      </w:r>
    </w:p>
    <w:p w14:paraId="6B70EBD1" w14:textId="77777777" w:rsidR="008D5A7B" w:rsidRPr="00C30296" w:rsidRDefault="008D5A7B" w:rsidP="000613D3">
      <w:pPr>
        <w:pStyle w:val="13"/>
      </w:pPr>
    </w:p>
    <w:p w14:paraId="6613B0AD" w14:textId="77777777" w:rsidR="008D5A7B" w:rsidRPr="00C30296" w:rsidRDefault="008D5A7B" w:rsidP="000613D3">
      <w:pPr>
        <w:pStyle w:val="13"/>
      </w:pPr>
      <w:r w:rsidRPr="00C30296">
        <w:rPr>
          <w:szCs w:val="28"/>
          <w:rtl/>
        </w:rPr>
        <w:t>תְּכַחֵשׁ שָׂרָה לֵאמֹר לֹא צָחַקְתִּי כִּי יָרֵאָה וַיֹּאמֶר לֹא כִּי צָחָקְתְּ׃</w:t>
      </w:r>
    </w:p>
    <w:p w14:paraId="1C6DD183" w14:textId="2861A914" w:rsidR="008D5A7B" w:rsidRPr="00C30296" w:rsidRDefault="008D5A7B" w:rsidP="000613D3">
      <w:pPr>
        <w:pStyle w:val="15"/>
        <w:rPr>
          <w:color w:val="auto"/>
        </w:rPr>
      </w:pPr>
      <w:r w:rsidRPr="00C30296">
        <w:rPr>
          <w:color w:val="auto"/>
        </w:rPr>
        <w:t>ватехахэ</w:t>
      </w:r>
      <w:r w:rsidRPr="00C30296">
        <w:rPr>
          <w:rFonts w:cs="Times New Roman"/>
          <w:color w:val="auto"/>
        </w:rPr>
        <w:t>́</w:t>
      </w:r>
      <w:r w:rsidRPr="00C30296">
        <w:rPr>
          <w:color w:val="auto"/>
        </w:rPr>
        <w:t>ш сара</w:t>
      </w:r>
      <w:r w:rsidRPr="00C30296">
        <w:rPr>
          <w:rFonts w:cs="Times New Roman"/>
          <w:color w:val="auto"/>
        </w:rPr>
        <w:t xml:space="preserve">́ </w:t>
      </w:r>
      <w:r w:rsidRPr="00C30296">
        <w:rPr>
          <w:color w:val="auto"/>
        </w:rPr>
        <w:t>Лемо</w:t>
      </w:r>
      <w:r w:rsidRPr="00C30296">
        <w:rPr>
          <w:rFonts w:cs="Times New Roman"/>
          <w:color w:val="auto"/>
        </w:rPr>
        <w:t>́</w:t>
      </w:r>
      <w:r w:rsidRPr="00C30296">
        <w:rPr>
          <w:color w:val="auto"/>
        </w:rPr>
        <w:t>р ло цаха</w:t>
      </w:r>
      <w:r w:rsidRPr="00C30296">
        <w:rPr>
          <w:rFonts w:cs="Times New Roman"/>
          <w:color w:val="auto"/>
        </w:rPr>
        <w:t>́</w:t>
      </w:r>
      <w:r w:rsidRPr="00C30296">
        <w:rPr>
          <w:color w:val="auto"/>
        </w:rPr>
        <w:t>кти ки ярэ</w:t>
      </w:r>
      <w:r w:rsidRPr="00C30296">
        <w:rPr>
          <w:rFonts w:cs="Times New Roman"/>
          <w:color w:val="auto"/>
        </w:rPr>
        <w:t>́</w:t>
      </w:r>
      <w:r w:rsidRPr="00C30296">
        <w:rPr>
          <w:color w:val="auto"/>
        </w:rPr>
        <w:t>а ваёмер ло ки цаха</w:t>
      </w:r>
      <w:r w:rsidRPr="00C30296">
        <w:rPr>
          <w:rFonts w:cs="Times New Roman"/>
          <w:color w:val="auto"/>
        </w:rPr>
        <w:t>́</w:t>
      </w:r>
      <w:r w:rsidRPr="00C30296">
        <w:rPr>
          <w:color w:val="auto"/>
        </w:rPr>
        <w:t>кт</w:t>
      </w:r>
    </w:p>
    <w:p w14:paraId="3C0B6150" w14:textId="2C1FE113" w:rsidR="008D5A7B" w:rsidRPr="00C30296" w:rsidRDefault="008D5A7B" w:rsidP="006B02BE">
      <w:pPr>
        <w:pStyle w:val="17"/>
        <w:rPr>
          <w:color w:val="auto"/>
        </w:rPr>
      </w:pPr>
      <w:r w:rsidRPr="00C30296">
        <w:rPr>
          <w:color w:val="auto"/>
        </w:rPr>
        <w:t>15. И стала Сара отказываться</w:t>
      </w:r>
      <w:r w:rsidR="006B02BE" w:rsidRPr="00C30296">
        <w:rPr>
          <w:color w:val="auto"/>
        </w:rPr>
        <w:t>,</w:t>
      </w:r>
      <w:r w:rsidRPr="00C30296">
        <w:rPr>
          <w:color w:val="auto"/>
        </w:rPr>
        <w:t xml:space="preserve"> Говоря: «я не смеялась»</w:t>
      </w:r>
      <w:r w:rsidR="006B02BE" w:rsidRPr="00C30296">
        <w:rPr>
          <w:color w:val="auto"/>
        </w:rPr>
        <w:t>.</w:t>
      </w:r>
      <w:r w:rsidRPr="00C30296">
        <w:rPr>
          <w:color w:val="auto"/>
        </w:rPr>
        <w:t xml:space="preserve"> ибо она испугалась. и сказал ей: «Нет, ты смеялась».</w:t>
      </w:r>
    </w:p>
    <w:p w14:paraId="1BA101EC" w14:textId="77777777" w:rsidR="008D5A7B" w:rsidRPr="00C30296" w:rsidRDefault="008D5A7B" w:rsidP="006B02BE">
      <w:pPr>
        <w:pStyle w:val="17"/>
        <w:rPr>
          <w:color w:val="auto"/>
        </w:rPr>
      </w:pPr>
    </w:p>
    <w:p w14:paraId="0AD375A2" w14:textId="606FFA41" w:rsidR="008D5A7B" w:rsidRPr="00C30296" w:rsidRDefault="008D5A7B" w:rsidP="008D5A7B">
      <w:pPr>
        <w:rPr>
          <w:color w:val="auto"/>
        </w:rPr>
      </w:pPr>
      <w:r w:rsidRPr="00C30296">
        <w:rPr>
          <w:color w:val="auto"/>
        </w:rPr>
        <w:t>Что это за, на первый взгляд, такие детсадовские препирательства между Богом и Сарой? В детском саду так спрашивают: «Кто смеялся»</w:t>
      </w:r>
      <w:r w:rsidR="00F955C8" w:rsidRPr="00C30296">
        <w:rPr>
          <w:color w:val="auto"/>
        </w:rPr>
        <w:t>.</w:t>
      </w:r>
      <w:r w:rsidRPr="00C30296">
        <w:rPr>
          <w:color w:val="auto"/>
        </w:rPr>
        <w:t xml:space="preserve"> «Я не смеялся»</w:t>
      </w:r>
      <w:r w:rsidR="00F955C8" w:rsidRPr="00C30296">
        <w:rPr>
          <w:color w:val="auto"/>
        </w:rPr>
        <w:t>.</w:t>
      </w:r>
      <w:r w:rsidRPr="00C30296">
        <w:rPr>
          <w:color w:val="auto"/>
        </w:rPr>
        <w:t xml:space="preserve"> «</w:t>
      </w:r>
      <w:r w:rsidR="00F955C8" w:rsidRPr="00C30296">
        <w:rPr>
          <w:color w:val="auto"/>
        </w:rPr>
        <w:t>Н</w:t>
      </w:r>
      <w:r w:rsidRPr="00C30296">
        <w:rPr>
          <w:color w:val="auto"/>
        </w:rPr>
        <w:t xml:space="preserve">ет, ты смеялся». Вроде бы взрослые люди и не </w:t>
      </w:r>
      <w:r w:rsidRPr="00C30296">
        <w:rPr>
          <w:color w:val="auto"/>
        </w:rPr>
        <w:lastRenderedPageBreak/>
        <w:t xml:space="preserve">состарившийся Бог. Комментаторы здесь говорят, что Всевышний общается с женщиной </w:t>
      </w:r>
      <w:r w:rsidR="00F955C8" w:rsidRPr="00C30296">
        <w:rPr>
          <w:color w:val="auto"/>
        </w:rPr>
        <w:t>(о</w:t>
      </w:r>
      <w:r w:rsidRPr="00C30296">
        <w:rPr>
          <w:color w:val="auto"/>
        </w:rPr>
        <w:t xml:space="preserve">дин из немногих примеров в </w:t>
      </w:r>
      <w:r w:rsidR="004935EC" w:rsidRPr="00C30296">
        <w:rPr>
          <w:color w:val="auto"/>
        </w:rPr>
        <w:t>Танахе</w:t>
      </w:r>
      <w:r w:rsidR="00F955C8" w:rsidRPr="00C30296">
        <w:rPr>
          <w:color w:val="auto"/>
        </w:rPr>
        <w:t>),</w:t>
      </w:r>
      <w:r w:rsidRPr="00C30296">
        <w:rPr>
          <w:color w:val="auto"/>
        </w:rPr>
        <w:t xml:space="preserve"> </w:t>
      </w:r>
      <w:r w:rsidR="00F955C8" w:rsidRPr="00C30296">
        <w:rPr>
          <w:color w:val="auto"/>
        </w:rPr>
        <w:t>о</w:t>
      </w:r>
      <w:r w:rsidRPr="00C30296">
        <w:rPr>
          <w:color w:val="auto"/>
        </w:rPr>
        <w:t xml:space="preserve">бщается и говорит с ней </w:t>
      </w:r>
      <w:r w:rsidR="004935EC" w:rsidRPr="00C30296">
        <w:rPr>
          <w:color w:val="auto"/>
        </w:rPr>
        <w:t>в простоте</w:t>
      </w:r>
      <w:r w:rsidRPr="00C30296">
        <w:rPr>
          <w:color w:val="auto"/>
        </w:rPr>
        <w:t>. Если к мужчинам Всевышний приходит с инструкциями, строго «встань», «возьми», «сделай». То с женщиной Всевышний может поболтать. Талмуд говорит</w:t>
      </w:r>
      <w:r w:rsidR="00F955C8" w:rsidRPr="00C30296">
        <w:rPr>
          <w:color w:val="auto"/>
        </w:rPr>
        <w:t>:</w:t>
      </w:r>
      <w:r w:rsidR="001A1E2B" w:rsidRPr="00C30296">
        <w:rPr>
          <w:color w:val="auto"/>
        </w:rPr>
        <w:t xml:space="preserve"> </w:t>
      </w:r>
      <w:r w:rsidR="00F955C8" w:rsidRPr="00C30296">
        <w:rPr>
          <w:color w:val="auto"/>
        </w:rPr>
        <w:t>«Н</w:t>
      </w:r>
      <w:r w:rsidRPr="00C30296">
        <w:rPr>
          <w:color w:val="auto"/>
        </w:rPr>
        <w:t>икогда Всевышн</w:t>
      </w:r>
      <w:r w:rsidR="00F955C8" w:rsidRPr="00C30296">
        <w:rPr>
          <w:color w:val="auto"/>
        </w:rPr>
        <w:t>ему</w:t>
      </w:r>
      <w:r w:rsidRPr="00C30296">
        <w:rPr>
          <w:color w:val="auto"/>
        </w:rPr>
        <w:t xml:space="preserve"> не хотелось поболтать с женщиной, кроме как с этой праведницей</w:t>
      </w:r>
      <w:r w:rsidR="00F955C8" w:rsidRPr="00C30296">
        <w:rPr>
          <w:color w:val="auto"/>
        </w:rPr>
        <w:t>»</w:t>
      </w:r>
      <w:r w:rsidRPr="00C30296">
        <w:rPr>
          <w:color w:val="auto"/>
        </w:rPr>
        <w:t>. Эта дружеская беседа</w:t>
      </w:r>
      <w:r w:rsidR="001A1E2B" w:rsidRPr="00C30296">
        <w:rPr>
          <w:color w:val="auto"/>
        </w:rPr>
        <w:t xml:space="preserve"> – </w:t>
      </w:r>
      <w:r w:rsidRPr="00C30296">
        <w:rPr>
          <w:color w:val="auto"/>
        </w:rPr>
        <w:t>проявление Божьей любви к Саре. Чему Он ее научает? Что есть чудеса в мире, потому Он не состарился. Можно спросить</w:t>
      </w:r>
      <w:r w:rsidR="00376718" w:rsidRPr="00C30296">
        <w:rPr>
          <w:color w:val="auto"/>
        </w:rPr>
        <w:t>:</w:t>
      </w:r>
      <w:r w:rsidRPr="00C30296">
        <w:rPr>
          <w:color w:val="auto"/>
        </w:rPr>
        <w:t xml:space="preserve"> что Сара не верила в </w:t>
      </w:r>
      <w:r w:rsidR="00F955C8" w:rsidRPr="00C30296">
        <w:rPr>
          <w:color w:val="auto"/>
        </w:rPr>
        <w:t>ч</w:t>
      </w:r>
      <w:r w:rsidRPr="00C30296">
        <w:rPr>
          <w:color w:val="auto"/>
        </w:rPr>
        <w:t>удеса? Она не знала, что Бог Всесильный? Со времен потопа на протяжении многих поколений чудес не было, не происходило ничего чудесного. Чудо</w:t>
      </w:r>
      <w:r w:rsidR="00F955C8" w:rsidRPr="00C30296">
        <w:rPr>
          <w:color w:val="auto"/>
        </w:rPr>
        <w:t>м</w:t>
      </w:r>
      <w:r w:rsidRPr="00C30296">
        <w:rPr>
          <w:color w:val="auto"/>
        </w:rPr>
        <w:t xml:space="preserve"> было то, и является, кстати, чудом то, что Бог управляет эти миром по природным законам</w:t>
      </w:r>
      <w:r w:rsidR="00F955C8" w:rsidRPr="00C30296">
        <w:rPr>
          <w:color w:val="auto"/>
        </w:rPr>
        <w:t>,</w:t>
      </w:r>
      <w:r w:rsidRPr="00C30296">
        <w:rPr>
          <w:color w:val="auto"/>
        </w:rPr>
        <w:t xml:space="preserve"> </w:t>
      </w:r>
      <w:r w:rsidR="00F955C8" w:rsidRPr="00C30296">
        <w:rPr>
          <w:color w:val="auto"/>
        </w:rPr>
        <w:t>ч</w:t>
      </w:r>
      <w:r w:rsidRPr="00C30296">
        <w:rPr>
          <w:color w:val="auto"/>
        </w:rPr>
        <w:t>то есть определенные правила, по которым этот мир существует. Но здесь Всевышний</w:t>
      </w:r>
      <w:r w:rsidR="00F955C8" w:rsidRPr="00C30296">
        <w:rPr>
          <w:color w:val="auto"/>
        </w:rPr>
        <w:t xml:space="preserve">, по сути, </w:t>
      </w:r>
      <w:r w:rsidRPr="00C30296">
        <w:rPr>
          <w:color w:val="auto"/>
        </w:rPr>
        <w:t>говорит</w:t>
      </w:r>
      <w:r w:rsidR="00F955C8" w:rsidRPr="00C30296">
        <w:rPr>
          <w:color w:val="auto"/>
        </w:rPr>
        <w:t xml:space="preserve"> Саре:</w:t>
      </w:r>
      <w:r w:rsidR="001A1E2B" w:rsidRPr="00C30296">
        <w:rPr>
          <w:color w:val="auto"/>
        </w:rPr>
        <w:t xml:space="preserve"> </w:t>
      </w:r>
      <w:r w:rsidR="00F955C8" w:rsidRPr="00C30296">
        <w:rPr>
          <w:color w:val="auto"/>
        </w:rPr>
        <w:t>«</w:t>
      </w:r>
      <w:r w:rsidRPr="00C30296">
        <w:rPr>
          <w:color w:val="auto"/>
        </w:rPr>
        <w:t>Я не состарился</w:t>
      </w:r>
      <w:r w:rsidR="00F955C8" w:rsidRPr="00C30296">
        <w:rPr>
          <w:color w:val="auto"/>
        </w:rPr>
        <w:t>.</w:t>
      </w:r>
      <w:r w:rsidRPr="00C30296">
        <w:rPr>
          <w:color w:val="auto"/>
        </w:rPr>
        <w:t xml:space="preserve"> </w:t>
      </w:r>
      <w:r w:rsidR="00F955C8" w:rsidRPr="00C30296">
        <w:rPr>
          <w:color w:val="auto"/>
        </w:rPr>
        <w:t>В</w:t>
      </w:r>
      <w:r w:rsidRPr="00C30296">
        <w:rPr>
          <w:color w:val="auto"/>
        </w:rPr>
        <w:t>се чудеса, которые я делал,</w:t>
      </w:r>
      <w:r w:rsidR="00036408" w:rsidRPr="00C30296">
        <w:rPr>
          <w:color w:val="auto"/>
        </w:rPr>
        <w:t xml:space="preserve"> – </w:t>
      </w:r>
      <w:r w:rsidRPr="00C30296">
        <w:rPr>
          <w:color w:val="auto"/>
        </w:rPr>
        <w:t xml:space="preserve">это не фокусы </w:t>
      </w:r>
      <w:r w:rsidR="00F955C8" w:rsidRPr="00C30296">
        <w:rPr>
          <w:color w:val="auto"/>
        </w:rPr>
        <w:t>М</w:t>
      </w:r>
      <w:r w:rsidRPr="00C30296">
        <w:rPr>
          <w:color w:val="auto"/>
        </w:rPr>
        <w:t>оей молодости</w:t>
      </w:r>
      <w:r w:rsidR="00F955C8" w:rsidRPr="00C30296">
        <w:rPr>
          <w:color w:val="auto"/>
        </w:rPr>
        <w:t>.</w:t>
      </w:r>
      <w:r w:rsidRPr="00C30296">
        <w:rPr>
          <w:color w:val="auto"/>
        </w:rPr>
        <w:t xml:space="preserve"> </w:t>
      </w:r>
      <w:r w:rsidR="00F955C8" w:rsidRPr="00C30296">
        <w:rPr>
          <w:color w:val="auto"/>
        </w:rPr>
        <w:t>Я</w:t>
      </w:r>
      <w:r w:rsidRPr="00C30296">
        <w:rPr>
          <w:color w:val="auto"/>
        </w:rPr>
        <w:t xml:space="preserve"> не утратил силу делать чудеса. Я ещ</w:t>
      </w:r>
      <w:r w:rsidR="00003C27">
        <w:rPr>
          <w:color w:val="auto"/>
        </w:rPr>
        <w:t>ё</w:t>
      </w:r>
      <w:r w:rsidRPr="00C30296">
        <w:rPr>
          <w:color w:val="auto"/>
        </w:rPr>
        <w:t xml:space="preserve"> молодой, </w:t>
      </w:r>
      <w:r w:rsidR="00F955C8" w:rsidRPr="00C30296">
        <w:rPr>
          <w:color w:val="auto"/>
        </w:rPr>
        <w:t>Я</w:t>
      </w:r>
      <w:r w:rsidRPr="00C30296">
        <w:rPr>
          <w:color w:val="auto"/>
        </w:rPr>
        <w:t xml:space="preserve"> ещ</w:t>
      </w:r>
      <w:r w:rsidR="00003C27">
        <w:rPr>
          <w:color w:val="auto"/>
        </w:rPr>
        <w:t>ё</w:t>
      </w:r>
      <w:r w:rsidRPr="00C30296">
        <w:rPr>
          <w:color w:val="auto"/>
        </w:rPr>
        <w:t xml:space="preserve"> Бог хоть куда!</w:t>
      </w:r>
      <w:r w:rsidR="001A1E2B" w:rsidRPr="00C30296">
        <w:rPr>
          <w:color w:val="auto"/>
        </w:rPr>
        <w:t xml:space="preserve"> </w:t>
      </w:r>
      <w:r w:rsidRPr="00C30296">
        <w:rPr>
          <w:color w:val="auto"/>
        </w:rPr>
        <w:t xml:space="preserve">Это общение Бога с женщиной в любви на понятном женщине языке. Бог научает ее, что Он чудесен, что Он может творить чудеса и что Его любовь тоже чудесна. </w:t>
      </w:r>
    </w:p>
    <w:p w14:paraId="445AC139" w14:textId="58B14045" w:rsidR="008D5A7B" w:rsidRPr="00C30296" w:rsidRDefault="008D5A7B" w:rsidP="008D5A7B">
      <w:pPr>
        <w:rPr>
          <w:color w:val="auto"/>
        </w:rPr>
      </w:pPr>
      <w:r w:rsidRPr="00C30296">
        <w:rPr>
          <w:color w:val="auto"/>
        </w:rPr>
        <w:t>На этом, собственно, заканчивается наш эпизод</w:t>
      </w:r>
      <w:r w:rsidR="00F955C8" w:rsidRPr="00C30296">
        <w:rPr>
          <w:color w:val="auto"/>
        </w:rPr>
        <w:t>,</w:t>
      </w:r>
      <w:r w:rsidRPr="00C30296">
        <w:rPr>
          <w:color w:val="auto"/>
        </w:rPr>
        <w:t xml:space="preserve"> благовествование возвещения </w:t>
      </w:r>
      <w:r w:rsidR="00D24398" w:rsidRPr="00C30296">
        <w:rPr>
          <w:color w:val="auto"/>
        </w:rPr>
        <w:t>Авраѓам</w:t>
      </w:r>
      <w:r w:rsidRPr="00C30296">
        <w:rPr>
          <w:color w:val="auto"/>
        </w:rPr>
        <w:t>у о рождении</w:t>
      </w:r>
      <w:r w:rsidR="006534B1">
        <w:rPr>
          <w:color w:val="auto"/>
        </w:rPr>
        <w:t xml:space="preserve"> Ицхак</w:t>
      </w:r>
      <w:r w:rsidRPr="00C30296">
        <w:rPr>
          <w:color w:val="auto"/>
        </w:rPr>
        <w:t xml:space="preserve">а. </w:t>
      </w:r>
      <w:r w:rsidRPr="00C30296">
        <w:rPr>
          <w:color w:val="auto"/>
        </w:rPr>
        <w:br w:type="page"/>
      </w:r>
    </w:p>
    <w:p w14:paraId="08EB4B37" w14:textId="1C43A8E9" w:rsidR="008D5A7B" w:rsidRPr="00F53625" w:rsidRDefault="00F53625" w:rsidP="00F53625">
      <w:pPr>
        <w:pStyle w:val="2"/>
        <w:rPr>
          <w:rStyle w:val="style-scope"/>
        </w:rPr>
      </w:pPr>
      <w:bookmarkStart w:id="167" w:name="_Toc142942418"/>
      <w:r w:rsidRPr="00F53625">
        <w:rPr>
          <w:rStyle w:val="style-scope"/>
        </w:rPr>
        <w:lastRenderedPageBreak/>
        <w:t>Сколько спасётся в Сдоме (18:16-33)</w:t>
      </w:r>
      <w:bookmarkEnd w:id="167"/>
    </w:p>
    <w:p w14:paraId="6AB3C0F1" w14:textId="77777777" w:rsidR="00F53625" w:rsidRPr="00C30296" w:rsidRDefault="00F53625" w:rsidP="008D5A7B">
      <w:pPr>
        <w:rPr>
          <w:color w:val="auto"/>
        </w:rPr>
      </w:pPr>
    </w:p>
    <w:p w14:paraId="45B133FA" w14:textId="634D1670" w:rsidR="008D5A7B" w:rsidRPr="00C30296" w:rsidRDefault="008D5A7B" w:rsidP="008D5A7B">
      <w:pPr>
        <w:rPr>
          <w:color w:val="auto"/>
        </w:rPr>
      </w:pPr>
      <w:r w:rsidRPr="00C30296">
        <w:rPr>
          <w:color w:val="auto"/>
        </w:rPr>
        <w:t xml:space="preserve">В прошлый раз мы прочитали историю о благовествовании </w:t>
      </w:r>
      <w:r w:rsidR="00D24398" w:rsidRPr="00C30296">
        <w:rPr>
          <w:color w:val="auto"/>
        </w:rPr>
        <w:t>Авраѓам</w:t>
      </w:r>
      <w:r w:rsidRPr="00C30296">
        <w:rPr>
          <w:color w:val="auto"/>
        </w:rPr>
        <w:t>у, дочитали до 15-го стиха нашей главы. И с 16-го стиха начинается другая история.</w:t>
      </w:r>
    </w:p>
    <w:p w14:paraId="3A23E419" w14:textId="77777777" w:rsidR="008D5A7B" w:rsidRPr="00C30296" w:rsidRDefault="008D5A7B" w:rsidP="000613D3">
      <w:pPr>
        <w:pStyle w:val="13"/>
      </w:pPr>
    </w:p>
    <w:p w14:paraId="0DF26A9A" w14:textId="77777777" w:rsidR="008D5A7B" w:rsidRPr="00C30296" w:rsidRDefault="008D5A7B" w:rsidP="000613D3">
      <w:pPr>
        <w:pStyle w:val="13"/>
      </w:pPr>
      <w:r w:rsidRPr="00C30296">
        <w:rPr>
          <w:szCs w:val="28"/>
          <w:rtl/>
        </w:rPr>
        <w:t>וַיָּקֻמוּ מִשָּׁם הָאֲנָשִׁים וַיַּשְׁקִפוּ עַל־פְּנֵי סְדֹם</w:t>
      </w:r>
    </w:p>
    <w:p w14:paraId="27F04F6B" w14:textId="77777777" w:rsidR="008D5A7B" w:rsidRPr="00C30296" w:rsidRDefault="008D5A7B" w:rsidP="000613D3">
      <w:pPr>
        <w:pStyle w:val="15"/>
        <w:rPr>
          <w:color w:val="auto"/>
        </w:rPr>
      </w:pPr>
      <w:r w:rsidRPr="00C30296">
        <w:rPr>
          <w:color w:val="auto"/>
        </w:rPr>
        <w:t>Ваяк</w:t>
      </w:r>
      <w:r w:rsidRPr="00C30296">
        <w:rPr>
          <w:rStyle w:val="af9"/>
          <w:color w:val="auto"/>
        </w:rPr>
        <w:t>у</w:t>
      </w:r>
      <w:r w:rsidRPr="00C30296">
        <w:rPr>
          <w:rStyle w:val="af9"/>
          <w:rFonts w:cstheme="minorHAnsi"/>
          <w:color w:val="auto"/>
        </w:rPr>
        <w:t>́</w:t>
      </w:r>
      <w:r w:rsidRPr="00C30296">
        <w:rPr>
          <w:color w:val="auto"/>
        </w:rPr>
        <w:t>му миш</w:t>
      </w:r>
      <w:r w:rsidRPr="00C30296">
        <w:rPr>
          <w:rFonts w:cstheme="minorHAnsi"/>
          <w:color w:val="auto"/>
        </w:rPr>
        <w:t>а́</w:t>
      </w:r>
      <w:r w:rsidRPr="00C30296">
        <w:rPr>
          <w:color w:val="auto"/>
        </w:rPr>
        <w:t xml:space="preserve">м </w:t>
      </w:r>
      <w:r w:rsidRPr="00C30296">
        <w:rPr>
          <w:color w:val="auto"/>
          <w:lang w:bidi="he-IL"/>
        </w:rPr>
        <w:t>ѓаанаши</w:t>
      </w:r>
      <w:r w:rsidRPr="00C30296">
        <w:rPr>
          <w:rFonts w:cstheme="minorHAnsi"/>
          <w:color w:val="auto"/>
          <w:lang w:bidi="he-IL"/>
        </w:rPr>
        <w:t>́</w:t>
      </w:r>
      <w:r w:rsidRPr="00C30296">
        <w:rPr>
          <w:color w:val="auto"/>
          <w:lang w:bidi="he-IL"/>
        </w:rPr>
        <w:t>м ваяшки</w:t>
      </w:r>
      <w:r w:rsidRPr="00C30296">
        <w:rPr>
          <w:rFonts w:cstheme="minorHAnsi"/>
          <w:color w:val="auto"/>
          <w:lang w:bidi="he-IL"/>
        </w:rPr>
        <w:t>́</w:t>
      </w:r>
      <w:r w:rsidRPr="00C30296">
        <w:rPr>
          <w:color w:val="auto"/>
          <w:lang w:bidi="he-IL"/>
        </w:rPr>
        <w:t>фу аль-пенэ</w:t>
      </w:r>
      <w:r w:rsidRPr="00C30296">
        <w:rPr>
          <w:rFonts w:cstheme="minorHAnsi"/>
          <w:color w:val="auto"/>
          <w:lang w:bidi="he-IL"/>
        </w:rPr>
        <w:t>́</w:t>
      </w:r>
      <w:r w:rsidRPr="00C30296">
        <w:rPr>
          <w:color w:val="auto"/>
          <w:lang w:bidi="he-IL"/>
        </w:rPr>
        <w:t xml:space="preserve"> </w:t>
      </w:r>
      <w:r w:rsidRPr="00C30296">
        <w:rPr>
          <w:color w:val="auto"/>
        </w:rPr>
        <w:t>Седо</w:t>
      </w:r>
      <w:r w:rsidRPr="00C30296">
        <w:rPr>
          <w:rFonts w:cstheme="minorHAnsi"/>
          <w:color w:val="auto"/>
        </w:rPr>
        <w:t>́</w:t>
      </w:r>
      <w:r w:rsidRPr="00C30296">
        <w:rPr>
          <w:color w:val="auto"/>
        </w:rPr>
        <w:t>м</w:t>
      </w:r>
    </w:p>
    <w:p w14:paraId="49237B8F" w14:textId="1F62AF97" w:rsidR="008D5A7B" w:rsidRPr="00C30296" w:rsidRDefault="008D5A7B" w:rsidP="006B02BE">
      <w:pPr>
        <w:pStyle w:val="17"/>
        <w:rPr>
          <w:color w:val="auto"/>
        </w:rPr>
      </w:pPr>
      <w:r w:rsidRPr="00C30296">
        <w:rPr>
          <w:color w:val="auto"/>
        </w:rPr>
        <w:t xml:space="preserve">16. И встали оттуда эти люди (Гости </w:t>
      </w:r>
      <w:r w:rsidR="00D24398" w:rsidRPr="00C30296">
        <w:rPr>
          <w:color w:val="auto"/>
        </w:rPr>
        <w:t>Авраѓам</w:t>
      </w:r>
      <w:r w:rsidRPr="00C30296">
        <w:rPr>
          <w:color w:val="auto"/>
        </w:rPr>
        <w:t>а встают)</w:t>
      </w:r>
      <w:r w:rsidR="008729CE" w:rsidRPr="00C30296">
        <w:rPr>
          <w:color w:val="auto"/>
        </w:rPr>
        <w:t>,</w:t>
      </w:r>
      <w:r w:rsidRPr="00C30296">
        <w:rPr>
          <w:color w:val="auto"/>
        </w:rPr>
        <w:t xml:space="preserve"> и стали смотреть на Сдом.</w:t>
      </w:r>
    </w:p>
    <w:p w14:paraId="714805EC" w14:textId="77777777" w:rsidR="008D5A7B" w:rsidRPr="00C30296" w:rsidRDefault="008D5A7B" w:rsidP="006B02BE">
      <w:pPr>
        <w:pStyle w:val="17"/>
        <w:rPr>
          <w:color w:val="auto"/>
        </w:rPr>
      </w:pPr>
    </w:p>
    <w:p w14:paraId="73181AEE" w14:textId="27F6F2B9" w:rsidR="008D5A7B" w:rsidRPr="00C30296" w:rsidRDefault="008D5A7B" w:rsidP="008D5A7B">
      <w:pPr>
        <w:rPr>
          <w:color w:val="auto"/>
          <w:lang w:bidi="he-IL"/>
        </w:rPr>
      </w:pPr>
      <w:r w:rsidRPr="00C30296">
        <w:rPr>
          <w:color w:val="auto"/>
        </w:rPr>
        <w:t xml:space="preserve">Для слова </w:t>
      </w:r>
      <w:r w:rsidRPr="00C30296">
        <w:rPr>
          <w:i/>
          <w:iCs/>
          <w:color w:val="auto"/>
        </w:rPr>
        <w:t>смотреть</w:t>
      </w:r>
      <w:r w:rsidRPr="00C30296">
        <w:rPr>
          <w:color w:val="auto"/>
        </w:rPr>
        <w:t xml:space="preserve"> в иврите есть очень много разных слов. Слов</w:t>
      </w:r>
      <w:r w:rsidRPr="00C30296">
        <w:rPr>
          <w:color w:val="auto"/>
          <w:lang w:bidi="he-IL"/>
        </w:rPr>
        <w:t xml:space="preserve">о </w:t>
      </w:r>
      <w:r w:rsidRPr="00C30296">
        <w:rPr>
          <w:i/>
          <w:iCs/>
          <w:color w:val="auto"/>
          <w:lang w:bidi="he-IL"/>
        </w:rPr>
        <w:t>леаскиф</w:t>
      </w:r>
      <w:r w:rsidRPr="00C30296">
        <w:rPr>
          <w:color w:val="auto"/>
          <w:lang w:bidi="he-IL"/>
        </w:rPr>
        <w:t xml:space="preserve"> означает </w:t>
      </w:r>
      <w:r w:rsidRPr="00C30296">
        <w:rPr>
          <w:i/>
          <w:color w:val="auto"/>
          <w:lang w:bidi="he-IL"/>
        </w:rPr>
        <w:t>смотреть с угрозой, наблюдать с подозрением, присматриваться к</w:t>
      </w:r>
      <w:r w:rsidRPr="00C30296">
        <w:rPr>
          <w:color w:val="auto"/>
          <w:lang w:bidi="he-IL"/>
        </w:rPr>
        <w:t xml:space="preserve"> Сдому.</w:t>
      </w:r>
    </w:p>
    <w:p w14:paraId="7ECE0163" w14:textId="77777777" w:rsidR="008D5A7B" w:rsidRPr="00C30296" w:rsidRDefault="008D5A7B" w:rsidP="000613D3">
      <w:pPr>
        <w:pStyle w:val="13"/>
      </w:pPr>
    </w:p>
    <w:p w14:paraId="40182694" w14:textId="77777777" w:rsidR="008D5A7B" w:rsidRPr="00C30296" w:rsidRDefault="008D5A7B" w:rsidP="000613D3">
      <w:pPr>
        <w:pStyle w:val="13"/>
      </w:pPr>
      <w:r w:rsidRPr="00C30296">
        <w:rPr>
          <w:szCs w:val="28"/>
          <w:rtl/>
        </w:rPr>
        <w:t>וְאַבְרָהָם הֹלֵךְ עִמָּם לְשַׁלְּחָם׃</w:t>
      </w:r>
    </w:p>
    <w:p w14:paraId="798CE017" w14:textId="77777777" w:rsidR="008D5A7B" w:rsidRPr="00C30296" w:rsidRDefault="008D5A7B" w:rsidP="000613D3">
      <w:pPr>
        <w:pStyle w:val="15"/>
        <w:rPr>
          <w:color w:val="auto"/>
          <w:lang w:bidi="he-IL"/>
        </w:rPr>
      </w:pPr>
      <w:r w:rsidRPr="00C30296">
        <w:rPr>
          <w:color w:val="auto"/>
        </w:rPr>
        <w:t>Веавраѓа</w:t>
      </w:r>
      <w:r w:rsidRPr="00C30296">
        <w:rPr>
          <w:rFonts w:cstheme="minorHAnsi"/>
          <w:color w:val="auto"/>
        </w:rPr>
        <w:t>́</w:t>
      </w:r>
      <w:r w:rsidRPr="00C30296">
        <w:rPr>
          <w:color w:val="auto"/>
        </w:rPr>
        <w:t>м</w:t>
      </w:r>
      <w:r w:rsidRPr="00C30296">
        <w:rPr>
          <w:color w:val="auto"/>
          <w:lang w:bidi="he-IL"/>
        </w:rPr>
        <w:t xml:space="preserve"> ѓоле</w:t>
      </w:r>
      <w:r w:rsidRPr="00C30296">
        <w:rPr>
          <w:rFonts w:cstheme="minorHAnsi"/>
          <w:color w:val="auto"/>
          <w:lang w:bidi="he-IL"/>
        </w:rPr>
        <w:t>́</w:t>
      </w:r>
      <w:r w:rsidRPr="00C30296">
        <w:rPr>
          <w:color w:val="auto"/>
          <w:lang w:bidi="he-IL"/>
        </w:rPr>
        <w:t>х има</w:t>
      </w:r>
      <w:r w:rsidRPr="00C30296">
        <w:rPr>
          <w:rFonts w:cstheme="minorHAnsi"/>
          <w:color w:val="auto"/>
          <w:lang w:bidi="he-IL"/>
        </w:rPr>
        <w:t>́</w:t>
      </w:r>
      <w:r w:rsidRPr="00C30296">
        <w:rPr>
          <w:color w:val="auto"/>
          <w:lang w:bidi="he-IL"/>
        </w:rPr>
        <w:t>м лешалеха</w:t>
      </w:r>
      <w:r w:rsidRPr="00C30296">
        <w:rPr>
          <w:rFonts w:cstheme="minorHAnsi"/>
          <w:color w:val="auto"/>
          <w:lang w:bidi="he-IL"/>
        </w:rPr>
        <w:t>́</w:t>
      </w:r>
      <w:r w:rsidRPr="00C30296">
        <w:rPr>
          <w:color w:val="auto"/>
          <w:lang w:bidi="he-IL"/>
        </w:rPr>
        <w:t>м</w:t>
      </w:r>
    </w:p>
    <w:p w14:paraId="2C7DDAE0" w14:textId="023A8549" w:rsidR="008D5A7B" w:rsidRPr="00C30296" w:rsidRDefault="00D24398" w:rsidP="006B02BE">
      <w:pPr>
        <w:pStyle w:val="17"/>
        <w:rPr>
          <w:color w:val="auto"/>
          <w:lang w:bidi="he-IL"/>
        </w:rPr>
      </w:pPr>
      <w:r w:rsidRPr="00C30296">
        <w:rPr>
          <w:color w:val="auto"/>
        </w:rPr>
        <w:t>Авраѓам</w:t>
      </w:r>
      <w:r w:rsidR="008D5A7B" w:rsidRPr="00C30296">
        <w:rPr>
          <w:color w:val="auto"/>
        </w:rPr>
        <w:t xml:space="preserve"> ид</w:t>
      </w:r>
      <w:r w:rsidR="00376718" w:rsidRPr="00C30296">
        <w:rPr>
          <w:color w:val="auto"/>
        </w:rPr>
        <w:t>ё</w:t>
      </w:r>
      <w:r w:rsidR="008D5A7B" w:rsidRPr="00C30296">
        <w:rPr>
          <w:color w:val="auto"/>
        </w:rPr>
        <w:t>т с ними</w:t>
      </w:r>
      <w:r w:rsidR="006B02BE" w:rsidRPr="00C30296">
        <w:rPr>
          <w:color w:val="auto"/>
        </w:rPr>
        <w:t>,</w:t>
      </w:r>
      <w:r w:rsidR="008D5A7B" w:rsidRPr="00C30296">
        <w:rPr>
          <w:color w:val="auto"/>
        </w:rPr>
        <w:t xml:space="preserve"> чтобы отослать их.</w:t>
      </w:r>
    </w:p>
    <w:p w14:paraId="73429B6A" w14:textId="77777777" w:rsidR="008D5A7B" w:rsidRPr="00C30296" w:rsidRDefault="008D5A7B" w:rsidP="006B02BE">
      <w:pPr>
        <w:pStyle w:val="17"/>
        <w:rPr>
          <w:color w:val="auto"/>
        </w:rPr>
      </w:pPr>
    </w:p>
    <w:p w14:paraId="5D511BC1" w14:textId="77777777" w:rsidR="008D5A7B" w:rsidRPr="00C30296" w:rsidRDefault="008D5A7B" w:rsidP="008D5A7B">
      <w:pPr>
        <w:rPr>
          <w:color w:val="auto"/>
        </w:rPr>
      </w:pPr>
      <w:r w:rsidRPr="00C30296">
        <w:rPr>
          <w:color w:val="auto"/>
        </w:rPr>
        <w:t xml:space="preserve">Слово </w:t>
      </w:r>
      <w:r w:rsidRPr="00C30296">
        <w:rPr>
          <w:i/>
          <w:iCs/>
          <w:color w:val="auto"/>
        </w:rPr>
        <w:t>лишло</w:t>
      </w:r>
      <w:r w:rsidRPr="00C30296">
        <w:rPr>
          <w:rFonts w:cs="Times New Roman"/>
          <w:i/>
          <w:iCs/>
          <w:color w:val="auto"/>
        </w:rPr>
        <w:t>́</w:t>
      </w:r>
      <w:r w:rsidRPr="00C30296">
        <w:rPr>
          <w:i/>
          <w:iCs/>
          <w:color w:val="auto"/>
        </w:rPr>
        <w:t>ах</w:t>
      </w:r>
      <w:r w:rsidRPr="00C30296">
        <w:rPr>
          <w:color w:val="auto"/>
        </w:rPr>
        <w:t xml:space="preserve"> в современном иврите значит </w:t>
      </w:r>
      <w:r w:rsidRPr="00C30296">
        <w:rPr>
          <w:i/>
          <w:color w:val="auto"/>
        </w:rPr>
        <w:t>отсылать</w:t>
      </w:r>
      <w:r w:rsidRPr="00C30296">
        <w:rPr>
          <w:color w:val="auto"/>
        </w:rPr>
        <w:t xml:space="preserve">, в иврите Торы значит либо </w:t>
      </w:r>
      <w:r w:rsidRPr="00C30296">
        <w:rPr>
          <w:i/>
          <w:color w:val="auto"/>
        </w:rPr>
        <w:t>провожать</w:t>
      </w:r>
      <w:r w:rsidRPr="00C30296">
        <w:rPr>
          <w:color w:val="auto"/>
        </w:rPr>
        <w:t xml:space="preserve">, либо </w:t>
      </w:r>
      <w:r w:rsidRPr="00C30296">
        <w:rPr>
          <w:i/>
          <w:color w:val="auto"/>
        </w:rPr>
        <w:t>прогонять</w:t>
      </w:r>
      <w:r w:rsidRPr="00C30296">
        <w:rPr>
          <w:color w:val="auto"/>
        </w:rPr>
        <w:t>. В нашем случае, естественно, первое.</w:t>
      </w:r>
    </w:p>
    <w:p w14:paraId="0BA2AAD6" w14:textId="77777777" w:rsidR="008D5A7B" w:rsidRPr="00C30296" w:rsidRDefault="008D5A7B" w:rsidP="000613D3">
      <w:pPr>
        <w:pStyle w:val="13"/>
      </w:pPr>
    </w:p>
    <w:p w14:paraId="7A80808C" w14:textId="77777777" w:rsidR="008D5A7B" w:rsidRPr="00C30296" w:rsidRDefault="008D5A7B" w:rsidP="000613D3">
      <w:pPr>
        <w:pStyle w:val="13"/>
      </w:pPr>
      <w:r w:rsidRPr="00C30296">
        <w:rPr>
          <w:szCs w:val="28"/>
          <w:rtl/>
        </w:rPr>
        <w:t>וַיהוָֹה אָמָר</w:t>
      </w:r>
    </w:p>
    <w:p w14:paraId="2ED06C87" w14:textId="77777777" w:rsidR="008D5A7B" w:rsidRPr="00C30296" w:rsidRDefault="008D5A7B" w:rsidP="000613D3">
      <w:pPr>
        <w:pStyle w:val="15"/>
        <w:rPr>
          <w:color w:val="auto"/>
        </w:rPr>
      </w:pPr>
      <w:r w:rsidRPr="00C30296">
        <w:rPr>
          <w:color w:val="auto"/>
        </w:rPr>
        <w:t>Вадона</w:t>
      </w:r>
      <w:r w:rsidRPr="00C30296">
        <w:rPr>
          <w:rFonts w:cstheme="minorHAnsi"/>
          <w:color w:val="auto"/>
        </w:rPr>
        <w:t>́</w:t>
      </w:r>
      <w:r w:rsidRPr="00C30296">
        <w:rPr>
          <w:color w:val="auto"/>
        </w:rPr>
        <w:t>й ама</w:t>
      </w:r>
      <w:r w:rsidRPr="00C30296">
        <w:rPr>
          <w:rFonts w:cstheme="minorHAnsi"/>
          <w:color w:val="auto"/>
        </w:rPr>
        <w:t>́</w:t>
      </w:r>
      <w:r w:rsidRPr="00C30296">
        <w:rPr>
          <w:color w:val="auto"/>
        </w:rPr>
        <w:t xml:space="preserve">р </w:t>
      </w:r>
    </w:p>
    <w:p w14:paraId="0CE03FA7" w14:textId="77777777" w:rsidR="008D5A7B" w:rsidRPr="00C30296" w:rsidRDefault="008D5A7B" w:rsidP="006B02BE">
      <w:pPr>
        <w:pStyle w:val="17"/>
        <w:rPr>
          <w:color w:val="auto"/>
        </w:rPr>
      </w:pPr>
      <w:r w:rsidRPr="00C30296">
        <w:rPr>
          <w:color w:val="auto"/>
        </w:rPr>
        <w:t>17 А Господь говорит:</w:t>
      </w:r>
    </w:p>
    <w:p w14:paraId="11F69D86" w14:textId="77777777" w:rsidR="008D5A7B" w:rsidRPr="00C30296" w:rsidRDefault="008D5A7B" w:rsidP="006B02BE">
      <w:pPr>
        <w:pStyle w:val="17"/>
        <w:rPr>
          <w:color w:val="auto"/>
        </w:rPr>
      </w:pPr>
    </w:p>
    <w:p w14:paraId="3D05C578" w14:textId="77777777" w:rsidR="008D5A7B" w:rsidRPr="00C30296" w:rsidRDefault="008D5A7B" w:rsidP="008D5A7B">
      <w:pPr>
        <w:rPr>
          <w:color w:val="auto"/>
        </w:rPr>
      </w:pPr>
      <w:r w:rsidRPr="00C30296">
        <w:rPr>
          <w:color w:val="auto"/>
        </w:rPr>
        <w:t>Здесь Господь говорит, передает мысль Бога, Господь говорит Сам в Себе.</w:t>
      </w:r>
    </w:p>
    <w:p w14:paraId="21755161" w14:textId="77777777" w:rsidR="008D5A7B" w:rsidRPr="00C30296" w:rsidRDefault="008D5A7B" w:rsidP="000613D3">
      <w:pPr>
        <w:pStyle w:val="13"/>
      </w:pPr>
    </w:p>
    <w:p w14:paraId="2CBFC657" w14:textId="77777777" w:rsidR="008D5A7B" w:rsidRPr="00C30296" w:rsidRDefault="008D5A7B" w:rsidP="000613D3">
      <w:pPr>
        <w:pStyle w:val="13"/>
      </w:pPr>
      <w:r w:rsidRPr="00C30296">
        <w:rPr>
          <w:szCs w:val="28"/>
          <w:rtl/>
        </w:rPr>
        <w:t>הַמְכַסֶּה אֲנִי מֵאַבְרָהָם</w:t>
      </w:r>
    </w:p>
    <w:p w14:paraId="5428B1C0" w14:textId="77777777" w:rsidR="008D5A7B" w:rsidRPr="00C30296" w:rsidRDefault="008D5A7B" w:rsidP="000613D3">
      <w:pPr>
        <w:pStyle w:val="15"/>
        <w:rPr>
          <w:color w:val="auto"/>
        </w:rPr>
      </w:pPr>
      <w:r w:rsidRPr="00C30296">
        <w:rPr>
          <w:color w:val="auto"/>
          <w:lang w:bidi="he-IL"/>
        </w:rPr>
        <w:t>ѓ</w:t>
      </w:r>
      <w:r w:rsidRPr="00C30296">
        <w:rPr>
          <w:color w:val="auto"/>
        </w:rPr>
        <w:t>амэхасэ́ ани́ меавра</w:t>
      </w:r>
      <w:r w:rsidRPr="00C30296">
        <w:rPr>
          <w:color w:val="auto"/>
          <w:lang w:bidi="he-IL"/>
        </w:rPr>
        <w:t>ѓа́м</w:t>
      </w:r>
    </w:p>
    <w:p w14:paraId="3837EACB" w14:textId="2D4959BE" w:rsidR="008D5A7B" w:rsidRPr="00C30296" w:rsidRDefault="008D5A7B" w:rsidP="000613D3">
      <w:pPr>
        <w:pStyle w:val="17"/>
        <w:rPr>
          <w:color w:val="auto"/>
        </w:rPr>
      </w:pPr>
      <w:r w:rsidRPr="00C30296">
        <w:rPr>
          <w:color w:val="auto"/>
        </w:rPr>
        <w:t xml:space="preserve">«Скрываю ли я от </w:t>
      </w:r>
      <w:r w:rsidR="00D24398" w:rsidRPr="00C30296">
        <w:rPr>
          <w:color w:val="auto"/>
        </w:rPr>
        <w:t>Авраѓам</w:t>
      </w:r>
      <w:r w:rsidRPr="00C30296">
        <w:rPr>
          <w:color w:val="auto"/>
        </w:rPr>
        <w:t xml:space="preserve">а </w:t>
      </w:r>
    </w:p>
    <w:p w14:paraId="543731A1" w14:textId="77777777" w:rsidR="008D5A7B" w:rsidRPr="00C30296" w:rsidRDefault="008D5A7B" w:rsidP="000613D3">
      <w:pPr>
        <w:pStyle w:val="17"/>
        <w:rPr>
          <w:color w:val="auto"/>
        </w:rPr>
      </w:pPr>
    </w:p>
    <w:p w14:paraId="6477DD0E" w14:textId="641C9E98" w:rsidR="008D5A7B" w:rsidRPr="00C30296" w:rsidRDefault="008D5A7B" w:rsidP="008D5A7B">
      <w:pPr>
        <w:rPr>
          <w:color w:val="auto"/>
        </w:rPr>
      </w:pPr>
      <w:r w:rsidRPr="00C30296">
        <w:rPr>
          <w:color w:val="auto"/>
        </w:rPr>
        <w:lastRenderedPageBreak/>
        <w:t xml:space="preserve">Слово </w:t>
      </w:r>
      <w:r w:rsidRPr="00C30296">
        <w:rPr>
          <w:i/>
          <w:iCs/>
          <w:color w:val="auto"/>
        </w:rPr>
        <w:t>лихасот</w:t>
      </w:r>
      <w:r w:rsidRPr="00C30296">
        <w:rPr>
          <w:color w:val="auto"/>
        </w:rPr>
        <w:t xml:space="preserve"> не скрывать в тайне, а </w:t>
      </w:r>
      <w:r w:rsidRPr="00C30296">
        <w:rPr>
          <w:i/>
          <w:color w:val="auto"/>
        </w:rPr>
        <w:t>скрывать</w:t>
      </w:r>
      <w:r w:rsidR="008729CE" w:rsidRPr="00C30296">
        <w:rPr>
          <w:i/>
          <w:color w:val="auto"/>
        </w:rPr>
        <w:t>,</w:t>
      </w:r>
      <w:r w:rsidRPr="00C30296">
        <w:rPr>
          <w:i/>
          <w:color w:val="auto"/>
        </w:rPr>
        <w:t xml:space="preserve"> чтобы не расстроить, скрывать, чтобы не разочаровать человека</w:t>
      </w:r>
      <w:r w:rsidR="008729CE" w:rsidRPr="00C30296">
        <w:rPr>
          <w:i/>
          <w:color w:val="auto"/>
        </w:rPr>
        <w:t>;</w:t>
      </w:r>
      <w:r w:rsidRPr="00C30296">
        <w:rPr>
          <w:i/>
          <w:color w:val="auto"/>
        </w:rPr>
        <w:t xml:space="preserve"> </w:t>
      </w:r>
      <w:r w:rsidR="008729CE" w:rsidRPr="00C30296">
        <w:rPr>
          <w:i/>
          <w:color w:val="auto"/>
        </w:rPr>
        <w:t>п</w:t>
      </w:r>
      <w:r w:rsidRPr="00C30296">
        <w:rPr>
          <w:i/>
          <w:color w:val="auto"/>
        </w:rPr>
        <w:t>окрывать</w:t>
      </w:r>
      <w:r w:rsidRPr="00C30296">
        <w:rPr>
          <w:color w:val="auto"/>
        </w:rPr>
        <w:t>.</w:t>
      </w:r>
    </w:p>
    <w:p w14:paraId="65684DAE" w14:textId="77777777" w:rsidR="008D5A7B" w:rsidRPr="00C30296" w:rsidRDefault="008D5A7B" w:rsidP="000613D3">
      <w:pPr>
        <w:pStyle w:val="13"/>
      </w:pPr>
    </w:p>
    <w:p w14:paraId="6D79061E" w14:textId="77777777" w:rsidR="008D5A7B" w:rsidRPr="00C30296" w:rsidRDefault="008D5A7B" w:rsidP="000613D3">
      <w:pPr>
        <w:pStyle w:val="13"/>
      </w:pPr>
      <w:r w:rsidRPr="00C30296">
        <w:rPr>
          <w:szCs w:val="28"/>
          <w:rtl/>
        </w:rPr>
        <w:t>הַמְכַסֶּה אֲנִי מֵאַבְרָהָם אֲשֶׁר אֲנִי עֹשֶׂה׃</w:t>
      </w:r>
    </w:p>
    <w:p w14:paraId="56EC9B0B" w14:textId="77777777" w:rsidR="008D5A7B" w:rsidRPr="00C30296" w:rsidRDefault="008D5A7B" w:rsidP="000613D3">
      <w:pPr>
        <w:pStyle w:val="15"/>
        <w:rPr>
          <w:color w:val="auto"/>
          <w:lang w:bidi="he-IL"/>
        </w:rPr>
      </w:pPr>
      <w:r w:rsidRPr="00C30296">
        <w:rPr>
          <w:color w:val="auto"/>
          <w:lang w:bidi="he-IL"/>
        </w:rPr>
        <w:t>ѓамэхасэ</w:t>
      </w:r>
      <w:r w:rsidRPr="00C30296">
        <w:rPr>
          <w:rFonts w:cstheme="minorHAnsi"/>
          <w:color w:val="auto"/>
          <w:lang w:bidi="he-IL"/>
        </w:rPr>
        <w:t>́</w:t>
      </w:r>
      <w:r w:rsidRPr="00C30296">
        <w:rPr>
          <w:color w:val="auto"/>
          <w:lang w:bidi="he-IL"/>
        </w:rPr>
        <w:t xml:space="preserve"> ани</w:t>
      </w:r>
      <w:r w:rsidRPr="00C30296">
        <w:rPr>
          <w:rFonts w:cstheme="minorHAnsi"/>
          <w:color w:val="auto"/>
          <w:lang w:bidi="he-IL"/>
        </w:rPr>
        <w:t>́</w:t>
      </w:r>
      <w:r w:rsidRPr="00C30296">
        <w:rPr>
          <w:color w:val="auto"/>
          <w:lang w:bidi="he-IL"/>
        </w:rPr>
        <w:t xml:space="preserve"> меавраѓа</w:t>
      </w:r>
      <w:r w:rsidRPr="00C30296">
        <w:rPr>
          <w:rFonts w:cstheme="minorHAnsi"/>
          <w:color w:val="auto"/>
          <w:lang w:bidi="he-IL"/>
        </w:rPr>
        <w:t>́</w:t>
      </w:r>
      <w:r w:rsidRPr="00C30296">
        <w:rPr>
          <w:color w:val="auto"/>
          <w:lang w:bidi="he-IL"/>
        </w:rPr>
        <w:t>м аше</w:t>
      </w:r>
      <w:r w:rsidRPr="00C30296">
        <w:rPr>
          <w:rFonts w:cstheme="minorHAnsi"/>
          <w:color w:val="auto"/>
          <w:lang w:bidi="he-IL"/>
        </w:rPr>
        <w:t>́</w:t>
      </w:r>
      <w:r w:rsidRPr="00C30296">
        <w:rPr>
          <w:color w:val="auto"/>
          <w:lang w:bidi="he-IL"/>
        </w:rPr>
        <w:t>р ани</w:t>
      </w:r>
      <w:r w:rsidRPr="00C30296">
        <w:rPr>
          <w:rFonts w:cstheme="minorHAnsi"/>
          <w:color w:val="auto"/>
          <w:lang w:bidi="he-IL"/>
        </w:rPr>
        <w:t>́</w:t>
      </w:r>
      <w:r w:rsidRPr="00C30296">
        <w:rPr>
          <w:color w:val="auto"/>
          <w:lang w:bidi="he-IL"/>
        </w:rPr>
        <w:t xml:space="preserve"> осэ</w:t>
      </w:r>
      <w:r w:rsidRPr="00C30296">
        <w:rPr>
          <w:rFonts w:cstheme="minorHAnsi"/>
          <w:color w:val="auto"/>
          <w:lang w:bidi="he-IL"/>
        </w:rPr>
        <w:t>́</w:t>
      </w:r>
    </w:p>
    <w:p w14:paraId="4E04CF6F" w14:textId="1D64F21C" w:rsidR="008D5A7B" w:rsidRPr="00C30296" w:rsidRDefault="008D5A7B" w:rsidP="000613D3">
      <w:pPr>
        <w:pStyle w:val="17"/>
        <w:rPr>
          <w:color w:val="auto"/>
        </w:rPr>
      </w:pPr>
      <w:r w:rsidRPr="00C30296">
        <w:rPr>
          <w:color w:val="auto"/>
        </w:rPr>
        <w:t xml:space="preserve">скрою ли я от </w:t>
      </w:r>
      <w:r w:rsidR="00D24398" w:rsidRPr="00C30296">
        <w:rPr>
          <w:color w:val="auto"/>
        </w:rPr>
        <w:t>Авраѓам</w:t>
      </w:r>
      <w:r w:rsidRPr="00C30296">
        <w:rPr>
          <w:color w:val="auto"/>
        </w:rPr>
        <w:t>а то, что я делаю</w:t>
      </w:r>
      <w:r w:rsidR="001169D1" w:rsidRPr="00C30296">
        <w:rPr>
          <w:color w:val="auto"/>
        </w:rPr>
        <w:t>?</w:t>
      </w:r>
    </w:p>
    <w:p w14:paraId="2996B862" w14:textId="77777777" w:rsidR="008D5A7B" w:rsidRPr="00C30296" w:rsidRDefault="008D5A7B" w:rsidP="000613D3">
      <w:pPr>
        <w:pStyle w:val="17"/>
        <w:rPr>
          <w:color w:val="auto"/>
        </w:rPr>
      </w:pPr>
    </w:p>
    <w:p w14:paraId="162C4007" w14:textId="77777777" w:rsidR="008D5A7B" w:rsidRPr="00C30296" w:rsidRDefault="008D5A7B" w:rsidP="000613D3">
      <w:pPr>
        <w:pStyle w:val="13"/>
      </w:pPr>
      <w:r w:rsidRPr="00C30296">
        <w:rPr>
          <w:szCs w:val="28"/>
          <w:rtl/>
        </w:rPr>
        <w:t>וְאַבְרָהָם הָיוֹ יִהְיֶה לְגוֹי גָּדוֹל וְעָצוּם וְנִבְרְכוּ בוֹ כֹּל גּוֹיֵי הָאָרֶץ׃</w:t>
      </w:r>
    </w:p>
    <w:p w14:paraId="3AA0F767" w14:textId="77777777" w:rsidR="008D5A7B" w:rsidRPr="00C30296" w:rsidRDefault="008D5A7B" w:rsidP="000613D3">
      <w:pPr>
        <w:pStyle w:val="15"/>
        <w:rPr>
          <w:color w:val="auto"/>
        </w:rPr>
      </w:pPr>
      <w:r w:rsidRPr="00C30296">
        <w:rPr>
          <w:color w:val="auto"/>
        </w:rPr>
        <w:t>Веавраѓа́м ѓаё Йиѓйе́ лего́й гадо́ль веацу́м венивреху-во</w:t>
      </w:r>
      <w:r w:rsidRPr="00C30296">
        <w:rPr>
          <w:rFonts w:cstheme="minorHAnsi"/>
          <w:color w:val="auto"/>
        </w:rPr>
        <w:t xml:space="preserve">́ </w:t>
      </w:r>
      <w:r w:rsidRPr="00C30296">
        <w:rPr>
          <w:color w:val="auto"/>
        </w:rPr>
        <w:t>коль гое</w:t>
      </w:r>
      <w:r w:rsidRPr="00C30296">
        <w:rPr>
          <w:rFonts w:cstheme="minorHAnsi"/>
          <w:color w:val="auto"/>
        </w:rPr>
        <w:t>́</w:t>
      </w:r>
      <w:r w:rsidRPr="00C30296">
        <w:rPr>
          <w:color w:val="auto"/>
        </w:rPr>
        <w:t xml:space="preserve"> ѓаа</w:t>
      </w:r>
      <w:r w:rsidRPr="00C30296">
        <w:rPr>
          <w:rFonts w:cstheme="minorHAnsi"/>
          <w:color w:val="auto"/>
        </w:rPr>
        <w:t>́</w:t>
      </w:r>
      <w:r w:rsidRPr="00C30296">
        <w:rPr>
          <w:color w:val="auto"/>
        </w:rPr>
        <w:t>рец</w:t>
      </w:r>
    </w:p>
    <w:p w14:paraId="4C40005C" w14:textId="44A8E65A" w:rsidR="008D5A7B" w:rsidRPr="00C30296" w:rsidRDefault="008D5A7B" w:rsidP="006B02BE">
      <w:pPr>
        <w:pStyle w:val="17"/>
        <w:rPr>
          <w:color w:val="auto"/>
        </w:rPr>
      </w:pPr>
      <w:r w:rsidRPr="00C30296">
        <w:rPr>
          <w:color w:val="auto"/>
        </w:rPr>
        <w:t xml:space="preserve">18 Ведь </w:t>
      </w:r>
      <w:r w:rsidR="00D24398" w:rsidRPr="00C30296">
        <w:rPr>
          <w:color w:val="auto"/>
        </w:rPr>
        <w:t>Авраѓам</w:t>
      </w:r>
      <w:r w:rsidRPr="00C30296">
        <w:rPr>
          <w:color w:val="auto"/>
        </w:rPr>
        <w:t xml:space="preserve"> Будет народом великим и крепким</w:t>
      </w:r>
      <w:r w:rsidR="001169D1" w:rsidRPr="00C30296">
        <w:rPr>
          <w:color w:val="auto"/>
        </w:rPr>
        <w:t>,</w:t>
      </w:r>
      <w:r w:rsidRPr="00C30296">
        <w:rPr>
          <w:color w:val="auto"/>
        </w:rPr>
        <w:t xml:space="preserve"> И будут благословлены им Все народы земли.</w:t>
      </w:r>
    </w:p>
    <w:p w14:paraId="4E5AB05F" w14:textId="77777777" w:rsidR="008D5A7B" w:rsidRPr="00C30296" w:rsidRDefault="008D5A7B" w:rsidP="006B02BE">
      <w:pPr>
        <w:pStyle w:val="17"/>
        <w:rPr>
          <w:color w:val="auto"/>
        </w:rPr>
      </w:pPr>
    </w:p>
    <w:p w14:paraId="082D1C62" w14:textId="35B40579" w:rsidR="008D5A7B" w:rsidRPr="00C30296" w:rsidRDefault="008D5A7B" w:rsidP="008D5A7B">
      <w:pPr>
        <w:rPr>
          <w:color w:val="auto"/>
          <w:lang w:bidi="he-IL"/>
        </w:rPr>
      </w:pPr>
      <w:r w:rsidRPr="00C30296">
        <w:rPr>
          <w:color w:val="auto"/>
          <w:lang w:bidi="he-IL"/>
        </w:rPr>
        <w:t xml:space="preserve">Слово </w:t>
      </w:r>
      <w:r w:rsidRPr="00C30296">
        <w:rPr>
          <w:i/>
          <w:iCs/>
          <w:color w:val="auto"/>
          <w:lang w:bidi="he-IL"/>
        </w:rPr>
        <w:t>браха</w:t>
      </w:r>
      <w:r w:rsidRPr="00C30296">
        <w:rPr>
          <w:color w:val="auto"/>
          <w:lang w:bidi="he-IL"/>
        </w:rPr>
        <w:t xml:space="preserve"> </w:t>
      </w:r>
      <w:r w:rsidR="008729CE" w:rsidRPr="00C30296">
        <w:rPr>
          <w:i/>
          <w:color w:val="auto"/>
          <w:lang w:bidi="he-IL"/>
        </w:rPr>
        <w:t>(</w:t>
      </w:r>
      <w:r w:rsidRPr="00C30296">
        <w:rPr>
          <w:i/>
          <w:color w:val="auto"/>
          <w:lang w:bidi="he-IL"/>
        </w:rPr>
        <w:t>или благословение</w:t>
      </w:r>
      <w:r w:rsidR="008729CE" w:rsidRPr="00C30296">
        <w:rPr>
          <w:i/>
          <w:color w:val="auto"/>
          <w:lang w:bidi="he-IL"/>
        </w:rPr>
        <w:t>)</w:t>
      </w:r>
      <w:r w:rsidRPr="00C30296">
        <w:rPr>
          <w:color w:val="auto"/>
          <w:lang w:bidi="he-IL"/>
        </w:rPr>
        <w:t xml:space="preserve">, когда мы его понимаем, немножко путает нам его русский контекст: </w:t>
      </w:r>
      <w:r w:rsidRPr="00C30296">
        <w:rPr>
          <w:i/>
          <w:color w:val="auto"/>
          <w:lang w:bidi="he-IL"/>
        </w:rPr>
        <w:t>благословение</w:t>
      </w:r>
      <w:r w:rsidR="001A1E2B" w:rsidRPr="00C30296">
        <w:rPr>
          <w:i/>
          <w:color w:val="auto"/>
          <w:lang w:bidi="he-IL"/>
        </w:rPr>
        <w:t xml:space="preserve"> – </w:t>
      </w:r>
      <w:r w:rsidRPr="00C30296">
        <w:rPr>
          <w:i/>
          <w:color w:val="auto"/>
          <w:lang w:bidi="he-IL"/>
        </w:rPr>
        <w:t>доброе слово.</w:t>
      </w:r>
      <w:r w:rsidRPr="00C30296">
        <w:rPr>
          <w:color w:val="auto"/>
          <w:lang w:bidi="he-IL"/>
        </w:rPr>
        <w:t xml:space="preserve"> Или это же калька с латинского </w:t>
      </w:r>
      <w:r w:rsidRPr="00C30296">
        <w:rPr>
          <w:i/>
          <w:iCs/>
          <w:color w:val="auto"/>
          <w:lang w:bidi="he-IL"/>
        </w:rPr>
        <w:t xml:space="preserve">бенедикцион </w:t>
      </w:r>
      <w:r w:rsidRPr="00C30296">
        <w:rPr>
          <w:color w:val="auto"/>
          <w:lang w:bidi="he-IL"/>
        </w:rPr>
        <w:t>(</w:t>
      </w:r>
      <w:r w:rsidRPr="00C30296">
        <w:rPr>
          <w:i/>
          <w:iCs/>
          <w:color w:val="auto"/>
        </w:rPr>
        <w:t>benediction</w:t>
      </w:r>
      <w:r w:rsidRPr="00C30296">
        <w:rPr>
          <w:color w:val="auto"/>
        </w:rPr>
        <w:t>)</w:t>
      </w:r>
      <w:r w:rsidR="001A1E2B" w:rsidRPr="00C30296">
        <w:rPr>
          <w:color w:val="auto"/>
        </w:rPr>
        <w:t xml:space="preserve"> – </w:t>
      </w:r>
      <w:r w:rsidRPr="00C30296">
        <w:rPr>
          <w:i/>
          <w:color w:val="auto"/>
          <w:lang w:bidi="he-IL"/>
        </w:rPr>
        <w:t>хорошо произнесенное.</w:t>
      </w:r>
      <w:r w:rsidRPr="00C30296">
        <w:rPr>
          <w:color w:val="auto"/>
          <w:lang w:bidi="he-IL"/>
        </w:rPr>
        <w:t xml:space="preserve"> Слово </w:t>
      </w:r>
      <w:r w:rsidRPr="00C30296">
        <w:rPr>
          <w:i/>
          <w:iCs/>
          <w:color w:val="auto"/>
          <w:lang w:bidi="he-IL"/>
        </w:rPr>
        <w:t>браха</w:t>
      </w:r>
      <w:r w:rsidR="00036408" w:rsidRPr="00C30296">
        <w:rPr>
          <w:color w:val="auto"/>
          <w:lang w:bidi="he-IL"/>
        </w:rPr>
        <w:t xml:space="preserve"> – </w:t>
      </w:r>
      <w:r w:rsidRPr="00C30296">
        <w:rPr>
          <w:color w:val="auto"/>
          <w:lang w:bidi="he-IL"/>
        </w:rPr>
        <w:t xml:space="preserve">это </w:t>
      </w:r>
      <w:r w:rsidRPr="00C30296">
        <w:rPr>
          <w:i/>
          <w:color w:val="auto"/>
          <w:lang w:bidi="he-IL"/>
        </w:rPr>
        <w:t>соединяться</w:t>
      </w:r>
      <w:r w:rsidRPr="00C30296">
        <w:rPr>
          <w:color w:val="auto"/>
          <w:lang w:bidi="he-IL"/>
        </w:rPr>
        <w:t xml:space="preserve">. </w:t>
      </w:r>
      <w:r w:rsidR="00D24398" w:rsidRPr="00C30296">
        <w:rPr>
          <w:color w:val="auto"/>
          <w:lang w:bidi="he-IL"/>
        </w:rPr>
        <w:t>Авраѓам</w:t>
      </w:r>
      <w:r w:rsidRPr="00C30296">
        <w:rPr>
          <w:color w:val="auto"/>
          <w:lang w:bidi="he-IL"/>
        </w:rPr>
        <w:t xml:space="preserve"> будет соединять все народы Земли в одно. Недавно меня спросили, как ты знаешь, что то, что происходит в Израиле, индикация для всего мира. </w:t>
      </w:r>
      <w:r w:rsidR="00D24398" w:rsidRPr="00C30296">
        <w:rPr>
          <w:color w:val="auto"/>
          <w:lang w:bidi="he-IL"/>
        </w:rPr>
        <w:t>Авраѓам</w:t>
      </w:r>
      <w:r w:rsidRPr="00C30296">
        <w:rPr>
          <w:color w:val="auto"/>
          <w:lang w:bidi="he-IL"/>
        </w:rPr>
        <w:t xml:space="preserve"> соединяет все народы в одно. Степень благословенности всех приходит через </w:t>
      </w:r>
      <w:r w:rsidR="00D24398" w:rsidRPr="00C30296">
        <w:rPr>
          <w:color w:val="auto"/>
          <w:lang w:bidi="he-IL"/>
        </w:rPr>
        <w:t>Авраѓам</w:t>
      </w:r>
      <w:r w:rsidRPr="00C30296">
        <w:rPr>
          <w:color w:val="auto"/>
          <w:lang w:bidi="he-IL"/>
        </w:rPr>
        <w:t xml:space="preserve">а. </w:t>
      </w:r>
      <w:r w:rsidR="00D24398" w:rsidRPr="00C30296">
        <w:rPr>
          <w:color w:val="auto"/>
          <w:lang w:bidi="he-IL"/>
        </w:rPr>
        <w:t>Авраѓам</w:t>
      </w:r>
      <w:r w:rsidRPr="00C30296">
        <w:rPr>
          <w:color w:val="auto"/>
          <w:lang w:bidi="he-IL"/>
        </w:rPr>
        <w:t xml:space="preserve"> как сеть, объединяющая вс</w:t>
      </w:r>
      <w:r w:rsidR="008729CE" w:rsidRPr="00C30296">
        <w:rPr>
          <w:color w:val="auto"/>
          <w:lang w:bidi="he-IL"/>
        </w:rPr>
        <w:t>ё</w:t>
      </w:r>
      <w:r w:rsidRPr="00C30296">
        <w:rPr>
          <w:color w:val="auto"/>
          <w:lang w:bidi="he-IL"/>
        </w:rPr>
        <w:t>.</w:t>
      </w:r>
    </w:p>
    <w:p w14:paraId="45A69658" w14:textId="77777777" w:rsidR="008D5A7B" w:rsidRPr="00C30296" w:rsidRDefault="008D5A7B" w:rsidP="000613D3">
      <w:pPr>
        <w:pStyle w:val="13"/>
      </w:pPr>
    </w:p>
    <w:p w14:paraId="22E29765" w14:textId="77777777" w:rsidR="008D5A7B" w:rsidRPr="00C30296" w:rsidRDefault="008D5A7B" w:rsidP="000613D3">
      <w:pPr>
        <w:pStyle w:val="13"/>
      </w:pPr>
      <w:r w:rsidRPr="00C30296">
        <w:rPr>
          <w:szCs w:val="28"/>
          <w:rtl/>
        </w:rPr>
        <w:t>כִּי יְדַעְתִּיו לְמַעַן אֲשֶׁר יְצַוֶּה אֶת־בָּנָיו</w:t>
      </w:r>
    </w:p>
    <w:p w14:paraId="69D6C6F8" w14:textId="77777777" w:rsidR="008D5A7B" w:rsidRPr="00C30296" w:rsidRDefault="008D5A7B" w:rsidP="000613D3">
      <w:pPr>
        <w:pStyle w:val="15"/>
        <w:rPr>
          <w:color w:val="auto"/>
        </w:rPr>
      </w:pPr>
      <w:r w:rsidRPr="00C30296">
        <w:rPr>
          <w:color w:val="auto"/>
        </w:rPr>
        <w:t>ки еда’ти</w:t>
      </w:r>
      <w:r w:rsidRPr="00C30296">
        <w:rPr>
          <w:rFonts w:cstheme="minorHAnsi"/>
          <w:color w:val="auto"/>
        </w:rPr>
        <w:t>́</w:t>
      </w:r>
      <w:r w:rsidRPr="00C30296">
        <w:rPr>
          <w:color w:val="auto"/>
        </w:rPr>
        <w:t>в лема</w:t>
      </w:r>
      <w:r w:rsidRPr="00C30296">
        <w:rPr>
          <w:rFonts w:cstheme="minorHAnsi"/>
          <w:color w:val="auto"/>
        </w:rPr>
        <w:t>́</w:t>
      </w:r>
      <w:r w:rsidRPr="00C30296">
        <w:rPr>
          <w:color w:val="auto"/>
        </w:rPr>
        <w:t>ан Аше</w:t>
      </w:r>
      <w:r w:rsidRPr="00C30296">
        <w:rPr>
          <w:rFonts w:cstheme="minorHAnsi"/>
          <w:color w:val="auto"/>
        </w:rPr>
        <w:t>́</w:t>
      </w:r>
      <w:r w:rsidRPr="00C30296">
        <w:rPr>
          <w:color w:val="auto"/>
        </w:rPr>
        <w:t>р ецавэ</w:t>
      </w:r>
      <w:r w:rsidRPr="00C30296">
        <w:rPr>
          <w:rFonts w:cstheme="minorHAnsi"/>
          <w:color w:val="auto"/>
        </w:rPr>
        <w:t>́</w:t>
      </w:r>
      <w:r w:rsidRPr="00C30296">
        <w:rPr>
          <w:color w:val="auto"/>
        </w:rPr>
        <w:t xml:space="preserve"> эт-бана</w:t>
      </w:r>
      <w:r w:rsidRPr="00C30296">
        <w:rPr>
          <w:rFonts w:cstheme="minorHAnsi"/>
          <w:color w:val="auto"/>
        </w:rPr>
        <w:t>́</w:t>
      </w:r>
      <w:r w:rsidRPr="00C30296">
        <w:rPr>
          <w:color w:val="auto"/>
        </w:rPr>
        <w:t>в веэт-бето</w:t>
      </w:r>
      <w:r w:rsidRPr="00C30296">
        <w:rPr>
          <w:rFonts w:cstheme="minorHAnsi"/>
          <w:color w:val="auto"/>
        </w:rPr>
        <w:t>́</w:t>
      </w:r>
    </w:p>
    <w:p w14:paraId="6F9C0AA8" w14:textId="77777777" w:rsidR="008D5A7B" w:rsidRPr="00C30296" w:rsidRDefault="008D5A7B" w:rsidP="001169D1">
      <w:pPr>
        <w:pStyle w:val="17"/>
        <w:rPr>
          <w:color w:val="auto"/>
        </w:rPr>
      </w:pPr>
      <w:r w:rsidRPr="00C30296">
        <w:rPr>
          <w:color w:val="auto"/>
        </w:rPr>
        <w:t>19. Ибо я предопределил его на то, Чтобы он заповедовал сынам своим и дому своему</w:t>
      </w:r>
    </w:p>
    <w:p w14:paraId="5051C4D1" w14:textId="77777777" w:rsidR="008D5A7B" w:rsidRPr="00C30296" w:rsidRDefault="008D5A7B" w:rsidP="001169D1">
      <w:pPr>
        <w:pStyle w:val="17"/>
        <w:rPr>
          <w:color w:val="auto"/>
        </w:rPr>
      </w:pPr>
    </w:p>
    <w:p w14:paraId="6BF87471" w14:textId="19A10A41" w:rsidR="008D5A7B" w:rsidRPr="00C30296" w:rsidRDefault="008D5A7B" w:rsidP="008D5A7B">
      <w:pPr>
        <w:rPr>
          <w:color w:val="auto"/>
        </w:rPr>
      </w:pPr>
      <w:r w:rsidRPr="00C30296">
        <w:rPr>
          <w:color w:val="auto"/>
        </w:rPr>
        <w:t xml:space="preserve">Что значит </w:t>
      </w:r>
      <w:r w:rsidRPr="00C30296">
        <w:rPr>
          <w:i/>
          <w:iCs/>
          <w:color w:val="auto"/>
        </w:rPr>
        <w:t>сынам своим и дому своему</w:t>
      </w:r>
      <w:r w:rsidRPr="00C30296">
        <w:rPr>
          <w:color w:val="auto"/>
        </w:rPr>
        <w:t xml:space="preserve">? Под словом </w:t>
      </w:r>
      <w:r w:rsidRPr="00C30296">
        <w:rPr>
          <w:i/>
          <w:iCs/>
          <w:color w:val="auto"/>
        </w:rPr>
        <w:t>дом</w:t>
      </w:r>
      <w:r w:rsidRPr="00C30296">
        <w:rPr>
          <w:color w:val="auto"/>
        </w:rPr>
        <w:t xml:space="preserve"> часто подразумевается женская часть, когда говориться </w:t>
      </w:r>
      <w:r w:rsidRPr="00C30296">
        <w:rPr>
          <w:i/>
          <w:iCs/>
          <w:color w:val="auto"/>
        </w:rPr>
        <w:t xml:space="preserve">бейто </w:t>
      </w:r>
      <w:r w:rsidRPr="00C30296">
        <w:rPr>
          <w:color w:val="auto"/>
        </w:rPr>
        <w:t xml:space="preserve">без слова </w:t>
      </w:r>
      <w:r w:rsidRPr="00C30296">
        <w:rPr>
          <w:i/>
          <w:iCs/>
          <w:color w:val="auto"/>
        </w:rPr>
        <w:t>бней, бейто</w:t>
      </w:r>
      <w:r w:rsidRPr="00C30296">
        <w:rPr>
          <w:color w:val="auto"/>
        </w:rPr>
        <w:t xml:space="preserve"> имеет значение</w:t>
      </w:r>
      <w:r w:rsidR="001A1E2B" w:rsidRPr="00C30296">
        <w:rPr>
          <w:color w:val="auto"/>
        </w:rPr>
        <w:t xml:space="preserve"> – </w:t>
      </w:r>
      <w:r w:rsidRPr="00C30296">
        <w:rPr>
          <w:i/>
          <w:color w:val="auto"/>
        </w:rPr>
        <w:t>женщины дома его</w:t>
      </w:r>
    </w:p>
    <w:p w14:paraId="3598102F" w14:textId="77777777" w:rsidR="008D5A7B" w:rsidRPr="00C30296" w:rsidRDefault="008D5A7B" w:rsidP="000613D3">
      <w:pPr>
        <w:pStyle w:val="13"/>
      </w:pPr>
    </w:p>
    <w:p w14:paraId="25B19BBD" w14:textId="77777777" w:rsidR="008D5A7B" w:rsidRPr="00C30296" w:rsidRDefault="008D5A7B" w:rsidP="000613D3">
      <w:pPr>
        <w:pStyle w:val="13"/>
      </w:pPr>
      <w:r w:rsidRPr="00C30296">
        <w:rPr>
          <w:szCs w:val="28"/>
          <w:rtl/>
        </w:rPr>
        <w:lastRenderedPageBreak/>
        <w:t>וְאֶת־בֵּיתוֹ אַחֲרָיו וְשָׁמְרוּ דֶּרֶךְ יְהוָה לַעֲשׂוֹת צְדָקָה וּמִשְׁפָּט לְמַעַן הָבִיא יְהוָה עַל־אַבְרָהָם אֵת אֲשֶׁר־דִּבֶּר עָלָיו׃</w:t>
      </w:r>
    </w:p>
    <w:p w14:paraId="29B07223" w14:textId="54622082" w:rsidR="008D5A7B" w:rsidRPr="00C30296" w:rsidRDefault="008D5A7B" w:rsidP="000613D3">
      <w:pPr>
        <w:pStyle w:val="15"/>
        <w:rPr>
          <w:color w:val="auto"/>
        </w:rPr>
      </w:pPr>
      <w:r w:rsidRPr="00C30296">
        <w:rPr>
          <w:color w:val="auto"/>
        </w:rPr>
        <w:t>ахара́в вешамеру́ дэ́рех адона́й лаасо́т цдака́ умишпа́т лема́ан ѓави́ адона́й аль-авраѓа́м эт аше́р-дибэ́р ала́в</w:t>
      </w:r>
    </w:p>
    <w:p w14:paraId="71175F56" w14:textId="5386107D" w:rsidR="008D5A7B" w:rsidRPr="00C30296" w:rsidRDefault="008D5A7B" w:rsidP="001169D1">
      <w:pPr>
        <w:pStyle w:val="17"/>
        <w:rPr>
          <w:color w:val="auto"/>
        </w:rPr>
      </w:pPr>
      <w:r w:rsidRPr="00C30296">
        <w:rPr>
          <w:color w:val="auto"/>
        </w:rPr>
        <w:t>после него и они будут хранить путь Господа, делать милость и суд».</w:t>
      </w:r>
    </w:p>
    <w:p w14:paraId="28B1500B" w14:textId="77777777" w:rsidR="008D5A7B" w:rsidRPr="00C30296" w:rsidRDefault="008D5A7B" w:rsidP="001169D1">
      <w:pPr>
        <w:pStyle w:val="17"/>
        <w:rPr>
          <w:color w:val="auto"/>
        </w:rPr>
      </w:pPr>
    </w:p>
    <w:p w14:paraId="35587BC1" w14:textId="181DA08C" w:rsidR="008D5A7B" w:rsidRPr="00C30296" w:rsidRDefault="008D5A7B" w:rsidP="008D5A7B">
      <w:pPr>
        <w:rPr>
          <w:color w:val="auto"/>
        </w:rPr>
      </w:pPr>
      <w:r w:rsidRPr="00C30296">
        <w:rPr>
          <w:color w:val="auto"/>
        </w:rPr>
        <w:t xml:space="preserve">Чтобы Господь дал </w:t>
      </w:r>
      <w:r w:rsidR="00D24398" w:rsidRPr="00C30296">
        <w:rPr>
          <w:color w:val="auto"/>
        </w:rPr>
        <w:t>Авраѓам</w:t>
      </w:r>
      <w:r w:rsidRPr="00C30296">
        <w:rPr>
          <w:color w:val="auto"/>
        </w:rPr>
        <w:t xml:space="preserve">у то, что Он обещал. </w:t>
      </w:r>
      <w:r w:rsidR="00D67287" w:rsidRPr="00C30296">
        <w:rPr>
          <w:color w:val="auto"/>
        </w:rPr>
        <w:t>То есть</w:t>
      </w:r>
      <w:r w:rsidRPr="00C30296">
        <w:rPr>
          <w:color w:val="auto"/>
        </w:rPr>
        <w:t xml:space="preserve"> Господь говорит: </w:t>
      </w:r>
      <w:r w:rsidR="00D67287" w:rsidRPr="00C30296">
        <w:rPr>
          <w:color w:val="auto"/>
        </w:rPr>
        <w:t>«</w:t>
      </w:r>
      <w:r w:rsidRPr="00C30296">
        <w:rPr>
          <w:color w:val="auto"/>
        </w:rPr>
        <w:t xml:space="preserve">Я ведь предназначил </w:t>
      </w:r>
      <w:r w:rsidR="00D24398" w:rsidRPr="00C30296">
        <w:rPr>
          <w:color w:val="auto"/>
        </w:rPr>
        <w:t>Авраѓам</w:t>
      </w:r>
      <w:r w:rsidRPr="00C30296">
        <w:rPr>
          <w:color w:val="auto"/>
        </w:rPr>
        <w:t>а, чтобы он наставил весь свой дом, всех своих потомков творить милость и суд. Без этого он не выполнит свое предназначение</w:t>
      </w:r>
      <w:r w:rsidR="00D67287" w:rsidRPr="00C30296">
        <w:rPr>
          <w:color w:val="auto"/>
        </w:rPr>
        <w:t>»</w:t>
      </w:r>
      <w:r w:rsidRPr="00C30296">
        <w:rPr>
          <w:color w:val="auto"/>
        </w:rPr>
        <w:t xml:space="preserve">. С милостью у </w:t>
      </w:r>
      <w:r w:rsidR="00D24398" w:rsidRPr="00C30296">
        <w:rPr>
          <w:color w:val="auto"/>
        </w:rPr>
        <w:t>Авраѓам</w:t>
      </w:r>
      <w:r w:rsidRPr="00C30296">
        <w:rPr>
          <w:color w:val="auto"/>
        </w:rPr>
        <w:t xml:space="preserve">а все хорошо. Он сама милость. Он принимает гостей, он обо всех заботится. Он почти никогда не говорит «нет». Всем идет навстречу. Вот с судом у </w:t>
      </w:r>
      <w:r w:rsidR="00D24398" w:rsidRPr="00C30296">
        <w:rPr>
          <w:color w:val="auto"/>
        </w:rPr>
        <w:t>Авраѓам</w:t>
      </w:r>
      <w:r w:rsidRPr="00C30296">
        <w:rPr>
          <w:color w:val="auto"/>
        </w:rPr>
        <w:t>а ещ</w:t>
      </w:r>
      <w:r w:rsidR="00513B8C">
        <w:rPr>
          <w:color w:val="auto"/>
        </w:rPr>
        <w:t>ё</w:t>
      </w:r>
      <w:r w:rsidRPr="00C30296">
        <w:rPr>
          <w:color w:val="auto"/>
        </w:rPr>
        <w:t xml:space="preserve"> пока неважно. Он ещ</w:t>
      </w:r>
      <w:r w:rsidR="00513B8C">
        <w:rPr>
          <w:color w:val="auto"/>
        </w:rPr>
        <w:t>ё</w:t>
      </w:r>
      <w:r w:rsidRPr="00C30296">
        <w:rPr>
          <w:color w:val="auto"/>
        </w:rPr>
        <w:t xml:space="preserve"> не поднялся на уровень суда. И Господь говорит: «Стану ли Я от него скрывать?» Так порой скрывают от детей смерть родителей или какие-то трагические события. Господь говорит </w:t>
      </w:r>
      <w:r w:rsidR="00D24398" w:rsidRPr="00C30296">
        <w:rPr>
          <w:color w:val="auto"/>
        </w:rPr>
        <w:t>Авраѓам</w:t>
      </w:r>
      <w:r w:rsidRPr="00C30296">
        <w:rPr>
          <w:color w:val="auto"/>
        </w:rPr>
        <w:t xml:space="preserve">у: </w:t>
      </w:r>
      <w:r w:rsidR="00D67287" w:rsidRPr="00C30296">
        <w:rPr>
          <w:color w:val="auto"/>
        </w:rPr>
        <w:t>«Н</w:t>
      </w:r>
      <w:r w:rsidRPr="00C30296">
        <w:rPr>
          <w:color w:val="auto"/>
        </w:rPr>
        <w:t>адо взрослеть. Я не буду от него это скрывать</w:t>
      </w:r>
      <w:r w:rsidR="00D67287" w:rsidRPr="00C30296">
        <w:rPr>
          <w:color w:val="auto"/>
        </w:rPr>
        <w:t>»</w:t>
      </w:r>
      <w:r w:rsidRPr="00C30296">
        <w:rPr>
          <w:color w:val="auto"/>
        </w:rPr>
        <w:t xml:space="preserve">. И Господь начинает с </w:t>
      </w:r>
      <w:r w:rsidR="00D24398" w:rsidRPr="00C30296">
        <w:rPr>
          <w:color w:val="auto"/>
        </w:rPr>
        <w:t>Авраѓам</w:t>
      </w:r>
      <w:r w:rsidRPr="00C30296">
        <w:rPr>
          <w:color w:val="auto"/>
        </w:rPr>
        <w:t>ом разговор.</w:t>
      </w:r>
    </w:p>
    <w:p w14:paraId="1E907913" w14:textId="77777777" w:rsidR="008D5A7B" w:rsidRPr="00C30296" w:rsidRDefault="008D5A7B" w:rsidP="008D5A7B">
      <w:pPr>
        <w:rPr>
          <w:color w:val="auto"/>
        </w:rPr>
      </w:pPr>
      <w:r w:rsidRPr="00C30296">
        <w:rPr>
          <w:color w:val="auto"/>
        </w:rPr>
        <w:t>И в 20 стихе он говорит:</w:t>
      </w:r>
    </w:p>
    <w:p w14:paraId="5B113121" w14:textId="79E305F5" w:rsidR="00D67287" w:rsidRPr="00C30296" w:rsidRDefault="00D67287" w:rsidP="00D67287">
      <w:pPr>
        <w:pStyle w:val="13"/>
      </w:pPr>
      <w:r w:rsidRPr="00C30296">
        <w:rPr>
          <w:szCs w:val="28"/>
          <w:rtl/>
        </w:rPr>
        <w:br/>
        <w:t>וַיֹּאמֶר יְהוָה זַעֲקַת סְדֹם וַעֲמֹרָה כִּי־רָבָּה וְחַטָּאתָם כִּי כָבְדָה מְאֹד׃</w:t>
      </w:r>
    </w:p>
    <w:p w14:paraId="54DF5F84" w14:textId="48BB4C12" w:rsidR="008D5A7B" w:rsidRPr="00C30296" w:rsidRDefault="008D5A7B" w:rsidP="000613D3">
      <w:pPr>
        <w:pStyle w:val="15"/>
        <w:rPr>
          <w:color w:val="auto"/>
        </w:rPr>
      </w:pPr>
      <w:r w:rsidRPr="00C30296">
        <w:rPr>
          <w:color w:val="auto"/>
        </w:rPr>
        <w:t>Ва</w:t>
      </w:r>
      <w:r w:rsidRPr="00C30296">
        <w:rPr>
          <w:rFonts w:cstheme="minorHAnsi"/>
          <w:color w:val="auto"/>
        </w:rPr>
        <w:t xml:space="preserve">ёмер </w:t>
      </w:r>
      <w:r w:rsidRPr="00C30296">
        <w:rPr>
          <w:color w:val="auto"/>
        </w:rPr>
        <w:t>Адона</w:t>
      </w:r>
      <w:r w:rsidRPr="00C30296">
        <w:rPr>
          <w:rFonts w:cstheme="minorHAnsi"/>
          <w:color w:val="auto"/>
        </w:rPr>
        <w:t>́</w:t>
      </w:r>
      <w:r w:rsidRPr="00C30296">
        <w:rPr>
          <w:color w:val="auto"/>
        </w:rPr>
        <w:t>и заака</w:t>
      </w:r>
      <w:r w:rsidRPr="00C30296">
        <w:rPr>
          <w:rFonts w:cstheme="minorHAnsi"/>
          <w:color w:val="auto"/>
        </w:rPr>
        <w:t>́</w:t>
      </w:r>
      <w:r w:rsidRPr="00C30296">
        <w:rPr>
          <w:color w:val="auto"/>
        </w:rPr>
        <w:t>т седо</w:t>
      </w:r>
      <w:r w:rsidRPr="00C30296">
        <w:rPr>
          <w:rFonts w:cstheme="minorHAnsi"/>
          <w:color w:val="auto"/>
        </w:rPr>
        <w:t>́</w:t>
      </w:r>
      <w:r w:rsidRPr="00C30296">
        <w:rPr>
          <w:color w:val="auto"/>
        </w:rPr>
        <w:t>м ваамора</w:t>
      </w:r>
      <w:r w:rsidRPr="00C30296">
        <w:rPr>
          <w:rFonts w:cstheme="minorHAnsi"/>
          <w:color w:val="auto"/>
        </w:rPr>
        <w:t>́</w:t>
      </w:r>
      <w:r w:rsidRPr="00C30296">
        <w:rPr>
          <w:color w:val="auto"/>
        </w:rPr>
        <w:t xml:space="preserve"> Ки-раба</w:t>
      </w:r>
      <w:r w:rsidRPr="00C30296">
        <w:rPr>
          <w:rFonts w:cstheme="minorHAnsi"/>
          <w:color w:val="auto"/>
        </w:rPr>
        <w:t>́</w:t>
      </w:r>
      <w:r w:rsidRPr="00C30296">
        <w:rPr>
          <w:color w:val="auto"/>
        </w:rPr>
        <w:t xml:space="preserve"> вехатата</w:t>
      </w:r>
      <w:r w:rsidRPr="00C30296">
        <w:rPr>
          <w:rFonts w:cstheme="minorHAnsi"/>
          <w:color w:val="auto"/>
        </w:rPr>
        <w:t>́</w:t>
      </w:r>
      <w:r w:rsidRPr="00C30296">
        <w:rPr>
          <w:color w:val="auto"/>
        </w:rPr>
        <w:t>м ки хаведа</w:t>
      </w:r>
      <w:r w:rsidRPr="00C30296">
        <w:rPr>
          <w:rFonts w:cstheme="minorHAnsi"/>
          <w:color w:val="auto"/>
        </w:rPr>
        <w:t>́</w:t>
      </w:r>
      <w:r w:rsidRPr="00C30296">
        <w:rPr>
          <w:color w:val="auto"/>
        </w:rPr>
        <w:t xml:space="preserve"> мео</w:t>
      </w:r>
      <w:r w:rsidRPr="00C30296">
        <w:rPr>
          <w:rFonts w:cstheme="minorHAnsi"/>
          <w:color w:val="auto"/>
        </w:rPr>
        <w:t>́</w:t>
      </w:r>
      <w:r w:rsidRPr="00C30296">
        <w:rPr>
          <w:color w:val="auto"/>
        </w:rPr>
        <w:t>д</w:t>
      </w:r>
    </w:p>
    <w:p w14:paraId="18603B33" w14:textId="4AC7C390" w:rsidR="008D5A7B" w:rsidRPr="00C30296" w:rsidRDefault="008D5A7B" w:rsidP="001169D1">
      <w:pPr>
        <w:pStyle w:val="17"/>
        <w:rPr>
          <w:color w:val="auto"/>
        </w:rPr>
      </w:pPr>
      <w:r w:rsidRPr="00C30296">
        <w:rPr>
          <w:color w:val="auto"/>
        </w:rPr>
        <w:t xml:space="preserve">20. И сказал Господь: «Крик и вопль Сдома и </w:t>
      </w:r>
      <w:r w:rsidR="00D67287" w:rsidRPr="00C30296">
        <w:rPr>
          <w:color w:val="auto"/>
        </w:rPr>
        <w:t>А</w:t>
      </w:r>
      <w:r w:rsidRPr="00C30296">
        <w:rPr>
          <w:color w:val="auto"/>
        </w:rPr>
        <w:t>моры велик</w:t>
      </w:r>
      <w:r w:rsidR="001169D1" w:rsidRPr="00C30296">
        <w:rPr>
          <w:color w:val="auto"/>
        </w:rPr>
        <w:t>,</w:t>
      </w:r>
      <w:r w:rsidRPr="00C30296">
        <w:rPr>
          <w:color w:val="auto"/>
        </w:rPr>
        <w:t xml:space="preserve"> И грех их очень тяжел.</w:t>
      </w:r>
    </w:p>
    <w:p w14:paraId="3ECBCAC0" w14:textId="77777777" w:rsidR="008D5A7B" w:rsidRPr="00C30296" w:rsidRDefault="008D5A7B" w:rsidP="000613D3">
      <w:pPr>
        <w:pStyle w:val="13"/>
      </w:pPr>
    </w:p>
    <w:p w14:paraId="2B2DFC92" w14:textId="77777777" w:rsidR="008D5A7B" w:rsidRPr="00C30296" w:rsidRDefault="008D5A7B" w:rsidP="000613D3">
      <w:pPr>
        <w:pStyle w:val="13"/>
      </w:pPr>
      <w:r w:rsidRPr="00C30296">
        <w:rPr>
          <w:szCs w:val="28"/>
          <w:rtl/>
        </w:rPr>
        <w:t>אֵרֲדָה־נָּא וְאֶרְאֶה הַכְּצַעֲקָתָהּ הַבָּאָה אֵלַי עָשׂוּ כָּלָה וְאִם־לֹא אֵדָעָה׃</w:t>
      </w:r>
    </w:p>
    <w:p w14:paraId="1E3F3832" w14:textId="230BB980" w:rsidR="008D5A7B" w:rsidRPr="00C30296" w:rsidRDefault="008D5A7B" w:rsidP="000613D3">
      <w:pPr>
        <w:pStyle w:val="15"/>
        <w:rPr>
          <w:color w:val="auto"/>
        </w:rPr>
      </w:pPr>
      <w:r w:rsidRPr="00C30296">
        <w:rPr>
          <w:color w:val="auto"/>
        </w:rPr>
        <w:t>эреда-на</w:t>
      </w:r>
      <w:r w:rsidRPr="00C30296">
        <w:rPr>
          <w:rFonts w:cs="Times New Roman"/>
          <w:color w:val="auto"/>
        </w:rPr>
        <w:t>́</w:t>
      </w:r>
      <w:r w:rsidRPr="00C30296">
        <w:rPr>
          <w:color w:val="auto"/>
        </w:rPr>
        <w:t xml:space="preserve"> веэръэ</w:t>
      </w:r>
      <w:r w:rsidRPr="00C30296">
        <w:rPr>
          <w:rFonts w:cs="Times New Roman"/>
          <w:color w:val="auto"/>
        </w:rPr>
        <w:t>́</w:t>
      </w:r>
      <w:r w:rsidRPr="00C30296">
        <w:rPr>
          <w:color w:val="auto"/>
        </w:rPr>
        <w:t xml:space="preserve"> </w:t>
      </w:r>
      <w:r w:rsidRPr="00C30296">
        <w:rPr>
          <w:color w:val="auto"/>
          <w:lang w:bidi="he-IL"/>
        </w:rPr>
        <w:t>ѓ</w:t>
      </w:r>
      <w:r w:rsidRPr="00C30296">
        <w:rPr>
          <w:color w:val="auto"/>
        </w:rPr>
        <w:t>акецааката</w:t>
      </w:r>
      <w:r w:rsidRPr="00C30296">
        <w:rPr>
          <w:rFonts w:cs="Times New Roman"/>
          <w:color w:val="auto"/>
        </w:rPr>
        <w:t>́</w:t>
      </w:r>
      <w:r w:rsidRPr="00C30296">
        <w:rPr>
          <w:color w:val="auto"/>
          <w:lang w:bidi="he-IL"/>
        </w:rPr>
        <w:t xml:space="preserve"> ѓ</w:t>
      </w:r>
      <w:r w:rsidRPr="00C30296">
        <w:rPr>
          <w:color w:val="auto"/>
        </w:rPr>
        <w:t>аба</w:t>
      </w:r>
      <w:r w:rsidRPr="00C30296">
        <w:rPr>
          <w:rFonts w:cs="Times New Roman"/>
          <w:color w:val="auto"/>
        </w:rPr>
        <w:t>́</w:t>
      </w:r>
      <w:r w:rsidRPr="00C30296">
        <w:rPr>
          <w:color w:val="auto"/>
        </w:rPr>
        <w:t>а эла</w:t>
      </w:r>
      <w:r w:rsidRPr="00C30296">
        <w:rPr>
          <w:rFonts w:cs="Times New Roman"/>
          <w:color w:val="auto"/>
        </w:rPr>
        <w:t>́</w:t>
      </w:r>
      <w:r w:rsidRPr="00C30296">
        <w:rPr>
          <w:color w:val="auto"/>
        </w:rPr>
        <w:t>й асу кала</w:t>
      </w:r>
      <w:r w:rsidRPr="00C30296">
        <w:rPr>
          <w:rFonts w:cs="Times New Roman"/>
          <w:color w:val="auto"/>
        </w:rPr>
        <w:t>́</w:t>
      </w:r>
      <w:r w:rsidRPr="00C30296">
        <w:rPr>
          <w:color w:val="auto"/>
        </w:rPr>
        <w:t xml:space="preserve"> веим-ло эда</w:t>
      </w:r>
      <w:r w:rsidRPr="00C30296">
        <w:rPr>
          <w:rFonts w:cstheme="minorHAnsi"/>
          <w:color w:val="auto"/>
        </w:rPr>
        <w:t>́</w:t>
      </w:r>
      <w:r w:rsidRPr="00C30296">
        <w:rPr>
          <w:color w:val="auto"/>
        </w:rPr>
        <w:t>а</w:t>
      </w:r>
    </w:p>
    <w:p w14:paraId="7A5B90C1" w14:textId="5FFF4A56" w:rsidR="008D5A7B" w:rsidRPr="00C30296" w:rsidRDefault="008D5A7B" w:rsidP="000613D3">
      <w:pPr>
        <w:pStyle w:val="17"/>
        <w:rPr>
          <w:color w:val="auto"/>
        </w:rPr>
      </w:pPr>
      <w:r w:rsidRPr="00C30296">
        <w:rPr>
          <w:color w:val="auto"/>
        </w:rPr>
        <w:lastRenderedPageBreak/>
        <w:t>21. Спущусь-ка Я и посмотрю, так ли всё, как они вопят. Если так велик крик, который дошел до мен</w:t>
      </w:r>
      <w:r w:rsidR="001169D1" w:rsidRPr="00C30296">
        <w:rPr>
          <w:color w:val="auto"/>
        </w:rPr>
        <w:t>я</w:t>
      </w:r>
      <w:r w:rsidRPr="00C30296">
        <w:rPr>
          <w:color w:val="auto"/>
        </w:rPr>
        <w:t>, Если совершили они это, я их уничтожу. А если нет, то посмотрим, поглядим.</w:t>
      </w:r>
    </w:p>
    <w:p w14:paraId="25CD3DF7" w14:textId="77777777" w:rsidR="008D5A7B" w:rsidRPr="00C30296" w:rsidRDefault="008D5A7B" w:rsidP="000613D3">
      <w:pPr>
        <w:pStyle w:val="17"/>
        <w:rPr>
          <w:color w:val="auto"/>
        </w:rPr>
      </w:pPr>
    </w:p>
    <w:p w14:paraId="4DCEFE54" w14:textId="25D15C4D" w:rsidR="008D5A7B" w:rsidRPr="00C30296" w:rsidRDefault="008D5A7B" w:rsidP="008D5A7B">
      <w:pPr>
        <w:rPr>
          <w:color w:val="auto"/>
        </w:rPr>
      </w:pPr>
      <w:r w:rsidRPr="00C30296">
        <w:rPr>
          <w:color w:val="auto"/>
        </w:rPr>
        <w:t>Естественно, этот стих не может не смущать комментаторов. Переведем его ещ</w:t>
      </w:r>
      <w:r w:rsidR="00513B8C">
        <w:rPr>
          <w:color w:val="auto"/>
        </w:rPr>
        <w:t>ё</w:t>
      </w:r>
      <w:r w:rsidRPr="00C30296">
        <w:rPr>
          <w:color w:val="auto"/>
        </w:rPr>
        <w:t xml:space="preserve"> раз:</w:t>
      </w:r>
    </w:p>
    <w:p w14:paraId="18FFAEF1" w14:textId="77777777" w:rsidR="008D5A7B" w:rsidRPr="00C30296" w:rsidRDefault="008D5A7B" w:rsidP="000613D3">
      <w:pPr>
        <w:pStyle w:val="15"/>
        <w:rPr>
          <w:color w:val="auto"/>
        </w:rPr>
      </w:pPr>
    </w:p>
    <w:p w14:paraId="23E6FF89" w14:textId="77777777" w:rsidR="008D5A7B" w:rsidRPr="00C30296" w:rsidRDefault="008D5A7B" w:rsidP="000613D3">
      <w:pPr>
        <w:pStyle w:val="15"/>
        <w:rPr>
          <w:color w:val="auto"/>
        </w:rPr>
      </w:pPr>
      <w:r w:rsidRPr="00C30296">
        <w:rPr>
          <w:color w:val="auto"/>
        </w:rPr>
        <w:t>эреда-на́ веэръэ́ ѓакецааката́ ѓаба́а эла́й асу кала́ веим-ло эда́а</w:t>
      </w:r>
    </w:p>
    <w:p w14:paraId="6FE5F625" w14:textId="546B1BB9" w:rsidR="008D5A7B" w:rsidRPr="00C30296" w:rsidRDefault="008D5A7B" w:rsidP="000613D3">
      <w:pPr>
        <w:pStyle w:val="17"/>
        <w:rPr>
          <w:color w:val="auto"/>
        </w:rPr>
      </w:pPr>
      <w:r w:rsidRPr="00C30296">
        <w:rPr>
          <w:color w:val="auto"/>
        </w:rPr>
        <w:t>спущусь я и помотрю</w:t>
      </w:r>
      <w:r w:rsidR="001169D1" w:rsidRPr="00C30296">
        <w:rPr>
          <w:color w:val="auto"/>
        </w:rPr>
        <w:t>,</w:t>
      </w:r>
      <w:r w:rsidRPr="00C30296">
        <w:rPr>
          <w:color w:val="auto"/>
        </w:rPr>
        <w:t xml:space="preserve"> так ли это действительно, как крик, который до Меня доходит. если сделали это, то уничтожу их</w:t>
      </w:r>
      <w:r w:rsidR="001169D1" w:rsidRPr="00C30296">
        <w:rPr>
          <w:color w:val="auto"/>
        </w:rPr>
        <w:t>.</w:t>
      </w:r>
      <w:r w:rsidRPr="00C30296">
        <w:rPr>
          <w:color w:val="auto"/>
        </w:rPr>
        <w:t xml:space="preserve"> если нет, то буду знать, что делать.</w:t>
      </w:r>
    </w:p>
    <w:p w14:paraId="6420DF4D" w14:textId="77777777" w:rsidR="008D5A7B" w:rsidRPr="00C30296" w:rsidRDefault="008D5A7B" w:rsidP="001169D1">
      <w:pPr>
        <w:pStyle w:val="17"/>
        <w:rPr>
          <w:color w:val="auto"/>
        </w:rPr>
      </w:pPr>
    </w:p>
    <w:p w14:paraId="5C238289" w14:textId="3C1F2C2F" w:rsidR="008D5A7B" w:rsidRPr="00C30296" w:rsidRDefault="008D5A7B" w:rsidP="008D5A7B">
      <w:pPr>
        <w:rPr>
          <w:color w:val="auto"/>
        </w:rPr>
      </w:pPr>
      <w:r w:rsidRPr="00C30296">
        <w:rPr>
          <w:color w:val="auto"/>
        </w:rPr>
        <w:t>Комментаторы говорят, как это Бог, который видит сердца и знает все, Он не знает, что будет. И одни говорят</w:t>
      </w:r>
      <w:r w:rsidR="00D67287" w:rsidRPr="00C30296">
        <w:rPr>
          <w:color w:val="auto"/>
        </w:rPr>
        <w:t>:</w:t>
      </w:r>
      <w:r w:rsidRPr="00C30296">
        <w:rPr>
          <w:color w:val="auto"/>
        </w:rPr>
        <w:t xml:space="preserve"> </w:t>
      </w:r>
      <w:r w:rsidR="00D67287" w:rsidRPr="00C30296">
        <w:rPr>
          <w:color w:val="auto"/>
        </w:rPr>
        <w:t>«Д</w:t>
      </w:r>
      <w:r w:rsidRPr="00C30296">
        <w:rPr>
          <w:color w:val="auto"/>
        </w:rPr>
        <w:t>а, действительно, Бог не может знать то, что человек выберет</w:t>
      </w:r>
      <w:r w:rsidR="00D67287" w:rsidRPr="00C30296">
        <w:rPr>
          <w:color w:val="auto"/>
        </w:rPr>
        <w:t>.</w:t>
      </w:r>
      <w:r w:rsidRPr="00C30296">
        <w:rPr>
          <w:color w:val="auto"/>
        </w:rPr>
        <w:t xml:space="preserve"> Он знает, как поступит с человеком, в зависимости от его выбора, но выбор человека Он не знает</w:t>
      </w:r>
      <w:r w:rsidR="00D67287" w:rsidRPr="00C30296">
        <w:rPr>
          <w:color w:val="auto"/>
        </w:rPr>
        <w:t>». Е</w:t>
      </w:r>
      <w:r w:rsidRPr="00C30296">
        <w:rPr>
          <w:color w:val="auto"/>
        </w:rPr>
        <w:t>сть такие комментаторы. Это очень шокирует</w:t>
      </w:r>
      <w:r w:rsidR="00D67287" w:rsidRPr="00C30296">
        <w:rPr>
          <w:color w:val="auto"/>
        </w:rPr>
        <w:t>,</w:t>
      </w:r>
      <w:r w:rsidRPr="00C30296">
        <w:rPr>
          <w:color w:val="auto"/>
        </w:rPr>
        <w:t xml:space="preserve"> и это очень страшно в такое поверить. Другие говорят: </w:t>
      </w:r>
      <w:r w:rsidR="00D67287" w:rsidRPr="00C30296">
        <w:rPr>
          <w:color w:val="auto"/>
        </w:rPr>
        <w:t>«</w:t>
      </w:r>
      <w:r w:rsidRPr="00C30296">
        <w:rPr>
          <w:color w:val="auto"/>
        </w:rPr>
        <w:t xml:space="preserve">Бог ведь говорит с </w:t>
      </w:r>
      <w:r w:rsidR="00D24398" w:rsidRPr="00C30296">
        <w:rPr>
          <w:color w:val="auto"/>
        </w:rPr>
        <w:t>Авраѓам</w:t>
      </w:r>
      <w:r w:rsidRPr="00C30296">
        <w:rPr>
          <w:color w:val="auto"/>
        </w:rPr>
        <w:t xml:space="preserve">ом, Он объясняет </w:t>
      </w:r>
      <w:r w:rsidR="00D24398" w:rsidRPr="00C30296">
        <w:rPr>
          <w:color w:val="auto"/>
        </w:rPr>
        <w:t>Авраѓам</w:t>
      </w:r>
      <w:r w:rsidRPr="00C30296">
        <w:rPr>
          <w:color w:val="auto"/>
        </w:rPr>
        <w:t xml:space="preserve">у суд, учит </w:t>
      </w:r>
      <w:r w:rsidR="00D24398" w:rsidRPr="00C30296">
        <w:rPr>
          <w:color w:val="auto"/>
        </w:rPr>
        <w:t>Авраѓам</w:t>
      </w:r>
      <w:r w:rsidRPr="00C30296">
        <w:rPr>
          <w:color w:val="auto"/>
        </w:rPr>
        <w:t>а суду человеческому. И поэтому говорит языком человеков</w:t>
      </w:r>
      <w:r w:rsidR="00D67287" w:rsidRPr="00C30296">
        <w:rPr>
          <w:color w:val="auto"/>
        </w:rPr>
        <w:t>»</w:t>
      </w:r>
      <w:r w:rsidRPr="00C30296">
        <w:rPr>
          <w:color w:val="auto"/>
        </w:rPr>
        <w:t xml:space="preserve">. Третьи говорят: </w:t>
      </w:r>
      <w:r w:rsidR="00D67287" w:rsidRPr="00C30296">
        <w:rPr>
          <w:color w:val="auto"/>
        </w:rPr>
        <w:t>«</w:t>
      </w:r>
      <w:r w:rsidRPr="00C30296">
        <w:rPr>
          <w:color w:val="auto"/>
        </w:rPr>
        <w:t>Всевышний на правде</w:t>
      </w:r>
      <w:r w:rsidR="00376718" w:rsidRPr="00C30296">
        <w:rPr>
          <w:color w:val="auto"/>
        </w:rPr>
        <w:t>,</w:t>
      </w:r>
      <w:r w:rsidRPr="00C30296">
        <w:rPr>
          <w:color w:val="auto"/>
        </w:rPr>
        <w:t xml:space="preserve"> Он на Земле ведет себя в соответствие с земным судом и поступает по свидетельству</w:t>
      </w:r>
      <w:r w:rsidR="00D67287" w:rsidRPr="00C30296">
        <w:rPr>
          <w:color w:val="auto"/>
        </w:rPr>
        <w:t>»</w:t>
      </w:r>
      <w:r w:rsidRPr="00C30296">
        <w:rPr>
          <w:color w:val="auto"/>
        </w:rPr>
        <w:t>. В любом случае фраза эта очень загадочна</w:t>
      </w:r>
      <w:r w:rsidR="00D67287" w:rsidRPr="00C30296">
        <w:rPr>
          <w:color w:val="auto"/>
        </w:rPr>
        <w:t>,</w:t>
      </w:r>
      <w:r w:rsidRPr="00C30296">
        <w:rPr>
          <w:color w:val="auto"/>
        </w:rPr>
        <w:t xml:space="preserve"> и далеко не вс</w:t>
      </w:r>
      <w:r w:rsidRPr="00C30296">
        <w:rPr>
          <w:rFonts w:cs="Times New Roman"/>
          <w:color w:val="auto"/>
        </w:rPr>
        <w:t>ё</w:t>
      </w:r>
      <w:r w:rsidRPr="00C30296">
        <w:rPr>
          <w:color w:val="auto"/>
        </w:rPr>
        <w:t xml:space="preserve"> в Писании мы можем понимать.</w:t>
      </w:r>
    </w:p>
    <w:p w14:paraId="59539B62" w14:textId="77777777" w:rsidR="008D5A7B" w:rsidRPr="00C30296" w:rsidRDefault="008D5A7B" w:rsidP="000613D3">
      <w:pPr>
        <w:pStyle w:val="13"/>
      </w:pPr>
    </w:p>
    <w:p w14:paraId="777CE1BB" w14:textId="77777777" w:rsidR="008D5A7B" w:rsidRPr="00C30296" w:rsidRDefault="008D5A7B" w:rsidP="000613D3">
      <w:pPr>
        <w:pStyle w:val="13"/>
      </w:pPr>
      <w:r w:rsidRPr="00C30296">
        <w:rPr>
          <w:szCs w:val="28"/>
          <w:rtl/>
        </w:rPr>
        <w:t>וַיִּפְנוּ מִשָּׁם הָאֲנָשִׁים וַיֵּלְכוּ סְדֹמָה וְאַבְרָהָם עוֹדֶנּוּ עֹמֵד לִפְנֵי יְהוָה</w:t>
      </w:r>
    </w:p>
    <w:p w14:paraId="0CECA8B1" w14:textId="6DFD21EF" w:rsidR="008D5A7B" w:rsidRPr="00C30296" w:rsidRDefault="008D5A7B" w:rsidP="000613D3">
      <w:pPr>
        <w:pStyle w:val="15"/>
        <w:rPr>
          <w:color w:val="auto"/>
        </w:rPr>
      </w:pPr>
      <w:r w:rsidRPr="00C30296">
        <w:rPr>
          <w:color w:val="auto"/>
        </w:rPr>
        <w:t>вайифну́ миша́м ѓаанаши́м ваелеху́ седо́ма веавраѓа́м одэ́ну омэ́д лифнэ́ адона́й</w:t>
      </w:r>
    </w:p>
    <w:p w14:paraId="6E103530" w14:textId="7729DA30" w:rsidR="008D5A7B" w:rsidRPr="00C30296" w:rsidRDefault="008D5A7B" w:rsidP="001169D1">
      <w:pPr>
        <w:pStyle w:val="17"/>
        <w:rPr>
          <w:color w:val="auto"/>
        </w:rPr>
      </w:pPr>
      <w:r w:rsidRPr="00C30296">
        <w:rPr>
          <w:color w:val="auto"/>
        </w:rPr>
        <w:t xml:space="preserve">22. И повернулись оттуда люди. </w:t>
      </w:r>
      <w:r w:rsidR="00D24398" w:rsidRPr="00C30296">
        <w:rPr>
          <w:color w:val="auto"/>
        </w:rPr>
        <w:t>Авраѓам</w:t>
      </w:r>
      <w:r w:rsidRPr="00C30296">
        <w:rPr>
          <w:color w:val="auto"/>
        </w:rPr>
        <w:t xml:space="preserve"> ещ</w:t>
      </w:r>
      <w:r w:rsidR="00513B8C">
        <w:rPr>
          <w:color w:val="auto"/>
        </w:rPr>
        <w:t>ё</w:t>
      </w:r>
      <w:r w:rsidRPr="00C30296">
        <w:rPr>
          <w:color w:val="auto"/>
        </w:rPr>
        <w:t xml:space="preserve"> стоит перед Господом</w:t>
      </w:r>
      <w:r w:rsidR="001169D1" w:rsidRPr="00C30296">
        <w:rPr>
          <w:color w:val="auto"/>
        </w:rPr>
        <w:t>.</w:t>
      </w:r>
    </w:p>
    <w:p w14:paraId="7F9F4CC7" w14:textId="77777777" w:rsidR="001169D1" w:rsidRPr="00C30296" w:rsidRDefault="001169D1" w:rsidP="001169D1">
      <w:pPr>
        <w:pStyle w:val="17"/>
        <w:rPr>
          <w:color w:val="auto"/>
        </w:rPr>
      </w:pPr>
    </w:p>
    <w:p w14:paraId="7ED556B0" w14:textId="3AE678B0" w:rsidR="008D5A7B" w:rsidRPr="00C30296" w:rsidRDefault="008D5A7B" w:rsidP="008D5A7B">
      <w:pPr>
        <w:rPr>
          <w:color w:val="auto"/>
        </w:rPr>
      </w:pPr>
      <w:r w:rsidRPr="00C30296">
        <w:rPr>
          <w:color w:val="auto"/>
        </w:rPr>
        <w:lastRenderedPageBreak/>
        <w:t xml:space="preserve">Так, двое из трех пошли в Сдом, а </w:t>
      </w:r>
      <w:r w:rsidR="00D24398" w:rsidRPr="00C30296">
        <w:rPr>
          <w:color w:val="auto"/>
        </w:rPr>
        <w:t>Авраѓам</w:t>
      </w:r>
      <w:r w:rsidRPr="00C30296">
        <w:rPr>
          <w:color w:val="auto"/>
        </w:rPr>
        <w:t xml:space="preserve">а стоит перед Господом, который начал с ним, собственно, разговор. </w:t>
      </w:r>
    </w:p>
    <w:p w14:paraId="596B9FA3" w14:textId="77777777" w:rsidR="008D5A7B" w:rsidRPr="00C30296" w:rsidRDefault="008D5A7B" w:rsidP="000613D3">
      <w:pPr>
        <w:pStyle w:val="13"/>
      </w:pPr>
    </w:p>
    <w:p w14:paraId="10D81A3E" w14:textId="77777777" w:rsidR="008D5A7B" w:rsidRPr="00C30296" w:rsidRDefault="008D5A7B" w:rsidP="000613D3">
      <w:pPr>
        <w:pStyle w:val="13"/>
      </w:pPr>
      <w:r w:rsidRPr="00C30296">
        <w:rPr>
          <w:szCs w:val="28"/>
          <w:rtl/>
        </w:rPr>
        <w:t>וַיִּגַּשׁ אַבְרָהָם</w:t>
      </w:r>
    </w:p>
    <w:p w14:paraId="4D7370D3" w14:textId="77777777" w:rsidR="008D5A7B" w:rsidRPr="00C30296" w:rsidRDefault="008D5A7B" w:rsidP="000613D3">
      <w:pPr>
        <w:pStyle w:val="15"/>
        <w:rPr>
          <w:color w:val="auto"/>
        </w:rPr>
      </w:pPr>
      <w:r w:rsidRPr="00C30296">
        <w:rPr>
          <w:color w:val="auto"/>
        </w:rPr>
        <w:t>вайига́ш авра</w:t>
      </w:r>
      <w:r w:rsidRPr="00C30296">
        <w:rPr>
          <w:color w:val="auto"/>
          <w:lang w:bidi="he-IL"/>
        </w:rPr>
        <w:t>ѓ</w:t>
      </w:r>
      <w:r w:rsidRPr="00C30296">
        <w:rPr>
          <w:color w:val="auto"/>
        </w:rPr>
        <w:t>а</w:t>
      </w:r>
      <w:r w:rsidRPr="00C30296">
        <w:rPr>
          <w:rFonts w:cstheme="minorHAnsi"/>
          <w:color w:val="auto"/>
        </w:rPr>
        <w:t>́</w:t>
      </w:r>
      <w:r w:rsidRPr="00C30296">
        <w:rPr>
          <w:color w:val="auto"/>
        </w:rPr>
        <w:t>м</w:t>
      </w:r>
    </w:p>
    <w:p w14:paraId="60BC203F" w14:textId="70E5769E" w:rsidR="008D5A7B" w:rsidRPr="00C30296" w:rsidRDefault="008D5A7B" w:rsidP="001169D1">
      <w:pPr>
        <w:pStyle w:val="17"/>
        <w:rPr>
          <w:color w:val="auto"/>
        </w:rPr>
      </w:pPr>
      <w:r w:rsidRPr="00C30296">
        <w:rPr>
          <w:color w:val="auto"/>
        </w:rPr>
        <w:t xml:space="preserve">23. И подошел </w:t>
      </w:r>
      <w:r w:rsidR="00D24398" w:rsidRPr="00C30296">
        <w:rPr>
          <w:color w:val="auto"/>
        </w:rPr>
        <w:t>Авраѓам</w:t>
      </w:r>
    </w:p>
    <w:p w14:paraId="2C2E09AC" w14:textId="77777777" w:rsidR="008D5A7B" w:rsidRPr="00C30296" w:rsidRDefault="008D5A7B" w:rsidP="001169D1">
      <w:pPr>
        <w:pStyle w:val="17"/>
        <w:rPr>
          <w:color w:val="auto"/>
        </w:rPr>
      </w:pPr>
    </w:p>
    <w:p w14:paraId="7D35DDD4" w14:textId="0E49813F" w:rsidR="008D5A7B" w:rsidRPr="00C30296" w:rsidRDefault="008D5A7B" w:rsidP="008D5A7B">
      <w:pPr>
        <w:rPr>
          <w:color w:val="auto"/>
        </w:rPr>
      </w:pPr>
      <w:r w:rsidRPr="00C30296">
        <w:rPr>
          <w:color w:val="auto"/>
        </w:rPr>
        <w:t xml:space="preserve">Мы читали, что он стоит перед Ним. Что значит </w:t>
      </w:r>
      <w:r w:rsidRPr="00C30296">
        <w:rPr>
          <w:i/>
          <w:iCs/>
          <w:color w:val="auto"/>
        </w:rPr>
        <w:t>ваигаш</w:t>
      </w:r>
      <w:r w:rsidRPr="00C30296">
        <w:rPr>
          <w:color w:val="auto"/>
        </w:rPr>
        <w:t xml:space="preserve">? Слово </w:t>
      </w:r>
      <w:r w:rsidRPr="00C30296">
        <w:rPr>
          <w:i/>
          <w:iCs/>
          <w:color w:val="auto"/>
        </w:rPr>
        <w:t>подходить</w:t>
      </w:r>
      <w:r w:rsidR="001A1E2B" w:rsidRPr="00C30296">
        <w:rPr>
          <w:color w:val="auto"/>
        </w:rPr>
        <w:t xml:space="preserve"> – </w:t>
      </w:r>
      <w:r w:rsidRPr="00C30296">
        <w:rPr>
          <w:i/>
          <w:color w:val="auto"/>
        </w:rPr>
        <w:t>начал подход; с подходом</w:t>
      </w:r>
      <w:r w:rsidRPr="00C30296">
        <w:rPr>
          <w:color w:val="auto"/>
        </w:rPr>
        <w:t xml:space="preserve">. </w:t>
      </w:r>
      <w:r w:rsidR="00D24398" w:rsidRPr="00C30296">
        <w:rPr>
          <w:color w:val="auto"/>
        </w:rPr>
        <w:t>Авраѓам</w:t>
      </w:r>
      <w:r w:rsidRPr="00C30296">
        <w:rPr>
          <w:color w:val="auto"/>
        </w:rPr>
        <w:t xml:space="preserve"> начал аргументировать ко Всевышнему.</w:t>
      </w:r>
    </w:p>
    <w:p w14:paraId="168BFFC2" w14:textId="77777777" w:rsidR="008D5A7B" w:rsidRPr="00C30296" w:rsidRDefault="008D5A7B" w:rsidP="000613D3">
      <w:pPr>
        <w:pStyle w:val="13"/>
      </w:pPr>
    </w:p>
    <w:p w14:paraId="13DF8521" w14:textId="77777777" w:rsidR="008D5A7B" w:rsidRPr="00C30296" w:rsidRDefault="008D5A7B" w:rsidP="000613D3">
      <w:pPr>
        <w:pStyle w:val="13"/>
      </w:pPr>
      <w:r w:rsidRPr="00C30296">
        <w:rPr>
          <w:szCs w:val="28"/>
          <w:rtl/>
        </w:rPr>
        <w:t>וַיִּגַּשׁ אַבְרָהָם וַיֹּאמַר הַאַף תִּסְפֶּה צַדִּיק עִם־רָשָׁע׃</w:t>
      </w:r>
    </w:p>
    <w:p w14:paraId="0102F9B1" w14:textId="1D234AE6" w:rsidR="008D5A7B" w:rsidRPr="00C30296" w:rsidRDefault="008D5A7B" w:rsidP="000613D3">
      <w:pPr>
        <w:pStyle w:val="15"/>
        <w:rPr>
          <w:color w:val="auto"/>
        </w:rPr>
      </w:pPr>
      <w:r w:rsidRPr="00C30296">
        <w:rPr>
          <w:color w:val="auto"/>
        </w:rPr>
        <w:t>вайига́ш авра</w:t>
      </w:r>
      <w:r w:rsidRPr="00C30296">
        <w:rPr>
          <w:color w:val="auto"/>
          <w:lang w:val="en-US" w:bidi="he-IL"/>
        </w:rPr>
        <w:t>h</w:t>
      </w:r>
      <w:r w:rsidRPr="00C30296">
        <w:rPr>
          <w:color w:val="auto"/>
        </w:rPr>
        <w:t>а</w:t>
      </w:r>
      <w:r w:rsidRPr="00C30296">
        <w:rPr>
          <w:rFonts w:cstheme="minorHAnsi"/>
          <w:color w:val="auto"/>
        </w:rPr>
        <w:t>́</w:t>
      </w:r>
      <w:r w:rsidRPr="00C30296">
        <w:rPr>
          <w:color w:val="auto"/>
        </w:rPr>
        <w:t>м ваёма</w:t>
      </w:r>
      <w:r w:rsidRPr="00C30296">
        <w:rPr>
          <w:rFonts w:cstheme="minorHAnsi"/>
          <w:color w:val="auto"/>
        </w:rPr>
        <w:t>́</w:t>
      </w:r>
      <w:r w:rsidRPr="00C30296">
        <w:rPr>
          <w:color w:val="auto"/>
        </w:rPr>
        <w:t xml:space="preserve">р </w:t>
      </w:r>
      <w:r w:rsidRPr="00C30296">
        <w:rPr>
          <w:color w:val="auto"/>
          <w:lang w:bidi="he-IL"/>
        </w:rPr>
        <w:t>ѓ</w:t>
      </w:r>
      <w:r w:rsidRPr="00C30296">
        <w:rPr>
          <w:color w:val="auto"/>
        </w:rPr>
        <w:t>аа</w:t>
      </w:r>
      <w:r w:rsidRPr="00C30296">
        <w:rPr>
          <w:rFonts w:cstheme="minorHAnsi"/>
          <w:color w:val="auto"/>
        </w:rPr>
        <w:t>́</w:t>
      </w:r>
      <w:r w:rsidRPr="00C30296">
        <w:rPr>
          <w:color w:val="auto"/>
        </w:rPr>
        <w:t>ф тиспэ цади</w:t>
      </w:r>
      <w:r w:rsidRPr="00C30296">
        <w:rPr>
          <w:rFonts w:cstheme="minorHAnsi"/>
          <w:color w:val="auto"/>
        </w:rPr>
        <w:t>́</w:t>
      </w:r>
      <w:r w:rsidRPr="00C30296">
        <w:rPr>
          <w:color w:val="auto"/>
        </w:rPr>
        <w:t>к им-раша</w:t>
      </w:r>
      <w:r w:rsidRPr="00C30296">
        <w:rPr>
          <w:rFonts w:cstheme="minorHAnsi"/>
          <w:color w:val="auto"/>
        </w:rPr>
        <w:t>́</w:t>
      </w:r>
    </w:p>
    <w:p w14:paraId="6A319F57" w14:textId="323746FA" w:rsidR="008D5A7B" w:rsidRPr="00C30296" w:rsidRDefault="008D5A7B" w:rsidP="001169D1">
      <w:pPr>
        <w:pStyle w:val="17"/>
        <w:rPr>
          <w:color w:val="auto"/>
        </w:rPr>
      </w:pPr>
      <w:r w:rsidRPr="00C30296">
        <w:rPr>
          <w:color w:val="auto"/>
        </w:rPr>
        <w:t xml:space="preserve">и подошел </w:t>
      </w:r>
      <w:r w:rsidR="00D24398" w:rsidRPr="00C30296">
        <w:rPr>
          <w:color w:val="auto"/>
        </w:rPr>
        <w:t>Авраѓам</w:t>
      </w:r>
      <w:r w:rsidR="001169D1" w:rsidRPr="00C30296">
        <w:rPr>
          <w:color w:val="auto"/>
        </w:rPr>
        <w:t>,</w:t>
      </w:r>
      <w:r w:rsidRPr="00C30296">
        <w:rPr>
          <w:color w:val="auto"/>
        </w:rPr>
        <w:t xml:space="preserve"> и сказал: «Ты что погубишь праведника вместе со злодеем?</w:t>
      </w:r>
    </w:p>
    <w:p w14:paraId="0CBAB49C" w14:textId="77777777" w:rsidR="008D5A7B" w:rsidRPr="00C30296" w:rsidRDefault="008D5A7B" w:rsidP="001169D1">
      <w:pPr>
        <w:pStyle w:val="17"/>
        <w:rPr>
          <w:color w:val="auto"/>
        </w:rPr>
      </w:pPr>
    </w:p>
    <w:p w14:paraId="473E0B7F" w14:textId="4892AAE1" w:rsidR="008D5A7B" w:rsidRPr="00C30296" w:rsidRDefault="008D5A7B" w:rsidP="008D5A7B">
      <w:pPr>
        <w:rPr>
          <w:color w:val="auto"/>
        </w:rPr>
      </w:pPr>
      <w:r w:rsidRPr="00C30296">
        <w:rPr>
          <w:color w:val="auto"/>
        </w:rPr>
        <w:t xml:space="preserve">На первый взгляд, о ком </w:t>
      </w:r>
      <w:r w:rsidR="00D24398" w:rsidRPr="00C30296">
        <w:rPr>
          <w:color w:val="auto"/>
        </w:rPr>
        <w:t>Авраѓам</w:t>
      </w:r>
      <w:r w:rsidRPr="00C30296">
        <w:rPr>
          <w:color w:val="auto"/>
        </w:rPr>
        <w:t xml:space="preserve"> заботиться? О праведниках? Ты же не погубишь праведника вместе со злодеем? Но </w:t>
      </w:r>
      <w:r w:rsidR="00D24398" w:rsidRPr="00C30296">
        <w:rPr>
          <w:color w:val="auto"/>
        </w:rPr>
        <w:t>Авраѓам</w:t>
      </w:r>
      <w:r w:rsidRPr="00C30296">
        <w:rPr>
          <w:color w:val="auto"/>
        </w:rPr>
        <w:t xml:space="preserve"> продолжает. </w:t>
      </w:r>
    </w:p>
    <w:p w14:paraId="7E0450E8" w14:textId="77777777" w:rsidR="008D5A7B" w:rsidRPr="00C30296" w:rsidRDefault="008D5A7B" w:rsidP="000613D3">
      <w:pPr>
        <w:pStyle w:val="13"/>
      </w:pPr>
    </w:p>
    <w:p w14:paraId="324BDF7A" w14:textId="77777777" w:rsidR="008D5A7B" w:rsidRPr="00C30296" w:rsidRDefault="008D5A7B" w:rsidP="000613D3">
      <w:pPr>
        <w:pStyle w:val="13"/>
      </w:pPr>
      <w:r w:rsidRPr="00C30296">
        <w:rPr>
          <w:szCs w:val="28"/>
          <w:rtl/>
        </w:rPr>
        <w:t>אוּלַי יֵשׁ חֲמִשִּׁים צַדִּיקִם בְּתוֹךְ הָעִיר הַאַף תִּסְפֶּה וְלֹא־תִשָּׂא לַמָּקוֹם לְמַעַן חֲמִשִּׁים הַצַּדִּיקִם אֲשֶׁר בְּקִרְבָּהּ׃</w:t>
      </w:r>
    </w:p>
    <w:p w14:paraId="23C92B15" w14:textId="77777777" w:rsidR="008D5A7B" w:rsidRPr="00C30296" w:rsidRDefault="008D5A7B" w:rsidP="000613D3">
      <w:pPr>
        <w:pStyle w:val="15"/>
        <w:rPr>
          <w:color w:val="auto"/>
        </w:rPr>
      </w:pPr>
      <w:r w:rsidRPr="00C30296">
        <w:rPr>
          <w:color w:val="auto"/>
        </w:rPr>
        <w:t>ула</w:t>
      </w:r>
      <w:r w:rsidRPr="00C30296">
        <w:rPr>
          <w:rFonts w:cstheme="minorHAnsi"/>
          <w:color w:val="auto"/>
        </w:rPr>
        <w:t>́</w:t>
      </w:r>
      <w:r w:rsidRPr="00C30296">
        <w:rPr>
          <w:color w:val="auto"/>
        </w:rPr>
        <w:t>й еш хамиши</w:t>
      </w:r>
      <w:r w:rsidRPr="00C30296">
        <w:rPr>
          <w:rFonts w:cstheme="minorHAnsi"/>
          <w:color w:val="auto"/>
        </w:rPr>
        <w:t>́</w:t>
      </w:r>
      <w:r w:rsidRPr="00C30296">
        <w:rPr>
          <w:color w:val="auto"/>
        </w:rPr>
        <w:t>м цадики</w:t>
      </w:r>
      <w:r w:rsidRPr="00C30296">
        <w:rPr>
          <w:rFonts w:cstheme="minorHAnsi"/>
          <w:color w:val="auto"/>
        </w:rPr>
        <w:t>́</w:t>
      </w:r>
      <w:r w:rsidRPr="00C30296">
        <w:rPr>
          <w:color w:val="auto"/>
        </w:rPr>
        <w:t>м бето</w:t>
      </w:r>
      <w:r w:rsidRPr="00C30296">
        <w:rPr>
          <w:rFonts w:cstheme="minorHAnsi"/>
          <w:color w:val="auto"/>
        </w:rPr>
        <w:t>́</w:t>
      </w:r>
      <w:r w:rsidRPr="00C30296">
        <w:rPr>
          <w:color w:val="auto"/>
        </w:rPr>
        <w:t>х ѓаи</w:t>
      </w:r>
      <w:r w:rsidRPr="00C30296">
        <w:rPr>
          <w:rFonts w:cstheme="minorHAnsi"/>
          <w:color w:val="auto"/>
        </w:rPr>
        <w:t>́</w:t>
      </w:r>
      <w:r w:rsidRPr="00C30296">
        <w:rPr>
          <w:color w:val="auto"/>
        </w:rPr>
        <w:t>р ѓаа</w:t>
      </w:r>
      <w:r w:rsidRPr="00C30296">
        <w:rPr>
          <w:rFonts w:cstheme="minorHAnsi"/>
          <w:color w:val="auto"/>
        </w:rPr>
        <w:t>́</w:t>
      </w:r>
      <w:r w:rsidRPr="00C30296">
        <w:rPr>
          <w:color w:val="auto"/>
        </w:rPr>
        <w:t>ф тиспэ</w:t>
      </w:r>
      <w:r w:rsidRPr="00C30296">
        <w:rPr>
          <w:rFonts w:cstheme="minorHAnsi"/>
          <w:color w:val="auto"/>
        </w:rPr>
        <w:t xml:space="preserve">́ </w:t>
      </w:r>
      <w:r w:rsidRPr="00C30296">
        <w:rPr>
          <w:color w:val="auto"/>
        </w:rPr>
        <w:t>вело-тиса</w:t>
      </w:r>
      <w:r w:rsidRPr="00C30296">
        <w:rPr>
          <w:rFonts w:cstheme="minorHAnsi"/>
          <w:color w:val="auto"/>
        </w:rPr>
        <w:t>́</w:t>
      </w:r>
      <w:r w:rsidRPr="00C30296">
        <w:rPr>
          <w:color w:val="auto"/>
        </w:rPr>
        <w:t xml:space="preserve"> ламако</w:t>
      </w:r>
      <w:r w:rsidRPr="00C30296">
        <w:rPr>
          <w:rFonts w:cstheme="minorHAnsi"/>
          <w:color w:val="auto"/>
        </w:rPr>
        <w:t>́</w:t>
      </w:r>
      <w:r w:rsidRPr="00C30296">
        <w:rPr>
          <w:color w:val="auto"/>
        </w:rPr>
        <w:t>м лема</w:t>
      </w:r>
      <w:r w:rsidRPr="00C30296">
        <w:rPr>
          <w:rFonts w:cstheme="minorHAnsi"/>
          <w:color w:val="auto"/>
        </w:rPr>
        <w:t>́</w:t>
      </w:r>
      <w:r w:rsidRPr="00C30296">
        <w:rPr>
          <w:color w:val="auto"/>
        </w:rPr>
        <w:t>ан хамиши</w:t>
      </w:r>
      <w:r w:rsidRPr="00C30296">
        <w:rPr>
          <w:rFonts w:cstheme="minorHAnsi"/>
          <w:color w:val="auto"/>
        </w:rPr>
        <w:t>́</w:t>
      </w:r>
      <w:r w:rsidRPr="00C30296">
        <w:rPr>
          <w:color w:val="auto"/>
        </w:rPr>
        <w:t>м ѓацадики</w:t>
      </w:r>
      <w:r w:rsidRPr="00C30296">
        <w:rPr>
          <w:rFonts w:cstheme="minorHAnsi"/>
          <w:color w:val="auto"/>
        </w:rPr>
        <w:t>́</w:t>
      </w:r>
      <w:r w:rsidRPr="00C30296">
        <w:rPr>
          <w:color w:val="auto"/>
        </w:rPr>
        <w:t>м аше</w:t>
      </w:r>
      <w:r w:rsidRPr="00C30296">
        <w:rPr>
          <w:rFonts w:cstheme="minorHAnsi"/>
          <w:color w:val="auto"/>
        </w:rPr>
        <w:t>́</w:t>
      </w:r>
      <w:r w:rsidRPr="00C30296">
        <w:rPr>
          <w:color w:val="auto"/>
        </w:rPr>
        <w:t>р бекирба</w:t>
      </w:r>
      <w:r w:rsidRPr="00C30296">
        <w:rPr>
          <w:rFonts w:cstheme="minorHAnsi"/>
          <w:color w:val="auto"/>
        </w:rPr>
        <w:t>́</w:t>
      </w:r>
    </w:p>
    <w:p w14:paraId="77867D59" w14:textId="6FA4D4C8" w:rsidR="008D5A7B" w:rsidRPr="00C30296" w:rsidRDefault="008D5A7B" w:rsidP="001169D1">
      <w:pPr>
        <w:pStyle w:val="17"/>
        <w:rPr>
          <w:color w:val="auto"/>
        </w:rPr>
      </w:pPr>
      <w:r w:rsidRPr="00C30296">
        <w:rPr>
          <w:color w:val="auto"/>
        </w:rPr>
        <w:t>24. Может быть</w:t>
      </w:r>
      <w:r w:rsidR="001169D1" w:rsidRPr="00C30296">
        <w:rPr>
          <w:color w:val="auto"/>
        </w:rPr>
        <w:t>,</w:t>
      </w:r>
      <w:r w:rsidRPr="00C30296">
        <w:rPr>
          <w:color w:val="auto"/>
        </w:rPr>
        <w:t xml:space="preserve"> есть пятьдесят праведников в городе, и ты действительно их уничтожишь и не простишь месту ради пятидесяти праведников, которые в н</w:t>
      </w:r>
      <w:r w:rsidR="00376718" w:rsidRPr="00C30296">
        <w:rPr>
          <w:color w:val="auto"/>
        </w:rPr>
        <w:t>ё</w:t>
      </w:r>
      <w:r w:rsidRPr="00C30296">
        <w:rPr>
          <w:color w:val="auto"/>
        </w:rPr>
        <w:t>м</w:t>
      </w:r>
    </w:p>
    <w:p w14:paraId="7D83AC6D" w14:textId="77777777" w:rsidR="008D5A7B" w:rsidRPr="00C30296" w:rsidRDefault="008D5A7B" w:rsidP="001169D1">
      <w:pPr>
        <w:pStyle w:val="17"/>
        <w:rPr>
          <w:color w:val="auto"/>
        </w:rPr>
      </w:pPr>
    </w:p>
    <w:p w14:paraId="3F7ABD6B" w14:textId="5FB093DB" w:rsidR="008D5A7B" w:rsidRPr="00C30296" w:rsidRDefault="008D5A7B" w:rsidP="008D5A7B">
      <w:pPr>
        <w:rPr>
          <w:color w:val="auto"/>
        </w:rPr>
      </w:pPr>
      <w:r w:rsidRPr="00C30296">
        <w:rPr>
          <w:color w:val="auto"/>
        </w:rPr>
        <w:t xml:space="preserve">Обратите внимание, </w:t>
      </w:r>
      <w:r w:rsidR="00D24398" w:rsidRPr="00C30296">
        <w:rPr>
          <w:color w:val="auto"/>
        </w:rPr>
        <w:t>Авраѓам</w:t>
      </w:r>
      <w:r w:rsidRPr="00C30296">
        <w:rPr>
          <w:color w:val="auto"/>
        </w:rPr>
        <w:t xml:space="preserve"> избегает упоминать</w:t>
      </w:r>
      <w:r w:rsidR="008729CE" w:rsidRPr="00C30296">
        <w:rPr>
          <w:color w:val="auto"/>
        </w:rPr>
        <w:t xml:space="preserve"> Сдом </w:t>
      </w:r>
      <w:r w:rsidRPr="00C30296">
        <w:rPr>
          <w:color w:val="auto"/>
        </w:rPr>
        <w:t xml:space="preserve">деликатно. Чтобы не злить, так скажем, </w:t>
      </w:r>
      <w:r w:rsidR="00376718" w:rsidRPr="00C30296">
        <w:rPr>
          <w:color w:val="auto"/>
        </w:rPr>
        <w:t>П</w:t>
      </w:r>
      <w:r w:rsidRPr="00C30296">
        <w:rPr>
          <w:color w:val="auto"/>
        </w:rPr>
        <w:t>овелителя. Ведет себя как человек, разговаривающий с царем. Он говорит</w:t>
      </w:r>
      <w:r w:rsidR="00D67287" w:rsidRPr="00C30296">
        <w:rPr>
          <w:color w:val="auto"/>
        </w:rPr>
        <w:t>:</w:t>
      </w:r>
      <w:r w:rsidRPr="00C30296">
        <w:rPr>
          <w:color w:val="auto"/>
        </w:rPr>
        <w:t xml:space="preserve"> </w:t>
      </w:r>
      <w:r w:rsidR="00D67287" w:rsidRPr="00C30296">
        <w:rPr>
          <w:color w:val="auto"/>
        </w:rPr>
        <w:t>«М</w:t>
      </w:r>
      <w:r w:rsidRPr="00C30296">
        <w:rPr>
          <w:color w:val="auto"/>
        </w:rPr>
        <w:t>ожет</w:t>
      </w:r>
      <w:r w:rsidR="00D67287" w:rsidRPr="00C30296">
        <w:rPr>
          <w:color w:val="auto"/>
        </w:rPr>
        <w:t>,</w:t>
      </w:r>
      <w:r w:rsidRPr="00C30296">
        <w:rPr>
          <w:color w:val="auto"/>
        </w:rPr>
        <w:t xml:space="preserve"> ты найдешь в городе пятьдесят праведником и не уничтожишь место, ради пятидесяти праведников</w:t>
      </w:r>
      <w:r w:rsidR="00D67287" w:rsidRPr="00C30296">
        <w:rPr>
          <w:color w:val="auto"/>
        </w:rPr>
        <w:t>».</w:t>
      </w:r>
      <w:r w:rsidRPr="00C30296">
        <w:rPr>
          <w:color w:val="auto"/>
        </w:rPr>
        <w:t xml:space="preserve"> Не говорит об уничтожении </w:t>
      </w:r>
      <w:r w:rsidRPr="00C30296">
        <w:rPr>
          <w:color w:val="auto"/>
        </w:rPr>
        <w:lastRenderedPageBreak/>
        <w:t>праведников, он говорит о спасении злодеев в заслугу пятидесяти праведников, которые есть в городе. И дальше он говорит:</w:t>
      </w:r>
    </w:p>
    <w:p w14:paraId="62C19A65" w14:textId="77777777" w:rsidR="008D5A7B" w:rsidRPr="00C30296" w:rsidRDefault="008D5A7B" w:rsidP="000613D3">
      <w:pPr>
        <w:pStyle w:val="13"/>
      </w:pPr>
    </w:p>
    <w:p w14:paraId="384CFD71" w14:textId="77777777" w:rsidR="008D5A7B" w:rsidRPr="00C30296" w:rsidRDefault="008D5A7B" w:rsidP="000613D3">
      <w:pPr>
        <w:pStyle w:val="13"/>
      </w:pPr>
      <w:r w:rsidRPr="00C30296">
        <w:rPr>
          <w:szCs w:val="28"/>
          <w:rtl/>
        </w:rPr>
        <w:t>חָלִלָה לְּךָ מֵעֲשֹׂת כַּדָּבָר הַזֶּה</w:t>
      </w:r>
    </w:p>
    <w:p w14:paraId="7CA3AF57" w14:textId="77777777" w:rsidR="008D5A7B" w:rsidRPr="00C30296" w:rsidRDefault="008D5A7B" w:rsidP="000613D3">
      <w:pPr>
        <w:pStyle w:val="15"/>
        <w:rPr>
          <w:rFonts w:cstheme="minorHAnsi"/>
          <w:color w:val="auto"/>
        </w:rPr>
      </w:pPr>
      <w:r w:rsidRPr="00C30296">
        <w:rPr>
          <w:color w:val="auto"/>
        </w:rPr>
        <w:t>Хали</w:t>
      </w:r>
      <w:r w:rsidRPr="00C30296">
        <w:rPr>
          <w:rFonts w:cstheme="minorHAnsi"/>
          <w:color w:val="auto"/>
        </w:rPr>
        <w:t>́</w:t>
      </w:r>
      <w:r w:rsidRPr="00C30296">
        <w:rPr>
          <w:color w:val="auto"/>
        </w:rPr>
        <w:t>ла леха</w:t>
      </w:r>
      <w:r w:rsidRPr="00C30296">
        <w:rPr>
          <w:rFonts w:cstheme="minorHAnsi"/>
          <w:color w:val="auto"/>
        </w:rPr>
        <w:t>́</w:t>
      </w:r>
      <w:r w:rsidRPr="00C30296">
        <w:rPr>
          <w:color w:val="auto"/>
        </w:rPr>
        <w:t xml:space="preserve"> меасо</w:t>
      </w:r>
      <w:r w:rsidRPr="00C30296">
        <w:rPr>
          <w:rFonts w:cstheme="minorHAnsi"/>
          <w:color w:val="auto"/>
        </w:rPr>
        <w:t>́</w:t>
      </w:r>
      <w:r w:rsidRPr="00C30296">
        <w:rPr>
          <w:color w:val="auto"/>
        </w:rPr>
        <w:t>т кадава</w:t>
      </w:r>
      <w:r w:rsidRPr="00C30296">
        <w:rPr>
          <w:rFonts w:cstheme="minorHAnsi"/>
          <w:color w:val="auto"/>
        </w:rPr>
        <w:t>́</w:t>
      </w:r>
      <w:r w:rsidRPr="00C30296">
        <w:rPr>
          <w:color w:val="auto"/>
        </w:rPr>
        <w:t>р ѓазэ</w:t>
      </w:r>
      <w:r w:rsidRPr="00C30296">
        <w:rPr>
          <w:rFonts w:cstheme="minorHAnsi"/>
          <w:color w:val="auto"/>
        </w:rPr>
        <w:t>́</w:t>
      </w:r>
    </w:p>
    <w:p w14:paraId="2E8A8DE6" w14:textId="52B3A662" w:rsidR="008D5A7B" w:rsidRPr="00C30296" w:rsidRDefault="008D5A7B" w:rsidP="000613D3">
      <w:pPr>
        <w:pStyle w:val="17"/>
        <w:rPr>
          <w:color w:val="auto"/>
        </w:rPr>
      </w:pPr>
      <w:r w:rsidRPr="00C30296">
        <w:rPr>
          <w:color w:val="auto"/>
        </w:rPr>
        <w:t>25. Упаси Тебя Бог</w:t>
      </w:r>
      <w:r w:rsidR="001169D1" w:rsidRPr="00C30296">
        <w:rPr>
          <w:color w:val="auto"/>
        </w:rPr>
        <w:t>,</w:t>
      </w:r>
      <w:r w:rsidRPr="00C30296">
        <w:rPr>
          <w:color w:val="auto"/>
        </w:rPr>
        <w:t xml:space="preserve"> </w:t>
      </w:r>
    </w:p>
    <w:p w14:paraId="14727C9C" w14:textId="77777777" w:rsidR="008D5A7B" w:rsidRPr="00C30296" w:rsidRDefault="008D5A7B" w:rsidP="000613D3">
      <w:pPr>
        <w:pStyle w:val="17"/>
        <w:rPr>
          <w:color w:val="auto"/>
        </w:rPr>
      </w:pPr>
    </w:p>
    <w:p w14:paraId="07232E2A" w14:textId="77777777" w:rsidR="008D5A7B" w:rsidRPr="00C30296" w:rsidRDefault="008D5A7B" w:rsidP="008D5A7B">
      <w:pPr>
        <w:rPr>
          <w:color w:val="auto"/>
        </w:rPr>
      </w:pPr>
      <w:r w:rsidRPr="00C30296">
        <w:rPr>
          <w:color w:val="auto"/>
        </w:rPr>
        <w:t>Богу можно так сказать, чтобы так делать.</w:t>
      </w:r>
    </w:p>
    <w:p w14:paraId="6BAEAB4A" w14:textId="77777777" w:rsidR="008D5A7B" w:rsidRPr="00C30296" w:rsidRDefault="008D5A7B" w:rsidP="000613D3">
      <w:pPr>
        <w:pStyle w:val="13"/>
      </w:pPr>
    </w:p>
    <w:p w14:paraId="26EE3244" w14:textId="77777777" w:rsidR="008D5A7B" w:rsidRPr="00C30296" w:rsidRDefault="008D5A7B" w:rsidP="000613D3">
      <w:pPr>
        <w:pStyle w:val="13"/>
      </w:pPr>
      <w:r w:rsidRPr="00C30296">
        <w:rPr>
          <w:szCs w:val="28"/>
          <w:rtl/>
        </w:rPr>
        <w:t>לְהָמִית צַדִּיק עִם־רָשָׁע הָיָה כַצַּדִּיק כָּרָשָׁע חָלִלָה לָּךְ הֲשֹׁפֵט כָּל־הָאָרֶץ לֹא יַעֲשֶׂה מִשְׁפָּט׃</w:t>
      </w:r>
    </w:p>
    <w:p w14:paraId="1B0B2243" w14:textId="11F2729A" w:rsidR="008D5A7B" w:rsidRPr="00C30296" w:rsidRDefault="008D5A7B" w:rsidP="000613D3">
      <w:pPr>
        <w:pStyle w:val="15"/>
        <w:rPr>
          <w:color w:val="auto"/>
        </w:rPr>
      </w:pPr>
      <w:r w:rsidRPr="00C30296">
        <w:rPr>
          <w:color w:val="auto"/>
        </w:rPr>
        <w:t>леѓами</w:t>
      </w:r>
      <w:r w:rsidRPr="00C30296">
        <w:rPr>
          <w:rFonts w:cstheme="minorHAnsi"/>
          <w:color w:val="auto"/>
        </w:rPr>
        <w:t>́</w:t>
      </w:r>
      <w:r w:rsidRPr="00C30296">
        <w:rPr>
          <w:color w:val="auto"/>
        </w:rPr>
        <w:t>т цади</w:t>
      </w:r>
      <w:r w:rsidRPr="00C30296">
        <w:rPr>
          <w:rFonts w:cstheme="minorHAnsi"/>
          <w:color w:val="auto"/>
        </w:rPr>
        <w:t>́</w:t>
      </w:r>
      <w:r w:rsidRPr="00C30296">
        <w:rPr>
          <w:color w:val="auto"/>
        </w:rPr>
        <w:t>к им-раш</w:t>
      </w:r>
      <w:r w:rsidRPr="00C30296">
        <w:rPr>
          <w:rFonts w:cstheme="minorHAnsi"/>
          <w:color w:val="auto"/>
        </w:rPr>
        <w:t xml:space="preserve">́а </w:t>
      </w:r>
      <w:r w:rsidRPr="00C30296">
        <w:rPr>
          <w:color w:val="auto"/>
        </w:rPr>
        <w:t>веѓая</w:t>
      </w:r>
      <w:r w:rsidRPr="00C30296">
        <w:rPr>
          <w:rFonts w:cstheme="minorHAnsi"/>
          <w:color w:val="auto"/>
        </w:rPr>
        <w:t>́</w:t>
      </w:r>
      <w:r w:rsidRPr="00C30296">
        <w:rPr>
          <w:color w:val="auto"/>
        </w:rPr>
        <w:t xml:space="preserve"> хацади</w:t>
      </w:r>
      <w:r w:rsidRPr="00C30296">
        <w:rPr>
          <w:rFonts w:cstheme="minorHAnsi"/>
          <w:color w:val="auto"/>
        </w:rPr>
        <w:t>́</w:t>
      </w:r>
      <w:r w:rsidRPr="00C30296">
        <w:rPr>
          <w:color w:val="auto"/>
        </w:rPr>
        <w:t>к караша</w:t>
      </w:r>
      <w:r w:rsidRPr="00C30296">
        <w:rPr>
          <w:rFonts w:cstheme="minorHAnsi"/>
          <w:color w:val="auto"/>
        </w:rPr>
        <w:t>́</w:t>
      </w:r>
      <w:r w:rsidRPr="00C30296">
        <w:rPr>
          <w:color w:val="auto"/>
        </w:rPr>
        <w:t xml:space="preserve"> хали</w:t>
      </w:r>
      <w:r w:rsidRPr="00C30296">
        <w:rPr>
          <w:rFonts w:cstheme="minorHAnsi"/>
          <w:color w:val="auto"/>
        </w:rPr>
        <w:t>́</w:t>
      </w:r>
      <w:r w:rsidRPr="00C30296">
        <w:rPr>
          <w:color w:val="auto"/>
        </w:rPr>
        <w:t>ла лах ѓашофэ</w:t>
      </w:r>
      <w:r w:rsidRPr="00C30296">
        <w:rPr>
          <w:rFonts w:cstheme="minorHAnsi"/>
          <w:color w:val="auto"/>
        </w:rPr>
        <w:t>́</w:t>
      </w:r>
      <w:r w:rsidRPr="00C30296">
        <w:rPr>
          <w:color w:val="auto"/>
        </w:rPr>
        <w:t>т коль-ѓаа</w:t>
      </w:r>
      <w:r w:rsidRPr="00C30296">
        <w:rPr>
          <w:rFonts w:cstheme="minorHAnsi"/>
          <w:color w:val="auto"/>
        </w:rPr>
        <w:t>́</w:t>
      </w:r>
      <w:r w:rsidRPr="00C30296">
        <w:rPr>
          <w:color w:val="auto"/>
        </w:rPr>
        <w:t>рец ло яасэ</w:t>
      </w:r>
      <w:r w:rsidRPr="00C30296">
        <w:rPr>
          <w:rFonts w:cstheme="minorHAnsi"/>
          <w:color w:val="auto"/>
        </w:rPr>
        <w:t>́</w:t>
      </w:r>
      <w:r w:rsidRPr="00C30296">
        <w:rPr>
          <w:color w:val="auto"/>
        </w:rPr>
        <w:t xml:space="preserve"> мишпа</w:t>
      </w:r>
      <w:r w:rsidRPr="00C30296">
        <w:rPr>
          <w:rFonts w:cstheme="minorHAnsi"/>
          <w:color w:val="auto"/>
        </w:rPr>
        <w:t>́</w:t>
      </w:r>
      <w:r w:rsidRPr="00C30296">
        <w:rPr>
          <w:color w:val="auto"/>
        </w:rPr>
        <w:t>т</w:t>
      </w:r>
    </w:p>
    <w:p w14:paraId="152E29BA" w14:textId="13B9776F" w:rsidR="008D5A7B" w:rsidRPr="00C30296" w:rsidRDefault="008D5A7B" w:rsidP="000613D3">
      <w:pPr>
        <w:pStyle w:val="17"/>
        <w:rPr>
          <w:color w:val="auto"/>
        </w:rPr>
      </w:pPr>
      <w:r w:rsidRPr="00C30296">
        <w:rPr>
          <w:color w:val="auto"/>
        </w:rPr>
        <w:t>чтобы убивать праведника со злодеем И чтобы погубить праведника и злодея</w:t>
      </w:r>
      <w:r w:rsidR="001169D1" w:rsidRPr="00C30296">
        <w:rPr>
          <w:color w:val="auto"/>
        </w:rPr>
        <w:t>.</w:t>
      </w:r>
      <w:r w:rsidRPr="00C30296">
        <w:rPr>
          <w:color w:val="auto"/>
        </w:rPr>
        <w:t xml:space="preserve"> Владыка мира разве не сделает суд</w:t>
      </w:r>
      <w:r w:rsidR="001169D1" w:rsidRPr="00C30296">
        <w:rPr>
          <w:color w:val="auto"/>
        </w:rPr>
        <w:t>?</w:t>
      </w:r>
    </w:p>
    <w:p w14:paraId="27037FB1" w14:textId="77777777" w:rsidR="008D5A7B" w:rsidRPr="00C30296" w:rsidRDefault="008D5A7B" w:rsidP="000613D3">
      <w:pPr>
        <w:pStyle w:val="17"/>
        <w:rPr>
          <w:color w:val="auto"/>
        </w:rPr>
      </w:pPr>
    </w:p>
    <w:p w14:paraId="4C4668D7" w14:textId="599B1818" w:rsidR="008D5A7B" w:rsidRPr="00C30296" w:rsidRDefault="008D5A7B" w:rsidP="008D5A7B">
      <w:pPr>
        <w:rPr>
          <w:color w:val="auto"/>
        </w:rPr>
      </w:pPr>
      <w:r w:rsidRPr="00C30296">
        <w:rPr>
          <w:color w:val="auto"/>
        </w:rPr>
        <w:t xml:space="preserve">С одной стороны, </w:t>
      </w:r>
      <w:r w:rsidR="00D24398" w:rsidRPr="00C30296">
        <w:rPr>
          <w:color w:val="auto"/>
        </w:rPr>
        <w:t>Авраѓам</w:t>
      </w:r>
      <w:r w:rsidRPr="00C30296">
        <w:rPr>
          <w:color w:val="auto"/>
        </w:rPr>
        <w:t xml:space="preserve"> пода</w:t>
      </w:r>
      <w:r w:rsidR="00376718" w:rsidRPr="00C30296">
        <w:rPr>
          <w:color w:val="auto"/>
        </w:rPr>
        <w:t>ё</w:t>
      </w:r>
      <w:r w:rsidRPr="00C30296">
        <w:rPr>
          <w:color w:val="auto"/>
        </w:rPr>
        <w:t xml:space="preserve">т это как заботу о праведниках, а с другой стороны, </w:t>
      </w:r>
      <w:r w:rsidR="00D24398" w:rsidRPr="00C30296">
        <w:rPr>
          <w:color w:val="auto"/>
        </w:rPr>
        <w:t>Авраѓам</w:t>
      </w:r>
      <w:r w:rsidRPr="00C30296">
        <w:rPr>
          <w:color w:val="auto"/>
        </w:rPr>
        <w:t xml:space="preserve"> хочет спасти злодеев. Вообще, стоит понять, почему </w:t>
      </w:r>
      <w:r w:rsidR="00D24398" w:rsidRPr="00C30296">
        <w:rPr>
          <w:color w:val="auto"/>
        </w:rPr>
        <w:t>Авраѓам</w:t>
      </w:r>
      <w:r w:rsidRPr="00C30296">
        <w:rPr>
          <w:color w:val="auto"/>
        </w:rPr>
        <w:t xml:space="preserve"> это говорит. Возможно</w:t>
      </w:r>
      <w:r w:rsidR="001169D1" w:rsidRPr="00C30296">
        <w:rPr>
          <w:color w:val="auto"/>
        </w:rPr>
        <w:t>,</w:t>
      </w:r>
      <w:r w:rsidRPr="00C30296">
        <w:rPr>
          <w:color w:val="auto"/>
        </w:rPr>
        <w:t xml:space="preserve"> потому</w:t>
      </w:r>
      <w:r w:rsidR="00D67287" w:rsidRPr="00C30296">
        <w:rPr>
          <w:color w:val="auto"/>
        </w:rPr>
        <w:t xml:space="preserve"> что</w:t>
      </w:r>
      <w:r w:rsidRPr="00C30296">
        <w:rPr>
          <w:color w:val="auto"/>
        </w:rPr>
        <w:t xml:space="preserve"> </w:t>
      </w:r>
      <w:r w:rsidR="00D67287" w:rsidRPr="00C30296">
        <w:rPr>
          <w:color w:val="auto"/>
        </w:rPr>
        <w:t>(</w:t>
      </w:r>
      <w:r w:rsidRPr="00C30296">
        <w:rPr>
          <w:color w:val="auto"/>
        </w:rPr>
        <w:t>мы начали с этого</w:t>
      </w:r>
      <w:r w:rsidR="00D67287" w:rsidRPr="00C30296">
        <w:rPr>
          <w:color w:val="auto"/>
        </w:rPr>
        <w:t>)</w:t>
      </w:r>
      <w:r w:rsidRPr="00C30296">
        <w:rPr>
          <w:color w:val="auto"/>
        </w:rPr>
        <w:t xml:space="preserve"> </w:t>
      </w:r>
      <w:r w:rsidR="00D24398" w:rsidRPr="00C30296">
        <w:rPr>
          <w:color w:val="auto"/>
        </w:rPr>
        <w:t>Авраѓам</w:t>
      </w:r>
      <w:r w:rsidR="00036408" w:rsidRPr="00C30296">
        <w:rPr>
          <w:color w:val="auto"/>
        </w:rPr>
        <w:t xml:space="preserve"> – </w:t>
      </w:r>
      <w:r w:rsidRPr="00C30296">
        <w:rPr>
          <w:color w:val="auto"/>
        </w:rPr>
        <w:t xml:space="preserve">полный </w:t>
      </w:r>
      <w:r w:rsidRPr="00C30296">
        <w:rPr>
          <w:i/>
          <w:iCs/>
          <w:color w:val="auto"/>
        </w:rPr>
        <w:t>хэсэд</w:t>
      </w:r>
      <w:r w:rsidRPr="00C30296">
        <w:rPr>
          <w:color w:val="auto"/>
        </w:rPr>
        <w:t xml:space="preserve">, он гуманист, он против смертной казни для террористов и смертной казни вообще. Он против того, чтобы кому-то говорить </w:t>
      </w:r>
      <w:r w:rsidRPr="00C30296">
        <w:rPr>
          <w:i/>
          <w:iCs/>
          <w:color w:val="auto"/>
        </w:rPr>
        <w:t>нет</w:t>
      </w:r>
      <w:r w:rsidRPr="00C30296">
        <w:rPr>
          <w:color w:val="auto"/>
        </w:rPr>
        <w:t>. Он за принятие равного и за принятие слабого. И за милосердие к злодеям.</w:t>
      </w:r>
    </w:p>
    <w:p w14:paraId="4430DB25" w14:textId="4B0011F9" w:rsidR="008D5A7B" w:rsidRPr="00C30296" w:rsidRDefault="008D5A7B" w:rsidP="008D5A7B">
      <w:pPr>
        <w:rPr>
          <w:color w:val="auto"/>
        </w:rPr>
      </w:pPr>
      <w:r w:rsidRPr="00C30296">
        <w:rPr>
          <w:color w:val="auto"/>
        </w:rPr>
        <w:t>Но</w:t>
      </w:r>
      <w:r w:rsidR="00D67287" w:rsidRPr="00C30296">
        <w:rPr>
          <w:color w:val="auto"/>
        </w:rPr>
        <w:t xml:space="preserve"> </w:t>
      </w:r>
      <w:r w:rsidRPr="00C30296">
        <w:rPr>
          <w:color w:val="auto"/>
        </w:rPr>
        <w:t xml:space="preserve">можно посмотреть на это и под другим углом. Мы читали в 14 главе, что </w:t>
      </w:r>
      <w:r w:rsidR="00D24398" w:rsidRPr="00C30296">
        <w:rPr>
          <w:color w:val="auto"/>
        </w:rPr>
        <w:t>Авраѓам</w:t>
      </w:r>
      <w:r w:rsidRPr="00C30296">
        <w:rPr>
          <w:color w:val="auto"/>
        </w:rPr>
        <w:t xml:space="preserve"> в свое время заво</w:t>
      </w:r>
      <w:r w:rsidR="00376718" w:rsidRPr="00C30296">
        <w:rPr>
          <w:color w:val="auto"/>
        </w:rPr>
        <w:t>ё</w:t>
      </w:r>
      <w:r w:rsidRPr="00C30296">
        <w:rPr>
          <w:color w:val="auto"/>
        </w:rPr>
        <w:t>вывал практически вс</w:t>
      </w:r>
      <w:r w:rsidRPr="00C30296">
        <w:rPr>
          <w:rFonts w:cs="Times New Roman"/>
          <w:color w:val="auto"/>
        </w:rPr>
        <w:t>ё</w:t>
      </w:r>
      <w:r w:rsidRPr="00C30296">
        <w:rPr>
          <w:color w:val="auto"/>
        </w:rPr>
        <w:t xml:space="preserve"> население, вс</w:t>
      </w:r>
      <w:r w:rsidRPr="00C30296">
        <w:rPr>
          <w:rFonts w:cs="Times New Roman"/>
          <w:color w:val="auto"/>
        </w:rPr>
        <w:t>ё</w:t>
      </w:r>
      <w:r w:rsidRPr="00C30296">
        <w:rPr>
          <w:color w:val="auto"/>
        </w:rPr>
        <w:t xml:space="preserve"> работоспособное население Сдома</w:t>
      </w:r>
      <w:r w:rsidR="00D67287" w:rsidRPr="00C30296">
        <w:rPr>
          <w:color w:val="auto"/>
        </w:rPr>
        <w:t>,</w:t>
      </w:r>
      <w:r w:rsidRPr="00C30296">
        <w:rPr>
          <w:color w:val="auto"/>
        </w:rPr>
        <w:t xml:space="preserve"> </w:t>
      </w:r>
      <w:r w:rsidR="00D67287" w:rsidRPr="00C30296">
        <w:rPr>
          <w:color w:val="auto"/>
        </w:rPr>
        <w:t>о</w:t>
      </w:r>
      <w:r w:rsidRPr="00C30296">
        <w:rPr>
          <w:color w:val="auto"/>
        </w:rPr>
        <w:t>тбивал его у пяти царей</w:t>
      </w:r>
      <w:r w:rsidR="00D67287" w:rsidRPr="00C30296">
        <w:rPr>
          <w:color w:val="auto"/>
        </w:rPr>
        <w:t>.</w:t>
      </w:r>
      <w:r w:rsidRPr="00C30296">
        <w:rPr>
          <w:color w:val="auto"/>
        </w:rPr>
        <w:t xml:space="preserve"> </w:t>
      </w:r>
      <w:r w:rsidR="00D67287" w:rsidRPr="00C30296">
        <w:rPr>
          <w:color w:val="auto"/>
        </w:rPr>
        <w:t>И</w:t>
      </w:r>
      <w:r w:rsidRPr="00C30296">
        <w:rPr>
          <w:color w:val="auto"/>
        </w:rPr>
        <w:t xml:space="preserve"> в разговоре с царем Сдомским (</w:t>
      </w:r>
      <w:r w:rsidR="00362EB1" w:rsidRPr="00C30296">
        <w:rPr>
          <w:color w:val="auto"/>
        </w:rPr>
        <w:t>ц</w:t>
      </w:r>
      <w:r w:rsidRPr="00C30296">
        <w:rPr>
          <w:color w:val="auto"/>
        </w:rPr>
        <w:t xml:space="preserve">арь Сдомский сказал ему: </w:t>
      </w:r>
      <w:r w:rsidR="00362EB1" w:rsidRPr="00C30296">
        <w:rPr>
          <w:color w:val="auto"/>
        </w:rPr>
        <w:t>«О</w:t>
      </w:r>
      <w:r w:rsidRPr="00C30296">
        <w:rPr>
          <w:color w:val="auto"/>
        </w:rPr>
        <w:t>тдай мне только души, а все остальное возьми себе</w:t>
      </w:r>
      <w:r w:rsidR="00362EB1" w:rsidRPr="00C30296">
        <w:rPr>
          <w:color w:val="auto"/>
        </w:rPr>
        <w:t>»</w:t>
      </w:r>
      <w:r w:rsidRPr="00C30296">
        <w:rPr>
          <w:color w:val="auto"/>
        </w:rPr>
        <w:t xml:space="preserve">) помним, что </w:t>
      </w:r>
      <w:r w:rsidR="00D24398" w:rsidRPr="00C30296">
        <w:rPr>
          <w:color w:val="auto"/>
        </w:rPr>
        <w:t>Авраѓам</w:t>
      </w:r>
      <w:r w:rsidRPr="00C30296">
        <w:rPr>
          <w:color w:val="auto"/>
        </w:rPr>
        <w:t xml:space="preserve"> ответил</w:t>
      </w:r>
      <w:r w:rsidR="00362EB1" w:rsidRPr="00C30296">
        <w:rPr>
          <w:color w:val="auto"/>
        </w:rPr>
        <w:t>:</w:t>
      </w:r>
      <w:r w:rsidR="001A1E2B" w:rsidRPr="00C30296">
        <w:rPr>
          <w:color w:val="auto"/>
        </w:rPr>
        <w:t xml:space="preserve"> </w:t>
      </w:r>
      <w:r w:rsidR="00362EB1" w:rsidRPr="00C30296">
        <w:rPr>
          <w:color w:val="auto"/>
        </w:rPr>
        <w:t>«Я</w:t>
      </w:r>
      <w:r w:rsidRPr="00C30296">
        <w:rPr>
          <w:color w:val="auto"/>
        </w:rPr>
        <w:t xml:space="preserve"> ничего у тебя не возьму</w:t>
      </w:r>
      <w:r w:rsidR="00362EB1" w:rsidRPr="00C30296">
        <w:rPr>
          <w:color w:val="auto"/>
        </w:rPr>
        <w:t>»</w:t>
      </w:r>
      <w:r w:rsidRPr="00C30296">
        <w:rPr>
          <w:color w:val="auto"/>
        </w:rPr>
        <w:t xml:space="preserve">. Но мы помним, что эти души были у </w:t>
      </w:r>
      <w:r w:rsidR="00D24398" w:rsidRPr="00C30296">
        <w:rPr>
          <w:color w:val="auto"/>
        </w:rPr>
        <w:t>Авраѓам</w:t>
      </w:r>
      <w:r w:rsidRPr="00C30296">
        <w:rPr>
          <w:color w:val="auto"/>
        </w:rPr>
        <w:t>а</w:t>
      </w:r>
      <w:r w:rsidR="00376718" w:rsidRPr="00C30296">
        <w:rPr>
          <w:color w:val="auto"/>
        </w:rPr>
        <w:t>, н</w:t>
      </w:r>
      <w:r w:rsidRPr="00C30296">
        <w:rPr>
          <w:color w:val="auto"/>
        </w:rPr>
        <w:t xml:space="preserve">а какой-то момент они были ему доверены </w:t>
      </w:r>
      <w:r w:rsidRPr="00C30296">
        <w:rPr>
          <w:color w:val="auto"/>
        </w:rPr>
        <w:lastRenderedPageBreak/>
        <w:t xml:space="preserve">(когда мы говорим </w:t>
      </w:r>
      <w:r w:rsidRPr="00C30296">
        <w:rPr>
          <w:i/>
          <w:iCs/>
          <w:color w:val="auto"/>
        </w:rPr>
        <w:t>эти души</w:t>
      </w:r>
      <w:r w:rsidRPr="00C30296">
        <w:rPr>
          <w:color w:val="auto"/>
        </w:rPr>
        <w:t>, мы говорим про рабов). Но рабы</w:t>
      </w:r>
      <w:r w:rsidR="00362EB1" w:rsidRPr="00C30296">
        <w:rPr>
          <w:color w:val="auto"/>
        </w:rPr>
        <w:t>,</w:t>
      </w:r>
      <w:r w:rsidRPr="00C30296">
        <w:rPr>
          <w:color w:val="auto"/>
        </w:rPr>
        <w:t xml:space="preserve"> они же были и учениками во многом</w:t>
      </w:r>
      <w:r w:rsidR="00362EB1" w:rsidRPr="00C30296">
        <w:rPr>
          <w:color w:val="auto"/>
        </w:rPr>
        <w:t>,</w:t>
      </w:r>
      <w:r w:rsidRPr="00C30296">
        <w:rPr>
          <w:color w:val="auto"/>
        </w:rPr>
        <w:t xml:space="preserve"> </w:t>
      </w:r>
      <w:r w:rsidR="00362EB1" w:rsidRPr="00C30296">
        <w:rPr>
          <w:color w:val="auto"/>
        </w:rPr>
        <w:t>п</w:t>
      </w:r>
      <w:r w:rsidRPr="00C30296">
        <w:rPr>
          <w:color w:val="auto"/>
        </w:rPr>
        <w:t xml:space="preserve">отому что часто ученики расплачивались за учебу тем, что прислуживали. И, естественно, </w:t>
      </w:r>
      <w:r w:rsidR="00D24398" w:rsidRPr="00C30296">
        <w:rPr>
          <w:color w:val="auto"/>
        </w:rPr>
        <w:t>Авраѓам</w:t>
      </w:r>
      <w:r w:rsidRPr="00C30296">
        <w:rPr>
          <w:color w:val="auto"/>
        </w:rPr>
        <w:t xml:space="preserve"> обучал своих рабов. То есть эти люди, все </w:t>
      </w:r>
      <w:r w:rsidR="00362EB1" w:rsidRPr="00C30296">
        <w:rPr>
          <w:color w:val="auto"/>
        </w:rPr>
        <w:t>с</w:t>
      </w:r>
      <w:r w:rsidRPr="00C30296">
        <w:rPr>
          <w:color w:val="auto"/>
        </w:rPr>
        <w:t xml:space="preserve">домские злодеи, возможно, когда-то были во власти </w:t>
      </w:r>
      <w:r w:rsidR="00D24398" w:rsidRPr="00C30296">
        <w:rPr>
          <w:color w:val="auto"/>
        </w:rPr>
        <w:t>Авраѓам</w:t>
      </w:r>
      <w:r w:rsidRPr="00C30296">
        <w:rPr>
          <w:color w:val="auto"/>
        </w:rPr>
        <w:t xml:space="preserve">а. </w:t>
      </w:r>
      <w:r w:rsidR="00D24398" w:rsidRPr="00C30296">
        <w:rPr>
          <w:color w:val="auto"/>
        </w:rPr>
        <w:t>Авраѓам</w:t>
      </w:r>
      <w:r w:rsidRPr="00C30296">
        <w:rPr>
          <w:color w:val="auto"/>
        </w:rPr>
        <w:t xml:space="preserve"> мог, в принципе, и царем </w:t>
      </w:r>
      <w:r w:rsidR="00362EB1" w:rsidRPr="00C30296">
        <w:rPr>
          <w:color w:val="auto"/>
        </w:rPr>
        <w:t>с</w:t>
      </w:r>
      <w:r w:rsidRPr="00C30296">
        <w:rPr>
          <w:color w:val="auto"/>
        </w:rPr>
        <w:t>домским стать. Поэтому он переживает, ощущая во многом свою ответственность. От этого есть у него и забота о злодеях.</w:t>
      </w:r>
    </w:p>
    <w:p w14:paraId="2153E885" w14:textId="77777777" w:rsidR="008D5A7B" w:rsidRPr="00C30296" w:rsidRDefault="008D5A7B" w:rsidP="000613D3">
      <w:pPr>
        <w:pStyle w:val="13"/>
      </w:pPr>
    </w:p>
    <w:p w14:paraId="2B0BF422" w14:textId="77777777" w:rsidR="008D5A7B" w:rsidRPr="00C30296" w:rsidRDefault="008D5A7B" w:rsidP="000613D3">
      <w:pPr>
        <w:pStyle w:val="13"/>
      </w:pPr>
      <w:r w:rsidRPr="00C30296">
        <w:rPr>
          <w:szCs w:val="28"/>
          <w:rtl/>
        </w:rPr>
        <w:t>וַיֹּאמֶר יְהוָה אִם־אֶמְצָא בִסְדֹם חֲמִשִּׁים צַדִּיקִם בְּתוֹךְ הָעִיר לְכָל־הַמָּקוֹם בַּעֲבוּרָם׃</w:t>
      </w:r>
    </w:p>
    <w:p w14:paraId="04A19093" w14:textId="53AC3ECF" w:rsidR="008D5A7B" w:rsidRPr="00C30296" w:rsidRDefault="008D5A7B" w:rsidP="000613D3">
      <w:pPr>
        <w:pStyle w:val="15"/>
        <w:rPr>
          <w:color w:val="auto"/>
        </w:rPr>
      </w:pPr>
      <w:r w:rsidRPr="00C30296">
        <w:rPr>
          <w:color w:val="auto"/>
        </w:rPr>
        <w:t>ваёмер адона́й им-эмца́ висдо́м хамиши́м цадики́м бето́х ѓаи́р венаса́ти лехоль-ѓамако́м баавура́м</w:t>
      </w:r>
    </w:p>
    <w:p w14:paraId="4534112C" w14:textId="054093BD" w:rsidR="008D5A7B" w:rsidRPr="00C30296" w:rsidRDefault="008D5A7B" w:rsidP="001169D1">
      <w:pPr>
        <w:pStyle w:val="17"/>
        <w:rPr>
          <w:color w:val="auto"/>
        </w:rPr>
      </w:pPr>
      <w:r w:rsidRPr="00C30296">
        <w:rPr>
          <w:color w:val="auto"/>
        </w:rPr>
        <w:t>26. И сказал Господь: «если я найду в Сдоме пятьдесят праведников в городе</w:t>
      </w:r>
      <w:r w:rsidR="001169D1" w:rsidRPr="00C30296">
        <w:rPr>
          <w:color w:val="auto"/>
        </w:rPr>
        <w:t>,</w:t>
      </w:r>
      <w:r w:rsidRPr="00C30296">
        <w:rPr>
          <w:color w:val="auto"/>
        </w:rPr>
        <w:t xml:space="preserve"> Я ради них помилую весь город».</w:t>
      </w:r>
    </w:p>
    <w:p w14:paraId="7983A08B" w14:textId="77777777" w:rsidR="008D5A7B" w:rsidRPr="00C30296" w:rsidRDefault="008D5A7B" w:rsidP="000613D3">
      <w:pPr>
        <w:pStyle w:val="13"/>
      </w:pPr>
    </w:p>
    <w:p w14:paraId="49B2F359" w14:textId="77777777" w:rsidR="008D5A7B" w:rsidRPr="00C30296" w:rsidRDefault="008D5A7B" w:rsidP="000613D3">
      <w:pPr>
        <w:pStyle w:val="13"/>
      </w:pPr>
      <w:r w:rsidRPr="00C30296">
        <w:rPr>
          <w:szCs w:val="28"/>
          <w:rtl/>
        </w:rPr>
        <w:t>וַיַּעַן אַבְרָהָם וַיֹּאמַר הִנֵּה־נָא הוֹאַלְתִּי לְדַבֵּר אֶל־אֲדֹנָי וְאָנֹכִי עָפָר וָאֵפֶר׃</w:t>
      </w:r>
    </w:p>
    <w:p w14:paraId="712E8B19" w14:textId="4630A810" w:rsidR="008D5A7B" w:rsidRPr="00C30296" w:rsidRDefault="008D5A7B" w:rsidP="000613D3">
      <w:pPr>
        <w:pStyle w:val="15"/>
        <w:rPr>
          <w:color w:val="auto"/>
        </w:rPr>
      </w:pPr>
      <w:r w:rsidRPr="00C30296">
        <w:rPr>
          <w:color w:val="auto"/>
        </w:rPr>
        <w:t>вая</w:t>
      </w:r>
      <w:r w:rsidRPr="00C30296">
        <w:rPr>
          <w:rFonts w:cstheme="minorHAnsi"/>
          <w:color w:val="auto"/>
        </w:rPr>
        <w:t>́</w:t>
      </w:r>
      <w:r w:rsidRPr="00C30296">
        <w:rPr>
          <w:color w:val="auto"/>
        </w:rPr>
        <w:t>ан авраѓа</w:t>
      </w:r>
      <w:r w:rsidRPr="00C30296">
        <w:rPr>
          <w:rFonts w:cstheme="minorHAnsi"/>
          <w:color w:val="auto"/>
        </w:rPr>
        <w:t>́</w:t>
      </w:r>
      <w:r w:rsidRPr="00C30296">
        <w:rPr>
          <w:color w:val="auto"/>
        </w:rPr>
        <w:t>м ваёма</w:t>
      </w:r>
      <w:r w:rsidRPr="00C30296">
        <w:rPr>
          <w:rFonts w:cstheme="minorHAnsi"/>
          <w:color w:val="auto"/>
        </w:rPr>
        <w:t>́</w:t>
      </w:r>
      <w:r w:rsidRPr="00C30296">
        <w:rPr>
          <w:color w:val="auto"/>
        </w:rPr>
        <w:t>р ѓине-на</w:t>
      </w:r>
      <w:r w:rsidRPr="00C30296">
        <w:rPr>
          <w:rFonts w:cstheme="minorHAnsi"/>
          <w:color w:val="auto"/>
        </w:rPr>
        <w:t>́</w:t>
      </w:r>
      <w:r w:rsidRPr="00C30296">
        <w:rPr>
          <w:color w:val="auto"/>
        </w:rPr>
        <w:t xml:space="preserve"> ѓоа</w:t>
      </w:r>
      <w:r w:rsidRPr="00C30296">
        <w:rPr>
          <w:rFonts w:cstheme="minorHAnsi"/>
          <w:color w:val="auto"/>
        </w:rPr>
        <w:t>́</w:t>
      </w:r>
      <w:r w:rsidRPr="00C30296">
        <w:rPr>
          <w:color w:val="auto"/>
        </w:rPr>
        <w:t>льти ледабэ</w:t>
      </w:r>
      <w:r w:rsidRPr="00C30296">
        <w:rPr>
          <w:rFonts w:cstheme="minorHAnsi"/>
          <w:color w:val="auto"/>
        </w:rPr>
        <w:t>́</w:t>
      </w:r>
      <w:r w:rsidRPr="00C30296">
        <w:rPr>
          <w:color w:val="auto"/>
        </w:rPr>
        <w:t>р эль-адона</w:t>
      </w:r>
      <w:r w:rsidRPr="00C30296">
        <w:rPr>
          <w:rFonts w:cstheme="minorHAnsi"/>
          <w:color w:val="auto"/>
        </w:rPr>
        <w:t>́</w:t>
      </w:r>
      <w:r w:rsidRPr="00C30296">
        <w:rPr>
          <w:color w:val="auto"/>
        </w:rPr>
        <w:t>й веанохи</w:t>
      </w:r>
      <w:r w:rsidRPr="00C30296">
        <w:rPr>
          <w:rFonts w:cstheme="minorHAnsi"/>
          <w:color w:val="auto"/>
        </w:rPr>
        <w:t>́</w:t>
      </w:r>
      <w:r w:rsidRPr="00C30296">
        <w:rPr>
          <w:color w:val="auto"/>
        </w:rPr>
        <w:t xml:space="preserve"> афа</w:t>
      </w:r>
      <w:r w:rsidRPr="00C30296">
        <w:rPr>
          <w:rFonts w:cstheme="minorHAnsi"/>
          <w:color w:val="auto"/>
        </w:rPr>
        <w:t>́</w:t>
      </w:r>
      <w:r w:rsidRPr="00C30296">
        <w:rPr>
          <w:color w:val="auto"/>
        </w:rPr>
        <w:t>р ваэ</w:t>
      </w:r>
      <w:r w:rsidRPr="00C30296">
        <w:rPr>
          <w:rFonts w:cstheme="minorHAnsi"/>
          <w:color w:val="auto"/>
        </w:rPr>
        <w:t>́</w:t>
      </w:r>
      <w:r w:rsidRPr="00C30296">
        <w:rPr>
          <w:color w:val="auto"/>
        </w:rPr>
        <w:t>фер</w:t>
      </w:r>
    </w:p>
    <w:p w14:paraId="219B4242" w14:textId="3181932F" w:rsidR="008D5A7B" w:rsidRPr="00C30296" w:rsidRDefault="008D5A7B" w:rsidP="001169D1">
      <w:pPr>
        <w:pStyle w:val="17"/>
        <w:rPr>
          <w:color w:val="auto"/>
        </w:rPr>
      </w:pPr>
      <w:r w:rsidRPr="00C30296">
        <w:rPr>
          <w:color w:val="auto"/>
        </w:rPr>
        <w:t xml:space="preserve">27. и ответил </w:t>
      </w:r>
      <w:r w:rsidR="00D24398" w:rsidRPr="00C30296">
        <w:rPr>
          <w:color w:val="auto"/>
        </w:rPr>
        <w:t>Авраѓам</w:t>
      </w:r>
      <w:r w:rsidR="001169D1" w:rsidRPr="00C30296">
        <w:rPr>
          <w:color w:val="auto"/>
        </w:rPr>
        <w:t>,</w:t>
      </w:r>
      <w:r w:rsidRPr="00C30296">
        <w:rPr>
          <w:color w:val="auto"/>
        </w:rPr>
        <w:t xml:space="preserve"> и сказал: «прости, что я посмел говорить Господину моему</w:t>
      </w:r>
      <w:r w:rsidR="005F5E0F" w:rsidRPr="00C30296">
        <w:rPr>
          <w:color w:val="auto"/>
        </w:rPr>
        <w:t>,</w:t>
      </w:r>
      <w:r w:rsidRPr="00C30296">
        <w:rPr>
          <w:color w:val="auto"/>
        </w:rPr>
        <w:t xml:space="preserve"> А я прах и пепел.</w:t>
      </w:r>
    </w:p>
    <w:p w14:paraId="5C49A156" w14:textId="77777777" w:rsidR="008D5A7B" w:rsidRPr="00C30296" w:rsidRDefault="008D5A7B" w:rsidP="000613D3">
      <w:pPr>
        <w:pStyle w:val="13"/>
      </w:pPr>
    </w:p>
    <w:p w14:paraId="0FBF4566" w14:textId="77777777" w:rsidR="008D5A7B" w:rsidRPr="00C30296" w:rsidRDefault="008D5A7B" w:rsidP="000613D3">
      <w:pPr>
        <w:pStyle w:val="13"/>
      </w:pPr>
      <w:r w:rsidRPr="00C30296">
        <w:rPr>
          <w:szCs w:val="28"/>
          <w:rtl/>
        </w:rPr>
        <w:t>אוּלַי יַחְסְרוּן חֲמִשִּׁים הַצַּדִּיקִם</w:t>
      </w:r>
      <w:r w:rsidRPr="00C30296">
        <w:t xml:space="preserve"> </w:t>
      </w:r>
      <w:r w:rsidRPr="00C30296">
        <w:rPr>
          <w:szCs w:val="28"/>
          <w:rtl/>
        </w:rPr>
        <w:t>חֲמִשָּׁה</w:t>
      </w:r>
    </w:p>
    <w:p w14:paraId="37D615C6" w14:textId="77777777" w:rsidR="008D5A7B" w:rsidRPr="00C30296" w:rsidRDefault="008D5A7B" w:rsidP="000613D3">
      <w:pPr>
        <w:pStyle w:val="15"/>
        <w:rPr>
          <w:color w:val="auto"/>
        </w:rPr>
      </w:pPr>
      <w:r w:rsidRPr="00C30296">
        <w:rPr>
          <w:color w:val="auto"/>
        </w:rPr>
        <w:t>ула</w:t>
      </w:r>
      <w:r w:rsidRPr="00C30296">
        <w:rPr>
          <w:rFonts w:cstheme="minorHAnsi"/>
          <w:color w:val="auto"/>
        </w:rPr>
        <w:t>́</w:t>
      </w:r>
      <w:r w:rsidRPr="00C30296">
        <w:rPr>
          <w:color w:val="auto"/>
        </w:rPr>
        <w:t>й яхсерун хамиши</w:t>
      </w:r>
      <w:r w:rsidRPr="00C30296">
        <w:rPr>
          <w:rFonts w:cstheme="minorHAnsi"/>
          <w:color w:val="auto"/>
        </w:rPr>
        <w:t>́</w:t>
      </w:r>
      <w:r w:rsidRPr="00C30296">
        <w:rPr>
          <w:color w:val="auto"/>
        </w:rPr>
        <w:t>м ѓацадики</w:t>
      </w:r>
      <w:r w:rsidRPr="00C30296">
        <w:rPr>
          <w:rFonts w:cstheme="minorHAnsi"/>
          <w:color w:val="auto"/>
        </w:rPr>
        <w:t>́</w:t>
      </w:r>
      <w:r w:rsidRPr="00C30296">
        <w:rPr>
          <w:color w:val="auto"/>
        </w:rPr>
        <w:t>м хамиша</w:t>
      </w:r>
      <w:r w:rsidRPr="00C30296">
        <w:rPr>
          <w:rFonts w:cstheme="minorHAnsi"/>
          <w:color w:val="auto"/>
        </w:rPr>
        <w:t>́</w:t>
      </w:r>
    </w:p>
    <w:p w14:paraId="2B0E1DDB" w14:textId="504D2E01" w:rsidR="008D5A7B" w:rsidRPr="00C30296" w:rsidRDefault="008D5A7B" w:rsidP="001169D1">
      <w:pPr>
        <w:pStyle w:val="17"/>
        <w:rPr>
          <w:color w:val="auto"/>
        </w:rPr>
      </w:pPr>
      <w:r w:rsidRPr="00C30296">
        <w:rPr>
          <w:color w:val="auto"/>
        </w:rPr>
        <w:t>28. Может быть</w:t>
      </w:r>
      <w:r w:rsidR="001169D1" w:rsidRPr="00C30296">
        <w:rPr>
          <w:color w:val="auto"/>
        </w:rPr>
        <w:t>,</w:t>
      </w:r>
      <w:r w:rsidRPr="00C30296">
        <w:rPr>
          <w:color w:val="auto"/>
        </w:rPr>
        <w:t xml:space="preserve"> пять праведников не будет хватать до пятидесят</w:t>
      </w:r>
      <w:r w:rsidR="001169D1" w:rsidRPr="00C30296">
        <w:rPr>
          <w:color w:val="auto"/>
        </w:rPr>
        <w:t>и</w:t>
      </w:r>
      <w:r w:rsidRPr="00C30296">
        <w:rPr>
          <w:color w:val="auto"/>
        </w:rPr>
        <w:t>?</w:t>
      </w:r>
    </w:p>
    <w:p w14:paraId="579C14A0" w14:textId="77777777" w:rsidR="008D5A7B" w:rsidRPr="00C30296" w:rsidRDefault="008D5A7B" w:rsidP="001169D1">
      <w:pPr>
        <w:pStyle w:val="17"/>
        <w:rPr>
          <w:color w:val="auto"/>
        </w:rPr>
      </w:pPr>
    </w:p>
    <w:p w14:paraId="19D03590" w14:textId="3588B02F" w:rsidR="008D5A7B" w:rsidRPr="00C30296" w:rsidRDefault="008D5A7B" w:rsidP="008D5A7B">
      <w:pPr>
        <w:rPr>
          <w:color w:val="auto"/>
        </w:rPr>
      </w:pPr>
      <w:r w:rsidRPr="00C30296">
        <w:rPr>
          <w:color w:val="auto"/>
        </w:rPr>
        <w:t>Может</w:t>
      </w:r>
      <w:r w:rsidR="00B67098" w:rsidRPr="00C30296">
        <w:rPr>
          <w:color w:val="auto"/>
        </w:rPr>
        <w:t>,</w:t>
      </w:r>
      <w:r w:rsidRPr="00C30296">
        <w:rPr>
          <w:color w:val="auto"/>
        </w:rPr>
        <w:t xml:space="preserve"> давай сделаем статистическую погрешность в пять праведников, в десять процентов. </w:t>
      </w:r>
    </w:p>
    <w:p w14:paraId="63A39D51" w14:textId="77777777" w:rsidR="008D5A7B" w:rsidRPr="00C30296" w:rsidRDefault="008D5A7B" w:rsidP="000613D3">
      <w:pPr>
        <w:pStyle w:val="13"/>
      </w:pPr>
    </w:p>
    <w:p w14:paraId="16D71B9F" w14:textId="77777777" w:rsidR="008D5A7B" w:rsidRPr="00C30296" w:rsidRDefault="008D5A7B" w:rsidP="000613D3">
      <w:pPr>
        <w:pStyle w:val="13"/>
      </w:pPr>
      <w:r w:rsidRPr="00C30296">
        <w:rPr>
          <w:szCs w:val="28"/>
          <w:rtl/>
        </w:rPr>
        <w:t>הֲתַשְׁחִית בַּחֲמִשָּׁה אֶת־כָּל־הָעִיר וַיֹּאמֶר לֹא אַשְׁחִית אִם־אֶמְצָא שָׁם אַרְבָּעִים וַחֲמִשָּׁה׃</w:t>
      </w:r>
    </w:p>
    <w:p w14:paraId="554B6B84" w14:textId="30EB1927" w:rsidR="008D5A7B" w:rsidRPr="00C30296" w:rsidRDefault="008D5A7B" w:rsidP="000613D3">
      <w:pPr>
        <w:pStyle w:val="15"/>
        <w:rPr>
          <w:color w:val="auto"/>
        </w:rPr>
      </w:pPr>
      <w:r w:rsidRPr="00C30296">
        <w:rPr>
          <w:color w:val="auto"/>
        </w:rPr>
        <w:lastRenderedPageBreak/>
        <w:t>ѓаташхи</w:t>
      </w:r>
      <w:r w:rsidRPr="00C30296">
        <w:rPr>
          <w:rFonts w:cstheme="minorHAnsi"/>
          <w:color w:val="auto"/>
        </w:rPr>
        <w:t>́</w:t>
      </w:r>
      <w:r w:rsidRPr="00C30296">
        <w:rPr>
          <w:color w:val="auto"/>
        </w:rPr>
        <w:t>т бахамиша</w:t>
      </w:r>
      <w:r w:rsidRPr="00C30296">
        <w:rPr>
          <w:rFonts w:cstheme="minorHAnsi"/>
          <w:color w:val="auto"/>
        </w:rPr>
        <w:t>́ эт-коль-</w:t>
      </w:r>
      <w:r w:rsidRPr="00C30296">
        <w:rPr>
          <w:rFonts w:cs="Arial"/>
          <w:color w:val="auto"/>
          <w:lang w:bidi="he-IL"/>
        </w:rPr>
        <w:t>ѓаи</w:t>
      </w:r>
      <w:r w:rsidRPr="00C30296">
        <w:rPr>
          <w:rFonts w:cstheme="minorHAnsi"/>
          <w:color w:val="auto"/>
          <w:lang w:bidi="he-IL"/>
        </w:rPr>
        <w:t>́</w:t>
      </w:r>
      <w:r w:rsidRPr="00C30296">
        <w:rPr>
          <w:rFonts w:cs="Arial"/>
          <w:color w:val="auto"/>
          <w:lang w:bidi="he-IL"/>
        </w:rPr>
        <w:t xml:space="preserve">р </w:t>
      </w:r>
      <w:r w:rsidRPr="00C30296">
        <w:rPr>
          <w:color w:val="auto"/>
        </w:rPr>
        <w:t>ва</w:t>
      </w:r>
      <w:r w:rsidRPr="00C30296">
        <w:rPr>
          <w:rFonts w:cstheme="minorHAnsi"/>
          <w:color w:val="auto"/>
        </w:rPr>
        <w:t>ё</w:t>
      </w:r>
      <w:r w:rsidRPr="00C30296">
        <w:rPr>
          <w:color w:val="auto"/>
        </w:rPr>
        <w:t>мер ло ашхи</w:t>
      </w:r>
      <w:r w:rsidRPr="00C30296">
        <w:rPr>
          <w:rFonts w:cstheme="minorHAnsi"/>
          <w:color w:val="auto"/>
        </w:rPr>
        <w:t>́</w:t>
      </w:r>
      <w:r w:rsidRPr="00C30296">
        <w:rPr>
          <w:color w:val="auto"/>
        </w:rPr>
        <w:t>т им-эмца</w:t>
      </w:r>
      <w:r w:rsidRPr="00C30296">
        <w:rPr>
          <w:rFonts w:cstheme="minorHAnsi"/>
          <w:color w:val="auto"/>
        </w:rPr>
        <w:t>́</w:t>
      </w:r>
      <w:r w:rsidRPr="00C30296">
        <w:rPr>
          <w:color w:val="auto"/>
        </w:rPr>
        <w:t xml:space="preserve"> шам арбаи</w:t>
      </w:r>
      <w:r w:rsidRPr="00C30296">
        <w:rPr>
          <w:rFonts w:cstheme="minorHAnsi"/>
          <w:color w:val="auto"/>
        </w:rPr>
        <w:t>́</w:t>
      </w:r>
      <w:r w:rsidRPr="00C30296">
        <w:rPr>
          <w:color w:val="auto"/>
        </w:rPr>
        <w:t>м вахамиша</w:t>
      </w:r>
      <w:r w:rsidRPr="00C30296">
        <w:rPr>
          <w:rFonts w:cstheme="minorHAnsi"/>
          <w:color w:val="auto"/>
        </w:rPr>
        <w:t>́</w:t>
      </w:r>
    </w:p>
    <w:p w14:paraId="49688F1A" w14:textId="3490CF41" w:rsidR="008D5A7B" w:rsidRPr="00C30296" w:rsidRDefault="008D5A7B" w:rsidP="001169D1">
      <w:pPr>
        <w:pStyle w:val="17"/>
        <w:rPr>
          <w:color w:val="auto"/>
        </w:rPr>
      </w:pPr>
      <w:r w:rsidRPr="00C30296">
        <w:rPr>
          <w:color w:val="auto"/>
          <w:lang w:bidi="he-IL"/>
        </w:rPr>
        <w:t xml:space="preserve">из-за пяти нехватающих Ты уничтожишь весь город?» </w:t>
      </w:r>
      <w:r w:rsidRPr="00C30296">
        <w:rPr>
          <w:color w:val="auto"/>
        </w:rPr>
        <w:t>и ответил</w:t>
      </w:r>
      <w:r w:rsidR="001169D1" w:rsidRPr="00C30296">
        <w:rPr>
          <w:color w:val="auto"/>
        </w:rPr>
        <w:t>,</w:t>
      </w:r>
      <w:r w:rsidRPr="00C30296">
        <w:rPr>
          <w:color w:val="auto"/>
        </w:rPr>
        <w:t xml:space="preserve"> И сказал: «даже если их там сорок пять, Я не уничтожу этот город».</w:t>
      </w:r>
    </w:p>
    <w:p w14:paraId="4B46C4B7" w14:textId="77777777" w:rsidR="008D5A7B" w:rsidRPr="00C30296" w:rsidRDefault="008D5A7B" w:rsidP="001169D1">
      <w:pPr>
        <w:pStyle w:val="17"/>
        <w:rPr>
          <w:color w:val="auto"/>
        </w:rPr>
      </w:pPr>
    </w:p>
    <w:p w14:paraId="74F58C60" w14:textId="03A385DF" w:rsidR="008D5A7B" w:rsidRPr="00C30296" w:rsidRDefault="008D5A7B" w:rsidP="008D5A7B">
      <w:pPr>
        <w:rPr>
          <w:color w:val="auto"/>
          <w:lang w:bidi="he-IL"/>
        </w:rPr>
      </w:pPr>
      <w:r w:rsidRPr="00C30296">
        <w:rPr>
          <w:color w:val="auto"/>
        </w:rPr>
        <w:t xml:space="preserve">Естественно, цифры всегда завораживают читателя и комментатора. Слово </w:t>
      </w:r>
      <w:r w:rsidRPr="00C30296">
        <w:rPr>
          <w:i/>
          <w:color w:val="auto"/>
        </w:rPr>
        <w:t>пятьдесят</w:t>
      </w:r>
      <w:r w:rsidR="005D215B" w:rsidRPr="00C30296">
        <w:rPr>
          <w:color w:val="auto"/>
        </w:rPr>
        <w:t>.</w:t>
      </w:r>
      <w:r w:rsidRPr="00C30296">
        <w:rPr>
          <w:color w:val="auto"/>
        </w:rPr>
        <w:t xml:space="preserve"> </w:t>
      </w:r>
      <w:r w:rsidR="005D215B" w:rsidRPr="00C30296">
        <w:rPr>
          <w:color w:val="auto"/>
        </w:rPr>
        <w:t>В</w:t>
      </w:r>
      <w:r w:rsidRPr="00C30296">
        <w:rPr>
          <w:color w:val="auto"/>
        </w:rPr>
        <w:t>роде бы какое понятное слово, пятьдесят</w:t>
      </w:r>
      <w:r w:rsidR="001A1E2B" w:rsidRPr="00C30296">
        <w:rPr>
          <w:color w:val="auto"/>
        </w:rPr>
        <w:t xml:space="preserve"> – </w:t>
      </w:r>
      <w:r w:rsidRPr="00C30296">
        <w:rPr>
          <w:color w:val="auto"/>
        </w:rPr>
        <w:t>оно и в Африке пятьдесят, такое круглое красивое число. Но слово пятьдесят</w:t>
      </w:r>
      <w:r w:rsidR="001A1E2B" w:rsidRPr="00C30296">
        <w:rPr>
          <w:color w:val="auto"/>
        </w:rPr>
        <w:t xml:space="preserve"> – </w:t>
      </w:r>
      <w:r w:rsidRPr="00C30296">
        <w:rPr>
          <w:color w:val="auto"/>
        </w:rPr>
        <w:t>это гематрия</w:t>
      </w:r>
      <w:r w:rsidRPr="00C30296">
        <w:rPr>
          <w:rFonts w:hint="cs"/>
          <w:color w:val="auto"/>
          <w:rtl/>
          <w:lang w:bidi="he-IL"/>
        </w:rPr>
        <w:t xml:space="preserve"> </w:t>
      </w:r>
      <w:r w:rsidRPr="00C30296">
        <w:rPr>
          <w:color w:val="auto"/>
          <w:lang w:bidi="he-IL"/>
        </w:rPr>
        <w:t>слова</w:t>
      </w:r>
      <w:r w:rsidR="004471D4" w:rsidRPr="00C30296">
        <w:rPr>
          <w:color w:val="auto"/>
          <w:lang w:bidi="he-IL"/>
        </w:rPr>
        <w:t xml:space="preserve"> </w:t>
      </w:r>
      <w:r w:rsidRPr="00C30296">
        <w:rPr>
          <w:rFonts w:cs="Times New Roman"/>
          <w:color w:val="auto"/>
          <w:szCs w:val="24"/>
          <w:rtl/>
        </w:rPr>
        <w:t>מי</w:t>
      </w:r>
      <w:r w:rsidRPr="00C30296">
        <w:rPr>
          <w:color w:val="auto"/>
        </w:rPr>
        <w:t xml:space="preserve"> (</w:t>
      </w:r>
      <w:r w:rsidRPr="00C30296">
        <w:rPr>
          <w:i/>
          <w:iCs/>
          <w:color w:val="auto"/>
        </w:rPr>
        <w:t>ми)</w:t>
      </w:r>
      <w:r w:rsidR="001A1E2B" w:rsidRPr="00C30296">
        <w:rPr>
          <w:i/>
          <w:iCs/>
          <w:color w:val="auto"/>
        </w:rPr>
        <w:t xml:space="preserve"> – </w:t>
      </w:r>
      <w:r w:rsidRPr="00C30296">
        <w:rPr>
          <w:i/>
          <w:color w:val="auto"/>
        </w:rPr>
        <w:t>кто.</w:t>
      </w:r>
      <w:r w:rsidRPr="00C30296">
        <w:rPr>
          <w:color w:val="auto"/>
        </w:rPr>
        <w:t xml:space="preserve"> Мы говорили, когда рассматривали книгу Ко</w:t>
      </w:r>
      <w:r w:rsidRPr="00C30296">
        <w:rPr>
          <w:color w:val="auto"/>
          <w:lang w:bidi="he-IL"/>
        </w:rPr>
        <w:t xml:space="preserve">ѓелет, </w:t>
      </w:r>
      <w:r w:rsidR="005D215B" w:rsidRPr="00C30296">
        <w:rPr>
          <w:color w:val="auto"/>
          <w:lang w:bidi="he-IL"/>
        </w:rPr>
        <w:t>ч</w:t>
      </w:r>
      <w:r w:rsidRPr="00C30296">
        <w:rPr>
          <w:color w:val="auto"/>
          <w:lang w:bidi="he-IL"/>
        </w:rPr>
        <w:t xml:space="preserve">то слово </w:t>
      </w:r>
      <w:r w:rsidRPr="00C30296">
        <w:rPr>
          <w:i/>
          <w:iCs/>
          <w:color w:val="auto"/>
          <w:lang w:bidi="he-IL"/>
        </w:rPr>
        <w:t>ми</w:t>
      </w:r>
      <w:r w:rsidRPr="00C30296">
        <w:rPr>
          <w:color w:val="auto"/>
          <w:lang w:bidi="he-IL"/>
        </w:rPr>
        <w:t xml:space="preserve"> </w:t>
      </w:r>
      <w:r w:rsidRPr="00C30296">
        <w:rPr>
          <w:i/>
          <w:color w:val="auto"/>
          <w:lang w:bidi="he-IL"/>
        </w:rPr>
        <w:t>(кто)</w:t>
      </w:r>
      <w:r w:rsidRPr="00C30296">
        <w:rPr>
          <w:color w:val="auto"/>
          <w:lang w:bidi="he-IL"/>
        </w:rPr>
        <w:t xml:space="preserve"> означает</w:t>
      </w:r>
      <w:r w:rsidRPr="00C30296">
        <w:rPr>
          <w:color w:val="auto"/>
        </w:rPr>
        <w:t xml:space="preserve"> то, что передает Создателя, то, что несет в себе Создателя. Слово</w:t>
      </w:r>
      <w:r w:rsidRPr="00C30296">
        <w:rPr>
          <w:rFonts w:hint="cs"/>
          <w:color w:val="auto"/>
          <w:rtl/>
          <w:lang w:bidi="he-IL"/>
        </w:rPr>
        <w:t xml:space="preserve"> </w:t>
      </w:r>
      <w:r w:rsidRPr="00C30296">
        <w:rPr>
          <w:rFonts w:cs="Times New Roman"/>
          <w:color w:val="auto"/>
          <w:szCs w:val="24"/>
          <w:rtl/>
        </w:rPr>
        <w:t>מה</w:t>
      </w:r>
      <w:r w:rsidR="001A1E2B" w:rsidRPr="00C30296">
        <w:rPr>
          <w:rFonts w:hint="cs"/>
          <w:color w:val="auto"/>
          <w:rtl/>
          <w:lang w:bidi="he-IL"/>
        </w:rPr>
        <w:t xml:space="preserve"> </w:t>
      </w:r>
      <w:r w:rsidRPr="00C30296">
        <w:rPr>
          <w:color w:val="auto"/>
        </w:rPr>
        <w:t>(</w:t>
      </w:r>
      <w:r w:rsidRPr="00C30296">
        <w:rPr>
          <w:i/>
          <w:iCs/>
          <w:color w:val="auto"/>
        </w:rPr>
        <w:t>ма</w:t>
      </w:r>
      <w:r w:rsidRPr="00C30296">
        <w:rPr>
          <w:color w:val="auto"/>
        </w:rPr>
        <w:t>)</w:t>
      </w:r>
      <w:r w:rsidR="001A1E2B" w:rsidRPr="00C30296">
        <w:rPr>
          <w:color w:val="auto"/>
        </w:rPr>
        <w:t xml:space="preserve"> – </w:t>
      </w:r>
      <w:r w:rsidRPr="00C30296">
        <w:rPr>
          <w:i/>
          <w:iCs/>
          <w:color w:val="auto"/>
        </w:rPr>
        <w:t>что</w:t>
      </w:r>
      <w:r w:rsidR="00B67098" w:rsidRPr="00C30296">
        <w:rPr>
          <w:color w:val="auto"/>
        </w:rPr>
        <w:t>,</w:t>
      </w:r>
      <w:r w:rsidRPr="00C30296">
        <w:rPr>
          <w:color w:val="auto"/>
        </w:rPr>
        <w:t xml:space="preserve"> </w:t>
      </w:r>
      <w:r w:rsidR="00B67098" w:rsidRPr="00C30296">
        <w:rPr>
          <w:color w:val="auto"/>
        </w:rPr>
        <w:t>т</w:t>
      </w:r>
      <w:r w:rsidRPr="00C30296">
        <w:rPr>
          <w:color w:val="auto"/>
        </w:rPr>
        <w:t xml:space="preserve">о, что стремится к Создателю. И, кроме того, слово </w:t>
      </w:r>
      <w:r w:rsidRPr="00C30296">
        <w:rPr>
          <w:i/>
          <w:iCs/>
          <w:color w:val="auto"/>
        </w:rPr>
        <w:t>ми</w:t>
      </w:r>
      <w:r w:rsidRPr="00C30296">
        <w:rPr>
          <w:color w:val="auto"/>
        </w:rPr>
        <w:t>, или пятьдесят по гематрии, это и</w:t>
      </w:r>
      <w:r w:rsidRPr="00C30296">
        <w:rPr>
          <w:color w:val="auto"/>
          <w:lang w:bidi="he-IL"/>
        </w:rPr>
        <w:t xml:space="preserve"> </w:t>
      </w:r>
      <w:r w:rsidRPr="00C30296">
        <w:rPr>
          <w:rFonts w:cs="Times New Roman"/>
          <w:color w:val="auto"/>
          <w:szCs w:val="24"/>
          <w:rtl/>
        </w:rPr>
        <w:t>הָאָדָם</w:t>
      </w:r>
      <w:r w:rsidRPr="00C30296">
        <w:rPr>
          <w:color w:val="auto"/>
          <w:lang w:bidi="he-IL"/>
        </w:rPr>
        <w:t xml:space="preserve"> </w:t>
      </w:r>
      <w:r w:rsidR="004935EC" w:rsidRPr="00C30296">
        <w:rPr>
          <w:i/>
          <w:color w:val="auto"/>
          <w:lang w:bidi="he-IL"/>
        </w:rPr>
        <w:t>(</w:t>
      </w:r>
      <w:r w:rsidRPr="00C30296">
        <w:rPr>
          <w:i/>
          <w:iCs/>
          <w:color w:val="auto"/>
          <w:lang w:bidi="he-IL"/>
        </w:rPr>
        <w:t>ѓаадам</w:t>
      </w:r>
      <w:r w:rsidR="004935EC" w:rsidRPr="00C30296">
        <w:rPr>
          <w:i/>
          <w:iCs/>
          <w:color w:val="auto"/>
          <w:lang w:bidi="he-IL"/>
        </w:rPr>
        <w:t>)</w:t>
      </w:r>
      <w:r w:rsidR="001A1E2B" w:rsidRPr="00C30296">
        <w:rPr>
          <w:color w:val="auto"/>
          <w:lang w:bidi="he-IL"/>
        </w:rPr>
        <w:t xml:space="preserve"> </w:t>
      </w:r>
      <w:r w:rsidR="001A1E2B" w:rsidRPr="00C30296">
        <w:rPr>
          <w:i/>
          <w:iCs/>
          <w:color w:val="auto"/>
          <w:lang w:bidi="he-IL"/>
        </w:rPr>
        <w:t xml:space="preserve">– </w:t>
      </w:r>
      <w:r w:rsidRPr="00C30296">
        <w:rPr>
          <w:i/>
          <w:iCs/>
          <w:color w:val="auto"/>
          <w:lang w:val="en-US" w:bidi="he-IL"/>
        </w:rPr>
        <w:t>the</w:t>
      </w:r>
      <w:r w:rsidRPr="00C30296">
        <w:rPr>
          <w:i/>
          <w:iCs/>
          <w:color w:val="auto"/>
          <w:lang w:bidi="he-IL"/>
        </w:rPr>
        <w:t xml:space="preserve"> </w:t>
      </w:r>
      <w:r w:rsidRPr="00C30296">
        <w:rPr>
          <w:i/>
          <w:iCs/>
          <w:color w:val="auto"/>
          <w:lang w:val="en-US" w:bidi="he-IL"/>
        </w:rPr>
        <w:t>man</w:t>
      </w:r>
      <w:r w:rsidRPr="00C30296">
        <w:rPr>
          <w:color w:val="auto"/>
          <w:lang w:bidi="he-IL"/>
        </w:rPr>
        <w:t>, первый человек.</w:t>
      </w:r>
    </w:p>
    <w:p w14:paraId="0B172E4C" w14:textId="5255A7F5" w:rsidR="008D5A7B" w:rsidRPr="00C30296" w:rsidRDefault="008D5A7B" w:rsidP="008D5A7B">
      <w:pPr>
        <w:rPr>
          <w:color w:val="auto"/>
          <w:lang w:bidi="he-IL"/>
        </w:rPr>
      </w:pPr>
      <w:r w:rsidRPr="00C30296">
        <w:rPr>
          <w:color w:val="auto"/>
          <w:lang w:bidi="he-IL"/>
        </w:rPr>
        <w:t>Сорок пять</w:t>
      </w:r>
      <w:r w:rsidR="001A1E2B" w:rsidRPr="00C30296">
        <w:rPr>
          <w:color w:val="auto"/>
          <w:lang w:bidi="he-IL"/>
        </w:rPr>
        <w:t xml:space="preserve"> – </w:t>
      </w:r>
      <w:r w:rsidRPr="00C30296">
        <w:rPr>
          <w:color w:val="auto"/>
          <w:lang w:bidi="he-IL"/>
        </w:rPr>
        <w:t>это по гематрии просто Адам, просто человек. То есть ищу человека в Сдоме, найдешь ли там человека.</w:t>
      </w:r>
    </w:p>
    <w:p w14:paraId="2AF90FF1" w14:textId="0E108B00" w:rsidR="008D5A7B" w:rsidRPr="00C30296" w:rsidRDefault="008D5A7B" w:rsidP="008D5A7B">
      <w:pPr>
        <w:rPr>
          <w:color w:val="auto"/>
        </w:rPr>
      </w:pPr>
      <w:r w:rsidRPr="00C30296">
        <w:rPr>
          <w:color w:val="auto"/>
          <w:lang w:bidi="he-IL"/>
        </w:rPr>
        <w:t>Имя Лот</w:t>
      </w:r>
      <w:r w:rsidR="00B67098" w:rsidRPr="00C30296">
        <w:rPr>
          <w:color w:val="auto"/>
          <w:lang w:bidi="he-IL"/>
        </w:rPr>
        <w:t>.</w:t>
      </w:r>
      <w:r w:rsidRPr="00C30296">
        <w:rPr>
          <w:color w:val="auto"/>
          <w:lang w:bidi="he-IL"/>
        </w:rPr>
        <w:t xml:space="preserve"> </w:t>
      </w:r>
      <w:r w:rsidR="00B67098" w:rsidRPr="00C30296">
        <w:rPr>
          <w:color w:val="auto"/>
          <w:lang w:bidi="he-IL"/>
        </w:rPr>
        <w:t>К</w:t>
      </w:r>
      <w:r w:rsidRPr="00C30296">
        <w:rPr>
          <w:color w:val="auto"/>
          <w:lang w:bidi="he-IL"/>
        </w:rPr>
        <w:t>стати</w:t>
      </w:r>
      <w:r w:rsidR="00B67098" w:rsidRPr="00C30296">
        <w:rPr>
          <w:color w:val="auto"/>
          <w:lang w:bidi="he-IL"/>
        </w:rPr>
        <w:t>,</w:t>
      </w:r>
      <w:r w:rsidRPr="00C30296">
        <w:rPr>
          <w:color w:val="auto"/>
          <w:lang w:bidi="he-IL"/>
        </w:rPr>
        <w:t xml:space="preserve"> здесь нужно остановиться, мы ещ</w:t>
      </w:r>
      <w:r w:rsidR="00513B8C">
        <w:rPr>
          <w:color w:val="auto"/>
          <w:lang w:bidi="he-IL"/>
        </w:rPr>
        <w:t>ё</w:t>
      </w:r>
      <w:r w:rsidRPr="00C30296">
        <w:rPr>
          <w:color w:val="auto"/>
          <w:lang w:bidi="he-IL"/>
        </w:rPr>
        <w:t xml:space="preserve"> сделаем это</w:t>
      </w:r>
      <w:r w:rsidR="005D215B" w:rsidRPr="00C30296">
        <w:rPr>
          <w:color w:val="auto"/>
          <w:lang w:bidi="he-IL"/>
        </w:rPr>
        <w:t>т</w:t>
      </w:r>
      <w:r w:rsidRPr="00C30296">
        <w:rPr>
          <w:color w:val="auto"/>
          <w:lang w:bidi="he-IL"/>
        </w:rPr>
        <w:t xml:space="preserve"> разбор, когда будем говорить дальше. Но просто здесь в скобочках упомянем, что имя Лот (</w:t>
      </w:r>
      <w:r w:rsidRPr="00C30296">
        <w:rPr>
          <w:rFonts w:cs="Times New Roman"/>
          <w:color w:val="auto"/>
          <w:szCs w:val="24"/>
          <w:rtl/>
        </w:rPr>
        <w:t>לֹֽוט</w:t>
      </w:r>
      <w:r w:rsidRPr="00C30296">
        <w:rPr>
          <w:color w:val="auto"/>
          <w:lang w:bidi="he-IL"/>
        </w:rPr>
        <w:t xml:space="preserve">) тоже по гематрии сорок пять. Ламед </w:t>
      </w:r>
      <w:r w:rsidRPr="00C30296">
        <w:rPr>
          <w:rFonts w:cs="Times New Roman"/>
          <w:color w:val="auto"/>
          <w:szCs w:val="24"/>
          <w:rtl/>
        </w:rPr>
        <w:t>ל</w:t>
      </w:r>
      <w:r w:rsidR="001A1E2B" w:rsidRPr="00C30296">
        <w:rPr>
          <w:color w:val="auto"/>
          <w:lang w:bidi="he-IL"/>
        </w:rPr>
        <w:t xml:space="preserve"> – </w:t>
      </w:r>
      <w:r w:rsidRPr="00C30296">
        <w:rPr>
          <w:color w:val="auto"/>
          <w:lang w:bidi="he-IL"/>
        </w:rPr>
        <w:t xml:space="preserve">это </w:t>
      </w:r>
      <w:r w:rsidR="005D215B" w:rsidRPr="00C30296">
        <w:rPr>
          <w:color w:val="auto"/>
          <w:lang w:bidi="he-IL"/>
        </w:rPr>
        <w:t>30</w:t>
      </w:r>
      <w:r w:rsidRPr="00C30296">
        <w:rPr>
          <w:color w:val="auto"/>
          <w:lang w:bidi="he-IL"/>
        </w:rPr>
        <w:t xml:space="preserve">, вав </w:t>
      </w:r>
      <w:r w:rsidRPr="00C30296">
        <w:rPr>
          <w:rFonts w:cs="Times New Roman"/>
          <w:color w:val="auto"/>
          <w:szCs w:val="24"/>
          <w:rtl/>
        </w:rPr>
        <w:t>ו</w:t>
      </w:r>
      <w:r w:rsidR="001A1E2B" w:rsidRPr="00C30296">
        <w:rPr>
          <w:color w:val="auto"/>
          <w:lang w:bidi="he-IL"/>
        </w:rPr>
        <w:t xml:space="preserve"> – </w:t>
      </w:r>
      <w:r w:rsidRPr="00C30296">
        <w:rPr>
          <w:color w:val="auto"/>
          <w:lang w:bidi="he-IL"/>
        </w:rPr>
        <w:t xml:space="preserve">это </w:t>
      </w:r>
      <w:r w:rsidR="005D215B" w:rsidRPr="00C30296">
        <w:rPr>
          <w:color w:val="auto"/>
          <w:lang w:bidi="he-IL"/>
        </w:rPr>
        <w:t>6</w:t>
      </w:r>
      <w:r w:rsidRPr="00C30296">
        <w:rPr>
          <w:color w:val="auto"/>
          <w:lang w:bidi="he-IL"/>
        </w:rPr>
        <w:t xml:space="preserve">, тет </w:t>
      </w:r>
      <w:r w:rsidRPr="00C30296">
        <w:rPr>
          <w:rFonts w:cs="Times New Roman"/>
          <w:color w:val="auto"/>
          <w:szCs w:val="24"/>
          <w:rtl/>
        </w:rPr>
        <w:t>ט</w:t>
      </w:r>
      <w:r w:rsidR="001A1E2B" w:rsidRPr="00C30296">
        <w:rPr>
          <w:color w:val="auto"/>
          <w:lang w:bidi="he-IL"/>
        </w:rPr>
        <w:t xml:space="preserve"> – </w:t>
      </w:r>
      <w:r w:rsidRPr="00C30296">
        <w:rPr>
          <w:color w:val="auto"/>
          <w:lang w:bidi="he-IL"/>
        </w:rPr>
        <w:t xml:space="preserve">это </w:t>
      </w:r>
      <w:r w:rsidR="005D215B" w:rsidRPr="00C30296">
        <w:rPr>
          <w:color w:val="auto"/>
          <w:lang w:bidi="he-IL"/>
        </w:rPr>
        <w:t>9</w:t>
      </w:r>
      <w:r w:rsidRPr="00C30296">
        <w:rPr>
          <w:color w:val="auto"/>
          <w:lang w:bidi="he-IL"/>
        </w:rPr>
        <w:t xml:space="preserve">. С одной стороны, имя Лот означает </w:t>
      </w:r>
      <w:r w:rsidRPr="00C30296">
        <w:rPr>
          <w:i/>
          <w:iCs/>
          <w:color w:val="auto"/>
          <w:lang w:bidi="he-IL"/>
        </w:rPr>
        <w:t>сокрытый, непонятный</w:t>
      </w:r>
      <w:r w:rsidRPr="00C30296">
        <w:rPr>
          <w:color w:val="auto"/>
          <w:lang w:bidi="he-IL"/>
        </w:rPr>
        <w:t>, тот</w:t>
      </w:r>
      <w:r w:rsidR="005D215B" w:rsidRPr="00C30296">
        <w:rPr>
          <w:color w:val="auto"/>
          <w:lang w:bidi="he-IL"/>
        </w:rPr>
        <w:t>,</w:t>
      </w:r>
      <w:r w:rsidRPr="00C30296">
        <w:rPr>
          <w:color w:val="auto"/>
          <w:lang w:bidi="he-IL"/>
        </w:rPr>
        <w:t xml:space="preserve"> кто требует, чтобы с ним разобрались, чтобы его рассмотрели. Слово </w:t>
      </w:r>
      <w:r w:rsidRPr="00C30296">
        <w:rPr>
          <w:i/>
          <w:iCs/>
          <w:color w:val="auto"/>
          <w:lang w:bidi="he-IL"/>
        </w:rPr>
        <w:t>лот</w:t>
      </w:r>
      <w:r w:rsidR="001A1E2B" w:rsidRPr="00C30296">
        <w:rPr>
          <w:color w:val="auto"/>
          <w:lang w:bidi="he-IL"/>
        </w:rPr>
        <w:t xml:space="preserve"> – </w:t>
      </w:r>
      <w:r w:rsidRPr="00C30296">
        <w:rPr>
          <w:color w:val="auto"/>
          <w:lang w:bidi="he-IL"/>
        </w:rPr>
        <w:t xml:space="preserve">тающий в тумане. С другой стороны, это имя означает и </w:t>
      </w:r>
      <w:r w:rsidRPr="00C30296">
        <w:rPr>
          <w:i/>
          <w:color w:val="auto"/>
          <w:lang w:bidi="he-IL"/>
        </w:rPr>
        <w:t>проклятый</w:t>
      </w:r>
      <w:r w:rsidR="005D215B" w:rsidRPr="00C30296">
        <w:rPr>
          <w:i/>
          <w:color w:val="auto"/>
          <w:lang w:bidi="he-IL"/>
        </w:rPr>
        <w:t>,</w:t>
      </w:r>
      <w:r w:rsidRPr="00C30296">
        <w:rPr>
          <w:color w:val="auto"/>
          <w:lang w:bidi="he-IL"/>
        </w:rPr>
        <w:t xml:space="preserve"> </w:t>
      </w:r>
      <w:r w:rsidR="005D215B" w:rsidRPr="00C30296">
        <w:rPr>
          <w:color w:val="auto"/>
          <w:lang w:bidi="he-IL"/>
        </w:rPr>
        <w:t>с</w:t>
      </w:r>
      <w:r w:rsidRPr="00C30296">
        <w:rPr>
          <w:color w:val="auto"/>
          <w:lang w:bidi="he-IL"/>
        </w:rPr>
        <w:t xml:space="preserve">лово </w:t>
      </w:r>
      <w:r w:rsidRPr="00C30296">
        <w:rPr>
          <w:i/>
          <w:iCs/>
          <w:color w:val="auto"/>
          <w:lang w:bidi="he-IL"/>
        </w:rPr>
        <w:t>лита</w:t>
      </w:r>
      <w:r w:rsidRPr="00C30296">
        <w:rPr>
          <w:color w:val="auto"/>
          <w:lang w:bidi="he-IL"/>
        </w:rPr>
        <w:t xml:space="preserve"> означает </w:t>
      </w:r>
      <w:r w:rsidRPr="00C30296">
        <w:rPr>
          <w:i/>
          <w:color w:val="auto"/>
          <w:lang w:bidi="he-IL"/>
        </w:rPr>
        <w:t>проклятие.</w:t>
      </w:r>
      <w:r w:rsidRPr="00C30296">
        <w:rPr>
          <w:color w:val="auto"/>
          <w:lang w:bidi="he-IL"/>
        </w:rPr>
        <w:t xml:space="preserve"> И вот, Адам ли это до грехопадения, или Адам, который под проклятием, это тоже вопрос в отношении Лота. С этого, собственно, </w:t>
      </w:r>
      <w:r w:rsidR="00D24398" w:rsidRPr="00C30296">
        <w:rPr>
          <w:color w:val="auto"/>
          <w:lang w:bidi="he-IL"/>
        </w:rPr>
        <w:t>Авраѓам</w:t>
      </w:r>
      <w:r w:rsidRPr="00C30296">
        <w:rPr>
          <w:color w:val="auto"/>
          <w:lang w:bidi="he-IL"/>
        </w:rPr>
        <w:t xml:space="preserve"> начинает, в 29 стихе он продолжает:</w:t>
      </w:r>
    </w:p>
    <w:p w14:paraId="2FE55377" w14:textId="77777777" w:rsidR="008D5A7B" w:rsidRPr="00C30296" w:rsidRDefault="008D5A7B" w:rsidP="000613D3">
      <w:pPr>
        <w:pStyle w:val="13"/>
      </w:pPr>
    </w:p>
    <w:p w14:paraId="0BBFB794" w14:textId="77777777" w:rsidR="008D5A7B" w:rsidRPr="00C30296" w:rsidRDefault="008D5A7B" w:rsidP="000613D3">
      <w:pPr>
        <w:pStyle w:val="13"/>
      </w:pPr>
      <w:r w:rsidRPr="00C30296">
        <w:rPr>
          <w:szCs w:val="28"/>
          <w:rtl/>
        </w:rPr>
        <w:t>וַיֹּסֶף עוֹד לְדַבֵּר אֵלָיו וַיֹּאמַר אוּלַי יִמָּצְאוּן שָׁם אַרְבָּעִים וַיֹּאמֶר לֹא אֶעֱשֶׂה בַּעֲבוּר הָאַרְבָּעִים׃</w:t>
      </w:r>
    </w:p>
    <w:p w14:paraId="54F256D8" w14:textId="1DDC8BC7" w:rsidR="008D5A7B" w:rsidRPr="00C30296" w:rsidRDefault="008D5A7B" w:rsidP="000613D3">
      <w:pPr>
        <w:pStyle w:val="15"/>
        <w:rPr>
          <w:color w:val="auto"/>
          <w:lang w:bidi="he-IL"/>
        </w:rPr>
      </w:pPr>
      <w:r w:rsidRPr="00C30296">
        <w:rPr>
          <w:color w:val="auto"/>
        </w:rPr>
        <w:lastRenderedPageBreak/>
        <w:t>ваёсеф од ледабэ</w:t>
      </w:r>
      <w:r w:rsidRPr="00C30296">
        <w:rPr>
          <w:rFonts w:cstheme="minorHAnsi"/>
          <w:color w:val="auto"/>
        </w:rPr>
        <w:t>́</w:t>
      </w:r>
      <w:r w:rsidRPr="00C30296">
        <w:rPr>
          <w:color w:val="auto"/>
        </w:rPr>
        <w:t>р эла</w:t>
      </w:r>
      <w:r w:rsidRPr="00C30296">
        <w:rPr>
          <w:rFonts w:cstheme="minorHAnsi"/>
          <w:color w:val="auto"/>
        </w:rPr>
        <w:t>́</w:t>
      </w:r>
      <w:r w:rsidRPr="00C30296">
        <w:rPr>
          <w:color w:val="auto"/>
        </w:rPr>
        <w:t>в ваёма</w:t>
      </w:r>
      <w:r w:rsidRPr="00C30296">
        <w:rPr>
          <w:rFonts w:cstheme="minorHAnsi"/>
          <w:color w:val="auto"/>
        </w:rPr>
        <w:t>́</w:t>
      </w:r>
      <w:r w:rsidRPr="00C30296">
        <w:rPr>
          <w:color w:val="auto"/>
        </w:rPr>
        <w:t>р ула</w:t>
      </w:r>
      <w:r w:rsidRPr="00C30296">
        <w:rPr>
          <w:rFonts w:cstheme="minorHAnsi"/>
          <w:color w:val="auto"/>
        </w:rPr>
        <w:t>́</w:t>
      </w:r>
      <w:r w:rsidRPr="00C30296">
        <w:rPr>
          <w:color w:val="auto"/>
        </w:rPr>
        <w:t>й йимацеу</w:t>
      </w:r>
      <w:r w:rsidRPr="00C30296">
        <w:rPr>
          <w:rFonts w:cstheme="minorHAnsi"/>
          <w:color w:val="auto"/>
        </w:rPr>
        <w:t>́</w:t>
      </w:r>
      <w:r w:rsidRPr="00C30296">
        <w:rPr>
          <w:color w:val="auto"/>
        </w:rPr>
        <w:t>н шам арбаи</w:t>
      </w:r>
      <w:r w:rsidRPr="00C30296">
        <w:rPr>
          <w:rFonts w:cstheme="minorHAnsi"/>
          <w:color w:val="auto"/>
        </w:rPr>
        <w:t>́</w:t>
      </w:r>
      <w:r w:rsidRPr="00C30296">
        <w:rPr>
          <w:color w:val="auto"/>
        </w:rPr>
        <w:t>м ва</w:t>
      </w:r>
      <w:r w:rsidRPr="00C30296">
        <w:rPr>
          <w:rFonts w:cstheme="minorHAnsi"/>
          <w:color w:val="auto"/>
        </w:rPr>
        <w:t>ё</w:t>
      </w:r>
      <w:r w:rsidRPr="00C30296">
        <w:rPr>
          <w:color w:val="auto"/>
        </w:rPr>
        <w:t>мер ло ээсэ</w:t>
      </w:r>
      <w:r w:rsidRPr="00C30296">
        <w:rPr>
          <w:rFonts w:cstheme="minorHAnsi"/>
          <w:color w:val="auto"/>
        </w:rPr>
        <w:t>́</w:t>
      </w:r>
      <w:r w:rsidRPr="00C30296">
        <w:rPr>
          <w:color w:val="auto"/>
        </w:rPr>
        <w:t xml:space="preserve"> бааву</w:t>
      </w:r>
      <w:r w:rsidRPr="00C30296">
        <w:rPr>
          <w:rFonts w:cstheme="minorHAnsi"/>
          <w:color w:val="auto"/>
        </w:rPr>
        <w:t>́</w:t>
      </w:r>
      <w:r w:rsidRPr="00C30296">
        <w:rPr>
          <w:color w:val="auto"/>
        </w:rPr>
        <w:t xml:space="preserve">р </w:t>
      </w:r>
      <w:r w:rsidRPr="00C30296">
        <w:rPr>
          <w:color w:val="auto"/>
          <w:lang w:bidi="he-IL"/>
        </w:rPr>
        <w:t>ѓаарбаи</w:t>
      </w:r>
      <w:r w:rsidRPr="00C30296">
        <w:rPr>
          <w:rFonts w:cstheme="minorHAnsi"/>
          <w:color w:val="auto"/>
          <w:lang w:bidi="he-IL"/>
        </w:rPr>
        <w:t>́</w:t>
      </w:r>
      <w:r w:rsidRPr="00C30296">
        <w:rPr>
          <w:color w:val="auto"/>
          <w:lang w:bidi="he-IL"/>
        </w:rPr>
        <w:t>м</w:t>
      </w:r>
    </w:p>
    <w:p w14:paraId="6FFA9181" w14:textId="6D454A2C" w:rsidR="008D5A7B" w:rsidRPr="00C30296" w:rsidRDefault="008D5A7B" w:rsidP="001169D1">
      <w:pPr>
        <w:pStyle w:val="17"/>
        <w:rPr>
          <w:color w:val="auto"/>
        </w:rPr>
      </w:pPr>
      <w:r w:rsidRPr="00C30296">
        <w:rPr>
          <w:color w:val="auto"/>
        </w:rPr>
        <w:t>29. И продолжил говорить с Ним</w:t>
      </w:r>
      <w:r w:rsidR="001169D1" w:rsidRPr="00C30296">
        <w:rPr>
          <w:color w:val="auto"/>
        </w:rPr>
        <w:t>,</w:t>
      </w:r>
      <w:r w:rsidRPr="00C30296">
        <w:rPr>
          <w:color w:val="auto"/>
        </w:rPr>
        <w:t xml:space="preserve"> и сказал: «а если сорок?» И сказал: «не истреблю ради сорока».</w:t>
      </w:r>
    </w:p>
    <w:p w14:paraId="7AACF76C" w14:textId="77777777" w:rsidR="008D5A7B" w:rsidRPr="00C30296" w:rsidRDefault="008D5A7B" w:rsidP="001169D1">
      <w:pPr>
        <w:pStyle w:val="17"/>
        <w:rPr>
          <w:color w:val="auto"/>
        </w:rPr>
      </w:pPr>
    </w:p>
    <w:p w14:paraId="7F235AE6" w14:textId="77777777" w:rsidR="008D5A7B" w:rsidRPr="00C30296" w:rsidRDefault="008D5A7B" w:rsidP="000613D3">
      <w:pPr>
        <w:pStyle w:val="13"/>
      </w:pPr>
      <w:r w:rsidRPr="00C30296">
        <w:rPr>
          <w:szCs w:val="28"/>
          <w:rtl/>
        </w:rPr>
        <w:t>וַיֹּאמֶר אַל־נָא יִחַר לַאדֹנָי וַאֲדַבֵּרָה</w:t>
      </w:r>
    </w:p>
    <w:p w14:paraId="0A631947" w14:textId="77777777" w:rsidR="008D5A7B" w:rsidRPr="00C30296" w:rsidRDefault="008D5A7B" w:rsidP="000613D3">
      <w:pPr>
        <w:pStyle w:val="15"/>
        <w:rPr>
          <w:color w:val="auto"/>
        </w:rPr>
      </w:pPr>
      <w:r w:rsidRPr="00C30296">
        <w:rPr>
          <w:color w:val="auto"/>
        </w:rPr>
        <w:t>ва</w:t>
      </w:r>
      <w:r w:rsidRPr="00C30296">
        <w:rPr>
          <w:rFonts w:cstheme="minorHAnsi"/>
          <w:color w:val="auto"/>
        </w:rPr>
        <w:t>ё</w:t>
      </w:r>
      <w:r w:rsidRPr="00C30296">
        <w:rPr>
          <w:color w:val="auto"/>
        </w:rPr>
        <w:t>мер аль-на</w:t>
      </w:r>
      <w:r w:rsidRPr="00C30296">
        <w:rPr>
          <w:rFonts w:cstheme="minorHAnsi"/>
          <w:color w:val="auto"/>
        </w:rPr>
        <w:t>́</w:t>
      </w:r>
      <w:r w:rsidRPr="00C30296">
        <w:rPr>
          <w:color w:val="auto"/>
        </w:rPr>
        <w:t xml:space="preserve"> йи</w:t>
      </w:r>
      <w:r w:rsidRPr="00C30296">
        <w:rPr>
          <w:rFonts w:cstheme="minorHAnsi"/>
          <w:color w:val="auto"/>
        </w:rPr>
        <w:t>́</w:t>
      </w:r>
      <w:r w:rsidRPr="00C30296">
        <w:rPr>
          <w:color w:val="auto"/>
        </w:rPr>
        <w:t>хар ладона</w:t>
      </w:r>
      <w:r w:rsidRPr="00C30296">
        <w:rPr>
          <w:rFonts w:cstheme="minorHAnsi"/>
          <w:color w:val="auto"/>
        </w:rPr>
        <w:t>́</w:t>
      </w:r>
      <w:r w:rsidRPr="00C30296">
        <w:rPr>
          <w:color w:val="auto"/>
        </w:rPr>
        <w:t>й ваадабэ</w:t>
      </w:r>
      <w:r w:rsidRPr="00C30296">
        <w:rPr>
          <w:rFonts w:cstheme="minorHAnsi"/>
          <w:color w:val="auto"/>
        </w:rPr>
        <w:t>́</w:t>
      </w:r>
      <w:r w:rsidRPr="00C30296">
        <w:rPr>
          <w:color w:val="auto"/>
        </w:rPr>
        <w:t>ра</w:t>
      </w:r>
    </w:p>
    <w:p w14:paraId="16CD65AE" w14:textId="163B601D" w:rsidR="008D5A7B" w:rsidRPr="00C30296" w:rsidRDefault="008D5A7B" w:rsidP="001169D1">
      <w:pPr>
        <w:pStyle w:val="17"/>
        <w:rPr>
          <w:color w:val="auto"/>
        </w:rPr>
      </w:pPr>
      <w:r w:rsidRPr="00C30296">
        <w:rPr>
          <w:color w:val="auto"/>
        </w:rPr>
        <w:t>30.И сказал он: «не гневайся</w:t>
      </w:r>
      <w:r w:rsidR="001169D1" w:rsidRPr="00C30296">
        <w:rPr>
          <w:color w:val="auto"/>
        </w:rPr>
        <w:t>,</w:t>
      </w:r>
      <w:r w:rsidRPr="00C30296">
        <w:rPr>
          <w:color w:val="auto"/>
        </w:rPr>
        <w:t xml:space="preserve"> Господь,</w:t>
      </w:r>
    </w:p>
    <w:p w14:paraId="60C2701E" w14:textId="77777777" w:rsidR="008D5A7B" w:rsidRPr="00C30296" w:rsidRDefault="008D5A7B" w:rsidP="001169D1">
      <w:pPr>
        <w:pStyle w:val="17"/>
        <w:rPr>
          <w:color w:val="auto"/>
        </w:rPr>
      </w:pPr>
    </w:p>
    <w:p w14:paraId="1E5419AC" w14:textId="610E8960" w:rsidR="008D5A7B" w:rsidRPr="00C30296" w:rsidRDefault="00B67098" w:rsidP="008D5A7B">
      <w:pPr>
        <w:rPr>
          <w:color w:val="auto"/>
        </w:rPr>
      </w:pPr>
      <w:r w:rsidRPr="00C30296">
        <w:rPr>
          <w:color w:val="auto"/>
        </w:rPr>
        <w:t>И</w:t>
      </w:r>
      <w:r w:rsidR="008D5A7B" w:rsidRPr="00C30296">
        <w:rPr>
          <w:color w:val="auto"/>
        </w:rPr>
        <w:t xml:space="preserve"> он, действительно, как говорится, с огнем играет. </w:t>
      </w:r>
    </w:p>
    <w:p w14:paraId="1B69AF1B" w14:textId="77777777" w:rsidR="008D5A7B" w:rsidRPr="00C30296" w:rsidRDefault="008D5A7B" w:rsidP="000613D3">
      <w:pPr>
        <w:pStyle w:val="13"/>
      </w:pPr>
    </w:p>
    <w:p w14:paraId="406F6D8F" w14:textId="77777777" w:rsidR="008D5A7B" w:rsidRPr="00C30296" w:rsidRDefault="008D5A7B" w:rsidP="000613D3">
      <w:pPr>
        <w:pStyle w:val="13"/>
      </w:pPr>
      <w:r w:rsidRPr="00C30296">
        <w:rPr>
          <w:szCs w:val="28"/>
          <w:rtl/>
        </w:rPr>
        <w:t>אוּלַי יִמָּצְאוּן שָׁם שְׁלֹשִׁים וַיֹּאמֶר לֹא אֶעֱשֶׂה אִם־אֶמְצָא שָׁם שְׁלֹשִׁים׃</w:t>
      </w:r>
    </w:p>
    <w:p w14:paraId="0DCADD1F" w14:textId="32DB3066" w:rsidR="008D5A7B" w:rsidRPr="00C30296" w:rsidRDefault="008D5A7B" w:rsidP="000613D3">
      <w:pPr>
        <w:pStyle w:val="15"/>
        <w:rPr>
          <w:color w:val="auto"/>
        </w:rPr>
      </w:pPr>
      <w:r w:rsidRPr="00C30296">
        <w:rPr>
          <w:color w:val="auto"/>
        </w:rPr>
        <w:t>ула</w:t>
      </w:r>
      <w:r w:rsidRPr="00C30296">
        <w:rPr>
          <w:rFonts w:cstheme="minorHAnsi"/>
          <w:color w:val="auto"/>
        </w:rPr>
        <w:t>́</w:t>
      </w:r>
      <w:r w:rsidRPr="00C30296">
        <w:rPr>
          <w:color w:val="auto"/>
        </w:rPr>
        <w:t>й йимацеу</w:t>
      </w:r>
      <w:r w:rsidRPr="00C30296">
        <w:rPr>
          <w:rFonts w:cstheme="minorHAnsi"/>
          <w:color w:val="auto"/>
        </w:rPr>
        <w:t>́</w:t>
      </w:r>
      <w:r w:rsidRPr="00C30296">
        <w:rPr>
          <w:color w:val="auto"/>
        </w:rPr>
        <w:t>н шам шелоши</w:t>
      </w:r>
      <w:r w:rsidRPr="00C30296">
        <w:rPr>
          <w:rFonts w:cstheme="minorHAnsi"/>
          <w:color w:val="auto"/>
        </w:rPr>
        <w:t>́</w:t>
      </w:r>
      <w:r w:rsidRPr="00C30296">
        <w:rPr>
          <w:color w:val="auto"/>
        </w:rPr>
        <w:t>м ва</w:t>
      </w:r>
      <w:r w:rsidRPr="00C30296">
        <w:rPr>
          <w:rFonts w:cstheme="minorHAnsi"/>
          <w:color w:val="auto"/>
        </w:rPr>
        <w:t>ё</w:t>
      </w:r>
      <w:r w:rsidRPr="00C30296">
        <w:rPr>
          <w:color w:val="auto"/>
        </w:rPr>
        <w:t>мер ло ээсэ</w:t>
      </w:r>
      <w:r w:rsidRPr="00C30296">
        <w:rPr>
          <w:rFonts w:cstheme="minorHAnsi"/>
          <w:color w:val="auto"/>
        </w:rPr>
        <w:t>́</w:t>
      </w:r>
      <w:r w:rsidRPr="00C30296">
        <w:rPr>
          <w:color w:val="auto"/>
        </w:rPr>
        <w:t xml:space="preserve"> им-эмца</w:t>
      </w:r>
      <w:r w:rsidRPr="00C30296">
        <w:rPr>
          <w:rFonts w:cstheme="minorHAnsi"/>
          <w:color w:val="auto"/>
        </w:rPr>
        <w:t>́</w:t>
      </w:r>
      <w:r w:rsidRPr="00C30296">
        <w:rPr>
          <w:color w:val="auto"/>
        </w:rPr>
        <w:t xml:space="preserve"> шам шелоши</w:t>
      </w:r>
      <w:r w:rsidRPr="00C30296">
        <w:rPr>
          <w:rFonts w:cstheme="minorHAnsi"/>
          <w:color w:val="auto"/>
        </w:rPr>
        <w:t>́</w:t>
      </w:r>
      <w:r w:rsidRPr="00C30296">
        <w:rPr>
          <w:color w:val="auto"/>
        </w:rPr>
        <w:t>м</w:t>
      </w:r>
    </w:p>
    <w:p w14:paraId="3A919D64" w14:textId="7EE30230" w:rsidR="008D5A7B" w:rsidRPr="00C30296" w:rsidRDefault="008D5A7B" w:rsidP="001169D1">
      <w:pPr>
        <w:pStyle w:val="17"/>
        <w:rPr>
          <w:color w:val="auto"/>
        </w:rPr>
      </w:pPr>
      <w:r w:rsidRPr="00C30296">
        <w:rPr>
          <w:color w:val="auto"/>
        </w:rPr>
        <w:t>Наоборот, может</w:t>
      </w:r>
      <w:r w:rsidR="001169D1" w:rsidRPr="00C30296">
        <w:rPr>
          <w:color w:val="auto"/>
        </w:rPr>
        <w:t>,</w:t>
      </w:r>
      <w:r w:rsidRPr="00C30296">
        <w:rPr>
          <w:color w:val="auto"/>
        </w:rPr>
        <w:t xml:space="preserve"> там найдутся тридцать?» И сказал: «и из-за тридцати не истреблю».</w:t>
      </w:r>
    </w:p>
    <w:p w14:paraId="7F4FE8D4" w14:textId="77777777" w:rsidR="008D5A7B" w:rsidRPr="00C30296" w:rsidRDefault="008D5A7B" w:rsidP="008D5A7B">
      <w:pPr>
        <w:rPr>
          <w:color w:val="auto"/>
        </w:rPr>
      </w:pPr>
    </w:p>
    <w:p w14:paraId="37A4159C" w14:textId="75A053F5" w:rsidR="008D5A7B" w:rsidRPr="00C30296" w:rsidRDefault="00D24398" w:rsidP="008D5A7B">
      <w:pPr>
        <w:rPr>
          <w:color w:val="auto"/>
        </w:rPr>
      </w:pPr>
      <w:r w:rsidRPr="00C30296">
        <w:rPr>
          <w:color w:val="auto"/>
        </w:rPr>
        <w:t>Авраѓам</w:t>
      </w:r>
      <w:r w:rsidR="008D5A7B" w:rsidRPr="00C30296">
        <w:rPr>
          <w:color w:val="auto"/>
        </w:rPr>
        <w:t xml:space="preserve"> продолжает торг на смотровой площадке, </w:t>
      </w:r>
      <w:r w:rsidR="005D215B" w:rsidRPr="00C30296">
        <w:rPr>
          <w:color w:val="auto"/>
        </w:rPr>
        <w:t>откуда виден</w:t>
      </w:r>
      <w:r w:rsidR="008D5A7B" w:rsidRPr="00C30296">
        <w:rPr>
          <w:color w:val="auto"/>
        </w:rPr>
        <w:t xml:space="preserve"> Сдом. </w:t>
      </w:r>
      <w:r w:rsidRPr="00C30296">
        <w:rPr>
          <w:color w:val="auto"/>
        </w:rPr>
        <w:t>Авраѓам</w:t>
      </w:r>
      <w:r w:rsidR="008D5A7B" w:rsidRPr="00C30296">
        <w:rPr>
          <w:color w:val="auto"/>
        </w:rPr>
        <w:t xml:space="preserve"> смотрит на город, возможно, видит какое-то кипишение. Возможно, просто видит город там в тумане. И жалко ему этот город</w:t>
      </w:r>
      <w:r w:rsidR="00B67098" w:rsidRPr="00C30296">
        <w:rPr>
          <w:color w:val="auto"/>
        </w:rPr>
        <w:t>.</w:t>
      </w:r>
    </w:p>
    <w:p w14:paraId="2CDDE09C" w14:textId="77777777" w:rsidR="008D5A7B" w:rsidRPr="00C30296" w:rsidRDefault="008D5A7B" w:rsidP="001169D1">
      <w:pPr>
        <w:pStyle w:val="13"/>
      </w:pPr>
    </w:p>
    <w:p w14:paraId="56FE7977" w14:textId="77777777" w:rsidR="008D5A7B" w:rsidRPr="00C30296" w:rsidRDefault="008D5A7B" w:rsidP="001169D1">
      <w:pPr>
        <w:pStyle w:val="13"/>
      </w:pPr>
      <w:r w:rsidRPr="00C30296">
        <w:rPr>
          <w:szCs w:val="28"/>
          <w:rtl/>
        </w:rPr>
        <w:t>וַיֹּאמֶר הִנֵּה־נָא הוֹאַלְתִּי לְדַבֵּר אֶל־אֲדֹנָי אוּלַי יִמָּצְאוּן שָׁם עֶשְׂרִים וַיֹּאמֶר לֹא אַשְׁחִית בַּעֲבוּר הָעֶשְׂרִים׃</w:t>
      </w:r>
    </w:p>
    <w:p w14:paraId="7B86BE4B" w14:textId="462C76ED" w:rsidR="008D5A7B" w:rsidRPr="00C30296" w:rsidRDefault="008D5A7B" w:rsidP="001169D1">
      <w:pPr>
        <w:pStyle w:val="15"/>
        <w:rPr>
          <w:color w:val="auto"/>
        </w:rPr>
      </w:pPr>
      <w:r w:rsidRPr="00C30296">
        <w:rPr>
          <w:color w:val="auto"/>
        </w:rPr>
        <w:t>Ва</w:t>
      </w:r>
      <w:r w:rsidRPr="00C30296">
        <w:rPr>
          <w:rFonts w:cstheme="minorHAnsi"/>
          <w:color w:val="auto"/>
        </w:rPr>
        <w:t>ё</w:t>
      </w:r>
      <w:r w:rsidRPr="00C30296">
        <w:rPr>
          <w:color w:val="auto"/>
        </w:rPr>
        <w:t xml:space="preserve">мер </w:t>
      </w:r>
      <w:r w:rsidRPr="00C30296">
        <w:rPr>
          <w:color w:val="auto"/>
          <w:lang w:bidi="he-IL"/>
        </w:rPr>
        <w:t>ѓине-на</w:t>
      </w:r>
      <w:r w:rsidRPr="00C30296">
        <w:rPr>
          <w:color w:val="auto"/>
        </w:rPr>
        <w:t xml:space="preserve"> </w:t>
      </w:r>
      <w:r w:rsidRPr="00C30296">
        <w:rPr>
          <w:color w:val="auto"/>
          <w:lang w:bidi="he-IL"/>
        </w:rPr>
        <w:t>ѓоа</w:t>
      </w:r>
      <w:r w:rsidRPr="00C30296">
        <w:rPr>
          <w:rFonts w:cstheme="minorHAnsi"/>
          <w:color w:val="auto"/>
          <w:lang w:bidi="he-IL"/>
        </w:rPr>
        <w:t>́</w:t>
      </w:r>
      <w:r w:rsidRPr="00C30296">
        <w:rPr>
          <w:color w:val="auto"/>
          <w:lang w:bidi="he-IL"/>
        </w:rPr>
        <w:t>льти ледабэ</w:t>
      </w:r>
      <w:r w:rsidRPr="00C30296">
        <w:rPr>
          <w:rFonts w:cstheme="minorHAnsi"/>
          <w:color w:val="auto"/>
          <w:lang w:bidi="he-IL"/>
        </w:rPr>
        <w:t>́</w:t>
      </w:r>
      <w:r w:rsidRPr="00C30296">
        <w:rPr>
          <w:color w:val="auto"/>
          <w:lang w:bidi="he-IL"/>
        </w:rPr>
        <w:t>р эль-адона</w:t>
      </w:r>
      <w:r w:rsidRPr="00C30296">
        <w:rPr>
          <w:rFonts w:cstheme="minorHAnsi"/>
          <w:color w:val="auto"/>
          <w:lang w:bidi="he-IL"/>
        </w:rPr>
        <w:t>́</w:t>
      </w:r>
      <w:r w:rsidRPr="00C30296">
        <w:rPr>
          <w:color w:val="auto"/>
          <w:lang w:bidi="he-IL"/>
        </w:rPr>
        <w:t>й ула</w:t>
      </w:r>
      <w:r w:rsidRPr="00C30296">
        <w:rPr>
          <w:rFonts w:cstheme="minorHAnsi"/>
          <w:color w:val="auto"/>
          <w:lang w:bidi="he-IL"/>
        </w:rPr>
        <w:t>́</w:t>
      </w:r>
      <w:r w:rsidRPr="00C30296">
        <w:rPr>
          <w:color w:val="auto"/>
          <w:lang w:bidi="he-IL"/>
        </w:rPr>
        <w:t>й йимацеу</w:t>
      </w:r>
      <w:r w:rsidRPr="00C30296">
        <w:rPr>
          <w:rFonts w:cstheme="minorHAnsi"/>
          <w:color w:val="auto"/>
          <w:lang w:bidi="he-IL"/>
        </w:rPr>
        <w:t>́</w:t>
      </w:r>
      <w:r w:rsidRPr="00C30296">
        <w:rPr>
          <w:color w:val="auto"/>
          <w:lang w:bidi="he-IL"/>
        </w:rPr>
        <w:t>н шам эсри</w:t>
      </w:r>
      <w:r w:rsidRPr="00C30296">
        <w:rPr>
          <w:rFonts w:cstheme="minorHAnsi"/>
          <w:color w:val="auto"/>
          <w:lang w:bidi="he-IL"/>
        </w:rPr>
        <w:t>́</w:t>
      </w:r>
      <w:r w:rsidRPr="00C30296">
        <w:rPr>
          <w:color w:val="auto"/>
          <w:lang w:bidi="he-IL"/>
        </w:rPr>
        <w:t>м ва</w:t>
      </w:r>
      <w:r w:rsidRPr="00C30296">
        <w:rPr>
          <w:rFonts w:cstheme="minorHAnsi"/>
          <w:color w:val="auto"/>
          <w:lang w:bidi="he-IL"/>
        </w:rPr>
        <w:t>ё</w:t>
      </w:r>
      <w:r w:rsidRPr="00C30296">
        <w:rPr>
          <w:color w:val="auto"/>
          <w:lang w:bidi="he-IL"/>
        </w:rPr>
        <w:t>мер ло ашхи</w:t>
      </w:r>
      <w:r w:rsidRPr="00C30296">
        <w:rPr>
          <w:rFonts w:cstheme="minorHAnsi"/>
          <w:color w:val="auto"/>
          <w:lang w:bidi="he-IL"/>
        </w:rPr>
        <w:t>́</w:t>
      </w:r>
      <w:r w:rsidRPr="00C30296">
        <w:rPr>
          <w:color w:val="auto"/>
          <w:lang w:bidi="he-IL"/>
        </w:rPr>
        <w:t>т бааву</w:t>
      </w:r>
      <w:r w:rsidRPr="00C30296">
        <w:rPr>
          <w:rFonts w:cstheme="minorHAnsi"/>
          <w:color w:val="auto"/>
          <w:lang w:bidi="he-IL"/>
        </w:rPr>
        <w:t>́</w:t>
      </w:r>
      <w:r w:rsidRPr="00C30296">
        <w:rPr>
          <w:color w:val="auto"/>
          <w:lang w:bidi="he-IL"/>
        </w:rPr>
        <w:t>р ѓаэсри</w:t>
      </w:r>
      <w:r w:rsidRPr="00C30296">
        <w:rPr>
          <w:rFonts w:cstheme="minorHAnsi"/>
          <w:color w:val="auto"/>
          <w:lang w:bidi="he-IL"/>
        </w:rPr>
        <w:t>́</w:t>
      </w:r>
      <w:r w:rsidRPr="00C30296">
        <w:rPr>
          <w:color w:val="auto"/>
          <w:lang w:bidi="he-IL"/>
        </w:rPr>
        <w:t>м</w:t>
      </w:r>
    </w:p>
    <w:p w14:paraId="7B3F2AF2" w14:textId="4FDA9DC1" w:rsidR="008D5A7B" w:rsidRPr="00C30296" w:rsidRDefault="00B821E0" w:rsidP="00B821E0">
      <w:pPr>
        <w:pStyle w:val="17"/>
        <w:rPr>
          <w:color w:val="auto"/>
        </w:rPr>
      </w:pPr>
      <w:r w:rsidRPr="00C30296">
        <w:rPr>
          <w:color w:val="auto"/>
        </w:rPr>
        <w:t>31. И сказал он: «Вот я решился говорить господу. Может быть, найдётся там двадцать?» И он сказал: «не истреблю ради этих двадцати»</w:t>
      </w:r>
    </w:p>
    <w:p w14:paraId="189DA67C" w14:textId="77777777" w:rsidR="001169D1" w:rsidRPr="00C30296" w:rsidRDefault="001169D1" w:rsidP="00B821E0">
      <w:pPr>
        <w:pStyle w:val="17"/>
        <w:rPr>
          <w:color w:val="auto"/>
        </w:rPr>
      </w:pPr>
    </w:p>
    <w:p w14:paraId="415F6EBD" w14:textId="54FE4ADF" w:rsidR="008D5A7B" w:rsidRPr="00C30296" w:rsidRDefault="008D5A7B" w:rsidP="008D5A7B">
      <w:pPr>
        <w:rPr>
          <w:color w:val="auto"/>
        </w:rPr>
      </w:pPr>
      <w:r w:rsidRPr="00C30296">
        <w:rPr>
          <w:color w:val="auto"/>
        </w:rPr>
        <w:t xml:space="preserve">Последняя просьба </w:t>
      </w:r>
      <w:r w:rsidR="00D24398" w:rsidRPr="00C30296">
        <w:rPr>
          <w:color w:val="auto"/>
        </w:rPr>
        <w:t>Авраѓам</w:t>
      </w:r>
      <w:r w:rsidRPr="00C30296">
        <w:rPr>
          <w:color w:val="auto"/>
        </w:rPr>
        <w:t>а</w:t>
      </w:r>
      <w:r w:rsidR="001A1E2B" w:rsidRPr="00C30296">
        <w:rPr>
          <w:color w:val="auto"/>
        </w:rPr>
        <w:t xml:space="preserve"> – </w:t>
      </w:r>
      <w:r w:rsidRPr="00C30296">
        <w:rPr>
          <w:color w:val="auto"/>
        </w:rPr>
        <w:t>может быть</w:t>
      </w:r>
      <w:r w:rsidR="00B67098" w:rsidRPr="00C30296">
        <w:rPr>
          <w:color w:val="auto"/>
        </w:rPr>
        <w:t>,</w:t>
      </w:r>
      <w:r w:rsidRPr="00C30296">
        <w:rPr>
          <w:color w:val="auto"/>
        </w:rPr>
        <w:t xml:space="preserve"> там найдется десять. И тут Господь говорит: «</w:t>
      </w:r>
      <w:r w:rsidR="00B67098" w:rsidRPr="00C30296">
        <w:rPr>
          <w:color w:val="auto"/>
        </w:rPr>
        <w:t>И</w:t>
      </w:r>
      <w:r w:rsidRPr="00C30296">
        <w:rPr>
          <w:color w:val="auto"/>
        </w:rPr>
        <w:t xml:space="preserve"> из-за десяти не истреблю». </w:t>
      </w:r>
    </w:p>
    <w:p w14:paraId="05282700" w14:textId="77777777" w:rsidR="008D5A7B" w:rsidRPr="00C30296" w:rsidRDefault="008D5A7B" w:rsidP="000613D3">
      <w:pPr>
        <w:pStyle w:val="13"/>
      </w:pPr>
    </w:p>
    <w:p w14:paraId="706CD269" w14:textId="77777777" w:rsidR="008D5A7B" w:rsidRPr="00C30296" w:rsidRDefault="008D5A7B" w:rsidP="000613D3">
      <w:pPr>
        <w:pStyle w:val="13"/>
      </w:pPr>
      <w:r w:rsidRPr="00C30296">
        <w:rPr>
          <w:szCs w:val="28"/>
          <w:rtl/>
        </w:rPr>
        <w:lastRenderedPageBreak/>
        <w:t>וַיֹּאמֶר אַל־נָא יִחַר לַאדֹנָי וַאֲדַבְּרָה אַךְ־הַפַּעַם אוּלַי יִמָּצְאוּן שָׁם עֲשָׂרָה וַיֹּאמֶר לֹא אַשְׁחִית בַּעֲבוּר הָעֲשָׂרָה׃</w:t>
      </w:r>
    </w:p>
    <w:p w14:paraId="19D0F4D1" w14:textId="2BAE826A" w:rsidR="008D5A7B" w:rsidRPr="00C30296" w:rsidRDefault="008D5A7B" w:rsidP="000613D3">
      <w:pPr>
        <w:pStyle w:val="15"/>
        <w:rPr>
          <w:color w:val="auto"/>
          <w:lang w:bidi="he-IL"/>
        </w:rPr>
      </w:pPr>
      <w:r w:rsidRPr="00C30296">
        <w:rPr>
          <w:color w:val="auto"/>
        </w:rPr>
        <w:t>Ва</w:t>
      </w:r>
      <w:r w:rsidRPr="00C30296">
        <w:rPr>
          <w:rFonts w:cstheme="minorHAnsi"/>
          <w:color w:val="auto"/>
        </w:rPr>
        <w:t>ё</w:t>
      </w:r>
      <w:r w:rsidRPr="00C30296">
        <w:rPr>
          <w:color w:val="auto"/>
        </w:rPr>
        <w:t>мер аль-на йи</w:t>
      </w:r>
      <w:r w:rsidRPr="00C30296">
        <w:rPr>
          <w:rFonts w:cstheme="minorHAnsi"/>
          <w:color w:val="auto"/>
        </w:rPr>
        <w:t>́</w:t>
      </w:r>
      <w:r w:rsidRPr="00C30296">
        <w:rPr>
          <w:color w:val="auto"/>
        </w:rPr>
        <w:t>хар ладонай ваадабера</w:t>
      </w:r>
      <w:r w:rsidRPr="00C30296">
        <w:rPr>
          <w:rFonts w:cstheme="minorHAnsi"/>
          <w:color w:val="auto"/>
        </w:rPr>
        <w:t>́</w:t>
      </w:r>
      <w:r w:rsidRPr="00C30296">
        <w:rPr>
          <w:color w:val="auto"/>
        </w:rPr>
        <w:t xml:space="preserve"> ах-</w:t>
      </w:r>
      <w:r w:rsidRPr="00C30296">
        <w:rPr>
          <w:color w:val="auto"/>
          <w:lang w:bidi="he-IL"/>
        </w:rPr>
        <w:t>ѓапа</w:t>
      </w:r>
      <w:r w:rsidRPr="00C30296">
        <w:rPr>
          <w:rFonts w:cstheme="minorHAnsi"/>
          <w:color w:val="auto"/>
          <w:lang w:bidi="he-IL"/>
        </w:rPr>
        <w:t>́</w:t>
      </w:r>
      <w:r w:rsidRPr="00C30296">
        <w:rPr>
          <w:color w:val="auto"/>
          <w:lang w:bidi="he-IL"/>
        </w:rPr>
        <w:t>ам улай йимацеу</w:t>
      </w:r>
      <w:r w:rsidRPr="00C30296">
        <w:rPr>
          <w:rFonts w:cstheme="minorHAnsi"/>
          <w:color w:val="auto"/>
          <w:lang w:bidi="he-IL"/>
        </w:rPr>
        <w:t>́</w:t>
      </w:r>
      <w:r w:rsidRPr="00C30296">
        <w:rPr>
          <w:color w:val="auto"/>
          <w:lang w:bidi="he-IL"/>
        </w:rPr>
        <w:t>н шам асара</w:t>
      </w:r>
      <w:r w:rsidRPr="00C30296">
        <w:rPr>
          <w:rFonts w:cstheme="minorHAnsi"/>
          <w:color w:val="auto"/>
          <w:lang w:bidi="he-IL"/>
        </w:rPr>
        <w:t>́</w:t>
      </w:r>
      <w:r w:rsidRPr="00C30296">
        <w:rPr>
          <w:color w:val="auto"/>
          <w:lang w:bidi="he-IL"/>
        </w:rPr>
        <w:t xml:space="preserve"> ва</w:t>
      </w:r>
      <w:r w:rsidRPr="00C30296">
        <w:rPr>
          <w:rFonts w:cstheme="minorHAnsi"/>
          <w:color w:val="auto"/>
          <w:lang w:bidi="he-IL"/>
        </w:rPr>
        <w:t>ё</w:t>
      </w:r>
      <w:r w:rsidRPr="00C30296">
        <w:rPr>
          <w:color w:val="auto"/>
          <w:lang w:bidi="he-IL"/>
        </w:rPr>
        <w:t>мер ло ашхи</w:t>
      </w:r>
      <w:r w:rsidRPr="00C30296">
        <w:rPr>
          <w:rFonts w:cstheme="minorHAnsi"/>
          <w:color w:val="auto"/>
          <w:lang w:bidi="he-IL"/>
        </w:rPr>
        <w:t>́</w:t>
      </w:r>
      <w:r w:rsidRPr="00C30296">
        <w:rPr>
          <w:color w:val="auto"/>
          <w:lang w:bidi="he-IL"/>
        </w:rPr>
        <w:t>т бааву</w:t>
      </w:r>
      <w:r w:rsidRPr="00C30296">
        <w:rPr>
          <w:rFonts w:cstheme="minorHAnsi"/>
          <w:color w:val="auto"/>
          <w:lang w:bidi="he-IL"/>
        </w:rPr>
        <w:t>́</w:t>
      </w:r>
      <w:r w:rsidRPr="00C30296">
        <w:rPr>
          <w:color w:val="auto"/>
          <w:lang w:bidi="he-IL"/>
        </w:rPr>
        <w:t>р ѓаасара</w:t>
      </w:r>
      <w:r w:rsidRPr="00C30296">
        <w:rPr>
          <w:rFonts w:cstheme="minorHAnsi"/>
          <w:color w:val="auto"/>
          <w:lang w:bidi="he-IL"/>
        </w:rPr>
        <w:t>́</w:t>
      </w:r>
    </w:p>
    <w:p w14:paraId="60CDDE85" w14:textId="4589740F" w:rsidR="001169D1" w:rsidRPr="00C30296" w:rsidRDefault="001169D1" w:rsidP="00B821E0">
      <w:pPr>
        <w:pStyle w:val="17"/>
        <w:rPr>
          <w:color w:val="auto"/>
        </w:rPr>
      </w:pPr>
      <w:r w:rsidRPr="00C30296">
        <w:rPr>
          <w:color w:val="auto"/>
        </w:rPr>
        <w:t xml:space="preserve">32. </w:t>
      </w:r>
      <w:r w:rsidR="00B821E0" w:rsidRPr="00C30296">
        <w:rPr>
          <w:color w:val="auto"/>
        </w:rPr>
        <w:t>И сказал он: «да не прогневается господь, и заговорю лишь этот раз: если найдётся там десять?» И он сказал: «не истреблю ради этих десяти»</w:t>
      </w:r>
    </w:p>
    <w:p w14:paraId="004CB458" w14:textId="77777777" w:rsidR="008D5A7B" w:rsidRPr="00C30296" w:rsidRDefault="008D5A7B" w:rsidP="000613D3">
      <w:pPr>
        <w:pStyle w:val="13"/>
      </w:pPr>
    </w:p>
    <w:p w14:paraId="19AF5336" w14:textId="77777777" w:rsidR="008D5A7B" w:rsidRPr="00C30296" w:rsidRDefault="008D5A7B" w:rsidP="000613D3">
      <w:pPr>
        <w:pStyle w:val="13"/>
      </w:pPr>
      <w:r w:rsidRPr="00C30296">
        <w:rPr>
          <w:szCs w:val="28"/>
          <w:rtl/>
        </w:rPr>
        <w:t>וַיֵּלֶךְ יְהוָה כַּאֲשֶׁר כִּלָּה לְדַבֵּר אֶל־אַבְרָהָם וְאַבְרָהָם שָׁב לִמְקֹמוֹ׃</w:t>
      </w:r>
    </w:p>
    <w:p w14:paraId="7617FDC8" w14:textId="4536447B" w:rsidR="008D5A7B" w:rsidRPr="00C30296" w:rsidRDefault="008D5A7B" w:rsidP="000613D3">
      <w:pPr>
        <w:pStyle w:val="15"/>
        <w:rPr>
          <w:color w:val="auto"/>
        </w:rPr>
      </w:pPr>
      <w:r w:rsidRPr="00C30296">
        <w:rPr>
          <w:color w:val="auto"/>
        </w:rPr>
        <w:t>Вае́лех адонай Кааше́р кила́ ледабэ́р эль-авраѓа́м веавраѓа́м шав лимкомо́</w:t>
      </w:r>
    </w:p>
    <w:p w14:paraId="116FCE96" w14:textId="668C0819" w:rsidR="008D5A7B" w:rsidRPr="00C30296" w:rsidRDefault="008D5A7B" w:rsidP="00B821E0">
      <w:pPr>
        <w:pStyle w:val="17"/>
        <w:rPr>
          <w:color w:val="auto"/>
        </w:rPr>
      </w:pPr>
      <w:r w:rsidRPr="00C30296">
        <w:rPr>
          <w:color w:val="auto"/>
        </w:rPr>
        <w:t>33. И ушел Господь</w:t>
      </w:r>
      <w:r w:rsidR="00B821E0" w:rsidRPr="00C30296">
        <w:rPr>
          <w:color w:val="auto"/>
        </w:rPr>
        <w:t>,</w:t>
      </w:r>
      <w:r w:rsidRPr="00C30296">
        <w:rPr>
          <w:color w:val="auto"/>
        </w:rPr>
        <w:t xml:space="preserve"> Когда иссяк </w:t>
      </w:r>
      <w:r w:rsidR="00B821E0" w:rsidRPr="00C30296">
        <w:rPr>
          <w:i w:val="0"/>
          <w:caps w:val="0"/>
          <w:color w:val="auto"/>
          <w:sz w:val="24"/>
          <w:szCs w:val="24"/>
        </w:rPr>
        <w:t>(слово</w:t>
      </w:r>
      <w:r w:rsidR="00B821E0" w:rsidRPr="00C30296">
        <w:rPr>
          <w:caps w:val="0"/>
          <w:color w:val="auto"/>
          <w:sz w:val="24"/>
          <w:szCs w:val="24"/>
        </w:rPr>
        <w:t xml:space="preserve"> кила – иссяк, закончился, </w:t>
      </w:r>
      <w:r w:rsidR="00B821E0" w:rsidRPr="00C30296">
        <w:rPr>
          <w:i w:val="0"/>
          <w:caps w:val="0"/>
          <w:color w:val="auto"/>
          <w:sz w:val="24"/>
          <w:szCs w:val="24"/>
        </w:rPr>
        <w:t>от слова</w:t>
      </w:r>
      <w:r w:rsidR="00B821E0" w:rsidRPr="00C30296">
        <w:rPr>
          <w:caps w:val="0"/>
          <w:color w:val="auto"/>
          <w:sz w:val="24"/>
          <w:szCs w:val="24"/>
        </w:rPr>
        <w:t xml:space="preserve"> коль</w:t>
      </w:r>
      <w:r w:rsidR="00B821E0" w:rsidRPr="00C30296">
        <w:rPr>
          <w:i w:val="0"/>
          <w:caps w:val="0"/>
          <w:color w:val="auto"/>
          <w:sz w:val="24"/>
          <w:szCs w:val="24"/>
        </w:rPr>
        <w:t>)</w:t>
      </w:r>
      <w:r w:rsidR="00B821E0" w:rsidRPr="00C30296">
        <w:rPr>
          <w:color w:val="auto"/>
        </w:rPr>
        <w:t xml:space="preserve"> </w:t>
      </w:r>
      <w:r w:rsidRPr="00C30296">
        <w:rPr>
          <w:color w:val="auto"/>
        </w:rPr>
        <w:t xml:space="preserve">говорить </w:t>
      </w:r>
      <w:r w:rsidR="00D24398" w:rsidRPr="00C30296">
        <w:rPr>
          <w:color w:val="auto"/>
        </w:rPr>
        <w:t>Авраѓам</w:t>
      </w:r>
      <w:r w:rsidRPr="00C30296">
        <w:rPr>
          <w:color w:val="auto"/>
        </w:rPr>
        <w:t>у.</w:t>
      </w:r>
    </w:p>
    <w:p w14:paraId="09550FF6" w14:textId="77777777" w:rsidR="008D5A7B" w:rsidRPr="00C30296" w:rsidRDefault="008D5A7B" w:rsidP="00B821E0">
      <w:pPr>
        <w:pStyle w:val="17"/>
        <w:rPr>
          <w:color w:val="auto"/>
        </w:rPr>
      </w:pPr>
    </w:p>
    <w:p w14:paraId="3F323643" w14:textId="2593B577" w:rsidR="005D215B" w:rsidRPr="00C30296" w:rsidRDefault="008D5A7B" w:rsidP="00CE41FC">
      <w:pPr>
        <w:rPr>
          <w:color w:val="auto"/>
        </w:rPr>
      </w:pPr>
      <w:r w:rsidRPr="00C30296">
        <w:rPr>
          <w:color w:val="auto"/>
        </w:rPr>
        <w:t xml:space="preserve">Господь начал этот разговор, и Господь закончил разговор с </w:t>
      </w:r>
      <w:r w:rsidR="00D24398" w:rsidRPr="00C30296">
        <w:rPr>
          <w:color w:val="auto"/>
        </w:rPr>
        <w:t>Авраѓам</w:t>
      </w:r>
      <w:r w:rsidRPr="00C30296">
        <w:rPr>
          <w:color w:val="auto"/>
        </w:rPr>
        <w:t xml:space="preserve">ом. Не </w:t>
      </w:r>
      <w:r w:rsidR="00D24398" w:rsidRPr="00C30296">
        <w:rPr>
          <w:color w:val="auto"/>
        </w:rPr>
        <w:t>Авраѓам</w:t>
      </w:r>
      <w:r w:rsidRPr="00C30296">
        <w:rPr>
          <w:color w:val="auto"/>
        </w:rPr>
        <w:t xml:space="preserve"> закончил говорить, а Господь закончил какой-то свой урок </w:t>
      </w:r>
      <w:r w:rsidR="00D24398" w:rsidRPr="00C30296">
        <w:rPr>
          <w:color w:val="auto"/>
        </w:rPr>
        <w:t>Авраѓам</w:t>
      </w:r>
      <w:r w:rsidRPr="00C30296">
        <w:rPr>
          <w:color w:val="auto"/>
        </w:rPr>
        <w:t>у. Почему они остановились на десяти праведниках? Праведник</w:t>
      </w:r>
      <w:r w:rsidR="001A1E2B" w:rsidRPr="00C30296">
        <w:rPr>
          <w:color w:val="auto"/>
        </w:rPr>
        <w:t xml:space="preserve"> – </w:t>
      </w:r>
      <w:r w:rsidRPr="00C30296">
        <w:rPr>
          <w:color w:val="auto"/>
        </w:rPr>
        <w:t xml:space="preserve">это человек, который живет праведно, стремится к исправлению мира и, соответственно, превращает других в праведников. Сам </w:t>
      </w:r>
      <w:r w:rsidR="00D24398" w:rsidRPr="00C30296">
        <w:rPr>
          <w:color w:val="auto"/>
        </w:rPr>
        <w:t>Авраѓам</w:t>
      </w:r>
      <w:r w:rsidR="00036408" w:rsidRPr="00C30296">
        <w:rPr>
          <w:color w:val="auto"/>
        </w:rPr>
        <w:t xml:space="preserve"> – </w:t>
      </w:r>
      <w:r w:rsidRPr="00C30296">
        <w:rPr>
          <w:color w:val="auto"/>
        </w:rPr>
        <w:t>тот, кто делает вокруг себя праведников. Если человек сильный и способен влиять, то</w:t>
      </w:r>
      <w:r w:rsidR="00B67098" w:rsidRPr="00C30296">
        <w:rPr>
          <w:color w:val="auto"/>
        </w:rPr>
        <w:t>,</w:t>
      </w:r>
      <w:r w:rsidRPr="00C30296">
        <w:rPr>
          <w:color w:val="auto"/>
        </w:rPr>
        <w:t xml:space="preserve"> оказавшись в Сдоме, оказавшись в любом месте, где нет праведников, он начинает строить общину святых людей, как это делает </w:t>
      </w:r>
      <w:r w:rsidR="00D24398" w:rsidRPr="00C30296">
        <w:rPr>
          <w:color w:val="auto"/>
        </w:rPr>
        <w:t>Авраѓам</w:t>
      </w:r>
      <w:r w:rsidRPr="00C30296">
        <w:rPr>
          <w:color w:val="auto"/>
        </w:rPr>
        <w:t xml:space="preserve">. И тогда у него есть плоды, и тогда праведников будет больше десяти. Если человек слабый попадает под влияние, ему лучше выбрать место, где живут праведные люди </w:t>
      </w:r>
      <w:r w:rsidR="00B67098" w:rsidRPr="00C30296">
        <w:rPr>
          <w:color w:val="auto"/>
        </w:rPr>
        <w:t>(</w:t>
      </w:r>
      <w:r w:rsidRPr="00C30296">
        <w:rPr>
          <w:color w:val="auto"/>
        </w:rPr>
        <w:t>чем место, где живут злодеи</w:t>
      </w:r>
      <w:r w:rsidR="00B67098" w:rsidRPr="00C30296">
        <w:rPr>
          <w:color w:val="auto"/>
        </w:rPr>
        <w:t>),</w:t>
      </w:r>
      <w:r w:rsidRPr="00C30296">
        <w:rPr>
          <w:color w:val="auto"/>
        </w:rPr>
        <w:t xml:space="preserve"> </w:t>
      </w:r>
      <w:r w:rsidR="00B67098" w:rsidRPr="00C30296">
        <w:rPr>
          <w:color w:val="auto"/>
        </w:rPr>
        <w:t>ч</w:t>
      </w:r>
      <w:r w:rsidRPr="00C30296">
        <w:rPr>
          <w:color w:val="auto"/>
        </w:rPr>
        <w:t>тобы по</w:t>
      </w:r>
      <w:r w:rsidR="005D215B" w:rsidRPr="00C30296">
        <w:rPr>
          <w:color w:val="auto"/>
        </w:rPr>
        <w:t>д</w:t>
      </w:r>
      <w:r w:rsidRPr="00C30296">
        <w:rPr>
          <w:color w:val="auto"/>
        </w:rPr>
        <w:t>падать под влияние праведников</w:t>
      </w:r>
      <w:r w:rsidR="00B67098" w:rsidRPr="00C30296">
        <w:rPr>
          <w:color w:val="auto"/>
        </w:rPr>
        <w:t>,</w:t>
      </w:r>
      <w:r w:rsidRPr="00C30296">
        <w:rPr>
          <w:color w:val="auto"/>
        </w:rPr>
        <w:t xml:space="preserve"> </w:t>
      </w:r>
      <w:r w:rsidR="00B67098" w:rsidRPr="00C30296">
        <w:rPr>
          <w:color w:val="auto"/>
        </w:rPr>
        <w:t>и</w:t>
      </w:r>
      <w:r w:rsidRPr="00C30296">
        <w:rPr>
          <w:color w:val="auto"/>
        </w:rPr>
        <w:t xml:space="preserve"> тогда он тоже сможет жить праведно. </w:t>
      </w:r>
    </w:p>
    <w:p w14:paraId="4BCDB2F7" w14:textId="4F4B2118" w:rsidR="008D5A7B" w:rsidRPr="00C30296" w:rsidRDefault="008D5A7B" w:rsidP="00CE41FC">
      <w:pPr>
        <w:rPr>
          <w:color w:val="auto"/>
        </w:rPr>
      </w:pPr>
      <w:r w:rsidRPr="00C30296">
        <w:rPr>
          <w:color w:val="auto"/>
        </w:rPr>
        <w:t>Но тогда вопрос</w:t>
      </w:r>
      <w:r w:rsidR="005D215B" w:rsidRPr="00C30296">
        <w:rPr>
          <w:color w:val="auto"/>
        </w:rPr>
        <w:t>:</w:t>
      </w:r>
      <w:r w:rsidR="001A1E2B" w:rsidRPr="00C30296">
        <w:rPr>
          <w:color w:val="auto"/>
        </w:rPr>
        <w:t xml:space="preserve"> </w:t>
      </w:r>
      <w:r w:rsidRPr="00C30296">
        <w:rPr>
          <w:color w:val="auto"/>
        </w:rPr>
        <w:t>почему он выбрал место, в котором десяти праведников нет</w:t>
      </w:r>
      <w:r w:rsidR="00B67098" w:rsidRPr="00C30296">
        <w:rPr>
          <w:color w:val="auto"/>
        </w:rPr>
        <w:t>?</w:t>
      </w:r>
      <w:r w:rsidRPr="00C30296">
        <w:rPr>
          <w:color w:val="auto"/>
        </w:rPr>
        <w:t xml:space="preserve"> Десять</w:t>
      </w:r>
      <w:r w:rsidR="001A1E2B" w:rsidRPr="00C30296">
        <w:rPr>
          <w:color w:val="auto"/>
        </w:rPr>
        <w:t xml:space="preserve"> – </w:t>
      </w:r>
      <w:r w:rsidRPr="00C30296">
        <w:rPr>
          <w:color w:val="auto"/>
        </w:rPr>
        <w:t xml:space="preserve">это такой минимум, который может влиять на тебя, чтобы делать </w:t>
      </w:r>
      <w:r w:rsidRPr="00C30296">
        <w:rPr>
          <w:color w:val="auto"/>
        </w:rPr>
        <w:lastRenderedPageBreak/>
        <w:t>праведнее. И это минимум, так скажем, творческий минимум праведника. Если он способен изменить мир, то способен десять праведников вокруг себя создать. По сути, не бывает места, в котором не может образоваться десять праведников. А если бывает, то праведникам нечего там делать. И это степень милости Всевышнего к какому-то месту. То есть как происходит суд Всевышнего, как Всевышний милует</w:t>
      </w:r>
      <w:r w:rsidR="00B67098" w:rsidRPr="00C30296">
        <w:rPr>
          <w:color w:val="auto"/>
        </w:rPr>
        <w:t>?</w:t>
      </w:r>
      <w:r w:rsidRPr="00C30296">
        <w:rPr>
          <w:color w:val="auto"/>
        </w:rPr>
        <w:t xml:space="preserve"> Есть какая-то мера, есть какая-то рациональность в моем помиловании. При всей твоей любви, при всей твоей ответственности к Сдому есть ответственность на праведниках, которые там живут. И это очень важно. И поэтому написано, что Господь закончил </w:t>
      </w:r>
      <w:r w:rsidR="00B67098" w:rsidRPr="00C30296">
        <w:rPr>
          <w:color w:val="auto"/>
        </w:rPr>
        <w:t>(</w:t>
      </w:r>
      <w:r w:rsidRPr="00C30296">
        <w:rPr>
          <w:color w:val="auto"/>
        </w:rPr>
        <w:t>не прекратил, а именно закончил</w:t>
      </w:r>
      <w:r w:rsidR="00B67098" w:rsidRPr="00C30296">
        <w:rPr>
          <w:color w:val="auto"/>
        </w:rPr>
        <w:t>)</w:t>
      </w:r>
      <w:r w:rsidRPr="00C30296">
        <w:rPr>
          <w:color w:val="auto"/>
        </w:rPr>
        <w:t xml:space="preserve">, довел до конца свой разговор с </w:t>
      </w:r>
      <w:r w:rsidR="00D24398" w:rsidRPr="00C30296">
        <w:rPr>
          <w:color w:val="auto"/>
        </w:rPr>
        <w:t>Авраѓам</w:t>
      </w:r>
      <w:r w:rsidRPr="00C30296">
        <w:rPr>
          <w:color w:val="auto"/>
        </w:rPr>
        <w:t xml:space="preserve">ом. Он чему-то </w:t>
      </w:r>
      <w:r w:rsidR="00D24398" w:rsidRPr="00C30296">
        <w:rPr>
          <w:color w:val="auto"/>
        </w:rPr>
        <w:t>Авраѓам</w:t>
      </w:r>
      <w:r w:rsidRPr="00C30296">
        <w:rPr>
          <w:color w:val="auto"/>
        </w:rPr>
        <w:t xml:space="preserve">а научил в этой беседе. Вообще вся эта глава будет про то, как </w:t>
      </w:r>
      <w:r w:rsidR="00D24398" w:rsidRPr="00C30296">
        <w:rPr>
          <w:color w:val="auto"/>
        </w:rPr>
        <w:t>Авраѓам</w:t>
      </w:r>
      <w:r w:rsidRPr="00C30296">
        <w:rPr>
          <w:color w:val="auto"/>
        </w:rPr>
        <w:t xml:space="preserve"> учится мере суда и как Господь делает из </w:t>
      </w:r>
      <w:r w:rsidR="00D24398" w:rsidRPr="00C30296">
        <w:rPr>
          <w:color w:val="auto"/>
        </w:rPr>
        <w:t>Авраѓам</w:t>
      </w:r>
      <w:r w:rsidRPr="00C30296">
        <w:rPr>
          <w:color w:val="auto"/>
        </w:rPr>
        <w:t>а вождя, лидера, руководителя</w:t>
      </w:r>
      <w:r w:rsidR="00B67098" w:rsidRPr="00C30296">
        <w:rPr>
          <w:color w:val="auto"/>
        </w:rPr>
        <w:t>,</w:t>
      </w:r>
      <w:r w:rsidRPr="00C30296">
        <w:rPr>
          <w:color w:val="auto"/>
        </w:rPr>
        <w:t xml:space="preserve"> </w:t>
      </w:r>
      <w:r w:rsidR="00B67098" w:rsidRPr="00C30296">
        <w:rPr>
          <w:color w:val="auto"/>
        </w:rPr>
        <w:t>ч</w:t>
      </w:r>
      <w:r w:rsidRPr="00C30296">
        <w:rPr>
          <w:color w:val="auto"/>
        </w:rPr>
        <w:t xml:space="preserve">еловека, который будет отвечать всему тому, к чему он призван. </w:t>
      </w:r>
      <w:r w:rsidRPr="00C30296">
        <w:rPr>
          <w:color w:val="auto"/>
        </w:rPr>
        <w:br w:type="page"/>
      </w:r>
    </w:p>
    <w:p w14:paraId="7E0AEB94" w14:textId="5BD6C65A" w:rsidR="008D5A7B" w:rsidRPr="00C30296" w:rsidRDefault="008D5A7B" w:rsidP="00CE41FC">
      <w:pPr>
        <w:pStyle w:val="2"/>
      </w:pPr>
      <w:bookmarkStart w:id="168" w:name="_Toc142942419"/>
      <w:r w:rsidRPr="00C30296">
        <w:lastRenderedPageBreak/>
        <w:t>Содомское гостеприимство (19:1-26)</w:t>
      </w:r>
      <w:bookmarkEnd w:id="168"/>
    </w:p>
    <w:p w14:paraId="03FC7D63" w14:textId="77777777" w:rsidR="008D5A7B" w:rsidRPr="00C30296" w:rsidRDefault="008D5A7B" w:rsidP="008D5A7B">
      <w:pPr>
        <w:rPr>
          <w:color w:val="auto"/>
        </w:rPr>
      </w:pPr>
    </w:p>
    <w:p w14:paraId="0862F2BE" w14:textId="53E1BF96" w:rsidR="008D5A7B" w:rsidRPr="00C30296" w:rsidRDefault="00B67098" w:rsidP="008D5A7B">
      <w:pPr>
        <w:rPr>
          <w:color w:val="auto"/>
        </w:rPr>
      </w:pPr>
      <w:r w:rsidRPr="00C30296">
        <w:rPr>
          <w:color w:val="auto"/>
        </w:rPr>
        <w:t>Мы</w:t>
      </w:r>
      <w:r w:rsidR="008D5A7B" w:rsidRPr="00C30296">
        <w:rPr>
          <w:color w:val="auto"/>
        </w:rPr>
        <w:t xml:space="preserve"> прочитаем </w:t>
      </w:r>
      <w:r w:rsidR="00AB20A9" w:rsidRPr="00C30296">
        <w:rPr>
          <w:color w:val="auto"/>
        </w:rPr>
        <w:t>историю</w:t>
      </w:r>
      <w:r w:rsidR="008D5A7B" w:rsidRPr="00C30296">
        <w:rPr>
          <w:color w:val="auto"/>
        </w:rPr>
        <w:t xml:space="preserve"> о том, что случилось с ангелами в</w:t>
      </w:r>
      <w:r w:rsidR="008729CE" w:rsidRPr="00C30296">
        <w:rPr>
          <w:color w:val="auto"/>
        </w:rPr>
        <w:t xml:space="preserve"> Сдоме </w:t>
      </w:r>
      <w:r w:rsidR="008D5A7B" w:rsidRPr="00C30296">
        <w:rPr>
          <w:color w:val="auto"/>
        </w:rPr>
        <w:t xml:space="preserve">в гостях у Лота. </w:t>
      </w:r>
    </w:p>
    <w:p w14:paraId="57072A34" w14:textId="77777777" w:rsidR="008D5A7B" w:rsidRPr="00C30296" w:rsidRDefault="008D5A7B" w:rsidP="000613D3">
      <w:pPr>
        <w:pStyle w:val="13"/>
      </w:pPr>
    </w:p>
    <w:p w14:paraId="48EAFC29" w14:textId="77777777" w:rsidR="008D5A7B" w:rsidRPr="00C30296" w:rsidRDefault="008D5A7B" w:rsidP="000613D3">
      <w:pPr>
        <w:pStyle w:val="13"/>
      </w:pPr>
      <w:r w:rsidRPr="00C30296">
        <w:rPr>
          <w:szCs w:val="28"/>
          <w:rtl/>
        </w:rPr>
        <w:t>וַיָּבֹאוּ שְׁנֵי הַמַּלְאָכִים סְדֹמָה</w:t>
      </w:r>
    </w:p>
    <w:p w14:paraId="79D8809D" w14:textId="77777777" w:rsidR="008D5A7B" w:rsidRPr="00C30296" w:rsidRDefault="008D5A7B" w:rsidP="000613D3">
      <w:pPr>
        <w:pStyle w:val="15"/>
        <w:rPr>
          <w:color w:val="auto"/>
        </w:rPr>
      </w:pPr>
      <w:r w:rsidRPr="00C30296">
        <w:rPr>
          <w:color w:val="auto"/>
        </w:rPr>
        <w:t>ваяво́у шенэ́ ѓамалъахи́м седо́ма</w:t>
      </w:r>
    </w:p>
    <w:p w14:paraId="01CB116F" w14:textId="51BE4891" w:rsidR="008D5A7B" w:rsidRPr="00C30296" w:rsidRDefault="008D5A7B" w:rsidP="00B821E0">
      <w:pPr>
        <w:pStyle w:val="17"/>
        <w:rPr>
          <w:color w:val="auto"/>
        </w:rPr>
      </w:pPr>
      <w:r w:rsidRPr="00C30296">
        <w:rPr>
          <w:color w:val="auto"/>
        </w:rPr>
        <w:t>1. И пришли два ангела в Сдом</w:t>
      </w:r>
    </w:p>
    <w:p w14:paraId="66686F51" w14:textId="77777777" w:rsidR="008D5A7B" w:rsidRPr="00C30296" w:rsidRDefault="008D5A7B" w:rsidP="00B821E0">
      <w:pPr>
        <w:pStyle w:val="17"/>
        <w:rPr>
          <w:color w:val="auto"/>
        </w:rPr>
      </w:pPr>
    </w:p>
    <w:p w14:paraId="4F8365C5" w14:textId="469FB2DD" w:rsidR="008D5A7B" w:rsidRPr="00C30296" w:rsidRDefault="008D5A7B" w:rsidP="008D5A7B">
      <w:pPr>
        <w:rPr>
          <w:color w:val="auto"/>
        </w:rPr>
      </w:pPr>
      <w:r w:rsidRPr="00C30296">
        <w:rPr>
          <w:color w:val="auto"/>
        </w:rPr>
        <w:t xml:space="preserve">Можно обратить внимание на интересную грамматическую форму, если после название города ставится буковка </w:t>
      </w:r>
      <w:r w:rsidR="004935EC" w:rsidRPr="00C30296">
        <w:rPr>
          <w:rFonts w:eastAsia="Times New Roman" w:cs="Times New Roman"/>
          <w:bCs/>
          <w:color w:val="auto"/>
          <w:sz w:val="28"/>
          <w:szCs w:val="24"/>
          <w:rtl/>
          <w:lang w:eastAsia="ru-RU"/>
        </w:rPr>
        <w:t>ה</w:t>
      </w:r>
      <w:r w:rsidR="004935EC" w:rsidRPr="00C30296">
        <w:rPr>
          <w:color w:val="auto"/>
        </w:rPr>
        <w:t xml:space="preserve"> </w:t>
      </w:r>
      <w:r w:rsidR="004935EC" w:rsidRPr="00C30296">
        <w:rPr>
          <w:i/>
          <w:color w:val="auto"/>
        </w:rPr>
        <w:t>(</w:t>
      </w:r>
      <w:r w:rsidR="004935EC" w:rsidRPr="00C30296">
        <w:rPr>
          <w:rFonts w:cs="Times New Roman"/>
          <w:i/>
          <w:color w:val="auto"/>
        </w:rPr>
        <w:t>ѓэ</w:t>
      </w:r>
      <w:r w:rsidRPr="00C30296">
        <w:rPr>
          <w:i/>
          <w:color w:val="auto"/>
        </w:rPr>
        <w:t>й</w:t>
      </w:r>
      <w:r w:rsidR="004935EC" w:rsidRPr="00C30296">
        <w:rPr>
          <w:i/>
          <w:color w:val="auto"/>
        </w:rPr>
        <w:t>)</w:t>
      </w:r>
      <w:r w:rsidRPr="00C30296">
        <w:rPr>
          <w:color w:val="auto"/>
        </w:rPr>
        <w:t xml:space="preserve"> она может означать направление.</w:t>
      </w:r>
      <w:r w:rsidR="008729CE" w:rsidRPr="00C30296">
        <w:rPr>
          <w:color w:val="auto"/>
        </w:rPr>
        <w:t xml:space="preserve"> Сдом </w:t>
      </w:r>
      <w:r w:rsidR="001A1E2B" w:rsidRPr="00C30296">
        <w:rPr>
          <w:color w:val="auto"/>
        </w:rPr>
        <w:t xml:space="preserve">– </w:t>
      </w:r>
      <w:r w:rsidRPr="00C30296">
        <w:rPr>
          <w:color w:val="auto"/>
        </w:rPr>
        <w:t>название города,</w:t>
      </w:r>
      <w:r w:rsidR="008729CE" w:rsidRPr="00C30296">
        <w:rPr>
          <w:color w:val="auto"/>
        </w:rPr>
        <w:t xml:space="preserve"> Сдома </w:t>
      </w:r>
      <w:r w:rsidR="001A1E2B" w:rsidRPr="00C30296">
        <w:rPr>
          <w:color w:val="auto"/>
        </w:rPr>
        <w:t xml:space="preserve">– </w:t>
      </w:r>
      <w:r w:rsidRPr="00C30296">
        <w:rPr>
          <w:color w:val="auto"/>
        </w:rPr>
        <w:t xml:space="preserve">это в Сдом. </w:t>
      </w:r>
      <w:r w:rsidR="004935EC" w:rsidRPr="00C30296">
        <w:rPr>
          <w:color w:val="auto"/>
        </w:rPr>
        <w:t>Й</w:t>
      </w:r>
      <w:r w:rsidRPr="00C30296">
        <w:rPr>
          <w:color w:val="auto"/>
        </w:rPr>
        <w:t>ерушала</w:t>
      </w:r>
      <w:r w:rsidR="004935EC" w:rsidRPr="00C30296">
        <w:rPr>
          <w:color w:val="auto"/>
        </w:rPr>
        <w:t>й</w:t>
      </w:r>
      <w:r w:rsidRPr="00C30296">
        <w:rPr>
          <w:color w:val="auto"/>
        </w:rPr>
        <w:t>им</w:t>
      </w:r>
      <w:r w:rsidR="001A1E2B" w:rsidRPr="00C30296">
        <w:rPr>
          <w:color w:val="auto"/>
        </w:rPr>
        <w:t xml:space="preserve"> – </w:t>
      </w:r>
      <w:r w:rsidRPr="00C30296">
        <w:rPr>
          <w:color w:val="auto"/>
        </w:rPr>
        <w:t xml:space="preserve">это название города, </w:t>
      </w:r>
      <w:r w:rsidR="004935EC" w:rsidRPr="00C30296">
        <w:rPr>
          <w:color w:val="auto"/>
        </w:rPr>
        <w:t>Й</w:t>
      </w:r>
      <w:r w:rsidRPr="00C30296">
        <w:rPr>
          <w:color w:val="auto"/>
        </w:rPr>
        <w:t>ерушалай</w:t>
      </w:r>
      <w:r w:rsidR="004935EC" w:rsidRPr="00C30296">
        <w:rPr>
          <w:color w:val="auto"/>
        </w:rPr>
        <w:t>и</w:t>
      </w:r>
      <w:r w:rsidRPr="00C30296">
        <w:rPr>
          <w:color w:val="auto"/>
        </w:rPr>
        <w:t>ма</w:t>
      </w:r>
      <w:r w:rsidR="001A1E2B" w:rsidRPr="00C30296">
        <w:rPr>
          <w:color w:val="auto"/>
        </w:rPr>
        <w:t xml:space="preserve"> – </w:t>
      </w:r>
      <w:r w:rsidRPr="00C30296">
        <w:rPr>
          <w:color w:val="auto"/>
        </w:rPr>
        <w:t xml:space="preserve">это в Иерусалим. Такое вот окончание, которое указывает на направление. Кроме названия городов она (буковка </w:t>
      </w:r>
      <w:r w:rsidRPr="00C30296">
        <w:rPr>
          <w:rFonts w:eastAsia="Times New Roman" w:cs="Times New Roman"/>
          <w:b/>
          <w:bCs/>
          <w:color w:val="auto"/>
          <w:sz w:val="28"/>
          <w:szCs w:val="24"/>
          <w:rtl/>
          <w:lang w:eastAsia="ru-RU"/>
        </w:rPr>
        <w:t>ה</w:t>
      </w:r>
      <w:r w:rsidRPr="00C30296">
        <w:rPr>
          <w:color w:val="auto"/>
        </w:rPr>
        <w:t>) действует ещ</w:t>
      </w:r>
      <w:r w:rsidR="00513B8C">
        <w:rPr>
          <w:color w:val="auto"/>
        </w:rPr>
        <w:t>ё</w:t>
      </w:r>
      <w:r w:rsidRPr="00C30296">
        <w:rPr>
          <w:color w:val="auto"/>
        </w:rPr>
        <w:t xml:space="preserve"> в отношении слова </w:t>
      </w:r>
      <w:r w:rsidRPr="00C30296">
        <w:rPr>
          <w:i/>
          <w:iCs/>
          <w:color w:val="auto"/>
        </w:rPr>
        <w:t>ба</w:t>
      </w:r>
      <w:r w:rsidRPr="00C30296">
        <w:rPr>
          <w:rFonts w:cs="Times New Roman"/>
          <w:i/>
          <w:iCs/>
          <w:color w:val="auto"/>
        </w:rPr>
        <w:t>́</w:t>
      </w:r>
      <w:r w:rsidRPr="00C30296">
        <w:rPr>
          <w:i/>
          <w:iCs/>
          <w:color w:val="auto"/>
        </w:rPr>
        <w:t>йт</w:t>
      </w:r>
      <w:r w:rsidR="001A1E2B" w:rsidRPr="00C30296">
        <w:rPr>
          <w:i/>
          <w:iCs/>
          <w:color w:val="auto"/>
        </w:rPr>
        <w:t xml:space="preserve"> – </w:t>
      </w:r>
      <w:r w:rsidRPr="00C30296">
        <w:rPr>
          <w:color w:val="auto"/>
        </w:rPr>
        <w:t xml:space="preserve">дом, </w:t>
      </w:r>
      <w:r w:rsidRPr="00C30296">
        <w:rPr>
          <w:i/>
          <w:iCs/>
          <w:color w:val="auto"/>
          <w:lang w:val="en-US" w:bidi="he-IL"/>
        </w:rPr>
        <w:t>h</w:t>
      </w:r>
      <w:r w:rsidRPr="00C30296">
        <w:rPr>
          <w:i/>
          <w:iCs/>
          <w:color w:val="auto"/>
          <w:lang w:bidi="he-IL"/>
        </w:rPr>
        <w:t>аба</w:t>
      </w:r>
      <w:r w:rsidRPr="00C30296">
        <w:rPr>
          <w:rFonts w:cs="Times New Roman"/>
          <w:i/>
          <w:iCs/>
          <w:color w:val="auto"/>
          <w:lang w:bidi="he-IL"/>
        </w:rPr>
        <w:t>́</w:t>
      </w:r>
      <w:r w:rsidRPr="00C30296">
        <w:rPr>
          <w:i/>
          <w:iCs/>
          <w:color w:val="auto"/>
          <w:lang w:bidi="he-IL"/>
        </w:rPr>
        <w:t>йта</w:t>
      </w:r>
      <w:r w:rsidR="001A1E2B" w:rsidRPr="00C30296">
        <w:rPr>
          <w:color w:val="auto"/>
          <w:lang w:bidi="he-IL"/>
        </w:rPr>
        <w:t xml:space="preserve"> – </w:t>
      </w:r>
      <w:r w:rsidRPr="00C30296">
        <w:rPr>
          <w:color w:val="auto"/>
          <w:lang w:bidi="he-IL"/>
        </w:rPr>
        <w:t>домой.</w:t>
      </w:r>
      <w:r w:rsidRPr="00C30296">
        <w:rPr>
          <w:color w:val="auto"/>
        </w:rPr>
        <w:t xml:space="preserve"> </w:t>
      </w:r>
    </w:p>
    <w:p w14:paraId="7EE42442" w14:textId="7B8FD61A" w:rsidR="008D5A7B" w:rsidRPr="00C30296" w:rsidRDefault="008D5A7B" w:rsidP="008D5A7B">
      <w:pPr>
        <w:rPr>
          <w:color w:val="auto"/>
        </w:rPr>
      </w:pPr>
      <w:r w:rsidRPr="00C30296">
        <w:rPr>
          <w:color w:val="auto"/>
        </w:rPr>
        <w:t>Итак, пришли два ангела в Сдом.</w:t>
      </w:r>
    </w:p>
    <w:p w14:paraId="114FF52F" w14:textId="77777777" w:rsidR="008D5A7B" w:rsidRPr="00C30296" w:rsidRDefault="008D5A7B" w:rsidP="000613D3">
      <w:pPr>
        <w:pStyle w:val="13"/>
      </w:pPr>
    </w:p>
    <w:p w14:paraId="437DD3A1" w14:textId="77777777" w:rsidR="008D5A7B" w:rsidRPr="00C30296" w:rsidRDefault="008D5A7B" w:rsidP="000613D3">
      <w:pPr>
        <w:pStyle w:val="13"/>
      </w:pPr>
      <w:r w:rsidRPr="00C30296">
        <w:rPr>
          <w:szCs w:val="28"/>
          <w:rtl/>
        </w:rPr>
        <w:t>בָּעֶרֶב וְלוֹט יֹשֵׁב בְּשַׁעַר־סְדֹם</w:t>
      </w:r>
    </w:p>
    <w:p w14:paraId="4D2CB33C" w14:textId="77777777" w:rsidR="008D5A7B" w:rsidRPr="00C30296" w:rsidRDefault="008D5A7B" w:rsidP="000613D3">
      <w:pPr>
        <w:pStyle w:val="15"/>
        <w:rPr>
          <w:color w:val="auto"/>
        </w:rPr>
      </w:pPr>
      <w:r w:rsidRPr="00C30296">
        <w:rPr>
          <w:color w:val="auto"/>
        </w:rPr>
        <w:t>баэ</w:t>
      </w:r>
      <w:r w:rsidRPr="00C30296">
        <w:rPr>
          <w:rFonts w:cs="Times New Roman"/>
          <w:color w:val="auto"/>
        </w:rPr>
        <w:t>́</w:t>
      </w:r>
      <w:r w:rsidRPr="00C30296">
        <w:rPr>
          <w:color w:val="auto"/>
        </w:rPr>
        <w:t>рев вело</w:t>
      </w:r>
      <w:r w:rsidRPr="00C30296">
        <w:rPr>
          <w:rFonts w:cs="Times New Roman"/>
          <w:color w:val="auto"/>
        </w:rPr>
        <w:t>́</w:t>
      </w:r>
      <w:r w:rsidRPr="00C30296">
        <w:rPr>
          <w:color w:val="auto"/>
        </w:rPr>
        <w:t xml:space="preserve">т </w:t>
      </w:r>
      <w:r w:rsidRPr="00C30296">
        <w:rPr>
          <w:rFonts w:cs="Times New Roman"/>
          <w:color w:val="auto"/>
        </w:rPr>
        <w:t>ё</w:t>
      </w:r>
      <w:r w:rsidRPr="00C30296">
        <w:rPr>
          <w:color w:val="auto"/>
        </w:rPr>
        <w:t>шев бешаар-седо</w:t>
      </w:r>
      <w:r w:rsidRPr="00C30296">
        <w:rPr>
          <w:rFonts w:cs="Times New Roman"/>
          <w:color w:val="auto"/>
        </w:rPr>
        <w:t>́</w:t>
      </w:r>
      <w:r w:rsidRPr="00C30296">
        <w:rPr>
          <w:color w:val="auto"/>
        </w:rPr>
        <w:t xml:space="preserve">м </w:t>
      </w:r>
    </w:p>
    <w:p w14:paraId="46E4E647" w14:textId="5815A765" w:rsidR="008D5A7B" w:rsidRPr="00C30296" w:rsidRDefault="008D5A7B" w:rsidP="00B821E0">
      <w:pPr>
        <w:pStyle w:val="17"/>
        <w:rPr>
          <w:color w:val="auto"/>
        </w:rPr>
      </w:pPr>
      <w:r w:rsidRPr="00C30296">
        <w:rPr>
          <w:color w:val="auto"/>
        </w:rPr>
        <w:t>вечером. а Лот сидит в воротах Сдома.</w:t>
      </w:r>
    </w:p>
    <w:p w14:paraId="566317B2" w14:textId="77777777" w:rsidR="008D5A7B" w:rsidRPr="00C30296" w:rsidRDefault="008D5A7B" w:rsidP="00B821E0">
      <w:pPr>
        <w:pStyle w:val="17"/>
        <w:rPr>
          <w:color w:val="auto"/>
        </w:rPr>
      </w:pPr>
    </w:p>
    <w:p w14:paraId="7B55E176" w14:textId="7A98AE15" w:rsidR="008D5A7B" w:rsidRPr="00C30296" w:rsidRDefault="008D5A7B" w:rsidP="008D5A7B">
      <w:pPr>
        <w:rPr>
          <w:color w:val="auto"/>
        </w:rPr>
      </w:pPr>
      <w:r w:rsidRPr="00C30296">
        <w:rPr>
          <w:color w:val="auto"/>
        </w:rPr>
        <w:t xml:space="preserve">Ворота города. Мы знаем из древней истории, что в воротах города происходит суд, все встречи, все основные общения, в воротах города сидят знатные люди. Лот, хотя он и пришелец в Сдоме, мы знаем, что его дядя очень хорошо помог сдомскому царю. Собственно, </w:t>
      </w:r>
      <w:r w:rsidR="00D24398" w:rsidRPr="00C30296">
        <w:rPr>
          <w:color w:val="auto"/>
        </w:rPr>
        <w:t>Авраѓам</w:t>
      </w:r>
      <w:r w:rsidRPr="00C30296">
        <w:rPr>
          <w:color w:val="auto"/>
        </w:rPr>
        <w:t xml:space="preserve"> влез во всю эту историю ради Лота</w:t>
      </w:r>
      <w:r w:rsidR="000C124A" w:rsidRPr="00C30296">
        <w:rPr>
          <w:color w:val="auto"/>
        </w:rPr>
        <w:t>,</w:t>
      </w:r>
      <w:r w:rsidRPr="00C30296">
        <w:rPr>
          <w:color w:val="auto"/>
        </w:rPr>
        <w:t xml:space="preserve"> и, видимо, Лот стал неким авторитетом в Сдоме. И вот он сидит у ворот города.</w:t>
      </w:r>
    </w:p>
    <w:p w14:paraId="088FD83A" w14:textId="77777777" w:rsidR="008D5A7B" w:rsidRPr="00C30296" w:rsidRDefault="008D5A7B" w:rsidP="005F25F9">
      <w:pPr>
        <w:pStyle w:val="13"/>
      </w:pPr>
    </w:p>
    <w:p w14:paraId="28B77669" w14:textId="77777777" w:rsidR="008D5A7B" w:rsidRPr="00C30296" w:rsidRDefault="008D5A7B" w:rsidP="005F25F9">
      <w:pPr>
        <w:pStyle w:val="13"/>
      </w:pPr>
      <w:r w:rsidRPr="00C30296">
        <w:rPr>
          <w:szCs w:val="28"/>
          <w:rtl/>
        </w:rPr>
        <w:t>וַיַּרְא־לוֹט וַיָּקָם לִקְרָאתָם וַיִּשְׁתַּחוּ אַפַּיִם אָרְצָה׃</w:t>
      </w:r>
    </w:p>
    <w:p w14:paraId="21466E71" w14:textId="1EF102CC" w:rsidR="008D5A7B" w:rsidRPr="00C30296" w:rsidRDefault="008D5A7B" w:rsidP="000613D3">
      <w:pPr>
        <w:pStyle w:val="15"/>
        <w:rPr>
          <w:color w:val="auto"/>
        </w:rPr>
      </w:pPr>
      <w:r w:rsidRPr="00C30296">
        <w:rPr>
          <w:color w:val="auto"/>
        </w:rPr>
        <w:t>ваяр-ло</w:t>
      </w:r>
      <w:r w:rsidRPr="00C30296">
        <w:rPr>
          <w:rFonts w:cs="Times New Roman"/>
          <w:color w:val="auto"/>
        </w:rPr>
        <w:t>́</w:t>
      </w:r>
      <w:r w:rsidRPr="00C30296">
        <w:rPr>
          <w:color w:val="auto"/>
        </w:rPr>
        <w:t>т вая</w:t>
      </w:r>
      <w:r w:rsidRPr="00C30296">
        <w:rPr>
          <w:rFonts w:cstheme="minorHAnsi"/>
          <w:color w:val="auto"/>
        </w:rPr>
        <w:t>́</w:t>
      </w:r>
      <w:r w:rsidRPr="00C30296">
        <w:rPr>
          <w:color w:val="auto"/>
        </w:rPr>
        <w:t>ком ликрата</w:t>
      </w:r>
      <w:r w:rsidRPr="00C30296">
        <w:rPr>
          <w:rFonts w:cstheme="minorHAnsi"/>
          <w:color w:val="auto"/>
        </w:rPr>
        <w:t>́</w:t>
      </w:r>
      <w:r w:rsidRPr="00C30296">
        <w:rPr>
          <w:color w:val="auto"/>
        </w:rPr>
        <w:t>м ВАЙИШТА</w:t>
      </w:r>
      <w:r w:rsidRPr="00C30296">
        <w:rPr>
          <w:rFonts w:cstheme="minorHAnsi"/>
          <w:color w:val="auto"/>
        </w:rPr>
        <w:t>́</w:t>
      </w:r>
      <w:r w:rsidRPr="00C30296">
        <w:rPr>
          <w:color w:val="auto"/>
        </w:rPr>
        <w:t>ХУ апАйим Арца</w:t>
      </w:r>
    </w:p>
    <w:p w14:paraId="2607A5CA" w14:textId="77777777" w:rsidR="008D5A7B" w:rsidRPr="00C30296" w:rsidRDefault="008D5A7B" w:rsidP="00B821E0">
      <w:pPr>
        <w:pStyle w:val="17"/>
        <w:rPr>
          <w:color w:val="auto"/>
        </w:rPr>
      </w:pPr>
      <w:r w:rsidRPr="00C30296">
        <w:rPr>
          <w:color w:val="auto"/>
        </w:rPr>
        <w:lastRenderedPageBreak/>
        <w:t>и видит лот, и он вскочил им навстречу, встал им навстречу И поклонился им до земли.</w:t>
      </w:r>
    </w:p>
    <w:p w14:paraId="0E700DD4" w14:textId="77777777" w:rsidR="008D5A7B" w:rsidRPr="00C30296" w:rsidRDefault="008D5A7B" w:rsidP="00B821E0">
      <w:pPr>
        <w:pStyle w:val="17"/>
        <w:rPr>
          <w:color w:val="auto"/>
        </w:rPr>
      </w:pPr>
    </w:p>
    <w:p w14:paraId="7BCF3084" w14:textId="4AECD600" w:rsidR="008D5A7B" w:rsidRPr="00C30296" w:rsidRDefault="008D5A7B" w:rsidP="008D5A7B">
      <w:pPr>
        <w:rPr>
          <w:color w:val="auto"/>
        </w:rPr>
      </w:pPr>
      <w:r w:rsidRPr="00C30296">
        <w:rPr>
          <w:color w:val="auto"/>
        </w:rPr>
        <w:t xml:space="preserve">Очень похоже на то, что сделал </w:t>
      </w:r>
      <w:r w:rsidR="00D24398" w:rsidRPr="00C30296">
        <w:rPr>
          <w:color w:val="auto"/>
        </w:rPr>
        <w:t>Авраѓам</w:t>
      </w:r>
      <w:r w:rsidRPr="00C30296">
        <w:rPr>
          <w:color w:val="auto"/>
        </w:rPr>
        <w:t xml:space="preserve">. Похоже, но не совсем. </w:t>
      </w:r>
    </w:p>
    <w:p w14:paraId="56852220" w14:textId="77777777" w:rsidR="008D5A7B" w:rsidRPr="00C30296" w:rsidRDefault="008D5A7B" w:rsidP="005F25F9">
      <w:pPr>
        <w:pStyle w:val="13"/>
      </w:pPr>
    </w:p>
    <w:p w14:paraId="4C7B0E4D" w14:textId="77777777" w:rsidR="008D5A7B" w:rsidRPr="00C30296" w:rsidRDefault="008D5A7B" w:rsidP="005F25F9">
      <w:pPr>
        <w:pStyle w:val="13"/>
      </w:pPr>
      <w:r w:rsidRPr="00C30296">
        <w:rPr>
          <w:szCs w:val="28"/>
          <w:rtl/>
        </w:rPr>
        <w:t>וַיֹּאמֶר הִנֶּה נָּא־אֲדֹנַי</w:t>
      </w:r>
    </w:p>
    <w:p w14:paraId="27E0704C" w14:textId="77777777" w:rsidR="008D5A7B" w:rsidRPr="00C30296" w:rsidRDefault="008D5A7B" w:rsidP="005F25F9">
      <w:pPr>
        <w:pStyle w:val="15"/>
        <w:rPr>
          <w:color w:val="auto"/>
        </w:rPr>
      </w:pPr>
      <w:r w:rsidRPr="00C30296">
        <w:rPr>
          <w:color w:val="auto"/>
        </w:rPr>
        <w:t>ва</w:t>
      </w:r>
      <w:r w:rsidRPr="00C30296">
        <w:rPr>
          <w:rFonts w:cs="Times New Roman"/>
          <w:color w:val="auto"/>
        </w:rPr>
        <w:t>ё</w:t>
      </w:r>
      <w:r w:rsidRPr="00C30296">
        <w:rPr>
          <w:color w:val="auto"/>
        </w:rPr>
        <w:t>мер</w:t>
      </w:r>
      <w:r w:rsidRPr="00C30296">
        <w:rPr>
          <w:color w:val="auto"/>
          <w:lang w:bidi="he-IL"/>
        </w:rPr>
        <w:t xml:space="preserve"> ѓ</w:t>
      </w:r>
      <w:r w:rsidRPr="00C30296">
        <w:rPr>
          <w:color w:val="auto"/>
        </w:rPr>
        <w:t>инэ</w:t>
      </w:r>
      <w:r w:rsidRPr="00C30296">
        <w:rPr>
          <w:rFonts w:cs="Times New Roman"/>
          <w:color w:val="auto"/>
        </w:rPr>
        <w:t>́</w:t>
      </w:r>
      <w:r w:rsidRPr="00C30296">
        <w:rPr>
          <w:color w:val="auto"/>
        </w:rPr>
        <w:t xml:space="preserve"> на-адона</w:t>
      </w:r>
      <w:r w:rsidRPr="00C30296">
        <w:rPr>
          <w:rFonts w:cs="Times New Roman"/>
          <w:color w:val="auto"/>
        </w:rPr>
        <w:t>́</w:t>
      </w:r>
      <w:r w:rsidRPr="00C30296">
        <w:rPr>
          <w:color w:val="auto"/>
        </w:rPr>
        <w:t>й</w:t>
      </w:r>
    </w:p>
    <w:p w14:paraId="6840E2A8" w14:textId="5DC9822B" w:rsidR="008D5A7B" w:rsidRPr="00C30296" w:rsidRDefault="008D5A7B" w:rsidP="00B821E0">
      <w:pPr>
        <w:pStyle w:val="17"/>
        <w:rPr>
          <w:color w:val="auto"/>
        </w:rPr>
      </w:pPr>
      <w:r w:rsidRPr="00C30296">
        <w:rPr>
          <w:color w:val="auto"/>
        </w:rPr>
        <w:t>2. И сказал: «вот</w:t>
      </w:r>
      <w:r w:rsidR="000C124A" w:rsidRPr="00C30296">
        <w:rPr>
          <w:color w:val="auto"/>
        </w:rPr>
        <w:t>,</w:t>
      </w:r>
      <w:r w:rsidRPr="00C30296">
        <w:rPr>
          <w:color w:val="auto"/>
        </w:rPr>
        <w:t xml:space="preserve"> господа мои</w:t>
      </w:r>
      <w:r w:rsidR="000C124A" w:rsidRPr="00C30296">
        <w:rPr>
          <w:color w:val="auto"/>
        </w:rPr>
        <w:t>,</w:t>
      </w:r>
    </w:p>
    <w:p w14:paraId="1C443913" w14:textId="77777777" w:rsidR="008D5A7B" w:rsidRPr="00C30296" w:rsidRDefault="008D5A7B" w:rsidP="00B821E0">
      <w:pPr>
        <w:pStyle w:val="17"/>
        <w:rPr>
          <w:color w:val="auto"/>
        </w:rPr>
      </w:pPr>
    </w:p>
    <w:p w14:paraId="57CF99A6" w14:textId="2B8515A2" w:rsidR="008D5A7B" w:rsidRPr="00C30296" w:rsidRDefault="008D5A7B" w:rsidP="008D5A7B">
      <w:pPr>
        <w:rPr>
          <w:color w:val="auto"/>
        </w:rPr>
      </w:pPr>
      <w:r w:rsidRPr="00C30296">
        <w:rPr>
          <w:color w:val="auto"/>
        </w:rPr>
        <w:t xml:space="preserve">Мы говорили, когда обсуждали историю с </w:t>
      </w:r>
      <w:r w:rsidR="00D24398" w:rsidRPr="00C30296">
        <w:rPr>
          <w:color w:val="auto"/>
        </w:rPr>
        <w:t>Авраѓам</w:t>
      </w:r>
      <w:r w:rsidRPr="00C30296">
        <w:rPr>
          <w:color w:val="auto"/>
        </w:rPr>
        <w:t xml:space="preserve">ом, что в рассказе об </w:t>
      </w:r>
      <w:r w:rsidR="00D24398" w:rsidRPr="00C30296">
        <w:rPr>
          <w:color w:val="auto"/>
        </w:rPr>
        <w:t>Авраѓам</w:t>
      </w:r>
      <w:r w:rsidRPr="00C30296">
        <w:rPr>
          <w:color w:val="auto"/>
        </w:rPr>
        <w:t xml:space="preserve">е слово </w:t>
      </w:r>
      <w:r w:rsidRPr="00C30296">
        <w:rPr>
          <w:i/>
          <w:color w:val="auto"/>
        </w:rPr>
        <w:t>Адонай</w:t>
      </w:r>
      <w:r w:rsidRPr="00C30296">
        <w:rPr>
          <w:color w:val="auto"/>
        </w:rPr>
        <w:t xml:space="preserve"> огласовано </w:t>
      </w:r>
      <w:r w:rsidR="004935EC" w:rsidRPr="00C30296">
        <w:rPr>
          <w:color w:val="auto"/>
        </w:rPr>
        <w:t xml:space="preserve">с помощью </w:t>
      </w:r>
      <w:r w:rsidRPr="00C30296">
        <w:rPr>
          <w:i/>
          <w:color w:val="auto"/>
        </w:rPr>
        <w:t>камац</w:t>
      </w:r>
      <w:r w:rsidRPr="00C30296">
        <w:rPr>
          <w:color w:val="auto"/>
        </w:rPr>
        <w:t>. Здесь оно огласовано</w:t>
      </w:r>
      <w:r w:rsidR="004935EC" w:rsidRPr="00C30296">
        <w:rPr>
          <w:color w:val="auto"/>
        </w:rPr>
        <w:t xml:space="preserve"> с</w:t>
      </w:r>
      <w:r w:rsidRPr="00C30296">
        <w:rPr>
          <w:color w:val="auto"/>
        </w:rPr>
        <w:t xml:space="preserve"> </w:t>
      </w:r>
      <w:r w:rsidRPr="00C30296">
        <w:rPr>
          <w:i/>
          <w:color w:val="auto"/>
        </w:rPr>
        <w:t>патах</w:t>
      </w:r>
      <w:r w:rsidRPr="00C30296">
        <w:rPr>
          <w:color w:val="auto"/>
        </w:rPr>
        <w:t xml:space="preserve">. Адонай с </w:t>
      </w:r>
      <w:r w:rsidRPr="00C30296">
        <w:rPr>
          <w:i/>
          <w:color w:val="auto"/>
        </w:rPr>
        <w:t>камац</w:t>
      </w:r>
      <w:r w:rsidR="001A1E2B" w:rsidRPr="00C30296">
        <w:rPr>
          <w:color w:val="auto"/>
        </w:rPr>
        <w:t xml:space="preserve"> – </w:t>
      </w:r>
      <w:r w:rsidRPr="00C30296">
        <w:rPr>
          <w:color w:val="auto"/>
        </w:rPr>
        <w:t xml:space="preserve">это Господь, Адонай с </w:t>
      </w:r>
      <w:r w:rsidRPr="00C30296">
        <w:rPr>
          <w:i/>
          <w:color w:val="auto"/>
        </w:rPr>
        <w:t>патах</w:t>
      </w:r>
      <w:r w:rsidR="001A1E2B" w:rsidRPr="00C30296">
        <w:rPr>
          <w:color w:val="auto"/>
        </w:rPr>
        <w:t xml:space="preserve"> – </w:t>
      </w:r>
      <w:r w:rsidRPr="00C30296">
        <w:rPr>
          <w:color w:val="auto"/>
        </w:rPr>
        <w:t xml:space="preserve">это господа. Итак, </w:t>
      </w:r>
      <w:r w:rsidRPr="00C30296">
        <w:rPr>
          <w:i/>
          <w:color w:val="auto"/>
        </w:rPr>
        <w:t>господа</w:t>
      </w:r>
      <w:r w:rsidRPr="00C30296">
        <w:rPr>
          <w:color w:val="auto"/>
        </w:rPr>
        <w:t>.</w:t>
      </w:r>
    </w:p>
    <w:p w14:paraId="52464973" w14:textId="77777777" w:rsidR="008D5A7B" w:rsidRPr="00C30296" w:rsidRDefault="008D5A7B" w:rsidP="005F25F9">
      <w:pPr>
        <w:pStyle w:val="13"/>
      </w:pPr>
    </w:p>
    <w:p w14:paraId="6D7CA853" w14:textId="77777777" w:rsidR="008D5A7B" w:rsidRPr="00C30296" w:rsidRDefault="008D5A7B" w:rsidP="005F25F9">
      <w:pPr>
        <w:pStyle w:val="13"/>
      </w:pPr>
      <w:r w:rsidRPr="00C30296">
        <w:rPr>
          <w:szCs w:val="28"/>
          <w:rtl/>
        </w:rPr>
        <w:t>סוּרוּ נָא אֶל־בֵּית עַבְדְּכֶם וְלִינוּ וְרַחֲצוּ רַגְלֵיכֶם וְהִשְׁכַּמְתֶּם הֲלַכְתֶּם לְדַרְכְּכֶם וַיֹּאמְרוּ לֹּא כִּי בָרְחוֹב נָלִין׃</w:t>
      </w:r>
    </w:p>
    <w:p w14:paraId="62527967" w14:textId="13BEEF5A" w:rsidR="008D5A7B" w:rsidRPr="00C30296" w:rsidRDefault="008D5A7B" w:rsidP="005F25F9">
      <w:pPr>
        <w:pStyle w:val="15"/>
        <w:rPr>
          <w:color w:val="auto"/>
        </w:rPr>
      </w:pPr>
      <w:r w:rsidRPr="00C30296">
        <w:rPr>
          <w:color w:val="auto"/>
        </w:rPr>
        <w:t>су</w:t>
      </w:r>
      <w:r w:rsidRPr="00C30296">
        <w:rPr>
          <w:rFonts w:cs="Times New Roman"/>
          <w:color w:val="auto"/>
        </w:rPr>
        <w:t>́</w:t>
      </w:r>
      <w:r w:rsidRPr="00C30296">
        <w:rPr>
          <w:color w:val="auto"/>
        </w:rPr>
        <w:t>ру на эль-бэ</w:t>
      </w:r>
      <w:r w:rsidRPr="00C30296">
        <w:rPr>
          <w:rFonts w:cs="Times New Roman"/>
          <w:color w:val="auto"/>
        </w:rPr>
        <w:t>́</w:t>
      </w:r>
      <w:r w:rsidRPr="00C30296">
        <w:rPr>
          <w:color w:val="auto"/>
        </w:rPr>
        <w:t>т авдехэ</w:t>
      </w:r>
      <w:r w:rsidRPr="00C30296">
        <w:rPr>
          <w:rFonts w:cs="Times New Roman"/>
          <w:color w:val="auto"/>
        </w:rPr>
        <w:t>́</w:t>
      </w:r>
      <w:r w:rsidRPr="00C30296">
        <w:rPr>
          <w:color w:val="auto"/>
        </w:rPr>
        <w:t>м вели</w:t>
      </w:r>
      <w:r w:rsidRPr="00C30296">
        <w:rPr>
          <w:rFonts w:cs="Times New Roman"/>
          <w:color w:val="auto"/>
        </w:rPr>
        <w:t>́</w:t>
      </w:r>
      <w:r w:rsidRPr="00C30296">
        <w:rPr>
          <w:color w:val="auto"/>
        </w:rPr>
        <w:t>ну верахацу</w:t>
      </w:r>
      <w:r w:rsidRPr="00C30296">
        <w:rPr>
          <w:rFonts w:cs="Times New Roman"/>
          <w:color w:val="auto"/>
        </w:rPr>
        <w:t>́</w:t>
      </w:r>
      <w:r w:rsidRPr="00C30296">
        <w:rPr>
          <w:color w:val="auto"/>
        </w:rPr>
        <w:t xml:space="preserve"> раглехэ</w:t>
      </w:r>
      <w:r w:rsidRPr="00C30296">
        <w:rPr>
          <w:rFonts w:cs="Times New Roman"/>
          <w:color w:val="auto"/>
        </w:rPr>
        <w:t>́</w:t>
      </w:r>
      <w:r w:rsidRPr="00C30296">
        <w:rPr>
          <w:color w:val="auto"/>
        </w:rPr>
        <w:t>м ве</w:t>
      </w:r>
      <w:r w:rsidRPr="00C30296">
        <w:rPr>
          <w:color w:val="auto"/>
          <w:lang w:bidi="he-IL"/>
        </w:rPr>
        <w:t>ѓ</w:t>
      </w:r>
      <w:r w:rsidRPr="00C30296">
        <w:rPr>
          <w:color w:val="auto"/>
        </w:rPr>
        <w:t>ишкамтэ</w:t>
      </w:r>
      <w:r w:rsidRPr="00C30296">
        <w:rPr>
          <w:rFonts w:cs="Times New Roman"/>
          <w:color w:val="auto"/>
        </w:rPr>
        <w:t>́</w:t>
      </w:r>
      <w:r w:rsidRPr="00C30296">
        <w:rPr>
          <w:color w:val="auto"/>
        </w:rPr>
        <w:t>м ва</w:t>
      </w:r>
      <w:r w:rsidRPr="00C30296">
        <w:rPr>
          <w:color w:val="auto"/>
          <w:lang w:bidi="he-IL"/>
        </w:rPr>
        <w:t>ѓ</w:t>
      </w:r>
      <w:r w:rsidRPr="00C30296">
        <w:rPr>
          <w:color w:val="auto"/>
        </w:rPr>
        <w:t>алахтэ</w:t>
      </w:r>
      <w:r w:rsidRPr="00C30296">
        <w:rPr>
          <w:rFonts w:cs="Times New Roman"/>
          <w:color w:val="auto"/>
        </w:rPr>
        <w:t>́</w:t>
      </w:r>
      <w:r w:rsidRPr="00C30296">
        <w:rPr>
          <w:color w:val="auto"/>
        </w:rPr>
        <w:t>м ледаркехэ</w:t>
      </w:r>
      <w:r w:rsidRPr="00C30296">
        <w:rPr>
          <w:rFonts w:cs="Times New Roman"/>
          <w:color w:val="auto"/>
        </w:rPr>
        <w:t>́</w:t>
      </w:r>
      <w:r w:rsidRPr="00C30296">
        <w:rPr>
          <w:color w:val="auto"/>
        </w:rPr>
        <w:t>м ва</w:t>
      </w:r>
      <w:r w:rsidRPr="00C30296">
        <w:rPr>
          <w:rFonts w:cs="Times New Roman"/>
          <w:color w:val="auto"/>
        </w:rPr>
        <w:t>ё</w:t>
      </w:r>
      <w:r w:rsidRPr="00C30296">
        <w:rPr>
          <w:color w:val="auto"/>
        </w:rPr>
        <w:t>меру</w:t>
      </w:r>
      <w:r w:rsidRPr="00C30296">
        <w:rPr>
          <w:rFonts w:cs="Times New Roman"/>
          <w:color w:val="auto"/>
        </w:rPr>
        <w:t xml:space="preserve">́ </w:t>
      </w:r>
      <w:r w:rsidRPr="00C30296">
        <w:rPr>
          <w:color w:val="auto"/>
        </w:rPr>
        <w:t>ло ки варехо</w:t>
      </w:r>
      <w:r w:rsidRPr="00C30296">
        <w:rPr>
          <w:rFonts w:cs="Times New Roman"/>
          <w:color w:val="auto"/>
        </w:rPr>
        <w:t>́</w:t>
      </w:r>
      <w:r w:rsidRPr="00C30296">
        <w:rPr>
          <w:color w:val="auto"/>
        </w:rPr>
        <w:t>в нали</w:t>
      </w:r>
      <w:r w:rsidRPr="00C30296">
        <w:rPr>
          <w:rFonts w:cs="Times New Roman"/>
          <w:color w:val="auto"/>
        </w:rPr>
        <w:t>́</w:t>
      </w:r>
      <w:r w:rsidRPr="00C30296">
        <w:rPr>
          <w:color w:val="auto"/>
        </w:rPr>
        <w:t>н</w:t>
      </w:r>
    </w:p>
    <w:p w14:paraId="11084AFF" w14:textId="23909BBE" w:rsidR="008D5A7B" w:rsidRPr="00C30296" w:rsidRDefault="008D5A7B" w:rsidP="00B821E0">
      <w:pPr>
        <w:pStyle w:val="17"/>
        <w:rPr>
          <w:color w:val="auto"/>
        </w:rPr>
      </w:pPr>
      <w:r w:rsidRPr="00C30296">
        <w:rPr>
          <w:color w:val="auto"/>
        </w:rPr>
        <w:t>войдите в дом раба вашего</w:t>
      </w:r>
      <w:r w:rsidR="00B821E0" w:rsidRPr="00C30296">
        <w:rPr>
          <w:color w:val="auto"/>
        </w:rPr>
        <w:t>,</w:t>
      </w:r>
      <w:r w:rsidRPr="00C30296">
        <w:rPr>
          <w:color w:val="auto"/>
        </w:rPr>
        <w:t xml:space="preserve"> и ночуйте, и омойте ноги свои. и встанете</w:t>
      </w:r>
      <w:r w:rsidR="00B821E0" w:rsidRPr="00C30296">
        <w:rPr>
          <w:color w:val="auto"/>
        </w:rPr>
        <w:t>,</w:t>
      </w:r>
      <w:r w:rsidRPr="00C30296">
        <w:rPr>
          <w:color w:val="auto"/>
        </w:rPr>
        <w:t xml:space="preserve"> и пойдете в свой путь. и сказали ему: «нет, Мы лучше будем ночевать на улице».</w:t>
      </w:r>
    </w:p>
    <w:p w14:paraId="0631E5AB" w14:textId="77777777" w:rsidR="008D5A7B" w:rsidRPr="00C30296" w:rsidRDefault="008D5A7B" w:rsidP="00B821E0">
      <w:pPr>
        <w:pStyle w:val="17"/>
        <w:rPr>
          <w:color w:val="auto"/>
        </w:rPr>
      </w:pPr>
    </w:p>
    <w:p w14:paraId="43447A1B" w14:textId="1B283B75" w:rsidR="008D5A7B" w:rsidRPr="00C30296" w:rsidRDefault="008D5A7B" w:rsidP="008D5A7B">
      <w:pPr>
        <w:rPr>
          <w:color w:val="auto"/>
        </w:rPr>
      </w:pPr>
      <w:r w:rsidRPr="00C30296">
        <w:rPr>
          <w:color w:val="auto"/>
        </w:rPr>
        <w:t xml:space="preserve">Следует обратить внимание, как всегда, на незначительные детали. Прежде всего Лот не предлагает им подкрепиться. Он не предлагает им никакой еды. Если </w:t>
      </w:r>
      <w:r w:rsidR="00D24398" w:rsidRPr="00C30296">
        <w:rPr>
          <w:color w:val="auto"/>
        </w:rPr>
        <w:t>Авраѓам</w:t>
      </w:r>
      <w:r w:rsidRPr="00C30296">
        <w:rPr>
          <w:color w:val="auto"/>
        </w:rPr>
        <w:t xml:space="preserve"> говорит</w:t>
      </w:r>
      <w:r w:rsidR="003A552B" w:rsidRPr="00C30296">
        <w:rPr>
          <w:color w:val="auto"/>
        </w:rPr>
        <w:t>:</w:t>
      </w:r>
      <w:r w:rsidR="001A1E2B" w:rsidRPr="00C30296">
        <w:rPr>
          <w:color w:val="auto"/>
        </w:rPr>
        <w:t xml:space="preserve"> </w:t>
      </w:r>
      <w:r w:rsidRPr="00C30296">
        <w:rPr>
          <w:color w:val="auto"/>
        </w:rPr>
        <w:t xml:space="preserve">вы сначала омойте ноги, а потом сядете и покушаете, то Лот предлагает им помыть ноги перед уходом. Почему вдруг возникает такая разница. Комментаторы говорят, что </w:t>
      </w:r>
      <w:r w:rsidR="00C54F2E" w:rsidRPr="00C30296">
        <w:rPr>
          <w:color w:val="auto"/>
        </w:rPr>
        <w:t>в</w:t>
      </w:r>
      <w:r w:rsidR="003A552B" w:rsidRPr="00C30296">
        <w:rPr>
          <w:color w:val="auto"/>
        </w:rPr>
        <w:t xml:space="preserve"> те времена </w:t>
      </w:r>
      <w:r w:rsidRPr="00C30296">
        <w:rPr>
          <w:color w:val="auto"/>
        </w:rPr>
        <w:t xml:space="preserve">многие из прохожих идолопоклонников поклонялись пыли или грязи на ногах. И </w:t>
      </w:r>
      <w:r w:rsidR="00D24398" w:rsidRPr="00C30296">
        <w:rPr>
          <w:color w:val="auto"/>
        </w:rPr>
        <w:t>Авраѓам</w:t>
      </w:r>
      <w:r w:rsidRPr="00C30296">
        <w:rPr>
          <w:color w:val="auto"/>
        </w:rPr>
        <w:t xml:space="preserve">, который сторонится всякого идолопоклонства, разумеется, не хочет у себя </w:t>
      </w:r>
      <w:r w:rsidRPr="00C30296">
        <w:rPr>
          <w:color w:val="auto"/>
        </w:rPr>
        <w:lastRenderedPageBreak/>
        <w:t>идольской грязи видеть. И поэтому настаивает, чтобы гости сначала омыли ноги. Лот менее щепетилен в этом вопросе, поэтому предлагает помыть ноги перед уходом, но и это все равно странно. Во-первых, кто-же когда поклонялся действительно грязи на ногах. Во-вторых, даже если ты ей и поклоняешься, или тебе все равно, почему бы не пригласить гостей омыть ноги и с мытыми ногами пойти спать. В чем вообще история с омовением ног? Известно, что идолопоклонство</w:t>
      </w:r>
      <w:r w:rsidR="00036408" w:rsidRPr="00C30296">
        <w:rPr>
          <w:color w:val="auto"/>
        </w:rPr>
        <w:t xml:space="preserve"> – </w:t>
      </w:r>
      <w:r w:rsidR="00C54F2E" w:rsidRPr="00C30296">
        <w:rPr>
          <w:color w:val="auto"/>
        </w:rPr>
        <w:t>это</w:t>
      </w:r>
      <w:r w:rsidRPr="00C30296">
        <w:rPr>
          <w:color w:val="auto"/>
        </w:rPr>
        <w:t xml:space="preserve"> поклонение языческим богам, у которых нет замысла</w:t>
      </w:r>
      <w:r w:rsidR="003A552B" w:rsidRPr="00C30296">
        <w:rPr>
          <w:color w:val="auto"/>
        </w:rPr>
        <w:t>,</w:t>
      </w:r>
      <w:r w:rsidRPr="00C30296">
        <w:rPr>
          <w:color w:val="auto"/>
        </w:rPr>
        <w:t xml:space="preserve"> и</w:t>
      </w:r>
      <w:r w:rsidR="003A552B" w:rsidRPr="00C30296">
        <w:rPr>
          <w:color w:val="auto"/>
        </w:rPr>
        <w:t>,</w:t>
      </w:r>
      <w:r w:rsidRPr="00C30296">
        <w:rPr>
          <w:color w:val="auto"/>
        </w:rPr>
        <w:t xml:space="preserve"> в общем-то</w:t>
      </w:r>
      <w:r w:rsidR="003A552B" w:rsidRPr="00C30296">
        <w:rPr>
          <w:color w:val="auto"/>
        </w:rPr>
        <w:t>,</w:t>
      </w:r>
      <w:r w:rsidRPr="00C30296">
        <w:rPr>
          <w:color w:val="auto"/>
        </w:rPr>
        <w:t xml:space="preserve"> языческие боги</w:t>
      </w:r>
      <w:r w:rsidR="001A1E2B" w:rsidRPr="00C30296">
        <w:rPr>
          <w:color w:val="auto"/>
        </w:rPr>
        <w:t xml:space="preserve"> – </w:t>
      </w:r>
      <w:r w:rsidRPr="00C30296">
        <w:rPr>
          <w:color w:val="auto"/>
        </w:rPr>
        <w:t xml:space="preserve">боги коммерческие. Отношение у них </w:t>
      </w:r>
      <w:r w:rsidR="003A552B" w:rsidRPr="00C30296">
        <w:rPr>
          <w:color w:val="auto"/>
        </w:rPr>
        <w:t>«</w:t>
      </w:r>
      <w:r w:rsidRPr="00C30296">
        <w:rPr>
          <w:color w:val="auto"/>
        </w:rPr>
        <w:t>возьми и дай</w:t>
      </w:r>
      <w:r w:rsidR="003A552B" w:rsidRPr="00C30296">
        <w:rPr>
          <w:color w:val="auto"/>
        </w:rPr>
        <w:t>»,</w:t>
      </w:r>
      <w:r w:rsidRPr="00C30296">
        <w:rPr>
          <w:color w:val="auto"/>
        </w:rPr>
        <w:t xml:space="preserve"> на уровне коммерческом, милости у них не существует. И от них можно только что-то выторговать. По милости или по любви получить это не их способ.</w:t>
      </w:r>
    </w:p>
    <w:p w14:paraId="350D455C" w14:textId="69123C6C" w:rsidR="008D5A7B" w:rsidRPr="00C30296" w:rsidRDefault="008D5A7B" w:rsidP="008D5A7B">
      <w:pPr>
        <w:rPr>
          <w:color w:val="auto"/>
        </w:rPr>
      </w:pPr>
      <w:r w:rsidRPr="00C30296">
        <w:rPr>
          <w:color w:val="auto"/>
        </w:rPr>
        <w:t>В мире, в котором такая система, такой взгляд на божественность</w:t>
      </w:r>
      <w:r w:rsidR="003A552B" w:rsidRPr="00C30296">
        <w:rPr>
          <w:color w:val="auto"/>
        </w:rPr>
        <w:t>, с</w:t>
      </w:r>
      <w:r w:rsidRPr="00C30296">
        <w:rPr>
          <w:color w:val="auto"/>
        </w:rPr>
        <w:t>уществует идея, что человек и получить между людьми не может ничего по милости. Поэтому грязные ноги</w:t>
      </w:r>
      <w:r w:rsidR="001A1E2B" w:rsidRPr="00C30296">
        <w:rPr>
          <w:color w:val="auto"/>
        </w:rPr>
        <w:t xml:space="preserve"> – </w:t>
      </w:r>
      <w:r w:rsidRPr="00C30296">
        <w:rPr>
          <w:color w:val="auto"/>
        </w:rPr>
        <w:t>символ мозолистой руки пролетария, который честным трудом зарабатывает себе на жизнь. Грязные ноги</w:t>
      </w:r>
      <w:r w:rsidR="001A1E2B" w:rsidRPr="00C30296">
        <w:rPr>
          <w:color w:val="auto"/>
        </w:rPr>
        <w:t xml:space="preserve"> – </w:t>
      </w:r>
      <w:r w:rsidRPr="00C30296">
        <w:rPr>
          <w:color w:val="auto"/>
        </w:rPr>
        <w:t>свидетельство того, что человек не зря будет кушать хлеб свой. Это предмет гордости человека, который не неженка, который зарабатывает своим трудом. И, соответственно, в мире</w:t>
      </w:r>
      <w:r w:rsidR="008729CE" w:rsidRPr="00C30296">
        <w:rPr>
          <w:color w:val="auto"/>
        </w:rPr>
        <w:t xml:space="preserve"> Сдома </w:t>
      </w:r>
      <w:r w:rsidRPr="00C30296">
        <w:rPr>
          <w:color w:val="auto"/>
        </w:rPr>
        <w:t xml:space="preserve">к этому есть уважение. Поэтому Лот сначала предлагает заночевать, а потом помыть ноги. Нельзя лишать человека его ордена на груди. </w:t>
      </w:r>
    </w:p>
    <w:p w14:paraId="592AB54F" w14:textId="7D1AF098" w:rsidR="008D5A7B" w:rsidRPr="00C30296" w:rsidRDefault="008D5A7B" w:rsidP="008D5A7B">
      <w:pPr>
        <w:rPr>
          <w:color w:val="auto"/>
        </w:rPr>
      </w:pPr>
      <w:r w:rsidRPr="00C30296">
        <w:rPr>
          <w:color w:val="auto"/>
        </w:rPr>
        <w:t xml:space="preserve">Что вообще такое город Сдом? </w:t>
      </w:r>
      <w:r w:rsidR="003A552B" w:rsidRPr="00C30296">
        <w:rPr>
          <w:color w:val="auto"/>
        </w:rPr>
        <w:t>М</w:t>
      </w:r>
      <w:r w:rsidRPr="00C30296">
        <w:rPr>
          <w:color w:val="auto"/>
        </w:rPr>
        <w:t xml:space="preserve">ы читали в 13 главе, когда </w:t>
      </w:r>
      <w:r w:rsidR="00D24398" w:rsidRPr="00C30296">
        <w:rPr>
          <w:color w:val="auto"/>
        </w:rPr>
        <w:t>Авраѓам</w:t>
      </w:r>
      <w:r w:rsidRPr="00C30296">
        <w:rPr>
          <w:color w:val="auto"/>
        </w:rPr>
        <w:t xml:space="preserve"> предлагает Лоту отделиться, </w:t>
      </w:r>
      <w:r w:rsidR="00D24398" w:rsidRPr="00C30296">
        <w:rPr>
          <w:color w:val="auto"/>
        </w:rPr>
        <w:t>Авраѓам</w:t>
      </w:r>
      <w:r w:rsidRPr="00C30296">
        <w:rPr>
          <w:color w:val="auto"/>
        </w:rPr>
        <w:t xml:space="preserve"> смотрит на</w:t>
      </w:r>
      <w:r w:rsidR="008729CE" w:rsidRPr="00C30296">
        <w:rPr>
          <w:color w:val="auto"/>
        </w:rPr>
        <w:t xml:space="preserve"> Сдом </w:t>
      </w:r>
      <w:r w:rsidRPr="00C30296">
        <w:rPr>
          <w:color w:val="auto"/>
        </w:rPr>
        <w:t xml:space="preserve">сверху. И вместо того, чтобы взять часть Святой земли, как ему предложил </w:t>
      </w:r>
      <w:r w:rsidR="00D24398" w:rsidRPr="00C30296">
        <w:rPr>
          <w:color w:val="auto"/>
        </w:rPr>
        <w:t>Авраѓам</w:t>
      </w:r>
      <w:r w:rsidRPr="00C30296">
        <w:rPr>
          <w:color w:val="auto"/>
        </w:rPr>
        <w:t>, Лот отходит от святой земли, отделяется, потому что он смотрит на</w:t>
      </w:r>
      <w:r w:rsidR="008729CE" w:rsidRPr="00C30296">
        <w:rPr>
          <w:color w:val="auto"/>
        </w:rPr>
        <w:t xml:space="preserve"> Сдом </w:t>
      </w:r>
      <w:r w:rsidRPr="00C30296">
        <w:rPr>
          <w:color w:val="auto"/>
        </w:rPr>
        <w:t>и видит</w:t>
      </w:r>
      <w:r w:rsidR="003A552B" w:rsidRPr="00C30296">
        <w:rPr>
          <w:color w:val="auto"/>
        </w:rPr>
        <w:t>,</w:t>
      </w:r>
      <w:r w:rsidRPr="00C30296">
        <w:rPr>
          <w:color w:val="auto"/>
        </w:rPr>
        <w:t xml:space="preserve"> что он орошаем, как сад Господень и как страна </w:t>
      </w:r>
      <w:r w:rsidR="00B13490" w:rsidRPr="00C30296">
        <w:rPr>
          <w:color w:val="auto"/>
        </w:rPr>
        <w:t>Е</w:t>
      </w:r>
      <w:r w:rsidRPr="00C30296">
        <w:rPr>
          <w:color w:val="auto"/>
        </w:rPr>
        <w:t>гипетская.</w:t>
      </w:r>
      <w:r w:rsidR="008729CE" w:rsidRPr="00C30296">
        <w:rPr>
          <w:color w:val="auto"/>
        </w:rPr>
        <w:t xml:space="preserve"> Сдом </w:t>
      </w:r>
      <w:r w:rsidR="001A1E2B" w:rsidRPr="00C30296">
        <w:rPr>
          <w:color w:val="auto"/>
        </w:rPr>
        <w:t xml:space="preserve">– </w:t>
      </w:r>
      <w:r w:rsidRPr="00C30296">
        <w:rPr>
          <w:color w:val="auto"/>
        </w:rPr>
        <w:t>это рай на земле, это город, в котором живут богатые люди, город изобилия. Мидраши полны историй о том, что в</w:t>
      </w:r>
      <w:r w:rsidR="008729CE" w:rsidRPr="00C30296">
        <w:rPr>
          <w:color w:val="auto"/>
        </w:rPr>
        <w:t xml:space="preserve"> Сдоме </w:t>
      </w:r>
      <w:r w:rsidRPr="00C30296">
        <w:rPr>
          <w:color w:val="auto"/>
        </w:rPr>
        <w:lastRenderedPageBreak/>
        <w:t xml:space="preserve">запрещено было давать </w:t>
      </w:r>
      <w:r w:rsidRPr="00C30296">
        <w:rPr>
          <w:i/>
          <w:color w:val="auto"/>
        </w:rPr>
        <w:t>цдаку.</w:t>
      </w:r>
      <w:r w:rsidRPr="00C30296">
        <w:rPr>
          <w:color w:val="auto"/>
        </w:rPr>
        <w:t xml:space="preserve"> Город изобилия, город в котором все уже достигли совершенства. Это совершенное общество, оно совершенно ощущает себя избранным сдомским элитным сообществом. Поэтому милость в нем просить могут только чужаки. А чужаков из несовершенного мира там не пр</w:t>
      </w:r>
      <w:r w:rsidR="003A552B" w:rsidRPr="00C30296">
        <w:rPr>
          <w:color w:val="auto"/>
        </w:rPr>
        <w:t>и</w:t>
      </w:r>
      <w:r w:rsidRPr="00C30296">
        <w:rPr>
          <w:color w:val="auto"/>
        </w:rPr>
        <w:t>в</w:t>
      </w:r>
      <w:r w:rsidR="003A552B" w:rsidRPr="00C30296">
        <w:rPr>
          <w:color w:val="auto"/>
        </w:rPr>
        <w:t>е</w:t>
      </w:r>
      <w:r w:rsidRPr="00C30296">
        <w:rPr>
          <w:color w:val="auto"/>
        </w:rPr>
        <w:t>чают. Один из компонентов, кстати</w:t>
      </w:r>
      <w:r w:rsidR="003A552B" w:rsidRPr="00C30296">
        <w:rPr>
          <w:color w:val="auto"/>
        </w:rPr>
        <w:t>,</w:t>
      </w:r>
      <w:r w:rsidRPr="00C30296">
        <w:rPr>
          <w:color w:val="auto"/>
        </w:rPr>
        <w:t xml:space="preserve"> несовершенного мира</w:t>
      </w:r>
      <w:r w:rsidR="00036408" w:rsidRPr="00C30296">
        <w:rPr>
          <w:color w:val="auto"/>
        </w:rPr>
        <w:t xml:space="preserve"> – </w:t>
      </w:r>
      <w:r w:rsidRPr="00C30296">
        <w:rPr>
          <w:color w:val="auto"/>
        </w:rPr>
        <w:t>это нежелание иметь детей. Когда общество достигает какого-то изобилия</w:t>
      </w:r>
      <w:r w:rsidR="003A552B" w:rsidRPr="00C30296">
        <w:rPr>
          <w:color w:val="auto"/>
        </w:rPr>
        <w:t>,</w:t>
      </w:r>
      <w:r w:rsidRPr="00C30296">
        <w:rPr>
          <w:color w:val="auto"/>
        </w:rPr>
        <w:t xml:space="preserve"> человек думает</w:t>
      </w:r>
      <w:r w:rsidR="003A552B" w:rsidRPr="00C30296">
        <w:rPr>
          <w:color w:val="auto"/>
        </w:rPr>
        <w:t>:</w:t>
      </w:r>
      <w:r w:rsidR="001A1E2B" w:rsidRPr="00C30296">
        <w:rPr>
          <w:color w:val="auto"/>
        </w:rPr>
        <w:t xml:space="preserve"> </w:t>
      </w:r>
      <w:r w:rsidRPr="00C30296">
        <w:rPr>
          <w:color w:val="auto"/>
        </w:rPr>
        <w:t>я и так совершенен, зачем мне дети, зачем мне копировать то, что лучше меня уже не может быть. И вместо притяжения к противоположному, вместо желания быть с противоположным полом, сделать что-то другое, как-то себя улучшить, возникает притяжение к подобному. Отсюда и гомосексуальные идеи, которые мы скоро увидим. Итак, ангелы не очень рады предложению Лота и говорят ему</w:t>
      </w:r>
      <w:r w:rsidR="003A552B" w:rsidRPr="00C30296">
        <w:rPr>
          <w:color w:val="auto"/>
        </w:rPr>
        <w:t>:</w:t>
      </w:r>
      <w:r w:rsidR="001A1E2B" w:rsidRPr="00C30296">
        <w:rPr>
          <w:color w:val="auto"/>
        </w:rPr>
        <w:t xml:space="preserve"> </w:t>
      </w:r>
      <w:r w:rsidR="003A552B" w:rsidRPr="00C30296">
        <w:rPr>
          <w:color w:val="auto"/>
        </w:rPr>
        <w:t>«М</w:t>
      </w:r>
      <w:r w:rsidRPr="00C30296">
        <w:rPr>
          <w:color w:val="auto"/>
        </w:rPr>
        <w:t>ы заночуем на улице</w:t>
      </w:r>
      <w:r w:rsidR="003A552B" w:rsidRPr="00C30296">
        <w:rPr>
          <w:color w:val="auto"/>
        </w:rPr>
        <w:t>»</w:t>
      </w:r>
      <w:r w:rsidRPr="00C30296">
        <w:rPr>
          <w:color w:val="auto"/>
        </w:rPr>
        <w:t>.</w:t>
      </w:r>
    </w:p>
    <w:p w14:paraId="567A7E33" w14:textId="77777777" w:rsidR="008D5A7B" w:rsidRPr="00C30296" w:rsidRDefault="008D5A7B" w:rsidP="005F25F9">
      <w:pPr>
        <w:pStyle w:val="13"/>
      </w:pPr>
    </w:p>
    <w:p w14:paraId="344856F3" w14:textId="77777777" w:rsidR="008D5A7B" w:rsidRPr="00C30296" w:rsidRDefault="008D5A7B" w:rsidP="005F25F9">
      <w:pPr>
        <w:pStyle w:val="13"/>
      </w:pPr>
      <w:r w:rsidRPr="00C30296">
        <w:rPr>
          <w:szCs w:val="28"/>
          <w:rtl/>
        </w:rPr>
        <w:t>וַיִּפְצַר־בָּם מְאֹד וַיָּסֻרוּ אֵלָיו וַיָּבֹאוּ אֶל־בֵּיתוֹ וַיַּעַשׂ לָהֶם מִשְׁתֶּה וּמַצּוֹת אָפָה וַיֹּאכֵלוּ׃</w:t>
      </w:r>
    </w:p>
    <w:p w14:paraId="563C7BBF" w14:textId="2803ADCB" w:rsidR="008D5A7B" w:rsidRPr="00C30296" w:rsidRDefault="008D5A7B" w:rsidP="005F25F9">
      <w:pPr>
        <w:pStyle w:val="15"/>
        <w:rPr>
          <w:color w:val="auto"/>
        </w:rPr>
      </w:pPr>
      <w:r w:rsidRPr="00C30296">
        <w:rPr>
          <w:color w:val="auto"/>
        </w:rPr>
        <w:t>вайифцар-ба</w:t>
      </w:r>
      <w:r w:rsidRPr="00C30296">
        <w:rPr>
          <w:rFonts w:cs="Times New Roman"/>
          <w:color w:val="auto"/>
        </w:rPr>
        <w:t>́</w:t>
      </w:r>
      <w:r w:rsidRPr="00C30296">
        <w:rPr>
          <w:color w:val="auto"/>
        </w:rPr>
        <w:t>м мео</w:t>
      </w:r>
      <w:r w:rsidRPr="00C30296">
        <w:rPr>
          <w:rFonts w:cs="Times New Roman"/>
          <w:color w:val="auto"/>
        </w:rPr>
        <w:t>́</w:t>
      </w:r>
      <w:r w:rsidRPr="00C30296">
        <w:rPr>
          <w:color w:val="auto"/>
        </w:rPr>
        <w:t>д ваясу</w:t>
      </w:r>
      <w:r w:rsidRPr="00C30296">
        <w:rPr>
          <w:rFonts w:cs="Times New Roman"/>
          <w:color w:val="auto"/>
        </w:rPr>
        <w:t>́</w:t>
      </w:r>
      <w:r w:rsidRPr="00C30296">
        <w:rPr>
          <w:color w:val="auto"/>
        </w:rPr>
        <w:t>ру эла</w:t>
      </w:r>
      <w:r w:rsidRPr="00C30296">
        <w:rPr>
          <w:rFonts w:cs="Times New Roman"/>
          <w:color w:val="auto"/>
        </w:rPr>
        <w:t>́</w:t>
      </w:r>
      <w:r w:rsidRPr="00C30296">
        <w:rPr>
          <w:color w:val="auto"/>
        </w:rPr>
        <w:t>в ваяво</w:t>
      </w:r>
      <w:r w:rsidRPr="00C30296">
        <w:rPr>
          <w:rFonts w:cs="Times New Roman"/>
          <w:color w:val="auto"/>
        </w:rPr>
        <w:t>́</w:t>
      </w:r>
      <w:r w:rsidRPr="00C30296">
        <w:rPr>
          <w:color w:val="auto"/>
        </w:rPr>
        <w:t>у эль-бето</w:t>
      </w:r>
      <w:r w:rsidRPr="00C30296">
        <w:rPr>
          <w:rFonts w:cs="Times New Roman"/>
          <w:color w:val="auto"/>
        </w:rPr>
        <w:t>́</w:t>
      </w:r>
      <w:r w:rsidRPr="00C30296">
        <w:rPr>
          <w:color w:val="auto"/>
        </w:rPr>
        <w:t xml:space="preserve"> вая</w:t>
      </w:r>
      <w:r w:rsidRPr="00C30296">
        <w:rPr>
          <w:rFonts w:cs="Times New Roman"/>
          <w:color w:val="auto"/>
        </w:rPr>
        <w:t>́</w:t>
      </w:r>
      <w:r w:rsidRPr="00C30296">
        <w:rPr>
          <w:color w:val="auto"/>
        </w:rPr>
        <w:t>ас ла</w:t>
      </w:r>
      <w:r w:rsidRPr="00C30296">
        <w:rPr>
          <w:color w:val="auto"/>
          <w:lang w:bidi="he-IL"/>
        </w:rPr>
        <w:t>ѓе</w:t>
      </w:r>
      <w:r w:rsidRPr="00C30296">
        <w:rPr>
          <w:rFonts w:cs="Times New Roman"/>
          <w:color w:val="auto"/>
          <w:lang w:bidi="he-IL"/>
        </w:rPr>
        <w:t>́</w:t>
      </w:r>
      <w:r w:rsidRPr="00C30296">
        <w:rPr>
          <w:color w:val="auto"/>
          <w:lang w:bidi="he-IL"/>
        </w:rPr>
        <w:t xml:space="preserve">м </w:t>
      </w:r>
      <w:r w:rsidRPr="00C30296">
        <w:rPr>
          <w:color w:val="auto"/>
        </w:rPr>
        <w:t>миштэ</w:t>
      </w:r>
      <w:r w:rsidRPr="00C30296">
        <w:rPr>
          <w:rFonts w:cs="Times New Roman"/>
          <w:color w:val="auto"/>
        </w:rPr>
        <w:t>́</w:t>
      </w:r>
      <w:r w:rsidRPr="00C30296">
        <w:rPr>
          <w:color w:val="auto"/>
        </w:rPr>
        <w:t xml:space="preserve"> умацо</w:t>
      </w:r>
      <w:r w:rsidRPr="00C30296">
        <w:rPr>
          <w:rFonts w:cs="Times New Roman"/>
          <w:color w:val="auto"/>
        </w:rPr>
        <w:t>́</w:t>
      </w:r>
      <w:r w:rsidRPr="00C30296">
        <w:rPr>
          <w:color w:val="auto"/>
        </w:rPr>
        <w:t>т афа</w:t>
      </w:r>
      <w:r w:rsidRPr="00C30296">
        <w:rPr>
          <w:rFonts w:cs="Times New Roman"/>
          <w:color w:val="auto"/>
        </w:rPr>
        <w:t>́</w:t>
      </w:r>
      <w:r w:rsidRPr="00C30296">
        <w:rPr>
          <w:color w:val="auto"/>
        </w:rPr>
        <w:t xml:space="preserve"> ваёхэ</w:t>
      </w:r>
      <w:r w:rsidRPr="00C30296">
        <w:rPr>
          <w:rFonts w:cs="Times New Roman"/>
          <w:color w:val="auto"/>
        </w:rPr>
        <w:t>́</w:t>
      </w:r>
      <w:r w:rsidRPr="00C30296">
        <w:rPr>
          <w:color w:val="auto"/>
        </w:rPr>
        <w:t>лу</w:t>
      </w:r>
    </w:p>
    <w:p w14:paraId="69643590" w14:textId="5AC66558" w:rsidR="008D5A7B" w:rsidRPr="00C30296" w:rsidRDefault="008D5A7B" w:rsidP="00B821E0">
      <w:pPr>
        <w:pStyle w:val="17"/>
        <w:rPr>
          <w:color w:val="auto"/>
        </w:rPr>
      </w:pPr>
      <w:r w:rsidRPr="00C30296">
        <w:rPr>
          <w:color w:val="auto"/>
        </w:rPr>
        <w:t>3. И он стал их сильно и очень долго уговаривать. и пришли они к нему, и пришли они в его дом, и сделал им пир</w:t>
      </w:r>
      <w:r w:rsidR="00B821E0" w:rsidRPr="00C30296">
        <w:rPr>
          <w:color w:val="auto"/>
        </w:rPr>
        <w:t>,</w:t>
      </w:r>
      <w:r w:rsidRPr="00C30296">
        <w:rPr>
          <w:color w:val="auto"/>
        </w:rPr>
        <w:t xml:space="preserve"> И нап</w:t>
      </w:r>
      <w:r w:rsidR="00B13490" w:rsidRPr="00C30296">
        <w:rPr>
          <w:color w:val="auto"/>
        </w:rPr>
        <w:t>ё</w:t>
      </w:r>
      <w:r w:rsidRPr="00C30296">
        <w:rPr>
          <w:color w:val="auto"/>
        </w:rPr>
        <w:t>к им мацы</w:t>
      </w:r>
      <w:r w:rsidR="00B821E0" w:rsidRPr="00C30296">
        <w:rPr>
          <w:color w:val="auto"/>
        </w:rPr>
        <w:t>,</w:t>
      </w:r>
      <w:r w:rsidRPr="00C30296">
        <w:rPr>
          <w:color w:val="auto"/>
        </w:rPr>
        <w:t xml:space="preserve"> и они ели.</w:t>
      </w:r>
    </w:p>
    <w:p w14:paraId="4467B3B9" w14:textId="77777777" w:rsidR="008D5A7B" w:rsidRPr="00C30296" w:rsidRDefault="008D5A7B" w:rsidP="00B821E0">
      <w:pPr>
        <w:pStyle w:val="17"/>
        <w:rPr>
          <w:color w:val="auto"/>
        </w:rPr>
      </w:pPr>
    </w:p>
    <w:p w14:paraId="596694F3" w14:textId="1E95035A" w:rsidR="008D5A7B" w:rsidRPr="00C30296" w:rsidRDefault="008D5A7B" w:rsidP="008D5A7B">
      <w:pPr>
        <w:rPr>
          <w:color w:val="auto"/>
        </w:rPr>
      </w:pPr>
      <w:r w:rsidRPr="00C30296">
        <w:rPr>
          <w:color w:val="auto"/>
        </w:rPr>
        <w:t xml:space="preserve">Увидев слово </w:t>
      </w:r>
      <w:r w:rsidRPr="00C30296">
        <w:rPr>
          <w:i/>
          <w:color w:val="auto"/>
        </w:rPr>
        <w:t>маца</w:t>
      </w:r>
      <w:r w:rsidRPr="00C30296">
        <w:rPr>
          <w:color w:val="auto"/>
        </w:rPr>
        <w:t>, комментаторы сразу говорят</w:t>
      </w:r>
      <w:r w:rsidR="003A552B" w:rsidRPr="00C30296">
        <w:rPr>
          <w:color w:val="auto"/>
        </w:rPr>
        <w:t>,</w:t>
      </w:r>
      <w:r w:rsidR="001A1E2B" w:rsidRPr="00C30296">
        <w:rPr>
          <w:color w:val="auto"/>
        </w:rPr>
        <w:t xml:space="preserve"> </w:t>
      </w:r>
      <w:r w:rsidRPr="00C30296">
        <w:rPr>
          <w:color w:val="auto"/>
        </w:rPr>
        <w:t>это Песах. Ну может показаться нелепым</w:t>
      </w:r>
      <w:r w:rsidR="003A552B" w:rsidRPr="00C30296">
        <w:rPr>
          <w:color w:val="auto"/>
        </w:rPr>
        <w:t>,</w:t>
      </w:r>
      <w:r w:rsidRPr="00C30296">
        <w:rPr>
          <w:color w:val="auto"/>
        </w:rPr>
        <w:t xml:space="preserve"> как может быть Песах,</w:t>
      </w:r>
      <w:r w:rsidR="003A552B" w:rsidRPr="00C30296">
        <w:rPr>
          <w:color w:val="auto"/>
        </w:rPr>
        <w:t xml:space="preserve"> ведь</w:t>
      </w:r>
      <w:r w:rsidRPr="00C30296">
        <w:rPr>
          <w:color w:val="auto"/>
        </w:rPr>
        <w:t xml:space="preserve"> ещ</w:t>
      </w:r>
      <w:r w:rsidR="00513B8C">
        <w:rPr>
          <w:color w:val="auto"/>
        </w:rPr>
        <w:t>ё</w:t>
      </w:r>
      <w:r w:rsidRPr="00C30296">
        <w:rPr>
          <w:color w:val="auto"/>
        </w:rPr>
        <w:t xml:space="preserve"> не родился </w:t>
      </w:r>
      <w:r w:rsidR="008735CC" w:rsidRPr="00C30296">
        <w:rPr>
          <w:color w:val="auto"/>
        </w:rPr>
        <w:t>Яаков</w:t>
      </w:r>
      <w:r w:rsidRPr="00C30296">
        <w:rPr>
          <w:color w:val="auto"/>
        </w:rPr>
        <w:t>, ещ</w:t>
      </w:r>
      <w:r w:rsidR="00513B8C">
        <w:rPr>
          <w:color w:val="auto"/>
        </w:rPr>
        <w:t>ё</w:t>
      </w:r>
      <w:r w:rsidRPr="00C30296">
        <w:rPr>
          <w:color w:val="auto"/>
        </w:rPr>
        <w:t xml:space="preserve"> не родились ему сыновья, ещ</w:t>
      </w:r>
      <w:r w:rsidR="00513B8C">
        <w:rPr>
          <w:color w:val="auto"/>
        </w:rPr>
        <w:t>ё</w:t>
      </w:r>
      <w:r w:rsidRPr="00C30296">
        <w:rPr>
          <w:color w:val="auto"/>
        </w:rPr>
        <w:t xml:space="preserve"> нет спуска Израиля в Египет. Не то чтобы возвращение из Египта. Но еврейский подход заключается в том, что Песах празднуется не потому, что в тот день что-то случилось, но этот день изначально был предназначен для избавления. Изначально этот день </w:t>
      </w:r>
      <w:r w:rsidRPr="00C30296">
        <w:rPr>
          <w:i/>
          <w:color w:val="auto"/>
        </w:rPr>
        <w:t>геулы</w:t>
      </w:r>
      <w:r w:rsidRPr="00C30296">
        <w:rPr>
          <w:color w:val="auto"/>
        </w:rPr>
        <w:t xml:space="preserve"> и все даты </w:t>
      </w:r>
      <w:r w:rsidRPr="00C30296">
        <w:rPr>
          <w:color w:val="auto"/>
        </w:rPr>
        <w:lastRenderedPageBreak/>
        <w:t xml:space="preserve">избавления проходят красной лентой через этот день. </w:t>
      </w:r>
      <w:r w:rsidR="009334D6" w:rsidRPr="00C30296">
        <w:rPr>
          <w:color w:val="auto"/>
        </w:rPr>
        <w:t>В</w:t>
      </w:r>
      <w:r w:rsidR="003A552B" w:rsidRPr="00C30296">
        <w:rPr>
          <w:color w:val="auto"/>
        </w:rPr>
        <w:t xml:space="preserve"> </w:t>
      </w:r>
      <w:r w:rsidRPr="00C30296">
        <w:rPr>
          <w:color w:val="auto"/>
        </w:rPr>
        <w:t xml:space="preserve">общем-то, и в </w:t>
      </w:r>
      <w:r w:rsidR="009334D6" w:rsidRPr="00C30296">
        <w:rPr>
          <w:color w:val="auto"/>
        </w:rPr>
        <w:t>Н</w:t>
      </w:r>
      <w:r w:rsidRPr="00C30296">
        <w:rPr>
          <w:color w:val="auto"/>
        </w:rPr>
        <w:t>овом Завете мы видим, что избавление совершается в Песах.</w:t>
      </w:r>
    </w:p>
    <w:p w14:paraId="4F6D18D3" w14:textId="6EA2F6F3" w:rsidR="008D5A7B" w:rsidRPr="00C30296" w:rsidRDefault="008D5A7B" w:rsidP="008D5A7B">
      <w:pPr>
        <w:rPr>
          <w:color w:val="auto"/>
        </w:rPr>
      </w:pPr>
      <w:r w:rsidRPr="00C30296">
        <w:rPr>
          <w:color w:val="auto"/>
        </w:rPr>
        <w:t>Итак, несмотря на то что Лот не приглашал их изначально покушать, вс</w:t>
      </w:r>
      <w:r w:rsidR="009334D6" w:rsidRPr="00C30296">
        <w:rPr>
          <w:color w:val="auto"/>
        </w:rPr>
        <w:t>ё</w:t>
      </w:r>
      <w:r w:rsidRPr="00C30296">
        <w:rPr>
          <w:color w:val="auto"/>
        </w:rPr>
        <w:t>-таки он устроил им пир, нап</w:t>
      </w:r>
      <w:r w:rsidR="00B13490" w:rsidRPr="00C30296">
        <w:rPr>
          <w:color w:val="auto"/>
        </w:rPr>
        <w:t>ё</w:t>
      </w:r>
      <w:r w:rsidRPr="00C30296">
        <w:rPr>
          <w:color w:val="auto"/>
        </w:rPr>
        <w:t>к мацы, и они ели.</w:t>
      </w:r>
    </w:p>
    <w:p w14:paraId="275E3BBC" w14:textId="77777777" w:rsidR="008D5A7B" w:rsidRPr="00C30296" w:rsidRDefault="008D5A7B" w:rsidP="005F25F9">
      <w:pPr>
        <w:pStyle w:val="13"/>
      </w:pPr>
    </w:p>
    <w:p w14:paraId="6526500B" w14:textId="77777777" w:rsidR="008D5A7B" w:rsidRPr="00C30296" w:rsidRDefault="008D5A7B" w:rsidP="005F25F9">
      <w:pPr>
        <w:pStyle w:val="13"/>
      </w:pPr>
      <w:r w:rsidRPr="00C30296">
        <w:rPr>
          <w:szCs w:val="28"/>
          <w:rtl/>
        </w:rPr>
        <w:t>טֶרֶם יִשְׁכָּבוּ וְאַנְשֵׁי הָעִיר אַנְשֵׁי סְדֹם נָסַבּוּ עַל־הַבַּיִת מִנַּעַר וְעַד־זָקֵן כָּל־הָעָם מִקָּצֶה׃</w:t>
      </w:r>
    </w:p>
    <w:p w14:paraId="09D9B168" w14:textId="49D95EFF" w:rsidR="008D5A7B" w:rsidRPr="00C30296" w:rsidRDefault="008D5A7B" w:rsidP="005F25F9">
      <w:pPr>
        <w:pStyle w:val="15"/>
        <w:rPr>
          <w:color w:val="auto"/>
          <w:lang w:bidi="he-IL"/>
        </w:rPr>
      </w:pPr>
      <w:r w:rsidRPr="00C30296">
        <w:rPr>
          <w:color w:val="auto"/>
        </w:rPr>
        <w:t>тэ</w:t>
      </w:r>
      <w:r w:rsidRPr="00C30296">
        <w:rPr>
          <w:rFonts w:cs="Times New Roman"/>
          <w:color w:val="auto"/>
        </w:rPr>
        <w:t>́</w:t>
      </w:r>
      <w:r w:rsidRPr="00C30296">
        <w:rPr>
          <w:color w:val="auto"/>
        </w:rPr>
        <w:t>рем йишка</w:t>
      </w:r>
      <w:r w:rsidRPr="00C30296">
        <w:rPr>
          <w:rFonts w:cs="Times New Roman"/>
          <w:color w:val="auto"/>
        </w:rPr>
        <w:t>́</w:t>
      </w:r>
      <w:r w:rsidRPr="00C30296">
        <w:rPr>
          <w:color w:val="auto"/>
        </w:rPr>
        <w:t>ву веанше</w:t>
      </w:r>
      <w:r w:rsidRPr="00C30296">
        <w:rPr>
          <w:rFonts w:cs="Times New Roman"/>
          <w:color w:val="auto"/>
        </w:rPr>
        <w:t>́</w:t>
      </w:r>
      <w:r w:rsidRPr="00C30296">
        <w:rPr>
          <w:color w:val="auto"/>
        </w:rPr>
        <w:t xml:space="preserve"> </w:t>
      </w:r>
      <w:r w:rsidRPr="00C30296">
        <w:rPr>
          <w:color w:val="auto"/>
          <w:lang w:bidi="he-IL"/>
        </w:rPr>
        <w:t>ѓ</w:t>
      </w:r>
      <w:r w:rsidRPr="00C30296">
        <w:rPr>
          <w:color w:val="auto"/>
        </w:rPr>
        <w:t>аи</w:t>
      </w:r>
      <w:r w:rsidRPr="00C30296">
        <w:rPr>
          <w:rFonts w:cs="Times New Roman"/>
          <w:color w:val="auto"/>
        </w:rPr>
        <w:t>́</w:t>
      </w:r>
      <w:r w:rsidRPr="00C30296">
        <w:rPr>
          <w:color w:val="auto"/>
        </w:rPr>
        <w:t>р анше</w:t>
      </w:r>
      <w:r w:rsidRPr="00C30296">
        <w:rPr>
          <w:rFonts w:cs="Times New Roman"/>
          <w:color w:val="auto"/>
        </w:rPr>
        <w:t>́</w:t>
      </w:r>
      <w:r w:rsidRPr="00C30296">
        <w:rPr>
          <w:color w:val="auto"/>
        </w:rPr>
        <w:t xml:space="preserve"> седо</w:t>
      </w:r>
      <w:r w:rsidRPr="00C30296">
        <w:rPr>
          <w:rFonts w:cs="Times New Roman"/>
          <w:color w:val="auto"/>
        </w:rPr>
        <w:t>́</w:t>
      </w:r>
      <w:r w:rsidRPr="00C30296">
        <w:rPr>
          <w:color w:val="auto"/>
        </w:rPr>
        <w:t>м наса</w:t>
      </w:r>
      <w:r w:rsidRPr="00C30296">
        <w:rPr>
          <w:rFonts w:cs="Times New Roman"/>
          <w:color w:val="auto"/>
        </w:rPr>
        <w:t>́</w:t>
      </w:r>
      <w:r w:rsidRPr="00C30296">
        <w:rPr>
          <w:color w:val="auto"/>
        </w:rPr>
        <w:t>бу аль-</w:t>
      </w:r>
      <w:r w:rsidRPr="00C30296">
        <w:rPr>
          <w:color w:val="auto"/>
          <w:lang w:bidi="he-IL"/>
        </w:rPr>
        <w:t>ѓ</w:t>
      </w:r>
      <w:r w:rsidRPr="00C30296">
        <w:rPr>
          <w:color w:val="auto"/>
        </w:rPr>
        <w:t>аба</w:t>
      </w:r>
      <w:r w:rsidRPr="00C30296">
        <w:rPr>
          <w:rFonts w:cs="Times New Roman"/>
          <w:color w:val="auto"/>
        </w:rPr>
        <w:t>́</w:t>
      </w:r>
      <w:r w:rsidRPr="00C30296">
        <w:rPr>
          <w:color w:val="auto"/>
        </w:rPr>
        <w:t>йит мина</w:t>
      </w:r>
      <w:r w:rsidRPr="00C30296">
        <w:rPr>
          <w:rFonts w:cs="Times New Roman"/>
          <w:color w:val="auto"/>
        </w:rPr>
        <w:t>́</w:t>
      </w:r>
      <w:r w:rsidRPr="00C30296">
        <w:rPr>
          <w:color w:val="auto"/>
        </w:rPr>
        <w:t>ар веад-закэ</w:t>
      </w:r>
      <w:r w:rsidRPr="00C30296">
        <w:rPr>
          <w:rFonts w:cs="Times New Roman"/>
          <w:color w:val="auto"/>
        </w:rPr>
        <w:t>́</w:t>
      </w:r>
      <w:r w:rsidRPr="00C30296">
        <w:rPr>
          <w:color w:val="auto"/>
        </w:rPr>
        <w:t>н коль-</w:t>
      </w:r>
      <w:r w:rsidRPr="00C30296">
        <w:rPr>
          <w:color w:val="auto"/>
          <w:lang w:bidi="he-IL"/>
        </w:rPr>
        <w:t>ѓаа</w:t>
      </w:r>
      <w:r w:rsidRPr="00C30296">
        <w:rPr>
          <w:rFonts w:cs="Times New Roman"/>
          <w:color w:val="auto"/>
          <w:lang w:bidi="he-IL"/>
        </w:rPr>
        <w:t>́</w:t>
      </w:r>
      <w:r w:rsidRPr="00C30296">
        <w:rPr>
          <w:color w:val="auto"/>
          <w:lang w:bidi="he-IL"/>
        </w:rPr>
        <w:t>м микацэ</w:t>
      </w:r>
      <w:r w:rsidRPr="00C30296">
        <w:rPr>
          <w:rFonts w:cs="Times New Roman"/>
          <w:color w:val="auto"/>
          <w:lang w:bidi="he-IL"/>
        </w:rPr>
        <w:t>́</w:t>
      </w:r>
    </w:p>
    <w:p w14:paraId="7F779C79" w14:textId="1DA789B9" w:rsidR="008D5A7B" w:rsidRPr="00C30296" w:rsidRDefault="008D5A7B" w:rsidP="00B821E0">
      <w:pPr>
        <w:pStyle w:val="17"/>
        <w:rPr>
          <w:color w:val="auto"/>
          <w:lang w:bidi="he-IL"/>
        </w:rPr>
      </w:pPr>
      <w:r w:rsidRPr="00C30296">
        <w:rPr>
          <w:color w:val="auto"/>
        </w:rPr>
        <w:t>4. Ещ</w:t>
      </w:r>
      <w:r w:rsidR="00513B8C">
        <w:rPr>
          <w:color w:val="auto"/>
        </w:rPr>
        <w:t>ё</w:t>
      </w:r>
      <w:r w:rsidRPr="00C30296">
        <w:rPr>
          <w:color w:val="auto"/>
        </w:rPr>
        <w:t xml:space="preserve"> они не легли, а люди города, люди Сдома пришли и окружили дом, столпились возле дома. от юноши до старца </w:t>
      </w:r>
      <w:r w:rsidRPr="00C30296">
        <w:rPr>
          <w:color w:val="auto"/>
          <w:lang w:bidi="he-IL"/>
        </w:rPr>
        <w:t>весь народ собрался.</w:t>
      </w:r>
    </w:p>
    <w:p w14:paraId="2ABAC8EA" w14:textId="77777777" w:rsidR="008D5A7B" w:rsidRPr="00C30296" w:rsidRDefault="008D5A7B" w:rsidP="00B821E0">
      <w:pPr>
        <w:pStyle w:val="17"/>
        <w:rPr>
          <w:color w:val="auto"/>
          <w:lang w:bidi="he-IL"/>
        </w:rPr>
      </w:pPr>
    </w:p>
    <w:p w14:paraId="5ABA95B1" w14:textId="2A6B02C8" w:rsidR="008D5A7B" w:rsidRPr="00C30296" w:rsidRDefault="008D5A7B" w:rsidP="008D5A7B">
      <w:pPr>
        <w:rPr>
          <w:color w:val="auto"/>
          <w:lang w:bidi="he-IL"/>
        </w:rPr>
      </w:pPr>
      <w:r w:rsidRPr="00C30296">
        <w:rPr>
          <w:color w:val="auto"/>
          <w:lang w:bidi="he-IL"/>
        </w:rPr>
        <w:t>Можно обратить внимание</w:t>
      </w:r>
      <w:r w:rsidR="009334D6" w:rsidRPr="00C30296">
        <w:rPr>
          <w:color w:val="auto"/>
          <w:lang w:bidi="he-IL"/>
        </w:rPr>
        <w:t xml:space="preserve"> вот на что (</w:t>
      </w:r>
      <w:r w:rsidRPr="00C30296">
        <w:rPr>
          <w:color w:val="auto"/>
          <w:lang w:bidi="he-IL"/>
        </w:rPr>
        <w:t>тот</w:t>
      </w:r>
      <w:r w:rsidR="009334D6" w:rsidRPr="00C30296">
        <w:rPr>
          <w:color w:val="auto"/>
          <w:lang w:bidi="he-IL"/>
        </w:rPr>
        <w:t>,</w:t>
      </w:r>
      <w:r w:rsidRPr="00C30296">
        <w:rPr>
          <w:color w:val="auto"/>
          <w:lang w:bidi="he-IL"/>
        </w:rPr>
        <w:t xml:space="preserve"> кто знаком с ивритом, для кого иврит не чужой язык</w:t>
      </w:r>
      <w:r w:rsidR="009334D6" w:rsidRPr="00C30296">
        <w:rPr>
          <w:color w:val="auto"/>
          <w:lang w:bidi="he-IL"/>
        </w:rPr>
        <w:t>)</w:t>
      </w:r>
      <w:r w:rsidRPr="00C30296">
        <w:rPr>
          <w:color w:val="auto"/>
          <w:lang w:bidi="he-IL"/>
        </w:rPr>
        <w:t xml:space="preserve">. </w:t>
      </w:r>
      <w:r w:rsidRPr="00C30296">
        <w:rPr>
          <w:i/>
          <w:iCs/>
          <w:color w:val="auto"/>
        </w:rPr>
        <w:t>Ваяво</w:t>
      </w:r>
      <w:r w:rsidRPr="00C30296">
        <w:rPr>
          <w:rFonts w:cs="Times New Roman"/>
          <w:i/>
          <w:iCs/>
          <w:color w:val="auto"/>
        </w:rPr>
        <w:t>́</w:t>
      </w:r>
      <w:r w:rsidRPr="00C30296">
        <w:rPr>
          <w:i/>
          <w:iCs/>
          <w:color w:val="auto"/>
        </w:rPr>
        <w:t>у</w:t>
      </w:r>
      <w:r w:rsidRPr="00C30296">
        <w:rPr>
          <w:color w:val="auto"/>
          <w:lang w:bidi="he-IL"/>
        </w:rPr>
        <w:t xml:space="preserve"> </w:t>
      </w:r>
      <w:r w:rsidRPr="00C30296">
        <w:rPr>
          <w:i/>
          <w:color w:val="auto"/>
          <w:lang w:bidi="he-IL"/>
        </w:rPr>
        <w:t>(и пришли)</w:t>
      </w:r>
      <w:r w:rsidRPr="00C30296">
        <w:rPr>
          <w:color w:val="auto"/>
          <w:lang w:bidi="he-IL"/>
        </w:rPr>
        <w:t xml:space="preserve"> и дальше </w:t>
      </w:r>
      <w:r w:rsidR="009334D6" w:rsidRPr="00C30296">
        <w:rPr>
          <w:i/>
          <w:iCs/>
          <w:color w:val="auto"/>
        </w:rPr>
        <w:t>в</w:t>
      </w:r>
      <w:r w:rsidRPr="00C30296">
        <w:rPr>
          <w:i/>
          <w:iCs/>
          <w:color w:val="auto"/>
        </w:rPr>
        <w:t>аяво</w:t>
      </w:r>
      <w:r w:rsidRPr="00C30296">
        <w:rPr>
          <w:rFonts w:cs="Times New Roman"/>
          <w:i/>
          <w:iCs/>
          <w:color w:val="auto"/>
        </w:rPr>
        <w:t>́</w:t>
      </w:r>
      <w:r w:rsidRPr="00C30296">
        <w:rPr>
          <w:i/>
          <w:iCs/>
          <w:color w:val="auto"/>
        </w:rPr>
        <w:t>у</w:t>
      </w:r>
      <w:r w:rsidRPr="00C30296">
        <w:rPr>
          <w:color w:val="auto"/>
          <w:lang w:bidi="he-IL"/>
        </w:rPr>
        <w:t xml:space="preserve"> </w:t>
      </w:r>
      <w:r w:rsidRPr="00C30296">
        <w:rPr>
          <w:i/>
          <w:iCs/>
          <w:color w:val="auto"/>
          <w:lang w:bidi="he-IL"/>
        </w:rPr>
        <w:t>аль-байт</w:t>
      </w:r>
      <w:r w:rsidRPr="00C30296">
        <w:rPr>
          <w:color w:val="auto"/>
          <w:lang w:bidi="he-IL"/>
        </w:rPr>
        <w:t xml:space="preserve"> и </w:t>
      </w:r>
      <w:r w:rsidRPr="00C30296">
        <w:rPr>
          <w:i/>
          <w:iCs/>
          <w:color w:val="auto"/>
          <w:lang w:bidi="he-IL"/>
        </w:rPr>
        <w:t>вэ</w:t>
      </w:r>
      <w:r w:rsidRPr="00C30296">
        <w:rPr>
          <w:i/>
          <w:iCs/>
          <w:color w:val="auto"/>
        </w:rPr>
        <w:t>шаха</w:t>
      </w:r>
      <w:r w:rsidRPr="00C30296">
        <w:rPr>
          <w:rFonts w:cs="Times New Roman"/>
          <w:i/>
          <w:iCs/>
          <w:color w:val="auto"/>
        </w:rPr>
        <w:t>́</w:t>
      </w:r>
      <w:r w:rsidRPr="00C30296">
        <w:rPr>
          <w:i/>
          <w:iCs/>
          <w:color w:val="auto"/>
        </w:rPr>
        <w:t>ву</w:t>
      </w:r>
      <w:r w:rsidRPr="00C30296">
        <w:rPr>
          <w:color w:val="auto"/>
          <w:lang w:bidi="he-IL"/>
        </w:rPr>
        <w:t xml:space="preserve"> </w:t>
      </w:r>
      <w:r w:rsidRPr="00C30296">
        <w:rPr>
          <w:i/>
          <w:color w:val="auto"/>
          <w:lang w:bidi="he-IL"/>
        </w:rPr>
        <w:t>(и возлегли)</w:t>
      </w:r>
      <w:r w:rsidRPr="00C30296">
        <w:rPr>
          <w:color w:val="auto"/>
          <w:lang w:bidi="he-IL"/>
        </w:rPr>
        <w:t xml:space="preserve">. Эти слова </w:t>
      </w:r>
      <w:r w:rsidR="009334D6" w:rsidRPr="00C30296">
        <w:rPr>
          <w:color w:val="auto"/>
          <w:lang w:bidi="he-IL"/>
        </w:rPr>
        <w:t>(</w:t>
      </w:r>
      <w:r w:rsidRPr="00C30296">
        <w:rPr>
          <w:color w:val="auto"/>
          <w:lang w:bidi="he-IL"/>
        </w:rPr>
        <w:t>каждое из этих слов</w:t>
      </w:r>
      <w:r w:rsidR="009334D6" w:rsidRPr="00C30296">
        <w:rPr>
          <w:color w:val="auto"/>
          <w:lang w:bidi="he-IL"/>
        </w:rPr>
        <w:t>)</w:t>
      </w:r>
      <w:r w:rsidRPr="00C30296">
        <w:rPr>
          <w:color w:val="auto"/>
          <w:lang w:bidi="he-IL"/>
        </w:rPr>
        <w:t xml:space="preserve"> мо</w:t>
      </w:r>
      <w:r w:rsidR="009334D6" w:rsidRPr="00C30296">
        <w:rPr>
          <w:color w:val="auto"/>
          <w:lang w:bidi="he-IL"/>
        </w:rPr>
        <w:t>гут</w:t>
      </w:r>
      <w:r w:rsidRPr="00C30296">
        <w:rPr>
          <w:color w:val="auto"/>
          <w:lang w:bidi="he-IL"/>
        </w:rPr>
        <w:t xml:space="preserve"> использоваться и в сексуальном контексте. Мы можем увидеть, что контекст Сдома, вся атмосфера</w:t>
      </w:r>
      <w:r w:rsidR="008729CE" w:rsidRPr="00C30296">
        <w:rPr>
          <w:color w:val="auto"/>
          <w:lang w:bidi="he-IL"/>
        </w:rPr>
        <w:t xml:space="preserve"> Сдома </w:t>
      </w:r>
      <w:r w:rsidRPr="00C30296">
        <w:rPr>
          <w:color w:val="auto"/>
          <w:lang w:bidi="he-IL"/>
        </w:rPr>
        <w:t>сквозит развратом</w:t>
      </w:r>
      <w:r w:rsidR="009334D6" w:rsidRPr="00C30296">
        <w:rPr>
          <w:color w:val="auto"/>
          <w:lang w:bidi="he-IL"/>
        </w:rPr>
        <w:t>,</w:t>
      </w:r>
      <w:r w:rsidRPr="00C30296">
        <w:rPr>
          <w:color w:val="auto"/>
          <w:lang w:bidi="he-IL"/>
        </w:rPr>
        <w:t xml:space="preserve"> несмотря на то что ещ</w:t>
      </w:r>
      <w:r w:rsidR="00513B8C">
        <w:rPr>
          <w:color w:val="auto"/>
          <w:lang w:bidi="he-IL"/>
        </w:rPr>
        <w:t>ё</w:t>
      </w:r>
      <w:r w:rsidRPr="00C30296">
        <w:rPr>
          <w:color w:val="auto"/>
          <w:lang w:bidi="he-IL"/>
        </w:rPr>
        <w:t xml:space="preserve"> ничего не произнесено, уже очень много слов намекают на предстоящее.</w:t>
      </w:r>
    </w:p>
    <w:p w14:paraId="430D9B97" w14:textId="77777777" w:rsidR="008D5A7B" w:rsidRPr="00C30296" w:rsidRDefault="008D5A7B" w:rsidP="005F25F9">
      <w:pPr>
        <w:pStyle w:val="13"/>
      </w:pPr>
    </w:p>
    <w:p w14:paraId="7C16C618" w14:textId="77777777" w:rsidR="008D5A7B" w:rsidRPr="00C30296" w:rsidRDefault="008D5A7B" w:rsidP="005F25F9">
      <w:pPr>
        <w:pStyle w:val="13"/>
      </w:pPr>
      <w:r w:rsidRPr="00C30296">
        <w:rPr>
          <w:szCs w:val="28"/>
          <w:rtl/>
        </w:rPr>
        <w:t>וַיִּקְרְאוּ אֶל־לוֹט וַיֹּאמְרוּ לוֹ אַיֵּה הָאֲנָשִׁים אֲשֶׁר־בָּאוּ אֵלֶיךָ הַלָּיְלָה הוֹצִיאֵם אֵלֵינוּ וְנֵדְעָה אֹתָם׃</w:t>
      </w:r>
    </w:p>
    <w:p w14:paraId="10BA898C" w14:textId="343AABB0" w:rsidR="008D5A7B" w:rsidRPr="00C30296" w:rsidRDefault="008D5A7B" w:rsidP="005F25F9">
      <w:pPr>
        <w:pStyle w:val="15"/>
        <w:rPr>
          <w:color w:val="auto"/>
        </w:rPr>
      </w:pPr>
      <w:r w:rsidRPr="00C30296">
        <w:rPr>
          <w:color w:val="auto"/>
        </w:rPr>
        <w:t>вайикреу</w:t>
      </w:r>
      <w:r w:rsidRPr="00C30296">
        <w:rPr>
          <w:rFonts w:cs="Times New Roman"/>
          <w:color w:val="auto"/>
        </w:rPr>
        <w:t>́</w:t>
      </w:r>
      <w:r w:rsidRPr="00C30296">
        <w:rPr>
          <w:color w:val="auto"/>
        </w:rPr>
        <w:t xml:space="preserve"> эль-ло</w:t>
      </w:r>
      <w:r w:rsidRPr="00C30296">
        <w:rPr>
          <w:rFonts w:cs="Times New Roman"/>
          <w:color w:val="auto"/>
        </w:rPr>
        <w:t>́</w:t>
      </w:r>
      <w:r w:rsidRPr="00C30296">
        <w:rPr>
          <w:color w:val="auto"/>
        </w:rPr>
        <w:t>т ва</w:t>
      </w:r>
      <w:r w:rsidRPr="00C30296">
        <w:rPr>
          <w:rFonts w:cs="Times New Roman"/>
          <w:color w:val="auto"/>
        </w:rPr>
        <w:t>ё</w:t>
      </w:r>
      <w:r w:rsidRPr="00C30296">
        <w:rPr>
          <w:color w:val="auto"/>
        </w:rPr>
        <w:t>меру ло а</w:t>
      </w:r>
      <w:r w:rsidRPr="00C30296">
        <w:rPr>
          <w:rFonts w:cs="Times New Roman"/>
          <w:color w:val="auto"/>
        </w:rPr>
        <w:t>е́</w:t>
      </w:r>
      <w:r w:rsidRPr="00C30296">
        <w:rPr>
          <w:color w:val="auto"/>
        </w:rPr>
        <w:t xml:space="preserve"> </w:t>
      </w:r>
      <w:r w:rsidRPr="00C30296">
        <w:rPr>
          <w:color w:val="auto"/>
          <w:lang w:bidi="he-IL"/>
        </w:rPr>
        <w:t>ѓаанаши</w:t>
      </w:r>
      <w:r w:rsidRPr="00C30296">
        <w:rPr>
          <w:rFonts w:cs="Times New Roman"/>
          <w:color w:val="auto"/>
          <w:lang w:bidi="he-IL"/>
        </w:rPr>
        <w:t>́</w:t>
      </w:r>
      <w:r w:rsidRPr="00C30296">
        <w:rPr>
          <w:color w:val="auto"/>
          <w:lang w:bidi="he-IL"/>
        </w:rPr>
        <w:t xml:space="preserve">м </w:t>
      </w:r>
      <w:r w:rsidRPr="00C30296">
        <w:rPr>
          <w:color w:val="auto"/>
        </w:rPr>
        <w:t>ашер-ба</w:t>
      </w:r>
      <w:r w:rsidRPr="00C30296">
        <w:rPr>
          <w:rFonts w:cs="Times New Roman"/>
          <w:color w:val="auto"/>
        </w:rPr>
        <w:t>́</w:t>
      </w:r>
      <w:r w:rsidRPr="00C30296">
        <w:rPr>
          <w:color w:val="auto"/>
        </w:rPr>
        <w:t>у эле</w:t>
      </w:r>
      <w:r w:rsidRPr="00C30296">
        <w:rPr>
          <w:rFonts w:cs="Times New Roman"/>
          <w:color w:val="auto"/>
        </w:rPr>
        <w:t>́</w:t>
      </w:r>
      <w:r w:rsidRPr="00C30296">
        <w:rPr>
          <w:color w:val="auto"/>
        </w:rPr>
        <w:t xml:space="preserve">ха </w:t>
      </w:r>
      <w:r w:rsidRPr="00C30296">
        <w:rPr>
          <w:color w:val="auto"/>
          <w:lang w:bidi="he-IL"/>
        </w:rPr>
        <w:t>ѓ</w:t>
      </w:r>
      <w:r w:rsidRPr="00C30296">
        <w:rPr>
          <w:color w:val="auto"/>
        </w:rPr>
        <w:t>ала</w:t>
      </w:r>
      <w:r w:rsidRPr="00C30296">
        <w:rPr>
          <w:rFonts w:cs="Times New Roman"/>
          <w:color w:val="auto"/>
        </w:rPr>
        <w:t>́</w:t>
      </w:r>
      <w:r w:rsidRPr="00C30296">
        <w:rPr>
          <w:color w:val="auto"/>
        </w:rPr>
        <w:t xml:space="preserve">йла </w:t>
      </w:r>
      <w:r w:rsidRPr="00C30296">
        <w:rPr>
          <w:color w:val="auto"/>
          <w:lang w:bidi="he-IL"/>
        </w:rPr>
        <w:t>ѓ</w:t>
      </w:r>
      <w:r w:rsidRPr="00C30296">
        <w:rPr>
          <w:color w:val="auto"/>
        </w:rPr>
        <w:t>оциэ</w:t>
      </w:r>
      <w:r w:rsidRPr="00C30296">
        <w:rPr>
          <w:rFonts w:cs="Times New Roman"/>
          <w:color w:val="auto"/>
        </w:rPr>
        <w:t>́</w:t>
      </w:r>
      <w:r w:rsidRPr="00C30296">
        <w:rPr>
          <w:color w:val="auto"/>
        </w:rPr>
        <w:t>м эле</w:t>
      </w:r>
      <w:r w:rsidRPr="00C30296">
        <w:rPr>
          <w:rFonts w:cs="Times New Roman"/>
          <w:color w:val="auto"/>
        </w:rPr>
        <w:t>́</w:t>
      </w:r>
      <w:r w:rsidRPr="00C30296">
        <w:rPr>
          <w:color w:val="auto"/>
        </w:rPr>
        <w:t>ну венедеа</w:t>
      </w:r>
      <w:r w:rsidRPr="00C30296">
        <w:rPr>
          <w:rFonts w:cs="Times New Roman"/>
          <w:color w:val="auto"/>
        </w:rPr>
        <w:t>́</w:t>
      </w:r>
      <w:r w:rsidRPr="00C30296">
        <w:rPr>
          <w:color w:val="auto"/>
        </w:rPr>
        <w:t xml:space="preserve"> ота</w:t>
      </w:r>
      <w:r w:rsidRPr="00C30296">
        <w:rPr>
          <w:rFonts w:cs="Times New Roman"/>
          <w:color w:val="auto"/>
        </w:rPr>
        <w:t>́</w:t>
      </w:r>
      <w:r w:rsidRPr="00C30296">
        <w:rPr>
          <w:color w:val="auto"/>
        </w:rPr>
        <w:t>м</w:t>
      </w:r>
    </w:p>
    <w:p w14:paraId="5F3B7907" w14:textId="39439AFE" w:rsidR="008D5A7B" w:rsidRPr="00C30296" w:rsidRDefault="008D5A7B" w:rsidP="00B821E0">
      <w:pPr>
        <w:pStyle w:val="17"/>
        <w:rPr>
          <w:color w:val="auto"/>
        </w:rPr>
      </w:pPr>
      <w:r w:rsidRPr="00C30296">
        <w:rPr>
          <w:color w:val="auto"/>
        </w:rPr>
        <w:t>5. И стали они взывать к Лоту</w:t>
      </w:r>
      <w:r w:rsidR="00B821E0" w:rsidRPr="00C30296">
        <w:rPr>
          <w:color w:val="auto"/>
        </w:rPr>
        <w:t>,</w:t>
      </w:r>
      <w:r w:rsidRPr="00C30296">
        <w:rPr>
          <w:color w:val="auto"/>
        </w:rPr>
        <w:t xml:space="preserve"> и стали говорить ему: «где люди, которые пришли к тебе этой ночью? выведи их к нам</w:t>
      </w:r>
      <w:r w:rsidR="00B821E0" w:rsidRPr="00C30296">
        <w:rPr>
          <w:color w:val="auto"/>
        </w:rPr>
        <w:t>,</w:t>
      </w:r>
      <w:r w:rsidRPr="00C30296">
        <w:rPr>
          <w:color w:val="auto"/>
        </w:rPr>
        <w:t xml:space="preserve"> и мы их познаем».</w:t>
      </w:r>
    </w:p>
    <w:p w14:paraId="079EF217" w14:textId="77777777" w:rsidR="008D5A7B" w:rsidRPr="00C30296" w:rsidRDefault="008D5A7B" w:rsidP="00B821E0">
      <w:pPr>
        <w:pStyle w:val="17"/>
        <w:rPr>
          <w:color w:val="auto"/>
        </w:rPr>
      </w:pPr>
    </w:p>
    <w:p w14:paraId="77BA0916" w14:textId="2B9BBDCC" w:rsidR="008D5A7B" w:rsidRPr="00C30296" w:rsidRDefault="008D5A7B" w:rsidP="008D5A7B">
      <w:pPr>
        <w:rPr>
          <w:color w:val="auto"/>
        </w:rPr>
      </w:pPr>
      <w:r w:rsidRPr="00C30296">
        <w:rPr>
          <w:color w:val="auto"/>
        </w:rPr>
        <w:t>Нужно сказать, что несмотря на то, что</w:t>
      </w:r>
      <w:r w:rsidR="009334D6" w:rsidRPr="00C30296">
        <w:rPr>
          <w:color w:val="auto"/>
        </w:rPr>
        <w:t>,</w:t>
      </w:r>
      <w:r w:rsidRPr="00C30296">
        <w:rPr>
          <w:color w:val="auto"/>
        </w:rPr>
        <w:t xml:space="preserve"> возможно</w:t>
      </w:r>
      <w:r w:rsidR="009334D6" w:rsidRPr="00C30296">
        <w:rPr>
          <w:color w:val="auto"/>
        </w:rPr>
        <w:t>,</w:t>
      </w:r>
      <w:r w:rsidRPr="00C30296">
        <w:rPr>
          <w:color w:val="auto"/>
        </w:rPr>
        <w:t xml:space="preserve"> гомосексуализм </w:t>
      </w:r>
      <w:r w:rsidR="009334D6" w:rsidRPr="00C30296">
        <w:rPr>
          <w:color w:val="auto"/>
        </w:rPr>
        <w:t>(</w:t>
      </w:r>
      <w:r w:rsidRPr="00C30296">
        <w:rPr>
          <w:color w:val="auto"/>
        </w:rPr>
        <w:t>или педерастия</w:t>
      </w:r>
      <w:r w:rsidR="009334D6" w:rsidRPr="00C30296">
        <w:rPr>
          <w:color w:val="auto"/>
        </w:rPr>
        <w:t>)</w:t>
      </w:r>
      <w:r w:rsidRPr="00C30296">
        <w:rPr>
          <w:color w:val="auto"/>
        </w:rPr>
        <w:t xml:space="preserve"> в обществе</w:t>
      </w:r>
      <w:r w:rsidR="008729CE" w:rsidRPr="00C30296">
        <w:rPr>
          <w:color w:val="auto"/>
        </w:rPr>
        <w:t xml:space="preserve"> Сдома </w:t>
      </w:r>
      <w:r w:rsidRPr="00C30296">
        <w:rPr>
          <w:color w:val="auto"/>
        </w:rPr>
        <w:t xml:space="preserve">был явлением распространенным, здесь речь идет не столько о половом акте как об удовлетворении, </w:t>
      </w:r>
      <w:r w:rsidR="00B13490" w:rsidRPr="00C30296">
        <w:rPr>
          <w:color w:val="auto"/>
        </w:rPr>
        <w:t>сколько</w:t>
      </w:r>
      <w:r w:rsidR="009334D6" w:rsidRPr="00C30296">
        <w:rPr>
          <w:color w:val="auto"/>
        </w:rPr>
        <w:t xml:space="preserve"> </w:t>
      </w:r>
      <w:r w:rsidRPr="00C30296">
        <w:rPr>
          <w:color w:val="auto"/>
        </w:rPr>
        <w:lastRenderedPageBreak/>
        <w:t>как об унижении людей, принужден</w:t>
      </w:r>
      <w:r w:rsidR="004935EC" w:rsidRPr="00C30296">
        <w:rPr>
          <w:color w:val="auto"/>
        </w:rPr>
        <w:t>и</w:t>
      </w:r>
      <w:r w:rsidRPr="00C30296">
        <w:rPr>
          <w:color w:val="auto"/>
        </w:rPr>
        <w:t>и</w:t>
      </w:r>
      <w:r w:rsidR="009334D6" w:rsidRPr="00C30296">
        <w:rPr>
          <w:color w:val="auto"/>
        </w:rPr>
        <w:t>.</w:t>
      </w:r>
      <w:r w:rsidRPr="00C30296">
        <w:rPr>
          <w:color w:val="auto"/>
        </w:rPr>
        <w:t xml:space="preserve"> </w:t>
      </w:r>
      <w:r w:rsidR="009334D6" w:rsidRPr="00C30296">
        <w:rPr>
          <w:color w:val="auto"/>
        </w:rPr>
        <w:t>Это и</w:t>
      </w:r>
      <w:r w:rsidRPr="00C30296">
        <w:rPr>
          <w:color w:val="auto"/>
        </w:rPr>
        <w:t>знасилование, собственно, порабощение и демонстрация собственной власти. Если Лот пригрел этих людей, взял их под свою защиту, то это право у него надо забрать. Люди-чужаки не могут получать защиту в Сдоме. Дело здесь не только, не исключительно в человеческой похоти. Лот ведет себя смело. Мы читаем:</w:t>
      </w:r>
    </w:p>
    <w:p w14:paraId="36FB7BB1" w14:textId="77777777" w:rsidR="008D5A7B" w:rsidRPr="00C30296" w:rsidRDefault="008D5A7B" w:rsidP="005F25F9">
      <w:pPr>
        <w:pStyle w:val="13"/>
      </w:pPr>
    </w:p>
    <w:p w14:paraId="68C501F3" w14:textId="77777777" w:rsidR="008D5A7B" w:rsidRPr="00C30296" w:rsidRDefault="008D5A7B" w:rsidP="005F25F9">
      <w:pPr>
        <w:pStyle w:val="13"/>
      </w:pPr>
      <w:r w:rsidRPr="00C30296">
        <w:rPr>
          <w:szCs w:val="28"/>
          <w:rtl/>
        </w:rPr>
        <w:t>וַיֵּצֵא אֲלֵהֶם לוֹט הַפֶּתְחָה וְהַדֶּלֶת סָגַר אַחֲרָיו׃</w:t>
      </w:r>
    </w:p>
    <w:p w14:paraId="68E8C082" w14:textId="512FDCE9" w:rsidR="008D5A7B" w:rsidRPr="00C30296" w:rsidRDefault="008D5A7B" w:rsidP="005F25F9">
      <w:pPr>
        <w:pStyle w:val="15"/>
        <w:rPr>
          <w:color w:val="auto"/>
        </w:rPr>
      </w:pPr>
      <w:r w:rsidRPr="00C30296">
        <w:rPr>
          <w:color w:val="auto"/>
        </w:rPr>
        <w:t>ваецэ́ алеѓе́м лот ѓапэ́тха веѓадэ́лет сага́р ахара́в</w:t>
      </w:r>
    </w:p>
    <w:p w14:paraId="442E3762" w14:textId="719DC57B" w:rsidR="008D5A7B" w:rsidRPr="00C30296" w:rsidRDefault="008D5A7B" w:rsidP="00B821E0">
      <w:pPr>
        <w:pStyle w:val="17"/>
        <w:rPr>
          <w:color w:val="auto"/>
        </w:rPr>
      </w:pPr>
      <w:r w:rsidRPr="00C30296">
        <w:rPr>
          <w:color w:val="auto"/>
        </w:rPr>
        <w:t>6.И вышел к ним Лот, вышел за дверь И закрыл за собой дверь.</w:t>
      </w:r>
    </w:p>
    <w:p w14:paraId="3C0F839E" w14:textId="77777777" w:rsidR="008D5A7B" w:rsidRPr="00C30296" w:rsidRDefault="008D5A7B" w:rsidP="00B821E0">
      <w:pPr>
        <w:pStyle w:val="17"/>
        <w:rPr>
          <w:color w:val="auto"/>
        </w:rPr>
      </w:pPr>
    </w:p>
    <w:p w14:paraId="3B1369CD" w14:textId="30F7063E" w:rsidR="008D5A7B" w:rsidRPr="00C30296" w:rsidRDefault="008D5A7B" w:rsidP="008D5A7B">
      <w:pPr>
        <w:rPr>
          <w:color w:val="auto"/>
        </w:rPr>
      </w:pPr>
      <w:r w:rsidRPr="00C30296">
        <w:rPr>
          <w:color w:val="auto"/>
        </w:rPr>
        <w:t>Они очень тесно стоят около дома, протиснулся Лот и закрыл за собой дверь</w:t>
      </w:r>
    </w:p>
    <w:p w14:paraId="72CEA793" w14:textId="77777777" w:rsidR="008D5A7B" w:rsidRPr="00C30296" w:rsidRDefault="008D5A7B" w:rsidP="005F25F9">
      <w:pPr>
        <w:pStyle w:val="13"/>
      </w:pPr>
    </w:p>
    <w:p w14:paraId="7CFFA4E4" w14:textId="77777777" w:rsidR="008D5A7B" w:rsidRPr="00C30296" w:rsidRDefault="008D5A7B" w:rsidP="005F25F9">
      <w:pPr>
        <w:pStyle w:val="13"/>
      </w:pPr>
      <w:r w:rsidRPr="00C30296">
        <w:rPr>
          <w:szCs w:val="28"/>
          <w:rtl/>
        </w:rPr>
        <w:t>וַיֹּאמַר אַל־נָא אַחַי תָּרֵעוּ׃</w:t>
      </w:r>
    </w:p>
    <w:p w14:paraId="7665ADA5" w14:textId="7A05F25D" w:rsidR="008D5A7B" w:rsidRPr="00C30296" w:rsidRDefault="008D5A7B" w:rsidP="005F25F9">
      <w:pPr>
        <w:pStyle w:val="15"/>
        <w:rPr>
          <w:color w:val="auto"/>
        </w:rPr>
      </w:pPr>
      <w:r w:rsidRPr="00C30296">
        <w:rPr>
          <w:color w:val="auto"/>
        </w:rPr>
        <w:t>ваёма́р аль-на́ аха́й таре́у</w:t>
      </w:r>
    </w:p>
    <w:p w14:paraId="35C385A8" w14:textId="77777777" w:rsidR="008D5A7B" w:rsidRPr="00C30296" w:rsidRDefault="008D5A7B" w:rsidP="00B821E0">
      <w:pPr>
        <w:pStyle w:val="17"/>
        <w:rPr>
          <w:color w:val="auto"/>
        </w:rPr>
      </w:pPr>
      <w:r w:rsidRPr="00C30296">
        <w:rPr>
          <w:color w:val="auto"/>
        </w:rPr>
        <w:t>7. И сказал: «не становитесь хуже, братья мои, не делайте зла, не совершайте злого.</w:t>
      </w:r>
    </w:p>
    <w:p w14:paraId="28EB5B78" w14:textId="77777777" w:rsidR="008D5A7B" w:rsidRPr="00C30296" w:rsidRDefault="008D5A7B" w:rsidP="00B821E0">
      <w:pPr>
        <w:pStyle w:val="17"/>
        <w:rPr>
          <w:color w:val="auto"/>
        </w:rPr>
      </w:pPr>
    </w:p>
    <w:p w14:paraId="6820D179" w14:textId="72AF4AFB" w:rsidR="008D5A7B" w:rsidRPr="00C30296" w:rsidRDefault="008D5A7B" w:rsidP="008D5A7B">
      <w:pPr>
        <w:rPr>
          <w:color w:val="auto"/>
        </w:rPr>
      </w:pPr>
      <w:r w:rsidRPr="00C30296">
        <w:rPr>
          <w:color w:val="auto"/>
        </w:rPr>
        <w:t xml:space="preserve">Лот совершенно неожиданно выступает в роли проповедника. Это очень важно, наверное, </w:t>
      </w:r>
      <w:r w:rsidR="009334D6" w:rsidRPr="00C30296">
        <w:rPr>
          <w:color w:val="auto"/>
        </w:rPr>
        <w:t>от</w:t>
      </w:r>
      <w:r w:rsidRPr="00C30296">
        <w:rPr>
          <w:color w:val="auto"/>
        </w:rPr>
        <w:t>метить, как утешение для многих верующих, у которых дети оказались где-то далеко</w:t>
      </w:r>
      <w:r w:rsidR="009334D6" w:rsidRPr="00C30296">
        <w:rPr>
          <w:color w:val="auto"/>
        </w:rPr>
        <w:t>,</w:t>
      </w:r>
      <w:r w:rsidRPr="00C30296">
        <w:rPr>
          <w:color w:val="auto"/>
        </w:rPr>
        <w:t xml:space="preserve"> в Сдоме. Лот отчасти это первый блин педагогического опыта </w:t>
      </w:r>
      <w:r w:rsidR="00D24398" w:rsidRPr="00C30296">
        <w:rPr>
          <w:color w:val="auto"/>
        </w:rPr>
        <w:t>Авраѓам</w:t>
      </w:r>
      <w:r w:rsidRPr="00C30296">
        <w:rPr>
          <w:color w:val="auto"/>
        </w:rPr>
        <w:t xml:space="preserve">а. </w:t>
      </w:r>
      <w:r w:rsidR="009334D6" w:rsidRPr="00C30296">
        <w:rPr>
          <w:color w:val="auto"/>
        </w:rPr>
        <w:t>М</w:t>
      </w:r>
      <w:r w:rsidRPr="00C30296">
        <w:rPr>
          <w:color w:val="auto"/>
        </w:rPr>
        <w:t xml:space="preserve">ы говорили, что имя </w:t>
      </w:r>
      <w:r w:rsidR="009334D6" w:rsidRPr="00C30296">
        <w:rPr>
          <w:color w:val="auto"/>
        </w:rPr>
        <w:t xml:space="preserve">Лот </w:t>
      </w:r>
      <w:r w:rsidRPr="00C30296">
        <w:rPr>
          <w:color w:val="auto"/>
        </w:rPr>
        <w:t xml:space="preserve">значит </w:t>
      </w:r>
      <w:r w:rsidRPr="00C30296">
        <w:rPr>
          <w:i/>
          <w:color w:val="auto"/>
        </w:rPr>
        <w:t>сокрытый в тумане</w:t>
      </w:r>
      <w:r w:rsidRPr="00C30296">
        <w:rPr>
          <w:color w:val="auto"/>
        </w:rPr>
        <w:t>, ещ</w:t>
      </w:r>
      <w:r w:rsidR="00B13490" w:rsidRPr="00C30296">
        <w:rPr>
          <w:color w:val="auto"/>
        </w:rPr>
        <w:t>ё одно</w:t>
      </w:r>
      <w:r w:rsidRPr="00C30296">
        <w:rPr>
          <w:color w:val="auto"/>
        </w:rPr>
        <w:t xml:space="preserve"> значение</w:t>
      </w:r>
      <w:r w:rsidR="00036408" w:rsidRPr="00C30296">
        <w:rPr>
          <w:color w:val="auto"/>
        </w:rPr>
        <w:t xml:space="preserve"> – </w:t>
      </w:r>
      <w:r w:rsidRPr="00C30296">
        <w:rPr>
          <w:i/>
          <w:color w:val="auto"/>
        </w:rPr>
        <w:t>проклятый</w:t>
      </w:r>
      <w:r w:rsidR="009334D6" w:rsidRPr="00C30296">
        <w:rPr>
          <w:color w:val="auto"/>
        </w:rPr>
        <w:t>.</w:t>
      </w:r>
      <w:r w:rsidRPr="00C30296">
        <w:rPr>
          <w:color w:val="auto"/>
        </w:rPr>
        <w:t xml:space="preserve"> Непонятно, что с ним. Но в нужную минуту в Лоте раскрывается </w:t>
      </w:r>
      <w:r w:rsidR="00D24398" w:rsidRPr="00C30296">
        <w:rPr>
          <w:color w:val="auto"/>
        </w:rPr>
        <w:t>Авраѓам</w:t>
      </w:r>
      <w:r w:rsidRPr="00C30296">
        <w:rPr>
          <w:color w:val="auto"/>
        </w:rPr>
        <w:t xml:space="preserve"> во всей своей полноте. Он силен, в н</w:t>
      </w:r>
      <w:r w:rsidR="00B13490" w:rsidRPr="00C30296">
        <w:rPr>
          <w:color w:val="auto"/>
        </w:rPr>
        <w:t>ё</w:t>
      </w:r>
      <w:r w:rsidRPr="00C30296">
        <w:rPr>
          <w:color w:val="auto"/>
        </w:rPr>
        <w:t xml:space="preserve">м есть что-то от </w:t>
      </w:r>
      <w:r w:rsidR="00D24398" w:rsidRPr="00C30296">
        <w:rPr>
          <w:color w:val="auto"/>
        </w:rPr>
        <w:t>Авраѓам</w:t>
      </w:r>
      <w:r w:rsidRPr="00C30296">
        <w:rPr>
          <w:color w:val="auto"/>
        </w:rPr>
        <w:t>а, в нем есть определенная сила. Пусть он растерян, пусть он дальше замешкается, но определенная смелость в нем есть. Он понимает</w:t>
      </w:r>
      <w:r w:rsidR="009334D6" w:rsidRPr="00C30296">
        <w:rPr>
          <w:color w:val="auto"/>
        </w:rPr>
        <w:t>,</w:t>
      </w:r>
      <w:r w:rsidRPr="00C30296">
        <w:rPr>
          <w:color w:val="auto"/>
        </w:rPr>
        <w:t xml:space="preserve"> чем ему грозит то, что он делает. И дальше он говорит страшную вещь. Вообще страшно это читать.</w:t>
      </w:r>
    </w:p>
    <w:p w14:paraId="4E1108B7" w14:textId="77777777" w:rsidR="008D5A7B" w:rsidRPr="00C30296" w:rsidRDefault="008D5A7B" w:rsidP="005F25F9">
      <w:pPr>
        <w:pStyle w:val="13"/>
      </w:pPr>
    </w:p>
    <w:p w14:paraId="7E8834AF" w14:textId="77777777" w:rsidR="008D5A7B" w:rsidRPr="00C30296" w:rsidRDefault="008D5A7B" w:rsidP="005F25F9">
      <w:pPr>
        <w:pStyle w:val="13"/>
      </w:pPr>
      <w:r w:rsidRPr="00C30296">
        <w:rPr>
          <w:szCs w:val="28"/>
          <w:rtl/>
        </w:rPr>
        <w:lastRenderedPageBreak/>
        <w:t>הִנֵּה־נָא לִי שְׁתֵּי בָנוֹת אֲשֶׁר לֹא־יָדְעוּ אִישׁ אוֹצִיאָה־נָּא אֶתְהֶן אֲלֵיכֶם וַעֲשׂוּ לָהֶן כַּטּוֹב בְּעֵינֵיכֶם</w:t>
      </w:r>
    </w:p>
    <w:p w14:paraId="4A5A2678" w14:textId="77777777" w:rsidR="008D5A7B" w:rsidRPr="00C30296" w:rsidRDefault="008D5A7B" w:rsidP="005F25F9">
      <w:pPr>
        <w:pStyle w:val="15"/>
        <w:rPr>
          <w:color w:val="auto"/>
        </w:rPr>
      </w:pPr>
      <w:r w:rsidRPr="00C30296">
        <w:rPr>
          <w:color w:val="auto"/>
        </w:rPr>
        <w:t>ѓине-на́ ли шетэ́ вано́т аше́р ло-ядеу́ иш оциа-на́ этѓе́н алехэ́м ваасу́ лаѓе́н като́в беэнехэ́м</w:t>
      </w:r>
    </w:p>
    <w:p w14:paraId="7F829E09" w14:textId="1C1194CD" w:rsidR="008D5A7B" w:rsidRPr="00C30296" w:rsidRDefault="008D5A7B" w:rsidP="00B821E0">
      <w:pPr>
        <w:pStyle w:val="17"/>
        <w:rPr>
          <w:color w:val="auto"/>
        </w:rPr>
      </w:pPr>
      <w:r w:rsidRPr="00C30296">
        <w:rPr>
          <w:color w:val="auto"/>
        </w:rPr>
        <w:t>8. Вот же у меня есть две дочери, которые не познали мужа. я их к вам выведу</w:t>
      </w:r>
      <w:r w:rsidR="00B821E0" w:rsidRPr="00C30296">
        <w:rPr>
          <w:color w:val="auto"/>
        </w:rPr>
        <w:t>,</w:t>
      </w:r>
      <w:r w:rsidRPr="00C30296">
        <w:rPr>
          <w:color w:val="auto"/>
        </w:rPr>
        <w:t xml:space="preserve"> </w:t>
      </w:r>
      <w:r w:rsidRPr="00C30296">
        <w:rPr>
          <w:color w:val="auto"/>
          <w:lang w:bidi="he-IL"/>
        </w:rPr>
        <w:t>и сделаете им</w:t>
      </w:r>
      <w:r w:rsidR="009334D6" w:rsidRPr="00C30296">
        <w:rPr>
          <w:color w:val="auto"/>
          <w:lang w:bidi="he-IL"/>
        </w:rPr>
        <w:t>,</w:t>
      </w:r>
      <w:r w:rsidRPr="00C30296">
        <w:rPr>
          <w:color w:val="auto"/>
          <w:lang w:bidi="he-IL"/>
        </w:rPr>
        <w:t xml:space="preserve"> </w:t>
      </w:r>
      <w:r w:rsidRPr="00C30296">
        <w:rPr>
          <w:color w:val="auto"/>
        </w:rPr>
        <w:t>как хорошо в глазах ваших,</w:t>
      </w:r>
    </w:p>
    <w:p w14:paraId="50F5B44F" w14:textId="77777777" w:rsidR="008D5A7B" w:rsidRPr="00C30296" w:rsidRDefault="008D5A7B" w:rsidP="00B821E0">
      <w:pPr>
        <w:pStyle w:val="17"/>
        <w:rPr>
          <w:color w:val="auto"/>
        </w:rPr>
      </w:pPr>
    </w:p>
    <w:p w14:paraId="7D130A0B" w14:textId="52D2D921" w:rsidR="008D5A7B" w:rsidRPr="00C30296" w:rsidRDefault="00B13490" w:rsidP="008D5A7B">
      <w:pPr>
        <w:rPr>
          <w:color w:val="auto"/>
        </w:rPr>
      </w:pPr>
      <w:r w:rsidRPr="00C30296">
        <w:rPr>
          <w:color w:val="auto"/>
        </w:rPr>
        <w:t>«</w:t>
      </w:r>
      <w:r w:rsidR="008D5A7B" w:rsidRPr="00C30296">
        <w:rPr>
          <w:color w:val="auto"/>
        </w:rPr>
        <w:t>Не делайте зла этим людям, а сделайте моим дочерям</w:t>
      </w:r>
      <w:r w:rsidR="009334D6" w:rsidRPr="00C30296">
        <w:rPr>
          <w:color w:val="auto"/>
        </w:rPr>
        <w:t>,</w:t>
      </w:r>
      <w:r w:rsidR="008D5A7B" w:rsidRPr="00C30296">
        <w:rPr>
          <w:color w:val="auto"/>
        </w:rPr>
        <w:t xml:space="preserve"> как хорошо в глазах ваших</w:t>
      </w:r>
      <w:r w:rsidRPr="00C30296">
        <w:rPr>
          <w:color w:val="auto"/>
        </w:rPr>
        <w:t>»</w:t>
      </w:r>
      <w:r w:rsidR="008D5A7B" w:rsidRPr="00C30296">
        <w:rPr>
          <w:color w:val="auto"/>
        </w:rPr>
        <w:t>. Страшная ирония в словах Лота.</w:t>
      </w:r>
    </w:p>
    <w:p w14:paraId="5E7555E9" w14:textId="77777777" w:rsidR="008D5A7B" w:rsidRPr="00C30296" w:rsidRDefault="008D5A7B" w:rsidP="005F25F9">
      <w:pPr>
        <w:pStyle w:val="13"/>
      </w:pPr>
    </w:p>
    <w:p w14:paraId="566DA6AE" w14:textId="77777777" w:rsidR="008D5A7B" w:rsidRPr="00C30296" w:rsidRDefault="008D5A7B" w:rsidP="005F25F9">
      <w:pPr>
        <w:pStyle w:val="13"/>
      </w:pPr>
      <w:r w:rsidRPr="00C30296">
        <w:rPr>
          <w:szCs w:val="28"/>
          <w:rtl/>
        </w:rPr>
        <w:t>רַק לָאֲנָשִׁים הָאֵל אַל־תַּעֲשׂוּ דָבָר כִּי־עַל־כֵּן בָּאוּ בְּצֵל קֹרָתִי׃</w:t>
      </w:r>
    </w:p>
    <w:p w14:paraId="47A055A6" w14:textId="16774E5D" w:rsidR="008D5A7B" w:rsidRPr="00C30296" w:rsidRDefault="008D5A7B" w:rsidP="005F25F9">
      <w:pPr>
        <w:pStyle w:val="15"/>
        <w:rPr>
          <w:color w:val="auto"/>
        </w:rPr>
      </w:pPr>
      <w:r w:rsidRPr="00C30296">
        <w:rPr>
          <w:color w:val="auto"/>
        </w:rPr>
        <w:t>рак лааниши</w:t>
      </w:r>
      <w:r w:rsidRPr="00C30296">
        <w:rPr>
          <w:rFonts w:cs="Times New Roman"/>
          <w:color w:val="auto"/>
        </w:rPr>
        <w:t>́</w:t>
      </w:r>
      <w:r w:rsidRPr="00C30296">
        <w:rPr>
          <w:color w:val="auto"/>
        </w:rPr>
        <w:t xml:space="preserve">м </w:t>
      </w:r>
      <w:r w:rsidRPr="00C30296">
        <w:rPr>
          <w:color w:val="auto"/>
          <w:lang w:bidi="he-IL"/>
        </w:rPr>
        <w:t>ѓаэ</w:t>
      </w:r>
      <w:r w:rsidRPr="00C30296">
        <w:rPr>
          <w:rFonts w:cs="Times New Roman"/>
          <w:color w:val="auto"/>
          <w:lang w:bidi="he-IL"/>
        </w:rPr>
        <w:t>́</w:t>
      </w:r>
      <w:r w:rsidRPr="00C30296">
        <w:rPr>
          <w:color w:val="auto"/>
          <w:lang w:bidi="he-IL"/>
        </w:rPr>
        <w:t>ль аль-таасу</w:t>
      </w:r>
      <w:r w:rsidRPr="00C30296">
        <w:rPr>
          <w:rFonts w:cs="Times New Roman"/>
          <w:color w:val="auto"/>
          <w:lang w:bidi="he-IL"/>
        </w:rPr>
        <w:t>́</w:t>
      </w:r>
      <w:r w:rsidRPr="00C30296">
        <w:rPr>
          <w:color w:val="auto"/>
          <w:lang w:bidi="he-IL"/>
        </w:rPr>
        <w:t xml:space="preserve"> дава</w:t>
      </w:r>
      <w:r w:rsidRPr="00C30296">
        <w:rPr>
          <w:rFonts w:cs="Times New Roman"/>
          <w:color w:val="auto"/>
          <w:lang w:bidi="he-IL"/>
        </w:rPr>
        <w:t>́</w:t>
      </w:r>
      <w:r w:rsidRPr="00C30296">
        <w:rPr>
          <w:color w:val="auto"/>
          <w:lang w:bidi="he-IL"/>
        </w:rPr>
        <w:t>р ки-аль-кэ</w:t>
      </w:r>
      <w:r w:rsidRPr="00C30296">
        <w:rPr>
          <w:rFonts w:cs="Times New Roman"/>
          <w:color w:val="auto"/>
          <w:lang w:bidi="he-IL"/>
        </w:rPr>
        <w:t>́</w:t>
      </w:r>
      <w:r w:rsidRPr="00C30296">
        <w:rPr>
          <w:color w:val="auto"/>
          <w:lang w:bidi="he-IL"/>
        </w:rPr>
        <w:t xml:space="preserve">н </w:t>
      </w:r>
      <w:r w:rsidRPr="00C30296">
        <w:rPr>
          <w:color w:val="auto"/>
        </w:rPr>
        <w:t>ба</w:t>
      </w:r>
      <w:r w:rsidRPr="00C30296">
        <w:rPr>
          <w:rFonts w:cs="Times New Roman"/>
          <w:color w:val="auto"/>
        </w:rPr>
        <w:t>́</w:t>
      </w:r>
      <w:r w:rsidRPr="00C30296">
        <w:rPr>
          <w:color w:val="auto"/>
        </w:rPr>
        <w:t>у бецэ</w:t>
      </w:r>
      <w:r w:rsidRPr="00C30296">
        <w:rPr>
          <w:rFonts w:cs="Times New Roman"/>
          <w:color w:val="auto"/>
        </w:rPr>
        <w:t>́</w:t>
      </w:r>
      <w:r w:rsidRPr="00C30296">
        <w:rPr>
          <w:color w:val="auto"/>
        </w:rPr>
        <w:t>ль корати</w:t>
      </w:r>
      <w:r w:rsidRPr="00C30296">
        <w:rPr>
          <w:rFonts w:cs="Times New Roman"/>
          <w:color w:val="auto"/>
        </w:rPr>
        <w:t>́</w:t>
      </w:r>
    </w:p>
    <w:p w14:paraId="6D02A57B" w14:textId="77777777" w:rsidR="008D5A7B" w:rsidRPr="00C30296" w:rsidRDefault="008D5A7B" w:rsidP="00B821E0">
      <w:pPr>
        <w:pStyle w:val="17"/>
        <w:rPr>
          <w:color w:val="auto"/>
        </w:rPr>
      </w:pPr>
      <w:r w:rsidRPr="00C30296">
        <w:rPr>
          <w:color w:val="auto"/>
          <w:lang w:bidi="he-IL"/>
        </w:rPr>
        <w:t xml:space="preserve">только этим людям ничего не делайте, </w:t>
      </w:r>
      <w:r w:rsidRPr="00C30296">
        <w:rPr>
          <w:color w:val="auto"/>
        </w:rPr>
        <w:t>ибо за этим они пришли под мой кров».</w:t>
      </w:r>
    </w:p>
    <w:p w14:paraId="19935A45" w14:textId="77777777" w:rsidR="008D5A7B" w:rsidRPr="00C30296" w:rsidRDefault="008D5A7B" w:rsidP="00B821E0">
      <w:pPr>
        <w:pStyle w:val="17"/>
        <w:rPr>
          <w:color w:val="auto"/>
        </w:rPr>
      </w:pPr>
    </w:p>
    <w:p w14:paraId="44FAC2D6" w14:textId="22E0CB89" w:rsidR="008D5A7B" w:rsidRPr="00C30296" w:rsidRDefault="008D5A7B" w:rsidP="008D5A7B">
      <w:pPr>
        <w:rPr>
          <w:color w:val="auto"/>
        </w:rPr>
      </w:pPr>
      <w:r w:rsidRPr="00C30296">
        <w:rPr>
          <w:color w:val="auto"/>
        </w:rPr>
        <w:t xml:space="preserve">Слышится ужасно. Для Лота есть понятие </w:t>
      </w:r>
      <w:r w:rsidRPr="00C30296">
        <w:rPr>
          <w:i/>
          <w:iCs/>
          <w:color w:val="auto"/>
        </w:rPr>
        <w:t>хасуд</w:t>
      </w:r>
      <w:r w:rsidRPr="00C30296">
        <w:rPr>
          <w:color w:val="auto"/>
        </w:rPr>
        <w:t xml:space="preserve">, понятие покровительства, если он взял за кого-то ответственность, он будет за это воевать. </w:t>
      </w:r>
      <w:r w:rsidR="00D24398" w:rsidRPr="00C30296">
        <w:rPr>
          <w:color w:val="auto"/>
        </w:rPr>
        <w:t>Авраѓам</w:t>
      </w:r>
      <w:r w:rsidRPr="00C30296">
        <w:rPr>
          <w:color w:val="auto"/>
        </w:rPr>
        <w:t xml:space="preserve"> сам за него вышел против пяти царей. И для Лота позор, абсолютный крах, если его гости пострадают. И он пренебрегает своими дочер</w:t>
      </w:r>
      <w:r w:rsidR="004935EC" w:rsidRPr="00C30296">
        <w:rPr>
          <w:color w:val="auto"/>
        </w:rPr>
        <w:t>я</w:t>
      </w:r>
      <w:r w:rsidRPr="00C30296">
        <w:rPr>
          <w:color w:val="auto"/>
        </w:rPr>
        <w:t>ми, фактически он готов отдать своих дочерей на изнасилование. Наказанием за это, потом мы увидим, будет то, что его собственные дочери его же и изнасилуют. Будет за это страшная расплата. Но в тот момент Лот</w:t>
      </w:r>
      <w:r w:rsidR="00FB4970" w:rsidRPr="00C30296">
        <w:rPr>
          <w:color w:val="auto"/>
        </w:rPr>
        <w:t>,</w:t>
      </w:r>
      <w:r w:rsidRPr="00C30296">
        <w:rPr>
          <w:color w:val="auto"/>
        </w:rPr>
        <w:t xml:space="preserve"> как некая несовершенная, испорченная версия </w:t>
      </w:r>
      <w:r w:rsidR="00D24398" w:rsidRPr="00C30296">
        <w:rPr>
          <w:color w:val="auto"/>
        </w:rPr>
        <w:t>Авраѓам</w:t>
      </w:r>
      <w:r w:rsidRPr="00C30296">
        <w:rPr>
          <w:color w:val="auto"/>
        </w:rPr>
        <w:t>а</w:t>
      </w:r>
      <w:r w:rsidR="00FB4970" w:rsidRPr="00C30296">
        <w:rPr>
          <w:color w:val="auto"/>
        </w:rPr>
        <w:t>,</w:t>
      </w:r>
      <w:r w:rsidRPr="00C30296">
        <w:rPr>
          <w:color w:val="auto"/>
        </w:rPr>
        <w:t xml:space="preserve"> пытается поступить как гостеприимный хозяин. Но жители</w:t>
      </w:r>
      <w:r w:rsidR="008729CE" w:rsidRPr="00C30296">
        <w:rPr>
          <w:color w:val="auto"/>
        </w:rPr>
        <w:t xml:space="preserve"> Сдома </w:t>
      </w:r>
      <w:r w:rsidRPr="00C30296">
        <w:rPr>
          <w:color w:val="auto"/>
        </w:rPr>
        <w:t xml:space="preserve">говорят ему: </w:t>
      </w:r>
      <w:r w:rsidR="00FB4970" w:rsidRPr="00C30296">
        <w:rPr>
          <w:color w:val="auto"/>
        </w:rPr>
        <w:t>«П</w:t>
      </w:r>
      <w:r w:rsidRPr="00C30296">
        <w:rPr>
          <w:color w:val="auto"/>
        </w:rPr>
        <w:t>роваливай</w:t>
      </w:r>
      <w:r w:rsidR="00FB4970" w:rsidRPr="00C30296">
        <w:rPr>
          <w:color w:val="auto"/>
        </w:rPr>
        <w:t>!</w:t>
      </w:r>
      <w:r w:rsidRPr="00C30296">
        <w:rPr>
          <w:color w:val="auto"/>
        </w:rPr>
        <w:t xml:space="preserve"> </w:t>
      </w:r>
      <w:r w:rsidR="00FB4970" w:rsidRPr="00C30296">
        <w:rPr>
          <w:color w:val="auto"/>
        </w:rPr>
        <w:t>У</w:t>
      </w:r>
      <w:r w:rsidRPr="00C30296">
        <w:rPr>
          <w:color w:val="auto"/>
        </w:rPr>
        <w:t>ходи отсюда</w:t>
      </w:r>
      <w:r w:rsidR="00FB4970" w:rsidRPr="00C30296">
        <w:rPr>
          <w:color w:val="auto"/>
        </w:rPr>
        <w:t>!»</w:t>
      </w:r>
      <w:r w:rsidRPr="00C30296">
        <w:rPr>
          <w:color w:val="auto"/>
        </w:rPr>
        <w:t xml:space="preserve"> Очень грубые выражения.</w:t>
      </w:r>
    </w:p>
    <w:p w14:paraId="6311674E" w14:textId="77777777" w:rsidR="008D5A7B" w:rsidRPr="00C30296" w:rsidRDefault="008D5A7B" w:rsidP="005F25F9">
      <w:pPr>
        <w:pStyle w:val="13"/>
      </w:pPr>
    </w:p>
    <w:p w14:paraId="2DB4F3D4" w14:textId="77777777" w:rsidR="008D5A7B" w:rsidRPr="00C30296" w:rsidRDefault="008D5A7B" w:rsidP="005F25F9">
      <w:pPr>
        <w:pStyle w:val="13"/>
      </w:pPr>
      <w:r w:rsidRPr="00C30296">
        <w:rPr>
          <w:szCs w:val="28"/>
          <w:rtl/>
        </w:rPr>
        <w:lastRenderedPageBreak/>
        <w:t>וַיֹּאמְרוּ גֶּשׁ־הָלְאָה וַיֹּאמְרוּ הָאֶחָד בָּא־לָגוּר וַיִּשְׁפֹּט שָׁפוֹט עַתָּה נָרַע לְךָ מֵהֶם וַיִּפְצְרוּ בָאִישׁ בְּלוֹט מְאֹד וַיִּגְּשׁוּ לִשְׁבֹּר הַדָּלֶת׃</w:t>
      </w:r>
    </w:p>
    <w:p w14:paraId="11FAD35A" w14:textId="61265427" w:rsidR="008D5A7B" w:rsidRPr="00C30296" w:rsidRDefault="008D5A7B" w:rsidP="005F25F9">
      <w:pPr>
        <w:pStyle w:val="15"/>
        <w:rPr>
          <w:color w:val="auto"/>
        </w:rPr>
      </w:pPr>
      <w:r w:rsidRPr="00C30296">
        <w:rPr>
          <w:color w:val="auto"/>
        </w:rPr>
        <w:t>ваёмеру</w:t>
      </w:r>
      <w:r w:rsidRPr="00C30296">
        <w:rPr>
          <w:rFonts w:cs="Times New Roman"/>
          <w:color w:val="auto"/>
        </w:rPr>
        <w:t>́</w:t>
      </w:r>
      <w:r w:rsidRPr="00C30296">
        <w:rPr>
          <w:color w:val="auto"/>
        </w:rPr>
        <w:t xml:space="preserve"> геш-</w:t>
      </w:r>
      <w:r w:rsidRPr="00C30296">
        <w:rPr>
          <w:color w:val="auto"/>
          <w:lang w:bidi="he-IL"/>
        </w:rPr>
        <w:t>ѓа</w:t>
      </w:r>
      <w:r w:rsidRPr="00C30296">
        <w:rPr>
          <w:rFonts w:cs="Times New Roman"/>
          <w:color w:val="auto"/>
          <w:lang w:bidi="he-IL"/>
        </w:rPr>
        <w:t>́</w:t>
      </w:r>
      <w:r w:rsidRPr="00C30296">
        <w:rPr>
          <w:color w:val="auto"/>
        </w:rPr>
        <w:t>лъа Ваёмеру</w:t>
      </w:r>
      <w:r w:rsidRPr="00C30296">
        <w:rPr>
          <w:rFonts w:cs="Times New Roman"/>
          <w:color w:val="auto"/>
        </w:rPr>
        <w:t xml:space="preserve">́ </w:t>
      </w:r>
      <w:r w:rsidRPr="00C30296">
        <w:rPr>
          <w:color w:val="auto"/>
          <w:lang w:bidi="he-IL"/>
        </w:rPr>
        <w:t>ѓ</w:t>
      </w:r>
      <w:r w:rsidRPr="00C30296">
        <w:rPr>
          <w:color w:val="auto"/>
        </w:rPr>
        <w:t>аэха</w:t>
      </w:r>
      <w:r w:rsidRPr="00C30296">
        <w:rPr>
          <w:rFonts w:cs="Times New Roman"/>
          <w:color w:val="auto"/>
        </w:rPr>
        <w:t>́</w:t>
      </w:r>
      <w:r w:rsidRPr="00C30296">
        <w:rPr>
          <w:color w:val="auto"/>
        </w:rPr>
        <w:t>д ба-лагу</w:t>
      </w:r>
      <w:r w:rsidRPr="00C30296">
        <w:rPr>
          <w:rFonts w:cs="Times New Roman"/>
          <w:color w:val="auto"/>
        </w:rPr>
        <w:t>́</w:t>
      </w:r>
      <w:r w:rsidRPr="00C30296">
        <w:rPr>
          <w:color w:val="auto"/>
        </w:rPr>
        <w:t>р вайишпо</w:t>
      </w:r>
      <w:r w:rsidRPr="00C30296">
        <w:rPr>
          <w:rFonts w:cs="Times New Roman"/>
          <w:color w:val="auto"/>
        </w:rPr>
        <w:t>́</w:t>
      </w:r>
      <w:r w:rsidRPr="00C30296">
        <w:rPr>
          <w:color w:val="auto"/>
        </w:rPr>
        <w:t>т шафо</w:t>
      </w:r>
      <w:r w:rsidRPr="00C30296">
        <w:rPr>
          <w:rFonts w:cs="Times New Roman"/>
          <w:color w:val="auto"/>
        </w:rPr>
        <w:t>́</w:t>
      </w:r>
      <w:r w:rsidRPr="00C30296">
        <w:rPr>
          <w:color w:val="auto"/>
        </w:rPr>
        <w:t>т ата</w:t>
      </w:r>
      <w:r w:rsidRPr="00C30296">
        <w:rPr>
          <w:rFonts w:cs="Times New Roman"/>
          <w:color w:val="auto"/>
        </w:rPr>
        <w:t xml:space="preserve">́ </w:t>
      </w:r>
      <w:r w:rsidRPr="00C30296">
        <w:rPr>
          <w:color w:val="auto"/>
        </w:rPr>
        <w:t>нара</w:t>
      </w:r>
      <w:r w:rsidRPr="00C30296">
        <w:rPr>
          <w:rFonts w:cs="Times New Roman"/>
          <w:color w:val="auto"/>
        </w:rPr>
        <w:t>́</w:t>
      </w:r>
      <w:r w:rsidRPr="00C30296">
        <w:rPr>
          <w:color w:val="auto"/>
        </w:rPr>
        <w:t xml:space="preserve"> леха</w:t>
      </w:r>
      <w:r w:rsidRPr="00C30296">
        <w:rPr>
          <w:rFonts w:cs="Times New Roman"/>
          <w:color w:val="auto"/>
        </w:rPr>
        <w:t>́</w:t>
      </w:r>
      <w:r w:rsidRPr="00C30296">
        <w:rPr>
          <w:color w:val="auto"/>
        </w:rPr>
        <w:t xml:space="preserve"> ме</w:t>
      </w:r>
      <w:r w:rsidRPr="00C30296">
        <w:rPr>
          <w:color w:val="auto"/>
          <w:lang w:bidi="he-IL"/>
        </w:rPr>
        <w:t>ѓ</w:t>
      </w:r>
      <w:r w:rsidRPr="00C30296">
        <w:rPr>
          <w:color w:val="auto"/>
        </w:rPr>
        <w:t>е</w:t>
      </w:r>
      <w:r w:rsidRPr="00C30296">
        <w:rPr>
          <w:rFonts w:cs="Times New Roman"/>
          <w:color w:val="auto"/>
        </w:rPr>
        <w:t>́</w:t>
      </w:r>
      <w:r w:rsidRPr="00C30296">
        <w:rPr>
          <w:color w:val="auto"/>
        </w:rPr>
        <w:t>м вайифцеру</w:t>
      </w:r>
      <w:r w:rsidRPr="00C30296">
        <w:rPr>
          <w:rFonts w:cs="Times New Roman"/>
          <w:color w:val="auto"/>
        </w:rPr>
        <w:t>́</w:t>
      </w:r>
      <w:r w:rsidRPr="00C30296">
        <w:rPr>
          <w:color w:val="auto"/>
        </w:rPr>
        <w:t xml:space="preserve"> ваи</w:t>
      </w:r>
      <w:r w:rsidRPr="00C30296">
        <w:rPr>
          <w:rFonts w:cs="Times New Roman"/>
          <w:color w:val="auto"/>
        </w:rPr>
        <w:t>́</w:t>
      </w:r>
      <w:r w:rsidRPr="00C30296">
        <w:rPr>
          <w:color w:val="auto"/>
        </w:rPr>
        <w:t>ш бело</w:t>
      </w:r>
      <w:r w:rsidRPr="00C30296">
        <w:rPr>
          <w:rFonts w:cs="Times New Roman"/>
          <w:color w:val="auto"/>
        </w:rPr>
        <w:t>́</w:t>
      </w:r>
      <w:r w:rsidRPr="00C30296">
        <w:rPr>
          <w:color w:val="auto"/>
        </w:rPr>
        <w:t>т мео</w:t>
      </w:r>
      <w:r w:rsidRPr="00C30296">
        <w:rPr>
          <w:rFonts w:cs="Times New Roman"/>
          <w:color w:val="auto"/>
        </w:rPr>
        <w:t>́</w:t>
      </w:r>
      <w:r w:rsidRPr="00C30296">
        <w:rPr>
          <w:color w:val="auto"/>
        </w:rPr>
        <w:t>д вайигешу</w:t>
      </w:r>
      <w:r w:rsidRPr="00C30296">
        <w:rPr>
          <w:rFonts w:cs="Times New Roman"/>
          <w:color w:val="auto"/>
        </w:rPr>
        <w:t>́</w:t>
      </w:r>
      <w:r w:rsidRPr="00C30296">
        <w:rPr>
          <w:color w:val="auto"/>
        </w:rPr>
        <w:t xml:space="preserve"> лишбо</w:t>
      </w:r>
      <w:r w:rsidRPr="00C30296">
        <w:rPr>
          <w:rFonts w:cs="Times New Roman"/>
          <w:color w:val="auto"/>
        </w:rPr>
        <w:t>́</w:t>
      </w:r>
      <w:r w:rsidRPr="00C30296">
        <w:rPr>
          <w:color w:val="auto"/>
        </w:rPr>
        <w:t xml:space="preserve">р </w:t>
      </w:r>
      <w:r w:rsidRPr="00C30296">
        <w:rPr>
          <w:color w:val="auto"/>
          <w:lang w:bidi="he-IL"/>
        </w:rPr>
        <w:t>ѓада</w:t>
      </w:r>
      <w:r w:rsidRPr="00C30296">
        <w:rPr>
          <w:rFonts w:cs="Times New Roman"/>
          <w:color w:val="auto"/>
          <w:lang w:bidi="he-IL"/>
        </w:rPr>
        <w:t>́</w:t>
      </w:r>
      <w:r w:rsidRPr="00C30296">
        <w:rPr>
          <w:color w:val="auto"/>
          <w:lang w:bidi="he-IL"/>
        </w:rPr>
        <w:t>лет</w:t>
      </w:r>
    </w:p>
    <w:p w14:paraId="5E8AD42C" w14:textId="1C7EEDAE" w:rsidR="008D5A7B" w:rsidRPr="00C30296" w:rsidRDefault="008D5A7B" w:rsidP="00B821E0">
      <w:pPr>
        <w:pStyle w:val="17"/>
        <w:rPr>
          <w:color w:val="auto"/>
        </w:rPr>
      </w:pPr>
      <w:r w:rsidRPr="00C30296">
        <w:rPr>
          <w:color w:val="auto"/>
        </w:rPr>
        <w:t>9. И сказали: «давай проваливай! Вали отсюда!». И сказали: «один тут пришел прижиться</w:t>
      </w:r>
      <w:r w:rsidR="00B821E0" w:rsidRPr="00C30296">
        <w:rPr>
          <w:color w:val="auto"/>
        </w:rPr>
        <w:t>,</w:t>
      </w:r>
      <w:r w:rsidRPr="00C30296">
        <w:rPr>
          <w:color w:val="auto"/>
        </w:rPr>
        <w:t xml:space="preserve"> и сядет, и будет нас судить. теперь мы с тобою сделаем ещ</w:t>
      </w:r>
      <w:r w:rsidR="00513B8C">
        <w:rPr>
          <w:color w:val="auto"/>
        </w:rPr>
        <w:t>ё</w:t>
      </w:r>
      <w:r w:rsidRPr="00C30296">
        <w:rPr>
          <w:color w:val="auto"/>
        </w:rPr>
        <w:t xml:space="preserve"> хуже, чем хотели с ним». и уговаривали мужа Лота очень сильно. пришли ломать двери.</w:t>
      </w:r>
    </w:p>
    <w:p w14:paraId="0EFA89D5" w14:textId="77777777" w:rsidR="008D5A7B" w:rsidRPr="00C30296" w:rsidRDefault="008D5A7B" w:rsidP="00B821E0">
      <w:pPr>
        <w:pStyle w:val="17"/>
        <w:rPr>
          <w:color w:val="auto"/>
        </w:rPr>
      </w:pPr>
    </w:p>
    <w:p w14:paraId="3C866ECB" w14:textId="2FA3CCE5" w:rsidR="008D5A7B" w:rsidRPr="00C30296" w:rsidRDefault="008D5A7B" w:rsidP="008D5A7B">
      <w:pPr>
        <w:rPr>
          <w:color w:val="auto"/>
        </w:rPr>
      </w:pPr>
      <w:r w:rsidRPr="00C30296">
        <w:rPr>
          <w:color w:val="auto"/>
        </w:rPr>
        <w:t xml:space="preserve">Непонятно, да? Люди одни сказали так: </w:t>
      </w:r>
      <w:r w:rsidR="00FB4970" w:rsidRPr="00C30296">
        <w:rPr>
          <w:color w:val="auto"/>
        </w:rPr>
        <w:t>«П</w:t>
      </w:r>
      <w:r w:rsidRPr="00C30296">
        <w:rPr>
          <w:color w:val="auto"/>
        </w:rPr>
        <w:t>роваливай отсюда</w:t>
      </w:r>
      <w:r w:rsidR="00FB4970" w:rsidRPr="00C30296">
        <w:rPr>
          <w:color w:val="auto"/>
        </w:rPr>
        <w:t>!</w:t>
      </w:r>
      <w:r w:rsidRPr="00C30296">
        <w:rPr>
          <w:color w:val="auto"/>
        </w:rPr>
        <w:t xml:space="preserve"> </w:t>
      </w:r>
      <w:r w:rsidR="00FB4970" w:rsidRPr="00C30296">
        <w:rPr>
          <w:color w:val="auto"/>
        </w:rPr>
        <w:t>В</w:t>
      </w:r>
      <w:r w:rsidRPr="00C30296">
        <w:rPr>
          <w:color w:val="auto"/>
        </w:rPr>
        <w:t>али отсюда</w:t>
      </w:r>
      <w:r w:rsidR="00FB4970" w:rsidRPr="00C30296">
        <w:rPr>
          <w:color w:val="auto"/>
        </w:rPr>
        <w:t>!</w:t>
      </w:r>
      <w:r w:rsidRPr="00C30296">
        <w:rPr>
          <w:color w:val="auto"/>
        </w:rPr>
        <w:t xml:space="preserve"> </w:t>
      </w:r>
      <w:r w:rsidR="00FB4970" w:rsidRPr="00C30296">
        <w:rPr>
          <w:color w:val="auto"/>
        </w:rPr>
        <w:t>Т</w:t>
      </w:r>
      <w:r w:rsidRPr="00C30296">
        <w:rPr>
          <w:color w:val="auto"/>
        </w:rPr>
        <w:t>ы не будешь нам указывать</w:t>
      </w:r>
      <w:r w:rsidR="00FB4970" w:rsidRPr="00C30296">
        <w:rPr>
          <w:color w:val="auto"/>
        </w:rPr>
        <w:t>.</w:t>
      </w:r>
      <w:r w:rsidRPr="00C30296">
        <w:rPr>
          <w:color w:val="auto"/>
        </w:rPr>
        <w:t xml:space="preserve"> </w:t>
      </w:r>
      <w:r w:rsidR="00FB4970" w:rsidRPr="00C30296">
        <w:rPr>
          <w:color w:val="auto"/>
        </w:rPr>
        <w:t>Т</w:t>
      </w:r>
      <w:r w:rsidRPr="00C30296">
        <w:rPr>
          <w:color w:val="auto"/>
        </w:rPr>
        <w:t>ы не будешь нам судить</w:t>
      </w:r>
      <w:r w:rsidR="00FB4970" w:rsidRPr="00C30296">
        <w:rPr>
          <w:color w:val="auto"/>
        </w:rPr>
        <w:t>»</w:t>
      </w:r>
      <w:r w:rsidRPr="00C30296">
        <w:rPr>
          <w:color w:val="auto"/>
        </w:rPr>
        <w:t>. Другие стали его уговаривать</w:t>
      </w:r>
      <w:r w:rsidR="00FB4970" w:rsidRPr="00C30296">
        <w:rPr>
          <w:color w:val="auto"/>
        </w:rPr>
        <w:t>:</w:t>
      </w:r>
      <w:r w:rsidRPr="00C30296">
        <w:rPr>
          <w:color w:val="auto"/>
        </w:rPr>
        <w:t xml:space="preserve"> </w:t>
      </w:r>
      <w:r w:rsidR="00FB4970" w:rsidRPr="00C30296">
        <w:rPr>
          <w:color w:val="auto"/>
        </w:rPr>
        <w:t>«Л</w:t>
      </w:r>
      <w:r w:rsidRPr="00C30296">
        <w:rPr>
          <w:color w:val="auto"/>
        </w:rPr>
        <w:t>учше по-хорошему выдай иностранцев в наши руки</w:t>
      </w:r>
      <w:r w:rsidR="00FB4970" w:rsidRPr="00C30296">
        <w:rPr>
          <w:color w:val="auto"/>
        </w:rPr>
        <w:t>»</w:t>
      </w:r>
      <w:r w:rsidRPr="00C30296">
        <w:rPr>
          <w:color w:val="auto"/>
        </w:rPr>
        <w:t>. И третьи стали ломать двери. Люди разделились, но</w:t>
      </w:r>
      <w:r w:rsidR="00B13490" w:rsidRPr="00C30296">
        <w:rPr>
          <w:color w:val="auto"/>
        </w:rPr>
        <w:t>,</w:t>
      </w:r>
      <w:r w:rsidRPr="00C30296">
        <w:rPr>
          <w:color w:val="auto"/>
        </w:rPr>
        <w:t xml:space="preserve"> в общем-то</w:t>
      </w:r>
      <w:r w:rsidR="00B13490" w:rsidRPr="00C30296">
        <w:rPr>
          <w:color w:val="auto"/>
        </w:rPr>
        <w:t>,</w:t>
      </w:r>
      <w:r w:rsidRPr="00C30296">
        <w:rPr>
          <w:color w:val="auto"/>
        </w:rPr>
        <w:t xml:space="preserve"> никто из них не белый и</w:t>
      </w:r>
      <w:r w:rsidR="00FB4970" w:rsidRPr="00C30296">
        <w:rPr>
          <w:color w:val="auto"/>
        </w:rPr>
        <w:t xml:space="preserve"> не</w:t>
      </w:r>
      <w:r w:rsidRPr="00C30296">
        <w:rPr>
          <w:color w:val="auto"/>
        </w:rPr>
        <w:t xml:space="preserve"> пушистый.</w:t>
      </w:r>
    </w:p>
    <w:p w14:paraId="0C55475A" w14:textId="77777777" w:rsidR="008D5A7B" w:rsidRPr="00C30296" w:rsidRDefault="008D5A7B" w:rsidP="005F25F9">
      <w:pPr>
        <w:pStyle w:val="13"/>
      </w:pPr>
    </w:p>
    <w:p w14:paraId="3E9F06DC" w14:textId="77777777" w:rsidR="008D5A7B" w:rsidRPr="00C30296" w:rsidRDefault="008D5A7B" w:rsidP="005F25F9">
      <w:pPr>
        <w:pStyle w:val="13"/>
      </w:pPr>
      <w:r w:rsidRPr="00C30296">
        <w:rPr>
          <w:szCs w:val="28"/>
          <w:rtl/>
        </w:rPr>
        <w:t>וַיִּשְׁלְחוּ הָאֲנָשִׁים אֶת־יָדָם</w:t>
      </w:r>
    </w:p>
    <w:p w14:paraId="75D7047A" w14:textId="77777777" w:rsidR="008D5A7B" w:rsidRPr="00C30296" w:rsidRDefault="008D5A7B" w:rsidP="005F25F9">
      <w:pPr>
        <w:pStyle w:val="15"/>
        <w:rPr>
          <w:color w:val="auto"/>
        </w:rPr>
      </w:pPr>
      <w:r w:rsidRPr="00C30296">
        <w:rPr>
          <w:color w:val="auto"/>
        </w:rPr>
        <w:t>вайишлеху</w:t>
      </w:r>
      <w:r w:rsidRPr="00C30296">
        <w:rPr>
          <w:rFonts w:cs="Times New Roman"/>
          <w:color w:val="auto"/>
        </w:rPr>
        <w:t>́</w:t>
      </w:r>
      <w:r w:rsidRPr="00C30296">
        <w:rPr>
          <w:color w:val="auto"/>
        </w:rPr>
        <w:t xml:space="preserve"> </w:t>
      </w:r>
      <w:r w:rsidRPr="00C30296">
        <w:rPr>
          <w:color w:val="auto"/>
          <w:lang w:bidi="he-IL"/>
        </w:rPr>
        <w:t>ѓ</w:t>
      </w:r>
      <w:r w:rsidRPr="00C30296">
        <w:rPr>
          <w:color w:val="auto"/>
        </w:rPr>
        <w:t>аанаши</w:t>
      </w:r>
      <w:r w:rsidRPr="00C30296">
        <w:rPr>
          <w:rFonts w:cs="Times New Roman"/>
          <w:color w:val="auto"/>
        </w:rPr>
        <w:t>́</w:t>
      </w:r>
      <w:r w:rsidRPr="00C30296">
        <w:rPr>
          <w:color w:val="auto"/>
        </w:rPr>
        <w:t>м эт-яда</w:t>
      </w:r>
      <w:r w:rsidRPr="00C30296">
        <w:rPr>
          <w:rFonts w:cs="Times New Roman"/>
          <w:color w:val="auto"/>
        </w:rPr>
        <w:t>́</w:t>
      </w:r>
      <w:r w:rsidRPr="00C30296">
        <w:rPr>
          <w:color w:val="auto"/>
        </w:rPr>
        <w:t>м</w:t>
      </w:r>
    </w:p>
    <w:p w14:paraId="54D3C55D" w14:textId="50095EAC" w:rsidR="008D5A7B" w:rsidRPr="00C30296" w:rsidRDefault="008D5A7B" w:rsidP="00DC595C">
      <w:pPr>
        <w:pStyle w:val="17"/>
        <w:rPr>
          <w:color w:val="auto"/>
        </w:rPr>
      </w:pPr>
      <w:r w:rsidRPr="00C30296">
        <w:rPr>
          <w:color w:val="auto"/>
        </w:rPr>
        <w:t>10. Люди, которые были в доме у Лота</w:t>
      </w:r>
      <w:r w:rsidR="00DC595C" w:rsidRPr="00C30296">
        <w:rPr>
          <w:color w:val="auto"/>
        </w:rPr>
        <w:t>,</w:t>
      </w:r>
      <w:r w:rsidR="00FB4970" w:rsidRPr="00C30296">
        <w:rPr>
          <w:color w:val="auto"/>
        </w:rPr>
        <w:t xml:space="preserve"> простёрли руки свои</w:t>
      </w:r>
    </w:p>
    <w:p w14:paraId="5B47632A" w14:textId="77777777" w:rsidR="008D5A7B" w:rsidRPr="00C30296" w:rsidRDefault="008D5A7B" w:rsidP="00DC595C">
      <w:pPr>
        <w:pStyle w:val="17"/>
        <w:rPr>
          <w:color w:val="auto"/>
        </w:rPr>
      </w:pPr>
    </w:p>
    <w:p w14:paraId="077DFC0A" w14:textId="17712BA5" w:rsidR="008D5A7B" w:rsidRPr="00C30296" w:rsidRDefault="008D5A7B" w:rsidP="008D5A7B">
      <w:pPr>
        <w:rPr>
          <w:color w:val="auto"/>
        </w:rPr>
      </w:pPr>
      <w:r w:rsidRPr="00C30296">
        <w:rPr>
          <w:color w:val="auto"/>
        </w:rPr>
        <w:t xml:space="preserve">Почему они </w:t>
      </w:r>
      <w:r w:rsidR="00FB4970" w:rsidRPr="00C30296">
        <w:rPr>
          <w:color w:val="auto"/>
        </w:rPr>
        <w:t xml:space="preserve">не </w:t>
      </w:r>
      <w:r w:rsidRPr="00C30296">
        <w:rPr>
          <w:color w:val="auto"/>
        </w:rPr>
        <w:t xml:space="preserve">называются тут словом </w:t>
      </w:r>
      <w:r w:rsidRPr="00C30296">
        <w:rPr>
          <w:i/>
          <w:iCs/>
          <w:color w:val="auto"/>
        </w:rPr>
        <w:t>м</w:t>
      </w:r>
      <w:r w:rsidR="00B13490" w:rsidRPr="00C30296">
        <w:rPr>
          <w:i/>
          <w:iCs/>
          <w:color w:val="auto"/>
        </w:rPr>
        <w:t>а</w:t>
      </w:r>
      <w:r w:rsidRPr="00C30296">
        <w:rPr>
          <w:i/>
          <w:iCs/>
          <w:color w:val="auto"/>
        </w:rPr>
        <w:t>лахим</w:t>
      </w:r>
      <w:r w:rsidRPr="00C30296">
        <w:rPr>
          <w:color w:val="auto"/>
        </w:rPr>
        <w:t xml:space="preserve"> </w:t>
      </w:r>
      <w:r w:rsidR="00FB4970" w:rsidRPr="00C30296">
        <w:rPr>
          <w:i/>
          <w:color w:val="auto"/>
        </w:rPr>
        <w:t>(</w:t>
      </w:r>
      <w:r w:rsidRPr="00C30296">
        <w:rPr>
          <w:i/>
          <w:color w:val="auto"/>
        </w:rPr>
        <w:t>ангелы</w:t>
      </w:r>
      <w:r w:rsidR="00FB4970" w:rsidRPr="00C30296">
        <w:rPr>
          <w:i/>
          <w:color w:val="auto"/>
        </w:rPr>
        <w:t>)</w:t>
      </w:r>
      <w:r w:rsidRPr="00C30296">
        <w:rPr>
          <w:color w:val="auto"/>
        </w:rPr>
        <w:t xml:space="preserve">? </w:t>
      </w:r>
      <w:r w:rsidR="00FB4970" w:rsidRPr="00C30296">
        <w:rPr>
          <w:color w:val="auto"/>
        </w:rPr>
        <w:t>Здесь</w:t>
      </w:r>
      <w:r w:rsidRPr="00C30296">
        <w:rPr>
          <w:color w:val="auto"/>
        </w:rPr>
        <w:t xml:space="preserve"> слово </w:t>
      </w:r>
      <w:r w:rsidRPr="00C30296">
        <w:rPr>
          <w:i/>
          <w:iCs/>
          <w:color w:val="auto"/>
        </w:rPr>
        <w:t>анашим</w:t>
      </w:r>
      <w:r w:rsidR="00FB4970" w:rsidRPr="00C30296">
        <w:rPr>
          <w:color w:val="auto"/>
        </w:rPr>
        <w:t>.</w:t>
      </w:r>
      <w:r w:rsidRPr="00C30296">
        <w:rPr>
          <w:color w:val="auto"/>
        </w:rPr>
        <w:t xml:space="preserve"> </w:t>
      </w:r>
      <w:r w:rsidR="00FB4970" w:rsidRPr="00C30296">
        <w:rPr>
          <w:color w:val="auto"/>
        </w:rPr>
        <w:t>В</w:t>
      </w:r>
      <w:r w:rsidRPr="00C30296">
        <w:rPr>
          <w:color w:val="auto"/>
        </w:rPr>
        <w:t xml:space="preserve"> данный момент они для сдомцев</w:t>
      </w:r>
      <w:r w:rsidR="001A1E2B" w:rsidRPr="00C30296">
        <w:rPr>
          <w:color w:val="auto"/>
        </w:rPr>
        <w:t xml:space="preserve"> </w:t>
      </w:r>
      <w:r w:rsidRPr="00C30296">
        <w:rPr>
          <w:color w:val="auto"/>
        </w:rPr>
        <w:t>просто люди</w:t>
      </w:r>
      <w:r w:rsidR="00FB4970" w:rsidRPr="00C30296">
        <w:rPr>
          <w:color w:val="auto"/>
        </w:rPr>
        <w:t>.</w:t>
      </w:r>
    </w:p>
    <w:p w14:paraId="073AB7D8" w14:textId="77777777" w:rsidR="008D5A7B" w:rsidRPr="00C30296" w:rsidRDefault="008D5A7B" w:rsidP="005F25F9">
      <w:pPr>
        <w:pStyle w:val="13"/>
      </w:pPr>
    </w:p>
    <w:p w14:paraId="72AB9363" w14:textId="77777777" w:rsidR="008D5A7B" w:rsidRPr="00C30296" w:rsidRDefault="008D5A7B" w:rsidP="005F25F9">
      <w:pPr>
        <w:pStyle w:val="13"/>
      </w:pPr>
      <w:r w:rsidRPr="00C30296">
        <w:rPr>
          <w:szCs w:val="28"/>
          <w:rtl/>
        </w:rPr>
        <w:t>וַיָּבִיאוּ אֶת־לוֹט אֲלֵיהֶם הַבָּיְתָה וְאֶת־הַדֶּלֶת סָגָרוּ׃</w:t>
      </w:r>
    </w:p>
    <w:p w14:paraId="3B422677" w14:textId="226393B5" w:rsidR="008D5A7B" w:rsidRPr="00C30296" w:rsidRDefault="008D5A7B" w:rsidP="005F25F9">
      <w:pPr>
        <w:pStyle w:val="15"/>
        <w:rPr>
          <w:color w:val="auto"/>
        </w:rPr>
      </w:pPr>
      <w:r w:rsidRPr="00C30296">
        <w:rPr>
          <w:color w:val="auto"/>
        </w:rPr>
        <w:t>ваяви́у эт-ло́т алеѓе́м ѓаба́йта веэт-ѓадэ́лет сага́ру</w:t>
      </w:r>
    </w:p>
    <w:p w14:paraId="73CA737A" w14:textId="1A7E1031" w:rsidR="008D5A7B" w:rsidRPr="00C30296" w:rsidRDefault="008D5A7B" w:rsidP="00DC595C">
      <w:pPr>
        <w:pStyle w:val="17"/>
        <w:rPr>
          <w:color w:val="auto"/>
        </w:rPr>
      </w:pPr>
      <w:r w:rsidRPr="00C30296">
        <w:rPr>
          <w:color w:val="auto"/>
        </w:rPr>
        <w:t>и втащили Лота к себе домой</w:t>
      </w:r>
      <w:r w:rsidR="00DC595C" w:rsidRPr="00C30296">
        <w:rPr>
          <w:color w:val="auto"/>
        </w:rPr>
        <w:t>,</w:t>
      </w:r>
      <w:r w:rsidRPr="00C30296">
        <w:rPr>
          <w:color w:val="auto"/>
        </w:rPr>
        <w:t xml:space="preserve"> И смогли закрыть дверь</w:t>
      </w:r>
      <w:r w:rsidR="00FB4970" w:rsidRPr="00C30296">
        <w:rPr>
          <w:color w:val="auto"/>
        </w:rPr>
        <w:t>.</w:t>
      </w:r>
    </w:p>
    <w:p w14:paraId="38BCFDC4" w14:textId="77777777" w:rsidR="008D5A7B" w:rsidRPr="00C30296" w:rsidRDefault="008D5A7B" w:rsidP="005F25F9">
      <w:pPr>
        <w:pStyle w:val="13"/>
      </w:pPr>
    </w:p>
    <w:p w14:paraId="45601827" w14:textId="77777777" w:rsidR="008D5A7B" w:rsidRPr="00C30296" w:rsidRDefault="008D5A7B" w:rsidP="005F25F9">
      <w:pPr>
        <w:pStyle w:val="13"/>
      </w:pPr>
      <w:r w:rsidRPr="00C30296">
        <w:rPr>
          <w:szCs w:val="28"/>
          <w:rtl/>
        </w:rPr>
        <w:t>וְאֶת־הָאֲנָשִׁים אֲשֶׁר־פֶּתַח הַבַּיִת הִכּוּ בַּסַּנְוֵרִים</w:t>
      </w:r>
    </w:p>
    <w:p w14:paraId="128B62BE" w14:textId="77777777" w:rsidR="008D5A7B" w:rsidRPr="00C30296" w:rsidRDefault="008D5A7B" w:rsidP="005F25F9">
      <w:pPr>
        <w:pStyle w:val="15"/>
        <w:rPr>
          <w:color w:val="auto"/>
        </w:rPr>
      </w:pPr>
      <w:r w:rsidRPr="00C30296">
        <w:rPr>
          <w:color w:val="auto"/>
        </w:rPr>
        <w:t>веэт-ѓаанаши</w:t>
      </w:r>
      <w:r w:rsidRPr="00C30296">
        <w:rPr>
          <w:rFonts w:cs="Times New Roman"/>
          <w:color w:val="auto"/>
        </w:rPr>
        <w:t>́</w:t>
      </w:r>
      <w:r w:rsidRPr="00C30296">
        <w:rPr>
          <w:color w:val="auto"/>
        </w:rPr>
        <w:t>м ашер-пэ</w:t>
      </w:r>
      <w:r w:rsidRPr="00C30296">
        <w:rPr>
          <w:rFonts w:cs="Times New Roman"/>
          <w:color w:val="auto"/>
        </w:rPr>
        <w:t>́</w:t>
      </w:r>
      <w:r w:rsidRPr="00C30296">
        <w:rPr>
          <w:color w:val="auto"/>
        </w:rPr>
        <w:t xml:space="preserve">тах </w:t>
      </w:r>
      <w:r w:rsidRPr="00C30296">
        <w:rPr>
          <w:color w:val="auto"/>
          <w:lang w:bidi="he-IL"/>
        </w:rPr>
        <w:t>ѓ</w:t>
      </w:r>
      <w:r w:rsidRPr="00C30296">
        <w:rPr>
          <w:color w:val="auto"/>
        </w:rPr>
        <w:t>аба</w:t>
      </w:r>
      <w:r w:rsidRPr="00C30296">
        <w:rPr>
          <w:rFonts w:cs="Times New Roman"/>
          <w:color w:val="auto"/>
        </w:rPr>
        <w:t>́</w:t>
      </w:r>
      <w:r w:rsidRPr="00C30296">
        <w:rPr>
          <w:color w:val="auto"/>
        </w:rPr>
        <w:t xml:space="preserve">йит </w:t>
      </w:r>
      <w:r w:rsidRPr="00C30296">
        <w:rPr>
          <w:color w:val="auto"/>
          <w:lang w:bidi="he-IL"/>
        </w:rPr>
        <w:t>ѓ</w:t>
      </w:r>
      <w:r w:rsidRPr="00C30296">
        <w:rPr>
          <w:color w:val="auto"/>
        </w:rPr>
        <w:t>ику</w:t>
      </w:r>
      <w:r w:rsidRPr="00C30296">
        <w:rPr>
          <w:rFonts w:cs="Times New Roman"/>
          <w:color w:val="auto"/>
        </w:rPr>
        <w:t>́</w:t>
      </w:r>
      <w:r w:rsidRPr="00C30296">
        <w:rPr>
          <w:color w:val="auto"/>
        </w:rPr>
        <w:t xml:space="preserve"> басанвери</w:t>
      </w:r>
      <w:r w:rsidRPr="00C30296">
        <w:rPr>
          <w:rFonts w:cs="Times New Roman"/>
          <w:color w:val="auto"/>
        </w:rPr>
        <w:t>́</w:t>
      </w:r>
      <w:r w:rsidRPr="00C30296">
        <w:rPr>
          <w:color w:val="auto"/>
        </w:rPr>
        <w:t>м</w:t>
      </w:r>
    </w:p>
    <w:p w14:paraId="0857CCF2" w14:textId="77777777" w:rsidR="008D5A7B" w:rsidRPr="00C30296" w:rsidRDefault="008D5A7B" w:rsidP="00DC595C">
      <w:pPr>
        <w:pStyle w:val="17"/>
        <w:rPr>
          <w:color w:val="auto"/>
        </w:rPr>
      </w:pPr>
      <w:r w:rsidRPr="00C30296">
        <w:rPr>
          <w:color w:val="auto"/>
        </w:rPr>
        <w:lastRenderedPageBreak/>
        <w:t>11. А людей, которые стояли у входа в дом, поразили ослеплением</w:t>
      </w:r>
    </w:p>
    <w:p w14:paraId="2B5E230D" w14:textId="77777777" w:rsidR="008D5A7B" w:rsidRPr="00C30296" w:rsidRDefault="008D5A7B" w:rsidP="00DC595C">
      <w:pPr>
        <w:pStyle w:val="17"/>
        <w:rPr>
          <w:color w:val="auto"/>
        </w:rPr>
      </w:pPr>
    </w:p>
    <w:p w14:paraId="557379F8" w14:textId="335FE804" w:rsidR="008D5A7B" w:rsidRPr="00C30296" w:rsidRDefault="008D5A7B" w:rsidP="008D5A7B">
      <w:pPr>
        <w:rPr>
          <w:color w:val="auto"/>
        </w:rPr>
      </w:pPr>
      <w:r w:rsidRPr="00C30296">
        <w:rPr>
          <w:color w:val="auto"/>
        </w:rPr>
        <w:t xml:space="preserve">Слово </w:t>
      </w:r>
      <w:r w:rsidRPr="00C30296">
        <w:rPr>
          <w:i/>
          <w:iCs/>
          <w:color w:val="auto"/>
        </w:rPr>
        <w:t>санвер</w:t>
      </w:r>
      <w:r w:rsidR="001A1E2B" w:rsidRPr="00C30296">
        <w:rPr>
          <w:color w:val="auto"/>
        </w:rPr>
        <w:t xml:space="preserve"> – </w:t>
      </w:r>
      <w:r w:rsidRPr="00C30296">
        <w:rPr>
          <w:color w:val="auto"/>
        </w:rPr>
        <w:t xml:space="preserve">это не только </w:t>
      </w:r>
      <w:r w:rsidRPr="00C30296">
        <w:rPr>
          <w:i/>
          <w:color w:val="auto"/>
        </w:rPr>
        <w:t>ослепленный.</w:t>
      </w:r>
      <w:r w:rsidRPr="00C30296">
        <w:rPr>
          <w:color w:val="auto"/>
        </w:rPr>
        <w:t xml:space="preserve"> Как комментаторы говорят </w:t>
      </w:r>
      <w:r w:rsidRPr="00C30296">
        <w:rPr>
          <w:i/>
          <w:iCs/>
          <w:color w:val="auto"/>
        </w:rPr>
        <w:t>санэ ор</w:t>
      </w:r>
      <w:r w:rsidR="001A1E2B" w:rsidRPr="00C30296">
        <w:rPr>
          <w:i/>
          <w:iCs/>
          <w:color w:val="auto"/>
        </w:rPr>
        <w:t xml:space="preserve"> – </w:t>
      </w:r>
      <w:r w:rsidRPr="00C30296">
        <w:rPr>
          <w:i/>
          <w:color w:val="auto"/>
        </w:rPr>
        <w:t>ненавид</w:t>
      </w:r>
      <w:r w:rsidR="004935EC" w:rsidRPr="00C30296">
        <w:rPr>
          <w:i/>
          <w:color w:val="auto"/>
        </w:rPr>
        <w:t>я</w:t>
      </w:r>
      <w:r w:rsidRPr="00C30296">
        <w:rPr>
          <w:i/>
          <w:color w:val="auto"/>
        </w:rPr>
        <w:t>щий свет</w:t>
      </w:r>
      <w:r w:rsidRPr="00C30296">
        <w:rPr>
          <w:color w:val="auto"/>
        </w:rPr>
        <w:t xml:space="preserve">, это </w:t>
      </w:r>
      <w:r w:rsidRPr="00C30296">
        <w:rPr>
          <w:i/>
          <w:color w:val="auto"/>
        </w:rPr>
        <w:t>человек, которого раздражает свет</w:t>
      </w:r>
      <w:r w:rsidRPr="00C30296">
        <w:rPr>
          <w:color w:val="auto"/>
        </w:rPr>
        <w:t>. Но на дворе ночь. Это человек сбитый с толку, запутанный, потерявший ориентацию. Можно сказать, они поразили их дезориентацией.</w:t>
      </w:r>
    </w:p>
    <w:p w14:paraId="4A1B0D8A" w14:textId="77777777" w:rsidR="008D5A7B" w:rsidRPr="00C30296" w:rsidRDefault="008D5A7B" w:rsidP="005F25F9">
      <w:pPr>
        <w:pStyle w:val="13"/>
      </w:pPr>
    </w:p>
    <w:p w14:paraId="0AE336EF" w14:textId="77777777" w:rsidR="008D5A7B" w:rsidRPr="00C30296" w:rsidRDefault="008D5A7B" w:rsidP="005F25F9">
      <w:pPr>
        <w:pStyle w:val="13"/>
      </w:pPr>
      <w:r w:rsidRPr="00C30296">
        <w:rPr>
          <w:szCs w:val="28"/>
          <w:rtl/>
        </w:rPr>
        <w:t>מִקָּטֹן וְעַד־גָּדוֹל וַיִּלְאוּ לִמְצֹא הַפָּתַח׃</w:t>
      </w:r>
    </w:p>
    <w:p w14:paraId="49BF3375" w14:textId="663BE240" w:rsidR="008D5A7B" w:rsidRPr="00C30296" w:rsidRDefault="008D5A7B" w:rsidP="005F25F9">
      <w:pPr>
        <w:pStyle w:val="15"/>
        <w:rPr>
          <w:color w:val="auto"/>
          <w:lang w:bidi="he-IL"/>
        </w:rPr>
      </w:pPr>
      <w:r w:rsidRPr="00C30296">
        <w:rPr>
          <w:color w:val="auto"/>
        </w:rPr>
        <w:t>микато</w:t>
      </w:r>
      <w:r w:rsidRPr="00C30296">
        <w:rPr>
          <w:rFonts w:cs="Times New Roman"/>
          <w:color w:val="auto"/>
        </w:rPr>
        <w:t>́</w:t>
      </w:r>
      <w:r w:rsidRPr="00C30296">
        <w:rPr>
          <w:color w:val="auto"/>
        </w:rPr>
        <w:t>н веад-гадо</w:t>
      </w:r>
      <w:r w:rsidRPr="00C30296">
        <w:rPr>
          <w:rFonts w:cs="Times New Roman"/>
          <w:color w:val="auto"/>
        </w:rPr>
        <w:t>́</w:t>
      </w:r>
      <w:r w:rsidRPr="00C30296">
        <w:rPr>
          <w:color w:val="auto"/>
        </w:rPr>
        <w:t>ль вайилъу</w:t>
      </w:r>
      <w:r w:rsidRPr="00C30296">
        <w:rPr>
          <w:rFonts w:cs="Times New Roman"/>
          <w:color w:val="auto"/>
        </w:rPr>
        <w:t>́</w:t>
      </w:r>
      <w:r w:rsidRPr="00C30296">
        <w:rPr>
          <w:color w:val="auto"/>
        </w:rPr>
        <w:t xml:space="preserve"> лимцо</w:t>
      </w:r>
      <w:r w:rsidRPr="00C30296">
        <w:rPr>
          <w:rFonts w:cs="Times New Roman"/>
          <w:color w:val="auto"/>
        </w:rPr>
        <w:t>́</w:t>
      </w:r>
      <w:r w:rsidRPr="00C30296">
        <w:rPr>
          <w:color w:val="auto"/>
        </w:rPr>
        <w:t xml:space="preserve"> </w:t>
      </w:r>
      <w:r w:rsidRPr="00C30296">
        <w:rPr>
          <w:color w:val="auto"/>
          <w:lang w:bidi="he-IL"/>
        </w:rPr>
        <w:t>ѓапа</w:t>
      </w:r>
      <w:r w:rsidRPr="00C30296">
        <w:rPr>
          <w:rFonts w:cs="Times New Roman"/>
          <w:color w:val="auto"/>
          <w:lang w:bidi="he-IL"/>
        </w:rPr>
        <w:t>́</w:t>
      </w:r>
      <w:r w:rsidRPr="00C30296">
        <w:rPr>
          <w:color w:val="auto"/>
          <w:lang w:bidi="he-IL"/>
        </w:rPr>
        <w:t>тах</w:t>
      </w:r>
    </w:p>
    <w:p w14:paraId="4725F807" w14:textId="713FDD4C" w:rsidR="008D5A7B" w:rsidRPr="00C30296" w:rsidRDefault="008D5A7B" w:rsidP="00DC595C">
      <w:pPr>
        <w:pStyle w:val="17"/>
        <w:rPr>
          <w:color w:val="auto"/>
        </w:rPr>
      </w:pPr>
      <w:r w:rsidRPr="00C30296">
        <w:rPr>
          <w:color w:val="auto"/>
        </w:rPr>
        <w:t>от малого до большого</w:t>
      </w:r>
      <w:r w:rsidR="00FB4970" w:rsidRPr="00C30296">
        <w:rPr>
          <w:color w:val="auto"/>
        </w:rPr>
        <w:t>,</w:t>
      </w:r>
      <w:r w:rsidRPr="00C30296">
        <w:rPr>
          <w:color w:val="auto"/>
        </w:rPr>
        <w:t xml:space="preserve"> И не смогли найти они дверь.</w:t>
      </w:r>
    </w:p>
    <w:p w14:paraId="16A90D4C" w14:textId="77777777" w:rsidR="008D5A7B" w:rsidRPr="00C30296" w:rsidRDefault="008D5A7B" w:rsidP="00DC595C">
      <w:pPr>
        <w:pStyle w:val="17"/>
        <w:rPr>
          <w:color w:val="auto"/>
        </w:rPr>
      </w:pPr>
    </w:p>
    <w:p w14:paraId="522CF20F" w14:textId="4D154BCF" w:rsidR="008D5A7B" w:rsidRPr="00C30296" w:rsidRDefault="008D5A7B" w:rsidP="008D5A7B">
      <w:pPr>
        <w:rPr>
          <w:color w:val="auto"/>
        </w:rPr>
      </w:pPr>
      <w:r w:rsidRPr="00C30296">
        <w:rPr>
          <w:color w:val="auto"/>
        </w:rPr>
        <w:t>Если мы представим себе, что это была большая толпа людей</w:t>
      </w:r>
      <w:r w:rsidR="00FB4970" w:rsidRPr="00C30296">
        <w:rPr>
          <w:color w:val="auto"/>
        </w:rPr>
        <w:t>,</w:t>
      </w:r>
      <w:r w:rsidRPr="00C30296">
        <w:rPr>
          <w:color w:val="auto"/>
        </w:rPr>
        <w:t xml:space="preserve"> </w:t>
      </w:r>
      <w:r w:rsidR="00FB4970" w:rsidRPr="00C30296">
        <w:rPr>
          <w:color w:val="auto"/>
        </w:rPr>
        <w:t>то</w:t>
      </w:r>
      <w:r w:rsidRPr="00C30296">
        <w:rPr>
          <w:color w:val="auto"/>
        </w:rPr>
        <w:t xml:space="preserve"> даже ослепленные, даже абсолютно слепые, огромной толпой окружившие дом на ощупь они нашли бы дверь. Почему они не могли найти? Потому что это не совсем слепота</w:t>
      </w:r>
      <w:r w:rsidR="00FB4970" w:rsidRPr="00C30296">
        <w:rPr>
          <w:color w:val="auto"/>
        </w:rPr>
        <w:t>.</w:t>
      </w:r>
      <w:r w:rsidRPr="00C30296">
        <w:rPr>
          <w:color w:val="auto"/>
        </w:rPr>
        <w:t xml:space="preserve"> </w:t>
      </w:r>
      <w:r w:rsidR="00FB4970" w:rsidRPr="00C30296">
        <w:rPr>
          <w:color w:val="auto"/>
        </w:rPr>
        <w:t>Э</w:t>
      </w:r>
      <w:r w:rsidRPr="00C30296">
        <w:rPr>
          <w:color w:val="auto"/>
        </w:rPr>
        <w:t>то дезориентация. Другие комментаторы говорят, что эти люди были настолько самовлюбленными, настолько были зациклены на себе, настолько не действовали слаженно. И мы видим, что они разными группами по-разному себя ведут. Что они просто не полагаются, не доверяют друг другу. Поэтому двери найти не могут. Мне ближе первое понимание, что речь идет не об ослеплении, не столько об ослеплении, сколько о дезориентации. И они просто потеряли возможность что-то найти.</w:t>
      </w:r>
    </w:p>
    <w:p w14:paraId="214F1BDE" w14:textId="77777777" w:rsidR="008D5A7B" w:rsidRPr="00C30296" w:rsidRDefault="008D5A7B" w:rsidP="005F25F9">
      <w:pPr>
        <w:pStyle w:val="13"/>
      </w:pPr>
    </w:p>
    <w:p w14:paraId="72ECD522" w14:textId="77777777" w:rsidR="008D5A7B" w:rsidRPr="00C30296" w:rsidRDefault="008D5A7B" w:rsidP="005F25F9">
      <w:pPr>
        <w:pStyle w:val="13"/>
      </w:pPr>
      <w:r w:rsidRPr="00C30296">
        <w:rPr>
          <w:szCs w:val="28"/>
          <w:rtl/>
        </w:rPr>
        <w:t>וַיֹּאמְרוּ הָאֲנָשִׁים אֶל־לוֹט עֹד מִי־לְךָ פֹה חָתָן וּבָנֶיךָ וּבְנֹתֶיךָ וְכֹל אֲשֶׁר־לְךָ בָּעִיר הוֹצֵא מִן־הַמָּקוֹם׃</w:t>
      </w:r>
    </w:p>
    <w:p w14:paraId="02B9701E" w14:textId="42418298" w:rsidR="008D5A7B" w:rsidRPr="00C30296" w:rsidRDefault="008D5A7B" w:rsidP="005F25F9">
      <w:pPr>
        <w:pStyle w:val="15"/>
        <w:rPr>
          <w:color w:val="auto"/>
        </w:rPr>
      </w:pPr>
      <w:r w:rsidRPr="00C30296">
        <w:rPr>
          <w:color w:val="auto"/>
        </w:rPr>
        <w:t>ваёмеру́ ѓаанаши́м эль-ло́т од ми-леха́ фо хата́н уванэ́ха увнотэ́ха вехо́ль ашер-леха́ баи́р ѓоцэ́ мин-ѓамако́м</w:t>
      </w:r>
    </w:p>
    <w:p w14:paraId="1F0EDEA1" w14:textId="01263E2F" w:rsidR="008D5A7B" w:rsidRPr="00C30296" w:rsidRDefault="008D5A7B" w:rsidP="00DC595C">
      <w:pPr>
        <w:pStyle w:val="17"/>
        <w:rPr>
          <w:color w:val="auto"/>
        </w:rPr>
      </w:pPr>
      <w:r w:rsidRPr="00C30296">
        <w:rPr>
          <w:color w:val="auto"/>
        </w:rPr>
        <w:lastRenderedPageBreak/>
        <w:t>12. И люди сказали Лоту: «есть ли у тебя здесь зятья</w:t>
      </w:r>
      <w:r w:rsidR="00DC595C" w:rsidRPr="00C30296">
        <w:rPr>
          <w:color w:val="auto"/>
        </w:rPr>
        <w:t>,</w:t>
      </w:r>
      <w:r w:rsidRPr="00C30296">
        <w:rPr>
          <w:color w:val="auto"/>
        </w:rPr>
        <w:t xml:space="preserve"> или сыновья, или дочери? все</w:t>
      </w:r>
      <w:r w:rsidR="00FB4970" w:rsidRPr="00C30296">
        <w:rPr>
          <w:color w:val="auto"/>
        </w:rPr>
        <w:t>х</w:t>
      </w:r>
      <w:r w:rsidRPr="00C30296">
        <w:rPr>
          <w:color w:val="auto"/>
        </w:rPr>
        <w:t>, кто у тебя в городе</w:t>
      </w:r>
      <w:r w:rsidR="00DC595C" w:rsidRPr="00C30296">
        <w:rPr>
          <w:color w:val="auto"/>
        </w:rPr>
        <w:t>,</w:t>
      </w:r>
      <w:r w:rsidRPr="00C30296">
        <w:rPr>
          <w:color w:val="auto"/>
        </w:rPr>
        <w:t xml:space="preserve"> вытащи из этого места, </w:t>
      </w:r>
    </w:p>
    <w:p w14:paraId="187F9505" w14:textId="77777777" w:rsidR="008D5A7B" w:rsidRPr="00C30296" w:rsidRDefault="008D5A7B" w:rsidP="005F25F9">
      <w:pPr>
        <w:pStyle w:val="13"/>
      </w:pPr>
    </w:p>
    <w:p w14:paraId="718492B7" w14:textId="77777777" w:rsidR="008D5A7B" w:rsidRPr="00C30296" w:rsidRDefault="008D5A7B" w:rsidP="005F25F9">
      <w:pPr>
        <w:pStyle w:val="13"/>
      </w:pPr>
      <w:r w:rsidRPr="00C30296">
        <w:rPr>
          <w:szCs w:val="28"/>
          <w:rtl/>
        </w:rPr>
        <w:t>כִּי־מַשְׁחִתִים אֲנַחְנוּ אֶת־הַמָּקוֹם הַזֶּה י־גָדְלָה צַעֲקָתָם אֶת־פְּנֵי יְהוָה</w:t>
      </w:r>
    </w:p>
    <w:p w14:paraId="05FD75A3" w14:textId="77777777" w:rsidR="008D5A7B" w:rsidRPr="00C30296" w:rsidRDefault="008D5A7B" w:rsidP="005F25F9">
      <w:pPr>
        <w:pStyle w:val="15"/>
        <w:rPr>
          <w:color w:val="auto"/>
        </w:rPr>
      </w:pPr>
      <w:r w:rsidRPr="00C30296">
        <w:rPr>
          <w:color w:val="auto"/>
        </w:rPr>
        <w:t>ки-машхити́м ана́хну эт-ѓамако́м ѓазэ́ ки-гадела́ цааката́м эт-пенэ́ адона́й</w:t>
      </w:r>
    </w:p>
    <w:p w14:paraId="6796AB21" w14:textId="77777777" w:rsidR="008D5A7B" w:rsidRPr="00C30296" w:rsidRDefault="008D5A7B" w:rsidP="00DC595C">
      <w:pPr>
        <w:pStyle w:val="17"/>
        <w:rPr>
          <w:color w:val="auto"/>
        </w:rPr>
      </w:pPr>
      <w:r w:rsidRPr="00C30296">
        <w:rPr>
          <w:color w:val="auto"/>
        </w:rPr>
        <w:t>13. Ибо мы уничтожаем, губим это место, ибо велик крик его перед Господом</w:t>
      </w:r>
    </w:p>
    <w:p w14:paraId="1A3004AE" w14:textId="77777777" w:rsidR="008D5A7B" w:rsidRPr="00C30296" w:rsidRDefault="008D5A7B" w:rsidP="00DC595C">
      <w:pPr>
        <w:pStyle w:val="17"/>
        <w:rPr>
          <w:color w:val="auto"/>
        </w:rPr>
      </w:pPr>
    </w:p>
    <w:p w14:paraId="3F304C12" w14:textId="12D588E5" w:rsidR="008D5A7B" w:rsidRPr="00C30296" w:rsidRDefault="008D5A7B" w:rsidP="008D5A7B">
      <w:pPr>
        <w:rPr>
          <w:color w:val="auto"/>
        </w:rPr>
      </w:pPr>
      <w:r w:rsidRPr="00C30296">
        <w:rPr>
          <w:color w:val="auto"/>
        </w:rPr>
        <w:t xml:space="preserve">Мы читали в предыдущей главе, что Всевышний хотел проверить, так ли велик крик, так ли велик вопль, и </w:t>
      </w:r>
      <w:r w:rsidR="00FB4970" w:rsidRPr="00C30296">
        <w:rPr>
          <w:color w:val="auto"/>
        </w:rPr>
        <w:t>«…</w:t>
      </w:r>
      <w:r w:rsidRPr="00C30296">
        <w:rPr>
          <w:color w:val="auto"/>
        </w:rPr>
        <w:t>поэтому мы город уничтожаем</w:t>
      </w:r>
      <w:r w:rsidR="00FB4970" w:rsidRPr="00C30296">
        <w:rPr>
          <w:color w:val="auto"/>
        </w:rPr>
        <w:t>»</w:t>
      </w:r>
      <w:r w:rsidRPr="00C30296">
        <w:rPr>
          <w:color w:val="auto"/>
        </w:rPr>
        <w:t>.</w:t>
      </w:r>
    </w:p>
    <w:p w14:paraId="3AE3259B" w14:textId="77777777" w:rsidR="008D5A7B" w:rsidRPr="00C30296" w:rsidRDefault="008D5A7B" w:rsidP="005F25F9">
      <w:pPr>
        <w:pStyle w:val="13"/>
      </w:pPr>
    </w:p>
    <w:p w14:paraId="372687B2" w14:textId="77777777" w:rsidR="008D5A7B" w:rsidRPr="00C30296" w:rsidRDefault="008D5A7B" w:rsidP="005F25F9">
      <w:pPr>
        <w:pStyle w:val="13"/>
      </w:pPr>
      <w:r w:rsidRPr="00C30296">
        <w:rPr>
          <w:szCs w:val="28"/>
          <w:rtl/>
        </w:rPr>
        <w:t>וַיְשַׁלְּחֵנוּ יְהוָה לְשַׁחֲתָהּ׃</w:t>
      </w:r>
    </w:p>
    <w:p w14:paraId="5C309014" w14:textId="7217DBA0" w:rsidR="008D5A7B" w:rsidRPr="00C30296" w:rsidRDefault="008D5A7B" w:rsidP="005F25F9">
      <w:pPr>
        <w:pStyle w:val="15"/>
        <w:rPr>
          <w:color w:val="auto"/>
        </w:rPr>
      </w:pPr>
      <w:r w:rsidRPr="00C30296">
        <w:rPr>
          <w:color w:val="auto"/>
        </w:rPr>
        <w:t>вайшалехэ́ну адона́й лешахата́</w:t>
      </w:r>
    </w:p>
    <w:p w14:paraId="4E1435FE" w14:textId="77777777" w:rsidR="008D5A7B" w:rsidRPr="00C30296" w:rsidRDefault="008D5A7B" w:rsidP="00DC595C">
      <w:pPr>
        <w:pStyle w:val="17"/>
        <w:rPr>
          <w:color w:val="auto"/>
        </w:rPr>
      </w:pPr>
      <w:r w:rsidRPr="00C30296">
        <w:rPr>
          <w:color w:val="auto"/>
        </w:rPr>
        <w:t>и Господь нас послал его уничтожить.</w:t>
      </w:r>
    </w:p>
    <w:p w14:paraId="78682C3C" w14:textId="77777777" w:rsidR="008D5A7B" w:rsidRPr="00C30296" w:rsidRDefault="008D5A7B" w:rsidP="00DC595C">
      <w:pPr>
        <w:pStyle w:val="17"/>
        <w:rPr>
          <w:color w:val="auto"/>
        </w:rPr>
      </w:pPr>
    </w:p>
    <w:p w14:paraId="4F75E744" w14:textId="5C1F3696" w:rsidR="008D5A7B" w:rsidRPr="00C30296" w:rsidRDefault="008D5A7B" w:rsidP="008D5A7B">
      <w:pPr>
        <w:rPr>
          <w:color w:val="auto"/>
        </w:rPr>
      </w:pPr>
      <w:r w:rsidRPr="00C30296">
        <w:rPr>
          <w:color w:val="auto"/>
        </w:rPr>
        <w:t>Теперь у нас есть полномочия уничтож</w:t>
      </w:r>
      <w:r w:rsidR="00FB4970" w:rsidRPr="00C30296">
        <w:rPr>
          <w:color w:val="auto"/>
        </w:rPr>
        <w:t>и</w:t>
      </w:r>
      <w:r w:rsidRPr="00C30296">
        <w:rPr>
          <w:color w:val="auto"/>
        </w:rPr>
        <w:t>ть этот город.</w:t>
      </w:r>
    </w:p>
    <w:p w14:paraId="79360413" w14:textId="77777777" w:rsidR="008D5A7B" w:rsidRPr="00C30296" w:rsidRDefault="008D5A7B" w:rsidP="005F25F9">
      <w:pPr>
        <w:pStyle w:val="13"/>
      </w:pPr>
    </w:p>
    <w:p w14:paraId="28474E15" w14:textId="77777777" w:rsidR="008D5A7B" w:rsidRPr="00C30296" w:rsidRDefault="008D5A7B" w:rsidP="005F25F9">
      <w:pPr>
        <w:pStyle w:val="13"/>
      </w:pPr>
      <w:r w:rsidRPr="00C30296">
        <w:rPr>
          <w:szCs w:val="28"/>
          <w:rtl/>
        </w:rPr>
        <w:t>וַיֵּצֵא לוֹט וַיְדַבֵּר אֶל־חֲתָנָיו לֹקְחֵי בְנֹתָיו</w:t>
      </w:r>
    </w:p>
    <w:p w14:paraId="528B34CC" w14:textId="77777777" w:rsidR="008D5A7B" w:rsidRPr="00C30296" w:rsidRDefault="008D5A7B" w:rsidP="005F25F9">
      <w:pPr>
        <w:pStyle w:val="15"/>
        <w:rPr>
          <w:color w:val="auto"/>
        </w:rPr>
      </w:pPr>
      <w:r w:rsidRPr="00C30296">
        <w:rPr>
          <w:color w:val="auto"/>
        </w:rPr>
        <w:t>ваецэ́ лот вайдабэ́р эль-хатана́в локехэ́ венота́в</w:t>
      </w:r>
    </w:p>
    <w:p w14:paraId="417566A7" w14:textId="39847E4C" w:rsidR="008D5A7B" w:rsidRPr="00C30296" w:rsidRDefault="008D5A7B" w:rsidP="00DC595C">
      <w:pPr>
        <w:pStyle w:val="17"/>
        <w:rPr>
          <w:color w:val="auto"/>
        </w:rPr>
      </w:pPr>
      <w:r w:rsidRPr="00C30296">
        <w:rPr>
          <w:color w:val="auto"/>
        </w:rPr>
        <w:t>14. И вышел Лот</w:t>
      </w:r>
      <w:r w:rsidR="00DC595C" w:rsidRPr="00C30296">
        <w:rPr>
          <w:color w:val="auto"/>
        </w:rPr>
        <w:t>,</w:t>
      </w:r>
      <w:r w:rsidRPr="00C30296">
        <w:rPr>
          <w:color w:val="auto"/>
        </w:rPr>
        <w:t xml:space="preserve"> и говорил с женихами, бравшими его дочерей:</w:t>
      </w:r>
    </w:p>
    <w:p w14:paraId="4FEFE7C3" w14:textId="77777777" w:rsidR="008D5A7B" w:rsidRPr="00C30296" w:rsidRDefault="008D5A7B" w:rsidP="00DC595C">
      <w:pPr>
        <w:pStyle w:val="17"/>
        <w:rPr>
          <w:color w:val="auto"/>
        </w:rPr>
      </w:pPr>
    </w:p>
    <w:p w14:paraId="419B0E8A" w14:textId="2386DA7D" w:rsidR="008D5A7B" w:rsidRPr="00C30296" w:rsidRDefault="008D5A7B" w:rsidP="008D5A7B">
      <w:pPr>
        <w:rPr>
          <w:color w:val="auto"/>
        </w:rPr>
      </w:pPr>
      <w:r w:rsidRPr="00C30296">
        <w:rPr>
          <w:color w:val="auto"/>
        </w:rPr>
        <w:t>Несколько вопросов возникает. Было ли у Лота, как минимум, четыре дочери</w:t>
      </w:r>
      <w:r w:rsidR="00FB4970" w:rsidRPr="00C30296">
        <w:rPr>
          <w:color w:val="auto"/>
        </w:rPr>
        <w:t>?</w:t>
      </w:r>
      <w:r w:rsidRPr="00C30296">
        <w:rPr>
          <w:color w:val="auto"/>
        </w:rPr>
        <w:t xml:space="preserve"> Ес</w:t>
      </w:r>
      <w:r w:rsidR="00C1157A" w:rsidRPr="00C30296">
        <w:rPr>
          <w:color w:val="auto"/>
        </w:rPr>
        <w:t>ть ли</w:t>
      </w:r>
      <w:r w:rsidRPr="00C30296">
        <w:rPr>
          <w:color w:val="auto"/>
        </w:rPr>
        <w:t xml:space="preserve"> у него ещ</w:t>
      </w:r>
      <w:r w:rsidR="00513B8C">
        <w:rPr>
          <w:color w:val="auto"/>
        </w:rPr>
        <w:t>ё</w:t>
      </w:r>
      <w:r w:rsidRPr="00C30296">
        <w:rPr>
          <w:color w:val="auto"/>
        </w:rPr>
        <w:t xml:space="preserve"> и зятья, которые взяли его дочерей</w:t>
      </w:r>
      <w:r w:rsidR="00C1157A" w:rsidRPr="00C30296">
        <w:rPr>
          <w:color w:val="auto"/>
        </w:rPr>
        <w:t>?</w:t>
      </w:r>
      <w:r w:rsidRPr="00C30296">
        <w:rPr>
          <w:color w:val="auto"/>
        </w:rPr>
        <w:t xml:space="preserve"> Зятья во множественном числе, значит</w:t>
      </w:r>
      <w:r w:rsidR="00C1157A" w:rsidRPr="00C30296">
        <w:rPr>
          <w:color w:val="auto"/>
        </w:rPr>
        <w:t>,</w:t>
      </w:r>
      <w:r w:rsidRPr="00C30296">
        <w:rPr>
          <w:color w:val="auto"/>
        </w:rPr>
        <w:t xml:space="preserve"> их</w:t>
      </w:r>
      <w:r w:rsidR="00C1157A" w:rsidRPr="00C30296">
        <w:rPr>
          <w:color w:val="auto"/>
        </w:rPr>
        <w:t>,</w:t>
      </w:r>
      <w:r w:rsidRPr="00C30296">
        <w:rPr>
          <w:color w:val="auto"/>
        </w:rPr>
        <w:t xml:space="preserve"> как минимум</w:t>
      </w:r>
      <w:r w:rsidR="00C1157A" w:rsidRPr="00C30296">
        <w:rPr>
          <w:color w:val="auto"/>
        </w:rPr>
        <w:t>,</w:t>
      </w:r>
      <w:r w:rsidRPr="00C30296">
        <w:rPr>
          <w:color w:val="auto"/>
        </w:rPr>
        <w:t xml:space="preserve"> двое. Может</w:t>
      </w:r>
      <w:r w:rsidR="00C1157A" w:rsidRPr="00C30296">
        <w:rPr>
          <w:color w:val="auto"/>
        </w:rPr>
        <w:t>,</w:t>
      </w:r>
      <w:r w:rsidRPr="00C30296">
        <w:rPr>
          <w:color w:val="auto"/>
        </w:rPr>
        <w:t xml:space="preserve"> у него не две дочери, а четыре, просто две замужние? Вторая версия, что его дочери были обручены. Вторая версия более вероятна здесь. Мы разберемся с этим дальше, когда будем говорить о дочерях Лота. Ещ</w:t>
      </w:r>
      <w:r w:rsidR="00B13490" w:rsidRPr="00C30296">
        <w:rPr>
          <w:color w:val="auto"/>
        </w:rPr>
        <w:t>ё</w:t>
      </w:r>
      <w:r w:rsidRPr="00C30296">
        <w:rPr>
          <w:color w:val="auto"/>
        </w:rPr>
        <w:t xml:space="preserve"> непонятная вещь: как такое могло случиться, что после всех событий, когда вокруг дома </w:t>
      </w:r>
      <w:r w:rsidRPr="00C30296">
        <w:rPr>
          <w:color w:val="auto"/>
        </w:rPr>
        <w:lastRenderedPageBreak/>
        <w:t>бродит непонятно кто, пусть в дезориентированном состоянии, но на улице темно, весь город ослеплен. Непонятно, ослеплены ли и женихи, и вся семья. Непонятно, куда это Лот пошел, куда Лот вышел</w:t>
      </w:r>
      <w:r w:rsidR="00C1157A" w:rsidRPr="00C30296">
        <w:rPr>
          <w:color w:val="auto"/>
        </w:rPr>
        <w:t xml:space="preserve"> и</w:t>
      </w:r>
      <w:r w:rsidRPr="00C30296">
        <w:rPr>
          <w:color w:val="auto"/>
        </w:rPr>
        <w:t xml:space="preserve"> с кем он говорил. Кто отпустил его одного гулять по ночному Содому</w:t>
      </w:r>
      <w:r w:rsidR="00C1157A" w:rsidRPr="00C30296">
        <w:rPr>
          <w:color w:val="auto"/>
        </w:rPr>
        <w:t>?</w:t>
      </w:r>
      <w:r w:rsidRPr="00C30296">
        <w:rPr>
          <w:color w:val="auto"/>
        </w:rPr>
        <w:t xml:space="preserve"> Очень любопытная и опасная прогулка. Многие комментаторы толкуют, что у Лота был большой двор</w:t>
      </w:r>
      <w:r w:rsidR="00C1157A" w:rsidRPr="00C30296">
        <w:rPr>
          <w:color w:val="auto"/>
        </w:rPr>
        <w:t xml:space="preserve"> (</w:t>
      </w:r>
      <w:r w:rsidRPr="00C30296">
        <w:rPr>
          <w:color w:val="auto"/>
        </w:rPr>
        <w:t xml:space="preserve">на сегодняшнем иврите называется </w:t>
      </w:r>
      <w:r w:rsidRPr="00C30296">
        <w:rPr>
          <w:i/>
          <w:iCs/>
          <w:color w:val="auto"/>
        </w:rPr>
        <w:t>хму</w:t>
      </w:r>
      <w:r w:rsidRPr="00C30296">
        <w:rPr>
          <w:rFonts w:cs="Times New Roman"/>
          <w:i/>
          <w:iCs/>
          <w:color w:val="auto"/>
        </w:rPr>
        <w:t>́</w:t>
      </w:r>
      <w:r w:rsidRPr="00C30296">
        <w:rPr>
          <w:i/>
          <w:iCs/>
          <w:color w:val="auto"/>
        </w:rPr>
        <w:t>ла</w:t>
      </w:r>
      <w:r w:rsidR="001A1E2B" w:rsidRPr="00C30296">
        <w:rPr>
          <w:color w:val="auto"/>
        </w:rPr>
        <w:t xml:space="preserve"> –</w:t>
      </w:r>
      <w:r w:rsidR="005524B5" w:rsidRPr="00C30296">
        <w:rPr>
          <w:color w:val="auto"/>
        </w:rPr>
        <w:t xml:space="preserve"> </w:t>
      </w:r>
      <w:r w:rsidRPr="00C30296">
        <w:rPr>
          <w:color w:val="auto"/>
        </w:rPr>
        <w:t>несколько частей семьи с рабами, возможно</w:t>
      </w:r>
      <w:r w:rsidR="00C1157A" w:rsidRPr="00C30296">
        <w:rPr>
          <w:color w:val="auto"/>
        </w:rPr>
        <w:t>,</w:t>
      </w:r>
      <w:r w:rsidRPr="00C30296">
        <w:rPr>
          <w:color w:val="auto"/>
        </w:rPr>
        <w:t xml:space="preserve"> с какими-то слугами, с домоуправителями, со всем своим хозяйством</w:t>
      </w:r>
      <w:r w:rsidR="00C1157A" w:rsidRPr="00C30296">
        <w:rPr>
          <w:color w:val="auto"/>
        </w:rPr>
        <w:t>)</w:t>
      </w:r>
      <w:r w:rsidRPr="00C30296">
        <w:rPr>
          <w:color w:val="auto"/>
        </w:rPr>
        <w:t>. Лот</w:t>
      </w:r>
      <w:r w:rsidR="001A1E2B" w:rsidRPr="00C30296">
        <w:rPr>
          <w:color w:val="auto"/>
        </w:rPr>
        <w:t xml:space="preserve"> – </w:t>
      </w:r>
      <w:r w:rsidRPr="00C30296">
        <w:rPr>
          <w:color w:val="auto"/>
        </w:rPr>
        <w:t>человек небедный, он не в хижине живет. Возможно, он вышел в соседний по двору дом и там разговаривал с зятьями или с потенциальными зятьями. Едва ли он, действительно, пошел по</w:t>
      </w:r>
      <w:r w:rsidR="008729CE" w:rsidRPr="00C30296">
        <w:rPr>
          <w:color w:val="auto"/>
        </w:rPr>
        <w:t xml:space="preserve"> Сдому </w:t>
      </w:r>
      <w:r w:rsidRPr="00C30296">
        <w:rPr>
          <w:color w:val="auto"/>
        </w:rPr>
        <w:t>гулять после всех событий. Так или иначе, написано, что они подняли его на смех</w:t>
      </w:r>
      <w:r w:rsidR="00C1157A" w:rsidRPr="00C30296">
        <w:rPr>
          <w:color w:val="auto"/>
        </w:rPr>
        <w:t>.</w:t>
      </w:r>
      <w:r w:rsidRPr="00C30296">
        <w:rPr>
          <w:color w:val="auto"/>
        </w:rPr>
        <w:t xml:space="preserve"> </w:t>
      </w:r>
      <w:r w:rsidR="00C1157A" w:rsidRPr="00C30296">
        <w:rPr>
          <w:color w:val="auto"/>
        </w:rPr>
        <w:t>О</w:t>
      </w:r>
      <w:r w:rsidRPr="00C30296">
        <w:rPr>
          <w:color w:val="auto"/>
        </w:rPr>
        <w:t>н им говорил:</w:t>
      </w:r>
    </w:p>
    <w:p w14:paraId="748990C8" w14:textId="77777777" w:rsidR="008D5A7B" w:rsidRPr="00C30296" w:rsidRDefault="008D5A7B" w:rsidP="005F25F9">
      <w:pPr>
        <w:pStyle w:val="13"/>
      </w:pPr>
    </w:p>
    <w:p w14:paraId="5C8441E4" w14:textId="77777777" w:rsidR="008D5A7B" w:rsidRPr="00C30296" w:rsidRDefault="008D5A7B" w:rsidP="005F25F9">
      <w:pPr>
        <w:pStyle w:val="13"/>
      </w:pPr>
      <w:r w:rsidRPr="00C30296">
        <w:rPr>
          <w:szCs w:val="28"/>
          <w:rtl/>
        </w:rPr>
        <w:t>וַיֹּאמֶר קוּמוּ צְּאוּ מִן־הַמָּקוֹם הַזֶּה כִּי־מַשְׁחִית יְהוָה אֶת־הָעִיר וַיְהִי כִמְצַחֵק בְּעֵינֵי חֲתָנָיו׃</w:t>
      </w:r>
    </w:p>
    <w:p w14:paraId="58E09DC5" w14:textId="0D2C286F" w:rsidR="008D5A7B" w:rsidRPr="00C30296" w:rsidRDefault="008D5A7B" w:rsidP="005F25F9">
      <w:pPr>
        <w:pStyle w:val="15"/>
        <w:rPr>
          <w:color w:val="auto"/>
        </w:rPr>
      </w:pPr>
      <w:r w:rsidRPr="00C30296">
        <w:rPr>
          <w:color w:val="auto"/>
        </w:rPr>
        <w:t>ваёмер ку́му цеу́ мин-ѓамако́м ѓазэ́ ки-машхи́т адона́й эт-ѓаи́р вайѓи́ химцахэ́к беэнэ́ хатана́в</w:t>
      </w:r>
    </w:p>
    <w:p w14:paraId="3C117585" w14:textId="77777777" w:rsidR="008D5A7B" w:rsidRPr="00C30296" w:rsidRDefault="008D5A7B" w:rsidP="00DC595C">
      <w:pPr>
        <w:pStyle w:val="17"/>
        <w:rPr>
          <w:color w:val="auto"/>
        </w:rPr>
      </w:pPr>
      <w:r w:rsidRPr="00C30296">
        <w:rPr>
          <w:color w:val="auto"/>
        </w:rPr>
        <w:t>«вставайте, выходите из этого места, ибо Господь губит город». И он выглядел клоуном в глазах своих зять</w:t>
      </w:r>
      <w:r w:rsidRPr="00C30296">
        <w:rPr>
          <w:rFonts w:cs="Times New Roman"/>
          <w:color w:val="auto"/>
        </w:rPr>
        <w:t>ё</w:t>
      </w:r>
      <w:r w:rsidRPr="00C30296">
        <w:rPr>
          <w:color w:val="auto"/>
        </w:rPr>
        <w:t>в.</w:t>
      </w:r>
    </w:p>
    <w:p w14:paraId="04D638D3" w14:textId="77777777" w:rsidR="008D5A7B" w:rsidRPr="00C30296" w:rsidRDefault="008D5A7B" w:rsidP="00DC595C">
      <w:pPr>
        <w:pStyle w:val="17"/>
        <w:rPr>
          <w:color w:val="auto"/>
        </w:rPr>
      </w:pPr>
    </w:p>
    <w:p w14:paraId="294EB166" w14:textId="2826BA80" w:rsidR="008D5A7B" w:rsidRPr="00C30296" w:rsidRDefault="008D5A7B" w:rsidP="008D5A7B">
      <w:pPr>
        <w:rPr>
          <w:color w:val="auto"/>
        </w:rPr>
      </w:pPr>
      <w:r w:rsidRPr="00C30296">
        <w:rPr>
          <w:color w:val="auto"/>
        </w:rPr>
        <w:t>Н</w:t>
      </w:r>
      <w:r w:rsidR="00C1157A" w:rsidRPr="00C30296">
        <w:rPr>
          <w:color w:val="auto"/>
        </w:rPr>
        <w:t>у</w:t>
      </w:r>
      <w:r w:rsidRPr="00C30296">
        <w:rPr>
          <w:color w:val="auto"/>
        </w:rPr>
        <w:t>, естественно, ночью кто-то приходит и говорит такие вещи. Это выглядит смешно. Не понятно опять-таки были ли зятья его свидетелями всех этих событий, которые произошли, участниками этих событий или жертвами этих событий. Но, во всяком случае, они не поверили, что Господь может уничтожить этот город. Почему</w:t>
      </w:r>
      <w:r w:rsidR="00C1157A" w:rsidRPr="00C30296">
        <w:rPr>
          <w:color w:val="auto"/>
        </w:rPr>
        <w:t>?</w:t>
      </w:r>
      <w:r w:rsidRPr="00C30296">
        <w:rPr>
          <w:color w:val="auto"/>
        </w:rPr>
        <w:t xml:space="preserve"> </w:t>
      </w:r>
      <w:r w:rsidR="00C1157A" w:rsidRPr="00C30296">
        <w:rPr>
          <w:color w:val="auto"/>
        </w:rPr>
        <w:t>Потому что</w:t>
      </w:r>
      <w:r w:rsidR="008729CE" w:rsidRPr="00C30296">
        <w:rPr>
          <w:color w:val="auto"/>
        </w:rPr>
        <w:t xml:space="preserve"> Сдом </w:t>
      </w:r>
      <w:r w:rsidRPr="00C30296">
        <w:rPr>
          <w:color w:val="auto"/>
        </w:rPr>
        <w:t>экономически процветающий город, а значит</w:t>
      </w:r>
      <w:r w:rsidR="00C1157A" w:rsidRPr="00C30296">
        <w:rPr>
          <w:color w:val="auto"/>
        </w:rPr>
        <w:t>,</w:t>
      </w:r>
      <w:r w:rsidRPr="00C30296">
        <w:rPr>
          <w:color w:val="auto"/>
        </w:rPr>
        <w:t xml:space="preserve"> опять-таки, с языческой точки зрения, город благословенный</w:t>
      </w:r>
      <w:r w:rsidR="00C1157A" w:rsidRPr="00C30296">
        <w:rPr>
          <w:color w:val="auto"/>
        </w:rPr>
        <w:t>,</w:t>
      </w:r>
      <w:r w:rsidRPr="00C30296">
        <w:rPr>
          <w:color w:val="auto"/>
        </w:rPr>
        <w:t xml:space="preserve"> </w:t>
      </w:r>
      <w:r w:rsidR="00C1157A" w:rsidRPr="00C30296">
        <w:rPr>
          <w:color w:val="auto"/>
        </w:rPr>
        <w:t>е</w:t>
      </w:r>
      <w:r w:rsidRPr="00C30296">
        <w:rPr>
          <w:color w:val="auto"/>
        </w:rPr>
        <w:t xml:space="preserve">сли </w:t>
      </w:r>
      <w:r w:rsidR="005524B5" w:rsidRPr="00C30296">
        <w:rPr>
          <w:color w:val="auto"/>
        </w:rPr>
        <w:t>боги</w:t>
      </w:r>
      <w:r w:rsidRPr="00C30296">
        <w:rPr>
          <w:color w:val="auto"/>
        </w:rPr>
        <w:t xml:space="preserve"> благосл</w:t>
      </w:r>
      <w:r w:rsidR="004935EC" w:rsidRPr="00C30296">
        <w:rPr>
          <w:color w:val="auto"/>
        </w:rPr>
        <w:t>о</w:t>
      </w:r>
      <w:r w:rsidRPr="00C30296">
        <w:rPr>
          <w:color w:val="auto"/>
        </w:rPr>
        <w:t>вля</w:t>
      </w:r>
      <w:r w:rsidR="005524B5" w:rsidRPr="00C30296">
        <w:rPr>
          <w:color w:val="auto"/>
        </w:rPr>
        <w:t>ю</w:t>
      </w:r>
      <w:r w:rsidRPr="00C30296">
        <w:rPr>
          <w:color w:val="auto"/>
        </w:rPr>
        <w:t xml:space="preserve">т город, чего бы </w:t>
      </w:r>
      <w:r w:rsidR="005524B5" w:rsidRPr="00C30296">
        <w:rPr>
          <w:color w:val="auto"/>
        </w:rPr>
        <w:t xml:space="preserve">им его </w:t>
      </w:r>
      <w:r w:rsidRPr="00C30296">
        <w:rPr>
          <w:color w:val="auto"/>
        </w:rPr>
        <w:t xml:space="preserve">разрушать. А </w:t>
      </w:r>
      <w:r w:rsidRPr="00C30296">
        <w:rPr>
          <w:color w:val="auto"/>
        </w:rPr>
        <w:lastRenderedPageBreak/>
        <w:t>Господа они могли просто и не знать как единого Бога Израиля.</w:t>
      </w:r>
    </w:p>
    <w:p w14:paraId="4AF8591D" w14:textId="77777777" w:rsidR="008D5A7B" w:rsidRPr="00C30296" w:rsidRDefault="008D5A7B" w:rsidP="005F25F9">
      <w:pPr>
        <w:pStyle w:val="13"/>
      </w:pPr>
    </w:p>
    <w:p w14:paraId="347F9D2E" w14:textId="77777777" w:rsidR="008D5A7B" w:rsidRPr="00C30296" w:rsidRDefault="008D5A7B" w:rsidP="005F25F9">
      <w:pPr>
        <w:pStyle w:val="13"/>
      </w:pPr>
      <w:r w:rsidRPr="00C30296">
        <w:rPr>
          <w:szCs w:val="28"/>
          <w:rtl/>
        </w:rPr>
        <w:t>וּכְמוֹ הַשַּׁחַר עָלָה וַיָּאִיצוּ הַמַּלְאָכִים בְּלוֹט לֵאמֹר קוּם קַח אֶת־אִשְׁתְּךָ וְאֶת־שְׁתֵּי בְנֹתֶיךָ הַנִּמְצָאֹת פֶּן־תִּסָּפֶה בַּעֲוֹן הָעִיר׃</w:t>
      </w:r>
    </w:p>
    <w:p w14:paraId="1EBDB9EA" w14:textId="43A0DC31" w:rsidR="008D5A7B" w:rsidRPr="00C30296" w:rsidRDefault="008D5A7B" w:rsidP="005F25F9">
      <w:pPr>
        <w:pStyle w:val="15"/>
        <w:rPr>
          <w:color w:val="auto"/>
        </w:rPr>
      </w:pPr>
      <w:r w:rsidRPr="00C30296">
        <w:rPr>
          <w:color w:val="auto"/>
        </w:rPr>
        <w:t>ухмо́ ѓаша́хар ала́ ваяи́цу ѓамалъахи́м бело́т Лемо́р кум ках эт-иштеха́ веэт-шетэ́ венотэ́ха ѓанимцао́т пен-тисафэ́ бааво́н ѓаи́р</w:t>
      </w:r>
    </w:p>
    <w:p w14:paraId="524D0B7B" w14:textId="05946DE7" w:rsidR="008D5A7B" w:rsidRPr="00C30296" w:rsidRDefault="008D5A7B" w:rsidP="00DC595C">
      <w:pPr>
        <w:pStyle w:val="17"/>
        <w:rPr>
          <w:color w:val="auto"/>
        </w:rPr>
      </w:pPr>
      <w:r w:rsidRPr="00C30296">
        <w:rPr>
          <w:color w:val="auto"/>
        </w:rPr>
        <w:t>15. И</w:t>
      </w:r>
      <w:r w:rsidR="00DC595C" w:rsidRPr="00C30296">
        <w:rPr>
          <w:color w:val="auto"/>
        </w:rPr>
        <w:t>,</w:t>
      </w:r>
      <w:r w:rsidRPr="00C30296">
        <w:rPr>
          <w:color w:val="auto"/>
        </w:rPr>
        <w:t xml:space="preserve"> когда родился рассвет</w:t>
      </w:r>
      <w:r w:rsidR="00DC595C" w:rsidRPr="00C30296">
        <w:rPr>
          <w:color w:val="auto"/>
        </w:rPr>
        <w:t>,</w:t>
      </w:r>
      <w:r w:rsidRPr="00C30296">
        <w:rPr>
          <w:color w:val="auto"/>
          <w:lang w:bidi="he-IL"/>
        </w:rPr>
        <w:t xml:space="preserve"> стали ангелы подгонять Лота </w:t>
      </w:r>
      <w:r w:rsidR="00DC595C" w:rsidRPr="00C30296">
        <w:rPr>
          <w:i w:val="0"/>
          <w:caps w:val="0"/>
          <w:color w:val="auto"/>
          <w:sz w:val="24"/>
          <w:szCs w:val="24"/>
          <w:lang w:bidi="he-IL"/>
        </w:rPr>
        <w:t xml:space="preserve">(слово </w:t>
      </w:r>
      <w:r w:rsidR="00DC595C" w:rsidRPr="00C30296">
        <w:rPr>
          <w:caps w:val="0"/>
          <w:color w:val="auto"/>
          <w:sz w:val="24"/>
          <w:szCs w:val="24"/>
          <w:lang w:bidi="he-IL"/>
        </w:rPr>
        <w:t>леаиц – подгонять и торопить</w:t>
      </w:r>
      <w:r w:rsidR="00DC595C" w:rsidRPr="00C30296">
        <w:rPr>
          <w:i w:val="0"/>
          <w:caps w:val="0"/>
          <w:color w:val="auto"/>
          <w:sz w:val="24"/>
          <w:szCs w:val="24"/>
          <w:lang w:bidi="he-IL"/>
        </w:rPr>
        <w:t>),</w:t>
      </w:r>
      <w:r w:rsidR="00DC595C" w:rsidRPr="00C30296">
        <w:rPr>
          <w:caps w:val="0"/>
          <w:color w:val="auto"/>
          <w:lang w:bidi="he-IL"/>
        </w:rPr>
        <w:t xml:space="preserve"> </w:t>
      </w:r>
      <w:r w:rsidRPr="00C30296">
        <w:rPr>
          <w:color w:val="auto"/>
          <w:lang w:bidi="he-IL"/>
        </w:rPr>
        <w:t xml:space="preserve">говоря: «встань, возьми жену свою и двух дочерей своих, которые здесь, </w:t>
      </w:r>
      <w:r w:rsidRPr="00C30296">
        <w:rPr>
          <w:color w:val="auto"/>
        </w:rPr>
        <w:t>чтобы ты не погиб за грехи города».</w:t>
      </w:r>
    </w:p>
    <w:p w14:paraId="70BE4486" w14:textId="77777777" w:rsidR="008D5A7B" w:rsidRPr="00C30296" w:rsidRDefault="008D5A7B" w:rsidP="00DC595C">
      <w:pPr>
        <w:pStyle w:val="17"/>
        <w:rPr>
          <w:color w:val="auto"/>
        </w:rPr>
      </w:pPr>
    </w:p>
    <w:p w14:paraId="4E57B686" w14:textId="3B6A62FF" w:rsidR="008D5A7B" w:rsidRPr="00C30296" w:rsidRDefault="008D5A7B" w:rsidP="008D5A7B">
      <w:pPr>
        <w:rPr>
          <w:color w:val="auto"/>
        </w:rPr>
      </w:pPr>
      <w:r w:rsidRPr="00C30296">
        <w:rPr>
          <w:i/>
          <w:color w:val="auto"/>
        </w:rPr>
        <w:t>Две дочери, которые здесь находятся</w:t>
      </w:r>
      <w:r w:rsidR="00C1157A" w:rsidRPr="00C30296">
        <w:rPr>
          <w:color w:val="auto"/>
        </w:rPr>
        <w:t>. О</w:t>
      </w:r>
      <w:r w:rsidRPr="00C30296">
        <w:rPr>
          <w:color w:val="auto"/>
        </w:rPr>
        <w:t>пять-таки есть ещ</w:t>
      </w:r>
      <w:r w:rsidR="00513B8C">
        <w:rPr>
          <w:color w:val="auto"/>
        </w:rPr>
        <w:t>ё</w:t>
      </w:r>
      <w:r w:rsidRPr="00C30296">
        <w:rPr>
          <w:color w:val="auto"/>
        </w:rPr>
        <w:t xml:space="preserve"> </w:t>
      </w:r>
      <w:r w:rsidR="00C1157A" w:rsidRPr="00C30296">
        <w:rPr>
          <w:color w:val="auto"/>
        </w:rPr>
        <w:t xml:space="preserve">две, </w:t>
      </w:r>
      <w:r w:rsidRPr="00C30296">
        <w:rPr>
          <w:color w:val="auto"/>
        </w:rPr>
        <w:t>которые не находятся. Как вообще все это понимать</w:t>
      </w:r>
      <w:r w:rsidR="00C1157A" w:rsidRPr="00C30296">
        <w:rPr>
          <w:color w:val="auto"/>
        </w:rPr>
        <w:t>?</w:t>
      </w:r>
      <w:r w:rsidRPr="00C30296">
        <w:rPr>
          <w:color w:val="auto"/>
        </w:rPr>
        <w:t xml:space="preserve"> Мы в следующей главе, когда будем говорить о дочерях Лота, разберем вс</w:t>
      </w:r>
      <w:r w:rsidR="005524B5" w:rsidRPr="00C30296">
        <w:rPr>
          <w:color w:val="auto"/>
        </w:rPr>
        <w:t>ё</w:t>
      </w:r>
      <w:r w:rsidRPr="00C30296">
        <w:rPr>
          <w:color w:val="auto"/>
        </w:rPr>
        <w:t xml:space="preserve"> это. Пока нам это не понятно.</w:t>
      </w:r>
    </w:p>
    <w:p w14:paraId="1602179C" w14:textId="77777777" w:rsidR="008D5A7B" w:rsidRPr="00C30296" w:rsidRDefault="008D5A7B" w:rsidP="005F25F9">
      <w:pPr>
        <w:pStyle w:val="13"/>
      </w:pPr>
    </w:p>
    <w:p w14:paraId="695088D9" w14:textId="77777777" w:rsidR="008D5A7B" w:rsidRPr="00C30296" w:rsidRDefault="008D5A7B" w:rsidP="005F25F9">
      <w:pPr>
        <w:pStyle w:val="13"/>
      </w:pPr>
      <w:r w:rsidRPr="00C30296">
        <w:rPr>
          <w:szCs w:val="28"/>
          <w:rtl/>
        </w:rPr>
        <w:t>וַיִּתְמַהְמָהּ</w:t>
      </w:r>
    </w:p>
    <w:p w14:paraId="519ECA1E" w14:textId="77777777" w:rsidR="008D5A7B" w:rsidRPr="00C30296" w:rsidRDefault="008D5A7B" w:rsidP="005F25F9">
      <w:pPr>
        <w:pStyle w:val="15"/>
        <w:rPr>
          <w:rFonts w:cs="Times New Roman"/>
          <w:color w:val="auto"/>
        </w:rPr>
      </w:pPr>
      <w:r w:rsidRPr="00C30296">
        <w:rPr>
          <w:color w:val="auto"/>
        </w:rPr>
        <w:t>вайитмаѓма</w:t>
      </w:r>
      <w:r w:rsidRPr="00C30296">
        <w:rPr>
          <w:rFonts w:cs="Times New Roman"/>
          <w:color w:val="auto"/>
        </w:rPr>
        <w:t>́</w:t>
      </w:r>
    </w:p>
    <w:p w14:paraId="53BCC035" w14:textId="77777777" w:rsidR="008D5A7B" w:rsidRPr="00C30296" w:rsidRDefault="008D5A7B" w:rsidP="00DC595C">
      <w:pPr>
        <w:pStyle w:val="17"/>
        <w:rPr>
          <w:color w:val="auto"/>
        </w:rPr>
      </w:pPr>
      <w:r w:rsidRPr="00C30296">
        <w:rPr>
          <w:color w:val="auto"/>
        </w:rPr>
        <w:t>16. И он задерживался</w:t>
      </w:r>
    </w:p>
    <w:p w14:paraId="0B268CE5" w14:textId="77777777" w:rsidR="008D5A7B" w:rsidRPr="00C30296" w:rsidRDefault="008D5A7B" w:rsidP="00DC595C">
      <w:pPr>
        <w:pStyle w:val="17"/>
        <w:rPr>
          <w:color w:val="auto"/>
        </w:rPr>
      </w:pPr>
    </w:p>
    <w:p w14:paraId="60F7E649" w14:textId="018B31DF" w:rsidR="008D5A7B" w:rsidRPr="00C30296" w:rsidRDefault="008D5A7B" w:rsidP="008D5A7B">
      <w:pPr>
        <w:rPr>
          <w:color w:val="auto"/>
        </w:rPr>
      </w:pPr>
      <w:r w:rsidRPr="00C30296">
        <w:rPr>
          <w:color w:val="auto"/>
        </w:rPr>
        <w:t>Лот задерживается</w:t>
      </w:r>
      <w:r w:rsidR="00C1157A" w:rsidRPr="00C30296">
        <w:rPr>
          <w:color w:val="auto"/>
        </w:rPr>
        <w:t>.</w:t>
      </w:r>
      <w:r w:rsidRPr="00C30296">
        <w:rPr>
          <w:color w:val="auto"/>
        </w:rPr>
        <w:t xml:space="preserve"> </w:t>
      </w:r>
      <w:r w:rsidR="00C1157A" w:rsidRPr="00C30296">
        <w:rPr>
          <w:color w:val="auto"/>
        </w:rPr>
        <w:t>М</w:t>
      </w:r>
      <w:r w:rsidRPr="00C30296">
        <w:rPr>
          <w:color w:val="auto"/>
        </w:rPr>
        <w:t>ожет</w:t>
      </w:r>
      <w:r w:rsidR="00C1157A" w:rsidRPr="00C30296">
        <w:rPr>
          <w:color w:val="auto"/>
        </w:rPr>
        <w:t>,</w:t>
      </w:r>
      <w:r w:rsidRPr="00C30296">
        <w:rPr>
          <w:color w:val="auto"/>
        </w:rPr>
        <w:t xml:space="preserve"> он собирает чемоданы</w:t>
      </w:r>
      <w:r w:rsidR="00C1157A" w:rsidRPr="00C30296">
        <w:rPr>
          <w:color w:val="auto"/>
        </w:rPr>
        <w:t>.</w:t>
      </w:r>
      <w:r w:rsidRPr="00C30296">
        <w:rPr>
          <w:color w:val="auto"/>
        </w:rPr>
        <w:t xml:space="preserve"> </w:t>
      </w:r>
      <w:r w:rsidR="00C1157A" w:rsidRPr="00C30296">
        <w:rPr>
          <w:color w:val="auto"/>
        </w:rPr>
        <w:t>М</w:t>
      </w:r>
      <w:r w:rsidRPr="00C30296">
        <w:rPr>
          <w:color w:val="auto"/>
        </w:rPr>
        <w:t>ожет</w:t>
      </w:r>
      <w:r w:rsidR="00C1157A" w:rsidRPr="00C30296">
        <w:rPr>
          <w:color w:val="auto"/>
        </w:rPr>
        <w:t>,</w:t>
      </w:r>
      <w:r w:rsidRPr="00C30296">
        <w:rPr>
          <w:color w:val="auto"/>
        </w:rPr>
        <w:t xml:space="preserve"> от мнется, он не знает, что будет.</w:t>
      </w:r>
    </w:p>
    <w:p w14:paraId="214A6818" w14:textId="77777777" w:rsidR="008D5A7B" w:rsidRPr="00C30296" w:rsidRDefault="008D5A7B" w:rsidP="005F25F9">
      <w:pPr>
        <w:pStyle w:val="13"/>
      </w:pPr>
    </w:p>
    <w:p w14:paraId="3E8837F0" w14:textId="77777777" w:rsidR="008D5A7B" w:rsidRPr="00C30296" w:rsidRDefault="008D5A7B" w:rsidP="005F25F9">
      <w:pPr>
        <w:pStyle w:val="13"/>
      </w:pPr>
      <w:r w:rsidRPr="00C30296">
        <w:rPr>
          <w:szCs w:val="28"/>
          <w:rtl/>
        </w:rPr>
        <w:t>וַיַּחֲזִקוּ הָאֲנָשִׁים בְּיָדוֹ וּבְיַד־אִשְׁתּוֹ וּבְיַד שְׁתֵּי בְנֹתָיו בְּחֶמְלַת יְהוָה עָלָיו</w:t>
      </w:r>
    </w:p>
    <w:p w14:paraId="0AD6B627" w14:textId="77777777" w:rsidR="008D5A7B" w:rsidRPr="00C30296" w:rsidRDefault="008D5A7B" w:rsidP="005F25F9">
      <w:pPr>
        <w:pStyle w:val="15"/>
        <w:rPr>
          <w:color w:val="auto"/>
        </w:rPr>
      </w:pPr>
      <w:r w:rsidRPr="00C30296">
        <w:rPr>
          <w:color w:val="auto"/>
        </w:rPr>
        <w:t>ваяхази</w:t>
      </w:r>
      <w:r w:rsidRPr="00C30296">
        <w:rPr>
          <w:rFonts w:cs="Times New Roman"/>
          <w:color w:val="auto"/>
        </w:rPr>
        <w:t>́</w:t>
      </w:r>
      <w:r w:rsidRPr="00C30296">
        <w:rPr>
          <w:color w:val="auto"/>
        </w:rPr>
        <w:t xml:space="preserve">ку </w:t>
      </w:r>
      <w:r w:rsidRPr="00C30296">
        <w:rPr>
          <w:color w:val="auto"/>
          <w:lang w:bidi="he-IL"/>
        </w:rPr>
        <w:t>ѓ</w:t>
      </w:r>
      <w:r w:rsidRPr="00C30296">
        <w:rPr>
          <w:color w:val="auto"/>
        </w:rPr>
        <w:t>аанаши</w:t>
      </w:r>
      <w:r w:rsidRPr="00C30296">
        <w:rPr>
          <w:rFonts w:cs="Times New Roman"/>
          <w:color w:val="auto"/>
        </w:rPr>
        <w:t>́</w:t>
      </w:r>
      <w:r w:rsidRPr="00C30296">
        <w:rPr>
          <w:color w:val="auto"/>
        </w:rPr>
        <w:t>м бея</w:t>
      </w:r>
      <w:r w:rsidRPr="00C30296">
        <w:rPr>
          <w:rFonts w:cs="Times New Roman"/>
          <w:color w:val="auto"/>
        </w:rPr>
        <w:t>́</w:t>
      </w:r>
      <w:r w:rsidRPr="00C30296">
        <w:rPr>
          <w:color w:val="auto"/>
        </w:rPr>
        <w:t>до увъяд-ишто</w:t>
      </w:r>
      <w:r w:rsidRPr="00C30296">
        <w:rPr>
          <w:rFonts w:cs="Times New Roman"/>
          <w:color w:val="auto"/>
        </w:rPr>
        <w:t xml:space="preserve">́ </w:t>
      </w:r>
      <w:r w:rsidRPr="00C30296">
        <w:rPr>
          <w:color w:val="auto"/>
        </w:rPr>
        <w:t>увъя</w:t>
      </w:r>
      <w:r w:rsidRPr="00C30296">
        <w:rPr>
          <w:rFonts w:cs="Times New Roman"/>
          <w:color w:val="auto"/>
        </w:rPr>
        <w:t>́</w:t>
      </w:r>
      <w:r w:rsidRPr="00C30296">
        <w:rPr>
          <w:color w:val="auto"/>
        </w:rPr>
        <w:t>д шетэ</w:t>
      </w:r>
      <w:r w:rsidRPr="00C30296">
        <w:rPr>
          <w:rFonts w:cs="Times New Roman"/>
          <w:color w:val="auto"/>
        </w:rPr>
        <w:t>́</w:t>
      </w:r>
      <w:r w:rsidRPr="00C30296">
        <w:rPr>
          <w:color w:val="auto"/>
        </w:rPr>
        <w:t xml:space="preserve"> венота</w:t>
      </w:r>
      <w:r w:rsidRPr="00C30296">
        <w:rPr>
          <w:rFonts w:cs="Times New Roman"/>
          <w:color w:val="auto"/>
        </w:rPr>
        <w:t>́</w:t>
      </w:r>
      <w:r w:rsidRPr="00C30296">
        <w:rPr>
          <w:color w:val="auto"/>
        </w:rPr>
        <w:t>в бехемла</w:t>
      </w:r>
      <w:r w:rsidRPr="00C30296">
        <w:rPr>
          <w:rFonts w:cs="Times New Roman"/>
          <w:color w:val="auto"/>
        </w:rPr>
        <w:t>́</w:t>
      </w:r>
      <w:r w:rsidRPr="00C30296">
        <w:rPr>
          <w:color w:val="auto"/>
        </w:rPr>
        <w:t>т адона</w:t>
      </w:r>
      <w:r w:rsidRPr="00C30296">
        <w:rPr>
          <w:rFonts w:cs="Times New Roman"/>
          <w:color w:val="auto"/>
        </w:rPr>
        <w:t>́</w:t>
      </w:r>
      <w:r w:rsidRPr="00C30296">
        <w:rPr>
          <w:color w:val="auto"/>
        </w:rPr>
        <w:t>й ала</w:t>
      </w:r>
      <w:r w:rsidRPr="00C30296">
        <w:rPr>
          <w:rFonts w:cs="Times New Roman"/>
          <w:color w:val="auto"/>
        </w:rPr>
        <w:t>́</w:t>
      </w:r>
      <w:r w:rsidRPr="00C30296">
        <w:rPr>
          <w:color w:val="auto"/>
        </w:rPr>
        <w:t>в</w:t>
      </w:r>
    </w:p>
    <w:p w14:paraId="6A169FFA" w14:textId="09CA7E19" w:rsidR="008D5A7B" w:rsidRPr="00C30296" w:rsidRDefault="008D5A7B" w:rsidP="00DC595C">
      <w:pPr>
        <w:pStyle w:val="17"/>
        <w:rPr>
          <w:color w:val="auto"/>
        </w:rPr>
      </w:pPr>
      <w:r w:rsidRPr="00C30296">
        <w:rPr>
          <w:color w:val="auto"/>
        </w:rPr>
        <w:t xml:space="preserve">и взяли они его за руки </w:t>
      </w:r>
      <w:r w:rsidRPr="00C30296">
        <w:rPr>
          <w:rFonts w:cs="Times New Roman"/>
          <w:color w:val="auto"/>
        </w:rPr>
        <w:t>и за руку его жен</w:t>
      </w:r>
      <w:r w:rsidR="005524B5" w:rsidRPr="00C30296">
        <w:rPr>
          <w:rFonts w:cs="Times New Roman"/>
          <w:color w:val="auto"/>
        </w:rPr>
        <w:t>у</w:t>
      </w:r>
      <w:r w:rsidRPr="00C30296">
        <w:rPr>
          <w:rFonts w:cs="Times New Roman"/>
          <w:color w:val="auto"/>
        </w:rPr>
        <w:t xml:space="preserve">. </w:t>
      </w:r>
      <w:r w:rsidRPr="00C30296">
        <w:rPr>
          <w:color w:val="auto"/>
        </w:rPr>
        <w:t>взяли они всех их за руки по милости, по состраданию.</w:t>
      </w:r>
    </w:p>
    <w:p w14:paraId="0104214D" w14:textId="77777777" w:rsidR="008D5A7B" w:rsidRPr="00C30296" w:rsidRDefault="008D5A7B" w:rsidP="00DC595C">
      <w:pPr>
        <w:pStyle w:val="17"/>
        <w:rPr>
          <w:color w:val="auto"/>
        </w:rPr>
      </w:pPr>
    </w:p>
    <w:p w14:paraId="167E3488" w14:textId="2FF4ED8B" w:rsidR="008D5A7B" w:rsidRPr="00C30296" w:rsidRDefault="008D5A7B" w:rsidP="008D5A7B">
      <w:pPr>
        <w:rPr>
          <w:color w:val="auto"/>
        </w:rPr>
      </w:pPr>
      <w:r w:rsidRPr="00C30296">
        <w:rPr>
          <w:color w:val="auto"/>
        </w:rPr>
        <w:t xml:space="preserve">Слово </w:t>
      </w:r>
      <w:r w:rsidRPr="00C30296">
        <w:rPr>
          <w:i/>
          <w:iCs/>
          <w:color w:val="auto"/>
        </w:rPr>
        <w:t>хемля</w:t>
      </w:r>
      <w:r w:rsidRPr="00C30296">
        <w:rPr>
          <w:color w:val="auto"/>
        </w:rPr>
        <w:t xml:space="preserve"> </w:t>
      </w:r>
      <w:r w:rsidR="004935EC" w:rsidRPr="00C30296">
        <w:rPr>
          <w:color w:val="auto"/>
        </w:rPr>
        <w:t xml:space="preserve">– это </w:t>
      </w:r>
      <w:r w:rsidR="004935EC" w:rsidRPr="00C30296">
        <w:rPr>
          <w:i/>
          <w:color w:val="auto"/>
        </w:rPr>
        <w:t>ж</w:t>
      </w:r>
      <w:r w:rsidRPr="00C30296">
        <w:rPr>
          <w:i/>
          <w:color w:val="auto"/>
        </w:rPr>
        <w:t>алость, умиление,</w:t>
      </w:r>
      <w:r w:rsidRPr="00C30296">
        <w:rPr>
          <w:color w:val="auto"/>
        </w:rPr>
        <w:t xml:space="preserve"> так </w:t>
      </w:r>
      <w:r w:rsidR="004935EC" w:rsidRPr="00C30296">
        <w:rPr>
          <w:color w:val="auto"/>
        </w:rPr>
        <w:t>можно сжалиться</w:t>
      </w:r>
      <w:r w:rsidRPr="00C30296">
        <w:rPr>
          <w:color w:val="auto"/>
        </w:rPr>
        <w:t xml:space="preserve"> над побитым кот</w:t>
      </w:r>
      <w:r w:rsidR="004935EC" w:rsidRPr="00C30296">
        <w:rPr>
          <w:color w:val="auto"/>
        </w:rPr>
        <w:t>ё</w:t>
      </w:r>
      <w:r w:rsidRPr="00C30296">
        <w:rPr>
          <w:color w:val="auto"/>
        </w:rPr>
        <w:t>нком.</w:t>
      </w:r>
    </w:p>
    <w:p w14:paraId="02B209AC" w14:textId="77777777" w:rsidR="008D5A7B" w:rsidRPr="00C30296" w:rsidRDefault="008D5A7B" w:rsidP="005F25F9">
      <w:pPr>
        <w:pStyle w:val="13"/>
      </w:pPr>
    </w:p>
    <w:p w14:paraId="0329B64F" w14:textId="77777777" w:rsidR="008D5A7B" w:rsidRPr="00C30296" w:rsidRDefault="008D5A7B" w:rsidP="005F25F9">
      <w:pPr>
        <w:pStyle w:val="13"/>
      </w:pPr>
      <w:r w:rsidRPr="00C30296">
        <w:rPr>
          <w:szCs w:val="28"/>
          <w:rtl/>
        </w:rPr>
        <w:lastRenderedPageBreak/>
        <w:t>וַיֹּצִאֻהוּ וַיַּנִּחֻהוּ מִחוּץ לָעִיר׃</w:t>
      </w:r>
    </w:p>
    <w:p w14:paraId="7243B3FA" w14:textId="1B3B0E50" w:rsidR="008D5A7B" w:rsidRPr="00C30296" w:rsidRDefault="008D5A7B" w:rsidP="005F25F9">
      <w:pPr>
        <w:pStyle w:val="15"/>
        <w:rPr>
          <w:color w:val="auto"/>
        </w:rPr>
      </w:pPr>
      <w:r w:rsidRPr="00C30296">
        <w:rPr>
          <w:color w:val="auto"/>
        </w:rPr>
        <w:t>ваёциу</w:t>
      </w:r>
      <w:r w:rsidRPr="00C30296">
        <w:rPr>
          <w:rFonts w:cs="Times New Roman"/>
          <w:color w:val="auto"/>
        </w:rPr>
        <w:t>́</w:t>
      </w:r>
      <w:r w:rsidRPr="00C30296">
        <w:rPr>
          <w:color w:val="auto"/>
          <w:lang w:bidi="he-IL"/>
        </w:rPr>
        <w:t>ѓ</w:t>
      </w:r>
      <w:r w:rsidRPr="00C30296">
        <w:rPr>
          <w:color w:val="auto"/>
        </w:rPr>
        <w:t>у ваяниху</w:t>
      </w:r>
      <w:r w:rsidRPr="00C30296">
        <w:rPr>
          <w:rFonts w:cs="Times New Roman"/>
          <w:color w:val="auto"/>
        </w:rPr>
        <w:t>́</w:t>
      </w:r>
      <w:r w:rsidRPr="00C30296">
        <w:rPr>
          <w:color w:val="auto"/>
          <w:lang w:bidi="he-IL"/>
        </w:rPr>
        <w:t>ѓ</w:t>
      </w:r>
      <w:r w:rsidRPr="00C30296">
        <w:rPr>
          <w:color w:val="auto"/>
        </w:rPr>
        <w:t>у миху</w:t>
      </w:r>
      <w:r w:rsidRPr="00C30296">
        <w:rPr>
          <w:rFonts w:cs="Times New Roman"/>
          <w:color w:val="auto"/>
        </w:rPr>
        <w:t>́</w:t>
      </w:r>
      <w:r w:rsidRPr="00C30296">
        <w:rPr>
          <w:color w:val="auto"/>
        </w:rPr>
        <w:t>ц лаи</w:t>
      </w:r>
      <w:r w:rsidRPr="00C30296">
        <w:rPr>
          <w:rFonts w:cs="Times New Roman"/>
          <w:color w:val="auto"/>
        </w:rPr>
        <w:t>́</w:t>
      </w:r>
      <w:r w:rsidRPr="00C30296">
        <w:rPr>
          <w:color w:val="auto"/>
        </w:rPr>
        <w:t>р</w:t>
      </w:r>
    </w:p>
    <w:p w14:paraId="2A5C6AA7" w14:textId="24BC8FE6" w:rsidR="008D5A7B" w:rsidRPr="00C30296" w:rsidRDefault="008D5A7B" w:rsidP="00DC595C">
      <w:pPr>
        <w:pStyle w:val="17"/>
        <w:rPr>
          <w:color w:val="auto"/>
        </w:rPr>
      </w:pPr>
      <w:r w:rsidRPr="00C30296">
        <w:rPr>
          <w:color w:val="auto"/>
        </w:rPr>
        <w:t>И вытащили его</w:t>
      </w:r>
      <w:r w:rsidR="00DC595C" w:rsidRPr="00C30296">
        <w:rPr>
          <w:color w:val="auto"/>
        </w:rPr>
        <w:t>,</w:t>
      </w:r>
      <w:r w:rsidRPr="00C30296">
        <w:rPr>
          <w:color w:val="auto"/>
        </w:rPr>
        <w:t xml:space="preserve"> и поставили его за городом.</w:t>
      </w:r>
    </w:p>
    <w:p w14:paraId="36744164" w14:textId="77777777" w:rsidR="008D5A7B" w:rsidRPr="00C30296" w:rsidRDefault="008D5A7B" w:rsidP="00DC595C">
      <w:pPr>
        <w:pStyle w:val="17"/>
        <w:rPr>
          <w:color w:val="auto"/>
        </w:rPr>
      </w:pPr>
    </w:p>
    <w:p w14:paraId="275B0B46" w14:textId="78348573" w:rsidR="008D5A7B" w:rsidRPr="00C30296" w:rsidRDefault="008D5A7B" w:rsidP="008D5A7B">
      <w:pPr>
        <w:rPr>
          <w:color w:val="auto"/>
        </w:rPr>
      </w:pPr>
      <w:r w:rsidRPr="00C30296">
        <w:rPr>
          <w:color w:val="auto"/>
        </w:rPr>
        <w:t>Просто почему его сразу не доставили в какое-то место</w:t>
      </w:r>
      <w:r w:rsidR="005524B5" w:rsidRPr="00C30296">
        <w:rPr>
          <w:color w:val="auto"/>
        </w:rPr>
        <w:t xml:space="preserve">? </w:t>
      </w:r>
      <w:r w:rsidRPr="00C30296">
        <w:rPr>
          <w:color w:val="auto"/>
        </w:rPr>
        <w:t xml:space="preserve">Потому что, собственно, Лот тоже проводит какие-то проверки. Вокруг нет волшебства, есть воспитание. </w:t>
      </w:r>
    </w:p>
    <w:p w14:paraId="6ACC3E84" w14:textId="77777777" w:rsidR="008D5A7B" w:rsidRPr="00C30296" w:rsidRDefault="008D5A7B" w:rsidP="005F25F9">
      <w:pPr>
        <w:pStyle w:val="13"/>
      </w:pPr>
    </w:p>
    <w:p w14:paraId="38872FBC" w14:textId="77777777" w:rsidR="008D5A7B" w:rsidRPr="00C30296" w:rsidRDefault="008D5A7B" w:rsidP="005F25F9">
      <w:pPr>
        <w:pStyle w:val="13"/>
      </w:pPr>
      <w:r w:rsidRPr="00C30296">
        <w:rPr>
          <w:szCs w:val="28"/>
          <w:rtl/>
        </w:rPr>
        <w:t>וַיְהִי כְהוֹצִיאָם אֹתָם הַחוּצָה וַיֹּאמֶר הִמָּלֵט עַל־נַפְשֶׁךָ אַל־תַּבִּיט אַחֲרֶיךָ וְאַל־תַּעֲמֹד בְּכָל־הַכִּכָּר הָהָרָה הִמָּלֵט פֶּן־תִּסָּפֶה׃</w:t>
      </w:r>
    </w:p>
    <w:p w14:paraId="353F1AC9" w14:textId="40306262" w:rsidR="008D5A7B" w:rsidRPr="00C30296" w:rsidRDefault="008D5A7B" w:rsidP="005F25F9">
      <w:pPr>
        <w:pStyle w:val="15"/>
        <w:rPr>
          <w:color w:val="auto"/>
        </w:rPr>
      </w:pPr>
      <w:r w:rsidRPr="00C30296">
        <w:rPr>
          <w:color w:val="auto"/>
        </w:rPr>
        <w:t>вайѓи́ хеѓоциа́м ота́м ѓаху́ца Ваёмер ѓимале́т аль-нафше́ха аль-таби́т ахарэ́ха веаль-таамо́д бехоль-ѓакика́р ѓаѓа́ра ѓимале́т пен-тисафэ́</w:t>
      </w:r>
    </w:p>
    <w:p w14:paraId="50F3628A" w14:textId="00A0F7C8" w:rsidR="008D5A7B" w:rsidRPr="00C30296" w:rsidRDefault="008D5A7B" w:rsidP="00DC595C">
      <w:pPr>
        <w:pStyle w:val="17"/>
        <w:rPr>
          <w:color w:val="auto"/>
        </w:rPr>
      </w:pPr>
      <w:r w:rsidRPr="00C30296">
        <w:rPr>
          <w:color w:val="auto"/>
        </w:rPr>
        <w:t>17. И было</w:t>
      </w:r>
      <w:r w:rsidR="00DC595C" w:rsidRPr="00C30296">
        <w:rPr>
          <w:color w:val="auto"/>
        </w:rPr>
        <w:t>,</w:t>
      </w:r>
      <w:r w:rsidRPr="00C30296">
        <w:rPr>
          <w:color w:val="auto"/>
        </w:rPr>
        <w:t xml:space="preserve"> когда их вытащили наружу</w:t>
      </w:r>
      <w:r w:rsidR="00DC595C" w:rsidRPr="00C30296">
        <w:rPr>
          <w:color w:val="auto"/>
        </w:rPr>
        <w:t>,</w:t>
      </w:r>
      <w:r w:rsidRPr="00C30296">
        <w:rPr>
          <w:color w:val="auto"/>
        </w:rPr>
        <w:t xml:space="preserve"> и сказали ему: «</w:t>
      </w:r>
      <w:r w:rsidRPr="00C30296">
        <w:rPr>
          <w:color w:val="auto"/>
          <w:lang w:bidi="he-IL"/>
        </w:rPr>
        <w:t>беги, спасай свою душу</w:t>
      </w:r>
      <w:r w:rsidR="00DC595C" w:rsidRPr="00C30296">
        <w:rPr>
          <w:color w:val="auto"/>
          <w:lang w:bidi="he-IL"/>
        </w:rPr>
        <w:t>,</w:t>
      </w:r>
      <w:r w:rsidRPr="00C30296">
        <w:rPr>
          <w:color w:val="auto"/>
          <w:lang w:bidi="he-IL"/>
        </w:rPr>
        <w:t xml:space="preserve"> и не смотри назад, </w:t>
      </w:r>
      <w:r w:rsidRPr="00C30296">
        <w:rPr>
          <w:color w:val="auto"/>
        </w:rPr>
        <w:t>и беги, спасайся, чтобы тебе не погибнуть».</w:t>
      </w:r>
    </w:p>
    <w:p w14:paraId="241839F3" w14:textId="77777777" w:rsidR="008D5A7B" w:rsidRPr="00C30296" w:rsidRDefault="008D5A7B" w:rsidP="005F25F9">
      <w:pPr>
        <w:pStyle w:val="13"/>
      </w:pPr>
    </w:p>
    <w:p w14:paraId="5073F5BE" w14:textId="77777777" w:rsidR="008D5A7B" w:rsidRPr="00C30296" w:rsidRDefault="008D5A7B" w:rsidP="005F25F9">
      <w:pPr>
        <w:pStyle w:val="13"/>
      </w:pPr>
      <w:r w:rsidRPr="00C30296">
        <w:rPr>
          <w:szCs w:val="28"/>
          <w:rtl/>
        </w:rPr>
        <w:t>וַיֹּאמֶר לוֹט אֲלֵהֶם אַל־נָא אֲדֹנָי׃</w:t>
      </w:r>
    </w:p>
    <w:p w14:paraId="0BA76B65" w14:textId="498F1B06" w:rsidR="008D5A7B" w:rsidRPr="00C30296" w:rsidRDefault="008D5A7B" w:rsidP="005F25F9">
      <w:pPr>
        <w:pStyle w:val="15"/>
        <w:rPr>
          <w:color w:val="auto"/>
        </w:rPr>
      </w:pPr>
      <w:r w:rsidRPr="00C30296">
        <w:rPr>
          <w:color w:val="auto"/>
        </w:rPr>
        <w:t>ваёмер лот але</w:t>
      </w:r>
      <w:r w:rsidRPr="00C30296">
        <w:rPr>
          <w:color w:val="auto"/>
          <w:lang w:bidi="he-IL"/>
        </w:rPr>
        <w:t>ѓе</w:t>
      </w:r>
      <w:r w:rsidRPr="00C30296">
        <w:rPr>
          <w:rFonts w:cs="Times New Roman"/>
          <w:color w:val="auto"/>
          <w:lang w:bidi="he-IL"/>
        </w:rPr>
        <w:t>́</w:t>
      </w:r>
      <w:r w:rsidRPr="00C30296">
        <w:rPr>
          <w:color w:val="auto"/>
        </w:rPr>
        <w:t>м аль-на</w:t>
      </w:r>
      <w:r w:rsidRPr="00C30296">
        <w:rPr>
          <w:rFonts w:cs="Times New Roman"/>
          <w:color w:val="auto"/>
        </w:rPr>
        <w:t>́</w:t>
      </w:r>
      <w:r w:rsidRPr="00C30296">
        <w:rPr>
          <w:color w:val="auto"/>
        </w:rPr>
        <w:t xml:space="preserve"> адона</w:t>
      </w:r>
      <w:r w:rsidRPr="00C30296">
        <w:rPr>
          <w:rFonts w:cs="Times New Roman"/>
          <w:color w:val="auto"/>
        </w:rPr>
        <w:t>́</w:t>
      </w:r>
      <w:r w:rsidRPr="00C30296">
        <w:rPr>
          <w:color w:val="auto"/>
        </w:rPr>
        <w:t>й</w:t>
      </w:r>
    </w:p>
    <w:p w14:paraId="30CFAE5A" w14:textId="77777777" w:rsidR="008D5A7B" w:rsidRPr="00C30296" w:rsidRDefault="008D5A7B" w:rsidP="00DC595C">
      <w:pPr>
        <w:pStyle w:val="17"/>
        <w:rPr>
          <w:color w:val="auto"/>
        </w:rPr>
      </w:pPr>
      <w:r w:rsidRPr="00C30296">
        <w:rPr>
          <w:color w:val="auto"/>
        </w:rPr>
        <w:t>18. И сказал им Лот: «пожалуйста, не надо.</w:t>
      </w:r>
    </w:p>
    <w:p w14:paraId="2A607010" w14:textId="77777777" w:rsidR="008D5A7B" w:rsidRPr="00C30296" w:rsidRDefault="008D5A7B" w:rsidP="00DC595C">
      <w:pPr>
        <w:pStyle w:val="17"/>
        <w:rPr>
          <w:color w:val="auto"/>
        </w:rPr>
      </w:pPr>
    </w:p>
    <w:p w14:paraId="50B7E696" w14:textId="3FE1C8E9" w:rsidR="008D5A7B" w:rsidRPr="00C30296" w:rsidRDefault="008D5A7B" w:rsidP="008D5A7B">
      <w:pPr>
        <w:rPr>
          <w:color w:val="auto"/>
        </w:rPr>
      </w:pPr>
      <w:r w:rsidRPr="00C30296">
        <w:rPr>
          <w:color w:val="auto"/>
        </w:rPr>
        <w:t xml:space="preserve">Здесь, кстати, слово </w:t>
      </w:r>
      <w:r w:rsidRPr="00C30296">
        <w:rPr>
          <w:i/>
          <w:iCs/>
          <w:color w:val="auto"/>
        </w:rPr>
        <w:t>Адонай</w:t>
      </w:r>
      <w:r w:rsidRPr="00C30296">
        <w:rPr>
          <w:color w:val="auto"/>
        </w:rPr>
        <w:t xml:space="preserve"> уже с </w:t>
      </w:r>
      <w:r w:rsidRPr="00C30296">
        <w:rPr>
          <w:i/>
          <w:color w:val="auto"/>
        </w:rPr>
        <w:t>камац</w:t>
      </w:r>
      <w:r w:rsidRPr="00C30296">
        <w:rPr>
          <w:color w:val="auto"/>
        </w:rPr>
        <w:t xml:space="preserve">, </w:t>
      </w:r>
      <w:r w:rsidR="00C1157A" w:rsidRPr="00C30296">
        <w:rPr>
          <w:color w:val="auto"/>
        </w:rPr>
        <w:t>то есть</w:t>
      </w:r>
      <w:r w:rsidRPr="00C30296">
        <w:rPr>
          <w:color w:val="auto"/>
        </w:rPr>
        <w:t xml:space="preserve"> Господь. </w:t>
      </w:r>
      <w:r w:rsidR="00C1157A" w:rsidRPr="00C30296">
        <w:rPr>
          <w:color w:val="auto"/>
        </w:rPr>
        <w:t>«</w:t>
      </w:r>
      <w:r w:rsidRPr="00C30296">
        <w:rPr>
          <w:color w:val="auto"/>
        </w:rPr>
        <w:t>Господи, пожалуйста</w:t>
      </w:r>
      <w:r w:rsidR="00C1157A" w:rsidRPr="00C30296">
        <w:rPr>
          <w:color w:val="auto"/>
        </w:rPr>
        <w:t>,</w:t>
      </w:r>
      <w:r w:rsidRPr="00C30296">
        <w:rPr>
          <w:color w:val="auto"/>
        </w:rPr>
        <w:t xml:space="preserve"> не надо</w:t>
      </w:r>
      <w:r w:rsidR="00C1157A" w:rsidRPr="00C30296">
        <w:rPr>
          <w:color w:val="auto"/>
        </w:rPr>
        <w:t>!»</w:t>
      </w:r>
      <w:r w:rsidR="001A1E2B" w:rsidRPr="00C30296">
        <w:rPr>
          <w:color w:val="auto"/>
        </w:rPr>
        <w:t xml:space="preserve"> – </w:t>
      </w:r>
      <w:r w:rsidRPr="00C30296">
        <w:rPr>
          <w:color w:val="auto"/>
        </w:rPr>
        <w:t>говорит Лот.</w:t>
      </w:r>
    </w:p>
    <w:p w14:paraId="4AADA986" w14:textId="77777777" w:rsidR="005F25F9" w:rsidRPr="00C30296" w:rsidRDefault="005F25F9" w:rsidP="005F25F9">
      <w:pPr>
        <w:pStyle w:val="13"/>
      </w:pPr>
    </w:p>
    <w:p w14:paraId="3A15DAFD" w14:textId="77777777" w:rsidR="008D5A7B" w:rsidRPr="00C30296" w:rsidRDefault="008D5A7B" w:rsidP="005F25F9">
      <w:pPr>
        <w:pStyle w:val="13"/>
      </w:pPr>
      <w:r w:rsidRPr="00C30296">
        <w:rPr>
          <w:szCs w:val="28"/>
          <w:rtl/>
        </w:rPr>
        <w:t>הִנֵּה־נָא מָצָא עַבְדְּךָ חֵן בְּעֵינֶיךָ וַתַּגְדֵּל חַסְדְּךָ אֲשֶׁר עָשִׂיתָ עִמָּדִי לְהַחֲיוֹת אֶת־נַפְשִׁי וְאָנֹכִי לֹא אוּכַל לְהִמָּלֵט הָהָרָה פֶּן־תִּדְבָּקַנִי הָרָעָה וָמַתִּי׃</w:t>
      </w:r>
    </w:p>
    <w:p w14:paraId="737EF539" w14:textId="5D6A1406" w:rsidR="008D5A7B" w:rsidRPr="00C30296" w:rsidRDefault="008D5A7B" w:rsidP="005F25F9">
      <w:pPr>
        <w:pStyle w:val="15"/>
        <w:rPr>
          <w:color w:val="auto"/>
        </w:rPr>
      </w:pPr>
      <w:r w:rsidRPr="00C30296">
        <w:rPr>
          <w:color w:val="auto"/>
        </w:rPr>
        <w:t>ѓине-на́ маца́ авдеха́ хен беэ́нэха ватагдэ́ль хасдэха́ аше́р аси́та имади́ леѓахаёт эт-нафши́ веанохи́ ло уха́ль леѓимале́т ѓаѓа́ра пен-тидбака́ни ѓараа́ вама́ти</w:t>
      </w:r>
    </w:p>
    <w:p w14:paraId="68927953" w14:textId="46D4290C" w:rsidR="008D5A7B" w:rsidRPr="00C30296" w:rsidRDefault="008D5A7B" w:rsidP="00DC595C">
      <w:pPr>
        <w:pStyle w:val="17"/>
        <w:rPr>
          <w:color w:val="auto"/>
        </w:rPr>
      </w:pPr>
      <w:r w:rsidRPr="00C30296">
        <w:rPr>
          <w:color w:val="auto"/>
        </w:rPr>
        <w:t>19. Если уже раб твой нашел милость в глазах твоих, ты добавь ещ</w:t>
      </w:r>
      <w:r w:rsidR="00513B8C">
        <w:rPr>
          <w:color w:val="auto"/>
        </w:rPr>
        <w:t>ё</w:t>
      </w:r>
      <w:r w:rsidRPr="00C30296">
        <w:rPr>
          <w:color w:val="auto"/>
        </w:rPr>
        <w:t xml:space="preserve"> к милости, которую со мной сделал, чтобы оживить душу мою, ибо я не смогу побежать на гору, как ты от меня просишь, Чтобы меня не догнало, не прилипилось ко мне это зло, и я не умер.</w:t>
      </w:r>
    </w:p>
    <w:p w14:paraId="56455B77" w14:textId="77777777" w:rsidR="008D5A7B" w:rsidRPr="00C30296" w:rsidRDefault="008D5A7B" w:rsidP="005F25F9">
      <w:pPr>
        <w:pStyle w:val="13"/>
      </w:pPr>
    </w:p>
    <w:p w14:paraId="3DD2B6CD" w14:textId="77777777" w:rsidR="008D5A7B" w:rsidRPr="00C30296" w:rsidRDefault="008D5A7B" w:rsidP="005F25F9">
      <w:pPr>
        <w:pStyle w:val="13"/>
      </w:pPr>
      <w:r w:rsidRPr="00C30296">
        <w:rPr>
          <w:szCs w:val="28"/>
          <w:rtl/>
        </w:rPr>
        <w:t>הִנֵּה־נָא הָעִיר הַזֹּאת קְרֹבָה לָנוּס שָׁמָּה וְהִיא מִצְעָר אִמָּלְטָה נָּא שָׁמָּה הֲלֹא מִצְעָר הִוא וּתְחִי נַפְשִׁי׃</w:t>
      </w:r>
    </w:p>
    <w:p w14:paraId="57BBB6C1" w14:textId="0BA9A0B6" w:rsidR="008D5A7B" w:rsidRPr="00C30296" w:rsidRDefault="00C1157A" w:rsidP="005F25F9">
      <w:pPr>
        <w:pStyle w:val="15"/>
        <w:rPr>
          <w:color w:val="auto"/>
        </w:rPr>
      </w:pPr>
      <w:r w:rsidRPr="00C30296">
        <w:rPr>
          <w:color w:val="auto"/>
        </w:rPr>
        <w:t>ѓ</w:t>
      </w:r>
      <w:r w:rsidR="008D5A7B" w:rsidRPr="00C30296">
        <w:rPr>
          <w:color w:val="auto"/>
        </w:rPr>
        <w:t>ине-на́ ѓаи́р ѓазо́т керова́ лану́с ша́ма веѓи́ мицъа́р ималета́ на ша́ма ѓало́ мицъа́р ѓи утхи́ нафши́</w:t>
      </w:r>
    </w:p>
    <w:p w14:paraId="70B49E48" w14:textId="4FDA22B7" w:rsidR="008D5A7B" w:rsidRPr="00C30296" w:rsidRDefault="008D5A7B" w:rsidP="00DC595C">
      <w:pPr>
        <w:pStyle w:val="17"/>
        <w:rPr>
          <w:color w:val="auto"/>
        </w:rPr>
      </w:pPr>
      <w:r w:rsidRPr="00C30296">
        <w:rPr>
          <w:color w:val="auto"/>
        </w:rPr>
        <w:t>20. Вот же! это вот есть город, в который можно быстро сбежать, и город этот называется Мицъа</w:t>
      </w:r>
      <w:r w:rsidRPr="00C30296">
        <w:rPr>
          <w:rFonts w:cs="Times New Roman"/>
          <w:color w:val="auto"/>
        </w:rPr>
        <w:t>́</w:t>
      </w:r>
      <w:r w:rsidRPr="00C30296">
        <w:rPr>
          <w:color w:val="auto"/>
        </w:rPr>
        <w:t xml:space="preserve">р </w:t>
      </w:r>
      <w:r w:rsidR="00DC595C" w:rsidRPr="00C30296">
        <w:rPr>
          <w:caps w:val="0"/>
          <w:color w:val="auto"/>
          <w:sz w:val="24"/>
          <w:szCs w:val="24"/>
        </w:rPr>
        <w:t>(Мицъа</w:t>
      </w:r>
      <w:r w:rsidR="00DC595C" w:rsidRPr="00C30296">
        <w:rPr>
          <w:rFonts w:cs="Times New Roman"/>
          <w:caps w:val="0"/>
          <w:color w:val="auto"/>
          <w:sz w:val="24"/>
          <w:szCs w:val="24"/>
        </w:rPr>
        <w:t>́</w:t>
      </w:r>
      <w:r w:rsidR="00DC595C" w:rsidRPr="00C30296">
        <w:rPr>
          <w:caps w:val="0"/>
          <w:color w:val="auto"/>
          <w:sz w:val="24"/>
          <w:szCs w:val="24"/>
        </w:rPr>
        <w:t>р – сожаление, место скорби)</w:t>
      </w:r>
      <w:r w:rsidRPr="00C30296">
        <w:rPr>
          <w:color w:val="auto"/>
        </w:rPr>
        <w:t>. я туда убегу и в этом городе спасусь».</w:t>
      </w:r>
    </w:p>
    <w:p w14:paraId="5C291E99" w14:textId="77777777" w:rsidR="008D5A7B" w:rsidRPr="00C30296" w:rsidRDefault="008D5A7B" w:rsidP="00DC595C">
      <w:pPr>
        <w:pStyle w:val="17"/>
        <w:rPr>
          <w:color w:val="auto"/>
        </w:rPr>
      </w:pPr>
    </w:p>
    <w:p w14:paraId="4B7DA11F" w14:textId="77777777" w:rsidR="008D5A7B" w:rsidRPr="00C30296" w:rsidRDefault="008D5A7B" w:rsidP="005F25F9">
      <w:pPr>
        <w:pStyle w:val="13"/>
      </w:pPr>
      <w:r w:rsidRPr="00C30296">
        <w:rPr>
          <w:szCs w:val="28"/>
          <w:rtl/>
        </w:rPr>
        <w:t>וַיֹּאמֶר אֵלָיו הִנֵּה נָשָׂאתִי פָנֶיךָ גַּם לַדָּבָר הַזֶּה לְבִלְתִּי הָפְכִּי אֶת־הָעִיר אֲשֶׁר דִּבַּרְתָּ׃</w:t>
      </w:r>
    </w:p>
    <w:p w14:paraId="2D9B0BC3" w14:textId="53DD0F42" w:rsidR="008D5A7B" w:rsidRPr="00C30296" w:rsidRDefault="008D5A7B" w:rsidP="005F25F9">
      <w:pPr>
        <w:pStyle w:val="15"/>
        <w:rPr>
          <w:color w:val="auto"/>
          <w:lang w:bidi="he-IL"/>
        </w:rPr>
      </w:pPr>
      <w:r w:rsidRPr="00C30296">
        <w:rPr>
          <w:color w:val="auto"/>
        </w:rPr>
        <w:t>ваёмер эла</w:t>
      </w:r>
      <w:r w:rsidRPr="00C30296">
        <w:rPr>
          <w:rFonts w:cs="Times New Roman"/>
          <w:color w:val="auto"/>
        </w:rPr>
        <w:t>́</w:t>
      </w:r>
      <w:r w:rsidRPr="00C30296">
        <w:rPr>
          <w:color w:val="auto"/>
        </w:rPr>
        <w:t xml:space="preserve">в </w:t>
      </w:r>
      <w:r w:rsidRPr="00C30296">
        <w:rPr>
          <w:color w:val="auto"/>
          <w:lang w:bidi="he-IL"/>
        </w:rPr>
        <w:t>ѓ</w:t>
      </w:r>
      <w:r w:rsidRPr="00C30296">
        <w:rPr>
          <w:color w:val="auto"/>
        </w:rPr>
        <w:t>инэ</w:t>
      </w:r>
      <w:r w:rsidRPr="00C30296">
        <w:rPr>
          <w:rFonts w:cs="Times New Roman"/>
          <w:color w:val="auto"/>
        </w:rPr>
        <w:t>́</w:t>
      </w:r>
      <w:r w:rsidRPr="00C30296">
        <w:rPr>
          <w:color w:val="auto"/>
        </w:rPr>
        <w:t xml:space="preserve"> наса</w:t>
      </w:r>
      <w:r w:rsidRPr="00C30296">
        <w:rPr>
          <w:rFonts w:cs="Times New Roman"/>
          <w:color w:val="auto"/>
        </w:rPr>
        <w:t>́</w:t>
      </w:r>
      <w:r w:rsidRPr="00C30296">
        <w:rPr>
          <w:color w:val="auto"/>
        </w:rPr>
        <w:t>ти фанэ</w:t>
      </w:r>
      <w:r w:rsidRPr="00C30296">
        <w:rPr>
          <w:rFonts w:cs="Times New Roman"/>
          <w:color w:val="auto"/>
        </w:rPr>
        <w:t>́</w:t>
      </w:r>
      <w:r w:rsidRPr="00C30296">
        <w:rPr>
          <w:color w:val="auto"/>
        </w:rPr>
        <w:t>ха гам ладава</w:t>
      </w:r>
      <w:r w:rsidRPr="00C30296">
        <w:rPr>
          <w:rFonts w:cs="Times New Roman"/>
          <w:color w:val="auto"/>
        </w:rPr>
        <w:t>́</w:t>
      </w:r>
      <w:r w:rsidRPr="00C30296">
        <w:rPr>
          <w:color w:val="auto"/>
        </w:rPr>
        <w:t xml:space="preserve">р </w:t>
      </w:r>
      <w:r w:rsidRPr="00C30296">
        <w:rPr>
          <w:color w:val="auto"/>
          <w:lang w:bidi="he-IL"/>
        </w:rPr>
        <w:t>ѓазэ</w:t>
      </w:r>
      <w:r w:rsidRPr="00C30296">
        <w:rPr>
          <w:rFonts w:cs="Times New Roman"/>
          <w:color w:val="auto"/>
          <w:lang w:bidi="he-IL"/>
        </w:rPr>
        <w:t xml:space="preserve">́ </w:t>
      </w:r>
      <w:r w:rsidRPr="00C30296">
        <w:rPr>
          <w:color w:val="auto"/>
          <w:lang w:bidi="he-IL"/>
        </w:rPr>
        <w:t>левильти</w:t>
      </w:r>
      <w:r w:rsidRPr="00C30296">
        <w:rPr>
          <w:rFonts w:cs="Times New Roman"/>
          <w:color w:val="auto"/>
          <w:lang w:bidi="he-IL"/>
        </w:rPr>
        <w:t>́</w:t>
      </w:r>
      <w:r w:rsidRPr="00C30296">
        <w:rPr>
          <w:color w:val="auto"/>
          <w:lang w:bidi="he-IL"/>
        </w:rPr>
        <w:t xml:space="preserve"> ѓофки</w:t>
      </w:r>
      <w:r w:rsidRPr="00C30296">
        <w:rPr>
          <w:rFonts w:cs="Times New Roman"/>
          <w:color w:val="auto"/>
          <w:lang w:bidi="he-IL"/>
        </w:rPr>
        <w:t>́</w:t>
      </w:r>
      <w:r w:rsidRPr="00C30296">
        <w:rPr>
          <w:color w:val="auto"/>
          <w:lang w:bidi="he-IL"/>
        </w:rPr>
        <w:t xml:space="preserve"> эт-ѓаи</w:t>
      </w:r>
      <w:r w:rsidRPr="00C30296">
        <w:rPr>
          <w:rFonts w:cs="Times New Roman"/>
          <w:color w:val="auto"/>
          <w:lang w:bidi="he-IL"/>
        </w:rPr>
        <w:t>́</w:t>
      </w:r>
      <w:r w:rsidRPr="00C30296">
        <w:rPr>
          <w:color w:val="auto"/>
          <w:lang w:bidi="he-IL"/>
        </w:rPr>
        <w:t>р аше</w:t>
      </w:r>
      <w:r w:rsidRPr="00C30296">
        <w:rPr>
          <w:rFonts w:cs="Times New Roman"/>
          <w:color w:val="auto"/>
          <w:lang w:bidi="he-IL"/>
        </w:rPr>
        <w:t>́</w:t>
      </w:r>
      <w:r w:rsidRPr="00C30296">
        <w:rPr>
          <w:color w:val="auto"/>
          <w:lang w:bidi="he-IL"/>
        </w:rPr>
        <w:t>р диба</w:t>
      </w:r>
      <w:r w:rsidRPr="00C30296">
        <w:rPr>
          <w:rFonts w:cs="Times New Roman"/>
          <w:color w:val="auto"/>
          <w:lang w:bidi="he-IL"/>
        </w:rPr>
        <w:t>́</w:t>
      </w:r>
      <w:r w:rsidRPr="00C30296">
        <w:rPr>
          <w:color w:val="auto"/>
          <w:lang w:bidi="he-IL"/>
        </w:rPr>
        <w:t>рта</w:t>
      </w:r>
    </w:p>
    <w:p w14:paraId="301F0817" w14:textId="77777777" w:rsidR="008D5A7B" w:rsidRPr="00C30296" w:rsidRDefault="008D5A7B" w:rsidP="00DC595C">
      <w:pPr>
        <w:pStyle w:val="17"/>
        <w:rPr>
          <w:color w:val="auto"/>
        </w:rPr>
      </w:pPr>
      <w:r w:rsidRPr="00C30296">
        <w:rPr>
          <w:color w:val="auto"/>
        </w:rPr>
        <w:t>21. И сказал ему: «</w:t>
      </w:r>
      <w:r w:rsidRPr="00C30296">
        <w:rPr>
          <w:color w:val="auto"/>
          <w:lang w:bidi="he-IL"/>
        </w:rPr>
        <w:t xml:space="preserve">хорошо, я и в этом тебе помогу, </w:t>
      </w:r>
      <w:r w:rsidRPr="00C30296">
        <w:rPr>
          <w:color w:val="auto"/>
        </w:rPr>
        <w:t>я не уничтожу этот город.</w:t>
      </w:r>
    </w:p>
    <w:p w14:paraId="31862270" w14:textId="77777777" w:rsidR="008D5A7B" w:rsidRPr="00C30296" w:rsidRDefault="008D5A7B" w:rsidP="00DC595C">
      <w:pPr>
        <w:pStyle w:val="17"/>
        <w:rPr>
          <w:color w:val="auto"/>
        </w:rPr>
      </w:pPr>
    </w:p>
    <w:p w14:paraId="01E3F27E" w14:textId="0DE6803D" w:rsidR="008D5A7B" w:rsidRPr="00C30296" w:rsidRDefault="00001CB8" w:rsidP="008D5A7B">
      <w:pPr>
        <w:rPr>
          <w:color w:val="auto"/>
        </w:rPr>
      </w:pPr>
      <w:r w:rsidRPr="00C30296">
        <w:rPr>
          <w:color w:val="auto"/>
        </w:rPr>
        <w:t>Мы</w:t>
      </w:r>
      <w:r w:rsidR="008D5A7B" w:rsidRPr="00C30296">
        <w:rPr>
          <w:color w:val="auto"/>
        </w:rPr>
        <w:t xml:space="preserve"> здесь видим чудо, </w:t>
      </w:r>
      <w:r w:rsidRPr="00C30296">
        <w:rPr>
          <w:color w:val="auto"/>
        </w:rPr>
        <w:t xml:space="preserve">ведь </w:t>
      </w:r>
      <w:r w:rsidR="008D5A7B" w:rsidRPr="00C30296">
        <w:rPr>
          <w:color w:val="auto"/>
        </w:rPr>
        <w:t xml:space="preserve">ангел был послан уничтожать города, у него были задачи уничтожить пять городов, спасти Лота. Здесь ангел по просьбе Лота принимает оперативное решение, есть у ангела определенная свобода маневра, как мы видим, в исполнении божественных задач. </w:t>
      </w:r>
      <w:r w:rsidR="008D5A7B" w:rsidRPr="00C30296">
        <w:rPr>
          <w:i/>
          <w:iCs/>
          <w:color w:val="auto"/>
        </w:rPr>
        <w:t>И я не уничтожу этот город по просьбе Лота</w:t>
      </w:r>
      <w:r w:rsidR="008D5A7B" w:rsidRPr="00C30296">
        <w:rPr>
          <w:color w:val="auto"/>
        </w:rPr>
        <w:t>.</w:t>
      </w:r>
    </w:p>
    <w:p w14:paraId="20DA6A0C" w14:textId="77777777" w:rsidR="008D5A7B" w:rsidRPr="00C30296" w:rsidRDefault="008D5A7B" w:rsidP="005F25F9">
      <w:pPr>
        <w:pStyle w:val="13"/>
      </w:pPr>
    </w:p>
    <w:p w14:paraId="76231085" w14:textId="77777777" w:rsidR="008D5A7B" w:rsidRPr="00C30296" w:rsidRDefault="008D5A7B" w:rsidP="005F25F9">
      <w:pPr>
        <w:pStyle w:val="13"/>
      </w:pPr>
      <w:r w:rsidRPr="00C30296">
        <w:rPr>
          <w:szCs w:val="28"/>
          <w:rtl/>
        </w:rPr>
        <w:t>מַהֵר הִמָּלֵט שָׁמָּה כִּי לֹא אוּכַל לַעֲשׂוֹת דָּבָר עַד־בֹּאֲךָ שָׁמָּה עַל־כֵּן קָרָא שֵׁם־הָעִיר צוֹעַר׃</w:t>
      </w:r>
    </w:p>
    <w:p w14:paraId="3A3DBE12" w14:textId="65734405" w:rsidR="008D5A7B" w:rsidRPr="00C30296" w:rsidRDefault="008D5A7B" w:rsidP="005F25F9">
      <w:pPr>
        <w:pStyle w:val="15"/>
        <w:rPr>
          <w:color w:val="auto"/>
        </w:rPr>
      </w:pPr>
      <w:r w:rsidRPr="00C30296">
        <w:rPr>
          <w:color w:val="auto"/>
        </w:rPr>
        <w:t>ма</w:t>
      </w:r>
      <w:r w:rsidRPr="00C30296">
        <w:rPr>
          <w:color w:val="auto"/>
          <w:lang w:bidi="he-IL"/>
        </w:rPr>
        <w:t>ѓе</w:t>
      </w:r>
      <w:r w:rsidRPr="00C30296">
        <w:rPr>
          <w:rFonts w:cs="Times New Roman"/>
          <w:color w:val="auto"/>
          <w:lang w:bidi="he-IL"/>
        </w:rPr>
        <w:t>́</w:t>
      </w:r>
      <w:r w:rsidRPr="00C30296">
        <w:rPr>
          <w:color w:val="auto"/>
        </w:rPr>
        <w:t xml:space="preserve">р </w:t>
      </w:r>
      <w:r w:rsidRPr="00C30296">
        <w:rPr>
          <w:color w:val="auto"/>
          <w:lang w:bidi="he-IL"/>
        </w:rPr>
        <w:t>ѓ</w:t>
      </w:r>
      <w:r w:rsidRPr="00C30296">
        <w:rPr>
          <w:color w:val="auto"/>
        </w:rPr>
        <w:t>имале</w:t>
      </w:r>
      <w:r w:rsidRPr="00C30296">
        <w:rPr>
          <w:rFonts w:cs="Times New Roman"/>
          <w:color w:val="auto"/>
        </w:rPr>
        <w:t>́</w:t>
      </w:r>
      <w:r w:rsidRPr="00C30296">
        <w:rPr>
          <w:color w:val="auto"/>
        </w:rPr>
        <w:t>т ша</w:t>
      </w:r>
      <w:r w:rsidRPr="00C30296">
        <w:rPr>
          <w:rFonts w:cs="Times New Roman"/>
          <w:color w:val="auto"/>
        </w:rPr>
        <w:t>́</w:t>
      </w:r>
      <w:r w:rsidRPr="00C30296">
        <w:rPr>
          <w:color w:val="auto"/>
        </w:rPr>
        <w:t>ма ки ло уха</w:t>
      </w:r>
      <w:r w:rsidRPr="00C30296">
        <w:rPr>
          <w:rFonts w:cs="Times New Roman"/>
          <w:color w:val="auto"/>
        </w:rPr>
        <w:t>́</w:t>
      </w:r>
      <w:r w:rsidRPr="00C30296">
        <w:rPr>
          <w:color w:val="auto"/>
        </w:rPr>
        <w:t>ль лаасо</w:t>
      </w:r>
      <w:r w:rsidRPr="00C30296">
        <w:rPr>
          <w:rFonts w:cs="Times New Roman"/>
          <w:color w:val="auto"/>
        </w:rPr>
        <w:t>́</w:t>
      </w:r>
      <w:r w:rsidRPr="00C30296">
        <w:rPr>
          <w:color w:val="auto"/>
        </w:rPr>
        <w:t>т дава</w:t>
      </w:r>
      <w:r w:rsidRPr="00C30296">
        <w:rPr>
          <w:rFonts w:cs="Times New Roman"/>
          <w:color w:val="auto"/>
        </w:rPr>
        <w:t>́</w:t>
      </w:r>
      <w:r w:rsidRPr="00C30296">
        <w:rPr>
          <w:color w:val="auto"/>
        </w:rPr>
        <w:t>р ад-боаха</w:t>
      </w:r>
      <w:r w:rsidRPr="00C30296">
        <w:rPr>
          <w:rFonts w:cs="Times New Roman"/>
          <w:color w:val="auto"/>
        </w:rPr>
        <w:t>́</w:t>
      </w:r>
      <w:r w:rsidRPr="00C30296">
        <w:rPr>
          <w:color w:val="auto"/>
        </w:rPr>
        <w:t xml:space="preserve"> ша</w:t>
      </w:r>
      <w:r w:rsidRPr="00C30296">
        <w:rPr>
          <w:rFonts w:cs="Times New Roman"/>
          <w:color w:val="auto"/>
        </w:rPr>
        <w:t>́</w:t>
      </w:r>
      <w:r w:rsidRPr="00C30296">
        <w:rPr>
          <w:color w:val="auto"/>
        </w:rPr>
        <w:t>ма аль-кэ</w:t>
      </w:r>
      <w:r w:rsidRPr="00C30296">
        <w:rPr>
          <w:rFonts w:cs="Times New Roman"/>
          <w:color w:val="auto"/>
        </w:rPr>
        <w:t>́</w:t>
      </w:r>
      <w:r w:rsidRPr="00C30296">
        <w:rPr>
          <w:color w:val="auto"/>
        </w:rPr>
        <w:t>н кара</w:t>
      </w:r>
      <w:r w:rsidRPr="00C30296">
        <w:rPr>
          <w:rFonts w:cs="Times New Roman"/>
          <w:color w:val="auto"/>
        </w:rPr>
        <w:t>́</w:t>
      </w:r>
      <w:r w:rsidRPr="00C30296">
        <w:rPr>
          <w:color w:val="auto"/>
        </w:rPr>
        <w:t xml:space="preserve"> шем-</w:t>
      </w:r>
      <w:r w:rsidRPr="00C30296">
        <w:rPr>
          <w:color w:val="auto"/>
          <w:lang w:bidi="he-IL"/>
        </w:rPr>
        <w:t>ѓ</w:t>
      </w:r>
      <w:r w:rsidRPr="00C30296">
        <w:rPr>
          <w:color w:val="auto"/>
        </w:rPr>
        <w:t>аи</w:t>
      </w:r>
      <w:r w:rsidRPr="00C30296">
        <w:rPr>
          <w:rFonts w:cs="Times New Roman"/>
          <w:color w:val="auto"/>
        </w:rPr>
        <w:t>́</w:t>
      </w:r>
      <w:r w:rsidRPr="00C30296">
        <w:rPr>
          <w:color w:val="auto"/>
        </w:rPr>
        <w:t>р цо</w:t>
      </w:r>
      <w:r w:rsidRPr="00C30296">
        <w:rPr>
          <w:rFonts w:cs="Times New Roman"/>
          <w:color w:val="auto"/>
        </w:rPr>
        <w:t>́</w:t>
      </w:r>
      <w:r w:rsidRPr="00C30296">
        <w:rPr>
          <w:color w:val="auto"/>
        </w:rPr>
        <w:t>ар</w:t>
      </w:r>
    </w:p>
    <w:p w14:paraId="6DB186D6" w14:textId="77777777" w:rsidR="008D5A7B" w:rsidRPr="00C30296" w:rsidRDefault="008D5A7B" w:rsidP="00DC595C">
      <w:pPr>
        <w:pStyle w:val="17"/>
        <w:rPr>
          <w:color w:val="auto"/>
        </w:rPr>
      </w:pPr>
      <w:r w:rsidRPr="00C30296">
        <w:rPr>
          <w:color w:val="auto"/>
        </w:rPr>
        <w:t>22. Скорее беги туда, потому что я ничего не смогу сделать, пока ты не придешь». и поэтому он назвал этот город Цо́ар.</w:t>
      </w:r>
    </w:p>
    <w:p w14:paraId="4E8EB8D3" w14:textId="77777777" w:rsidR="008D5A7B" w:rsidRPr="00C30296" w:rsidRDefault="008D5A7B" w:rsidP="00DC595C">
      <w:pPr>
        <w:pStyle w:val="17"/>
        <w:rPr>
          <w:color w:val="auto"/>
        </w:rPr>
      </w:pPr>
    </w:p>
    <w:p w14:paraId="545564DF" w14:textId="508E7BAA" w:rsidR="008D5A7B" w:rsidRPr="00C30296" w:rsidRDefault="008D5A7B" w:rsidP="008D5A7B">
      <w:pPr>
        <w:rPr>
          <w:color w:val="auto"/>
        </w:rPr>
      </w:pPr>
      <w:r w:rsidRPr="00C30296">
        <w:rPr>
          <w:color w:val="auto"/>
        </w:rPr>
        <w:t>Если Мицъа</w:t>
      </w:r>
      <w:r w:rsidRPr="00C30296">
        <w:rPr>
          <w:rFonts w:cs="Times New Roman"/>
          <w:color w:val="auto"/>
        </w:rPr>
        <w:t>́</w:t>
      </w:r>
      <w:r w:rsidRPr="00C30296">
        <w:rPr>
          <w:color w:val="auto"/>
        </w:rPr>
        <w:t>р</w:t>
      </w:r>
      <w:r w:rsidR="001A1E2B" w:rsidRPr="00C30296">
        <w:rPr>
          <w:color w:val="auto"/>
        </w:rPr>
        <w:t xml:space="preserve"> – </w:t>
      </w:r>
      <w:r w:rsidRPr="00C30296">
        <w:rPr>
          <w:color w:val="auto"/>
        </w:rPr>
        <w:t>это место горести, то слово Цо</w:t>
      </w:r>
      <w:r w:rsidRPr="00C30296">
        <w:rPr>
          <w:rFonts w:cs="Times New Roman"/>
          <w:color w:val="auto"/>
        </w:rPr>
        <w:t>́</w:t>
      </w:r>
      <w:r w:rsidRPr="00C30296">
        <w:rPr>
          <w:color w:val="auto"/>
        </w:rPr>
        <w:t>ар</w:t>
      </w:r>
      <w:r w:rsidR="001A1E2B" w:rsidRPr="00C30296">
        <w:rPr>
          <w:color w:val="auto"/>
        </w:rPr>
        <w:t xml:space="preserve"> – </w:t>
      </w:r>
      <w:r w:rsidRPr="00C30296">
        <w:rPr>
          <w:color w:val="auto"/>
        </w:rPr>
        <w:t>это место омоложения, освежения.</w:t>
      </w:r>
    </w:p>
    <w:p w14:paraId="6B0BA044" w14:textId="77777777" w:rsidR="008D5A7B" w:rsidRPr="00C30296" w:rsidRDefault="008D5A7B" w:rsidP="005F25F9">
      <w:pPr>
        <w:pStyle w:val="13"/>
      </w:pPr>
    </w:p>
    <w:p w14:paraId="38104811" w14:textId="77777777" w:rsidR="008D5A7B" w:rsidRPr="00C30296" w:rsidRDefault="008D5A7B" w:rsidP="005F25F9">
      <w:pPr>
        <w:pStyle w:val="13"/>
      </w:pPr>
      <w:r w:rsidRPr="00C30296">
        <w:rPr>
          <w:szCs w:val="28"/>
          <w:rtl/>
        </w:rPr>
        <w:t>הַשֶּׁמֶשׁ יָצָא עַל־הָאָרֶץ וְלוֹט בָּא צֹעֲרָה׃</w:t>
      </w:r>
    </w:p>
    <w:p w14:paraId="63A97549" w14:textId="6D8A15CD" w:rsidR="008D5A7B" w:rsidRPr="00C30296" w:rsidRDefault="008D5A7B" w:rsidP="005F25F9">
      <w:pPr>
        <w:pStyle w:val="15"/>
        <w:rPr>
          <w:color w:val="auto"/>
        </w:rPr>
      </w:pPr>
      <w:r w:rsidRPr="00C30296">
        <w:rPr>
          <w:color w:val="auto"/>
        </w:rPr>
        <w:lastRenderedPageBreak/>
        <w:t>ѓаше́меш яца́ аль-ѓаа́рец вело́т ба цо́ара</w:t>
      </w:r>
    </w:p>
    <w:p w14:paraId="77056BCD" w14:textId="26BBBC5A" w:rsidR="008D5A7B" w:rsidRPr="00C30296" w:rsidRDefault="008D5A7B" w:rsidP="00DC595C">
      <w:pPr>
        <w:pStyle w:val="17"/>
        <w:rPr>
          <w:color w:val="auto"/>
        </w:rPr>
      </w:pPr>
      <w:r w:rsidRPr="00C30296">
        <w:rPr>
          <w:color w:val="auto"/>
        </w:rPr>
        <w:t>23. Когда солнце поднялось, начался восход.</w:t>
      </w:r>
      <w:r w:rsidR="00001CB8" w:rsidRPr="00C30296">
        <w:rPr>
          <w:color w:val="auto"/>
        </w:rPr>
        <w:t xml:space="preserve"> И лот пришёл в цоар</w:t>
      </w:r>
    </w:p>
    <w:p w14:paraId="26058219" w14:textId="77777777" w:rsidR="008D5A7B" w:rsidRPr="00C30296" w:rsidRDefault="008D5A7B" w:rsidP="00DC595C">
      <w:pPr>
        <w:pStyle w:val="17"/>
        <w:rPr>
          <w:color w:val="auto"/>
        </w:rPr>
      </w:pPr>
    </w:p>
    <w:p w14:paraId="3C5CBED7" w14:textId="161DA15F" w:rsidR="008D5A7B" w:rsidRPr="00C30296" w:rsidRDefault="008D5A7B" w:rsidP="008D5A7B">
      <w:pPr>
        <w:rPr>
          <w:color w:val="auto"/>
        </w:rPr>
      </w:pPr>
      <w:r w:rsidRPr="00C30296">
        <w:rPr>
          <w:color w:val="auto"/>
        </w:rPr>
        <w:t>Мы видим, что Лот стоял за городом, солнце поднялось, Лот приш</w:t>
      </w:r>
      <w:r w:rsidR="004935EC" w:rsidRPr="00C30296">
        <w:rPr>
          <w:color w:val="auto"/>
        </w:rPr>
        <w:t>ё</w:t>
      </w:r>
      <w:r w:rsidRPr="00C30296">
        <w:rPr>
          <w:color w:val="auto"/>
        </w:rPr>
        <w:t>л в Цо</w:t>
      </w:r>
      <w:r w:rsidRPr="00C30296">
        <w:rPr>
          <w:rFonts w:cs="Times New Roman"/>
          <w:color w:val="auto"/>
        </w:rPr>
        <w:t>́</w:t>
      </w:r>
      <w:r w:rsidRPr="00C30296">
        <w:rPr>
          <w:color w:val="auto"/>
        </w:rPr>
        <w:t>ар на рассвете. Если предположить, что на дворе действительно Песах, то Лот шел в Цо</w:t>
      </w:r>
      <w:r w:rsidRPr="00C30296">
        <w:rPr>
          <w:rFonts w:cs="Times New Roman"/>
          <w:color w:val="auto"/>
        </w:rPr>
        <w:t>́</w:t>
      </w:r>
      <w:r w:rsidRPr="00C30296">
        <w:rPr>
          <w:color w:val="auto"/>
        </w:rPr>
        <w:t>ар где-то час двадцать. Цоар находиться чуть выше Сдома, можно оглянуться и посмотреть</w:t>
      </w:r>
      <w:r w:rsidR="00001CB8" w:rsidRPr="00C30296">
        <w:rPr>
          <w:color w:val="auto"/>
        </w:rPr>
        <w:t>, х</w:t>
      </w:r>
      <w:r w:rsidRPr="00C30296">
        <w:rPr>
          <w:color w:val="auto"/>
        </w:rPr>
        <w:t>отя Лоту это запрет</w:t>
      </w:r>
      <w:r w:rsidR="009168AB" w:rsidRPr="00C30296">
        <w:rPr>
          <w:color w:val="auto"/>
        </w:rPr>
        <w:t>и</w:t>
      </w:r>
      <w:r w:rsidRPr="00C30296">
        <w:rPr>
          <w:color w:val="auto"/>
        </w:rPr>
        <w:t>ли.</w:t>
      </w:r>
    </w:p>
    <w:p w14:paraId="4D121C11" w14:textId="77777777" w:rsidR="008D5A7B" w:rsidRPr="00C30296" w:rsidRDefault="008D5A7B" w:rsidP="005F25F9">
      <w:pPr>
        <w:pStyle w:val="13"/>
      </w:pPr>
    </w:p>
    <w:p w14:paraId="4ACB8979" w14:textId="77777777" w:rsidR="008D5A7B" w:rsidRPr="00C30296" w:rsidRDefault="008D5A7B" w:rsidP="005F25F9">
      <w:pPr>
        <w:pStyle w:val="13"/>
      </w:pPr>
      <w:r w:rsidRPr="00C30296">
        <w:rPr>
          <w:szCs w:val="28"/>
          <w:rtl/>
        </w:rPr>
        <w:t>וַיהוָה הִמְטִיר עַל־סְדֹם וְעַל־עֲמֹרָה גָּפְרִית וָאֵשׁ מֵאֵת יְהוָה מִן־הַשָּׁמָיִם׃</w:t>
      </w:r>
    </w:p>
    <w:p w14:paraId="7D65C3DD" w14:textId="1E38365B" w:rsidR="008D5A7B" w:rsidRPr="00C30296" w:rsidRDefault="008D5A7B" w:rsidP="005F25F9">
      <w:pPr>
        <w:pStyle w:val="15"/>
        <w:rPr>
          <w:color w:val="auto"/>
          <w:lang w:bidi="he-IL"/>
        </w:rPr>
      </w:pPr>
      <w:r w:rsidRPr="00C30296">
        <w:rPr>
          <w:color w:val="auto"/>
        </w:rPr>
        <w:t>вадона</w:t>
      </w:r>
      <w:r w:rsidRPr="00C30296">
        <w:rPr>
          <w:rFonts w:cs="Times New Roman"/>
          <w:color w:val="auto"/>
        </w:rPr>
        <w:t>́</w:t>
      </w:r>
      <w:r w:rsidRPr="00C30296">
        <w:rPr>
          <w:color w:val="auto"/>
        </w:rPr>
        <w:t xml:space="preserve">й </w:t>
      </w:r>
      <w:r w:rsidRPr="00C30296">
        <w:rPr>
          <w:color w:val="auto"/>
          <w:lang w:bidi="he-IL"/>
        </w:rPr>
        <w:t>ѓ</w:t>
      </w:r>
      <w:r w:rsidRPr="00C30296">
        <w:rPr>
          <w:color w:val="auto"/>
        </w:rPr>
        <w:t>имти</w:t>
      </w:r>
      <w:r w:rsidRPr="00C30296">
        <w:rPr>
          <w:rFonts w:cs="Times New Roman"/>
          <w:color w:val="auto"/>
        </w:rPr>
        <w:t>́</w:t>
      </w:r>
      <w:r w:rsidRPr="00C30296">
        <w:rPr>
          <w:color w:val="auto"/>
        </w:rPr>
        <w:t>р аль-седо</w:t>
      </w:r>
      <w:r w:rsidRPr="00C30296">
        <w:rPr>
          <w:rFonts w:cs="Times New Roman"/>
          <w:color w:val="auto"/>
        </w:rPr>
        <w:t>́</w:t>
      </w:r>
      <w:r w:rsidRPr="00C30296">
        <w:rPr>
          <w:color w:val="auto"/>
        </w:rPr>
        <w:t>м веаль-амора</w:t>
      </w:r>
      <w:r w:rsidRPr="00C30296">
        <w:rPr>
          <w:rFonts w:cs="Times New Roman"/>
          <w:color w:val="auto"/>
        </w:rPr>
        <w:t xml:space="preserve">́ </w:t>
      </w:r>
      <w:r w:rsidRPr="00C30296">
        <w:rPr>
          <w:color w:val="auto"/>
        </w:rPr>
        <w:t>гофри</w:t>
      </w:r>
      <w:r w:rsidRPr="00C30296">
        <w:rPr>
          <w:rFonts w:cs="Times New Roman"/>
          <w:color w:val="auto"/>
        </w:rPr>
        <w:t>́</w:t>
      </w:r>
      <w:r w:rsidRPr="00C30296">
        <w:rPr>
          <w:color w:val="auto"/>
        </w:rPr>
        <w:t>т Ваэ</w:t>
      </w:r>
      <w:r w:rsidRPr="00C30296">
        <w:rPr>
          <w:rFonts w:cs="Times New Roman"/>
          <w:color w:val="auto"/>
        </w:rPr>
        <w:t>́</w:t>
      </w:r>
      <w:r w:rsidRPr="00C30296">
        <w:rPr>
          <w:color w:val="auto"/>
        </w:rPr>
        <w:t>ш меэ</w:t>
      </w:r>
      <w:r w:rsidRPr="00C30296">
        <w:rPr>
          <w:rFonts w:cs="Times New Roman"/>
          <w:color w:val="auto"/>
        </w:rPr>
        <w:t>́</w:t>
      </w:r>
      <w:r w:rsidRPr="00C30296">
        <w:rPr>
          <w:color w:val="auto"/>
        </w:rPr>
        <w:t>т адона</w:t>
      </w:r>
      <w:r w:rsidRPr="00C30296">
        <w:rPr>
          <w:rFonts w:cs="Times New Roman"/>
          <w:color w:val="auto"/>
        </w:rPr>
        <w:t>́</w:t>
      </w:r>
      <w:r w:rsidRPr="00C30296">
        <w:rPr>
          <w:color w:val="auto"/>
        </w:rPr>
        <w:t>й мин-</w:t>
      </w:r>
      <w:r w:rsidRPr="00C30296">
        <w:rPr>
          <w:color w:val="auto"/>
          <w:lang w:bidi="he-IL"/>
        </w:rPr>
        <w:t>ѓашама</w:t>
      </w:r>
      <w:r w:rsidRPr="00C30296">
        <w:rPr>
          <w:rFonts w:cs="Times New Roman"/>
          <w:color w:val="auto"/>
          <w:lang w:bidi="he-IL"/>
        </w:rPr>
        <w:t>́</w:t>
      </w:r>
      <w:r w:rsidRPr="00C30296">
        <w:rPr>
          <w:color w:val="auto"/>
          <w:lang w:bidi="he-IL"/>
        </w:rPr>
        <w:t>йим</w:t>
      </w:r>
    </w:p>
    <w:p w14:paraId="4417FE7B" w14:textId="4D536B36" w:rsidR="008D5A7B" w:rsidRPr="00C30296" w:rsidRDefault="008D5A7B" w:rsidP="00DC595C">
      <w:pPr>
        <w:pStyle w:val="17"/>
        <w:rPr>
          <w:color w:val="auto"/>
        </w:rPr>
      </w:pPr>
      <w:r w:rsidRPr="00C30296">
        <w:rPr>
          <w:color w:val="auto"/>
        </w:rPr>
        <w:t>24. А Господь одождил на</w:t>
      </w:r>
      <w:r w:rsidR="008729CE" w:rsidRPr="00C30296">
        <w:rPr>
          <w:color w:val="auto"/>
        </w:rPr>
        <w:t xml:space="preserve"> Сдом </w:t>
      </w:r>
      <w:r w:rsidRPr="00C30296">
        <w:rPr>
          <w:color w:val="auto"/>
        </w:rPr>
        <w:t xml:space="preserve">и на </w:t>
      </w:r>
      <w:r w:rsidR="005524B5" w:rsidRPr="00C30296">
        <w:rPr>
          <w:color w:val="auto"/>
        </w:rPr>
        <w:t>А</w:t>
      </w:r>
      <w:r w:rsidRPr="00C30296">
        <w:rPr>
          <w:color w:val="auto"/>
        </w:rPr>
        <w:t>мору серу И огонь от Господа с небес.</w:t>
      </w:r>
    </w:p>
    <w:p w14:paraId="678A7EA3" w14:textId="77777777" w:rsidR="008D5A7B" w:rsidRPr="00C30296" w:rsidRDefault="008D5A7B" w:rsidP="005F25F9">
      <w:pPr>
        <w:pStyle w:val="13"/>
      </w:pPr>
    </w:p>
    <w:p w14:paraId="472917C5" w14:textId="77777777" w:rsidR="008D5A7B" w:rsidRPr="00C30296" w:rsidRDefault="008D5A7B" w:rsidP="005F25F9">
      <w:pPr>
        <w:pStyle w:val="13"/>
      </w:pPr>
      <w:r w:rsidRPr="00C30296">
        <w:rPr>
          <w:szCs w:val="28"/>
          <w:rtl/>
        </w:rPr>
        <w:t>וַיַּהֲפֹךְ אֶת־הֶעָרִים הָאֵל וְאֵת כָּל־הַכִּכָּר וְאֵת כָּל־יֹשְׁבֵי הֶעָרִים וְצֶמַח הָאֲדָמָה׃</w:t>
      </w:r>
    </w:p>
    <w:p w14:paraId="0E81B144" w14:textId="77777777" w:rsidR="008D5A7B" w:rsidRPr="00C30296" w:rsidRDefault="008D5A7B" w:rsidP="005F25F9">
      <w:pPr>
        <w:pStyle w:val="15"/>
        <w:rPr>
          <w:color w:val="auto"/>
        </w:rPr>
      </w:pPr>
      <w:r w:rsidRPr="00C30296">
        <w:rPr>
          <w:color w:val="auto"/>
        </w:rPr>
        <w:t>ваяѓафо́х эт-ѓеари́м ѓаэ́ль веэ́т коль-ѓакика́р веэ́т коль-ёшевэ́ ѓеари́м вецэ́мах ѓаадама́</w:t>
      </w:r>
    </w:p>
    <w:p w14:paraId="207A493C" w14:textId="414252CE" w:rsidR="008D5A7B" w:rsidRPr="00C30296" w:rsidRDefault="008D5A7B" w:rsidP="00DC595C">
      <w:pPr>
        <w:pStyle w:val="17"/>
        <w:rPr>
          <w:color w:val="auto"/>
        </w:rPr>
      </w:pPr>
      <w:r w:rsidRPr="00C30296">
        <w:rPr>
          <w:color w:val="auto"/>
        </w:rPr>
        <w:t>25. И Господь перевернул эти города</w:t>
      </w:r>
      <w:r w:rsidR="00DC595C" w:rsidRPr="00C30296">
        <w:rPr>
          <w:color w:val="auto"/>
        </w:rPr>
        <w:t>,</w:t>
      </w:r>
      <w:r w:rsidRPr="00C30296">
        <w:rPr>
          <w:color w:val="auto"/>
        </w:rPr>
        <w:t xml:space="preserve"> и вс</w:t>
      </w:r>
      <w:r w:rsidR="00DC595C" w:rsidRPr="00C30296">
        <w:rPr>
          <w:color w:val="auto"/>
        </w:rPr>
        <w:t>ё</w:t>
      </w:r>
      <w:r w:rsidRPr="00C30296">
        <w:rPr>
          <w:color w:val="auto"/>
        </w:rPr>
        <w:t xml:space="preserve"> это плато, и всех жителей города</w:t>
      </w:r>
      <w:r w:rsidR="00DC595C" w:rsidRPr="00C30296">
        <w:rPr>
          <w:color w:val="auto"/>
        </w:rPr>
        <w:t>,</w:t>
      </w:r>
      <w:r w:rsidRPr="00C30296">
        <w:rPr>
          <w:color w:val="auto"/>
        </w:rPr>
        <w:t xml:space="preserve"> и все растения.</w:t>
      </w:r>
    </w:p>
    <w:p w14:paraId="0E5839DF" w14:textId="77777777" w:rsidR="008D5A7B" w:rsidRPr="00C30296" w:rsidRDefault="008D5A7B" w:rsidP="00DC595C">
      <w:pPr>
        <w:pStyle w:val="17"/>
        <w:rPr>
          <w:color w:val="auto"/>
        </w:rPr>
      </w:pPr>
    </w:p>
    <w:p w14:paraId="69B0E6E4" w14:textId="708DE496" w:rsidR="008D5A7B" w:rsidRPr="00C30296" w:rsidRDefault="008D5A7B" w:rsidP="008D5A7B">
      <w:pPr>
        <w:rPr>
          <w:color w:val="auto"/>
        </w:rPr>
      </w:pPr>
      <w:r w:rsidRPr="00C30296">
        <w:rPr>
          <w:color w:val="auto"/>
        </w:rPr>
        <w:t>Если раньше речь шла только о Сдоме, откуда сейчас возникают ещ</w:t>
      </w:r>
      <w:r w:rsidR="00513B8C">
        <w:rPr>
          <w:color w:val="auto"/>
        </w:rPr>
        <w:t>ё</w:t>
      </w:r>
      <w:r w:rsidRPr="00C30296">
        <w:rPr>
          <w:color w:val="auto"/>
        </w:rPr>
        <w:t xml:space="preserve"> города? Почему Лот просит не уничтожать </w:t>
      </w:r>
      <w:r w:rsidR="00001CB8" w:rsidRPr="00C30296">
        <w:rPr>
          <w:color w:val="auto"/>
        </w:rPr>
        <w:t>Цоар</w:t>
      </w:r>
      <w:r w:rsidR="005524B5" w:rsidRPr="00C30296">
        <w:rPr>
          <w:color w:val="auto"/>
        </w:rPr>
        <w:t>?</w:t>
      </w:r>
      <w:r w:rsidRPr="00C30296">
        <w:rPr>
          <w:color w:val="auto"/>
        </w:rPr>
        <w:t xml:space="preserve"> Откуда он знает, речь ведь идет только о Сдоме</w:t>
      </w:r>
      <w:r w:rsidR="00001CB8" w:rsidRPr="00C30296">
        <w:rPr>
          <w:color w:val="auto"/>
        </w:rPr>
        <w:t xml:space="preserve">? </w:t>
      </w:r>
      <w:r w:rsidRPr="00C30296">
        <w:rPr>
          <w:color w:val="auto"/>
        </w:rPr>
        <w:t>Откуда вообще другие города взялись</w:t>
      </w:r>
      <w:r w:rsidR="00001CB8" w:rsidRPr="00C30296">
        <w:rPr>
          <w:color w:val="auto"/>
        </w:rPr>
        <w:t>?</w:t>
      </w:r>
      <w:r w:rsidRPr="00C30296">
        <w:rPr>
          <w:color w:val="auto"/>
        </w:rPr>
        <w:t xml:space="preserve"> Мы можем сказать, что это мегаполис. Можно сказать, как Нью-Йорк и Бруклин, как Москва и Химки. Может быть</w:t>
      </w:r>
      <w:r w:rsidR="00001CB8" w:rsidRPr="00C30296">
        <w:rPr>
          <w:color w:val="auto"/>
        </w:rPr>
        <w:t>.</w:t>
      </w:r>
      <w:r w:rsidRPr="00C30296">
        <w:rPr>
          <w:color w:val="auto"/>
        </w:rPr>
        <w:t xml:space="preserve"> </w:t>
      </w:r>
      <w:r w:rsidR="00001CB8" w:rsidRPr="00C30296">
        <w:rPr>
          <w:color w:val="auto"/>
        </w:rPr>
        <w:t>Я</w:t>
      </w:r>
      <w:r w:rsidRPr="00C30296">
        <w:rPr>
          <w:color w:val="auto"/>
        </w:rPr>
        <w:t xml:space="preserve"> не силен в географии, но примерно так. Это мегаполис, который состоит из нескольких городов. Поэтому несколько городов тут возникают.</w:t>
      </w:r>
    </w:p>
    <w:p w14:paraId="4296B296" w14:textId="77777777" w:rsidR="008D5A7B" w:rsidRPr="00C30296" w:rsidRDefault="008D5A7B" w:rsidP="005F25F9">
      <w:pPr>
        <w:pStyle w:val="13"/>
      </w:pPr>
    </w:p>
    <w:p w14:paraId="2A4E04B4" w14:textId="77777777" w:rsidR="008D5A7B" w:rsidRPr="00C30296" w:rsidRDefault="008D5A7B" w:rsidP="005F25F9">
      <w:pPr>
        <w:pStyle w:val="13"/>
      </w:pPr>
      <w:r w:rsidRPr="00C30296">
        <w:rPr>
          <w:szCs w:val="28"/>
          <w:rtl/>
        </w:rPr>
        <w:t>וַתַּבֵּט אִשְׁתּוֹ מֵאַחֲרָיו וַתְּהִי נְצִיב מֶלַח׃</w:t>
      </w:r>
    </w:p>
    <w:p w14:paraId="0E172990" w14:textId="6EC532BC" w:rsidR="008D5A7B" w:rsidRPr="00C30296" w:rsidRDefault="008D5A7B" w:rsidP="005F25F9">
      <w:pPr>
        <w:pStyle w:val="15"/>
        <w:rPr>
          <w:color w:val="auto"/>
        </w:rPr>
      </w:pPr>
      <w:r w:rsidRPr="00C30296">
        <w:rPr>
          <w:color w:val="auto"/>
        </w:rPr>
        <w:t>ватабэ</w:t>
      </w:r>
      <w:r w:rsidRPr="00C30296">
        <w:rPr>
          <w:rFonts w:cs="Times New Roman"/>
          <w:color w:val="auto"/>
        </w:rPr>
        <w:t>́</w:t>
      </w:r>
      <w:r w:rsidRPr="00C30296">
        <w:rPr>
          <w:color w:val="auto"/>
        </w:rPr>
        <w:t>т ишто</w:t>
      </w:r>
      <w:r w:rsidRPr="00C30296">
        <w:rPr>
          <w:rFonts w:cs="Times New Roman"/>
          <w:color w:val="auto"/>
        </w:rPr>
        <w:t>́</w:t>
      </w:r>
      <w:r w:rsidRPr="00C30296">
        <w:rPr>
          <w:color w:val="auto"/>
        </w:rPr>
        <w:t xml:space="preserve"> меахара</w:t>
      </w:r>
      <w:r w:rsidRPr="00C30296">
        <w:rPr>
          <w:rFonts w:cs="Times New Roman"/>
          <w:color w:val="auto"/>
        </w:rPr>
        <w:t>́</w:t>
      </w:r>
      <w:r w:rsidRPr="00C30296">
        <w:rPr>
          <w:color w:val="auto"/>
        </w:rPr>
        <w:t>в вате</w:t>
      </w:r>
      <w:r w:rsidRPr="00C30296">
        <w:rPr>
          <w:color w:val="auto"/>
          <w:lang w:bidi="he-IL"/>
        </w:rPr>
        <w:t>ѓи</w:t>
      </w:r>
      <w:r w:rsidRPr="00C30296">
        <w:rPr>
          <w:rFonts w:cs="Times New Roman"/>
          <w:color w:val="auto"/>
          <w:lang w:bidi="he-IL"/>
        </w:rPr>
        <w:t>́</w:t>
      </w:r>
      <w:r w:rsidRPr="00C30296">
        <w:rPr>
          <w:color w:val="auto"/>
          <w:lang w:bidi="he-IL"/>
        </w:rPr>
        <w:t xml:space="preserve"> </w:t>
      </w:r>
      <w:r w:rsidRPr="00C30296">
        <w:rPr>
          <w:color w:val="auto"/>
        </w:rPr>
        <w:t>неци</w:t>
      </w:r>
      <w:r w:rsidRPr="00C30296">
        <w:rPr>
          <w:rFonts w:cs="Times New Roman"/>
          <w:color w:val="auto"/>
        </w:rPr>
        <w:t>́</w:t>
      </w:r>
      <w:r w:rsidRPr="00C30296">
        <w:rPr>
          <w:color w:val="auto"/>
        </w:rPr>
        <w:t>в мэ</w:t>
      </w:r>
      <w:r w:rsidRPr="00C30296">
        <w:rPr>
          <w:rFonts w:cs="Times New Roman"/>
          <w:color w:val="auto"/>
        </w:rPr>
        <w:t>́</w:t>
      </w:r>
      <w:r w:rsidRPr="00C30296">
        <w:rPr>
          <w:color w:val="auto"/>
        </w:rPr>
        <w:t>лах</w:t>
      </w:r>
    </w:p>
    <w:p w14:paraId="29A22752" w14:textId="77777777" w:rsidR="008D5A7B" w:rsidRPr="00C30296" w:rsidRDefault="008D5A7B" w:rsidP="00DC595C">
      <w:pPr>
        <w:pStyle w:val="17"/>
        <w:rPr>
          <w:color w:val="auto"/>
        </w:rPr>
      </w:pPr>
      <w:r w:rsidRPr="00C30296">
        <w:rPr>
          <w:color w:val="auto"/>
        </w:rPr>
        <w:lastRenderedPageBreak/>
        <w:t>26. А жена его оглянулась И превратилась в соляной столб.</w:t>
      </w:r>
    </w:p>
    <w:p w14:paraId="4CCB3C7F" w14:textId="77777777" w:rsidR="008D5A7B" w:rsidRPr="00C30296" w:rsidRDefault="008D5A7B" w:rsidP="00DC595C">
      <w:pPr>
        <w:pStyle w:val="17"/>
        <w:rPr>
          <w:color w:val="auto"/>
        </w:rPr>
      </w:pPr>
    </w:p>
    <w:p w14:paraId="7298D89B" w14:textId="7BD50CB1" w:rsidR="008D5A7B" w:rsidRPr="00C30296" w:rsidRDefault="008D5A7B" w:rsidP="008D5A7B">
      <w:pPr>
        <w:rPr>
          <w:color w:val="auto"/>
        </w:rPr>
      </w:pPr>
      <w:r w:rsidRPr="00C30296">
        <w:rPr>
          <w:color w:val="auto"/>
        </w:rPr>
        <w:t>Соль</w:t>
      </w:r>
      <w:r w:rsidR="00001CB8" w:rsidRPr="00C30296">
        <w:rPr>
          <w:color w:val="auto"/>
        </w:rPr>
        <w:t xml:space="preserve"> –</w:t>
      </w:r>
      <w:r w:rsidRPr="00C30296">
        <w:rPr>
          <w:color w:val="auto"/>
        </w:rPr>
        <w:t xml:space="preserve"> </w:t>
      </w:r>
      <w:r w:rsidR="00001CB8" w:rsidRPr="00C30296">
        <w:rPr>
          <w:color w:val="auto"/>
        </w:rPr>
        <w:t xml:space="preserve">это </w:t>
      </w:r>
      <w:r w:rsidRPr="00C30296">
        <w:rPr>
          <w:color w:val="auto"/>
        </w:rPr>
        <w:t>консервант, то</w:t>
      </w:r>
      <w:r w:rsidR="00001CB8" w:rsidRPr="00C30296">
        <w:rPr>
          <w:color w:val="auto"/>
        </w:rPr>
        <w:t>,</w:t>
      </w:r>
      <w:r w:rsidRPr="00C30296">
        <w:rPr>
          <w:color w:val="auto"/>
        </w:rPr>
        <w:t xml:space="preserve"> что сохраняет старое, что не позволяет гниению, но и не позволяет обновлению</w:t>
      </w:r>
      <w:r w:rsidR="00001CB8" w:rsidRPr="00C30296">
        <w:rPr>
          <w:color w:val="auto"/>
        </w:rPr>
        <w:t xml:space="preserve">, </w:t>
      </w:r>
      <w:r w:rsidRPr="00C30296">
        <w:rPr>
          <w:color w:val="auto"/>
        </w:rPr>
        <w:t>не позволяет перейти из одной формы в другую. Этой всей солью покрылась вся площадь</w:t>
      </w:r>
      <w:r w:rsidR="00001CB8" w:rsidRPr="00C30296">
        <w:rPr>
          <w:color w:val="auto"/>
        </w:rPr>
        <w:t>.</w:t>
      </w:r>
      <w:r w:rsidRPr="00C30296">
        <w:rPr>
          <w:color w:val="auto"/>
        </w:rPr>
        <w:t xml:space="preserve"> </w:t>
      </w:r>
      <w:r w:rsidR="00001CB8" w:rsidRPr="00C30296">
        <w:rPr>
          <w:color w:val="auto"/>
        </w:rPr>
        <w:t>Всё,</w:t>
      </w:r>
      <w:r w:rsidRPr="00C30296">
        <w:rPr>
          <w:color w:val="auto"/>
        </w:rPr>
        <w:t xml:space="preserve"> что гнило, что подлежало гниению</w:t>
      </w:r>
      <w:r w:rsidR="00001CB8" w:rsidRPr="00C30296">
        <w:rPr>
          <w:color w:val="auto"/>
        </w:rPr>
        <w:t>,</w:t>
      </w:r>
      <w:r w:rsidRPr="00C30296">
        <w:rPr>
          <w:color w:val="auto"/>
        </w:rPr>
        <w:t xml:space="preserve"> покрылось солью, которая не да</w:t>
      </w:r>
      <w:r w:rsidR="005524B5" w:rsidRPr="00C30296">
        <w:rPr>
          <w:color w:val="auto"/>
        </w:rPr>
        <w:t>ё</w:t>
      </w:r>
      <w:r w:rsidRPr="00C30296">
        <w:rPr>
          <w:color w:val="auto"/>
        </w:rPr>
        <w:t>т смерти, но и не дает жизни, как мы знаем. И жена Лота превратилась в соляной столб. И если ехать по 90-му шоссе, можно увидеть такую скалу, которая напоминает жену Лота. Во всяком случае, так е</w:t>
      </w:r>
      <w:r w:rsidR="005524B5" w:rsidRPr="00C30296">
        <w:rPr>
          <w:color w:val="auto"/>
        </w:rPr>
        <w:t>ё</w:t>
      </w:r>
      <w:r w:rsidRPr="00C30296">
        <w:rPr>
          <w:color w:val="auto"/>
        </w:rPr>
        <w:t xml:space="preserve"> показывают. Возможно, во времена дарования Торы, это место там, скорее всего, и было. Так или иначе, жена</w:t>
      </w:r>
      <w:r w:rsidR="00001CB8" w:rsidRPr="00C30296">
        <w:rPr>
          <w:color w:val="auto"/>
        </w:rPr>
        <w:t xml:space="preserve"> Лота</w:t>
      </w:r>
      <w:r w:rsidRPr="00C30296">
        <w:rPr>
          <w:color w:val="auto"/>
        </w:rPr>
        <w:t xml:space="preserve"> превратилась в соляной столб</w:t>
      </w:r>
      <w:r w:rsidR="00001CB8" w:rsidRPr="00C30296">
        <w:rPr>
          <w:color w:val="auto"/>
        </w:rPr>
        <w:t>.</w:t>
      </w:r>
      <w:r w:rsidRPr="00C30296">
        <w:rPr>
          <w:color w:val="auto"/>
        </w:rPr>
        <w:t xml:space="preserve"> </w:t>
      </w:r>
      <w:r w:rsidR="00001CB8" w:rsidRPr="00C30296">
        <w:rPr>
          <w:color w:val="auto"/>
        </w:rPr>
        <w:t>Такая</w:t>
      </w:r>
      <w:r w:rsidRPr="00C30296">
        <w:rPr>
          <w:color w:val="auto"/>
        </w:rPr>
        <w:t xml:space="preserve"> вот символик</w:t>
      </w:r>
      <w:r w:rsidR="00001CB8" w:rsidRPr="00C30296">
        <w:rPr>
          <w:color w:val="auto"/>
        </w:rPr>
        <w:t>а</w:t>
      </w:r>
      <w:r w:rsidRPr="00C30296">
        <w:rPr>
          <w:color w:val="auto"/>
        </w:rPr>
        <w:t xml:space="preserve"> соли. А мы заканчиваем изучать историю ангелов в Сдоме.</w:t>
      </w:r>
      <w:r w:rsidRPr="00C30296">
        <w:rPr>
          <w:color w:val="auto"/>
        </w:rPr>
        <w:br w:type="page"/>
      </w:r>
    </w:p>
    <w:p w14:paraId="3A361A28" w14:textId="6EC96BF2" w:rsidR="008D5A7B" w:rsidRPr="00C30296" w:rsidRDefault="008D5A7B" w:rsidP="00CE41FC">
      <w:pPr>
        <w:pStyle w:val="2"/>
      </w:pPr>
      <w:bookmarkStart w:id="169" w:name="_Toc142942420"/>
      <w:r w:rsidRPr="00C30296">
        <w:lastRenderedPageBreak/>
        <w:t>Ужасная история (19:30-38)</w:t>
      </w:r>
      <w:bookmarkEnd w:id="169"/>
    </w:p>
    <w:p w14:paraId="489633AB" w14:textId="77777777" w:rsidR="008D5A7B" w:rsidRPr="00C30296" w:rsidRDefault="008D5A7B" w:rsidP="008D5A7B">
      <w:pPr>
        <w:rPr>
          <w:color w:val="auto"/>
        </w:rPr>
      </w:pPr>
    </w:p>
    <w:p w14:paraId="4548F75F" w14:textId="50A14B8E" w:rsidR="008D5A7B" w:rsidRPr="00C30296" w:rsidRDefault="00001CB8" w:rsidP="008D5A7B">
      <w:pPr>
        <w:rPr>
          <w:color w:val="auto"/>
        </w:rPr>
      </w:pPr>
      <w:r w:rsidRPr="00C30296">
        <w:rPr>
          <w:color w:val="auto"/>
        </w:rPr>
        <w:t xml:space="preserve">Мы прочитаем </w:t>
      </w:r>
      <w:r w:rsidR="008D5A7B" w:rsidRPr="00C30296">
        <w:rPr>
          <w:color w:val="auto"/>
        </w:rPr>
        <w:t>неприятн</w:t>
      </w:r>
      <w:r w:rsidRPr="00C30296">
        <w:rPr>
          <w:color w:val="auto"/>
        </w:rPr>
        <w:t>ую</w:t>
      </w:r>
      <w:r w:rsidR="008D5A7B" w:rsidRPr="00C30296">
        <w:rPr>
          <w:color w:val="auto"/>
        </w:rPr>
        <w:t xml:space="preserve"> истории, которая произошла между Лотом и его дочер</w:t>
      </w:r>
      <w:r w:rsidR="009168AB" w:rsidRPr="00C30296">
        <w:rPr>
          <w:color w:val="auto"/>
        </w:rPr>
        <w:t>я</w:t>
      </w:r>
      <w:r w:rsidR="008D5A7B" w:rsidRPr="00C30296">
        <w:rPr>
          <w:color w:val="auto"/>
        </w:rPr>
        <w:t>ми после чудесного спасения Лота из Сдома. Эта история настолько неприятная и, не побоюсь сказать, отвратительная, что первый вопрос, который у меня возникает, когда я читаю эту историю, зачем вообще мне все это рассказывают. Можно сказать, что у дочерей Лота потом родилось потомство</w:t>
      </w:r>
      <w:r w:rsidR="001A1E2B" w:rsidRPr="00C30296">
        <w:rPr>
          <w:color w:val="auto"/>
        </w:rPr>
        <w:t xml:space="preserve"> – </w:t>
      </w:r>
      <w:r w:rsidR="008D5A7B" w:rsidRPr="00C30296">
        <w:rPr>
          <w:color w:val="auto"/>
        </w:rPr>
        <w:t>аммонитяне, моавитяне. Можно не вдаваться в эти подробности. Если бы в реальной моей жизни кто-то стал бы мне про кого-то рассказывать такое, я бы человека остановил и</w:t>
      </w:r>
      <w:r w:rsidRPr="00C30296">
        <w:rPr>
          <w:color w:val="auto"/>
        </w:rPr>
        <w:t>,</w:t>
      </w:r>
      <w:r w:rsidR="008D5A7B" w:rsidRPr="00C30296">
        <w:rPr>
          <w:color w:val="auto"/>
        </w:rPr>
        <w:t xml:space="preserve"> возможно</w:t>
      </w:r>
      <w:r w:rsidRPr="00C30296">
        <w:rPr>
          <w:color w:val="auto"/>
        </w:rPr>
        <w:t>,</w:t>
      </w:r>
      <w:r w:rsidR="008D5A7B" w:rsidRPr="00C30296">
        <w:rPr>
          <w:color w:val="auto"/>
        </w:rPr>
        <w:t xml:space="preserve"> даже посчитал бы его сплетником или злоречивым. Но Всевышний, который даровал нам Тору, не подозревается ни в том, что Он сплетник, ни в том, что Он злоречив</w:t>
      </w:r>
      <w:r w:rsidRPr="00C30296">
        <w:rPr>
          <w:color w:val="auto"/>
        </w:rPr>
        <w:t>. Э</w:t>
      </w:r>
      <w:r w:rsidR="008D5A7B" w:rsidRPr="00C30296">
        <w:rPr>
          <w:color w:val="auto"/>
        </w:rPr>
        <w:t>та история записана для того, чтобы нас чему-то научить, чтобы нам что-то полезное рассказать. И поэтому постараемся внимательно ее перечитать и попыта</w:t>
      </w:r>
      <w:r w:rsidR="00D4748A" w:rsidRPr="00C30296">
        <w:rPr>
          <w:color w:val="auto"/>
        </w:rPr>
        <w:t>ем</w:t>
      </w:r>
      <w:r w:rsidR="008D5A7B" w:rsidRPr="00C30296">
        <w:rPr>
          <w:color w:val="auto"/>
        </w:rPr>
        <w:t>ся понять, чему она нас учит.</w:t>
      </w:r>
    </w:p>
    <w:p w14:paraId="1B46BF98" w14:textId="77777777" w:rsidR="008D5A7B" w:rsidRPr="00C30296" w:rsidRDefault="008D5A7B" w:rsidP="005F25F9">
      <w:pPr>
        <w:pStyle w:val="13"/>
      </w:pPr>
    </w:p>
    <w:p w14:paraId="0430FA05" w14:textId="77777777" w:rsidR="008D5A7B" w:rsidRPr="00C30296" w:rsidRDefault="008D5A7B" w:rsidP="005F25F9">
      <w:pPr>
        <w:pStyle w:val="13"/>
      </w:pPr>
      <w:r w:rsidRPr="00C30296">
        <w:rPr>
          <w:szCs w:val="28"/>
          <w:rtl/>
        </w:rPr>
        <w:t>וַיַּשְׁכֵּם אַבְרָהָם בַּבֹּקֶר אֶל־הַמָּקוֹם אֲשֶׁר־עָמַד שָׁם אֶת־פְּנֵי יְהוָה׃</w:t>
      </w:r>
    </w:p>
    <w:p w14:paraId="65F45673" w14:textId="03E47766" w:rsidR="008D5A7B" w:rsidRPr="00C30296" w:rsidRDefault="008D5A7B" w:rsidP="005F25F9">
      <w:pPr>
        <w:pStyle w:val="15"/>
        <w:rPr>
          <w:color w:val="auto"/>
        </w:rPr>
      </w:pPr>
      <w:r w:rsidRPr="00C30296">
        <w:rPr>
          <w:color w:val="auto"/>
        </w:rPr>
        <w:t>ваяшкэ́м авраѓа́м бабо́кер эль-ѓамако́м ашер-а́мад шам эт-пенэ́ адона́й</w:t>
      </w:r>
    </w:p>
    <w:p w14:paraId="69A5624D" w14:textId="5A1A2B54" w:rsidR="008D5A7B" w:rsidRPr="00C30296" w:rsidRDefault="008D5A7B" w:rsidP="00DC595C">
      <w:pPr>
        <w:pStyle w:val="17"/>
        <w:rPr>
          <w:color w:val="auto"/>
          <w:lang w:bidi="he-IL"/>
        </w:rPr>
      </w:pPr>
      <w:r w:rsidRPr="00C30296">
        <w:rPr>
          <w:color w:val="auto"/>
        </w:rPr>
        <w:t xml:space="preserve">27. и поднялся </w:t>
      </w:r>
      <w:r w:rsidR="00D24398" w:rsidRPr="00C30296">
        <w:rPr>
          <w:color w:val="auto"/>
        </w:rPr>
        <w:t>Авраѓам</w:t>
      </w:r>
      <w:r w:rsidRPr="00C30296">
        <w:rPr>
          <w:color w:val="auto"/>
          <w:lang w:bidi="he-IL"/>
        </w:rPr>
        <w:t xml:space="preserve"> рано утром к месту, где он стоял пред Богом</w:t>
      </w:r>
      <w:r w:rsidR="00DC595C" w:rsidRPr="00C30296">
        <w:rPr>
          <w:color w:val="auto"/>
          <w:lang w:bidi="he-IL"/>
        </w:rPr>
        <w:t>,</w:t>
      </w:r>
    </w:p>
    <w:p w14:paraId="08B90CBA" w14:textId="77777777" w:rsidR="008D5A7B" w:rsidRPr="00C30296" w:rsidRDefault="008D5A7B" w:rsidP="005F25F9">
      <w:pPr>
        <w:pStyle w:val="13"/>
      </w:pPr>
    </w:p>
    <w:p w14:paraId="3E29EC80" w14:textId="77777777" w:rsidR="008D5A7B" w:rsidRPr="00C30296" w:rsidRDefault="008D5A7B" w:rsidP="005F25F9">
      <w:pPr>
        <w:pStyle w:val="13"/>
      </w:pPr>
      <w:r w:rsidRPr="00C30296">
        <w:rPr>
          <w:szCs w:val="28"/>
          <w:rtl/>
        </w:rPr>
        <w:t>וַיַּשְׁקֵף עַל־פְּנֵי סְדֹם וַעֲמֹרָה וְעַל־כָּל־פְּנֵי אֶרֶץ הַכִּכָּר וַיַּרְא וְהִנֵּה עָלָה קִיטֹר הָאָרֶץ כְּקִיטֹר הַכִּבְשָׁן׃</w:t>
      </w:r>
    </w:p>
    <w:p w14:paraId="6962B56D" w14:textId="2B8AB8E8" w:rsidR="008D5A7B" w:rsidRPr="00C30296" w:rsidRDefault="008D5A7B" w:rsidP="005F25F9">
      <w:pPr>
        <w:pStyle w:val="15"/>
        <w:rPr>
          <w:color w:val="auto"/>
        </w:rPr>
      </w:pPr>
      <w:r w:rsidRPr="00C30296">
        <w:rPr>
          <w:color w:val="auto"/>
        </w:rPr>
        <w:t>ваяшкэ́ф аль-пенэ́ седо́м ваамора́ веа́ль коль-пенэ́ э́рец ѓакика́р вая́р веѓинэ́ ала́ кито́р ѓаа́рец кекито́р ѓакивша́н</w:t>
      </w:r>
    </w:p>
    <w:p w14:paraId="0AD70904" w14:textId="5F70E5A9" w:rsidR="008D5A7B" w:rsidRPr="00C30296" w:rsidRDefault="008D5A7B" w:rsidP="00DC595C">
      <w:pPr>
        <w:pStyle w:val="17"/>
        <w:rPr>
          <w:color w:val="auto"/>
        </w:rPr>
      </w:pPr>
      <w:r w:rsidRPr="00C30296">
        <w:rPr>
          <w:color w:val="auto"/>
        </w:rPr>
        <w:t>28. и посмотрел на Сдом</w:t>
      </w:r>
      <w:r w:rsidR="00DC595C" w:rsidRPr="00C30296">
        <w:rPr>
          <w:color w:val="auto"/>
        </w:rPr>
        <w:t>,</w:t>
      </w:r>
      <w:r w:rsidRPr="00C30296">
        <w:rPr>
          <w:color w:val="auto"/>
        </w:rPr>
        <w:t xml:space="preserve"> и Амору</w:t>
      </w:r>
      <w:r w:rsidR="00DC595C" w:rsidRPr="00C30296">
        <w:rPr>
          <w:color w:val="auto"/>
        </w:rPr>
        <w:t>,</w:t>
      </w:r>
      <w:r w:rsidRPr="00C30296">
        <w:rPr>
          <w:color w:val="auto"/>
        </w:rPr>
        <w:t xml:space="preserve"> и на всю окрестную землю, и увидел: вот поднялся дым с земли, как дым горнильный.</w:t>
      </w:r>
    </w:p>
    <w:p w14:paraId="76819FF0" w14:textId="77777777" w:rsidR="008D5A7B" w:rsidRPr="00C30296" w:rsidRDefault="008D5A7B" w:rsidP="005F25F9">
      <w:pPr>
        <w:pStyle w:val="13"/>
      </w:pPr>
    </w:p>
    <w:p w14:paraId="65E1B0F2" w14:textId="77777777" w:rsidR="008D5A7B" w:rsidRPr="00C30296" w:rsidRDefault="008D5A7B" w:rsidP="005F25F9">
      <w:pPr>
        <w:pStyle w:val="13"/>
      </w:pPr>
      <w:r w:rsidRPr="00C30296">
        <w:rPr>
          <w:szCs w:val="28"/>
          <w:rtl/>
        </w:rPr>
        <w:lastRenderedPageBreak/>
        <w:t>וַיְהִי בְּשַׁחֵת אֱלֹהִים אֶת־עָרֵי הַכִּכָּר וַיִּזְכֹּר אֱלֹהִים אֶת־אַבְרָהָם וַיְשַׁלַּח אֶת־לוֹט מִתּוֹךְ הַהֲפֵכָה בַּהֲפֹךְ אֶת־הֶעָרִים אֲשֶׁר־יָשַׁב בָּהֵן לוֹט׃</w:t>
      </w:r>
    </w:p>
    <w:p w14:paraId="1E4E305F" w14:textId="519DBDE4" w:rsidR="008D5A7B" w:rsidRPr="00C30296" w:rsidRDefault="008D5A7B" w:rsidP="005F25F9">
      <w:pPr>
        <w:pStyle w:val="15"/>
        <w:rPr>
          <w:color w:val="auto"/>
          <w:lang w:bidi="he-IL"/>
        </w:rPr>
      </w:pPr>
      <w:r w:rsidRPr="00C30296">
        <w:rPr>
          <w:color w:val="auto"/>
        </w:rPr>
        <w:t>вай</w:t>
      </w:r>
      <w:r w:rsidRPr="00C30296">
        <w:rPr>
          <w:color w:val="auto"/>
          <w:lang w:bidi="he-IL"/>
        </w:rPr>
        <w:t>ѓи</w:t>
      </w:r>
      <w:r w:rsidRPr="00C30296">
        <w:rPr>
          <w:rFonts w:cs="Times New Roman"/>
          <w:color w:val="auto"/>
          <w:lang w:bidi="he-IL"/>
        </w:rPr>
        <w:t>́</w:t>
      </w:r>
      <w:r w:rsidRPr="00C30296">
        <w:rPr>
          <w:color w:val="auto"/>
        </w:rPr>
        <w:t xml:space="preserve"> бешахэ</w:t>
      </w:r>
      <w:r w:rsidRPr="00C30296">
        <w:rPr>
          <w:rFonts w:cstheme="minorHAnsi"/>
          <w:color w:val="auto"/>
        </w:rPr>
        <w:t>́</w:t>
      </w:r>
      <w:r w:rsidRPr="00C30296">
        <w:rPr>
          <w:color w:val="auto"/>
        </w:rPr>
        <w:t>т эло</w:t>
      </w:r>
      <w:r w:rsidRPr="00C30296">
        <w:rPr>
          <w:color w:val="auto"/>
          <w:lang w:bidi="he-IL"/>
        </w:rPr>
        <w:t>ѓи</w:t>
      </w:r>
      <w:r w:rsidRPr="00C30296">
        <w:rPr>
          <w:rFonts w:cstheme="minorHAnsi"/>
          <w:color w:val="auto"/>
          <w:lang w:bidi="he-IL"/>
        </w:rPr>
        <w:t>́</w:t>
      </w:r>
      <w:r w:rsidRPr="00C30296">
        <w:rPr>
          <w:color w:val="auto"/>
          <w:lang w:bidi="he-IL"/>
        </w:rPr>
        <w:t>м эт-арэ</w:t>
      </w:r>
      <w:r w:rsidRPr="00C30296">
        <w:rPr>
          <w:rFonts w:cstheme="minorHAnsi"/>
          <w:color w:val="auto"/>
          <w:lang w:bidi="he-IL"/>
        </w:rPr>
        <w:t>́</w:t>
      </w:r>
      <w:r w:rsidRPr="00C30296">
        <w:rPr>
          <w:color w:val="auto"/>
          <w:lang w:bidi="he-IL"/>
        </w:rPr>
        <w:t xml:space="preserve"> ѓакика</w:t>
      </w:r>
      <w:r w:rsidRPr="00C30296">
        <w:rPr>
          <w:rFonts w:cstheme="minorHAnsi"/>
          <w:color w:val="auto"/>
          <w:lang w:bidi="he-IL"/>
        </w:rPr>
        <w:t>́</w:t>
      </w:r>
      <w:r w:rsidRPr="00C30296">
        <w:rPr>
          <w:color w:val="auto"/>
          <w:lang w:bidi="he-IL"/>
        </w:rPr>
        <w:t>р вайизко</w:t>
      </w:r>
      <w:r w:rsidRPr="00C30296">
        <w:rPr>
          <w:rFonts w:cstheme="minorHAnsi"/>
          <w:color w:val="auto"/>
          <w:lang w:bidi="he-IL"/>
        </w:rPr>
        <w:t>́</w:t>
      </w:r>
      <w:r w:rsidRPr="00C30296">
        <w:rPr>
          <w:color w:val="auto"/>
          <w:lang w:bidi="he-IL"/>
        </w:rPr>
        <w:t>р элоѓи</w:t>
      </w:r>
      <w:r w:rsidRPr="00C30296">
        <w:rPr>
          <w:rFonts w:cstheme="minorHAnsi"/>
          <w:color w:val="auto"/>
          <w:lang w:bidi="he-IL"/>
        </w:rPr>
        <w:t>́</w:t>
      </w:r>
      <w:r w:rsidRPr="00C30296">
        <w:rPr>
          <w:color w:val="auto"/>
          <w:lang w:bidi="he-IL"/>
        </w:rPr>
        <w:t>м эт-авраѓа</w:t>
      </w:r>
      <w:r w:rsidRPr="00C30296">
        <w:rPr>
          <w:rFonts w:cstheme="minorHAnsi"/>
          <w:color w:val="auto"/>
          <w:lang w:bidi="he-IL"/>
        </w:rPr>
        <w:t>́</w:t>
      </w:r>
      <w:r w:rsidRPr="00C30296">
        <w:rPr>
          <w:color w:val="auto"/>
          <w:lang w:bidi="he-IL"/>
        </w:rPr>
        <w:t>м вайшала</w:t>
      </w:r>
      <w:r w:rsidRPr="00C30296">
        <w:rPr>
          <w:rFonts w:cstheme="minorHAnsi"/>
          <w:color w:val="auto"/>
          <w:lang w:bidi="he-IL"/>
        </w:rPr>
        <w:t>́</w:t>
      </w:r>
      <w:r w:rsidRPr="00C30296">
        <w:rPr>
          <w:color w:val="auto"/>
          <w:lang w:bidi="he-IL"/>
        </w:rPr>
        <w:t>х эт-ло</w:t>
      </w:r>
      <w:r w:rsidRPr="00C30296">
        <w:rPr>
          <w:rFonts w:cstheme="minorHAnsi"/>
          <w:color w:val="auto"/>
          <w:lang w:bidi="he-IL"/>
        </w:rPr>
        <w:t>́</w:t>
      </w:r>
      <w:r w:rsidRPr="00C30296">
        <w:rPr>
          <w:color w:val="auto"/>
          <w:lang w:bidi="he-IL"/>
        </w:rPr>
        <w:t xml:space="preserve">т </w:t>
      </w:r>
      <w:r w:rsidRPr="00C30296">
        <w:rPr>
          <w:color w:val="auto"/>
        </w:rPr>
        <w:t>мито</w:t>
      </w:r>
      <w:r w:rsidRPr="00C30296">
        <w:rPr>
          <w:rFonts w:cstheme="minorHAnsi"/>
          <w:color w:val="auto"/>
        </w:rPr>
        <w:t>́</w:t>
      </w:r>
      <w:r w:rsidRPr="00C30296">
        <w:rPr>
          <w:color w:val="auto"/>
        </w:rPr>
        <w:t xml:space="preserve">х </w:t>
      </w:r>
      <w:r w:rsidRPr="00C30296">
        <w:rPr>
          <w:color w:val="auto"/>
          <w:lang w:bidi="he-IL"/>
        </w:rPr>
        <w:t>ѓ</w:t>
      </w:r>
      <w:r w:rsidRPr="00C30296">
        <w:rPr>
          <w:color w:val="auto"/>
        </w:rPr>
        <w:t>аѓафеха</w:t>
      </w:r>
      <w:r w:rsidRPr="00C30296">
        <w:rPr>
          <w:rFonts w:cstheme="minorHAnsi"/>
          <w:color w:val="auto"/>
        </w:rPr>
        <w:t>́</w:t>
      </w:r>
      <w:r w:rsidRPr="00C30296">
        <w:rPr>
          <w:color w:val="auto"/>
        </w:rPr>
        <w:t xml:space="preserve"> ба</w:t>
      </w:r>
      <w:r w:rsidRPr="00C30296">
        <w:rPr>
          <w:color w:val="auto"/>
          <w:lang w:bidi="he-IL"/>
        </w:rPr>
        <w:t>ѓ</w:t>
      </w:r>
      <w:r w:rsidRPr="00C30296">
        <w:rPr>
          <w:color w:val="auto"/>
        </w:rPr>
        <w:t>афо</w:t>
      </w:r>
      <w:r w:rsidRPr="00C30296">
        <w:rPr>
          <w:rFonts w:cstheme="minorHAnsi"/>
          <w:color w:val="auto"/>
        </w:rPr>
        <w:t>́</w:t>
      </w:r>
      <w:r w:rsidRPr="00C30296">
        <w:rPr>
          <w:color w:val="auto"/>
        </w:rPr>
        <w:t>х эт-</w:t>
      </w:r>
      <w:r w:rsidRPr="00C30296">
        <w:rPr>
          <w:color w:val="auto"/>
          <w:lang w:bidi="he-IL"/>
        </w:rPr>
        <w:t>ѓеари</w:t>
      </w:r>
      <w:r w:rsidRPr="00C30296">
        <w:rPr>
          <w:rFonts w:cstheme="minorHAnsi"/>
          <w:color w:val="auto"/>
          <w:lang w:bidi="he-IL"/>
        </w:rPr>
        <w:t>́</w:t>
      </w:r>
      <w:r w:rsidRPr="00C30296">
        <w:rPr>
          <w:color w:val="auto"/>
          <w:lang w:bidi="he-IL"/>
        </w:rPr>
        <w:t>м ашер-яша</w:t>
      </w:r>
      <w:r w:rsidRPr="00C30296">
        <w:rPr>
          <w:rFonts w:cstheme="minorHAnsi"/>
          <w:color w:val="auto"/>
          <w:lang w:bidi="he-IL"/>
        </w:rPr>
        <w:t>́</w:t>
      </w:r>
      <w:r w:rsidRPr="00C30296">
        <w:rPr>
          <w:color w:val="auto"/>
          <w:lang w:bidi="he-IL"/>
        </w:rPr>
        <w:t>в баѓе</w:t>
      </w:r>
      <w:r w:rsidRPr="00C30296">
        <w:rPr>
          <w:rFonts w:cstheme="minorHAnsi"/>
          <w:color w:val="auto"/>
          <w:lang w:bidi="he-IL"/>
        </w:rPr>
        <w:t>́</w:t>
      </w:r>
      <w:r w:rsidRPr="00C30296">
        <w:rPr>
          <w:color w:val="auto"/>
          <w:lang w:bidi="he-IL"/>
        </w:rPr>
        <w:t>н лот</w:t>
      </w:r>
    </w:p>
    <w:p w14:paraId="38A27B0A" w14:textId="000D1456" w:rsidR="008D5A7B" w:rsidRPr="00C30296" w:rsidRDefault="008D5A7B" w:rsidP="00DC595C">
      <w:pPr>
        <w:pStyle w:val="17"/>
        <w:rPr>
          <w:color w:val="auto"/>
        </w:rPr>
      </w:pPr>
      <w:r w:rsidRPr="00C30296">
        <w:rPr>
          <w:color w:val="auto"/>
        </w:rPr>
        <w:t xml:space="preserve">29. И было, когда Всесильный истреблял города той долины, вспомнил Всесильный об </w:t>
      </w:r>
      <w:r w:rsidR="00D24398" w:rsidRPr="00C30296">
        <w:rPr>
          <w:color w:val="auto"/>
        </w:rPr>
        <w:t>Авраѓам</w:t>
      </w:r>
      <w:r w:rsidRPr="00C30296">
        <w:rPr>
          <w:color w:val="auto"/>
        </w:rPr>
        <w:t>е и выслал Лота из гибельного места, когда уничтожал города, в которых жил Лот.</w:t>
      </w:r>
    </w:p>
    <w:p w14:paraId="4C56EFE5" w14:textId="77777777" w:rsidR="008D5A7B" w:rsidRPr="00C30296" w:rsidRDefault="008D5A7B" w:rsidP="00DC595C">
      <w:pPr>
        <w:pStyle w:val="17"/>
        <w:rPr>
          <w:color w:val="auto"/>
        </w:rPr>
      </w:pPr>
    </w:p>
    <w:p w14:paraId="3E3E060C" w14:textId="77777777" w:rsidR="008D5A7B" w:rsidRPr="00C30296" w:rsidRDefault="008D5A7B" w:rsidP="008D5A7B">
      <w:pPr>
        <w:rPr>
          <w:color w:val="auto"/>
        </w:rPr>
      </w:pPr>
      <w:r w:rsidRPr="00C30296">
        <w:rPr>
          <w:color w:val="auto"/>
        </w:rPr>
        <w:t>Начнем с самого начала. А начинается наша история в 19 главе 30 стихе.</w:t>
      </w:r>
    </w:p>
    <w:p w14:paraId="6C7ADCBD" w14:textId="77777777" w:rsidR="008D5A7B" w:rsidRPr="00C30296" w:rsidRDefault="008D5A7B" w:rsidP="005F25F9">
      <w:pPr>
        <w:pStyle w:val="13"/>
      </w:pPr>
    </w:p>
    <w:p w14:paraId="40732B75" w14:textId="77777777" w:rsidR="008D5A7B" w:rsidRPr="00C30296" w:rsidRDefault="008D5A7B" w:rsidP="005F25F9">
      <w:pPr>
        <w:pStyle w:val="13"/>
      </w:pPr>
      <w:r w:rsidRPr="00C30296">
        <w:rPr>
          <w:szCs w:val="28"/>
          <w:rtl/>
        </w:rPr>
        <w:t>וַיַּעַל לוֹט מִצּוֹעַר וַיֵּשֶׁב בָּהָר, וּשְׁתֵּי בְנֹתָיו עִמּוֹ</w:t>
      </w:r>
    </w:p>
    <w:p w14:paraId="1D56F774" w14:textId="77777777" w:rsidR="008D5A7B" w:rsidRPr="00C30296" w:rsidRDefault="008D5A7B" w:rsidP="005F25F9">
      <w:pPr>
        <w:pStyle w:val="15"/>
        <w:rPr>
          <w:color w:val="auto"/>
        </w:rPr>
      </w:pPr>
      <w:r w:rsidRPr="00C30296">
        <w:rPr>
          <w:color w:val="auto"/>
        </w:rPr>
        <w:t>вая</w:t>
      </w:r>
      <w:r w:rsidRPr="00C30296">
        <w:rPr>
          <w:rFonts w:cs="Times New Roman"/>
          <w:color w:val="auto"/>
        </w:rPr>
        <w:t>́</w:t>
      </w:r>
      <w:r w:rsidRPr="00C30296">
        <w:rPr>
          <w:color w:val="auto"/>
        </w:rPr>
        <w:t>ль лот мицо</w:t>
      </w:r>
      <w:r w:rsidRPr="00C30296">
        <w:rPr>
          <w:rFonts w:cs="Times New Roman"/>
          <w:color w:val="auto"/>
        </w:rPr>
        <w:t>́</w:t>
      </w:r>
      <w:r w:rsidRPr="00C30296">
        <w:rPr>
          <w:color w:val="auto"/>
        </w:rPr>
        <w:t>ар Вае</w:t>
      </w:r>
      <w:r w:rsidRPr="00C30296">
        <w:rPr>
          <w:rFonts w:cstheme="minorHAnsi"/>
          <w:color w:val="auto"/>
        </w:rPr>
        <w:t>́</w:t>
      </w:r>
      <w:r w:rsidRPr="00C30296">
        <w:rPr>
          <w:color w:val="auto"/>
        </w:rPr>
        <w:t>шев баѓа</w:t>
      </w:r>
      <w:r w:rsidRPr="00C30296">
        <w:rPr>
          <w:rFonts w:cstheme="minorHAnsi"/>
          <w:color w:val="auto"/>
        </w:rPr>
        <w:t>́</w:t>
      </w:r>
      <w:r w:rsidRPr="00C30296">
        <w:rPr>
          <w:color w:val="auto"/>
        </w:rPr>
        <w:t>р уштэ</w:t>
      </w:r>
      <w:r w:rsidRPr="00C30296">
        <w:rPr>
          <w:rFonts w:cstheme="minorHAnsi"/>
          <w:color w:val="auto"/>
        </w:rPr>
        <w:t>́</w:t>
      </w:r>
      <w:r w:rsidRPr="00C30296">
        <w:rPr>
          <w:color w:val="auto"/>
        </w:rPr>
        <w:t xml:space="preserve"> венота</w:t>
      </w:r>
      <w:r w:rsidRPr="00C30296">
        <w:rPr>
          <w:rFonts w:cstheme="minorHAnsi"/>
          <w:color w:val="auto"/>
        </w:rPr>
        <w:t>́</w:t>
      </w:r>
      <w:r w:rsidRPr="00C30296">
        <w:rPr>
          <w:color w:val="auto"/>
        </w:rPr>
        <w:t>в имо</w:t>
      </w:r>
      <w:r w:rsidRPr="00C30296">
        <w:rPr>
          <w:rFonts w:cstheme="minorHAnsi"/>
          <w:color w:val="auto"/>
        </w:rPr>
        <w:t>́</w:t>
      </w:r>
    </w:p>
    <w:p w14:paraId="2C5FEFB7" w14:textId="09276894" w:rsidR="008D5A7B" w:rsidRPr="00C30296" w:rsidRDefault="008D5A7B" w:rsidP="00DC595C">
      <w:pPr>
        <w:pStyle w:val="17"/>
        <w:rPr>
          <w:color w:val="auto"/>
        </w:rPr>
      </w:pPr>
      <w:r w:rsidRPr="00C30296">
        <w:rPr>
          <w:color w:val="auto"/>
        </w:rPr>
        <w:t>30. И поднялся Лот из Цоара</w:t>
      </w:r>
      <w:r w:rsidR="00DC595C" w:rsidRPr="00C30296">
        <w:rPr>
          <w:color w:val="auto"/>
        </w:rPr>
        <w:t>,</w:t>
      </w:r>
      <w:r w:rsidRPr="00C30296">
        <w:rPr>
          <w:color w:val="auto"/>
        </w:rPr>
        <w:t xml:space="preserve"> И поселился он на горе и две дочери с ним.</w:t>
      </w:r>
    </w:p>
    <w:p w14:paraId="777BF966" w14:textId="77777777" w:rsidR="008D5A7B" w:rsidRPr="00C30296" w:rsidRDefault="008D5A7B" w:rsidP="00DC595C">
      <w:pPr>
        <w:pStyle w:val="17"/>
        <w:rPr>
          <w:color w:val="auto"/>
        </w:rPr>
      </w:pPr>
    </w:p>
    <w:p w14:paraId="6A1BA78D" w14:textId="0CE10303" w:rsidR="008D5A7B" w:rsidRPr="00C30296" w:rsidRDefault="008D5A7B" w:rsidP="008D5A7B">
      <w:pPr>
        <w:rPr>
          <w:color w:val="auto"/>
        </w:rPr>
      </w:pPr>
      <w:r w:rsidRPr="00C30296">
        <w:rPr>
          <w:color w:val="auto"/>
        </w:rPr>
        <w:t>Мы помним, что ангелы уговаривали Лота бежать в горы. Лот торговался с ними и просил оставить ему город Цоар, который у подножия горы, дальше он не добежит. Здесь мы видим удивительное дело. Лот вс</w:t>
      </w:r>
      <w:r w:rsidR="00D4748A" w:rsidRPr="00C30296">
        <w:rPr>
          <w:color w:val="auto"/>
        </w:rPr>
        <w:t>ё</w:t>
      </w:r>
      <w:r w:rsidRPr="00C30296">
        <w:rPr>
          <w:color w:val="auto"/>
        </w:rPr>
        <w:t>-таки не остановился в Цоаре, решил двигаться дальше в указанном ангелами направлении. Но и до вершины горы вс</w:t>
      </w:r>
      <w:r w:rsidR="00D4748A" w:rsidRPr="00C30296">
        <w:rPr>
          <w:color w:val="auto"/>
        </w:rPr>
        <w:t>ё</w:t>
      </w:r>
      <w:r w:rsidRPr="00C30296">
        <w:rPr>
          <w:color w:val="auto"/>
        </w:rPr>
        <w:t xml:space="preserve">-таки тоже не добежал. Остановился на середине горы. Что случилось в Цоаре, мы не знаем. Из дальнейшего рассказа мы можем увидеть, что Лот и дочери считали, что в мире никого не осталось. Разумно предположить, что после того, как Всевышний </w:t>
      </w:r>
      <w:r w:rsidR="009168AB" w:rsidRPr="00C30296">
        <w:rPr>
          <w:color w:val="auto"/>
        </w:rPr>
        <w:t>«</w:t>
      </w:r>
      <w:r w:rsidRPr="00C30296">
        <w:rPr>
          <w:color w:val="auto"/>
        </w:rPr>
        <w:t>доорошал</w:t>
      </w:r>
      <w:r w:rsidR="009168AB" w:rsidRPr="00C30296">
        <w:rPr>
          <w:color w:val="auto"/>
        </w:rPr>
        <w:t>»</w:t>
      </w:r>
      <w:r w:rsidRPr="00C30296">
        <w:rPr>
          <w:color w:val="auto"/>
        </w:rPr>
        <w:t xml:space="preserve"> дождем из серы и огня окрестные города, жители Цоара в страхе заперлись в своих домах за высокими плетнями. И</w:t>
      </w:r>
      <w:r w:rsidR="00D4748A" w:rsidRPr="00C30296">
        <w:rPr>
          <w:color w:val="auto"/>
        </w:rPr>
        <w:t>,</w:t>
      </w:r>
      <w:r w:rsidRPr="00C30296">
        <w:rPr>
          <w:color w:val="auto"/>
        </w:rPr>
        <w:t xml:space="preserve"> когда Лот туда прибежал, он нашел этот город абсолютно безлюдным</w:t>
      </w:r>
      <w:r w:rsidR="00D4748A" w:rsidRPr="00C30296">
        <w:rPr>
          <w:color w:val="auto"/>
        </w:rPr>
        <w:t xml:space="preserve"> и</w:t>
      </w:r>
      <w:r w:rsidRPr="00C30296">
        <w:rPr>
          <w:color w:val="auto"/>
        </w:rPr>
        <w:t xml:space="preserve"> поэтому не решился там оставаться и побежал дальше. Так и написано:</w:t>
      </w:r>
    </w:p>
    <w:p w14:paraId="41F7C2D6" w14:textId="77777777" w:rsidR="008D5A7B" w:rsidRPr="00C30296" w:rsidRDefault="008D5A7B" w:rsidP="005F25F9">
      <w:pPr>
        <w:pStyle w:val="13"/>
      </w:pPr>
    </w:p>
    <w:p w14:paraId="58FA53D2" w14:textId="77777777" w:rsidR="008D5A7B" w:rsidRPr="00C30296" w:rsidRDefault="008D5A7B" w:rsidP="005F25F9">
      <w:pPr>
        <w:pStyle w:val="13"/>
      </w:pPr>
      <w:r w:rsidRPr="00C30296">
        <w:rPr>
          <w:szCs w:val="28"/>
          <w:rtl/>
        </w:rPr>
        <w:lastRenderedPageBreak/>
        <w:t>כִּי יָרֵא לָשֶׁבֶת בְּצוֹעַר וַיֵּשֶׁב בַּמְּעָרָה הוּא וּשְׁתֵּי בְנֹתָיו׃</w:t>
      </w:r>
    </w:p>
    <w:p w14:paraId="166E9574" w14:textId="6E0A682C" w:rsidR="008D5A7B" w:rsidRPr="00C30296" w:rsidRDefault="008D5A7B" w:rsidP="005F25F9">
      <w:pPr>
        <w:pStyle w:val="15"/>
        <w:rPr>
          <w:color w:val="auto"/>
        </w:rPr>
      </w:pPr>
      <w:r w:rsidRPr="00C30296">
        <w:rPr>
          <w:color w:val="auto"/>
        </w:rPr>
        <w:t>ки ярэ</w:t>
      </w:r>
      <w:r w:rsidRPr="00C30296">
        <w:rPr>
          <w:rFonts w:cs="Times New Roman"/>
          <w:color w:val="auto"/>
        </w:rPr>
        <w:t>́</w:t>
      </w:r>
      <w:r w:rsidRPr="00C30296">
        <w:rPr>
          <w:color w:val="auto"/>
        </w:rPr>
        <w:t xml:space="preserve"> лаше</w:t>
      </w:r>
      <w:r w:rsidRPr="00C30296">
        <w:rPr>
          <w:rFonts w:cs="Times New Roman"/>
          <w:color w:val="auto"/>
        </w:rPr>
        <w:t>́</w:t>
      </w:r>
      <w:r w:rsidRPr="00C30296">
        <w:rPr>
          <w:color w:val="auto"/>
        </w:rPr>
        <w:t>вет бецо</w:t>
      </w:r>
      <w:r w:rsidRPr="00C30296">
        <w:rPr>
          <w:rFonts w:cs="Times New Roman"/>
          <w:color w:val="auto"/>
        </w:rPr>
        <w:t>́</w:t>
      </w:r>
      <w:r w:rsidRPr="00C30296">
        <w:rPr>
          <w:color w:val="auto"/>
        </w:rPr>
        <w:t>ар вае</w:t>
      </w:r>
      <w:r w:rsidRPr="00C30296">
        <w:rPr>
          <w:rFonts w:cs="Times New Roman"/>
          <w:color w:val="auto"/>
        </w:rPr>
        <w:t>́</w:t>
      </w:r>
      <w:r w:rsidRPr="00C30296">
        <w:rPr>
          <w:color w:val="auto"/>
        </w:rPr>
        <w:t>шев бамеара</w:t>
      </w:r>
      <w:r w:rsidRPr="00C30296">
        <w:rPr>
          <w:rFonts w:cs="Times New Roman"/>
          <w:color w:val="auto"/>
        </w:rPr>
        <w:t xml:space="preserve">́ </w:t>
      </w:r>
      <w:r w:rsidRPr="00C30296">
        <w:rPr>
          <w:color w:val="auto"/>
          <w:lang w:bidi="he-IL"/>
        </w:rPr>
        <w:t>ѓ</w:t>
      </w:r>
      <w:r w:rsidRPr="00C30296">
        <w:rPr>
          <w:color w:val="auto"/>
        </w:rPr>
        <w:t>у уштэ</w:t>
      </w:r>
      <w:r w:rsidRPr="00C30296">
        <w:rPr>
          <w:rFonts w:cs="Times New Roman"/>
          <w:color w:val="auto"/>
        </w:rPr>
        <w:t>́</w:t>
      </w:r>
      <w:r w:rsidRPr="00C30296">
        <w:rPr>
          <w:color w:val="auto"/>
        </w:rPr>
        <w:t xml:space="preserve"> венота</w:t>
      </w:r>
      <w:r w:rsidRPr="00C30296">
        <w:rPr>
          <w:rFonts w:cs="Times New Roman"/>
          <w:color w:val="auto"/>
        </w:rPr>
        <w:t>́</w:t>
      </w:r>
      <w:r w:rsidRPr="00C30296">
        <w:rPr>
          <w:color w:val="auto"/>
        </w:rPr>
        <w:t>в</w:t>
      </w:r>
    </w:p>
    <w:p w14:paraId="2B6847C7" w14:textId="156F668D" w:rsidR="008D5A7B" w:rsidRPr="00C30296" w:rsidRDefault="008D5A7B" w:rsidP="00DC595C">
      <w:pPr>
        <w:pStyle w:val="17"/>
        <w:rPr>
          <w:color w:val="auto"/>
        </w:rPr>
      </w:pPr>
      <w:r w:rsidRPr="00C30296">
        <w:rPr>
          <w:color w:val="auto"/>
        </w:rPr>
        <w:t>ибо он боялся оставаться в Цоаре</w:t>
      </w:r>
      <w:r w:rsidR="00E27A56" w:rsidRPr="00C30296">
        <w:rPr>
          <w:color w:val="auto"/>
        </w:rPr>
        <w:t>.</w:t>
      </w:r>
      <w:r w:rsidRPr="00C30296">
        <w:rPr>
          <w:color w:val="auto"/>
        </w:rPr>
        <w:t xml:space="preserve"> и поселился в пещере Он и две его дочери.</w:t>
      </w:r>
    </w:p>
    <w:p w14:paraId="5A965F74" w14:textId="77777777" w:rsidR="008D5A7B" w:rsidRPr="00C30296" w:rsidRDefault="008D5A7B" w:rsidP="00DC595C">
      <w:pPr>
        <w:pStyle w:val="17"/>
        <w:rPr>
          <w:color w:val="auto"/>
        </w:rPr>
      </w:pPr>
    </w:p>
    <w:p w14:paraId="55D8CDE4" w14:textId="5BA10F0B" w:rsidR="008D5A7B" w:rsidRPr="00C30296" w:rsidRDefault="008D5A7B" w:rsidP="008D5A7B">
      <w:pPr>
        <w:rPr>
          <w:color w:val="auto"/>
        </w:rPr>
      </w:pPr>
      <w:r w:rsidRPr="00C30296">
        <w:rPr>
          <w:color w:val="auto"/>
        </w:rPr>
        <w:t>Да, до вершины горы они тоже не добежали. Лот не настолько мало пробежал, сколько планировал сам, и не настолько много приблизился, сколько хотели от него ангелы. Остановился посередине. Вот такой вот Лот. Итак, Лот и две его дочери оказываются в пещере и</w:t>
      </w:r>
      <w:r w:rsidR="00D4748A" w:rsidRPr="00C30296">
        <w:rPr>
          <w:color w:val="auto"/>
        </w:rPr>
        <w:t>,</w:t>
      </w:r>
      <w:r w:rsidRPr="00C30296">
        <w:rPr>
          <w:color w:val="auto"/>
        </w:rPr>
        <w:t xml:space="preserve"> возможно</w:t>
      </w:r>
      <w:r w:rsidR="00D4748A" w:rsidRPr="00C30296">
        <w:rPr>
          <w:color w:val="auto"/>
        </w:rPr>
        <w:t>,</w:t>
      </w:r>
      <w:r w:rsidRPr="00C30296">
        <w:rPr>
          <w:color w:val="auto"/>
        </w:rPr>
        <w:t xml:space="preserve"> думают, что в мире больше никого не осталось. </w:t>
      </w:r>
    </w:p>
    <w:p w14:paraId="795F7B1E" w14:textId="77777777" w:rsidR="008D5A7B" w:rsidRPr="00C30296" w:rsidRDefault="008D5A7B" w:rsidP="00740D73">
      <w:pPr>
        <w:pStyle w:val="13"/>
      </w:pPr>
    </w:p>
    <w:p w14:paraId="5F031F30" w14:textId="77777777" w:rsidR="008D5A7B" w:rsidRPr="00C30296" w:rsidRDefault="008D5A7B" w:rsidP="00740D73">
      <w:pPr>
        <w:pStyle w:val="13"/>
      </w:pPr>
      <w:r w:rsidRPr="00C30296">
        <w:rPr>
          <w:szCs w:val="28"/>
          <w:rtl/>
        </w:rPr>
        <w:t>וַתֹּאמֶר הַבְּכִירָה אֶל־הַצְּעִירָה</w:t>
      </w:r>
    </w:p>
    <w:p w14:paraId="15D066DB" w14:textId="77777777" w:rsidR="008D5A7B" w:rsidRPr="00C30296" w:rsidRDefault="008D5A7B" w:rsidP="00740D73">
      <w:pPr>
        <w:pStyle w:val="15"/>
        <w:rPr>
          <w:rFonts w:cs="Times New Roman"/>
          <w:color w:val="auto"/>
        </w:rPr>
      </w:pPr>
      <w:r w:rsidRPr="00C30296">
        <w:rPr>
          <w:color w:val="auto"/>
        </w:rPr>
        <w:t>вато</w:t>
      </w:r>
      <w:r w:rsidRPr="00C30296">
        <w:rPr>
          <w:rFonts w:cs="Times New Roman"/>
          <w:color w:val="auto"/>
        </w:rPr>
        <w:t>́</w:t>
      </w:r>
      <w:r w:rsidRPr="00C30296">
        <w:rPr>
          <w:color w:val="auto"/>
        </w:rPr>
        <w:t xml:space="preserve">мер </w:t>
      </w:r>
      <w:r w:rsidRPr="00C30296">
        <w:rPr>
          <w:color w:val="auto"/>
          <w:lang w:bidi="he-IL"/>
        </w:rPr>
        <w:t>ѓ</w:t>
      </w:r>
      <w:r w:rsidRPr="00C30296">
        <w:rPr>
          <w:color w:val="auto"/>
        </w:rPr>
        <w:t>абехира</w:t>
      </w:r>
      <w:r w:rsidRPr="00C30296">
        <w:rPr>
          <w:rFonts w:cs="Times New Roman"/>
          <w:color w:val="auto"/>
        </w:rPr>
        <w:t>́</w:t>
      </w:r>
      <w:r w:rsidRPr="00C30296">
        <w:rPr>
          <w:color w:val="auto"/>
        </w:rPr>
        <w:t xml:space="preserve"> эль-</w:t>
      </w:r>
      <w:r w:rsidRPr="00C30296">
        <w:rPr>
          <w:color w:val="auto"/>
          <w:lang w:bidi="he-IL"/>
        </w:rPr>
        <w:t>ѓ</w:t>
      </w:r>
      <w:r w:rsidRPr="00C30296">
        <w:rPr>
          <w:color w:val="auto"/>
        </w:rPr>
        <w:t>ацеира</w:t>
      </w:r>
      <w:r w:rsidRPr="00C30296">
        <w:rPr>
          <w:rFonts w:cs="Times New Roman"/>
          <w:color w:val="auto"/>
        </w:rPr>
        <w:t>́</w:t>
      </w:r>
    </w:p>
    <w:p w14:paraId="7706A10B" w14:textId="77777777" w:rsidR="008D5A7B" w:rsidRPr="00C30296" w:rsidRDefault="008D5A7B" w:rsidP="00DC595C">
      <w:pPr>
        <w:pStyle w:val="17"/>
        <w:rPr>
          <w:color w:val="auto"/>
        </w:rPr>
      </w:pPr>
      <w:r w:rsidRPr="00C30296">
        <w:rPr>
          <w:color w:val="auto"/>
        </w:rPr>
        <w:t>31. И сказала старшая дочь младшей:</w:t>
      </w:r>
    </w:p>
    <w:p w14:paraId="545D19C2" w14:textId="77777777" w:rsidR="008D5A7B" w:rsidRPr="00C30296" w:rsidRDefault="008D5A7B" w:rsidP="00DC595C">
      <w:pPr>
        <w:pStyle w:val="17"/>
        <w:rPr>
          <w:rFonts w:cs="Times New Roman"/>
          <w:color w:val="auto"/>
        </w:rPr>
      </w:pPr>
    </w:p>
    <w:p w14:paraId="12B1FD92" w14:textId="15D34091" w:rsidR="008D5A7B" w:rsidRPr="00C30296" w:rsidRDefault="008D5A7B" w:rsidP="008D5A7B">
      <w:pPr>
        <w:rPr>
          <w:rFonts w:cs="Times New Roman"/>
          <w:color w:val="auto"/>
        </w:rPr>
      </w:pPr>
      <w:r w:rsidRPr="00C30296">
        <w:rPr>
          <w:rFonts w:cs="Times New Roman"/>
          <w:color w:val="auto"/>
        </w:rPr>
        <w:t>А мы знаем, что семья Лота восточная и иерархия там восточная. Авторитет старшей дочери</w:t>
      </w:r>
      <w:r w:rsidR="001A1E2B" w:rsidRPr="00C30296">
        <w:rPr>
          <w:rFonts w:cs="Times New Roman"/>
          <w:color w:val="auto"/>
        </w:rPr>
        <w:t xml:space="preserve"> – </w:t>
      </w:r>
      <w:r w:rsidRPr="00C30296">
        <w:rPr>
          <w:rFonts w:cs="Times New Roman"/>
          <w:color w:val="auto"/>
        </w:rPr>
        <w:t>это таки авторитет. И вот старшая дочь проявляет инициативу и говорит младшей вот что.</w:t>
      </w:r>
    </w:p>
    <w:p w14:paraId="51599890" w14:textId="77777777" w:rsidR="008D5A7B" w:rsidRPr="00C30296" w:rsidRDefault="008D5A7B" w:rsidP="00740D73">
      <w:pPr>
        <w:pStyle w:val="13"/>
      </w:pPr>
    </w:p>
    <w:p w14:paraId="753EB3EF" w14:textId="77777777" w:rsidR="008D5A7B" w:rsidRPr="00C30296" w:rsidRDefault="008D5A7B" w:rsidP="00740D73">
      <w:pPr>
        <w:pStyle w:val="13"/>
      </w:pPr>
      <w:r w:rsidRPr="00C30296">
        <w:rPr>
          <w:szCs w:val="28"/>
          <w:rtl/>
        </w:rPr>
        <w:t>אָבִינוּ זָקֵן וְאִישׁ אֵין בָּאָרֶץ לָבוֹא עָלֵינוּ כְּדֶרֶךְ כָּל־הָאָרֶץ׃</w:t>
      </w:r>
    </w:p>
    <w:p w14:paraId="0189E00C" w14:textId="34003D8F" w:rsidR="008D5A7B" w:rsidRPr="00C30296" w:rsidRDefault="008D5A7B" w:rsidP="00740D73">
      <w:pPr>
        <w:pStyle w:val="15"/>
        <w:rPr>
          <w:color w:val="auto"/>
          <w:lang w:bidi="he-IL"/>
        </w:rPr>
      </w:pPr>
      <w:r w:rsidRPr="00C30296">
        <w:rPr>
          <w:color w:val="auto"/>
        </w:rPr>
        <w:t>ави</w:t>
      </w:r>
      <w:r w:rsidRPr="00C30296">
        <w:rPr>
          <w:rFonts w:cs="Times New Roman"/>
          <w:color w:val="auto"/>
        </w:rPr>
        <w:t>́</w:t>
      </w:r>
      <w:r w:rsidRPr="00C30296">
        <w:rPr>
          <w:color w:val="auto"/>
        </w:rPr>
        <w:t>ну закэ</w:t>
      </w:r>
      <w:r w:rsidRPr="00C30296">
        <w:rPr>
          <w:rFonts w:cs="Times New Roman"/>
          <w:color w:val="auto"/>
        </w:rPr>
        <w:t>́</w:t>
      </w:r>
      <w:r w:rsidRPr="00C30296">
        <w:rPr>
          <w:color w:val="auto"/>
        </w:rPr>
        <w:t>н веи</w:t>
      </w:r>
      <w:r w:rsidRPr="00C30296">
        <w:rPr>
          <w:rFonts w:cs="Times New Roman"/>
          <w:color w:val="auto"/>
        </w:rPr>
        <w:t>́</w:t>
      </w:r>
      <w:r w:rsidRPr="00C30296">
        <w:rPr>
          <w:color w:val="auto"/>
        </w:rPr>
        <w:t>ш эн баа</w:t>
      </w:r>
      <w:r w:rsidRPr="00C30296">
        <w:rPr>
          <w:rFonts w:cs="Times New Roman"/>
          <w:color w:val="auto"/>
        </w:rPr>
        <w:t>́</w:t>
      </w:r>
      <w:r w:rsidRPr="00C30296">
        <w:rPr>
          <w:color w:val="auto"/>
        </w:rPr>
        <w:t>рец лаво</w:t>
      </w:r>
      <w:r w:rsidRPr="00C30296">
        <w:rPr>
          <w:rFonts w:cs="Times New Roman"/>
          <w:color w:val="auto"/>
        </w:rPr>
        <w:t>́</w:t>
      </w:r>
      <w:r w:rsidRPr="00C30296">
        <w:rPr>
          <w:color w:val="auto"/>
        </w:rPr>
        <w:t xml:space="preserve"> але</w:t>
      </w:r>
      <w:r w:rsidRPr="00C30296">
        <w:rPr>
          <w:rFonts w:cs="Times New Roman"/>
          <w:color w:val="auto"/>
        </w:rPr>
        <w:t>́</w:t>
      </w:r>
      <w:r w:rsidRPr="00C30296">
        <w:rPr>
          <w:color w:val="auto"/>
        </w:rPr>
        <w:t>ну кедэ</w:t>
      </w:r>
      <w:r w:rsidRPr="00C30296">
        <w:rPr>
          <w:rFonts w:cs="Times New Roman"/>
          <w:color w:val="auto"/>
        </w:rPr>
        <w:t>́</w:t>
      </w:r>
      <w:r w:rsidRPr="00C30296">
        <w:rPr>
          <w:color w:val="auto"/>
        </w:rPr>
        <w:t>рех коль-</w:t>
      </w:r>
      <w:r w:rsidRPr="00C30296">
        <w:rPr>
          <w:color w:val="auto"/>
          <w:lang w:bidi="he-IL"/>
        </w:rPr>
        <w:t>ѓаа</w:t>
      </w:r>
      <w:r w:rsidRPr="00C30296">
        <w:rPr>
          <w:rFonts w:cs="Times New Roman"/>
          <w:color w:val="auto"/>
          <w:lang w:bidi="he-IL"/>
        </w:rPr>
        <w:t>́</w:t>
      </w:r>
      <w:r w:rsidRPr="00C30296">
        <w:rPr>
          <w:color w:val="auto"/>
          <w:lang w:bidi="he-IL"/>
        </w:rPr>
        <w:t>рец</w:t>
      </w:r>
    </w:p>
    <w:p w14:paraId="2164E887" w14:textId="08282EC2" w:rsidR="008D5A7B" w:rsidRPr="00C30296" w:rsidRDefault="008D5A7B" w:rsidP="00DC595C">
      <w:pPr>
        <w:pStyle w:val="17"/>
        <w:rPr>
          <w:color w:val="auto"/>
        </w:rPr>
      </w:pPr>
      <w:r w:rsidRPr="00C30296">
        <w:rPr>
          <w:color w:val="auto"/>
        </w:rPr>
        <w:t>«наш отец стар</w:t>
      </w:r>
      <w:r w:rsidR="00DC595C" w:rsidRPr="00C30296">
        <w:rPr>
          <w:color w:val="auto"/>
        </w:rPr>
        <w:t>,</w:t>
      </w:r>
      <w:r w:rsidRPr="00C30296">
        <w:rPr>
          <w:color w:val="auto"/>
        </w:rPr>
        <w:t xml:space="preserve"> и нет человека на земле</w:t>
      </w:r>
      <w:r w:rsidR="00DC595C" w:rsidRPr="00C30296">
        <w:rPr>
          <w:color w:val="auto"/>
        </w:rPr>
        <w:t>,</w:t>
      </w:r>
      <w:r w:rsidRPr="00C30296">
        <w:rPr>
          <w:color w:val="auto"/>
        </w:rPr>
        <w:t xml:space="preserve"> чтобы войти к нам, как принято на всей земле.</w:t>
      </w:r>
    </w:p>
    <w:p w14:paraId="3739576A" w14:textId="77777777" w:rsidR="008D5A7B" w:rsidRPr="00C30296" w:rsidRDefault="008D5A7B" w:rsidP="00DC595C">
      <w:pPr>
        <w:pStyle w:val="17"/>
        <w:rPr>
          <w:color w:val="auto"/>
        </w:rPr>
      </w:pPr>
    </w:p>
    <w:p w14:paraId="51B45E7C" w14:textId="7692839D" w:rsidR="008D5A7B" w:rsidRPr="00C30296" w:rsidRDefault="008D5A7B" w:rsidP="008D5A7B">
      <w:pPr>
        <w:rPr>
          <w:color w:val="auto"/>
        </w:rPr>
      </w:pPr>
      <w:r w:rsidRPr="00C30296">
        <w:rPr>
          <w:color w:val="auto"/>
        </w:rPr>
        <w:t>На первый взгляд, возможно, она говорит</w:t>
      </w:r>
      <w:r w:rsidR="00D4748A" w:rsidRPr="00C30296">
        <w:rPr>
          <w:color w:val="auto"/>
        </w:rPr>
        <w:t>:</w:t>
      </w:r>
      <w:r w:rsidR="001A1E2B" w:rsidRPr="00C30296">
        <w:rPr>
          <w:color w:val="auto"/>
        </w:rPr>
        <w:t xml:space="preserve"> </w:t>
      </w:r>
      <w:r w:rsidR="00D4748A" w:rsidRPr="00C30296">
        <w:rPr>
          <w:color w:val="auto"/>
        </w:rPr>
        <w:t>«Н</w:t>
      </w:r>
      <w:r w:rsidRPr="00C30296">
        <w:rPr>
          <w:color w:val="auto"/>
        </w:rPr>
        <w:t>ас никто не возьмет замуж</w:t>
      </w:r>
      <w:r w:rsidR="00D4748A" w:rsidRPr="00C30296">
        <w:rPr>
          <w:color w:val="auto"/>
        </w:rPr>
        <w:t>»</w:t>
      </w:r>
      <w:r w:rsidRPr="00C30296">
        <w:rPr>
          <w:color w:val="auto"/>
        </w:rPr>
        <w:t xml:space="preserve">. Но комментаторы, знатоки еврейского языка обращают внимание на форму слова </w:t>
      </w:r>
      <w:r w:rsidRPr="00C30296">
        <w:rPr>
          <w:rFonts w:cs="Times New Roman"/>
          <w:color w:val="auto"/>
          <w:szCs w:val="24"/>
          <w:rtl/>
        </w:rPr>
        <w:t>עָלֵינוּ</w:t>
      </w:r>
      <w:r w:rsidR="001A1E2B" w:rsidRPr="00C30296">
        <w:rPr>
          <w:color w:val="auto"/>
        </w:rPr>
        <w:t xml:space="preserve"> – </w:t>
      </w:r>
      <w:r w:rsidRPr="00C30296">
        <w:rPr>
          <w:i/>
          <w:iCs/>
          <w:color w:val="auto"/>
        </w:rPr>
        <w:t>але</w:t>
      </w:r>
      <w:r w:rsidRPr="00C30296">
        <w:rPr>
          <w:rFonts w:cs="Times New Roman"/>
          <w:i/>
          <w:iCs/>
          <w:color w:val="auto"/>
        </w:rPr>
        <w:t>́</w:t>
      </w:r>
      <w:r w:rsidRPr="00C30296">
        <w:rPr>
          <w:i/>
          <w:iCs/>
          <w:color w:val="auto"/>
        </w:rPr>
        <w:t>ну</w:t>
      </w:r>
      <w:r w:rsidRPr="00C30296">
        <w:rPr>
          <w:color w:val="auto"/>
        </w:rPr>
        <w:t xml:space="preserve">. Обычно, когда говорят про то, что мужчина входит к женщине, если бы старшая сестра имела в виду это, она бы сказала </w:t>
      </w:r>
      <w:r w:rsidRPr="00C30296">
        <w:rPr>
          <w:i/>
          <w:iCs/>
          <w:color w:val="auto"/>
        </w:rPr>
        <w:t>э</w:t>
      </w:r>
      <w:r w:rsidRPr="00C30296">
        <w:rPr>
          <w:rFonts w:cs="Times New Roman"/>
          <w:i/>
          <w:iCs/>
          <w:color w:val="auto"/>
        </w:rPr>
        <w:t>́</w:t>
      </w:r>
      <w:r w:rsidRPr="00C30296">
        <w:rPr>
          <w:i/>
          <w:iCs/>
          <w:color w:val="auto"/>
        </w:rPr>
        <w:t>лейн</w:t>
      </w:r>
      <w:r w:rsidRPr="00C30296">
        <w:rPr>
          <w:color w:val="auto"/>
        </w:rPr>
        <w:t xml:space="preserve">. В такой форме, в которой используется этот предлог здесь, он используется только в случае левиратного брака. Левиратный брак, напомню, это когда младший брат </w:t>
      </w:r>
      <w:r w:rsidRPr="00C30296">
        <w:rPr>
          <w:color w:val="auto"/>
        </w:rPr>
        <w:lastRenderedPageBreak/>
        <w:t>женится на вдове умершего старшего брата, чтобы восстановить семя старшего брата. Мы в прошлый раз говорили, что</w:t>
      </w:r>
      <w:r w:rsidR="00D4748A" w:rsidRPr="00C30296">
        <w:rPr>
          <w:color w:val="auto"/>
        </w:rPr>
        <w:t>,</w:t>
      </w:r>
      <w:r w:rsidRPr="00C30296">
        <w:rPr>
          <w:color w:val="auto"/>
        </w:rPr>
        <w:t xml:space="preserve"> возможно</w:t>
      </w:r>
      <w:r w:rsidR="00D4748A" w:rsidRPr="00C30296">
        <w:rPr>
          <w:color w:val="auto"/>
        </w:rPr>
        <w:t>,</w:t>
      </w:r>
      <w:r w:rsidRPr="00C30296">
        <w:rPr>
          <w:color w:val="auto"/>
        </w:rPr>
        <w:t xml:space="preserve"> дочери Лота обруч</w:t>
      </w:r>
      <w:r w:rsidR="00E27A56" w:rsidRPr="00C30296">
        <w:rPr>
          <w:color w:val="auto"/>
        </w:rPr>
        <w:t>ё</w:t>
      </w:r>
      <w:r w:rsidRPr="00C30296">
        <w:rPr>
          <w:color w:val="auto"/>
        </w:rPr>
        <w:t xml:space="preserve">нные, у них есть </w:t>
      </w:r>
      <w:r w:rsidR="00D4748A" w:rsidRPr="00C30296">
        <w:rPr>
          <w:color w:val="auto"/>
        </w:rPr>
        <w:t>женихи</w:t>
      </w:r>
      <w:r w:rsidRPr="00C30296">
        <w:rPr>
          <w:color w:val="auto"/>
        </w:rPr>
        <w:t>, которые их ещ</w:t>
      </w:r>
      <w:r w:rsidR="00513B8C">
        <w:rPr>
          <w:color w:val="auto"/>
        </w:rPr>
        <w:t>ё</w:t>
      </w:r>
      <w:r w:rsidRPr="00C30296">
        <w:rPr>
          <w:color w:val="auto"/>
        </w:rPr>
        <w:t xml:space="preserve"> не взяли, уже обручились, но ещ</w:t>
      </w:r>
      <w:r w:rsidR="00E27A56" w:rsidRPr="00C30296">
        <w:rPr>
          <w:color w:val="auto"/>
        </w:rPr>
        <w:t>ё</w:t>
      </w:r>
      <w:r w:rsidRPr="00C30296">
        <w:rPr>
          <w:color w:val="auto"/>
        </w:rPr>
        <w:t xml:space="preserve"> не взяли их в ж</w:t>
      </w:r>
      <w:r w:rsidR="00E27A56" w:rsidRPr="00C30296">
        <w:rPr>
          <w:color w:val="auto"/>
        </w:rPr>
        <w:t>ё</w:t>
      </w:r>
      <w:r w:rsidRPr="00C30296">
        <w:rPr>
          <w:color w:val="auto"/>
        </w:rPr>
        <w:t xml:space="preserve">ны. И здесь старшая дочь говорит: </w:t>
      </w:r>
      <w:r w:rsidR="00D4748A" w:rsidRPr="00C30296">
        <w:rPr>
          <w:color w:val="auto"/>
        </w:rPr>
        <w:t>«Н</w:t>
      </w:r>
      <w:r w:rsidRPr="00C30296">
        <w:rPr>
          <w:color w:val="auto"/>
        </w:rPr>
        <w:t>адо бы нам вс</w:t>
      </w:r>
      <w:r w:rsidR="00D4748A" w:rsidRPr="00C30296">
        <w:rPr>
          <w:color w:val="auto"/>
        </w:rPr>
        <w:t>ё</w:t>
      </w:r>
      <w:r w:rsidRPr="00C30296">
        <w:rPr>
          <w:color w:val="auto"/>
        </w:rPr>
        <w:t>-таки восстановить себе семя</w:t>
      </w:r>
      <w:r w:rsidR="00D4748A" w:rsidRPr="00C30296">
        <w:rPr>
          <w:color w:val="auto"/>
        </w:rPr>
        <w:t>»</w:t>
      </w:r>
      <w:r w:rsidRPr="00C30296">
        <w:rPr>
          <w:color w:val="auto"/>
        </w:rPr>
        <w:t xml:space="preserve">. </w:t>
      </w:r>
    </w:p>
    <w:p w14:paraId="0F99AB5E" w14:textId="77777777" w:rsidR="008D5A7B" w:rsidRPr="00C30296" w:rsidRDefault="008D5A7B" w:rsidP="00740D73">
      <w:pPr>
        <w:pStyle w:val="13"/>
      </w:pPr>
    </w:p>
    <w:p w14:paraId="154FF358" w14:textId="77777777" w:rsidR="008D5A7B" w:rsidRPr="00C30296" w:rsidRDefault="008D5A7B" w:rsidP="00740D73">
      <w:pPr>
        <w:pStyle w:val="13"/>
      </w:pPr>
      <w:r w:rsidRPr="00C30296">
        <w:rPr>
          <w:szCs w:val="28"/>
          <w:rtl/>
        </w:rPr>
        <w:t>לְכָה נַשְׁקֶה אֶת־אָבִינוּ יַיִן וְנִשְׁכְּבָה עִמּוֹ וּנְחַיֶּה מֵאָבִינוּ זָרַע׃</w:t>
      </w:r>
    </w:p>
    <w:p w14:paraId="3737214E" w14:textId="0EB736BC" w:rsidR="008D5A7B" w:rsidRPr="00C30296" w:rsidRDefault="008D5A7B" w:rsidP="00740D73">
      <w:pPr>
        <w:pStyle w:val="15"/>
        <w:rPr>
          <w:color w:val="auto"/>
        </w:rPr>
      </w:pPr>
      <w:r w:rsidRPr="00C30296">
        <w:rPr>
          <w:color w:val="auto"/>
        </w:rPr>
        <w:t>леха</w:t>
      </w:r>
      <w:r w:rsidRPr="00C30296">
        <w:rPr>
          <w:rFonts w:cs="Times New Roman"/>
          <w:color w:val="auto"/>
        </w:rPr>
        <w:t xml:space="preserve">́ </w:t>
      </w:r>
      <w:r w:rsidRPr="00C30296">
        <w:rPr>
          <w:color w:val="auto"/>
        </w:rPr>
        <w:t>нашкэ</w:t>
      </w:r>
      <w:r w:rsidRPr="00C30296">
        <w:rPr>
          <w:rFonts w:cs="Times New Roman"/>
          <w:color w:val="auto"/>
        </w:rPr>
        <w:t>́</w:t>
      </w:r>
      <w:r w:rsidRPr="00C30296">
        <w:rPr>
          <w:color w:val="auto"/>
        </w:rPr>
        <w:t xml:space="preserve"> эт-ави</w:t>
      </w:r>
      <w:r w:rsidRPr="00C30296">
        <w:rPr>
          <w:rFonts w:cs="Times New Roman"/>
          <w:color w:val="auto"/>
        </w:rPr>
        <w:t>́</w:t>
      </w:r>
      <w:r w:rsidRPr="00C30296">
        <w:rPr>
          <w:color w:val="auto"/>
        </w:rPr>
        <w:t>ну я</w:t>
      </w:r>
      <w:r w:rsidRPr="00C30296">
        <w:rPr>
          <w:rFonts w:cs="Times New Roman"/>
          <w:color w:val="auto"/>
        </w:rPr>
        <w:t>́</w:t>
      </w:r>
      <w:r w:rsidRPr="00C30296">
        <w:rPr>
          <w:color w:val="auto"/>
        </w:rPr>
        <w:t>йин венишкева</w:t>
      </w:r>
      <w:r w:rsidRPr="00C30296">
        <w:rPr>
          <w:rFonts w:cs="Times New Roman"/>
          <w:color w:val="auto"/>
        </w:rPr>
        <w:t>́</w:t>
      </w:r>
      <w:r w:rsidRPr="00C30296">
        <w:rPr>
          <w:color w:val="auto"/>
        </w:rPr>
        <w:t xml:space="preserve"> имо</w:t>
      </w:r>
      <w:r w:rsidRPr="00C30296">
        <w:rPr>
          <w:rFonts w:cs="Times New Roman"/>
          <w:color w:val="auto"/>
        </w:rPr>
        <w:t>́</w:t>
      </w:r>
      <w:r w:rsidRPr="00C30296">
        <w:rPr>
          <w:color w:val="auto"/>
        </w:rPr>
        <w:t xml:space="preserve"> унхае</w:t>
      </w:r>
      <w:r w:rsidRPr="00C30296">
        <w:rPr>
          <w:rFonts w:cs="Times New Roman"/>
          <w:color w:val="auto"/>
        </w:rPr>
        <w:t>́</w:t>
      </w:r>
      <w:r w:rsidRPr="00C30296">
        <w:rPr>
          <w:color w:val="auto"/>
        </w:rPr>
        <w:t xml:space="preserve"> меави</w:t>
      </w:r>
      <w:r w:rsidRPr="00C30296">
        <w:rPr>
          <w:rFonts w:cs="Times New Roman"/>
          <w:color w:val="auto"/>
        </w:rPr>
        <w:t>́</w:t>
      </w:r>
      <w:r w:rsidRPr="00C30296">
        <w:rPr>
          <w:color w:val="auto"/>
        </w:rPr>
        <w:t>ну за</w:t>
      </w:r>
      <w:r w:rsidRPr="00C30296">
        <w:rPr>
          <w:rFonts w:cs="Times New Roman"/>
          <w:color w:val="auto"/>
        </w:rPr>
        <w:t>́</w:t>
      </w:r>
      <w:r w:rsidRPr="00C30296">
        <w:rPr>
          <w:color w:val="auto"/>
        </w:rPr>
        <w:t>ра</w:t>
      </w:r>
    </w:p>
    <w:p w14:paraId="590578DD" w14:textId="0DF24F72" w:rsidR="008D5A7B" w:rsidRPr="00C30296" w:rsidRDefault="008D5A7B" w:rsidP="00DC595C">
      <w:pPr>
        <w:pStyle w:val="17"/>
        <w:rPr>
          <w:color w:val="auto"/>
        </w:rPr>
      </w:pPr>
      <w:r w:rsidRPr="00C30296">
        <w:rPr>
          <w:color w:val="auto"/>
        </w:rPr>
        <w:t>32. Давай-ка напоим нашего отца вином и возляжем с ним</w:t>
      </w:r>
      <w:r w:rsidR="00D4748A" w:rsidRPr="00C30296">
        <w:rPr>
          <w:color w:val="auto"/>
        </w:rPr>
        <w:t>.</w:t>
      </w:r>
      <w:r w:rsidRPr="00C30296">
        <w:rPr>
          <w:color w:val="auto"/>
        </w:rPr>
        <w:t xml:space="preserve"> оживим отца нашего семя.</w:t>
      </w:r>
    </w:p>
    <w:p w14:paraId="41FA93B9" w14:textId="77777777" w:rsidR="008D5A7B" w:rsidRPr="00C30296" w:rsidRDefault="008D5A7B" w:rsidP="00DC595C">
      <w:pPr>
        <w:pStyle w:val="17"/>
        <w:rPr>
          <w:color w:val="auto"/>
        </w:rPr>
      </w:pPr>
    </w:p>
    <w:p w14:paraId="4501E717" w14:textId="63AF0148" w:rsidR="008D5A7B" w:rsidRPr="00C30296" w:rsidRDefault="008D5A7B" w:rsidP="008D5A7B">
      <w:pPr>
        <w:rPr>
          <w:i/>
          <w:color w:val="auto"/>
        </w:rPr>
      </w:pPr>
      <w:r w:rsidRPr="00C30296">
        <w:rPr>
          <w:color w:val="auto"/>
        </w:rPr>
        <w:t>Прежде всего, когда мы встречаем упоминание о вине, возникает вопрос: откуда девочки могли взять вино в пещере. Есть два подхода объяснить происхождение вина. Первый вполне рациональный. В те времена пещеры использовались как склады. Там прохладно в жару, там удобно хранить продукты И</w:t>
      </w:r>
      <w:r w:rsidR="00D4748A" w:rsidRPr="00C30296">
        <w:rPr>
          <w:color w:val="auto"/>
        </w:rPr>
        <w:t>,</w:t>
      </w:r>
      <w:r w:rsidRPr="00C30296">
        <w:rPr>
          <w:color w:val="auto"/>
        </w:rPr>
        <w:t xml:space="preserve"> возможно, кто-то из жителей Сдома или окрестных городов хранил в пещере свое вино в кувшинчиках</w:t>
      </w:r>
      <w:r w:rsidR="00D4748A" w:rsidRPr="00C30296">
        <w:rPr>
          <w:color w:val="auto"/>
        </w:rPr>
        <w:t>,</w:t>
      </w:r>
      <w:r w:rsidRPr="00C30296">
        <w:rPr>
          <w:color w:val="auto"/>
        </w:rPr>
        <w:t xml:space="preserve"> </w:t>
      </w:r>
      <w:r w:rsidR="00D4748A" w:rsidRPr="00C30296">
        <w:rPr>
          <w:color w:val="auto"/>
        </w:rPr>
        <w:t>и</w:t>
      </w:r>
      <w:r w:rsidRPr="00C30296">
        <w:rPr>
          <w:color w:val="auto"/>
        </w:rPr>
        <w:t xml:space="preserve"> эти кувшинчики совершенно случайно нашлись. Не настолько удивительное дело. Второе объяснение как раз удивительное и вполне мессианское. Оно ссылается на книгу пророка Йоэля, который говорит: </w:t>
      </w:r>
      <w:r w:rsidR="00D4748A" w:rsidRPr="00C30296">
        <w:rPr>
          <w:color w:val="auto"/>
        </w:rPr>
        <w:t>«И</w:t>
      </w:r>
      <w:r w:rsidRPr="00C30296">
        <w:rPr>
          <w:color w:val="auto"/>
        </w:rPr>
        <w:t xml:space="preserve"> будет в тот день горы будут капать вином</w:t>
      </w:r>
      <w:r w:rsidR="00D4748A" w:rsidRPr="00C30296">
        <w:rPr>
          <w:color w:val="auto"/>
        </w:rPr>
        <w:t>,</w:t>
      </w:r>
      <w:r w:rsidRPr="00C30296">
        <w:rPr>
          <w:color w:val="auto"/>
        </w:rPr>
        <w:t xml:space="preserve"> и холмы потекут молоком</w:t>
      </w:r>
      <w:r w:rsidR="00D4748A" w:rsidRPr="00C30296">
        <w:rPr>
          <w:color w:val="auto"/>
        </w:rPr>
        <w:t>»</w:t>
      </w:r>
      <w:r w:rsidRPr="00C30296">
        <w:rPr>
          <w:color w:val="auto"/>
        </w:rPr>
        <w:t xml:space="preserve"> (Йоэль 3:18). Эти комментаторы говорят, что мессианская эра как бы была предпоказана в пещере Лота. И мы ещ</w:t>
      </w:r>
      <w:r w:rsidR="00513B8C">
        <w:rPr>
          <w:color w:val="auto"/>
        </w:rPr>
        <w:t>ё</w:t>
      </w:r>
      <w:r w:rsidRPr="00C30296">
        <w:rPr>
          <w:color w:val="auto"/>
        </w:rPr>
        <w:t xml:space="preserve"> верн</w:t>
      </w:r>
      <w:r w:rsidR="00E27A56" w:rsidRPr="00C30296">
        <w:rPr>
          <w:color w:val="auto"/>
        </w:rPr>
        <w:t>ё</w:t>
      </w:r>
      <w:r w:rsidRPr="00C30296">
        <w:rPr>
          <w:color w:val="auto"/>
        </w:rPr>
        <w:t>мся к этой теме. То есть внутри них уже было некое промо, некоторое предвозвестие мессианской эпохи. Так или иначе, чудесным образом или менее чудесным образом у них было вино, а значит</w:t>
      </w:r>
      <w:r w:rsidR="00D4748A" w:rsidRPr="00C30296">
        <w:rPr>
          <w:color w:val="auto"/>
        </w:rPr>
        <w:t>,</w:t>
      </w:r>
      <w:r w:rsidRPr="00C30296">
        <w:rPr>
          <w:color w:val="auto"/>
        </w:rPr>
        <w:t xml:space="preserve"> была возможность сказать</w:t>
      </w:r>
      <w:r w:rsidR="00D4748A" w:rsidRPr="00C30296">
        <w:rPr>
          <w:color w:val="auto"/>
        </w:rPr>
        <w:t>:</w:t>
      </w:r>
      <w:r w:rsidRPr="00C30296">
        <w:rPr>
          <w:color w:val="auto"/>
        </w:rPr>
        <w:t xml:space="preserve"> но вот же Господь предусмотрел</w:t>
      </w:r>
      <w:r w:rsidR="00E27A56" w:rsidRPr="00C30296">
        <w:rPr>
          <w:color w:val="auto"/>
        </w:rPr>
        <w:t>, з</w:t>
      </w:r>
      <w:r w:rsidRPr="00C30296">
        <w:rPr>
          <w:color w:val="auto"/>
        </w:rPr>
        <w:t>десь вино, и значит</w:t>
      </w:r>
      <w:r w:rsidR="00D4748A" w:rsidRPr="00C30296">
        <w:rPr>
          <w:color w:val="auto"/>
        </w:rPr>
        <w:t>,</w:t>
      </w:r>
      <w:r w:rsidRPr="00C30296">
        <w:rPr>
          <w:color w:val="auto"/>
        </w:rPr>
        <w:t xml:space="preserve"> Он хочет, значит</w:t>
      </w:r>
      <w:r w:rsidR="00D4748A" w:rsidRPr="00C30296">
        <w:rPr>
          <w:color w:val="auto"/>
        </w:rPr>
        <w:t>,</w:t>
      </w:r>
      <w:r w:rsidRPr="00C30296">
        <w:rPr>
          <w:color w:val="auto"/>
        </w:rPr>
        <w:t xml:space="preserve"> это знак, что мы должны так поступить. И нужно </w:t>
      </w:r>
      <w:r w:rsidRPr="00C30296">
        <w:rPr>
          <w:color w:val="auto"/>
        </w:rPr>
        <w:lastRenderedPageBreak/>
        <w:t>обратить внимание, что старшая дочь говорит</w:t>
      </w:r>
      <w:r w:rsidR="001A1E2B" w:rsidRPr="00C30296">
        <w:rPr>
          <w:color w:val="auto"/>
        </w:rPr>
        <w:t xml:space="preserve"> </w:t>
      </w:r>
      <w:r w:rsidRPr="00C30296">
        <w:rPr>
          <w:color w:val="auto"/>
        </w:rPr>
        <w:t xml:space="preserve">не </w:t>
      </w:r>
      <w:r w:rsidRPr="00C30296">
        <w:rPr>
          <w:i/>
          <w:color w:val="auto"/>
        </w:rPr>
        <w:t>родим сыновей, и будут у нас дети,</w:t>
      </w:r>
      <w:r w:rsidRPr="00C30296">
        <w:rPr>
          <w:color w:val="auto"/>
        </w:rPr>
        <w:t xml:space="preserve"> а </w:t>
      </w:r>
      <w:r w:rsidRPr="00C30296">
        <w:rPr>
          <w:i/>
          <w:iCs/>
          <w:color w:val="auto"/>
        </w:rPr>
        <w:t>нихае</w:t>
      </w:r>
      <w:r w:rsidRPr="00C30296">
        <w:rPr>
          <w:rFonts w:cs="Times New Roman"/>
          <w:i/>
          <w:iCs/>
          <w:color w:val="auto"/>
        </w:rPr>
        <w:t>́</w:t>
      </w:r>
      <w:r w:rsidR="001A1E2B" w:rsidRPr="00C30296">
        <w:rPr>
          <w:color w:val="auto"/>
        </w:rPr>
        <w:t xml:space="preserve"> – </w:t>
      </w:r>
      <w:r w:rsidRPr="00C30296">
        <w:rPr>
          <w:i/>
          <w:color w:val="auto"/>
        </w:rPr>
        <w:t>оживим семя, произведем живое потомство.</w:t>
      </w:r>
    </w:p>
    <w:p w14:paraId="0BBFE7F5" w14:textId="307B5622" w:rsidR="002745EC" w:rsidRPr="00C30296" w:rsidRDefault="008D5A7B" w:rsidP="008D5A7B">
      <w:pPr>
        <w:rPr>
          <w:color w:val="auto"/>
        </w:rPr>
      </w:pPr>
      <w:r w:rsidRPr="00C30296">
        <w:rPr>
          <w:color w:val="auto"/>
        </w:rPr>
        <w:t>Две дочки и старик отец остались одни в этом мире. И дочкам не хочется, может быть</w:t>
      </w:r>
      <w:r w:rsidR="002745EC" w:rsidRPr="00C30296">
        <w:rPr>
          <w:color w:val="auto"/>
        </w:rPr>
        <w:t>,</w:t>
      </w:r>
      <w:r w:rsidRPr="00C30296">
        <w:rPr>
          <w:color w:val="auto"/>
        </w:rPr>
        <w:t xml:space="preserve"> совсем не хочется быть теми, кто после смерти отца,</w:t>
      </w:r>
      <w:r w:rsidR="00E27A56" w:rsidRPr="00C30296">
        <w:rPr>
          <w:color w:val="auto"/>
        </w:rPr>
        <w:t xml:space="preserve"> выключит свет</w:t>
      </w:r>
      <w:r w:rsidRPr="00C30296">
        <w:rPr>
          <w:color w:val="auto"/>
        </w:rPr>
        <w:t>, уходя из этого мира, и скажет</w:t>
      </w:r>
      <w:r w:rsidR="00E27A56" w:rsidRPr="00C30296">
        <w:rPr>
          <w:color w:val="auto"/>
        </w:rPr>
        <w:t>,</w:t>
      </w:r>
      <w:r w:rsidRPr="00C30296">
        <w:rPr>
          <w:color w:val="auto"/>
        </w:rPr>
        <w:t xml:space="preserve"> как прекрасен был этот мир. Не хочется, чтобы на них останавливалось вс</w:t>
      </w:r>
      <w:r w:rsidR="00E27A56" w:rsidRPr="00C30296">
        <w:rPr>
          <w:color w:val="auto"/>
        </w:rPr>
        <w:t>ё</w:t>
      </w:r>
      <w:r w:rsidRPr="00C30296">
        <w:rPr>
          <w:color w:val="auto"/>
        </w:rPr>
        <w:t xml:space="preserve"> человечество. И</w:t>
      </w:r>
      <w:r w:rsidR="002745EC" w:rsidRPr="00C30296">
        <w:rPr>
          <w:color w:val="auto"/>
        </w:rPr>
        <w:t>,</w:t>
      </w:r>
      <w:r w:rsidRPr="00C30296">
        <w:rPr>
          <w:color w:val="auto"/>
        </w:rPr>
        <w:t xml:space="preserve"> с другой стороны, если они единственные</w:t>
      </w:r>
      <w:r w:rsidR="002745EC" w:rsidRPr="00C30296">
        <w:rPr>
          <w:color w:val="auto"/>
        </w:rPr>
        <w:t>,</w:t>
      </w:r>
      <w:r w:rsidRPr="00C30296">
        <w:rPr>
          <w:color w:val="auto"/>
        </w:rPr>
        <w:t xml:space="preserve"> кто остал</w:t>
      </w:r>
      <w:r w:rsidR="00E27A56" w:rsidRPr="00C30296">
        <w:rPr>
          <w:color w:val="auto"/>
        </w:rPr>
        <w:t>ся</w:t>
      </w:r>
      <w:r w:rsidRPr="00C30296">
        <w:rPr>
          <w:color w:val="auto"/>
        </w:rPr>
        <w:t>, значит</w:t>
      </w:r>
      <w:r w:rsidR="002745EC" w:rsidRPr="00C30296">
        <w:rPr>
          <w:color w:val="auto"/>
        </w:rPr>
        <w:t>,</w:t>
      </w:r>
      <w:r w:rsidRPr="00C30296">
        <w:rPr>
          <w:color w:val="auto"/>
        </w:rPr>
        <w:t xml:space="preserve"> они избранницы, значит</w:t>
      </w:r>
      <w:r w:rsidR="002745EC" w:rsidRPr="00C30296">
        <w:rPr>
          <w:color w:val="auto"/>
        </w:rPr>
        <w:t>,</w:t>
      </w:r>
      <w:r w:rsidRPr="00C30296">
        <w:rPr>
          <w:color w:val="auto"/>
        </w:rPr>
        <w:t xml:space="preserve"> они лучшие из лучших, отборные избранницы человеческого рода, для того чтобы продолжить потомство. И это важно. И поэтому она говорит «и оживим себе семя». Мидраш Танхума говорит, что она хотела, чтобы через отца пришло семя из другого места, чтобы это было семя Машиаха. Мидраш Танхума выделяет, что здесь в этот момент, пусть через такое ужасное и отвратительное действие, Всевышний уже планирует произвести Машиаха. Мы позже увидим, что обе дочери Лота присутствуют в родословии Машиаха. Одна Рут моавитянка, вторая будущая жена Шломо. И обе в родословной Машиаха. Ну</w:t>
      </w:r>
      <w:r w:rsidR="002745EC" w:rsidRPr="00C30296">
        <w:rPr>
          <w:color w:val="auto"/>
        </w:rPr>
        <w:t>,</w:t>
      </w:r>
      <w:r w:rsidRPr="00C30296">
        <w:rPr>
          <w:color w:val="auto"/>
        </w:rPr>
        <w:t xml:space="preserve"> это мы ещ</w:t>
      </w:r>
      <w:r w:rsidR="00513B8C">
        <w:rPr>
          <w:color w:val="auto"/>
        </w:rPr>
        <w:t>ё</w:t>
      </w:r>
      <w:r w:rsidRPr="00C30296">
        <w:rPr>
          <w:color w:val="auto"/>
        </w:rPr>
        <w:t xml:space="preserve"> увидим. </w:t>
      </w:r>
    </w:p>
    <w:p w14:paraId="750B30BF" w14:textId="2017E143" w:rsidR="008D5A7B" w:rsidRPr="00C30296" w:rsidRDefault="008D5A7B" w:rsidP="008D5A7B">
      <w:pPr>
        <w:rPr>
          <w:color w:val="auto"/>
        </w:rPr>
      </w:pPr>
      <w:r w:rsidRPr="00C30296">
        <w:rPr>
          <w:color w:val="auto"/>
        </w:rPr>
        <w:t xml:space="preserve">Раз они хотят восстановить потомство, то они хотят восстановить и цель всего человечества, </w:t>
      </w:r>
      <w:r w:rsidR="002745EC" w:rsidRPr="00C30296">
        <w:rPr>
          <w:color w:val="auto"/>
        </w:rPr>
        <w:t>то есть</w:t>
      </w:r>
      <w:r w:rsidRPr="00C30296">
        <w:rPr>
          <w:color w:val="auto"/>
        </w:rPr>
        <w:t xml:space="preserve"> Машиаха. Так видят эт</w:t>
      </w:r>
      <w:r w:rsidR="002745EC" w:rsidRPr="00C30296">
        <w:rPr>
          <w:color w:val="auto"/>
        </w:rPr>
        <w:t>о</w:t>
      </w:r>
      <w:r w:rsidRPr="00C30296">
        <w:rPr>
          <w:color w:val="auto"/>
        </w:rPr>
        <w:t xml:space="preserve"> мидраши. И</w:t>
      </w:r>
      <w:r w:rsidR="002745EC" w:rsidRPr="00C30296">
        <w:rPr>
          <w:color w:val="auto"/>
        </w:rPr>
        <w:t>,</w:t>
      </w:r>
      <w:r w:rsidRPr="00C30296">
        <w:rPr>
          <w:color w:val="auto"/>
        </w:rPr>
        <w:t xml:space="preserve"> хотя то, что происходит</w:t>
      </w:r>
      <w:r w:rsidR="002745EC" w:rsidRPr="00C30296">
        <w:rPr>
          <w:color w:val="auto"/>
        </w:rPr>
        <w:t>,</w:t>
      </w:r>
      <w:r w:rsidRPr="00C30296">
        <w:rPr>
          <w:color w:val="auto"/>
        </w:rPr>
        <w:t xml:space="preserve"> кажется нам мерзким, </w:t>
      </w:r>
      <w:r w:rsidR="002745EC" w:rsidRPr="00C30296">
        <w:rPr>
          <w:color w:val="auto"/>
        </w:rPr>
        <w:t xml:space="preserve">в </w:t>
      </w:r>
      <w:r w:rsidRPr="00C30296">
        <w:rPr>
          <w:color w:val="auto"/>
        </w:rPr>
        <w:t>сам</w:t>
      </w:r>
      <w:r w:rsidR="002745EC" w:rsidRPr="00C30296">
        <w:rPr>
          <w:color w:val="auto"/>
        </w:rPr>
        <w:t>ой</w:t>
      </w:r>
      <w:r w:rsidRPr="00C30296">
        <w:rPr>
          <w:color w:val="auto"/>
        </w:rPr>
        <w:t xml:space="preserve"> мысл</w:t>
      </w:r>
      <w:r w:rsidR="002745EC" w:rsidRPr="00C30296">
        <w:rPr>
          <w:color w:val="auto"/>
        </w:rPr>
        <w:t>и</w:t>
      </w:r>
      <w:r w:rsidRPr="00C30296">
        <w:rPr>
          <w:color w:val="auto"/>
        </w:rPr>
        <w:t xml:space="preserve"> старшей сестры есть какой-то замысел, что-то связанное с тем, что происходит во имя небес. </w:t>
      </w:r>
    </w:p>
    <w:p w14:paraId="495A15F5" w14:textId="77777777" w:rsidR="008D5A7B" w:rsidRPr="00C30296" w:rsidRDefault="008D5A7B" w:rsidP="00740D73">
      <w:pPr>
        <w:pStyle w:val="13"/>
      </w:pPr>
    </w:p>
    <w:p w14:paraId="20093A89" w14:textId="77777777" w:rsidR="008D5A7B" w:rsidRPr="00C30296" w:rsidRDefault="008D5A7B" w:rsidP="00740D73">
      <w:pPr>
        <w:pStyle w:val="13"/>
      </w:pPr>
      <w:r w:rsidRPr="00C30296">
        <w:rPr>
          <w:szCs w:val="28"/>
          <w:rtl/>
        </w:rPr>
        <w:t>וַתַּשְׁקֶיןָ אֶת־אֲבִיהֶן יַיִן בַּלַּיְלָה הוּא</w:t>
      </w:r>
    </w:p>
    <w:p w14:paraId="1D176E24" w14:textId="573E5E5F" w:rsidR="008D5A7B" w:rsidRPr="00C30296" w:rsidRDefault="008D5A7B" w:rsidP="00740D73">
      <w:pPr>
        <w:pStyle w:val="15"/>
        <w:rPr>
          <w:color w:val="auto"/>
        </w:rPr>
      </w:pPr>
      <w:r w:rsidRPr="00C30296">
        <w:rPr>
          <w:color w:val="auto"/>
        </w:rPr>
        <w:t>ваташкэ</w:t>
      </w:r>
      <w:r w:rsidRPr="00C30296">
        <w:rPr>
          <w:rFonts w:cs="Times New Roman"/>
          <w:color w:val="auto"/>
        </w:rPr>
        <w:t>́</w:t>
      </w:r>
      <w:r w:rsidRPr="00C30296">
        <w:rPr>
          <w:color w:val="auto"/>
        </w:rPr>
        <w:t>на эт-ави</w:t>
      </w:r>
      <w:r w:rsidRPr="00C30296">
        <w:rPr>
          <w:color w:val="auto"/>
          <w:lang w:bidi="he-IL"/>
        </w:rPr>
        <w:t>ѓе</w:t>
      </w:r>
      <w:r w:rsidRPr="00C30296">
        <w:rPr>
          <w:rFonts w:cs="Times New Roman"/>
          <w:color w:val="auto"/>
          <w:lang w:bidi="he-IL"/>
        </w:rPr>
        <w:t>́</w:t>
      </w:r>
      <w:r w:rsidRPr="00C30296">
        <w:rPr>
          <w:color w:val="auto"/>
        </w:rPr>
        <w:t>н я</w:t>
      </w:r>
      <w:r w:rsidRPr="00C30296">
        <w:rPr>
          <w:rFonts w:cs="Times New Roman"/>
          <w:color w:val="auto"/>
        </w:rPr>
        <w:t>́</w:t>
      </w:r>
      <w:r w:rsidRPr="00C30296">
        <w:rPr>
          <w:color w:val="auto"/>
        </w:rPr>
        <w:t>йин бала</w:t>
      </w:r>
      <w:r w:rsidRPr="00C30296">
        <w:rPr>
          <w:rFonts w:cs="Times New Roman"/>
          <w:color w:val="auto"/>
        </w:rPr>
        <w:t>́</w:t>
      </w:r>
      <w:r w:rsidRPr="00C30296">
        <w:rPr>
          <w:color w:val="auto"/>
        </w:rPr>
        <w:t>йла ѓ</w:t>
      </w:r>
      <w:r w:rsidR="00740D73" w:rsidRPr="00C30296">
        <w:rPr>
          <w:color w:val="auto"/>
        </w:rPr>
        <w:t>у</w:t>
      </w:r>
    </w:p>
    <w:p w14:paraId="26E922C9" w14:textId="0FEA6AA3" w:rsidR="008D5A7B" w:rsidRPr="00C30296" w:rsidRDefault="008D5A7B" w:rsidP="00DC595C">
      <w:pPr>
        <w:pStyle w:val="17"/>
        <w:rPr>
          <w:color w:val="auto"/>
        </w:rPr>
      </w:pPr>
      <w:r w:rsidRPr="00C30296">
        <w:rPr>
          <w:color w:val="auto"/>
        </w:rPr>
        <w:t>33. И напоили они отца вином в ту ночь</w:t>
      </w:r>
      <w:r w:rsidR="00DC595C" w:rsidRPr="00C30296">
        <w:rPr>
          <w:color w:val="auto"/>
        </w:rPr>
        <w:t>,</w:t>
      </w:r>
    </w:p>
    <w:p w14:paraId="58E84C57" w14:textId="77777777" w:rsidR="008D5A7B" w:rsidRPr="00C30296" w:rsidRDefault="008D5A7B" w:rsidP="00DC595C">
      <w:pPr>
        <w:pStyle w:val="17"/>
        <w:rPr>
          <w:color w:val="auto"/>
        </w:rPr>
      </w:pPr>
    </w:p>
    <w:p w14:paraId="62C57ED8" w14:textId="5FE00741" w:rsidR="008D5A7B" w:rsidRPr="00C30296" w:rsidRDefault="008D5A7B" w:rsidP="008D5A7B">
      <w:pPr>
        <w:rPr>
          <w:color w:val="auto"/>
        </w:rPr>
      </w:pPr>
      <w:r w:rsidRPr="00C30296">
        <w:rPr>
          <w:color w:val="auto"/>
        </w:rPr>
        <w:t>Ещ</w:t>
      </w:r>
      <w:r w:rsidR="00513B8C">
        <w:rPr>
          <w:color w:val="auto"/>
        </w:rPr>
        <w:t>ё</w:t>
      </w:r>
      <w:r w:rsidRPr="00C30296">
        <w:rPr>
          <w:color w:val="auto"/>
        </w:rPr>
        <w:t xml:space="preserve"> один вопрос, который стоит задать. Если они действительно думали, что вот они остались одни в </w:t>
      </w:r>
      <w:r w:rsidRPr="00C30296">
        <w:rPr>
          <w:color w:val="auto"/>
        </w:rPr>
        <w:lastRenderedPageBreak/>
        <w:t>этом мире и у них нет выхода, кроме как поступить таким ужасным путем</w:t>
      </w:r>
      <w:r w:rsidR="00E27A56" w:rsidRPr="00C30296">
        <w:rPr>
          <w:color w:val="auto"/>
        </w:rPr>
        <w:t>,</w:t>
      </w:r>
      <w:r w:rsidRPr="00C30296">
        <w:rPr>
          <w:color w:val="auto"/>
        </w:rPr>
        <w:t xml:space="preserve"> </w:t>
      </w:r>
      <w:r w:rsidR="00E27A56" w:rsidRPr="00C30296">
        <w:rPr>
          <w:color w:val="auto"/>
        </w:rPr>
        <w:t>п</w:t>
      </w:r>
      <w:r w:rsidRPr="00C30296">
        <w:rPr>
          <w:color w:val="auto"/>
        </w:rPr>
        <w:t>очему бы не сказать об этом Лоту? Сказать ему: ну вот</w:t>
      </w:r>
      <w:r w:rsidR="002B09F7" w:rsidRPr="00C30296">
        <w:rPr>
          <w:color w:val="auto"/>
        </w:rPr>
        <w:t xml:space="preserve"> </w:t>
      </w:r>
      <w:r w:rsidRPr="00C30296">
        <w:rPr>
          <w:color w:val="auto"/>
        </w:rPr>
        <w:t>так и так отец, мы втроем тут остались, делать нечего, давай поступим вот так. И комментаторы пытаются объяснить, почему они так не сделали. О</w:t>
      </w:r>
      <w:r w:rsidR="00E27A56" w:rsidRPr="00C30296">
        <w:rPr>
          <w:color w:val="auto"/>
        </w:rPr>
        <w:t>д</w:t>
      </w:r>
      <w:r w:rsidRPr="00C30296">
        <w:rPr>
          <w:color w:val="auto"/>
        </w:rPr>
        <w:t>ни говорят</w:t>
      </w:r>
      <w:r w:rsidR="002B09F7" w:rsidRPr="00C30296">
        <w:rPr>
          <w:color w:val="auto"/>
        </w:rPr>
        <w:t>, что о</w:t>
      </w:r>
      <w:r w:rsidRPr="00C30296">
        <w:rPr>
          <w:color w:val="auto"/>
        </w:rPr>
        <w:t>ни боялись, что он выберет только одну из них. Другие</w:t>
      </w:r>
      <w:r w:rsidR="002B09F7" w:rsidRPr="00C30296">
        <w:rPr>
          <w:color w:val="auto"/>
        </w:rPr>
        <w:t xml:space="preserve"> полагают, что</w:t>
      </w:r>
      <w:r w:rsidRPr="00C30296">
        <w:rPr>
          <w:color w:val="auto"/>
        </w:rPr>
        <w:t xml:space="preserve"> </w:t>
      </w:r>
      <w:r w:rsidR="002B09F7" w:rsidRPr="00C30296">
        <w:rPr>
          <w:color w:val="auto"/>
        </w:rPr>
        <w:t xml:space="preserve">они </w:t>
      </w:r>
      <w:r w:rsidRPr="00C30296">
        <w:rPr>
          <w:color w:val="auto"/>
        </w:rPr>
        <w:t>боялись, что он просто находится в депрессии. Есть комментаторы более, скажем так, мессианского толка, которые говорят, что вообще заповедь левиратного брака, когда человек восстанавливает семя не себе, очень сложная заповедь</w:t>
      </w:r>
      <w:r w:rsidR="00E27A56" w:rsidRPr="00C30296">
        <w:rPr>
          <w:color w:val="auto"/>
        </w:rPr>
        <w:t>:</w:t>
      </w:r>
      <w:r w:rsidRPr="00C30296">
        <w:rPr>
          <w:color w:val="auto"/>
        </w:rPr>
        <w:t xml:space="preserve"> </w:t>
      </w:r>
      <w:r w:rsidR="00E27A56" w:rsidRPr="00C30296">
        <w:rPr>
          <w:color w:val="auto"/>
        </w:rPr>
        <w:t>с</w:t>
      </w:r>
      <w:r w:rsidRPr="00C30296">
        <w:rPr>
          <w:color w:val="auto"/>
        </w:rPr>
        <w:t>ложно войти к женщине, к жене, которая тебе не нравится, без своего собственного влечения. И вот</w:t>
      </w:r>
      <w:r w:rsidR="002B09F7" w:rsidRPr="00C30296">
        <w:rPr>
          <w:color w:val="auto"/>
        </w:rPr>
        <w:t>,</w:t>
      </w:r>
      <w:r w:rsidRPr="00C30296">
        <w:rPr>
          <w:color w:val="auto"/>
        </w:rPr>
        <w:t xml:space="preserve"> чтобы это было чисто без влечения человеческого, говорят эти комментаторы, для этого они напоили вином. Часто то, что говорит комментатор, больше говорит о самом комментаторе, чем о тексте. Но вот такие есть варианты. Этот вопрос может каждый сам себе задать и сам себе ответить.</w:t>
      </w:r>
    </w:p>
    <w:p w14:paraId="4DA00B1F" w14:textId="77777777" w:rsidR="008D5A7B" w:rsidRPr="00C30296" w:rsidRDefault="008D5A7B" w:rsidP="008D5A7B">
      <w:pPr>
        <w:rPr>
          <w:color w:val="auto"/>
        </w:rPr>
      </w:pPr>
      <w:r w:rsidRPr="00C30296">
        <w:rPr>
          <w:color w:val="auto"/>
        </w:rPr>
        <w:t>Итак, они напоили отца вином в ту же ночь.</w:t>
      </w:r>
    </w:p>
    <w:p w14:paraId="0FD77842" w14:textId="77777777" w:rsidR="008D5A7B" w:rsidRPr="00C30296" w:rsidRDefault="008D5A7B" w:rsidP="00740D73">
      <w:pPr>
        <w:pStyle w:val="13"/>
      </w:pPr>
    </w:p>
    <w:p w14:paraId="582D4734" w14:textId="77777777" w:rsidR="008D5A7B" w:rsidRPr="00C30296" w:rsidRDefault="008D5A7B" w:rsidP="00740D73">
      <w:pPr>
        <w:pStyle w:val="13"/>
      </w:pPr>
      <w:r w:rsidRPr="00C30296">
        <w:rPr>
          <w:szCs w:val="28"/>
          <w:rtl/>
        </w:rPr>
        <w:t>וַתָּבֹא הַבְּכִירָה וַתִּשְׁכַּב אֶת־אָבִיהָ</w:t>
      </w:r>
    </w:p>
    <w:p w14:paraId="5C117DD1" w14:textId="77777777" w:rsidR="008D5A7B" w:rsidRPr="00C30296" w:rsidRDefault="008D5A7B" w:rsidP="00740D73">
      <w:pPr>
        <w:pStyle w:val="15"/>
        <w:rPr>
          <w:color w:val="auto"/>
        </w:rPr>
      </w:pPr>
      <w:r w:rsidRPr="00C30296">
        <w:rPr>
          <w:color w:val="auto"/>
        </w:rPr>
        <w:t>ватаво</w:t>
      </w:r>
      <w:r w:rsidRPr="00C30296">
        <w:rPr>
          <w:rFonts w:cs="Times New Roman"/>
          <w:color w:val="auto"/>
        </w:rPr>
        <w:t>́</w:t>
      </w:r>
      <w:r w:rsidRPr="00C30296">
        <w:rPr>
          <w:color w:val="auto"/>
        </w:rPr>
        <w:t xml:space="preserve"> </w:t>
      </w:r>
      <w:r w:rsidRPr="00C30296">
        <w:rPr>
          <w:color w:val="auto"/>
          <w:lang w:bidi="he-IL"/>
        </w:rPr>
        <w:t>ѓ</w:t>
      </w:r>
      <w:r w:rsidRPr="00C30296">
        <w:rPr>
          <w:color w:val="auto"/>
        </w:rPr>
        <w:t>абехира</w:t>
      </w:r>
      <w:r w:rsidRPr="00C30296">
        <w:rPr>
          <w:rFonts w:cs="Times New Roman"/>
          <w:color w:val="auto"/>
        </w:rPr>
        <w:t xml:space="preserve">́ </w:t>
      </w:r>
      <w:r w:rsidRPr="00C30296">
        <w:rPr>
          <w:color w:val="auto"/>
        </w:rPr>
        <w:t>ватишка</w:t>
      </w:r>
      <w:r w:rsidRPr="00C30296">
        <w:rPr>
          <w:rFonts w:cs="Times New Roman"/>
          <w:color w:val="auto"/>
        </w:rPr>
        <w:t>́</w:t>
      </w:r>
      <w:r w:rsidRPr="00C30296">
        <w:rPr>
          <w:color w:val="auto"/>
        </w:rPr>
        <w:t>в эт-ави</w:t>
      </w:r>
      <w:r w:rsidRPr="00C30296">
        <w:rPr>
          <w:rFonts w:cs="Times New Roman"/>
          <w:color w:val="auto"/>
        </w:rPr>
        <w:t>́</w:t>
      </w:r>
      <w:r w:rsidRPr="00C30296">
        <w:rPr>
          <w:color w:val="auto"/>
          <w:lang w:bidi="he-IL"/>
        </w:rPr>
        <w:t>ѓ</w:t>
      </w:r>
      <w:r w:rsidRPr="00C30296">
        <w:rPr>
          <w:color w:val="auto"/>
        </w:rPr>
        <w:t>а</w:t>
      </w:r>
    </w:p>
    <w:p w14:paraId="2614924B" w14:textId="2F09ADBC" w:rsidR="008D5A7B" w:rsidRPr="00C30296" w:rsidRDefault="008D5A7B" w:rsidP="00DC595C">
      <w:pPr>
        <w:pStyle w:val="17"/>
        <w:rPr>
          <w:color w:val="auto"/>
        </w:rPr>
      </w:pPr>
      <w:r w:rsidRPr="00C30296">
        <w:rPr>
          <w:color w:val="auto"/>
        </w:rPr>
        <w:t>и пришла старшая</w:t>
      </w:r>
      <w:r w:rsidR="00DC595C" w:rsidRPr="00C30296">
        <w:rPr>
          <w:color w:val="auto"/>
        </w:rPr>
        <w:t>,</w:t>
      </w:r>
      <w:r w:rsidRPr="00C30296">
        <w:rPr>
          <w:color w:val="auto"/>
        </w:rPr>
        <w:t xml:space="preserve"> и уложила отца своего</w:t>
      </w:r>
    </w:p>
    <w:p w14:paraId="7E3D1924" w14:textId="77777777" w:rsidR="008D5A7B" w:rsidRPr="00C30296" w:rsidRDefault="008D5A7B" w:rsidP="00DC595C">
      <w:pPr>
        <w:pStyle w:val="17"/>
        <w:rPr>
          <w:color w:val="auto"/>
        </w:rPr>
      </w:pPr>
    </w:p>
    <w:p w14:paraId="08FA6860" w14:textId="77777777" w:rsidR="008D5A7B" w:rsidRPr="00C30296" w:rsidRDefault="008D5A7B" w:rsidP="008D5A7B">
      <w:pPr>
        <w:rPr>
          <w:color w:val="auto"/>
        </w:rPr>
      </w:pPr>
      <w:r w:rsidRPr="00C30296">
        <w:rPr>
          <w:color w:val="auto"/>
        </w:rPr>
        <w:t>Можно так перевести. Обычно это мужчина использует такой термин по отношению к женщине. Если читать дословно, здесь видится изнасилование. Она овладела отцом своим.</w:t>
      </w:r>
    </w:p>
    <w:p w14:paraId="0982ECBE" w14:textId="77777777" w:rsidR="008D5A7B" w:rsidRPr="00C30296" w:rsidRDefault="008D5A7B" w:rsidP="00740D73">
      <w:pPr>
        <w:pStyle w:val="13"/>
      </w:pPr>
    </w:p>
    <w:p w14:paraId="7EC0DB88" w14:textId="77777777" w:rsidR="008D5A7B" w:rsidRPr="00C30296" w:rsidRDefault="008D5A7B" w:rsidP="00740D73">
      <w:pPr>
        <w:pStyle w:val="13"/>
      </w:pPr>
      <w:r w:rsidRPr="00C30296">
        <w:rPr>
          <w:szCs w:val="28"/>
          <w:rtl/>
        </w:rPr>
        <w:t>וְלֹא־יָדַע בְּשִׁכְבָהּ וּבְקוּמָהּ׃</w:t>
      </w:r>
    </w:p>
    <w:p w14:paraId="47B2FE8C" w14:textId="0BFE225E" w:rsidR="008D5A7B" w:rsidRPr="00C30296" w:rsidRDefault="008D5A7B" w:rsidP="00740D73">
      <w:pPr>
        <w:pStyle w:val="15"/>
        <w:rPr>
          <w:color w:val="auto"/>
        </w:rPr>
      </w:pPr>
      <w:r w:rsidRPr="00C30296">
        <w:rPr>
          <w:color w:val="auto"/>
        </w:rPr>
        <w:t>вело-яда</w:t>
      </w:r>
      <w:r w:rsidRPr="00C30296">
        <w:rPr>
          <w:rFonts w:cs="Times New Roman"/>
          <w:color w:val="auto"/>
        </w:rPr>
        <w:t>́</w:t>
      </w:r>
      <w:r w:rsidRPr="00C30296">
        <w:rPr>
          <w:color w:val="auto"/>
        </w:rPr>
        <w:t xml:space="preserve"> бешихва</w:t>
      </w:r>
      <w:r w:rsidRPr="00C30296">
        <w:rPr>
          <w:rFonts w:cs="Times New Roman"/>
          <w:color w:val="auto"/>
        </w:rPr>
        <w:t>́</w:t>
      </w:r>
      <w:r w:rsidRPr="00C30296">
        <w:rPr>
          <w:color w:val="auto"/>
        </w:rPr>
        <w:t xml:space="preserve"> увкума</w:t>
      </w:r>
      <w:r w:rsidRPr="00C30296">
        <w:rPr>
          <w:rFonts w:cs="Times New Roman"/>
          <w:color w:val="auto"/>
        </w:rPr>
        <w:t>́</w:t>
      </w:r>
    </w:p>
    <w:p w14:paraId="38DC0A5D" w14:textId="215AD2ED" w:rsidR="008D5A7B" w:rsidRPr="00C30296" w:rsidRDefault="008D5A7B" w:rsidP="00DC595C">
      <w:pPr>
        <w:pStyle w:val="17"/>
        <w:rPr>
          <w:color w:val="auto"/>
        </w:rPr>
      </w:pPr>
      <w:r w:rsidRPr="00C30296">
        <w:rPr>
          <w:color w:val="auto"/>
        </w:rPr>
        <w:t>И не знал он</w:t>
      </w:r>
      <w:r w:rsidR="00DC595C" w:rsidRPr="00C30296">
        <w:rPr>
          <w:color w:val="auto"/>
        </w:rPr>
        <w:t>,</w:t>
      </w:r>
      <w:r w:rsidRPr="00C30296">
        <w:rPr>
          <w:color w:val="auto"/>
        </w:rPr>
        <w:t xml:space="preserve"> когда она ложилась и когда вставала.</w:t>
      </w:r>
    </w:p>
    <w:p w14:paraId="7DE24CF7" w14:textId="77777777" w:rsidR="008D5A7B" w:rsidRPr="00C30296" w:rsidRDefault="008D5A7B" w:rsidP="00740D73">
      <w:pPr>
        <w:pStyle w:val="13"/>
      </w:pPr>
    </w:p>
    <w:p w14:paraId="6DAF9956" w14:textId="77777777" w:rsidR="008D5A7B" w:rsidRPr="00C30296" w:rsidRDefault="008D5A7B" w:rsidP="00740D73">
      <w:pPr>
        <w:pStyle w:val="13"/>
      </w:pPr>
      <w:r w:rsidRPr="00C30296">
        <w:rPr>
          <w:szCs w:val="28"/>
          <w:rtl/>
        </w:rPr>
        <w:lastRenderedPageBreak/>
        <w:t>וַיְהִי מִמָּחֳרָת וַתֹּאמֶר הַבְּכִירָה אֶל־הַצְּעִירָה הֵן־שָׁכַבְתִּי אֶמֶשׁ אֶת־אָבִי נַשְׁקֶנּוּ יַיִן גַּם־הַלַּיְלָה וּבֹאִי שִׁכְבִי עִמּוֹ</w:t>
      </w:r>
    </w:p>
    <w:p w14:paraId="049A70F5" w14:textId="77777777" w:rsidR="008D5A7B" w:rsidRPr="00C30296" w:rsidRDefault="008D5A7B" w:rsidP="00740D73">
      <w:pPr>
        <w:pStyle w:val="15"/>
        <w:rPr>
          <w:rFonts w:cs="Times New Roman"/>
          <w:color w:val="auto"/>
        </w:rPr>
      </w:pPr>
      <w:r w:rsidRPr="00C30296">
        <w:rPr>
          <w:color w:val="auto"/>
        </w:rPr>
        <w:t>вай</w:t>
      </w:r>
      <w:r w:rsidRPr="00C30296">
        <w:rPr>
          <w:color w:val="auto"/>
          <w:lang w:bidi="he-IL"/>
        </w:rPr>
        <w:t>ѓ</w:t>
      </w:r>
      <w:r w:rsidRPr="00C30296">
        <w:rPr>
          <w:color w:val="auto"/>
        </w:rPr>
        <w:t>и</w:t>
      </w:r>
      <w:r w:rsidRPr="00C30296">
        <w:rPr>
          <w:rFonts w:cs="Times New Roman"/>
          <w:color w:val="auto"/>
        </w:rPr>
        <w:t>́</w:t>
      </w:r>
      <w:r w:rsidRPr="00C30296">
        <w:rPr>
          <w:color w:val="auto"/>
        </w:rPr>
        <w:t xml:space="preserve"> мимахора́т вато</w:t>
      </w:r>
      <w:r w:rsidRPr="00C30296">
        <w:rPr>
          <w:rFonts w:cs="Times New Roman"/>
          <w:color w:val="auto"/>
        </w:rPr>
        <w:t>́</w:t>
      </w:r>
      <w:r w:rsidRPr="00C30296">
        <w:rPr>
          <w:color w:val="auto"/>
        </w:rPr>
        <w:t xml:space="preserve">мер </w:t>
      </w:r>
      <w:r w:rsidRPr="00C30296">
        <w:rPr>
          <w:color w:val="auto"/>
          <w:lang w:bidi="he-IL"/>
        </w:rPr>
        <w:t>ѓ</w:t>
      </w:r>
      <w:r w:rsidRPr="00C30296">
        <w:rPr>
          <w:color w:val="auto"/>
        </w:rPr>
        <w:t>абехира</w:t>
      </w:r>
      <w:r w:rsidRPr="00C30296">
        <w:rPr>
          <w:rFonts w:cs="Times New Roman"/>
          <w:color w:val="auto"/>
        </w:rPr>
        <w:t>́</w:t>
      </w:r>
      <w:r w:rsidRPr="00C30296">
        <w:rPr>
          <w:color w:val="auto"/>
        </w:rPr>
        <w:t xml:space="preserve"> эль-</w:t>
      </w:r>
      <w:r w:rsidRPr="00C30296">
        <w:rPr>
          <w:color w:val="auto"/>
          <w:lang w:bidi="he-IL"/>
        </w:rPr>
        <w:t>ѓ</w:t>
      </w:r>
      <w:r w:rsidRPr="00C30296">
        <w:rPr>
          <w:color w:val="auto"/>
        </w:rPr>
        <w:t>ацеира</w:t>
      </w:r>
      <w:r w:rsidRPr="00C30296">
        <w:rPr>
          <w:rFonts w:cs="Times New Roman"/>
          <w:color w:val="auto"/>
        </w:rPr>
        <w:t xml:space="preserve">́ </w:t>
      </w:r>
      <w:r w:rsidRPr="00C30296">
        <w:rPr>
          <w:color w:val="auto"/>
          <w:lang w:bidi="he-IL"/>
        </w:rPr>
        <w:t>ѓ</w:t>
      </w:r>
      <w:r w:rsidRPr="00C30296">
        <w:rPr>
          <w:color w:val="auto"/>
        </w:rPr>
        <w:t>ен-шаха</w:t>
      </w:r>
      <w:r w:rsidRPr="00C30296">
        <w:rPr>
          <w:rFonts w:cs="Times New Roman"/>
          <w:color w:val="auto"/>
        </w:rPr>
        <w:t>́</w:t>
      </w:r>
      <w:r w:rsidRPr="00C30296">
        <w:rPr>
          <w:color w:val="auto"/>
        </w:rPr>
        <w:t>вти э</w:t>
      </w:r>
      <w:r w:rsidRPr="00C30296">
        <w:rPr>
          <w:rFonts w:cs="Times New Roman"/>
          <w:color w:val="auto"/>
        </w:rPr>
        <w:t>́</w:t>
      </w:r>
      <w:r w:rsidRPr="00C30296">
        <w:rPr>
          <w:color w:val="auto"/>
        </w:rPr>
        <w:t>меш эт-ави</w:t>
      </w:r>
      <w:r w:rsidRPr="00C30296">
        <w:rPr>
          <w:rFonts w:cs="Times New Roman"/>
          <w:color w:val="auto"/>
        </w:rPr>
        <w:t xml:space="preserve">́ </w:t>
      </w:r>
      <w:r w:rsidRPr="00C30296">
        <w:rPr>
          <w:color w:val="auto"/>
        </w:rPr>
        <w:t>нашкэ</w:t>
      </w:r>
      <w:r w:rsidRPr="00C30296">
        <w:rPr>
          <w:rFonts w:cs="Times New Roman"/>
          <w:color w:val="auto"/>
        </w:rPr>
        <w:t>́</w:t>
      </w:r>
      <w:r w:rsidRPr="00C30296">
        <w:rPr>
          <w:color w:val="auto"/>
        </w:rPr>
        <w:t>ну я</w:t>
      </w:r>
      <w:r w:rsidRPr="00C30296">
        <w:rPr>
          <w:rFonts w:cs="Times New Roman"/>
          <w:color w:val="auto"/>
        </w:rPr>
        <w:t>́</w:t>
      </w:r>
      <w:r w:rsidRPr="00C30296">
        <w:rPr>
          <w:color w:val="auto"/>
        </w:rPr>
        <w:t>йин гам-</w:t>
      </w:r>
      <w:r w:rsidRPr="00C30296">
        <w:rPr>
          <w:color w:val="auto"/>
          <w:lang w:bidi="he-IL"/>
        </w:rPr>
        <w:t>ѓ</w:t>
      </w:r>
      <w:r w:rsidRPr="00C30296">
        <w:rPr>
          <w:color w:val="auto"/>
        </w:rPr>
        <w:t>ала</w:t>
      </w:r>
      <w:r w:rsidRPr="00C30296">
        <w:rPr>
          <w:rFonts w:cs="Times New Roman"/>
          <w:color w:val="auto"/>
        </w:rPr>
        <w:t>́</w:t>
      </w:r>
      <w:r w:rsidRPr="00C30296">
        <w:rPr>
          <w:color w:val="auto"/>
        </w:rPr>
        <w:t>йла уво</w:t>
      </w:r>
      <w:r w:rsidRPr="00C30296">
        <w:rPr>
          <w:rFonts w:cs="Times New Roman"/>
          <w:color w:val="auto"/>
        </w:rPr>
        <w:t>́</w:t>
      </w:r>
      <w:r w:rsidRPr="00C30296">
        <w:rPr>
          <w:color w:val="auto"/>
        </w:rPr>
        <w:t>и шихви</w:t>
      </w:r>
      <w:r w:rsidRPr="00C30296">
        <w:rPr>
          <w:rFonts w:cs="Times New Roman"/>
          <w:color w:val="auto"/>
        </w:rPr>
        <w:t>́</w:t>
      </w:r>
      <w:r w:rsidRPr="00C30296">
        <w:rPr>
          <w:color w:val="auto"/>
        </w:rPr>
        <w:t xml:space="preserve"> имо</w:t>
      </w:r>
      <w:r w:rsidRPr="00C30296">
        <w:rPr>
          <w:rFonts w:cs="Times New Roman"/>
          <w:color w:val="auto"/>
        </w:rPr>
        <w:t>́</w:t>
      </w:r>
    </w:p>
    <w:p w14:paraId="33EC0C18" w14:textId="35F7E990" w:rsidR="008D5A7B" w:rsidRPr="00C30296" w:rsidRDefault="008D5A7B" w:rsidP="00DC595C">
      <w:pPr>
        <w:pStyle w:val="17"/>
        <w:rPr>
          <w:color w:val="auto"/>
        </w:rPr>
      </w:pPr>
      <w:r w:rsidRPr="00C30296">
        <w:rPr>
          <w:color w:val="auto"/>
        </w:rPr>
        <w:t>34. И было на следующий день</w:t>
      </w:r>
      <w:r w:rsidR="00DC595C" w:rsidRPr="00C30296">
        <w:rPr>
          <w:color w:val="auto"/>
        </w:rPr>
        <w:t>,</w:t>
      </w:r>
      <w:r w:rsidRPr="00C30296">
        <w:rPr>
          <w:color w:val="auto"/>
        </w:rPr>
        <w:t xml:space="preserve"> и снова старшая говорит младшей: «вот я вечером уложила отца; давай напоим его и этой ночью</w:t>
      </w:r>
      <w:r w:rsidR="00DC595C" w:rsidRPr="00C30296">
        <w:rPr>
          <w:color w:val="auto"/>
        </w:rPr>
        <w:t>,</w:t>
      </w:r>
      <w:r w:rsidRPr="00C30296">
        <w:rPr>
          <w:color w:val="auto"/>
        </w:rPr>
        <w:t xml:space="preserve"> и иди ля</w:t>
      </w:r>
      <w:r w:rsidR="00DC595C" w:rsidRPr="00C30296">
        <w:rPr>
          <w:color w:val="auto"/>
        </w:rPr>
        <w:t>г</w:t>
      </w:r>
      <w:r w:rsidRPr="00C30296">
        <w:rPr>
          <w:color w:val="auto"/>
        </w:rPr>
        <w:t xml:space="preserve"> с ним</w:t>
      </w:r>
      <w:r w:rsidR="00DC595C" w:rsidRPr="00C30296">
        <w:rPr>
          <w:color w:val="auto"/>
        </w:rPr>
        <w:t>,</w:t>
      </w:r>
    </w:p>
    <w:p w14:paraId="0198CB31" w14:textId="77777777" w:rsidR="008D5A7B" w:rsidRPr="00C30296" w:rsidRDefault="008D5A7B" w:rsidP="00DC595C">
      <w:pPr>
        <w:pStyle w:val="17"/>
        <w:rPr>
          <w:color w:val="auto"/>
        </w:rPr>
      </w:pPr>
    </w:p>
    <w:p w14:paraId="5DB7BB70" w14:textId="31E48CC7" w:rsidR="008D5A7B" w:rsidRPr="00C30296" w:rsidRDefault="008D5A7B" w:rsidP="008D5A7B">
      <w:pPr>
        <w:rPr>
          <w:color w:val="auto"/>
        </w:rPr>
      </w:pPr>
      <w:r w:rsidRPr="00C30296">
        <w:rPr>
          <w:color w:val="auto"/>
        </w:rPr>
        <w:t>Ещ</w:t>
      </w:r>
      <w:r w:rsidR="00513B8C">
        <w:rPr>
          <w:color w:val="auto"/>
        </w:rPr>
        <w:t>ё</w:t>
      </w:r>
      <w:r w:rsidRPr="00C30296">
        <w:rPr>
          <w:color w:val="auto"/>
        </w:rPr>
        <w:t xml:space="preserve"> раз обратим внимание на терминологию. Она говорит: </w:t>
      </w:r>
      <w:r w:rsidR="002B09F7" w:rsidRPr="00C30296">
        <w:rPr>
          <w:color w:val="auto"/>
        </w:rPr>
        <w:t>«Я</w:t>
      </w:r>
      <w:r w:rsidRPr="00C30296">
        <w:rPr>
          <w:color w:val="auto"/>
        </w:rPr>
        <w:t xml:space="preserve"> спала его, я уложила его</w:t>
      </w:r>
      <w:r w:rsidR="002B09F7" w:rsidRPr="00C30296">
        <w:rPr>
          <w:color w:val="auto"/>
        </w:rPr>
        <w:t>.</w:t>
      </w:r>
      <w:r w:rsidRPr="00C30296">
        <w:rPr>
          <w:color w:val="auto"/>
        </w:rPr>
        <w:t xml:space="preserve"> </w:t>
      </w:r>
      <w:r w:rsidR="002B09F7" w:rsidRPr="00C30296">
        <w:rPr>
          <w:color w:val="auto"/>
        </w:rPr>
        <w:t>Т</w:t>
      </w:r>
      <w:r w:rsidRPr="00C30296">
        <w:rPr>
          <w:color w:val="auto"/>
        </w:rPr>
        <w:t>ы же ля</w:t>
      </w:r>
      <w:r w:rsidR="002B09F7" w:rsidRPr="00C30296">
        <w:rPr>
          <w:color w:val="auto"/>
        </w:rPr>
        <w:t>г</w:t>
      </w:r>
      <w:r w:rsidRPr="00C30296">
        <w:rPr>
          <w:color w:val="auto"/>
        </w:rPr>
        <w:t xml:space="preserve"> с ним</w:t>
      </w:r>
      <w:r w:rsidR="002B09F7" w:rsidRPr="00C30296">
        <w:rPr>
          <w:color w:val="auto"/>
        </w:rPr>
        <w:t>»</w:t>
      </w:r>
      <w:r w:rsidRPr="00C30296">
        <w:rPr>
          <w:color w:val="auto"/>
        </w:rPr>
        <w:t>.</w:t>
      </w:r>
    </w:p>
    <w:p w14:paraId="6C9EB112" w14:textId="77777777" w:rsidR="008D5A7B" w:rsidRPr="00C30296" w:rsidRDefault="008D5A7B" w:rsidP="00740D73">
      <w:pPr>
        <w:pStyle w:val="13"/>
      </w:pPr>
    </w:p>
    <w:p w14:paraId="1EFBEEBC" w14:textId="77777777" w:rsidR="008D5A7B" w:rsidRPr="00C30296" w:rsidRDefault="008D5A7B" w:rsidP="00740D73">
      <w:pPr>
        <w:pStyle w:val="13"/>
      </w:pPr>
      <w:r w:rsidRPr="00C30296">
        <w:rPr>
          <w:szCs w:val="28"/>
          <w:rtl/>
        </w:rPr>
        <w:t>וּנְחַיֶּה מֵאָבִינוּ זָרַע׃</w:t>
      </w:r>
    </w:p>
    <w:p w14:paraId="42026B0D" w14:textId="1A975178" w:rsidR="008D5A7B" w:rsidRPr="00C30296" w:rsidRDefault="008D5A7B" w:rsidP="00740D73">
      <w:pPr>
        <w:pStyle w:val="15"/>
        <w:rPr>
          <w:color w:val="auto"/>
        </w:rPr>
      </w:pPr>
      <w:r w:rsidRPr="00C30296">
        <w:rPr>
          <w:color w:val="auto"/>
        </w:rPr>
        <w:t>унхае</w:t>
      </w:r>
      <w:r w:rsidRPr="00C30296">
        <w:rPr>
          <w:rFonts w:cs="Times New Roman"/>
          <w:color w:val="auto"/>
        </w:rPr>
        <w:t>́</w:t>
      </w:r>
      <w:r w:rsidRPr="00C30296">
        <w:rPr>
          <w:color w:val="auto"/>
        </w:rPr>
        <w:t xml:space="preserve"> меави</w:t>
      </w:r>
      <w:r w:rsidRPr="00C30296">
        <w:rPr>
          <w:rFonts w:cs="Times New Roman"/>
          <w:color w:val="auto"/>
        </w:rPr>
        <w:t>́</w:t>
      </w:r>
      <w:r w:rsidRPr="00C30296">
        <w:rPr>
          <w:color w:val="auto"/>
        </w:rPr>
        <w:t>ну за</w:t>
      </w:r>
      <w:r w:rsidRPr="00C30296">
        <w:rPr>
          <w:rFonts w:cs="Times New Roman"/>
          <w:color w:val="auto"/>
        </w:rPr>
        <w:t>́</w:t>
      </w:r>
      <w:r w:rsidRPr="00C30296">
        <w:rPr>
          <w:color w:val="auto"/>
        </w:rPr>
        <w:t>ра</w:t>
      </w:r>
    </w:p>
    <w:p w14:paraId="71D1B9DF" w14:textId="77777777" w:rsidR="008D5A7B" w:rsidRPr="00C30296" w:rsidRDefault="008D5A7B" w:rsidP="00DC595C">
      <w:pPr>
        <w:pStyle w:val="17"/>
        <w:rPr>
          <w:color w:val="auto"/>
        </w:rPr>
      </w:pPr>
      <w:r w:rsidRPr="00C30296">
        <w:rPr>
          <w:color w:val="auto"/>
        </w:rPr>
        <w:t>И получим семя от отца».</w:t>
      </w:r>
    </w:p>
    <w:p w14:paraId="15D48C49" w14:textId="77777777" w:rsidR="008D5A7B" w:rsidRPr="00C30296" w:rsidRDefault="008D5A7B" w:rsidP="00DC595C">
      <w:pPr>
        <w:pStyle w:val="17"/>
        <w:rPr>
          <w:color w:val="auto"/>
        </w:rPr>
      </w:pPr>
    </w:p>
    <w:p w14:paraId="7AF0CC02" w14:textId="6E1F6D94" w:rsidR="008D5A7B" w:rsidRPr="00C30296" w:rsidRDefault="008D5A7B" w:rsidP="008D5A7B">
      <w:pPr>
        <w:rPr>
          <w:color w:val="auto"/>
        </w:rPr>
      </w:pPr>
      <w:r w:rsidRPr="00C30296">
        <w:rPr>
          <w:color w:val="auto"/>
        </w:rPr>
        <w:t xml:space="preserve">Не было у младшей дочери столько задора и столько желания выполнять замысел старшей. Не с чистым сердцем, не с цельной душой она на это идет. Мы это сразу же увидим. </w:t>
      </w:r>
    </w:p>
    <w:p w14:paraId="02CF68A2" w14:textId="77777777" w:rsidR="008D5A7B" w:rsidRPr="00C30296" w:rsidRDefault="008D5A7B" w:rsidP="00740D73">
      <w:pPr>
        <w:pStyle w:val="13"/>
      </w:pPr>
    </w:p>
    <w:p w14:paraId="69EDC4B9" w14:textId="77777777" w:rsidR="008D5A7B" w:rsidRPr="00C30296" w:rsidRDefault="008D5A7B" w:rsidP="00740D73">
      <w:pPr>
        <w:pStyle w:val="13"/>
      </w:pPr>
      <w:r w:rsidRPr="00C30296">
        <w:rPr>
          <w:szCs w:val="28"/>
          <w:rtl/>
        </w:rPr>
        <w:t>וַתַּשְׁקֶיןָ גַּם בַּלַּיְלָה הַהוּא אֶת־אֲבִיהֶן יָיִן וַתָּקָם הַצְּעִירָה</w:t>
      </w:r>
    </w:p>
    <w:p w14:paraId="61A0DE0D" w14:textId="77777777" w:rsidR="008D5A7B" w:rsidRPr="00C30296" w:rsidRDefault="008D5A7B" w:rsidP="00740D73">
      <w:pPr>
        <w:pStyle w:val="15"/>
        <w:rPr>
          <w:rFonts w:cs="Times New Roman"/>
          <w:color w:val="auto"/>
        </w:rPr>
      </w:pPr>
      <w:r w:rsidRPr="00C30296">
        <w:rPr>
          <w:color w:val="auto"/>
        </w:rPr>
        <w:t>ваташкэ</w:t>
      </w:r>
      <w:r w:rsidRPr="00C30296">
        <w:rPr>
          <w:rFonts w:cs="Times New Roman"/>
          <w:color w:val="auto"/>
        </w:rPr>
        <w:t>́</w:t>
      </w:r>
      <w:r w:rsidRPr="00C30296">
        <w:rPr>
          <w:color w:val="auto"/>
        </w:rPr>
        <w:t>на гам бала</w:t>
      </w:r>
      <w:r w:rsidRPr="00C30296">
        <w:rPr>
          <w:rFonts w:cs="Times New Roman"/>
          <w:color w:val="auto"/>
        </w:rPr>
        <w:t>́</w:t>
      </w:r>
      <w:r w:rsidRPr="00C30296">
        <w:rPr>
          <w:color w:val="auto"/>
        </w:rPr>
        <w:t xml:space="preserve">йла </w:t>
      </w:r>
      <w:r w:rsidRPr="00C30296">
        <w:rPr>
          <w:color w:val="auto"/>
          <w:lang w:bidi="he-IL"/>
        </w:rPr>
        <w:t>ѓ</w:t>
      </w:r>
      <w:r w:rsidRPr="00C30296">
        <w:rPr>
          <w:color w:val="auto"/>
        </w:rPr>
        <w:t>а</w:t>
      </w:r>
      <w:r w:rsidRPr="00C30296">
        <w:rPr>
          <w:color w:val="auto"/>
          <w:lang w:bidi="he-IL"/>
        </w:rPr>
        <w:t>ѓ</w:t>
      </w:r>
      <w:r w:rsidRPr="00C30296">
        <w:rPr>
          <w:color w:val="auto"/>
        </w:rPr>
        <w:t>у</w:t>
      </w:r>
      <w:r w:rsidRPr="00C30296">
        <w:rPr>
          <w:rFonts w:cs="Times New Roman"/>
          <w:color w:val="auto"/>
        </w:rPr>
        <w:t>́</w:t>
      </w:r>
      <w:r w:rsidRPr="00C30296">
        <w:rPr>
          <w:color w:val="auto"/>
        </w:rPr>
        <w:t xml:space="preserve"> эт-ави</w:t>
      </w:r>
      <w:r w:rsidRPr="00C30296">
        <w:rPr>
          <w:color w:val="auto"/>
          <w:lang w:bidi="he-IL"/>
        </w:rPr>
        <w:t>ѓ</w:t>
      </w:r>
      <w:r w:rsidRPr="00C30296">
        <w:rPr>
          <w:color w:val="auto"/>
        </w:rPr>
        <w:t>е</w:t>
      </w:r>
      <w:r w:rsidRPr="00C30296">
        <w:rPr>
          <w:rFonts w:cs="Times New Roman"/>
          <w:color w:val="auto"/>
        </w:rPr>
        <w:t>́</w:t>
      </w:r>
      <w:r w:rsidRPr="00C30296">
        <w:rPr>
          <w:color w:val="auto"/>
        </w:rPr>
        <w:t>н я</w:t>
      </w:r>
      <w:r w:rsidRPr="00C30296">
        <w:rPr>
          <w:rFonts w:cs="Times New Roman"/>
          <w:color w:val="auto"/>
        </w:rPr>
        <w:t>́</w:t>
      </w:r>
      <w:r w:rsidRPr="00C30296">
        <w:rPr>
          <w:color w:val="auto"/>
        </w:rPr>
        <w:t>йин вата</w:t>
      </w:r>
      <w:r w:rsidRPr="00C30296">
        <w:rPr>
          <w:rFonts w:cs="Times New Roman"/>
          <w:color w:val="auto"/>
        </w:rPr>
        <w:t>́</w:t>
      </w:r>
      <w:r w:rsidRPr="00C30296">
        <w:rPr>
          <w:color w:val="auto"/>
        </w:rPr>
        <w:t xml:space="preserve">ком </w:t>
      </w:r>
      <w:r w:rsidRPr="00C30296">
        <w:rPr>
          <w:color w:val="auto"/>
          <w:lang w:bidi="he-IL"/>
        </w:rPr>
        <w:t>ѓ</w:t>
      </w:r>
      <w:r w:rsidRPr="00C30296">
        <w:rPr>
          <w:color w:val="auto"/>
        </w:rPr>
        <w:t>ацеира</w:t>
      </w:r>
      <w:r w:rsidRPr="00C30296">
        <w:rPr>
          <w:rFonts w:cs="Times New Roman"/>
          <w:color w:val="auto"/>
        </w:rPr>
        <w:t>́</w:t>
      </w:r>
    </w:p>
    <w:p w14:paraId="73737854" w14:textId="62BA9BC4" w:rsidR="008D5A7B" w:rsidRPr="00C30296" w:rsidRDefault="008D5A7B" w:rsidP="00DC595C">
      <w:pPr>
        <w:pStyle w:val="17"/>
        <w:rPr>
          <w:color w:val="auto"/>
        </w:rPr>
      </w:pPr>
      <w:r w:rsidRPr="00C30296">
        <w:rPr>
          <w:color w:val="auto"/>
        </w:rPr>
        <w:t>35. И в ту же ночь они тоже напоили отца вином</w:t>
      </w:r>
      <w:r w:rsidR="00DC595C" w:rsidRPr="00C30296">
        <w:rPr>
          <w:color w:val="auto"/>
        </w:rPr>
        <w:t>,</w:t>
      </w:r>
      <w:r w:rsidRPr="00C30296">
        <w:rPr>
          <w:color w:val="auto"/>
        </w:rPr>
        <w:t xml:space="preserve"> и встала молодая</w:t>
      </w:r>
      <w:r w:rsidR="00DC595C" w:rsidRPr="00C30296">
        <w:rPr>
          <w:color w:val="auto"/>
        </w:rPr>
        <w:t>,</w:t>
      </w:r>
    </w:p>
    <w:p w14:paraId="4FC49A27" w14:textId="77777777" w:rsidR="00DC595C" w:rsidRPr="00C30296" w:rsidRDefault="00DC595C" w:rsidP="00DC595C">
      <w:pPr>
        <w:pStyle w:val="17"/>
        <w:rPr>
          <w:rFonts w:cs="Times New Roman"/>
          <w:color w:val="auto"/>
        </w:rPr>
      </w:pPr>
    </w:p>
    <w:p w14:paraId="2FDC2607" w14:textId="14F05A0D" w:rsidR="008D5A7B" w:rsidRPr="00C30296" w:rsidRDefault="008D5A7B" w:rsidP="008D5A7B">
      <w:pPr>
        <w:rPr>
          <w:rFonts w:cs="Times New Roman"/>
          <w:color w:val="auto"/>
        </w:rPr>
      </w:pPr>
      <w:r w:rsidRPr="00C30296">
        <w:rPr>
          <w:rFonts w:cs="Times New Roman"/>
          <w:color w:val="auto"/>
        </w:rPr>
        <w:t xml:space="preserve">Мы в прошлый раз относительно старшей не читали, что она встала. Понятно, что она тоже встала. Когда Тора употребляет термин «вставать и сделать» это как бы взял да и сделал. Я долго себя уговаривал, но потом взял и сделал, собрался </w:t>
      </w:r>
      <w:r w:rsidR="002B09F7" w:rsidRPr="00C30296">
        <w:rPr>
          <w:rFonts w:cs="Times New Roman"/>
          <w:color w:val="auto"/>
        </w:rPr>
        <w:t xml:space="preserve">с </w:t>
      </w:r>
      <w:r w:rsidRPr="00C30296">
        <w:rPr>
          <w:rFonts w:cs="Times New Roman"/>
          <w:color w:val="auto"/>
        </w:rPr>
        <w:t>силами и сделал. И молодая тоже взяла</w:t>
      </w:r>
      <w:r w:rsidR="002B09F7" w:rsidRPr="00C30296">
        <w:rPr>
          <w:rFonts w:cs="Times New Roman"/>
          <w:color w:val="auto"/>
        </w:rPr>
        <w:t>,</w:t>
      </w:r>
      <w:r w:rsidRPr="00C30296">
        <w:rPr>
          <w:rFonts w:cs="Times New Roman"/>
          <w:color w:val="auto"/>
        </w:rPr>
        <w:t xml:space="preserve"> и пошла, и легла с ним. Не легла его, не уложила его, а легла с ним. Нет здесь того напора, который есть у старшей. Она, можно сказать, нехотя подчиняется </w:t>
      </w:r>
    </w:p>
    <w:p w14:paraId="2BABA998" w14:textId="77777777" w:rsidR="008D5A7B" w:rsidRPr="00C30296" w:rsidRDefault="008D5A7B" w:rsidP="00740D73">
      <w:pPr>
        <w:pStyle w:val="13"/>
      </w:pPr>
    </w:p>
    <w:p w14:paraId="7395F7E5" w14:textId="77777777" w:rsidR="008D5A7B" w:rsidRPr="00C30296" w:rsidRDefault="008D5A7B" w:rsidP="00740D73">
      <w:pPr>
        <w:pStyle w:val="13"/>
      </w:pPr>
      <w:r w:rsidRPr="00C30296">
        <w:rPr>
          <w:szCs w:val="28"/>
          <w:rtl/>
        </w:rPr>
        <w:lastRenderedPageBreak/>
        <w:t>וַתִּשְׁכַּב עִמּוֹ וְלֹא־יָדַע בְּשִׁכְבָהּ וּבְקֻמָהּ׃</w:t>
      </w:r>
    </w:p>
    <w:p w14:paraId="5B53F790" w14:textId="0161A8DA" w:rsidR="008D5A7B" w:rsidRPr="00C30296" w:rsidRDefault="008D5A7B" w:rsidP="00740D73">
      <w:pPr>
        <w:pStyle w:val="15"/>
        <w:rPr>
          <w:color w:val="auto"/>
        </w:rPr>
      </w:pPr>
      <w:r w:rsidRPr="00C30296">
        <w:rPr>
          <w:color w:val="auto"/>
        </w:rPr>
        <w:t>ватишка</w:t>
      </w:r>
      <w:r w:rsidRPr="00C30296">
        <w:rPr>
          <w:rFonts w:cs="Times New Roman"/>
          <w:color w:val="auto"/>
        </w:rPr>
        <w:t>́</w:t>
      </w:r>
      <w:r w:rsidRPr="00C30296">
        <w:rPr>
          <w:color w:val="auto"/>
        </w:rPr>
        <w:t>в имо</w:t>
      </w:r>
      <w:r w:rsidRPr="00C30296">
        <w:rPr>
          <w:rFonts w:cs="Times New Roman"/>
          <w:color w:val="auto"/>
        </w:rPr>
        <w:t>́</w:t>
      </w:r>
      <w:r w:rsidRPr="00C30296">
        <w:rPr>
          <w:color w:val="auto"/>
        </w:rPr>
        <w:t xml:space="preserve"> вело-яда</w:t>
      </w:r>
      <w:r w:rsidRPr="00C30296">
        <w:rPr>
          <w:rFonts w:cs="Times New Roman"/>
          <w:color w:val="auto"/>
        </w:rPr>
        <w:t>́</w:t>
      </w:r>
      <w:r w:rsidRPr="00C30296">
        <w:rPr>
          <w:color w:val="auto"/>
        </w:rPr>
        <w:t xml:space="preserve"> бешихва</w:t>
      </w:r>
      <w:r w:rsidRPr="00C30296">
        <w:rPr>
          <w:rFonts w:cs="Times New Roman"/>
          <w:color w:val="auto"/>
        </w:rPr>
        <w:t>́</w:t>
      </w:r>
      <w:r w:rsidRPr="00C30296">
        <w:rPr>
          <w:color w:val="auto"/>
        </w:rPr>
        <w:t xml:space="preserve"> увкума</w:t>
      </w:r>
      <w:r w:rsidRPr="00C30296">
        <w:rPr>
          <w:rFonts w:cs="Times New Roman"/>
          <w:color w:val="auto"/>
        </w:rPr>
        <w:t>́</w:t>
      </w:r>
    </w:p>
    <w:p w14:paraId="3F4D3464" w14:textId="2BF68845" w:rsidR="008D5A7B" w:rsidRPr="00C30296" w:rsidRDefault="008D5A7B" w:rsidP="00DC595C">
      <w:pPr>
        <w:pStyle w:val="17"/>
        <w:rPr>
          <w:color w:val="auto"/>
        </w:rPr>
      </w:pPr>
      <w:r w:rsidRPr="00C30296">
        <w:rPr>
          <w:color w:val="auto"/>
        </w:rPr>
        <w:t>И легла с ним, и он тоже не знал, пока она ложилась и пока она вставала.</w:t>
      </w:r>
    </w:p>
    <w:p w14:paraId="0FDFBB72" w14:textId="77777777" w:rsidR="008D5A7B" w:rsidRPr="00C30296" w:rsidRDefault="008D5A7B" w:rsidP="00DC595C">
      <w:pPr>
        <w:pStyle w:val="17"/>
        <w:rPr>
          <w:color w:val="auto"/>
        </w:rPr>
      </w:pPr>
    </w:p>
    <w:p w14:paraId="1526B319" w14:textId="77777777" w:rsidR="008D5A7B" w:rsidRPr="00C30296" w:rsidRDefault="008D5A7B" w:rsidP="008D5A7B">
      <w:pPr>
        <w:rPr>
          <w:color w:val="auto"/>
        </w:rPr>
      </w:pPr>
      <w:r w:rsidRPr="00C30296">
        <w:rPr>
          <w:color w:val="auto"/>
        </w:rPr>
        <w:t>Такое событие произошло.</w:t>
      </w:r>
    </w:p>
    <w:p w14:paraId="08B17FC8" w14:textId="77777777" w:rsidR="008D5A7B" w:rsidRPr="00C30296" w:rsidRDefault="008D5A7B" w:rsidP="00740D73">
      <w:pPr>
        <w:pStyle w:val="13"/>
      </w:pPr>
    </w:p>
    <w:p w14:paraId="1C7FC9E4" w14:textId="77777777" w:rsidR="008D5A7B" w:rsidRPr="00C30296" w:rsidRDefault="008D5A7B" w:rsidP="00740D73">
      <w:pPr>
        <w:pStyle w:val="13"/>
      </w:pPr>
      <w:r w:rsidRPr="00C30296">
        <w:rPr>
          <w:szCs w:val="28"/>
          <w:rtl/>
        </w:rPr>
        <w:t>וַתַּהֲרֶיןָ שְׁתֵּי בְנוֹת־לוֹט מֵאֲבִיהֶן׃</w:t>
      </w:r>
    </w:p>
    <w:p w14:paraId="6D70E613" w14:textId="168AD903" w:rsidR="008D5A7B" w:rsidRPr="00C30296" w:rsidRDefault="008D5A7B" w:rsidP="00740D73">
      <w:pPr>
        <w:pStyle w:val="15"/>
        <w:rPr>
          <w:color w:val="auto"/>
        </w:rPr>
      </w:pPr>
      <w:r w:rsidRPr="00C30296">
        <w:rPr>
          <w:color w:val="auto"/>
        </w:rPr>
        <w:t>вата</w:t>
      </w:r>
      <w:r w:rsidRPr="00C30296">
        <w:rPr>
          <w:color w:val="auto"/>
          <w:lang w:bidi="he-IL"/>
        </w:rPr>
        <w:t>ѓ</w:t>
      </w:r>
      <w:r w:rsidRPr="00C30296">
        <w:rPr>
          <w:color w:val="auto"/>
        </w:rPr>
        <w:t>арэ</w:t>
      </w:r>
      <w:r w:rsidRPr="00C30296">
        <w:rPr>
          <w:rFonts w:cs="Times New Roman"/>
          <w:color w:val="auto"/>
        </w:rPr>
        <w:t>́</w:t>
      </w:r>
      <w:r w:rsidRPr="00C30296">
        <w:rPr>
          <w:color w:val="auto"/>
        </w:rPr>
        <w:t>на шетэ</w:t>
      </w:r>
      <w:r w:rsidRPr="00C30296">
        <w:rPr>
          <w:rFonts w:cs="Times New Roman"/>
          <w:color w:val="auto"/>
        </w:rPr>
        <w:t>́</w:t>
      </w:r>
      <w:r w:rsidRPr="00C30296">
        <w:rPr>
          <w:color w:val="auto"/>
        </w:rPr>
        <w:t xml:space="preserve"> венот-ло</w:t>
      </w:r>
      <w:r w:rsidRPr="00C30296">
        <w:rPr>
          <w:rFonts w:cs="Times New Roman"/>
          <w:color w:val="auto"/>
        </w:rPr>
        <w:t>́</w:t>
      </w:r>
      <w:r w:rsidRPr="00C30296">
        <w:rPr>
          <w:color w:val="auto"/>
        </w:rPr>
        <w:t>т меави</w:t>
      </w:r>
      <w:r w:rsidRPr="00C30296">
        <w:rPr>
          <w:color w:val="auto"/>
          <w:lang w:bidi="he-IL"/>
        </w:rPr>
        <w:t>ѓ</w:t>
      </w:r>
      <w:r w:rsidRPr="00C30296">
        <w:rPr>
          <w:color w:val="auto"/>
        </w:rPr>
        <w:t>е</w:t>
      </w:r>
      <w:r w:rsidRPr="00C30296">
        <w:rPr>
          <w:rFonts w:cs="Times New Roman"/>
          <w:color w:val="auto"/>
        </w:rPr>
        <w:t>́</w:t>
      </w:r>
      <w:r w:rsidRPr="00C30296">
        <w:rPr>
          <w:color w:val="auto"/>
        </w:rPr>
        <w:t>н</w:t>
      </w:r>
    </w:p>
    <w:p w14:paraId="1F37543A" w14:textId="77777777" w:rsidR="008D5A7B" w:rsidRPr="00C30296" w:rsidRDefault="008D5A7B" w:rsidP="00DC595C">
      <w:pPr>
        <w:pStyle w:val="17"/>
        <w:rPr>
          <w:color w:val="auto"/>
        </w:rPr>
      </w:pPr>
      <w:r w:rsidRPr="00C30296">
        <w:rPr>
          <w:color w:val="auto"/>
        </w:rPr>
        <w:t>36. И зачали обе дочери Лота от отца своего.</w:t>
      </w:r>
    </w:p>
    <w:p w14:paraId="28A6E926" w14:textId="77777777" w:rsidR="008D5A7B" w:rsidRPr="00C30296" w:rsidRDefault="008D5A7B" w:rsidP="00DC595C">
      <w:pPr>
        <w:pStyle w:val="17"/>
        <w:rPr>
          <w:color w:val="auto"/>
        </w:rPr>
      </w:pPr>
    </w:p>
    <w:p w14:paraId="264B1380" w14:textId="2BA6097D" w:rsidR="008D5A7B" w:rsidRPr="00C30296" w:rsidRDefault="008D5A7B" w:rsidP="008D5A7B">
      <w:pPr>
        <w:rPr>
          <w:color w:val="auto"/>
        </w:rPr>
      </w:pPr>
      <w:r w:rsidRPr="00C30296">
        <w:rPr>
          <w:color w:val="auto"/>
        </w:rPr>
        <w:t>Естественно, беременность продолжалась девять месяцев, как обычно. За это время, скорее всего, поторопившиеся дочери узнали, что мир не разрушен, что есть ещ</w:t>
      </w:r>
      <w:r w:rsidR="00513B8C">
        <w:rPr>
          <w:color w:val="auto"/>
        </w:rPr>
        <w:t>ё</w:t>
      </w:r>
      <w:r w:rsidRPr="00C30296">
        <w:rPr>
          <w:color w:val="auto"/>
        </w:rPr>
        <w:t xml:space="preserve"> люди в этом мире. Они ходили беременные, они понимали, что они сделали и как они ошиблись. Но результат все равно сильно отличается. </w:t>
      </w:r>
    </w:p>
    <w:p w14:paraId="2937CDEC" w14:textId="77777777" w:rsidR="008D5A7B" w:rsidRPr="00C30296" w:rsidRDefault="008D5A7B" w:rsidP="00740D73">
      <w:pPr>
        <w:pStyle w:val="13"/>
      </w:pPr>
    </w:p>
    <w:p w14:paraId="5CE3A7F5" w14:textId="77777777" w:rsidR="008D5A7B" w:rsidRPr="00C30296" w:rsidRDefault="008D5A7B" w:rsidP="00740D73">
      <w:pPr>
        <w:pStyle w:val="13"/>
      </w:pPr>
      <w:r w:rsidRPr="00C30296">
        <w:rPr>
          <w:szCs w:val="28"/>
          <w:rtl/>
        </w:rPr>
        <w:t>וַתֵּלֶד הַבְּכִירָה בֵּן וַתִּקְרָא שְׁמוֹ מוֹאָב הוּא אֲבִי־מוֹאָב עַד־הַיּוֹם׃</w:t>
      </w:r>
    </w:p>
    <w:p w14:paraId="24AF37F3" w14:textId="29909FB8" w:rsidR="008D5A7B" w:rsidRPr="00C30296" w:rsidRDefault="008D5A7B" w:rsidP="00740D73">
      <w:pPr>
        <w:pStyle w:val="15"/>
        <w:rPr>
          <w:color w:val="auto"/>
        </w:rPr>
      </w:pPr>
      <w:r w:rsidRPr="00C30296">
        <w:rPr>
          <w:color w:val="auto"/>
        </w:rPr>
        <w:t>ватэ</w:t>
      </w:r>
      <w:r w:rsidRPr="00C30296">
        <w:rPr>
          <w:rFonts w:cs="Times New Roman"/>
          <w:color w:val="auto"/>
        </w:rPr>
        <w:t>́</w:t>
      </w:r>
      <w:r w:rsidRPr="00C30296">
        <w:rPr>
          <w:color w:val="auto"/>
        </w:rPr>
        <w:t xml:space="preserve">лед </w:t>
      </w:r>
      <w:r w:rsidRPr="00C30296">
        <w:rPr>
          <w:color w:val="auto"/>
          <w:lang w:bidi="he-IL"/>
        </w:rPr>
        <w:t>ѓ</w:t>
      </w:r>
      <w:r w:rsidRPr="00C30296">
        <w:rPr>
          <w:color w:val="auto"/>
        </w:rPr>
        <w:t>абехира</w:t>
      </w:r>
      <w:r w:rsidRPr="00C30296">
        <w:rPr>
          <w:rFonts w:cs="Times New Roman"/>
          <w:color w:val="auto"/>
        </w:rPr>
        <w:t>́</w:t>
      </w:r>
      <w:r w:rsidRPr="00C30296">
        <w:rPr>
          <w:color w:val="auto"/>
        </w:rPr>
        <w:t xml:space="preserve"> бэн ватикра</w:t>
      </w:r>
      <w:r w:rsidRPr="00C30296">
        <w:rPr>
          <w:rFonts w:cs="Times New Roman"/>
          <w:color w:val="auto"/>
        </w:rPr>
        <w:t>́</w:t>
      </w:r>
      <w:r w:rsidRPr="00C30296">
        <w:rPr>
          <w:color w:val="auto"/>
        </w:rPr>
        <w:t xml:space="preserve"> шемо</w:t>
      </w:r>
      <w:r w:rsidRPr="00C30296">
        <w:rPr>
          <w:rFonts w:cs="Times New Roman"/>
          <w:color w:val="auto"/>
        </w:rPr>
        <w:t>́</w:t>
      </w:r>
      <w:r w:rsidRPr="00C30296">
        <w:rPr>
          <w:color w:val="auto"/>
        </w:rPr>
        <w:t xml:space="preserve"> моа</w:t>
      </w:r>
      <w:r w:rsidRPr="00C30296">
        <w:rPr>
          <w:rFonts w:cs="Times New Roman"/>
          <w:color w:val="auto"/>
        </w:rPr>
        <w:t>́</w:t>
      </w:r>
      <w:r w:rsidRPr="00C30296">
        <w:rPr>
          <w:color w:val="auto"/>
        </w:rPr>
        <w:t xml:space="preserve">в </w:t>
      </w:r>
      <w:r w:rsidRPr="00C30296">
        <w:rPr>
          <w:color w:val="auto"/>
          <w:lang w:bidi="he-IL"/>
        </w:rPr>
        <w:t>ѓ</w:t>
      </w:r>
      <w:r w:rsidRPr="00C30296">
        <w:rPr>
          <w:color w:val="auto"/>
        </w:rPr>
        <w:t>у ави-моа</w:t>
      </w:r>
      <w:r w:rsidRPr="00C30296">
        <w:rPr>
          <w:rFonts w:cs="Times New Roman"/>
          <w:color w:val="auto"/>
        </w:rPr>
        <w:t>́</w:t>
      </w:r>
      <w:r w:rsidRPr="00C30296">
        <w:rPr>
          <w:color w:val="auto"/>
        </w:rPr>
        <w:t>в ад-</w:t>
      </w:r>
      <w:r w:rsidRPr="00C30296">
        <w:rPr>
          <w:color w:val="auto"/>
          <w:lang w:bidi="he-IL"/>
        </w:rPr>
        <w:t>ѓ</w:t>
      </w:r>
      <w:r w:rsidRPr="00C30296">
        <w:rPr>
          <w:color w:val="auto"/>
        </w:rPr>
        <w:t>аём</w:t>
      </w:r>
    </w:p>
    <w:p w14:paraId="710225DD" w14:textId="07C55C3E" w:rsidR="008D5A7B" w:rsidRPr="00C30296" w:rsidRDefault="008D5A7B" w:rsidP="00DC595C">
      <w:pPr>
        <w:pStyle w:val="17"/>
        <w:rPr>
          <w:color w:val="auto"/>
        </w:rPr>
      </w:pPr>
      <w:r w:rsidRPr="00C30296">
        <w:rPr>
          <w:color w:val="auto"/>
        </w:rPr>
        <w:t>37. И старшая родила сына</w:t>
      </w:r>
      <w:r w:rsidR="00E27A56" w:rsidRPr="00C30296">
        <w:rPr>
          <w:color w:val="auto"/>
        </w:rPr>
        <w:t>,</w:t>
      </w:r>
      <w:r w:rsidRPr="00C30296">
        <w:rPr>
          <w:color w:val="auto"/>
        </w:rPr>
        <w:t xml:space="preserve"> и назвала своего сына Моав (Что значит от моего отца). И он отец моавитян.</w:t>
      </w:r>
    </w:p>
    <w:p w14:paraId="7A737F26" w14:textId="77777777" w:rsidR="008D5A7B" w:rsidRPr="00C30296" w:rsidRDefault="008D5A7B" w:rsidP="00DC595C">
      <w:pPr>
        <w:pStyle w:val="17"/>
        <w:rPr>
          <w:color w:val="auto"/>
        </w:rPr>
      </w:pPr>
    </w:p>
    <w:p w14:paraId="3BE1DC5A" w14:textId="3DC4789E" w:rsidR="008D5A7B" w:rsidRPr="00C30296" w:rsidRDefault="008D5A7B" w:rsidP="008D5A7B">
      <w:pPr>
        <w:rPr>
          <w:color w:val="auto"/>
        </w:rPr>
      </w:pPr>
      <w:r w:rsidRPr="00C30296">
        <w:rPr>
          <w:color w:val="auto"/>
        </w:rPr>
        <w:t>То есть старшая дочь</w:t>
      </w:r>
      <w:r w:rsidR="002B09F7" w:rsidRPr="00C30296">
        <w:rPr>
          <w:color w:val="auto"/>
        </w:rPr>
        <w:t xml:space="preserve">, </w:t>
      </w:r>
      <w:r w:rsidRPr="00C30296">
        <w:rPr>
          <w:color w:val="auto"/>
        </w:rPr>
        <w:t>как мы видим, просто встала, пошла и легла с отцом. Для нее это какое-то бытовое событие. Она не переступала через себя. А захотела и сделала. И она точно также гордо, можно сказать</w:t>
      </w:r>
      <w:r w:rsidR="002B09F7" w:rsidRPr="00C30296">
        <w:rPr>
          <w:color w:val="auto"/>
        </w:rPr>
        <w:t>,</w:t>
      </w:r>
      <w:r w:rsidRPr="00C30296">
        <w:rPr>
          <w:color w:val="auto"/>
        </w:rPr>
        <w:t xml:space="preserve"> дерзновенно называет своего сына «рожденный от отца». </w:t>
      </w:r>
    </w:p>
    <w:p w14:paraId="62CF32CC" w14:textId="77777777" w:rsidR="008D5A7B" w:rsidRPr="00C30296" w:rsidRDefault="008D5A7B" w:rsidP="00C45F5F">
      <w:pPr>
        <w:pStyle w:val="13"/>
      </w:pPr>
    </w:p>
    <w:p w14:paraId="41DCAE9A" w14:textId="77777777" w:rsidR="008D5A7B" w:rsidRPr="00C30296" w:rsidRDefault="008D5A7B" w:rsidP="00C45F5F">
      <w:pPr>
        <w:pStyle w:val="13"/>
      </w:pPr>
      <w:r w:rsidRPr="00C30296">
        <w:rPr>
          <w:szCs w:val="28"/>
          <w:rtl/>
        </w:rPr>
        <w:t>וְהַצְּעִירָה גַם־הִוא יָלְדָה בֵּן וַתִּקְרָא שְׁמוֹ בֶּן־עַמִּי הוּא אֲבִי בְנֵי־עַמּוֹן עַד־הַיּוֹם׃</w:t>
      </w:r>
    </w:p>
    <w:p w14:paraId="4A231267" w14:textId="21276661" w:rsidR="008D5A7B" w:rsidRPr="00C30296" w:rsidRDefault="008D5A7B" w:rsidP="00C45F5F">
      <w:pPr>
        <w:pStyle w:val="15"/>
        <w:rPr>
          <w:color w:val="auto"/>
          <w:lang w:bidi="he-IL"/>
        </w:rPr>
      </w:pPr>
      <w:r w:rsidRPr="00C30296">
        <w:rPr>
          <w:color w:val="auto"/>
        </w:rPr>
        <w:t>ве</w:t>
      </w:r>
      <w:r w:rsidRPr="00C30296">
        <w:rPr>
          <w:color w:val="auto"/>
          <w:lang w:bidi="he-IL"/>
        </w:rPr>
        <w:t>ѓ</w:t>
      </w:r>
      <w:r w:rsidRPr="00C30296">
        <w:rPr>
          <w:color w:val="auto"/>
        </w:rPr>
        <w:t>ацеира</w:t>
      </w:r>
      <w:r w:rsidRPr="00C30296">
        <w:rPr>
          <w:rFonts w:cs="Times New Roman"/>
          <w:color w:val="auto"/>
        </w:rPr>
        <w:t>́</w:t>
      </w:r>
      <w:r w:rsidRPr="00C30296">
        <w:rPr>
          <w:color w:val="auto"/>
        </w:rPr>
        <w:t xml:space="preserve"> гам-</w:t>
      </w:r>
      <w:r w:rsidRPr="00C30296">
        <w:rPr>
          <w:color w:val="auto"/>
          <w:lang w:bidi="he-IL"/>
        </w:rPr>
        <w:t>ѓ</w:t>
      </w:r>
      <w:r w:rsidRPr="00C30296">
        <w:rPr>
          <w:color w:val="auto"/>
        </w:rPr>
        <w:t>и</w:t>
      </w:r>
      <w:r w:rsidRPr="00C30296">
        <w:rPr>
          <w:rFonts w:cs="Times New Roman"/>
          <w:color w:val="auto"/>
        </w:rPr>
        <w:t>́</w:t>
      </w:r>
      <w:r w:rsidRPr="00C30296">
        <w:rPr>
          <w:color w:val="auto"/>
        </w:rPr>
        <w:t xml:space="preserve"> я</w:t>
      </w:r>
      <w:r w:rsidRPr="00C30296">
        <w:rPr>
          <w:rFonts w:cs="Times New Roman"/>
          <w:color w:val="auto"/>
        </w:rPr>
        <w:t>́</w:t>
      </w:r>
      <w:r w:rsidRPr="00C30296">
        <w:rPr>
          <w:color w:val="auto"/>
        </w:rPr>
        <w:t>леда бэн ватикра</w:t>
      </w:r>
      <w:r w:rsidRPr="00C30296">
        <w:rPr>
          <w:rFonts w:cs="Times New Roman"/>
          <w:color w:val="auto"/>
        </w:rPr>
        <w:t>́</w:t>
      </w:r>
      <w:r w:rsidRPr="00C30296">
        <w:rPr>
          <w:color w:val="auto"/>
        </w:rPr>
        <w:t xml:space="preserve"> шемо</w:t>
      </w:r>
      <w:r w:rsidRPr="00C30296">
        <w:rPr>
          <w:rFonts w:cs="Times New Roman"/>
          <w:color w:val="auto"/>
        </w:rPr>
        <w:t>́</w:t>
      </w:r>
      <w:r w:rsidRPr="00C30296">
        <w:rPr>
          <w:color w:val="auto"/>
        </w:rPr>
        <w:t xml:space="preserve"> бен-ами</w:t>
      </w:r>
      <w:r w:rsidRPr="00C30296">
        <w:rPr>
          <w:rFonts w:cs="Times New Roman"/>
          <w:color w:val="auto"/>
        </w:rPr>
        <w:t xml:space="preserve">́ </w:t>
      </w:r>
      <w:r w:rsidRPr="00C30296">
        <w:rPr>
          <w:color w:val="auto"/>
          <w:lang w:bidi="he-IL"/>
        </w:rPr>
        <w:t>ѓу ави</w:t>
      </w:r>
      <w:r w:rsidRPr="00C30296">
        <w:rPr>
          <w:rFonts w:cs="Times New Roman"/>
          <w:color w:val="auto"/>
          <w:lang w:bidi="he-IL"/>
        </w:rPr>
        <w:t>́</w:t>
      </w:r>
      <w:r w:rsidRPr="00C30296">
        <w:rPr>
          <w:color w:val="auto"/>
          <w:lang w:bidi="he-IL"/>
        </w:rPr>
        <w:t xml:space="preserve"> вене-амо</w:t>
      </w:r>
      <w:r w:rsidRPr="00C30296">
        <w:rPr>
          <w:rFonts w:cs="Times New Roman"/>
          <w:color w:val="auto"/>
          <w:lang w:bidi="he-IL"/>
        </w:rPr>
        <w:t>́</w:t>
      </w:r>
      <w:r w:rsidRPr="00C30296">
        <w:rPr>
          <w:color w:val="auto"/>
          <w:lang w:bidi="he-IL"/>
        </w:rPr>
        <w:t>н ад-ѓа</w:t>
      </w:r>
      <w:r w:rsidRPr="00C30296">
        <w:rPr>
          <w:rFonts w:cs="Times New Roman"/>
          <w:color w:val="auto"/>
          <w:lang w:bidi="he-IL"/>
        </w:rPr>
        <w:t>ё</w:t>
      </w:r>
      <w:r w:rsidRPr="00C30296">
        <w:rPr>
          <w:color w:val="auto"/>
          <w:lang w:bidi="he-IL"/>
        </w:rPr>
        <w:t>м</w:t>
      </w:r>
    </w:p>
    <w:p w14:paraId="3E85C5B2" w14:textId="1CAE7D40" w:rsidR="008D5A7B" w:rsidRPr="00C30296" w:rsidRDefault="008D5A7B" w:rsidP="00DC4DCA">
      <w:pPr>
        <w:pStyle w:val="17"/>
        <w:rPr>
          <w:color w:val="auto"/>
        </w:rPr>
      </w:pPr>
      <w:r w:rsidRPr="00C30296">
        <w:rPr>
          <w:color w:val="auto"/>
        </w:rPr>
        <w:lastRenderedPageBreak/>
        <w:t xml:space="preserve">38. А младшая тоже родила сына и назвала его </w:t>
      </w:r>
      <w:r w:rsidR="00DC4DCA" w:rsidRPr="00C30296">
        <w:rPr>
          <w:i w:val="0"/>
          <w:caps w:val="0"/>
          <w:color w:val="auto"/>
          <w:sz w:val="24"/>
          <w:szCs w:val="24"/>
        </w:rPr>
        <w:t>(скромнее назвала его)</w:t>
      </w:r>
      <w:r w:rsidR="00DC4DCA" w:rsidRPr="00C30296">
        <w:rPr>
          <w:caps w:val="0"/>
          <w:color w:val="auto"/>
        </w:rPr>
        <w:t xml:space="preserve"> </w:t>
      </w:r>
      <w:r w:rsidRPr="00C30296">
        <w:rPr>
          <w:color w:val="auto"/>
        </w:rPr>
        <w:t xml:space="preserve">«сын народа моего». И он отец </w:t>
      </w:r>
      <w:r w:rsidR="00DC4DCA" w:rsidRPr="00C30296">
        <w:rPr>
          <w:color w:val="auto"/>
        </w:rPr>
        <w:t>Амони</w:t>
      </w:r>
      <w:r w:rsidRPr="00C30296">
        <w:rPr>
          <w:color w:val="auto"/>
        </w:rPr>
        <w:t>тян до сегодняшнего дня.</w:t>
      </w:r>
    </w:p>
    <w:p w14:paraId="2CFE140F" w14:textId="77777777" w:rsidR="008D5A7B" w:rsidRPr="00C30296" w:rsidRDefault="008D5A7B" w:rsidP="00DC4DCA">
      <w:pPr>
        <w:pStyle w:val="17"/>
        <w:rPr>
          <w:color w:val="auto"/>
        </w:rPr>
      </w:pPr>
    </w:p>
    <w:p w14:paraId="2A54477C" w14:textId="463EB56E" w:rsidR="008D5A7B" w:rsidRPr="00C30296" w:rsidRDefault="008D5A7B" w:rsidP="008D5A7B">
      <w:pPr>
        <w:rPr>
          <w:color w:val="auto"/>
        </w:rPr>
      </w:pPr>
      <w:r w:rsidRPr="00C30296">
        <w:rPr>
          <w:color w:val="auto"/>
        </w:rPr>
        <w:t>На этом, собственно, заканчивается глава. Мы знаем, что Тора не всегда говорит о каких-то действиях</w:t>
      </w:r>
      <w:r w:rsidR="002B09F7" w:rsidRPr="00C30296">
        <w:rPr>
          <w:color w:val="auto"/>
        </w:rPr>
        <w:t>,</w:t>
      </w:r>
      <w:r w:rsidRPr="00C30296">
        <w:rPr>
          <w:color w:val="auto"/>
        </w:rPr>
        <w:t xml:space="preserve"> хороши они или плохи. Здесь мы видим почти сухой протокол событий. Мы можем понять, что дочери, вот дочери, что-то они хотели, было что-то хорошее в их желании. Как-то их можно понять. Хотя в книге </w:t>
      </w:r>
      <w:r w:rsidR="00DF0DCD" w:rsidRPr="00C30296">
        <w:rPr>
          <w:color w:val="auto"/>
        </w:rPr>
        <w:t>Дварим</w:t>
      </w:r>
      <w:r w:rsidRPr="00C30296">
        <w:rPr>
          <w:color w:val="auto"/>
        </w:rPr>
        <w:t xml:space="preserve"> мы читаем о том, что аммонитян</w:t>
      </w:r>
      <w:r w:rsidR="002B09F7" w:rsidRPr="00C30296">
        <w:rPr>
          <w:color w:val="auto"/>
        </w:rPr>
        <w:t>ам</w:t>
      </w:r>
      <w:r w:rsidRPr="00C30296">
        <w:rPr>
          <w:color w:val="auto"/>
        </w:rPr>
        <w:t xml:space="preserve"> и моавитян</w:t>
      </w:r>
      <w:r w:rsidR="002B09F7" w:rsidRPr="00C30296">
        <w:rPr>
          <w:color w:val="auto"/>
        </w:rPr>
        <w:t>ам</w:t>
      </w:r>
      <w:r w:rsidRPr="00C30296">
        <w:rPr>
          <w:color w:val="auto"/>
        </w:rPr>
        <w:t xml:space="preserve"> запрещен</w:t>
      </w:r>
      <w:r w:rsidR="002B09F7" w:rsidRPr="00C30296">
        <w:rPr>
          <w:color w:val="auto"/>
        </w:rPr>
        <w:t>о</w:t>
      </w:r>
      <w:r w:rsidRPr="00C30296">
        <w:rPr>
          <w:color w:val="auto"/>
        </w:rPr>
        <w:t xml:space="preserve"> входить в собрание Всевышнего, там другой мотив дан. Но тем не менее эти два народ</w:t>
      </w:r>
      <w:r w:rsidR="002B09F7" w:rsidRPr="00C30296">
        <w:rPr>
          <w:color w:val="auto"/>
        </w:rPr>
        <w:t>а</w:t>
      </w:r>
      <w:r w:rsidRPr="00C30296">
        <w:rPr>
          <w:color w:val="auto"/>
        </w:rPr>
        <w:t xml:space="preserve"> упомянуты сразу после незаконнорожденных детей. Есть определенная связь с незаконнорожденными детьми. Как так получилось, что, действительно, Всевышний допустил, чудесным образом, что там оказалось вино</w:t>
      </w:r>
      <w:r w:rsidR="002B09F7" w:rsidRPr="00C30296">
        <w:rPr>
          <w:color w:val="auto"/>
        </w:rPr>
        <w:t>?</w:t>
      </w:r>
      <w:r w:rsidRPr="00C30296">
        <w:rPr>
          <w:color w:val="auto"/>
        </w:rPr>
        <w:t xml:space="preserve"> Всевышний допустил все эти события. И как так получилось, что обе девушки родили сыновей, которые в конечном счете в родословии Машиаха</w:t>
      </w:r>
      <w:r w:rsidR="002B09F7" w:rsidRPr="00C30296">
        <w:rPr>
          <w:color w:val="auto"/>
        </w:rPr>
        <w:t>?</w:t>
      </w:r>
    </w:p>
    <w:p w14:paraId="7E47372F" w14:textId="28F0833B" w:rsidR="008D5A7B" w:rsidRPr="00C30296" w:rsidRDefault="008D5A7B" w:rsidP="008D5A7B">
      <w:pPr>
        <w:rPr>
          <w:color w:val="auto"/>
        </w:rPr>
      </w:pPr>
      <w:r w:rsidRPr="00C30296">
        <w:rPr>
          <w:color w:val="auto"/>
        </w:rPr>
        <w:t xml:space="preserve">Когда Моше молится за то, чтобы у него был наследник, он просит у Всевышнего, чтобы это был человек </w:t>
      </w:r>
      <w:r w:rsidRPr="00C30296">
        <w:rPr>
          <w:i/>
          <w:iCs/>
          <w:color w:val="auto"/>
        </w:rPr>
        <w:t>ашер руах бо</w:t>
      </w:r>
      <w:r w:rsidR="001A1E2B" w:rsidRPr="00C30296">
        <w:rPr>
          <w:color w:val="auto"/>
        </w:rPr>
        <w:t xml:space="preserve"> </w:t>
      </w:r>
      <w:r w:rsidR="002B09F7" w:rsidRPr="00C30296">
        <w:rPr>
          <w:i/>
          <w:color w:val="auto"/>
        </w:rPr>
        <w:t>(</w:t>
      </w:r>
      <w:r w:rsidRPr="00C30296">
        <w:rPr>
          <w:i/>
          <w:color w:val="auto"/>
        </w:rPr>
        <w:t>в котором дух</w:t>
      </w:r>
      <w:r w:rsidR="002B09F7" w:rsidRPr="00C30296">
        <w:rPr>
          <w:i/>
          <w:color w:val="auto"/>
        </w:rPr>
        <w:t>)</w:t>
      </w:r>
      <w:r w:rsidRPr="00C30296">
        <w:rPr>
          <w:i/>
          <w:color w:val="auto"/>
        </w:rPr>
        <w:t>.</w:t>
      </w:r>
      <w:r w:rsidRPr="00C30296">
        <w:rPr>
          <w:color w:val="auto"/>
        </w:rPr>
        <w:t xml:space="preserve"> И комментаторы говорят</w:t>
      </w:r>
      <w:r w:rsidR="002B09F7" w:rsidRPr="00C30296">
        <w:rPr>
          <w:color w:val="auto"/>
        </w:rPr>
        <w:t>,</w:t>
      </w:r>
      <w:r w:rsidRPr="00C30296">
        <w:rPr>
          <w:color w:val="auto"/>
        </w:rPr>
        <w:t xml:space="preserve"> </w:t>
      </w:r>
      <w:r w:rsidRPr="00C30296">
        <w:rPr>
          <w:i/>
          <w:iCs/>
          <w:color w:val="auto"/>
        </w:rPr>
        <w:t>в котором дух</w:t>
      </w:r>
      <w:r w:rsidR="002B09F7" w:rsidRPr="00C30296">
        <w:rPr>
          <w:i/>
          <w:iCs/>
          <w:color w:val="auto"/>
        </w:rPr>
        <w:t>,</w:t>
      </w:r>
      <w:r w:rsidRPr="00C30296">
        <w:rPr>
          <w:color w:val="auto"/>
        </w:rPr>
        <w:t xml:space="preserve"> который отзывается на дух любого человека. Такой дух, который может срезонировать, ответить той</w:t>
      </w:r>
      <w:r w:rsidR="002B09F7" w:rsidRPr="00C30296">
        <w:rPr>
          <w:color w:val="auto"/>
        </w:rPr>
        <w:t xml:space="preserve"> </w:t>
      </w:r>
      <w:r w:rsidRPr="00C30296">
        <w:rPr>
          <w:color w:val="auto"/>
        </w:rPr>
        <w:t>же нотой на любого человека. Понимает любого человека. В идеале это Машиах, который объединяет в себе все души. И знает</w:t>
      </w:r>
      <w:r w:rsidR="002B09F7" w:rsidRPr="00C30296">
        <w:rPr>
          <w:color w:val="auto"/>
        </w:rPr>
        <w:t>,</w:t>
      </w:r>
      <w:r w:rsidRPr="00C30296">
        <w:rPr>
          <w:color w:val="auto"/>
        </w:rPr>
        <w:t xml:space="preserve"> как сказано про Машиаха, искуш</w:t>
      </w:r>
      <w:r w:rsidR="0070288A" w:rsidRPr="00C30296">
        <w:rPr>
          <w:color w:val="auto"/>
        </w:rPr>
        <w:t>ё</w:t>
      </w:r>
      <w:r w:rsidRPr="00C30296">
        <w:rPr>
          <w:color w:val="auto"/>
        </w:rPr>
        <w:t>н во всем. И чтобы родился, чтобы в мире раскрылся такой Машиах, еврейский комментатор Ма</w:t>
      </w:r>
      <w:r w:rsidR="0070288A" w:rsidRPr="00C30296">
        <w:rPr>
          <w:color w:val="auto"/>
        </w:rPr>
        <w:t>ѓараль</w:t>
      </w:r>
      <w:r w:rsidRPr="00C30296">
        <w:rPr>
          <w:color w:val="auto"/>
        </w:rPr>
        <w:t xml:space="preserve"> говорит</w:t>
      </w:r>
      <w:r w:rsidR="00A072BD" w:rsidRPr="00C30296">
        <w:rPr>
          <w:color w:val="auto"/>
        </w:rPr>
        <w:t>,</w:t>
      </w:r>
      <w:r w:rsidR="001A1E2B" w:rsidRPr="00C30296">
        <w:rPr>
          <w:color w:val="auto"/>
        </w:rPr>
        <w:t xml:space="preserve"> </w:t>
      </w:r>
      <w:r w:rsidRPr="00C30296">
        <w:rPr>
          <w:color w:val="auto"/>
        </w:rPr>
        <w:t xml:space="preserve">надо соединять крайности. И что такое крайности для Израиля? Какие народы являются антитезой Израиля? Те народы, те два народа, </w:t>
      </w:r>
      <w:r w:rsidR="0070288A" w:rsidRPr="00C30296">
        <w:rPr>
          <w:color w:val="auto"/>
        </w:rPr>
        <w:t xml:space="preserve">из </w:t>
      </w:r>
      <w:r w:rsidRPr="00C30296">
        <w:rPr>
          <w:color w:val="auto"/>
        </w:rPr>
        <w:t>которы</w:t>
      </w:r>
      <w:r w:rsidR="0070288A" w:rsidRPr="00C30296">
        <w:rPr>
          <w:color w:val="auto"/>
        </w:rPr>
        <w:t>х</w:t>
      </w:r>
      <w:r w:rsidRPr="00C30296">
        <w:rPr>
          <w:color w:val="auto"/>
        </w:rPr>
        <w:t xml:space="preserve"> запрещено даже геров, прозелитов принимать. Это моавитяне и </w:t>
      </w:r>
      <w:r w:rsidRPr="00C30296">
        <w:rPr>
          <w:color w:val="auto"/>
        </w:rPr>
        <w:lastRenderedPageBreak/>
        <w:t>аммонитяне, прямая противоположность. Их рождение</w:t>
      </w:r>
      <w:r w:rsidR="00036408" w:rsidRPr="00C30296">
        <w:rPr>
          <w:color w:val="auto"/>
        </w:rPr>
        <w:t xml:space="preserve"> – </w:t>
      </w:r>
      <w:r w:rsidRPr="00C30296">
        <w:rPr>
          <w:color w:val="auto"/>
        </w:rPr>
        <w:t xml:space="preserve">прямая противоположность всему тому, чему научен </w:t>
      </w:r>
      <w:r w:rsidR="00D24398" w:rsidRPr="00C30296">
        <w:rPr>
          <w:color w:val="auto"/>
        </w:rPr>
        <w:t>Авраѓам</w:t>
      </w:r>
      <w:r w:rsidRPr="00C30296">
        <w:rPr>
          <w:color w:val="auto"/>
        </w:rPr>
        <w:t>, который ждет ребенка от своей собственной жены. Много лет ждет обетований. Эти две крайности соединились. И соединились они, для того чтобы произошел Машиах. Когда в псалме Всевышний говорит: «Нашел я Давида</w:t>
      </w:r>
      <w:r w:rsidR="001A1E2B" w:rsidRPr="00C30296">
        <w:rPr>
          <w:color w:val="auto"/>
        </w:rPr>
        <w:t xml:space="preserve"> – </w:t>
      </w:r>
      <w:r w:rsidRPr="00C30296">
        <w:rPr>
          <w:color w:val="auto"/>
        </w:rPr>
        <w:t>раба своего», комментаторы говорят</w:t>
      </w:r>
      <w:r w:rsidR="00A072BD" w:rsidRPr="00C30296">
        <w:rPr>
          <w:color w:val="auto"/>
        </w:rPr>
        <w:t>, что</w:t>
      </w:r>
      <w:r w:rsidR="001A1E2B" w:rsidRPr="00C30296">
        <w:rPr>
          <w:color w:val="auto"/>
        </w:rPr>
        <w:t xml:space="preserve"> </w:t>
      </w:r>
      <w:r w:rsidRPr="00C30296">
        <w:rPr>
          <w:color w:val="auto"/>
        </w:rPr>
        <w:t>в Сдоме нашел. Там, именно там зародился Машиах. Это то, что касается дочерей.</w:t>
      </w:r>
    </w:p>
    <w:p w14:paraId="1437C532" w14:textId="1ACFADFF" w:rsidR="00A072BD" w:rsidRPr="00C30296" w:rsidRDefault="008D5A7B" w:rsidP="008D5A7B">
      <w:pPr>
        <w:rPr>
          <w:color w:val="auto"/>
        </w:rPr>
      </w:pPr>
      <w:r w:rsidRPr="00C30296">
        <w:rPr>
          <w:color w:val="auto"/>
        </w:rPr>
        <w:t>А что можно сказать про самого Лота? Комментаторы говорят, что тот, кто горит вожделением к разврату, развратится с собственной плотью. Тот, кто занимается развратом, докатится обязательно до инцеста. Если сначала Лот мог помыслить о том, что кто-то может изнасиловать его дочерей, допустил</w:t>
      </w:r>
      <w:r w:rsidR="00A072BD" w:rsidRPr="00C30296">
        <w:rPr>
          <w:color w:val="auto"/>
        </w:rPr>
        <w:t>,</w:t>
      </w:r>
      <w:r w:rsidRPr="00C30296">
        <w:rPr>
          <w:color w:val="auto"/>
        </w:rPr>
        <w:t xml:space="preserve"> что толпа народа изнасилует его дочерей, он дошел до того, что его дочери изнасиловали его самого. В книге </w:t>
      </w:r>
      <w:r w:rsidR="00A072BD" w:rsidRPr="00C30296">
        <w:rPr>
          <w:color w:val="auto"/>
        </w:rPr>
        <w:t>Мишлей (18:1)</w:t>
      </w:r>
      <w:r w:rsidRPr="00C30296">
        <w:rPr>
          <w:color w:val="auto"/>
        </w:rPr>
        <w:t xml:space="preserve"> написано: </w:t>
      </w:r>
      <w:r w:rsidR="00A072BD" w:rsidRPr="00C30296">
        <w:rPr>
          <w:color w:val="auto"/>
        </w:rPr>
        <w:t>«П</w:t>
      </w:r>
      <w:r w:rsidRPr="00C30296">
        <w:rPr>
          <w:color w:val="auto"/>
        </w:rPr>
        <w:t xml:space="preserve">рихоти ищет отделившийся </w:t>
      </w:r>
      <w:r w:rsidR="00A072BD" w:rsidRPr="00C30296">
        <w:rPr>
          <w:color w:val="auto"/>
        </w:rPr>
        <w:t>(</w:t>
      </w:r>
      <w:r w:rsidRPr="00C30296">
        <w:rPr>
          <w:color w:val="auto"/>
        </w:rPr>
        <w:t>похоти ищет отделившийся</w:t>
      </w:r>
      <w:r w:rsidR="00A072BD" w:rsidRPr="00C30296">
        <w:rPr>
          <w:color w:val="auto"/>
        </w:rPr>
        <w:t>,</w:t>
      </w:r>
      <w:r w:rsidRPr="00C30296">
        <w:rPr>
          <w:color w:val="auto"/>
        </w:rPr>
        <w:t xml:space="preserve"> </w:t>
      </w:r>
      <w:r w:rsidR="00A072BD" w:rsidRPr="00C30296">
        <w:rPr>
          <w:color w:val="auto"/>
        </w:rPr>
        <w:t>м</w:t>
      </w:r>
      <w:r w:rsidRPr="00C30296">
        <w:rPr>
          <w:color w:val="auto"/>
        </w:rPr>
        <w:t>ожно понимать</w:t>
      </w:r>
      <w:r w:rsidR="00A072BD" w:rsidRPr="00C30296">
        <w:rPr>
          <w:color w:val="auto"/>
        </w:rPr>
        <w:t>), в</w:t>
      </w:r>
      <w:r w:rsidRPr="00C30296">
        <w:rPr>
          <w:color w:val="auto"/>
        </w:rPr>
        <w:t>осстает против всего здравого</w:t>
      </w:r>
      <w:r w:rsidR="00A072BD" w:rsidRPr="00C30296">
        <w:rPr>
          <w:color w:val="auto"/>
        </w:rPr>
        <w:t>»</w:t>
      </w:r>
      <w:r w:rsidRPr="00C30296">
        <w:rPr>
          <w:color w:val="auto"/>
        </w:rPr>
        <w:t>. Довольно сложный перевод. Но вот такой перевод будет по смыслу верный. Отделившийся</w:t>
      </w:r>
      <w:r w:rsidR="001A1E2B" w:rsidRPr="00C30296">
        <w:rPr>
          <w:color w:val="auto"/>
        </w:rPr>
        <w:t xml:space="preserve"> – </w:t>
      </w:r>
      <w:r w:rsidRPr="00C30296">
        <w:rPr>
          <w:color w:val="auto"/>
        </w:rPr>
        <w:t xml:space="preserve">это Лот, говорят комментаторы. </w:t>
      </w:r>
      <w:r w:rsidR="00D24398" w:rsidRPr="00C30296">
        <w:rPr>
          <w:color w:val="auto"/>
        </w:rPr>
        <w:t>Авраѓам</w:t>
      </w:r>
      <w:r w:rsidRPr="00C30296">
        <w:rPr>
          <w:color w:val="auto"/>
        </w:rPr>
        <w:t xml:space="preserve"> предложил ему</w:t>
      </w:r>
      <w:r w:rsidR="00A072BD" w:rsidRPr="00C30296">
        <w:rPr>
          <w:color w:val="auto"/>
        </w:rPr>
        <w:t xml:space="preserve">: </w:t>
      </w:r>
      <w:r w:rsidR="0070288A" w:rsidRPr="00C30296">
        <w:rPr>
          <w:color w:val="auto"/>
        </w:rPr>
        <w:t>«</w:t>
      </w:r>
      <w:r w:rsidR="00A072BD" w:rsidRPr="00C30296">
        <w:rPr>
          <w:color w:val="auto"/>
        </w:rPr>
        <w:t>О</w:t>
      </w:r>
      <w:r w:rsidRPr="00C30296">
        <w:rPr>
          <w:color w:val="auto"/>
        </w:rPr>
        <w:t>тделись от меня</w:t>
      </w:r>
      <w:r w:rsidR="00A072BD" w:rsidRPr="00C30296">
        <w:rPr>
          <w:color w:val="auto"/>
        </w:rPr>
        <w:t>»</w:t>
      </w:r>
      <w:r w:rsidRPr="00C30296">
        <w:rPr>
          <w:color w:val="auto"/>
        </w:rPr>
        <w:t xml:space="preserve">. И Лот стал отделившимся. Похоть ищет отделившийся. О чем здесь идет речь? Мы помним, что </w:t>
      </w:r>
      <w:r w:rsidR="00D24398" w:rsidRPr="00C30296">
        <w:rPr>
          <w:color w:val="auto"/>
        </w:rPr>
        <w:t>Авраѓам</w:t>
      </w:r>
      <w:r w:rsidRPr="00C30296">
        <w:rPr>
          <w:color w:val="auto"/>
        </w:rPr>
        <w:t xml:space="preserve"> предложил Лоту всю страну Израиля</w:t>
      </w:r>
      <w:r w:rsidR="00A072BD" w:rsidRPr="00C30296">
        <w:rPr>
          <w:color w:val="auto"/>
        </w:rPr>
        <w:t>,</w:t>
      </w:r>
      <w:r w:rsidRPr="00C30296">
        <w:rPr>
          <w:color w:val="auto"/>
        </w:rPr>
        <w:t xml:space="preserve"> </w:t>
      </w:r>
      <w:r w:rsidR="00A072BD" w:rsidRPr="00C30296">
        <w:rPr>
          <w:color w:val="auto"/>
        </w:rPr>
        <w:t>с</w:t>
      </w:r>
      <w:r w:rsidRPr="00C30296">
        <w:rPr>
          <w:color w:val="auto"/>
        </w:rPr>
        <w:t>казал</w:t>
      </w:r>
      <w:r w:rsidR="00A072BD" w:rsidRPr="00C30296">
        <w:rPr>
          <w:color w:val="auto"/>
        </w:rPr>
        <w:t>:</w:t>
      </w:r>
      <w:r w:rsidR="001A1E2B" w:rsidRPr="00C30296">
        <w:rPr>
          <w:color w:val="auto"/>
        </w:rPr>
        <w:t xml:space="preserve"> </w:t>
      </w:r>
      <w:r w:rsidR="00A072BD" w:rsidRPr="00C30296">
        <w:rPr>
          <w:color w:val="auto"/>
        </w:rPr>
        <w:t>«Т</w:t>
      </w:r>
      <w:r w:rsidRPr="00C30296">
        <w:rPr>
          <w:color w:val="auto"/>
        </w:rPr>
        <w:t>ы пойдешь налево, а я</w:t>
      </w:r>
      <w:r w:rsidR="00036408" w:rsidRPr="00C30296">
        <w:rPr>
          <w:color w:val="auto"/>
        </w:rPr>
        <w:t xml:space="preserve"> – </w:t>
      </w:r>
      <w:r w:rsidRPr="00C30296">
        <w:rPr>
          <w:color w:val="auto"/>
        </w:rPr>
        <w:t xml:space="preserve">направо. Ты </w:t>
      </w:r>
      <w:r w:rsidR="00A072BD" w:rsidRPr="00C30296">
        <w:rPr>
          <w:color w:val="auto"/>
        </w:rPr>
        <w:t xml:space="preserve">– </w:t>
      </w:r>
      <w:r w:rsidRPr="00C30296">
        <w:rPr>
          <w:color w:val="auto"/>
        </w:rPr>
        <w:t>направо</w:t>
      </w:r>
      <w:r w:rsidR="00A072BD" w:rsidRPr="00C30296">
        <w:rPr>
          <w:color w:val="auto"/>
        </w:rPr>
        <w:t>,</w:t>
      </w:r>
      <w:r w:rsidR="001A1E2B" w:rsidRPr="00C30296">
        <w:rPr>
          <w:color w:val="auto"/>
        </w:rPr>
        <w:t xml:space="preserve"> </w:t>
      </w:r>
      <w:r w:rsidRPr="00C30296">
        <w:rPr>
          <w:color w:val="auto"/>
        </w:rPr>
        <w:t>я</w:t>
      </w:r>
      <w:r w:rsidR="00A072BD" w:rsidRPr="00C30296">
        <w:rPr>
          <w:color w:val="auto"/>
        </w:rPr>
        <w:t xml:space="preserve"> –</w:t>
      </w:r>
      <w:r w:rsidRPr="00C30296">
        <w:rPr>
          <w:color w:val="auto"/>
        </w:rPr>
        <w:t xml:space="preserve"> налево</w:t>
      </w:r>
      <w:r w:rsidR="00A072BD" w:rsidRPr="00C30296">
        <w:rPr>
          <w:color w:val="auto"/>
        </w:rPr>
        <w:t>»</w:t>
      </w:r>
      <w:r w:rsidRPr="00C30296">
        <w:rPr>
          <w:color w:val="auto"/>
        </w:rPr>
        <w:t>. Именно страну Израиля предложил ему разделить. Но Лот выбрал выйти из страны. И комментаторы говорят, хотя на первый взгляд, пош</w:t>
      </w:r>
      <w:r w:rsidR="0070288A" w:rsidRPr="00C30296">
        <w:rPr>
          <w:color w:val="auto"/>
        </w:rPr>
        <w:t>ё</w:t>
      </w:r>
      <w:r w:rsidRPr="00C30296">
        <w:rPr>
          <w:color w:val="auto"/>
        </w:rPr>
        <w:t>л он за богатством и процветанием, за уютной землею, тем не менее двигала им похоть. И комментаторы говорят, мы не знаем, что Лот возжелал дочерей или дочери возжелали Лота, но из Мишлей следует, что это Лот возжелал своих дочерей.</w:t>
      </w:r>
      <w:r w:rsidR="00A072BD" w:rsidRPr="00C30296">
        <w:rPr>
          <w:color w:val="auto"/>
        </w:rPr>
        <w:t xml:space="preserve"> </w:t>
      </w:r>
    </w:p>
    <w:p w14:paraId="2EF3B331" w14:textId="7E16E113" w:rsidR="008D5A7B" w:rsidRPr="00C30296" w:rsidRDefault="008D5A7B" w:rsidP="008D5A7B">
      <w:pPr>
        <w:rPr>
          <w:color w:val="auto"/>
        </w:rPr>
      </w:pPr>
      <w:r w:rsidRPr="00C30296">
        <w:rPr>
          <w:color w:val="auto"/>
        </w:rPr>
        <w:lastRenderedPageBreak/>
        <w:t>А в ч</w:t>
      </w:r>
      <w:r w:rsidR="0070288A" w:rsidRPr="00C30296">
        <w:rPr>
          <w:color w:val="auto"/>
        </w:rPr>
        <w:t>ё</w:t>
      </w:r>
      <w:r w:rsidRPr="00C30296">
        <w:rPr>
          <w:color w:val="auto"/>
        </w:rPr>
        <w:t>м смысл продолжения этого стиха</w:t>
      </w:r>
      <w:r w:rsidR="00036408" w:rsidRPr="00C30296">
        <w:rPr>
          <w:color w:val="auto"/>
        </w:rPr>
        <w:t xml:space="preserve"> – </w:t>
      </w:r>
      <w:r w:rsidRPr="00C30296">
        <w:rPr>
          <w:color w:val="auto"/>
        </w:rPr>
        <w:t>восстает против всего здравого</w:t>
      </w:r>
      <w:r w:rsidR="00A072BD" w:rsidRPr="00C30296">
        <w:rPr>
          <w:color w:val="auto"/>
        </w:rPr>
        <w:t>?</w:t>
      </w:r>
      <w:r w:rsidRPr="00C30296">
        <w:rPr>
          <w:color w:val="auto"/>
        </w:rPr>
        <w:t xml:space="preserve"> </w:t>
      </w:r>
      <w:r w:rsidRPr="00C30296">
        <w:rPr>
          <w:i/>
          <w:iCs/>
          <w:color w:val="auto"/>
        </w:rPr>
        <w:t>Восстает</w:t>
      </w:r>
      <w:r w:rsidRPr="00C30296">
        <w:rPr>
          <w:color w:val="auto"/>
        </w:rPr>
        <w:t xml:space="preserve"> написано в мужском роде </w:t>
      </w:r>
      <w:r w:rsidR="00A072BD" w:rsidRPr="00C30296">
        <w:rPr>
          <w:color w:val="auto"/>
        </w:rPr>
        <w:t xml:space="preserve">в </w:t>
      </w:r>
      <w:r w:rsidRPr="00C30296">
        <w:rPr>
          <w:color w:val="auto"/>
        </w:rPr>
        <w:t>единственном числе. Сказано</w:t>
      </w:r>
      <w:r w:rsidR="00A072BD" w:rsidRPr="00C30296">
        <w:rPr>
          <w:color w:val="auto"/>
        </w:rPr>
        <w:t>, что</w:t>
      </w:r>
      <w:r w:rsidRPr="00C30296">
        <w:rPr>
          <w:color w:val="auto"/>
        </w:rPr>
        <w:t xml:space="preserve"> это мужчина восстает, а не женщины восстают. То есть Лот имел похоть к своим дочерям, тайную, скрытую, а дочери не имели. Можно сказать</w:t>
      </w:r>
      <w:r w:rsidR="00A072BD" w:rsidRPr="00C30296">
        <w:rPr>
          <w:color w:val="auto"/>
        </w:rPr>
        <w:t>:</w:t>
      </w:r>
      <w:r w:rsidRPr="00C30296">
        <w:rPr>
          <w:color w:val="auto"/>
        </w:rPr>
        <w:t xml:space="preserve"> как так? Вообще, что ты говоришь? Именно Лот как раз ничего не знал. И я скажу, как и комментаторы говорят, ничего случайного с человеком не происходит. Если Господь допустил, что Лот таким образом получил сво</w:t>
      </w:r>
      <w:r w:rsidR="0070288A" w:rsidRPr="00C30296">
        <w:rPr>
          <w:color w:val="auto"/>
        </w:rPr>
        <w:t>ё</w:t>
      </w:r>
      <w:r w:rsidRPr="00C30296">
        <w:rPr>
          <w:color w:val="auto"/>
        </w:rPr>
        <w:t xml:space="preserve"> потомство, то где-то Лот заслужил это, чтобы потомство ему пришло именно таким образом. Достойное </w:t>
      </w:r>
      <w:r w:rsidR="00A072BD" w:rsidRPr="00C30296">
        <w:rPr>
          <w:color w:val="auto"/>
        </w:rPr>
        <w:t>Г</w:t>
      </w:r>
      <w:r w:rsidRPr="00C30296">
        <w:rPr>
          <w:color w:val="auto"/>
        </w:rPr>
        <w:t>осподь делает через достойных людей, недостойное через недостойных. Окажись Лот</w:t>
      </w:r>
      <w:r w:rsidR="00A072BD" w:rsidRPr="00C30296">
        <w:rPr>
          <w:color w:val="auto"/>
        </w:rPr>
        <w:t>,</w:t>
      </w:r>
      <w:r w:rsidRPr="00C30296">
        <w:rPr>
          <w:color w:val="auto"/>
        </w:rPr>
        <w:t xml:space="preserve"> может быть</w:t>
      </w:r>
      <w:r w:rsidR="00A072BD" w:rsidRPr="00C30296">
        <w:rPr>
          <w:color w:val="auto"/>
        </w:rPr>
        <w:t>,</w:t>
      </w:r>
      <w:r w:rsidRPr="00C30296">
        <w:rPr>
          <w:color w:val="auto"/>
        </w:rPr>
        <w:t xml:space="preserve"> немного другим человеком, относись он немного по-другому к своим дочерям</w:t>
      </w:r>
      <w:r w:rsidR="00A072BD" w:rsidRPr="00C30296">
        <w:rPr>
          <w:color w:val="auto"/>
        </w:rPr>
        <w:t>, тогда, м</w:t>
      </w:r>
      <w:r w:rsidRPr="00C30296">
        <w:rPr>
          <w:color w:val="auto"/>
        </w:rPr>
        <w:t>ожет быть, и не попал бы он именно в такую ситуацию.</w:t>
      </w:r>
    </w:p>
    <w:p w14:paraId="16BF5091" w14:textId="0C6D0386" w:rsidR="00A072BD" w:rsidRPr="00C30296" w:rsidRDefault="008D5A7B" w:rsidP="008D5A7B">
      <w:pPr>
        <w:rPr>
          <w:color w:val="auto"/>
        </w:rPr>
      </w:pPr>
      <w:r w:rsidRPr="00C30296">
        <w:rPr>
          <w:color w:val="auto"/>
        </w:rPr>
        <w:t>Мы сейчас в этом отрывке с Лотом прощаемся. Поэтому можно подвести некий итог. В чем же вс</w:t>
      </w:r>
      <w:r w:rsidR="0070288A" w:rsidRPr="00C30296">
        <w:rPr>
          <w:color w:val="auto"/>
        </w:rPr>
        <w:t>ё</w:t>
      </w:r>
      <w:r w:rsidRPr="00C30296">
        <w:rPr>
          <w:color w:val="auto"/>
        </w:rPr>
        <w:t>-таки праведность Лота? Поступки у него такие, что волосы дыбом встают. Удивляешься, как вообще можно считать такого человека праведным. В псалмах мы читаем, что Давид много раз говорит</w:t>
      </w:r>
      <w:r w:rsidR="00A072BD" w:rsidRPr="00C30296">
        <w:rPr>
          <w:color w:val="auto"/>
        </w:rPr>
        <w:t>:</w:t>
      </w:r>
      <w:r w:rsidR="001A1E2B" w:rsidRPr="00C30296">
        <w:rPr>
          <w:color w:val="auto"/>
        </w:rPr>
        <w:t xml:space="preserve"> </w:t>
      </w:r>
      <w:r w:rsidR="00A072BD" w:rsidRPr="00C30296">
        <w:rPr>
          <w:color w:val="auto"/>
        </w:rPr>
        <w:t>«С</w:t>
      </w:r>
      <w:r w:rsidRPr="00C30296">
        <w:rPr>
          <w:color w:val="auto"/>
        </w:rPr>
        <w:t>уди меня по праведности моей</w:t>
      </w:r>
      <w:r w:rsidR="00A072BD" w:rsidRPr="00C30296">
        <w:rPr>
          <w:color w:val="auto"/>
        </w:rPr>
        <w:t>»</w:t>
      </w:r>
      <w:r w:rsidRPr="00C30296">
        <w:rPr>
          <w:color w:val="auto"/>
        </w:rPr>
        <w:t>. На своем уровне, на своем человеческом уровне, там</w:t>
      </w:r>
      <w:r w:rsidR="00A072BD" w:rsidRPr="00C30296">
        <w:rPr>
          <w:color w:val="auto"/>
        </w:rPr>
        <w:t>,</w:t>
      </w:r>
      <w:r w:rsidRPr="00C30296">
        <w:rPr>
          <w:color w:val="auto"/>
        </w:rPr>
        <w:t xml:space="preserve"> где он начинал, все его потуги, все его усилия могут засчитаться ему в праведность. Это не значит, что он святой</w:t>
      </w:r>
      <w:r w:rsidR="00A072BD" w:rsidRPr="00C30296">
        <w:rPr>
          <w:color w:val="auto"/>
        </w:rPr>
        <w:t>.</w:t>
      </w:r>
      <w:r w:rsidRPr="00C30296">
        <w:rPr>
          <w:color w:val="auto"/>
        </w:rPr>
        <w:t xml:space="preserve"> </w:t>
      </w:r>
      <w:r w:rsidR="00A072BD" w:rsidRPr="00C30296">
        <w:rPr>
          <w:color w:val="auto"/>
        </w:rPr>
        <w:t>П</w:t>
      </w:r>
      <w:r w:rsidRPr="00C30296">
        <w:rPr>
          <w:color w:val="auto"/>
        </w:rPr>
        <w:t>раведный и святой</w:t>
      </w:r>
      <w:r w:rsidR="00036408" w:rsidRPr="00C30296">
        <w:rPr>
          <w:color w:val="auto"/>
        </w:rPr>
        <w:t xml:space="preserve"> – </w:t>
      </w:r>
      <w:r w:rsidR="00A072BD" w:rsidRPr="00C30296">
        <w:rPr>
          <w:color w:val="auto"/>
        </w:rPr>
        <w:t>э</w:t>
      </w:r>
      <w:r w:rsidRPr="00C30296">
        <w:rPr>
          <w:color w:val="auto"/>
        </w:rPr>
        <w:t>то не одно и то</w:t>
      </w:r>
      <w:r w:rsidR="0070288A" w:rsidRPr="00C30296">
        <w:rPr>
          <w:color w:val="auto"/>
        </w:rPr>
        <w:t xml:space="preserve"> </w:t>
      </w:r>
      <w:r w:rsidRPr="00C30296">
        <w:rPr>
          <w:color w:val="auto"/>
        </w:rPr>
        <w:t>же. Это значит, что человек пытался двигаться, ш</w:t>
      </w:r>
      <w:r w:rsidR="0070288A" w:rsidRPr="00C30296">
        <w:rPr>
          <w:color w:val="auto"/>
        </w:rPr>
        <w:t>ё</w:t>
      </w:r>
      <w:r w:rsidRPr="00C30296">
        <w:rPr>
          <w:color w:val="auto"/>
        </w:rPr>
        <w:t>л в сторону праведности. Падал. Может быть</w:t>
      </w:r>
      <w:r w:rsidR="00A072BD" w:rsidRPr="00C30296">
        <w:rPr>
          <w:color w:val="auto"/>
        </w:rPr>
        <w:t>,</w:t>
      </w:r>
      <w:r w:rsidRPr="00C30296">
        <w:rPr>
          <w:color w:val="auto"/>
        </w:rPr>
        <w:t xml:space="preserve"> иногда отбегал. Но вс</w:t>
      </w:r>
      <w:r w:rsidR="00A072BD" w:rsidRPr="00C30296">
        <w:rPr>
          <w:color w:val="auto"/>
        </w:rPr>
        <w:t>ё-</w:t>
      </w:r>
      <w:r w:rsidRPr="00C30296">
        <w:rPr>
          <w:color w:val="auto"/>
        </w:rPr>
        <w:t>таки ш</w:t>
      </w:r>
      <w:r w:rsidR="0070288A" w:rsidRPr="00C30296">
        <w:rPr>
          <w:color w:val="auto"/>
        </w:rPr>
        <w:t>ё</w:t>
      </w:r>
      <w:r w:rsidRPr="00C30296">
        <w:rPr>
          <w:color w:val="auto"/>
        </w:rPr>
        <w:t>л</w:t>
      </w:r>
      <w:r w:rsidR="00A072BD" w:rsidRPr="00C30296">
        <w:rPr>
          <w:color w:val="auto"/>
        </w:rPr>
        <w:t xml:space="preserve">, </w:t>
      </w:r>
      <w:r w:rsidRPr="00C30296">
        <w:rPr>
          <w:color w:val="auto"/>
        </w:rPr>
        <w:t>двигался в сторону праведности. И только этим можно объяснить почему вс</w:t>
      </w:r>
      <w:r w:rsidR="00A072BD" w:rsidRPr="00C30296">
        <w:rPr>
          <w:color w:val="auto"/>
        </w:rPr>
        <w:t>ё-</w:t>
      </w:r>
      <w:r w:rsidRPr="00C30296">
        <w:rPr>
          <w:color w:val="auto"/>
        </w:rPr>
        <w:t xml:space="preserve">таки Лот назван среди праведников. </w:t>
      </w:r>
    </w:p>
    <w:p w14:paraId="562E2D79" w14:textId="4CECF98A" w:rsidR="008D5A7B" w:rsidRPr="00C30296" w:rsidRDefault="008D5A7B" w:rsidP="008D5A7B">
      <w:pPr>
        <w:rPr>
          <w:color w:val="auto"/>
        </w:rPr>
      </w:pPr>
      <w:r w:rsidRPr="00C30296">
        <w:rPr>
          <w:color w:val="auto"/>
        </w:rPr>
        <w:t xml:space="preserve">Такая вот грустная, печальная история. Нет единого мнения практически ни по одному вопросу. Я никого не пытаюсь здесь оправдать. Никого не </w:t>
      </w:r>
      <w:r w:rsidRPr="00C30296">
        <w:rPr>
          <w:color w:val="auto"/>
        </w:rPr>
        <w:lastRenderedPageBreak/>
        <w:t xml:space="preserve">пытаюсь здесь осудить. </w:t>
      </w:r>
      <w:r w:rsidR="00A072BD" w:rsidRPr="00C30296">
        <w:rPr>
          <w:color w:val="auto"/>
        </w:rPr>
        <w:t>П</w:t>
      </w:r>
      <w:r w:rsidRPr="00C30296">
        <w:rPr>
          <w:color w:val="auto"/>
        </w:rPr>
        <w:t>росто пыта</w:t>
      </w:r>
      <w:r w:rsidR="00A072BD" w:rsidRPr="00C30296">
        <w:rPr>
          <w:color w:val="auto"/>
        </w:rPr>
        <w:t>юсь</w:t>
      </w:r>
      <w:r w:rsidRPr="00C30296">
        <w:rPr>
          <w:color w:val="auto"/>
        </w:rPr>
        <w:t xml:space="preserve"> перечитать, понять мотивы. И я думаю</w:t>
      </w:r>
      <w:r w:rsidR="00A072BD" w:rsidRPr="00C30296">
        <w:rPr>
          <w:color w:val="auto"/>
        </w:rPr>
        <w:t>,</w:t>
      </w:r>
      <w:r w:rsidRPr="00C30296">
        <w:rPr>
          <w:color w:val="auto"/>
        </w:rPr>
        <w:t xml:space="preserve"> самое неправильное будет иметь какое-то единственно правильное понимание</w:t>
      </w:r>
      <w:r w:rsidR="00A072BD" w:rsidRPr="00C30296">
        <w:rPr>
          <w:color w:val="auto"/>
        </w:rPr>
        <w:t>:</w:t>
      </w:r>
      <w:r w:rsidR="001A1E2B" w:rsidRPr="00C30296">
        <w:rPr>
          <w:color w:val="auto"/>
        </w:rPr>
        <w:t xml:space="preserve"> </w:t>
      </w:r>
      <w:r w:rsidRPr="00C30296">
        <w:rPr>
          <w:color w:val="auto"/>
        </w:rPr>
        <w:t>как оно было, кто что думал и в чем виноват. Сам по себе поступок, сама по себе история, я повторю, омерзительна. Как люди в нее оказались втянуты</w:t>
      </w:r>
      <w:r w:rsidR="00AD06D8" w:rsidRPr="00C30296">
        <w:rPr>
          <w:color w:val="auto"/>
        </w:rPr>
        <w:t>, к</w:t>
      </w:r>
      <w:r w:rsidRPr="00C30296">
        <w:rPr>
          <w:color w:val="auto"/>
        </w:rPr>
        <w:t>ак люди в ней оказались</w:t>
      </w:r>
      <w:r w:rsidR="00036408" w:rsidRPr="00C30296">
        <w:rPr>
          <w:color w:val="auto"/>
        </w:rPr>
        <w:t xml:space="preserve"> – </w:t>
      </w:r>
      <w:r w:rsidRPr="00C30296">
        <w:rPr>
          <w:color w:val="auto"/>
        </w:rPr>
        <w:t>другой вопрос. Но самое важное для нас, что Всевышний из этого сора, из этих человеческих падений творит Машиаха.</w:t>
      </w:r>
    </w:p>
    <w:p w14:paraId="24FFF866" w14:textId="77777777" w:rsidR="00AD06D8" w:rsidRPr="00C30296" w:rsidRDefault="008D5A7B" w:rsidP="008D5A7B">
      <w:pPr>
        <w:rPr>
          <w:color w:val="auto"/>
        </w:rPr>
      </w:pPr>
      <w:r w:rsidRPr="00C30296">
        <w:rPr>
          <w:color w:val="auto"/>
        </w:rPr>
        <w:t xml:space="preserve">Есть такой мидраш, который </w:t>
      </w:r>
      <w:r w:rsidR="00AD06D8" w:rsidRPr="00C30296">
        <w:rPr>
          <w:color w:val="auto"/>
        </w:rPr>
        <w:t>воспроизводит</w:t>
      </w:r>
      <w:r w:rsidRPr="00C30296">
        <w:rPr>
          <w:color w:val="auto"/>
        </w:rPr>
        <w:t xml:space="preserve"> воображаемый разговор Всевышнего с Йовом. Всевышний спрашивает его</w:t>
      </w:r>
      <w:r w:rsidR="00AD06D8" w:rsidRPr="00C30296">
        <w:rPr>
          <w:color w:val="auto"/>
        </w:rPr>
        <w:t>:</w:t>
      </w:r>
      <w:r w:rsidRPr="00C30296">
        <w:rPr>
          <w:color w:val="auto"/>
        </w:rPr>
        <w:t xml:space="preserve"> </w:t>
      </w:r>
    </w:p>
    <w:p w14:paraId="65FF313E" w14:textId="5C360C6C" w:rsidR="00AD06D8" w:rsidRPr="00C30296" w:rsidRDefault="00AD06D8" w:rsidP="008D5A7B">
      <w:pPr>
        <w:rPr>
          <w:color w:val="auto"/>
        </w:rPr>
      </w:pPr>
      <w:r w:rsidRPr="00C30296">
        <w:rPr>
          <w:color w:val="auto"/>
        </w:rPr>
        <w:t>– Ч</w:t>
      </w:r>
      <w:r w:rsidR="008D5A7B" w:rsidRPr="00C30296">
        <w:rPr>
          <w:color w:val="auto"/>
        </w:rPr>
        <w:t>то ты сделаешь с человеком, который переспал со своими двумя дочер</w:t>
      </w:r>
      <w:r w:rsidR="009168AB" w:rsidRPr="00C30296">
        <w:rPr>
          <w:color w:val="auto"/>
        </w:rPr>
        <w:t>я</w:t>
      </w:r>
      <w:r w:rsidR="008D5A7B" w:rsidRPr="00C30296">
        <w:rPr>
          <w:color w:val="auto"/>
        </w:rPr>
        <w:t>ми</w:t>
      </w:r>
      <w:r w:rsidRPr="00C30296">
        <w:rPr>
          <w:color w:val="auto"/>
        </w:rPr>
        <w:t>?</w:t>
      </w:r>
      <w:r w:rsidR="008D5A7B" w:rsidRPr="00C30296">
        <w:rPr>
          <w:color w:val="auto"/>
        </w:rPr>
        <w:t xml:space="preserve"> </w:t>
      </w:r>
    </w:p>
    <w:p w14:paraId="40C16BFF" w14:textId="088D556D" w:rsidR="00AD06D8" w:rsidRPr="00C30296" w:rsidRDefault="00AD06D8" w:rsidP="00AD06D8">
      <w:pPr>
        <w:rPr>
          <w:color w:val="auto"/>
        </w:rPr>
      </w:pPr>
      <w:r w:rsidRPr="00C30296">
        <w:rPr>
          <w:color w:val="auto"/>
        </w:rPr>
        <w:t>– Б</w:t>
      </w:r>
      <w:r w:rsidR="008D5A7B" w:rsidRPr="00C30296">
        <w:rPr>
          <w:color w:val="auto"/>
        </w:rPr>
        <w:t>удет сожж</w:t>
      </w:r>
      <w:r w:rsidR="009168AB" w:rsidRPr="00C30296">
        <w:rPr>
          <w:color w:val="auto"/>
        </w:rPr>
        <w:t>ё</w:t>
      </w:r>
      <w:r w:rsidR="008D5A7B" w:rsidRPr="00C30296">
        <w:rPr>
          <w:color w:val="auto"/>
        </w:rPr>
        <w:t>н</w:t>
      </w:r>
      <w:r w:rsidRPr="00C30296">
        <w:rPr>
          <w:color w:val="auto"/>
        </w:rPr>
        <w:t>.</w:t>
      </w:r>
    </w:p>
    <w:p w14:paraId="11222FFB" w14:textId="24212BBC" w:rsidR="00AD06D8" w:rsidRPr="00C30296" w:rsidRDefault="00AD06D8" w:rsidP="00AD06D8">
      <w:pPr>
        <w:rPr>
          <w:color w:val="auto"/>
        </w:rPr>
      </w:pPr>
      <w:r w:rsidRPr="00C30296">
        <w:rPr>
          <w:color w:val="auto"/>
        </w:rPr>
        <w:t>–</w:t>
      </w:r>
      <w:r w:rsidR="005255B4" w:rsidRPr="00C30296">
        <w:rPr>
          <w:color w:val="auto"/>
        </w:rPr>
        <w:t xml:space="preserve"> </w:t>
      </w:r>
      <w:r w:rsidR="008D5A7B" w:rsidRPr="00C30296">
        <w:rPr>
          <w:color w:val="auto"/>
        </w:rPr>
        <w:t>А что сделаешь с человеком, который переспал со своей невесткой?</w:t>
      </w:r>
      <w:r w:rsidRPr="00C30296">
        <w:rPr>
          <w:color w:val="auto"/>
        </w:rPr>
        <w:t xml:space="preserve"> (</w:t>
      </w:r>
      <w:r w:rsidR="008D5A7B" w:rsidRPr="00C30296">
        <w:rPr>
          <w:color w:val="auto"/>
        </w:rPr>
        <w:t xml:space="preserve">Это намек на </w:t>
      </w:r>
      <w:r w:rsidR="009168AB" w:rsidRPr="00C30296">
        <w:rPr>
          <w:color w:val="auto"/>
        </w:rPr>
        <w:t>Йеѓу</w:t>
      </w:r>
      <w:r w:rsidR="008D5A7B" w:rsidRPr="00C30296">
        <w:rPr>
          <w:color w:val="auto"/>
        </w:rPr>
        <w:t>ду</w:t>
      </w:r>
      <w:r w:rsidRPr="00C30296">
        <w:rPr>
          <w:color w:val="auto"/>
        </w:rPr>
        <w:t>)</w:t>
      </w:r>
      <w:r w:rsidR="008D5A7B" w:rsidRPr="00C30296">
        <w:rPr>
          <w:color w:val="auto"/>
        </w:rPr>
        <w:t xml:space="preserve">. </w:t>
      </w:r>
    </w:p>
    <w:p w14:paraId="3D435DAA" w14:textId="3F6278CA" w:rsidR="00AD06D8" w:rsidRPr="00C30296" w:rsidRDefault="00AD06D8" w:rsidP="00AD06D8">
      <w:pPr>
        <w:rPr>
          <w:color w:val="auto"/>
        </w:rPr>
      </w:pPr>
      <w:r w:rsidRPr="00C30296">
        <w:rPr>
          <w:color w:val="auto"/>
        </w:rPr>
        <w:t xml:space="preserve">– </w:t>
      </w:r>
      <w:r w:rsidR="008D5A7B" w:rsidRPr="00C30296">
        <w:rPr>
          <w:color w:val="auto"/>
        </w:rPr>
        <w:t>Будет сожж</w:t>
      </w:r>
      <w:r w:rsidR="009168AB" w:rsidRPr="00C30296">
        <w:rPr>
          <w:color w:val="auto"/>
        </w:rPr>
        <w:t>ё</w:t>
      </w:r>
      <w:r w:rsidR="008D5A7B" w:rsidRPr="00C30296">
        <w:rPr>
          <w:color w:val="auto"/>
        </w:rPr>
        <w:t xml:space="preserve">н. </w:t>
      </w:r>
    </w:p>
    <w:p w14:paraId="44937085" w14:textId="12C17D73" w:rsidR="008D5A7B" w:rsidRPr="00C30296" w:rsidRDefault="00AD06D8" w:rsidP="00AD06D8">
      <w:pPr>
        <w:rPr>
          <w:color w:val="auto"/>
        </w:rPr>
      </w:pPr>
      <w:r w:rsidRPr="00C30296">
        <w:rPr>
          <w:color w:val="auto"/>
        </w:rPr>
        <w:t xml:space="preserve">– </w:t>
      </w:r>
      <w:r w:rsidR="008D5A7B" w:rsidRPr="00C30296">
        <w:rPr>
          <w:color w:val="auto"/>
        </w:rPr>
        <w:t>Ты сжигаешь людей,</w:t>
      </w:r>
      <w:r w:rsidRPr="00C30296">
        <w:rPr>
          <w:color w:val="auto"/>
        </w:rPr>
        <w:t xml:space="preserve"> –</w:t>
      </w:r>
      <w:r w:rsidR="008D5A7B" w:rsidRPr="00C30296">
        <w:rPr>
          <w:color w:val="auto"/>
        </w:rPr>
        <w:t xml:space="preserve"> говорит Всевышний Йову,</w:t>
      </w:r>
      <w:r w:rsidR="00036408" w:rsidRPr="00C30296">
        <w:rPr>
          <w:color w:val="auto"/>
        </w:rPr>
        <w:t xml:space="preserve"> – </w:t>
      </w:r>
      <w:r w:rsidR="008D5A7B" w:rsidRPr="00C30296">
        <w:rPr>
          <w:color w:val="auto"/>
        </w:rPr>
        <w:t xml:space="preserve">а </w:t>
      </w:r>
      <w:r w:rsidRPr="00C30296">
        <w:rPr>
          <w:color w:val="auto"/>
        </w:rPr>
        <w:t>Я</w:t>
      </w:r>
      <w:r w:rsidR="008D5A7B" w:rsidRPr="00C30296">
        <w:rPr>
          <w:color w:val="auto"/>
        </w:rPr>
        <w:t xml:space="preserve"> творю из этого свет Машиаха. </w:t>
      </w:r>
    </w:p>
    <w:p w14:paraId="0385967E" w14:textId="257BBA75" w:rsidR="008D5A7B" w:rsidRPr="00C30296" w:rsidRDefault="008D5A7B" w:rsidP="008D5A7B">
      <w:pPr>
        <w:rPr>
          <w:rFonts w:asciiTheme="majorHAnsi" w:eastAsiaTheme="majorEastAsia" w:hAnsiTheme="majorHAnsi" w:cstheme="majorBidi"/>
          <w:color w:val="auto"/>
          <w:szCs w:val="26"/>
        </w:rPr>
      </w:pPr>
      <w:r w:rsidRPr="00C30296">
        <w:rPr>
          <w:color w:val="auto"/>
        </w:rPr>
        <w:t>Я в заключении хочу рассказать байку</w:t>
      </w:r>
      <w:r w:rsidR="00AD06D8" w:rsidRPr="00C30296">
        <w:rPr>
          <w:color w:val="auto"/>
        </w:rPr>
        <w:t>,</w:t>
      </w:r>
      <w:r w:rsidRPr="00C30296">
        <w:rPr>
          <w:color w:val="auto"/>
        </w:rPr>
        <w:t xml:space="preserve"> или историю, или мемуар. Воспринимайте, как хотите. История рассказана Моше Файнштейном, одним из самых авторитетных раввинов </w:t>
      </w:r>
      <w:r w:rsidR="00AD06D8" w:rsidRPr="00C30296">
        <w:rPr>
          <w:color w:val="auto"/>
          <w:lang w:val="en-US"/>
        </w:rPr>
        <w:t>XX</w:t>
      </w:r>
      <w:r w:rsidRPr="00C30296">
        <w:rPr>
          <w:color w:val="auto"/>
        </w:rPr>
        <w:t xml:space="preserve"> века, которого можно условно назвать раввином Соединенных Штатов. В свое время жил он в Советском Союзе, дело было в далеком 21 году. Он сам об этом рассказывал. Это его воспоминание. И вот вопрос доверия к нему. </w:t>
      </w:r>
      <w:r w:rsidR="0070288A" w:rsidRPr="00C30296">
        <w:rPr>
          <w:color w:val="auto"/>
        </w:rPr>
        <w:t>Е</w:t>
      </w:r>
      <w:r w:rsidRPr="00C30296">
        <w:rPr>
          <w:color w:val="auto"/>
        </w:rPr>
        <w:t xml:space="preserve">го пригласили в дом к человеку, у которого очень сильно распух язык. И он распух в гортани так, что человек говорил задыхаясь. И он попросил встретиться с Моше Файштейном. </w:t>
      </w:r>
      <w:r w:rsidR="00AD06D8" w:rsidRPr="00C30296">
        <w:rPr>
          <w:color w:val="auto"/>
        </w:rPr>
        <w:t>К</w:t>
      </w:r>
      <w:r w:rsidRPr="00C30296">
        <w:rPr>
          <w:color w:val="auto"/>
        </w:rPr>
        <w:t xml:space="preserve">огда рав Файштейн пришел к нему, человек сказал: </w:t>
      </w:r>
      <w:r w:rsidR="00AD06D8" w:rsidRPr="00C30296">
        <w:rPr>
          <w:color w:val="auto"/>
        </w:rPr>
        <w:t>«В</w:t>
      </w:r>
      <w:r w:rsidRPr="00C30296">
        <w:rPr>
          <w:color w:val="auto"/>
        </w:rPr>
        <w:t>ыйдите все отсюда</w:t>
      </w:r>
      <w:r w:rsidR="00AD06D8" w:rsidRPr="00C30296">
        <w:rPr>
          <w:color w:val="auto"/>
        </w:rPr>
        <w:t>. Я</w:t>
      </w:r>
      <w:r w:rsidRPr="00C30296">
        <w:rPr>
          <w:color w:val="auto"/>
        </w:rPr>
        <w:t xml:space="preserve"> хочу говорить только с равом Моше</w:t>
      </w:r>
      <w:r w:rsidR="00AD06D8" w:rsidRPr="00C30296">
        <w:rPr>
          <w:color w:val="auto"/>
        </w:rPr>
        <w:t>»</w:t>
      </w:r>
      <w:r w:rsidRPr="00C30296">
        <w:rPr>
          <w:color w:val="auto"/>
        </w:rPr>
        <w:t xml:space="preserve">. И рассказал ему: </w:t>
      </w:r>
      <w:r w:rsidR="00AD06D8" w:rsidRPr="00C30296">
        <w:rPr>
          <w:color w:val="auto"/>
        </w:rPr>
        <w:t>«Н</w:t>
      </w:r>
      <w:r w:rsidRPr="00C30296">
        <w:rPr>
          <w:color w:val="auto"/>
        </w:rPr>
        <w:t xml:space="preserve">есколько недель назад была недельная глава Ваера, а там история про двух дочерей Лота. И я сказал по ним </w:t>
      </w:r>
      <w:r w:rsidRPr="00C30296">
        <w:rPr>
          <w:color w:val="auto"/>
        </w:rPr>
        <w:lastRenderedPageBreak/>
        <w:t>проповедь, и так я по ним проехался. И так я их толок, и так я их песочил. И</w:t>
      </w:r>
      <w:r w:rsidR="00AD06D8" w:rsidRPr="00C30296">
        <w:rPr>
          <w:color w:val="auto"/>
        </w:rPr>
        <w:t>,</w:t>
      </w:r>
      <w:r w:rsidRPr="00C30296">
        <w:rPr>
          <w:color w:val="auto"/>
        </w:rPr>
        <w:t xml:space="preserve"> в</w:t>
      </w:r>
      <w:r w:rsidR="00AD06D8" w:rsidRPr="00C30296">
        <w:rPr>
          <w:color w:val="auto"/>
        </w:rPr>
        <w:t xml:space="preserve"> </w:t>
      </w:r>
      <w:r w:rsidRPr="00C30296">
        <w:rPr>
          <w:color w:val="auto"/>
        </w:rPr>
        <w:t xml:space="preserve">общем, столько всего я про них наговорил. А ночью я увидел двух старух во сне, которые сказали: </w:t>
      </w:r>
      <w:r w:rsidR="00AD06D8" w:rsidRPr="00C30296">
        <w:rPr>
          <w:color w:val="auto"/>
        </w:rPr>
        <w:t>«З</w:t>
      </w:r>
      <w:r w:rsidRPr="00C30296">
        <w:rPr>
          <w:color w:val="auto"/>
        </w:rPr>
        <w:t>ачем ты говоришь про нас такое</w:t>
      </w:r>
      <w:r w:rsidR="00AD06D8" w:rsidRPr="00C30296">
        <w:rPr>
          <w:color w:val="auto"/>
        </w:rPr>
        <w:t>?</w:t>
      </w:r>
      <w:r w:rsidRPr="00C30296">
        <w:rPr>
          <w:color w:val="auto"/>
        </w:rPr>
        <w:t xml:space="preserve"> За это ты понесешь наказание. И из-за своего языка ты умрешь</w:t>
      </w:r>
      <w:r w:rsidR="00AD06D8" w:rsidRPr="00C30296">
        <w:rPr>
          <w:color w:val="auto"/>
        </w:rPr>
        <w:t>»</w:t>
      </w:r>
      <w:r w:rsidRPr="00C30296">
        <w:rPr>
          <w:color w:val="auto"/>
        </w:rPr>
        <w:t>. Такую страшную историю рассказывает Моше Файнштейн. Предисловие к 8-ой главе его писем. И он говорит</w:t>
      </w:r>
      <w:r w:rsidR="00AD06D8" w:rsidRPr="00C30296">
        <w:rPr>
          <w:color w:val="auto"/>
        </w:rPr>
        <w:t>,</w:t>
      </w:r>
      <w:r w:rsidRPr="00C30296">
        <w:rPr>
          <w:color w:val="auto"/>
        </w:rPr>
        <w:t xml:space="preserve"> что</w:t>
      </w:r>
      <w:r w:rsidR="00AD06D8" w:rsidRPr="00C30296">
        <w:rPr>
          <w:color w:val="auto"/>
        </w:rPr>
        <w:t>,</w:t>
      </w:r>
      <w:r w:rsidRPr="00C30296">
        <w:rPr>
          <w:color w:val="auto"/>
        </w:rPr>
        <w:t xml:space="preserve"> </w:t>
      </w:r>
      <w:r w:rsidR="00AD06D8" w:rsidRPr="00C30296">
        <w:rPr>
          <w:color w:val="auto"/>
        </w:rPr>
        <w:t>рас</w:t>
      </w:r>
      <w:r w:rsidRPr="00C30296">
        <w:rPr>
          <w:color w:val="auto"/>
        </w:rPr>
        <w:t>сказав это, человек отвернулся к стене и умер. Вот такая история. Хотите</w:t>
      </w:r>
      <w:r w:rsidR="001A1E2B" w:rsidRPr="00C30296">
        <w:rPr>
          <w:color w:val="auto"/>
        </w:rPr>
        <w:t xml:space="preserve"> – </w:t>
      </w:r>
      <w:r w:rsidRPr="00C30296">
        <w:rPr>
          <w:color w:val="auto"/>
        </w:rPr>
        <w:t>воспоминание, хотите</w:t>
      </w:r>
      <w:r w:rsidR="001A1E2B" w:rsidRPr="00C30296">
        <w:rPr>
          <w:color w:val="auto"/>
        </w:rPr>
        <w:t xml:space="preserve"> – </w:t>
      </w:r>
      <w:r w:rsidRPr="00C30296">
        <w:rPr>
          <w:color w:val="auto"/>
        </w:rPr>
        <w:t>байка. Хотите</w:t>
      </w:r>
      <w:r w:rsidR="00036408" w:rsidRPr="00C30296">
        <w:rPr>
          <w:color w:val="auto"/>
        </w:rPr>
        <w:t xml:space="preserve"> – </w:t>
      </w:r>
      <w:r w:rsidRPr="00C30296">
        <w:rPr>
          <w:color w:val="auto"/>
        </w:rPr>
        <w:t>верьте, хотите</w:t>
      </w:r>
      <w:r w:rsidR="00036408" w:rsidRPr="00C30296">
        <w:rPr>
          <w:color w:val="auto"/>
        </w:rPr>
        <w:t xml:space="preserve"> – </w:t>
      </w:r>
      <w:r w:rsidRPr="00C30296">
        <w:rPr>
          <w:color w:val="auto"/>
        </w:rPr>
        <w:t>нет. На этом я, пожалуй, и закончу обсуждение.</w:t>
      </w:r>
      <w:r w:rsidRPr="00C30296">
        <w:rPr>
          <w:color w:val="auto"/>
        </w:rPr>
        <w:br w:type="page"/>
      </w:r>
    </w:p>
    <w:p w14:paraId="082BD066" w14:textId="4E0E2BDB" w:rsidR="00FB4E67" w:rsidRPr="00C30296" w:rsidRDefault="00B46F31" w:rsidP="004A649E">
      <w:pPr>
        <w:pStyle w:val="2"/>
      </w:pPr>
      <w:bookmarkStart w:id="170" w:name="_Toc142942421"/>
      <w:r>
        <w:lastRenderedPageBreak/>
        <w:t>И</w:t>
      </w:r>
      <w:r w:rsidR="00FB4E67" w:rsidRPr="00C30296">
        <w:t>стория непорочного зачатия</w:t>
      </w:r>
      <w:bookmarkEnd w:id="170"/>
    </w:p>
    <w:p w14:paraId="60898C32" w14:textId="77777777" w:rsidR="004A649E" w:rsidRPr="00C30296" w:rsidRDefault="004A649E" w:rsidP="004A649E">
      <w:pPr>
        <w:rPr>
          <w:color w:val="auto"/>
        </w:rPr>
      </w:pPr>
    </w:p>
    <w:p w14:paraId="13E687BD" w14:textId="77777777" w:rsidR="00FB4E67" w:rsidRPr="00C30296" w:rsidRDefault="00FB4E67" w:rsidP="00FB4E67">
      <w:pPr>
        <w:rPr>
          <w:color w:val="auto"/>
        </w:rPr>
      </w:pPr>
      <w:r w:rsidRPr="00C30296">
        <w:rPr>
          <w:color w:val="auto"/>
        </w:rPr>
        <w:t>Мы сегодня поговорим о Лоте, о его дочерях и обо всём, что с этим связано.</w:t>
      </w:r>
    </w:p>
    <w:p w14:paraId="0DF2175C" w14:textId="04854871" w:rsidR="00FB4E67" w:rsidRPr="00C30296" w:rsidRDefault="00FB4E67" w:rsidP="00FB4E67">
      <w:pPr>
        <w:rPr>
          <w:color w:val="auto"/>
        </w:rPr>
      </w:pPr>
      <w:r w:rsidRPr="00C30296">
        <w:rPr>
          <w:color w:val="auto"/>
        </w:rPr>
        <w:t xml:space="preserve">Итак, у Лота было четыре дочери. Так говорит Талмуд. Две дочери были замужем, и они погибли вместе с мужьями. Про вторых двух дочерей сказано, что они </w:t>
      </w:r>
      <w:r w:rsidRPr="00C30296">
        <w:rPr>
          <w:i/>
          <w:color w:val="auto"/>
        </w:rPr>
        <w:t>не познавшие мужа</w:t>
      </w:r>
      <w:r w:rsidRPr="00C30296">
        <w:rPr>
          <w:color w:val="auto"/>
        </w:rPr>
        <w:t xml:space="preserve">. Термин </w:t>
      </w:r>
      <w:r w:rsidRPr="00C30296">
        <w:rPr>
          <w:i/>
          <w:iCs/>
          <w:color w:val="auto"/>
        </w:rPr>
        <w:t>не познавшие мужа</w:t>
      </w:r>
      <w:r w:rsidRPr="00C30296">
        <w:rPr>
          <w:color w:val="auto"/>
        </w:rPr>
        <w:t xml:space="preserve"> означает, что эти две дочери были обрученными, но незамужними. Какая была традиция в древности? Сначала было обручение, и после обручения девушка оставалась в доме отца, готовила приданое, собирала все необходимое. Ее жених за это время решал жилищно-квартирный вопрос. Вс</w:t>
      </w:r>
      <w:r w:rsidR="00AD06D8" w:rsidRPr="00C30296">
        <w:rPr>
          <w:color w:val="auto"/>
        </w:rPr>
        <w:t>ё</w:t>
      </w:r>
      <w:r w:rsidRPr="00C30296">
        <w:rPr>
          <w:color w:val="auto"/>
        </w:rPr>
        <w:t xml:space="preserve"> это время девочка находилась как жена, мужняя жена. То есть она принадлежала жениху, но была запрещена ему как женщина и находилась на сохранении, как залог в доме отца. Вот такой статус был у дочерей Лота. Мы это знаем из того, что сама фраза </w:t>
      </w:r>
      <w:r w:rsidRPr="00C30296">
        <w:rPr>
          <w:i/>
          <w:color w:val="auto"/>
        </w:rPr>
        <w:t>не познавшая мужа</w:t>
      </w:r>
      <w:r w:rsidRPr="00C30296">
        <w:rPr>
          <w:color w:val="auto"/>
        </w:rPr>
        <w:t xml:space="preserve"> трактуется так традиционно. Мы видим подтверждение этому и в </w:t>
      </w:r>
      <w:r w:rsidR="00B23F8C" w:rsidRPr="00C30296">
        <w:rPr>
          <w:color w:val="auto"/>
        </w:rPr>
        <w:t>Евангели</w:t>
      </w:r>
      <w:r w:rsidRPr="00C30296">
        <w:rPr>
          <w:color w:val="auto"/>
        </w:rPr>
        <w:t>и от Луки, когда Мирьям, тоже обрученная девица, говорит, указывая на свой статус: «Я мужа не знаю».</w:t>
      </w:r>
    </w:p>
    <w:p w14:paraId="1B76D2A8" w14:textId="7D905970" w:rsidR="00FB4E67" w:rsidRPr="00C30296" w:rsidRDefault="00FB4E67" w:rsidP="00FB4E67">
      <w:pPr>
        <w:rPr>
          <w:color w:val="auto"/>
        </w:rPr>
      </w:pPr>
      <w:r w:rsidRPr="00C30296">
        <w:rPr>
          <w:color w:val="auto"/>
        </w:rPr>
        <w:t>Итак, у Лота есть две обрученные дочери, которые с гибелью Сдома приобретают статус вдов. Лот бежит из сгорающего Сдома. Сначала он бежит в город Цор, который расположен неподалеку, чуть выше Сдома. Но он боится долго там оставаться и убегает жить с дочер</w:t>
      </w:r>
      <w:r w:rsidR="009168AB" w:rsidRPr="00C30296">
        <w:rPr>
          <w:color w:val="auto"/>
        </w:rPr>
        <w:t>я</w:t>
      </w:r>
      <w:r w:rsidRPr="00C30296">
        <w:rPr>
          <w:color w:val="auto"/>
        </w:rPr>
        <w:t xml:space="preserve">ми в пещеру. </w:t>
      </w:r>
    </w:p>
    <w:p w14:paraId="387C2D48" w14:textId="64BE28A8" w:rsidR="00FB4E67" w:rsidRPr="00C30296" w:rsidRDefault="00FB4E67" w:rsidP="00FB4E67">
      <w:pPr>
        <w:rPr>
          <w:color w:val="auto"/>
        </w:rPr>
      </w:pPr>
      <w:r w:rsidRPr="00C30296">
        <w:rPr>
          <w:color w:val="auto"/>
        </w:rPr>
        <w:t>В пещере живут три человека: Лот и две его дочки. И дочки по-женски рассуждают между собой и говорят: «Нет того, кто бы мог найти на нас» (или дословный перевод текста</w:t>
      </w:r>
      <w:r w:rsidR="001A1E2B" w:rsidRPr="00C30296">
        <w:rPr>
          <w:color w:val="auto"/>
        </w:rPr>
        <w:t xml:space="preserve"> – </w:t>
      </w:r>
      <w:r w:rsidRPr="00C30296">
        <w:rPr>
          <w:i/>
          <w:color w:val="auto"/>
        </w:rPr>
        <w:t>войти к нам</w:t>
      </w:r>
      <w:r w:rsidRPr="00C30296">
        <w:rPr>
          <w:color w:val="auto"/>
        </w:rPr>
        <w:t xml:space="preserve">, как это переводят обычно). Но говорят: «Найти на нас». Опять же мы увидим параллель здесь с </w:t>
      </w:r>
      <w:r w:rsidR="00B23F8C" w:rsidRPr="00C30296">
        <w:rPr>
          <w:color w:val="auto"/>
        </w:rPr>
        <w:t>Евангели</w:t>
      </w:r>
      <w:r w:rsidRPr="00C30296">
        <w:rPr>
          <w:color w:val="auto"/>
        </w:rPr>
        <w:t xml:space="preserve">ем от Луки, потому что </w:t>
      </w:r>
      <w:r w:rsidR="00B23F8C" w:rsidRPr="00C30296">
        <w:rPr>
          <w:color w:val="auto"/>
        </w:rPr>
        <w:t>Евангели</w:t>
      </w:r>
      <w:r w:rsidRPr="00C30296">
        <w:rPr>
          <w:color w:val="auto"/>
        </w:rPr>
        <w:t xml:space="preserve">е Луки говорит: «Ангел </w:t>
      </w:r>
      <w:r w:rsidRPr="00C30296">
        <w:rPr>
          <w:color w:val="auto"/>
        </w:rPr>
        <w:lastRenderedPageBreak/>
        <w:t xml:space="preserve">благовествует Марии и говорит ей: «Дух Святой найдет на тебя». </w:t>
      </w:r>
      <w:r w:rsidRPr="00C30296">
        <w:rPr>
          <w:i/>
          <w:iCs/>
          <w:color w:val="auto"/>
        </w:rPr>
        <w:t>Найти на нас</w:t>
      </w:r>
      <w:r w:rsidR="001A1E2B" w:rsidRPr="00C30296">
        <w:rPr>
          <w:color w:val="auto"/>
        </w:rPr>
        <w:t xml:space="preserve"> – </w:t>
      </w:r>
      <w:r w:rsidRPr="00C30296">
        <w:rPr>
          <w:color w:val="auto"/>
        </w:rPr>
        <w:t xml:space="preserve">это фраза, которая в книге Дварим связывается с </w:t>
      </w:r>
      <w:r w:rsidRPr="00C30296">
        <w:rPr>
          <w:i/>
          <w:color w:val="auto"/>
        </w:rPr>
        <w:t>левиратным браком</w:t>
      </w:r>
      <w:r w:rsidRPr="00C30296">
        <w:rPr>
          <w:color w:val="auto"/>
        </w:rPr>
        <w:t>.</w:t>
      </w:r>
    </w:p>
    <w:p w14:paraId="0BDF34E7" w14:textId="3AE24537" w:rsidR="00FB4E67" w:rsidRPr="00C30296" w:rsidRDefault="00FB4E67" w:rsidP="00FB4E67">
      <w:pPr>
        <w:rPr>
          <w:color w:val="auto"/>
        </w:rPr>
      </w:pPr>
      <w:r w:rsidRPr="00C30296">
        <w:rPr>
          <w:color w:val="auto"/>
        </w:rPr>
        <w:t xml:space="preserve">Что такое </w:t>
      </w:r>
      <w:r w:rsidRPr="00C30296">
        <w:rPr>
          <w:i/>
          <w:iCs/>
          <w:color w:val="auto"/>
        </w:rPr>
        <w:t>левиратный брак</w:t>
      </w:r>
      <w:r w:rsidRPr="00C30296">
        <w:rPr>
          <w:color w:val="auto"/>
        </w:rPr>
        <w:t>? Когда есть женатый старший брат и он умирает, не оставляя детей, его младший брат, если они живут в одном месте, обязан войти к его жене и восстановить ему семя. Это заповедь. И вот дочери Лота рассуждают между собой, что они овдовели, братьев тоже не осталось, и никто не может восстановить им семя. И они решаются на отчаянный шаг: напоить своего отца и возлечь с ним, чтобы произвести, восстановить семя от отца. Мидраш говорит по этому вопросу, что они, точнее старшая дочь, когда подавала эту идею, взяла семя из другого места. Какого другого места? Которое есть Царь Мессия. То есть восстановление рода, спасение человечества, по большому счёту. Потому что дочери Лота, возможно, думают, что погибло все вокруг, что и Цор, который был не бог весть какой благочестивый городок, тоже накрыла Божественная казнь.</w:t>
      </w:r>
      <w:r w:rsidR="00722F63" w:rsidRPr="00C30296">
        <w:rPr>
          <w:color w:val="auto"/>
        </w:rPr>
        <w:t xml:space="preserve"> </w:t>
      </w:r>
      <w:r w:rsidRPr="00C30296">
        <w:rPr>
          <w:color w:val="auto"/>
        </w:rPr>
        <w:t>Они решают спасти человечество. Сделать что-то</w:t>
      </w:r>
      <w:r w:rsidR="00722F63" w:rsidRPr="00C30296">
        <w:rPr>
          <w:color w:val="auto"/>
        </w:rPr>
        <w:t>,</w:t>
      </w:r>
      <w:r w:rsidRPr="00C30296">
        <w:rPr>
          <w:color w:val="auto"/>
        </w:rPr>
        <w:t xml:space="preserve"> </w:t>
      </w:r>
      <w:r w:rsidR="00722F63" w:rsidRPr="00C30296">
        <w:rPr>
          <w:color w:val="auto"/>
        </w:rPr>
        <w:t>пожертвовать</w:t>
      </w:r>
      <w:r w:rsidRPr="00C30296">
        <w:rPr>
          <w:color w:val="auto"/>
        </w:rPr>
        <w:t xml:space="preserve"> собой ради спасения человечества.</w:t>
      </w:r>
    </w:p>
    <w:p w14:paraId="34AA72E5" w14:textId="4F9734D4" w:rsidR="00FB4E67" w:rsidRPr="00C30296" w:rsidRDefault="00FB4E67" w:rsidP="00FB4E67">
      <w:pPr>
        <w:rPr>
          <w:color w:val="auto"/>
        </w:rPr>
      </w:pPr>
      <w:r w:rsidRPr="00C30296">
        <w:rPr>
          <w:color w:val="auto"/>
        </w:rPr>
        <w:t xml:space="preserve">Мы здесь отвлечемся на минуту и посмотрим в книгу Ваикра. 20 глава говорит: «Если кто возляжет с сестрой своею (это названо ивритским словом </w:t>
      </w:r>
      <w:r w:rsidRPr="00C30296">
        <w:rPr>
          <w:i/>
          <w:iCs/>
          <w:color w:val="auto"/>
        </w:rPr>
        <w:t>хесед)</w:t>
      </w:r>
      <w:r w:rsidRPr="00C30296">
        <w:rPr>
          <w:color w:val="auto"/>
        </w:rPr>
        <w:t xml:space="preserve">, такой человек должен быть предан, подлежит смерти». То, что </w:t>
      </w:r>
      <w:r w:rsidRPr="00C30296">
        <w:rPr>
          <w:i/>
          <w:iCs/>
          <w:color w:val="auto"/>
        </w:rPr>
        <w:t>подлежит смерти</w:t>
      </w:r>
      <w:r w:rsidRPr="00C30296">
        <w:rPr>
          <w:color w:val="auto"/>
        </w:rPr>
        <w:t xml:space="preserve">, это, в общем-то, нам понятно, а вот что значит применённое здесь слово </w:t>
      </w:r>
      <w:r w:rsidRPr="00C30296">
        <w:rPr>
          <w:i/>
          <w:iCs/>
          <w:color w:val="auto"/>
        </w:rPr>
        <w:t>хесед</w:t>
      </w:r>
      <w:r w:rsidRPr="00C30296">
        <w:rPr>
          <w:color w:val="auto"/>
        </w:rPr>
        <w:t xml:space="preserve">? Слово </w:t>
      </w:r>
      <w:r w:rsidRPr="00C30296">
        <w:rPr>
          <w:i/>
          <w:iCs/>
          <w:color w:val="auto"/>
        </w:rPr>
        <w:t>хесед</w:t>
      </w:r>
      <w:r w:rsidRPr="00C30296">
        <w:rPr>
          <w:color w:val="auto"/>
        </w:rPr>
        <w:t xml:space="preserve"> употребляется обычно в переводе </w:t>
      </w:r>
      <w:r w:rsidRPr="00C30296">
        <w:rPr>
          <w:i/>
          <w:iCs/>
          <w:color w:val="auto"/>
        </w:rPr>
        <w:t>благодать, милость</w:t>
      </w:r>
      <w:r w:rsidRPr="00C30296">
        <w:rPr>
          <w:color w:val="auto"/>
        </w:rPr>
        <w:t xml:space="preserve">. Какой же тут может быть </w:t>
      </w:r>
      <w:r w:rsidRPr="00C30296">
        <w:rPr>
          <w:i/>
          <w:iCs/>
          <w:color w:val="auto"/>
        </w:rPr>
        <w:t>хесед</w:t>
      </w:r>
      <w:r w:rsidRPr="00C30296">
        <w:rPr>
          <w:color w:val="auto"/>
        </w:rPr>
        <w:t>, когда брат входит к своей сестре?</w:t>
      </w:r>
      <w:r w:rsidR="00722F63" w:rsidRPr="00C30296">
        <w:rPr>
          <w:color w:val="auto"/>
        </w:rPr>
        <w:t xml:space="preserve"> </w:t>
      </w:r>
      <w:r w:rsidRPr="00C30296">
        <w:rPr>
          <w:color w:val="auto"/>
        </w:rPr>
        <w:t xml:space="preserve">И комментаторы за много лет, естественно, находили много разных возможных версий ответов на этот вопрос. Некоторые говорили о том, что слово </w:t>
      </w:r>
      <w:r w:rsidRPr="00C30296">
        <w:rPr>
          <w:i/>
          <w:iCs/>
          <w:color w:val="auto"/>
        </w:rPr>
        <w:t>хесед</w:t>
      </w:r>
      <w:r w:rsidRPr="00C30296">
        <w:rPr>
          <w:color w:val="auto"/>
        </w:rPr>
        <w:t xml:space="preserve"> в арамейском языке обозначает </w:t>
      </w:r>
      <w:r w:rsidRPr="00C30296">
        <w:rPr>
          <w:i/>
          <w:iCs/>
          <w:color w:val="auto"/>
        </w:rPr>
        <w:t>срам, стыд</w:t>
      </w:r>
      <w:r w:rsidRPr="00C30296">
        <w:rPr>
          <w:color w:val="auto"/>
        </w:rPr>
        <w:t xml:space="preserve"> и тому подобное. И здесь почему-то вдруг в ивритском тексте употреблен </w:t>
      </w:r>
      <w:r w:rsidRPr="00C30296">
        <w:rPr>
          <w:color w:val="auto"/>
        </w:rPr>
        <w:lastRenderedPageBreak/>
        <w:t xml:space="preserve">именно арамейский термин. Другие говорили, что на заре человечества, когда у Адама было три сына, на ком женился Каин? Где он взял себе жену? Ответ на этот вопрос в том, что в то время по милости, по </w:t>
      </w:r>
      <w:r w:rsidRPr="00C30296">
        <w:rPr>
          <w:i/>
          <w:iCs/>
          <w:color w:val="auto"/>
        </w:rPr>
        <w:t>хеседу</w:t>
      </w:r>
      <w:r w:rsidRPr="00C30296">
        <w:rPr>
          <w:color w:val="auto"/>
        </w:rPr>
        <w:t>, по благодати людям можно было жениться на своих сестрах. Вместе с Каином родилась сестра, как и вместе с Авелем</w:t>
      </w:r>
      <w:r w:rsidR="00722F63" w:rsidRPr="00C30296">
        <w:rPr>
          <w:color w:val="auto"/>
        </w:rPr>
        <w:t>,</w:t>
      </w:r>
      <w:r w:rsidRPr="00C30296">
        <w:rPr>
          <w:color w:val="auto"/>
        </w:rPr>
        <w:t xml:space="preserve"> и каждый из них мог жениться на своей сестре. И для чего такой </w:t>
      </w:r>
      <w:r w:rsidRPr="00C30296">
        <w:rPr>
          <w:i/>
          <w:iCs/>
          <w:color w:val="auto"/>
        </w:rPr>
        <w:t>хесед</w:t>
      </w:r>
      <w:r w:rsidRPr="00C30296">
        <w:rPr>
          <w:color w:val="auto"/>
        </w:rPr>
        <w:t xml:space="preserve"> был дан? Для того чтобы человечество могло продолжить свой род. </w:t>
      </w:r>
    </w:p>
    <w:p w14:paraId="0A0694A9" w14:textId="77777777" w:rsidR="00FB4E67" w:rsidRPr="00C30296" w:rsidRDefault="00FB4E67" w:rsidP="00FB4E67">
      <w:pPr>
        <w:rPr>
          <w:color w:val="auto"/>
        </w:rPr>
      </w:pPr>
      <w:r w:rsidRPr="00C30296">
        <w:rPr>
          <w:color w:val="auto"/>
        </w:rPr>
        <w:t>Зоар соотносит этот стих с детьми Лота и говорит, что дочери Лота запустили в мир саму идею самопожертвования при зачатии.</w:t>
      </w:r>
    </w:p>
    <w:p w14:paraId="3981C63A" w14:textId="361A21A6" w:rsidR="00FB4E67" w:rsidRPr="00C30296" w:rsidRDefault="00FB4E67" w:rsidP="00FB4E67">
      <w:pPr>
        <w:rPr>
          <w:color w:val="auto"/>
        </w:rPr>
      </w:pPr>
      <w:r w:rsidRPr="00C30296">
        <w:rPr>
          <w:color w:val="auto"/>
        </w:rPr>
        <w:t>Зачатие, которое не от похоти плоти, не от хотения плоти, а как стремление к размножению, к сохранению и восстановлению человечества. Зачатие, соитие, которое не ради удовольствия. Можно сказать, что в дочерях Лота автор книги Зоар видит прообраз непорочного зачатия. И, как мы уже видим в Мидраше, это связано ещ</w:t>
      </w:r>
      <w:r w:rsidR="00513B8C">
        <w:rPr>
          <w:color w:val="auto"/>
        </w:rPr>
        <w:t>ё</w:t>
      </w:r>
      <w:r w:rsidRPr="00C30296">
        <w:rPr>
          <w:color w:val="auto"/>
        </w:rPr>
        <w:t xml:space="preserve"> и с Царем Машиахом. </w:t>
      </w:r>
      <w:bookmarkStart w:id="171" w:name="_Hlk133319387"/>
      <w:r w:rsidRPr="00C30296">
        <w:rPr>
          <w:color w:val="auto"/>
        </w:rPr>
        <w:t>Мы видим также, что обе дочери стали праматерями Машиаха.</w:t>
      </w:r>
      <w:bookmarkEnd w:id="171"/>
    </w:p>
    <w:p w14:paraId="429E66B4" w14:textId="2CF8C577" w:rsidR="00FB4E67" w:rsidRPr="00C30296" w:rsidRDefault="00FB4E67" w:rsidP="00FB4E67">
      <w:pPr>
        <w:rPr>
          <w:color w:val="auto"/>
        </w:rPr>
      </w:pPr>
      <w:r w:rsidRPr="00C30296">
        <w:rPr>
          <w:color w:val="auto"/>
        </w:rPr>
        <w:t>Мы знаем, что моавитянка Рут вошла в родословие Машиаха. Мы также знаем, что амонитянка Наама стала матерью Рехавама, который тоже</w:t>
      </w:r>
      <w:r w:rsidR="001A1E2B" w:rsidRPr="00C30296">
        <w:rPr>
          <w:color w:val="auto"/>
        </w:rPr>
        <w:t xml:space="preserve"> </w:t>
      </w:r>
      <w:r w:rsidRPr="00C30296">
        <w:rPr>
          <w:color w:val="auto"/>
        </w:rPr>
        <w:t>часть родословной Машиаха. Моавитянка Рут присоединилась, будучи бедной, имея самый низкий общественный статус, к народу Израиля. Амонитянка Наама упоминается в Т</w:t>
      </w:r>
      <w:r w:rsidR="009168AB" w:rsidRPr="00C30296">
        <w:rPr>
          <w:color w:val="auto"/>
        </w:rPr>
        <w:t>анахе</w:t>
      </w:r>
      <w:r w:rsidRPr="00C30296">
        <w:rPr>
          <w:color w:val="auto"/>
        </w:rPr>
        <w:t xml:space="preserve"> только один раз</w:t>
      </w:r>
      <w:r w:rsidR="00722F63" w:rsidRPr="00C30296">
        <w:rPr>
          <w:color w:val="auto"/>
        </w:rPr>
        <w:t>,</w:t>
      </w:r>
      <w:r w:rsidRPr="00C30296">
        <w:rPr>
          <w:color w:val="auto"/>
        </w:rPr>
        <w:t xml:space="preserve"> и довольно сложно на основании Т</w:t>
      </w:r>
      <w:r w:rsidR="009168AB" w:rsidRPr="00C30296">
        <w:rPr>
          <w:color w:val="auto"/>
        </w:rPr>
        <w:t>анахе</w:t>
      </w:r>
      <w:r w:rsidRPr="00C30296">
        <w:rPr>
          <w:color w:val="auto"/>
        </w:rPr>
        <w:t xml:space="preserve"> о ней как-то рассуждать. Но есть упоминание о ней в традиции Мидраша, который говорит, что на какое-то время царь Шломо должен был оставить свой трон и скитался. И так случилось, что он оказался прислужником царя амонитского, у которого была дочь Наама, которая сумела разглядеть в человеке, потерявшем царский образ, тот самый царский образ, которая увидела в нем образ царя, полюбила его и вышла за него замуж. В </w:t>
      </w:r>
      <w:r w:rsidRPr="00C30296">
        <w:rPr>
          <w:color w:val="auto"/>
        </w:rPr>
        <w:lastRenderedPageBreak/>
        <w:t xml:space="preserve">ответ на это ее отец, царь амонитский, выгнал их в пустыню, чтобы не убивать их. Очень длинная сказочная история, рассказываемая </w:t>
      </w:r>
      <w:r w:rsidR="009168AB" w:rsidRPr="00C30296">
        <w:rPr>
          <w:color w:val="auto"/>
        </w:rPr>
        <w:t>м</w:t>
      </w:r>
      <w:r w:rsidRPr="00C30296">
        <w:rPr>
          <w:color w:val="auto"/>
        </w:rPr>
        <w:t>идрашом. В конечном счете Шломо поймал большую рыбу, дал Нааме ее разделывать</w:t>
      </w:r>
      <w:r w:rsidR="00722F63" w:rsidRPr="00C30296">
        <w:rPr>
          <w:color w:val="auto"/>
        </w:rPr>
        <w:t>,</w:t>
      </w:r>
      <w:r w:rsidRPr="00C30296">
        <w:rPr>
          <w:color w:val="auto"/>
        </w:rPr>
        <w:t xml:space="preserve"> и там нашли то самое царское кольцо, из-за потери которого Шломо и скитался. И в любом случае мы можем и должны, конечно, относиться к этому Мидрашу как к сказочной фольклорной традиции. Но можно иметь некоторую степень уверенности, что эта традиция была известна во II веке, в </w:t>
      </w:r>
      <w:r w:rsidRPr="00C30296">
        <w:rPr>
          <w:color w:val="auto"/>
          <w:lang w:val="en-US"/>
        </w:rPr>
        <w:t>I</w:t>
      </w:r>
      <w:r w:rsidRPr="00C30296">
        <w:rPr>
          <w:color w:val="auto"/>
        </w:rPr>
        <w:t xml:space="preserve"> веке, в эпоху второго Храма, и была известна авторам </w:t>
      </w:r>
      <w:r w:rsidR="00B23F8C" w:rsidRPr="00C30296">
        <w:rPr>
          <w:color w:val="auto"/>
        </w:rPr>
        <w:t>Евангели</w:t>
      </w:r>
      <w:r w:rsidRPr="00C30296">
        <w:rPr>
          <w:color w:val="auto"/>
        </w:rPr>
        <w:t xml:space="preserve">я и, безусловно, самой Мирьям, потому что женщины всегда больше тянулись к фольклору. И сама идея, что есть какая-то способность разглядеть царство там, где оно сокрыто. </w:t>
      </w:r>
    </w:p>
    <w:p w14:paraId="51D6D3BE" w14:textId="77777777" w:rsidR="00FB4E67" w:rsidRPr="00C30296" w:rsidRDefault="00FB4E67" w:rsidP="00FB4E67">
      <w:pPr>
        <w:rPr>
          <w:color w:val="auto"/>
        </w:rPr>
      </w:pPr>
      <w:r w:rsidRPr="00C30296">
        <w:rPr>
          <w:color w:val="auto"/>
        </w:rPr>
        <w:t xml:space="preserve">Итак, Наама тоже пошла ради царства за, в общем-то, нищим Шломо. Их близость была не близость, основанная на каком-то плотском увлечении, но на влечении Наамы к царству. </w:t>
      </w:r>
    </w:p>
    <w:p w14:paraId="3985FD63" w14:textId="77777777" w:rsidR="00FB4E67" w:rsidRPr="00C30296" w:rsidRDefault="00FB4E67" w:rsidP="00FB4E67">
      <w:pPr>
        <w:rPr>
          <w:color w:val="auto"/>
        </w:rPr>
      </w:pPr>
      <w:r w:rsidRPr="00C30296">
        <w:rPr>
          <w:color w:val="auto"/>
        </w:rPr>
        <w:t xml:space="preserve">Ну, можно сказать много и о Рут, что Рут пришла к Боазу в свое время тоже не очень таким простым путем. Но в этом тоже есть проявление Святого Духа. </w:t>
      </w:r>
    </w:p>
    <w:p w14:paraId="64567EE0" w14:textId="72D1344E" w:rsidR="00FB4E67" w:rsidRPr="00C30296" w:rsidRDefault="00FB4E67" w:rsidP="00FB4E67">
      <w:pPr>
        <w:rPr>
          <w:color w:val="auto"/>
        </w:rPr>
      </w:pPr>
      <w:r w:rsidRPr="00C30296">
        <w:rPr>
          <w:color w:val="auto"/>
        </w:rPr>
        <w:t>Мы попробуем привести ещ</w:t>
      </w:r>
      <w:r w:rsidR="00513B8C">
        <w:rPr>
          <w:color w:val="auto"/>
        </w:rPr>
        <w:t>ё</w:t>
      </w:r>
      <w:r w:rsidRPr="00C30296">
        <w:rPr>
          <w:color w:val="auto"/>
        </w:rPr>
        <w:t xml:space="preserve"> и другие примеры. </w:t>
      </w:r>
      <w:bookmarkStart w:id="172" w:name="_Hlk133319658"/>
      <w:r w:rsidRPr="00C30296">
        <w:rPr>
          <w:color w:val="auto"/>
        </w:rPr>
        <w:t xml:space="preserve">Мы видим, что в родословной Машиаха есть женщина по имени Тамар. </w:t>
      </w:r>
      <w:bookmarkEnd w:id="172"/>
      <w:r w:rsidRPr="00C30296">
        <w:rPr>
          <w:color w:val="auto"/>
        </w:rPr>
        <w:t>Что Тора говорит о ней? Она была замужем за Эром, и Эр умер, не оставив детей. Традиция говорит, что Эр воздерживался от обычной половой близости с Тамар, то есть пытался входить различными нестандартными, скажем так, способами, потому что она была настолько красива, и он боялся, что эта красота потеряется. Опять же можно к этому относиться как угодно, как к фольклору, но нужно принимать во внимание, что такой фольклор есть.</w:t>
      </w:r>
    </w:p>
    <w:p w14:paraId="654E5541" w14:textId="5C5962E5" w:rsidR="00FB4E67" w:rsidRPr="00C30296" w:rsidRDefault="00FB4E67" w:rsidP="00FB4E67">
      <w:pPr>
        <w:rPr>
          <w:color w:val="auto"/>
        </w:rPr>
      </w:pPr>
      <w:r w:rsidRPr="00C30296">
        <w:rPr>
          <w:color w:val="auto"/>
        </w:rPr>
        <w:t>Затем ее мужем был Онан, и про Онана сказано, что он изливал семя на землю</w:t>
      </w:r>
      <w:r w:rsidR="00722F63" w:rsidRPr="00C30296">
        <w:rPr>
          <w:color w:val="auto"/>
        </w:rPr>
        <w:t>,</w:t>
      </w:r>
      <w:r w:rsidRPr="00C30296">
        <w:rPr>
          <w:color w:val="auto"/>
        </w:rPr>
        <w:t xml:space="preserve"> перед тем как идти к Тамар. И после этого должен был быть Шела, который </w:t>
      </w:r>
      <w:r w:rsidRPr="00C30296">
        <w:rPr>
          <w:color w:val="auto"/>
        </w:rPr>
        <w:lastRenderedPageBreak/>
        <w:t>должен был подрасти и стать третьим мужем Тамар. Но Иеѓуда тянул и тянул с этим. И вот Тамар решается на отчаянный шаг. Она садится у перекрестка дорог, покрыв лицо так, чтобы выглядеть словно блудница, и в таком виде предстает перед Иеѓудой, который поехал на праздник.</w:t>
      </w:r>
    </w:p>
    <w:p w14:paraId="09297E73" w14:textId="3AF5C57F" w:rsidR="00FB4E67" w:rsidRPr="00C30296" w:rsidRDefault="00FB4E67" w:rsidP="00FB4E67">
      <w:pPr>
        <w:rPr>
          <w:color w:val="auto"/>
        </w:rPr>
      </w:pPr>
      <w:r w:rsidRPr="00C30296">
        <w:rPr>
          <w:color w:val="auto"/>
        </w:rPr>
        <w:t>У читателя может сложиться впечатление, что Иеѓуда такой рубаха-мужик, такой мачо, который уж точно не проедет мимо блудницы. Ну, как-то так получилось, что она одета блудницей, точно надо подъехать к ней. Обратите внимание, какой разговор передается. Он говорит: «Я тебе пришлю ягненка». «А что ты мне дашь в залог?»</w:t>
      </w:r>
      <w:r w:rsidR="001A1E2B" w:rsidRPr="00C30296">
        <w:rPr>
          <w:color w:val="auto"/>
        </w:rPr>
        <w:t xml:space="preserve"> – </w:t>
      </w:r>
      <w:r w:rsidRPr="00C30296">
        <w:rPr>
          <w:color w:val="auto"/>
        </w:rPr>
        <w:t>спрашивает Тамар. Иеѓуда дает ей кольцо и другие знаки царства.</w:t>
      </w:r>
    </w:p>
    <w:p w14:paraId="17E4C178" w14:textId="3DFB8354" w:rsidR="00FB4E67" w:rsidRPr="00C30296" w:rsidRDefault="00FB4E67" w:rsidP="00FB4E67">
      <w:pPr>
        <w:rPr>
          <w:color w:val="auto"/>
        </w:rPr>
      </w:pPr>
      <w:r w:rsidRPr="00C30296">
        <w:rPr>
          <w:color w:val="auto"/>
        </w:rPr>
        <w:t>Теперь представьте себе. Блудница сидит на перекрестке дорог. Она сегодня сидит, завтра</w:t>
      </w:r>
      <w:r w:rsidR="001A1E2B" w:rsidRPr="00C30296">
        <w:rPr>
          <w:color w:val="auto"/>
        </w:rPr>
        <w:t xml:space="preserve"> – </w:t>
      </w:r>
      <w:r w:rsidRPr="00C30296">
        <w:rPr>
          <w:color w:val="auto"/>
        </w:rPr>
        <w:t>нет. Как можно давать ей партбилет, удостоверение сотрудника спецслужбы, корону, печатку, державу, скипетр, что-то, что реально обладает ни с чем несовместимой стоимостью, уж по крайней мере, несовместимой со стоимостью маленького животного? И как вообще могла Тамар попросить это? Мидраш говорит, что здесь Тамар осенил Дух Святой. Вообще всё это действие Тамар, по мнению Мидрашей, происходит, когда Дух Святой нашел на нее. Тамар не хочет Иеѓуду как мужчину, у неё нет стремления какого-то к Иеѓуде, нет вожделение какого-то к Иеѓуде. Она хочет продлить род, у нее вот именно это желание. И, соответственно, идём к Иеѓуде, опять же толкование говорит: «Ангел заставил Иеѓуду свернуть с дороги, толкнул его к Тамар», Христа ради, говоря простым русским языком.</w:t>
      </w:r>
    </w:p>
    <w:p w14:paraId="3DDEDB35" w14:textId="77777777" w:rsidR="00FB4E67" w:rsidRPr="00C30296" w:rsidRDefault="00FB4E67" w:rsidP="00FB4E67">
      <w:pPr>
        <w:rPr>
          <w:color w:val="auto"/>
        </w:rPr>
      </w:pPr>
      <w:bookmarkStart w:id="173" w:name="_Hlk133319725"/>
      <w:r w:rsidRPr="00C30296">
        <w:rPr>
          <w:color w:val="auto"/>
        </w:rPr>
        <w:t xml:space="preserve">Почему Тамар попросила знаки царства? </w:t>
      </w:r>
      <w:bookmarkEnd w:id="173"/>
      <w:r w:rsidRPr="00C30296">
        <w:rPr>
          <w:color w:val="auto"/>
        </w:rPr>
        <w:t xml:space="preserve">Здесь проявилось влияние Духа Святого. Её близость, её совокупление с Иеѓудой было не ради вожделения, а ради царства, ради того, чтобы восставить Машиаха. </w:t>
      </w:r>
    </w:p>
    <w:p w14:paraId="298C4617" w14:textId="73A8A11B" w:rsidR="00FB4E67" w:rsidRPr="00C30296" w:rsidRDefault="00FB4E67" w:rsidP="00FB4E67">
      <w:pPr>
        <w:rPr>
          <w:color w:val="auto"/>
        </w:rPr>
      </w:pPr>
      <w:r w:rsidRPr="00C30296">
        <w:rPr>
          <w:color w:val="auto"/>
        </w:rPr>
        <w:lastRenderedPageBreak/>
        <w:t>Мидраши говорят, что есть Лот, который не справился с заданием, потому что он не мог быть с дочер</w:t>
      </w:r>
      <w:r w:rsidR="009168AB" w:rsidRPr="00C30296">
        <w:rPr>
          <w:color w:val="auto"/>
        </w:rPr>
        <w:t>я</w:t>
      </w:r>
      <w:r w:rsidRPr="00C30296">
        <w:rPr>
          <w:color w:val="auto"/>
        </w:rPr>
        <w:t xml:space="preserve">ми просто ради восстановления рода. И, возможно, он весь этот исход в пещеру затеял ради чего-то нечистого. И есть дочери, которые хотели именно чистоты, которые хотели продолжения рода. </w:t>
      </w:r>
    </w:p>
    <w:p w14:paraId="05699EED" w14:textId="77777777" w:rsidR="00FB4E67" w:rsidRPr="00C30296" w:rsidRDefault="00FB4E67" w:rsidP="00FB4E67">
      <w:pPr>
        <w:rPr>
          <w:color w:val="auto"/>
        </w:rPr>
      </w:pPr>
      <w:r w:rsidRPr="00C30296">
        <w:rPr>
          <w:color w:val="auto"/>
        </w:rPr>
        <w:t xml:space="preserve">Есть Тамар, которая хочет продлить род, присоединиться к роду. </w:t>
      </w:r>
    </w:p>
    <w:p w14:paraId="400290E9" w14:textId="7F756B31" w:rsidR="00FB4E67" w:rsidRPr="00C30296" w:rsidRDefault="00FB4E67" w:rsidP="00FB4E67">
      <w:pPr>
        <w:rPr>
          <w:color w:val="auto"/>
        </w:rPr>
      </w:pPr>
      <w:r w:rsidRPr="00C30296">
        <w:rPr>
          <w:color w:val="auto"/>
        </w:rPr>
        <w:t>Есть ещ</w:t>
      </w:r>
      <w:r w:rsidR="00513B8C">
        <w:rPr>
          <w:color w:val="auto"/>
        </w:rPr>
        <w:t>ё</w:t>
      </w:r>
      <w:r w:rsidRPr="00C30296">
        <w:rPr>
          <w:color w:val="auto"/>
        </w:rPr>
        <w:t xml:space="preserve"> одна женщина Рахав, о которой сказано, что ее посещал Дух Святой, как только Израиль вышел из Египта. То есть она жила в ожидании прихода Израиля. Ее решение было принято тоже на основании водительства Духом Святым. Впоследствии она тоже вошла в родословие Машиаха. Это женщина, которая была, скорее всего, хотя текст книги </w:t>
      </w:r>
      <w:r w:rsidR="00F715B9" w:rsidRPr="00C30296">
        <w:rPr>
          <w:color w:val="auto"/>
        </w:rPr>
        <w:t>Й</w:t>
      </w:r>
      <w:r w:rsidR="00CE41FC" w:rsidRPr="00C30296">
        <w:rPr>
          <w:color w:val="auto"/>
        </w:rPr>
        <w:t>еѓо</w:t>
      </w:r>
      <w:r w:rsidR="00F715B9" w:rsidRPr="00C30296">
        <w:rPr>
          <w:color w:val="auto"/>
        </w:rPr>
        <w:t>шуа</w:t>
      </w:r>
      <w:r w:rsidRPr="00C30296">
        <w:rPr>
          <w:color w:val="auto"/>
        </w:rPr>
        <w:t xml:space="preserve"> неоднозначен, блудницей. Талмуд и традици</w:t>
      </w:r>
      <w:r w:rsidR="00722F63" w:rsidRPr="00C30296">
        <w:rPr>
          <w:color w:val="auto"/>
        </w:rPr>
        <w:t>я</w:t>
      </w:r>
      <w:r w:rsidRPr="00C30296">
        <w:rPr>
          <w:color w:val="auto"/>
        </w:rPr>
        <w:t xml:space="preserve"> много говорят о ее сказочной красоте. Как блудница, она, возможно, пресытилась всем, чем блудница может пресытиться. И ее стремление войти в Израиль и восставить тоже было на основании водительства Святого Духа. </w:t>
      </w:r>
    </w:p>
    <w:p w14:paraId="3D7E17EE" w14:textId="0DB11EB3" w:rsidR="00FB4E67" w:rsidRPr="00C30296" w:rsidRDefault="00FB4E67" w:rsidP="00FB4E67">
      <w:pPr>
        <w:rPr>
          <w:color w:val="auto"/>
        </w:rPr>
      </w:pPr>
      <w:r w:rsidRPr="00C30296">
        <w:rPr>
          <w:color w:val="auto"/>
        </w:rPr>
        <w:t>И ещ</w:t>
      </w:r>
      <w:r w:rsidR="00513B8C">
        <w:rPr>
          <w:color w:val="auto"/>
        </w:rPr>
        <w:t>ё</w:t>
      </w:r>
      <w:r w:rsidRPr="00C30296">
        <w:rPr>
          <w:color w:val="auto"/>
        </w:rPr>
        <w:t xml:space="preserve"> об одной женщине мы не можем не поговорить. </w:t>
      </w:r>
      <w:bookmarkStart w:id="174" w:name="_Hlk133319833"/>
      <w:r w:rsidRPr="00C30296">
        <w:rPr>
          <w:color w:val="auto"/>
        </w:rPr>
        <w:t>В книге Шофтим есть история об Яэль</w:t>
      </w:r>
      <w:bookmarkEnd w:id="174"/>
      <w:r w:rsidRPr="00C30296">
        <w:rPr>
          <w:color w:val="auto"/>
        </w:rPr>
        <w:t xml:space="preserve">, которая знала, что есть царь Сисра, который нападает на Израиль. Она заманила его в шатер, напоила молочком, прикрыла одеяльцем, потом взяла колышек от шатра и воткнул его Сисре в висок. Из текста явно не следует такое, но тем не менее в тексте содержится более чем тонкий намек на то, что Яэль для того, чтобы усыпить Сисру, усыпить его бдительность, соблазнила Сисру. Наши учителя благословенной памяти со свойственным им чувством юмора и определенной безбашенностью обсуждают, что и как происходило. Но большинство мнений сходятся в том, что да, что-то там произошло между Яэль и Сисрой. И, разумеется, это не произошло для удовольствия, не для </w:t>
      </w:r>
      <w:r w:rsidRPr="00C30296">
        <w:rPr>
          <w:color w:val="auto"/>
        </w:rPr>
        <w:lastRenderedPageBreak/>
        <w:t xml:space="preserve">собственного наслаждения Яэль вышла и вообще ввязалась во все это дело. Яэль не вошла в родословие Машиаха, её в родословии нет. </w:t>
      </w:r>
    </w:p>
    <w:p w14:paraId="2968E4C5" w14:textId="27396B57" w:rsidR="00FB4E67" w:rsidRPr="00C30296" w:rsidRDefault="00FB4E67" w:rsidP="00FB4E67">
      <w:pPr>
        <w:rPr>
          <w:color w:val="auto"/>
        </w:rPr>
      </w:pPr>
      <w:r w:rsidRPr="00C30296">
        <w:rPr>
          <w:color w:val="auto"/>
        </w:rPr>
        <w:t>И почему мы всё-таки можем сегодня говорить о ней? О ней говорит пророчица Дебора в своей знаменитой песне</w:t>
      </w:r>
      <w:bookmarkStart w:id="175" w:name="_Hlk133319915"/>
      <w:r w:rsidRPr="00C30296">
        <w:rPr>
          <w:color w:val="auto"/>
        </w:rPr>
        <w:t>: «Благословенна Яэль между женами!»</w:t>
      </w:r>
      <w:bookmarkEnd w:id="175"/>
      <w:r w:rsidRPr="00C30296">
        <w:rPr>
          <w:color w:val="auto"/>
        </w:rPr>
        <w:t xml:space="preserve"> Это очень важно для нас, потому что здесь есть определенная параллель к тому, что говорит Ангел, когда он приходит к Мирьям. Какие жены имеются в виду? Разумеется, Талмуд спрашивает это про Яэль, а не про Мирьям. Какие жены имеются в виду? Те жены, которые сидели в шатрах: Сара, Ривка, Рахель и Лея. То есть Яэль, которая вообще даже не израильтянка, через свою жертвенность... Казалось бы, в церкви, скажем, могли бы и погнать за такое, потому что это блуд, прелюбодеяние, разврат</w:t>
      </w:r>
      <w:r w:rsidR="00E0453C" w:rsidRPr="00C30296">
        <w:rPr>
          <w:color w:val="auto"/>
        </w:rPr>
        <w:t>,</w:t>
      </w:r>
      <w:r w:rsidRPr="00C30296">
        <w:rPr>
          <w:color w:val="auto"/>
        </w:rPr>
        <w:t xml:space="preserve"> и можно употреблять ещё много резких хлёстких синонимов. Но Дебора говорит </w:t>
      </w:r>
      <w:r w:rsidRPr="00C30296">
        <w:rPr>
          <w:i/>
          <w:iCs/>
          <w:color w:val="auto"/>
        </w:rPr>
        <w:t xml:space="preserve">Святым Духом (Руах </w:t>
      </w:r>
      <w:r w:rsidR="009168AB" w:rsidRPr="00C30296">
        <w:rPr>
          <w:i/>
          <w:iCs/>
          <w:color w:val="auto"/>
        </w:rPr>
        <w:t>ѓ</w:t>
      </w:r>
      <w:r w:rsidRPr="00C30296">
        <w:rPr>
          <w:i/>
          <w:iCs/>
          <w:color w:val="auto"/>
        </w:rPr>
        <w:t>аКодэш)</w:t>
      </w:r>
      <w:r w:rsidRPr="00C30296">
        <w:rPr>
          <w:color w:val="auto"/>
        </w:rPr>
        <w:t xml:space="preserve">, присутствует в ней Дух Святой. Она говорит: «Она благословенная среди жен». </w:t>
      </w:r>
    </w:p>
    <w:p w14:paraId="381D3534" w14:textId="3DEFF266" w:rsidR="00FB4E67" w:rsidRPr="00C30296" w:rsidRDefault="00FB4E67" w:rsidP="00FB4E67">
      <w:pPr>
        <w:rPr>
          <w:color w:val="auto"/>
        </w:rPr>
      </w:pPr>
      <w:r w:rsidRPr="00C30296">
        <w:rPr>
          <w:color w:val="auto"/>
        </w:rPr>
        <w:t>Мы видим, есть на протяжении истории, как вспышки, такие вешки, попытки дотянуться, возможно, как говорил Мидраш, с которого мы начали, дотянуться до семени Царя Машиаха. Достигнуть такого уровня самопожертвования, такого уровня служения Всевышнему во время близости с мужчиной, когда хотения плоти не будет вовсе, когда это будет полностью и исключительно служение. И шаг за шагом на протяжении истории эта идея развивается везде, где есть как</w:t>
      </w:r>
      <w:r w:rsidR="009168AB" w:rsidRPr="00C30296">
        <w:rPr>
          <w:color w:val="auto"/>
        </w:rPr>
        <w:t>ое</w:t>
      </w:r>
      <w:r w:rsidRPr="00C30296">
        <w:rPr>
          <w:color w:val="auto"/>
        </w:rPr>
        <w:t>-то так</w:t>
      </w:r>
      <w:r w:rsidR="009168AB" w:rsidRPr="00C30296">
        <w:rPr>
          <w:color w:val="auto"/>
        </w:rPr>
        <w:t>ое</w:t>
      </w:r>
      <w:r w:rsidRPr="00C30296">
        <w:rPr>
          <w:color w:val="auto"/>
        </w:rPr>
        <w:t xml:space="preserve"> самопожертв</w:t>
      </w:r>
      <w:r w:rsidR="009168AB" w:rsidRPr="00C30296">
        <w:rPr>
          <w:color w:val="auto"/>
        </w:rPr>
        <w:t>ование</w:t>
      </w:r>
      <w:r w:rsidRPr="00C30296">
        <w:rPr>
          <w:color w:val="auto"/>
        </w:rPr>
        <w:t xml:space="preserve"> со стороны женщины. </w:t>
      </w:r>
    </w:p>
    <w:p w14:paraId="538EEB59" w14:textId="06C1707A" w:rsidR="00FB4E67" w:rsidRPr="00C30296" w:rsidRDefault="00FB4E67" w:rsidP="00FB4E67">
      <w:pPr>
        <w:rPr>
          <w:color w:val="auto"/>
        </w:rPr>
      </w:pPr>
      <w:bookmarkStart w:id="176" w:name="_Hlk133320230"/>
      <w:r w:rsidRPr="00C30296">
        <w:rPr>
          <w:color w:val="auto"/>
        </w:rPr>
        <w:t>Мы видим, что есть определенная связь с Мирьям.</w:t>
      </w:r>
      <w:bookmarkEnd w:id="176"/>
      <w:r w:rsidRPr="00C30296">
        <w:rPr>
          <w:color w:val="auto"/>
        </w:rPr>
        <w:t xml:space="preserve"> Мы видим параллель к </w:t>
      </w:r>
      <w:r w:rsidRPr="00C30296">
        <w:rPr>
          <w:i/>
          <w:color w:val="auto"/>
        </w:rPr>
        <w:t>я не знаю мужа</w:t>
      </w:r>
      <w:r w:rsidRPr="00C30296">
        <w:rPr>
          <w:color w:val="auto"/>
        </w:rPr>
        <w:t xml:space="preserve">, мы видим параллель к </w:t>
      </w:r>
      <w:r w:rsidRPr="00C30296">
        <w:rPr>
          <w:i/>
          <w:color w:val="auto"/>
        </w:rPr>
        <w:t>благословенна ты среди жен</w:t>
      </w:r>
      <w:r w:rsidRPr="00C30296">
        <w:rPr>
          <w:color w:val="auto"/>
        </w:rPr>
        <w:t xml:space="preserve">. Даже первое обращение Ангела к Мирьям связано со словом </w:t>
      </w:r>
      <w:r w:rsidRPr="00C30296">
        <w:rPr>
          <w:i/>
          <w:iCs/>
          <w:color w:val="auto"/>
        </w:rPr>
        <w:t>хесед</w:t>
      </w:r>
      <w:r w:rsidRPr="00C30296">
        <w:rPr>
          <w:color w:val="auto"/>
        </w:rPr>
        <w:t xml:space="preserve">. </w:t>
      </w:r>
      <w:r w:rsidRPr="00C30296">
        <w:rPr>
          <w:i/>
          <w:color w:val="auto"/>
        </w:rPr>
        <w:t>Радуйся</w:t>
      </w:r>
      <w:r w:rsidR="001A1E2B" w:rsidRPr="00C30296">
        <w:rPr>
          <w:color w:val="auto"/>
        </w:rPr>
        <w:t xml:space="preserve"> – </w:t>
      </w:r>
      <w:r w:rsidRPr="00C30296">
        <w:rPr>
          <w:color w:val="auto"/>
        </w:rPr>
        <w:t xml:space="preserve">это, можно сказать, слово </w:t>
      </w:r>
      <w:r w:rsidRPr="00C30296">
        <w:rPr>
          <w:i/>
          <w:iCs/>
          <w:color w:val="auto"/>
        </w:rPr>
        <w:t>хасада</w:t>
      </w:r>
      <w:r w:rsidRPr="00C30296">
        <w:rPr>
          <w:color w:val="auto"/>
        </w:rPr>
        <w:t xml:space="preserve">. А мы </w:t>
      </w:r>
      <w:r w:rsidRPr="00C30296">
        <w:rPr>
          <w:color w:val="auto"/>
        </w:rPr>
        <w:lastRenderedPageBreak/>
        <w:t xml:space="preserve">говорили, что </w:t>
      </w:r>
      <w:r w:rsidRPr="00C30296">
        <w:rPr>
          <w:i/>
          <w:iCs/>
          <w:color w:val="auto"/>
        </w:rPr>
        <w:t>хесед</w:t>
      </w:r>
      <w:r w:rsidR="001A1E2B" w:rsidRPr="00C30296">
        <w:rPr>
          <w:color w:val="auto"/>
        </w:rPr>
        <w:t xml:space="preserve"> – </w:t>
      </w:r>
      <w:r w:rsidRPr="00C30296">
        <w:rPr>
          <w:color w:val="auto"/>
        </w:rPr>
        <w:t xml:space="preserve">это жертвенность, это понимается как отдача себя на продление рода, на благословение всего человечества. </w:t>
      </w:r>
    </w:p>
    <w:p w14:paraId="2CE79EE8" w14:textId="77777777" w:rsidR="00FB4E67" w:rsidRPr="00C30296" w:rsidRDefault="00FB4E67" w:rsidP="00FB4E67">
      <w:pPr>
        <w:rPr>
          <w:color w:val="auto"/>
        </w:rPr>
      </w:pPr>
      <w:bookmarkStart w:id="177" w:name="_Hlk133320285"/>
      <w:r w:rsidRPr="00C30296">
        <w:rPr>
          <w:color w:val="auto"/>
        </w:rPr>
        <w:t>На протяжении всей истории мы видим, что вот именно эти параллели всегда существуют там, где есть жертвенность женщины,</w:t>
      </w:r>
      <w:bookmarkEnd w:id="177"/>
      <w:r w:rsidRPr="00C30296">
        <w:rPr>
          <w:color w:val="auto"/>
        </w:rPr>
        <w:t xml:space="preserve"> когда она дает, отдается не по страсти, не по любви, не по залёту, не по расчету, а для служения человечеству.</w:t>
      </w:r>
    </w:p>
    <w:p w14:paraId="4CC8017F" w14:textId="450A86CF" w:rsidR="00FB4E67" w:rsidRPr="00C30296" w:rsidRDefault="00FB4E67" w:rsidP="00FB4E67">
      <w:pPr>
        <w:rPr>
          <w:color w:val="auto"/>
        </w:rPr>
      </w:pPr>
      <w:r w:rsidRPr="00C30296">
        <w:rPr>
          <w:color w:val="auto"/>
        </w:rPr>
        <w:t>Мы знаем, Тора говорит это, что моавитянин и амонитянин не войдут в народ Израиля. Тора запрещает принимать прозелитов из этих двух народов. Это удивительная вещь. Почему? Потому что, когда шел Израиль, проходил через их земли, они не приветствовали, не вынесли хлеб и т.д. Мы видим, что есть народы, которые совершили гораздо большее преступление по отношению к Израилю. Например, из амалекитян можно делать геров, из египтян, которые держали Израиль много лет в рабстве, из ассирийцев, из греков, из римлян, из немцев. Что, собственно, Тора говорит об этих двух народах? Что такого плохого? Если уж мы говорим, можно привести пример дочерей моавитских, которые соблазняли Израиль в истории заво</w:t>
      </w:r>
      <w:r w:rsidR="009168AB" w:rsidRPr="00C30296">
        <w:rPr>
          <w:color w:val="auto"/>
        </w:rPr>
        <w:t>е</w:t>
      </w:r>
      <w:r w:rsidRPr="00C30296">
        <w:rPr>
          <w:color w:val="auto"/>
        </w:rPr>
        <w:t>в</w:t>
      </w:r>
      <w:r w:rsidR="009168AB" w:rsidRPr="00C30296">
        <w:rPr>
          <w:color w:val="auto"/>
        </w:rPr>
        <w:t>а</w:t>
      </w:r>
      <w:r w:rsidRPr="00C30296">
        <w:rPr>
          <w:color w:val="auto"/>
        </w:rPr>
        <w:t>ния земли. Может быть, давайте за это их накажем уж. И, учитывая историю с дочер</w:t>
      </w:r>
      <w:r w:rsidR="009168AB" w:rsidRPr="00C30296">
        <w:rPr>
          <w:color w:val="auto"/>
        </w:rPr>
        <w:t>я</w:t>
      </w:r>
      <w:r w:rsidRPr="00C30296">
        <w:rPr>
          <w:color w:val="auto"/>
        </w:rPr>
        <w:t xml:space="preserve">ми, учитывая вообще весь комплекс взаимоотношений, непонятно, почему Тора говорит: «Не войдет моавитянин, не войдет аммонитянин»? Но вошла Рут, как мы знаем. И комментаторы говорят: «Ну да, значит, Тора имела в виду моавитянин, но не моавитянка, амонитянин, но не амонитянка». Очень интересное объяснение, потому что обычно в соответствии с грамматикой языка иврит мы воспринимаем, что, когда сказано в мужском роде, это обобщающая фраза. То есть если мы говорим сирийцы, то имеем в виду и сириек, если мы говорим китайцы, то имеем в виду и китаянок. Почему здесь вдруг Тора делает </w:t>
      </w:r>
      <w:r w:rsidRPr="00C30296">
        <w:rPr>
          <w:color w:val="auto"/>
        </w:rPr>
        <w:lastRenderedPageBreak/>
        <w:t>исключение? И очень много возражений в самом Талмуде здесь против этого тезиса.</w:t>
      </w:r>
    </w:p>
    <w:p w14:paraId="2FEE4F76" w14:textId="36A2DF40" w:rsidR="00FB4E67" w:rsidRPr="00C30296" w:rsidRDefault="00FB4E67" w:rsidP="00FB4E67">
      <w:pPr>
        <w:rPr>
          <w:color w:val="auto"/>
        </w:rPr>
      </w:pPr>
      <w:bookmarkStart w:id="178" w:name="_Hlk133320410"/>
      <w:r w:rsidRPr="00C30296">
        <w:rPr>
          <w:color w:val="auto"/>
        </w:rPr>
        <w:t>Есть комментаторы, которые дают другое объяснение.</w:t>
      </w:r>
      <w:bookmarkEnd w:id="178"/>
      <w:r w:rsidRPr="00C30296">
        <w:rPr>
          <w:color w:val="auto"/>
        </w:rPr>
        <w:t xml:space="preserve"> </w:t>
      </w:r>
      <w:bookmarkStart w:id="179" w:name="_Hlk133320444"/>
      <w:r w:rsidRPr="00C30296">
        <w:rPr>
          <w:color w:val="auto"/>
        </w:rPr>
        <w:t>В моавитянах и в амонитянах есть два вида крови</w:t>
      </w:r>
      <w:bookmarkEnd w:id="179"/>
      <w:r w:rsidRPr="00C30296">
        <w:rPr>
          <w:color w:val="auto"/>
        </w:rPr>
        <w:t xml:space="preserve">, </w:t>
      </w:r>
      <w:bookmarkStart w:id="180" w:name="_Hlk133320459"/>
      <w:r w:rsidRPr="00C30296">
        <w:rPr>
          <w:color w:val="auto"/>
        </w:rPr>
        <w:t>два духа постоянно бор</w:t>
      </w:r>
      <w:r w:rsidR="00E0453C" w:rsidRPr="00C30296">
        <w:rPr>
          <w:color w:val="auto"/>
        </w:rPr>
        <w:t>ю</w:t>
      </w:r>
      <w:r w:rsidRPr="00C30296">
        <w:rPr>
          <w:color w:val="auto"/>
        </w:rPr>
        <w:t>тся в них.</w:t>
      </w:r>
      <w:bookmarkEnd w:id="180"/>
      <w:r w:rsidRPr="00C30296">
        <w:rPr>
          <w:color w:val="auto"/>
        </w:rPr>
        <w:t xml:space="preserve"> Один</w:t>
      </w:r>
      <w:r w:rsidR="001A1E2B" w:rsidRPr="00C30296">
        <w:rPr>
          <w:color w:val="auto"/>
        </w:rPr>
        <w:t xml:space="preserve"> – </w:t>
      </w:r>
      <w:r w:rsidRPr="00C30296">
        <w:rPr>
          <w:color w:val="auto"/>
        </w:rPr>
        <w:t xml:space="preserve">дух дочерей, которые хотят послужить восстановлению человечества, которые хотят сотворить именно </w:t>
      </w:r>
      <w:r w:rsidRPr="00C30296">
        <w:rPr>
          <w:i/>
          <w:iCs/>
          <w:color w:val="auto"/>
        </w:rPr>
        <w:t>хесед</w:t>
      </w:r>
      <w:r w:rsidRPr="00C30296">
        <w:rPr>
          <w:color w:val="auto"/>
        </w:rPr>
        <w:t>, именно благодать, благочестие. Другой</w:t>
      </w:r>
      <w:r w:rsidR="001A1E2B" w:rsidRPr="00C30296">
        <w:rPr>
          <w:color w:val="auto"/>
        </w:rPr>
        <w:t xml:space="preserve"> – </w:t>
      </w:r>
      <w:r w:rsidRPr="00C30296">
        <w:rPr>
          <w:color w:val="auto"/>
        </w:rPr>
        <w:t>дух Лота, который имел, скажем так, другие намерения, просто напился</w:t>
      </w:r>
      <w:r w:rsidR="00E0453C" w:rsidRPr="00C30296">
        <w:rPr>
          <w:color w:val="auto"/>
        </w:rPr>
        <w:t>,</w:t>
      </w:r>
      <w:r w:rsidRPr="00C30296">
        <w:rPr>
          <w:color w:val="auto"/>
        </w:rPr>
        <w:t xml:space="preserve"> и его потянуло на женщин. Может быть, как опять же говорят некоторые Мидраши, у него специально были какие-то задумки на этот счет.</w:t>
      </w:r>
    </w:p>
    <w:p w14:paraId="646B320A" w14:textId="7C9804FC" w:rsidR="00FB4E67" w:rsidRPr="00C30296" w:rsidRDefault="00FB4E67" w:rsidP="00FB4E67">
      <w:pPr>
        <w:rPr>
          <w:color w:val="auto"/>
        </w:rPr>
      </w:pPr>
      <w:r w:rsidRPr="00C30296">
        <w:rPr>
          <w:color w:val="auto"/>
        </w:rPr>
        <w:t>Так или иначе, вот эти два духа борются. И в Торе они</w:t>
      </w:r>
      <w:r w:rsidR="00E0453C" w:rsidRPr="00C30296">
        <w:rPr>
          <w:color w:val="auto"/>
        </w:rPr>
        <w:t xml:space="preserve"> </w:t>
      </w:r>
      <w:r w:rsidRPr="00C30296">
        <w:rPr>
          <w:color w:val="auto"/>
        </w:rPr>
        <w:t>как бы в этом объяснении представлены, как если человек идет и оказывает услугу, проявляет милость. Если милосердие (</w:t>
      </w:r>
      <w:r w:rsidRPr="00C30296">
        <w:rPr>
          <w:i/>
          <w:iCs/>
          <w:color w:val="auto"/>
        </w:rPr>
        <w:t>хесед</w:t>
      </w:r>
      <w:r w:rsidRPr="00C30296">
        <w:rPr>
          <w:iCs/>
          <w:color w:val="auto"/>
        </w:rPr>
        <w:t>)</w:t>
      </w:r>
      <w:r w:rsidRPr="00C30296">
        <w:rPr>
          <w:color w:val="auto"/>
        </w:rPr>
        <w:t xml:space="preserve"> в нем проявлено, то это амонитянка и моавитянка. Если не проявлен, то это дух Лота. </w:t>
      </w:r>
    </w:p>
    <w:p w14:paraId="7F6B911B" w14:textId="3B15085B" w:rsidR="00FB4E67" w:rsidRPr="00C30296" w:rsidRDefault="00FB4E67" w:rsidP="00FB4E67">
      <w:pPr>
        <w:rPr>
          <w:color w:val="auto"/>
        </w:rPr>
      </w:pPr>
      <w:r w:rsidRPr="00C30296">
        <w:rPr>
          <w:color w:val="auto"/>
        </w:rPr>
        <w:t>Это отражает как бы в некотором сжатом виде всю историю непорочного зачатия. Непорочное зачатие происходило между мужчиной и женщиной</w:t>
      </w:r>
      <w:r w:rsidR="00E0453C" w:rsidRPr="00C30296">
        <w:rPr>
          <w:color w:val="auto"/>
        </w:rPr>
        <w:t xml:space="preserve">, </w:t>
      </w:r>
      <w:r w:rsidRPr="00C30296">
        <w:rPr>
          <w:color w:val="auto"/>
        </w:rPr>
        <w:t xml:space="preserve">когда </w:t>
      </w:r>
      <w:r w:rsidR="00E0453C" w:rsidRPr="00C30296">
        <w:rPr>
          <w:color w:val="auto"/>
        </w:rPr>
        <w:t xml:space="preserve">была </w:t>
      </w:r>
      <w:r w:rsidRPr="00C30296">
        <w:rPr>
          <w:color w:val="auto"/>
        </w:rPr>
        <w:t>женщина как Яэль, как дочери Лота, как Рут, как Наама, как Тамар, как Рахав</w:t>
      </w:r>
      <w:r w:rsidR="00E0453C" w:rsidRPr="00C30296">
        <w:rPr>
          <w:color w:val="auto"/>
        </w:rPr>
        <w:t>.</w:t>
      </w:r>
      <w:r w:rsidRPr="00C30296">
        <w:rPr>
          <w:color w:val="auto"/>
        </w:rPr>
        <w:t xml:space="preserve"> </w:t>
      </w:r>
      <w:r w:rsidR="00E0453C" w:rsidRPr="00C30296">
        <w:rPr>
          <w:color w:val="auto"/>
        </w:rPr>
        <w:t>М</w:t>
      </w:r>
      <w:r w:rsidRPr="00C30296">
        <w:rPr>
          <w:color w:val="auto"/>
        </w:rPr>
        <w:t>ожно вспомнить ещ</w:t>
      </w:r>
      <w:r w:rsidR="00513B8C">
        <w:rPr>
          <w:color w:val="auto"/>
        </w:rPr>
        <w:t>ё</w:t>
      </w:r>
      <w:r w:rsidRPr="00C30296">
        <w:rPr>
          <w:color w:val="auto"/>
        </w:rPr>
        <w:t xml:space="preserve"> и такую фольклорную личность как мать Давида</w:t>
      </w:r>
      <w:r w:rsidR="001A1E2B" w:rsidRPr="00C30296">
        <w:rPr>
          <w:color w:val="auto"/>
        </w:rPr>
        <w:t xml:space="preserve"> – </w:t>
      </w:r>
      <w:r w:rsidRPr="00C30296">
        <w:rPr>
          <w:color w:val="auto"/>
        </w:rPr>
        <w:t>Нацевет бат Адаэль, которая тоже зачала Давида, скажем так, очень необычным образом</w:t>
      </w:r>
      <w:r w:rsidR="00E0453C" w:rsidRPr="00C30296">
        <w:rPr>
          <w:color w:val="auto"/>
        </w:rPr>
        <w:t>,</w:t>
      </w:r>
      <w:r w:rsidRPr="00C30296">
        <w:rPr>
          <w:color w:val="auto"/>
        </w:rPr>
        <w:t xml:space="preserve"> и осталось это обвинение в прелюбодеянии на ней, хотя опять же у нее был чистый </w:t>
      </w:r>
      <w:r w:rsidRPr="00C30296">
        <w:rPr>
          <w:i/>
          <w:iCs/>
          <w:color w:val="auto"/>
        </w:rPr>
        <w:t>хесед</w:t>
      </w:r>
      <w:r w:rsidRPr="00C30296">
        <w:rPr>
          <w:color w:val="auto"/>
        </w:rPr>
        <w:t xml:space="preserve">. Но мы не будем сейчас влезать в эту историю. </w:t>
      </w:r>
    </w:p>
    <w:p w14:paraId="5CAAB317" w14:textId="3B951198" w:rsidR="00FB4E67" w:rsidRPr="00C30296" w:rsidRDefault="00FB4E67" w:rsidP="00FB4E67">
      <w:pPr>
        <w:rPr>
          <w:color w:val="auto"/>
        </w:rPr>
      </w:pPr>
      <w:bookmarkStart w:id="181" w:name="_Hlk133320545"/>
      <w:r w:rsidRPr="00C30296">
        <w:rPr>
          <w:color w:val="auto"/>
        </w:rPr>
        <w:t>На всем протяжении истории семя Машиаха как бы приближалось,</w:t>
      </w:r>
      <w:bookmarkEnd w:id="181"/>
      <w:r w:rsidRPr="00C30296">
        <w:rPr>
          <w:color w:val="auto"/>
        </w:rPr>
        <w:t xml:space="preserve"> низводилось, нисходило. Или человечество (женская часть человечества) восходило к Нему, преодолевая вот это мужское сопротивление. Но очень часто женщины решались на то, что потом могло быть причиной для их осуждения через </w:t>
      </w:r>
      <w:r w:rsidRPr="00C30296">
        <w:rPr>
          <w:i/>
          <w:iCs/>
          <w:color w:val="auto"/>
        </w:rPr>
        <w:t>хесед</w:t>
      </w:r>
      <w:r w:rsidRPr="00C30296">
        <w:rPr>
          <w:color w:val="auto"/>
        </w:rPr>
        <w:t xml:space="preserve">, взирая на семя Царя Машиаха. </w:t>
      </w:r>
    </w:p>
    <w:p w14:paraId="1BA563FB" w14:textId="7251FE67" w:rsidR="00FB4E67" w:rsidRPr="00C30296" w:rsidRDefault="00FB4E67" w:rsidP="00FB4E67">
      <w:pPr>
        <w:rPr>
          <w:color w:val="auto"/>
        </w:rPr>
      </w:pPr>
      <w:r w:rsidRPr="00C30296">
        <w:rPr>
          <w:color w:val="auto"/>
        </w:rPr>
        <w:lastRenderedPageBreak/>
        <w:t xml:space="preserve">Это очень хорошо. Параллели к этому видны в разговоре Ангела и Мирьям. Прежде всего </w:t>
      </w:r>
      <w:bookmarkStart w:id="182" w:name="_Hlk133320615"/>
      <w:r w:rsidRPr="00C30296">
        <w:rPr>
          <w:color w:val="auto"/>
        </w:rPr>
        <w:t xml:space="preserve">Ангел обращается к ней </w:t>
      </w:r>
      <w:r w:rsidR="00E0453C" w:rsidRPr="00C30296">
        <w:rPr>
          <w:i/>
          <w:color w:val="auto"/>
        </w:rPr>
        <w:t>б</w:t>
      </w:r>
      <w:r w:rsidRPr="00C30296">
        <w:rPr>
          <w:i/>
          <w:color w:val="auto"/>
        </w:rPr>
        <w:t>лагодатная</w:t>
      </w:r>
      <w:r w:rsidR="001A1E2B" w:rsidRPr="00C30296">
        <w:rPr>
          <w:i/>
          <w:color w:val="auto"/>
        </w:rPr>
        <w:t xml:space="preserve"> </w:t>
      </w:r>
      <w:r w:rsidR="00E0453C" w:rsidRPr="00C30296">
        <w:rPr>
          <w:i/>
          <w:color w:val="auto"/>
        </w:rPr>
        <w:t>(</w:t>
      </w:r>
      <w:r w:rsidRPr="00C30296">
        <w:rPr>
          <w:i/>
          <w:iCs/>
          <w:color w:val="auto"/>
        </w:rPr>
        <w:t>хасуда</w:t>
      </w:r>
      <w:r w:rsidR="00E0453C" w:rsidRPr="00C30296">
        <w:rPr>
          <w:i/>
          <w:iCs/>
          <w:color w:val="auto"/>
        </w:rPr>
        <w:t>)</w:t>
      </w:r>
      <w:r w:rsidRPr="00C30296">
        <w:rPr>
          <w:color w:val="auto"/>
        </w:rPr>
        <w:t xml:space="preserve">. </w:t>
      </w:r>
      <w:r w:rsidRPr="00C30296">
        <w:rPr>
          <w:i/>
          <w:iCs/>
          <w:color w:val="auto"/>
        </w:rPr>
        <w:t>Хесед</w:t>
      </w:r>
      <w:r w:rsidR="001A1E2B" w:rsidRPr="00C30296">
        <w:rPr>
          <w:color w:val="auto"/>
        </w:rPr>
        <w:t xml:space="preserve"> – </w:t>
      </w:r>
      <w:r w:rsidRPr="00C30296">
        <w:rPr>
          <w:color w:val="auto"/>
        </w:rPr>
        <w:t>это та самая связь</w:t>
      </w:r>
      <w:bookmarkEnd w:id="182"/>
      <w:r w:rsidRPr="00C30296">
        <w:rPr>
          <w:color w:val="auto"/>
        </w:rPr>
        <w:t>, которая, с одной стороны, может быть даже запретной, но она дана для восстановления человечества. Я, упаси Бог, не говорю, что Мирьям вступила в какую-то запретную связь, но она была поставлена в ситуацию, когда, как на протяжении всей истории, то, что она делает, могло казаться чем-то порочным. И мы знаем, что иудейская реакция на христианскую историю была именно таковой, что обвиненным оказался какой-то римский солдат. В некоторых версиях Мирьям просто рассматривается как такая девица легкого поведения. Эта ситуация</w:t>
      </w:r>
      <w:r w:rsidR="001A1E2B" w:rsidRPr="00C30296">
        <w:rPr>
          <w:color w:val="auto"/>
        </w:rPr>
        <w:t xml:space="preserve"> – </w:t>
      </w:r>
      <w:r w:rsidRPr="00C30296">
        <w:rPr>
          <w:color w:val="auto"/>
        </w:rPr>
        <w:t xml:space="preserve">часть замысла Всевышнего. Отсюда слово </w:t>
      </w:r>
      <w:r w:rsidRPr="00C30296">
        <w:rPr>
          <w:i/>
          <w:iCs/>
          <w:color w:val="auto"/>
        </w:rPr>
        <w:t>благодатная</w:t>
      </w:r>
      <w:r w:rsidRPr="00C30296">
        <w:rPr>
          <w:color w:val="auto"/>
        </w:rPr>
        <w:t xml:space="preserve"> как намек и на едва ли не кровосмешение, и на милость Божественную. Далее Ангел говорит ей, что она благословенна среди жен, это тоже отсылает нас к Яэль (Шофтим 5). «Мужа не знаю»</w:t>
      </w:r>
      <w:r w:rsidR="001A1E2B" w:rsidRPr="00C30296">
        <w:rPr>
          <w:color w:val="auto"/>
        </w:rPr>
        <w:t xml:space="preserve"> – </w:t>
      </w:r>
      <w:r w:rsidRPr="00C30296">
        <w:rPr>
          <w:color w:val="auto"/>
        </w:rPr>
        <w:t>параллель с дочер</w:t>
      </w:r>
      <w:r w:rsidR="009168AB" w:rsidRPr="00C30296">
        <w:rPr>
          <w:color w:val="auto"/>
        </w:rPr>
        <w:t>я</w:t>
      </w:r>
      <w:r w:rsidRPr="00C30296">
        <w:rPr>
          <w:color w:val="auto"/>
        </w:rPr>
        <w:t>ми Лота. И так же, как и «Дух Святой найдет». И в конечном счете она должна родить Царя Машиаха, низвести наконец на землю то самое семя из другого места. «Дух Святой найдет на тебя», мы говорили, что это указание на левиратный брак, на восстановление потерянного семени. Но Мирьям не вдова, у нее есть жених, можно сказать, будущий муж, уже почти муж, который ничем не ограничен, может завершить бракосочетание с ней и войти к ней, и это потом и произойдет.</w:t>
      </w:r>
    </w:p>
    <w:p w14:paraId="75F93D55" w14:textId="38F168F0" w:rsidR="00FB4E67" w:rsidRPr="00C30296" w:rsidRDefault="00FB4E67" w:rsidP="00CE41FC">
      <w:pPr>
        <w:rPr>
          <w:rFonts w:asciiTheme="majorHAnsi" w:eastAsiaTheme="majorEastAsia" w:hAnsiTheme="majorHAnsi" w:cstheme="majorBidi"/>
          <w:color w:val="auto"/>
          <w:szCs w:val="26"/>
        </w:rPr>
      </w:pPr>
      <w:r w:rsidRPr="00C30296">
        <w:rPr>
          <w:color w:val="auto"/>
        </w:rPr>
        <w:t xml:space="preserve">Что же означает здесь «Дух Святой найдет на тебя»? Мы знаем, что сам Давид молился постоянно о том, что он через помазание получил Духа Святого, и именно это стало свидетельством, и праведностью, и оправданием его матери во всём, что там произошло. И, скорее всего, </w:t>
      </w:r>
      <w:bookmarkStart w:id="183" w:name="_Hlk133320765"/>
      <w:r w:rsidRPr="00C30296">
        <w:rPr>
          <w:color w:val="auto"/>
        </w:rPr>
        <w:t xml:space="preserve">то, что происходит при самом совершенном, самом непорочном из непорочных </w:t>
      </w:r>
      <w:r w:rsidRPr="00C30296">
        <w:rPr>
          <w:color w:val="auto"/>
        </w:rPr>
        <w:lastRenderedPageBreak/>
        <w:t>зачатий с этой Мирьям</w:t>
      </w:r>
      <w:r w:rsidR="00E0453C" w:rsidRPr="00C30296">
        <w:rPr>
          <w:color w:val="auto"/>
        </w:rPr>
        <w:t>,</w:t>
      </w:r>
      <w:r w:rsidR="001A1E2B" w:rsidRPr="00C30296">
        <w:rPr>
          <w:color w:val="auto"/>
        </w:rPr>
        <w:t xml:space="preserve"> – </w:t>
      </w:r>
      <w:r w:rsidRPr="00C30296">
        <w:rPr>
          <w:color w:val="auto"/>
        </w:rPr>
        <w:t>это Бог восстанавливает в Мирьям семя Давида</w:t>
      </w:r>
      <w:bookmarkEnd w:id="183"/>
      <w:r w:rsidRPr="00C30296">
        <w:rPr>
          <w:color w:val="auto"/>
        </w:rPr>
        <w:t xml:space="preserve">, очищает, можно сказать, себе </w:t>
      </w:r>
      <w:r w:rsidR="00DF0DCD" w:rsidRPr="00C30296">
        <w:rPr>
          <w:color w:val="auto"/>
        </w:rPr>
        <w:t>Йосеф</w:t>
      </w:r>
      <w:r w:rsidRPr="00C30296">
        <w:rPr>
          <w:color w:val="auto"/>
        </w:rPr>
        <w:t xml:space="preserve">а от всего человеческого, от всего наносного и восстанавливает в Мирьям семя </w:t>
      </w:r>
      <w:r w:rsidR="00DF0DCD" w:rsidRPr="00C30296">
        <w:rPr>
          <w:color w:val="auto"/>
        </w:rPr>
        <w:t>Йосеф</w:t>
      </w:r>
      <w:r w:rsidRPr="00C30296">
        <w:rPr>
          <w:color w:val="auto"/>
        </w:rPr>
        <w:t xml:space="preserve">а как сына Давидова в его совершенстве. В то время уже знали это и сегодня иудеи верят так, что Ангел берет семя мужчины, несет его вверх в верхние миры, и там Господь наделяет его, можно сказать, так вкладывает в него духовное ДНК, и так он нисходит в мир. Я не знаю, было ли взято у </w:t>
      </w:r>
      <w:r w:rsidR="00DF0DCD" w:rsidRPr="00C30296">
        <w:rPr>
          <w:color w:val="auto"/>
        </w:rPr>
        <w:t>Йосеф</w:t>
      </w:r>
      <w:r w:rsidRPr="00C30296">
        <w:rPr>
          <w:color w:val="auto"/>
        </w:rPr>
        <w:t>а семя, реально ли было его семяистечение, мы не можем об этом говорить, это тайна, и даже как-то страшновато влезать в эту историю. Мы можем сказать, что вполне могло быть так, что очищенное, переплавленное</w:t>
      </w:r>
      <w:r w:rsidR="00E0453C" w:rsidRPr="00C30296">
        <w:rPr>
          <w:color w:val="auto"/>
        </w:rPr>
        <w:t>,</w:t>
      </w:r>
      <w:r w:rsidRPr="00C30296">
        <w:rPr>
          <w:color w:val="auto"/>
        </w:rPr>
        <w:t xml:space="preserve"> совершенное семя было вложено в утробу совершенной, благословенной среди жен, той, жертвенность которой была абсолютна. И таким образом совершилось непорочное зачатие. </w:t>
      </w:r>
      <w:bookmarkStart w:id="184" w:name="_Hlk133320948"/>
      <w:r w:rsidRPr="00C30296">
        <w:rPr>
          <w:color w:val="auto"/>
        </w:rPr>
        <w:t>То, путь к чему начался с дочерей Лота, закончилось 200 километров севернее, в городе Нацерет очень много лет спустя</w:t>
      </w:r>
      <w:bookmarkEnd w:id="184"/>
      <w:r w:rsidRPr="00C30296">
        <w:rPr>
          <w:color w:val="auto"/>
        </w:rPr>
        <w:t xml:space="preserve">. </w:t>
      </w:r>
      <w:r w:rsidRPr="00C30296">
        <w:rPr>
          <w:color w:val="auto"/>
        </w:rPr>
        <w:br w:type="page"/>
      </w:r>
    </w:p>
    <w:p w14:paraId="75B2EAB9" w14:textId="37A93934" w:rsidR="00FB4E67" w:rsidRPr="00C30296" w:rsidRDefault="0084749A" w:rsidP="00FB4E67">
      <w:pPr>
        <w:pStyle w:val="2"/>
      </w:pPr>
      <w:bookmarkStart w:id="185" w:name="_Toc142942422"/>
      <w:r>
        <w:lastRenderedPageBreak/>
        <w:t>И</w:t>
      </w:r>
      <w:r w:rsidR="009168AB" w:rsidRPr="00C30296">
        <w:t>шмаэль</w:t>
      </w:r>
      <w:bookmarkEnd w:id="185"/>
    </w:p>
    <w:p w14:paraId="6BE3BD5B" w14:textId="77777777" w:rsidR="00FB4E67" w:rsidRPr="00C30296" w:rsidRDefault="00FB4E67" w:rsidP="00FB4E67">
      <w:pPr>
        <w:rPr>
          <w:color w:val="auto"/>
        </w:rPr>
      </w:pPr>
    </w:p>
    <w:p w14:paraId="1AE43988" w14:textId="2A8913E8" w:rsidR="00FB4E67" w:rsidRPr="00C30296" w:rsidRDefault="006160E9" w:rsidP="00FB4E67">
      <w:pPr>
        <w:rPr>
          <w:color w:val="auto"/>
        </w:rPr>
      </w:pPr>
      <w:r w:rsidRPr="00C30296">
        <w:rPr>
          <w:color w:val="auto"/>
        </w:rPr>
        <w:t>Мы поговорим</w:t>
      </w:r>
      <w:r w:rsidR="00FB4E67" w:rsidRPr="00C30296">
        <w:rPr>
          <w:color w:val="auto"/>
        </w:rPr>
        <w:t xml:space="preserve"> о человеке, о котором говорить не очень любят. Во всяком случае, не любят говорить о н</w:t>
      </w:r>
      <w:r w:rsidR="0070288A" w:rsidRPr="00C30296">
        <w:rPr>
          <w:color w:val="auto"/>
        </w:rPr>
        <w:t>ё</w:t>
      </w:r>
      <w:r w:rsidR="00FB4E67" w:rsidRPr="00C30296">
        <w:rPr>
          <w:color w:val="auto"/>
        </w:rPr>
        <w:t>м хорошее. Этот человек</w:t>
      </w:r>
      <w:r w:rsidR="001A1E2B" w:rsidRPr="00C30296">
        <w:rPr>
          <w:color w:val="auto"/>
        </w:rPr>
        <w:t xml:space="preserve"> – </w:t>
      </w:r>
      <w:r w:rsidR="0084749A">
        <w:rPr>
          <w:color w:val="auto"/>
        </w:rPr>
        <w:t>И</w:t>
      </w:r>
      <w:r w:rsidR="009168AB" w:rsidRPr="00C30296">
        <w:rPr>
          <w:color w:val="auto"/>
        </w:rPr>
        <w:t>шмаэль</w:t>
      </w:r>
      <w:r w:rsidR="00FB4E67" w:rsidRPr="00C30296">
        <w:rPr>
          <w:color w:val="auto"/>
        </w:rPr>
        <w:t xml:space="preserve">, сын Авраѓама. </w:t>
      </w:r>
    </w:p>
    <w:p w14:paraId="407FD86B" w14:textId="08445D85" w:rsidR="00FB4E67" w:rsidRPr="00C30296" w:rsidRDefault="00FB4E67" w:rsidP="00FB4E67">
      <w:pPr>
        <w:rPr>
          <w:color w:val="auto"/>
        </w:rPr>
      </w:pPr>
      <w:bookmarkStart w:id="186" w:name="_Hlk133321072"/>
      <w:r w:rsidRPr="00C30296">
        <w:rPr>
          <w:color w:val="auto"/>
        </w:rPr>
        <w:t xml:space="preserve">Мы читаем в 16 главе книги </w:t>
      </w:r>
      <w:r w:rsidR="00E16D16" w:rsidRPr="00C30296">
        <w:rPr>
          <w:color w:val="auto"/>
        </w:rPr>
        <w:t>Берешит</w:t>
      </w:r>
      <w:r w:rsidRPr="00C30296">
        <w:rPr>
          <w:color w:val="auto"/>
        </w:rPr>
        <w:t xml:space="preserve"> о рождении </w:t>
      </w:r>
      <w:bookmarkEnd w:id="186"/>
      <w:r w:rsidR="009168AB" w:rsidRPr="00C30296">
        <w:rPr>
          <w:color w:val="auto"/>
        </w:rPr>
        <w:t>Йишмаэля</w:t>
      </w:r>
      <w:r w:rsidR="0070288A" w:rsidRPr="00C30296">
        <w:rPr>
          <w:color w:val="auto"/>
        </w:rPr>
        <w:t>, о</w:t>
      </w:r>
      <w:r w:rsidRPr="00C30296">
        <w:rPr>
          <w:color w:val="auto"/>
        </w:rPr>
        <w:t xml:space="preserve"> том, что Сара сказала Авраѓаму: «Войди к моей рабыне, </w:t>
      </w:r>
      <w:r w:rsidR="00D07FB2" w:rsidRPr="00C30296">
        <w:rPr>
          <w:color w:val="auto"/>
        </w:rPr>
        <w:t>Ѓагар</w:t>
      </w:r>
      <w:r w:rsidRPr="00C30296">
        <w:rPr>
          <w:color w:val="auto"/>
        </w:rPr>
        <w:t xml:space="preserve"> египтянке. Она родит мне сына</w:t>
      </w:r>
      <w:r w:rsidR="006160E9" w:rsidRPr="00C30296">
        <w:rPr>
          <w:color w:val="auto"/>
        </w:rPr>
        <w:t>,</w:t>
      </w:r>
      <w:r w:rsidRPr="00C30296">
        <w:rPr>
          <w:color w:val="auto"/>
        </w:rPr>
        <w:t xml:space="preserve"> и, может быть, я отстроюсь от нее». Можно понять это: «Может быть, когда она забеременеет</w:t>
      </w:r>
      <w:r w:rsidR="006160E9" w:rsidRPr="00C30296">
        <w:rPr>
          <w:color w:val="auto"/>
        </w:rPr>
        <w:t>,</w:t>
      </w:r>
      <w:r w:rsidRPr="00C30296">
        <w:rPr>
          <w:color w:val="auto"/>
        </w:rPr>
        <w:t xml:space="preserve"> и я забеременею». Но, скорее всего, и мы это видим позже с семьей Яакова, рабыни рожают для своих хозяек, и сын </w:t>
      </w:r>
      <w:r w:rsidR="00D07FB2" w:rsidRPr="00C30296">
        <w:rPr>
          <w:color w:val="auto"/>
        </w:rPr>
        <w:t>Ѓагар</w:t>
      </w:r>
      <w:r w:rsidRPr="00C30296">
        <w:rPr>
          <w:color w:val="auto"/>
        </w:rPr>
        <w:t xml:space="preserve"> вполне мог быть сыном Сары. </w:t>
      </w:r>
    </w:p>
    <w:p w14:paraId="039E5BB0" w14:textId="439C08FF" w:rsidR="00FB4E67" w:rsidRPr="00C30296" w:rsidRDefault="00FB4E67" w:rsidP="00FB4E67">
      <w:pPr>
        <w:rPr>
          <w:color w:val="auto"/>
        </w:rPr>
      </w:pPr>
      <w:r w:rsidRPr="00C30296">
        <w:rPr>
          <w:color w:val="auto"/>
        </w:rPr>
        <w:t xml:space="preserve">Итак, когда Авраѓаму было 86 лет, на свет появился </w:t>
      </w:r>
      <w:r w:rsidR="0084749A">
        <w:rPr>
          <w:color w:val="auto"/>
        </w:rPr>
        <w:t>И</w:t>
      </w:r>
      <w:r w:rsidR="009168AB" w:rsidRPr="00C30296">
        <w:rPr>
          <w:color w:val="auto"/>
        </w:rPr>
        <w:t>шмаэл</w:t>
      </w:r>
      <w:r w:rsidRPr="00C30296">
        <w:rPr>
          <w:color w:val="auto"/>
        </w:rPr>
        <w:t xml:space="preserve">ь. Ясно, что Авраѓам </w:t>
      </w:r>
      <w:r w:rsidR="0084749A">
        <w:rPr>
          <w:color w:val="auto"/>
        </w:rPr>
        <w:t>И</w:t>
      </w:r>
      <w:r w:rsidR="009168AB" w:rsidRPr="00C30296">
        <w:rPr>
          <w:color w:val="auto"/>
        </w:rPr>
        <w:t>шмаэл</w:t>
      </w:r>
      <w:r w:rsidRPr="00C30296">
        <w:rPr>
          <w:color w:val="auto"/>
        </w:rPr>
        <w:t>я очень любил. В 17 главе мы читаем, когда Всевышний является Авраѓаму и дает ему обетование, что у него будет ещ</w:t>
      </w:r>
      <w:r w:rsidR="00513B8C">
        <w:rPr>
          <w:color w:val="auto"/>
        </w:rPr>
        <w:t>ё</w:t>
      </w:r>
      <w:r w:rsidRPr="00C30296">
        <w:rPr>
          <w:color w:val="auto"/>
        </w:rPr>
        <w:t xml:space="preserve"> сын, причем сын</w:t>
      </w:r>
      <w:r w:rsidR="001A1E2B" w:rsidRPr="00C30296">
        <w:rPr>
          <w:color w:val="auto"/>
        </w:rPr>
        <w:t xml:space="preserve"> </w:t>
      </w:r>
      <w:r w:rsidRPr="00C30296">
        <w:rPr>
          <w:color w:val="auto"/>
        </w:rPr>
        <w:t>от Сары</w:t>
      </w:r>
      <w:r w:rsidR="00E21031" w:rsidRPr="00C30296">
        <w:rPr>
          <w:color w:val="auto"/>
        </w:rPr>
        <w:t>, в</w:t>
      </w:r>
      <w:r w:rsidRPr="00C30296">
        <w:rPr>
          <w:color w:val="auto"/>
        </w:rPr>
        <w:t xml:space="preserve"> </w:t>
      </w:r>
      <w:r w:rsidR="006160E9" w:rsidRPr="00C30296">
        <w:rPr>
          <w:color w:val="auto"/>
        </w:rPr>
        <w:t>Берешит (17:17)</w:t>
      </w:r>
      <w:r w:rsidRPr="00C30296">
        <w:rPr>
          <w:color w:val="auto"/>
        </w:rPr>
        <w:t xml:space="preserve"> написано: «И пал Авраѓам на лицо свое</w:t>
      </w:r>
      <w:r w:rsidR="006160E9" w:rsidRPr="00C30296">
        <w:rPr>
          <w:color w:val="auto"/>
        </w:rPr>
        <w:t>,</w:t>
      </w:r>
      <w:r w:rsidRPr="00C30296">
        <w:rPr>
          <w:color w:val="auto"/>
        </w:rPr>
        <w:t xml:space="preserve"> и засмеялся, и сказал в сердце своем, чтобы у столетнего родилось, и Сара, девяностолетняя, родила?! И сказал Авраѓам: «Бог, о хотя бы </w:t>
      </w:r>
      <w:r w:rsidR="0084749A">
        <w:rPr>
          <w:color w:val="auto"/>
        </w:rPr>
        <w:t>И</w:t>
      </w:r>
      <w:r w:rsidR="009168AB" w:rsidRPr="00C30296">
        <w:rPr>
          <w:color w:val="auto"/>
        </w:rPr>
        <w:t>шмаэл</w:t>
      </w:r>
      <w:r w:rsidRPr="00C30296">
        <w:rPr>
          <w:color w:val="auto"/>
        </w:rPr>
        <w:t xml:space="preserve">ь был жив пред Тобою». </w:t>
      </w:r>
    </w:p>
    <w:p w14:paraId="6B7F8459" w14:textId="4BAF9935" w:rsidR="00FB4E67" w:rsidRPr="00C30296" w:rsidRDefault="00FB4E67" w:rsidP="00FB4E67">
      <w:pPr>
        <w:rPr>
          <w:color w:val="auto"/>
        </w:rPr>
      </w:pPr>
      <w:r w:rsidRPr="00C30296">
        <w:rPr>
          <w:color w:val="auto"/>
        </w:rPr>
        <w:t xml:space="preserve">Вроде бы благая весть, добрые известия, которые Бог говорит Авраѓаму, это добрые известия не только Авраѓаму, но и Саре. Ведь ему сказали, что Сара родит! Если </w:t>
      </w:r>
      <w:r w:rsidR="006160E9" w:rsidRPr="00C30296">
        <w:rPr>
          <w:color w:val="auto"/>
        </w:rPr>
        <w:t xml:space="preserve">у </w:t>
      </w:r>
      <w:r w:rsidRPr="00C30296">
        <w:rPr>
          <w:color w:val="auto"/>
        </w:rPr>
        <w:t>Авраѓам</w:t>
      </w:r>
      <w:r w:rsidR="006160E9" w:rsidRPr="00C30296">
        <w:rPr>
          <w:color w:val="auto"/>
        </w:rPr>
        <w:t>а</w:t>
      </w:r>
      <w:r w:rsidRPr="00C30296">
        <w:rPr>
          <w:color w:val="auto"/>
        </w:rPr>
        <w:t xml:space="preserve"> есть сын, казалось бы, что ему заботиться, у него уже есть </w:t>
      </w:r>
      <w:r w:rsidR="0084749A">
        <w:rPr>
          <w:color w:val="auto"/>
        </w:rPr>
        <w:t>И</w:t>
      </w:r>
      <w:r w:rsidR="009168AB" w:rsidRPr="00C30296">
        <w:rPr>
          <w:color w:val="auto"/>
        </w:rPr>
        <w:t>шмаэль</w:t>
      </w:r>
      <w:r w:rsidR="006160E9" w:rsidRPr="00C30296">
        <w:rPr>
          <w:color w:val="auto"/>
        </w:rPr>
        <w:t>,</w:t>
      </w:r>
      <w:r w:rsidRPr="00C30296">
        <w:rPr>
          <w:color w:val="auto"/>
        </w:rPr>
        <w:t xml:space="preserve"> и можно сказать: «Хотя</w:t>
      </w:r>
      <w:r w:rsidR="006160E9" w:rsidRPr="00C30296">
        <w:rPr>
          <w:color w:val="auto"/>
        </w:rPr>
        <w:t xml:space="preserve"> </w:t>
      </w:r>
      <w:r w:rsidRPr="00C30296">
        <w:rPr>
          <w:color w:val="auto"/>
        </w:rPr>
        <w:t xml:space="preserve">бы </w:t>
      </w:r>
      <w:r w:rsidR="0084749A">
        <w:rPr>
          <w:color w:val="auto"/>
        </w:rPr>
        <w:t>И</w:t>
      </w:r>
      <w:r w:rsidR="009168AB" w:rsidRPr="00C30296">
        <w:rPr>
          <w:color w:val="auto"/>
        </w:rPr>
        <w:t>шмаэл</w:t>
      </w:r>
      <w:r w:rsidRPr="00C30296">
        <w:rPr>
          <w:color w:val="auto"/>
        </w:rPr>
        <w:t xml:space="preserve">ь жив был перед Тобой». Почему Авраѓам не заботится здесь о Саре? Почему он о Саре не думает? Скорее всего, потому что Сара привела </w:t>
      </w:r>
      <w:r w:rsidR="0084749A">
        <w:rPr>
          <w:color w:val="auto"/>
        </w:rPr>
        <w:t>И</w:t>
      </w:r>
      <w:r w:rsidR="009168AB" w:rsidRPr="00C30296">
        <w:rPr>
          <w:color w:val="auto"/>
        </w:rPr>
        <w:t>шмаэл</w:t>
      </w:r>
      <w:r w:rsidRPr="00C30296">
        <w:rPr>
          <w:color w:val="auto"/>
        </w:rPr>
        <w:t xml:space="preserve">я, как сына. Он ей сын. И Авраѓам здесь говорит не только от своего имени, но от имени Сары. </w:t>
      </w:r>
      <w:r w:rsidR="006160E9" w:rsidRPr="00C30296">
        <w:rPr>
          <w:color w:val="auto"/>
        </w:rPr>
        <w:t>«</w:t>
      </w:r>
      <w:r w:rsidRPr="00C30296">
        <w:rPr>
          <w:color w:val="auto"/>
        </w:rPr>
        <w:t xml:space="preserve">У нас уже есть ребенок, у нас уже есть </w:t>
      </w:r>
      <w:r w:rsidR="0084749A">
        <w:rPr>
          <w:color w:val="auto"/>
        </w:rPr>
        <w:t>И</w:t>
      </w:r>
      <w:r w:rsidR="009168AB" w:rsidRPr="00C30296">
        <w:rPr>
          <w:color w:val="auto"/>
        </w:rPr>
        <w:t>шмаэл</w:t>
      </w:r>
      <w:r w:rsidRPr="00C30296">
        <w:rPr>
          <w:color w:val="auto"/>
        </w:rPr>
        <w:t>ь. Благослови его!</w:t>
      </w:r>
      <w:r w:rsidR="006160E9" w:rsidRPr="00C30296">
        <w:rPr>
          <w:color w:val="auto"/>
        </w:rPr>
        <w:t>»</w:t>
      </w:r>
    </w:p>
    <w:p w14:paraId="160543F2" w14:textId="3E86168C" w:rsidR="00FB4E67" w:rsidRPr="00C30296" w:rsidRDefault="00FB4E67" w:rsidP="00FB4E67">
      <w:pPr>
        <w:rPr>
          <w:color w:val="auto"/>
        </w:rPr>
      </w:pPr>
      <w:r w:rsidRPr="00C30296">
        <w:rPr>
          <w:color w:val="auto"/>
        </w:rPr>
        <w:t xml:space="preserve">Итак, скорее всего, мы можем увидеть, что в самом начале истории жизни </w:t>
      </w:r>
      <w:r w:rsidR="0084749A">
        <w:rPr>
          <w:color w:val="auto"/>
        </w:rPr>
        <w:t>И</w:t>
      </w:r>
      <w:r w:rsidR="009168AB" w:rsidRPr="00C30296">
        <w:rPr>
          <w:color w:val="auto"/>
        </w:rPr>
        <w:t>шмаэл</w:t>
      </w:r>
      <w:r w:rsidRPr="00C30296">
        <w:rPr>
          <w:color w:val="auto"/>
        </w:rPr>
        <w:t xml:space="preserve">я и Авраѓам, и Сара его </w:t>
      </w:r>
      <w:r w:rsidRPr="00C30296">
        <w:rPr>
          <w:color w:val="auto"/>
        </w:rPr>
        <w:lastRenderedPageBreak/>
        <w:t xml:space="preserve">любят, и Саре он тоже как сын, хотя с его мамой, с </w:t>
      </w:r>
      <w:r w:rsidR="00D07FB2" w:rsidRPr="00C30296">
        <w:rPr>
          <w:color w:val="auto"/>
        </w:rPr>
        <w:t>Ѓагар</w:t>
      </w:r>
      <w:r w:rsidR="006160E9" w:rsidRPr="00C30296">
        <w:rPr>
          <w:color w:val="auto"/>
        </w:rPr>
        <w:t>ь</w:t>
      </w:r>
      <w:r w:rsidRPr="00C30296">
        <w:rPr>
          <w:color w:val="auto"/>
        </w:rPr>
        <w:t>ю</w:t>
      </w:r>
      <w:r w:rsidR="006160E9" w:rsidRPr="00C30296">
        <w:rPr>
          <w:color w:val="auto"/>
        </w:rPr>
        <w:t>,</w:t>
      </w:r>
      <w:r w:rsidRPr="00C30296">
        <w:rPr>
          <w:color w:val="auto"/>
        </w:rPr>
        <w:t xml:space="preserve"> у нее отношения гораздо сложнее. </w:t>
      </w:r>
    </w:p>
    <w:p w14:paraId="630C46E5" w14:textId="0F2E85FA" w:rsidR="00FB4E67" w:rsidRPr="00C30296" w:rsidRDefault="00FB4E67" w:rsidP="00FB4E67">
      <w:pPr>
        <w:rPr>
          <w:color w:val="auto"/>
        </w:rPr>
      </w:pPr>
      <w:bookmarkStart w:id="187" w:name="_Hlk133321277"/>
      <w:r w:rsidRPr="00C30296">
        <w:rPr>
          <w:color w:val="auto"/>
        </w:rPr>
        <w:t>В 21</w:t>
      </w:r>
      <w:r w:rsidR="00E21031" w:rsidRPr="00C30296">
        <w:rPr>
          <w:color w:val="auto"/>
        </w:rPr>
        <w:t>-ой</w:t>
      </w:r>
      <w:r w:rsidRPr="00C30296">
        <w:rPr>
          <w:color w:val="auto"/>
        </w:rPr>
        <w:t xml:space="preserve"> главе мы читаем о чуде рождении</w:t>
      </w:r>
      <w:r w:rsidR="006534B1">
        <w:rPr>
          <w:color w:val="auto"/>
        </w:rPr>
        <w:t xml:space="preserve"> Ицхак</w:t>
      </w:r>
      <w:r w:rsidRPr="00C30296">
        <w:rPr>
          <w:color w:val="auto"/>
        </w:rPr>
        <w:t>а.</w:t>
      </w:r>
      <w:bookmarkEnd w:id="187"/>
      <w:r w:rsidRPr="00C30296">
        <w:rPr>
          <w:color w:val="auto"/>
        </w:rPr>
        <w:t xml:space="preserve"> Авраѓаму на тот момент 100 лет, а значит, </w:t>
      </w:r>
      <w:r w:rsidR="009168AB" w:rsidRPr="00C30296">
        <w:rPr>
          <w:color w:val="auto"/>
        </w:rPr>
        <w:t>Йишмаэлю</w:t>
      </w:r>
      <w:r w:rsidR="001A1E2B" w:rsidRPr="00C30296">
        <w:rPr>
          <w:color w:val="auto"/>
        </w:rPr>
        <w:t xml:space="preserve"> – </w:t>
      </w:r>
      <w:r w:rsidRPr="00C30296">
        <w:rPr>
          <w:color w:val="auto"/>
        </w:rPr>
        <w:t>14 лет. Сбывается обетование Всевышнего</w:t>
      </w:r>
      <w:r w:rsidR="006160E9" w:rsidRPr="00C30296">
        <w:rPr>
          <w:color w:val="auto"/>
        </w:rPr>
        <w:t>:</w:t>
      </w:r>
      <w:r w:rsidR="001A1E2B" w:rsidRPr="00C30296">
        <w:rPr>
          <w:color w:val="auto"/>
        </w:rPr>
        <w:t xml:space="preserve"> </w:t>
      </w:r>
      <w:r w:rsidRPr="00C30296">
        <w:rPr>
          <w:color w:val="auto"/>
        </w:rPr>
        <w:t xml:space="preserve">Сара рожает сына. 14-летний </w:t>
      </w:r>
      <w:r w:rsidR="0084749A">
        <w:rPr>
          <w:color w:val="auto"/>
        </w:rPr>
        <w:t>И</w:t>
      </w:r>
      <w:r w:rsidR="009168AB" w:rsidRPr="00C30296">
        <w:rPr>
          <w:color w:val="auto"/>
        </w:rPr>
        <w:t>шмаэл</w:t>
      </w:r>
      <w:r w:rsidRPr="00C30296">
        <w:rPr>
          <w:color w:val="auto"/>
        </w:rPr>
        <w:t>ь, который был первенцем, любимым, долгожданным сыном, оттесняется на второй план, а на первый план выходит родной сын</w:t>
      </w:r>
      <w:r w:rsidR="001A1E2B" w:rsidRPr="00C30296">
        <w:rPr>
          <w:color w:val="auto"/>
        </w:rPr>
        <w:t xml:space="preserve"> –</w:t>
      </w:r>
      <w:r w:rsidR="006534B1">
        <w:rPr>
          <w:color w:val="auto"/>
        </w:rPr>
        <w:t xml:space="preserve"> Ицхак</w:t>
      </w:r>
      <w:r w:rsidRPr="00C30296">
        <w:rPr>
          <w:color w:val="auto"/>
        </w:rPr>
        <w:t xml:space="preserve">. Если </w:t>
      </w:r>
      <w:bookmarkStart w:id="188" w:name="_Hlk133321358"/>
      <w:r w:rsidRPr="00C30296">
        <w:rPr>
          <w:color w:val="auto"/>
        </w:rPr>
        <w:t>раньше это был сын Сары</w:t>
      </w:r>
      <w:r w:rsidR="001A1E2B" w:rsidRPr="00C30296">
        <w:rPr>
          <w:color w:val="auto"/>
        </w:rPr>
        <w:t xml:space="preserve"> </w:t>
      </w:r>
      <w:r w:rsidR="0084749A">
        <w:rPr>
          <w:color w:val="auto"/>
        </w:rPr>
        <w:t>И</w:t>
      </w:r>
      <w:r w:rsidR="009168AB" w:rsidRPr="00C30296">
        <w:rPr>
          <w:color w:val="auto"/>
        </w:rPr>
        <w:t>шмаэл</w:t>
      </w:r>
      <w:r w:rsidRPr="00C30296">
        <w:rPr>
          <w:color w:val="auto"/>
        </w:rPr>
        <w:t xml:space="preserve">ь, то теперь это сын </w:t>
      </w:r>
      <w:r w:rsidR="00D07FB2" w:rsidRPr="00C30296">
        <w:rPr>
          <w:color w:val="auto"/>
        </w:rPr>
        <w:t>Ѓагар</w:t>
      </w:r>
      <w:r w:rsidR="001A1E2B" w:rsidRPr="00C30296">
        <w:rPr>
          <w:color w:val="auto"/>
        </w:rPr>
        <w:t xml:space="preserve"> </w:t>
      </w:r>
      <w:r w:rsidRPr="00C30296">
        <w:rPr>
          <w:color w:val="auto"/>
        </w:rPr>
        <w:t>египтянки.</w:t>
      </w:r>
      <w:bookmarkEnd w:id="188"/>
      <w:r w:rsidRPr="00C30296">
        <w:rPr>
          <w:color w:val="auto"/>
        </w:rPr>
        <w:t xml:space="preserve"> </w:t>
      </w:r>
    </w:p>
    <w:p w14:paraId="6908B0EE" w14:textId="70BA3C72" w:rsidR="00FB4E67" w:rsidRPr="00C30296" w:rsidRDefault="00FB4E67" w:rsidP="00072799">
      <w:pPr>
        <w:rPr>
          <w:color w:val="auto"/>
        </w:rPr>
      </w:pPr>
      <w:r w:rsidRPr="00C30296">
        <w:rPr>
          <w:color w:val="auto"/>
        </w:rPr>
        <w:t>Все перевернулось в жизни молодого юноши. Скорее всего, это не вызвало у него добрых чувств по отношению к</w:t>
      </w:r>
      <w:r w:rsidR="006534B1">
        <w:rPr>
          <w:color w:val="auto"/>
        </w:rPr>
        <w:t xml:space="preserve"> Ицхак</w:t>
      </w:r>
      <w:r w:rsidRPr="00C30296">
        <w:rPr>
          <w:color w:val="auto"/>
        </w:rPr>
        <w:t xml:space="preserve">у. </w:t>
      </w:r>
      <w:r w:rsidR="006160E9" w:rsidRPr="00C30296">
        <w:rPr>
          <w:color w:val="auto"/>
        </w:rPr>
        <w:t>С</w:t>
      </w:r>
      <w:r w:rsidRPr="00C30296">
        <w:rPr>
          <w:color w:val="auto"/>
        </w:rPr>
        <w:t xml:space="preserve">обственно, с этого начинается история </w:t>
      </w:r>
      <w:r w:rsidR="006160E9" w:rsidRPr="00C30296">
        <w:rPr>
          <w:color w:val="auto"/>
        </w:rPr>
        <w:t>в Берешит (21:9)</w:t>
      </w:r>
      <w:r w:rsidRPr="00C30296">
        <w:rPr>
          <w:color w:val="auto"/>
        </w:rPr>
        <w:t>:</w:t>
      </w:r>
    </w:p>
    <w:p w14:paraId="0D789054" w14:textId="77777777" w:rsidR="00FB4E67" w:rsidRPr="00C30296" w:rsidRDefault="00FB4E67" w:rsidP="00C45F5F">
      <w:pPr>
        <w:pStyle w:val="13"/>
      </w:pPr>
    </w:p>
    <w:p w14:paraId="65458F46" w14:textId="77777777" w:rsidR="00FB4E67" w:rsidRPr="00C30296" w:rsidRDefault="00FB4E67" w:rsidP="00C45F5F">
      <w:pPr>
        <w:pStyle w:val="13"/>
      </w:pPr>
      <w:r w:rsidRPr="00C30296">
        <w:rPr>
          <w:szCs w:val="28"/>
          <w:rtl/>
        </w:rPr>
        <w:t>וַתֵּרֶא שָׂרָה אֶת-בֶּן-הָגָר הַמִּצְרִית אֲשֶׁר-יָלְדָה לְאַבְרָהָם מְצַחֵק׃</w:t>
      </w:r>
    </w:p>
    <w:p w14:paraId="38966971" w14:textId="0A5CB20E" w:rsidR="00FB4E67" w:rsidRPr="00C30296" w:rsidRDefault="00FB4E67" w:rsidP="00C45F5F">
      <w:pPr>
        <w:pStyle w:val="15"/>
        <w:rPr>
          <w:color w:val="auto"/>
        </w:rPr>
      </w:pPr>
      <w:r w:rsidRPr="00C30296">
        <w:rPr>
          <w:color w:val="auto"/>
        </w:rPr>
        <w:t>ВАТЭ́РЕ САРА́ ЭТ-БЕН-ЃАГА́Р ЃАМИЦРИ́Т АШЕР-ЯЛЕДА́ ЛЕАВРАЃА́М МЕЦАХЭ́К</w:t>
      </w:r>
      <w:r w:rsidR="00C45F5F" w:rsidRPr="00C30296">
        <w:rPr>
          <w:color w:val="auto"/>
        </w:rPr>
        <w:t xml:space="preserve"> </w:t>
      </w:r>
    </w:p>
    <w:p w14:paraId="7D57D4EF" w14:textId="6168D962" w:rsidR="00FB4E67" w:rsidRPr="00C30296" w:rsidRDefault="00FB4E67" w:rsidP="00DC4DCA">
      <w:pPr>
        <w:pStyle w:val="17"/>
        <w:rPr>
          <w:color w:val="auto"/>
          <w:lang w:bidi="he-IL"/>
        </w:rPr>
      </w:pPr>
      <w:r w:rsidRPr="00C30296">
        <w:rPr>
          <w:color w:val="auto"/>
          <w:lang w:bidi="he-IL"/>
        </w:rPr>
        <w:t xml:space="preserve">9. и УВИДЕЛА САРА СЫНА </w:t>
      </w:r>
      <w:r w:rsidR="006160E9" w:rsidRPr="00C30296">
        <w:rPr>
          <w:color w:val="auto"/>
          <w:lang w:bidi="he-IL"/>
        </w:rPr>
        <w:t>ѓ</w:t>
      </w:r>
      <w:r w:rsidRPr="00C30296">
        <w:rPr>
          <w:color w:val="auto"/>
          <w:lang w:bidi="he-IL"/>
        </w:rPr>
        <w:t>АГАР</w:t>
      </w:r>
      <w:r w:rsidR="006160E9" w:rsidRPr="00C30296">
        <w:rPr>
          <w:color w:val="auto"/>
          <w:lang w:bidi="he-IL"/>
        </w:rPr>
        <w:t xml:space="preserve"> </w:t>
      </w:r>
      <w:r w:rsidRPr="00C30296">
        <w:rPr>
          <w:color w:val="auto"/>
          <w:lang w:bidi="he-IL"/>
        </w:rPr>
        <w:t>ЕГИПТЯНКИ, КОТОРОГО ОНА РОДИЛА АвраЃаму, насмехающи</w:t>
      </w:r>
      <w:r w:rsidR="006160E9" w:rsidRPr="00C30296">
        <w:rPr>
          <w:color w:val="auto"/>
          <w:lang w:bidi="he-IL"/>
        </w:rPr>
        <w:t>м</w:t>
      </w:r>
      <w:r w:rsidRPr="00C30296">
        <w:rPr>
          <w:color w:val="auto"/>
          <w:lang w:bidi="he-IL"/>
        </w:rPr>
        <w:t>ся.</w:t>
      </w:r>
    </w:p>
    <w:p w14:paraId="2D90E091" w14:textId="77777777" w:rsidR="00FB4E67" w:rsidRPr="00C30296" w:rsidRDefault="00FB4E67" w:rsidP="00DC4DCA">
      <w:pPr>
        <w:pStyle w:val="17"/>
        <w:rPr>
          <w:color w:val="auto"/>
          <w:lang w:val="uk-UA" w:bidi="he-IL"/>
        </w:rPr>
      </w:pPr>
    </w:p>
    <w:p w14:paraId="2A03EB60" w14:textId="4111A253" w:rsidR="00FB4E67" w:rsidRPr="00C30296" w:rsidRDefault="00FB4E67" w:rsidP="00072799">
      <w:pPr>
        <w:rPr>
          <w:color w:val="auto"/>
        </w:rPr>
      </w:pPr>
      <w:r w:rsidRPr="00C30296">
        <w:rPr>
          <w:i/>
          <w:iCs/>
          <w:color w:val="auto"/>
          <w:lang w:val="uk-UA" w:bidi="he-IL"/>
        </w:rPr>
        <w:t>Насмехающийся</w:t>
      </w:r>
      <w:r w:rsidRPr="00C30296">
        <w:rPr>
          <w:color w:val="auto"/>
          <w:lang w:val="uk-UA" w:bidi="he-IL"/>
        </w:rPr>
        <w:t xml:space="preserve">, </w:t>
      </w:r>
      <w:r w:rsidRPr="00C30296">
        <w:rPr>
          <w:color w:val="auto"/>
        </w:rPr>
        <w:t xml:space="preserve">видимо, либо над тем, что вот она в старости родила, либо </w:t>
      </w:r>
      <w:r w:rsidR="00E21031" w:rsidRPr="00C30296">
        <w:rPr>
          <w:color w:val="auto"/>
        </w:rPr>
        <w:t>над тем</w:t>
      </w:r>
      <w:r w:rsidRPr="00C30296">
        <w:rPr>
          <w:color w:val="auto"/>
        </w:rPr>
        <w:t>, что</w:t>
      </w:r>
      <w:r w:rsidR="006534B1">
        <w:rPr>
          <w:color w:val="auto"/>
        </w:rPr>
        <w:t xml:space="preserve"> Ицхак</w:t>
      </w:r>
      <w:r w:rsidR="009168AB" w:rsidRPr="00C30296">
        <w:rPr>
          <w:color w:val="auto"/>
        </w:rPr>
        <w:t>,</w:t>
      </w:r>
      <w:r w:rsidRPr="00C30296">
        <w:rPr>
          <w:color w:val="auto"/>
        </w:rPr>
        <w:t xml:space="preserve"> он такой маленький и смешной. Сколько лет </w:t>
      </w:r>
      <w:r w:rsidR="006160E9" w:rsidRPr="00C30296">
        <w:rPr>
          <w:color w:val="auto"/>
        </w:rPr>
        <w:t>в</w:t>
      </w:r>
      <w:r w:rsidRPr="00C30296">
        <w:rPr>
          <w:color w:val="auto"/>
        </w:rPr>
        <w:t xml:space="preserve"> то время</w:t>
      </w:r>
      <w:r w:rsidR="006534B1">
        <w:rPr>
          <w:color w:val="auto"/>
        </w:rPr>
        <w:t xml:space="preserve"> Ицхак</w:t>
      </w:r>
      <w:r w:rsidRPr="00C30296">
        <w:rPr>
          <w:color w:val="auto"/>
        </w:rPr>
        <w:t>у? Мы читаем в 8 стихе, что</w:t>
      </w:r>
      <w:r w:rsidR="006534B1">
        <w:rPr>
          <w:color w:val="auto"/>
        </w:rPr>
        <w:t xml:space="preserve"> Ицхак</w:t>
      </w:r>
      <w:r w:rsidRPr="00C30296">
        <w:rPr>
          <w:color w:val="auto"/>
        </w:rPr>
        <w:t xml:space="preserve"> отнят от груди. По тем временам, ему</w:t>
      </w:r>
      <w:r w:rsidR="001A1E2B" w:rsidRPr="00C30296">
        <w:rPr>
          <w:color w:val="auto"/>
        </w:rPr>
        <w:t xml:space="preserve"> </w:t>
      </w:r>
      <w:r w:rsidR="006160E9" w:rsidRPr="00C30296">
        <w:rPr>
          <w:color w:val="auto"/>
        </w:rPr>
        <w:t>2-3</w:t>
      </w:r>
      <w:r w:rsidRPr="00C30296">
        <w:rPr>
          <w:color w:val="auto"/>
        </w:rPr>
        <w:t xml:space="preserve"> года. </w:t>
      </w:r>
      <w:r w:rsidR="009168AB" w:rsidRPr="00C30296">
        <w:rPr>
          <w:color w:val="auto"/>
        </w:rPr>
        <w:t>Йишмаэл</w:t>
      </w:r>
      <w:r w:rsidRPr="00C30296">
        <w:rPr>
          <w:color w:val="auto"/>
        </w:rPr>
        <w:t>ю, соответственно</w:t>
      </w:r>
      <w:r w:rsidR="001A1E2B" w:rsidRPr="00C30296">
        <w:rPr>
          <w:color w:val="auto"/>
        </w:rPr>
        <w:t xml:space="preserve"> – </w:t>
      </w:r>
      <w:r w:rsidRPr="00C30296">
        <w:rPr>
          <w:color w:val="auto"/>
        </w:rPr>
        <w:t>16-17</w:t>
      </w:r>
      <w:r w:rsidR="006160E9" w:rsidRPr="00C30296">
        <w:rPr>
          <w:color w:val="auto"/>
        </w:rPr>
        <w:t xml:space="preserve"> лет</w:t>
      </w:r>
      <w:r w:rsidRPr="00C30296">
        <w:rPr>
          <w:color w:val="auto"/>
        </w:rPr>
        <w:t xml:space="preserve">. </w:t>
      </w:r>
    </w:p>
    <w:p w14:paraId="73698D66" w14:textId="335D627F" w:rsidR="00FB4E67" w:rsidRPr="00C30296" w:rsidRDefault="00FB4E67" w:rsidP="00072799">
      <w:pPr>
        <w:rPr>
          <w:color w:val="auto"/>
        </w:rPr>
      </w:pPr>
      <w:r w:rsidRPr="00C30296">
        <w:rPr>
          <w:color w:val="auto"/>
        </w:rPr>
        <w:t xml:space="preserve">Очень серьезный кризис пережил </w:t>
      </w:r>
      <w:r w:rsidR="0084749A">
        <w:rPr>
          <w:color w:val="auto"/>
        </w:rPr>
        <w:t>И</w:t>
      </w:r>
      <w:r w:rsidR="009168AB" w:rsidRPr="00C30296">
        <w:rPr>
          <w:color w:val="auto"/>
        </w:rPr>
        <w:t>шмаэл</w:t>
      </w:r>
      <w:r w:rsidRPr="00C30296">
        <w:rPr>
          <w:color w:val="auto"/>
        </w:rPr>
        <w:t xml:space="preserve">ь. </w:t>
      </w:r>
      <w:r w:rsidR="006160E9" w:rsidRPr="00C30296">
        <w:rPr>
          <w:color w:val="auto"/>
        </w:rPr>
        <w:t>О</w:t>
      </w:r>
      <w:r w:rsidRPr="00C30296">
        <w:rPr>
          <w:color w:val="auto"/>
        </w:rPr>
        <w:t xml:space="preserve">н не читал книгу </w:t>
      </w:r>
      <w:r w:rsidR="00E16D16" w:rsidRPr="00C30296">
        <w:rPr>
          <w:color w:val="auto"/>
        </w:rPr>
        <w:t>Берешит</w:t>
      </w:r>
      <w:r w:rsidR="006160E9" w:rsidRPr="00C30296">
        <w:rPr>
          <w:color w:val="auto"/>
        </w:rPr>
        <w:t>.</w:t>
      </w:r>
      <w:r w:rsidRPr="00C30296">
        <w:rPr>
          <w:color w:val="auto"/>
        </w:rPr>
        <w:t xml:space="preserve"> </w:t>
      </w:r>
      <w:r w:rsidR="006160E9" w:rsidRPr="00C30296">
        <w:rPr>
          <w:color w:val="auto"/>
        </w:rPr>
        <w:t>П</w:t>
      </w:r>
      <w:r w:rsidRPr="00C30296">
        <w:rPr>
          <w:color w:val="auto"/>
        </w:rPr>
        <w:t>опробуйте посмотреть на него как на подростка, который такое пережил. Я уже не говорю о том, что он отнят от своей настоящей матери, которая</w:t>
      </w:r>
      <w:r w:rsidR="006160E9" w:rsidRPr="00C30296">
        <w:rPr>
          <w:color w:val="auto"/>
        </w:rPr>
        <w:t>,</w:t>
      </w:r>
      <w:r w:rsidRPr="00C30296">
        <w:rPr>
          <w:color w:val="auto"/>
        </w:rPr>
        <w:t xml:space="preserve"> может быть</w:t>
      </w:r>
      <w:r w:rsidR="006160E9" w:rsidRPr="00C30296">
        <w:rPr>
          <w:color w:val="auto"/>
        </w:rPr>
        <w:t>,</w:t>
      </w:r>
      <w:r w:rsidRPr="00C30296">
        <w:rPr>
          <w:color w:val="auto"/>
        </w:rPr>
        <w:t xml:space="preserve"> верила в египетских богов. И любвеобильный добрый Авраѓам рассказывает ему про своего Бога</w:t>
      </w:r>
      <w:r w:rsidR="00072799" w:rsidRPr="00C30296">
        <w:rPr>
          <w:color w:val="auto"/>
        </w:rPr>
        <w:t>,</w:t>
      </w:r>
      <w:r w:rsidRPr="00C30296">
        <w:rPr>
          <w:color w:val="auto"/>
        </w:rPr>
        <w:t xml:space="preserve"> и в каких внутренних конфликтах находится этот мальчик. Но</w:t>
      </w:r>
      <w:r w:rsidR="00E21031" w:rsidRPr="00C30296">
        <w:rPr>
          <w:color w:val="auto"/>
        </w:rPr>
        <w:t>,</w:t>
      </w:r>
      <w:r w:rsidRPr="00C30296">
        <w:rPr>
          <w:color w:val="auto"/>
        </w:rPr>
        <w:t xml:space="preserve"> если даже отложить это в </w:t>
      </w:r>
      <w:r w:rsidRPr="00C30296">
        <w:rPr>
          <w:color w:val="auto"/>
        </w:rPr>
        <w:lastRenderedPageBreak/>
        <w:t>сторону</w:t>
      </w:r>
      <w:r w:rsidR="00072799" w:rsidRPr="00C30296">
        <w:rPr>
          <w:color w:val="auto"/>
        </w:rPr>
        <w:t xml:space="preserve">, просто </w:t>
      </w:r>
      <w:r w:rsidRPr="00C30296">
        <w:rPr>
          <w:color w:val="auto"/>
        </w:rPr>
        <w:t>представь</w:t>
      </w:r>
      <w:r w:rsidR="00072799" w:rsidRPr="00C30296">
        <w:rPr>
          <w:color w:val="auto"/>
        </w:rPr>
        <w:t>те</w:t>
      </w:r>
      <w:r w:rsidRPr="00C30296">
        <w:rPr>
          <w:color w:val="auto"/>
        </w:rPr>
        <w:t xml:space="preserve"> себе степень ревности и бунта, который мог возникнуть в сердце 16-17</w:t>
      </w:r>
      <w:r w:rsidR="00072799" w:rsidRPr="00C30296">
        <w:rPr>
          <w:color w:val="auto"/>
        </w:rPr>
        <w:t>-</w:t>
      </w:r>
      <w:r w:rsidRPr="00C30296">
        <w:rPr>
          <w:color w:val="auto"/>
        </w:rPr>
        <w:t xml:space="preserve">летнего подростка, когда он сталкивается с подобным. </w:t>
      </w:r>
    </w:p>
    <w:p w14:paraId="336285DB" w14:textId="5158B41E" w:rsidR="00FB4E67" w:rsidRPr="00C30296" w:rsidRDefault="00FB4E67" w:rsidP="00072799">
      <w:pPr>
        <w:rPr>
          <w:color w:val="auto"/>
        </w:rPr>
      </w:pPr>
      <w:r w:rsidRPr="00C30296">
        <w:rPr>
          <w:color w:val="auto"/>
        </w:rPr>
        <w:t xml:space="preserve">Итак, Сара увидела, что сын </w:t>
      </w:r>
      <w:r w:rsidR="00D07FB2" w:rsidRPr="00C30296">
        <w:rPr>
          <w:color w:val="auto"/>
        </w:rPr>
        <w:t>Ѓагар</w:t>
      </w:r>
      <w:r w:rsidR="001A1E2B" w:rsidRPr="00C30296">
        <w:rPr>
          <w:color w:val="auto"/>
        </w:rPr>
        <w:t xml:space="preserve"> </w:t>
      </w:r>
      <w:r w:rsidRPr="00C30296">
        <w:rPr>
          <w:color w:val="auto"/>
        </w:rPr>
        <w:t xml:space="preserve">египтянки насмехается. </w:t>
      </w:r>
    </w:p>
    <w:p w14:paraId="65B5E984" w14:textId="77777777" w:rsidR="00FB4E67" w:rsidRPr="00C30296" w:rsidRDefault="00FB4E67" w:rsidP="00C45F5F">
      <w:pPr>
        <w:pStyle w:val="13"/>
      </w:pPr>
    </w:p>
    <w:p w14:paraId="0ECC4752" w14:textId="77777777" w:rsidR="00FB4E67" w:rsidRPr="00C30296" w:rsidRDefault="00FB4E67" w:rsidP="00C45F5F">
      <w:pPr>
        <w:pStyle w:val="13"/>
        <w:rPr>
          <w:rFonts w:ascii="Times" w:hAnsi="Times" w:cs="Times"/>
          <w:szCs w:val="28"/>
          <w:shd w:val="clear" w:color="auto" w:fill="FFFFFF"/>
        </w:rPr>
      </w:pPr>
      <w:r w:rsidRPr="00C30296">
        <w:rPr>
          <w:szCs w:val="28"/>
          <w:rtl/>
        </w:rPr>
        <w:t>וַתֹּאמֶר לְאַבְרָהָם גָּרֵשׁ הָאָמָה הַזֹּאת וְאֶת-בְּנָהּ כִּי לֹא יִירַשׁ בֶּן-הָאָמָה הַזֹּאת עִם-בְּנִי עִם-יִצְחָק׃</w:t>
      </w:r>
    </w:p>
    <w:p w14:paraId="4DD8CA83" w14:textId="213A2703" w:rsidR="00FB4E67" w:rsidRPr="00C30296" w:rsidRDefault="00FB4E67" w:rsidP="00C45F5F">
      <w:pPr>
        <w:pStyle w:val="15"/>
        <w:rPr>
          <w:color w:val="auto"/>
        </w:rPr>
      </w:pPr>
      <w:r w:rsidRPr="00C30296">
        <w:rPr>
          <w:color w:val="auto"/>
        </w:rPr>
        <w:t>ВАТО́МЕР ЛЕАВРАЃАМ ГАРЭ́Ш ЃААМА́ ЃАЗО́Т ВЕЭТ-БЕНА́ КИ ЛО ЙИРА́Ш БЕН-ЃААМА́ ЃАЗО́Т ИМ-БЕНИ́ ИМ-ЙИЦХА́К</w:t>
      </w:r>
    </w:p>
    <w:p w14:paraId="00532328" w14:textId="1CEBE843" w:rsidR="00FB4E67" w:rsidRPr="00C30296" w:rsidRDefault="00FB4E67" w:rsidP="00C45F5F">
      <w:pPr>
        <w:pStyle w:val="17"/>
        <w:rPr>
          <w:color w:val="auto"/>
          <w:lang w:bidi="he-IL"/>
        </w:rPr>
      </w:pPr>
      <w:r w:rsidRPr="00C30296">
        <w:rPr>
          <w:color w:val="auto"/>
        </w:rPr>
        <w:t>10. И сказала она авраЃ</w:t>
      </w:r>
      <w:r w:rsidRPr="00C30296">
        <w:rPr>
          <w:color w:val="auto"/>
          <w:lang w:bidi="he-IL"/>
        </w:rPr>
        <w:t>АМУ: «ВЫГОНИ ЭТУ РАБЫНЮ И СЫНА ЕЁ</w:t>
      </w:r>
      <w:r w:rsidR="00DC4DCA" w:rsidRPr="00C30296">
        <w:rPr>
          <w:color w:val="auto"/>
          <w:lang w:bidi="he-IL"/>
        </w:rPr>
        <w:t>,</w:t>
      </w:r>
      <w:r w:rsidRPr="00C30296">
        <w:rPr>
          <w:color w:val="auto"/>
          <w:lang w:bidi="he-IL"/>
        </w:rPr>
        <w:t xml:space="preserve"> ПОТОМУ ЧТО СЫН ЭТОЙ РАБЫНИ</w:t>
      </w:r>
      <w:r w:rsidR="00C45F5F" w:rsidRPr="00C30296">
        <w:rPr>
          <w:color w:val="auto"/>
          <w:lang w:bidi="he-IL"/>
        </w:rPr>
        <w:t xml:space="preserve"> </w:t>
      </w:r>
      <w:r w:rsidR="00C45F5F" w:rsidRPr="00C30296">
        <w:rPr>
          <w:i w:val="0"/>
          <w:caps w:val="0"/>
          <w:color w:val="auto"/>
          <w:sz w:val="24"/>
          <w:szCs w:val="24"/>
          <w:lang w:bidi="he-IL"/>
        </w:rPr>
        <w:t xml:space="preserve">(теперь он уже – сын </w:t>
      </w:r>
      <w:r w:rsidR="00C45F5F" w:rsidRPr="00C30296">
        <w:rPr>
          <w:i w:val="0"/>
          <w:iCs/>
          <w:caps w:val="0"/>
          <w:color w:val="auto"/>
          <w:sz w:val="24"/>
          <w:szCs w:val="24"/>
          <w:lang w:bidi="he-IL"/>
        </w:rPr>
        <w:t>этой</w:t>
      </w:r>
      <w:r w:rsidR="00C45F5F" w:rsidRPr="00C30296">
        <w:rPr>
          <w:i w:val="0"/>
          <w:caps w:val="0"/>
          <w:color w:val="auto"/>
          <w:sz w:val="24"/>
          <w:szCs w:val="24"/>
          <w:lang w:bidi="he-IL"/>
        </w:rPr>
        <w:t xml:space="preserve"> рабыни).</w:t>
      </w:r>
      <w:r w:rsidR="00C45F5F" w:rsidRPr="00C30296">
        <w:rPr>
          <w:color w:val="auto"/>
          <w:lang w:bidi="he-IL"/>
        </w:rPr>
        <w:t xml:space="preserve"> </w:t>
      </w:r>
      <w:r w:rsidRPr="00C30296">
        <w:rPr>
          <w:color w:val="auto"/>
          <w:lang w:bidi="he-IL"/>
        </w:rPr>
        <w:t>не унаследует с моим сыном, ицхаком.</w:t>
      </w:r>
    </w:p>
    <w:p w14:paraId="16F10C76" w14:textId="77777777" w:rsidR="00C45F5F" w:rsidRPr="00C30296" w:rsidRDefault="00C45F5F" w:rsidP="00C45F5F">
      <w:pPr>
        <w:pStyle w:val="13"/>
      </w:pPr>
    </w:p>
    <w:p w14:paraId="10785B86" w14:textId="6EF00651" w:rsidR="00FB4E67" w:rsidRPr="00C30296" w:rsidRDefault="00FB4E67" w:rsidP="00C45F5F">
      <w:pPr>
        <w:pStyle w:val="13"/>
      </w:pPr>
      <w:r w:rsidRPr="00C30296">
        <w:rPr>
          <w:szCs w:val="28"/>
          <w:rtl/>
        </w:rPr>
        <w:t>וַיֵּרַע הַדָּבָר מְאֹד בְּעֵינֵי אַבְרָהָם עַל אוֹדֹת בְּנוֹ׃</w:t>
      </w:r>
    </w:p>
    <w:p w14:paraId="745BDAAD" w14:textId="4EF75B4E" w:rsidR="00FB4E67" w:rsidRPr="00C30296" w:rsidRDefault="00FB4E67" w:rsidP="00C45F5F">
      <w:pPr>
        <w:pStyle w:val="15"/>
        <w:rPr>
          <w:color w:val="auto"/>
        </w:rPr>
      </w:pPr>
      <w:r w:rsidRPr="00C30296">
        <w:rPr>
          <w:color w:val="auto"/>
        </w:rPr>
        <w:t>ВАЕ́РА ЃАДАВА́Р МЕО́Д БЕЭНЭ́ АВРАЃА́М АЛЬ ОДО́Т БЕНО́</w:t>
      </w:r>
    </w:p>
    <w:p w14:paraId="02E1137F" w14:textId="74534226" w:rsidR="00FB4E67" w:rsidRPr="00C30296" w:rsidRDefault="00FB4E67" w:rsidP="00DC4DCA">
      <w:pPr>
        <w:pStyle w:val="17"/>
        <w:rPr>
          <w:color w:val="auto"/>
          <w:lang w:bidi="he-IL"/>
        </w:rPr>
      </w:pPr>
      <w:r w:rsidRPr="00C30296">
        <w:rPr>
          <w:color w:val="auto"/>
          <w:lang w:bidi="he-IL"/>
        </w:rPr>
        <w:t xml:space="preserve">11. и стало авраЃаму очень плохо </w:t>
      </w:r>
      <w:r w:rsidR="00DC4DCA" w:rsidRPr="00C30296">
        <w:rPr>
          <w:color w:val="auto"/>
          <w:lang w:bidi="he-IL"/>
        </w:rPr>
        <w:t>(</w:t>
      </w:r>
      <w:r w:rsidRPr="00C30296">
        <w:rPr>
          <w:color w:val="auto"/>
          <w:lang w:bidi="he-IL"/>
        </w:rPr>
        <w:t>выглядело это всё очень плохо</w:t>
      </w:r>
      <w:r w:rsidR="00DC4DCA" w:rsidRPr="00C30296">
        <w:rPr>
          <w:color w:val="auto"/>
          <w:lang w:bidi="he-IL"/>
        </w:rPr>
        <w:t>)</w:t>
      </w:r>
      <w:r w:rsidRPr="00C30296">
        <w:rPr>
          <w:color w:val="auto"/>
          <w:lang w:bidi="he-IL"/>
        </w:rPr>
        <w:t xml:space="preserve"> в его глазах по отношению к сыну.</w:t>
      </w:r>
    </w:p>
    <w:p w14:paraId="0FB5A35D" w14:textId="77777777" w:rsidR="00FB4E67" w:rsidRPr="00C30296" w:rsidRDefault="00FB4E67" w:rsidP="00DC4DCA">
      <w:pPr>
        <w:pStyle w:val="17"/>
        <w:rPr>
          <w:color w:val="auto"/>
        </w:rPr>
      </w:pPr>
    </w:p>
    <w:p w14:paraId="4648F16B" w14:textId="2CB577C2" w:rsidR="00FB4E67" w:rsidRPr="00C30296" w:rsidRDefault="00FB4E67" w:rsidP="00072799">
      <w:pPr>
        <w:rPr>
          <w:color w:val="auto"/>
        </w:rPr>
      </w:pPr>
      <w:r w:rsidRPr="00C30296">
        <w:rPr>
          <w:color w:val="auto"/>
        </w:rPr>
        <w:t>Авраѓам видел в этом большую</w:t>
      </w:r>
      <w:r w:rsidRPr="00C30296">
        <w:rPr>
          <w:color w:val="auto"/>
          <w:lang w:bidi="he-IL"/>
        </w:rPr>
        <w:t>,</w:t>
      </w:r>
      <w:r w:rsidRPr="00C30296">
        <w:rPr>
          <w:color w:val="auto"/>
        </w:rPr>
        <w:t xml:space="preserve"> большую проблему</w:t>
      </w:r>
      <w:r w:rsidR="00E21031" w:rsidRPr="00C30296">
        <w:rPr>
          <w:color w:val="auto"/>
        </w:rPr>
        <w:t>.</w:t>
      </w:r>
      <w:r w:rsidRPr="00C30296">
        <w:rPr>
          <w:color w:val="auto"/>
        </w:rPr>
        <w:t xml:space="preserve"> </w:t>
      </w:r>
      <w:r w:rsidR="00E21031" w:rsidRPr="00C30296">
        <w:rPr>
          <w:color w:val="auto"/>
        </w:rPr>
        <w:t>И</w:t>
      </w:r>
      <w:r w:rsidRPr="00C30296">
        <w:rPr>
          <w:color w:val="auto"/>
        </w:rPr>
        <w:t xml:space="preserve"> моральную проблему. </w:t>
      </w:r>
      <w:r w:rsidR="00072799" w:rsidRPr="00C30296">
        <w:rPr>
          <w:color w:val="auto"/>
        </w:rPr>
        <w:t>И</w:t>
      </w:r>
      <w:r w:rsidRPr="00C30296">
        <w:rPr>
          <w:color w:val="auto"/>
        </w:rPr>
        <w:t xml:space="preserve"> вс</w:t>
      </w:r>
      <w:r w:rsidR="00072799" w:rsidRPr="00C30296">
        <w:rPr>
          <w:color w:val="auto"/>
        </w:rPr>
        <w:t>ё</w:t>
      </w:r>
      <w:r w:rsidRPr="00C30296">
        <w:rPr>
          <w:color w:val="auto"/>
        </w:rPr>
        <w:t xml:space="preserve">-таки Ишмаэль был ему любимым сыном. Авраѓам любил Ишмаэля. </w:t>
      </w:r>
    </w:p>
    <w:p w14:paraId="77625D0D" w14:textId="77777777" w:rsidR="00FB4E67" w:rsidRPr="00C30296" w:rsidRDefault="00FB4E67" w:rsidP="00DC4DCA">
      <w:pPr>
        <w:pStyle w:val="13"/>
      </w:pPr>
    </w:p>
    <w:p w14:paraId="1398AAFF" w14:textId="77777777" w:rsidR="00FB4E67" w:rsidRPr="00C30296" w:rsidRDefault="00FB4E67" w:rsidP="00DC4DCA">
      <w:pPr>
        <w:pStyle w:val="13"/>
      </w:pPr>
      <w:r w:rsidRPr="00C30296">
        <w:rPr>
          <w:szCs w:val="28"/>
          <w:rtl/>
        </w:rPr>
        <w:t>וַיֹּאמֶר אֱלֹהִים אֶל-אַבְרָהָם אַל-יֵרַע בְּעֵינֶיךָ עַל-הַנַּעַר וְעַל-אֲמָתֶךָ כֹּל אֲשֶׁר תֹּאמַר אֵלֶיךָ שָׂרָה שְׁמַע בְּקֹלָהּ כִּי בְיִצְחָק יִקָּרֵא לְךָ זָרַע׃</w:t>
      </w:r>
    </w:p>
    <w:p w14:paraId="62E4A212" w14:textId="06D92A67" w:rsidR="00FB4E67" w:rsidRPr="00C30296" w:rsidRDefault="00FB4E67" w:rsidP="00DC4DCA">
      <w:pPr>
        <w:pStyle w:val="15"/>
        <w:rPr>
          <w:color w:val="auto"/>
        </w:rPr>
      </w:pPr>
      <w:r w:rsidRPr="00C30296">
        <w:rPr>
          <w:color w:val="auto"/>
        </w:rPr>
        <w:t>ВАЁМЕР ЭЛОЃИ́М ЭЛЬ-АВРАЃА́М АЛЬ-ЕРА́ БЕЭНЭ́ХА АЛЬ-ЃАНА́АР ВЕАЛЬ-АМАТЭ́ХА КОЛЬ АШЕ́Р ТОМА́Р ЭЛЕ́ХА САРА́ ШЕМА́ БЕКОЛА́ КИ ВЕЙИЦХА́К ЙИКАРЭ́ ЛЕХА́ ЗА́РА</w:t>
      </w:r>
    </w:p>
    <w:p w14:paraId="782A7789" w14:textId="6E251722" w:rsidR="00FB4E67" w:rsidRPr="00C30296" w:rsidRDefault="00FB4E67" w:rsidP="00DC4DCA">
      <w:pPr>
        <w:pStyle w:val="17"/>
        <w:rPr>
          <w:color w:val="auto"/>
          <w:lang w:bidi="he-IL"/>
        </w:rPr>
      </w:pPr>
      <w:r w:rsidRPr="00C30296">
        <w:rPr>
          <w:color w:val="auto"/>
          <w:lang w:bidi="he-IL"/>
        </w:rPr>
        <w:t>12. и сказал бог авраЃаму: «пусть не будет тебе плохо в глазах твоих всё, что связано с этим отроком и с рабыней твоей. всё, что говорит тебе сара, слушайся голоса её, потому что в ицхаке будет названо тебе семя.</w:t>
      </w:r>
    </w:p>
    <w:p w14:paraId="435C6EE3" w14:textId="77777777" w:rsidR="00DC4DCA" w:rsidRPr="00C30296" w:rsidRDefault="00DC4DCA" w:rsidP="00C45F5F">
      <w:pPr>
        <w:pStyle w:val="13"/>
      </w:pPr>
    </w:p>
    <w:p w14:paraId="1038AB4C" w14:textId="77777777" w:rsidR="00FB4E67" w:rsidRPr="00C30296" w:rsidRDefault="00FB4E67" w:rsidP="00C45F5F">
      <w:pPr>
        <w:pStyle w:val="13"/>
      </w:pPr>
      <w:r w:rsidRPr="00C30296">
        <w:rPr>
          <w:szCs w:val="28"/>
          <w:rtl/>
        </w:rPr>
        <w:t>וְגַם אֶת-בֶּן-הָאָמָה לְגוֹי אֲשִׂימֶנּוּ כִּי זַרְעֲךָ הוּא׃</w:t>
      </w:r>
    </w:p>
    <w:p w14:paraId="69104512" w14:textId="02B22244" w:rsidR="00FB4E67" w:rsidRPr="00C30296" w:rsidRDefault="00FB4E67" w:rsidP="00DC4DCA">
      <w:pPr>
        <w:pStyle w:val="15"/>
        <w:rPr>
          <w:color w:val="auto"/>
        </w:rPr>
      </w:pPr>
      <w:r w:rsidRPr="00C30296">
        <w:rPr>
          <w:color w:val="auto"/>
        </w:rPr>
        <w:t>ВЕГА́М ЭТ-БЕН-ЃААМА́ ЛЕГО́Й АСИМЭ́НУ КИ ЗАРЪАХА́ ЃУ</w:t>
      </w:r>
    </w:p>
    <w:p w14:paraId="3036A1CD" w14:textId="210C6082" w:rsidR="00FB4E67" w:rsidRPr="00C30296" w:rsidRDefault="00FB4E67" w:rsidP="00DC4DCA">
      <w:pPr>
        <w:pStyle w:val="17"/>
        <w:rPr>
          <w:color w:val="auto"/>
          <w:lang w:bidi="he-IL"/>
        </w:rPr>
      </w:pPr>
      <w:r w:rsidRPr="00C30296">
        <w:rPr>
          <w:color w:val="auto"/>
          <w:lang w:bidi="he-IL"/>
        </w:rPr>
        <w:t>13. но и сына рабыни я поставлю великим народом, потому что и он</w:t>
      </w:r>
      <w:r w:rsidR="001A1E2B" w:rsidRPr="00C30296">
        <w:rPr>
          <w:color w:val="auto"/>
          <w:lang w:bidi="he-IL"/>
        </w:rPr>
        <w:t xml:space="preserve"> – </w:t>
      </w:r>
      <w:r w:rsidRPr="00C30296">
        <w:rPr>
          <w:color w:val="auto"/>
          <w:lang w:bidi="he-IL"/>
        </w:rPr>
        <w:t>твоё семя.</w:t>
      </w:r>
    </w:p>
    <w:p w14:paraId="3AE9FC48" w14:textId="77777777" w:rsidR="00FB4E67" w:rsidRPr="00C30296" w:rsidRDefault="00FB4E67" w:rsidP="00DC4DCA">
      <w:pPr>
        <w:pStyle w:val="17"/>
        <w:rPr>
          <w:color w:val="auto"/>
        </w:rPr>
      </w:pPr>
    </w:p>
    <w:p w14:paraId="3D802295" w14:textId="66BA0F82" w:rsidR="00FB4E67" w:rsidRPr="00C30296" w:rsidRDefault="00FB4E67" w:rsidP="00072799">
      <w:pPr>
        <w:rPr>
          <w:color w:val="auto"/>
        </w:rPr>
      </w:pPr>
      <w:r w:rsidRPr="00C30296">
        <w:rPr>
          <w:color w:val="auto"/>
        </w:rPr>
        <w:t>Если Бог говорит, Авраѓам делает!</w:t>
      </w:r>
    </w:p>
    <w:p w14:paraId="77BB9274" w14:textId="77777777" w:rsidR="00FB4E67" w:rsidRPr="00C30296" w:rsidRDefault="00FB4E67" w:rsidP="00C45F5F">
      <w:pPr>
        <w:pStyle w:val="13"/>
      </w:pPr>
    </w:p>
    <w:p w14:paraId="71EE74A8" w14:textId="77777777" w:rsidR="00FB4E67" w:rsidRPr="00C30296" w:rsidRDefault="00FB4E67" w:rsidP="00C45F5F">
      <w:pPr>
        <w:pStyle w:val="13"/>
        <w:rPr>
          <w:szCs w:val="28"/>
        </w:rPr>
      </w:pPr>
      <w:r w:rsidRPr="00C30296">
        <w:rPr>
          <w:szCs w:val="28"/>
          <w:rtl/>
        </w:rPr>
        <w:t>וַיַּשְׁכֵּם אַבְרָהָם בַּבֹּקֶר וַיִּקַּח-לֶחֶם וְחֵמַת מַיִם וַיִּתֵּן אֶל-הָגָר שָׂם עַל-שִׁכְמָהּ וְאֶת-הַיֶּלֶד וַיְשַׁלְּחֶהָ</w:t>
      </w:r>
    </w:p>
    <w:p w14:paraId="63FE4F6F" w14:textId="77777777" w:rsidR="00FB4E67" w:rsidRPr="00C30296" w:rsidRDefault="00FB4E67" w:rsidP="00DC4DCA">
      <w:pPr>
        <w:pStyle w:val="15"/>
        <w:rPr>
          <w:color w:val="auto"/>
        </w:rPr>
      </w:pPr>
      <w:r w:rsidRPr="00C30296">
        <w:rPr>
          <w:color w:val="auto"/>
        </w:rPr>
        <w:t>ВАЯШКЭ́М АВРАЃА́М БАБО́КЕР ВАЙИКАХ-ЛЕ́ХЕМ ВЕХЭ́МАТ МА́ЙИМ ВАЙИТЭ́Н ЭЛЬ-ЃАГА́Р САМ АЛЬ-ШИХМА́ ВЕЭТ-ЃАЕ́ЛЕД ВАЙШАЛЕХЭ́ЃА</w:t>
      </w:r>
    </w:p>
    <w:p w14:paraId="2E3A3FA6" w14:textId="1F0EED88" w:rsidR="00FB4E67" w:rsidRPr="00C30296" w:rsidRDefault="00FB4E67" w:rsidP="00DC4DCA">
      <w:pPr>
        <w:pStyle w:val="17"/>
        <w:rPr>
          <w:color w:val="auto"/>
          <w:lang w:bidi="he-IL"/>
        </w:rPr>
      </w:pPr>
      <w:r w:rsidRPr="00C30296">
        <w:rPr>
          <w:color w:val="auto"/>
          <w:lang w:bidi="he-IL"/>
        </w:rPr>
        <w:t>14. И проснулся авраЃам рано утром, и взял хлеба и бурдюк с водой</w:t>
      </w:r>
      <w:r w:rsidR="00DC4DCA" w:rsidRPr="00C30296">
        <w:rPr>
          <w:color w:val="auto"/>
          <w:lang w:bidi="he-IL"/>
        </w:rPr>
        <w:t>,</w:t>
      </w:r>
      <w:r w:rsidRPr="00C30296">
        <w:rPr>
          <w:color w:val="auto"/>
          <w:lang w:bidi="he-IL"/>
        </w:rPr>
        <w:t xml:space="preserve"> и дал агари, положил ей на плеч</w:t>
      </w:r>
      <w:r w:rsidR="00DC4DCA" w:rsidRPr="00C30296">
        <w:rPr>
          <w:color w:val="auto"/>
          <w:lang w:bidi="he-IL"/>
        </w:rPr>
        <w:t>о</w:t>
      </w:r>
      <w:r w:rsidRPr="00C30296">
        <w:rPr>
          <w:color w:val="auto"/>
          <w:lang w:bidi="he-IL"/>
        </w:rPr>
        <w:t xml:space="preserve"> и мальчика</w:t>
      </w:r>
      <w:r w:rsidR="00DC4DCA" w:rsidRPr="00C30296">
        <w:rPr>
          <w:color w:val="auto"/>
          <w:lang w:bidi="he-IL"/>
        </w:rPr>
        <w:t>,</w:t>
      </w:r>
      <w:r w:rsidRPr="00C30296">
        <w:rPr>
          <w:color w:val="auto"/>
          <w:lang w:bidi="he-IL"/>
        </w:rPr>
        <w:t xml:space="preserve"> и отослал её…</w:t>
      </w:r>
    </w:p>
    <w:p w14:paraId="0BA8937B" w14:textId="77777777" w:rsidR="00FB4E67" w:rsidRPr="00C30296" w:rsidRDefault="00FB4E67" w:rsidP="00DC4DCA">
      <w:pPr>
        <w:pStyle w:val="17"/>
        <w:rPr>
          <w:color w:val="auto"/>
        </w:rPr>
      </w:pPr>
    </w:p>
    <w:p w14:paraId="5449F64E" w14:textId="669DE4EB" w:rsidR="00FB4E67" w:rsidRPr="00C30296" w:rsidRDefault="00FB4E67" w:rsidP="00072799">
      <w:pPr>
        <w:rPr>
          <w:color w:val="auto"/>
        </w:rPr>
      </w:pPr>
      <w:r w:rsidRPr="00C30296">
        <w:rPr>
          <w:color w:val="auto"/>
        </w:rPr>
        <w:t xml:space="preserve">Если до этого мы читали про этого юношу, как про юношу, то теперь мы читаем про него, как про мальчика. Если Сара просила прогнать </w:t>
      </w:r>
      <w:r w:rsidR="00072799" w:rsidRPr="00C30296">
        <w:rPr>
          <w:color w:val="auto"/>
        </w:rPr>
        <w:t>рабыню</w:t>
      </w:r>
      <w:r w:rsidRPr="00C30296">
        <w:rPr>
          <w:color w:val="auto"/>
        </w:rPr>
        <w:t>, то есть чтобы духу ее здесь не было, то Авраѓам послал ее. В чем разница</w:t>
      </w:r>
      <w:r w:rsidR="00072799" w:rsidRPr="00C30296">
        <w:rPr>
          <w:color w:val="auto"/>
        </w:rPr>
        <w:t>,</w:t>
      </w:r>
      <w:r w:rsidRPr="00C30296">
        <w:rPr>
          <w:color w:val="auto"/>
        </w:rPr>
        <w:t xml:space="preserve"> когда человек отправляет кого-то или выгоняет кого-то? Когда я отправляю кого-то, у меня есть цель, чтобы этот кто-то был там. Я хочу, чтобы он был там. У меня есть какая-то забота о его дальнейшей жизни. Когда я кого-то выгоняю отсюда, моя задача просто, чтобы духа его здесь не было, чтобы он здесь не мозолил глаза. Авраѓам не выгоняет рабыню, а отсылает рабыню. Отсылает ее, потому что, что ему сказал Всевышний</w:t>
      </w:r>
      <w:r w:rsidR="00072799" w:rsidRPr="00C30296">
        <w:rPr>
          <w:color w:val="auto"/>
        </w:rPr>
        <w:t>:</w:t>
      </w:r>
      <w:r w:rsidR="001A1E2B" w:rsidRPr="00C30296">
        <w:rPr>
          <w:color w:val="auto"/>
        </w:rPr>
        <w:t xml:space="preserve"> </w:t>
      </w:r>
      <w:r w:rsidR="00072799" w:rsidRPr="00C30296">
        <w:rPr>
          <w:color w:val="auto"/>
        </w:rPr>
        <w:t>«</w:t>
      </w:r>
      <w:r w:rsidRPr="00C30296">
        <w:rPr>
          <w:color w:val="auto"/>
        </w:rPr>
        <w:t>У Меня есть план и в отношении этого юноши</w:t>
      </w:r>
      <w:r w:rsidR="00072799" w:rsidRPr="00C30296">
        <w:rPr>
          <w:color w:val="auto"/>
        </w:rPr>
        <w:t>»</w:t>
      </w:r>
      <w:r w:rsidRPr="00C30296">
        <w:rPr>
          <w:color w:val="auto"/>
        </w:rPr>
        <w:t xml:space="preserve">. И Авраѓам отсылает этого юношу в руки Всевышнего. Только юноша этот теперь назван </w:t>
      </w:r>
      <w:r w:rsidRPr="00C30296">
        <w:rPr>
          <w:i/>
          <w:iCs/>
          <w:color w:val="auto"/>
        </w:rPr>
        <w:t>елед</w:t>
      </w:r>
      <w:r w:rsidR="001A1E2B" w:rsidRPr="00C30296">
        <w:rPr>
          <w:color w:val="auto"/>
        </w:rPr>
        <w:t xml:space="preserve"> </w:t>
      </w:r>
      <w:r w:rsidR="00072799" w:rsidRPr="00C30296">
        <w:rPr>
          <w:color w:val="auto"/>
        </w:rPr>
        <w:t>(</w:t>
      </w:r>
      <w:r w:rsidRPr="00C30296">
        <w:rPr>
          <w:i/>
          <w:iCs/>
          <w:color w:val="auto"/>
        </w:rPr>
        <w:t>мальчик</w:t>
      </w:r>
      <w:r w:rsidR="00072799" w:rsidRPr="00C30296">
        <w:rPr>
          <w:i/>
          <w:iCs/>
          <w:color w:val="auto"/>
        </w:rPr>
        <w:t>),</w:t>
      </w:r>
      <w:r w:rsidRPr="00C30296">
        <w:rPr>
          <w:color w:val="auto"/>
        </w:rPr>
        <w:t xml:space="preserve"> и его почему-то положили на плечо </w:t>
      </w:r>
      <w:r w:rsidR="00D07FB2" w:rsidRPr="00C30296">
        <w:rPr>
          <w:color w:val="auto"/>
        </w:rPr>
        <w:t>Ѓагар</w:t>
      </w:r>
      <w:r w:rsidRPr="00C30296">
        <w:rPr>
          <w:color w:val="auto"/>
        </w:rPr>
        <w:t>? 16-17</w:t>
      </w:r>
      <w:r w:rsidR="00072799" w:rsidRPr="00C30296">
        <w:rPr>
          <w:color w:val="auto"/>
        </w:rPr>
        <w:t>-</w:t>
      </w:r>
      <w:r w:rsidRPr="00C30296">
        <w:rPr>
          <w:color w:val="auto"/>
        </w:rPr>
        <w:t>летнего мальчика попробуй, положи. Раши комментирует и говорит: «Сара сглазила Ишмаэля. Он стал слабый, у него поднялась температура</w:t>
      </w:r>
      <w:r w:rsidR="00072799" w:rsidRPr="00C30296">
        <w:rPr>
          <w:color w:val="auto"/>
        </w:rPr>
        <w:t>,</w:t>
      </w:r>
      <w:r w:rsidRPr="00C30296">
        <w:rPr>
          <w:color w:val="auto"/>
        </w:rPr>
        <w:t xml:space="preserve"> и поэтому </w:t>
      </w:r>
      <w:r w:rsidR="00D07FB2" w:rsidRPr="00C30296">
        <w:rPr>
          <w:color w:val="auto"/>
        </w:rPr>
        <w:t>Ѓагар</w:t>
      </w:r>
      <w:r w:rsidRPr="00C30296">
        <w:rPr>
          <w:color w:val="auto"/>
        </w:rPr>
        <w:t xml:space="preserve"> взяла ещ</w:t>
      </w:r>
      <w:r w:rsidR="00072799" w:rsidRPr="00C30296">
        <w:rPr>
          <w:color w:val="auto"/>
        </w:rPr>
        <w:t>ё</w:t>
      </w:r>
      <w:r w:rsidRPr="00C30296">
        <w:rPr>
          <w:color w:val="auto"/>
        </w:rPr>
        <w:t xml:space="preserve"> 17-летнего </w:t>
      </w:r>
      <w:r w:rsidRPr="00C30296">
        <w:rPr>
          <w:color w:val="auto"/>
        </w:rPr>
        <w:lastRenderedPageBreak/>
        <w:t>юношу вместе с бурдюком воды и понесла его на себе». Другие комментаторы говорят</w:t>
      </w:r>
      <w:r w:rsidR="00072799" w:rsidRPr="00C30296">
        <w:rPr>
          <w:color w:val="auto"/>
        </w:rPr>
        <w:t>, что Ишмаэль</w:t>
      </w:r>
      <w:r w:rsidRPr="00C30296">
        <w:rPr>
          <w:color w:val="auto"/>
        </w:rPr>
        <w:t xml:space="preserve"> сопротивлялся, поэтому Авраѓам связал его и, как мешок с картошкой, положил опять-таки на плечи </w:t>
      </w:r>
      <w:r w:rsidR="00D07FB2" w:rsidRPr="00C30296">
        <w:rPr>
          <w:color w:val="auto"/>
        </w:rPr>
        <w:t>Ѓагар</w:t>
      </w:r>
      <w:r w:rsidRPr="00C30296">
        <w:rPr>
          <w:color w:val="auto"/>
        </w:rPr>
        <w:t>. Это вс</w:t>
      </w:r>
      <w:r w:rsidR="00E21031" w:rsidRPr="00C30296">
        <w:rPr>
          <w:color w:val="auto"/>
        </w:rPr>
        <w:t>ё</w:t>
      </w:r>
      <w:r w:rsidRPr="00C30296">
        <w:rPr>
          <w:color w:val="auto"/>
        </w:rPr>
        <w:t xml:space="preserve"> не объясняет, почему вместо </w:t>
      </w:r>
      <w:r w:rsidRPr="00C30296">
        <w:rPr>
          <w:i/>
          <w:iCs/>
          <w:color w:val="auto"/>
        </w:rPr>
        <w:t>наар</w:t>
      </w:r>
      <w:r w:rsidR="001A1E2B" w:rsidRPr="00C30296">
        <w:rPr>
          <w:i/>
          <w:iCs/>
          <w:color w:val="auto"/>
        </w:rPr>
        <w:t xml:space="preserve"> </w:t>
      </w:r>
      <w:r w:rsidR="00072799" w:rsidRPr="00C30296">
        <w:rPr>
          <w:i/>
          <w:iCs/>
          <w:color w:val="auto"/>
        </w:rPr>
        <w:t>(</w:t>
      </w:r>
      <w:r w:rsidRPr="00C30296">
        <w:rPr>
          <w:i/>
          <w:iCs/>
          <w:color w:val="auto"/>
        </w:rPr>
        <w:t>юноша</w:t>
      </w:r>
      <w:r w:rsidR="00072799" w:rsidRPr="00C30296">
        <w:rPr>
          <w:i/>
          <w:iCs/>
          <w:color w:val="auto"/>
        </w:rPr>
        <w:t>)</w:t>
      </w:r>
      <w:r w:rsidRPr="00C30296">
        <w:rPr>
          <w:color w:val="auto"/>
        </w:rPr>
        <w:t xml:space="preserve">, мы здесь читаем </w:t>
      </w:r>
      <w:r w:rsidRPr="00C30296">
        <w:rPr>
          <w:i/>
          <w:iCs/>
          <w:color w:val="auto"/>
        </w:rPr>
        <w:t>елед</w:t>
      </w:r>
      <w:r w:rsidR="001A1E2B" w:rsidRPr="00C30296">
        <w:rPr>
          <w:i/>
          <w:iCs/>
          <w:color w:val="auto"/>
        </w:rPr>
        <w:t xml:space="preserve"> </w:t>
      </w:r>
      <w:r w:rsidR="00072799" w:rsidRPr="00C30296">
        <w:rPr>
          <w:i/>
          <w:iCs/>
          <w:color w:val="auto"/>
        </w:rPr>
        <w:t>(</w:t>
      </w:r>
      <w:r w:rsidRPr="00C30296">
        <w:rPr>
          <w:i/>
          <w:iCs/>
          <w:color w:val="auto"/>
        </w:rPr>
        <w:t>мальчик</w:t>
      </w:r>
      <w:r w:rsidR="00072799" w:rsidRPr="00C30296">
        <w:rPr>
          <w:i/>
          <w:iCs/>
          <w:color w:val="auto"/>
        </w:rPr>
        <w:t>)</w:t>
      </w:r>
      <w:r w:rsidRPr="00C30296">
        <w:rPr>
          <w:color w:val="auto"/>
        </w:rPr>
        <w:t>. Но на эти вопросы мы ответим позже.</w:t>
      </w:r>
    </w:p>
    <w:p w14:paraId="347AE554" w14:textId="77777777" w:rsidR="00FB4E67" w:rsidRPr="00C30296" w:rsidRDefault="00FB4E67" w:rsidP="00C45F5F">
      <w:pPr>
        <w:pStyle w:val="13"/>
      </w:pPr>
    </w:p>
    <w:p w14:paraId="69BC9CEF" w14:textId="24701125" w:rsidR="00FB4E67" w:rsidRPr="00C30296" w:rsidRDefault="00FB4E67" w:rsidP="00C45F5F">
      <w:pPr>
        <w:pStyle w:val="13"/>
      </w:pPr>
      <w:r w:rsidRPr="00C30296">
        <w:rPr>
          <w:szCs w:val="28"/>
          <w:rtl/>
        </w:rPr>
        <w:t>וַתֵּלֶךְ וַתֵּתַע בְּמִדְבַּר בְּאֵר שָׁבַע׃</w:t>
      </w:r>
    </w:p>
    <w:p w14:paraId="03DD595D" w14:textId="1ABB4231" w:rsidR="00FB4E67" w:rsidRPr="00C30296" w:rsidRDefault="00FB4E67" w:rsidP="00DC4DCA">
      <w:pPr>
        <w:pStyle w:val="15"/>
        <w:rPr>
          <w:color w:val="auto"/>
        </w:rPr>
      </w:pPr>
      <w:r w:rsidRPr="00C30296">
        <w:rPr>
          <w:color w:val="auto"/>
        </w:rPr>
        <w:t>ВАТЭ́ЛЕХ ВАТЭ́ТА БЕМИДБА́Р БЕЭ́Р ША́ВА</w:t>
      </w:r>
    </w:p>
    <w:p w14:paraId="5DBA04C6" w14:textId="305D87B6" w:rsidR="00FB4E67" w:rsidRPr="00C30296" w:rsidRDefault="00FB4E67" w:rsidP="00DC4DCA">
      <w:pPr>
        <w:pStyle w:val="17"/>
        <w:rPr>
          <w:color w:val="auto"/>
        </w:rPr>
      </w:pPr>
      <w:r w:rsidRPr="00C30296">
        <w:rPr>
          <w:color w:val="auto"/>
        </w:rPr>
        <w:t>…и она пошла, и она заблудилась в пустыне беер шев</w:t>
      </w:r>
      <w:r w:rsidR="00D6042F" w:rsidRPr="00C30296">
        <w:rPr>
          <w:color w:val="auto"/>
        </w:rPr>
        <w:t>а</w:t>
      </w:r>
      <w:r w:rsidRPr="00C30296">
        <w:rPr>
          <w:color w:val="auto"/>
        </w:rPr>
        <w:t>.</w:t>
      </w:r>
    </w:p>
    <w:p w14:paraId="4455FE6A" w14:textId="77777777" w:rsidR="00FB4E67" w:rsidRPr="00C30296" w:rsidRDefault="00FB4E67" w:rsidP="00C45F5F">
      <w:pPr>
        <w:pStyle w:val="13"/>
      </w:pPr>
    </w:p>
    <w:p w14:paraId="320E0439" w14:textId="77777777" w:rsidR="00FB4E67" w:rsidRPr="00C30296" w:rsidRDefault="00FB4E67" w:rsidP="00C45F5F">
      <w:pPr>
        <w:pStyle w:val="13"/>
      </w:pPr>
      <w:r w:rsidRPr="00C30296">
        <w:rPr>
          <w:szCs w:val="28"/>
          <w:rtl/>
        </w:rPr>
        <w:t xml:space="preserve">וַיִּכְלוּ הַמַּיִם מִן-הַחֵמֶת </w:t>
      </w:r>
    </w:p>
    <w:p w14:paraId="5EC4BEC5" w14:textId="77777777" w:rsidR="00FB4E67" w:rsidRPr="00C30296" w:rsidRDefault="00FB4E67" w:rsidP="00DC4DCA">
      <w:pPr>
        <w:pStyle w:val="15"/>
        <w:rPr>
          <w:color w:val="auto"/>
        </w:rPr>
      </w:pPr>
      <w:r w:rsidRPr="00C30296">
        <w:rPr>
          <w:color w:val="auto"/>
        </w:rPr>
        <w:t xml:space="preserve">ВАЙИХЛУ ЃАМА́ЙИМ МИН-ЃАХЭ́МЕТ </w:t>
      </w:r>
    </w:p>
    <w:p w14:paraId="3CD77105" w14:textId="77777777" w:rsidR="00FB4E67" w:rsidRPr="00C30296" w:rsidRDefault="00FB4E67" w:rsidP="00DC4DCA">
      <w:pPr>
        <w:pStyle w:val="17"/>
        <w:rPr>
          <w:color w:val="auto"/>
          <w:lang w:bidi="he-IL"/>
        </w:rPr>
      </w:pPr>
      <w:r w:rsidRPr="00C30296">
        <w:rPr>
          <w:color w:val="auto"/>
          <w:lang w:bidi="he-IL"/>
        </w:rPr>
        <w:t>15. и закончилась вода в бурдюке…</w:t>
      </w:r>
    </w:p>
    <w:p w14:paraId="3017A469" w14:textId="77777777" w:rsidR="00FB4E67" w:rsidRPr="00C30296" w:rsidRDefault="00FB4E67" w:rsidP="00DC4DCA">
      <w:pPr>
        <w:pStyle w:val="17"/>
        <w:rPr>
          <w:color w:val="auto"/>
        </w:rPr>
      </w:pPr>
    </w:p>
    <w:p w14:paraId="160B1096" w14:textId="012FC7C9" w:rsidR="00FB4E67" w:rsidRPr="00C30296" w:rsidRDefault="00FB4E67" w:rsidP="00D6042F">
      <w:pPr>
        <w:rPr>
          <w:color w:val="auto"/>
        </w:rPr>
      </w:pPr>
      <w:r w:rsidRPr="00C30296">
        <w:rPr>
          <w:color w:val="auto"/>
        </w:rPr>
        <w:t>В пустыне без воды</w:t>
      </w:r>
      <w:r w:rsidR="00036408" w:rsidRPr="00C30296">
        <w:rPr>
          <w:color w:val="auto"/>
        </w:rPr>
        <w:t xml:space="preserve"> – </w:t>
      </w:r>
      <w:r w:rsidRPr="00C30296">
        <w:rPr>
          <w:color w:val="auto"/>
        </w:rPr>
        <w:t>это, в общем</w:t>
      </w:r>
      <w:r w:rsidR="00D6042F" w:rsidRPr="00C30296">
        <w:rPr>
          <w:color w:val="auto"/>
        </w:rPr>
        <w:t>-</w:t>
      </w:r>
      <w:r w:rsidRPr="00C30296">
        <w:rPr>
          <w:color w:val="auto"/>
        </w:rPr>
        <w:t>то, скорая смерть.</w:t>
      </w:r>
    </w:p>
    <w:p w14:paraId="4188060F" w14:textId="77777777" w:rsidR="00FB4E67" w:rsidRPr="00C30296" w:rsidRDefault="00FB4E67" w:rsidP="00C45F5F">
      <w:pPr>
        <w:pStyle w:val="13"/>
      </w:pPr>
    </w:p>
    <w:p w14:paraId="1A5D56CD" w14:textId="77777777" w:rsidR="00FB4E67" w:rsidRPr="00C30296" w:rsidRDefault="00FB4E67" w:rsidP="00C45F5F">
      <w:pPr>
        <w:pStyle w:val="13"/>
      </w:pPr>
      <w:r w:rsidRPr="00C30296">
        <w:rPr>
          <w:szCs w:val="28"/>
          <w:rtl/>
        </w:rPr>
        <w:t>וַתַּשְׁלֵךְ אֶת-הַיֶּלֶד תַּחַת אַחַד הַשִּׂיחִם׃</w:t>
      </w:r>
    </w:p>
    <w:p w14:paraId="09D7B8CA" w14:textId="1CE705BB" w:rsidR="00FB4E67" w:rsidRPr="00C30296" w:rsidRDefault="00FB4E67" w:rsidP="00DC4DCA">
      <w:pPr>
        <w:pStyle w:val="15"/>
        <w:rPr>
          <w:color w:val="auto"/>
        </w:rPr>
      </w:pPr>
      <w:r w:rsidRPr="00C30296">
        <w:rPr>
          <w:color w:val="auto"/>
        </w:rPr>
        <w:t>ВАТАШЛЕ́Х ЭТ-ЃАЕ́ЛЕД ТА́ХАТ АХА́Д ЃАСИХИ́М</w:t>
      </w:r>
    </w:p>
    <w:p w14:paraId="33D8C758" w14:textId="241EAF35" w:rsidR="00FB4E67" w:rsidRPr="00C30296" w:rsidRDefault="00FB4E67" w:rsidP="00DC4DCA">
      <w:pPr>
        <w:pStyle w:val="17"/>
        <w:rPr>
          <w:color w:val="auto"/>
        </w:rPr>
      </w:pPr>
      <w:r w:rsidRPr="00C30296">
        <w:rPr>
          <w:color w:val="auto"/>
        </w:rPr>
        <w:t xml:space="preserve">…и бросила она мальчика под одним из кустов </w:t>
      </w:r>
      <w:r w:rsidR="00DC4DCA" w:rsidRPr="00C30296">
        <w:rPr>
          <w:color w:val="auto"/>
        </w:rPr>
        <w:t>(</w:t>
      </w:r>
      <w:r w:rsidRPr="00C30296">
        <w:rPr>
          <w:color w:val="auto"/>
        </w:rPr>
        <w:t>сбросила с себя мальчика под одним из кустов</w:t>
      </w:r>
      <w:r w:rsidR="00DC4DCA" w:rsidRPr="00C30296">
        <w:rPr>
          <w:color w:val="auto"/>
        </w:rPr>
        <w:t>)</w:t>
      </w:r>
      <w:r w:rsidRPr="00C30296">
        <w:rPr>
          <w:color w:val="auto"/>
        </w:rPr>
        <w:t>.</w:t>
      </w:r>
    </w:p>
    <w:p w14:paraId="1E644A05" w14:textId="77777777" w:rsidR="00FB4E67" w:rsidRPr="00C30296" w:rsidRDefault="00FB4E67" w:rsidP="00DC4DCA">
      <w:pPr>
        <w:pStyle w:val="17"/>
        <w:rPr>
          <w:color w:val="auto"/>
        </w:rPr>
      </w:pPr>
    </w:p>
    <w:p w14:paraId="08786D7F" w14:textId="62208086" w:rsidR="00FB4E67" w:rsidRPr="00C30296" w:rsidRDefault="00FB4E67" w:rsidP="00D6042F">
      <w:pPr>
        <w:rPr>
          <w:color w:val="auto"/>
        </w:rPr>
      </w:pPr>
      <w:r w:rsidRPr="00C30296">
        <w:rPr>
          <w:color w:val="auto"/>
        </w:rPr>
        <w:t xml:space="preserve">Опять-таки </w:t>
      </w:r>
      <w:r w:rsidRPr="00C30296">
        <w:rPr>
          <w:i/>
          <w:iCs/>
          <w:color w:val="auto"/>
        </w:rPr>
        <w:t>мальчика</w:t>
      </w:r>
      <w:r w:rsidRPr="00C30296">
        <w:rPr>
          <w:color w:val="auto"/>
        </w:rPr>
        <w:t xml:space="preserve"> и </w:t>
      </w:r>
      <w:r w:rsidRPr="00C30296">
        <w:rPr>
          <w:i/>
          <w:iCs/>
          <w:color w:val="auto"/>
        </w:rPr>
        <w:t>сбросила</w:t>
      </w:r>
      <w:r w:rsidRPr="00C30296">
        <w:rPr>
          <w:color w:val="auto"/>
        </w:rPr>
        <w:t>. Здесь мы не видим 17-летнего парня</w:t>
      </w:r>
      <w:r w:rsidR="00D6042F" w:rsidRPr="00C30296">
        <w:rPr>
          <w:color w:val="auto"/>
        </w:rPr>
        <w:t>.</w:t>
      </w:r>
      <w:r w:rsidRPr="00C30296">
        <w:rPr>
          <w:color w:val="auto"/>
        </w:rPr>
        <w:t xml:space="preserve"> </w:t>
      </w:r>
      <w:r w:rsidR="00D6042F" w:rsidRPr="00C30296">
        <w:rPr>
          <w:color w:val="auto"/>
        </w:rPr>
        <w:t>З</w:t>
      </w:r>
      <w:r w:rsidRPr="00C30296">
        <w:rPr>
          <w:color w:val="auto"/>
        </w:rPr>
        <w:t xml:space="preserve">десь мальчик. </w:t>
      </w:r>
    </w:p>
    <w:p w14:paraId="0F0D6626" w14:textId="77777777" w:rsidR="00FB4E67" w:rsidRPr="00C30296" w:rsidRDefault="00FB4E67" w:rsidP="00C45F5F">
      <w:pPr>
        <w:pStyle w:val="13"/>
      </w:pPr>
    </w:p>
    <w:p w14:paraId="10147E73" w14:textId="77777777" w:rsidR="00FB4E67" w:rsidRPr="00C30296" w:rsidRDefault="00FB4E67" w:rsidP="00C45F5F">
      <w:pPr>
        <w:pStyle w:val="13"/>
      </w:pPr>
      <w:r w:rsidRPr="00C30296">
        <w:rPr>
          <w:szCs w:val="28"/>
          <w:rtl/>
        </w:rPr>
        <w:t xml:space="preserve">וַתֵּלֶךְ וַתֵּשֶׁב לָהּ מִנֶּגֶד הַרְחֵק כִּמְטַחֲוֵי קֶשֶׁת </w:t>
      </w:r>
    </w:p>
    <w:p w14:paraId="7D43AF8E" w14:textId="77777777" w:rsidR="00FB4E67" w:rsidRPr="00C30296" w:rsidRDefault="00FB4E67" w:rsidP="00DC4DCA">
      <w:pPr>
        <w:pStyle w:val="15"/>
        <w:rPr>
          <w:color w:val="auto"/>
        </w:rPr>
      </w:pPr>
      <w:r w:rsidRPr="00C30296">
        <w:rPr>
          <w:color w:val="auto"/>
        </w:rPr>
        <w:t xml:space="preserve">ВАТЭ́ЛЕХ ВАТЭ́ШЕВ ЛА МИНЭ́ГЕД ЃАРХЭ́К КИМТАХАВЭ́ КЭ́ШЕТ </w:t>
      </w:r>
    </w:p>
    <w:p w14:paraId="28B2DA1E" w14:textId="77777777" w:rsidR="00FB4E67" w:rsidRPr="00C30296" w:rsidRDefault="00FB4E67" w:rsidP="00DC4DCA">
      <w:pPr>
        <w:pStyle w:val="17"/>
        <w:rPr>
          <w:color w:val="auto"/>
          <w:lang w:bidi="he-IL"/>
        </w:rPr>
      </w:pPr>
      <w:r w:rsidRPr="00C30296">
        <w:rPr>
          <w:color w:val="auto"/>
          <w:lang w:bidi="he-IL"/>
        </w:rPr>
        <w:t>16. и пошла, и села напротив, на расстояние выстрела стрелы…</w:t>
      </w:r>
    </w:p>
    <w:p w14:paraId="70666A5E" w14:textId="77777777" w:rsidR="00FB4E67" w:rsidRPr="00C30296" w:rsidRDefault="00FB4E67" w:rsidP="00DC4DCA">
      <w:pPr>
        <w:pStyle w:val="17"/>
        <w:rPr>
          <w:color w:val="auto"/>
        </w:rPr>
      </w:pPr>
    </w:p>
    <w:p w14:paraId="240B7E34" w14:textId="4F1A61A4" w:rsidR="00FB4E67" w:rsidRPr="00C30296" w:rsidRDefault="00FB4E67" w:rsidP="00D6042F">
      <w:pPr>
        <w:rPr>
          <w:color w:val="auto"/>
        </w:rPr>
      </w:pPr>
      <w:r w:rsidRPr="00C30296">
        <w:rPr>
          <w:color w:val="auto"/>
        </w:rPr>
        <w:t>Снова деталь, на которую стоит обратить внимание. Нигде в другом месте Тора не приводит такое измерение</w:t>
      </w:r>
      <w:r w:rsidR="001A1E2B" w:rsidRPr="00C30296">
        <w:rPr>
          <w:color w:val="auto"/>
        </w:rPr>
        <w:t xml:space="preserve"> – </w:t>
      </w:r>
      <w:r w:rsidRPr="00C30296">
        <w:rPr>
          <w:color w:val="auto"/>
        </w:rPr>
        <w:t>на расстояние выстрела стрелы. Сколько это</w:t>
      </w:r>
      <w:r w:rsidR="001A1E2B" w:rsidRPr="00C30296">
        <w:rPr>
          <w:color w:val="auto"/>
        </w:rPr>
        <w:t xml:space="preserve"> – </w:t>
      </w:r>
      <w:r w:rsidRPr="00C30296">
        <w:rPr>
          <w:color w:val="auto"/>
        </w:rPr>
        <w:t xml:space="preserve">на расстояние выстрела стрелы? </w:t>
      </w:r>
      <w:r w:rsidRPr="00C30296">
        <w:rPr>
          <w:color w:val="auto"/>
        </w:rPr>
        <w:lastRenderedPageBreak/>
        <w:t>Современный лук стреляет на 100 метров, а если пустить стрелу под углом 45 градусов, то и ещ</w:t>
      </w:r>
      <w:r w:rsidR="00513B8C">
        <w:rPr>
          <w:color w:val="auto"/>
        </w:rPr>
        <w:t>ё</w:t>
      </w:r>
      <w:r w:rsidRPr="00C30296">
        <w:rPr>
          <w:color w:val="auto"/>
        </w:rPr>
        <w:t xml:space="preserve"> выше, и до 220 метров</w:t>
      </w:r>
      <w:r w:rsidR="00E21031" w:rsidRPr="00C30296">
        <w:rPr>
          <w:color w:val="auto"/>
        </w:rPr>
        <w:t>.</w:t>
      </w:r>
      <w:r w:rsidRPr="00C30296">
        <w:rPr>
          <w:color w:val="auto"/>
        </w:rPr>
        <w:t xml:space="preserve"> </w:t>
      </w:r>
      <w:r w:rsidR="00E21031" w:rsidRPr="00C30296">
        <w:rPr>
          <w:color w:val="auto"/>
        </w:rPr>
        <w:t>Н</w:t>
      </w:r>
      <w:r w:rsidRPr="00C30296">
        <w:rPr>
          <w:color w:val="auto"/>
        </w:rPr>
        <w:t xml:space="preserve">е важно. Тора говорит: «Вот это расстояние!» Не в пяти минутах ходьбы, не в минуте ходьбы, не в шагах. Ни, как говорят эскимосы на севере: «Сколько раз будешь потеть, пока бежишь». </w:t>
      </w:r>
    </w:p>
    <w:p w14:paraId="67F553A6" w14:textId="77777777" w:rsidR="00FB4E67" w:rsidRPr="00C30296" w:rsidRDefault="00FB4E67" w:rsidP="00C45F5F">
      <w:pPr>
        <w:pStyle w:val="13"/>
      </w:pPr>
    </w:p>
    <w:p w14:paraId="49970170" w14:textId="77777777" w:rsidR="00FB4E67" w:rsidRPr="00C30296" w:rsidRDefault="00FB4E67" w:rsidP="00C45F5F">
      <w:pPr>
        <w:pStyle w:val="13"/>
      </w:pPr>
      <w:r w:rsidRPr="00C30296">
        <w:rPr>
          <w:szCs w:val="28"/>
          <w:rtl/>
        </w:rPr>
        <w:t>כִּי אָמְרָה אַל-אֶרְאֶה בְּמוֹת הַיָּלֶד וַתֵּשֶׁב מִנֶּגֶד וַתִּשָּׂא אֶת-קֹלָהּ וַתֵּבְךְּ׃</w:t>
      </w:r>
    </w:p>
    <w:p w14:paraId="411F0260" w14:textId="513D561E" w:rsidR="00FB4E67" w:rsidRPr="00C30296" w:rsidRDefault="00FB4E67" w:rsidP="00DC4DCA">
      <w:pPr>
        <w:pStyle w:val="15"/>
        <w:rPr>
          <w:color w:val="auto"/>
        </w:rPr>
      </w:pPr>
      <w:r w:rsidRPr="00C30296">
        <w:rPr>
          <w:color w:val="auto"/>
        </w:rPr>
        <w:t>КИ АМЕРА́ АЛЬ-ЭРЪЭ́ БЕМО́Т ЃАЯ́ЛЕД ВАТЭ́ШЕВ МИНЭ́ГЕД ВАТИСА́ ЭТ-КОЛА́ ВАТЭ́ВК</w:t>
      </w:r>
    </w:p>
    <w:p w14:paraId="5DAAEACD" w14:textId="77777777" w:rsidR="00FB4E67" w:rsidRPr="00C30296" w:rsidRDefault="00FB4E67" w:rsidP="00DC4DCA">
      <w:pPr>
        <w:pStyle w:val="17"/>
        <w:rPr>
          <w:color w:val="auto"/>
        </w:rPr>
      </w:pPr>
      <w:r w:rsidRPr="00C30296">
        <w:rPr>
          <w:color w:val="auto"/>
        </w:rPr>
        <w:t>…ибо сказала: «не буду я свидетельницей того, как умрёт этот мальчик, не хочу его видеть». И села она напротив, и возвысила голос свой, и заплакала.</w:t>
      </w:r>
    </w:p>
    <w:p w14:paraId="00FE90B8" w14:textId="77777777" w:rsidR="00FB4E67" w:rsidRPr="00C30296" w:rsidRDefault="00FB4E67" w:rsidP="00DC4DCA">
      <w:pPr>
        <w:pStyle w:val="17"/>
        <w:rPr>
          <w:color w:val="auto"/>
        </w:rPr>
      </w:pPr>
    </w:p>
    <w:p w14:paraId="410298F1" w14:textId="633358B4" w:rsidR="00FB4E67" w:rsidRPr="00C30296" w:rsidRDefault="00FB4E67" w:rsidP="00D6042F">
      <w:pPr>
        <w:rPr>
          <w:color w:val="auto"/>
        </w:rPr>
      </w:pPr>
      <w:r w:rsidRPr="00C30296">
        <w:rPr>
          <w:color w:val="auto"/>
        </w:rPr>
        <w:t xml:space="preserve">Можно понять </w:t>
      </w:r>
      <w:r w:rsidR="00D07FB2" w:rsidRPr="00C30296">
        <w:rPr>
          <w:color w:val="auto"/>
        </w:rPr>
        <w:t>Ѓагар</w:t>
      </w:r>
      <w:r w:rsidRPr="00C30296">
        <w:rPr>
          <w:color w:val="auto"/>
        </w:rPr>
        <w:t>, как бы там ни было. Она</w:t>
      </w:r>
      <w:r w:rsidR="001A1E2B" w:rsidRPr="00C30296">
        <w:rPr>
          <w:color w:val="auto"/>
        </w:rPr>
        <w:t xml:space="preserve"> – </w:t>
      </w:r>
      <w:r w:rsidRPr="00C30296">
        <w:rPr>
          <w:color w:val="auto"/>
        </w:rPr>
        <w:t>рабыня, женщина подневольная. В один прекрасный или не очень прекрасный момент ей сказали: «Роди Авраѓаму сына! Авраѓам войдет к тебе и родит сына». Она родила сына. Е</w:t>
      </w:r>
      <w:r w:rsidR="00D6042F" w:rsidRPr="00C30296">
        <w:rPr>
          <w:color w:val="auto"/>
        </w:rPr>
        <w:t>ё</w:t>
      </w:r>
      <w:r w:rsidRPr="00C30296">
        <w:rPr>
          <w:color w:val="auto"/>
        </w:rPr>
        <w:t xml:space="preserve"> никто не спрашивал во всей этой истории. И шаг за шагом она все больше и больше запутывается. Какая бы она ни была, сейчас она сидит в пустыне и плачет, потому что у нее умирает мальчик. Она возвысил голос и заревела.</w:t>
      </w:r>
    </w:p>
    <w:p w14:paraId="1BB234F0" w14:textId="77777777" w:rsidR="00FB4E67" w:rsidRPr="00C30296" w:rsidRDefault="00FB4E67" w:rsidP="00C45F5F">
      <w:pPr>
        <w:pStyle w:val="13"/>
      </w:pPr>
    </w:p>
    <w:p w14:paraId="1EA5A2E5" w14:textId="77777777" w:rsidR="00FB4E67" w:rsidRPr="00C30296" w:rsidRDefault="00FB4E67" w:rsidP="00C45F5F">
      <w:pPr>
        <w:pStyle w:val="13"/>
      </w:pPr>
      <w:r w:rsidRPr="00C30296">
        <w:rPr>
          <w:szCs w:val="28"/>
          <w:rtl/>
        </w:rPr>
        <w:t xml:space="preserve">וַיִּשְׁמַע אֱלֹהִים אֶת-קוֹל הַנַּעַר </w:t>
      </w:r>
    </w:p>
    <w:p w14:paraId="5366FE83" w14:textId="77777777" w:rsidR="00FB4E67" w:rsidRPr="00C30296" w:rsidRDefault="00FB4E67" w:rsidP="00DC4DCA">
      <w:pPr>
        <w:pStyle w:val="15"/>
        <w:rPr>
          <w:color w:val="auto"/>
        </w:rPr>
      </w:pPr>
      <w:r w:rsidRPr="00C30296">
        <w:rPr>
          <w:color w:val="auto"/>
        </w:rPr>
        <w:t>ВАЙИШМА́ ЭЛОЃИ́М ЭТ-КО́ЛЬ ЃАНА́АР</w:t>
      </w:r>
    </w:p>
    <w:p w14:paraId="313EC0D5" w14:textId="77777777" w:rsidR="00FB4E67" w:rsidRPr="00C30296" w:rsidRDefault="00FB4E67" w:rsidP="00DC4DCA">
      <w:pPr>
        <w:pStyle w:val="17"/>
        <w:rPr>
          <w:color w:val="auto"/>
        </w:rPr>
      </w:pPr>
      <w:r w:rsidRPr="00C30296">
        <w:rPr>
          <w:color w:val="auto"/>
        </w:rPr>
        <w:t>17. и УСлышал бог голос юноши…</w:t>
      </w:r>
    </w:p>
    <w:p w14:paraId="4F786BAB" w14:textId="77777777" w:rsidR="00FB4E67" w:rsidRPr="00C30296" w:rsidRDefault="00FB4E67" w:rsidP="00FB4E67">
      <w:pPr>
        <w:ind w:firstLine="0"/>
        <w:rPr>
          <w:color w:val="auto"/>
        </w:rPr>
      </w:pPr>
    </w:p>
    <w:p w14:paraId="59C7531D" w14:textId="23724AF0" w:rsidR="00FB4E67" w:rsidRPr="00C30296" w:rsidRDefault="00FB4E67" w:rsidP="00D6042F">
      <w:pPr>
        <w:rPr>
          <w:color w:val="auto"/>
        </w:rPr>
      </w:pPr>
      <w:r w:rsidRPr="00C30296">
        <w:rPr>
          <w:color w:val="auto"/>
        </w:rPr>
        <w:t xml:space="preserve">Мальчик снова становится юношей. Причем плакала </w:t>
      </w:r>
      <w:r w:rsidR="00D07FB2" w:rsidRPr="00C30296">
        <w:rPr>
          <w:color w:val="auto"/>
        </w:rPr>
        <w:t>Ѓагар</w:t>
      </w:r>
      <w:r w:rsidRPr="00C30296">
        <w:rPr>
          <w:color w:val="auto"/>
        </w:rPr>
        <w:t>, а Бог услышал голос юноши.</w:t>
      </w:r>
    </w:p>
    <w:p w14:paraId="4ECC7120" w14:textId="77777777" w:rsidR="00FB4E67" w:rsidRPr="00C30296" w:rsidRDefault="00FB4E67" w:rsidP="00C45F5F">
      <w:pPr>
        <w:pStyle w:val="13"/>
      </w:pPr>
    </w:p>
    <w:p w14:paraId="141CC08E" w14:textId="77777777" w:rsidR="00FB4E67" w:rsidRPr="00C30296" w:rsidRDefault="00FB4E67" w:rsidP="00C45F5F">
      <w:pPr>
        <w:pStyle w:val="13"/>
      </w:pPr>
      <w:r w:rsidRPr="00C30296">
        <w:rPr>
          <w:szCs w:val="28"/>
          <w:rtl/>
        </w:rPr>
        <w:t>וַיִּקְרָא מַלְאַךְ אֱלֹהִים אֶל-הָגָר מִן-הַשָּׁמַיִם וַיֹּאמֶר לָהּ מַה-לָּךְ הָגָר אַל-תִּירְאִי כִּי-שָׁמַע אֱלֹהִים אֶל-קוֹל הַנַּעַר בַּאֲשֶׁר הוּא-שָׁם׃</w:t>
      </w:r>
    </w:p>
    <w:p w14:paraId="2E13B897" w14:textId="12EE0B8A" w:rsidR="00FB4E67" w:rsidRPr="00C30296" w:rsidRDefault="00FB4E67" w:rsidP="00DC4DCA">
      <w:pPr>
        <w:pStyle w:val="15"/>
        <w:rPr>
          <w:color w:val="auto"/>
        </w:rPr>
      </w:pPr>
      <w:r w:rsidRPr="00C30296">
        <w:rPr>
          <w:color w:val="auto"/>
        </w:rPr>
        <w:lastRenderedPageBreak/>
        <w:t>ВАЙИКРА́ МАЛЪА́Х ЭЛОЃИ́М ЭЛЬ-ЃАГА́Р МИН-ЃАШАМА́ЙИМ ВАЁМЕР ЛА МА-ЛА́Х ЃАГА́Р АЛЬ-ТИРЕИ́ КИ-ШАМА́ ЭЛОЃИ́М ЭЛЬ-КО́ЛЬ ЃАНА́АР БААШЕ́Р ЃУ-ША́М</w:t>
      </w:r>
    </w:p>
    <w:p w14:paraId="459D4AC1" w14:textId="6A860E4F" w:rsidR="00FB4E67" w:rsidRPr="00C30296" w:rsidRDefault="00FB4E67" w:rsidP="00DC4DCA">
      <w:pPr>
        <w:pStyle w:val="17"/>
        <w:rPr>
          <w:color w:val="auto"/>
        </w:rPr>
      </w:pPr>
      <w:r w:rsidRPr="00C30296">
        <w:rPr>
          <w:color w:val="auto"/>
        </w:rPr>
        <w:t xml:space="preserve">…И воззвал ангел божий </w:t>
      </w:r>
      <w:r w:rsidR="00D3206E" w:rsidRPr="00C30296">
        <w:rPr>
          <w:caps w:val="0"/>
          <w:color w:val="auto"/>
        </w:rPr>
        <w:t>Ѓ</w:t>
      </w:r>
      <w:r w:rsidRPr="00C30296">
        <w:rPr>
          <w:color w:val="auto"/>
        </w:rPr>
        <w:t>агари с небес</w:t>
      </w:r>
      <w:r w:rsidR="00DC4DCA" w:rsidRPr="00C30296">
        <w:rPr>
          <w:color w:val="auto"/>
        </w:rPr>
        <w:t>,</w:t>
      </w:r>
      <w:r w:rsidRPr="00C30296">
        <w:rPr>
          <w:color w:val="auto"/>
        </w:rPr>
        <w:t xml:space="preserve"> и сказал ей: «Что тебе, </w:t>
      </w:r>
      <w:r w:rsidR="00D6042F" w:rsidRPr="00C30296">
        <w:rPr>
          <w:color w:val="auto"/>
        </w:rPr>
        <w:t>ѓ</w:t>
      </w:r>
      <w:r w:rsidRPr="00C30296">
        <w:rPr>
          <w:color w:val="auto"/>
        </w:rPr>
        <w:t xml:space="preserve">агар? Что с тобою, </w:t>
      </w:r>
      <w:r w:rsidR="00D6042F" w:rsidRPr="00C30296">
        <w:rPr>
          <w:color w:val="auto"/>
        </w:rPr>
        <w:t>ѓ</w:t>
      </w:r>
      <w:r w:rsidRPr="00C30296">
        <w:rPr>
          <w:color w:val="auto"/>
        </w:rPr>
        <w:t xml:space="preserve">агар? не бойся, потому что услышал бог голос юноши там </w:t>
      </w:r>
      <w:r w:rsidR="00DC4DCA" w:rsidRPr="00C30296">
        <w:rPr>
          <w:color w:val="auto"/>
        </w:rPr>
        <w:t>(</w:t>
      </w:r>
      <w:r w:rsidRPr="00C30296">
        <w:rPr>
          <w:color w:val="auto"/>
        </w:rPr>
        <w:t>который там находится</w:t>
      </w:r>
      <w:r w:rsidR="00DC4DCA" w:rsidRPr="00C30296">
        <w:rPr>
          <w:color w:val="auto"/>
        </w:rPr>
        <w:t>)</w:t>
      </w:r>
      <w:r w:rsidRPr="00C30296">
        <w:rPr>
          <w:color w:val="auto"/>
        </w:rPr>
        <w:t>.</w:t>
      </w:r>
    </w:p>
    <w:p w14:paraId="3E49960B" w14:textId="77777777" w:rsidR="00FB4E67" w:rsidRPr="00C30296" w:rsidRDefault="00FB4E67" w:rsidP="00C45F5F">
      <w:pPr>
        <w:pStyle w:val="13"/>
      </w:pPr>
    </w:p>
    <w:p w14:paraId="280E0C39" w14:textId="77777777" w:rsidR="00FB4E67" w:rsidRPr="00C30296" w:rsidRDefault="00FB4E67" w:rsidP="00C45F5F">
      <w:pPr>
        <w:pStyle w:val="13"/>
      </w:pPr>
      <w:r w:rsidRPr="00C30296">
        <w:rPr>
          <w:szCs w:val="28"/>
          <w:rtl/>
        </w:rPr>
        <w:t>קוּמִי שְׂאִי אֶת-הַנַּעַר וְהַחֲזִיקִי אֶת-יָדֵךְ בּוֹ כִּי-לְגוֹי גָּדוֹל אֲשִׂימֶנּוּ׃</w:t>
      </w:r>
    </w:p>
    <w:p w14:paraId="3DF7B395" w14:textId="43C90C6A" w:rsidR="00FB4E67" w:rsidRPr="00C30296" w:rsidRDefault="00FB4E67" w:rsidP="00DC4DCA">
      <w:pPr>
        <w:pStyle w:val="15"/>
        <w:rPr>
          <w:color w:val="auto"/>
        </w:rPr>
      </w:pPr>
      <w:r w:rsidRPr="00C30296">
        <w:rPr>
          <w:color w:val="auto"/>
        </w:rPr>
        <w:t>КУ́МИ СЕИ́ ЭТ-ЃАНА́АР ВЕЃАХАЗИ́КИ ЭТ-ЯДЭ́Х БО КИ-ЛЕГО́Й ГАДО́ЛЬ АСИМЭ́НУ</w:t>
      </w:r>
    </w:p>
    <w:p w14:paraId="62B142E7" w14:textId="77777777" w:rsidR="00FB4E67" w:rsidRPr="00C30296" w:rsidRDefault="00FB4E67" w:rsidP="00DC4DCA">
      <w:pPr>
        <w:pStyle w:val="17"/>
        <w:rPr>
          <w:color w:val="auto"/>
        </w:rPr>
      </w:pPr>
      <w:r w:rsidRPr="00C30296">
        <w:rPr>
          <w:color w:val="auto"/>
        </w:rPr>
        <w:t>18. вставай, тащи юношу, держи его крепко в руках, потому что я сделаю его великим народом».</w:t>
      </w:r>
    </w:p>
    <w:p w14:paraId="456087B6" w14:textId="77777777" w:rsidR="00FB4E67" w:rsidRPr="00C30296" w:rsidRDefault="00FB4E67" w:rsidP="00DC4DCA">
      <w:pPr>
        <w:pStyle w:val="17"/>
        <w:rPr>
          <w:color w:val="auto"/>
        </w:rPr>
      </w:pPr>
    </w:p>
    <w:p w14:paraId="23432B42" w14:textId="76661FFD" w:rsidR="00FB4E67" w:rsidRPr="00C30296" w:rsidRDefault="00FB4E67" w:rsidP="00FB4E67">
      <w:pPr>
        <w:rPr>
          <w:color w:val="auto"/>
        </w:rPr>
      </w:pPr>
      <w:r w:rsidRPr="00C30296">
        <w:rPr>
          <w:color w:val="auto"/>
        </w:rPr>
        <w:t>Даже если Бог повелевает нам кого-то прогнать или позволяет нам кого-то прогнать, это не значит, что этому кому-</w:t>
      </w:r>
      <w:r w:rsidR="00D6042F" w:rsidRPr="00C30296">
        <w:rPr>
          <w:color w:val="auto"/>
        </w:rPr>
        <w:t>т</w:t>
      </w:r>
      <w:r w:rsidRPr="00C30296">
        <w:rPr>
          <w:color w:val="auto"/>
        </w:rPr>
        <w:t>о он не пошлет Ангела.</w:t>
      </w:r>
    </w:p>
    <w:p w14:paraId="62DF4A28" w14:textId="77777777" w:rsidR="00FB4E67" w:rsidRPr="00C30296" w:rsidRDefault="00FB4E67" w:rsidP="00C45F5F">
      <w:pPr>
        <w:pStyle w:val="13"/>
      </w:pPr>
    </w:p>
    <w:p w14:paraId="2B2CCFCD" w14:textId="77777777" w:rsidR="00FB4E67" w:rsidRPr="00C30296" w:rsidRDefault="00FB4E67" w:rsidP="00C45F5F">
      <w:pPr>
        <w:pStyle w:val="13"/>
      </w:pPr>
      <w:r w:rsidRPr="00C30296">
        <w:rPr>
          <w:szCs w:val="28"/>
          <w:rtl/>
        </w:rPr>
        <w:t>וַיִּפְקַח אֱלֹהִים אֶת-עֵינֶיהָ וַתֵּרֶא בְּאֵר מָיִם וַתֵּלֶךְ וַתְּמַלֵּא אֶת-הַחֵמֶת מַיִם וַתַּשְׁקְ אֶת-הַנָּעַר׃</w:t>
      </w:r>
    </w:p>
    <w:p w14:paraId="712CBB32" w14:textId="0BCFF3CF" w:rsidR="00FB4E67" w:rsidRPr="00C30296" w:rsidRDefault="00FB4E67" w:rsidP="00DC4DCA">
      <w:pPr>
        <w:pStyle w:val="15"/>
        <w:rPr>
          <w:color w:val="auto"/>
        </w:rPr>
      </w:pPr>
      <w:r w:rsidRPr="00C30296">
        <w:rPr>
          <w:color w:val="auto"/>
        </w:rPr>
        <w:t>ВАЙИФКА́Х ЭЛОЃИ́М ЭТ-ЭНЭ́ЃА ВАТЭ́РЕ БЕЭ́Р МА́ЙИМ ВАТЭ́ЛЕХ ВАТЕМАЛЕ́ ЭТ-ЃАХЭ́МЕТ МА́ЙИМ ВАТА́ШК ЭТ-ЃАНА́АР</w:t>
      </w:r>
    </w:p>
    <w:p w14:paraId="5C165131" w14:textId="77777777" w:rsidR="00FB4E67" w:rsidRPr="00C30296" w:rsidRDefault="00FB4E67" w:rsidP="00DC4DCA">
      <w:pPr>
        <w:pStyle w:val="17"/>
        <w:rPr>
          <w:color w:val="auto"/>
        </w:rPr>
      </w:pPr>
      <w:r w:rsidRPr="00C30296">
        <w:rPr>
          <w:color w:val="auto"/>
        </w:rPr>
        <w:t>19. и открыл бог глаза её, и увидела колодец с водой, и пошла она, и наполнила бурдюк водой, и напоила юношу.</w:t>
      </w:r>
    </w:p>
    <w:p w14:paraId="5F35B185" w14:textId="77777777" w:rsidR="00FB4E67" w:rsidRPr="00C30296" w:rsidRDefault="00FB4E67" w:rsidP="00DC4DCA">
      <w:pPr>
        <w:pStyle w:val="13"/>
      </w:pPr>
    </w:p>
    <w:p w14:paraId="29E82AA9" w14:textId="77777777" w:rsidR="00FB4E67" w:rsidRPr="00C30296" w:rsidRDefault="00FB4E67" w:rsidP="00DC4DCA">
      <w:pPr>
        <w:pStyle w:val="13"/>
        <w:rPr>
          <w:szCs w:val="28"/>
        </w:rPr>
      </w:pPr>
      <w:r w:rsidRPr="00C30296">
        <w:rPr>
          <w:szCs w:val="28"/>
          <w:rtl/>
        </w:rPr>
        <w:t>וַיְהִי אֱלֹהִים אֶת-הַנַּעַר וַיִּגְדָּל וַיֵּשֶׁב בַּמִּדְבָּר וַיְהִי רֹבֶה קַשָּׁת׃</w:t>
      </w:r>
    </w:p>
    <w:p w14:paraId="4AB96C16" w14:textId="1A9D2D5D" w:rsidR="00FB4E67" w:rsidRPr="00C30296" w:rsidRDefault="00FB4E67" w:rsidP="00DC4DCA">
      <w:pPr>
        <w:pStyle w:val="15"/>
        <w:rPr>
          <w:color w:val="auto"/>
        </w:rPr>
      </w:pPr>
      <w:r w:rsidRPr="00C30296">
        <w:rPr>
          <w:color w:val="auto"/>
        </w:rPr>
        <w:t>ВАЙЃИ́ ЭЛОЃИ́М ЭТ-ЃАНА́АР ВАЙИГДА́ЛЬ ВАЕ́ШЕВ БАМИДБА́Р ВАЙЃИ́ РОВЭ́ КАША́Т</w:t>
      </w:r>
    </w:p>
    <w:p w14:paraId="467467E6" w14:textId="77777777" w:rsidR="00FB4E67" w:rsidRPr="00C30296" w:rsidRDefault="00FB4E67" w:rsidP="00DC4DCA">
      <w:pPr>
        <w:pStyle w:val="17"/>
        <w:rPr>
          <w:color w:val="auto"/>
        </w:rPr>
      </w:pPr>
      <w:r w:rsidRPr="00C30296">
        <w:rPr>
          <w:color w:val="auto"/>
        </w:rPr>
        <w:t>20. и БОГ БЫЛ С ЭТИМ ЮНОШЕЙ, И ВЫРОС ОН, И ЖИЛ ОН В ПУСТЫНЕ, И СТАЛ ОН СТРЕЛКОМ ИЗ ЛУКА.</w:t>
      </w:r>
    </w:p>
    <w:p w14:paraId="7AC2CF92" w14:textId="77777777" w:rsidR="00FB4E67" w:rsidRPr="00C30296" w:rsidRDefault="00FB4E67" w:rsidP="00DC4DCA">
      <w:pPr>
        <w:pStyle w:val="13"/>
      </w:pPr>
    </w:p>
    <w:p w14:paraId="1EA21F42" w14:textId="77777777" w:rsidR="00FB4E67" w:rsidRPr="00C30296" w:rsidRDefault="00FB4E67" w:rsidP="00DC4DCA">
      <w:pPr>
        <w:pStyle w:val="13"/>
        <w:rPr>
          <w:szCs w:val="28"/>
        </w:rPr>
      </w:pPr>
      <w:r w:rsidRPr="00C30296">
        <w:rPr>
          <w:szCs w:val="28"/>
          <w:rtl/>
        </w:rPr>
        <w:t>וַיֵּשֶׁב בְּמִדְבַּר פָּארָן וַתִּקַּח-לוֹ אִמּוֹ אִשָּׁה מֵאֶרֶץ מִצְרָיִם׃</w:t>
      </w:r>
    </w:p>
    <w:p w14:paraId="4C95ED55" w14:textId="45EC704E" w:rsidR="00FB4E67" w:rsidRPr="00C30296" w:rsidRDefault="00FB4E67" w:rsidP="00DC4DCA">
      <w:pPr>
        <w:pStyle w:val="15"/>
        <w:rPr>
          <w:color w:val="auto"/>
        </w:rPr>
      </w:pPr>
      <w:r w:rsidRPr="00C30296">
        <w:rPr>
          <w:color w:val="auto"/>
        </w:rPr>
        <w:t>ВАЕ́ШЕВ БЕМИДБА́Р ПАРА́Н ВАТИКАХ-ЛО́ ИМО́ ИША́ МЕЭ́РЕЦ МИЦРА́ЙИМ</w:t>
      </w:r>
    </w:p>
    <w:p w14:paraId="2EBEC539" w14:textId="77777777" w:rsidR="00FB4E67" w:rsidRPr="00C30296" w:rsidRDefault="00FB4E67" w:rsidP="00DC4DCA">
      <w:pPr>
        <w:pStyle w:val="17"/>
        <w:rPr>
          <w:color w:val="auto"/>
        </w:rPr>
      </w:pPr>
      <w:r w:rsidRPr="00C30296">
        <w:rPr>
          <w:color w:val="auto"/>
        </w:rPr>
        <w:lastRenderedPageBreak/>
        <w:t>21. и жил он в пустыне фаранской, и взяла ему мама жену из страны египетской.</w:t>
      </w:r>
    </w:p>
    <w:p w14:paraId="67A0F266" w14:textId="77777777" w:rsidR="00FB4E67" w:rsidRPr="00C30296" w:rsidRDefault="00FB4E67" w:rsidP="00DC4DCA">
      <w:pPr>
        <w:pStyle w:val="17"/>
        <w:rPr>
          <w:color w:val="auto"/>
        </w:rPr>
      </w:pPr>
    </w:p>
    <w:p w14:paraId="04063ED3" w14:textId="7A227D72" w:rsidR="00FB4E67" w:rsidRPr="00C30296" w:rsidRDefault="00FB4E67" w:rsidP="00FB4E67">
      <w:pPr>
        <w:rPr>
          <w:color w:val="auto"/>
        </w:rPr>
      </w:pPr>
      <w:r w:rsidRPr="00C30296">
        <w:rPr>
          <w:color w:val="auto"/>
        </w:rPr>
        <w:t xml:space="preserve">Чего нет во всей этой истории? Где мальчик сменяется юношей? Нигде не написано, что это </w:t>
      </w:r>
      <w:r w:rsidR="0084749A">
        <w:rPr>
          <w:color w:val="auto"/>
        </w:rPr>
        <w:t>И</w:t>
      </w:r>
      <w:r w:rsidR="009168AB" w:rsidRPr="00C30296">
        <w:rPr>
          <w:color w:val="auto"/>
        </w:rPr>
        <w:t>шмаэл</w:t>
      </w:r>
      <w:r w:rsidRPr="00C30296">
        <w:rPr>
          <w:color w:val="auto"/>
        </w:rPr>
        <w:t xml:space="preserve">ь. Настолько нигде не написано, что это </w:t>
      </w:r>
      <w:r w:rsidR="0084749A">
        <w:rPr>
          <w:color w:val="auto"/>
        </w:rPr>
        <w:t>И</w:t>
      </w:r>
      <w:r w:rsidR="009168AB" w:rsidRPr="00C30296">
        <w:rPr>
          <w:color w:val="auto"/>
        </w:rPr>
        <w:t>шмаэл</w:t>
      </w:r>
      <w:r w:rsidRPr="00C30296">
        <w:rPr>
          <w:color w:val="auto"/>
        </w:rPr>
        <w:t xml:space="preserve">ь, нигде не упоминается, что это </w:t>
      </w:r>
      <w:r w:rsidR="0084749A">
        <w:rPr>
          <w:color w:val="auto"/>
        </w:rPr>
        <w:t>И</w:t>
      </w:r>
      <w:r w:rsidR="009168AB" w:rsidRPr="00C30296">
        <w:rPr>
          <w:color w:val="auto"/>
        </w:rPr>
        <w:t>шмаэл</w:t>
      </w:r>
      <w:r w:rsidRPr="00C30296">
        <w:rPr>
          <w:color w:val="auto"/>
        </w:rPr>
        <w:t>ь, напрямую не упоминается, что некоторые комментаторы говорят: «Ну, в общем</w:t>
      </w:r>
      <w:r w:rsidR="00D6042F" w:rsidRPr="00C30296">
        <w:rPr>
          <w:color w:val="auto"/>
        </w:rPr>
        <w:t>-</w:t>
      </w:r>
      <w:r w:rsidRPr="00C30296">
        <w:rPr>
          <w:color w:val="auto"/>
        </w:rPr>
        <w:t xml:space="preserve">то, </w:t>
      </w:r>
      <w:r w:rsidR="00D07FB2" w:rsidRPr="00C30296">
        <w:rPr>
          <w:color w:val="auto"/>
        </w:rPr>
        <w:t>Ѓагар</w:t>
      </w:r>
      <w:r w:rsidRPr="00C30296">
        <w:rPr>
          <w:color w:val="auto"/>
        </w:rPr>
        <w:t xml:space="preserve"> была девушка молодая, возможно, видная</w:t>
      </w:r>
      <w:r w:rsidR="00D6042F" w:rsidRPr="00C30296">
        <w:rPr>
          <w:color w:val="auto"/>
        </w:rPr>
        <w:t>.</w:t>
      </w:r>
      <w:r w:rsidR="001A1E2B" w:rsidRPr="00C30296">
        <w:rPr>
          <w:color w:val="auto"/>
        </w:rPr>
        <w:t xml:space="preserve"> </w:t>
      </w:r>
      <w:r w:rsidR="00D6042F" w:rsidRPr="00C30296">
        <w:rPr>
          <w:color w:val="auto"/>
        </w:rPr>
        <w:t>Н</w:t>
      </w:r>
      <w:r w:rsidRPr="00C30296">
        <w:rPr>
          <w:color w:val="auto"/>
        </w:rPr>
        <w:t>екоторые традиции говорят, что она из дома самого фараона происходила. Во всяком случае, возможно, фараон дал ее в подарок Саре, будь она его дочь или его рабыня, а там не держали плохого товар</w:t>
      </w:r>
      <w:r w:rsidR="00D6042F" w:rsidRPr="00C30296">
        <w:rPr>
          <w:color w:val="auto"/>
        </w:rPr>
        <w:t>а.</w:t>
      </w:r>
      <w:r w:rsidR="001A1E2B" w:rsidRPr="00C30296">
        <w:rPr>
          <w:color w:val="auto"/>
        </w:rPr>
        <w:t xml:space="preserve"> </w:t>
      </w:r>
      <w:r w:rsidR="00D07FB2" w:rsidRPr="00C30296">
        <w:rPr>
          <w:color w:val="auto"/>
        </w:rPr>
        <w:t>Ѓагар</w:t>
      </w:r>
      <w:r w:rsidR="001A1E2B" w:rsidRPr="00C30296">
        <w:rPr>
          <w:color w:val="auto"/>
        </w:rPr>
        <w:t xml:space="preserve"> – </w:t>
      </w:r>
      <w:r w:rsidRPr="00C30296">
        <w:rPr>
          <w:color w:val="auto"/>
        </w:rPr>
        <w:t>девушка молодая, красивая</w:t>
      </w:r>
      <w:r w:rsidR="00E21031" w:rsidRPr="00C30296">
        <w:rPr>
          <w:color w:val="auto"/>
        </w:rPr>
        <w:t>,</w:t>
      </w:r>
      <w:r w:rsidRPr="00C30296">
        <w:rPr>
          <w:color w:val="auto"/>
        </w:rPr>
        <w:t xml:space="preserve"> и, возможно, как это было с наложницами Яакова, Авраѓам породил от неё ещ</w:t>
      </w:r>
      <w:r w:rsidR="00E21031" w:rsidRPr="00C30296">
        <w:rPr>
          <w:color w:val="auto"/>
        </w:rPr>
        <w:t>ё</w:t>
      </w:r>
      <w:r w:rsidRPr="00C30296">
        <w:rPr>
          <w:color w:val="auto"/>
        </w:rPr>
        <w:t xml:space="preserve"> детей. Тем более что Тора и дальше упоминает сыновей наложниц». </w:t>
      </w:r>
      <w:r w:rsidR="00D6042F" w:rsidRPr="00C30296">
        <w:rPr>
          <w:color w:val="auto"/>
        </w:rPr>
        <w:t>М</w:t>
      </w:r>
      <w:r w:rsidRPr="00C30296">
        <w:rPr>
          <w:color w:val="auto"/>
        </w:rPr>
        <w:t>ожно, конечно, принять такой комментарий, но его немножко сложно принять, потому что Тора нигде не говорит, что у Авраѓама были ещ</w:t>
      </w:r>
      <w:r w:rsidR="00513B8C">
        <w:rPr>
          <w:color w:val="auto"/>
        </w:rPr>
        <w:t>ё</w:t>
      </w:r>
      <w:r w:rsidRPr="00C30296">
        <w:rPr>
          <w:color w:val="auto"/>
        </w:rPr>
        <w:t xml:space="preserve"> дети от </w:t>
      </w:r>
      <w:r w:rsidR="00D07FB2" w:rsidRPr="00C30296">
        <w:rPr>
          <w:color w:val="auto"/>
        </w:rPr>
        <w:t>Ѓагар</w:t>
      </w:r>
      <w:r w:rsidRPr="00C30296">
        <w:rPr>
          <w:color w:val="auto"/>
        </w:rPr>
        <w:t xml:space="preserve">. </w:t>
      </w:r>
    </w:p>
    <w:p w14:paraId="7EA4C47E" w14:textId="620513C7" w:rsidR="00FB4E67" w:rsidRPr="00C30296" w:rsidRDefault="00FB4E67" w:rsidP="00FB4E67">
      <w:pPr>
        <w:rPr>
          <w:color w:val="auto"/>
        </w:rPr>
      </w:pPr>
      <w:bookmarkStart w:id="189" w:name="_Hlk133322061"/>
      <w:r w:rsidRPr="00C30296">
        <w:rPr>
          <w:color w:val="auto"/>
        </w:rPr>
        <w:t>Все же непонятно, почему имя этого юноши нигде не названо?</w:t>
      </w:r>
      <w:bookmarkEnd w:id="189"/>
      <w:r w:rsidRPr="00C30296">
        <w:rPr>
          <w:color w:val="auto"/>
        </w:rPr>
        <w:t xml:space="preserve"> Почему он то юноша, то мальчик? Почему Тора говорит, что </w:t>
      </w:r>
      <w:r w:rsidR="00D07FB2" w:rsidRPr="00C30296">
        <w:rPr>
          <w:color w:val="auto"/>
        </w:rPr>
        <w:t>Ѓагар</w:t>
      </w:r>
      <w:r w:rsidRPr="00C30296">
        <w:rPr>
          <w:color w:val="auto"/>
        </w:rPr>
        <w:t xml:space="preserve"> села от него на расстояние выстрела? </w:t>
      </w:r>
    </w:p>
    <w:p w14:paraId="6758271E" w14:textId="090EF66D" w:rsidR="00FB4E67" w:rsidRPr="00C30296" w:rsidRDefault="00FB4E67" w:rsidP="00FB4E67">
      <w:pPr>
        <w:rPr>
          <w:color w:val="auto"/>
        </w:rPr>
      </w:pPr>
      <w:r w:rsidRPr="00C30296">
        <w:rPr>
          <w:color w:val="auto"/>
        </w:rPr>
        <w:t>Вс</w:t>
      </w:r>
      <w:r w:rsidR="00E21031" w:rsidRPr="00C30296">
        <w:rPr>
          <w:color w:val="auto"/>
        </w:rPr>
        <w:t>ё</w:t>
      </w:r>
      <w:r w:rsidRPr="00C30296">
        <w:rPr>
          <w:color w:val="auto"/>
        </w:rPr>
        <w:t xml:space="preserve"> это давайте попробуем понять так</w:t>
      </w:r>
      <w:r w:rsidR="00D6042F" w:rsidRPr="00C30296">
        <w:rPr>
          <w:color w:val="auto"/>
        </w:rPr>
        <w:t>.</w:t>
      </w:r>
      <w:r w:rsidRPr="00C30296">
        <w:rPr>
          <w:color w:val="auto"/>
        </w:rPr>
        <w:t xml:space="preserve"> Жил юноша, которого зовут </w:t>
      </w:r>
      <w:r w:rsidR="0084749A">
        <w:rPr>
          <w:color w:val="auto"/>
        </w:rPr>
        <w:t>И</w:t>
      </w:r>
      <w:r w:rsidR="009168AB" w:rsidRPr="00C30296">
        <w:rPr>
          <w:color w:val="auto"/>
        </w:rPr>
        <w:t>шмаэл</w:t>
      </w:r>
      <w:r w:rsidRPr="00C30296">
        <w:rPr>
          <w:color w:val="auto"/>
        </w:rPr>
        <w:t xml:space="preserve">ь. Мы знаем, как он жил, мы уже говорили об этом. Любимый первенец </w:t>
      </w:r>
      <w:r w:rsidR="00412DB1" w:rsidRPr="00C30296">
        <w:rPr>
          <w:color w:val="auto"/>
        </w:rPr>
        <w:t>Авраѓам</w:t>
      </w:r>
      <w:r w:rsidRPr="00C30296">
        <w:rPr>
          <w:color w:val="auto"/>
        </w:rPr>
        <w:t>а, долгожданный первенец Авраѓама, видимо, любим</w:t>
      </w:r>
      <w:r w:rsidR="00D6042F" w:rsidRPr="00C30296">
        <w:rPr>
          <w:color w:val="auto"/>
        </w:rPr>
        <w:t>ый</w:t>
      </w:r>
      <w:r w:rsidRPr="00C30296">
        <w:rPr>
          <w:color w:val="auto"/>
        </w:rPr>
        <w:t xml:space="preserve"> и Сарой. В один прекрасный момент вс</w:t>
      </w:r>
      <w:r w:rsidR="00E21031" w:rsidRPr="00C30296">
        <w:rPr>
          <w:color w:val="auto"/>
        </w:rPr>
        <w:t>ё</w:t>
      </w:r>
      <w:r w:rsidRPr="00C30296">
        <w:rPr>
          <w:color w:val="auto"/>
        </w:rPr>
        <w:t xml:space="preserve"> меняется</w:t>
      </w:r>
      <w:r w:rsidR="00D6042F" w:rsidRPr="00C30296">
        <w:rPr>
          <w:color w:val="auto"/>
        </w:rPr>
        <w:t>,</w:t>
      </w:r>
      <w:r w:rsidRPr="00C30296">
        <w:rPr>
          <w:color w:val="auto"/>
        </w:rPr>
        <w:t xml:space="preserve"> и меняется, возможно, и поведение </w:t>
      </w:r>
      <w:r w:rsidR="009168AB" w:rsidRPr="00C30296">
        <w:rPr>
          <w:color w:val="auto"/>
        </w:rPr>
        <w:t>Йишмаэл</w:t>
      </w:r>
      <w:r w:rsidRPr="00C30296">
        <w:rPr>
          <w:color w:val="auto"/>
        </w:rPr>
        <w:t xml:space="preserve">я. Его выгоняют. </w:t>
      </w:r>
      <w:bookmarkStart w:id="190" w:name="_Hlk133322178"/>
      <w:r w:rsidRPr="00C30296">
        <w:rPr>
          <w:color w:val="auto"/>
        </w:rPr>
        <w:t>В этот момент отец и мать, Сара и Авраѓам</w:t>
      </w:r>
      <w:r w:rsidR="00D6042F" w:rsidRPr="00C30296">
        <w:rPr>
          <w:color w:val="auto"/>
        </w:rPr>
        <w:t>,</w:t>
      </w:r>
      <w:r w:rsidRPr="00C30296">
        <w:rPr>
          <w:color w:val="auto"/>
        </w:rPr>
        <w:t xml:space="preserve"> бросили его. Давид говорит что-то похожее</w:t>
      </w:r>
      <w:bookmarkEnd w:id="190"/>
      <w:r w:rsidRPr="00C30296">
        <w:rPr>
          <w:color w:val="auto"/>
        </w:rPr>
        <w:t xml:space="preserve">. В 27 Псалме он говорит: «Отец и мать меня бросили. Бог взял меня к себе». И здесь мы читаем нечто похожее. В этот момент, когда </w:t>
      </w:r>
      <w:r w:rsidR="00D07FB2" w:rsidRPr="00C30296">
        <w:rPr>
          <w:color w:val="auto"/>
        </w:rPr>
        <w:t>Ѓагар</w:t>
      </w:r>
      <w:r w:rsidRPr="00C30296">
        <w:rPr>
          <w:color w:val="auto"/>
        </w:rPr>
        <w:t xml:space="preserve"> несет его на </w:t>
      </w:r>
      <w:r w:rsidRPr="00C30296">
        <w:rPr>
          <w:color w:val="auto"/>
        </w:rPr>
        <w:lastRenderedPageBreak/>
        <w:t xml:space="preserve">себе, он, действительно, </w:t>
      </w:r>
      <w:r w:rsidRPr="00C30296">
        <w:rPr>
          <w:i/>
          <w:iCs/>
          <w:color w:val="auto"/>
        </w:rPr>
        <w:t>елед</w:t>
      </w:r>
      <w:r w:rsidR="001A1E2B" w:rsidRPr="00C30296">
        <w:rPr>
          <w:i/>
          <w:iCs/>
          <w:color w:val="auto"/>
        </w:rPr>
        <w:t xml:space="preserve"> </w:t>
      </w:r>
      <w:r w:rsidR="00D6042F" w:rsidRPr="00C30296">
        <w:rPr>
          <w:i/>
          <w:iCs/>
          <w:color w:val="auto"/>
        </w:rPr>
        <w:t>(</w:t>
      </w:r>
      <w:r w:rsidRPr="00C30296">
        <w:rPr>
          <w:i/>
          <w:iCs/>
          <w:color w:val="auto"/>
        </w:rPr>
        <w:t>мальчик</w:t>
      </w:r>
      <w:r w:rsidR="00D6042F" w:rsidRPr="00C30296">
        <w:rPr>
          <w:i/>
          <w:iCs/>
          <w:color w:val="auto"/>
        </w:rPr>
        <w:t>)</w:t>
      </w:r>
      <w:r w:rsidRPr="00C30296">
        <w:rPr>
          <w:color w:val="auto"/>
        </w:rPr>
        <w:t>, у которого ещ</w:t>
      </w:r>
      <w:r w:rsidR="00513B8C">
        <w:rPr>
          <w:color w:val="auto"/>
        </w:rPr>
        <w:t>ё</w:t>
      </w:r>
      <w:r w:rsidRPr="00C30296">
        <w:rPr>
          <w:color w:val="auto"/>
        </w:rPr>
        <w:t xml:space="preserve"> нет ни имени</w:t>
      </w:r>
      <w:r w:rsidR="00D6042F" w:rsidRPr="00C30296">
        <w:rPr>
          <w:color w:val="auto"/>
        </w:rPr>
        <w:t xml:space="preserve"> (</w:t>
      </w:r>
      <w:r w:rsidRPr="00C30296">
        <w:rPr>
          <w:color w:val="auto"/>
        </w:rPr>
        <w:t>имя его никто не упоминает</w:t>
      </w:r>
      <w:r w:rsidR="00D6042F" w:rsidRPr="00C30296">
        <w:rPr>
          <w:color w:val="auto"/>
        </w:rPr>
        <w:t>)</w:t>
      </w:r>
      <w:r w:rsidRPr="00C30296">
        <w:rPr>
          <w:color w:val="auto"/>
        </w:rPr>
        <w:t xml:space="preserve">, ни судьбы, ни, по сути, родителей, потому что Сара и Авраѓам его бросили. </w:t>
      </w:r>
    </w:p>
    <w:p w14:paraId="3BE19DF7" w14:textId="2ED86B5E" w:rsidR="00FB4E67" w:rsidRPr="00C30296" w:rsidRDefault="00FB4E67" w:rsidP="00FB4E67">
      <w:pPr>
        <w:rPr>
          <w:color w:val="auto"/>
        </w:rPr>
      </w:pPr>
      <w:r w:rsidRPr="00C30296">
        <w:rPr>
          <w:color w:val="auto"/>
        </w:rPr>
        <w:t>Но Бог принимает его к себе, как он дал обетование Авраѓаму. Бог обещал Авраѓаму, что вс</w:t>
      </w:r>
      <w:r w:rsidR="00D6042F" w:rsidRPr="00C30296">
        <w:rPr>
          <w:color w:val="auto"/>
        </w:rPr>
        <w:t>ё</w:t>
      </w:r>
      <w:r w:rsidRPr="00C30296">
        <w:rPr>
          <w:color w:val="auto"/>
        </w:rPr>
        <w:t>-таки это семя Авраѓамово</w:t>
      </w:r>
      <w:r w:rsidR="00E21031" w:rsidRPr="00C30296">
        <w:rPr>
          <w:color w:val="auto"/>
        </w:rPr>
        <w:t xml:space="preserve"> </w:t>
      </w:r>
      <w:r w:rsidRPr="00C30296">
        <w:rPr>
          <w:color w:val="auto"/>
        </w:rPr>
        <w:t>и он будет великим народом. И</w:t>
      </w:r>
      <w:r w:rsidR="00E21031" w:rsidRPr="00C30296">
        <w:rPr>
          <w:color w:val="auto"/>
        </w:rPr>
        <w:t>,</w:t>
      </w:r>
      <w:r w:rsidRPr="00C30296">
        <w:rPr>
          <w:color w:val="auto"/>
        </w:rPr>
        <w:t xml:space="preserve"> когда </w:t>
      </w:r>
      <w:r w:rsidR="00D07FB2" w:rsidRPr="00C30296">
        <w:rPr>
          <w:color w:val="auto"/>
        </w:rPr>
        <w:t>Ѓагар</w:t>
      </w:r>
      <w:r w:rsidRPr="00C30296">
        <w:rPr>
          <w:color w:val="auto"/>
        </w:rPr>
        <w:t xml:space="preserve"> уже совсем потеряна, Бог слышит уже не голос мальчика, но голос юноши. Она, </w:t>
      </w:r>
      <w:r w:rsidR="00D07FB2" w:rsidRPr="00C30296">
        <w:rPr>
          <w:color w:val="auto"/>
        </w:rPr>
        <w:t>Ѓагар</w:t>
      </w:r>
      <w:r w:rsidRPr="00C30296">
        <w:rPr>
          <w:color w:val="auto"/>
        </w:rPr>
        <w:t>, видит колодец. Это не просто колодец, это символ. Вода</w:t>
      </w:r>
      <w:r w:rsidR="001A1E2B" w:rsidRPr="00C30296">
        <w:rPr>
          <w:color w:val="auto"/>
        </w:rPr>
        <w:t xml:space="preserve"> – </w:t>
      </w:r>
      <w:r w:rsidRPr="00C30296">
        <w:rPr>
          <w:color w:val="auto"/>
        </w:rPr>
        <w:t xml:space="preserve">это жизнь. И она поит мальчика. А </w:t>
      </w:r>
      <w:r w:rsidR="008C5A20" w:rsidRPr="00C30296">
        <w:rPr>
          <w:color w:val="auto"/>
        </w:rPr>
        <w:t xml:space="preserve">мы </w:t>
      </w:r>
      <w:r w:rsidRPr="00C30296">
        <w:rPr>
          <w:color w:val="auto"/>
        </w:rPr>
        <w:t>если бы читали с начала, прочитали бы про Сару. Там сказано, что Сара радуется, оживает</w:t>
      </w:r>
      <w:r w:rsidR="00D6042F" w:rsidRPr="00C30296">
        <w:rPr>
          <w:color w:val="auto"/>
        </w:rPr>
        <w:t>,</w:t>
      </w:r>
      <w:r w:rsidRPr="00C30296">
        <w:rPr>
          <w:color w:val="auto"/>
        </w:rPr>
        <w:t xml:space="preserve"> кормя</w:t>
      </w:r>
      <w:r w:rsidR="006534B1">
        <w:rPr>
          <w:color w:val="auto"/>
        </w:rPr>
        <w:t xml:space="preserve"> Ицхак</w:t>
      </w:r>
      <w:r w:rsidRPr="00C30296">
        <w:rPr>
          <w:color w:val="auto"/>
        </w:rPr>
        <w:t xml:space="preserve">а грудью. Здесь не грудью, а водой. Колодец Всевышнего, Всевышний, как отец, </w:t>
      </w:r>
      <w:r w:rsidR="009168AB" w:rsidRPr="00C30296">
        <w:rPr>
          <w:color w:val="auto"/>
        </w:rPr>
        <w:t>«</w:t>
      </w:r>
      <w:r w:rsidRPr="00C30296">
        <w:rPr>
          <w:color w:val="auto"/>
        </w:rPr>
        <w:t>накормляет</w:t>
      </w:r>
      <w:r w:rsidR="009168AB" w:rsidRPr="00C30296">
        <w:rPr>
          <w:color w:val="auto"/>
        </w:rPr>
        <w:t>»</w:t>
      </w:r>
      <w:r w:rsidRPr="00C30296">
        <w:rPr>
          <w:color w:val="auto"/>
        </w:rPr>
        <w:t xml:space="preserve"> </w:t>
      </w:r>
      <w:r w:rsidR="0084749A">
        <w:rPr>
          <w:color w:val="auto"/>
        </w:rPr>
        <w:t>И</w:t>
      </w:r>
      <w:r w:rsidR="009168AB" w:rsidRPr="00C30296">
        <w:rPr>
          <w:color w:val="auto"/>
        </w:rPr>
        <w:t>шмаэл</w:t>
      </w:r>
      <w:r w:rsidRPr="00C30296">
        <w:rPr>
          <w:color w:val="auto"/>
        </w:rPr>
        <w:t xml:space="preserve">я и воскрешает </w:t>
      </w:r>
      <w:r w:rsidR="009168AB" w:rsidRPr="00C30296">
        <w:rPr>
          <w:color w:val="auto"/>
        </w:rPr>
        <w:t>его</w:t>
      </w:r>
      <w:r w:rsidRPr="00C30296">
        <w:rPr>
          <w:color w:val="auto"/>
        </w:rPr>
        <w:t xml:space="preserve"> почти из м</w:t>
      </w:r>
      <w:r w:rsidR="008C5A20" w:rsidRPr="00C30296">
        <w:rPr>
          <w:color w:val="auto"/>
        </w:rPr>
        <w:t>ё</w:t>
      </w:r>
      <w:r w:rsidRPr="00C30296">
        <w:rPr>
          <w:color w:val="auto"/>
        </w:rPr>
        <w:t xml:space="preserve">ртвых. </w:t>
      </w:r>
    </w:p>
    <w:p w14:paraId="5975E512" w14:textId="1BE3011F" w:rsidR="00FB4E67" w:rsidRPr="00C30296" w:rsidRDefault="00FB4E67" w:rsidP="00FB4E67">
      <w:pPr>
        <w:rPr>
          <w:color w:val="auto"/>
        </w:rPr>
      </w:pPr>
      <w:r w:rsidRPr="00C30296">
        <w:rPr>
          <w:color w:val="auto"/>
        </w:rPr>
        <w:t>Почему мы можем сказать, что вс</w:t>
      </w:r>
      <w:r w:rsidR="00CD3E1A" w:rsidRPr="00C30296">
        <w:rPr>
          <w:color w:val="auto"/>
        </w:rPr>
        <w:t>ё</w:t>
      </w:r>
      <w:r w:rsidRPr="00C30296">
        <w:rPr>
          <w:color w:val="auto"/>
        </w:rPr>
        <w:t xml:space="preserve">-таки это </w:t>
      </w:r>
      <w:r w:rsidR="0084749A">
        <w:rPr>
          <w:color w:val="auto"/>
        </w:rPr>
        <w:t>И</w:t>
      </w:r>
      <w:r w:rsidR="009168AB" w:rsidRPr="00C30296">
        <w:rPr>
          <w:color w:val="auto"/>
        </w:rPr>
        <w:t>шмаэл</w:t>
      </w:r>
      <w:r w:rsidRPr="00C30296">
        <w:rPr>
          <w:color w:val="auto"/>
        </w:rPr>
        <w:t xml:space="preserve">ь? Потому что мы читаем в 17 стихе: </w:t>
      </w:r>
    </w:p>
    <w:p w14:paraId="1AE1C34D" w14:textId="77777777" w:rsidR="00FB4E67" w:rsidRPr="00C30296" w:rsidRDefault="00FB4E67" w:rsidP="00FB4E67">
      <w:pPr>
        <w:rPr>
          <w:color w:val="auto"/>
        </w:rPr>
      </w:pPr>
    </w:p>
    <w:p w14:paraId="620E19B1" w14:textId="77777777" w:rsidR="00FB4E67" w:rsidRPr="00C30296" w:rsidRDefault="00FB4E67" w:rsidP="00FB4E67">
      <w:pPr>
        <w:pStyle w:val="aff2"/>
        <w:bidi w:val="0"/>
        <w:ind w:firstLine="0"/>
        <w:jc w:val="both"/>
        <w:rPr>
          <w:szCs w:val="28"/>
        </w:rPr>
      </w:pPr>
      <w:r w:rsidRPr="00C30296">
        <w:rPr>
          <w:szCs w:val="28"/>
          <w:rtl/>
        </w:rPr>
        <w:t>כִּי-שָׁמַע אֱלֹהִים אֶל-קוֹל הַנַּעַר בַּאֲשֶׁר הוּא-שָׁם׃</w:t>
      </w:r>
    </w:p>
    <w:p w14:paraId="51FC8865" w14:textId="77777777" w:rsidR="00FB4E67" w:rsidRPr="00C30296" w:rsidRDefault="00FB4E67" w:rsidP="00FB4E67">
      <w:pPr>
        <w:pStyle w:val="aff4"/>
        <w:rPr>
          <w:color w:val="auto"/>
        </w:rPr>
      </w:pPr>
      <w:r w:rsidRPr="00C30296">
        <w:rPr>
          <w:color w:val="auto"/>
        </w:rPr>
        <w:t>КИ-ШАМА́ ЭЛОЃИ́М ЭЛЬ-КО́ЛЬ ЃАНА́АР БААШЕ́Р ЃУ-ША́М.</w:t>
      </w:r>
    </w:p>
    <w:p w14:paraId="60097683" w14:textId="77777777" w:rsidR="00FB4E67" w:rsidRPr="00C30296" w:rsidRDefault="00FB4E67" w:rsidP="00FB4E67">
      <w:pPr>
        <w:rPr>
          <w:color w:val="auto"/>
        </w:rPr>
      </w:pPr>
    </w:p>
    <w:p w14:paraId="37E8296A" w14:textId="400E9EDE" w:rsidR="00FB4E67" w:rsidRPr="00C30296" w:rsidRDefault="00FB4E67" w:rsidP="00CD3E1A">
      <w:pPr>
        <w:rPr>
          <w:color w:val="auto"/>
        </w:rPr>
      </w:pPr>
      <w:bookmarkStart w:id="191" w:name="_Hlk133322260"/>
      <w:r w:rsidRPr="00C30296">
        <w:rPr>
          <w:i/>
          <w:iCs/>
          <w:color w:val="auto"/>
        </w:rPr>
        <w:t>Шама Эль</w:t>
      </w:r>
      <w:r w:rsidR="001A1E2B" w:rsidRPr="00C30296">
        <w:rPr>
          <w:i/>
          <w:iCs/>
          <w:color w:val="auto"/>
        </w:rPr>
        <w:t xml:space="preserve"> – </w:t>
      </w:r>
      <w:r w:rsidRPr="00C30296">
        <w:rPr>
          <w:i/>
          <w:iCs/>
          <w:color w:val="auto"/>
        </w:rPr>
        <w:t>услышал Бог</w:t>
      </w:r>
      <w:r w:rsidRPr="00C30296">
        <w:rPr>
          <w:color w:val="auto"/>
        </w:rPr>
        <w:t xml:space="preserve">, это есть перевод имени </w:t>
      </w:r>
      <w:r w:rsidR="0084749A">
        <w:rPr>
          <w:i/>
          <w:color w:val="auto"/>
        </w:rPr>
        <w:t>И</w:t>
      </w:r>
      <w:r w:rsidR="003D4347" w:rsidRPr="00C30296">
        <w:rPr>
          <w:i/>
          <w:color w:val="auto"/>
        </w:rPr>
        <w:t>шмаэл</w:t>
      </w:r>
      <w:r w:rsidRPr="00C30296">
        <w:rPr>
          <w:i/>
          <w:iCs/>
          <w:color w:val="auto"/>
        </w:rPr>
        <w:t>ь</w:t>
      </w:r>
      <w:r w:rsidRPr="00C30296">
        <w:rPr>
          <w:color w:val="auto"/>
        </w:rPr>
        <w:t>.</w:t>
      </w:r>
      <w:bookmarkEnd w:id="191"/>
      <w:r w:rsidRPr="00C30296">
        <w:rPr>
          <w:color w:val="auto"/>
        </w:rPr>
        <w:t xml:space="preserve">В этот момент, когда Бог слышит его голос, пророчески осуществляется его имя, и он заново как бы рождается как </w:t>
      </w:r>
      <w:r w:rsidR="0084749A">
        <w:rPr>
          <w:color w:val="auto"/>
        </w:rPr>
        <w:t>И</w:t>
      </w:r>
      <w:r w:rsidR="003D4347" w:rsidRPr="00C30296">
        <w:rPr>
          <w:color w:val="auto"/>
        </w:rPr>
        <w:t>шмаэл</w:t>
      </w:r>
      <w:r w:rsidRPr="00C30296">
        <w:rPr>
          <w:color w:val="auto"/>
        </w:rPr>
        <w:t xml:space="preserve">ь, становится </w:t>
      </w:r>
      <w:r w:rsidR="0084749A">
        <w:rPr>
          <w:color w:val="auto"/>
        </w:rPr>
        <w:t>И</w:t>
      </w:r>
      <w:r w:rsidR="003D4347" w:rsidRPr="00C30296">
        <w:rPr>
          <w:color w:val="auto"/>
        </w:rPr>
        <w:t>шмаэлем</w:t>
      </w:r>
      <w:r w:rsidRPr="00C30296">
        <w:rPr>
          <w:color w:val="auto"/>
        </w:rPr>
        <w:t xml:space="preserve"> тот, которого услышал Бог, о котором позаботился Бог. </w:t>
      </w:r>
    </w:p>
    <w:p w14:paraId="6089A2EB" w14:textId="49411A6E" w:rsidR="00FB4E67" w:rsidRPr="00C30296" w:rsidRDefault="00FB4E67" w:rsidP="00FB4E67">
      <w:pPr>
        <w:rPr>
          <w:color w:val="auto"/>
        </w:rPr>
      </w:pPr>
      <w:r w:rsidRPr="00C30296">
        <w:rPr>
          <w:color w:val="auto"/>
        </w:rPr>
        <w:t xml:space="preserve">Что же со стрелой? Почему </w:t>
      </w:r>
      <w:r w:rsidR="00D07FB2" w:rsidRPr="00C30296">
        <w:rPr>
          <w:color w:val="auto"/>
        </w:rPr>
        <w:t>Ѓагар</w:t>
      </w:r>
      <w:r w:rsidRPr="00C30296">
        <w:rPr>
          <w:color w:val="auto"/>
        </w:rPr>
        <w:t xml:space="preserve"> села на расстояние стрелы? Почему Тора это отмечает и замечает? Мы позже прочита</w:t>
      </w:r>
      <w:r w:rsidR="003D4347" w:rsidRPr="00C30296">
        <w:rPr>
          <w:color w:val="auto"/>
        </w:rPr>
        <w:t>ем</w:t>
      </w:r>
      <w:r w:rsidRPr="00C30296">
        <w:rPr>
          <w:color w:val="auto"/>
        </w:rPr>
        <w:t xml:space="preserve">, что </w:t>
      </w:r>
      <w:r w:rsidR="0084749A">
        <w:rPr>
          <w:color w:val="auto"/>
        </w:rPr>
        <w:t>И</w:t>
      </w:r>
      <w:r w:rsidR="003D4347" w:rsidRPr="00C30296">
        <w:rPr>
          <w:color w:val="auto"/>
        </w:rPr>
        <w:t>шмаэл</w:t>
      </w:r>
      <w:r w:rsidRPr="00C30296">
        <w:rPr>
          <w:color w:val="auto"/>
        </w:rPr>
        <w:t xml:space="preserve">ь стал стрелком из лука. Он словно, если говорить языком психологии, пытается </w:t>
      </w:r>
      <w:r w:rsidR="003D4347" w:rsidRPr="00C30296">
        <w:rPr>
          <w:color w:val="auto"/>
        </w:rPr>
        <w:t>«</w:t>
      </w:r>
      <w:r w:rsidRPr="00C30296">
        <w:rPr>
          <w:color w:val="auto"/>
        </w:rPr>
        <w:t>дострелить</w:t>
      </w:r>
      <w:r w:rsidR="003D4347" w:rsidRPr="00C30296">
        <w:rPr>
          <w:color w:val="auto"/>
        </w:rPr>
        <w:t>»</w:t>
      </w:r>
      <w:r w:rsidRPr="00C30296">
        <w:rPr>
          <w:color w:val="auto"/>
        </w:rPr>
        <w:t xml:space="preserve"> то расстояние, на котором села от него его родная мать. И родная мать его тоже бросила. Бросила его на расстояни</w:t>
      </w:r>
      <w:r w:rsidR="003D4347" w:rsidRPr="00C30296">
        <w:rPr>
          <w:color w:val="auto"/>
        </w:rPr>
        <w:t>и</w:t>
      </w:r>
      <w:r w:rsidRPr="00C30296">
        <w:rPr>
          <w:color w:val="auto"/>
        </w:rPr>
        <w:t xml:space="preserve"> выстрела, как выстрелила им. И </w:t>
      </w:r>
      <w:bookmarkStart w:id="192" w:name="_Hlk133322337"/>
      <w:r w:rsidRPr="00C30296">
        <w:rPr>
          <w:color w:val="auto"/>
        </w:rPr>
        <w:t xml:space="preserve">всю свою дальнейшую жизнь, всю свою дальнейшую биографию </w:t>
      </w:r>
      <w:r w:rsidR="0084749A">
        <w:rPr>
          <w:color w:val="auto"/>
        </w:rPr>
        <w:t>И</w:t>
      </w:r>
      <w:r w:rsidR="003D4347" w:rsidRPr="00C30296">
        <w:rPr>
          <w:color w:val="auto"/>
        </w:rPr>
        <w:t>шмаэл</w:t>
      </w:r>
      <w:r w:rsidRPr="00C30296">
        <w:rPr>
          <w:color w:val="auto"/>
        </w:rPr>
        <w:t xml:space="preserve">ь пытается </w:t>
      </w:r>
      <w:r w:rsidRPr="00C30296">
        <w:rPr>
          <w:color w:val="auto"/>
        </w:rPr>
        <w:lastRenderedPageBreak/>
        <w:t>преодолеть это расстояние выстрела до матери, живя стрельбой из лука.</w:t>
      </w:r>
      <w:bookmarkEnd w:id="192"/>
    </w:p>
    <w:p w14:paraId="1B3C024A" w14:textId="7D4AA5A2" w:rsidR="00FB4E67" w:rsidRPr="00C30296" w:rsidRDefault="00FB4E67" w:rsidP="00FB4E67">
      <w:pPr>
        <w:rPr>
          <w:color w:val="auto"/>
        </w:rPr>
      </w:pPr>
      <w:r w:rsidRPr="00C30296">
        <w:rPr>
          <w:color w:val="auto"/>
        </w:rPr>
        <w:t xml:space="preserve">Традиция и </w:t>
      </w:r>
      <w:r w:rsidR="003D4347" w:rsidRPr="00C30296">
        <w:rPr>
          <w:color w:val="auto"/>
        </w:rPr>
        <w:t>м</w:t>
      </w:r>
      <w:r w:rsidRPr="00C30296">
        <w:rPr>
          <w:color w:val="auto"/>
        </w:rPr>
        <w:t>идраш говор</w:t>
      </w:r>
      <w:r w:rsidR="00CD3E1A" w:rsidRPr="00C30296">
        <w:rPr>
          <w:color w:val="auto"/>
        </w:rPr>
        <w:t>я</w:t>
      </w:r>
      <w:r w:rsidRPr="00C30296">
        <w:rPr>
          <w:color w:val="auto"/>
        </w:rPr>
        <w:t>т, что</w:t>
      </w:r>
      <w:r w:rsidR="006534B1">
        <w:rPr>
          <w:color w:val="auto"/>
        </w:rPr>
        <w:t xml:space="preserve"> Ицхак</w:t>
      </w:r>
      <w:bookmarkStart w:id="193" w:name="_Hlk133322431"/>
      <w:r w:rsidRPr="00C30296">
        <w:rPr>
          <w:color w:val="auto"/>
        </w:rPr>
        <w:t xml:space="preserve"> позаботился о том, чтобы примирить </w:t>
      </w:r>
      <w:r w:rsidR="003D4347" w:rsidRPr="00C30296">
        <w:rPr>
          <w:color w:val="auto"/>
        </w:rPr>
        <w:t>Йишмаэл</w:t>
      </w:r>
      <w:r w:rsidRPr="00C30296">
        <w:rPr>
          <w:color w:val="auto"/>
        </w:rPr>
        <w:t>я и Авраѓама.</w:t>
      </w:r>
      <w:bookmarkEnd w:id="193"/>
      <w:r w:rsidRPr="00C30296">
        <w:rPr>
          <w:color w:val="auto"/>
        </w:rPr>
        <w:t xml:space="preserve"> Когда приходит Ривка, рассказывается, что</w:t>
      </w:r>
      <w:r w:rsidR="006534B1">
        <w:rPr>
          <w:color w:val="auto"/>
        </w:rPr>
        <w:t xml:space="preserve"> Ицхак</w:t>
      </w:r>
      <w:r w:rsidRPr="00C30296">
        <w:rPr>
          <w:color w:val="auto"/>
        </w:rPr>
        <w:t xml:space="preserve"> пришел от того самого колодца, у которого живет </w:t>
      </w:r>
      <w:r w:rsidR="0084749A">
        <w:rPr>
          <w:color w:val="auto"/>
        </w:rPr>
        <w:t>И</w:t>
      </w:r>
      <w:r w:rsidR="003D4347" w:rsidRPr="00C30296">
        <w:rPr>
          <w:color w:val="auto"/>
        </w:rPr>
        <w:t>шмаэл</w:t>
      </w:r>
      <w:r w:rsidRPr="00C30296">
        <w:rPr>
          <w:color w:val="auto"/>
        </w:rPr>
        <w:t>ь,</w:t>
      </w:r>
      <w:r w:rsidR="00036408" w:rsidRPr="00C30296">
        <w:rPr>
          <w:color w:val="auto"/>
        </w:rPr>
        <w:t xml:space="preserve"> – </w:t>
      </w:r>
      <w:r w:rsidRPr="00C30296">
        <w:rPr>
          <w:color w:val="auto"/>
        </w:rPr>
        <w:t>Б</w:t>
      </w:r>
      <w:r w:rsidR="00CD3E1A" w:rsidRPr="00C30296">
        <w:rPr>
          <w:color w:val="auto"/>
        </w:rPr>
        <w:t>еэр</w:t>
      </w:r>
      <w:r w:rsidRPr="00C30296">
        <w:rPr>
          <w:color w:val="auto"/>
        </w:rPr>
        <w:t xml:space="preserve"> </w:t>
      </w:r>
      <w:r w:rsidR="00CD3E1A" w:rsidRPr="00C30296">
        <w:rPr>
          <w:color w:val="auto"/>
        </w:rPr>
        <w:t>Л</w:t>
      </w:r>
      <w:r w:rsidRPr="00C30296">
        <w:rPr>
          <w:color w:val="auto"/>
        </w:rPr>
        <w:t xml:space="preserve">ахай </w:t>
      </w:r>
      <w:r w:rsidR="00CD3E1A" w:rsidRPr="00C30296">
        <w:rPr>
          <w:color w:val="auto"/>
        </w:rPr>
        <w:t>Р</w:t>
      </w:r>
      <w:r w:rsidRPr="00C30296">
        <w:rPr>
          <w:color w:val="auto"/>
        </w:rPr>
        <w:t>ои. И</w:t>
      </w:r>
      <w:r w:rsidR="00CD3E1A" w:rsidRPr="00C30296">
        <w:rPr>
          <w:color w:val="auto"/>
        </w:rPr>
        <w:t>,</w:t>
      </w:r>
      <w:r w:rsidRPr="00C30296">
        <w:rPr>
          <w:color w:val="auto"/>
        </w:rPr>
        <w:t xml:space="preserve"> кроме того, мы видим, что на похоронах Авраѓама присутствует </w:t>
      </w:r>
      <w:r w:rsidR="0084749A">
        <w:rPr>
          <w:color w:val="auto"/>
        </w:rPr>
        <w:t>И</w:t>
      </w:r>
      <w:r w:rsidR="003D4347" w:rsidRPr="00C30296">
        <w:rPr>
          <w:color w:val="auto"/>
        </w:rPr>
        <w:t>шмаэл</w:t>
      </w:r>
      <w:r w:rsidRPr="00C30296">
        <w:rPr>
          <w:color w:val="auto"/>
        </w:rPr>
        <w:t xml:space="preserve">ь, не смотря на то что его выгнали. И определенная духовная работа, внутренняя работа в </w:t>
      </w:r>
      <w:r w:rsidR="003D4347" w:rsidRPr="00C30296">
        <w:rPr>
          <w:color w:val="auto"/>
        </w:rPr>
        <w:t>Йишмаэл</w:t>
      </w:r>
      <w:r w:rsidRPr="00C30296">
        <w:rPr>
          <w:color w:val="auto"/>
        </w:rPr>
        <w:t>е произошла.</w:t>
      </w:r>
    </w:p>
    <w:p w14:paraId="6830A074" w14:textId="743B4D7F" w:rsidR="00FB4E67" w:rsidRPr="00C30296" w:rsidRDefault="00FB4E67" w:rsidP="00FB4E67">
      <w:pPr>
        <w:rPr>
          <w:color w:val="auto"/>
        </w:rPr>
      </w:pPr>
      <w:r w:rsidRPr="00C30296">
        <w:rPr>
          <w:color w:val="auto"/>
        </w:rPr>
        <w:t xml:space="preserve">Суть рассказа в том, что брошенный всеми </w:t>
      </w:r>
      <w:r w:rsidR="0084749A">
        <w:rPr>
          <w:color w:val="auto"/>
        </w:rPr>
        <w:t>И</w:t>
      </w:r>
      <w:r w:rsidR="003D4347" w:rsidRPr="00C30296">
        <w:rPr>
          <w:color w:val="auto"/>
        </w:rPr>
        <w:t>шмаэл</w:t>
      </w:r>
      <w:r w:rsidRPr="00C30296">
        <w:rPr>
          <w:color w:val="auto"/>
        </w:rPr>
        <w:t>ь, даже нами брошенный, оставленный, казалось бы</w:t>
      </w:r>
      <w:r w:rsidR="00CD3E1A" w:rsidRPr="00C30296">
        <w:rPr>
          <w:color w:val="auto"/>
        </w:rPr>
        <w:t>,</w:t>
      </w:r>
      <w:r w:rsidRPr="00C30296">
        <w:rPr>
          <w:color w:val="auto"/>
        </w:rPr>
        <w:t xml:space="preserve"> вне Божьего замысла, вне промысла, вне всевозможных родословных, хотя его родословная в Торе будет. Но он</w:t>
      </w:r>
      <w:r w:rsidR="001A1E2B" w:rsidRPr="00C30296">
        <w:rPr>
          <w:color w:val="auto"/>
        </w:rPr>
        <w:t xml:space="preserve"> – </w:t>
      </w:r>
      <w:r w:rsidRPr="00C30296">
        <w:rPr>
          <w:color w:val="auto"/>
        </w:rPr>
        <w:t>последняя фигура, о которой мы говорим, (может быть, ещ</w:t>
      </w:r>
      <w:r w:rsidR="00513B8C">
        <w:rPr>
          <w:color w:val="auto"/>
        </w:rPr>
        <w:t>ё</w:t>
      </w:r>
      <w:r w:rsidRPr="00C30296">
        <w:rPr>
          <w:color w:val="auto"/>
        </w:rPr>
        <w:t xml:space="preserve"> меньше</w:t>
      </w:r>
      <w:r w:rsidR="001A1E2B" w:rsidRPr="00C30296">
        <w:rPr>
          <w:color w:val="auto"/>
        </w:rPr>
        <w:t xml:space="preserve"> – </w:t>
      </w:r>
      <w:r w:rsidRPr="00C30296">
        <w:rPr>
          <w:color w:val="auto"/>
        </w:rPr>
        <w:t xml:space="preserve">об </w:t>
      </w:r>
      <w:r w:rsidR="008705D0" w:rsidRPr="00C30296">
        <w:rPr>
          <w:color w:val="auto"/>
        </w:rPr>
        <w:t>Эсав</w:t>
      </w:r>
      <w:r w:rsidRPr="00C30296">
        <w:rPr>
          <w:color w:val="auto"/>
        </w:rPr>
        <w:t xml:space="preserve">е), потому что </w:t>
      </w:r>
      <w:r w:rsidR="0084749A">
        <w:rPr>
          <w:color w:val="auto"/>
        </w:rPr>
        <w:t>И</w:t>
      </w:r>
      <w:r w:rsidR="003D4347" w:rsidRPr="00C30296">
        <w:rPr>
          <w:color w:val="auto"/>
        </w:rPr>
        <w:t>шмаэл</w:t>
      </w:r>
      <w:r w:rsidRPr="00C30296">
        <w:rPr>
          <w:color w:val="auto"/>
        </w:rPr>
        <w:t xml:space="preserve">я мы не любим. Тем более что есть арабы, с которыми мы воюем, которые вдруг объявили себя потомками </w:t>
      </w:r>
      <w:r w:rsidR="0084749A">
        <w:rPr>
          <w:color w:val="auto"/>
        </w:rPr>
        <w:t>И</w:t>
      </w:r>
      <w:r w:rsidR="003D4347" w:rsidRPr="00C30296">
        <w:rPr>
          <w:color w:val="auto"/>
        </w:rPr>
        <w:t>шмаэл</w:t>
      </w:r>
      <w:r w:rsidRPr="00C30296">
        <w:rPr>
          <w:color w:val="auto"/>
        </w:rPr>
        <w:t xml:space="preserve">я. Мы их всех не любим, и </w:t>
      </w:r>
      <w:r w:rsidR="0084749A">
        <w:rPr>
          <w:color w:val="auto"/>
        </w:rPr>
        <w:t>И</w:t>
      </w:r>
      <w:r w:rsidR="003D4347" w:rsidRPr="00C30296">
        <w:rPr>
          <w:color w:val="auto"/>
        </w:rPr>
        <w:t>шмаэл</w:t>
      </w:r>
      <w:r w:rsidRPr="00C30296">
        <w:rPr>
          <w:color w:val="auto"/>
        </w:rPr>
        <w:t xml:space="preserve">я мы тоже не любим. </w:t>
      </w:r>
    </w:p>
    <w:p w14:paraId="2C887E99" w14:textId="77777777" w:rsidR="00FB4E67" w:rsidRPr="00C30296" w:rsidRDefault="00FB4E67" w:rsidP="00FB4E67">
      <w:pPr>
        <w:rPr>
          <w:color w:val="auto"/>
        </w:rPr>
      </w:pPr>
      <w:r w:rsidRPr="00C30296">
        <w:rPr>
          <w:color w:val="auto"/>
        </w:rPr>
        <w:t xml:space="preserve">А </w:t>
      </w:r>
      <w:bookmarkStart w:id="194" w:name="_Hlk133322560"/>
      <w:r w:rsidRPr="00C30296">
        <w:rPr>
          <w:color w:val="auto"/>
        </w:rPr>
        <w:t>Бог о нем позаботился</w:t>
      </w:r>
      <w:bookmarkEnd w:id="194"/>
      <w:r w:rsidRPr="00C30296">
        <w:rPr>
          <w:color w:val="auto"/>
        </w:rPr>
        <w:t xml:space="preserve">. И об этом напрямую сказано. Бог был с этим юношей, Бог его спас. В этом есть сразу несколько уроков. </w:t>
      </w:r>
    </w:p>
    <w:p w14:paraId="0B6D821C" w14:textId="1353DFD4" w:rsidR="00FB4E67" w:rsidRPr="00C30296" w:rsidRDefault="00FB4E67" w:rsidP="00FB4E67">
      <w:pPr>
        <w:rPr>
          <w:color w:val="auto"/>
        </w:rPr>
      </w:pPr>
      <w:r w:rsidRPr="00C30296">
        <w:rPr>
          <w:color w:val="auto"/>
        </w:rPr>
        <w:t>Если мы отсылаем кого-то, кого мы не хотим видеть рядом, не можем видеть рядом, мы можем понимать, что Бог позаботится о нем. Мы не Бог. Авраѓаму Всевышний сказал: «Отошли! Отошли, отправь! Послушайся Сару. Я о нем позабочусь, потому что он</w:t>
      </w:r>
      <w:r w:rsidR="001A1E2B" w:rsidRPr="00C30296">
        <w:rPr>
          <w:color w:val="auto"/>
        </w:rPr>
        <w:t xml:space="preserve"> – </w:t>
      </w:r>
      <w:r w:rsidRPr="00C30296">
        <w:rPr>
          <w:color w:val="auto"/>
        </w:rPr>
        <w:t>твоё семя</w:t>
      </w:r>
      <w:r w:rsidR="00CD3E1A" w:rsidRPr="00C30296">
        <w:rPr>
          <w:color w:val="auto"/>
        </w:rPr>
        <w:t>.</w:t>
      </w:r>
      <w:r w:rsidRPr="00C30296">
        <w:rPr>
          <w:color w:val="auto"/>
        </w:rPr>
        <w:t xml:space="preserve"> Я его не оставлю. Я услышал твои молитвы о нем». </w:t>
      </w:r>
    </w:p>
    <w:p w14:paraId="0C493955" w14:textId="45C8F21D" w:rsidR="00CE41FC" w:rsidRPr="00C30296" w:rsidRDefault="00FB4E67" w:rsidP="00CE41FC">
      <w:pPr>
        <w:rPr>
          <w:color w:val="auto"/>
        </w:rPr>
      </w:pPr>
      <w:r w:rsidRPr="00C30296">
        <w:rPr>
          <w:color w:val="auto"/>
        </w:rPr>
        <w:t xml:space="preserve">Это может значить для нас и другое. </w:t>
      </w:r>
      <w:bookmarkStart w:id="195" w:name="_Hlk133322622"/>
      <w:r w:rsidRPr="00C30296">
        <w:rPr>
          <w:color w:val="auto"/>
        </w:rPr>
        <w:t>Когда мы чувствуем, что мы</w:t>
      </w:r>
      <w:r w:rsidR="00CD3E1A" w:rsidRPr="00C30296">
        <w:rPr>
          <w:color w:val="auto"/>
        </w:rPr>
        <w:t xml:space="preserve"> </w:t>
      </w:r>
      <w:r w:rsidRPr="00C30296">
        <w:rPr>
          <w:color w:val="auto"/>
        </w:rPr>
        <w:t>так вот лежим у колодца, жаждущие воды</w:t>
      </w:r>
      <w:bookmarkEnd w:id="195"/>
      <w:r w:rsidRPr="00C30296">
        <w:rPr>
          <w:color w:val="auto"/>
        </w:rPr>
        <w:t>, умирающ</w:t>
      </w:r>
      <w:r w:rsidR="00CD3E1A" w:rsidRPr="00C30296">
        <w:rPr>
          <w:color w:val="auto"/>
        </w:rPr>
        <w:t>ие</w:t>
      </w:r>
      <w:r w:rsidRPr="00C30296">
        <w:rPr>
          <w:color w:val="auto"/>
        </w:rPr>
        <w:t xml:space="preserve"> от жажды, когда мы чувствуем, что мы изгнаны и это мы идем по пустыне и заблудились, </w:t>
      </w:r>
      <w:r w:rsidR="003D4347" w:rsidRPr="00C30296">
        <w:rPr>
          <w:color w:val="auto"/>
        </w:rPr>
        <w:t xml:space="preserve">и </w:t>
      </w:r>
      <w:r w:rsidRPr="00C30296">
        <w:rPr>
          <w:color w:val="auto"/>
        </w:rPr>
        <w:t>нам кажется, что вс</w:t>
      </w:r>
      <w:r w:rsidR="008C5A20" w:rsidRPr="00C30296">
        <w:rPr>
          <w:color w:val="auto"/>
        </w:rPr>
        <w:t>ё</w:t>
      </w:r>
      <w:r w:rsidRPr="00C30296">
        <w:rPr>
          <w:color w:val="auto"/>
        </w:rPr>
        <w:t xml:space="preserve"> уже закончилось, на самом деле</w:t>
      </w:r>
      <w:r w:rsidR="00CD3E1A" w:rsidRPr="00C30296">
        <w:rPr>
          <w:color w:val="auto"/>
        </w:rPr>
        <w:t>,</w:t>
      </w:r>
      <w:r w:rsidRPr="00C30296">
        <w:rPr>
          <w:color w:val="auto"/>
        </w:rPr>
        <w:t xml:space="preserve"> </w:t>
      </w:r>
      <w:r w:rsidRPr="00C30296">
        <w:rPr>
          <w:color w:val="auto"/>
        </w:rPr>
        <w:lastRenderedPageBreak/>
        <w:t>ничего ещ</w:t>
      </w:r>
      <w:r w:rsidR="003D4347" w:rsidRPr="00C30296">
        <w:rPr>
          <w:color w:val="auto"/>
        </w:rPr>
        <w:t>ё</w:t>
      </w:r>
      <w:r w:rsidRPr="00C30296">
        <w:rPr>
          <w:color w:val="auto"/>
        </w:rPr>
        <w:t xml:space="preserve"> не закончилось. Всё только начинается. И имя </w:t>
      </w:r>
      <w:r w:rsidR="0084749A">
        <w:rPr>
          <w:i/>
          <w:iCs/>
          <w:color w:val="auto"/>
        </w:rPr>
        <w:t>И</w:t>
      </w:r>
      <w:r w:rsidRPr="00C30296">
        <w:rPr>
          <w:i/>
          <w:iCs/>
          <w:color w:val="auto"/>
        </w:rPr>
        <w:t>шмаэль</w:t>
      </w:r>
      <w:r w:rsidRPr="00C30296">
        <w:rPr>
          <w:color w:val="auto"/>
        </w:rPr>
        <w:t xml:space="preserve"> ещ</w:t>
      </w:r>
      <w:r w:rsidR="003D4347" w:rsidRPr="00C30296">
        <w:rPr>
          <w:color w:val="auto"/>
        </w:rPr>
        <w:t>ё</w:t>
      </w:r>
      <w:r w:rsidRPr="00C30296">
        <w:rPr>
          <w:color w:val="auto"/>
        </w:rPr>
        <w:t xml:space="preserve"> может осуществиться и реализоваться полностью. Такая вот простая и сложная история с </w:t>
      </w:r>
      <w:r w:rsidR="0084749A">
        <w:rPr>
          <w:color w:val="auto"/>
        </w:rPr>
        <w:t>И</w:t>
      </w:r>
      <w:r w:rsidR="003D4347" w:rsidRPr="00C30296">
        <w:rPr>
          <w:color w:val="auto"/>
        </w:rPr>
        <w:t>шмаэле</w:t>
      </w:r>
      <w:r w:rsidRPr="00C30296">
        <w:rPr>
          <w:color w:val="auto"/>
        </w:rPr>
        <w:t>м, с мальчиком, которого не любят.</w:t>
      </w:r>
      <w:r w:rsidR="00CE41FC" w:rsidRPr="00C30296">
        <w:rPr>
          <w:color w:val="auto"/>
        </w:rPr>
        <w:br w:type="page"/>
      </w:r>
    </w:p>
    <w:p w14:paraId="402C336A" w14:textId="25156479" w:rsidR="00FB4E67" w:rsidRPr="00C30296" w:rsidRDefault="00FB4E67" w:rsidP="00CE41FC">
      <w:pPr>
        <w:pStyle w:val="2"/>
      </w:pPr>
      <w:bookmarkStart w:id="196" w:name="_Toc142942423"/>
      <w:r w:rsidRPr="00C30296">
        <w:lastRenderedPageBreak/>
        <w:t xml:space="preserve">Сомнения и </w:t>
      </w:r>
      <w:r w:rsidR="00CE41FC" w:rsidRPr="00C30296">
        <w:t>в</w:t>
      </w:r>
      <w:r w:rsidRPr="00C30296">
        <w:t>ера</w:t>
      </w:r>
      <w:bookmarkEnd w:id="196"/>
    </w:p>
    <w:p w14:paraId="7ABD3CE6" w14:textId="77777777" w:rsidR="00FB4E67" w:rsidRPr="00C30296" w:rsidRDefault="00FB4E67" w:rsidP="00FB4E67">
      <w:pPr>
        <w:rPr>
          <w:color w:val="auto"/>
        </w:rPr>
      </w:pPr>
    </w:p>
    <w:p w14:paraId="5FE69027" w14:textId="77777777" w:rsidR="00FB4E67" w:rsidRPr="00C30296" w:rsidRDefault="00FB4E67" w:rsidP="00CD3E1A">
      <w:pPr>
        <w:rPr>
          <w:color w:val="auto"/>
        </w:rPr>
      </w:pPr>
      <w:bookmarkStart w:id="197" w:name="_Hlk133322888"/>
      <w:r w:rsidRPr="00C30296">
        <w:rPr>
          <w:color w:val="auto"/>
        </w:rPr>
        <w:t>У Праотца нашего Авраѓама было двое сыновей, о которых было пророчество с повелением назвать их конкретным именем.</w:t>
      </w:r>
    </w:p>
    <w:bookmarkEnd w:id="197"/>
    <w:p w14:paraId="097B1353" w14:textId="3116C1F8" w:rsidR="00FB4E67" w:rsidRPr="00C30296" w:rsidRDefault="00FB4E67" w:rsidP="00CD3E1A">
      <w:pPr>
        <w:rPr>
          <w:color w:val="auto"/>
        </w:rPr>
      </w:pPr>
      <w:r w:rsidRPr="00C30296">
        <w:rPr>
          <w:color w:val="auto"/>
        </w:rPr>
        <w:t xml:space="preserve">Когда беременная женщина по имени </w:t>
      </w:r>
      <w:r w:rsidR="00D07FB2" w:rsidRPr="00C30296">
        <w:rPr>
          <w:color w:val="auto"/>
        </w:rPr>
        <w:t>Ѓагар</w:t>
      </w:r>
      <w:r w:rsidRPr="00C30296">
        <w:rPr>
          <w:color w:val="auto"/>
        </w:rPr>
        <w:t xml:space="preserve"> сбегала от гнёта своей госпожи и оказалась в пустыне, к ней обратился Ангел.</w:t>
      </w:r>
      <w:r w:rsidR="00CD3E1A" w:rsidRPr="00C30296">
        <w:rPr>
          <w:color w:val="auto"/>
        </w:rPr>
        <w:t xml:space="preserve"> </w:t>
      </w:r>
      <w:r w:rsidRPr="00C30296">
        <w:rPr>
          <w:color w:val="auto"/>
        </w:rPr>
        <w:t xml:space="preserve">Давайте представим себе ситуацию, в которой находилась в тот момент </w:t>
      </w:r>
      <w:r w:rsidR="00D07FB2" w:rsidRPr="00C30296">
        <w:rPr>
          <w:color w:val="auto"/>
        </w:rPr>
        <w:t>Ѓагар</w:t>
      </w:r>
      <w:r w:rsidRPr="00C30296">
        <w:rPr>
          <w:color w:val="auto"/>
        </w:rPr>
        <w:t>.</w:t>
      </w:r>
      <w:r w:rsidR="00CD3E1A" w:rsidRPr="00C30296">
        <w:rPr>
          <w:color w:val="auto"/>
        </w:rPr>
        <w:t xml:space="preserve"> </w:t>
      </w:r>
      <w:r w:rsidRPr="00C30296">
        <w:rPr>
          <w:color w:val="auto"/>
        </w:rPr>
        <w:t xml:space="preserve">Она забеременела, в общем-то, по инициативе </w:t>
      </w:r>
      <w:r w:rsidR="00CD3E1A" w:rsidRPr="00C30296">
        <w:rPr>
          <w:color w:val="auto"/>
        </w:rPr>
        <w:t>Сары</w:t>
      </w:r>
      <w:r w:rsidRPr="00C30296">
        <w:rPr>
          <w:color w:val="auto"/>
        </w:rPr>
        <w:t xml:space="preserve">, и в результате хозяйка стала к ней относиться совсем иначе, видимо, заставлять её работать на тяжёлых работах, кто знает, может быть, и руку поднимать, и голос повышать. Мы всего этого не знаем, но припекло </w:t>
      </w:r>
      <w:r w:rsidR="00D07FB2" w:rsidRPr="00C30296">
        <w:rPr>
          <w:color w:val="auto"/>
        </w:rPr>
        <w:t>Ѓагар</w:t>
      </w:r>
      <w:r w:rsidRPr="00C30296">
        <w:rPr>
          <w:color w:val="auto"/>
        </w:rPr>
        <w:t xml:space="preserve"> настолько сильно, что она решила от своей госпожи сбежать в пустыню, где ей угрожала прямая смерть. Видимо, было лучше уж так, чем терпеть гнёт Сары.</w:t>
      </w:r>
      <w:r w:rsidR="00CD3E1A" w:rsidRPr="00C30296">
        <w:rPr>
          <w:color w:val="auto"/>
        </w:rPr>
        <w:t xml:space="preserve"> </w:t>
      </w:r>
      <w:r w:rsidRPr="00C30296">
        <w:rPr>
          <w:color w:val="auto"/>
        </w:rPr>
        <w:t>И вот в этой ситуации к ней обращается Ангел с неба и говорит ей: «Вернись к своей хозяйке. Вернись к своей хозяйке, хотя она не станет добрее, милее, а после побега, может быть, наоборот, будет к тебе ещё хуже относиться, ещё больше тебя притеснять. Я тебе не обещаю никакой милости со стороны хозяйки, но ты к ней вернись, и ты родишь сына, и будет твой сын человеком велики</w:t>
      </w:r>
      <w:r w:rsidR="003D4347" w:rsidRPr="00C30296">
        <w:rPr>
          <w:color w:val="auto"/>
        </w:rPr>
        <w:t>м</w:t>
      </w:r>
      <w:r w:rsidRPr="00C30296">
        <w:rPr>
          <w:color w:val="auto"/>
        </w:rPr>
        <w:t>»</w:t>
      </w:r>
      <w:r w:rsidR="003D4347" w:rsidRPr="00C30296">
        <w:rPr>
          <w:color w:val="auto"/>
        </w:rPr>
        <w:t>.</w:t>
      </w:r>
      <w:r w:rsidR="001A1E2B" w:rsidRPr="00C30296">
        <w:rPr>
          <w:color w:val="auto"/>
        </w:rPr>
        <w:t xml:space="preserve"> </w:t>
      </w:r>
      <w:r w:rsidR="00CD3E1A" w:rsidRPr="00C30296">
        <w:rPr>
          <w:color w:val="auto"/>
        </w:rPr>
        <w:t>Н</w:t>
      </w:r>
      <w:r w:rsidRPr="00C30296">
        <w:rPr>
          <w:color w:val="auto"/>
        </w:rPr>
        <w:t xml:space="preserve">у и много ещё обетований вместе с этим, и </w:t>
      </w:r>
      <w:bookmarkStart w:id="198" w:name="_Hlk133323084"/>
      <w:r w:rsidRPr="00C30296">
        <w:rPr>
          <w:color w:val="auto"/>
        </w:rPr>
        <w:t xml:space="preserve">велено назвать этого сына именем </w:t>
      </w:r>
      <w:r w:rsidR="0084749A">
        <w:rPr>
          <w:i/>
          <w:iCs/>
          <w:color w:val="auto"/>
        </w:rPr>
        <w:t>И</w:t>
      </w:r>
      <w:r w:rsidRPr="00C30296">
        <w:rPr>
          <w:i/>
          <w:iCs/>
          <w:color w:val="auto"/>
        </w:rPr>
        <w:t>шма</w:t>
      </w:r>
      <w:r w:rsidR="008C5A20" w:rsidRPr="00C30296">
        <w:rPr>
          <w:i/>
          <w:iCs/>
          <w:color w:val="auto"/>
        </w:rPr>
        <w:t>э</w:t>
      </w:r>
      <w:r w:rsidRPr="00C30296">
        <w:rPr>
          <w:i/>
          <w:iCs/>
          <w:color w:val="auto"/>
        </w:rPr>
        <w:t>ль</w:t>
      </w:r>
      <w:r w:rsidRPr="00C30296">
        <w:rPr>
          <w:color w:val="auto"/>
        </w:rPr>
        <w:t xml:space="preserve">, что означает </w:t>
      </w:r>
      <w:r w:rsidRPr="00C30296">
        <w:rPr>
          <w:i/>
          <w:iCs/>
          <w:color w:val="auto"/>
        </w:rPr>
        <w:t>услышал Бог</w:t>
      </w:r>
      <w:bookmarkEnd w:id="198"/>
      <w:r w:rsidRPr="00C30296">
        <w:rPr>
          <w:color w:val="auto"/>
        </w:rPr>
        <w:t xml:space="preserve">, </w:t>
      </w:r>
      <w:bookmarkStart w:id="199" w:name="_Hlk133323125"/>
      <w:r w:rsidRPr="00C30296">
        <w:rPr>
          <w:color w:val="auto"/>
        </w:rPr>
        <w:t>в общем-то, имя, которое символизирует такую прямую, безоговорочную веру</w:t>
      </w:r>
      <w:bookmarkEnd w:id="199"/>
      <w:r w:rsidRPr="00C30296">
        <w:rPr>
          <w:color w:val="auto"/>
        </w:rPr>
        <w:t xml:space="preserve">. И опять-таки надо отдать должное </w:t>
      </w:r>
      <w:r w:rsidR="00D07FB2" w:rsidRPr="00C30296">
        <w:rPr>
          <w:color w:val="auto"/>
        </w:rPr>
        <w:t>Ѓагар</w:t>
      </w:r>
      <w:r w:rsidRPr="00C30296">
        <w:rPr>
          <w:color w:val="auto"/>
        </w:rPr>
        <w:t>. Какой это акт веры</w:t>
      </w:r>
      <w:r w:rsidR="001A1E2B" w:rsidRPr="00C30296">
        <w:rPr>
          <w:color w:val="auto"/>
        </w:rPr>
        <w:t xml:space="preserve"> – </w:t>
      </w:r>
      <w:r w:rsidRPr="00C30296">
        <w:rPr>
          <w:color w:val="auto"/>
        </w:rPr>
        <w:t>встать, подняться и вернуться к своей угнетающей, ненавидимой, опостылевшей госпоже по обетованию Ангела.</w:t>
      </w:r>
      <w:r w:rsidR="008B32DF" w:rsidRPr="00C30296">
        <w:rPr>
          <w:color w:val="auto"/>
        </w:rPr>
        <w:t xml:space="preserve"> </w:t>
      </w:r>
      <w:r w:rsidRPr="00C30296">
        <w:rPr>
          <w:color w:val="auto"/>
        </w:rPr>
        <w:t xml:space="preserve">То есть </w:t>
      </w:r>
      <w:r w:rsidR="00D07FB2" w:rsidRPr="00C30296">
        <w:rPr>
          <w:color w:val="auto"/>
        </w:rPr>
        <w:t>Ѓагар</w:t>
      </w:r>
      <w:r w:rsidRPr="00C30296">
        <w:rPr>
          <w:color w:val="auto"/>
        </w:rPr>
        <w:t xml:space="preserve"> с полной верой воспринимает то, что говорится ей через Ангела.</w:t>
      </w:r>
    </w:p>
    <w:p w14:paraId="29471DFE" w14:textId="33892176" w:rsidR="00FB4E67" w:rsidRPr="00C30296" w:rsidRDefault="00FB4E67" w:rsidP="008C5A20">
      <w:pPr>
        <w:rPr>
          <w:color w:val="auto"/>
        </w:rPr>
      </w:pPr>
      <w:r w:rsidRPr="00C30296">
        <w:rPr>
          <w:color w:val="auto"/>
        </w:rPr>
        <w:t xml:space="preserve">В </w:t>
      </w:r>
      <w:r w:rsidR="00E16D16" w:rsidRPr="00C30296">
        <w:rPr>
          <w:color w:val="auto"/>
        </w:rPr>
        <w:t>Берешит</w:t>
      </w:r>
      <w:r w:rsidR="008C5A20" w:rsidRPr="00C30296">
        <w:rPr>
          <w:color w:val="auto"/>
        </w:rPr>
        <w:t xml:space="preserve"> (17:17)</w:t>
      </w:r>
      <w:r w:rsidRPr="00C30296">
        <w:rPr>
          <w:color w:val="auto"/>
        </w:rPr>
        <w:t xml:space="preserve"> мы читаем о том, как Всевышний возвещает Авраѓаму о том, что у него </w:t>
      </w:r>
      <w:r w:rsidRPr="00C30296">
        <w:rPr>
          <w:color w:val="auto"/>
        </w:rPr>
        <w:lastRenderedPageBreak/>
        <w:t xml:space="preserve">родится сын: «И пал Авраѓам на лице своё и рассмеялся». Многие любят перевести это как </w:t>
      </w:r>
      <w:r w:rsidRPr="00C30296">
        <w:rPr>
          <w:i/>
          <w:iCs/>
          <w:color w:val="auto"/>
        </w:rPr>
        <w:t>обрадовался</w:t>
      </w:r>
      <w:r w:rsidRPr="00C30296">
        <w:rPr>
          <w:color w:val="auto"/>
        </w:rPr>
        <w:t xml:space="preserve">. Нет, там именно </w:t>
      </w:r>
      <w:r w:rsidRPr="00C30296">
        <w:rPr>
          <w:i/>
          <w:iCs/>
          <w:color w:val="auto"/>
        </w:rPr>
        <w:t>рассмеялся</w:t>
      </w:r>
      <w:r w:rsidRPr="00C30296">
        <w:rPr>
          <w:color w:val="auto"/>
        </w:rPr>
        <w:t>. Смех, выражающий сомнения. И Авраѓам дальше, собственно, своей речью подтверждает это и говорит: «Лишь бы Ишмаэль только был бы жив перед Тобой! Куда уже</w:t>
      </w:r>
      <w:r w:rsidR="008B32DF" w:rsidRPr="00C30296">
        <w:rPr>
          <w:color w:val="auto"/>
        </w:rPr>
        <w:t>! В</w:t>
      </w:r>
      <w:r w:rsidRPr="00C30296">
        <w:rPr>
          <w:color w:val="auto"/>
        </w:rPr>
        <w:t xml:space="preserve"> мои-то годы ещ</w:t>
      </w:r>
      <w:r w:rsidR="00513B8C">
        <w:rPr>
          <w:color w:val="auto"/>
        </w:rPr>
        <w:t>ё</w:t>
      </w:r>
      <w:r w:rsidRPr="00C30296">
        <w:rPr>
          <w:color w:val="auto"/>
        </w:rPr>
        <w:t xml:space="preserve"> рожать?»</w:t>
      </w:r>
    </w:p>
    <w:p w14:paraId="28565298" w14:textId="1611C887" w:rsidR="00FB4E67" w:rsidRPr="00C30296" w:rsidRDefault="00FB4E67" w:rsidP="008B32DF">
      <w:pPr>
        <w:rPr>
          <w:color w:val="auto"/>
        </w:rPr>
      </w:pPr>
      <w:bookmarkStart w:id="200" w:name="_Hlk133323227"/>
      <w:r w:rsidRPr="00C30296">
        <w:rPr>
          <w:color w:val="auto"/>
        </w:rPr>
        <w:t>Так родились два сына</w:t>
      </w:r>
      <w:r w:rsidR="008B32DF" w:rsidRPr="00C30296">
        <w:rPr>
          <w:color w:val="auto"/>
        </w:rPr>
        <w:t>.</w:t>
      </w:r>
      <w:r w:rsidRPr="00C30296">
        <w:rPr>
          <w:color w:val="auto"/>
        </w:rPr>
        <w:t xml:space="preserve"> </w:t>
      </w:r>
      <w:r w:rsidR="008B32DF" w:rsidRPr="00C30296">
        <w:rPr>
          <w:color w:val="auto"/>
        </w:rPr>
        <w:t>И</w:t>
      </w:r>
      <w:r w:rsidRPr="00C30296">
        <w:rPr>
          <w:color w:val="auto"/>
        </w:rPr>
        <w:t>мя одного</w:t>
      </w:r>
      <w:r w:rsidR="001A1E2B" w:rsidRPr="00C30296">
        <w:rPr>
          <w:color w:val="auto"/>
        </w:rPr>
        <w:t xml:space="preserve"> – </w:t>
      </w:r>
      <w:r w:rsidR="0084749A">
        <w:rPr>
          <w:i/>
          <w:iCs/>
          <w:color w:val="auto"/>
        </w:rPr>
        <w:t>И</w:t>
      </w:r>
      <w:r w:rsidRPr="00C30296">
        <w:rPr>
          <w:i/>
          <w:iCs/>
          <w:color w:val="auto"/>
        </w:rPr>
        <w:t>шмаэль</w:t>
      </w:r>
      <w:r w:rsidR="00036408" w:rsidRPr="00C30296">
        <w:rPr>
          <w:i/>
          <w:iCs/>
          <w:color w:val="auto"/>
        </w:rPr>
        <w:t xml:space="preserve"> – </w:t>
      </w:r>
      <w:r w:rsidRPr="00C30296">
        <w:rPr>
          <w:color w:val="auto"/>
        </w:rPr>
        <w:t xml:space="preserve">означает, в общем-то, </w:t>
      </w:r>
      <w:r w:rsidRPr="00C30296">
        <w:rPr>
          <w:i/>
          <w:iCs/>
          <w:color w:val="auto"/>
        </w:rPr>
        <w:t>безоговорочную веру</w:t>
      </w:r>
      <w:r w:rsidRPr="00C30296">
        <w:rPr>
          <w:color w:val="auto"/>
        </w:rPr>
        <w:t>, имя второго</w:t>
      </w:r>
      <w:r w:rsidR="001A1E2B" w:rsidRPr="00C30296">
        <w:rPr>
          <w:color w:val="auto"/>
        </w:rPr>
        <w:t xml:space="preserve"> –</w:t>
      </w:r>
      <w:r w:rsidR="006534B1">
        <w:rPr>
          <w:color w:val="auto"/>
        </w:rPr>
        <w:t xml:space="preserve"> Ицхак</w:t>
      </w:r>
      <w:r w:rsidR="001A1E2B" w:rsidRPr="00C30296">
        <w:rPr>
          <w:color w:val="auto"/>
        </w:rPr>
        <w:t xml:space="preserve"> – </w:t>
      </w:r>
      <w:r w:rsidRPr="00C30296">
        <w:rPr>
          <w:i/>
          <w:iCs/>
          <w:color w:val="auto"/>
        </w:rPr>
        <w:t>память</w:t>
      </w:r>
      <w:r w:rsidRPr="00C30296">
        <w:rPr>
          <w:color w:val="auto"/>
        </w:rPr>
        <w:t xml:space="preserve"> отчасти </w:t>
      </w:r>
      <w:r w:rsidRPr="00C30296">
        <w:rPr>
          <w:i/>
          <w:iCs/>
          <w:color w:val="auto"/>
        </w:rPr>
        <w:t>о том смехе</w:t>
      </w:r>
      <w:r w:rsidRPr="00C30296">
        <w:rPr>
          <w:color w:val="auto"/>
        </w:rPr>
        <w:t xml:space="preserve">, которым смеялся Авраѓам, </w:t>
      </w:r>
      <w:bookmarkEnd w:id="200"/>
      <w:r w:rsidRPr="00C30296">
        <w:rPr>
          <w:color w:val="auto"/>
        </w:rPr>
        <w:t>отчасти, как сказала Сара: «Да тут всякий, кто услышит, рассмеется»,</w:t>
      </w:r>
      <w:r w:rsidR="001A1E2B" w:rsidRPr="00C30296">
        <w:rPr>
          <w:color w:val="auto"/>
        </w:rPr>
        <w:t xml:space="preserve"> – </w:t>
      </w:r>
      <w:r w:rsidRPr="00C30296">
        <w:rPr>
          <w:color w:val="auto"/>
        </w:rPr>
        <w:t>потому что такая история вызывает сомнение и усмешку.</w:t>
      </w:r>
    </w:p>
    <w:p w14:paraId="12AB6956" w14:textId="7352E59D" w:rsidR="00FB4E67" w:rsidRPr="00C30296" w:rsidRDefault="00FB4E67" w:rsidP="00FF7D7B">
      <w:pPr>
        <w:rPr>
          <w:color w:val="auto"/>
        </w:rPr>
      </w:pPr>
      <w:bookmarkStart w:id="201" w:name="_Hlk133323283"/>
      <w:r w:rsidRPr="00C30296">
        <w:rPr>
          <w:color w:val="auto"/>
        </w:rPr>
        <w:t>Полная безоговорочная вера и сомнения</w:t>
      </w:r>
      <w:r w:rsidR="001A1E2B" w:rsidRPr="00C30296">
        <w:rPr>
          <w:color w:val="auto"/>
        </w:rPr>
        <w:t xml:space="preserve"> – </w:t>
      </w:r>
      <w:r w:rsidRPr="00C30296">
        <w:rPr>
          <w:color w:val="auto"/>
        </w:rPr>
        <w:t>два инструмента для нашей жизни, которые проявляются, может быть, очень контрастно.</w:t>
      </w:r>
    </w:p>
    <w:bookmarkEnd w:id="201"/>
    <w:p w14:paraId="44ABD63B" w14:textId="2C6EC465" w:rsidR="00FB4E67" w:rsidRPr="00C30296" w:rsidRDefault="00FB4E67" w:rsidP="00FF7D7B">
      <w:pPr>
        <w:rPr>
          <w:color w:val="auto"/>
        </w:rPr>
      </w:pPr>
      <w:r w:rsidRPr="00C30296">
        <w:rPr>
          <w:color w:val="auto"/>
        </w:rPr>
        <w:t>Мы видим, как контрастно по отношению к имени относится Авраѓам к своим сыновьям.</w:t>
      </w:r>
      <w:r w:rsidR="008C5A20" w:rsidRPr="00C30296">
        <w:rPr>
          <w:color w:val="auto"/>
        </w:rPr>
        <w:t xml:space="preserve"> </w:t>
      </w:r>
      <w:r w:rsidRPr="00C30296">
        <w:rPr>
          <w:color w:val="auto"/>
        </w:rPr>
        <w:t xml:space="preserve">Когда Авраѓам изгоняет </w:t>
      </w:r>
      <w:r w:rsidR="003D4347" w:rsidRPr="00C30296">
        <w:rPr>
          <w:color w:val="auto"/>
        </w:rPr>
        <w:t>Йи</w:t>
      </w:r>
      <w:r w:rsidRPr="00C30296">
        <w:rPr>
          <w:color w:val="auto"/>
        </w:rPr>
        <w:t xml:space="preserve">шмаэля, о котором мы сказали, что его имя означает безоговорочную веру, Авраѓаму очень скорбно, ему тяжело на душе, об этом говорит Тора, он сильно сомневается в том, что он делает. </w:t>
      </w:r>
      <w:r w:rsidR="00FF7D7B" w:rsidRPr="00C30296">
        <w:rPr>
          <w:color w:val="auto"/>
        </w:rPr>
        <w:t xml:space="preserve">Авраѓам изгоняет </w:t>
      </w:r>
      <w:r w:rsidR="00D07FB2" w:rsidRPr="00C30296">
        <w:rPr>
          <w:color w:val="auto"/>
        </w:rPr>
        <w:t>Ѓагар</w:t>
      </w:r>
      <w:r w:rsidRPr="00C30296">
        <w:rPr>
          <w:color w:val="auto"/>
        </w:rPr>
        <w:t xml:space="preserve"> и </w:t>
      </w:r>
      <w:r w:rsidR="003D4347" w:rsidRPr="00C30296">
        <w:rPr>
          <w:color w:val="auto"/>
        </w:rPr>
        <w:t>Йи</w:t>
      </w:r>
      <w:r w:rsidRPr="00C30296">
        <w:rPr>
          <w:color w:val="auto"/>
        </w:rPr>
        <w:t>шмаэл</w:t>
      </w:r>
      <w:r w:rsidR="00FF7D7B" w:rsidRPr="00C30296">
        <w:rPr>
          <w:color w:val="auto"/>
        </w:rPr>
        <w:t>я</w:t>
      </w:r>
      <w:r w:rsidRPr="00C30296">
        <w:rPr>
          <w:color w:val="auto"/>
        </w:rPr>
        <w:t xml:space="preserve"> скр</w:t>
      </w:r>
      <w:r w:rsidR="00FF7D7B" w:rsidRPr="00C30296">
        <w:rPr>
          <w:color w:val="auto"/>
        </w:rPr>
        <w:t>е</w:t>
      </w:r>
      <w:r w:rsidRPr="00C30296">
        <w:rPr>
          <w:color w:val="auto"/>
        </w:rPr>
        <w:t>пя сердце</w:t>
      </w:r>
      <w:r w:rsidR="00FF7D7B" w:rsidRPr="00C30296">
        <w:rPr>
          <w:color w:val="auto"/>
        </w:rPr>
        <w:t>, он</w:t>
      </w:r>
      <w:r w:rsidRPr="00C30296">
        <w:rPr>
          <w:color w:val="auto"/>
        </w:rPr>
        <w:t xml:space="preserve"> полон сомнений в своих действиях.</w:t>
      </w:r>
      <w:r w:rsidR="008C5A20" w:rsidRPr="00C30296">
        <w:rPr>
          <w:color w:val="auto"/>
        </w:rPr>
        <w:t xml:space="preserve"> </w:t>
      </w:r>
      <w:r w:rsidRPr="00C30296">
        <w:rPr>
          <w:color w:val="auto"/>
        </w:rPr>
        <w:t>Когда же Всевышний призывает при</w:t>
      </w:r>
      <w:r w:rsidR="008C5A20" w:rsidRPr="00C30296">
        <w:rPr>
          <w:color w:val="auto"/>
        </w:rPr>
        <w:t>н</w:t>
      </w:r>
      <w:r w:rsidRPr="00C30296">
        <w:rPr>
          <w:color w:val="auto"/>
        </w:rPr>
        <w:t>ести в жертву</w:t>
      </w:r>
      <w:r w:rsidR="006534B1">
        <w:rPr>
          <w:color w:val="auto"/>
        </w:rPr>
        <w:t xml:space="preserve"> Ицхак</w:t>
      </w:r>
      <w:r w:rsidRPr="00C30296">
        <w:rPr>
          <w:color w:val="auto"/>
        </w:rPr>
        <w:t>а, тут у Авраѓама сомнений</w:t>
      </w:r>
      <w:r w:rsidR="00A02157" w:rsidRPr="00C30296">
        <w:rPr>
          <w:color w:val="auto"/>
        </w:rPr>
        <w:t xml:space="preserve"> нет,</w:t>
      </w:r>
      <w:r w:rsidRPr="00C30296">
        <w:rPr>
          <w:color w:val="auto"/>
        </w:rPr>
        <w:t xml:space="preserve"> и он действует полностью действием веры и, не задавая никаких вопросов, не подавая никаких сомнений, вед</w:t>
      </w:r>
      <w:r w:rsidR="008C5A20" w:rsidRPr="00C30296">
        <w:rPr>
          <w:color w:val="auto"/>
        </w:rPr>
        <w:t>ё</w:t>
      </w:r>
      <w:r w:rsidRPr="00C30296">
        <w:rPr>
          <w:color w:val="auto"/>
        </w:rPr>
        <w:t>т</w:t>
      </w:r>
      <w:r w:rsidR="006534B1">
        <w:rPr>
          <w:color w:val="auto"/>
        </w:rPr>
        <w:t xml:space="preserve"> Ицхак</w:t>
      </w:r>
      <w:r w:rsidRPr="00C30296">
        <w:rPr>
          <w:color w:val="auto"/>
        </w:rPr>
        <w:t>а к месту жертвенника.</w:t>
      </w:r>
    </w:p>
    <w:p w14:paraId="497A6928" w14:textId="46109F12" w:rsidR="00FB4E67" w:rsidRPr="00C30296" w:rsidRDefault="00FB4E67" w:rsidP="00FF7D7B">
      <w:pPr>
        <w:rPr>
          <w:color w:val="auto"/>
        </w:rPr>
      </w:pPr>
      <w:bookmarkStart w:id="202" w:name="_Hlk133323337"/>
      <w:r w:rsidRPr="00C30296">
        <w:rPr>
          <w:color w:val="auto"/>
        </w:rPr>
        <w:t>Так и в нашей жизни необходимы, постоянно необходимы два инструмента</w:t>
      </w:r>
      <w:r w:rsidR="001A1E2B" w:rsidRPr="00C30296">
        <w:rPr>
          <w:color w:val="auto"/>
        </w:rPr>
        <w:t xml:space="preserve"> – </w:t>
      </w:r>
      <w:r w:rsidRPr="00C30296">
        <w:rPr>
          <w:color w:val="auto"/>
        </w:rPr>
        <w:t>полная безоговорочная вера и сомнения.</w:t>
      </w:r>
      <w:bookmarkEnd w:id="202"/>
      <w:r w:rsidR="00FF7D7B" w:rsidRPr="00C30296">
        <w:rPr>
          <w:color w:val="auto"/>
        </w:rPr>
        <w:t xml:space="preserve"> </w:t>
      </w:r>
      <w:r w:rsidRPr="00C30296">
        <w:rPr>
          <w:color w:val="auto"/>
        </w:rPr>
        <w:t>И у каждого, конечно, сво</w:t>
      </w:r>
      <w:r w:rsidR="008C5A20" w:rsidRPr="00C30296">
        <w:rPr>
          <w:color w:val="auto"/>
        </w:rPr>
        <w:t>ё</w:t>
      </w:r>
      <w:r w:rsidRPr="00C30296">
        <w:rPr>
          <w:color w:val="auto"/>
        </w:rPr>
        <w:t xml:space="preserve"> место. Иногда бывает, что полное подчинение, безоговорочное подчинение становится хуже, чем анархия, приводит к тоталитаризму, к ломке себя, к отсутствию мысли.</w:t>
      </w:r>
      <w:r w:rsidR="00FF7D7B" w:rsidRPr="00C30296">
        <w:rPr>
          <w:color w:val="auto"/>
        </w:rPr>
        <w:t xml:space="preserve"> </w:t>
      </w:r>
      <w:r w:rsidRPr="00C30296">
        <w:rPr>
          <w:color w:val="auto"/>
        </w:rPr>
        <w:t xml:space="preserve">Человек должен мыслить, должен думать, должен сомневаться, чтобы жить. И сомнения, </w:t>
      </w:r>
      <w:r w:rsidRPr="00C30296">
        <w:rPr>
          <w:color w:val="auto"/>
        </w:rPr>
        <w:lastRenderedPageBreak/>
        <w:t>и вера в разумной смеси должны присутствовать в нашей жизни.</w:t>
      </w:r>
    </w:p>
    <w:p w14:paraId="78210D67" w14:textId="272FD6F7" w:rsidR="00FB4E67" w:rsidRPr="00C30296" w:rsidRDefault="00FB4E67" w:rsidP="00FF7D7B">
      <w:pPr>
        <w:rPr>
          <w:color w:val="auto"/>
        </w:rPr>
      </w:pPr>
      <w:r w:rsidRPr="00C30296">
        <w:rPr>
          <w:color w:val="auto"/>
        </w:rPr>
        <w:t>Когда вс</w:t>
      </w:r>
      <w:r w:rsidR="00FF7D7B" w:rsidRPr="00C30296">
        <w:rPr>
          <w:color w:val="auto"/>
        </w:rPr>
        <w:t>ё</w:t>
      </w:r>
      <w:r w:rsidRPr="00C30296">
        <w:rPr>
          <w:color w:val="auto"/>
        </w:rPr>
        <w:t xml:space="preserve"> вокруг ясно, понятно, расставлено по полочкам и, казалось бы, вс</w:t>
      </w:r>
      <w:r w:rsidR="00FF7D7B" w:rsidRPr="00C30296">
        <w:rPr>
          <w:color w:val="auto"/>
        </w:rPr>
        <w:t>ё</w:t>
      </w:r>
      <w:r w:rsidRPr="00C30296">
        <w:rPr>
          <w:color w:val="auto"/>
        </w:rPr>
        <w:t xml:space="preserve"> на глазах, тут как раз и надо включить силу сомнения и пересмотреть, а так ли вс</w:t>
      </w:r>
      <w:r w:rsidR="008C5A20" w:rsidRPr="00C30296">
        <w:rPr>
          <w:color w:val="auto"/>
        </w:rPr>
        <w:t>ё</w:t>
      </w:r>
      <w:r w:rsidRPr="00C30296">
        <w:rPr>
          <w:color w:val="auto"/>
        </w:rPr>
        <w:t>, как оно кажется?</w:t>
      </w:r>
    </w:p>
    <w:p w14:paraId="6E9F7772" w14:textId="7CEA766B" w:rsidR="00FB4E67" w:rsidRPr="00C30296" w:rsidRDefault="00FB4E67" w:rsidP="008C5A20">
      <w:pPr>
        <w:rPr>
          <w:color w:val="auto"/>
        </w:rPr>
      </w:pPr>
      <w:r w:rsidRPr="00C30296">
        <w:rPr>
          <w:color w:val="auto"/>
        </w:rPr>
        <w:t>Когда на дворе</w:t>
      </w:r>
      <w:r w:rsidR="001A1E2B" w:rsidRPr="00C30296">
        <w:rPr>
          <w:color w:val="auto"/>
        </w:rPr>
        <w:t xml:space="preserve"> </w:t>
      </w:r>
      <w:r w:rsidRPr="00C30296">
        <w:rPr>
          <w:color w:val="auto"/>
        </w:rPr>
        <w:t>смутные времена, когда тяжело и когда не за что уцепиться, тут самое время включать инструмент веры, но помним, что мы-то с вами</w:t>
      </w:r>
      <w:r w:rsidR="001A1E2B" w:rsidRPr="00C30296">
        <w:rPr>
          <w:color w:val="auto"/>
        </w:rPr>
        <w:t xml:space="preserve"> </w:t>
      </w:r>
      <w:r w:rsidRPr="00C30296">
        <w:rPr>
          <w:color w:val="auto"/>
        </w:rPr>
        <w:t>потомки</w:t>
      </w:r>
      <w:r w:rsidR="006534B1">
        <w:rPr>
          <w:color w:val="auto"/>
        </w:rPr>
        <w:t xml:space="preserve"> Ицхак</w:t>
      </w:r>
      <w:r w:rsidRPr="00C30296">
        <w:rPr>
          <w:color w:val="auto"/>
        </w:rPr>
        <w:t>а.</w:t>
      </w:r>
      <w:r w:rsidR="00FF7D7B" w:rsidRPr="00C30296">
        <w:rPr>
          <w:color w:val="auto"/>
        </w:rPr>
        <w:t xml:space="preserve"> </w:t>
      </w:r>
      <w:r w:rsidRPr="00C30296">
        <w:rPr>
          <w:color w:val="auto"/>
        </w:rPr>
        <w:t>Вс</w:t>
      </w:r>
      <w:r w:rsidR="00FF7D7B" w:rsidRPr="00C30296">
        <w:rPr>
          <w:color w:val="auto"/>
        </w:rPr>
        <w:t>ё</w:t>
      </w:r>
      <w:r w:rsidRPr="00C30296">
        <w:rPr>
          <w:color w:val="auto"/>
        </w:rPr>
        <w:t>-таки мы приходим со стороны сомневающихся.</w:t>
      </w:r>
      <w:r w:rsidR="00FF7D7B" w:rsidRPr="00C30296">
        <w:rPr>
          <w:color w:val="auto"/>
        </w:rPr>
        <w:t xml:space="preserve"> </w:t>
      </w:r>
      <w:r w:rsidRPr="00C30296">
        <w:rPr>
          <w:color w:val="auto"/>
        </w:rPr>
        <w:t>И наш жизненный путь часто переполнен сомнениями.</w:t>
      </w:r>
      <w:r w:rsidR="00FF7D7B" w:rsidRPr="00C30296">
        <w:rPr>
          <w:color w:val="auto"/>
        </w:rPr>
        <w:t xml:space="preserve"> </w:t>
      </w:r>
      <w:r w:rsidRPr="00C30296">
        <w:rPr>
          <w:color w:val="auto"/>
        </w:rPr>
        <w:t>Весь иудаизм полон сомнений, вопросов, ответов на эти вопросы и новых вопросов, которые задаются.</w:t>
      </w:r>
      <w:r w:rsidR="00FF7D7B" w:rsidRPr="00C30296">
        <w:rPr>
          <w:color w:val="auto"/>
        </w:rPr>
        <w:t xml:space="preserve"> </w:t>
      </w:r>
      <w:bookmarkStart w:id="203" w:name="_Hlk133323386"/>
      <w:r w:rsidRPr="00C30296">
        <w:rPr>
          <w:color w:val="auto"/>
        </w:rPr>
        <w:t>Иудаизм</w:t>
      </w:r>
      <w:r w:rsidR="001A1E2B" w:rsidRPr="00C30296">
        <w:rPr>
          <w:color w:val="auto"/>
        </w:rPr>
        <w:t xml:space="preserve"> – </w:t>
      </w:r>
      <w:r w:rsidRPr="00C30296">
        <w:rPr>
          <w:color w:val="auto"/>
        </w:rPr>
        <w:t>это, по сути, взаимоотношени</w:t>
      </w:r>
      <w:r w:rsidR="00FF7D7B" w:rsidRPr="00C30296">
        <w:rPr>
          <w:color w:val="auto"/>
        </w:rPr>
        <w:t>я</w:t>
      </w:r>
      <w:r w:rsidRPr="00C30296">
        <w:rPr>
          <w:color w:val="auto"/>
        </w:rPr>
        <w:t xml:space="preserve"> с Богом на базе вопросов и ответов, сомнений и разрешений сомнений. </w:t>
      </w:r>
      <w:bookmarkEnd w:id="203"/>
      <w:r w:rsidRPr="00C30296">
        <w:rPr>
          <w:color w:val="auto"/>
        </w:rPr>
        <w:t>Талмуд говорит, что нет больше радости, чем разрешение сомнений.</w:t>
      </w:r>
      <w:r w:rsidR="008C5A20" w:rsidRPr="00C30296">
        <w:rPr>
          <w:color w:val="auto"/>
        </w:rPr>
        <w:t xml:space="preserve"> </w:t>
      </w:r>
      <w:r w:rsidRPr="00C30296">
        <w:rPr>
          <w:color w:val="auto"/>
        </w:rPr>
        <w:t>Но иногда, конечно, стоит остановиться и усомниться в том, стоит ли сомневаться, и подумать: «Может быть, хватит уже сомневаться». Это тоже вполне уместно.</w:t>
      </w:r>
    </w:p>
    <w:p w14:paraId="1F62F045" w14:textId="75F3F726" w:rsidR="00CE41FC" w:rsidRPr="00C30296" w:rsidRDefault="00FB4E67" w:rsidP="00CE41FC">
      <w:pPr>
        <w:ind w:firstLine="708"/>
        <w:rPr>
          <w:color w:val="auto"/>
        </w:rPr>
      </w:pPr>
      <w:r w:rsidRPr="00C30296">
        <w:rPr>
          <w:color w:val="auto"/>
        </w:rPr>
        <w:t>Вот такие мысли, может быть, немножко запутанные, но, наверное, полезн</w:t>
      </w:r>
      <w:r w:rsidR="00FF7D7B" w:rsidRPr="00C30296">
        <w:rPr>
          <w:color w:val="auto"/>
        </w:rPr>
        <w:t>ые</w:t>
      </w:r>
      <w:r w:rsidR="008C5A20" w:rsidRPr="00C30296">
        <w:rPr>
          <w:color w:val="auto"/>
        </w:rPr>
        <w:t xml:space="preserve"> </w:t>
      </w:r>
      <w:r w:rsidRPr="00C30296">
        <w:rPr>
          <w:color w:val="auto"/>
        </w:rPr>
        <w:t>появились в связи с недельной главой Ваера.</w:t>
      </w:r>
      <w:r w:rsidR="00CE41FC" w:rsidRPr="00C30296">
        <w:rPr>
          <w:color w:val="auto"/>
        </w:rPr>
        <w:br w:type="page"/>
      </w:r>
    </w:p>
    <w:p w14:paraId="3AD0CD0C" w14:textId="12AFFDE6" w:rsidR="00FB4E67" w:rsidRPr="00C30296" w:rsidRDefault="00FB4E67" w:rsidP="00CE41FC">
      <w:pPr>
        <w:pStyle w:val="2"/>
      </w:pPr>
      <w:bookmarkStart w:id="204" w:name="_Toc142942424"/>
      <w:r w:rsidRPr="00C30296">
        <w:lastRenderedPageBreak/>
        <w:t>Особенный слух</w:t>
      </w:r>
      <w:bookmarkEnd w:id="204"/>
    </w:p>
    <w:p w14:paraId="775710A9" w14:textId="77777777" w:rsidR="00FB4E67" w:rsidRPr="00C30296" w:rsidRDefault="00FB4E67" w:rsidP="00FB4E67">
      <w:pPr>
        <w:rPr>
          <w:color w:val="auto"/>
        </w:rPr>
      </w:pPr>
    </w:p>
    <w:p w14:paraId="0F01A32E" w14:textId="786DFC2C" w:rsidR="00FB4E67" w:rsidRPr="00C30296" w:rsidRDefault="00FB4E67" w:rsidP="00FB4E67">
      <w:pPr>
        <w:rPr>
          <w:color w:val="auto"/>
        </w:rPr>
      </w:pPr>
      <w:r w:rsidRPr="00C30296">
        <w:rPr>
          <w:color w:val="auto"/>
        </w:rPr>
        <w:t xml:space="preserve">Когда-то во времена моей молодости </w:t>
      </w:r>
      <w:bookmarkStart w:id="205" w:name="_Hlk133323475"/>
      <w:r w:rsidRPr="00C30296">
        <w:rPr>
          <w:color w:val="auto"/>
        </w:rPr>
        <w:t>было принято, что старшеклассники проходили курсы первой помощи</w:t>
      </w:r>
      <w:bookmarkEnd w:id="205"/>
      <w:r w:rsidRPr="00C30296">
        <w:rPr>
          <w:color w:val="auto"/>
        </w:rPr>
        <w:t xml:space="preserve"> в так</w:t>
      </w:r>
      <w:r w:rsidR="00FF7D7B" w:rsidRPr="00C30296">
        <w:rPr>
          <w:color w:val="auto"/>
        </w:rPr>
        <w:t xml:space="preserve"> </w:t>
      </w:r>
      <w:r w:rsidRPr="00C30296">
        <w:rPr>
          <w:color w:val="auto"/>
        </w:rPr>
        <w:t xml:space="preserve">называемом </w:t>
      </w:r>
      <w:r w:rsidRPr="00C30296">
        <w:rPr>
          <w:i/>
          <w:iCs/>
          <w:color w:val="auto"/>
        </w:rPr>
        <w:t>Маген Давид Адом</w:t>
      </w:r>
      <w:r w:rsidR="001A1E2B" w:rsidRPr="00C30296">
        <w:rPr>
          <w:i/>
          <w:iCs/>
          <w:color w:val="auto"/>
        </w:rPr>
        <w:t xml:space="preserve"> </w:t>
      </w:r>
      <w:r w:rsidR="00FF7D7B" w:rsidRPr="00C30296">
        <w:rPr>
          <w:i/>
          <w:iCs/>
          <w:color w:val="auto"/>
        </w:rPr>
        <w:t>(</w:t>
      </w:r>
      <w:r w:rsidRPr="00C30296">
        <w:rPr>
          <w:i/>
          <w:iCs/>
          <w:color w:val="auto"/>
        </w:rPr>
        <w:t>Красный Маген Давид</w:t>
      </w:r>
      <w:r w:rsidR="00FF7D7B" w:rsidRPr="00C30296">
        <w:rPr>
          <w:i/>
          <w:iCs/>
          <w:color w:val="auto"/>
        </w:rPr>
        <w:t>)</w:t>
      </w:r>
      <w:r w:rsidR="00036408" w:rsidRPr="00C30296">
        <w:rPr>
          <w:i/>
          <w:iCs/>
          <w:color w:val="auto"/>
        </w:rPr>
        <w:t xml:space="preserve"> – </w:t>
      </w:r>
      <w:r w:rsidRPr="00C30296">
        <w:rPr>
          <w:color w:val="auto"/>
        </w:rPr>
        <w:t>так в Израиле называют скорую помощь.</w:t>
      </w:r>
      <w:r w:rsidR="00FF7D7B" w:rsidRPr="00C30296">
        <w:rPr>
          <w:color w:val="auto"/>
        </w:rPr>
        <w:t xml:space="preserve"> </w:t>
      </w:r>
      <w:r w:rsidRPr="00C30296">
        <w:rPr>
          <w:color w:val="auto"/>
        </w:rPr>
        <w:t>Было интересно, конечно, посмотреть на быт тех, кто</w:t>
      </w:r>
      <w:r w:rsidR="00FF7D7B" w:rsidRPr="00C30296">
        <w:rPr>
          <w:color w:val="auto"/>
        </w:rPr>
        <w:t xml:space="preserve"> </w:t>
      </w:r>
      <w:r w:rsidRPr="00C30296">
        <w:rPr>
          <w:color w:val="auto"/>
        </w:rPr>
        <w:t>работает на скорой помощи, на их повседневную работу, ну и, конечно, самое главное</w:t>
      </w:r>
      <w:r w:rsidR="00036408" w:rsidRPr="00C30296">
        <w:rPr>
          <w:color w:val="auto"/>
        </w:rPr>
        <w:t xml:space="preserve"> – </w:t>
      </w:r>
      <w:r w:rsidRPr="00C30296">
        <w:rPr>
          <w:color w:val="auto"/>
        </w:rPr>
        <w:t>учиться оказанию первой помощи и не только этому.</w:t>
      </w:r>
      <w:r w:rsidR="00FF7D7B" w:rsidRPr="00C30296">
        <w:rPr>
          <w:color w:val="auto"/>
        </w:rPr>
        <w:t xml:space="preserve"> </w:t>
      </w:r>
      <w:r w:rsidRPr="00C30296">
        <w:rPr>
          <w:color w:val="auto"/>
        </w:rPr>
        <w:t>Молодой наставник рассказывал о том, как правильно действовать, когда происходит какой-то случай с большим количеством пострадавших.</w:t>
      </w:r>
      <w:r w:rsidR="00FF7D7B" w:rsidRPr="00C30296">
        <w:rPr>
          <w:color w:val="auto"/>
        </w:rPr>
        <w:t xml:space="preserve"> </w:t>
      </w:r>
      <w:r w:rsidRPr="00C30296">
        <w:rPr>
          <w:color w:val="auto"/>
        </w:rPr>
        <w:t>Машина скорой помощи прибывает на место теракта или аварии (к сожалению, теракты в Израиле по-прежнему часто случаются) и видит, так как это и называется, большое количество пострадавших. Не дай Бог увидеть ту картину, которая открывается парамедикам и врачам, когда они выходят из машины.</w:t>
      </w:r>
      <w:r w:rsidR="00FF7D7B" w:rsidRPr="00C30296">
        <w:rPr>
          <w:color w:val="auto"/>
        </w:rPr>
        <w:t xml:space="preserve"> </w:t>
      </w:r>
      <w:bookmarkStart w:id="206" w:name="_Hlk133323526"/>
      <w:r w:rsidRPr="00C30296">
        <w:rPr>
          <w:color w:val="auto"/>
        </w:rPr>
        <w:t xml:space="preserve">И тут возникает </w:t>
      </w:r>
      <w:r w:rsidR="00FF7D7B" w:rsidRPr="00C30296">
        <w:rPr>
          <w:color w:val="auto"/>
        </w:rPr>
        <w:t>вопрос</w:t>
      </w:r>
      <w:r w:rsidRPr="00C30296">
        <w:rPr>
          <w:color w:val="auto"/>
        </w:rPr>
        <w:t>: за кого хвататься первым, кем первым заняться,</w:t>
      </w:r>
      <w:bookmarkEnd w:id="206"/>
      <w:r w:rsidRPr="00C30296">
        <w:rPr>
          <w:color w:val="auto"/>
        </w:rPr>
        <w:t xml:space="preserve"> ведь время идет на минуты, на секунды, и, уделив внимание тому, кто меньше нуждается во внимании, можно упустить кого-то, кто за это время, не дай Бог, может умереть?</w:t>
      </w:r>
      <w:r w:rsidR="003C7B71" w:rsidRPr="00C30296">
        <w:rPr>
          <w:color w:val="auto"/>
        </w:rPr>
        <w:t xml:space="preserve"> </w:t>
      </w:r>
      <w:r w:rsidR="00FF7D7B" w:rsidRPr="00C30296">
        <w:rPr>
          <w:color w:val="auto"/>
        </w:rPr>
        <w:t>Р</w:t>
      </w:r>
      <w:r w:rsidRPr="00C30296">
        <w:rPr>
          <w:color w:val="auto"/>
        </w:rPr>
        <w:t>еально</w:t>
      </w:r>
      <w:r w:rsidR="00FF7D7B" w:rsidRPr="00C30296">
        <w:rPr>
          <w:color w:val="auto"/>
        </w:rPr>
        <w:t xml:space="preserve"> это</w:t>
      </w:r>
      <w:r w:rsidRPr="00C30296">
        <w:rPr>
          <w:color w:val="auto"/>
        </w:rPr>
        <w:t xml:space="preserve"> вопрос жизни и смерти.</w:t>
      </w:r>
      <w:r w:rsidR="003C7B71" w:rsidRPr="00C30296">
        <w:rPr>
          <w:color w:val="auto"/>
        </w:rPr>
        <w:t xml:space="preserve"> </w:t>
      </w:r>
      <w:r w:rsidRPr="00C30296">
        <w:rPr>
          <w:color w:val="auto"/>
        </w:rPr>
        <w:t>Парамедик сказал: «</w:t>
      </w:r>
      <w:bookmarkStart w:id="207" w:name="_Hlk133323583"/>
      <w:r w:rsidRPr="00C30296">
        <w:rPr>
          <w:color w:val="auto"/>
        </w:rPr>
        <w:t>Тот, кто больше всех кричит из пострадавших, тот меньше всего нуждается в твоей помощи</w:t>
      </w:r>
      <w:bookmarkEnd w:id="207"/>
      <w:r w:rsidRPr="00C30296">
        <w:rPr>
          <w:color w:val="auto"/>
        </w:rPr>
        <w:t>, это общее правило».</w:t>
      </w:r>
      <w:r w:rsidR="003C7B71" w:rsidRPr="00C30296">
        <w:rPr>
          <w:color w:val="auto"/>
        </w:rPr>
        <w:t xml:space="preserve"> </w:t>
      </w:r>
      <w:r w:rsidRPr="00C30296">
        <w:rPr>
          <w:color w:val="auto"/>
        </w:rPr>
        <w:t>Почему так? Потому что, если человек кричит, это значит, что у него есть пульс, у него есть дыхание для того, чтобы громко кричать, хорошо дышать, и он наверняка находится в сознании. Это значит, что он может подождать, пока мы поможем кому-то другому, кто может тихо постан</w:t>
      </w:r>
      <w:r w:rsidR="003C7B71" w:rsidRPr="00C30296">
        <w:rPr>
          <w:color w:val="auto"/>
        </w:rPr>
        <w:t>ыва</w:t>
      </w:r>
      <w:r w:rsidRPr="00C30296">
        <w:rPr>
          <w:color w:val="auto"/>
        </w:rPr>
        <w:t>ть</w:t>
      </w:r>
      <w:r w:rsidR="003C7B71" w:rsidRPr="00C30296">
        <w:rPr>
          <w:color w:val="auto"/>
        </w:rPr>
        <w:t>,</w:t>
      </w:r>
      <w:r w:rsidRPr="00C30296">
        <w:rPr>
          <w:color w:val="auto"/>
        </w:rPr>
        <w:t xml:space="preserve"> или без сознания, или в какой-то другой критической ситуации. То есть если мы не можем сразу определить, кому помочь, то мы сразу можем определить в </w:t>
      </w:r>
      <w:r w:rsidRPr="00C30296">
        <w:rPr>
          <w:color w:val="auto"/>
        </w:rPr>
        <w:lastRenderedPageBreak/>
        <w:t>большинстве случаев, кому можно помочь чуть-чуть позже.</w:t>
      </w:r>
    </w:p>
    <w:p w14:paraId="5F546742" w14:textId="5DE03173" w:rsidR="00FB4E67" w:rsidRPr="00C30296" w:rsidRDefault="00FB4E67" w:rsidP="00FB4E67">
      <w:pPr>
        <w:rPr>
          <w:color w:val="auto"/>
        </w:rPr>
      </w:pPr>
      <w:bookmarkStart w:id="208" w:name="_Hlk133323636"/>
      <w:r w:rsidRPr="00C30296">
        <w:rPr>
          <w:color w:val="auto"/>
        </w:rPr>
        <w:t>Это правило можно вынести в жизнь и применять в вопросах благотворительности и в вопросах каких-то судебных</w:t>
      </w:r>
      <w:r w:rsidR="003C7B71" w:rsidRPr="00C30296">
        <w:rPr>
          <w:color w:val="auto"/>
        </w:rPr>
        <w:t xml:space="preserve"> </w:t>
      </w:r>
      <w:r w:rsidRPr="00C30296">
        <w:rPr>
          <w:color w:val="auto"/>
        </w:rPr>
        <w:t>разборок.</w:t>
      </w:r>
      <w:r w:rsidR="003C7B71" w:rsidRPr="00C30296">
        <w:rPr>
          <w:color w:val="auto"/>
        </w:rPr>
        <w:t xml:space="preserve"> </w:t>
      </w:r>
      <w:bookmarkEnd w:id="208"/>
      <w:r w:rsidRPr="00C30296">
        <w:rPr>
          <w:color w:val="auto"/>
        </w:rPr>
        <w:t>Далеко не всегда, кто громче кричит, тот и прав. Хотя, к сожалению, сложилось в обществе такое понимание, такой подход, естественное желание человека встать на сторону того, кто больше кричит.</w:t>
      </w:r>
    </w:p>
    <w:p w14:paraId="243FC694" w14:textId="77777777" w:rsidR="003C7B71" w:rsidRPr="00C30296" w:rsidRDefault="00FB4E67" w:rsidP="00FB4E67">
      <w:pPr>
        <w:rPr>
          <w:color w:val="auto"/>
        </w:rPr>
      </w:pPr>
      <w:r w:rsidRPr="00C30296">
        <w:rPr>
          <w:color w:val="auto"/>
        </w:rPr>
        <w:t xml:space="preserve">В нашей недельной главе мы читаем историю о </w:t>
      </w:r>
      <w:r w:rsidR="00D07FB2" w:rsidRPr="00C30296">
        <w:rPr>
          <w:color w:val="auto"/>
        </w:rPr>
        <w:t>Ѓагар</w:t>
      </w:r>
      <w:r w:rsidRPr="00C30296">
        <w:rPr>
          <w:color w:val="auto"/>
        </w:rPr>
        <w:t>, которую второй раз выгоняет Авраѓам, и мы читаем в 21</w:t>
      </w:r>
      <w:r w:rsidR="003C7B71" w:rsidRPr="00C30296">
        <w:rPr>
          <w:color w:val="auto"/>
        </w:rPr>
        <w:t>-ой</w:t>
      </w:r>
      <w:r w:rsidRPr="00C30296">
        <w:rPr>
          <w:color w:val="auto"/>
        </w:rPr>
        <w:t xml:space="preserve"> главе книги </w:t>
      </w:r>
      <w:r w:rsidR="00E16D16" w:rsidRPr="00C30296">
        <w:rPr>
          <w:color w:val="auto"/>
        </w:rPr>
        <w:t>Берешит</w:t>
      </w:r>
      <w:r w:rsidRPr="00C30296">
        <w:rPr>
          <w:color w:val="auto"/>
        </w:rPr>
        <w:t xml:space="preserve">: </w:t>
      </w:r>
    </w:p>
    <w:p w14:paraId="6DF47AD1" w14:textId="77777777" w:rsidR="003C7B71" w:rsidRPr="00C30296" w:rsidRDefault="003C7B71" w:rsidP="003C7B71">
      <w:pPr>
        <w:pStyle w:val="17"/>
        <w:rPr>
          <w:color w:val="auto"/>
        </w:rPr>
      </w:pPr>
    </w:p>
    <w:p w14:paraId="360E32AC" w14:textId="048564F4" w:rsidR="003C7B71" w:rsidRPr="00C30296" w:rsidRDefault="00FB4E67" w:rsidP="003C7B71">
      <w:pPr>
        <w:pStyle w:val="17"/>
        <w:rPr>
          <w:color w:val="auto"/>
        </w:rPr>
      </w:pPr>
      <w:r w:rsidRPr="00C30296">
        <w:rPr>
          <w:color w:val="auto"/>
        </w:rPr>
        <w:t>И не стало воды в мехе, и бросила она ребёнка под одним из кустов, и пошла</w:t>
      </w:r>
      <w:r w:rsidR="003C7B71" w:rsidRPr="00C30296">
        <w:rPr>
          <w:color w:val="auto"/>
        </w:rPr>
        <w:t>,</w:t>
      </w:r>
      <w:r w:rsidRPr="00C30296">
        <w:rPr>
          <w:color w:val="auto"/>
        </w:rPr>
        <w:t xml:space="preserve"> и села вдали, на расстояние выстрела из лука. Ибо она сказала: «Пусть не увижу я смерти ребёнка». И она села поодаль и подняла голос</w:t>
      </w:r>
      <w:r w:rsidR="003C7B71" w:rsidRPr="00C30296">
        <w:rPr>
          <w:color w:val="auto"/>
        </w:rPr>
        <w:t xml:space="preserve"> </w:t>
      </w:r>
      <w:r w:rsidRPr="00C30296">
        <w:rPr>
          <w:color w:val="auto"/>
        </w:rPr>
        <w:t xml:space="preserve">свой и заплакала </w:t>
      </w:r>
      <w:r w:rsidR="003C7B71" w:rsidRPr="00C30296">
        <w:rPr>
          <w:color w:val="auto"/>
        </w:rPr>
        <w:t>(</w:t>
      </w:r>
      <w:r w:rsidR="003C7B71" w:rsidRPr="00C30296">
        <w:rPr>
          <w:i w:val="0"/>
          <w:caps w:val="0"/>
          <w:color w:val="auto"/>
          <w:sz w:val="24"/>
          <w:szCs w:val="24"/>
        </w:rPr>
        <w:t>то есть</w:t>
      </w:r>
      <w:r w:rsidR="003C7B71" w:rsidRPr="00C30296">
        <w:rPr>
          <w:caps w:val="0"/>
          <w:color w:val="auto"/>
        </w:rPr>
        <w:t xml:space="preserve"> </w:t>
      </w:r>
      <w:r w:rsidRPr="00C30296">
        <w:rPr>
          <w:color w:val="auto"/>
        </w:rPr>
        <w:t xml:space="preserve">подняла голос, закричала, завыла, заревела </w:t>
      </w:r>
      <w:r w:rsidR="00D07FB2" w:rsidRPr="00C30296">
        <w:rPr>
          <w:color w:val="auto"/>
        </w:rPr>
        <w:t>Ѓагар</w:t>
      </w:r>
      <w:r w:rsidR="003C7B71" w:rsidRPr="00C30296">
        <w:rPr>
          <w:color w:val="auto"/>
        </w:rPr>
        <w:t>)</w:t>
      </w:r>
      <w:r w:rsidRPr="00C30296">
        <w:rPr>
          <w:color w:val="auto"/>
        </w:rPr>
        <w:t xml:space="preserve">. </w:t>
      </w:r>
    </w:p>
    <w:p w14:paraId="6B4A4258" w14:textId="77777777" w:rsidR="003C7B71" w:rsidRPr="00C30296" w:rsidRDefault="003C7B71" w:rsidP="003C7B71">
      <w:pPr>
        <w:pStyle w:val="17"/>
        <w:rPr>
          <w:color w:val="auto"/>
        </w:rPr>
      </w:pPr>
    </w:p>
    <w:p w14:paraId="20F31772" w14:textId="77777777" w:rsidR="003C7B71" w:rsidRPr="00C30296" w:rsidRDefault="00FB4E67" w:rsidP="00FB4E67">
      <w:pPr>
        <w:rPr>
          <w:color w:val="auto"/>
        </w:rPr>
      </w:pPr>
      <w:r w:rsidRPr="00C30296">
        <w:rPr>
          <w:color w:val="auto"/>
        </w:rPr>
        <w:t xml:space="preserve">И что мы читаем в следующем, 17 стихе? </w:t>
      </w:r>
    </w:p>
    <w:p w14:paraId="6348F3D0" w14:textId="77777777" w:rsidR="003C7B71" w:rsidRPr="00C30296" w:rsidRDefault="003C7B71" w:rsidP="00FB4E67">
      <w:pPr>
        <w:rPr>
          <w:color w:val="auto"/>
        </w:rPr>
      </w:pPr>
    </w:p>
    <w:p w14:paraId="29EED9AE" w14:textId="77777777" w:rsidR="003C7B71" w:rsidRPr="00C30296" w:rsidRDefault="00FB4E67" w:rsidP="003C7B71">
      <w:pPr>
        <w:pStyle w:val="17"/>
        <w:rPr>
          <w:color w:val="auto"/>
        </w:rPr>
      </w:pPr>
      <w:r w:rsidRPr="00C30296">
        <w:rPr>
          <w:color w:val="auto"/>
        </w:rPr>
        <w:t>И услышал Бог голос отрока</w:t>
      </w:r>
    </w:p>
    <w:p w14:paraId="65A6065B" w14:textId="77777777" w:rsidR="003C7B71" w:rsidRPr="00C30296" w:rsidRDefault="003C7B71" w:rsidP="00FB4E67">
      <w:pPr>
        <w:rPr>
          <w:color w:val="auto"/>
        </w:rPr>
      </w:pPr>
    </w:p>
    <w:p w14:paraId="440A41FE" w14:textId="44EFAB26" w:rsidR="00FB4E67" w:rsidRPr="00C30296" w:rsidRDefault="003C7B71" w:rsidP="00FB4E67">
      <w:pPr>
        <w:rPr>
          <w:color w:val="auto"/>
        </w:rPr>
      </w:pPr>
      <w:r w:rsidRPr="00C30296">
        <w:rPr>
          <w:color w:val="auto"/>
        </w:rPr>
        <w:t>О</w:t>
      </w:r>
      <w:r w:rsidR="00FB4E67" w:rsidRPr="00C30296">
        <w:rPr>
          <w:color w:val="auto"/>
        </w:rPr>
        <w:t>трок, наверное, тоже хныкал,</w:t>
      </w:r>
      <w:r w:rsidRPr="00C30296">
        <w:rPr>
          <w:color w:val="auto"/>
        </w:rPr>
        <w:t xml:space="preserve"> </w:t>
      </w:r>
      <w:r w:rsidR="00FB4E67" w:rsidRPr="00C30296">
        <w:rPr>
          <w:color w:val="auto"/>
        </w:rPr>
        <w:t xml:space="preserve">плакал, но наверняка не так громко, как </w:t>
      </w:r>
      <w:r w:rsidR="00D07FB2" w:rsidRPr="00C30296">
        <w:rPr>
          <w:color w:val="auto"/>
        </w:rPr>
        <w:t>Ѓагар</w:t>
      </w:r>
      <w:r w:rsidR="00FB4E67" w:rsidRPr="00C30296">
        <w:rPr>
          <w:color w:val="auto"/>
        </w:rPr>
        <w:t xml:space="preserve">, но Господь отзывается, нужда у них общая, но Господь отзывается в данном случае именно на голос мальчика, не на голос </w:t>
      </w:r>
      <w:r w:rsidR="00D07FB2" w:rsidRPr="00C30296">
        <w:rPr>
          <w:color w:val="auto"/>
        </w:rPr>
        <w:t>Ѓагар</w:t>
      </w:r>
      <w:r w:rsidR="00FB4E67" w:rsidRPr="00C30296">
        <w:rPr>
          <w:color w:val="auto"/>
        </w:rPr>
        <w:t>.</w:t>
      </w:r>
    </w:p>
    <w:p w14:paraId="4EEB32C7" w14:textId="1BBC5EB5" w:rsidR="003C7B71" w:rsidRPr="00C30296" w:rsidRDefault="00FB4E67" w:rsidP="00FB4E67">
      <w:pPr>
        <w:rPr>
          <w:color w:val="auto"/>
        </w:rPr>
      </w:pPr>
      <w:r w:rsidRPr="00C30296">
        <w:rPr>
          <w:color w:val="auto"/>
        </w:rPr>
        <w:t xml:space="preserve">Когда мы творим какую-то милость, или милостыню, или какую-то благотворительность, наше ухо должно быть настолько музыкальным, чтобы слышать не только громкость, но и какие-то полутона, какие-то интонации. Уметь услышать того, кто не может громче всех кричать, кто, может быть, не может красивее всех говорить. </w:t>
      </w:r>
      <w:bookmarkStart w:id="209" w:name="_Hlk133323776"/>
      <w:r w:rsidRPr="00C30296">
        <w:rPr>
          <w:color w:val="auto"/>
        </w:rPr>
        <w:t>Уметь распознать того, кто</w:t>
      </w:r>
      <w:r w:rsidR="003C7B71" w:rsidRPr="00C30296">
        <w:rPr>
          <w:color w:val="auto"/>
        </w:rPr>
        <w:t>,</w:t>
      </w:r>
      <w:r w:rsidRPr="00C30296">
        <w:rPr>
          <w:color w:val="auto"/>
        </w:rPr>
        <w:t xml:space="preserve"> </w:t>
      </w:r>
      <w:r w:rsidRPr="00C30296">
        <w:rPr>
          <w:color w:val="auto"/>
        </w:rPr>
        <w:lastRenderedPageBreak/>
        <w:t>действительно</w:t>
      </w:r>
      <w:r w:rsidR="003C7B71" w:rsidRPr="00C30296">
        <w:rPr>
          <w:color w:val="auto"/>
        </w:rPr>
        <w:t>,</w:t>
      </w:r>
      <w:r w:rsidRPr="00C30296">
        <w:rPr>
          <w:color w:val="auto"/>
        </w:rPr>
        <w:t xml:space="preserve"> нуждается в помощи,</w:t>
      </w:r>
      <w:r w:rsidR="00036408" w:rsidRPr="00C30296">
        <w:rPr>
          <w:color w:val="auto"/>
        </w:rPr>
        <w:t xml:space="preserve"> – </w:t>
      </w:r>
      <w:r w:rsidRPr="00C30296">
        <w:rPr>
          <w:color w:val="auto"/>
        </w:rPr>
        <w:t>это, собственно, проявление дара вспоможения.</w:t>
      </w:r>
      <w:r w:rsidR="003C7B71" w:rsidRPr="00C30296">
        <w:rPr>
          <w:color w:val="auto"/>
        </w:rPr>
        <w:t xml:space="preserve"> </w:t>
      </w:r>
      <w:bookmarkEnd w:id="209"/>
    </w:p>
    <w:p w14:paraId="5EAF93CF" w14:textId="5CD4B679" w:rsidR="00FB4E67" w:rsidRPr="00C30296" w:rsidRDefault="00FB4E67" w:rsidP="00FB4E67">
      <w:pPr>
        <w:rPr>
          <w:color w:val="auto"/>
        </w:rPr>
      </w:pPr>
      <w:r w:rsidRPr="00C30296">
        <w:rPr>
          <w:color w:val="auto"/>
        </w:rPr>
        <w:t>Как узнать, кому именно надо помочь, если наши средства ограничены, а приходят люди? Одни кричат, другие молчат, и понять, кто действительно нуждается,</w:t>
      </w:r>
      <w:r w:rsidR="00036408" w:rsidRPr="00C30296">
        <w:rPr>
          <w:color w:val="auto"/>
        </w:rPr>
        <w:t xml:space="preserve"> – </w:t>
      </w:r>
      <w:r w:rsidRPr="00C30296">
        <w:rPr>
          <w:color w:val="auto"/>
        </w:rPr>
        <w:t>трудно.</w:t>
      </w:r>
      <w:r w:rsidR="003C7B71" w:rsidRPr="00C30296">
        <w:rPr>
          <w:color w:val="auto"/>
        </w:rPr>
        <w:t xml:space="preserve"> </w:t>
      </w:r>
      <w:bookmarkStart w:id="210" w:name="_Hlk133323833"/>
      <w:r w:rsidRPr="00C30296">
        <w:rPr>
          <w:color w:val="auto"/>
        </w:rPr>
        <w:t>Надо включать другой слух, слух из другого мира</w:t>
      </w:r>
      <w:r w:rsidR="003C7B71" w:rsidRPr="00C30296">
        <w:rPr>
          <w:color w:val="auto"/>
        </w:rPr>
        <w:t>,</w:t>
      </w:r>
      <w:r w:rsidRPr="00C30296">
        <w:rPr>
          <w:color w:val="auto"/>
        </w:rPr>
        <w:t xml:space="preserve"> для того чтобы правильно направить нашу помощь</w:t>
      </w:r>
      <w:bookmarkEnd w:id="210"/>
      <w:r w:rsidRPr="00C30296">
        <w:rPr>
          <w:color w:val="auto"/>
        </w:rPr>
        <w:t xml:space="preserve">, правильно выбрать нужное действие не только в области благотворительности, </w:t>
      </w:r>
      <w:r w:rsidR="003C7B71" w:rsidRPr="00C30296">
        <w:rPr>
          <w:color w:val="auto"/>
        </w:rPr>
        <w:t xml:space="preserve">но и </w:t>
      </w:r>
      <w:r w:rsidRPr="00C30296">
        <w:rPr>
          <w:color w:val="auto"/>
        </w:rPr>
        <w:t>в области суда, судебных разборок, во многих, во многих областях в жизни, и в порядке дел, которые от нас требуют.</w:t>
      </w:r>
    </w:p>
    <w:p w14:paraId="0FA19782" w14:textId="713775F3" w:rsidR="00774743" w:rsidRPr="00C30296" w:rsidRDefault="00FB4E67" w:rsidP="00774743">
      <w:pPr>
        <w:rPr>
          <w:color w:val="auto"/>
        </w:rPr>
      </w:pPr>
      <w:r w:rsidRPr="00C30296">
        <w:rPr>
          <w:color w:val="auto"/>
        </w:rPr>
        <w:t>И во многих других случаях это</w:t>
      </w:r>
      <w:r w:rsidR="003C7B71" w:rsidRPr="00C30296">
        <w:rPr>
          <w:color w:val="auto"/>
        </w:rPr>
        <w:t>т</w:t>
      </w:r>
      <w:r w:rsidRPr="00C30296">
        <w:rPr>
          <w:color w:val="auto"/>
        </w:rPr>
        <w:t xml:space="preserve"> вид слуха </w:t>
      </w:r>
      <w:r w:rsidR="003C7B71" w:rsidRPr="00C30296">
        <w:rPr>
          <w:color w:val="auto"/>
        </w:rPr>
        <w:t>(</w:t>
      </w:r>
      <w:r w:rsidRPr="00C30296">
        <w:rPr>
          <w:color w:val="auto"/>
        </w:rPr>
        <w:t>прислушивание за пределы громкости голоса, умение абстрагироваться от громкости голоса</w:t>
      </w:r>
      <w:r w:rsidR="003C7B71" w:rsidRPr="00C30296">
        <w:rPr>
          <w:color w:val="auto"/>
        </w:rPr>
        <w:t>)</w:t>
      </w:r>
      <w:r w:rsidR="00036408" w:rsidRPr="00C30296">
        <w:rPr>
          <w:color w:val="auto"/>
        </w:rPr>
        <w:t xml:space="preserve"> – </w:t>
      </w:r>
      <w:r w:rsidRPr="00C30296">
        <w:rPr>
          <w:color w:val="auto"/>
        </w:rPr>
        <w:t>это очень важное умение.</w:t>
      </w:r>
      <w:r w:rsidR="00774743" w:rsidRPr="00C30296">
        <w:rPr>
          <w:color w:val="auto"/>
        </w:rPr>
        <w:br w:type="page"/>
      </w:r>
    </w:p>
    <w:p w14:paraId="22B4AFD6" w14:textId="04AC1010" w:rsidR="00FB4E67" w:rsidRPr="00C30296" w:rsidRDefault="00FB4E67" w:rsidP="00FB4E67">
      <w:pPr>
        <w:pStyle w:val="a8"/>
      </w:pPr>
      <w:bookmarkStart w:id="211" w:name="_Toc119835104"/>
      <w:bookmarkStart w:id="212" w:name="_Toc142942425"/>
      <w:r w:rsidRPr="00C30296">
        <w:lastRenderedPageBreak/>
        <w:t>ХАЕЙ САРА</w:t>
      </w:r>
      <w:bookmarkEnd w:id="211"/>
      <w:bookmarkEnd w:id="212"/>
    </w:p>
    <w:p w14:paraId="35AC4C2D" w14:textId="77777777" w:rsidR="00CE41FC" w:rsidRPr="00C30296" w:rsidRDefault="00CE41FC" w:rsidP="00CE41FC">
      <w:pPr>
        <w:rPr>
          <w:color w:val="auto"/>
        </w:rPr>
      </w:pPr>
    </w:p>
    <w:p w14:paraId="08CA5C91" w14:textId="57F0EF6E" w:rsidR="00FB4E67" w:rsidRPr="00C30296" w:rsidRDefault="00FB4E67" w:rsidP="00FB4E67">
      <w:pPr>
        <w:pStyle w:val="2"/>
      </w:pPr>
      <w:bookmarkStart w:id="213" w:name="_Toc142942426"/>
      <w:r w:rsidRPr="00C30296">
        <w:t>Авраѓам и земляне</w:t>
      </w:r>
      <w:r w:rsidR="005D7DCC" w:rsidRPr="00C30296">
        <w:t xml:space="preserve"> (23:3-20)</w:t>
      </w:r>
      <w:bookmarkEnd w:id="213"/>
    </w:p>
    <w:p w14:paraId="564DE683" w14:textId="77777777" w:rsidR="00FB4E67" w:rsidRPr="00C30296" w:rsidRDefault="00FB4E67" w:rsidP="00FB4E67">
      <w:pPr>
        <w:rPr>
          <w:color w:val="auto"/>
        </w:rPr>
      </w:pPr>
    </w:p>
    <w:p w14:paraId="05912681" w14:textId="188DDD0A" w:rsidR="00FB4E67" w:rsidRPr="00C30296" w:rsidRDefault="00A33976" w:rsidP="00FB4E67">
      <w:pPr>
        <w:rPr>
          <w:color w:val="auto"/>
        </w:rPr>
      </w:pPr>
      <w:r w:rsidRPr="00C30296">
        <w:rPr>
          <w:color w:val="auto"/>
        </w:rPr>
        <w:t>Мы начнём читать историю о том</w:t>
      </w:r>
      <w:r w:rsidR="00FB4E67" w:rsidRPr="00C30296">
        <w:rPr>
          <w:color w:val="auto"/>
        </w:rPr>
        <w:t xml:space="preserve">, как Авраѓам купил в погребальное владение себе и всему нашему народу (и нам тоже) пещеру, которая тогда и сегодня называлась </w:t>
      </w:r>
      <w:r w:rsidRPr="00C30296">
        <w:rPr>
          <w:i/>
          <w:iCs/>
          <w:color w:val="auto"/>
        </w:rPr>
        <w:t>М</w:t>
      </w:r>
      <w:r w:rsidR="00FB4E67" w:rsidRPr="00C30296">
        <w:rPr>
          <w:i/>
          <w:iCs/>
          <w:color w:val="auto"/>
        </w:rPr>
        <w:t xml:space="preserve">еарат </w:t>
      </w:r>
      <w:r w:rsidRPr="00C30296">
        <w:rPr>
          <w:i/>
          <w:iCs/>
          <w:color w:val="auto"/>
        </w:rPr>
        <w:t>Ѓ</w:t>
      </w:r>
      <w:r w:rsidR="00FB4E67" w:rsidRPr="00C30296">
        <w:rPr>
          <w:i/>
          <w:iCs/>
          <w:color w:val="auto"/>
        </w:rPr>
        <w:t>амахпела</w:t>
      </w:r>
      <w:r w:rsidR="00FB4E67" w:rsidRPr="00C30296">
        <w:rPr>
          <w:color w:val="auto"/>
        </w:rPr>
        <w:t xml:space="preserve"> </w:t>
      </w:r>
      <w:r w:rsidRPr="00C30296">
        <w:rPr>
          <w:color w:val="auto"/>
        </w:rPr>
        <w:t>(</w:t>
      </w:r>
      <w:r w:rsidR="00FB4E67" w:rsidRPr="00C30296">
        <w:rPr>
          <w:color w:val="auto"/>
        </w:rPr>
        <w:t xml:space="preserve">или </w:t>
      </w:r>
      <w:r w:rsidRPr="00C30296">
        <w:rPr>
          <w:i/>
          <w:iCs/>
          <w:color w:val="auto"/>
        </w:rPr>
        <w:t>Д</w:t>
      </w:r>
      <w:r w:rsidR="00FB4E67" w:rsidRPr="00C30296">
        <w:rPr>
          <w:i/>
          <w:iCs/>
          <w:color w:val="auto"/>
        </w:rPr>
        <w:t xml:space="preserve">войная </w:t>
      </w:r>
      <w:r w:rsidRPr="00C30296">
        <w:rPr>
          <w:i/>
          <w:iCs/>
          <w:color w:val="auto"/>
        </w:rPr>
        <w:t>П</w:t>
      </w:r>
      <w:r w:rsidR="00FB4E67" w:rsidRPr="00C30296">
        <w:rPr>
          <w:i/>
          <w:iCs/>
          <w:color w:val="auto"/>
        </w:rPr>
        <w:t>ещера</w:t>
      </w:r>
      <w:r w:rsidRPr="00C30296">
        <w:rPr>
          <w:iCs/>
          <w:color w:val="auto"/>
        </w:rPr>
        <w:t>)</w:t>
      </w:r>
      <w:r w:rsidR="00FB4E67" w:rsidRPr="00C30296">
        <w:rPr>
          <w:color w:val="auto"/>
        </w:rPr>
        <w:t>. Казалось бы, Тора могла просто упомянуть это событие как факт и сказать: «Вот, Авраѓам пошёл к своему соседу, которого звали Эфрон Бен-Цо</w:t>
      </w:r>
      <w:r w:rsidR="003821E7" w:rsidRPr="00C30296">
        <w:rPr>
          <w:color w:val="auto"/>
        </w:rPr>
        <w:t>х</w:t>
      </w:r>
      <w:r w:rsidR="00FB4E67" w:rsidRPr="00C30296">
        <w:rPr>
          <w:color w:val="auto"/>
        </w:rPr>
        <w:t>ар и купил у него за полные деньги, за четыреста шекелей (восемь килограмм</w:t>
      </w:r>
      <w:r w:rsidRPr="00C30296">
        <w:rPr>
          <w:color w:val="auto"/>
        </w:rPr>
        <w:t>ов</w:t>
      </w:r>
      <w:r w:rsidR="00FB4E67" w:rsidRPr="00C30296">
        <w:rPr>
          <w:color w:val="auto"/>
        </w:rPr>
        <w:t xml:space="preserve"> серебра в современном понимании) земельный участок с пещерой, который стал погребальным владением, где он похоронил Сару и где позже был похоронен сам. Был бы такой короткий рассказ, который с лаконичностью Торы вполне мог бы уместиться в один стих. Тем не менее Тора приводит нам полное содержание переговоров Авраѓама с Эфроном, которое может кому-то показаться скучным, как договор о продаже квартиры, в котором разве что юрист разберётся. Не будучи юристами и мало что зная о древней юриспруденции, мы попытаемся прочитать, что Тора хочет нам сказать этой историей и какой вывод для себя мы можем сделать, что мы можем понять</w:t>
      </w:r>
      <w:r w:rsidR="00C6751B" w:rsidRPr="00C30296">
        <w:rPr>
          <w:color w:val="auto"/>
        </w:rPr>
        <w:t>.</w:t>
      </w:r>
      <w:r w:rsidR="00FB4E67" w:rsidRPr="00C30296">
        <w:rPr>
          <w:color w:val="auto"/>
        </w:rPr>
        <w:t xml:space="preserve"> </w:t>
      </w:r>
      <w:r w:rsidR="00C6751B" w:rsidRPr="00C30296">
        <w:rPr>
          <w:color w:val="auto"/>
        </w:rPr>
        <w:t>П</w:t>
      </w:r>
      <w:r w:rsidR="00FB4E67" w:rsidRPr="00C30296">
        <w:rPr>
          <w:color w:val="auto"/>
        </w:rPr>
        <w:t>остара</w:t>
      </w:r>
      <w:r w:rsidR="00C6751B" w:rsidRPr="00C30296">
        <w:rPr>
          <w:color w:val="auto"/>
        </w:rPr>
        <w:t>емся</w:t>
      </w:r>
      <w:r w:rsidR="00FB4E67" w:rsidRPr="00C30296">
        <w:rPr>
          <w:color w:val="auto"/>
        </w:rPr>
        <w:t xml:space="preserve"> понять и увидеть что-то актуальное для себя.</w:t>
      </w:r>
    </w:p>
    <w:p w14:paraId="2C7EE075" w14:textId="77777777" w:rsidR="00FB4E67" w:rsidRPr="00C30296" w:rsidRDefault="00FB4E67" w:rsidP="005D7DCC">
      <w:pPr>
        <w:pStyle w:val="13"/>
      </w:pPr>
    </w:p>
    <w:p w14:paraId="1A75A7D2" w14:textId="77777777" w:rsidR="00FB4E67" w:rsidRPr="00C30296" w:rsidRDefault="00FB4E67" w:rsidP="005D7DCC">
      <w:pPr>
        <w:pStyle w:val="13"/>
      </w:pPr>
      <w:r w:rsidRPr="00C30296">
        <w:rPr>
          <w:szCs w:val="28"/>
          <w:rtl/>
        </w:rPr>
        <w:t>וַיָּקָם אַבְרָהָם מֵעַל פְּנֵי מֵתוֹ וַיְדַבֵּר אֶל-בְּנֵי-חֵת לֵאמֹר׃</w:t>
      </w:r>
    </w:p>
    <w:p w14:paraId="2EB3E96C" w14:textId="72F5C12F" w:rsidR="00FB4E67" w:rsidRPr="00C30296" w:rsidRDefault="00FB4E67" w:rsidP="005D7DCC">
      <w:pPr>
        <w:pStyle w:val="15"/>
        <w:rPr>
          <w:color w:val="auto"/>
        </w:rPr>
      </w:pPr>
      <w:r w:rsidRPr="00C30296">
        <w:rPr>
          <w:color w:val="auto"/>
        </w:rPr>
        <w:t>Вая́ком авраѓа́м меа́ль пенэ́ мето́ Вайдабэ́р эль-бене-хэ́т лемо́р</w:t>
      </w:r>
    </w:p>
    <w:p w14:paraId="470EAEAC" w14:textId="08543526" w:rsidR="00FB4E67" w:rsidRPr="00C30296" w:rsidRDefault="00FB4E67" w:rsidP="005D7DCC">
      <w:pPr>
        <w:pStyle w:val="17"/>
        <w:rPr>
          <w:color w:val="auto"/>
        </w:rPr>
      </w:pPr>
      <w:r w:rsidRPr="00C30296">
        <w:rPr>
          <w:color w:val="auto"/>
        </w:rPr>
        <w:t>3. И поднялся Авраѓам от покойного своего, от Сары</w:t>
      </w:r>
      <w:r w:rsidR="005D7DCC" w:rsidRPr="00C30296">
        <w:rPr>
          <w:color w:val="auto"/>
        </w:rPr>
        <w:t>,</w:t>
      </w:r>
      <w:r w:rsidRPr="00C30296">
        <w:rPr>
          <w:color w:val="auto"/>
        </w:rPr>
        <w:t xml:space="preserve"> И стал говорить с сынами Х</w:t>
      </w:r>
      <w:r w:rsidR="003821E7" w:rsidRPr="00C30296">
        <w:rPr>
          <w:color w:val="auto"/>
        </w:rPr>
        <w:t>ет</w:t>
      </w:r>
      <w:r w:rsidRPr="00C30296">
        <w:rPr>
          <w:color w:val="auto"/>
        </w:rPr>
        <w:t>а:</w:t>
      </w:r>
    </w:p>
    <w:p w14:paraId="194FDF8B" w14:textId="77777777" w:rsidR="00FB4E67" w:rsidRPr="00C30296" w:rsidRDefault="00FB4E67" w:rsidP="005D7DCC">
      <w:pPr>
        <w:pStyle w:val="17"/>
        <w:rPr>
          <w:color w:val="auto"/>
        </w:rPr>
      </w:pPr>
    </w:p>
    <w:p w14:paraId="2980FB98" w14:textId="5EE193F5" w:rsidR="00FB4E67" w:rsidRPr="00C30296" w:rsidRDefault="00FB4E67" w:rsidP="00A33976">
      <w:pPr>
        <w:rPr>
          <w:color w:val="auto"/>
        </w:rPr>
      </w:pPr>
      <w:r w:rsidRPr="00C30296">
        <w:rPr>
          <w:color w:val="auto"/>
        </w:rPr>
        <w:t>Сыны Х</w:t>
      </w:r>
      <w:r w:rsidR="003821E7" w:rsidRPr="00C30296">
        <w:rPr>
          <w:color w:val="auto"/>
        </w:rPr>
        <w:t>ет</w:t>
      </w:r>
      <w:r w:rsidRPr="00C30296">
        <w:rPr>
          <w:color w:val="auto"/>
        </w:rPr>
        <w:t>а</w:t>
      </w:r>
      <w:r w:rsidR="00206050" w:rsidRPr="00C30296">
        <w:rPr>
          <w:color w:val="auto"/>
        </w:rPr>
        <w:t xml:space="preserve"> – </w:t>
      </w:r>
      <w:r w:rsidRPr="00C30296">
        <w:rPr>
          <w:color w:val="auto"/>
        </w:rPr>
        <w:t xml:space="preserve">сыны потомка </w:t>
      </w:r>
      <w:r w:rsidR="0005477C" w:rsidRPr="00C30296">
        <w:rPr>
          <w:color w:val="auto"/>
        </w:rPr>
        <w:t>Кнаан</w:t>
      </w:r>
      <w:r w:rsidRPr="00C30296">
        <w:rPr>
          <w:color w:val="auto"/>
        </w:rPr>
        <w:t xml:space="preserve">а. </w:t>
      </w:r>
      <w:r w:rsidR="0005477C" w:rsidRPr="00C30296">
        <w:rPr>
          <w:color w:val="auto"/>
        </w:rPr>
        <w:t>Кнаан</w:t>
      </w:r>
      <w:r w:rsidRPr="00C30296">
        <w:rPr>
          <w:color w:val="auto"/>
        </w:rPr>
        <w:t>, напомним,</w:t>
      </w:r>
      <w:r w:rsidR="00206050" w:rsidRPr="00C30296">
        <w:rPr>
          <w:color w:val="auto"/>
        </w:rPr>
        <w:t xml:space="preserve"> – </w:t>
      </w:r>
      <w:r w:rsidRPr="00C30296">
        <w:rPr>
          <w:color w:val="auto"/>
        </w:rPr>
        <w:t xml:space="preserve">это сын Хама, которого проклял Ноах. </w:t>
      </w:r>
      <w:r w:rsidRPr="00C30296">
        <w:rPr>
          <w:color w:val="auto"/>
        </w:rPr>
        <w:lastRenderedPageBreak/>
        <w:t xml:space="preserve">Страна, в которой Авраѓам живёт, собственно, называется Кнаан по имени их предка. Слово </w:t>
      </w:r>
      <w:r w:rsidRPr="00C30296">
        <w:rPr>
          <w:i/>
          <w:iCs/>
          <w:color w:val="auto"/>
        </w:rPr>
        <w:t>кнаан</w:t>
      </w:r>
      <w:r w:rsidRPr="00C30296">
        <w:rPr>
          <w:color w:val="auto"/>
        </w:rPr>
        <w:t xml:space="preserve"> означает </w:t>
      </w:r>
      <w:r w:rsidRPr="00C30296">
        <w:rPr>
          <w:i/>
          <w:iCs/>
          <w:color w:val="auto"/>
        </w:rPr>
        <w:t>покорность, смирение</w:t>
      </w:r>
      <w:r w:rsidRPr="00C30296">
        <w:rPr>
          <w:color w:val="auto"/>
        </w:rPr>
        <w:t xml:space="preserve">. Слово </w:t>
      </w:r>
      <w:r w:rsidRPr="00C30296">
        <w:rPr>
          <w:i/>
          <w:iCs/>
          <w:color w:val="auto"/>
        </w:rPr>
        <w:t>х</w:t>
      </w:r>
      <w:r w:rsidR="003821E7" w:rsidRPr="00C30296">
        <w:rPr>
          <w:i/>
          <w:iCs/>
          <w:color w:val="auto"/>
        </w:rPr>
        <w:t>е</w:t>
      </w:r>
      <w:r w:rsidRPr="00C30296">
        <w:rPr>
          <w:i/>
          <w:iCs/>
          <w:color w:val="auto"/>
        </w:rPr>
        <w:t>т</w:t>
      </w:r>
      <w:r w:rsidRPr="00C30296">
        <w:rPr>
          <w:color w:val="auto"/>
        </w:rPr>
        <w:t xml:space="preserve"> означает </w:t>
      </w:r>
      <w:r w:rsidRPr="00C30296">
        <w:rPr>
          <w:i/>
          <w:iCs/>
          <w:color w:val="auto"/>
        </w:rPr>
        <w:t>страх, ужас</w:t>
      </w:r>
      <w:r w:rsidRPr="00C30296">
        <w:rPr>
          <w:color w:val="auto"/>
        </w:rPr>
        <w:t xml:space="preserve">. Невесёлое имя для народа в какой-то степени указывает на качество, которое народ в себе прорабатывает. Когда мы говорим о покорности, есть хорошие виды покорности: покорность Всевышнему, покорность заповедям. Есть отрицательная покорность: судьбе, обстоятельствам, покорность идолам, собственным злым качествам и т.д. Слово </w:t>
      </w:r>
      <w:r w:rsidRPr="00C30296">
        <w:rPr>
          <w:i/>
          <w:iCs/>
          <w:color w:val="auto"/>
        </w:rPr>
        <w:t>х</w:t>
      </w:r>
      <w:r w:rsidR="003821E7" w:rsidRPr="00C30296">
        <w:rPr>
          <w:i/>
          <w:iCs/>
          <w:color w:val="auto"/>
        </w:rPr>
        <w:t>е</w:t>
      </w:r>
      <w:r w:rsidRPr="00C30296">
        <w:rPr>
          <w:i/>
          <w:iCs/>
          <w:color w:val="auto"/>
        </w:rPr>
        <w:t>т</w:t>
      </w:r>
      <w:r w:rsidR="001A1E2B" w:rsidRPr="00C30296">
        <w:rPr>
          <w:i/>
          <w:iCs/>
          <w:color w:val="auto"/>
        </w:rPr>
        <w:t xml:space="preserve"> – </w:t>
      </w:r>
      <w:r w:rsidR="00C6751B" w:rsidRPr="00C30296">
        <w:rPr>
          <w:iCs/>
          <w:color w:val="auto"/>
        </w:rPr>
        <w:t>это</w:t>
      </w:r>
      <w:r w:rsidR="00C6751B" w:rsidRPr="00C30296">
        <w:rPr>
          <w:i/>
          <w:iCs/>
          <w:color w:val="auto"/>
        </w:rPr>
        <w:t xml:space="preserve"> </w:t>
      </w:r>
      <w:r w:rsidRPr="00C30296">
        <w:rPr>
          <w:i/>
          <w:iCs/>
          <w:color w:val="auto"/>
        </w:rPr>
        <w:t>страх</w:t>
      </w:r>
      <w:r w:rsidR="00C6751B" w:rsidRPr="00C30296">
        <w:rPr>
          <w:i/>
          <w:iCs/>
          <w:color w:val="auto"/>
        </w:rPr>
        <w:t xml:space="preserve">, </w:t>
      </w:r>
      <w:r w:rsidR="00C6751B" w:rsidRPr="00C30296">
        <w:rPr>
          <w:iCs/>
          <w:color w:val="auto"/>
        </w:rPr>
        <w:t>а также</w:t>
      </w:r>
      <w:r w:rsidRPr="00C30296">
        <w:rPr>
          <w:i/>
          <w:iCs/>
          <w:color w:val="auto"/>
        </w:rPr>
        <w:t xml:space="preserve"> ужас</w:t>
      </w:r>
      <w:r w:rsidRPr="00C30296">
        <w:rPr>
          <w:color w:val="auto"/>
        </w:rPr>
        <w:t xml:space="preserve">, более отрицательное, тяжёлое качество, но можно сказать, что Бог наводит </w:t>
      </w:r>
      <w:r w:rsidRPr="00C30296">
        <w:rPr>
          <w:i/>
          <w:iCs/>
          <w:color w:val="auto"/>
        </w:rPr>
        <w:t>х</w:t>
      </w:r>
      <w:r w:rsidR="00C6751B" w:rsidRPr="00C30296">
        <w:rPr>
          <w:i/>
          <w:iCs/>
          <w:color w:val="auto"/>
        </w:rPr>
        <w:t>е</w:t>
      </w:r>
      <w:r w:rsidRPr="00C30296">
        <w:rPr>
          <w:i/>
          <w:iCs/>
          <w:color w:val="auto"/>
        </w:rPr>
        <w:t>т</w:t>
      </w:r>
      <w:r w:rsidRPr="00C30296">
        <w:rPr>
          <w:color w:val="auto"/>
        </w:rPr>
        <w:t>, наводит страх на Своих врагов, это мы встречаем в Т</w:t>
      </w:r>
      <w:r w:rsidR="009C70AF" w:rsidRPr="00C30296">
        <w:rPr>
          <w:color w:val="auto"/>
        </w:rPr>
        <w:t>анах</w:t>
      </w:r>
      <w:r w:rsidRPr="00C30296">
        <w:rPr>
          <w:color w:val="auto"/>
        </w:rPr>
        <w:t>е. Вот такое название у народа. Сама страна тоже называется Кнаан. Страна, которую Авраѓам получил в наследие называлась Кнаан, место исправления качества покорность. Итак, Авраѓам говорит со своими соседями. И начинает он так:</w:t>
      </w:r>
    </w:p>
    <w:p w14:paraId="5440CC29" w14:textId="77777777" w:rsidR="00FB4E67" w:rsidRPr="00C30296" w:rsidRDefault="00FB4E67" w:rsidP="005D7DCC">
      <w:pPr>
        <w:pStyle w:val="13"/>
      </w:pPr>
    </w:p>
    <w:p w14:paraId="54E527D8" w14:textId="77777777" w:rsidR="00FB4E67" w:rsidRPr="00C30296" w:rsidRDefault="00FB4E67" w:rsidP="005D7DCC">
      <w:pPr>
        <w:pStyle w:val="13"/>
      </w:pPr>
      <w:r w:rsidRPr="00C30296">
        <w:t>גֵּר-וְתוֹשָׁב אָנֹכִי עִמָּכֶם</w:t>
      </w:r>
    </w:p>
    <w:p w14:paraId="76367955" w14:textId="77777777" w:rsidR="00FB4E67" w:rsidRPr="00C30296" w:rsidRDefault="00FB4E67" w:rsidP="005D7DCC">
      <w:pPr>
        <w:pStyle w:val="15"/>
        <w:rPr>
          <w:color w:val="auto"/>
        </w:rPr>
      </w:pPr>
      <w:r w:rsidRPr="00C30296">
        <w:rPr>
          <w:color w:val="auto"/>
        </w:rPr>
        <w:t>гер-ветоша́в анохи́ имахэ́м</w:t>
      </w:r>
    </w:p>
    <w:p w14:paraId="22D9B95A" w14:textId="034FD61B" w:rsidR="00FB4E67" w:rsidRPr="00C30296" w:rsidRDefault="00FB4E67" w:rsidP="005D7DCC">
      <w:pPr>
        <w:pStyle w:val="17"/>
        <w:rPr>
          <w:color w:val="auto"/>
        </w:rPr>
      </w:pPr>
      <w:r w:rsidRPr="00C30296">
        <w:rPr>
          <w:color w:val="auto"/>
        </w:rPr>
        <w:t>4.</w:t>
      </w:r>
      <w:r w:rsidR="001A1E2B" w:rsidRPr="00C30296">
        <w:rPr>
          <w:color w:val="auto"/>
        </w:rPr>
        <w:t xml:space="preserve"> </w:t>
      </w:r>
      <w:r w:rsidR="00A33976" w:rsidRPr="00C30296">
        <w:rPr>
          <w:color w:val="auto"/>
        </w:rPr>
        <w:t>«</w:t>
      </w:r>
      <w:r w:rsidRPr="00C30296">
        <w:rPr>
          <w:color w:val="auto"/>
        </w:rPr>
        <w:t>Пришелец и постоянный житель я с вами,</w:t>
      </w:r>
    </w:p>
    <w:p w14:paraId="15A874C2" w14:textId="77777777" w:rsidR="00FB4E67" w:rsidRPr="00C30296" w:rsidRDefault="00FB4E67" w:rsidP="00FB4E67">
      <w:pPr>
        <w:ind w:firstLine="0"/>
        <w:rPr>
          <w:color w:val="auto"/>
        </w:rPr>
      </w:pPr>
    </w:p>
    <w:p w14:paraId="7A93FFC1" w14:textId="0EF60269" w:rsidR="00FB4E67" w:rsidRPr="00C30296" w:rsidRDefault="00FB4E67" w:rsidP="00FB4E67">
      <w:pPr>
        <w:rPr>
          <w:color w:val="auto"/>
        </w:rPr>
      </w:pPr>
      <w:r w:rsidRPr="00C30296">
        <w:rPr>
          <w:color w:val="auto"/>
        </w:rPr>
        <w:t xml:space="preserve">Удивительное сочетание двух противоположных слов. Кто ещё так кого называет? Весь народ Израиля назван так. Так нас называет Всевышний. В книге </w:t>
      </w:r>
      <w:r w:rsidR="00DF0DCD" w:rsidRPr="00C30296">
        <w:rPr>
          <w:color w:val="auto"/>
        </w:rPr>
        <w:t>Ваикра</w:t>
      </w:r>
      <w:r w:rsidRPr="00C30296">
        <w:rPr>
          <w:color w:val="auto"/>
        </w:rPr>
        <w:t xml:space="preserve"> Он говорит, что землю нельзя продавать навсегда, потому что земля принадлежит Ему, а мы</w:t>
      </w:r>
      <w:r w:rsidR="001A1E2B" w:rsidRPr="00C30296">
        <w:rPr>
          <w:color w:val="auto"/>
        </w:rPr>
        <w:t xml:space="preserve"> – </w:t>
      </w:r>
      <w:r w:rsidRPr="00C30296">
        <w:rPr>
          <w:i/>
          <w:iCs/>
          <w:color w:val="auto"/>
        </w:rPr>
        <w:t>пришельцы и постоянные жители</w:t>
      </w:r>
      <w:r w:rsidR="001A1E2B" w:rsidRPr="00C30296">
        <w:rPr>
          <w:i/>
          <w:iCs/>
          <w:color w:val="auto"/>
        </w:rPr>
        <w:t xml:space="preserve"> – </w:t>
      </w:r>
      <w:r w:rsidRPr="00C30296">
        <w:rPr>
          <w:i/>
          <w:iCs/>
          <w:color w:val="auto"/>
        </w:rPr>
        <w:t>гери́м-вет</w:t>
      </w:r>
      <w:r w:rsidR="00A33976" w:rsidRPr="00C30296">
        <w:rPr>
          <w:i/>
          <w:iCs/>
          <w:color w:val="auto"/>
        </w:rPr>
        <w:t>о</w:t>
      </w:r>
      <w:r w:rsidRPr="00C30296">
        <w:rPr>
          <w:i/>
          <w:iCs/>
          <w:color w:val="auto"/>
        </w:rPr>
        <w:t>шави́м</w:t>
      </w:r>
      <w:r w:rsidRPr="00C30296">
        <w:rPr>
          <w:color w:val="auto"/>
        </w:rPr>
        <w:t>, то же самое выражение только во множественном числе</w:t>
      </w:r>
      <w:r w:rsidR="00A33976" w:rsidRPr="00C30296">
        <w:rPr>
          <w:color w:val="auto"/>
        </w:rPr>
        <w:t>.</w:t>
      </w:r>
      <w:r w:rsidRPr="00C30296">
        <w:rPr>
          <w:color w:val="auto"/>
        </w:rPr>
        <w:t xml:space="preserve"> </w:t>
      </w:r>
      <w:r w:rsidRPr="00C30296">
        <w:rPr>
          <w:i/>
          <w:iCs/>
          <w:color w:val="auto"/>
        </w:rPr>
        <w:t>имади́</w:t>
      </w:r>
      <w:r w:rsidR="001A1E2B" w:rsidRPr="00C30296">
        <w:rPr>
          <w:i/>
          <w:iCs/>
          <w:color w:val="auto"/>
        </w:rPr>
        <w:t xml:space="preserve"> – </w:t>
      </w:r>
      <w:r w:rsidRPr="00C30296">
        <w:rPr>
          <w:i/>
          <w:iCs/>
          <w:color w:val="auto"/>
        </w:rPr>
        <w:t>у Меня</w:t>
      </w:r>
      <w:r w:rsidRPr="00C30296">
        <w:rPr>
          <w:color w:val="auto"/>
        </w:rPr>
        <w:t>, говорит Господь. В каком-то смысле мы все</w:t>
      </w:r>
      <w:r w:rsidR="001A1E2B" w:rsidRPr="00C30296">
        <w:rPr>
          <w:color w:val="auto"/>
        </w:rPr>
        <w:t xml:space="preserve"> – </w:t>
      </w:r>
      <w:r w:rsidRPr="00C30296">
        <w:rPr>
          <w:color w:val="auto"/>
        </w:rPr>
        <w:t xml:space="preserve">инопланетяне, мы все принадлежим иному миру, миру Всевышнего и пришельцы на земле. Либо же </w:t>
      </w:r>
      <w:r w:rsidR="00A33976" w:rsidRPr="00C30296">
        <w:rPr>
          <w:color w:val="auto"/>
        </w:rPr>
        <w:t>(</w:t>
      </w:r>
      <w:r w:rsidRPr="00C30296">
        <w:rPr>
          <w:color w:val="auto"/>
        </w:rPr>
        <w:t>бывает и так, к сожалению</w:t>
      </w:r>
      <w:r w:rsidR="00A33976" w:rsidRPr="00C30296">
        <w:rPr>
          <w:color w:val="auto"/>
        </w:rPr>
        <w:t>)</w:t>
      </w:r>
      <w:r w:rsidRPr="00C30296">
        <w:rPr>
          <w:color w:val="auto"/>
        </w:rPr>
        <w:t>, наоборот, мы постоянные жители на земле и пришельцы у Всевышнего. Тогда мы, наша связь с Ним</w:t>
      </w:r>
      <w:r w:rsidR="001A1E2B" w:rsidRPr="00C30296">
        <w:rPr>
          <w:color w:val="auto"/>
        </w:rPr>
        <w:t xml:space="preserve"> – </w:t>
      </w:r>
      <w:r w:rsidRPr="00C30296">
        <w:rPr>
          <w:color w:val="auto"/>
        </w:rPr>
        <w:t xml:space="preserve">временная, </w:t>
      </w:r>
      <w:r w:rsidRPr="00C30296">
        <w:rPr>
          <w:color w:val="auto"/>
        </w:rPr>
        <w:lastRenderedPageBreak/>
        <w:t>пока мы здесь живем. Что сказал Авраѓам народу х</w:t>
      </w:r>
      <w:r w:rsidR="00C6751B" w:rsidRPr="00C30296">
        <w:rPr>
          <w:color w:val="auto"/>
        </w:rPr>
        <w:t>е</w:t>
      </w:r>
      <w:r w:rsidR="009C70AF" w:rsidRPr="00C30296">
        <w:rPr>
          <w:color w:val="auto"/>
        </w:rPr>
        <w:t>т</w:t>
      </w:r>
      <w:r w:rsidRPr="00C30296">
        <w:rPr>
          <w:color w:val="auto"/>
        </w:rPr>
        <w:t>тов? Он сказал: «Я</w:t>
      </w:r>
      <w:r w:rsidR="001A1E2B" w:rsidRPr="00C30296">
        <w:rPr>
          <w:color w:val="auto"/>
        </w:rPr>
        <w:t xml:space="preserve"> – </w:t>
      </w:r>
      <w:r w:rsidRPr="00C30296">
        <w:rPr>
          <w:color w:val="auto"/>
        </w:rPr>
        <w:t xml:space="preserve">инопланетянин и житель с вами, вместе с вами», то есть вы тоже можете, как я, быть инопланетянами, туристами на этой земле, осознавая временность своего пребывания на этой земле. И дальше он говорит ещё более </w:t>
      </w:r>
      <w:r w:rsidR="004B7B79" w:rsidRPr="00C30296">
        <w:rPr>
          <w:color w:val="auto"/>
        </w:rPr>
        <w:t>странную</w:t>
      </w:r>
      <w:r w:rsidRPr="00C30296">
        <w:rPr>
          <w:color w:val="auto"/>
        </w:rPr>
        <w:t xml:space="preserve"> вещь:</w:t>
      </w:r>
    </w:p>
    <w:p w14:paraId="1AC781AE" w14:textId="77777777" w:rsidR="00FB4E67" w:rsidRPr="00C30296" w:rsidRDefault="00FB4E67" w:rsidP="005D7DCC">
      <w:pPr>
        <w:pStyle w:val="13"/>
      </w:pPr>
    </w:p>
    <w:p w14:paraId="72C6BFB5" w14:textId="77777777" w:rsidR="00FB4E67" w:rsidRPr="00C30296" w:rsidRDefault="00FB4E67" w:rsidP="005D7DCC">
      <w:pPr>
        <w:pStyle w:val="13"/>
      </w:pPr>
      <w:r w:rsidRPr="00C30296">
        <w:rPr>
          <w:szCs w:val="28"/>
          <w:rtl/>
        </w:rPr>
        <w:t>תְּנוּ לִי אֲחֻזַּת-קֶבֶר עִמָּכֶם וְאֶקְבְּרָה מֵתִי מִלְּפָנָי׃</w:t>
      </w:r>
    </w:p>
    <w:p w14:paraId="4DB5783E" w14:textId="77777777" w:rsidR="00FB4E67" w:rsidRPr="00C30296" w:rsidRDefault="00FB4E67" w:rsidP="005D7DCC">
      <w:pPr>
        <w:pStyle w:val="15"/>
        <w:rPr>
          <w:color w:val="auto"/>
        </w:rPr>
      </w:pPr>
      <w:r w:rsidRPr="00C30296">
        <w:rPr>
          <w:color w:val="auto"/>
        </w:rPr>
        <w:t>тену́ ли ахузат-кэ́вер имахэ́м веэкбера́ мети́ милефана́й</w:t>
      </w:r>
    </w:p>
    <w:p w14:paraId="45D2B52B" w14:textId="2CC8AC15" w:rsidR="00FB4E67" w:rsidRPr="00C30296" w:rsidRDefault="00FB4E67" w:rsidP="005D7DCC">
      <w:pPr>
        <w:pStyle w:val="17"/>
        <w:rPr>
          <w:color w:val="auto"/>
        </w:rPr>
      </w:pPr>
      <w:r w:rsidRPr="00C30296">
        <w:rPr>
          <w:color w:val="auto"/>
        </w:rPr>
        <w:t>Дайте мне погребальное владение среди вас</w:t>
      </w:r>
      <w:r w:rsidR="005D7DCC" w:rsidRPr="00C30296">
        <w:rPr>
          <w:color w:val="auto"/>
        </w:rPr>
        <w:t>,</w:t>
      </w:r>
      <w:r w:rsidRPr="00C30296">
        <w:rPr>
          <w:color w:val="auto"/>
        </w:rPr>
        <w:t xml:space="preserve"> И я буду хоронить мертвых моих при мне</w:t>
      </w:r>
      <w:r w:rsidR="004B7B79" w:rsidRPr="00C30296">
        <w:rPr>
          <w:color w:val="auto"/>
        </w:rPr>
        <w:t>»</w:t>
      </w:r>
      <w:r w:rsidRPr="00C30296">
        <w:rPr>
          <w:color w:val="auto"/>
        </w:rPr>
        <w:t>.</w:t>
      </w:r>
    </w:p>
    <w:p w14:paraId="3F7D19DF" w14:textId="77777777" w:rsidR="00FB4E67" w:rsidRPr="00C30296" w:rsidRDefault="00FB4E67" w:rsidP="005D7DCC">
      <w:pPr>
        <w:pStyle w:val="17"/>
        <w:rPr>
          <w:color w:val="auto"/>
        </w:rPr>
      </w:pPr>
    </w:p>
    <w:p w14:paraId="3D566564" w14:textId="0EC738E9" w:rsidR="00FB4E67" w:rsidRPr="00C30296" w:rsidRDefault="00FB4E67" w:rsidP="004B7B79">
      <w:pPr>
        <w:rPr>
          <w:color w:val="auto"/>
        </w:rPr>
      </w:pPr>
      <w:r w:rsidRPr="00C30296">
        <w:rPr>
          <w:color w:val="auto"/>
        </w:rPr>
        <w:t>Авраѓаму нужно погребальное владение. Что это такое? Это место, куда люди клали покойных. Не закапывали их в землю</w:t>
      </w:r>
      <w:r w:rsidR="00206050" w:rsidRPr="00C30296">
        <w:rPr>
          <w:color w:val="auto"/>
        </w:rPr>
        <w:t xml:space="preserve"> – </w:t>
      </w:r>
      <w:r w:rsidRPr="00C30296">
        <w:rPr>
          <w:color w:val="auto"/>
        </w:rPr>
        <w:t xml:space="preserve">их клали в пещеру. Через год, когда тело разлагалось, оставались кости, </w:t>
      </w:r>
      <w:r w:rsidR="00C6751B" w:rsidRPr="00C30296">
        <w:rPr>
          <w:color w:val="auto"/>
        </w:rPr>
        <w:t>их собирали и</w:t>
      </w:r>
      <w:r w:rsidRPr="00C30296">
        <w:rPr>
          <w:color w:val="auto"/>
        </w:rPr>
        <w:t xml:space="preserve"> складывали в специальный каменный ящик, который назывался </w:t>
      </w:r>
      <w:r w:rsidRPr="00C30296">
        <w:rPr>
          <w:i/>
          <w:iCs/>
          <w:color w:val="auto"/>
        </w:rPr>
        <w:t>глюскма</w:t>
      </w:r>
      <w:r w:rsidRPr="00C30296">
        <w:rPr>
          <w:color w:val="auto"/>
        </w:rPr>
        <w:t xml:space="preserve"> </w:t>
      </w:r>
      <w:r w:rsidR="004B7B79" w:rsidRPr="00C30296">
        <w:rPr>
          <w:color w:val="auto"/>
        </w:rPr>
        <w:t>(</w:t>
      </w:r>
      <w:r w:rsidRPr="00C30296">
        <w:rPr>
          <w:color w:val="auto"/>
        </w:rPr>
        <w:t xml:space="preserve">или в русском языке называется </w:t>
      </w:r>
      <w:r w:rsidRPr="00C30296">
        <w:rPr>
          <w:i/>
          <w:iCs/>
          <w:color w:val="auto"/>
        </w:rPr>
        <w:t>ассуарий</w:t>
      </w:r>
      <w:r w:rsidR="004B7B79" w:rsidRPr="00C30296">
        <w:rPr>
          <w:i/>
          <w:iCs/>
          <w:color w:val="auto"/>
        </w:rPr>
        <w:t>)</w:t>
      </w:r>
      <w:r w:rsidRPr="00C30296">
        <w:rPr>
          <w:color w:val="auto"/>
        </w:rPr>
        <w:t xml:space="preserve"> и ставился на полку. Рядом прикладывались к предкам другие умершие из этой семьи, прикладывались к народу своему. Таким образом, человек мог приобрести погребальное владение. Для того времени, как мы знаем из законов, сводов законов </w:t>
      </w:r>
      <w:r w:rsidR="004B7B79" w:rsidRPr="00C30296">
        <w:rPr>
          <w:color w:val="auto"/>
        </w:rPr>
        <w:t>б</w:t>
      </w:r>
      <w:r w:rsidRPr="00C30296">
        <w:rPr>
          <w:color w:val="auto"/>
        </w:rPr>
        <w:t>лижневосточных, которые до нас дошли, землю во владение, погребальное владение, мог иметь только местный житель. По сути, Авраѓам здесь просит у х</w:t>
      </w:r>
      <w:r w:rsidR="0006157D" w:rsidRPr="00C30296">
        <w:rPr>
          <w:color w:val="auto"/>
        </w:rPr>
        <w:t>е</w:t>
      </w:r>
      <w:r w:rsidR="009C70AF" w:rsidRPr="00C30296">
        <w:rPr>
          <w:color w:val="auto"/>
        </w:rPr>
        <w:t>т</w:t>
      </w:r>
      <w:r w:rsidRPr="00C30296">
        <w:rPr>
          <w:color w:val="auto"/>
        </w:rPr>
        <w:t>тов гражданство</w:t>
      </w:r>
      <w:r w:rsidR="004B7B79" w:rsidRPr="00C30296">
        <w:rPr>
          <w:color w:val="auto"/>
        </w:rPr>
        <w:t>,</w:t>
      </w:r>
      <w:r w:rsidRPr="00C30296">
        <w:rPr>
          <w:color w:val="auto"/>
        </w:rPr>
        <w:t xml:space="preserve"> </w:t>
      </w:r>
      <w:r w:rsidR="004B7B79" w:rsidRPr="00C30296">
        <w:rPr>
          <w:color w:val="auto"/>
        </w:rPr>
        <w:t>п</w:t>
      </w:r>
      <w:r w:rsidRPr="00C30296">
        <w:rPr>
          <w:color w:val="auto"/>
        </w:rPr>
        <w:t>росит дать ему паспорт в связи с покупкой недвижимости</w:t>
      </w:r>
      <w:r w:rsidR="004B7B79" w:rsidRPr="00C30296">
        <w:rPr>
          <w:color w:val="auto"/>
        </w:rPr>
        <w:t>.</w:t>
      </w:r>
      <w:r w:rsidRPr="00C30296">
        <w:rPr>
          <w:color w:val="auto"/>
        </w:rPr>
        <w:t xml:space="preserve"> </w:t>
      </w:r>
      <w:r w:rsidR="004B7B79" w:rsidRPr="00C30296">
        <w:rPr>
          <w:color w:val="auto"/>
        </w:rPr>
        <w:t>Г</w:t>
      </w:r>
      <w:r w:rsidRPr="00C30296">
        <w:rPr>
          <w:color w:val="auto"/>
        </w:rPr>
        <w:t>оворят, что в конечном счете все мы</w:t>
      </w:r>
      <w:r w:rsidR="001A1E2B" w:rsidRPr="00C30296">
        <w:rPr>
          <w:color w:val="auto"/>
        </w:rPr>
        <w:t xml:space="preserve"> </w:t>
      </w:r>
      <w:r w:rsidRPr="00C30296">
        <w:rPr>
          <w:color w:val="auto"/>
        </w:rPr>
        <w:t xml:space="preserve">пришельцы на этой земле. </w:t>
      </w:r>
    </w:p>
    <w:p w14:paraId="367C7DF4" w14:textId="77777777" w:rsidR="00FB4E67" w:rsidRPr="00C30296" w:rsidRDefault="00FB4E67" w:rsidP="005D7DCC">
      <w:pPr>
        <w:pStyle w:val="13"/>
      </w:pPr>
    </w:p>
    <w:p w14:paraId="60F8BE33" w14:textId="77777777" w:rsidR="00FB4E67" w:rsidRPr="00C30296" w:rsidRDefault="00FB4E67" w:rsidP="005D7DCC">
      <w:pPr>
        <w:pStyle w:val="13"/>
      </w:pPr>
      <w:r w:rsidRPr="00C30296">
        <w:t>וַיַּעֲנוּ בְנֵי-חֵת אֶת-אַבְרָהָם לֵאמֹר לוֹ׃</w:t>
      </w:r>
    </w:p>
    <w:p w14:paraId="41A58C16" w14:textId="77777777" w:rsidR="00FB4E67" w:rsidRPr="00C30296" w:rsidRDefault="00FB4E67" w:rsidP="005D7DCC">
      <w:pPr>
        <w:pStyle w:val="15"/>
        <w:rPr>
          <w:color w:val="auto"/>
        </w:rPr>
      </w:pPr>
      <w:r w:rsidRPr="00C30296">
        <w:rPr>
          <w:color w:val="auto"/>
        </w:rPr>
        <w:t>ваяану́ вене-хэ́т эт-авраѓа́м лемо́р ло</w:t>
      </w:r>
    </w:p>
    <w:p w14:paraId="06FBEE81" w14:textId="0BDEF00E" w:rsidR="00FB4E67" w:rsidRPr="00C30296" w:rsidRDefault="00FB4E67" w:rsidP="005D7DCC">
      <w:pPr>
        <w:pStyle w:val="17"/>
        <w:rPr>
          <w:color w:val="auto"/>
        </w:rPr>
      </w:pPr>
      <w:r w:rsidRPr="00C30296">
        <w:rPr>
          <w:color w:val="auto"/>
        </w:rPr>
        <w:t>5. И ответили х</w:t>
      </w:r>
      <w:r w:rsidR="003821E7" w:rsidRPr="00C30296">
        <w:rPr>
          <w:color w:val="auto"/>
        </w:rPr>
        <w:t>е</w:t>
      </w:r>
      <w:r w:rsidR="009C70AF" w:rsidRPr="00C30296">
        <w:rPr>
          <w:color w:val="auto"/>
        </w:rPr>
        <w:t>т</w:t>
      </w:r>
      <w:r w:rsidRPr="00C30296">
        <w:rPr>
          <w:color w:val="auto"/>
        </w:rPr>
        <w:t>т</w:t>
      </w:r>
      <w:r w:rsidR="003821E7" w:rsidRPr="00C30296">
        <w:rPr>
          <w:color w:val="auto"/>
        </w:rPr>
        <w:t>и</w:t>
      </w:r>
      <w:r w:rsidRPr="00C30296">
        <w:rPr>
          <w:color w:val="auto"/>
        </w:rPr>
        <w:t>йцы Авраѓаму, говоря ему:</w:t>
      </w:r>
    </w:p>
    <w:p w14:paraId="09F97B6C" w14:textId="77777777" w:rsidR="00FB4E67" w:rsidRPr="00C30296" w:rsidRDefault="00FB4E67" w:rsidP="005D7DCC">
      <w:pPr>
        <w:pStyle w:val="13"/>
      </w:pPr>
    </w:p>
    <w:p w14:paraId="43008652" w14:textId="77777777" w:rsidR="00FB4E67" w:rsidRPr="00C30296" w:rsidRDefault="00FB4E67" w:rsidP="005D7DCC">
      <w:pPr>
        <w:pStyle w:val="13"/>
        <w:rPr>
          <w:szCs w:val="28"/>
        </w:rPr>
      </w:pPr>
      <w:r w:rsidRPr="00C30296">
        <w:rPr>
          <w:szCs w:val="28"/>
        </w:rPr>
        <w:t>שְׁמָעֵנוּ</w:t>
      </w:r>
    </w:p>
    <w:p w14:paraId="062DD873" w14:textId="77777777" w:rsidR="00FB4E67" w:rsidRPr="00C30296" w:rsidRDefault="00FB4E67" w:rsidP="005D7DCC">
      <w:pPr>
        <w:pStyle w:val="15"/>
        <w:rPr>
          <w:color w:val="auto"/>
        </w:rPr>
      </w:pPr>
      <w:r w:rsidRPr="00C30296">
        <w:rPr>
          <w:color w:val="auto"/>
        </w:rPr>
        <w:t>шемаэ́ну</w:t>
      </w:r>
    </w:p>
    <w:p w14:paraId="27D57365" w14:textId="77777777" w:rsidR="00FB4E67" w:rsidRPr="00C30296" w:rsidRDefault="00FB4E67" w:rsidP="005D7DCC">
      <w:pPr>
        <w:pStyle w:val="17"/>
        <w:rPr>
          <w:color w:val="auto"/>
        </w:rPr>
      </w:pPr>
      <w:r w:rsidRPr="00C30296">
        <w:rPr>
          <w:color w:val="auto"/>
        </w:rPr>
        <w:lastRenderedPageBreak/>
        <w:t>6. «Слышали мы</w:t>
      </w:r>
    </w:p>
    <w:p w14:paraId="42B8A556" w14:textId="77777777" w:rsidR="00FB4E67" w:rsidRPr="00C30296" w:rsidRDefault="00FB4E67" w:rsidP="005D7DCC">
      <w:pPr>
        <w:pStyle w:val="17"/>
        <w:rPr>
          <w:color w:val="auto"/>
        </w:rPr>
      </w:pPr>
    </w:p>
    <w:p w14:paraId="40AB9E32" w14:textId="7B29BFB5" w:rsidR="00FB4E67" w:rsidRPr="00C30296" w:rsidRDefault="00FB4E67" w:rsidP="004B7B79">
      <w:pPr>
        <w:rPr>
          <w:color w:val="auto"/>
        </w:rPr>
      </w:pPr>
      <w:r w:rsidRPr="00C30296">
        <w:rPr>
          <w:i/>
          <w:iCs/>
          <w:color w:val="auto"/>
        </w:rPr>
        <w:t>Шемаэ́ну</w:t>
      </w:r>
      <w:r w:rsidR="001A1E2B" w:rsidRPr="00C30296">
        <w:rPr>
          <w:color w:val="auto"/>
        </w:rPr>
        <w:t xml:space="preserve"> – </w:t>
      </w:r>
      <w:r w:rsidRPr="00C30296">
        <w:rPr>
          <w:color w:val="auto"/>
        </w:rPr>
        <w:t>это термин, который, мы знаем, в аккадских, вавилонских документах используется как начало реплик в переговорах</w:t>
      </w:r>
      <w:r w:rsidR="004B7B79" w:rsidRPr="00C30296">
        <w:rPr>
          <w:color w:val="auto"/>
        </w:rPr>
        <w:t>,</w:t>
      </w:r>
      <w:r w:rsidRPr="00C30296">
        <w:rPr>
          <w:color w:val="auto"/>
        </w:rPr>
        <w:t xml:space="preserve"> </w:t>
      </w:r>
      <w:r w:rsidR="004B7B79" w:rsidRPr="00C30296">
        <w:rPr>
          <w:color w:val="auto"/>
        </w:rPr>
        <w:t>о</w:t>
      </w:r>
      <w:r w:rsidRPr="00C30296">
        <w:rPr>
          <w:color w:val="auto"/>
        </w:rPr>
        <w:t xml:space="preserve">бъясняет начало переговоров. Каждая реплика каждого участника начинается с глагола </w:t>
      </w:r>
      <w:r w:rsidRPr="00C30296">
        <w:rPr>
          <w:i/>
          <w:iCs/>
          <w:color w:val="auto"/>
        </w:rPr>
        <w:t>лишмо́а</w:t>
      </w:r>
      <w:r w:rsidR="001A1E2B" w:rsidRPr="00C30296">
        <w:rPr>
          <w:color w:val="auto"/>
        </w:rPr>
        <w:t xml:space="preserve"> – </w:t>
      </w:r>
      <w:r w:rsidRPr="00C30296">
        <w:rPr>
          <w:i/>
          <w:iCs/>
          <w:color w:val="auto"/>
        </w:rPr>
        <w:t>слышать</w:t>
      </w:r>
      <w:r w:rsidRPr="00C30296">
        <w:rPr>
          <w:color w:val="auto"/>
        </w:rPr>
        <w:t xml:space="preserve">. </w:t>
      </w:r>
    </w:p>
    <w:p w14:paraId="12E0C8B9" w14:textId="77777777" w:rsidR="00FB4E67" w:rsidRPr="00C30296" w:rsidRDefault="00FB4E67" w:rsidP="005D7DCC">
      <w:pPr>
        <w:pStyle w:val="13"/>
      </w:pPr>
    </w:p>
    <w:p w14:paraId="54810B8A" w14:textId="77777777" w:rsidR="00FB4E67" w:rsidRPr="00C30296" w:rsidRDefault="00FB4E67" w:rsidP="005D7DCC">
      <w:pPr>
        <w:pStyle w:val="13"/>
        <w:rPr>
          <w:szCs w:val="28"/>
        </w:rPr>
      </w:pPr>
      <w:r w:rsidRPr="00C30296">
        <w:rPr>
          <w:szCs w:val="28"/>
          <w:rtl/>
        </w:rPr>
        <w:t>שְׁמָעֵנוּ אֲדֹנִי נְשִׂיא אֱלֹהִים אַתָּה בְּתוֹכֵנוּ</w:t>
      </w:r>
    </w:p>
    <w:p w14:paraId="75A49F05" w14:textId="77777777" w:rsidR="00FB4E67" w:rsidRPr="00C30296" w:rsidRDefault="00FB4E67" w:rsidP="005D7DCC">
      <w:pPr>
        <w:pStyle w:val="15"/>
        <w:rPr>
          <w:color w:val="auto"/>
        </w:rPr>
      </w:pPr>
      <w:r w:rsidRPr="00C30296">
        <w:rPr>
          <w:color w:val="auto"/>
        </w:rPr>
        <w:t>шемаэ́ну адони́ неси́ элоѓим ата́ бетохэ́ну</w:t>
      </w:r>
    </w:p>
    <w:p w14:paraId="4775869D" w14:textId="72799626" w:rsidR="00FB4E67" w:rsidRPr="00C30296" w:rsidRDefault="00FB4E67" w:rsidP="005D7DCC">
      <w:pPr>
        <w:pStyle w:val="17"/>
        <w:rPr>
          <w:color w:val="auto"/>
        </w:rPr>
      </w:pPr>
      <w:r w:rsidRPr="00C30296">
        <w:rPr>
          <w:color w:val="auto"/>
        </w:rPr>
        <w:t>Слушай, господин, Ты у нас</w:t>
      </w:r>
      <w:r w:rsidR="001A1E2B" w:rsidRPr="00C30296">
        <w:rPr>
          <w:color w:val="auto"/>
        </w:rPr>
        <w:t xml:space="preserve"> – </w:t>
      </w:r>
      <w:r w:rsidRPr="00C30296">
        <w:rPr>
          <w:color w:val="auto"/>
        </w:rPr>
        <w:t xml:space="preserve">президент </w:t>
      </w:r>
      <w:r w:rsidR="005D7DCC" w:rsidRPr="00C30296">
        <w:rPr>
          <w:color w:val="auto"/>
        </w:rPr>
        <w:t>(</w:t>
      </w:r>
      <w:r w:rsidRPr="00C30296">
        <w:rPr>
          <w:color w:val="auto"/>
        </w:rPr>
        <w:t xml:space="preserve">министр </w:t>
      </w:r>
      <w:r w:rsidR="004B7B79" w:rsidRPr="00C30296">
        <w:rPr>
          <w:i w:val="0"/>
          <w:caps w:val="0"/>
          <w:color w:val="auto"/>
          <w:sz w:val="24"/>
          <w:szCs w:val="24"/>
        </w:rPr>
        <w:t xml:space="preserve">или </w:t>
      </w:r>
      <w:r w:rsidRPr="00C30296">
        <w:rPr>
          <w:color w:val="auto"/>
        </w:rPr>
        <w:t>принц Божий</w:t>
      </w:r>
      <w:r w:rsidR="005D7DCC" w:rsidRPr="00C30296">
        <w:rPr>
          <w:color w:val="auto"/>
        </w:rPr>
        <w:t>)</w:t>
      </w:r>
      <w:r w:rsidRPr="00C30296">
        <w:rPr>
          <w:color w:val="auto"/>
        </w:rPr>
        <w:t>,</w:t>
      </w:r>
    </w:p>
    <w:p w14:paraId="02BA225C" w14:textId="77777777" w:rsidR="00FB4E67" w:rsidRPr="00C30296" w:rsidRDefault="00FB4E67" w:rsidP="005D7DCC">
      <w:pPr>
        <w:pStyle w:val="17"/>
        <w:rPr>
          <w:color w:val="auto"/>
        </w:rPr>
      </w:pPr>
    </w:p>
    <w:p w14:paraId="39C4D76C" w14:textId="5911125E" w:rsidR="00FB4E67" w:rsidRPr="00C30296" w:rsidRDefault="00FB4E67" w:rsidP="00FB4E67">
      <w:pPr>
        <w:rPr>
          <w:color w:val="auto"/>
        </w:rPr>
      </w:pPr>
      <w:r w:rsidRPr="00C30296">
        <w:rPr>
          <w:color w:val="auto"/>
        </w:rPr>
        <w:t>Ты среди нас</w:t>
      </w:r>
      <w:r w:rsidR="001A1E2B" w:rsidRPr="00C30296">
        <w:rPr>
          <w:color w:val="auto"/>
        </w:rPr>
        <w:t xml:space="preserve"> </w:t>
      </w:r>
      <w:r w:rsidRPr="00C30296">
        <w:rPr>
          <w:color w:val="auto"/>
        </w:rPr>
        <w:t>инопланетянин, ты среди нас</w:t>
      </w:r>
      <w:r w:rsidR="001A1E2B" w:rsidRPr="00C30296">
        <w:rPr>
          <w:color w:val="auto"/>
        </w:rPr>
        <w:t xml:space="preserve"> </w:t>
      </w:r>
      <w:r w:rsidRPr="00C30296">
        <w:rPr>
          <w:color w:val="auto"/>
        </w:rPr>
        <w:t xml:space="preserve">пришелец. </w:t>
      </w:r>
      <w:r w:rsidR="004B7B79" w:rsidRPr="00C30296">
        <w:rPr>
          <w:color w:val="auto"/>
        </w:rPr>
        <w:t>Н</w:t>
      </w:r>
      <w:r w:rsidRPr="00C30296">
        <w:rPr>
          <w:color w:val="auto"/>
        </w:rPr>
        <w:t xml:space="preserve">ет у тебя к нам никакого отношения. Мы не хотим той части, той второй части, которая у тебя есть там с неким </w:t>
      </w:r>
      <w:r w:rsidRPr="00C30296">
        <w:rPr>
          <w:i/>
          <w:iCs/>
          <w:color w:val="auto"/>
        </w:rPr>
        <w:t>Элоѓим</w:t>
      </w:r>
      <w:r w:rsidRPr="00C30296">
        <w:rPr>
          <w:color w:val="auto"/>
        </w:rPr>
        <w:t>. Ты наш Его посол здесь, мы сами с Ним не хотим связываться. Но в то же время мы</w:t>
      </w:r>
      <w:r w:rsidR="001A1E2B" w:rsidRPr="00C30296">
        <w:rPr>
          <w:color w:val="auto"/>
        </w:rPr>
        <w:t xml:space="preserve"> </w:t>
      </w:r>
      <w:r w:rsidRPr="00C30296">
        <w:rPr>
          <w:color w:val="auto"/>
        </w:rPr>
        <w:t>народ гостеприимный</w:t>
      </w:r>
      <w:r w:rsidR="0006157D" w:rsidRPr="00C30296">
        <w:rPr>
          <w:color w:val="auto"/>
        </w:rPr>
        <w:t>.</w:t>
      </w:r>
    </w:p>
    <w:p w14:paraId="4F892653" w14:textId="77777777" w:rsidR="00FB4E67" w:rsidRPr="00C30296" w:rsidRDefault="00FB4E67" w:rsidP="005D7DCC">
      <w:pPr>
        <w:pStyle w:val="13"/>
      </w:pPr>
    </w:p>
    <w:p w14:paraId="5B9011B2" w14:textId="77777777" w:rsidR="00FB4E67" w:rsidRPr="00C30296" w:rsidRDefault="00FB4E67" w:rsidP="005D7DCC">
      <w:pPr>
        <w:pStyle w:val="13"/>
        <w:rPr>
          <w:szCs w:val="28"/>
        </w:rPr>
      </w:pPr>
      <w:r w:rsidRPr="00C30296">
        <w:rPr>
          <w:szCs w:val="28"/>
        </w:rPr>
        <w:t>בְּמִבְחַר קְבָרֵינוּ קְבֹר אֶת-מֵתֶךָ</w:t>
      </w:r>
    </w:p>
    <w:p w14:paraId="4103C7CF" w14:textId="77777777" w:rsidR="00FB4E67" w:rsidRPr="00C30296" w:rsidRDefault="00FB4E67" w:rsidP="005D7DCC">
      <w:pPr>
        <w:pStyle w:val="15"/>
        <w:rPr>
          <w:color w:val="auto"/>
        </w:rPr>
      </w:pPr>
      <w:r w:rsidRPr="00C30296">
        <w:rPr>
          <w:color w:val="auto"/>
        </w:rPr>
        <w:t>бемивха́р кеварэ́ну кево́р эт-метэ́ха</w:t>
      </w:r>
    </w:p>
    <w:p w14:paraId="49152A7D" w14:textId="3B1A03A8" w:rsidR="00FB4E67" w:rsidRPr="00C30296" w:rsidRDefault="00FB4E67" w:rsidP="005D7DCC">
      <w:pPr>
        <w:pStyle w:val="17"/>
        <w:rPr>
          <w:color w:val="auto"/>
        </w:rPr>
      </w:pPr>
      <w:r w:rsidRPr="00C30296">
        <w:rPr>
          <w:color w:val="auto"/>
        </w:rPr>
        <w:t>В любой из наших могил хорони своего ближнего</w:t>
      </w:r>
      <w:r w:rsidR="005D7DCC" w:rsidRPr="00C30296">
        <w:rPr>
          <w:color w:val="auto"/>
        </w:rPr>
        <w:t>.</w:t>
      </w:r>
    </w:p>
    <w:p w14:paraId="4C0BD287" w14:textId="77777777" w:rsidR="00FB4E67" w:rsidRPr="00C30296" w:rsidRDefault="00FB4E67" w:rsidP="005D7DCC">
      <w:pPr>
        <w:pStyle w:val="17"/>
        <w:rPr>
          <w:color w:val="auto"/>
        </w:rPr>
      </w:pPr>
    </w:p>
    <w:p w14:paraId="7C986C11" w14:textId="77777777" w:rsidR="00FB4E67" w:rsidRPr="00C30296" w:rsidRDefault="00FB4E67" w:rsidP="00FB4E67">
      <w:pPr>
        <w:rPr>
          <w:color w:val="auto"/>
        </w:rPr>
      </w:pPr>
      <w:r w:rsidRPr="00C30296">
        <w:rPr>
          <w:color w:val="auto"/>
        </w:rPr>
        <w:t>Мы не дадим тебе своей пещеры, то есть квартиры мы тебе не продадим для твоих мертвых, мы тебе для них сдадим гостиницу.</w:t>
      </w:r>
    </w:p>
    <w:p w14:paraId="7E76BF02" w14:textId="77777777" w:rsidR="00FB4E67" w:rsidRPr="00C30296" w:rsidRDefault="00FB4E67" w:rsidP="005D7DCC">
      <w:pPr>
        <w:pStyle w:val="13"/>
      </w:pPr>
    </w:p>
    <w:p w14:paraId="2C8AB33A" w14:textId="77777777" w:rsidR="00FB4E67" w:rsidRPr="00C30296" w:rsidRDefault="00FB4E67" w:rsidP="005D7DCC">
      <w:pPr>
        <w:pStyle w:val="13"/>
        <w:rPr>
          <w:szCs w:val="28"/>
        </w:rPr>
      </w:pPr>
      <w:r w:rsidRPr="00C30296">
        <w:rPr>
          <w:szCs w:val="28"/>
          <w:rtl/>
        </w:rPr>
        <w:t>אִישׁ מִמֶּנּוּ אֶת-קִבְרוֹ לֹא-יִכְלֶה מִמְּךָ מִקְּבֹר מֵתֶךָ׃</w:t>
      </w:r>
    </w:p>
    <w:p w14:paraId="600A8984" w14:textId="77777777" w:rsidR="00FB4E67" w:rsidRPr="00C30296" w:rsidRDefault="00FB4E67" w:rsidP="005D7DCC">
      <w:pPr>
        <w:pStyle w:val="15"/>
        <w:rPr>
          <w:color w:val="auto"/>
        </w:rPr>
      </w:pPr>
      <w:r w:rsidRPr="00C30296">
        <w:rPr>
          <w:color w:val="auto"/>
        </w:rPr>
        <w:t>иш мимэ́ну эт-кивро́ ло-йихле́ мимеха́ микево́р метэ́ха</w:t>
      </w:r>
    </w:p>
    <w:p w14:paraId="0F4A77CE" w14:textId="700B1C5E" w:rsidR="00FB4E67" w:rsidRPr="00C30296" w:rsidRDefault="00FB4E67" w:rsidP="005D7DCC">
      <w:pPr>
        <w:pStyle w:val="17"/>
        <w:rPr>
          <w:color w:val="auto"/>
        </w:rPr>
      </w:pPr>
      <w:r w:rsidRPr="00C30296">
        <w:rPr>
          <w:color w:val="auto"/>
        </w:rPr>
        <w:t>Никто не запретит, никто не заберёт у тебя свою могилу</w:t>
      </w:r>
      <w:r w:rsidR="005D7DCC" w:rsidRPr="00C30296">
        <w:rPr>
          <w:color w:val="auto"/>
        </w:rPr>
        <w:t>,</w:t>
      </w:r>
      <w:r w:rsidRPr="00C30296">
        <w:rPr>
          <w:color w:val="auto"/>
        </w:rPr>
        <w:t xml:space="preserve"> Хорони своих мёртвых».</w:t>
      </w:r>
    </w:p>
    <w:p w14:paraId="36E2CE10" w14:textId="77777777" w:rsidR="00FB4E67" w:rsidRPr="00C30296" w:rsidRDefault="00FB4E67" w:rsidP="005D7DCC">
      <w:pPr>
        <w:pStyle w:val="17"/>
        <w:rPr>
          <w:color w:val="auto"/>
        </w:rPr>
      </w:pPr>
    </w:p>
    <w:p w14:paraId="36080671" w14:textId="1B722D13" w:rsidR="00FB4E67" w:rsidRPr="00C30296" w:rsidRDefault="00FB4E67" w:rsidP="004B7B79">
      <w:pPr>
        <w:rPr>
          <w:color w:val="auto"/>
        </w:rPr>
      </w:pPr>
      <w:r w:rsidRPr="00C30296">
        <w:rPr>
          <w:color w:val="auto"/>
        </w:rPr>
        <w:t xml:space="preserve">То есть мы тебе не дадим здесь </w:t>
      </w:r>
      <w:r w:rsidRPr="00C30296">
        <w:rPr>
          <w:i/>
          <w:iCs/>
          <w:color w:val="auto"/>
        </w:rPr>
        <w:t>пмж</w:t>
      </w:r>
      <w:r w:rsidRPr="00C30296">
        <w:rPr>
          <w:color w:val="auto"/>
        </w:rPr>
        <w:t xml:space="preserve"> и квартиры тебе здесь не продадим, но на птичьих правах, так сказать, в наших могилах ты можешь жить. Вроде бы мы к тебе по-доброму, но не хоти от нас слишком </w:t>
      </w:r>
      <w:r w:rsidRPr="00C30296">
        <w:rPr>
          <w:color w:val="auto"/>
        </w:rPr>
        <w:lastRenderedPageBreak/>
        <w:t>многого. Почему они так отвечают? Мы говорили, что только гражданин может получить квартиру</w:t>
      </w:r>
      <w:r w:rsidR="004B7B79" w:rsidRPr="00C30296">
        <w:rPr>
          <w:color w:val="auto"/>
        </w:rPr>
        <w:t>,</w:t>
      </w:r>
      <w:r w:rsidRPr="00C30296">
        <w:rPr>
          <w:color w:val="auto"/>
        </w:rPr>
        <w:t xml:space="preserve"> и поэтому только гражданину они её и продадут. Можно зайти с другой стороны и сказать, что через приобретение квартиры получаешь гражданство, это вопрос толкования закона. Х</w:t>
      </w:r>
      <w:r w:rsidR="004B7B79" w:rsidRPr="00C30296">
        <w:rPr>
          <w:color w:val="auto"/>
        </w:rPr>
        <w:t>е</w:t>
      </w:r>
      <w:r w:rsidRPr="00C30296">
        <w:rPr>
          <w:color w:val="auto"/>
        </w:rPr>
        <w:t>ты толкуют его в такую сторону. Что значит, да</w:t>
      </w:r>
      <w:r w:rsidR="004B7B79" w:rsidRPr="00C30296">
        <w:rPr>
          <w:color w:val="auto"/>
        </w:rPr>
        <w:t>,</w:t>
      </w:r>
      <w:r w:rsidRPr="00C30296">
        <w:rPr>
          <w:color w:val="auto"/>
        </w:rPr>
        <w:t xml:space="preserve"> действительно, Господь говорит, что вся земля принадлежит Ему, поэтому нельзя землю вообще кому-то продать и всякая продажа будет только видимостью продажи. Поэтому Сам Всевышний называет нас </w:t>
      </w:r>
      <w:r w:rsidRPr="00C30296">
        <w:rPr>
          <w:i/>
          <w:iCs/>
          <w:color w:val="auto"/>
        </w:rPr>
        <w:t>герим-вет</w:t>
      </w:r>
      <w:r w:rsidR="004B7B79" w:rsidRPr="00C30296">
        <w:rPr>
          <w:i/>
          <w:iCs/>
          <w:color w:val="auto"/>
        </w:rPr>
        <w:t>о</w:t>
      </w:r>
      <w:r w:rsidRPr="00C30296">
        <w:rPr>
          <w:i/>
          <w:iCs/>
          <w:color w:val="auto"/>
        </w:rPr>
        <w:t>шавим</w:t>
      </w:r>
      <w:r w:rsidR="001A1E2B" w:rsidRPr="00C30296">
        <w:rPr>
          <w:i/>
          <w:iCs/>
          <w:color w:val="auto"/>
        </w:rPr>
        <w:t xml:space="preserve"> – </w:t>
      </w:r>
      <w:r w:rsidRPr="00C30296">
        <w:rPr>
          <w:i/>
          <w:iCs/>
          <w:color w:val="auto"/>
        </w:rPr>
        <w:t>пришельцы и жители</w:t>
      </w:r>
      <w:r w:rsidRPr="00C30296">
        <w:rPr>
          <w:color w:val="auto"/>
        </w:rPr>
        <w:t>. Но х</w:t>
      </w:r>
      <w:r w:rsidR="0006157D" w:rsidRPr="00C30296">
        <w:rPr>
          <w:color w:val="auto"/>
        </w:rPr>
        <w:t>е</w:t>
      </w:r>
      <w:r w:rsidR="009C70AF" w:rsidRPr="00C30296">
        <w:rPr>
          <w:color w:val="auto"/>
        </w:rPr>
        <w:t>т</w:t>
      </w:r>
      <w:r w:rsidRPr="00C30296">
        <w:rPr>
          <w:color w:val="auto"/>
        </w:rPr>
        <w:t>тийцы не хотят моста, не хотят связи, взаимопроникновения Божественного и земного мира, поэтому они толкуют закон, как толкуют. Авраѓам, видимо, имеет кое-какие связи среди х</w:t>
      </w:r>
      <w:r w:rsidR="0006157D" w:rsidRPr="00C30296">
        <w:rPr>
          <w:color w:val="auto"/>
        </w:rPr>
        <w:t>е</w:t>
      </w:r>
      <w:r w:rsidRPr="00C30296">
        <w:rPr>
          <w:color w:val="auto"/>
        </w:rPr>
        <w:t>т</w:t>
      </w:r>
      <w:r w:rsidR="009C70AF" w:rsidRPr="00C30296">
        <w:rPr>
          <w:color w:val="auto"/>
        </w:rPr>
        <w:t>т</w:t>
      </w:r>
      <w:r w:rsidRPr="00C30296">
        <w:rPr>
          <w:color w:val="auto"/>
        </w:rPr>
        <w:t>ийцев, потому что он говорит в седьмом стихе:</w:t>
      </w:r>
    </w:p>
    <w:p w14:paraId="6CEBF397" w14:textId="77777777" w:rsidR="00FB4E67" w:rsidRPr="00C30296" w:rsidRDefault="00FB4E67" w:rsidP="005D7DCC">
      <w:pPr>
        <w:pStyle w:val="13"/>
        <w:rPr>
          <w:rStyle w:val="aff3"/>
          <w:rFonts w:eastAsiaTheme="minorHAnsi"/>
        </w:rPr>
      </w:pPr>
    </w:p>
    <w:p w14:paraId="32ECE031" w14:textId="77777777" w:rsidR="00FB4E67" w:rsidRPr="00C30296" w:rsidRDefault="00FB4E67" w:rsidP="005D7DCC">
      <w:pPr>
        <w:pStyle w:val="13"/>
      </w:pPr>
      <w:r w:rsidRPr="00C30296">
        <w:rPr>
          <w:szCs w:val="28"/>
          <w:rtl/>
        </w:rPr>
        <w:t>וַיָּקָם אַבְרָהָם וַיִּשְׁתַּחוּ לְעַם-הָאָרֶץ לִבְנֵי-חֵת׃</w:t>
      </w:r>
    </w:p>
    <w:p w14:paraId="446186DA" w14:textId="754C4844" w:rsidR="00FB4E67" w:rsidRPr="00C30296" w:rsidRDefault="00FB4E67" w:rsidP="005D7DCC">
      <w:pPr>
        <w:pStyle w:val="15"/>
        <w:rPr>
          <w:color w:val="auto"/>
        </w:rPr>
      </w:pPr>
      <w:r w:rsidRPr="00C30296">
        <w:rPr>
          <w:color w:val="auto"/>
        </w:rPr>
        <w:t>вая́ком авраѓа́м вайишта́ху леам-ѓаа́рец ливне-хэ́т</w:t>
      </w:r>
    </w:p>
    <w:p w14:paraId="6C7F24DF" w14:textId="787FDEB0" w:rsidR="00FB4E67" w:rsidRPr="00C30296" w:rsidRDefault="00FB4E67" w:rsidP="005D7DCC">
      <w:pPr>
        <w:pStyle w:val="17"/>
        <w:rPr>
          <w:color w:val="auto"/>
        </w:rPr>
      </w:pPr>
      <w:r w:rsidRPr="00C30296">
        <w:rPr>
          <w:color w:val="auto"/>
        </w:rPr>
        <w:t>7. И встал Авраѓам</w:t>
      </w:r>
      <w:r w:rsidR="005D7DCC" w:rsidRPr="00C30296">
        <w:rPr>
          <w:color w:val="auto"/>
        </w:rPr>
        <w:t>,</w:t>
      </w:r>
      <w:r w:rsidRPr="00C30296">
        <w:rPr>
          <w:color w:val="auto"/>
        </w:rPr>
        <w:t xml:space="preserve"> и поклонился народу земли</w:t>
      </w:r>
      <w:r w:rsidR="001A1E2B" w:rsidRPr="00C30296">
        <w:rPr>
          <w:color w:val="auto"/>
        </w:rPr>
        <w:t xml:space="preserve"> – </w:t>
      </w:r>
      <w:r w:rsidRPr="00C30296">
        <w:rPr>
          <w:color w:val="auto"/>
        </w:rPr>
        <w:t>Х</w:t>
      </w:r>
      <w:r w:rsidR="003821E7" w:rsidRPr="00C30296">
        <w:rPr>
          <w:color w:val="auto"/>
        </w:rPr>
        <w:t>ет</w:t>
      </w:r>
      <w:r w:rsidRPr="00C30296">
        <w:rPr>
          <w:color w:val="auto"/>
        </w:rPr>
        <w:t>ийцам.</w:t>
      </w:r>
    </w:p>
    <w:p w14:paraId="64B66A62" w14:textId="77777777" w:rsidR="00FB4E67" w:rsidRPr="00C30296" w:rsidRDefault="00FB4E67" w:rsidP="005D7DCC">
      <w:pPr>
        <w:pStyle w:val="17"/>
        <w:rPr>
          <w:color w:val="auto"/>
        </w:rPr>
      </w:pPr>
    </w:p>
    <w:p w14:paraId="451C16AE" w14:textId="28DDA91F" w:rsidR="00FB4E67" w:rsidRPr="00C30296" w:rsidRDefault="00FB4E67" w:rsidP="00FB4E67">
      <w:pPr>
        <w:rPr>
          <w:color w:val="auto"/>
        </w:rPr>
      </w:pPr>
      <w:r w:rsidRPr="00C30296">
        <w:rPr>
          <w:color w:val="auto"/>
        </w:rPr>
        <w:t>Обратите внимание, с этого момента х</w:t>
      </w:r>
      <w:r w:rsidR="003821E7" w:rsidRPr="00C30296">
        <w:rPr>
          <w:color w:val="auto"/>
        </w:rPr>
        <w:t>е</w:t>
      </w:r>
      <w:r w:rsidRPr="00C30296">
        <w:rPr>
          <w:color w:val="auto"/>
        </w:rPr>
        <w:t>т</w:t>
      </w:r>
      <w:r w:rsidR="009C70AF" w:rsidRPr="00C30296">
        <w:rPr>
          <w:color w:val="auto"/>
        </w:rPr>
        <w:t>т</w:t>
      </w:r>
      <w:r w:rsidRPr="00C30296">
        <w:rPr>
          <w:color w:val="auto"/>
        </w:rPr>
        <w:t xml:space="preserve">ийцы называются </w:t>
      </w:r>
      <w:r w:rsidRPr="00C30296">
        <w:rPr>
          <w:i/>
          <w:iCs/>
          <w:color w:val="auto"/>
        </w:rPr>
        <w:t>ам-ѓаарец</w:t>
      </w:r>
      <w:r w:rsidR="001A1E2B" w:rsidRPr="00C30296">
        <w:rPr>
          <w:i/>
          <w:iCs/>
          <w:color w:val="auto"/>
        </w:rPr>
        <w:t xml:space="preserve"> – </w:t>
      </w:r>
      <w:r w:rsidRPr="00C30296">
        <w:rPr>
          <w:i/>
          <w:iCs/>
          <w:color w:val="auto"/>
        </w:rPr>
        <w:t>народ земли</w:t>
      </w:r>
      <w:r w:rsidRPr="00C30296">
        <w:rPr>
          <w:color w:val="auto"/>
        </w:rPr>
        <w:t>. Если Авраѓам</w:t>
      </w:r>
      <w:r w:rsidR="001A1E2B" w:rsidRPr="00C30296">
        <w:rPr>
          <w:color w:val="auto"/>
        </w:rPr>
        <w:t xml:space="preserve"> – </w:t>
      </w:r>
      <w:r w:rsidRPr="00C30296">
        <w:rPr>
          <w:color w:val="auto"/>
        </w:rPr>
        <w:t>пришелец, то х</w:t>
      </w:r>
      <w:r w:rsidR="003821E7" w:rsidRPr="00C30296">
        <w:rPr>
          <w:color w:val="auto"/>
        </w:rPr>
        <w:t>е</w:t>
      </w:r>
      <w:r w:rsidRPr="00C30296">
        <w:rPr>
          <w:color w:val="auto"/>
        </w:rPr>
        <w:t>т</w:t>
      </w:r>
      <w:r w:rsidR="009C70AF" w:rsidRPr="00C30296">
        <w:rPr>
          <w:color w:val="auto"/>
        </w:rPr>
        <w:t>т</w:t>
      </w:r>
      <w:r w:rsidRPr="00C30296">
        <w:rPr>
          <w:color w:val="auto"/>
        </w:rPr>
        <w:t>ийцы</w:t>
      </w:r>
      <w:r w:rsidR="001A1E2B" w:rsidRPr="00C30296">
        <w:rPr>
          <w:color w:val="auto"/>
        </w:rPr>
        <w:t xml:space="preserve"> – </w:t>
      </w:r>
      <w:r w:rsidRPr="00C30296">
        <w:rPr>
          <w:color w:val="auto"/>
        </w:rPr>
        <w:t>земляне.</w:t>
      </w:r>
    </w:p>
    <w:p w14:paraId="619EEC52" w14:textId="77777777" w:rsidR="00FB4E67" w:rsidRPr="00C30296" w:rsidRDefault="00FB4E67" w:rsidP="005D7DCC">
      <w:pPr>
        <w:pStyle w:val="13"/>
      </w:pPr>
    </w:p>
    <w:p w14:paraId="28DD0133" w14:textId="77777777" w:rsidR="00FB4E67" w:rsidRPr="00C30296" w:rsidRDefault="00FB4E67" w:rsidP="005D7DCC">
      <w:pPr>
        <w:pStyle w:val="13"/>
        <w:rPr>
          <w:szCs w:val="28"/>
        </w:rPr>
      </w:pPr>
      <w:r w:rsidRPr="00C30296">
        <w:rPr>
          <w:szCs w:val="28"/>
          <w:rtl/>
        </w:rPr>
        <w:t>וַיְדַבֵּר אִתָּם לֵאמֹר אִם-יֵשׁ אֶת-נַפְשְׁכֶם לִקְבֹּר אֶת-מֵתִי מִלְּפָנַי שְׁמָעוּנִי</w:t>
      </w:r>
    </w:p>
    <w:p w14:paraId="4183BB39" w14:textId="77777777" w:rsidR="00FB4E67" w:rsidRPr="00C30296" w:rsidRDefault="00FB4E67" w:rsidP="005D7DCC">
      <w:pPr>
        <w:pStyle w:val="15"/>
        <w:rPr>
          <w:color w:val="auto"/>
        </w:rPr>
      </w:pPr>
      <w:r w:rsidRPr="00C30296">
        <w:rPr>
          <w:color w:val="auto"/>
        </w:rPr>
        <w:t>вайдабэ́р ита́м лемо́р им-е́ш эт-нафшехэ́м ликбо́р эт-мети́ милефана́й шемау́ни</w:t>
      </w:r>
    </w:p>
    <w:p w14:paraId="5472BC95" w14:textId="59C82C5D" w:rsidR="00FB4E67" w:rsidRPr="00C30296" w:rsidRDefault="00FB4E67" w:rsidP="005D7DCC">
      <w:pPr>
        <w:pStyle w:val="17"/>
        <w:rPr>
          <w:color w:val="auto"/>
        </w:rPr>
      </w:pPr>
      <w:r w:rsidRPr="00C30296">
        <w:rPr>
          <w:color w:val="auto"/>
        </w:rPr>
        <w:t>8. И сказал им, говоря: «Если душа ваша расположена</w:t>
      </w:r>
      <w:r w:rsidR="005D7DCC" w:rsidRPr="00C30296">
        <w:rPr>
          <w:color w:val="auto"/>
        </w:rPr>
        <w:t>,</w:t>
      </w:r>
      <w:r w:rsidRPr="00C30296">
        <w:rPr>
          <w:color w:val="auto"/>
        </w:rPr>
        <w:t xml:space="preserve"> Чтобы я мог хоронить, если вообще хотите мне помочь хоронить моих умерших, Послушайте меня,</w:t>
      </w:r>
    </w:p>
    <w:p w14:paraId="50B98D73" w14:textId="77777777" w:rsidR="00FB4E67" w:rsidRPr="00C30296" w:rsidRDefault="00FB4E67" w:rsidP="00FB4E67">
      <w:pPr>
        <w:ind w:firstLine="0"/>
        <w:rPr>
          <w:color w:val="auto"/>
        </w:rPr>
      </w:pPr>
    </w:p>
    <w:p w14:paraId="79744F23" w14:textId="77777777" w:rsidR="00FB4E67" w:rsidRPr="00C30296" w:rsidRDefault="00FB4E67" w:rsidP="00FB4E67">
      <w:pPr>
        <w:rPr>
          <w:color w:val="auto"/>
        </w:rPr>
      </w:pPr>
      <w:r w:rsidRPr="00C30296">
        <w:rPr>
          <w:color w:val="auto"/>
        </w:rPr>
        <w:lastRenderedPageBreak/>
        <w:t xml:space="preserve">Здесь начинается изложение просьб. Да, мы говорили, что просьбы или заявления начинаются с глагола </w:t>
      </w:r>
      <w:r w:rsidRPr="00C30296">
        <w:rPr>
          <w:i/>
          <w:iCs/>
          <w:color w:val="auto"/>
        </w:rPr>
        <w:t>слушать</w:t>
      </w:r>
      <w:r w:rsidRPr="00C30296">
        <w:rPr>
          <w:color w:val="auto"/>
        </w:rPr>
        <w:t xml:space="preserve"> в переговорах.</w:t>
      </w:r>
    </w:p>
    <w:p w14:paraId="7E0CF429" w14:textId="77777777" w:rsidR="00FB4E67" w:rsidRPr="00C30296" w:rsidRDefault="00FB4E67" w:rsidP="005D7DCC">
      <w:pPr>
        <w:pStyle w:val="13"/>
      </w:pPr>
    </w:p>
    <w:p w14:paraId="51FFD23D" w14:textId="77777777" w:rsidR="00FB4E67" w:rsidRPr="00C30296" w:rsidRDefault="00FB4E67" w:rsidP="005D7DCC">
      <w:pPr>
        <w:pStyle w:val="13"/>
      </w:pPr>
      <w:r w:rsidRPr="00C30296">
        <w:t>וּפִגְעוּ-לִי בְּעֶפְרוֹן בֶּן-צֹחַר׃</w:t>
      </w:r>
    </w:p>
    <w:p w14:paraId="5E31460D" w14:textId="77777777" w:rsidR="00FB4E67" w:rsidRPr="00C30296" w:rsidRDefault="00FB4E67" w:rsidP="005D7DCC">
      <w:pPr>
        <w:pStyle w:val="15"/>
        <w:rPr>
          <w:color w:val="auto"/>
        </w:rPr>
      </w:pPr>
      <w:r w:rsidRPr="00C30296">
        <w:rPr>
          <w:color w:val="auto"/>
        </w:rPr>
        <w:t>уфигъу-ли́ беэфро́н бен-цо́хар</w:t>
      </w:r>
    </w:p>
    <w:p w14:paraId="23593D09" w14:textId="77777777" w:rsidR="00FB4E67" w:rsidRPr="00C30296" w:rsidRDefault="00FB4E67" w:rsidP="005D7DCC">
      <w:pPr>
        <w:pStyle w:val="17"/>
        <w:rPr>
          <w:color w:val="auto"/>
        </w:rPr>
      </w:pPr>
      <w:r w:rsidRPr="00C30296">
        <w:rPr>
          <w:color w:val="auto"/>
        </w:rPr>
        <w:t>Свяжите меня с человеком по имени Эфрон бен-Цохар.</w:t>
      </w:r>
    </w:p>
    <w:p w14:paraId="318753B8" w14:textId="77777777" w:rsidR="00FB4E67" w:rsidRPr="00C30296" w:rsidRDefault="00FB4E67" w:rsidP="005D7DCC">
      <w:pPr>
        <w:pStyle w:val="17"/>
        <w:rPr>
          <w:color w:val="auto"/>
        </w:rPr>
      </w:pPr>
    </w:p>
    <w:p w14:paraId="2FA37E54" w14:textId="3DAD10D7" w:rsidR="00FB4E67" w:rsidRPr="00C30296" w:rsidRDefault="00FB4E67" w:rsidP="00FB4E67">
      <w:pPr>
        <w:rPr>
          <w:color w:val="auto"/>
        </w:rPr>
      </w:pPr>
      <w:r w:rsidRPr="00C30296">
        <w:rPr>
          <w:color w:val="auto"/>
        </w:rPr>
        <w:t xml:space="preserve">Очень интересное имя. </w:t>
      </w:r>
      <w:r w:rsidRPr="00C30296">
        <w:rPr>
          <w:i/>
          <w:iCs/>
          <w:color w:val="auto"/>
        </w:rPr>
        <w:t>Эфрон</w:t>
      </w:r>
      <w:r w:rsidR="001A1E2B" w:rsidRPr="00C30296">
        <w:rPr>
          <w:i/>
          <w:iCs/>
          <w:color w:val="auto"/>
        </w:rPr>
        <w:t xml:space="preserve"> – </w:t>
      </w:r>
      <w:r w:rsidRPr="00C30296">
        <w:rPr>
          <w:i/>
          <w:iCs/>
          <w:color w:val="auto"/>
        </w:rPr>
        <w:t>прах</w:t>
      </w:r>
      <w:r w:rsidRPr="00C30296">
        <w:rPr>
          <w:color w:val="auto"/>
        </w:rPr>
        <w:t xml:space="preserve">, уменьшительное от слова </w:t>
      </w:r>
      <w:r w:rsidRPr="00C30296">
        <w:rPr>
          <w:i/>
          <w:iCs/>
          <w:color w:val="auto"/>
        </w:rPr>
        <w:t>прах</w:t>
      </w:r>
      <w:r w:rsidR="001A1E2B" w:rsidRPr="00C30296">
        <w:rPr>
          <w:i/>
          <w:iCs/>
          <w:color w:val="auto"/>
        </w:rPr>
        <w:t xml:space="preserve"> – </w:t>
      </w:r>
      <w:r w:rsidRPr="00C30296">
        <w:rPr>
          <w:i/>
          <w:iCs/>
          <w:color w:val="auto"/>
        </w:rPr>
        <w:t>офар</w:t>
      </w:r>
      <w:r w:rsidRPr="00C30296">
        <w:rPr>
          <w:color w:val="auto"/>
        </w:rPr>
        <w:t xml:space="preserve">. </w:t>
      </w:r>
      <w:r w:rsidRPr="00C30296">
        <w:rPr>
          <w:i/>
          <w:iCs/>
          <w:color w:val="auto"/>
        </w:rPr>
        <w:t>Цохар</w:t>
      </w:r>
      <w:r w:rsidR="00206050" w:rsidRPr="00C30296">
        <w:rPr>
          <w:color w:val="auto"/>
        </w:rPr>
        <w:t xml:space="preserve"> – </w:t>
      </w:r>
      <w:r w:rsidRPr="00C30296">
        <w:rPr>
          <w:color w:val="auto"/>
        </w:rPr>
        <w:t xml:space="preserve">это </w:t>
      </w:r>
      <w:r w:rsidRPr="00C30296">
        <w:rPr>
          <w:i/>
          <w:color w:val="auto"/>
        </w:rPr>
        <w:t>белый, светлый, белоснежный.</w:t>
      </w:r>
      <w:r w:rsidRPr="00C30296">
        <w:rPr>
          <w:color w:val="auto"/>
        </w:rPr>
        <w:t xml:space="preserve"> Мидраши и особенно книга Зоар много интересного рассказывают про этого человека. В частности говорится, что Эфрон</w:t>
      </w:r>
      <w:r w:rsidR="00206050" w:rsidRPr="00C30296">
        <w:rPr>
          <w:color w:val="auto"/>
        </w:rPr>
        <w:t xml:space="preserve"> – </w:t>
      </w:r>
      <w:r w:rsidRPr="00C30296">
        <w:rPr>
          <w:color w:val="auto"/>
        </w:rPr>
        <w:t>это тот</w:t>
      </w:r>
      <w:r w:rsidR="003821E7" w:rsidRPr="00C30296">
        <w:rPr>
          <w:color w:val="auto"/>
        </w:rPr>
        <w:t xml:space="preserve"> </w:t>
      </w:r>
      <w:r w:rsidRPr="00C30296">
        <w:rPr>
          <w:color w:val="auto"/>
        </w:rPr>
        <w:t xml:space="preserve">же </w:t>
      </w:r>
      <w:r w:rsidR="003821E7" w:rsidRPr="00C30296">
        <w:rPr>
          <w:i/>
          <w:iCs/>
          <w:color w:val="auto"/>
        </w:rPr>
        <w:t>Д</w:t>
      </w:r>
      <w:r w:rsidRPr="00C30296">
        <w:rPr>
          <w:i/>
          <w:iCs/>
          <w:color w:val="auto"/>
        </w:rPr>
        <w:t>ума́</w:t>
      </w:r>
      <w:r w:rsidR="001A1E2B" w:rsidRPr="00C30296">
        <w:rPr>
          <w:i/>
          <w:iCs/>
          <w:color w:val="auto"/>
        </w:rPr>
        <w:t xml:space="preserve"> – </w:t>
      </w:r>
      <w:r w:rsidRPr="00C30296">
        <w:rPr>
          <w:i/>
          <w:iCs/>
          <w:color w:val="auto"/>
        </w:rPr>
        <w:t>Ангел</w:t>
      </w:r>
      <w:r w:rsidRPr="00C30296">
        <w:rPr>
          <w:color w:val="auto"/>
        </w:rPr>
        <w:t xml:space="preserve">, отвечающий в Шеоле за могилы людей, имеющий ключи от всех могил. Почему книга Зоар это говорит? Это, естественно, не нужно понимать в буквальном смысле, но это немножко поможет нам понять буквальный смысл здесь. Желая получить погребальное владение в стране Израиля, Авраѓам </w:t>
      </w:r>
      <w:r w:rsidR="003821E7" w:rsidRPr="00C30296">
        <w:rPr>
          <w:color w:val="auto"/>
        </w:rPr>
        <w:t>(</w:t>
      </w:r>
      <w:r w:rsidRPr="00C30296">
        <w:rPr>
          <w:color w:val="auto"/>
        </w:rPr>
        <w:t>а мы часто говорили о том, что Авраѓам это как бы новый Адам, он исправляет многое из того, что сделал Адам</w:t>
      </w:r>
      <w:r w:rsidR="003821E7" w:rsidRPr="00C30296">
        <w:rPr>
          <w:color w:val="auto"/>
        </w:rPr>
        <w:t>)</w:t>
      </w:r>
      <w:r w:rsidRPr="00C30296">
        <w:rPr>
          <w:color w:val="auto"/>
        </w:rPr>
        <w:t xml:space="preserve"> выбирает место, где будут лежать его умершие, символически весь народ Божий до воскресенья. Выбирает, делает землю способной воскрешать людей, закладывая тем самым то, что потом полностью реализует Машиах. И поэтому в руках Эфрона бен</w:t>
      </w:r>
      <w:r w:rsidR="003821E7" w:rsidRPr="00C30296">
        <w:rPr>
          <w:color w:val="auto"/>
        </w:rPr>
        <w:t xml:space="preserve"> </w:t>
      </w:r>
      <w:r w:rsidRPr="00C30296">
        <w:rPr>
          <w:color w:val="auto"/>
        </w:rPr>
        <w:t>Цохара символически оказываются эти ключи. Также символически и говорится, что там, в пещере</w:t>
      </w:r>
      <w:r w:rsidR="003821E7" w:rsidRPr="00C30296">
        <w:rPr>
          <w:color w:val="auto"/>
        </w:rPr>
        <w:t>,</w:t>
      </w:r>
      <w:r w:rsidRPr="00C30296">
        <w:rPr>
          <w:color w:val="auto"/>
        </w:rPr>
        <w:t xml:space="preserve"> уже лежат Адам и Хава. Хотя можно это и буквально понимать, во всяком случае</w:t>
      </w:r>
      <w:r w:rsidR="003821E7" w:rsidRPr="00C30296">
        <w:rPr>
          <w:color w:val="auto"/>
        </w:rPr>
        <w:t>,</w:t>
      </w:r>
      <w:r w:rsidRPr="00C30296">
        <w:rPr>
          <w:color w:val="auto"/>
        </w:rPr>
        <w:t xml:space="preserve"> и сейчас рассказывают, что Адам похоронен там. Хава</w:t>
      </w:r>
      <w:r w:rsidR="001A1E2B" w:rsidRPr="00C30296">
        <w:rPr>
          <w:color w:val="auto"/>
        </w:rPr>
        <w:t xml:space="preserve"> – </w:t>
      </w:r>
      <w:r w:rsidRPr="00C30296">
        <w:rPr>
          <w:color w:val="auto"/>
        </w:rPr>
        <w:t>немножко другая история, в которую мы не будем вдаваться.</w:t>
      </w:r>
    </w:p>
    <w:p w14:paraId="2E32371B" w14:textId="77777777" w:rsidR="00FB4E67" w:rsidRPr="00C30296" w:rsidRDefault="00FB4E67" w:rsidP="005D7DCC">
      <w:pPr>
        <w:pStyle w:val="13"/>
        <w:rPr>
          <w:rFonts w:eastAsiaTheme="minorHAnsi"/>
        </w:rPr>
      </w:pPr>
      <w:r w:rsidRPr="00C30296">
        <w:rPr>
          <w:szCs w:val="28"/>
          <w:rtl/>
        </w:rPr>
        <w:br/>
        <w:t>וְיִתֶּן-לִי אֶת-מְעָרַת הַמַּכְפֵּלָה אֲשֶׁר-לוֹ אֲשֶׁר בִּקְצֵה שָׂדֵהוּ בְּכֶסֶף מָלֵא יִתְּנֶנָּה לִי בְּתוֹכְכֶם לַאֲחֻזַּת-קָבֶר׃</w:t>
      </w:r>
    </w:p>
    <w:p w14:paraId="5778D170" w14:textId="085ED2B7" w:rsidR="00FB4E67" w:rsidRPr="00C30296" w:rsidRDefault="00FB4E67" w:rsidP="005D7DCC">
      <w:pPr>
        <w:pStyle w:val="15"/>
        <w:rPr>
          <w:color w:val="auto"/>
        </w:rPr>
      </w:pPr>
      <w:r w:rsidRPr="00C30296">
        <w:rPr>
          <w:color w:val="auto"/>
        </w:rPr>
        <w:lastRenderedPageBreak/>
        <w:t>вейитен-ли́ эт-меара́т ѓамахпела́ ашер-ло́ аше́р бикцэ́ садэ́ѓу бехэ́сеф мале́ йитенэ́на ли бетотехэ́м лаахузат-ка́вер</w:t>
      </w:r>
    </w:p>
    <w:p w14:paraId="51078C3B" w14:textId="0F6CCA3C" w:rsidR="00FB4E67" w:rsidRPr="00C30296" w:rsidRDefault="00FB4E67" w:rsidP="00677F3F">
      <w:pPr>
        <w:pStyle w:val="17"/>
        <w:rPr>
          <w:color w:val="auto"/>
        </w:rPr>
      </w:pPr>
      <w:r w:rsidRPr="00C30296">
        <w:rPr>
          <w:color w:val="auto"/>
        </w:rPr>
        <w:t>9. И этот Эфрон бен-Цо</w:t>
      </w:r>
      <w:r w:rsidR="0006157D" w:rsidRPr="00C30296">
        <w:rPr>
          <w:color w:val="auto"/>
        </w:rPr>
        <w:t>х</w:t>
      </w:r>
      <w:r w:rsidRPr="00C30296">
        <w:rPr>
          <w:color w:val="auto"/>
        </w:rPr>
        <w:t>ар даст мне ту самую двойную пещеру, Которая у него в конце поля, За полную сумму даст мне Внутри, среди вас В погребальное владение».</w:t>
      </w:r>
    </w:p>
    <w:p w14:paraId="299B8568" w14:textId="77777777" w:rsidR="00FB4E67" w:rsidRPr="00C30296" w:rsidRDefault="00FB4E67" w:rsidP="00677F3F">
      <w:pPr>
        <w:pStyle w:val="17"/>
        <w:rPr>
          <w:color w:val="auto"/>
        </w:rPr>
      </w:pPr>
    </w:p>
    <w:p w14:paraId="4E59B5AE" w14:textId="76EFEC96" w:rsidR="00FB4E67" w:rsidRPr="00C30296" w:rsidRDefault="00FB4E67" w:rsidP="00FB4E67">
      <w:pPr>
        <w:rPr>
          <w:color w:val="auto"/>
        </w:rPr>
      </w:pPr>
      <w:r w:rsidRPr="00C30296">
        <w:rPr>
          <w:color w:val="auto"/>
        </w:rPr>
        <w:t>То есть я всё-таки хочу попробовать поговорить с человеком, которого зовут Эфрон бен</w:t>
      </w:r>
      <w:r w:rsidR="003821E7" w:rsidRPr="00C30296">
        <w:rPr>
          <w:color w:val="auto"/>
        </w:rPr>
        <w:t xml:space="preserve"> </w:t>
      </w:r>
      <w:r w:rsidRPr="00C30296">
        <w:rPr>
          <w:color w:val="auto"/>
        </w:rPr>
        <w:t>Цохар и попросить его всё-таки отдать мне в погребальное владение, то есть не гостиницу, а квартиру погребальную всё-таки хочу у вас купить, у этого человека, которого зовут Эфрон бен</w:t>
      </w:r>
      <w:r w:rsidR="003821E7" w:rsidRPr="00C30296">
        <w:rPr>
          <w:color w:val="auto"/>
        </w:rPr>
        <w:t xml:space="preserve"> </w:t>
      </w:r>
      <w:r w:rsidRPr="00C30296">
        <w:rPr>
          <w:color w:val="auto"/>
        </w:rPr>
        <w:t>Цохар.</w:t>
      </w:r>
    </w:p>
    <w:p w14:paraId="629BB850" w14:textId="77777777" w:rsidR="00FB4E67" w:rsidRPr="00C30296" w:rsidRDefault="00FB4E67" w:rsidP="00677F3F">
      <w:pPr>
        <w:pStyle w:val="13"/>
      </w:pPr>
    </w:p>
    <w:p w14:paraId="0AFAC8AE" w14:textId="77777777" w:rsidR="00FB4E67" w:rsidRPr="00C30296" w:rsidRDefault="00FB4E67" w:rsidP="00677F3F">
      <w:pPr>
        <w:pStyle w:val="13"/>
        <w:rPr>
          <w:szCs w:val="28"/>
        </w:rPr>
      </w:pPr>
      <w:r w:rsidRPr="00C30296">
        <w:rPr>
          <w:szCs w:val="28"/>
          <w:rtl/>
        </w:rPr>
        <w:t>וְעֶפְרוֹן יֹשֵׁב בְּתוֹךְ בְּנֵי-חֵת וַיַּעַן עֶפְרוֹן הַחִתִּי אֶת-אַבְרָהָם בְּאָזְנֵי בְנֵי-חֵת לְכֹל בָּאֵי שַׁעַר-עִירוֹ לֵאמֹר׃</w:t>
      </w:r>
    </w:p>
    <w:p w14:paraId="51F1791A" w14:textId="1C8D21F5" w:rsidR="00FB4E67" w:rsidRPr="00C30296" w:rsidRDefault="00FB4E67" w:rsidP="00677F3F">
      <w:pPr>
        <w:pStyle w:val="15"/>
        <w:rPr>
          <w:color w:val="auto"/>
        </w:rPr>
      </w:pPr>
      <w:r w:rsidRPr="00C30296">
        <w:rPr>
          <w:color w:val="auto"/>
        </w:rPr>
        <w:t>веэфро́н ёшев бето́х бене-хэ́т вая́ан эфро́н ѓахити́ эт-авраѓа́м беознэ́ вене-хэ́т лехо́ль баэ́ шаар-иро́ лемо́р</w:t>
      </w:r>
    </w:p>
    <w:p w14:paraId="37BFB5A2" w14:textId="50765F1F" w:rsidR="00FB4E67" w:rsidRPr="00C30296" w:rsidRDefault="00FB4E67" w:rsidP="00677F3F">
      <w:pPr>
        <w:pStyle w:val="17"/>
        <w:rPr>
          <w:color w:val="auto"/>
        </w:rPr>
      </w:pPr>
      <w:r w:rsidRPr="00C30296">
        <w:rPr>
          <w:color w:val="auto"/>
        </w:rPr>
        <w:t>10. А Эфрон как раз среди них всех сидит. И ответил Эфрон</w:t>
      </w:r>
      <w:r w:rsidR="00677F3F" w:rsidRPr="00C30296">
        <w:rPr>
          <w:color w:val="auto"/>
        </w:rPr>
        <w:t xml:space="preserve"> </w:t>
      </w:r>
      <w:r w:rsidRPr="00C30296">
        <w:rPr>
          <w:color w:val="auto"/>
        </w:rPr>
        <w:t>х</w:t>
      </w:r>
      <w:r w:rsidR="003821E7" w:rsidRPr="00C30296">
        <w:rPr>
          <w:color w:val="auto"/>
        </w:rPr>
        <w:t>е</w:t>
      </w:r>
      <w:r w:rsidRPr="00C30296">
        <w:rPr>
          <w:color w:val="auto"/>
        </w:rPr>
        <w:t>ти</w:t>
      </w:r>
      <w:r w:rsidR="0006157D" w:rsidRPr="00C30296">
        <w:rPr>
          <w:color w:val="auto"/>
        </w:rPr>
        <w:t>и</w:t>
      </w:r>
      <w:r w:rsidRPr="00C30296">
        <w:rPr>
          <w:color w:val="auto"/>
        </w:rPr>
        <w:t>ц Авраѓаму В уши сынов Х</w:t>
      </w:r>
      <w:r w:rsidR="003821E7" w:rsidRPr="00C30296">
        <w:rPr>
          <w:color w:val="auto"/>
        </w:rPr>
        <w:t>е</w:t>
      </w:r>
      <w:r w:rsidRPr="00C30296">
        <w:rPr>
          <w:color w:val="auto"/>
        </w:rPr>
        <w:t>та Так, чтобы все авторитетные люди, все те, кто приходит к воротам города, слышали.</w:t>
      </w:r>
    </w:p>
    <w:p w14:paraId="50A7E3DD" w14:textId="77777777" w:rsidR="00FB4E67" w:rsidRPr="00C30296" w:rsidRDefault="00FB4E67" w:rsidP="00677F3F">
      <w:pPr>
        <w:pStyle w:val="17"/>
        <w:rPr>
          <w:color w:val="auto"/>
        </w:rPr>
      </w:pPr>
    </w:p>
    <w:p w14:paraId="424F01F0" w14:textId="77777777" w:rsidR="00FB4E67" w:rsidRPr="00C30296" w:rsidRDefault="00FB4E67" w:rsidP="00677F3F">
      <w:pPr>
        <w:pStyle w:val="13"/>
      </w:pPr>
      <w:r w:rsidRPr="00C30296">
        <w:t>לֹא-אֲדֹנִי</w:t>
      </w:r>
    </w:p>
    <w:p w14:paraId="6C0A2CFA" w14:textId="77777777" w:rsidR="00FB4E67" w:rsidRPr="00C30296" w:rsidRDefault="00FB4E67" w:rsidP="00677F3F">
      <w:pPr>
        <w:pStyle w:val="15"/>
        <w:rPr>
          <w:color w:val="auto"/>
        </w:rPr>
      </w:pPr>
      <w:r w:rsidRPr="00C30296">
        <w:rPr>
          <w:color w:val="auto"/>
        </w:rPr>
        <w:t>ло-адони́</w:t>
      </w:r>
    </w:p>
    <w:p w14:paraId="5D6C5606" w14:textId="7A97DD50" w:rsidR="00FB4E67" w:rsidRPr="00C30296" w:rsidRDefault="00FB4E67" w:rsidP="00677F3F">
      <w:pPr>
        <w:pStyle w:val="17"/>
        <w:rPr>
          <w:color w:val="auto"/>
        </w:rPr>
      </w:pPr>
      <w:r w:rsidRPr="00C30296">
        <w:rPr>
          <w:color w:val="auto"/>
        </w:rPr>
        <w:t>11.</w:t>
      </w:r>
      <w:r w:rsidR="001A1E2B" w:rsidRPr="00C30296">
        <w:rPr>
          <w:color w:val="auto"/>
        </w:rPr>
        <w:t xml:space="preserve"> </w:t>
      </w:r>
      <w:r w:rsidR="004E3716" w:rsidRPr="00C30296">
        <w:rPr>
          <w:color w:val="auto"/>
        </w:rPr>
        <w:t>«</w:t>
      </w:r>
      <w:r w:rsidRPr="00C30296">
        <w:rPr>
          <w:color w:val="auto"/>
        </w:rPr>
        <w:t>Нет, господин мой.</w:t>
      </w:r>
    </w:p>
    <w:p w14:paraId="202D10E7" w14:textId="77777777" w:rsidR="00FB4E67" w:rsidRPr="00C30296" w:rsidRDefault="00FB4E67" w:rsidP="00677F3F">
      <w:pPr>
        <w:pStyle w:val="17"/>
        <w:rPr>
          <w:color w:val="auto"/>
        </w:rPr>
      </w:pPr>
    </w:p>
    <w:p w14:paraId="7CBCEC3E" w14:textId="1C50C41F" w:rsidR="00FB4E67" w:rsidRPr="00C30296" w:rsidRDefault="00FB4E67" w:rsidP="004E3716">
      <w:pPr>
        <w:rPr>
          <w:color w:val="auto"/>
        </w:rPr>
      </w:pPr>
      <w:r w:rsidRPr="00C30296">
        <w:rPr>
          <w:color w:val="auto"/>
        </w:rPr>
        <w:t>Что</w:t>
      </w:r>
      <w:r w:rsidR="001A1E2B" w:rsidRPr="00C30296">
        <w:rPr>
          <w:color w:val="auto"/>
        </w:rPr>
        <w:t xml:space="preserve"> – </w:t>
      </w:r>
      <w:r w:rsidRPr="00C30296">
        <w:rPr>
          <w:i/>
          <w:iCs/>
          <w:color w:val="auto"/>
        </w:rPr>
        <w:t>нет</w:t>
      </w:r>
      <w:r w:rsidR="004E3716" w:rsidRPr="00C30296">
        <w:rPr>
          <w:color w:val="auto"/>
        </w:rPr>
        <w:t>?</w:t>
      </w:r>
      <w:r w:rsidRPr="00C30296">
        <w:rPr>
          <w:color w:val="auto"/>
        </w:rPr>
        <w:t xml:space="preserve"> </w:t>
      </w:r>
      <w:r w:rsidR="004E3716" w:rsidRPr="00C30296">
        <w:rPr>
          <w:color w:val="auto"/>
        </w:rPr>
        <w:t>О</w:t>
      </w:r>
      <w:r w:rsidRPr="00C30296">
        <w:rPr>
          <w:color w:val="auto"/>
        </w:rPr>
        <w:t>н не согласен дать погребальное владение Авраѓаму.</w:t>
      </w:r>
      <w:r w:rsidR="004E3716" w:rsidRPr="00C30296">
        <w:rPr>
          <w:color w:val="auto"/>
        </w:rPr>
        <w:t xml:space="preserve"> </w:t>
      </w:r>
      <w:r w:rsidRPr="00C30296">
        <w:rPr>
          <w:color w:val="auto"/>
        </w:rPr>
        <w:t>Вот что он говорит:</w:t>
      </w:r>
    </w:p>
    <w:p w14:paraId="76C00CDE" w14:textId="77777777" w:rsidR="00FB4E67" w:rsidRPr="00C30296" w:rsidRDefault="00FB4E67" w:rsidP="00677F3F">
      <w:pPr>
        <w:pStyle w:val="13"/>
      </w:pPr>
    </w:p>
    <w:p w14:paraId="40BA94B6" w14:textId="77777777" w:rsidR="00FB4E67" w:rsidRPr="00C30296" w:rsidRDefault="00FB4E67" w:rsidP="00677F3F">
      <w:pPr>
        <w:pStyle w:val="13"/>
        <w:rPr>
          <w:szCs w:val="28"/>
        </w:rPr>
      </w:pPr>
      <w:r w:rsidRPr="00C30296">
        <w:rPr>
          <w:szCs w:val="28"/>
          <w:rtl/>
        </w:rPr>
        <w:t>שְׁמָעֵנִי הַשָּׂדֶה נָתַתִּי לָךְ וְהַמְּעָרָה אֲשֶׁר-בּוֹ לְךָ נְתַתִּיהָ לְעֵינֵי בְנֵי-עַמִּי נְתַתִּיהָ לָּךְ קְבֹר מֵתֶךָ׃</w:t>
      </w:r>
    </w:p>
    <w:p w14:paraId="50E7F1E4" w14:textId="7C7A50C6" w:rsidR="00FB4E67" w:rsidRPr="00C30296" w:rsidRDefault="00FB4E67" w:rsidP="00677F3F">
      <w:pPr>
        <w:pStyle w:val="15"/>
        <w:rPr>
          <w:color w:val="auto"/>
        </w:rPr>
      </w:pPr>
      <w:r w:rsidRPr="00C30296">
        <w:rPr>
          <w:color w:val="auto"/>
        </w:rPr>
        <w:t>шемаэ́ни ѓасадэ́ ната́ти лах веѓамеара́ ашер-бо́ леха́ нетати́ѓа леэнэ́ вене-ами́ нетати́ѓа лах кево́р метэ́ха</w:t>
      </w:r>
    </w:p>
    <w:p w14:paraId="6D37A79E" w14:textId="123F4845" w:rsidR="00FB4E67" w:rsidRPr="00C30296" w:rsidRDefault="00FB4E67" w:rsidP="00677F3F">
      <w:pPr>
        <w:pStyle w:val="17"/>
        <w:rPr>
          <w:color w:val="auto"/>
        </w:rPr>
      </w:pPr>
      <w:r w:rsidRPr="00C30296">
        <w:rPr>
          <w:color w:val="auto"/>
        </w:rPr>
        <w:t>Слушай, Я тебе дал поле И пещеру, которая в ней, я тебе дал</w:t>
      </w:r>
      <w:r w:rsidR="00677F3F" w:rsidRPr="00C30296">
        <w:rPr>
          <w:color w:val="auto"/>
        </w:rPr>
        <w:t>,</w:t>
      </w:r>
      <w:r w:rsidRPr="00C30296">
        <w:rPr>
          <w:color w:val="auto"/>
        </w:rPr>
        <w:t xml:space="preserve"> Перед лицом всего народа Дал её тебе, ты хорони своих мёртвых</w:t>
      </w:r>
      <w:r w:rsidR="004E3716" w:rsidRPr="00C30296">
        <w:rPr>
          <w:color w:val="auto"/>
        </w:rPr>
        <w:t>»</w:t>
      </w:r>
      <w:r w:rsidRPr="00C30296">
        <w:rPr>
          <w:color w:val="auto"/>
        </w:rPr>
        <w:t>.</w:t>
      </w:r>
    </w:p>
    <w:p w14:paraId="0B2658E7" w14:textId="77777777" w:rsidR="00FB4E67" w:rsidRPr="00C30296" w:rsidRDefault="00FB4E67" w:rsidP="00677F3F">
      <w:pPr>
        <w:pStyle w:val="17"/>
        <w:rPr>
          <w:color w:val="auto"/>
        </w:rPr>
      </w:pPr>
    </w:p>
    <w:p w14:paraId="592D5D2C" w14:textId="4E741F51" w:rsidR="00FB4E67" w:rsidRPr="00C30296" w:rsidRDefault="00FB4E67" w:rsidP="004E3716">
      <w:pPr>
        <w:rPr>
          <w:color w:val="auto"/>
        </w:rPr>
      </w:pPr>
      <w:r w:rsidRPr="00C30296">
        <w:rPr>
          <w:color w:val="auto"/>
        </w:rPr>
        <w:t>Что ответил Эфрон? Давайте ещё раз перескажем. Он сказал: «Нет, не так! Я тебе дал поле, а в поле пещера</w:t>
      </w:r>
      <w:r w:rsidR="004E3716" w:rsidRPr="00C30296">
        <w:rPr>
          <w:color w:val="auto"/>
        </w:rPr>
        <w:t>.</w:t>
      </w:r>
      <w:r w:rsidRPr="00C30296">
        <w:rPr>
          <w:color w:val="auto"/>
        </w:rPr>
        <w:t xml:space="preserve"> </w:t>
      </w:r>
      <w:r w:rsidR="004E3716" w:rsidRPr="00C30296">
        <w:rPr>
          <w:color w:val="auto"/>
        </w:rPr>
        <w:t>Х</w:t>
      </w:r>
      <w:r w:rsidRPr="00C30296">
        <w:rPr>
          <w:color w:val="auto"/>
        </w:rPr>
        <w:t>орони в ней своих мертвых». Ну, вроде бы это то, что Авраѓам и просил</w:t>
      </w:r>
      <w:r w:rsidR="0006157D" w:rsidRPr="00C30296">
        <w:rPr>
          <w:color w:val="auto"/>
        </w:rPr>
        <w:t>.</w:t>
      </w:r>
      <w:r w:rsidRPr="00C30296">
        <w:rPr>
          <w:color w:val="auto"/>
        </w:rPr>
        <w:t xml:space="preserve"> На первый взгляд. Почему же Эфрон говорит </w:t>
      </w:r>
      <w:r w:rsidR="004E3716" w:rsidRPr="00C30296">
        <w:rPr>
          <w:i/>
          <w:color w:val="auto"/>
        </w:rPr>
        <w:t>н</w:t>
      </w:r>
      <w:r w:rsidRPr="00C30296">
        <w:rPr>
          <w:i/>
          <w:color w:val="auto"/>
        </w:rPr>
        <w:t>ет</w:t>
      </w:r>
      <w:r w:rsidR="004E3716" w:rsidRPr="00C30296">
        <w:rPr>
          <w:color w:val="auto"/>
        </w:rPr>
        <w:t>,</w:t>
      </w:r>
      <w:r w:rsidRPr="00C30296">
        <w:rPr>
          <w:color w:val="auto"/>
        </w:rPr>
        <w:t xml:space="preserve"> когда </w:t>
      </w:r>
      <w:r w:rsidR="004E3716" w:rsidRPr="00C30296">
        <w:rPr>
          <w:i/>
          <w:color w:val="auto"/>
        </w:rPr>
        <w:t>да</w:t>
      </w:r>
      <w:r w:rsidR="004E3716" w:rsidRPr="00C30296">
        <w:rPr>
          <w:color w:val="auto"/>
        </w:rPr>
        <w:t>?</w:t>
      </w:r>
      <w:r w:rsidRPr="00C30296">
        <w:rPr>
          <w:color w:val="auto"/>
        </w:rPr>
        <w:t xml:space="preserve"> На самом деле, есть тонкая разница. Авраѓам просил пещеру, а к ней поле. Главной частью владения будет пещера. Как владеют погребальным владением? Погребальное владение приобретается с тем, что в нём погребают умерших. Как овладевают полем? Полем овладевают двумя способами. Первый вариант приобретения вообще земельного участка</w:t>
      </w:r>
      <w:r w:rsidR="00206050" w:rsidRPr="00C30296">
        <w:rPr>
          <w:color w:val="auto"/>
        </w:rPr>
        <w:t xml:space="preserve"> – </w:t>
      </w:r>
      <w:r w:rsidRPr="00C30296">
        <w:rPr>
          <w:color w:val="auto"/>
        </w:rPr>
        <w:t>это дать за него деньги. И с того момента, как я за него заплатил, оно считается моим. Второй вариант: я заплатил, но оно не считается моим, пока я не стал обрабатывать. В любом случае поле считается моей собственностью, пока я обрабатываю его. Авраѓам говорит: «Дайте мне пещеру, дайте мне возможность сеять, класть мертвое, что воскреснет в мире грядущем. А рядом с ним пусть будет поле». Эфрон говорит: «Нет, так не пойдет. Я тебе дам поле, в котором надо сеять то, что будет восходить ежегодно. А к нему в придачу дам тебе пещеру. И если ты не будешь возделывать поле, то и твоя собственность на пещеру будет под вопросом». И эта ситуация Авраѓама не очень устраивает.</w:t>
      </w:r>
    </w:p>
    <w:p w14:paraId="3C5C5739" w14:textId="77777777" w:rsidR="00FB4E67" w:rsidRPr="00C30296" w:rsidRDefault="00FB4E67" w:rsidP="00677F3F">
      <w:pPr>
        <w:pStyle w:val="13"/>
      </w:pPr>
    </w:p>
    <w:p w14:paraId="3D8AF14F" w14:textId="77777777" w:rsidR="00FB4E67" w:rsidRPr="00C30296" w:rsidRDefault="00FB4E67" w:rsidP="00677F3F">
      <w:pPr>
        <w:pStyle w:val="13"/>
      </w:pPr>
      <w:r w:rsidRPr="00C30296">
        <w:t>וַיִּשְׁתַּחוּ אַבְרָהָם לִפְנֵי עַם הָאָרֶץ׃</w:t>
      </w:r>
    </w:p>
    <w:p w14:paraId="1658481B" w14:textId="70FF9B61" w:rsidR="00FB4E67" w:rsidRPr="00C30296" w:rsidRDefault="00FB4E67" w:rsidP="00677F3F">
      <w:pPr>
        <w:pStyle w:val="15"/>
        <w:rPr>
          <w:color w:val="auto"/>
        </w:rPr>
      </w:pPr>
      <w:r w:rsidRPr="00C30296">
        <w:rPr>
          <w:color w:val="auto"/>
        </w:rPr>
        <w:t>вайишта́ху авраѓа́м лифнэ́ ам-ѓаа́рец</w:t>
      </w:r>
    </w:p>
    <w:p w14:paraId="53D2F692" w14:textId="7377C8D9" w:rsidR="00FB4E67" w:rsidRPr="00C30296" w:rsidRDefault="00FB4E67" w:rsidP="00677F3F">
      <w:pPr>
        <w:pStyle w:val="17"/>
        <w:rPr>
          <w:color w:val="auto"/>
        </w:rPr>
      </w:pPr>
      <w:r w:rsidRPr="00C30296">
        <w:rPr>
          <w:color w:val="auto"/>
        </w:rPr>
        <w:t xml:space="preserve">12. И поклонился Авраѓам народу земли </w:t>
      </w:r>
      <w:r w:rsidR="00677F3F" w:rsidRPr="00C30296">
        <w:rPr>
          <w:color w:val="auto"/>
        </w:rPr>
        <w:t>(</w:t>
      </w:r>
      <w:r w:rsidRPr="00C30296">
        <w:rPr>
          <w:color w:val="auto"/>
        </w:rPr>
        <w:t>поклонился Авраѓам землянам</w:t>
      </w:r>
      <w:r w:rsidR="00677F3F" w:rsidRPr="00C30296">
        <w:rPr>
          <w:color w:val="auto"/>
        </w:rPr>
        <w:t>)</w:t>
      </w:r>
      <w:r w:rsidRPr="00C30296">
        <w:rPr>
          <w:color w:val="auto"/>
        </w:rPr>
        <w:t>.</w:t>
      </w:r>
    </w:p>
    <w:p w14:paraId="5F4A12CF" w14:textId="77777777" w:rsidR="00FB4E67" w:rsidRPr="00C30296" w:rsidRDefault="00FB4E67" w:rsidP="00677F3F">
      <w:pPr>
        <w:pStyle w:val="13"/>
      </w:pPr>
    </w:p>
    <w:p w14:paraId="37C06BE3" w14:textId="77777777" w:rsidR="00FB4E67" w:rsidRPr="00C30296" w:rsidRDefault="00FB4E67" w:rsidP="00677F3F">
      <w:pPr>
        <w:pStyle w:val="13"/>
      </w:pPr>
      <w:r w:rsidRPr="00C30296">
        <w:rPr>
          <w:szCs w:val="28"/>
          <w:rtl/>
        </w:rPr>
        <w:t>וַיְדַבֵּר אֶל-עֶפְרוֹן בְּאָזְנֵי עַם-הָאָרֶץ לֵאמֹר אַךְ אִם-אַתָּה לוּ שְׁמָעֵנִי נָתַתִּי כֶּסֶף הַשָּׂדֶה קַח מִמֶּנִּי וְאֶקְבְּרָה אֶת-מֵתִי שָׁמָּה׃</w:t>
      </w:r>
    </w:p>
    <w:p w14:paraId="6BF7B163" w14:textId="55610F10" w:rsidR="00FB4E67" w:rsidRPr="00C30296" w:rsidRDefault="00FB4E67" w:rsidP="00677F3F">
      <w:pPr>
        <w:pStyle w:val="15"/>
        <w:rPr>
          <w:color w:val="auto"/>
        </w:rPr>
      </w:pPr>
      <w:r w:rsidRPr="00C30296">
        <w:rPr>
          <w:color w:val="auto"/>
        </w:rPr>
        <w:lastRenderedPageBreak/>
        <w:t>вайдабэ́р эль-эфро́н бэознэ́ ам-ѓаа́рец лемо́р ах им-ата́ лу шемаэ́ни ната́ти кэ́сеф ѓасадэ́ ках мимэ́ни веэкбера́ эт-мети́ ша́ма</w:t>
      </w:r>
    </w:p>
    <w:p w14:paraId="185D1F93" w14:textId="20C44BDF" w:rsidR="00FB4E67" w:rsidRPr="00C30296" w:rsidRDefault="00FB4E67" w:rsidP="00677F3F">
      <w:pPr>
        <w:pStyle w:val="17"/>
        <w:rPr>
          <w:color w:val="auto"/>
        </w:rPr>
      </w:pPr>
      <w:r w:rsidRPr="00C30296">
        <w:rPr>
          <w:color w:val="auto"/>
        </w:rPr>
        <w:t>13. И говорил Эфрону в уши землян, в присутствии землян</w:t>
      </w:r>
      <w:r w:rsidR="004E3716" w:rsidRPr="00C30296">
        <w:rPr>
          <w:color w:val="auto"/>
        </w:rPr>
        <w:t>,</w:t>
      </w:r>
      <w:r w:rsidRPr="00C30296">
        <w:rPr>
          <w:color w:val="auto"/>
        </w:rPr>
        <w:t xml:space="preserve"> Говоря: «Если ты послушаешь, послушай, пожалуйста</w:t>
      </w:r>
      <w:r w:rsidR="00677F3F" w:rsidRPr="00C30296">
        <w:rPr>
          <w:color w:val="auto"/>
        </w:rPr>
        <w:t>,</w:t>
      </w:r>
      <w:r w:rsidRPr="00C30296">
        <w:rPr>
          <w:color w:val="auto"/>
        </w:rPr>
        <w:t xml:space="preserve"> /или/ мое предложение. Я тебе дал деньги за поле, Бери их у меня, Чтобы я хоронил там мёртвых».</w:t>
      </w:r>
    </w:p>
    <w:p w14:paraId="47910093" w14:textId="77777777" w:rsidR="00FB4E67" w:rsidRPr="00C30296" w:rsidRDefault="00FB4E67" w:rsidP="00FB4E67">
      <w:pPr>
        <w:ind w:firstLine="0"/>
        <w:rPr>
          <w:color w:val="auto"/>
        </w:rPr>
      </w:pPr>
    </w:p>
    <w:p w14:paraId="20CFEDC2" w14:textId="77777777" w:rsidR="00FB4E67" w:rsidRPr="00C30296" w:rsidRDefault="00FB4E67" w:rsidP="004E3716">
      <w:pPr>
        <w:rPr>
          <w:color w:val="auto"/>
        </w:rPr>
      </w:pPr>
      <w:r w:rsidRPr="00C30296">
        <w:rPr>
          <w:color w:val="auto"/>
        </w:rPr>
        <w:t>То есть я куплю у тебя поле, но с правом использовать это сельскохозяйственное угодье как кладбище. Авраѓам предлагает другую юридическую лазейку.</w:t>
      </w:r>
    </w:p>
    <w:p w14:paraId="63E0E399" w14:textId="77777777" w:rsidR="00FB4E67" w:rsidRPr="00C30296" w:rsidRDefault="00FB4E67" w:rsidP="00677F3F">
      <w:pPr>
        <w:pStyle w:val="13"/>
      </w:pPr>
    </w:p>
    <w:p w14:paraId="4588404B" w14:textId="77777777" w:rsidR="00FB4E67" w:rsidRPr="00C30296" w:rsidRDefault="00FB4E67" w:rsidP="00677F3F">
      <w:pPr>
        <w:pStyle w:val="13"/>
      </w:pPr>
      <w:r w:rsidRPr="00C30296">
        <w:t>וַיַּעַן עֶפְרוֹן אֶת-אַבְרָהָם לֵאמֹר לוֹ׃</w:t>
      </w:r>
    </w:p>
    <w:p w14:paraId="171763AD" w14:textId="77777777" w:rsidR="00FB4E67" w:rsidRPr="00C30296" w:rsidRDefault="00FB4E67" w:rsidP="00677F3F">
      <w:pPr>
        <w:pStyle w:val="15"/>
        <w:rPr>
          <w:color w:val="auto"/>
        </w:rPr>
      </w:pPr>
      <w:r w:rsidRPr="00C30296">
        <w:rPr>
          <w:color w:val="auto"/>
        </w:rPr>
        <w:t>вая́ан эфро́н эт-авраѓа́м лемо́р ло</w:t>
      </w:r>
    </w:p>
    <w:p w14:paraId="7757A2EF" w14:textId="1FF4F09E" w:rsidR="00FB4E67" w:rsidRPr="00C30296" w:rsidRDefault="00FB4E67" w:rsidP="00677F3F">
      <w:pPr>
        <w:pStyle w:val="17"/>
        <w:rPr>
          <w:color w:val="auto"/>
        </w:rPr>
      </w:pPr>
      <w:r w:rsidRPr="00C30296">
        <w:rPr>
          <w:color w:val="auto"/>
        </w:rPr>
        <w:t xml:space="preserve">14. И сказал Эфрон </w:t>
      </w:r>
      <w:r w:rsidR="00412DB1" w:rsidRPr="00C30296">
        <w:rPr>
          <w:color w:val="auto"/>
        </w:rPr>
        <w:t>Авраѓам</w:t>
      </w:r>
      <w:r w:rsidRPr="00C30296">
        <w:rPr>
          <w:color w:val="auto"/>
        </w:rPr>
        <w:t>у, говоря:</w:t>
      </w:r>
    </w:p>
    <w:p w14:paraId="7812A8C7" w14:textId="77777777" w:rsidR="00FB4E67" w:rsidRPr="00C30296" w:rsidRDefault="00FB4E67" w:rsidP="00677F3F">
      <w:pPr>
        <w:pStyle w:val="13"/>
      </w:pPr>
      <w:bookmarkStart w:id="214" w:name="_Hlk125384230"/>
    </w:p>
    <w:bookmarkEnd w:id="214"/>
    <w:p w14:paraId="7EE1C12A" w14:textId="77777777" w:rsidR="00FB4E67" w:rsidRPr="00C30296" w:rsidRDefault="00FB4E67" w:rsidP="00677F3F">
      <w:pPr>
        <w:pStyle w:val="13"/>
      </w:pPr>
      <w:r w:rsidRPr="00C30296">
        <w:rPr>
          <w:szCs w:val="28"/>
          <w:rtl/>
        </w:rPr>
        <w:t>אֲדֹנִי שְׁמָעֵנִי אֶרֶץ אַרְבַּע מֵאֹת שֶׁקֶל-כֶּסֶף</w:t>
      </w:r>
    </w:p>
    <w:p w14:paraId="35BC7799" w14:textId="77777777" w:rsidR="00FB4E67" w:rsidRPr="00C30296" w:rsidRDefault="00FB4E67" w:rsidP="00677F3F">
      <w:pPr>
        <w:pStyle w:val="15"/>
        <w:rPr>
          <w:color w:val="auto"/>
        </w:rPr>
      </w:pPr>
      <w:r w:rsidRPr="00C30296">
        <w:rPr>
          <w:color w:val="auto"/>
        </w:rPr>
        <w:t xml:space="preserve">адони́ шемаэ́ни э́рец арба́ мео́т шекель-кэ́сеф </w:t>
      </w:r>
    </w:p>
    <w:p w14:paraId="1A44EE7E" w14:textId="0A60CCD9" w:rsidR="00FB4E67" w:rsidRPr="00C30296" w:rsidRDefault="00FB4E67" w:rsidP="00677F3F">
      <w:pPr>
        <w:pStyle w:val="17"/>
        <w:rPr>
          <w:color w:val="auto"/>
        </w:rPr>
      </w:pPr>
      <w:r w:rsidRPr="00C30296">
        <w:rPr>
          <w:color w:val="auto"/>
        </w:rPr>
        <w:t xml:space="preserve">15. </w:t>
      </w:r>
      <w:r w:rsidR="00677F3F" w:rsidRPr="00C30296">
        <w:rPr>
          <w:color w:val="auto"/>
        </w:rPr>
        <w:t>«</w:t>
      </w:r>
      <w:r w:rsidRPr="00C30296">
        <w:rPr>
          <w:color w:val="auto"/>
        </w:rPr>
        <w:t>Послушай меня, господин, вот мое предложение: Кусок земли, который стоит четыреста шекелей серебра</w:t>
      </w:r>
      <w:r w:rsidR="00677F3F" w:rsidRPr="00C30296">
        <w:rPr>
          <w:color w:val="auto"/>
        </w:rPr>
        <w:t>,</w:t>
      </w:r>
    </w:p>
    <w:p w14:paraId="617E1D4E" w14:textId="77777777" w:rsidR="00FB4E67" w:rsidRPr="00C30296" w:rsidRDefault="00FB4E67" w:rsidP="00677F3F">
      <w:pPr>
        <w:pStyle w:val="17"/>
        <w:rPr>
          <w:color w:val="auto"/>
        </w:rPr>
      </w:pPr>
    </w:p>
    <w:p w14:paraId="3E3728C1" w14:textId="1DAE638B" w:rsidR="00FB4E67" w:rsidRPr="00C30296" w:rsidRDefault="00FB4E67" w:rsidP="004E3716">
      <w:pPr>
        <w:rPr>
          <w:color w:val="auto"/>
        </w:rPr>
      </w:pPr>
      <w:r w:rsidRPr="00C30296">
        <w:rPr>
          <w:color w:val="auto"/>
        </w:rPr>
        <w:t>А мы говорили, что шекель</w:t>
      </w:r>
      <w:r w:rsidR="00206050" w:rsidRPr="00C30296">
        <w:rPr>
          <w:color w:val="auto"/>
        </w:rPr>
        <w:t xml:space="preserve"> – </w:t>
      </w:r>
      <w:r w:rsidRPr="00C30296">
        <w:rPr>
          <w:color w:val="auto"/>
        </w:rPr>
        <w:t>это около 19,2 серебра</w:t>
      </w:r>
      <w:r w:rsidR="004E3716" w:rsidRPr="00C30296">
        <w:rPr>
          <w:color w:val="auto"/>
        </w:rPr>
        <w:t>.</w:t>
      </w:r>
      <w:r w:rsidRPr="00C30296">
        <w:rPr>
          <w:color w:val="auto"/>
        </w:rPr>
        <w:t xml:space="preserve"> </w:t>
      </w:r>
      <w:r w:rsidR="004E3716" w:rsidRPr="00C30296">
        <w:rPr>
          <w:color w:val="auto"/>
        </w:rPr>
        <w:t>З</w:t>
      </w:r>
      <w:r w:rsidRPr="00C30296">
        <w:rPr>
          <w:color w:val="auto"/>
        </w:rPr>
        <w:t>начит, где-то восемь килограмм</w:t>
      </w:r>
      <w:r w:rsidR="004E3716" w:rsidRPr="00C30296">
        <w:rPr>
          <w:color w:val="auto"/>
        </w:rPr>
        <w:t>ов</w:t>
      </w:r>
      <w:r w:rsidRPr="00C30296">
        <w:rPr>
          <w:color w:val="auto"/>
        </w:rPr>
        <w:t xml:space="preserve"> (очень округленно).</w:t>
      </w:r>
    </w:p>
    <w:p w14:paraId="652351C6" w14:textId="77777777" w:rsidR="00FB4E67" w:rsidRPr="00C30296" w:rsidRDefault="00FB4E67" w:rsidP="00677F3F">
      <w:pPr>
        <w:pStyle w:val="13"/>
      </w:pPr>
    </w:p>
    <w:p w14:paraId="1704F4B8" w14:textId="77777777" w:rsidR="00FB4E67" w:rsidRPr="00C30296" w:rsidRDefault="00FB4E67" w:rsidP="00677F3F">
      <w:pPr>
        <w:pStyle w:val="13"/>
        <w:rPr>
          <w:szCs w:val="28"/>
        </w:rPr>
      </w:pPr>
      <w:r w:rsidRPr="00C30296">
        <w:rPr>
          <w:szCs w:val="28"/>
          <w:rtl/>
        </w:rPr>
        <w:t>בֵּינִי וּבֵינְךָ מַה-הִוא וְאֶת-מֵתְךָ קְבֹר׃</w:t>
      </w:r>
    </w:p>
    <w:p w14:paraId="342CFDE0" w14:textId="417009C3" w:rsidR="00FB4E67" w:rsidRPr="00C30296" w:rsidRDefault="00FB4E67" w:rsidP="00677F3F">
      <w:pPr>
        <w:pStyle w:val="15"/>
        <w:rPr>
          <w:color w:val="auto"/>
        </w:rPr>
      </w:pPr>
      <w:r w:rsidRPr="00C30296">
        <w:rPr>
          <w:color w:val="auto"/>
        </w:rPr>
        <w:t>бени́ увене́ха ма-ѓи́ веэт-метеха́ кево́р</w:t>
      </w:r>
    </w:p>
    <w:p w14:paraId="3D145BB5" w14:textId="2BE40C85" w:rsidR="00FB4E67" w:rsidRPr="00C30296" w:rsidRDefault="00FB4E67" w:rsidP="00677F3F">
      <w:pPr>
        <w:pStyle w:val="17"/>
        <w:rPr>
          <w:color w:val="auto"/>
        </w:rPr>
      </w:pPr>
      <w:r w:rsidRPr="00C30296">
        <w:rPr>
          <w:color w:val="auto"/>
        </w:rPr>
        <w:t>Ч</w:t>
      </w:r>
      <w:r w:rsidR="00677F3F" w:rsidRPr="00C30296">
        <w:rPr>
          <w:color w:val="auto"/>
        </w:rPr>
        <w:t>то</w:t>
      </w:r>
      <w:r w:rsidRPr="00C30296">
        <w:rPr>
          <w:color w:val="auto"/>
        </w:rPr>
        <w:t xml:space="preserve"> это нам? Ты хорони своих мёртвых</w:t>
      </w:r>
      <w:r w:rsidR="00677F3F" w:rsidRPr="00C30296">
        <w:rPr>
          <w:color w:val="auto"/>
        </w:rPr>
        <w:t>»</w:t>
      </w:r>
      <w:r w:rsidRPr="00C30296">
        <w:rPr>
          <w:color w:val="auto"/>
        </w:rPr>
        <w:t>.</w:t>
      </w:r>
    </w:p>
    <w:p w14:paraId="510F06B8" w14:textId="77777777" w:rsidR="00FB4E67" w:rsidRPr="00C30296" w:rsidRDefault="00FB4E67" w:rsidP="00677F3F">
      <w:pPr>
        <w:pStyle w:val="17"/>
        <w:rPr>
          <w:color w:val="auto"/>
        </w:rPr>
      </w:pPr>
    </w:p>
    <w:p w14:paraId="4881A420" w14:textId="5A2ACB1A" w:rsidR="00FB4E67" w:rsidRPr="00C30296" w:rsidRDefault="00FB4E67" w:rsidP="004E3716">
      <w:pPr>
        <w:rPr>
          <w:color w:val="auto"/>
        </w:rPr>
      </w:pPr>
      <w:r w:rsidRPr="00C30296">
        <w:rPr>
          <w:color w:val="auto"/>
        </w:rPr>
        <w:t xml:space="preserve">Здесь переведём: </w:t>
      </w:r>
      <w:r w:rsidRPr="00C30296">
        <w:rPr>
          <w:i/>
          <w:iCs/>
          <w:color w:val="auto"/>
        </w:rPr>
        <w:t>Земля, которая стоит четыреста шекелей, между мной и тобою, что она</w:t>
      </w:r>
      <w:r w:rsidRPr="00C30296">
        <w:rPr>
          <w:rStyle w:val="aff7"/>
          <w:color w:val="auto"/>
        </w:rPr>
        <w:t>.</w:t>
      </w:r>
      <w:r w:rsidRPr="00C30296">
        <w:rPr>
          <w:color w:val="auto"/>
        </w:rPr>
        <w:t xml:space="preserve"> И, что важно здесь увидеть, это такое своего рода подмигивание Эфрон</w:t>
      </w:r>
      <w:r w:rsidR="004E3716" w:rsidRPr="00C30296">
        <w:rPr>
          <w:color w:val="auto"/>
        </w:rPr>
        <w:t>а</w:t>
      </w:r>
      <w:r w:rsidRPr="00C30296">
        <w:rPr>
          <w:color w:val="auto"/>
        </w:rPr>
        <w:t xml:space="preserve"> Авраѓаму: «Между мной и тобою, что ты купил поле и что ты заплатил за не</w:t>
      </w:r>
      <w:r w:rsidR="004E3716" w:rsidRPr="00C30296">
        <w:rPr>
          <w:color w:val="auto"/>
        </w:rPr>
        <w:t>го</w:t>
      </w:r>
      <w:r w:rsidRPr="00C30296">
        <w:rPr>
          <w:color w:val="auto"/>
        </w:rPr>
        <w:t>. Четыреста шекелей серебра</w:t>
      </w:r>
      <w:r w:rsidR="00206050" w:rsidRPr="00C30296">
        <w:rPr>
          <w:color w:val="auto"/>
        </w:rPr>
        <w:t xml:space="preserve"> – </w:t>
      </w:r>
      <w:r w:rsidRPr="00C30296">
        <w:rPr>
          <w:color w:val="auto"/>
        </w:rPr>
        <w:t xml:space="preserve">это такая хорошая, </w:t>
      </w:r>
      <w:r w:rsidRPr="00C30296">
        <w:rPr>
          <w:color w:val="auto"/>
        </w:rPr>
        <w:lastRenderedPageBreak/>
        <w:t xml:space="preserve">полная цена. Никто не будет возражать </w:t>
      </w:r>
      <w:r w:rsidR="004E3716" w:rsidRPr="00C30296">
        <w:rPr>
          <w:color w:val="auto"/>
        </w:rPr>
        <w:t xml:space="preserve">против </w:t>
      </w:r>
      <w:r w:rsidRPr="00C30296">
        <w:rPr>
          <w:color w:val="auto"/>
        </w:rPr>
        <w:t>этой сделк</w:t>
      </w:r>
      <w:r w:rsidR="004E3716" w:rsidRPr="00C30296">
        <w:rPr>
          <w:color w:val="auto"/>
        </w:rPr>
        <w:t>и</w:t>
      </w:r>
      <w:r w:rsidRPr="00C30296">
        <w:rPr>
          <w:color w:val="auto"/>
        </w:rPr>
        <w:t xml:space="preserve">, а потом ты, </w:t>
      </w:r>
      <w:r w:rsidRPr="00C30296">
        <w:rPr>
          <w:i/>
          <w:iCs/>
          <w:color w:val="auto"/>
        </w:rPr>
        <w:t>митха кавер</w:t>
      </w:r>
      <w:r w:rsidR="001A1E2B" w:rsidRPr="00C30296">
        <w:rPr>
          <w:i/>
          <w:iCs/>
          <w:color w:val="auto"/>
        </w:rPr>
        <w:t xml:space="preserve"> – </w:t>
      </w:r>
      <w:r w:rsidRPr="00C30296">
        <w:rPr>
          <w:i/>
          <w:iCs/>
          <w:color w:val="auto"/>
        </w:rPr>
        <w:t>через то, что ты похоронишь здесь мёртвых,</w:t>
      </w:r>
      <w:r w:rsidRPr="00C30296">
        <w:rPr>
          <w:color w:val="auto"/>
        </w:rPr>
        <w:t xml:space="preserve"> </w:t>
      </w:r>
      <w:r w:rsidRPr="00C30296">
        <w:rPr>
          <w:i/>
          <w:color w:val="auto"/>
        </w:rPr>
        <w:t>ты приобретешь эту землю.</w:t>
      </w:r>
      <w:r w:rsidRPr="00C30296">
        <w:rPr>
          <w:color w:val="auto"/>
        </w:rPr>
        <w:t xml:space="preserve"> То есть не обработка поля будет приобретением этой земли, а то, что ты похоронишь здесь Сару. Таким образом она станет погребальным владением тебе.</w:t>
      </w:r>
    </w:p>
    <w:p w14:paraId="30822CF4" w14:textId="77777777" w:rsidR="00FB4E67" w:rsidRPr="00C30296" w:rsidRDefault="00FB4E67" w:rsidP="00677F3F">
      <w:pPr>
        <w:pStyle w:val="13"/>
      </w:pPr>
      <w:bookmarkStart w:id="215" w:name="_Hlk125384253"/>
    </w:p>
    <w:bookmarkEnd w:id="215"/>
    <w:p w14:paraId="0D035181" w14:textId="77777777" w:rsidR="00FB4E67" w:rsidRPr="00C30296" w:rsidRDefault="00FB4E67" w:rsidP="00677F3F">
      <w:pPr>
        <w:pStyle w:val="13"/>
      </w:pPr>
      <w:r w:rsidRPr="00C30296">
        <w:rPr>
          <w:szCs w:val="28"/>
          <w:rtl/>
        </w:rPr>
        <w:t>וַיִּשְׁמַע אַבְרָהָם אֶל-עֶפְרוֹן וַיִּשְׁקֹל אַבְרָהָם לְעֶפְרֹן אֶת-הַכֶּסֶף אֲשֶׁר דִּבֶּר בְּאָזְנֵי בְנֵי-חֵת אַרְבַּע מֵאוֹת שֶׁקֶל כֶּסֶף עֹבֵר לַסֹּחֵר׃</w:t>
      </w:r>
    </w:p>
    <w:p w14:paraId="535A7291" w14:textId="3AA2119A" w:rsidR="00FB4E67" w:rsidRPr="00C30296" w:rsidRDefault="00FB4E67" w:rsidP="00677F3F">
      <w:pPr>
        <w:pStyle w:val="15"/>
        <w:rPr>
          <w:color w:val="auto"/>
        </w:rPr>
      </w:pPr>
      <w:r w:rsidRPr="00C30296">
        <w:rPr>
          <w:color w:val="auto"/>
        </w:rPr>
        <w:t>вайишма́ авраѓа́м эль -эфро́н вайишко́ль авраѓа́м леэфро́н эт-ѓакэ́сеф аше́р дибэ́р беознэ́ вене-хэ́т арба́ мео́т ше́кель кэ́сеф овэ́р ласохэ́р</w:t>
      </w:r>
    </w:p>
    <w:p w14:paraId="4FEA0110" w14:textId="6C15F330" w:rsidR="00FB4E67" w:rsidRPr="00C30296" w:rsidRDefault="00FB4E67" w:rsidP="00677F3F">
      <w:pPr>
        <w:pStyle w:val="17"/>
        <w:rPr>
          <w:color w:val="auto"/>
        </w:rPr>
      </w:pPr>
      <w:r w:rsidRPr="00C30296">
        <w:rPr>
          <w:color w:val="auto"/>
        </w:rPr>
        <w:t>16. И послушал Авраѓам Эфрона И отвесил Авраѓам Эфрону Тот вес серебра, который он говорил в уши сынов х</w:t>
      </w:r>
      <w:r w:rsidR="004E3716" w:rsidRPr="00C30296">
        <w:rPr>
          <w:color w:val="auto"/>
        </w:rPr>
        <w:t>е</w:t>
      </w:r>
      <w:r w:rsidRPr="00C30296">
        <w:rPr>
          <w:color w:val="auto"/>
        </w:rPr>
        <w:t>та. И было заплачено четыреста шекелей серебра.</w:t>
      </w:r>
    </w:p>
    <w:p w14:paraId="5F379B3A" w14:textId="77777777" w:rsidR="00FB4E67" w:rsidRPr="00C30296" w:rsidRDefault="00FB4E67" w:rsidP="00FB4E67">
      <w:pPr>
        <w:ind w:firstLine="0"/>
        <w:rPr>
          <w:color w:val="auto"/>
        </w:rPr>
      </w:pPr>
    </w:p>
    <w:p w14:paraId="734AE6CB" w14:textId="3F33E797" w:rsidR="00FB4E67" w:rsidRPr="00C30296" w:rsidRDefault="00FB4E67" w:rsidP="004E3716">
      <w:pPr>
        <w:rPr>
          <w:color w:val="auto"/>
        </w:rPr>
      </w:pPr>
      <w:r w:rsidRPr="00C30296">
        <w:rPr>
          <w:color w:val="auto"/>
        </w:rPr>
        <w:t xml:space="preserve">Таким образом Авраѓам по договору скрытому получил возможность приобрести именно землю как землю, которая хранит мертвых для воскрешения, которая хранит Божественное. В глазах же всех людей это просто приобретение земли </w:t>
      </w:r>
      <w:r w:rsidR="004E3716" w:rsidRPr="00C30296">
        <w:rPr>
          <w:color w:val="auto"/>
        </w:rPr>
        <w:t>за</w:t>
      </w:r>
      <w:r w:rsidRPr="00C30296">
        <w:rPr>
          <w:color w:val="auto"/>
        </w:rPr>
        <w:t xml:space="preserve"> деньги. И мы дальше читаем объяснение юридическое, что видно было другим и что видно было только читателю.</w:t>
      </w:r>
    </w:p>
    <w:p w14:paraId="1B84FB13" w14:textId="77777777" w:rsidR="00FB4E67" w:rsidRPr="00C30296" w:rsidRDefault="00FB4E67" w:rsidP="00677F3F">
      <w:pPr>
        <w:pStyle w:val="13"/>
      </w:pPr>
      <w:bookmarkStart w:id="216" w:name="_Hlk125384270"/>
    </w:p>
    <w:bookmarkEnd w:id="216"/>
    <w:p w14:paraId="57A0CF28" w14:textId="77777777" w:rsidR="00FB4E67" w:rsidRPr="00C30296" w:rsidRDefault="00FB4E67" w:rsidP="00677F3F">
      <w:pPr>
        <w:pStyle w:val="13"/>
      </w:pPr>
      <w:r w:rsidRPr="00C30296">
        <w:rPr>
          <w:szCs w:val="28"/>
          <w:rtl/>
        </w:rPr>
        <w:t>וַיָּקָם שְׂדֵה עֶפְרוֹן אֲשֶׁר בַּמַּכְפֵּלָה</w:t>
      </w:r>
    </w:p>
    <w:p w14:paraId="4F3827C4" w14:textId="77777777" w:rsidR="00FB4E67" w:rsidRPr="00C30296" w:rsidRDefault="00FB4E67" w:rsidP="00677F3F">
      <w:pPr>
        <w:pStyle w:val="15"/>
        <w:rPr>
          <w:color w:val="auto"/>
        </w:rPr>
      </w:pPr>
      <w:r w:rsidRPr="00C30296">
        <w:rPr>
          <w:color w:val="auto"/>
        </w:rPr>
        <w:t>вая́ком седэ́ эфро́н аше́р бамахпела́</w:t>
      </w:r>
    </w:p>
    <w:p w14:paraId="385A7C2B" w14:textId="72437AF2" w:rsidR="00FB4E67" w:rsidRPr="00C30296" w:rsidRDefault="00FB4E67" w:rsidP="00677F3F">
      <w:pPr>
        <w:pStyle w:val="17"/>
        <w:rPr>
          <w:color w:val="auto"/>
        </w:rPr>
      </w:pPr>
      <w:r w:rsidRPr="00C30296">
        <w:rPr>
          <w:color w:val="auto"/>
        </w:rPr>
        <w:t xml:space="preserve">17. И стало поле Эфрона, которое бэмахпэла́ </w:t>
      </w:r>
      <w:r w:rsidR="004E3716" w:rsidRPr="00C30296">
        <w:rPr>
          <w:color w:val="auto"/>
        </w:rPr>
        <w:t>(</w:t>
      </w:r>
      <w:r w:rsidRPr="00C30296">
        <w:rPr>
          <w:color w:val="auto"/>
        </w:rPr>
        <w:t>которое у пещеры</w:t>
      </w:r>
      <w:r w:rsidR="004E3716" w:rsidRPr="00C30296">
        <w:rPr>
          <w:color w:val="auto"/>
        </w:rPr>
        <w:t>)</w:t>
      </w:r>
    </w:p>
    <w:p w14:paraId="025A6207" w14:textId="77777777" w:rsidR="00FB4E67" w:rsidRPr="00C30296" w:rsidRDefault="00FB4E67" w:rsidP="00677F3F">
      <w:pPr>
        <w:pStyle w:val="17"/>
        <w:rPr>
          <w:color w:val="auto"/>
        </w:rPr>
      </w:pPr>
    </w:p>
    <w:p w14:paraId="606F694D" w14:textId="0F7D0CF2" w:rsidR="00FB4E67" w:rsidRPr="00C30296" w:rsidRDefault="00FB4E67" w:rsidP="004E3716">
      <w:pPr>
        <w:rPr>
          <w:color w:val="auto"/>
        </w:rPr>
      </w:pPr>
      <w:r w:rsidRPr="00C30296">
        <w:rPr>
          <w:color w:val="auto"/>
        </w:rPr>
        <w:t>Обратите внимание, если раньше пещера была у поля, то теперь поле у пещеры, то есть поле</w:t>
      </w:r>
      <w:r w:rsidR="001A1E2B" w:rsidRPr="00C30296">
        <w:rPr>
          <w:color w:val="auto"/>
        </w:rPr>
        <w:t xml:space="preserve"> </w:t>
      </w:r>
      <w:r w:rsidRPr="00C30296">
        <w:rPr>
          <w:color w:val="auto"/>
        </w:rPr>
        <w:t>вторично</w:t>
      </w:r>
      <w:r w:rsidR="004E3716" w:rsidRPr="00C30296">
        <w:rPr>
          <w:color w:val="auto"/>
        </w:rPr>
        <w:t>.</w:t>
      </w:r>
    </w:p>
    <w:p w14:paraId="2D27A91C" w14:textId="77777777" w:rsidR="00FB4E67" w:rsidRPr="00C30296" w:rsidRDefault="00FB4E67" w:rsidP="00677F3F">
      <w:pPr>
        <w:pStyle w:val="13"/>
        <w:rPr>
          <w:szCs w:val="28"/>
          <w:rtl/>
        </w:rPr>
      </w:pPr>
    </w:p>
    <w:p w14:paraId="658F647F" w14:textId="77777777" w:rsidR="00FB4E67" w:rsidRPr="00C30296" w:rsidRDefault="00FB4E67" w:rsidP="00677F3F">
      <w:pPr>
        <w:pStyle w:val="13"/>
      </w:pPr>
      <w:r w:rsidRPr="00C30296">
        <w:rPr>
          <w:szCs w:val="28"/>
          <w:rtl/>
        </w:rPr>
        <w:t>אֲשֶׁר לִפְנֵי מַמְרֵא הַשָּׂדֶה וְהַמְּעָרָה אֲשֶׁר-בּוֹ וְכָל-הָעֵץ אֲשֶׁר בַּשָּׂדֶה אֲשֶׁר בְּכָל-גְּבֻלוֹ סָבִיב׃</w:t>
      </w:r>
    </w:p>
    <w:p w14:paraId="490F475C" w14:textId="48FA7EED" w:rsidR="00FB4E67" w:rsidRPr="00C30296" w:rsidRDefault="00FB4E67" w:rsidP="00677F3F">
      <w:pPr>
        <w:pStyle w:val="15"/>
        <w:rPr>
          <w:color w:val="auto"/>
        </w:rPr>
      </w:pPr>
      <w:r w:rsidRPr="00C30296">
        <w:rPr>
          <w:color w:val="auto"/>
        </w:rPr>
        <w:lastRenderedPageBreak/>
        <w:t>аше́р лифнэ́ мамрэ́ ѓасадэ́ веѓамеара́ ашер-бо́ вехоль-ѓаэ́ц аше́р басадэ́ аше́р бехоль-гевуло́ сави́в</w:t>
      </w:r>
    </w:p>
    <w:p w14:paraId="6A316B7C" w14:textId="4CE41B78" w:rsidR="00FB4E67" w:rsidRPr="00C30296" w:rsidRDefault="00FB4E67" w:rsidP="00750530">
      <w:pPr>
        <w:pStyle w:val="17"/>
        <w:rPr>
          <w:color w:val="auto"/>
        </w:rPr>
      </w:pPr>
      <w:r w:rsidRPr="00C30296">
        <w:rPr>
          <w:color w:val="auto"/>
        </w:rPr>
        <w:t>Перед дубравой мамрэ, поле И вся пещера, которая в нём</w:t>
      </w:r>
      <w:r w:rsidR="00677F3F" w:rsidRPr="00C30296">
        <w:rPr>
          <w:color w:val="auto"/>
        </w:rPr>
        <w:t>,</w:t>
      </w:r>
      <w:r w:rsidRPr="00C30296">
        <w:rPr>
          <w:color w:val="auto"/>
        </w:rPr>
        <w:t xml:space="preserve"> И всякое дерево, которое в поле, Которое во всех границах.</w:t>
      </w:r>
    </w:p>
    <w:p w14:paraId="04F576CD" w14:textId="77777777" w:rsidR="00FB4E67" w:rsidRPr="00C30296" w:rsidRDefault="00FB4E67" w:rsidP="00677F3F">
      <w:pPr>
        <w:pStyle w:val="13"/>
      </w:pPr>
      <w:bookmarkStart w:id="217" w:name="_Hlk125384316"/>
    </w:p>
    <w:bookmarkEnd w:id="217"/>
    <w:p w14:paraId="57DB4886" w14:textId="77777777" w:rsidR="00FB4E67" w:rsidRPr="00C30296" w:rsidRDefault="00FB4E67" w:rsidP="00677F3F">
      <w:pPr>
        <w:pStyle w:val="13"/>
        <w:rPr>
          <w:szCs w:val="28"/>
        </w:rPr>
      </w:pPr>
      <w:r w:rsidRPr="00C30296">
        <w:rPr>
          <w:szCs w:val="28"/>
          <w:rtl/>
        </w:rPr>
        <w:t>לְאַבְרָהָם לְמִקְנָה לְעֵינֵי בְנֵי-חֵת בְּכֹל בָּאֵי שַׁעַר-עִירוֹ׃</w:t>
      </w:r>
    </w:p>
    <w:p w14:paraId="127A2369" w14:textId="65FEAE79" w:rsidR="00FB4E67" w:rsidRPr="00C30296" w:rsidRDefault="00FB4E67" w:rsidP="00677F3F">
      <w:pPr>
        <w:pStyle w:val="15"/>
        <w:rPr>
          <w:color w:val="auto"/>
        </w:rPr>
      </w:pPr>
      <w:r w:rsidRPr="00C30296">
        <w:rPr>
          <w:color w:val="auto"/>
        </w:rPr>
        <w:t>леавраѓа́м лемикна́ леэнэ́ вене-хэ́т бехо́ль баэ́ шаар-иро́</w:t>
      </w:r>
    </w:p>
    <w:p w14:paraId="72AD27BE" w14:textId="7EE8F3ED" w:rsidR="00FB4E67" w:rsidRPr="00C30296" w:rsidRDefault="00FB4E67" w:rsidP="00750530">
      <w:pPr>
        <w:pStyle w:val="17"/>
        <w:rPr>
          <w:color w:val="auto"/>
        </w:rPr>
      </w:pPr>
      <w:r w:rsidRPr="00C30296">
        <w:rPr>
          <w:color w:val="auto"/>
        </w:rPr>
        <w:t>18. Стало оно приобретением Авраѓама Перед глазами х</w:t>
      </w:r>
      <w:r w:rsidR="004E3716" w:rsidRPr="00C30296">
        <w:rPr>
          <w:color w:val="auto"/>
        </w:rPr>
        <w:t>е</w:t>
      </w:r>
      <w:r w:rsidRPr="00C30296">
        <w:rPr>
          <w:color w:val="auto"/>
        </w:rPr>
        <w:t>тян, всех, кто там сидит.</w:t>
      </w:r>
    </w:p>
    <w:p w14:paraId="77DA917E" w14:textId="77777777" w:rsidR="00FB4E67" w:rsidRPr="00C30296" w:rsidRDefault="00FB4E67" w:rsidP="00750530">
      <w:pPr>
        <w:pStyle w:val="17"/>
        <w:rPr>
          <w:color w:val="auto"/>
        </w:rPr>
      </w:pPr>
    </w:p>
    <w:p w14:paraId="5443C7B1" w14:textId="45E303ED" w:rsidR="00FB4E67" w:rsidRPr="00C30296" w:rsidRDefault="00FB4E67" w:rsidP="00750530">
      <w:pPr>
        <w:rPr>
          <w:color w:val="auto"/>
        </w:rPr>
      </w:pPr>
      <w:r w:rsidRPr="00C30296">
        <w:rPr>
          <w:color w:val="auto"/>
        </w:rPr>
        <w:t>То есть все поняли, что он купил поле</w:t>
      </w:r>
      <w:r w:rsidR="004E3716" w:rsidRPr="00C30296">
        <w:rPr>
          <w:color w:val="auto"/>
        </w:rPr>
        <w:t>,</w:t>
      </w:r>
      <w:r w:rsidRPr="00C30296">
        <w:rPr>
          <w:color w:val="auto"/>
        </w:rPr>
        <w:t xml:space="preserve"> и пещеру в нём</w:t>
      </w:r>
      <w:r w:rsidR="004E3716" w:rsidRPr="00C30296">
        <w:rPr>
          <w:color w:val="auto"/>
        </w:rPr>
        <w:t>,</w:t>
      </w:r>
      <w:r w:rsidRPr="00C30296">
        <w:rPr>
          <w:color w:val="auto"/>
        </w:rPr>
        <w:t xml:space="preserve"> и вс</w:t>
      </w:r>
      <w:r w:rsidR="004E3716" w:rsidRPr="00C30296">
        <w:rPr>
          <w:color w:val="auto"/>
        </w:rPr>
        <w:t>ё</w:t>
      </w:r>
      <w:r w:rsidRPr="00C30296">
        <w:rPr>
          <w:color w:val="auto"/>
        </w:rPr>
        <w:t>, что вокруг пещеры, все деревья и все имущество. Весь сад Авраѓам купил, но не стал его обрабатывать. Не обработкой земли он его приобрёл. Страна Израиля приобретается не сельским хозяйством, хотя сельское хозяйство в Израиле замечательное</w:t>
      </w:r>
      <w:r w:rsidR="004E3716" w:rsidRPr="00C30296">
        <w:rPr>
          <w:color w:val="auto"/>
        </w:rPr>
        <w:t>,</w:t>
      </w:r>
      <w:r w:rsidRPr="00C30296">
        <w:rPr>
          <w:color w:val="auto"/>
        </w:rPr>
        <w:t xml:space="preserve"> </w:t>
      </w:r>
      <w:r w:rsidR="004E3716" w:rsidRPr="00C30296">
        <w:rPr>
          <w:color w:val="auto"/>
        </w:rPr>
        <w:t>о</w:t>
      </w:r>
      <w:r w:rsidRPr="00C30296">
        <w:rPr>
          <w:color w:val="auto"/>
        </w:rPr>
        <w:t>но многократно благословлено</w:t>
      </w:r>
      <w:r w:rsidR="0006157D" w:rsidRPr="00C30296">
        <w:rPr>
          <w:color w:val="auto"/>
        </w:rPr>
        <w:t>.</w:t>
      </w:r>
      <w:r w:rsidRPr="00C30296">
        <w:rPr>
          <w:color w:val="auto"/>
        </w:rPr>
        <w:t xml:space="preserve"> </w:t>
      </w:r>
      <w:r w:rsidR="0006157D" w:rsidRPr="00C30296">
        <w:rPr>
          <w:color w:val="auto"/>
        </w:rPr>
        <w:t>Н</w:t>
      </w:r>
      <w:r w:rsidRPr="00C30296">
        <w:rPr>
          <w:color w:val="auto"/>
        </w:rPr>
        <w:t>о как Авраѓам, собственно, закрепил эту собственность</w:t>
      </w:r>
      <w:r w:rsidR="0006157D" w:rsidRPr="00C30296">
        <w:rPr>
          <w:color w:val="auto"/>
        </w:rPr>
        <w:t>?</w:t>
      </w:r>
      <w:r w:rsidRPr="00C30296">
        <w:rPr>
          <w:color w:val="auto"/>
        </w:rPr>
        <w:t xml:space="preserve"> </w:t>
      </w:r>
      <w:r w:rsidR="0006157D" w:rsidRPr="00C30296">
        <w:rPr>
          <w:color w:val="auto"/>
        </w:rPr>
        <w:t>Читаем об это в</w:t>
      </w:r>
      <w:r w:rsidRPr="00C30296">
        <w:rPr>
          <w:color w:val="auto"/>
        </w:rPr>
        <w:t xml:space="preserve"> 19</w:t>
      </w:r>
      <w:r w:rsidR="007B7A8D" w:rsidRPr="00C30296">
        <w:rPr>
          <w:color w:val="auto"/>
        </w:rPr>
        <w:t>-ом</w:t>
      </w:r>
      <w:r w:rsidRPr="00C30296">
        <w:rPr>
          <w:color w:val="auto"/>
        </w:rPr>
        <w:t xml:space="preserve"> стихе:</w:t>
      </w:r>
    </w:p>
    <w:p w14:paraId="4750B7CD" w14:textId="77777777" w:rsidR="00FB4E67" w:rsidRPr="00C30296" w:rsidRDefault="00FB4E67" w:rsidP="00750530">
      <w:pPr>
        <w:pStyle w:val="13"/>
      </w:pPr>
      <w:bookmarkStart w:id="218" w:name="_Hlk125384368"/>
    </w:p>
    <w:bookmarkEnd w:id="218"/>
    <w:p w14:paraId="7EA81FE4" w14:textId="77777777" w:rsidR="00FB4E67" w:rsidRPr="00C30296" w:rsidRDefault="00FB4E67" w:rsidP="00750530">
      <w:pPr>
        <w:pStyle w:val="13"/>
        <w:rPr>
          <w:szCs w:val="28"/>
        </w:rPr>
      </w:pPr>
      <w:r w:rsidRPr="00C30296">
        <w:rPr>
          <w:szCs w:val="28"/>
          <w:rtl/>
        </w:rPr>
        <w:t>וְאַחֲרֵי-כֵן קָבַר אַבְרָהָם אֶת-שָׂרָה אִשְׁתּוֹ אֶל-מְעָרַת שְׂדֵה הַמַּכְפֵּלָה עַל-פְּנֵי מַמְרֵא הִוא חֶבְרוֹן בְּאֶרֶץ כְּנָעַן׃</w:t>
      </w:r>
    </w:p>
    <w:p w14:paraId="12DC67AA" w14:textId="6428A81E" w:rsidR="00FB4E67" w:rsidRPr="00C30296" w:rsidRDefault="00FB4E67" w:rsidP="00750530">
      <w:pPr>
        <w:pStyle w:val="15"/>
        <w:rPr>
          <w:color w:val="auto"/>
        </w:rPr>
      </w:pPr>
      <w:r w:rsidRPr="00C30296">
        <w:rPr>
          <w:color w:val="auto"/>
        </w:rPr>
        <w:t>веахаре-хэ́н кава́р авраѓа́м эт-сара́ ишто́ эль-меара́т седэ́ ѓамахпела́ аль-пенэ́ мамрэ́ ѓи хевро́н беэ́рец кена́ан</w:t>
      </w:r>
    </w:p>
    <w:p w14:paraId="2C81A5B9" w14:textId="54BFD5F0" w:rsidR="00FB4E67" w:rsidRPr="00C30296" w:rsidRDefault="00FB4E67" w:rsidP="00FB4E67">
      <w:pPr>
        <w:pStyle w:val="aff6"/>
        <w:rPr>
          <w:color w:val="auto"/>
        </w:rPr>
      </w:pPr>
      <w:r w:rsidRPr="00C30296">
        <w:rPr>
          <w:color w:val="auto"/>
        </w:rPr>
        <w:t>19. А после этого Похоронил Авраѓам жену свою, Сару, в пещере у поля Махпел</w:t>
      </w:r>
      <w:r w:rsidR="007B7A8D" w:rsidRPr="00C30296">
        <w:rPr>
          <w:color w:val="auto"/>
        </w:rPr>
        <w:t>а</w:t>
      </w:r>
      <w:r w:rsidRPr="00C30296">
        <w:rPr>
          <w:color w:val="auto"/>
        </w:rPr>
        <w:t>, перед дубравой Мамрэ</w:t>
      </w:r>
      <w:r w:rsidR="00750530" w:rsidRPr="00C30296">
        <w:rPr>
          <w:color w:val="auto"/>
        </w:rPr>
        <w:t>,</w:t>
      </w:r>
      <w:r w:rsidRPr="00C30296">
        <w:rPr>
          <w:color w:val="auto"/>
        </w:rPr>
        <w:t xml:space="preserve"> Которая</w:t>
      </w:r>
      <w:r w:rsidR="001A1E2B" w:rsidRPr="00C30296">
        <w:rPr>
          <w:color w:val="auto"/>
        </w:rPr>
        <w:t xml:space="preserve"> – </w:t>
      </w:r>
      <w:r w:rsidRPr="00C30296">
        <w:rPr>
          <w:color w:val="auto"/>
        </w:rPr>
        <w:t xml:space="preserve">Хеврон, В стране </w:t>
      </w:r>
      <w:r w:rsidR="005B434E" w:rsidRPr="00C30296">
        <w:rPr>
          <w:color w:val="auto"/>
        </w:rPr>
        <w:t>Ханаанск</w:t>
      </w:r>
      <w:r w:rsidRPr="00C30296">
        <w:rPr>
          <w:color w:val="auto"/>
        </w:rPr>
        <w:t>ой.</w:t>
      </w:r>
    </w:p>
    <w:p w14:paraId="04BF7032" w14:textId="77777777" w:rsidR="00FB4E67" w:rsidRPr="00C30296" w:rsidRDefault="00FB4E67" w:rsidP="00750530">
      <w:pPr>
        <w:pStyle w:val="13"/>
      </w:pPr>
    </w:p>
    <w:p w14:paraId="3F3FD44E" w14:textId="77777777" w:rsidR="00FB4E67" w:rsidRPr="00C30296" w:rsidRDefault="00FB4E67" w:rsidP="00750530">
      <w:pPr>
        <w:pStyle w:val="13"/>
      </w:pPr>
      <w:r w:rsidRPr="00C30296">
        <w:rPr>
          <w:szCs w:val="28"/>
          <w:rtl/>
        </w:rPr>
        <w:t>וַיָּקָם הַשָּׂדֶה וְהַמְּעָרָה אֲשֶׁר-בּוֹ לְאַבְרָהָם</w:t>
      </w:r>
    </w:p>
    <w:p w14:paraId="0EC07946" w14:textId="77777777" w:rsidR="00FB4E67" w:rsidRPr="00C30296" w:rsidRDefault="00FB4E67" w:rsidP="00750530">
      <w:pPr>
        <w:pStyle w:val="15"/>
        <w:rPr>
          <w:color w:val="auto"/>
        </w:rPr>
      </w:pPr>
      <w:r w:rsidRPr="00C30296">
        <w:rPr>
          <w:color w:val="auto"/>
        </w:rPr>
        <w:t>вая́ком ѓасадэ́ веѓамеара́ ашер-бо́ леавраѓа́м</w:t>
      </w:r>
    </w:p>
    <w:p w14:paraId="08F92A1B" w14:textId="7D120DFA" w:rsidR="00FB4E67" w:rsidRPr="00C30296" w:rsidRDefault="00FB4E67" w:rsidP="00FB4E67">
      <w:pPr>
        <w:pStyle w:val="aff6"/>
        <w:rPr>
          <w:color w:val="auto"/>
        </w:rPr>
      </w:pPr>
      <w:r w:rsidRPr="00C30296">
        <w:rPr>
          <w:color w:val="auto"/>
        </w:rPr>
        <w:t xml:space="preserve">20. И тогда стало поле </w:t>
      </w:r>
      <w:r w:rsidRPr="00C30296">
        <w:rPr>
          <w:rStyle w:val="aff7"/>
          <w:i/>
          <w:caps/>
          <w:color w:val="auto"/>
        </w:rPr>
        <w:t>и пещера, которая в нём</w:t>
      </w:r>
      <w:r w:rsidR="001A1E2B" w:rsidRPr="00C30296">
        <w:rPr>
          <w:rStyle w:val="aff7"/>
          <w:i/>
          <w:caps/>
          <w:color w:val="auto"/>
        </w:rPr>
        <w:t xml:space="preserve"> – </w:t>
      </w:r>
      <w:r w:rsidRPr="00C30296">
        <w:rPr>
          <w:rStyle w:val="aff7"/>
          <w:i/>
          <w:caps/>
          <w:color w:val="auto"/>
        </w:rPr>
        <w:t>Авраѓаму</w:t>
      </w:r>
    </w:p>
    <w:p w14:paraId="59D0FFB6" w14:textId="77777777" w:rsidR="00FB4E67" w:rsidRPr="00C30296" w:rsidRDefault="00FB4E67" w:rsidP="00FB4E67">
      <w:pPr>
        <w:pStyle w:val="aff2"/>
        <w:rPr>
          <w:sz w:val="24"/>
        </w:rPr>
      </w:pPr>
    </w:p>
    <w:p w14:paraId="41EEC1E8" w14:textId="5996DDBE" w:rsidR="00FB4E67" w:rsidRPr="00C30296" w:rsidRDefault="00FB4E67" w:rsidP="00FB4E67">
      <w:pPr>
        <w:rPr>
          <w:color w:val="auto"/>
        </w:rPr>
      </w:pPr>
      <w:r w:rsidRPr="00C30296">
        <w:rPr>
          <w:color w:val="auto"/>
        </w:rPr>
        <w:t>Вроде бы повторяется то, что написано в 17</w:t>
      </w:r>
      <w:r w:rsidR="007B7A8D" w:rsidRPr="00C30296">
        <w:rPr>
          <w:color w:val="auto"/>
        </w:rPr>
        <w:t>-ом</w:t>
      </w:r>
      <w:r w:rsidRPr="00C30296">
        <w:rPr>
          <w:color w:val="auto"/>
        </w:rPr>
        <w:t xml:space="preserve"> стихе, но важно именно, как Авраѓам приобрёл. Верою, что земля, по сути, не сельхоз угодья, а погребальное </w:t>
      </w:r>
      <w:r w:rsidRPr="00C30296">
        <w:rPr>
          <w:color w:val="auto"/>
        </w:rPr>
        <w:lastRenderedPageBreak/>
        <w:t>владение, в котором и будет воскресен</w:t>
      </w:r>
      <w:r w:rsidR="007B7A8D" w:rsidRPr="00C30296">
        <w:rPr>
          <w:color w:val="auto"/>
        </w:rPr>
        <w:t>и</w:t>
      </w:r>
      <w:r w:rsidRPr="00C30296">
        <w:rPr>
          <w:color w:val="auto"/>
        </w:rPr>
        <w:t>е после похорон.</w:t>
      </w:r>
    </w:p>
    <w:p w14:paraId="7F91C47C" w14:textId="77777777" w:rsidR="00FB4E67" w:rsidRPr="00C30296" w:rsidRDefault="00FB4E67" w:rsidP="00750530">
      <w:pPr>
        <w:pStyle w:val="13"/>
        <w:rPr>
          <w:rtl/>
        </w:rPr>
      </w:pPr>
    </w:p>
    <w:p w14:paraId="162BB5C5" w14:textId="77777777" w:rsidR="00FB4E67" w:rsidRPr="00C30296" w:rsidRDefault="00FB4E67" w:rsidP="00750530">
      <w:pPr>
        <w:pStyle w:val="13"/>
        <w:rPr>
          <w:szCs w:val="28"/>
        </w:rPr>
      </w:pPr>
      <w:r w:rsidRPr="00C30296">
        <w:rPr>
          <w:szCs w:val="28"/>
          <w:rtl/>
        </w:rPr>
        <w:t>לַאֲחֻזַּת-קָבֶר מֵאֵת בְּנֵי-חֵת׃</w:t>
      </w:r>
    </w:p>
    <w:p w14:paraId="25E90FA0" w14:textId="692C570D" w:rsidR="00FB4E67" w:rsidRPr="00C30296" w:rsidRDefault="00FB4E67" w:rsidP="00750530">
      <w:pPr>
        <w:pStyle w:val="15"/>
        <w:rPr>
          <w:color w:val="auto"/>
        </w:rPr>
      </w:pPr>
      <w:r w:rsidRPr="00C30296">
        <w:rPr>
          <w:color w:val="auto"/>
        </w:rPr>
        <w:t>лаахузат-каве́р меэ́т бене-хэ́т</w:t>
      </w:r>
    </w:p>
    <w:p w14:paraId="7909246B" w14:textId="77777777" w:rsidR="00FB4E67" w:rsidRPr="00C30296" w:rsidRDefault="00FB4E67" w:rsidP="00750530">
      <w:pPr>
        <w:pStyle w:val="17"/>
        <w:rPr>
          <w:color w:val="auto"/>
        </w:rPr>
      </w:pPr>
      <w:r w:rsidRPr="00C30296">
        <w:rPr>
          <w:color w:val="auto"/>
        </w:rPr>
        <w:t>Стало оно погребальным владением, Было получено у землян.</w:t>
      </w:r>
    </w:p>
    <w:p w14:paraId="6EC71F05" w14:textId="77777777" w:rsidR="00FB4E67" w:rsidRPr="00C30296" w:rsidRDefault="00FB4E67" w:rsidP="00750530">
      <w:pPr>
        <w:pStyle w:val="17"/>
        <w:rPr>
          <w:color w:val="auto"/>
        </w:rPr>
      </w:pPr>
    </w:p>
    <w:p w14:paraId="29084E01" w14:textId="77777777" w:rsidR="000C786D" w:rsidRDefault="00FB4E67" w:rsidP="000C786D">
      <w:pPr>
        <w:rPr>
          <w:color w:val="auto"/>
        </w:rPr>
      </w:pPr>
      <w:r w:rsidRPr="00C30296">
        <w:rPr>
          <w:color w:val="auto"/>
        </w:rPr>
        <w:t>Победили пришельцы. Победили не те, кто живёт с землёй и питается с земли, победили те, кто надеется на воскрешение из мёртвых. Победили те, кто выбира</w:t>
      </w:r>
      <w:r w:rsidR="007B7A8D" w:rsidRPr="00C30296">
        <w:rPr>
          <w:color w:val="auto"/>
        </w:rPr>
        <w:t>е</w:t>
      </w:r>
      <w:r w:rsidRPr="00C30296">
        <w:rPr>
          <w:color w:val="auto"/>
        </w:rPr>
        <w:t xml:space="preserve">т сеянием, как ни странно, </w:t>
      </w:r>
      <w:r w:rsidR="0006157D" w:rsidRPr="00C30296">
        <w:rPr>
          <w:i/>
          <w:iCs/>
          <w:color w:val="auto"/>
        </w:rPr>
        <w:t>М</w:t>
      </w:r>
      <w:r w:rsidRPr="00C30296">
        <w:rPr>
          <w:i/>
          <w:iCs/>
          <w:color w:val="auto"/>
        </w:rPr>
        <w:t xml:space="preserve">аарат </w:t>
      </w:r>
      <w:r w:rsidR="0006157D" w:rsidRPr="00C30296">
        <w:rPr>
          <w:i/>
          <w:iCs/>
          <w:color w:val="auto"/>
        </w:rPr>
        <w:t>Ѓ</w:t>
      </w:r>
      <w:r w:rsidRPr="00C30296">
        <w:rPr>
          <w:i/>
          <w:iCs/>
          <w:color w:val="auto"/>
        </w:rPr>
        <w:t>амахпела</w:t>
      </w:r>
      <w:r w:rsidRPr="00C30296">
        <w:rPr>
          <w:color w:val="auto"/>
        </w:rPr>
        <w:t>, как пещеру погребальную, как место, где мёртвый человек готовится к своему воскресенью, в ожидании своего воскресенья. Можно спросить</w:t>
      </w:r>
      <w:r w:rsidR="0006157D" w:rsidRPr="00C30296">
        <w:rPr>
          <w:color w:val="auto"/>
        </w:rPr>
        <w:t>:</w:t>
      </w:r>
      <w:r w:rsidRPr="00C30296">
        <w:rPr>
          <w:color w:val="auto"/>
        </w:rPr>
        <w:t xml:space="preserve"> а зачем это было Эфрону х</w:t>
      </w:r>
      <w:r w:rsidR="007B7A8D" w:rsidRPr="00C30296">
        <w:rPr>
          <w:color w:val="auto"/>
        </w:rPr>
        <w:t>е</w:t>
      </w:r>
      <w:r w:rsidRPr="00C30296">
        <w:rPr>
          <w:color w:val="auto"/>
        </w:rPr>
        <w:t>т</w:t>
      </w:r>
      <w:r w:rsidR="009C70AF" w:rsidRPr="00C30296">
        <w:rPr>
          <w:color w:val="auto"/>
        </w:rPr>
        <w:t>т</w:t>
      </w:r>
      <w:r w:rsidRPr="00C30296">
        <w:rPr>
          <w:color w:val="auto"/>
        </w:rPr>
        <w:t>янину? Видимо</w:t>
      </w:r>
      <w:r w:rsidR="007B7A8D" w:rsidRPr="00C30296">
        <w:rPr>
          <w:color w:val="auto"/>
        </w:rPr>
        <w:t>,</w:t>
      </w:r>
      <w:r w:rsidRPr="00C30296">
        <w:rPr>
          <w:color w:val="auto"/>
        </w:rPr>
        <w:t xml:space="preserve"> он знал Авраѓама и действовал как ученик Авраѓама. Не зря Авраѓам знал его по имени. Это возможность человека из народа прикоснуться к учению Авраѓама через осознание принципов жизни, по которым живет Авраѓам. </w:t>
      </w:r>
    </w:p>
    <w:p w14:paraId="51B545A8" w14:textId="13B65138" w:rsidR="000C786D" w:rsidRDefault="00FB4E67" w:rsidP="000C786D">
      <w:pPr>
        <w:rPr>
          <w:color w:val="auto"/>
        </w:rPr>
      </w:pPr>
      <w:r w:rsidRPr="000C786D">
        <w:t>Мидраши, я повторю, очень много плохого говорят про Эфрона. Он очень плохой дядька, если верить мидрашам</w:t>
      </w:r>
      <w:r w:rsidR="007B7A8D" w:rsidRPr="000C786D">
        <w:t>: и</w:t>
      </w:r>
      <w:r w:rsidRPr="000C786D">
        <w:t xml:space="preserve"> говорил он слишком много</w:t>
      </w:r>
      <w:r w:rsidR="007B7A8D" w:rsidRPr="000C786D">
        <w:t>,</w:t>
      </w:r>
      <w:r w:rsidRPr="000C786D">
        <w:t xml:space="preserve"> и цену высокую загнул. Но цена</w:t>
      </w:r>
      <w:r w:rsidR="00206050" w:rsidRPr="000C786D">
        <w:t xml:space="preserve"> – </w:t>
      </w:r>
      <w:r w:rsidRPr="000C786D">
        <w:t>цена довольно обычная</w:t>
      </w:r>
      <w:r w:rsidR="0006157D" w:rsidRPr="000C786D">
        <w:t>,</w:t>
      </w:r>
      <w:r w:rsidRPr="000C786D">
        <w:t xml:space="preserve"> и говорил он, в общем-то, обычно. Если читать пшат Писания, то этой дурноты Эфрона не видно. А вот то, что открывается на уровне пшат, плюс немного</w:t>
      </w:r>
      <w:r w:rsidR="007B7A8D" w:rsidRPr="000C786D">
        <w:t xml:space="preserve"> т</w:t>
      </w:r>
      <w:r w:rsidRPr="000C786D">
        <w:t>о, что я и попытался пересказать.</w:t>
      </w:r>
      <w:r w:rsidR="00CE41FC" w:rsidRPr="00C30296">
        <w:rPr>
          <w:color w:val="auto"/>
        </w:rPr>
        <w:t xml:space="preserve"> </w:t>
      </w:r>
      <w:r w:rsidR="000C786D">
        <w:rPr>
          <w:color w:val="auto"/>
        </w:rPr>
        <w:br w:type="page"/>
      </w:r>
    </w:p>
    <w:p w14:paraId="2935E6C3" w14:textId="40052936" w:rsidR="000C786D" w:rsidRPr="00562C60" w:rsidRDefault="000C786D" w:rsidP="000C786D">
      <w:pPr>
        <w:pStyle w:val="2"/>
      </w:pPr>
      <w:bookmarkStart w:id="219" w:name="_Toc142942427"/>
      <w:r w:rsidRPr="003E38FE">
        <w:lastRenderedPageBreak/>
        <w:t xml:space="preserve">Невеста для </w:t>
      </w:r>
      <w:r w:rsidR="00F05C9F" w:rsidRPr="003E38FE">
        <w:t>И</w:t>
      </w:r>
      <w:r w:rsidRPr="003E38FE">
        <w:t>цхака (24:1-6</w:t>
      </w:r>
      <w:r w:rsidR="00B80400" w:rsidRPr="003E38FE">
        <w:t>7</w:t>
      </w:r>
      <w:r w:rsidRPr="003E38FE">
        <w:t>)</w:t>
      </w:r>
      <w:bookmarkEnd w:id="219"/>
    </w:p>
    <w:p w14:paraId="13E2A27B" w14:textId="77777777" w:rsidR="000C786D" w:rsidRDefault="000C786D" w:rsidP="000C786D"/>
    <w:p w14:paraId="2DB3D3F1" w14:textId="77777777" w:rsidR="000C786D" w:rsidRPr="000C786D" w:rsidRDefault="000C786D" w:rsidP="000C786D">
      <w:pPr>
        <w:pStyle w:val="13"/>
      </w:pPr>
      <w:r w:rsidRPr="000C786D">
        <w:rPr>
          <w:szCs w:val="28"/>
          <w:rtl/>
        </w:rPr>
        <w:t>וְאַבְרָהָם זָקֵן בָּא בַּיָּמִים וַיהוָה בֵּרַךְ אֶת־אַבְרָהָם בַּכֹּל׃</w:t>
      </w:r>
    </w:p>
    <w:p w14:paraId="66D68F7A" w14:textId="77777777" w:rsidR="000C786D" w:rsidRDefault="000C786D" w:rsidP="000C786D">
      <w:pPr>
        <w:pStyle w:val="15"/>
      </w:pPr>
      <w:r>
        <w:t>веавраѓАм закэн ба баямим вадонАй берАх эт-авраѓАм баколь</w:t>
      </w:r>
    </w:p>
    <w:p w14:paraId="504B2DBC" w14:textId="77777777" w:rsidR="000C786D" w:rsidRDefault="000C786D" w:rsidP="000C786D">
      <w:pPr>
        <w:pStyle w:val="17"/>
      </w:pPr>
      <w:r>
        <w:t>1. Авраѓам состарился, пришёл в дни, и господь благословил Авраѓама во всём.</w:t>
      </w:r>
    </w:p>
    <w:p w14:paraId="6F266D25" w14:textId="77777777" w:rsidR="000C786D" w:rsidRDefault="000C786D" w:rsidP="000C786D">
      <w:pPr>
        <w:pStyle w:val="17"/>
      </w:pPr>
    </w:p>
    <w:p w14:paraId="30361B34" w14:textId="38A7ABA7" w:rsidR="000C786D" w:rsidRDefault="000C786D" w:rsidP="000C786D">
      <w:r>
        <w:t xml:space="preserve">То есть старость Авраѓама наступила вовремя, он не стал старым до срока. Яаков скажет </w:t>
      </w:r>
      <w:r w:rsidRPr="00B147A0">
        <w:rPr>
          <w:color w:val="auto"/>
        </w:rPr>
        <w:t xml:space="preserve">фараону (47:9): </w:t>
      </w:r>
      <w:r>
        <w:t>«Я выгляжу намного старше своего возраста. На самом деле</w:t>
      </w:r>
      <w:r w:rsidR="00B147A0">
        <w:t>,</w:t>
      </w:r>
      <w:r>
        <w:t xml:space="preserve"> я не должен быть таким старым, меня жизнь потрепала». Авраѓам выглядит старым в соответствии со своим возрастом. Он старый, но он, так сказать, пожил своё, он познал полноту дней. </w:t>
      </w:r>
    </w:p>
    <w:p w14:paraId="26BE6FFC" w14:textId="77777777" w:rsidR="000C786D" w:rsidRDefault="000C786D" w:rsidP="000C786D">
      <w:r>
        <w:t xml:space="preserve">«Господь благословил во всём» – это значит духовно, материально, во всех-всех-всех слоях жизни. Мидраш спрашивает: «Как же можно сказать, что Всевышний Бог благословил Авраѓама во всём, если у Авраѓама не было дочери?» И сам мидраш отвечает: «У него была дочь, просто об этом не написано. У него была дочь, и вот её и звали </w:t>
      </w:r>
      <w:r w:rsidRPr="00562C60">
        <w:rPr>
          <w:i/>
          <w:iCs/>
        </w:rPr>
        <w:t>Баколь</w:t>
      </w:r>
      <w:r>
        <w:t xml:space="preserve"> (</w:t>
      </w:r>
      <w:r w:rsidRPr="00562C60">
        <w:rPr>
          <w:i/>
          <w:iCs/>
        </w:rPr>
        <w:t>во вс</w:t>
      </w:r>
      <w:r>
        <w:rPr>
          <w:i/>
          <w:iCs/>
        </w:rPr>
        <w:t>ё</w:t>
      </w:r>
      <w:r w:rsidRPr="00562C60">
        <w:rPr>
          <w:i/>
          <w:iCs/>
        </w:rPr>
        <w:t>м</w:t>
      </w:r>
      <w:r>
        <w:t xml:space="preserve">)». Ну, это только мидраш. Вокруг этого мидраша строится много мыслей о том, что раб Авраѓама собирался своего сына женить на дочери Авраѓама. Ну, и много такого. Но, как говорят комментаторы, нельзя женить сына из простого смысла Торы на дочери из мидраша, поэтому они и не могли пожениться. Итак, Авраѓам состарился, он успешен во всём. </w:t>
      </w:r>
    </w:p>
    <w:p w14:paraId="72DAE512" w14:textId="77777777" w:rsidR="000C786D" w:rsidRPr="000C786D" w:rsidRDefault="000C786D" w:rsidP="000C786D">
      <w:pPr>
        <w:pStyle w:val="13"/>
      </w:pPr>
    </w:p>
    <w:p w14:paraId="5292CB2A" w14:textId="77777777" w:rsidR="000C786D" w:rsidRPr="000C786D" w:rsidRDefault="000C786D" w:rsidP="000C786D">
      <w:pPr>
        <w:pStyle w:val="13"/>
      </w:pPr>
      <w:r w:rsidRPr="000C786D">
        <w:rPr>
          <w:szCs w:val="28"/>
          <w:rtl/>
        </w:rPr>
        <w:t>וַיֹּאמֶר אַבְרָהָם אֶל־עַבְדּוֹ זְקַן בֵּיתוֹ הַמֹּשֵׁל בְּכָל־אֲשֶׁר־לוֹ שִׂים־נָא יָדְךָ תַּחַת יְרֵכִי׃</w:t>
      </w:r>
    </w:p>
    <w:p w14:paraId="6488EC30" w14:textId="77777777" w:rsidR="000C786D" w:rsidRPr="000C786D" w:rsidRDefault="000C786D" w:rsidP="000C786D">
      <w:pPr>
        <w:pStyle w:val="15"/>
      </w:pPr>
      <w:r w:rsidRPr="000C786D">
        <w:t>ваёмер авраѓАм эль-авдо зекАн вето ѓамошель бехоль-ашер-ло сим-нА ядехА тАхат ерехи</w:t>
      </w:r>
    </w:p>
    <w:p w14:paraId="73D9D6C9" w14:textId="1370F2EC" w:rsidR="000C786D" w:rsidRPr="000C786D" w:rsidRDefault="000C786D" w:rsidP="000C786D">
      <w:pPr>
        <w:pStyle w:val="17"/>
      </w:pPr>
      <w:r w:rsidRPr="000C786D">
        <w:t xml:space="preserve">2. и сказал Авраѓам своему рабу, старейшине дома своего, тому, кто управляет всем имуществом </w:t>
      </w:r>
      <w:r w:rsidRPr="000C786D">
        <w:lastRenderedPageBreak/>
        <w:t xml:space="preserve">Авраѓама: «положи руку мне под бедро </w:t>
      </w:r>
      <w:r w:rsidRPr="000C786D">
        <w:rPr>
          <w:i w:val="0"/>
          <w:caps w:val="0"/>
          <w:sz w:val="24"/>
          <w:szCs w:val="24"/>
        </w:rPr>
        <w:t>(то есть на обрезание)</w:t>
      </w:r>
    </w:p>
    <w:p w14:paraId="0711C5B3" w14:textId="77777777" w:rsidR="000C786D" w:rsidRPr="000C786D" w:rsidRDefault="000C786D" w:rsidP="000C786D">
      <w:pPr>
        <w:pStyle w:val="17"/>
      </w:pPr>
    </w:p>
    <w:p w14:paraId="4FDA0E10" w14:textId="01C21417" w:rsidR="000C786D" w:rsidRDefault="000C786D" w:rsidP="000C786D">
      <w:r>
        <w:t xml:space="preserve">Когда мы читаем слово </w:t>
      </w:r>
      <w:r w:rsidRPr="00B147A0">
        <w:rPr>
          <w:i/>
        </w:rPr>
        <w:t>раб</w:t>
      </w:r>
      <w:r>
        <w:t xml:space="preserve"> (у нас свои представления о рабстве), мы представляем раба, как такого человека, который ходит с одним обнажённым плечом </w:t>
      </w:r>
      <w:r w:rsidR="00B147A0">
        <w:t>(у</w:t>
      </w:r>
      <w:r>
        <w:t xml:space="preserve"> богатых людей были два плеча прикрыты, у раба</w:t>
      </w:r>
      <w:r w:rsidR="003015D4">
        <w:t xml:space="preserve"> – </w:t>
      </w:r>
      <w:r>
        <w:t>одно, чтобы беречь хозяйскую материю, чтобы он носил грузы на своей коже, а не на коже или материи, из которой шил хозяин одежду</w:t>
      </w:r>
      <w:r w:rsidR="00B147A0">
        <w:t xml:space="preserve">), то </w:t>
      </w:r>
      <w:r>
        <w:t>есть</w:t>
      </w:r>
      <w:r w:rsidR="00B147A0">
        <w:t xml:space="preserve"> </w:t>
      </w:r>
      <w:r>
        <w:t>такого утруженного работой человека. Раб Авраѓама, о котором здесь идёт речь,</w:t>
      </w:r>
      <w:r w:rsidR="003015D4">
        <w:t xml:space="preserve"> – </w:t>
      </w:r>
      <w:r>
        <w:t>это управделами Авраѓама, это управляющий имуществом, это человек уровня министра небольшой страны. Именно к нему обращается Авраѓам.</w:t>
      </w:r>
    </w:p>
    <w:p w14:paraId="7B5A51D4" w14:textId="3A3FD1E6" w:rsidR="000C786D" w:rsidRDefault="000C786D" w:rsidP="000C786D">
      <w:r>
        <w:t>Люди клянутся сегодня на Библии</w:t>
      </w:r>
      <w:r w:rsidR="00F05C9F">
        <w:t>,</w:t>
      </w:r>
      <w:r>
        <w:t xml:space="preserve"> или на Американской Конституции, или на Конституции Франции, а Авраѓам просит своего раба поклясться на обрезании, на печати Завета со Всевышним. У него ещё нет Торы, нет Танаха, нет Библии, на которую можно было бы положить руку, поэтому он предлагает положить руку на обрезание.</w:t>
      </w:r>
    </w:p>
    <w:p w14:paraId="6336E59E" w14:textId="77777777" w:rsidR="000C786D" w:rsidRPr="000C786D" w:rsidRDefault="000C786D" w:rsidP="000C786D">
      <w:pPr>
        <w:pStyle w:val="13"/>
        <w:rPr>
          <w:szCs w:val="28"/>
          <w:rtl/>
        </w:rPr>
      </w:pPr>
    </w:p>
    <w:p w14:paraId="53021FEF" w14:textId="397F4997" w:rsidR="000C786D" w:rsidRPr="000C786D" w:rsidRDefault="000C786D" w:rsidP="000C786D">
      <w:pPr>
        <w:pStyle w:val="13"/>
      </w:pPr>
      <w:r w:rsidRPr="000C786D">
        <w:rPr>
          <w:szCs w:val="28"/>
          <w:rtl/>
        </w:rPr>
        <w:t>וְאַשְׁבִּיעֲךָ בַּיהוָה אֱלֹהֵי הַשָּׁמַיִם וֵאלֹהֵי הָאָרֶץ אֲשֶׁר לֹא־תִקַּח אִשָּׁה לִבְנִי מִבְּנוֹת הַכְּנַעֲנִי אֲשֶׁר אָנֹכִי יוֹשֵׁב בְּקִרְבּוֹ׃</w:t>
      </w:r>
    </w:p>
    <w:p w14:paraId="138FFFA6" w14:textId="77777777" w:rsidR="000C786D" w:rsidRPr="000C786D" w:rsidRDefault="000C786D" w:rsidP="000C786D">
      <w:pPr>
        <w:pStyle w:val="15"/>
      </w:pPr>
      <w:r w:rsidRPr="000C786D">
        <w:t>веашбиахА́ бадонА́й элоѓе́ ѓашамА́йим велоѓе́ ѓаА́рец АШЕ́Р ЛО-ТИКА́х ИША́ ЛИВНи́ МИБЕНО́Т ѓАКЕНААНи́ АШЕ́Р АНОХи́ ЁШе́В БЕКИРБО́</w:t>
      </w:r>
    </w:p>
    <w:p w14:paraId="164F4565" w14:textId="77777777" w:rsidR="000C786D" w:rsidRPr="000C786D" w:rsidRDefault="000C786D" w:rsidP="000C786D">
      <w:pPr>
        <w:pStyle w:val="17"/>
      </w:pPr>
      <w:r w:rsidRPr="000C786D">
        <w:t>3. и я закляну тебя господом, богом неба и земли, чтобы ты не брал жену сыну моему из дочерей кнаана, среди которого я живу.</w:t>
      </w:r>
    </w:p>
    <w:p w14:paraId="7A25EF1B" w14:textId="77777777" w:rsidR="000C786D" w:rsidRPr="000C786D" w:rsidRDefault="000C786D" w:rsidP="000C786D">
      <w:pPr>
        <w:pStyle w:val="17"/>
      </w:pPr>
    </w:p>
    <w:p w14:paraId="1C52E096" w14:textId="1B6FEF80" w:rsidR="000C786D" w:rsidRDefault="000C786D" w:rsidP="000C786D">
      <w:r>
        <w:t>Здесь Бог называется Богом Неба и Земли, дальше мы увидим другое имя и попытаемся понять, в чём же разница.</w:t>
      </w:r>
    </w:p>
    <w:p w14:paraId="327EA50C" w14:textId="6D6B6E01" w:rsidR="000C786D" w:rsidRDefault="000C786D" w:rsidP="000C786D">
      <w:pPr>
        <w:rPr>
          <w:color w:val="FF0000"/>
        </w:rPr>
      </w:pPr>
      <w:r>
        <w:lastRenderedPageBreak/>
        <w:t>Авраѓам понимает, что он благословен, что он успешен, и</w:t>
      </w:r>
      <w:r w:rsidR="00B147A0">
        <w:t xml:space="preserve">, </w:t>
      </w:r>
      <w:r>
        <w:t xml:space="preserve">наверное, есть много соседок, претенденток, которые мечтают о том, что </w:t>
      </w:r>
      <w:r w:rsidR="00B147A0">
        <w:t>И</w:t>
      </w:r>
      <w:r>
        <w:t xml:space="preserve">цхак может быть для них хорошей партией. Или кто-то может ему понравиться, и если что-то случится с Авраѓамом, то раб может взять и женить </w:t>
      </w:r>
      <w:r w:rsidR="00003C27">
        <w:t>И</w:t>
      </w:r>
      <w:r>
        <w:t>цхака на какой-то ханаанской девушке</w:t>
      </w:r>
      <w:r w:rsidR="003015D4">
        <w:t xml:space="preserve"> – </w:t>
      </w:r>
      <w:r>
        <w:t xml:space="preserve">сам рассудить, что какая-то ханаанская девушка будет ему подходящей </w:t>
      </w:r>
      <w:r w:rsidRPr="00B147A0">
        <w:rPr>
          <w:color w:val="auto"/>
        </w:rPr>
        <w:t>партией.</w:t>
      </w:r>
    </w:p>
    <w:p w14:paraId="59FC4383" w14:textId="77777777" w:rsidR="000C786D" w:rsidRPr="000C786D" w:rsidRDefault="000C786D" w:rsidP="000C786D">
      <w:pPr>
        <w:pStyle w:val="13"/>
        <w:rPr>
          <w:szCs w:val="28"/>
          <w:rtl/>
        </w:rPr>
      </w:pPr>
    </w:p>
    <w:p w14:paraId="3F8E8CEF" w14:textId="2EDFC7AF" w:rsidR="000C786D" w:rsidRPr="000C786D" w:rsidRDefault="000C786D" w:rsidP="000C786D">
      <w:pPr>
        <w:pStyle w:val="13"/>
      </w:pPr>
      <w:r w:rsidRPr="000C786D">
        <w:rPr>
          <w:szCs w:val="28"/>
          <w:rtl/>
        </w:rPr>
        <w:t>כִּי אֶל־אַרְצִי וְאֶל־מוֹלַדְתִּי תֵּלֵךְ</w:t>
      </w:r>
      <w:r w:rsidRPr="000C786D">
        <w:t xml:space="preserve"> </w:t>
      </w:r>
      <w:r w:rsidRPr="000C786D">
        <w:rPr>
          <w:szCs w:val="28"/>
          <w:rtl/>
        </w:rPr>
        <w:t>וְלָקַחְתָּ אִשָּׁה לִבְנִי לְיִצְחָק׃</w:t>
      </w:r>
    </w:p>
    <w:p w14:paraId="5AC182EA" w14:textId="77777777" w:rsidR="000C786D" w:rsidRPr="000C786D" w:rsidRDefault="000C786D" w:rsidP="000C786D">
      <w:pPr>
        <w:pStyle w:val="15"/>
      </w:pPr>
      <w:r w:rsidRPr="000C786D">
        <w:t>КИ ЭЛЬ-АРЦи́ ВЕЭЛЬ-МОЛАДТи́ ТЕЛе́Х ВЕЛАКАХТА́ ИША́ ЛИВНи́ ЛЕЙИЦХАК</w:t>
      </w:r>
    </w:p>
    <w:p w14:paraId="4CC83FE5" w14:textId="306135C2" w:rsidR="000C786D" w:rsidRPr="000C786D" w:rsidRDefault="000C786D" w:rsidP="000C786D">
      <w:pPr>
        <w:pStyle w:val="17"/>
      </w:pPr>
      <w:r w:rsidRPr="000C786D">
        <w:t>4. но в страну мою, на родину мою иди, и там возьмёшь жену моему сыну ицхаку.</w:t>
      </w:r>
    </w:p>
    <w:p w14:paraId="39481BD1" w14:textId="77777777" w:rsidR="000C786D" w:rsidRPr="000C786D" w:rsidRDefault="000C786D" w:rsidP="000C786D">
      <w:pPr>
        <w:pStyle w:val="17"/>
      </w:pPr>
    </w:p>
    <w:p w14:paraId="1E6002C9" w14:textId="797D863E" w:rsidR="000C786D" w:rsidRPr="00B147A0" w:rsidRDefault="000C786D" w:rsidP="00B147A0">
      <w:pPr>
        <w:rPr>
          <w:color w:val="auto"/>
        </w:rPr>
      </w:pPr>
      <w:r>
        <w:t xml:space="preserve">Сам Авраѓам в своё время отправился в путь, пройдя этот путь со своей родины в страну Ханаанскую, и он желает, чтобы жена, которая будет у его сына, тоже прошла этот путь. Авраѓам ещё не знает, что это будет Ривка, что это снова будет семья Тераха – в общем-то, все жёны Патриархов в дальнейшем будут Те́раховны, будут из семьи Тераха. Но Авраѓам </w:t>
      </w:r>
      <w:r w:rsidRPr="00B147A0">
        <w:rPr>
          <w:color w:val="auto"/>
        </w:rPr>
        <w:t>посылает раба и говорит: «Пусть будущая жена тоже пройдёт это расстояние</w:t>
      </w:r>
      <w:r>
        <w:t>. Многие говорят, что, конечно же, если человек породнится с кем-то в Ханаане, то будет ходить на какие-то праздники к тестю и постепенно-постепенно может перенять обычаи. Если же тесть будет далеко, то и обычаи будет перенять трудно, а девочка легче примет обычаи далёкого народа, в среду́ которого она будет взята. Многие комментаторы говорят, что после того, как Авраѓам чуть не принёс в жертву своего сына, не очень-</w:t>
      </w:r>
      <w:r w:rsidRPr="00B147A0">
        <w:rPr>
          <w:color w:val="auto"/>
        </w:rPr>
        <w:t>то было много желающих с сыном его связываться, и семья Авраѓама считалась такой странной семьёй. Поэтому</w:t>
      </w:r>
      <w:r w:rsidR="00B147A0">
        <w:rPr>
          <w:color w:val="auto"/>
        </w:rPr>
        <w:t xml:space="preserve"> </w:t>
      </w:r>
      <w:r w:rsidR="00B147A0">
        <w:rPr>
          <w:color w:val="auto"/>
        </w:rPr>
        <w:lastRenderedPageBreak/>
        <w:t>И</w:t>
      </w:r>
      <w:r>
        <w:t xml:space="preserve">цхак до сорока лет </w:t>
      </w:r>
      <w:r w:rsidRPr="00B147A0">
        <w:rPr>
          <w:color w:val="auto"/>
        </w:rPr>
        <w:t>практически остаётся неженатым человеком, это достаточно большой возраст.</w:t>
      </w:r>
    </w:p>
    <w:p w14:paraId="6B376AE0" w14:textId="480C03C4" w:rsidR="000C786D" w:rsidRPr="00B147A0" w:rsidRDefault="000C786D" w:rsidP="000C786D">
      <w:pPr>
        <w:rPr>
          <w:color w:val="auto"/>
        </w:rPr>
      </w:pPr>
      <w:r w:rsidRPr="00B147A0">
        <w:rPr>
          <w:color w:val="auto"/>
        </w:rPr>
        <w:t>И раб задаёт такой естественный вопрос:</w:t>
      </w:r>
    </w:p>
    <w:p w14:paraId="0FF961BA" w14:textId="77777777" w:rsidR="000C786D" w:rsidRPr="000C786D" w:rsidRDefault="000C786D" w:rsidP="000C786D">
      <w:pPr>
        <w:pStyle w:val="13"/>
      </w:pPr>
    </w:p>
    <w:p w14:paraId="0EFD6712" w14:textId="2D06715B" w:rsidR="000C786D" w:rsidRPr="000C786D" w:rsidRDefault="000C786D" w:rsidP="000C786D">
      <w:pPr>
        <w:pStyle w:val="13"/>
      </w:pPr>
      <w:r w:rsidRPr="000C786D">
        <w:rPr>
          <w:szCs w:val="28"/>
          <w:rtl/>
        </w:rPr>
        <w:t>וַיֹּאמֶר אֵלָיו הָעֶבֶד אוּלַי לֹא־תֹאבֶה הָאִשָּׁה לָלֶכֶת אַחֲרַי אֶל־הָאָרֶץ הַזֹּאת הֶהָשֵׁב אָשִׁיב אֶת־בִּנְךָ אֶל־הָאָרֶץ אֲשֶׁר־יָצָאתָ מִשָּׁם׃</w:t>
      </w:r>
    </w:p>
    <w:p w14:paraId="2A67C720" w14:textId="77777777" w:rsidR="000C786D" w:rsidRPr="000C786D" w:rsidRDefault="000C786D" w:rsidP="000C786D">
      <w:pPr>
        <w:pStyle w:val="15"/>
      </w:pPr>
      <w:r w:rsidRPr="000C786D">
        <w:t>ВАЁМЕР ЭЛА́В ѓАЭ́ВЕД УЛА́Й ЛО-ТОВЭ́ ѓаишА́ лале́хет ахара́й эль-ѓаа́рец ѓазо́т ѓеѓаше́в аши́в эт-бинха́ эль-ѓаа́рец ашер-яца́та миша́м</w:t>
      </w:r>
    </w:p>
    <w:p w14:paraId="6A4EE932" w14:textId="470AF3BC" w:rsidR="000C786D" w:rsidRPr="000C786D" w:rsidRDefault="000C786D" w:rsidP="000C786D">
      <w:pPr>
        <w:pStyle w:val="17"/>
      </w:pPr>
      <w:r w:rsidRPr="000C786D">
        <w:t>5. и сказал ему раб: «может быть</w:t>
      </w:r>
      <w:r w:rsidR="00B147A0">
        <w:t>,</w:t>
      </w:r>
      <w:r w:rsidRPr="000C786D">
        <w:t xml:space="preserve"> женщина, которую я найду, потенциальная невестка, не захочет переезжать в страну ханаанскую, то в этом случае пусть ицхак переедет, я верну его в страну, из которой ты вышел?»</w:t>
      </w:r>
    </w:p>
    <w:p w14:paraId="08CB22B6" w14:textId="77777777" w:rsidR="000C786D" w:rsidRDefault="000C786D" w:rsidP="000C786D">
      <w:pPr>
        <w:rPr>
          <w:color w:val="FF0000"/>
        </w:rPr>
      </w:pPr>
    </w:p>
    <w:p w14:paraId="087215EB" w14:textId="091A532C" w:rsidR="000C786D" w:rsidRDefault="000C786D" w:rsidP="000C786D">
      <w:r>
        <w:t xml:space="preserve">Так всегда бывает, когда молодожёны решают, где они будут жить: в Иерусалиме, или в </w:t>
      </w:r>
      <w:r w:rsidR="0097109C" w:rsidRPr="0097109C">
        <w:rPr>
          <w:color w:val="auto"/>
        </w:rPr>
        <w:t>Бней-Браке</w:t>
      </w:r>
      <w:r w:rsidRPr="0097109C">
        <w:rPr>
          <w:color w:val="auto"/>
        </w:rPr>
        <w:t xml:space="preserve">, в Уре Касдимском, или в Харане, или, может быть, они </w:t>
      </w:r>
      <w:r>
        <w:t>будут жить в Хевроне. Может быть, женщина скажет: «Хорошо, пусть приезжает и живёт».</w:t>
      </w:r>
    </w:p>
    <w:p w14:paraId="1BBF8242" w14:textId="62560C3E" w:rsidR="000C786D" w:rsidRDefault="000C786D" w:rsidP="000C786D">
      <w:r>
        <w:t xml:space="preserve">Но Авраѓам говорит, что мы призваны осваивать </w:t>
      </w:r>
      <w:r w:rsidRPr="00C2675D">
        <w:rPr>
          <w:b/>
          <w:bCs/>
        </w:rPr>
        <w:t>эту</w:t>
      </w:r>
      <w:r>
        <w:t xml:space="preserve"> землю, она нам дана, и мы людей в </w:t>
      </w:r>
      <w:r w:rsidRPr="0097109C">
        <w:rPr>
          <w:b/>
        </w:rPr>
        <w:t>эту</w:t>
      </w:r>
      <w:r>
        <w:t xml:space="preserve"> землю приводим, чтобы её осваивать. Цель нашей жизни, цель нашего развития – жить в сотрудничестве с </w:t>
      </w:r>
      <w:r w:rsidRPr="0097109C">
        <w:rPr>
          <w:b/>
        </w:rPr>
        <w:t xml:space="preserve">этой </w:t>
      </w:r>
      <w:r>
        <w:t xml:space="preserve">землёй, поэтому ни в коем случае не возвращай </w:t>
      </w:r>
      <w:r w:rsidR="0097109C">
        <w:t>И</w:t>
      </w:r>
      <w:r>
        <w:t>цхака туда.</w:t>
      </w:r>
    </w:p>
    <w:p w14:paraId="1CF93B00" w14:textId="77777777" w:rsidR="000C786D" w:rsidRPr="000C786D" w:rsidRDefault="000C786D" w:rsidP="000C786D">
      <w:pPr>
        <w:pStyle w:val="13"/>
        <w:rPr>
          <w:szCs w:val="28"/>
          <w:rtl/>
        </w:rPr>
      </w:pPr>
    </w:p>
    <w:p w14:paraId="1CF4E60F" w14:textId="1A209160" w:rsidR="000C786D" w:rsidRPr="000C786D" w:rsidRDefault="000C786D" w:rsidP="000C786D">
      <w:pPr>
        <w:pStyle w:val="13"/>
      </w:pPr>
      <w:r w:rsidRPr="000C786D">
        <w:rPr>
          <w:szCs w:val="28"/>
          <w:rtl/>
        </w:rPr>
        <w:t>וַיֹּאמֶר אֵלָיו אַבְרָהָם הִשָּׁמֶר לְךָ פֶּן־תָּשִׁיב אֶת־בְּנִי שָׁמָּה׃</w:t>
      </w:r>
    </w:p>
    <w:p w14:paraId="7A2A9D3F" w14:textId="77777777" w:rsidR="000C786D" w:rsidRPr="000C786D" w:rsidRDefault="000C786D" w:rsidP="000C786D">
      <w:pPr>
        <w:pStyle w:val="15"/>
      </w:pPr>
      <w:r w:rsidRPr="000C786D">
        <w:t>ваёмер элАв авраѓАм ѓишАмер лехА пен-ташив эт-бени шАма</w:t>
      </w:r>
    </w:p>
    <w:p w14:paraId="4FDF64E2" w14:textId="6E75C419" w:rsidR="000C786D" w:rsidRPr="000C786D" w:rsidRDefault="000C786D" w:rsidP="000C786D">
      <w:pPr>
        <w:pStyle w:val="17"/>
      </w:pPr>
      <w:r w:rsidRPr="000C786D">
        <w:t>6. и сказал ему авраѓам: «Берегись же, чтобы тебе не вернуть туда сына моего!</w:t>
      </w:r>
    </w:p>
    <w:p w14:paraId="482E1AA0" w14:textId="77777777" w:rsidR="000C786D" w:rsidRPr="000C786D" w:rsidRDefault="000C786D" w:rsidP="000C786D">
      <w:pPr>
        <w:pStyle w:val="17"/>
      </w:pPr>
    </w:p>
    <w:p w14:paraId="2BC054E0" w14:textId="77777777" w:rsidR="000C786D" w:rsidRDefault="000C786D" w:rsidP="000C786D">
      <w:r>
        <w:t xml:space="preserve"> И дальше он объясняет и говорит так:</w:t>
      </w:r>
    </w:p>
    <w:p w14:paraId="3C3C7E89" w14:textId="77777777" w:rsidR="000C786D" w:rsidRPr="000C786D" w:rsidRDefault="000C786D" w:rsidP="000C786D">
      <w:pPr>
        <w:pStyle w:val="13"/>
        <w:rPr>
          <w:szCs w:val="28"/>
          <w:rtl/>
        </w:rPr>
      </w:pPr>
    </w:p>
    <w:p w14:paraId="0C84ECAC" w14:textId="1AAB6488" w:rsidR="000C786D" w:rsidRPr="000C786D" w:rsidRDefault="000C786D" w:rsidP="000C786D">
      <w:pPr>
        <w:pStyle w:val="13"/>
      </w:pPr>
      <w:r w:rsidRPr="000C786D">
        <w:rPr>
          <w:szCs w:val="28"/>
          <w:rtl/>
        </w:rPr>
        <w:lastRenderedPageBreak/>
        <w:t>יְהוָה אֱלֹהֵי הַשָּׁמַיִם אֲשֶׁר לְקָחַנִי מִבֵּית אָבִי וּמֵאֶרֶץ מוֹלַדְתִּי וַאֲשֶׁר דִּבֶּר־לִי וַאֲשֶׁר נִשְׁבַּע־לִי לֵאמֹר לְזַרְעֲךָ אֶתֵּן אֶת־הָאָרֶץ הַזֹּאת הוּא יִשְׁלַח מַלְאָכוֹ לְפָנֶיךָ וְלָקַחְתָּ אִשָּׁה לִבְנִי מִשָּׁם׃</w:t>
      </w:r>
    </w:p>
    <w:p w14:paraId="6278270C" w14:textId="77777777" w:rsidR="000C786D" w:rsidRPr="000C786D" w:rsidRDefault="000C786D" w:rsidP="000C786D">
      <w:pPr>
        <w:pStyle w:val="15"/>
      </w:pPr>
      <w:r w:rsidRPr="000C786D">
        <w:t>адонА́й ЭЛоѓе́ ѓашамА́йим аше́р лекахА́ни мибэ́т ави́ умеэ́рец моладти́ ВААШе́Р ДИБЕР-Ли́ ВААШе́Р НИШБА-Ли́ ЛЕМО́Р ЛЕЗАРЪАХА́ ЭТЭ́Н эт-ѓаА́рец ѓазо́т ѓу йишлА́х МАЛЪАХО́ лефанэ́ха велакахтА́ ишА́ ливни́ мишА́м</w:t>
      </w:r>
    </w:p>
    <w:p w14:paraId="367EE9C7" w14:textId="54B1BE96" w:rsidR="000C786D" w:rsidRPr="000C786D" w:rsidRDefault="000C786D" w:rsidP="000C786D">
      <w:pPr>
        <w:pStyle w:val="17"/>
      </w:pPr>
      <w:r w:rsidRPr="000C786D">
        <w:t xml:space="preserve">7. господь, бог небес, который взял меня из дома отца моего, из страны родины моей, который говорил со мной, который клялся мне </w:t>
      </w:r>
      <w:r w:rsidRPr="000C786D">
        <w:rPr>
          <w:i w:val="0"/>
          <w:caps w:val="0"/>
          <w:sz w:val="24"/>
          <w:szCs w:val="24"/>
        </w:rPr>
        <w:t>(мы в прошлой главе читали эту клятву)</w:t>
      </w:r>
      <w:r w:rsidRPr="000C786D">
        <w:t>, говоря: «семени твоему я дам эту землю», он пошлёт ангела перед тобой, и ты возьмёшь жену сыну моему оттуда.</w:t>
      </w:r>
    </w:p>
    <w:p w14:paraId="3DDB38C8" w14:textId="77777777" w:rsidR="000C786D" w:rsidRPr="000C786D" w:rsidRDefault="000C786D" w:rsidP="000C786D">
      <w:pPr>
        <w:pStyle w:val="17"/>
      </w:pPr>
    </w:p>
    <w:p w14:paraId="1E1E210F" w14:textId="0BC675D6" w:rsidR="000C786D" w:rsidRDefault="000C786D" w:rsidP="000C786D">
      <w:r w:rsidRPr="00EF4CCD">
        <w:rPr>
          <w:color w:val="auto"/>
        </w:rPr>
        <w:t>В</w:t>
      </w:r>
      <w:r w:rsidR="00B147A0" w:rsidRPr="00EF4CCD">
        <w:rPr>
          <w:color w:val="auto"/>
        </w:rPr>
        <w:t xml:space="preserve"> </w:t>
      </w:r>
      <w:r w:rsidR="0097109C" w:rsidRPr="00EF4CCD">
        <w:rPr>
          <w:color w:val="auto"/>
        </w:rPr>
        <w:t>третьем</w:t>
      </w:r>
      <w:r w:rsidRPr="00EF4CCD">
        <w:rPr>
          <w:color w:val="auto"/>
        </w:rPr>
        <w:t xml:space="preserve"> стихе </w:t>
      </w:r>
      <w:r w:rsidRPr="00EF4CCD">
        <w:t>мы читали, что Господь</w:t>
      </w:r>
      <w:r w:rsidR="003015D4">
        <w:t xml:space="preserve"> – </w:t>
      </w:r>
      <w:r w:rsidRPr="00EF4CCD">
        <w:t>Бог</w:t>
      </w:r>
      <w:r w:rsidR="00B147A0" w:rsidRPr="00EF4CCD">
        <w:t xml:space="preserve"> </w:t>
      </w:r>
      <w:r w:rsidRPr="00EF4CCD">
        <w:t>Небес и Земли. Здесь мы читаем «Господь – Бог Небес». То есть, когда Авраѓам заклинает Элиэзера, он говорит: «Я буду заклинать тебя именем Господь – Бог Небес и Земли», здесь, в 7 стихе</w:t>
      </w:r>
      <w:r w:rsidR="003015D4">
        <w:t xml:space="preserve"> – </w:t>
      </w:r>
      <w:r w:rsidRPr="00EF4CCD">
        <w:t>только Бог Небес. Почему так? Потому что именно</w:t>
      </w:r>
      <w:r>
        <w:t xml:space="preserve"> Авраѓам хождением по земле Израиля воплощает земную грань божественности Бога. То есть именно через Авраѓама, через этот Завет Всевышний раскрывается как Бог Земли. Когда он раскрылся Авраѓаму в самом начале, Он был Богом Небес. Понятно, что у Него была и абсолютная власть на земле, мы говорим об осуществлении, реализации плана.</w:t>
      </w:r>
    </w:p>
    <w:p w14:paraId="04E6EC1C" w14:textId="42D735AF" w:rsidR="000C786D" w:rsidRDefault="000C786D" w:rsidP="000C786D">
      <w:r>
        <w:t>Что здесь говорит Авраѓа</w:t>
      </w:r>
      <w:r w:rsidRPr="0098311C">
        <w:rPr>
          <w:color w:val="auto"/>
        </w:rPr>
        <w:t>м про ангела?</w:t>
      </w:r>
      <w:r w:rsidR="00B147A0" w:rsidRPr="0098311C">
        <w:rPr>
          <w:color w:val="auto"/>
        </w:rPr>
        <w:t xml:space="preserve"> </w:t>
      </w:r>
      <w:r>
        <w:t>Не имеется в</w:t>
      </w:r>
      <w:r w:rsidR="0098311C">
        <w:t xml:space="preserve"> </w:t>
      </w:r>
      <w:r>
        <w:t xml:space="preserve">виду, что буквально в </w:t>
      </w:r>
      <w:r w:rsidR="0098311C">
        <w:t>нескольких</w:t>
      </w:r>
      <w:r>
        <w:t xml:space="preserve"> метр</w:t>
      </w:r>
      <w:r w:rsidR="0098311C">
        <w:t>ах</w:t>
      </w:r>
      <w:r>
        <w:t xml:space="preserve"> перед рабом будет идти ангел и всё устраивать. Но Всевышний пошлёт Своих слуг и всё так устроит, что «ты возьмёшь жену моему сыну оттуда». Мы ещё вернёмся к этому ангелу.</w:t>
      </w:r>
    </w:p>
    <w:p w14:paraId="71A6BF77" w14:textId="77777777" w:rsidR="000C786D" w:rsidRPr="000C786D" w:rsidRDefault="000C786D" w:rsidP="000C786D">
      <w:pPr>
        <w:pStyle w:val="13"/>
        <w:rPr>
          <w:szCs w:val="28"/>
          <w:rtl/>
        </w:rPr>
      </w:pPr>
    </w:p>
    <w:p w14:paraId="29FC8F5E" w14:textId="355DFC59" w:rsidR="000C786D" w:rsidRPr="000C786D" w:rsidRDefault="000C786D" w:rsidP="000C786D">
      <w:pPr>
        <w:pStyle w:val="13"/>
      </w:pPr>
      <w:r w:rsidRPr="000C786D">
        <w:rPr>
          <w:szCs w:val="28"/>
          <w:rtl/>
        </w:rPr>
        <w:t>וְאִם־לֹא תֹאבֶה הָאִשָּׁה לָלֶכֶת אַחֲרֶיךָ וְנִקִּיתָ מִשְּׁבֻעָתִי זֹאת רַק אֶת־בְּנִי לֹא תָשֵׁב שָׁמָּה׃</w:t>
      </w:r>
    </w:p>
    <w:p w14:paraId="5914CE88" w14:textId="77777777" w:rsidR="000C786D" w:rsidRPr="000C786D" w:rsidRDefault="000C786D" w:rsidP="000C786D">
      <w:pPr>
        <w:pStyle w:val="15"/>
      </w:pPr>
      <w:r w:rsidRPr="000C786D">
        <w:lastRenderedPageBreak/>
        <w:t>веим-ло́ товэ́ ѓаишА́ лале́хет ахарэ́ха ВЕНИКи́ТА МИШЕВУАТи́ ЗОТ РАК ЭТ-БЕНи́ ЛО ТАШе́В ША́МА</w:t>
      </w:r>
    </w:p>
    <w:p w14:paraId="0E4418E4" w14:textId="77777777" w:rsidR="000C786D" w:rsidRPr="000C786D" w:rsidRDefault="000C786D" w:rsidP="000C786D">
      <w:pPr>
        <w:pStyle w:val="17"/>
      </w:pPr>
      <w:r w:rsidRPr="000C786D">
        <w:t>8. а если женщина не захочет пойти за тобой, ты будешь чист от этой клятвы, только сына моего не возвращай туда».</w:t>
      </w:r>
    </w:p>
    <w:p w14:paraId="657BA25E" w14:textId="77777777" w:rsidR="000C786D" w:rsidRPr="000C786D" w:rsidRDefault="000C786D" w:rsidP="000C786D">
      <w:pPr>
        <w:pStyle w:val="17"/>
      </w:pPr>
    </w:p>
    <w:p w14:paraId="5310CB2F" w14:textId="55334786" w:rsidR="000C786D" w:rsidRDefault="000C786D" w:rsidP="000C786D">
      <w:r>
        <w:t>После того как все условия клятвы выяснены, раб приносит эту клятву:</w:t>
      </w:r>
    </w:p>
    <w:p w14:paraId="464FBE83" w14:textId="77777777" w:rsidR="000C786D" w:rsidRPr="000C786D" w:rsidRDefault="000C786D" w:rsidP="000C786D">
      <w:pPr>
        <w:pStyle w:val="13"/>
      </w:pPr>
    </w:p>
    <w:p w14:paraId="7C4C8BC4" w14:textId="77777777" w:rsidR="000C786D" w:rsidRPr="000C786D" w:rsidRDefault="000C786D" w:rsidP="000C786D">
      <w:pPr>
        <w:pStyle w:val="13"/>
      </w:pPr>
      <w:r w:rsidRPr="000C786D">
        <w:rPr>
          <w:szCs w:val="28"/>
          <w:rtl/>
        </w:rPr>
        <w:t>וַיָּשֶׂם הָעֶבֶד אֶת־יָדוֹ תַּחַת יֶרֶךְ אַבְרָהָם אֲדֹנָיו וַיִּשָּׁבַע לוֹ עַל־הַדָּבָר הַזֶּה׃</w:t>
      </w:r>
    </w:p>
    <w:p w14:paraId="1F9AD8CA" w14:textId="77777777" w:rsidR="000C786D" w:rsidRPr="000C786D" w:rsidRDefault="000C786D" w:rsidP="000C786D">
      <w:pPr>
        <w:pStyle w:val="15"/>
      </w:pPr>
      <w:r w:rsidRPr="000C786D">
        <w:t>ваясем ѓаэвед эт-ядо тАхат ерех авраѓАм адонАв вайишАва ло аль-ѓадавАр ѓазэ</w:t>
      </w:r>
    </w:p>
    <w:p w14:paraId="127B7728" w14:textId="77777777" w:rsidR="000C786D" w:rsidRPr="000C786D" w:rsidRDefault="000C786D" w:rsidP="000C786D">
      <w:pPr>
        <w:pStyle w:val="17"/>
      </w:pPr>
      <w:r w:rsidRPr="000C786D">
        <w:t>9. и положил раб руку свою под бедро господина своего, и поклялся ему об этом деле.</w:t>
      </w:r>
    </w:p>
    <w:p w14:paraId="2596EEBB" w14:textId="77777777" w:rsidR="000C786D" w:rsidRPr="000C786D" w:rsidRDefault="000C786D" w:rsidP="000C786D">
      <w:pPr>
        <w:pStyle w:val="13"/>
      </w:pPr>
    </w:p>
    <w:p w14:paraId="2A51546D" w14:textId="77777777" w:rsidR="000C786D" w:rsidRPr="000C786D" w:rsidRDefault="000C786D" w:rsidP="000C786D">
      <w:pPr>
        <w:pStyle w:val="13"/>
      </w:pPr>
      <w:r w:rsidRPr="000C786D">
        <w:rPr>
          <w:szCs w:val="28"/>
          <w:rtl/>
        </w:rPr>
        <w:t>וַיִּקַּח הָעֶבֶד עֲשָׂרָה גְמַלִּים מִגְּמַלֵּ אֲדֹנָיו וַיֵּלֶךְ וְכָל־טוּב אֲדֹנָיו בְּיָדוֹ וַיָּקָם וַיֵּלֶךְ אֶל־אֲרַם נַהֲרַיִם אֶל־עִיר נָחוֹר׃</w:t>
      </w:r>
    </w:p>
    <w:p w14:paraId="0D20A0EF" w14:textId="77777777" w:rsidR="000C786D" w:rsidRPr="000C786D" w:rsidRDefault="000C786D" w:rsidP="000C786D">
      <w:pPr>
        <w:pStyle w:val="15"/>
      </w:pPr>
      <w:r w:rsidRPr="000C786D">
        <w:t>вайиках ѓаэвед АСАРА ГЕМАЛиМ МИГЕМАЛе АДОНАВ ВАеЛЕХ ВЕХОЛЬ-ТУВ АДОНАВ БЕЯДО ВАЯКОМ ВАеЛЕХ ЭЛЬ-АРАМ НАѓАРАЙИМ ЭЛЬ-иР НАХОР</w:t>
      </w:r>
    </w:p>
    <w:p w14:paraId="37CAA14E" w14:textId="77777777" w:rsidR="000C786D" w:rsidRPr="000C786D" w:rsidRDefault="000C786D" w:rsidP="000C786D">
      <w:pPr>
        <w:pStyle w:val="17"/>
      </w:pPr>
      <w:r w:rsidRPr="000C786D">
        <w:t>10. и взял раб десять верблюдов из верблюдов господина своего, и пошёл, и всё добро господина в руке его; и встал, и пошёл он в арам-наѓараим, междуречье, в город нахора.</w:t>
      </w:r>
    </w:p>
    <w:p w14:paraId="739AF4D1" w14:textId="77777777" w:rsidR="000C786D" w:rsidRPr="000C786D" w:rsidRDefault="000C786D" w:rsidP="000C786D">
      <w:pPr>
        <w:pStyle w:val="17"/>
      </w:pPr>
    </w:p>
    <w:p w14:paraId="1AAEDAB5" w14:textId="311F5D9B" w:rsidR="000C786D" w:rsidRDefault="000C786D" w:rsidP="000C786D">
      <w:r>
        <w:t>Десять верблюдов…Чтобы представить себе, средняя грузоподъёмность верблюда около 400 килограмм</w:t>
      </w:r>
      <w:r w:rsidR="0098311C">
        <w:t>ов</w:t>
      </w:r>
      <w:r>
        <w:t xml:space="preserve">. </w:t>
      </w:r>
      <w:r w:rsidR="00F05C9F">
        <w:t>Вопрос</w:t>
      </w:r>
      <w:r>
        <w:t xml:space="preserve">: </w:t>
      </w:r>
      <w:r w:rsidR="00F05C9F">
        <w:t>з</w:t>
      </w:r>
      <w:r>
        <w:t>ачем десять верблюдов? Они же могут нести 4 тонны груза – продукты ли он взял с собой, или столько золота и подарков? На самом деле, предусмотрительный раб берёт с собой транспорт, на котором впоследствии поедет Ривка, её служанки</w:t>
      </w:r>
      <w:r w:rsidR="003015D4">
        <w:t xml:space="preserve"> – </w:t>
      </w:r>
      <w:r>
        <w:t xml:space="preserve">то есть целый таксопарк отправляется за невестой для </w:t>
      </w:r>
      <w:r w:rsidR="0098311C">
        <w:t>И</w:t>
      </w:r>
      <w:r>
        <w:t>цхака.</w:t>
      </w:r>
    </w:p>
    <w:p w14:paraId="0AD8D120" w14:textId="77777777" w:rsidR="000C786D" w:rsidRPr="0098311C" w:rsidRDefault="000C786D" w:rsidP="000C786D">
      <w:pPr>
        <w:pStyle w:val="13"/>
        <w:rPr>
          <w:szCs w:val="28"/>
          <w:rtl/>
        </w:rPr>
      </w:pPr>
    </w:p>
    <w:p w14:paraId="41091112" w14:textId="1535FF4F" w:rsidR="000C786D" w:rsidRPr="000C786D" w:rsidRDefault="000C786D" w:rsidP="000C786D">
      <w:pPr>
        <w:pStyle w:val="13"/>
      </w:pPr>
      <w:r w:rsidRPr="000C786D">
        <w:rPr>
          <w:szCs w:val="28"/>
          <w:rtl/>
        </w:rPr>
        <w:lastRenderedPageBreak/>
        <w:t>וַיַּבְרֵךְ הַגְּמַלִּים מִחוּץ לָעִיר אֶל־בְּאֵר הַמָּיִם לְעֵת עֶרֶב לְעֵת צֵאת הַשֹּׁאֲבֹת׃</w:t>
      </w:r>
    </w:p>
    <w:p w14:paraId="13E0A5AD" w14:textId="77777777" w:rsidR="000C786D" w:rsidRPr="000C786D" w:rsidRDefault="000C786D" w:rsidP="000C786D">
      <w:pPr>
        <w:pStyle w:val="15"/>
      </w:pPr>
      <w:r w:rsidRPr="000C786D">
        <w:t>ВАЯВРЭ́Х ѓагемали́м миху́ц лаи́р эль-беэ́р ѓамА́йим леэ́т</w:t>
      </w:r>
    </w:p>
    <w:p w14:paraId="2C4091ED" w14:textId="77777777" w:rsidR="000C786D" w:rsidRPr="000C786D" w:rsidRDefault="000C786D" w:rsidP="000C786D">
      <w:pPr>
        <w:pStyle w:val="15"/>
      </w:pPr>
      <w:r w:rsidRPr="000C786D">
        <w:t>Э́РЕВ ЛЕЭ́Т цэт ѓашоаво́т</w:t>
      </w:r>
    </w:p>
    <w:p w14:paraId="442AEDCA" w14:textId="26483611" w:rsidR="000C786D" w:rsidRPr="000C786D" w:rsidRDefault="000C786D" w:rsidP="000C786D">
      <w:pPr>
        <w:pStyle w:val="17"/>
      </w:pPr>
      <w:r w:rsidRPr="000C786D">
        <w:t>11. и развязал верблюдов вне города</w:t>
      </w:r>
      <w:r w:rsidR="0098311C">
        <w:t>,</w:t>
      </w:r>
      <w:r w:rsidRPr="000C786D">
        <w:t xml:space="preserve"> у колодца с водой</w:t>
      </w:r>
      <w:r w:rsidR="0098311C">
        <w:t>,</w:t>
      </w:r>
      <w:r w:rsidRPr="000C786D">
        <w:t xml:space="preserve"> в предвечерье, когда выходят черпальщицы поить скот.</w:t>
      </w:r>
    </w:p>
    <w:p w14:paraId="3DF13D2B" w14:textId="77777777" w:rsidR="000C786D" w:rsidRPr="000C786D" w:rsidRDefault="000C786D" w:rsidP="000C786D">
      <w:pPr>
        <w:pStyle w:val="17"/>
      </w:pPr>
    </w:p>
    <w:p w14:paraId="6AC46BD7" w14:textId="77777777" w:rsidR="000C786D" w:rsidRDefault="000C786D" w:rsidP="000C786D">
      <w:r>
        <w:t xml:space="preserve">И здесь у раба сложная дилемма, у него сложный вопрос: а как, собственно, он узнает, какую невесту взять? Он в чужой стране, выйдут сейчас девушки, и будет «каравай, каравай, кого хочешь – выбирай». </w:t>
      </w:r>
    </w:p>
    <w:p w14:paraId="0C6A136A" w14:textId="77777777" w:rsidR="000C786D" w:rsidRPr="000C786D" w:rsidRDefault="000C786D" w:rsidP="000C786D">
      <w:pPr>
        <w:pStyle w:val="13"/>
      </w:pPr>
    </w:p>
    <w:p w14:paraId="5C778A2B" w14:textId="77777777" w:rsidR="000C786D" w:rsidRPr="000C786D" w:rsidRDefault="000C786D" w:rsidP="000C786D">
      <w:pPr>
        <w:pStyle w:val="13"/>
      </w:pPr>
      <w:r w:rsidRPr="000C786D">
        <w:rPr>
          <w:szCs w:val="28"/>
          <w:rtl/>
        </w:rPr>
        <w:t>וַיֹּאמַר יְהוָה אֱלֹהֵי אֲדֹנִי אַבְרָהָם הַקְרֵה־נָא לְפָנַי הַיּוֹם וַעֲשֵׂה־חֶסֶד עִם אֲדֹנִי אַבְרָהָם׃</w:t>
      </w:r>
    </w:p>
    <w:p w14:paraId="70FC8A74" w14:textId="77777777" w:rsidR="000C786D" w:rsidRPr="000C786D" w:rsidRDefault="000C786D" w:rsidP="000C786D">
      <w:pPr>
        <w:pStyle w:val="15"/>
      </w:pPr>
      <w:r w:rsidRPr="000C786D">
        <w:t>ваёмар адонай элоѓе адони авраѓам ѓакре-нА лефанАй ѓаём ваасе-хэсед им адони авраѓАм</w:t>
      </w:r>
    </w:p>
    <w:p w14:paraId="45ADDE14" w14:textId="3B4EF208" w:rsidR="000C786D" w:rsidRDefault="000C786D" w:rsidP="000C786D">
      <w:pPr>
        <w:pStyle w:val="17"/>
      </w:pPr>
      <w:r w:rsidRPr="000C786D">
        <w:t>12. и сказал: «господь, бог моего господина авраѓама! сделай передо мной такую случайность и сделай милость с господином моим, Авраѓамом!</w:t>
      </w:r>
    </w:p>
    <w:p w14:paraId="7C193B82" w14:textId="77777777" w:rsidR="000C786D" w:rsidRPr="000C786D" w:rsidRDefault="000C786D" w:rsidP="000C786D">
      <w:pPr>
        <w:pStyle w:val="13"/>
        <w:rPr>
          <w:szCs w:val="28"/>
          <w:rtl/>
        </w:rPr>
      </w:pPr>
    </w:p>
    <w:p w14:paraId="1652B049" w14:textId="3A2D6F72" w:rsidR="000C786D" w:rsidRPr="00A00EA6" w:rsidRDefault="000C786D" w:rsidP="000C786D">
      <w:pPr>
        <w:pStyle w:val="13"/>
      </w:pPr>
      <w:r w:rsidRPr="000C786D">
        <w:rPr>
          <w:szCs w:val="28"/>
          <w:rtl/>
        </w:rPr>
        <w:t>הִנֵּה אָנֹכִי נִצָּב עַל־עֵין הַמָּיִם וּבְנוֹת אַנְשֵׁי הָעִיר יֹצְאֹת לִשְׁאֹב מָיִם׃</w:t>
      </w:r>
    </w:p>
    <w:p w14:paraId="7D41AD3E" w14:textId="77777777" w:rsidR="000C786D" w:rsidRPr="000C786D" w:rsidRDefault="000C786D" w:rsidP="000C786D">
      <w:pPr>
        <w:pStyle w:val="15"/>
      </w:pPr>
      <w:r w:rsidRPr="000C786D">
        <w:t>ѓинэ́ анохи́ ницА́в аль-э́н ѓамА́йим увно́т анше́ ѓаи́р ёцео́т лишъо́в ма́йим</w:t>
      </w:r>
    </w:p>
    <w:p w14:paraId="5BA023B9" w14:textId="77777777" w:rsidR="000C786D" w:rsidRPr="000C786D" w:rsidRDefault="000C786D" w:rsidP="000C786D">
      <w:pPr>
        <w:pStyle w:val="17"/>
      </w:pPr>
      <w:r w:rsidRPr="000C786D">
        <w:t>13.вот я встану у источника, а дочери горожан выйдут качать воду.</w:t>
      </w:r>
    </w:p>
    <w:p w14:paraId="7D2D1CB1" w14:textId="77777777" w:rsidR="000C786D" w:rsidRPr="000C786D" w:rsidRDefault="000C786D" w:rsidP="000C786D">
      <w:pPr>
        <w:pStyle w:val="13"/>
        <w:rPr>
          <w:szCs w:val="28"/>
          <w:rtl/>
        </w:rPr>
      </w:pPr>
    </w:p>
    <w:p w14:paraId="29876852" w14:textId="5A5154BF" w:rsidR="000C786D" w:rsidRPr="000C786D" w:rsidRDefault="000C786D" w:rsidP="000C786D">
      <w:pPr>
        <w:pStyle w:val="13"/>
      </w:pPr>
      <w:r w:rsidRPr="000C786D">
        <w:rPr>
          <w:szCs w:val="28"/>
          <w:rtl/>
        </w:rPr>
        <w:t>וְהָיָה הַנַּעֲרָ אֲשֶׁר אֹמַר אֵלֶיהָ הַטִּי־נָא כַדֵּךְ וְאֶשְׁתֶּה וְאָמְרָה שְׁתֵה וְגַם־גְּמַלֶּיךָ אַשְׁקֶה אֹתָהּ הֹכַחְתָּ לְעַבְדְּךָ לְיִצְחָק וּבָהּ אֵדַע כִּי־עָשִׂיתָ חֶסֶד עִם־אֲדֹנִי׃</w:t>
      </w:r>
    </w:p>
    <w:p w14:paraId="4AB9CBC9" w14:textId="77777777" w:rsidR="000C786D" w:rsidRPr="000C786D" w:rsidRDefault="000C786D" w:rsidP="000C786D">
      <w:pPr>
        <w:pStyle w:val="15"/>
      </w:pPr>
      <w:r w:rsidRPr="000C786D">
        <w:t>веѓая́ ѓанаарА́ аше́р омА́р эле́ѓа ѓати-нА́ хадэ́х веэштэ́ веамерА́ шетэ́ вегам-гемале́ха ашкэ́ отА́ ѓохА́хта леавдехА́ лейицхА́к увА́ эдА́ ки-аси́та ХЭ́СЕД ИМ-АДОНи́</w:t>
      </w:r>
    </w:p>
    <w:p w14:paraId="54CBA81F" w14:textId="5EA7FE29" w:rsidR="000C786D" w:rsidRPr="000C786D" w:rsidRDefault="000C786D" w:rsidP="000C786D">
      <w:pPr>
        <w:pStyle w:val="17"/>
      </w:pPr>
      <w:r w:rsidRPr="000C786D">
        <w:t xml:space="preserve">14. и будет, девушка, которой я скажу: «наклони кувшин, я попью», и скажет мне: «пей, я и верблюдов твоих напою», ты её предназначил для </w:t>
      </w:r>
      <w:r w:rsidRPr="000C786D">
        <w:lastRenderedPageBreak/>
        <w:t>раба своего, для ицхака, и через это я буду знать, что ты сотворил милость с господином моим»</w:t>
      </w:r>
    </w:p>
    <w:p w14:paraId="23FD9FC1" w14:textId="77777777" w:rsidR="000C786D" w:rsidRPr="000C786D" w:rsidRDefault="000C786D" w:rsidP="000C786D">
      <w:pPr>
        <w:pStyle w:val="17"/>
      </w:pPr>
    </w:p>
    <w:p w14:paraId="53E67791" w14:textId="2B4EE32A" w:rsidR="000C786D" w:rsidRDefault="000C786D" w:rsidP="000C786D">
      <w:r>
        <w:t>То есть Элиэзер просит у Всевышнего в качестве знамения определённое поведение девушки: я скажу так девушке, если она так ответит, то пусть будет так. Можно ли делать это в повседневной жизни, как сделал Элиэзер? Есть случаи, когда мы видим, что Всевышний отвечает на это в добром ключе, как, например, здесь или с Гидоном. Есть случай с И</w:t>
      </w:r>
      <w:r w:rsidR="0098311C">
        <w:t>ф</w:t>
      </w:r>
      <w:r>
        <w:t>тахом, который сказал: «Первое, что выйдет из моего дома, я принесу в жертву всесожжения», и случилась большая трагедия. Поэтому если есть внутри такое откровение, то, наверно</w:t>
      </w:r>
      <w:r w:rsidR="0098311C">
        <w:t>е</w:t>
      </w:r>
      <w:r>
        <w:t>, можно так делать, но нужно очень осторожно относиться к такого рода обещаниям.</w:t>
      </w:r>
    </w:p>
    <w:p w14:paraId="45EAD2A3" w14:textId="77777777" w:rsidR="000C786D" w:rsidRPr="000C786D" w:rsidRDefault="000C786D" w:rsidP="000C786D">
      <w:pPr>
        <w:pStyle w:val="13"/>
        <w:rPr>
          <w:szCs w:val="28"/>
          <w:rtl/>
        </w:rPr>
      </w:pPr>
    </w:p>
    <w:p w14:paraId="4B85E851" w14:textId="50E6EBA4" w:rsidR="000C786D" w:rsidRPr="000C786D" w:rsidRDefault="000C786D" w:rsidP="000C786D">
      <w:pPr>
        <w:pStyle w:val="13"/>
      </w:pPr>
      <w:r w:rsidRPr="000C786D">
        <w:rPr>
          <w:szCs w:val="28"/>
          <w:rtl/>
        </w:rPr>
        <w:t>וַיְהִי־הוּא טֶרֶם כִּלָּה לְדַבֵּר וְהִנֵּה רִבְקָה יֹצֵאת אֲשֶׁר יֻלְּדָה לִבְתוּאֵל בֶּן־מִלְכָּה אֵשֶׁת נָחוֹר אֲחִי אַבְרָהָם וְכַדָּהּ עַל־שִׁכְמָהּ׃</w:t>
      </w:r>
    </w:p>
    <w:p w14:paraId="6B2E41D1" w14:textId="77777777" w:rsidR="000C786D" w:rsidRPr="000C786D" w:rsidRDefault="000C786D" w:rsidP="000C786D">
      <w:pPr>
        <w:pStyle w:val="15"/>
      </w:pPr>
      <w:r w:rsidRPr="000C786D">
        <w:t>вайѓи-ѓу́ тэ́рем килА́ ледабе́р веѓинэ́ РИВКА́ ЁЦЭ́Т аше́р юледА́ ливтуэ́ль бен-милькА́ Э́ШЕТ НАХО́Р ахи́ авраѓА́м вехадА́ аль-шихмА́</w:t>
      </w:r>
    </w:p>
    <w:p w14:paraId="689FD952" w14:textId="77777777" w:rsidR="000C786D" w:rsidRPr="000C786D" w:rsidRDefault="000C786D" w:rsidP="000C786D">
      <w:pPr>
        <w:pStyle w:val="17"/>
      </w:pPr>
      <w:r w:rsidRPr="000C786D">
        <w:t>15. и было, он ещё даже не закончил говорить, и вот выходит Ривка, которая родилась у бетуэля, сына мильки, жены нахора, внучка нахора, брата авраѓама, и кувшин её на плече её.</w:t>
      </w:r>
    </w:p>
    <w:p w14:paraId="57611C4B" w14:textId="77777777" w:rsidR="000C786D" w:rsidRPr="000C786D" w:rsidRDefault="000C786D" w:rsidP="000C786D">
      <w:pPr>
        <w:pStyle w:val="17"/>
      </w:pPr>
    </w:p>
    <w:p w14:paraId="43874C9A" w14:textId="60F6B731" w:rsidR="000C786D" w:rsidRPr="0098311C" w:rsidRDefault="000C786D" w:rsidP="000C786D">
      <w:pPr>
        <w:rPr>
          <w:color w:val="auto"/>
        </w:rPr>
      </w:pPr>
      <w:r w:rsidRPr="0098311C">
        <w:rPr>
          <w:color w:val="auto"/>
        </w:rPr>
        <w:t>Он ещё ничего не знает про эту девушку, но если есть на свете чудное мгновение, то раб сразу понял – это оно. Скорее всего, раб что-то такое увидел, что заставило его сделать то, что позже он сделает.</w:t>
      </w:r>
    </w:p>
    <w:p w14:paraId="3D295801" w14:textId="77777777" w:rsidR="000C786D" w:rsidRPr="003C0621" w:rsidRDefault="000C786D" w:rsidP="003C0621">
      <w:pPr>
        <w:pStyle w:val="13"/>
        <w:rPr>
          <w:szCs w:val="28"/>
          <w:rtl/>
        </w:rPr>
      </w:pPr>
    </w:p>
    <w:p w14:paraId="4A3884C8" w14:textId="09743EB1" w:rsidR="000C786D" w:rsidRPr="003C0621" w:rsidRDefault="000C786D" w:rsidP="003C0621">
      <w:pPr>
        <w:pStyle w:val="13"/>
      </w:pPr>
      <w:r w:rsidRPr="003C0621">
        <w:rPr>
          <w:szCs w:val="28"/>
          <w:rtl/>
        </w:rPr>
        <w:t>וְהַנַּעֲרָ טֹבַת מַרְאֶה מְאֹד בְּתוּלָה וְאִישׁ לֹא יְדָעָהּ וַתֵּרֶד הָעַיְנָה וַתְּמַלֵּא כַדָּהּ וַתָּעַל׃</w:t>
      </w:r>
    </w:p>
    <w:p w14:paraId="754AC585" w14:textId="77777777" w:rsidR="000C786D" w:rsidRPr="003C0621" w:rsidRDefault="000C786D" w:rsidP="003C0621">
      <w:pPr>
        <w:pStyle w:val="15"/>
      </w:pPr>
      <w:r w:rsidRPr="003C0621">
        <w:t>веѓанаарА́ товА́т маръэ́ МЕО́Д бетулА́ веи́ш ло едаа́ ватэ́ред ѓаа́йна ватемале́ хада́ ватА́аль</w:t>
      </w:r>
    </w:p>
    <w:p w14:paraId="5088697D" w14:textId="0D2C8B17" w:rsidR="000C786D" w:rsidRDefault="000C786D" w:rsidP="000C786D">
      <w:pPr>
        <w:pStyle w:val="17"/>
        <w:rPr>
          <w:caps w:val="0"/>
          <w:szCs w:val="20"/>
        </w:rPr>
      </w:pPr>
      <w:r>
        <w:t xml:space="preserve">16. а девушка очень прекрасна видом </w:t>
      </w:r>
      <w:r w:rsidRPr="00DE5149">
        <w:rPr>
          <w:i w:val="0"/>
          <w:iCs/>
          <w:caps w:val="0"/>
          <w:sz w:val="24"/>
          <w:szCs w:val="24"/>
        </w:rPr>
        <w:t>(это раб тоже мог увидеть)</w:t>
      </w:r>
      <w:r>
        <w:t xml:space="preserve">, она девственница, и ни один мужчина </w:t>
      </w:r>
      <w:r>
        <w:lastRenderedPageBreak/>
        <w:t xml:space="preserve">не познал её </w:t>
      </w:r>
      <w:r w:rsidRPr="00DE5149">
        <w:rPr>
          <w:i w:val="0"/>
          <w:iCs/>
          <w:caps w:val="0"/>
          <w:sz w:val="24"/>
          <w:szCs w:val="24"/>
        </w:rPr>
        <w:t xml:space="preserve">(этого раб не знает, это </w:t>
      </w:r>
      <w:r>
        <w:rPr>
          <w:i w:val="0"/>
          <w:iCs/>
          <w:caps w:val="0"/>
          <w:sz w:val="24"/>
          <w:szCs w:val="24"/>
        </w:rPr>
        <w:t>Т</w:t>
      </w:r>
      <w:r w:rsidRPr="00DE5149">
        <w:rPr>
          <w:i w:val="0"/>
          <w:iCs/>
          <w:caps w:val="0"/>
          <w:sz w:val="24"/>
          <w:szCs w:val="24"/>
        </w:rPr>
        <w:t>ора нам сообщает)</w:t>
      </w:r>
      <w:r w:rsidR="00FB5179">
        <w:rPr>
          <w:i w:val="0"/>
          <w:iCs/>
          <w:caps w:val="0"/>
          <w:sz w:val="24"/>
          <w:szCs w:val="24"/>
        </w:rPr>
        <w:t>.</w:t>
      </w:r>
      <w:r>
        <w:rPr>
          <w:i w:val="0"/>
          <w:iCs/>
          <w:caps w:val="0"/>
          <w:sz w:val="24"/>
          <w:szCs w:val="24"/>
        </w:rPr>
        <w:t xml:space="preserve"> </w:t>
      </w:r>
      <w:r>
        <w:rPr>
          <w:caps w:val="0"/>
          <w:szCs w:val="20"/>
        </w:rPr>
        <w:t>ОНА СПУСТИЛАСЬ К ИСТОЧНИКУ, НАПОЛНИЛА КУВШИН И ПОДНЯЛА ЕГО.</w:t>
      </w:r>
    </w:p>
    <w:p w14:paraId="1C43C916" w14:textId="77777777" w:rsidR="000C786D" w:rsidRDefault="000C786D" w:rsidP="000C786D">
      <w:pPr>
        <w:pStyle w:val="17"/>
        <w:rPr>
          <w:caps w:val="0"/>
          <w:szCs w:val="20"/>
        </w:rPr>
      </w:pPr>
    </w:p>
    <w:p w14:paraId="6F862150" w14:textId="0C713628" w:rsidR="000C786D" w:rsidRDefault="000C786D" w:rsidP="000C786D">
      <w:r>
        <w:t>То есть нужно было кувшин на верёвке спускать вниз, в колодец, и это может быть 35-40 метров, а кувшин, кстати, 25</w:t>
      </w:r>
      <w:r w:rsidR="0098311C">
        <w:t xml:space="preserve"> </w:t>
      </w:r>
      <w:r>
        <w:t>литровый или 30 литровый.</w:t>
      </w:r>
    </w:p>
    <w:p w14:paraId="24DFD083" w14:textId="5B69E0DD" w:rsidR="003C0621" w:rsidRDefault="000C786D" w:rsidP="003C0621">
      <w:r>
        <w:t>И тут раб понимает, что вот это – она. Вот именно сейчас, вот именно к этой девушке нужно подойти с таким оригинальным по тем временам способом знакомства.</w:t>
      </w:r>
    </w:p>
    <w:p w14:paraId="25A7ACF7" w14:textId="77777777" w:rsidR="003C0621" w:rsidRPr="003C0621" w:rsidRDefault="003C0621" w:rsidP="003C0621">
      <w:pPr>
        <w:pStyle w:val="13"/>
      </w:pPr>
    </w:p>
    <w:p w14:paraId="5CC7E712" w14:textId="38EADAFC" w:rsidR="000C786D" w:rsidRPr="003C0621" w:rsidRDefault="000C786D" w:rsidP="003C0621">
      <w:pPr>
        <w:pStyle w:val="13"/>
      </w:pPr>
      <w:r w:rsidRPr="003C0621">
        <w:rPr>
          <w:szCs w:val="28"/>
          <w:rtl/>
        </w:rPr>
        <w:t>וַיָּרָץ הָעֶבֶד לִקְרָאתָהּ וַיֹּאמֶר הַגְמִיאִינִי נָא מְעַט־מַיִם מִכַּדֵּךְ׃</w:t>
      </w:r>
    </w:p>
    <w:p w14:paraId="7BF88FE0" w14:textId="77777777" w:rsidR="000C786D" w:rsidRDefault="000C786D" w:rsidP="000C786D">
      <w:pPr>
        <w:pStyle w:val="15"/>
      </w:pPr>
      <w:r>
        <w:t>вая́роц ѓаэ́вед ликратА́ ваёмер ѓагмии́ни на меат-мА́йим МИКАДЭ́Х</w:t>
      </w:r>
    </w:p>
    <w:p w14:paraId="09B48BA0" w14:textId="2CA35394" w:rsidR="000C786D" w:rsidRDefault="000C786D" w:rsidP="000C786D">
      <w:pPr>
        <w:pStyle w:val="17"/>
      </w:pPr>
      <w:r>
        <w:t xml:space="preserve">17. и побежал раб навстречу ей, и сказал: «дай мне, пожалуйста, глотнуть воды, губы намочить чуть-чуть из кувшина твоего </w:t>
      </w:r>
      <w:r w:rsidRPr="00DE5149">
        <w:rPr>
          <w:i w:val="0"/>
          <w:iCs/>
        </w:rPr>
        <w:t>(</w:t>
      </w:r>
      <w:r w:rsidRPr="00DE5149">
        <w:rPr>
          <w:i w:val="0"/>
          <w:iCs/>
          <w:caps w:val="0"/>
          <w:sz w:val="24"/>
          <w:szCs w:val="24"/>
        </w:rPr>
        <w:t>говорит ей не то, что загадывал, но общий смысл тот же</w:t>
      </w:r>
      <w:r w:rsidRPr="00DE5149">
        <w:rPr>
          <w:i w:val="0"/>
          <w:iCs/>
        </w:rPr>
        <w:t>)</w:t>
      </w:r>
      <w:r>
        <w:t>.</w:t>
      </w:r>
    </w:p>
    <w:p w14:paraId="76D4FB3A" w14:textId="77777777" w:rsidR="003C0621" w:rsidRPr="003C0621" w:rsidRDefault="003C0621" w:rsidP="003C0621">
      <w:pPr>
        <w:pStyle w:val="13"/>
        <w:rPr>
          <w:szCs w:val="28"/>
          <w:rtl/>
        </w:rPr>
      </w:pPr>
    </w:p>
    <w:p w14:paraId="6E5D275A" w14:textId="33239341" w:rsidR="000C786D" w:rsidRPr="003C0621" w:rsidRDefault="000C786D" w:rsidP="003C0621">
      <w:pPr>
        <w:pStyle w:val="13"/>
      </w:pPr>
      <w:r w:rsidRPr="003C0621">
        <w:rPr>
          <w:szCs w:val="28"/>
          <w:rtl/>
        </w:rPr>
        <w:t>וַתֹּאמֶר שְׁתֵה אֲדֹנִי וַתְּמַהֵר וַתֹּרֶד כַּדָּהּ עַל־יָדָהּ וַתַּשְׁקֵהוּ׃</w:t>
      </w:r>
    </w:p>
    <w:p w14:paraId="06BBAAAC" w14:textId="77777777" w:rsidR="000C786D" w:rsidRDefault="000C786D" w:rsidP="000C786D">
      <w:pPr>
        <w:pStyle w:val="15"/>
      </w:pPr>
      <w:r>
        <w:t>ВАТО́МЕР ШЕТЭ́ АДОНи́ ватемаѓе́р вато́ред кадА́ аль-ядА́ ваташкэ́ѓу</w:t>
      </w:r>
    </w:p>
    <w:p w14:paraId="688F4F70" w14:textId="77777777" w:rsidR="000C786D" w:rsidRDefault="000C786D" w:rsidP="000C786D">
      <w:pPr>
        <w:pStyle w:val="17"/>
      </w:pPr>
      <w:r>
        <w:t>18. и сказала она ему: «Пей, господин!», и поспешила, и сняла с плеча кувшин на руку, и напоила его.</w:t>
      </w:r>
    </w:p>
    <w:p w14:paraId="5CE77C6A" w14:textId="77777777" w:rsidR="000C786D" w:rsidRDefault="000C786D" w:rsidP="000C786D"/>
    <w:p w14:paraId="379CCA98" w14:textId="77777777" w:rsidR="000C786D" w:rsidRDefault="000C786D" w:rsidP="000C786D">
      <w:r>
        <w:t>То есть она даже не даёт ему держать кувшин, чтобы он сам пил из него, она держит кувшин на весу, и раб пьёт из него.</w:t>
      </w:r>
    </w:p>
    <w:p w14:paraId="2AEE3B05" w14:textId="77777777" w:rsidR="003C0621" w:rsidRPr="003C0621" w:rsidRDefault="003C0621" w:rsidP="003C0621">
      <w:pPr>
        <w:pStyle w:val="13"/>
        <w:rPr>
          <w:szCs w:val="28"/>
          <w:rtl/>
        </w:rPr>
      </w:pPr>
    </w:p>
    <w:p w14:paraId="637EF879" w14:textId="105AF494" w:rsidR="000C786D" w:rsidRPr="003C0621" w:rsidRDefault="000C786D" w:rsidP="003C0621">
      <w:pPr>
        <w:pStyle w:val="13"/>
      </w:pPr>
      <w:r w:rsidRPr="003C0621">
        <w:rPr>
          <w:szCs w:val="28"/>
          <w:rtl/>
        </w:rPr>
        <w:t>וַתְּכַל לְהַשְׁקֹתוֹ וַתֹּאמֶר גַּם לִגְמַלֶּיךָ אֶשְׁאָב עַד אִם־כִּלּוּ לִשְׁתֹּת׃</w:t>
      </w:r>
    </w:p>
    <w:p w14:paraId="190F136D" w14:textId="77777777" w:rsidR="000C786D" w:rsidRDefault="000C786D" w:rsidP="000C786D">
      <w:pPr>
        <w:pStyle w:val="15"/>
      </w:pPr>
      <w:r>
        <w:t>ватехА́ль леѓашкото́ ВАТО́МЕР ГАМ ЛИГМАЛе́ХА ЭШЪА́в АД ИМ-КИЛУ́ ЛИШТО́Т</w:t>
      </w:r>
    </w:p>
    <w:p w14:paraId="7268EB6D" w14:textId="77777777" w:rsidR="000C786D" w:rsidRDefault="000C786D" w:rsidP="000C786D">
      <w:pPr>
        <w:pStyle w:val="17"/>
      </w:pPr>
      <w:r>
        <w:lastRenderedPageBreak/>
        <w:t>19. и она закончила его поить, и сказала: «я и верблюдам твоим накачаю, пока они не закончат пить».</w:t>
      </w:r>
    </w:p>
    <w:p w14:paraId="3E1CA298" w14:textId="77777777" w:rsidR="000C786D" w:rsidRDefault="000C786D" w:rsidP="000C786D">
      <w:pPr>
        <w:pStyle w:val="17"/>
      </w:pPr>
    </w:p>
    <w:p w14:paraId="6B966D91" w14:textId="602A3294" w:rsidR="000C786D" w:rsidRDefault="000C786D" w:rsidP="000C786D">
      <w:pPr>
        <w:rPr>
          <w:color w:val="A6A6A6" w:themeColor="background1" w:themeShade="A6"/>
        </w:rPr>
      </w:pPr>
      <w:r>
        <w:t>Интересно, что она не даёт верблюдам пить ту же воду, которую пил он. Она выливает воду и докачивает её для верблюдов. Мы говорили о грузоподъёмности верблюдов</w:t>
      </w:r>
      <w:r w:rsidR="0098311C">
        <w:t>:</w:t>
      </w:r>
      <w:r>
        <w:t xml:space="preserve"> для того </w:t>
      </w:r>
      <w:r w:rsidRPr="0098311C">
        <w:rPr>
          <w:color w:val="auto"/>
        </w:rPr>
        <w:t>чтобы напоить десять верблюдов, надо взять минимум 500 литров воды, то есть свой кувшинчик в 25 литров она будет 20 раз опускать и поднимать</w:t>
      </w:r>
      <w:r w:rsidR="0098311C">
        <w:rPr>
          <w:color w:val="auto"/>
        </w:rPr>
        <w:t>.</w:t>
      </w:r>
      <w:r w:rsidRPr="0098311C">
        <w:rPr>
          <w:color w:val="auto"/>
        </w:rPr>
        <w:t xml:space="preserve"> </w:t>
      </w:r>
    </w:p>
    <w:p w14:paraId="04F65767" w14:textId="3940F1B0" w:rsidR="000C786D" w:rsidRPr="005356FC" w:rsidRDefault="000C786D" w:rsidP="000C786D">
      <w:pPr>
        <w:rPr>
          <w:color w:val="auto"/>
          <w:szCs w:val="24"/>
        </w:rPr>
      </w:pPr>
      <w:r w:rsidRPr="00C37A9D">
        <w:rPr>
          <w:color w:val="auto"/>
        </w:rPr>
        <w:t xml:space="preserve">И есть ещё кое-что, чтобы остановиться в этом месте и сказать о возрасте Ривки. Каждый раз, когда читается эта недельная глава, меня спрашивают, правда ли, что Ривке было 3 года. Откуда вообще берётся эта цифра? Мы говорили раньше о том, откуда выводится, что </w:t>
      </w:r>
      <w:r w:rsidR="00C37A9D" w:rsidRPr="00C37A9D">
        <w:rPr>
          <w:color w:val="auto"/>
        </w:rPr>
        <w:t>И</w:t>
      </w:r>
      <w:r w:rsidRPr="00C37A9D">
        <w:rPr>
          <w:color w:val="auto"/>
        </w:rPr>
        <w:t xml:space="preserve">цхаку было 37 лет на момент жертвоприношения. Сара умирает, ей 127 лет, родила она </w:t>
      </w:r>
      <w:r w:rsidR="00C37A9D" w:rsidRPr="00C37A9D">
        <w:rPr>
          <w:color w:val="auto"/>
        </w:rPr>
        <w:t>И</w:t>
      </w:r>
      <w:r w:rsidRPr="00C37A9D">
        <w:rPr>
          <w:color w:val="auto"/>
        </w:rPr>
        <w:t>цхака в 90, и получается, что ему 37 лет, поскольку смерть Сары связывают с вестью о жертвоприношении</w:t>
      </w:r>
      <w:r w:rsidR="00C37A9D" w:rsidRPr="00C37A9D">
        <w:rPr>
          <w:color w:val="auto"/>
          <w:sz w:val="20"/>
          <w:szCs w:val="20"/>
        </w:rPr>
        <w:t>.</w:t>
      </w:r>
      <w:r w:rsidRPr="00C37A9D">
        <w:rPr>
          <w:color w:val="auto"/>
          <w:sz w:val="20"/>
          <w:szCs w:val="20"/>
        </w:rPr>
        <w:t xml:space="preserve"> </w:t>
      </w:r>
      <w:r w:rsidRPr="00C37A9D">
        <w:rPr>
          <w:color w:val="auto"/>
          <w:szCs w:val="24"/>
        </w:rPr>
        <w:t xml:space="preserve">Сразу после принесения в жертву написано, </w:t>
      </w:r>
      <w:r w:rsidRPr="005356FC">
        <w:rPr>
          <w:color w:val="auto"/>
          <w:szCs w:val="24"/>
        </w:rPr>
        <w:t>что</w:t>
      </w:r>
      <w:r>
        <w:rPr>
          <w:color w:val="auto"/>
          <w:szCs w:val="24"/>
        </w:rPr>
        <w:t xml:space="preserve"> «и тогда узнали, что родилась Ривка». И дальше мы читаем, что </w:t>
      </w:r>
      <w:r w:rsidR="00C37A9D">
        <w:rPr>
          <w:color w:val="auto"/>
          <w:szCs w:val="24"/>
        </w:rPr>
        <w:t>И</w:t>
      </w:r>
      <w:r>
        <w:rPr>
          <w:color w:val="auto"/>
          <w:szCs w:val="24"/>
        </w:rPr>
        <w:t>цхак женился, когда ему 40, 3 года спустя – ну, вот и выходит, что Ривке при такой хитрой математике 3 года. Конечно же, Ривка здесь девушка-подросток, ей 13-14 лет, и никак уж не 3 года</w:t>
      </w:r>
      <w:r w:rsidR="00B147A0">
        <w:rPr>
          <w:color w:val="auto"/>
          <w:szCs w:val="24"/>
        </w:rPr>
        <w:t xml:space="preserve"> </w:t>
      </w:r>
      <w:r>
        <w:rPr>
          <w:color w:val="auto"/>
          <w:szCs w:val="24"/>
        </w:rPr>
        <w:t>точно. Но почему появляются такие мидраши? Может быть, для того чтобы показать характер Ривки. Мы видим здесь, что она ведёт себя немножко как подросток, такая свободная девушка, но в ней есть и невинность трёхлетней девочки, может быть, способность удивляться, радоваться мелочам и так далее. Вот такое замечание о возрасте Ривки.</w:t>
      </w:r>
    </w:p>
    <w:p w14:paraId="554BB08A" w14:textId="77777777" w:rsidR="003C0621" w:rsidRPr="003C0621" w:rsidRDefault="003C0621" w:rsidP="003C0621">
      <w:pPr>
        <w:pStyle w:val="13"/>
        <w:rPr>
          <w:szCs w:val="28"/>
          <w:rtl/>
        </w:rPr>
      </w:pPr>
    </w:p>
    <w:p w14:paraId="4FFBB623" w14:textId="4ABF17B5" w:rsidR="000C786D" w:rsidRPr="003C0621" w:rsidRDefault="000C786D" w:rsidP="003C0621">
      <w:pPr>
        <w:pStyle w:val="13"/>
      </w:pPr>
      <w:r w:rsidRPr="003C0621">
        <w:rPr>
          <w:szCs w:val="28"/>
          <w:rtl/>
        </w:rPr>
        <w:t>וַתְּמַהֵר וַתְּעַר כַּדָּהּ אֶל־הַשֹּׁקֶת וַתָּרָץ עוֹד אֶל־הַבְּאֵר לִשְׁאֹב וַתִּשְׁאַב לְכָל־גְּמַלָּיו׃</w:t>
      </w:r>
    </w:p>
    <w:p w14:paraId="06873476" w14:textId="77777777" w:rsidR="000C786D" w:rsidRDefault="000C786D" w:rsidP="000C786D">
      <w:pPr>
        <w:pStyle w:val="15"/>
      </w:pPr>
      <w:r>
        <w:lastRenderedPageBreak/>
        <w:t>ватемаѓе́р ватеА́р кадА́ эль-ѓашо́кет ватАро́ц од эль-ѓабеэ́р лишъо́в ватишъА́в лехоль-гемалА́в</w:t>
      </w:r>
    </w:p>
    <w:p w14:paraId="0BF43AE2" w14:textId="77777777" w:rsidR="000C786D" w:rsidRDefault="000C786D" w:rsidP="000C786D">
      <w:pPr>
        <w:pStyle w:val="17"/>
      </w:pPr>
      <w:r>
        <w:t>20. и побежала она с кувшином своим, и она ещё бегала к колодцу качать, и накачала для всех верблюдов.</w:t>
      </w:r>
    </w:p>
    <w:p w14:paraId="3383A36E" w14:textId="77777777" w:rsidR="000C786D" w:rsidRPr="00C37A9D" w:rsidRDefault="000C786D" w:rsidP="000C786D">
      <w:pPr>
        <w:pStyle w:val="17"/>
        <w:rPr>
          <w:color w:val="auto"/>
        </w:rPr>
      </w:pPr>
    </w:p>
    <w:p w14:paraId="5C2176B2" w14:textId="6EEA66EA" w:rsidR="000C786D" w:rsidRPr="00C37A9D" w:rsidRDefault="000C786D" w:rsidP="000C786D">
      <w:pPr>
        <w:rPr>
          <w:color w:val="auto"/>
        </w:rPr>
      </w:pPr>
      <w:r w:rsidRPr="00C37A9D">
        <w:rPr>
          <w:color w:val="auto"/>
        </w:rPr>
        <w:t xml:space="preserve">И в 21 стихе мы читаем, что идёт небольшое изменение. Раба уже не называют рабом, его называют </w:t>
      </w:r>
      <w:r w:rsidRPr="00C37A9D">
        <w:rPr>
          <w:i/>
          <w:iCs/>
          <w:color w:val="auto"/>
        </w:rPr>
        <w:t>ѓаиш</w:t>
      </w:r>
      <w:r w:rsidRPr="00C37A9D">
        <w:rPr>
          <w:color w:val="auto"/>
        </w:rPr>
        <w:t xml:space="preserve"> </w:t>
      </w:r>
      <w:r w:rsidR="00C37A9D" w:rsidRPr="00C37A9D">
        <w:rPr>
          <w:color w:val="auto"/>
        </w:rPr>
        <w:t>(</w:t>
      </w:r>
      <w:r w:rsidRPr="00C37A9D">
        <w:rPr>
          <w:i/>
          <w:iCs/>
          <w:color w:val="auto"/>
        </w:rPr>
        <w:t>муж</w:t>
      </w:r>
      <w:r w:rsidR="00C37A9D" w:rsidRPr="00C37A9D">
        <w:rPr>
          <w:i/>
          <w:iCs/>
          <w:color w:val="auto"/>
        </w:rPr>
        <w:t>)</w:t>
      </w:r>
      <w:r w:rsidRPr="00C37A9D">
        <w:rPr>
          <w:color w:val="auto"/>
        </w:rPr>
        <w:t xml:space="preserve">, это какой-то деловой человек, не такой, каким мы представляли себе раба. </w:t>
      </w:r>
      <w:r w:rsidRPr="00C37A9D">
        <w:rPr>
          <w:i/>
          <w:iCs/>
          <w:color w:val="auto"/>
        </w:rPr>
        <w:t>Иш</w:t>
      </w:r>
      <w:r w:rsidRPr="00C37A9D">
        <w:rPr>
          <w:color w:val="auto"/>
        </w:rPr>
        <w:t xml:space="preserve"> – это человек, которого можно представить себе в дорогом пиджаке, с галстуком, запонками и так далее. Он – человек с десятью верблюдами, со слугами, с золотыми подарками</w:t>
      </w:r>
      <w:r w:rsidR="003015D4">
        <w:rPr>
          <w:color w:val="auto"/>
        </w:rPr>
        <w:t xml:space="preserve"> – </w:t>
      </w:r>
      <w:r w:rsidRPr="00C37A9D">
        <w:rPr>
          <w:color w:val="auto"/>
        </w:rPr>
        <w:t>в общем, производящий впечатление бизнесмен.</w:t>
      </w:r>
    </w:p>
    <w:p w14:paraId="0D08A24F" w14:textId="77777777" w:rsidR="003C0621" w:rsidRPr="003C0621" w:rsidRDefault="003C0621" w:rsidP="003C0621">
      <w:pPr>
        <w:pStyle w:val="13"/>
        <w:rPr>
          <w:szCs w:val="28"/>
          <w:rtl/>
        </w:rPr>
      </w:pPr>
    </w:p>
    <w:p w14:paraId="6BEE6D15" w14:textId="525E7703" w:rsidR="000C786D" w:rsidRPr="00C37A9D" w:rsidRDefault="000C786D" w:rsidP="003C0621">
      <w:pPr>
        <w:pStyle w:val="13"/>
      </w:pPr>
      <w:r w:rsidRPr="003C0621">
        <w:rPr>
          <w:szCs w:val="28"/>
          <w:rtl/>
        </w:rPr>
        <w:t xml:space="preserve">וְהָאִישׁ מִשְׁתָּאֵה לָהּ מַחֲרִישׁ לָדַעַת הַהִצְלִיחַ יְהוָה דַּרְכּוֹ </w:t>
      </w:r>
      <w:r w:rsidRPr="00C37A9D">
        <w:rPr>
          <w:szCs w:val="28"/>
          <w:rtl/>
        </w:rPr>
        <w:t>אִם־לֹא׃</w:t>
      </w:r>
    </w:p>
    <w:p w14:paraId="34DBB7CA" w14:textId="77777777" w:rsidR="000C786D" w:rsidRPr="00C37A9D" w:rsidRDefault="000C786D" w:rsidP="000C786D">
      <w:pPr>
        <w:pStyle w:val="15"/>
        <w:rPr>
          <w:color w:val="auto"/>
        </w:rPr>
      </w:pPr>
      <w:r w:rsidRPr="00C37A9D">
        <w:rPr>
          <w:color w:val="auto"/>
        </w:rPr>
        <w:t>веѓаи́ш миштаэ́ ла махари́ш ладА́ат ѓаѓицли́ях адонА́й дарко́ им-ЛО́</w:t>
      </w:r>
    </w:p>
    <w:p w14:paraId="6C268F48" w14:textId="77777777" w:rsidR="000C786D" w:rsidRPr="00C37A9D" w:rsidRDefault="000C786D" w:rsidP="000C786D">
      <w:pPr>
        <w:pStyle w:val="17"/>
        <w:rPr>
          <w:color w:val="auto"/>
        </w:rPr>
      </w:pPr>
      <w:r w:rsidRPr="00C37A9D">
        <w:rPr>
          <w:color w:val="auto"/>
        </w:rPr>
        <w:t>21. человек тот удивляется ей, и он потрясён, и хочет знать, преуспел ли господь его путь или нет.</w:t>
      </w:r>
    </w:p>
    <w:p w14:paraId="7BA21A9E" w14:textId="77777777" w:rsidR="003C0621" w:rsidRPr="003C0621" w:rsidRDefault="003C0621" w:rsidP="003C0621">
      <w:pPr>
        <w:pStyle w:val="13"/>
        <w:rPr>
          <w:szCs w:val="28"/>
          <w:rtl/>
        </w:rPr>
      </w:pPr>
    </w:p>
    <w:p w14:paraId="095E5498" w14:textId="0F459642" w:rsidR="000C786D" w:rsidRPr="003C0621" w:rsidRDefault="000C786D" w:rsidP="003C0621">
      <w:pPr>
        <w:pStyle w:val="13"/>
      </w:pPr>
      <w:r w:rsidRPr="003C0621">
        <w:rPr>
          <w:szCs w:val="28"/>
          <w:rtl/>
        </w:rPr>
        <w:t>וַיְהִי כַּאֲשֶׁר כִּלּוּ הַגְּמַלִּים לִשְׁתּוֹת וַיִּקַּח הָאִישׁ נֶזֶם זָהָב בֶּקַע מִשְׁקָלוֹ וּשְׁנֵי צְמִידִים עַל־יָדֶיהָ עֲשָׂרָה זָהָב מִשְׁקָלָם׃</w:t>
      </w:r>
    </w:p>
    <w:p w14:paraId="02E0091D" w14:textId="77777777" w:rsidR="000C786D" w:rsidRDefault="000C786D" w:rsidP="000C786D">
      <w:pPr>
        <w:pStyle w:val="15"/>
      </w:pPr>
      <w:r>
        <w:t>ВАЙѓи КААШе́Р килу́ ѓагемали́м лишто́т вайикА́х ѓаи́ш</w:t>
      </w:r>
    </w:p>
    <w:p w14:paraId="67CA525C" w14:textId="77777777" w:rsidR="000C786D" w:rsidRDefault="000C786D" w:rsidP="000C786D">
      <w:pPr>
        <w:pStyle w:val="15"/>
      </w:pPr>
      <w:r>
        <w:t>нэ́зем заѓА́в бэ́ка мишкало́ ушнэ́ цемиди́м аль-ядэ́ѓа асарА́ ЗАѓА́в МИШКАЛА́м</w:t>
      </w:r>
    </w:p>
    <w:p w14:paraId="57C66F6F" w14:textId="2AFA3DF0" w:rsidR="000C786D" w:rsidRDefault="000C786D" w:rsidP="000C786D">
      <w:pPr>
        <w:pStyle w:val="17"/>
      </w:pPr>
      <w:r>
        <w:t xml:space="preserve">22. и </w:t>
      </w:r>
      <w:r w:rsidRPr="00C37A9D">
        <w:rPr>
          <w:color w:val="auto"/>
        </w:rPr>
        <w:t xml:space="preserve">было, когда прекратили верблюды пить, и взял человек тот золотое кольцо в нос </w:t>
      </w:r>
      <w:r w:rsidRPr="00C37A9D">
        <w:rPr>
          <w:i w:val="0"/>
          <w:iCs/>
          <w:caps w:val="0"/>
          <w:color w:val="auto"/>
          <w:sz w:val="24"/>
          <w:szCs w:val="24"/>
        </w:rPr>
        <w:t>(распространённое украшение до средних веков практически)</w:t>
      </w:r>
      <w:r w:rsidRPr="00C37A9D">
        <w:rPr>
          <w:color w:val="auto"/>
        </w:rPr>
        <w:t xml:space="preserve"> в полшекеля весом </w:t>
      </w:r>
      <w:r w:rsidRPr="00C37A9D">
        <w:rPr>
          <w:i w:val="0"/>
          <w:iCs/>
          <w:caps w:val="0"/>
          <w:color w:val="auto"/>
          <w:sz w:val="24"/>
          <w:szCs w:val="24"/>
        </w:rPr>
        <w:t>(порядка 100 грамм</w:t>
      </w:r>
      <w:r w:rsidR="00C37A9D" w:rsidRPr="00C37A9D">
        <w:rPr>
          <w:i w:val="0"/>
          <w:iCs/>
          <w:caps w:val="0"/>
          <w:color w:val="auto"/>
          <w:sz w:val="24"/>
          <w:szCs w:val="24"/>
        </w:rPr>
        <w:t>ов</w:t>
      </w:r>
      <w:r w:rsidRPr="00C37A9D">
        <w:rPr>
          <w:i w:val="0"/>
          <w:iCs/>
          <w:caps w:val="0"/>
          <w:color w:val="auto"/>
          <w:sz w:val="24"/>
          <w:szCs w:val="24"/>
        </w:rPr>
        <w:t>, тяжёлое золотое кольцо)</w:t>
      </w:r>
      <w:r w:rsidRPr="00C37A9D">
        <w:rPr>
          <w:color w:val="auto"/>
        </w:rPr>
        <w:t xml:space="preserve">, и два золотых браслета надел ей на руки, весом в десять золотых </w:t>
      </w:r>
      <w:r w:rsidRPr="00C37A9D">
        <w:rPr>
          <w:i w:val="0"/>
          <w:iCs/>
          <w:caps w:val="0"/>
          <w:color w:val="auto"/>
          <w:sz w:val="24"/>
          <w:szCs w:val="24"/>
        </w:rPr>
        <w:t>(каждый из них примерно также стограммовый)</w:t>
      </w:r>
      <w:r w:rsidRPr="00C37A9D">
        <w:rPr>
          <w:color w:val="auto"/>
        </w:rPr>
        <w:t xml:space="preserve">. </w:t>
      </w:r>
    </w:p>
    <w:p w14:paraId="72ADE843" w14:textId="77777777" w:rsidR="000C786D" w:rsidRPr="003C0621" w:rsidRDefault="000C786D" w:rsidP="003C0621">
      <w:pPr>
        <w:pStyle w:val="13"/>
      </w:pPr>
    </w:p>
    <w:p w14:paraId="62B8C84C" w14:textId="77777777" w:rsidR="000C786D" w:rsidRDefault="000C786D" w:rsidP="003C0621">
      <w:pPr>
        <w:pStyle w:val="13"/>
      </w:pPr>
      <w:r w:rsidRPr="003C0621">
        <w:rPr>
          <w:szCs w:val="28"/>
          <w:rtl/>
        </w:rPr>
        <w:lastRenderedPageBreak/>
        <w:t>וַיֹּאמֶר בַּת־מִי אַתְּ הַגִּידִי נָא לִי הֲיֵשׁ בֵּית־אָבִיךְ מָקוֹם לָנוּ לָלִין׃</w:t>
      </w:r>
    </w:p>
    <w:p w14:paraId="65E8EB37" w14:textId="77777777" w:rsidR="000C786D" w:rsidRDefault="000C786D" w:rsidP="000C786D">
      <w:pPr>
        <w:pStyle w:val="15"/>
      </w:pPr>
      <w:r>
        <w:t>ВАЁМЕР БАТ-Ми́ АТ ѓАГи́ДИ НА ЛИ ѓАе́Ш БЕТ-АВи́Х МАКО́М ЛА́НУ ЛАЛи́Н</w:t>
      </w:r>
    </w:p>
    <w:p w14:paraId="3394947E" w14:textId="5D26F6F4" w:rsidR="000C786D" w:rsidRDefault="000C786D" w:rsidP="000C786D">
      <w:pPr>
        <w:pStyle w:val="17"/>
      </w:pPr>
      <w:r>
        <w:t>23. и сказал: «Чья ты дочка? скажи мне</w:t>
      </w:r>
      <w:r w:rsidR="00C37A9D">
        <w:t>,</w:t>
      </w:r>
      <w:r>
        <w:t xml:space="preserve"> пожалуйста, есть ли в доме отца твоего место, чтобы мы могли переночевать?»</w:t>
      </w:r>
    </w:p>
    <w:p w14:paraId="661174BF" w14:textId="77777777" w:rsidR="000C786D" w:rsidRDefault="000C786D" w:rsidP="000C786D">
      <w:pPr>
        <w:pStyle w:val="17"/>
      </w:pPr>
    </w:p>
    <w:p w14:paraId="46B8AE76" w14:textId="465C82D3" w:rsidR="000C786D" w:rsidRDefault="000C786D" w:rsidP="000C786D">
      <w:r>
        <w:t>Естественно, почти любой житель, кто приходит к колодцу, заинтересован принять на ночлег гостей. Каждый дом при необходимости становится трактиром, потому что это хорошая возможность заработать, ну и познакомиться с человеком.</w:t>
      </w:r>
    </w:p>
    <w:p w14:paraId="3609AE00" w14:textId="77777777" w:rsidR="000C786D" w:rsidRPr="003C0621" w:rsidRDefault="000C786D" w:rsidP="003C0621">
      <w:pPr>
        <w:pStyle w:val="13"/>
      </w:pPr>
    </w:p>
    <w:p w14:paraId="2C64F444" w14:textId="77777777" w:rsidR="000C786D" w:rsidRPr="003C0621" w:rsidRDefault="000C786D" w:rsidP="003C0621">
      <w:pPr>
        <w:pStyle w:val="13"/>
      </w:pPr>
      <w:r w:rsidRPr="003C0621">
        <w:rPr>
          <w:szCs w:val="28"/>
          <w:rtl/>
        </w:rPr>
        <w:t>וַתֹּאמֶר אֵלָיו בַּת־בְּתוּאֵל אָנֹכִי בֶּן־מִלְכָּה אֲשֶׁר יָלְדָה לְנָחוֹר׃</w:t>
      </w:r>
    </w:p>
    <w:p w14:paraId="37FBAC5F" w14:textId="77777777" w:rsidR="000C786D" w:rsidRDefault="000C786D" w:rsidP="000C786D">
      <w:pPr>
        <w:pStyle w:val="15"/>
      </w:pPr>
      <w:r w:rsidRPr="005714B2">
        <w:t>ВАТО</w:t>
      </w:r>
      <w:r>
        <w:t>́</w:t>
      </w:r>
      <w:r w:rsidRPr="005714B2">
        <w:t>МЕР ЭЛА</w:t>
      </w:r>
      <w:r>
        <w:t>́</w:t>
      </w:r>
      <w:r w:rsidRPr="005714B2">
        <w:t>в БАТ-БЕТУЭ</w:t>
      </w:r>
      <w:r>
        <w:t>́</w:t>
      </w:r>
      <w:r w:rsidRPr="005714B2">
        <w:t>ЛЬ АНО</w:t>
      </w:r>
      <w:r>
        <w:t>́</w:t>
      </w:r>
      <w:r w:rsidRPr="005714B2">
        <w:t>ХИ</w:t>
      </w:r>
      <w:r>
        <w:t xml:space="preserve"> </w:t>
      </w:r>
      <w:r w:rsidRPr="005714B2">
        <w:t>БЕН-МИЛЬКА</w:t>
      </w:r>
      <w:r>
        <w:t>́</w:t>
      </w:r>
      <w:r w:rsidRPr="005714B2">
        <w:t xml:space="preserve"> АШЕ</w:t>
      </w:r>
      <w:r>
        <w:t>́</w:t>
      </w:r>
      <w:r w:rsidRPr="005714B2">
        <w:t>Р ЯЛЕДА</w:t>
      </w:r>
      <w:r>
        <w:t>́</w:t>
      </w:r>
      <w:r w:rsidRPr="005714B2">
        <w:t xml:space="preserve"> ЛЕНАХО</w:t>
      </w:r>
      <w:r>
        <w:t>́</w:t>
      </w:r>
      <w:r w:rsidRPr="005714B2">
        <w:t>Р</w:t>
      </w:r>
    </w:p>
    <w:p w14:paraId="4D107FEB" w14:textId="77777777" w:rsidR="000C786D" w:rsidRDefault="000C786D" w:rsidP="000C786D">
      <w:pPr>
        <w:pStyle w:val="17"/>
      </w:pPr>
      <w:r>
        <w:t>24. и она сказала ему: «я дочь бетуэля, сына мильки, который родился у нахора».</w:t>
      </w:r>
    </w:p>
    <w:p w14:paraId="69DF5A24" w14:textId="77777777" w:rsidR="003C0621" w:rsidRPr="003C0621" w:rsidRDefault="003C0621" w:rsidP="003C0621">
      <w:pPr>
        <w:pStyle w:val="13"/>
        <w:rPr>
          <w:szCs w:val="28"/>
          <w:rtl/>
        </w:rPr>
      </w:pPr>
    </w:p>
    <w:p w14:paraId="0D08382F" w14:textId="4669F4C1" w:rsidR="000C786D" w:rsidRPr="003C0621" w:rsidRDefault="000C786D" w:rsidP="003C0621">
      <w:pPr>
        <w:pStyle w:val="13"/>
      </w:pPr>
      <w:r w:rsidRPr="003C0621">
        <w:rPr>
          <w:szCs w:val="28"/>
          <w:rtl/>
        </w:rPr>
        <w:t>וַתֹּאמֶר אֵלָיו גַּם־תֶּבֶן גַּם־מִסְפּוֹא רַב עִמָּנוּ גַּם־מָקוֹם לָלוּן׃</w:t>
      </w:r>
    </w:p>
    <w:p w14:paraId="0F602670" w14:textId="77777777" w:rsidR="000C786D" w:rsidRDefault="000C786D" w:rsidP="000C786D">
      <w:pPr>
        <w:pStyle w:val="15"/>
      </w:pPr>
      <w:r>
        <w:t>ВАТО́МЕР ЭЛА́в ГАМ-ТЭ́ВЕН ГАМ-МИСПО́ РАВ ИМА́НУ ГАМ-МАКО́М ЛАЛУ́Н</w:t>
      </w:r>
    </w:p>
    <w:p w14:paraId="76AF5579" w14:textId="3ADCD585" w:rsidR="000C786D" w:rsidRDefault="000C786D" w:rsidP="000C786D">
      <w:pPr>
        <w:pStyle w:val="17"/>
      </w:pPr>
      <w:r>
        <w:t>25. И сказала ему: «и сено, и всё, что необходимо, у нас всего хватает, и место ночевать».</w:t>
      </w:r>
    </w:p>
    <w:p w14:paraId="7E86D294" w14:textId="77777777" w:rsidR="003C0621" w:rsidRPr="003C0621" w:rsidRDefault="003C0621" w:rsidP="003C0621">
      <w:pPr>
        <w:pStyle w:val="13"/>
        <w:rPr>
          <w:szCs w:val="28"/>
          <w:rtl/>
        </w:rPr>
      </w:pPr>
    </w:p>
    <w:p w14:paraId="3F6F0B67" w14:textId="44F811DA" w:rsidR="000C786D" w:rsidRPr="003C0621" w:rsidRDefault="000C786D" w:rsidP="003C0621">
      <w:pPr>
        <w:pStyle w:val="13"/>
      </w:pPr>
      <w:r w:rsidRPr="003C0621">
        <w:rPr>
          <w:szCs w:val="28"/>
          <w:rtl/>
        </w:rPr>
        <w:t>וַיִּקֹּד הָאִישׁ וַיִּשְׁתַּחוּ לַיהוָה׃</w:t>
      </w:r>
    </w:p>
    <w:p w14:paraId="22153F6B" w14:textId="77777777" w:rsidR="000C786D" w:rsidRPr="00C37A9D" w:rsidRDefault="000C786D" w:rsidP="000C786D">
      <w:pPr>
        <w:pStyle w:val="15"/>
        <w:rPr>
          <w:color w:val="auto"/>
        </w:rPr>
      </w:pPr>
      <w:r>
        <w:t xml:space="preserve">ВАЙИКО́Д </w:t>
      </w:r>
      <w:r w:rsidRPr="00C37A9D">
        <w:rPr>
          <w:color w:val="auto"/>
        </w:rPr>
        <w:t>ѓАиШ вайиштА́ху ладонА́й</w:t>
      </w:r>
    </w:p>
    <w:p w14:paraId="242EACE9" w14:textId="77777777" w:rsidR="000C786D" w:rsidRDefault="000C786D" w:rsidP="000C786D">
      <w:pPr>
        <w:pStyle w:val="17"/>
      </w:pPr>
      <w:r w:rsidRPr="00C37A9D">
        <w:rPr>
          <w:color w:val="auto"/>
        </w:rPr>
        <w:t xml:space="preserve">26. и поклонился тот муж </w:t>
      </w:r>
      <w:r>
        <w:t>господу.</w:t>
      </w:r>
    </w:p>
    <w:p w14:paraId="1264407D" w14:textId="77777777" w:rsidR="003C0621" w:rsidRPr="003C0621" w:rsidRDefault="003C0621" w:rsidP="003C0621">
      <w:pPr>
        <w:pStyle w:val="13"/>
        <w:rPr>
          <w:szCs w:val="28"/>
          <w:rtl/>
        </w:rPr>
      </w:pPr>
    </w:p>
    <w:p w14:paraId="2DAC3399" w14:textId="7BD1BD6C" w:rsidR="000C786D" w:rsidRPr="003C0621" w:rsidRDefault="000C786D" w:rsidP="003C0621">
      <w:pPr>
        <w:pStyle w:val="13"/>
      </w:pPr>
      <w:r w:rsidRPr="003C0621">
        <w:rPr>
          <w:szCs w:val="28"/>
          <w:rtl/>
        </w:rPr>
        <w:t>וַיֹּאמֶר בָּרוּךְ יְהוָה אֱלֹהֵי אֲדֹנִי אַבְרָהָם אֲשֶׁר לֹא־עָזַב חַסְדּוֹ וַאֲמִתּוֹ מֵעִם אֲדֹנִי אָנֹכִי בַּדֶּרֶךְ נָחַנִי יְהוָה בֵּית אֲחֵי אֲדֹנִי׃</w:t>
      </w:r>
    </w:p>
    <w:p w14:paraId="42443CF7" w14:textId="77777777" w:rsidR="000C786D" w:rsidRDefault="000C786D" w:rsidP="000C786D">
      <w:pPr>
        <w:pStyle w:val="15"/>
      </w:pPr>
      <w:r>
        <w:t>ваёмер бару́х адонА́й элоѓе́ АДОНи́ АВРАѓА́м АШЕ́Р ЛО</w:t>
      </w:r>
      <w:r>
        <w:rPr>
          <w:rFonts w:cs="Arial"/>
          <w:lang w:bidi="he-IL"/>
        </w:rPr>
        <w:t>-</w:t>
      </w:r>
      <w:r>
        <w:t>А3А́в ХАСДо́ ВААМИТО́ МЕи́М АДОНи́ АНОХи́ БАДЭ́РЕХ НАХА́НИ АДОНА́й БЭ́Т АХЭ́ АДОНи́</w:t>
      </w:r>
    </w:p>
    <w:p w14:paraId="4EE3950A" w14:textId="1DB05D88" w:rsidR="000C786D" w:rsidRDefault="000C786D" w:rsidP="000C786D">
      <w:pPr>
        <w:pStyle w:val="17"/>
      </w:pPr>
      <w:r>
        <w:lastRenderedPageBreak/>
        <w:t>27. и сказал: «благословен господь</w:t>
      </w:r>
      <w:r w:rsidR="00FB5179">
        <w:t>,</w:t>
      </w:r>
      <w:r>
        <w:t xml:space="preserve"> бог господина моего, авраѓама, который не оставил милости своей и правды своей и который направил меня прямо в дом брата господина моего.</w:t>
      </w:r>
    </w:p>
    <w:p w14:paraId="0BD97B26" w14:textId="77777777" w:rsidR="000C786D" w:rsidRDefault="000C786D" w:rsidP="000C786D">
      <w:pPr>
        <w:pStyle w:val="17"/>
      </w:pPr>
    </w:p>
    <w:p w14:paraId="31562477" w14:textId="6E443AE3" w:rsidR="000C786D" w:rsidRDefault="000C786D" w:rsidP="000C786D">
      <w:r>
        <w:t>У него не было таких указаний, не было таких инструкций приходить в дом брата, и он видит, что произошло чудо-чудное, диво-дивное. Он не просто попал в хороший дом в Харане, а попал в дом Авраѓама.</w:t>
      </w:r>
    </w:p>
    <w:p w14:paraId="51706881" w14:textId="77777777" w:rsidR="003C0621" w:rsidRPr="003C0621" w:rsidRDefault="003C0621" w:rsidP="003C0621">
      <w:pPr>
        <w:pStyle w:val="13"/>
        <w:rPr>
          <w:szCs w:val="28"/>
          <w:rtl/>
        </w:rPr>
      </w:pPr>
    </w:p>
    <w:p w14:paraId="50C1C3E5" w14:textId="5234DF89" w:rsidR="000C786D" w:rsidRPr="003C0621" w:rsidRDefault="000C786D" w:rsidP="003C0621">
      <w:pPr>
        <w:pStyle w:val="13"/>
      </w:pPr>
      <w:r w:rsidRPr="003C0621">
        <w:rPr>
          <w:szCs w:val="28"/>
          <w:rtl/>
        </w:rPr>
        <w:t>וַתָּרָץ הַנַּעֲרָ וַתַּגֵּד לְבֵית אִמָּהּ כַּדְּבָרִים הָאֵלֶּה׃</w:t>
      </w:r>
    </w:p>
    <w:p w14:paraId="3484F9CA" w14:textId="77777777" w:rsidR="000C786D" w:rsidRDefault="000C786D" w:rsidP="000C786D">
      <w:pPr>
        <w:pStyle w:val="15"/>
      </w:pPr>
      <w:r>
        <w:t>ВАТА́РОЦ ѓанаарА́ ватагэ́д левэ́т имА кадевари́м ѓаэ́ле</w:t>
      </w:r>
    </w:p>
    <w:p w14:paraId="6C6F8CCD" w14:textId="77777777" w:rsidR="000C786D" w:rsidRDefault="000C786D" w:rsidP="000C786D">
      <w:pPr>
        <w:pStyle w:val="17"/>
      </w:pPr>
      <w:r>
        <w:t>28. и побежала девушка, и рассказала дому матери своей всё это.</w:t>
      </w:r>
    </w:p>
    <w:p w14:paraId="240D5D31" w14:textId="77777777" w:rsidR="003C0621" w:rsidRPr="003C0621" w:rsidRDefault="003C0621" w:rsidP="003C0621">
      <w:pPr>
        <w:pStyle w:val="13"/>
        <w:rPr>
          <w:szCs w:val="28"/>
          <w:rtl/>
        </w:rPr>
      </w:pPr>
    </w:p>
    <w:p w14:paraId="0E798D2F" w14:textId="440C39AC" w:rsidR="000C786D" w:rsidRPr="003C0621" w:rsidRDefault="000C786D" w:rsidP="003C0621">
      <w:pPr>
        <w:pStyle w:val="13"/>
      </w:pPr>
      <w:r w:rsidRPr="003C0621">
        <w:rPr>
          <w:szCs w:val="28"/>
          <w:rtl/>
        </w:rPr>
        <w:t>וּלְרִבְקָה אָח וּשְׁמוֹ לָבָן וַיָּרָץ לָבָן אֶל־הָאִישׁ הַחוּצָה אֶל־הָעָיִן׃</w:t>
      </w:r>
    </w:p>
    <w:p w14:paraId="682A0F86" w14:textId="77777777" w:rsidR="000C786D" w:rsidRDefault="000C786D" w:rsidP="000C786D">
      <w:pPr>
        <w:pStyle w:val="15"/>
      </w:pPr>
      <w:r>
        <w:t>УЛЬРИВКА́ АХ ушмо́ лавА́н вая́роц лавА́н эль-ѓаи́ш ѓаху́ца эль-ѓаА́йин</w:t>
      </w:r>
    </w:p>
    <w:p w14:paraId="30A28483" w14:textId="77777777" w:rsidR="000C786D" w:rsidRDefault="000C786D" w:rsidP="000C786D">
      <w:pPr>
        <w:pStyle w:val="17"/>
      </w:pPr>
      <w:r>
        <w:t>29. а у ривки есть брат, имя его лаван. и он выбежал навстречу этому благородному мужу, наружу, из города, к источнику.</w:t>
      </w:r>
    </w:p>
    <w:p w14:paraId="465E59E4" w14:textId="77777777" w:rsidR="000C786D" w:rsidRPr="003C0621" w:rsidRDefault="000C786D" w:rsidP="003C0621">
      <w:pPr>
        <w:pStyle w:val="13"/>
      </w:pPr>
    </w:p>
    <w:p w14:paraId="2CAB50AD" w14:textId="2FBCF53F" w:rsidR="000C786D" w:rsidRPr="003C0621" w:rsidRDefault="000C786D" w:rsidP="003C0621">
      <w:pPr>
        <w:pStyle w:val="13"/>
      </w:pPr>
      <w:r w:rsidRPr="003C0621">
        <w:rPr>
          <w:szCs w:val="28"/>
          <w:rtl/>
        </w:rPr>
        <w:t>וַיְהִי כִּרְאֹת אֶת־הַנֶּזֶם וְאֶת־הַצְּמִדִים עַל־יְדֵי אֲחֹתוֹ וּכְשָׁמְעוֹ אֶת־דִּבְרֵי רִבְקָה אֲחֹתוֹ לֵאמֹר כֹּה־דִבֶּר אֵלַי הָאִישׁ וַיָּבֹא אֶל־הָאִישׁ וְהִנֵּה עֹמֵד עַל־הַגְּמַלִּים עַל־הָעָיִן׃</w:t>
      </w:r>
    </w:p>
    <w:p w14:paraId="4342D650" w14:textId="77777777" w:rsidR="000C786D" w:rsidRDefault="000C786D" w:rsidP="000C786D">
      <w:pPr>
        <w:pStyle w:val="15"/>
      </w:pPr>
      <w:r>
        <w:t>ВАЙѓи́ КИРЪО́Т эт</w:t>
      </w:r>
      <w:r>
        <w:rPr>
          <w:rFonts w:cs="Arial"/>
          <w:lang w:bidi="he-IL"/>
        </w:rPr>
        <w:t>-</w:t>
      </w:r>
      <w:r>
        <w:t>ѓанэ́зем веэт-ѓацемиди́м аль-едэ́ ахото́</w:t>
      </w:r>
    </w:p>
    <w:p w14:paraId="76249041" w14:textId="77777777" w:rsidR="000C786D" w:rsidRPr="00C37A9D" w:rsidRDefault="000C786D" w:rsidP="000C786D">
      <w:pPr>
        <w:pStyle w:val="15"/>
        <w:rPr>
          <w:color w:val="auto"/>
        </w:rPr>
      </w:pPr>
      <w:r>
        <w:t>УХШОМЪО́ ЭТ-ДИВРЭ́ РИВКА́ АХОТО́ ЛЕМО́Р КО-ДИБЭ́Р элА́й ѓаи́ш ваяво́ эль</w:t>
      </w:r>
      <w:r w:rsidRPr="00C37A9D">
        <w:rPr>
          <w:color w:val="auto"/>
        </w:rPr>
        <w:t>-ѓаи́ш веѓинэ́ омэ́д аль-ѓагемали́м аль-ѓаА́йин</w:t>
      </w:r>
    </w:p>
    <w:p w14:paraId="73BEFB9B" w14:textId="4A941338" w:rsidR="000C786D" w:rsidRPr="00C37A9D" w:rsidRDefault="000C786D" w:rsidP="000C786D">
      <w:pPr>
        <w:pStyle w:val="17"/>
        <w:rPr>
          <w:color w:val="auto"/>
        </w:rPr>
      </w:pPr>
      <w:r w:rsidRPr="00C37A9D">
        <w:rPr>
          <w:color w:val="auto"/>
        </w:rPr>
        <w:t xml:space="preserve">30. и было, когда он увидел золотое кольцо в носу и браслеты на руке сестры своей и когда услышал рассказ ривки, которая говорила: «Так сказал мне этот человек», и он пришёл к человеку, а тот ещё стоит с верблюдами у источника. </w:t>
      </w:r>
    </w:p>
    <w:p w14:paraId="00C75C07" w14:textId="77777777" w:rsidR="000C786D" w:rsidRDefault="000C786D" w:rsidP="000C786D">
      <w:pPr>
        <w:pStyle w:val="17"/>
        <w:rPr>
          <w:color w:val="auto"/>
        </w:rPr>
      </w:pPr>
    </w:p>
    <w:p w14:paraId="7B222F9D" w14:textId="77777777" w:rsidR="000C786D" w:rsidRDefault="000C786D" w:rsidP="000C786D">
      <w:r>
        <w:t xml:space="preserve">И, естественно, Лаван приглашает домой богатого гостя. И он ещё не знает, что это родственник, но это пришёл богатый гость и, видимо, какие-то виды имеет </w:t>
      </w:r>
      <w:r>
        <w:lastRenderedPageBreak/>
        <w:t>на его сестру. С ним можно познакомиться, может быть, с ним можно иметь дело.</w:t>
      </w:r>
    </w:p>
    <w:p w14:paraId="4BBB37E4" w14:textId="77777777" w:rsidR="003C0621" w:rsidRPr="003C0621" w:rsidRDefault="003C0621" w:rsidP="003C0621">
      <w:pPr>
        <w:pStyle w:val="13"/>
        <w:rPr>
          <w:szCs w:val="28"/>
          <w:rtl/>
        </w:rPr>
      </w:pPr>
    </w:p>
    <w:p w14:paraId="5C17B417" w14:textId="685C0775" w:rsidR="000C786D" w:rsidRPr="003C0621" w:rsidRDefault="000C786D" w:rsidP="003C0621">
      <w:pPr>
        <w:pStyle w:val="13"/>
      </w:pPr>
      <w:r w:rsidRPr="003C0621">
        <w:rPr>
          <w:szCs w:val="28"/>
          <w:rtl/>
        </w:rPr>
        <w:t>וַיֹּאמֶר בּוֹא בְּרוּךְ יְהוָה לָמָּה תַעֲמֹד בַּחוּץ וְאָנֹכִי פִּנִּיתִי הַבַּיִת וּמָקוֹם לַגְּמַלִּים׃</w:t>
      </w:r>
    </w:p>
    <w:p w14:paraId="1464B584" w14:textId="77777777" w:rsidR="000C786D" w:rsidRDefault="000C786D" w:rsidP="000C786D">
      <w:pPr>
        <w:pStyle w:val="15"/>
      </w:pPr>
      <w:r>
        <w:t>ВАЁМЕР БО БЕРУ́Х АДОНА́Й ЛА́МА ТААМО́Д БАХУ́Ц ВЕАНОХи́</w:t>
      </w:r>
    </w:p>
    <w:p w14:paraId="769456A7" w14:textId="77777777" w:rsidR="000C786D" w:rsidRDefault="000C786D" w:rsidP="000C786D">
      <w:pPr>
        <w:pStyle w:val="15"/>
      </w:pPr>
      <w:r>
        <w:t>пини́ти ѓабА́йит умако́м лагемали́м</w:t>
      </w:r>
    </w:p>
    <w:p w14:paraId="33CD2C5F" w14:textId="28C7710A" w:rsidR="000C786D" w:rsidRDefault="000C786D" w:rsidP="000C786D">
      <w:pPr>
        <w:pStyle w:val="17"/>
      </w:pPr>
      <w:r>
        <w:t>31. и сказал ему: «пойдём, благословен гоподь. зачем тебе здесь стоять одному на улице? я приготовил дом и место для верблюдов».</w:t>
      </w:r>
    </w:p>
    <w:p w14:paraId="612BFAF9" w14:textId="77777777" w:rsidR="000C786D" w:rsidRPr="003C0621" w:rsidRDefault="000C786D" w:rsidP="003C0621">
      <w:pPr>
        <w:pStyle w:val="13"/>
      </w:pPr>
    </w:p>
    <w:p w14:paraId="6F4800B7" w14:textId="77777777" w:rsidR="000C786D" w:rsidRPr="003C0621" w:rsidRDefault="000C786D" w:rsidP="003C0621">
      <w:pPr>
        <w:pStyle w:val="13"/>
      </w:pPr>
      <w:r w:rsidRPr="003C0621">
        <w:rPr>
          <w:szCs w:val="28"/>
          <w:rtl/>
        </w:rPr>
        <w:t>וַיָּבֹא הָאִישׁ הַבַּיְתָה וַיְפַתַּח הַגְּמַלִּים וַיִּתֵּן תֶּבֶן וּמִסְפּוֹא לַגְּמַלִּים וּמַיִם לִרְחֹץ רַגְלָיו וְרַגְלֵי הָאֲנָשִׁים אֲשֶׁר אִתּוֹ׃</w:t>
      </w:r>
    </w:p>
    <w:p w14:paraId="385059A7" w14:textId="77777777" w:rsidR="000C786D" w:rsidRDefault="000C786D" w:rsidP="000C786D">
      <w:pPr>
        <w:pStyle w:val="15"/>
      </w:pPr>
      <w:r w:rsidRPr="00530CB5">
        <w:t>ваяво</w:t>
      </w:r>
      <w:r>
        <w:t>́</w:t>
      </w:r>
      <w:r w:rsidRPr="00530CB5">
        <w:t xml:space="preserve"> </w:t>
      </w:r>
      <w:r>
        <w:t>ѓ</w:t>
      </w:r>
      <w:r w:rsidRPr="00530CB5">
        <w:t>а</w:t>
      </w:r>
      <w:r>
        <w:t>и́</w:t>
      </w:r>
      <w:r w:rsidRPr="00530CB5">
        <w:t xml:space="preserve">ш </w:t>
      </w:r>
      <w:r>
        <w:t>ѓ</w:t>
      </w:r>
      <w:r w:rsidRPr="00530CB5">
        <w:t>абА</w:t>
      </w:r>
      <w:r>
        <w:t>́</w:t>
      </w:r>
      <w:r w:rsidRPr="00530CB5">
        <w:t>йта</w:t>
      </w:r>
      <w:r>
        <w:t xml:space="preserve"> ВАЙФАТА́Х ѓАГЕМАЛи́М ВАЙИТЭ́Н ТЭ́ВЕН УМИСПО́ ЛАГЕМАЛи́М УМА́ЙИМ ЛИРХО́Ц РАГЛА́В ВЕРАГЛе́ ѓААНАШи́М АШЕ́Р ИТО́</w:t>
      </w:r>
    </w:p>
    <w:p w14:paraId="7D8C282B" w14:textId="50803B5D" w:rsidR="000C786D" w:rsidRDefault="000C786D" w:rsidP="000C786D">
      <w:pPr>
        <w:pStyle w:val="17"/>
      </w:pPr>
      <w:r>
        <w:t>32. и пришёл человек домой, распряг верб</w:t>
      </w:r>
      <w:r w:rsidR="008A1699">
        <w:t>л</w:t>
      </w:r>
      <w:r>
        <w:t xml:space="preserve">юдов, и дал сена и пропитания верблюдам, и воду для омовения ног ему и людям, которые с ним </w:t>
      </w:r>
      <w:r w:rsidRPr="00CB5D9A">
        <w:rPr>
          <w:i w:val="0"/>
          <w:iCs/>
          <w:caps w:val="0"/>
          <w:sz w:val="24"/>
          <w:szCs w:val="24"/>
        </w:rPr>
        <w:t>(всех принимают, всех кормят)</w:t>
      </w:r>
      <w:r>
        <w:t>.</w:t>
      </w:r>
    </w:p>
    <w:p w14:paraId="54A86707" w14:textId="77777777" w:rsidR="003C0621" w:rsidRPr="003C0621" w:rsidRDefault="003C0621" w:rsidP="003C0621">
      <w:pPr>
        <w:pStyle w:val="13"/>
        <w:rPr>
          <w:szCs w:val="28"/>
          <w:rtl/>
        </w:rPr>
      </w:pPr>
    </w:p>
    <w:p w14:paraId="3ACE130C" w14:textId="5B8554AD" w:rsidR="000C786D" w:rsidRPr="003C0621" w:rsidRDefault="000C786D" w:rsidP="003C0621">
      <w:pPr>
        <w:pStyle w:val="13"/>
      </w:pPr>
      <w:r w:rsidRPr="003C0621">
        <w:rPr>
          <w:szCs w:val="28"/>
          <w:rtl/>
        </w:rPr>
        <w:t>וַיִּישֶׂם (וַיּוּשַׂם) לְפָנָיו לֶאֱכֹל וַיֹּאמֶר לֹא אֹכַל עַד אִם־דִּבַּרְתִּי דְּבָרָי וַיֹּאמֶר דַּבֵּר׃</w:t>
      </w:r>
    </w:p>
    <w:p w14:paraId="0EBD8C27" w14:textId="77777777" w:rsidR="000C786D" w:rsidRDefault="000C786D" w:rsidP="000C786D">
      <w:pPr>
        <w:pStyle w:val="15"/>
      </w:pPr>
      <w:r>
        <w:t>ВАЮСА́М ЛЕФАНА́В ЛЕЭХО́ЛЬ ВАЁМЕР ЛО ОХА́ЛЬ АД ИМ-ДИбА́РТИ</w:t>
      </w:r>
    </w:p>
    <w:p w14:paraId="18B67103" w14:textId="77777777" w:rsidR="000C786D" w:rsidRDefault="000C786D" w:rsidP="000C786D">
      <w:pPr>
        <w:pStyle w:val="15"/>
      </w:pPr>
      <w:r>
        <w:t>ДЕВАРА́Й ВАЁМЕР ДАБЭ́Р</w:t>
      </w:r>
    </w:p>
    <w:p w14:paraId="2A1A4673" w14:textId="77777777" w:rsidR="000C786D" w:rsidRDefault="000C786D" w:rsidP="000C786D">
      <w:pPr>
        <w:pStyle w:val="17"/>
      </w:pPr>
      <w:r>
        <w:t xml:space="preserve">33. и положили перед ним еду, и сказал </w:t>
      </w:r>
      <w:r w:rsidRPr="00CB5D9A">
        <w:rPr>
          <w:i w:val="0"/>
          <w:iCs/>
          <w:caps w:val="0"/>
          <w:sz w:val="24"/>
          <w:szCs w:val="24"/>
        </w:rPr>
        <w:t xml:space="preserve">(он ведь </w:t>
      </w:r>
      <w:r w:rsidRPr="00CB5D9A">
        <w:rPr>
          <w:caps w:val="0"/>
          <w:sz w:val="24"/>
          <w:szCs w:val="24"/>
        </w:rPr>
        <w:t>иш</w:t>
      </w:r>
      <w:r w:rsidRPr="00CB5D9A">
        <w:rPr>
          <w:i w:val="0"/>
          <w:iCs/>
          <w:caps w:val="0"/>
          <w:sz w:val="24"/>
          <w:szCs w:val="24"/>
        </w:rPr>
        <w:t>, он ведь господин)</w:t>
      </w:r>
      <w:r>
        <w:t>: «Я не буду ничего есть, пока я не скажу то, что у меня есть сказать». и сказал ему: «Говори!»</w:t>
      </w:r>
    </w:p>
    <w:p w14:paraId="4D0D72C2" w14:textId="77777777" w:rsidR="000C786D" w:rsidRPr="003C0621" w:rsidRDefault="000C786D" w:rsidP="003C0621">
      <w:pPr>
        <w:pStyle w:val="13"/>
      </w:pPr>
    </w:p>
    <w:p w14:paraId="17F8532C" w14:textId="77777777" w:rsidR="000C786D" w:rsidRDefault="000C786D" w:rsidP="003C0621">
      <w:pPr>
        <w:pStyle w:val="13"/>
      </w:pPr>
      <w:r w:rsidRPr="003C0621">
        <w:rPr>
          <w:szCs w:val="28"/>
          <w:rtl/>
        </w:rPr>
        <w:t>וַיֹּאמַר עֶבֶד אַבְרָהָם אָנֹכִי׃</w:t>
      </w:r>
    </w:p>
    <w:p w14:paraId="2C9B7888" w14:textId="77777777" w:rsidR="000C786D" w:rsidRDefault="000C786D" w:rsidP="000C786D">
      <w:pPr>
        <w:pStyle w:val="15"/>
      </w:pPr>
      <w:r w:rsidRPr="00530CB5">
        <w:t>ВАЁМА</w:t>
      </w:r>
      <w:r>
        <w:t>́</w:t>
      </w:r>
      <w:r w:rsidRPr="00530CB5">
        <w:t>Р Э</w:t>
      </w:r>
      <w:r>
        <w:t>́</w:t>
      </w:r>
      <w:r w:rsidRPr="00530CB5">
        <w:t>ВЕД АВРА</w:t>
      </w:r>
      <w:r>
        <w:t>ѓ</w:t>
      </w:r>
      <w:r w:rsidRPr="00530CB5">
        <w:t>А</w:t>
      </w:r>
      <w:r>
        <w:t>́</w:t>
      </w:r>
      <w:r w:rsidRPr="00530CB5">
        <w:t>М АНО</w:t>
      </w:r>
      <w:r>
        <w:t>́</w:t>
      </w:r>
      <w:r w:rsidRPr="00530CB5">
        <w:t>ХИ</w:t>
      </w:r>
    </w:p>
    <w:p w14:paraId="636BC010" w14:textId="77777777" w:rsidR="000C786D" w:rsidRDefault="000C786D" w:rsidP="000C786D">
      <w:pPr>
        <w:pStyle w:val="17"/>
      </w:pPr>
      <w:r>
        <w:t>34. И сказал: «Я – раб Авраѓама</w:t>
      </w:r>
    </w:p>
    <w:p w14:paraId="37B40AAB" w14:textId="77777777" w:rsidR="000C786D" w:rsidRDefault="000C786D" w:rsidP="000C786D">
      <w:pPr>
        <w:pStyle w:val="17"/>
      </w:pPr>
    </w:p>
    <w:p w14:paraId="110A0855" w14:textId="57C8B60F" w:rsidR="000C786D" w:rsidRDefault="000C786D" w:rsidP="000C786D">
      <w:r>
        <w:t>Наверное, в этой семье знают, кто такой Авраѓам. Авраѓам</w:t>
      </w:r>
      <w:r w:rsidR="003015D4">
        <w:t xml:space="preserve"> – </w:t>
      </w:r>
      <w:r>
        <w:t>это их брат, новостей о нём доходит не так уж много.</w:t>
      </w:r>
    </w:p>
    <w:p w14:paraId="48EE5FEC" w14:textId="77777777" w:rsidR="000C786D" w:rsidRPr="003C0621" w:rsidRDefault="000C786D" w:rsidP="003C0621">
      <w:pPr>
        <w:pStyle w:val="13"/>
      </w:pPr>
    </w:p>
    <w:p w14:paraId="7BE2BFAA" w14:textId="77777777" w:rsidR="000C786D" w:rsidRPr="003C0621" w:rsidRDefault="000C786D" w:rsidP="003C0621">
      <w:pPr>
        <w:pStyle w:val="13"/>
      </w:pPr>
      <w:r w:rsidRPr="003C0621">
        <w:rPr>
          <w:szCs w:val="28"/>
          <w:rtl/>
        </w:rPr>
        <w:t>וַיהוָה בֵּרַךְ אֶת־אֲדֹנִי מְאֹד וַיִּגְדָּל וַיִּתֶּן־לוֹ צֹאן וּבָקָר וְכֶסֶף וְזָהָב וַעֲבָדִם וּשְׁפָחֹת וּגְמַלִּים וַחֲמֹרִים׃</w:t>
      </w:r>
    </w:p>
    <w:p w14:paraId="44DFE248" w14:textId="77777777" w:rsidR="000C786D" w:rsidRDefault="000C786D" w:rsidP="000C786D">
      <w:pPr>
        <w:pStyle w:val="15"/>
      </w:pPr>
      <w:r>
        <w:t>ВАДОНА́Й БЕРА́Х ЭТ-АДОНи́ МЕО́Д ВАЙИГДА́ЛЬ ВАЙИТЕН-ЛО́ ЦОН УВАКА́Р ВЕХЭ́СЕФ ВЕЗАѓА́в ВААВАДи́М УШФАХО́Т УГМАЛи́М</w:t>
      </w:r>
    </w:p>
    <w:p w14:paraId="5BF8B201" w14:textId="77777777" w:rsidR="000C786D" w:rsidRDefault="000C786D" w:rsidP="000C786D">
      <w:pPr>
        <w:pStyle w:val="15"/>
      </w:pPr>
      <w:r>
        <w:t>ВАХАМОРи́М</w:t>
      </w:r>
    </w:p>
    <w:p w14:paraId="6ED1C600" w14:textId="77777777" w:rsidR="000C786D" w:rsidRDefault="000C786D" w:rsidP="000C786D">
      <w:pPr>
        <w:pStyle w:val="17"/>
      </w:pPr>
      <w:r>
        <w:t>35. а господь благословил господина моего очень сильно. и он возвеличил его, и дал ему мелкий скот, крупный скот, и серебро, и золото, и рабов, и рабынь, и верблюдов, и ослиц.</w:t>
      </w:r>
    </w:p>
    <w:p w14:paraId="00A5CE96" w14:textId="77777777" w:rsidR="000C786D" w:rsidRPr="003C0621" w:rsidRDefault="000C786D" w:rsidP="003C0621">
      <w:pPr>
        <w:pStyle w:val="13"/>
      </w:pPr>
    </w:p>
    <w:p w14:paraId="73F30936" w14:textId="250E6896" w:rsidR="000C786D" w:rsidRPr="003C0621" w:rsidRDefault="000C786D" w:rsidP="003C0621">
      <w:pPr>
        <w:pStyle w:val="13"/>
      </w:pPr>
      <w:r w:rsidRPr="003C0621">
        <w:rPr>
          <w:szCs w:val="28"/>
          <w:rtl/>
        </w:rPr>
        <w:t>וַתֵּלֶד שָׂרָה אֵשֶׁת אֲדֹנִי בֵן לַאדֹנִי אַחֲרֵי זִקְנָתָהּ וַיִּתֶּן־לּוֹ אֶת־כָּל־אֲשֶׁר־לוֹ׃</w:t>
      </w:r>
    </w:p>
    <w:p w14:paraId="4DB549B7" w14:textId="77777777" w:rsidR="000C786D" w:rsidRPr="003C0621" w:rsidRDefault="000C786D" w:rsidP="003C0621">
      <w:pPr>
        <w:pStyle w:val="15"/>
      </w:pPr>
      <w:r w:rsidRPr="003C0621">
        <w:t>ВАТЭ́ЛЕД САРА́ Э́ШЕТ АДОНи́ ВЭ́Н ЛАДОНи́ АХАРЭ́ ЗИКНАТА́ ВАЙИТЕН-ЛО́ ЭТ-КОЛЬ-АШЕР-ЛО́</w:t>
      </w:r>
    </w:p>
    <w:p w14:paraId="3ED9C27A" w14:textId="77777777" w:rsidR="000C786D" w:rsidRDefault="000C786D" w:rsidP="000C786D">
      <w:pPr>
        <w:pStyle w:val="17"/>
      </w:pPr>
      <w:r>
        <w:t>36. и родила сара, жена господина моего, сына господину моему после того, как она состарилась. И он ему завещал всё, что у него есть.</w:t>
      </w:r>
    </w:p>
    <w:p w14:paraId="4306A9B9" w14:textId="77777777" w:rsidR="000C786D" w:rsidRDefault="000C786D" w:rsidP="000C786D">
      <w:pPr>
        <w:pStyle w:val="17"/>
      </w:pPr>
    </w:p>
    <w:p w14:paraId="71A9EB28" w14:textId="53E498EF" w:rsidR="000C786D" w:rsidRDefault="000C786D" w:rsidP="000C786D">
      <w:r>
        <w:t xml:space="preserve">Такая подготовка к тому, что </w:t>
      </w:r>
      <w:r w:rsidR="008A1699">
        <w:t>И</w:t>
      </w:r>
      <w:r>
        <w:t>цхак – замечательная партия.</w:t>
      </w:r>
    </w:p>
    <w:p w14:paraId="1EAF4C47" w14:textId="77777777" w:rsidR="000C786D" w:rsidRPr="003C0621" w:rsidRDefault="000C786D" w:rsidP="003C0621">
      <w:pPr>
        <w:pStyle w:val="13"/>
      </w:pPr>
    </w:p>
    <w:p w14:paraId="460E0540" w14:textId="34CF0002" w:rsidR="000C786D" w:rsidRPr="003C0621" w:rsidRDefault="000C786D" w:rsidP="003C0621">
      <w:pPr>
        <w:pStyle w:val="13"/>
      </w:pPr>
      <w:r w:rsidRPr="003C0621">
        <w:rPr>
          <w:szCs w:val="28"/>
          <w:rtl/>
        </w:rPr>
        <w:t>וַיַּשְׁבִּעֵנִי אֲדֹנִי לֵאמֹר לֹא־תִּקַּח אִשָּׁה לִבְנִי מִבְּנוֹת הַכְּנַעֲנִי אֲשֶׁר אָנֹכִי יֹשֵׁב בְּאַרְצוֹ׃</w:t>
      </w:r>
    </w:p>
    <w:p w14:paraId="22EC50B4" w14:textId="77777777" w:rsidR="000C786D" w:rsidRDefault="000C786D" w:rsidP="000C786D">
      <w:pPr>
        <w:pStyle w:val="15"/>
      </w:pPr>
      <w:r>
        <w:t>ВАЯШБИЭ́НИ АДОНи́ ЛЕМО́Р ло-тикА́х ИША́ ЛИВНи́ МИБЕНО́Т ѓАКЕНААНи́ АШЕ́Р АНОХи́ ЁШЕВ БЕАРЦО́</w:t>
      </w:r>
    </w:p>
    <w:p w14:paraId="5EE0C4CF" w14:textId="77777777" w:rsidR="000C786D" w:rsidRDefault="000C786D" w:rsidP="000C786D">
      <w:pPr>
        <w:pStyle w:val="17"/>
      </w:pPr>
      <w:r>
        <w:t>37. и заклял меня господин мой, говоря: «не бери жену сыну моему из дочерей ханаанских, в стране которых я живу.</w:t>
      </w:r>
    </w:p>
    <w:p w14:paraId="6FEB149C" w14:textId="77777777" w:rsidR="000C786D" w:rsidRDefault="000C786D" w:rsidP="000C786D">
      <w:pPr>
        <w:pStyle w:val="17"/>
      </w:pPr>
    </w:p>
    <w:p w14:paraId="28829597" w14:textId="5F6C536D" w:rsidR="000C786D" w:rsidRDefault="000C786D" w:rsidP="000C786D">
      <w:r>
        <w:t>Нужно обращать внимание всегда, когда есть какой-то пересказ, на некоторые неточности. Авраѓам сказал не так. Он сказал</w:t>
      </w:r>
      <w:r w:rsidR="008A1699">
        <w:t>:</w:t>
      </w:r>
      <w:r>
        <w:t xml:space="preserve"> «… из дочерей ханаанских, </w:t>
      </w:r>
      <w:r w:rsidRPr="00CB5D9A">
        <w:rPr>
          <w:b/>
          <w:bCs/>
        </w:rPr>
        <w:t>среди</w:t>
      </w:r>
      <w:r>
        <w:t xml:space="preserve"> которых я живу». Другими словами, посмотрите, в какой среде приходится жить, посмотрите, с кем я имею дело. Здесь раб говорит «…</w:t>
      </w:r>
      <w:r w:rsidRPr="00CB5D9A">
        <w:rPr>
          <w:b/>
          <w:bCs/>
        </w:rPr>
        <w:t>в стране</w:t>
      </w:r>
      <w:r>
        <w:t xml:space="preserve"> которых я живу», без отношения Авраѓама, </w:t>
      </w:r>
      <w:r w:rsidR="00FB5179">
        <w:t xml:space="preserve">без </w:t>
      </w:r>
      <w:r>
        <w:t xml:space="preserve">какого-то </w:t>
      </w:r>
      <w:r>
        <w:lastRenderedPageBreak/>
        <w:t>пренебрежения к хананеям</w:t>
      </w:r>
      <w:r w:rsidR="00FB5179">
        <w:t>.</w:t>
      </w:r>
      <w:r>
        <w:t xml:space="preserve"> </w:t>
      </w:r>
      <w:r w:rsidR="00FB5179">
        <w:t>Э</w:t>
      </w:r>
      <w:r>
        <w:t>то скрывается. Для чего</w:t>
      </w:r>
      <w:r w:rsidR="008A1699">
        <w:t>?</w:t>
      </w:r>
      <w:r>
        <w:t xml:space="preserve"> </w:t>
      </w:r>
      <w:r w:rsidR="008A1699">
        <w:t>Ч</w:t>
      </w:r>
      <w:r>
        <w:t>тобы не рождались лишние то́лки.</w:t>
      </w:r>
    </w:p>
    <w:p w14:paraId="34B19181" w14:textId="77777777" w:rsidR="000C786D" w:rsidRPr="003C0621" w:rsidRDefault="000C786D" w:rsidP="003C0621">
      <w:pPr>
        <w:pStyle w:val="13"/>
      </w:pPr>
    </w:p>
    <w:p w14:paraId="1B27DEED" w14:textId="77777777" w:rsidR="000C786D" w:rsidRPr="003C0621" w:rsidRDefault="000C786D" w:rsidP="003C0621">
      <w:pPr>
        <w:pStyle w:val="13"/>
      </w:pPr>
      <w:r w:rsidRPr="003C0621">
        <w:rPr>
          <w:szCs w:val="28"/>
          <w:rtl/>
        </w:rPr>
        <w:t>אִם־לֹא אֶל־בֵּית־אָבִי תֵּלֵךְ וְאֶל־מִשְׁפַּחְתִּי וְלָקַחְתָּ אִשָּׁה לִבְנִי׃</w:t>
      </w:r>
    </w:p>
    <w:p w14:paraId="639FF480" w14:textId="77777777" w:rsidR="000C786D" w:rsidRPr="00C4051A" w:rsidRDefault="000C786D" w:rsidP="000C786D">
      <w:pPr>
        <w:pStyle w:val="15"/>
      </w:pPr>
      <w:r w:rsidRPr="00C4051A">
        <w:t>ИМ-ЛО́ ЭЛЬ-БЕТ-АВи́ ТЕЛе́Х ВЕЭЛЬ-мишпахти́ велакахтА́ ишА́ ливни́</w:t>
      </w:r>
    </w:p>
    <w:p w14:paraId="0A73BA81" w14:textId="77777777" w:rsidR="000C786D" w:rsidRPr="00C4051A" w:rsidRDefault="000C786D" w:rsidP="000C786D">
      <w:pPr>
        <w:pStyle w:val="17"/>
      </w:pPr>
      <w:r w:rsidRPr="00C4051A">
        <w:t>38. но нет, ты пойдёшь в дом отца моего, в дом семьи моей, и оттуда возьмёшь жену сыну моему.</w:t>
      </w:r>
    </w:p>
    <w:p w14:paraId="14C69ED6" w14:textId="77777777" w:rsidR="000C786D" w:rsidRPr="00C4051A" w:rsidRDefault="000C786D" w:rsidP="000C786D">
      <w:pPr>
        <w:pStyle w:val="17"/>
      </w:pPr>
    </w:p>
    <w:p w14:paraId="22C84585" w14:textId="68D991ED" w:rsidR="000C786D" w:rsidRDefault="000C786D" w:rsidP="000C786D">
      <w:r w:rsidRPr="00C4051A">
        <w:t xml:space="preserve">Это тоже то, чего не говорил Авраѓам, как ни странно. Авраѓам посылал его в родной город, но не посылал его в отчий дом. Здесь </w:t>
      </w:r>
      <w:r w:rsidRPr="00C4051A">
        <w:rPr>
          <w:color w:val="auto"/>
        </w:rPr>
        <w:t>Элиэзер</w:t>
      </w:r>
      <w:r w:rsidRPr="00C4051A">
        <w:t xml:space="preserve"> снова меняет историю, пересказывая не так, как она была. Очень много разных мнений, почему он так говорит. И наиболее понятно сказать так. Если не рассказывать, что Авраѓам послал его по специальному адресу – «вот эта улица, вот этот дом», и рассказать, как оно есть, что Эли</w:t>
      </w:r>
      <w:r w:rsidR="00C4051A">
        <w:t>э</w:t>
      </w:r>
      <w:r w:rsidRPr="00C4051A">
        <w:t xml:space="preserve">зер таким чудным образом </w:t>
      </w:r>
      <w:r w:rsidRPr="00C4051A">
        <w:rPr>
          <w:color w:val="auto"/>
        </w:rPr>
        <w:t>встретил Ривку, то такое сильное описание проявления Божественной воли может лишить семью Лавана, Ривки свободы выбора. Если столько чудес происход</w:t>
      </w:r>
      <w:r>
        <w:t>ит, то как же тогда не согласиться? Вместо того, чтобы «напереть» на чудеса и сказать: «Смотрите, как всё чудесно вышло, вот же Сам Бог велел!», здесь раб Авраѓама, он же уважаемый человек, рассказывает по-другому: «Так Авраѓам и задумал – послать меня в родной дом».</w:t>
      </w:r>
    </w:p>
    <w:p w14:paraId="23BBC49E" w14:textId="77777777" w:rsidR="003C0621" w:rsidRPr="003C0621" w:rsidRDefault="003C0621" w:rsidP="003C0621">
      <w:pPr>
        <w:pStyle w:val="13"/>
        <w:rPr>
          <w:szCs w:val="28"/>
          <w:rtl/>
        </w:rPr>
      </w:pPr>
    </w:p>
    <w:p w14:paraId="781FC79E" w14:textId="2CCF31F1" w:rsidR="000C786D" w:rsidRPr="003C0621" w:rsidRDefault="000C786D" w:rsidP="003C0621">
      <w:pPr>
        <w:pStyle w:val="13"/>
      </w:pPr>
      <w:r w:rsidRPr="003C0621">
        <w:rPr>
          <w:szCs w:val="28"/>
          <w:rtl/>
        </w:rPr>
        <w:t>וָאֹמַר אֶל־אֲדֹנִי אֻלַי לֹא־תֵלֵךְ הָאִשָּׁה אַחֲרָי׃</w:t>
      </w:r>
    </w:p>
    <w:p w14:paraId="763A0376" w14:textId="77777777" w:rsidR="000C786D" w:rsidRDefault="000C786D" w:rsidP="000C786D">
      <w:pPr>
        <w:pStyle w:val="15"/>
      </w:pPr>
      <w:r>
        <w:t>ваомА́р эль-адони́ улА́й ЛО-ТЕЛе́Х ѓАИША́ АХАРА́Й</w:t>
      </w:r>
    </w:p>
    <w:p w14:paraId="2AA3CADE" w14:textId="70D026BF" w:rsidR="000C786D" w:rsidRDefault="000C786D" w:rsidP="000C786D">
      <w:pPr>
        <w:pStyle w:val="17"/>
      </w:pPr>
      <w:r>
        <w:t xml:space="preserve">39. и сказал я господину своему: «Может, она не пойдёт </w:t>
      </w:r>
      <w:r w:rsidR="00C4051A">
        <w:t>за</w:t>
      </w:r>
      <w:r>
        <w:t xml:space="preserve"> мной.</w:t>
      </w:r>
    </w:p>
    <w:p w14:paraId="52972229" w14:textId="77777777" w:rsidR="003C0621" w:rsidRPr="003C0621" w:rsidRDefault="003C0621" w:rsidP="003C0621">
      <w:pPr>
        <w:pStyle w:val="13"/>
        <w:rPr>
          <w:szCs w:val="28"/>
          <w:rtl/>
        </w:rPr>
      </w:pPr>
    </w:p>
    <w:p w14:paraId="68AA6A02" w14:textId="49AED110" w:rsidR="000C786D" w:rsidRPr="003C0621" w:rsidRDefault="000C786D" w:rsidP="003C0621">
      <w:pPr>
        <w:pStyle w:val="13"/>
      </w:pPr>
      <w:r w:rsidRPr="003C0621">
        <w:rPr>
          <w:szCs w:val="28"/>
          <w:rtl/>
        </w:rPr>
        <w:t>וַיֹּאמֶר אֵלָי יְהוָה אֲשֶׁר־הִתְהַלַּכְתִּי לְפָנָיו יִשְׁלַח מַלְאָכוֹ אִתָּךְ וְהִצְלִיחַ דַּרְכֶּךָ וְלָקַחְתָּ אִשָּׁה לִבְנִי מִמִּשְׁפַּחְתִּי וּמִבֵּית אָבִי׃</w:t>
      </w:r>
    </w:p>
    <w:p w14:paraId="6CB1B3E1" w14:textId="77777777" w:rsidR="000C786D" w:rsidRDefault="000C786D" w:rsidP="000C786D">
      <w:pPr>
        <w:pStyle w:val="15"/>
      </w:pPr>
      <w:r>
        <w:lastRenderedPageBreak/>
        <w:t xml:space="preserve">ВАЁМЕР ЭЛА́Й АДОНА́Й АШЕР-ѓитѓалА́хти лефанА́в йишлА́х малъахо́ итА́х веѓицли́ях </w:t>
      </w:r>
      <w:r w:rsidRPr="00530CB5">
        <w:t>ДАРКЭ</w:t>
      </w:r>
      <w:r>
        <w:t>́</w:t>
      </w:r>
      <w:r w:rsidRPr="00530CB5">
        <w:t>ХА ВЕЛАКАХТА</w:t>
      </w:r>
      <w:r>
        <w:t>́</w:t>
      </w:r>
      <w:r w:rsidRPr="00530CB5">
        <w:t xml:space="preserve"> ИША</w:t>
      </w:r>
      <w:r>
        <w:t>́</w:t>
      </w:r>
      <w:r w:rsidRPr="00530CB5">
        <w:t xml:space="preserve"> ЛИВН</w:t>
      </w:r>
      <w:r>
        <w:t xml:space="preserve">и́ </w:t>
      </w:r>
      <w:r w:rsidRPr="00530CB5">
        <w:t>МИМИШПАХТ</w:t>
      </w:r>
      <w:r>
        <w:t>и́</w:t>
      </w:r>
      <w:r w:rsidRPr="00530CB5">
        <w:t xml:space="preserve"> УМИБЭ</w:t>
      </w:r>
      <w:r>
        <w:t>́</w:t>
      </w:r>
      <w:r w:rsidRPr="00530CB5">
        <w:t>Т АВ</w:t>
      </w:r>
      <w:r>
        <w:t>и́</w:t>
      </w:r>
    </w:p>
    <w:p w14:paraId="784EA0D1" w14:textId="797ED086" w:rsidR="000C786D" w:rsidRDefault="000C786D" w:rsidP="000C786D">
      <w:pPr>
        <w:pStyle w:val="17"/>
      </w:pPr>
      <w:r>
        <w:t>40. и сказал он мне: «господь, перед которым я ходил, пошлёт ангела с тобой и увенчает успехом путь твой, и ты возьмёшь моему сыну жену из моего семейства,</w:t>
      </w:r>
      <w:r w:rsidR="00C4051A">
        <w:t xml:space="preserve"> </w:t>
      </w:r>
      <w:r>
        <w:t>из дома отца моего.</w:t>
      </w:r>
    </w:p>
    <w:p w14:paraId="7B7C6949" w14:textId="77777777" w:rsidR="000C786D" w:rsidRDefault="000C786D" w:rsidP="000C786D">
      <w:pPr>
        <w:pStyle w:val="17"/>
      </w:pPr>
    </w:p>
    <w:p w14:paraId="6EDFFCFE" w14:textId="162FD62A" w:rsidR="000C786D" w:rsidRPr="00D65650" w:rsidRDefault="000C786D" w:rsidP="000C786D">
      <w:pPr>
        <w:rPr>
          <w:color w:val="auto"/>
        </w:rPr>
      </w:pPr>
      <w:r w:rsidRPr="00D65650">
        <w:rPr>
          <w:color w:val="auto"/>
        </w:rPr>
        <w:t>Третье изменение, которое вносит в описание событий Элиэзер</w:t>
      </w:r>
      <w:r w:rsidR="00C4051A" w:rsidRPr="00D65650">
        <w:rPr>
          <w:color w:val="auto"/>
        </w:rPr>
        <w:t>,</w:t>
      </w:r>
      <w:r w:rsidR="003015D4">
        <w:rPr>
          <w:color w:val="auto"/>
        </w:rPr>
        <w:t xml:space="preserve"> – </w:t>
      </w:r>
      <w:r w:rsidRPr="00D65650">
        <w:rPr>
          <w:color w:val="auto"/>
        </w:rPr>
        <w:t xml:space="preserve">«…пошлёт ангела </w:t>
      </w:r>
      <w:r w:rsidRPr="00D65650">
        <w:rPr>
          <w:b/>
          <w:bCs/>
          <w:color w:val="auto"/>
        </w:rPr>
        <w:t>с тобой»</w:t>
      </w:r>
      <w:r w:rsidRPr="00D65650">
        <w:rPr>
          <w:color w:val="auto"/>
        </w:rPr>
        <w:t xml:space="preserve">. В речи Авраѓама было «… </w:t>
      </w:r>
      <w:r w:rsidRPr="00D65650">
        <w:rPr>
          <w:b/>
          <w:bCs/>
          <w:color w:val="auto"/>
        </w:rPr>
        <w:t>перед тобой</w:t>
      </w:r>
      <w:r w:rsidRPr="00D65650">
        <w:rPr>
          <w:color w:val="auto"/>
        </w:rPr>
        <w:t>». Когда ангел идёт перед тобой, он всё устраивает, когда с тобой – ну, как в песне, «если с другом вышел в путь, веселей дорога». Понятно, что с ангелом проще, то есть всё получится. А в первом случае, как Авраѓам сказал, всё будет устроено. Снова</w:t>
      </w:r>
      <w:r w:rsidR="00C4051A" w:rsidRPr="00D65650">
        <w:rPr>
          <w:color w:val="auto"/>
        </w:rPr>
        <w:t xml:space="preserve"> </w:t>
      </w:r>
      <w:r w:rsidRPr="00D65650">
        <w:rPr>
          <w:color w:val="auto"/>
        </w:rPr>
        <w:t>Элиэзер своим рассказом не подавляет свободу воли, свободу выбора у Бетуэля, у Ривки, у Лавана</w:t>
      </w:r>
      <w:r w:rsidR="00C4051A" w:rsidRPr="00D65650">
        <w:rPr>
          <w:color w:val="auto"/>
        </w:rPr>
        <w:t>,</w:t>
      </w:r>
      <w:r w:rsidRPr="00D65650">
        <w:rPr>
          <w:color w:val="auto"/>
        </w:rPr>
        <w:t xml:space="preserve"> у всех присутствующих.</w:t>
      </w:r>
    </w:p>
    <w:p w14:paraId="21F996A2" w14:textId="77777777" w:rsidR="000C786D" w:rsidRPr="003C0621" w:rsidRDefault="000C786D" w:rsidP="003C0621">
      <w:pPr>
        <w:pStyle w:val="13"/>
      </w:pPr>
    </w:p>
    <w:p w14:paraId="7F149027" w14:textId="0B066673" w:rsidR="000C786D" w:rsidRPr="003C0621" w:rsidRDefault="000C786D" w:rsidP="003C0621">
      <w:pPr>
        <w:pStyle w:val="13"/>
      </w:pPr>
      <w:r w:rsidRPr="003C0621">
        <w:rPr>
          <w:szCs w:val="28"/>
          <w:rtl/>
        </w:rPr>
        <w:t>אָז תִּנָּקֶה מֵאָלָתִי כִּי תָבוֹא אֶל־מִשְׁפַּחְתִּי וְאִם־לֹא יִתְּנוּ לָךְ וְהָיִיתָ נָקִי מֵאָלָתִי׃</w:t>
      </w:r>
    </w:p>
    <w:p w14:paraId="52EB1710" w14:textId="77777777" w:rsidR="000C786D" w:rsidRDefault="000C786D" w:rsidP="000C786D">
      <w:pPr>
        <w:pStyle w:val="15"/>
      </w:pPr>
      <w:r>
        <w:t>АЗ ТИНАКЭ́ МЕАЛАТи́ КИ ТАВО́ ЭЛЬ-МИШПАХТи́ ВЕИМ-ЛО́</w:t>
      </w:r>
    </w:p>
    <w:p w14:paraId="1FE0940F" w14:textId="77777777" w:rsidR="000C786D" w:rsidRDefault="000C786D" w:rsidP="000C786D">
      <w:pPr>
        <w:pStyle w:val="15"/>
      </w:pPr>
      <w:r>
        <w:t>ЙИТЕНУ́ ЛАХ ВЕѓАЙи́ТА НАКи́ МЕАЛАТи́</w:t>
      </w:r>
    </w:p>
    <w:p w14:paraId="059CD5B9" w14:textId="4FBD0C19" w:rsidR="000C786D" w:rsidRDefault="000C786D" w:rsidP="000C786D">
      <w:pPr>
        <w:pStyle w:val="17"/>
      </w:pPr>
      <w:r>
        <w:t>41. и тогда ты будешь свободен от клятвы моей, если придёшь в мою семью</w:t>
      </w:r>
      <w:r w:rsidR="00C4051A">
        <w:t>.</w:t>
      </w:r>
      <w:r>
        <w:t xml:space="preserve"> и если они не дадут тебе </w:t>
      </w:r>
      <w:r w:rsidRPr="00CD1CF6">
        <w:rPr>
          <w:i w:val="0"/>
          <w:iCs/>
          <w:caps w:val="0"/>
          <w:sz w:val="24"/>
          <w:szCs w:val="24"/>
        </w:rPr>
        <w:t>(не согласятся дать тебе дочь свою)</w:t>
      </w:r>
      <w:r>
        <w:t>, то тогда ты будешь чист от клятвы моей.</w:t>
      </w:r>
    </w:p>
    <w:p w14:paraId="51212C61" w14:textId="77777777" w:rsidR="003C0621" w:rsidRPr="003C0621" w:rsidRDefault="003C0621" w:rsidP="003C0621">
      <w:pPr>
        <w:pStyle w:val="13"/>
        <w:rPr>
          <w:szCs w:val="28"/>
          <w:rtl/>
        </w:rPr>
      </w:pPr>
    </w:p>
    <w:p w14:paraId="6CBFDE9D" w14:textId="61ECB679" w:rsidR="000C786D" w:rsidRPr="003C0621" w:rsidRDefault="000C786D" w:rsidP="003C0621">
      <w:pPr>
        <w:pStyle w:val="13"/>
      </w:pPr>
      <w:r w:rsidRPr="003C0621">
        <w:rPr>
          <w:szCs w:val="28"/>
          <w:rtl/>
        </w:rPr>
        <w:t>וָאָבֹא הַיּוֹם אֶל־הָעָיִן וָאֹמַר יְהוָה אֱלֹהֵי אֲדֹנִי אַבְרָהָם אִם־יֶשְׁךָ־נָּא מַצְלִיחַ דַּרְכִּי אֲשֶׁר אָנֹכִי הֹלֵךְ עָלֶיהָ׃</w:t>
      </w:r>
    </w:p>
    <w:p w14:paraId="17CC2705" w14:textId="77777777" w:rsidR="000C786D" w:rsidRDefault="000C786D" w:rsidP="000C786D">
      <w:pPr>
        <w:pStyle w:val="15"/>
      </w:pPr>
      <w:r>
        <w:t>ВААВО́ ѓАЁМ ЭЛЬ-ѓаа́йин ваома́р адона́й элоѓе́ адони́ авраѓА́м им-ешха-на́ МАЦЛи́ЯХ ДАРКи́ АШЕ́Р АНОХи́ ѓОЛе́Х АЛе́ѓА</w:t>
      </w:r>
    </w:p>
    <w:p w14:paraId="0E01B992" w14:textId="0803740E" w:rsidR="000C786D" w:rsidRDefault="000C786D" w:rsidP="000C786D">
      <w:pPr>
        <w:pStyle w:val="17"/>
      </w:pPr>
      <w:r>
        <w:t>42. сегодня я пришёл к колодцу и сказал: «господь, бог господина моего авраѓама, если у тебя есть воля преуспеть мне на пути, по которому я иду,</w:t>
      </w:r>
    </w:p>
    <w:p w14:paraId="7338C5D7" w14:textId="77777777" w:rsidR="000C786D" w:rsidRPr="003C0621" w:rsidRDefault="000C786D" w:rsidP="003C0621">
      <w:pPr>
        <w:pStyle w:val="13"/>
      </w:pPr>
    </w:p>
    <w:p w14:paraId="640AC4F6" w14:textId="77777777" w:rsidR="000C786D" w:rsidRDefault="000C786D" w:rsidP="003C0621">
      <w:pPr>
        <w:pStyle w:val="13"/>
      </w:pPr>
      <w:r w:rsidRPr="003C0621">
        <w:rPr>
          <w:szCs w:val="28"/>
          <w:rtl/>
        </w:rPr>
        <w:lastRenderedPageBreak/>
        <w:t>הִנֵּה אָנֹכִי נִצָּב עַל־עֵין הַמָּיִם וְהָיָה הָעַלְמָה הַיֹּצֵאת לִשְׁאֹב וְאָמַרְתִּי אֵלֶיהָ הַשְׁקִינִי־נָא מְעַט־מַיִם מִכַּדֵּךְ׃</w:t>
      </w:r>
    </w:p>
    <w:p w14:paraId="0C32F4F3" w14:textId="77777777" w:rsidR="000C786D" w:rsidRDefault="000C786D" w:rsidP="000C786D">
      <w:pPr>
        <w:pStyle w:val="15"/>
      </w:pPr>
      <w:r>
        <w:t>ѓИНЭ́ АНОХи́ ница́в аль-эн ѓама́йим веѓая́ ѓаальма́ ѓаёцэ́т лишъо́в веамарти́ эле́ѓа ѓашкини</w:t>
      </w:r>
      <w:r>
        <w:rPr>
          <w:rFonts w:cs="Arial"/>
          <w:lang w:bidi="he-IL"/>
        </w:rPr>
        <w:t>-</w:t>
      </w:r>
      <w:r>
        <w:t>нА́ меат-мА́йим микадэ́х</w:t>
      </w:r>
    </w:p>
    <w:p w14:paraId="19EBD11E" w14:textId="77777777" w:rsidR="000C786D" w:rsidRDefault="000C786D" w:rsidP="000C786D">
      <w:pPr>
        <w:pStyle w:val="17"/>
      </w:pPr>
      <w:r>
        <w:t xml:space="preserve">43. вот, я буду стоять у колодца, и будет, девушка </w:t>
      </w:r>
      <w:r w:rsidRPr="00E02BB0">
        <w:rPr>
          <w:i w:val="0"/>
          <w:iCs/>
          <w:caps w:val="0"/>
          <w:sz w:val="24"/>
          <w:szCs w:val="24"/>
        </w:rPr>
        <w:t>(</w:t>
      </w:r>
      <w:r w:rsidRPr="00E02BB0">
        <w:rPr>
          <w:caps w:val="0"/>
          <w:sz w:val="24"/>
          <w:szCs w:val="24"/>
        </w:rPr>
        <w:t>альма</w:t>
      </w:r>
      <w:r w:rsidRPr="00E02BB0">
        <w:rPr>
          <w:i w:val="0"/>
          <w:iCs/>
          <w:caps w:val="0"/>
          <w:sz w:val="24"/>
          <w:szCs w:val="24"/>
        </w:rPr>
        <w:t xml:space="preserve"> – молодая девица)</w:t>
      </w:r>
      <w:r>
        <w:t xml:space="preserve"> выйдет качать воду, и скажу я: «напои меня чуть-чуть водой из кувшина твоего»</w:t>
      </w:r>
    </w:p>
    <w:p w14:paraId="4D0BCEDF" w14:textId="77777777" w:rsidR="003C0621" w:rsidRPr="003C0621" w:rsidRDefault="003C0621" w:rsidP="003C0621">
      <w:pPr>
        <w:pStyle w:val="13"/>
        <w:rPr>
          <w:szCs w:val="28"/>
          <w:rtl/>
        </w:rPr>
      </w:pPr>
    </w:p>
    <w:p w14:paraId="06C22047" w14:textId="0847FEEF" w:rsidR="000C786D" w:rsidRPr="003C0621" w:rsidRDefault="000C786D" w:rsidP="003C0621">
      <w:pPr>
        <w:pStyle w:val="13"/>
      </w:pPr>
      <w:r w:rsidRPr="003C0621">
        <w:rPr>
          <w:szCs w:val="28"/>
          <w:rtl/>
        </w:rPr>
        <w:t>וְאָמְרָה אֵלַי גַּם־אַתָּה שְׁתֵה וְגַם לִגְמַלֶּיךָ אֶשְׁאָב הִוא הָאִשָּׁה אֲשֶׁר־הֹכִיחַ יְהוָה לְבֶן־אֲדֹנִי׃</w:t>
      </w:r>
    </w:p>
    <w:p w14:paraId="605CF5FE" w14:textId="77777777" w:rsidR="000C786D" w:rsidRDefault="000C786D" w:rsidP="000C786D">
      <w:pPr>
        <w:pStyle w:val="15"/>
      </w:pPr>
      <w:r>
        <w:t>веамерА́ элА́й гам-атА́ шетэ́ вегА́м лигмале́ха эшъА́в ѓи</w:t>
      </w:r>
    </w:p>
    <w:p w14:paraId="695605EF" w14:textId="77777777" w:rsidR="000C786D" w:rsidRDefault="000C786D" w:rsidP="000C786D">
      <w:pPr>
        <w:pStyle w:val="15"/>
      </w:pPr>
      <w:r>
        <w:t>ѓаишА́ ашер-ѓохи́ях адонА́й ЛЕВЕН-АДОНи́</w:t>
      </w:r>
    </w:p>
    <w:p w14:paraId="242E9AE9" w14:textId="77777777" w:rsidR="000C786D" w:rsidRDefault="000C786D" w:rsidP="000C786D">
      <w:pPr>
        <w:pStyle w:val="17"/>
      </w:pPr>
      <w:r>
        <w:t>44. и если она мне скажет: «и ты попьёшь, и верблюдам твоим накачаю», то это та женщина, которую господь предназначил для сына господина моего.</w:t>
      </w:r>
    </w:p>
    <w:p w14:paraId="2AF9A481" w14:textId="77777777" w:rsidR="000C786D" w:rsidRDefault="000C786D" w:rsidP="000C786D">
      <w:pPr>
        <w:pStyle w:val="17"/>
      </w:pPr>
    </w:p>
    <w:p w14:paraId="4628A3C2" w14:textId="77777777" w:rsidR="000C786D" w:rsidRDefault="000C786D" w:rsidP="000C786D">
      <w:r>
        <w:t>Более-менее пересказывает, как оно и было.</w:t>
      </w:r>
    </w:p>
    <w:p w14:paraId="4F5461A0" w14:textId="77777777" w:rsidR="003C0621" w:rsidRPr="003C0621" w:rsidRDefault="003C0621" w:rsidP="003C0621">
      <w:pPr>
        <w:pStyle w:val="13"/>
        <w:rPr>
          <w:szCs w:val="28"/>
          <w:rtl/>
        </w:rPr>
      </w:pPr>
    </w:p>
    <w:p w14:paraId="201F1A7A" w14:textId="4164B3D9" w:rsidR="000C786D" w:rsidRPr="003C0621" w:rsidRDefault="000C786D" w:rsidP="003C0621">
      <w:pPr>
        <w:pStyle w:val="13"/>
      </w:pPr>
      <w:r w:rsidRPr="003C0621">
        <w:rPr>
          <w:szCs w:val="28"/>
          <w:rtl/>
        </w:rPr>
        <w:t>אֲנִי טֶרֶם אֲכַלֶּה לְדַבֵּר אֶל־לִבִּי וְהִנֵּה רִבְקָה יֹצֵאת וְכַדָּהּ עַל־שִׁכְמָהּ וַתֵּרֶד הָעַיְנָה וַתִּשְׁאָב וָאֹמַר אֵלֶיהָ הַשְׁקִינִי נָא׃</w:t>
      </w:r>
    </w:p>
    <w:p w14:paraId="64477B5B" w14:textId="77777777" w:rsidR="000C786D" w:rsidRDefault="000C786D" w:rsidP="000C786D">
      <w:pPr>
        <w:pStyle w:val="15"/>
      </w:pPr>
      <w:r>
        <w:t>АНи́ ТЭ́РЕМ АХАЛе́ ЛЕДАБЭ́Р ЭЛЬ-ЛИБи́ ВЕ</w:t>
      </w:r>
      <w:r>
        <w:br/>
        <w:t>ИНЭ́ РИВКА́ ЁЦЭ́Т ВЕХАДА́ АЛЬ</w:t>
      </w:r>
      <w:r>
        <w:rPr>
          <w:rFonts w:cs="Arial"/>
          <w:lang w:bidi="he-IL"/>
        </w:rPr>
        <w:t>-</w:t>
      </w:r>
      <w:r>
        <w:t>шихмА́ ватэ́ред ѓаА́йна ватишъА́в вао́мАр эле́ѓа ѓашки́ни НА</w:t>
      </w:r>
    </w:p>
    <w:p w14:paraId="25544560" w14:textId="078804B9" w:rsidR="000C786D" w:rsidRDefault="000C786D" w:rsidP="000C786D">
      <w:pPr>
        <w:pStyle w:val="17"/>
      </w:pPr>
      <w:r>
        <w:t>45. я только ещё закончил говорить к сердцу своему, и вот вышла ривка, и кувшин её на плече её, и она спустилась, и накачала, и сказал я: «напои меня!»</w:t>
      </w:r>
    </w:p>
    <w:p w14:paraId="2CF63C42" w14:textId="77777777" w:rsidR="000C786D" w:rsidRDefault="000C786D" w:rsidP="000C786D">
      <w:pPr>
        <w:pStyle w:val="17"/>
      </w:pPr>
    </w:p>
    <w:p w14:paraId="7D727548" w14:textId="77777777" w:rsidR="000C786D" w:rsidRDefault="000C786D" w:rsidP="000C786D">
      <w:r>
        <w:t>Он рассказывает, можно сказать, нахваливает дочку родственникам её.</w:t>
      </w:r>
    </w:p>
    <w:p w14:paraId="7CECAD15" w14:textId="77777777" w:rsidR="003C0621" w:rsidRPr="003C0621" w:rsidRDefault="003C0621" w:rsidP="003C0621">
      <w:pPr>
        <w:pStyle w:val="13"/>
        <w:rPr>
          <w:szCs w:val="28"/>
          <w:rtl/>
        </w:rPr>
      </w:pPr>
    </w:p>
    <w:p w14:paraId="2B0A4C09" w14:textId="62A206D3" w:rsidR="000C786D" w:rsidRPr="003C0621" w:rsidRDefault="000C786D" w:rsidP="003C0621">
      <w:pPr>
        <w:pStyle w:val="13"/>
      </w:pPr>
      <w:r w:rsidRPr="003C0621">
        <w:rPr>
          <w:szCs w:val="28"/>
          <w:rtl/>
        </w:rPr>
        <w:t>וַתְּמַהֵר וַתּוֹרֶד כַּדָּהּ מֵעָלֶיהָ וַתֹּאמֶר שְׁתֵה וְגַם־גְּמַלֶּיךָ אַשְׁקֶה וָאֵשְׁתְּ וְגַם הַגְּמַלִּים הִשְׁקָתָה׃</w:t>
      </w:r>
    </w:p>
    <w:p w14:paraId="4513B8EE" w14:textId="77777777" w:rsidR="000C786D" w:rsidRDefault="000C786D" w:rsidP="000C786D">
      <w:pPr>
        <w:pStyle w:val="15"/>
      </w:pPr>
      <w:r>
        <w:t>ВАТЕМАѓе́Р ВАТО́РЕД КАДА́ МЕАЛе́ѓА ВАТО́МЕР ШЕТЭ́ ВЕГАМ-</w:t>
      </w:r>
    </w:p>
    <w:p w14:paraId="20AA5D20" w14:textId="77777777" w:rsidR="000C786D" w:rsidRPr="00C740F6" w:rsidRDefault="000C786D" w:rsidP="000C786D">
      <w:pPr>
        <w:pStyle w:val="15"/>
      </w:pPr>
      <w:r>
        <w:lastRenderedPageBreak/>
        <w:t>ГЕМАЛе́ХА АШКЭ́ ВАЭ́ШТ ВЕГА́М</w:t>
      </w:r>
      <w:r>
        <w:tab/>
        <w:t>ѓАГЕМАЛи́М ѓИШКА́тА</w:t>
      </w:r>
    </w:p>
    <w:p w14:paraId="42C36639" w14:textId="77777777" w:rsidR="000C786D" w:rsidRDefault="000C786D" w:rsidP="000C786D">
      <w:pPr>
        <w:pStyle w:val="17"/>
      </w:pPr>
      <w:r>
        <w:t>46. и она поспешила, и сняла кувшин, и сказала: «Пей, я и верблюдов твоих напою». Я попил, и она и верблюдов моих напоила.</w:t>
      </w:r>
    </w:p>
    <w:p w14:paraId="6CFA3DA5" w14:textId="77777777" w:rsidR="003C0621" w:rsidRPr="003C0621" w:rsidRDefault="003C0621" w:rsidP="003C0621">
      <w:pPr>
        <w:pStyle w:val="13"/>
        <w:rPr>
          <w:szCs w:val="28"/>
          <w:rtl/>
        </w:rPr>
      </w:pPr>
    </w:p>
    <w:p w14:paraId="5D356B20" w14:textId="38C4B255" w:rsidR="000C786D" w:rsidRPr="003C0621" w:rsidRDefault="000C786D" w:rsidP="003C0621">
      <w:pPr>
        <w:pStyle w:val="13"/>
      </w:pPr>
      <w:r w:rsidRPr="003C0621">
        <w:rPr>
          <w:szCs w:val="28"/>
          <w:rtl/>
        </w:rPr>
        <w:t>וָאֶשְׁאַל אֹתָהּ וָאֹמַר בַּת־מִי אַתְּ וַתֹּאמֶר בַּת־בְּתוּאֵל בֶּן־נָחוֹר אֲשֶׁר יָלְדָה־לּוֹ מִלְכָּה וָאָשִׂם הַנֶּזֶם עַל־אַפָּהּ וְהַצְּמִידִים עַל־יָדֶיהָ׃</w:t>
      </w:r>
    </w:p>
    <w:p w14:paraId="655BA355" w14:textId="77777777" w:rsidR="000C786D" w:rsidRPr="00C740F6" w:rsidRDefault="000C786D" w:rsidP="000C786D">
      <w:pPr>
        <w:pStyle w:val="17"/>
        <w:rPr>
          <w:rFonts w:asciiTheme="minorHAnsi" w:hAnsiTheme="minorHAnsi"/>
        </w:rPr>
      </w:pPr>
      <w:r w:rsidRPr="00C740F6">
        <w:rPr>
          <w:rFonts w:asciiTheme="minorHAnsi" w:hAnsiTheme="minorHAnsi"/>
        </w:rPr>
        <w:t>ВАЭШЪА</w:t>
      </w:r>
      <w:r>
        <w:rPr>
          <w:rFonts w:asciiTheme="minorHAnsi" w:hAnsiTheme="minorHAnsi"/>
        </w:rPr>
        <w:t>́</w:t>
      </w:r>
      <w:r w:rsidRPr="00C740F6">
        <w:rPr>
          <w:rFonts w:asciiTheme="minorHAnsi" w:hAnsiTheme="minorHAnsi"/>
        </w:rPr>
        <w:t>ЛЬ ОТА</w:t>
      </w:r>
      <w:r>
        <w:rPr>
          <w:rFonts w:asciiTheme="minorHAnsi" w:hAnsiTheme="minorHAnsi"/>
        </w:rPr>
        <w:t>́</w:t>
      </w:r>
      <w:r w:rsidRPr="00C740F6">
        <w:rPr>
          <w:rFonts w:asciiTheme="minorHAnsi" w:hAnsiTheme="minorHAnsi"/>
        </w:rPr>
        <w:t xml:space="preserve"> ВАОМА</w:t>
      </w:r>
      <w:r>
        <w:rPr>
          <w:rFonts w:asciiTheme="minorHAnsi" w:hAnsiTheme="minorHAnsi"/>
        </w:rPr>
        <w:t>́</w:t>
      </w:r>
      <w:r w:rsidRPr="00C740F6">
        <w:rPr>
          <w:rFonts w:asciiTheme="minorHAnsi" w:hAnsiTheme="minorHAnsi"/>
        </w:rPr>
        <w:t>р БАТ-М</w:t>
      </w:r>
      <w:r>
        <w:rPr>
          <w:rFonts w:asciiTheme="minorHAnsi" w:hAnsiTheme="minorHAnsi"/>
        </w:rPr>
        <w:t>и́</w:t>
      </w:r>
      <w:r w:rsidRPr="00C740F6">
        <w:rPr>
          <w:rFonts w:asciiTheme="minorHAnsi" w:hAnsiTheme="minorHAnsi"/>
        </w:rPr>
        <w:t xml:space="preserve"> АТ ВАТО</w:t>
      </w:r>
      <w:r>
        <w:rPr>
          <w:rFonts w:asciiTheme="minorHAnsi" w:hAnsiTheme="minorHAnsi"/>
        </w:rPr>
        <w:t>́</w:t>
      </w:r>
      <w:r w:rsidRPr="00C740F6">
        <w:rPr>
          <w:rFonts w:asciiTheme="minorHAnsi" w:hAnsiTheme="minorHAnsi"/>
        </w:rPr>
        <w:t>МЕР БАТ-БЕТУЭ</w:t>
      </w:r>
      <w:r>
        <w:rPr>
          <w:rFonts w:asciiTheme="minorHAnsi" w:hAnsiTheme="minorHAnsi"/>
        </w:rPr>
        <w:t>́</w:t>
      </w:r>
      <w:r w:rsidRPr="00C740F6">
        <w:rPr>
          <w:rFonts w:asciiTheme="minorHAnsi" w:hAnsiTheme="minorHAnsi"/>
        </w:rPr>
        <w:t>ЛЬ БЕН-</w:t>
      </w:r>
    </w:p>
    <w:p w14:paraId="0795E5A0" w14:textId="77777777" w:rsidR="000C786D" w:rsidRPr="00C740F6" w:rsidRDefault="000C786D" w:rsidP="000C786D">
      <w:pPr>
        <w:pStyle w:val="17"/>
        <w:rPr>
          <w:rFonts w:asciiTheme="minorHAnsi" w:hAnsiTheme="minorHAnsi"/>
        </w:rPr>
      </w:pPr>
      <w:r w:rsidRPr="00C740F6">
        <w:rPr>
          <w:rFonts w:asciiTheme="minorHAnsi" w:hAnsiTheme="minorHAnsi"/>
        </w:rPr>
        <w:t>НАХО</w:t>
      </w:r>
      <w:r>
        <w:rPr>
          <w:rFonts w:asciiTheme="minorHAnsi" w:hAnsiTheme="minorHAnsi"/>
        </w:rPr>
        <w:t>́</w:t>
      </w:r>
      <w:r w:rsidRPr="00C740F6">
        <w:rPr>
          <w:rFonts w:asciiTheme="minorHAnsi" w:hAnsiTheme="minorHAnsi"/>
        </w:rPr>
        <w:t>Р АШЕ</w:t>
      </w:r>
      <w:r>
        <w:rPr>
          <w:rFonts w:asciiTheme="minorHAnsi" w:hAnsiTheme="minorHAnsi"/>
        </w:rPr>
        <w:t>́</w:t>
      </w:r>
      <w:r w:rsidRPr="00C740F6">
        <w:rPr>
          <w:rFonts w:asciiTheme="minorHAnsi" w:hAnsiTheme="minorHAnsi"/>
        </w:rPr>
        <w:t>Р ЯЛЕДА-ЛО</w:t>
      </w:r>
      <w:r>
        <w:rPr>
          <w:rFonts w:asciiTheme="minorHAnsi" w:hAnsiTheme="minorHAnsi"/>
        </w:rPr>
        <w:t>́</w:t>
      </w:r>
      <w:r w:rsidRPr="00C740F6">
        <w:rPr>
          <w:rFonts w:asciiTheme="minorHAnsi" w:hAnsiTheme="minorHAnsi"/>
        </w:rPr>
        <w:t xml:space="preserve"> МИЛЬКА</w:t>
      </w:r>
      <w:r>
        <w:rPr>
          <w:rFonts w:asciiTheme="minorHAnsi" w:hAnsiTheme="minorHAnsi"/>
        </w:rPr>
        <w:t>́</w:t>
      </w:r>
      <w:r w:rsidRPr="00C740F6">
        <w:rPr>
          <w:rFonts w:asciiTheme="minorHAnsi" w:hAnsiTheme="minorHAnsi"/>
        </w:rPr>
        <w:t xml:space="preserve"> ВААС</w:t>
      </w:r>
      <w:r>
        <w:rPr>
          <w:rFonts w:asciiTheme="minorHAnsi" w:hAnsiTheme="minorHAnsi"/>
        </w:rPr>
        <w:t>и́</w:t>
      </w:r>
      <w:r w:rsidRPr="00C740F6">
        <w:rPr>
          <w:rFonts w:asciiTheme="minorHAnsi" w:hAnsiTheme="minorHAnsi"/>
        </w:rPr>
        <w:t xml:space="preserve">М </w:t>
      </w:r>
      <w:r>
        <w:rPr>
          <w:rFonts w:asciiTheme="minorHAnsi" w:hAnsiTheme="minorHAnsi"/>
        </w:rPr>
        <w:t>ѓ</w:t>
      </w:r>
      <w:r w:rsidRPr="00C740F6">
        <w:rPr>
          <w:rFonts w:asciiTheme="minorHAnsi" w:hAnsiTheme="minorHAnsi"/>
        </w:rPr>
        <w:t>АНЭ</w:t>
      </w:r>
      <w:r>
        <w:rPr>
          <w:rFonts w:asciiTheme="minorHAnsi" w:hAnsiTheme="minorHAnsi"/>
        </w:rPr>
        <w:t>́</w:t>
      </w:r>
      <w:r w:rsidRPr="00C740F6">
        <w:rPr>
          <w:rFonts w:asciiTheme="minorHAnsi" w:hAnsiTheme="minorHAnsi"/>
        </w:rPr>
        <w:t>ЗЕМ АЛЬ-АПА</w:t>
      </w:r>
      <w:r>
        <w:rPr>
          <w:rFonts w:asciiTheme="minorHAnsi" w:hAnsiTheme="minorHAnsi"/>
        </w:rPr>
        <w:t>́</w:t>
      </w:r>
    </w:p>
    <w:p w14:paraId="1C96D443" w14:textId="77777777" w:rsidR="000C786D" w:rsidRDefault="000C786D" w:rsidP="000C786D">
      <w:pPr>
        <w:pStyle w:val="17"/>
        <w:rPr>
          <w:rFonts w:asciiTheme="minorHAnsi" w:hAnsiTheme="minorHAnsi"/>
        </w:rPr>
      </w:pPr>
      <w:r w:rsidRPr="00C740F6">
        <w:rPr>
          <w:rFonts w:asciiTheme="minorHAnsi" w:hAnsiTheme="minorHAnsi"/>
        </w:rPr>
        <w:t>ве</w:t>
      </w:r>
      <w:r>
        <w:rPr>
          <w:rFonts w:asciiTheme="minorHAnsi" w:hAnsiTheme="minorHAnsi"/>
        </w:rPr>
        <w:t>ѓ</w:t>
      </w:r>
      <w:r w:rsidRPr="00C740F6">
        <w:rPr>
          <w:rFonts w:asciiTheme="minorHAnsi" w:hAnsiTheme="minorHAnsi"/>
        </w:rPr>
        <w:t>ацемид</w:t>
      </w:r>
      <w:r>
        <w:rPr>
          <w:rFonts w:asciiTheme="minorHAnsi" w:hAnsiTheme="minorHAnsi"/>
        </w:rPr>
        <w:t>и́</w:t>
      </w:r>
      <w:r w:rsidRPr="00C740F6">
        <w:rPr>
          <w:rFonts w:asciiTheme="minorHAnsi" w:hAnsiTheme="minorHAnsi"/>
        </w:rPr>
        <w:t>м аль-ядэ</w:t>
      </w:r>
      <w:r>
        <w:rPr>
          <w:rFonts w:asciiTheme="minorHAnsi" w:hAnsiTheme="minorHAnsi"/>
        </w:rPr>
        <w:t>́ѓ</w:t>
      </w:r>
      <w:r w:rsidRPr="00C740F6">
        <w:rPr>
          <w:rFonts w:asciiTheme="minorHAnsi" w:hAnsiTheme="minorHAnsi"/>
        </w:rPr>
        <w:t>а</w:t>
      </w:r>
    </w:p>
    <w:p w14:paraId="6159DD76" w14:textId="6A304AB5" w:rsidR="000C786D" w:rsidRDefault="000C786D" w:rsidP="000C786D">
      <w:pPr>
        <w:pStyle w:val="17"/>
      </w:pPr>
      <w:r>
        <w:t>47. я спросил её и сказал: «чья ты дочь?» и она рассказала</w:t>
      </w:r>
      <w:r w:rsidR="00C4051A">
        <w:t>:</w:t>
      </w:r>
      <w:r>
        <w:t xml:space="preserve"> </w:t>
      </w:r>
      <w:r w:rsidR="00C4051A">
        <w:t>«</w:t>
      </w:r>
      <w:r>
        <w:t>дочь бетуэля, сына нахора, которого родила ему милька</w:t>
      </w:r>
      <w:r w:rsidR="00C4051A">
        <w:t>».</w:t>
      </w:r>
      <w:r>
        <w:t xml:space="preserve"> и тогда я положил ей кольцо в нос и браслетики надел на руку её.</w:t>
      </w:r>
    </w:p>
    <w:p w14:paraId="6A1246C0" w14:textId="77777777" w:rsidR="003C0621" w:rsidRPr="003C0621" w:rsidRDefault="003C0621" w:rsidP="003C0621">
      <w:pPr>
        <w:pStyle w:val="13"/>
        <w:rPr>
          <w:szCs w:val="28"/>
          <w:rtl/>
        </w:rPr>
      </w:pPr>
    </w:p>
    <w:p w14:paraId="4F91F0E0" w14:textId="601A3FE6" w:rsidR="000C786D" w:rsidRPr="003C0621" w:rsidRDefault="000C786D" w:rsidP="003C0621">
      <w:pPr>
        <w:pStyle w:val="13"/>
      </w:pPr>
      <w:r w:rsidRPr="003C0621">
        <w:rPr>
          <w:szCs w:val="28"/>
          <w:rtl/>
        </w:rPr>
        <w:t>וָאֶקֹּד וָאֶשְׁתַּחֲוֶה לַיהוָה וָאֲבָרֵךְ אֶת־יְהוָה אֱלֹהֵי אֲדֹנִי אַבְרָהָם אֲשֶׁר הִנְחַנִי בְּדֶרֶךְ אֱמֶת לָקַחַת אֶת־בַּת־אֲחִי אֲדֹנִי לִבְנוֹ׃</w:t>
      </w:r>
    </w:p>
    <w:p w14:paraId="2CD2A8A1" w14:textId="77777777" w:rsidR="000C786D" w:rsidRPr="00C740F6" w:rsidRDefault="000C786D" w:rsidP="000C786D">
      <w:pPr>
        <w:pStyle w:val="15"/>
      </w:pPr>
      <w:r>
        <w:t>ваэко́д ваэштахавэ́ ладонА́й вааварэ́х эт</w:t>
      </w:r>
      <w:r>
        <w:rPr>
          <w:rFonts w:cs="Arial"/>
          <w:lang w:bidi="he-IL"/>
        </w:rPr>
        <w:t>-</w:t>
      </w:r>
      <w:r>
        <w:t>адонА́й элоѓе́ адони́ авраѓА́м аше́р ѓинхА́ни бедэ́рех эмэ́т лакА́хат эт-бат-ахи́ адони́ ливно́</w:t>
      </w:r>
    </w:p>
    <w:p w14:paraId="289BE781" w14:textId="59AF03E7" w:rsidR="000C786D" w:rsidRDefault="000C786D" w:rsidP="000C786D">
      <w:pPr>
        <w:pStyle w:val="17"/>
      </w:pPr>
      <w:r>
        <w:t>48. я поклонился господу и благословил господа, бога господина моего авраѓама, который повёл меня по дороге истинной, чтобы взять дочь брата господина моего в жёны сыну господина моего.</w:t>
      </w:r>
    </w:p>
    <w:p w14:paraId="000D107E" w14:textId="77777777" w:rsidR="000C786D" w:rsidRDefault="000C786D" w:rsidP="000C786D">
      <w:pPr>
        <w:pStyle w:val="13"/>
      </w:pPr>
    </w:p>
    <w:p w14:paraId="103E4FF9" w14:textId="77777777" w:rsidR="000C786D" w:rsidRDefault="000C786D" w:rsidP="000C786D">
      <w:r>
        <w:t>После всего, что он тут рассказывает, он делает предложение, от которого трудно отказаться.</w:t>
      </w:r>
    </w:p>
    <w:p w14:paraId="34BEEB40" w14:textId="77777777" w:rsidR="003C0621" w:rsidRPr="003C0621" w:rsidRDefault="003C0621" w:rsidP="003C0621">
      <w:pPr>
        <w:pStyle w:val="13"/>
        <w:rPr>
          <w:szCs w:val="28"/>
          <w:rtl/>
        </w:rPr>
      </w:pPr>
    </w:p>
    <w:p w14:paraId="418EBEA7" w14:textId="288C9864" w:rsidR="000C786D" w:rsidRPr="003C0621" w:rsidRDefault="000C786D" w:rsidP="003C0621">
      <w:pPr>
        <w:pStyle w:val="13"/>
      </w:pPr>
      <w:r w:rsidRPr="003C0621">
        <w:rPr>
          <w:szCs w:val="28"/>
          <w:rtl/>
        </w:rPr>
        <w:t>וְעַתָּה אִם־יֶשְׁכֶם עֹשִׂים חֶסֶד וֶאֱמֶת אֶת־אֲדֹנִי הַגִּידוּ לִי וְאִם־לֹא הַגִּידוּ לִי וְאֶפְנֶה עַל־יָמִין אוֹ עַל־שְׂמֹאל׃</w:t>
      </w:r>
    </w:p>
    <w:p w14:paraId="1C34E0D5" w14:textId="77777777" w:rsidR="000C786D" w:rsidRDefault="000C786D" w:rsidP="000C786D">
      <w:pPr>
        <w:pStyle w:val="15"/>
      </w:pPr>
      <w:r>
        <w:t>веатА́ им-ЕШХЭ́М ОСи́М ХЭ́СЕД ВЕЭМЭ́Т ЭТ-АДОНи́ ѓАГи́ДУ ЛИ ВЕИМ-ЛО́ ѓаги́ду ли веэфнэ́ аль-ями́н о аль-семо́ль</w:t>
      </w:r>
    </w:p>
    <w:p w14:paraId="33A21CAD" w14:textId="504BAFF4" w:rsidR="000C786D" w:rsidRDefault="000C786D" w:rsidP="000C786D">
      <w:pPr>
        <w:pStyle w:val="17"/>
      </w:pPr>
      <w:r>
        <w:t>49. теперь же, если вы хотите поступить по милости и правде с господином моим, скажите мне, а если нет</w:t>
      </w:r>
      <w:r w:rsidR="00CC20A1">
        <w:t>,</w:t>
      </w:r>
      <w:r>
        <w:t xml:space="preserve"> то тоже скажите</w:t>
      </w:r>
      <w:r w:rsidR="00CC20A1">
        <w:t>.</w:t>
      </w:r>
      <w:r>
        <w:t xml:space="preserve"> и тогда я пойду направо или налево.</w:t>
      </w:r>
    </w:p>
    <w:p w14:paraId="6D32F5C2" w14:textId="77777777" w:rsidR="000C786D" w:rsidRDefault="000C786D" w:rsidP="000C786D">
      <w:pPr>
        <w:pStyle w:val="17"/>
      </w:pPr>
    </w:p>
    <w:p w14:paraId="570AF64E" w14:textId="2AF11738" w:rsidR="000C786D" w:rsidRDefault="000C786D" w:rsidP="000C786D">
      <w:r>
        <w:lastRenderedPageBreak/>
        <w:t xml:space="preserve">То есть: «Хотите после вот </w:t>
      </w:r>
      <w:r w:rsidRPr="00D65650">
        <w:rPr>
          <w:color w:val="auto"/>
        </w:rPr>
        <w:t>этих слов</w:t>
      </w:r>
      <w:r w:rsidR="003015D4">
        <w:rPr>
          <w:color w:val="auto"/>
        </w:rPr>
        <w:t xml:space="preserve"> – </w:t>
      </w:r>
      <w:r w:rsidRPr="00D65650">
        <w:rPr>
          <w:color w:val="auto"/>
        </w:rPr>
        <w:t xml:space="preserve">можете сделать правильно, как я понимаю, и отдать Ривку за сына моего господина, за </w:t>
      </w:r>
      <w:r w:rsidR="00D65650">
        <w:rPr>
          <w:color w:val="auto"/>
        </w:rPr>
        <w:t>И</w:t>
      </w:r>
      <w:r w:rsidRPr="00D65650">
        <w:rPr>
          <w:color w:val="auto"/>
        </w:rPr>
        <w:t>цхака</w:t>
      </w:r>
      <w:r w:rsidR="00CC20A1" w:rsidRPr="00D65650">
        <w:rPr>
          <w:color w:val="auto"/>
        </w:rPr>
        <w:t>.</w:t>
      </w:r>
      <w:r w:rsidRPr="00D65650">
        <w:rPr>
          <w:color w:val="auto"/>
        </w:rPr>
        <w:t xml:space="preserve"> </w:t>
      </w:r>
      <w:r w:rsidR="00CC20A1" w:rsidRPr="00D65650">
        <w:rPr>
          <w:color w:val="auto"/>
        </w:rPr>
        <w:t>А</w:t>
      </w:r>
      <w:r w:rsidRPr="00D65650">
        <w:rPr>
          <w:color w:val="auto"/>
        </w:rPr>
        <w:t xml:space="preserve"> если не хотите </w:t>
      </w:r>
      <w:r>
        <w:t>– ну что же, я понимаю, всё в руках Божьих, и я пойду направо или налево».</w:t>
      </w:r>
    </w:p>
    <w:p w14:paraId="5A97FEA7" w14:textId="4389353C" w:rsidR="000C786D" w:rsidRDefault="000C786D" w:rsidP="000C786D">
      <w:r>
        <w:t>Впечатлённы</w:t>
      </w:r>
      <w:r w:rsidR="00CC20A1">
        <w:t>е</w:t>
      </w:r>
      <w:r>
        <w:t xml:space="preserve"> этой историей </w:t>
      </w:r>
      <w:r w:rsidR="00CC20A1">
        <w:t>(</w:t>
      </w:r>
      <w:r>
        <w:t>не такой уж безбожный дом всё-таки у Ривки</w:t>
      </w:r>
      <w:r w:rsidR="00CC20A1">
        <w:t>)</w:t>
      </w:r>
      <w:r w:rsidRPr="00CC20A1">
        <w:rPr>
          <w:color w:val="auto"/>
        </w:rPr>
        <w:t xml:space="preserve">, </w:t>
      </w:r>
      <w:r w:rsidR="00CC20A1">
        <w:rPr>
          <w:color w:val="auto"/>
        </w:rPr>
        <w:t xml:space="preserve">они </w:t>
      </w:r>
      <w:r w:rsidRPr="00CC20A1">
        <w:rPr>
          <w:color w:val="auto"/>
        </w:rPr>
        <w:t>ему отвечают:</w:t>
      </w:r>
    </w:p>
    <w:p w14:paraId="51811BF3" w14:textId="77777777" w:rsidR="003C0621" w:rsidRPr="003C0621" w:rsidRDefault="003C0621" w:rsidP="003C0621">
      <w:pPr>
        <w:pStyle w:val="13"/>
        <w:rPr>
          <w:szCs w:val="28"/>
          <w:rtl/>
        </w:rPr>
      </w:pPr>
    </w:p>
    <w:p w14:paraId="1411313A" w14:textId="107A98A1" w:rsidR="000C786D" w:rsidRPr="003C0621" w:rsidRDefault="000C786D" w:rsidP="003C0621">
      <w:pPr>
        <w:pStyle w:val="13"/>
      </w:pPr>
      <w:r w:rsidRPr="003C0621">
        <w:rPr>
          <w:szCs w:val="28"/>
          <w:rtl/>
        </w:rPr>
        <w:t>וַיַּעַן לָבָן וּבְתוּאֵל וַיֹּאמְרוּ מֵיְהוָה יָצָא הַדָּבָר לֹא נוּכַל דַּבֵּר אֵלֶיךָ רַע אוֹ־טוֹב׃</w:t>
      </w:r>
    </w:p>
    <w:p w14:paraId="729A2867" w14:textId="77777777" w:rsidR="000C786D" w:rsidRDefault="000C786D" w:rsidP="000C786D">
      <w:pPr>
        <w:pStyle w:val="15"/>
      </w:pPr>
      <w:r>
        <w:t xml:space="preserve"> вая́ан лавА́н увтуэ́ль ваёмеру меадонА́й яцА́ ѓадавА́р ло нухА́ль дабэ́р ЭЛе́ХА РА о</w:t>
      </w:r>
      <w:r>
        <w:rPr>
          <w:rFonts w:cs="Arial"/>
          <w:lang w:bidi="he-IL"/>
        </w:rPr>
        <w:t>-</w:t>
      </w:r>
      <w:r>
        <w:t>то́в</w:t>
      </w:r>
    </w:p>
    <w:p w14:paraId="1F0CE950" w14:textId="77777777" w:rsidR="000C786D" w:rsidRDefault="000C786D" w:rsidP="000C786D">
      <w:pPr>
        <w:pStyle w:val="17"/>
      </w:pPr>
      <w:r>
        <w:t>50. и отвечали Лаван и Бетуэль, и сказали: «Это от господа вышло. мы не можем сказать тебе ни плохого, ни хорошего».</w:t>
      </w:r>
    </w:p>
    <w:p w14:paraId="4D5F5922" w14:textId="77777777" w:rsidR="000C786D" w:rsidRDefault="000C786D" w:rsidP="000C786D">
      <w:pPr>
        <w:pStyle w:val="17"/>
      </w:pPr>
    </w:p>
    <w:p w14:paraId="5DEB5A98" w14:textId="73E438AC" w:rsidR="000C786D" w:rsidRDefault="000C786D" w:rsidP="000C786D">
      <w:r>
        <w:t>Лаван</w:t>
      </w:r>
      <w:r w:rsidR="003015D4">
        <w:t xml:space="preserve"> – </w:t>
      </w:r>
      <w:r>
        <w:t>старший брат, и отец ему вторит</w:t>
      </w:r>
      <w:r w:rsidR="00CC20A1">
        <w:t>.</w:t>
      </w:r>
      <w:r>
        <w:t xml:space="preserve"> </w:t>
      </w:r>
      <w:r w:rsidR="00CC20A1">
        <w:t>З</w:t>
      </w:r>
      <w:r>
        <w:t xml:space="preserve">десь по </w:t>
      </w:r>
      <w:r w:rsidRPr="00CC20A1">
        <w:rPr>
          <w:color w:val="auto"/>
        </w:rPr>
        <w:t xml:space="preserve">порядку имён </w:t>
      </w:r>
      <w:r>
        <w:t>видно, что решает всё Лаван.</w:t>
      </w:r>
    </w:p>
    <w:p w14:paraId="0B543EB2" w14:textId="77777777" w:rsidR="003015D4" w:rsidRPr="003015D4" w:rsidRDefault="003015D4" w:rsidP="003015D4">
      <w:pPr>
        <w:pStyle w:val="13"/>
        <w:rPr>
          <w:szCs w:val="28"/>
          <w:rtl/>
        </w:rPr>
      </w:pPr>
    </w:p>
    <w:p w14:paraId="5BB2A8BD" w14:textId="29E32D79" w:rsidR="003015D4" w:rsidRPr="003015D4" w:rsidRDefault="003015D4" w:rsidP="003015D4">
      <w:pPr>
        <w:pStyle w:val="13"/>
      </w:pPr>
      <w:r w:rsidRPr="003015D4">
        <w:rPr>
          <w:szCs w:val="28"/>
          <w:rtl/>
        </w:rPr>
        <w:t>הִנֵּה־רִבְקָה לְפָנֶיךָ קַח וָלֵךְ וּתְהִי אִשָּׁה לְבֶן־אֲדֹנֶיךָ כַּאֲשֶׁר דִּבֶּר יְהוָה׃</w:t>
      </w:r>
    </w:p>
    <w:p w14:paraId="70004907" w14:textId="77777777" w:rsidR="003015D4" w:rsidRDefault="003015D4" w:rsidP="003015D4">
      <w:pPr>
        <w:pStyle w:val="15"/>
      </w:pPr>
      <w:r>
        <w:t>ѓине-ривкА́ лефанэ́ха ках вале́х утѓи́ ишА́ ЛЕВЕН-АДОНЭ́ХА КААШе́Р ДИБЭ́Р АДОНА́Й</w:t>
      </w:r>
    </w:p>
    <w:p w14:paraId="55FE80BC" w14:textId="77777777" w:rsidR="003015D4" w:rsidRDefault="003015D4" w:rsidP="003015D4">
      <w:pPr>
        <w:pStyle w:val="17"/>
      </w:pPr>
      <w:r>
        <w:t>51. Вот, ривка перед тобой, возьми и иди. и пусть она будет женой сыну господина твоего, как сказал господь.</w:t>
      </w:r>
    </w:p>
    <w:p w14:paraId="1F9D9B6B" w14:textId="77777777" w:rsidR="003015D4" w:rsidRPr="003015D4" w:rsidRDefault="003015D4" w:rsidP="003015D4">
      <w:pPr>
        <w:pStyle w:val="13"/>
      </w:pPr>
    </w:p>
    <w:p w14:paraId="7C6019A8" w14:textId="77777777" w:rsidR="003015D4" w:rsidRPr="003015D4" w:rsidRDefault="003015D4" w:rsidP="003015D4">
      <w:pPr>
        <w:pStyle w:val="13"/>
      </w:pPr>
      <w:r w:rsidRPr="003015D4">
        <w:rPr>
          <w:szCs w:val="28"/>
          <w:rtl/>
        </w:rPr>
        <w:t>וַיְהִי כַּאֲשֶׁר שָׁמַע עֶבֶד אַבְרָהָם אֶת־דִּבְרֵיהֶם וַיִּשְׁתַּחוּ אַרְצָה לַיהוָה׃</w:t>
      </w:r>
    </w:p>
    <w:p w14:paraId="0DC52E4E" w14:textId="77777777" w:rsidR="003015D4" w:rsidRDefault="003015D4" w:rsidP="003015D4">
      <w:pPr>
        <w:pStyle w:val="15"/>
      </w:pPr>
      <w:r>
        <w:t>ВАЙѓи́ КААШе́Р ШАМА́ э́вед авраѓА́м эт-дивреѓе́м вайиштА́ху А́рца ладонА́й</w:t>
      </w:r>
    </w:p>
    <w:p w14:paraId="608E2BF1" w14:textId="77777777" w:rsidR="003015D4" w:rsidRDefault="003015D4" w:rsidP="003015D4">
      <w:pPr>
        <w:pStyle w:val="17"/>
      </w:pPr>
      <w:r>
        <w:t>52. и было, когда он услышал слова их, поклонился земным поклоном господу.</w:t>
      </w:r>
    </w:p>
    <w:p w14:paraId="517F6A5C" w14:textId="77777777" w:rsidR="003015D4" w:rsidRPr="003015D4" w:rsidRDefault="003015D4" w:rsidP="003015D4">
      <w:pPr>
        <w:pStyle w:val="13"/>
        <w:rPr>
          <w:szCs w:val="28"/>
          <w:rtl/>
        </w:rPr>
      </w:pPr>
    </w:p>
    <w:p w14:paraId="4938B2F0" w14:textId="60F5D1D3" w:rsidR="003015D4" w:rsidRPr="003015D4" w:rsidRDefault="003015D4" w:rsidP="003015D4">
      <w:pPr>
        <w:pStyle w:val="13"/>
      </w:pPr>
      <w:r w:rsidRPr="003015D4">
        <w:rPr>
          <w:szCs w:val="28"/>
          <w:rtl/>
        </w:rPr>
        <w:t>וַיּוֹצֵא הָעֶבֶד כְּלֵי־כֶסֶף וּכְלֵי זָהָב וּבְגָדִים וַיִּתֵּן לְרִבְקָה וּמִגְדָּנֹת נָתַן לְאָחִיהָ וּלְאִמָּהּ׃</w:t>
      </w:r>
    </w:p>
    <w:p w14:paraId="1F357ABB" w14:textId="77777777" w:rsidR="003015D4" w:rsidRDefault="003015D4" w:rsidP="003015D4">
      <w:pPr>
        <w:pStyle w:val="15"/>
      </w:pPr>
      <w:r w:rsidRPr="00423B7F">
        <w:lastRenderedPageBreak/>
        <w:t>ВАЁЦЭ</w:t>
      </w:r>
      <w:r>
        <w:t>́</w:t>
      </w:r>
      <w:r w:rsidRPr="00423B7F">
        <w:t xml:space="preserve"> </w:t>
      </w:r>
      <w:r>
        <w:t>ѓ</w:t>
      </w:r>
      <w:r w:rsidRPr="00423B7F">
        <w:t>аэ</w:t>
      </w:r>
      <w:r>
        <w:t>́</w:t>
      </w:r>
      <w:r w:rsidRPr="00423B7F">
        <w:t>вед келе-хэ</w:t>
      </w:r>
      <w:r>
        <w:t>́</w:t>
      </w:r>
      <w:r w:rsidRPr="00423B7F">
        <w:t>сеф ухл</w:t>
      </w:r>
      <w:r>
        <w:t>е́</w:t>
      </w:r>
      <w:r w:rsidRPr="00423B7F">
        <w:t xml:space="preserve"> за</w:t>
      </w:r>
      <w:r>
        <w:t>ѓ</w:t>
      </w:r>
      <w:r w:rsidRPr="00423B7F">
        <w:t>А</w:t>
      </w:r>
      <w:r>
        <w:t>́</w:t>
      </w:r>
      <w:r w:rsidRPr="00423B7F">
        <w:t>в увгад</w:t>
      </w:r>
      <w:r>
        <w:t>и́</w:t>
      </w:r>
      <w:r w:rsidRPr="00423B7F">
        <w:t>м</w:t>
      </w:r>
      <w:r>
        <w:t xml:space="preserve"> </w:t>
      </w:r>
      <w:r w:rsidRPr="00423B7F">
        <w:t>ВАЙИТЭ</w:t>
      </w:r>
      <w:r>
        <w:t>́</w:t>
      </w:r>
      <w:r w:rsidRPr="00423B7F">
        <w:t>Н ЛЕРИВКА</w:t>
      </w:r>
      <w:r>
        <w:t>́</w:t>
      </w:r>
      <w:r w:rsidRPr="00423B7F">
        <w:t xml:space="preserve"> УМИГДАНО</w:t>
      </w:r>
      <w:r>
        <w:t>́</w:t>
      </w:r>
      <w:r w:rsidRPr="00423B7F">
        <w:t>Т НАТА</w:t>
      </w:r>
      <w:r>
        <w:t>́</w:t>
      </w:r>
      <w:r w:rsidRPr="00423B7F">
        <w:t>Н ЛЕАХ</w:t>
      </w:r>
      <w:r>
        <w:t>и́ѓ</w:t>
      </w:r>
      <w:r w:rsidRPr="00423B7F">
        <w:t>А УЛЪИМА</w:t>
      </w:r>
      <w:r>
        <w:t>́</w:t>
      </w:r>
    </w:p>
    <w:p w14:paraId="61B20DBB" w14:textId="20203C0B" w:rsidR="003015D4" w:rsidRDefault="003015D4" w:rsidP="003015D4">
      <w:pPr>
        <w:pStyle w:val="17"/>
      </w:pPr>
      <w:r w:rsidRPr="003015D4">
        <w:rPr>
          <w:color w:val="auto"/>
        </w:rPr>
        <w:t xml:space="preserve">53. и вынул раб </w:t>
      </w:r>
      <w:r>
        <w:t xml:space="preserve">серебряные сосуды, изделия из серебра, изделия из золота, и одежды, и дал их ривке, а сладости </w:t>
      </w:r>
      <w:r w:rsidRPr="001C1CB4">
        <w:rPr>
          <w:i w:val="0"/>
          <w:iCs/>
          <w:caps w:val="0"/>
          <w:sz w:val="24"/>
          <w:szCs w:val="24"/>
        </w:rPr>
        <w:t xml:space="preserve">(всякие </w:t>
      </w:r>
      <w:r>
        <w:rPr>
          <w:i w:val="0"/>
          <w:iCs/>
          <w:caps w:val="0"/>
          <w:sz w:val="24"/>
          <w:szCs w:val="24"/>
        </w:rPr>
        <w:t>разные</w:t>
      </w:r>
      <w:r w:rsidRPr="001C1CB4">
        <w:rPr>
          <w:i w:val="0"/>
          <w:iCs/>
          <w:caps w:val="0"/>
          <w:sz w:val="24"/>
          <w:szCs w:val="24"/>
        </w:rPr>
        <w:t xml:space="preserve"> орешки-печенюшки)</w:t>
      </w:r>
      <w:r>
        <w:t xml:space="preserve"> дал братьям и маме.</w:t>
      </w:r>
    </w:p>
    <w:p w14:paraId="58C28B8C" w14:textId="77777777" w:rsidR="003015D4" w:rsidRPr="003015D4" w:rsidRDefault="003015D4" w:rsidP="003015D4">
      <w:pPr>
        <w:pStyle w:val="13"/>
        <w:rPr>
          <w:szCs w:val="28"/>
          <w:rtl/>
        </w:rPr>
      </w:pPr>
    </w:p>
    <w:p w14:paraId="06C5A8D0" w14:textId="5A2F043D" w:rsidR="003015D4" w:rsidRPr="003015D4" w:rsidRDefault="003015D4" w:rsidP="003015D4">
      <w:pPr>
        <w:pStyle w:val="13"/>
      </w:pPr>
      <w:r w:rsidRPr="003015D4">
        <w:rPr>
          <w:szCs w:val="28"/>
          <w:rtl/>
        </w:rPr>
        <w:t>וַיֹּאכְלוּ וַיִּשְׁתּוּ הוּא וְהָאֲנָשִׁים אֲשֶׁר־עִמּוֹ וַיָּלִינוּ וַיָּקוּמוּ בַבֹּקֶר וַיֹּאמֶר שַׁלְּחֻנִי לַאדֹנִי׃</w:t>
      </w:r>
    </w:p>
    <w:p w14:paraId="67E9D9EC" w14:textId="77777777" w:rsidR="003015D4" w:rsidRPr="00423B7F" w:rsidRDefault="003015D4" w:rsidP="003015D4">
      <w:pPr>
        <w:pStyle w:val="17"/>
        <w:rPr>
          <w:rFonts w:asciiTheme="minorHAnsi" w:hAnsiTheme="minorHAnsi"/>
        </w:rPr>
      </w:pPr>
      <w:r w:rsidRPr="00423B7F">
        <w:rPr>
          <w:rFonts w:asciiTheme="minorHAnsi" w:hAnsiTheme="minorHAnsi"/>
        </w:rPr>
        <w:t>ВАЁХЕЛУ</w:t>
      </w:r>
      <w:r>
        <w:rPr>
          <w:rFonts w:asciiTheme="minorHAnsi" w:hAnsiTheme="minorHAnsi"/>
        </w:rPr>
        <w:t>́</w:t>
      </w:r>
      <w:r w:rsidRPr="00423B7F">
        <w:rPr>
          <w:rFonts w:asciiTheme="minorHAnsi" w:hAnsiTheme="minorHAnsi"/>
        </w:rPr>
        <w:t xml:space="preserve"> ВАЙИШТУ</w:t>
      </w:r>
      <w:r>
        <w:rPr>
          <w:rFonts w:asciiTheme="minorHAnsi" w:hAnsiTheme="minorHAnsi"/>
        </w:rPr>
        <w:t>́</w:t>
      </w:r>
      <w:r w:rsidRPr="00423B7F">
        <w:rPr>
          <w:rFonts w:asciiTheme="minorHAnsi" w:hAnsiTheme="minorHAnsi"/>
        </w:rPr>
        <w:t xml:space="preserve"> </w:t>
      </w:r>
      <w:r>
        <w:rPr>
          <w:rFonts w:asciiTheme="minorHAnsi" w:hAnsiTheme="minorHAnsi"/>
        </w:rPr>
        <w:t>ѓ</w:t>
      </w:r>
      <w:r w:rsidRPr="00423B7F">
        <w:rPr>
          <w:rFonts w:asciiTheme="minorHAnsi" w:hAnsiTheme="minorHAnsi"/>
        </w:rPr>
        <w:t>у ве</w:t>
      </w:r>
      <w:r>
        <w:rPr>
          <w:rFonts w:asciiTheme="minorHAnsi" w:hAnsiTheme="minorHAnsi"/>
        </w:rPr>
        <w:t>ѓ</w:t>
      </w:r>
      <w:r w:rsidRPr="00423B7F">
        <w:rPr>
          <w:rFonts w:asciiTheme="minorHAnsi" w:hAnsiTheme="minorHAnsi"/>
        </w:rPr>
        <w:t>аанаш</w:t>
      </w:r>
      <w:r>
        <w:rPr>
          <w:rFonts w:asciiTheme="minorHAnsi" w:hAnsiTheme="minorHAnsi"/>
        </w:rPr>
        <w:t>и́</w:t>
      </w:r>
      <w:r w:rsidRPr="00423B7F">
        <w:rPr>
          <w:rFonts w:asciiTheme="minorHAnsi" w:hAnsiTheme="minorHAnsi"/>
        </w:rPr>
        <w:t>м АШЕР-ИМО</w:t>
      </w:r>
      <w:r>
        <w:rPr>
          <w:rFonts w:asciiTheme="minorHAnsi" w:hAnsiTheme="minorHAnsi"/>
        </w:rPr>
        <w:t>́</w:t>
      </w:r>
      <w:r w:rsidRPr="00423B7F">
        <w:rPr>
          <w:rFonts w:asciiTheme="minorHAnsi" w:hAnsiTheme="minorHAnsi"/>
        </w:rPr>
        <w:t xml:space="preserve"> ВАЯЛ</w:t>
      </w:r>
      <w:r>
        <w:rPr>
          <w:rFonts w:asciiTheme="minorHAnsi" w:hAnsiTheme="minorHAnsi"/>
        </w:rPr>
        <w:t>и́</w:t>
      </w:r>
      <w:r w:rsidRPr="00423B7F">
        <w:rPr>
          <w:rFonts w:asciiTheme="minorHAnsi" w:hAnsiTheme="minorHAnsi"/>
        </w:rPr>
        <w:t>НУ</w:t>
      </w:r>
    </w:p>
    <w:p w14:paraId="115A32F1" w14:textId="77777777" w:rsidR="003015D4" w:rsidRDefault="003015D4" w:rsidP="003015D4">
      <w:pPr>
        <w:pStyle w:val="17"/>
        <w:rPr>
          <w:rFonts w:asciiTheme="minorHAnsi" w:hAnsiTheme="minorHAnsi"/>
        </w:rPr>
      </w:pPr>
      <w:r w:rsidRPr="00423B7F">
        <w:rPr>
          <w:rFonts w:asciiTheme="minorHAnsi" w:hAnsiTheme="minorHAnsi"/>
        </w:rPr>
        <w:t>ВАЯКУ</w:t>
      </w:r>
      <w:r>
        <w:rPr>
          <w:rFonts w:asciiTheme="minorHAnsi" w:hAnsiTheme="minorHAnsi"/>
        </w:rPr>
        <w:t>́</w:t>
      </w:r>
      <w:r w:rsidRPr="00423B7F">
        <w:rPr>
          <w:rFonts w:asciiTheme="minorHAnsi" w:hAnsiTheme="minorHAnsi"/>
        </w:rPr>
        <w:t>МУ ВАБО</w:t>
      </w:r>
      <w:r>
        <w:rPr>
          <w:rFonts w:asciiTheme="minorHAnsi" w:hAnsiTheme="minorHAnsi"/>
        </w:rPr>
        <w:t>́</w:t>
      </w:r>
      <w:r w:rsidRPr="00423B7F">
        <w:rPr>
          <w:rFonts w:asciiTheme="minorHAnsi" w:hAnsiTheme="minorHAnsi"/>
        </w:rPr>
        <w:t>КЕР ВАЁМЕР ШАЛЕХУ</w:t>
      </w:r>
      <w:r>
        <w:rPr>
          <w:rFonts w:asciiTheme="minorHAnsi" w:hAnsiTheme="minorHAnsi"/>
        </w:rPr>
        <w:t>́</w:t>
      </w:r>
      <w:r w:rsidRPr="00423B7F">
        <w:rPr>
          <w:rFonts w:asciiTheme="minorHAnsi" w:hAnsiTheme="minorHAnsi"/>
        </w:rPr>
        <w:t>НИ ЛАДОН</w:t>
      </w:r>
      <w:r>
        <w:rPr>
          <w:rFonts w:asciiTheme="minorHAnsi" w:hAnsiTheme="minorHAnsi"/>
        </w:rPr>
        <w:t>и́</w:t>
      </w:r>
    </w:p>
    <w:p w14:paraId="4C60F2DC" w14:textId="25C13BA0" w:rsidR="003015D4" w:rsidRDefault="003015D4" w:rsidP="003015D4">
      <w:pPr>
        <w:pStyle w:val="17"/>
      </w:pPr>
      <w:r>
        <w:t>54. и ели, и пили он и люди, которые с ним, и переночевали там, и встали утром, и он сказал им: «Отпустите меня к господину моему».</w:t>
      </w:r>
    </w:p>
    <w:p w14:paraId="3E51BB50" w14:textId="77777777" w:rsidR="003015D4" w:rsidRDefault="003015D4" w:rsidP="003015D4">
      <w:pPr>
        <w:pStyle w:val="17"/>
      </w:pPr>
    </w:p>
    <w:p w14:paraId="608BBA49" w14:textId="3BCCCD38" w:rsidR="003015D4" w:rsidRDefault="003015D4" w:rsidP="003015D4">
      <w:r>
        <w:t xml:space="preserve">Есть разные обычаи в отношении того, как можно отпустить дочку, сестру. Можно сказать: «Мы здесь сейчас совершили помолвку, а свадебка будет позже, через год», как это было очень часто принято. И поэтому как вариант они предлагают ему: </w:t>
      </w:r>
    </w:p>
    <w:p w14:paraId="6B7674A2" w14:textId="77777777" w:rsidR="003015D4" w:rsidRPr="003015D4" w:rsidRDefault="003015D4" w:rsidP="003015D4">
      <w:pPr>
        <w:pStyle w:val="13"/>
      </w:pPr>
    </w:p>
    <w:p w14:paraId="3A655D31" w14:textId="77777777" w:rsidR="003015D4" w:rsidRPr="003015D4" w:rsidRDefault="003015D4" w:rsidP="003015D4">
      <w:pPr>
        <w:pStyle w:val="13"/>
      </w:pPr>
      <w:r w:rsidRPr="003015D4">
        <w:rPr>
          <w:szCs w:val="28"/>
          <w:rtl/>
        </w:rPr>
        <w:t>וַיֹּאמֶר אָחִיהָ וְאִמָּהּ תֵּשֵׁב הַנַּעֲרָ אִתָּנוּ יָמִים אוֹ עָשׂוֹר אַחַר תֵּלֵךְ׃</w:t>
      </w:r>
    </w:p>
    <w:p w14:paraId="5DB501D5" w14:textId="77777777" w:rsidR="003015D4" w:rsidRDefault="003015D4" w:rsidP="003015D4">
      <w:pPr>
        <w:pStyle w:val="15"/>
      </w:pPr>
      <w:r>
        <w:t>ВАЁМЕР АХи́ѓА ВЕИМА́ ТЕШе́В ѓАНААРа́ ИТА́НУ ЯМи́М О АСО́Р АХА́Р ТЕЛе́Х</w:t>
      </w:r>
    </w:p>
    <w:p w14:paraId="04142AD7" w14:textId="77777777" w:rsidR="003015D4" w:rsidRDefault="003015D4" w:rsidP="003015D4">
      <w:pPr>
        <w:pStyle w:val="17"/>
      </w:pPr>
      <w:r>
        <w:t>55. и сказали братья и мама её: «пусть девочка останется с нами на день, или на несколько, или на год, пока ты пойдёшь».</w:t>
      </w:r>
    </w:p>
    <w:p w14:paraId="14BC2125" w14:textId="77777777" w:rsidR="003015D4" w:rsidRDefault="003015D4" w:rsidP="003015D4">
      <w:pPr>
        <w:pStyle w:val="17"/>
      </w:pPr>
    </w:p>
    <w:p w14:paraId="10505446" w14:textId="13E36790" w:rsidR="003015D4" w:rsidRDefault="003015D4" w:rsidP="003015D4">
      <w:r>
        <w:t>То есть дай ей собрать приданое, дай ей собраться с мыслями, дай ей подготовиться. Это, в принципе, тоже нормальный вариант взаимоотношений. Но что это означает? А это значит – приходи ещё через десять дней, две недели, месяц, полгода с такими же подарками, и мы тебе её отдадим.</w:t>
      </w:r>
    </w:p>
    <w:p w14:paraId="74BDAE02" w14:textId="77777777" w:rsidR="003015D4" w:rsidRPr="003015D4" w:rsidRDefault="003015D4" w:rsidP="003015D4">
      <w:pPr>
        <w:pStyle w:val="13"/>
      </w:pPr>
    </w:p>
    <w:p w14:paraId="2BC985DA" w14:textId="77777777" w:rsidR="003015D4" w:rsidRPr="003015D4" w:rsidRDefault="003015D4" w:rsidP="003015D4">
      <w:pPr>
        <w:pStyle w:val="13"/>
      </w:pPr>
      <w:r w:rsidRPr="003015D4">
        <w:rPr>
          <w:szCs w:val="28"/>
          <w:rtl/>
        </w:rPr>
        <w:lastRenderedPageBreak/>
        <w:t>וַיֹּאמֶר אֲלֵהֶם אַל־תְּאַחֲרוּ אֹתִי וַיהוָה הִצְלִיחַ דַּרְכִּי שַׁלְּחוּנִי וְאֵלְכָה לַאדֹנִי׃</w:t>
      </w:r>
    </w:p>
    <w:p w14:paraId="6D20D13D" w14:textId="77777777" w:rsidR="003015D4" w:rsidRDefault="003015D4" w:rsidP="003015D4">
      <w:pPr>
        <w:pStyle w:val="15"/>
      </w:pPr>
      <w:r>
        <w:t>ВАЁМЕР АЛЕѓе́М АЛЬ-ТЕАХАРУ́ ОТи́ ВАДОНА́Й ѓицли́ях ДАРКи́</w:t>
      </w:r>
    </w:p>
    <w:p w14:paraId="1F07F138" w14:textId="77777777" w:rsidR="003015D4" w:rsidRDefault="003015D4" w:rsidP="003015D4">
      <w:pPr>
        <w:pStyle w:val="15"/>
      </w:pPr>
      <w:r>
        <w:t>ШАЛЕХУ́НИ ВЕЭЛЕХА́ ЛАДОНи́</w:t>
      </w:r>
    </w:p>
    <w:p w14:paraId="0EBDC617" w14:textId="77777777" w:rsidR="003015D4" w:rsidRDefault="003015D4" w:rsidP="003015D4">
      <w:pPr>
        <w:pStyle w:val="17"/>
      </w:pPr>
      <w:r>
        <w:t>56. и сказал: «вы меня не задерживайте, пожалуйста. разве вы не видите, что господь всё усмотрел? отпустите меня, и я пойду к господину моему».</w:t>
      </w:r>
    </w:p>
    <w:p w14:paraId="2165248B" w14:textId="77777777" w:rsidR="003015D4" w:rsidRPr="003015D4" w:rsidRDefault="003015D4" w:rsidP="003015D4">
      <w:pPr>
        <w:pStyle w:val="13"/>
      </w:pPr>
    </w:p>
    <w:p w14:paraId="4037A736" w14:textId="77777777" w:rsidR="003015D4" w:rsidRPr="003015D4" w:rsidRDefault="003015D4" w:rsidP="003015D4">
      <w:pPr>
        <w:pStyle w:val="13"/>
      </w:pPr>
      <w:r w:rsidRPr="003015D4">
        <w:rPr>
          <w:szCs w:val="28"/>
          <w:rtl/>
        </w:rPr>
        <w:t>וַיֹּאמְרוּ נִקְרָא לַנַּעֲרָ וְנִשְׁאֲלָה אֶת־פִּיהָ׃</w:t>
      </w:r>
    </w:p>
    <w:p w14:paraId="32169DBB" w14:textId="77777777" w:rsidR="003015D4" w:rsidRDefault="003015D4" w:rsidP="003015D4">
      <w:pPr>
        <w:pStyle w:val="15"/>
      </w:pPr>
      <w:r>
        <w:t>ВАЁМЕРУ́ НИКРА́ ЛАНААРА́ ВЕНИШЪАЛА́ ЭТ-Пи́ѓА</w:t>
      </w:r>
    </w:p>
    <w:p w14:paraId="28ADE3FB" w14:textId="77777777" w:rsidR="003015D4" w:rsidRDefault="003015D4" w:rsidP="003015D4">
      <w:pPr>
        <w:pStyle w:val="17"/>
      </w:pPr>
      <w:r>
        <w:t>57. И сказали: «а мы давайте позовём девушку и спросим её».</w:t>
      </w:r>
    </w:p>
    <w:p w14:paraId="320FCDE1" w14:textId="77777777" w:rsidR="003015D4" w:rsidRDefault="003015D4" w:rsidP="003015D4">
      <w:pPr>
        <w:pStyle w:val="17"/>
      </w:pPr>
    </w:p>
    <w:p w14:paraId="235A0556" w14:textId="1608BAE2" w:rsidR="003015D4" w:rsidRDefault="003015D4" w:rsidP="003015D4">
      <w:r>
        <w:t>Тогда они применяют такой приём: «Спросим девочку!» До этого, обратите внимание, Ривку вообще никто ни о чём не спрашивал. И это, в общем-то, первый и, наверное, единственный раз, когда женщину спрашивают о том, хочет ли она за кого-то замуж.</w:t>
      </w:r>
    </w:p>
    <w:p w14:paraId="4F8B6A7D" w14:textId="77777777" w:rsidR="003015D4" w:rsidRPr="003015D4" w:rsidRDefault="003015D4" w:rsidP="003015D4">
      <w:pPr>
        <w:pStyle w:val="13"/>
      </w:pPr>
    </w:p>
    <w:p w14:paraId="32812ABB" w14:textId="77777777" w:rsidR="003015D4" w:rsidRPr="003015D4" w:rsidRDefault="003015D4" w:rsidP="003015D4">
      <w:pPr>
        <w:pStyle w:val="13"/>
      </w:pPr>
      <w:r w:rsidRPr="003015D4">
        <w:rPr>
          <w:szCs w:val="28"/>
          <w:rtl/>
        </w:rPr>
        <w:t>וַיִּקְרְאוּ לְרִבְקָה וַיֹּאמְרוּ אֵלֶיהָ הֲתֵלְכִי עִם־הָאִישׁ הַזֶּה וַתֹּאמֶר אֵלֵךְ׃</w:t>
      </w:r>
    </w:p>
    <w:p w14:paraId="2051224D" w14:textId="77777777" w:rsidR="003015D4" w:rsidRDefault="003015D4" w:rsidP="003015D4">
      <w:pPr>
        <w:pStyle w:val="15"/>
      </w:pPr>
      <w:r>
        <w:t>ВАЙИКРЕУ́ ЛЕРИВКА́ ВАЁМЕРУ́ ЭЛе́ѓА ѓателехи́ им-ѓаи́ш ѓазэ́ вато́мер эле́х</w:t>
      </w:r>
    </w:p>
    <w:p w14:paraId="639D99B2" w14:textId="77777777" w:rsidR="003015D4" w:rsidRDefault="003015D4" w:rsidP="003015D4">
      <w:pPr>
        <w:pStyle w:val="17"/>
      </w:pPr>
      <w:r>
        <w:t>58. и позвали ривку, и сказали ей: «ты пойдёшь с этим человеком?» И сказала: «пойду».</w:t>
      </w:r>
    </w:p>
    <w:p w14:paraId="301E2492" w14:textId="77777777" w:rsidR="003015D4" w:rsidRDefault="003015D4" w:rsidP="003015D4">
      <w:pPr>
        <w:pStyle w:val="17"/>
      </w:pPr>
    </w:p>
    <w:p w14:paraId="0F6DC5E4" w14:textId="09E7D1AF" w:rsidR="003015D4" w:rsidRDefault="003015D4" w:rsidP="003015D4">
      <w:r>
        <w:t>Это очень неожиданный ответ, даже по стилистике: «Ты что, с этим человеком пойдёшь?! – А пойду!»</w:t>
      </w:r>
    </w:p>
    <w:p w14:paraId="12A575A8" w14:textId="77777777" w:rsidR="003015D4" w:rsidRPr="003015D4" w:rsidRDefault="003015D4" w:rsidP="003015D4">
      <w:pPr>
        <w:pStyle w:val="13"/>
      </w:pPr>
    </w:p>
    <w:p w14:paraId="709F75A9" w14:textId="77777777" w:rsidR="003015D4" w:rsidRPr="003015D4" w:rsidRDefault="003015D4" w:rsidP="003015D4">
      <w:pPr>
        <w:pStyle w:val="13"/>
      </w:pPr>
      <w:r w:rsidRPr="003015D4">
        <w:rPr>
          <w:szCs w:val="28"/>
          <w:rtl/>
        </w:rPr>
        <w:t>וַיְשַׁלְּחוּ אֶת־רִבְקָה אֲחֹתָם וְאֶת־מֵנִקְתָּהּ וְאֶת־עֶבֶד אַבְרָהָם וְאֶת־אֲנָשָׁיו׃</w:t>
      </w:r>
    </w:p>
    <w:p w14:paraId="3071D29D" w14:textId="77777777" w:rsidR="003015D4" w:rsidRDefault="003015D4" w:rsidP="003015D4">
      <w:pPr>
        <w:pStyle w:val="15"/>
      </w:pPr>
      <w:r>
        <w:t>вайшалеху́ эт-ривка́ ахотА́м веэт-мениктА́ веэт-э́вед авраѓА́м веэт-анашА́в</w:t>
      </w:r>
    </w:p>
    <w:p w14:paraId="19A996CC" w14:textId="77777777" w:rsidR="003015D4" w:rsidRDefault="003015D4" w:rsidP="003015D4">
      <w:pPr>
        <w:pStyle w:val="17"/>
      </w:pPr>
      <w:r>
        <w:t>59. и послали они ривку, сестру свою, и кормилицу её, и раба авраѓама, и людей его.</w:t>
      </w:r>
    </w:p>
    <w:p w14:paraId="1A0AC7B5" w14:textId="77777777" w:rsidR="003015D4" w:rsidRDefault="003015D4" w:rsidP="003015D4">
      <w:pPr>
        <w:pStyle w:val="17"/>
      </w:pPr>
    </w:p>
    <w:p w14:paraId="2A9C3C0E" w14:textId="7972A7FC" w:rsidR="003015D4" w:rsidRPr="00FA1FF8" w:rsidRDefault="003015D4" w:rsidP="003015D4">
      <w:r>
        <w:t xml:space="preserve">Снова он становится </w:t>
      </w:r>
      <w:r w:rsidRPr="00FA1FF8">
        <w:rPr>
          <w:i/>
          <w:iCs/>
        </w:rPr>
        <w:t>эвед Авраѓам</w:t>
      </w:r>
      <w:r>
        <w:rPr>
          <w:i/>
          <w:iCs/>
        </w:rPr>
        <w:t xml:space="preserve"> (раб Авраѓама)</w:t>
      </w:r>
      <w:r w:rsidR="003E38FE">
        <w:rPr>
          <w:i/>
          <w:iCs/>
        </w:rPr>
        <w:t>,</w:t>
      </w:r>
      <w:r>
        <w:t xml:space="preserve"> перевоплощается обратно из </w:t>
      </w:r>
      <w:r w:rsidRPr="00FA1FF8">
        <w:rPr>
          <w:i/>
          <w:iCs/>
        </w:rPr>
        <w:t>иш</w:t>
      </w:r>
      <w:r>
        <w:rPr>
          <w:i/>
          <w:iCs/>
        </w:rPr>
        <w:t xml:space="preserve">, </w:t>
      </w:r>
      <w:r>
        <w:t>из делового человека, в раба Авраѓама.</w:t>
      </w:r>
    </w:p>
    <w:p w14:paraId="55B04ABE" w14:textId="77777777" w:rsidR="003015D4" w:rsidRPr="003015D4" w:rsidRDefault="003015D4" w:rsidP="003015D4">
      <w:pPr>
        <w:pStyle w:val="13"/>
        <w:rPr>
          <w:szCs w:val="28"/>
          <w:rtl/>
        </w:rPr>
      </w:pPr>
    </w:p>
    <w:p w14:paraId="46B89BA2" w14:textId="06751B98" w:rsidR="003015D4" w:rsidRPr="003015D4" w:rsidRDefault="003015D4" w:rsidP="003015D4">
      <w:pPr>
        <w:pStyle w:val="13"/>
      </w:pPr>
      <w:r w:rsidRPr="003015D4">
        <w:rPr>
          <w:szCs w:val="28"/>
          <w:rtl/>
        </w:rPr>
        <w:t>וַיְבָרֲכוּ אֶת־רִבְקָה וַיֹּאמְרוּ לָהּ אֲחֹתֵנוּ אַתְּ הֲיִי לְאַלְפֵי רְבָבָה וְיִירַשׁ זַרְעֵךְ אֵת שַׁעַר שֹׂנְאָיו׃</w:t>
      </w:r>
    </w:p>
    <w:p w14:paraId="333778AF" w14:textId="77777777" w:rsidR="003015D4" w:rsidRDefault="003015D4" w:rsidP="003015D4">
      <w:pPr>
        <w:pStyle w:val="15"/>
      </w:pPr>
      <w:r>
        <w:t>ВАЙВАРЕХУ́ ЭТ-РИВКА́ ВАЁМЕРУ́ ЛА АХОТЭ́НУ АТ ѓАЙи́ ЛЕАЛЬФЭ́</w:t>
      </w:r>
    </w:p>
    <w:p w14:paraId="721D9B73" w14:textId="77777777" w:rsidR="003015D4" w:rsidRDefault="003015D4" w:rsidP="003015D4">
      <w:pPr>
        <w:pStyle w:val="15"/>
      </w:pPr>
      <w:r>
        <w:t>ревавА́ вейирА́ш заръэ́х эт шА́ар сонеА́в</w:t>
      </w:r>
    </w:p>
    <w:p w14:paraId="74E18EB9" w14:textId="77777777" w:rsidR="003015D4" w:rsidRDefault="003015D4" w:rsidP="003015D4">
      <w:pPr>
        <w:pStyle w:val="17"/>
      </w:pPr>
      <w:r>
        <w:t>60. и благословили они ривку, и сказали ей: «сестричка наша ты, пусть от тебя будут рождаться тысячи и тысячи, и да владеет семя твоё вратами, жилищами врагов твоих».</w:t>
      </w:r>
    </w:p>
    <w:p w14:paraId="0C2D4A78" w14:textId="77777777" w:rsidR="003015D4" w:rsidRDefault="003015D4" w:rsidP="003015D4">
      <w:pPr>
        <w:pStyle w:val="17"/>
      </w:pPr>
    </w:p>
    <w:p w14:paraId="408E896D" w14:textId="7D0C0CAF" w:rsidR="003015D4" w:rsidRDefault="003015D4" w:rsidP="003015D4">
      <w:r>
        <w:t>Очень красивое благословение, надо сказать, они говорят своей сестре: «Пусть у тебя будет много детей, и они будут успешными». С таким благословением они её отпускают. Очень часто мы видим в благословениях ценности «земля» и «семя» (как бы мы благословляли, я не знаю, может быть, какие-то другие ценности желали), это основная ценность для тех поколений.</w:t>
      </w:r>
    </w:p>
    <w:p w14:paraId="00141EEB" w14:textId="77777777" w:rsidR="003015D4" w:rsidRPr="003015D4" w:rsidRDefault="003015D4" w:rsidP="003015D4">
      <w:pPr>
        <w:pStyle w:val="13"/>
        <w:rPr>
          <w:szCs w:val="28"/>
          <w:rtl/>
        </w:rPr>
      </w:pPr>
    </w:p>
    <w:p w14:paraId="373AFE67" w14:textId="414E9E1A" w:rsidR="003015D4" w:rsidRPr="003015D4" w:rsidRDefault="003015D4" w:rsidP="003015D4">
      <w:pPr>
        <w:pStyle w:val="13"/>
      </w:pPr>
      <w:r w:rsidRPr="003015D4">
        <w:rPr>
          <w:szCs w:val="28"/>
          <w:rtl/>
        </w:rPr>
        <w:t>וַתָּקָם רִבְקָה וְנַעֲרֹתֶיהָ וַתִּרְכַּבְנָה עַל־הַגְּמַלִּים וַתֵּלַכְנָה אַחֲרֵי הָאִישׁ וַיִּקַּח הָעֶבֶד אֶת־רִבְקָה וַיֵּלַךְ׃</w:t>
      </w:r>
    </w:p>
    <w:p w14:paraId="6D3E8D28" w14:textId="77777777" w:rsidR="003015D4" w:rsidRDefault="003015D4" w:rsidP="003015D4">
      <w:pPr>
        <w:pStyle w:val="15"/>
      </w:pPr>
      <w:r>
        <w:t>ватАко́м ривкА́ венааротэ́ѓа ватиркА́вна аль-ѓагемали́м вателА́хна ахарэ́ ѓ</w:t>
      </w:r>
      <w:r w:rsidRPr="00C20F56">
        <w:t>А</w:t>
      </w:r>
      <w:r>
        <w:t>и́</w:t>
      </w:r>
      <w:r w:rsidRPr="00C20F56">
        <w:t>Ш ВАЙИКА</w:t>
      </w:r>
      <w:r>
        <w:t>́</w:t>
      </w:r>
      <w:r w:rsidRPr="00C20F56">
        <w:t xml:space="preserve">х </w:t>
      </w:r>
      <w:r>
        <w:t>ѓ</w:t>
      </w:r>
      <w:r w:rsidRPr="00C20F56">
        <w:t>АЭ</w:t>
      </w:r>
      <w:r>
        <w:t>́</w:t>
      </w:r>
      <w:r w:rsidRPr="00C20F56">
        <w:t>ВЕД ЭТ</w:t>
      </w:r>
      <w:r>
        <w:rPr>
          <w:rFonts w:cs="Arial"/>
          <w:lang w:bidi="he-IL"/>
        </w:rPr>
        <w:t>-</w:t>
      </w:r>
      <w:r w:rsidRPr="00C20F56">
        <w:t>РИВКА</w:t>
      </w:r>
      <w:r>
        <w:t>́</w:t>
      </w:r>
      <w:r w:rsidRPr="00C20F56">
        <w:t xml:space="preserve"> ВАЕЛА</w:t>
      </w:r>
      <w:r>
        <w:t>́</w:t>
      </w:r>
      <w:r w:rsidRPr="00C20F56">
        <w:t>Х</w:t>
      </w:r>
    </w:p>
    <w:p w14:paraId="13BA2C46" w14:textId="3EA359EB" w:rsidR="003015D4" w:rsidRDefault="003015D4" w:rsidP="003015D4">
      <w:pPr>
        <w:pStyle w:val="17"/>
      </w:pPr>
      <w:r>
        <w:t xml:space="preserve">61. и встала ривка, и служанки её </w:t>
      </w:r>
      <w:r w:rsidRPr="00F41FE0">
        <w:rPr>
          <w:i w:val="0"/>
          <w:iCs/>
          <w:caps w:val="0"/>
          <w:sz w:val="24"/>
          <w:szCs w:val="24"/>
        </w:rPr>
        <w:t>(</w:t>
      </w:r>
      <w:r>
        <w:rPr>
          <w:i w:val="0"/>
          <w:iCs/>
          <w:caps w:val="0"/>
          <w:sz w:val="24"/>
          <w:szCs w:val="24"/>
        </w:rPr>
        <w:t>Р</w:t>
      </w:r>
      <w:r w:rsidRPr="00F41FE0">
        <w:rPr>
          <w:i w:val="0"/>
          <w:iCs/>
          <w:caps w:val="0"/>
          <w:sz w:val="24"/>
          <w:szCs w:val="24"/>
        </w:rPr>
        <w:t>ивка тоже идёт со свитой)</w:t>
      </w:r>
      <w:r>
        <w:t>, и воссели они на верблюдов, и пошли они за этим человеком. и раб взял ривку, и пошёл.</w:t>
      </w:r>
    </w:p>
    <w:p w14:paraId="68412CE7" w14:textId="77777777" w:rsidR="003015D4" w:rsidRDefault="003015D4" w:rsidP="003015D4">
      <w:pPr>
        <w:pStyle w:val="17"/>
      </w:pPr>
    </w:p>
    <w:p w14:paraId="276491F4" w14:textId="77777777" w:rsidR="003015D4" w:rsidRDefault="003015D4" w:rsidP="003015D4">
      <w:r>
        <w:t xml:space="preserve">То есть девушки видят, что они идут за </w:t>
      </w:r>
      <w:r w:rsidRPr="00726389">
        <w:rPr>
          <w:i/>
          <w:iCs/>
        </w:rPr>
        <w:t>иш</w:t>
      </w:r>
      <w:r>
        <w:t>, представляют, что они путешествуют с благородным доном. Но их ведёт раб. И как же в одном стихе это красиво сочетается!</w:t>
      </w:r>
    </w:p>
    <w:p w14:paraId="58401707" w14:textId="2D4F1338" w:rsidR="003015D4" w:rsidRDefault="003015D4" w:rsidP="003015D4">
      <w:r>
        <w:t xml:space="preserve">И вот наконец-то мы видим, как эти люди встречаются. Первый еврейский ребёнок, чисто </w:t>
      </w:r>
      <w:r>
        <w:lastRenderedPageBreak/>
        <w:t>еврейский ребёнок, первый ребёнок, у которого папа и мама евреи, находит себе жену.</w:t>
      </w:r>
    </w:p>
    <w:p w14:paraId="22876A6E" w14:textId="77777777" w:rsidR="003015D4" w:rsidRPr="003015D4" w:rsidRDefault="003015D4" w:rsidP="003015D4">
      <w:pPr>
        <w:pStyle w:val="13"/>
        <w:rPr>
          <w:szCs w:val="28"/>
          <w:rtl/>
        </w:rPr>
      </w:pPr>
    </w:p>
    <w:p w14:paraId="2DC05C22" w14:textId="66428F7C" w:rsidR="003015D4" w:rsidRPr="003015D4" w:rsidRDefault="003015D4" w:rsidP="003015D4">
      <w:pPr>
        <w:pStyle w:val="13"/>
      </w:pPr>
      <w:r w:rsidRPr="003015D4">
        <w:rPr>
          <w:szCs w:val="28"/>
          <w:rtl/>
        </w:rPr>
        <w:t>וְיִצְחָק בָּא מִבּוֹא בְּאֵר לַחַי רֹאִי וְהוּא יוֹשֵׁב בְּאֶרֶץ הַנֶּגֶב׃</w:t>
      </w:r>
    </w:p>
    <w:p w14:paraId="479B501B" w14:textId="77777777" w:rsidR="003015D4" w:rsidRDefault="003015D4" w:rsidP="003015D4">
      <w:pPr>
        <w:pStyle w:val="15"/>
      </w:pPr>
      <w:r>
        <w:t>ВЕЙИЦХА́К БА МИБО́ БЕЭ́Р ЛАХА́Й РОи́ ВЕѓУ ЁШе́В БЕЭ́РЕЦ ѓАНЭ́ГЕВ</w:t>
      </w:r>
    </w:p>
    <w:p w14:paraId="2C5CE7CA" w14:textId="368A36DF" w:rsidR="003015D4" w:rsidRDefault="003015D4" w:rsidP="003015D4">
      <w:pPr>
        <w:pStyle w:val="17"/>
      </w:pPr>
      <w:r>
        <w:t>62. а Ицхак пришёл от колодца, который называется Беэр лахай-рои, а он живёт в Негеве.</w:t>
      </w:r>
    </w:p>
    <w:p w14:paraId="0334EAE8" w14:textId="77777777" w:rsidR="003015D4" w:rsidRDefault="003015D4" w:rsidP="003015D4">
      <w:pPr>
        <w:pStyle w:val="17"/>
      </w:pPr>
    </w:p>
    <w:p w14:paraId="20247470" w14:textId="406E0BE1" w:rsidR="003015D4" w:rsidRPr="003015D4" w:rsidRDefault="003015D4" w:rsidP="003015D4">
      <w:pPr>
        <w:rPr>
          <w:color w:val="auto"/>
        </w:rPr>
      </w:pPr>
      <w:r>
        <w:t xml:space="preserve">Это колодец Ѓагар, и, видимо, Ицхак гостил у своего брата Ишмаэля. Сам он живёт в Негеве, в районе Беэр-Шевы, путешествует </w:t>
      </w:r>
      <w:r w:rsidRPr="003015D4">
        <w:rPr>
          <w:color w:val="auto"/>
        </w:rPr>
        <w:t xml:space="preserve">между Беэр-Шевой и Йерухамом, примерно тот уголок. Там очень много пустыни, которая весной цветёт, много запашистой травы – розмарин, горчица, мята, лаванда – что только в ней не растёт. </w:t>
      </w:r>
    </w:p>
    <w:p w14:paraId="11603427" w14:textId="77777777" w:rsidR="003015D4" w:rsidRPr="003015D4" w:rsidRDefault="003015D4" w:rsidP="003015D4">
      <w:pPr>
        <w:pStyle w:val="13"/>
        <w:rPr>
          <w:szCs w:val="28"/>
          <w:rtl/>
        </w:rPr>
      </w:pPr>
    </w:p>
    <w:p w14:paraId="3193C256" w14:textId="781D26A3" w:rsidR="003015D4" w:rsidRPr="003015D4" w:rsidRDefault="003015D4" w:rsidP="003015D4">
      <w:pPr>
        <w:pStyle w:val="13"/>
      </w:pPr>
      <w:r w:rsidRPr="003015D4">
        <w:rPr>
          <w:szCs w:val="28"/>
          <w:rtl/>
        </w:rPr>
        <w:t>וַיֵּצֵא יִצְחָק לָשׂוּחַ בַּשָּׂדֶה לִפְנוֹת עָרֶב וַיִּשָּׂא עֵינָיו וַיַּרְא וְהִנֵּה גְמַלִּים בָּאִים׃</w:t>
      </w:r>
    </w:p>
    <w:p w14:paraId="0C9318F7" w14:textId="77777777" w:rsidR="003015D4" w:rsidRDefault="003015D4" w:rsidP="003015D4">
      <w:pPr>
        <w:pStyle w:val="15"/>
      </w:pPr>
      <w:r>
        <w:t>ВАЕЦЭ́ ЙИЦХА́К ЛАСУ́АХ БАСАДЭ́ ЛИФНО́Т А́РЕВ ВАЙИСА́ ЭНА́В ВАЯ́Р ВЕѓИНЭ́ ГЕМАЛи́М БАи́М</w:t>
      </w:r>
    </w:p>
    <w:p w14:paraId="0231664B" w14:textId="6CF70AE2" w:rsidR="003015D4" w:rsidRDefault="003015D4" w:rsidP="003015D4">
      <w:pPr>
        <w:pStyle w:val="17"/>
      </w:pPr>
      <w:r>
        <w:t>63. и вышел ицхак поразмышлять в поле перед вечером, и поднял глаза, и увидел, вот, кто-то на верблюдах.</w:t>
      </w:r>
    </w:p>
    <w:p w14:paraId="3C2E0551" w14:textId="77777777" w:rsidR="003015D4" w:rsidRDefault="003015D4" w:rsidP="003015D4">
      <w:pPr>
        <w:pStyle w:val="17"/>
      </w:pPr>
    </w:p>
    <w:p w14:paraId="4C8EC580" w14:textId="77777777" w:rsidR="003015D4" w:rsidRPr="000D4245" w:rsidRDefault="003015D4" w:rsidP="003015D4">
      <w:pPr>
        <w:rPr>
          <w:lang w:bidi="he-IL"/>
        </w:rPr>
      </w:pPr>
      <w:r>
        <w:t xml:space="preserve">Интересно, что древние переводы, в частности латинские, дают слово </w:t>
      </w:r>
      <w:r>
        <w:rPr>
          <w:i/>
          <w:iCs/>
          <w:lang w:val="en-US"/>
        </w:rPr>
        <w:t>meditation</w:t>
      </w:r>
      <w:r w:rsidRPr="003F76CF">
        <w:rPr>
          <w:i/>
          <w:iCs/>
        </w:rPr>
        <w:t xml:space="preserve"> (</w:t>
      </w:r>
      <w:r>
        <w:rPr>
          <w:i/>
          <w:iCs/>
        </w:rPr>
        <w:t>по</w:t>
      </w:r>
      <w:r>
        <w:rPr>
          <w:i/>
          <w:iCs/>
          <w:lang w:bidi="he-IL"/>
        </w:rPr>
        <w:t xml:space="preserve">медитировать), </w:t>
      </w:r>
      <w:r w:rsidRPr="000D4245">
        <w:rPr>
          <w:lang w:bidi="he-IL"/>
        </w:rPr>
        <w:t>но</w:t>
      </w:r>
      <w:r>
        <w:rPr>
          <w:i/>
          <w:iCs/>
          <w:lang w:bidi="he-IL"/>
        </w:rPr>
        <w:t xml:space="preserve"> ласу́ах – </w:t>
      </w:r>
      <w:r w:rsidRPr="000D4245">
        <w:rPr>
          <w:lang w:bidi="he-IL"/>
        </w:rPr>
        <w:t>это</w:t>
      </w:r>
      <w:r>
        <w:rPr>
          <w:i/>
          <w:iCs/>
          <w:lang w:bidi="he-IL"/>
        </w:rPr>
        <w:t xml:space="preserve"> поразмышлять,</w:t>
      </w:r>
      <w:r>
        <w:rPr>
          <w:lang w:bidi="he-IL"/>
        </w:rPr>
        <w:t xml:space="preserve"> повникать, повслушиваться, побыть с самим собой.</w:t>
      </w:r>
    </w:p>
    <w:p w14:paraId="754D6CCD" w14:textId="77777777" w:rsidR="003015D4" w:rsidRPr="003015D4" w:rsidRDefault="003015D4" w:rsidP="003015D4">
      <w:pPr>
        <w:pStyle w:val="13"/>
        <w:rPr>
          <w:szCs w:val="28"/>
          <w:rtl/>
        </w:rPr>
      </w:pPr>
    </w:p>
    <w:p w14:paraId="1C3B9E83" w14:textId="296DD33C" w:rsidR="003015D4" w:rsidRPr="003015D4" w:rsidRDefault="003015D4" w:rsidP="003015D4">
      <w:pPr>
        <w:pStyle w:val="13"/>
      </w:pPr>
      <w:r w:rsidRPr="003015D4">
        <w:rPr>
          <w:szCs w:val="28"/>
          <w:rtl/>
        </w:rPr>
        <w:t>וַתִּשָּׂא רִבְקָה אֶת־עֵינֶיהָ וַתֵּרֶא אֶת־יִצְחָק וַתִּפֹּל מֵעַל הַגָּמָל׃</w:t>
      </w:r>
    </w:p>
    <w:p w14:paraId="363CC75B" w14:textId="77777777" w:rsidR="003015D4" w:rsidRDefault="003015D4" w:rsidP="003015D4">
      <w:pPr>
        <w:pStyle w:val="15"/>
      </w:pPr>
      <w:r>
        <w:t>ВАТИСА́ РИВКА́ ЭТ-ЭНЭ́ѓА ВАТЭ́РЕ ЭТ-ЙИЦХА́К ватипо́ль меа́ль ѓагама́ль</w:t>
      </w:r>
    </w:p>
    <w:p w14:paraId="54B8B7A3" w14:textId="5C69754A" w:rsidR="003015D4" w:rsidRDefault="003015D4" w:rsidP="003015D4">
      <w:pPr>
        <w:pStyle w:val="17"/>
      </w:pPr>
      <w:r>
        <w:t>64. и в этот момент ривка тоже подымает глаза, видит ицхака и просто слетает, падает с верблюда.</w:t>
      </w:r>
    </w:p>
    <w:p w14:paraId="4D69D04A" w14:textId="77777777" w:rsidR="003015D4" w:rsidRDefault="003015D4" w:rsidP="003015D4">
      <w:pPr>
        <w:pStyle w:val="17"/>
      </w:pPr>
    </w:p>
    <w:p w14:paraId="6F688C2F" w14:textId="7946846E" w:rsidR="003015D4" w:rsidRDefault="003015D4" w:rsidP="003015D4">
      <w:r w:rsidRPr="003015D4">
        <w:rPr>
          <w:color w:val="auto"/>
        </w:rPr>
        <w:t xml:space="preserve">Похоже, от вида этого </w:t>
      </w:r>
      <w:r>
        <w:t xml:space="preserve">медитирующего, неспешно идущего человека, который ведёт себя, скорее всего, </w:t>
      </w:r>
      <w:r>
        <w:lastRenderedPageBreak/>
        <w:t>очень странно – Ицхак часто видится странным человеком – Ривка падает с верблюда.</w:t>
      </w:r>
    </w:p>
    <w:p w14:paraId="1F067C87" w14:textId="77777777" w:rsidR="003015D4" w:rsidRPr="003015D4" w:rsidRDefault="003015D4" w:rsidP="003015D4">
      <w:pPr>
        <w:pStyle w:val="13"/>
        <w:rPr>
          <w:szCs w:val="28"/>
          <w:rtl/>
        </w:rPr>
      </w:pPr>
    </w:p>
    <w:p w14:paraId="18D6D718" w14:textId="4B51DFE0" w:rsidR="003015D4" w:rsidRPr="003015D4" w:rsidRDefault="003015D4" w:rsidP="003015D4">
      <w:pPr>
        <w:pStyle w:val="13"/>
      </w:pPr>
      <w:r w:rsidRPr="003015D4">
        <w:rPr>
          <w:szCs w:val="28"/>
          <w:rtl/>
        </w:rPr>
        <w:t>וַתֹּאמֶר אֶל־הָעֶבֶד מִי־הָאִישׁ הַלָּזֶה הַהֹלֵךְ בַּשָּׂדֶה לִקְרָאתֵנוּ וַיֹּאמֶר הָעֶבֶד הוּא אֲדֹנִי וַתִּקַּח הַצָּעִיף וַתִּתְכָּס׃</w:t>
      </w:r>
    </w:p>
    <w:p w14:paraId="05067C7A" w14:textId="77777777" w:rsidR="003015D4" w:rsidRDefault="003015D4" w:rsidP="003015D4">
      <w:pPr>
        <w:pStyle w:val="15"/>
      </w:pPr>
      <w:r>
        <w:t>вато́мер эль</w:t>
      </w:r>
      <w:r>
        <w:rPr>
          <w:rFonts w:cs="Arial"/>
          <w:lang w:bidi="he-IL"/>
        </w:rPr>
        <w:t>-</w:t>
      </w:r>
      <w:r>
        <w:t>ѓаэ́вед ми</w:t>
      </w:r>
      <w:r>
        <w:rPr>
          <w:rFonts w:cs="Arial"/>
          <w:lang w:bidi="he-IL"/>
        </w:rPr>
        <w:t>-</w:t>
      </w:r>
      <w:r>
        <w:t>ѓаи́ш ѓАЛАЗЭ́ ѓаѓОЛе́Х БАСАДЭ́ ЛИКРАТЭ́НУ ВАЁМЕР ѓАЭ́ВЕД ѓУ АДОНи́ БАТИКА́Х ѓАЦАи́Ф ВАТИТКА́С</w:t>
      </w:r>
    </w:p>
    <w:p w14:paraId="64E2161B" w14:textId="3779C523" w:rsidR="003015D4" w:rsidRDefault="003015D4" w:rsidP="003015D4">
      <w:pPr>
        <w:pStyle w:val="17"/>
      </w:pPr>
      <w:r>
        <w:t xml:space="preserve">65.и сказала она рабу </w:t>
      </w:r>
      <w:r w:rsidRPr="000D4245">
        <w:rPr>
          <w:i w:val="0"/>
          <w:iCs/>
          <w:caps w:val="0"/>
          <w:sz w:val="24"/>
          <w:szCs w:val="24"/>
        </w:rPr>
        <w:t>(уже и она обращается к нему – раб)</w:t>
      </w:r>
      <w:r>
        <w:t xml:space="preserve">: «Что это за человек за </w:t>
      </w:r>
      <w:r w:rsidRPr="003015D4">
        <w:rPr>
          <w:color w:val="auto"/>
        </w:rPr>
        <w:t xml:space="preserve">такой </w:t>
      </w:r>
      <w:r w:rsidRPr="003015D4">
        <w:rPr>
          <w:i w:val="0"/>
          <w:iCs/>
          <w:caps w:val="0"/>
          <w:color w:val="auto"/>
          <w:sz w:val="24"/>
          <w:szCs w:val="24"/>
        </w:rPr>
        <w:t xml:space="preserve">(так понимается это слово – </w:t>
      </w:r>
      <w:r w:rsidRPr="003015D4">
        <w:rPr>
          <w:iCs/>
          <w:caps w:val="0"/>
          <w:color w:val="auto"/>
          <w:sz w:val="24"/>
          <w:szCs w:val="24"/>
        </w:rPr>
        <w:t>ѓ</w:t>
      </w:r>
      <w:r w:rsidRPr="003015D4">
        <w:rPr>
          <w:caps w:val="0"/>
          <w:color w:val="auto"/>
          <w:sz w:val="24"/>
          <w:szCs w:val="24"/>
        </w:rPr>
        <w:t>алазэ́</w:t>
      </w:r>
      <w:r w:rsidRPr="003015D4">
        <w:rPr>
          <w:i w:val="0"/>
          <w:iCs/>
          <w:caps w:val="0"/>
          <w:color w:val="auto"/>
          <w:sz w:val="24"/>
          <w:szCs w:val="24"/>
        </w:rPr>
        <w:t>)</w:t>
      </w:r>
      <w:r w:rsidRPr="003015D4">
        <w:rPr>
          <w:color w:val="auto"/>
        </w:rPr>
        <w:t xml:space="preserve">, </w:t>
      </w:r>
      <w:r>
        <w:t xml:space="preserve">который идёт в поле навстречу нам?» и сказал раб: «это господин мой». и взяла она косынку такую, и покрылась </w:t>
      </w:r>
      <w:r w:rsidRPr="000D4245">
        <w:rPr>
          <w:i w:val="0"/>
          <w:iCs/>
          <w:caps w:val="0"/>
          <w:sz w:val="24"/>
          <w:szCs w:val="24"/>
        </w:rPr>
        <w:t>(она поняла, что это её жених, будущий муж).</w:t>
      </w:r>
    </w:p>
    <w:p w14:paraId="58AD3167" w14:textId="77777777" w:rsidR="003015D4" w:rsidRPr="003015D4" w:rsidRDefault="003015D4" w:rsidP="003015D4">
      <w:pPr>
        <w:pStyle w:val="13"/>
        <w:rPr>
          <w:szCs w:val="28"/>
          <w:rtl/>
        </w:rPr>
      </w:pPr>
    </w:p>
    <w:p w14:paraId="7ECB4929" w14:textId="05D1B22E" w:rsidR="003015D4" w:rsidRPr="003015D4" w:rsidRDefault="003015D4" w:rsidP="003015D4">
      <w:pPr>
        <w:pStyle w:val="13"/>
      </w:pPr>
      <w:r w:rsidRPr="003015D4">
        <w:rPr>
          <w:szCs w:val="28"/>
          <w:rtl/>
        </w:rPr>
        <w:t>וַיְסַפֵּר הָעֶבֶד לְיִצְחָק אֵת כָּל־הַדְּבָרִים אֲשֶׁר עָשָׂה׃</w:t>
      </w:r>
    </w:p>
    <w:p w14:paraId="57C29950" w14:textId="77777777" w:rsidR="003015D4" w:rsidRDefault="003015D4" w:rsidP="003015D4">
      <w:pPr>
        <w:pStyle w:val="15"/>
      </w:pPr>
      <w:r>
        <w:t>ВАЙСАПЭ́Р ѓАЭ́ВЕД ЛЕЙИЦХА́К ЭТ коль-ѓадевари́м аше́р асА́</w:t>
      </w:r>
    </w:p>
    <w:p w14:paraId="5F806FCC" w14:textId="558C99F8" w:rsidR="003015D4" w:rsidRDefault="003015D4" w:rsidP="003015D4">
      <w:pPr>
        <w:pStyle w:val="17"/>
      </w:pPr>
      <w:r>
        <w:t>66. и рассказал раб ицхаку всё, что он сделал.</w:t>
      </w:r>
    </w:p>
    <w:p w14:paraId="5D4DC7DD" w14:textId="77777777" w:rsidR="003015D4" w:rsidRDefault="003015D4" w:rsidP="003015D4">
      <w:pPr>
        <w:pStyle w:val="17"/>
      </w:pPr>
    </w:p>
    <w:p w14:paraId="0BF95290" w14:textId="082F7A1D" w:rsidR="003015D4" w:rsidRDefault="003015D4" w:rsidP="003015D4">
      <w:r>
        <w:t>Видимо, Ицхак мог и не знать, что кто-то вообще ищет ему невесту. Здесь всё ему рассказывает раб, но к рабу у Йицхака есть доверие.</w:t>
      </w:r>
    </w:p>
    <w:p w14:paraId="0B4D5C57" w14:textId="77777777" w:rsidR="003015D4" w:rsidRPr="003015D4" w:rsidRDefault="003015D4" w:rsidP="003015D4">
      <w:pPr>
        <w:pStyle w:val="13"/>
        <w:rPr>
          <w:szCs w:val="28"/>
          <w:rtl/>
        </w:rPr>
      </w:pPr>
    </w:p>
    <w:p w14:paraId="49451512" w14:textId="0582F067" w:rsidR="003015D4" w:rsidRDefault="003015D4" w:rsidP="003015D4">
      <w:pPr>
        <w:pStyle w:val="13"/>
      </w:pPr>
      <w:r w:rsidRPr="003015D4">
        <w:rPr>
          <w:szCs w:val="28"/>
          <w:rtl/>
        </w:rPr>
        <w:t>וַיְבִאֶהָ יִצְחָק הָאֹהֱלָה שָׂרָה אִמּוֹ וַיִּקַּח אֶת־רִבְקָה וַתְּהִי־לוֹ לְאִשָּׁה וַיֶּאֱהָבֶהָ וַיִּנָּחֵם יִצְחָק אַחֲרֵי אִמּוֹ׃</w:t>
      </w:r>
    </w:p>
    <w:p w14:paraId="7A4629B4" w14:textId="77777777" w:rsidR="003015D4" w:rsidRDefault="003015D4" w:rsidP="003015D4">
      <w:pPr>
        <w:pStyle w:val="15"/>
      </w:pPr>
      <w:r>
        <w:t>вайвиэ́ѓа йицха́к ѓао́ѓела сарА́ ИМО́ ВАЙИКА́Х ЭТ-РИВКА́ ватеѓи</w:t>
      </w:r>
      <w:r>
        <w:rPr>
          <w:rFonts w:cs="Arial"/>
          <w:lang w:bidi="he-IL"/>
        </w:rPr>
        <w:t>-</w:t>
      </w:r>
      <w:r>
        <w:t>ло́ леиша́ ваеэѓавэѓа ВАЙИНАХЭ́М ЙИЦХА́к АХАРЭ́ ИМО́</w:t>
      </w:r>
    </w:p>
    <w:p w14:paraId="70BADA3F" w14:textId="7673E0E0" w:rsidR="003015D4" w:rsidRDefault="003015D4" w:rsidP="003015D4">
      <w:pPr>
        <w:pStyle w:val="17"/>
      </w:pPr>
      <w:r>
        <w:t>67. и привёл её ицхак в шатёр Сары, матери своей, и взял ривку, и стала она его женой, и полюбил он её, и утешился ицхак по матери своей.</w:t>
      </w:r>
    </w:p>
    <w:p w14:paraId="4B538677" w14:textId="77777777" w:rsidR="003015D4" w:rsidRDefault="003015D4" w:rsidP="003015D4">
      <w:pPr>
        <w:pStyle w:val="17"/>
      </w:pPr>
    </w:p>
    <w:p w14:paraId="37938A41" w14:textId="5A1FFD8A" w:rsidR="00B80400" w:rsidRDefault="003015D4" w:rsidP="003015D4">
      <w:r>
        <w:t xml:space="preserve">Звучит такое непростое предложение, </w:t>
      </w:r>
      <w:r w:rsidRPr="003015D4">
        <w:rPr>
          <w:color w:val="auto"/>
        </w:rPr>
        <w:t xml:space="preserve">что Ицхак сначала берёт её в шатер, и только потом, когда она уже стала его женой, он её полюбил. Ицхак и Ривка вместе строят отношения, в которых рождается любовь. Не </w:t>
      </w:r>
      <w:r>
        <w:lastRenderedPageBreak/>
        <w:t xml:space="preserve">любовь породила отношения, а отношения породили любовь. </w:t>
      </w:r>
      <w:r w:rsidRPr="00F41FE0">
        <w:t>Такая вот история</w:t>
      </w:r>
      <w:r>
        <w:t>.</w:t>
      </w:r>
      <w:r w:rsidR="00B80400">
        <w:br w:type="page"/>
      </w:r>
    </w:p>
    <w:p w14:paraId="3B41CA79" w14:textId="77777777" w:rsidR="00B80400" w:rsidRDefault="00B80400" w:rsidP="00B80400">
      <w:pPr>
        <w:pStyle w:val="2"/>
      </w:pPr>
      <w:bookmarkStart w:id="220" w:name="_Hlk141446035"/>
      <w:bookmarkStart w:id="221" w:name="_Toc142942428"/>
      <w:r w:rsidRPr="003E38FE">
        <w:lastRenderedPageBreak/>
        <w:t>Смерть Авраѓама (25:1-18)</w:t>
      </w:r>
      <w:bookmarkEnd w:id="221"/>
    </w:p>
    <w:p w14:paraId="6601461E" w14:textId="77777777" w:rsidR="00B80400" w:rsidRDefault="00B80400" w:rsidP="00B80400"/>
    <w:p w14:paraId="59EBD5A6" w14:textId="77777777" w:rsidR="00B80400" w:rsidRDefault="00B80400" w:rsidP="00B80400">
      <w:r>
        <w:t>25 глава богата на очень разные события.</w:t>
      </w:r>
    </w:p>
    <w:p w14:paraId="47701899" w14:textId="77777777" w:rsidR="00B80400" w:rsidRPr="003C0621" w:rsidRDefault="00B80400" w:rsidP="00B80400">
      <w:pPr>
        <w:pStyle w:val="13"/>
      </w:pPr>
    </w:p>
    <w:p w14:paraId="326C7083" w14:textId="77777777" w:rsidR="00B80400" w:rsidRPr="003C0621" w:rsidRDefault="00B80400" w:rsidP="00B80400">
      <w:pPr>
        <w:pStyle w:val="13"/>
      </w:pPr>
      <w:r w:rsidRPr="003C0621">
        <w:rPr>
          <w:szCs w:val="28"/>
          <w:rtl/>
        </w:rPr>
        <w:t>וַיֹּסֶף אַבְרָהָם וַיִּקַּח אִשָּׁה וּשְׁמָהּ קְטוּרָה׃</w:t>
      </w:r>
    </w:p>
    <w:p w14:paraId="05251DA5" w14:textId="77777777" w:rsidR="00B80400" w:rsidRDefault="00B80400" w:rsidP="00B80400">
      <w:pPr>
        <w:pStyle w:val="15"/>
      </w:pPr>
      <w:r w:rsidRPr="00D30071">
        <w:t>ваёсеф авра</w:t>
      </w:r>
      <w:r>
        <w:t>ѓ</w:t>
      </w:r>
      <w:r w:rsidRPr="00D30071">
        <w:t>Ам вайикА</w:t>
      </w:r>
      <w:r>
        <w:t>́</w:t>
      </w:r>
      <w:r w:rsidRPr="00D30071">
        <w:t>х ишА</w:t>
      </w:r>
      <w:r>
        <w:t>́</w:t>
      </w:r>
      <w:r w:rsidRPr="00D30071">
        <w:t xml:space="preserve"> ушмА</w:t>
      </w:r>
      <w:r>
        <w:t>́</w:t>
      </w:r>
      <w:r w:rsidRPr="00D30071">
        <w:t xml:space="preserve"> кетурА</w:t>
      </w:r>
      <w:r>
        <w:t>́</w:t>
      </w:r>
    </w:p>
    <w:p w14:paraId="7BEF046D" w14:textId="77777777" w:rsidR="00B80400" w:rsidRDefault="00B80400" w:rsidP="00B80400">
      <w:pPr>
        <w:pStyle w:val="17"/>
      </w:pPr>
      <w:r>
        <w:t>1.И прибавил Авраѓам, и взял жену, имя её кетура.</w:t>
      </w:r>
    </w:p>
    <w:p w14:paraId="1B89C05D" w14:textId="77777777" w:rsidR="00B80400" w:rsidRDefault="00B80400" w:rsidP="00B80400"/>
    <w:p w14:paraId="0EA55F85" w14:textId="44C5AD47" w:rsidR="00B80400" w:rsidRDefault="00B80400" w:rsidP="00B80400">
      <w:r>
        <w:t xml:space="preserve">У комментаторов вызывает затруднение самое первое слово </w:t>
      </w:r>
      <w:r w:rsidRPr="00020D26">
        <w:rPr>
          <w:i/>
        </w:rPr>
        <w:t>И прибавил</w:t>
      </w:r>
      <w:r>
        <w:t xml:space="preserve">. Обычно прибавляется к чему-то, что уже есть. Можно сказать: «Было у Авраѓама две жены, Ѓагар и Сарай, и прибавил он к ним третью жену, и это Кетура. Некоторые комментаторы говорят: «А ещё до смерти Сарай у Авраѓама была ещё одна жена, и имя её Кетура». Но это довольно странное объяснение. Другие говорят, что Авраѓам просто снова взял женщину, которая уже была его женой – Ѓагар, и теперь её зовут Кетура. Очень много комментаторов, толкователей учат, что Кетура и Ѓагар – это одно и то же лицо. Почему так произошло? Потому что один из самых популярных комментаторов Торы, раби Шломо Ицхаки, приводит именно это мнение. Он говорит, что Кетура – это Ѓагар. Почему она стала называться Кетура? </w:t>
      </w:r>
      <w:r w:rsidRPr="00185847">
        <w:rPr>
          <w:color w:val="auto"/>
        </w:rPr>
        <w:t>Первое:</w:t>
      </w:r>
      <w:r>
        <w:t xml:space="preserve"> имя </w:t>
      </w:r>
      <w:r w:rsidRPr="00185847">
        <w:rPr>
          <w:i/>
          <w:iCs/>
        </w:rPr>
        <w:t>Кетура</w:t>
      </w:r>
      <w:r>
        <w:t xml:space="preserve"> можно перевести от слова </w:t>
      </w:r>
      <w:r w:rsidRPr="00185847">
        <w:rPr>
          <w:i/>
          <w:iCs/>
        </w:rPr>
        <w:t>воскурение</w:t>
      </w:r>
      <w:r>
        <w:rPr>
          <w:i/>
          <w:iCs/>
        </w:rPr>
        <w:t xml:space="preserve">, </w:t>
      </w:r>
      <w:r>
        <w:t xml:space="preserve">потому что от её благородного поведения такой запах по всему миру пошёл. И второе: Кетура можно перевести как </w:t>
      </w:r>
      <w:r w:rsidRPr="00185847">
        <w:rPr>
          <w:i/>
          <w:iCs/>
        </w:rPr>
        <w:t>связанная</w:t>
      </w:r>
      <w:r w:rsidRPr="00185847">
        <w:t>, она сохранила свою привя</w:t>
      </w:r>
      <w:r>
        <w:t>занность, свою связанность с Авраѓамом несмотря ни на что. Есть ещё мидраш, который говорит, что у Авраѓама было три жены: Сарай</w:t>
      </w:r>
      <w:r w:rsidR="003015D4">
        <w:t xml:space="preserve"> – </w:t>
      </w:r>
      <w:r>
        <w:t>из потомков Шема, Ѓагар</w:t>
      </w:r>
      <w:r w:rsidR="003015D4">
        <w:t xml:space="preserve"> – </w:t>
      </w:r>
      <w:r>
        <w:t>из потомков Хама и Кетура</w:t>
      </w:r>
      <w:r w:rsidR="003015D4">
        <w:t xml:space="preserve"> – </w:t>
      </w:r>
      <w:r>
        <w:t>из потомков Йефета. То есть Кетура, согласно этому пониманию (и, скорее всего, это наиболее верное понимание), происходит из другого народа, это не Ѓагар.</w:t>
      </w:r>
    </w:p>
    <w:p w14:paraId="794E197A" w14:textId="10CE65FC" w:rsidR="00B80400" w:rsidRDefault="00B80400" w:rsidP="00B80400">
      <w:r>
        <w:lastRenderedPageBreak/>
        <w:t xml:space="preserve">Что же означает в этой связи «и прибавил Авраѓам»? После того как Ицхак взял себе жену, Авраѓам посмотрел на это и подумал: «Я ещё молодой, есть ещё порох в пороховницах», и тоже взял жену. То есть в семье Авраѓама, в семье </w:t>
      </w:r>
      <w:r w:rsidR="00003C27">
        <w:t>И</w:t>
      </w:r>
      <w:r>
        <w:t>цхака, в их большой-большой семье сразу две свадьбы. Мы говорили, что свадеб как вечеринок, как празднования не было, возможно, но, так или иначе, Авраѓам тоже взял себе жену, и имя её Кетура.</w:t>
      </w:r>
    </w:p>
    <w:p w14:paraId="443444F2" w14:textId="77777777" w:rsidR="00B80400" w:rsidRPr="00185847" w:rsidRDefault="00B80400" w:rsidP="00B80400">
      <w:r>
        <w:t>Для чего он берёт себе жену? Ну, прежде всего он ещё помнит, что он Отец многих народов, и если он берёт себе жену из потомков Йефета, то это и в простом смысле достаточно хорошо понятно.</w:t>
      </w:r>
    </w:p>
    <w:p w14:paraId="2445D9D9" w14:textId="77777777" w:rsidR="00B80400" w:rsidRPr="003C0621" w:rsidRDefault="00B80400" w:rsidP="00B80400">
      <w:pPr>
        <w:pStyle w:val="13"/>
        <w:rPr>
          <w:szCs w:val="28"/>
          <w:rtl/>
        </w:rPr>
      </w:pPr>
    </w:p>
    <w:p w14:paraId="26C31CD2" w14:textId="77777777" w:rsidR="00B80400" w:rsidRPr="003C0621" w:rsidRDefault="00B80400" w:rsidP="00B80400">
      <w:pPr>
        <w:pStyle w:val="13"/>
      </w:pPr>
      <w:r w:rsidRPr="003C0621">
        <w:rPr>
          <w:szCs w:val="28"/>
          <w:rtl/>
        </w:rPr>
        <w:t>וַתֵּלֶד לוֹ אֶת־זִמְרָן וְאֶת־יָקְשָׁן וְאֶת־מְדָן וְאֶת־מִדְיָן וְאֶת־יִשְׁבָּק וְאֶת־שׁוּחַ׃</w:t>
      </w:r>
    </w:p>
    <w:p w14:paraId="2635669A" w14:textId="77777777" w:rsidR="00B80400" w:rsidRDefault="00B80400" w:rsidP="00B80400">
      <w:pPr>
        <w:pStyle w:val="15"/>
      </w:pPr>
      <w:r w:rsidRPr="00C5568E">
        <w:t>ВАТЭЛЕ</w:t>
      </w:r>
      <w:r>
        <w:t>́</w:t>
      </w:r>
      <w:r w:rsidRPr="00C5568E">
        <w:t>Д ло эт</w:t>
      </w:r>
      <w:r>
        <w:rPr>
          <w:rFonts w:cs="Arial"/>
          <w:lang w:bidi="he-IL"/>
        </w:rPr>
        <w:t>-</w:t>
      </w:r>
      <w:r w:rsidRPr="00C5568E">
        <w:t>зимрА</w:t>
      </w:r>
      <w:r>
        <w:t>́</w:t>
      </w:r>
      <w:r w:rsidRPr="00C5568E">
        <w:t>н веэт-ёкшА</w:t>
      </w:r>
      <w:r>
        <w:t>́</w:t>
      </w:r>
      <w:r w:rsidRPr="00C5568E">
        <w:t>н веэт-медА</w:t>
      </w:r>
      <w:r>
        <w:t>́</w:t>
      </w:r>
      <w:r w:rsidRPr="00C5568E">
        <w:t>н веэт-мидья</w:t>
      </w:r>
      <w:r>
        <w:t>́</w:t>
      </w:r>
      <w:r w:rsidRPr="00C5568E">
        <w:t>н</w:t>
      </w:r>
      <w:r>
        <w:t xml:space="preserve"> </w:t>
      </w:r>
      <w:r w:rsidRPr="00C5568E">
        <w:t>ВЕЭТ-ЙИШБА</w:t>
      </w:r>
      <w:r>
        <w:t>́</w:t>
      </w:r>
      <w:r w:rsidRPr="00C5568E">
        <w:t>К ВЕЭТ-ШУ</w:t>
      </w:r>
      <w:r>
        <w:t>́</w:t>
      </w:r>
      <w:r w:rsidRPr="00C5568E">
        <w:t>АХ.</w:t>
      </w:r>
    </w:p>
    <w:p w14:paraId="69ADF244" w14:textId="77777777" w:rsidR="00B80400" w:rsidRDefault="00B80400" w:rsidP="00B80400">
      <w:pPr>
        <w:pStyle w:val="17"/>
      </w:pPr>
      <w:r>
        <w:t>2. и она родила ему Зимрана, и якшана, и Мадана, и мидьяна, и йишбака, и шуаха.</w:t>
      </w:r>
    </w:p>
    <w:p w14:paraId="5134101D" w14:textId="77777777" w:rsidR="00B80400" w:rsidRDefault="00B80400" w:rsidP="00B80400">
      <w:pPr>
        <w:pStyle w:val="17"/>
      </w:pPr>
    </w:p>
    <w:p w14:paraId="555B1A93" w14:textId="77777777" w:rsidR="00B80400" w:rsidRDefault="00B80400" w:rsidP="00B80400">
      <w:r>
        <w:t xml:space="preserve">Старший сын – Зимран. Имя </w:t>
      </w:r>
      <w:r w:rsidRPr="00C5568E">
        <w:rPr>
          <w:i/>
          <w:iCs/>
        </w:rPr>
        <w:t>Зимран</w:t>
      </w:r>
      <w:r>
        <w:t xml:space="preserve"> может означать </w:t>
      </w:r>
      <w:r w:rsidRPr="00C5568E">
        <w:rPr>
          <w:i/>
          <w:iCs/>
        </w:rPr>
        <w:t>празднующий, воспевающий песнопения Всевышнему</w:t>
      </w:r>
      <w:r>
        <w:t xml:space="preserve">, или </w:t>
      </w:r>
      <w:r w:rsidRPr="00C5568E">
        <w:rPr>
          <w:i/>
          <w:iCs/>
        </w:rPr>
        <w:t>подрезающий лозу</w:t>
      </w:r>
      <w:r>
        <w:t>. Лозу винограда подрезают, чтобы она не забирала много соков. В любом случае можно сказать, что это трудящийся на ниве Божьей.</w:t>
      </w:r>
    </w:p>
    <w:p w14:paraId="231764C7" w14:textId="77777777" w:rsidR="00B80400" w:rsidRPr="00C5568E" w:rsidRDefault="00B80400" w:rsidP="00B80400">
      <w:pPr>
        <w:rPr>
          <w:i/>
          <w:iCs/>
        </w:rPr>
      </w:pPr>
      <w:r>
        <w:t xml:space="preserve">Имя </w:t>
      </w:r>
      <w:r w:rsidRPr="00C5568E">
        <w:rPr>
          <w:i/>
          <w:iCs/>
        </w:rPr>
        <w:t>Якшан</w:t>
      </w:r>
      <w:r>
        <w:t xml:space="preserve"> – от корня слова </w:t>
      </w:r>
      <w:r w:rsidRPr="00C5568E">
        <w:rPr>
          <w:i/>
          <w:iCs/>
        </w:rPr>
        <w:t>эке</w:t>
      </w:r>
      <w:r>
        <w:rPr>
          <w:i/>
          <w:iCs/>
        </w:rPr>
        <w:t>́</w:t>
      </w:r>
      <w:r w:rsidRPr="00C5568E">
        <w:rPr>
          <w:i/>
          <w:iCs/>
        </w:rPr>
        <w:t>ш</w:t>
      </w:r>
      <w:r>
        <w:rPr>
          <w:i/>
          <w:iCs/>
        </w:rPr>
        <w:t xml:space="preserve"> </w:t>
      </w:r>
      <w:r>
        <w:t xml:space="preserve">– </w:t>
      </w:r>
      <w:r w:rsidRPr="00C5568E">
        <w:rPr>
          <w:i/>
          <w:iCs/>
        </w:rPr>
        <w:t xml:space="preserve">улавливающий, ловчий птиц. </w:t>
      </w:r>
    </w:p>
    <w:p w14:paraId="5381E4EF" w14:textId="77777777" w:rsidR="00B80400" w:rsidRDefault="00B80400" w:rsidP="00B80400">
      <w:r w:rsidRPr="00C5568E">
        <w:rPr>
          <w:i/>
          <w:iCs/>
        </w:rPr>
        <w:t>Мадан</w:t>
      </w:r>
      <w:r>
        <w:t xml:space="preserve"> – тот, </w:t>
      </w:r>
      <w:r w:rsidRPr="00457FFE">
        <w:t>кто судит</w:t>
      </w:r>
      <w:r>
        <w:t xml:space="preserve">. </w:t>
      </w:r>
      <w:r w:rsidRPr="00C5568E">
        <w:rPr>
          <w:i/>
          <w:iCs/>
        </w:rPr>
        <w:t>Мидьян</w:t>
      </w:r>
      <w:r>
        <w:t xml:space="preserve"> – тот, </w:t>
      </w:r>
      <w:r w:rsidRPr="00457FFE">
        <w:t>кто творит распри</w:t>
      </w:r>
      <w:r w:rsidRPr="00C5568E">
        <w:rPr>
          <w:i/>
          <w:iCs/>
        </w:rPr>
        <w:t xml:space="preserve">, </w:t>
      </w:r>
      <w:r w:rsidRPr="00C5568E">
        <w:t>кто умеет нарушать спокойствие</w:t>
      </w:r>
      <w:r w:rsidRPr="00C5568E">
        <w:rPr>
          <w:i/>
          <w:iCs/>
        </w:rPr>
        <w:t>.</w:t>
      </w:r>
      <w:r>
        <w:t xml:space="preserve"> Можно сказать – тот, кто умеет быть лидером-диссидентом.</w:t>
      </w:r>
    </w:p>
    <w:p w14:paraId="393878F8" w14:textId="77777777" w:rsidR="00B80400" w:rsidRDefault="00B80400" w:rsidP="00B80400">
      <w:r>
        <w:t xml:space="preserve">Имя </w:t>
      </w:r>
      <w:r w:rsidRPr="00C5568E">
        <w:rPr>
          <w:i/>
          <w:iCs/>
        </w:rPr>
        <w:t>Йишбак</w:t>
      </w:r>
      <w:r>
        <w:t xml:space="preserve"> означает </w:t>
      </w:r>
      <w:r w:rsidRPr="00C5568E">
        <w:rPr>
          <w:i/>
          <w:iCs/>
        </w:rPr>
        <w:t>оставленный, забытый</w:t>
      </w:r>
      <w:r>
        <w:rPr>
          <w:i/>
          <w:iCs/>
        </w:rPr>
        <w:t xml:space="preserve">, </w:t>
      </w:r>
      <w:r w:rsidRPr="007278D2">
        <w:t>тот,</w:t>
      </w:r>
      <w:r>
        <w:t xml:space="preserve"> на кого не обращают внимания. Такие имена, как например, Хайм (жизнь), или Альтер (старик), или Рафаэль (мой Бог – целитель), или Мушка (муха), или </w:t>
      </w:r>
      <w:r>
        <w:lastRenderedPageBreak/>
        <w:t xml:space="preserve">Пауль (маленький) дают детям, которые болели, чтобы от них отставали нечистые духи (было такое поверье). Ну, какому нечистому духу захочется бороться с мальчиком по имени </w:t>
      </w:r>
      <w:r w:rsidRPr="00C5568E">
        <w:rPr>
          <w:i/>
          <w:iCs/>
        </w:rPr>
        <w:t>Старик</w:t>
      </w:r>
      <w:r>
        <w:t xml:space="preserve"> или девочкой по имени </w:t>
      </w:r>
      <w:r w:rsidRPr="00C5568E">
        <w:rPr>
          <w:i/>
          <w:iCs/>
        </w:rPr>
        <w:t>Муха</w:t>
      </w:r>
      <w:r>
        <w:t>? Зачем с ними возиться?</w:t>
      </w:r>
    </w:p>
    <w:p w14:paraId="46859B42" w14:textId="77777777" w:rsidR="00B80400" w:rsidRDefault="00B80400" w:rsidP="00B80400">
      <w:r>
        <w:t xml:space="preserve">И последний сын из шести – </w:t>
      </w:r>
      <w:r w:rsidRPr="00C5568E">
        <w:rPr>
          <w:i/>
          <w:iCs/>
        </w:rPr>
        <w:t>Шуах</w:t>
      </w:r>
      <w:r>
        <w:t xml:space="preserve">, </w:t>
      </w:r>
      <w:r w:rsidRPr="00457FFE">
        <w:t>тот</w:t>
      </w:r>
      <w:r w:rsidRPr="007278D2">
        <w:rPr>
          <w:i/>
          <w:iCs/>
        </w:rPr>
        <w:t xml:space="preserve">, </w:t>
      </w:r>
      <w:r w:rsidRPr="00457FFE">
        <w:t>кто умеет вести диалоги</w:t>
      </w:r>
      <w:r>
        <w:t>, может донести свою мысль до слушателя.</w:t>
      </w:r>
    </w:p>
    <w:p w14:paraId="0EA212AA" w14:textId="77777777" w:rsidR="00B80400" w:rsidRDefault="00B80400" w:rsidP="00B80400">
      <w:r>
        <w:t>В общем-то, если посмотреть, то имена, которые даёт Авраѓам своим детям от Кетуры, связаны со служением, и можно их так понять.</w:t>
      </w:r>
    </w:p>
    <w:p w14:paraId="7AB2B582" w14:textId="77777777" w:rsidR="00B80400" w:rsidRPr="003C0621" w:rsidRDefault="00B80400" w:rsidP="00B80400">
      <w:pPr>
        <w:pStyle w:val="13"/>
        <w:rPr>
          <w:szCs w:val="28"/>
          <w:rtl/>
        </w:rPr>
      </w:pPr>
    </w:p>
    <w:p w14:paraId="34EA2D72" w14:textId="77777777" w:rsidR="00B80400" w:rsidRPr="003C0621" w:rsidRDefault="00B80400" w:rsidP="00B80400">
      <w:pPr>
        <w:pStyle w:val="13"/>
      </w:pPr>
      <w:r w:rsidRPr="003C0621">
        <w:rPr>
          <w:szCs w:val="28"/>
          <w:rtl/>
        </w:rPr>
        <w:t>וְיָקְשָׁן יָלַד אֶת־שְׁבָא וְאֶת־דְּדָן וּבְנֵי דְדָן הָיוּ אַשּׁוּרִם וּלְטוּשִׁים וּלְאֻמִּים׃</w:t>
      </w:r>
    </w:p>
    <w:p w14:paraId="16DE3393" w14:textId="77777777" w:rsidR="00B80400" w:rsidRDefault="00B80400" w:rsidP="00B80400">
      <w:pPr>
        <w:pStyle w:val="15"/>
      </w:pPr>
      <w:r>
        <w:t>ВЕЁКША́Н ЯЛА́Д ЭТ-ШЕВА́ ВЕЭТ-ДЕДА́н УВНЭ́ ДЕДАН́ ѓаю́ АШУРи́М УЛЬТУШи́М УЛЪУМи́М</w:t>
      </w:r>
    </w:p>
    <w:p w14:paraId="656D5AFA" w14:textId="74347EFC" w:rsidR="00B80400" w:rsidRPr="007278D2" w:rsidRDefault="00B80400" w:rsidP="00B80400">
      <w:pPr>
        <w:pStyle w:val="17"/>
        <w:rPr>
          <w:i w:val="0"/>
          <w:iCs/>
        </w:rPr>
      </w:pPr>
      <w:r>
        <w:t>3. якшан родил шву и дедана. а сыновья дедана</w:t>
      </w:r>
      <w:r w:rsidR="003015D4">
        <w:t xml:space="preserve"> – </w:t>
      </w:r>
      <w:r>
        <w:t xml:space="preserve">ашурим, и летушим, и леумим </w:t>
      </w:r>
      <w:r w:rsidRPr="007278D2">
        <w:rPr>
          <w:i w:val="0"/>
          <w:iCs/>
        </w:rPr>
        <w:t>(</w:t>
      </w:r>
      <w:r w:rsidRPr="007278D2">
        <w:rPr>
          <w:i w:val="0"/>
          <w:iCs/>
          <w:caps w:val="0"/>
          <w:sz w:val="24"/>
          <w:szCs w:val="24"/>
        </w:rPr>
        <w:t>это семьи, которые жили в шатрах, кочевые семьи</w:t>
      </w:r>
      <w:r w:rsidRPr="007278D2">
        <w:rPr>
          <w:i w:val="0"/>
          <w:iCs/>
        </w:rPr>
        <w:t>)</w:t>
      </w:r>
      <w:r>
        <w:rPr>
          <w:i w:val="0"/>
          <w:iCs/>
        </w:rPr>
        <w:t>.</w:t>
      </w:r>
    </w:p>
    <w:p w14:paraId="2F481B16" w14:textId="77777777" w:rsidR="00B80400" w:rsidRDefault="00B80400" w:rsidP="00B80400">
      <w:pPr>
        <w:pStyle w:val="17"/>
      </w:pPr>
    </w:p>
    <w:p w14:paraId="7C43F4E7" w14:textId="77777777" w:rsidR="00B80400" w:rsidRDefault="00B80400" w:rsidP="00B80400">
      <w:r w:rsidRPr="007278D2">
        <w:rPr>
          <w:i/>
          <w:iCs/>
        </w:rPr>
        <w:t>Шва</w:t>
      </w:r>
      <w:r>
        <w:t xml:space="preserve"> – человек умудрённый, у которого седина пришла вместе с мудростью, то есть мудрый, как старец. </w:t>
      </w:r>
      <w:r w:rsidRPr="007278D2">
        <w:rPr>
          <w:i/>
          <w:iCs/>
        </w:rPr>
        <w:t>Дедан</w:t>
      </w:r>
      <w:r>
        <w:t xml:space="preserve"> – тот, кто вскармливает, кто способен вскормить как грудью, то есть заботящийся о попечении, попечитель.</w:t>
      </w:r>
    </w:p>
    <w:p w14:paraId="561740EC" w14:textId="77777777" w:rsidR="00B80400" w:rsidRPr="003C0621" w:rsidRDefault="00B80400" w:rsidP="00B80400">
      <w:pPr>
        <w:pStyle w:val="13"/>
        <w:rPr>
          <w:szCs w:val="28"/>
          <w:rtl/>
        </w:rPr>
      </w:pPr>
    </w:p>
    <w:p w14:paraId="55227314" w14:textId="77777777" w:rsidR="00B80400" w:rsidRPr="003C0621" w:rsidRDefault="00B80400" w:rsidP="00B80400">
      <w:pPr>
        <w:pStyle w:val="13"/>
      </w:pPr>
      <w:r w:rsidRPr="003C0621">
        <w:rPr>
          <w:szCs w:val="28"/>
          <w:rtl/>
        </w:rPr>
        <w:t>וּבְנֵי מִדְיָן עֵיפָה וָעֵפֶר וַחֲנֹךְ וַאֲבִידָע וְאֶלְדָּעָה כָּל־אֵלֶּה בְּנֵי קְטוּרָה׃</w:t>
      </w:r>
    </w:p>
    <w:p w14:paraId="25A59BD6" w14:textId="77777777" w:rsidR="00B80400" w:rsidRDefault="00B80400" w:rsidP="00B80400">
      <w:pPr>
        <w:pStyle w:val="15"/>
      </w:pPr>
      <w:r>
        <w:t>УВНЭ́ МИДЬЯ́Н ЭФА́ ВАЭ́ФЕР ВАХАНО́Х ВААВИДа́ ВЕЭЛЬДаА́ КОЛЬ-Э́ЛЕ БЕНЭ́ КЕТУРА́</w:t>
      </w:r>
    </w:p>
    <w:p w14:paraId="5D5824DA" w14:textId="77777777" w:rsidR="00B80400" w:rsidRDefault="00B80400" w:rsidP="00B80400">
      <w:pPr>
        <w:pStyle w:val="17"/>
      </w:pPr>
      <w:r>
        <w:t>4. а сыновья мидьяна – эфа, и эфер, и ханох, и авида, и эльдаа, все сыновья кетуры.</w:t>
      </w:r>
    </w:p>
    <w:p w14:paraId="198A9D4F" w14:textId="77777777" w:rsidR="00B80400" w:rsidRDefault="00B80400" w:rsidP="00B80400">
      <w:pPr>
        <w:pStyle w:val="17"/>
      </w:pPr>
    </w:p>
    <w:p w14:paraId="75C19891" w14:textId="77777777" w:rsidR="00B80400" w:rsidRDefault="00B80400" w:rsidP="00B80400">
      <w:r>
        <w:t xml:space="preserve">Имя </w:t>
      </w:r>
      <w:r w:rsidRPr="007278D2">
        <w:rPr>
          <w:i/>
          <w:iCs/>
        </w:rPr>
        <w:t>Ханох</w:t>
      </w:r>
      <w:r>
        <w:t xml:space="preserve"> встречается у четырёх разных людей, очень популярное имя. </w:t>
      </w:r>
      <w:r w:rsidRPr="007278D2">
        <w:rPr>
          <w:i/>
          <w:iCs/>
        </w:rPr>
        <w:t>Авида</w:t>
      </w:r>
      <w:r>
        <w:t xml:space="preserve"> – это </w:t>
      </w:r>
      <w:r w:rsidRPr="007278D2">
        <w:rPr>
          <w:i/>
          <w:iCs/>
        </w:rPr>
        <w:t>и отец мой знает</w:t>
      </w:r>
      <w:r>
        <w:t xml:space="preserve">. </w:t>
      </w:r>
      <w:r w:rsidRPr="007278D2">
        <w:rPr>
          <w:i/>
          <w:iCs/>
        </w:rPr>
        <w:lastRenderedPageBreak/>
        <w:t xml:space="preserve">Эльдаа – </w:t>
      </w:r>
      <w:r w:rsidRPr="007278D2">
        <w:t>это</w:t>
      </w:r>
      <w:r>
        <w:rPr>
          <w:i/>
          <w:iCs/>
        </w:rPr>
        <w:t xml:space="preserve"> </w:t>
      </w:r>
      <w:r w:rsidRPr="007278D2">
        <w:rPr>
          <w:i/>
          <w:iCs/>
        </w:rPr>
        <w:t>Бог-знание</w:t>
      </w:r>
      <w:r>
        <w:rPr>
          <w:i/>
          <w:iCs/>
        </w:rPr>
        <w:t xml:space="preserve">. </w:t>
      </w:r>
      <w:r>
        <w:t>Мы видим, что имена детей Мидьяна связаны со знанием, с учёбой.</w:t>
      </w:r>
    </w:p>
    <w:p w14:paraId="1F06EDB6" w14:textId="77777777" w:rsidR="00B80400" w:rsidRPr="003C0621" w:rsidRDefault="00B80400" w:rsidP="00B80400">
      <w:pPr>
        <w:pStyle w:val="13"/>
      </w:pPr>
    </w:p>
    <w:p w14:paraId="67DA1C7B" w14:textId="77777777" w:rsidR="00B80400" w:rsidRPr="003C0621" w:rsidRDefault="00B80400" w:rsidP="00B80400">
      <w:pPr>
        <w:pStyle w:val="13"/>
      </w:pPr>
      <w:r w:rsidRPr="003C0621">
        <w:rPr>
          <w:szCs w:val="28"/>
          <w:rtl/>
        </w:rPr>
        <w:t>וַיִּתֵּן אַבְרָהָם אֶת־כָּל־אֲשֶׁר־לוֹ לְיִצְחָק׃</w:t>
      </w:r>
    </w:p>
    <w:p w14:paraId="358391D2" w14:textId="77777777" w:rsidR="00B80400" w:rsidRDefault="00B80400" w:rsidP="00B80400">
      <w:pPr>
        <w:pStyle w:val="15"/>
      </w:pPr>
      <w:r w:rsidRPr="007278D2">
        <w:t>ВАЙИТЭ</w:t>
      </w:r>
      <w:r>
        <w:t>́</w:t>
      </w:r>
      <w:r w:rsidRPr="007278D2">
        <w:t>Н авра</w:t>
      </w:r>
      <w:r>
        <w:t>ѓ</w:t>
      </w:r>
      <w:r w:rsidRPr="007278D2">
        <w:t>Ам эт-коль-ашер-ло</w:t>
      </w:r>
      <w:r>
        <w:t>́</w:t>
      </w:r>
      <w:r w:rsidRPr="007278D2">
        <w:t xml:space="preserve"> лейицхА</w:t>
      </w:r>
      <w:r>
        <w:t>́</w:t>
      </w:r>
      <w:r w:rsidRPr="007278D2">
        <w:t>к</w:t>
      </w:r>
    </w:p>
    <w:p w14:paraId="137DF7CA" w14:textId="77777777" w:rsidR="00B80400" w:rsidRDefault="00B80400" w:rsidP="00B80400">
      <w:pPr>
        <w:pStyle w:val="17"/>
      </w:pPr>
      <w:r>
        <w:t xml:space="preserve">5. авраѓам всё, что у него есть, дал ицхаку. </w:t>
      </w:r>
    </w:p>
    <w:p w14:paraId="6297B355" w14:textId="77777777" w:rsidR="00B80400" w:rsidRDefault="00B80400" w:rsidP="00B80400">
      <w:pPr>
        <w:pStyle w:val="17"/>
      </w:pPr>
    </w:p>
    <w:p w14:paraId="70C7B17F" w14:textId="77777777" w:rsidR="00B80400" w:rsidRDefault="00B80400" w:rsidP="00B80400">
      <w:r>
        <w:t>Дети, которые родились от Кетуры, не получили, можно сказать, наследия материального. Раби Шломо Ицхаки, о котором мы уже говорили, рассказывает о том, что Авраѓам дал своим детям от наложниц подарки. Эти подарки связаны с мистикой Востока (Книга перемен, карты таро и всякое такое), с тёмными сторонами познания. Он так объясняет, наверное, еврейское происхождение всех этих идей. Скорее всего, материальные подарки они тоже получили, но абсолютно всё наследство Авраѓам отдал Ицхаку.</w:t>
      </w:r>
    </w:p>
    <w:p w14:paraId="37F14B60" w14:textId="77777777" w:rsidR="00B80400" w:rsidRPr="00750525" w:rsidRDefault="00B80400" w:rsidP="00B80400">
      <w:pPr>
        <w:pStyle w:val="13"/>
        <w:rPr>
          <w:szCs w:val="28"/>
          <w:rtl/>
        </w:rPr>
      </w:pPr>
    </w:p>
    <w:p w14:paraId="3EE56DA1" w14:textId="77777777" w:rsidR="00B80400" w:rsidRPr="00750525" w:rsidRDefault="00B80400" w:rsidP="00B80400">
      <w:pPr>
        <w:pStyle w:val="13"/>
      </w:pPr>
      <w:r w:rsidRPr="00750525">
        <w:rPr>
          <w:szCs w:val="28"/>
          <w:rtl/>
        </w:rPr>
        <w:t>וְלִבְנֵי הַפִּילַגְשִׁים אֲשֶׁר לְאַבְרָהָם נָתַן אַבְרָהָם מַתָּנֹת וַיְשַׁלְּחֵם מֵעַל יִצְחָק בְּנוֹ בְּעוֹדֶנּוּ חַי קֵדְמָה אֶל־אֶרֶץ קֶדֶם׃</w:t>
      </w:r>
    </w:p>
    <w:bookmarkEnd w:id="220"/>
    <w:p w14:paraId="02AB8578" w14:textId="77777777" w:rsidR="00B80400" w:rsidRDefault="00B80400" w:rsidP="00B80400">
      <w:pPr>
        <w:pStyle w:val="15"/>
      </w:pPr>
      <w:r>
        <w:t>ВЕЛИВНЭ́ ѓапилагши́м аше́р леавраѓА́м натА́н авраѓА́м матано́т</w:t>
      </w:r>
    </w:p>
    <w:p w14:paraId="092C071E" w14:textId="77777777" w:rsidR="00B80400" w:rsidRDefault="00B80400" w:rsidP="00B80400">
      <w:pPr>
        <w:pStyle w:val="15"/>
      </w:pPr>
      <w:r>
        <w:t>вайшалехэ́м меА́ль йицхА́к бено́ беодэ́ну хай кэ́дма эль-ЭРЕ́Ц КЭ́ДЕМ</w:t>
      </w:r>
    </w:p>
    <w:p w14:paraId="7919B80E" w14:textId="77777777" w:rsidR="00B80400" w:rsidRDefault="00B80400" w:rsidP="00B80400">
      <w:pPr>
        <w:pStyle w:val="17"/>
      </w:pPr>
      <w:r>
        <w:t xml:space="preserve">6. а сынам наложниц, которые у авраѓама, дал авраѓам подарки, и отослал их от ицхака, сына своего, пока ещё был жив, в страну восточную </w:t>
      </w:r>
      <w:r w:rsidRPr="00A14BAD">
        <w:rPr>
          <w:i w:val="0"/>
          <w:iCs/>
        </w:rPr>
        <w:t>(</w:t>
      </w:r>
      <w:r w:rsidRPr="00A14BAD">
        <w:rPr>
          <w:i w:val="0"/>
          <w:iCs/>
          <w:caps w:val="0"/>
          <w:sz w:val="24"/>
          <w:szCs w:val="24"/>
        </w:rPr>
        <w:t xml:space="preserve">к востоку от страны </w:t>
      </w:r>
      <w:r>
        <w:rPr>
          <w:i w:val="0"/>
          <w:iCs/>
          <w:caps w:val="0"/>
          <w:sz w:val="24"/>
          <w:szCs w:val="24"/>
        </w:rPr>
        <w:t>И</w:t>
      </w:r>
      <w:r w:rsidRPr="00A14BAD">
        <w:rPr>
          <w:i w:val="0"/>
          <w:iCs/>
          <w:caps w:val="0"/>
          <w:sz w:val="24"/>
          <w:szCs w:val="24"/>
        </w:rPr>
        <w:t>зраиля</w:t>
      </w:r>
      <w:r w:rsidRPr="00A14BAD">
        <w:rPr>
          <w:i w:val="0"/>
          <w:iCs/>
        </w:rPr>
        <w:t>)</w:t>
      </w:r>
      <w:r>
        <w:t>.</w:t>
      </w:r>
    </w:p>
    <w:p w14:paraId="6AB6DDB8" w14:textId="77777777" w:rsidR="00B80400" w:rsidRDefault="00B80400" w:rsidP="00B80400">
      <w:pPr>
        <w:pStyle w:val="17"/>
      </w:pPr>
    </w:p>
    <w:p w14:paraId="0464DB73" w14:textId="77777777" w:rsidR="00B80400" w:rsidRDefault="00B80400" w:rsidP="00B80400">
      <w:r>
        <w:t>То есть одним из последних желаний Авраѓама, одной из его последних забот было уберечь Ицхака от вот этих его новых братьев, которые могли претендовать и на наследство, и на какую-то духовную войну с ним. Поэтому ещё при жизни Авраѓам отослал их.</w:t>
      </w:r>
    </w:p>
    <w:p w14:paraId="2C438B11" w14:textId="77777777" w:rsidR="00B80400" w:rsidRDefault="00B80400" w:rsidP="00B80400">
      <w:r>
        <w:lastRenderedPageBreak/>
        <w:t>Мы встречаем в дальнейшем в Писании почти все их имена в качестве отцов народов.</w:t>
      </w:r>
    </w:p>
    <w:p w14:paraId="363ADF2C" w14:textId="77777777" w:rsidR="00B80400" w:rsidRPr="00750525" w:rsidRDefault="00B80400" w:rsidP="00B80400">
      <w:pPr>
        <w:pStyle w:val="13"/>
        <w:rPr>
          <w:szCs w:val="28"/>
          <w:rtl/>
        </w:rPr>
      </w:pPr>
    </w:p>
    <w:p w14:paraId="0B906637" w14:textId="77777777" w:rsidR="00B80400" w:rsidRPr="00750525" w:rsidRDefault="00B80400" w:rsidP="00B80400">
      <w:pPr>
        <w:pStyle w:val="13"/>
      </w:pPr>
      <w:r w:rsidRPr="00750525">
        <w:rPr>
          <w:szCs w:val="28"/>
          <w:rtl/>
        </w:rPr>
        <w:t>וְאֵלֶּה יְמֵי שְׁנֵי־חַיֵּי אַבְרָהָם אֲשֶׁר־חָי מְאַת שָׁנָה וְשִׁבְעִים שָׁנָה וְחָמֵשׁ שָׁנִים׃</w:t>
      </w:r>
    </w:p>
    <w:p w14:paraId="3DAE0D8B" w14:textId="77777777" w:rsidR="00B80400" w:rsidRDefault="00B80400" w:rsidP="00B80400">
      <w:pPr>
        <w:pStyle w:val="15"/>
      </w:pPr>
      <w:r>
        <w:t>ВЕЭ́ЛЕ ЕМЭ́ ШЕНЕ-ХАе́ ABPAѓÁM АШЕР-ХА́Й МЕА́т шанА́ вешивъи́м шанА вехамэ́ш шани́м</w:t>
      </w:r>
    </w:p>
    <w:p w14:paraId="594A64DC" w14:textId="77777777" w:rsidR="00B80400" w:rsidRDefault="00B80400" w:rsidP="00B80400">
      <w:pPr>
        <w:pStyle w:val="17"/>
      </w:pPr>
      <w:r>
        <w:t xml:space="preserve">7. и вот годы жизни авраѓама, которые он жил – сто лет, и семьдесят лет и пять лет </w:t>
      </w:r>
      <w:r w:rsidRPr="000D1BCB">
        <w:rPr>
          <w:i w:val="0"/>
          <w:iCs/>
          <w:caps w:val="0"/>
          <w:sz w:val="24"/>
          <w:szCs w:val="24"/>
        </w:rPr>
        <w:t xml:space="preserve">(то есть </w:t>
      </w:r>
      <w:r>
        <w:rPr>
          <w:i w:val="0"/>
          <w:iCs/>
          <w:caps w:val="0"/>
          <w:sz w:val="24"/>
          <w:szCs w:val="24"/>
        </w:rPr>
        <w:t>А</w:t>
      </w:r>
      <w:r w:rsidRPr="000D1BCB">
        <w:rPr>
          <w:i w:val="0"/>
          <w:iCs/>
          <w:caps w:val="0"/>
          <w:sz w:val="24"/>
          <w:szCs w:val="24"/>
        </w:rPr>
        <w:t>враѓам прожил 175 лет</w:t>
      </w:r>
      <w:r>
        <w:t>).</w:t>
      </w:r>
    </w:p>
    <w:p w14:paraId="160C442F" w14:textId="77777777" w:rsidR="00B80400" w:rsidRPr="00750525" w:rsidRDefault="00B80400" w:rsidP="00B80400">
      <w:pPr>
        <w:pStyle w:val="13"/>
        <w:rPr>
          <w:szCs w:val="28"/>
          <w:rtl/>
        </w:rPr>
      </w:pPr>
    </w:p>
    <w:p w14:paraId="6FA08701" w14:textId="77777777" w:rsidR="00B80400" w:rsidRPr="00750525" w:rsidRDefault="00B80400" w:rsidP="00B80400">
      <w:pPr>
        <w:pStyle w:val="13"/>
      </w:pPr>
      <w:r w:rsidRPr="00750525">
        <w:rPr>
          <w:szCs w:val="28"/>
          <w:rtl/>
        </w:rPr>
        <w:t>וַיִּגְוַע וַיָּמָת אַבְרָהָם בְּשֵׂיבָה טוֹבָה זָקֵן וְשָׂבֵעַ וַיֵּאָסֶף אֶל־עַמָּיו׃</w:t>
      </w:r>
    </w:p>
    <w:p w14:paraId="7C681996" w14:textId="77777777" w:rsidR="00B80400" w:rsidRDefault="00B80400" w:rsidP="00B80400">
      <w:pPr>
        <w:pStyle w:val="15"/>
      </w:pPr>
      <w:r>
        <w:t>вайигвА́ вая́мот авраѓА́м бесевА́ товА́ закэ́н весавэ́я ваеА́сеф эль-амА́в</w:t>
      </w:r>
    </w:p>
    <w:p w14:paraId="40AA82CF" w14:textId="77777777" w:rsidR="00B80400" w:rsidRDefault="00B80400" w:rsidP="00B80400">
      <w:pPr>
        <w:pStyle w:val="17"/>
      </w:pPr>
      <w:r>
        <w:t xml:space="preserve">8. и достиг он предела усталости, и умер Авраѓам в доброй старости, старый, насытившийся жизнью </w:t>
      </w:r>
      <w:r w:rsidRPr="000D1BCB">
        <w:rPr>
          <w:i w:val="0"/>
          <w:iCs/>
          <w:caps w:val="0"/>
          <w:sz w:val="24"/>
          <w:szCs w:val="24"/>
        </w:rPr>
        <w:t xml:space="preserve">(то есть умер без сожаления о чём-то, что не сделано, такое благословение </w:t>
      </w:r>
      <w:r>
        <w:rPr>
          <w:i w:val="0"/>
          <w:iCs/>
          <w:caps w:val="0"/>
          <w:sz w:val="24"/>
          <w:szCs w:val="24"/>
        </w:rPr>
        <w:t>А</w:t>
      </w:r>
      <w:r w:rsidRPr="000D1BCB">
        <w:rPr>
          <w:i w:val="0"/>
          <w:iCs/>
          <w:caps w:val="0"/>
          <w:sz w:val="24"/>
          <w:szCs w:val="24"/>
        </w:rPr>
        <w:t>враѓама</w:t>
      </w:r>
      <w:r>
        <w:rPr>
          <w:i w:val="0"/>
          <w:iCs/>
          <w:caps w:val="0"/>
          <w:sz w:val="24"/>
          <w:szCs w:val="24"/>
        </w:rPr>
        <w:t>)</w:t>
      </w:r>
      <w:r>
        <w:t>, и присоединился к народу своему.</w:t>
      </w:r>
    </w:p>
    <w:p w14:paraId="686907A7" w14:textId="77777777" w:rsidR="00B80400" w:rsidRPr="00750525" w:rsidRDefault="00B80400" w:rsidP="00B80400">
      <w:pPr>
        <w:pStyle w:val="13"/>
        <w:rPr>
          <w:szCs w:val="28"/>
          <w:rtl/>
        </w:rPr>
      </w:pPr>
    </w:p>
    <w:p w14:paraId="2057844F" w14:textId="77777777" w:rsidR="00B80400" w:rsidRPr="00750525" w:rsidRDefault="00B80400" w:rsidP="00B80400">
      <w:pPr>
        <w:pStyle w:val="13"/>
      </w:pPr>
      <w:r w:rsidRPr="00750525">
        <w:rPr>
          <w:szCs w:val="28"/>
          <w:rtl/>
        </w:rPr>
        <w:t>וַיִּקְבְּרוּ אֹתוֹ יִצְחָק וְיִשְׁמָעֵאל בָּנָיו אֶל־מְעָרַת הַמַּכְפֵּלָה אֶל־שְׂדֵה עֶפְרֹן בֶּן־צֹחַר הַחִתִּי אֲשֶׁר עַל־פְּנֵי מַמְרֵא׃</w:t>
      </w:r>
    </w:p>
    <w:p w14:paraId="587BA117" w14:textId="77777777" w:rsidR="00B80400" w:rsidRDefault="00B80400" w:rsidP="00B80400">
      <w:pPr>
        <w:pStyle w:val="15"/>
      </w:pPr>
      <w:r>
        <w:t>вайикберу́ ото́ йицхА́к вейишмаэ́ль банА́в эль</w:t>
      </w:r>
      <w:r>
        <w:rPr>
          <w:rFonts w:cs="Arial"/>
          <w:lang w:bidi="he-IL"/>
        </w:rPr>
        <w:t>-</w:t>
      </w:r>
      <w:r>
        <w:t>меарА́т ѓАМАХПЕЛА́ ЭЛЬ-СЕДЭ́ ЭФРО́Н БЕН-ЦО́ХАР ѓахити́ аше́р аль-пенэ́ мамрэ́</w:t>
      </w:r>
    </w:p>
    <w:p w14:paraId="19DFD9C2" w14:textId="77777777" w:rsidR="00B80400" w:rsidRDefault="00B80400" w:rsidP="00B80400">
      <w:pPr>
        <w:pStyle w:val="17"/>
      </w:pPr>
      <w:r>
        <w:t>9. ицхак и ишмаэль вместе похоронили его в пещере махпела, пещере двойной, на поле эфрона, сына цохара-хеттянина, у мамрэ.</w:t>
      </w:r>
    </w:p>
    <w:p w14:paraId="3BB19841" w14:textId="77777777" w:rsidR="00B80400" w:rsidRPr="00750525" w:rsidRDefault="00B80400" w:rsidP="00B80400">
      <w:pPr>
        <w:pStyle w:val="13"/>
      </w:pPr>
    </w:p>
    <w:p w14:paraId="272AD8F8" w14:textId="77777777" w:rsidR="00B80400" w:rsidRPr="00750525" w:rsidRDefault="00B80400" w:rsidP="00B80400">
      <w:pPr>
        <w:pStyle w:val="13"/>
      </w:pPr>
      <w:r w:rsidRPr="00750525">
        <w:rPr>
          <w:szCs w:val="28"/>
          <w:rtl/>
        </w:rPr>
        <w:t>הַשָּׂדֶה אֲשֶׁר־קָנָה אַבְרָהָם מֵאֵת בְּנֵי־חֵת שָׁמָּה קֻבַּר אַבְרָהָם וְשָׂרָה אִשְׁתּוֹ׃</w:t>
      </w:r>
    </w:p>
    <w:p w14:paraId="31D27664" w14:textId="77777777" w:rsidR="00B80400" w:rsidRDefault="00B80400" w:rsidP="00B80400">
      <w:pPr>
        <w:pStyle w:val="15"/>
      </w:pPr>
      <w:r>
        <w:t>ѓасадэ́ ашер-канА́ авраѓА́м меэ́т бене-хэ́т шА́ма кубА́р авраѓА́м весарА́ ишто́</w:t>
      </w:r>
    </w:p>
    <w:p w14:paraId="72149B10" w14:textId="77777777" w:rsidR="00B80400" w:rsidRDefault="00B80400" w:rsidP="00B80400">
      <w:pPr>
        <w:pStyle w:val="17"/>
      </w:pPr>
      <w:r>
        <w:lastRenderedPageBreak/>
        <w:t>10. на том самом поле, которое купил авраѓам у сынов хетта; там и похоронен авраѓам, и сара, жена его.</w:t>
      </w:r>
    </w:p>
    <w:p w14:paraId="1B8DB29F" w14:textId="77777777" w:rsidR="00B80400" w:rsidRPr="00750525" w:rsidRDefault="00B80400" w:rsidP="00B80400">
      <w:pPr>
        <w:pStyle w:val="13"/>
        <w:rPr>
          <w:szCs w:val="28"/>
          <w:rtl/>
        </w:rPr>
      </w:pPr>
    </w:p>
    <w:p w14:paraId="260A3057" w14:textId="77777777" w:rsidR="00B80400" w:rsidRPr="00750525" w:rsidRDefault="00B80400" w:rsidP="00B80400">
      <w:pPr>
        <w:pStyle w:val="13"/>
      </w:pPr>
      <w:r w:rsidRPr="00750525">
        <w:rPr>
          <w:szCs w:val="28"/>
          <w:rtl/>
        </w:rPr>
        <w:t>וַיְהִי אַחֲרֵי מוֹת אַבְרָהָם וַיְבָרֶךְ אֱלֹהִים אֶת־יִצְחָק בְּנוֹ וַיֵּשֶׁב יִצְחָק עִם־בְּאֵר לַחַי רֹאִי׃</w:t>
      </w:r>
    </w:p>
    <w:p w14:paraId="6FED4462" w14:textId="77777777" w:rsidR="00B80400" w:rsidRDefault="00B80400" w:rsidP="00B80400">
      <w:pPr>
        <w:pStyle w:val="15"/>
      </w:pPr>
      <w:r w:rsidRPr="002820A0">
        <w:t>вай</w:t>
      </w:r>
      <w:r>
        <w:t>ѓи́</w:t>
      </w:r>
      <w:r w:rsidRPr="002820A0">
        <w:t xml:space="preserve"> ахарэ</w:t>
      </w:r>
      <w:r>
        <w:t>́</w:t>
      </w:r>
      <w:r w:rsidRPr="002820A0">
        <w:t xml:space="preserve"> мо</w:t>
      </w:r>
      <w:r>
        <w:t>́</w:t>
      </w:r>
      <w:r w:rsidRPr="002820A0">
        <w:t>т авра</w:t>
      </w:r>
      <w:r>
        <w:t>ѓ</w:t>
      </w:r>
      <w:r w:rsidRPr="002820A0">
        <w:t>А</w:t>
      </w:r>
      <w:r>
        <w:t>́</w:t>
      </w:r>
      <w:r w:rsidRPr="002820A0">
        <w:t>м</w:t>
      </w:r>
      <w:r>
        <w:t xml:space="preserve"> вайвА́рех элоѓи́м эт-йицха́к вено́ вае́шев йицха́к им-беэ́р ЛАХА́Й РОи́</w:t>
      </w:r>
    </w:p>
    <w:p w14:paraId="7C654814" w14:textId="77777777" w:rsidR="00B80400" w:rsidRDefault="00B80400" w:rsidP="00B80400">
      <w:pPr>
        <w:pStyle w:val="17"/>
      </w:pPr>
      <w:r>
        <w:t xml:space="preserve">11. и было, после смерти авраѓама благословил бог ицхака, сына его </w:t>
      </w:r>
      <w:r w:rsidRPr="00EC38C5">
        <w:rPr>
          <w:i w:val="0"/>
          <w:iCs/>
          <w:caps w:val="0"/>
          <w:sz w:val="24"/>
          <w:szCs w:val="24"/>
        </w:rPr>
        <w:t xml:space="preserve">(то есть благословение </w:t>
      </w:r>
      <w:r>
        <w:rPr>
          <w:i w:val="0"/>
          <w:iCs/>
          <w:caps w:val="0"/>
          <w:sz w:val="24"/>
          <w:szCs w:val="24"/>
        </w:rPr>
        <w:t>А</w:t>
      </w:r>
      <w:r w:rsidRPr="00EC38C5">
        <w:rPr>
          <w:i w:val="0"/>
          <w:iCs/>
          <w:caps w:val="0"/>
          <w:sz w:val="24"/>
          <w:szCs w:val="24"/>
        </w:rPr>
        <w:t xml:space="preserve">враѓама перешло к </w:t>
      </w:r>
      <w:r>
        <w:rPr>
          <w:i w:val="0"/>
          <w:iCs/>
          <w:caps w:val="0"/>
          <w:sz w:val="24"/>
          <w:szCs w:val="24"/>
        </w:rPr>
        <w:t>И</w:t>
      </w:r>
      <w:r w:rsidRPr="00EC38C5">
        <w:rPr>
          <w:i w:val="0"/>
          <w:iCs/>
          <w:caps w:val="0"/>
          <w:sz w:val="24"/>
          <w:szCs w:val="24"/>
        </w:rPr>
        <w:t>цхаку)</w:t>
      </w:r>
      <w:r>
        <w:t xml:space="preserve">, и ицхак живёт у колодца лахай-рои </w:t>
      </w:r>
      <w:r w:rsidRPr="00EC38C5">
        <w:rPr>
          <w:i w:val="0"/>
          <w:iCs/>
          <w:caps w:val="0"/>
          <w:sz w:val="24"/>
          <w:szCs w:val="24"/>
        </w:rPr>
        <w:t>(</w:t>
      </w:r>
      <w:r>
        <w:rPr>
          <w:i w:val="0"/>
          <w:iCs/>
          <w:caps w:val="0"/>
          <w:sz w:val="24"/>
          <w:szCs w:val="24"/>
        </w:rPr>
        <w:t>в том самом месте, у того самого</w:t>
      </w:r>
      <w:r w:rsidRPr="00EC38C5">
        <w:rPr>
          <w:i w:val="0"/>
          <w:iCs/>
          <w:caps w:val="0"/>
          <w:sz w:val="24"/>
          <w:szCs w:val="24"/>
        </w:rPr>
        <w:t xml:space="preserve"> колодц</w:t>
      </w:r>
      <w:r>
        <w:rPr>
          <w:i w:val="0"/>
          <w:iCs/>
          <w:caps w:val="0"/>
          <w:sz w:val="24"/>
          <w:szCs w:val="24"/>
        </w:rPr>
        <w:t>а</w:t>
      </w:r>
      <w:r w:rsidRPr="00EC38C5">
        <w:rPr>
          <w:i w:val="0"/>
          <w:iCs/>
          <w:caps w:val="0"/>
          <w:sz w:val="24"/>
          <w:szCs w:val="24"/>
        </w:rPr>
        <w:t>, которому дала имя</w:t>
      </w:r>
      <w:r>
        <w:rPr>
          <w:i w:val="0"/>
          <w:iCs/>
          <w:caps w:val="0"/>
          <w:sz w:val="24"/>
          <w:szCs w:val="24"/>
        </w:rPr>
        <w:t xml:space="preserve"> в своё время</w:t>
      </w:r>
      <w:r w:rsidRPr="00EC38C5">
        <w:rPr>
          <w:i w:val="0"/>
          <w:iCs/>
          <w:caps w:val="0"/>
          <w:sz w:val="24"/>
          <w:szCs w:val="24"/>
        </w:rPr>
        <w:t xml:space="preserve"> </w:t>
      </w:r>
      <w:r>
        <w:rPr>
          <w:i w:val="0"/>
          <w:iCs/>
          <w:caps w:val="0"/>
          <w:sz w:val="24"/>
          <w:szCs w:val="24"/>
        </w:rPr>
        <w:t>Ѓагар</w:t>
      </w:r>
      <w:r w:rsidRPr="00EC38C5">
        <w:rPr>
          <w:i w:val="0"/>
          <w:iCs/>
          <w:caps w:val="0"/>
          <w:sz w:val="24"/>
          <w:szCs w:val="24"/>
        </w:rPr>
        <w:t>)</w:t>
      </w:r>
      <w:r>
        <w:t>.</w:t>
      </w:r>
    </w:p>
    <w:p w14:paraId="548B176F" w14:textId="77777777" w:rsidR="00B80400" w:rsidRDefault="00B80400" w:rsidP="00B80400">
      <w:pPr>
        <w:pStyle w:val="17"/>
      </w:pPr>
    </w:p>
    <w:p w14:paraId="770ED403" w14:textId="77777777" w:rsidR="00B80400" w:rsidRDefault="00B80400" w:rsidP="00B80400">
      <w:r>
        <w:t>Таким образом, Ицхак живёт рядом с Ишмаэлем. Поскольку Тора это упомянула и поскольку мы читали об обещании Всевышнего, что Он благословит Ишмаэля, мы читаем дальше родословие Ишмаэля.</w:t>
      </w:r>
    </w:p>
    <w:p w14:paraId="0EE87D5D" w14:textId="77777777" w:rsidR="00B80400" w:rsidRPr="00750525" w:rsidRDefault="00B80400" w:rsidP="00B80400">
      <w:pPr>
        <w:pStyle w:val="13"/>
        <w:rPr>
          <w:szCs w:val="28"/>
          <w:rtl/>
        </w:rPr>
      </w:pPr>
    </w:p>
    <w:p w14:paraId="081E1F72" w14:textId="77777777" w:rsidR="00B80400" w:rsidRPr="00750525" w:rsidRDefault="00B80400" w:rsidP="00B80400">
      <w:pPr>
        <w:pStyle w:val="13"/>
      </w:pPr>
      <w:r w:rsidRPr="00750525">
        <w:rPr>
          <w:szCs w:val="28"/>
          <w:rtl/>
        </w:rPr>
        <w:t>וְאֵלֶּה תֹּלְדֹת יִשְׁמָעֵאל בֶּן־אַבְרָהָם אֲשֶׁר יָלְדָה הָגָר הַמִּצְרִית שִׁפְחַת שָׂרָה לְאַבְרָהָם׃</w:t>
      </w:r>
    </w:p>
    <w:p w14:paraId="06A916E8" w14:textId="77777777" w:rsidR="00B80400" w:rsidRDefault="00B80400" w:rsidP="00B80400">
      <w:pPr>
        <w:pStyle w:val="15"/>
      </w:pPr>
      <w:r>
        <w:t>ВЕЭ́ЛЕ ТОЛЕДО́Т ЙИШМАЭ́ЛЬ БЕН-АВРАѓа́м АШЕ́Р яледА́ ѓагА́р ѓамицри́т шифхА́т сарА́ леавраѓА́м</w:t>
      </w:r>
    </w:p>
    <w:p w14:paraId="1FE0887E" w14:textId="77777777" w:rsidR="00B80400" w:rsidRDefault="00B80400" w:rsidP="00B80400">
      <w:pPr>
        <w:pStyle w:val="17"/>
      </w:pPr>
      <w:r>
        <w:t>12. вот родословие ишмаэля, сына авраѓамова, которого родила ѓагар-египтянка, рабыня сары, авраѓаму.</w:t>
      </w:r>
    </w:p>
    <w:p w14:paraId="03E104D2" w14:textId="77777777" w:rsidR="00B80400" w:rsidRPr="00750525" w:rsidRDefault="00B80400" w:rsidP="00B80400">
      <w:pPr>
        <w:pStyle w:val="13"/>
        <w:rPr>
          <w:szCs w:val="28"/>
          <w:rtl/>
        </w:rPr>
      </w:pPr>
    </w:p>
    <w:p w14:paraId="6A82A4DC" w14:textId="77777777" w:rsidR="00B80400" w:rsidRPr="00750525" w:rsidRDefault="00B80400" w:rsidP="00B80400">
      <w:pPr>
        <w:pStyle w:val="13"/>
      </w:pPr>
      <w:r w:rsidRPr="00750525">
        <w:rPr>
          <w:szCs w:val="28"/>
          <w:rtl/>
        </w:rPr>
        <w:t>וְאֵלֶּה שְׁמוֹת בְּנֵי יִשְׁמָעֵאל בִּשְׁמֹתָם לְתוֹלְדֹתָם בְּכֹר יִשְׁמָעֵאל נְבָיֹת וְקֵדָר וְאַדְבְּאֵל וּמִבְשָׂם׃</w:t>
      </w:r>
    </w:p>
    <w:p w14:paraId="30FB6B15" w14:textId="77777777" w:rsidR="00B80400" w:rsidRDefault="00B80400" w:rsidP="00B80400">
      <w:pPr>
        <w:pStyle w:val="15"/>
      </w:pPr>
      <w:r>
        <w:t>веэ́ле ШЕМО́Т БЕНЭ́ ЙИШМАЭ́ЛЬ БИШМОТА́м ЛЕТОЛЕДОТА́м БЕХО́Р йишмаэ́ль неваёт векедА́р веадбеэ́ль умивсА́м</w:t>
      </w:r>
    </w:p>
    <w:p w14:paraId="3847D255" w14:textId="77777777" w:rsidR="00B80400" w:rsidRDefault="00B80400" w:rsidP="00B80400">
      <w:pPr>
        <w:pStyle w:val="17"/>
      </w:pPr>
      <w:r>
        <w:t xml:space="preserve">13. вот имена сынов ишмаэля по именам их, по рождению их: первенец невайот </w:t>
      </w:r>
      <w:r w:rsidRPr="0056111E">
        <w:rPr>
          <w:i w:val="0"/>
          <w:iCs/>
          <w:caps w:val="0"/>
          <w:sz w:val="24"/>
          <w:szCs w:val="24"/>
        </w:rPr>
        <w:t>(тот, кто забивает колышки у шатра)</w:t>
      </w:r>
      <w:r>
        <w:t xml:space="preserve">, и кедар </w:t>
      </w:r>
      <w:r w:rsidRPr="0056111E">
        <w:rPr>
          <w:i w:val="0"/>
          <w:iCs/>
          <w:caps w:val="0"/>
          <w:sz w:val="24"/>
          <w:szCs w:val="24"/>
        </w:rPr>
        <w:t>(это чёрный цвет шатров)</w:t>
      </w:r>
      <w:r>
        <w:t xml:space="preserve">, и адбеэль </w:t>
      </w:r>
      <w:r w:rsidRPr="0056111E">
        <w:rPr>
          <w:i w:val="0"/>
          <w:iCs/>
        </w:rPr>
        <w:t>(</w:t>
      </w:r>
      <w:r w:rsidRPr="0056111E">
        <w:rPr>
          <w:i w:val="0"/>
          <w:iCs/>
          <w:caps w:val="0"/>
          <w:sz w:val="24"/>
          <w:szCs w:val="24"/>
        </w:rPr>
        <w:t xml:space="preserve">тот, кто пробуждает бога, пробуждает в </w:t>
      </w:r>
      <w:r w:rsidRPr="0056111E">
        <w:rPr>
          <w:i w:val="0"/>
          <w:iCs/>
          <w:caps w:val="0"/>
          <w:sz w:val="24"/>
          <w:szCs w:val="24"/>
        </w:rPr>
        <w:lastRenderedPageBreak/>
        <w:t>боге щедрость)</w:t>
      </w:r>
      <w:r>
        <w:t>, и мивсам (</w:t>
      </w:r>
      <w:r w:rsidRPr="0056111E">
        <w:rPr>
          <w:i w:val="0"/>
          <w:iCs/>
          <w:caps w:val="0"/>
          <w:sz w:val="24"/>
          <w:szCs w:val="24"/>
        </w:rPr>
        <w:t>тот, кто торгует пряностями</w:t>
      </w:r>
      <w:r w:rsidRPr="0056111E">
        <w:rPr>
          <w:i w:val="0"/>
          <w:iCs/>
        </w:rPr>
        <w:t>)</w:t>
      </w:r>
      <w:r>
        <w:t>.</w:t>
      </w:r>
    </w:p>
    <w:p w14:paraId="365CC838" w14:textId="77777777" w:rsidR="00B80400" w:rsidRPr="00750525" w:rsidRDefault="00B80400" w:rsidP="00B80400">
      <w:pPr>
        <w:pStyle w:val="13"/>
        <w:rPr>
          <w:szCs w:val="28"/>
          <w:rtl/>
        </w:rPr>
      </w:pPr>
    </w:p>
    <w:p w14:paraId="2079CECF" w14:textId="77777777" w:rsidR="00B80400" w:rsidRPr="00750525" w:rsidRDefault="00B80400" w:rsidP="00B80400">
      <w:pPr>
        <w:pStyle w:val="13"/>
      </w:pPr>
      <w:r w:rsidRPr="00750525">
        <w:rPr>
          <w:szCs w:val="28"/>
          <w:rtl/>
        </w:rPr>
        <w:t>וּמִשְׁמָע וְדוּמָה וּמַשָּׂא׃</w:t>
      </w:r>
    </w:p>
    <w:p w14:paraId="7BFF9318" w14:textId="77777777" w:rsidR="00B80400" w:rsidRDefault="00B80400" w:rsidP="00B80400">
      <w:pPr>
        <w:pStyle w:val="15"/>
      </w:pPr>
      <w:r>
        <w:t>умишмА́ ведумА́ умасА́</w:t>
      </w:r>
    </w:p>
    <w:p w14:paraId="16BAECE4" w14:textId="77777777" w:rsidR="00B80400" w:rsidRDefault="00B80400" w:rsidP="00B80400">
      <w:pPr>
        <w:pStyle w:val="17"/>
      </w:pPr>
      <w:r>
        <w:t xml:space="preserve">14. и мишма </w:t>
      </w:r>
      <w:r w:rsidRPr="0056111E">
        <w:rPr>
          <w:i w:val="0"/>
          <w:iCs/>
          <w:caps w:val="0"/>
          <w:sz w:val="24"/>
          <w:szCs w:val="24"/>
        </w:rPr>
        <w:t>(тот, кто наставляет, даёт уроки)</w:t>
      </w:r>
      <w:r>
        <w:t xml:space="preserve">, и дума </w:t>
      </w:r>
      <w:r w:rsidRPr="0056111E">
        <w:rPr>
          <w:i w:val="0"/>
          <w:iCs/>
          <w:caps w:val="0"/>
          <w:sz w:val="24"/>
          <w:szCs w:val="24"/>
        </w:rPr>
        <w:t>(молчащий)</w:t>
      </w:r>
      <w:r>
        <w:t xml:space="preserve">, и маса </w:t>
      </w:r>
      <w:r w:rsidRPr="0056111E">
        <w:rPr>
          <w:i w:val="0"/>
          <w:iCs/>
          <w:caps w:val="0"/>
          <w:sz w:val="24"/>
          <w:szCs w:val="24"/>
        </w:rPr>
        <w:t>(переносящий).</w:t>
      </w:r>
    </w:p>
    <w:p w14:paraId="1C1EB355" w14:textId="77777777" w:rsidR="00B80400" w:rsidRPr="00750525" w:rsidRDefault="00B80400" w:rsidP="00B80400">
      <w:pPr>
        <w:pStyle w:val="13"/>
        <w:rPr>
          <w:szCs w:val="28"/>
          <w:rtl/>
        </w:rPr>
      </w:pPr>
    </w:p>
    <w:p w14:paraId="60D288D0" w14:textId="77777777" w:rsidR="00B80400" w:rsidRPr="00750525" w:rsidRDefault="00B80400" w:rsidP="00B80400">
      <w:pPr>
        <w:pStyle w:val="13"/>
      </w:pPr>
      <w:r w:rsidRPr="00750525">
        <w:rPr>
          <w:szCs w:val="28"/>
          <w:rtl/>
        </w:rPr>
        <w:t>חֲדַד וְתֵימָא יְטוּר נָפִישׁ וָקֵדְמָה׃</w:t>
      </w:r>
    </w:p>
    <w:p w14:paraId="07D7719A" w14:textId="77777777" w:rsidR="00B80400" w:rsidRDefault="00B80400" w:rsidP="00B80400">
      <w:pPr>
        <w:pStyle w:val="15"/>
      </w:pPr>
      <w:r w:rsidRPr="0056111E">
        <w:t>хадА</w:t>
      </w:r>
      <w:r>
        <w:t>́</w:t>
      </w:r>
      <w:r w:rsidRPr="0056111E">
        <w:t>д ветемА</w:t>
      </w:r>
      <w:r>
        <w:t>́</w:t>
      </w:r>
      <w:r w:rsidRPr="0056111E">
        <w:t xml:space="preserve"> ету</w:t>
      </w:r>
      <w:r>
        <w:t>́</w:t>
      </w:r>
      <w:r w:rsidRPr="0056111E">
        <w:t>р наф</w:t>
      </w:r>
      <w:r>
        <w:t>и́</w:t>
      </w:r>
      <w:r w:rsidRPr="0056111E">
        <w:t>ш вакэ</w:t>
      </w:r>
      <w:r>
        <w:t>́</w:t>
      </w:r>
      <w:r w:rsidRPr="0056111E">
        <w:t>дма</w:t>
      </w:r>
    </w:p>
    <w:p w14:paraId="6F2DD2D8" w14:textId="77777777" w:rsidR="00B80400" w:rsidRDefault="00B80400" w:rsidP="00B80400">
      <w:pPr>
        <w:pStyle w:val="17"/>
        <w:rPr>
          <w:i w:val="0"/>
          <w:iCs/>
          <w:caps w:val="0"/>
          <w:sz w:val="24"/>
          <w:szCs w:val="24"/>
        </w:rPr>
      </w:pPr>
      <w:r>
        <w:t xml:space="preserve">15. хадад </w:t>
      </w:r>
      <w:r w:rsidRPr="0056111E">
        <w:rPr>
          <w:i w:val="0"/>
          <w:iCs/>
          <w:caps w:val="0"/>
          <w:sz w:val="24"/>
          <w:szCs w:val="24"/>
        </w:rPr>
        <w:t>(острый, деловой)</w:t>
      </w:r>
      <w:r>
        <w:t xml:space="preserve">, и тема </w:t>
      </w:r>
      <w:r w:rsidRPr="0056111E">
        <w:rPr>
          <w:i w:val="0"/>
          <w:iCs/>
          <w:caps w:val="0"/>
          <w:sz w:val="24"/>
          <w:szCs w:val="24"/>
        </w:rPr>
        <w:t>(способный составить план)</w:t>
      </w:r>
      <w:r>
        <w:t xml:space="preserve">, етур </w:t>
      </w:r>
      <w:r w:rsidRPr="0056111E">
        <w:rPr>
          <w:i w:val="0"/>
          <w:iCs/>
          <w:caps w:val="0"/>
          <w:sz w:val="24"/>
          <w:szCs w:val="24"/>
        </w:rPr>
        <w:t>(способный реализовать какие-то программы)</w:t>
      </w:r>
      <w:r>
        <w:t xml:space="preserve">, нафиш </w:t>
      </w:r>
      <w:r w:rsidRPr="0056111E">
        <w:rPr>
          <w:i w:val="0"/>
          <w:iCs/>
          <w:caps w:val="0"/>
          <w:sz w:val="24"/>
          <w:szCs w:val="24"/>
        </w:rPr>
        <w:t>(тот, который занимается масштабированием, расширением)</w:t>
      </w:r>
      <w:r>
        <w:t xml:space="preserve">, и кадма </w:t>
      </w:r>
      <w:r w:rsidRPr="0056111E">
        <w:rPr>
          <w:i w:val="0"/>
          <w:iCs/>
          <w:caps w:val="0"/>
          <w:sz w:val="24"/>
          <w:szCs w:val="24"/>
        </w:rPr>
        <w:t>(идущий вперёд, тот, кто несёт прогресс в общество).</w:t>
      </w:r>
    </w:p>
    <w:p w14:paraId="4BFEA79F" w14:textId="77777777" w:rsidR="00B80400" w:rsidRDefault="00B80400" w:rsidP="00B80400">
      <w:pPr>
        <w:pStyle w:val="17"/>
        <w:rPr>
          <w:i w:val="0"/>
          <w:iCs/>
          <w:caps w:val="0"/>
          <w:sz w:val="24"/>
          <w:szCs w:val="24"/>
        </w:rPr>
      </w:pPr>
    </w:p>
    <w:p w14:paraId="0371620C" w14:textId="2C242A5B" w:rsidR="00B80400" w:rsidRDefault="00B80400" w:rsidP="00B80400">
      <w:r>
        <w:t>В общем, по этим именам видно, что потомки Ишмаэля</w:t>
      </w:r>
      <w:r w:rsidR="003015D4">
        <w:t xml:space="preserve"> – </w:t>
      </w:r>
      <w:r>
        <w:t>это люди в основном занимающиеся торговлей, хотя никакая торговля без воинства не двигается.</w:t>
      </w:r>
    </w:p>
    <w:p w14:paraId="2FCB0D53" w14:textId="77777777" w:rsidR="00B80400" w:rsidRPr="00750525" w:rsidRDefault="00B80400" w:rsidP="00B80400">
      <w:pPr>
        <w:pStyle w:val="13"/>
        <w:rPr>
          <w:szCs w:val="28"/>
          <w:rtl/>
        </w:rPr>
      </w:pPr>
    </w:p>
    <w:p w14:paraId="1BCAEE04" w14:textId="77777777" w:rsidR="00B80400" w:rsidRPr="00750525" w:rsidRDefault="00B80400" w:rsidP="00B80400">
      <w:pPr>
        <w:pStyle w:val="13"/>
      </w:pPr>
      <w:r w:rsidRPr="00750525">
        <w:rPr>
          <w:szCs w:val="28"/>
          <w:rtl/>
        </w:rPr>
        <w:t>אֵלֶּה הֵם בְּנֵי יִשְׁמָעֵאל וְאֵלֶּה שְׁמֹתָם בְּחַצְרֵיהֶם וּבְטִירֹתָם שְׁנֵים־עָשָׂר נְשִׂיאִם לְאֻמֹּתָם׃</w:t>
      </w:r>
    </w:p>
    <w:p w14:paraId="5319C028" w14:textId="77777777" w:rsidR="00B80400" w:rsidRDefault="00B80400" w:rsidP="00B80400">
      <w:pPr>
        <w:pStyle w:val="15"/>
      </w:pPr>
      <w:r>
        <w:t>Э́ЛЕ ѓÉM БЕНЭ́ ЙИШМАЭ́ЛЬ ВЕЭ́ЛЕ ШЕМОТА́м бехацреѓе́м увтиротА́м шенем-асА́р несии́м леумотА́м</w:t>
      </w:r>
    </w:p>
    <w:p w14:paraId="1DED9AEC" w14:textId="77777777" w:rsidR="00B80400" w:rsidRDefault="00B80400" w:rsidP="00B80400">
      <w:pPr>
        <w:pStyle w:val="17"/>
      </w:pPr>
      <w:r>
        <w:t>16. вот это сыновья ишмаэля, и вот имена их по дворам их, по за</w:t>
      </w:r>
      <w:r>
        <w:rPr>
          <w:rFonts w:cs="Times New Roman"/>
        </w:rPr>
        <w:t>́</w:t>
      </w:r>
      <w:r>
        <w:t>мкам их, двенадцать властителей.</w:t>
      </w:r>
    </w:p>
    <w:p w14:paraId="3F5D01C9" w14:textId="77777777" w:rsidR="00B80400" w:rsidRDefault="00B80400" w:rsidP="00B80400">
      <w:pPr>
        <w:pStyle w:val="17"/>
      </w:pPr>
    </w:p>
    <w:p w14:paraId="6E1A62BE" w14:textId="77777777" w:rsidR="00B80400" w:rsidRDefault="00B80400" w:rsidP="00B80400">
      <w:r>
        <w:t xml:space="preserve">Двенадцать властителей – это то, что Всевышний обещал произвести от Ишмаэля. Важно, наверное, здесь сказать, важно и интересно: мы привыкли считать и так привыкли говорить, что арабы считаются потомками Ишмаэля. На самом деле, сыновья, потомки Ишмаэля до персидского периода жили вокруг страны Израиля и были угнаны в изгнание вместе с десятью </w:t>
      </w:r>
      <w:r>
        <w:lastRenderedPageBreak/>
        <w:t xml:space="preserve">коленами Израилевыми. Поэтому их след простыл, и сейчас определить, кто действительно является потомками Ишмаэля, не получается. Но так сложилась традиция, что купцов, пустынных кочевников называли ишмаэлитами. Это, так сказать, идеологическое прозвище, оно </w:t>
      </w:r>
      <w:r w:rsidRPr="00C70E01">
        <w:rPr>
          <w:color w:val="auto"/>
        </w:rPr>
        <w:t>к ним прилепилось. И, естественно, когда формировался ислам и Мухаммаду нужно было чем-то подкрепить претензию, на каком основании и в каком «заветном» статусе он прилепляется ко всей этой традиции, тогда и возникла традиция, что они потомки Ишмаэля</w:t>
      </w:r>
      <w:r>
        <w:t xml:space="preserve">. </w:t>
      </w:r>
      <w:r w:rsidRPr="00C70E01">
        <w:rPr>
          <w:color w:val="auto"/>
        </w:rPr>
        <w:t>Коран</w:t>
      </w:r>
      <w:r w:rsidRPr="00DC24DC">
        <w:rPr>
          <w:color w:val="FF0000"/>
        </w:rPr>
        <w:t xml:space="preserve"> </w:t>
      </w:r>
      <w:r>
        <w:t xml:space="preserve">не рассказывает, не называет имя сына, которого Авраѓам принёс в жертву. Ат-Табари, историк ислама, приводит десять аргументов в защиту того, что это Ицхак, десять аргументов в защиту того, что это </w:t>
      </w:r>
      <w:r w:rsidRPr="00C70E01">
        <w:rPr>
          <w:color w:val="auto"/>
        </w:rPr>
        <w:t xml:space="preserve">Ишмаэль. Историки раннего ислама не знали этого, но постепенно укрепилась традиция в исламе, что они потомки Ишмаэля. Никакого исторического основания у этого </w:t>
      </w:r>
      <w:r>
        <w:t>нет.</w:t>
      </w:r>
    </w:p>
    <w:p w14:paraId="054B145B" w14:textId="77777777" w:rsidR="00B80400" w:rsidRPr="00750525" w:rsidRDefault="00B80400" w:rsidP="00B80400">
      <w:pPr>
        <w:pStyle w:val="13"/>
      </w:pPr>
    </w:p>
    <w:p w14:paraId="2C5887F4" w14:textId="77777777" w:rsidR="00B80400" w:rsidRPr="00750525" w:rsidRDefault="00B80400" w:rsidP="00B80400">
      <w:pPr>
        <w:pStyle w:val="13"/>
      </w:pPr>
      <w:r w:rsidRPr="00750525">
        <w:rPr>
          <w:szCs w:val="28"/>
          <w:rtl/>
        </w:rPr>
        <w:t>וְאֵלֶּה שְׁנֵי חַיֵּי יִשְׁמָעֵאל מְאַת שָׁנָה וּשְׁלֹשִׁים שָׁנָה וְשֶׁבַע שָׁנִים וַיִּגְוַע וַיָּמָת וַיֵּאָסֶף אֶל־עַמָּיו׃</w:t>
      </w:r>
    </w:p>
    <w:p w14:paraId="5B646B83" w14:textId="77777777" w:rsidR="00B80400" w:rsidRDefault="00B80400" w:rsidP="00B80400">
      <w:pPr>
        <w:pStyle w:val="15"/>
      </w:pPr>
      <w:r>
        <w:t xml:space="preserve">ВЕЭ́ЛЕ ШЕНЭ́ ХАЕ́ ЙИШМАЭ́ЛЬ MEÁT ШАНА́ УШЛОШи́М ШАНА́ веше́ва шани́м вайи́гвА ваямо́т ваеА́сеф </w:t>
      </w:r>
      <w:r w:rsidRPr="00982A11">
        <w:t>эль-амА</w:t>
      </w:r>
      <w:r>
        <w:t>́</w:t>
      </w:r>
      <w:r w:rsidRPr="00982A11">
        <w:t>в</w:t>
      </w:r>
    </w:p>
    <w:p w14:paraId="367D728F" w14:textId="77777777" w:rsidR="00B80400" w:rsidRDefault="00B80400" w:rsidP="00B80400">
      <w:pPr>
        <w:pStyle w:val="17"/>
      </w:pPr>
      <w:r>
        <w:t>17. и вот годы жизни ишмаэля – 137 лет, и изнемог он, и умер, и присоединился к народу своему.</w:t>
      </w:r>
    </w:p>
    <w:p w14:paraId="05A095FE" w14:textId="77777777" w:rsidR="00B80400" w:rsidRPr="00750525" w:rsidRDefault="00B80400" w:rsidP="00B80400">
      <w:pPr>
        <w:pStyle w:val="13"/>
      </w:pPr>
    </w:p>
    <w:p w14:paraId="7CA6F408" w14:textId="77777777" w:rsidR="00B80400" w:rsidRPr="00750525" w:rsidRDefault="00B80400" w:rsidP="00B80400">
      <w:pPr>
        <w:pStyle w:val="13"/>
      </w:pPr>
      <w:r w:rsidRPr="00750525">
        <w:rPr>
          <w:szCs w:val="28"/>
          <w:rtl/>
        </w:rPr>
        <w:t>וַיִּשְׁכְּנוּ מֵחֲוִילָה עַד־שׁוּר אֲשֶׁר עַל־פְּנֵי מִצְרַיִם בֹּאֲכָה אַשּׁוּרָה עַל־פְּנֵי כָל־אֶחָיו נָפָל׃</w:t>
      </w:r>
    </w:p>
    <w:p w14:paraId="2BECD10A" w14:textId="77777777" w:rsidR="00B80400" w:rsidRDefault="00B80400" w:rsidP="00B80400">
      <w:pPr>
        <w:pStyle w:val="15"/>
      </w:pPr>
      <w:r>
        <w:t>вайишкену́ мехавилА́ АД-ШУ́Р аше́р аль-пенэ́ мицрАйи́м боахА́ ашу́ра аль-пенэ́ холь-эхА́в нафА́ль</w:t>
      </w:r>
    </w:p>
    <w:p w14:paraId="371C4978" w14:textId="77777777" w:rsidR="00B80400" w:rsidRDefault="00B80400" w:rsidP="00B80400">
      <w:pPr>
        <w:pStyle w:val="17"/>
      </w:pPr>
      <w:r>
        <w:t>18. и эти потомки жили с южной части страны израиля, перед египтом, по территории всей южной части пустыни синай.</w:t>
      </w:r>
    </w:p>
    <w:p w14:paraId="533B5C74" w14:textId="77777777" w:rsidR="00B80400" w:rsidRDefault="00B80400" w:rsidP="00B80400">
      <w:pPr>
        <w:pStyle w:val="17"/>
      </w:pPr>
    </w:p>
    <w:p w14:paraId="5EBA373F" w14:textId="7605A63E" w:rsidR="000C786D" w:rsidRDefault="00B80400" w:rsidP="00B80400">
      <w:r>
        <w:lastRenderedPageBreak/>
        <w:t>На этом заканчивается небольшой кусочек, который был посвящён истории сынов Ишмаэля. Мы немножко коснёмся её позже, когда будем читать другие главы.</w:t>
      </w:r>
      <w:r w:rsidR="000C786D">
        <w:br w:type="page"/>
      </w:r>
    </w:p>
    <w:p w14:paraId="527511C7" w14:textId="77777777" w:rsidR="00B80400" w:rsidRPr="00C30296" w:rsidRDefault="00B80400" w:rsidP="00B80400">
      <w:pPr>
        <w:pStyle w:val="2"/>
      </w:pPr>
      <w:bookmarkStart w:id="222" w:name="_Toc142942429"/>
      <w:r w:rsidRPr="00C30296">
        <w:lastRenderedPageBreak/>
        <w:t>Чудеса не по сценарию</w:t>
      </w:r>
      <w:bookmarkEnd w:id="222"/>
    </w:p>
    <w:p w14:paraId="7037CE31" w14:textId="77777777" w:rsidR="00B80400" w:rsidRPr="00C30296" w:rsidRDefault="00B80400" w:rsidP="00B80400">
      <w:pPr>
        <w:rPr>
          <w:color w:val="auto"/>
        </w:rPr>
      </w:pPr>
    </w:p>
    <w:p w14:paraId="27EE11E8" w14:textId="77777777" w:rsidR="00B80400" w:rsidRPr="00C30296" w:rsidRDefault="00B80400" w:rsidP="00B80400">
      <w:pPr>
        <w:rPr>
          <w:color w:val="auto"/>
        </w:rPr>
      </w:pPr>
      <w:r w:rsidRPr="00C30296">
        <w:rPr>
          <w:color w:val="auto"/>
        </w:rPr>
        <w:t>Мы с вами поговорим и о нынешней недельной главе Хаей Сара, и о предыдущей недельной главе Ваера. Мы начнём с 18 главы книги Берешит, в которой рассказывается о том, как Сам Всевышний пришёл в гости к Авраѓаму и возвестил ему о том, что вскоре у него и у Сары будет сын. В 12 стихе мы читаем о реакции Сары:</w:t>
      </w:r>
    </w:p>
    <w:p w14:paraId="7331BE88" w14:textId="77777777" w:rsidR="00B80400" w:rsidRPr="00C30296" w:rsidRDefault="00B80400" w:rsidP="00B80400">
      <w:pPr>
        <w:pStyle w:val="13"/>
      </w:pPr>
    </w:p>
    <w:p w14:paraId="56674BA9" w14:textId="77777777" w:rsidR="00B80400" w:rsidRPr="00C30296" w:rsidRDefault="00B80400" w:rsidP="00B80400">
      <w:pPr>
        <w:pStyle w:val="13"/>
      </w:pPr>
      <w:r w:rsidRPr="00C30296">
        <w:rPr>
          <w:szCs w:val="28"/>
          <w:rtl/>
        </w:rPr>
        <w:t>וַתִּצְחַק שָׂרָה בְּקִרְבָּהּ</w:t>
      </w:r>
    </w:p>
    <w:p w14:paraId="53CE6DBB" w14:textId="77777777" w:rsidR="00B80400" w:rsidRPr="00C30296" w:rsidRDefault="00B80400" w:rsidP="00B80400">
      <w:pPr>
        <w:pStyle w:val="15"/>
        <w:rPr>
          <w:color w:val="auto"/>
        </w:rPr>
      </w:pPr>
      <w:r w:rsidRPr="00C30296">
        <w:rPr>
          <w:color w:val="auto"/>
        </w:rPr>
        <w:t>ватицха́к сара́ бекирба́</w:t>
      </w:r>
    </w:p>
    <w:p w14:paraId="315488E2" w14:textId="77777777" w:rsidR="00B80400" w:rsidRPr="00C30296" w:rsidRDefault="00B80400" w:rsidP="00B80400">
      <w:pPr>
        <w:pStyle w:val="17"/>
        <w:rPr>
          <w:color w:val="auto"/>
        </w:rPr>
      </w:pPr>
      <w:r w:rsidRPr="00C30296">
        <w:rPr>
          <w:color w:val="auto"/>
        </w:rPr>
        <w:t xml:space="preserve">12. И рассмеялась Сара вблизи себя </w:t>
      </w:r>
      <w:r w:rsidRPr="00C30296">
        <w:rPr>
          <w:i w:val="0"/>
          <w:caps w:val="0"/>
          <w:color w:val="auto"/>
          <w:sz w:val="24"/>
          <w:szCs w:val="24"/>
        </w:rPr>
        <w:t>(</w:t>
      </w:r>
      <w:r w:rsidRPr="00C30296">
        <w:rPr>
          <w:rFonts w:asciiTheme="majorBidi" w:hAnsiTheme="majorBidi" w:cstheme="majorBidi"/>
          <w:i w:val="0"/>
          <w:iCs/>
          <w:caps w:val="0"/>
          <w:color w:val="auto"/>
          <w:sz w:val="24"/>
          <w:szCs w:val="24"/>
        </w:rPr>
        <w:t>если перевести дословно</w:t>
      </w:r>
      <w:r w:rsidRPr="00C30296">
        <w:rPr>
          <w:i w:val="0"/>
          <w:caps w:val="0"/>
          <w:color w:val="auto"/>
          <w:sz w:val="24"/>
          <w:szCs w:val="24"/>
        </w:rPr>
        <w:t>)</w:t>
      </w:r>
      <w:r w:rsidRPr="00C30296">
        <w:rPr>
          <w:caps w:val="0"/>
          <w:color w:val="auto"/>
        </w:rPr>
        <w:t xml:space="preserve"> </w:t>
      </w:r>
      <w:r w:rsidRPr="00C30296">
        <w:rPr>
          <w:color w:val="auto"/>
        </w:rPr>
        <w:t>или внутри себя,</w:t>
      </w:r>
    </w:p>
    <w:p w14:paraId="131419CD" w14:textId="77777777" w:rsidR="00B80400" w:rsidRPr="00C30296" w:rsidRDefault="00B80400" w:rsidP="00B80400">
      <w:pPr>
        <w:pStyle w:val="17"/>
        <w:rPr>
          <w:color w:val="auto"/>
        </w:rPr>
      </w:pPr>
    </w:p>
    <w:p w14:paraId="052E7CD5" w14:textId="77777777" w:rsidR="00B80400" w:rsidRPr="00C30296" w:rsidRDefault="00B80400" w:rsidP="00B80400">
      <w:pPr>
        <w:rPr>
          <w:color w:val="auto"/>
        </w:rPr>
      </w:pPr>
      <w:r w:rsidRPr="00C30296">
        <w:rPr>
          <w:color w:val="auto"/>
        </w:rPr>
        <w:t>Сара внутренне рассмеялась.</w:t>
      </w:r>
    </w:p>
    <w:p w14:paraId="6377A30F" w14:textId="77777777" w:rsidR="00B80400" w:rsidRPr="00C30296" w:rsidRDefault="00B80400" w:rsidP="00B80400">
      <w:pPr>
        <w:pStyle w:val="13"/>
      </w:pPr>
    </w:p>
    <w:p w14:paraId="7FB772AD" w14:textId="77777777" w:rsidR="00B80400" w:rsidRPr="00C30296" w:rsidRDefault="00B80400" w:rsidP="00B80400">
      <w:pPr>
        <w:pStyle w:val="13"/>
        <w:rPr>
          <w:szCs w:val="28"/>
        </w:rPr>
      </w:pPr>
      <w:r w:rsidRPr="00C30296">
        <w:rPr>
          <w:szCs w:val="28"/>
          <w:rtl/>
        </w:rPr>
        <w:t>לֵאמֹר אַחֲרֵי בְלֹתִי</w:t>
      </w:r>
    </w:p>
    <w:p w14:paraId="3BB75D32" w14:textId="77777777" w:rsidR="00B80400" w:rsidRPr="00C30296" w:rsidRDefault="00B80400" w:rsidP="00B80400">
      <w:pPr>
        <w:pStyle w:val="15"/>
        <w:rPr>
          <w:color w:val="auto"/>
        </w:rPr>
      </w:pPr>
      <w:r w:rsidRPr="00C30296">
        <w:rPr>
          <w:color w:val="auto"/>
        </w:rPr>
        <w:t xml:space="preserve">лемо́р ахарэ́ велоти́ </w:t>
      </w:r>
    </w:p>
    <w:p w14:paraId="047F14DE" w14:textId="77777777" w:rsidR="00B80400" w:rsidRPr="00C30296" w:rsidRDefault="00B80400" w:rsidP="00B80400">
      <w:pPr>
        <w:pStyle w:val="17"/>
        <w:rPr>
          <w:color w:val="auto"/>
        </w:rPr>
      </w:pPr>
      <w:r w:rsidRPr="00C30296">
        <w:rPr>
          <w:color w:val="auto"/>
        </w:rPr>
        <w:t>Говоря: «После того как у меня прекратилось обычное женское,</w:t>
      </w:r>
    </w:p>
    <w:p w14:paraId="1A5049FD" w14:textId="77777777" w:rsidR="00B80400" w:rsidRPr="00C30296" w:rsidRDefault="00B80400" w:rsidP="00B80400">
      <w:pPr>
        <w:pStyle w:val="17"/>
        <w:rPr>
          <w:color w:val="auto"/>
        </w:rPr>
      </w:pPr>
    </w:p>
    <w:p w14:paraId="15333160" w14:textId="77777777" w:rsidR="00B80400" w:rsidRPr="00C30296" w:rsidRDefault="00B80400" w:rsidP="00B80400">
      <w:pPr>
        <w:rPr>
          <w:i/>
          <w:color w:val="auto"/>
        </w:rPr>
      </w:pPr>
      <w:r w:rsidRPr="00C30296">
        <w:rPr>
          <w:color w:val="auto"/>
        </w:rPr>
        <w:t xml:space="preserve">Слово </w:t>
      </w:r>
      <w:r w:rsidRPr="00C30296">
        <w:rPr>
          <w:i/>
          <w:color w:val="auto"/>
        </w:rPr>
        <w:t>блёт</w:t>
      </w:r>
      <w:r w:rsidRPr="00C30296">
        <w:rPr>
          <w:color w:val="auto"/>
        </w:rPr>
        <w:t xml:space="preserve"> на современном иврите, да и на иврите того времени означает прекращение женских месячных или климакс. </w:t>
      </w:r>
      <w:r w:rsidRPr="00C30296">
        <w:rPr>
          <w:i/>
          <w:color w:val="auto"/>
        </w:rPr>
        <w:t>После того, как у меня наступил климакс</w:t>
      </w:r>
    </w:p>
    <w:p w14:paraId="67F9E7C5" w14:textId="77777777" w:rsidR="00B80400" w:rsidRPr="00C30296" w:rsidRDefault="00B80400" w:rsidP="00B80400">
      <w:pPr>
        <w:pStyle w:val="13"/>
      </w:pPr>
    </w:p>
    <w:p w14:paraId="793D5DBC" w14:textId="77777777" w:rsidR="00B80400" w:rsidRPr="00C30296" w:rsidRDefault="00B80400" w:rsidP="00B80400">
      <w:pPr>
        <w:pStyle w:val="13"/>
        <w:rPr>
          <w:szCs w:val="28"/>
        </w:rPr>
      </w:pPr>
      <w:r w:rsidRPr="00C30296">
        <w:rPr>
          <w:szCs w:val="28"/>
          <w:rtl/>
        </w:rPr>
        <w:t>הָיְתָה-לִּי עֶדְנָה</w:t>
      </w:r>
    </w:p>
    <w:p w14:paraId="4241E816" w14:textId="77777777" w:rsidR="00B80400" w:rsidRPr="00C30296" w:rsidRDefault="00B80400" w:rsidP="00B80400">
      <w:pPr>
        <w:pStyle w:val="15"/>
        <w:rPr>
          <w:color w:val="auto"/>
        </w:rPr>
      </w:pPr>
      <w:r w:rsidRPr="00C30296">
        <w:rPr>
          <w:color w:val="auto"/>
        </w:rPr>
        <w:t xml:space="preserve">ѓаета-ли́ эдна́ </w:t>
      </w:r>
    </w:p>
    <w:p w14:paraId="75717851" w14:textId="77777777" w:rsidR="00B80400" w:rsidRPr="00C30296" w:rsidRDefault="00B80400" w:rsidP="00B80400">
      <w:pPr>
        <w:pStyle w:val="17"/>
        <w:rPr>
          <w:color w:val="auto"/>
        </w:rPr>
      </w:pPr>
      <w:r w:rsidRPr="00C30296">
        <w:rPr>
          <w:color w:val="auto"/>
        </w:rPr>
        <w:t>Вернулась ко мне молодость, случилось со мной омоложение</w:t>
      </w:r>
    </w:p>
    <w:p w14:paraId="1D21C3F3" w14:textId="77777777" w:rsidR="00B80400" w:rsidRPr="00C30296" w:rsidRDefault="00B80400" w:rsidP="00B80400">
      <w:pPr>
        <w:pStyle w:val="17"/>
        <w:rPr>
          <w:color w:val="auto"/>
        </w:rPr>
      </w:pPr>
    </w:p>
    <w:p w14:paraId="3366F2F5" w14:textId="77777777" w:rsidR="00B80400" w:rsidRPr="00C30296" w:rsidRDefault="00B80400" w:rsidP="00B80400">
      <w:pPr>
        <w:rPr>
          <w:color w:val="auto"/>
        </w:rPr>
      </w:pPr>
      <w:r w:rsidRPr="00C30296">
        <w:rPr>
          <w:i/>
          <w:iCs/>
          <w:color w:val="auto"/>
        </w:rPr>
        <w:t>Настигла меня нега</w:t>
      </w:r>
      <w:r w:rsidRPr="00C30296">
        <w:rPr>
          <w:color w:val="auto"/>
        </w:rPr>
        <w:t xml:space="preserve"> – если переводить дословно.</w:t>
      </w:r>
    </w:p>
    <w:p w14:paraId="0F8364E4" w14:textId="77777777" w:rsidR="00B80400" w:rsidRPr="00C30296" w:rsidRDefault="00B80400" w:rsidP="00B80400">
      <w:pPr>
        <w:pStyle w:val="13"/>
      </w:pPr>
    </w:p>
    <w:p w14:paraId="3EC24809" w14:textId="77777777" w:rsidR="00B80400" w:rsidRPr="00C30296" w:rsidRDefault="00B80400" w:rsidP="00B80400">
      <w:pPr>
        <w:pStyle w:val="13"/>
        <w:rPr>
          <w:szCs w:val="28"/>
        </w:rPr>
      </w:pPr>
      <w:r w:rsidRPr="00C30296">
        <w:rPr>
          <w:szCs w:val="28"/>
          <w:rtl/>
        </w:rPr>
        <w:t>וַאדֹנִי זָקֵן׃</w:t>
      </w:r>
    </w:p>
    <w:p w14:paraId="3E524681" w14:textId="77777777" w:rsidR="00B80400" w:rsidRPr="00C30296" w:rsidRDefault="00B80400" w:rsidP="00B80400">
      <w:pPr>
        <w:pStyle w:val="15"/>
        <w:rPr>
          <w:color w:val="auto"/>
        </w:rPr>
      </w:pPr>
      <w:r w:rsidRPr="00C30296">
        <w:rPr>
          <w:color w:val="auto"/>
        </w:rPr>
        <w:t>вадони́ закэ́н</w:t>
      </w:r>
    </w:p>
    <w:p w14:paraId="75679668" w14:textId="77777777" w:rsidR="00B80400" w:rsidRPr="00C30296" w:rsidRDefault="00B80400" w:rsidP="00B80400">
      <w:pPr>
        <w:pStyle w:val="17"/>
        <w:rPr>
          <w:color w:val="auto"/>
        </w:rPr>
      </w:pPr>
      <w:r w:rsidRPr="00C30296">
        <w:rPr>
          <w:color w:val="auto"/>
        </w:rPr>
        <w:t>И муж мой стар.</w:t>
      </w:r>
    </w:p>
    <w:p w14:paraId="220201EE" w14:textId="77777777" w:rsidR="00B80400" w:rsidRPr="00C30296" w:rsidRDefault="00B80400" w:rsidP="00B80400">
      <w:pPr>
        <w:pStyle w:val="17"/>
        <w:rPr>
          <w:color w:val="auto"/>
        </w:rPr>
      </w:pPr>
    </w:p>
    <w:p w14:paraId="4210BB89" w14:textId="77777777" w:rsidR="00B80400" w:rsidRPr="00C30296" w:rsidRDefault="00B80400" w:rsidP="00B80400">
      <w:pPr>
        <w:rPr>
          <w:color w:val="auto"/>
        </w:rPr>
      </w:pPr>
      <w:r w:rsidRPr="00C30296">
        <w:rPr>
          <w:color w:val="auto"/>
        </w:rPr>
        <w:lastRenderedPageBreak/>
        <w:t xml:space="preserve">Наверное, все знают этот стих. Все как-то даже представляли себе смеющуюся Сару. Какие-то комментаторы говорят, что в этот самый момент, перед тем как рассмеяться, Сара почувствовала, что её тело омолаживается или что у неё начались месячные, и это вызвало у неё усмешку. </w:t>
      </w:r>
    </w:p>
    <w:p w14:paraId="16F759D4" w14:textId="77777777" w:rsidR="00B80400" w:rsidRPr="00C30296" w:rsidRDefault="00B80400" w:rsidP="00B80400">
      <w:pPr>
        <w:rPr>
          <w:color w:val="auto"/>
        </w:rPr>
      </w:pPr>
      <w:r w:rsidRPr="00C30296">
        <w:rPr>
          <w:color w:val="auto"/>
        </w:rPr>
        <w:t xml:space="preserve">Мы говорили о том, что всегда есть возможность посмотреть на тот или иной хорошо знакомый нам стих Торы под иным углом. И сегодня я предлагаю вам прочитать этот фрагмент глазами рава Нафтали Цви Йеѓуды Берлина. И он говорит так: «Здесь Сара смеётся над тем, что происходящее неожиданно, даже как чудо». Обычно мы, люди, даже когда ждём чуда, представляем себе, что чудо произойдёт определённым образом. Конечно же, Сара знала, что Всевышний обетовал Авраѓаму ребёнка. Когда Авраѓам и Сара состарились, что можно себе представить? Каким будет это чудо? Может быть, они оба неожиданно помолодеют, станут юными и зачнут ребёнка? А может быть, случится такое чудо, что старики – Авраѓам и Сара – зачнут ребёнка? Можно представлять так, а можно представлять так. </w:t>
      </w:r>
    </w:p>
    <w:p w14:paraId="2A3DD270" w14:textId="77777777" w:rsidR="00B80400" w:rsidRPr="00C30296" w:rsidRDefault="00B80400" w:rsidP="00B80400">
      <w:pPr>
        <w:rPr>
          <w:color w:val="auto"/>
        </w:rPr>
      </w:pPr>
      <w:r w:rsidRPr="00C30296">
        <w:rPr>
          <w:color w:val="auto"/>
        </w:rPr>
        <w:t xml:space="preserve">Мы все, когда воображаем себе чудо, зачастую представляем его определённым образом. «Если прилетит волшебник, – представлял себе крокодил Гена, – то он обязательно прилетит в голубом вертолёте. Может ли волшебник летать без вертолёта? И покажет кино бесплатно». Заранее видим, каким будет это чудо. А решение Всевышнего в данном случае (как понимает этот текст рав Нафтали Цви Йеѓуда) – решение необычное. Сара помолодела, а Авраѓам не помолодел. И, с одной стороны, выходит, что это чудо для Сары: к ней вернулась молодость и она сможет зачать и родить. А чудо для Авраѓама в том, что он стариком сможет родить ребенка. </w:t>
      </w:r>
    </w:p>
    <w:p w14:paraId="20BEE3E9" w14:textId="77777777" w:rsidR="00B80400" w:rsidRPr="00C30296" w:rsidRDefault="00B80400" w:rsidP="00B80400">
      <w:pPr>
        <w:rPr>
          <w:color w:val="auto"/>
        </w:rPr>
      </w:pPr>
      <w:r w:rsidRPr="00C30296">
        <w:rPr>
          <w:color w:val="auto"/>
        </w:rPr>
        <w:lastRenderedPageBreak/>
        <w:t>Когда Всевышний повторяет эти слова Авраѓаму, в 13 стихе мы читаем:</w:t>
      </w:r>
    </w:p>
    <w:p w14:paraId="563A3796" w14:textId="77777777" w:rsidR="00B80400" w:rsidRPr="00C30296" w:rsidRDefault="00B80400" w:rsidP="00B80400">
      <w:pPr>
        <w:pStyle w:val="13"/>
      </w:pPr>
    </w:p>
    <w:p w14:paraId="12735C72" w14:textId="77777777" w:rsidR="00B80400" w:rsidRPr="00C30296" w:rsidRDefault="00B80400" w:rsidP="00B80400">
      <w:pPr>
        <w:pStyle w:val="13"/>
        <w:rPr>
          <w:szCs w:val="28"/>
        </w:rPr>
      </w:pPr>
      <w:r w:rsidRPr="00C30296">
        <w:rPr>
          <w:szCs w:val="28"/>
          <w:rtl/>
        </w:rPr>
        <w:t>וַיֹּאמֶר יְהוָה אֶל-אַבְרָהָם לָמָּה זֶּה צָחֲקָה שָׂרָה לֵאמֹר הַאַף אֻמְנָם אֵלֵד וַאֲנִי זָקַנְתִּי׃</w:t>
      </w:r>
    </w:p>
    <w:p w14:paraId="6EAE4AEB" w14:textId="77777777" w:rsidR="00B80400" w:rsidRPr="00C30296" w:rsidRDefault="00B80400" w:rsidP="00B80400">
      <w:pPr>
        <w:pStyle w:val="15"/>
        <w:rPr>
          <w:color w:val="auto"/>
        </w:rPr>
      </w:pPr>
      <w:r w:rsidRPr="00C30296">
        <w:rPr>
          <w:color w:val="auto"/>
        </w:rPr>
        <w:t>ваёмер адона́й эль-авраѓа́м ла́ма зе цахака́ сара́ лемо́р ѓаа́ф умна́м эле́д ваани́ заканти</w:t>
      </w:r>
    </w:p>
    <w:p w14:paraId="2F7CFA7B" w14:textId="77777777" w:rsidR="00B80400" w:rsidRPr="00C30296" w:rsidRDefault="00B80400" w:rsidP="00B80400">
      <w:pPr>
        <w:pStyle w:val="17"/>
        <w:rPr>
          <w:color w:val="auto"/>
        </w:rPr>
      </w:pPr>
      <w:r w:rsidRPr="00C30296">
        <w:rPr>
          <w:color w:val="auto"/>
        </w:rPr>
        <w:t>13. И сказал Господь Авраѓаму: «Почему рассмеялась Сара, говоря: «Неужели я и правда рожу? Я была старой, а мой муж так и остался стариком».</w:t>
      </w:r>
    </w:p>
    <w:p w14:paraId="68A203BE" w14:textId="77777777" w:rsidR="00B80400" w:rsidRPr="00C30296" w:rsidRDefault="00B80400" w:rsidP="00B80400">
      <w:pPr>
        <w:pStyle w:val="17"/>
        <w:rPr>
          <w:color w:val="auto"/>
        </w:rPr>
      </w:pPr>
    </w:p>
    <w:p w14:paraId="2A767FAB" w14:textId="77777777" w:rsidR="00B80400" w:rsidRPr="00C30296" w:rsidRDefault="00B80400" w:rsidP="00B80400">
      <w:pPr>
        <w:rPr>
          <w:color w:val="auto"/>
        </w:rPr>
      </w:pPr>
      <w:r w:rsidRPr="00C30296">
        <w:rPr>
          <w:color w:val="auto"/>
        </w:rPr>
        <w:t xml:space="preserve">Мы все знаем, как классические комментаторы толкуют этот текст, почему Всевышний не пересказал дословно то, что говорит Сара. Сейчас не об этом речь. Речь о том, что наш мир, наш взгляд на мир, наше представление о мире шаблонно, даже когда порой мы ожидаем чуда. Мы ожидаем, что это чудо произойдёт определённым образом. </w:t>
      </w:r>
      <w:bookmarkStart w:id="223" w:name="_Hlk135732175"/>
      <w:r w:rsidRPr="00C30296">
        <w:rPr>
          <w:color w:val="auto"/>
        </w:rPr>
        <w:t xml:space="preserve">И я уже говорил о слове </w:t>
      </w:r>
      <w:r w:rsidRPr="00C30296">
        <w:rPr>
          <w:i/>
          <w:iCs/>
          <w:color w:val="auto"/>
        </w:rPr>
        <w:t>цхок (смех)</w:t>
      </w:r>
      <w:r w:rsidRPr="00C30296">
        <w:rPr>
          <w:color w:val="auto"/>
        </w:rPr>
        <w:t xml:space="preserve">. Слово </w:t>
      </w:r>
      <w:r w:rsidRPr="00C30296">
        <w:rPr>
          <w:i/>
          <w:iCs/>
          <w:color w:val="auto"/>
        </w:rPr>
        <w:t>цхок (смех)</w:t>
      </w:r>
      <w:r w:rsidRPr="00C30296">
        <w:rPr>
          <w:color w:val="auto"/>
        </w:rPr>
        <w:t xml:space="preserve"> состоит как бы из двух слов: </w:t>
      </w:r>
      <w:r w:rsidRPr="00C30296">
        <w:rPr>
          <w:i/>
          <w:iCs/>
          <w:color w:val="auto"/>
        </w:rPr>
        <w:t>цэ (выйди)</w:t>
      </w:r>
      <w:r w:rsidRPr="00C30296">
        <w:rPr>
          <w:color w:val="auto"/>
        </w:rPr>
        <w:t xml:space="preserve"> и </w:t>
      </w:r>
      <w:r w:rsidRPr="00C30296">
        <w:rPr>
          <w:i/>
          <w:iCs/>
          <w:color w:val="auto"/>
        </w:rPr>
        <w:t>хок (пределы) – выйди за пределы</w:t>
      </w:r>
      <w:r w:rsidRPr="00C30296">
        <w:rPr>
          <w:color w:val="auto"/>
        </w:rPr>
        <w:t xml:space="preserve"> </w:t>
      </w:r>
      <w:r w:rsidRPr="00C30296">
        <w:rPr>
          <w:i/>
          <w:color w:val="auto"/>
        </w:rPr>
        <w:t>закона</w:t>
      </w:r>
      <w:r w:rsidRPr="00C30296">
        <w:rPr>
          <w:color w:val="auto"/>
        </w:rPr>
        <w:t xml:space="preserve">, </w:t>
      </w:r>
      <w:r w:rsidRPr="00C30296">
        <w:rPr>
          <w:i/>
          <w:color w:val="auto"/>
        </w:rPr>
        <w:t>разорви свой шаблон</w:t>
      </w:r>
      <w:r w:rsidRPr="00C30296">
        <w:rPr>
          <w:color w:val="auto"/>
        </w:rPr>
        <w:t>.</w:t>
      </w:r>
      <w:bookmarkEnd w:id="223"/>
      <w:r w:rsidRPr="00C30296">
        <w:rPr>
          <w:color w:val="auto"/>
        </w:rPr>
        <w:t xml:space="preserve"> У Сары случился разрыв, разлом шаблонного мышления, и от этого она засмеялась. Её представления о чуде не достали до Всемогущества Творца. Поэтому Творец ей и говорит: «Не программируй, не закладывай сценарий для чуда». Чудесность Творца выше всякого сценария. </w:t>
      </w:r>
    </w:p>
    <w:p w14:paraId="1F0C8F53" w14:textId="77777777" w:rsidR="00B80400" w:rsidRPr="00C30296" w:rsidRDefault="00B80400" w:rsidP="00B80400">
      <w:pPr>
        <w:rPr>
          <w:color w:val="auto"/>
        </w:rPr>
      </w:pPr>
      <w:r w:rsidRPr="00C30296">
        <w:rPr>
          <w:color w:val="auto"/>
        </w:rPr>
        <w:t xml:space="preserve">Мы говорили и будем ещё говорить о том, что взгляд на тот или иной стих Торы может быть разным. Но, когда тот или иной комментарий объясняет Тору, важно, чтобы картина толкования была целостной. Поэтому </w:t>
      </w:r>
      <w:bookmarkStart w:id="224" w:name="_Hlk129192921"/>
      <w:r w:rsidRPr="00C30296">
        <w:rPr>
          <w:color w:val="auto"/>
        </w:rPr>
        <w:t>интересно, как рав Нафтали Цви Йеѓуда толкует возраст, продолжительность жизни Авраѓама и Сары.</w:t>
      </w:r>
      <w:bookmarkEnd w:id="224"/>
      <w:r w:rsidRPr="00C30296">
        <w:rPr>
          <w:color w:val="auto"/>
        </w:rPr>
        <w:t xml:space="preserve"> Сара, как мы знаем (это уже наша недельная глава) прожила сто двадцать семь лет, а Авраѓам прожил сто семьдесят пять лет. Удивительно, если </w:t>
      </w:r>
      <w:r w:rsidRPr="00C30296">
        <w:rPr>
          <w:color w:val="auto"/>
        </w:rPr>
        <w:lastRenderedPageBreak/>
        <w:t xml:space="preserve">смотреть на это </w:t>
      </w:r>
      <w:bookmarkStart w:id="225" w:name="_Hlk129193022"/>
      <w:r w:rsidRPr="00C30296">
        <w:rPr>
          <w:color w:val="auto"/>
        </w:rPr>
        <w:t>глазами рава Нафтали Цви, можно сказать: у Сары была «перемотка» назад, она помолодела,</w:t>
      </w:r>
      <w:bookmarkEnd w:id="225"/>
      <w:r w:rsidRPr="00C30296">
        <w:rPr>
          <w:color w:val="auto"/>
        </w:rPr>
        <w:t xml:space="preserve"> допустим, до 25 – 30 лет (мы не знаем). Она омолодилась. И, казалось бы, она-то должна была прожить намного дольше Авраѓама. Почему Авраѓам прожил 175 лет, а Сара – 127? </w:t>
      </w:r>
      <w:bookmarkStart w:id="226" w:name="_Hlk129193080"/>
      <w:r w:rsidRPr="00C30296">
        <w:rPr>
          <w:color w:val="auto"/>
        </w:rPr>
        <w:t>И рав объясняет, что, поскольку Сара была моложе, какие-то свои задачи, какую-то свою работу она делала быстрее</w:t>
      </w:r>
      <w:bookmarkEnd w:id="226"/>
      <w:r w:rsidRPr="00C30296">
        <w:rPr>
          <w:color w:val="auto"/>
        </w:rPr>
        <w:t xml:space="preserve"> и со всеми своими задачами, со всем, что надлежало ей выполнить в своей жизни, она справилась раньше, чем Авраѓам. </w:t>
      </w:r>
      <w:bookmarkStart w:id="227" w:name="_Hlk129193131"/>
      <w:r w:rsidRPr="00C30296">
        <w:rPr>
          <w:color w:val="auto"/>
        </w:rPr>
        <w:t>Мы часто видим каких-то людей, которые уже никогда не будут в нашем возрасте, которые умерли, не дожив до сорока, до тридцати пяти, до тридцати и успели сделать больше, чем мы,</w:t>
      </w:r>
      <w:bookmarkEnd w:id="227"/>
      <w:r w:rsidRPr="00C30296">
        <w:rPr>
          <w:color w:val="auto"/>
        </w:rPr>
        <w:t xml:space="preserve"> потому что они, может быть, как-то слишком быстро жили. Такое сплошь и рядом встречается. Молодая Сара успевала больше, чем неспешный старый Авраѓам, поэтому завершила своё служение раньше и раньше ушла из этого мира. </w:t>
      </w:r>
    </w:p>
    <w:p w14:paraId="3FE33294" w14:textId="77777777" w:rsidR="00B80400" w:rsidRPr="00C30296" w:rsidRDefault="00B80400" w:rsidP="00B80400">
      <w:pPr>
        <w:rPr>
          <w:color w:val="auto"/>
        </w:rPr>
      </w:pPr>
      <w:r w:rsidRPr="00C30296">
        <w:rPr>
          <w:color w:val="auto"/>
        </w:rPr>
        <w:t xml:space="preserve">Это может быть уроком и для нас. Когда мы пытаемся сделать как можно больше, успеть вот это, ещё это и ещё вот это, хорошая черта, но тоже нужно знать меру. </w:t>
      </w:r>
      <w:bookmarkStart w:id="228" w:name="_Hlk129193273"/>
      <w:r w:rsidRPr="00C30296">
        <w:rPr>
          <w:color w:val="auto"/>
        </w:rPr>
        <w:t xml:space="preserve">И нужно помнить, что для всякой вещи под солнцем есть своё время. И иногда нужно уметь останавливаться, не поторапливать свою жизнь и делать вещи с определённой долей неспешности, чтобы продлить свои годы. </w:t>
      </w:r>
    </w:p>
    <w:bookmarkEnd w:id="228"/>
    <w:p w14:paraId="6A1830AF" w14:textId="4E4415F5" w:rsidR="00B80400" w:rsidRDefault="00B80400" w:rsidP="00B80400">
      <w:r w:rsidRPr="00C30296">
        <w:rPr>
          <w:color w:val="auto"/>
        </w:rPr>
        <w:t xml:space="preserve">Вот такой нестандартный взгляд на знакомый всем нам стих встречается у раби Нафтали Цви Йеѓуды Берлина. </w:t>
      </w:r>
      <w:bookmarkStart w:id="229" w:name="_Hlk129193392"/>
      <w:r w:rsidRPr="00C30296">
        <w:rPr>
          <w:color w:val="auto"/>
        </w:rPr>
        <w:t>С этим необязательно соглашаться и, что самое важное, необязательно сразу не соглашаться</w:t>
      </w:r>
      <w:bookmarkEnd w:id="229"/>
      <w:r w:rsidRPr="00C30296">
        <w:rPr>
          <w:color w:val="auto"/>
        </w:rPr>
        <w:t xml:space="preserve"> и выискивать, где же он здесь не прав, и вырвать: «А может вот этот стих этому противоречит или вот этот стих этому противоречит?» Потому что, возможно, вы убедитесь, что у рава есть объяснение и на тот стих, и на другой. </w:t>
      </w:r>
      <w:bookmarkStart w:id="230" w:name="_Hlk129193448"/>
      <w:r w:rsidRPr="00C30296">
        <w:rPr>
          <w:color w:val="auto"/>
        </w:rPr>
        <w:t xml:space="preserve">Важно не найти, где поспорить, и не превратить то, что мы слышим, в лозунг, а научиться </w:t>
      </w:r>
      <w:r w:rsidRPr="00C30296">
        <w:rPr>
          <w:color w:val="auto"/>
        </w:rPr>
        <w:lastRenderedPageBreak/>
        <w:t>чему-то из того, что мы слышим</w:t>
      </w:r>
      <w:bookmarkEnd w:id="230"/>
      <w:r w:rsidRPr="00C30296">
        <w:rPr>
          <w:color w:val="auto"/>
        </w:rPr>
        <w:t xml:space="preserve"> из этих нестандартных, необычных взглядов на Тору. Для этого, собственно, я и делюсь этими нестандартными подходами.</w:t>
      </w:r>
      <w:r>
        <w:br w:type="page"/>
      </w:r>
    </w:p>
    <w:p w14:paraId="1F45C6BC" w14:textId="511E42F3" w:rsidR="00FB4E67" w:rsidRPr="00C30296" w:rsidRDefault="00FB4E67" w:rsidP="00FB4E67">
      <w:pPr>
        <w:pStyle w:val="2"/>
      </w:pPr>
      <w:bookmarkStart w:id="231" w:name="_Toc142942430"/>
      <w:r w:rsidRPr="00C30296">
        <w:lastRenderedPageBreak/>
        <w:t>Неточный пересказ</w:t>
      </w:r>
      <w:bookmarkEnd w:id="231"/>
    </w:p>
    <w:p w14:paraId="1DF831E0" w14:textId="77777777" w:rsidR="005D7DCC" w:rsidRPr="00C30296" w:rsidRDefault="005D7DCC" w:rsidP="00FB4E67">
      <w:pPr>
        <w:ind w:firstLine="708"/>
        <w:rPr>
          <w:color w:val="auto"/>
        </w:rPr>
      </w:pPr>
    </w:p>
    <w:p w14:paraId="52E5ED64" w14:textId="13A40135" w:rsidR="00FB4E67" w:rsidRPr="00C30296" w:rsidRDefault="00FB4E67" w:rsidP="007B7A8D">
      <w:pPr>
        <w:rPr>
          <w:color w:val="auto"/>
        </w:rPr>
      </w:pPr>
      <w:r w:rsidRPr="00C30296">
        <w:rPr>
          <w:color w:val="auto"/>
        </w:rPr>
        <w:t>Для начала немного вспомним</w:t>
      </w:r>
      <w:r w:rsidR="007B7A8D" w:rsidRPr="00C30296">
        <w:rPr>
          <w:color w:val="auto"/>
        </w:rPr>
        <w:t>, чем закончилась предыдущая недельная глава</w:t>
      </w:r>
      <w:r w:rsidRPr="00C30296">
        <w:rPr>
          <w:color w:val="auto"/>
        </w:rPr>
        <w:t xml:space="preserve">. Она заканчивалась тем, что Авраѓаму рассказали, что его родственница Милка тоже родила. И слово </w:t>
      </w:r>
      <w:r w:rsidRPr="00C30296">
        <w:rPr>
          <w:i/>
          <w:iCs/>
          <w:color w:val="auto"/>
        </w:rPr>
        <w:t>тоже</w:t>
      </w:r>
      <w:r w:rsidRPr="00C30296">
        <w:rPr>
          <w:color w:val="auto"/>
        </w:rPr>
        <w:t xml:space="preserve"> указывает на Сар</w:t>
      </w:r>
      <w:r w:rsidR="007B7A8D" w:rsidRPr="00C30296">
        <w:rPr>
          <w:color w:val="auto"/>
        </w:rPr>
        <w:t>у</w:t>
      </w:r>
      <w:r w:rsidRPr="00C30296">
        <w:rPr>
          <w:color w:val="auto"/>
        </w:rPr>
        <w:t xml:space="preserve"> (</w:t>
      </w:r>
      <w:r w:rsidRPr="00C30296">
        <w:rPr>
          <w:i/>
          <w:color w:val="auto"/>
        </w:rPr>
        <w:t>точно так же</w:t>
      </w:r>
      <w:r w:rsidR="007B7A8D" w:rsidRPr="00C30296">
        <w:rPr>
          <w:color w:val="auto"/>
        </w:rPr>
        <w:t>,</w:t>
      </w:r>
      <w:r w:rsidRPr="00C30296">
        <w:rPr>
          <w:color w:val="auto"/>
        </w:rPr>
        <w:t xml:space="preserve"> как Сара)</w:t>
      </w:r>
      <w:r w:rsidR="007B7A8D" w:rsidRPr="00C30296">
        <w:rPr>
          <w:color w:val="auto"/>
        </w:rPr>
        <w:t>,</w:t>
      </w:r>
      <w:r w:rsidRPr="00C30296">
        <w:rPr>
          <w:color w:val="auto"/>
        </w:rPr>
        <w:t xml:space="preserve"> возможно, точно таким же образом, а возможно</w:t>
      </w:r>
      <w:r w:rsidR="007B7A8D" w:rsidRPr="00C30296">
        <w:rPr>
          <w:color w:val="auto"/>
        </w:rPr>
        <w:t>,</w:t>
      </w:r>
      <w:r w:rsidRPr="00C30296">
        <w:rPr>
          <w:color w:val="auto"/>
        </w:rPr>
        <w:t xml:space="preserve"> точно так же, в то же самое время. В этом есть своеобразный намёк Торы на то, что, когда на переднем плане мы видим описание жизни отцов, потомков Тераха, на заднем плане, на периферии Торы, на периферии нашего рассказа</w:t>
      </w:r>
      <w:r w:rsidR="007B7A8D" w:rsidRPr="00C30296">
        <w:rPr>
          <w:color w:val="auto"/>
        </w:rPr>
        <w:t>,</w:t>
      </w:r>
      <w:r w:rsidRPr="00C30296">
        <w:rPr>
          <w:color w:val="auto"/>
        </w:rPr>
        <w:t xml:space="preserve"> есть история про матерей нации, которые тоже растут в семействе Тераха. И Сара, и Ривка, и позже Рахель и Лея тоже будут из семьи Тераха и ничего случайно, никто случайно не рождается. Можно было бы ожидать, что Ривка родилась и она предназначена </w:t>
      </w:r>
      <w:r w:rsidR="007B7A8D" w:rsidRPr="00C30296">
        <w:rPr>
          <w:color w:val="auto"/>
        </w:rPr>
        <w:t>(</w:t>
      </w:r>
      <w:r w:rsidRPr="00C30296">
        <w:rPr>
          <w:color w:val="auto"/>
        </w:rPr>
        <w:t>очевидно</w:t>
      </w:r>
      <w:r w:rsidR="007B7A8D" w:rsidRPr="00C30296">
        <w:rPr>
          <w:color w:val="auto"/>
        </w:rPr>
        <w:t xml:space="preserve"> </w:t>
      </w:r>
      <w:r w:rsidRPr="00C30296">
        <w:rPr>
          <w:color w:val="auto"/>
        </w:rPr>
        <w:t>же</w:t>
      </w:r>
      <w:r w:rsidR="007B7A8D" w:rsidRPr="00C30296">
        <w:rPr>
          <w:color w:val="auto"/>
        </w:rPr>
        <w:t>) в</w:t>
      </w:r>
      <w:r w:rsidRPr="00C30296">
        <w:rPr>
          <w:color w:val="auto"/>
        </w:rPr>
        <w:t xml:space="preserve"> невест</w:t>
      </w:r>
      <w:r w:rsidR="007B7A8D" w:rsidRPr="00C30296">
        <w:rPr>
          <w:color w:val="auto"/>
        </w:rPr>
        <w:t>ы</w:t>
      </w:r>
      <w:r w:rsidRPr="00C30296">
        <w:rPr>
          <w:color w:val="auto"/>
        </w:rPr>
        <w:t xml:space="preserve"> для</w:t>
      </w:r>
      <w:r w:rsidR="006534B1">
        <w:rPr>
          <w:color w:val="auto"/>
        </w:rPr>
        <w:t xml:space="preserve"> Ицхак</w:t>
      </w:r>
      <w:r w:rsidRPr="00C30296">
        <w:rPr>
          <w:color w:val="auto"/>
        </w:rPr>
        <w:t>а. Однако не всё так просто. И наша недельная глава Хаей Сара будет посвящена в том числе поиску невесты для</w:t>
      </w:r>
      <w:r w:rsidR="006534B1">
        <w:rPr>
          <w:color w:val="auto"/>
        </w:rPr>
        <w:t xml:space="preserve"> Ицхак</w:t>
      </w:r>
      <w:r w:rsidRPr="00C30296">
        <w:rPr>
          <w:color w:val="auto"/>
        </w:rPr>
        <w:t>а. Начинается всё с того, что Авраѓам посылает раба своего, Элиэзера, на свою родину</w:t>
      </w:r>
      <w:r w:rsidR="00F52390" w:rsidRPr="00C30296">
        <w:rPr>
          <w:color w:val="auto"/>
        </w:rPr>
        <w:t>, ч</w:t>
      </w:r>
      <w:r w:rsidRPr="00C30296">
        <w:rPr>
          <w:color w:val="auto"/>
        </w:rPr>
        <w:t>тобы он не брал ханаанскую жену для сына хозяина, но взял ему жену с его родины. И о мотивах этого мы говорить сегодня не будем, а попробуем посмотреть, как было дело и почему именно так. Начнём с того, что прочитаем разговор Элиэзера и Авраѓама:</w:t>
      </w:r>
    </w:p>
    <w:p w14:paraId="59D10006" w14:textId="77777777" w:rsidR="00FB4E67" w:rsidRPr="00C30296" w:rsidRDefault="00FB4E67" w:rsidP="00750530">
      <w:pPr>
        <w:pStyle w:val="17"/>
        <w:rPr>
          <w:color w:val="auto"/>
        </w:rPr>
      </w:pPr>
      <w:bookmarkStart w:id="232" w:name="_Hlk125384694"/>
    </w:p>
    <w:bookmarkEnd w:id="232"/>
    <w:p w14:paraId="41FAD932" w14:textId="4270C9DF" w:rsidR="00FB4E67" w:rsidRPr="00C30296" w:rsidRDefault="00FB4E67" w:rsidP="00750530">
      <w:pPr>
        <w:pStyle w:val="17"/>
        <w:rPr>
          <w:color w:val="auto"/>
        </w:rPr>
      </w:pPr>
      <w:r w:rsidRPr="00C30296">
        <w:rPr>
          <w:color w:val="auto"/>
        </w:rPr>
        <w:t>3-5. Возьму с тебя клятву Господом, Богом небес и Богом земли, что не возьмёшь ты жену для моего сына из дочерей Кнаани, среди которого я живу. Но на землю мою, на родину мою пойдёшь и возьмёшь жену для сына моего, для</w:t>
      </w:r>
      <w:r w:rsidR="006534B1">
        <w:rPr>
          <w:color w:val="auto"/>
        </w:rPr>
        <w:t xml:space="preserve"> Ицхак</w:t>
      </w:r>
      <w:r w:rsidRPr="00C30296">
        <w:rPr>
          <w:color w:val="auto"/>
        </w:rPr>
        <w:t>а</w:t>
      </w:r>
      <w:r w:rsidR="007B7A8D" w:rsidRPr="00C30296">
        <w:rPr>
          <w:color w:val="auto"/>
        </w:rPr>
        <w:t>»</w:t>
      </w:r>
      <w:r w:rsidRPr="00C30296">
        <w:rPr>
          <w:color w:val="auto"/>
        </w:rPr>
        <w:t xml:space="preserve">. И сказал ему раб: «Быть может, не пожелает жена идти за мною на эту землю, возвратить ли мне сына твоего на землю, откуда ты вышел?» </w:t>
      </w:r>
    </w:p>
    <w:p w14:paraId="4F6B2609" w14:textId="77777777" w:rsidR="00FB4E67" w:rsidRPr="00C30296" w:rsidRDefault="00FB4E67" w:rsidP="00750530">
      <w:pPr>
        <w:pStyle w:val="17"/>
        <w:rPr>
          <w:color w:val="auto"/>
        </w:rPr>
      </w:pPr>
    </w:p>
    <w:p w14:paraId="5C9EFD10" w14:textId="3F715D15" w:rsidR="00FB4E67" w:rsidRPr="00C30296" w:rsidRDefault="00FB4E67" w:rsidP="007B7A8D">
      <w:pPr>
        <w:rPr>
          <w:color w:val="auto"/>
        </w:rPr>
      </w:pPr>
      <w:r w:rsidRPr="00C30296">
        <w:rPr>
          <w:color w:val="auto"/>
        </w:rPr>
        <w:lastRenderedPageBreak/>
        <w:t>В чём вопрос раба? Ну, понятно, что невеста будет из семьи. Вопрос, где будем жить или куда будем ходить на субботу? Если говорить по-еврейски, в какую синагогу будем ходить? И Авраѓам отвечает: «Нет, посылать</w:t>
      </w:r>
      <w:r w:rsidR="006534B1">
        <w:rPr>
          <w:color w:val="auto"/>
        </w:rPr>
        <w:t xml:space="preserve"> Ицхак</w:t>
      </w:r>
      <w:r w:rsidRPr="00C30296">
        <w:rPr>
          <w:color w:val="auto"/>
        </w:rPr>
        <w:t>а туда</w:t>
      </w:r>
      <w:r w:rsidR="001A1E2B" w:rsidRPr="00C30296">
        <w:rPr>
          <w:color w:val="auto"/>
        </w:rPr>
        <w:t xml:space="preserve"> – </w:t>
      </w:r>
      <w:r w:rsidRPr="00C30296">
        <w:rPr>
          <w:color w:val="auto"/>
        </w:rPr>
        <w:t>это не вариант».</w:t>
      </w:r>
    </w:p>
    <w:p w14:paraId="5A5F27D3" w14:textId="77777777" w:rsidR="00FB4E67" w:rsidRPr="00C30296" w:rsidRDefault="00FB4E67" w:rsidP="00FB4E67">
      <w:pPr>
        <w:ind w:firstLine="0"/>
        <w:rPr>
          <w:b/>
          <w:bCs/>
          <w:color w:val="auto"/>
          <w:sz w:val="22"/>
        </w:rPr>
      </w:pPr>
      <w:bookmarkStart w:id="233" w:name="_Hlk125384798"/>
    </w:p>
    <w:bookmarkEnd w:id="233"/>
    <w:p w14:paraId="0F87C1C4" w14:textId="77777777" w:rsidR="00FB4E67" w:rsidRPr="00C30296" w:rsidRDefault="00FB4E67" w:rsidP="00750530">
      <w:pPr>
        <w:pStyle w:val="17"/>
        <w:rPr>
          <w:color w:val="auto"/>
        </w:rPr>
      </w:pPr>
      <w:r w:rsidRPr="00C30296">
        <w:rPr>
          <w:color w:val="auto"/>
        </w:rPr>
        <w:t>6. И сказал ему Авраѓам: «Остерегайся, чтобы не возвратил ты сына моего туда».</w:t>
      </w:r>
    </w:p>
    <w:p w14:paraId="66213632" w14:textId="77777777" w:rsidR="00FB4E67" w:rsidRPr="00C30296" w:rsidRDefault="00FB4E67" w:rsidP="00750530">
      <w:pPr>
        <w:pStyle w:val="17"/>
        <w:rPr>
          <w:color w:val="auto"/>
        </w:rPr>
      </w:pPr>
    </w:p>
    <w:p w14:paraId="23290CA2" w14:textId="690379A1" w:rsidR="00FB4E67" w:rsidRPr="00C30296" w:rsidRDefault="00FB4E67" w:rsidP="007B7A8D">
      <w:pPr>
        <w:rPr>
          <w:color w:val="auto"/>
        </w:rPr>
      </w:pPr>
      <w:r w:rsidRPr="00C30296">
        <w:rPr>
          <w:color w:val="auto"/>
        </w:rPr>
        <w:t>Жить будем</w:t>
      </w:r>
      <w:r w:rsidR="007B7A8D" w:rsidRPr="00C30296">
        <w:rPr>
          <w:color w:val="auto"/>
        </w:rPr>
        <w:t>,</w:t>
      </w:r>
      <w:r w:rsidRPr="00C30296">
        <w:rPr>
          <w:color w:val="auto"/>
        </w:rPr>
        <w:t xml:space="preserve"> значит</w:t>
      </w:r>
      <w:r w:rsidR="007B7A8D" w:rsidRPr="00C30296">
        <w:rPr>
          <w:color w:val="auto"/>
        </w:rPr>
        <w:t>,</w:t>
      </w:r>
      <w:r w:rsidRPr="00C30296">
        <w:rPr>
          <w:color w:val="auto"/>
        </w:rPr>
        <w:t xml:space="preserve"> здесь, у нас.</w:t>
      </w:r>
    </w:p>
    <w:p w14:paraId="78D66EFA" w14:textId="77777777" w:rsidR="00FB4E67" w:rsidRPr="00C30296" w:rsidRDefault="00FB4E67" w:rsidP="00750530">
      <w:pPr>
        <w:pStyle w:val="17"/>
        <w:rPr>
          <w:color w:val="auto"/>
        </w:rPr>
      </w:pPr>
      <w:bookmarkStart w:id="234" w:name="_Hlk125384827"/>
    </w:p>
    <w:bookmarkEnd w:id="234"/>
    <w:p w14:paraId="556C5BA3" w14:textId="5CCCDA5A" w:rsidR="00FB4E67" w:rsidRPr="00C30296" w:rsidRDefault="00FB4E67" w:rsidP="00750530">
      <w:pPr>
        <w:pStyle w:val="17"/>
        <w:rPr>
          <w:color w:val="auto"/>
        </w:rPr>
      </w:pPr>
      <w:r w:rsidRPr="00C30296">
        <w:rPr>
          <w:color w:val="auto"/>
        </w:rPr>
        <w:t>7. «Господь Бог небес, который взял меня из дома отца моего и из земли моей родины</w:t>
      </w:r>
      <w:r w:rsidR="00750530" w:rsidRPr="00C30296">
        <w:rPr>
          <w:color w:val="auto"/>
        </w:rPr>
        <w:t>,</w:t>
      </w:r>
      <w:r w:rsidRPr="00C30296">
        <w:rPr>
          <w:color w:val="auto"/>
        </w:rPr>
        <w:t xml:space="preserve"> и Который говорил о мне</w:t>
      </w:r>
      <w:r w:rsidR="00750530" w:rsidRPr="00C30296">
        <w:rPr>
          <w:color w:val="auto"/>
        </w:rPr>
        <w:t>,</w:t>
      </w:r>
      <w:r w:rsidRPr="00C30296">
        <w:rPr>
          <w:color w:val="auto"/>
        </w:rPr>
        <w:t xml:space="preserve"> и клялся мне так: «Твоему потомству дам эту землю», Он пошлёт Своего ангела пред тобою, и ты возьмёшь жену для моего сына оттуда».</w:t>
      </w:r>
    </w:p>
    <w:p w14:paraId="39046EEE" w14:textId="77777777" w:rsidR="00FB4E67" w:rsidRPr="00C30296" w:rsidRDefault="00FB4E67" w:rsidP="00750530">
      <w:pPr>
        <w:pStyle w:val="17"/>
        <w:rPr>
          <w:color w:val="auto"/>
        </w:rPr>
      </w:pPr>
    </w:p>
    <w:p w14:paraId="7A207DD2" w14:textId="0EEA0AD8" w:rsidR="00FB4E67" w:rsidRPr="00C30296" w:rsidRDefault="00FB4E67" w:rsidP="007B7A8D">
      <w:pPr>
        <w:rPr>
          <w:color w:val="auto"/>
        </w:rPr>
      </w:pPr>
      <w:r w:rsidRPr="00C30296">
        <w:rPr>
          <w:color w:val="auto"/>
        </w:rPr>
        <w:t>Что говорит Авраѓам</w:t>
      </w:r>
      <w:r w:rsidR="007B7A8D" w:rsidRPr="00C30296">
        <w:rPr>
          <w:color w:val="auto"/>
        </w:rPr>
        <w:t>?</w:t>
      </w:r>
      <w:r w:rsidRPr="00C30296">
        <w:rPr>
          <w:color w:val="auto"/>
        </w:rPr>
        <w:t xml:space="preserve"> «Бог обещал мне эту землю. На эту землю мы и возьмём невесту, а иначе без земли зачем нам невеста».</w:t>
      </w:r>
    </w:p>
    <w:p w14:paraId="4B87C791" w14:textId="77777777" w:rsidR="00FB4E67" w:rsidRPr="00C30296" w:rsidRDefault="00FB4E67" w:rsidP="00750530">
      <w:pPr>
        <w:pStyle w:val="17"/>
        <w:rPr>
          <w:color w:val="auto"/>
        </w:rPr>
      </w:pPr>
      <w:bookmarkStart w:id="235" w:name="_Hlk125384892"/>
    </w:p>
    <w:bookmarkEnd w:id="235"/>
    <w:p w14:paraId="32FFDD45" w14:textId="251A3146" w:rsidR="00FB4E67" w:rsidRPr="00C30296" w:rsidRDefault="00FB4E67" w:rsidP="00750530">
      <w:pPr>
        <w:pStyle w:val="17"/>
        <w:rPr>
          <w:color w:val="auto"/>
        </w:rPr>
      </w:pPr>
      <w:r w:rsidRPr="00C30296">
        <w:rPr>
          <w:color w:val="auto"/>
        </w:rPr>
        <w:t>8. «А если не пожелает жена идти за тобой, ты свободен от этой клятвы мне</w:t>
      </w:r>
      <w:r w:rsidR="0093681C" w:rsidRPr="00C30296">
        <w:rPr>
          <w:color w:val="auto"/>
        </w:rPr>
        <w:t>.</w:t>
      </w:r>
      <w:r w:rsidRPr="00C30296">
        <w:rPr>
          <w:color w:val="auto"/>
        </w:rPr>
        <w:t xml:space="preserve"> только сына моего не возврати туда». </w:t>
      </w:r>
    </w:p>
    <w:p w14:paraId="1CD86082" w14:textId="77777777" w:rsidR="00FB4E67" w:rsidRPr="00C30296" w:rsidRDefault="00FB4E67" w:rsidP="00750530">
      <w:pPr>
        <w:pStyle w:val="17"/>
        <w:rPr>
          <w:color w:val="auto"/>
        </w:rPr>
      </w:pPr>
    </w:p>
    <w:p w14:paraId="33FB16CC" w14:textId="217C0E1B" w:rsidR="00FB4E67" w:rsidRPr="00C30296" w:rsidRDefault="00FB4E67" w:rsidP="0093681C">
      <w:pPr>
        <w:rPr>
          <w:color w:val="auto"/>
        </w:rPr>
      </w:pPr>
      <w:r w:rsidRPr="00C30296">
        <w:rPr>
          <w:color w:val="auto"/>
        </w:rPr>
        <w:t>Вот такой разговор состоялся между Элиэзером и Авраѓамом. Хотя мы говорим</w:t>
      </w:r>
      <w:r w:rsidR="001A1E2B" w:rsidRPr="00C30296">
        <w:rPr>
          <w:color w:val="auto"/>
        </w:rPr>
        <w:t xml:space="preserve"> </w:t>
      </w:r>
      <w:r w:rsidRPr="00C30296">
        <w:rPr>
          <w:color w:val="auto"/>
        </w:rPr>
        <w:t>Элиэзер, нужно тут отметить, что имя Элиэзера во всей этой истории не упоминается ни разу. Он всё время назван просто как раб Авраѓама, у него нет имени собственного. Всё его служение на протяжении всей главы</w:t>
      </w:r>
      <w:r w:rsidR="001A1E2B" w:rsidRPr="00C30296">
        <w:rPr>
          <w:color w:val="auto"/>
        </w:rPr>
        <w:t xml:space="preserve"> – </w:t>
      </w:r>
      <w:r w:rsidRPr="00C30296">
        <w:rPr>
          <w:color w:val="auto"/>
        </w:rPr>
        <w:t xml:space="preserve">это служение Авраѓаму. Он словно воплощение Авраѓама, у Авраѓама на родине, поэтому его имя здесь не называется, его лично здесь нет. Как это ни странно, скупая на слова Тора, которая обычно тысячелетия может описать несколькими строками, вдруг неожиданно повторяет словами Элиэзера весь рассказ </w:t>
      </w:r>
      <w:r w:rsidRPr="00C30296">
        <w:rPr>
          <w:color w:val="auto"/>
        </w:rPr>
        <w:lastRenderedPageBreak/>
        <w:t>о том, как было дело и как он давал клятву Авраѓама. И мы увидим, что, когда Элиэзер пересказывает, как было дело, он вносит несколько изменений в рассказ о событиях. Мы перечитаем это и попытаемся понять</w:t>
      </w:r>
      <w:r w:rsidR="0093681C" w:rsidRPr="00C30296">
        <w:rPr>
          <w:color w:val="auto"/>
        </w:rPr>
        <w:t>,</w:t>
      </w:r>
      <w:r w:rsidRPr="00C30296">
        <w:rPr>
          <w:color w:val="auto"/>
        </w:rPr>
        <w:t xml:space="preserve"> почему, для чего Элиэзер это делает и какие выводы из этого актуальны для нас. Вот что рассказывает Элиэзер в доме Ривки:</w:t>
      </w:r>
    </w:p>
    <w:p w14:paraId="42A65318" w14:textId="77777777" w:rsidR="00FB4E67" w:rsidRPr="00C30296" w:rsidRDefault="00FB4E67" w:rsidP="00750530">
      <w:pPr>
        <w:pStyle w:val="17"/>
        <w:rPr>
          <w:color w:val="auto"/>
        </w:rPr>
      </w:pPr>
      <w:bookmarkStart w:id="236" w:name="_Hlk125384925"/>
    </w:p>
    <w:bookmarkEnd w:id="236"/>
    <w:p w14:paraId="01CEA866" w14:textId="2F35D3A3" w:rsidR="00FB4E67" w:rsidRPr="00C30296" w:rsidRDefault="00FB4E67" w:rsidP="00750530">
      <w:pPr>
        <w:pStyle w:val="17"/>
        <w:rPr>
          <w:color w:val="auto"/>
        </w:rPr>
      </w:pPr>
      <w:r w:rsidRPr="00C30296">
        <w:rPr>
          <w:color w:val="auto"/>
        </w:rPr>
        <w:t>37. И клятву взял у меня господин мой, говоря: «Не бери жену для моего сына из дочерей Кнаани, на земле которого я живу».</w:t>
      </w:r>
    </w:p>
    <w:p w14:paraId="701EFB03" w14:textId="77777777" w:rsidR="00FB4E67" w:rsidRPr="00C30296" w:rsidRDefault="00FB4E67" w:rsidP="00750530">
      <w:pPr>
        <w:pStyle w:val="17"/>
        <w:rPr>
          <w:color w:val="auto"/>
        </w:rPr>
      </w:pPr>
    </w:p>
    <w:p w14:paraId="6F909781" w14:textId="607EE22C" w:rsidR="00FB4E67" w:rsidRPr="00C30296" w:rsidRDefault="00FB4E67" w:rsidP="0093681C">
      <w:pPr>
        <w:rPr>
          <w:color w:val="auto"/>
        </w:rPr>
      </w:pPr>
      <w:r w:rsidRPr="00C30296">
        <w:rPr>
          <w:color w:val="auto"/>
        </w:rPr>
        <w:t>Мы помним, что Авраѓам сказал</w:t>
      </w:r>
      <w:r w:rsidRPr="00C30296">
        <w:rPr>
          <w:rStyle w:val="aff7"/>
          <w:color w:val="auto"/>
        </w:rPr>
        <w:t xml:space="preserve">: </w:t>
      </w:r>
      <w:r w:rsidRPr="00C30296">
        <w:rPr>
          <w:color w:val="auto"/>
        </w:rPr>
        <w:t xml:space="preserve">«Среди которых я живу». То есть вот, посмотрите, среди которых, посреди кого приходится жить. Не бери среди этих. Здесь, пересказывая, Элиэзер сглаживает некоторое неуважение по отношению к Кнаану, которое есть у Авраѓама, ведь он хочет, чтобы </w:t>
      </w:r>
      <w:r w:rsidR="0093681C" w:rsidRPr="00C30296">
        <w:rPr>
          <w:color w:val="auto"/>
        </w:rPr>
        <w:t>Ривка</w:t>
      </w:r>
      <w:r w:rsidRPr="00C30296">
        <w:rPr>
          <w:color w:val="auto"/>
        </w:rPr>
        <w:t xml:space="preserve"> туда поехала, не хочет заранее пугать.</w:t>
      </w:r>
    </w:p>
    <w:p w14:paraId="1911128C" w14:textId="77777777" w:rsidR="00FB4E67" w:rsidRPr="00C30296" w:rsidRDefault="00FB4E67" w:rsidP="00750530">
      <w:pPr>
        <w:pStyle w:val="17"/>
        <w:rPr>
          <w:color w:val="auto"/>
        </w:rPr>
      </w:pPr>
      <w:bookmarkStart w:id="237" w:name="_Hlk125385062"/>
    </w:p>
    <w:bookmarkEnd w:id="237"/>
    <w:p w14:paraId="3F0140E1" w14:textId="2E75433E" w:rsidR="00FB4E67" w:rsidRPr="00C30296" w:rsidRDefault="00FB4E67" w:rsidP="00750530">
      <w:pPr>
        <w:pStyle w:val="17"/>
        <w:rPr>
          <w:color w:val="auto"/>
        </w:rPr>
      </w:pPr>
      <w:r w:rsidRPr="00C30296">
        <w:rPr>
          <w:rStyle w:val="aff7"/>
          <w:i/>
          <w:caps/>
          <w:color w:val="auto"/>
        </w:rPr>
        <w:t>38. «Если прежде в дом отца моего не пойдёшь и к моему семейству</w:t>
      </w:r>
      <w:r w:rsidRPr="00C30296">
        <w:rPr>
          <w:color w:val="auto"/>
        </w:rPr>
        <w:t>»</w:t>
      </w:r>
      <w:r w:rsidR="001A1E2B" w:rsidRPr="00C30296">
        <w:rPr>
          <w:color w:val="auto"/>
        </w:rPr>
        <w:t xml:space="preserve"> – </w:t>
      </w:r>
      <w:r w:rsidRPr="00C30296">
        <w:rPr>
          <w:color w:val="auto"/>
        </w:rPr>
        <w:t>рассказывает Элиэзер.</w:t>
      </w:r>
    </w:p>
    <w:p w14:paraId="2E22BE2C" w14:textId="77777777" w:rsidR="00FB4E67" w:rsidRPr="00C30296" w:rsidRDefault="00FB4E67" w:rsidP="00750530">
      <w:pPr>
        <w:pStyle w:val="17"/>
        <w:rPr>
          <w:color w:val="auto"/>
        </w:rPr>
      </w:pPr>
    </w:p>
    <w:p w14:paraId="0D09A2EB" w14:textId="77777777" w:rsidR="0093681C" w:rsidRPr="00C30296" w:rsidRDefault="00FB4E67" w:rsidP="0093681C">
      <w:pPr>
        <w:rPr>
          <w:color w:val="auto"/>
        </w:rPr>
      </w:pPr>
      <w:r w:rsidRPr="00C30296">
        <w:rPr>
          <w:color w:val="auto"/>
        </w:rPr>
        <w:t xml:space="preserve">Но дело было не так. Авраѓам посылал его </w:t>
      </w:r>
      <w:r w:rsidRPr="00C30296">
        <w:rPr>
          <w:i/>
          <w:iCs/>
          <w:color w:val="auto"/>
        </w:rPr>
        <w:t>на землю мою и на родину мою</w:t>
      </w:r>
      <w:r w:rsidRPr="00C30296">
        <w:rPr>
          <w:color w:val="auto"/>
        </w:rPr>
        <w:t>. Одно дело</w:t>
      </w:r>
      <w:r w:rsidR="001A1E2B" w:rsidRPr="00C30296">
        <w:rPr>
          <w:color w:val="auto"/>
        </w:rPr>
        <w:t xml:space="preserve"> – </w:t>
      </w:r>
      <w:r w:rsidRPr="00C30296">
        <w:rPr>
          <w:color w:val="auto"/>
        </w:rPr>
        <w:t>попасть в родной город Авраѓама, другое дело</w:t>
      </w:r>
      <w:r w:rsidR="001A1E2B" w:rsidRPr="00C30296">
        <w:rPr>
          <w:color w:val="auto"/>
        </w:rPr>
        <w:t xml:space="preserve"> – </w:t>
      </w:r>
      <w:r w:rsidRPr="00C30296">
        <w:rPr>
          <w:color w:val="auto"/>
        </w:rPr>
        <w:t>попасть в семью Авраѓама. Почему Элиэзер это меняет? Если предположить, что Авраѓам посылал Элиэзера просто в свой город, а тут такое удивительное совпадение, что Элиэзер не просто пришёл, а пришёл именно в дом Ривки, то это может сковать волю слушателей</w:t>
      </w:r>
      <w:r w:rsidR="0093681C" w:rsidRPr="00C30296">
        <w:rPr>
          <w:color w:val="auto"/>
        </w:rPr>
        <w:t>, заставить с</w:t>
      </w:r>
      <w:r w:rsidRPr="00C30296">
        <w:rPr>
          <w:color w:val="auto"/>
        </w:rPr>
        <w:t xml:space="preserve">казать: «Ну, раз уж так всё легло, то уж тогда точно надо выходить, надо выдавать Ривку замуж. Точно есть необходимость». И такая формулировка может лишить людей свободы выбора. </w:t>
      </w:r>
    </w:p>
    <w:p w14:paraId="3140F138" w14:textId="6C84A8F9" w:rsidR="0093681C" w:rsidRPr="00C30296" w:rsidRDefault="00FB4E67" w:rsidP="0093681C">
      <w:pPr>
        <w:rPr>
          <w:color w:val="auto"/>
        </w:rPr>
      </w:pPr>
      <w:r w:rsidRPr="00C30296">
        <w:rPr>
          <w:color w:val="auto"/>
        </w:rPr>
        <w:t>И дальше Элиэзер продолжает всё рассказывать более</w:t>
      </w:r>
      <w:r w:rsidR="0093681C" w:rsidRPr="00C30296">
        <w:rPr>
          <w:color w:val="auto"/>
        </w:rPr>
        <w:t>-</w:t>
      </w:r>
      <w:r w:rsidRPr="00C30296">
        <w:rPr>
          <w:color w:val="auto"/>
        </w:rPr>
        <w:t xml:space="preserve">менее точно, за исключением одной детали про </w:t>
      </w:r>
      <w:r w:rsidRPr="00C30296">
        <w:rPr>
          <w:color w:val="auto"/>
        </w:rPr>
        <w:lastRenderedPageBreak/>
        <w:t>Ангела, про которого Авраѓам сказал: «Бог пошлёт его перед тобой»</w:t>
      </w:r>
      <w:r w:rsidR="00F52390" w:rsidRPr="00C30296">
        <w:rPr>
          <w:color w:val="auto"/>
        </w:rPr>
        <w:t>.</w:t>
      </w:r>
      <w:r w:rsidRPr="00C30296">
        <w:rPr>
          <w:color w:val="auto"/>
        </w:rPr>
        <w:t xml:space="preserve"> Элиэзер говорит: «Бог пошлёт его с тобой». Почему</w:t>
      </w:r>
      <w:r w:rsidR="0093681C" w:rsidRPr="00C30296">
        <w:rPr>
          <w:color w:val="auto"/>
        </w:rPr>
        <w:t>,</w:t>
      </w:r>
      <w:r w:rsidRPr="00C30296">
        <w:rPr>
          <w:color w:val="auto"/>
        </w:rPr>
        <w:t xml:space="preserve"> и зачем</w:t>
      </w:r>
      <w:r w:rsidR="0093681C" w:rsidRPr="00C30296">
        <w:rPr>
          <w:color w:val="auto"/>
        </w:rPr>
        <w:t>,</w:t>
      </w:r>
      <w:r w:rsidRPr="00C30296">
        <w:rPr>
          <w:color w:val="auto"/>
        </w:rPr>
        <w:t xml:space="preserve"> и в чём разница? Когда Ангел идёт перед кем-то, он идёт впереди</w:t>
      </w:r>
      <w:r w:rsidR="0093681C" w:rsidRPr="00C30296">
        <w:rPr>
          <w:color w:val="auto"/>
        </w:rPr>
        <w:t>,</w:t>
      </w:r>
      <w:r w:rsidRPr="00C30296">
        <w:rPr>
          <w:color w:val="auto"/>
        </w:rPr>
        <w:t xml:space="preserve"> обустраивая, решая все проблемы</w:t>
      </w:r>
      <w:r w:rsidR="0093681C" w:rsidRPr="00C30296">
        <w:rPr>
          <w:color w:val="auto"/>
        </w:rPr>
        <w:t>,</w:t>
      </w:r>
      <w:r w:rsidRPr="00C30296">
        <w:rPr>
          <w:color w:val="auto"/>
        </w:rPr>
        <w:t xml:space="preserve"> так что перед человеком уже простирается красная дорожка и ему остается только шагнуть, только пройти по ней. Если Ангел идёт с человеком, то сам человек решает проблемы по мере их поступления</w:t>
      </w:r>
      <w:r w:rsidR="0093681C" w:rsidRPr="00C30296">
        <w:rPr>
          <w:color w:val="auto"/>
        </w:rPr>
        <w:t>.</w:t>
      </w:r>
      <w:r w:rsidRPr="00C30296">
        <w:rPr>
          <w:color w:val="auto"/>
        </w:rPr>
        <w:t xml:space="preserve"> Ангел, который рядом, просто помогает ему в этом. Для чего важно это поменять? Для той же самой цели</w:t>
      </w:r>
      <w:r w:rsidR="0093681C" w:rsidRPr="00C30296">
        <w:rPr>
          <w:color w:val="auto"/>
        </w:rPr>
        <w:t>.</w:t>
      </w:r>
      <w:r w:rsidRPr="00C30296">
        <w:rPr>
          <w:color w:val="auto"/>
        </w:rPr>
        <w:t xml:space="preserve"> </w:t>
      </w:r>
      <w:r w:rsidR="0093681C" w:rsidRPr="00C30296">
        <w:rPr>
          <w:color w:val="auto"/>
        </w:rPr>
        <w:t>Е</w:t>
      </w:r>
      <w:r w:rsidRPr="00C30296">
        <w:rPr>
          <w:color w:val="auto"/>
        </w:rPr>
        <w:t>сли Ангел пришёл впер</w:t>
      </w:r>
      <w:r w:rsidR="0093681C" w:rsidRPr="00C30296">
        <w:rPr>
          <w:color w:val="auto"/>
        </w:rPr>
        <w:t>ё</w:t>
      </w:r>
      <w:r w:rsidRPr="00C30296">
        <w:rPr>
          <w:color w:val="auto"/>
        </w:rPr>
        <w:t xml:space="preserve">д, то тогда ожидается, что в семье Бетуэля, в семье Ривки, уже всё решили и они должны быть готовы Ривку отдать. Раз Ангел пошёл перед, то… </w:t>
      </w:r>
      <w:r w:rsidR="00F52390" w:rsidRPr="00C30296">
        <w:rPr>
          <w:color w:val="auto"/>
        </w:rPr>
        <w:t>К</w:t>
      </w:r>
      <w:r w:rsidRPr="00C30296">
        <w:rPr>
          <w:color w:val="auto"/>
        </w:rPr>
        <w:t xml:space="preserve"> вам не заходил Ангел, вы не увидели Ангела? Это </w:t>
      </w:r>
      <w:r w:rsidRPr="00C30296">
        <w:rPr>
          <w:i/>
          <w:iCs/>
          <w:color w:val="auto"/>
        </w:rPr>
        <w:t>вы́</w:t>
      </w:r>
      <w:r w:rsidRPr="00C30296">
        <w:rPr>
          <w:color w:val="auto"/>
        </w:rPr>
        <w:t xml:space="preserve"> не увидели Ангела, вы</w:t>
      </w:r>
      <w:r w:rsidR="001A1E2B" w:rsidRPr="00C30296">
        <w:rPr>
          <w:color w:val="auto"/>
        </w:rPr>
        <w:t xml:space="preserve"> – </w:t>
      </w:r>
      <w:r w:rsidRPr="00C30296">
        <w:rPr>
          <w:color w:val="auto"/>
        </w:rPr>
        <w:t>недостойны, вы</w:t>
      </w:r>
      <w:r w:rsidR="001A1E2B" w:rsidRPr="00C30296">
        <w:rPr>
          <w:color w:val="auto"/>
        </w:rPr>
        <w:t xml:space="preserve"> – </w:t>
      </w:r>
      <w:r w:rsidRPr="00C30296">
        <w:rPr>
          <w:color w:val="auto"/>
        </w:rPr>
        <w:t>неверующие</w:t>
      </w:r>
      <w:r w:rsidR="0093681C" w:rsidRPr="00C30296">
        <w:rPr>
          <w:color w:val="auto"/>
        </w:rPr>
        <w:t>.</w:t>
      </w:r>
      <w:r w:rsidRPr="00C30296">
        <w:rPr>
          <w:color w:val="auto"/>
        </w:rPr>
        <w:t xml:space="preserve"> </w:t>
      </w:r>
      <w:r w:rsidR="0093681C" w:rsidRPr="00C30296">
        <w:rPr>
          <w:color w:val="auto"/>
        </w:rPr>
        <w:t>И</w:t>
      </w:r>
      <w:r w:rsidRPr="00C30296">
        <w:rPr>
          <w:color w:val="auto"/>
        </w:rPr>
        <w:t xml:space="preserve"> это опять-таки сковывает свободу выбора семьи Бетуэля. И это не то, чего хочет Элиэзер. Поэтому он меняет некоторые детали в описании событий. </w:t>
      </w:r>
    </w:p>
    <w:p w14:paraId="05E66DF0" w14:textId="7F0FFE99" w:rsidR="00FB4E67" w:rsidRPr="00C30296" w:rsidRDefault="00FB4E67" w:rsidP="0093681C">
      <w:pPr>
        <w:rPr>
          <w:color w:val="auto"/>
        </w:rPr>
      </w:pPr>
      <w:r w:rsidRPr="00C30296">
        <w:rPr>
          <w:color w:val="auto"/>
        </w:rPr>
        <w:t xml:space="preserve">Для Элиэзера уже понятно, он уже сказал, что Всевышний </w:t>
      </w:r>
      <w:r w:rsidRPr="00C30296">
        <w:rPr>
          <w:i/>
          <w:iCs/>
          <w:color w:val="auto"/>
        </w:rPr>
        <w:t>ѓицлиах</w:t>
      </w:r>
      <w:r w:rsidR="001A1E2B" w:rsidRPr="00C30296">
        <w:rPr>
          <w:color w:val="auto"/>
        </w:rPr>
        <w:t xml:space="preserve"> – </w:t>
      </w:r>
      <w:r w:rsidRPr="00C30296">
        <w:rPr>
          <w:i/>
          <w:color w:val="auto"/>
        </w:rPr>
        <w:t>дал ему</w:t>
      </w:r>
      <w:r w:rsidRPr="00C30296">
        <w:rPr>
          <w:color w:val="auto"/>
        </w:rPr>
        <w:t xml:space="preserve"> </w:t>
      </w:r>
      <w:r w:rsidRPr="00C30296">
        <w:rPr>
          <w:i/>
          <w:iCs/>
          <w:color w:val="auto"/>
        </w:rPr>
        <w:t>успех</w:t>
      </w:r>
      <w:r w:rsidRPr="00C30296">
        <w:rPr>
          <w:color w:val="auto"/>
        </w:rPr>
        <w:t xml:space="preserve"> в его пути. Он уже увидел руку Божью во всех этих событиях, но он не хочет, чтобы вся его картина</w:t>
      </w:r>
      <w:r w:rsidR="0093681C" w:rsidRPr="00C30296">
        <w:rPr>
          <w:color w:val="auto"/>
        </w:rPr>
        <w:t>,</w:t>
      </w:r>
      <w:r w:rsidR="001A1E2B" w:rsidRPr="00C30296">
        <w:rPr>
          <w:color w:val="auto"/>
        </w:rPr>
        <w:t xml:space="preserve"> </w:t>
      </w:r>
      <w:r w:rsidRPr="00C30296">
        <w:rPr>
          <w:color w:val="auto"/>
        </w:rPr>
        <w:t>видение лишил</w:t>
      </w:r>
      <w:r w:rsidR="0093681C" w:rsidRPr="00C30296">
        <w:rPr>
          <w:color w:val="auto"/>
        </w:rPr>
        <w:t>и</w:t>
      </w:r>
      <w:r w:rsidRPr="00C30296">
        <w:rPr>
          <w:color w:val="auto"/>
        </w:rPr>
        <w:t xml:space="preserve"> свободы воли Ривк</w:t>
      </w:r>
      <w:r w:rsidR="0093681C" w:rsidRPr="00C30296">
        <w:rPr>
          <w:color w:val="auto"/>
        </w:rPr>
        <w:t>у</w:t>
      </w:r>
      <w:r w:rsidRPr="00C30296">
        <w:rPr>
          <w:color w:val="auto"/>
        </w:rPr>
        <w:t>. Он не хочет, чтобы Ривка выходила замуж по пророчеству, чтобы это выглядело так, словно появился Господь в доме Бетуэля и сказал: «Так говорю Я</w:t>
      </w:r>
      <w:r w:rsidR="00F52390" w:rsidRPr="00C30296">
        <w:rPr>
          <w:color w:val="auto"/>
        </w:rPr>
        <w:t>:</w:t>
      </w:r>
      <w:r w:rsidRPr="00C30296">
        <w:rPr>
          <w:color w:val="auto"/>
        </w:rPr>
        <w:t xml:space="preserve"> Ривка должна выйти замуж и пойти с этим человеком». Элиэзер пересказывает обстоятельства, но оставляет свободу манёвра для семьи невесты. Не говорит им: «Если вы не согласитесь, вы пойдёте против пророчества, вы пойдёте против воли Божьей». Он хочет, чтобы они сами увидели и чтобы они сами согласились. И это то, что происходит. </w:t>
      </w:r>
    </w:p>
    <w:p w14:paraId="74143C64" w14:textId="77777777" w:rsidR="00FB4E67" w:rsidRPr="00C30296" w:rsidRDefault="00FB4E67" w:rsidP="00750530">
      <w:pPr>
        <w:pStyle w:val="17"/>
        <w:rPr>
          <w:color w:val="auto"/>
        </w:rPr>
      </w:pPr>
      <w:bookmarkStart w:id="238" w:name="_Hlk125385081"/>
    </w:p>
    <w:bookmarkEnd w:id="238"/>
    <w:p w14:paraId="475DCEF9" w14:textId="4FF58056" w:rsidR="00FB4E67" w:rsidRPr="00C30296" w:rsidRDefault="00FB4E67" w:rsidP="00750530">
      <w:pPr>
        <w:pStyle w:val="17"/>
        <w:rPr>
          <w:color w:val="auto"/>
        </w:rPr>
      </w:pPr>
      <w:r w:rsidRPr="00C30296">
        <w:rPr>
          <w:color w:val="auto"/>
        </w:rPr>
        <w:lastRenderedPageBreak/>
        <w:t>50</w:t>
      </w:r>
      <w:r w:rsidR="009F0680" w:rsidRPr="00C30296">
        <w:rPr>
          <w:color w:val="auto"/>
        </w:rPr>
        <w:t>.</w:t>
      </w:r>
      <w:r w:rsidR="00750530" w:rsidRPr="00C30296">
        <w:rPr>
          <w:color w:val="auto"/>
        </w:rPr>
        <w:t xml:space="preserve"> </w:t>
      </w:r>
      <w:r w:rsidRPr="00C30296">
        <w:rPr>
          <w:color w:val="auto"/>
        </w:rPr>
        <w:t>И отвечали Лаван и Бетуэль</w:t>
      </w:r>
      <w:r w:rsidR="00750530" w:rsidRPr="00C30296">
        <w:rPr>
          <w:color w:val="auto"/>
        </w:rPr>
        <w:t>,</w:t>
      </w:r>
      <w:r w:rsidRPr="00C30296">
        <w:rPr>
          <w:color w:val="auto"/>
        </w:rPr>
        <w:t xml:space="preserve"> и сказали: «От Господа исходит это. Не можем говорить тебе вопреки ни доброго, ни худого».</w:t>
      </w:r>
    </w:p>
    <w:p w14:paraId="74DA1007" w14:textId="77777777" w:rsidR="00FB4E67" w:rsidRPr="00C30296" w:rsidRDefault="00FB4E67" w:rsidP="00750530">
      <w:pPr>
        <w:pStyle w:val="17"/>
        <w:rPr>
          <w:color w:val="auto"/>
        </w:rPr>
      </w:pPr>
    </w:p>
    <w:p w14:paraId="6CA5DA1F" w14:textId="62576093" w:rsidR="00FB4E67" w:rsidRPr="00C30296" w:rsidRDefault="00FB4E67" w:rsidP="0093681C">
      <w:pPr>
        <w:rPr>
          <w:color w:val="auto"/>
        </w:rPr>
      </w:pPr>
      <w:r w:rsidRPr="00C30296">
        <w:rPr>
          <w:color w:val="auto"/>
        </w:rPr>
        <w:t>Они сказали: «Действительно, всё это от Бога. Как мы можем возражать?» И тем не менее они не пришли к Ривке и не сказали ей: «Мы получили пророчества</w:t>
      </w:r>
      <w:r w:rsidR="0093681C" w:rsidRPr="00C30296">
        <w:rPr>
          <w:color w:val="auto"/>
        </w:rPr>
        <w:t>.</w:t>
      </w:r>
      <w:r w:rsidRPr="00C30296">
        <w:rPr>
          <w:color w:val="auto"/>
        </w:rPr>
        <w:t xml:space="preserve"> Дух Святой открыл нам</w:t>
      </w:r>
      <w:r w:rsidR="0093681C" w:rsidRPr="00C30296">
        <w:rPr>
          <w:color w:val="auto"/>
        </w:rPr>
        <w:t>.</w:t>
      </w:r>
      <w:r w:rsidRPr="00C30296">
        <w:rPr>
          <w:color w:val="auto"/>
        </w:rPr>
        <w:t xml:space="preserve"> </w:t>
      </w:r>
      <w:r w:rsidR="0093681C" w:rsidRPr="00C30296">
        <w:rPr>
          <w:color w:val="auto"/>
        </w:rPr>
        <w:t>Т</w:t>
      </w:r>
      <w:r w:rsidRPr="00C30296">
        <w:rPr>
          <w:color w:val="auto"/>
        </w:rPr>
        <w:t>ак говорит Господь</w:t>
      </w:r>
      <w:r w:rsidR="00F52390" w:rsidRPr="00C30296">
        <w:rPr>
          <w:color w:val="auto"/>
        </w:rPr>
        <w:t>:</w:t>
      </w:r>
      <w:r w:rsidRPr="00C30296">
        <w:rPr>
          <w:color w:val="auto"/>
        </w:rPr>
        <w:t xml:space="preserve"> ты должна выйти замуж</w:t>
      </w:r>
      <w:r w:rsidR="0093681C" w:rsidRPr="00C30296">
        <w:rPr>
          <w:color w:val="auto"/>
        </w:rPr>
        <w:t>,</w:t>
      </w:r>
      <w:r w:rsidR="005255B4" w:rsidRPr="00C30296">
        <w:rPr>
          <w:color w:val="auto"/>
        </w:rPr>
        <w:t xml:space="preserve"> </w:t>
      </w:r>
      <w:r w:rsidR="0093681C" w:rsidRPr="00C30296">
        <w:rPr>
          <w:color w:val="auto"/>
        </w:rPr>
        <w:t>п</w:t>
      </w:r>
      <w:r w:rsidRPr="00C30296">
        <w:rPr>
          <w:color w:val="auto"/>
        </w:rPr>
        <w:t xml:space="preserve">ойти вот сейчас с этим человеком, пойти с ним в </w:t>
      </w:r>
      <w:r w:rsidR="0005477C" w:rsidRPr="00C30296">
        <w:rPr>
          <w:color w:val="auto"/>
        </w:rPr>
        <w:t>Кнаан</w:t>
      </w:r>
      <w:r w:rsidRPr="00C30296">
        <w:rPr>
          <w:color w:val="auto"/>
        </w:rPr>
        <w:t xml:space="preserve">». Они спрашивают уста девушки, спрашивают девицу: </w:t>
      </w:r>
    </w:p>
    <w:p w14:paraId="31ADC196" w14:textId="77777777" w:rsidR="00FB4E67" w:rsidRPr="00C30296" w:rsidRDefault="00FB4E67" w:rsidP="00750530">
      <w:pPr>
        <w:pStyle w:val="17"/>
        <w:rPr>
          <w:color w:val="auto"/>
        </w:rPr>
      </w:pPr>
      <w:bookmarkStart w:id="239" w:name="_Hlk125385145"/>
    </w:p>
    <w:bookmarkEnd w:id="239"/>
    <w:p w14:paraId="753757C1" w14:textId="4BC51325" w:rsidR="00FB4E67" w:rsidRPr="00C30296" w:rsidRDefault="00FB4E67" w:rsidP="00750530">
      <w:pPr>
        <w:pStyle w:val="17"/>
        <w:rPr>
          <w:color w:val="auto"/>
        </w:rPr>
      </w:pPr>
      <w:r w:rsidRPr="00C30296">
        <w:rPr>
          <w:color w:val="auto"/>
        </w:rPr>
        <w:t>58</w:t>
      </w:r>
      <w:r w:rsidR="009F0680" w:rsidRPr="00C30296">
        <w:rPr>
          <w:color w:val="auto"/>
        </w:rPr>
        <w:t>.</w:t>
      </w:r>
      <w:r w:rsidR="00750530" w:rsidRPr="00C30296">
        <w:rPr>
          <w:color w:val="auto"/>
        </w:rPr>
        <w:t xml:space="preserve"> «</w:t>
      </w:r>
      <w:r w:rsidRPr="00C30296">
        <w:rPr>
          <w:color w:val="auto"/>
        </w:rPr>
        <w:t xml:space="preserve">Пойдёшь ли с этим мужем?» И она отвечает: </w:t>
      </w:r>
      <w:r w:rsidRPr="00C30296">
        <w:rPr>
          <w:rStyle w:val="aff7"/>
          <w:i/>
          <w:caps/>
          <w:color w:val="auto"/>
        </w:rPr>
        <w:t>«Пойду</w:t>
      </w:r>
      <w:r w:rsidRPr="00C30296">
        <w:rPr>
          <w:color w:val="auto"/>
        </w:rPr>
        <w:t>».</w:t>
      </w:r>
    </w:p>
    <w:p w14:paraId="672E801F" w14:textId="77777777" w:rsidR="00FB4E67" w:rsidRPr="00C30296" w:rsidRDefault="00FB4E67" w:rsidP="00750530">
      <w:pPr>
        <w:pStyle w:val="17"/>
        <w:rPr>
          <w:color w:val="auto"/>
        </w:rPr>
      </w:pPr>
      <w:bookmarkStart w:id="240" w:name="_Hlk125385184"/>
    </w:p>
    <w:bookmarkEnd w:id="240"/>
    <w:p w14:paraId="7DF60C96" w14:textId="363AD1B0" w:rsidR="00FB4E67" w:rsidRPr="00C30296" w:rsidRDefault="00FB4E67" w:rsidP="00750530">
      <w:pPr>
        <w:pStyle w:val="17"/>
        <w:rPr>
          <w:color w:val="auto"/>
        </w:rPr>
      </w:pPr>
      <w:r w:rsidRPr="00C30296">
        <w:rPr>
          <w:color w:val="auto"/>
        </w:rPr>
        <w:t>59</w:t>
      </w:r>
      <w:r w:rsidR="009F0680" w:rsidRPr="00C30296">
        <w:rPr>
          <w:color w:val="auto"/>
        </w:rPr>
        <w:t>.</w:t>
      </w:r>
      <w:r w:rsidR="00750530" w:rsidRPr="00C30296">
        <w:rPr>
          <w:color w:val="auto"/>
        </w:rPr>
        <w:t xml:space="preserve"> </w:t>
      </w:r>
      <w:r w:rsidRPr="00C30296">
        <w:rPr>
          <w:color w:val="auto"/>
        </w:rPr>
        <w:t>И они взяли сестру свою Ривку, кормилицу её</w:t>
      </w:r>
      <w:r w:rsidR="00750530" w:rsidRPr="00C30296">
        <w:rPr>
          <w:color w:val="auto"/>
        </w:rPr>
        <w:t>,</w:t>
      </w:r>
      <w:r w:rsidRPr="00C30296">
        <w:rPr>
          <w:color w:val="auto"/>
        </w:rPr>
        <w:t xml:space="preserve"> и отправили их с Элиэзером».</w:t>
      </w:r>
    </w:p>
    <w:p w14:paraId="634DC2D6" w14:textId="77777777" w:rsidR="00FB4E67" w:rsidRPr="00C30296" w:rsidRDefault="00FB4E67" w:rsidP="00750530">
      <w:pPr>
        <w:pStyle w:val="17"/>
        <w:rPr>
          <w:color w:val="auto"/>
        </w:rPr>
      </w:pPr>
    </w:p>
    <w:p w14:paraId="767AC5B4" w14:textId="77777777" w:rsidR="0093681C" w:rsidRPr="00C30296" w:rsidRDefault="00FB4E67" w:rsidP="0093681C">
      <w:pPr>
        <w:rPr>
          <w:color w:val="auto"/>
        </w:rPr>
      </w:pPr>
      <w:r w:rsidRPr="00C30296">
        <w:rPr>
          <w:color w:val="auto"/>
        </w:rPr>
        <w:t>На протяжении всей истории у Элиэзера, и у читателей, и даже на каком-то этапе у братьев и родителей было понимание, что всё происходит от Господа. Было понимание, что вот этого вот самого решения Всевышний ожидает, но это было сокрыто до самого последнего момента, чтобы Ривка сама могла решить, следовать ли этому пророчеству</w:t>
      </w:r>
      <w:r w:rsidR="0093681C" w:rsidRPr="00C30296">
        <w:rPr>
          <w:color w:val="auto"/>
        </w:rPr>
        <w:t>.</w:t>
      </w:r>
      <w:r w:rsidRPr="00C30296">
        <w:rPr>
          <w:color w:val="auto"/>
        </w:rPr>
        <w:t xml:space="preserve"> </w:t>
      </w:r>
    </w:p>
    <w:p w14:paraId="39823DB8" w14:textId="4E40FBE7" w:rsidR="00D35A52" w:rsidRPr="00C30296" w:rsidRDefault="00FB4E67" w:rsidP="0093681C">
      <w:pPr>
        <w:rPr>
          <w:color w:val="auto"/>
        </w:rPr>
      </w:pPr>
      <w:r w:rsidRPr="00C30296">
        <w:rPr>
          <w:color w:val="auto"/>
        </w:rPr>
        <w:t>Это самое первое описание сватовства, раньше нет</w:t>
      </w:r>
      <w:r w:rsidR="0093681C" w:rsidRPr="00C30296">
        <w:rPr>
          <w:color w:val="auto"/>
        </w:rPr>
        <w:t>.</w:t>
      </w:r>
      <w:r w:rsidRPr="00C30296">
        <w:rPr>
          <w:color w:val="auto"/>
        </w:rPr>
        <w:t xml:space="preserve"> </w:t>
      </w:r>
      <w:r w:rsidR="0093681C" w:rsidRPr="00C30296">
        <w:rPr>
          <w:color w:val="auto"/>
        </w:rPr>
        <w:t>И</w:t>
      </w:r>
      <w:r w:rsidRPr="00C30296">
        <w:rPr>
          <w:color w:val="auto"/>
        </w:rPr>
        <w:t xml:space="preserve"> из этого строятся еврейские обычаи свадьбы. Во-первых, невесту надо спросить, хочет ли она выйти замуж? Отец не имеет права насильно выдать </w:t>
      </w:r>
      <w:r w:rsidR="00F52390" w:rsidRPr="00C30296">
        <w:rPr>
          <w:color w:val="auto"/>
        </w:rPr>
        <w:t>дочь</w:t>
      </w:r>
      <w:r w:rsidRPr="00C30296">
        <w:rPr>
          <w:color w:val="auto"/>
        </w:rPr>
        <w:t xml:space="preserve"> замуж. Что делать, если девушка хочет выйти замуж, а родители против? Что говорит традиция? Традиция говорит: «Выходи</w:t>
      </w:r>
      <w:r w:rsidR="00F52390" w:rsidRPr="00C30296">
        <w:rPr>
          <w:color w:val="auto"/>
        </w:rPr>
        <w:t>»</w:t>
      </w:r>
      <w:r w:rsidRPr="00C30296">
        <w:rPr>
          <w:color w:val="auto"/>
        </w:rPr>
        <w:t xml:space="preserve">. Именно так всё устроено, что все обстоятельства отступают на второй план и остаётся только твоя воля. Традиция говорит: «Невозможно заставить человека пророчеством жениться или выйти замуж». Мы потом увидим у </w:t>
      </w:r>
      <w:r w:rsidR="00896F31" w:rsidRPr="00C30296">
        <w:rPr>
          <w:color w:val="auto"/>
        </w:rPr>
        <w:t>Ѓошеа</w:t>
      </w:r>
      <w:r w:rsidRPr="00C30296">
        <w:rPr>
          <w:color w:val="auto"/>
        </w:rPr>
        <w:t xml:space="preserve"> некоторое исключение, но это особое пророчество, ему данное. </w:t>
      </w:r>
      <w:r w:rsidRPr="00C30296">
        <w:rPr>
          <w:color w:val="auto"/>
        </w:rPr>
        <w:lastRenderedPageBreak/>
        <w:t>Не может Бог заставить человека через Свое пророчество вступить в какой-то брак</w:t>
      </w:r>
      <w:r w:rsidR="00D35A52" w:rsidRPr="00C30296">
        <w:rPr>
          <w:color w:val="auto"/>
        </w:rPr>
        <w:t>,</w:t>
      </w:r>
      <w:r w:rsidRPr="00C30296">
        <w:rPr>
          <w:color w:val="auto"/>
        </w:rPr>
        <w:t xml:space="preserve"> и родители тоже не могут. В этом есть полная свобода. И эта свобода обеспечивается даже тем, что Элиэзер скрывает от своих слушателей часть реальности. В отношении брака Всевышний даёт полную свободу. Мы читаем в нескольких местах в Писании, что брак</w:t>
      </w:r>
      <w:r w:rsidR="001A1E2B" w:rsidRPr="00C30296">
        <w:rPr>
          <w:color w:val="auto"/>
        </w:rPr>
        <w:t xml:space="preserve"> </w:t>
      </w:r>
      <w:r w:rsidRPr="00C30296">
        <w:rPr>
          <w:color w:val="auto"/>
        </w:rPr>
        <w:t>от Всевышнего и Всевышний хочет, чтобы это было сокрыто, чтобы это было сокровенно, чтобы это не было явлено как: «Так говорит Господь. Эта предназначена для этого». Хотя Талмуд рассказывает, что на небесах такой голос звучит и каждая девушка, и каждый юноша рождаются с предназначением. Для каждого есть кто-то свой, предназначенный, но дана свобода воли и только свободной волею человек может вступать в брак. Это звучит нам предостережением от всевозможных браков по пророчествам и от пророчеств в отношении брака. Мы видим, что даже когда обстоятельства были пророческими, это было сокрыто от слушателей, чтобы не по пророчеству, а по собственной человеческой воле был сделан выбор. И в этом заключается исполнение Божье воли. Мы видим, что Ривка выходит замуж за</w:t>
      </w:r>
      <w:r w:rsidR="006534B1">
        <w:rPr>
          <w:color w:val="auto"/>
        </w:rPr>
        <w:t xml:space="preserve"> Ицхак</w:t>
      </w:r>
      <w:r w:rsidRPr="00C30296">
        <w:rPr>
          <w:color w:val="auto"/>
        </w:rPr>
        <w:t>а, которому предназначена ещ</w:t>
      </w:r>
      <w:r w:rsidR="00513B8C">
        <w:rPr>
          <w:color w:val="auto"/>
        </w:rPr>
        <w:t>ё</w:t>
      </w:r>
      <w:r w:rsidRPr="00C30296">
        <w:rPr>
          <w:color w:val="auto"/>
        </w:rPr>
        <w:t>, может быть, от самого рождения</w:t>
      </w:r>
      <w:r w:rsidR="006534B1">
        <w:rPr>
          <w:color w:val="auto"/>
        </w:rPr>
        <w:t xml:space="preserve"> Ицхак</w:t>
      </w:r>
      <w:r w:rsidRPr="00C30296">
        <w:rPr>
          <w:color w:val="auto"/>
        </w:rPr>
        <w:t xml:space="preserve">а. Всё осуществляется Божьей Волей, но в синергии, в гармонии со свободной волей человека. </w:t>
      </w:r>
    </w:p>
    <w:p w14:paraId="39387EC2" w14:textId="47844CC7" w:rsidR="00FB4E67" w:rsidRPr="00C30296" w:rsidRDefault="00FB4E67" w:rsidP="0093681C">
      <w:pPr>
        <w:rPr>
          <w:color w:val="auto"/>
        </w:rPr>
      </w:pPr>
      <w:r w:rsidRPr="00C30296">
        <w:rPr>
          <w:color w:val="auto"/>
        </w:rPr>
        <w:t>Вот это то, что мы можем извлечь из этой истории для себя, для своих детей, для мира в своих семьях.</w:t>
      </w:r>
      <w:r w:rsidRPr="00C30296">
        <w:rPr>
          <w:color w:val="auto"/>
        </w:rPr>
        <w:br w:type="page"/>
      </w:r>
    </w:p>
    <w:p w14:paraId="4763AB59" w14:textId="10FB4503" w:rsidR="00FB4E67" w:rsidRPr="00C30296" w:rsidRDefault="00FB4E67" w:rsidP="00FB4E67">
      <w:pPr>
        <w:pStyle w:val="2"/>
      </w:pPr>
      <w:bookmarkStart w:id="241" w:name="_Toc142942431"/>
      <w:r w:rsidRPr="00C30296">
        <w:lastRenderedPageBreak/>
        <w:t>Элиэзер</w:t>
      </w:r>
      <w:r w:rsidR="00D35A52" w:rsidRPr="00C30296">
        <w:t>,</w:t>
      </w:r>
      <w:r w:rsidRPr="00C30296">
        <w:t xml:space="preserve"> раб Авраѓама</w:t>
      </w:r>
      <w:bookmarkEnd w:id="241"/>
    </w:p>
    <w:p w14:paraId="55B14B20" w14:textId="77777777" w:rsidR="00FB4E67" w:rsidRPr="00C30296" w:rsidRDefault="00FB4E67" w:rsidP="00FB4E67">
      <w:pPr>
        <w:ind w:firstLine="0"/>
        <w:rPr>
          <w:color w:val="auto"/>
        </w:rPr>
      </w:pPr>
    </w:p>
    <w:p w14:paraId="0D9BE3A5" w14:textId="2EC463C2" w:rsidR="00FB4E67" w:rsidRPr="00C30296" w:rsidRDefault="00D35A52" w:rsidP="00D35A52">
      <w:pPr>
        <w:rPr>
          <w:color w:val="auto"/>
        </w:rPr>
      </w:pPr>
      <w:r w:rsidRPr="00C30296">
        <w:rPr>
          <w:color w:val="auto"/>
        </w:rPr>
        <w:t>Мы прочитаем часть истории о том, как Элиэзер, раб Авраама, ходил за невестой для</w:t>
      </w:r>
      <w:r w:rsidR="006534B1">
        <w:rPr>
          <w:color w:val="auto"/>
        </w:rPr>
        <w:t xml:space="preserve"> Ицхак</w:t>
      </w:r>
      <w:r w:rsidRPr="00C30296">
        <w:rPr>
          <w:color w:val="auto"/>
        </w:rPr>
        <w:t>а.</w:t>
      </w:r>
    </w:p>
    <w:p w14:paraId="3078DC53" w14:textId="77777777" w:rsidR="00FB4E67" w:rsidRPr="00C30296" w:rsidRDefault="00FB4E67" w:rsidP="00750530">
      <w:pPr>
        <w:pStyle w:val="13"/>
      </w:pPr>
      <w:bookmarkStart w:id="242" w:name="_Hlk125385347"/>
    </w:p>
    <w:bookmarkEnd w:id="242"/>
    <w:p w14:paraId="27A93C83" w14:textId="77777777" w:rsidR="00FB4E67" w:rsidRPr="00C30296" w:rsidRDefault="00FB4E67" w:rsidP="00750530">
      <w:pPr>
        <w:pStyle w:val="13"/>
        <w:rPr>
          <w:szCs w:val="28"/>
        </w:rPr>
      </w:pPr>
      <w:r w:rsidRPr="00C30296">
        <w:rPr>
          <w:szCs w:val="28"/>
          <w:rtl/>
        </w:rPr>
        <w:t xml:space="preserve">וַיֹּאמֶר אַבְרָהָם אֶל-עַבְדּוֹ זְקַן בֵּיתוֹ הַמֹּשֵׁל בְּכָל-אֲשֶׁר-לוֹ </w:t>
      </w:r>
    </w:p>
    <w:p w14:paraId="228337B2" w14:textId="77777777" w:rsidR="00FB4E67" w:rsidRPr="00C30296" w:rsidRDefault="00FB4E67" w:rsidP="00750530">
      <w:pPr>
        <w:pStyle w:val="15"/>
        <w:rPr>
          <w:color w:val="auto"/>
        </w:rPr>
      </w:pPr>
      <w:r w:rsidRPr="00C30296">
        <w:rPr>
          <w:color w:val="auto"/>
        </w:rPr>
        <w:t>ваёмер авраѓа́м эль-авдо́ зека́н бето́ ѓамоше́ль бехоль-ашер-ло́</w:t>
      </w:r>
    </w:p>
    <w:p w14:paraId="1EFC73CB" w14:textId="3486C01D" w:rsidR="00FB4E67" w:rsidRPr="00C30296" w:rsidRDefault="00FB4E67" w:rsidP="00750530">
      <w:pPr>
        <w:pStyle w:val="17"/>
        <w:rPr>
          <w:color w:val="auto"/>
        </w:rPr>
      </w:pPr>
      <w:r w:rsidRPr="00C30296">
        <w:rPr>
          <w:color w:val="auto"/>
        </w:rPr>
        <w:t>2. И сказал Авраѓам Рабу своему</w:t>
      </w:r>
      <w:r w:rsidR="00D35A52" w:rsidRPr="00C30296">
        <w:rPr>
          <w:color w:val="auto"/>
        </w:rPr>
        <w:t>,</w:t>
      </w:r>
      <w:r w:rsidRPr="00C30296">
        <w:rPr>
          <w:color w:val="auto"/>
        </w:rPr>
        <w:t xml:space="preserve"> Старейшине дома его, который правит всем, что у него есть:</w:t>
      </w:r>
    </w:p>
    <w:p w14:paraId="55F2FB33" w14:textId="77777777" w:rsidR="00FB4E67" w:rsidRPr="00C30296" w:rsidRDefault="00FB4E67" w:rsidP="00750530">
      <w:pPr>
        <w:pStyle w:val="17"/>
        <w:rPr>
          <w:color w:val="auto"/>
        </w:rPr>
      </w:pPr>
    </w:p>
    <w:p w14:paraId="659BC62A" w14:textId="74C97BC6" w:rsidR="00FB4E67" w:rsidRPr="00C30296" w:rsidRDefault="00FB4E67" w:rsidP="00FB4E67">
      <w:pPr>
        <w:rPr>
          <w:color w:val="auto"/>
        </w:rPr>
      </w:pPr>
      <w:r w:rsidRPr="00C30296">
        <w:rPr>
          <w:color w:val="auto"/>
        </w:rPr>
        <w:t>Авраѓам говорит к человеку, который давний, старый его раб, который управляет всем имуществом Авраѓама. Представляете себе уровень доверия Авраѓама к этому человеку.</w:t>
      </w:r>
    </w:p>
    <w:p w14:paraId="240E3604" w14:textId="77777777" w:rsidR="00FB4E67" w:rsidRPr="00C30296" w:rsidRDefault="00FB4E67" w:rsidP="00750530">
      <w:pPr>
        <w:pStyle w:val="13"/>
      </w:pPr>
    </w:p>
    <w:p w14:paraId="503AFB7D" w14:textId="77777777" w:rsidR="00FB4E67" w:rsidRPr="00C30296" w:rsidRDefault="00FB4E67" w:rsidP="00750530">
      <w:pPr>
        <w:pStyle w:val="13"/>
        <w:rPr>
          <w:szCs w:val="28"/>
        </w:rPr>
      </w:pPr>
      <w:r w:rsidRPr="00C30296">
        <w:rPr>
          <w:szCs w:val="28"/>
        </w:rPr>
        <w:t>שִׂים-נָא יָדְךָ תַּחַת יְרֵכִי׃</w:t>
      </w:r>
    </w:p>
    <w:p w14:paraId="01CEC18E" w14:textId="3BE60B7E" w:rsidR="00FB4E67" w:rsidRPr="00C30296" w:rsidRDefault="00FB4E67" w:rsidP="00750530">
      <w:pPr>
        <w:pStyle w:val="15"/>
        <w:rPr>
          <w:color w:val="auto"/>
        </w:rPr>
      </w:pPr>
      <w:r w:rsidRPr="00C30296">
        <w:rPr>
          <w:color w:val="auto"/>
        </w:rPr>
        <w:t>сим-на́ ядеха́ та́хат ерехи́</w:t>
      </w:r>
    </w:p>
    <w:p w14:paraId="73E42193" w14:textId="77777777" w:rsidR="00FB4E67" w:rsidRPr="00C30296" w:rsidRDefault="00FB4E67" w:rsidP="00750530">
      <w:pPr>
        <w:pStyle w:val="17"/>
        <w:rPr>
          <w:color w:val="auto"/>
        </w:rPr>
      </w:pPr>
      <w:r w:rsidRPr="00C30296">
        <w:rPr>
          <w:color w:val="auto"/>
        </w:rPr>
        <w:t>«Положи руку свою под бедро моё</w:t>
      </w:r>
    </w:p>
    <w:p w14:paraId="11E8FF11" w14:textId="77777777" w:rsidR="00FB4E67" w:rsidRPr="00C30296" w:rsidRDefault="00FB4E67" w:rsidP="00750530">
      <w:pPr>
        <w:pStyle w:val="17"/>
        <w:rPr>
          <w:color w:val="auto"/>
        </w:rPr>
      </w:pPr>
    </w:p>
    <w:p w14:paraId="328DE08E" w14:textId="77777777" w:rsidR="00FB4E67" w:rsidRPr="00C30296" w:rsidRDefault="00FB4E67" w:rsidP="00D35A52">
      <w:pPr>
        <w:rPr>
          <w:color w:val="auto"/>
        </w:rPr>
      </w:pPr>
      <w:r w:rsidRPr="00C30296">
        <w:rPr>
          <w:color w:val="auto"/>
        </w:rPr>
        <w:t>То есть просунь руку под бедро и положи её на то место, где обрезание, где знак завета, для клятвы.</w:t>
      </w:r>
    </w:p>
    <w:p w14:paraId="07EC75F7" w14:textId="77777777" w:rsidR="00FB4E67" w:rsidRPr="00C30296" w:rsidRDefault="00FB4E67" w:rsidP="00750530">
      <w:pPr>
        <w:pStyle w:val="13"/>
      </w:pPr>
    </w:p>
    <w:p w14:paraId="1576380F" w14:textId="77777777" w:rsidR="00FB4E67" w:rsidRPr="00C30296" w:rsidRDefault="00FB4E67" w:rsidP="00750530">
      <w:pPr>
        <w:pStyle w:val="13"/>
        <w:rPr>
          <w:szCs w:val="28"/>
        </w:rPr>
      </w:pPr>
      <w:r w:rsidRPr="00C30296">
        <w:rPr>
          <w:szCs w:val="28"/>
          <w:rtl/>
        </w:rPr>
        <w:t>וְאַשְׁבִּיעֲךָ בַּיהוָה אֱלֹהֵי הַשָּׁמַיִם וֵאלֹהֵי הָאָרֶץ אֲשֶׁר לֹא-תִקַּח אִשָּׁה לִבְנִי מִבְּנוֹת הַכְּנַעֲנִי אֲשֶׁר אָנֹכִי יוֹשֵׁב בְּקִרְבּוֹ׃</w:t>
      </w:r>
    </w:p>
    <w:p w14:paraId="73515B2E" w14:textId="0353B00D" w:rsidR="00FB4E67" w:rsidRPr="00C30296" w:rsidRDefault="00FB4E67" w:rsidP="00750530">
      <w:pPr>
        <w:pStyle w:val="15"/>
        <w:rPr>
          <w:color w:val="auto"/>
        </w:rPr>
      </w:pPr>
      <w:r w:rsidRPr="00C30296">
        <w:rPr>
          <w:color w:val="auto"/>
        </w:rPr>
        <w:t>веашбиаха́ бадона́й элоѓе́ ѓашама́йим велоѓе́ ѓаа́рец аше́р ло-тика́х иша́ ливни́ мибено́т ѓакенаани́ аше́р анохи́ ёше́в бекирбо́</w:t>
      </w:r>
    </w:p>
    <w:p w14:paraId="1323FBB5" w14:textId="27C74D00" w:rsidR="00FB4E67" w:rsidRPr="00C30296" w:rsidRDefault="00FB4E67" w:rsidP="00750530">
      <w:pPr>
        <w:pStyle w:val="17"/>
        <w:rPr>
          <w:color w:val="auto"/>
        </w:rPr>
      </w:pPr>
      <w:r w:rsidRPr="00C30296">
        <w:rPr>
          <w:color w:val="auto"/>
        </w:rPr>
        <w:t xml:space="preserve">3. И я буду заклинать тебя Именем Бога небес и Бога земли, Чтобы ты не брал жену для сына моего из дочерей народа </w:t>
      </w:r>
      <w:r w:rsidR="005B434E" w:rsidRPr="00C30296">
        <w:rPr>
          <w:color w:val="auto"/>
        </w:rPr>
        <w:t>Ханаанск</w:t>
      </w:r>
      <w:r w:rsidRPr="00C30296">
        <w:rPr>
          <w:color w:val="auto"/>
        </w:rPr>
        <w:t>ого, Среди которого я живу.</w:t>
      </w:r>
    </w:p>
    <w:p w14:paraId="667C1C4D" w14:textId="77777777" w:rsidR="00FB4E67" w:rsidRPr="00C30296" w:rsidRDefault="00FB4E67" w:rsidP="00750530">
      <w:pPr>
        <w:pStyle w:val="13"/>
      </w:pPr>
      <w:bookmarkStart w:id="243" w:name="_Hlk125385429"/>
    </w:p>
    <w:bookmarkEnd w:id="243"/>
    <w:p w14:paraId="4256B61A" w14:textId="77777777" w:rsidR="00FB4E67" w:rsidRPr="00C30296" w:rsidRDefault="00FB4E67" w:rsidP="00750530">
      <w:pPr>
        <w:pStyle w:val="13"/>
        <w:rPr>
          <w:szCs w:val="28"/>
        </w:rPr>
      </w:pPr>
      <w:r w:rsidRPr="00C30296">
        <w:rPr>
          <w:szCs w:val="28"/>
          <w:rtl/>
        </w:rPr>
        <w:t>כִּי אֶל-אַרְצִי וְאֶל-מוֹלַדְתִּי תֵּלֵךְ</w:t>
      </w:r>
    </w:p>
    <w:p w14:paraId="1394CE27" w14:textId="77777777" w:rsidR="00FB4E67" w:rsidRPr="00C30296" w:rsidRDefault="00FB4E67" w:rsidP="00750530">
      <w:pPr>
        <w:pStyle w:val="15"/>
        <w:rPr>
          <w:color w:val="auto"/>
          <w:szCs w:val="20"/>
          <w:rtl/>
        </w:rPr>
      </w:pPr>
      <w:r w:rsidRPr="00C30296">
        <w:rPr>
          <w:color w:val="auto"/>
        </w:rPr>
        <w:t>ки эль-арци́ веэль-моладти́ теле́х</w:t>
      </w:r>
    </w:p>
    <w:p w14:paraId="4EB56551" w14:textId="77777777" w:rsidR="00FB4E67" w:rsidRPr="00C30296" w:rsidRDefault="00FB4E67" w:rsidP="00750530">
      <w:pPr>
        <w:pStyle w:val="17"/>
        <w:rPr>
          <w:color w:val="auto"/>
        </w:rPr>
      </w:pPr>
      <w:r w:rsidRPr="00C30296">
        <w:rPr>
          <w:color w:val="auto"/>
        </w:rPr>
        <w:t>4. Но ты пойдёшь в страну мою и на родину мою,</w:t>
      </w:r>
    </w:p>
    <w:p w14:paraId="1FFCA247" w14:textId="77777777" w:rsidR="00FB4E67" w:rsidRPr="00C30296" w:rsidRDefault="00FB4E67" w:rsidP="00750530">
      <w:pPr>
        <w:pStyle w:val="17"/>
        <w:rPr>
          <w:color w:val="auto"/>
        </w:rPr>
      </w:pPr>
    </w:p>
    <w:p w14:paraId="39EA4D11" w14:textId="35CA466F" w:rsidR="00FB4E67" w:rsidRPr="00C30296" w:rsidRDefault="00FB4E67" w:rsidP="00D35A52">
      <w:pPr>
        <w:rPr>
          <w:color w:val="auto"/>
        </w:rPr>
      </w:pPr>
      <w:r w:rsidRPr="00C30296">
        <w:rPr>
          <w:color w:val="auto"/>
        </w:rPr>
        <w:lastRenderedPageBreak/>
        <w:t>То есть буквально</w:t>
      </w:r>
      <w:r w:rsidR="001A1E2B" w:rsidRPr="00C30296">
        <w:rPr>
          <w:color w:val="auto"/>
        </w:rPr>
        <w:t xml:space="preserve"> </w:t>
      </w:r>
      <w:r w:rsidRPr="00C30296">
        <w:rPr>
          <w:color w:val="auto"/>
        </w:rPr>
        <w:t>в мой квартал, в мой двор</w:t>
      </w:r>
      <w:r w:rsidR="000D704D" w:rsidRPr="00C30296">
        <w:rPr>
          <w:color w:val="auto"/>
        </w:rPr>
        <w:t>.</w:t>
      </w:r>
    </w:p>
    <w:p w14:paraId="6C9B65C2" w14:textId="77777777" w:rsidR="00FB4E67" w:rsidRPr="00C30296" w:rsidRDefault="00FB4E67" w:rsidP="00750530">
      <w:pPr>
        <w:pStyle w:val="13"/>
      </w:pPr>
    </w:p>
    <w:p w14:paraId="209BA27D" w14:textId="77777777" w:rsidR="00FB4E67" w:rsidRPr="00C30296" w:rsidRDefault="00FB4E67" w:rsidP="00750530">
      <w:pPr>
        <w:pStyle w:val="13"/>
        <w:rPr>
          <w:szCs w:val="28"/>
        </w:rPr>
      </w:pPr>
      <w:r w:rsidRPr="00C30296">
        <w:rPr>
          <w:szCs w:val="28"/>
        </w:rPr>
        <w:t>וְלָקַחְתָּ אִשָּׁה לִבְנִי לְיִצְחָק׃</w:t>
      </w:r>
    </w:p>
    <w:p w14:paraId="0DB5552D" w14:textId="00BF26FB" w:rsidR="00FB4E67" w:rsidRPr="00C30296" w:rsidRDefault="00FB4E67" w:rsidP="00750530">
      <w:pPr>
        <w:pStyle w:val="15"/>
        <w:rPr>
          <w:color w:val="auto"/>
        </w:rPr>
      </w:pPr>
      <w:r w:rsidRPr="00C30296">
        <w:rPr>
          <w:color w:val="auto"/>
        </w:rPr>
        <w:t>велакахта́ иша́ ливни́ лейицха́к</w:t>
      </w:r>
    </w:p>
    <w:p w14:paraId="009168EE" w14:textId="41239473" w:rsidR="00FB4E67" w:rsidRPr="00C30296" w:rsidRDefault="00FB4E67" w:rsidP="00750530">
      <w:pPr>
        <w:pStyle w:val="17"/>
        <w:rPr>
          <w:color w:val="auto"/>
        </w:rPr>
      </w:pPr>
      <w:r w:rsidRPr="00C30296">
        <w:rPr>
          <w:color w:val="auto"/>
        </w:rPr>
        <w:t>Чтобы взять жену сыну моему,</w:t>
      </w:r>
      <w:r w:rsidR="006534B1">
        <w:rPr>
          <w:color w:val="auto"/>
        </w:rPr>
        <w:t xml:space="preserve"> Ицхак</w:t>
      </w:r>
      <w:r w:rsidRPr="00C30296">
        <w:rPr>
          <w:color w:val="auto"/>
        </w:rPr>
        <w:t>у».</w:t>
      </w:r>
    </w:p>
    <w:p w14:paraId="6573342C" w14:textId="77777777" w:rsidR="00FB4E67" w:rsidRPr="00C30296" w:rsidRDefault="00FB4E67" w:rsidP="00750530">
      <w:pPr>
        <w:pStyle w:val="13"/>
      </w:pPr>
      <w:bookmarkStart w:id="244" w:name="_Hlk125385450"/>
    </w:p>
    <w:bookmarkEnd w:id="244"/>
    <w:p w14:paraId="0FA5614B" w14:textId="77777777" w:rsidR="00FB4E67" w:rsidRPr="00C30296" w:rsidRDefault="00FB4E67" w:rsidP="00750530">
      <w:pPr>
        <w:pStyle w:val="13"/>
        <w:rPr>
          <w:szCs w:val="28"/>
        </w:rPr>
      </w:pPr>
      <w:r w:rsidRPr="00C30296">
        <w:rPr>
          <w:szCs w:val="28"/>
          <w:rtl/>
        </w:rPr>
        <w:t>וַיֹּאמֶר אֵלָיו הָעֶבֶד אוּלַי לֹא-תֹאבֶה הָאִשָּׁה לָלֶכֶת אַחֲרַי אֶל-הָאָרֶץ הַזֹּאת</w:t>
      </w:r>
    </w:p>
    <w:p w14:paraId="56922900" w14:textId="77777777" w:rsidR="00FB4E67" w:rsidRPr="00C30296" w:rsidRDefault="00FB4E67" w:rsidP="00750530">
      <w:pPr>
        <w:pStyle w:val="15"/>
        <w:rPr>
          <w:color w:val="auto"/>
        </w:rPr>
      </w:pPr>
      <w:r w:rsidRPr="00C30296">
        <w:rPr>
          <w:color w:val="auto"/>
        </w:rPr>
        <w:t>ваёмер эла́в ѓаэ́вед ула́й ло-тов́э ѓаиша́ лале́хет ахара́й эль-ѓаа́рец ѓазо́т</w:t>
      </w:r>
    </w:p>
    <w:p w14:paraId="403BCC07" w14:textId="40472A0C" w:rsidR="00FB4E67" w:rsidRPr="00C30296" w:rsidRDefault="00FB4E67" w:rsidP="00750530">
      <w:pPr>
        <w:pStyle w:val="17"/>
        <w:rPr>
          <w:color w:val="auto"/>
        </w:rPr>
      </w:pPr>
      <w:r w:rsidRPr="00C30296">
        <w:rPr>
          <w:color w:val="auto"/>
        </w:rPr>
        <w:t>5. Сказал ему раб: «Может быть</w:t>
      </w:r>
      <w:r w:rsidR="00750530" w:rsidRPr="00C30296">
        <w:rPr>
          <w:color w:val="auto"/>
        </w:rPr>
        <w:t>,</w:t>
      </w:r>
      <w:r w:rsidRPr="00C30296">
        <w:rPr>
          <w:color w:val="auto"/>
        </w:rPr>
        <w:t xml:space="preserve"> эта женщина не соизволит пойти за мной в эту страну?</w:t>
      </w:r>
    </w:p>
    <w:p w14:paraId="510EF904" w14:textId="77777777" w:rsidR="00FB4E67" w:rsidRPr="00C30296" w:rsidRDefault="00FB4E67" w:rsidP="00750530">
      <w:pPr>
        <w:pStyle w:val="17"/>
        <w:rPr>
          <w:color w:val="auto"/>
        </w:rPr>
      </w:pPr>
    </w:p>
    <w:p w14:paraId="4673EB70" w14:textId="77777777" w:rsidR="00FB4E67" w:rsidRPr="00C30296" w:rsidRDefault="00FB4E67" w:rsidP="00D35A52">
      <w:pPr>
        <w:rPr>
          <w:color w:val="auto"/>
        </w:rPr>
      </w:pPr>
      <w:r w:rsidRPr="00C30296">
        <w:rPr>
          <w:color w:val="auto"/>
        </w:rPr>
        <w:t>Не всякая женщина готова на эмиграцию ради брака, пусть даже с человеком из такой знатной семьи, как семья Авраѓама.</w:t>
      </w:r>
    </w:p>
    <w:p w14:paraId="681C117C" w14:textId="77777777" w:rsidR="00FB4E67" w:rsidRPr="00C30296" w:rsidRDefault="00FB4E67" w:rsidP="00750530">
      <w:pPr>
        <w:pStyle w:val="13"/>
      </w:pPr>
    </w:p>
    <w:p w14:paraId="17D7AE2C" w14:textId="77777777" w:rsidR="00FB4E67" w:rsidRPr="00C30296" w:rsidRDefault="00FB4E67" w:rsidP="00750530">
      <w:pPr>
        <w:pStyle w:val="13"/>
        <w:rPr>
          <w:szCs w:val="28"/>
        </w:rPr>
      </w:pPr>
      <w:r w:rsidRPr="00C30296">
        <w:rPr>
          <w:szCs w:val="28"/>
        </w:rPr>
        <w:t>הֶהָשֵׁב אָשִׁיב אֶת-בִּנְךָ אֶל-הָאָרֶץ אֲשֶׁר-יָצָאתָ מִשָּׁם׃</w:t>
      </w:r>
    </w:p>
    <w:p w14:paraId="48418595" w14:textId="0524F76A" w:rsidR="00FB4E67" w:rsidRPr="00C30296" w:rsidRDefault="00FB4E67" w:rsidP="00750530">
      <w:pPr>
        <w:pStyle w:val="15"/>
        <w:rPr>
          <w:color w:val="auto"/>
        </w:rPr>
      </w:pPr>
      <w:r w:rsidRPr="00C30296">
        <w:rPr>
          <w:color w:val="auto"/>
        </w:rPr>
        <w:t>ѓеѓаше́в аши́в эт-бинха́ эль-ѓаа́рец ашер-яца́та миша́м</w:t>
      </w:r>
    </w:p>
    <w:p w14:paraId="14AE766E" w14:textId="76344F68" w:rsidR="00FB4E67" w:rsidRPr="00C30296" w:rsidRDefault="00FB4E67" w:rsidP="00750530">
      <w:pPr>
        <w:pStyle w:val="17"/>
        <w:rPr>
          <w:color w:val="auto"/>
        </w:rPr>
      </w:pPr>
      <w:r w:rsidRPr="00C30296">
        <w:rPr>
          <w:color w:val="auto"/>
        </w:rPr>
        <w:t>Может быть, в этом случае я должен вернуть твоего сына в ту страну, откуда ты вышел?»</w:t>
      </w:r>
    </w:p>
    <w:p w14:paraId="04021083" w14:textId="77777777" w:rsidR="00FB4E67" w:rsidRPr="00C30296" w:rsidRDefault="00FB4E67" w:rsidP="00750530">
      <w:pPr>
        <w:pStyle w:val="13"/>
      </w:pPr>
      <w:bookmarkStart w:id="245" w:name="_Hlk125385484"/>
    </w:p>
    <w:bookmarkEnd w:id="245"/>
    <w:p w14:paraId="5E402E0E" w14:textId="77777777" w:rsidR="00FB4E67" w:rsidRPr="00C30296" w:rsidRDefault="00FB4E67" w:rsidP="00750530">
      <w:pPr>
        <w:pStyle w:val="13"/>
        <w:rPr>
          <w:szCs w:val="28"/>
        </w:rPr>
      </w:pPr>
      <w:r w:rsidRPr="00C30296">
        <w:rPr>
          <w:szCs w:val="28"/>
          <w:rtl/>
        </w:rPr>
        <w:t>וַיֹּאמֶר אֵלָיו אַבְרָהָם הִשָּׁמֶר לְךָ פֶּן-תָּשִׁיב אֶת-בְּנִי שָׁמָּה׃</w:t>
      </w:r>
    </w:p>
    <w:p w14:paraId="5F33BF54" w14:textId="4FD747EF" w:rsidR="00FB4E67" w:rsidRPr="00C30296" w:rsidRDefault="00FB4E67" w:rsidP="00750530">
      <w:pPr>
        <w:pStyle w:val="15"/>
        <w:rPr>
          <w:color w:val="auto"/>
        </w:rPr>
      </w:pPr>
      <w:r w:rsidRPr="00C30296">
        <w:rPr>
          <w:color w:val="auto"/>
        </w:rPr>
        <w:t>ваёмер эла́в авраѓа́м ѓиша́мер леха́ пен-таши́в эт-бени́ ша́ма</w:t>
      </w:r>
    </w:p>
    <w:p w14:paraId="5F3FD719" w14:textId="10EF7F1B" w:rsidR="00FB4E67" w:rsidRPr="00C30296" w:rsidRDefault="00FB4E67" w:rsidP="00750530">
      <w:pPr>
        <w:pStyle w:val="17"/>
        <w:rPr>
          <w:color w:val="auto"/>
        </w:rPr>
      </w:pPr>
      <w:r w:rsidRPr="00C30296">
        <w:rPr>
          <w:color w:val="auto"/>
        </w:rPr>
        <w:t>6. И сказал ему Авраѓам: «Берегись</w:t>
      </w:r>
      <w:r w:rsidR="00750530" w:rsidRPr="00C30296">
        <w:rPr>
          <w:color w:val="auto"/>
        </w:rPr>
        <w:t>,</w:t>
      </w:r>
      <w:r w:rsidRPr="00C30296">
        <w:rPr>
          <w:color w:val="auto"/>
        </w:rPr>
        <w:t xml:space="preserve"> Чтобы не возвращать туда моего сына.</w:t>
      </w:r>
    </w:p>
    <w:p w14:paraId="2F2BD544" w14:textId="77777777" w:rsidR="00FB4E67" w:rsidRPr="00C30296" w:rsidRDefault="00FB4E67" w:rsidP="00750530">
      <w:pPr>
        <w:pStyle w:val="13"/>
      </w:pPr>
      <w:bookmarkStart w:id="246" w:name="_Hlk125385518"/>
    </w:p>
    <w:bookmarkEnd w:id="246"/>
    <w:p w14:paraId="3FA15CDB" w14:textId="77777777" w:rsidR="00FB4E67" w:rsidRPr="00C30296" w:rsidRDefault="00FB4E67" w:rsidP="00750530">
      <w:pPr>
        <w:pStyle w:val="13"/>
        <w:rPr>
          <w:szCs w:val="28"/>
        </w:rPr>
      </w:pPr>
      <w:r w:rsidRPr="00C30296">
        <w:rPr>
          <w:szCs w:val="28"/>
          <w:rtl/>
        </w:rPr>
        <w:t>יְהוָה אֱלֹהֵי הַשָּׁמַיִם אֲשֶׁר לְקָחַנִי מִבֵּית אָבִי וּמֵאֶרֶץ מוֹלַדְתִּי וַאֲשֶׁר דִּבֶּר-לִי וַאֲשֶׁר נִשְׁבַּע-לִי לֵאמֹר לְזַרְעֲךָ אֶתֵּן אֶת-הָאָרֶץ הַזֹּאת הוּא יִשְׁלַח מַלְאָכוֹ לְפָנֶיךָ וְלָקַחְתָּ אִשָּׁה לִבְנִי מִשָּׁם׃</w:t>
      </w:r>
    </w:p>
    <w:p w14:paraId="2C741E84" w14:textId="346F1388" w:rsidR="00FB4E67" w:rsidRPr="00C30296" w:rsidRDefault="00FB4E67" w:rsidP="003C6AF0">
      <w:pPr>
        <w:pStyle w:val="15"/>
        <w:rPr>
          <w:color w:val="auto"/>
        </w:rPr>
      </w:pPr>
      <w:r w:rsidRPr="00C30296">
        <w:rPr>
          <w:color w:val="auto"/>
        </w:rPr>
        <w:t>адона́й элоѓе́ ѓашама́йим аше́р лекаха́ни мибэ́т ави́ умеэ́рец моладти́ вааше́р дибер-ли́ вааше́р нишба-ли́ лемо́р лезаръаха́ этэ́н эт-ѓаа́рец ѓазо́т ѓу йишла́х малъахо́ лефанэ́ха велакахта́ иша́ ливни́ миша́м</w:t>
      </w:r>
    </w:p>
    <w:p w14:paraId="7DC38970" w14:textId="2090805B" w:rsidR="00FB4E67" w:rsidRPr="00C30296" w:rsidRDefault="00FB4E67" w:rsidP="003C6AF0">
      <w:pPr>
        <w:pStyle w:val="17"/>
        <w:rPr>
          <w:color w:val="auto"/>
        </w:rPr>
      </w:pPr>
      <w:r w:rsidRPr="00C30296">
        <w:rPr>
          <w:color w:val="auto"/>
        </w:rPr>
        <w:t xml:space="preserve">7. Бог небес, Который взял меня из дома отца моего, из родного моего уголка, Который говорил со </w:t>
      </w:r>
      <w:r w:rsidRPr="00C30296">
        <w:rPr>
          <w:color w:val="auto"/>
        </w:rPr>
        <w:lastRenderedPageBreak/>
        <w:t>мной И который клялся мне, говоря: «Семени твоему Я дам эту землю»,</w:t>
      </w:r>
      <w:r w:rsidR="001A1E2B" w:rsidRPr="00C30296">
        <w:rPr>
          <w:color w:val="auto"/>
        </w:rPr>
        <w:t xml:space="preserve"> </w:t>
      </w:r>
      <w:r w:rsidRPr="00C30296">
        <w:rPr>
          <w:color w:val="auto"/>
        </w:rPr>
        <w:t>Он пошлёт ангела Своего Перед тобою</w:t>
      </w:r>
      <w:r w:rsidR="000D704D" w:rsidRPr="00C30296">
        <w:rPr>
          <w:color w:val="auto"/>
        </w:rPr>
        <w:t>,</w:t>
      </w:r>
      <w:r w:rsidRPr="00C30296">
        <w:rPr>
          <w:color w:val="auto"/>
        </w:rPr>
        <w:t xml:space="preserve"> И вернёшь женщину сыну моему оттуда.</w:t>
      </w:r>
    </w:p>
    <w:p w14:paraId="517C8592" w14:textId="77777777" w:rsidR="00FB4E67" w:rsidRPr="00C30296" w:rsidRDefault="00FB4E67" w:rsidP="003C6AF0">
      <w:pPr>
        <w:pStyle w:val="17"/>
        <w:rPr>
          <w:color w:val="auto"/>
        </w:rPr>
      </w:pPr>
    </w:p>
    <w:p w14:paraId="311D23DB" w14:textId="3E8934EB" w:rsidR="00FB4E67" w:rsidRPr="00C30296" w:rsidRDefault="00D35A52" w:rsidP="00D35A52">
      <w:pPr>
        <w:rPr>
          <w:color w:val="auto"/>
        </w:rPr>
      </w:pPr>
      <w:r w:rsidRPr="00C30296">
        <w:rPr>
          <w:color w:val="auto"/>
        </w:rPr>
        <w:t>«</w:t>
      </w:r>
      <w:r w:rsidR="00FB4E67" w:rsidRPr="00C30296">
        <w:rPr>
          <w:color w:val="auto"/>
        </w:rPr>
        <w:t>Я верю, что Господь, который обещал, что даст моему потомству эту землю, Он устроит всё так, что мой сын не будет нуждаться в том, чтобы уезжать куда-то из этой земли для того, чтобы брать себе жену</w:t>
      </w:r>
      <w:r w:rsidRPr="00C30296">
        <w:rPr>
          <w:color w:val="auto"/>
        </w:rPr>
        <w:t>»</w:t>
      </w:r>
      <w:r w:rsidR="00FB4E67" w:rsidRPr="00C30296">
        <w:rPr>
          <w:color w:val="auto"/>
        </w:rPr>
        <w:t>. И, действительно,</w:t>
      </w:r>
      <w:r w:rsidR="006534B1">
        <w:rPr>
          <w:color w:val="auto"/>
        </w:rPr>
        <w:t xml:space="preserve"> Ицхак</w:t>
      </w:r>
      <w:r w:rsidR="00206050" w:rsidRPr="00C30296">
        <w:rPr>
          <w:color w:val="auto"/>
        </w:rPr>
        <w:t xml:space="preserve"> – </w:t>
      </w:r>
      <w:r w:rsidR="00FB4E67" w:rsidRPr="00C30296">
        <w:rPr>
          <w:color w:val="auto"/>
        </w:rPr>
        <w:t>единственный из Праотцов, который никогда не покидал границы страны Израиля. Может быть</w:t>
      </w:r>
      <w:r w:rsidRPr="00C30296">
        <w:rPr>
          <w:color w:val="auto"/>
        </w:rPr>
        <w:t>,</w:t>
      </w:r>
      <w:r w:rsidR="00FB4E67" w:rsidRPr="00C30296">
        <w:rPr>
          <w:color w:val="auto"/>
        </w:rPr>
        <w:t xml:space="preserve"> благодаря этой молитве Авраѓама. Авраѓам говорит: «Господь пошлёт Ангела перед тобою»</w:t>
      </w:r>
      <w:r w:rsidRPr="00C30296">
        <w:rPr>
          <w:color w:val="auto"/>
        </w:rPr>
        <w:t>. Э</w:t>
      </w:r>
      <w:r w:rsidR="00FB4E67" w:rsidRPr="00C30296">
        <w:rPr>
          <w:color w:val="auto"/>
        </w:rPr>
        <w:t>то значит, что кто-то словно будет идти перед тобою и устраивать все твои дела и ты возьмёшь жену моему сыну оттуда.</w:t>
      </w:r>
    </w:p>
    <w:p w14:paraId="45F55F07" w14:textId="77777777" w:rsidR="00FB4E67" w:rsidRPr="00C30296" w:rsidRDefault="00FB4E67" w:rsidP="003C6AF0">
      <w:pPr>
        <w:pStyle w:val="13"/>
      </w:pPr>
      <w:bookmarkStart w:id="247" w:name="_Hlk125385548"/>
    </w:p>
    <w:bookmarkEnd w:id="247"/>
    <w:p w14:paraId="714B5A8B" w14:textId="77777777" w:rsidR="00FB4E67" w:rsidRPr="00C30296" w:rsidRDefault="00FB4E67" w:rsidP="003C6AF0">
      <w:pPr>
        <w:pStyle w:val="13"/>
        <w:rPr>
          <w:szCs w:val="28"/>
        </w:rPr>
      </w:pPr>
      <w:r w:rsidRPr="00C30296">
        <w:rPr>
          <w:szCs w:val="28"/>
          <w:rtl/>
        </w:rPr>
        <w:t>וְאִם-לֹא תֹאבֶה הָאִשָּׁה לָלֶכֶת אַחֲרֶיךָ וְנִקִּיתָ מִשְּׁבֻעָתִי זֹאת רַק אֶת-בְּנִי לֹא תָשֵׁב שָׁמָּה׃</w:t>
      </w:r>
    </w:p>
    <w:p w14:paraId="72DD7FE1" w14:textId="0895EEA9" w:rsidR="00FB4E67" w:rsidRPr="00C30296" w:rsidRDefault="00FB4E67" w:rsidP="003C6AF0">
      <w:pPr>
        <w:pStyle w:val="15"/>
        <w:rPr>
          <w:color w:val="auto"/>
        </w:rPr>
      </w:pPr>
      <w:r w:rsidRPr="00C30296">
        <w:rPr>
          <w:color w:val="auto"/>
        </w:rPr>
        <w:t>веим-ло́ товэ́ ѓаиша́ лале́хет ахарэ́ха веники́та мишевуати́ зот рак эт-бени́ ло таше́в ша́ма</w:t>
      </w:r>
    </w:p>
    <w:p w14:paraId="367FBE78" w14:textId="77777777" w:rsidR="00FB4E67" w:rsidRPr="00C30296" w:rsidRDefault="00FB4E67" w:rsidP="003C6AF0">
      <w:pPr>
        <w:pStyle w:val="17"/>
        <w:rPr>
          <w:color w:val="auto"/>
        </w:rPr>
      </w:pPr>
      <w:r w:rsidRPr="00C30296">
        <w:rPr>
          <w:color w:val="auto"/>
        </w:rPr>
        <w:t>8. А если эта женщина всё-таки не захочет идти за тобой, Ты будешь чист от этой клятвы, ты ничего не должен, Только моего сына туда не возвращай».</w:t>
      </w:r>
    </w:p>
    <w:p w14:paraId="5DBAD271" w14:textId="77777777" w:rsidR="00FB4E67" w:rsidRPr="00C30296" w:rsidRDefault="00FB4E67" w:rsidP="003C6AF0">
      <w:pPr>
        <w:pStyle w:val="17"/>
        <w:rPr>
          <w:color w:val="auto"/>
        </w:rPr>
      </w:pPr>
    </w:p>
    <w:p w14:paraId="63281283" w14:textId="0DB66B94" w:rsidR="00FB4E67" w:rsidRPr="00C30296" w:rsidRDefault="00FB4E67" w:rsidP="00D35A52">
      <w:pPr>
        <w:rPr>
          <w:color w:val="auto"/>
        </w:rPr>
      </w:pPr>
      <w:r w:rsidRPr="00C30296">
        <w:rPr>
          <w:color w:val="auto"/>
        </w:rPr>
        <w:t>Итак, Авраѓам даёт Элиэзеру вполне конкретное повеление идти в очень конкретное место с очень конкретной миссией.</w:t>
      </w:r>
    </w:p>
    <w:p w14:paraId="135B2726" w14:textId="77777777" w:rsidR="00FB4E67" w:rsidRPr="00C30296" w:rsidRDefault="00FB4E67" w:rsidP="003C6AF0">
      <w:pPr>
        <w:pStyle w:val="13"/>
      </w:pPr>
      <w:bookmarkStart w:id="248" w:name="_Hlk125385563"/>
    </w:p>
    <w:bookmarkEnd w:id="248"/>
    <w:p w14:paraId="2AF9A470" w14:textId="77777777" w:rsidR="00FB4E67" w:rsidRPr="00C30296" w:rsidRDefault="00FB4E67" w:rsidP="003C6AF0">
      <w:pPr>
        <w:pStyle w:val="13"/>
      </w:pPr>
      <w:r w:rsidRPr="00C30296">
        <w:rPr>
          <w:szCs w:val="28"/>
          <w:rtl/>
        </w:rPr>
        <w:t>וַיָּשֶׂם הָעֶבֶד אֶת-יָדוֹ תַּחַת יֶרֶךְ אַבְרָהָם אֲדֹנָיו וַיִּשָּׁבַע לוֹ עַל-הַדָּבָר הַזֶּה׃</w:t>
      </w:r>
    </w:p>
    <w:p w14:paraId="4626290A" w14:textId="7AF17659" w:rsidR="00FB4E67" w:rsidRPr="00C30296" w:rsidRDefault="00FB4E67" w:rsidP="003C6AF0">
      <w:pPr>
        <w:pStyle w:val="15"/>
        <w:rPr>
          <w:color w:val="auto"/>
        </w:rPr>
      </w:pPr>
      <w:r w:rsidRPr="00C30296">
        <w:rPr>
          <w:color w:val="auto"/>
        </w:rPr>
        <w:t>вая́сем ѓаэ́вед эт-ядо́ та́хат е́рех авраѓа́м адона́в вайиша́ва ло аль-ѓадава́р ѓазэ́</w:t>
      </w:r>
    </w:p>
    <w:p w14:paraId="410141FE" w14:textId="6D3AFB58" w:rsidR="00FB4E67" w:rsidRPr="00C30296" w:rsidRDefault="00FB4E67" w:rsidP="003C6AF0">
      <w:pPr>
        <w:pStyle w:val="17"/>
        <w:rPr>
          <w:color w:val="auto"/>
        </w:rPr>
      </w:pPr>
      <w:r w:rsidRPr="00C30296">
        <w:rPr>
          <w:color w:val="auto"/>
        </w:rPr>
        <w:t xml:space="preserve">9. И положил раб руку свою под бедро Авраѓама, господина своего И поклялся ему, поклялся ему </w:t>
      </w:r>
      <w:r w:rsidR="00D35A52" w:rsidRPr="00C30296">
        <w:rPr>
          <w:color w:val="auto"/>
        </w:rPr>
        <w:t>в</w:t>
      </w:r>
      <w:r w:rsidRPr="00C30296">
        <w:rPr>
          <w:color w:val="auto"/>
        </w:rPr>
        <w:t xml:space="preserve"> этом.</w:t>
      </w:r>
    </w:p>
    <w:p w14:paraId="684D938C" w14:textId="77777777" w:rsidR="00FB4E67" w:rsidRPr="00C30296" w:rsidRDefault="00FB4E67" w:rsidP="003C6AF0">
      <w:pPr>
        <w:pStyle w:val="13"/>
      </w:pPr>
      <w:bookmarkStart w:id="249" w:name="_Hlk125385570"/>
    </w:p>
    <w:bookmarkEnd w:id="249"/>
    <w:p w14:paraId="03225FBE" w14:textId="77777777" w:rsidR="00FB4E67" w:rsidRPr="00C30296" w:rsidRDefault="00FB4E67" w:rsidP="003C6AF0">
      <w:pPr>
        <w:pStyle w:val="13"/>
      </w:pPr>
      <w:r w:rsidRPr="00C30296">
        <w:rPr>
          <w:szCs w:val="28"/>
          <w:rtl/>
        </w:rPr>
        <w:lastRenderedPageBreak/>
        <w:t>וַיִּקַּח הָעֶבֶד עֲשָׂרָה גְמַלִּים מִגְּמַלֵּי אֲדֹנָיו וַיֵּלֶךְ וְכָל-טוּב אֲדֹנָיו בְּיָדוֹ וַיָּקָם וַיֵּלֶךְ אֶל-אֲרַם נַהֲרַיִם אֶל-עִיר נָחוֹר׃</w:t>
      </w:r>
    </w:p>
    <w:p w14:paraId="58BFB57E" w14:textId="1C5633F0" w:rsidR="00FB4E67" w:rsidRPr="00C30296" w:rsidRDefault="00FB4E67" w:rsidP="003C6AF0">
      <w:pPr>
        <w:pStyle w:val="15"/>
        <w:rPr>
          <w:color w:val="auto"/>
        </w:rPr>
      </w:pPr>
      <w:r w:rsidRPr="00C30296">
        <w:rPr>
          <w:color w:val="auto"/>
        </w:rPr>
        <w:t>вайиках ѓаэ́вед асара́ гемали́м мигемале́ адона́в вае́лех вехоль-ту́в адона́в беядо́ вая́ком вае́лех эль-ара́м наѓара́йим эль-и́р нахо́р</w:t>
      </w:r>
    </w:p>
    <w:p w14:paraId="4DA288D4" w14:textId="6298DD0D" w:rsidR="00FB4E67" w:rsidRPr="00C30296" w:rsidRDefault="00FB4E67" w:rsidP="003C6AF0">
      <w:pPr>
        <w:pStyle w:val="17"/>
        <w:rPr>
          <w:color w:val="auto"/>
        </w:rPr>
      </w:pPr>
      <w:r w:rsidRPr="00C30296">
        <w:rPr>
          <w:color w:val="auto"/>
        </w:rPr>
        <w:t>10. И взял раб десять верблюдов Из верблюдов господина своего И пошёл. И всё благо, все богатства господина его в руке его. И встал, и пошёл в Аарам-на</w:t>
      </w:r>
      <w:r w:rsidR="000D704D" w:rsidRPr="00C30296">
        <w:rPr>
          <w:color w:val="auto"/>
        </w:rPr>
        <w:t>ѓ</w:t>
      </w:r>
      <w:r w:rsidRPr="00C30296">
        <w:rPr>
          <w:color w:val="auto"/>
        </w:rPr>
        <w:t>араим, В город Нахора.</w:t>
      </w:r>
    </w:p>
    <w:p w14:paraId="6F6806A1" w14:textId="77777777" w:rsidR="00FB4E67" w:rsidRPr="00C30296" w:rsidRDefault="00FB4E67" w:rsidP="003C6AF0">
      <w:pPr>
        <w:pStyle w:val="17"/>
        <w:rPr>
          <w:color w:val="auto"/>
        </w:rPr>
      </w:pPr>
    </w:p>
    <w:p w14:paraId="04D3319F" w14:textId="4BB5C4A6" w:rsidR="00FB4E67" w:rsidRPr="00C30296" w:rsidRDefault="00FB4E67" w:rsidP="00FB4E67">
      <w:pPr>
        <w:rPr>
          <w:color w:val="auto"/>
        </w:rPr>
      </w:pPr>
      <w:r w:rsidRPr="00C30296">
        <w:rPr>
          <w:color w:val="auto"/>
        </w:rPr>
        <w:t>Долго ли</w:t>
      </w:r>
      <w:r w:rsidR="000D704D" w:rsidRPr="00C30296">
        <w:rPr>
          <w:color w:val="auto"/>
        </w:rPr>
        <w:t>,</w:t>
      </w:r>
      <w:r w:rsidRPr="00C30296">
        <w:rPr>
          <w:color w:val="auto"/>
        </w:rPr>
        <w:t xml:space="preserve"> коротко</w:t>
      </w:r>
      <w:r w:rsidR="000D704D" w:rsidRPr="00C30296">
        <w:rPr>
          <w:color w:val="auto"/>
        </w:rPr>
        <w:t xml:space="preserve"> ли</w:t>
      </w:r>
      <w:r w:rsidRPr="00C30296">
        <w:rPr>
          <w:color w:val="auto"/>
        </w:rPr>
        <w:t>, приходит раб в город Нахора. Тора не рассказывает о том, как быстро это случилось. Мидраши рассказывают о том, что это случилось не очень быстро, но нам это сейчас неважно.</w:t>
      </w:r>
    </w:p>
    <w:p w14:paraId="3523603A" w14:textId="77777777" w:rsidR="00FB4E67" w:rsidRPr="00C30296" w:rsidRDefault="00FB4E67" w:rsidP="003C6AF0">
      <w:pPr>
        <w:pStyle w:val="13"/>
      </w:pPr>
    </w:p>
    <w:p w14:paraId="292F6524" w14:textId="77777777" w:rsidR="00FB4E67" w:rsidRPr="00C30296" w:rsidRDefault="00FB4E67" w:rsidP="003C6AF0">
      <w:pPr>
        <w:pStyle w:val="13"/>
        <w:rPr>
          <w:szCs w:val="28"/>
        </w:rPr>
      </w:pPr>
      <w:r w:rsidRPr="00C30296">
        <w:rPr>
          <w:szCs w:val="28"/>
        </w:rPr>
        <w:t>וַיַּבְרֵךְ הַגְּמַלִּים מִחוּץ לָעִיר</w:t>
      </w:r>
    </w:p>
    <w:p w14:paraId="1A47E847" w14:textId="77777777" w:rsidR="00FB4E67" w:rsidRPr="00C30296" w:rsidRDefault="00FB4E67" w:rsidP="003C6AF0">
      <w:pPr>
        <w:pStyle w:val="15"/>
        <w:rPr>
          <w:color w:val="auto"/>
        </w:rPr>
      </w:pPr>
      <w:r w:rsidRPr="00C30296">
        <w:rPr>
          <w:color w:val="auto"/>
        </w:rPr>
        <w:t>вааврэ́х ѓагемали́м миху́ц лаи́р</w:t>
      </w:r>
    </w:p>
    <w:p w14:paraId="53A6A93C" w14:textId="77777777" w:rsidR="00FB4E67" w:rsidRPr="00C30296" w:rsidRDefault="00FB4E67" w:rsidP="003C6AF0">
      <w:pPr>
        <w:pStyle w:val="17"/>
        <w:rPr>
          <w:color w:val="auto"/>
        </w:rPr>
      </w:pPr>
      <w:r w:rsidRPr="00C30296">
        <w:rPr>
          <w:color w:val="auto"/>
        </w:rPr>
        <w:t>11. И уложил, усадил верблюдов за городом,</w:t>
      </w:r>
    </w:p>
    <w:p w14:paraId="3BB73A8A" w14:textId="77777777" w:rsidR="00FB4E67" w:rsidRPr="00C30296" w:rsidRDefault="00FB4E67" w:rsidP="003C6AF0">
      <w:pPr>
        <w:pStyle w:val="17"/>
        <w:rPr>
          <w:color w:val="auto"/>
        </w:rPr>
      </w:pPr>
    </w:p>
    <w:p w14:paraId="5D60EAEA" w14:textId="42110B6D" w:rsidR="00FB4E67" w:rsidRPr="00C30296" w:rsidRDefault="00FB4E67" w:rsidP="00D35A52">
      <w:pPr>
        <w:rPr>
          <w:color w:val="auto"/>
        </w:rPr>
      </w:pPr>
      <w:r w:rsidRPr="00C30296">
        <w:rPr>
          <w:color w:val="auto"/>
        </w:rPr>
        <w:t xml:space="preserve">Слово </w:t>
      </w:r>
      <w:r w:rsidRPr="00C30296">
        <w:rPr>
          <w:i/>
          <w:iCs/>
          <w:color w:val="auto"/>
        </w:rPr>
        <w:t>еварэх</w:t>
      </w:r>
      <w:r w:rsidRPr="00C30296">
        <w:rPr>
          <w:color w:val="auto"/>
        </w:rPr>
        <w:t xml:space="preserve"> похоже на </w:t>
      </w:r>
      <w:r w:rsidRPr="00C30296">
        <w:rPr>
          <w:i/>
          <w:iCs/>
          <w:color w:val="auto"/>
        </w:rPr>
        <w:t>леварэх</w:t>
      </w:r>
      <w:r w:rsidR="001A1E2B" w:rsidRPr="00C30296">
        <w:rPr>
          <w:i/>
          <w:iCs/>
          <w:color w:val="auto"/>
        </w:rPr>
        <w:t xml:space="preserve"> – </w:t>
      </w:r>
      <w:r w:rsidRPr="00C30296">
        <w:rPr>
          <w:i/>
          <w:iCs/>
          <w:color w:val="auto"/>
        </w:rPr>
        <w:t>благословлять</w:t>
      </w:r>
      <w:r w:rsidRPr="00C30296">
        <w:rPr>
          <w:color w:val="auto"/>
        </w:rPr>
        <w:t xml:space="preserve">. Слово </w:t>
      </w:r>
      <w:r w:rsidRPr="00C30296">
        <w:rPr>
          <w:i/>
          <w:iCs/>
          <w:color w:val="auto"/>
        </w:rPr>
        <w:t>браха</w:t>
      </w:r>
      <w:r w:rsidR="001A1E2B" w:rsidRPr="00C30296">
        <w:rPr>
          <w:color w:val="auto"/>
        </w:rPr>
        <w:t xml:space="preserve"> – </w:t>
      </w:r>
      <w:r w:rsidRPr="00C30296">
        <w:rPr>
          <w:color w:val="auto"/>
        </w:rPr>
        <w:t xml:space="preserve">от того же корня, переводится как </w:t>
      </w:r>
      <w:r w:rsidRPr="00C30296">
        <w:rPr>
          <w:i/>
          <w:iCs/>
          <w:color w:val="auto"/>
        </w:rPr>
        <w:t>благословение</w:t>
      </w:r>
      <w:r w:rsidRPr="00C30296">
        <w:rPr>
          <w:color w:val="auto"/>
        </w:rPr>
        <w:t xml:space="preserve">. Действительно, корень </w:t>
      </w:r>
      <w:r w:rsidRPr="00C30296">
        <w:rPr>
          <w:i/>
          <w:iCs/>
          <w:color w:val="auto"/>
        </w:rPr>
        <w:t>бэрэх</w:t>
      </w:r>
      <w:r w:rsidR="001A1E2B" w:rsidRPr="00C30296">
        <w:rPr>
          <w:i/>
          <w:iCs/>
          <w:color w:val="auto"/>
        </w:rPr>
        <w:t xml:space="preserve"> – </w:t>
      </w:r>
      <w:r w:rsidRPr="00C30296">
        <w:rPr>
          <w:i/>
          <w:iCs/>
          <w:color w:val="auto"/>
        </w:rPr>
        <w:t>колено</w:t>
      </w:r>
      <w:r w:rsidRPr="00C30296">
        <w:rPr>
          <w:color w:val="auto"/>
        </w:rPr>
        <w:t xml:space="preserve">. Колено как то, что соединяет две части ноги, так и </w:t>
      </w:r>
      <w:r w:rsidRPr="00C30296">
        <w:rPr>
          <w:i/>
          <w:iCs/>
          <w:color w:val="auto"/>
        </w:rPr>
        <w:t>браха</w:t>
      </w:r>
      <w:r w:rsidRPr="00C30296">
        <w:rPr>
          <w:color w:val="auto"/>
        </w:rPr>
        <w:t xml:space="preserve"> соединяет, как коленце соединяет верхнее и нижнее.</w:t>
      </w:r>
      <w:r w:rsidR="00D35A52" w:rsidRPr="00C30296">
        <w:rPr>
          <w:color w:val="auto"/>
        </w:rPr>
        <w:t xml:space="preserve"> </w:t>
      </w:r>
      <w:r w:rsidRPr="00C30296">
        <w:rPr>
          <w:color w:val="auto"/>
        </w:rPr>
        <w:t>Уложил верблюдов, верблюды ложатся, подгибая колена.</w:t>
      </w:r>
    </w:p>
    <w:p w14:paraId="6A20FD2E" w14:textId="77777777" w:rsidR="00FB4E67" w:rsidRPr="00C30296" w:rsidRDefault="00FB4E67" w:rsidP="003C6AF0">
      <w:pPr>
        <w:pStyle w:val="13"/>
      </w:pPr>
    </w:p>
    <w:p w14:paraId="0E9DB650" w14:textId="77777777" w:rsidR="00FB4E67" w:rsidRPr="00C30296" w:rsidRDefault="00FB4E67" w:rsidP="003C6AF0">
      <w:pPr>
        <w:pStyle w:val="13"/>
      </w:pPr>
      <w:r w:rsidRPr="00C30296">
        <w:rPr>
          <w:szCs w:val="28"/>
          <w:rtl/>
        </w:rPr>
        <w:t>אֶל-בְּאֵר הַמָּיִם לְעֵת עֶרֶב לְעֵת צֵאת הַשֹּׁאֲבֹת׃</w:t>
      </w:r>
    </w:p>
    <w:p w14:paraId="5367E46B" w14:textId="1F52FC49" w:rsidR="00FB4E67" w:rsidRPr="00C30296" w:rsidRDefault="00FB4E67" w:rsidP="003C6AF0">
      <w:pPr>
        <w:pStyle w:val="15"/>
        <w:rPr>
          <w:color w:val="auto"/>
        </w:rPr>
      </w:pPr>
      <w:r w:rsidRPr="00C30296">
        <w:rPr>
          <w:color w:val="auto"/>
        </w:rPr>
        <w:t>эль-беэ́р ѓама́йим леэ́т э́рев леэ́т цэт ѓашоаво́т</w:t>
      </w:r>
    </w:p>
    <w:p w14:paraId="53B2B00A" w14:textId="4DA54F04" w:rsidR="00FB4E67" w:rsidRPr="00C30296" w:rsidRDefault="00FB4E67" w:rsidP="003C6AF0">
      <w:pPr>
        <w:pStyle w:val="17"/>
        <w:rPr>
          <w:color w:val="auto"/>
        </w:rPr>
      </w:pPr>
      <w:r w:rsidRPr="00C30296">
        <w:rPr>
          <w:color w:val="auto"/>
        </w:rPr>
        <w:t>У колодца Перед сумерками; перед тем, как выходят качать воду.</w:t>
      </w:r>
    </w:p>
    <w:p w14:paraId="6116BDD2" w14:textId="77777777" w:rsidR="003C6AF0" w:rsidRPr="00C30296" w:rsidRDefault="003C6AF0" w:rsidP="003C6AF0">
      <w:pPr>
        <w:pStyle w:val="17"/>
        <w:rPr>
          <w:color w:val="auto"/>
        </w:rPr>
      </w:pPr>
    </w:p>
    <w:p w14:paraId="0918614D" w14:textId="22F0297E" w:rsidR="00FB4E67" w:rsidRPr="00C30296" w:rsidRDefault="00FB4E67" w:rsidP="00FB4E67">
      <w:pPr>
        <w:rPr>
          <w:color w:val="auto"/>
        </w:rPr>
      </w:pPr>
      <w:r w:rsidRPr="00C30296">
        <w:rPr>
          <w:color w:val="auto"/>
        </w:rPr>
        <w:t>И тут происходит нечто необычное. Раб начинает молиться. Это, наверное, первая история дорожной молитвы.</w:t>
      </w:r>
    </w:p>
    <w:p w14:paraId="07598F82" w14:textId="77777777" w:rsidR="00FB4E67" w:rsidRPr="00C30296" w:rsidRDefault="00FB4E67" w:rsidP="003C6AF0">
      <w:pPr>
        <w:pStyle w:val="13"/>
      </w:pPr>
      <w:bookmarkStart w:id="250" w:name="_Hlk125385677"/>
    </w:p>
    <w:bookmarkEnd w:id="250"/>
    <w:p w14:paraId="11E31B1D" w14:textId="77777777" w:rsidR="00FB4E67" w:rsidRPr="00C30296" w:rsidRDefault="00FB4E67" w:rsidP="003C6AF0">
      <w:pPr>
        <w:pStyle w:val="13"/>
      </w:pPr>
      <w:r w:rsidRPr="00C30296">
        <w:rPr>
          <w:szCs w:val="28"/>
          <w:rtl/>
        </w:rPr>
        <w:t>וַיֹּאמַר יְהוָה אֱלֹהֵי אֲדֹנִי אַבְרָהָם הַקְרֵה-נָא לְפָנַי הַיּוֹם</w:t>
      </w:r>
    </w:p>
    <w:p w14:paraId="5093D371" w14:textId="77777777" w:rsidR="00FB4E67" w:rsidRPr="00C30296" w:rsidRDefault="00FB4E67" w:rsidP="003C6AF0">
      <w:pPr>
        <w:pStyle w:val="15"/>
        <w:rPr>
          <w:color w:val="auto"/>
        </w:rPr>
      </w:pPr>
      <w:r w:rsidRPr="00C30296">
        <w:rPr>
          <w:color w:val="auto"/>
        </w:rPr>
        <w:lastRenderedPageBreak/>
        <w:t>ваёма́р адона́й элоѓе́ адони́ авраѓа́м ѓакре-на́ лефана́й ѓаём</w:t>
      </w:r>
    </w:p>
    <w:p w14:paraId="522380D3" w14:textId="77777777" w:rsidR="00FB4E67" w:rsidRPr="00C30296" w:rsidRDefault="00FB4E67" w:rsidP="003C6AF0">
      <w:pPr>
        <w:pStyle w:val="17"/>
        <w:rPr>
          <w:color w:val="auto"/>
        </w:rPr>
      </w:pPr>
      <w:r w:rsidRPr="00C30296">
        <w:rPr>
          <w:color w:val="auto"/>
        </w:rPr>
        <w:t>12. И сказал: «Господь господина моего, Господь Авраѓама! Случи мне сегодня…</w:t>
      </w:r>
    </w:p>
    <w:p w14:paraId="3711F246" w14:textId="77777777" w:rsidR="00FB4E67" w:rsidRPr="00C30296" w:rsidRDefault="00FB4E67" w:rsidP="003C6AF0">
      <w:pPr>
        <w:pStyle w:val="17"/>
        <w:rPr>
          <w:color w:val="auto"/>
        </w:rPr>
      </w:pPr>
    </w:p>
    <w:p w14:paraId="4688362E" w14:textId="28618129" w:rsidR="00FB4E67" w:rsidRPr="00C30296" w:rsidRDefault="00FB4E67" w:rsidP="00F61802">
      <w:pPr>
        <w:rPr>
          <w:color w:val="auto"/>
        </w:rPr>
      </w:pPr>
      <w:r w:rsidRPr="00C30296">
        <w:rPr>
          <w:color w:val="auto"/>
        </w:rPr>
        <w:t xml:space="preserve">Слово </w:t>
      </w:r>
      <w:r w:rsidRPr="00C30296">
        <w:rPr>
          <w:i/>
          <w:color w:val="auto"/>
        </w:rPr>
        <w:t>ѓакрэ</w:t>
      </w:r>
      <w:r w:rsidR="001A1E2B" w:rsidRPr="00C30296">
        <w:rPr>
          <w:color w:val="auto"/>
        </w:rPr>
        <w:t xml:space="preserve"> – </w:t>
      </w:r>
      <w:r w:rsidRPr="00C30296">
        <w:rPr>
          <w:color w:val="auto"/>
        </w:rPr>
        <w:t xml:space="preserve">от слова </w:t>
      </w:r>
      <w:r w:rsidRPr="00C30296">
        <w:rPr>
          <w:i/>
          <w:color w:val="auto"/>
        </w:rPr>
        <w:t>микрэ</w:t>
      </w:r>
      <w:r w:rsidR="001A1E2B" w:rsidRPr="00C30296">
        <w:rPr>
          <w:i/>
          <w:color w:val="auto"/>
        </w:rPr>
        <w:t xml:space="preserve"> – </w:t>
      </w:r>
      <w:r w:rsidRPr="00C30296">
        <w:rPr>
          <w:i/>
          <w:color w:val="auto"/>
        </w:rPr>
        <w:t>случай</w:t>
      </w:r>
      <w:r w:rsidR="00F61802" w:rsidRPr="00C30296">
        <w:rPr>
          <w:i/>
          <w:color w:val="auto"/>
        </w:rPr>
        <w:t>.</w:t>
      </w:r>
    </w:p>
    <w:p w14:paraId="729358E0" w14:textId="77777777" w:rsidR="00FB4E67" w:rsidRPr="00C30296" w:rsidRDefault="00FB4E67" w:rsidP="003C6AF0">
      <w:pPr>
        <w:pStyle w:val="13"/>
      </w:pPr>
    </w:p>
    <w:p w14:paraId="19C5853C" w14:textId="77777777" w:rsidR="00FB4E67" w:rsidRPr="00C30296" w:rsidRDefault="00FB4E67" w:rsidP="003C6AF0">
      <w:pPr>
        <w:pStyle w:val="13"/>
        <w:rPr>
          <w:szCs w:val="28"/>
        </w:rPr>
      </w:pPr>
      <w:r w:rsidRPr="00C30296">
        <w:rPr>
          <w:szCs w:val="28"/>
        </w:rPr>
        <w:t>וַעֲשֵׂה-חֶסֶד עִם אֲדֹנִי אַבְרָהָם׃</w:t>
      </w:r>
    </w:p>
    <w:p w14:paraId="49950C03" w14:textId="77777777" w:rsidR="00FB4E67" w:rsidRPr="00C30296" w:rsidRDefault="00FB4E67" w:rsidP="003C6AF0">
      <w:pPr>
        <w:pStyle w:val="15"/>
        <w:rPr>
          <w:color w:val="auto"/>
        </w:rPr>
      </w:pPr>
      <w:r w:rsidRPr="00C30296">
        <w:rPr>
          <w:color w:val="auto"/>
        </w:rPr>
        <w:t>ваасе-хэ́сед им адони́ авраѓа́м</w:t>
      </w:r>
    </w:p>
    <w:p w14:paraId="75FAB849" w14:textId="77777777" w:rsidR="00FB4E67" w:rsidRPr="00C30296" w:rsidRDefault="00FB4E67" w:rsidP="003C6AF0">
      <w:pPr>
        <w:pStyle w:val="17"/>
        <w:rPr>
          <w:color w:val="auto"/>
        </w:rPr>
      </w:pPr>
      <w:r w:rsidRPr="00C30296">
        <w:rPr>
          <w:color w:val="auto"/>
        </w:rPr>
        <w:t>И сделай милость с господином моим, Авраѓамом.</w:t>
      </w:r>
    </w:p>
    <w:p w14:paraId="2E7CC99F" w14:textId="77777777" w:rsidR="00FB4E67" w:rsidRPr="00C30296" w:rsidRDefault="00FB4E67" w:rsidP="003C6AF0">
      <w:pPr>
        <w:pStyle w:val="13"/>
      </w:pPr>
      <w:bookmarkStart w:id="251" w:name="_Hlk125385690"/>
    </w:p>
    <w:bookmarkEnd w:id="251"/>
    <w:p w14:paraId="044FB168" w14:textId="77777777" w:rsidR="00FB4E67" w:rsidRPr="00C30296" w:rsidRDefault="00FB4E67" w:rsidP="003C6AF0">
      <w:pPr>
        <w:pStyle w:val="13"/>
      </w:pPr>
      <w:r w:rsidRPr="00C30296">
        <w:rPr>
          <w:szCs w:val="28"/>
          <w:rtl/>
        </w:rPr>
        <w:t>הִנֵּה אָנֹכִי נִצָּב עַל-עֵין הַמָּיִם וּבְנוֹת אַנְשֵׁי הָעִיר יֹצְאֹת לִשְׁאֹב מָיִם׃</w:t>
      </w:r>
    </w:p>
    <w:p w14:paraId="005591B1" w14:textId="2D7587AF" w:rsidR="00FB4E67" w:rsidRPr="00C30296" w:rsidRDefault="00FB4E67" w:rsidP="003C6AF0">
      <w:pPr>
        <w:pStyle w:val="15"/>
        <w:rPr>
          <w:color w:val="auto"/>
        </w:rPr>
      </w:pPr>
      <w:r w:rsidRPr="00C30296">
        <w:rPr>
          <w:color w:val="auto"/>
        </w:rPr>
        <w:t>ѓинэ́ анохи́ ница́в аль-э́н ѓама́йим увно́т анше́ ѓаи́р ёцео́т ли</w:t>
      </w:r>
      <w:r w:rsidR="00F61802" w:rsidRPr="00C30296">
        <w:rPr>
          <w:color w:val="auto"/>
        </w:rPr>
        <w:t>ш</w:t>
      </w:r>
      <w:r w:rsidRPr="00C30296">
        <w:rPr>
          <w:color w:val="auto"/>
        </w:rPr>
        <w:t>ъо́в майим</w:t>
      </w:r>
    </w:p>
    <w:p w14:paraId="6DC2DB89" w14:textId="10E31520" w:rsidR="00FB4E67" w:rsidRPr="00C30296" w:rsidRDefault="00FB4E67" w:rsidP="003C6AF0">
      <w:pPr>
        <w:pStyle w:val="17"/>
        <w:rPr>
          <w:color w:val="auto"/>
        </w:rPr>
      </w:pPr>
      <w:r w:rsidRPr="00C30296">
        <w:rPr>
          <w:color w:val="auto"/>
        </w:rPr>
        <w:t>13. Вот, я нахожусь у источника вод</w:t>
      </w:r>
      <w:r w:rsidR="00F61802" w:rsidRPr="00C30296">
        <w:rPr>
          <w:color w:val="auto"/>
        </w:rPr>
        <w:t>,</w:t>
      </w:r>
      <w:r w:rsidRPr="00C30296">
        <w:rPr>
          <w:color w:val="auto"/>
        </w:rPr>
        <w:t xml:space="preserve"> И дочери горожан выходят, чтобы качать воду,</w:t>
      </w:r>
    </w:p>
    <w:p w14:paraId="676D055D" w14:textId="77777777" w:rsidR="00FB4E67" w:rsidRPr="00C30296" w:rsidRDefault="00FB4E67" w:rsidP="003C6AF0">
      <w:pPr>
        <w:pStyle w:val="13"/>
      </w:pPr>
      <w:bookmarkStart w:id="252" w:name="_Hlk125385710"/>
    </w:p>
    <w:bookmarkEnd w:id="252"/>
    <w:p w14:paraId="5C73ACE8" w14:textId="77777777" w:rsidR="00FB4E67" w:rsidRPr="00C30296" w:rsidRDefault="00FB4E67" w:rsidP="003C6AF0">
      <w:pPr>
        <w:pStyle w:val="13"/>
        <w:rPr>
          <w:szCs w:val="28"/>
        </w:rPr>
      </w:pPr>
      <w:r w:rsidRPr="00C30296">
        <w:rPr>
          <w:szCs w:val="28"/>
          <w:rtl/>
        </w:rPr>
        <w:t>וְהָיָה הַנַּעֲרָ אֲשֶׁר אֹמַר אֵלֶיהָ הַטִּי-נָא כַדֵּךְ וְאֶשְׁתֶּה וְאָמְרָה שְׁתֵה וְגַם-גְּמַלֶּיךָ אַשְׁקֶה אֹתָהּ הֹכַחְתָּ לְעַבְדְּךָ לְיִצְחָק וּבָהּ אֵדַע כִּי-עָשִׂיתָ חֶסֶד עִם-אֲדֹנִי׃</w:t>
      </w:r>
    </w:p>
    <w:p w14:paraId="5CBD1E3D" w14:textId="26FDA818" w:rsidR="00FB4E67" w:rsidRPr="00C30296" w:rsidRDefault="00FB4E67" w:rsidP="003C6AF0">
      <w:pPr>
        <w:pStyle w:val="15"/>
        <w:rPr>
          <w:color w:val="auto"/>
        </w:rPr>
      </w:pPr>
      <w:r w:rsidRPr="00C30296">
        <w:rPr>
          <w:color w:val="auto"/>
        </w:rPr>
        <w:t>веѓая́ ѓанаара́ аше́р ома́р эле́ѓа ѓати-на́ хадэ́х веэштэ́ веамера́ шетэ́ вегам-гемале́ха ашкэ́ ота́ ѓоха́хта леавдеха́ лейицха́к ува́ эда́ ки-аси́та хэ́сед им-адони́</w:t>
      </w:r>
    </w:p>
    <w:p w14:paraId="5E3E01D2" w14:textId="50C1582F" w:rsidR="00FB4E67" w:rsidRPr="00C30296" w:rsidRDefault="00FB4E67" w:rsidP="003C6AF0">
      <w:pPr>
        <w:pStyle w:val="17"/>
        <w:rPr>
          <w:color w:val="auto"/>
        </w:rPr>
      </w:pPr>
      <w:r w:rsidRPr="00C30296">
        <w:rPr>
          <w:color w:val="auto"/>
        </w:rPr>
        <w:t>14. И будет, девушка, которой я скажу: «Наклони кувшин свой</w:t>
      </w:r>
      <w:r w:rsidR="003C6AF0" w:rsidRPr="00C30296">
        <w:rPr>
          <w:color w:val="auto"/>
        </w:rPr>
        <w:t>,</w:t>
      </w:r>
      <w:r w:rsidRPr="00C30296">
        <w:rPr>
          <w:color w:val="auto"/>
        </w:rPr>
        <w:t xml:space="preserve"> И я попью»,</w:t>
      </w:r>
      <w:r w:rsidR="001A1E2B" w:rsidRPr="00C30296">
        <w:rPr>
          <w:color w:val="auto"/>
        </w:rPr>
        <w:t xml:space="preserve"> – </w:t>
      </w:r>
      <w:r w:rsidRPr="00C30296">
        <w:rPr>
          <w:color w:val="auto"/>
        </w:rPr>
        <w:t>И она скажет мне: «Пей, я и верблюдов твоих напою»,</w:t>
      </w:r>
      <w:r w:rsidR="001A1E2B" w:rsidRPr="00C30296">
        <w:rPr>
          <w:color w:val="auto"/>
        </w:rPr>
        <w:t xml:space="preserve"> – </w:t>
      </w:r>
      <w:r w:rsidRPr="00C30296">
        <w:rPr>
          <w:color w:val="auto"/>
        </w:rPr>
        <w:t>Ты её выбрал для раба своего</w:t>
      </w:r>
      <w:r w:rsidR="006534B1">
        <w:rPr>
          <w:color w:val="auto"/>
        </w:rPr>
        <w:t xml:space="preserve"> Ицхак</w:t>
      </w:r>
      <w:r w:rsidRPr="00C30296">
        <w:rPr>
          <w:color w:val="auto"/>
        </w:rPr>
        <w:t>а, И по ней я узнаю, что Ты сделал милость с господином моим».</w:t>
      </w:r>
    </w:p>
    <w:p w14:paraId="0BD8B234" w14:textId="77777777" w:rsidR="00FB4E67" w:rsidRPr="00C30296" w:rsidRDefault="00FB4E67" w:rsidP="003C6AF0">
      <w:pPr>
        <w:pStyle w:val="17"/>
        <w:rPr>
          <w:color w:val="auto"/>
        </w:rPr>
      </w:pPr>
    </w:p>
    <w:p w14:paraId="1339315C" w14:textId="6976274C" w:rsidR="00FB4E67" w:rsidRPr="00C30296" w:rsidRDefault="00FB4E67" w:rsidP="00F61802">
      <w:pPr>
        <w:rPr>
          <w:color w:val="auto"/>
        </w:rPr>
      </w:pPr>
      <w:r w:rsidRPr="00C30296">
        <w:rPr>
          <w:color w:val="auto"/>
        </w:rPr>
        <w:t xml:space="preserve">Дальше мы знаем, что он ещё не успел закончить говорить, </w:t>
      </w:r>
      <w:r w:rsidR="00F61802" w:rsidRPr="00C30296">
        <w:rPr>
          <w:color w:val="auto"/>
        </w:rPr>
        <w:t>как</w:t>
      </w:r>
      <w:r w:rsidRPr="00C30296">
        <w:rPr>
          <w:color w:val="auto"/>
        </w:rPr>
        <w:t xml:space="preserve"> приходит Ривка</w:t>
      </w:r>
      <w:r w:rsidR="00F61802" w:rsidRPr="00C30296">
        <w:rPr>
          <w:color w:val="auto"/>
        </w:rPr>
        <w:t>,</w:t>
      </w:r>
      <w:r w:rsidRPr="00C30296">
        <w:rPr>
          <w:color w:val="auto"/>
        </w:rPr>
        <w:t xml:space="preserve"> и всё случилось так, как </w:t>
      </w:r>
      <w:r w:rsidR="00F61802" w:rsidRPr="00C30296">
        <w:rPr>
          <w:color w:val="auto"/>
        </w:rPr>
        <w:t xml:space="preserve">он </w:t>
      </w:r>
      <w:r w:rsidRPr="00C30296">
        <w:rPr>
          <w:color w:val="auto"/>
        </w:rPr>
        <w:t>просил, и даже лучше. И случилось даже так, что он попал именно в тот дом, в который он должен был прийти и т.д. Всё случилось, как нужно.</w:t>
      </w:r>
    </w:p>
    <w:p w14:paraId="5281D1F4" w14:textId="77777777" w:rsidR="000D704D" w:rsidRPr="00C30296" w:rsidRDefault="00FB4E67" w:rsidP="00F61802">
      <w:pPr>
        <w:rPr>
          <w:color w:val="auto"/>
        </w:rPr>
      </w:pPr>
      <w:r w:rsidRPr="00C30296">
        <w:rPr>
          <w:color w:val="auto"/>
        </w:rPr>
        <w:t>Вопрос вот в чём</w:t>
      </w:r>
      <w:r w:rsidR="00F61802" w:rsidRPr="00C30296">
        <w:rPr>
          <w:color w:val="auto"/>
        </w:rPr>
        <w:t>.</w:t>
      </w:r>
      <w:r w:rsidRPr="00C30296">
        <w:rPr>
          <w:color w:val="auto"/>
        </w:rPr>
        <w:t xml:space="preserve"> Авраѓам послал раба в совершенно конкретное место внутри города. Никто не говорил рабу как-то молиться и как-то загадывать, </w:t>
      </w:r>
      <w:r w:rsidRPr="00C30296">
        <w:rPr>
          <w:color w:val="auto"/>
        </w:rPr>
        <w:lastRenderedPageBreak/>
        <w:t>какая женщина выйдет. А вдруг вышла бы женщина хромая</w:t>
      </w:r>
      <w:r w:rsidR="00F61802" w:rsidRPr="00C30296">
        <w:rPr>
          <w:color w:val="auto"/>
        </w:rPr>
        <w:t>,</w:t>
      </w:r>
      <w:r w:rsidRPr="00C30296">
        <w:rPr>
          <w:color w:val="auto"/>
        </w:rPr>
        <w:t xml:space="preserve"> или кривая, или седая, или лысая, или ещё какая-то и сказала бы то, что Элиэзер хотел услышать? В книге </w:t>
      </w:r>
      <w:r w:rsidR="00F61802" w:rsidRPr="00C30296">
        <w:rPr>
          <w:color w:val="auto"/>
        </w:rPr>
        <w:t>Шофтим</w:t>
      </w:r>
      <w:r w:rsidRPr="00C30296">
        <w:rPr>
          <w:color w:val="auto"/>
        </w:rPr>
        <w:t xml:space="preserve"> мы читаем печальную историю человека, который пообещал принести Господу во всесожжение первое, что выйдет из дома ему на встречу</w:t>
      </w:r>
      <w:r w:rsidR="00F61802" w:rsidRPr="00C30296">
        <w:rPr>
          <w:color w:val="auto"/>
        </w:rPr>
        <w:t>,</w:t>
      </w:r>
      <w:r w:rsidRPr="00C30296">
        <w:rPr>
          <w:color w:val="auto"/>
        </w:rPr>
        <w:t xml:space="preserve"> и вышла его дочь. Это</w:t>
      </w:r>
      <w:r w:rsidR="00F61802" w:rsidRPr="00C30296">
        <w:rPr>
          <w:color w:val="auto"/>
        </w:rPr>
        <w:t xml:space="preserve"> история</w:t>
      </w:r>
      <w:r w:rsidRPr="00C30296">
        <w:rPr>
          <w:color w:val="auto"/>
        </w:rPr>
        <w:t xml:space="preserve"> Йи</w:t>
      </w:r>
      <w:r w:rsidR="00F61802" w:rsidRPr="00C30296">
        <w:rPr>
          <w:color w:val="auto"/>
        </w:rPr>
        <w:t>ф</w:t>
      </w:r>
      <w:r w:rsidRPr="00C30296">
        <w:rPr>
          <w:color w:val="auto"/>
        </w:rPr>
        <w:t>тах</w:t>
      </w:r>
      <w:r w:rsidR="00F61802" w:rsidRPr="00C30296">
        <w:rPr>
          <w:color w:val="auto"/>
        </w:rPr>
        <w:t>а.</w:t>
      </w:r>
      <w:r w:rsidRPr="00C30296">
        <w:rPr>
          <w:color w:val="auto"/>
        </w:rPr>
        <w:t xml:space="preserve"> И как можно знать, что не случится что-то подобное? Комментаторы спорят и много говорят об этом. </w:t>
      </w:r>
    </w:p>
    <w:p w14:paraId="45A6478F" w14:textId="37438831" w:rsidR="00FB4E67" w:rsidRPr="00C30296" w:rsidRDefault="00FB4E67" w:rsidP="00F61802">
      <w:pPr>
        <w:rPr>
          <w:color w:val="auto"/>
        </w:rPr>
      </w:pPr>
      <w:r w:rsidRPr="00C30296">
        <w:rPr>
          <w:color w:val="auto"/>
        </w:rPr>
        <w:t>Не все знают, что текст Торы состоит не только из одних букв, но содержит ещ</w:t>
      </w:r>
      <w:r w:rsidR="00513B8C">
        <w:rPr>
          <w:color w:val="auto"/>
        </w:rPr>
        <w:t>ё</w:t>
      </w:r>
      <w:r w:rsidRPr="00C30296">
        <w:rPr>
          <w:color w:val="auto"/>
        </w:rPr>
        <w:t xml:space="preserve"> и знаки кантилляции, своеобразные ноты, указывающие на интонацию, с которой надо произносить то или иное слово. На иврите это называется </w:t>
      </w:r>
      <w:r w:rsidRPr="00C30296">
        <w:rPr>
          <w:i/>
          <w:iCs/>
          <w:color w:val="auto"/>
        </w:rPr>
        <w:t>таамэй ѓамикра</w:t>
      </w:r>
      <w:r w:rsidR="001A1E2B" w:rsidRPr="00C30296">
        <w:rPr>
          <w:rStyle w:val="aff5"/>
          <w:i w:val="0"/>
          <w:iCs/>
          <w:color w:val="auto"/>
          <w:sz w:val="22"/>
        </w:rPr>
        <w:t xml:space="preserve"> – </w:t>
      </w:r>
      <w:r w:rsidRPr="00C30296">
        <w:rPr>
          <w:i/>
          <w:iCs/>
          <w:color w:val="auto"/>
        </w:rPr>
        <w:t>вкусы текста</w:t>
      </w:r>
      <w:r w:rsidRPr="00C30296">
        <w:rPr>
          <w:color w:val="auto"/>
        </w:rPr>
        <w:t>. И, действительно, это указывает на интонации, ведь от того, как мы произнесём то или иное слово, зависит то, как его можно понять. Можно сказать: «Извините», можно сказать: «Ну, извините»</w:t>
      </w:r>
      <w:r w:rsidR="00F61802" w:rsidRPr="00C30296">
        <w:rPr>
          <w:color w:val="auto"/>
        </w:rPr>
        <w:t>.</w:t>
      </w:r>
      <w:r w:rsidR="001A1E2B" w:rsidRPr="00C30296">
        <w:rPr>
          <w:color w:val="auto"/>
        </w:rPr>
        <w:t xml:space="preserve"> </w:t>
      </w:r>
      <w:r w:rsidR="00F61802" w:rsidRPr="00C30296">
        <w:rPr>
          <w:color w:val="auto"/>
        </w:rPr>
        <w:t>И</w:t>
      </w:r>
      <w:r w:rsidRPr="00C30296">
        <w:rPr>
          <w:color w:val="auto"/>
        </w:rPr>
        <w:t xml:space="preserve"> это будут совершенно разные «извините». И так со многими словами. И</w:t>
      </w:r>
      <w:r w:rsidR="00F61802" w:rsidRPr="00C30296">
        <w:rPr>
          <w:color w:val="auto"/>
        </w:rPr>
        <w:t>,</w:t>
      </w:r>
      <w:r w:rsidRPr="00C30296">
        <w:rPr>
          <w:color w:val="auto"/>
        </w:rPr>
        <w:t xml:space="preserve"> когда мы читаем текст Торы, его можно читать старым языком, говоря с выражением</w:t>
      </w:r>
      <w:r w:rsidR="000D704D" w:rsidRPr="00C30296">
        <w:rPr>
          <w:color w:val="auto"/>
        </w:rPr>
        <w:t>,</w:t>
      </w:r>
      <w:r w:rsidRPr="00C30296">
        <w:rPr>
          <w:color w:val="auto"/>
        </w:rPr>
        <w:t xml:space="preserve"> и выражать можно те знаки кантилляции, которые указаны в тексте. Некоторые знаки даже передавались и жестами, а не только интонацией. И здесь, над словом </w:t>
      </w:r>
      <w:r w:rsidRPr="00C30296">
        <w:rPr>
          <w:i/>
          <w:iCs/>
          <w:color w:val="auto"/>
        </w:rPr>
        <w:t>И сказал</w:t>
      </w:r>
      <w:r w:rsidRPr="00C30296">
        <w:rPr>
          <w:color w:val="auto"/>
        </w:rPr>
        <w:t>, которое стоит в начале 12</w:t>
      </w:r>
      <w:r w:rsidR="00F61802" w:rsidRPr="00C30296">
        <w:rPr>
          <w:color w:val="auto"/>
        </w:rPr>
        <w:t>-го</w:t>
      </w:r>
      <w:r w:rsidRPr="00C30296">
        <w:rPr>
          <w:color w:val="auto"/>
        </w:rPr>
        <w:t xml:space="preserve"> стиха, стоит необычный знак, который называется </w:t>
      </w:r>
      <w:r w:rsidRPr="00C30296">
        <w:rPr>
          <w:i/>
          <w:iCs/>
          <w:color w:val="auto"/>
        </w:rPr>
        <w:t>силсул</w:t>
      </w:r>
      <w:r w:rsidRPr="00C30296">
        <w:rPr>
          <w:color w:val="auto"/>
        </w:rPr>
        <w:t xml:space="preserve"> </w:t>
      </w:r>
      <w:r w:rsidR="00F61802" w:rsidRPr="00C30296">
        <w:rPr>
          <w:color w:val="auto"/>
        </w:rPr>
        <w:t>(</w:t>
      </w:r>
      <w:r w:rsidRPr="00C30296">
        <w:rPr>
          <w:color w:val="auto"/>
        </w:rPr>
        <w:t xml:space="preserve">или </w:t>
      </w:r>
      <w:r w:rsidRPr="00C30296">
        <w:rPr>
          <w:i/>
          <w:iCs/>
          <w:color w:val="auto"/>
        </w:rPr>
        <w:t>трель</w:t>
      </w:r>
      <w:r w:rsidR="00F61802" w:rsidRPr="00C30296">
        <w:rPr>
          <w:i/>
          <w:iCs/>
          <w:color w:val="auto"/>
        </w:rPr>
        <w:t>)</w:t>
      </w:r>
      <w:r w:rsidRPr="00C30296">
        <w:rPr>
          <w:color w:val="auto"/>
        </w:rPr>
        <w:t xml:space="preserve">. Во всей книге </w:t>
      </w:r>
      <w:r w:rsidR="00E16D16" w:rsidRPr="00C30296">
        <w:rPr>
          <w:color w:val="auto"/>
        </w:rPr>
        <w:t>Берешит</w:t>
      </w:r>
      <w:r w:rsidRPr="00C30296">
        <w:rPr>
          <w:color w:val="auto"/>
        </w:rPr>
        <w:t xml:space="preserve"> он встречается только три раза. Один раз он встречается</w:t>
      </w:r>
      <w:r w:rsidR="00F61802" w:rsidRPr="00C30296">
        <w:rPr>
          <w:color w:val="auto"/>
        </w:rPr>
        <w:t xml:space="preserve"> в Берешит (19:16)</w:t>
      </w:r>
      <w:r w:rsidRPr="00C30296">
        <w:rPr>
          <w:color w:val="auto"/>
        </w:rPr>
        <w:t xml:space="preserve">, когда мы читаем о Лоте. О </w:t>
      </w:r>
      <w:r w:rsidR="00F61802" w:rsidRPr="00C30296">
        <w:rPr>
          <w:color w:val="auto"/>
        </w:rPr>
        <w:t>нём</w:t>
      </w:r>
      <w:r w:rsidRPr="00C30296">
        <w:rPr>
          <w:color w:val="auto"/>
        </w:rPr>
        <w:t xml:space="preserve"> сказано: «Лот медлил, замешкался». </w:t>
      </w:r>
    </w:p>
    <w:p w14:paraId="17140DC5" w14:textId="77777777" w:rsidR="00FB4E67" w:rsidRPr="00C30296" w:rsidRDefault="00FB4E67" w:rsidP="003C6AF0">
      <w:pPr>
        <w:pStyle w:val="13"/>
      </w:pPr>
    </w:p>
    <w:p w14:paraId="776109B7" w14:textId="77777777" w:rsidR="00FB4E67" w:rsidRPr="00C30296" w:rsidRDefault="00FB4E67" w:rsidP="003C6AF0">
      <w:pPr>
        <w:pStyle w:val="13"/>
        <w:rPr>
          <w:szCs w:val="28"/>
        </w:rPr>
      </w:pPr>
      <w:r w:rsidRPr="00C30296">
        <w:rPr>
          <w:szCs w:val="28"/>
        </w:rPr>
        <w:t>וַיִּתְמַהְמָהּ</w:t>
      </w:r>
    </w:p>
    <w:p w14:paraId="7D744DA1" w14:textId="6899AEF4" w:rsidR="00FB4E67" w:rsidRPr="00C30296" w:rsidRDefault="00FB4E67" w:rsidP="00F61802">
      <w:pPr>
        <w:ind w:firstLine="0"/>
        <w:rPr>
          <w:color w:val="auto"/>
        </w:rPr>
      </w:pPr>
      <w:r w:rsidRPr="00C30296">
        <w:rPr>
          <w:rStyle w:val="18"/>
          <w:color w:val="auto"/>
        </w:rPr>
        <w:t>вайитмаѓма,</w:t>
      </w:r>
      <w:r w:rsidR="001A1E2B" w:rsidRPr="00C30296">
        <w:rPr>
          <w:color w:val="auto"/>
        </w:rPr>
        <w:t xml:space="preserve"> – </w:t>
      </w:r>
      <w:r w:rsidRPr="00C30296">
        <w:rPr>
          <w:color w:val="auto"/>
        </w:rPr>
        <w:t xml:space="preserve">если просто читать. Там произносится слово с трелью. </w:t>
      </w:r>
    </w:p>
    <w:p w14:paraId="3ADA15C0" w14:textId="77777777" w:rsidR="00F61802" w:rsidRPr="00C30296" w:rsidRDefault="00F61802" w:rsidP="00FB4E67">
      <w:pPr>
        <w:ind w:firstLine="0"/>
        <w:rPr>
          <w:color w:val="auto"/>
        </w:rPr>
      </w:pPr>
    </w:p>
    <w:p w14:paraId="6D4964D5" w14:textId="65B32778" w:rsidR="00107308" w:rsidRPr="00C30296" w:rsidRDefault="00FB4E67" w:rsidP="003C6AF0">
      <w:pPr>
        <w:rPr>
          <w:color w:val="auto"/>
        </w:rPr>
      </w:pPr>
      <w:r w:rsidRPr="00C30296">
        <w:rPr>
          <w:color w:val="auto"/>
        </w:rPr>
        <w:lastRenderedPageBreak/>
        <w:t xml:space="preserve">Второй раз то же самое слово, но в отношении Йосефа. Когда Йосеф убегает от жены </w:t>
      </w:r>
      <w:r w:rsidR="00F61802" w:rsidRPr="00C30296">
        <w:rPr>
          <w:color w:val="auto"/>
        </w:rPr>
        <w:t>П</w:t>
      </w:r>
      <w:r w:rsidRPr="00C30296">
        <w:rPr>
          <w:color w:val="auto"/>
        </w:rPr>
        <w:t>отифара, там то же самое слово, некая растерянность, смятение Лота, некая растерянность, смятение у Йосефа.</w:t>
      </w:r>
      <w:r w:rsidR="00107308" w:rsidRPr="00C30296">
        <w:rPr>
          <w:color w:val="auto"/>
        </w:rPr>
        <w:t xml:space="preserve"> </w:t>
      </w:r>
      <w:r w:rsidRPr="00C30296">
        <w:rPr>
          <w:color w:val="auto"/>
        </w:rPr>
        <w:t>И третий раз это слово встречается здесь, в 12</w:t>
      </w:r>
      <w:r w:rsidR="00C6751B" w:rsidRPr="00C30296">
        <w:rPr>
          <w:color w:val="auto"/>
        </w:rPr>
        <w:t>-ом</w:t>
      </w:r>
      <w:r w:rsidRPr="00C30296">
        <w:rPr>
          <w:color w:val="auto"/>
        </w:rPr>
        <w:t xml:space="preserve"> стихе.</w:t>
      </w:r>
      <w:r w:rsidR="00107308" w:rsidRPr="00C30296">
        <w:rPr>
          <w:color w:val="auto"/>
        </w:rPr>
        <w:t xml:space="preserve"> </w:t>
      </w:r>
      <w:r w:rsidRPr="00C30296">
        <w:rPr>
          <w:color w:val="auto"/>
        </w:rPr>
        <w:t xml:space="preserve">Этими интонациями Тора передаёт смятение, некоторую сумятицу в сознании героя. </w:t>
      </w:r>
    </w:p>
    <w:p w14:paraId="178C5AD1" w14:textId="419ACDFA" w:rsidR="00FB4E67" w:rsidRPr="00C30296" w:rsidRDefault="00FB4E67" w:rsidP="003C6AF0">
      <w:pPr>
        <w:rPr>
          <w:color w:val="auto"/>
        </w:rPr>
      </w:pPr>
      <w:r w:rsidRPr="00C30296">
        <w:rPr>
          <w:color w:val="auto"/>
        </w:rPr>
        <w:t>Когда я отправляюсь в дорогу, я стараюсь всё, всё, всё распланировать</w:t>
      </w:r>
      <w:r w:rsidR="00C6751B" w:rsidRPr="00C30296">
        <w:rPr>
          <w:color w:val="auto"/>
        </w:rPr>
        <w:t>: г</w:t>
      </w:r>
      <w:r w:rsidRPr="00C30296">
        <w:rPr>
          <w:color w:val="auto"/>
        </w:rPr>
        <w:t>де я сяду на автобус и на какой автобус я сяду, где я выйду, где я перекушу, где я переночую и всё прочее, хотелось бы знать. Все мы хотим планировать, когда отправляемся в дорогу. Все мы привыкли молиться о том, что мы делаем. И вот, как звучит дорожная молитва, традиционная молитва, которой молится всякий еврей, отправляясь в дорогу:</w:t>
      </w:r>
    </w:p>
    <w:p w14:paraId="7E84B094" w14:textId="1776CCE9" w:rsidR="00FB4E67" w:rsidRPr="00C30296" w:rsidRDefault="00FB4E67" w:rsidP="00FB4E67">
      <w:pPr>
        <w:rPr>
          <w:i/>
          <w:iCs/>
          <w:color w:val="auto"/>
        </w:rPr>
      </w:pPr>
      <w:r w:rsidRPr="00C30296">
        <w:rPr>
          <w:i/>
          <w:iCs/>
          <w:color w:val="auto"/>
        </w:rPr>
        <w:t>Да будет воля Твоя, Бог Всесильный наш и Всесильный Бог отцов наших</w:t>
      </w:r>
      <w:r w:rsidR="00107308" w:rsidRPr="00C30296">
        <w:rPr>
          <w:i/>
          <w:iCs/>
          <w:color w:val="auto"/>
        </w:rPr>
        <w:t>,</w:t>
      </w:r>
      <w:r w:rsidRPr="00C30296">
        <w:rPr>
          <w:i/>
          <w:iCs/>
          <w:color w:val="auto"/>
        </w:rPr>
        <w:t xml:space="preserve"> вести нас мирным путём, направить наши шаги мирной стезёю, проложить нам благополучную дорогу и привести нас к цели нашего путешествия для жизни, радости и мира; и возвратить нас с миром</w:t>
      </w:r>
      <w:r w:rsidR="00107308" w:rsidRPr="00C30296">
        <w:rPr>
          <w:i/>
          <w:iCs/>
          <w:color w:val="auto"/>
        </w:rPr>
        <w:t>,</w:t>
      </w:r>
      <w:r w:rsidRPr="00C30296">
        <w:rPr>
          <w:i/>
          <w:iCs/>
          <w:color w:val="auto"/>
        </w:rPr>
        <w:t xml:space="preserve"> и избавить нас от рук всех нед</w:t>
      </w:r>
      <w:r w:rsidR="00C6751B" w:rsidRPr="00C30296">
        <w:rPr>
          <w:i/>
          <w:iCs/>
          <w:color w:val="auto"/>
        </w:rPr>
        <w:t>р</w:t>
      </w:r>
      <w:r w:rsidRPr="00C30296">
        <w:rPr>
          <w:i/>
          <w:iCs/>
          <w:color w:val="auto"/>
        </w:rPr>
        <w:t>угов и от всех, подстерегающих нас в засаде, от диких зверей</w:t>
      </w:r>
      <w:r w:rsidR="00107308" w:rsidRPr="00C30296">
        <w:rPr>
          <w:i/>
          <w:iCs/>
          <w:color w:val="auto"/>
        </w:rPr>
        <w:t>,</w:t>
      </w:r>
      <w:r w:rsidRPr="00C30296">
        <w:rPr>
          <w:i/>
          <w:iCs/>
          <w:color w:val="auto"/>
        </w:rPr>
        <w:t xml:space="preserve"> и от рук разбойников, которые могут нам встретиться на пути</w:t>
      </w:r>
      <w:r w:rsidR="00107308" w:rsidRPr="00C30296">
        <w:rPr>
          <w:i/>
          <w:iCs/>
          <w:color w:val="auto"/>
        </w:rPr>
        <w:t>, и</w:t>
      </w:r>
      <w:r w:rsidRPr="00C30296">
        <w:rPr>
          <w:i/>
          <w:iCs/>
          <w:color w:val="auto"/>
        </w:rPr>
        <w:t xml:space="preserve"> от всех напастей, происходящих в мире. Пошли благословение на все дела рук наших. И дай нам обрести милость, благословение и милосердие в Твоих глазах и в глазах каждого, кто нас видит. И услышь голос нашей мольбы, ибо Ты</w:t>
      </w:r>
      <w:r w:rsidR="001A1E2B" w:rsidRPr="00C30296">
        <w:rPr>
          <w:i/>
          <w:iCs/>
          <w:color w:val="auto"/>
        </w:rPr>
        <w:t xml:space="preserve"> – </w:t>
      </w:r>
      <w:r w:rsidRPr="00C30296">
        <w:rPr>
          <w:i/>
          <w:iCs/>
          <w:color w:val="auto"/>
        </w:rPr>
        <w:t>Бог, внемлющий молитвам и мольбам. Благословен Ты, Бог, внимающий молитве.</w:t>
      </w:r>
    </w:p>
    <w:p w14:paraId="14A8A8C4" w14:textId="77777777" w:rsidR="00107308" w:rsidRPr="00C30296" w:rsidRDefault="00FB4E67" w:rsidP="00107308">
      <w:pPr>
        <w:rPr>
          <w:color w:val="auto"/>
        </w:rPr>
      </w:pPr>
      <w:r w:rsidRPr="00C30296">
        <w:rPr>
          <w:color w:val="auto"/>
        </w:rPr>
        <w:t xml:space="preserve">Эту молитву читает каждый еврей, отправляясь в дорогу. Что есть в этой молитве? Кто молится такой молитвой? Человек, который вообще ничего не знает. Который не знает, куда он может попасть, где ему придётся остановиться и с чем он может столкнуться. Когда мы всё распланировали, всё хорошо </w:t>
      </w:r>
      <w:r w:rsidRPr="00C30296">
        <w:rPr>
          <w:color w:val="auto"/>
        </w:rPr>
        <w:lastRenderedPageBreak/>
        <w:t xml:space="preserve">распланировали и распределили по полочкам, в этом нашем плане бывает, не оказывается места для того, чтобы Всевышний проявил в нём Своё действие. Мы всё распланировали, </w:t>
      </w:r>
      <w:r w:rsidR="00107308" w:rsidRPr="00C30296">
        <w:rPr>
          <w:color w:val="auto"/>
        </w:rPr>
        <w:t xml:space="preserve">но </w:t>
      </w:r>
      <w:r w:rsidRPr="00C30296">
        <w:rPr>
          <w:color w:val="auto"/>
        </w:rPr>
        <w:t>мы не спросили Его, что Он хочет. Нашей молитвой, нашим обращением ко Всевышнему мы как</w:t>
      </w:r>
      <w:r w:rsidR="00107308" w:rsidRPr="00C30296">
        <w:rPr>
          <w:color w:val="auto"/>
        </w:rPr>
        <w:t xml:space="preserve"> </w:t>
      </w:r>
      <w:r w:rsidRPr="00C30296">
        <w:rPr>
          <w:color w:val="auto"/>
        </w:rPr>
        <w:t xml:space="preserve">бы приостанавливаем свои планы и спрашиваем, обращаем ко Всевышнему своё сердце и пытаемся сверить с Ним свои планы, дать Ему место в своих планах. Как сказал раби из Коцка: «Бог находится там, куда мы Его впускаем». В этой дорожной молитве мы впускаем Бога в свою, хорошо распланированную, по полочкам разложенную дорогу. </w:t>
      </w:r>
    </w:p>
    <w:p w14:paraId="301E116E" w14:textId="77777777" w:rsidR="00107308" w:rsidRPr="00C30296" w:rsidRDefault="00FB4E67" w:rsidP="00107308">
      <w:pPr>
        <w:rPr>
          <w:color w:val="auto"/>
        </w:rPr>
      </w:pPr>
      <w:r w:rsidRPr="00C30296">
        <w:rPr>
          <w:color w:val="auto"/>
        </w:rPr>
        <w:t>В этой своей молитве Элиэзер, раб Авраѓама, тоже впускает Всевышнего, обращается ко Всевышнему, хотя он знает и про Ангела, который идёт перед ним</w:t>
      </w:r>
      <w:r w:rsidR="00107308" w:rsidRPr="00C30296">
        <w:rPr>
          <w:color w:val="auto"/>
        </w:rPr>
        <w:t>,</w:t>
      </w:r>
      <w:r w:rsidRPr="00C30296">
        <w:rPr>
          <w:color w:val="auto"/>
        </w:rPr>
        <w:t xml:space="preserve"> и у него есть чёткое расписание, чёткое указание от Авраѓама. Здесь время почувствовать себя в смятении, почувствовать себя не хозяином ситуации, нисколько не хозяином ситуации, обратиться ко Всевышнему с вопросом: «Какие Твои планы на счёт моей дороги?» </w:t>
      </w:r>
    </w:p>
    <w:p w14:paraId="2A382506" w14:textId="2F3BD30E" w:rsidR="00107308" w:rsidRPr="00C30296" w:rsidRDefault="00FB4E67" w:rsidP="00107308">
      <w:pPr>
        <w:rPr>
          <w:color w:val="auto"/>
        </w:rPr>
      </w:pPr>
      <w:r w:rsidRPr="00C30296">
        <w:rPr>
          <w:color w:val="auto"/>
        </w:rPr>
        <w:t>Мне приходилось очень много путешествовать, путешествовать с детьми. И когда что-то шло не так, как надо, когда застрял в пробке, пропустил автобус или ещё что-то случилось, всегда происходили удивительные вещи. Именно в этих отклонениях от планов, когда, отклонившись, забыв про свои планы, мы с детьми молились, Всевышний посылал в нашу жизнь очень необычных, добрых людей, знакомство с которыми осталось со мной на многие годы. Со многими учителями, просто добрыми людьми, необычными людьми</w:t>
      </w:r>
      <w:r w:rsidR="00107308" w:rsidRPr="00C30296">
        <w:rPr>
          <w:color w:val="auto"/>
        </w:rPr>
        <w:t>, л</w:t>
      </w:r>
      <w:r w:rsidRPr="00C30296">
        <w:rPr>
          <w:color w:val="auto"/>
        </w:rPr>
        <w:t>юдьми, которые помогли мне</w:t>
      </w:r>
      <w:r w:rsidR="00107308" w:rsidRPr="00C30296">
        <w:rPr>
          <w:color w:val="auto"/>
        </w:rPr>
        <w:t>,</w:t>
      </w:r>
      <w:r w:rsidRPr="00C30296">
        <w:rPr>
          <w:color w:val="auto"/>
        </w:rPr>
        <w:t xml:space="preserve"> или людьми, которые нуждались в моей помощи. Всевышний вёл меня в тот момент, когда я застревал в дороге, когда мои планы смешивались, когда всё происходило не так, как я хо</w:t>
      </w:r>
      <w:r w:rsidR="00C6751B" w:rsidRPr="00C30296">
        <w:rPr>
          <w:color w:val="auto"/>
        </w:rPr>
        <w:t>тел</w:t>
      </w:r>
      <w:r w:rsidRPr="00C30296">
        <w:rPr>
          <w:color w:val="auto"/>
        </w:rPr>
        <w:t xml:space="preserve">. В этот момент происходили чудеса, которые оказывались порой </w:t>
      </w:r>
      <w:r w:rsidRPr="00C30296">
        <w:rPr>
          <w:color w:val="auto"/>
        </w:rPr>
        <w:lastRenderedPageBreak/>
        <w:t xml:space="preserve">важнее самой дороги, важнее всего, что происходило вокруг. Цель поездки уже оказывалась вторичной, такое тоже случалось. </w:t>
      </w:r>
    </w:p>
    <w:p w14:paraId="02724F3E" w14:textId="27D8F85B" w:rsidR="00107308" w:rsidRPr="00C30296" w:rsidRDefault="00FB4E67" w:rsidP="00107308">
      <w:pPr>
        <w:rPr>
          <w:color w:val="auto"/>
        </w:rPr>
      </w:pPr>
      <w:r w:rsidRPr="00C30296">
        <w:rPr>
          <w:color w:val="auto"/>
        </w:rPr>
        <w:t>Машиах говорит: «Я</w:t>
      </w:r>
      <w:r w:rsidR="001A1E2B" w:rsidRPr="00C30296">
        <w:rPr>
          <w:color w:val="auto"/>
        </w:rPr>
        <w:t xml:space="preserve"> </w:t>
      </w:r>
      <w:r w:rsidRPr="00C30296">
        <w:rPr>
          <w:color w:val="auto"/>
        </w:rPr>
        <w:t>есть Путь». В Машиахе соединяется Божественное и человеческое. Эт</w:t>
      </w:r>
      <w:r w:rsidR="00107308" w:rsidRPr="00C30296">
        <w:rPr>
          <w:color w:val="auto"/>
        </w:rPr>
        <w:t>о</w:t>
      </w:r>
      <w:r w:rsidRPr="00C30296">
        <w:rPr>
          <w:color w:val="auto"/>
        </w:rPr>
        <w:t xml:space="preserve"> постоянная синхронизация, постоянное </w:t>
      </w:r>
      <w:r w:rsidR="009C70AF" w:rsidRPr="00C30296">
        <w:rPr>
          <w:color w:val="auto"/>
        </w:rPr>
        <w:t>с</w:t>
      </w:r>
      <w:r w:rsidRPr="00C30296">
        <w:rPr>
          <w:color w:val="auto"/>
        </w:rPr>
        <w:t>вер</w:t>
      </w:r>
      <w:r w:rsidR="009C70AF" w:rsidRPr="00C30296">
        <w:rPr>
          <w:color w:val="auto"/>
        </w:rPr>
        <w:t xml:space="preserve">ка </w:t>
      </w:r>
      <w:r w:rsidRPr="00C30296">
        <w:rPr>
          <w:color w:val="auto"/>
        </w:rPr>
        <w:t>своих планов с планами Божьими, постоянное пребывание в этой внутренней молитве, которая уже не сумятицу даёт, но уверенность. Постоянное парение над этим миром, над планами и замыслами этого мира. Преодоление рельефа пересечённой местности этого мира и даже использование этого рельефа в своих целях. Это одно из возможных пониманий того, что говорит Машиах: «Я</w:t>
      </w:r>
      <w:r w:rsidR="001A1E2B" w:rsidRPr="00C30296">
        <w:rPr>
          <w:color w:val="auto"/>
        </w:rPr>
        <w:t xml:space="preserve"> </w:t>
      </w:r>
      <w:r w:rsidRPr="00C30296">
        <w:rPr>
          <w:color w:val="auto"/>
        </w:rPr>
        <w:t>есмь Путь». Путь</w:t>
      </w:r>
      <w:r w:rsidR="001A1E2B" w:rsidRPr="00C30296">
        <w:rPr>
          <w:color w:val="auto"/>
        </w:rPr>
        <w:t xml:space="preserve"> – </w:t>
      </w:r>
      <w:r w:rsidRPr="00C30296">
        <w:rPr>
          <w:color w:val="auto"/>
        </w:rPr>
        <w:t xml:space="preserve">это дорога распланированная, с распланированным ежеминутным, ежесекундным обращением к Творцу. Не простое дело, но только так мы приходим к тому, к той цели, куда Всевышний хочет нас привести. К миру, к благословению в сердцах всех тех, кто нас видит, как это говорит и дорожная молитва. </w:t>
      </w:r>
    </w:p>
    <w:p w14:paraId="4FD4A608" w14:textId="2B428A5D" w:rsidR="00FB4E67" w:rsidRPr="00C30296" w:rsidRDefault="00FB4E67" w:rsidP="00107308">
      <w:pPr>
        <w:rPr>
          <w:color w:val="auto"/>
        </w:rPr>
      </w:pPr>
      <w:r w:rsidRPr="00C30296">
        <w:rPr>
          <w:color w:val="auto"/>
        </w:rPr>
        <w:t>Это один из углов понимания. Конечно, можно привести и десятки других в отношении того, почему здесь Элиэзер останавливается и молится. Это школа нам</w:t>
      </w:r>
      <w:r w:rsidR="001A1E2B" w:rsidRPr="00C30296">
        <w:rPr>
          <w:color w:val="auto"/>
        </w:rPr>
        <w:t xml:space="preserve"> – </w:t>
      </w:r>
      <w:r w:rsidRPr="00C30296">
        <w:rPr>
          <w:color w:val="auto"/>
        </w:rPr>
        <w:t>останавливаться для молитвы. Даже т</w:t>
      </w:r>
      <w:r w:rsidR="00107308" w:rsidRPr="00C30296">
        <w:rPr>
          <w:color w:val="auto"/>
        </w:rPr>
        <w:t>огда</w:t>
      </w:r>
      <w:r w:rsidRPr="00C30296">
        <w:rPr>
          <w:color w:val="auto"/>
        </w:rPr>
        <w:t>, когда мы думаем, что Бог нам уже всё сказал, даже там, где мы думаем, что мы понимаем Его волю, даже там, где нам даны, казалось бы, совершенно ч</w:t>
      </w:r>
      <w:r w:rsidR="00107308" w:rsidRPr="00C30296">
        <w:rPr>
          <w:color w:val="auto"/>
        </w:rPr>
        <w:t>ё</w:t>
      </w:r>
      <w:r w:rsidRPr="00C30296">
        <w:rPr>
          <w:color w:val="auto"/>
        </w:rPr>
        <w:t>ткие указания в отношении того, что делать.</w:t>
      </w:r>
      <w:r w:rsidR="00CE41FC" w:rsidRPr="00C30296">
        <w:rPr>
          <w:color w:val="auto"/>
        </w:rPr>
        <w:t xml:space="preserve"> </w:t>
      </w:r>
      <w:r w:rsidRPr="00C30296">
        <w:rPr>
          <w:color w:val="auto"/>
        </w:rPr>
        <w:br w:type="page"/>
      </w:r>
    </w:p>
    <w:p w14:paraId="2BF2561A" w14:textId="12934AAD" w:rsidR="00FB4E67" w:rsidRPr="00C30296" w:rsidRDefault="00FB4E67" w:rsidP="00FB4E67">
      <w:pPr>
        <w:pStyle w:val="2"/>
      </w:pPr>
      <w:bookmarkStart w:id="253" w:name="_Toc142942432"/>
      <w:r w:rsidRPr="00C30296">
        <w:lastRenderedPageBreak/>
        <w:t>Благословил Авраѓама во всем</w:t>
      </w:r>
      <w:bookmarkEnd w:id="253"/>
    </w:p>
    <w:p w14:paraId="4005C013" w14:textId="77777777" w:rsidR="005D7DCC" w:rsidRPr="00C30296" w:rsidRDefault="005D7DCC" w:rsidP="00FB4E67">
      <w:pPr>
        <w:ind w:firstLine="708"/>
        <w:rPr>
          <w:color w:val="auto"/>
        </w:rPr>
      </w:pPr>
    </w:p>
    <w:p w14:paraId="47478942" w14:textId="32BD120B" w:rsidR="000E0FF3" w:rsidRPr="00C30296" w:rsidRDefault="00FB4E67" w:rsidP="00107308">
      <w:pPr>
        <w:rPr>
          <w:color w:val="auto"/>
        </w:rPr>
      </w:pPr>
      <w:r w:rsidRPr="00C30296">
        <w:rPr>
          <w:color w:val="auto"/>
        </w:rPr>
        <w:t xml:space="preserve">Удивительная книга Тора. Иногда она бывает очень пространной. Какие-то диалоги, которые можно было бы изложить в нескольких строчках или просто пересказать, Тора досконально пересказывает, разворачивая их на целые главы. В нашей недельной главе мы видим торг Авраѓама за пещеру </w:t>
      </w:r>
      <w:r w:rsidR="00747C40" w:rsidRPr="00C30296">
        <w:rPr>
          <w:i/>
          <w:iCs/>
          <w:color w:val="auto"/>
        </w:rPr>
        <w:t>М</w:t>
      </w:r>
      <w:r w:rsidRPr="00C30296">
        <w:rPr>
          <w:i/>
          <w:iCs/>
          <w:color w:val="auto"/>
        </w:rPr>
        <w:t xml:space="preserve">еарат </w:t>
      </w:r>
      <w:r w:rsidR="00747C40" w:rsidRPr="00C30296">
        <w:rPr>
          <w:i/>
          <w:iCs/>
          <w:color w:val="auto"/>
        </w:rPr>
        <w:t>Ѓ</w:t>
      </w:r>
      <w:r w:rsidRPr="00C30296">
        <w:rPr>
          <w:i/>
          <w:iCs/>
          <w:color w:val="auto"/>
        </w:rPr>
        <w:t>амахпела</w:t>
      </w:r>
      <w:r w:rsidRPr="00C30296">
        <w:rPr>
          <w:color w:val="auto"/>
        </w:rPr>
        <w:t xml:space="preserve"> или, например, рассуждения раба Элиэзера, когда он идет брать невесту для</w:t>
      </w:r>
      <w:r w:rsidR="006534B1">
        <w:rPr>
          <w:color w:val="auto"/>
        </w:rPr>
        <w:t xml:space="preserve"> Ицхак</w:t>
      </w:r>
      <w:r w:rsidRPr="00C30296">
        <w:rPr>
          <w:color w:val="auto"/>
        </w:rPr>
        <w:t>а. Многим может показаться это лишним и непонятным. Зачем Тора так досконально всё это описывает? Конечно, упаси Бог, в Торе нет ни одного лишнего слова. Бывает и наоборот, что Тора очень лаконична. И какой-то сюжет, который Достоевский мог бы положить в основание романа, а Голливуд</w:t>
      </w:r>
      <w:r w:rsidR="001A1E2B" w:rsidRPr="00C30296">
        <w:rPr>
          <w:color w:val="auto"/>
        </w:rPr>
        <w:t xml:space="preserve"> – </w:t>
      </w:r>
      <w:r w:rsidRPr="00C30296">
        <w:rPr>
          <w:color w:val="auto"/>
        </w:rPr>
        <w:t xml:space="preserve">в основание полнометражного фильма, Тора излагает всего в несколько строчек, ёмко, ярко, но очень коротко. </w:t>
      </w:r>
    </w:p>
    <w:p w14:paraId="0ADDEB15" w14:textId="78C46DE0" w:rsidR="00FB4E67" w:rsidRPr="00C30296" w:rsidRDefault="00FB4E67" w:rsidP="00107308">
      <w:pPr>
        <w:rPr>
          <w:color w:val="auto"/>
        </w:rPr>
      </w:pPr>
      <w:r w:rsidRPr="00C30296">
        <w:rPr>
          <w:color w:val="auto"/>
        </w:rPr>
        <w:t>Мы с вами поговорим о примере второго рода, поговорим об одном стихе, а вернее</w:t>
      </w:r>
      <w:r w:rsidR="000E0FF3" w:rsidRPr="00C30296">
        <w:rPr>
          <w:color w:val="auto"/>
        </w:rPr>
        <w:t>,</w:t>
      </w:r>
      <w:r w:rsidRPr="00C30296">
        <w:rPr>
          <w:color w:val="auto"/>
        </w:rPr>
        <w:t xml:space="preserve"> даже всего об одном слове, которое очень важное, которое долгое время разные люди пытались понять</w:t>
      </w:r>
      <w:r w:rsidR="000E0FF3" w:rsidRPr="00C30296">
        <w:rPr>
          <w:color w:val="auto"/>
        </w:rPr>
        <w:t>.</w:t>
      </w:r>
      <w:r w:rsidRPr="00C30296">
        <w:rPr>
          <w:color w:val="auto"/>
        </w:rPr>
        <w:t xml:space="preserve"> </w:t>
      </w:r>
      <w:r w:rsidR="000E0FF3" w:rsidRPr="00C30296">
        <w:rPr>
          <w:color w:val="auto"/>
        </w:rPr>
        <w:t>И</w:t>
      </w:r>
      <w:r w:rsidRPr="00C30296">
        <w:rPr>
          <w:color w:val="auto"/>
        </w:rPr>
        <w:t>, как это часто бывает, это говорит не только о самом слове, но и о людях. Мы с вами будем читать из первого стиха 24</w:t>
      </w:r>
      <w:r w:rsidR="000E0FF3" w:rsidRPr="00C30296">
        <w:rPr>
          <w:color w:val="auto"/>
        </w:rPr>
        <w:t>-ой</w:t>
      </w:r>
      <w:r w:rsidRPr="00C30296">
        <w:rPr>
          <w:color w:val="auto"/>
        </w:rPr>
        <w:t xml:space="preserve"> главы книги </w:t>
      </w:r>
      <w:r w:rsidR="00E16D16" w:rsidRPr="00C30296">
        <w:rPr>
          <w:color w:val="auto"/>
        </w:rPr>
        <w:t>Берешит</w:t>
      </w:r>
      <w:r w:rsidRPr="00C30296">
        <w:rPr>
          <w:color w:val="auto"/>
        </w:rPr>
        <w:t>.</w:t>
      </w:r>
    </w:p>
    <w:p w14:paraId="7E902A9D" w14:textId="77777777" w:rsidR="00FB4E67" w:rsidRPr="00C30296" w:rsidRDefault="00FB4E67" w:rsidP="003C6AF0">
      <w:pPr>
        <w:pStyle w:val="13"/>
      </w:pPr>
      <w:bookmarkStart w:id="254" w:name="_Hlk125385889"/>
    </w:p>
    <w:bookmarkEnd w:id="254"/>
    <w:p w14:paraId="7BBFCCC1" w14:textId="77777777" w:rsidR="00FB4E67" w:rsidRPr="00C30296" w:rsidRDefault="00FB4E67" w:rsidP="003C6AF0">
      <w:pPr>
        <w:pStyle w:val="13"/>
        <w:rPr>
          <w:szCs w:val="28"/>
        </w:rPr>
      </w:pPr>
      <w:r w:rsidRPr="00C30296">
        <w:rPr>
          <w:szCs w:val="28"/>
          <w:rtl/>
        </w:rPr>
        <w:t>וְאַבְרָהָם זָקֵן בָּא בַּיָּמִים וַיהוָה בֵּרַךְ אֶת-אַבְרָהָם בַּכֹּל׃</w:t>
      </w:r>
    </w:p>
    <w:p w14:paraId="081F14E8" w14:textId="77777777" w:rsidR="00FB4E67" w:rsidRPr="00C30296" w:rsidRDefault="00FB4E67" w:rsidP="003C6AF0">
      <w:pPr>
        <w:pStyle w:val="15"/>
        <w:rPr>
          <w:color w:val="auto"/>
        </w:rPr>
      </w:pPr>
      <w:r w:rsidRPr="00C30296">
        <w:rPr>
          <w:color w:val="auto"/>
          <w:lang w:eastAsia="ru-RU"/>
        </w:rPr>
        <w:t xml:space="preserve">веавраѓа́м закэ́н ба баями́м </w:t>
      </w:r>
      <w:r w:rsidRPr="00C30296">
        <w:rPr>
          <w:color w:val="auto"/>
        </w:rPr>
        <w:t>вадона́й бера́х эт-авраѓа́м бако́ль</w:t>
      </w:r>
    </w:p>
    <w:p w14:paraId="2B71C773" w14:textId="77777777" w:rsidR="00FB4E67" w:rsidRPr="00C30296" w:rsidRDefault="00FB4E67" w:rsidP="003C6AF0">
      <w:pPr>
        <w:pStyle w:val="17"/>
        <w:rPr>
          <w:color w:val="auto"/>
        </w:rPr>
      </w:pPr>
      <w:r w:rsidRPr="00C30296">
        <w:rPr>
          <w:color w:val="auto"/>
          <w:lang w:eastAsia="ru-RU"/>
        </w:rPr>
        <w:t xml:space="preserve">1. Авраѓам состарился и пришёл во дни, </w:t>
      </w:r>
      <w:r w:rsidRPr="00C30296">
        <w:rPr>
          <w:color w:val="auto"/>
        </w:rPr>
        <w:t>А Господь благословил Авраѓама всем.</w:t>
      </w:r>
    </w:p>
    <w:p w14:paraId="46FD3EF9" w14:textId="77777777" w:rsidR="00FB4E67" w:rsidRPr="00C30296" w:rsidRDefault="00FB4E67" w:rsidP="003C6AF0">
      <w:pPr>
        <w:pStyle w:val="17"/>
        <w:rPr>
          <w:color w:val="auto"/>
        </w:rPr>
      </w:pPr>
    </w:p>
    <w:p w14:paraId="148464F2" w14:textId="268E2D01" w:rsidR="00747C40" w:rsidRPr="00C30296" w:rsidRDefault="00FB4E67" w:rsidP="00747C40">
      <w:pPr>
        <w:rPr>
          <w:color w:val="auto"/>
        </w:rPr>
      </w:pPr>
      <w:r w:rsidRPr="00C30296">
        <w:rPr>
          <w:color w:val="auto"/>
        </w:rPr>
        <w:t xml:space="preserve">Мы с вами остановимся на слове </w:t>
      </w:r>
      <w:r w:rsidRPr="00C30296">
        <w:rPr>
          <w:i/>
          <w:iCs/>
          <w:color w:val="auto"/>
        </w:rPr>
        <w:t>баколь</w:t>
      </w:r>
      <w:r w:rsidRPr="00C30296">
        <w:rPr>
          <w:color w:val="auto"/>
        </w:rPr>
        <w:t xml:space="preserve">. </w:t>
      </w:r>
      <w:r w:rsidRPr="00C30296">
        <w:rPr>
          <w:i/>
          <w:iCs/>
          <w:color w:val="auto"/>
        </w:rPr>
        <w:t>Баколь</w:t>
      </w:r>
      <w:r w:rsidRPr="00C30296">
        <w:rPr>
          <w:color w:val="auto"/>
        </w:rPr>
        <w:t xml:space="preserve"> можно перевести как </w:t>
      </w:r>
      <w:r w:rsidRPr="00C30296">
        <w:rPr>
          <w:i/>
          <w:iCs/>
          <w:color w:val="auto"/>
        </w:rPr>
        <w:t>во всём</w:t>
      </w:r>
      <w:r w:rsidRPr="00C30296">
        <w:rPr>
          <w:color w:val="auto"/>
        </w:rPr>
        <w:t xml:space="preserve">, то есть во всём, что у него было или </w:t>
      </w:r>
      <w:r w:rsidRPr="00C30296">
        <w:rPr>
          <w:i/>
          <w:iCs/>
          <w:color w:val="auto"/>
        </w:rPr>
        <w:t>всем</w:t>
      </w:r>
      <w:r w:rsidR="001A1E2B" w:rsidRPr="00C30296">
        <w:rPr>
          <w:color w:val="auto"/>
        </w:rPr>
        <w:t xml:space="preserve"> – </w:t>
      </w:r>
      <w:r w:rsidRPr="00C30296">
        <w:rPr>
          <w:color w:val="auto"/>
        </w:rPr>
        <w:t xml:space="preserve">всем, как инструментом, как молотком. Есть нечто, что называется </w:t>
      </w:r>
      <w:r w:rsidRPr="00C30296">
        <w:rPr>
          <w:i/>
          <w:color w:val="auto"/>
        </w:rPr>
        <w:t>всё</w:t>
      </w:r>
      <w:r w:rsidRPr="00C30296">
        <w:rPr>
          <w:color w:val="auto"/>
        </w:rPr>
        <w:t xml:space="preserve"> и им Бог </w:t>
      </w:r>
      <w:r w:rsidRPr="00C30296">
        <w:rPr>
          <w:color w:val="auto"/>
        </w:rPr>
        <w:lastRenderedPageBreak/>
        <w:t>благословил Авраѓама. Трудно понять, о чём идёт речь. Сам раб Авраѓама, о котором мы уже упоминали, говорит, что Бог благословил Авраѓама многим: «А Господь весьма благословил господина моего</w:t>
      </w:r>
      <w:r w:rsidR="00747C40" w:rsidRPr="00C30296">
        <w:rPr>
          <w:color w:val="auto"/>
        </w:rPr>
        <w:t>,</w:t>
      </w:r>
      <w:r w:rsidRPr="00C30296">
        <w:rPr>
          <w:color w:val="auto"/>
        </w:rPr>
        <w:t xml:space="preserve"> и он стал великим</w:t>
      </w:r>
      <w:r w:rsidR="00747C40" w:rsidRPr="00C30296">
        <w:rPr>
          <w:color w:val="auto"/>
        </w:rPr>
        <w:t>,</w:t>
      </w:r>
      <w:r w:rsidRPr="00C30296">
        <w:rPr>
          <w:color w:val="auto"/>
        </w:rPr>
        <w:t xml:space="preserve"> и Он дал ему овец</w:t>
      </w:r>
      <w:r w:rsidR="00747C40" w:rsidRPr="00C30296">
        <w:rPr>
          <w:color w:val="auto"/>
        </w:rPr>
        <w:t>,</w:t>
      </w:r>
      <w:r w:rsidRPr="00C30296">
        <w:rPr>
          <w:color w:val="auto"/>
        </w:rPr>
        <w:t xml:space="preserve"> и волов, и серебро, и золото, и рабов, и рабынь, и верблюдов, и ослов». Многим Бог благословил Авраѓама. Конечно, часто можно сказать: «Бог меня благословил многим». И у меня тоже много что есть, но хотелось бы, чтобы в старости я</w:t>
      </w:r>
      <w:r w:rsidR="00747C40" w:rsidRPr="00C30296">
        <w:rPr>
          <w:color w:val="auto"/>
        </w:rPr>
        <w:t xml:space="preserve"> </w:t>
      </w:r>
      <w:r w:rsidRPr="00C30296">
        <w:rPr>
          <w:color w:val="auto"/>
        </w:rPr>
        <w:t>бы мог сказать: «А Господь благословил меня всем». Ещ</w:t>
      </w:r>
      <w:r w:rsidR="00513B8C">
        <w:rPr>
          <w:color w:val="auto"/>
        </w:rPr>
        <w:t>ё</w:t>
      </w:r>
      <w:r w:rsidRPr="00C30296">
        <w:rPr>
          <w:color w:val="auto"/>
        </w:rPr>
        <w:t xml:space="preserve"> лучше, чтобы про меня кто-то другой мог такое сказать. Это можно и на надгробь</w:t>
      </w:r>
      <w:r w:rsidR="00F826E5" w:rsidRPr="00C30296">
        <w:rPr>
          <w:color w:val="auto"/>
        </w:rPr>
        <w:t>е</w:t>
      </w:r>
      <w:r w:rsidRPr="00C30296">
        <w:rPr>
          <w:color w:val="auto"/>
        </w:rPr>
        <w:t xml:space="preserve"> написать</w:t>
      </w:r>
      <w:r w:rsidR="00747C40" w:rsidRPr="00C30296">
        <w:rPr>
          <w:color w:val="auto"/>
        </w:rPr>
        <w:t>.</w:t>
      </w:r>
      <w:r w:rsidRPr="00C30296">
        <w:rPr>
          <w:color w:val="auto"/>
        </w:rPr>
        <w:t xml:space="preserve"> </w:t>
      </w:r>
      <w:r w:rsidR="00747C40" w:rsidRPr="00C30296">
        <w:rPr>
          <w:color w:val="auto"/>
        </w:rPr>
        <w:t>Х</w:t>
      </w:r>
      <w:r w:rsidRPr="00C30296">
        <w:rPr>
          <w:color w:val="auto"/>
        </w:rPr>
        <w:t xml:space="preserve">орошая надпись будет. О чём же идёт речь? Почему Тора здесь не перечислила нам, как это перечислил Элиэзер, сколько у него было верблюдов, сколько рабынь, сколько рабов, сколько серебра и сколько золота. Потому что у рабынь, у серебра и у золота есть какой-то предел. Это не </w:t>
      </w:r>
      <w:r w:rsidRPr="00C30296">
        <w:rPr>
          <w:i/>
          <w:color w:val="auto"/>
        </w:rPr>
        <w:t>всё</w:t>
      </w:r>
      <w:r w:rsidRPr="00C30296">
        <w:rPr>
          <w:color w:val="auto"/>
        </w:rPr>
        <w:t xml:space="preserve">. </w:t>
      </w:r>
    </w:p>
    <w:p w14:paraId="350DC5F5" w14:textId="30DBE360" w:rsidR="00747C40" w:rsidRPr="00C30296" w:rsidRDefault="00FB4E67" w:rsidP="00747C40">
      <w:pPr>
        <w:rPr>
          <w:color w:val="auto"/>
        </w:rPr>
      </w:pPr>
      <w:r w:rsidRPr="00C30296">
        <w:rPr>
          <w:color w:val="auto"/>
        </w:rPr>
        <w:t xml:space="preserve">Что же такое </w:t>
      </w:r>
      <w:r w:rsidR="00747C40" w:rsidRPr="00C30296">
        <w:rPr>
          <w:i/>
          <w:color w:val="auto"/>
        </w:rPr>
        <w:t>в</w:t>
      </w:r>
      <w:r w:rsidRPr="00C30296">
        <w:rPr>
          <w:i/>
          <w:color w:val="auto"/>
        </w:rPr>
        <w:t>сё</w:t>
      </w:r>
      <w:r w:rsidRPr="00C30296">
        <w:rPr>
          <w:color w:val="auto"/>
        </w:rPr>
        <w:t>? Многие в течении многих поколений пытались понять это. В Талмуде есть спор</w:t>
      </w:r>
      <w:r w:rsidR="00747C40" w:rsidRPr="00C30296">
        <w:rPr>
          <w:color w:val="auto"/>
        </w:rPr>
        <w:t>,</w:t>
      </w:r>
      <w:r w:rsidRPr="00C30296">
        <w:rPr>
          <w:color w:val="auto"/>
        </w:rPr>
        <w:t xml:space="preserve"> и высказываются разные мнения. Один из мудрецов говорит: «</w:t>
      </w:r>
      <w:r w:rsidRPr="00C30296">
        <w:rPr>
          <w:i/>
          <w:color w:val="auto"/>
        </w:rPr>
        <w:t>Во всём</w:t>
      </w:r>
      <w:r w:rsidR="001A1E2B" w:rsidRPr="00C30296">
        <w:rPr>
          <w:color w:val="auto"/>
        </w:rPr>
        <w:t xml:space="preserve"> – </w:t>
      </w:r>
      <w:r w:rsidRPr="00C30296">
        <w:rPr>
          <w:color w:val="auto"/>
        </w:rPr>
        <w:t>это означает, что у него не было дочери. Если у человека рождаются сыновья,</w:t>
      </w:r>
      <w:r w:rsidR="001A1E2B" w:rsidRPr="00C30296">
        <w:rPr>
          <w:color w:val="auto"/>
        </w:rPr>
        <w:t xml:space="preserve"> – </w:t>
      </w:r>
      <w:r w:rsidRPr="00C30296">
        <w:rPr>
          <w:color w:val="auto"/>
        </w:rPr>
        <w:t>так рассуждает этот мудрец,</w:t>
      </w:r>
      <w:r w:rsidR="001A1E2B" w:rsidRPr="00C30296">
        <w:rPr>
          <w:color w:val="auto"/>
        </w:rPr>
        <w:t xml:space="preserve"> – </w:t>
      </w:r>
      <w:r w:rsidRPr="00C30296">
        <w:rPr>
          <w:color w:val="auto"/>
        </w:rPr>
        <w:t>то это большое благословение</w:t>
      </w:r>
      <w:r w:rsidR="00747C40" w:rsidRPr="00C30296">
        <w:rPr>
          <w:color w:val="auto"/>
        </w:rPr>
        <w:t>,</w:t>
      </w:r>
      <w:r w:rsidRPr="00C30296">
        <w:rPr>
          <w:color w:val="auto"/>
        </w:rPr>
        <w:t xml:space="preserve"> и, кто так благословен, тот во всём благословен». Что я могу сказать, как отец дочерей, который видит в своих дочках такое большое благословение, что не только своих, но ещё и удочерил </w:t>
      </w:r>
      <w:r w:rsidR="000E0FF3" w:rsidRPr="00C30296">
        <w:rPr>
          <w:color w:val="auto"/>
        </w:rPr>
        <w:t>девочек</w:t>
      </w:r>
      <w:r w:rsidRPr="00C30296">
        <w:rPr>
          <w:color w:val="auto"/>
        </w:rPr>
        <w:t>, с Божьей помощью? Я дочкам очень рад</w:t>
      </w:r>
      <w:r w:rsidR="00747C40" w:rsidRPr="00C30296">
        <w:rPr>
          <w:color w:val="auto"/>
        </w:rPr>
        <w:t>,</w:t>
      </w:r>
      <w:r w:rsidRPr="00C30296">
        <w:rPr>
          <w:color w:val="auto"/>
        </w:rPr>
        <w:t xml:space="preserve"> и я считаю, что это большое благословение</w:t>
      </w:r>
      <w:r w:rsidR="000E0FF3" w:rsidRPr="00C30296">
        <w:rPr>
          <w:color w:val="auto"/>
        </w:rPr>
        <w:t>,</w:t>
      </w:r>
      <w:r w:rsidRPr="00C30296">
        <w:rPr>
          <w:color w:val="auto"/>
        </w:rPr>
        <w:t xml:space="preserve"> и с этим учителем я не могу согласиться. </w:t>
      </w:r>
    </w:p>
    <w:p w14:paraId="23763CA9" w14:textId="7C9903F1" w:rsidR="00747C40" w:rsidRPr="00C30296" w:rsidRDefault="00FB4E67" w:rsidP="00747C40">
      <w:pPr>
        <w:rPr>
          <w:color w:val="auto"/>
        </w:rPr>
      </w:pPr>
      <w:r w:rsidRPr="00C30296">
        <w:rPr>
          <w:color w:val="auto"/>
        </w:rPr>
        <w:t xml:space="preserve">Другой </w:t>
      </w:r>
      <w:r w:rsidR="00747C40" w:rsidRPr="00C30296">
        <w:rPr>
          <w:color w:val="auto"/>
        </w:rPr>
        <w:t>возражает</w:t>
      </w:r>
      <w:r w:rsidRPr="00C30296">
        <w:rPr>
          <w:color w:val="auto"/>
        </w:rPr>
        <w:t>: «Наоборот, благословение Авраѓама в том</w:t>
      </w:r>
      <w:r w:rsidR="000E0FF3" w:rsidRPr="00C30296">
        <w:rPr>
          <w:color w:val="auto"/>
        </w:rPr>
        <w:t>-</w:t>
      </w:r>
      <w:r w:rsidRPr="00C30296">
        <w:rPr>
          <w:color w:val="auto"/>
        </w:rPr>
        <w:t xml:space="preserve">то и заключалось, что у него были и дочери. И дочерей ему удалось воспитать праведными». Мнение красивое, мне оно больше нравится, но по Торе его трудно обосновать. </w:t>
      </w:r>
    </w:p>
    <w:p w14:paraId="0FCBA956" w14:textId="44F1E59A" w:rsidR="00286390" w:rsidRPr="00C30296" w:rsidRDefault="00FB4E67" w:rsidP="00747C40">
      <w:pPr>
        <w:rPr>
          <w:color w:val="auto"/>
        </w:rPr>
      </w:pPr>
      <w:r w:rsidRPr="00C30296">
        <w:rPr>
          <w:color w:val="auto"/>
        </w:rPr>
        <w:lastRenderedPageBreak/>
        <w:t xml:space="preserve">Третий </w:t>
      </w:r>
      <w:r w:rsidR="00747C40" w:rsidRPr="00C30296">
        <w:rPr>
          <w:color w:val="auto"/>
        </w:rPr>
        <w:t>считает, что у</w:t>
      </w:r>
      <w:r w:rsidRPr="00C30296">
        <w:rPr>
          <w:color w:val="auto"/>
        </w:rPr>
        <w:t xml:space="preserve"> Авраѓама была дочка, ее звали Баколь </w:t>
      </w:r>
      <w:r w:rsidR="00747C40" w:rsidRPr="00C30296">
        <w:rPr>
          <w:color w:val="auto"/>
        </w:rPr>
        <w:t>(</w:t>
      </w:r>
      <w:r w:rsidRPr="00C30296">
        <w:rPr>
          <w:color w:val="auto"/>
        </w:rPr>
        <w:t>всем</w:t>
      </w:r>
      <w:r w:rsidR="00747C40" w:rsidRPr="00C30296">
        <w:rPr>
          <w:color w:val="auto"/>
        </w:rPr>
        <w:t>). Э</w:t>
      </w:r>
      <w:r w:rsidRPr="00C30296">
        <w:rPr>
          <w:color w:val="auto"/>
        </w:rPr>
        <w:t>то имя дочки</w:t>
      </w:r>
      <w:r w:rsidR="00747C40" w:rsidRPr="00C30296">
        <w:rPr>
          <w:color w:val="auto"/>
        </w:rPr>
        <w:t>,</w:t>
      </w:r>
      <w:r w:rsidRPr="00C30296">
        <w:rPr>
          <w:color w:val="auto"/>
        </w:rPr>
        <w:t xml:space="preserve"> и эта дочка</w:t>
      </w:r>
      <w:r w:rsidR="00206050" w:rsidRPr="00C30296">
        <w:rPr>
          <w:color w:val="auto"/>
        </w:rPr>
        <w:t xml:space="preserve"> – </w:t>
      </w:r>
      <w:r w:rsidRPr="00C30296">
        <w:rPr>
          <w:color w:val="auto"/>
        </w:rPr>
        <w:t xml:space="preserve">такое благословение, такая радость для папы. Снова мне это нравится, но обосновать это трудно. </w:t>
      </w:r>
    </w:p>
    <w:p w14:paraId="765AA7EA" w14:textId="0EE8B099" w:rsidR="00286390" w:rsidRPr="00C30296" w:rsidRDefault="00FB4E67" w:rsidP="00747C40">
      <w:pPr>
        <w:rPr>
          <w:color w:val="auto"/>
        </w:rPr>
      </w:pPr>
      <w:r w:rsidRPr="00C30296">
        <w:rPr>
          <w:color w:val="auto"/>
        </w:rPr>
        <w:t xml:space="preserve">Другие говорят: «Авраѓам был великим знахарем, знатоком всего и люди за советами, с вопросами, с задачами, с идеями ходили к нему, и он всем-всем помогал. Господь благословил его знанием всего». Каждый, конечно, сам волен судить, но на мой взгляд, ну, так себе благословение, когда вокруг тебя постоянно люди и постоянно у тебя что-то спрашивают. </w:t>
      </w:r>
    </w:p>
    <w:p w14:paraId="10A337CC" w14:textId="77777777" w:rsidR="00286390" w:rsidRPr="00C30296" w:rsidRDefault="00FB4E67" w:rsidP="00747C40">
      <w:pPr>
        <w:rPr>
          <w:color w:val="auto"/>
        </w:rPr>
      </w:pPr>
      <w:r w:rsidRPr="00C30296">
        <w:rPr>
          <w:color w:val="auto"/>
        </w:rPr>
        <w:t xml:space="preserve">Иные </w:t>
      </w:r>
      <w:r w:rsidR="00286390" w:rsidRPr="00C30296">
        <w:rPr>
          <w:color w:val="auto"/>
        </w:rPr>
        <w:t>полагают, что б</w:t>
      </w:r>
      <w:r w:rsidRPr="00C30296">
        <w:rPr>
          <w:color w:val="auto"/>
        </w:rPr>
        <w:t>ыл у Авраѓама драгоценный камень на груди, этакая камея, которую всякий</w:t>
      </w:r>
      <w:r w:rsidR="00286390" w:rsidRPr="00C30296">
        <w:rPr>
          <w:color w:val="auto"/>
        </w:rPr>
        <w:t>,</w:t>
      </w:r>
      <w:r w:rsidRPr="00C30296">
        <w:rPr>
          <w:color w:val="auto"/>
        </w:rPr>
        <w:t xml:space="preserve"> кто видел, сразу же исцелялся. </w:t>
      </w:r>
      <w:r w:rsidR="00286390" w:rsidRPr="00C30296">
        <w:rPr>
          <w:color w:val="auto"/>
        </w:rPr>
        <w:t>П</w:t>
      </w:r>
      <w:r w:rsidRPr="00C30296">
        <w:rPr>
          <w:color w:val="auto"/>
        </w:rPr>
        <w:t xml:space="preserve">осле его смерти Всевышний эту камею забрал. </w:t>
      </w:r>
    </w:p>
    <w:p w14:paraId="655C5452" w14:textId="6FC636E5" w:rsidR="00286390" w:rsidRPr="00C30296" w:rsidRDefault="00FB4E67" w:rsidP="00747C40">
      <w:pPr>
        <w:rPr>
          <w:color w:val="auto"/>
        </w:rPr>
      </w:pPr>
      <w:r w:rsidRPr="00C30296">
        <w:rPr>
          <w:color w:val="auto"/>
        </w:rPr>
        <w:t xml:space="preserve">Есть те, кто говорит, что слово </w:t>
      </w:r>
      <w:r w:rsidRPr="00C30296">
        <w:rPr>
          <w:i/>
          <w:iCs/>
          <w:color w:val="auto"/>
        </w:rPr>
        <w:t>баколь</w:t>
      </w:r>
      <w:r w:rsidRPr="00C30296">
        <w:rPr>
          <w:color w:val="auto"/>
        </w:rPr>
        <w:t xml:space="preserve"> означает по гематрии </w:t>
      </w:r>
      <w:r w:rsidRPr="00C30296">
        <w:rPr>
          <w:i/>
          <w:iCs/>
          <w:color w:val="auto"/>
        </w:rPr>
        <w:t>бэн</w:t>
      </w:r>
      <w:r w:rsidR="001A1E2B" w:rsidRPr="00C30296">
        <w:rPr>
          <w:i/>
          <w:iCs/>
          <w:color w:val="auto"/>
        </w:rPr>
        <w:t xml:space="preserve"> </w:t>
      </w:r>
      <w:r w:rsidR="00286390" w:rsidRPr="00C30296">
        <w:rPr>
          <w:i/>
          <w:iCs/>
          <w:color w:val="auto"/>
        </w:rPr>
        <w:t>(</w:t>
      </w:r>
      <w:r w:rsidRPr="00C30296">
        <w:rPr>
          <w:i/>
          <w:iCs/>
          <w:color w:val="auto"/>
        </w:rPr>
        <w:t>сын</w:t>
      </w:r>
      <w:r w:rsidR="00286390" w:rsidRPr="00C30296">
        <w:rPr>
          <w:i/>
          <w:iCs/>
          <w:color w:val="auto"/>
        </w:rPr>
        <w:t>),</w:t>
      </w:r>
      <w:r w:rsidRPr="00C30296">
        <w:rPr>
          <w:color w:val="auto"/>
        </w:rPr>
        <w:t xml:space="preserve"> и благословение Авраѓама</w:t>
      </w:r>
      <w:r w:rsidR="001A1E2B" w:rsidRPr="00C30296">
        <w:rPr>
          <w:color w:val="auto"/>
        </w:rPr>
        <w:t xml:space="preserve"> – </w:t>
      </w:r>
      <w:r w:rsidRPr="00C30296">
        <w:rPr>
          <w:color w:val="auto"/>
        </w:rPr>
        <w:t>это его достойный сын</w:t>
      </w:r>
      <w:r w:rsidR="00286390" w:rsidRPr="00C30296">
        <w:rPr>
          <w:color w:val="auto"/>
        </w:rPr>
        <w:t>,</w:t>
      </w:r>
      <w:r w:rsidR="006534B1">
        <w:rPr>
          <w:color w:val="auto"/>
        </w:rPr>
        <w:t xml:space="preserve"> Ицхак</w:t>
      </w:r>
      <w:r w:rsidRPr="00C30296">
        <w:rPr>
          <w:color w:val="auto"/>
        </w:rPr>
        <w:t xml:space="preserve">. Тоже можно понять. Но почему Тора не скажет: «И Господь благословил Авраѓама замечательным сыном Ициком, хорошим еврейским мальчиком из хорошей еврейской семьи?» Тоже спорно. </w:t>
      </w:r>
    </w:p>
    <w:p w14:paraId="1303E79A" w14:textId="5D6CCD52" w:rsidR="00286390" w:rsidRPr="00C30296" w:rsidRDefault="00FB4E67" w:rsidP="00747C40">
      <w:pPr>
        <w:rPr>
          <w:color w:val="auto"/>
        </w:rPr>
      </w:pPr>
      <w:r w:rsidRPr="00C30296">
        <w:rPr>
          <w:color w:val="auto"/>
        </w:rPr>
        <w:t xml:space="preserve">Мидраш говорит, что </w:t>
      </w:r>
      <w:r w:rsidRPr="00C30296">
        <w:rPr>
          <w:i/>
          <w:iCs/>
          <w:color w:val="auto"/>
        </w:rPr>
        <w:t>баколь</w:t>
      </w:r>
      <w:r w:rsidRPr="00C30296">
        <w:rPr>
          <w:color w:val="auto"/>
        </w:rPr>
        <w:t xml:space="preserve"> это означает, что Всевышний дал Авраѓаму управлять своим злым началом</w:t>
      </w:r>
      <w:r w:rsidR="00286390" w:rsidRPr="00C30296">
        <w:rPr>
          <w:color w:val="auto"/>
        </w:rPr>
        <w:t>, ч</w:t>
      </w:r>
      <w:r w:rsidRPr="00C30296">
        <w:rPr>
          <w:color w:val="auto"/>
        </w:rPr>
        <w:t>то</w:t>
      </w:r>
      <w:r w:rsidR="00286390" w:rsidRPr="00C30296">
        <w:rPr>
          <w:color w:val="auto"/>
        </w:rPr>
        <w:t xml:space="preserve"> </w:t>
      </w:r>
      <w:r w:rsidRPr="00C30296">
        <w:rPr>
          <w:color w:val="auto"/>
        </w:rPr>
        <w:t>бы н</w:t>
      </w:r>
      <w:r w:rsidR="00286390" w:rsidRPr="00C30296">
        <w:rPr>
          <w:color w:val="auto"/>
        </w:rPr>
        <w:t>и</w:t>
      </w:r>
      <w:r w:rsidRPr="00C30296">
        <w:rPr>
          <w:color w:val="auto"/>
        </w:rPr>
        <w:t xml:space="preserve"> происходило с Авраѓамом, какие бы события вокруг него н</w:t>
      </w:r>
      <w:r w:rsidR="00286390" w:rsidRPr="00C30296">
        <w:rPr>
          <w:color w:val="auto"/>
        </w:rPr>
        <w:t>и</w:t>
      </w:r>
      <w:r w:rsidRPr="00C30296">
        <w:rPr>
          <w:color w:val="auto"/>
        </w:rPr>
        <w:t xml:space="preserve"> происходили. А он на тот момент кто? Он на тот момент</w:t>
      </w:r>
      <w:r w:rsidR="001A1E2B" w:rsidRPr="00C30296">
        <w:rPr>
          <w:color w:val="auto"/>
        </w:rPr>
        <w:t xml:space="preserve"> </w:t>
      </w:r>
      <w:r w:rsidRPr="00C30296">
        <w:rPr>
          <w:color w:val="auto"/>
        </w:rPr>
        <w:t xml:space="preserve">вдовец, человек у которого сын ещё не женат. Он так и не смог ни молитвами, ни праведностью своей отменить изгнание народа Израиля, изгнание своих потомков, о которых говорил Всевышний. И все дни его очень непростые. Долгое время он был бездетным, надеялся на ребенка. Есть ещё Ишмаэль, с которым тоже не очень понятно, что происходит. Если смотреть со стороны, то не совсем </w:t>
      </w:r>
      <w:r w:rsidRPr="00C30296">
        <w:rPr>
          <w:i/>
          <w:color w:val="auto"/>
        </w:rPr>
        <w:t xml:space="preserve">всё </w:t>
      </w:r>
      <w:r w:rsidRPr="00C30296">
        <w:rPr>
          <w:color w:val="auto"/>
        </w:rPr>
        <w:t xml:space="preserve">у Авраѓама хорошо. Вообще, когда мы </w:t>
      </w:r>
      <w:r w:rsidRPr="00C30296">
        <w:rPr>
          <w:color w:val="auto"/>
        </w:rPr>
        <w:lastRenderedPageBreak/>
        <w:t>говорим</w:t>
      </w:r>
      <w:r w:rsidR="00286390" w:rsidRPr="00C30296">
        <w:rPr>
          <w:color w:val="auto"/>
        </w:rPr>
        <w:t xml:space="preserve"> </w:t>
      </w:r>
      <w:r w:rsidR="00286390" w:rsidRPr="00C30296">
        <w:rPr>
          <w:i/>
          <w:color w:val="auto"/>
        </w:rPr>
        <w:t>в</w:t>
      </w:r>
      <w:r w:rsidRPr="00C30296">
        <w:rPr>
          <w:i/>
          <w:color w:val="auto"/>
        </w:rPr>
        <w:t>сё хорошо</w:t>
      </w:r>
      <w:r w:rsidRPr="00C30296">
        <w:rPr>
          <w:color w:val="auto"/>
        </w:rPr>
        <w:t>,</w:t>
      </w:r>
      <w:r w:rsidR="001A1E2B" w:rsidRPr="00C30296">
        <w:rPr>
          <w:color w:val="auto"/>
        </w:rPr>
        <w:t xml:space="preserve"> </w:t>
      </w:r>
      <w:r w:rsidRPr="00C30296">
        <w:rPr>
          <w:color w:val="auto"/>
        </w:rPr>
        <w:t xml:space="preserve">это довольно пафосные слова. Не бывает так, чтобы </w:t>
      </w:r>
      <w:r w:rsidRPr="00C30296">
        <w:rPr>
          <w:i/>
          <w:color w:val="auto"/>
        </w:rPr>
        <w:t>всё</w:t>
      </w:r>
      <w:r w:rsidR="001A1E2B" w:rsidRPr="00C30296">
        <w:rPr>
          <w:color w:val="auto"/>
        </w:rPr>
        <w:t xml:space="preserve"> </w:t>
      </w:r>
      <w:r w:rsidRPr="00C30296">
        <w:rPr>
          <w:color w:val="auto"/>
        </w:rPr>
        <w:t xml:space="preserve">хорошо. Не бывает так, чтобы </w:t>
      </w:r>
      <w:r w:rsidRPr="00C30296">
        <w:rPr>
          <w:i/>
          <w:color w:val="auto"/>
        </w:rPr>
        <w:t>всё</w:t>
      </w:r>
      <w:r w:rsidRPr="00C30296">
        <w:rPr>
          <w:color w:val="auto"/>
        </w:rPr>
        <w:t xml:space="preserve"> было, не бывает так, что </w:t>
      </w:r>
      <w:r w:rsidRPr="00C30296">
        <w:rPr>
          <w:i/>
          <w:color w:val="auto"/>
        </w:rPr>
        <w:t>всё</w:t>
      </w:r>
      <w:r w:rsidRPr="00C30296">
        <w:rPr>
          <w:color w:val="auto"/>
        </w:rPr>
        <w:t xml:space="preserve"> умею или </w:t>
      </w:r>
      <w:r w:rsidRPr="00C30296">
        <w:rPr>
          <w:i/>
          <w:color w:val="auto"/>
        </w:rPr>
        <w:t>всё</w:t>
      </w:r>
      <w:r w:rsidRPr="00C30296">
        <w:rPr>
          <w:color w:val="auto"/>
        </w:rPr>
        <w:t xml:space="preserve"> знаю. Но тут это не мы говорим, это Тора свидетельствует об Авраѓаме. И когда мудрецы говорят, </w:t>
      </w:r>
      <w:r w:rsidR="00286390" w:rsidRPr="00C30296">
        <w:rPr>
          <w:color w:val="auto"/>
        </w:rPr>
        <w:t>что</w:t>
      </w:r>
      <w:r w:rsidRPr="00C30296">
        <w:rPr>
          <w:color w:val="auto"/>
        </w:rPr>
        <w:t xml:space="preserve"> </w:t>
      </w:r>
      <w:r w:rsidRPr="00C30296">
        <w:rPr>
          <w:i/>
          <w:color w:val="auto"/>
        </w:rPr>
        <w:t>всё</w:t>
      </w:r>
      <w:r w:rsidR="00206050" w:rsidRPr="00C30296">
        <w:rPr>
          <w:color w:val="auto"/>
        </w:rPr>
        <w:t xml:space="preserve"> – </w:t>
      </w:r>
      <w:r w:rsidRPr="00C30296">
        <w:rPr>
          <w:color w:val="auto"/>
        </w:rPr>
        <w:t>это то, что Всевышний сделал Авраѓама управителем собственного злого начала</w:t>
      </w:r>
      <w:r w:rsidR="00286390" w:rsidRPr="00C30296">
        <w:rPr>
          <w:color w:val="auto"/>
        </w:rPr>
        <w:t>, д</w:t>
      </w:r>
      <w:r w:rsidRPr="00C30296">
        <w:rPr>
          <w:color w:val="auto"/>
        </w:rPr>
        <w:t xml:space="preserve">аже злое начало </w:t>
      </w:r>
      <w:r w:rsidR="00412DB1" w:rsidRPr="00C30296">
        <w:rPr>
          <w:color w:val="auto"/>
        </w:rPr>
        <w:t>Авраѓам</w:t>
      </w:r>
      <w:r w:rsidRPr="00C30296">
        <w:rPr>
          <w:color w:val="auto"/>
        </w:rPr>
        <w:t>а служило Всевышнему</w:t>
      </w:r>
      <w:r w:rsidR="00286390" w:rsidRPr="00C30296">
        <w:rPr>
          <w:color w:val="auto"/>
        </w:rPr>
        <w:t>, в</w:t>
      </w:r>
      <w:r w:rsidRPr="00C30296">
        <w:rPr>
          <w:color w:val="auto"/>
        </w:rPr>
        <w:t xml:space="preserve">сё духовное естество Авраѓама было благословенно, было подчинено Всевышнему. </w:t>
      </w:r>
    </w:p>
    <w:p w14:paraId="1E933190" w14:textId="63ED8625" w:rsidR="00286390" w:rsidRPr="00C30296" w:rsidRDefault="00FB4E67" w:rsidP="00747C40">
      <w:pPr>
        <w:rPr>
          <w:color w:val="auto"/>
        </w:rPr>
      </w:pPr>
      <w:r w:rsidRPr="00C30296">
        <w:rPr>
          <w:color w:val="auto"/>
        </w:rPr>
        <w:t xml:space="preserve">Ещё одно понимание говорит о том, что </w:t>
      </w:r>
      <w:r w:rsidRPr="00C30296">
        <w:rPr>
          <w:i/>
          <w:iCs/>
          <w:color w:val="auto"/>
        </w:rPr>
        <w:t>баколь</w:t>
      </w:r>
      <w:r w:rsidRPr="00C30296">
        <w:rPr>
          <w:color w:val="auto"/>
        </w:rPr>
        <w:t xml:space="preserve"> имеет отношение к заповеди любви ко Всевышнему. Есть заповедь, в которой тоже звучит это слово </w:t>
      </w:r>
      <w:r w:rsidRPr="00C30296">
        <w:rPr>
          <w:i/>
          <w:iCs/>
          <w:color w:val="auto"/>
        </w:rPr>
        <w:t>бахоль</w:t>
      </w:r>
      <w:r w:rsidRPr="00C30296">
        <w:rPr>
          <w:color w:val="auto"/>
        </w:rPr>
        <w:t xml:space="preserve">: «И возлюби Господа Бога твоего </w:t>
      </w:r>
      <w:r w:rsidRPr="00C30296">
        <w:rPr>
          <w:i/>
          <w:iCs/>
          <w:color w:val="auto"/>
        </w:rPr>
        <w:t>всем сердцем</w:t>
      </w:r>
      <w:r w:rsidRPr="00C30296">
        <w:rPr>
          <w:color w:val="auto"/>
        </w:rPr>
        <w:t xml:space="preserve">»- </w:t>
      </w:r>
      <w:r w:rsidRPr="00C30296">
        <w:rPr>
          <w:i/>
          <w:iCs/>
          <w:color w:val="auto"/>
        </w:rPr>
        <w:t>бэхоль левавха</w:t>
      </w:r>
      <w:r w:rsidRPr="00C30296">
        <w:rPr>
          <w:color w:val="auto"/>
        </w:rPr>
        <w:t xml:space="preserve">. Что значит </w:t>
      </w:r>
      <w:r w:rsidRPr="00C30296">
        <w:rPr>
          <w:i/>
          <w:color w:val="auto"/>
        </w:rPr>
        <w:t>всем сердцем</w:t>
      </w:r>
      <w:r w:rsidRPr="00C30296">
        <w:rPr>
          <w:color w:val="auto"/>
        </w:rPr>
        <w:t xml:space="preserve">? Могу ли я любить всем сердцем так, чтобы в моем сердце не было места ни для моих детей, ни для моей жены, ни для моих родителей, ни для моих друзей, ни в конечном счете для мотоцикла «Харлей Девидсон», который сосед паркует от меня недалеко? Может ли такое быть? И здесь про Авраѓама говорится, что даже свою любовь к кому-то или к чему-то Авраѓам использовал себе в назидание, себе в исправление, чтобы наполнять своё сердце любовью ко Всевышнему. Даже любя кого-то или привязываясь к чему-то, Авраѓам видел в этом благословение Всевышнего и обращал эту любовь ко Всевышнему. </w:t>
      </w:r>
      <w:r w:rsidRPr="00C30296">
        <w:rPr>
          <w:i/>
          <w:iCs/>
          <w:color w:val="auto"/>
        </w:rPr>
        <w:t>Ецэр ара</w:t>
      </w:r>
      <w:r w:rsidR="001A1E2B" w:rsidRPr="00C30296">
        <w:rPr>
          <w:color w:val="auto"/>
        </w:rPr>
        <w:t xml:space="preserve"> – </w:t>
      </w:r>
      <w:r w:rsidRPr="00C30296">
        <w:rPr>
          <w:color w:val="auto"/>
        </w:rPr>
        <w:t xml:space="preserve">его </w:t>
      </w:r>
      <w:r w:rsidRPr="00C30296">
        <w:rPr>
          <w:i/>
          <w:iCs/>
          <w:color w:val="auto"/>
        </w:rPr>
        <w:t>злое начало</w:t>
      </w:r>
      <w:r w:rsidRPr="00C30296">
        <w:rPr>
          <w:color w:val="auto"/>
        </w:rPr>
        <w:t>, как спар</w:t>
      </w:r>
      <w:r w:rsidR="00F826E5" w:rsidRPr="00C30296">
        <w:rPr>
          <w:color w:val="auto"/>
        </w:rPr>
        <w:t>р</w:t>
      </w:r>
      <w:r w:rsidRPr="00C30296">
        <w:rPr>
          <w:color w:val="auto"/>
        </w:rPr>
        <w:t>инг</w:t>
      </w:r>
      <w:r w:rsidR="00F826E5" w:rsidRPr="00C30296">
        <w:rPr>
          <w:color w:val="auto"/>
        </w:rPr>
        <w:t>-</w:t>
      </w:r>
      <w:r w:rsidRPr="00C30296">
        <w:rPr>
          <w:color w:val="auto"/>
        </w:rPr>
        <w:t>партн</w:t>
      </w:r>
      <w:r w:rsidR="00286390" w:rsidRPr="00C30296">
        <w:rPr>
          <w:color w:val="auto"/>
        </w:rPr>
        <w:t>ё</w:t>
      </w:r>
      <w:r w:rsidRPr="00C30296">
        <w:rPr>
          <w:color w:val="auto"/>
        </w:rPr>
        <w:t>р в спорте. Любой человек, который занимался спортом</w:t>
      </w:r>
      <w:r w:rsidR="000E0FF3" w:rsidRPr="00C30296">
        <w:rPr>
          <w:color w:val="auto"/>
        </w:rPr>
        <w:t>,</w:t>
      </w:r>
      <w:r w:rsidRPr="00C30296">
        <w:rPr>
          <w:color w:val="auto"/>
        </w:rPr>
        <w:t xml:space="preserve"> скажет, что сильный партнер, сильный противник</w:t>
      </w:r>
      <w:r w:rsidR="00206050" w:rsidRPr="00C30296">
        <w:rPr>
          <w:color w:val="auto"/>
        </w:rPr>
        <w:t xml:space="preserve"> – </w:t>
      </w:r>
      <w:r w:rsidRPr="00C30296">
        <w:rPr>
          <w:color w:val="auto"/>
        </w:rPr>
        <w:t>тот, кто укрепляет, тот, кто и делает тебя спортсменом. Если все твои поединки будут с тем, кто слабее тебя, ты никогда не вырастешь как спортсмен. Если все задачи, которые ты будешь решать</w:t>
      </w:r>
      <w:r w:rsidR="000E0FF3" w:rsidRPr="00C30296">
        <w:rPr>
          <w:color w:val="auto"/>
        </w:rPr>
        <w:t>,</w:t>
      </w:r>
      <w:r w:rsidRPr="00C30296">
        <w:rPr>
          <w:color w:val="auto"/>
        </w:rPr>
        <w:t xml:space="preserve"> будут такими, которые ты уже можешь решать, которые тебе легко решать, ты никогда не вырастешь. Всевышний дал Авраѓаму такое благословение, что оно не было во внешнем мире. Оно не выражалось в костюмах, в </w:t>
      </w:r>
      <w:r w:rsidRPr="00C30296">
        <w:rPr>
          <w:color w:val="auto"/>
        </w:rPr>
        <w:lastRenderedPageBreak/>
        <w:t xml:space="preserve">дорогих духах, в ослах, в рабынях или верблюдах, хотя ослы, рабыни и верблюды были. Оно выражалось в том, что всё, что происходило у Авраѓама, всё Авраѓам мог воспринимать с любовью, всё обращать на то, чтобы учиться любви к Создателю. Это то самое </w:t>
      </w:r>
      <w:r w:rsidRPr="00C30296">
        <w:rPr>
          <w:i/>
          <w:iCs/>
          <w:color w:val="auto"/>
        </w:rPr>
        <w:t>баколь</w:t>
      </w:r>
      <w:r w:rsidRPr="00C30296">
        <w:rPr>
          <w:rStyle w:val="aff5"/>
          <w:color w:val="auto"/>
        </w:rPr>
        <w:t>,</w:t>
      </w:r>
      <w:r w:rsidRPr="00C30296">
        <w:rPr>
          <w:color w:val="auto"/>
        </w:rPr>
        <w:t xml:space="preserve"> которым Господь Авраѓама благословил. С Авраѓама начинается преодоление греха, преодоление злого начала. В отношении</w:t>
      </w:r>
      <w:r w:rsidR="006534B1">
        <w:rPr>
          <w:color w:val="auto"/>
        </w:rPr>
        <w:t xml:space="preserve"> Ицхак</w:t>
      </w:r>
      <w:r w:rsidRPr="00C30296">
        <w:rPr>
          <w:color w:val="auto"/>
        </w:rPr>
        <w:t>а, сына Авраѓама позже будет сказано</w:t>
      </w:r>
      <w:r w:rsidR="00286390" w:rsidRPr="00C30296">
        <w:rPr>
          <w:color w:val="auto"/>
        </w:rPr>
        <w:t xml:space="preserve"> в Берешит (27 глава)</w:t>
      </w:r>
      <w:r w:rsidRPr="00C30296">
        <w:rPr>
          <w:color w:val="auto"/>
        </w:rPr>
        <w:t xml:space="preserve">: </w:t>
      </w:r>
    </w:p>
    <w:p w14:paraId="498853D0" w14:textId="77777777" w:rsidR="00286390" w:rsidRPr="00C30296" w:rsidRDefault="00286390" w:rsidP="00286390">
      <w:pPr>
        <w:pStyle w:val="17"/>
        <w:rPr>
          <w:rStyle w:val="aff7"/>
          <w:i/>
          <w:caps/>
          <w:color w:val="auto"/>
        </w:rPr>
      </w:pPr>
    </w:p>
    <w:p w14:paraId="4B2E389F" w14:textId="77BD5C7D" w:rsidR="00286390" w:rsidRPr="00C30296" w:rsidRDefault="00FB4E67" w:rsidP="00286390">
      <w:pPr>
        <w:pStyle w:val="17"/>
        <w:rPr>
          <w:color w:val="auto"/>
        </w:rPr>
      </w:pPr>
      <w:r w:rsidRPr="00C30296">
        <w:rPr>
          <w:rStyle w:val="aff7"/>
          <w:i/>
          <w:caps/>
          <w:color w:val="auto"/>
        </w:rPr>
        <w:t>И вострепетал</w:t>
      </w:r>
      <w:r w:rsidR="006534B1">
        <w:rPr>
          <w:rStyle w:val="aff7"/>
          <w:i/>
          <w:caps/>
          <w:color w:val="auto"/>
        </w:rPr>
        <w:t xml:space="preserve"> Ицхак</w:t>
      </w:r>
      <w:r w:rsidRPr="00C30296">
        <w:rPr>
          <w:rStyle w:val="aff7"/>
          <w:i/>
          <w:caps/>
          <w:color w:val="auto"/>
        </w:rPr>
        <w:t xml:space="preserve"> трепетом весьма великим и сказал: «Кто же тот, кто наловил дичи и принёс мне, и я ел от всего?»</w:t>
      </w:r>
      <w:r w:rsidRPr="00C30296">
        <w:rPr>
          <w:color w:val="auto"/>
        </w:rPr>
        <w:t xml:space="preserve"> </w:t>
      </w:r>
    </w:p>
    <w:p w14:paraId="58AF8C24" w14:textId="77777777" w:rsidR="00286390" w:rsidRPr="00C30296" w:rsidRDefault="00286390" w:rsidP="00286390">
      <w:pPr>
        <w:pStyle w:val="17"/>
        <w:rPr>
          <w:color w:val="auto"/>
        </w:rPr>
      </w:pPr>
    </w:p>
    <w:p w14:paraId="53EA6A98" w14:textId="037A72A5" w:rsidR="00E261B9" w:rsidRPr="00C30296" w:rsidRDefault="00FB4E67" w:rsidP="00747C40">
      <w:pPr>
        <w:rPr>
          <w:color w:val="auto"/>
        </w:rPr>
      </w:pPr>
      <w:r w:rsidRPr="00C30296">
        <w:rPr>
          <w:color w:val="auto"/>
        </w:rPr>
        <w:t>У</w:t>
      </w:r>
      <w:r w:rsidR="006534B1">
        <w:rPr>
          <w:color w:val="auto"/>
        </w:rPr>
        <w:t xml:space="preserve"> Ицхак</w:t>
      </w:r>
      <w:r w:rsidRPr="00C30296">
        <w:rPr>
          <w:color w:val="auto"/>
        </w:rPr>
        <w:t xml:space="preserve">а не было </w:t>
      </w:r>
      <w:r w:rsidRPr="00C30296">
        <w:rPr>
          <w:i/>
          <w:color w:val="auto"/>
        </w:rPr>
        <w:t>всего</w:t>
      </w:r>
      <w:r w:rsidR="00206050" w:rsidRPr="00C30296">
        <w:rPr>
          <w:color w:val="auto"/>
        </w:rPr>
        <w:t xml:space="preserve"> – </w:t>
      </w:r>
      <w:r w:rsidRPr="00C30296">
        <w:rPr>
          <w:color w:val="auto"/>
        </w:rPr>
        <w:t xml:space="preserve">он поел от </w:t>
      </w:r>
      <w:r w:rsidRPr="00C30296">
        <w:rPr>
          <w:i/>
          <w:color w:val="auto"/>
        </w:rPr>
        <w:t>всего</w:t>
      </w:r>
      <w:r w:rsidRPr="00C30296">
        <w:rPr>
          <w:color w:val="auto"/>
        </w:rPr>
        <w:t xml:space="preserve">. Как можно обрисовать разницу между </w:t>
      </w:r>
      <w:r w:rsidRPr="00C30296">
        <w:rPr>
          <w:i/>
          <w:iCs/>
          <w:color w:val="auto"/>
        </w:rPr>
        <w:t>во всём</w:t>
      </w:r>
      <w:r w:rsidRPr="00C30296">
        <w:rPr>
          <w:color w:val="auto"/>
        </w:rPr>
        <w:t xml:space="preserve"> или </w:t>
      </w:r>
      <w:r w:rsidRPr="00C30296">
        <w:rPr>
          <w:i/>
          <w:iCs/>
          <w:color w:val="auto"/>
        </w:rPr>
        <w:t>всем</w:t>
      </w:r>
      <w:r w:rsidRPr="00C30296">
        <w:rPr>
          <w:color w:val="auto"/>
        </w:rPr>
        <w:t xml:space="preserve"> и </w:t>
      </w:r>
      <w:r w:rsidRPr="00C30296">
        <w:rPr>
          <w:i/>
          <w:iCs/>
          <w:color w:val="auto"/>
        </w:rPr>
        <w:t>от всего</w:t>
      </w:r>
      <w:r w:rsidRPr="00C30296">
        <w:rPr>
          <w:color w:val="auto"/>
        </w:rPr>
        <w:t xml:space="preserve">? Если у Авраѓама </w:t>
      </w:r>
      <w:r w:rsidRPr="00C30296">
        <w:rPr>
          <w:i/>
          <w:color w:val="auto"/>
        </w:rPr>
        <w:t>всё</w:t>
      </w:r>
      <w:r w:rsidR="00206050" w:rsidRPr="00C30296">
        <w:rPr>
          <w:color w:val="auto"/>
        </w:rPr>
        <w:t xml:space="preserve"> – </w:t>
      </w:r>
      <w:r w:rsidRPr="00C30296">
        <w:rPr>
          <w:color w:val="auto"/>
        </w:rPr>
        <w:t>это как чемоданчик, сумка, которую он с собой постоянно носит, то</w:t>
      </w:r>
      <w:r w:rsidR="006534B1">
        <w:rPr>
          <w:color w:val="auto"/>
        </w:rPr>
        <w:t xml:space="preserve"> Ицхак</w:t>
      </w:r>
      <w:r w:rsidRPr="00C30296">
        <w:rPr>
          <w:color w:val="auto"/>
        </w:rPr>
        <w:t xml:space="preserve"> не получает самой сумки, он получает из неё. Всё в руках Всевышнего, от этого </w:t>
      </w:r>
      <w:r w:rsidRPr="00C30296">
        <w:rPr>
          <w:i/>
          <w:color w:val="auto"/>
        </w:rPr>
        <w:t xml:space="preserve">всего </w:t>
      </w:r>
      <w:r w:rsidRPr="00C30296">
        <w:rPr>
          <w:color w:val="auto"/>
        </w:rPr>
        <w:t>Всевышний</w:t>
      </w:r>
      <w:r w:rsidR="006534B1">
        <w:rPr>
          <w:color w:val="auto"/>
        </w:rPr>
        <w:t xml:space="preserve"> Ицхак</w:t>
      </w:r>
      <w:r w:rsidRPr="00C30296">
        <w:rPr>
          <w:color w:val="auto"/>
        </w:rPr>
        <w:t>а благословляет. У Авраѓама был весь сосуд, а</w:t>
      </w:r>
      <w:r w:rsidR="006534B1">
        <w:rPr>
          <w:color w:val="auto"/>
        </w:rPr>
        <w:t xml:space="preserve"> Ицхак</w:t>
      </w:r>
      <w:r w:rsidRPr="00C30296">
        <w:rPr>
          <w:color w:val="auto"/>
        </w:rPr>
        <w:t>а только накормили из этого сосуда. И, наконец, Яаков поднимается на самый высокий уровень. Мы читаем в 33</w:t>
      </w:r>
      <w:r w:rsidR="000E0FF3" w:rsidRPr="00C30296">
        <w:rPr>
          <w:color w:val="auto"/>
        </w:rPr>
        <w:t>-ей</w:t>
      </w:r>
      <w:r w:rsidRPr="00C30296">
        <w:rPr>
          <w:color w:val="auto"/>
        </w:rPr>
        <w:t xml:space="preserve"> главе </w:t>
      </w:r>
      <w:r w:rsidR="00E16D16" w:rsidRPr="00C30296">
        <w:rPr>
          <w:color w:val="auto"/>
        </w:rPr>
        <w:t>Берешит</w:t>
      </w:r>
      <w:r w:rsidRPr="00C30296">
        <w:rPr>
          <w:color w:val="auto"/>
        </w:rPr>
        <w:t xml:space="preserve"> (здесь идёт речь о встрече Яакова с </w:t>
      </w:r>
      <w:r w:rsidR="008705D0" w:rsidRPr="00C30296">
        <w:rPr>
          <w:color w:val="auto"/>
        </w:rPr>
        <w:t>Эсав</w:t>
      </w:r>
      <w:r w:rsidRPr="00C30296">
        <w:rPr>
          <w:color w:val="auto"/>
        </w:rPr>
        <w:t xml:space="preserve">ом): </w:t>
      </w:r>
    </w:p>
    <w:p w14:paraId="4E2F5A57" w14:textId="77777777" w:rsidR="00E261B9" w:rsidRPr="00C30296" w:rsidRDefault="00E261B9" w:rsidP="00E261B9">
      <w:pPr>
        <w:pStyle w:val="17"/>
        <w:rPr>
          <w:rStyle w:val="aff7"/>
          <w:i/>
          <w:caps/>
          <w:color w:val="auto"/>
        </w:rPr>
      </w:pPr>
    </w:p>
    <w:p w14:paraId="499D8AAC" w14:textId="51975B63" w:rsidR="00E261B9" w:rsidRPr="00C30296" w:rsidRDefault="00FB4E67" w:rsidP="00E261B9">
      <w:pPr>
        <w:pStyle w:val="17"/>
        <w:rPr>
          <w:color w:val="auto"/>
        </w:rPr>
      </w:pPr>
      <w:r w:rsidRPr="00C30296">
        <w:rPr>
          <w:rStyle w:val="aff7"/>
          <w:i/>
          <w:caps/>
          <w:color w:val="auto"/>
        </w:rPr>
        <w:t xml:space="preserve">И сказал: «Для чего у тебя все эти отряды, которые я встретил?» И сказал Яаков: «Чтобы найти милость в глазах господина моего». И сказал </w:t>
      </w:r>
      <w:r w:rsidR="008705D0" w:rsidRPr="00C30296">
        <w:rPr>
          <w:rStyle w:val="aff7"/>
          <w:i/>
          <w:caps/>
          <w:color w:val="auto"/>
        </w:rPr>
        <w:t>Эсав</w:t>
      </w:r>
      <w:r w:rsidRPr="00C30296">
        <w:rPr>
          <w:rStyle w:val="aff7"/>
          <w:i/>
          <w:caps/>
          <w:color w:val="auto"/>
        </w:rPr>
        <w:t>: «Есть у меня много, брат мой, пусть у тебя будет то, что твоё».</w:t>
      </w:r>
      <w:r w:rsidRPr="00C30296">
        <w:rPr>
          <w:color w:val="auto"/>
        </w:rPr>
        <w:t xml:space="preserve"> </w:t>
      </w:r>
    </w:p>
    <w:p w14:paraId="463DF2C5" w14:textId="77777777" w:rsidR="00E261B9" w:rsidRPr="00C30296" w:rsidRDefault="00E261B9" w:rsidP="00E261B9">
      <w:pPr>
        <w:pStyle w:val="17"/>
        <w:rPr>
          <w:color w:val="auto"/>
        </w:rPr>
      </w:pPr>
    </w:p>
    <w:p w14:paraId="0612F25C" w14:textId="35ED0CCB" w:rsidR="00E261B9" w:rsidRPr="00C30296" w:rsidRDefault="00FB4E67" w:rsidP="00747C40">
      <w:pPr>
        <w:rPr>
          <w:color w:val="auto"/>
        </w:rPr>
      </w:pPr>
      <w:r w:rsidRPr="00C30296">
        <w:rPr>
          <w:color w:val="auto"/>
        </w:rPr>
        <w:t>Снова здесь мы видим</w:t>
      </w:r>
      <w:r w:rsidR="00E261B9" w:rsidRPr="00C30296">
        <w:rPr>
          <w:color w:val="auto"/>
        </w:rPr>
        <w:t>, что</w:t>
      </w:r>
      <w:r w:rsidRPr="00C30296">
        <w:rPr>
          <w:color w:val="auto"/>
        </w:rPr>
        <w:t xml:space="preserve"> </w:t>
      </w:r>
      <w:r w:rsidR="008705D0" w:rsidRPr="00C30296">
        <w:rPr>
          <w:color w:val="auto"/>
        </w:rPr>
        <w:t>Эсав</w:t>
      </w:r>
      <w:r w:rsidRPr="00C30296">
        <w:rPr>
          <w:color w:val="auto"/>
        </w:rPr>
        <w:t xml:space="preserve">, как и Элиэзер, когда говорит об </w:t>
      </w:r>
      <w:r w:rsidR="00412DB1" w:rsidRPr="00C30296">
        <w:rPr>
          <w:color w:val="auto"/>
        </w:rPr>
        <w:t>Авраѓам</w:t>
      </w:r>
      <w:r w:rsidRPr="00C30296">
        <w:rPr>
          <w:color w:val="auto"/>
        </w:rPr>
        <w:t>е, говорит: «</w:t>
      </w:r>
      <w:r w:rsidR="00E261B9" w:rsidRPr="00C30296">
        <w:rPr>
          <w:color w:val="auto"/>
        </w:rPr>
        <w:t>У</w:t>
      </w:r>
      <w:r w:rsidRPr="00C30296">
        <w:rPr>
          <w:color w:val="auto"/>
        </w:rPr>
        <w:t xml:space="preserve"> меня есть много</w:t>
      </w:r>
      <w:r w:rsidR="00160E28" w:rsidRPr="00C30296">
        <w:rPr>
          <w:color w:val="auto"/>
        </w:rPr>
        <w:t>,</w:t>
      </w:r>
      <w:r w:rsidRPr="00C30296">
        <w:rPr>
          <w:color w:val="auto"/>
        </w:rPr>
        <w:t xml:space="preserve"> и у моего хозяина есть много». </w:t>
      </w:r>
    </w:p>
    <w:p w14:paraId="33A9013E" w14:textId="77777777" w:rsidR="00E261B9" w:rsidRPr="00C30296" w:rsidRDefault="00E261B9" w:rsidP="00E261B9">
      <w:pPr>
        <w:pStyle w:val="17"/>
        <w:rPr>
          <w:color w:val="auto"/>
        </w:rPr>
      </w:pPr>
    </w:p>
    <w:p w14:paraId="7D564DC4" w14:textId="77777777" w:rsidR="00E261B9" w:rsidRPr="00C30296" w:rsidRDefault="00FB4E67" w:rsidP="00E261B9">
      <w:pPr>
        <w:pStyle w:val="17"/>
        <w:rPr>
          <w:color w:val="auto"/>
        </w:rPr>
      </w:pPr>
      <w:r w:rsidRPr="00C30296">
        <w:rPr>
          <w:rStyle w:val="aff7"/>
          <w:i/>
          <w:caps/>
          <w:color w:val="auto"/>
        </w:rPr>
        <w:t>Но Яаков сказал:</w:t>
      </w:r>
      <w:r w:rsidRPr="00C30296">
        <w:rPr>
          <w:color w:val="auto"/>
        </w:rPr>
        <w:t xml:space="preserve"> </w:t>
      </w:r>
      <w:r w:rsidRPr="00C30296">
        <w:rPr>
          <w:rStyle w:val="aff7"/>
          <w:i/>
          <w:caps/>
          <w:color w:val="auto"/>
        </w:rPr>
        <w:t xml:space="preserve">«О, нет. Если я нашёл милость в глазах твоих, то прими дар мой от руки моей, ведь </w:t>
      </w:r>
      <w:r w:rsidRPr="00C30296">
        <w:rPr>
          <w:rStyle w:val="aff7"/>
          <w:i/>
          <w:caps/>
          <w:color w:val="auto"/>
        </w:rPr>
        <w:lastRenderedPageBreak/>
        <w:t>я увидел лицо твоё, как лицо ангела. Ты проявил благосклонность ко мне. Прими же дар мой, который поднесён тебе, потому что Бог даровал мне и у меня есть всё».</w:t>
      </w:r>
      <w:r w:rsidRPr="00C30296">
        <w:rPr>
          <w:color w:val="auto"/>
        </w:rPr>
        <w:t xml:space="preserve"> </w:t>
      </w:r>
    </w:p>
    <w:p w14:paraId="57C8CD6C" w14:textId="77777777" w:rsidR="00E261B9" w:rsidRPr="00C30296" w:rsidRDefault="00E261B9" w:rsidP="00E261B9">
      <w:pPr>
        <w:pStyle w:val="17"/>
        <w:rPr>
          <w:color w:val="auto"/>
        </w:rPr>
      </w:pPr>
    </w:p>
    <w:p w14:paraId="6E17DDD2" w14:textId="329053CE" w:rsidR="00E261B9" w:rsidRPr="00C30296" w:rsidRDefault="00FB4E67" w:rsidP="00747C40">
      <w:pPr>
        <w:rPr>
          <w:color w:val="auto"/>
        </w:rPr>
      </w:pPr>
      <w:r w:rsidRPr="00C30296">
        <w:rPr>
          <w:color w:val="auto"/>
        </w:rPr>
        <w:t>Если Авраѓам имел этот сосуд перед собой,</w:t>
      </w:r>
      <w:r w:rsidR="006534B1">
        <w:rPr>
          <w:color w:val="auto"/>
        </w:rPr>
        <w:t xml:space="preserve"> Ицхак</w:t>
      </w:r>
      <w:r w:rsidRPr="00C30296">
        <w:rPr>
          <w:color w:val="auto"/>
        </w:rPr>
        <w:t xml:space="preserve">а кормили из этого сосуда, то Яаков имеет это </w:t>
      </w:r>
      <w:r w:rsidRPr="00C30296">
        <w:rPr>
          <w:i/>
          <w:iCs/>
          <w:color w:val="auto"/>
        </w:rPr>
        <w:t>всё</w:t>
      </w:r>
      <w:r w:rsidRPr="00C30296">
        <w:rPr>
          <w:color w:val="auto"/>
        </w:rPr>
        <w:t xml:space="preserve"> уже внутри себя. И, хотя Яаков потом скажет: «Горькими, печальными и тяжёлыми были мои дни»,</w:t>
      </w:r>
      <w:r w:rsidR="001A1E2B" w:rsidRPr="00C30296">
        <w:rPr>
          <w:color w:val="auto"/>
        </w:rPr>
        <w:t xml:space="preserve"> </w:t>
      </w:r>
      <w:r w:rsidRPr="00C30296">
        <w:rPr>
          <w:color w:val="auto"/>
        </w:rPr>
        <w:t>будет жаловаться фараону, эти дни, эта тяжесть</w:t>
      </w:r>
      <w:r w:rsidR="001A1E2B" w:rsidRPr="00C30296">
        <w:rPr>
          <w:color w:val="auto"/>
        </w:rPr>
        <w:t xml:space="preserve"> – </w:t>
      </w:r>
      <w:r w:rsidRPr="00C30296">
        <w:rPr>
          <w:color w:val="auto"/>
        </w:rPr>
        <w:t xml:space="preserve">это то, что учит его, как тяжёлые тренировки. Как человек, который может сказать: «Я тяжело потренировался». </w:t>
      </w:r>
    </w:p>
    <w:p w14:paraId="2EBE4810" w14:textId="7F23CE2C" w:rsidR="00E261B9" w:rsidRPr="00C30296" w:rsidRDefault="00FB4E67" w:rsidP="00747C40">
      <w:pPr>
        <w:rPr>
          <w:color w:val="auto"/>
        </w:rPr>
      </w:pPr>
      <w:r w:rsidRPr="00C30296">
        <w:rPr>
          <w:color w:val="auto"/>
        </w:rPr>
        <w:t xml:space="preserve">Этот путь начинается с Авраѓама, который получил благословение от Всевышнего </w:t>
      </w:r>
      <w:r w:rsidRPr="00C30296">
        <w:rPr>
          <w:i/>
          <w:iCs/>
          <w:color w:val="auto"/>
        </w:rPr>
        <w:t>баколь</w:t>
      </w:r>
      <w:r w:rsidRPr="00C30296">
        <w:rPr>
          <w:rStyle w:val="aff5"/>
          <w:color w:val="auto"/>
        </w:rPr>
        <w:t xml:space="preserve">. </w:t>
      </w:r>
      <w:r w:rsidRPr="00C30296">
        <w:rPr>
          <w:color w:val="auto"/>
        </w:rPr>
        <w:t xml:space="preserve">Когда мы читаем </w:t>
      </w:r>
      <w:r w:rsidRPr="00C30296">
        <w:rPr>
          <w:i/>
          <w:iCs/>
          <w:color w:val="auto"/>
        </w:rPr>
        <w:t>Биркат амазон</w:t>
      </w:r>
      <w:r w:rsidR="00E261B9" w:rsidRPr="00C30296">
        <w:rPr>
          <w:i/>
          <w:iCs/>
          <w:color w:val="auto"/>
        </w:rPr>
        <w:t xml:space="preserve"> (</w:t>
      </w:r>
      <w:r w:rsidRPr="00C30296">
        <w:rPr>
          <w:i/>
          <w:iCs/>
          <w:color w:val="auto"/>
        </w:rPr>
        <w:t>благословение за еду</w:t>
      </w:r>
      <w:r w:rsidR="00E261B9" w:rsidRPr="00C30296">
        <w:rPr>
          <w:i/>
          <w:iCs/>
          <w:color w:val="auto"/>
        </w:rPr>
        <w:t>)</w:t>
      </w:r>
      <w:r w:rsidRPr="00C30296">
        <w:rPr>
          <w:color w:val="auto"/>
        </w:rPr>
        <w:t xml:space="preserve"> в гостях, мы просим благословить хозяев, которые поделились с нами пищей</w:t>
      </w:r>
      <w:r w:rsidR="00160E28" w:rsidRPr="00C30296">
        <w:rPr>
          <w:color w:val="auto"/>
        </w:rPr>
        <w:t>,</w:t>
      </w:r>
      <w:r w:rsidRPr="00C30296">
        <w:rPr>
          <w:color w:val="auto"/>
        </w:rPr>
        <w:t xml:space="preserve"> </w:t>
      </w:r>
      <w:r w:rsidR="00160E28" w:rsidRPr="00C30296">
        <w:rPr>
          <w:i/>
          <w:iCs/>
          <w:color w:val="auto"/>
        </w:rPr>
        <w:t>б</w:t>
      </w:r>
      <w:r w:rsidRPr="00C30296">
        <w:rPr>
          <w:i/>
          <w:iCs/>
          <w:color w:val="auto"/>
        </w:rPr>
        <w:t>а</w:t>
      </w:r>
      <w:r w:rsidR="00160E28" w:rsidRPr="00C30296">
        <w:rPr>
          <w:i/>
          <w:iCs/>
          <w:color w:val="auto"/>
        </w:rPr>
        <w:t>к</w:t>
      </w:r>
      <w:r w:rsidRPr="00C30296">
        <w:rPr>
          <w:i/>
          <w:iCs/>
          <w:color w:val="auto"/>
        </w:rPr>
        <w:t>оль миколь коль</w:t>
      </w:r>
      <w:r w:rsidRPr="00C30296">
        <w:rPr>
          <w:color w:val="auto"/>
        </w:rPr>
        <w:t xml:space="preserve">: </w:t>
      </w:r>
      <w:r w:rsidRPr="00C30296">
        <w:rPr>
          <w:i/>
          <w:iCs/>
          <w:color w:val="auto"/>
        </w:rPr>
        <w:t>баколь</w:t>
      </w:r>
      <w:r w:rsidR="00206050" w:rsidRPr="00C30296">
        <w:rPr>
          <w:i/>
          <w:iCs/>
          <w:color w:val="auto"/>
        </w:rPr>
        <w:t xml:space="preserve"> – </w:t>
      </w:r>
      <w:r w:rsidRPr="00C30296">
        <w:rPr>
          <w:color w:val="auto"/>
        </w:rPr>
        <w:t xml:space="preserve">как благословен Авраѓам, </w:t>
      </w:r>
      <w:r w:rsidRPr="00C30296">
        <w:rPr>
          <w:i/>
          <w:iCs/>
          <w:color w:val="auto"/>
        </w:rPr>
        <w:t>миколь</w:t>
      </w:r>
      <w:r w:rsidR="00206050" w:rsidRPr="00C30296">
        <w:rPr>
          <w:i/>
          <w:iCs/>
          <w:color w:val="auto"/>
        </w:rPr>
        <w:t xml:space="preserve"> – </w:t>
      </w:r>
      <w:r w:rsidRPr="00C30296">
        <w:rPr>
          <w:color w:val="auto"/>
        </w:rPr>
        <w:t>от всего, как благословлён</w:t>
      </w:r>
      <w:r w:rsidR="006534B1">
        <w:rPr>
          <w:color w:val="auto"/>
        </w:rPr>
        <w:t xml:space="preserve"> Ицхак</w:t>
      </w:r>
      <w:r w:rsidRPr="00C30296">
        <w:rPr>
          <w:color w:val="auto"/>
        </w:rPr>
        <w:t xml:space="preserve"> и </w:t>
      </w:r>
      <w:r w:rsidRPr="00C30296">
        <w:rPr>
          <w:i/>
          <w:iCs/>
          <w:color w:val="auto"/>
        </w:rPr>
        <w:t>коль</w:t>
      </w:r>
      <w:r w:rsidR="00206050" w:rsidRPr="00C30296">
        <w:rPr>
          <w:i/>
          <w:iCs/>
          <w:color w:val="auto"/>
        </w:rPr>
        <w:t xml:space="preserve"> – </w:t>
      </w:r>
      <w:r w:rsidRPr="00C30296">
        <w:rPr>
          <w:color w:val="auto"/>
        </w:rPr>
        <w:t>как благословен Яаков. Это не внешнее процветание или, скажем, не только внешнее процветание. Речь идёт вообще не об имуществе, не о том, что происходит вовне. Речь идёт о том, что происходит внутри у Авраѓама. Внутри у Авраѓама</w:t>
      </w:r>
      <w:r w:rsidR="001A1E2B" w:rsidRPr="00C30296">
        <w:rPr>
          <w:color w:val="auto"/>
        </w:rPr>
        <w:t xml:space="preserve"> – </w:t>
      </w:r>
      <w:r w:rsidRPr="00C30296">
        <w:rPr>
          <w:color w:val="auto"/>
        </w:rPr>
        <w:t>он благословен всем. Потому что всё, что с ним происходит, все события его жизни, все его радости и все его горести им воспринимаются как благословения. Мидраш говорит: «Вот трое, которым Всевышний дал попробовать вкус мира грядущего уже в этом мире. Эти трое</w:t>
      </w:r>
      <w:r w:rsidR="001A1E2B" w:rsidRPr="00C30296">
        <w:rPr>
          <w:color w:val="auto"/>
        </w:rPr>
        <w:t xml:space="preserve"> – </w:t>
      </w:r>
      <w:r w:rsidRPr="00C30296">
        <w:rPr>
          <w:color w:val="auto"/>
        </w:rPr>
        <w:t>Авраѓам,</w:t>
      </w:r>
      <w:r w:rsidR="006534B1">
        <w:rPr>
          <w:color w:val="auto"/>
        </w:rPr>
        <w:t xml:space="preserve"> Ицхак</w:t>
      </w:r>
      <w:r w:rsidRPr="00C30296">
        <w:rPr>
          <w:color w:val="auto"/>
        </w:rPr>
        <w:t xml:space="preserve">, Яаков, как написано: </w:t>
      </w:r>
      <w:r w:rsidRPr="00C30296">
        <w:rPr>
          <w:i/>
          <w:iCs/>
          <w:color w:val="auto"/>
        </w:rPr>
        <w:t>ба</w:t>
      </w:r>
      <w:r w:rsidR="00160E28" w:rsidRPr="00C30296">
        <w:rPr>
          <w:i/>
          <w:iCs/>
          <w:color w:val="auto"/>
        </w:rPr>
        <w:t>к</w:t>
      </w:r>
      <w:r w:rsidRPr="00C30296">
        <w:rPr>
          <w:i/>
          <w:iCs/>
          <w:color w:val="auto"/>
        </w:rPr>
        <w:t>оль, миколь, коль</w:t>
      </w:r>
      <w:r w:rsidRPr="00C30296">
        <w:rPr>
          <w:color w:val="auto"/>
        </w:rPr>
        <w:t>. Вот трое, в которых не властвовало злое начало</w:t>
      </w:r>
      <w:r w:rsidR="00160E28" w:rsidRPr="00C30296">
        <w:rPr>
          <w:color w:val="auto"/>
        </w:rPr>
        <w:t>,</w:t>
      </w:r>
      <w:r w:rsidR="001A1E2B" w:rsidRPr="00C30296">
        <w:rPr>
          <w:color w:val="auto"/>
        </w:rPr>
        <w:t xml:space="preserve"> – </w:t>
      </w:r>
      <w:r w:rsidRPr="00C30296">
        <w:rPr>
          <w:color w:val="auto"/>
        </w:rPr>
        <w:t>это Авраѓам,</w:t>
      </w:r>
      <w:r w:rsidR="006534B1">
        <w:rPr>
          <w:color w:val="auto"/>
        </w:rPr>
        <w:t xml:space="preserve"> Ицхак</w:t>
      </w:r>
      <w:r w:rsidRPr="00C30296">
        <w:rPr>
          <w:color w:val="auto"/>
        </w:rPr>
        <w:t xml:space="preserve">, Яаков, как написано о них: </w:t>
      </w:r>
      <w:r w:rsidRPr="00C30296">
        <w:rPr>
          <w:i/>
          <w:iCs/>
          <w:color w:val="auto"/>
        </w:rPr>
        <w:t>ба</w:t>
      </w:r>
      <w:r w:rsidR="00160E28" w:rsidRPr="00C30296">
        <w:rPr>
          <w:i/>
          <w:iCs/>
          <w:color w:val="auto"/>
        </w:rPr>
        <w:t>к</w:t>
      </w:r>
      <w:r w:rsidRPr="00C30296">
        <w:rPr>
          <w:i/>
          <w:iCs/>
          <w:color w:val="auto"/>
        </w:rPr>
        <w:t>оль, миколь, коль</w:t>
      </w:r>
      <w:r w:rsidR="00E261B9" w:rsidRPr="00C30296">
        <w:rPr>
          <w:i/>
          <w:iCs/>
          <w:color w:val="auto"/>
        </w:rPr>
        <w:t>»</w:t>
      </w:r>
      <w:r w:rsidRPr="00C30296">
        <w:rPr>
          <w:rStyle w:val="aff5"/>
          <w:color w:val="auto"/>
        </w:rPr>
        <w:t>.</w:t>
      </w:r>
      <w:r w:rsidRPr="00C30296">
        <w:rPr>
          <w:color w:val="auto"/>
        </w:rPr>
        <w:t xml:space="preserve"> То есть речь идёт о внутренних преображениях, о благословениях внутренности духовного устройства наших Праотцов. </w:t>
      </w:r>
    </w:p>
    <w:p w14:paraId="1E854CA1" w14:textId="4FBB24C0" w:rsidR="00E261B9" w:rsidRPr="00C30296" w:rsidRDefault="00FB4E67" w:rsidP="00747C40">
      <w:pPr>
        <w:rPr>
          <w:color w:val="auto"/>
        </w:rPr>
      </w:pPr>
      <w:r w:rsidRPr="00C30296">
        <w:rPr>
          <w:color w:val="auto"/>
        </w:rPr>
        <w:t>Хасидский учитель, котор</w:t>
      </w:r>
      <w:r w:rsidR="00E261B9" w:rsidRPr="00C30296">
        <w:rPr>
          <w:color w:val="auto"/>
        </w:rPr>
        <w:t>ого</w:t>
      </w:r>
      <w:r w:rsidRPr="00C30296">
        <w:rPr>
          <w:color w:val="auto"/>
        </w:rPr>
        <w:t xml:space="preserve"> по книге, которую он написал,</w:t>
      </w:r>
      <w:r w:rsidR="00E261B9" w:rsidRPr="00C30296">
        <w:rPr>
          <w:color w:val="auto"/>
        </w:rPr>
        <w:t xml:space="preserve"> мы</w:t>
      </w:r>
      <w:r w:rsidRPr="00C30296">
        <w:rPr>
          <w:color w:val="auto"/>
        </w:rPr>
        <w:t xml:space="preserve"> называем Сфат </w:t>
      </w:r>
      <w:r w:rsidR="00E261B9" w:rsidRPr="00C30296">
        <w:rPr>
          <w:color w:val="auto"/>
        </w:rPr>
        <w:t>Э</w:t>
      </w:r>
      <w:r w:rsidRPr="00C30296">
        <w:rPr>
          <w:color w:val="auto"/>
        </w:rPr>
        <w:t>м</w:t>
      </w:r>
      <w:r w:rsidR="00E261B9" w:rsidRPr="00C30296">
        <w:rPr>
          <w:color w:val="auto"/>
        </w:rPr>
        <w:t>е</w:t>
      </w:r>
      <w:r w:rsidRPr="00C30296">
        <w:rPr>
          <w:color w:val="auto"/>
        </w:rPr>
        <w:t xml:space="preserve">т, тоже учит на эту </w:t>
      </w:r>
      <w:r w:rsidRPr="00C30296">
        <w:rPr>
          <w:color w:val="auto"/>
        </w:rPr>
        <w:lastRenderedPageBreak/>
        <w:t xml:space="preserve">тему, тоже рассуждает о том, что же означает </w:t>
      </w:r>
      <w:r w:rsidRPr="00C30296">
        <w:rPr>
          <w:i/>
          <w:iCs/>
          <w:color w:val="auto"/>
        </w:rPr>
        <w:t>баколь</w:t>
      </w:r>
      <w:r w:rsidRPr="00C30296">
        <w:rPr>
          <w:rStyle w:val="aff5"/>
          <w:color w:val="auto"/>
        </w:rPr>
        <w:t>.</w:t>
      </w:r>
      <w:r w:rsidRPr="00C30296">
        <w:rPr>
          <w:color w:val="auto"/>
        </w:rPr>
        <w:t xml:space="preserve"> Авраѓам был «подключен» к источнику, который называется </w:t>
      </w:r>
      <w:r w:rsidRPr="00C30296">
        <w:rPr>
          <w:i/>
          <w:iCs/>
          <w:color w:val="auto"/>
        </w:rPr>
        <w:t>коль</w:t>
      </w:r>
      <w:r w:rsidR="001A1E2B" w:rsidRPr="00C30296">
        <w:rPr>
          <w:i/>
          <w:iCs/>
          <w:color w:val="auto"/>
        </w:rPr>
        <w:t xml:space="preserve"> – </w:t>
      </w:r>
      <w:r w:rsidRPr="00C30296">
        <w:rPr>
          <w:i/>
          <w:iCs/>
          <w:color w:val="auto"/>
        </w:rPr>
        <w:t>всё</w:t>
      </w:r>
      <w:r w:rsidRPr="00C30296">
        <w:rPr>
          <w:rStyle w:val="aff7"/>
          <w:color w:val="auto"/>
        </w:rPr>
        <w:t>.</w:t>
      </w:r>
      <w:r w:rsidRPr="00C30296">
        <w:rPr>
          <w:color w:val="auto"/>
        </w:rPr>
        <w:t xml:space="preserve"> Когда мы благословляем Всевышнего за пищу, которую Он нам даёт, мы говорим: «Благословен Ты, Господь Бог наш, Царь, Владыка вселенной, что </w:t>
      </w:r>
      <w:r w:rsidRPr="00C30296">
        <w:rPr>
          <w:i/>
          <w:color w:val="auto"/>
        </w:rPr>
        <w:t>всё</w:t>
      </w:r>
      <w:r w:rsidRPr="00C30296">
        <w:rPr>
          <w:color w:val="auto"/>
        </w:rPr>
        <w:t xml:space="preserve"> происходит по Его слову». Всё в мире творится словом Всевышнего. Слово Всевышнего</w:t>
      </w:r>
      <w:r w:rsidR="001A1E2B" w:rsidRPr="00C30296">
        <w:rPr>
          <w:color w:val="auto"/>
        </w:rPr>
        <w:t xml:space="preserve"> – </w:t>
      </w:r>
      <w:r w:rsidRPr="00C30296">
        <w:rPr>
          <w:color w:val="auto"/>
        </w:rPr>
        <w:t xml:space="preserve">то, что даёт жизнь всему. В самой первой главе книги </w:t>
      </w:r>
      <w:r w:rsidR="00E16D16" w:rsidRPr="00C30296">
        <w:rPr>
          <w:color w:val="auto"/>
        </w:rPr>
        <w:t>Берешит</w:t>
      </w:r>
      <w:r w:rsidRPr="00C30296">
        <w:rPr>
          <w:color w:val="auto"/>
        </w:rPr>
        <w:t>, в самом начале Торы мы уже видим, что Всевышний творит весь мир Своим словом. Всевышний говорит: «Свет</w:t>
      </w:r>
      <w:r w:rsidR="001A1E2B" w:rsidRPr="00C30296">
        <w:rPr>
          <w:color w:val="auto"/>
        </w:rPr>
        <w:t xml:space="preserve"> – </w:t>
      </w:r>
      <w:r w:rsidRPr="00C30296">
        <w:rPr>
          <w:color w:val="auto"/>
        </w:rPr>
        <w:t>будь»</w:t>
      </w:r>
      <w:r w:rsidR="00E261B9" w:rsidRPr="00C30296">
        <w:rPr>
          <w:color w:val="auto"/>
        </w:rPr>
        <w:t>. И</w:t>
      </w:r>
      <w:r w:rsidRPr="00C30296">
        <w:rPr>
          <w:color w:val="auto"/>
        </w:rPr>
        <w:t xml:space="preserve"> свет стал. Слово Всевышнего</w:t>
      </w:r>
      <w:r w:rsidR="001A1E2B" w:rsidRPr="00C30296">
        <w:rPr>
          <w:color w:val="auto"/>
        </w:rPr>
        <w:t xml:space="preserve"> – </w:t>
      </w:r>
      <w:r w:rsidRPr="00C30296">
        <w:rPr>
          <w:color w:val="auto"/>
        </w:rPr>
        <w:t xml:space="preserve">то, что созидает всё, что есть в этом мире. В книге </w:t>
      </w:r>
      <w:r w:rsidR="00DF0DCD" w:rsidRPr="00C30296">
        <w:rPr>
          <w:color w:val="auto"/>
        </w:rPr>
        <w:t>Дварим</w:t>
      </w:r>
      <w:r w:rsidRPr="00C30296">
        <w:rPr>
          <w:color w:val="auto"/>
        </w:rPr>
        <w:t xml:space="preserve"> написано: «Не хлебом единым будет жить человек»</w:t>
      </w:r>
      <w:r w:rsidR="00E261B9" w:rsidRPr="00C30296">
        <w:rPr>
          <w:color w:val="auto"/>
        </w:rPr>
        <w:t>.</w:t>
      </w:r>
      <w:r w:rsidRPr="00C30296">
        <w:rPr>
          <w:color w:val="auto"/>
        </w:rPr>
        <w:t xml:space="preserve"> </w:t>
      </w:r>
      <w:r w:rsidR="00E261B9" w:rsidRPr="00C30296">
        <w:rPr>
          <w:color w:val="auto"/>
        </w:rPr>
        <w:t>Э</w:t>
      </w:r>
      <w:r w:rsidRPr="00C30296">
        <w:rPr>
          <w:color w:val="auto"/>
        </w:rPr>
        <w:t>то можно понять, можно перевести как</w:t>
      </w:r>
      <w:r w:rsidRPr="00C30296">
        <w:rPr>
          <w:rStyle w:val="aff7"/>
          <w:color w:val="auto"/>
        </w:rPr>
        <w:t xml:space="preserve"> </w:t>
      </w:r>
      <w:r w:rsidRPr="00C30296">
        <w:rPr>
          <w:color w:val="auto"/>
        </w:rPr>
        <w:t>«не самим хлебом живёт человек, но словом исходящим из уст Божьих». То, что даёт жизнь</w:t>
      </w:r>
      <w:r w:rsidR="00E261B9" w:rsidRPr="00C30296">
        <w:rPr>
          <w:color w:val="auto"/>
        </w:rPr>
        <w:t>…</w:t>
      </w:r>
      <w:r w:rsidRPr="00C30296">
        <w:rPr>
          <w:color w:val="auto"/>
        </w:rPr>
        <w:t xml:space="preserve"> </w:t>
      </w:r>
      <w:r w:rsidR="00E261B9" w:rsidRPr="00C30296">
        <w:rPr>
          <w:color w:val="auto"/>
        </w:rPr>
        <w:t>К</w:t>
      </w:r>
      <w:r w:rsidRPr="00C30296">
        <w:rPr>
          <w:color w:val="auto"/>
        </w:rPr>
        <w:t>ажется, что это хлеб, кажется, что это что-то, что приобрело форму хлеба, на самом деле</w:t>
      </w:r>
      <w:r w:rsidR="00E261B9" w:rsidRPr="00C30296">
        <w:rPr>
          <w:color w:val="auto"/>
        </w:rPr>
        <w:t>,</w:t>
      </w:r>
      <w:r w:rsidRPr="00C30296">
        <w:rPr>
          <w:color w:val="auto"/>
        </w:rPr>
        <w:t xml:space="preserve"> это </w:t>
      </w:r>
      <w:r w:rsidR="00F826E5" w:rsidRPr="00C30296">
        <w:rPr>
          <w:color w:val="auto"/>
        </w:rPr>
        <w:t>С</w:t>
      </w:r>
      <w:r w:rsidRPr="00C30296">
        <w:rPr>
          <w:color w:val="auto"/>
        </w:rPr>
        <w:t xml:space="preserve">лово Божье, которое дало жизнь хлебу и даст жизнь нам. Это то, что Машиах отвечает </w:t>
      </w:r>
      <w:r w:rsidR="00E261B9" w:rsidRPr="00C30296">
        <w:rPr>
          <w:color w:val="auto"/>
        </w:rPr>
        <w:t>С</w:t>
      </w:r>
      <w:r w:rsidRPr="00C30296">
        <w:rPr>
          <w:color w:val="auto"/>
        </w:rPr>
        <w:t>атане на предложение превратить камни в хлеб. Первое откровение о слове, как о кирпичик</w:t>
      </w:r>
      <w:r w:rsidR="00E261B9" w:rsidRPr="00C30296">
        <w:rPr>
          <w:color w:val="auto"/>
        </w:rPr>
        <w:t>ах</w:t>
      </w:r>
      <w:r w:rsidRPr="00C30296">
        <w:rPr>
          <w:color w:val="auto"/>
        </w:rPr>
        <w:t>, из которых состоит всё в мироздании, дано Авраѓаму. Авраѓаму первому было дано попробовать, увидеть, что всё происходит по слову Божьему. Это начало длинного пути исправления взаимоотношений Бога и человека</w:t>
      </w:r>
      <w:r w:rsidR="00E261B9" w:rsidRPr="00C30296">
        <w:rPr>
          <w:color w:val="auto"/>
        </w:rPr>
        <w:t>, п</w:t>
      </w:r>
      <w:r w:rsidRPr="00C30296">
        <w:rPr>
          <w:color w:val="auto"/>
        </w:rPr>
        <w:t>ути, в конце которого слово станет плотью. И, можно сказать, что Авраѓам имел прикосновение, соприкосновение со словом Всевышнего. Через Авраѓама,</w:t>
      </w:r>
      <w:r w:rsidR="006534B1">
        <w:rPr>
          <w:color w:val="auto"/>
        </w:rPr>
        <w:t xml:space="preserve"> Ицхак</w:t>
      </w:r>
      <w:r w:rsidRPr="00C30296">
        <w:rPr>
          <w:color w:val="auto"/>
        </w:rPr>
        <w:t xml:space="preserve">а и Яакова началось раскрытие слова Всевышнего в человечестве. </w:t>
      </w:r>
    </w:p>
    <w:p w14:paraId="6DFCE3A4" w14:textId="74B52EAE" w:rsidR="00FB4E67" w:rsidRDefault="00FB4E67" w:rsidP="00747C40">
      <w:pPr>
        <w:rPr>
          <w:color w:val="auto"/>
        </w:rPr>
      </w:pPr>
      <w:r w:rsidRPr="00C30296">
        <w:rPr>
          <w:color w:val="auto"/>
        </w:rPr>
        <w:t>И, приведя разные мнения и разные ответы на вопрос, хочется дать свой ответ на вопрос</w:t>
      </w:r>
      <w:r w:rsidR="00206050" w:rsidRPr="00C30296">
        <w:rPr>
          <w:color w:val="auto"/>
        </w:rPr>
        <w:t xml:space="preserve"> – </w:t>
      </w:r>
      <w:r w:rsidR="00E261B9" w:rsidRPr="00C30296">
        <w:rPr>
          <w:i/>
          <w:color w:val="auto"/>
        </w:rPr>
        <w:t>ч</w:t>
      </w:r>
      <w:r w:rsidRPr="00C30296">
        <w:rPr>
          <w:i/>
          <w:color w:val="auto"/>
        </w:rPr>
        <w:t xml:space="preserve">то значит: Господь благословил Авраѓама всем? </w:t>
      </w:r>
      <w:r w:rsidRPr="00C30296">
        <w:rPr>
          <w:color w:val="auto"/>
        </w:rPr>
        <w:t>Это не имущество, это не здоровье, это н</w:t>
      </w:r>
      <w:r w:rsidR="000E0FF3" w:rsidRPr="00C30296">
        <w:rPr>
          <w:color w:val="auto"/>
        </w:rPr>
        <w:t>е</w:t>
      </w:r>
      <w:r w:rsidRPr="00C30296">
        <w:rPr>
          <w:color w:val="auto"/>
        </w:rPr>
        <w:t xml:space="preserve"> что-то вне Авраѓама. Это значит</w:t>
      </w:r>
      <w:r w:rsidR="00160E28" w:rsidRPr="00C30296">
        <w:rPr>
          <w:color w:val="auto"/>
        </w:rPr>
        <w:t>,</w:t>
      </w:r>
      <w:r w:rsidRPr="00C30296">
        <w:rPr>
          <w:color w:val="auto"/>
        </w:rPr>
        <w:t xml:space="preserve"> </w:t>
      </w:r>
      <w:r w:rsidRPr="00C30296">
        <w:rPr>
          <w:i/>
          <w:color w:val="auto"/>
        </w:rPr>
        <w:t>всё</w:t>
      </w:r>
      <w:r w:rsidRPr="00C30296">
        <w:rPr>
          <w:color w:val="auto"/>
        </w:rPr>
        <w:t xml:space="preserve">, что происходит с Авраѓамом, </w:t>
      </w:r>
      <w:r w:rsidRPr="00C30296">
        <w:rPr>
          <w:i/>
          <w:color w:val="auto"/>
        </w:rPr>
        <w:t>всё</w:t>
      </w:r>
      <w:r w:rsidRPr="00C30296">
        <w:rPr>
          <w:color w:val="auto"/>
        </w:rPr>
        <w:t xml:space="preserve"> является его благословением. Потому </w:t>
      </w:r>
      <w:r w:rsidRPr="00C30296">
        <w:rPr>
          <w:color w:val="auto"/>
        </w:rPr>
        <w:lastRenderedPageBreak/>
        <w:t xml:space="preserve">что за </w:t>
      </w:r>
      <w:r w:rsidRPr="00C30296">
        <w:rPr>
          <w:i/>
          <w:color w:val="auto"/>
        </w:rPr>
        <w:t>всем</w:t>
      </w:r>
      <w:r w:rsidRPr="00C30296">
        <w:rPr>
          <w:color w:val="auto"/>
        </w:rPr>
        <w:t>, что с ним происходит, он видит лицо Всевышнего. Что</w:t>
      </w:r>
      <w:r w:rsidR="000E0FF3" w:rsidRPr="00C30296">
        <w:rPr>
          <w:color w:val="auto"/>
        </w:rPr>
        <w:t xml:space="preserve"> </w:t>
      </w:r>
      <w:r w:rsidRPr="00C30296">
        <w:rPr>
          <w:color w:val="auto"/>
        </w:rPr>
        <w:t>бы с ним н</w:t>
      </w:r>
      <w:r w:rsidR="000E0FF3" w:rsidRPr="00C30296">
        <w:rPr>
          <w:color w:val="auto"/>
        </w:rPr>
        <w:t>и</w:t>
      </w:r>
      <w:r w:rsidRPr="00C30296">
        <w:rPr>
          <w:color w:val="auto"/>
        </w:rPr>
        <w:t xml:space="preserve"> происходило, он знает, что </w:t>
      </w:r>
      <w:r w:rsidRPr="00C30296">
        <w:rPr>
          <w:i/>
          <w:iCs/>
          <w:color w:val="auto"/>
        </w:rPr>
        <w:t>коль</w:t>
      </w:r>
      <w:r w:rsidR="000E0FF3" w:rsidRPr="00C30296">
        <w:rPr>
          <w:i/>
          <w:iCs/>
          <w:color w:val="auto"/>
        </w:rPr>
        <w:t xml:space="preserve"> (</w:t>
      </w:r>
      <w:r w:rsidRPr="00C30296">
        <w:rPr>
          <w:i/>
          <w:iCs/>
          <w:color w:val="auto"/>
        </w:rPr>
        <w:t>всё</w:t>
      </w:r>
      <w:r w:rsidR="000E0FF3" w:rsidRPr="00C30296">
        <w:rPr>
          <w:i/>
          <w:iCs/>
          <w:color w:val="auto"/>
        </w:rPr>
        <w:t>)</w:t>
      </w:r>
      <w:r w:rsidR="001A1E2B" w:rsidRPr="00C30296">
        <w:rPr>
          <w:color w:val="auto"/>
        </w:rPr>
        <w:t xml:space="preserve"> – </w:t>
      </w:r>
      <w:r w:rsidRPr="00C30296">
        <w:rPr>
          <w:color w:val="auto"/>
        </w:rPr>
        <w:t>это есть благословение Всевышнего. Яаков уже живёт и может быть носителем этого благословения, может передать его народу Израиля. Но всё начинается с Авраѓама. Вот такое простое слово и много споров о нём.</w:t>
      </w:r>
      <w:r w:rsidR="00CE41FC" w:rsidRPr="00C30296">
        <w:rPr>
          <w:color w:val="auto"/>
        </w:rPr>
        <w:t xml:space="preserve"> </w:t>
      </w:r>
      <w:r w:rsidRPr="00C30296">
        <w:rPr>
          <w:color w:val="auto"/>
        </w:rPr>
        <w:br w:type="page"/>
      </w:r>
    </w:p>
    <w:p w14:paraId="19B60503" w14:textId="09D93ECF" w:rsidR="00FB4E67" w:rsidRPr="00C30296" w:rsidRDefault="00FB4E67" w:rsidP="00FB4E67">
      <w:pPr>
        <w:pStyle w:val="2"/>
      </w:pPr>
      <w:bookmarkStart w:id="255" w:name="_Toc142942433"/>
      <w:r w:rsidRPr="00C30296">
        <w:lastRenderedPageBreak/>
        <w:t>Сыны Кетуры</w:t>
      </w:r>
      <w:r w:rsidR="00CE41FC" w:rsidRPr="00C30296">
        <w:t xml:space="preserve"> (25:1-</w:t>
      </w:r>
      <w:r w:rsidR="005F5DEB">
        <w:t>6</w:t>
      </w:r>
      <w:r w:rsidR="00CE41FC" w:rsidRPr="00C30296">
        <w:t>)</w:t>
      </w:r>
      <w:bookmarkEnd w:id="255"/>
    </w:p>
    <w:p w14:paraId="76EB166F" w14:textId="77777777" w:rsidR="00FB4E67" w:rsidRPr="00C30296" w:rsidRDefault="00FB4E67" w:rsidP="00FB4E67">
      <w:pPr>
        <w:ind w:firstLine="0"/>
        <w:rPr>
          <w:color w:val="auto"/>
        </w:rPr>
      </w:pPr>
    </w:p>
    <w:p w14:paraId="33C89211" w14:textId="4781CC77" w:rsidR="00FB4E67" w:rsidRPr="00C30296" w:rsidRDefault="00FB4E67" w:rsidP="000171CF">
      <w:pPr>
        <w:rPr>
          <w:color w:val="auto"/>
        </w:rPr>
      </w:pPr>
      <w:r w:rsidRPr="00C30296">
        <w:rPr>
          <w:color w:val="auto"/>
        </w:rPr>
        <w:t>Сегодня мы будем читать удивительную историю, которую Тора рассказывает в самом начале 25</w:t>
      </w:r>
      <w:r w:rsidR="00461B45" w:rsidRPr="00C30296">
        <w:rPr>
          <w:color w:val="auto"/>
        </w:rPr>
        <w:t>-ой</w:t>
      </w:r>
      <w:r w:rsidRPr="00C30296">
        <w:rPr>
          <w:color w:val="auto"/>
        </w:rPr>
        <w:t xml:space="preserve"> главы книги </w:t>
      </w:r>
      <w:r w:rsidR="00E16D16" w:rsidRPr="00C30296">
        <w:rPr>
          <w:color w:val="auto"/>
        </w:rPr>
        <w:t>Берешит</w:t>
      </w:r>
      <w:r w:rsidRPr="00C30296">
        <w:rPr>
          <w:color w:val="auto"/>
        </w:rPr>
        <w:t>. После всех перипетий своей непростой жизни, уже овдовев, похоронив и оплакав свою любимую жену Сару, женив любимого сына</w:t>
      </w:r>
      <w:r w:rsidR="006534B1">
        <w:rPr>
          <w:color w:val="auto"/>
        </w:rPr>
        <w:t xml:space="preserve"> Ицхак</w:t>
      </w:r>
      <w:r w:rsidRPr="00C30296">
        <w:rPr>
          <w:color w:val="auto"/>
        </w:rPr>
        <w:t>а, Авраѓам</w:t>
      </w:r>
      <w:r w:rsidR="00461B45" w:rsidRPr="00C30296">
        <w:rPr>
          <w:color w:val="auto"/>
        </w:rPr>
        <w:t xml:space="preserve"> </w:t>
      </w:r>
      <w:r w:rsidR="000171CF" w:rsidRPr="00C30296">
        <w:rPr>
          <w:iCs/>
          <w:color w:val="auto"/>
        </w:rPr>
        <w:t>А</w:t>
      </w:r>
      <w:r w:rsidRPr="00C30296">
        <w:rPr>
          <w:iCs/>
          <w:color w:val="auto"/>
        </w:rPr>
        <w:t>вину</w:t>
      </w:r>
      <w:r w:rsidRPr="00C30296">
        <w:rPr>
          <w:color w:val="auto"/>
        </w:rPr>
        <w:t xml:space="preserve">, Праотец Авраѓам, вдруг снова берёт жену. В этой истории всё удивительно. И неудивительно, что каждый стих, каждое слово этой истории вызывает споры среди мудрецов и комментаторов. Давайте прочитаем с вами эту историю и попытаемся понять, что за ней стоит. </w:t>
      </w:r>
    </w:p>
    <w:p w14:paraId="309865D3" w14:textId="77777777" w:rsidR="00FB4E67" w:rsidRPr="00C30296" w:rsidRDefault="00FB4E67" w:rsidP="003C6AF0">
      <w:pPr>
        <w:pStyle w:val="13"/>
      </w:pPr>
      <w:bookmarkStart w:id="256" w:name="_Hlk125391160"/>
    </w:p>
    <w:bookmarkEnd w:id="256"/>
    <w:p w14:paraId="61872CB6" w14:textId="77777777" w:rsidR="00FB4E67" w:rsidRPr="00C30296" w:rsidRDefault="00FB4E67" w:rsidP="003C6AF0">
      <w:pPr>
        <w:pStyle w:val="13"/>
        <w:rPr>
          <w:szCs w:val="28"/>
        </w:rPr>
      </w:pPr>
      <w:r w:rsidRPr="00C30296">
        <w:rPr>
          <w:szCs w:val="28"/>
          <w:rtl/>
        </w:rPr>
        <w:t>וַיֹּסֶף אַבְרָהָם</w:t>
      </w:r>
    </w:p>
    <w:p w14:paraId="19CB32E3" w14:textId="77777777" w:rsidR="00FB4E67" w:rsidRPr="00C30296" w:rsidRDefault="00FB4E67" w:rsidP="003C6AF0">
      <w:pPr>
        <w:pStyle w:val="15"/>
        <w:rPr>
          <w:color w:val="auto"/>
        </w:rPr>
      </w:pPr>
      <w:r w:rsidRPr="00C30296">
        <w:rPr>
          <w:color w:val="auto"/>
        </w:rPr>
        <w:t>ваёсеф авраѓа́м</w:t>
      </w:r>
    </w:p>
    <w:p w14:paraId="236BF01B" w14:textId="77777777" w:rsidR="00FB4E67" w:rsidRPr="00C30296" w:rsidRDefault="00FB4E67" w:rsidP="003C6AF0">
      <w:pPr>
        <w:pStyle w:val="17"/>
        <w:rPr>
          <w:color w:val="auto"/>
        </w:rPr>
      </w:pPr>
      <w:r w:rsidRPr="00C30296">
        <w:rPr>
          <w:color w:val="auto"/>
        </w:rPr>
        <w:t>1. И прибавил Авраѓам</w:t>
      </w:r>
    </w:p>
    <w:p w14:paraId="7EE6F3C7" w14:textId="77777777" w:rsidR="00FB4E67" w:rsidRPr="00C30296" w:rsidRDefault="00FB4E67" w:rsidP="003C6AF0">
      <w:pPr>
        <w:pStyle w:val="17"/>
        <w:rPr>
          <w:color w:val="auto"/>
        </w:rPr>
      </w:pPr>
    </w:p>
    <w:p w14:paraId="7D230D6E" w14:textId="3DFF3DD7" w:rsidR="00FB4E67" w:rsidRPr="00C30296" w:rsidRDefault="00FB4E67" w:rsidP="00FB4E67">
      <w:pPr>
        <w:rPr>
          <w:color w:val="auto"/>
        </w:rPr>
      </w:pPr>
      <w:r w:rsidRPr="00C30296">
        <w:rPr>
          <w:color w:val="auto"/>
        </w:rPr>
        <w:t xml:space="preserve">Глагол </w:t>
      </w:r>
      <w:r w:rsidRPr="00C30296">
        <w:rPr>
          <w:i/>
          <w:iCs/>
          <w:color w:val="auto"/>
        </w:rPr>
        <w:t>ваёси́ф</w:t>
      </w:r>
      <w:r w:rsidRPr="00C30296">
        <w:rPr>
          <w:color w:val="auto"/>
        </w:rPr>
        <w:t xml:space="preserve"> </w:t>
      </w:r>
      <w:r w:rsidR="000171CF" w:rsidRPr="00C30296">
        <w:rPr>
          <w:color w:val="auto"/>
        </w:rPr>
        <w:t>(</w:t>
      </w:r>
      <w:r w:rsidRPr="00C30296">
        <w:rPr>
          <w:color w:val="auto"/>
        </w:rPr>
        <w:t xml:space="preserve">или </w:t>
      </w:r>
      <w:r w:rsidRPr="00C30296">
        <w:rPr>
          <w:i/>
          <w:iCs/>
          <w:color w:val="auto"/>
        </w:rPr>
        <w:t>леоси́ф</w:t>
      </w:r>
      <w:r w:rsidR="000171CF" w:rsidRPr="00C30296">
        <w:rPr>
          <w:i/>
          <w:iCs/>
          <w:color w:val="auto"/>
        </w:rPr>
        <w:t>)</w:t>
      </w:r>
      <w:r w:rsidRPr="00C30296">
        <w:rPr>
          <w:color w:val="auto"/>
        </w:rPr>
        <w:t xml:space="preserve"> используется, когда человек делает что-то, что уже делалось, что он уже делал. Например, если у человека есть две жены и он берёт третью</w:t>
      </w:r>
      <w:r w:rsidR="00461B45" w:rsidRPr="00C30296">
        <w:rPr>
          <w:color w:val="auto"/>
        </w:rPr>
        <w:t>,</w:t>
      </w:r>
      <w:r w:rsidR="001A1E2B" w:rsidRPr="00C30296">
        <w:rPr>
          <w:color w:val="auto"/>
        </w:rPr>
        <w:t xml:space="preserve"> </w:t>
      </w:r>
      <w:r w:rsidRPr="00C30296">
        <w:rPr>
          <w:color w:val="auto"/>
        </w:rPr>
        <w:t xml:space="preserve">это </w:t>
      </w:r>
      <w:r w:rsidRPr="00C30296">
        <w:rPr>
          <w:i/>
          <w:iCs/>
          <w:color w:val="auto"/>
        </w:rPr>
        <w:t>и прибавил</w:t>
      </w:r>
      <w:r w:rsidRPr="00C30296">
        <w:rPr>
          <w:color w:val="auto"/>
        </w:rPr>
        <w:t>, и взял себе третью жену.</w:t>
      </w:r>
    </w:p>
    <w:p w14:paraId="44C723C8" w14:textId="77777777" w:rsidR="00FB4E67" w:rsidRPr="00C30296" w:rsidRDefault="00FB4E67" w:rsidP="003C6AF0">
      <w:pPr>
        <w:pStyle w:val="13"/>
      </w:pPr>
    </w:p>
    <w:p w14:paraId="26B47C03" w14:textId="77777777" w:rsidR="00FB4E67" w:rsidRPr="00C30296" w:rsidRDefault="00FB4E67" w:rsidP="003C6AF0">
      <w:pPr>
        <w:pStyle w:val="13"/>
        <w:rPr>
          <w:szCs w:val="28"/>
        </w:rPr>
      </w:pPr>
      <w:r w:rsidRPr="00C30296">
        <w:rPr>
          <w:szCs w:val="28"/>
          <w:rtl/>
        </w:rPr>
        <w:t>וַיִּקַּח אִשָּׁה וּשְׁמָהּ קְטוּרָה׃</w:t>
      </w:r>
    </w:p>
    <w:p w14:paraId="75063616" w14:textId="6DD5F466" w:rsidR="00FB4E67" w:rsidRPr="00C30296" w:rsidRDefault="00FB4E67" w:rsidP="003C6AF0">
      <w:pPr>
        <w:pStyle w:val="15"/>
        <w:rPr>
          <w:color w:val="auto"/>
        </w:rPr>
      </w:pPr>
      <w:r w:rsidRPr="00C30296">
        <w:rPr>
          <w:color w:val="auto"/>
        </w:rPr>
        <w:t>вайика́х иша́ ушма́ кетура́</w:t>
      </w:r>
    </w:p>
    <w:p w14:paraId="0A55D046" w14:textId="77777777" w:rsidR="00FB4E67" w:rsidRPr="00C30296" w:rsidRDefault="00FB4E67" w:rsidP="003C6AF0">
      <w:pPr>
        <w:pStyle w:val="17"/>
        <w:rPr>
          <w:color w:val="auto"/>
        </w:rPr>
      </w:pPr>
      <w:r w:rsidRPr="00C30296">
        <w:rPr>
          <w:color w:val="auto"/>
        </w:rPr>
        <w:t>И взял жену. Эту жену зовут Кетура.</w:t>
      </w:r>
    </w:p>
    <w:p w14:paraId="1923BEA9" w14:textId="77777777" w:rsidR="00FB4E67" w:rsidRPr="00C30296" w:rsidRDefault="00FB4E67" w:rsidP="003C6AF0">
      <w:pPr>
        <w:pStyle w:val="17"/>
        <w:rPr>
          <w:color w:val="auto"/>
        </w:rPr>
      </w:pPr>
    </w:p>
    <w:p w14:paraId="58BB6957" w14:textId="77777777" w:rsidR="00423EC5" w:rsidRPr="00C30296" w:rsidRDefault="00FB4E67" w:rsidP="00461B45">
      <w:pPr>
        <w:rPr>
          <w:color w:val="auto"/>
        </w:rPr>
      </w:pPr>
      <w:r w:rsidRPr="00C30296">
        <w:rPr>
          <w:color w:val="auto"/>
        </w:rPr>
        <w:t xml:space="preserve">Первое значение слова </w:t>
      </w:r>
      <w:r w:rsidRPr="00C30296">
        <w:rPr>
          <w:i/>
          <w:iCs/>
          <w:color w:val="auto"/>
        </w:rPr>
        <w:t>кетура</w:t>
      </w:r>
      <w:r w:rsidR="001A1E2B" w:rsidRPr="00C30296">
        <w:rPr>
          <w:i/>
          <w:iCs/>
          <w:color w:val="auto"/>
        </w:rPr>
        <w:t xml:space="preserve"> – </w:t>
      </w:r>
      <w:r w:rsidRPr="00C30296">
        <w:rPr>
          <w:i/>
          <w:iCs/>
          <w:color w:val="auto"/>
        </w:rPr>
        <w:t>воскуряющая.</w:t>
      </w:r>
      <w:r w:rsidRPr="00C30296">
        <w:rPr>
          <w:color w:val="auto"/>
        </w:rPr>
        <w:t xml:space="preserve"> Второе значение слова </w:t>
      </w:r>
      <w:r w:rsidRPr="00C30296">
        <w:rPr>
          <w:i/>
          <w:iCs/>
          <w:color w:val="auto"/>
        </w:rPr>
        <w:t>кетура</w:t>
      </w:r>
      <w:r w:rsidR="001A1E2B" w:rsidRPr="00C30296">
        <w:rPr>
          <w:i/>
          <w:iCs/>
          <w:color w:val="auto"/>
        </w:rPr>
        <w:t xml:space="preserve"> – </w:t>
      </w:r>
      <w:r w:rsidRPr="00C30296">
        <w:rPr>
          <w:i/>
          <w:iCs/>
          <w:color w:val="auto"/>
        </w:rPr>
        <w:t>связанная</w:t>
      </w:r>
      <w:r w:rsidRPr="00C30296">
        <w:rPr>
          <w:color w:val="auto"/>
        </w:rPr>
        <w:t xml:space="preserve">, от слова </w:t>
      </w:r>
      <w:r w:rsidRPr="00C30296">
        <w:rPr>
          <w:i/>
          <w:iCs/>
          <w:color w:val="auto"/>
        </w:rPr>
        <w:t>узел</w:t>
      </w:r>
      <w:r w:rsidRPr="00C30296">
        <w:rPr>
          <w:rStyle w:val="aff7"/>
          <w:color w:val="auto"/>
        </w:rPr>
        <w:t>,</w:t>
      </w:r>
      <w:r w:rsidRPr="00C30296">
        <w:rPr>
          <w:color w:val="auto"/>
        </w:rPr>
        <w:t xml:space="preserve"> связанная или связанная до времени. </w:t>
      </w:r>
    </w:p>
    <w:p w14:paraId="004AA6FF" w14:textId="54EB0F6B" w:rsidR="00461B45" w:rsidRPr="00C30296" w:rsidRDefault="00FB4E67" w:rsidP="00461B45">
      <w:pPr>
        <w:rPr>
          <w:color w:val="auto"/>
        </w:rPr>
      </w:pPr>
      <w:r w:rsidRPr="00C30296">
        <w:rPr>
          <w:color w:val="auto"/>
        </w:rPr>
        <w:t xml:space="preserve">Разумеется, мудрецы спорят по всем статьям. Что значит </w:t>
      </w:r>
      <w:r w:rsidRPr="00C30296">
        <w:rPr>
          <w:i/>
          <w:iCs/>
          <w:color w:val="auto"/>
        </w:rPr>
        <w:t>ваёсеф</w:t>
      </w:r>
      <w:r w:rsidR="001A1E2B" w:rsidRPr="00C30296">
        <w:rPr>
          <w:i/>
          <w:iCs/>
          <w:color w:val="auto"/>
        </w:rPr>
        <w:t xml:space="preserve"> – </w:t>
      </w:r>
      <w:r w:rsidRPr="00C30296">
        <w:rPr>
          <w:i/>
          <w:iCs/>
          <w:color w:val="auto"/>
        </w:rPr>
        <w:t>и прибавил</w:t>
      </w:r>
      <w:r w:rsidRPr="00C30296">
        <w:rPr>
          <w:color w:val="auto"/>
        </w:rPr>
        <w:t>?</w:t>
      </w:r>
      <w:r w:rsidR="001A1E2B" w:rsidRPr="00C30296">
        <w:rPr>
          <w:color w:val="auto"/>
        </w:rPr>
        <w:t xml:space="preserve"> </w:t>
      </w:r>
      <w:r w:rsidRPr="00C30296">
        <w:rPr>
          <w:color w:val="auto"/>
        </w:rPr>
        <w:t>Прибавить можно только к уже существующим жёнам,</w:t>
      </w:r>
      <w:r w:rsidR="001A1E2B" w:rsidRPr="00C30296">
        <w:rPr>
          <w:color w:val="auto"/>
        </w:rPr>
        <w:t xml:space="preserve"> </w:t>
      </w:r>
      <w:r w:rsidRPr="00C30296">
        <w:rPr>
          <w:color w:val="auto"/>
        </w:rPr>
        <w:t xml:space="preserve">говорят некоторые. У Авраѓама на тот момент жён нет. Что это значит? Это значит, что, как часто это бывает, Тора не рассказывает всё в хронологическом порядке. Здесь в конце истории, </w:t>
      </w:r>
      <w:r w:rsidRPr="00C30296">
        <w:rPr>
          <w:color w:val="auto"/>
        </w:rPr>
        <w:lastRenderedPageBreak/>
        <w:t>в конце изложения биографии Авраѓама Тора вспоминает: «А вообще-то у Авраѓама была ещё одна жена. Ещё когда Сара была жива, к ней он прибавил жену, которую зовут Кетура</w:t>
      </w:r>
      <w:r w:rsidR="00461B45" w:rsidRPr="00C30296">
        <w:rPr>
          <w:color w:val="auto"/>
        </w:rPr>
        <w:t>,</w:t>
      </w:r>
      <w:r w:rsidRPr="00C30296">
        <w:rPr>
          <w:color w:val="auto"/>
        </w:rPr>
        <w:t xml:space="preserve"> и она тоже родила ему детей. Сейчас, когда пришло время делить наследство, Тора вспоминает про тех детей. Поэтому написано </w:t>
      </w:r>
      <w:r w:rsidRPr="00C30296">
        <w:rPr>
          <w:i/>
          <w:iCs/>
          <w:color w:val="auto"/>
        </w:rPr>
        <w:t>ваёсеф</w:t>
      </w:r>
      <w:r w:rsidRPr="00C30296">
        <w:rPr>
          <w:rStyle w:val="aff5"/>
          <w:color w:val="auto"/>
        </w:rPr>
        <w:t>!»</w:t>
      </w:r>
      <w:r w:rsidRPr="00C30296">
        <w:rPr>
          <w:color w:val="auto"/>
        </w:rPr>
        <w:t xml:space="preserve"> </w:t>
      </w:r>
    </w:p>
    <w:p w14:paraId="48642BAB" w14:textId="7E988158" w:rsidR="000171CF" w:rsidRPr="00C30296" w:rsidRDefault="00FB4E67" w:rsidP="00461B45">
      <w:pPr>
        <w:rPr>
          <w:color w:val="auto"/>
        </w:rPr>
      </w:pPr>
      <w:r w:rsidRPr="00C30296">
        <w:rPr>
          <w:color w:val="auto"/>
        </w:rPr>
        <w:t xml:space="preserve">Другие объясняют </w:t>
      </w:r>
      <w:r w:rsidRPr="00C30296">
        <w:rPr>
          <w:i/>
          <w:iCs/>
          <w:color w:val="auto"/>
        </w:rPr>
        <w:t xml:space="preserve">ваёсеф </w:t>
      </w:r>
      <w:r w:rsidRPr="00C30296">
        <w:rPr>
          <w:color w:val="auto"/>
        </w:rPr>
        <w:t>иначе.</w:t>
      </w:r>
      <w:r w:rsidR="006534B1">
        <w:rPr>
          <w:color w:val="auto"/>
        </w:rPr>
        <w:t xml:space="preserve"> Ицхак</w:t>
      </w:r>
      <w:r w:rsidRPr="00C30296">
        <w:rPr>
          <w:color w:val="auto"/>
        </w:rPr>
        <w:t xml:space="preserve"> женился и Авраѓам тоже женился. </w:t>
      </w:r>
      <w:r w:rsidRPr="00C30296">
        <w:rPr>
          <w:i/>
          <w:iCs/>
          <w:color w:val="auto"/>
        </w:rPr>
        <w:t>Ваёсеф</w:t>
      </w:r>
      <w:r w:rsidRPr="00C30296">
        <w:rPr>
          <w:rStyle w:val="aff5"/>
          <w:color w:val="auto"/>
        </w:rPr>
        <w:t>,</w:t>
      </w:r>
      <w:r w:rsidRPr="00C30296">
        <w:rPr>
          <w:color w:val="auto"/>
        </w:rPr>
        <w:t xml:space="preserve"> то есть в семье Авраѓама ещё один человек, сам Авраѓам вступил в брак.</w:t>
      </w:r>
      <w:r w:rsidR="006534B1">
        <w:rPr>
          <w:color w:val="auto"/>
        </w:rPr>
        <w:t xml:space="preserve"> Ицхак</w:t>
      </w:r>
      <w:r w:rsidRPr="00C30296">
        <w:rPr>
          <w:color w:val="auto"/>
        </w:rPr>
        <w:t xml:space="preserve"> женился, а Авраѓам взял и тоже женился. И это, на мой взгляд, более верное понимание. </w:t>
      </w:r>
    </w:p>
    <w:p w14:paraId="04EC4BA8" w14:textId="135ABB2E" w:rsidR="00423EC5" w:rsidRPr="00C30296" w:rsidRDefault="00FB4E67" w:rsidP="00461B45">
      <w:pPr>
        <w:rPr>
          <w:color w:val="auto"/>
        </w:rPr>
      </w:pPr>
      <w:r w:rsidRPr="00C30296">
        <w:rPr>
          <w:color w:val="auto"/>
        </w:rPr>
        <w:t>Есть и ещё мнение, что Кетура</w:t>
      </w:r>
      <w:r w:rsidR="001A1E2B" w:rsidRPr="00C30296">
        <w:rPr>
          <w:color w:val="auto"/>
        </w:rPr>
        <w:t xml:space="preserve"> – </w:t>
      </w:r>
      <w:r w:rsidRPr="00C30296">
        <w:rPr>
          <w:color w:val="auto"/>
        </w:rPr>
        <w:t xml:space="preserve">это та же самая </w:t>
      </w:r>
      <w:r w:rsidR="00D07FB2" w:rsidRPr="00C30296">
        <w:rPr>
          <w:color w:val="auto"/>
        </w:rPr>
        <w:t>Ѓагар</w:t>
      </w:r>
      <w:r w:rsidR="00423EC5" w:rsidRPr="00C30296">
        <w:rPr>
          <w:color w:val="auto"/>
        </w:rPr>
        <w:t>,</w:t>
      </w:r>
      <w:r w:rsidRPr="00C30296">
        <w:rPr>
          <w:color w:val="auto"/>
        </w:rPr>
        <w:t xml:space="preserve"> и тогда </w:t>
      </w:r>
      <w:r w:rsidRPr="00C30296">
        <w:rPr>
          <w:i/>
          <w:iCs/>
          <w:color w:val="auto"/>
        </w:rPr>
        <w:t>ваёсеф</w:t>
      </w:r>
      <w:r w:rsidR="001A1E2B" w:rsidRPr="00C30296">
        <w:rPr>
          <w:color w:val="auto"/>
        </w:rPr>
        <w:t xml:space="preserve"> </w:t>
      </w:r>
      <w:r w:rsidRPr="00C30296">
        <w:rPr>
          <w:color w:val="auto"/>
        </w:rPr>
        <w:t xml:space="preserve">значит, что Авраѓам снова взял в жёны </w:t>
      </w:r>
      <w:r w:rsidR="00D07FB2" w:rsidRPr="00C30296">
        <w:rPr>
          <w:color w:val="auto"/>
        </w:rPr>
        <w:t>Ѓагар</w:t>
      </w:r>
      <w:r w:rsidRPr="00C30296">
        <w:rPr>
          <w:color w:val="auto"/>
        </w:rPr>
        <w:t xml:space="preserve">. </w:t>
      </w:r>
      <w:r w:rsidR="00D07FB2" w:rsidRPr="00C30296">
        <w:rPr>
          <w:color w:val="auto"/>
        </w:rPr>
        <w:t>Ѓагар</w:t>
      </w:r>
      <w:r w:rsidRPr="00C30296">
        <w:rPr>
          <w:color w:val="auto"/>
        </w:rPr>
        <w:t>, которая изменила свои дела, изменила свой образ жизни и добрые дела её стали как доброе воскурение, поэтому она и названа</w:t>
      </w:r>
      <w:r w:rsidR="001A1E2B" w:rsidRPr="00C30296">
        <w:rPr>
          <w:color w:val="auto"/>
        </w:rPr>
        <w:t xml:space="preserve"> – </w:t>
      </w:r>
      <w:r w:rsidRPr="00C30296">
        <w:rPr>
          <w:color w:val="auto"/>
        </w:rPr>
        <w:t xml:space="preserve">Кетура </w:t>
      </w:r>
      <w:r w:rsidR="00423EC5" w:rsidRPr="00C30296">
        <w:rPr>
          <w:color w:val="auto"/>
        </w:rPr>
        <w:t>(</w:t>
      </w:r>
      <w:r w:rsidRPr="00C30296">
        <w:rPr>
          <w:color w:val="auto"/>
        </w:rPr>
        <w:t xml:space="preserve">или </w:t>
      </w:r>
      <w:r w:rsidRPr="00C30296">
        <w:rPr>
          <w:i/>
          <w:iCs/>
          <w:color w:val="auto"/>
        </w:rPr>
        <w:t>воскуряющая</w:t>
      </w:r>
      <w:r w:rsidR="00423EC5" w:rsidRPr="00C30296">
        <w:rPr>
          <w:i/>
          <w:iCs/>
          <w:color w:val="auto"/>
        </w:rPr>
        <w:t>,</w:t>
      </w:r>
      <w:r w:rsidRPr="00C30296">
        <w:rPr>
          <w:color w:val="auto"/>
        </w:rPr>
        <w:t xml:space="preserve"> или </w:t>
      </w:r>
      <w:r w:rsidRPr="00C30296">
        <w:rPr>
          <w:i/>
          <w:iCs/>
          <w:color w:val="auto"/>
        </w:rPr>
        <w:t>воскуряемая</w:t>
      </w:r>
      <w:r w:rsidR="00423EC5" w:rsidRPr="00C30296">
        <w:rPr>
          <w:i/>
          <w:iCs/>
          <w:color w:val="auto"/>
        </w:rPr>
        <w:t>)</w:t>
      </w:r>
      <w:r w:rsidRPr="00C30296">
        <w:rPr>
          <w:rStyle w:val="aff7"/>
          <w:color w:val="auto"/>
        </w:rPr>
        <w:t>.</w:t>
      </w:r>
      <w:r w:rsidRPr="00C30296">
        <w:rPr>
          <w:color w:val="auto"/>
        </w:rPr>
        <w:t xml:space="preserve"> Есть причины для такой позиции</w:t>
      </w:r>
      <w:r w:rsidR="00423EC5" w:rsidRPr="00C30296">
        <w:rPr>
          <w:color w:val="auto"/>
        </w:rPr>
        <w:t>,</w:t>
      </w:r>
      <w:r w:rsidRPr="00C30296">
        <w:rPr>
          <w:color w:val="auto"/>
        </w:rPr>
        <w:t xml:space="preserve"> потому</w:t>
      </w:r>
      <w:r w:rsidR="00423EC5" w:rsidRPr="00C30296">
        <w:rPr>
          <w:color w:val="auto"/>
        </w:rPr>
        <w:t xml:space="preserve"> что</w:t>
      </w:r>
      <w:r w:rsidRPr="00C30296">
        <w:rPr>
          <w:color w:val="auto"/>
        </w:rPr>
        <w:t>, как мы видим, когда</w:t>
      </w:r>
      <w:r w:rsidR="006534B1">
        <w:rPr>
          <w:color w:val="auto"/>
        </w:rPr>
        <w:t xml:space="preserve"> Ицхак</w:t>
      </w:r>
      <w:r w:rsidRPr="00C30296">
        <w:rPr>
          <w:color w:val="auto"/>
        </w:rPr>
        <w:t xml:space="preserve"> встречает Ривку, он идёт из места, которое называется </w:t>
      </w:r>
      <w:r w:rsidR="00423EC5" w:rsidRPr="00C30296">
        <w:rPr>
          <w:i/>
          <w:iCs/>
          <w:color w:val="auto"/>
        </w:rPr>
        <w:t>Б</w:t>
      </w:r>
      <w:r w:rsidRPr="00C30296">
        <w:rPr>
          <w:i/>
          <w:iCs/>
          <w:color w:val="auto"/>
        </w:rPr>
        <w:t xml:space="preserve">еэр </w:t>
      </w:r>
      <w:r w:rsidR="00423EC5" w:rsidRPr="00C30296">
        <w:rPr>
          <w:i/>
          <w:iCs/>
          <w:color w:val="auto"/>
        </w:rPr>
        <w:t>Л</w:t>
      </w:r>
      <w:r w:rsidRPr="00C30296">
        <w:rPr>
          <w:i/>
          <w:iCs/>
          <w:color w:val="auto"/>
        </w:rPr>
        <w:t xml:space="preserve">ахай </w:t>
      </w:r>
      <w:r w:rsidR="00423EC5" w:rsidRPr="00C30296">
        <w:rPr>
          <w:i/>
          <w:iCs/>
          <w:color w:val="auto"/>
        </w:rPr>
        <w:t>Р</w:t>
      </w:r>
      <w:r w:rsidRPr="00C30296">
        <w:rPr>
          <w:i/>
          <w:iCs/>
          <w:color w:val="auto"/>
        </w:rPr>
        <w:t>ои</w:t>
      </w:r>
      <w:r w:rsidRPr="00C30296">
        <w:rPr>
          <w:rStyle w:val="aff5"/>
          <w:color w:val="auto"/>
        </w:rPr>
        <w:t>,</w:t>
      </w:r>
      <w:r w:rsidRPr="00C30296">
        <w:rPr>
          <w:color w:val="auto"/>
        </w:rPr>
        <w:t xml:space="preserve"> места, где живёт Ишмаэль, это место его жительства. И многие говорят: «Он ходил туда, чтобы примирить </w:t>
      </w:r>
      <w:r w:rsidR="00D07FB2" w:rsidRPr="00C30296">
        <w:rPr>
          <w:color w:val="auto"/>
        </w:rPr>
        <w:t>Ѓагар</w:t>
      </w:r>
      <w:r w:rsidRPr="00C30296">
        <w:rPr>
          <w:color w:val="auto"/>
        </w:rPr>
        <w:t xml:space="preserve"> с Авраѓамом». И другое толкование имени Кетура как </w:t>
      </w:r>
      <w:r w:rsidRPr="00C30296">
        <w:rPr>
          <w:i/>
          <w:iCs/>
          <w:color w:val="auto"/>
        </w:rPr>
        <w:t>связанная</w:t>
      </w:r>
      <w:r w:rsidRPr="00C30296">
        <w:rPr>
          <w:color w:val="auto"/>
        </w:rPr>
        <w:t xml:space="preserve"> тоже может относит</w:t>
      </w:r>
      <w:r w:rsidR="00423EC5" w:rsidRPr="00C30296">
        <w:rPr>
          <w:color w:val="auto"/>
        </w:rPr>
        <w:t>ь</w:t>
      </w:r>
      <w:r w:rsidRPr="00C30296">
        <w:rPr>
          <w:color w:val="auto"/>
        </w:rPr>
        <w:t xml:space="preserve">ся к </w:t>
      </w:r>
      <w:r w:rsidR="00D07FB2" w:rsidRPr="00C30296">
        <w:rPr>
          <w:color w:val="auto"/>
        </w:rPr>
        <w:t>Ѓагар</w:t>
      </w:r>
      <w:r w:rsidRPr="00C30296">
        <w:rPr>
          <w:color w:val="auto"/>
        </w:rPr>
        <w:t xml:space="preserve">. Она связала себя с Авраѓамом, не выходила замуж ни за кого другого, что и позволило Авраѓаму её вернуть». Есть и такое понимание, хотя я с ним не согласен, </w:t>
      </w:r>
      <w:r w:rsidR="00423EC5" w:rsidRPr="00C30296">
        <w:rPr>
          <w:color w:val="auto"/>
        </w:rPr>
        <w:t xml:space="preserve">но </w:t>
      </w:r>
      <w:r w:rsidRPr="00C30296">
        <w:rPr>
          <w:color w:val="auto"/>
        </w:rPr>
        <w:t>почему бы</w:t>
      </w:r>
      <w:r w:rsidR="00423EC5" w:rsidRPr="00C30296">
        <w:rPr>
          <w:color w:val="auto"/>
        </w:rPr>
        <w:t xml:space="preserve"> и</w:t>
      </w:r>
      <w:r w:rsidRPr="00C30296">
        <w:rPr>
          <w:color w:val="auto"/>
        </w:rPr>
        <w:t xml:space="preserve"> им не поделиться? </w:t>
      </w:r>
    </w:p>
    <w:p w14:paraId="5E7193F9" w14:textId="6B6A23A3" w:rsidR="00423EC5" w:rsidRPr="00C30296" w:rsidRDefault="00FB4E67" w:rsidP="00461B45">
      <w:pPr>
        <w:rPr>
          <w:color w:val="auto"/>
        </w:rPr>
      </w:pPr>
      <w:r w:rsidRPr="00C30296">
        <w:rPr>
          <w:color w:val="auto"/>
        </w:rPr>
        <w:t xml:space="preserve">Но, если мы читаем </w:t>
      </w:r>
      <w:r w:rsidRPr="00C30296">
        <w:rPr>
          <w:i/>
          <w:iCs/>
          <w:color w:val="auto"/>
        </w:rPr>
        <w:t xml:space="preserve">«Диврей </w:t>
      </w:r>
      <w:r w:rsidR="00423EC5" w:rsidRPr="00C30296">
        <w:rPr>
          <w:i/>
          <w:iCs/>
          <w:color w:val="auto"/>
        </w:rPr>
        <w:t>ѓ</w:t>
      </w:r>
      <w:r w:rsidRPr="00C30296">
        <w:rPr>
          <w:i/>
          <w:iCs/>
          <w:color w:val="auto"/>
        </w:rPr>
        <w:t>аямим»</w:t>
      </w:r>
      <w:r w:rsidRPr="00C30296">
        <w:rPr>
          <w:color w:val="auto"/>
        </w:rPr>
        <w:t xml:space="preserve">, если мы читаем другие источники, всё-таки можно понять, что дети </w:t>
      </w:r>
      <w:r w:rsidR="00D07FB2" w:rsidRPr="00C30296">
        <w:rPr>
          <w:color w:val="auto"/>
        </w:rPr>
        <w:t>Ѓагар</w:t>
      </w:r>
      <w:r w:rsidRPr="00C30296">
        <w:rPr>
          <w:color w:val="auto"/>
        </w:rPr>
        <w:t xml:space="preserve"> и дети Кетуры перечисляются отдельно. Есть серьёзные возражения против того, чтобы считать, что это одна и та</w:t>
      </w:r>
      <w:r w:rsidR="00423EC5" w:rsidRPr="00C30296">
        <w:rPr>
          <w:color w:val="auto"/>
        </w:rPr>
        <w:t xml:space="preserve"> </w:t>
      </w:r>
      <w:r w:rsidRPr="00C30296">
        <w:rPr>
          <w:color w:val="auto"/>
        </w:rPr>
        <w:t>же женщина. Так получилось, что самый известный, самый популярный комментатор</w:t>
      </w:r>
      <w:r w:rsidR="00206050" w:rsidRPr="00C30296">
        <w:rPr>
          <w:color w:val="auto"/>
        </w:rPr>
        <w:t xml:space="preserve"> – </w:t>
      </w:r>
      <w:r w:rsidRPr="00C30296">
        <w:rPr>
          <w:color w:val="auto"/>
        </w:rPr>
        <w:t>Раши</w:t>
      </w:r>
      <w:r w:rsidR="00206050" w:rsidRPr="00C30296">
        <w:rPr>
          <w:color w:val="auto"/>
        </w:rPr>
        <w:t xml:space="preserve"> – </w:t>
      </w:r>
      <w:r w:rsidRPr="00C30296">
        <w:rPr>
          <w:color w:val="auto"/>
        </w:rPr>
        <w:t xml:space="preserve">привёл именно этот комментарий. Поэтому </w:t>
      </w:r>
      <w:r w:rsidRPr="00C30296">
        <w:rPr>
          <w:color w:val="auto"/>
        </w:rPr>
        <w:lastRenderedPageBreak/>
        <w:t xml:space="preserve">именно его мнение стало самым распространённым. Но, на самом деле, это не единственное мнение. </w:t>
      </w:r>
    </w:p>
    <w:p w14:paraId="3D729640" w14:textId="77777777" w:rsidR="00423EC5" w:rsidRPr="00C30296" w:rsidRDefault="00FB4E67" w:rsidP="00461B45">
      <w:pPr>
        <w:rPr>
          <w:color w:val="auto"/>
        </w:rPr>
      </w:pPr>
      <w:r w:rsidRPr="00C30296">
        <w:rPr>
          <w:color w:val="auto"/>
        </w:rPr>
        <w:t>В Талмуде есть мнение человека, который говорит: «Мы не знаем</w:t>
      </w:r>
      <w:r w:rsidR="00423EC5" w:rsidRPr="00C30296">
        <w:rPr>
          <w:color w:val="auto"/>
        </w:rPr>
        <w:t>.</w:t>
      </w:r>
      <w:r w:rsidRPr="00C30296">
        <w:rPr>
          <w:color w:val="auto"/>
        </w:rPr>
        <w:t xml:space="preserve"> </w:t>
      </w:r>
      <w:r w:rsidR="00423EC5" w:rsidRPr="00C30296">
        <w:rPr>
          <w:color w:val="auto"/>
        </w:rPr>
        <w:t>Э</w:t>
      </w:r>
      <w:r w:rsidRPr="00C30296">
        <w:rPr>
          <w:color w:val="auto"/>
        </w:rPr>
        <w:t>то какая-то другая женщина». Мы знаем ту, которую зовут Кетура</w:t>
      </w:r>
      <w:r w:rsidR="00423EC5" w:rsidRPr="00C30296">
        <w:rPr>
          <w:color w:val="auto"/>
        </w:rPr>
        <w:t>,</w:t>
      </w:r>
      <w:r w:rsidRPr="00C30296">
        <w:rPr>
          <w:color w:val="auto"/>
        </w:rPr>
        <w:t xml:space="preserve"> и, кроме этого, мы ничего про неё не знаем. </w:t>
      </w:r>
    </w:p>
    <w:p w14:paraId="0B5619D6" w14:textId="6C651451" w:rsidR="00FB4E67" w:rsidRPr="00C30296" w:rsidRDefault="00FB4E67" w:rsidP="00461B45">
      <w:pPr>
        <w:rPr>
          <w:color w:val="auto"/>
        </w:rPr>
      </w:pPr>
      <w:r w:rsidRPr="00C30296">
        <w:rPr>
          <w:color w:val="auto"/>
        </w:rPr>
        <w:t>Есть мидраш, который говорит: «У Авраѓама было три жены: Сарай</w:t>
      </w:r>
      <w:r w:rsidR="001A1E2B" w:rsidRPr="00C30296">
        <w:rPr>
          <w:color w:val="auto"/>
        </w:rPr>
        <w:t xml:space="preserve"> –</w:t>
      </w:r>
      <w:r w:rsidR="000171CF" w:rsidRPr="00C30296">
        <w:rPr>
          <w:color w:val="auto"/>
        </w:rPr>
        <w:t xml:space="preserve"> </w:t>
      </w:r>
      <w:r w:rsidRPr="00C30296">
        <w:rPr>
          <w:color w:val="auto"/>
        </w:rPr>
        <w:t>потомок Ш</w:t>
      </w:r>
      <w:r w:rsidR="00423EC5" w:rsidRPr="00C30296">
        <w:rPr>
          <w:color w:val="auto"/>
        </w:rPr>
        <w:t>е</w:t>
      </w:r>
      <w:r w:rsidRPr="00C30296">
        <w:rPr>
          <w:color w:val="auto"/>
        </w:rPr>
        <w:t xml:space="preserve">ма, </w:t>
      </w:r>
      <w:r w:rsidR="00D07FB2" w:rsidRPr="00C30296">
        <w:rPr>
          <w:color w:val="auto"/>
        </w:rPr>
        <w:t>Ѓагар</w:t>
      </w:r>
      <w:r w:rsidRPr="00C30296">
        <w:rPr>
          <w:color w:val="auto"/>
        </w:rPr>
        <w:t xml:space="preserve"> египтянка</w:t>
      </w:r>
      <w:r w:rsidR="001A1E2B" w:rsidRPr="00C30296">
        <w:rPr>
          <w:color w:val="auto"/>
        </w:rPr>
        <w:t xml:space="preserve"> – </w:t>
      </w:r>
      <w:r w:rsidRPr="00C30296">
        <w:rPr>
          <w:color w:val="auto"/>
        </w:rPr>
        <w:t>потомок Хама и вот Кетура</w:t>
      </w:r>
      <w:r w:rsidR="001A1E2B" w:rsidRPr="00C30296">
        <w:rPr>
          <w:color w:val="auto"/>
        </w:rPr>
        <w:t xml:space="preserve"> – </w:t>
      </w:r>
      <w:r w:rsidRPr="00C30296">
        <w:rPr>
          <w:color w:val="auto"/>
        </w:rPr>
        <w:t>из сынов Йефета. Таким образом в Авраѓаме осуществилось пророчество, что он будет отцом многих народов. Многих народов и в семье Хама, и в семье Йефета, и в семье Ш</w:t>
      </w:r>
      <w:r w:rsidR="00423EC5" w:rsidRPr="00C30296">
        <w:rPr>
          <w:color w:val="auto"/>
        </w:rPr>
        <w:t>е</w:t>
      </w:r>
      <w:r w:rsidRPr="00C30296">
        <w:rPr>
          <w:color w:val="auto"/>
        </w:rPr>
        <w:t>ма. Это красивый мидраш. Итак, Авраѓам берёт себе жену, которую зовут Кетура.</w:t>
      </w:r>
    </w:p>
    <w:p w14:paraId="0129E250" w14:textId="77777777" w:rsidR="00FB4E67" w:rsidRPr="00C30296" w:rsidRDefault="00FB4E67" w:rsidP="003C6AF0">
      <w:pPr>
        <w:pStyle w:val="13"/>
      </w:pPr>
      <w:bookmarkStart w:id="257" w:name="_Hlk125391181"/>
    </w:p>
    <w:bookmarkEnd w:id="257"/>
    <w:p w14:paraId="3EDBDA0C" w14:textId="77777777" w:rsidR="00FB4E67" w:rsidRPr="00C30296" w:rsidRDefault="00FB4E67" w:rsidP="003C6AF0">
      <w:pPr>
        <w:pStyle w:val="13"/>
        <w:rPr>
          <w:szCs w:val="28"/>
        </w:rPr>
      </w:pPr>
      <w:r w:rsidRPr="00C30296">
        <w:rPr>
          <w:szCs w:val="28"/>
          <w:rtl/>
        </w:rPr>
        <w:t>וַתֵּלֶד לוֹ אֶת-זִמְרָן</w:t>
      </w:r>
    </w:p>
    <w:p w14:paraId="1348E70A" w14:textId="77777777" w:rsidR="00FB4E67" w:rsidRPr="00C30296" w:rsidRDefault="00FB4E67" w:rsidP="003C6AF0">
      <w:pPr>
        <w:pStyle w:val="15"/>
        <w:rPr>
          <w:color w:val="auto"/>
        </w:rPr>
      </w:pPr>
      <w:r w:rsidRPr="00C30296">
        <w:rPr>
          <w:color w:val="auto"/>
        </w:rPr>
        <w:t>ватэ́лед ло эт- зимра́н</w:t>
      </w:r>
    </w:p>
    <w:p w14:paraId="6ED4200E" w14:textId="44BA5162" w:rsidR="00FB4E67" w:rsidRPr="00C30296" w:rsidRDefault="00FB4E67" w:rsidP="003C6AF0">
      <w:pPr>
        <w:pStyle w:val="17"/>
        <w:rPr>
          <w:color w:val="auto"/>
        </w:rPr>
      </w:pPr>
      <w:r w:rsidRPr="00C30296">
        <w:rPr>
          <w:color w:val="auto"/>
        </w:rPr>
        <w:t>2. И она родила ему шесть сыновей, Старший</w:t>
      </w:r>
      <w:r w:rsidR="001A1E2B" w:rsidRPr="00C30296">
        <w:rPr>
          <w:color w:val="auto"/>
        </w:rPr>
        <w:t xml:space="preserve"> – </w:t>
      </w:r>
      <w:r w:rsidRPr="00C30296">
        <w:rPr>
          <w:color w:val="auto"/>
        </w:rPr>
        <w:t>Тот, кто подрезает виноград.</w:t>
      </w:r>
    </w:p>
    <w:p w14:paraId="5ADEA67B" w14:textId="77777777" w:rsidR="00FB4E67" w:rsidRPr="00C30296" w:rsidRDefault="00FB4E67" w:rsidP="003C6AF0">
      <w:pPr>
        <w:pStyle w:val="17"/>
        <w:rPr>
          <w:color w:val="auto"/>
        </w:rPr>
      </w:pPr>
    </w:p>
    <w:p w14:paraId="2AA59E04" w14:textId="7FA0D882" w:rsidR="00FB4E67" w:rsidRPr="00C30296" w:rsidRDefault="00423EC5" w:rsidP="00FB4E67">
      <w:pPr>
        <w:rPr>
          <w:color w:val="auto"/>
        </w:rPr>
      </w:pPr>
      <w:r w:rsidRPr="00C30296">
        <w:rPr>
          <w:color w:val="auto"/>
        </w:rPr>
        <w:t>Т</w:t>
      </w:r>
      <w:r w:rsidR="00FB4E67" w:rsidRPr="00C30296">
        <w:rPr>
          <w:color w:val="auto"/>
        </w:rPr>
        <w:t xml:space="preserve">ак переводится значение этого имени. Оно же может означать и </w:t>
      </w:r>
      <w:r w:rsidR="00FB4E67" w:rsidRPr="00C30296">
        <w:rPr>
          <w:i/>
          <w:iCs/>
          <w:color w:val="auto"/>
        </w:rPr>
        <w:t>празднующий</w:t>
      </w:r>
      <w:r w:rsidR="00FB4E67" w:rsidRPr="00C30296">
        <w:rPr>
          <w:color w:val="auto"/>
        </w:rPr>
        <w:t xml:space="preserve">, от слова </w:t>
      </w:r>
      <w:r w:rsidR="00FB4E67" w:rsidRPr="00C30296">
        <w:rPr>
          <w:i/>
          <w:iCs/>
          <w:color w:val="auto"/>
        </w:rPr>
        <w:t>лизамер</w:t>
      </w:r>
      <w:r w:rsidR="001A1E2B" w:rsidRPr="00C30296">
        <w:rPr>
          <w:color w:val="auto"/>
        </w:rPr>
        <w:t xml:space="preserve"> – </w:t>
      </w:r>
      <w:r w:rsidR="00FB4E67" w:rsidRPr="00C30296">
        <w:rPr>
          <w:i/>
          <w:iCs/>
          <w:color w:val="auto"/>
        </w:rPr>
        <w:t>петь</w:t>
      </w:r>
      <w:r w:rsidR="00FB4E67" w:rsidRPr="00C30296">
        <w:rPr>
          <w:rStyle w:val="aff7"/>
          <w:color w:val="auto"/>
        </w:rPr>
        <w:t>.</w:t>
      </w:r>
      <w:r w:rsidR="00FB4E67" w:rsidRPr="00C30296">
        <w:rPr>
          <w:color w:val="auto"/>
        </w:rPr>
        <w:t xml:space="preserve"> </w:t>
      </w:r>
      <w:r w:rsidR="00FB4E67" w:rsidRPr="00C30296">
        <w:rPr>
          <w:i/>
          <w:color w:val="auto"/>
        </w:rPr>
        <w:t>Подрезающий виноград</w:t>
      </w:r>
      <w:r w:rsidR="001A1E2B" w:rsidRPr="00C30296">
        <w:rPr>
          <w:color w:val="auto"/>
        </w:rPr>
        <w:t xml:space="preserve"> – </w:t>
      </w:r>
      <w:r w:rsidR="00FB4E67" w:rsidRPr="00C30296">
        <w:rPr>
          <w:color w:val="auto"/>
        </w:rPr>
        <w:t>это не просто работа. Это тот, кто убирает у винограда всё лишнее</w:t>
      </w:r>
      <w:r w:rsidRPr="00C30296">
        <w:rPr>
          <w:color w:val="auto"/>
        </w:rPr>
        <w:t>,</w:t>
      </w:r>
      <w:r w:rsidR="00FB4E67" w:rsidRPr="00C30296">
        <w:rPr>
          <w:color w:val="auto"/>
        </w:rPr>
        <w:t xml:space="preserve"> кто через сложный</w:t>
      </w:r>
      <w:r w:rsidRPr="00C30296">
        <w:rPr>
          <w:color w:val="auto"/>
        </w:rPr>
        <w:t>,</w:t>
      </w:r>
      <w:r w:rsidR="00FB4E67" w:rsidRPr="00C30296">
        <w:rPr>
          <w:color w:val="auto"/>
        </w:rPr>
        <w:t xml:space="preserve"> болезненный процесс делает виноград более жизнеспособным. Не просто работа, а тяжёлое служение.</w:t>
      </w:r>
    </w:p>
    <w:p w14:paraId="2EABD76C" w14:textId="77777777" w:rsidR="00FB4E67" w:rsidRPr="00C30296" w:rsidRDefault="00FB4E67" w:rsidP="003C6AF0">
      <w:pPr>
        <w:pStyle w:val="13"/>
      </w:pPr>
    </w:p>
    <w:p w14:paraId="11740727" w14:textId="77777777" w:rsidR="00FB4E67" w:rsidRPr="00C30296" w:rsidRDefault="00FB4E67" w:rsidP="003C6AF0">
      <w:pPr>
        <w:pStyle w:val="13"/>
        <w:rPr>
          <w:szCs w:val="28"/>
        </w:rPr>
      </w:pPr>
      <w:r w:rsidRPr="00C30296">
        <w:rPr>
          <w:szCs w:val="28"/>
        </w:rPr>
        <w:t>יָקְשָׁן</w:t>
      </w:r>
    </w:p>
    <w:p w14:paraId="2B43307F" w14:textId="3B06363A" w:rsidR="00FB4E67" w:rsidRPr="00C30296" w:rsidRDefault="00423EC5" w:rsidP="003C6AF0">
      <w:pPr>
        <w:pStyle w:val="15"/>
        <w:rPr>
          <w:color w:val="auto"/>
        </w:rPr>
      </w:pPr>
      <w:r w:rsidRPr="00C30296">
        <w:rPr>
          <w:color w:val="auto"/>
        </w:rPr>
        <w:t>Йо</w:t>
      </w:r>
      <w:r w:rsidR="00FB4E67" w:rsidRPr="00C30296">
        <w:rPr>
          <w:color w:val="auto"/>
        </w:rPr>
        <w:t>кша́н</w:t>
      </w:r>
    </w:p>
    <w:p w14:paraId="4BA83CFF" w14:textId="77777777" w:rsidR="00FB4E67" w:rsidRPr="00C30296" w:rsidRDefault="00FB4E67" w:rsidP="003C6AF0">
      <w:pPr>
        <w:pStyle w:val="17"/>
        <w:rPr>
          <w:color w:val="auto"/>
        </w:rPr>
      </w:pPr>
      <w:r w:rsidRPr="00C30296">
        <w:rPr>
          <w:color w:val="auto"/>
        </w:rPr>
        <w:t>Птицелов</w:t>
      </w:r>
    </w:p>
    <w:p w14:paraId="1038D9B5" w14:textId="77777777" w:rsidR="00FB4E67" w:rsidRPr="00C30296" w:rsidRDefault="00FB4E67" w:rsidP="003C6AF0">
      <w:pPr>
        <w:pStyle w:val="17"/>
        <w:rPr>
          <w:color w:val="auto"/>
        </w:rPr>
      </w:pPr>
    </w:p>
    <w:p w14:paraId="7004AAC6" w14:textId="7C974377" w:rsidR="00FB4E67" w:rsidRPr="00C30296" w:rsidRDefault="00FB4E67" w:rsidP="003C6AF0">
      <w:pPr>
        <w:rPr>
          <w:color w:val="auto"/>
        </w:rPr>
      </w:pPr>
      <w:r w:rsidRPr="00C30296">
        <w:rPr>
          <w:color w:val="auto"/>
        </w:rPr>
        <w:t xml:space="preserve">Слово </w:t>
      </w:r>
      <w:r w:rsidR="00423EC5" w:rsidRPr="00C30296">
        <w:rPr>
          <w:i/>
          <w:color w:val="auto"/>
        </w:rPr>
        <w:t>йо</w:t>
      </w:r>
      <w:r w:rsidRPr="00C30296">
        <w:rPr>
          <w:i/>
          <w:color w:val="auto"/>
        </w:rPr>
        <w:t>кэш</w:t>
      </w:r>
      <w:r w:rsidR="001A1E2B" w:rsidRPr="00C30296">
        <w:rPr>
          <w:color w:val="auto"/>
        </w:rPr>
        <w:t xml:space="preserve"> – </w:t>
      </w:r>
      <w:r w:rsidRPr="00C30296">
        <w:rPr>
          <w:i/>
          <w:color w:val="auto"/>
        </w:rPr>
        <w:t>ловушка для птиц. Ловчий.</w:t>
      </w:r>
    </w:p>
    <w:p w14:paraId="7E186CB4" w14:textId="77777777" w:rsidR="00FB4E67" w:rsidRPr="00C30296" w:rsidRDefault="00FB4E67" w:rsidP="003C6AF0">
      <w:pPr>
        <w:pStyle w:val="13"/>
      </w:pPr>
    </w:p>
    <w:p w14:paraId="0A0F427C" w14:textId="77777777" w:rsidR="00FB4E67" w:rsidRPr="00C30296" w:rsidRDefault="00FB4E67" w:rsidP="003C6AF0">
      <w:pPr>
        <w:pStyle w:val="13"/>
        <w:rPr>
          <w:szCs w:val="28"/>
        </w:rPr>
      </w:pPr>
      <w:r w:rsidRPr="00C30296">
        <w:rPr>
          <w:szCs w:val="28"/>
        </w:rPr>
        <w:t>מְדָן</w:t>
      </w:r>
    </w:p>
    <w:p w14:paraId="067643BA" w14:textId="77777777" w:rsidR="00FB4E67" w:rsidRPr="00C30296" w:rsidRDefault="00FB4E67" w:rsidP="003C6AF0">
      <w:pPr>
        <w:pStyle w:val="15"/>
        <w:rPr>
          <w:color w:val="auto"/>
        </w:rPr>
      </w:pPr>
      <w:r w:rsidRPr="00C30296">
        <w:rPr>
          <w:color w:val="auto"/>
        </w:rPr>
        <w:t>меда́н</w:t>
      </w:r>
    </w:p>
    <w:p w14:paraId="0210DE49" w14:textId="77777777" w:rsidR="00FB4E67" w:rsidRPr="00C30296" w:rsidRDefault="00FB4E67" w:rsidP="003C6AF0">
      <w:pPr>
        <w:pStyle w:val="17"/>
        <w:rPr>
          <w:color w:val="auto"/>
        </w:rPr>
      </w:pPr>
      <w:r w:rsidRPr="00C30296">
        <w:rPr>
          <w:color w:val="auto"/>
        </w:rPr>
        <w:lastRenderedPageBreak/>
        <w:t xml:space="preserve">Спорщик, бунтарь, тот, кто затевает споры, драки. </w:t>
      </w:r>
    </w:p>
    <w:p w14:paraId="5C2C5455" w14:textId="77777777" w:rsidR="00FB4E67" w:rsidRPr="00C30296" w:rsidRDefault="00FB4E67" w:rsidP="003C6AF0">
      <w:pPr>
        <w:pStyle w:val="17"/>
        <w:rPr>
          <w:color w:val="auto"/>
        </w:rPr>
      </w:pPr>
    </w:p>
    <w:p w14:paraId="2BAC3B77" w14:textId="32F52568" w:rsidR="00FB4E67" w:rsidRPr="00C30296" w:rsidRDefault="00FB4E67" w:rsidP="003C6AF0">
      <w:pPr>
        <w:rPr>
          <w:color w:val="auto"/>
        </w:rPr>
      </w:pPr>
      <w:r w:rsidRPr="00C30296">
        <w:rPr>
          <w:color w:val="auto"/>
        </w:rPr>
        <w:t>Это совсем не обязательно в плохом смысле. Это может быть и служением Всевышнему, хотя и тяжёлым. В 15 главе книги Й</w:t>
      </w:r>
      <w:r w:rsidR="00423EC5" w:rsidRPr="00C30296">
        <w:rPr>
          <w:color w:val="auto"/>
        </w:rPr>
        <w:t>ирмеяѓу</w:t>
      </w:r>
      <w:r w:rsidRPr="00C30296">
        <w:rPr>
          <w:color w:val="auto"/>
        </w:rPr>
        <w:t xml:space="preserve"> пророк сетует: «Горе мне, мать моя, что родила ты меня человеком раздора и спора</w:t>
      </w:r>
      <w:r w:rsidR="001A1E2B" w:rsidRPr="00C30296">
        <w:rPr>
          <w:color w:val="auto"/>
        </w:rPr>
        <w:t xml:space="preserve"> – </w:t>
      </w:r>
      <w:r w:rsidRPr="00C30296">
        <w:rPr>
          <w:i/>
          <w:iCs/>
          <w:color w:val="auto"/>
        </w:rPr>
        <w:t>рив и мадон</w:t>
      </w:r>
      <w:r w:rsidRPr="00C30296">
        <w:rPr>
          <w:rStyle w:val="aff5"/>
          <w:color w:val="auto"/>
        </w:rPr>
        <w:t xml:space="preserve"> </w:t>
      </w:r>
      <w:r w:rsidRPr="00C30296">
        <w:rPr>
          <w:color w:val="auto"/>
        </w:rPr>
        <w:t>со всею землёю. Никому не давал я в рост</w:t>
      </w:r>
      <w:r w:rsidR="00423EC5" w:rsidRPr="00C30296">
        <w:rPr>
          <w:color w:val="auto"/>
        </w:rPr>
        <w:t>,</w:t>
      </w:r>
      <w:r w:rsidRPr="00C30296">
        <w:rPr>
          <w:color w:val="auto"/>
        </w:rPr>
        <w:t xml:space="preserve"> и никто не давал в долг мне, а все проклинают меня». То есть вот этот самый </w:t>
      </w:r>
      <w:r w:rsidRPr="00C30296">
        <w:rPr>
          <w:i/>
          <w:iCs/>
          <w:color w:val="auto"/>
        </w:rPr>
        <w:t>мадон</w:t>
      </w:r>
      <w:r w:rsidR="001A1E2B" w:rsidRPr="00C30296">
        <w:rPr>
          <w:i/>
          <w:iCs/>
          <w:color w:val="auto"/>
        </w:rPr>
        <w:t xml:space="preserve"> – </w:t>
      </w:r>
      <w:r w:rsidRPr="00C30296">
        <w:rPr>
          <w:i/>
          <w:iCs/>
          <w:color w:val="auto"/>
        </w:rPr>
        <w:t>спор</w:t>
      </w:r>
      <w:r w:rsidRPr="00C30296">
        <w:rPr>
          <w:rStyle w:val="aff7"/>
          <w:color w:val="auto"/>
        </w:rPr>
        <w:t>,</w:t>
      </w:r>
      <w:r w:rsidRPr="00C30296">
        <w:rPr>
          <w:color w:val="auto"/>
        </w:rPr>
        <w:t xml:space="preserve"> который в основе имени, может быть и служением Всевышнему, в том числе и служением пророка.</w:t>
      </w:r>
    </w:p>
    <w:p w14:paraId="09721502" w14:textId="77777777" w:rsidR="00FB4E67" w:rsidRPr="00C30296" w:rsidRDefault="00FB4E67" w:rsidP="003C6AF0">
      <w:pPr>
        <w:pStyle w:val="13"/>
      </w:pPr>
    </w:p>
    <w:p w14:paraId="789C99DB" w14:textId="77777777" w:rsidR="00FB4E67" w:rsidRPr="00C30296" w:rsidRDefault="00FB4E67" w:rsidP="003C6AF0">
      <w:pPr>
        <w:pStyle w:val="13"/>
        <w:rPr>
          <w:szCs w:val="28"/>
        </w:rPr>
      </w:pPr>
      <w:r w:rsidRPr="00C30296">
        <w:rPr>
          <w:szCs w:val="28"/>
        </w:rPr>
        <w:t>מִדְיָן</w:t>
      </w:r>
    </w:p>
    <w:p w14:paraId="2AC7663D" w14:textId="77777777" w:rsidR="00FB4E67" w:rsidRPr="00C30296" w:rsidRDefault="00FB4E67" w:rsidP="003C6AF0">
      <w:pPr>
        <w:pStyle w:val="15"/>
        <w:rPr>
          <w:color w:val="auto"/>
        </w:rPr>
      </w:pPr>
      <w:r w:rsidRPr="00C30296">
        <w:rPr>
          <w:color w:val="auto"/>
        </w:rPr>
        <w:t>мидья́н</w:t>
      </w:r>
    </w:p>
    <w:p w14:paraId="3EA9F96B" w14:textId="7773E589" w:rsidR="00FB4E67" w:rsidRPr="00C30296" w:rsidRDefault="00FB4E67" w:rsidP="003C6AF0">
      <w:pPr>
        <w:pStyle w:val="17"/>
        <w:rPr>
          <w:color w:val="auto"/>
        </w:rPr>
      </w:pPr>
      <w:r w:rsidRPr="00C30296">
        <w:rPr>
          <w:color w:val="auto"/>
        </w:rPr>
        <w:t xml:space="preserve">Человек, который умеет организовать суд, опытный организатор, менеджер. Он же умеет назначать цены и т.д. </w:t>
      </w:r>
      <w:r w:rsidR="003C6AF0" w:rsidRPr="00C30296">
        <w:rPr>
          <w:i w:val="0"/>
          <w:color w:val="auto"/>
        </w:rPr>
        <w:t>(</w:t>
      </w:r>
      <w:r w:rsidR="003C6AF0" w:rsidRPr="00C30296">
        <w:rPr>
          <w:i w:val="0"/>
          <w:caps w:val="0"/>
          <w:color w:val="auto"/>
          <w:sz w:val="24"/>
          <w:szCs w:val="24"/>
        </w:rPr>
        <w:t>корень, скорее всего,</w:t>
      </w:r>
      <w:r w:rsidR="003C6AF0" w:rsidRPr="00C30296">
        <w:rPr>
          <w:caps w:val="0"/>
          <w:color w:val="auto"/>
        </w:rPr>
        <w:t xml:space="preserve"> </w:t>
      </w:r>
      <w:r w:rsidRPr="00C30296">
        <w:rPr>
          <w:color w:val="auto"/>
        </w:rPr>
        <w:t>дин</w:t>
      </w:r>
      <w:r w:rsidR="001A1E2B" w:rsidRPr="00C30296">
        <w:rPr>
          <w:color w:val="auto"/>
        </w:rPr>
        <w:t xml:space="preserve"> – </w:t>
      </w:r>
      <w:r w:rsidRPr="00C30296">
        <w:rPr>
          <w:color w:val="auto"/>
        </w:rPr>
        <w:t>суд</w:t>
      </w:r>
      <w:r w:rsidR="003C6AF0" w:rsidRPr="00C30296">
        <w:rPr>
          <w:color w:val="auto"/>
        </w:rPr>
        <w:t>)</w:t>
      </w:r>
      <w:r w:rsidRPr="00C30296">
        <w:rPr>
          <w:color w:val="auto"/>
        </w:rPr>
        <w:t>.</w:t>
      </w:r>
    </w:p>
    <w:p w14:paraId="19D24DBF" w14:textId="77777777" w:rsidR="00FB4E67" w:rsidRPr="00C30296" w:rsidRDefault="00FB4E67" w:rsidP="003C6AF0">
      <w:pPr>
        <w:pStyle w:val="13"/>
      </w:pPr>
    </w:p>
    <w:p w14:paraId="33FD63FE" w14:textId="77777777" w:rsidR="00FB4E67" w:rsidRPr="00C30296" w:rsidRDefault="00FB4E67" w:rsidP="003C6AF0">
      <w:pPr>
        <w:pStyle w:val="13"/>
        <w:rPr>
          <w:szCs w:val="28"/>
        </w:rPr>
      </w:pPr>
      <w:r w:rsidRPr="00C30296">
        <w:rPr>
          <w:szCs w:val="28"/>
        </w:rPr>
        <w:t>יִשְׁבָּק</w:t>
      </w:r>
    </w:p>
    <w:p w14:paraId="1AF1C551" w14:textId="77777777" w:rsidR="00FB4E67" w:rsidRPr="00C30296" w:rsidRDefault="00FB4E67" w:rsidP="003C6AF0">
      <w:pPr>
        <w:pStyle w:val="15"/>
        <w:rPr>
          <w:color w:val="auto"/>
        </w:rPr>
      </w:pPr>
      <w:r w:rsidRPr="00C30296">
        <w:rPr>
          <w:color w:val="auto"/>
        </w:rPr>
        <w:t>йишбак</w:t>
      </w:r>
    </w:p>
    <w:p w14:paraId="482B7730" w14:textId="77777777" w:rsidR="00FB4E67" w:rsidRPr="00C30296" w:rsidRDefault="00FB4E67" w:rsidP="003C6AF0">
      <w:pPr>
        <w:pStyle w:val="17"/>
        <w:rPr>
          <w:color w:val="auto"/>
        </w:rPr>
      </w:pPr>
      <w:r w:rsidRPr="00C30296">
        <w:rPr>
          <w:color w:val="auto"/>
        </w:rPr>
        <w:t>Тот, кто будет оставлен.</w:t>
      </w:r>
    </w:p>
    <w:p w14:paraId="46884035" w14:textId="77777777" w:rsidR="00FB4E67" w:rsidRPr="00C30296" w:rsidRDefault="00FB4E67" w:rsidP="00FB4E67">
      <w:pPr>
        <w:ind w:firstLine="0"/>
        <w:rPr>
          <w:color w:val="auto"/>
        </w:rPr>
      </w:pPr>
    </w:p>
    <w:p w14:paraId="74140DF0" w14:textId="5512CE6A" w:rsidR="00FB4E67" w:rsidRPr="00C30296" w:rsidRDefault="00FB4E67" w:rsidP="00FB4E67">
      <w:pPr>
        <w:rPr>
          <w:color w:val="auto"/>
        </w:rPr>
      </w:pPr>
      <w:r w:rsidRPr="00C30296">
        <w:rPr>
          <w:color w:val="auto"/>
        </w:rPr>
        <w:t xml:space="preserve">Когда мы встречаем такие имена, нам кажется, зачем же так называть человека </w:t>
      </w:r>
      <w:r w:rsidRPr="00C30296">
        <w:rPr>
          <w:i/>
          <w:iCs/>
          <w:color w:val="auto"/>
        </w:rPr>
        <w:t>оставленный</w:t>
      </w:r>
      <w:r w:rsidRPr="00C30296">
        <w:rPr>
          <w:color w:val="auto"/>
        </w:rPr>
        <w:t xml:space="preserve"> или </w:t>
      </w:r>
      <w:r w:rsidRPr="00C30296">
        <w:rPr>
          <w:i/>
          <w:iCs/>
          <w:color w:val="auto"/>
        </w:rPr>
        <w:t>брошенный</w:t>
      </w:r>
      <w:r w:rsidRPr="00C30296">
        <w:rPr>
          <w:color w:val="auto"/>
        </w:rPr>
        <w:t xml:space="preserve">? Мы встречаем и населённые пункты, которые называются </w:t>
      </w:r>
      <w:r w:rsidRPr="00C30296">
        <w:rPr>
          <w:i/>
          <w:iCs/>
          <w:color w:val="auto"/>
        </w:rPr>
        <w:t>аним</w:t>
      </w:r>
      <w:r w:rsidR="001A1E2B" w:rsidRPr="00C30296">
        <w:rPr>
          <w:i/>
          <w:iCs/>
          <w:color w:val="auto"/>
        </w:rPr>
        <w:t xml:space="preserve"> – </w:t>
      </w:r>
      <w:r w:rsidRPr="00C30296">
        <w:rPr>
          <w:i/>
          <w:iCs/>
          <w:color w:val="auto"/>
        </w:rPr>
        <w:t>нищие</w:t>
      </w:r>
      <w:r w:rsidRPr="00C30296">
        <w:rPr>
          <w:color w:val="auto"/>
        </w:rPr>
        <w:t xml:space="preserve"> или </w:t>
      </w:r>
      <w:r w:rsidRPr="00C30296">
        <w:rPr>
          <w:i/>
          <w:iCs/>
          <w:color w:val="auto"/>
        </w:rPr>
        <w:t>заноах</w:t>
      </w:r>
      <w:r w:rsidR="001A1E2B" w:rsidRPr="00C30296">
        <w:rPr>
          <w:i/>
          <w:iCs/>
          <w:color w:val="auto"/>
        </w:rPr>
        <w:t xml:space="preserve"> – </w:t>
      </w:r>
      <w:r w:rsidRPr="00C30296">
        <w:rPr>
          <w:i/>
          <w:iCs/>
          <w:color w:val="auto"/>
        </w:rPr>
        <w:t>заброшенные, запущенные</w:t>
      </w:r>
      <w:r w:rsidRPr="00C30296">
        <w:rPr>
          <w:color w:val="auto"/>
        </w:rPr>
        <w:t>. Почему люди дают такие имена? Чтобы не быть разграбленным. Лучше быть незаметным, маленьким человеком</w:t>
      </w:r>
      <w:r w:rsidR="000171CF" w:rsidRPr="00C30296">
        <w:rPr>
          <w:color w:val="auto"/>
        </w:rPr>
        <w:t>.</w:t>
      </w:r>
      <w:r w:rsidRPr="00C30296">
        <w:rPr>
          <w:color w:val="auto"/>
        </w:rPr>
        <w:t xml:space="preserve"> </w:t>
      </w:r>
      <w:r w:rsidR="000171CF" w:rsidRPr="00C30296">
        <w:rPr>
          <w:color w:val="auto"/>
        </w:rPr>
        <w:t>К</w:t>
      </w:r>
      <w:r w:rsidRPr="00C30296">
        <w:rPr>
          <w:color w:val="auto"/>
        </w:rPr>
        <w:t xml:space="preserve">ак говорил </w:t>
      </w:r>
      <w:r w:rsidR="00423EC5" w:rsidRPr="00C30296">
        <w:rPr>
          <w:color w:val="auto"/>
        </w:rPr>
        <w:t>Ио</w:t>
      </w:r>
      <w:r w:rsidRPr="00C30296">
        <w:rPr>
          <w:color w:val="auto"/>
        </w:rPr>
        <w:t>с</w:t>
      </w:r>
      <w:r w:rsidR="00423EC5" w:rsidRPr="00C30296">
        <w:rPr>
          <w:color w:val="auto"/>
        </w:rPr>
        <w:t>и</w:t>
      </w:r>
      <w:r w:rsidRPr="00C30296">
        <w:rPr>
          <w:color w:val="auto"/>
        </w:rPr>
        <w:t xml:space="preserve">ф Бродский: «Если выпало в империи родиться, лучше жить в глухой провинции у моря». Вот, </w:t>
      </w:r>
      <w:r w:rsidRPr="00C30296">
        <w:rPr>
          <w:i/>
          <w:iCs/>
          <w:color w:val="auto"/>
        </w:rPr>
        <w:t>йишбак</w:t>
      </w:r>
      <w:r w:rsidRPr="00C30296">
        <w:rPr>
          <w:color w:val="auto"/>
        </w:rPr>
        <w:t xml:space="preserve"> можно перевести и как </w:t>
      </w:r>
      <w:r w:rsidRPr="00C30296">
        <w:rPr>
          <w:i/>
          <w:iCs/>
          <w:color w:val="auto"/>
        </w:rPr>
        <w:t>тот, кто живёт в глухой провинции у моря</w:t>
      </w:r>
      <w:r w:rsidRPr="00C30296">
        <w:rPr>
          <w:rStyle w:val="aff7"/>
          <w:color w:val="auto"/>
        </w:rPr>
        <w:t>.</w:t>
      </w:r>
      <w:r w:rsidRPr="00C30296">
        <w:rPr>
          <w:color w:val="auto"/>
        </w:rPr>
        <w:t xml:space="preserve"> Этот же корень в слове </w:t>
      </w:r>
      <w:r w:rsidRPr="00C30296">
        <w:rPr>
          <w:i/>
          <w:iCs/>
          <w:color w:val="auto"/>
        </w:rPr>
        <w:t>савахвани</w:t>
      </w:r>
      <w:r w:rsidRPr="00C30296">
        <w:rPr>
          <w:rStyle w:val="aff5"/>
          <w:color w:val="auto"/>
        </w:rPr>
        <w:t xml:space="preserve">, </w:t>
      </w:r>
      <w:r w:rsidRPr="00C30296">
        <w:rPr>
          <w:color w:val="auto"/>
        </w:rPr>
        <w:t xml:space="preserve">как его транскрибируют русские переводы. Когда Йешуа говорит на кресте: «Бог мой, Бог мой, почему </w:t>
      </w:r>
      <w:r w:rsidRPr="00C30296">
        <w:rPr>
          <w:color w:val="auto"/>
        </w:rPr>
        <w:lastRenderedPageBreak/>
        <w:t xml:space="preserve">Ты меня оставил?» </w:t>
      </w:r>
      <w:r w:rsidRPr="00C30296">
        <w:rPr>
          <w:i/>
          <w:iCs/>
          <w:color w:val="auto"/>
        </w:rPr>
        <w:t>Шиббактани</w:t>
      </w:r>
      <w:r w:rsidRPr="00C30296">
        <w:rPr>
          <w:color w:val="auto"/>
        </w:rPr>
        <w:t xml:space="preserve"> в арамейском варианте псалма, которое транскрибируется в </w:t>
      </w:r>
      <w:r w:rsidRPr="00C30296">
        <w:rPr>
          <w:i/>
          <w:iCs/>
          <w:color w:val="auto"/>
        </w:rPr>
        <w:t>савахвани</w:t>
      </w:r>
      <w:r w:rsidR="00423EC5" w:rsidRPr="00C30296">
        <w:rPr>
          <w:i/>
          <w:iCs/>
          <w:color w:val="auto"/>
        </w:rPr>
        <w:t>,</w:t>
      </w:r>
      <w:r w:rsidR="00206050" w:rsidRPr="00C30296">
        <w:rPr>
          <w:i/>
          <w:iCs/>
          <w:color w:val="auto"/>
        </w:rPr>
        <w:t xml:space="preserve"> – </w:t>
      </w:r>
      <w:r w:rsidRPr="00C30296">
        <w:rPr>
          <w:color w:val="auto"/>
        </w:rPr>
        <w:t>тот</w:t>
      </w:r>
      <w:r w:rsidR="00423EC5" w:rsidRPr="00C30296">
        <w:rPr>
          <w:color w:val="auto"/>
        </w:rPr>
        <w:t xml:space="preserve"> </w:t>
      </w:r>
      <w:r w:rsidRPr="00C30296">
        <w:rPr>
          <w:color w:val="auto"/>
        </w:rPr>
        <w:t xml:space="preserve">же самый корень. </w:t>
      </w:r>
    </w:p>
    <w:p w14:paraId="4067A47A" w14:textId="147E21E2" w:rsidR="00FB4E67" w:rsidRPr="00C30296" w:rsidRDefault="00FB4E67" w:rsidP="00FB4E67">
      <w:pPr>
        <w:ind w:firstLine="0"/>
        <w:rPr>
          <w:color w:val="auto"/>
        </w:rPr>
      </w:pPr>
      <w:r w:rsidRPr="00C30296">
        <w:rPr>
          <w:color w:val="auto"/>
        </w:rPr>
        <w:t>И последний из детей</w:t>
      </w:r>
      <w:r w:rsidR="00423EC5" w:rsidRPr="00C30296">
        <w:rPr>
          <w:color w:val="auto"/>
        </w:rPr>
        <w:t>:</w:t>
      </w:r>
    </w:p>
    <w:p w14:paraId="631DB290" w14:textId="77777777" w:rsidR="00FB4E67" w:rsidRPr="00C30296" w:rsidRDefault="00FB4E67" w:rsidP="003C6AF0">
      <w:pPr>
        <w:pStyle w:val="13"/>
      </w:pPr>
    </w:p>
    <w:p w14:paraId="05581AC7" w14:textId="77777777" w:rsidR="00FB4E67" w:rsidRPr="00C30296" w:rsidRDefault="00FB4E67" w:rsidP="003C6AF0">
      <w:pPr>
        <w:pStyle w:val="13"/>
        <w:rPr>
          <w:szCs w:val="28"/>
        </w:rPr>
      </w:pPr>
      <w:r w:rsidRPr="00C30296">
        <w:rPr>
          <w:szCs w:val="28"/>
        </w:rPr>
        <w:t>שׁוּחַ׃</w:t>
      </w:r>
    </w:p>
    <w:p w14:paraId="2007FD51" w14:textId="77777777" w:rsidR="00FB4E67" w:rsidRPr="00C30296" w:rsidRDefault="00FB4E67" w:rsidP="003C6AF0">
      <w:pPr>
        <w:pStyle w:val="15"/>
        <w:rPr>
          <w:color w:val="auto"/>
        </w:rPr>
      </w:pPr>
      <w:r w:rsidRPr="00C30296">
        <w:rPr>
          <w:color w:val="auto"/>
        </w:rPr>
        <w:t>шу́ах</w:t>
      </w:r>
    </w:p>
    <w:p w14:paraId="6D8DC8AA" w14:textId="77777777" w:rsidR="00FB4E67" w:rsidRPr="00C30296" w:rsidRDefault="00FB4E67" w:rsidP="003C6AF0">
      <w:pPr>
        <w:pStyle w:val="17"/>
        <w:rPr>
          <w:color w:val="auto"/>
        </w:rPr>
      </w:pPr>
      <w:r w:rsidRPr="00C30296">
        <w:rPr>
          <w:color w:val="auto"/>
        </w:rPr>
        <w:t>Тот, кто плавает далеко, способный держаться на воде или укреплённый, окружённый рвом, хорошо защищённый.</w:t>
      </w:r>
    </w:p>
    <w:p w14:paraId="73582375" w14:textId="77777777" w:rsidR="00FB4E67" w:rsidRPr="00C30296" w:rsidRDefault="00FB4E67" w:rsidP="003C6AF0">
      <w:pPr>
        <w:pStyle w:val="17"/>
        <w:rPr>
          <w:color w:val="auto"/>
        </w:rPr>
      </w:pPr>
    </w:p>
    <w:p w14:paraId="17552988" w14:textId="77777777" w:rsidR="00FB4E67" w:rsidRPr="00C30296" w:rsidRDefault="00FB4E67" w:rsidP="003C6AF0">
      <w:pPr>
        <w:rPr>
          <w:color w:val="auto"/>
        </w:rPr>
      </w:pPr>
      <w:r w:rsidRPr="00C30296">
        <w:rPr>
          <w:color w:val="auto"/>
        </w:rPr>
        <w:t>Это имена шестерых детей, которых Кетура родила Авраѓаму.</w:t>
      </w:r>
    </w:p>
    <w:p w14:paraId="3926FAC8" w14:textId="77777777" w:rsidR="00FB4E67" w:rsidRPr="00C30296" w:rsidRDefault="00FB4E67" w:rsidP="003C6AF0">
      <w:pPr>
        <w:pStyle w:val="13"/>
      </w:pPr>
      <w:bookmarkStart w:id="258" w:name="_Hlk125391216"/>
    </w:p>
    <w:bookmarkEnd w:id="258"/>
    <w:p w14:paraId="276FA339" w14:textId="77777777" w:rsidR="00FB4E67" w:rsidRPr="00C30296" w:rsidRDefault="00FB4E67" w:rsidP="003C6AF0">
      <w:pPr>
        <w:pStyle w:val="13"/>
      </w:pPr>
      <w:r w:rsidRPr="00C30296">
        <w:rPr>
          <w:szCs w:val="28"/>
          <w:rtl/>
        </w:rPr>
        <w:t>וְיָקְשָׁן יָלַד אֶת-שְׁבָא וְאֶת-דְּדָן</w:t>
      </w:r>
    </w:p>
    <w:p w14:paraId="00D59003" w14:textId="77777777" w:rsidR="00FB4E67" w:rsidRPr="00C30296" w:rsidRDefault="00FB4E67" w:rsidP="003C6AF0">
      <w:pPr>
        <w:pStyle w:val="15"/>
        <w:rPr>
          <w:color w:val="auto"/>
        </w:rPr>
      </w:pPr>
      <w:r w:rsidRPr="00C30296">
        <w:rPr>
          <w:color w:val="auto"/>
        </w:rPr>
        <w:t>веёкша́н яла́д эт-шева́ веэт- деда́н</w:t>
      </w:r>
    </w:p>
    <w:p w14:paraId="1C026F73" w14:textId="61C9A28D" w:rsidR="00FB4E67" w:rsidRPr="00C30296" w:rsidRDefault="00FB4E67" w:rsidP="003C6AF0">
      <w:pPr>
        <w:pStyle w:val="17"/>
        <w:rPr>
          <w:color w:val="auto"/>
        </w:rPr>
      </w:pPr>
      <w:r w:rsidRPr="00C30296">
        <w:rPr>
          <w:color w:val="auto"/>
        </w:rPr>
        <w:t>3.</w:t>
      </w:r>
      <w:r w:rsidR="003C6AF0" w:rsidRPr="00C30296">
        <w:rPr>
          <w:color w:val="auto"/>
        </w:rPr>
        <w:t xml:space="preserve"> </w:t>
      </w:r>
      <w:r w:rsidRPr="00C30296">
        <w:rPr>
          <w:color w:val="auto"/>
        </w:rPr>
        <w:t>У Йокшана родились два сына: Шаба</w:t>
      </w:r>
      <w:r w:rsidR="001A1E2B" w:rsidRPr="00C30296">
        <w:rPr>
          <w:color w:val="auto"/>
        </w:rPr>
        <w:t xml:space="preserve"> – </w:t>
      </w:r>
      <w:r w:rsidRPr="00C30296">
        <w:rPr>
          <w:color w:val="auto"/>
        </w:rPr>
        <w:t>старик и Дедан</w:t>
      </w:r>
      <w:r w:rsidR="001A1E2B" w:rsidRPr="00C30296">
        <w:rPr>
          <w:color w:val="auto"/>
        </w:rPr>
        <w:t xml:space="preserve"> – </w:t>
      </w:r>
      <w:r w:rsidRPr="00C30296">
        <w:rPr>
          <w:color w:val="auto"/>
        </w:rPr>
        <w:t>низкая земля.</w:t>
      </w:r>
    </w:p>
    <w:p w14:paraId="247A56A3" w14:textId="77777777" w:rsidR="00FB4E67" w:rsidRPr="00C30296" w:rsidRDefault="00FB4E67" w:rsidP="003C6AF0">
      <w:pPr>
        <w:pStyle w:val="17"/>
        <w:rPr>
          <w:color w:val="auto"/>
        </w:rPr>
      </w:pPr>
    </w:p>
    <w:p w14:paraId="045A719D" w14:textId="03906622" w:rsidR="00FB4E67" w:rsidRPr="00C30296" w:rsidRDefault="00423EC5" w:rsidP="00FB4E67">
      <w:pPr>
        <w:rPr>
          <w:color w:val="auto"/>
        </w:rPr>
      </w:pPr>
      <w:r w:rsidRPr="00C30296">
        <w:rPr>
          <w:color w:val="auto"/>
        </w:rPr>
        <w:t>П</w:t>
      </w:r>
      <w:r w:rsidR="00FB4E67" w:rsidRPr="00C30296">
        <w:rPr>
          <w:color w:val="auto"/>
        </w:rPr>
        <w:t>очему можно назвать ребенка</w:t>
      </w:r>
      <w:r w:rsidR="001A1E2B" w:rsidRPr="00C30296">
        <w:rPr>
          <w:color w:val="auto"/>
        </w:rPr>
        <w:t xml:space="preserve"> </w:t>
      </w:r>
      <w:r w:rsidR="00FB4E67" w:rsidRPr="00C30296">
        <w:rPr>
          <w:color w:val="auto"/>
        </w:rPr>
        <w:t xml:space="preserve">старик? В идише, у ашкеназских евреев называли </w:t>
      </w:r>
      <w:r w:rsidR="00FB4E67" w:rsidRPr="00C30296">
        <w:rPr>
          <w:i/>
          <w:iCs/>
          <w:color w:val="auto"/>
        </w:rPr>
        <w:t>альтер</w:t>
      </w:r>
      <w:r w:rsidR="001A1E2B" w:rsidRPr="00C30296">
        <w:rPr>
          <w:i/>
          <w:iCs/>
          <w:color w:val="auto"/>
        </w:rPr>
        <w:t xml:space="preserve"> – </w:t>
      </w:r>
      <w:r w:rsidR="00FB4E67" w:rsidRPr="00C30296">
        <w:rPr>
          <w:i/>
          <w:iCs/>
          <w:color w:val="auto"/>
        </w:rPr>
        <w:t>старик</w:t>
      </w:r>
      <w:r w:rsidR="00FB4E67" w:rsidRPr="00C30296">
        <w:rPr>
          <w:color w:val="auto"/>
        </w:rPr>
        <w:t xml:space="preserve">. Девочкам давали иногда имя </w:t>
      </w:r>
      <w:r w:rsidR="00FB4E67" w:rsidRPr="00C30296">
        <w:rPr>
          <w:i/>
          <w:iCs/>
          <w:color w:val="auto"/>
        </w:rPr>
        <w:t>Мушка</w:t>
      </w:r>
      <w:r w:rsidR="00FB4E67" w:rsidRPr="00C30296">
        <w:rPr>
          <w:color w:val="auto"/>
        </w:rPr>
        <w:t xml:space="preserve">, </w:t>
      </w:r>
      <w:r w:rsidR="00FB4E67" w:rsidRPr="00C30296">
        <w:rPr>
          <w:i/>
          <w:iCs/>
          <w:color w:val="auto"/>
        </w:rPr>
        <w:t>Муха</w:t>
      </w:r>
      <w:r w:rsidR="00FB4E67" w:rsidRPr="00C30296">
        <w:rPr>
          <w:color w:val="auto"/>
        </w:rPr>
        <w:t>, опять-таки чтобы сделать маленькой, незаметной, не привлекающей внимание, в том числе и внимание каких-то нечистых сил, но и внимание власти, внимание врагов. Скромное имя на скромность.</w:t>
      </w:r>
    </w:p>
    <w:p w14:paraId="1CC54D52" w14:textId="77777777" w:rsidR="00FB4E67" w:rsidRPr="00C30296" w:rsidRDefault="00FB4E67" w:rsidP="003C6AF0">
      <w:pPr>
        <w:pStyle w:val="13"/>
      </w:pPr>
    </w:p>
    <w:p w14:paraId="5834043D" w14:textId="77777777" w:rsidR="00FB4E67" w:rsidRPr="00C30296" w:rsidRDefault="00FB4E67" w:rsidP="003C6AF0">
      <w:pPr>
        <w:pStyle w:val="13"/>
        <w:rPr>
          <w:szCs w:val="28"/>
        </w:rPr>
      </w:pPr>
      <w:r w:rsidRPr="00C30296">
        <w:rPr>
          <w:szCs w:val="28"/>
          <w:rtl/>
        </w:rPr>
        <w:t>וּבְנֵי דְדָן הָיוּ אַשּׁוּרִם וּלְטוּשִׁים וּלְאֻמִּים׃</w:t>
      </w:r>
    </w:p>
    <w:p w14:paraId="5E937841" w14:textId="77777777" w:rsidR="00FB4E67" w:rsidRPr="00C30296" w:rsidRDefault="00FB4E67" w:rsidP="003C6AF0">
      <w:pPr>
        <w:pStyle w:val="15"/>
        <w:rPr>
          <w:color w:val="auto"/>
        </w:rPr>
      </w:pPr>
      <w:r w:rsidRPr="00C30296">
        <w:rPr>
          <w:color w:val="auto"/>
        </w:rPr>
        <w:t>увнэ́ деда́н ѓаю́ ашури́м ультуши́м улъуми́м</w:t>
      </w:r>
    </w:p>
    <w:p w14:paraId="5A7940E9" w14:textId="77777777" w:rsidR="00FB4E67" w:rsidRPr="00C30296" w:rsidRDefault="00FB4E67" w:rsidP="003C6AF0">
      <w:pPr>
        <w:pStyle w:val="17"/>
        <w:rPr>
          <w:color w:val="auto"/>
        </w:rPr>
      </w:pPr>
      <w:r w:rsidRPr="00C30296">
        <w:rPr>
          <w:color w:val="auto"/>
        </w:rPr>
        <w:t>А сыновья Дедана были Живущие в лагерях, Живущие в кущах или шатрах И разделяющиеся по деревням, по населённым пунктам.</w:t>
      </w:r>
    </w:p>
    <w:p w14:paraId="78BC08AD" w14:textId="77777777" w:rsidR="00FB4E67" w:rsidRPr="00C30296" w:rsidRDefault="00FB4E67" w:rsidP="003C6AF0">
      <w:pPr>
        <w:pStyle w:val="17"/>
        <w:rPr>
          <w:color w:val="auto"/>
          <w:sz w:val="24"/>
        </w:rPr>
      </w:pPr>
    </w:p>
    <w:p w14:paraId="60A5D37A" w14:textId="77777777" w:rsidR="00FB4E67" w:rsidRPr="00C30296" w:rsidRDefault="00FB4E67" w:rsidP="00503D2B">
      <w:pPr>
        <w:rPr>
          <w:color w:val="auto"/>
        </w:rPr>
      </w:pPr>
      <w:r w:rsidRPr="00C30296">
        <w:rPr>
          <w:color w:val="auto"/>
        </w:rPr>
        <w:t>То есть Тора просто рассказывает, что сыновья Дедана разделились на маленькие коленца и маленькие роды.</w:t>
      </w:r>
    </w:p>
    <w:p w14:paraId="54AEC842" w14:textId="77777777" w:rsidR="00FB4E67" w:rsidRPr="00C30296" w:rsidRDefault="00FB4E67" w:rsidP="003C6AF0">
      <w:pPr>
        <w:pStyle w:val="13"/>
      </w:pPr>
      <w:bookmarkStart w:id="259" w:name="_Hlk125391243"/>
    </w:p>
    <w:bookmarkEnd w:id="259"/>
    <w:p w14:paraId="50457D1E" w14:textId="77777777" w:rsidR="00FB4E67" w:rsidRPr="00C30296" w:rsidRDefault="00FB4E67" w:rsidP="003C6AF0">
      <w:pPr>
        <w:pStyle w:val="13"/>
        <w:rPr>
          <w:szCs w:val="28"/>
        </w:rPr>
      </w:pPr>
      <w:r w:rsidRPr="00C30296">
        <w:rPr>
          <w:szCs w:val="28"/>
          <w:rtl/>
        </w:rPr>
        <w:lastRenderedPageBreak/>
        <w:t>וּבְנֵי מִדְיָן עֵיפָה וָעֵפֶר וַחֲנֹךְ וַאֲבִידָע וְאֶלְדָּעָה כָּל-אֵלֶּה בְּנֵי קְטוּרָה׃</w:t>
      </w:r>
    </w:p>
    <w:p w14:paraId="14DDCC61" w14:textId="4873DBF8" w:rsidR="00FB4E67" w:rsidRPr="00C30296" w:rsidRDefault="00FB4E67" w:rsidP="003C6AF0">
      <w:pPr>
        <w:pStyle w:val="15"/>
        <w:rPr>
          <w:color w:val="auto"/>
        </w:rPr>
      </w:pPr>
      <w:r w:rsidRPr="00C30296">
        <w:rPr>
          <w:color w:val="auto"/>
        </w:rPr>
        <w:t>увнэ́ мидья́н эфа́ ваэ́фер вахано́х ваавида́ веэльдаа́ коль-э́ле бенэ́ кетура́</w:t>
      </w:r>
    </w:p>
    <w:p w14:paraId="1BF66EF8" w14:textId="4586338C" w:rsidR="00FB4E67" w:rsidRPr="00C30296" w:rsidRDefault="00FB4E67" w:rsidP="003C6AF0">
      <w:pPr>
        <w:pStyle w:val="17"/>
        <w:rPr>
          <w:color w:val="auto"/>
        </w:rPr>
      </w:pPr>
      <w:r w:rsidRPr="00C30296">
        <w:rPr>
          <w:color w:val="auto"/>
        </w:rPr>
        <w:t xml:space="preserve">4. А сыновья Мидьяна: Усталый И прах, </w:t>
      </w:r>
      <w:r w:rsidR="009C6F2B" w:rsidRPr="00C30296">
        <w:rPr>
          <w:color w:val="auto"/>
        </w:rPr>
        <w:t>в</w:t>
      </w:r>
      <w:r w:rsidRPr="00C30296">
        <w:rPr>
          <w:color w:val="auto"/>
        </w:rPr>
        <w:t xml:space="preserve">Аханох </w:t>
      </w:r>
      <w:r w:rsidR="00503D2B" w:rsidRPr="00C30296">
        <w:rPr>
          <w:i w:val="0"/>
          <w:caps w:val="0"/>
          <w:color w:val="auto"/>
          <w:sz w:val="24"/>
          <w:szCs w:val="24"/>
        </w:rPr>
        <w:t>(о нём мы уже говорили)</w:t>
      </w:r>
      <w:r w:rsidRPr="00C30296">
        <w:rPr>
          <w:color w:val="auto"/>
        </w:rPr>
        <w:t>, Отец мой, знающий или Бог знающий, Бог знает. Все эти</w:t>
      </w:r>
      <w:r w:rsidR="001A1E2B" w:rsidRPr="00C30296">
        <w:rPr>
          <w:color w:val="auto"/>
        </w:rPr>
        <w:t xml:space="preserve"> – </w:t>
      </w:r>
      <w:r w:rsidRPr="00C30296">
        <w:rPr>
          <w:color w:val="auto"/>
        </w:rPr>
        <w:t>сыновья Кетуры.</w:t>
      </w:r>
    </w:p>
    <w:p w14:paraId="5CF92915" w14:textId="77777777" w:rsidR="00FB4E67" w:rsidRPr="00C30296" w:rsidRDefault="00FB4E67" w:rsidP="009C6F2B">
      <w:pPr>
        <w:pStyle w:val="13"/>
      </w:pPr>
      <w:bookmarkStart w:id="260" w:name="_Hlk125391264"/>
    </w:p>
    <w:bookmarkEnd w:id="260"/>
    <w:p w14:paraId="5DA9FB65" w14:textId="77777777" w:rsidR="00FB4E67" w:rsidRPr="00C30296" w:rsidRDefault="00FB4E67" w:rsidP="009C6F2B">
      <w:pPr>
        <w:pStyle w:val="13"/>
        <w:rPr>
          <w:szCs w:val="28"/>
        </w:rPr>
      </w:pPr>
      <w:r w:rsidRPr="00C30296">
        <w:rPr>
          <w:szCs w:val="28"/>
          <w:rtl/>
        </w:rPr>
        <w:t>וַיִּתֵּן אַבְרָהָם אֶת-כָּל-אֲשֶׁר-לוֹ לְיִצְחָק׃</w:t>
      </w:r>
    </w:p>
    <w:p w14:paraId="5D1E39B1" w14:textId="77777777" w:rsidR="00FB4E67" w:rsidRPr="00C30296" w:rsidRDefault="00FB4E67" w:rsidP="009C6F2B">
      <w:pPr>
        <w:pStyle w:val="15"/>
        <w:rPr>
          <w:color w:val="auto"/>
        </w:rPr>
      </w:pPr>
      <w:r w:rsidRPr="00C30296">
        <w:rPr>
          <w:color w:val="auto"/>
        </w:rPr>
        <w:t>вайитэ́н авраѓа́м эт-коль-ашер-ло́ лейицха́к</w:t>
      </w:r>
    </w:p>
    <w:p w14:paraId="6B9819A2" w14:textId="0D222D35" w:rsidR="00FB4E67" w:rsidRPr="00C30296" w:rsidRDefault="00FB4E67" w:rsidP="009C6F2B">
      <w:pPr>
        <w:pStyle w:val="17"/>
        <w:rPr>
          <w:color w:val="auto"/>
        </w:rPr>
      </w:pPr>
      <w:r w:rsidRPr="00C30296">
        <w:rPr>
          <w:color w:val="auto"/>
        </w:rPr>
        <w:t>5.И дал Авраѓам всё, что у него было,</w:t>
      </w:r>
      <w:r w:rsidR="006534B1">
        <w:rPr>
          <w:color w:val="auto"/>
        </w:rPr>
        <w:t xml:space="preserve"> Ицхак</w:t>
      </w:r>
      <w:r w:rsidRPr="00C30296">
        <w:rPr>
          <w:color w:val="auto"/>
        </w:rPr>
        <w:t>у.</w:t>
      </w:r>
    </w:p>
    <w:p w14:paraId="451C4FFE" w14:textId="77777777" w:rsidR="00FB4E67" w:rsidRPr="00C30296" w:rsidRDefault="00FB4E67" w:rsidP="009C6F2B">
      <w:pPr>
        <w:pStyle w:val="17"/>
        <w:rPr>
          <w:color w:val="auto"/>
        </w:rPr>
      </w:pPr>
    </w:p>
    <w:p w14:paraId="6A358BBA" w14:textId="216A90F6" w:rsidR="00FB4E67" w:rsidRPr="00C30296" w:rsidRDefault="00FB4E67" w:rsidP="00503D2B">
      <w:pPr>
        <w:rPr>
          <w:color w:val="auto"/>
        </w:rPr>
      </w:pPr>
      <w:r w:rsidRPr="00C30296">
        <w:rPr>
          <w:i/>
          <w:iCs/>
          <w:color w:val="auto"/>
        </w:rPr>
        <w:t>Всё, что у него было</w:t>
      </w:r>
      <w:r w:rsidR="001A1E2B" w:rsidRPr="00C30296">
        <w:rPr>
          <w:color w:val="auto"/>
        </w:rPr>
        <w:t xml:space="preserve"> – </w:t>
      </w:r>
      <w:r w:rsidRPr="00C30296">
        <w:rPr>
          <w:color w:val="auto"/>
        </w:rPr>
        <w:t>это, конечно, земельное имущество, дома и т.д., то есть</w:t>
      </w:r>
      <w:r w:rsidR="001A1E2B" w:rsidRPr="00C30296">
        <w:rPr>
          <w:color w:val="auto"/>
        </w:rPr>
        <w:t xml:space="preserve"> </w:t>
      </w:r>
      <w:r w:rsidRPr="00C30296">
        <w:rPr>
          <w:color w:val="auto"/>
        </w:rPr>
        <w:t>недвижимость. Все права на землю и на наследие святой земли</w:t>
      </w:r>
      <w:r w:rsidR="00206050" w:rsidRPr="00C30296">
        <w:rPr>
          <w:color w:val="auto"/>
        </w:rPr>
        <w:t xml:space="preserve"> – </w:t>
      </w:r>
      <w:r w:rsidRPr="00C30296">
        <w:rPr>
          <w:color w:val="auto"/>
        </w:rPr>
        <w:t>всё это получил только</w:t>
      </w:r>
      <w:r w:rsidR="006534B1">
        <w:rPr>
          <w:color w:val="auto"/>
        </w:rPr>
        <w:t xml:space="preserve"> Ицхак</w:t>
      </w:r>
      <w:r w:rsidRPr="00C30296">
        <w:rPr>
          <w:color w:val="auto"/>
        </w:rPr>
        <w:t>.</w:t>
      </w:r>
    </w:p>
    <w:p w14:paraId="233E5136" w14:textId="77777777" w:rsidR="00FB4E67" w:rsidRPr="00C30296" w:rsidRDefault="00FB4E67" w:rsidP="009C6F2B">
      <w:pPr>
        <w:pStyle w:val="13"/>
      </w:pPr>
      <w:bookmarkStart w:id="261" w:name="_Hlk125391281"/>
    </w:p>
    <w:bookmarkEnd w:id="261"/>
    <w:p w14:paraId="28BE5B03" w14:textId="77777777" w:rsidR="00FB4E67" w:rsidRPr="00C30296" w:rsidRDefault="00FB4E67" w:rsidP="009C6F2B">
      <w:pPr>
        <w:pStyle w:val="13"/>
        <w:rPr>
          <w:szCs w:val="28"/>
        </w:rPr>
      </w:pPr>
      <w:r w:rsidRPr="00C30296">
        <w:rPr>
          <w:szCs w:val="28"/>
          <w:rtl/>
        </w:rPr>
        <w:t>וְלִבְנֵי הַפִּילַגְשִׁים אֲשֶׁר לְאַבְרָהָם</w:t>
      </w:r>
    </w:p>
    <w:p w14:paraId="29B64620" w14:textId="77777777" w:rsidR="00FB4E67" w:rsidRPr="00C30296" w:rsidRDefault="00FB4E67" w:rsidP="009C6F2B">
      <w:pPr>
        <w:pStyle w:val="15"/>
        <w:rPr>
          <w:color w:val="auto"/>
        </w:rPr>
      </w:pPr>
      <w:r w:rsidRPr="00C30296">
        <w:rPr>
          <w:color w:val="auto"/>
        </w:rPr>
        <w:t>веливнэ́ ѓапилагши́м аше́р леавраѓа́м</w:t>
      </w:r>
    </w:p>
    <w:p w14:paraId="50AD10C4" w14:textId="77777777" w:rsidR="00FB4E67" w:rsidRPr="00C30296" w:rsidRDefault="00FB4E67" w:rsidP="009C6F2B">
      <w:pPr>
        <w:pStyle w:val="17"/>
        <w:rPr>
          <w:color w:val="auto"/>
        </w:rPr>
      </w:pPr>
      <w:r w:rsidRPr="00C30296">
        <w:rPr>
          <w:color w:val="auto"/>
        </w:rPr>
        <w:t>6. А сыновьям наложниц, Которые были у Авраѓама…</w:t>
      </w:r>
    </w:p>
    <w:p w14:paraId="1A691290" w14:textId="77777777" w:rsidR="00FB4E67" w:rsidRPr="00C30296" w:rsidRDefault="00FB4E67" w:rsidP="009C6F2B">
      <w:pPr>
        <w:pStyle w:val="17"/>
        <w:rPr>
          <w:color w:val="auto"/>
          <w:sz w:val="24"/>
        </w:rPr>
      </w:pPr>
    </w:p>
    <w:p w14:paraId="4BF9CC3E" w14:textId="60843326" w:rsidR="00FB4E67" w:rsidRPr="00C30296" w:rsidRDefault="00FB4E67" w:rsidP="00FB4E67">
      <w:pPr>
        <w:rPr>
          <w:color w:val="auto"/>
        </w:rPr>
      </w:pPr>
      <w:r w:rsidRPr="00C30296">
        <w:rPr>
          <w:color w:val="auto"/>
        </w:rPr>
        <w:t xml:space="preserve">Что означает </w:t>
      </w:r>
      <w:r w:rsidRPr="00C30296">
        <w:rPr>
          <w:i/>
          <w:iCs/>
          <w:color w:val="auto"/>
        </w:rPr>
        <w:t>сыновьям наложниц</w:t>
      </w:r>
      <w:r w:rsidRPr="00C30296">
        <w:rPr>
          <w:color w:val="auto"/>
        </w:rPr>
        <w:t>, а точнее, о каких наложницах идёт речь? Некоторые говорят</w:t>
      </w:r>
      <w:r w:rsidR="00503D2B" w:rsidRPr="00C30296">
        <w:rPr>
          <w:color w:val="auto"/>
        </w:rPr>
        <w:t xml:space="preserve">, что </w:t>
      </w:r>
      <w:r w:rsidRPr="00C30296">
        <w:rPr>
          <w:color w:val="auto"/>
        </w:rPr>
        <w:t xml:space="preserve">Авраѓам взял и отослал всех, всех, всех наложниц, которые жили у него в стане, всех незаконных детей, не своих, а чужих, всех, кто был, отослал и сделал свой стан чистым. Странный довольно-таки комментарий. Другие </w:t>
      </w:r>
      <w:r w:rsidR="00503D2B" w:rsidRPr="00C30296">
        <w:rPr>
          <w:color w:val="auto"/>
        </w:rPr>
        <w:t xml:space="preserve">утверждают, что </w:t>
      </w:r>
      <w:r w:rsidRPr="00C30296">
        <w:rPr>
          <w:color w:val="auto"/>
        </w:rPr>
        <w:t>Авраѓам был богатый человек, солидный человек</w:t>
      </w:r>
      <w:r w:rsidR="00503D2B" w:rsidRPr="00C30296">
        <w:rPr>
          <w:color w:val="auto"/>
        </w:rPr>
        <w:t>,</w:t>
      </w:r>
      <w:r w:rsidRPr="00C30296">
        <w:rPr>
          <w:color w:val="auto"/>
        </w:rPr>
        <w:t xml:space="preserve"> и он мог себе позволить (по тем временам это не нарушало моральные принципы) много наложниц. Третьи говорят: «На самом деле, у Авраѓама было две наложницы </w:t>
      </w:r>
      <w:r w:rsidR="00D07FB2" w:rsidRPr="00C30296">
        <w:rPr>
          <w:color w:val="auto"/>
        </w:rPr>
        <w:t>Ѓагар</w:t>
      </w:r>
      <w:r w:rsidRPr="00C30296">
        <w:rPr>
          <w:color w:val="auto"/>
        </w:rPr>
        <w:t xml:space="preserve"> и Кетура</w:t>
      </w:r>
      <w:r w:rsidR="00503D2B" w:rsidRPr="00C30296">
        <w:rPr>
          <w:color w:val="auto"/>
        </w:rPr>
        <w:t>,</w:t>
      </w:r>
      <w:r w:rsidRPr="00C30296">
        <w:rPr>
          <w:color w:val="auto"/>
        </w:rPr>
        <w:t xml:space="preserve"> и о них идёт речь». Но тогда непонятно, почему не отослан Ишмаэль, ведь он позже будет участвовать в похоронах Авраѓама? Ещё одни говорят</w:t>
      </w:r>
      <w:r w:rsidR="00A34108" w:rsidRPr="00C30296">
        <w:rPr>
          <w:color w:val="auto"/>
        </w:rPr>
        <w:t>, что</w:t>
      </w:r>
      <w:r w:rsidRPr="00C30296">
        <w:rPr>
          <w:color w:val="auto"/>
        </w:rPr>
        <w:t xml:space="preserve"> </w:t>
      </w:r>
      <w:r w:rsidRPr="00C30296">
        <w:rPr>
          <w:i/>
          <w:iCs/>
          <w:color w:val="auto"/>
        </w:rPr>
        <w:t>пилагшим</w:t>
      </w:r>
      <w:r w:rsidRPr="00C30296">
        <w:rPr>
          <w:color w:val="auto"/>
        </w:rPr>
        <w:t xml:space="preserve"> написано</w:t>
      </w:r>
      <w:r w:rsidR="00A34108" w:rsidRPr="00C30296">
        <w:rPr>
          <w:color w:val="auto"/>
        </w:rPr>
        <w:t xml:space="preserve">, </w:t>
      </w:r>
      <w:r w:rsidR="00A34108" w:rsidRPr="00C30296">
        <w:rPr>
          <w:color w:val="auto"/>
        </w:rPr>
        <w:lastRenderedPageBreak/>
        <w:t xml:space="preserve">и </w:t>
      </w:r>
      <w:r w:rsidRPr="00C30296">
        <w:rPr>
          <w:color w:val="auto"/>
        </w:rPr>
        <w:t xml:space="preserve">это </w:t>
      </w:r>
      <w:r w:rsidR="0005477C" w:rsidRPr="00C30296">
        <w:rPr>
          <w:color w:val="auto"/>
        </w:rPr>
        <w:t>имеется в виду</w:t>
      </w:r>
      <w:r w:rsidRPr="00C30296">
        <w:rPr>
          <w:color w:val="auto"/>
        </w:rPr>
        <w:t xml:space="preserve"> </w:t>
      </w:r>
      <w:r w:rsidRPr="00C30296">
        <w:rPr>
          <w:i/>
          <w:iCs/>
          <w:color w:val="auto"/>
        </w:rPr>
        <w:t>много наложниц</w:t>
      </w:r>
      <w:r w:rsidRPr="00C30296">
        <w:rPr>
          <w:color w:val="auto"/>
        </w:rPr>
        <w:t>. Но, на самом деле, по написанию можно понять как одна наложница</w:t>
      </w:r>
      <w:r w:rsidR="00503D2B" w:rsidRPr="00C30296">
        <w:rPr>
          <w:color w:val="auto"/>
        </w:rPr>
        <w:t>,</w:t>
      </w:r>
      <w:r w:rsidRPr="00C30296">
        <w:rPr>
          <w:color w:val="auto"/>
        </w:rPr>
        <w:t xml:space="preserve"> и речь идёт о той же Кетуре. Ответа однозначного нет, и я склоняюсь больше к мнению, что несколько наложниц у Авраѓама вполне могло быть и он их отсылает. В конечном счёте ведь и у Яакова были наложницы много позже. Итак, отсылая наложниц, Авраѓам отсылает их не просто так:</w:t>
      </w:r>
    </w:p>
    <w:p w14:paraId="491D4DA0" w14:textId="77777777" w:rsidR="00FB4E67" w:rsidRPr="00C30296" w:rsidRDefault="00FB4E67" w:rsidP="009C6F2B">
      <w:pPr>
        <w:pStyle w:val="13"/>
      </w:pPr>
    </w:p>
    <w:p w14:paraId="0437CA92" w14:textId="77777777" w:rsidR="00FB4E67" w:rsidRPr="00C30296" w:rsidRDefault="00FB4E67" w:rsidP="009C6F2B">
      <w:pPr>
        <w:pStyle w:val="13"/>
        <w:rPr>
          <w:szCs w:val="28"/>
        </w:rPr>
      </w:pPr>
      <w:r w:rsidRPr="00C30296">
        <w:rPr>
          <w:szCs w:val="28"/>
          <w:rtl/>
        </w:rPr>
        <w:t>נָתַן אַבְרָהָם מַתָּנֹת וַיְשַׁלְּחֵם מֵעַל יִצְחָק בְּנוֹ בְּעוֹדֶנּוּ חַי</w:t>
      </w:r>
    </w:p>
    <w:p w14:paraId="6B62F58A" w14:textId="77777777" w:rsidR="00FB4E67" w:rsidRPr="00C30296" w:rsidRDefault="00FB4E67" w:rsidP="009C6F2B">
      <w:pPr>
        <w:pStyle w:val="15"/>
        <w:rPr>
          <w:color w:val="auto"/>
        </w:rPr>
      </w:pPr>
      <w:r w:rsidRPr="00C30296">
        <w:rPr>
          <w:color w:val="auto"/>
        </w:rPr>
        <w:t>ната́н авраѓа́м матано́т вайшалехэ́м меа́ль йицха́к бено́ беодэ́ну хай</w:t>
      </w:r>
    </w:p>
    <w:p w14:paraId="4E72994E" w14:textId="307E10A9" w:rsidR="00FB4E67" w:rsidRPr="00C30296" w:rsidRDefault="00FB4E67" w:rsidP="009C6F2B">
      <w:pPr>
        <w:pStyle w:val="17"/>
        <w:rPr>
          <w:color w:val="auto"/>
        </w:rPr>
      </w:pPr>
      <w:r w:rsidRPr="00C30296">
        <w:rPr>
          <w:color w:val="auto"/>
        </w:rPr>
        <w:t>…Дал Авраѓам подарки И отослал их от</w:t>
      </w:r>
      <w:r w:rsidR="006534B1">
        <w:rPr>
          <w:color w:val="auto"/>
        </w:rPr>
        <w:t xml:space="preserve"> Ицхак</w:t>
      </w:r>
      <w:r w:rsidRPr="00C30296">
        <w:rPr>
          <w:color w:val="auto"/>
        </w:rPr>
        <w:t>а, сына своего, Пока тот ещё был жив или пока он ещё жив</w:t>
      </w:r>
    </w:p>
    <w:p w14:paraId="1D702E03" w14:textId="77777777" w:rsidR="00FB4E67" w:rsidRPr="00C30296" w:rsidRDefault="00FB4E67" w:rsidP="009C6F2B">
      <w:pPr>
        <w:pStyle w:val="17"/>
        <w:rPr>
          <w:color w:val="auto"/>
        </w:rPr>
      </w:pPr>
    </w:p>
    <w:p w14:paraId="73A1F969" w14:textId="07FB67E6" w:rsidR="00FB4E67" w:rsidRPr="00C30296" w:rsidRDefault="00FB4E67" w:rsidP="00FB4E67">
      <w:pPr>
        <w:rPr>
          <w:color w:val="auto"/>
        </w:rPr>
      </w:pPr>
      <w:r w:rsidRPr="00C30296">
        <w:rPr>
          <w:i/>
          <w:iCs/>
          <w:color w:val="auto"/>
        </w:rPr>
        <w:t>Кто</w:t>
      </w:r>
      <w:r w:rsidRPr="00C30296">
        <w:rPr>
          <w:color w:val="auto"/>
        </w:rPr>
        <w:t xml:space="preserve"> пока ещё жив? Если речь идёт об Авраѓаме (мы, конечно, встречали случаи, когда люди участвуют в голосовании после того, как они умерли, но, чтобы люди отсылали кого-то после того, как они умерли, мы такого ещё не встречали)</w:t>
      </w:r>
      <w:r w:rsidR="00503D2B" w:rsidRPr="00C30296">
        <w:rPr>
          <w:color w:val="auto"/>
        </w:rPr>
        <w:t>,</w:t>
      </w:r>
      <w:r w:rsidRPr="00C30296">
        <w:rPr>
          <w:color w:val="auto"/>
        </w:rPr>
        <w:t xml:space="preserve"> понятно, что Авраѓам отослал при жизни, зачем записывать, что это было ещё при жизни? При жизни</w:t>
      </w:r>
      <w:r w:rsidR="006534B1">
        <w:rPr>
          <w:color w:val="auto"/>
        </w:rPr>
        <w:t xml:space="preserve"> Ицхак</w:t>
      </w:r>
      <w:r w:rsidRPr="00C30296">
        <w:rPr>
          <w:color w:val="auto"/>
        </w:rPr>
        <w:t>а? Тогда тоже непонятно. Потому что раз Авраѓам жив, то и</w:t>
      </w:r>
      <w:r w:rsidR="006534B1">
        <w:rPr>
          <w:color w:val="auto"/>
        </w:rPr>
        <w:t xml:space="preserve"> Ицхак</w:t>
      </w:r>
      <w:r w:rsidRPr="00C30296">
        <w:rPr>
          <w:color w:val="auto"/>
        </w:rPr>
        <w:t xml:space="preserve"> жив. Зачем записывать </w:t>
      </w:r>
      <w:r w:rsidR="00503D2B" w:rsidRPr="00C30296">
        <w:rPr>
          <w:i/>
          <w:iCs/>
          <w:color w:val="auto"/>
        </w:rPr>
        <w:t>бэо</w:t>
      </w:r>
      <w:r w:rsidRPr="00C30296">
        <w:rPr>
          <w:i/>
          <w:iCs/>
          <w:color w:val="auto"/>
        </w:rPr>
        <w:t>дену хай</w:t>
      </w:r>
      <w:r w:rsidRPr="00C30296">
        <w:rPr>
          <w:color w:val="auto"/>
        </w:rPr>
        <w:t>? Речь идёт о том, что Авраѓам отослал всех этих сыновей от</w:t>
      </w:r>
      <w:r w:rsidR="006534B1">
        <w:rPr>
          <w:color w:val="auto"/>
        </w:rPr>
        <w:t xml:space="preserve"> Ицхак</w:t>
      </w:r>
      <w:r w:rsidRPr="00C30296">
        <w:rPr>
          <w:color w:val="auto"/>
        </w:rPr>
        <w:t>а ещё при жизни</w:t>
      </w:r>
      <w:r w:rsidR="006534B1">
        <w:rPr>
          <w:color w:val="auto"/>
        </w:rPr>
        <w:t xml:space="preserve"> Ицхак</w:t>
      </w:r>
      <w:r w:rsidRPr="00C30296">
        <w:rPr>
          <w:color w:val="auto"/>
        </w:rPr>
        <w:t>а, чтобы</w:t>
      </w:r>
      <w:r w:rsidR="006534B1">
        <w:rPr>
          <w:color w:val="auto"/>
        </w:rPr>
        <w:t xml:space="preserve"> Ицхак</w:t>
      </w:r>
      <w:r w:rsidRPr="00C30296">
        <w:rPr>
          <w:color w:val="auto"/>
        </w:rPr>
        <w:t xml:space="preserve"> не думал, что это какое-то наследие, наследство, которое он должен оставить следующим поколениям. Авраѓам решил, что, ещё пока</w:t>
      </w:r>
      <w:r w:rsidR="006534B1">
        <w:rPr>
          <w:color w:val="auto"/>
        </w:rPr>
        <w:t xml:space="preserve"> Ицхак</w:t>
      </w:r>
      <w:r w:rsidRPr="00C30296">
        <w:rPr>
          <w:color w:val="auto"/>
        </w:rPr>
        <w:t xml:space="preserve"> будет жив, уже до его смерти эти народы, эти сыновья уже уйдут</w:t>
      </w:r>
      <w:r w:rsidR="00503D2B" w:rsidRPr="00C30296">
        <w:rPr>
          <w:color w:val="auto"/>
        </w:rPr>
        <w:t>.</w:t>
      </w:r>
    </w:p>
    <w:p w14:paraId="27EA268F" w14:textId="77777777" w:rsidR="00FB4E67" w:rsidRPr="00C30296" w:rsidRDefault="00FB4E67" w:rsidP="009C6F2B">
      <w:pPr>
        <w:pStyle w:val="13"/>
      </w:pPr>
    </w:p>
    <w:p w14:paraId="5CD607B3" w14:textId="77777777" w:rsidR="00FB4E67" w:rsidRPr="00C30296" w:rsidRDefault="00FB4E67" w:rsidP="009C6F2B">
      <w:pPr>
        <w:pStyle w:val="13"/>
        <w:rPr>
          <w:szCs w:val="28"/>
        </w:rPr>
      </w:pPr>
      <w:r w:rsidRPr="00C30296">
        <w:rPr>
          <w:szCs w:val="28"/>
        </w:rPr>
        <w:t>קֵדְמָה</w:t>
      </w:r>
    </w:p>
    <w:p w14:paraId="19F2505F" w14:textId="77777777" w:rsidR="00FB4E67" w:rsidRPr="00C30296" w:rsidRDefault="00FB4E67" w:rsidP="009C6F2B">
      <w:pPr>
        <w:pStyle w:val="15"/>
        <w:rPr>
          <w:color w:val="auto"/>
        </w:rPr>
      </w:pPr>
      <w:r w:rsidRPr="00C30296">
        <w:rPr>
          <w:color w:val="auto"/>
        </w:rPr>
        <w:t>кэ́дма</w:t>
      </w:r>
    </w:p>
    <w:p w14:paraId="00020709" w14:textId="77777777" w:rsidR="00FB4E67" w:rsidRPr="00C30296" w:rsidRDefault="00FB4E67" w:rsidP="009C6F2B">
      <w:pPr>
        <w:pStyle w:val="17"/>
        <w:rPr>
          <w:color w:val="auto"/>
        </w:rPr>
      </w:pPr>
      <w:r w:rsidRPr="00C30296">
        <w:rPr>
          <w:color w:val="auto"/>
        </w:rPr>
        <w:t>На восток, в страну восточную.</w:t>
      </w:r>
    </w:p>
    <w:p w14:paraId="68D4926C" w14:textId="77777777" w:rsidR="00FB4E67" w:rsidRPr="00C30296" w:rsidRDefault="00FB4E67" w:rsidP="009C6F2B">
      <w:pPr>
        <w:pStyle w:val="17"/>
        <w:rPr>
          <w:color w:val="auto"/>
        </w:rPr>
      </w:pPr>
    </w:p>
    <w:p w14:paraId="414A48B2" w14:textId="7167C677" w:rsidR="00503D2B" w:rsidRPr="00C30296" w:rsidRDefault="00FB4E67" w:rsidP="00503D2B">
      <w:pPr>
        <w:rPr>
          <w:color w:val="auto"/>
        </w:rPr>
      </w:pPr>
      <w:r w:rsidRPr="00C30296">
        <w:rPr>
          <w:color w:val="auto"/>
        </w:rPr>
        <w:lastRenderedPageBreak/>
        <w:t>Подарки и страна восточная так красиво сложились, что многие комментаторы говорят: «Вся мистика Востока, йога</w:t>
      </w:r>
      <w:r w:rsidR="00A34108" w:rsidRPr="00C30296">
        <w:rPr>
          <w:color w:val="auto"/>
        </w:rPr>
        <w:t>,</w:t>
      </w:r>
      <w:r w:rsidRPr="00C30296">
        <w:rPr>
          <w:color w:val="auto"/>
        </w:rPr>
        <w:t xml:space="preserve"> </w:t>
      </w:r>
      <w:r w:rsidR="00503D2B" w:rsidRPr="00C30296">
        <w:rPr>
          <w:color w:val="auto"/>
        </w:rPr>
        <w:t>К</w:t>
      </w:r>
      <w:r w:rsidRPr="00C30296">
        <w:rPr>
          <w:color w:val="auto"/>
        </w:rPr>
        <w:t>нига перемен, подарки, фокусы</w:t>
      </w:r>
      <w:r w:rsidR="00A34108" w:rsidRPr="00C30296">
        <w:rPr>
          <w:color w:val="auto"/>
        </w:rPr>
        <w:t>, всё остальное.</w:t>
      </w:r>
      <w:r w:rsidRPr="00C30296">
        <w:rPr>
          <w:color w:val="auto"/>
        </w:rPr>
        <w:t xml:space="preserve"> Сыновья Авраѓама так не хотели от него уходить, так любили страну Израиля, что ему пришлось показать, подарить им всякие фокусы, всякое колдовство восточное, чтобы они ушли из этой страны». И китайцы, индусы и прочие, согласно такому толкованию,</w:t>
      </w:r>
      <w:r w:rsidR="00206050" w:rsidRPr="00C30296">
        <w:rPr>
          <w:color w:val="auto"/>
        </w:rPr>
        <w:t xml:space="preserve"> – </w:t>
      </w:r>
      <w:r w:rsidRPr="00C30296">
        <w:rPr>
          <w:color w:val="auto"/>
        </w:rPr>
        <w:t>потомки тех самых сыновей Кетуры, которых Авраѓам, согласно этому толкованию, научил всевозможным магическим, мистическим, эзотерическим и прочим практикам. Имея знания в магии и волшебстве, он, дескать, такие знания своим сыновьям передал и на Восток их отослал. Есть такое толкование. Не могу сказать, что я могу с ним согласиться. В Т</w:t>
      </w:r>
      <w:r w:rsidR="00F826E5" w:rsidRPr="00C30296">
        <w:rPr>
          <w:color w:val="auto"/>
        </w:rPr>
        <w:t>анах</w:t>
      </w:r>
      <w:r w:rsidRPr="00C30296">
        <w:rPr>
          <w:color w:val="auto"/>
        </w:rPr>
        <w:t xml:space="preserve">е мы встречаем </w:t>
      </w:r>
      <w:r w:rsidR="00503D2B" w:rsidRPr="00C30296">
        <w:rPr>
          <w:color w:val="auto"/>
        </w:rPr>
        <w:t>мадиа</w:t>
      </w:r>
      <w:r w:rsidRPr="00C30296">
        <w:rPr>
          <w:color w:val="auto"/>
        </w:rPr>
        <w:t>нитян</w:t>
      </w:r>
      <w:r w:rsidR="00503D2B" w:rsidRPr="00C30296">
        <w:rPr>
          <w:color w:val="auto"/>
        </w:rPr>
        <w:t>,</w:t>
      </w:r>
      <w:r w:rsidRPr="00C30296">
        <w:rPr>
          <w:color w:val="auto"/>
        </w:rPr>
        <w:t xml:space="preserve"> и мидъянитян, и других из этого списка в качестве людей, торгующих золотом, торгующих благовониями. И, скорее всего, можно представить это так, что Авраѓам, действительно, отослал своих сыновей и дал им подарки</w:t>
      </w:r>
      <w:r w:rsidR="00503D2B" w:rsidRPr="00C30296">
        <w:rPr>
          <w:color w:val="auto"/>
        </w:rPr>
        <w:t>, д</w:t>
      </w:r>
      <w:r w:rsidRPr="00C30296">
        <w:rPr>
          <w:color w:val="auto"/>
        </w:rPr>
        <w:t xml:space="preserve">ал им деньги, которые позволят им заняться торговлей и вести безбедный образ жизни. То есть не отпустил их с пустыми руками, но </w:t>
      </w:r>
      <w:r w:rsidR="00503D2B" w:rsidRPr="00C30296">
        <w:rPr>
          <w:color w:val="auto"/>
        </w:rPr>
        <w:t>отослал их,</w:t>
      </w:r>
      <w:r w:rsidRPr="00C30296">
        <w:rPr>
          <w:color w:val="auto"/>
        </w:rPr>
        <w:t xml:space="preserve"> и они рассеялись. Мы сегодня не можем сказать точно, кто куда рассеялся, но если мы примем версию мидраша, что Авраѓам женился на дочери Йефета, а версия достаточно логична, то</w:t>
      </w:r>
      <w:r w:rsidR="00503D2B" w:rsidRPr="00C30296">
        <w:rPr>
          <w:color w:val="auto"/>
        </w:rPr>
        <w:t>,</w:t>
      </w:r>
      <w:r w:rsidRPr="00C30296">
        <w:rPr>
          <w:color w:val="auto"/>
        </w:rPr>
        <w:t xml:space="preserve"> скорее всего, эти народы, впоследствии, оказались в Европе. </w:t>
      </w:r>
    </w:p>
    <w:p w14:paraId="2863468E" w14:textId="4AFF79E0" w:rsidR="007379CB" w:rsidRPr="00C30296" w:rsidRDefault="00FB4E67" w:rsidP="00503D2B">
      <w:pPr>
        <w:rPr>
          <w:color w:val="auto"/>
        </w:rPr>
      </w:pPr>
      <w:r w:rsidRPr="00C30296">
        <w:rPr>
          <w:color w:val="auto"/>
        </w:rPr>
        <w:t>Средневековый комментатор Абарбан</w:t>
      </w:r>
      <w:r w:rsidR="00341CC9" w:rsidRPr="00C30296">
        <w:rPr>
          <w:color w:val="auto"/>
        </w:rPr>
        <w:t>е</w:t>
      </w:r>
      <w:r w:rsidRPr="00C30296">
        <w:rPr>
          <w:color w:val="auto"/>
        </w:rPr>
        <w:t>ль, который жил во времена изгнания из Испании, приводит шесть причин, по которым, на его взгляд, Авраѓам взял в ж</w:t>
      </w:r>
      <w:r w:rsidR="00F826E5" w:rsidRPr="00C30296">
        <w:rPr>
          <w:color w:val="auto"/>
        </w:rPr>
        <w:t>ё</w:t>
      </w:r>
      <w:r w:rsidRPr="00C30296">
        <w:rPr>
          <w:color w:val="auto"/>
        </w:rPr>
        <w:t>ны Кетуру. Во-первых, как мы уже сказали, потому что он</w:t>
      </w:r>
      <w:r w:rsidR="001A1E2B" w:rsidRPr="00C30296">
        <w:rPr>
          <w:color w:val="auto"/>
        </w:rPr>
        <w:t xml:space="preserve"> – </w:t>
      </w:r>
      <w:r w:rsidRPr="00C30296">
        <w:rPr>
          <w:color w:val="auto"/>
        </w:rPr>
        <w:t xml:space="preserve">отец многих народов. Потому что Всевышний, как Он сам говорит, благословляет дела рук. Нужно делать какие-то сосуды, которые будут благословлены. Во-вторых, чтобы не подумали, </w:t>
      </w:r>
      <w:r w:rsidRPr="00C30296">
        <w:rPr>
          <w:color w:val="auto"/>
        </w:rPr>
        <w:lastRenderedPageBreak/>
        <w:t xml:space="preserve">что обрезание ослабляет человека. Наоборот, утвердить тезис, который потом сформулирует </w:t>
      </w:r>
      <w:r w:rsidR="00503D2B" w:rsidRPr="00C30296">
        <w:rPr>
          <w:color w:val="auto"/>
        </w:rPr>
        <w:t>Йешаяѓу</w:t>
      </w:r>
      <w:r w:rsidRPr="00C30296">
        <w:rPr>
          <w:color w:val="auto"/>
        </w:rPr>
        <w:t xml:space="preserve"> </w:t>
      </w:r>
      <w:r w:rsidR="00A34108" w:rsidRPr="00C30296">
        <w:rPr>
          <w:color w:val="auto"/>
        </w:rPr>
        <w:t>(</w:t>
      </w:r>
      <w:r w:rsidRPr="00C30296">
        <w:rPr>
          <w:color w:val="auto"/>
        </w:rPr>
        <w:t>40 гл</w:t>
      </w:r>
      <w:r w:rsidR="00A34108" w:rsidRPr="00C30296">
        <w:rPr>
          <w:color w:val="auto"/>
        </w:rPr>
        <w:t>ава)</w:t>
      </w:r>
      <w:r w:rsidRPr="00C30296">
        <w:rPr>
          <w:color w:val="auto"/>
        </w:rPr>
        <w:t>: «Надеющиеся на Господа обновят силу». В-третьих, чтобы Ишмаэль усвоил, что</w:t>
      </w:r>
      <w:r w:rsidR="006534B1">
        <w:rPr>
          <w:color w:val="auto"/>
        </w:rPr>
        <w:t xml:space="preserve"> Ицхак</w:t>
      </w:r>
      <w:r w:rsidRPr="00C30296">
        <w:rPr>
          <w:color w:val="auto"/>
        </w:rPr>
        <w:t xml:space="preserve"> будет единственным наследником. Если сыны законной жены и сыны старости не будут наследовать, то уж тем более Ишмаэль, который сын рабыни. В-четвертых </w:t>
      </w:r>
      <w:r w:rsidR="00341CC9" w:rsidRPr="00C30296">
        <w:rPr>
          <w:color w:val="auto"/>
        </w:rPr>
        <w:t>(</w:t>
      </w:r>
      <w:r w:rsidRPr="00C30296">
        <w:rPr>
          <w:color w:val="auto"/>
        </w:rPr>
        <w:t>довольно странная причина, но Абарбан</w:t>
      </w:r>
      <w:r w:rsidR="00341CC9" w:rsidRPr="00C30296">
        <w:rPr>
          <w:color w:val="auto"/>
        </w:rPr>
        <w:t>е</w:t>
      </w:r>
      <w:r w:rsidRPr="00C30296">
        <w:rPr>
          <w:color w:val="auto"/>
        </w:rPr>
        <w:t>ль её называет</w:t>
      </w:r>
      <w:r w:rsidR="00341CC9" w:rsidRPr="00C30296">
        <w:rPr>
          <w:color w:val="auto"/>
        </w:rPr>
        <w:t>),</w:t>
      </w:r>
      <w:r w:rsidRPr="00C30296">
        <w:rPr>
          <w:color w:val="auto"/>
        </w:rPr>
        <w:t xml:space="preserve"> чтобы научить нас, своих потомков, что в первом браке важно выбирать и подбирать себе жену и искать её родословную, как это Авраѓам делает с Сарай и как это Авраѓам повелевает Элиэзеру делать с Ривкой. Сам он не боится взять себе жену из каких-то неправильных народов, потому что он вступает во второй брак. Абарбан</w:t>
      </w:r>
      <w:r w:rsidR="00341CC9" w:rsidRPr="00C30296">
        <w:rPr>
          <w:color w:val="auto"/>
        </w:rPr>
        <w:t>е</w:t>
      </w:r>
      <w:r w:rsidRPr="00C30296">
        <w:rPr>
          <w:color w:val="auto"/>
        </w:rPr>
        <w:t xml:space="preserve">ль говорит: «Это чтобы нам показать, что второй брак не так важен, как первый» </w:t>
      </w:r>
      <w:r w:rsidR="00A34108" w:rsidRPr="00C30296">
        <w:rPr>
          <w:color w:val="auto"/>
        </w:rPr>
        <w:t>(н</w:t>
      </w:r>
      <w:r w:rsidRPr="00C30296">
        <w:rPr>
          <w:color w:val="auto"/>
        </w:rPr>
        <w:t>е со всеми его идеями нужно соглашаться</w:t>
      </w:r>
      <w:r w:rsidR="00A34108" w:rsidRPr="00C30296">
        <w:rPr>
          <w:color w:val="auto"/>
        </w:rPr>
        <w:t>)</w:t>
      </w:r>
      <w:r w:rsidRPr="00C30296">
        <w:rPr>
          <w:color w:val="auto"/>
        </w:rPr>
        <w:t>. В-пятых, чтобы показать</w:t>
      </w:r>
      <w:r w:rsidR="006534B1">
        <w:rPr>
          <w:color w:val="auto"/>
        </w:rPr>
        <w:t xml:space="preserve"> Ицхак</w:t>
      </w:r>
      <w:r w:rsidRPr="00C30296">
        <w:rPr>
          <w:color w:val="auto"/>
        </w:rPr>
        <w:t xml:space="preserve">у особую любовь. Ведь мы знаем, что дети старости особо любимы. </w:t>
      </w:r>
      <w:r w:rsidRPr="00C30296">
        <w:rPr>
          <w:i/>
          <w:iCs/>
          <w:color w:val="auto"/>
        </w:rPr>
        <w:t>Бэн зикуним</w:t>
      </w:r>
      <w:r w:rsidR="001A1E2B" w:rsidRPr="00C30296">
        <w:rPr>
          <w:i/>
          <w:iCs/>
          <w:color w:val="auto"/>
        </w:rPr>
        <w:t xml:space="preserve"> </w:t>
      </w:r>
      <w:r w:rsidR="00341CC9" w:rsidRPr="00C30296">
        <w:rPr>
          <w:i/>
          <w:iCs/>
          <w:color w:val="auto"/>
        </w:rPr>
        <w:t>(</w:t>
      </w:r>
      <w:r w:rsidRPr="00C30296">
        <w:rPr>
          <w:i/>
          <w:iCs/>
          <w:color w:val="auto"/>
        </w:rPr>
        <w:t>сын старости</w:t>
      </w:r>
      <w:r w:rsidR="00341CC9" w:rsidRPr="00C30296">
        <w:rPr>
          <w:i/>
          <w:iCs/>
          <w:color w:val="auto"/>
        </w:rPr>
        <w:t>)</w:t>
      </w:r>
      <w:r w:rsidR="00206050" w:rsidRPr="00C30296">
        <w:rPr>
          <w:color w:val="auto"/>
        </w:rPr>
        <w:t xml:space="preserve"> – </w:t>
      </w:r>
      <w:r w:rsidRPr="00C30296">
        <w:rPr>
          <w:color w:val="auto"/>
        </w:rPr>
        <w:t>обычно балованный, залюбленный ребенок, но Авраѓам даже сынов старости отсылает от</w:t>
      </w:r>
      <w:r w:rsidR="006534B1">
        <w:rPr>
          <w:color w:val="auto"/>
        </w:rPr>
        <w:t xml:space="preserve"> Ицхак</w:t>
      </w:r>
      <w:r w:rsidRPr="00C30296">
        <w:rPr>
          <w:color w:val="auto"/>
        </w:rPr>
        <w:t>а. На мой взгляд, довольно жестокая педагогическая акция</w:t>
      </w:r>
      <w:r w:rsidR="001A1E2B" w:rsidRPr="00C30296">
        <w:rPr>
          <w:color w:val="auto"/>
        </w:rPr>
        <w:t xml:space="preserve"> – </w:t>
      </w:r>
      <w:r w:rsidRPr="00C30296">
        <w:rPr>
          <w:color w:val="auto"/>
        </w:rPr>
        <w:t>рожать шесть детей, чтобы их отослать и что-то</w:t>
      </w:r>
      <w:r w:rsidR="006534B1">
        <w:rPr>
          <w:color w:val="auto"/>
        </w:rPr>
        <w:t xml:space="preserve"> Ицхак</w:t>
      </w:r>
      <w:r w:rsidRPr="00C30296">
        <w:rPr>
          <w:color w:val="auto"/>
        </w:rPr>
        <w:t>у продемонстрировать. И, в-шестых, Абарбан</w:t>
      </w:r>
      <w:r w:rsidR="00341CC9" w:rsidRPr="00C30296">
        <w:rPr>
          <w:color w:val="auto"/>
        </w:rPr>
        <w:t>е</w:t>
      </w:r>
      <w:r w:rsidRPr="00C30296">
        <w:rPr>
          <w:color w:val="auto"/>
        </w:rPr>
        <w:t>ль говорит: «Чтобы Ишмаэль не так ненавидел</w:t>
      </w:r>
      <w:r w:rsidR="006534B1">
        <w:rPr>
          <w:color w:val="auto"/>
        </w:rPr>
        <w:t xml:space="preserve"> Ицхак</w:t>
      </w:r>
      <w:r w:rsidRPr="00C30296">
        <w:rPr>
          <w:color w:val="auto"/>
        </w:rPr>
        <w:t xml:space="preserve">а. Если отошлёт не только его, </w:t>
      </w:r>
      <w:r w:rsidR="00F826E5" w:rsidRPr="00C30296">
        <w:rPr>
          <w:color w:val="auto"/>
        </w:rPr>
        <w:t>Йи</w:t>
      </w:r>
      <w:r w:rsidRPr="00C30296">
        <w:rPr>
          <w:color w:val="auto"/>
        </w:rPr>
        <w:t>шмаэлю будет не так уж обидно». Это аргументы, которые приводит Абарбан</w:t>
      </w:r>
      <w:r w:rsidR="00341CC9" w:rsidRPr="00C30296">
        <w:rPr>
          <w:color w:val="auto"/>
        </w:rPr>
        <w:t>е</w:t>
      </w:r>
      <w:r w:rsidRPr="00C30296">
        <w:rPr>
          <w:color w:val="auto"/>
        </w:rPr>
        <w:t xml:space="preserve">ль. И, в общем-то, это систематизирует, обобщает основные аргументы, которые иудейская традиция приводит здесь. </w:t>
      </w:r>
    </w:p>
    <w:p w14:paraId="51710AF3" w14:textId="77777777" w:rsidR="00A34108" w:rsidRPr="00C30296" w:rsidRDefault="00FB4E67" w:rsidP="00503D2B">
      <w:pPr>
        <w:rPr>
          <w:color w:val="auto"/>
        </w:rPr>
      </w:pPr>
      <w:r w:rsidRPr="00C30296">
        <w:rPr>
          <w:color w:val="auto"/>
        </w:rPr>
        <w:t>Но давайте попытаемся разглядеть в еврейской традиции ещё какие-то указания на то, кто такие сыны Кетуры и это будут мессианские версии. Есть интересная история в Талмуде</w:t>
      </w:r>
      <w:r w:rsidR="00A34108" w:rsidRPr="00C30296">
        <w:rPr>
          <w:color w:val="auto"/>
        </w:rPr>
        <w:t>.</w:t>
      </w:r>
      <w:r w:rsidRPr="00C30296">
        <w:rPr>
          <w:color w:val="auto"/>
        </w:rPr>
        <w:t xml:space="preserve"> </w:t>
      </w:r>
      <w:r w:rsidR="00A34108" w:rsidRPr="00C30296">
        <w:rPr>
          <w:color w:val="auto"/>
        </w:rPr>
        <w:t>В</w:t>
      </w:r>
      <w:r w:rsidRPr="00C30296">
        <w:rPr>
          <w:color w:val="auto"/>
        </w:rPr>
        <w:t xml:space="preserve"> трактате З</w:t>
      </w:r>
      <w:r w:rsidR="007379CB" w:rsidRPr="00C30296">
        <w:rPr>
          <w:color w:val="auto"/>
        </w:rPr>
        <w:t>ра</w:t>
      </w:r>
      <w:r w:rsidRPr="00C30296">
        <w:rPr>
          <w:color w:val="auto"/>
        </w:rPr>
        <w:t xml:space="preserve">им мудрецы обсуждают размеры жертвенника. Раби Мани (это примерно </w:t>
      </w:r>
      <w:r w:rsidRPr="00C30296">
        <w:rPr>
          <w:color w:val="auto"/>
          <w:lang w:val="en-US"/>
        </w:rPr>
        <w:t>III</w:t>
      </w:r>
      <w:r w:rsidRPr="00C30296">
        <w:rPr>
          <w:color w:val="auto"/>
        </w:rPr>
        <w:t xml:space="preserve"> век) говорит, что, в общем-то, </w:t>
      </w:r>
      <w:r w:rsidRPr="00C30296">
        <w:rPr>
          <w:color w:val="auto"/>
        </w:rPr>
        <w:lastRenderedPageBreak/>
        <w:t>размеры жертвенника не так и важны, главное, чтобы они были не меньше, чем жертвенник, который построил Моше. То есть размеры жертвенника Моше это не догма</w:t>
      </w:r>
      <w:r w:rsidR="00A34108" w:rsidRPr="00C30296">
        <w:rPr>
          <w:color w:val="auto"/>
        </w:rPr>
        <w:t>,</w:t>
      </w:r>
      <w:r w:rsidRPr="00C30296">
        <w:rPr>
          <w:color w:val="auto"/>
        </w:rPr>
        <w:t xml:space="preserve"> это какой-то минимум, ведь Моше строил жертвенник в походных условиях. Этот</w:t>
      </w:r>
      <w:r w:rsidR="007379CB" w:rsidRPr="00C30296">
        <w:rPr>
          <w:color w:val="auto"/>
        </w:rPr>
        <w:t xml:space="preserve"> </w:t>
      </w:r>
      <w:r w:rsidRPr="00C30296">
        <w:rPr>
          <w:color w:val="auto"/>
        </w:rPr>
        <w:t>же раби Мани говорит: «А это значит, что это в локоть размером». Над ним начинают сразу смеяться ученики: «Ведь Тора конкретно говорит в 27 главе книги</w:t>
      </w:r>
      <w:r w:rsidR="002F24CA" w:rsidRPr="00C30296">
        <w:rPr>
          <w:color w:val="auto"/>
        </w:rPr>
        <w:t xml:space="preserve"> </w:t>
      </w:r>
      <w:r w:rsidR="00E16D16" w:rsidRPr="00C30296">
        <w:rPr>
          <w:color w:val="auto"/>
        </w:rPr>
        <w:t>Шмот</w:t>
      </w:r>
      <w:r w:rsidRPr="00C30296">
        <w:rPr>
          <w:color w:val="auto"/>
        </w:rPr>
        <w:t>: «Пять локтей на пять локтей»</w:t>
      </w:r>
      <w:r w:rsidR="007379CB" w:rsidRPr="00C30296">
        <w:rPr>
          <w:color w:val="auto"/>
        </w:rPr>
        <w:t>.</w:t>
      </w:r>
      <w:r w:rsidRPr="00C30296">
        <w:rPr>
          <w:color w:val="auto"/>
        </w:rPr>
        <w:t xml:space="preserve"> </w:t>
      </w:r>
      <w:r w:rsidR="007379CB" w:rsidRPr="00C30296">
        <w:rPr>
          <w:color w:val="auto"/>
        </w:rPr>
        <w:t>Н</w:t>
      </w:r>
      <w:r w:rsidRPr="00C30296">
        <w:rPr>
          <w:color w:val="auto"/>
        </w:rPr>
        <w:t>еужели этот рав не читал Тору</w:t>
      </w:r>
      <w:r w:rsidR="007379CB" w:rsidRPr="00C30296">
        <w:rPr>
          <w:color w:val="auto"/>
        </w:rPr>
        <w:t>,</w:t>
      </w:r>
      <w:r w:rsidRPr="00C30296">
        <w:rPr>
          <w:color w:val="auto"/>
        </w:rPr>
        <w:t xml:space="preserve"> что он говорит: «</w:t>
      </w:r>
      <w:r w:rsidR="007379CB" w:rsidRPr="00C30296">
        <w:rPr>
          <w:color w:val="auto"/>
        </w:rPr>
        <w:t>В</w:t>
      </w:r>
      <w:r w:rsidRPr="00C30296">
        <w:rPr>
          <w:color w:val="auto"/>
        </w:rPr>
        <w:t xml:space="preserve"> локоть»? Но раби Йоси встревает в разговор и говорит: «Наверное</w:t>
      </w:r>
      <w:r w:rsidR="007379CB" w:rsidRPr="00C30296">
        <w:rPr>
          <w:color w:val="auto"/>
        </w:rPr>
        <w:t>,</w:t>
      </w:r>
      <w:r w:rsidRPr="00C30296">
        <w:rPr>
          <w:color w:val="auto"/>
        </w:rPr>
        <w:t xml:space="preserve"> учитель имел в</w:t>
      </w:r>
      <w:r w:rsidR="007379CB" w:rsidRPr="00C30296">
        <w:rPr>
          <w:color w:val="auto"/>
        </w:rPr>
        <w:t xml:space="preserve"> </w:t>
      </w:r>
      <w:r w:rsidRPr="00C30296">
        <w:rPr>
          <w:color w:val="auto"/>
        </w:rPr>
        <w:t>виду постамент, на котором стоит жертвенник. Он вокруг жертвенника, действительно, на локоть». И он говорит: «Да, ты понял моё мнение, а те, кто надо мной сме</w:t>
      </w:r>
      <w:r w:rsidR="007379CB" w:rsidRPr="00C30296">
        <w:rPr>
          <w:color w:val="auto"/>
        </w:rPr>
        <w:t>ё</w:t>
      </w:r>
      <w:r w:rsidRPr="00C30296">
        <w:rPr>
          <w:color w:val="auto"/>
        </w:rPr>
        <w:t>тся, они</w:t>
      </w:r>
      <w:r w:rsidR="001A1E2B" w:rsidRPr="00C30296">
        <w:rPr>
          <w:color w:val="auto"/>
        </w:rPr>
        <w:t xml:space="preserve"> – </w:t>
      </w:r>
      <w:r w:rsidRPr="00C30296">
        <w:rPr>
          <w:color w:val="auto"/>
        </w:rPr>
        <w:t xml:space="preserve">сыновья Кетуры». Для нас не важна суть спора, о чём спорили мудрецы. Для нас важно, что раби Мани назвал не желающих его слушать, не желающих вникать в его слова учеников сыновьями Кетуры. </w:t>
      </w:r>
    </w:p>
    <w:p w14:paraId="3B34FCBF" w14:textId="77777777" w:rsidR="00A34108" w:rsidRPr="00C30296" w:rsidRDefault="00FB4E67" w:rsidP="00503D2B">
      <w:pPr>
        <w:rPr>
          <w:color w:val="auto"/>
        </w:rPr>
      </w:pPr>
      <w:r w:rsidRPr="00C30296">
        <w:rPr>
          <w:color w:val="auto"/>
        </w:rPr>
        <w:t>Когда Талмуд использует какое-то выражение, которое может быть не понятно ученикам, он приводит ещё какой-то пример использования этого выражения. В нашем случае Талмуд рассказывает историю про раби Тарф</w:t>
      </w:r>
      <w:r w:rsidR="007379CB" w:rsidRPr="00C30296">
        <w:rPr>
          <w:color w:val="auto"/>
        </w:rPr>
        <w:t>о</w:t>
      </w:r>
      <w:r w:rsidRPr="00C30296">
        <w:rPr>
          <w:color w:val="auto"/>
        </w:rPr>
        <w:t>на и его племянников. Он как-то сидел и учил своих племянников, а племянники были оболтусами, слушать его не хотели и были невнимательны. И тогда раби Тарф</w:t>
      </w:r>
      <w:r w:rsidR="007379CB" w:rsidRPr="00C30296">
        <w:rPr>
          <w:color w:val="auto"/>
        </w:rPr>
        <w:t>о</w:t>
      </w:r>
      <w:r w:rsidRPr="00C30296">
        <w:rPr>
          <w:color w:val="auto"/>
        </w:rPr>
        <w:t xml:space="preserve">н сказал им: «Написано в книге </w:t>
      </w:r>
      <w:r w:rsidR="00E16D16" w:rsidRPr="00C30296">
        <w:rPr>
          <w:color w:val="auto"/>
        </w:rPr>
        <w:t>Берешит</w:t>
      </w:r>
      <w:r w:rsidRPr="00C30296">
        <w:rPr>
          <w:color w:val="auto"/>
        </w:rPr>
        <w:t>: «И взял Авраѓам себе ещё одну жену и зовут её Йохани». Вместо того, чтобы сказать, что её звали Кетура, он сказал им, что её звали Йохани. Йохани</w:t>
      </w:r>
      <w:r w:rsidR="001A1E2B" w:rsidRPr="00C30296">
        <w:rPr>
          <w:color w:val="auto"/>
        </w:rPr>
        <w:t xml:space="preserve"> – </w:t>
      </w:r>
      <w:r w:rsidRPr="00C30296">
        <w:rPr>
          <w:color w:val="auto"/>
        </w:rPr>
        <w:t>имя такой своего рода вавилонской бабы-яги, известной ведьмы. И ученики вдруг встрепенулись и закричали: «Не, не, не</w:t>
      </w:r>
      <w:r w:rsidR="00A34108" w:rsidRPr="00C30296">
        <w:rPr>
          <w:color w:val="auto"/>
        </w:rPr>
        <w:t>!</w:t>
      </w:r>
      <w:r w:rsidRPr="00C30296">
        <w:rPr>
          <w:color w:val="auto"/>
        </w:rPr>
        <w:t xml:space="preserve"> </w:t>
      </w:r>
      <w:r w:rsidR="00A34108" w:rsidRPr="00C30296">
        <w:rPr>
          <w:color w:val="auto"/>
        </w:rPr>
        <w:t>Н</w:t>
      </w:r>
      <w:r w:rsidRPr="00C30296">
        <w:rPr>
          <w:color w:val="auto"/>
        </w:rPr>
        <w:t>е Йохани он взял в жёны, а Кетуру». И он сказал: «Вы</w:t>
      </w:r>
      <w:r w:rsidR="001A1E2B" w:rsidRPr="00C30296">
        <w:rPr>
          <w:color w:val="auto"/>
        </w:rPr>
        <w:t xml:space="preserve"> – </w:t>
      </w:r>
      <w:r w:rsidRPr="00C30296">
        <w:rPr>
          <w:color w:val="auto"/>
        </w:rPr>
        <w:t>неслушники, те, кто не умеет слушать, те, кто не умеет задавать вопросы, вы</w:t>
      </w:r>
      <w:r w:rsidR="001A1E2B" w:rsidRPr="00C30296">
        <w:rPr>
          <w:color w:val="auto"/>
        </w:rPr>
        <w:t xml:space="preserve"> – </w:t>
      </w:r>
      <w:r w:rsidRPr="00C30296">
        <w:rPr>
          <w:color w:val="auto"/>
        </w:rPr>
        <w:t xml:space="preserve">сыны Кетуры». </w:t>
      </w:r>
    </w:p>
    <w:p w14:paraId="011364D1" w14:textId="7C1EC199" w:rsidR="007379CB" w:rsidRPr="00C30296" w:rsidRDefault="00FB4E67" w:rsidP="00503D2B">
      <w:pPr>
        <w:rPr>
          <w:color w:val="auto"/>
        </w:rPr>
      </w:pPr>
      <w:r w:rsidRPr="00C30296">
        <w:rPr>
          <w:color w:val="auto"/>
        </w:rPr>
        <w:lastRenderedPageBreak/>
        <w:t>Почему сыновья Кетуры те и почему сыновья Кетуры другие? Как мы сказали, одно из значений имени</w:t>
      </w:r>
      <w:r w:rsidR="007379CB" w:rsidRPr="00C30296">
        <w:rPr>
          <w:color w:val="auto"/>
        </w:rPr>
        <w:t xml:space="preserve"> Кетура</w:t>
      </w:r>
      <w:r w:rsidR="00206050" w:rsidRPr="00C30296">
        <w:rPr>
          <w:color w:val="auto"/>
        </w:rPr>
        <w:t xml:space="preserve"> – </w:t>
      </w:r>
      <w:r w:rsidRPr="00C30296">
        <w:rPr>
          <w:i/>
          <w:iCs/>
          <w:color w:val="auto"/>
        </w:rPr>
        <w:t>связанная, завязанная</w:t>
      </w:r>
      <w:r w:rsidR="007379CB" w:rsidRPr="00C30296">
        <w:rPr>
          <w:color w:val="auto"/>
        </w:rPr>
        <w:t xml:space="preserve">, </w:t>
      </w:r>
      <w:r w:rsidR="007379CB" w:rsidRPr="00C30296">
        <w:rPr>
          <w:i/>
          <w:color w:val="auto"/>
        </w:rPr>
        <w:t>т</w:t>
      </w:r>
      <w:r w:rsidRPr="00C30296">
        <w:rPr>
          <w:i/>
          <w:color w:val="auto"/>
        </w:rPr>
        <w:t>а, которая связана, у которой связано сознание, которая ещё не способна понимать и воспринимать.</w:t>
      </w:r>
      <w:r w:rsidRPr="00C30296">
        <w:rPr>
          <w:color w:val="auto"/>
        </w:rPr>
        <w:t xml:space="preserve"> Сыновья Кетуры</w:t>
      </w:r>
      <w:r w:rsidR="001A1E2B" w:rsidRPr="00C30296">
        <w:rPr>
          <w:color w:val="auto"/>
        </w:rPr>
        <w:t xml:space="preserve"> – </w:t>
      </w:r>
      <w:r w:rsidRPr="00C30296">
        <w:rPr>
          <w:color w:val="auto"/>
        </w:rPr>
        <w:t xml:space="preserve">те, кто пока не готов воспринять учение, те, кто пока не готов к раскрытию Торы. Так это можно понять. </w:t>
      </w:r>
    </w:p>
    <w:p w14:paraId="4A7A052E" w14:textId="77777777" w:rsidR="000171CF" w:rsidRPr="00C30296" w:rsidRDefault="00FB4E67" w:rsidP="00503D2B">
      <w:pPr>
        <w:rPr>
          <w:color w:val="auto"/>
        </w:rPr>
      </w:pPr>
      <w:r w:rsidRPr="00C30296">
        <w:rPr>
          <w:color w:val="auto"/>
        </w:rPr>
        <w:t>В еврейской традиции есть ещё одно интересное предание, которое подтверждает нашу версию о том, что сыновья Кетуры</w:t>
      </w:r>
      <w:r w:rsidR="001A1E2B" w:rsidRPr="00C30296">
        <w:rPr>
          <w:color w:val="auto"/>
        </w:rPr>
        <w:t xml:space="preserve"> – </w:t>
      </w:r>
      <w:r w:rsidRPr="00C30296">
        <w:rPr>
          <w:color w:val="auto"/>
        </w:rPr>
        <w:t xml:space="preserve">это люди, которые предуготованы слушать Тору, предуготованы к слышанию Торы, но им это пока не открылось до времени. Возможно, до времени прихода Машиаха. В трактате Софрим есть ещё одна интересная история про сыновей Кетуры. Там рассказывается, что Авраѓам взял сыновей Кетуры и построил им на западе большой город, окружённый высоченной железной стеной. Такой высоченной, что туда даже солнце не проникает, поэтому они и </w:t>
      </w:r>
      <w:r w:rsidRPr="00C30296">
        <w:rPr>
          <w:i/>
          <w:iCs/>
          <w:color w:val="auto"/>
        </w:rPr>
        <w:t>сыновья Кетуры</w:t>
      </w:r>
      <w:r w:rsidR="001A1E2B" w:rsidRPr="00C30296">
        <w:rPr>
          <w:i/>
          <w:iCs/>
          <w:color w:val="auto"/>
        </w:rPr>
        <w:t xml:space="preserve"> – </w:t>
      </w:r>
      <w:r w:rsidRPr="00C30296">
        <w:rPr>
          <w:i/>
          <w:iCs/>
          <w:color w:val="auto"/>
        </w:rPr>
        <w:t>связанные до времени</w:t>
      </w:r>
      <w:r w:rsidRPr="00C30296">
        <w:rPr>
          <w:color w:val="auto"/>
        </w:rPr>
        <w:t xml:space="preserve"> в железном городе. И оставил им там подарки</w:t>
      </w:r>
      <w:r w:rsidR="000171CF" w:rsidRPr="00C30296">
        <w:rPr>
          <w:color w:val="auto"/>
        </w:rPr>
        <w:t>:</w:t>
      </w:r>
      <w:r w:rsidRPr="00C30296">
        <w:rPr>
          <w:color w:val="auto"/>
        </w:rPr>
        <w:t xml:space="preserve"> драгоценные камни и другие драгоценные вещи, чтобы они пользовались ими, как светом. И в конце дней, во времена Машиаха, они выйдут с этими подарками из этого железного города. Здесь можно увидеть параллель с волхвами, которые пришли поклониться Машиаху. Другое понимание этого мидраша, что, когда солнце померкнет, когда произойдёт смена светил, эти сыновья Кетуры выйдут и будут нести миру новый свет. И это понимание тоже в мессианском ключе. </w:t>
      </w:r>
    </w:p>
    <w:p w14:paraId="5898D55B" w14:textId="66ABCBB5" w:rsidR="00FB4E67" w:rsidRPr="00C30296" w:rsidRDefault="00FB4E67" w:rsidP="00503D2B">
      <w:pPr>
        <w:rPr>
          <w:color w:val="auto"/>
        </w:rPr>
      </w:pPr>
      <w:r w:rsidRPr="00C30296">
        <w:rPr>
          <w:color w:val="auto"/>
        </w:rPr>
        <w:t xml:space="preserve">Есть, таким образом, некая традиция о том, что сыновья Кетуры, сыновья </w:t>
      </w:r>
      <w:r w:rsidRPr="00C30296">
        <w:rPr>
          <w:i/>
          <w:color w:val="auto"/>
        </w:rPr>
        <w:t>связанной</w:t>
      </w:r>
      <w:r w:rsidR="001A1E2B" w:rsidRPr="00C30296">
        <w:rPr>
          <w:color w:val="auto"/>
        </w:rPr>
        <w:t xml:space="preserve"> – </w:t>
      </w:r>
      <w:r w:rsidRPr="00C30296">
        <w:rPr>
          <w:color w:val="auto"/>
        </w:rPr>
        <w:t xml:space="preserve">это потомки Авраѓама, сокрытые среди других народов. </w:t>
      </w:r>
      <w:r w:rsidR="000171CF" w:rsidRPr="00C30296">
        <w:rPr>
          <w:color w:val="auto"/>
        </w:rPr>
        <w:t>Потомки, к</w:t>
      </w:r>
      <w:r w:rsidRPr="00C30296">
        <w:rPr>
          <w:color w:val="auto"/>
        </w:rPr>
        <w:t>оторым предстоит раскрыть семя Авраѓама в себе через веру, через откровение, которое они получат, когда будут готовы. Вот такое мессианское толкование</w:t>
      </w:r>
      <w:r w:rsidR="00747C40" w:rsidRPr="00C30296">
        <w:rPr>
          <w:color w:val="auto"/>
        </w:rPr>
        <w:t>,</w:t>
      </w:r>
      <w:r w:rsidRPr="00C30296">
        <w:rPr>
          <w:color w:val="auto"/>
        </w:rPr>
        <w:t xml:space="preserve"> </w:t>
      </w:r>
      <w:r w:rsidRPr="00C30296">
        <w:rPr>
          <w:color w:val="auto"/>
        </w:rPr>
        <w:lastRenderedPageBreak/>
        <w:t>и мы его не столько придумали, сколько прочитали. Оно, действительно, записано в древних еврейских источниках. Как и у всякой истории в Торе, у этой истории ещё много граней, которые можно было</w:t>
      </w:r>
      <w:r w:rsidR="000171CF" w:rsidRPr="00C30296">
        <w:rPr>
          <w:color w:val="auto"/>
        </w:rPr>
        <w:t xml:space="preserve"> </w:t>
      </w:r>
      <w:r w:rsidRPr="00C30296">
        <w:rPr>
          <w:color w:val="auto"/>
        </w:rPr>
        <w:t>бы ещё открывать и открывать. А мы на этом остановимся.</w:t>
      </w:r>
      <w:r w:rsidR="00CE41FC" w:rsidRPr="00C30296">
        <w:rPr>
          <w:color w:val="auto"/>
        </w:rPr>
        <w:t xml:space="preserve"> </w:t>
      </w:r>
      <w:r w:rsidRPr="00C30296">
        <w:rPr>
          <w:color w:val="auto"/>
        </w:rPr>
        <w:br w:type="page"/>
      </w:r>
    </w:p>
    <w:p w14:paraId="322335FA" w14:textId="3DC3B4D7" w:rsidR="00FB4E67" w:rsidRPr="00C30296" w:rsidRDefault="00FB4E67" w:rsidP="00CE41FC">
      <w:pPr>
        <w:pStyle w:val="2"/>
      </w:pPr>
      <w:bookmarkStart w:id="262" w:name="_Hlk128305038"/>
      <w:bookmarkStart w:id="263" w:name="_Hlk128305003"/>
      <w:bookmarkStart w:id="264" w:name="_Toc142942434"/>
      <w:r w:rsidRPr="00C30296">
        <w:lastRenderedPageBreak/>
        <w:t>Тора за 5 минут</w:t>
      </w:r>
      <w:bookmarkEnd w:id="262"/>
      <w:bookmarkEnd w:id="263"/>
      <w:bookmarkEnd w:id="264"/>
    </w:p>
    <w:p w14:paraId="7EBD08BF" w14:textId="77777777" w:rsidR="005D7DCC" w:rsidRPr="00C30296" w:rsidRDefault="005D7DCC" w:rsidP="00FB4E67">
      <w:pPr>
        <w:rPr>
          <w:color w:val="auto"/>
        </w:rPr>
      </w:pPr>
    </w:p>
    <w:p w14:paraId="5BAE0B15" w14:textId="5DCABE0E" w:rsidR="00FB4E67" w:rsidRPr="00C30296" w:rsidRDefault="00FB4E67" w:rsidP="00FB4E67">
      <w:pPr>
        <w:rPr>
          <w:color w:val="auto"/>
        </w:rPr>
      </w:pPr>
      <w:r w:rsidRPr="00C30296">
        <w:rPr>
          <w:color w:val="auto"/>
        </w:rPr>
        <w:t>Среди прочего</w:t>
      </w:r>
      <w:bookmarkStart w:id="265" w:name="_Hlk128305204"/>
      <w:r w:rsidR="004230BE" w:rsidRPr="00C30296">
        <w:rPr>
          <w:color w:val="auto"/>
        </w:rPr>
        <w:t xml:space="preserve"> недельная глава</w:t>
      </w:r>
      <w:r w:rsidRPr="00C30296">
        <w:rPr>
          <w:color w:val="auto"/>
        </w:rPr>
        <w:t xml:space="preserve"> рассказывает историю о том, как Авраѓам призвал к себе раба своего</w:t>
      </w:r>
      <w:bookmarkEnd w:id="265"/>
      <w:r w:rsidR="001A1E2B" w:rsidRPr="00C30296">
        <w:rPr>
          <w:color w:val="auto"/>
        </w:rPr>
        <w:t xml:space="preserve"> – </w:t>
      </w:r>
      <w:r w:rsidRPr="00C30296">
        <w:rPr>
          <w:color w:val="auto"/>
        </w:rPr>
        <w:t>Элиэзера и взял с него клятву, что он пойдёт в Арам Наѓараим и возьмёт оттуда невесту для</w:t>
      </w:r>
      <w:r w:rsidR="006534B1">
        <w:rPr>
          <w:color w:val="auto"/>
        </w:rPr>
        <w:t xml:space="preserve"> Ицхак</w:t>
      </w:r>
      <w:r w:rsidRPr="00C30296">
        <w:rPr>
          <w:color w:val="auto"/>
        </w:rPr>
        <w:t>а, чтобы невеста для</w:t>
      </w:r>
      <w:r w:rsidR="006534B1">
        <w:rPr>
          <w:color w:val="auto"/>
        </w:rPr>
        <w:t xml:space="preserve"> Ицхак</w:t>
      </w:r>
      <w:r w:rsidRPr="00C30296">
        <w:rPr>
          <w:color w:val="auto"/>
        </w:rPr>
        <w:t xml:space="preserve">а не была из местных девушек. </w:t>
      </w:r>
      <w:bookmarkStart w:id="266" w:name="_Hlk128305259"/>
    </w:p>
    <w:p w14:paraId="3EEC05A9" w14:textId="166C3429" w:rsidR="00FB4E67" w:rsidRPr="00C30296" w:rsidRDefault="00FB4E67" w:rsidP="00FB4E67">
      <w:pPr>
        <w:rPr>
          <w:color w:val="auto"/>
        </w:rPr>
      </w:pPr>
      <w:r w:rsidRPr="00C30296">
        <w:rPr>
          <w:color w:val="auto"/>
        </w:rPr>
        <w:t>Сказано</w:t>
      </w:r>
      <w:r w:rsidR="001A1E2B" w:rsidRPr="00C30296">
        <w:rPr>
          <w:color w:val="auto"/>
        </w:rPr>
        <w:t xml:space="preserve"> – </w:t>
      </w:r>
      <w:r w:rsidRPr="00C30296">
        <w:rPr>
          <w:color w:val="auto"/>
        </w:rPr>
        <w:t>сделано</w:t>
      </w:r>
      <w:r w:rsidR="00461B45" w:rsidRPr="00C30296">
        <w:rPr>
          <w:color w:val="auto"/>
        </w:rPr>
        <w:t>.</w:t>
      </w:r>
      <w:r w:rsidRPr="00C30296">
        <w:rPr>
          <w:color w:val="auto"/>
        </w:rPr>
        <w:t xml:space="preserve"> Элиэзер собирается в поход и долго</w:t>
      </w:r>
      <w:r w:rsidR="004230BE" w:rsidRPr="00C30296">
        <w:rPr>
          <w:color w:val="auto"/>
        </w:rPr>
        <w:t xml:space="preserve"> </w:t>
      </w:r>
      <w:r w:rsidRPr="00C30296">
        <w:rPr>
          <w:color w:val="auto"/>
        </w:rPr>
        <w:t>ли</w:t>
      </w:r>
      <w:r w:rsidR="004230BE" w:rsidRPr="00C30296">
        <w:rPr>
          <w:color w:val="auto"/>
        </w:rPr>
        <w:t>,</w:t>
      </w:r>
      <w:r w:rsidRPr="00C30296">
        <w:rPr>
          <w:color w:val="auto"/>
        </w:rPr>
        <w:t xml:space="preserve"> коротко</w:t>
      </w:r>
      <w:r w:rsidR="004230BE" w:rsidRPr="00C30296">
        <w:rPr>
          <w:color w:val="auto"/>
        </w:rPr>
        <w:t xml:space="preserve"> ли</w:t>
      </w:r>
      <w:r w:rsidRPr="00C30296">
        <w:rPr>
          <w:color w:val="auto"/>
        </w:rPr>
        <w:t xml:space="preserve"> добирается </w:t>
      </w:r>
      <w:bookmarkEnd w:id="266"/>
      <w:r w:rsidRPr="00C30296">
        <w:rPr>
          <w:color w:val="auto"/>
        </w:rPr>
        <w:t>до Арам Наѓараима, где останавливается у колодца. Ну, до города дойти</w:t>
      </w:r>
      <w:r w:rsidR="001A1E2B" w:rsidRPr="00C30296">
        <w:rPr>
          <w:color w:val="auto"/>
        </w:rPr>
        <w:t xml:space="preserve"> – </w:t>
      </w:r>
      <w:r w:rsidRPr="00C30296">
        <w:rPr>
          <w:color w:val="auto"/>
        </w:rPr>
        <w:t>это полдороги, полдела, а как выбрать в городе, в незнакомом чужом городе невесту для такого удивительного человека как</w:t>
      </w:r>
      <w:r w:rsidR="006534B1">
        <w:rPr>
          <w:color w:val="auto"/>
        </w:rPr>
        <w:t xml:space="preserve"> Ицхак</w:t>
      </w:r>
      <w:r w:rsidRPr="00C30296">
        <w:rPr>
          <w:color w:val="auto"/>
        </w:rPr>
        <w:t xml:space="preserve">? </w:t>
      </w:r>
      <w:bookmarkStart w:id="267" w:name="_Hlk128305334"/>
      <w:r w:rsidRPr="00C30296">
        <w:rPr>
          <w:color w:val="auto"/>
        </w:rPr>
        <w:t>Как распознать такую девушку, которая подойдет в такую семью и станет хорошей женой для</w:t>
      </w:r>
      <w:r w:rsidR="006534B1">
        <w:rPr>
          <w:color w:val="auto"/>
        </w:rPr>
        <w:t xml:space="preserve"> Ицхак</w:t>
      </w:r>
      <w:r w:rsidRPr="00C30296">
        <w:rPr>
          <w:color w:val="auto"/>
        </w:rPr>
        <w:t xml:space="preserve">а? </w:t>
      </w:r>
      <w:bookmarkEnd w:id="267"/>
      <w:r w:rsidRPr="00C30296">
        <w:rPr>
          <w:color w:val="auto"/>
        </w:rPr>
        <w:t>Можно выбирать</w:t>
      </w:r>
      <w:r w:rsidR="00461B45" w:rsidRPr="00C30296">
        <w:rPr>
          <w:color w:val="auto"/>
        </w:rPr>
        <w:t xml:space="preserve"> по-мирски</w:t>
      </w:r>
      <w:r w:rsidRPr="00C30296">
        <w:rPr>
          <w:color w:val="auto"/>
        </w:rPr>
        <w:t>: по красоте</w:t>
      </w:r>
      <w:r w:rsidR="001A1E2B" w:rsidRPr="00C30296">
        <w:rPr>
          <w:color w:val="auto"/>
        </w:rPr>
        <w:t xml:space="preserve"> – </w:t>
      </w:r>
      <w:r w:rsidRPr="00C30296">
        <w:rPr>
          <w:color w:val="auto"/>
        </w:rPr>
        <w:t>красивая, по богатству</w:t>
      </w:r>
      <w:r w:rsidR="001A1E2B" w:rsidRPr="00C30296">
        <w:rPr>
          <w:color w:val="auto"/>
        </w:rPr>
        <w:t xml:space="preserve"> – </w:t>
      </w:r>
      <w:r w:rsidRPr="00C30296">
        <w:rPr>
          <w:color w:val="auto"/>
        </w:rPr>
        <w:t>богатая или бедная и по связям</w:t>
      </w:r>
      <w:r w:rsidR="001A1E2B" w:rsidRPr="00C30296">
        <w:rPr>
          <w:color w:val="auto"/>
        </w:rPr>
        <w:t xml:space="preserve"> – </w:t>
      </w:r>
      <w:r w:rsidRPr="00C30296">
        <w:rPr>
          <w:color w:val="auto"/>
        </w:rPr>
        <w:t>насколько она благородного происхождения. Но в нашем случаем можно, конечно, задействовать какие-то чудесные знамения</w:t>
      </w:r>
      <w:r w:rsidR="00461B45" w:rsidRPr="00C30296">
        <w:rPr>
          <w:color w:val="auto"/>
        </w:rPr>
        <w:t>.</w:t>
      </w:r>
      <w:r w:rsidRPr="00C30296">
        <w:rPr>
          <w:color w:val="auto"/>
        </w:rPr>
        <w:t xml:space="preserve"> </w:t>
      </w:r>
      <w:r w:rsidR="00461B45" w:rsidRPr="00C30296">
        <w:rPr>
          <w:color w:val="auto"/>
        </w:rPr>
        <w:t>Н</w:t>
      </w:r>
      <w:r w:rsidRPr="00C30296">
        <w:rPr>
          <w:color w:val="auto"/>
        </w:rPr>
        <w:t xml:space="preserve">апример, если скажет ему по-чувашски: </w:t>
      </w:r>
      <w:r w:rsidRPr="00C30296">
        <w:rPr>
          <w:i/>
          <w:iCs/>
          <w:color w:val="auto"/>
        </w:rPr>
        <w:t>Ыр каç пултăр!</w:t>
      </w:r>
      <w:r w:rsidR="001A1E2B" w:rsidRPr="00C30296">
        <w:rPr>
          <w:i/>
          <w:iCs/>
          <w:color w:val="auto"/>
        </w:rPr>
        <w:t xml:space="preserve"> – </w:t>
      </w:r>
      <w:r w:rsidRPr="00C30296">
        <w:rPr>
          <w:i/>
          <w:iCs/>
          <w:color w:val="auto"/>
        </w:rPr>
        <w:t>Иракаш пулдар!</w:t>
      </w:r>
      <w:r w:rsidR="001A1E2B" w:rsidRPr="00C30296">
        <w:rPr>
          <w:i/>
          <w:iCs/>
          <w:color w:val="auto"/>
        </w:rPr>
        <w:t xml:space="preserve"> – </w:t>
      </w:r>
      <w:r w:rsidRPr="00C30296">
        <w:rPr>
          <w:i/>
          <w:iCs/>
          <w:color w:val="auto"/>
        </w:rPr>
        <w:t>Добрый вечер!</w:t>
      </w:r>
      <w:r w:rsidR="001A1E2B" w:rsidRPr="00C30296">
        <w:rPr>
          <w:color w:val="auto"/>
        </w:rPr>
        <w:t xml:space="preserve"> – </w:t>
      </w:r>
      <w:r w:rsidRPr="00C30296">
        <w:rPr>
          <w:color w:val="auto"/>
        </w:rPr>
        <w:t xml:space="preserve">то это подходящая невеста. Или как найти определитель для невестки для Авраѓама? </w:t>
      </w:r>
      <w:r w:rsidR="004230BE" w:rsidRPr="00C30296">
        <w:rPr>
          <w:color w:val="auto"/>
        </w:rPr>
        <w:t>Ч</w:t>
      </w:r>
      <w:r w:rsidRPr="00C30296">
        <w:rPr>
          <w:color w:val="auto"/>
        </w:rPr>
        <w:t xml:space="preserve">увашский язык не очень подходит. </w:t>
      </w:r>
      <w:bookmarkStart w:id="268" w:name="_Hlk128305401"/>
      <w:r w:rsidRPr="00C30296">
        <w:rPr>
          <w:color w:val="auto"/>
        </w:rPr>
        <w:t xml:space="preserve">И вот что говорит Элиэзер: </w:t>
      </w:r>
    </w:p>
    <w:p w14:paraId="6AE5DF43" w14:textId="77777777" w:rsidR="009C6F2B" w:rsidRPr="00C30296" w:rsidRDefault="009C6F2B" w:rsidP="004230BE">
      <w:pPr>
        <w:pStyle w:val="17"/>
        <w:rPr>
          <w:color w:val="auto"/>
        </w:rPr>
      </w:pPr>
    </w:p>
    <w:p w14:paraId="7FA206D9" w14:textId="52B92BCF" w:rsidR="00FB4E67" w:rsidRPr="00C30296" w:rsidRDefault="00FB4E67" w:rsidP="004230BE">
      <w:pPr>
        <w:pStyle w:val="17"/>
        <w:rPr>
          <w:color w:val="auto"/>
        </w:rPr>
      </w:pPr>
      <w:r w:rsidRPr="00C30296">
        <w:rPr>
          <w:rStyle w:val="aff7"/>
          <w:i/>
          <w:caps/>
          <w:color w:val="auto"/>
        </w:rPr>
        <w:t xml:space="preserve">«И сказал: «Господи, Боже господина </w:t>
      </w:r>
      <w:bookmarkEnd w:id="268"/>
      <w:r w:rsidRPr="00C30296">
        <w:rPr>
          <w:rStyle w:val="aff7"/>
          <w:i/>
          <w:caps/>
          <w:color w:val="auto"/>
        </w:rPr>
        <w:t>моего Авраѓама, доставь мне случай в сей день и сделай милость с Господином моим, Авраѓамом. Вот, я стою у источника воды</w:t>
      </w:r>
      <w:r w:rsidR="009C6F2B" w:rsidRPr="00C30296">
        <w:rPr>
          <w:rStyle w:val="aff7"/>
          <w:i/>
          <w:caps/>
          <w:color w:val="auto"/>
        </w:rPr>
        <w:t>,</w:t>
      </w:r>
      <w:r w:rsidRPr="00C30296">
        <w:rPr>
          <w:rStyle w:val="aff7"/>
          <w:i/>
          <w:caps/>
          <w:color w:val="auto"/>
        </w:rPr>
        <w:t xml:space="preserve"> и дочери жителей города выходят черпать воду. Пусть же девица, которой я скажу: «Наклони кувшин твой</w:t>
      </w:r>
      <w:r w:rsidR="009C6F2B" w:rsidRPr="00C30296">
        <w:rPr>
          <w:rStyle w:val="aff7"/>
          <w:i/>
          <w:caps/>
          <w:color w:val="auto"/>
        </w:rPr>
        <w:t>,</w:t>
      </w:r>
      <w:r w:rsidRPr="00C30296">
        <w:rPr>
          <w:rStyle w:val="aff7"/>
          <w:i/>
          <w:caps/>
          <w:color w:val="auto"/>
        </w:rPr>
        <w:t xml:space="preserve"> и я напьюсь», и она скажет: «Пей. Я и верблюдов твоих напою»,</w:t>
      </w:r>
      <w:r w:rsidR="001A1E2B" w:rsidRPr="00C30296">
        <w:rPr>
          <w:rStyle w:val="aff7"/>
          <w:i/>
          <w:caps/>
          <w:color w:val="auto"/>
        </w:rPr>
        <w:t xml:space="preserve"> </w:t>
      </w:r>
      <w:r w:rsidRPr="00C30296">
        <w:rPr>
          <w:rStyle w:val="aff7"/>
          <w:i/>
          <w:caps/>
          <w:color w:val="auto"/>
        </w:rPr>
        <w:t>её определил Ты рабу Твоему</w:t>
      </w:r>
      <w:r w:rsidR="006534B1">
        <w:rPr>
          <w:rStyle w:val="aff7"/>
          <w:i/>
          <w:caps/>
          <w:color w:val="auto"/>
        </w:rPr>
        <w:t xml:space="preserve"> Ицхак</w:t>
      </w:r>
      <w:r w:rsidRPr="00C30296">
        <w:rPr>
          <w:rStyle w:val="aff7"/>
          <w:i/>
          <w:caps/>
          <w:color w:val="auto"/>
        </w:rPr>
        <w:t>у. И по</w:t>
      </w:r>
      <w:r w:rsidR="004230BE" w:rsidRPr="00C30296">
        <w:rPr>
          <w:rStyle w:val="aff7"/>
          <w:i/>
          <w:caps/>
          <w:color w:val="auto"/>
        </w:rPr>
        <w:t xml:space="preserve"> </w:t>
      </w:r>
      <w:r w:rsidRPr="00C30296">
        <w:rPr>
          <w:rStyle w:val="aff7"/>
          <w:i/>
          <w:caps/>
          <w:color w:val="auto"/>
        </w:rPr>
        <w:t>сему узнаю я, что Ты сделал милость господину моему».</w:t>
      </w:r>
      <w:r w:rsidRPr="00C30296">
        <w:rPr>
          <w:color w:val="auto"/>
        </w:rPr>
        <w:t xml:space="preserve"> </w:t>
      </w:r>
      <w:bookmarkStart w:id="269" w:name="_Hlk128305464"/>
    </w:p>
    <w:p w14:paraId="2C4D72F4" w14:textId="77777777" w:rsidR="009C6F2B" w:rsidRPr="00C30296" w:rsidRDefault="009C6F2B" w:rsidP="004230BE">
      <w:pPr>
        <w:pStyle w:val="17"/>
        <w:rPr>
          <w:color w:val="auto"/>
        </w:rPr>
      </w:pPr>
    </w:p>
    <w:p w14:paraId="05EDA69A" w14:textId="300CF931" w:rsidR="00FB4E67" w:rsidRPr="00C30296" w:rsidRDefault="00FB4E67" w:rsidP="00FB4E67">
      <w:pPr>
        <w:rPr>
          <w:color w:val="auto"/>
        </w:rPr>
      </w:pPr>
      <w:r w:rsidRPr="00C30296">
        <w:rPr>
          <w:color w:val="auto"/>
        </w:rPr>
        <w:t xml:space="preserve">Вот какое знамение просит Элиэзер у Всевышнего: </w:t>
      </w:r>
      <w:r w:rsidR="004230BE" w:rsidRPr="00C30296">
        <w:rPr>
          <w:color w:val="auto"/>
        </w:rPr>
        <w:t>«Я</w:t>
      </w:r>
      <w:r w:rsidRPr="00C30296">
        <w:rPr>
          <w:color w:val="auto"/>
        </w:rPr>
        <w:t xml:space="preserve"> спрошу</w:t>
      </w:r>
      <w:bookmarkEnd w:id="269"/>
      <w:r w:rsidRPr="00C30296">
        <w:rPr>
          <w:color w:val="auto"/>
        </w:rPr>
        <w:t xml:space="preserve"> у девицы: «Дай мне напиться»</w:t>
      </w:r>
      <w:r w:rsidR="004230BE" w:rsidRPr="00C30296">
        <w:rPr>
          <w:color w:val="auto"/>
        </w:rPr>
        <w:t>. А</w:t>
      </w:r>
      <w:r w:rsidRPr="00C30296">
        <w:rPr>
          <w:color w:val="auto"/>
        </w:rPr>
        <w:t xml:space="preserve"> она </w:t>
      </w:r>
      <w:r w:rsidRPr="00C30296">
        <w:rPr>
          <w:color w:val="auto"/>
        </w:rPr>
        <w:lastRenderedPageBreak/>
        <w:t>скажет: «Пей! Я и верблюдов твоих напою!»</w:t>
      </w:r>
      <w:r w:rsidR="001A1E2B" w:rsidRPr="00C30296">
        <w:rPr>
          <w:color w:val="auto"/>
        </w:rPr>
        <w:t xml:space="preserve"> </w:t>
      </w:r>
      <w:r w:rsidR="004230BE" w:rsidRPr="00C30296">
        <w:rPr>
          <w:color w:val="auto"/>
        </w:rPr>
        <w:t>Т</w:t>
      </w:r>
      <w:r w:rsidRPr="00C30296">
        <w:rPr>
          <w:color w:val="auto"/>
        </w:rPr>
        <w:t>ак это выглядит на первый взгляд.</w:t>
      </w:r>
    </w:p>
    <w:p w14:paraId="091D077D" w14:textId="1F63D8AA" w:rsidR="00FB4E67" w:rsidRPr="00C30296" w:rsidRDefault="00FB4E67" w:rsidP="00FB4E67">
      <w:pPr>
        <w:rPr>
          <w:color w:val="auto"/>
        </w:rPr>
      </w:pPr>
      <w:bookmarkStart w:id="270" w:name="_Hlk128305503"/>
      <w:r w:rsidRPr="00C30296">
        <w:rPr>
          <w:color w:val="auto"/>
        </w:rPr>
        <w:t>Давайте посмотрим на это немного со стороны. Большой, огромного роста (как это рассказывают) мужчина,</w:t>
      </w:r>
      <w:bookmarkEnd w:id="270"/>
      <w:r w:rsidRPr="00C30296">
        <w:rPr>
          <w:color w:val="auto"/>
        </w:rPr>
        <w:t xml:space="preserve"> но в любом случае</w:t>
      </w:r>
      <w:r w:rsidR="001A1E2B" w:rsidRPr="00C30296">
        <w:rPr>
          <w:color w:val="auto"/>
        </w:rPr>
        <w:t xml:space="preserve"> </w:t>
      </w:r>
      <w:r w:rsidRPr="00C30296">
        <w:rPr>
          <w:color w:val="auto"/>
        </w:rPr>
        <w:t xml:space="preserve">мужчина, Элиэзер, который во главе каравана, у которого и слуги с ним есть, и сопровождающие, который не один, стоит у самого источника и обращается к хрупкой маленькой девушке: «Дай мне напиться!» И она отвечает ему: «Пей! Я и верблюдов твоих напою!» </w:t>
      </w:r>
      <w:bookmarkStart w:id="271" w:name="_Hlk128305559"/>
      <w:r w:rsidRPr="00C30296">
        <w:rPr>
          <w:color w:val="auto"/>
        </w:rPr>
        <w:t>То есть она не отвечает ему: «Работать иди!» или «У самого что ли руки кривые,</w:t>
      </w:r>
      <w:bookmarkEnd w:id="271"/>
      <w:r w:rsidRPr="00C30296">
        <w:rPr>
          <w:color w:val="auto"/>
        </w:rPr>
        <w:t xml:space="preserve"> напиться не можешь?» Без всякого упрёка она ему помогает и это само по себе удивительно. </w:t>
      </w:r>
    </w:p>
    <w:p w14:paraId="6EE62B01" w14:textId="2ED36CBE" w:rsidR="00FB4E67" w:rsidRPr="00C30296" w:rsidRDefault="00FB4E67" w:rsidP="00FB4E67">
      <w:pPr>
        <w:rPr>
          <w:color w:val="auto"/>
        </w:rPr>
      </w:pPr>
      <w:r w:rsidRPr="00C30296">
        <w:rPr>
          <w:color w:val="auto"/>
        </w:rPr>
        <w:t>Мы любим помогать, когда человеку никто не может помочь, кроме нас</w:t>
      </w:r>
      <w:r w:rsidR="004230BE" w:rsidRPr="00C30296">
        <w:rPr>
          <w:color w:val="auto"/>
        </w:rPr>
        <w:t>, и</w:t>
      </w:r>
      <w:r w:rsidRPr="00C30296">
        <w:rPr>
          <w:color w:val="auto"/>
        </w:rPr>
        <w:t xml:space="preserve">ли когда никто другой рядом не находится. </w:t>
      </w:r>
      <w:bookmarkStart w:id="272" w:name="_Hlk128305610"/>
      <w:r w:rsidRPr="00C30296">
        <w:rPr>
          <w:color w:val="auto"/>
        </w:rPr>
        <w:t>Тут рядом полно других девушек, рядом полно мужиков, которые могут его напоить, да и сам он может напиться. Почему Ривка всё-таки помогает ему?</w:t>
      </w:r>
      <w:bookmarkEnd w:id="272"/>
      <w:r w:rsidRPr="00C30296">
        <w:rPr>
          <w:color w:val="auto"/>
        </w:rPr>
        <w:t xml:space="preserve"> И почему это</w:t>
      </w:r>
      <w:r w:rsidR="001A1E2B" w:rsidRPr="00C30296">
        <w:rPr>
          <w:color w:val="auto"/>
        </w:rPr>
        <w:t xml:space="preserve"> </w:t>
      </w:r>
      <w:r w:rsidRPr="00C30296">
        <w:rPr>
          <w:color w:val="auto"/>
        </w:rPr>
        <w:t xml:space="preserve">знамение? </w:t>
      </w:r>
    </w:p>
    <w:p w14:paraId="0F0CC100" w14:textId="3156EF17" w:rsidR="00FB4E67" w:rsidRPr="00C30296" w:rsidRDefault="00461B45" w:rsidP="00FB4E67">
      <w:pPr>
        <w:rPr>
          <w:color w:val="auto"/>
        </w:rPr>
      </w:pPr>
      <w:r w:rsidRPr="00C30296">
        <w:rPr>
          <w:color w:val="auto"/>
        </w:rPr>
        <w:t>Давайте</w:t>
      </w:r>
      <w:r w:rsidR="00FB4E67" w:rsidRPr="00C30296">
        <w:rPr>
          <w:color w:val="auto"/>
        </w:rPr>
        <w:t xml:space="preserve"> вспомним, что мы видели и что Элиэзер видел в доме у Авраѓама? Когда Авраѓам в знойный день сидит и видит путников, он ещё не знает, что они</w:t>
      </w:r>
      <w:r w:rsidR="001A1E2B" w:rsidRPr="00C30296">
        <w:rPr>
          <w:color w:val="auto"/>
        </w:rPr>
        <w:t xml:space="preserve"> </w:t>
      </w:r>
      <w:r w:rsidR="00FB4E67" w:rsidRPr="00C30296">
        <w:rPr>
          <w:color w:val="auto"/>
        </w:rPr>
        <w:t xml:space="preserve">ангелы, он вообще не знает, кто они. Он уже бежит им навстречу, уже даёт повеление забить телёнка, не просто так, а телёнка в честь каких-то случайных гостей. </w:t>
      </w:r>
      <w:bookmarkStart w:id="273" w:name="_Hlk128305681"/>
      <w:r w:rsidR="00FB4E67" w:rsidRPr="00C30296">
        <w:rPr>
          <w:color w:val="auto"/>
        </w:rPr>
        <w:t xml:space="preserve">Мы читали книгу </w:t>
      </w:r>
      <w:r w:rsidR="00E16D16" w:rsidRPr="00C30296">
        <w:rPr>
          <w:color w:val="auto"/>
        </w:rPr>
        <w:t>Берешит</w:t>
      </w:r>
      <w:r w:rsidR="00FB4E67" w:rsidRPr="00C30296">
        <w:rPr>
          <w:color w:val="auto"/>
        </w:rPr>
        <w:t xml:space="preserve"> и знаем, что они</w:t>
      </w:r>
      <w:r w:rsidR="001A1E2B" w:rsidRPr="00C30296">
        <w:rPr>
          <w:color w:val="auto"/>
        </w:rPr>
        <w:t xml:space="preserve"> </w:t>
      </w:r>
      <w:r w:rsidR="00FB4E67" w:rsidRPr="00C30296">
        <w:rPr>
          <w:color w:val="auto"/>
        </w:rPr>
        <w:t>неслучайные</w:t>
      </w:r>
      <w:r w:rsidR="004230BE" w:rsidRPr="00C30296">
        <w:rPr>
          <w:color w:val="auto"/>
        </w:rPr>
        <w:t>.</w:t>
      </w:r>
      <w:r w:rsidR="00FB4E67" w:rsidRPr="00C30296">
        <w:rPr>
          <w:color w:val="auto"/>
        </w:rPr>
        <w:t xml:space="preserve"> Авраѓам, как об этом написано, не зная, принял ангелов. </w:t>
      </w:r>
      <w:bookmarkEnd w:id="273"/>
      <w:r w:rsidR="00FB4E67" w:rsidRPr="00C30296">
        <w:rPr>
          <w:color w:val="auto"/>
        </w:rPr>
        <w:t xml:space="preserve">Если бы он их знал, он бы и кормить их не стал, ибо зачем ангелам еда. Но он для незнакомых людей был готов бежать куда-то, организовывать, просить у Сары слепить лепёшки, требовать зарезать телёнка. Это значит, что приём гостей затянется на несколько часов. </w:t>
      </w:r>
      <w:bookmarkStart w:id="274" w:name="_Hlk128305727"/>
    </w:p>
    <w:p w14:paraId="7754C562" w14:textId="30E0F05C" w:rsidR="00FB4E67" w:rsidRPr="00C30296" w:rsidRDefault="00FB4E67" w:rsidP="00FB4E67">
      <w:pPr>
        <w:rPr>
          <w:color w:val="auto"/>
        </w:rPr>
      </w:pPr>
      <w:r w:rsidRPr="00C30296">
        <w:rPr>
          <w:color w:val="auto"/>
        </w:rPr>
        <w:t xml:space="preserve">Часто у меня спрашивают: как же молоко и мясо у Авраѓама? </w:t>
      </w:r>
      <w:bookmarkEnd w:id="274"/>
      <w:r w:rsidRPr="00C30296">
        <w:rPr>
          <w:color w:val="auto"/>
        </w:rPr>
        <w:t>Представьте себе, лепёшки он подал сразу, а пока сварится мясо телёнка</w:t>
      </w:r>
      <w:r w:rsidR="001A1E2B" w:rsidRPr="00C30296">
        <w:rPr>
          <w:color w:val="auto"/>
        </w:rPr>
        <w:t xml:space="preserve"> – </w:t>
      </w:r>
      <w:r w:rsidRPr="00C30296">
        <w:rPr>
          <w:color w:val="auto"/>
        </w:rPr>
        <w:t xml:space="preserve">это несколько часов. </w:t>
      </w:r>
    </w:p>
    <w:p w14:paraId="0A253D23" w14:textId="10FAD7C7" w:rsidR="00FB4E67" w:rsidRPr="00C30296" w:rsidRDefault="00FB4E67" w:rsidP="00FB4E67">
      <w:pPr>
        <w:rPr>
          <w:color w:val="auto"/>
        </w:rPr>
      </w:pPr>
      <w:r w:rsidRPr="00C30296">
        <w:rPr>
          <w:color w:val="auto"/>
        </w:rPr>
        <w:lastRenderedPageBreak/>
        <w:t>Казалось</w:t>
      </w:r>
      <w:r w:rsidR="004230BE" w:rsidRPr="00C30296">
        <w:rPr>
          <w:color w:val="auto"/>
        </w:rPr>
        <w:t xml:space="preserve"> </w:t>
      </w:r>
      <w:r w:rsidRPr="00C30296">
        <w:rPr>
          <w:color w:val="auto"/>
        </w:rPr>
        <w:t xml:space="preserve">бы, </w:t>
      </w:r>
      <w:bookmarkStart w:id="275" w:name="_Hlk128305779"/>
      <w:r w:rsidRPr="00C30296">
        <w:rPr>
          <w:color w:val="auto"/>
        </w:rPr>
        <w:t>Авраѓам просто горит</w:t>
      </w:r>
      <w:r w:rsidR="004230BE" w:rsidRPr="00C30296">
        <w:rPr>
          <w:color w:val="auto"/>
        </w:rPr>
        <w:t xml:space="preserve"> желанием</w:t>
      </w:r>
      <w:r w:rsidRPr="00C30296">
        <w:rPr>
          <w:color w:val="auto"/>
        </w:rPr>
        <w:t xml:space="preserve"> гостеприимств</w:t>
      </w:r>
      <w:r w:rsidR="00461B45" w:rsidRPr="00C30296">
        <w:rPr>
          <w:color w:val="auto"/>
        </w:rPr>
        <w:t>а</w:t>
      </w:r>
      <w:r w:rsidRPr="00C30296">
        <w:rPr>
          <w:color w:val="auto"/>
        </w:rPr>
        <w:t xml:space="preserve"> и только это им движет</w:t>
      </w:r>
      <w:r w:rsidR="00461B45" w:rsidRPr="00C30296">
        <w:rPr>
          <w:color w:val="auto"/>
        </w:rPr>
        <w:t>.</w:t>
      </w:r>
      <w:r w:rsidRPr="00C30296">
        <w:rPr>
          <w:color w:val="auto"/>
        </w:rPr>
        <w:t xml:space="preserve"> </w:t>
      </w:r>
      <w:r w:rsidR="00461B45" w:rsidRPr="00C30296">
        <w:rPr>
          <w:color w:val="auto"/>
        </w:rPr>
        <w:t>И</w:t>
      </w:r>
      <w:r w:rsidRPr="00C30296">
        <w:rPr>
          <w:color w:val="auto"/>
        </w:rPr>
        <w:t xml:space="preserve"> то же самое движет Ривкой.</w:t>
      </w:r>
      <w:bookmarkEnd w:id="275"/>
      <w:r w:rsidRPr="00C30296">
        <w:rPr>
          <w:color w:val="auto"/>
        </w:rPr>
        <w:t xml:space="preserve"> </w:t>
      </w:r>
      <w:r w:rsidR="00461B45" w:rsidRPr="00C30296">
        <w:rPr>
          <w:color w:val="auto"/>
        </w:rPr>
        <w:t>Н</w:t>
      </w:r>
      <w:r w:rsidRPr="00C30296">
        <w:rPr>
          <w:color w:val="auto"/>
        </w:rPr>
        <w:t xml:space="preserve">ет ей никакого смысла поить верблюдов Элиэзера и поить самого Элиэзера. Она гостеприимна, в ней жар этой заповеди, </w:t>
      </w:r>
      <w:bookmarkStart w:id="276" w:name="_Hlk128305847"/>
      <w:r w:rsidRPr="00C30296">
        <w:rPr>
          <w:color w:val="auto"/>
        </w:rPr>
        <w:t>именно поэтому она</w:t>
      </w:r>
      <w:r w:rsidR="006534B1">
        <w:rPr>
          <w:color w:val="auto"/>
        </w:rPr>
        <w:t xml:space="preserve"> Ицхак</w:t>
      </w:r>
      <w:r w:rsidRPr="00C30296">
        <w:rPr>
          <w:color w:val="auto"/>
        </w:rPr>
        <w:t xml:space="preserve">у больше всего подходит. </w:t>
      </w:r>
      <w:bookmarkEnd w:id="276"/>
      <w:r w:rsidRPr="00C30296">
        <w:rPr>
          <w:color w:val="auto"/>
        </w:rPr>
        <w:t>Где найти ещё так</w:t>
      </w:r>
      <w:r w:rsidR="00461B45" w:rsidRPr="00C30296">
        <w:rPr>
          <w:color w:val="auto"/>
        </w:rPr>
        <w:t>ую</w:t>
      </w:r>
      <w:r w:rsidRPr="00C30296">
        <w:rPr>
          <w:color w:val="auto"/>
        </w:rPr>
        <w:t xml:space="preserve"> </w:t>
      </w:r>
      <w:r w:rsidR="00461B45" w:rsidRPr="00C30296">
        <w:rPr>
          <w:color w:val="auto"/>
        </w:rPr>
        <w:t>«</w:t>
      </w:r>
      <w:r w:rsidRPr="00C30296">
        <w:rPr>
          <w:color w:val="auto"/>
        </w:rPr>
        <w:t>правильно</w:t>
      </w:r>
      <w:r w:rsidR="00461B45" w:rsidRPr="00C30296">
        <w:rPr>
          <w:color w:val="auto"/>
        </w:rPr>
        <w:t xml:space="preserve"> </w:t>
      </w:r>
      <w:r w:rsidRPr="00C30296">
        <w:rPr>
          <w:color w:val="auto"/>
        </w:rPr>
        <w:t>сумасшедш</w:t>
      </w:r>
      <w:r w:rsidR="00461B45" w:rsidRPr="00C30296">
        <w:rPr>
          <w:color w:val="auto"/>
        </w:rPr>
        <w:t>ую»</w:t>
      </w:r>
      <w:r w:rsidRPr="00C30296">
        <w:rPr>
          <w:color w:val="auto"/>
        </w:rPr>
        <w:t>, котор</w:t>
      </w:r>
      <w:r w:rsidR="00461B45" w:rsidRPr="00C30296">
        <w:rPr>
          <w:color w:val="auto"/>
        </w:rPr>
        <w:t>ая</w:t>
      </w:r>
      <w:r w:rsidRPr="00C30296">
        <w:rPr>
          <w:color w:val="auto"/>
        </w:rPr>
        <w:t xml:space="preserve"> подходили бы</w:t>
      </w:r>
      <w:r w:rsidR="006534B1">
        <w:rPr>
          <w:color w:val="auto"/>
        </w:rPr>
        <w:t xml:space="preserve"> Ицхак</w:t>
      </w:r>
      <w:r w:rsidR="00461B45" w:rsidRPr="00C30296">
        <w:rPr>
          <w:color w:val="auto"/>
        </w:rPr>
        <w:t>у</w:t>
      </w:r>
      <w:r w:rsidRPr="00C30296">
        <w:rPr>
          <w:color w:val="auto"/>
        </w:rPr>
        <w:t xml:space="preserve">? </w:t>
      </w:r>
    </w:p>
    <w:p w14:paraId="1A46FF62" w14:textId="1214B6C4" w:rsidR="00FB4E67" w:rsidRPr="00C30296" w:rsidRDefault="00FB4E67" w:rsidP="00774743">
      <w:pPr>
        <w:rPr>
          <w:color w:val="auto"/>
        </w:rPr>
      </w:pPr>
      <w:r w:rsidRPr="00C30296">
        <w:rPr>
          <w:color w:val="auto"/>
        </w:rPr>
        <w:t>Вот поэтому Элиэзер и просит такое знамение.</w:t>
      </w:r>
      <w:r w:rsidRPr="00C30296">
        <w:rPr>
          <w:color w:val="auto"/>
        </w:rPr>
        <w:br w:type="page"/>
      </w:r>
    </w:p>
    <w:p w14:paraId="2201CA0C" w14:textId="06A3A02A" w:rsidR="00E2144D" w:rsidRPr="00C30296" w:rsidRDefault="00E2144D" w:rsidP="00E2144D">
      <w:pPr>
        <w:rPr>
          <w:color w:val="auto"/>
        </w:rPr>
      </w:pPr>
    </w:p>
    <w:p w14:paraId="30C0203B" w14:textId="72B68A2B" w:rsidR="00FB4E67" w:rsidRPr="00C30296" w:rsidRDefault="00FB4E67" w:rsidP="00FB4E67">
      <w:pPr>
        <w:pStyle w:val="a8"/>
      </w:pPr>
      <w:bookmarkStart w:id="277" w:name="_Toc142942435"/>
      <w:r w:rsidRPr="00C30296">
        <w:t>ТОЛДОТ</w:t>
      </w:r>
      <w:bookmarkEnd w:id="277"/>
    </w:p>
    <w:p w14:paraId="66E29665" w14:textId="77777777" w:rsidR="00E17154" w:rsidRPr="00C30296" w:rsidRDefault="00E17154" w:rsidP="00E17154">
      <w:pPr>
        <w:rPr>
          <w:color w:val="auto"/>
        </w:rPr>
      </w:pPr>
    </w:p>
    <w:p w14:paraId="55A131CD" w14:textId="5FDF8762" w:rsidR="00FB4E67" w:rsidRPr="00C30296" w:rsidRDefault="00FB4E67" w:rsidP="00FB4E67">
      <w:pPr>
        <w:pStyle w:val="2"/>
      </w:pPr>
      <w:bookmarkStart w:id="278" w:name="_Toc130722340"/>
      <w:bookmarkStart w:id="279" w:name="_Toc142942436"/>
      <w:r w:rsidRPr="00C30296">
        <w:t xml:space="preserve">Божественная генетика </w:t>
      </w:r>
      <w:r w:rsidR="00E17154" w:rsidRPr="00C30296">
        <w:t>(</w:t>
      </w:r>
      <w:r w:rsidRPr="00C30296">
        <w:t>25:19-28</w:t>
      </w:r>
      <w:bookmarkEnd w:id="278"/>
      <w:r w:rsidR="00E17154" w:rsidRPr="00C30296">
        <w:t>)</w:t>
      </w:r>
      <w:bookmarkEnd w:id="279"/>
    </w:p>
    <w:p w14:paraId="2400726C" w14:textId="77777777" w:rsidR="00FB4E67" w:rsidRPr="00C30296" w:rsidRDefault="00FB4E67" w:rsidP="008E1AD8">
      <w:pPr>
        <w:pStyle w:val="13"/>
      </w:pPr>
    </w:p>
    <w:p w14:paraId="403250C2" w14:textId="77777777" w:rsidR="00FB4E67" w:rsidRPr="00C30296" w:rsidRDefault="00FB4E67" w:rsidP="008E1AD8">
      <w:pPr>
        <w:pStyle w:val="13"/>
        <w:rPr>
          <w:rStyle w:val="aff3"/>
        </w:rPr>
      </w:pPr>
      <w:r w:rsidRPr="00C30296">
        <w:rPr>
          <w:szCs w:val="28"/>
          <w:rtl/>
        </w:rPr>
        <w:t>וְאֵלֶּה תּוֹלְדֹת יִצְחָק בֶּן-אַבְרָהָם</w:t>
      </w:r>
      <w:r w:rsidRPr="00C30296">
        <w:rPr>
          <w:rFonts w:hint="cs"/>
          <w:szCs w:val="28"/>
          <w:rtl/>
        </w:rPr>
        <w:t xml:space="preserve"> </w:t>
      </w:r>
      <w:r w:rsidRPr="00C30296">
        <w:rPr>
          <w:szCs w:val="28"/>
          <w:rtl/>
        </w:rPr>
        <w:t>אַַ</w:t>
      </w:r>
      <w:r w:rsidRPr="00C30296">
        <w:rPr>
          <w:rStyle w:val="aff3"/>
          <w:szCs w:val="28"/>
          <w:rtl/>
        </w:rPr>
        <w:t>בְרָהָם הוֹלִיד אֶת-יִצְחָק׃</w:t>
      </w:r>
    </w:p>
    <w:p w14:paraId="6550ECCE" w14:textId="77777777" w:rsidR="00FB4E67" w:rsidRPr="00C30296" w:rsidRDefault="00FB4E67" w:rsidP="008E1AD8">
      <w:pPr>
        <w:pStyle w:val="15"/>
        <w:rPr>
          <w:color w:val="auto"/>
          <w:lang w:bidi="he-IL"/>
        </w:rPr>
      </w:pPr>
      <w:r w:rsidRPr="00C30296">
        <w:rPr>
          <w:color w:val="auto"/>
        </w:rPr>
        <w:t>веэ́ле толедо́т йицха́к бен-авраѓ</w:t>
      </w:r>
      <w:r w:rsidRPr="00C30296">
        <w:rPr>
          <w:color w:val="auto"/>
          <w:lang w:bidi="he-IL"/>
        </w:rPr>
        <w:t xml:space="preserve">а́м </w:t>
      </w:r>
      <w:r w:rsidRPr="00C30296">
        <w:rPr>
          <w:color w:val="auto"/>
        </w:rPr>
        <w:t>авраѓ</w:t>
      </w:r>
      <w:r w:rsidRPr="00C30296">
        <w:rPr>
          <w:color w:val="auto"/>
          <w:lang w:bidi="he-IL"/>
        </w:rPr>
        <w:t>а́м ѓоли́д эт-йицха́к</w:t>
      </w:r>
    </w:p>
    <w:p w14:paraId="6C997BDE" w14:textId="550F0071" w:rsidR="00FB4E67" w:rsidRPr="00C30296" w:rsidRDefault="00FB4E67" w:rsidP="008E1AD8">
      <w:pPr>
        <w:pStyle w:val="17"/>
        <w:rPr>
          <w:color w:val="auto"/>
        </w:rPr>
      </w:pPr>
      <w:r w:rsidRPr="00C30296">
        <w:rPr>
          <w:color w:val="auto"/>
        </w:rPr>
        <w:t>19. Вот родословие</w:t>
      </w:r>
      <w:r w:rsidR="006534B1">
        <w:rPr>
          <w:color w:val="auto"/>
        </w:rPr>
        <w:t xml:space="preserve"> Ицхак</w:t>
      </w:r>
      <w:r w:rsidRPr="00C30296">
        <w:rPr>
          <w:color w:val="auto"/>
        </w:rPr>
        <w:t>а, сына Авраѓама: Авраѓам родил</w:t>
      </w:r>
      <w:r w:rsidR="006534B1">
        <w:rPr>
          <w:color w:val="auto"/>
        </w:rPr>
        <w:t xml:space="preserve"> Ицхак</w:t>
      </w:r>
      <w:r w:rsidRPr="00C30296">
        <w:rPr>
          <w:color w:val="auto"/>
        </w:rPr>
        <w:t>а.</w:t>
      </w:r>
    </w:p>
    <w:p w14:paraId="5731D61A" w14:textId="77777777" w:rsidR="00FB4E67" w:rsidRPr="00C30296" w:rsidRDefault="00FB4E67" w:rsidP="008E1AD8">
      <w:pPr>
        <w:pStyle w:val="17"/>
        <w:rPr>
          <w:color w:val="auto"/>
        </w:rPr>
      </w:pPr>
    </w:p>
    <w:p w14:paraId="2DEF975C" w14:textId="467CC66E" w:rsidR="00FB4E67" w:rsidRPr="00C30296" w:rsidRDefault="00FB4E67" w:rsidP="00FB4E67">
      <w:pPr>
        <w:rPr>
          <w:color w:val="auto"/>
          <w:lang w:bidi="he-IL"/>
        </w:rPr>
      </w:pPr>
      <w:r w:rsidRPr="00C30296">
        <w:rPr>
          <w:color w:val="auto"/>
          <w:lang w:bidi="he-IL"/>
        </w:rPr>
        <w:t>Удивительное дело: немногословная Тора сначала говорит нам, что</w:t>
      </w:r>
      <w:r w:rsidR="006534B1">
        <w:rPr>
          <w:color w:val="auto"/>
          <w:lang w:bidi="he-IL"/>
        </w:rPr>
        <w:t xml:space="preserve"> Ицхак</w:t>
      </w:r>
      <w:r w:rsidR="001A1E2B" w:rsidRPr="00C30296">
        <w:rPr>
          <w:color w:val="auto"/>
          <w:lang w:bidi="he-IL"/>
        </w:rPr>
        <w:t xml:space="preserve"> – </w:t>
      </w:r>
      <w:r w:rsidRPr="00C30296">
        <w:rPr>
          <w:color w:val="auto"/>
          <w:lang w:bidi="he-IL"/>
        </w:rPr>
        <w:t>сын Авраѓама, а потом, объясняя родословную, говорит: Авраѓам родил</w:t>
      </w:r>
      <w:r w:rsidR="006534B1">
        <w:rPr>
          <w:color w:val="auto"/>
          <w:lang w:bidi="he-IL"/>
        </w:rPr>
        <w:t xml:space="preserve"> Ицхак</w:t>
      </w:r>
      <w:r w:rsidRPr="00C30296">
        <w:rPr>
          <w:color w:val="auto"/>
          <w:lang w:bidi="he-IL"/>
        </w:rPr>
        <w:t>а. Зачем так повторяться? И так вроде бы понятно.</w:t>
      </w:r>
    </w:p>
    <w:p w14:paraId="5B8E7E2F" w14:textId="4FF0A9B0" w:rsidR="00FB4E67" w:rsidRPr="00C30296" w:rsidRDefault="00FB4E67" w:rsidP="00FB4E67">
      <w:pPr>
        <w:rPr>
          <w:color w:val="auto"/>
          <w:lang w:bidi="he-IL"/>
        </w:rPr>
      </w:pPr>
      <w:r w:rsidRPr="00C30296">
        <w:rPr>
          <w:color w:val="auto"/>
          <w:lang w:bidi="he-IL"/>
        </w:rPr>
        <w:t>Абарбанель, один из средневековых комментаторов, говорит: «Мы видим в родословной</w:t>
      </w:r>
      <w:r w:rsidR="006534B1">
        <w:rPr>
          <w:color w:val="auto"/>
          <w:lang w:bidi="he-IL"/>
        </w:rPr>
        <w:t xml:space="preserve"> Ицхак</w:t>
      </w:r>
      <w:r w:rsidRPr="00C30296">
        <w:rPr>
          <w:color w:val="auto"/>
          <w:lang w:bidi="he-IL"/>
        </w:rPr>
        <w:t>а, что он сын Авраѓама. Он похож на Авраѓама. Авраѓам взял жену, когда ему было сорок лет (это не написано прямым текстом, это выводится подсчётами), и</w:t>
      </w:r>
      <w:r w:rsidR="006534B1">
        <w:rPr>
          <w:color w:val="auto"/>
          <w:lang w:bidi="he-IL"/>
        </w:rPr>
        <w:t xml:space="preserve"> Ицхак</w:t>
      </w:r>
      <w:r w:rsidRPr="00C30296">
        <w:rPr>
          <w:color w:val="auto"/>
          <w:lang w:bidi="he-IL"/>
        </w:rPr>
        <w:t xml:space="preserve"> взял жену, когда ему было сорок лет (а это действительно написано). Авраѓам взял жену из своей семьи, и</w:t>
      </w:r>
      <w:r w:rsidR="006534B1">
        <w:rPr>
          <w:color w:val="auto"/>
          <w:lang w:bidi="he-IL"/>
        </w:rPr>
        <w:t xml:space="preserve"> Ицхак</w:t>
      </w:r>
      <w:r w:rsidRPr="00C30296">
        <w:rPr>
          <w:color w:val="auto"/>
          <w:lang w:bidi="he-IL"/>
        </w:rPr>
        <w:t xml:space="preserve"> взял жену из своей семьи. У обоих жёны были бесплодны. Авраѓам сначала родил (ну, в кавычках скажем) «неправильного сына», Ишмаэля, а только потом родил</w:t>
      </w:r>
      <w:r w:rsidR="006534B1">
        <w:rPr>
          <w:color w:val="auto"/>
          <w:lang w:bidi="he-IL"/>
        </w:rPr>
        <w:t xml:space="preserve"> Ицхак</w:t>
      </w:r>
      <w:r w:rsidRPr="00C30296">
        <w:rPr>
          <w:color w:val="auto"/>
          <w:lang w:bidi="he-IL"/>
        </w:rPr>
        <w:t>а. И у</w:t>
      </w:r>
      <w:r w:rsidR="006534B1">
        <w:rPr>
          <w:color w:val="auto"/>
          <w:lang w:bidi="he-IL"/>
        </w:rPr>
        <w:t xml:space="preserve"> Ицхак</w:t>
      </w:r>
      <w:r w:rsidRPr="00C30296">
        <w:rPr>
          <w:color w:val="auto"/>
          <w:lang w:bidi="he-IL"/>
        </w:rPr>
        <w:t xml:space="preserve">а сначала родился «непутёвый», скажем так, </w:t>
      </w:r>
      <w:r w:rsidR="008705D0" w:rsidRPr="00C30296">
        <w:rPr>
          <w:color w:val="auto"/>
          <w:lang w:bidi="he-IL"/>
        </w:rPr>
        <w:t>Эсав</w:t>
      </w:r>
      <w:r w:rsidRPr="00C30296">
        <w:rPr>
          <w:color w:val="auto"/>
          <w:lang w:bidi="he-IL"/>
        </w:rPr>
        <w:t>, а затем</w:t>
      </w:r>
      <w:r w:rsidR="001A1E2B" w:rsidRPr="00C30296">
        <w:rPr>
          <w:color w:val="auto"/>
          <w:lang w:bidi="he-IL"/>
        </w:rPr>
        <w:t xml:space="preserve"> – </w:t>
      </w:r>
      <w:r w:rsidRPr="00C30296">
        <w:rPr>
          <w:color w:val="auto"/>
          <w:lang w:bidi="he-IL"/>
        </w:rPr>
        <w:t>Яаков. Авраѓам любил непутёвого Ишмаэля, а</w:t>
      </w:r>
      <w:r w:rsidR="006534B1">
        <w:rPr>
          <w:color w:val="auto"/>
          <w:lang w:bidi="he-IL"/>
        </w:rPr>
        <w:t xml:space="preserve"> Ицхак</w:t>
      </w:r>
      <w:r w:rsidRPr="00C30296">
        <w:rPr>
          <w:color w:val="auto"/>
          <w:lang w:bidi="he-IL"/>
        </w:rPr>
        <w:t xml:space="preserve"> любил непутёвого </w:t>
      </w:r>
      <w:r w:rsidR="008705D0" w:rsidRPr="00C30296">
        <w:rPr>
          <w:color w:val="auto"/>
          <w:lang w:bidi="he-IL"/>
        </w:rPr>
        <w:t>Эсав</w:t>
      </w:r>
      <w:r w:rsidRPr="00C30296">
        <w:rPr>
          <w:color w:val="auto"/>
          <w:lang w:bidi="he-IL"/>
        </w:rPr>
        <w:t>а. Но против своей воли, Авраѓам отослал Ишмаэля от наследия по настоянию Сарры;</w:t>
      </w:r>
      <w:r w:rsidR="006534B1">
        <w:rPr>
          <w:color w:val="auto"/>
          <w:lang w:bidi="he-IL"/>
        </w:rPr>
        <w:t xml:space="preserve"> Ицхак</w:t>
      </w:r>
      <w:bookmarkStart w:id="280" w:name="_Toc119835110"/>
      <w:r w:rsidRPr="00C30296">
        <w:rPr>
          <w:color w:val="auto"/>
          <w:lang w:bidi="he-IL"/>
        </w:rPr>
        <w:t xml:space="preserve">, против своей воли, тоже не без участия своей жены, лишил </w:t>
      </w:r>
      <w:r w:rsidR="008705D0" w:rsidRPr="00C30296">
        <w:rPr>
          <w:color w:val="auto"/>
          <w:lang w:bidi="he-IL"/>
        </w:rPr>
        <w:t>Эсав</w:t>
      </w:r>
      <w:r w:rsidRPr="00C30296">
        <w:rPr>
          <w:color w:val="auto"/>
          <w:lang w:bidi="he-IL"/>
        </w:rPr>
        <w:t>а благословения. В обоих случаях это, конечно, осуществлялась воля Божья и замысел Божий. И во дни</w:t>
      </w:r>
      <w:r w:rsidR="006534B1">
        <w:rPr>
          <w:color w:val="auto"/>
          <w:lang w:bidi="he-IL"/>
        </w:rPr>
        <w:t xml:space="preserve"> Ицхак</w:t>
      </w:r>
      <w:r w:rsidRPr="00C30296">
        <w:rPr>
          <w:color w:val="auto"/>
          <w:lang w:bidi="he-IL"/>
        </w:rPr>
        <w:t xml:space="preserve">а, и во дни Авраѓама </w:t>
      </w:r>
      <w:r w:rsidRPr="00C30296">
        <w:rPr>
          <w:color w:val="auto"/>
          <w:lang w:bidi="he-IL"/>
        </w:rPr>
        <w:lastRenderedPageBreak/>
        <w:t>был голод, оба они пошли в Герар, оба они копали колодцы…Очень много схожего! И видно, что Авраѓам родил</w:t>
      </w:r>
      <w:r w:rsidR="006534B1">
        <w:rPr>
          <w:color w:val="auto"/>
          <w:lang w:bidi="he-IL"/>
        </w:rPr>
        <w:t xml:space="preserve"> Ицхак</w:t>
      </w:r>
      <w:r w:rsidRPr="00C30296">
        <w:rPr>
          <w:color w:val="auto"/>
          <w:lang w:bidi="he-IL"/>
        </w:rPr>
        <w:t>а,</w:t>
      </w:r>
      <w:r w:rsidR="006534B1">
        <w:rPr>
          <w:color w:val="auto"/>
          <w:lang w:bidi="he-IL"/>
        </w:rPr>
        <w:t xml:space="preserve"> Ицхак</w:t>
      </w:r>
      <w:r w:rsidRPr="00C30296">
        <w:rPr>
          <w:color w:val="auto"/>
          <w:lang w:bidi="he-IL"/>
        </w:rPr>
        <w:t xml:space="preserve"> повторяет его биографию. Люди похожи не только внешне, и не только ДНК передаёт схожесть. Вот об этом нам здесь говорит Тора:</w:t>
      </w:r>
      <w:r w:rsidR="006534B1">
        <w:rPr>
          <w:color w:val="auto"/>
          <w:lang w:bidi="he-IL"/>
        </w:rPr>
        <w:t xml:space="preserve"> Ицхак</w:t>
      </w:r>
      <w:r w:rsidRPr="00C30296">
        <w:rPr>
          <w:color w:val="auto"/>
          <w:lang w:bidi="he-IL"/>
        </w:rPr>
        <w:t xml:space="preserve"> весь в отца. Вот, собственно, что хочет сказать этот стих.</w:t>
      </w:r>
    </w:p>
    <w:p w14:paraId="048BC225" w14:textId="77777777" w:rsidR="00FB4E67" w:rsidRPr="00C30296" w:rsidRDefault="00FB4E67" w:rsidP="008E1AD8">
      <w:pPr>
        <w:pStyle w:val="13"/>
      </w:pPr>
    </w:p>
    <w:p w14:paraId="00A3BC98" w14:textId="77777777" w:rsidR="00FB4E67" w:rsidRPr="00C30296" w:rsidRDefault="00FB4E67" w:rsidP="008E1AD8">
      <w:pPr>
        <w:pStyle w:val="13"/>
      </w:pPr>
      <w:r w:rsidRPr="00C30296">
        <w:t>הִי יִצְחָק בֶּן-אַרְבָּעִים שָׁנָה בְּקַחְתּוֹ אֶת-רִבְקָה בַּת-בְּתוּאֵל הָאֲרַמִּי מִפַּדַּן אֲרָם אֲחוֹת לָבָן הָאֲרַמִּי לוֹ לְאִשָּׁה׃</w:t>
      </w:r>
    </w:p>
    <w:p w14:paraId="2486BAB5" w14:textId="77777777" w:rsidR="00FB4E67" w:rsidRPr="00C30296" w:rsidRDefault="00FB4E67" w:rsidP="008E1AD8">
      <w:pPr>
        <w:pStyle w:val="15"/>
        <w:rPr>
          <w:color w:val="auto"/>
        </w:rPr>
      </w:pPr>
      <w:r w:rsidRPr="00C30296">
        <w:rPr>
          <w:color w:val="auto"/>
        </w:rPr>
        <w:t>вайѓи́ йицха́к бен-арбаи́м шана́ бекахто́ эт-ривка́ бат-бэтуэ́ль ѓаарами́ мипада́н ара́м ахо́т лава́н ѓаарами́ ло леиша́</w:t>
      </w:r>
    </w:p>
    <w:p w14:paraId="5FB58107" w14:textId="558573CE" w:rsidR="00FB4E67" w:rsidRPr="00C30296" w:rsidRDefault="00FB4E67" w:rsidP="008E1AD8">
      <w:pPr>
        <w:pStyle w:val="17"/>
        <w:rPr>
          <w:color w:val="auto"/>
        </w:rPr>
      </w:pPr>
      <w:r w:rsidRPr="00C30296">
        <w:rPr>
          <w:color w:val="auto"/>
        </w:rPr>
        <w:t>20. И было</w:t>
      </w:r>
      <w:r w:rsidR="006534B1">
        <w:rPr>
          <w:color w:val="auto"/>
        </w:rPr>
        <w:t xml:space="preserve"> Ицхак</w:t>
      </w:r>
      <w:r w:rsidRPr="00C30296">
        <w:rPr>
          <w:color w:val="auto"/>
        </w:rPr>
        <w:t xml:space="preserve">у сорок лет, когда он взял Ривку, дочь Бэтуэля-арамеянина из Падана-Арамского, сестру Лавана-арамеянина, себе в жёны. </w:t>
      </w:r>
    </w:p>
    <w:p w14:paraId="5123D5A0" w14:textId="77777777" w:rsidR="00FB4E67" w:rsidRPr="00C30296" w:rsidRDefault="00FB4E67" w:rsidP="008E1AD8">
      <w:pPr>
        <w:pStyle w:val="17"/>
        <w:rPr>
          <w:color w:val="auto"/>
        </w:rPr>
      </w:pPr>
    </w:p>
    <w:p w14:paraId="66C748D1" w14:textId="766909E3" w:rsidR="00FB4E67" w:rsidRPr="00C30296" w:rsidRDefault="00FB4E67" w:rsidP="00FB4E67">
      <w:pPr>
        <w:rPr>
          <w:color w:val="auto"/>
        </w:rPr>
      </w:pPr>
      <w:r w:rsidRPr="00C30296">
        <w:rPr>
          <w:color w:val="auto"/>
        </w:rPr>
        <w:t>Мы говорили в прошлой беседе о том, почему Тора несколько раз напоминает, что Ривка</w:t>
      </w:r>
      <w:r w:rsidR="001A1E2B" w:rsidRPr="00C30296">
        <w:rPr>
          <w:color w:val="auto"/>
        </w:rPr>
        <w:t xml:space="preserve"> – </w:t>
      </w:r>
      <w:r w:rsidRPr="00C30296">
        <w:rPr>
          <w:color w:val="auto"/>
        </w:rPr>
        <w:t>арамеянка, что семья её</w:t>
      </w:r>
      <w:r w:rsidR="001A1E2B" w:rsidRPr="00C30296">
        <w:rPr>
          <w:color w:val="auto"/>
        </w:rPr>
        <w:t xml:space="preserve"> – </w:t>
      </w:r>
      <w:r w:rsidRPr="00C30296">
        <w:rPr>
          <w:color w:val="auto"/>
        </w:rPr>
        <w:t>арамеяне, хотя она сама не очень арамеянка. Семья её ассимилирована, а она сохранилась от ассимиляции, но это другая беседа.</w:t>
      </w:r>
    </w:p>
    <w:p w14:paraId="06417723" w14:textId="364920CB" w:rsidR="00FB4E67" w:rsidRPr="00C30296" w:rsidRDefault="00FB4E67" w:rsidP="00FB4E67">
      <w:pPr>
        <w:rPr>
          <w:color w:val="auto"/>
        </w:rPr>
      </w:pPr>
      <w:r w:rsidRPr="00C30296">
        <w:rPr>
          <w:color w:val="auto"/>
        </w:rPr>
        <w:t>А здесь можно задаться другим вопросом. Родословие</w:t>
      </w:r>
      <w:r w:rsidR="006534B1">
        <w:rPr>
          <w:color w:val="auto"/>
        </w:rPr>
        <w:t xml:space="preserve"> Ицхак</w:t>
      </w:r>
      <w:r w:rsidRPr="00C30296">
        <w:rPr>
          <w:color w:val="auto"/>
        </w:rPr>
        <w:t>а, биография</w:t>
      </w:r>
      <w:r w:rsidR="006534B1">
        <w:rPr>
          <w:color w:val="auto"/>
        </w:rPr>
        <w:t xml:space="preserve"> Ицхак</w:t>
      </w:r>
      <w:r w:rsidRPr="00C30296">
        <w:rPr>
          <w:color w:val="auto"/>
        </w:rPr>
        <w:t>а…Если бы вы были биографом</w:t>
      </w:r>
      <w:r w:rsidR="006534B1">
        <w:rPr>
          <w:color w:val="auto"/>
        </w:rPr>
        <w:t xml:space="preserve"> Ицхак</w:t>
      </w:r>
      <w:r w:rsidRPr="00C30296">
        <w:rPr>
          <w:color w:val="auto"/>
        </w:rPr>
        <w:t>а, если бы я был биографом</w:t>
      </w:r>
      <w:r w:rsidR="006534B1">
        <w:rPr>
          <w:color w:val="auto"/>
        </w:rPr>
        <w:t xml:space="preserve"> Ицхак</w:t>
      </w:r>
      <w:r w:rsidRPr="00C30296">
        <w:rPr>
          <w:color w:val="auto"/>
        </w:rPr>
        <w:t>а, я бы начал не со свадьбы. Я бы начал с чудесного рождения или с насилия семейного, когда Ишмаэль третировал его. Видимо, это было болезненно. Сегодня человек может всю жизнь жить с этими травмами и ходить по психологам. Жертвоприношение, самое такое радикальное, самое такое необычное событие в истории Израиля. Почему Тора начинает именно со свадьбы?</w:t>
      </w:r>
    </w:p>
    <w:p w14:paraId="18841AD6" w14:textId="0C824B34" w:rsidR="00FB4E67" w:rsidRPr="00C30296" w:rsidRDefault="00FB4E67" w:rsidP="00FB4E67">
      <w:pPr>
        <w:rPr>
          <w:color w:val="auto"/>
        </w:rPr>
      </w:pPr>
      <w:r w:rsidRPr="00C30296">
        <w:rPr>
          <w:color w:val="auto"/>
        </w:rPr>
        <w:t xml:space="preserve">Раби РаЯЦ даёт на это удивительный ответ: «Это для того, чтобы научить вас, что ежедневное, повседневное изменение мира важнее, чем </w:t>
      </w:r>
      <w:r w:rsidRPr="00C30296">
        <w:rPr>
          <w:color w:val="auto"/>
        </w:rPr>
        <w:lastRenderedPageBreak/>
        <w:t xml:space="preserve">жертвоприношение». Повседневное служение, когда мама встаёт к ребёнку, когда папа идёт за покупками; когда папа встаёт к ребёнку, а мама идёт за покупками; когда папа моет посуду, когда мама убирает, когда мы беседуем друг с другом… Занимаясь ежедневными, повседневными хлопотами, изменяя повседневную рутинную, казалось бы, скучную реальность, мы занимаемся делом важнее, чем </w:t>
      </w:r>
      <w:r w:rsidRPr="00C30296">
        <w:rPr>
          <w:i/>
          <w:iCs/>
          <w:color w:val="auto"/>
        </w:rPr>
        <w:t>акеда́</w:t>
      </w:r>
      <w:r w:rsidRPr="00C30296">
        <w:rPr>
          <w:color w:val="auto"/>
        </w:rPr>
        <w:t xml:space="preserve">, потому что </w:t>
      </w:r>
      <w:r w:rsidRPr="00C30296">
        <w:rPr>
          <w:i/>
          <w:iCs/>
          <w:color w:val="auto"/>
        </w:rPr>
        <w:t>акеда́</w:t>
      </w:r>
      <w:r w:rsidR="001A1E2B" w:rsidRPr="00C30296">
        <w:rPr>
          <w:color w:val="auto"/>
        </w:rPr>
        <w:t xml:space="preserve"> – </w:t>
      </w:r>
      <w:r w:rsidRPr="00C30296">
        <w:rPr>
          <w:color w:val="auto"/>
        </w:rPr>
        <w:t xml:space="preserve">это подвиг, это необычное событие, а Бог сотворил мир и хочет проявляться в обычном мире. Поэтому просеивание маленьких вещей, маленькое, мелкое просеивание мира, отделение плохого от хорошего в мелочах гораздо важнее, чем </w:t>
      </w:r>
      <w:r w:rsidRPr="00C30296">
        <w:rPr>
          <w:i/>
          <w:iCs/>
          <w:color w:val="auto"/>
        </w:rPr>
        <w:t>акеда́</w:t>
      </w:r>
      <w:r w:rsidRPr="00C30296">
        <w:rPr>
          <w:color w:val="auto"/>
        </w:rPr>
        <w:t>. Поэтому Тора начинает жизнь</w:t>
      </w:r>
      <w:r w:rsidR="006534B1">
        <w:rPr>
          <w:color w:val="auto"/>
        </w:rPr>
        <w:t xml:space="preserve"> Ицхак</w:t>
      </w:r>
      <w:r w:rsidRPr="00C30296">
        <w:rPr>
          <w:color w:val="auto"/>
        </w:rPr>
        <w:t>а с женитьбы</w:t>
      </w:r>
      <w:r w:rsidR="006534B1">
        <w:rPr>
          <w:color w:val="auto"/>
        </w:rPr>
        <w:t xml:space="preserve"> Ицхак</w:t>
      </w:r>
      <w:r w:rsidRPr="00C30296">
        <w:rPr>
          <w:color w:val="auto"/>
        </w:rPr>
        <w:t>а.</w:t>
      </w:r>
    </w:p>
    <w:p w14:paraId="1F064229" w14:textId="77777777" w:rsidR="00FB4E67" w:rsidRPr="00C30296" w:rsidRDefault="00FB4E67" w:rsidP="008E1AD8">
      <w:pPr>
        <w:pStyle w:val="13"/>
      </w:pPr>
    </w:p>
    <w:p w14:paraId="4E24DE22" w14:textId="77777777" w:rsidR="00FB4E67" w:rsidRPr="00C30296" w:rsidRDefault="00FB4E67" w:rsidP="008E1AD8">
      <w:pPr>
        <w:pStyle w:val="13"/>
      </w:pPr>
      <w:r w:rsidRPr="00C30296">
        <w:t>וַיֶּעְתַּר יִצְחָק לַיהוָה לְנֹכַח אִשְׁתּוֹ כִּי עֲקָרָה הִוא וַיֵּעָתֶר לוֹ יְהוָה וַתַּהַר רִבְקָה אִשְׁתּוֹ׃</w:t>
      </w:r>
    </w:p>
    <w:p w14:paraId="776AA3E0" w14:textId="77777777" w:rsidR="00FB4E67" w:rsidRPr="00C30296" w:rsidRDefault="00FB4E67" w:rsidP="008E1AD8">
      <w:pPr>
        <w:pStyle w:val="15"/>
        <w:rPr>
          <w:color w:val="auto"/>
        </w:rPr>
      </w:pPr>
      <w:r w:rsidRPr="00C30296">
        <w:rPr>
          <w:color w:val="auto"/>
        </w:rPr>
        <w:t>вае’та́р йицха́к ладона́й лено́хах ишто́ ки акара́ ѓи ваеа́тер ло адона́й ватаѓа́р ривка́ ишто́</w:t>
      </w:r>
    </w:p>
    <w:p w14:paraId="511DCD4C" w14:textId="735D02CB" w:rsidR="00FB4E67" w:rsidRPr="00C30296" w:rsidRDefault="00FB4E67" w:rsidP="008E1AD8">
      <w:pPr>
        <w:pStyle w:val="17"/>
        <w:rPr>
          <w:color w:val="auto"/>
        </w:rPr>
      </w:pPr>
      <w:bookmarkStart w:id="281" w:name="_Hlk135731587"/>
      <w:r w:rsidRPr="00C30296">
        <w:rPr>
          <w:color w:val="auto"/>
        </w:rPr>
        <w:t>21. И обращался (</w:t>
      </w:r>
      <w:r w:rsidR="008E1AD8" w:rsidRPr="00C30296">
        <w:rPr>
          <w:i w:val="0"/>
          <w:caps w:val="0"/>
          <w:color w:val="auto"/>
          <w:sz w:val="24"/>
          <w:szCs w:val="24"/>
        </w:rPr>
        <w:t>мы разберём это слово</w:t>
      </w:r>
      <w:r w:rsidRPr="00C30296">
        <w:rPr>
          <w:color w:val="auto"/>
        </w:rPr>
        <w:t>)</w:t>
      </w:r>
      <w:r w:rsidR="006534B1">
        <w:rPr>
          <w:color w:val="auto"/>
        </w:rPr>
        <w:t xml:space="preserve"> Ицхак</w:t>
      </w:r>
      <w:r w:rsidRPr="00C30296">
        <w:rPr>
          <w:color w:val="auto"/>
        </w:rPr>
        <w:t xml:space="preserve"> к Господу в отношении жены, ибо она бесплодна, и ответил ему Господь, и забеременела Ривка, жена его.</w:t>
      </w:r>
    </w:p>
    <w:bookmarkEnd w:id="281"/>
    <w:p w14:paraId="7F59BF70" w14:textId="77777777" w:rsidR="00FB4E67" w:rsidRPr="00C30296" w:rsidRDefault="00FB4E67" w:rsidP="008E1AD8">
      <w:pPr>
        <w:pStyle w:val="17"/>
        <w:rPr>
          <w:color w:val="auto"/>
        </w:rPr>
      </w:pPr>
    </w:p>
    <w:p w14:paraId="31121BEE" w14:textId="105AEE16" w:rsidR="00FB4E67" w:rsidRPr="00C30296" w:rsidRDefault="00FB4E67" w:rsidP="00FB4E67">
      <w:pPr>
        <w:rPr>
          <w:color w:val="auto"/>
        </w:rPr>
      </w:pPr>
      <w:r w:rsidRPr="00C30296">
        <w:rPr>
          <w:color w:val="auto"/>
        </w:rPr>
        <w:t xml:space="preserve">Вот слово </w:t>
      </w:r>
      <w:r w:rsidRPr="00C30296">
        <w:rPr>
          <w:i/>
          <w:iCs/>
          <w:color w:val="auto"/>
        </w:rPr>
        <w:t xml:space="preserve">вае’та́р </w:t>
      </w:r>
      <w:r w:rsidRPr="00C30296">
        <w:rPr>
          <w:color w:val="auto"/>
        </w:rPr>
        <w:t xml:space="preserve">можно разобрать. Слово это связано с корнем </w:t>
      </w:r>
      <w:r w:rsidRPr="00C30296">
        <w:rPr>
          <w:i/>
          <w:iCs/>
          <w:color w:val="auto"/>
        </w:rPr>
        <w:t>айн-тав-рейш,</w:t>
      </w:r>
      <w:r w:rsidRPr="00C30296">
        <w:rPr>
          <w:color w:val="auto"/>
        </w:rPr>
        <w:t xml:space="preserve"> и означает оно </w:t>
      </w:r>
      <w:r w:rsidRPr="00C30296">
        <w:rPr>
          <w:i/>
          <w:color w:val="auto"/>
        </w:rPr>
        <w:t>вилы,</w:t>
      </w:r>
      <w:r w:rsidRPr="00C30296">
        <w:rPr>
          <w:color w:val="auto"/>
        </w:rPr>
        <w:t xml:space="preserve"> которыми перебирают и переворачивают сено. Если перевести дословно,</w:t>
      </w:r>
      <w:r w:rsidR="006534B1">
        <w:rPr>
          <w:color w:val="auto"/>
        </w:rPr>
        <w:t xml:space="preserve"> Ицхак</w:t>
      </w:r>
      <w:r w:rsidRPr="00C30296">
        <w:rPr>
          <w:color w:val="auto"/>
        </w:rPr>
        <w:t xml:space="preserve"> полез на небо, вышел на молитву с вилами, полез на небо ковыряться, переворачивать суды, отменять приговоры, изменять реальность своей молитвой наверху, и сказано: и перевернул ему Всевышний. Здесь одно и то же слово используется и в молитве, и в ответе.</w:t>
      </w:r>
      <w:r w:rsidR="006534B1">
        <w:rPr>
          <w:color w:val="auto"/>
        </w:rPr>
        <w:t xml:space="preserve"> Ицхак</w:t>
      </w:r>
      <w:r w:rsidRPr="00C30296">
        <w:rPr>
          <w:color w:val="auto"/>
        </w:rPr>
        <w:t xml:space="preserve"> пытался перевернуть, и Всевышний перевернул по его слову. И это ответ для людей</w:t>
      </w:r>
      <w:r w:rsidR="001A1E2B" w:rsidRPr="00C30296">
        <w:rPr>
          <w:color w:val="auto"/>
        </w:rPr>
        <w:t xml:space="preserve"> – </w:t>
      </w:r>
      <w:r w:rsidRPr="00C30296">
        <w:rPr>
          <w:color w:val="auto"/>
        </w:rPr>
        <w:t xml:space="preserve">да, есть действенная молитва, которая призвана к изменению в высших мирах, в </w:t>
      </w:r>
      <w:r w:rsidRPr="00C30296">
        <w:rPr>
          <w:color w:val="auto"/>
        </w:rPr>
        <w:lastRenderedPageBreak/>
        <w:t>мирах, где предуготовлено будущее, и можно полезть туда с вилами. Но это чисто символически, потому что, на самом деле, переворачивает Всевышний. И в данном случае</w:t>
      </w:r>
      <w:r w:rsidR="006534B1">
        <w:rPr>
          <w:color w:val="auto"/>
        </w:rPr>
        <w:t xml:space="preserve"> Ицхак</w:t>
      </w:r>
      <w:r w:rsidRPr="00C30296">
        <w:rPr>
          <w:color w:val="auto"/>
        </w:rPr>
        <w:t xml:space="preserve">у, видимо, понадобилось двадцать лет молитвы, чтобы Ривка забеременела. </w:t>
      </w:r>
    </w:p>
    <w:p w14:paraId="1EC65733" w14:textId="77777777" w:rsidR="00FB4E67" w:rsidRPr="00C30296" w:rsidRDefault="00FB4E67" w:rsidP="008E1AD8">
      <w:pPr>
        <w:pStyle w:val="13"/>
      </w:pPr>
    </w:p>
    <w:p w14:paraId="3A0BFBEC" w14:textId="77777777" w:rsidR="00FB4E67" w:rsidRPr="00C30296" w:rsidRDefault="00FB4E67" w:rsidP="008E1AD8">
      <w:pPr>
        <w:pStyle w:val="13"/>
      </w:pPr>
      <w:r w:rsidRPr="00C30296">
        <w:rPr>
          <w:szCs w:val="28"/>
          <w:rtl/>
        </w:rPr>
        <w:t xml:space="preserve">וַיִּתְרֹצֲצוּ הַבָּנִים בְּקִרְבָּהּ </w:t>
      </w:r>
    </w:p>
    <w:p w14:paraId="78CC4FA4" w14:textId="77777777" w:rsidR="00FB4E67" w:rsidRPr="00C30296" w:rsidRDefault="00FB4E67" w:rsidP="008E1AD8">
      <w:pPr>
        <w:pStyle w:val="15"/>
        <w:rPr>
          <w:color w:val="auto"/>
        </w:rPr>
      </w:pPr>
      <w:r w:rsidRPr="00C30296">
        <w:rPr>
          <w:color w:val="auto"/>
        </w:rPr>
        <w:t xml:space="preserve">вайитроцецу́ ѓабани́м бекирба́ </w:t>
      </w:r>
    </w:p>
    <w:p w14:paraId="51184EA6" w14:textId="194778E9" w:rsidR="00FB4E67" w:rsidRPr="00C30296" w:rsidRDefault="00FB4E67" w:rsidP="008E1AD8">
      <w:pPr>
        <w:pStyle w:val="17"/>
        <w:rPr>
          <w:color w:val="auto"/>
        </w:rPr>
      </w:pPr>
      <w:r w:rsidRPr="00C30296">
        <w:rPr>
          <w:color w:val="auto"/>
        </w:rPr>
        <w:t xml:space="preserve">22. И бегали, суетились дети в утробе её, во внутренностях её </w:t>
      </w:r>
      <w:r w:rsidR="008E1AD8" w:rsidRPr="00C30296">
        <w:rPr>
          <w:i w:val="0"/>
          <w:caps w:val="0"/>
          <w:color w:val="auto"/>
          <w:sz w:val="24"/>
          <w:szCs w:val="24"/>
        </w:rPr>
        <w:t>(если перевести дословно)</w:t>
      </w:r>
      <w:r w:rsidR="008E1AD8" w:rsidRPr="00C30296">
        <w:rPr>
          <w:caps w:val="0"/>
          <w:color w:val="auto"/>
        </w:rPr>
        <w:t xml:space="preserve"> </w:t>
      </w:r>
      <w:r w:rsidRPr="00C30296">
        <w:rPr>
          <w:color w:val="auto"/>
        </w:rPr>
        <w:t xml:space="preserve">… </w:t>
      </w:r>
    </w:p>
    <w:p w14:paraId="2C8E0AC0" w14:textId="77777777" w:rsidR="00FB4E67" w:rsidRPr="00C30296" w:rsidRDefault="00FB4E67" w:rsidP="008E1AD8">
      <w:pPr>
        <w:pStyle w:val="17"/>
        <w:rPr>
          <w:color w:val="auto"/>
        </w:rPr>
      </w:pPr>
    </w:p>
    <w:p w14:paraId="603F366C" w14:textId="77777777" w:rsidR="00FB4E67" w:rsidRPr="00C30296" w:rsidRDefault="00FB4E67" w:rsidP="00FB4E67">
      <w:pPr>
        <w:rPr>
          <w:color w:val="auto"/>
        </w:rPr>
      </w:pPr>
      <w:r w:rsidRPr="00C30296">
        <w:rPr>
          <w:color w:val="auto"/>
        </w:rPr>
        <w:t xml:space="preserve">Здесь нужно сказать, что сама Ривка не знает, что это сыновья, что это сыновья носятся у неё в животе. С её точки зрения, в животе у неё что-то происходит. Как обычно Тора описывает роды? И забеременела, и родила </w:t>
      </w:r>
      <w:r w:rsidRPr="00C30296">
        <w:rPr>
          <w:i/>
          <w:color w:val="auto"/>
        </w:rPr>
        <w:t xml:space="preserve">(ватаѓа́р </w:t>
      </w:r>
      <w:r w:rsidRPr="00C30296">
        <w:rPr>
          <w:i/>
          <w:iCs/>
          <w:color w:val="auto"/>
        </w:rPr>
        <w:t>ветелэ́д).</w:t>
      </w:r>
      <w:r w:rsidRPr="00C30296">
        <w:rPr>
          <w:color w:val="auto"/>
        </w:rPr>
        <w:t xml:space="preserve"> Здесь неожиданно между зачала и родила целых два стиха, целая цепь событий. Ривка почувствовала что-то нехорошее у себя в животе. Мама у неё далеко, свекровь у неё умерла; возможно, поспрашивав по женщинам, как сейчас сказали бы, походя по «мамским» форумам, она не нашла никакого ответа. </w:t>
      </w:r>
    </w:p>
    <w:p w14:paraId="7417C2CB" w14:textId="77777777" w:rsidR="00FB4E67" w:rsidRPr="00C30296" w:rsidRDefault="00FB4E67" w:rsidP="008E1AD8">
      <w:pPr>
        <w:pStyle w:val="13"/>
      </w:pPr>
    </w:p>
    <w:p w14:paraId="4E98E5B9" w14:textId="77777777" w:rsidR="00FB4E67" w:rsidRPr="00C30296" w:rsidRDefault="00FB4E67" w:rsidP="008E1AD8">
      <w:pPr>
        <w:pStyle w:val="13"/>
      </w:pPr>
      <w:r w:rsidRPr="00C30296">
        <w:rPr>
          <w:rStyle w:val="aff3"/>
          <w:szCs w:val="28"/>
          <w:rtl/>
        </w:rPr>
        <w:t xml:space="preserve">וַתֹּאמֶר אִם-כֵּן לָמָּה זֶּה אָנֹכִי </w:t>
      </w:r>
    </w:p>
    <w:p w14:paraId="5AB1CD56" w14:textId="77777777" w:rsidR="00FB4E67" w:rsidRPr="00C30296" w:rsidRDefault="00FB4E67" w:rsidP="008E1AD8">
      <w:pPr>
        <w:pStyle w:val="15"/>
        <w:rPr>
          <w:color w:val="auto"/>
        </w:rPr>
      </w:pPr>
      <w:r w:rsidRPr="00C30296">
        <w:rPr>
          <w:color w:val="auto"/>
        </w:rPr>
        <w:t>вато́мер им-кэ́н ла́ма зэ ано́хи</w:t>
      </w:r>
    </w:p>
    <w:p w14:paraId="721F41FE" w14:textId="77777777" w:rsidR="00FB4E67" w:rsidRPr="00C30296" w:rsidRDefault="00FB4E67" w:rsidP="008E1AD8">
      <w:pPr>
        <w:pStyle w:val="17"/>
        <w:rPr>
          <w:color w:val="auto"/>
        </w:rPr>
      </w:pPr>
      <w:r w:rsidRPr="00C30296">
        <w:rPr>
          <w:color w:val="auto"/>
        </w:rPr>
        <w:t>…и сказала: если так, зачем это я?</w:t>
      </w:r>
    </w:p>
    <w:p w14:paraId="3433A0BD" w14:textId="77777777" w:rsidR="00FB4E67" w:rsidRPr="00C30296" w:rsidRDefault="00FB4E67" w:rsidP="008E1AD8">
      <w:pPr>
        <w:pStyle w:val="17"/>
        <w:rPr>
          <w:color w:val="auto"/>
        </w:rPr>
      </w:pPr>
    </w:p>
    <w:p w14:paraId="3BAA490E" w14:textId="09B5A70E" w:rsidR="00FB4E67" w:rsidRPr="00C30296" w:rsidRDefault="00FB4E67" w:rsidP="00FB4E67">
      <w:pPr>
        <w:rPr>
          <w:color w:val="auto"/>
        </w:rPr>
      </w:pPr>
      <w:r w:rsidRPr="00C30296">
        <w:rPr>
          <w:color w:val="auto"/>
        </w:rPr>
        <w:t xml:space="preserve">Фраза очень непонятная, есть у неё мистические комментарии, связанные с Богом этого мира, Богом будущего мира. Мы в это сейчас вдаваться не будем. Посмотрим простую фразу простой женщины. Она может означать: «За что это мне, ни у кого это не было, за что это мне, почему это со мной происходит?» И в другом случае: «А что это я? А что это я сижу, думаю, гадаю, хожу по «мамским» форумам? Обращусь ко Всевышнему». И пошла просить Всевышнего. То есть </w:t>
      </w:r>
      <w:r w:rsidRPr="00C30296">
        <w:rPr>
          <w:color w:val="auto"/>
        </w:rPr>
        <w:lastRenderedPageBreak/>
        <w:t>первый вариант</w:t>
      </w:r>
      <w:r w:rsidR="001A1E2B" w:rsidRPr="00C30296">
        <w:rPr>
          <w:color w:val="auto"/>
        </w:rPr>
        <w:t xml:space="preserve"> – </w:t>
      </w:r>
      <w:r w:rsidRPr="00C30296">
        <w:rPr>
          <w:color w:val="auto"/>
        </w:rPr>
        <w:t>она сказала: «За что это мне?» Ну, и с этим вопросом пошла ко Всевышнему. И второй вариант</w:t>
      </w:r>
      <w:r w:rsidR="001A1E2B" w:rsidRPr="00C30296">
        <w:rPr>
          <w:color w:val="auto"/>
        </w:rPr>
        <w:t xml:space="preserve"> – </w:t>
      </w:r>
      <w:r w:rsidRPr="00C30296">
        <w:rPr>
          <w:color w:val="auto"/>
        </w:rPr>
        <w:t xml:space="preserve">она сказала: «Что это я туплю-то, надо же ко Всевышнему идти с вопросом. Может, это не «за что?», может, это «для чего?», может, ещё что». В любом случае решение Ривки, что, когда ситуация не подконтрольна, когда что-то происходит не так, как хочется, надо предстать перед Всевышним, меньше думать, больше спрашивать у Всевышнего. </w:t>
      </w:r>
    </w:p>
    <w:p w14:paraId="0EC16220" w14:textId="77777777" w:rsidR="00FB4E67" w:rsidRPr="00C30296" w:rsidRDefault="00FB4E67" w:rsidP="008E1AD8">
      <w:pPr>
        <w:pStyle w:val="13"/>
      </w:pPr>
    </w:p>
    <w:p w14:paraId="2BDE1668" w14:textId="77777777" w:rsidR="00FB4E67" w:rsidRPr="00C30296" w:rsidRDefault="00FB4E67" w:rsidP="008E1AD8">
      <w:pPr>
        <w:pStyle w:val="13"/>
        <w:rPr>
          <w:rStyle w:val="aff3"/>
        </w:rPr>
      </w:pPr>
      <w:r w:rsidRPr="00C30296">
        <w:rPr>
          <w:rStyle w:val="aff3"/>
          <w:szCs w:val="28"/>
          <w:rtl/>
        </w:rPr>
        <w:t>וַתֵּלֶךְ לִדְרֹשׁ אֶת-יְהוָה׃</w:t>
      </w:r>
    </w:p>
    <w:p w14:paraId="020E50C7" w14:textId="77777777" w:rsidR="00FB4E67" w:rsidRPr="00C30296" w:rsidRDefault="00FB4E67" w:rsidP="008E1AD8">
      <w:pPr>
        <w:pStyle w:val="15"/>
        <w:rPr>
          <w:color w:val="auto"/>
        </w:rPr>
      </w:pPr>
      <w:r w:rsidRPr="00C30296">
        <w:rPr>
          <w:color w:val="auto"/>
        </w:rPr>
        <w:t>ватэ́лех лидро́ш эт-адона́й</w:t>
      </w:r>
    </w:p>
    <w:p w14:paraId="7A3D9039" w14:textId="77777777" w:rsidR="00FB4E67" w:rsidRPr="00C30296" w:rsidRDefault="00FB4E67" w:rsidP="008E1AD8">
      <w:pPr>
        <w:pStyle w:val="17"/>
        <w:rPr>
          <w:color w:val="auto"/>
        </w:rPr>
      </w:pPr>
      <w:r w:rsidRPr="00C30296">
        <w:rPr>
          <w:color w:val="auto"/>
        </w:rPr>
        <w:t>…и она пошла спрашивать у Всевышнего.</w:t>
      </w:r>
    </w:p>
    <w:p w14:paraId="26D2C1D0" w14:textId="77777777" w:rsidR="00FB4E67" w:rsidRPr="00C30296" w:rsidRDefault="00FB4E67" w:rsidP="008E1AD8">
      <w:pPr>
        <w:pStyle w:val="17"/>
        <w:rPr>
          <w:color w:val="auto"/>
        </w:rPr>
      </w:pPr>
    </w:p>
    <w:p w14:paraId="7E6210B7" w14:textId="48480FB2" w:rsidR="00FB4E67" w:rsidRPr="00C30296" w:rsidRDefault="00FB4E67" w:rsidP="00FB4E67">
      <w:pPr>
        <w:rPr>
          <w:color w:val="auto"/>
          <w:lang w:bidi="he-IL"/>
        </w:rPr>
      </w:pPr>
      <w:r w:rsidRPr="00C30296">
        <w:rPr>
          <w:color w:val="auto"/>
        </w:rPr>
        <w:t xml:space="preserve">Комментаторы приходят к мысли, что пошла она к месту, которое у Авраѓама, в семье Авраѓама давно считалось местом общения со Всевышним. Это колодец Эль Хай Рои, где ангел говорил с </w:t>
      </w:r>
      <w:r w:rsidR="00D07FB2" w:rsidRPr="00C30296">
        <w:rPr>
          <w:color w:val="auto"/>
        </w:rPr>
        <w:t>Ѓагар</w:t>
      </w:r>
      <w:r w:rsidRPr="00C30296">
        <w:rPr>
          <w:color w:val="auto"/>
        </w:rPr>
        <w:t>ю. Мы видим, что почти пятьдесят лет спустя после этого разговора, много лет спустя</w:t>
      </w:r>
      <w:r w:rsidR="006534B1">
        <w:rPr>
          <w:color w:val="auto"/>
        </w:rPr>
        <w:t xml:space="preserve"> Ицхак</w:t>
      </w:r>
      <w:r w:rsidRPr="00C30296">
        <w:rPr>
          <w:color w:val="auto"/>
        </w:rPr>
        <w:t xml:space="preserve"> во время своей свадьбы, сорокалетний</w:t>
      </w:r>
      <w:r w:rsidR="006534B1">
        <w:rPr>
          <w:color w:val="auto"/>
        </w:rPr>
        <w:t xml:space="preserve"> Ицхак</w:t>
      </w:r>
      <w:r w:rsidRPr="00C30296">
        <w:rPr>
          <w:color w:val="auto"/>
        </w:rPr>
        <w:t>, возвращается из Эль Хай Рои, куда он вышел помолиться. Видимо, можно предположить, что было такое молитвенное место у семьи Авраѓама, и туда Ривка пошла молиться. Но это даже не суть важно. Важно, что мы впервые здесь видим, что человек после своих размышлений обратился ко Всевышнему с вопросом. До этого мы видели, Всевышнему загадывали желания: если будет так, то так, или</w:t>
      </w:r>
      <w:r w:rsidR="006534B1">
        <w:rPr>
          <w:color w:val="auto"/>
        </w:rPr>
        <w:t xml:space="preserve"> Ицхак</w:t>
      </w:r>
      <w:r w:rsidRPr="00C30296">
        <w:rPr>
          <w:color w:val="auto"/>
        </w:rPr>
        <w:t>, как мы видим сейчас, который молился с вилами за свою жену... Здесь женщина, Ривка, первая в семействе Авраѓама, первый плод Авраѓамового воспитания, которая со своим внутренним диалогом, со своими внутренними проблемами приходит ко Всевышнему.</w:t>
      </w:r>
    </w:p>
    <w:p w14:paraId="1328399D" w14:textId="77777777" w:rsidR="00FB4E67" w:rsidRPr="00C30296" w:rsidRDefault="00FB4E67" w:rsidP="008E1AD8">
      <w:pPr>
        <w:pStyle w:val="13"/>
      </w:pPr>
    </w:p>
    <w:p w14:paraId="0936FCB4" w14:textId="77777777" w:rsidR="00FB4E67" w:rsidRPr="00C30296" w:rsidRDefault="00FB4E67" w:rsidP="008E1AD8">
      <w:pPr>
        <w:pStyle w:val="13"/>
      </w:pPr>
      <w:r w:rsidRPr="00C30296">
        <w:rPr>
          <w:rStyle w:val="aff3"/>
          <w:szCs w:val="28"/>
          <w:rtl/>
        </w:rPr>
        <w:t xml:space="preserve">וַיֹּאמֶר יְהוָה לָהּ </w:t>
      </w:r>
    </w:p>
    <w:p w14:paraId="1D892F81" w14:textId="77777777" w:rsidR="00FB4E67" w:rsidRPr="00C30296" w:rsidRDefault="00FB4E67" w:rsidP="008E1AD8">
      <w:pPr>
        <w:pStyle w:val="15"/>
        <w:rPr>
          <w:color w:val="auto"/>
          <w:lang w:bidi="he-IL"/>
        </w:rPr>
      </w:pPr>
      <w:r w:rsidRPr="00C30296">
        <w:rPr>
          <w:color w:val="auto"/>
          <w:lang w:bidi="he-IL"/>
        </w:rPr>
        <w:lastRenderedPageBreak/>
        <w:t>ваёмер адона́й ла …</w:t>
      </w:r>
    </w:p>
    <w:p w14:paraId="32F01E7D" w14:textId="77777777" w:rsidR="00FB4E67" w:rsidRPr="00C30296" w:rsidRDefault="00FB4E67" w:rsidP="008E1AD8">
      <w:pPr>
        <w:pStyle w:val="17"/>
        <w:rPr>
          <w:color w:val="auto"/>
        </w:rPr>
      </w:pPr>
      <w:r w:rsidRPr="00C30296">
        <w:rPr>
          <w:color w:val="auto"/>
        </w:rPr>
        <w:t>23. И сказал ей Господь…</w:t>
      </w:r>
    </w:p>
    <w:p w14:paraId="40CE64D9" w14:textId="77777777" w:rsidR="00FB4E67" w:rsidRPr="00C30296" w:rsidRDefault="00FB4E67" w:rsidP="008E1AD8">
      <w:pPr>
        <w:pStyle w:val="17"/>
        <w:rPr>
          <w:color w:val="auto"/>
        </w:rPr>
      </w:pPr>
    </w:p>
    <w:p w14:paraId="48FF9E97" w14:textId="77777777" w:rsidR="00FB4E67" w:rsidRPr="00C30296" w:rsidRDefault="00FB4E67" w:rsidP="00FB4E67">
      <w:pPr>
        <w:rPr>
          <w:color w:val="auto"/>
          <w:lang w:bidi="he-IL"/>
        </w:rPr>
      </w:pPr>
      <w:r w:rsidRPr="00C30296">
        <w:rPr>
          <w:color w:val="auto"/>
          <w:lang w:bidi="he-IL"/>
        </w:rPr>
        <w:t>Мы не знаем, что же она пошла спрашивать. Может, она спрашивала: «Что у меня в животе, нет ли опасности для моей беременности, нет ли опасности для моей жизни?» А тоже вопрос неочевиден: «Не больны ли мои дети?» Ну, и всё остальное. Возможно, даже: «Не одержима ли я каким-то нечистым духом». Трудно представить себе, что могло быть в голове у женщины того времени. Но Господь отвечает ей и говорит:</w:t>
      </w:r>
    </w:p>
    <w:p w14:paraId="1173E4D2" w14:textId="77777777" w:rsidR="00FB4E67" w:rsidRPr="00C30296" w:rsidRDefault="00FB4E67" w:rsidP="008E1AD8">
      <w:pPr>
        <w:pStyle w:val="13"/>
        <w:rPr>
          <w:rStyle w:val="aff3"/>
          <w:szCs w:val="28"/>
          <w:rtl/>
        </w:rPr>
      </w:pPr>
    </w:p>
    <w:p w14:paraId="261DF73A" w14:textId="77777777" w:rsidR="00FB4E67" w:rsidRPr="00C30296" w:rsidRDefault="00FB4E67" w:rsidP="008E1AD8">
      <w:pPr>
        <w:pStyle w:val="13"/>
      </w:pPr>
      <w:r w:rsidRPr="00C30296">
        <w:rPr>
          <w:rStyle w:val="aff3"/>
          <w:szCs w:val="28"/>
          <w:rtl/>
        </w:rPr>
        <w:t xml:space="preserve">שְׁנֵי גֹיִים (גוֹיִם) בְּבִטְנֵךְ וּשְׁנֵי לְאֻמִּים מִמֵּעַיִךְ יִפָּרֵדוּ </w:t>
      </w:r>
    </w:p>
    <w:p w14:paraId="66A2229E" w14:textId="77777777" w:rsidR="00FB4E67" w:rsidRPr="00C30296" w:rsidRDefault="00FB4E67" w:rsidP="008E1AD8">
      <w:pPr>
        <w:pStyle w:val="15"/>
        <w:rPr>
          <w:color w:val="auto"/>
        </w:rPr>
      </w:pPr>
      <w:r w:rsidRPr="00C30296">
        <w:rPr>
          <w:color w:val="auto"/>
        </w:rPr>
        <w:t>шенэ́ гои́м бевитнэ́х ушнэ́ леуми́м мимеа́йих йипарэ́ду</w:t>
      </w:r>
    </w:p>
    <w:p w14:paraId="7516EA3A" w14:textId="77777777" w:rsidR="00FB4E67" w:rsidRPr="00C30296" w:rsidRDefault="00FB4E67" w:rsidP="008E1AD8">
      <w:pPr>
        <w:pStyle w:val="17"/>
        <w:rPr>
          <w:color w:val="auto"/>
        </w:rPr>
      </w:pPr>
      <w:r w:rsidRPr="00C30296">
        <w:rPr>
          <w:color w:val="auto"/>
        </w:rPr>
        <w:t>…два народа в утробе твоей и две нации разделятся от твоих внутренностей (разделятся от уторбы твоей, по сути, два народа) …</w:t>
      </w:r>
    </w:p>
    <w:p w14:paraId="0B24A351" w14:textId="77777777" w:rsidR="00FB4E67" w:rsidRPr="00C30296" w:rsidRDefault="00FB4E67" w:rsidP="008E1AD8">
      <w:pPr>
        <w:pStyle w:val="17"/>
        <w:rPr>
          <w:color w:val="auto"/>
        </w:rPr>
      </w:pPr>
    </w:p>
    <w:p w14:paraId="179A11CD" w14:textId="1F99688A" w:rsidR="00FB4E67" w:rsidRPr="00C30296" w:rsidRDefault="00FB4E67" w:rsidP="00FB4E67">
      <w:pPr>
        <w:rPr>
          <w:color w:val="auto"/>
          <w:lang w:bidi="he-IL"/>
        </w:rPr>
      </w:pPr>
      <w:r w:rsidRPr="00C30296">
        <w:rPr>
          <w:color w:val="auto"/>
          <w:lang w:bidi="he-IL"/>
        </w:rPr>
        <w:t>Дословно</w:t>
      </w:r>
      <w:r w:rsidR="001A1E2B" w:rsidRPr="00C30296">
        <w:rPr>
          <w:color w:val="auto"/>
          <w:lang w:bidi="he-IL"/>
        </w:rPr>
        <w:t xml:space="preserve"> – </w:t>
      </w:r>
      <w:r w:rsidRPr="00C30296">
        <w:rPr>
          <w:i/>
          <w:iCs/>
          <w:color w:val="auto"/>
          <w:lang w:bidi="he-IL"/>
        </w:rPr>
        <w:t>меа́йим</w:t>
      </w:r>
      <w:r w:rsidRPr="00C30296">
        <w:rPr>
          <w:color w:val="auto"/>
          <w:lang w:bidi="he-IL"/>
        </w:rPr>
        <w:t xml:space="preserve">; но, когда Тора говорит </w:t>
      </w:r>
      <w:r w:rsidRPr="00C30296">
        <w:rPr>
          <w:i/>
          <w:iCs/>
          <w:color w:val="auto"/>
          <w:lang w:bidi="he-IL"/>
        </w:rPr>
        <w:t>бе́тель</w:t>
      </w:r>
      <w:r w:rsidR="001A1E2B" w:rsidRPr="00C30296">
        <w:rPr>
          <w:color w:val="auto"/>
          <w:lang w:bidi="he-IL"/>
        </w:rPr>
        <w:t xml:space="preserve"> – </w:t>
      </w:r>
      <w:r w:rsidRPr="00C30296">
        <w:rPr>
          <w:i/>
          <w:iCs/>
          <w:color w:val="auto"/>
          <w:lang w:bidi="he-IL"/>
        </w:rPr>
        <w:t>живот</w:t>
      </w:r>
      <w:r w:rsidRPr="00C30296">
        <w:rPr>
          <w:color w:val="auto"/>
          <w:lang w:bidi="he-IL"/>
        </w:rPr>
        <w:t xml:space="preserve">, </w:t>
      </w:r>
      <w:r w:rsidRPr="00C30296">
        <w:rPr>
          <w:i/>
          <w:iCs/>
          <w:color w:val="auto"/>
          <w:lang w:bidi="he-IL"/>
        </w:rPr>
        <w:t>керва́им</w:t>
      </w:r>
      <w:r w:rsidR="001A1E2B" w:rsidRPr="00C30296">
        <w:rPr>
          <w:color w:val="auto"/>
          <w:lang w:bidi="he-IL"/>
        </w:rPr>
        <w:t xml:space="preserve"> – </w:t>
      </w:r>
      <w:r w:rsidRPr="00C30296">
        <w:rPr>
          <w:i/>
          <w:iCs/>
          <w:color w:val="auto"/>
          <w:lang w:bidi="he-IL"/>
        </w:rPr>
        <w:t>внутренности</w:t>
      </w:r>
      <w:r w:rsidRPr="00C30296">
        <w:rPr>
          <w:color w:val="auto"/>
          <w:lang w:bidi="he-IL"/>
        </w:rPr>
        <w:t xml:space="preserve">, </w:t>
      </w:r>
      <w:r w:rsidRPr="00C30296">
        <w:rPr>
          <w:i/>
          <w:iCs/>
          <w:color w:val="auto"/>
          <w:lang w:bidi="he-IL"/>
        </w:rPr>
        <w:t>меа́йим</w:t>
      </w:r>
      <w:r w:rsidR="001A1E2B" w:rsidRPr="00C30296">
        <w:rPr>
          <w:i/>
          <w:iCs/>
          <w:color w:val="auto"/>
          <w:lang w:bidi="he-IL"/>
        </w:rPr>
        <w:t xml:space="preserve"> – </w:t>
      </w:r>
      <w:r w:rsidRPr="00C30296">
        <w:rPr>
          <w:i/>
          <w:iCs/>
          <w:color w:val="auto"/>
          <w:lang w:bidi="he-IL"/>
        </w:rPr>
        <w:t>кишки</w:t>
      </w:r>
      <w:r w:rsidRPr="00C30296">
        <w:rPr>
          <w:color w:val="auto"/>
          <w:lang w:bidi="he-IL"/>
        </w:rPr>
        <w:t>, не нужно понимать, что те, кто читал Тору, верили, что младенцы выходят из кишечника. Нет, это просто описание внутренностей.</w:t>
      </w:r>
    </w:p>
    <w:p w14:paraId="0CA9A1DE" w14:textId="77777777" w:rsidR="00FB4E67" w:rsidRPr="00C30296" w:rsidRDefault="00FB4E67" w:rsidP="008E1AD8">
      <w:pPr>
        <w:pStyle w:val="13"/>
        <w:rPr>
          <w:rStyle w:val="aff3"/>
          <w:szCs w:val="28"/>
          <w:rtl/>
        </w:rPr>
      </w:pPr>
    </w:p>
    <w:p w14:paraId="62B3848F" w14:textId="77777777" w:rsidR="00FB4E67" w:rsidRPr="00C30296" w:rsidRDefault="00FB4E67" w:rsidP="008E1AD8">
      <w:pPr>
        <w:pStyle w:val="13"/>
      </w:pPr>
      <w:r w:rsidRPr="00C30296">
        <w:rPr>
          <w:rStyle w:val="aff3"/>
          <w:szCs w:val="28"/>
          <w:rtl/>
        </w:rPr>
        <w:t>וּלְאֹם</w:t>
      </w:r>
      <w:r w:rsidRPr="00C30296">
        <w:rPr>
          <w:rStyle w:val="aff3"/>
          <w:rFonts w:eastAsiaTheme="minorHAnsi"/>
          <w:szCs w:val="28"/>
          <w:rtl/>
        </w:rPr>
        <w:t xml:space="preserve"> </w:t>
      </w:r>
      <w:r w:rsidRPr="00C30296">
        <w:rPr>
          <w:rStyle w:val="aff3"/>
          <w:szCs w:val="28"/>
          <w:rtl/>
        </w:rPr>
        <w:t>מִלְאֹם יֶאֱמָץ וְרַב יַעֲבֹד צָעִיר׃</w:t>
      </w:r>
    </w:p>
    <w:p w14:paraId="1BF143A9" w14:textId="77777777" w:rsidR="00FB4E67" w:rsidRPr="00C30296" w:rsidRDefault="00FB4E67" w:rsidP="008E1AD8">
      <w:pPr>
        <w:pStyle w:val="15"/>
        <w:rPr>
          <w:color w:val="auto"/>
        </w:rPr>
      </w:pPr>
      <w:r w:rsidRPr="00C30296">
        <w:rPr>
          <w:color w:val="auto"/>
        </w:rPr>
        <w:t>улъо́м милъо́м еэма́ц вера́в яаво́д цаи́р</w:t>
      </w:r>
    </w:p>
    <w:p w14:paraId="11BD587B" w14:textId="7E65D184" w:rsidR="00FB4E67" w:rsidRPr="00C30296" w:rsidRDefault="00FB4E67" w:rsidP="008E1AD8">
      <w:pPr>
        <w:pStyle w:val="17"/>
        <w:rPr>
          <w:color w:val="auto"/>
        </w:rPr>
      </w:pPr>
      <w:r w:rsidRPr="00C30296">
        <w:rPr>
          <w:color w:val="auto"/>
        </w:rPr>
        <w:t xml:space="preserve">…один другого будет преодолевать, и старший младший служить </w:t>
      </w:r>
      <w:r w:rsidR="008E1AD8" w:rsidRPr="00C30296">
        <w:rPr>
          <w:i w:val="0"/>
          <w:caps w:val="0"/>
          <w:color w:val="auto"/>
          <w:sz w:val="24"/>
          <w:szCs w:val="24"/>
        </w:rPr>
        <w:t>(с этим мы ещё разберёмся</w:t>
      </w:r>
      <w:r w:rsidRPr="00C30296">
        <w:rPr>
          <w:color w:val="auto"/>
        </w:rPr>
        <w:t>).</w:t>
      </w:r>
    </w:p>
    <w:p w14:paraId="27F80EFF" w14:textId="77777777" w:rsidR="00FB4E67" w:rsidRPr="00C30296" w:rsidRDefault="00FB4E67" w:rsidP="008E1AD8">
      <w:pPr>
        <w:pStyle w:val="17"/>
        <w:rPr>
          <w:color w:val="auto"/>
        </w:rPr>
      </w:pPr>
    </w:p>
    <w:p w14:paraId="72641BD5" w14:textId="77777777" w:rsidR="00FB4E67" w:rsidRPr="00C30296" w:rsidRDefault="00FB4E67" w:rsidP="00FB4E67">
      <w:pPr>
        <w:rPr>
          <w:color w:val="auto"/>
          <w:lang w:bidi="he-IL"/>
        </w:rPr>
      </w:pPr>
      <w:r w:rsidRPr="00C30296">
        <w:rPr>
          <w:color w:val="auto"/>
          <w:lang w:bidi="he-IL"/>
        </w:rPr>
        <w:t xml:space="preserve">В истории, как это предсказывает Всевышний, два народа будут постоянно ссориться, соревноваться за царство. </w:t>
      </w:r>
    </w:p>
    <w:p w14:paraId="058CBA5C" w14:textId="1230AA0D" w:rsidR="00FB4E67" w:rsidRPr="00C30296" w:rsidRDefault="00FB4E67" w:rsidP="00FB4E67">
      <w:pPr>
        <w:rPr>
          <w:color w:val="auto"/>
          <w:lang w:bidi="he-IL"/>
        </w:rPr>
      </w:pPr>
      <w:r w:rsidRPr="00C30296">
        <w:rPr>
          <w:color w:val="auto"/>
          <w:lang w:bidi="he-IL"/>
        </w:rPr>
        <w:t>В книге пророка</w:t>
      </w:r>
      <w:r w:rsidRPr="00C30296">
        <w:rPr>
          <w:color w:val="auto"/>
        </w:rPr>
        <w:t xml:space="preserve"> Йехезкэля </w:t>
      </w:r>
      <w:r w:rsidRPr="00C30296">
        <w:rPr>
          <w:color w:val="auto"/>
          <w:lang w:bidi="he-IL"/>
        </w:rPr>
        <w:t>(26:5) это очень хорошо описано. Тир говорит о Иерусалиме: «Он сокрушён, он</w:t>
      </w:r>
      <w:r w:rsidR="001A1E2B" w:rsidRPr="00C30296">
        <w:rPr>
          <w:color w:val="auto"/>
          <w:lang w:bidi="he-IL"/>
        </w:rPr>
        <w:t xml:space="preserve"> – </w:t>
      </w:r>
      <w:r w:rsidRPr="00C30296">
        <w:rPr>
          <w:color w:val="auto"/>
          <w:lang w:bidi="he-IL"/>
        </w:rPr>
        <w:t xml:space="preserve">врата народа, он обращается ко мне, я наполнюсь, он опустошён. Когда я наполняюсь, он </w:t>
      </w:r>
      <w:r w:rsidRPr="00C30296">
        <w:rPr>
          <w:color w:val="auto"/>
          <w:lang w:bidi="he-IL"/>
        </w:rPr>
        <w:lastRenderedPageBreak/>
        <w:t>опустошён. Ну, соответственно, наоборот, когда он наполняется, я опустошён». Есть такая взаимосвязь: то Рим властвует, то Израиль властвует. Но мы увидим, что власть Израиля, раскрытие славы Израиля</w:t>
      </w:r>
      <w:r w:rsidR="001A1E2B" w:rsidRPr="00C30296">
        <w:rPr>
          <w:color w:val="auto"/>
          <w:lang w:bidi="he-IL"/>
        </w:rPr>
        <w:t xml:space="preserve"> – </w:t>
      </w:r>
      <w:r w:rsidRPr="00C30296">
        <w:rPr>
          <w:color w:val="auto"/>
          <w:lang w:bidi="he-IL"/>
        </w:rPr>
        <w:t xml:space="preserve">после раскрытия славы </w:t>
      </w:r>
      <w:r w:rsidR="008705D0" w:rsidRPr="00C30296">
        <w:rPr>
          <w:color w:val="auto"/>
          <w:lang w:bidi="he-IL"/>
        </w:rPr>
        <w:t>Эсав</w:t>
      </w:r>
      <w:r w:rsidRPr="00C30296">
        <w:rPr>
          <w:color w:val="auto"/>
          <w:lang w:bidi="he-IL"/>
        </w:rPr>
        <w:t>а.</w:t>
      </w:r>
    </w:p>
    <w:p w14:paraId="02D61831" w14:textId="7888783E" w:rsidR="00FB4E67" w:rsidRPr="00C30296" w:rsidRDefault="00FB4E67" w:rsidP="00FB4E67">
      <w:pPr>
        <w:rPr>
          <w:color w:val="auto"/>
          <w:lang w:bidi="he-IL"/>
        </w:rPr>
      </w:pPr>
      <w:r w:rsidRPr="00C30296">
        <w:rPr>
          <w:color w:val="auto"/>
          <w:lang w:bidi="he-IL"/>
        </w:rPr>
        <w:t>С последней частью пророчества есть сложности. Дословно звучит</w:t>
      </w:r>
      <w:r w:rsidR="001A1E2B" w:rsidRPr="00C30296">
        <w:rPr>
          <w:color w:val="auto"/>
          <w:lang w:bidi="he-IL"/>
        </w:rPr>
        <w:t xml:space="preserve"> – </w:t>
      </w:r>
      <w:r w:rsidRPr="00C30296">
        <w:rPr>
          <w:i/>
          <w:color w:val="auto"/>
        </w:rPr>
        <w:t>и старший будет служить младший</w:t>
      </w:r>
      <w:r w:rsidRPr="00C30296">
        <w:rPr>
          <w:rStyle w:val="aff7"/>
          <w:color w:val="auto"/>
        </w:rPr>
        <w:t>.</w:t>
      </w:r>
      <w:r w:rsidRPr="00C30296">
        <w:rPr>
          <w:color w:val="auto"/>
          <w:lang w:bidi="he-IL"/>
        </w:rPr>
        <w:t xml:space="preserve"> Можно понять: и старшему будет служить младший, или, наоборот, и старший будет служить младшему. Тут можно возразить: но если младший будет служить старшему, то зачем бы тогда и пророчество такое говорить, так оно обычно и происходит. Но как раз в еврейской истории по-разному происходит, и мы видим, что младший становится старшим, последние становятся первыми, и чудо, наоборот, что этого не происходит. И поэтому есть такое понимание в отношении сказанного далее в главе, что Ривка понимала, что </w:t>
      </w:r>
      <w:r w:rsidR="008705D0" w:rsidRPr="00C30296">
        <w:rPr>
          <w:color w:val="auto"/>
          <w:lang w:bidi="he-IL"/>
        </w:rPr>
        <w:t>Эсав</w:t>
      </w:r>
      <w:r w:rsidRPr="00C30296">
        <w:rPr>
          <w:color w:val="auto"/>
          <w:lang w:bidi="he-IL"/>
        </w:rPr>
        <w:t xml:space="preserve"> не должен получить благословение, зная вот это пророчество, что старший будет служить младшему. А</w:t>
      </w:r>
      <w:r w:rsidR="006534B1">
        <w:rPr>
          <w:color w:val="auto"/>
          <w:lang w:bidi="he-IL"/>
        </w:rPr>
        <w:t xml:space="preserve"> Ицхак</w:t>
      </w:r>
      <w:r w:rsidRPr="00C30296">
        <w:rPr>
          <w:color w:val="auto"/>
          <w:lang w:bidi="he-IL"/>
        </w:rPr>
        <w:t xml:space="preserve">, может быть, и знал это пророчество со слов Ривки, но пытался истолковать его по-другому, движимый любовью к </w:t>
      </w:r>
      <w:r w:rsidR="008705D0" w:rsidRPr="00C30296">
        <w:rPr>
          <w:color w:val="auto"/>
          <w:lang w:bidi="he-IL"/>
        </w:rPr>
        <w:t>Эсав</w:t>
      </w:r>
      <w:r w:rsidRPr="00C30296">
        <w:rPr>
          <w:color w:val="auto"/>
          <w:lang w:bidi="he-IL"/>
        </w:rPr>
        <w:t>у. Ну, об этих парнях мы ещё только узнаём.</w:t>
      </w:r>
    </w:p>
    <w:p w14:paraId="6A6ACF30" w14:textId="2C0A562F" w:rsidR="00FB4E67" w:rsidRPr="00C30296" w:rsidRDefault="00FB4E67" w:rsidP="00FB4E67">
      <w:pPr>
        <w:rPr>
          <w:color w:val="auto"/>
          <w:lang w:bidi="he-IL"/>
        </w:rPr>
      </w:pPr>
      <w:r w:rsidRPr="00C30296">
        <w:rPr>
          <w:color w:val="auto"/>
          <w:lang w:bidi="he-IL"/>
        </w:rPr>
        <w:t>Итак, возможно, это пророчество можно было истолковать двояко, и впоследствии Ривка и</w:t>
      </w:r>
      <w:r w:rsidR="006534B1">
        <w:rPr>
          <w:color w:val="auto"/>
          <w:lang w:bidi="he-IL"/>
        </w:rPr>
        <w:t xml:space="preserve"> Ицхак</w:t>
      </w:r>
      <w:r w:rsidRPr="00C30296">
        <w:rPr>
          <w:color w:val="auto"/>
          <w:lang w:bidi="he-IL"/>
        </w:rPr>
        <w:t xml:space="preserve"> толковали двояко. </w:t>
      </w:r>
    </w:p>
    <w:p w14:paraId="1E9B57E8" w14:textId="77777777" w:rsidR="00FB4E67" w:rsidRPr="00C30296" w:rsidRDefault="00FB4E67" w:rsidP="008E1AD8">
      <w:pPr>
        <w:pStyle w:val="13"/>
      </w:pPr>
    </w:p>
    <w:p w14:paraId="4888263D" w14:textId="77777777" w:rsidR="00FB4E67" w:rsidRPr="00C30296" w:rsidRDefault="00FB4E67" w:rsidP="008E1AD8">
      <w:pPr>
        <w:pStyle w:val="13"/>
      </w:pPr>
      <w:r w:rsidRPr="00C30296">
        <w:rPr>
          <w:szCs w:val="28"/>
          <w:rtl/>
        </w:rPr>
        <w:t>וַיִּמְלְאוּ יָמֶיהָ לָלֶדֶת</w:t>
      </w:r>
    </w:p>
    <w:p w14:paraId="2A2FCC86" w14:textId="77777777" w:rsidR="00FB4E67" w:rsidRPr="00C30296" w:rsidRDefault="00FB4E67" w:rsidP="008E1AD8">
      <w:pPr>
        <w:pStyle w:val="15"/>
        <w:rPr>
          <w:color w:val="auto"/>
          <w:lang w:bidi="he-IL"/>
        </w:rPr>
      </w:pPr>
      <w:r w:rsidRPr="00C30296">
        <w:rPr>
          <w:color w:val="auto"/>
          <w:lang w:bidi="he-IL"/>
        </w:rPr>
        <w:t>вайимлеу́ ямэ́ѓа лале́дет</w:t>
      </w:r>
    </w:p>
    <w:p w14:paraId="06C60CC5" w14:textId="77777777" w:rsidR="00FB4E67" w:rsidRPr="00C30296" w:rsidRDefault="00FB4E67" w:rsidP="008E1AD8">
      <w:pPr>
        <w:pStyle w:val="17"/>
        <w:rPr>
          <w:color w:val="auto"/>
          <w:lang w:bidi="he-IL"/>
        </w:rPr>
      </w:pPr>
      <w:r w:rsidRPr="00C30296">
        <w:rPr>
          <w:color w:val="auto"/>
          <w:lang w:bidi="he-IL"/>
        </w:rPr>
        <w:t>24. И исполнились дни её рожать…</w:t>
      </w:r>
    </w:p>
    <w:p w14:paraId="76E49E1B" w14:textId="77777777" w:rsidR="00FB4E67" w:rsidRPr="00C30296" w:rsidRDefault="00FB4E67" w:rsidP="008E1AD8">
      <w:pPr>
        <w:pStyle w:val="17"/>
        <w:rPr>
          <w:color w:val="auto"/>
          <w:lang w:bidi="he-IL"/>
        </w:rPr>
      </w:pPr>
    </w:p>
    <w:p w14:paraId="3B926905" w14:textId="77777777" w:rsidR="00FB4E67" w:rsidRPr="00C30296" w:rsidRDefault="00FB4E67" w:rsidP="00FB4E67">
      <w:pPr>
        <w:rPr>
          <w:color w:val="auto"/>
          <w:lang w:bidi="he-IL"/>
        </w:rPr>
      </w:pPr>
      <w:r w:rsidRPr="00C30296">
        <w:rPr>
          <w:color w:val="auto"/>
          <w:lang w:bidi="he-IL"/>
        </w:rPr>
        <w:t>По тем временам, это важно, когда женщина беременна близнецами, и такая тяжёлая беременность, что не родила она их на седьмом месяце или на восьмом месяце. Она их доносила, ребятки родились доношенными, значит, Бог хранил её беременность.</w:t>
      </w:r>
    </w:p>
    <w:p w14:paraId="7AD3BE5A" w14:textId="77777777" w:rsidR="00FB4E67" w:rsidRPr="00C30296" w:rsidRDefault="00FB4E67" w:rsidP="008E1AD8">
      <w:pPr>
        <w:pStyle w:val="13"/>
      </w:pPr>
    </w:p>
    <w:p w14:paraId="283A8539" w14:textId="77777777" w:rsidR="00FB4E67" w:rsidRPr="00C30296" w:rsidRDefault="00FB4E67" w:rsidP="008E1AD8">
      <w:pPr>
        <w:pStyle w:val="13"/>
      </w:pPr>
      <w:r w:rsidRPr="00C30296">
        <w:rPr>
          <w:szCs w:val="28"/>
          <w:rtl/>
        </w:rPr>
        <w:t>וְהִנֵּה תוֹמִם בְּבִטְנָהּ׃</w:t>
      </w:r>
    </w:p>
    <w:p w14:paraId="68159F5D" w14:textId="77777777" w:rsidR="00FB4E67" w:rsidRPr="00C30296" w:rsidRDefault="00FB4E67" w:rsidP="008E1AD8">
      <w:pPr>
        <w:pStyle w:val="15"/>
        <w:rPr>
          <w:color w:val="auto"/>
        </w:rPr>
      </w:pPr>
      <w:r w:rsidRPr="00C30296">
        <w:rPr>
          <w:color w:val="auto"/>
        </w:rPr>
        <w:t>веѓинэ́ томи́м бэвитна́</w:t>
      </w:r>
    </w:p>
    <w:p w14:paraId="208FB3D0" w14:textId="77777777" w:rsidR="00FB4E67" w:rsidRPr="00C30296" w:rsidRDefault="00FB4E67" w:rsidP="008E1AD8">
      <w:pPr>
        <w:pStyle w:val="17"/>
        <w:rPr>
          <w:color w:val="auto"/>
        </w:rPr>
      </w:pPr>
      <w:r w:rsidRPr="00C30296">
        <w:rPr>
          <w:color w:val="auto"/>
        </w:rPr>
        <w:t>…и вот близнецы в утробе её, в животе её.</w:t>
      </w:r>
    </w:p>
    <w:p w14:paraId="43F20429" w14:textId="77777777" w:rsidR="00FB4E67" w:rsidRPr="00C30296" w:rsidRDefault="00FB4E67" w:rsidP="008E1AD8">
      <w:pPr>
        <w:pStyle w:val="17"/>
        <w:rPr>
          <w:color w:val="auto"/>
        </w:rPr>
      </w:pPr>
    </w:p>
    <w:p w14:paraId="36966B51" w14:textId="77777777" w:rsidR="00FB4E67" w:rsidRPr="00C30296" w:rsidRDefault="00FB4E67" w:rsidP="00FB4E67">
      <w:pPr>
        <w:rPr>
          <w:color w:val="auto"/>
          <w:lang w:bidi="he-IL"/>
        </w:rPr>
      </w:pPr>
      <w:r w:rsidRPr="00C30296">
        <w:rPr>
          <w:color w:val="auto"/>
          <w:lang w:bidi="he-IL"/>
        </w:rPr>
        <w:t xml:space="preserve">Слово </w:t>
      </w:r>
      <w:r w:rsidRPr="00C30296">
        <w:rPr>
          <w:i/>
          <w:iCs/>
          <w:color w:val="auto"/>
          <w:lang w:bidi="he-IL"/>
        </w:rPr>
        <w:t xml:space="preserve">томи́м </w:t>
      </w:r>
      <w:r w:rsidRPr="00C30296">
        <w:rPr>
          <w:color w:val="auto"/>
          <w:lang w:bidi="he-IL"/>
        </w:rPr>
        <w:t xml:space="preserve">здесь написано с ошибкой. Правильнее было бы написать </w:t>
      </w:r>
      <w:r w:rsidRPr="00C30296">
        <w:rPr>
          <w:i/>
          <w:iCs/>
          <w:color w:val="auto"/>
          <w:lang w:bidi="he-IL"/>
        </w:rPr>
        <w:t>тав-а́леф-вав-мем-мем.</w:t>
      </w:r>
      <w:r w:rsidRPr="00C30296">
        <w:rPr>
          <w:color w:val="auto"/>
          <w:lang w:bidi="he-IL"/>
        </w:rPr>
        <w:t xml:space="preserve"> Здесь пропущена буковка </w:t>
      </w:r>
      <w:r w:rsidRPr="00C30296">
        <w:rPr>
          <w:i/>
          <w:iCs/>
          <w:color w:val="auto"/>
          <w:lang w:bidi="he-IL"/>
        </w:rPr>
        <w:t>а́леф.</w:t>
      </w:r>
      <w:r w:rsidRPr="00C30296">
        <w:rPr>
          <w:color w:val="auto"/>
          <w:lang w:bidi="he-IL"/>
        </w:rPr>
        <w:t xml:space="preserve"> Тора не делает грамматических ошибок, но часто пропускает какую-то букву, когда речь идёт о каком-то несовершенстве. И здесь говорится: да, внешне-то они </w:t>
      </w:r>
      <w:r w:rsidRPr="00C30296">
        <w:rPr>
          <w:i/>
          <w:iCs/>
          <w:color w:val="auto"/>
          <w:lang w:bidi="he-IL"/>
        </w:rPr>
        <w:t>томи́м</w:t>
      </w:r>
      <w:r w:rsidRPr="00C30296">
        <w:rPr>
          <w:color w:val="auto"/>
          <w:lang w:bidi="he-IL"/>
        </w:rPr>
        <w:t xml:space="preserve">, внешне-то они близнецы, а внутренне это «близнячество» не обязательно будет таким. Да и внешне они затем будут расходиться, нет целостности, потому что один, в общем-то, уклонится на нехорошие пути, другой пойдёт путём праведным. </w:t>
      </w:r>
    </w:p>
    <w:p w14:paraId="439FD4C6" w14:textId="0FA31C95" w:rsidR="00FB4E67" w:rsidRPr="00C30296" w:rsidRDefault="00FB4E67" w:rsidP="00FB4E67">
      <w:pPr>
        <w:rPr>
          <w:color w:val="auto"/>
          <w:lang w:bidi="he-IL"/>
        </w:rPr>
      </w:pPr>
      <w:r w:rsidRPr="00C30296">
        <w:rPr>
          <w:color w:val="auto"/>
          <w:lang w:bidi="he-IL"/>
        </w:rPr>
        <w:t xml:space="preserve">Другие комментаторы говорят, что слово </w:t>
      </w:r>
      <w:r w:rsidRPr="00C30296">
        <w:rPr>
          <w:i/>
          <w:iCs/>
          <w:color w:val="auto"/>
          <w:lang w:bidi="he-IL"/>
        </w:rPr>
        <w:t xml:space="preserve">томи́м </w:t>
      </w:r>
      <w:r w:rsidRPr="00C30296">
        <w:rPr>
          <w:color w:val="auto"/>
          <w:lang w:bidi="he-IL"/>
        </w:rPr>
        <w:t>здесь</w:t>
      </w:r>
      <w:r w:rsidRPr="00C30296">
        <w:rPr>
          <w:i/>
          <w:iCs/>
          <w:color w:val="auto"/>
          <w:lang w:bidi="he-IL"/>
        </w:rPr>
        <w:t xml:space="preserve"> </w:t>
      </w:r>
      <w:r w:rsidRPr="00C30296">
        <w:rPr>
          <w:color w:val="auto"/>
          <w:lang w:bidi="he-IL"/>
        </w:rPr>
        <w:t xml:space="preserve">надо понимать как слово </w:t>
      </w:r>
      <w:r w:rsidRPr="00C30296">
        <w:rPr>
          <w:i/>
          <w:iCs/>
          <w:color w:val="auto"/>
          <w:lang w:bidi="he-IL"/>
        </w:rPr>
        <w:t>туми́м</w:t>
      </w:r>
      <w:r w:rsidRPr="00C30296">
        <w:rPr>
          <w:color w:val="auto"/>
          <w:lang w:bidi="he-IL"/>
        </w:rPr>
        <w:t xml:space="preserve"> (от слова </w:t>
      </w:r>
      <w:r w:rsidRPr="00C30296">
        <w:rPr>
          <w:i/>
          <w:iCs/>
          <w:color w:val="auto"/>
          <w:lang w:bidi="he-IL"/>
        </w:rPr>
        <w:t>там</w:t>
      </w:r>
      <w:r w:rsidR="001A1E2B" w:rsidRPr="00C30296">
        <w:rPr>
          <w:color w:val="auto"/>
          <w:lang w:bidi="he-IL"/>
        </w:rPr>
        <w:t xml:space="preserve"> – </w:t>
      </w:r>
      <w:r w:rsidRPr="00C30296">
        <w:rPr>
          <w:i/>
          <w:color w:val="auto"/>
          <w:lang w:bidi="he-IL"/>
        </w:rPr>
        <w:t>полностью совершенный</w:t>
      </w:r>
      <w:r w:rsidRPr="00C30296">
        <w:rPr>
          <w:color w:val="auto"/>
          <w:lang w:bidi="he-IL"/>
        </w:rPr>
        <w:t xml:space="preserve">). Один совершенный праведник, другой совершенный злодей. Но давайте мы не будем наговаривать на </w:t>
      </w:r>
      <w:r w:rsidR="008705D0" w:rsidRPr="00C30296">
        <w:rPr>
          <w:color w:val="auto"/>
          <w:lang w:bidi="he-IL"/>
        </w:rPr>
        <w:t>Эсав</w:t>
      </w:r>
      <w:r w:rsidRPr="00C30296">
        <w:rPr>
          <w:color w:val="auto"/>
          <w:lang w:bidi="he-IL"/>
        </w:rPr>
        <w:t>а как на совершенного злодея. Мы знаем, что у него есть место в замысле Божьем.</w:t>
      </w:r>
    </w:p>
    <w:p w14:paraId="65B27B4E" w14:textId="495AD7F8" w:rsidR="00FB4E67" w:rsidRPr="00C30296" w:rsidRDefault="00FB4E67" w:rsidP="00FB4E67">
      <w:pPr>
        <w:rPr>
          <w:color w:val="auto"/>
          <w:lang w:bidi="he-IL"/>
        </w:rPr>
      </w:pPr>
      <w:r w:rsidRPr="00C30296">
        <w:rPr>
          <w:color w:val="auto"/>
          <w:lang w:bidi="he-IL"/>
        </w:rPr>
        <w:t xml:space="preserve">Интересно рассмотреть слово </w:t>
      </w:r>
      <w:r w:rsidRPr="00C30296">
        <w:rPr>
          <w:i/>
          <w:iCs/>
          <w:color w:val="auto"/>
          <w:lang w:bidi="he-IL"/>
        </w:rPr>
        <w:t>тома́ (близнец)</w:t>
      </w:r>
      <w:r w:rsidRPr="00C30296">
        <w:rPr>
          <w:color w:val="auto"/>
          <w:lang w:bidi="he-IL"/>
        </w:rPr>
        <w:t xml:space="preserve">: это, собственно говоря, имя </w:t>
      </w:r>
      <w:r w:rsidRPr="00C30296">
        <w:rPr>
          <w:i/>
          <w:iCs/>
          <w:color w:val="auto"/>
          <w:lang w:bidi="he-IL"/>
        </w:rPr>
        <w:t>Фома</w:t>
      </w:r>
      <w:r w:rsidRPr="00C30296">
        <w:rPr>
          <w:color w:val="auto"/>
          <w:lang w:bidi="he-IL"/>
        </w:rPr>
        <w:t xml:space="preserve">, известное греческое, русское имя. </w:t>
      </w:r>
      <w:r w:rsidRPr="00C30296">
        <w:rPr>
          <w:i/>
          <w:iCs/>
          <w:color w:val="auto"/>
          <w:lang w:bidi="he-IL"/>
        </w:rPr>
        <w:t>Фома</w:t>
      </w:r>
      <w:r w:rsidR="001A1E2B" w:rsidRPr="00C30296">
        <w:rPr>
          <w:i/>
          <w:iCs/>
          <w:color w:val="auto"/>
          <w:lang w:bidi="he-IL"/>
        </w:rPr>
        <w:t xml:space="preserve"> </w:t>
      </w:r>
      <w:r w:rsidR="001A1E2B" w:rsidRPr="00C30296">
        <w:rPr>
          <w:color w:val="auto"/>
          <w:lang w:bidi="he-IL"/>
        </w:rPr>
        <w:t xml:space="preserve">– </w:t>
      </w:r>
      <w:r w:rsidRPr="00C30296">
        <w:rPr>
          <w:color w:val="auto"/>
          <w:lang w:bidi="he-IL"/>
        </w:rPr>
        <w:t xml:space="preserve">это слово, означающее </w:t>
      </w:r>
      <w:r w:rsidRPr="00C30296">
        <w:rPr>
          <w:i/>
          <w:color w:val="auto"/>
          <w:lang w:bidi="he-IL"/>
        </w:rPr>
        <w:t>близнец</w:t>
      </w:r>
      <w:r w:rsidRPr="00C30296">
        <w:rPr>
          <w:color w:val="auto"/>
          <w:lang w:bidi="he-IL"/>
        </w:rPr>
        <w:t xml:space="preserve">. Дело в том, что буковка </w:t>
      </w:r>
      <w:r w:rsidRPr="00C30296">
        <w:rPr>
          <w:i/>
          <w:iCs/>
          <w:color w:val="auto"/>
          <w:lang w:bidi="he-IL"/>
        </w:rPr>
        <w:t xml:space="preserve">тав </w:t>
      </w:r>
      <w:r w:rsidRPr="00C30296">
        <w:rPr>
          <w:color w:val="auto"/>
          <w:lang w:bidi="he-IL"/>
        </w:rPr>
        <w:t xml:space="preserve">не всегда произносилась так. Можно сказать, что на определённом этапе она произносилась близко к английскому </w:t>
      </w:r>
      <w:r w:rsidRPr="00C30296">
        <w:rPr>
          <w:i/>
          <w:iCs/>
          <w:color w:val="auto"/>
          <w:lang w:bidi="he-IL"/>
        </w:rPr>
        <w:t>ти-эйч</w:t>
      </w:r>
      <w:r w:rsidRPr="00C30296">
        <w:rPr>
          <w:color w:val="auto"/>
          <w:lang w:bidi="he-IL"/>
        </w:rPr>
        <w:t xml:space="preserve"> (</w:t>
      </w:r>
      <w:r w:rsidRPr="00C30296">
        <w:rPr>
          <w:color w:val="auto"/>
          <w:lang w:val="en-US" w:bidi="he-IL"/>
        </w:rPr>
        <w:t>th</w:t>
      </w:r>
      <w:r w:rsidRPr="00C30296">
        <w:rPr>
          <w:color w:val="auto"/>
          <w:lang w:bidi="he-IL"/>
        </w:rPr>
        <w:t xml:space="preserve">), и поэтому </w:t>
      </w:r>
      <w:r w:rsidRPr="00C30296">
        <w:rPr>
          <w:i/>
          <w:iCs/>
          <w:color w:val="auto"/>
          <w:lang w:bidi="he-IL"/>
        </w:rPr>
        <w:t>Тома</w:t>
      </w:r>
      <w:r w:rsidRPr="00C30296">
        <w:rPr>
          <w:color w:val="auto"/>
          <w:lang w:bidi="he-IL"/>
        </w:rPr>
        <w:t xml:space="preserve"> стал </w:t>
      </w:r>
      <w:r w:rsidRPr="00C30296">
        <w:rPr>
          <w:i/>
          <w:iCs/>
          <w:color w:val="auto"/>
          <w:lang w:bidi="he-IL"/>
        </w:rPr>
        <w:t>Фомой</w:t>
      </w:r>
      <w:r w:rsidRPr="00C30296">
        <w:rPr>
          <w:color w:val="auto"/>
          <w:lang w:bidi="he-IL"/>
        </w:rPr>
        <w:t>. Вот здесь</w:t>
      </w:r>
      <w:r w:rsidR="001A1E2B" w:rsidRPr="00C30296">
        <w:rPr>
          <w:color w:val="auto"/>
          <w:lang w:bidi="he-IL"/>
        </w:rPr>
        <w:t xml:space="preserve"> – </w:t>
      </w:r>
      <w:r w:rsidRPr="00C30296">
        <w:rPr>
          <w:color w:val="auto"/>
          <w:lang w:bidi="he-IL"/>
        </w:rPr>
        <w:t xml:space="preserve">два Фомы у неё в животе. </w:t>
      </w:r>
    </w:p>
    <w:p w14:paraId="0B315534" w14:textId="77777777" w:rsidR="00FB4E67" w:rsidRPr="00C30296" w:rsidRDefault="00FB4E67" w:rsidP="008E1AD8">
      <w:pPr>
        <w:pStyle w:val="13"/>
      </w:pPr>
    </w:p>
    <w:p w14:paraId="7E9E54A6" w14:textId="77777777" w:rsidR="00FB4E67" w:rsidRPr="00C30296" w:rsidRDefault="00FB4E67" w:rsidP="008E1AD8">
      <w:pPr>
        <w:pStyle w:val="13"/>
      </w:pPr>
      <w:r w:rsidRPr="00C30296">
        <w:rPr>
          <w:szCs w:val="28"/>
          <w:rtl/>
        </w:rPr>
        <w:t>וַיֵּצֵא הָרִאשׁוֹן אַדְמוֹנִי כֻּלּוֹ כְּאַדֶּרֶת שֵׂעָר וַיִּקְרְאוּ שְׁמוֹ עֵשָׂו׃</w:t>
      </w:r>
    </w:p>
    <w:p w14:paraId="1B225D51" w14:textId="77777777" w:rsidR="00FB4E67" w:rsidRPr="00C30296" w:rsidRDefault="00FB4E67" w:rsidP="008E1AD8">
      <w:pPr>
        <w:pStyle w:val="15"/>
        <w:rPr>
          <w:color w:val="auto"/>
        </w:rPr>
      </w:pPr>
      <w:r w:rsidRPr="00C30296">
        <w:rPr>
          <w:color w:val="auto"/>
        </w:rPr>
        <w:t>ваецэ́ ѓаришо́н адмони́ куло́ кеадэ́рет сеа́р вайикреу́ шемо́ эса́в</w:t>
      </w:r>
    </w:p>
    <w:p w14:paraId="1062AD64" w14:textId="58DC2AFF" w:rsidR="00FB4E67" w:rsidRPr="00C30296" w:rsidRDefault="00FB4E67" w:rsidP="008E1AD8">
      <w:pPr>
        <w:pStyle w:val="17"/>
        <w:rPr>
          <w:color w:val="auto"/>
          <w:lang w:bidi="he-IL"/>
        </w:rPr>
      </w:pPr>
      <w:r w:rsidRPr="00C30296">
        <w:rPr>
          <w:color w:val="auto"/>
          <w:lang w:bidi="he-IL"/>
        </w:rPr>
        <w:lastRenderedPageBreak/>
        <w:t xml:space="preserve">25. И вышел первый румяный и весь покрытый волосами, и назвали его </w:t>
      </w:r>
      <w:r w:rsidR="008705D0" w:rsidRPr="00C30296">
        <w:rPr>
          <w:color w:val="auto"/>
          <w:lang w:bidi="he-IL"/>
        </w:rPr>
        <w:t>Эсав</w:t>
      </w:r>
      <w:r w:rsidRPr="00C30296">
        <w:rPr>
          <w:color w:val="auto"/>
          <w:lang w:bidi="he-IL"/>
        </w:rPr>
        <w:t>.</w:t>
      </w:r>
    </w:p>
    <w:p w14:paraId="34A29B50" w14:textId="77777777" w:rsidR="00FB4E67" w:rsidRPr="00C30296" w:rsidRDefault="00FB4E67" w:rsidP="008E1AD8">
      <w:pPr>
        <w:pStyle w:val="17"/>
        <w:rPr>
          <w:color w:val="auto"/>
          <w:lang w:bidi="he-IL"/>
        </w:rPr>
      </w:pPr>
    </w:p>
    <w:p w14:paraId="5D2D1890" w14:textId="24486864" w:rsidR="00FB4E67" w:rsidRPr="00C30296" w:rsidRDefault="00FB4E67" w:rsidP="00FB4E67">
      <w:pPr>
        <w:rPr>
          <w:color w:val="auto"/>
          <w:lang w:bidi="he-IL"/>
        </w:rPr>
      </w:pPr>
      <w:r w:rsidRPr="00C30296">
        <w:rPr>
          <w:color w:val="auto"/>
          <w:lang w:bidi="he-IL"/>
        </w:rPr>
        <w:t>Румяный, волосатый, бодрый, спелый</w:t>
      </w:r>
      <w:r w:rsidR="001A1E2B" w:rsidRPr="00C30296">
        <w:rPr>
          <w:color w:val="auto"/>
          <w:lang w:bidi="he-IL"/>
        </w:rPr>
        <w:t xml:space="preserve"> – </w:t>
      </w:r>
      <w:r w:rsidRPr="00C30296">
        <w:rPr>
          <w:color w:val="auto"/>
          <w:lang w:bidi="he-IL"/>
        </w:rPr>
        <w:t xml:space="preserve">это всё не очень плохие качества, даже, можно сказать, хорошие. Вышел такой бодрячок, бутуз, уже с шевелюрой, и поэтому его назвали </w:t>
      </w:r>
      <w:r w:rsidR="008705D0" w:rsidRPr="00C30296">
        <w:rPr>
          <w:color w:val="auto"/>
          <w:lang w:bidi="he-IL"/>
        </w:rPr>
        <w:t>Эсав</w:t>
      </w:r>
      <w:r w:rsidRPr="00C30296">
        <w:rPr>
          <w:color w:val="auto"/>
          <w:lang w:bidi="he-IL"/>
        </w:rPr>
        <w:t xml:space="preserve">. Слово </w:t>
      </w:r>
      <w:r w:rsidR="008705D0" w:rsidRPr="00C30296">
        <w:rPr>
          <w:color w:val="auto"/>
          <w:lang w:bidi="he-IL"/>
        </w:rPr>
        <w:t>Эсав</w:t>
      </w:r>
      <w:r w:rsidRPr="00C30296">
        <w:rPr>
          <w:color w:val="auto"/>
          <w:lang w:bidi="he-IL"/>
        </w:rPr>
        <w:t>, можно сказать, с одной стороны</w:t>
      </w:r>
      <w:r w:rsidR="001A1E2B" w:rsidRPr="00C30296">
        <w:rPr>
          <w:color w:val="auto"/>
          <w:lang w:bidi="he-IL"/>
        </w:rPr>
        <w:t xml:space="preserve"> – </w:t>
      </w:r>
      <w:r w:rsidRPr="00C30296">
        <w:rPr>
          <w:i/>
          <w:color w:val="auto"/>
          <w:lang w:bidi="he-IL"/>
        </w:rPr>
        <w:t>сделанный</w:t>
      </w:r>
      <w:r w:rsidRPr="00C30296">
        <w:rPr>
          <w:color w:val="auto"/>
          <w:lang w:bidi="he-IL"/>
        </w:rPr>
        <w:t xml:space="preserve">, от слова </w:t>
      </w:r>
      <w:r w:rsidRPr="00C30296">
        <w:rPr>
          <w:i/>
          <w:iCs/>
          <w:color w:val="auto"/>
          <w:lang w:bidi="he-IL"/>
        </w:rPr>
        <w:t>ляасо́т; аса́в</w:t>
      </w:r>
      <w:r w:rsidR="001A1E2B" w:rsidRPr="00C30296">
        <w:rPr>
          <w:i/>
          <w:iCs/>
          <w:color w:val="auto"/>
          <w:lang w:bidi="he-IL"/>
        </w:rPr>
        <w:t xml:space="preserve"> – </w:t>
      </w:r>
      <w:r w:rsidRPr="00C30296">
        <w:rPr>
          <w:color w:val="auto"/>
          <w:lang w:bidi="he-IL"/>
        </w:rPr>
        <w:t xml:space="preserve">это ещё и </w:t>
      </w:r>
      <w:r w:rsidRPr="00C30296">
        <w:rPr>
          <w:i/>
          <w:color w:val="auto"/>
          <w:lang w:bidi="he-IL"/>
        </w:rPr>
        <w:t>его дела, его действия</w:t>
      </w:r>
      <w:r w:rsidR="001A1E2B" w:rsidRPr="00C30296">
        <w:rPr>
          <w:color w:val="auto"/>
          <w:lang w:bidi="he-IL"/>
        </w:rPr>
        <w:t xml:space="preserve"> – </w:t>
      </w:r>
      <w:r w:rsidRPr="00C30296">
        <w:rPr>
          <w:color w:val="auto"/>
          <w:lang w:bidi="he-IL"/>
        </w:rPr>
        <w:t xml:space="preserve">это мы позже будем касаться этих значений имени. Ещё одно значение связывают со словом </w:t>
      </w:r>
      <w:r w:rsidRPr="00C30296">
        <w:rPr>
          <w:i/>
          <w:iCs/>
          <w:color w:val="auto"/>
          <w:lang w:bidi="he-IL"/>
        </w:rPr>
        <w:t>э́сэв</w:t>
      </w:r>
      <w:r w:rsidR="001A1E2B" w:rsidRPr="00C30296">
        <w:rPr>
          <w:i/>
          <w:iCs/>
          <w:color w:val="auto"/>
          <w:lang w:bidi="he-IL"/>
        </w:rPr>
        <w:t xml:space="preserve"> – </w:t>
      </w:r>
      <w:r w:rsidRPr="00C30296">
        <w:rPr>
          <w:i/>
          <w:iCs/>
          <w:color w:val="auto"/>
          <w:lang w:bidi="he-IL"/>
        </w:rPr>
        <w:t>поросший травой</w:t>
      </w:r>
      <w:r w:rsidRPr="00C30296">
        <w:rPr>
          <w:color w:val="auto"/>
          <w:lang w:bidi="he-IL"/>
        </w:rPr>
        <w:t xml:space="preserve">, </w:t>
      </w:r>
      <w:r w:rsidRPr="00C30296">
        <w:rPr>
          <w:i/>
          <w:color w:val="auto"/>
          <w:lang w:bidi="he-IL"/>
        </w:rPr>
        <w:t>газончик,</w:t>
      </w:r>
      <w:r w:rsidRPr="00C30296">
        <w:rPr>
          <w:color w:val="auto"/>
          <w:lang w:bidi="he-IL"/>
        </w:rPr>
        <w:t xml:space="preserve"> можно так перевести. И опять-таки мы знаем, что мидраши бывают типологические, и там, где </w:t>
      </w:r>
      <w:r w:rsidR="008705D0" w:rsidRPr="00C30296">
        <w:rPr>
          <w:color w:val="auto"/>
          <w:lang w:bidi="he-IL"/>
        </w:rPr>
        <w:t>Эсав</w:t>
      </w:r>
      <w:r w:rsidRPr="00C30296">
        <w:rPr>
          <w:color w:val="auto"/>
          <w:lang w:bidi="he-IL"/>
        </w:rPr>
        <w:t xml:space="preserve"> превращается в мидрашах в совершенного злодея, говорят: </w:t>
      </w:r>
      <w:r w:rsidR="008705D0" w:rsidRPr="00C30296">
        <w:rPr>
          <w:color w:val="auto"/>
          <w:lang w:bidi="he-IL"/>
        </w:rPr>
        <w:t>Эсав</w:t>
      </w:r>
      <w:r w:rsidR="001A1E2B" w:rsidRPr="00C30296">
        <w:rPr>
          <w:color w:val="auto"/>
          <w:lang w:bidi="he-IL"/>
        </w:rPr>
        <w:t xml:space="preserve"> – </w:t>
      </w:r>
      <w:r w:rsidRPr="00C30296">
        <w:rPr>
          <w:color w:val="auto"/>
          <w:lang w:bidi="he-IL"/>
        </w:rPr>
        <w:t xml:space="preserve">это </w:t>
      </w:r>
      <w:r w:rsidRPr="00C30296">
        <w:rPr>
          <w:i/>
          <w:iCs/>
          <w:color w:val="auto"/>
          <w:lang w:bidi="he-IL"/>
        </w:rPr>
        <w:t>аса́ ша́в (</w:t>
      </w:r>
      <w:r w:rsidRPr="00C30296">
        <w:rPr>
          <w:i/>
          <w:color w:val="auto"/>
          <w:lang w:bidi="he-IL"/>
        </w:rPr>
        <w:t>сделанный напрасно).</w:t>
      </w:r>
      <w:r w:rsidRPr="00C30296">
        <w:rPr>
          <w:color w:val="auto"/>
          <w:lang w:bidi="he-IL"/>
        </w:rPr>
        <w:t xml:space="preserve"> Ну, куда деваться человеку, который назван таким именем? Пустышка. Иди и живи с этим. Если так уж назвали, то какие претензии? Ну, это больше мидраш, ретроактивно. Тора опять-таки использует игру слов, и устная Тора тоже, чтобы показать, указать на какие-то качества. </w:t>
      </w:r>
    </w:p>
    <w:p w14:paraId="2614379D" w14:textId="77777777" w:rsidR="00FB4E67" w:rsidRPr="00C30296" w:rsidRDefault="00FB4E67" w:rsidP="008E1AD8">
      <w:pPr>
        <w:pStyle w:val="13"/>
      </w:pPr>
    </w:p>
    <w:p w14:paraId="70A639B4" w14:textId="77777777" w:rsidR="00FB4E67" w:rsidRPr="00C30296" w:rsidRDefault="00FB4E67" w:rsidP="008E1AD8">
      <w:pPr>
        <w:pStyle w:val="13"/>
      </w:pPr>
      <w:r w:rsidRPr="00C30296">
        <w:rPr>
          <w:szCs w:val="28"/>
          <w:rtl/>
        </w:rPr>
        <w:t>וְאַחֲרֵי-כֵן יָצָא אָחִיו וְיָדוֹ אֹחֶזֶת בַּעֲקֵב עֵשָׂו וַיִּקְרָא שְׁמוֹ יַעֲקֹב וְיִצְחָק בֶּן-שִׁשִּׁים שָׁנָה בְּלֶדֶת אֹתָם׃</w:t>
      </w:r>
    </w:p>
    <w:p w14:paraId="3400AD05" w14:textId="77777777" w:rsidR="00FB4E67" w:rsidRPr="00C30296" w:rsidRDefault="00FB4E67" w:rsidP="008E1AD8">
      <w:pPr>
        <w:pStyle w:val="15"/>
        <w:rPr>
          <w:color w:val="auto"/>
          <w:lang w:bidi="he-IL"/>
        </w:rPr>
      </w:pPr>
      <w:r w:rsidRPr="00C30296">
        <w:rPr>
          <w:color w:val="auto"/>
          <w:lang w:bidi="he-IL"/>
        </w:rPr>
        <w:t>веахаре-хэ́н яца́ ахи́в веядо́ охэ́зет баакэ́в эса́в вайикра́ шемо́ яако́в вейицха́к бен-шиши́м шана́ беле́дет ота́м</w:t>
      </w:r>
    </w:p>
    <w:p w14:paraId="18FA71C2" w14:textId="403A1217" w:rsidR="00FB4E67" w:rsidRPr="00C30296" w:rsidRDefault="00FB4E67" w:rsidP="008E1AD8">
      <w:pPr>
        <w:pStyle w:val="17"/>
        <w:rPr>
          <w:color w:val="auto"/>
        </w:rPr>
      </w:pPr>
      <w:r w:rsidRPr="00C30296">
        <w:rPr>
          <w:color w:val="auto"/>
        </w:rPr>
        <w:t xml:space="preserve">26. После этого вышел его брат, а ручка его держит пятку </w:t>
      </w:r>
      <w:r w:rsidR="008705D0" w:rsidRPr="00C30296">
        <w:rPr>
          <w:color w:val="auto"/>
        </w:rPr>
        <w:t>Эсав</w:t>
      </w:r>
      <w:r w:rsidRPr="00C30296">
        <w:rPr>
          <w:color w:val="auto"/>
        </w:rPr>
        <w:t>а; и названо ему было имя Яаков.</w:t>
      </w:r>
      <w:r w:rsidR="006534B1">
        <w:rPr>
          <w:color w:val="auto"/>
        </w:rPr>
        <w:t xml:space="preserve"> Ицхак</w:t>
      </w:r>
      <w:r w:rsidRPr="00C30296">
        <w:rPr>
          <w:color w:val="auto"/>
        </w:rPr>
        <w:t>у было шестьдесят, когда они родились.</w:t>
      </w:r>
    </w:p>
    <w:p w14:paraId="5AEAEA41" w14:textId="77777777" w:rsidR="00FB4E67" w:rsidRPr="00C30296" w:rsidRDefault="00FB4E67" w:rsidP="008E1AD8">
      <w:pPr>
        <w:pStyle w:val="17"/>
        <w:rPr>
          <w:color w:val="auto"/>
        </w:rPr>
      </w:pPr>
    </w:p>
    <w:p w14:paraId="0129A419" w14:textId="77777777" w:rsidR="00FB4E67" w:rsidRPr="00C30296" w:rsidRDefault="00FB4E67" w:rsidP="00FB4E67">
      <w:pPr>
        <w:rPr>
          <w:color w:val="auto"/>
          <w:lang w:bidi="he-IL"/>
        </w:rPr>
      </w:pPr>
      <w:r w:rsidRPr="00C30296">
        <w:rPr>
          <w:color w:val="auto"/>
          <w:lang w:bidi="he-IL"/>
        </w:rPr>
        <w:t>Как мы уже сказали, женился он в сорок, дети родились в шестьдесят, двадцать лет молитвы принесли такие плоды.</w:t>
      </w:r>
    </w:p>
    <w:p w14:paraId="3588F673" w14:textId="49B6186E" w:rsidR="00FB4E67" w:rsidRPr="00C30296" w:rsidRDefault="00FB4E67" w:rsidP="00FB4E67">
      <w:pPr>
        <w:rPr>
          <w:color w:val="auto"/>
          <w:lang w:bidi="he-IL"/>
        </w:rPr>
      </w:pPr>
      <w:r w:rsidRPr="00C30296">
        <w:rPr>
          <w:color w:val="auto"/>
          <w:lang w:bidi="he-IL"/>
        </w:rPr>
        <w:t xml:space="preserve">Родился Яаков, который держался за пятку </w:t>
      </w:r>
      <w:r w:rsidR="008705D0" w:rsidRPr="00C30296">
        <w:rPr>
          <w:color w:val="auto"/>
          <w:lang w:bidi="he-IL"/>
        </w:rPr>
        <w:t>Эсав</w:t>
      </w:r>
      <w:r w:rsidRPr="00C30296">
        <w:rPr>
          <w:color w:val="auto"/>
          <w:lang w:bidi="he-IL"/>
        </w:rPr>
        <w:t xml:space="preserve">а, и дано ему было имя Яаков. Из того, что Яаков держится за пятку </w:t>
      </w:r>
      <w:r w:rsidR="008705D0" w:rsidRPr="00C30296">
        <w:rPr>
          <w:color w:val="auto"/>
          <w:lang w:bidi="he-IL"/>
        </w:rPr>
        <w:t>Эсав</w:t>
      </w:r>
      <w:r w:rsidRPr="00C30296">
        <w:rPr>
          <w:color w:val="auto"/>
          <w:lang w:bidi="he-IL"/>
        </w:rPr>
        <w:t xml:space="preserve">а, выводят, как пророчество, что власть Яакова будет после власти </w:t>
      </w:r>
      <w:r w:rsidR="008705D0" w:rsidRPr="00C30296">
        <w:rPr>
          <w:color w:val="auto"/>
          <w:lang w:bidi="he-IL"/>
        </w:rPr>
        <w:t>Эсав</w:t>
      </w:r>
      <w:r w:rsidRPr="00C30296">
        <w:rPr>
          <w:color w:val="auto"/>
          <w:lang w:bidi="he-IL"/>
        </w:rPr>
        <w:t xml:space="preserve">а, что власть </w:t>
      </w:r>
      <w:r w:rsidRPr="00C30296">
        <w:rPr>
          <w:color w:val="auto"/>
          <w:lang w:bidi="he-IL"/>
        </w:rPr>
        <w:lastRenderedPageBreak/>
        <w:t>Яакова</w:t>
      </w:r>
      <w:r w:rsidR="001A1E2B" w:rsidRPr="00C30296">
        <w:rPr>
          <w:color w:val="auto"/>
          <w:lang w:bidi="he-IL"/>
        </w:rPr>
        <w:t xml:space="preserve"> – </w:t>
      </w:r>
      <w:r w:rsidRPr="00C30296">
        <w:rPr>
          <w:color w:val="auto"/>
          <w:lang w:bidi="he-IL"/>
        </w:rPr>
        <w:t xml:space="preserve">в мире грядущем. Яаков можно перевести от слова </w:t>
      </w:r>
      <w:r w:rsidRPr="00C30296">
        <w:rPr>
          <w:i/>
          <w:iCs/>
          <w:color w:val="auto"/>
          <w:lang w:bidi="he-IL"/>
        </w:rPr>
        <w:t>аке́в</w:t>
      </w:r>
      <w:r w:rsidR="001A1E2B" w:rsidRPr="00C30296">
        <w:rPr>
          <w:i/>
          <w:iCs/>
          <w:color w:val="auto"/>
          <w:lang w:bidi="he-IL"/>
        </w:rPr>
        <w:t xml:space="preserve"> – </w:t>
      </w:r>
      <w:r w:rsidRPr="00C30296">
        <w:rPr>
          <w:i/>
          <w:color w:val="auto"/>
          <w:lang w:bidi="he-IL"/>
        </w:rPr>
        <w:t>пятка</w:t>
      </w:r>
      <w:r w:rsidRPr="00C30296">
        <w:rPr>
          <w:color w:val="auto"/>
          <w:lang w:bidi="he-IL"/>
        </w:rPr>
        <w:t xml:space="preserve">; есть слово </w:t>
      </w:r>
      <w:r w:rsidRPr="00C30296">
        <w:rPr>
          <w:i/>
          <w:color w:val="auto"/>
          <w:lang w:bidi="he-IL"/>
        </w:rPr>
        <w:t>препятствие</w:t>
      </w:r>
      <w:r w:rsidRPr="00C30296">
        <w:rPr>
          <w:color w:val="auto"/>
          <w:lang w:bidi="he-IL"/>
        </w:rPr>
        <w:t xml:space="preserve">, а здесь слово </w:t>
      </w:r>
      <w:r w:rsidRPr="00C30296">
        <w:rPr>
          <w:i/>
          <w:color w:val="auto"/>
          <w:lang w:bidi="he-IL"/>
        </w:rPr>
        <w:t>запятствие</w:t>
      </w:r>
      <w:r w:rsidRPr="00C30296">
        <w:rPr>
          <w:color w:val="auto"/>
          <w:lang w:bidi="he-IL"/>
        </w:rPr>
        <w:t>. Яаков</w:t>
      </w:r>
      <w:r w:rsidR="001A1E2B" w:rsidRPr="00C30296">
        <w:rPr>
          <w:color w:val="auto"/>
          <w:lang w:bidi="he-IL"/>
        </w:rPr>
        <w:t xml:space="preserve"> – </w:t>
      </w:r>
      <w:r w:rsidRPr="00C30296">
        <w:rPr>
          <w:color w:val="auto"/>
          <w:lang w:bidi="he-IL"/>
        </w:rPr>
        <w:t xml:space="preserve">тот, кто хватает сзади за пятку. </w:t>
      </w:r>
    </w:p>
    <w:p w14:paraId="6263696D" w14:textId="0360476E" w:rsidR="00FB4E67" w:rsidRPr="00C30296" w:rsidRDefault="00FB4E67" w:rsidP="00FB4E67">
      <w:pPr>
        <w:rPr>
          <w:color w:val="auto"/>
          <w:lang w:bidi="he-IL"/>
        </w:rPr>
      </w:pPr>
      <w:r w:rsidRPr="00C30296">
        <w:rPr>
          <w:color w:val="auto"/>
          <w:lang w:bidi="he-IL"/>
        </w:rPr>
        <w:t>Есть размышление о том, кто дал ему такое имя, так как сказано: и названо имя ему Яаков</w:t>
      </w:r>
      <w:r w:rsidRPr="00C30296">
        <w:rPr>
          <w:i/>
          <w:iCs/>
          <w:color w:val="auto"/>
          <w:lang w:bidi="he-IL"/>
        </w:rPr>
        <w:t>.</w:t>
      </w:r>
      <w:r w:rsidRPr="00C30296">
        <w:rPr>
          <w:color w:val="auto"/>
          <w:lang w:bidi="he-IL"/>
        </w:rPr>
        <w:t xml:space="preserve"> И когда </w:t>
      </w:r>
      <w:r w:rsidR="008705D0" w:rsidRPr="00C30296">
        <w:rPr>
          <w:color w:val="auto"/>
          <w:lang w:bidi="he-IL"/>
        </w:rPr>
        <w:t>Эсав</w:t>
      </w:r>
      <w:r w:rsidRPr="00C30296">
        <w:rPr>
          <w:color w:val="auto"/>
          <w:lang w:bidi="he-IL"/>
        </w:rPr>
        <w:t xml:space="preserve">, возмущённый украденной </w:t>
      </w:r>
      <w:r w:rsidRPr="00C30296">
        <w:rPr>
          <w:i/>
          <w:iCs/>
          <w:color w:val="auto"/>
          <w:lang w:bidi="he-IL"/>
        </w:rPr>
        <w:t>брахой</w:t>
      </w:r>
      <w:r w:rsidRPr="00C30296">
        <w:rPr>
          <w:color w:val="auto"/>
          <w:lang w:bidi="he-IL"/>
        </w:rPr>
        <w:t xml:space="preserve"> </w:t>
      </w:r>
      <w:r w:rsidRPr="00C30296">
        <w:rPr>
          <w:i/>
          <w:color w:val="auto"/>
          <w:lang w:bidi="he-IL"/>
        </w:rPr>
        <w:t>(</w:t>
      </w:r>
      <w:r w:rsidRPr="00C30296">
        <w:rPr>
          <w:i/>
          <w:iCs/>
          <w:color w:val="auto"/>
          <w:lang w:bidi="he-IL"/>
        </w:rPr>
        <w:t>благословением)</w:t>
      </w:r>
      <w:r w:rsidRPr="00C30296">
        <w:rPr>
          <w:color w:val="auto"/>
          <w:lang w:bidi="he-IL"/>
        </w:rPr>
        <w:t xml:space="preserve"> выговаривает своему отцу, он произносит: «Не зря названо ему имя Яаков». Не говорит: «Ты назвал его Яаков», но: «Не зря названо ему имя Яаков»</w:t>
      </w:r>
      <w:r w:rsidR="001A1E2B" w:rsidRPr="00C30296">
        <w:rPr>
          <w:color w:val="auto"/>
          <w:lang w:bidi="he-IL"/>
        </w:rPr>
        <w:t xml:space="preserve"> – </w:t>
      </w:r>
      <w:r w:rsidRPr="00C30296">
        <w:rPr>
          <w:color w:val="auto"/>
          <w:lang w:bidi="he-IL"/>
        </w:rPr>
        <w:t>и здесь он меня перехватил, и здесь он меня облапошил, так можно сказать. То есть комментаторы видят в этом (и, действительно, можно увидеть в этом) то, что имя Яаков дано ему было пророчески Всевышним.</w:t>
      </w:r>
    </w:p>
    <w:p w14:paraId="1AD06320" w14:textId="77777777" w:rsidR="00FB4E67" w:rsidRPr="00C30296" w:rsidRDefault="00FB4E67" w:rsidP="008E1AD8">
      <w:pPr>
        <w:pStyle w:val="13"/>
      </w:pPr>
    </w:p>
    <w:p w14:paraId="47778503" w14:textId="77777777" w:rsidR="00FB4E67" w:rsidRPr="00C30296" w:rsidRDefault="00FB4E67" w:rsidP="008E1AD8">
      <w:pPr>
        <w:pStyle w:val="13"/>
      </w:pPr>
      <w:r w:rsidRPr="00C30296">
        <w:rPr>
          <w:szCs w:val="28"/>
          <w:rtl/>
        </w:rPr>
        <w:t xml:space="preserve">וַיִּגְדְּלוּ הַנְּעָרִים וַיְהִי </w:t>
      </w:r>
    </w:p>
    <w:p w14:paraId="4F369B61" w14:textId="77777777" w:rsidR="00FB4E67" w:rsidRPr="00C30296" w:rsidRDefault="00FB4E67" w:rsidP="008E1AD8">
      <w:pPr>
        <w:pStyle w:val="15"/>
        <w:rPr>
          <w:color w:val="auto"/>
          <w:lang w:bidi="he-IL"/>
        </w:rPr>
      </w:pPr>
      <w:r w:rsidRPr="00C30296">
        <w:rPr>
          <w:color w:val="auto"/>
          <w:lang w:bidi="he-IL"/>
        </w:rPr>
        <w:t xml:space="preserve">вайигделу́ ѓанеари́м вайѓи́ </w:t>
      </w:r>
    </w:p>
    <w:p w14:paraId="7CF3C987" w14:textId="77777777" w:rsidR="00FB4E67" w:rsidRPr="00C30296" w:rsidRDefault="00FB4E67" w:rsidP="008E1AD8">
      <w:pPr>
        <w:pStyle w:val="17"/>
        <w:rPr>
          <w:color w:val="auto"/>
        </w:rPr>
      </w:pPr>
      <w:r w:rsidRPr="00C30296">
        <w:rPr>
          <w:color w:val="auto"/>
        </w:rPr>
        <w:t>27. И выросли мальчики…</w:t>
      </w:r>
    </w:p>
    <w:p w14:paraId="2F873276" w14:textId="77777777" w:rsidR="00FB4E67" w:rsidRPr="00C30296" w:rsidRDefault="00FB4E67" w:rsidP="008E1AD8">
      <w:pPr>
        <w:pStyle w:val="17"/>
        <w:rPr>
          <w:color w:val="auto"/>
        </w:rPr>
      </w:pPr>
    </w:p>
    <w:p w14:paraId="70A79A6D" w14:textId="77777777" w:rsidR="00FB4E67" w:rsidRPr="00C30296" w:rsidRDefault="00FB4E67" w:rsidP="00FB4E67">
      <w:pPr>
        <w:rPr>
          <w:color w:val="auto"/>
          <w:lang w:bidi="he-IL"/>
        </w:rPr>
      </w:pPr>
      <w:r w:rsidRPr="00C30296">
        <w:rPr>
          <w:color w:val="auto"/>
          <w:lang w:bidi="he-IL"/>
        </w:rPr>
        <w:t>Рассказывают, что, когда миртовое дерево садят рядом с колючкой, их вначале не различить. Есть такое дерево, очень похожее на миртовое, и не видно сначала, кто есть кто. Когда деревья вырастают, мирт даёт свой аромат, ну, а колючка даёт свои колючки. Когда дети выросли, стало понятно, кто есть кто. И кто есть кто?</w:t>
      </w:r>
    </w:p>
    <w:p w14:paraId="68DC4553" w14:textId="77777777" w:rsidR="00FB4E67" w:rsidRPr="00C30296" w:rsidRDefault="00FB4E67" w:rsidP="008E1AD8">
      <w:pPr>
        <w:pStyle w:val="13"/>
      </w:pPr>
    </w:p>
    <w:p w14:paraId="655C798F" w14:textId="77777777" w:rsidR="00FB4E67" w:rsidRPr="00C30296" w:rsidRDefault="00FB4E67" w:rsidP="008E1AD8">
      <w:pPr>
        <w:pStyle w:val="13"/>
      </w:pPr>
      <w:r w:rsidRPr="00C30296">
        <w:rPr>
          <w:rStyle w:val="aff3"/>
          <w:rFonts w:eastAsiaTheme="minorHAnsi"/>
          <w:szCs w:val="28"/>
          <w:rtl/>
        </w:rPr>
        <w:t>עֵשָׂו אִישׁ יֹדֵעַ צַיִד אִישׁ שָׂדֶה וְיַעֲקֹב אִישׁ תָּם יֹשֵׁב אֹהָלִים׃</w:t>
      </w:r>
      <w:r w:rsidRPr="00C30296">
        <w:rPr>
          <w:szCs w:val="28"/>
          <w:rtl/>
        </w:rPr>
        <w:br/>
      </w:r>
      <w:r w:rsidRPr="00C30296">
        <w:rPr>
          <w:rStyle w:val="16"/>
          <w:color w:val="auto"/>
        </w:rPr>
        <w:t>эса́в иш ёдэ́я ца́йид иш садэ́ веяако́в иш та́м ёше́в оѓали́м</w:t>
      </w:r>
    </w:p>
    <w:p w14:paraId="27B05F2F" w14:textId="38063872" w:rsidR="00FB4E67" w:rsidRPr="00C30296" w:rsidRDefault="00FB4E67" w:rsidP="008E1AD8">
      <w:pPr>
        <w:pStyle w:val="17"/>
        <w:rPr>
          <w:color w:val="auto"/>
        </w:rPr>
      </w:pPr>
      <w:r w:rsidRPr="00C30296">
        <w:rPr>
          <w:color w:val="auto"/>
        </w:rPr>
        <w:t>…</w:t>
      </w:r>
      <w:r w:rsidR="008705D0" w:rsidRPr="00C30296">
        <w:rPr>
          <w:color w:val="auto"/>
        </w:rPr>
        <w:t>Эсав</w:t>
      </w:r>
      <w:r w:rsidR="001A1E2B" w:rsidRPr="00C30296">
        <w:rPr>
          <w:color w:val="auto"/>
        </w:rPr>
        <w:t xml:space="preserve"> – </w:t>
      </w:r>
      <w:r w:rsidRPr="00C30296">
        <w:rPr>
          <w:color w:val="auto"/>
        </w:rPr>
        <w:t>человек знания охоты, человек-специалист по охоте, человек поля, а Яаков</w:t>
      </w:r>
      <w:r w:rsidR="001A1E2B" w:rsidRPr="00C30296">
        <w:rPr>
          <w:color w:val="auto"/>
        </w:rPr>
        <w:t xml:space="preserve"> – </w:t>
      </w:r>
      <w:r w:rsidRPr="00C30296">
        <w:rPr>
          <w:color w:val="auto"/>
        </w:rPr>
        <w:t>простой человек, сидящий в шатрах.</w:t>
      </w:r>
    </w:p>
    <w:p w14:paraId="344047B2" w14:textId="77777777" w:rsidR="00FB4E67" w:rsidRPr="00C30296" w:rsidRDefault="00FB4E67" w:rsidP="008E1AD8">
      <w:pPr>
        <w:pStyle w:val="17"/>
        <w:rPr>
          <w:color w:val="auto"/>
        </w:rPr>
      </w:pPr>
    </w:p>
    <w:p w14:paraId="210B454B" w14:textId="77777777" w:rsidR="00FB4E67" w:rsidRPr="00C30296" w:rsidRDefault="00FB4E67" w:rsidP="00FB4E67">
      <w:pPr>
        <w:rPr>
          <w:color w:val="auto"/>
        </w:rPr>
      </w:pPr>
      <w:r w:rsidRPr="00C30296">
        <w:rPr>
          <w:color w:val="auto"/>
        </w:rPr>
        <w:t xml:space="preserve">Снова, когда комментаторы сталкиваются с сидящими в шатрах, и когда мы создаём какой-то светлый образ Яакова, говорят: «Сидел он в шатрах Торы». Здесь, скорее всего, простой смысл не говорит </w:t>
      </w:r>
      <w:r w:rsidRPr="00C30296">
        <w:rPr>
          <w:color w:val="auto"/>
        </w:rPr>
        <w:lastRenderedPageBreak/>
        <w:t>ничего о шатрах Торы, а говорит о том, что Яаков был простым пастухом, это менее сложная работа, чем охотник, который должен выходить куда-то на чужую нейтральную землю и покорять мир, по сути, ловить животных там, где власти человеческой явной, открытой нет.</w:t>
      </w:r>
    </w:p>
    <w:p w14:paraId="486E089D" w14:textId="77777777" w:rsidR="00FB4E67" w:rsidRPr="00C30296" w:rsidRDefault="00FB4E67" w:rsidP="008E1AD8">
      <w:pPr>
        <w:pStyle w:val="13"/>
      </w:pPr>
    </w:p>
    <w:p w14:paraId="404D5BFB" w14:textId="77777777" w:rsidR="00FB4E67" w:rsidRPr="00C30296" w:rsidRDefault="00FB4E67" w:rsidP="008E1AD8">
      <w:pPr>
        <w:pStyle w:val="13"/>
        <w:rPr>
          <w:szCs w:val="28"/>
          <w:rtl/>
        </w:rPr>
      </w:pPr>
      <w:r w:rsidRPr="00C30296">
        <w:rPr>
          <w:szCs w:val="28"/>
          <w:rtl/>
        </w:rPr>
        <w:t>וַיֶּאֱהַב יִצְחָק אֶת-עֵשָׂו כִּי-צַיִד בְּפִיו וְרִבְקָה אֹהֶבֶת אֶת-יַעֲקֹב׃</w:t>
      </w:r>
    </w:p>
    <w:p w14:paraId="72CE8A11" w14:textId="77777777" w:rsidR="00FB4E67" w:rsidRPr="00C30296" w:rsidRDefault="00FB4E67" w:rsidP="008E1AD8">
      <w:pPr>
        <w:pStyle w:val="15"/>
        <w:rPr>
          <w:color w:val="auto"/>
          <w:rtl/>
        </w:rPr>
      </w:pPr>
      <w:r w:rsidRPr="00C30296">
        <w:rPr>
          <w:color w:val="auto"/>
        </w:rPr>
        <w:t>ваеэ</w:t>
      </w:r>
      <w:r w:rsidRPr="00C30296">
        <w:rPr>
          <w:color w:val="auto"/>
          <w:lang w:val="en-US" w:bidi="he-IL"/>
        </w:rPr>
        <w:t>ѓ</w:t>
      </w:r>
      <w:r w:rsidRPr="00C30296">
        <w:rPr>
          <w:color w:val="auto"/>
          <w:lang w:bidi="he-IL"/>
        </w:rPr>
        <w:t>а́в йицха́к эт-эса́в ки цайи́д бефи́в веривка́ о</w:t>
      </w:r>
      <w:r w:rsidRPr="00C30296">
        <w:rPr>
          <w:color w:val="auto"/>
          <w:lang w:val="en-US" w:bidi="he-IL"/>
        </w:rPr>
        <w:t>ѓ</w:t>
      </w:r>
      <w:r w:rsidRPr="00C30296">
        <w:rPr>
          <w:color w:val="auto"/>
          <w:lang w:bidi="he-IL"/>
        </w:rPr>
        <w:t>е́вет эт-яако́в</w:t>
      </w:r>
    </w:p>
    <w:p w14:paraId="78939EDD" w14:textId="1832566E" w:rsidR="00FB4E67" w:rsidRPr="00C30296" w:rsidRDefault="00FB4E67" w:rsidP="008E1AD8">
      <w:pPr>
        <w:pStyle w:val="17"/>
        <w:rPr>
          <w:color w:val="auto"/>
        </w:rPr>
      </w:pPr>
      <w:r w:rsidRPr="00C30296">
        <w:rPr>
          <w:color w:val="auto"/>
        </w:rPr>
        <w:t>28. И</w:t>
      </w:r>
      <w:r w:rsidR="006534B1">
        <w:rPr>
          <w:color w:val="auto"/>
        </w:rPr>
        <w:t xml:space="preserve"> Ицхак</w:t>
      </w:r>
      <w:r w:rsidRPr="00C30296">
        <w:rPr>
          <w:color w:val="auto"/>
        </w:rPr>
        <w:t xml:space="preserve"> любил </w:t>
      </w:r>
      <w:r w:rsidR="008705D0" w:rsidRPr="00C30296">
        <w:rPr>
          <w:color w:val="auto"/>
        </w:rPr>
        <w:t>Эсав</w:t>
      </w:r>
      <w:r w:rsidRPr="00C30296">
        <w:rPr>
          <w:color w:val="auto"/>
        </w:rPr>
        <w:t>а, потому что добыча в устах его, а Ривка любит Яакова.</w:t>
      </w:r>
    </w:p>
    <w:p w14:paraId="52428BAE" w14:textId="77777777" w:rsidR="00FB4E67" w:rsidRPr="00C30296" w:rsidRDefault="00FB4E67" w:rsidP="008E1AD8">
      <w:pPr>
        <w:pStyle w:val="17"/>
        <w:rPr>
          <w:color w:val="auto"/>
        </w:rPr>
      </w:pPr>
    </w:p>
    <w:p w14:paraId="5DF574BD" w14:textId="5DFC475C" w:rsidR="00FB4E67" w:rsidRPr="00C30296" w:rsidRDefault="00FB4E67" w:rsidP="00FB4E67">
      <w:pPr>
        <w:rPr>
          <w:color w:val="auto"/>
        </w:rPr>
      </w:pPr>
      <w:r w:rsidRPr="00C30296">
        <w:rPr>
          <w:color w:val="auto"/>
        </w:rPr>
        <w:t>И полюбил</w:t>
      </w:r>
      <w:r w:rsidR="006534B1">
        <w:rPr>
          <w:color w:val="auto"/>
        </w:rPr>
        <w:t xml:space="preserve"> Ицхак</w:t>
      </w:r>
      <w:r w:rsidRPr="00C30296">
        <w:rPr>
          <w:color w:val="auto"/>
        </w:rPr>
        <w:t xml:space="preserve">, можно перевести, </w:t>
      </w:r>
      <w:r w:rsidR="008705D0" w:rsidRPr="00C30296">
        <w:rPr>
          <w:color w:val="auto"/>
        </w:rPr>
        <w:t>Эсав</w:t>
      </w:r>
      <w:r w:rsidRPr="00C30296">
        <w:rPr>
          <w:color w:val="auto"/>
        </w:rPr>
        <w:t>а, а Ривка любит Яакова.</w:t>
      </w:r>
      <w:r w:rsidR="006534B1">
        <w:rPr>
          <w:color w:val="auto"/>
        </w:rPr>
        <w:t xml:space="preserve"> Ицхак</w:t>
      </w:r>
      <w:r w:rsidRPr="00C30296">
        <w:rPr>
          <w:color w:val="auto"/>
        </w:rPr>
        <w:t xml:space="preserve"> полюбил </w:t>
      </w:r>
      <w:r w:rsidR="008705D0" w:rsidRPr="00C30296">
        <w:rPr>
          <w:color w:val="auto"/>
        </w:rPr>
        <w:t>Эсав</w:t>
      </w:r>
      <w:r w:rsidRPr="00C30296">
        <w:rPr>
          <w:color w:val="auto"/>
        </w:rPr>
        <w:t xml:space="preserve">а, потому что у него добыча в устах. Полюбил, то есть не любил сначала, но стал любить. </w:t>
      </w:r>
      <w:r w:rsidRPr="00C30296">
        <w:rPr>
          <w:i/>
          <w:iCs/>
          <w:color w:val="auto"/>
        </w:rPr>
        <w:t>Добыча в устах</w:t>
      </w:r>
      <w:r w:rsidR="001A1E2B" w:rsidRPr="00C30296">
        <w:rPr>
          <w:color w:val="auto"/>
        </w:rPr>
        <w:t xml:space="preserve"> – </w:t>
      </w:r>
      <w:r w:rsidRPr="00C30296">
        <w:rPr>
          <w:color w:val="auto"/>
        </w:rPr>
        <w:t xml:space="preserve">комментаторы видят в этом, что </w:t>
      </w:r>
      <w:r w:rsidR="008705D0" w:rsidRPr="00C30296">
        <w:rPr>
          <w:color w:val="auto"/>
        </w:rPr>
        <w:t>Эсав</w:t>
      </w:r>
      <w:r w:rsidRPr="00C30296">
        <w:rPr>
          <w:color w:val="auto"/>
        </w:rPr>
        <w:t xml:space="preserve"> был не только хорошим охотником, но и товарищем речистым, хорошим манипулятором, хорошим оратором, умел произвести впечатление.</w:t>
      </w:r>
    </w:p>
    <w:p w14:paraId="2C8C7165" w14:textId="262C1D01" w:rsidR="00FB4E67" w:rsidRPr="00C30296" w:rsidRDefault="00FB4E67" w:rsidP="00FB4E67">
      <w:pPr>
        <w:rPr>
          <w:color w:val="auto"/>
        </w:rPr>
      </w:pPr>
      <w:r w:rsidRPr="00C30296">
        <w:rPr>
          <w:color w:val="auto"/>
        </w:rPr>
        <w:t xml:space="preserve">Некоторые комментаторы приводят такой пример, и этот мидраш часто встречается, поэтому хочется его разобрать. </w:t>
      </w:r>
      <w:r w:rsidR="008705D0" w:rsidRPr="00C30296">
        <w:rPr>
          <w:color w:val="auto"/>
        </w:rPr>
        <w:t>Эсав</w:t>
      </w:r>
      <w:r w:rsidRPr="00C30296">
        <w:rPr>
          <w:color w:val="auto"/>
        </w:rPr>
        <w:t xml:space="preserve"> приходил и задавал</w:t>
      </w:r>
      <w:r w:rsidR="006534B1">
        <w:rPr>
          <w:color w:val="auto"/>
        </w:rPr>
        <w:t xml:space="preserve"> Ицхак</w:t>
      </w:r>
      <w:r w:rsidRPr="00C30296">
        <w:rPr>
          <w:color w:val="auto"/>
        </w:rPr>
        <w:t>у умные вопросы: как отделять десятину от сена и соли. И, конечно, когда человек приходит и задаёт такие сложные вопросы, то</w:t>
      </w:r>
      <w:r w:rsidR="001A1E2B" w:rsidRPr="00C30296">
        <w:rPr>
          <w:color w:val="auto"/>
        </w:rPr>
        <w:t xml:space="preserve"> – </w:t>
      </w:r>
      <w:r w:rsidRPr="00C30296">
        <w:rPr>
          <w:color w:val="auto"/>
        </w:rPr>
        <w:t>вот он о чём даже думает, вот какой глубокомысленный товарищ.</w:t>
      </w:r>
      <w:r w:rsidR="006534B1">
        <w:rPr>
          <w:color w:val="auto"/>
        </w:rPr>
        <w:t xml:space="preserve"> Ицхак</w:t>
      </w:r>
      <w:r w:rsidRPr="00C30296">
        <w:rPr>
          <w:color w:val="auto"/>
        </w:rPr>
        <w:t xml:space="preserve">у это нравилось. Ну, на самом деле, а что плохого, если действительно человек настолько проникся любовью к Богу, что даже от соли своей хочет отделять десятину? Мы действительно не знаем, как отделять десятину от соли, как отделять десятину от сена. Что такое вообще отделение десятины в библейском понимании, когда мы говорим об овощах, фруктах, о продукции земли </w:t>
      </w:r>
      <w:r w:rsidRPr="00C30296">
        <w:rPr>
          <w:color w:val="auto"/>
        </w:rPr>
        <w:lastRenderedPageBreak/>
        <w:t xml:space="preserve">Израиля? Когда мы отделяем десятину от плодов, которые мы вырастили, плоды разделяются на святое и на будничное. Мы едим будничное, в святом естся святое. Но наши плоды имеют соприкосновение со святостью через десятину, через десятину мы приобщаем их ко святости. И вот </w:t>
      </w:r>
      <w:r w:rsidR="008705D0" w:rsidRPr="00C30296">
        <w:rPr>
          <w:color w:val="auto"/>
        </w:rPr>
        <w:t>Эсав</w:t>
      </w:r>
      <w:r w:rsidRPr="00C30296">
        <w:rPr>
          <w:color w:val="auto"/>
        </w:rPr>
        <w:t>, который хочет и солому приобщить ко святости, и соль. И мы говорим, что он охотник, он и там, за границами оседлого мира, всё время властвует… Вот, казалось бы, человек, который понесёт благую весть, понесёт благую весть</w:t>
      </w:r>
      <w:r w:rsidR="006534B1">
        <w:rPr>
          <w:color w:val="auto"/>
        </w:rPr>
        <w:t xml:space="preserve"> Ицхак</w:t>
      </w:r>
      <w:r w:rsidRPr="00C30296">
        <w:rPr>
          <w:color w:val="auto"/>
        </w:rPr>
        <w:t xml:space="preserve">а в мир: </w:t>
      </w:r>
      <w:r w:rsidR="008705D0" w:rsidRPr="00C30296">
        <w:rPr>
          <w:color w:val="auto"/>
        </w:rPr>
        <w:t>Эсав</w:t>
      </w:r>
      <w:r w:rsidRPr="00C30296">
        <w:rPr>
          <w:color w:val="auto"/>
        </w:rPr>
        <w:t xml:space="preserve">, он вот даже соль хочет приобщить ко святости! Но проблема в том, что, когда ему отвечали: «Мы не знаем пока, как из соли отделить десятину, и из соломы не знаем, как это делать». Тогда </w:t>
      </w:r>
      <w:r w:rsidR="008705D0" w:rsidRPr="00C30296">
        <w:rPr>
          <w:color w:val="auto"/>
        </w:rPr>
        <w:t>Эсав</w:t>
      </w:r>
      <w:r w:rsidRPr="00C30296">
        <w:rPr>
          <w:color w:val="auto"/>
        </w:rPr>
        <w:t xml:space="preserve"> говорит: «Ну, тогда вообще десятину отделять не буду». Если невозможно весь мир приобщить ко святости, то вообще ничего не может быть приобщено ко святости. Это одна из духовных проблем </w:t>
      </w:r>
      <w:r w:rsidR="008705D0" w:rsidRPr="00C30296">
        <w:rPr>
          <w:color w:val="auto"/>
        </w:rPr>
        <w:t>Эсав</w:t>
      </w:r>
      <w:r w:rsidRPr="00C30296">
        <w:rPr>
          <w:color w:val="auto"/>
        </w:rPr>
        <w:t xml:space="preserve">а. </w:t>
      </w:r>
    </w:p>
    <w:p w14:paraId="22E6F766" w14:textId="14749148" w:rsidR="00FB4E67" w:rsidRPr="00C30296" w:rsidRDefault="00FB4E67" w:rsidP="00FB4E67">
      <w:pPr>
        <w:rPr>
          <w:color w:val="auto"/>
        </w:rPr>
      </w:pPr>
      <w:r w:rsidRPr="00C30296">
        <w:rPr>
          <w:color w:val="auto"/>
        </w:rPr>
        <w:t xml:space="preserve">Можно найти в себе </w:t>
      </w:r>
      <w:r w:rsidR="008705D0" w:rsidRPr="00C30296">
        <w:rPr>
          <w:color w:val="auto"/>
        </w:rPr>
        <w:t>Эсав</w:t>
      </w:r>
      <w:r w:rsidRPr="00C30296">
        <w:rPr>
          <w:color w:val="auto"/>
        </w:rPr>
        <w:t>а, когда человек говорит: «Всё</w:t>
      </w:r>
      <w:r w:rsidR="001A1E2B" w:rsidRPr="00C30296">
        <w:rPr>
          <w:color w:val="auto"/>
        </w:rPr>
        <w:t xml:space="preserve"> – </w:t>
      </w:r>
      <w:r w:rsidRPr="00C30296">
        <w:rPr>
          <w:color w:val="auto"/>
        </w:rPr>
        <w:t>или ничего! Если я не смогу соблюдать абсолютно все-все-все заповеди, то я и вообще их соблюдать не буду. Если я не смогу выполнить все-все-все пункты какого-то дела, вообще за него не возьмусь!» Всё или ничего</w:t>
      </w:r>
      <w:r w:rsidR="001A1E2B" w:rsidRPr="00C30296">
        <w:rPr>
          <w:color w:val="auto"/>
        </w:rPr>
        <w:t xml:space="preserve"> – </w:t>
      </w:r>
      <w:r w:rsidRPr="00C30296">
        <w:rPr>
          <w:color w:val="auto"/>
        </w:rPr>
        <w:t xml:space="preserve">это очень редко работает как хорошее качество, чаще как плохое. </w:t>
      </w:r>
    </w:p>
    <w:p w14:paraId="552C571D" w14:textId="68C2A6FB" w:rsidR="00FB4E67" w:rsidRPr="00C30296" w:rsidRDefault="00FB4E67" w:rsidP="005C300F">
      <w:pPr>
        <w:rPr>
          <w:color w:val="auto"/>
        </w:rPr>
      </w:pPr>
      <w:r w:rsidRPr="00C30296">
        <w:rPr>
          <w:color w:val="auto"/>
        </w:rPr>
        <w:t xml:space="preserve">Ну, это вопрос об </w:t>
      </w:r>
      <w:r w:rsidR="008705D0" w:rsidRPr="00C30296">
        <w:rPr>
          <w:color w:val="auto"/>
        </w:rPr>
        <w:t>Эсав</w:t>
      </w:r>
      <w:r w:rsidRPr="00C30296">
        <w:rPr>
          <w:color w:val="auto"/>
        </w:rPr>
        <w:t>е, а Ривка любит Яакова. Почему она любит Яакова? Ну, во-первых, потому что Яаков такой домашний мальчик и потому что она слышала пророчество из уст Всевышнего.</w:t>
      </w:r>
      <w:bookmarkStart w:id="282" w:name="_Toc130722341"/>
      <w:r w:rsidRPr="00C30296">
        <w:rPr>
          <w:color w:val="auto"/>
        </w:rPr>
        <w:br w:type="page"/>
      </w:r>
    </w:p>
    <w:p w14:paraId="2116DA30" w14:textId="111E03A9" w:rsidR="00FB4E67" w:rsidRPr="00C30296" w:rsidRDefault="00FB4E67" w:rsidP="00FB4E67">
      <w:pPr>
        <w:pStyle w:val="2"/>
      </w:pPr>
      <w:bookmarkStart w:id="283" w:name="_Toc142942437"/>
      <w:r w:rsidRPr="00C30296">
        <w:lastRenderedPageBreak/>
        <w:t>Чечевичный бартер</w:t>
      </w:r>
      <w:bookmarkEnd w:id="282"/>
      <w:r w:rsidRPr="00C30296">
        <w:t xml:space="preserve"> </w:t>
      </w:r>
      <w:r w:rsidR="00E17154" w:rsidRPr="00C30296">
        <w:t>(</w:t>
      </w:r>
      <w:r w:rsidRPr="00C30296">
        <w:t>25:29-34</w:t>
      </w:r>
      <w:r w:rsidR="00E17154" w:rsidRPr="00C30296">
        <w:t>)</w:t>
      </w:r>
      <w:bookmarkEnd w:id="283"/>
    </w:p>
    <w:p w14:paraId="04BD3770" w14:textId="77777777" w:rsidR="00FB4E67" w:rsidRPr="00C30296" w:rsidRDefault="00FB4E67" w:rsidP="00FB4E67">
      <w:pPr>
        <w:ind w:firstLine="0"/>
        <w:rPr>
          <w:b/>
          <w:bCs/>
          <w:color w:val="auto"/>
          <w:sz w:val="22"/>
        </w:rPr>
      </w:pPr>
    </w:p>
    <w:p w14:paraId="6A04688D" w14:textId="77777777" w:rsidR="00FB4E67" w:rsidRPr="00C30296" w:rsidRDefault="00FB4E67" w:rsidP="00FB4E67">
      <w:pPr>
        <w:rPr>
          <w:color w:val="auto"/>
        </w:rPr>
      </w:pPr>
      <w:r w:rsidRPr="00C30296">
        <w:rPr>
          <w:color w:val="auto"/>
        </w:rPr>
        <w:t xml:space="preserve">Мы перечитаем историю о чечевичной похлёбке и проданном первородстве. </w:t>
      </w:r>
    </w:p>
    <w:p w14:paraId="462BD126" w14:textId="77777777" w:rsidR="00FB4E67" w:rsidRPr="00C30296" w:rsidRDefault="00FB4E67" w:rsidP="008E1AD8">
      <w:pPr>
        <w:pStyle w:val="13"/>
      </w:pPr>
    </w:p>
    <w:p w14:paraId="1A03762C" w14:textId="77777777" w:rsidR="00FB4E67" w:rsidRPr="00C30296" w:rsidRDefault="00FB4E67" w:rsidP="008E1AD8">
      <w:pPr>
        <w:pStyle w:val="13"/>
      </w:pPr>
      <w:r w:rsidRPr="00C30296">
        <w:rPr>
          <w:szCs w:val="28"/>
          <w:rtl/>
        </w:rPr>
        <w:t xml:space="preserve">וַיָּזֶד יַעֲקֹב נָזִיד </w:t>
      </w:r>
    </w:p>
    <w:p w14:paraId="11D947E2" w14:textId="77777777" w:rsidR="00FB4E67" w:rsidRPr="00C30296" w:rsidRDefault="00FB4E67" w:rsidP="008E1AD8">
      <w:pPr>
        <w:pStyle w:val="15"/>
        <w:rPr>
          <w:color w:val="auto"/>
        </w:rPr>
      </w:pPr>
      <w:r w:rsidRPr="00C30296">
        <w:rPr>
          <w:color w:val="auto"/>
        </w:rPr>
        <w:t xml:space="preserve">вая́зед яако́в нази́д </w:t>
      </w:r>
    </w:p>
    <w:p w14:paraId="57A77108" w14:textId="77777777" w:rsidR="00FB4E67" w:rsidRPr="00C30296" w:rsidRDefault="00FB4E67" w:rsidP="008E1AD8">
      <w:pPr>
        <w:pStyle w:val="17"/>
        <w:rPr>
          <w:color w:val="auto"/>
        </w:rPr>
      </w:pPr>
      <w:r w:rsidRPr="00C30296">
        <w:rPr>
          <w:color w:val="auto"/>
        </w:rPr>
        <w:t>29. И заварил Яаков рагу, густую похлёбку…</w:t>
      </w:r>
    </w:p>
    <w:p w14:paraId="4DA82822" w14:textId="77777777" w:rsidR="00FB4E67" w:rsidRPr="00C30296" w:rsidRDefault="00FB4E67" w:rsidP="008E1AD8">
      <w:pPr>
        <w:pStyle w:val="17"/>
        <w:rPr>
          <w:color w:val="auto"/>
        </w:rPr>
      </w:pPr>
    </w:p>
    <w:p w14:paraId="47186D3A" w14:textId="27E97C79" w:rsidR="00FB4E67" w:rsidRPr="00C30296" w:rsidRDefault="00FB4E67" w:rsidP="00FB4E67">
      <w:pPr>
        <w:rPr>
          <w:color w:val="auto"/>
        </w:rPr>
      </w:pPr>
      <w:r w:rsidRPr="00C30296">
        <w:rPr>
          <w:color w:val="auto"/>
        </w:rPr>
        <w:t>Первое слово</w:t>
      </w:r>
      <w:r w:rsidR="001A1E2B" w:rsidRPr="00C30296">
        <w:rPr>
          <w:color w:val="auto"/>
        </w:rPr>
        <w:t xml:space="preserve"> – </w:t>
      </w:r>
      <w:r w:rsidRPr="00C30296">
        <w:rPr>
          <w:i/>
          <w:iCs/>
          <w:color w:val="auto"/>
        </w:rPr>
        <w:t>заварил</w:t>
      </w:r>
      <w:r w:rsidR="001A1E2B" w:rsidRPr="00C30296">
        <w:rPr>
          <w:i/>
          <w:iCs/>
          <w:color w:val="auto"/>
        </w:rPr>
        <w:t xml:space="preserve"> – </w:t>
      </w:r>
      <w:r w:rsidRPr="00C30296">
        <w:rPr>
          <w:color w:val="auto"/>
        </w:rPr>
        <w:t xml:space="preserve">используется точно так же многозначно в иврите, как и в русском языке. Можно сказать: кто </w:t>
      </w:r>
      <w:r w:rsidRPr="00C30296">
        <w:rPr>
          <w:i/>
          <w:iCs/>
          <w:color w:val="auto"/>
        </w:rPr>
        <w:t>заварил</w:t>
      </w:r>
      <w:r w:rsidRPr="00C30296">
        <w:rPr>
          <w:color w:val="auto"/>
        </w:rPr>
        <w:t xml:space="preserve"> это дело, кто это всё затеял? Слово </w:t>
      </w:r>
      <w:r w:rsidRPr="00C30296">
        <w:rPr>
          <w:i/>
          <w:iCs/>
          <w:color w:val="auto"/>
        </w:rPr>
        <w:t>варить</w:t>
      </w:r>
      <w:r w:rsidRPr="00C30296">
        <w:rPr>
          <w:color w:val="auto"/>
        </w:rPr>
        <w:t xml:space="preserve"> значительно чаще используется в кулинарном смысле.</w:t>
      </w:r>
    </w:p>
    <w:p w14:paraId="0F2331D9" w14:textId="1A6A3245" w:rsidR="00FB4E67" w:rsidRPr="00C30296" w:rsidRDefault="00FB4E67" w:rsidP="00FB4E67">
      <w:pPr>
        <w:rPr>
          <w:color w:val="auto"/>
        </w:rPr>
      </w:pPr>
      <w:r w:rsidRPr="00C30296">
        <w:rPr>
          <w:color w:val="auto"/>
        </w:rPr>
        <w:t>Яаков затеял рагу. Почему он это затеял, почему вдруг Яаков подошёл к кастрюле? На этот вопрос есть разные ответы. Прежде всего самый простой, напрашивающийся: рагу из чечевицы (мы позже узна́ем, что оно из чечевицы)</w:t>
      </w:r>
      <w:r w:rsidR="001A1E2B" w:rsidRPr="00C30296">
        <w:rPr>
          <w:color w:val="auto"/>
        </w:rPr>
        <w:t xml:space="preserve"> – </w:t>
      </w:r>
      <w:r w:rsidRPr="00C30296">
        <w:rPr>
          <w:color w:val="auto"/>
        </w:rPr>
        <w:t>этакая холостяцкая еда. Даже в богатом, полном достатка доме, есть своеобразный фастфуд. Чечевичная похлёбка, чечевичное рагу с небольшим количеством обжаренного лука или чеснока, оливкового масла, чечевицы да кипятка</w:t>
      </w:r>
      <w:r w:rsidR="001A1E2B" w:rsidRPr="00C30296">
        <w:rPr>
          <w:color w:val="auto"/>
        </w:rPr>
        <w:t xml:space="preserve"> – </w:t>
      </w:r>
      <w:r w:rsidRPr="00C30296">
        <w:rPr>
          <w:color w:val="auto"/>
        </w:rPr>
        <w:t xml:space="preserve">типичный «роллтон» того времени. Яаков мог просто кушать фастфуд, занимаясь какими-то своими делами. </w:t>
      </w:r>
    </w:p>
    <w:p w14:paraId="543C1B43" w14:textId="33BA9392" w:rsidR="00FB4E67" w:rsidRPr="00C30296" w:rsidRDefault="00FB4E67" w:rsidP="00FB4E67">
      <w:pPr>
        <w:rPr>
          <w:color w:val="auto"/>
        </w:rPr>
      </w:pPr>
      <w:r w:rsidRPr="00C30296">
        <w:rPr>
          <w:color w:val="auto"/>
        </w:rPr>
        <w:t>Другие комментаторы говорят (и мы позже поймём, почему это важно), что чечевица</w:t>
      </w:r>
      <w:r w:rsidR="001A1E2B" w:rsidRPr="00C30296">
        <w:rPr>
          <w:color w:val="auto"/>
        </w:rPr>
        <w:t xml:space="preserve"> – </w:t>
      </w:r>
      <w:r w:rsidRPr="00C30296">
        <w:rPr>
          <w:color w:val="auto"/>
        </w:rPr>
        <w:t>знак траура. Маленькие оранжевые чечевички похожи на человеческие лица, только рта у них нет. И для человека в трауре готовили похлёбку из чечевицы как символ своего рода молчания; это молчание, которое можно съесть, молчание скорби, которое можно съесть. Многим не понятно, но такова была символика в те времена.</w:t>
      </w:r>
    </w:p>
    <w:p w14:paraId="20EEB37B" w14:textId="7F654A14" w:rsidR="00FB4E67" w:rsidRPr="00C30296" w:rsidRDefault="00FB4E67" w:rsidP="00FB4E67">
      <w:pPr>
        <w:rPr>
          <w:color w:val="auto"/>
        </w:rPr>
      </w:pPr>
      <w:r w:rsidRPr="00C30296">
        <w:rPr>
          <w:color w:val="auto"/>
        </w:rPr>
        <w:lastRenderedPageBreak/>
        <w:t xml:space="preserve">Ещё одну интересную версию предлагает книга «Зоар». Она говорит о том, что Яаков знал, что </w:t>
      </w:r>
      <w:r w:rsidR="008705D0" w:rsidRPr="00C30296">
        <w:rPr>
          <w:color w:val="auto"/>
        </w:rPr>
        <w:t>Эсав</w:t>
      </w:r>
      <w:r w:rsidRPr="00C30296">
        <w:rPr>
          <w:color w:val="auto"/>
        </w:rPr>
        <w:t xml:space="preserve"> на чечевичную похлёбку купится, нашёл струну его души, ведь </w:t>
      </w:r>
      <w:r w:rsidR="008705D0" w:rsidRPr="00C30296">
        <w:rPr>
          <w:color w:val="auto"/>
        </w:rPr>
        <w:t>Эсав</w:t>
      </w:r>
      <w:r w:rsidRPr="00C30296">
        <w:rPr>
          <w:color w:val="auto"/>
        </w:rPr>
        <w:t xml:space="preserve"> на то и называется </w:t>
      </w:r>
      <w:r w:rsidRPr="00C30296">
        <w:rPr>
          <w:i/>
          <w:iCs/>
          <w:color w:val="auto"/>
        </w:rPr>
        <w:t>эдо́м</w:t>
      </w:r>
      <w:r w:rsidR="001A1E2B" w:rsidRPr="00C30296">
        <w:rPr>
          <w:color w:val="auto"/>
        </w:rPr>
        <w:t xml:space="preserve"> – </w:t>
      </w:r>
      <w:r w:rsidRPr="00C30296">
        <w:rPr>
          <w:i/>
          <w:color w:val="auto"/>
        </w:rPr>
        <w:t>красный или рыжий</w:t>
      </w:r>
      <w:r w:rsidRPr="00C30296">
        <w:rPr>
          <w:color w:val="auto"/>
        </w:rPr>
        <w:t xml:space="preserve">. И, как впоследствии он сделает с палочками в доме у Лавана, точно таким же хитрым способом Яаков здесь ловит </w:t>
      </w:r>
      <w:r w:rsidR="008705D0" w:rsidRPr="00C30296">
        <w:rPr>
          <w:color w:val="auto"/>
        </w:rPr>
        <w:t>Эсав</w:t>
      </w:r>
      <w:r w:rsidRPr="00C30296">
        <w:rPr>
          <w:color w:val="auto"/>
        </w:rPr>
        <w:t>а.</w:t>
      </w:r>
    </w:p>
    <w:p w14:paraId="00683CDF" w14:textId="77777777" w:rsidR="00FB4E67" w:rsidRPr="00C30296" w:rsidRDefault="00FB4E67" w:rsidP="00FB4E67">
      <w:pPr>
        <w:rPr>
          <w:color w:val="auto"/>
        </w:rPr>
      </w:pPr>
      <w:r w:rsidRPr="00C30296">
        <w:rPr>
          <w:color w:val="auto"/>
        </w:rPr>
        <w:t>Вот три таких объяснения существуют. Мне ближе объяснение, что Яаков просто готовил, захотелось ему чечевичной похлёбки, почему бы ему её не сделать. О других объяснениях мы ещё поговорим.</w:t>
      </w:r>
    </w:p>
    <w:p w14:paraId="39F3D98E" w14:textId="77777777" w:rsidR="00FB4E67" w:rsidRPr="00C30296" w:rsidRDefault="00FB4E67" w:rsidP="00C45EE1">
      <w:pPr>
        <w:pStyle w:val="13"/>
      </w:pPr>
    </w:p>
    <w:p w14:paraId="5AEDEC4F" w14:textId="77777777" w:rsidR="00FB4E67" w:rsidRPr="00C30296" w:rsidRDefault="00FB4E67" w:rsidP="00C45EE1">
      <w:pPr>
        <w:pStyle w:val="13"/>
      </w:pPr>
      <w:r w:rsidRPr="00C30296">
        <w:rPr>
          <w:szCs w:val="28"/>
          <w:rtl/>
        </w:rPr>
        <w:t>וַיָּבֹא עֵשָׂו מִן-הַשָּׂדֶה וְהוּא עָיֵף׃</w:t>
      </w:r>
    </w:p>
    <w:p w14:paraId="748F851D" w14:textId="77777777" w:rsidR="00FB4E67" w:rsidRPr="00C30296" w:rsidRDefault="00FB4E67" w:rsidP="00C45EE1">
      <w:pPr>
        <w:pStyle w:val="15"/>
        <w:rPr>
          <w:color w:val="auto"/>
        </w:rPr>
      </w:pPr>
      <w:r w:rsidRPr="00C30296">
        <w:rPr>
          <w:color w:val="auto"/>
        </w:rPr>
        <w:t>ваяво́ эса́в мин-ѓасадэ́ веѓу́ ае́ф</w:t>
      </w:r>
    </w:p>
    <w:p w14:paraId="40F29163" w14:textId="5688C50A" w:rsidR="00FB4E67" w:rsidRPr="00C30296" w:rsidRDefault="00FB4E67" w:rsidP="00C45EE1">
      <w:pPr>
        <w:pStyle w:val="17"/>
        <w:rPr>
          <w:color w:val="auto"/>
        </w:rPr>
      </w:pPr>
      <w:r w:rsidRPr="00C30296">
        <w:rPr>
          <w:color w:val="auto"/>
        </w:rPr>
        <w:t xml:space="preserve">…а </w:t>
      </w:r>
      <w:r w:rsidR="008705D0" w:rsidRPr="00C30296">
        <w:rPr>
          <w:color w:val="auto"/>
        </w:rPr>
        <w:t>Эсав</w:t>
      </w:r>
      <w:r w:rsidRPr="00C30296">
        <w:rPr>
          <w:color w:val="auto"/>
        </w:rPr>
        <w:t xml:space="preserve"> пришёл с поля; а он усталый.</w:t>
      </w:r>
    </w:p>
    <w:p w14:paraId="34C05384" w14:textId="77777777" w:rsidR="00FB4E67" w:rsidRPr="00C30296" w:rsidRDefault="00FB4E67" w:rsidP="00C45EE1">
      <w:pPr>
        <w:pStyle w:val="17"/>
        <w:rPr>
          <w:color w:val="auto"/>
        </w:rPr>
      </w:pPr>
    </w:p>
    <w:p w14:paraId="5150AC8B" w14:textId="6688F366" w:rsidR="00FB4E67" w:rsidRPr="00C30296" w:rsidRDefault="00FB4E67" w:rsidP="00FB4E67">
      <w:pPr>
        <w:rPr>
          <w:color w:val="auto"/>
          <w:lang w:bidi="he-IL"/>
        </w:rPr>
      </w:pPr>
      <w:r w:rsidRPr="00C30296">
        <w:rPr>
          <w:color w:val="auto"/>
          <w:lang w:bidi="he-IL"/>
        </w:rPr>
        <w:t xml:space="preserve">Опять-таки есть многочисленные комментарии. Комментаторы Торы и мидраши очень любят ругать </w:t>
      </w:r>
      <w:r w:rsidR="008705D0" w:rsidRPr="00C30296">
        <w:rPr>
          <w:color w:val="auto"/>
          <w:lang w:bidi="he-IL"/>
        </w:rPr>
        <w:t>Эсав</w:t>
      </w:r>
      <w:r w:rsidRPr="00C30296">
        <w:rPr>
          <w:color w:val="auto"/>
          <w:lang w:bidi="he-IL"/>
        </w:rPr>
        <w:t>а, это, можно сказать, национальный спорт</w:t>
      </w:r>
      <w:r w:rsidR="001A1E2B" w:rsidRPr="00C30296">
        <w:rPr>
          <w:color w:val="auto"/>
          <w:lang w:bidi="he-IL"/>
        </w:rPr>
        <w:t xml:space="preserve"> – </w:t>
      </w:r>
      <w:r w:rsidRPr="00C30296">
        <w:rPr>
          <w:color w:val="auto"/>
          <w:lang w:bidi="he-IL"/>
        </w:rPr>
        <w:t xml:space="preserve">наговорить на </w:t>
      </w:r>
      <w:r w:rsidR="008705D0" w:rsidRPr="00C30296">
        <w:rPr>
          <w:color w:val="auto"/>
          <w:lang w:bidi="he-IL"/>
        </w:rPr>
        <w:t>Эсав</w:t>
      </w:r>
      <w:r w:rsidRPr="00C30296">
        <w:rPr>
          <w:color w:val="auto"/>
          <w:lang w:bidi="he-IL"/>
        </w:rPr>
        <w:t>а плохое. И комментаторы говорят: «В этот день он совершил убийство и изнасиловал обручённую девушку, пять преступлений совершил, и два преступления совершил</w:t>
      </w:r>
      <w:r w:rsidR="001A1E2B" w:rsidRPr="00C30296">
        <w:rPr>
          <w:color w:val="auto"/>
          <w:lang w:bidi="he-IL"/>
        </w:rPr>
        <w:t xml:space="preserve"> – </w:t>
      </w:r>
      <w:r w:rsidRPr="00C30296">
        <w:rPr>
          <w:color w:val="auto"/>
          <w:lang w:bidi="he-IL"/>
        </w:rPr>
        <w:t>в общем, устал он от греха, от того, что весь день намеренно и упорно грешил».</w:t>
      </w:r>
    </w:p>
    <w:p w14:paraId="1EF8362D" w14:textId="083E540F" w:rsidR="00FB4E67" w:rsidRPr="00C30296" w:rsidRDefault="00FB4E67" w:rsidP="00FB4E67">
      <w:pPr>
        <w:rPr>
          <w:color w:val="auto"/>
          <w:lang w:bidi="he-IL"/>
        </w:rPr>
      </w:pPr>
      <w:r w:rsidRPr="00C30296">
        <w:rPr>
          <w:color w:val="auto"/>
          <w:lang w:bidi="he-IL"/>
        </w:rPr>
        <w:t xml:space="preserve">Другие комментаторы говорят: «Человек, который пошёл на охоту, может заблудиться на несколько дней, потеряться в пути, три-четыре дня проходить без дороги, без еды, без воды, и тут поневоле устанешь». </w:t>
      </w:r>
      <w:r w:rsidR="008705D0" w:rsidRPr="00C30296">
        <w:rPr>
          <w:color w:val="auto"/>
          <w:lang w:bidi="he-IL"/>
        </w:rPr>
        <w:t>Эсав</w:t>
      </w:r>
      <w:r w:rsidRPr="00C30296">
        <w:rPr>
          <w:color w:val="auto"/>
          <w:lang w:bidi="he-IL"/>
        </w:rPr>
        <w:t xml:space="preserve"> честный охотник, он растёт в доме</w:t>
      </w:r>
      <w:r w:rsidR="006534B1">
        <w:rPr>
          <w:color w:val="auto"/>
          <w:lang w:bidi="he-IL"/>
        </w:rPr>
        <w:t xml:space="preserve"> Ицхак</w:t>
      </w:r>
      <w:r w:rsidRPr="00C30296">
        <w:rPr>
          <w:color w:val="auto"/>
          <w:lang w:bidi="he-IL"/>
        </w:rPr>
        <w:t>а; и просто человек пошёл на охоту, заблудился, проплутал и устал. В общем-то, естественное дело.</w:t>
      </w:r>
    </w:p>
    <w:p w14:paraId="3343227B" w14:textId="01A09329" w:rsidR="00FB4E67" w:rsidRPr="00C30296" w:rsidRDefault="00FB4E67" w:rsidP="00FB4E67">
      <w:pPr>
        <w:rPr>
          <w:color w:val="auto"/>
          <w:lang w:bidi="he-IL"/>
        </w:rPr>
      </w:pPr>
      <w:r w:rsidRPr="00C30296">
        <w:rPr>
          <w:color w:val="auto"/>
          <w:lang w:bidi="he-IL"/>
        </w:rPr>
        <w:t xml:space="preserve">Есть комментаторы, которые, принимая всё это, видят ещё один слой. </w:t>
      </w:r>
      <w:r w:rsidR="008705D0" w:rsidRPr="00C30296">
        <w:rPr>
          <w:color w:val="auto"/>
          <w:lang w:bidi="he-IL"/>
        </w:rPr>
        <w:t>Эсав</w:t>
      </w:r>
      <w:r w:rsidRPr="00C30296">
        <w:rPr>
          <w:color w:val="auto"/>
          <w:lang w:bidi="he-IL"/>
        </w:rPr>
        <w:t xml:space="preserve"> по жизни усталый. Есть категория людей, которые устали от жизни, им всё надоело и ничего не нравится, и от этого часто люди и </w:t>
      </w:r>
      <w:r w:rsidRPr="00C30296">
        <w:rPr>
          <w:color w:val="auto"/>
          <w:lang w:bidi="he-IL"/>
        </w:rPr>
        <w:lastRenderedPageBreak/>
        <w:t xml:space="preserve">впадают в грех, в блуд, в какие-то такие развратные авантюры; и тогда поступки, грехи </w:t>
      </w:r>
      <w:r w:rsidR="008705D0" w:rsidRPr="00C30296">
        <w:rPr>
          <w:color w:val="auto"/>
          <w:lang w:bidi="he-IL"/>
        </w:rPr>
        <w:t>Эсав</w:t>
      </w:r>
      <w:r w:rsidRPr="00C30296">
        <w:rPr>
          <w:color w:val="auto"/>
          <w:lang w:bidi="he-IL"/>
        </w:rPr>
        <w:t xml:space="preserve">а можно понимать иносказательно. </w:t>
      </w:r>
      <w:r w:rsidR="008705D0" w:rsidRPr="00C30296">
        <w:rPr>
          <w:color w:val="auto"/>
          <w:lang w:bidi="he-IL"/>
        </w:rPr>
        <w:t>Эсав</w:t>
      </w:r>
      <w:r w:rsidR="001A1E2B" w:rsidRPr="00C30296">
        <w:rPr>
          <w:color w:val="auto"/>
          <w:lang w:bidi="he-IL"/>
        </w:rPr>
        <w:t xml:space="preserve"> – </w:t>
      </w:r>
      <w:r w:rsidRPr="00C30296">
        <w:rPr>
          <w:color w:val="auto"/>
          <w:lang w:bidi="he-IL"/>
        </w:rPr>
        <w:t>усталый по жизни человек.</w:t>
      </w:r>
    </w:p>
    <w:p w14:paraId="318EA320" w14:textId="7B6991F1" w:rsidR="00FB4E67" w:rsidRPr="00C30296" w:rsidRDefault="00FB4E67" w:rsidP="00FB4E67">
      <w:pPr>
        <w:rPr>
          <w:color w:val="auto"/>
          <w:lang w:bidi="he-IL"/>
        </w:rPr>
      </w:pPr>
      <w:r w:rsidRPr="00C30296">
        <w:rPr>
          <w:color w:val="auto"/>
          <w:lang w:bidi="he-IL"/>
        </w:rPr>
        <w:t xml:space="preserve">Из всех этих комментариев опять-таки я бы выбрал самый простой, самый очевидный: </w:t>
      </w:r>
      <w:r w:rsidR="008705D0" w:rsidRPr="00C30296">
        <w:rPr>
          <w:color w:val="auto"/>
          <w:lang w:bidi="he-IL"/>
        </w:rPr>
        <w:t>Эсав</w:t>
      </w:r>
      <w:r w:rsidRPr="00C30296">
        <w:rPr>
          <w:color w:val="auto"/>
          <w:lang w:bidi="he-IL"/>
        </w:rPr>
        <w:t xml:space="preserve"> заблудился, проплутал, проохотился весь день, и он пришёл домой усталый. Никакой мистики.</w:t>
      </w:r>
    </w:p>
    <w:p w14:paraId="4814BF51" w14:textId="77777777" w:rsidR="00FB4E67" w:rsidRPr="00C30296" w:rsidRDefault="00FB4E67" w:rsidP="00C45EE1">
      <w:pPr>
        <w:pStyle w:val="13"/>
      </w:pPr>
    </w:p>
    <w:p w14:paraId="5EFC6535" w14:textId="77777777" w:rsidR="00FB4E67" w:rsidRPr="00C30296" w:rsidRDefault="00FB4E67" w:rsidP="00C45EE1">
      <w:pPr>
        <w:pStyle w:val="13"/>
      </w:pPr>
      <w:r w:rsidRPr="00C30296">
        <w:rPr>
          <w:szCs w:val="28"/>
          <w:rtl/>
        </w:rPr>
        <w:t>וַיֹּאמֶר עֵשָׂו אֶל-יַעֲקֹב הַלְעִיטֵנִי נָא מִן-הָאָדֹם הָאָדֹם הַזֶּה כִּי עָיֵף אָנֹכִי עַל-כֵּן קָרָא-שְׁמוֹ אֱדוֹם׃</w:t>
      </w:r>
    </w:p>
    <w:p w14:paraId="13C399D8" w14:textId="1903A5DA" w:rsidR="00FB4E67" w:rsidRPr="00C30296" w:rsidRDefault="00FB4E67" w:rsidP="00C45EE1">
      <w:pPr>
        <w:pStyle w:val="15"/>
        <w:rPr>
          <w:color w:val="auto"/>
          <w:lang w:bidi="he-IL"/>
        </w:rPr>
      </w:pPr>
      <w:r w:rsidRPr="00C30296">
        <w:rPr>
          <w:color w:val="auto"/>
        </w:rPr>
        <w:t>ваёмер эса́в эль-яако́в ѓлъитэ́ни на мин-ѓаадо́м ѓаадо́м ѓазэ́ ки ае́ф ано́хи аль-кэ́н кара-шемо́ эдо́м</w:t>
      </w:r>
    </w:p>
    <w:p w14:paraId="51F1A30C" w14:textId="1168ABAC" w:rsidR="00FB4E67" w:rsidRPr="00C30296" w:rsidRDefault="00FB4E67" w:rsidP="00C45EE1">
      <w:pPr>
        <w:pStyle w:val="17"/>
        <w:rPr>
          <w:color w:val="auto"/>
        </w:rPr>
      </w:pPr>
      <w:bookmarkStart w:id="284" w:name="_Hlk135731699"/>
      <w:r w:rsidRPr="00C30296">
        <w:rPr>
          <w:color w:val="auto"/>
        </w:rPr>
        <w:t xml:space="preserve">30. И сказал </w:t>
      </w:r>
      <w:r w:rsidR="008705D0" w:rsidRPr="00C30296">
        <w:rPr>
          <w:color w:val="auto"/>
        </w:rPr>
        <w:t>Эсав</w:t>
      </w:r>
      <w:r w:rsidRPr="00C30296">
        <w:rPr>
          <w:color w:val="auto"/>
        </w:rPr>
        <w:t xml:space="preserve"> Яакову </w:t>
      </w:r>
      <w:r w:rsidR="00C45EE1" w:rsidRPr="00C30296">
        <w:rPr>
          <w:i w:val="0"/>
          <w:caps w:val="0"/>
          <w:color w:val="auto"/>
          <w:sz w:val="24"/>
          <w:szCs w:val="24"/>
        </w:rPr>
        <w:t>(удивительный глагол алъитэ́ни – накорми меня с ложечки, как кормят младенца или как выхаживают больного)</w:t>
      </w:r>
      <w:r w:rsidRPr="00C30296">
        <w:rPr>
          <w:color w:val="auto"/>
        </w:rPr>
        <w:t xml:space="preserve">: «залей мне, накорми </w:t>
      </w:r>
      <w:r w:rsidR="00C45EE1" w:rsidRPr="00C30296">
        <w:rPr>
          <w:i w:val="0"/>
          <w:caps w:val="0"/>
          <w:color w:val="auto"/>
          <w:sz w:val="24"/>
          <w:szCs w:val="24"/>
        </w:rPr>
        <w:t>(именно аккуратно накорми)</w:t>
      </w:r>
      <w:r w:rsidR="00C45EE1" w:rsidRPr="00C30296">
        <w:rPr>
          <w:caps w:val="0"/>
          <w:color w:val="auto"/>
        </w:rPr>
        <w:t xml:space="preserve"> </w:t>
      </w:r>
      <w:r w:rsidRPr="00C30296">
        <w:rPr>
          <w:color w:val="auto"/>
        </w:rPr>
        <w:t>от этого красного, красного, ибо я устал»; поэтому называется Эдом.</w:t>
      </w:r>
    </w:p>
    <w:bookmarkEnd w:id="284"/>
    <w:p w14:paraId="3E08EA50" w14:textId="77777777" w:rsidR="00FB4E67" w:rsidRPr="00C30296" w:rsidRDefault="00FB4E67" w:rsidP="00C45EE1">
      <w:pPr>
        <w:pStyle w:val="17"/>
        <w:rPr>
          <w:color w:val="auto"/>
        </w:rPr>
      </w:pPr>
    </w:p>
    <w:p w14:paraId="7711C890" w14:textId="77777777" w:rsidR="00FB4E67" w:rsidRPr="00C30296" w:rsidRDefault="00FB4E67" w:rsidP="00FB4E67">
      <w:pPr>
        <w:rPr>
          <w:color w:val="auto"/>
          <w:lang w:bidi="he-IL"/>
        </w:rPr>
      </w:pPr>
      <w:r w:rsidRPr="00C30296">
        <w:rPr>
          <w:color w:val="auto"/>
          <w:lang w:bidi="he-IL"/>
        </w:rPr>
        <w:t>Здесь не очень понятно. Неужели Яаков стал с той поры дразнить его и говорить: «Красное, красное». И как бы народ вокруг стал его дразнить, потому что Яаков рассказал всем эту историю. Не очень подобает Яакову, не очень это ему к чести́ такой поступок.</w:t>
      </w:r>
    </w:p>
    <w:p w14:paraId="004843C9" w14:textId="3B82899B" w:rsidR="00FB4E67" w:rsidRPr="00C30296" w:rsidRDefault="00FB4E67" w:rsidP="00FB4E67">
      <w:pPr>
        <w:rPr>
          <w:color w:val="auto"/>
          <w:lang w:bidi="he-IL"/>
        </w:rPr>
      </w:pPr>
      <w:r w:rsidRPr="00C30296">
        <w:rPr>
          <w:color w:val="auto"/>
          <w:lang w:bidi="he-IL"/>
        </w:rPr>
        <w:t xml:space="preserve">Но можно понять этот текст и по-другому. </w:t>
      </w:r>
      <w:r w:rsidR="008705D0" w:rsidRPr="00C30296">
        <w:rPr>
          <w:color w:val="auto"/>
          <w:lang w:bidi="he-IL"/>
        </w:rPr>
        <w:t>Эсав</w:t>
      </w:r>
      <w:r w:rsidRPr="00C30296">
        <w:rPr>
          <w:color w:val="auto"/>
          <w:lang w:bidi="he-IL"/>
        </w:rPr>
        <w:t xml:space="preserve"> был усталый, поэтому у него не было сил разбирать, что перед ним</w:t>
      </w:r>
      <w:r w:rsidR="001A1E2B" w:rsidRPr="00C30296">
        <w:rPr>
          <w:color w:val="auto"/>
          <w:lang w:bidi="he-IL"/>
        </w:rPr>
        <w:t xml:space="preserve"> – </w:t>
      </w:r>
      <w:r w:rsidRPr="00C30296">
        <w:rPr>
          <w:color w:val="auto"/>
          <w:lang w:bidi="he-IL"/>
        </w:rPr>
        <w:t>овсяная каша или крем-брюле,</w:t>
      </w:r>
      <w:r w:rsidR="001A1E2B" w:rsidRPr="00C30296">
        <w:rPr>
          <w:color w:val="auto"/>
          <w:lang w:bidi="he-IL"/>
        </w:rPr>
        <w:t xml:space="preserve"> – </w:t>
      </w:r>
      <w:r w:rsidRPr="00C30296">
        <w:rPr>
          <w:color w:val="auto"/>
          <w:lang w:bidi="he-IL"/>
        </w:rPr>
        <w:t>и он просто сказал «красного, красного», чтобы не вспоминать, как вообще это называется; не сказать</w:t>
      </w:r>
      <w:r w:rsidR="001A1E2B" w:rsidRPr="00C30296">
        <w:rPr>
          <w:color w:val="auto"/>
          <w:lang w:bidi="he-IL"/>
        </w:rPr>
        <w:t xml:space="preserve"> – </w:t>
      </w:r>
      <w:r w:rsidRPr="00C30296">
        <w:rPr>
          <w:color w:val="auto"/>
          <w:lang w:bidi="he-IL"/>
        </w:rPr>
        <w:t xml:space="preserve">дай мне этот </w:t>
      </w:r>
      <w:r w:rsidRPr="00C30296">
        <w:rPr>
          <w:i/>
          <w:iCs/>
          <w:color w:val="auto"/>
          <w:lang w:bidi="he-IL"/>
        </w:rPr>
        <w:t>нази́д</w:t>
      </w:r>
      <w:r w:rsidRPr="00C30296">
        <w:rPr>
          <w:color w:val="auto"/>
          <w:lang w:bidi="he-IL"/>
        </w:rPr>
        <w:t xml:space="preserve">, дай мне это </w:t>
      </w:r>
      <w:r w:rsidRPr="00C30296">
        <w:rPr>
          <w:i/>
          <w:iCs/>
          <w:color w:val="auto"/>
          <w:lang w:bidi="he-IL"/>
        </w:rPr>
        <w:t>рагу</w:t>
      </w:r>
      <w:r w:rsidRPr="00C30296">
        <w:rPr>
          <w:color w:val="auto"/>
          <w:lang w:bidi="he-IL"/>
        </w:rPr>
        <w:t>. Не было в его лексиконе с устатку таких слов, потому что он был настолько уставшим, что ему даже было не до названия похлёбки. Здесь ситуация понятная: усталый человек пришёл домой, там его младший брат готовит, а младший брат по отношению к старшему имеет какие-</w:t>
      </w:r>
      <w:r w:rsidRPr="00C30296">
        <w:rPr>
          <w:color w:val="auto"/>
          <w:lang w:bidi="he-IL"/>
        </w:rPr>
        <w:lastRenderedPageBreak/>
        <w:t>то обязанности. И старший брат от усталости ему говорит: «Накорми меня, воскреси меня этой похлёбкой».</w:t>
      </w:r>
    </w:p>
    <w:p w14:paraId="6F5D3914" w14:textId="77777777" w:rsidR="00FB4E67" w:rsidRPr="00C30296" w:rsidRDefault="00FB4E67" w:rsidP="00C45EE1">
      <w:pPr>
        <w:pStyle w:val="13"/>
      </w:pPr>
    </w:p>
    <w:p w14:paraId="6663A3E9" w14:textId="77777777" w:rsidR="00FB4E67" w:rsidRPr="00C30296" w:rsidRDefault="00FB4E67" w:rsidP="00C45EE1">
      <w:pPr>
        <w:pStyle w:val="13"/>
      </w:pPr>
      <w:r w:rsidRPr="00C30296">
        <w:rPr>
          <w:szCs w:val="28"/>
          <w:rtl/>
        </w:rPr>
        <w:t>וַיֹּאמֶר יַעֲקֹב מִכְרָה כַיּוֹם אֶת-בְּכֹרָתְךָ לִי׃</w:t>
      </w:r>
    </w:p>
    <w:p w14:paraId="1793FC3C" w14:textId="77777777" w:rsidR="00FB4E67" w:rsidRPr="00C30296" w:rsidRDefault="00FB4E67" w:rsidP="00C45EE1">
      <w:pPr>
        <w:pStyle w:val="15"/>
        <w:rPr>
          <w:color w:val="auto"/>
          <w:lang w:bidi="he-IL"/>
        </w:rPr>
      </w:pPr>
      <w:r w:rsidRPr="00C30296">
        <w:rPr>
          <w:color w:val="auto"/>
          <w:lang w:bidi="he-IL"/>
        </w:rPr>
        <w:t>ваёмер яако́в михра́ хаём эт-бехоратеха́ ли</w:t>
      </w:r>
    </w:p>
    <w:p w14:paraId="2340546D" w14:textId="77777777" w:rsidR="00FB4E67" w:rsidRPr="00C30296" w:rsidRDefault="00FB4E67" w:rsidP="00C45EE1">
      <w:pPr>
        <w:pStyle w:val="17"/>
        <w:rPr>
          <w:color w:val="auto"/>
          <w:lang w:bidi="he-IL"/>
        </w:rPr>
      </w:pPr>
      <w:r w:rsidRPr="00C30296">
        <w:rPr>
          <w:color w:val="auto"/>
          <w:lang w:bidi="he-IL"/>
        </w:rPr>
        <w:t>31. А Яаков говорит: «а ты продай мне как сегодня твоё первородство».</w:t>
      </w:r>
    </w:p>
    <w:p w14:paraId="75F3B023" w14:textId="77777777" w:rsidR="00FB4E67" w:rsidRPr="00C30296" w:rsidRDefault="00FB4E67" w:rsidP="00C45EE1">
      <w:pPr>
        <w:pStyle w:val="17"/>
        <w:rPr>
          <w:color w:val="auto"/>
          <w:lang w:bidi="he-IL"/>
        </w:rPr>
      </w:pPr>
    </w:p>
    <w:p w14:paraId="20B9270D" w14:textId="72F09DFC" w:rsidR="00FB4E67" w:rsidRPr="00C30296" w:rsidRDefault="00FB4E67" w:rsidP="00FB4E67">
      <w:pPr>
        <w:rPr>
          <w:color w:val="auto"/>
          <w:lang w:bidi="he-IL"/>
        </w:rPr>
      </w:pPr>
      <w:r w:rsidRPr="00C30296">
        <w:rPr>
          <w:color w:val="auto"/>
          <w:lang w:bidi="he-IL"/>
        </w:rPr>
        <w:t xml:space="preserve">Вроде бы такой не очень хороший поступок, вместо того чтобы накормить родного брата. А кто не накормит голодного брата, пришедшего с поля, даже если он злодей, даже если вспомнить, как бывает порой между братьями, что старшие братья младших притесняли? И где вас воспитывали, товарищ Яаков, неужели вы не знаете, что надо уважать старших, даже старших братьев, накормить голодного, накормить бедного? Что это вдруг вы заговорили как-то так странно? Это для комментаторов очень серьёзный и важный вопрос. И некоторые говорят, что раз уж </w:t>
      </w:r>
      <w:r w:rsidR="008705D0" w:rsidRPr="00C30296">
        <w:rPr>
          <w:color w:val="auto"/>
          <w:lang w:bidi="he-IL"/>
        </w:rPr>
        <w:t>Эсав</w:t>
      </w:r>
      <w:r w:rsidRPr="00C30296">
        <w:rPr>
          <w:color w:val="auto"/>
          <w:lang w:bidi="he-IL"/>
        </w:rPr>
        <w:t xml:space="preserve"> просит, как в детстве (</w:t>
      </w:r>
      <w:r w:rsidR="008705D0" w:rsidRPr="00C30296">
        <w:rPr>
          <w:color w:val="auto"/>
          <w:lang w:bidi="he-IL"/>
        </w:rPr>
        <w:t>Эсав</w:t>
      </w:r>
      <w:r w:rsidRPr="00C30296">
        <w:rPr>
          <w:color w:val="auto"/>
          <w:lang w:bidi="he-IL"/>
        </w:rPr>
        <w:t xml:space="preserve"> маленького Яакова кормил с ложечки</w:t>
      </w:r>
      <w:r w:rsidR="001A1E2B" w:rsidRPr="00C30296">
        <w:rPr>
          <w:color w:val="auto"/>
          <w:lang w:bidi="he-IL"/>
        </w:rPr>
        <w:t xml:space="preserve"> – </w:t>
      </w:r>
      <w:r w:rsidRPr="00C30296">
        <w:rPr>
          <w:color w:val="auto"/>
          <w:lang w:bidi="he-IL"/>
        </w:rPr>
        <w:t xml:space="preserve">таковы обязанности старшего брата по отношению к младшему), и если </w:t>
      </w:r>
      <w:r w:rsidR="008705D0" w:rsidRPr="00C30296">
        <w:rPr>
          <w:color w:val="auto"/>
          <w:lang w:bidi="he-IL"/>
        </w:rPr>
        <w:t>Эсав</w:t>
      </w:r>
      <w:r w:rsidRPr="00C30296">
        <w:rPr>
          <w:color w:val="auto"/>
          <w:lang w:bidi="he-IL"/>
        </w:rPr>
        <w:t xml:space="preserve"> возлагает на Яакова роль старшего братика, который за младшим ухаживает, то и первородство можно продать.</w:t>
      </w:r>
    </w:p>
    <w:p w14:paraId="7A1BECC5" w14:textId="13A35EBE" w:rsidR="00FB4E67" w:rsidRPr="00C30296" w:rsidRDefault="00FB4E67" w:rsidP="00FB4E67">
      <w:pPr>
        <w:rPr>
          <w:color w:val="auto"/>
          <w:lang w:bidi="he-IL"/>
        </w:rPr>
      </w:pPr>
      <w:r w:rsidRPr="00C30296">
        <w:rPr>
          <w:color w:val="auto"/>
          <w:lang w:bidi="he-IL"/>
        </w:rPr>
        <w:t xml:space="preserve">Другой вариант говорит о том, что часть разговора осталась за кадром. </w:t>
      </w:r>
      <w:r w:rsidR="008705D0" w:rsidRPr="00C30296">
        <w:rPr>
          <w:color w:val="auto"/>
          <w:lang w:bidi="he-IL"/>
        </w:rPr>
        <w:t>Эсав</w:t>
      </w:r>
      <w:r w:rsidRPr="00C30296">
        <w:rPr>
          <w:color w:val="auto"/>
          <w:lang w:bidi="he-IL"/>
        </w:rPr>
        <w:t xml:space="preserve"> спросил: «А чо у нас сегодня чечевичная похлёбка?» На что Яаков ответил: «Это траурная похлёбка по смерти Авраѓама». И </w:t>
      </w:r>
      <w:r w:rsidR="008705D0" w:rsidRPr="00C30296">
        <w:rPr>
          <w:color w:val="auto"/>
          <w:lang w:bidi="he-IL"/>
        </w:rPr>
        <w:t>Эсав</w:t>
      </w:r>
      <w:r w:rsidRPr="00C30296">
        <w:rPr>
          <w:color w:val="auto"/>
          <w:lang w:bidi="he-IL"/>
        </w:rPr>
        <w:t xml:space="preserve"> говорит: «Как? Авраѓам умер?! Этот человек, этот великий праведник, человек, который всю жизнь служил Богу, который отца нашего готов был принести в жертву, он умер?! Ну, тогда у меня вообще никаких шансов, мне ли с ним тягаться в праведности? Зачем мне вообще первородство и зачем мне жизнь?» И смотрите, что в предыдущем стихе написано: «Я</w:t>
      </w:r>
      <w:r w:rsidRPr="00C30296">
        <w:rPr>
          <w:i/>
          <w:iCs/>
          <w:color w:val="auto"/>
          <w:lang w:bidi="he-IL"/>
        </w:rPr>
        <w:t xml:space="preserve"> </w:t>
      </w:r>
      <w:r w:rsidRPr="00C30296">
        <w:rPr>
          <w:color w:val="auto"/>
          <w:lang w:bidi="he-IL"/>
        </w:rPr>
        <w:t xml:space="preserve">и так </w:t>
      </w:r>
      <w:r w:rsidRPr="00C30296">
        <w:rPr>
          <w:color w:val="auto"/>
          <w:lang w:bidi="he-IL"/>
        </w:rPr>
        <w:lastRenderedPageBreak/>
        <w:t>устал». Можно понять это и так, и тогда Яаков сказал: «Ну, продай мне первородство, раз уж ты такой усталый».</w:t>
      </w:r>
    </w:p>
    <w:p w14:paraId="1C57339C" w14:textId="13A64DB9" w:rsidR="00FB4E67" w:rsidRPr="00C30296" w:rsidRDefault="00FB4E67" w:rsidP="00FB4E67">
      <w:pPr>
        <w:rPr>
          <w:color w:val="auto"/>
          <w:lang w:bidi="he-IL"/>
        </w:rPr>
      </w:pPr>
      <w:r w:rsidRPr="00C30296">
        <w:rPr>
          <w:color w:val="auto"/>
          <w:lang w:bidi="he-IL"/>
        </w:rPr>
        <w:t xml:space="preserve">Но, скорее всего, Яаков просто пытается поговорить с </w:t>
      </w:r>
      <w:r w:rsidR="008705D0" w:rsidRPr="00C30296">
        <w:rPr>
          <w:color w:val="auto"/>
          <w:lang w:bidi="he-IL"/>
        </w:rPr>
        <w:t>Эсав</w:t>
      </w:r>
      <w:r w:rsidRPr="00C30296">
        <w:rPr>
          <w:color w:val="auto"/>
          <w:lang w:bidi="he-IL"/>
        </w:rPr>
        <w:t>ом, когда он усталый, когда он больше предрасположен к продаже первородства, а вот эта смена ролей, о которой мы сказали, возможно, его подстёгивает к этому. Мы не можем говорить, что человек всегда поступает искренне и на сто процентов честно. С Яаковом случается по-разному, есть тут некоторая проворность или ушлость, у Праотца нашего. Но он предлагает честную сделку</w:t>
      </w:r>
      <w:r w:rsidR="001A1E2B" w:rsidRPr="00C30296">
        <w:rPr>
          <w:color w:val="auto"/>
          <w:lang w:bidi="he-IL"/>
        </w:rPr>
        <w:t xml:space="preserve"> – </w:t>
      </w:r>
      <w:r w:rsidRPr="00C30296">
        <w:rPr>
          <w:color w:val="auto"/>
          <w:lang w:bidi="he-IL"/>
        </w:rPr>
        <w:t xml:space="preserve">продай мне сегодня своё первородство. Что отвечает ему </w:t>
      </w:r>
      <w:r w:rsidR="008705D0" w:rsidRPr="00C30296">
        <w:rPr>
          <w:color w:val="auto"/>
          <w:lang w:bidi="he-IL"/>
        </w:rPr>
        <w:t>Эсав</w:t>
      </w:r>
      <w:r w:rsidRPr="00C30296">
        <w:rPr>
          <w:color w:val="auto"/>
          <w:lang w:bidi="he-IL"/>
        </w:rPr>
        <w:t>?</w:t>
      </w:r>
    </w:p>
    <w:p w14:paraId="5863ACD4" w14:textId="77777777" w:rsidR="00FB4E67" w:rsidRPr="00C30296" w:rsidRDefault="00FB4E67" w:rsidP="00C45EE1">
      <w:pPr>
        <w:pStyle w:val="13"/>
      </w:pPr>
    </w:p>
    <w:p w14:paraId="6DD809E7" w14:textId="77777777" w:rsidR="00FB4E67" w:rsidRPr="00C30296" w:rsidRDefault="00FB4E67" w:rsidP="00C45EE1">
      <w:pPr>
        <w:pStyle w:val="13"/>
      </w:pPr>
      <w:r w:rsidRPr="00C30296">
        <w:rPr>
          <w:szCs w:val="28"/>
          <w:rtl/>
        </w:rPr>
        <w:t>וַיֹּאמֶר עֵשָׂו הִנֵּה אָנֹכִי הוֹלֵךְ לָמוּת וְלָמָּה-זֶּה לִי בְּכֹרָה׃</w:t>
      </w:r>
    </w:p>
    <w:p w14:paraId="1400E333" w14:textId="77777777" w:rsidR="00FB4E67" w:rsidRPr="00C30296" w:rsidRDefault="00FB4E67" w:rsidP="00C45EE1">
      <w:pPr>
        <w:pStyle w:val="15"/>
        <w:rPr>
          <w:color w:val="auto"/>
          <w:lang w:bidi="he-IL"/>
        </w:rPr>
      </w:pPr>
      <w:r w:rsidRPr="00C30296">
        <w:rPr>
          <w:color w:val="auto"/>
          <w:lang w:bidi="he-IL"/>
        </w:rPr>
        <w:t>ваёмер эса́в ѓинэ́ анохи́ ѓоле́х ламу́т велама-зэ́ ли бехора́</w:t>
      </w:r>
    </w:p>
    <w:p w14:paraId="0118E4E3" w14:textId="46BED268" w:rsidR="00FB4E67" w:rsidRPr="00C30296" w:rsidRDefault="00FB4E67" w:rsidP="00C45EE1">
      <w:pPr>
        <w:pStyle w:val="17"/>
        <w:rPr>
          <w:color w:val="auto"/>
          <w:lang w:bidi="he-IL"/>
        </w:rPr>
      </w:pPr>
      <w:r w:rsidRPr="00C30296">
        <w:rPr>
          <w:color w:val="auto"/>
          <w:lang w:bidi="he-IL"/>
        </w:rPr>
        <w:t xml:space="preserve">32. И сказал </w:t>
      </w:r>
      <w:r w:rsidR="008705D0" w:rsidRPr="00C30296">
        <w:rPr>
          <w:color w:val="auto"/>
          <w:lang w:bidi="he-IL"/>
        </w:rPr>
        <w:t>Эсав</w:t>
      </w:r>
      <w:r w:rsidRPr="00C30296">
        <w:rPr>
          <w:color w:val="auto"/>
          <w:lang w:bidi="he-IL"/>
        </w:rPr>
        <w:t>: «вот я иду на смерть, зачем же мне вообще первородство?».</w:t>
      </w:r>
    </w:p>
    <w:p w14:paraId="33118546" w14:textId="77777777" w:rsidR="00FB4E67" w:rsidRPr="00C30296" w:rsidRDefault="00FB4E67" w:rsidP="00C45EE1">
      <w:pPr>
        <w:pStyle w:val="17"/>
        <w:rPr>
          <w:color w:val="auto"/>
          <w:lang w:bidi="he-IL"/>
        </w:rPr>
      </w:pPr>
    </w:p>
    <w:p w14:paraId="423299BC" w14:textId="77777777" w:rsidR="00FB4E67" w:rsidRPr="00C30296" w:rsidRDefault="00FB4E67" w:rsidP="00FB4E67">
      <w:pPr>
        <w:rPr>
          <w:color w:val="auto"/>
          <w:lang w:bidi="he-IL"/>
        </w:rPr>
      </w:pPr>
      <w:r w:rsidRPr="00C30296">
        <w:rPr>
          <w:color w:val="auto"/>
          <w:lang w:bidi="he-IL"/>
        </w:rPr>
        <w:t xml:space="preserve">Это можно понять в свете того, что мы рассказали о той линии, которая говорит про траур по Авраѓаму: «Если Авраѓам умер и у него никаких шансов, то и я иду умереть, и зачем вообще это первородство с его служением Всевышнему, с его всеми достоинствами и недостатками. Даже если говорить о том, что первенец получает бо́льшую долю дома, то зачем мне? Я охотник, я каждый день хожу на смерть, я и так умру, и зачем накоплять богатства, если всё равно умрёшь, зачем мне первородство?» </w:t>
      </w:r>
    </w:p>
    <w:p w14:paraId="2A409555" w14:textId="5CF80E9D" w:rsidR="00FB4E67" w:rsidRPr="00C30296" w:rsidRDefault="00FB4E67" w:rsidP="00FB4E67">
      <w:pPr>
        <w:rPr>
          <w:color w:val="auto"/>
          <w:lang w:bidi="he-IL"/>
        </w:rPr>
      </w:pPr>
      <w:r w:rsidRPr="00C30296">
        <w:rPr>
          <w:color w:val="auto"/>
          <w:lang w:bidi="he-IL"/>
        </w:rPr>
        <w:t>Но можно и так понять: «Я каждый день хожу на смерть, я охотник, у меня такая работа. Первородство с его необходимостью управлять семейным бюджетом, быть священником, за семью отвечать, за всех</w:t>
      </w:r>
      <w:r w:rsidR="001A1E2B" w:rsidRPr="00C30296">
        <w:rPr>
          <w:color w:val="auto"/>
          <w:lang w:bidi="he-IL"/>
        </w:rPr>
        <w:t xml:space="preserve"> – </w:t>
      </w:r>
      <w:r w:rsidRPr="00C30296">
        <w:rPr>
          <w:color w:val="auto"/>
          <w:lang w:bidi="he-IL"/>
        </w:rPr>
        <w:t>это не моё, я вольный стрелок, «нет ни кола и ни двора, зато не платят королю налоги». Я буду так жить, и зачем мне первородство?»</w:t>
      </w:r>
      <w:r w:rsidR="001A1E2B" w:rsidRPr="00C30296">
        <w:rPr>
          <w:color w:val="auto"/>
          <w:lang w:bidi="he-IL"/>
        </w:rPr>
        <w:t xml:space="preserve"> – </w:t>
      </w:r>
      <w:r w:rsidRPr="00C30296">
        <w:rPr>
          <w:color w:val="auto"/>
          <w:lang w:bidi="he-IL"/>
        </w:rPr>
        <w:t xml:space="preserve">так рассудил </w:t>
      </w:r>
      <w:r w:rsidR="008705D0" w:rsidRPr="00C30296">
        <w:rPr>
          <w:color w:val="auto"/>
          <w:lang w:bidi="he-IL"/>
        </w:rPr>
        <w:t>Эсав</w:t>
      </w:r>
      <w:r w:rsidRPr="00C30296">
        <w:rPr>
          <w:color w:val="auto"/>
          <w:lang w:bidi="he-IL"/>
        </w:rPr>
        <w:t>.</w:t>
      </w:r>
    </w:p>
    <w:p w14:paraId="0AAD9960" w14:textId="77777777" w:rsidR="00FB4E67" w:rsidRPr="00C30296" w:rsidRDefault="00FB4E67" w:rsidP="00C45EE1">
      <w:pPr>
        <w:pStyle w:val="13"/>
      </w:pPr>
    </w:p>
    <w:p w14:paraId="40E1B3E5" w14:textId="77777777" w:rsidR="00FB4E67" w:rsidRPr="00C30296" w:rsidRDefault="00FB4E67" w:rsidP="00C45EE1">
      <w:pPr>
        <w:pStyle w:val="13"/>
      </w:pPr>
      <w:r w:rsidRPr="00C30296">
        <w:rPr>
          <w:szCs w:val="28"/>
          <w:rtl/>
        </w:rPr>
        <w:t>וַיֹּאמֶר יַעֲקֹב הִשָּׁבְעָה לִּי כַּיּוֹם וַיִּשָּׁבַע לוֹ וַיִּמְכֹּר אֶת-בְּכֹרָתוֹ לְיַעֲקֹב׃</w:t>
      </w:r>
    </w:p>
    <w:p w14:paraId="2DBF1EA0" w14:textId="77777777" w:rsidR="00FB4E67" w:rsidRPr="00C30296" w:rsidRDefault="00FB4E67" w:rsidP="00C45EE1">
      <w:pPr>
        <w:pStyle w:val="15"/>
        <w:rPr>
          <w:color w:val="auto"/>
          <w:lang w:bidi="he-IL"/>
        </w:rPr>
      </w:pPr>
      <w:r w:rsidRPr="00C30296">
        <w:rPr>
          <w:color w:val="auto"/>
          <w:lang w:bidi="he-IL"/>
        </w:rPr>
        <w:t>ваёмер яако́в ѓ</w:t>
      </w:r>
      <w:r w:rsidRPr="00C30296">
        <w:rPr>
          <w:color w:val="auto"/>
          <w:lang w:val="uk-UA" w:bidi="he-IL"/>
        </w:rPr>
        <w:t>иша́веа ли ка</w:t>
      </w:r>
      <w:r w:rsidRPr="00C30296">
        <w:rPr>
          <w:color w:val="auto"/>
          <w:lang w:bidi="he-IL"/>
        </w:rPr>
        <w:t>ём вайишава́ ло вайимко́р эт-бехорато́ леяако́в</w:t>
      </w:r>
    </w:p>
    <w:p w14:paraId="1806B014" w14:textId="067E1633" w:rsidR="00FB4E67" w:rsidRPr="00C30296" w:rsidRDefault="00FB4E67" w:rsidP="00C45EE1">
      <w:pPr>
        <w:pStyle w:val="17"/>
        <w:rPr>
          <w:color w:val="auto"/>
          <w:lang w:bidi="he-IL"/>
        </w:rPr>
      </w:pPr>
      <w:r w:rsidRPr="00C30296">
        <w:rPr>
          <w:color w:val="auto"/>
          <w:lang w:bidi="he-IL"/>
        </w:rPr>
        <w:t xml:space="preserve">33. И Яаков ему сказал: «поклянись мне сегодня!» И </w:t>
      </w:r>
      <w:r w:rsidR="008705D0" w:rsidRPr="00C30296">
        <w:rPr>
          <w:color w:val="auto"/>
          <w:lang w:bidi="he-IL"/>
        </w:rPr>
        <w:t>Эсав</w:t>
      </w:r>
      <w:r w:rsidRPr="00C30296">
        <w:rPr>
          <w:color w:val="auto"/>
          <w:lang w:bidi="he-IL"/>
        </w:rPr>
        <w:t xml:space="preserve"> поклялся.</w:t>
      </w:r>
    </w:p>
    <w:p w14:paraId="539D9B79" w14:textId="77777777" w:rsidR="00FB4E67" w:rsidRPr="00C30296" w:rsidRDefault="00FB4E67" w:rsidP="00C45EE1">
      <w:pPr>
        <w:pStyle w:val="17"/>
        <w:rPr>
          <w:color w:val="auto"/>
          <w:lang w:bidi="he-IL"/>
        </w:rPr>
      </w:pPr>
    </w:p>
    <w:p w14:paraId="6062513D" w14:textId="5280BC9F" w:rsidR="00FB4E67" w:rsidRPr="00C30296" w:rsidRDefault="00FB4E67" w:rsidP="00FB4E67">
      <w:pPr>
        <w:rPr>
          <w:color w:val="auto"/>
          <w:lang w:bidi="he-IL"/>
        </w:rPr>
      </w:pPr>
      <w:r w:rsidRPr="00C30296">
        <w:rPr>
          <w:color w:val="auto"/>
          <w:lang w:bidi="he-IL"/>
        </w:rPr>
        <w:t>Поклялся, потому что первородство вообще трудно продать, и должна быть чёткая формулировка: я передаю тебе, отдаю тебе своё первородство. Обычно клятва делается перед судом, при свидетелях, потому что от клятвы, в общем-то, легко отвертеться. Но в семье Яакова есть Имя Божье, есть знание Бога, есть понимание, что там всё время, в каждом из них присутствует Авраѓам и</w:t>
      </w:r>
      <w:r w:rsidR="006534B1">
        <w:rPr>
          <w:color w:val="auto"/>
          <w:lang w:bidi="he-IL"/>
        </w:rPr>
        <w:t xml:space="preserve"> Ицхак</w:t>
      </w:r>
      <w:r w:rsidR="001A1E2B" w:rsidRPr="00C30296">
        <w:rPr>
          <w:color w:val="auto"/>
          <w:lang w:bidi="he-IL"/>
        </w:rPr>
        <w:t xml:space="preserve"> – </w:t>
      </w:r>
      <w:r w:rsidRPr="00C30296">
        <w:rPr>
          <w:color w:val="auto"/>
          <w:lang w:bidi="he-IL"/>
        </w:rPr>
        <w:t xml:space="preserve">и в Яакове, и в </w:t>
      </w:r>
      <w:r w:rsidR="008705D0" w:rsidRPr="00C30296">
        <w:rPr>
          <w:color w:val="auto"/>
          <w:lang w:bidi="he-IL"/>
        </w:rPr>
        <w:t>Эсав</w:t>
      </w:r>
      <w:r w:rsidRPr="00C30296">
        <w:rPr>
          <w:color w:val="auto"/>
          <w:lang w:bidi="he-IL"/>
        </w:rPr>
        <w:t>е. И каждый из них</w:t>
      </w:r>
      <w:r w:rsidR="001A1E2B" w:rsidRPr="00C30296">
        <w:rPr>
          <w:color w:val="auto"/>
          <w:lang w:bidi="he-IL"/>
        </w:rPr>
        <w:t xml:space="preserve"> – </w:t>
      </w:r>
      <w:r w:rsidRPr="00C30296">
        <w:rPr>
          <w:color w:val="auto"/>
          <w:lang w:bidi="he-IL"/>
        </w:rPr>
        <w:t xml:space="preserve">это такой переходящий суд, поэтому </w:t>
      </w:r>
      <w:r w:rsidR="008705D0" w:rsidRPr="00C30296">
        <w:rPr>
          <w:color w:val="auto"/>
          <w:lang w:bidi="he-IL"/>
        </w:rPr>
        <w:t>Эсав</w:t>
      </w:r>
      <w:r w:rsidRPr="00C30296">
        <w:rPr>
          <w:color w:val="auto"/>
          <w:lang w:bidi="he-IL"/>
        </w:rPr>
        <w:t xml:space="preserve"> смело клянётся и передаёт своё первородство Яакову. Об этом ещё в дальнейшем будут споры, но не в этом нашем отрывке.</w:t>
      </w:r>
    </w:p>
    <w:p w14:paraId="36D37AA9" w14:textId="77777777" w:rsidR="00FB4E67" w:rsidRPr="00C30296" w:rsidRDefault="00FB4E67" w:rsidP="00C45EE1">
      <w:pPr>
        <w:pStyle w:val="13"/>
      </w:pPr>
    </w:p>
    <w:p w14:paraId="6A1575A4" w14:textId="77777777" w:rsidR="00FB4E67" w:rsidRPr="00C30296" w:rsidRDefault="00FB4E67" w:rsidP="00C45EE1">
      <w:pPr>
        <w:pStyle w:val="13"/>
      </w:pPr>
      <w:r w:rsidRPr="00C30296">
        <w:rPr>
          <w:szCs w:val="28"/>
          <w:rtl/>
        </w:rPr>
        <w:t xml:space="preserve">וְיַעֲקֹב נָתַן לְעֵשָׂו לֶחֶם וּנְזִיד עֲדָשִׁים </w:t>
      </w:r>
    </w:p>
    <w:p w14:paraId="544F0306" w14:textId="77777777" w:rsidR="00FB4E67" w:rsidRPr="00C30296" w:rsidRDefault="00FB4E67" w:rsidP="00C45EE1">
      <w:pPr>
        <w:pStyle w:val="15"/>
        <w:rPr>
          <w:color w:val="auto"/>
          <w:lang w:bidi="he-IL"/>
        </w:rPr>
      </w:pPr>
      <w:r w:rsidRPr="00C30296">
        <w:rPr>
          <w:color w:val="auto"/>
          <w:lang w:bidi="he-IL"/>
        </w:rPr>
        <w:t xml:space="preserve">веяако́в ната́н леэса́в ле́хем унзи́д адаши́м </w:t>
      </w:r>
    </w:p>
    <w:p w14:paraId="7633CCFA" w14:textId="6DC041B0" w:rsidR="00FB4E67" w:rsidRPr="00C30296" w:rsidRDefault="00FB4E67" w:rsidP="00C45EE1">
      <w:pPr>
        <w:pStyle w:val="17"/>
        <w:rPr>
          <w:color w:val="auto"/>
          <w:lang w:bidi="he-IL"/>
        </w:rPr>
      </w:pPr>
      <w:r w:rsidRPr="00C30296">
        <w:rPr>
          <w:color w:val="auto"/>
          <w:lang w:bidi="he-IL"/>
        </w:rPr>
        <w:t xml:space="preserve">34. И дал Яаков </w:t>
      </w:r>
      <w:r w:rsidR="008705D0" w:rsidRPr="00C30296">
        <w:rPr>
          <w:color w:val="auto"/>
          <w:lang w:bidi="he-IL"/>
        </w:rPr>
        <w:t>Эсав</w:t>
      </w:r>
      <w:r w:rsidRPr="00C30296">
        <w:rPr>
          <w:color w:val="auto"/>
          <w:lang w:bidi="he-IL"/>
        </w:rPr>
        <w:t xml:space="preserve">у хлеба и похлебку из чечевицы... </w:t>
      </w:r>
    </w:p>
    <w:p w14:paraId="3C4B7DD2" w14:textId="77777777" w:rsidR="00FB4E67" w:rsidRPr="00C30296" w:rsidRDefault="00FB4E67" w:rsidP="00C45EE1">
      <w:pPr>
        <w:pStyle w:val="17"/>
        <w:rPr>
          <w:color w:val="auto"/>
          <w:lang w:bidi="he-IL"/>
        </w:rPr>
      </w:pPr>
    </w:p>
    <w:p w14:paraId="3726A374" w14:textId="103845AA" w:rsidR="00FB4E67" w:rsidRPr="00C30296" w:rsidRDefault="00FB4E67" w:rsidP="00FB4E67">
      <w:pPr>
        <w:rPr>
          <w:color w:val="auto"/>
          <w:lang w:bidi="he-IL"/>
        </w:rPr>
      </w:pPr>
      <w:r w:rsidRPr="00C30296">
        <w:rPr>
          <w:color w:val="auto"/>
          <w:lang w:bidi="he-IL"/>
        </w:rPr>
        <w:t xml:space="preserve">Тут становится понятным, что похлёбка-то была из чечевицы. Почему сразу не было сказано? Потому что нам немножко показывали мир глазами и </w:t>
      </w:r>
      <w:r w:rsidR="008705D0" w:rsidRPr="00C30296">
        <w:rPr>
          <w:color w:val="auto"/>
          <w:lang w:bidi="he-IL"/>
        </w:rPr>
        <w:t>Эсав</w:t>
      </w:r>
      <w:r w:rsidRPr="00C30296">
        <w:rPr>
          <w:color w:val="auto"/>
          <w:lang w:bidi="he-IL"/>
        </w:rPr>
        <w:t xml:space="preserve">а тоже. Обратите внимание, что Яаков даёт </w:t>
      </w:r>
      <w:r w:rsidR="008705D0" w:rsidRPr="00C30296">
        <w:rPr>
          <w:color w:val="auto"/>
          <w:lang w:bidi="he-IL"/>
        </w:rPr>
        <w:t>Эсав</w:t>
      </w:r>
      <w:r w:rsidRPr="00C30296">
        <w:rPr>
          <w:color w:val="auto"/>
          <w:lang w:bidi="he-IL"/>
        </w:rPr>
        <w:t xml:space="preserve">у и хлеб, чтобы не было сказано, что он использовал опасность для жизни для того, чтобы завершить сделку и только поддержать жизнь. Яаков даёт больше, чем </w:t>
      </w:r>
      <w:r w:rsidR="008705D0" w:rsidRPr="00C30296">
        <w:rPr>
          <w:color w:val="auto"/>
          <w:lang w:bidi="he-IL"/>
        </w:rPr>
        <w:t>Эсав</w:t>
      </w:r>
      <w:r w:rsidRPr="00C30296">
        <w:rPr>
          <w:color w:val="auto"/>
          <w:lang w:bidi="he-IL"/>
        </w:rPr>
        <w:t xml:space="preserve"> просил. Некоторые комментаторы видят здесь праздничный пир, заключение завета, то есть этакий образ хлебопреломления, говоря ещё о том, что, если </w:t>
      </w:r>
      <w:r w:rsidRPr="00C30296">
        <w:rPr>
          <w:color w:val="auto"/>
          <w:lang w:bidi="he-IL"/>
        </w:rPr>
        <w:lastRenderedPageBreak/>
        <w:t xml:space="preserve">хлеб и похлёбка были произведением рук Яакова, и только он мог их дать, то вино </w:t>
      </w:r>
      <w:r w:rsidR="008705D0" w:rsidRPr="00C30296">
        <w:rPr>
          <w:color w:val="auto"/>
          <w:lang w:bidi="he-IL"/>
        </w:rPr>
        <w:t>Эсав</w:t>
      </w:r>
      <w:r w:rsidRPr="00C30296">
        <w:rPr>
          <w:color w:val="auto"/>
          <w:lang w:bidi="he-IL"/>
        </w:rPr>
        <w:t xml:space="preserve"> мог пойти и взять в домашнем погребочке. И поэтому многие видят в этом ещё и заключение завета, заключение договора, которое делается на хлебе и вине. Но не везде и не всегда это можно так понять.</w:t>
      </w:r>
    </w:p>
    <w:p w14:paraId="60595B87" w14:textId="77777777" w:rsidR="00FB4E67" w:rsidRPr="00C30296" w:rsidRDefault="00FB4E67" w:rsidP="00C45EE1">
      <w:pPr>
        <w:pStyle w:val="13"/>
      </w:pPr>
    </w:p>
    <w:p w14:paraId="5F192155" w14:textId="77777777" w:rsidR="00FB4E67" w:rsidRPr="00C30296" w:rsidRDefault="00FB4E67" w:rsidP="00C45EE1">
      <w:pPr>
        <w:pStyle w:val="13"/>
      </w:pPr>
      <w:r w:rsidRPr="00C30296">
        <w:rPr>
          <w:szCs w:val="28"/>
          <w:rtl/>
        </w:rPr>
        <w:t>וַיֹּאכַל וַיֵּשְׁתְּ וַיָּקָם וַיֵּלַךְ וַיִּבֶז עֵשָׂו אֶת-הַבְּכֹרָה׃ </w:t>
      </w:r>
    </w:p>
    <w:p w14:paraId="6220AB2B" w14:textId="77777777" w:rsidR="00FB4E67" w:rsidRPr="00C30296" w:rsidRDefault="00FB4E67" w:rsidP="00C45EE1">
      <w:pPr>
        <w:pStyle w:val="15"/>
        <w:rPr>
          <w:color w:val="auto"/>
        </w:rPr>
      </w:pPr>
      <w:r w:rsidRPr="00C30296">
        <w:rPr>
          <w:color w:val="auto"/>
        </w:rPr>
        <w:t>ваёхаль вае́шт вая́ком ваела́х вайи́вез эса́в эт-ѓабехора́</w:t>
      </w:r>
    </w:p>
    <w:p w14:paraId="1A53830A" w14:textId="678195C8" w:rsidR="00FB4E67" w:rsidRPr="00C30296" w:rsidRDefault="00FB4E67" w:rsidP="00C45EE1">
      <w:pPr>
        <w:pStyle w:val="17"/>
        <w:rPr>
          <w:color w:val="auto"/>
        </w:rPr>
      </w:pPr>
      <w:r w:rsidRPr="00C30296">
        <w:rPr>
          <w:color w:val="auto"/>
          <w:lang w:bidi="he-IL"/>
        </w:rPr>
        <w:t xml:space="preserve">…и поел, и очухался, и встал, и пошёл, </w:t>
      </w:r>
      <w:r w:rsidRPr="00C30296">
        <w:rPr>
          <w:color w:val="auto"/>
        </w:rPr>
        <w:t xml:space="preserve">и презрел </w:t>
      </w:r>
      <w:r w:rsidR="008705D0" w:rsidRPr="00C30296">
        <w:rPr>
          <w:color w:val="auto"/>
        </w:rPr>
        <w:t>Эсав</w:t>
      </w:r>
      <w:r w:rsidRPr="00C30296">
        <w:rPr>
          <w:color w:val="auto"/>
        </w:rPr>
        <w:t xml:space="preserve"> свое первородство.</w:t>
      </w:r>
    </w:p>
    <w:p w14:paraId="10D6D820" w14:textId="77777777" w:rsidR="00FB4E67" w:rsidRPr="00C30296" w:rsidRDefault="00FB4E67" w:rsidP="00C45EE1">
      <w:pPr>
        <w:pStyle w:val="17"/>
        <w:rPr>
          <w:color w:val="auto"/>
          <w:lang w:bidi="he-IL"/>
        </w:rPr>
      </w:pPr>
    </w:p>
    <w:p w14:paraId="1D2DEDAA" w14:textId="51A33AEE" w:rsidR="00FB4E67" w:rsidRPr="00C30296" w:rsidRDefault="00FB4E67" w:rsidP="00FB4E67">
      <w:pPr>
        <w:rPr>
          <w:i/>
          <w:color w:val="auto"/>
          <w:lang w:bidi="he-IL"/>
        </w:rPr>
      </w:pPr>
      <w:r w:rsidRPr="00C30296">
        <w:rPr>
          <w:color w:val="auto"/>
          <w:lang w:bidi="he-IL"/>
        </w:rPr>
        <w:t xml:space="preserve">Здесь очень короткими перебежками описывается: </w:t>
      </w:r>
      <w:r w:rsidRPr="00C30296">
        <w:rPr>
          <w:i/>
          <w:iCs/>
          <w:color w:val="auto"/>
        </w:rPr>
        <w:t>ваёхаль</w:t>
      </w:r>
      <w:r w:rsidR="001A1E2B" w:rsidRPr="00C30296">
        <w:rPr>
          <w:rStyle w:val="aff5"/>
          <w:i w:val="0"/>
          <w:iCs/>
          <w:color w:val="auto"/>
        </w:rPr>
        <w:t xml:space="preserve"> </w:t>
      </w:r>
      <w:r w:rsidR="001A1E2B" w:rsidRPr="00C30296">
        <w:rPr>
          <w:i/>
          <w:iCs/>
          <w:color w:val="auto"/>
        </w:rPr>
        <w:t xml:space="preserve">– </w:t>
      </w:r>
      <w:r w:rsidRPr="00C30296">
        <w:rPr>
          <w:i/>
          <w:iCs/>
          <w:color w:val="auto"/>
        </w:rPr>
        <w:t>и поел, вае́шт</w:t>
      </w:r>
      <w:r w:rsidR="001A1E2B" w:rsidRPr="00C30296">
        <w:rPr>
          <w:i/>
          <w:iCs/>
          <w:color w:val="auto"/>
        </w:rPr>
        <w:t xml:space="preserve"> – </w:t>
      </w:r>
      <w:r w:rsidRPr="00C30296">
        <w:rPr>
          <w:i/>
          <w:iCs/>
          <w:color w:val="auto"/>
        </w:rPr>
        <w:t>и очухался, вая́ком</w:t>
      </w:r>
      <w:r w:rsidR="001A1E2B" w:rsidRPr="00C30296">
        <w:rPr>
          <w:i/>
          <w:iCs/>
          <w:color w:val="auto"/>
        </w:rPr>
        <w:t xml:space="preserve"> – </w:t>
      </w:r>
      <w:r w:rsidRPr="00C30296">
        <w:rPr>
          <w:i/>
          <w:iCs/>
          <w:color w:val="auto"/>
        </w:rPr>
        <w:t>и встал, ваела́х</w:t>
      </w:r>
      <w:r w:rsidR="001A1E2B" w:rsidRPr="00C30296">
        <w:rPr>
          <w:i/>
          <w:iCs/>
          <w:color w:val="auto"/>
        </w:rPr>
        <w:t xml:space="preserve"> – </w:t>
      </w:r>
      <w:r w:rsidRPr="00C30296">
        <w:rPr>
          <w:i/>
          <w:iCs/>
          <w:color w:val="auto"/>
        </w:rPr>
        <w:t>и пошёл, вайи́вез</w:t>
      </w:r>
      <w:r w:rsidR="001A1E2B" w:rsidRPr="00C30296">
        <w:rPr>
          <w:i/>
          <w:iCs/>
          <w:color w:val="auto"/>
        </w:rPr>
        <w:t xml:space="preserve"> – </w:t>
      </w:r>
      <w:r w:rsidRPr="00C30296">
        <w:rPr>
          <w:i/>
          <w:iCs/>
          <w:color w:val="auto"/>
        </w:rPr>
        <w:t xml:space="preserve">и </w:t>
      </w:r>
      <w:r w:rsidRPr="00C30296">
        <w:rPr>
          <w:i/>
          <w:iCs/>
          <w:color w:val="auto"/>
          <w:lang w:bidi="he-IL"/>
        </w:rPr>
        <w:t>презрел</w:t>
      </w:r>
      <w:r w:rsidRPr="00C30296">
        <w:rPr>
          <w:color w:val="auto"/>
          <w:lang w:bidi="he-IL"/>
        </w:rPr>
        <w:t xml:space="preserve">. Слово </w:t>
      </w:r>
      <w:r w:rsidRPr="00C30296">
        <w:rPr>
          <w:i/>
          <w:iCs/>
          <w:color w:val="auto"/>
          <w:lang w:bidi="he-IL"/>
        </w:rPr>
        <w:t>буз</w:t>
      </w:r>
      <w:r w:rsidRPr="00C30296">
        <w:rPr>
          <w:color w:val="auto"/>
          <w:lang w:bidi="he-IL"/>
        </w:rPr>
        <w:t xml:space="preserve"> значит </w:t>
      </w:r>
      <w:r w:rsidRPr="00C30296">
        <w:rPr>
          <w:i/>
          <w:color w:val="auto"/>
          <w:lang w:bidi="he-IL"/>
        </w:rPr>
        <w:t>посчитал позорным, посчитал ничтожным,</w:t>
      </w:r>
      <w:r w:rsidRPr="00C30296">
        <w:rPr>
          <w:color w:val="auto"/>
          <w:lang w:bidi="he-IL"/>
        </w:rPr>
        <w:t xml:space="preserve"> </w:t>
      </w:r>
      <w:r w:rsidRPr="00C30296">
        <w:rPr>
          <w:i/>
          <w:color w:val="auto"/>
          <w:lang w:bidi="he-IL"/>
        </w:rPr>
        <w:t>посчитал тем, что можно выбросить другим.</w:t>
      </w:r>
    </w:p>
    <w:p w14:paraId="0603426B" w14:textId="6A30507C" w:rsidR="00FB4E67" w:rsidRPr="00C30296" w:rsidRDefault="00FB4E67" w:rsidP="00FB4E67">
      <w:pPr>
        <w:rPr>
          <w:color w:val="auto"/>
          <w:lang w:bidi="he-IL"/>
        </w:rPr>
      </w:pPr>
      <w:r w:rsidRPr="00C30296">
        <w:rPr>
          <w:color w:val="auto"/>
          <w:lang w:bidi="he-IL"/>
        </w:rPr>
        <w:t xml:space="preserve">Прочитаем ещё раз: </w:t>
      </w:r>
      <w:r w:rsidRPr="00C30296">
        <w:rPr>
          <w:i/>
          <w:color w:val="auto"/>
          <w:lang w:bidi="he-IL"/>
        </w:rPr>
        <w:t xml:space="preserve">и поел, и оклемался, и встал, и пошёл и презрел </w:t>
      </w:r>
      <w:r w:rsidR="008705D0" w:rsidRPr="00C30296">
        <w:rPr>
          <w:i/>
          <w:color w:val="auto"/>
          <w:lang w:bidi="he-IL"/>
        </w:rPr>
        <w:t>Эсав</w:t>
      </w:r>
      <w:r w:rsidRPr="00C30296">
        <w:rPr>
          <w:i/>
          <w:color w:val="auto"/>
          <w:lang w:bidi="he-IL"/>
        </w:rPr>
        <w:t xml:space="preserve"> своё первородство</w:t>
      </w:r>
      <w:r w:rsidRPr="00C30296">
        <w:rPr>
          <w:color w:val="auto"/>
          <w:lang w:bidi="he-IL"/>
        </w:rPr>
        <w:t>. Уже поев и придя в себя,</w:t>
      </w:r>
      <w:r w:rsidR="001A1E2B" w:rsidRPr="00C30296">
        <w:rPr>
          <w:color w:val="auto"/>
          <w:lang w:bidi="he-IL"/>
        </w:rPr>
        <w:t xml:space="preserve"> – </w:t>
      </w:r>
      <w:r w:rsidRPr="00C30296">
        <w:rPr>
          <w:color w:val="auto"/>
          <w:lang w:bidi="he-IL"/>
        </w:rPr>
        <w:t xml:space="preserve">и встал, и пошёл, и, придя в силы, всё равно </w:t>
      </w:r>
      <w:r w:rsidR="008705D0" w:rsidRPr="00C30296">
        <w:rPr>
          <w:color w:val="auto"/>
          <w:lang w:bidi="he-IL"/>
        </w:rPr>
        <w:t>Эсав</w:t>
      </w:r>
      <w:r w:rsidRPr="00C30296">
        <w:rPr>
          <w:color w:val="auto"/>
          <w:lang w:bidi="he-IL"/>
        </w:rPr>
        <w:t xml:space="preserve"> пренебрёг своим первородством. Нет у него какого-то вопля такого: «Что я наделал и почему я так поступил?» Нет, у него нет особого сожаления по поводу происшедшего.</w:t>
      </w:r>
    </w:p>
    <w:p w14:paraId="4617A410" w14:textId="7DA2CA85" w:rsidR="00FB4E67" w:rsidRPr="00C30296" w:rsidRDefault="00FB4E67" w:rsidP="00FB4E67">
      <w:pPr>
        <w:rPr>
          <w:color w:val="auto"/>
          <w:lang w:bidi="he-IL"/>
        </w:rPr>
      </w:pPr>
      <w:r w:rsidRPr="00C30296">
        <w:rPr>
          <w:color w:val="auto"/>
          <w:lang w:bidi="he-IL"/>
        </w:rPr>
        <w:t xml:space="preserve">Один из комментаторов, Ибн-Эзра, говорит о том, что </w:t>
      </w:r>
      <w:r w:rsidR="008705D0" w:rsidRPr="00C30296">
        <w:rPr>
          <w:color w:val="auto"/>
          <w:lang w:bidi="he-IL"/>
        </w:rPr>
        <w:t>Эсав</w:t>
      </w:r>
      <w:r w:rsidRPr="00C30296">
        <w:rPr>
          <w:color w:val="auto"/>
          <w:lang w:bidi="he-IL"/>
        </w:rPr>
        <w:t xml:space="preserve"> презрел первородство потому, что к тому моменту, когда было дело, семья</w:t>
      </w:r>
      <w:r w:rsidR="006534B1">
        <w:rPr>
          <w:color w:val="auto"/>
          <w:lang w:bidi="he-IL"/>
        </w:rPr>
        <w:t xml:space="preserve"> Ицхак</w:t>
      </w:r>
      <w:r w:rsidRPr="00C30296">
        <w:rPr>
          <w:color w:val="auto"/>
          <w:lang w:bidi="he-IL"/>
        </w:rPr>
        <w:t xml:space="preserve">а совсем обнищала, наследства там нет, чтобы делить. </w:t>
      </w:r>
    </w:p>
    <w:p w14:paraId="13FDE590" w14:textId="7F9AA0CB" w:rsidR="00FB4E67" w:rsidRPr="00C30296" w:rsidRDefault="00FB4E67" w:rsidP="00FB4E67">
      <w:pPr>
        <w:rPr>
          <w:color w:val="auto"/>
          <w:lang w:bidi="he-IL"/>
        </w:rPr>
      </w:pPr>
      <w:r w:rsidRPr="00C30296">
        <w:rPr>
          <w:color w:val="auto"/>
          <w:lang w:bidi="he-IL"/>
        </w:rPr>
        <w:t>Вот что говорит Ибн-Эзра. Этим первородством пренебрёг, поскольку увидел, что у отца нет богатого наследства. Многие по этому поводу недоумевают: «Как могло такое быть? Ведь Авраѓам оставил</w:t>
      </w:r>
      <w:r w:rsidR="006534B1">
        <w:rPr>
          <w:color w:val="auto"/>
          <w:lang w:bidi="he-IL"/>
        </w:rPr>
        <w:t xml:space="preserve"> Ицхак</w:t>
      </w:r>
      <w:r w:rsidRPr="00C30296">
        <w:rPr>
          <w:color w:val="auto"/>
          <w:lang w:bidi="he-IL"/>
        </w:rPr>
        <w:t>у богатое наследство». Но разве те, кто недоумевает, никогда не видели людей, богатых в юности и разорившихся к старости? Об этом свидетельствует то, что</w:t>
      </w:r>
      <w:r w:rsidR="006534B1">
        <w:rPr>
          <w:color w:val="auto"/>
          <w:lang w:bidi="he-IL"/>
        </w:rPr>
        <w:t xml:space="preserve"> Ицхак</w:t>
      </w:r>
      <w:r w:rsidRPr="00C30296">
        <w:rPr>
          <w:color w:val="auto"/>
          <w:lang w:bidi="he-IL"/>
        </w:rPr>
        <w:t xml:space="preserve"> любил </w:t>
      </w:r>
      <w:r w:rsidR="008705D0" w:rsidRPr="00C30296">
        <w:rPr>
          <w:color w:val="auto"/>
          <w:lang w:bidi="he-IL"/>
        </w:rPr>
        <w:t>Эсав</w:t>
      </w:r>
      <w:r w:rsidRPr="00C30296">
        <w:rPr>
          <w:color w:val="auto"/>
          <w:lang w:bidi="he-IL"/>
        </w:rPr>
        <w:t xml:space="preserve">а, поскольку нуждался в его </w:t>
      </w:r>
      <w:r w:rsidRPr="00C30296">
        <w:rPr>
          <w:color w:val="auto"/>
          <w:lang w:bidi="he-IL"/>
        </w:rPr>
        <w:lastRenderedPageBreak/>
        <w:t xml:space="preserve">пище. Если бы в доме его отца было вдоволь хлеба, то </w:t>
      </w:r>
      <w:r w:rsidR="008705D0" w:rsidRPr="00C30296">
        <w:rPr>
          <w:color w:val="auto"/>
          <w:lang w:bidi="he-IL"/>
        </w:rPr>
        <w:t>Эсав</w:t>
      </w:r>
      <w:r w:rsidRPr="00C30296">
        <w:rPr>
          <w:color w:val="auto"/>
          <w:lang w:bidi="he-IL"/>
        </w:rPr>
        <w:t>, который его уважал, не продал бы первородство за кушание. Если бы отец его ежедневно питался вкусными яствами, то в чём смысл сказанного: «Налови мне дичи»? И почему у Яакова не было красивых одежд, и почему мать не дала ему в дорогу золота и серебра, так что пришлось ему сказать: «И Бог даст мне хлеб в пищу, и платье для одежды»? Почему любящая мать не послала ему средства к существованию, так что ему пришлось сторожить стадо? А стих, в котором сказано про</w:t>
      </w:r>
      <w:r w:rsidR="006534B1">
        <w:rPr>
          <w:color w:val="auto"/>
          <w:lang w:bidi="he-IL"/>
        </w:rPr>
        <w:t xml:space="preserve"> Ицхак</w:t>
      </w:r>
      <w:r w:rsidRPr="00C30296">
        <w:rPr>
          <w:color w:val="auto"/>
          <w:lang w:bidi="he-IL"/>
        </w:rPr>
        <w:t>а</w:t>
      </w:r>
      <w:r w:rsidR="001A1E2B" w:rsidRPr="00C30296">
        <w:rPr>
          <w:color w:val="auto"/>
          <w:lang w:bidi="he-IL"/>
        </w:rPr>
        <w:t xml:space="preserve"> – </w:t>
      </w:r>
      <w:r w:rsidRPr="00C30296">
        <w:rPr>
          <w:color w:val="auto"/>
          <w:lang w:bidi="he-IL"/>
        </w:rPr>
        <w:t>«и стал велик этот человек (26:13)»</w:t>
      </w:r>
      <w:r w:rsidR="001A1E2B" w:rsidRPr="00C30296">
        <w:rPr>
          <w:color w:val="auto"/>
          <w:lang w:bidi="he-IL"/>
        </w:rPr>
        <w:t xml:space="preserve"> – </w:t>
      </w:r>
      <w:r w:rsidRPr="00C30296">
        <w:rPr>
          <w:color w:val="auto"/>
          <w:lang w:bidi="he-IL"/>
        </w:rPr>
        <w:t>относится к тому времени, когда он ещё не состарился. Люди со слепым сердцем полагают, что богатство</w:t>
      </w:r>
      <w:r w:rsidR="001A1E2B" w:rsidRPr="00C30296">
        <w:rPr>
          <w:color w:val="auto"/>
          <w:lang w:bidi="he-IL"/>
        </w:rPr>
        <w:t xml:space="preserve"> – </w:t>
      </w:r>
      <w:r w:rsidRPr="00C30296">
        <w:rPr>
          <w:color w:val="auto"/>
          <w:lang w:bidi="he-IL"/>
        </w:rPr>
        <w:t>одно из достоинств праведника. Однако история пророка Элияѓу доказывает обратное. Или спрашивают: «Почему Всевышний обделил</w:t>
      </w:r>
      <w:r w:rsidR="006534B1">
        <w:rPr>
          <w:color w:val="auto"/>
          <w:lang w:bidi="he-IL"/>
        </w:rPr>
        <w:t xml:space="preserve"> Ицхак</w:t>
      </w:r>
      <w:r w:rsidRPr="00C30296">
        <w:rPr>
          <w:color w:val="auto"/>
          <w:lang w:bidi="he-IL"/>
        </w:rPr>
        <w:t xml:space="preserve">а имуществом?» Может, они лучше ответят, почему Он лишил его зрения? И пусть не подсовывают нам мидраши, в которых, на самом деле, сокрыта тайна, ибо непостижимы замыслы Всевышнего и человеческий разум не способен их постичь. Другие говорили: «Но ведь у него был скот, ведь Ривка сказала: «Пойди-ка в стадо». Возможно, небольшое количество скота у него осталось. А может, верно толкование, что </w:t>
      </w:r>
      <w:r w:rsidRPr="00C30296">
        <w:rPr>
          <w:i/>
          <w:color w:val="auto"/>
          <w:lang w:bidi="he-IL"/>
        </w:rPr>
        <w:t>пойди в стадо</w:t>
      </w:r>
      <w:r w:rsidRPr="00C30296">
        <w:rPr>
          <w:color w:val="auto"/>
          <w:lang w:bidi="he-IL"/>
        </w:rPr>
        <w:t xml:space="preserve"> имелось в виду </w:t>
      </w:r>
      <w:r w:rsidRPr="00C30296">
        <w:rPr>
          <w:i/>
          <w:color w:val="auto"/>
          <w:lang w:bidi="he-IL"/>
        </w:rPr>
        <w:t>пойти в место, где есть стадо</w:t>
      </w:r>
      <w:r w:rsidRPr="00C30296">
        <w:rPr>
          <w:color w:val="auto"/>
          <w:lang w:bidi="he-IL"/>
        </w:rPr>
        <w:t>, то есть туда, где продают скот.</w:t>
      </w:r>
    </w:p>
    <w:p w14:paraId="0E5C806F" w14:textId="307A0754" w:rsidR="00FB4E67" w:rsidRPr="00C30296" w:rsidRDefault="00FB4E67" w:rsidP="00FB4E67">
      <w:pPr>
        <w:rPr>
          <w:color w:val="auto"/>
          <w:lang w:bidi="he-IL"/>
        </w:rPr>
      </w:pPr>
      <w:r w:rsidRPr="00C30296">
        <w:rPr>
          <w:color w:val="auto"/>
          <w:lang w:bidi="he-IL"/>
        </w:rPr>
        <w:t xml:space="preserve">И Ибн-Эзра здесь приводит расхожее мнение, что </w:t>
      </w:r>
      <w:r w:rsidR="008705D0" w:rsidRPr="00C30296">
        <w:rPr>
          <w:color w:val="auto"/>
          <w:lang w:bidi="he-IL"/>
        </w:rPr>
        <w:t>Эсав</w:t>
      </w:r>
      <w:r w:rsidRPr="00C30296">
        <w:rPr>
          <w:color w:val="auto"/>
          <w:lang w:bidi="he-IL"/>
        </w:rPr>
        <w:t>, живя материальными интересами, не видел материальных интересов в имуществе</w:t>
      </w:r>
      <w:r w:rsidR="006534B1">
        <w:rPr>
          <w:color w:val="auto"/>
          <w:lang w:bidi="he-IL"/>
        </w:rPr>
        <w:t xml:space="preserve"> Ицхак</w:t>
      </w:r>
      <w:r w:rsidRPr="00C30296">
        <w:rPr>
          <w:color w:val="auto"/>
          <w:lang w:bidi="he-IL"/>
        </w:rPr>
        <w:t>а, потому что</w:t>
      </w:r>
      <w:r w:rsidR="006534B1">
        <w:rPr>
          <w:color w:val="auto"/>
          <w:lang w:bidi="he-IL"/>
        </w:rPr>
        <w:t xml:space="preserve"> Ицхак</w:t>
      </w:r>
      <w:r w:rsidRPr="00C30296">
        <w:rPr>
          <w:color w:val="auto"/>
          <w:lang w:bidi="he-IL"/>
        </w:rPr>
        <w:t xml:space="preserve"> к тому времени был разорён. Разорён ли был</w:t>
      </w:r>
      <w:r w:rsidR="006534B1">
        <w:rPr>
          <w:color w:val="auto"/>
          <w:lang w:bidi="he-IL"/>
        </w:rPr>
        <w:t xml:space="preserve"> Ицхак</w:t>
      </w:r>
      <w:r w:rsidR="001A1E2B" w:rsidRPr="00C30296">
        <w:rPr>
          <w:color w:val="auto"/>
          <w:lang w:bidi="he-IL"/>
        </w:rPr>
        <w:t xml:space="preserve"> – </w:t>
      </w:r>
      <w:r w:rsidRPr="00C30296">
        <w:rPr>
          <w:color w:val="auto"/>
          <w:lang w:bidi="he-IL"/>
        </w:rPr>
        <w:t xml:space="preserve">это отдельная история. Смысл здесь такой, что для </w:t>
      </w:r>
      <w:r w:rsidR="008705D0" w:rsidRPr="00C30296">
        <w:rPr>
          <w:color w:val="auto"/>
          <w:lang w:bidi="he-IL"/>
        </w:rPr>
        <w:t>Эсав</w:t>
      </w:r>
      <w:r w:rsidRPr="00C30296">
        <w:rPr>
          <w:color w:val="auto"/>
          <w:lang w:bidi="he-IL"/>
        </w:rPr>
        <w:t>а первородство</w:t>
      </w:r>
      <w:r w:rsidR="001A1E2B" w:rsidRPr="00C30296">
        <w:rPr>
          <w:color w:val="auto"/>
          <w:lang w:bidi="he-IL"/>
        </w:rPr>
        <w:t xml:space="preserve"> – </w:t>
      </w:r>
      <w:r w:rsidRPr="00C30296">
        <w:rPr>
          <w:color w:val="auto"/>
          <w:lang w:bidi="he-IL"/>
        </w:rPr>
        <w:t xml:space="preserve">штука материальная, поскольку материального преимущества здесь никакого нет, то лучше сегодня поесть, лучше чечевичная похлёбка в котелке, чем сомнительное </w:t>
      </w:r>
      <w:r w:rsidRPr="00C30296">
        <w:rPr>
          <w:color w:val="auto"/>
          <w:lang w:bidi="he-IL"/>
        </w:rPr>
        <w:lastRenderedPageBreak/>
        <w:t xml:space="preserve">наследство в будущем. Таким образом </w:t>
      </w:r>
      <w:r w:rsidR="008705D0" w:rsidRPr="00C30296">
        <w:rPr>
          <w:color w:val="auto"/>
          <w:lang w:bidi="he-IL"/>
        </w:rPr>
        <w:t>Эсав</w:t>
      </w:r>
      <w:r w:rsidRPr="00C30296">
        <w:rPr>
          <w:color w:val="auto"/>
          <w:lang w:bidi="he-IL"/>
        </w:rPr>
        <w:t>а делают человеком только этого мира, принадлежащим только к этому миру.</w:t>
      </w:r>
    </w:p>
    <w:p w14:paraId="0DB7E1DE" w14:textId="43E7F5E8" w:rsidR="00FB4E67" w:rsidRPr="00C30296" w:rsidRDefault="00FB4E67" w:rsidP="00FB4E67">
      <w:pPr>
        <w:rPr>
          <w:color w:val="auto"/>
          <w:lang w:bidi="he-IL"/>
        </w:rPr>
      </w:pPr>
      <w:r w:rsidRPr="00C30296">
        <w:rPr>
          <w:color w:val="auto"/>
          <w:lang w:bidi="he-IL"/>
        </w:rPr>
        <w:t>Но есть те, кто, естественно, возражает по поводу</w:t>
      </w:r>
      <w:r w:rsidR="006534B1">
        <w:rPr>
          <w:color w:val="auto"/>
          <w:lang w:bidi="he-IL"/>
        </w:rPr>
        <w:t xml:space="preserve"> Ицхак</w:t>
      </w:r>
      <w:r w:rsidRPr="00C30296">
        <w:rPr>
          <w:color w:val="auto"/>
          <w:lang w:bidi="he-IL"/>
        </w:rPr>
        <w:t>а, и это длинный спор. Когда мы будем разбирать благословение и путь Яакова в Харан, мы об этом ещё поговорим. А пока оставим открытым вопрос о богатстве или бедности</w:t>
      </w:r>
      <w:r w:rsidR="006534B1">
        <w:rPr>
          <w:color w:val="auto"/>
          <w:lang w:bidi="he-IL"/>
        </w:rPr>
        <w:t xml:space="preserve"> Ицхак</w:t>
      </w:r>
      <w:r w:rsidRPr="00C30296">
        <w:rPr>
          <w:color w:val="auto"/>
          <w:lang w:bidi="he-IL"/>
        </w:rPr>
        <w:t xml:space="preserve">а. </w:t>
      </w:r>
      <w:r w:rsidR="008705D0" w:rsidRPr="00C30296">
        <w:rPr>
          <w:color w:val="auto"/>
          <w:lang w:bidi="he-IL"/>
        </w:rPr>
        <w:t>Эсав</w:t>
      </w:r>
      <w:r w:rsidRPr="00C30296">
        <w:rPr>
          <w:color w:val="auto"/>
          <w:lang w:bidi="he-IL"/>
        </w:rPr>
        <w:t xml:space="preserve"> посчитал несто́ящим первородство, посчитал его несто́ящим вообще, потому что чечевичная похлёбка</w:t>
      </w:r>
      <w:r w:rsidR="001A1E2B" w:rsidRPr="00C30296">
        <w:rPr>
          <w:color w:val="auto"/>
          <w:lang w:bidi="he-IL"/>
        </w:rPr>
        <w:t xml:space="preserve"> – </w:t>
      </w:r>
      <w:r w:rsidRPr="00C30296">
        <w:rPr>
          <w:color w:val="auto"/>
          <w:lang w:bidi="he-IL"/>
        </w:rPr>
        <w:t xml:space="preserve">это самое дешёвое, что может быть. Это как со злости продать дом за коробку спичек, это несопоставимые ценности. </w:t>
      </w:r>
      <w:r w:rsidR="008705D0" w:rsidRPr="00C30296">
        <w:rPr>
          <w:color w:val="auto"/>
          <w:lang w:bidi="he-IL"/>
        </w:rPr>
        <w:t>Эсав</w:t>
      </w:r>
      <w:r w:rsidRPr="00C30296">
        <w:rPr>
          <w:color w:val="auto"/>
          <w:lang w:bidi="he-IL"/>
        </w:rPr>
        <w:t xml:space="preserve"> избавился от первородства, и дело не столько в чечевичной похлёбке.</w:t>
      </w:r>
    </w:p>
    <w:p w14:paraId="333F5C3B" w14:textId="44375DB5" w:rsidR="00FB4E67" w:rsidRPr="00C30296" w:rsidRDefault="00FB4E67" w:rsidP="005C300F">
      <w:pPr>
        <w:rPr>
          <w:color w:val="auto"/>
          <w:lang w:bidi="he-IL"/>
        </w:rPr>
      </w:pPr>
      <w:r w:rsidRPr="00C30296">
        <w:rPr>
          <w:color w:val="auto"/>
          <w:lang w:bidi="he-IL"/>
        </w:rPr>
        <w:t xml:space="preserve">Вот такая вот история произошла. От неё ответвляются ещё вопросы, на которые в дальнейшем Тора даст ответы. Не всегда в конце главы всё ясно. </w:t>
      </w:r>
      <w:bookmarkEnd w:id="280"/>
      <w:r w:rsidRPr="00C30296">
        <w:rPr>
          <w:color w:val="auto"/>
          <w:lang w:bidi="he-IL"/>
        </w:rPr>
        <w:br w:type="page"/>
      </w:r>
    </w:p>
    <w:p w14:paraId="4DB6C878" w14:textId="4B9D1E26" w:rsidR="00FB4E67" w:rsidRPr="00C30296" w:rsidRDefault="006B0EFF" w:rsidP="00FB4E67">
      <w:pPr>
        <w:pStyle w:val="2"/>
        <w:rPr>
          <w:rStyle w:val="style-scope"/>
        </w:rPr>
      </w:pPr>
      <w:bookmarkStart w:id="285" w:name="_Toc142942438"/>
      <w:r>
        <w:rPr>
          <w:rStyle w:val="style-scope"/>
        </w:rPr>
        <w:lastRenderedPageBreak/>
        <w:t>Не спускайся в Египет</w:t>
      </w:r>
      <w:r w:rsidR="00E17154" w:rsidRPr="00C30296">
        <w:rPr>
          <w:rStyle w:val="style-scope"/>
        </w:rPr>
        <w:t xml:space="preserve"> (</w:t>
      </w:r>
      <w:r w:rsidR="00FB4E67" w:rsidRPr="00C30296">
        <w:rPr>
          <w:rStyle w:val="style-scope"/>
        </w:rPr>
        <w:t>26</w:t>
      </w:r>
      <w:r w:rsidR="006E6854" w:rsidRPr="00C30296">
        <w:rPr>
          <w:rStyle w:val="style-scope"/>
        </w:rPr>
        <w:t>:</w:t>
      </w:r>
      <w:r w:rsidR="00FB4E67" w:rsidRPr="00C30296">
        <w:rPr>
          <w:rStyle w:val="style-scope"/>
        </w:rPr>
        <w:t>1</w:t>
      </w:r>
      <w:r w:rsidR="006E6854" w:rsidRPr="00C30296">
        <w:rPr>
          <w:rStyle w:val="style-scope"/>
        </w:rPr>
        <w:t>-</w:t>
      </w:r>
      <w:r w:rsidR="00FB4E67" w:rsidRPr="00C30296">
        <w:rPr>
          <w:rStyle w:val="style-scope"/>
        </w:rPr>
        <w:t>17</w:t>
      </w:r>
      <w:r w:rsidR="00E17154" w:rsidRPr="00C30296">
        <w:rPr>
          <w:rStyle w:val="style-scope"/>
        </w:rPr>
        <w:t>)</w:t>
      </w:r>
      <w:bookmarkEnd w:id="285"/>
    </w:p>
    <w:p w14:paraId="783583B9" w14:textId="77777777" w:rsidR="00FB4E67" w:rsidRPr="00C30296" w:rsidRDefault="00FB4E67" w:rsidP="00FB4E67">
      <w:pPr>
        <w:rPr>
          <w:rStyle w:val="style-scope"/>
          <w:color w:val="auto"/>
          <w:szCs w:val="26"/>
        </w:rPr>
      </w:pPr>
    </w:p>
    <w:p w14:paraId="380B5222" w14:textId="71742AA4" w:rsidR="00FB4E67" w:rsidRPr="00C30296" w:rsidRDefault="00FB4E67" w:rsidP="00FB4E67">
      <w:pPr>
        <w:rPr>
          <w:color w:val="auto"/>
        </w:rPr>
      </w:pPr>
      <w:r w:rsidRPr="00C30296">
        <w:rPr>
          <w:color w:val="auto"/>
        </w:rPr>
        <w:t>Мы начинаем</w:t>
      </w:r>
      <w:r w:rsidR="002F24CA" w:rsidRPr="00C30296">
        <w:rPr>
          <w:color w:val="auto"/>
        </w:rPr>
        <w:t xml:space="preserve"> </w:t>
      </w:r>
      <w:r w:rsidRPr="00C30296">
        <w:rPr>
          <w:color w:val="auto"/>
        </w:rPr>
        <w:t xml:space="preserve">с вами читать 26 главу книги Берешит. </w:t>
      </w:r>
    </w:p>
    <w:p w14:paraId="255ABAFE" w14:textId="77777777" w:rsidR="00FB4E67" w:rsidRPr="00C30296" w:rsidRDefault="00FB4E67" w:rsidP="00C45EE1">
      <w:pPr>
        <w:pStyle w:val="13"/>
      </w:pPr>
    </w:p>
    <w:p w14:paraId="24C4778B" w14:textId="77777777" w:rsidR="00FB4E67" w:rsidRPr="00C30296" w:rsidRDefault="00FB4E67" w:rsidP="00C45EE1">
      <w:pPr>
        <w:pStyle w:val="13"/>
        <w:rPr>
          <w:szCs w:val="28"/>
        </w:rPr>
      </w:pPr>
      <w:r w:rsidRPr="00C30296">
        <w:rPr>
          <w:szCs w:val="28"/>
          <w:rtl/>
        </w:rPr>
        <w:t>וַיְהִי רָעָב בָּאָרֶץ מִלְּבַד הָרָעָב הָרִאשׁוֹן אֲשֶׁר הָיָה בִּימֵי אַבְרָהָם וַיֵּלֶךְ יִצְחָק אֶל-אֲבִימֶּלֶךְ מֶלֶךְ-פְּלִשְׁתִּים גְּרָרָה׃</w:t>
      </w:r>
    </w:p>
    <w:p w14:paraId="27972D51" w14:textId="77777777" w:rsidR="00FB4E67" w:rsidRPr="00C30296" w:rsidRDefault="00FB4E67" w:rsidP="00C45EE1">
      <w:pPr>
        <w:pStyle w:val="15"/>
        <w:rPr>
          <w:color w:val="auto"/>
        </w:rPr>
      </w:pPr>
      <w:r w:rsidRPr="00C30296">
        <w:rPr>
          <w:color w:val="auto"/>
        </w:rPr>
        <w:t>Вайѓи́ раа́в баа́рец милева́д ѓараа́в ѓаришо́н аше́р ѓая́ бимэ́ авраѓа́м вае́лех йицха́к эль-авимэ́лех мелех-пелишти́м гера́ра</w:t>
      </w:r>
    </w:p>
    <w:p w14:paraId="6879FBDD" w14:textId="5375A274" w:rsidR="00FB4E67" w:rsidRPr="00C30296" w:rsidRDefault="00FB4E67" w:rsidP="00C45EE1">
      <w:pPr>
        <w:pStyle w:val="17"/>
        <w:rPr>
          <w:color w:val="auto"/>
        </w:rPr>
      </w:pPr>
      <w:r w:rsidRPr="00C30296">
        <w:rPr>
          <w:color w:val="auto"/>
        </w:rPr>
        <w:t>1. И был голод в стране, посильнее, кроме того первого голода, который был в дни Авраѓама. И пошёл</w:t>
      </w:r>
      <w:r w:rsidR="006534B1">
        <w:rPr>
          <w:color w:val="auto"/>
        </w:rPr>
        <w:t xml:space="preserve"> Ицхак</w:t>
      </w:r>
      <w:r w:rsidRPr="00C30296">
        <w:rPr>
          <w:color w:val="auto"/>
        </w:rPr>
        <w:t xml:space="preserve"> к Авиме́леху, царю </w:t>
      </w:r>
      <w:r w:rsidR="006E6854" w:rsidRPr="00C30296">
        <w:rPr>
          <w:color w:val="auto"/>
        </w:rPr>
        <w:t>П</w:t>
      </w:r>
      <w:r w:rsidRPr="00C30296">
        <w:rPr>
          <w:color w:val="auto"/>
        </w:rPr>
        <w:t>лиштим, в грар.</w:t>
      </w:r>
    </w:p>
    <w:p w14:paraId="2AC036B6" w14:textId="77777777" w:rsidR="00FB4E67" w:rsidRPr="00C30296" w:rsidRDefault="00FB4E67" w:rsidP="00C45EE1">
      <w:pPr>
        <w:pStyle w:val="17"/>
        <w:rPr>
          <w:color w:val="auto"/>
        </w:rPr>
      </w:pPr>
    </w:p>
    <w:p w14:paraId="2AFFAD66" w14:textId="30B7E66A" w:rsidR="00FB4E67" w:rsidRPr="00C30296" w:rsidRDefault="00FB4E67" w:rsidP="00FB4E67">
      <w:pPr>
        <w:rPr>
          <w:color w:val="auto"/>
        </w:rPr>
      </w:pPr>
      <w:r w:rsidRPr="00C30296">
        <w:rPr>
          <w:color w:val="auto"/>
        </w:rPr>
        <w:t xml:space="preserve"> Слово </w:t>
      </w:r>
      <w:r w:rsidRPr="00C30296">
        <w:rPr>
          <w:i/>
          <w:iCs/>
          <w:color w:val="auto"/>
        </w:rPr>
        <w:t>милева́д</w:t>
      </w:r>
      <w:r w:rsidR="001A1E2B" w:rsidRPr="00C30296">
        <w:rPr>
          <w:color w:val="auto"/>
        </w:rPr>
        <w:t xml:space="preserve"> – </w:t>
      </w:r>
      <w:r w:rsidRPr="00C30296">
        <w:rPr>
          <w:color w:val="auto"/>
        </w:rPr>
        <w:t xml:space="preserve">здесь можно сказать </w:t>
      </w:r>
      <w:r w:rsidRPr="00C30296">
        <w:rPr>
          <w:i/>
          <w:iCs/>
          <w:color w:val="auto"/>
        </w:rPr>
        <w:t>ещё более сильный</w:t>
      </w:r>
      <w:r w:rsidRPr="00C30296">
        <w:rPr>
          <w:color w:val="auto"/>
        </w:rPr>
        <w:t xml:space="preserve"> голод, чем во дни Авраѓама. Мы помним, мы читали, что в самом начале своего общения со Всевышним, как только Авраѓам оказался на Святой земле, был голод, и Авраѓам спустился в Египет. В нашем случае</w:t>
      </w:r>
      <w:r w:rsidR="006534B1">
        <w:rPr>
          <w:color w:val="auto"/>
        </w:rPr>
        <w:t xml:space="preserve"> Ицхак</w:t>
      </w:r>
      <w:r w:rsidRPr="00C30296">
        <w:rPr>
          <w:color w:val="auto"/>
        </w:rPr>
        <w:t xml:space="preserve"> идёт на дорогу в Египет. Идёт к царю, царство которого располагается по дороге в Египет. </w:t>
      </w:r>
    </w:p>
    <w:p w14:paraId="2DABEE42" w14:textId="587BA04E" w:rsidR="00FB4E67" w:rsidRPr="00C30296" w:rsidRDefault="00FB4E67" w:rsidP="00FB4E67">
      <w:pPr>
        <w:rPr>
          <w:color w:val="auto"/>
        </w:rPr>
      </w:pPr>
      <w:r w:rsidRPr="00C30296">
        <w:rPr>
          <w:i/>
          <w:iCs/>
          <w:color w:val="auto"/>
        </w:rPr>
        <w:t>Авиме́лех</w:t>
      </w:r>
      <w:r w:rsidR="001A1E2B" w:rsidRPr="00C30296">
        <w:rPr>
          <w:color w:val="auto"/>
        </w:rPr>
        <w:t xml:space="preserve"> – </w:t>
      </w:r>
      <w:r w:rsidRPr="00C30296">
        <w:rPr>
          <w:color w:val="auto"/>
        </w:rPr>
        <w:t xml:space="preserve">это, скорее всего, не имя собственное, а, возможно, название царя филистимского. </w:t>
      </w:r>
      <w:r w:rsidRPr="00C30296">
        <w:rPr>
          <w:i/>
          <w:iCs/>
          <w:color w:val="auto"/>
        </w:rPr>
        <w:t>Отец мой</w:t>
      </w:r>
      <w:r w:rsidR="001A1E2B" w:rsidRPr="00C30296">
        <w:rPr>
          <w:i/>
          <w:iCs/>
          <w:color w:val="auto"/>
        </w:rPr>
        <w:t xml:space="preserve"> – </w:t>
      </w:r>
      <w:r w:rsidRPr="00C30296">
        <w:rPr>
          <w:i/>
          <w:iCs/>
          <w:color w:val="auto"/>
        </w:rPr>
        <w:t>царь</w:t>
      </w:r>
      <w:r w:rsidRPr="00C30296">
        <w:rPr>
          <w:color w:val="auto"/>
        </w:rPr>
        <w:t xml:space="preserve">, то есть </w:t>
      </w:r>
      <w:r w:rsidRPr="00C30296">
        <w:rPr>
          <w:i/>
          <w:iCs/>
          <w:color w:val="auto"/>
        </w:rPr>
        <w:t>Бог мой</w:t>
      </w:r>
      <w:r w:rsidR="001A1E2B" w:rsidRPr="00C30296">
        <w:rPr>
          <w:i/>
          <w:iCs/>
          <w:color w:val="auto"/>
        </w:rPr>
        <w:t xml:space="preserve"> – </w:t>
      </w:r>
      <w:r w:rsidRPr="00C30296">
        <w:rPr>
          <w:i/>
          <w:iCs/>
          <w:color w:val="auto"/>
        </w:rPr>
        <w:t>царь</w:t>
      </w:r>
      <w:r w:rsidRPr="00C30296">
        <w:rPr>
          <w:color w:val="auto"/>
        </w:rPr>
        <w:t xml:space="preserve"> или </w:t>
      </w:r>
      <w:r w:rsidRPr="00C30296">
        <w:rPr>
          <w:i/>
          <w:iCs/>
          <w:color w:val="auto"/>
        </w:rPr>
        <w:t>Я царь властью Божией</w:t>
      </w:r>
      <w:r w:rsidR="001A1E2B" w:rsidRPr="00C30296">
        <w:rPr>
          <w:color w:val="auto"/>
        </w:rPr>
        <w:t xml:space="preserve"> – </w:t>
      </w:r>
      <w:r w:rsidRPr="00C30296">
        <w:rPr>
          <w:color w:val="auto"/>
        </w:rPr>
        <w:t xml:space="preserve">так можно перевести, истолковать в данном случае это имя. Итак, он царь плиштим. Но это не те самые </w:t>
      </w:r>
      <w:r w:rsidR="006E6854" w:rsidRPr="00C30296">
        <w:rPr>
          <w:color w:val="auto"/>
        </w:rPr>
        <w:t>плиштим</w:t>
      </w:r>
      <w:r w:rsidRPr="00C30296">
        <w:rPr>
          <w:color w:val="auto"/>
        </w:rPr>
        <w:t xml:space="preserve">, которые будут позже, в эпоху Судей, это другие плиштим. </w:t>
      </w:r>
      <w:r w:rsidRPr="00C30296">
        <w:rPr>
          <w:i/>
          <w:iCs/>
          <w:color w:val="auto"/>
        </w:rPr>
        <w:t>Плиштим</w:t>
      </w:r>
      <w:r w:rsidR="001A1E2B" w:rsidRPr="00C30296">
        <w:rPr>
          <w:color w:val="auto"/>
        </w:rPr>
        <w:t xml:space="preserve"> – </w:t>
      </w:r>
      <w:r w:rsidRPr="00C30296">
        <w:rPr>
          <w:color w:val="auto"/>
        </w:rPr>
        <w:t xml:space="preserve">те, кто </w:t>
      </w:r>
      <w:r w:rsidRPr="00C30296">
        <w:rPr>
          <w:i/>
          <w:iCs/>
          <w:color w:val="auto"/>
        </w:rPr>
        <w:t>врыва</w:t>
      </w:r>
      <w:r w:rsidR="006E6854" w:rsidRPr="00C30296">
        <w:rPr>
          <w:i/>
          <w:iCs/>
          <w:color w:val="auto"/>
        </w:rPr>
        <w:t>е</w:t>
      </w:r>
      <w:r w:rsidRPr="00C30296">
        <w:rPr>
          <w:i/>
          <w:iCs/>
          <w:color w:val="auto"/>
        </w:rPr>
        <w:t>тся</w:t>
      </w:r>
      <w:r w:rsidRPr="00C30296">
        <w:rPr>
          <w:color w:val="auto"/>
        </w:rPr>
        <w:t xml:space="preserve"> в землю, от слова </w:t>
      </w:r>
      <w:r w:rsidRPr="00C30296">
        <w:rPr>
          <w:i/>
          <w:iCs/>
          <w:color w:val="auto"/>
        </w:rPr>
        <w:t>лифлёш</w:t>
      </w:r>
      <w:r w:rsidR="001A1E2B" w:rsidRPr="00C30296">
        <w:rPr>
          <w:i/>
          <w:iCs/>
          <w:color w:val="auto"/>
        </w:rPr>
        <w:t xml:space="preserve"> – </w:t>
      </w:r>
      <w:r w:rsidRPr="00C30296">
        <w:rPr>
          <w:i/>
          <w:iCs/>
          <w:color w:val="auto"/>
        </w:rPr>
        <w:t>нападать, врываться</w:t>
      </w:r>
      <w:r w:rsidRPr="00C30296">
        <w:rPr>
          <w:color w:val="auto"/>
        </w:rPr>
        <w:t xml:space="preserve">. Это какой-то народ, который сам себя ассоциирует с такой атакой, с завоеванием, и живёт он в стране </w:t>
      </w:r>
      <w:r w:rsidR="005B434E" w:rsidRPr="00C30296">
        <w:rPr>
          <w:color w:val="auto"/>
        </w:rPr>
        <w:t>Ханаанск</w:t>
      </w:r>
      <w:r w:rsidRPr="00C30296">
        <w:rPr>
          <w:color w:val="auto"/>
        </w:rPr>
        <w:t>ой. И</w:t>
      </w:r>
      <w:r w:rsidR="006534B1">
        <w:rPr>
          <w:color w:val="auto"/>
        </w:rPr>
        <w:t xml:space="preserve"> Ицхак</w:t>
      </w:r>
      <w:r w:rsidRPr="00C30296">
        <w:rPr>
          <w:color w:val="auto"/>
        </w:rPr>
        <w:t xml:space="preserve"> приходит в Грар к Авиме́леху с целью, скорее всего, спуститься дальше в Египет. </w:t>
      </w:r>
    </w:p>
    <w:p w14:paraId="37E02967" w14:textId="77777777" w:rsidR="00FB4E67" w:rsidRPr="00C30296" w:rsidRDefault="00FB4E67" w:rsidP="00C45EE1">
      <w:pPr>
        <w:pStyle w:val="13"/>
      </w:pPr>
    </w:p>
    <w:p w14:paraId="2DA11C93" w14:textId="77777777" w:rsidR="00FB4E67" w:rsidRPr="00C30296" w:rsidRDefault="00FB4E67" w:rsidP="00C45EE1">
      <w:pPr>
        <w:pStyle w:val="13"/>
        <w:rPr>
          <w:szCs w:val="28"/>
        </w:rPr>
      </w:pPr>
      <w:r w:rsidRPr="00C30296">
        <w:rPr>
          <w:szCs w:val="28"/>
          <w:rtl/>
        </w:rPr>
        <w:lastRenderedPageBreak/>
        <w:t>וַיֵּרָא אֵלָיו יְהוָה וַיֹּאמֶר אַל-תֵּרֵד מִצְרָיְמָה שְׁכֹן בָּאָרֶץ אֲשֶׁר אֹמַר אֵלֶיךָ׃</w:t>
      </w:r>
    </w:p>
    <w:p w14:paraId="18D20A2C" w14:textId="77777777" w:rsidR="00FB4E67" w:rsidRPr="00C30296" w:rsidRDefault="00FB4E67" w:rsidP="00C45EE1">
      <w:pPr>
        <w:pStyle w:val="15"/>
        <w:rPr>
          <w:color w:val="auto"/>
        </w:rPr>
      </w:pPr>
      <w:r w:rsidRPr="00C30296">
        <w:rPr>
          <w:color w:val="auto"/>
        </w:rPr>
        <w:t>ваера́ эла́в адона́й ваёмер аль-терэ́д мицра́йма шехо́н баа́рец аше́р ома́р эле́ха</w:t>
      </w:r>
    </w:p>
    <w:p w14:paraId="4CDCFA7F" w14:textId="5401F01D" w:rsidR="00FB4E67" w:rsidRPr="00C30296" w:rsidRDefault="00FB4E67" w:rsidP="00C45EE1">
      <w:pPr>
        <w:pStyle w:val="17"/>
        <w:rPr>
          <w:color w:val="auto"/>
        </w:rPr>
      </w:pPr>
      <w:r w:rsidRPr="00C30296">
        <w:rPr>
          <w:color w:val="auto"/>
        </w:rPr>
        <w:t>2. И явился ему Господь</w:t>
      </w:r>
      <w:r w:rsidR="006E6854" w:rsidRPr="00C30296">
        <w:rPr>
          <w:color w:val="auto"/>
        </w:rPr>
        <w:t>,</w:t>
      </w:r>
      <w:r w:rsidRPr="00C30296">
        <w:rPr>
          <w:color w:val="auto"/>
        </w:rPr>
        <w:t xml:space="preserve"> и сказал ему: «Не спускайся в Египет, но обитай добрососедно в стране, о которой я скажу тебе.</w:t>
      </w:r>
    </w:p>
    <w:p w14:paraId="5482C309" w14:textId="77777777" w:rsidR="00FB4E67" w:rsidRPr="00C30296" w:rsidRDefault="00FB4E67" w:rsidP="00FB4E67">
      <w:pPr>
        <w:rPr>
          <w:color w:val="auto"/>
        </w:rPr>
      </w:pPr>
      <w:r w:rsidRPr="00C30296">
        <w:rPr>
          <w:color w:val="auto"/>
        </w:rPr>
        <w:t xml:space="preserve"> </w:t>
      </w:r>
    </w:p>
    <w:p w14:paraId="37811580" w14:textId="0FC264F5" w:rsidR="00FB4E67" w:rsidRPr="00C30296" w:rsidRDefault="00FB4E67" w:rsidP="00FB4E67">
      <w:pPr>
        <w:rPr>
          <w:color w:val="auto"/>
        </w:rPr>
      </w:pPr>
      <w:r w:rsidRPr="00C30296">
        <w:rPr>
          <w:color w:val="auto"/>
        </w:rPr>
        <w:t xml:space="preserve">Есть много разных слов для обозначения проживания. </w:t>
      </w:r>
      <w:r w:rsidRPr="00C30296">
        <w:rPr>
          <w:i/>
          <w:iCs/>
          <w:color w:val="auto"/>
        </w:rPr>
        <w:t>Шхо́н</w:t>
      </w:r>
      <w:r w:rsidR="001A1E2B" w:rsidRPr="00C30296">
        <w:rPr>
          <w:color w:val="auto"/>
        </w:rPr>
        <w:t xml:space="preserve"> – </w:t>
      </w:r>
      <w:r w:rsidRPr="00C30296">
        <w:rPr>
          <w:color w:val="auto"/>
        </w:rPr>
        <w:t xml:space="preserve">это </w:t>
      </w:r>
      <w:r w:rsidRPr="00C30296">
        <w:rPr>
          <w:i/>
          <w:iCs/>
          <w:color w:val="auto"/>
        </w:rPr>
        <w:t>будь соседом</w:t>
      </w:r>
      <w:r w:rsidRPr="00C30296">
        <w:rPr>
          <w:color w:val="auto"/>
        </w:rPr>
        <w:t xml:space="preserve">, </w:t>
      </w:r>
      <w:r w:rsidRPr="00C30296">
        <w:rPr>
          <w:i/>
          <w:iCs/>
          <w:color w:val="auto"/>
        </w:rPr>
        <w:t>живи добрососедно</w:t>
      </w:r>
      <w:r w:rsidRPr="00C30296">
        <w:rPr>
          <w:color w:val="auto"/>
        </w:rPr>
        <w:t xml:space="preserve"> в стране, в которой Я буду обитать. От этого же слова</w:t>
      </w:r>
      <w:r w:rsidR="001A1E2B" w:rsidRPr="00C30296">
        <w:rPr>
          <w:color w:val="auto"/>
        </w:rPr>
        <w:t xml:space="preserve"> – </w:t>
      </w:r>
      <w:r w:rsidRPr="00C30296">
        <w:rPr>
          <w:color w:val="auto"/>
        </w:rPr>
        <w:t xml:space="preserve">слово </w:t>
      </w:r>
      <w:r w:rsidRPr="00C30296">
        <w:rPr>
          <w:i/>
          <w:iCs/>
          <w:color w:val="auto"/>
        </w:rPr>
        <w:t xml:space="preserve">шахе́н (сосед); </w:t>
      </w:r>
      <w:r w:rsidRPr="00C30296">
        <w:rPr>
          <w:color w:val="auto"/>
        </w:rPr>
        <w:t>и от него же</w:t>
      </w:r>
      <w:r w:rsidR="001A1E2B" w:rsidRPr="00C30296">
        <w:rPr>
          <w:color w:val="auto"/>
        </w:rPr>
        <w:t xml:space="preserve"> – </w:t>
      </w:r>
      <w:r w:rsidRPr="00C30296">
        <w:rPr>
          <w:color w:val="auto"/>
        </w:rPr>
        <w:t xml:space="preserve">слово </w:t>
      </w:r>
      <w:r w:rsidRPr="00C30296">
        <w:rPr>
          <w:i/>
          <w:iCs/>
          <w:color w:val="auto"/>
        </w:rPr>
        <w:t>шхина́ (божественное присутствие, богососедство с нами)</w:t>
      </w:r>
      <w:r w:rsidRPr="00C30296">
        <w:rPr>
          <w:color w:val="auto"/>
        </w:rPr>
        <w:t>. То есть Всевышний сказал</w:t>
      </w:r>
      <w:r w:rsidR="006534B1">
        <w:rPr>
          <w:color w:val="auto"/>
        </w:rPr>
        <w:t xml:space="preserve"> Ицхак</w:t>
      </w:r>
      <w:r w:rsidRPr="00C30296">
        <w:rPr>
          <w:color w:val="auto"/>
        </w:rPr>
        <w:t>у: «Тебе не надо спускаться в Египет; будь, живи по-соседски в стране, о которой Я тебе скажу». В данном случае здесь имеется в виду Грар. Почему Всевышний говорит</w:t>
      </w:r>
      <w:r w:rsidR="006534B1">
        <w:rPr>
          <w:color w:val="auto"/>
        </w:rPr>
        <w:t xml:space="preserve"> Ицхак</w:t>
      </w:r>
      <w:r w:rsidRPr="00C30296">
        <w:rPr>
          <w:color w:val="auto"/>
        </w:rPr>
        <w:t>у не спускаться в Египет? Получается, что из всех Патриархов</w:t>
      </w:r>
      <w:r w:rsidR="001A1E2B" w:rsidRPr="00C30296">
        <w:rPr>
          <w:color w:val="auto"/>
        </w:rPr>
        <w:t xml:space="preserve"> – </w:t>
      </w:r>
      <w:r w:rsidRPr="00C30296">
        <w:rPr>
          <w:color w:val="auto"/>
        </w:rPr>
        <w:t>Авраѓама,</w:t>
      </w:r>
      <w:r w:rsidR="006534B1">
        <w:rPr>
          <w:color w:val="auto"/>
        </w:rPr>
        <w:t xml:space="preserve"> Ицхак</w:t>
      </w:r>
      <w:r w:rsidRPr="00C30296">
        <w:rPr>
          <w:color w:val="auto"/>
        </w:rPr>
        <w:t>а, Яакова</w:t>
      </w:r>
      <w:r w:rsidR="001A1E2B" w:rsidRPr="00C30296">
        <w:rPr>
          <w:color w:val="auto"/>
        </w:rPr>
        <w:t xml:space="preserve"> – </w:t>
      </w:r>
      <w:r w:rsidRPr="00C30296">
        <w:rPr>
          <w:color w:val="auto"/>
        </w:rPr>
        <w:t>только</w:t>
      </w:r>
      <w:r w:rsidR="006534B1">
        <w:rPr>
          <w:color w:val="auto"/>
        </w:rPr>
        <w:t xml:space="preserve"> Ицхак</w:t>
      </w:r>
      <w:r w:rsidRPr="00C30296">
        <w:rPr>
          <w:color w:val="auto"/>
        </w:rPr>
        <w:t xml:space="preserve">, он единственный, кто никогда не оставлял страны </w:t>
      </w:r>
      <w:r w:rsidR="005B434E" w:rsidRPr="00C30296">
        <w:rPr>
          <w:color w:val="auto"/>
        </w:rPr>
        <w:t>Ханаанск</w:t>
      </w:r>
      <w:r w:rsidRPr="00C30296">
        <w:rPr>
          <w:color w:val="auto"/>
        </w:rPr>
        <w:t>ой.</w:t>
      </w:r>
      <w:r w:rsidR="006534B1">
        <w:rPr>
          <w:color w:val="auto"/>
        </w:rPr>
        <w:t xml:space="preserve"> Ицхак</w:t>
      </w:r>
      <w:r w:rsidRPr="00C30296">
        <w:rPr>
          <w:color w:val="auto"/>
        </w:rPr>
        <w:t xml:space="preserve"> постоянный житель </w:t>
      </w:r>
      <w:r w:rsidR="0005477C" w:rsidRPr="00C30296">
        <w:rPr>
          <w:color w:val="auto"/>
        </w:rPr>
        <w:t>Кнаан</w:t>
      </w:r>
      <w:r w:rsidRPr="00C30296">
        <w:rPr>
          <w:color w:val="auto"/>
        </w:rPr>
        <w:t>а, постоянный житель Святой Земли. Как это можно истолковать? Однажды будучи поднятым на жертвенник,</w:t>
      </w:r>
      <w:r w:rsidR="006534B1">
        <w:rPr>
          <w:color w:val="auto"/>
        </w:rPr>
        <w:t xml:space="preserve"> Ицхак</w:t>
      </w:r>
      <w:r w:rsidRPr="00C30296">
        <w:rPr>
          <w:color w:val="auto"/>
        </w:rPr>
        <w:t xml:space="preserve"> освящён для жертвенника. Даже если он с жертвенника снят, даже если жертва не была принесена</w:t>
      </w:r>
      <w:r w:rsidR="001A1E2B" w:rsidRPr="00C30296">
        <w:rPr>
          <w:color w:val="auto"/>
        </w:rPr>
        <w:t xml:space="preserve"> – </w:t>
      </w:r>
      <w:r w:rsidRPr="00C30296">
        <w:rPr>
          <w:color w:val="auto"/>
        </w:rPr>
        <w:t>его тело освящено, он весь освящён и уже не может опуститься, не может измениться статус его служения. Поэтому он остаётся в стране Израиля и имеет на это особое благословение. Всевышний говорит ему:</w:t>
      </w:r>
    </w:p>
    <w:p w14:paraId="6E22922F" w14:textId="77777777" w:rsidR="00FB4E67" w:rsidRPr="00C30296" w:rsidRDefault="00FB4E67" w:rsidP="00C45EE1">
      <w:pPr>
        <w:pStyle w:val="13"/>
      </w:pPr>
    </w:p>
    <w:p w14:paraId="3F4F083D" w14:textId="77777777" w:rsidR="00FB4E67" w:rsidRPr="00C30296" w:rsidRDefault="00FB4E67" w:rsidP="00C45EE1">
      <w:pPr>
        <w:pStyle w:val="13"/>
        <w:rPr>
          <w:szCs w:val="28"/>
        </w:rPr>
      </w:pPr>
      <w:r w:rsidRPr="00C30296">
        <w:rPr>
          <w:szCs w:val="28"/>
          <w:rtl/>
        </w:rPr>
        <w:t>גּוּר בָּאָרֶץ הַזֹּאת וְאֶהְיֶה עִמְּךָ וַאֲבָרְכֶךָּ כִּי-לְךָ וּלְזַרְעֲךָ אֶתֵּן אֶת-כָּל-ָאֲרָצֹת הָאֵל וַהֲקִמֹתִי אֶת-הַשְּׁבֻעָה אֲשֶׁר נִשְׁבַּעְתִּי לְאַבְרָהָם אָבִיךָ׃</w:t>
      </w:r>
    </w:p>
    <w:p w14:paraId="55FBED0B" w14:textId="77777777" w:rsidR="00FB4E67" w:rsidRPr="00C30296" w:rsidRDefault="00FB4E67" w:rsidP="00C45EE1">
      <w:pPr>
        <w:pStyle w:val="15"/>
        <w:rPr>
          <w:color w:val="auto"/>
        </w:rPr>
      </w:pPr>
      <w:r w:rsidRPr="00C30296">
        <w:rPr>
          <w:color w:val="auto"/>
        </w:rPr>
        <w:lastRenderedPageBreak/>
        <w:t>гур баа́рец ѓазо́т веэѓйе́ имеха́ вааварехэ́ка ки-леха́ ульзаръаха́ этэ́н эль-коль ѓаарацо́т ѓаэ́ль ваѓакимоти́ эт-ѓашевуа́ аше́р нишба́</w:t>
      </w:r>
      <w:r w:rsidRPr="00C30296">
        <w:rPr>
          <w:color w:val="auto"/>
          <w:lang w:val="uk-UA"/>
        </w:rPr>
        <w:t>’ти леавраѓа́м ави́ха</w:t>
      </w:r>
    </w:p>
    <w:p w14:paraId="3CC19384" w14:textId="3DEF0A10" w:rsidR="00FB4E67" w:rsidRPr="00C30296" w:rsidRDefault="00FB4E67" w:rsidP="00C45EE1">
      <w:pPr>
        <w:pStyle w:val="17"/>
        <w:rPr>
          <w:color w:val="auto"/>
          <w:lang w:bidi="he-IL"/>
        </w:rPr>
      </w:pPr>
      <w:r w:rsidRPr="00C30296">
        <w:rPr>
          <w:color w:val="auto"/>
        </w:rPr>
        <w:t>3. Временно добрососедно живи, Я буду с тобой</w:t>
      </w:r>
      <w:r w:rsidR="006E6854" w:rsidRPr="00C30296">
        <w:rPr>
          <w:color w:val="auto"/>
        </w:rPr>
        <w:t>,</w:t>
      </w:r>
      <w:r w:rsidRPr="00C30296">
        <w:rPr>
          <w:color w:val="auto"/>
        </w:rPr>
        <w:t xml:space="preserve"> и Я тебя благословлю. Потому что тебе и семени твоему я дам все эти страны,</w:t>
      </w:r>
      <w:r w:rsidRPr="00C30296">
        <w:rPr>
          <w:color w:val="auto"/>
          <w:lang w:bidi="he-IL"/>
        </w:rPr>
        <w:t xml:space="preserve"> И я исполню клятву, которой я клялся авраѓаму, отцу твоему.</w:t>
      </w:r>
    </w:p>
    <w:p w14:paraId="69450498" w14:textId="77777777" w:rsidR="00FB4E67" w:rsidRPr="00C30296" w:rsidRDefault="00FB4E67" w:rsidP="00C45EE1">
      <w:pPr>
        <w:pStyle w:val="17"/>
        <w:rPr>
          <w:color w:val="auto"/>
        </w:rPr>
      </w:pPr>
    </w:p>
    <w:p w14:paraId="17CE2CAA" w14:textId="6336806C" w:rsidR="00FB4E67" w:rsidRPr="00C30296" w:rsidRDefault="00FB4E67" w:rsidP="00FB4E67">
      <w:pPr>
        <w:rPr>
          <w:color w:val="auto"/>
        </w:rPr>
      </w:pPr>
      <w:r w:rsidRPr="00C30296">
        <w:rPr>
          <w:color w:val="auto"/>
        </w:rPr>
        <w:t xml:space="preserve">Если </w:t>
      </w:r>
      <w:r w:rsidRPr="00C30296">
        <w:rPr>
          <w:i/>
          <w:iCs/>
          <w:color w:val="auto"/>
        </w:rPr>
        <w:t>шхо́н</w:t>
      </w:r>
      <w:r w:rsidR="001A1E2B" w:rsidRPr="00C30296">
        <w:rPr>
          <w:i/>
          <w:iCs/>
          <w:color w:val="auto"/>
        </w:rPr>
        <w:t xml:space="preserve"> – </w:t>
      </w:r>
      <w:r w:rsidRPr="00C30296">
        <w:rPr>
          <w:color w:val="auto"/>
        </w:rPr>
        <w:t>это</w:t>
      </w:r>
      <w:r w:rsidR="002F24CA" w:rsidRPr="00C30296">
        <w:rPr>
          <w:i/>
          <w:iCs/>
          <w:color w:val="auto"/>
        </w:rPr>
        <w:t xml:space="preserve"> </w:t>
      </w:r>
      <w:r w:rsidRPr="00C30296">
        <w:rPr>
          <w:i/>
          <w:iCs/>
          <w:color w:val="auto"/>
        </w:rPr>
        <w:t xml:space="preserve">живи добрососедно, </w:t>
      </w:r>
      <w:r w:rsidRPr="00C30296">
        <w:rPr>
          <w:color w:val="auto"/>
        </w:rPr>
        <w:t>мы читали, то здесь</w:t>
      </w:r>
      <w:r w:rsidRPr="00C30296">
        <w:rPr>
          <w:i/>
          <w:iCs/>
          <w:color w:val="auto"/>
        </w:rPr>
        <w:t xml:space="preserve"> гур</w:t>
      </w:r>
      <w:r w:rsidR="001A1E2B" w:rsidRPr="00C30296">
        <w:rPr>
          <w:i/>
          <w:iCs/>
          <w:color w:val="auto"/>
        </w:rPr>
        <w:t xml:space="preserve"> – </w:t>
      </w:r>
      <w:r w:rsidRPr="00C30296">
        <w:rPr>
          <w:i/>
          <w:iCs/>
          <w:color w:val="auto"/>
        </w:rPr>
        <w:t>временное обитание</w:t>
      </w:r>
      <w:r w:rsidRPr="00C30296">
        <w:rPr>
          <w:color w:val="auto"/>
        </w:rPr>
        <w:t>; проживай, проживай в этой стране. И всё это, все вот эти государства, которые тут вокруг,</w:t>
      </w:r>
      <w:r w:rsidR="002F24CA" w:rsidRPr="00C30296">
        <w:rPr>
          <w:color w:val="auto"/>
        </w:rPr>
        <w:t xml:space="preserve"> </w:t>
      </w:r>
      <w:r w:rsidRPr="00C30296">
        <w:rPr>
          <w:color w:val="auto"/>
        </w:rPr>
        <w:t>и цари</w:t>
      </w:r>
      <w:r w:rsidR="001A1E2B" w:rsidRPr="00C30296">
        <w:rPr>
          <w:color w:val="auto"/>
        </w:rPr>
        <w:t xml:space="preserve"> – </w:t>
      </w:r>
      <w:r w:rsidRPr="00C30296">
        <w:rPr>
          <w:color w:val="auto"/>
        </w:rPr>
        <w:t>всё это будет принадлежать тебе и твоему семени.</w:t>
      </w:r>
    </w:p>
    <w:p w14:paraId="5B942962" w14:textId="77777777" w:rsidR="00FB4E67" w:rsidRPr="00C30296" w:rsidRDefault="00FB4E67" w:rsidP="00C45EE1">
      <w:pPr>
        <w:pStyle w:val="13"/>
      </w:pPr>
      <w:r w:rsidRPr="00C30296">
        <w:t xml:space="preserve"> </w:t>
      </w:r>
    </w:p>
    <w:p w14:paraId="5E047435" w14:textId="77777777" w:rsidR="00FB4E67" w:rsidRPr="00C30296" w:rsidRDefault="00FB4E67" w:rsidP="00C45EE1">
      <w:pPr>
        <w:pStyle w:val="13"/>
        <w:rPr>
          <w:szCs w:val="28"/>
        </w:rPr>
      </w:pPr>
      <w:r w:rsidRPr="00C30296">
        <w:rPr>
          <w:szCs w:val="28"/>
          <w:rtl/>
        </w:rPr>
        <w:t>וְהִרְבֵּיתִי אֶת-זַרְעֲךָ כְּכוֹכְבֵי הַשָּׁמַיִם וְנָתַתִּי לְזַרְעֲךָ אֵת כָּל-הָאֲרָצֹת הָאֵל וְהִתְבָּרֲכוּ בְזַרְעֲךָ כֹּל גּוֹיֵי הָאָרֶץ׃</w:t>
      </w:r>
    </w:p>
    <w:p w14:paraId="6BEB0CC3" w14:textId="77777777" w:rsidR="00FB4E67" w:rsidRPr="00C30296" w:rsidRDefault="00FB4E67" w:rsidP="00C45EE1">
      <w:pPr>
        <w:pStyle w:val="15"/>
        <w:rPr>
          <w:color w:val="auto"/>
        </w:rPr>
      </w:pPr>
      <w:r w:rsidRPr="00C30296">
        <w:rPr>
          <w:color w:val="auto"/>
        </w:rPr>
        <w:t>веѓирбети́ эт-заръаха́ кехохевэ́ ѓашама́йим венатати́ лезаръаха́ эт коль-ѓаарацо́т ѓаэ́ль веѓитбареху́ везаръаха́ коль гое́ ѓаа́рец</w:t>
      </w:r>
    </w:p>
    <w:p w14:paraId="33558A2E" w14:textId="77777777" w:rsidR="00FB4E67" w:rsidRPr="00C30296" w:rsidRDefault="00FB4E67" w:rsidP="00C45EE1">
      <w:pPr>
        <w:pStyle w:val="17"/>
        <w:rPr>
          <w:color w:val="auto"/>
        </w:rPr>
      </w:pPr>
      <w:r w:rsidRPr="00C30296">
        <w:rPr>
          <w:color w:val="auto"/>
        </w:rPr>
        <w:t>4. И я умножу семя твоё, как звёзды небесные, И я дам семени твоему все эти страны, И семенем твоим будут благословляться все народы земли.</w:t>
      </w:r>
    </w:p>
    <w:p w14:paraId="73A2CB91" w14:textId="77777777" w:rsidR="00FB4E67" w:rsidRPr="00C30296" w:rsidRDefault="00FB4E67" w:rsidP="00C45EE1">
      <w:pPr>
        <w:pStyle w:val="17"/>
        <w:rPr>
          <w:color w:val="auto"/>
        </w:rPr>
      </w:pPr>
    </w:p>
    <w:p w14:paraId="4768771B" w14:textId="51040933" w:rsidR="00FB4E67" w:rsidRPr="00C30296" w:rsidRDefault="00FB4E67" w:rsidP="00FB4E67">
      <w:pPr>
        <w:rPr>
          <w:color w:val="auto"/>
        </w:rPr>
      </w:pPr>
      <w:r w:rsidRPr="00C30296">
        <w:rPr>
          <w:color w:val="auto"/>
        </w:rPr>
        <w:t>Пятый стих нашей главы</w:t>
      </w:r>
      <w:r w:rsidR="001A1E2B" w:rsidRPr="00C30296">
        <w:rPr>
          <w:color w:val="auto"/>
        </w:rPr>
        <w:t xml:space="preserve"> – </w:t>
      </w:r>
      <w:r w:rsidRPr="00C30296">
        <w:rPr>
          <w:color w:val="auto"/>
        </w:rPr>
        <w:t>очень важный. Многие берут его и используют, чтобы доказать те или иные свои позиции. Почему Всевышний говорит</w:t>
      </w:r>
      <w:r w:rsidR="006534B1">
        <w:rPr>
          <w:color w:val="auto"/>
        </w:rPr>
        <w:t xml:space="preserve"> Ицхак</w:t>
      </w:r>
      <w:r w:rsidRPr="00C30296">
        <w:rPr>
          <w:color w:val="auto"/>
        </w:rPr>
        <w:t>у, что Он его благословит и его семенем благословятся все народы? Мы читаем:</w:t>
      </w:r>
    </w:p>
    <w:p w14:paraId="0DAE2359" w14:textId="77777777" w:rsidR="00FB4E67" w:rsidRPr="00C30296" w:rsidRDefault="00FB4E67" w:rsidP="00C45EE1">
      <w:pPr>
        <w:pStyle w:val="13"/>
      </w:pPr>
    </w:p>
    <w:p w14:paraId="6C8ECD52" w14:textId="77777777" w:rsidR="00FB4E67" w:rsidRPr="00C30296" w:rsidRDefault="00FB4E67" w:rsidP="00C45EE1">
      <w:pPr>
        <w:pStyle w:val="13"/>
        <w:rPr>
          <w:szCs w:val="28"/>
        </w:rPr>
      </w:pPr>
      <w:r w:rsidRPr="00C30296">
        <w:rPr>
          <w:szCs w:val="28"/>
          <w:rtl/>
        </w:rPr>
        <w:t>עֵקֶב אֲשֶׁר-שָׁמַע אַבְרָהָם בְּקֹלִי וַיִּשְׁמֹר מִשְׁמַרְתִּי מִצְוֹתַי חֻקּוֹתַי וְתוֹרֹתָי׃</w:t>
      </w:r>
    </w:p>
    <w:p w14:paraId="3D67A146" w14:textId="37F7CD31" w:rsidR="00FB4E67" w:rsidRPr="00C30296" w:rsidRDefault="00FB4E67" w:rsidP="00C45EE1">
      <w:pPr>
        <w:pStyle w:val="15"/>
        <w:rPr>
          <w:color w:val="auto"/>
        </w:rPr>
      </w:pPr>
      <w:r w:rsidRPr="00C30296">
        <w:rPr>
          <w:color w:val="auto"/>
        </w:rPr>
        <w:t>Э́кев ашер-шама́ авраѓа́м беколи́ вайишмо́р мишмарти́ мицвота́й хукота́й веторота́й</w:t>
      </w:r>
    </w:p>
    <w:p w14:paraId="4BA2D637" w14:textId="426E489C" w:rsidR="00FB4E67" w:rsidRPr="00C30296" w:rsidRDefault="00FB4E67" w:rsidP="00C45EE1">
      <w:pPr>
        <w:pStyle w:val="17"/>
        <w:rPr>
          <w:color w:val="auto"/>
        </w:rPr>
      </w:pPr>
      <w:r w:rsidRPr="00C30296">
        <w:rPr>
          <w:color w:val="auto"/>
        </w:rPr>
        <w:t>5. Потому что авраѓам слушался голоса моего и стерёг стражу мою, заповеди мои, законы мои и учения мои».</w:t>
      </w:r>
    </w:p>
    <w:p w14:paraId="4100E960" w14:textId="77777777" w:rsidR="00FB4E67" w:rsidRPr="00C30296" w:rsidRDefault="00FB4E67" w:rsidP="00C45EE1">
      <w:pPr>
        <w:pStyle w:val="17"/>
        <w:rPr>
          <w:color w:val="auto"/>
        </w:rPr>
      </w:pPr>
    </w:p>
    <w:p w14:paraId="5B05E935" w14:textId="15FBD694" w:rsidR="00FB4E67" w:rsidRPr="00C30296" w:rsidRDefault="00FB4E67" w:rsidP="00FB4E67">
      <w:pPr>
        <w:rPr>
          <w:color w:val="auto"/>
        </w:rPr>
      </w:pPr>
      <w:r w:rsidRPr="00C30296">
        <w:rPr>
          <w:color w:val="auto"/>
        </w:rPr>
        <w:lastRenderedPageBreak/>
        <w:t xml:space="preserve"> И вот эти несколько категорий (стерёг стражу, заповеди, законы и учения) многие пытаются разложить по-своему. В основном большинство комментаторов приходит к выводу, что Авраѓам соблюдал даже малейшие постановления раввинов и в мельчайших подробностях соблюдал также устную Тору и всё-всё-всё соблюдал.</w:t>
      </w:r>
    </w:p>
    <w:p w14:paraId="0CD06E39" w14:textId="5D13F3AA" w:rsidR="00FB4E67" w:rsidRPr="00C30296" w:rsidRDefault="00FB4E67" w:rsidP="00FB4E67">
      <w:pPr>
        <w:rPr>
          <w:color w:val="auto"/>
        </w:rPr>
      </w:pPr>
      <w:r w:rsidRPr="00C30296">
        <w:rPr>
          <w:color w:val="auto"/>
        </w:rPr>
        <w:t xml:space="preserve"> Самая древняя раскладка этого списка говорит, что </w:t>
      </w:r>
      <w:r w:rsidRPr="00C30296">
        <w:rPr>
          <w:i/>
          <w:iCs/>
          <w:color w:val="auto"/>
        </w:rPr>
        <w:t>шама́р мишмарти́ (стоял на страже)</w:t>
      </w:r>
      <w:r w:rsidR="001A1E2B" w:rsidRPr="00C30296">
        <w:rPr>
          <w:i/>
          <w:iCs/>
          <w:color w:val="auto"/>
        </w:rPr>
        <w:t xml:space="preserve"> – </w:t>
      </w:r>
      <w:r w:rsidRPr="00C30296">
        <w:rPr>
          <w:color w:val="auto"/>
        </w:rPr>
        <w:t xml:space="preserve">это значит берёг себя от идолопоклонства. Здесь отсылка к тому случаю, когда Авраѓам рассёк, разбил, согласно преданию, идолов в доме отца. Хотя это и предание, но предание довольно древнее, оно упоминается в книгах ещё до </w:t>
      </w:r>
      <w:r w:rsidRPr="00C30296">
        <w:rPr>
          <w:color w:val="auto"/>
          <w:lang w:val="en-US"/>
        </w:rPr>
        <w:t>I</w:t>
      </w:r>
      <w:r w:rsidRPr="00C30296">
        <w:rPr>
          <w:color w:val="auto"/>
        </w:rPr>
        <w:t xml:space="preserve"> века н.э. </w:t>
      </w:r>
      <w:r w:rsidRPr="00C30296">
        <w:rPr>
          <w:i/>
          <w:iCs/>
          <w:color w:val="auto"/>
        </w:rPr>
        <w:t>Мицвота́й</w:t>
      </w:r>
      <w:r w:rsidRPr="00C30296">
        <w:rPr>
          <w:color w:val="auto"/>
        </w:rPr>
        <w:t xml:space="preserve"> (это сказано в Торе)</w:t>
      </w:r>
      <w:r w:rsidR="001A1E2B" w:rsidRPr="00C30296">
        <w:rPr>
          <w:color w:val="auto"/>
        </w:rPr>
        <w:t xml:space="preserve"> – </w:t>
      </w:r>
      <w:r w:rsidRPr="00C30296">
        <w:rPr>
          <w:color w:val="auto"/>
        </w:rPr>
        <w:t>заповеди</w:t>
      </w:r>
      <w:r w:rsidRPr="00C30296">
        <w:rPr>
          <w:i/>
          <w:iCs/>
          <w:color w:val="auto"/>
        </w:rPr>
        <w:t xml:space="preserve"> </w:t>
      </w:r>
      <w:r w:rsidRPr="00C30296">
        <w:rPr>
          <w:color w:val="auto"/>
        </w:rPr>
        <w:t xml:space="preserve">устанавливать суд и судить судом правды. </w:t>
      </w:r>
      <w:r w:rsidRPr="00C30296">
        <w:rPr>
          <w:i/>
          <w:iCs/>
          <w:color w:val="auto"/>
        </w:rPr>
        <w:t>Хукота́й</w:t>
      </w:r>
      <w:r w:rsidR="001A1E2B" w:rsidRPr="00C30296">
        <w:rPr>
          <w:i/>
          <w:iCs/>
          <w:color w:val="auto"/>
        </w:rPr>
        <w:t xml:space="preserve"> – </w:t>
      </w:r>
      <w:r w:rsidRPr="00C30296">
        <w:rPr>
          <w:color w:val="auto"/>
        </w:rPr>
        <w:t>это законы</w:t>
      </w:r>
      <w:r w:rsidRPr="00C30296">
        <w:rPr>
          <w:i/>
          <w:iCs/>
          <w:color w:val="auto"/>
        </w:rPr>
        <w:t xml:space="preserve">, </w:t>
      </w:r>
      <w:r w:rsidRPr="00C30296">
        <w:rPr>
          <w:color w:val="auto"/>
        </w:rPr>
        <w:t xml:space="preserve">связанные с обрезанием. </w:t>
      </w:r>
      <w:r w:rsidRPr="00C30296">
        <w:rPr>
          <w:i/>
          <w:iCs/>
          <w:color w:val="auto"/>
        </w:rPr>
        <w:t>Торотай</w:t>
      </w:r>
      <w:r w:rsidR="001A1E2B" w:rsidRPr="00C30296">
        <w:rPr>
          <w:i/>
          <w:iCs/>
          <w:color w:val="auto"/>
        </w:rPr>
        <w:t xml:space="preserve"> – </w:t>
      </w:r>
      <w:r w:rsidRPr="00C30296">
        <w:rPr>
          <w:color w:val="auto"/>
        </w:rPr>
        <w:t xml:space="preserve">это учение, которое Авраѓам нёс в мир. То есть Авраѓам не просто был носителем учения, он был тем, кто его передавал, кто его распространял. И поэтому, через всю совокупность этого, народы мира могут благословиться семенем Авраѓама. </w:t>
      </w:r>
    </w:p>
    <w:p w14:paraId="33213DA0" w14:textId="424E07D1" w:rsidR="00FB4E67" w:rsidRPr="00C30296" w:rsidRDefault="00FB4E67" w:rsidP="00FB4E67">
      <w:pPr>
        <w:rPr>
          <w:color w:val="auto"/>
        </w:rPr>
      </w:pPr>
      <w:r w:rsidRPr="00C30296">
        <w:rPr>
          <w:color w:val="auto"/>
        </w:rPr>
        <w:t>Более поздний подход говорит о том, что Авраѓам соблюдал собственно Тору. Соблюдал, но какой свет от этого был окружающим народам? Такое возражение есть против этого комментария. Хотя этот комментарий, конечно, тоже имеет право на существование, очень авторитетные люди высказывали такую точку зрения, что Праотцы соблюдали всю Тору вместе с установлениями раввинов. Этот взгляд стало развивать фарисейство в</w:t>
      </w:r>
      <w:r w:rsidR="002F24CA" w:rsidRPr="00C30296">
        <w:rPr>
          <w:color w:val="auto"/>
        </w:rPr>
        <w:t xml:space="preserve"> </w:t>
      </w:r>
      <w:r w:rsidRPr="00C30296">
        <w:rPr>
          <w:color w:val="auto"/>
        </w:rPr>
        <w:t xml:space="preserve">период со </w:t>
      </w:r>
      <w:r w:rsidRPr="00C30296">
        <w:rPr>
          <w:color w:val="auto"/>
          <w:lang w:val="en-US"/>
        </w:rPr>
        <w:t>II</w:t>
      </w:r>
      <w:r w:rsidRPr="00C30296">
        <w:rPr>
          <w:color w:val="auto"/>
        </w:rPr>
        <w:t>-</w:t>
      </w:r>
      <w:r w:rsidRPr="00C30296">
        <w:rPr>
          <w:color w:val="auto"/>
          <w:lang w:val="en-US"/>
        </w:rPr>
        <w:t>IV</w:t>
      </w:r>
      <w:r w:rsidRPr="00C30296">
        <w:rPr>
          <w:color w:val="auto"/>
        </w:rPr>
        <w:t xml:space="preserve"> века н.э., после разрушения Храма, когда нужно было укреплять позиции устной Торы в противовес позициям</w:t>
      </w:r>
      <w:r w:rsidR="002F24CA" w:rsidRPr="00C30296">
        <w:rPr>
          <w:color w:val="auto"/>
        </w:rPr>
        <w:t xml:space="preserve"> </w:t>
      </w:r>
      <w:r w:rsidRPr="00C30296">
        <w:rPr>
          <w:color w:val="auto"/>
        </w:rPr>
        <w:t xml:space="preserve">сначала самаритян, а затем и других людей, которые не признавали авторитета </w:t>
      </w:r>
      <w:r w:rsidR="00AD0F68" w:rsidRPr="00C30296">
        <w:rPr>
          <w:color w:val="auto"/>
        </w:rPr>
        <w:t>У</w:t>
      </w:r>
      <w:r w:rsidRPr="00C30296">
        <w:rPr>
          <w:color w:val="auto"/>
        </w:rPr>
        <w:t xml:space="preserve">стной Торы и каким-то образом оспаривали фарисеев. Словом, это толкование, оно призвано защитить и </w:t>
      </w:r>
      <w:r w:rsidRPr="00C30296">
        <w:rPr>
          <w:color w:val="auto"/>
        </w:rPr>
        <w:lastRenderedPageBreak/>
        <w:t>подтвердить авторитет ортодоксального иудаизма в том виде, в котором он дошёл до наших дней. Сказать, что толкование неверное</w:t>
      </w:r>
      <w:r w:rsidR="001A1E2B" w:rsidRPr="00C30296">
        <w:rPr>
          <w:color w:val="auto"/>
        </w:rPr>
        <w:t xml:space="preserve"> – </w:t>
      </w:r>
      <w:r w:rsidRPr="00C30296">
        <w:rPr>
          <w:color w:val="auto"/>
        </w:rPr>
        <w:t xml:space="preserve">нельзя, но вот такие вопросы к нему имеются. </w:t>
      </w:r>
    </w:p>
    <w:p w14:paraId="1D45F074" w14:textId="77777777" w:rsidR="00FB4E67" w:rsidRPr="00C30296" w:rsidRDefault="00FB4E67" w:rsidP="00C45EE1">
      <w:pPr>
        <w:pStyle w:val="13"/>
      </w:pPr>
    </w:p>
    <w:p w14:paraId="1F265701" w14:textId="77777777" w:rsidR="00FB4E67" w:rsidRPr="00C30296" w:rsidRDefault="00FB4E67" w:rsidP="00C45EE1">
      <w:pPr>
        <w:pStyle w:val="13"/>
        <w:rPr>
          <w:szCs w:val="28"/>
        </w:rPr>
      </w:pPr>
      <w:r w:rsidRPr="00C30296">
        <w:rPr>
          <w:szCs w:val="28"/>
          <w:rtl/>
        </w:rPr>
        <w:t>וַיֵּשֶׁב יִצְחָק בִּגְרָר׃</w:t>
      </w:r>
    </w:p>
    <w:p w14:paraId="1CE47212" w14:textId="77777777" w:rsidR="00FB4E67" w:rsidRPr="00C30296" w:rsidRDefault="00FB4E67" w:rsidP="00C45EE1">
      <w:pPr>
        <w:pStyle w:val="15"/>
        <w:rPr>
          <w:color w:val="auto"/>
        </w:rPr>
      </w:pPr>
      <w:r w:rsidRPr="00C30296">
        <w:rPr>
          <w:color w:val="auto"/>
        </w:rPr>
        <w:t>вае́шев йицха́к бигра́р</w:t>
      </w:r>
    </w:p>
    <w:p w14:paraId="02F8D291" w14:textId="68D072A8" w:rsidR="00FB4E67" w:rsidRPr="00C30296" w:rsidRDefault="00FB4E67" w:rsidP="00C45EE1">
      <w:pPr>
        <w:pStyle w:val="17"/>
        <w:rPr>
          <w:color w:val="auto"/>
        </w:rPr>
      </w:pPr>
      <w:r w:rsidRPr="00C30296">
        <w:rPr>
          <w:color w:val="auto"/>
        </w:rPr>
        <w:t xml:space="preserve">6. А </w:t>
      </w:r>
      <w:r w:rsidR="00003C27">
        <w:rPr>
          <w:color w:val="auto"/>
        </w:rPr>
        <w:t>И</w:t>
      </w:r>
      <w:r w:rsidRPr="00C30296">
        <w:rPr>
          <w:color w:val="auto"/>
        </w:rPr>
        <w:t>цхак поселился в граре.</w:t>
      </w:r>
    </w:p>
    <w:p w14:paraId="1EB2B6BB" w14:textId="77777777" w:rsidR="00FB4E67" w:rsidRPr="00C30296" w:rsidRDefault="00FB4E67" w:rsidP="00C45EE1">
      <w:pPr>
        <w:pStyle w:val="17"/>
        <w:rPr>
          <w:color w:val="auto"/>
        </w:rPr>
      </w:pPr>
    </w:p>
    <w:p w14:paraId="4918E44D" w14:textId="4C16278B" w:rsidR="00FB4E67" w:rsidRPr="00C30296" w:rsidRDefault="00FB4E67" w:rsidP="00FB4E67">
      <w:pPr>
        <w:rPr>
          <w:color w:val="auto"/>
        </w:rPr>
      </w:pPr>
      <w:r w:rsidRPr="00C30296">
        <w:rPr>
          <w:color w:val="auto"/>
        </w:rPr>
        <w:t xml:space="preserve"> И мы читаем тут, что интересно, третий глагол, обозначающий проживание: </w:t>
      </w:r>
      <w:r w:rsidRPr="00C30296">
        <w:rPr>
          <w:i/>
          <w:iCs/>
          <w:color w:val="auto"/>
        </w:rPr>
        <w:t xml:space="preserve">еше́в </w:t>
      </w:r>
      <w:r w:rsidRPr="00C30296">
        <w:rPr>
          <w:color w:val="auto"/>
        </w:rPr>
        <w:t xml:space="preserve">означает </w:t>
      </w:r>
      <w:r w:rsidRPr="00C30296">
        <w:rPr>
          <w:i/>
          <w:iCs/>
          <w:color w:val="auto"/>
        </w:rPr>
        <w:t>оседлое жильё</w:t>
      </w:r>
      <w:r w:rsidRPr="00C30296">
        <w:rPr>
          <w:color w:val="auto"/>
        </w:rPr>
        <w:t>. Услышав всё это,</w:t>
      </w:r>
      <w:r w:rsidR="006534B1">
        <w:rPr>
          <w:color w:val="auto"/>
        </w:rPr>
        <w:t xml:space="preserve"> Ицхак</w:t>
      </w:r>
      <w:r w:rsidRPr="00C30296">
        <w:rPr>
          <w:color w:val="auto"/>
        </w:rPr>
        <w:t xml:space="preserve"> решил: ну хорошо, буду жить в Граре, всё равно мне вся эта земля будет дана. </w:t>
      </w:r>
    </w:p>
    <w:p w14:paraId="5AFB2993" w14:textId="77777777" w:rsidR="00FB4E67" w:rsidRPr="00C30296" w:rsidRDefault="00FB4E67" w:rsidP="00C45EE1">
      <w:pPr>
        <w:pStyle w:val="13"/>
      </w:pPr>
    </w:p>
    <w:p w14:paraId="7076D0CE" w14:textId="77777777" w:rsidR="00FB4E67" w:rsidRPr="00C30296" w:rsidRDefault="00FB4E67" w:rsidP="00C45EE1">
      <w:pPr>
        <w:pStyle w:val="13"/>
        <w:rPr>
          <w:szCs w:val="28"/>
        </w:rPr>
      </w:pPr>
      <w:r w:rsidRPr="00C30296">
        <w:rPr>
          <w:szCs w:val="28"/>
          <w:rtl/>
        </w:rPr>
        <w:t>וַיִּשְׁאֲלוּ אַנְשֵׁי הַמָּקוֹם לְאִשְׁתּוֹ וַיֹּאמֶר אֲחֹתִי הִוא כִּי יָרֵא לֵאמֹר אִשְׁתִּי פֶּן-יַהַרְגֻנִי אַנְשֵׁי הַמָּקוֹם עַל-רִבְקָה כִּי-טוֹבַת מַרְאֶה הִיא׃</w:t>
      </w:r>
    </w:p>
    <w:p w14:paraId="193557F7" w14:textId="77777777" w:rsidR="00FB4E67" w:rsidRPr="00C30296" w:rsidRDefault="00FB4E67" w:rsidP="00C45EE1">
      <w:pPr>
        <w:pStyle w:val="15"/>
        <w:rPr>
          <w:color w:val="auto"/>
          <w:lang w:bidi="he-IL"/>
        </w:rPr>
      </w:pPr>
      <w:r w:rsidRPr="00C30296">
        <w:rPr>
          <w:color w:val="auto"/>
          <w:lang w:bidi="he-IL"/>
        </w:rPr>
        <w:t>вайишъалу́ анше́ ѓамако́м леишто́ ваёмер ахо́ти ѓи ки ярэ́ лемо́р ишти́ пен-яѓаргу́ни анше́ ѓамако́м аль-ривка́ ки-това́т маръэ́ ѓи</w:t>
      </w:r>
    </w:p>
    <w:p w14:paraId="2E7C4C37" w14:textId="4E3F6153" w:rsidR="00FB4E67" w:rsidRPr="00C30296" w:rsidRDefault="00FB4E67" w:rsidP="00C45EE1">
      <w:pPr>
        <w:pStyle w:val="17"/>
        <w:rPr>
          <w:color w:val="auto"/>
        </w:rPr>
      </w:pPr>
      <w:r w:rsidRPr="00C30296">
        <w:rPr>
          <w:color w:val="auto"/>
        </w:rPr>
        <w:t>7. И люди, местные жители, стали спрашивать по поводу жены: «Что это за красавица с тобой?» и он сказал: «это</w:t>
      </w:r>
      <w:r w:rsidR="001A1E2B" w:rsidRPr="00C30296">
        <w:rPr>
          <w:color w:val="auto"/>
        </w:rPr>
        <w:t xml:space="preserve"> – </w:t>
      </w:r>
      <w:r w:rsidRPr="00C30296">
        <w:rPr>
          <w:color w:val="auto"/>
        </w:rPr>
        <w:t>моя сестра», потому что боялся сказать: «это</w:t>
      </w:r>
      <w:r w:rsidR="001A1E2B" w:rsidRPr="00C30296">
        <w:rPr>
          <w:color w:val="auto"/>
        </w:rPr>
        <w:t xml:space="preserve"> – </w:t>
      </w:r>
      <w:r w:rsidRPr="00C30296">
        <w:rPr>
          <w:color w:val="auto"/>
        </w:rPr>
        <w:t>жена моя», чтобы не убили его жители этого места за жену его, за ривку, потому что она очень красивая.</w:t>
      </w:r>
    </w:p>
    <w:p w14:paraId="71849745" w14:textId="77777777" w:rsidR="00FB4E67" w:rsidRPr="00C30296" w:rsidRDefault="00FB4E67" w:rsidP="00C45EE1">
      <w:pPr>
        <w:pStyle w:val="17"/>
        <w:rPr>
          <w:color w:val="auto"/>
        </w:rPr>
      </w:pPr>
    </w:p>
    <w:p w14:paraId="06AC223D" w14:textId="2559E0F0" w:rsidR="00FB4E67" w:rsidRPr="00C30296" w:rsidRDefault="00FB4E67" w:rsidP="00FB4E67">
      <w:pPr>
        <w:rPr>
          <w:color w:val="auto"/>
        </w:rPr>
      </w:pPr>
      <w:r w:rsidRPr="00C30296">
        <w:rPr>
          <w:color w:val="auto"/>
        </w:rPr>
        <w:t>Снова мы видим ту же самую проблему в восприятии семьей Авраѓама тех, кто не принадлежит семье Авраѓама. Снова у</w:t>
      </w:r>
      <w:r w:rsidR="006534B1">
        <w:rPr>
          <w:color w:val="auto"/>
        </w:rPr>
        <w:t xml:space="preserve"> Ицхак</w:t>
      </w:r>
      <w:r w:rsidRPr="00C30296">
        <w:rPr>
          <w:color w:val="auto"/>
        </w:rPr>
        <w:t xml:space="preserve">а есть большая степень недоверия к окружающим. Он не верит, что его просто не убьют за Ривку, не верит в наличие какой-то богобоязненности у Авиме́леха. </w:t>
      </w:r>
    </w:p>
    <w:p w14:paraId="14AA2E7E" w14:textId="77777777" w:rsidR="00FB4E67" w:rsidRPr="00C30296" w:rsidRDefault="00FB4E67" w:rsidP="00C45EE1">
      <w:pPr>
        <w:pStyle w:val="13"/>
      </w:pPr>
    </w:p>
    <w:p w14:paraId="5FC65151" w14:textId="216EA498" w:rsidR="00FB4E67" w:rsidRPr="00C30296" w:rsidRDefault="00FB4E67" w:rsidP="00C45EE1">
      <w:pPr>
        <w:pStyle w:val="13"/>
        <w:rPr>
          <w:sz w:val="27"/>
          <w:szCs w:val="27"/>
        </w:rPr>
      </w:pPr>
      <w:r w:rsidRPr="00C30296">
        <w:rPr>
          <w:szCs w:val="28"/>
          <w:rtl/>
        </w:rPr>
        <w:t>וַיְהִי כִּי אָרְכוּ-לוֹ שָׁם הַיָּמִים וַיַּשְׁקֵף אֲבִימֶלֶךְ מֶלֶךְ פְּלִשְׁתִּים בְּעַד הַחַלּוֹן וַיַּרְא וְהִנֵּה יִצְחָק מְצַחֵק אֵת רִבְקָה אִשְׁתּוֹ׃</w:t>
      </w:r>
    </w:p>
    <w:p w14:paraId="562A7D72" w14:textId="77777777" w:rsidR="00FB4E67" w:rsidRPr="00C30296" w:rsidRDefault="00FB4E67" w:rsidP="00C45EE1">
      <w:pPr>
        <w:pStyle w:val="15"/>
        <w:rPr>
          <w:color w:val="auto"/>
        </w:rPr>
      </w:pPr>
      <w:r w:rsidRPr="00C30296">
        <w:rPr>
          <w:color w:val="auto"/>
        </w:rPr>
        <w:lastRenderedPageBreak/>
        <w:t>вайѓи́ ки-ареху-ло́ шам ѓаями́м ваяшкэ́ф авимэ́лех мэ́лех пелишти́м беа́д ѓахало́н вая́р веѓинэ́ йицха́к мецахэ́к эт ривка́ ишто́</w:t>
      </w:r>
    </w:p>
    <w:p w14:paraId="371B6345" w14:textId="60A3A866" w:rsidR="00FB4E67" w:rsidRPr="00C30296" w:rsidRDefault="00FB4E67" w:rsidP="00C45EE1">
      <w:pPr>
        <w:pStyle w:val="17"/>
        <w:rPr>
          <w:color w:val="auto"/>
        </w:rPr>
      </w:pPr>
      <w:r w:rsidRPr="00C30296">
        <w:rPr>
          <w:color w:val="auto"/>
        </w:rPr>
        <w:t xml:space="preserve">8. и было, когда прожил он там достаточно долго, как-то смотрел Авиме́лех, царь плиштим, из окна и увидел: вот </w:t>
      </w:r>
      <w:r w:rsidR="00003C27">
        <w:rPr>
          <w:color w:val="auto"/>
        </w:rPr>
        <w:t>И</w:t>
      </w:r>
      <w:r w:rsidRPr="00C30296">
        <w:rPr>
          <w:color w:val="auto"/>
        </w:rPr>
        <w:t xml:space="preserve">цхак смешит </w:t>
      </w:r>
      <w:r w:rsidR="00C45EE1" w:rsidRPr="00C30296">
        <w:rPr>
          <w:i w:val="0"/>
          <w:caps w:val="0"/>
          <w:color w:val="auto"/>
          <w:sz w:val="24"/>
          <w:szCs w:val="24"/>
        </w:rPr>
        <w:t>(дословно)</w:t>
      </w:r>
      <w:r w:rsidR="00C45EE1" w:rsidRPr="00C30296">
        <w:rPr>
          <w:caps w:val="0"/>
          <w:color w:val="auto"/>
        </w:rPr>
        <w:t xml:space="preserve"> </w:t>
      </w:r>
      <w:r w:rsidRPr="00C30296">
        <w:rPr>
          <w:color w:val="auto"/>
        </w:rPr>
        <w:t>ривку, жену свою.</w:t>
      </w:r>
    </w:p>
    <w:p w14:paraId="30BC1447" w14:textId="77777777" w:rsidR="00FB4E67" w:rsidRPr="00C30296" w:rsidRDefault="00FB4E67" w:rsidP="00C45EE1">
      <w:pPr>
        <w:pStyle w:val="17"/>
        <w:rPr>
          <w:color w:val="auto"/>
        </w:rPr>
      </w:pPr>
    </w:p>
    <w:p w14:paraId="3A62A2D6" w14:textId="52704F26" w:rsidR="00FB4E67" w:rsidRPr="00C30296" w:rsidRDefault="006534B1" w:rsidP="00FB4E67">
      <w:pPr>
        <w:rPr>
          <w:color w:val="auto"/>
        </w:rPr>
      </w:pPr>
      <w:r>
        <w:rPr>
          <w:color w:val="auto"/>
        </w:rPr>
        <w:t xml:space="preserve"> Ицхак</w:t>
      </w:r>
      <w:r w:rsidR="00FB4E67" w:rsidRPr="00C30296">
        <w:rPr>
          <w:i/>
          <w:color w:val="auto"/>
        </w:rPr>
        <w:t xml:space="preserve"> </w:t>
      </w:r>
      <w:r w:rsidR="00FB4E67" w:rsidRPr="00C30296">
        <w:rPr>
          <w:i/>
          <w:iCs/>
          <w:color w:val="auto"/>
        </w:rPr>
        <w:t>мецахэ́к</w:t>
      </w:r>
      <w:r w:rsidR="001A1E2B" w:rsidRPr="00C30296">
        <w:rPr>
          <w:color w:val="auto"/>
        </w:rPr>
        <w:t xml:space="preserve"> – </w:t>
      </w:r>
      <w:r w:rsidR="00FB4E67" w:rsidRPr="00C30296">
        <w:rPr>
          <w:color w:val="auto"/>
        </w:rPr>
        <w:t>можно сказать,</w:t>
      </w:r>
      <w:r>
        <w:rPr>
          <w:color w:val="auto"/>
        </w:rPr>
        <w:t xml:space="preserve"> Ицхак</w:t>
      </w:r>
      <w:r w:rsidR="002F24CA" w:rsidRPr="00C30296">
        <w:rPr>
          <w:color w:val="auto"/>
        </w:rPr>
        <w:t xml:space="preserve"> </w:t>
      </w:r>
      <w:r w:rsidR="00FB4E67" w:rsidRPr="00C30296">
        <w:rPr>
          <w:color w:val="auto"/>
        </w:rPr>
        <w:t>«ицхачит» свою жену,</w:t>
      </w:r>
      <w:r>
        <w:rPr>
          <w:color w:val="auto"/>
        </w:rPr>
        <w:t xml:space="preserve"> Ицхак</w:t>
      </w:r>
      <w:r w:rsidR="00FB4E67" w:rsidRPr="00C30296">
        <w:rPr>
          <w:color w:val="auto"/>
        </w:rPr>
        <w:t xml:space="preserve"> играется со своей женой. Видимо, царь Грарский увидел нечто</w:t>
      </w:r>
      <w:r w:rsidR="002F24CA" w:rsidRPr="00C30296">
        <w:rPr>
          <w:color w:val="auto"/>
        </w:rPr>
        <w:t xml:space="preserve"> </w:t>
      </w:r>
      <w:r w:rsidR="00FB4E67" w:rsidRPr="00C30296">
        <w:rPr>
          <w:color w:val="auto"/>
        </w:rPr>
        <w:t xml:space="preserve">не похожее на то, что происходит между братом и сестрой. Увидел какие-то ласки, или какие-то ласковые прикосновения, увидел то, что дало понять: речь идёт не о брате и сестре. И, естественно, он испугался. Обратите внимание, здесь, в отличие от предыдущих историй, Ривку никто не забирал, на неё никто не покушался. Здесь нет фараона, да и царь не проявляет свою власть. </w:t>
      </w:r>
    </w:p>
    <w:p w14:paraId="750DCAAC" w14:textId="77777777" w:rsidR="00FB4E67" w:rsidRPr="00C30296" w:rsidRDefault="00FB4E67" w:rsidP="00C45EE1">
      <w:pPr>
        <w:pStyle w:val="13"/>
      </w:pPr>
    </w:p>
    <w:p w14:paraId="2D252E02" w14:textId="77777777" w:rsidR="00FB4E67" w:rsidRPr="00C30296" w:rsidRDefault="00FB4E67" w:rsidP="00C45EE1">
      <w:pPr>
        <w:pStyle w:val="13"/>
      </w:pPr>
      <w:r w:rsidRPr="00C30296">
        <w:rPr>
          <w:szCs w:val="28"/>
          <w:rtl/>
        </w:rPr>
        <w:t>וַיִּקְרָא אֲבִימֶלֶךְ לְיִצְחָק וַיֹּאמֶר אַךְ הִנֵּה אִשְׁתְּךָ הִוא וְאֵיךְ אָמַרְתָּ אֲחֹתִי הִוא וַיֹּאמֶר אֵלָיו יִצְחָק כִּי אָמַרְתִּי פֶּן-אָמוּת עָלֶיהָ׃</w:t>
      </w:r>
    </w:p>
    <w:p w14:paraId="0662D095" w14:textId="77777777" w:rsidR="00FB4E67" w:rsidRPr="00C30296" w:rsidRDefault="00FB4E67" w:rsidP="00C45EE1">
      <w:pPr>
        <w:pStyle w:val="15"/>
        <w:rPr>
          <w:color w:val="auto"/>
        </w:rPr>
      </w:pPr>
      <w:r w:rsidRPr="00C30296">
        <w:rPr>
          <w:color w:val="auto"/>
        </w:rPr>
        <w:t>вайикра́ авимэ́лех лейицха́к ваёмер ах ѓинэ́ иштеха́ ѓи веэ́х ама́рта ахо́ти ѓи ваёмер эла́в йицха́к ки ама́рти пен-аму́т алеѓа</w:t>
      </w:r>
    </w:p>
    <w:p w14:paraId="17E88D0B" w14:textId="0180353D" w:rsidR="00FB4E67" w:rsidRPr="00C30296" w:rsidRDefault="00FB4E67" w:rsidP="00C45EE1">
      <w:pPr>
        <w:pStyle w:val="17"/>
        <w:rPr>
          <w:color w:val="auto"/>
        </w:rPr>
      </w:pPr>
      <w:r w:rsidRPr="00C30296">
        <w:rPr>
          <w:color w:val="auto"/>
        </w:rPr>
        <w:t>9. И позвал Авиме́лех ицхакА, и сказал: «Это же жена твоя, как же ты сказал: «она мне</w:t>
      </w:r>
      <w:r w:rsidR="001A1E2B" w:rsidRPr="00C30296">
        <w:rPr>
          <w:color w:val="auto"/>
        </w:rPr>
        <w:t xml:space="preserve"> – </w:t>
      </w:r>
      <w:r w:rsidRPr="00C30296">
        <w:rPr>
          <w:color w:val="auto"/>
        </w:rPr>
        <w:t>сестра?». и сказал</w:t>
      </w:r>
      <w:r w:rsidR="006534B1">
        <w:rPr>
          <w:color w:val="auto"/>
        </w:rPr>
        <w:t xml:space="preserve"> Ицхак</w:t>
      </w:r>
      <w:r w:rsidRPr="00C30296">
        <w:rPr>
          <w:color w:val="auto"/>
        </w:rPr>
        <w:t>: «я рассудил, меня ж ещё за неё тут убьют».</w:t>
      </w:r>
    </w:p>
    <w:p w14:paraId="4F779937" w14:textId="77777777" w:rsidR="00FB4E67" w:rsidRPr="00C30296" w:rsidRDefault="00FB4E67" w:rsidP="00C45EE1">
      <w:pPr>
        <w:pStyle w:val="13"/>
      </w:pPr>
    </w:p>
    <w:p w14:paraId="3A3DB1FD" w14:textId="77777777" w:rsidR="00FB4E67" w:rsidRPr="00C30296" w:rsidRDefault="00FB4E67" w:rsidP="00C45EE1">
      <w:pPr>
        <w:pStyle w:val="13"/>
        <w:rPr>
          <w:szCs w:val="28"/>
        </w:rPr>
      </w:pPr>
      <w:r w:rsidRPr="00C30296">
        <w:rPr>
          <w:szCs w:val="28"/>
          <w:rtl/>
        </w:rPr>
        <w:t>וַיֹּאמֶר אֲבִימֶלֶךְ מַה-זֹּאת עָשִׂיתָ לָּנוּ כִּמְעַט שָׁכַב אַחַד הָעָם אֶת-אִשְׁתֶּךָ וְהֵבֵאתָ עָלֵינוּ אָשָׁם׃</w:t>
      </w:r>
    </w:p>
    <w:p w14:paraId="6BE21D09" w14:textId="77777777" w:rsidR="00FB4E67" w:rsidRPr="00C30296" w:rsidRDefault="00FB4E67" w:rsidP="00C45EE1">
      <w:pPr>
        <w:pStyle w:val="15"/>
        <w:rPr>
          <w:color w:val="auto"/>
        </w:rPr>
      </w:pPr>
      <w:r w:rsidRPr="00C30296">
        <w:rPr>
          <w:color w:val="auto"/>
        </w:rPr>
        <w:t>ваёмер авимэ́лех ма-зо́т аси́та ла́ну кимъа́т шаха́в аха́д ѓаа́м эт-иштэ́ха веѓевета́ але́ну аша́м</w:t>
      </w:r>
    </w:p>
    <w:p w14:paraId="5C80D236" w14:textId="77777777" w:rsidR="00FB4E67" w:rsidRPr="00C30296" w:rsidRDefault="00FB4E67" w:rsidP="00C45EE1">
      <w:pPr>
        <w:pStyle w:val="17"/>
        <w:rPr>
          <w:color w:val="auto"/>
        </w:rPr>
      </w:pPr>
      <w:r w:rsidRPr="00C30296">
        <w:rPr>
          <w:color w:val="auto"/>
        </w:rPr>
        <w:t>10. и сказал Авиме́лех: «что ж ты нам сделал? чуть не случилось так, что один из народа возлёг бы с твоей женой и ты бы нас ввёл в грех».</w:t>
      </w:r>
    </w:p>
    <w:p w14:paraId="550D49D7" w14:textId="77777777" w:rsidR="00FB4E67" w:rsidRPr="00C30296" w:rsidRDefault="00FB4E67" w:rsidP="00C45EE1">
      <w:pPr>
        <w:pStyle w:val="17"/>
        <w:rPr>
          <w:color w:val="auto"/>
        </w:rPr>
      </w:pPr>
    </w:p>
    <w:p w14:paraId="79D6B058" w14:textId="02963450" w:rsidR="00FB4E67" w:rsidRPr="00C30296" w:rsidRDefault="00FB4E67" w:rsidP="00FB4E67">
      <w:pPr>
        <w:rPr>
          <w:color w:val="auto"/>
        </w:rPr>
      </w:pPr>
      <w:r w:rsidRPr="00C30296">
        <w:rPr>
          <w:color w:val="auto"/>
        </w:rPr>
        <w:t>Есть ли богобоязненность у Авиме́леха? Конечно</w:t>
      </w:r>
      <w:r w:rsidR="00AD0F68" w:rsidRPr="00C30296">
        <w:rPr>
          <w:color w:val="auto"/>
        </w:rPr>
        <w:t>,</w:t>
      </w:r>
      <w:r w:rsidRPr="00C30296">
        <w:rPr>
          <w:color w:val="auto"/>
        </w:rPr>
        <w:t xml:space="preserve"> есть. Авиме́лех говорит: «Что ж ты наделал? Ты своими </w:t>
      </w:r>
      <w:r w:rsidRPr="00C30296">
        <w:rPr>
          <w:color w:val="auto"/>
        </w:rPr>
        <w:lastRenderedPageBreak/>
        <w:t>подозрениями привёл к тому, что кто-то мог впасть у нас в грех. Заботился о своей жизни, а как же мы, а как же наше состояние?». И тогда, учитывая всю тонкость переживаний</w:t>
      </w:r>
      <w:r w:rsidR="006534B1">
        <w:rPr>
          <w:color w:val="auto"/>
        </w:rPr>
        <w:t xml:space="preserve"> Ицхак</w:t>
      </w:r>
      <w:r w:rsidRPr="00C30296">
        <w:rPr>
          <w:color w:val="auto"/>
        </w:rPr>
        <w:t>а и всю сложность сложившейся ситуации, Авиме́лех делает так:</w:t>
      </w:r>
    </w:p>
    <w:p w14:paraId="3C3807BF" w14:textId="77777777" w:rsidR="00FB4E67" w:rsidRPr="00C30296" w:rsidRDefault="00FB4E67" w:rsidP="00C45EE1">
      <w:pPr>
        <w:pStyle w:val="13"/>
      </w:pPr>
    </w:p>
    <w:p w14:paraId="4C8DF3E4" w14:textId="77777777" w:rsidR="00FB4E67" w:rsidRPr="00C30296" w:rsidRDefault="00FB4E67" w:rsidP="00C45EE1">
      <w:pPr>
        <w:pStyle w:val="13"/>
        <w:rPr>
          <w:szCs w:val="28"/>
        </w:rPr>
      </w:pPr>
      <w:r w:rsidRPr="00C30296">
        <w:rPr>
          <w:szCs w:val="28"/>
          <w:rtl/>
        </w:rPr>
        <w:t>וַיְצַו אֲבִימֶלֶךְ אֶת-כָּל-הָעָם לֵאמֹר הַנֹּגֵעַ בָּאִישׁ הַזֶּה וּבְאִשְׁתּוֹ מוֹת יוּמָת׃</w:t>
      </w:r>
    </w:p>
    <w:p w14:paraId="7CD252EF" w14:textId="77777777" w:rsidR="00FB4E67" w:rsidRPr="00C30296" w:rsidRDefault="00FB4E67" w:rsidP="00C45EE1">
      <w:pPr>
        <w:pStyle w:val="15"/>
        <w:rPr>
          <w:color w:val="auto"/>
        </w:rPr>
      </w:pPr>
      <w:r w:rsidRPr="00C30296">
        <w:rPr>
          <w:color w:val="auto"/>
        </w:rPr>
        <w:t>вайца́в авимэ́лех эт-коль-ѓаа́м лемо́р ѓаногэ́я баи́ш ѓазэ́ увъишто́ мот юма́т</w:t>
      </w:r>
    </w:p>
    <w:p w14:paraId="2BC48440" w14:textId="77777777" w:rsidR="00FB4E67" w:rsidRPr="00C30296" w:rsidRDefault="00FB4E67" w:rsidP="00C45EE1">
      <w:pPr>
        <w:pStyle w:val="17"/>
        <w:rPr>
          <w:color w:val="auto"/>
        </w:rPr>
      </w:pPr>
      <w:r w:rsidRPr="00C30296">
        <w:rPr>
          <w:color w:val="auto"/>
        </w:rPr>
        <w:t>11. и повелел Авиме́лех всему народу, говоря: «всякий, кто прикоснётся к этому человеку и к его жене, смертью умрёт».</w:t>
      </w:r>
    </w:p>
    <w:p w14:paraId="2D12549B" w14:textId="77777777" w:rsidR="00FB4E67" w:rsidRPr="00C30296" w:rsidRDefault="00FB4E67" w:rsidP="00C45EE1">
      <w:pPr>
        <w:pStyle w:val="17"/>
        <w:rPr>
          <w:color w:val="auto"/>
        </w:rPr>
      </w:pPr>
      <w:r w:rsidRPr="00C30296">
        <w:rPr>
          <w:color w:val="auto"/>
        </w:rPr>
        <w:t xml:space="preserve"> </w:t>
      </w:r>
    </w:p>
    <w:p w14:paraId="3344917B" w14:textId="529B25B1" w:rsidR="00FB4E67" w:rsidRPr="00C30296" w:rsidRDefault="00FB4E67" w:rsidP="00FB4E67">
      <w:pPr>
        <w:rPr>
          <w:color w:val="auto"/>
        </w:rPr>
      </w:pPr>
      <w:r w:rsidRPr="00C30296">
        <w:rPr>
          <w:color w:val="auto"/>
        </w:rPr>
        <w:t>То есть раз вы такие боязливые, раз вы так боитесь, я выставляю особый закон: «И всякий, кто прикоснётся к этому человеку и к его жене, смертью умрёт».</w:t>
      </w:r>
      <w:r w:rsidR="006534B1">
        <w:rPr>
          <w:color w:val="auto"/>
        </w:rPr>
        <w:t xml:space="preserve"> Ицхак</w:t>
      </w:r>
      <w:r w:rsidRPr="00C30296">
        <w:rPr>
          <w:color w:val="auto"/>
        </w:rPr>
        <w:t xml:space="preserve"> остаётся жить в стране Авиме́леха. </w:t>
      </w:r>
    </w:p>
    <w:p w14:paraId="688DE6FC" w14:textId="77777777" w:rsidR="00FB4E67" w:rsidRPr="00C30296" w:rsidRDefault="00FB4E67" w:rsidP="00C45EE1">
      <w:pPr>
        <w:pStyle w:val="13"/>
      </w:pPr>
    </w:p>
    <w:p w14:paraId="26E34071" w14:textId="77777777" w:rsidR="00FB4E67" w:rsidRPr="00C30296" w:rsidRDefault="00FB4E67" w:rsidP="00C45EE1">
      <w:pPr>
        <w:pStyle w:val="13"/>
        <w:rPr>
          <w:szCs w:val="28"/>
        </w:rPr>
      </w:pPr>
      <w:r w:rsidRPr="00C30296">
        <w:rPr>
          <w:szCs w:val="28"/>
          <w:rtl/>
        </w:rPr>
        <w:t>וַיִּזְרַע יִצְחָק בָּאָרֶץ הַהִוא וַיִּמְצָא בַּשָּׁנָה הַהִוא מֵאָה שְׁעָרִים וַיְבָרֲכֵהוּ יְהוָה׃</w:t>
      </w:r>
    </w:p>
    <w:p w14:paraId="772C024B" w14:textId="77777777" w:rsidR="00FB4E67" w:rsidRPr="00C30296" w:rsidRDefault="00FB4E67" w:rsidP="00C45EE1">
      <w:pPr>
        <w:pStyle w:val="15"/>
        <w:rPr>
          <w:color w:val="auto"/>
        </w:rPr>
      </w:pPr>
      <w:r w:rsidRPr="00C30296">
        <w:rPr>
          <w:color w:val="auto"/>
        </w:rPr>
        <w:t>вайизра́ йицха́к баа́рец ѓаѓи́ вайимца́ башана́ ѓаѓи́ меа́ шеари́м вайварехэѓу адона́й</w:t>
      </w:r>
    </w:p>
    <w:p w14:paraId="6E60EFE1" w14:textId="50375578" w:rsidR="00FB4E67" w:rsidRPr="00C30296" w:rsidRDefault="00FB4E67" w:rsidP="00C45EE1">
      <w:pPr>
        <w:pStyle w:val="17"/>
        <w:rPr>
          <w:color w:val="auto"/>
        </w:rPr>
      </w:pPr>
      <w:r w:rsidRPr="00C30296">
        <w:rPr>
          <w:color w:val="auto"/>
        </w:rPr>
        <w:t>12. и посеял</w:t>
      </w:r>
      <w:r w:rsidR="006534B1">
        <w:rPr>
          <w:color w:val="auto"/>
        </w:rPr>
        <w:t xml:space="preserve"> Ицхак</w:t>
      </w:r>
      <w:r w:rsidRPr="00C30296">
        <w:rPr>
          <w:color w:val="auto"/>
        </w:rPr>
        <w:t xml:space="preserve"> в той стране, и нашёл в тот год сто мер, и благословил его господь.</w:t>
      </w:r>
    </w:p>
    <w:p w14:paraId="17DF75AA" w14:textId="77777777" w:rsidR="00FB4E67" w:rsidRPr="00C30296" w:rsidRDefault="00FB4E67" w:rsidP="00C45EE1">
      <w:pPr>
        <w:pStyle w:val="17"/>
        <w:rPr>
          <w:color w:val="auto"/>
        </w:rPr>
      </w:pPr>
    </w:p>
    <w:p w14:paraId="72B1B606" w14:textId="476F8586" w:rsidR="00FB4E67" w:rsidRPr="00C30296" w:rsidRDefault="00FB4E67" w:rsidP="00FB4E67">
      <w:pPr>
        <w:rPr>
          <w:color w:val="auto"/>
        </w:rPr>
      </w:pPr>
      <w:r w:rsidRPr="00C30296">
        <w:rPr>
          <w:color w:val="auto"/>
        </w:rPr>
        <w:t>То есть</w:t>
      </w:r>
      <w:r w:rsidR="006534B1">
        <w:rPr>
          <w:color w:val="auto"/>
        </w:rPr>
        <w:t xml:space="preserve"> Ицхак</w:t>
      </w:r>
      <w:r w:rsidRPr="00C30296">
        <w:rPr>
          <w:color w:val="auto"/>
        </w:rPr>
        <w:t xml:space="preserve"> всё, что посеял, получил в тот год стори́цей, увеличил, так сказать, в сто раз. И благословил его Господь. И это несмотря на то, что мы говорим, в общем-то, про голодные годы. </w:t>
      </w:r>
    </w:p>
    <w:p w14:paraId="26A0F805" w14:textId="77777777" w:rsidR="00FB4E67" w:rsidRPr="00C30296" w:rsidRDefault="00FB4E67" w:rsidP="00C45EE1">
      <w:pPr>
        <w:pStyle w:val="13"/>
      </w:pPr>
    </w:p>
    <w:p w14:paraId="0857AAC4" w14:textId="77777777" w:rsidR="00FB4E67" w:rsidRPr="00C30296" w:rsidRDefault="00FB4E67" w:rsidP="00C45EE1">
      <w:pPr>
        <w:pStyle w:val="13"/>
        <w:rPr>
          <w:szCs w:val="28"/>
        </w:rPr>
      </w:pPr>
      <w:r w:rsidRPr="00C30296">
        <w:rPr>
          <w:szCs w:val="28"/>
          <w:rtl/>
        </w:rPr>
        <w:t>וַיִּגְדַּל הָאִישׁ וַיֵּלֶךְ הָלוֹךְ וְגָדֵל עַד כִּי-גָדַל מְאֹד׃</w:t>
      </w:r>
    </w:p>
    <w:p w14:paraId="263ED79A" w14:textId="77777777" w:rsidR="00FB4E67" w:rsidRPr="00C30296" w:rsidRDefault="00FB4E67" w:rsidP="00C45EE1">
      <w:pPr>
        <w:pStyle w:val="15"/>
        <w:rPr>
          <w:color w:val="auto"/>
        </w:rPr>
      </w:pPr>
      <w:r w:rsidRPr="00C30296">
        <w:rPr>
          <w:color w:val="auto"/>
        </w:rPr>
        <w:t>вайигда́ль ѓаи́ш вае́лех ѓало́х вегадэ́ль ад ки-гада́ль мео́д</w:t>
      </w:r>
    </w:p>
    <w:p w14:paraId="53E203D7" w14:textId="77777777" w:rsidR="00FB4E67" w:rsidRPr="00C30296" w:rsidRDefault="00FB4E67" w:rsidP="00C45EE1">
      <w:pPr>
        <w:pStyle w:val="17"/>
        <w:rPr>
          <w:color w:val="auto"/>
        </w:rPr>
      </w:pPr>
      <w:r w:rsidRPr="00C30296">
        <w:rPr>
          <w:color w:val="auto"/>
        </w:rPr>
        <w:t>13. И возрос человек, возвеличился человек, и шёл, и шёл, и возвеличивался, пока не возвеличился очень сильно.</w:t>
      </w:r>
    </w:p>
    <w:p w14:paraId="20BA213B" w14:textId="77777777" w:rsidR="00FB4E67" w:rsidRPr="00C30296" w:rsidRDefault="00FB4E67" w:rsidP="00C45EE1">
      <w:pPr>
        <w:pStyle w:val="13"/>
      </w:pPr>
    </w:p>
    <w:p w14:paraId="1F998AE9" w14:textId="77777777" w:rsidR="00FB4E67" w:rsidRPr="00C30296" w:rsidRDefault="00FB4E67" w:rsidP="00C45EE1">
      <w:pPr>
        <w:pStyle w:val="13"/>
      </w:pPr>
      <w:r w:rsidRPr="00C30296">
        <w:rPr>
          <w:szCs w:val="28"/>
          <w:rtl/>
        </w:rPr>
        <w:lastRenderedPageBreak/>
        <w:t>וַיְהִי-לוֹ מִקְנֵה-צֹאן וּמִקְנֵה בָקָר וַעֲבֻדָּה רַבָּה וַיְקַנְאוּ אֹתוֹ פְּלִשְׁתִּים׃</w:t>
      </w:r>
    </w:p>
    <w:p w14:paraId="6072C224" w14:textId="2CB5CAF9" w:rsidR="00FB4E67" w:rsidRPr="00C30296" w:rsidRDefault="00FB4E67" w:rsidP="00C45EE1">
      <w:pPr>
        <w:pStyle w:val="15"/>
        <w:rPr>
          <w:color w:val="auto"/>
        </w:rPr>
      </w:pPr>
      <w:r w:rsidRPr="00C30296">
        <w:rPr>
          <w:color w:val="auto"/>
        </w:rPr>
        <w:t>вайѓи-ло́ микне-цо́н умикнэ́ вака́р ваавуда́ раба́ вайканъу́ ото́ пелишти́м</w:t>
      </w:r>
    </w:p>
    <w:p w14:paraId="2D8ED371" w14:textId="403D0B44" w:rsidR="00FB4E67" w:rsidRPr="00C30296" w:rsidRDefault="00FB4E67" w:rsidP="00C45EE1">
      <w:pPr>
        <w:pStyle w:val="17"/>
        <w:rPr>
          <w:color w:val="auto"/>
        </w:rPr>
      </w:pPr>
      <w:r w:rsidRPr="00C30296">
        <w:rPr>
          <w:color w:val="auto"/>
        </w:rPr>
        <w:t xml:space="preserve">14. и было у него хозяйство из мелкого скота, хозяйство из крупного скота и множество рабов. И </w:t>
      </w:r>
      <w:r w:rsidR="00E17154" w:rsidRPr="00C30296">
        <w:rPr>
          <w:color w:val="auto"/>
        </w:rPr>
        <w:t>плиштим</w:t>
      </w:r>
      <w:r w:rsidRPr="00C30296">
        <w:rPr>
          <w:color w:val="auto"/>
        </w:rPr>
        <w:t xml:space="preserve"> стали ему завидовать.</w:t>
      </w:r>
    </w:p>
    <w:p w14:paraId="5B527343" w14:textId="77777777" w:rsidR="00FB4E67" w:rsidRPr="00C30296" w:rsidRDefault="00FB4E67" w:rsidP="00C45EE1">
      <w:pPr>
        <w:pStyle w:val="17"/>
        <w:rPr>
          <w:color w:val="auto"/>
        </w:rPr>
      </w:pPr>
    </w:p>
    <w:p w14:paraId="051CA9AF" w14:textId="01621506" w:rsidR="00FB4E67" w:rsidRPr="00C30296" w:rsidRDefault="00FB4E67" w:rsidP="00FB4E67">
      <w:pPr>
        <w:rPr>
          <w:color w:val="auto"/>
        </w:rPr>
      </w:pPr>
      <w:r w:rsidRPr="00C30296">
        <w:rPr>
          <w:color w:val="auto"/>
        </w:rPr>
        <w:t xml:space="preserve">Стали говорить: «Приходит какой-то человек на нашу землю, в нашу страну. Мы вроде бы дали ему приют. И он вроде бы потихонечку сеет. </w:t>
      </w:r>
      <w:r w:rsidR="00E17154" w:rsidRPr="00C30296">
        <w:rPr>
          <w:color w:val="auto"/>
        </w:rPr>
        <w:t>М</w:t>
      </w:r>
      <w:r w:rsidRPr="00C30296">
        <w:rPr>
          <w:color w:val="auto"/>
        </w:rPr>
        <w:t>ожет быть, не самые лучшие земли получил, но у него всё спо́рится, всё у него есть. А как же мы? А у нас и «крокодил не ловится, не растёт кокос». Нет у нас такого благословения, как у</w:t>
      </w:r>
      <w:r w:rsidR="006534B1">
        <w:rPr>
          <w:color w:val="auto"/>
        </w:rPr>
        <w:t xml:space="preserve"> Ицхак</w:t>
      </w:r>
      <w:r w:rsidRPr="00C30296">
        <w:rPr>
          <w:color w:val="auto"/>
        </w:rPr>
        <w:t>а!» И это вызывает зависть, а зависть</w:t>
      </w:r>
      <w:r w:rsidR="001A1E2B" w:rsidRPr="00C30296">
        <w:rPr>
          <w:color w:val="auto"/>
        </w:rPr>
        <w:t xml:space="preserve"> – </w:t>
      </w:r>
      <w:r w:rsidRPr="00C30296">
        <w:rPr>
          <w:color w:val="auto"/>
        </w:rPr>
        <w:t xml:space="preserve">страшное </w:t>
      </w:r>
      <w:r w:rsidR="00E17154" w:rsidRPr="00C30296">
        <w:rPr>
          <w:color w:val="auto"/>
        </w:rPr>
        <w:t>чувство</w:t>
      </w:r>
      <w:r w:rsidRPr="00C30296">
        <w:rPr>
          <w:color w:val="auto"/>
        </w:rPr>
        <w:t>, которое, как говорят мудрецы, прогоняет</w:t>
      </w:r>
      <w:r w:rsidR="00E17154" w:rsidRPr="00C30296">
        <w:rPr>
          <w:color w:val="auto"/>
        </w:rPr>
        <w:t>, выселяет</w:t>
      </w:r>
      <w:r w:rsidRPr="00C30296">
        <w:rPr>
          <w:color w:val="auto"/>
        </w:rPr>
        <w:t xml:space="preserve"> человека из этого мира.</w:t>
      </w:r>
    </w:p>
    <w:p w14:paraId="37A657F8" w14:textId="77777777" w:rsidR="00FB4E67" w:rsidRPr="00C30296" w:rsidRDefault="00FB4E67" w:rsidP="00C45EE1">
      <w:pPr>
        <w:pStyle w:val="13"/>
      </w:pPr>
    </w:p>
    <w:p w14:paraId="0389A42F" w14:textId="77777777" w:rsidR="00FB4E67" w:rsidRPr="00C30296" w:rsidRDefault="00FB4E67" w:rsidP="00C45EE1">
      <w:pPr>
        <w:pStyle w:val="13"/>
        <w:rPr>
          <w:szCs w:val="28"/>
        </w:rPr>
      </w:pPr>
      <w:r w:rsidRPr="00C30296">
        <w:rPr>
          <w:sz w:val="27"/>
          <w:szCs w:val="27"/>
          <w:rtl/>
        </w:rPr>
        <w:t>ו</w:t>
      </w:r>
      <w:r w:rsidRPr="00C30296">
        <w:rPr>
          <w:szCs w:val="28"/>
          <w:rtl/>
        </w:rPr>
        <w:t>ְכָל-הַבְּאֵרֹת אֲשֶׁר חָפְרוּ עַבְדֵי אָבִיו בִּימֵי אַבְרָהָם אָבִיו סִתְּמוּם פְּלִשְׁתִּים וַיְמַלְאוּם עָפָר׃</w:t>
      </w:r>
    </w:p>
    <w:p w14:paraId="526C3F71" w14:textId="77777777" w:rsidR="00FB4E67" w:rsidRPr="00C30296" w:rsidRDefault="00FB4E67" w:rsidP="00C45EE1">
      <w:pPr>
        <w:pStyle w:val="15"/>
        <w:rPr>
          <w:color w:val="auto"/>
        </w:rPr>
      </w:pPr>
      <w:r w:rsidRPr="00C30296">
        <w:rPr>
          <w:color w:val="auto"/>
        </w:rPr>
        <w:t>вехоль-ѓабеэро́т аше́р хаферу́ авдэ́ ави́в бимэ́ авраѓа́м ави́в ситему́м пелишти́м ваймалъу́м афа́р</w:t>
      </w:r>
    </w:p>
    <w:p w14:paraId="1DCABDE0" w14:textId="10E40F62" w:rsidR="00FB4E67" w:rsidRPr="00C30296" w:rsidRDefault="00FB4E67" w:rsidP="00C45EE1">
      <w:pPr>
        <w:pStyle w:val="17"/>
        <w:rPr>
          <w:color w:val="auto"/>
        </w:rPr>
      </w:pPr>
      <w:r w:rsidRPr="00C30296">
        <w:rPr>
          <w:color w:val="auto"/>
        </w:rPr>
        <w:t xml:space="preserve">15. и все колодцы, которые выкопали рабы авраѓама, отца его, во времена авраѓама, отца его, все их засыпали, закрыли </w:t>
      </w:r>
      <w:r w:rsidR="00E17154" w:rsidRPr="00C30296">
        <w:rPr>
          <w:color w:val="auto"/>
        </w:rPr>
        <w:t>плиштим</w:t>
      </w:r>
      <w:r w:rsidRPr="00C30296">
        <w:rPr>
          <w:color w:val="auto"/>
        </w:rPr>
        <w:t xml:space="preserve"> и наполнили пылью.</w:t>
      </w:r>
    </w:p>
    <w:p w14:paraId="05E2FC77" w14:textId="77777777" w:rsidR="00FB4E67" w:rsidRPr="00C30296" w:rsidRDefault="00FB4E67" w:rsidP="00C45EE1">
      <w:pPr>
        <w:pStyle w:val="17"/>
        <w:rPr>
          <w:color w:val="auto"/>
        </w:rPr>
      </w:pPr>
    </w:p>
    <w:p w14:paraId="6FFC1CA5" w14:textId="5C9C79BA" w:rsidR="00FB4E67" w:rsidRPr="00C30296" w:rsidRDefault="00FB4E67" w:rsidP="00FB4E67">
      <w:pPr>
        <w:rPr>
          <w:color w:val="auto"/>
        </w:rPr>
      </w:pPr>
      <w:r w:rsidRPr="00C30296">
        <w:rPr>
          <w:color w:val="auto"/>
        </w:rPr>
        <w:t xml:space="preserve"> Колодцы</w:t>
      </w:r>
      <w:r w:rsidR="001A1E2B" w:rsidRPr="00C30296">
        <w:rPr>
          <w:color w:val="auto"/>
        </w:rPr>
        <w:t xml:space="preserve"> – </w:t>
      </w:r>
      <w:r w:rsidRPr="00C30296">
        <w:rPr>
          <w:color w:val="auto"/>
        </w:rPr>
        <w:t>это места общественного пользования. Колодец</w:t>
      </w:r>
      <w:r w:rsidR="001A1E2B" w:rsidRPr="00C30296">
        <w:rPr>
          <w:color w:val="auto"/>
        </w:rPr>
        <w:t xml:space="preserve"> – </w:t>
      </w:r>
      <w:r w:rsidRPr="00C30296">
        <w:rPr>
          <w:color w:val="auto"/>
        </w:rPr>
        <w:t>это хорошо,</w:t>
      </w:r>
      <w:r w:rsidR="002F24CA" w:rsidRPr="00C30296">
        <w:rPr>
          <w:color w:val="auto"/>
        </w:rPr>
        <w:t xml:space="preserve"> </w:t>
      </w:r>
      <w:r w:rsidRPr="00C30296">
        <w:rPr>
          <w:color w:val="auto"/>
        </w:rPr>
        <w:t>место в пустыне незаменимое. С одной стороны, можно подойти, напиться воды. Но это ещё и место, где хозяева могут проводить общественные мероприятия: этакий благотворительный колодец, можно там брошюры раздать, можно ещё чего-нибудь там такого сделать. И, естественно, эти колодцы, каждый из колодцев</w:t>
      </w:r>
      <w:r w:rsidR="001A1E2B" w:rsidRPr="00C30296">
        <w:rPr>
          <w:color w:val="auto"/>
        </w:rPr>
        <w:t xml:space="preserve"> – </w:t>
      </w:r>
      <w:r w:rsidRPr="00C30296">
        <w:rPr>
          <w:color w:val="auto"/>
        </w:rPr>
        <w:t xml:space="preserve">это победа человека над пустыней. Если это действие </w:t>
      </w:r>
      <w:r w:rsidRPr="00C30296">
        <w:rPr>
          <w:color w:val="auto"/>
        </w:rPr>
        <w:lastRenderedPageBreak/>
        <w:t xml:space="preserve">Авраѓама, то и память это хранит об Авраѓаме. Есть комментаторы, которые понимают и толкуют происходящее на уровне </w:t>
      </w:r>
      <w:r w:rsidRPr="00C30296">
        <w:rPr>
          <w:i/>
          <w:iCs/>
          <w:color w:val="auto"/>
        </w:rPr>
        <w:t>ре́мез,</w:t>
      </w:r>
      <w:r w:rsidRPr="00C30296">
        <w:rPr>
          <w:color w:val="auto"/>
        </w:rPr>
        <w:t xml:space="preserve"> через намёк. Они говорят, что люди, которые захаживали к Авраѓаму в шатёр в своё время, которые были прихожанами общины Авраѓама, перестали туда ходить, когда колодцы были засыпаны, когда их закрыли прахом. </w:t>
      </w:r>
    </w:p>
    <w:p w14:paraId="35E3E7B8" w14:textId="77777777" w:rsidR="00FB4E67" w:rsidRPr="00C30296" w:rsidRDefault="00FB4E67" w:rsidP="00C45EE1">
      <w:pPr>
        <w:pStyle w:val="13"/>
      </w:pPr>
    </w:p>
    <w:p w14:paraId="033D4867" w14:textId="77777777" w:rsidR="00FB4E67" w:rsidRPr="00C30296" w:rsidRDefault="00FB4E67" w:rsidP="00C45EE1">
      <w:pPr>
        <w:pStyle w:val="13"/>
      </w:pPr>
      <w:r w:rsidRPr="00C30296">
        <w:rPr>
          <w:szCs w:val="28"/>
          <w:rtl/>
        </w:rPr>
        <w:t>וַיֹּאמֶר אֲבִימֶלֶךְ אֶל-יִצְחָק לֵךְ מֵעִמָּנוּ כִּי-עָצַמְתָּ-מִמֶּנּוּ מְאֹד׃</w:t>
      </w:r>
    </w:p>
    <w:p w14:paraId="610F40A0" w14:textId="77777777" w:rsidR="00FB4E67" w:rsidRPr="00C30296" w:rsidRDefault="00FB4E67" w:rsidP="00C45EE1">
      <w:pPr>
        <w:pStyle w:val="15"/>
        <w:rPr>
          <w:color w:val="auto"/>
        </w:rPr>
      </w:pPr>
      <w:r w:rsidRPr="00C30296">
        <w:rPr>
          <w:color w:val="auto"/>
        </w:rPr>
        <w:t>ваёмер авимэ́лех эль- йицха́к лех меима́ну ки-аца́мта-мимэ́ну мео́д</w:t>
      </w:r>
    </w:p>
    <w:p w14:paraId="212F3696" w14:textId="2E871305" w:rsidR="00FB4E67" w:rsidRPr="00C30296" w:rsidRDefault="00FB4E67" w:rsidP="00C45EE1">
      <w:pPr>
        <w:pStyle w:val="17"/>
        <w:rPr>
          <w:color w:val="auto"/>
        </w:rPr>
      </w:pPr>
      <w:r w:rsidRPr="00C30296">
        <w:rPr>
          <w:color w:val="auto"/>
        </w:rPr>
        <w:t>16. и сказал Авиме́лех ицхаку: «уходи от нас, потому что ты стал намного сильнее нас».</w:t>
      </w:r>
    </w:p>
    <w:p w14:paraId="2B4DD7A9" w14:textId="77777777" w:rsidR="00FB4E67" w:rsidRPr="00C30296" w:rsidRDefault="00FB4E67" w:rsidP="00C45EE1">
      <w:pPr>
        <w:pStyle w:val="17"/>
        <w:rPr>
          <w:color w:val="auto"/>
        </w:rPr>
      </w:pPr>
    </w:p>
    <w:p w14:paraId="64572697" w14:textId="4939E52D" w:rsidR="00FB4E67" w:rsidRPr="00C30296" w:rsidRDefault="00FB4E67" w:rsidP="00FB4E67">
      <w:pPr>
        <w:rPr>
          <w:color w:val="auto"/>
        </w:rPr>
      </w:pPr>
      <w:r w:rsidRPr="00C30296">
        <w:rPr>
          <w:color w:val="auto"/>
        </w:rPr>
        <w:t>Возможно,</w:t>
      </w:r>
      <w:r w:rsidR="006534B1">
        <w:rPr>
          <w:color w:val="auto"/>
        </w:rPr>
        <w:t xml:space="preserve"> Ицхак</w:t>
      </w:r>
      <w:r w:rsidRPr="00C30296">
        <w:rPr>
          <w:color w:val="auto"/>
        </w:rPr>
        <w:t xml:space="preserve"> представляет опасность экономически, потому что это очень успешный проект, люди смотрят. Ну </w:t>
      </w:r>
      <w:r w:rsidR="00C45EE1" w:rsidRPr="00C30296">
        <w:rPr>
          <w:color w:val="auto"/>
        </w:rPr>
        <w:t>и, кроме того</w:t>
      </w:r>
      <w:r w:rsidRPr="00C30296">
        <w:rPr>
          <w:color w:val="auto"/>
        </w:rPr>
        <w:t>, в свете того, о чём мы сказали, возможно</w:t>
      </w:r>
      <w:r w:rsidR="00E17154" w:rsidRPr="00C30296">
        <w:rPr>
          <w:color w:val="auto"/>
        </w:rPr>
        <w:t>,</w:t>
      </w:r>
      <w:r w:rsidR="002F24CA" w:rsidRPr="00C30296">
        <w:rPr>
          <w:color w:val="auto"/>
        </w:rPr>
        <w:t xml:space="preserve"> </w:t>
      </w:r>
      <w:r w:rsidRPr="00C30296">
        <w:rPr>
          <w:color w:val="auto"/>
        </w:rPr>
        <w:t>и идеологически тоже. Почему это у</w:t>
      </w:r>
      <w:r w:rsidR="006534B1">
        <w:rPr>
          <w:color w:val="auto"/>
        </w:rPr>
        <w:t xml:space="preserve"> Ицхак</w:t>
      </w:r>
      <w:r w:rsidRPr="00C30296">
        <w:rPr>
          <w:color w:val="auto"/>
        </w:rPr>
        <w:t>а всё спорится, а у Авиме́леха не настолько?</w:t>
      </w:r>
    </w:p>
    <w:p w14:paraId="7E705188" w14:textId="77777777" w:rsidR="00FB4E67" w:rsidRPr="00C30296" w:rsidRDefault="00FB4E67" w:rsidP="00C45EE1">
      <w:pPr>
        <w:pStyle w:val="13"/>
      </w:pPr>
    </w:p>
    <w:p w14:paraId="35F4D714" w14:textId="77777777" w:rsidR="00FB4E67" w:rsidRPr="00C30296" w:rsidRDefault="00FB4E67" w:rsidP="00C45EE1">
      <w:pPr>
        <w:pStyle w:val="13"/>
        <w:rPr>
          <w:sz w:val="27"/>
          <w:szCs w:val="27"/>
        </w:rPr>
      </w:pPr>
      <w:r w:rsidRPr="00C30296">
        <w:rPr>
          <w:sz w:val="27"/>
          <w:szCs w:val="27"/>
          <w:rtl/>
        </w:rPr>
        <w:t>וַיֵּלֶךְ מִשָּׁם יִצְחָק וַיִּחַן בְּנַחַל-גְּרָר וַיֵּשֶׁב שָׁם׃</w:t>
      </w:r>
    </w:p>
    <w:p w14:paraId="0CEBD9BC" w14:textId="77777777" w:rsidR="00FB4E67" w:rsidRPr="00C30296" w:rsidRDefault="00FB4E67" w:rsidP="00C45EE1">
      <w:pPr>
        <w:pStyle w:val="15"/>
        <w:rPr>
          <w:color w:val="auto"/>
        </w:rPr>
      </w:pPr>
      <w:r w:rsidRPr="00C30296">
        <w:rPr>
          <w:color w:val="auto"/>
        </w:rPr>
        <w:t>вае́лех миша́м йицха́к вайи́хан бенахаль-гера́р вае́шев шам</w:t>
      </w:r>
    </w:p>
    <w:p w14:paraId="4F0CAF01" w14:textId="0EF16097" w:rsidR="00FB4E67" w:rsidRPr="00C30296" w:rsidRDefault="00FB4E67" w:rsidP="00C45EE1">
      <w:pPr>
        <w:pStyle w:val="17"/>
        <w:rPr>
          <w:color w:val="auto"/>
        </w:rPr>
      </w:pPr>
      <w:r w:rsidRPr="00C30296">
        <w:rPr>
          <w:color w:val="auto"/>
        </w:rPr>
        <w:t>17. и пошёл оттуда ицхак</w:t>
      </w:r>
      <w:r w:rsidR="00E17154" w:rsidRPr="00C30296">
        <w:rPr>
          <w:color w:val="auto"/>
        </w:rPr>
        <w:t>,</w:t>
      </w:r>
      <w:r w:rsidRPr="00C30296">
        <w:rPr>
          <w:color w:val="auto"/>
        </w:rPr>
        <w:t xml:space="preserve"> и расположился станом в источнике грар, и поселился там.</w:t>
      </w:r>
    </w:p>
    <w:p w14:paraId="34A28B90" w14:textId="77777777" w:rsidR="00FB4E67" w:rsidRPr="00C30296" w:rsidRDefault="00FB4E67" w:rsidP="00C45EE1">
      <w:pPr>
        <w:pStyle w:val="17"/>
        <w:rPr>
          <w:color w:val="auto"/>
        </w:rPr>
      </w:pPr>
    </w:p>
    <w:p w14:paraId="6491C3B0" w14:textId="73F70933" w:rsidR="00FB4E67" w:rsidRPr="00C30296" w:rsidRDefault="00FB4E67" w:rsidP="005C300F">
      <w:pPr>
        <w:rPr>
          <w:color w:val="auto"/>
        </w:rPr>
      </w:pPr>
      <w:r w:rsidRPr="00C30296">
        <w:rPr>
          <w:color w:val="auto"/>
        </w:rPr>
        <w:t xml:space="preserve"> </w:t>
      </w:r>
      <w:r w:rsidRPr="00C30296">
        <w:rPr>
          <w:i/>
          <w:iCs/>
          <w:color w:val="auto"/>
        </w:rPr>
        <w:t>Вайи́хан</w:t>
      </w:r>
      <w:r w:rsidR="001A1E2B" w:rsidRPr="00C30296">
        <w:rPr>
          <w:color w:val="auto"/>
        </w:rPr>
        <w:t xml:space="preserve"> – </w:t>
      </w:r>
      <w:r w:rsidRPr="00C30296">
        <w:rPr>
          <w:color w:val="auto"/>
        </w:rPr>
        <w:t>ещё одно слово интересное для обозначения местожительства:</w:t>
      </w:r>
      <w:r w:rsidR="006534B1">
        <w:rPr>
          <w:color w:val="auto"/>
        </w:rPr>
        <w:t xml:space="preserve"> Ицхак</w:t>
      </w:r>
      <w:r w:rsidRPr="00C30296">
        <w:rPr>
          <w:color w:val="auto"/>
        </w:rPr>
        <w:t xml:space="preserve"> пошёл чуть-чуть ещё на юго-восток и остановился там.</w:t>
      </w:r>
      <w:r w:rsidRPr="00C30296">
        <w:rPr>
          <w:color w:val="auto"/>
        </w:rPr>
        <w:br w:type="page"/>
      </w:r>
    </w:p>
    <w:p w14:paraId="470D1892" w14:textId="2A31D932" w:rsidR="00FB4E67" w:rsidRPr="00C30296" w:rsidRDefault="00FB4E67" w:rsidP="00FB4E67">
      <w:pPr>
        <w:pStyle w:val="2"/>
      </w:pPr>
      <w:bookmarkStart w:id="286" w:name="_Toc130722342"/>
      <w:bookmarkStart w:id="287" w:name="_Toc142942439"/>
      <w:r w:rsidRPr="00C30296">
        <w:lastRenderedPageBreak/>
        <w:t>От колодца до Храма</w:t>
      </w:r>
      <w:bookmarkEnd w:id="286"/>
      <w:r w:rsidRPr="00C30296">
        <w:t xml:space="preserve"> </w:t>
      </w:r>
      <w:r w:rsidR="00E17154" w:rsidRPr="00C30296">
        <w:t>(</w:t>
      </w:r>
      <w:r w:rsidRPr="00C30296">
        <w:t>26:18-33</w:t>
      </w:r>
      <w:r w:rsidR="00E17154" w:rsidRPr="00C30296">
        <w:t>)</w:t>
      </w:r>
      <w:bookmarkEnd w:id="287"/>
    </w:p>
    <w:p w14:paraId="5C746683" w14:textId="77777777" w:rsidR="00FB4E67" w:rsidRPr="00C30296" w:rsidRDefault="00FB4E67" w:rsidP="00FB4E67">
      <w:pPr>
        <w:ind w:firstLine="0"/>
        <w:rPr>
          <w:i/>
          <w:iCs/>
          <w:color w:val="auto"/>
          <w:u w:val="single"/>
        </w:rPr>
      </w:pPr>
    </w:p>
    <w:p w14:paraId="788DA8BF" w14:textId="23AA8A00" w:rsidR="00FB4E67" w:rsidRPr="00C30296" w:rsidRDefault="00FB4E67" w:rsidP="00FB4E67">
      <w:pPr>
        <w:rPr>
          <w:b/>
          <w:bCs/>
          <w:color w:val="auto"/>
          <w:sz w:val="22"/>
        </w:rPr>
      </w:pPr>
      <w:r w:rsidRPr="00C30296">
        <w:rPr>
          <w:color w:val="auto"/>
        </w:rPr>
        <w:t>Мы перечитаем отрывок, который рассказывает о том, как наш Праотец</w:t>
      </w:r>
      <w:r w:rsidR="006534B1">
        <w:rPr>
          <w:color w:val="auto"/>
        </w:rPr>
        <w:t xml:space="preserve"> Ицхак</w:t>
      </w:r>
      <w:r w:rsidRPr="00C30296">
        <w:rPr>
          <w:color w:val="auto"/>
        </w:rPr>
        <w:t xml:space="preserve"> копал колодцы, а его соседи, плиштим (</w:t>
      </w:r>
      <w:r w:rsidR="00E17154" w:rsidRPr="00C30296">
        <w:rPr>
          <w:color w:val="auto"/>
        </w:rPr>
        <w:t>плиштим</w:t>
      </w:r>
      <w:r w:rsidRPr="00C30296">
        <w:rPr>
          <w:color w:val="auto"/>
        </w:rPr>
        <w:t xml:space="preserve">) мешали ему это делать. </w:t>
      </w:r>
    </w:p>
    <w:p w14:paraId="6D8F9C92" w14:textId="77777777" w:rsidR="00FB4E67" w:rsidRPr="00C30296" w:rsidRDefault="00FB4E67" w:rsidP="00C45EE1">
      <w:pPr>
        <w:pStyle w:val="13"/>
      </w:pPr>
    </w:p>
    <w:p w14:paraId="3976908A" w14:textId="77777777" w:rsidR="00FB4E67" w:rsidRPr="00C30296" w:rsidRDefault="00FB4E67" w:rsidP="00C45EE1">
      <w:pPr>
        <w:pStyle w:val="13"/>
      </w:pPr>
      <w:r w:rsidRPr="00C30296">
        <w:t>וַיָּשָׁב יִצְחָק</w:t>
      </w:r>
    </w:p>
    <w:p w14:paraId="1493CF95" w14:textId="77777777" w:rsidR="00FB4E67" w:rsidRPr="00C30296" w:rsidRDefault="00FB4E67" w:rsidP="00C45EE1">
      <w:pPr>
        <w:pStyle w:val="15"/>
        <w:rPr>
          <w:color w:val="auto"/>
        </w:rPr>
      </w:pPr>
      <w:r w:rsidRPr="00C30296">
        <w:rPr>
          <w:color w:val="auto"/>
        </w:rPr>
        <w:t>вая́шов йицха́к</w:t>
      </w:r>
    </w:p>
    <w:p w14:paraId="058F4B9E" w14:textId="3412ED15" w:rsidR="00FB4E67" w:rsidRPr="00C30296" w:rsidRDefault="00FB4E67" w:rsidP="00C45EE1">
      <w:pPr>
        <w:pStyle w:val="17"/>
        <w:rPr>
          <w:color w:val="auto"/>
        </w:rPr>
      </w:pPr>
      <w:r w:rsidRPr="00C30296">
        <w:rPr>
          <w:color w:val="auto"/>
        </w:rPr>
        <w:t>18. И сидел</w:t>
      </w:r>
      <w:r w:rsidR="006534B1">
        <w:rPr>
          <w:color w:val="auto"/>
        </w:rPr>
        <w:t xml:space="preserve"> Ицхак</w:t>
      </w:r>
      <w:r w:rsidRPr="00C30296">
        <w:rPr>
          <w:color w:val="auto"/>
        </w:rPr>
        <w:t>…</w:t>
      </w:r>
    </w:p>
    <w:p w14:paraId="7297D1FB" w14:textId="77777777" w:rsidR="00C45EE1" w:rsidRPr="00C30296" w:rsidRDefault="00C45EE1" w:rsidP="00C45EE1">
      <w:pPr>
        <w:pStyle w:val="17"/>
        <w:rPr>
          <w:color w:val="auto"/>
        </w:rPr>
      </w:pPr>
    </w:p>
    <w:p w14:paraId="6554A09F" w14:textId="7DC5EEF6" w:rsidR="00FB4E67" w:rsidRPr="00C30296" w:rsidRDefault="00FB4E67" w:rsidP="00FB4E67">
      <w:pPr>
        <w:rPr>
          <w:color w:val="auto"/>
        </w:rPr>
      </w:pPr>
      <w:r w:rsidRPr="00C30296">
        <w:rPr>
          <w:color w:val="auto"/>
        </w:rPr>
        <w:t xml:space="preserve">Слово </w:t>
      </w:r>
      <w:r w:rsidRPr="00C30296">
        <w:rPr>
          <w:i/>
          <w:color w:val="auto"/>
        </w:rPr>
        <w:t>сидел</w:t>
      </w:r>
      <w:r w:rsidRPr="00C30296">
        <w:rPr>
          <w:color w:val="auto"/>
        </w:rPr>
        <w:t xml:space="preserve"> (</w:t>
      </w:r>
      <w:r w:rsidRPr="00C30296">
        <w:rPr>
          <w:i/>
          <w:iCs/>
          <w:color w:val="auto"/>
        </w:rPr>
        <w:t xml:space="preserve">еша́в) </w:t>
      </w:r>
      <w:r w:rsidRPr="00C30296">
        <w:rPr>
          <w:color w:val="auto"/>
        </w:rPr>
        <w:t xml:space="preserve">означает </w:t>
      </w:r>
      <w:r w:rsidRPr="00C30296">
        <w:rPr>
          <w:i/>
          <w:iCs/>
          <w:color w:val="auto"/>
        </w:rPr>
        <w:t>сидел</w:t>
      </w:r>
      <w:r w:rsidRPr="00C30296">
        <w:rPr>
          <w:color w:val="auto"/>
        </w:rPr>
        <w:t xml:space="preserve"> в буквальном смысле, сидел для того, чтобы учить что-то, то есть уселся поудобнее и жил ос</w:t>
      </w:r>
      <w:r w:rsidR="00F826E5" w:rsidRPr="00C30296">
        <w:rPr>
          <w:color w:val="auto"/>
        </w:rPr>
        <w:t>е</w:t>
      </w:r>
      <w:r w:rsidRPr="00C30296">
        <w:rPr>
          <w:color w:val="auto"/>
        </w:rPr>
        <w:t xml:space="preserve">длой жизнью. Есть слово </w:t>
      </w:r>
      <w:r w:rsidRPr="00C30296">
        <w:rPr>
          <w:i/>
          <w:iCs/>
          <w:color w:val="auto"/>
        </w:rPr>
        <w:t>лягу́р</w:t>
      </w:r>
      <w:r w:rsidR="001A1E2B" w:rsidRPr="00C30296">
        <w:rPr>
          <w:color w:val="auto"/>
        </w:rPr>
        <w:t xml:space="preserve"> – </w:t>
      </w:r>
      <w:r w:rsidRPr="00C30296">
        <w:rPr>
          <w:i/>
          <w:color w:val="auto"/>
        </w:rPr>
        <w:t>временно где-то жить</w:t>
      </w:r>
      <w:r w:rsidRPr="00C30296">
        <w:rPr>
          <w:color w:val="auto"/>
        </w:rPr>
        <w:t xml:space="preserve">, и есть слово </w:t>
      </w:r>
      <w:r w:rsidRPr="00C30296">
        <w:rPr>
          <w:i/>
          <w:iCs/>
          <w:color w:val="auto"/>
        </w:rPr>
        <w:t>ляше́вет</w:t>
      </w:r>
      <w:r w:rsidR="001A1E2B" w:rsidRPr="00C30296">
        <w:rPr>
          <w:i/>
          <w:iCs/>
          <w:color w:val="auto"/>
        </w:rPr>
        <w:t xml:space="preserve"> – </w:t>
      </w:r>
      <w:r w:rsidRPr="00C30296">
        <w:rPr>
          <w:i/>
          <w:color w:val="auto"/>
        </w:rPr>
        <w:t>жить где-то надолго.</w:t>
      </w:r>
      <w:r w:rsidRPr="00C30296">
        <w:rPr>
          <w:color w:val="auto"/>
        </w:rPr>
        <w:t xml:space="preserve"> Итак,</w:t>
      </w:r>
      <w:r w:rsidR="006534B1">
        <w:rPr>
          <w:color w:val="auto"/>
        </w:rPr>
        <w:t xml:space="preserve"> Ицхак</w:t>
      </w:r>
      <w:r w:rsidRPr="00C30296">
        <w:rPr>
          <w:color w:val="auto"/>
        </w:rPr>
        <w:t xml:space="preserve"> осел в определённой местности.</w:t>
      </w:r>
    </w:p>
    <w:p w14:paraId="7AA2E4C0" w14:textId="77777777" w:rsidR="00FB4E67" w:rsidRPr="00C30296" w:rsidRDefault="00FB4E67" w:rsidP="00C45EE1">
      <w:pPr>
        <w:pStyle w:val="13"/>
      </w:pPr>
    </w:p>
    <w:p w14:paraId="562E96A8" w14:textId="77777777" w:rsidR="00FB4E67" w:rsidRPr="00C30296" w:rsidRDefault="00FB4E67" w:rsidP="00C45EE1">
      <w:pPr>
        <w:pStyle w:val="13"/>
      </w:pPr>
      <w:r w:rsidRPr="00C30296">
        <w:t>וַיַּחְפֹּר אֶת-בְּאֵרֹת הַמַּיִם אֲשֶׁר חָפְרוּ בִּימֵי אַבְרָהָם אָבִיו וַיְסַתְּמוּם פְּלִשְׁתִּים אַחֲרֵי מוֹת אַבְרָהָם וַיִּקְרָא לָהֶן שֵׁמוֹת כַּשֵּׁמֹת אֲשֶׁר-קָרָא לָהֶן אָבִיו׃</w:t>
      </w:r>
    </w:p>
    <w:p w14:paraId="15093E23" w14:textId="412D772E" w:rsidR="00FB4E67" w:rsidRPr="00C30296" w:rsidRDefault="00FB4E67" w:rsidP="00C45EE1">
      <w:pPr>
        <w:pStyle w:val="15"/>
        <w:rPr>
          <w:color w:val="auto"/>
        </w:rPr>
      </w:pPr>
      <w:r w:rsidRPr="00C30296">
        <w:rPr>
          <w:color w:val="auto"/>
        </w:rPr>
        <w:t>ваяхпо́р эт-беэро́т ѓама́йим аше́р хаферу́ бимэ́ авраѓа́м ави́в вайсатему́м пелишти́м ахарэ́ мот авраѓа́м вайикра́ лаѓе́н шемо́т</w:t>
      </w:r>
      <w:r w:rsidR="005E7A0F" w:rsidRPr="00C30296">
        <w:rPr>
          <w:color w:val="auto"/>
        </w:rPr>
        <w:t xml:space="preserve"> </w:t>
      </w:r>
      <w:r w:rsidRPr="00C30296">
        <w:rPr>
          <w:color w:val="auto"/>
        </w:rPr>
        <w:t>кашемо́т ашер-кара́ лаѓе́н авив́</w:t>
      </w:r>
    </w:p>
    <w:p w14:paraId="1EA17E56" w14:textId="48D70B78" w:rsidR="00FB4E67" w:rsidRPr="00C30296" w:rsidRDefault="00FB4E67" w:rsidP="005E7A0F">
      <w:pPr>
        <w:pStyle w:val="17"/>
        <w:rPr>
          <w:color w:val="auto"/>
        </w:rPr>
      </w:pPr>
      <w:r w:rsidRPr="00C30296">
        <w:rPr>
          <w:color w:val="auto"/>
        </w:rPr>
        <w:t>…и раскопал колодцы воды, которые были выкопаны во времена отца его, Авраѓама, и заткнули их, засыпали их плиштим, плиштим после смерти Авраѓама; и нарёк их именами (их</w:t>
      </w:r>
      <w:r w:rsidR="001A1E2B" w:rsidRPr="00C30296">
        <w:rPr>
          <w:color w:val="auto"/>
        </w:rPr>
        <w:t xml:space="preserve"> – </w:t>
      </w:r>
      <w:r w:rsidRPr="00C30296">
        <w:rPr>
          <w:color w:val="auto"/>
        </w:rPr>
        <w:t>это колодцы) как имена, которыми назвал их его отец, Авраѓам.</w:t>
      </w:r>
    </w:p>
    <w:p w14:paraId="347876DE" w14:textId="77777777" w:rsidR="00FB4E67" w:rsidRPr="00C30296" w:rsidRDefault="00FB4E67" w:rsidP="005E7A0F">
      <w:pPr>
        <w:pStyle w:val="17"/>
        <w:rPr>
          <w:color w:val="auto"/>
        </w:rPr>
      </w:pPr>
    </w:p>
    <w:p w14:paraId="0C750362" w14:textId="77777777" w:rsidR="00FB4E67" w:rsidRPr="00C30296" w:rsidRDefault="00FB4E67" w:rsidP="00FB4E67">
      <w:pPr>
        <w:rPr>
          <w:color w:val="auto"/>
        </w:rPr>
      </w:pPr>
      <w:r w:rsidRPr="00C30296">
        <w:rPr>
          <w:color w:val="auto"/>
        </w:rPr>
        <w:t xml:space="preserve">Много сразу непонятного. Такой известный комментатор Торы, как Нахманид, сразу задаётся вопросом: зачем Тора нам всё это рассказывает? Копание колодцев вообще работа землекопа, не такая уж достойная славы работа. Многие люди зарабатывают этим; тяжёлое, достойное, уважаемое ремесло. Но зачем рассказывать об этом как о каком-то </w:t>
      </w:r>
      <w:r w:rsidRPr="00C30296">
        <w:rPr>
          <w:color w:val="auto"/>
        </w:rPr>
        <w:lastRenderedPageBreak/>
        <w:t>великом событии? Из всех событий за сотни лет Тора выбирает самое главное, и, естественно, возникает вопрос: что же здесь главного?</w:t>
      </w:r>
    </w:p>
    <w:p w14:paraId="000F8D30" w14:textId="77777777" w:rsidR="00FB4E67" w:rsidRPr="00C30296" w:rsidRDefault="00FB4E67" w:rsidP="00FB4E67">
      <w:pPr>
        <w:rPr>
          <w:color w:val="auto"/>
        </w:rPr>
      </w:pPr>
      <w:r w:rsidRPr="00C30296">
        <w:rPr>
          <w:color w:val="auto"/>
        </w:rPr>
        <w:t>Ещё один вопрос, который возникает: откуда здесь взялись плиштим? Плиштим появились в стране Израиля много позже, во времена Судей, уже после египетского плена, можно сказать, несколько веков спустя. Те плиштим построили себе города у моря, они не говорили на семитском языке, и у них были сэгены (военные руководители), у них не было единой монархической системы. Здесь мы видим, что у плиштим есть царь, что они пастухи, и они, судя по именам, говорят на семитском языке.</w:t>
      </w:r>
    </w:p>
    <w:p w14:paraId="6FA821F5" w14:textId="00808AA8" w:rsidR="00FB4E67" w:rsidRPr="00C30296" w:rsidRDefault="00FB4E67" w:rsidP="00FB4E67">
      <w:pPr>
        <w:rPr>
          <w:color w:val="auto"/>
        </w:rPr>
      </w:pPr>
      <w:r w:rsidRPr="00C30296">
        <w:rPr>
          <w:color w:val="auto"/>
        </w:rPr>
        <w:t>И кто только из комментаторов, из исследователей чего только не говорит! Есть люди, которые критически подходят к Торе, и для них сразу понятно, что евреи всё это придумали, и тот, кто это писал, не знал истории. Но можно сказать о том, что плиштим</w:t>
      </w:r>
      <w:r w:rsidR="001A1E2B" w:rsidRPr="00C30296">
        <w:rPr>
          <w:color w:val="auto"/>
        </w:rPr>
        <w:t xml:space="preserve"> – </w:t>
      </w:r>
      <w:r w:rsidRPr="00C30296">
        <w:rPr>
          <w:color w:val="auto"/>
        </w:rPr>
        <w:t xml:space="preserve">это вообще пришельцы, захватчики, «просоченцы», если перевести дословно слово </w:t>
      </w:r>
      <w:r w:rsidRPr="00C30296">
        <w:rPr>
          <w:i/>
          <w:iCs/>
          <w:color w:val="auto"/>
        </w:rPr>
        <w:t xml:space="preserve">лефлёш, </w:t>
      </w:r>
      <w:r w:rsidRPr="00C30296">
        <w:rPr>
          <w:color w:val="auto"/>
        </w:rPr>
        <w:t>и что существовало много народов, которые так назывались. Как ни странно, наши сегодняшние соседи, палестинцы, тоже выбрали себе такое имя, хотя ни к плиштим во времена Авраѓама, ни к плиштим во времена Давида они, разумеется, не имеют отношения. Это совершенно случайно выпало постоянным именем, переходящим красным знаменем для врагов Израиля в стране Израиля.</w:t>
      </w:r>
    </w:p>
    <w:p w14:paraId="202BA4B3" w14:textId="0457F5E7" w:rsidR="00FB4E67" w:rsidRPr="00C30296" w:rsidRDefault="00FB4E67" w:rsidP="00FB4E67">
      <w:pPr>
        <w:rPr>
          <w:color w:val="auto"/>
        </w:rPr>
      </w:pPr>
      <w:r w:rsidRPr="00C30296">
        <w:rPr>
          <w:color w:val="auto"/>
        </w:rPr>
        <w:t>Мы помним, что ещё у Авраѓама были споры с Авимелехом по поводу колодцев. Авраѓам тогда принёс семь ягнят и сказал, что это вот символ того, что он не трогал колодец Авимелеха, и на том они и помирились. Так возникла Беер-Шэва. Спор из-за воды, из-за колодцев как источников жизни у евреев и у плиштим переходящий. И одно из свойств иврим в стране</w:t>
      </w:r>
      <w:r w:rsidR="001A1E2B" w:rsidRPr="00C30296">
        <w:rPr>
          <w:color w:val="auto"/>
        </w:rPr>
        <w:t xml:space="preserve"> – </w:t>
      </w:r>
      <w:r w:rsidRPr="00C30296">
        <w:rPr>
          <w:color w:val="auto"/>
        </w:rPr>
        <w:t>это открывать колодцы.</w:t>
      </w:r>
      <w:r w:rsidR="006534B1">
        <w:rPr>
          <w:color w:val="auto"/>
        </w:rPr>
        <w:t xml:space="preserve"> Ицхак</w:t>
      </w:r>
      <w:r w:rsidRPr="00C30296">
        <w:rPr>
          <w:color w:val="auto"/>
        </w:rPr>
        <w:t xml:space="preserve"> откапывает </w:t>
      </w:r>
      <w:r w:rsidRPr="00C30296">
        <w:rPr>
          <w:color w:val="auto"/>
        </w:rPr>
        <w:lastRenderedPageBreak/>
        <w:t>колодцы, которые копал отец и которые плиштим зарыли. И, как мы сказали, Нахманид и многие другие комментаторы не понимают, зачем это делать. И, когда комментаторы не понимают что-то, они переносят прямые события на какой-то иносказательный лад. Мы сейчас проследим за мыслью Нахманида, а потом попытаемся всё-таки выяснить, в чём же простой смысл происходящего, зачем</w:t>
      </w:r>
      <w:r w:rsidR="006534B1">
        <w:rPr>
          <w:color w:val="auto"/>
        </w:rPr>
        <w:t xml:space="preserve"> Ицхак</w:t>
      </w:r>
      <w:r w:rsidRPr="00C30296">
        <w:rPr>
          <w:color w:val="auto"/>
        </w:rPr>
        <w:t xml:space="preserve"> всё это делает.</w:t>
      </w:r>
    </w:p>
    <w:p w14:paraId="455A2F7C" w14:textId="77777777" w:rsidR="00FB4E67" w:rsidRPr="00C30296" w:rsidRDefault="00FB4E67" w:rsidP="005E7A0F">
      <w:pPr>
        <w:pStyle w:val="13"/>
      </w:pPr>
    </w:p>
    <w:p w14:paraId="2FDC7453" w14:textId="77777777" w:rsidR="00FB4E67" w:rsidRPr="00C30296" w:rsidRDefault="00FB4E67" w:rsidP="005E7A0F">
      <w:pPr>
        <w:pStyle w:val="13"/>
      </w:pPr>
      <w:r w:rsidRPr="00C30296">
        <w:t>וַיַּחְפְּרוּ עַבְדֵי-יִצְחָק בַּנָּחַל וַיִּמְצְאוּ-שָׁם בְּאֵר מַיִם חַיִּים׃</w:t>
      </w:r>
    </w:p>
    <w:p w14:paraId="37676A8C" w14:textId="77777777" w:rsidR="00FB4E67" w:rsidRPr="00C30296" w:rsidRDefault="00FB4E67" w:rsidP="005E7A0F">
      <w:pPr>
        <w:pStyle w:val="15"/>
        <w:rPr>
          <w:color w:val="auto"/>
        </w:rPr>
      </w:pPr>
      <w:r w:rsidRPr="00C30296">
        <w:rPr>
          <w:color w:val="auto"/>
        </w:rPr>
        <w:t>ваяхперу́ авде-йицха́к бана́халь вайимцеу-ша́м беэ́р ма́йим хайи́м</w:t>
      </w:r>
    </w:p>
    <w:p w14:paraId="156F40E6" w14:textId="229F3CC2" w:rsidR="00FB4E67" w:rsidRPr="00C30296" w:rsidRDefault="00FB4E67" w:rsidP="005E7A0F">
      <w:pPr>
        <w:pStyle w:val="17"/>
        <w:rPr>
          <w:color w:val="auto"/>
        </w:rPr>
      </w:pPr>
      <w:r w:rsidRPr="00C30296">
        <w:rPr>
          <w:color w:val="auto"/>
        </w:rPr>
        <w:t>19. И копали рабы</w:t>
      </w:r>
      <w:r w:rsidR="006534B1">
        <w:rPr>
          <w:color w:val="auto"/>
        </w:rPr>
        <w:t xml:space="preserve"> Ицхак</w:t>
      </w:r>
      <w:r w:rsidRPr="00C30296">
        <w:rPr>
          <w:color w:val="auto"/>
        </w:rPr>
        <w:t xml:space="preserve">а в устье </w:t>
      </w:r>
      <w:r w:rsidR="005E7A0F" w:rsidRPr="00C30296">
        <w:rPr>
          <w:color w:val="auto"/>
        </w:rPr>
        <w:t xml:space="preserve">ручья </w:t>
      </w:r>
      <w:r w:rsidR="005E7A0F" w:rsidRPr="00C30296">
        <w:rPr>
          <w:i w:val="0"/>
          <w:caps w:val="0"/>
          <w:color w:val="auto"/>
          <w:sz w:val="24"/>
          <w:szCs w:val="24"/>
        </w:rPr>
        <w:t>(бана́халь – устье родника)</w:t>
      </w:r>
      <w:r w:rsidRPr="00C30296">
        <w:rPr>
          <w:color w:val="auto"/>
        </w:rPr>
        <w:t>, и нашли там источник, колодец воды живой.</w:t>
      </w:r>
    </w:p>
    <w:p w14:paraId="68196855" w14:textId="77777777" w:rsidR="00FB4E67" w:rsidRPr="00C30296" w:rsidRDefault="00FB4E67" w:rsidP="005E7A0F">
      <w:pPr>
        <w:pStyle w:val="17"/>
        <w:rPr>
          <w:color w:val="auto"/>
        </w:rPr>
      </w:pPr>
    </w:p>
    <w:p w14:paraId="31C4683C" w14:textId="30441FED" w:rsidR="00FB4E67" w:rsidRPr="00C30296" w:rsidRDefault="00FB4E67" w:rsidP="00FB4E67">
      <w:pPr>
        <w:rPr>
          <w:color w:val="auto"/>
        </w:rPr>
      </w:pPr>
      <w:r w:rsidRPr="00C30296">
        <w:rPr>
          <w:color w:val="auto"/>
        </w:rPr>
        <w:t>Это уже не восстановление колодцев, которые сделал Авраѓам, это уже новые колодцы.</w:t>
      </w:r>
      <w:r w:rsidR="006534B1">
        <w:rPr>
          <w:color w:val="auto"/>
        </w:rPr>
        <w:t xml:space="preserve"> Ицхак</w:t>
      </w:r>
      <w:r w:rsidRPr="00C30296">
        <w:rPr>
          <w:color w:val="auto"/>
        </w:rPr>
        <w:t xml:space="preserve"> продолжает дело Авраѓама, продолжает копать колодцы. Но не тут-то было.</w:t>
      </w:r>
    </w:p>
    <w:p w14:paraId="56DF9A17" w14:textId="77777777" w:rsidR="00FB4E67" w:rsidRPr="00C30296" w:rsidRDefault="00FB4E67" w:rsidP="005E7A0F">
      <w:pPr>
        <w:pStyle w:val="13"/>
      </w:pPr>
    </w:p>
    <w:p w14:paraId="5B274B75" w14:textId="77777777" w:rsidR="00FB4E67" w:rsidRPr="00C30296" w:rsidRDefault="00FB4E67" w:rsidP="005E7A0F">
      <w:pPr>
        <w:pStyle w:val="13"/>
      </w:pPr>
      <w:r w:rsidRPr="00C30296">
        <w:rPr>
          <w:szCs w:val="28"/>
          <w:rtl/>
        </w:rPr>
        <w:t>וַיָּרִיבוּ רֹעֵי גְרָר עִם-רֹעֵי יִצְחָק לֵאמֹר לָנוּ הַמָּיִם וַיִּקְרָא שֵׁם-הַבְּאֵר עֵשֶׂק כִּי הִתְעַשְּׂקוּ עִמּוֹ׃</w:t>
      </w:r>
    </w:p>
    <w:p w14:paraId="0D869EF3" w14:textId="77777777" w:rsidR="00FB4E67" w:rsidRPr="00C30296" w:rsidRDefault="00FB4E67" w:rsidP="005E7A0F">
      <w:pPr>
        <w:pStyle w:val="15"/>
        <w:rPr>
          <w:color w:val="auto"/>
        </w:rPr>
      </w:pPr>
      <w:r w:rsidRPr="00C30296">
        <w:rPr>
          <w:color w:val="auto"/>
        </w:rPr>
        <w:t>ваяри́ву роэ́ гера́р им-роэ́ йицха́к лемо́р ла́ну ѓама́йим вайикра́ шем-ѓабеэ́р э́сек ки ѓитъасеку́ имо́</w:t>
      </w:r>
    </w:p>
    <w:p w14:paraId="008C82C9" w14:textId="46155DE9" w:rsidR="00FB4E67" w:rsidRPr="00C30296" w:rsidRDefault="00FB4E67" w:rsidP="005E7A0F">
      <w:pPr>
        <w:pStyle w:val="17"/>
        <w:rPr>
          <w:color w:val="auto"/>
        </w:rPr>
      </w:pPr>
      <w:r w:rsidRPr="00C30296">
        <w:rPr>
          <w:color w:val="auto"/>
        </w:rPr>
        <w:t>20. А пастухи грарские пришли и стали спорить с пастухами</w:t>
      </w:r>
      <w:r w:rsidR="006534B1">
        <w:rPr>
          <w:color w:val="auto"/>
        </w:rPr>
        <w:t xml:space="preserve"> Ицхак</w:t>
      </w:r>
      <w:r w:rsidRPr="00C30296">
        <w:rPr>
          <w:color w:val="auto"/>
        </w:rPr>
        <w:t>а, говоря: «это наша вода!» И назвал</w:t>
      </w:r>
      <w:r w:rsidR="006534B1">
        <w:rPr>
          <w:color w:val="auto"/>
        </w:rPr>
        <w:t xml:space="preserve"> Ицхак</w:t>
      </w:r>
      <w:r w:rsidRPr="00C30296">
        <w:rPr>
          <w:color w:val="auto"/>
        </w:rPr>
        <w:t xml:space="preserve"> этот колодец О́шек </w:t>
      </w:r>
      <w:r w:rsidR="005E7A0F" w:rsidRPr="00C30296">
        <w:rPr>
          <w:i w:val="0"/>
          <w:caps w:val="0"/>
          <w:color w:val="auto"/>
          <w:sz w:val="24"/>
          <w:szCs w:val="24"/>
        </w:rPr>
        <w:t>(что означает обида или притеснение)</w:t>
      </w:r>
      <w:r w:rsidRPr="00C30296">
        <w:rPr>
          <w:color w:val="auto"/>
        </w:rPr>
        <w:t>, потому что обижали его, потому что несправедливо поступили с ним.</w:t>
      </w:r>
    </w:p>
    <w:p w14:paraId="2981F678" w14:textId="77777777" w:rsidR="00FB4E67" w:rsidRPr="00C30296" w:rsidRDefault="00FB4E67" w:rsidP="005E7A0F">
      <w:pPr>
        <w:pStyle w:val="17"/>
        <w:rPr>
          <w:color w:val="auto"/>
        </w:rPr>
      </w:pPr>
    </w:p>
    <w:p w14:paraId="79D91BD4" w14:textId="440EA80D" w:rsidR="00FB4E67" w:rsidRPr="00C30296" w:rsidRDefault="00FB4E67" w:rsidP="00FB4E67">
      <w:pPr>
        <w:rPr>
          <w:color w:val="auto"/>
        </w:rPr>
      </w:pPr>
      <w:r w:rsidRPr="00C30296">
        <w:rPr>
          <w:color w:val="auto"/>
        </w:rPr>
        <w:t xml:space="preserve">Например, когда человек, пользуясь бедственным положением другого, нанимает его на работу и платит ему маленькие деньги, не выплачивает ему всю сумму или ещё что-то, это называется </w:t>
      </w:r>
      <w:r w:rsidRPr="00C30296">
        <w:rPr>
          <w:i/>
          <w:iCs/>
          <w:color w:val="auto"/>
        </w:rPr>
        <w:t>о́шек</w:t>
      </w:r>
      <w:r w:rsidRPr="00C30296">
        <w:rPr>
          <w:color w:val="auto"/>
        </w:rPr>
        <w:t>. Судя по тому, что</w:t>
      </w:r>
      <w:r w:rsidR="006534B1">
        <w:rPr>
          <w:color w:val="auto"/>
        </w:rPr>
        <w:t xml:space="preserve"> Ицхак</w:t>
      </w:r>
      <w:r w:rsidRPr="00C30296">
        <w:rPr>
          <w:color w:val="auto"/>
        </w:rPr>
        <w:t xml:space="preserve"> дал имя этому колодцу, он всё-таки колодец </w:t>
      </w:r>
      <w:r w:rsidRPr="00C30296">
        <w:rPr>
          <w:color w:val="auto"/>
        </w:rPr>
        <w:lastRenderedPageBreak/>
        <w:t>отстоял. Итак, первый колодец, о котором идёт речь, назван О́шек.</w:t>
      </w:r>
    </w:p>
    <w:p w14:paraId="190D8F3D" w14:textId="77777777" w:rsidR="00FB4E67" w:rsidRPr="00C30296" w:rsidRDefault="00FB4E67" w:rsidP="005E7A0F">
      <w:pPr>
        <w:pStyle w:val="13"/>
      </w:pPr>
    </w:p>
    <w:p w14:paraId="383CD2BB" w14:textId="77777777" w:rsidR="00FB4E67" w:rsidRPr="00C30296" w:rsidRDefault="00FB4E67" w:rsidP="005E7A0F">
      <w:pPr>
        <w:pStyle w:val="13"/>
      </w:pPr>
      <w:r w:rsidRPr="00C30296">
        <w:rPr>
          <w:szCs w:val="28"/>
          <w:rtl/>
        </w:rPr>
        <w:t>וַיַּחְפְּרוּ בְּאֵר אַחֶרֶת וַיָּרִיבוּ גַּם-עָלֶיהָ וַיִּקְרָא שְׁמָהּ שִׂטְנָה׃</w:t>
      </w:r>
    </w:p>
    <w:p w14:paraId="106D12EC" w14:textId="77777777" w:rsidR="00FB4E67" w:rsidRPr="00C30296" w:rsidRDefault="00FB4E67" w:rsidP="005E7A0F">
      <w:pPr>
        <w:pStyle w:val="15"/>
        <w:rPr>
          <w:color w:val="auto"/>
        </w:rPr>
      </w:pPr>
      <w:r w:rsidRPr="00C30296">
        <w:rPr>
          <w:color w:val="auto"/>
        </w:rPr>
        <w:t>ваяхперу́ беэ́р ахэ́рет ваяри́ву гам-але́ѓа вайикра́ шема́ ситна́</w:t>
      </w:r>
    </w:p>
    <w:p w14:paraId="437BAA0C" w14:textId="51ADFD6D" w:rsidR="00FB4E67" w:rsidRPr="00C30296" w:rsidRDefault="00FB4E67" w:rsidP="005E7A0F">
      <w:pPr>
        <w:pStyle w:val="17"/>
        <w:rPr>
          <w:color w:val="auto"/>
        </w:rPr>
      </w:pPr>
      <w:r w:rsidRPr="00C30296">
        <w:rPr>
          <w:rStyle w:val="aff7"/>
          <w:i/>
          <w:caps/>
          <w:color w:val="auto"/>
        </w:rPr>
        <w:t xml:space="preserve">21. И выкопали другой колодец, и спорили и о нём тоже, и назвал он этот колодец словом Ситна́. </w:t>
      </w:r>
      <w:r w:rsidRPr="00C30296">
        <w:rPr>
          <w:color w:val="auto"/>
        </w:rPr>
        <w:t>(Ситна́</w:t>
      </w:r>
      <w:r w:rsidR="001A1E2B" w:rsidRPr="00C30296">
        <w:rPr>
          <w:color w:val="auto"/>
        </w:rPr>
        <w:t xml:space="preserve"> – </w:t>
      </w:r>
      <w:r w:rsidRPr="00C30296">
        <w:rPr>
          <w:color w:val="auto"/>
        </w:rPr>
        <w:t>от того же корня, что и сата́н</w:t>
      </w:r>
      <w:r w:rsidR="001A1E2B" w:rsidRPr="00C30296">
        <w:rPr>
          <w:color w:val="auto"/>
        </w:rPr>
        <w:t xml:space="preserve"> – </w:t>
      </w:r>
      <w:r w:rsidRPr="00C30296">
        <w:rPr>
          <w:color w:val="auto"/>
        </w:rPr>
        <w:t>вражда).</w:t>
      </w:r>
    </w:p>
    <w:p w14:paraId="7A375EAE" w14:textId="77777777" w:rsidR="00FB4E67" w:rsidRPr="00C30296" w:rsidRDefault="00FB4E67" w:rsidP="005E7A0F">
      <w:pPr>
        <w:pStyle w:val="13"/>
      </w:pPr>
    </w:p>
    <w:p w14:paraId="39382EA0" w14:textId="77777777" w:rsidR="00FB4E67" w:rsidRPr="00C30296" w:rsidRDefault="00FB4E67" w:rsidP="005E7A0F">
      <w:pPr>
        <w:pStyle w:val="13"/>
      </w:pPr>
      <w:r w:rsidRPr="00C30296">
        <w:t>וַיַּעְתֵּק מִשָּׁם וַיַּחְפֹּר בְּאֵר אַחֶרֶת וְלֹא רָבוּ עָלֶיהָ וַיִּקְרָא שְׁמָהּ רְחֹבוֹת וַיֹּאמֶר כִּי-עַתָּה הִרְחִיב יְהוָה לָנוּ וּפָרִינוּ בָאָרֶץ׃</w:t>
      </w:r>
    </w:p>
    <w:p w14:paraId="3B617BE1" w14:textId="77777777" w:rsidR="00FB4E67" w:rsidRPr="00C30296" w:rsidRDefault="00FB4E67" w:rsidP="005E7A0F">
      <w:pPr>
        <w:pStyle w:val="15"/>
        <w:rPr>
          <w:color w:val="auto"/>
        </w:rPr>
      </w:pPr>
      <w:bookmarkStart w:id="288" w:name="_Toc119835111"/>
      <w:r w:rsidRPr="00C30296">
        <w:rPr>
          <w:color w:val="auto"/>
        </w:rPr>
        <w:t>вая’тэ́к миша́м ваяхпо́р беэ́р ахэ́рет вело́ раву́ але́ѓа вайикра́ шема́ рехово́т ваёмер ки-ата́ ѓирхи́в адона́й ла́ну уфари́ну ваа́рец</w:t>
      </w:r>
    </w:p>
    <w:p w14:paraId="25DA32B8" w14:textId="18B36571" w:rsidR="00FB4E67" w:rsidRPr="00C30296" w:rsidRDefault="00FB4E67" w:rsidP="005E7A0F">
      <w:pPr>
        <w:pStyle w:val="17"/>
        <w:rPr>
          <w:color w:val="auto"/>
        </w:rPr>
      </w:pPr>
      <w:r w:rsidRPr="00C30296">
        <w:rPr>
          <w:color w:val="auto"/>
        </w:rPr>
        <w:t xml:space="preserve">22. И скопировался он оттуда, переместился в другое место, и выкопал другой колодец, и о ней, об этом колодце, не спорили </w:t>
      </w:r>
      <w:r w:rsidR="005E7A0F" w:rsidRPr="00C30296">
        <w:rPr>
          <w:i w:val="0"/>
          <w:caps w:val="0"/>
          <w:color w:val="auto"/>
          <w:sz w:val="24"/>
          <w:szCs w:val="24"/>
        </w:rPr>
        <w:t>(я говорю «о ней», потому что колодец в иврите женского рода)</w:t>
      </w:r>
      <w:r w:rsidRPr="00C30296">
        <w:rPr>
          <w:color w:val="auto"/>
        </w:rPr>
        <w:t>; и назвал её имя Рехово́т- широта, простор, и сказал: «сегодня «распросторил» Господь нам, и расплодились мы на земле».</w:t>
      </w:r>
    </w:p>
    <w:p w14:paraId="3ED8775D" w14:textId="77777777" w:rsidR="00FB4E67" w:rsidRPr="00C30296" w:rsidRDefault="00FB4E67" w:rsidP="00FB4E67">
      <w:pPr>
        <w:pStyle w:val="aff6"/>
        <w:rPr>
          <w:color w:val="auto"/>
        </w:rPr>
      </w:pPr>
    </w:p>
    <w:p w14:paraId="1167FF4F" w14:textId="07C1AB79" w:rsidR="00FB4E67" w:rsidRPr="00C30296" w:rsidRDefault="00FB4E67" w:rsidP="00FB4E67">
      <w:pPr>
        <w:rPr>
          <w:color w:val="auto"/>
        </w:rPr>
      </w:pPr>
      <w:r w:rsidRPr="00C30296">
        <w:rPr>
          <w:color w:val="auto"/>
        </w:rPr>
        <w:t xml:space="preserve">И </w:t>
      </w:r>
      <w:r w:rsidRPr="00C30296">
        <w:rPr>
          <w:i/>
          <w:color w:val="auto"/>
        </w:rPr>
        <w:t>скопировался</w:t>
      </w:r>
      <w:r w:rsidR="001A1E2B" w:rsidRPr="00C30296">
        <w:rPr>
          <w:color w:val="auto"/>
        </w:rPr>
        <w:t xml:space="preserve"> – </w:t>
      </w:r>
      <w:r w:rsidRPr="00C30296">
        <w:rPr>
          <w:color w:val="auto"/>
        </w:rPr>
        <w:t xml:space="preserve">от слова </w:t>
      </w:r>
      <w:r w:rsidRPr="00C30296">
        <w:rPr>
          <w:i/>
          <w:color w:val="auto"/>
        </w:rPr>
        <w:t>переезжать</w:t>
      </w:r>
      <w:r w:rsidRPr="00C30296">
        <w:rPr>
          <w:color w:val="auto"/>
        </w:rPr>
        <w:t xml:space="preserve">, связано с корнем </w:t>
      </w:r>
      <w:r w:rsidRPr="00C30296">
        <w:rPr>
          <w:i/>
          <w:iCs/>
          <w:color w:val="auto"/>
        </w:rPr>
        <w:t>о́тек (</w:t>
      </w:r>
      <w:r w:rsidRPr="00C30296">
        <w:rPr>
          <w:i/>
          <w:color w:val="auto"/>
        </w:rPr>
        <w:t>копирование», экземпляр).</w:t>
      </w:r>
      <w:r w:rsidRPr="00C30296">
        <w:rPr>
          <w:color w:val="auto"/>
        </w:rPr>
        <w:t xml:space="preserve">Название города Реховот в Израиле существует и по сей день. Обратите внимание: </w:t>
      </w:r>
      <w:r w:rsidRPr="00C30296">
        <w:rPr>
          <w:i/>
          <w:iCs/>
          <w:color w:val="auto"/>
        </w:rPr>
        <w:t>рехово́т</w:t>
      </w:r>
      <w:r w:rsidR="001A1E2B" w:rsidRPr="00C30296">
        <w:rPr>
          <w:color w:val="auto"/>
        </w:rPr>
        <w:t xml:space="preserve"> – </w:t>
      </w:r>
      <w:r w:rsidRPr="00C30296">
        <w:rPr>
          <w:i/>
          <w:iCs/>
          <w:color w:val="auto"/>
        </w:rPr>
        <w:t>ѓирхи́в</w:t>
      </w:r>
      <w:r w:rsidRPr="00C30296">
        <w:rPr>
          <w:i/>
          <w:iCs/>
          <w:color w:val="auto"/>
          <w:lang w:val="uk-UA"/>
        </w:rPr>
        <w:t xml:space="preserve"> </w:t>
      </w:r>
      <w:r w:rsidRPr="00C30296">
        <w:rPr>
          <w:color w:val="auto"/>
        </w:rPr>
        <w:t>от одного и того же корня.</w:t>
      </w:r>
    </w:p>
    <w:p w14:paraId="5DBA28FA" w14:textId="77777777" w:rsidR="00FB4E67" w:rsidRPr="00C30296" w:rsidRDefault="00FB4E67" w:rsidP="005E7A0F">
      <w:pPr>
        <w:pStyle w:val="13"/>
      </w:pPr>
    </w:p>
    <w:p w14:paraId="49C2F043" w14:textId="77777777" w:rsidR="00FB4E67" w:rsidRPr="00C30296" w:rsidRDefault="00FB4E67" w:rsidP="005E7A0F">
      <w:pPr>
        <w:pStyle w:val="13"/>
      </w:pPr>
      <w:r w:rsidRPr="00C30296">
        <w:rPr>
          <w:szCs w:val="28"/>
          <w:rtl/>
        </w:rPr>
        <w:t>וַיַּעַל מִשָּׁם בְּאֵר שָׁבַע׃</w:t>
      </w:r>
    </w:p>
    <w:p w14:paraId="56881454" w14:textId="77777777" w:rsidR="00FB4E67" w:rsidRPr="00C30296" w:rsidRDefault="00FB4E67" w:rsidP="005E7A0F">
      <w:pPr>
        <w:pStyle w:val="15"/>
        <w:rPr>
          <w:color w:val="auto"/>
        </w:rPr>
      </w:pPr>
      <w:r w:rsidRPr="00C30296">
        <w:rPr>
          <w:color w:val="auto"/>
        </w:rPr>
        <w:t>вая́аль миша́м беэ́р ша́ва</w:t>
      </w:r>
    </w:p>
    <w:p w14:paraId="3D80BA20" w14:textId="77777777" w:rsidR="00FB4E67" w:rsidRPr="00C30296" w:rsidRDefault="00FB4E67" w:rsidP="005E7A0F">
      <w:pPr>
        <w:pStyle w:val="17"/>
        <w:rPr>
          <w:color w:val="auto"/>
        </w:rPr>
      </w:pPr>
      <w:r w:rsidRPr="00C30296">
        <w:rPr>
          <w:color w:val="auto"/>
        </w:rPr>
        <w:t>23. И поднялся оттуда в Беер-Шаву.</w:t>
      </w:r>
    </w:p>
    <w:p w14:paraId="0E712EC7" w14:textId="77777777" w:rsidR="00FB4E67" w:rsidRPr="00C30296" w:rsidRDefault="00FB4E67" w:rsidP="005E7A0F">
      <w:pPr>
        <w:pStyle w:val="17"/>
        <w:rPr>
          <w:color w:val="auto"/>
        </w:rPr>
      </w:pPr>
    </w:p>
    <w:p w14:paraId="271C30E8" w14:textId="1849C855" w:rsidR="00FB4E67" w:rsidRPr="00C30296" w:rsidRDefault="00FB4E67" w:rsidP="00FB4E67">
      <w:pPr>
        <w:rPr>
          <w:color w:val="auto"/>
          <w:lang w:val="uk-UA"/>
        </w:rPr>
      </w:pPr>
      <w:r w:rsidRPr="00C30296">
        <w:rPr>
          <w:color w:val="auto"/>
        </w:rPr>
        <w:t>Итак, возвращаемся к мысли Нахманида (или Рамбана), который говорит: «Видимо, простого смысла нет в этом деле; и, поскольку не такое уж великое занятие</w:t>
      </w:r>
      <w:r w:rsidR="001A1E2B" w:rsidRPr="00C30296">
        <w:rPr>
          <w:color w:val="auto"/>
        </w:rPr>
        <w:t xml:space="preserve"> – </w:t>
      </w:r>
      <w:r w:rsidRPr="00C30296">
        <w:rPr>
          <w:color w:val="auto"/>
        </w:rPr>
        <w:t xml:space="preserve">копать колодцы, здесь есть какая-то тайна». </w:t>
      </w:r>
      <w:r w:rsidRPr="00C30296">
        <w:rPr>
          <w:color w:val="auto"/>
        </w:rPr>
        <w:lastRenderedPageBreak/>
        <w:t>Какая здесь тайна? И Рамбан говорит: «Поскольку вода живая</w:t>
      </w:r>
      <w:r w:rsidRPr="00C30296">
        <w:rPr>
          <w:color w:val="auto"/>
          <w:lang w:val="uk-UA"/>
        </w:rPr>
        <w:t xml:space="preserve"> и </w:t>
      </w:r>
      <w:r w:rsidRPr="00C30296">
        <w:rPr>
          <w:color w:val="auto"/>
        </w:rPr>
        <w:t>колодец вообще связан с Торой (этому нетрудно привести примеры в Писании), то можно сравнить</w:t>
      </w:r>
      <w:r w:rsidRPr="00C30296">
        <w:rPr>
          <w:color w:val="auto"/>
          <w:lang w:val="uk-UA"/>
        </w:rPr>
        <w:t xml:space="preserve"> три </w:t>
      </w:r>
      <w:r w:rsidRPr="00C30296">
        <w:rPr>
          <w:color w:val="auto"/>
        </w:rPr>
        <w:t>колодца с тремя Храмами».</w:t>
      </w:r>
      <w:r w:rsidRPr="00C30296">
        <w:rPr>
          <w:color w:val="auto"/>
          <w:lang w:val="uk-UA"/>
        </w:rPr>
        <w:t xml:space="preserve"> </w:t>
      </w:r>
    </w:p>
    <w:p w14:paraId="7F8CF8FD" w14:textId="6D827A7A" w:rsidR="00FB4E67" w:rsidRPr="00C30296" w:rsidRDefault="00FB4E67" w:rsidP="00FB4E67">
      <w:pPr>
        <w:rPr>
          <w:color w:val="auto"/>
        </w:rPr>
      </w:pPr>
      <w:r w:rsidRPr="00C30296">
        <w:rPr>
          <w:color w:val="auto"/>
        </w:rPr>
        <w:t>Первый Храм</w:t>
      </w:r>
      <w:r w:rsidR="001A1E2B" w:rsidRPr="00C30296">
        <w:rPr>
          <w:color w:val="auto"/>
        </w:rPr>
        <w:t xml:space="preserve"> – </w:t>
      </w:r>
      <w:r w:rsidRPr="00C30296">
        <w:rPr>
          <w:i/>
          <w:iCs/>
          <w:color w:val="auto"/>
        </w:rPr>
        <w:t>О́шек</w:t>
      </w:r>
      <w:r w:rsidRPr="00C30296">
        <w:rPr>
          <w:color w:val="auto"/>
        </w:rPr>
        <w:t xml:space="preserve"> </w:t>
      </w:r>
      <w:r w:rsidRPr="00C30296">
        <w:rPr>
          <w:i/>
          <w:color w:val="auto"/>
        </w:rPr>
        <w:t>(обида)</w:t>
      </w:r>
      <w:r w:rsidR="001A1E2B" w:rsidRPr="00C30296">
        <w:rPr>
          <w:color w:val="auto"/>
        </w:rPr>
        <w:t xml:space="preserve"> – </w:t>
      </w:r>
      <w:r w:rsidRPr="00C30296">
        <w:rPr>
          <w:color w:val="auto"/>
        </w:rPr>
        <w:t>был разрушен из-за междоусобиц, когда люди делили землю, делили имущество; несправедливость в разделе страны. Падение Храма началось с того, что Израиль раскололся, и уже потом возникло идолопоклонство, и всё другое, но началось всё с имущественных раздоров в Израиле.</w:t>
      </w:r>
    </w:p>
    <w:p w14:paraId="5E38F167" w14:textId="77777777" w:rsidR="00FB4E67" w:rsidRPr="00C30296" w:rsidRDefault="00FB4E67" w:rsidP="00FB4E67">
      <w:pPr>
        <w:rPr>
          <w:i/>
          <w:iCs/>
          <w:color w:val="auto"/>
        </w:rPr>
      </w:pPr>
      <w:r w:rsidRPr="00C30296">
        <w:rPr>
          <w:color w:val="auto"/>
        </w:rPr>
        <w:t xml:space="preserve">Второй Храм разрушился из-за напрасной ненависти. Просто обида, просто злодейство в чистом виде, или </w:t>
      </w:r>
      <w:r w:rsidRPr="00C30296">
        <w:rPr>
          <w:i/>
          <w:iCs/>
          <w:color w:val="auto"/>
        </w:rPr>
        <w:t>Ситна́.</w:t>
      </w:r>
    </w:p>
    <w:p w14:paraId="4991E10C" w14:textId="18FCAD19" w:rsidR="00FB4E67" w:rsidRPr="00C30296" w:rsidRDefault="00FB4E67" w:rsidP="00FB4E67">
      <w:pPr>
        <w:rPr>
          <w:color w:val="auto"/>
        </w:rPr>
      </w:pPr>
      <w:r w:rsidRPr="00C30296">
        <w:rPr>
          <w:color w:val="auto"/>
        </w:rPr>
        <w:t xml:space="preserve">А Третий Храм, который будет, он будет наконец-то простором. Помните молитву </w:t>
      </w:r>
      <w:r w:rsidR="00AE6C21" w:rsidRPr="00C30296">
        <w:rPr>
          <w:color w:val="auto"/>
        </w:rPr>
        <w:t>Зхарь</w:t>
      </w:r>
      <w:r w:rsidRPr="00C30296">
        <w:rPr>
          <w:color w:val="auto"/>
        </w:rPr>
        <w:t xml:space="preserve">и, когда родился Йоханан Погружающий (Креститель)? </w:t>
      </w:r>
      <w:r w:rsidR="00AE6C21" w:rsidRPr="00C30296">
        <w:rPr>
          <w:color w:val="auto"/>
        </w:rPr>
        <w:t>Зхарь</w:t>
      </w:r>
      <w:r w:rsidRPr="00C30296">
        <w:rPr>
          <w:color w:val="auto"/>
        </w:rPr>
        <w:t xml:space="preserve">я сказал: «Теперь нам дадут небоя́зно служить Всевышнему, теперь мы получим простор». Ожидание мессианское связано с ожиданием простора в служении, свободы в служении Всевышнему, свободы и от притеснения народов, и от греха, и от всего. И вот здесь слово </w:t>
      </w:r>
      <w:r w:rsidRPr="00C30296">
        <w:rPr>
          <w:i/>
          <w:iCs/>
          <w:color w:val="auto"/>
        </w:rPr>
        <w:t xml:space="preserve">Рехово́т. </w:t>
      </w:r>
      <w:r w:rsidRPr="00C30296">
        <w:rPr>
          <w:color w:val="auto"/>
        </w:rPr>
        <w:t>Рамбан приводит это в отношении Третьего Храма. Он говорит: «Три этих колодца символизируют три Храма».</w:t>
      </w:r>
    </w:p>
    <w:p w14:paraId="7C736106" w14:textId="70F2F482" w:rsidR="00FB4E67" w:rsidRPr="00C30296" w:rsidRDefault="00FB4E67" w:rsidP="00FB4E67">
      <w:pPr>
        <w:rPr>
          <w:color w:val="auto"/>
        </w:rPr>
      </w:pPr>
      <w:r w:rsidRPr="00C30296">
        <w:rPr>
          <w:color w:val="auto"/>
        </w:rPr>
        <w:t>Другие комментаторы говорят, что три колодца связаны с тремя праздниками месяца Тишрей. Первый, второй день Рош-ѓа-Шана, когда есть обвинения, и когда есть обличение, и когда есть разбор имущественных поступков человека, и когда наверху против человека открывается суд</w:t>
      </w:r>
      <w:r w:rsidR="001A1E2B" w:rsidRPr="00C30296">
        <w:rPr>
          <w:color w:val="auto"/>
        </w:rPr>
        <w:t xml:space="preserve"> – </w:t>
      </w:r>
      <w:r w:rsidRPr="00C30296">
        <w:rPr>
          <w:color w:val="auto"/>
        </w:rPr>
        <w:t>это первые два колодца. Третий колодец (Реховот)</w:t>
      </w:r>
      <w:r w:rsidR="001A1E2B" w:rsidRPr="00C30296">
        <w:rPr>
          <w:color w:val="auto"/>
        </w:rPr>
        <w:t xml:space="preserve"> – </w:t>
      </w:r>
      <w:r w:rsidRPr="00C30296">
        <w:rPr>
          <w:color w:val="auto"/>
        </w:rPr>
        <w:t xml:space="preserve">это Йом-Кипур, когда человек приходит и против него уже нет обвинения, суд не выслушивает уже обвиняющую сторону. Следующим будет колодец Беер-Шева, колодец живой воды (мы ещё о нем поговорим), он </w:t>
      </w:r>
      <w:r w:rsidRPr="00C30296">
        <w:rPr>
          <w:color w:val="auto"/>
        </w:rPr>
        <w:lastRenderedPageBreak/>
        <w:t xml:space="preserve">символизирует Суккот, про который сказано: «Качайте во́ды в святости». </w:t>
      </w:r>
    </w:p>
    <w:p w14:paraId="715E10F2" w14:textId="77777777" w:rsidR="00FB4E67" w:rsidRPr="00C30296" w:rsidRDefault="00FB4E67" w:rsidP="00FB4E67">
      <w:pPr>
        <w:rPr>
          <w:color w:val="auto"/>
        </w:rPr>
      </w:pPr>
      <w:r w:rsidRPr="00C30296">
        <w:rPr>
          <w:color w:val="auto"/>
        </w:rPr>
        <w:t>Такие вот мистические комментарии. И хотя мистические комментарии вообще дело хорошее, но нужно понимать простой смысл Торы тоже, простой смысл написанного, и мы его обязательно разберём.</w:t>
      </w:r>
    </w:p>
    <w:p w14:paraId="40BD182A" w14:textId="7634D803" w:rsidR="00FB4E67" w:rsidRPr="00C30296" w:rsidRDefault="00FB4E67" w:rsidP="00FB4E67">
      <w:pPr>
        <w:rPr>
          <w:color w:val="auto"/>
        </w:rPr>
      </w:pPr>
      <w:r w:rsidRPr="00C30296">
        <w:rPr>
          <w:color w:val="auto"/>
        </w:rPr>
        <w:t xml:space="preserve">После одного видео, кстати расскажу, появился такой комментарий: «И вот как вам не стыдно рассказывать, что все эти события действительно происходили. </w:t>
      </w:r>
      <w:r w:rsidR="009B2B3F" w:rsidRPr="00C30296">
        <w:rPr>
          <w:color w:val="auto"/>
          <w:lang w:val="en-US"/>
        </w:rPr>
        <w:t>XXI</w:t>
      </w:r>
      <w:r w:rsidRPr="00C30296">
        <w:rPr>
          <w:color w:val="auto"/>
        </w:rPr>
        <w:t xml:space="preserve"> век на дворе, пора бы науку каббалу изучать». Ну, науку каббалу, как мы знаем, придумали в </w:t>
      </w:r>
      <w:r w:rsidR="009B2B3F" w:rsidRPr="00C30296">
        <w:rPr>
          <w:color w:val="auto"/>
          <w:lang w:val="en-US"/>
        </w:rPr>
        <w:t>XXI</w:t>
      </w:r>
      <w:r w:rsidR="009B2B3F" w:rsidRPr="00C30296">
        <w:rPr>
          <w:color w:val="auto"/>
        </w:rPr>
        <w:t xml:space="preserve"> </w:t>
      </w:r>
      <w:r w:rsidRPr="00C30296">
        <w:rPr>
          <w:color w:val="auto"/>
        </w:rPr>
        <w:t>веке, а каббалу саму мы учили, но мы не будем ею заниматься. И действительно, наша задача говорить о том, что у Торы есть простой, обычный смысл. Этот простой смысл мы пытаемся разобрать, чтобы оттуда дальше двигаться к новым глубинам понимания.</w:t>
      </w:r>
    </w:p>
    <w:p w14:paraId="3154CDAA" w14:textId="3D3A3421" w:rsidR="00FB4E67" w:rsidRPr="00C30296" w:rsidRDefault="00FB4E67" w:rsidP="00FB4E67">
      <w:pPr>
        <w:rPr>
          <w:color w:val="auto"/>
        </w:rPr>
      </w:pPr>
      <w:r w:rsidRPr="00C30296">
        <w:rPr>
          <w:color w:val="auto"/>
        </w:rPr>
        <w:t>Итак, вот такие мистические, сверхъестественные толкования есть, но мы чуть-чуть продолжим и попытаемся поговорить о том, зачем вообще</w:t>
      </w:r>
      <w:r w:rsidR="006534B1">
        <w:rPr>
          <w:color w:val="auto"/>
        </w:rPr>
        <w:t xml:space="preserve"> Ицхак</w:t>
      </w:r>
      <w:r w:rsidRPr="00C30296">
        <w:rPr>
          <w:color w:val="auto"/>
        </w:rPr>
        <w:t xml:space="preserve"> всё это делает.</w:t>
      </w:r>
    </w:p>
    <w:p w14:paraId="1D62B466" w14:textId="77777777" w:rsidR="00FB4E67" w:rsidRPr="00C30296" w:rsidRDefault="00FB4E67" w:rsidP="005E7A0F">
      <w:pPr>
        <w:pStyle w:val="13"/>
      </w:pPr>
    </w:p>
    <w:p w14:paraId="6EAF6506" w14:textId="77777777" w:rsidR="00FB4E67" w:rsidRPr="00C30296" w:rsidRDefault="00FB4E67" w:rsidP="005E7A0F">
      <w:pPr>
        <w:pStyle w:val="13"/>
      </w:pPr>
      <w:r w:rsidRPr="00C30296">
        <w:t>וַיֵּרָא אֵלָיו יְהוָה בַּלַּיְלָה הַהוּא וַיֹּאמֶר אָנֹכִי אֱלֹהֵי אַבְרָהָם אָבִיךָ אַל-תִּירָא כִּי-אִתְּךָ אָנֹכִי וּבֵרַכְתִּיךָ וְהִרְבֵּיתִי אֶת-זַרְעֲךָ בַּעֲבוּר אַבְרָהָם עַבְדִּי׃</w:t>
      </w:r>
    </w:p>
    <w:p w14:paraId="59C38B51" w14:textId="77777777" w:rsidR="00FB4E67" w:rsidRPr="00C30296" w:rsidRDefault="00FB4E67" w:rsidP="005E7A0F">
      <w:pPr>
        <w:pStyle w:val="15"/>
        <w:rPr>
          <w:color w:val="auto"/>
        </w:rPr>
      </w:pPr>
      <w:r w:rsidRPr="00C30296">
        <w:rPr>
          <w:color w:val="auto"/>
        </w:rPr>
        <w:t>ваера́ эла́в адона́й бала́йла ѓaѓý ваёмер анохи́ элоѓе́ авраѓа́м ави́ха аль-тира́ ки-итеха́ ано́хи уверахти́ха веѓирбети́ эт-заръаха́</w:t>
      </w:r>
    </w:p>
    <w:p w14:paraId="3DC4913F" w14:textId="77777777" w:rsidR="00FB4E67" w:rsidRPr="00C30296" w:rsidRDefault="00FB4E67" w:rsidP="005E7A0F">
      <w:pPr>
        <w:pStyle w:val="15"/>
        <w:rPr>
          <w:color w:val="auto"/>
        </w:rPr>
      </w:pPr>
      <w:r w:rsidRPr="00C30296">
        <w:rPr>
          <w:color w:val="auto"/>
        </w:rPr>
        <w:t>бааву́р авраѓа́м авди́</w:t>
      </w:r>
    </w:p>
    <w:p w14:paraId="3904EA2A" w14:textId="77777777" w:rsidR="00FB4E67" w:rsidRPr="00C30296" w:rsidRDefault="00FB4E67" w:rsidP="005E7A0F">
      <w:pPr>
        <w:pStyle w:val="17"/>
        <w:rPr>
          <w:color w:val="auto"/>
        </w:rPr>
      </w:pPr>
      <w:r w:rsidRPr="00C30296">
        <w:rPr>
          <w:color w:val="auto"/>
        </w:rPr>
        <w:t>24. И открылся ему Господь в ту ночь, и сказал: «Я Бог Авраѓама, отца твоего; не бойся, ибо я с тобой, и благословлю тебя, и умножу семя твоё ради Авраѓама, раба моего».</w:t>
      </w:r>
    </w:p>
    <w:p w14:paraId="0C9823A7" w14:textId="77777777" w:rsidR="00FB4E67" w:rsidRPr="00C30296" w:rsidRDefault="00FB4E67" w:rsidP="005E7A0F">
      <w:pPr>
        <w:pStyle w:val="13"/>
      </w:pPr>
    </w:p>
    <w:p w14:paraId="439C81B4" w14:textId="77777777" w:rsidR="00FB4E67" w:rsidRPr="00C30296" w:rsidRDefault="00FB4E67" w:rsidP="005E7A0F">
      <w:pPr>
        <w:pStyle w:val="13"/>
      </w:pPr>
      <w:r w:rsidRPr="00C30296">
        <w:rPr>
          <w:szCs w:val="28"/>
          <w:rtl/>
        </w:rPr>
        <w:t>וַיִּבֶן שָׁם מִזְבֵּחַ וַיִּקְרָא בְּשֵׁם יְהוָה וַיֶּט-שָׁם אָהֳלוֹ וַיִּכְרוּ-שָׁם עַבְדֵי-יִצְחָק בְּאֵר׃</w:t>
      </w:r>
    </w:p>
    <w:p w14:paraId="6628AD88" w14:textId="77777777" w:rsidR="00FB4E67" w:rsidRPr="00C30296" w:rsidRDefault="00FB4E67" w:rsidP="005E7A0F">
      <w:pPr>
        <w:pStyle w:val="15"/>
        <w:rPr>
          <w:color w:val="auto"/>
        </w:rPr>
      </w:pPr>
      <w:r w:rsidRPr="00C30296">
        <w:rPr>
          <w:color w:val="auto"/>
        </w:rPr>
        <w:lastRenderedPageBreak/>
        <w:t>вайи́вен ша́м мизбэ́ях вайикра́ беше́м адона́й вает-ша́м аѓоло́ вайихру-ша́м авде-йицха́к беэ́р</w:t>
      </w:r>
    </w:p>
    <w:p w14:paraId="41961DC3" w14:textId="0697F721" w:rsidR="00FB4E67" w:rsidRPr="00C30296" w:rsidRDefault="00FB4E67" w:rsidP="005E7A0F">
      <w:pPr>
        <w:pStyle w:val="17"/>
        <w:rPr>
          <w:color w:val="auto"/>
        </w:rPr>
      </w:pPr>
      <w:r w:rsidRPr="00C30296">
        <w:rPr>
          <w:color w:val="auto"/>
        </w:rPr>
        <w:t>25. И построил</w:t>
      </w:r>
      <w:r w:rsidR="006534B1">
        <w:rPr>
          <w:color w:val="auto"/>
        </w:rPr>
        <w:t xml:space="preserve"> Ицхак</w:t>
      </w:r>
      <w:r w:rsidRPr="00C30296">
        <w:rPr>
          <w:color w:val="auto"/>
        </w:rPr>
        <w:t xml:space="preserve"> там жертвенник, и воззвал к имени Господа, и установил там шатёр свой, и там работники</w:t>
      </w:r>
      <w:r w:rsidR="006534B1">
        <w:rPr>
          <w:color w:val="auto"/>
        </w:rPr>
        <w:t xml:space="preserve"> Ицхак</w:t>
      </w:r>
      <w:r w:rsidRPr="00C30296">
        <w:rPr>
          <w:color w:val="auto"/>
        </w:rPr>
        <w:t>а, рабы</w:t>
      </w:r>
      <w:r w:rsidR="006534B1">
        <w:rPr>
          <w:color w:val="auto"/>
        </w:rPr>
        <w:t xml:space="preserve"> Ицхак</w:t>
      </w:r>
      <w:r w:rsidRPr="00C30296">
        <w:rPr>
          <w:color w:val="auto"/>
        </w:rPr>
        <w:t>а, тоже выкопали колодец.</w:t>
      </w:r>
    </w:p>
    <w:p w14:paraId="37009623" w14:textId="77777777" w:rsidR="00FB4E67" w:rsidRPr="00C30296" w:rsidRDefault="00FB4E67" w:rsidP="005E7A0F">
      <w:pPr>
        <w:pStyle w:val="17"/>
        <w:rPr>
          <w:color w:val="auto"/>
        </w:rPr>
      </w:pPr>
    </w:p>
    <w:p w14:paraId="2C8C7D74" w14:textId="4E2C4A96" w:rsidR="00FB4E67" w:rsidRPr="00C30296" w:rsidRDefault="00FB4E67" w:rsidP="00FB4E67">
      <w:pPr>
        <w:rPr>
          <w:color w:val="auto"/>
        </w:rPr>
      </w:pPr>
      <w:r w:rsidRPr="00C30296">
        <w:rPr>
          <w:color w:val="auto"/>
        </w:rPr>
        <w:t>После того, как</w:t>
      </w:r>
      <w:r w:rsidR="006534B1">
        <w:rPr>
          <w:color w:val="auto"/>
        </w:rPr>
        <w:t xml:space="preserve"> Ицхак</w:t>
      </w:r>
      <w:r w:rsidRPr="00C30296">
        <w:rPr>
          <w:color w:val="auto"/>
        </w:rPr>
        <w:t xml:space="preserve"> копает три колодца, ему является Господь в Беер-Шаве и говорит: «Я с тобой, я благословлю тебя ради Авраѓама».</w:t>
      </w:r>
      <w:r w:rsidR="006534B1">
        <w:rPr>
          <w:color w:val="auto"/>
        </w:rPr>
        <w:t xml:space="preserve"> Ицхак</w:t>
      </w:r>
      <w:r w:rsidRPr="00C30296">
        <w:rPr>
          <w:color w:val="auto"/>
        </w:rPr>
        <w:t xml:space="preserve"> продолжает дело Авраѓама.</w:t>
      </w:r>
    </w:p>
    <w:p w14:paraId="24B5A295" w14:textId="3CF7616B" w:rsidR="00FB4E67" w:rsidRPr="00C30296" w:rsidRDefault="00FB4E67" w:rsidP="00FB4E67">
      <w:pPr>
        <w:rPr>
          <w:color w:val="auto"/>
        </w:rPr>
      </w:pPr>
      <w:r w:rsidRPr="00C30296">
        <w:rPr>
          <w:color w:val="auto"/>
        </w:rPr>
        <w:t>Можно понять средневековых комментаторов, которые писали то, что писали. Я живу в городе Беер-Шева, о котором здесь идёт речь, который перестал существовать много веков назад. Когда евреи вернулись во времена турецкой власти, в районе 1917 года был восстановлен, отстроен снова город Беер-Шева. И его назвали именем Беер-Шева. Точно так же были восстановлены города Тель-Авив, Бней-Брак, Рехавот, поселение Иштамоа, Сусия, Бет-Лэхем галилейский и так далее. Евреи возвращались в страну, и они давали городам, которые строили на месте старых городов, имена старых городов. Мы не новые люди на этой земле, мы продолжаем. Первопроходцем быть очень трудно, но у первопроходца есть огонь, энтузиазм, он полон сил, он горит. Второпроходцем быть гораздо сложнее. Гораздо проще рыть колодцы, чем откапывать закопанные колодцы.</w:t>
      </w:r>
    </w:p>
    <w:p w14:paraId="672B06FE" w14:textId="46C6CBBA" w:rsidR="00FB4E67" w:rsidRPr="00C30296" w:rsidRDefault="00003C27" w:rsidP="00FB4E67">
      <w:pPr>
        <w:rPr>
          <w:color w:val="auto"/>
        </w:rPr>
      </w:pPr>
      <w:r>
        <w:rPr>
          <w:color w:val="auto"/>
        </w:rPr>
        <w:t>И</w:t>
      </w:r>
      <w:r w:rsidR="00FB4E67" w:rsidRPr="00C30296">
        <w:rPr>
          <w:color w:val="auto"/>
        </w:rPr>
        <w:t xml:space="preserve">цхак славен тем, что он первый продолжатель дела, он первый сын верующих родителей, второе поколение верующих, второе поколение революционеров. «Зоар», тоже мистическая книга, говорит, что с того момента, как плиштим закопали колодцы, с того момента все прозелиты, большинство прозелитов, которых обратил Авраѓам, перестали верить. Это, конечно, мистика, но можно представить себе Авраѓама как человека очень деятельного: он </w:t>
      </w:r>
      <w:r w:rsidR="00FB4E67" w:rsidRPr="00C30296">
        <w:rPr>
          <w:color w:val="auto"/>
        </w:rPr>
        <w:lastRenderedPageBreak/>
        <w:t>копал колодцы. И, современным языком говоря, возле колодцев раздавали флаеры, брошюры; колодец</w:t>
      </w:r>
      <w:r w:rsidR="001A1E2B" w:rsidRPr="00C30296">
        <w:rPr>
          <w:color w:val="auto"/>
        </w:rPr>
        <w:t xml:space="preserve"> – </w:t>
      </w:r>
      <w:r w:rsidR="00FB4E67" w:rsidRPr="00C30296">
        <w:rPr>
          <w:color w:val="auto"/>
        </w:rPr>
        <w:t>это центр, куда человек придёт, воды ведь каждому хочется; каждый хотел попить, попоить скот</w:t>
      </w:r>
      <w:r w:rsidR="001A1E2B" w:rsidRPr="00C30296">
        <w:rPr>
          <w:color w:val="auto"/>
        </w:rPr>
        <w:t xml:space="preserve"> – </w:t>
      </w:r>
      <w:r w:rsidR="00FB4E67" w:rsidRPr="00C30296">
        <w:rPr>
          <w:color w:val="auto"/>
        </w:rPr>
        <w:t>а здесь тебе рядом проходят уроки Торы, лекции по недельной главе, здесь тебе и брошюрки раздадут, и, если надо, даже обрезание сделают. Очень хорошее место для служения</w:t>
      </w:r>
      <w:r w:rsidR="001A1E2B" w:rsidRPr="00C30296">
        <w:rPr>
          <w:color w:val="auto"/>
        </w:rPr>
        <w:t xml:space="preserve"> – </w:t>
      </w:r>
      <w:r w:rsidR="00FB4E67" w:rsidRPr="00C30296">
        <w:rPr>
          <w:color w:val="auto"/>
        </w:rPr>
        <w:t>колодец, пункт, к которому все приходят. И вполне можно предположить, что Авраѓам как человек дела использовал колодцы для служения, для общественной работы. Мы говорили уже в этой главе, что к колодцу выходили, колодец был таким местом встречи человека с духовной природой. У колодца происходит очень много вообще встреч в Торе. Колодец</w:t>
      </w:r>
      <w:r w:rsidR="001A1E2B" w:rsidRPr="00C30296">
        <w:rPr>
          <w:color w:val="auto"/>
        </w:rPr>
        <w:t xml:space="preserve"> – </w:t>
      </w:r>
      <w:r w:rsidR="00FB4E67" w:rsidRPr="00C30296">
        <w:rPr>
          <w:color w:val="auto"/>
        </w:rPr>
        <w:t>место очень значимое и знаковое. Раскапывая колодцы,</w:t>
      </w:r>
      <w:r w:rsidR="006534B1">
        <w:rPr>
          <w:color w:val="auto"/>
        </w:rPr>
        <w:t xml:space="preserve"> Ицхак</w:t>
      </w:r>
      <w:r w:rsidR="00FB4E67" w:rsidRPr="00C30296">
        <w:rPr>
          <w:color w:val="auto"/>
        </w:rPr>
        <w:t>-второпроходец принимает эстафету Авраѓама даже там, где она неудачна, и даёт старые имена этим же колодцам, восстанавливает, по сути, дело Авраѓама. И поэтому Всевышний обращается, приходит и благословляет</w:t>
      </w:r>
      <w:r w:rsidR="006534B1">
        <w:rPr>
          <w:color w:val="auto"/>
        </w:rPr>
        <w:t xml:space="preserve"> Ицхак</w:t>
      </w:r>
      <w:r w:rsidR="00FB4E67" w:rsidRPr="00C30296">
        <w:rPr>
          <w:color w:val="auto"/>
        </w:rPr>
        <w:t>а, обновляет, ещё раз провозглашает благословение</w:t>
      </w:r>
      <w:r w:rsidR="006534B1">
        <w:rPr>
          <w:color w:val="auto"/>
        </w:rPr>
        <w:t xml:space="preserve"> Ицхак</w:t>
      </w:r>
      <w:r w:rsidR="00FB4E67" w:rsidRPr="00C30296">
        <w:rPr>
          <w:color w:val="auto"/>
        </w:rPr>
        <w:t>у ради раба Авраѓама; то есть,</w:t>
      </w:r>
      <w:r w:rsidR="006534B1">
        <w:rPr>
          <w:color w:val="auto"/>
        </w:rPr>
        <w:t xml:space="preserve"> Ицхак</w:t>
      </w:r>
      <w:r w:rsidR="00FB4E67" w:rsidRPr="00C30296">
        <w:rPr>
          <w:color w:val="auto"/>
        </w:rPr>
        <w:t xml:space="preserve"> благословлён тем, что продолжает дело Авраѓама. Легко начинать новые проекты, гореть новыми идеями. Гораздо труднее жить и проявлять служение в какой-то повседневной жизни. Мы сами часто в себе вынуждены откапывать колодцы, ежедневно вставая на молитву, ежедневно занимаясь детьми, делая какую-то ежедневную рутинную работу, бывая второпроходцами, третьепроходцами, четвертопроходцами... Это иногда сложнее, чем быть первопроходцами, действительно сложная задача.</w:t>
      </w:r>
    </w:p>
    <w:p w14:paraId="78B82872" w14:textId="66673D48" w:rsidR="00FB4E67" w:rsidRPr="00C30296" w:rsidRDefault="00FB4E67" w:rsidP="00FB4E67">
      <w:pPr>
        <w:rPr>
          <w:color w:val="auto"/>
        </w:rPr>
      </w:pPr>
      <w:r w:rsidRPr="00C30296">
        <w:rPr>
          <w:color w:val="auto"/>
        </w:rPr>
        <w:t>И с того момента, как</w:t>
      </w:r>
      <w:r w:rsidR="006534B1">
        <w:rPr>
          <w:color w:val="auto"/>
        </w:rPr>
        <w:t xml:space="preserve"> Ицхак</w:t>
      </w:r>
      <w:r w:rsidRPr="00C30296">
        <w:rPr>
          <w:color w:val="auto"/>
        </w:rPr>
        <w:t xml:space="preserve"> продолжает с колодцами, есть сдвиг в отношении с филистимлянами.</w:t>
      </w:r>
    </w:p>
    <w:p w14:paraId="4BF48603" w14:textId="77777777" w:rsidR="00FB4E67" w:rsidRPr="00C30296" w:rsidRDefault="00FB4E67" w:rsidP="005E7A0F">
      <w:pPr>
        <w:pStyle w:val="13"/>
      </w:pPr>
    </w:p>
    <w:p w14:paraId="7EC610CE" w14:textId="77777777" w:rsidR="00FB4E67" w:rsidRPr="00C30296" w:rsidRDefault="00FB4E67" w:rsidP="005E7A0F">
      <w:pPr>
        <w:pStyle w:val="13"/>
      </w:pPr>
      <w:r w:rsidRPr="00C30296">
        <w:rPr>
          <w:szCs w:val="28"/>
          <w:rtl/>
        </w:rPr>
        <w:lastRenderedPageBreak/>
        <w:t>וַאֲבִימֶלֶךְ הָלַךְ אֵלָיו מִגְּרָר וַאֲחֻזַּת מֵרֵעֵהוּ וּפִיכֹל שַׂר-צְבָאוֹ׃</w:t>
      </w:r>
    </w:p>
    <w:p w14:paraId="0F7FA85F" w14:textId="77777777" w:rsidR="00FB4E67" w:rsidRPr="00C30296" w:rsidRDefault="00FB4E67" w:rsidP="005E7A0F">
      <w:pPr>
        <w:pStyle w:val="15"/>
        <w:rPr>
          <w:color w:val="auto"/>
        </w:rPr>
      </w:pPr>
      <w:r w:rsidRPr="00C30296">
        <w:rPr>
          <w:color w:val="auto"/>
        </w:rPr>
        <w:t>ваавимэ́лех ѓала́х эла́в мигера́р ваахуза́т мереэ́ѓу уфихо́ль сар-цевао́</w:t>
      </w:r>
    </w:p>
    <w:p w14:paraId="2F6B0FF7" w14:textId="77777777" w:rsidR="00FB4E67" w:rsidRPr="00C30296" w:rsidRDefault="00FB4E67" w:rsidP="005E7A0F">
      <w:pPr>
        <w:pStyle w:val="17"/>
        <w:rPr>
          <w:color w:val="auto"/>
        </w:rPr>
      </w:pPr>
      <w:r w:rsidRPr="00C30296">
        <w:rPr>
          <w:color w:val="auto"/>
        </w:rPr>
        <w:t>26. Из Грара к нему пришёл Авимэ́лех; Авимэ́лех, филистимский царь, пришёл к нему из столицы; и Ахуза́т, его завхоз, министр сельского хозяйства, и человек по имент Фихо́ль, и он военоначальник Авимэ́леха.</w:t>
      </w:r>
    </w:p>
    <w:p w14:paraId="39504D33" w14:textId="77777777" w:rsidR="00FB4E67" w:rsidRPr="00C30296" w:rsidRDefault="00FB4E67" w:rsidP="005E7A0F">
      <w:pPr>
        <w:pStyle w:val="17"/>
        <w:rPr>
          <w:color w:val="auto"/>
        </w:rPr>
      </w:pPr>
    </w:p>
    <w:p w14:paraId="58AE6888" w14:textId="46637FCA" w:rsidR="00FB4E67" w:rsidRPr="00C30296" w:rsidRDefault="00FB4E67" w:rsidP="00FB4E67">
      <w:pPr>
        <w:rPr>
          <w:color w:val="auto"/>
        </w:rPr>
      </w:pPr>
      <w:r w:rsidRPr="00C30296">
        <w:rPr>
          <w:color w:val="auto"/>
        </w:rPr>
        <w:t xml:space="preserve">Слово </w:t>
      </w:r>
      <w:r w:rsidRPr="00C30296">
        <w:rPr>
          <w:i/>
          <w:iCs/>
          <w:color w:val="auto"/>
        </w:rPr>
        <w:t>фихо́ль,</w:t>
      </w:r>
      <w:r w:rsidRPr="00C30296">
        <w:rPr>
          <w:color w:val="auto"/>
        </w:rPr>
        <w:t xml:space="preserve"> если читать его как семитский корень, будет означать </w:t>
      </w:r>
      <w:r w:rsidRPr="00C30296">
        <w:rPr>
          <w:i/>
          <w:iCs/>
          <w:color w:val="auto"/>
        </w:rPr>
        <w:t>пи</w:t>
      </w:r>
      <w:r w:rsidR="001A1E2B" w:rsidRPr="00C30296">
        <w:rPr>
          <w:i/>
          <w:iCs/>
          <w:color w:val="auto"/>
        </w:rPr>
        <w:t xml:space="preserve"> – </w:t>
      </w:r>
      <w:r w:rsidRPr="00C30296">
        <w:rPr>
          <w:i/>
          <w:color w:val="auto"/>
        </w:rPr>
        <w:t>во много, умножить на</w:t>
      </w:r>
      <w:r w:rsidRPr="00C30296">
        <w:rPr>
          <w:color w:val="auto"/>
        </w:rPr>
        <w:t xml:space="preserve"> и </w:t>
      </w:r>
      <w:r w:rsidRPr="00C30296">
        <w:rPr>
          <w:i/>
          <w:iCs/>
          <w:color w:val="auto"/>
        </w:rPr>
        <w:t>коль</w:t>
      </w:r>
      <w:r w:rsidR="001A1E2B" w:rsidRPr="00C30296">
        <w:rPr>
          <w:color w:val="auto"/>
        </w:rPr>
        <w:t xml:space="preserve"> – </w:t>
      </w:r>
      <w:r w:rsidRPr="00C30296">
        <w:rPr>
          <w:i/>
          <w:color w:val="auto"/>
        </w:rPr>
        <w:t>умножить на всё.</w:t>
      </w:r>
      <w:r w:rsidRPr="00C30296">
        <w:rPr>
          <w:color w:val="auto"/>
        </w:rPr>
        <w:t xml:space="preserve"> Если говорят: </w:t>
      </w:r>
      <w:r w:rsidRPr="00C30296">
        <w:rPr>
          <w:i/>
          <w:iCs/>
          <w:color w:val="auto"/>
        </w:rPr>
        <w:t>пишта́йим</w:t>
      </w:r>
      <w:r w:rsidR="001A1E2B" w:rsidRPr="00C30296">
        <w:rPr>
          <w:i/>
          <w:iCs/>
          <w:color w:val="auto"/>
        </w:rPr>
        <w:t xml:space="preserve"> – </w:t>
      </w:r>
      <w:r w:rsidRPr="00C30296">
        <w:rPr>
          <w:i/>
          <w:color w:val="auto"/>
        </w:rPr>
        <w:t>в два раза</w:t>
      </w:r>
      <w:r w:rsidRPr="00C30296">
        <w:rPr>
          <w:color w:val="auto"/>
        </w:rPr>
        <w:t xml:space="preserve">, то </w:t>
      </w:r>
      <w:r w:rsidRPr="00C30296">
        <w:rPr>
          <w:i/>
          <w:iCs/>
          <w:color w:val="auto"/>
        </w:rPr>
        <w:t>пихо́ль</w:t>
      </w:r>
      <w:r w:rsidR="001A1E2B" w:rsidRPr="00C30296">
        <w:rPr>
          <w:color w:val="auto"/>
        </w:rPr>
        <w:t xml:space="preserve"> – </w:t>
      </w:r>
      <w:r w:rsidRPr="00C30296">
        <w:rPr>
          <w:i/>
          <w:color w:val="auto"/>
        </w:rPr>
        <w:t>во все разы</w:t>
      </w:r>
      <w:r w:rsidRPr="00C30296">
        <w:rPr>
          <w:color w:val="auto"/>
        </w:rPr>
        <w:t xml:space="preserve">; то есть </w:t>
      </w:r>
      <w:r w:rsidRPr="00C30296">
        <w:rPr>
          <w:i/>
          <w:iCs/>
          <w:color w:val="auto"/>
        </w:rPr>
        <w:t>пихо́ль</w:t>
      </w:r>
      <w:r w:rsidRPr="00C30296">
        <w:rPr>
          <w:color w:val="auto"/>
        </w:rPr>
        <w:t xml:space="preserve"> можно перевести как такой </w:t>
      </w:r>
      <w:r w:rsidRPr="00C30296">
        <w:rPr>
          <w:i/>
          <w:color w:val="auto"/>
        </w:rPr>
        <w:t>круче всех</w:t>
      </w:r>
      <w:r w:rsidRPr="00C30296">
        <w:rPr>
          <w:color w:val="auto"/>
        </w:rPr>
        <w:t>, такое имя человека.</w:t>
      </w:r>
      <w:r w:rsidRPr="00C30296">
        <w:rPr>
          <w:color w:val="auto"/>
        </w:rPr>
        <w:tab/>
      </w:r>
    </w:p>
    <w:p w14:paraId="35ECFC6E" w14:textId="189452FB" w:rsidR="00FB4E67" w:rsidRPr="00C30296" w:rsidRDefault="00FB4E67" w:rsidP="00FB4E67">
      <w:pPr>
        <w:rPr>
          <w:color w:val="auto"/>
        </w:rPr>
      </w:pPr>
      <w:r w:rsidRPr="00C30296">
        <w:rPr>
          <w:color w:val="auto"/>
        </w:rPr>
        <w:t>И вот эти три товарища</w:t>
      </w:r>
      <w:r w:rsidR="001A1E2B" w:rsidRPr="00C30296">
        <w:rPr>
          <w:color w:val="auto"/>
        </w:rPr>
        <w:t xml:space="preserve"> – </w:t>
      </w:r>
      <w:r w:rsidRPr="00C30296">
        <w:rPr>
          <w:color w:val="auto"/>
        </w:rPr>
        <w:t>царь, министр сельского хозяйства и министр обороны</w:t>
      </w:r>
      <w:r w:rsidR="001A1E2B" w:rsidRPr="00C30296">
        <w:rPr>
          <w:color w:val="auto"/>
        </w:rPr>
        <w:t xml:space="preserve"> – </w:t>
      </w:r>
      <w:r w:rsidRPr="00C30296">
        <w:rPr>
          <w:color w:val="auto"/>
        </w:rPr>
        <w:t>пришли с делегацией к только что изгнанному из Грара</w:t>
      </w:r>
      <w:r w:rsidR="006534B1">
        <w:rPr>
          <w:color w:val="auto"/>
        </w:rPr>
        <w:t xml:space="preserve"> Ицхак</w:t>
      </w:r>
      <w:r w:rsidRPr="00C30296">
        <w:rPr>
          <w:color w:val="auto"/>
        </w:rPr>
        <w:t>у. Резкое изменение статуса, которое произошло, собственно, из-за чего? Из-за упорной последовательной работы.</w:t>
      </w:r>
    </w:p>
    <w:p w14:paraId="5F9CC553" w14:textId="77777777" w:rsidR="00FB4E67" w:rsidRPr="00C30296" w:rsidRDefault="00FB4E67" w:rsidP="005E7A0F">
      <w:pPr>
        <w:pStyle w:val="13"/>
      </w:pPr>
    </w:p>
    <w:p w14:paraId="1C4AF84A" w14:textId="77777777" w:rsidR="00FB4E67" w:rsidRPr="00C30296" w:rsidRDefault="00FB4E67" w:rsidP="005E7A0F">
      <w:pPr>
        <w:pStyle w:val="13"/>
      </w:pPr>
      <w:r w:rsidRPr="00C30296">
        <w:rPr>
          <w:szCs w:val="28"/>
          <w:rtl/>
        </w:rPr>
        <w:t>וַיֹּאמֶר אֲלֵהֶם יִצְחָק מַדּוּעַ בָּאתֶם אֵלָי וְאַתֶּם שְׂנֵאתֶם אֹתִי</w:t>
      </w:r>
      <w:r w:rsidRPr="00C30296">
        <w:rPr>
          <w:rFonts w:hint="cs"/>
          <w:szCs w:val="28"/>
          <w:rtl/>
        </w:rPr>
        <w:t xml:space="preserve"> </w:t>
      </w:r>
      <w:r w:rsidRPr="00C30296">
        <w:rPr>
          <w:szCs w:val="28"/>
          <w:rtl/>
        </w:rPr>
        <w:t>וַתְּשַׁלְּחוּנִי מֵאִתְּכֶם׃</w:t>
      </w:r>
    </w:p>
    <w:p w14:paraId="03240162" w14:textId="77777777" w:rsidR="00FB4E67" w:rsidRPr="00C30296" w:rsidRDefault="00FB4E67" w:rsidP="005E7A0F">
      <w:pPr>
        <w:pStyle w:val="15"/>
        <w:rPr>
          <w:color w:val="auto"/>
        </w:rPr>
      </w:pPr>
      <w:r w:rsidRPr="00C30296">
        <w:rPr>
          <w:color w:val="auto"/>
        </w:rPr>
        <w:t>ваёмер але́ѓем йицха́к маду́а батэ́м эла́й веатэ́м сенетэ́м оти́ ватешалеху́ни меитехэ́м</w:t>
      </w:r>
    </w:p>
    <w:p w14:paraId="1755BF8E" w14:textId="72B56FC0" w:rsidR="00FB4E67" w:rsidRPr="00C30296" w:rsidRDefault="00FB4E67" w:rsidP="005E7A0F">
      <w:pPr>
        <w:pStyle w:val="17"/>
        <w:rPr>
          <w:color w:val="auto"/>
        </w:rPr>
      </w:pPr>
      <w:r w:rsidRPr="00C30296">
        <w:rPr>
          <w:color w:val="auto"/>
        </w:rPr>
        <w:t>27. И сказал им</w:t>
      </w:r>
      <w:r w:rsidR="006534B1">
        <w:rPr>
          <w:color w:val="auto"/>
        </w:rPr>
        <w:t xml:space="preserve"> Ицхак</w:t>
      </w:r>
      <w:r w:rsidRPr="00C30296">
        <w:rPr>
          <w:color w:val="auto"/>
        </w:rPr>
        <w:t>: «зачем вы ко мне пришли? Вы же ненавидели меня, и вы же меня выгнали от вас».</w:t>
      </w:r>
    </w:p>
    <w:p w14:paraId="4FA271D8" w14:textId="77777777" w:rsidR="00FB4E67" w:rsidRPr="00C30296" w:rsidRDefault="00FB4E67" w:rsidP="005E7A0F">
      <w:pPr>
        <w:pStyle w:val="13"/>
      </w:pPr>
    </w:p>
    <w:p w14:paraId="25F65259" w14:textId="77777777" w:rsidR="00FB4E67" w:rsidRPr="00C30296" w:rsidRDefault="00FB4E67" w:rsidP="005E7A0F">
      <w:pPr>
        <w:pStyle w:val="13"/>
      </w:pPr>
      <w:r w:rsidRPr="00C30296">
        <w:rPr>
          <w:szCs w:val="28"/>
          <w:rtl/>
        </w:rPr>
        <w:t>וַיֹּאמְרוּ רָאוֹ רָאִינוּ כִּי-הָיָה יְהוָה עִמָּךְ וַנֹּאמֶר תְּהִי נָא אָלָה בֵּינוֹתֵינוּ בֵּינֵינוּ וּבֵינֶךָ וְנִכְרְתָה בְרִית עִמָּךְ׃</w:t>
      </w:r>
    </w:p>
    <w:p w14:paraId="75C1E2DE" w14:textId="77777777" w:rsidR="00FB4E67" w:rsidRPr="00C30296" w:rsidRDefault="00FB4E67" w:rsidP="005E7A0F">
      <w:pPr>
        <w:pStyle w:val="15"/>
        <w:rPr>
          <w:color w:val="auto"/>
        </w:rPr>
      </w:pPr>
      <w:r w:rsidRPr="00C30296">
        <w:rPr>
          <w:color w:val="auto"/>
        </w:rPr>
        <w:t>ваёмеру́ рао́ раи́ну ки-ѓая́ адона́й има́х вано́мер теѓи́ на ала́ бенотэ́ну бенэ́ну увенэ́ха венихрета́ вери́т има́х</w:t>
      </w:r>
    </w:p>
    <w:p w14:paraId="2A2943E1" w14:textId="4771E290" w:rsidR="00FB4E67" w:rsidRPr="00C30296" w:rsidRDefault="00FB4E67" w:rsidP="005E7A0F">
      <w:pPr>
        <w:pStyle w:val="17"/>
        <w:rPr>
          <w:color w:val="auto"/>
        </w:rPr>
      </w:pPr>
      <w:r w:rsidRPr="00C30296">
        <w:rPr>
          <w:color w:val="auto"/>
        </w:rPr>
        <w:t>28. И сказали ему: «видя, видели мы (есть такое удвоение</w:t>
      </w:r>
      <w:r w:rsidR="001A1E2B" w:rsidRPr="00C30296">
        <w:rPr>
          <w:color w:val="auto"/>
        </w:rPr>
        <w:t xml:space="preserve"> – </w:t>
      </w:r>
      <w:r w:rsidRPr="00C30296">
        <w:rPr>
          <w:color w:val="auto"/>
        </w:rPr>
        <w:t>«мут таму́т»</w:t>
      </w:r>
      <w:r w:rsidR="001A1E2B" w:rsidRPr="00C30296">
        <w:rPr>
          <w:color w:val="auto"/>
        </w:rPr>
        <w:t xml:space="preserve"> – </w:t>
      </w:r>
      <w:r w:rsidRPr="00C30296">
        <w:rPr>
          <w:color w:val="auto"/>
        </w:rPr>
        <w:t>смертию умрёшь, «шамо́ шама́ти»</w:t>
      </w:r>
      <w:r w:rsidR="001A1E2B" w:rsidRPr="00C30296">
        <w:rPr>
          <w:color w:val="auto"/>
        </w:rPr>
        <w:t xml:space="preserve"> – </w:t>
      </w:r>
      <w:r w:rsidRPr="00C30296">
        <w:rPr>
          <w:color w:val="auto"/>
        </w:rPr>
        <w:t>слухом слышал, «рао́ раи́ну»</w:t>
      </w:r>
      <w:r w:rsidR="001A1E2B" w:rsidRPr="00C30296">
        <w:rPr>
          <w:color w:val="auto"/>
        </w:rPr>
        <w:t xml:space="preserve"> – </w:t>
      </w:r>
      <w:r w:rsidRPr="00C30296">
        <w:rPr>
          <w:color w:val="auto"/>
        </w:rPr>
        <w:t xml:space="preserve">видя видели мы), то есть мы с полной уверенностью </w:t>
      </w:r>
      <w:r w:rsidRPr="00C30296">
        <w:rPr>
          <w:color w:val="auto"/>
        </w:rPr>
        <w:lastRenderedPageBreak/>
        <w:t>увидели, что Господь был с тобой». И сказали ему: «давай мы заключим с тобой завет.</w:t>
      </w:r>
    </w:p>
    <w:p w14:paraId="0C1DD181" w14:textId="77777777" w:rsidR="00FB4E67" w:rsidRPr="00C30296" w:rsidRDefault="00FB4E67" w:rsidP="005E7A0F">
      <w:pPr>
        <w:pStyle w:val="13"/>
      </w:pPr>
    </w:p>
    <w:p w14:paraId="6EFAEF44" w14:textId="77777777" w:rsidR="00FB4E67" w:rsidRPr="00C30296" w:rsidRDefault="00FB4E67" w:rsidP="005E7A0F">
      <w:pPr>
        <w:pStyle w:val="13"/>
      </w:pPr>
      <w:r w:rsidRPr="00C30296">
        <w:rPr>
          <w:szCs w:val="28"/>
          <w:rtl/>
        </w:rPr>
        <w:t>אִם-תַּעֲשֵׂה עִמָּנוּ רָעָה כַּאֲשֶׁר לֹא נְגַעֲנוּךָ וְכַאֲשֶׁר עָשִׂינוּ עִמְּךָ רַק-טוֹב וַנְּשַׁלֵּחֲךָ בְּשָׁלוֹם אַתָּה עַתָּה בְּרוּךְ יְהוָה׃</w:t>
      </w:r>
    </w:p>
    <w:p w14:paraId="2BBA06C1" w14:textId="77777777" w:rsidR="00FB4E67" w:rsidRPr="00C30296" w:rsidRDefault="00FB4E67" w:rsidP="005E7A0F">
      <w:pPr>
        <w:pStyle w:val="15"/>
        <w:rPr>
          <w:color w:val="auto"/>
        </w:rPr>
      </w:pPr>
      <w:r w:rsidRPr="00C30296">
        <w:rPr>
          <w:color w:val="auto"/>
        </w:rPr>
        <w:t>им-таасэ́ има́ну раа́ кааше́р ло негаану́ха вехааше́р аси́ну имеха́ рак-то́в ванешалехаха́ бешало́м ата́ ата́ беру́х адона́й</w:t>
      </w:r>
    </w:p>
    <w:p w14:paraId="1AA1E81E" w14:textId="77777777" w:rsidR="00FB4E67" w:rsidRPr="00C30296" w:rsidRDefault="00FB4E67" w:rsidP="005E7A0F">
      <w:pPr>
        <w:pStyle w:val="17"/>
        <w:rPr>
          <w:color w:val="auto"/>
        </w:rPr>
      </w:pPr>
      <w:r w:rsidRPr="00C30296">
        <w:rPr>
          <w:color w:val="auto"/>
        </w:rPr>
        <w:t>29. Если ты сделаешь нам зло, когда мы тебя не трогали и когда мы делали с тобой только доброе. и ты нынче благословенный Господом».</w:t>
      </w:r>
    </w:p>
    <w:p w14:paraId="50527DBF" w14:textId="77777777" w:rsidR="00FB4E67" w:rsidRPr="00C30296" w:rsidRDefault="00FB4E67" w:rsidP="005E7A0F">
      <w:pPr>
        <w:pStyle w:val="17"/>
        <w:rPr>
          <w:color w:val="auto"/>
        </w:rPr>
      </w:pPr>
    </w:p>
    <w:p w14:paraId="07AEE0BB" w14:textId="77777777" w:rsidR="00FB4E67" w:rsidRPr="00C30296" w:rsidRDefault="00FB4E67" w:rsidP="00FB4E67">
      <w:pPr>
        <w:rPr>
          <w:color w:val="auto"/>
        </w:rPr>
      </w:pPr>
      <w:r w:rsidRPr="00C30296">
        <w:rPr>
          <w:color w:val="auto"/>
        </w:rPr>
        <w:t>Когда заключается завет, обычно говорят: то и то будет тебе, если ты сделаешь нам что-то злое. Но иногда это не называется, для того чтобы понять, что это будет ну очень, очень плохо, даже говорить не хотим что: так и так тебе будет, если ты сделаешь нам зло, когда мы тебя не трогали.</w:t>
      </w:r>
    </w:p>
    <w:p w14:paraId="5AF01F54" w14:textId="472AB443" w:rsidR="00FB4E67" w:rsidRPr="00C30296" w:rsidRDefault="00FB4E67" w:rsidP="00FB4E67">
      <w:pPr>
        <w:rPr>
          <w:color w:val="auto"/>
        </w:rPr>
      </w:pPr>
      <w:r w:rsidRPr="00C30296">
        <w:rPr>
          <w:color w:val="auto"/>
        </w:rPr>
        <w:t>То есть приходит делегация общественная, и она говорит</w:t>
      </w:r>
      <w:r w:rsidR="006534B1">
        <w:rPr>
          <w:color w:val="auto"/>
        </w:rPr>
        <w:t xml:space="preserve"> Ицхак</w:t>
      </w:r>
      <w:r w:rsidRPr="00C30296">
        <w:rPr>
          <w:color w:val="auto"/>
        </w:rPr>
        <w:t>у такую вещь: «Мы, скажем так, погорячились, что тебя выгнали. Давай заключим между нами завет: мы тебя как бы с миром отпускаем и не делаем тебе никакого зла, а ты нас тоже не трогаешь, не воюешь с нами и ведёшь себя мирно». Видимо, плиштим боялись каких-то действий со стороны</w:t>
      </w:r>
      <w:r w:rsidR="006534B1">
        <w:rPr>
          <w:color w:val="auto"/>
        </w:rPr>
        <w:t xml:space="preserve"> Ицхак</w:t>
      </w:r>
      <w:r w:rsidRPr="00C30296">
        <w:rPr>
          <w:color w:val="auto"/>
        </w:rPr>
        <w:t>а. Но, скорее всего, это не завет безопасности. Они хотят иметь дружбу, иметь союз с</w:t>
      </w:r>
      <w:r w:rsidR="006534B1">
        <w:rPr>
          <w:color w:val="auto"/>
        </w:rPr>
        <w:t xml:space="preserve"> Ицхак</w:t>
      </w:r>
      <w:r w:rsidRPr="00C30296">
        <w:rPr>
          <w:color w:val="auto"/>
        </w:rPr>
        <w:t xml:space="preserve">ом. Обратите внимание: в слове </w:t>
      </w:r>
      <w:r w:rsidRPr="00C30296">
        <w:rPr>
          <w:i/>
          <w:iCs/>
          <w:color w:val="auto"/>
        </w:rPr>
        <w:t>бри́т (союз)</w:t>
      </w:r>
      <w:r w:rsidRPr="00C30296">
        <w:rPr>
          <w:color w:val="auto"/>
        </w:rPr>
        <w:t xml:space="preserve">, как и в слове </w:t>
      </w:r>
      <w:r w:rsidRPr="00C30296">
        <w:rPr>
          <w:i/>
          <w:iCs/>
          <w:color w:val="auto"/>
        </w:rPr>
        <w:t>браха́ (благословение),</w:t>
      </w:r>
      <w:r w:rsidRPr="00C30296">
        <w:rPr>
          <w:color w:val="auto"/>
        </w:rPr>
        <w:t xml:space="preserve"> первые две буквы </w:t>
      </w:r>
      <w:r w:rsidRPr="00C30296">
        <w:rPr>
          <w:i/>
          <w:iCs/>
          <w:color w:val="auto"/>
        </w:rPr>
        <w:t>бет-рей.</w:t>
      </w:r>
      <w:r w:rsidRPr="00C30296">
        <w:rPr>
          <w:color w:val="auto"/>
        </w:rPr>
        <w:t xml:space="preserve"> </w:t>
      </w:r>
      <w:r w:rsidRPr="00C30296">
        <w:rPr>
          <w:i/>
          <w:iCs/>
          <w:color w:val="auto"/>
        </w:rPr>
        <w:t>бэт-рейш</w:t>
      </w:r>
      <w:r w:rsidR="001A1E2B" w:rsidRPr="00C30296">
        <w:rPr>
          <w:color w:val="auto"/>
        </w:rPr>
        <w:t xml:space="preserve"> – </w:t>
      </w:r>
      <w:r w:rsidRPr="00C30296">
        <w:rPr>
          <w:color w:val="auto"/>
        </w:rPr>
        <w:t>это корень, означающий соединение с чем-то. Плиштим как бы говорят: «Через этот союз с человеком, благословенным Богом, мы присоединяемся к тому, кто благословен Богом, заключая с ним мирный договор, и тем самым мы будем иметь часть благословений. И вот, ты благословен Богом».</w:t>
      </w:r>
    </w:p>
    <w:p w14:paraId="48EEB899" w14:textId="77777777" w:rsidR="00FB4E67" w:rsidRPr="00C30296" w:rsidRDefault="00FB4E67" w:rsidP="005E7A0F">
      <w:pPr>
        <w:pStyle w:val="13"/>
      </w:pPr>
    </w:p>
    <w:p w14:paraId="092CB2AE" w14:textId="77777777" w:rsidR="00FB4E67" w:rsidRPr="00C30296" w:rsidRDefault="00FB4E67" w:rsidP="005E7A0F">
      <w:pPr>
        <w:pStyle w:val="13"/>
        <w:rPr>
          <w:b/>
          <w:bCs/>
          <w:sz w:val="22"/>
        </w:rPr>
      </w:pPr>
      <w:r w:rsidRPr="00C30296">
        <w:lastRenderedPageBreak/>
        <w:t>וַיַּעַשׂ לָהֶם מִשְׁתֶּה וַיֹּאכְלוּ וַיִּשְׁתּוּ׃</w:t>
      </w:r>
    </w:p>
    <w:p w14:paraId="12CF82AC" w14:textId="77777777" w:rsidR="00FB4E67" w:rsidRPr="00C30296" w:rsidRDefault="00FB4E67" w:rsidP="005E7A0F">
      <w:pPr>
        <w:pStyle w:val="15"/>
        <w:rPr>
          <w:color w:val="auto"/>
        </w:rPr>
      </w:pPr>
      <w:r w:rsidRPr="00C30296">
        <w:rPr>
          <w:color w:val="auto"/>
        </w:rPr>
        <w:t>вая́ас лаѓе́м миштэ́ ваёхелу́ вайишту́</w:t>
      </w:r>
    </w:p>
    <w:p w14:paraId="3DD4C292" w14:textId="0B5A41E1" w:rsidR="00FB4E67" w:rsidRPr="00C30296" w:rsidRDefault="00FB4E67" w:rsidP="005E7A0F">
      <w:pPr>
        <w:pStyle w:val="17"/>
        <w:rPr>
          <w:color w:val="auto"/>
        </w:rPr>
      </w:pPr>
      <w:r w:rsidRPr="00C30296">
        <w:rPr>
          <w:color w:val="auto"/>
        </w:rPr>
        <w:t>30. И</w:t>
      </w:r>
      <w:r w:rsidR="006534B1">
        <w:rPr>
          <w:color w:val="auto"/>
        </w:rPr>
        <w:t xml:space="preserve"> Ицхак</w:t>
      </w:r>
      <w:r w:rsidRPr="00C30296">
        <w:rPr>
          <w:color w:val="auto"/>
        </w:rPr>
        <w:t xml:space="preserve"> сделал им пир, и поели, и попили.</w:t>
      </w:r>
    </w:p>
    <w:p w14:paraId="26393CD3" w14:textId="77777777" w:rsidR="00FB4E67" w:rsidRPr="00C30296" w:rsidRDefault="00FB4E67" w:rsidP="005E7A0F">
      <w:pPr>
        <w:pStyle w:val="13"/>
      </w:pPr>
    </w:p>
    <w:p w14:paraId="7CDF1FB3" w14:textId="77777777" w:rsidR="00FB4E67" w:rsidRPr="00C30296" w:rsidRDefault="00FB4E67" w:rsidP="005E7A0F">
      <w:pPr>
        <w:pStyle w:val="13"/>
      </w:pPr>
      <w:r w:rsidRPr="00C30296">
        <w:rPr>
          <w:szCs w:val="28"/>
          <w:rtl/>
        </w:rPr>
        <w:t>וַיַּשְׁכִּימוּ בַבֹּקֶר וַיִּשָּׁבְעוּ אִישׁ לְאָחִיו וַיְשַׁלְּחֵם יִצְחָק וַיֵּלְכוּ מֵאִתּוֹ בְּשָׁלוֹם׃</w:t>
      </w:r>
    </w:p>
    <w:p w14:paraId="16D006F2" w14:textId="77777777" w:rsidR="00FB4E67" w:rsidRPr="00C30296" w:rsidRDefault="00FB4E67" w:rsidP="005E7A0F">
      <w:pPr>
        <w:pStyle w:val="15"/>
        <w:rPr>
          <w:color w:val="auto"/>
        </w:rPr>
      </w:pPr>
      <w:r w:rsidRPr="00C30296">
        <w:rPr>
          <w:color w:val="auto"/>
        </w:rPr>
        <w:t>ваяшки́му вабо́кер вайишавеу́ иш леахи́в вайшалехэ́м йицха́к ваелеху́ меито́ бешало́м</w:t>
      </w:r>
    </w:p>
    <w:p w14:paraId="45A74190" w14:textId="0D05811F" w:rsidR="00FB4E67" w:rsidRPr="00C30296" w:rsidRDefault="00FB4E67" w:rsidP="005E7A0F">
      <w:pPr>
        <w:pStyle w:val="17"/>
        <w:rPr>
          <w:color w:val="auto"/>
        </w:rPr>
      </w:pPr>
      <w:r w:rsidRPr="00C30296">
        <w:rPr>
          <w:color w:val="auto"/>
        </w:rPr>
        <w:t>31. И проснулись утром, и поклялись брат брату, и отправил их, и проводил их</w:t>
      </w:r>
      <w:r w:rsidR="006534B1">
        <w:rPr>
          <w:color w:val="auto"/>
        </w:rPr>
        <w:t xml:space="preserve"> Ицхак</w:t>
      </w:r>
      <w:r w:rsidRPr="00C30296">
        <w:rPr>
          <w:color w:val="auto"/>
        </w:rPr>
        <w:t xml:space="preserve"> </w:t>
      </w:r>
      <w:r w:rsidR="005E7A0F" w:rsidRPr="00C30296">
        <w:rPr>
          <w:i w:val="0"/>
          <w:caps w:val="0"/>
          <w:color w:val="auto"/>
          <w:sz w:val="24"/>
          <w:szCs w:val="24"/>
        </w:rPr>
        <w:t xml:space="preserve">(уже не они выгнали его. Мы говорили, что слово </w:t>
      </w:r>
      <w:r w:rsidR="005E7A0F" w:rsidRPr="00C30296">
        <w:rPr>
          <w:caps w:val="0"/>
          <w:color w:val="auto"/>
          <w:sz w:val="24"/>
          <w:szCs w:val="24"/>
        </w:rPr>
        <w:t xml:space="preserve">лишло́ах </w:t>
      </w:r>
      <w:r w:rsidR="005E7A0F" w:rsidRPr="00C30296">
        <w:rPr>
          <w:i w:val="0"/>
          <w:caps w:val="0"/>
          <w:color w:val="auto"/>
          <w:sz w:val="24"/>
          <w:szCs w:val="24"/>
        </w:rPr>
        <w:t xml:space="preserve">означает и </w:t>
      </w:r>
      <w:r w:rsidR="005E7A0F" w:rsidRPr="00C30296">
        <w:rPr>
          <w:caps w:val="0"/>
          <w:color w:val="auto"/>
          <w:sz w:val="24"/>
          <w:szCs w:val="24"/>
        </w:rPr>
        <w:t>выгнать,</w:t>
      </w:r>
      <w:r w:rsidR="005E7A0F" w:rsidRPr="00C30296">
        <w:rPr>
          <w:i w:val="0"/>
          <w:caps w:val="0"/>
          <w:color w:val="auto"/>
          <w:sz w:val="24"/>
          <w:szCs w:val="24"/>
        </w:rPr>
        <w:t xml:space="preserve"> и </w:t>
      </w:r>
      <w:r w:rsidR="005E7A0F" w:rsidRPr="00C30296">
        <w:rPr>
          <w:caps w:val="0"/>
          <w:color w:val="auto"/>
          <w:sz w:val="24"/>
          <w:szCs w:val="24"/>
        </w:rPr>
        <w:t>отослать</w:t>
      </w:r>
      <w:r w:rsidR="005E7A0F" w:rsidRPr="00C30296">
        <w:rPr>
          <w:i w:val="0"/>
          <w:caps w:val="0"/>
          <w:color w:val="auto"/>
          <w:sz w:val="24"/>
          <w:szCs w:val="24"/>
        </w:rPr>
        <w:t xml:space="preserve">, и </w:t>
      </w:r>
      <w:r w:rsidR="005E7A0F" w:rsidRPr="00C30296">
        <w:rPr>
          <w:caps w:val="0"/>
          <w:color w:val="auto"/>
          <w:sz w:val="24"/>
          <w:szCs w:val="24"/>
        </w:rPr>
        <w:t>проводить</w:t>
      </w:r>
      <w:r w:rsidR="005E7A0F" w:rsidRPr="00C30296">
        <w:rPr>
          <w:i w:val="0"/>
          <w:caps w:val="0"/>
          <w:color w:val="auto"/>
          <w:sz w:val="24"/>
          <w:szCs w:val="24"/>
        </w:rPr>
        <w:t>. Здесь в положительном смысле</w:t>
      </w:r>
      <w:r w:rsidR="006534B1">
        <w:rPr>
          <w:i w:val="0"/>
          <w:caps w:val="0"/>
          <w:color w:val="auto"/>
          <w:sz w:val="24"/>
          <w:szCs w:val="24"/>
        </w:rPr>
        <w:t xml:space="preserve"> Ицхак</w:t>
      </w:r>
      <w:r w:rsidR="005E7A0F" w:rsidRPr="00C30296">
        <w:rPr>
          <w:i w:val="0"/>
          <w:caps w:val="0"/>
          <w:color w:val="auto"/>
          <w:sz w:val="24"/>
          <w:szCs w:val="24"/>
        </w:rPr>
        <w:t xml:space="preserve"> их проводил)</w:t>
      </w:r>
      <w:r w:rsidRPr="00C30296">
        <w:rPr>
          <w:color w:val="auto"/>
        </w:rPr>
        <w:t>, и ушли от него с миром.</w:t>
      </w:r>
    </w:p>
    <w:p w14:paraId="3C8B0E60" w14:textId="77777777" w:rsidR="00FB4E67" w:rsidRPr="00C30296" w:rsidRDefault="00FB4E67" w:rsidP="005E7A0F">
      <w:pPr>
        <w:pStyle w:val="17"/>
        <w:rPr>
          <w:color w:val="auto"/>
        </w:rPr>
      </w:pPr>
    </w:p>
    <w:p w14:paraId="3DB34347" w14:textId="7F72524C" w:rsidR="00FB4E67" w:rsidRPr="00C30296" w:rsidRDefault="00FB4E67" w:rsidP="00FB4E67">
      <w:pPr>
        <w:rPr>
          <w:color w:val="auto"/>
        </w:rPr>
      </w:pPr>
      <w:r w:rsidRPr="00C30296">
        <w:rPr>
          <w:color w:val="auto"/>
        </w:rPr>
        <w:t>Настойчивость, последовательность</w:t>
      </w:r>
      <w:r w:rsidR="006534B1">
        <w:rPr>
          <w:color w:val="auto"/>
        </w:rPr>
        <w:t xml:space="preserve"> Ицхак</w:t>
      </w:r>
      <w:r w:rsidRPr="00C30296">
        <w:rPr>
          <w:color w:val="auto"/>
        </w:rPr>
        <w:t>а сломила плиштим: к</w:t>
      </w:r>
      <w:r w:rsidR="006534B1">
        <w:rPr>
          <w:color w:val="auto"/>
        </w:rPr>
        <w:t xml:space="preserve"> Ицхак</w:t>
      </w:r>
      <w:r w:rsidRPr="00C30296">
        <w:rPr>
          <w:color w:val="auto"/>
        </w:rPr>
        <w:t>у пришло аж три человека, мощная политическая делегация, и уговорили его заключить мирный договор, мир с позиции силы. Как интересно повторяется история: и сегодня у нас война с теми, кто называет себя «палестинцы», в том числе и война за воду.</w:t>
      </w:r>
    </w:p>
    <w:p w14:paraId="2128E2CC" w14:textId="72A3C76E" w:rsidR="00FB4E67" w:rsidRPr="00C30296" w:rsidRDefault="00FB4E67" w:rsidP="00FB4E67">
      <w:pPr>
        <w:rPr>
          <w:color w:val="auto"/>
        </w:rPr>
      </w:pPr>
      <w:r w:rsidRPr="00C30296">
        <w:rPr>
          <w:color w:val="auto"/>
        </w:rPr>
        <w:t>И после этого, после того как</w:t>
      </w:r>
      <w:r w:rsidR="006534B1">
        <w:rPr>
          <w:color w:val="auto"/>
        </w:rPr>
        <w:t xml:space="preserve"> Ицхак</w:t>
      </w:r>
      <w:r w:rsidRPr="00C30296">
        <w:rPr>
          <w:color w:val="auto"/>
        </w:rPr>
        <w:t xml:space="preserve"> заключил завет с плиштим (и это ещё один аспект), народ Израиля потенциально в</w:t>
      </w:r>
      <w:r w:rsidR="006534B1">
        <w:rPr>
          <w:color w:val="auto"/>
        </w:rPr>
        <w:t xml:space="preserve"> Ицхак</w:t>
      </w:r>
      <w:r w:rsidRPr="00C30296">
        <w:rPr>
          <w:color w:val="auto"/>
        </w:rPr>
        <w:t>е, начал давать, открывать воду живую миру. Он заключил завет, по которому и весь мир имеет возможность, в лице филистимлян, первого иноплеменного народа, подключиться, присоединиться, припасть к этой воде. И это результат труда</w:t>
      </w:r>
      <w:r w:rsidR="006534B1">
        <w:rPr>
          <w:color w:val="auto"/>
        </w:rPr>
        <w:t xml:space="preserve"> Ицхак</w:t>
      </w:r>
      <w:r w:rsidRPr="00C30296">
        <w:rPr>
          <w:color w:val="auto"/>
        </w:rPr>
        <w:t xml:space="preserve">а и благословения Всевышнего. </w:t>
      </w:r>
    </w:p>
    <w:p w14:paraId="38916415" w14:textId="77777777" w:rsidR="00FB4E67" w:rsidRPr="00C30296" w:rsidRDefault="00FB4E67" w:rsidP="005E7A0F">
      <w:pPr>
        <w:pStyle w:val="13"/>
      </w:pPr>
    </w:p>
    <w:p w14:paraId="3CB94768" w14:textId="77777777" w:rsidR="00FB4E67" w:rsidRPr="00C30296" w:rsidRDefault="00FB4E67" w:rsidP="005E7A0F">
      <w:pPr>
        <w:pStyle w:val="13"/>
      </w:pPr>
      <w:r w:rsidRPr="00C30296">
        <w:rPr>
          <w:szCs w:val="28"/>
          <w:rtl/>
        </w:rPr>
        <w:t>וַיְהִי בַּיּוֹם הַהוּא וַיָּבֹאוּ עַבְדֵי יִצְחָק וַיַּגִּדוּ לוֹ עַל-אֹדוֹת הַבְּאֵר אֲשֶׁר חָפָרוּ וַיֹּאמְרוּ לוֹ מָצָאנוּ מָיִם׃</w:t>
      </w:r>
    </w:p>
    <w:p w14:paraId="2AF52917" w14:textId="77777777" w:rsidR="00FB4E67" w:rsidRPr="00C30296" w:rsidRDefault="00FB4E67" w:rsidP="005E7A0F">
      <w:pPr>
        <w:pStyle w:val="15"/>
        <w:rPr>
          <w:color w:val="auto"/>
        </w:rPr>
      </w:pPr>
      <w:r w:rsidRPr="00C30296">
        <w:rPr>
          <w:color w:val="auto"/>
        </w:rPr>
        <w:t>вайѓи́ баём ѓaѓу́ ваяво́у авдэ́ йицха́к ваяги́ду ло аль-одо́т ѓабеэ́р аше́р хафа́ру ваёмеру́ ло маца́ну ма́йим</w:t>
      </w:r>
    </w:p>
    <w:p w14:paraId="1A3615B3" w14:textId="39ED1101" w:rsidR="00FB4E67" w:rsidRPr="00C30296" w:rsidRDefault="00FB4E67" w:rsidP="005E7A0F">
      <w:pPr>
        <w:pStyle w:val="17"/>
        <w:rPr>
          <w:color w:val="auto"/>
        </w:rPr>
      </w:pPr>
      <w:r w:rsidRPr="00C30296">
        <w:rPr>
          <w:color w:val="auto"/>
        </w:rPr>
        <w:lastRenderedPageBreak/>
        <w:t>32. И в тот же день пришли рабы</w:t>
      </w:r>
      <w:r w:rsidR="006534B1">
        <w:rPr>
          <w:color w:val="auto"/>
        </w:rPr>
        <w:t xml:space="preserve"> Ицхак</w:t>
      </w:r>
      <w:r w:rsidRPr="00C30296">
        <w:rPr>
          <w:color w:val="auto"/>
        </w:rPr>
        <w:t>овые, и рассказали ему о колодце, который они копали, и сказали ему: «мы нашли воду».</w:t>
      </w:r>
    </w:p>
    <w:p w14:paraId="27EB2C4D" w14:textId="77777777" w:rsidR="00FB4E67" w:rsidRPr="00C30296" w:rsidRDefault="00FB4E67" w:rsidP="005E7A0F">
      <w:pPr>
        <w:pStyle w:val="13"/>
      </w:pPr>
    </w:p>
    <w:p w14:paraId="597A4729" w14:textId="77777777" w:rsidR="00FB4E67" w:rsidRPr="00C30296" w:rsidRDefault="00FB4E67" w:rsidP="005E7A0F">
      <w:pPr>
        <w:pStyle w:val="13"/>
      </w:pPr>
      <w:r w:rsidRPr="00C30296">
        <w:rPr>
          <w:szCs w:val="28"/>
          <w:rtl/>
        </w:rPr>
        <w:t>וַיִּקְרָא אֹתָהּ שִׁבְעָה עַל-כֵּן שֵׁם-הָעִיר בְּאֵר שֶׁבַע עַד הַיּוֹם הַזֶּה׃</w:t>
      </w:r>
    </w:p>
    <w:p w14:paraId="4308D619" w14:textId="77777777" w:rsidR="00FB4E67" w:rsidRPr="00C30296" w:rsidRDefault="00FB4E67" w:rsidP="005E7A0F">
      <w:pPr>
        <w:pStyle w:val="15"/>
        <w:rPr>
          <w:color w:val="auto"/>
        </w:rPr>
      </w:pPr>
      <w:r w:rsidRPr="00C30296">
        <w:rPr>
          <w:color w:val="auto"/>
        </w:rPr>
        <w:t>вайикра́ ота́ шивъа́ аль-кэн́ шем-ѓаи́р беэ́р ше́ва ад ѓаём ѓазэ́</w:t>
      </w:r>
    </w:p>
    <w:p w14:paraId="450A4DA1" w14:textId="77777777" w:rsidR="00FB4E67" w:rsidRPr="00C30296" w:rsidRDefault="00FB4E67" w:rsidP="005E7A0F">
      <w:pPr>
        <w:pStyle w:val="17"/>
        <w:rPr>
          <w:color w:val="auto"/>
        </w:rPr>
      </w:pPr>
      <w:r w:rsidRPr="00C30296">
        <w:rPr>
          <w:color w:val="auto"/>
        </w:rPr>
        <w:t>33. И назвал он этот колодец Шева, поэтому название этого города Беер-Шева до сего дня.</w:t>
      </w:r>
    </w:p>
    <w:p w14:paraId="3750FD72" w14:textId="77777777" w:rsidR="00FB4E67" w:rsidRPr="00C30296" w:rsidRDefault="00FB4E67" w:rsidP="005E7A0F">
      <w:pPr>
        <w:pStyle w:val="17"/>
        <w:rPr>
          <w:color w:val="auto"/>
        </w:rPr>
      </w:pPr>
    </w:p>
    <w:p w14:paraId="3917BDBB" w14:textId="087C0ECE" w:rsidR="00FB4E67" w:rsidRPr="00C30296" w:rsidRDefault="00FB4E67" w:rsidP="00FB4E67">
      <w:pPr>
        <w:rPr>
          <w:color w:val="auto"/>
        </w:rPr>
      </w:pPr>
      <w:r w:rsidRPr="00C30296">
        <w:rPr>
          <w:color w:val="auto"/>
        </w:rPr>
        <w:t>Тут внимательный читатель может спросить: «Подождите-подождите, так ведь ещё раньше, ещё во времена Авраѓама, этот город назывался уже Беер-Шева?» Не совсем верно</w:t>
      </w:r>
      <w:r w:rsidR="001A1E2B" w:rsidRPr="00C30296">
        <w:rPr>
          <w:color w:val="auto"/>
        </w:rPr>
        <w:t xml:space="preserve"> – </w:t>
      </w:r>
      <w:r w:rsidRPr="00C30296">
        <w:rPr>
          <w:color w:val="auto"/>
        </w:rPr>
        <w:t>он назывался Беер-Ш</w:t>
      </w:r>
      <w:r w:rsidRPr="00C30296">
        <w:rPr>
          <w:b/>
          <w:bCs/>
          <w:color w:val="auto"/>
        </w:rPr>
        <w:t>а</w:t>
      </w:r>
      <w:r w:rsidRPr="00C30296">
        <w:rPr>
          <w:color w:val="auto"/>
        </w:rPr>
        <w:t xml:space="preserve">ва, от семёрки. Хотя семёрка на иврите тоже </w:t>
      </w:r>
      <w:r w:rsidRPr="00C30296">
        <w:rPr>
          <w:i/>
          <w:iCs/>
          <w:color w:val="auto"/>
        </w:rPr>
        <w:t xml:space="preserve">ше́ва, </w:t>
      </w:r>
      <w:r w:rsidRPr="00C30296">
        <w:rPr>
          <w:color w:val="auto"/>
        </w:rPr>
        <w:t>но в словосочетаниях немножко меняются огласовки; и там это был Колодец Семи, а здесь это в полном смысле Колодец Клятвы, хотя и там тоже с клятвой было связано. Вот такая вот небольшая лингвистическая заковыка.</w:t>
      </w:r>
    </w:p>
    <w:p w14:paraId="5ED67511" w14:textId="43EE04BF" w:rsidR="00FB4E67" w:rsidRPr="00C30296" w:rsidRDefault="00FB4E67" w:rsidP="00FB4E67">
      <w:pPr>
        <w:rPr>
          <w:color w:val="auto"/>
        </w:rPr>
      </w:pPr>
      <w:r w:rsidRPr="00C30296">
        <w:rPr>
          <w:color w:val="auto"/>
        </w:rPr>
        <w:t>О чём притча сия? Если не вдаваться в мистику</w:t>
      </w:r>
      <w:r w:rsidR="001A1E2B" w:rsidRPr="00C30296">
        <w:rPr>
          <w:color w:val="auto"/>
        </w:rPr>
        <w:t xml:space="preserve"> – </w:t>
      </w:r>
      <w:r w:rsidRPr="00C30296">
        <w:rPr>
          <w:color w:val="auto"/>
        </w:rPr>
        <w:t>о постоянной упорной работе, о передаче эстафеты, о том, что нужно быть не только первопроходцем, нужно иметь второе, третье, четвертое поколение тех, кто будет служить; о тех, кто приехал восстанавливать страну Израиль (даже удивительно думать, каким поколением они были). В Торе рассказывается, что, когда Всевышний вывел</w:t>
      </w:r>
      <w:r w:rsidR="001A1E2B" w:rsidRPr="00C30296">
        <w:rPr>
          <w:color w:val="auto"/>
        </w:rPr>
        <w:t xml:space="preserve"> – </w:t>
      </w:r>
      <w:r w:rsidRPr="00C30296">
        <w:rPr>
          <w:color w:val="auto"/>
        </w:rPr>
        <w:t>после того, как умерла Мириам,</w:t>
      </w:r>
      <w:r w:rsidR="001A1E2B" w:rsidRPr="00C30296">
        <w:rPr>
          <w:color w:val="auto"/>
        </w:rPr>
        <w:t xml:space="preserve"> – </w:t>
      </w:r>
      <w:r w:rsidRPr="00C30296">
        <w:rPr>
          <w:color w:val="auto"/>
        </w:rPr>
        <w:t xml:space="preserve">вывел народ к колодцу, туда, где </w:t>
      </w:r>
      <w:r w:rsidR="00D24398" w:rsidRPr="00C30296">
        <w:rPr>
          <w:color w:val="auto"/>
        </w:rPr>
        <w:t>Аѓарон</w:t>
      </w:r>
      <w:r w:rsidRPr="00C30296">
        <w:rPr>
          <w:color w:val="auto"/>
        </w:rPr>
        <w:t xml:space="preserve"> и Моше ударили по скале, там сказано удивительное слово: «колодец, выкопанный князьями, вырыли его знатные люди народа своими посохами». Это текст Торы. Мидраш Раба задаёт вопрос: «Как же посохами вырыли?» И мидраш говорит: «Это в заслугу Авраѓама, как написано в псалме: «Разверз скалу, и полилась </w:t>
      </w:r>
      <w:r w:rsidRPr="00C30296">
        <w:rPr>
          <w:color w:val="auto"/>
        </w:rPr>
        <w:lastRenderedPageBreak/>
        <w:t>вода, потекла рекой по пустыне, ибо Он помнил свой святой завет с Авраѓамом, своим рабом».</w:t>
      </w:r>
    </w:p>
    <w:p w14:paraId="6455E79D" w14:textId="7A2E96B3" w:rsidR="00FB4E67" w:rsidRPr="00C30296" w:rsidRDefault="00FB4E67" w:rsidP="00FB4E67">
      <w:pPr>
        <w:rPr>
          <w:color w:val="auto"/>
        </w:rPr>
      </w:pPr>
      <w:r w:rsidRPr="00C30296">
        <w:rPr>
          <w:color w:val="auto"/>
        </w:rPr>
        <w:t>Одна из сторон завета: мы копаем</w:t>
      </w:r>
      <w:r w:rsidR="001A1E2B" w:rsidRPr="00C30296">
        <w:rPr>
          <w:color w:val="auto"/>
        </w:rPr>
        <w:t xml:space="preserve"> – </w:t>
      </w:r>
      <w:r w:rsidRPr="00C30296">
        <w:rPr>
          <w:color w:val="auto"/>
        </w:rPr>
        <w:t>Бог даёт воду. Копаем в пустыне, там, где, казалось бы, воды нет</w:t>
      </w:r>
      <w:r w:rsidR="001A1E2B" w:rsidRPr="00C30296">
        <w:rPr>
          <w:color w:val="auto"/>
        </w:rPr>
        <w:t xml:space="preserve"> – </w:t>
      </w:r>
      <w:r w:rsidRPr="00C30296">
        <w:rPr>
          <w:color w:val="auto"/>
        </w:rPr>
        <w:t>Всевышний даёт воду. Появляясь в тех народах, в тех краях, где Торы нет, где, казалось бы, Бога не знают, если ты ученик Авраѓама, то копай, и будет вода.</w:t>
      </w:r>
    </w:p>
    <w:p w14:paraId="6B043223" w14:textId="1B222BCD" w:rsidR="00FB4E67" w:rsidRPr="00C30296" w:rsidRDefault="00FB4E67" w:rsidP="005C300F">
      <w:pPr>
        <w:rPr>
          <w:color w:val="auto"/>
        </w:rPr>
      </w:pPr>
      <w:r w:rsidRPr="00C30296">
        <w:rPr>
          <w:color w:val="auto"/>
        </w:rPr>
        <w:t xml:space="preserve">Есть ещё одно удивительное место о связи колодцев с Торой, колодцев со служением. Это книга пророка </w:t>
      </w:r>
      <w:r w:rsidR="00185566" w:rsidRPr="00C30296">
        <w:rPr>
          <w:color w:val="auto"/>
        </w:rPr>
        <w:t>Йирмеяѓу</w:t>
      </w:r>
      <w:r w:rsidRPr="00C30296">
        <w:rPr>
          <w:color w:val="auto"/>
        </w:rPr>
        <w:t xml:space="preserve"> (2:13): «Ибо два зла сделал народ твой. Меня, Источник воды живой, оставили и высекли себе водоёмы разбитые, которые не могут держать воды». Кроме того, что можно делать колодец и искать воду под землёй, воду, которая поднимается из-под земли, можно сделать яму и накапливать там дождевую воду. Она, конечно, будет уходить через землю, впитываться в землю, будет разрушаться. Яма</w:t>
      </w:r>
      <w:r w:rsidR="001A1E2B" w:rsidRPr="00C30296">
        <w:rPr>
          <w:color w:val="auto"/>
        </w:rPr>
        <w:t xml:space="preserve"> – </w:t>
      </w:r>
      <w:r w:rsidRPr="00C30296">
        <w:rPr>
          <w:color w:val="auto"/>
        </w:rPr>
        <w:t>тоже способ накопления воды, но очень плохой способ. И Всевышний говорит: «Меня забыли, перестали использовать колодцы воды живой». Не только для народов мира, не только для других нужно постоянно копать, но и в себе нужно постоянно копать колодец для того, чтобы была вода живая.</w:t>
      </w:r>
      <w:r w:rsidRPr="00C30296">
        <w:rPr>
          <w:color w:val="auto"/>
        </w:rPr>
        <w:br w:type="page"/>
      </w:r>
    </w:p>
    <w:p w14:paraId="1B04604E" w14:textId="320B46E5" w:rsidR="00FB4E67" w:rsidRPr="00C30296" w:rsidRDefault="00FB4E67" w:rsidP="00FB4E67">
      <w:pPr>
        <w:pStyle w:val="2"/>
      </w:pPr>
      <w:bookmarkStart w:id="289" w:name="_Toc130722343"/>
      <w:bookmarkStart w:id="290" w:name="_Toc142942440"/>
      <w:r w:rsidRPr="00C30296">
        <w:lastRenderedPageBreak/>
        <w:t>Праотец под прикрытием</w:t>
      </w:r>
      <w:bookmarkEnd w:id="289"/>
      <w:r w:rsidRPr="00C30296">
        <w:t xml:space="preserve"> </w:t>
      </w:r>
      <w:r w:rsidR="00E17154" w:rsidRPr="00C30296">
        <w:t>(</w:t>
      </w:r>
      <w:r w:rsidRPr="00C30296">
        <w:t>26:34</w:t>
      </w:r>
      <w:r w:rsidR="001A1E2B" w:rsidRPr="00C30296">
        <w:t xml:space="preserve"> – </w:t>
      </w:r>
      <w:r w:rsidRPr="00C30296">
        <w:t>27:18</w:t>
      </w:r>
      <w:r w:rsidR="00E17154" w:rsidRPr="00C30296">
        <w:t>)</w:t>
      </w:r>
      <w:bookmarkEnd w:id="290"/>
    </w:p>
    <w:p w14:paraId="11EF3FEB" w14:textId="77777777" w:rsidR="00FB4E67" w:rsidRPr="00C30296" w:rsidRDefault="00FB4E67" w:rsidP="00FB4E67">
      <w:pPr>
        <w:rPr>
          <w:color w:val="auto"/>
        </w:rPr>
      </w:pPr>
    </w:p>
    <w:p w14:paraId="2273DAF6" w14:textId="5DC2D514" w:rsidR="00FB4E67" w:rsidRPr="00C30296" w:rsidRDefault="00FB4E67" w:rsidP="00FB4E67">
      <w:pPr>
        <w:rPr>
          <w:color w:val="auto"/>
        </w:rPr>
      </w:pPr>
      <w:r w:rsidRPr="00C30296">
        <w:rPr>
          <w:color w:val="auto"/>
        </w:rPr>
        <w:t>Нас ждёт рассказ о том, как</w:t>
      </w:r>
      <w:r w:rsidR="006534B1">
        <w:rPr>
          <w:color w:val="auto"/>
        </w:rPr>
        <w:t xml:space="preserve"> Ицхак</w:t>
      </w:r>
      <w:r w:rsidRPr="00C30296">
        <w:rPr>
          <w:color w:val="auto"/>
        </w:rPr>
        <w:t xml:space="preserve"> хотел благословить своих сыновей. Часто так случается, что история меняет свой смысл в зависимости от того, с какого стиха, с какого места начинать её читать. Если начнём читать с самого начала 27 главы, с того, что</w:t>
      </w:r>
      <w:r w:rsidR="006534B1">
        <w:rPr>
          <w:color w:val="auto"/>
        </w:rPr>
        <w:t xml:space="preserve"> Ицхак</w:t>
      </w:r>
      <w:r w:rsidRPr="00C30296">
        <w:rPr>
          <w:color w:val="auto"/>
        </w:rPr>
        <w:t xml:space="preserve"> состарился, наша история превратится в описание того, жена и младший сын старого человека обманули его и его старшего сына, и всё это будет историей об обмане.</w:t>
      </w:r>
    </w:p>
    <w:p w14:paraId="51A3D8DF" w14:textId="76B25659" w:rsidR="00FB4E67" w:rsidRPr="00C30296" w:rsidRDefault="00FB4E67" w:rsidP="00FB4E67">
      <w:pPr>
        <w:rPr>
          <w:color w:val="auto"/>
        </w:rPr>
      </w:pPr>
      <w:r w:rsidRPr="00C30296">
        <w:rPr>
          <w:color w:val="auto"/>
        </w:rPr>
        <w:t xml:space="preserve">Если же мы начнём читать на два стиха раньше, с рассказа о женитьбе </w:t>
      </w:r>
      <w:r w:rsidR="008705D0" w:rsidRPr="00C30296">
        <w:rPr>
          <w:color w:val="auto"/>
        </w:rPr>
        <w:t>Эсав</w:t>
      </w:r>
      <w:r w:rsidRPr="00C30296">
        <w:rPr>
          <w:color w:val="auto"/>
        </w:rPr>
        <w:t xml:space="preserve">а, то мы увидим историю, которая начинается женитьбой </w:t>
      </w:r>
      <w:r w:rsidR="008705D0" w:rsidRPr="00C30296">
        <w:rPr>
          <w:color w:val="auto"/>
        </w:rPr>
        <w:t>Эсав</w:t>
      </w:r>
      <w:r w:rsidRPr="00C30296">
        <w:rPr>
          <w:color w:val="auto"/>
        </w:rPr>
        <w:t xml:space="preserve">а и заканчивается женитьбой </w:t>
      </w:r>
      <w:r w:rsidR="008705D0" w:rsidRPr="00C30296">
        <w:rPr>
          <w:color w:val="auto"/>
        </w:rPr>
        <w:t>Эсав</w:t>
      </w:r>
      <w:r w:rsidRPr="00C30296">
        <w:rPr>
          <w:color w:val="auto"/>
        </w:rPr>
        <w:t>а. Этакое симметричное получается повествование, в котором есть благословение, есть попытка обмана, но речь совсем не об этом.</w:t>
      </w:r>
    </w:p>
    <w:p w14:paraId="15C3C41F" w14:textId="5F455CC2" w:rsidR="00FB4E67" w:rsidRPr="00C30296" w:rsidRDefault="00FB4E67" w:rsidP="00FB4E67">
      <w:pPr>
        <w:rPr>
          <w:color w:val="auto"/>
        </w:rPr>
      </w:pPr>
      <w:r w:rsidRPr="00C30296">
        <w:rPr>
          <w:color w:val="auto"/>
        </w:rPr>
        <w:t xml:space="preserve">Разные комментаторы, в зависимости от того, что они хотят сказать своим читателям, своим ученикам, по-разному комментируют это место. Мы начнём не классически: начнём с конца 26 главы, с 34 стиха, с рассказа о женитьбе </w:t>
      </w:r>
      <w:r w:rsidR="008705D0" w:rsidRPr="00C30296">
        <w:rPr>
          <w:color w:val="auto"/>
        </w:rPr>
        <w:t>Эсав</w:t>
      </w:r>
      <w:r w:rsidRPr="00C30296">
        <w:rPr>
          <w:color w:val="auto"/>
        </w:rPr>
        <w:t xml:space="preserve">а. Почему это подходит? Мы опять-таки видим слово </w:t>
      </w:r>
      <w:r w:rsidRPr="00C30296">
        <w:rPr>
          <w:i/>
          <w:iCs/>
          <w:color w:val="auto"/>
        </w:rPr>
        <w:t>вайѓи́ (и было)</w:t>
      </w:r>
      <w:r w:rsidRPr="00C30296">
        <w:rPr>
          <w:color w:val="auto"/>
        </w:rPr>
        <w:t xml:space="preserve"> как начало какой-то истории. С этого слова, как со слов </w:t>
      </w:r>
      <w:r w:rsidRPr="00C30296">
        <w:rPr>
          <w:i/>
          <w:color w:val="auto"/>
        </w:rPr>
        <w:t>жил да был</w:t>
      </w:r>
      <w:r w:rsidRPr="00C30296">
        <w:rPr>
          <w:color w:val="auto"/>
        </w:rPr>
        <w:t xml:space="preserve"> вполне история может начаться. Итак,</w:t>
      </w:r>
    </w:p>
    <w:p w14:paraId="12479C53" w14:textId="77777777" w:rsidR="00FB4E67" w:rsidRPr="00C30296" w:rsidRDefault="00FB4E67" w:rsidP="00A73417">
      <w:pPr>
        <w:pStyle w:val="13"/>
      </w:pPr>
    </w:p>
    <w:p w14:paraId="6044E56E" w14:textId="77777777" w:rsidR="00FB4E67" w:rsidRPr="00C30296" w:rsidRDefault="00FB4E67" w:rsidP="00A73417">
      <w:pPr>
        <w:pStyle w:val="13"/>
      </w:pPr>
      <w:r w:rsidRPr="00C30296">
        <w:rPr>
          <w:szCs w:val="28"/>
          <w:rtl/>
        </w:rPr>
        <w:t>וַיְהִי עֵשָׂו בֶּן-אַרְבָּעִים שָׁנָה וַיִּקַּח אִשָּׁה אֶת-יְהוּדִית בַּת-בְּאֵרִי הַחִתִּי וְאֶת-בָּשְׂמַת בַּת-אֵילֹן הַחִתִּי׃</w:t>
      </w:r>
    </w:p>
    <w:p w14:paraId="4E229F87" w14:textId="77777777" w:rsidR="00FB4E67" w:rsidRPr="00C30296" w:rsidRDefault="00FB4E67" w:rsidP="00A73417">
      <w:pPr>
        <w:pStyle w:val="15"/>
        <w:rPr>
          <w:color w:val="auto"/>
        </w:rPr>
      </w:pPr>
      <w:r w:rsidRPr="00C30296">
        <w:rPr>
          <w:color w:val="auto"/>
        </w:rPr>
        <w:t>вайѓи́ эса́в бен-арбаи́м шана́ вайика́х иша́ эт-еѓуди́т</w:t>
      </w:r>
    </w:p>
    <w:p w14:paraId="214ECD78" w14:textId="77777777" w:rsidR="00FB4E67" w:rsidRPr="00C30296" w:rsidRDefault="00FB4E67" w:rsidP="00A73417">
      <w:pPr>
        <w:pStyle w:val="15"/>
        <w:rPr>
          <w:color w:val="auto"/>
        </w:rPr>
      </w:pPr>
      <w:r w:rsidRPr="00C30296">
        <w:rPr>
          <w:color w:val="auto"/>
        </w:rPr>
        <w:t>бат-беэри́ ѓахити́ веэт-басема́т бат-эло́н ѓахити́</w:t>
      </w:r>
    </w:p>
    <w:p w14:paraId="672D3CBF" w14:textId="2D5C5115" w:rsidR="00FB4E67" w:rsidRPr="00C30296" w:rsidRDefault="00FB4E67" w:rsidP="00A73417">
      <w:pPr>
        <w:pStyle w:val="17"/>
        <w:rPr>
          <w:color w:val="auto"/>
        </w:rPr>
      </w:pPr>
      <w:r w:rsidRPr="00C30296">
        <w:rPr>
          <w:color w:val="auto"/>
        </w:rPr>
        <w:t xml:space="preserve">34. И было </w:t>
      </w:r>
      <w:r w:rsidR="008705D0" w:rsidRPr="00C30296">
        <w:rPr>
          <w:color w:val="auto"/>
        </w:rPr>
        <w:t>Эсав</w:t>
      </w:r>
      <w:r w:rsidRPr="00C30296">
        <w:rPr>
          <w:color w:val="auto"/>
        </w:rPr>
        <w:t xml:space="preserve">у сорок лет </w:t>
      </w:r>
      <w:r w:rsidR="00A73417" w:rsidRPr="00C30296">
        <w:rPr>
          <w:i w:val="0"/>
          <w:caps w:val="0"/>
          <w:color w:val="auto"/>
          <w:sz w:val="24"/>
          <w:szCs w:val="24"/>
        </w:rPr>
        <w:t>(это классический возраст женитьбы в доме авраѓама)</w:t>
      </w:r>
      <w:r w:rsidRPr="00C30296">
        <w:rPr>
          <w:color w:val="auto"/>
        </w:rPr>
        <w:t>, и взял он жену Егуди́т, дочь Бэри́-хеттянина, и Басма́т, дочь Элона-хеттянина.</w:t>
      </w:r>
    </w:p>
    <w:p w14:paraId="4D806884" w14:textId="77777777" w:rsidR="00FB4E67" w:rsidRPr="00C30296" w:rsidRDefault="00FB4E67" w:rsidP="00A73417">
      <w:pPr>
        <w:pStyle w:val="17"/>
        <w:rPr>
          <w:color w:val="auto"/>
        </w:rPr>
      </w:pPr>
    </w:p>
    <w:p w14:paraId="523676D4" w14:textId="76AFDD1F" w:rsidR="00FB4E67" w:rsidRPr="00C30296" w:rsidRDefault="00FB4E67" w:rsidP="00FB4E67">
      <w:pPr>
        <w:rPr>
          <w:color w:val="auto"/>
        </w:rPr>
      </w:pPr>
      <w:r w:rsidRPr="00C30296">
        <w:rPr>
          <w:color w:val="auto"/>
        </w:rPr>
        <w:lastRenderedPageBreak/>
        <w:t xml:space="preserve">То есть в сорок лет </w:t>
      </w:r>
      <w:r w:rsidR="008705D0" w:rsidRPr="00C30296">
        <w:rPr>
          <w:color w:val="auto"/>
        </w:rPr>
        <w:t>Эсав</w:t>
      </w:r>
      <w:r w:rsidRPr="00C30296">
        <w:rPr>
          <w:color w:val="auto"/>
        </w:rPr>
        <w:t xml:space="preserve"> решил жениться по традициям своих предков и взял себе двух жён, обе хеттянки, обе из местных. Это не совсем по традиции, и Писание говорит дальше: </w:t>
      </w:r>
    </w:p>
    <w:p w14:paraId="0E798BEB" w14:textId="77777777" w:rsidR="00FB4E67" w:rsidRPr="00C30296" w:rsidRDefault="00FB4E67" w:rsidP="00A73417">
      <w:pPr>
        <w:pStyle w:val="13"/>
      </w:pPr>
    </w:p>
    <w:p w14:paraId="67F9753C" w14:textId="77777777" w:rsidR="00FB4E67" w:rsidRPr="00C30296" w:rsidRDefault="00FB4E67" w:rsidP="00A73417">
      <w:pPr>
        <w:pStyle w:val="13"/>
      </w:pPr>
      <w:r w:rsidRPr="00C30296">
        <w:rPr>
          <w:szCs w:val="28"/>
          <w:rtl/>
        </w:rPr>
        <w:t>וַתִּהְיֶיןָ מֹרַת רוּחַ לְיִצְחָק וּלְרִבְקָה׃</w:t>
      </w:r>
    </w:p>
    <w:p w14:paraId="681367D8" w14:textId="77777777" w:rsidR="00FB4E67" w:rsidRPr="00C30296" w:rsidRDefault="00FB4E67" w:rsidP="00A73417">
      <w:pPr>
        <w:pStyle w:val="15"/>
        <w:rPr>
          <w:color w:val="auto"/>
        </w:rPr>
      </w:pPr>
      <w:r w:rsidRPr="00C30296">
        <w:rPr>
          <w:color w:val="auto"/>
        </w:rPr>
        <w:t>ватиѓйе́на мо́рат ру́ах лейЙицхак ульривка́</w:t>
      </w:r>
    </w:p>
    <w:p w14:paraId="4B83BCA2" w14:textId="2E845E78" w:rsidR="00FB4E67" w:rsidRPr="00C30296" w:rsidRDefault="00FB4E67" w:rsidP="00A73417">
      <w:pPr>
        <w:pStyle w:val="17"/>
        <w:rPr>
          <w:color w:val="auto"/>
        </w:rPr>
      </w:pPr>
      <w:r w:rsidRPr="00C30296">
        <w:rPr>
          <w:color w:val="auto"/>
        </w:rPr>
        <w:t>35. И было горько духу</w:t>
      </w:r>
      <w:r w:rsidR="006534B1">
        <w:rPr>
          <w:color w:val="auto"/>
        </w:rPr>
        <w:t xml:space="preserve"> Ицхак</w:t>
      </w:r>
      <w:r w:rsidRPr="00C30296">
        <w:rPr>
          <w:color w:val="auto"/>
        </w:rPr>
        <w:t>а и Ривки от этого.</w:t>
      </w:r>
    </w:p>
    <w:p w14:paraId="17E873A9" w14:textId="77777777" w:rsidR="00FB4E67" w:rsidRPr="00C30296" w:rsidRDefault="00FB4E67" w:rsidP="00A73417">
      <w:pPr>
        <w:pStyle w:val="17"/>
        <w:rPr>
          <w:color w:val="auto"/>
        </w:rPr>
      </w:pPr>
    </w:p>
    <w:p w14:paraId="4BA9E7F2" w14:textId="661832F9" w:rsidR="00FB4E67" w:rsidRPr="00C30296" w:rsidRDefault="00FB4E67" w:rsidP="00FB4E67">
      <w:pPr>
        <w:rPr>
          <w:color w:val="auto"/>
        </w:rPr>
      </w:pPr>
      <w:r w:rsidRPr="00C30296">
        <w:rPr>
          <w:color w:val="auto"/>
        </w:rPr>
        <w:t xml:space="preserve">Они были </w:t>
      </w:r>
      <w:r w:rsidRPr="00C30296">
        <w:rPr>
          <w:i/>
          <w:iCs/>
          <w:color w:val="auto"/>
        </w:rPr>
        <w:t>мо́рат ру́ах</w:t>
      </w:r>
      <w:r w:rsidR="001A1E2B" w:rsidRPr="00C30296">
        <w:rPr>
          <w:i/>
          <w:iCs/>
          <w:color w:val="auto"/>
        </w:rPr>
        <w:t xml:space="preserve"> – </w:t>
      </w:r>
      <w:r w:rsidRPr="00C30296">
        <w:rPr>
          <w:i/>
          <w:color w:val="auto"/>
        </w:rPr>
        <w:t>горечь духа</w:t>
      </w:r>
      <w:r w:rsidRPr="00C30296">
        <w:rPr>
          <w:color w:val="auto"/>
        </w:rPr>
        <w:t xml:space="preserve"> или </w:t>
      </w:r>
      <w:r w:rsidRPr="00C30296">
        <w:rPr>
          <w:i/>
          <w:color w:val="auto"/>
        </w:rPr>
        <w:t>притеснение духа</w:t>
      </w:r>
      <w:r w:rsidRPr="00C30296">
        <w:rPr>
          <w:color w:val="auto"/>
        </w:rPr>
        <w:t xml:space="preserve">. Слово </w:t>
      </w:r>
      <w:r w:rsidRPr="00C30296">
        <w:rPr>
          <w:i/>
          <w:iCs/>
          <w:color w:val="auto"/>
        </w:rPr>
        <w:t xml:space="preserve">мо́рат </w:t>
      </w:r>
      <w:r w:rsidRPr="00C30296">
        <w:rPr>
          <w:color w:val="auto"/>
        </w:rPr>
        <w:t xml:space="preserve">может происходить от слова </w:t>
      </w:r>
      <w:r w:rsidRPr="00C30296">
        <w:rPr>
          <w:i/>
          <w:iCs/>
          <w:color w:val="auto"/>
        </w:rPr>
        <w:t>мор</w:t>
      </w:r>
      <w:r w:rsidR="001A1E2B" w:rsidRPr="00C30296">
        <w:rPr>
          <w:i/>
          <w:iCs/>
          <w:color w:val="auto"/>
        </w:rPr>
        <w:t xml:space="preserve"> – </w:t>
      </w:r>
      <w:r w:rsidRPr="00C30296">
        <w:rPr>
          <w:i/>
          <w:color w:val="auto"/>
        </w:rPr>
        <w:t>горечь</w:t>
      </w:r>
      <w:r w:rsidRPr="00C30296">
        <w:rPr>
          <w:i/>
          <w:iCs/>
          <w:color w:val="auto"/>
        </w:rPr>
        <w:t xml:space="preserve">, </w:t>
      </w:r>
      <w:r w:rsidRPr="00C30296">
        <w:rPr>
          <w:color w:val="auto"/>
        </w:rPr>
        <w:t xml:space="preserve">либо от слова </w:t>
      </w:r>
      <w:r w:rsidRPr="00C30296">
        <w:rPr>
          <w:i/>
          <w:iCs/>
          <w:color w:val="auto"/>
        </w:rPr>
        <w:t>мора́</w:t>
      </w:r>
      <w:r w:rsidR="001A1E2B" w:rsidRPr="00C30296">
        <w:rPr>
          <w:i/>
          <w:iCs/>
          <w:color w:val="auto"/>
        </w:rPr>
        <w:t xml:space="preserve"> – </w:t>
      </w:r>
      <w:r w:rsidRPr="00C30296">
        <w:rPr>
          <w:i/>
          <w:color w:val="auto"/>
        </w:rPr>
        <w:t>страх</w:t>
      </w:r>
      <w:r w:rsidRPr="00C30296">
        <w:rPr>
          <w:color w:val="auto"/>
        </w:rPr>
        <w:t>. Здесь единодушие в буквальном смысле между</w:t>
      </w:r>
      <w:r w:rsidR="006534B1">
        <w:rPr>
          <w:color w:val="auto"/>
        </w:rPr>
        <w:t xml:space="preserve"> Ицхак</w:t>
      </w:r>
      <w:r w:rsidRPr="00C30296">
        <w:rPr>
          <w:color w:val="auto"/>
        </w:rPr>
        <w:t xml:space="preserve">ом и Ривкой, им обоим не нравятся хеттийские жёны </w:t>
      </w:r>
      <w:r w:rsidR="008705D0" w:rsidRPr="00C30296">
        <w:rPr>
          <w:color w:val="auto"/>
        </w:rPr>
        <w:t>Эсав</w:t>
      </w:r>
      <w:r w:rsidRPr="00C30296">
        <w:rPr>
          <w:color w:val="auto"/>
        </w:rPr>
        <w:t xml:space="preserve">а. </w:t>
      </w:r>
    </w:p>
    <w:p w14:paraId="503408AD" w14:textId="77777777" w:rsidR="00FB4E67" w:rsidRPr="00C30296" w:rsidRDefault="00FB4E67" w:rsidP="00A73417">
      <w:pPr>
        <w:pStyle w:val="13"/>
      </w:pPr>
    </w:p>
    <w:bookmarkEnd w:id="288"/>
    <w:p w14:paraId="773DC5E9" w14:textId="77777777" w:rsidR="00FB4E67" w:rsidRPr="00C30296" w:rsidRDefault="00FB4E67" w:rsidP="00A73417">
      <w:pPr>
        <w:pStyle w:val="13"/>
      </w:pPr>
      <w:r w:rsidRPr="00C30296">
        <w:rPr>
          <w:szCs w:val="28"/>
          <w:rtl/>
        </w:rPr>
        <w:t xml:space="preserve">וַיְהִי כִּי-זָקֵן יִצְחָק וַתִּכְהֶיןָ עֵינָיו מֵרְאֹת </w:t>
      </w:r>
    </w:p>
    <w:p w14:paraId="17DE7F85" w14:textId="77777777" w:rsidR="00FB4E67" w:rsidRPr="00C30296" w:rsidRDefault="00FB4E67" w:rsidP="00A73417">
      <w:pPr>
        <w:pStyle w:val="15"/>
        <w:rPr>
          <w:color w:val="auto"/>
        </w:rPr>
      </w:pPr>
      <w:r w:rsidRPr="00C30296">
        <w:rPr>
          <w:color w:val="auto"/>
        </w:rPr>
        <w:t>вайѓи́ ки-закэ́н йицха́к ватихѓе́на эна́в мерео́т</w:t>
      </w:r>
    </w:p>
    <w:p w14:paraId="4DCEDF2B" w14:textId="00B64CC9" w:rsidR="00FB4E67" w:rsidRPr="00C30296" w:rsidRDefault="00FB4E67" w:rsidP="00A73417">
      <w:pPr>
        <w:pStyle w:val="17"/>
        <w:rPr>
          <w:color w:val="auto"/>
        </w:rPr>
      </w:pPr>
      <w:r w:rsidRPr="00C30296">
        <w:rPr>
          <w:color w:val="auto"/>
        </w:rPr>
        <w:t>1. И было, когда состарился</w:t>
      </w:r>
      <w:r w:rsidR="006534B1">
        <w:rPr>
          <w:color w:val="auto"/>
        </w:rPr>
        <w:t xml:space="preserve"> Ицхак</w:t>
      </w:r>
      <w:r w:rsidRPr="00C30296">
        <w:rPr>
          <w:color w:val="auto"/>
        </w:rPr>
        <w:t xml:space="preserve"> и потемнели глаза его, чтобы видеть…</w:t>
      </w:r>
    </w:p>
    <w:p w14:paraId="145443E6" w14:textId="77777777" w:rsidR="00FB4E67" w:rsidRPr="00C30296" w:rsidRDefault="00FB4E67" w:rsidP="00A73417">
      <w:pPr>
        <w:pStyle w:val="17"/>
        <w:rPr>
          <w:color w:val="auto"/>
        </w:rPr>
      </w:pPr>
    </w:p>
    <w:p w14:paraId="7FBD88C5" w14:textId="30CCD8D5" w:rsidR="00FB4E67" w:rsidRPr="00C30296" w:rsidRDefault="00FB4E67" w:rsidP="00FB4E67">
      <w:pPr>
        <w:rPr>
          <w:color w:val="auto"/>
        </w:rPr>
      </w:pPr>
      <w:r w:rsidRPr="00C30296">
        <w:rPr>
          <w:color w:val="auto"/>
        </w:rPr>
        <w:t xml:space="preserve">Слово </w:t>
      </w:r>
      <w:r w:rsidRPr="00C30296">
        <w:rPr>
          <w:i/>
          <w:iCs/>
          <w:color w:val="auto"/>
        </w:rPr>
        <w:t>кеѓэ</w:t>
      </w:r>
      <w:r w:rsidRPr="00C30296">
        <w:rPr>
          <w:color w:val="auto"/>
        </w:rPr>
        <w:t xml:space="preserve"> означает </w:t>
      </w:r>
      <w:r w:rsidRPr="00C30296">
        <w:rPr>
          <w:i/>
          <w:iCs/>
          <w:color w:val="auto"/>
        </w:rPr>
        <w:t>темнеть</w:t>
      </w:r>
      <w:r w:rsidRPr="00C30296">
        <w:rPr>
          <w:color w:val="auto"/>
        </w:rPr>
        <w:t xml:space="preserve"> или </w:t>
      </w:r>
      <w:r w:rsidRPr="00C30296">
        <w:rPr>
          <w:i/>
          <w:iCs/>
          <w:color w:val="auto"/>
        </w:rPr>
        <w:t>тускнеть</w:t>
      </w:r>
      <w:r w:rsidRPr="00C30296">
        <w:rPr>
          <w:color w:val="auto"/>
        </w:rPr>
        <w:t>. В древнем мире верили, что глаза видят за счёт того, что выпускают луч в сторону объекта и ловят отражённый луч, то есть глаза видят за счёт того, что они сами светят. Иврит формировался за счёт представлений народа, и поэтому тёмные, потемневшие глаза</w:t>
      </w:r>
      <w:r w:rsidR="001A1E2B" w:rsidRPr="00C30296">
        <w:rPr>
          <w:color w:val="auto"/>
        </w:rPr>
        <w:t xml:space="preserve"> – </w:t>
      </w:r>
      <w:r w:rsidRPr="00C30296">
        <w:rPr>
          <w:color w:val="auto"/>
        </w:rPr>
        <w:t>это «подослепшие» глаза.</w:t>
      </w:r>
    </w:p>
    <w:p w14:paraId="2534F2F1" w14:textId="77777777" w:rsidR="00FB4E67" w:rsidRPr="00C30296" w:rsidRDefault="00FB4E67" w:rsidP="00A73417">
      <w:pPr>
        <w:pStyle w:val="13"/>
      </w:pPr>
    </w:p>
    <w:p w14:paraId="7B58C750" w14:textId="77777777" w:rsidR="00FB4E67" w:rsidRPr="00C30296" w:rsidRDefault="00FB4E67" w:rsidP="00A73417">
      <w:pPr>
        <w:pStyle w:val="13"/>
      </w:pPr>
      <w:r w:rsidRPr="00C30296">
        <w:rPr>
          <w:szCs w:val="28"/>
          <w:rtl/>
        </w:rPr>
        <w:t>וַיִּקְרָא אֶת-עֵשָׂו בְּנוֹ הַגָּדֹל וַיֹּאמֶר אֵלָיו בְּנִי וַיֹּאמֶר אֵלָיו הִנֵּנִי׃</w:t>
      </w:r>
    </w:p>
    <w:p w14:paraId="17E33802" w14:textId="77777777" w:rsidR="00FB4E67" w:rsidRPr="00C30296" w:rsidRDefault="00FB4E67" w:rsidP="00A73417">
      <w:pPr>
        <w:pStyle w:val="15"/>
        <w:rPr>
          <w:color w:val="auto"/>
        </w:rPr>
      </w:pPr>
      <w:r w:rsidRPr="00C30296">
        <w:rPr>
          <w:color w:val="auto"/>
        </w:rPr>
        <w:t>вайикра́ эт-эса́в бено́ ѓагадо́ль ваёмер эла́в бени́ ваёмер</w:t>
      </w:r>
    </w:p>
    <w:p w14:paraId="02E86698" w14:textId="77777777" w:rsidR="00FB4E67" w:rsidRPr="00C30296" w:rsidRDefault="00FB4E67" w:rsidP="00A73417">
      <w:pPr>
        <w:pStyle w:val="15"/>
        <w:rPr>
          <w:color w:val="auto"/>
        </w:rPr>
      </w:pPr>
      <w:r w:rsidRPr="00C30296">
        <w:rPr>
          <w:color w:val="auto"/>
        </w:rPr>
        <w:t>эла́в ѓинэ́ни</w:t>
      </w:r>
    </w:p>
    <w:p w14:paraId="28B47BBC" w14:textId="03BD30C5" w:rsidR="00FB4E67" w:rsidRPr="00C30296" w:rsidRDefault="00FB4E67" w:rsidP="00A73417">
      <w:pPr>
        <w:pStyle w:val="17"/>
        <w:rPr>
          <w:color w:val="auto"/>
        </w:rPr>
      </w:pPr>
      <w:r w:rsidRPr="00C30296">
        <w:rPr>
          <w:color w:val="auto"/>
        </w:rPr>
        <w:t xml:space="preserve">…и позвал сына своего </w:t>
      </w:r>
      <w:r w:rsidR="008705D0" w:rsidRPr="00C30296">
        <w:rPr>
          <w:color w:val="auto"/>
        </w:rPr>
        <w:t>Эсав</w:t>
      </w:r>
      <w:r w:rsidRPr="00C30296">
        <w:rPr>
          <w:color w:val="auto"/>
        </w:rPr>
        <w:t>а, сына своего старшего, и сказал ему: «сынок!» и сказал ему: «вот я!»</w:t>
      </w:r>
    </w:p>
    <w:p w14:paraId="2EFB9CB7" w14:textId="77777777" w:rsidR="00FB4E67" w:rsidRPr="00C30296" w:rsidRDefault="00FB4E67" w:rsidP="00A73417">
      <w:pPr>
        <w:pStyle w:val="17"/>
        <w:rPr>
          <w:color w:val="auto"/>
        </w:rPr>
      </w:pPr>
    </w:p>
    <w:p w14:paraId="05B7D28E" w14:textId="2EEC863E" w:rsidR="00FB4E67" w:rsidRPr="00C30296" w:rsidRDefault="00FB4E67" w:rsidP="00FB4E67">
      <w:pPr>
        <w:rPr>
          <w:color w:val="auto"/>
        </w:rPr>
      </w:pPr>
      <w:r w:rsidRPr="00C30296">
        <w:rPr>
          <w:color w:val="auto"/>
        </w:rPr>
        <w:lastRenderedPageBreak/>
        <w:t>Здесь начинается параллель, которая подспудно будет развиваться, параллель истории с жертвоприношением</w:t>
      </w:r>
      <w:r w:rsidR="006534B1">
        <w:rPr>
          <w:color w:val="auto"/>
        </w:rPr>
        <w:t xml:space="preserve"> Ицхак</w:t>
      </w:r>
      <w:r w:rsidRPr="00C30296">
        <w:rPr>
          <w:color w:val="auto"/>
        </w:rPr>
        <w:t>а. Мы сейчас это увидим.</w:t>
      </w:r>
    </w:p>
    <w:p w14:paraId="78153C4B" w14:textId="77777777" w:rsidR="00FB4E67" w:rsidRPr="00C30296" w:rsidRDefault="00FB4E67" w:rsidP="00A73417">
      <w:pPr>
        <w:pStyle w:val="13"/>
      </w:pPr>
    </w:p>
    <w:p w14:paraId="61B6F79D" w14:textId="77777777" w:rsidR="00FB4E67" w:rsidRPr="00C30296" w:rsidRDefault="00FB4E67" w:rsidP="00A73417">
      <w:pPr>
        <w:pStyle w:val="13"/>
      </w:pPr>
      <w:r w:rsidRPr="00C30296">
        <w:t>וַיֹּאמֶר הִנֵּה-נָא זָקַנְתִּי לֹא יָדַעְתִּי יוֹם מוֹתִי׃</w:t>
      </w:r>
    </w:p>
    <w:p w14:paraId="4346314E" w14:textId="77777777" w:rsidR="00FB4E67" w:rsidRPr="00C30296" w:rsidRDefault="00FB4E67" w:rsidP="00A73417">
      <w:pPr>
        <w:pStyle w:val="15"/>
        <w:rPr>
          <w:color w:val="auto"/>
        </w:rPr>
      </w:pPr>
      <w:r w:rsidRPr="00C30296">
        <w:rPr>
          <w:color w:val="auto"/>
        </w:rPr>
        <w:t>ваёмер ѓине-на́ зака́нти ло яда́’ти ём моти́</w:t>
      </w:r>
    </w:p>
    <w:p w14:paraId="76DE4D0E" w14:textId="77777777" w:rsidR="00FB4E67" w:rsidRPr="00C30296" w:rsidRDefault="00FB4E67" w:rsidP="00A73417">
      <w:pPr>
        <w:pStyle w:val="17"/>
        <w:rPr>
          <w:color w:val="auto"/>
        </w:rPr>
      </w:pPr>
      <w:r w:rsidRPr="00C30296">
        <w:rPr>
          <w:color w:val="auto"/>
        </w:rPr>
        <w:t>2. И сказал: «вот же я состарился, и не знаю я, когда я помру.</w:t>
      </w:r>
    </w:p>
    <w:p w14:paraId="493F1C7A" w14:textId="77777777" w:rsidR="00FB4E67" w:rsidRPr="00C30296" w:rsidRDefault="00FB4E67" w:rsidP="00A73417">
      <w:pPr>
        <w:pStyle w:val="13"/>
      </w:pPr>
    </w:p>
    <w:p w14:paraId="1534610B" w14:textId="77777777" w:rsidR="00FB4E67" w:rsidRPr="00C30296" w:rsidRDefault="00FB4E67" w:rsidP="00A73417">
      <w:pPr>
        <w:pStyle w:val="13"/>
      </w:pPr>
      <w:r w:rsidRPr="00C30296">
        <w:t>וְעַתָּה שָׂא-נָא כֵלֶיךָ תֶּלְיְךָ וְקַשְׁתֶּךָ וְצֵא הַשָּׂדֶה וְצוּדָה לִּי צֵידָה (צָיִד)׃</w:t>
      </w:r>
    </w:p>
    <w:p w14:paraId="157BABFB" w14:textId="35D1AF33" w:rsidR="00FB4E67" w:rsidRPr="00C30296" w:rsidRDefault="00FB4E67" w:rsidP="00A73417">
      <w:pPr>
        <w:pStyle w:val="15"/>
        <w:rPr>
          <w:color w:val="auto"/>
        </w:rPr>
      </w:pPr>
      <w:r w:rsidRPr="00C30296">
        <w:rPr>
          <w:color w:val="auto"/>
        </w:rPr>
        <w:t>веата́ са-на́ хеле́ха тельеха́ векаштэ́ха вецэ́ ѓасадэ́ вецу́да ли ца́йид</w:t>
      </w:r>
    </w:p>
    <w:p w14:paraId="44816C83" w14:textId="5BA9AB79" w:rsidR="00FB4E67" w:rsidRPr="00C30296" w:rsidRDefault="00FB4E67" w:rsidP="00A73417">
      <w:pPr>
        <w:pStyle w:val="17"/>
        <w:rPr>
          <w:color w:val="auto"/>
        </w:rPr>
      </w:pPr>
      <w:r w:rsidRPr="00C30296">
        <w:rPr>
          <w:color w:val="auto"/>
        </w:rPr>
        <w:t xml:space="preserve">3. А теперь собери инструменты свои, колчан свой и стрелы свои </w:t>
      </w:r>
      <w:r w:rsidR="00A73417" w:rsidRPr="00C30296">
        <w:rPr>
          <w:i w:val="0"/>
          <w:caps w:val="0"/>
          <w:color w:val="auto"/>
          <w:sz w:val="24"/>
          <w:szCs w:val="24"/>
        </w:rPr>
        <w:t>(или, можно сказать, копья свои и стрелы)</w:t>
      </w:r>
      <w:r w:rsidR="00A73417" w:rsidRPr="00C30296">
        <w:rPr>
          <w:caps w:val="0"/>
          <w:color w:val="auto"/>
        </w:rPr>
        <w:t xml:space="preserve"> </w:t>
      </w:r>
      <w:r w:rsidRPr="00C30296">
        <w:rPr>
          <w:color w:val="auto"/>
        </w:rPr>
        <w:t>свои, и выйди в поле и наохоть мне дичь.</w:t>
      </w:r>
    </w:p>
    <w:p w14:paraId="342CBD80" w14:textId="77777777" w:rsidR="00FB4E67" w:rsidRPr="00C30296" w:rsidRDefault="00FB4E67" w:rsidP="00A73417">
      <w:pPr>
        <w:pStyle w:val="17"/>
        <w:rPr>
          <w:color w:val="auto"/>
        </w:rPr>
      </w:pPr>
    </w:p>
    <w:p w14:paraId="336E9E29" w14:textId="5A3B6418" w:rsidR="00FB4E67" w:rsidRPr="00C30296" w:rsidRDefault="00FB4E67" w:rsidP="00FB4E67">
      <w:pPr>
        <w:rPr>
          <w:color w:val="auto"/>
        </w:rPr>
      </w:pPr>
      <w:r w:rsidRPr="00C30296">
        <w:rPr>
          <w:color w:val="auto"/>
        </w:rPr>
        <w:t xml:space="preserve">Слово </w:t>
      </w:r>
      <w:r w:rsidRPr="00C30296">
        <w:rPr>
          <w:i/>
          <w:iCs/>
          <w:color w:val="auto"/>
        </w:rPr>
        <w:t>са</w:t>
      </w:r>
      <w:r w:rsidRPr="00C30296">
        <w:rPr>
          <w:color w:val="auto"/>
        </w:rPr>
        <w:t xml:space="preserve"> означает </w:t>
      </w:r>
      <w:r w:rsidRPr="00C30296">
        <w:rPr>
          <w:i/>
          <w:iCs/>
          <w:color w:val="auto"/>
        </w:rPr>
        <w:t>поднеси, вознеси</w:t>
      </w:r>
      <w:r w:rsidRPr="00C30296">
        <w:rPr>
          <w:color w:val="auto"/>
        </w:rPr>
        <w:t xml:space="preserve">; </w:t>
      </w:r>
      <w:r w:rsidRPr="00C30296">
        <w:rPr>
          <w:i/>
          <w:iCs/>
          <w:color w:val="auto"/>
        </w:rPr>
        <w:t>тельеха́</w:t>
      </w:r>
      <w:r w:rsidR="001A1E2B" w:rsidRPr="00C30296">
        <w:rPr>
          <w:color w:val="auto"/>
        </w:rPr>
        <w:t xml:space="preserve"> – </w:t>
      </w:r>
      <w:r w:rsidRPr="00C30296">
        <w:rPr>
          <w:i/>
          <w:iCs/>
          <w:color w:val="auto"/>
        </w:rPr>
        <w:t>инструменты</w:t>
      </w:r>
      <w:r w:rsidRPr="00C30296">
        <w:rPr>
          <w:color w:val="auto"/>
        </w:rPr>
        <w:t xml:space="preserve">, слово </w:t>
      </w:r>
      <w:r w:rsidRPr="00C30296">
        <w:rPr>
          <w:i/>
          <w:iCs/>
          <w:color w:val="auto"/>
        </w:rPr>
        <w:t>кли</w:t>
      </w:r>
      <w:r w:rsidR="001A1E2B" w:rsidRPr="00C30296">
        <w:rPr>
          <w:color w:val="auto"/>
        </w:rPr>
        <w:t xml:space="preserve"> – </w:t>
      </w:r>
      <w:r w:rsidRPr="00C30296">
        <w:rPr>
          <w:color w:val="auto"/>
        </w:rPr>
        <w:t xml:space="preserve">любой </w:t>
      </w:r>
      <w:r w:rsidRPr="00C30296">
        <w:rPr>
          <w:i/>
          <w:iCs/>
          <w:color w:val="auto"/>
        </w:rPr>
        <w:t>инструмент</w:t>
      </w:r>
      <w:r w:rsidRPr="00C30296">
        <w:rPr>
          <w:color w:val="auto"/>
        </w:rPr>
        <w:t xml:space="preserve">, не обязательно орудие. </w:t>
      </w:r>
    </w:p>
    <w:p w14:paraId="35B64963" w14:textId="77777777" w:rsidR="00FB4E67" w:rsidRPr="00C30296" w:rsidRDefault="00FB4E67" w:rsidP="00A73417">
      <w:pPr>
        <w:pStyle w:val="13"/>
      </w:pPr>
    </w:p>
    <w:p w14:paraId="2D2A212D" w14:textId="77777777" w:rsidR="00FB4E67" w:rsidRPr="00C30296" w:rsidRDefault="00FB4E67" w:rsidP="00A73417">
      <w:pPr>
        <w:pStyle w:val="13"/>
      </w:pPr>
      <w:r w:rsidRPr="00C30296">
        <w:rPr>
          <w:szCs w:val="28"/>
          <w:rtl/>
        </w:rPr>
        <w:t>וַעֲשֵׂה-לִי מַטְעַמִּים כַּאֲשֶׁר אָהַבְתִּי וְהָבִיאָה לִּי וְאֹכֵלָה בַּעֲבוּר תְּבָרֶכְךָ נַפְשִׁי בְּטֶרֶם אָמוּת׃</w:t>
      </w:r>
    </w:p>
    <w:p w14:paraId="44477664" w14:textId="77777777" w:rsidR="00FB4E67" w:rsidRPr="00C30296" w:rsidRDefault="00FB4E67" w:rsidP="00A73417">
      <w:pPr>
        <w:pStyle w:val="15"/>
        <w:rPr>
          <w:color w:val="auto"/>
        </w:rPr>
      </w:pPr>
      <w:r w:rsidRPr="00C30296">
        <w:rPr>
          <w:color w:val="auto"/>
        </w:rPr>
        <w:t>ваасе-ли́ матъами́м кааше́р аѓа́вти веѓави́а ли веохэ́ла бааву́р теварехеха́ нафши́ бетэ́рем аму́т</w:t>
      </w:r>
    </w:p>
    <w:p w14:paraId="0495B944" w14:textId="7D08A8D5" w:rsidR="00FB4E67" w:rsidRPr="00C30296" w:rsidRDefault="00FB4E67" w:rsidP="00A73417">
      <w:pPr>
        <w:pStyle w:val="17"/>
        <w:rPr>
          <w:color w:val="auto"/>
        </w:rPr>
      </w:pPr>
      <w:r w:rsidRPr="00C30296">
        <w:rPr>
          <w:color w:val="auto"/>
        </w:rPr>
        <w:t xml:space="preserve">4. И сделай мне деликатесы, вкусняшки </w:t>
      </w:r>
      <w:r w:rsidR="00A73417" w:rsidRPr="00C30296">
        <w:rPr>
          <w:i w:val="0"/>
          <w:caps w:val="0"/>
          <w:color w:val="auto"/>
          <w:sz w:val="24"/>
          <w:szCs w:val="24"/>
        </w:rPr>
        <w:t xml:space="preserve">(слово </w:t>
      </w:r>
      <w:r w:rsidR="00A73417" w:rsidRPr="00C30296">
        <w:rPr>
          <w:caps w:val="0"/>
          <w:color w:val="auto"/>
          <w:sz w:val="24"/>
          <w:szCs w:val="24"/>
        </w:rPr>
        <w:t>матъами́м</w:t>
      </w:r>
      <w:r w:rsidR="00A73417" w:rsidRPr="00C30296">
        <w:rPr>
          <w:i w:val="0"/>
          <w:caps w:val="0"/>
          <w:color w:val="auto"/>
          <w:sz w:val="24"/>
          <w:szCs w:val="24"/>
        </w:rPr>
        <w:t xml:space="preserve"> от того же корня, что и слово </w:t>
      </w:r>
      <w:r w:rsidR="00A73417" w:rsidRPr="00C30296">
        <w:rPr>
          <w:caps w:val="0"/>
          <w:color w:val="auto"/>
          <w:sz w:val="24"/>
          <w:szCs w:val="24"/>
        </w:rPr>
        <w:t>таа́м – вкус</w:t>
      </w:r>
      <w:r w:rsidR="00A73417" w:rsidRPr="00C30296">
        <w:rPr>
          <w:i w:val="0"/>
          <w:caps w:val="0"/>
          <w:color w:val="auto"/>
          <w:sz w:val="24"/>
          <w:szCs w:val="24"/>
        </w:rPr>
        <w:t>)</w:t>
      </w:r>
      <w:r w:rsidRPr="00C30296">
        <w:rPr>
          <w:color w:val="auto"/>
        </w:rPr>
        <w:t>, и сделай мне вкусняшек, которых я люблю, и принеси мне, и я поем их, для того чтобы благословила тебя душа моя перед тем, как я умру».</w:t>
      </w:r>
    </w:p>
    <w:p w14:paraId="7EF11E7F" w14:textId="77777777" w:rsidR="00FB4E67" w:rsidRPr="00C30296" w:rsidRDefault="00FB4E67" w:rsidP="00A73417">
      <w:pPr>
        <w:pStyle w:val="17"/>
        <w:rPr>
          <w:color w:val="auto"/>
        </w:rPr>
      </w:pPr>
    </w:p>
    <w:p w14:paraId="032BE234" w14:textId="5D3EC22F" w:rsidR="00FB4E67" w:rsidRPr="00C30296" w:rsidRDefault="00FB4E67" w:rsidP="00FB4E67">
      <w:pPr>
        <w:rPr>
          <w:color w:val="auto"/>
        </w:rPr>
      </w:pPr>
      <w:bookmarkStart w:id="291" w:name="_Toc119835112"/>
      <w:r w:rsidRPr="00C30296">
        <w:rPr>
          <w:color w:val="auto"/>
        </w:rPr>
        <w:t xml:space="preserve">Этот диалог (в Торе очень частая история) происходит с меняющимися сценами по два человека: два участника говорят друг с другом, другие узнают об этом, есть цепочка связей между этими сценами. Есть два участника и читатель, который за этим и </w:t>
      </w:r>
      <w:r w:rsidRPr="00C30296">
        <w:rPr>
          <w:color w:val="auto"/>
        </w:rPr>
        <w:lastRenderedPageBreak/>
        <w:t>наблюдает. Здесь у нас сцена первая</w:t>
      </w:r>
      <w:r w:rsidR="001A1E2B" w:rsidRPr="00C30296">
        <w:rPr>
          <w:color w:val="auto"/>
        </w:rPr>
        <w:t xml:space="preserve"> – </w:t>
      </w:r>
      <w:r w:rsidR="008705D0" w:rsidRPr="00C30296">
        <w:rPr>
          <w:color w:val="auto"/>
        </w:rPr>
        <w:t>Эсав</w:t>
      </w:r>
      <w:r w:rsidRPr="00C30296">
        <w:rPr>
          <w:color w:val="auto"/>
        </w:rPr>
        <w:t xml:space="preserve"> и его отец, но есть ещё третье, незримое лицо. </w:t>
      </w:r>
    </w:p>
    <w:p w14:paraId="4591A64E" w14:textId="77777777" w:rsidR="00FB4E67" w:rsidRPr="00C30296" w:rsidRDefault="00FB4E67" w:rsidP="00A73417">
      <w:pPr>
        <w:pStyle w:val="13"/>
      </w:pPr>
    </w:p>
    <w:p w14:paraId="7FA5C7C4" w14:textId="77777777" w:rsidR="00FB4E67" w:rsidRPr="00C30296" w:rsidRDefault="00FB4E67" w:rsidP="00A73417">
      <w:pPr>
        <w:pStyle w:val="13"/>
      </w:pPr>
      <w:r w:rsidRPr="00C30296">
        <w:t>וְרִבְקָה שֹׁמַעַת בְּדַבֵּר יִצְחָק אֶל-עֵשָׂו בְּנוֹ וַיֵּלֶךְ עֵשָׂו הַשָּׂדֶה לָצוּד צַיִד לְהָבִיא׃</w:t>
      </w:r>
    </w:p>
    <w:p w14:paraId="15ED9B59" w14:textId="77777777" w:rsidR="00FB4E67" w:rsidRPr="00C30296" w:rsidRDefault="00FB4E67" w:rsidP="00A73417">
      <w:pPr>
        <w:pStyle w:val="15"/>
        <w:rPr>
          <w:color w:val="auto"/>
          <w:rtl/>
        </w:rPr>
      </w:pPr>
      <w:r w:rsidRPr="00C30296">
        <w:rPr>
          <w:color w:val="auto"/>
        </w:rPr>
        <w:t>веривка́ шома́ат бедабэ́р йицха́к эль-эса́в бено́ вае́лех эса́в ѓасадэ́ лацу́д ца́йид леѓави́</w:t>
      </w:r>
    </w:p>
    <w:p w14:paraId="576D6399" w14:textId="2855772C" w:rsidR="00FB4E67" w:rsidRPr="00C30296" w:rsidRDefault="00FB4E67" w:rsidP="00A73417">
      <w:pPr>
        <w:pStyle w:val="17"/>
        <w:rPr>
          <w:color w:val="auto"/>
        </w:rPr>
      </w:pPr>
      <w:r w:rsidRPr="00C30296">
        <w:rPr>
          <w:color w:val="auto"/>
        </w:rPr>
        <w:t>5. А Ривка слышит то, что говорит</w:t>
      </w:r>
      <w:r w:rsidR="006534B1">
        <w:rPr>
          <w:color w:val="auto"/>
        </w:rPr>
        <w:t xml:space="preserve"> Ицхак</w:t>
      </w:r>
      <w:r w:rsidRPr="00C30296">
        <w:rPr>
          <w:color w:val="auto"/>
        </w:rPr>
        <w:t xml:space="preserve"> </w:t>
      </w:r>
      <w:r w:rsidR="008705D0" w:rsidRPr="00C30296">
        <w:rPr>
          <w:color w:val="auto"/>
        </w:rPr>
        <w:t>Эсав</w:t>
      </w:r>
      <w:r w:rsidRPr="00C30296">
        <w:rPr>
          <w:color w:val="auto"/>
        </w:rPr>
        <w:t xml:space="preserve">у, сыну его. а </w:t>
      </w:r>
      <w:r w:rsidR="008705D0" w:rsidRPr="00C30296">
        <w:rPr>
          <w:color w:val="auto"/>
        </w:rPr>
        <w:t>Эсав</w:t>
      </w:r>
      <w:r w:rsidRPr="00C30296">
        <w:rPr>
          <w:color w:val="auto"/>
        </w:rPr>
        <w:t xml:space="preserve"> пошёл в поле, чтобы принести добычу. </w:t>
      </w:r>
    </w:p>
    <w:p w14:paraId="1A92BC40" w14:textId="77777777" w:rsidR="00FB4E67" w:rsidRPr="00C30296" w:rsidRDefault="00FB4E67" w:rsidP="00A73417">
      <w:pPr>
        <w:pStyle w:val="17"/>
        <w:rPr>
          <w:color w:val="auto"/>
        </w:rPr>
      </w:pPr>
    </w:p>
    <w:p w14:paraId="0A4CAAA9" w14:textId="1130726F" w:rsidR="00FB4E67" w:rsidRPr="00C30296" w:rsidRDefault="00FB4E67" w:rsidP="00FB4E67">
      <w:pPr>
        <w:rPr>
          <w:color w:val="auto"/>
          <w:rtl/>
        </w:rPr>
      </w:pPr>
      <w:r w:rsidRPr="00C30296">
        <w:rPr>
          <w:color w:val="auto"/>
        </w:rPr>
        <w:t>Обратите внимание, это же, на самом деле, и её сын тоже, и можно было сказать</w:t>
      </w:r>
      <w:r w:rsidR="001A1E2B" w:rsidRPr="00C30296">
        <w:rPr>
          <w:color w:val="auto"/>
        </w:rPr>
        <w:t xml:space="preserve"> – </w:t>
      </w:r>
      <w:r w:rsidRPr="00C30296">
        <w:rPr>
          <w:i/>
          <w:iCs/>
          <w:color w:val="auto"/>
        </w:rPr>
        <w:t>бна</w:t>
      </w:r>
      <w:r w:rsidRPr="00C30296">
        <w:rPr>
          <w:color w:val="auto"/>
        </w:rPr>
        <w:t xml:space="preserve">, </w:t>
      </w:r>
      <w:r w:rsidRPr="00C30296">
        <w:rPr>
          <w:i/>
          <w:iCs/>
          <w:color w:val="auto"/>
        </w:rPr>
        <w:t>сыну её</w:t>
      </w:r>
      <w:r w:rsidRPr="00C30296">
        <w:rPr>
          <w:color w:val="auto"/>
        </w:rPr>
        <w:t xml:space="preserve"> или </w:t>
      </w:r>
      <w:r w:rsidRPr="00C30296">
        <w:rPr>
          <w:i/>
          <w:iCs/>
          <w:color w:val="auto"/>
        </w:rPr>
        <w:t>бнам, сыну их</w:t>
      </w:r>
      <w:r w:rsidRPr="00C30296">
        <w:rPr>
          <w:color w:val="auto"/>
        </w:rPr>
        <w:t>; но Тора говорит, что</w:t>
      </w:r>
      <w:r w:rsidR="006534B1">
        <w:rPr>
          <w:color w:val="auto"/>
        </w:rPr>
        <w:t xml:space="preserve"> Ицхак</w:t>
      </w:r>
      <w:r w:rsidRPr="00C30296">
        <w:rPr>
          <w:color w:val="auto"/>
        </w:rPr>
        <w:t xml:space="preserve"> обращается к </w:t>
      </w:r>
      <w:r w:rsidR="008705D0" w:rsidRPr="00C30296">
        <w:rPr>
          <w:color w:val="auto"/>
        </w:rPr>
        <w:t>Эсав</w:t>
      </w:r>
      <w:r w:rsidRPr="00C30296">
        <w:rPr>
          <w:color w:val="auto"/>
        </w:rPr>
        <w:t xml:space="preserve">у, сыну </w:t>
      </w:r>
      <w:r w:rsidRPr="00C30296">
        <w:rPr>
          <w:b/>
          <w:bCs/>
          <w:color w:val="auto"/>
        </w:rPr>
        <w:t>своему</w:t>
      </w:r>
      <w:r w:rsidRPr="00C30296">
        <w:rPr>
          <w:color w:val="auto"/>
        </w:rPr>
        <w:t xml:space="preserve">, говоря тем самым о близких отношениях, которые существуют между </w:t>
      </w:r>
      <w:r w:rsidR="008705D0" w:rsidRPr="00C30296">
        <w:rPr>
          <w:color w:val="auto"/>
        </w:rPr>
        <w:t>Эсав</w:t>
      </w:r>
      <w:r w:rsidRPr="00C30296">
        <w:rPr>
          <w:color w:val="auto"/>
        </w:rPr>
        <w:t>ом и</w:t>
      </w:r>
      <w:r w:rsidR="006534B1">
        <w:rPr>
          <w:color w:val="auto"/>
        </w:rPr>
        <w:t xml:space="preserve"> Ицхак</w:t>
      </w:r>
      <w:r w:rsidRPr="00C30296">
        <w:rPr>
          <w:color w:val="auto"/>
        </w:rPr>
        <w:t xml:space="preserve">ом. </w:t>
      </w:r>
      <w:r w:rsidR="008705D0" w:rsidRPr="00C30296">
        <w:rPr>
          <w:color w:val="auto"/>
        </w:rPr>
        <w:t>Эсав</w:t>
      </w:r>
      <w:r w:rsidRPr="00C30296">
        <w:rPr>
          <w:color w:val="auto"/>
        </w:rPr>
        <w:t xml:space="preserve"> знает, какое мя́ско папа любит, какие пряности положить, и мы увидим здесь ещё несколько раз, как тонко связаны </w:t>
      </w:r>
      <w:r w:rsidR="008705D0" w:rsidRPr="00C30296">
        <w:rPr>
          <w:color w:val="auto"/>
        </w:rPr>
        <w:t>Эсав</w:t>
      </w:r>
      <w:r w:rsidRPr="00C30296">
        <w:rPr>
          <w:color w:val="auto"/>
        </w:rPr>
        <w:t xml:space="preserve"> и</w:t>
      </w:r>
      <w:r w:rsidR="006534B1">
        <w:rPr>
          <w:color w:val="auto"/>
        </w:rPr>
        <w:t xml:space="preserve"> Ицхак</w:t>
      </w:r>
      <w:r w:rsidRPr="00C30296">
        <w:rPr>
          <w:color w:val="auto"/>
        </w:rPr>
        <w:t>.</w:t>
      </w:r>
    </w:p>
    <w:p w14:paraId="3A3BCCD8" w14:textId="77777777" w:rsidR="00FB4E67" w:rsidRPr="00C30296" w:rsidRDefault="00FB4E67" w:rsidP="00A73417">
      <w:pPr>
        <w:pStyle w:val="13"/>
        <w:rPr>
          <w:rtl/>
        </w:rPr>
      </w:pPr>
    </w:p>
    <w:p w14:paraId="232E3DD5" w14:textId="77777777" w:rsidR="00FB4E67" w:rsidRPr="00C30296" w:rsidRDefault="00FB4E67" w:rsidP="00A73417">
      <w:pPr>
        <w:pStyle w:val="13"/>
        <w:rPr>
          <w:rtl/>
        </w:rPr>
      </w:pPr>
      <w:r w:rsidRPr="00C30296">
        <w:t>וְרִבְקָה אָמְרָה אֶל-יַעֲקֹב בְּנָהּ לֵאמֹר הִנֵּה שָׁמַעְתִּי אֶת-אָבִיךָ מְדַבֵּר אֶל-עֵשָׂו אָחִיךָ לֵאמֹר׃</w:t>
      </w:r>
    </w:p>
    <w:p w14:paraId="4006D32B" w14:textId="77777777" w:rsidR="00FB4E67" w:rsidRPr="00C30296" w:rsidRDefault="00FB4E67" w:rsidP="00A73417">
      <w:pPr>
        <w:pStyle w:val="15"/>
        <w:rPr>
          <w:color w:val="auto"/>
          <w:rtl/>
        </w:rPr>
      </w:pPr>
      <w:r w:rsidRPr="00C30296">
        <w:rPr>
          <w:color w:val="auto"/>
        </w:rPr>
        <w:t xml:space="preserve">веривка́ амера́ эль-яако́в бена́ лемо́р </w:t>
      </w:r>
      <w:r w:rsidRPr="00C30296">
        <w:rPr>
          <w:color w:val="auto"/>
          <w:lang w:val="en-US"/>
        </w:rPr>
        <w:t>ѓ</w:t>
      </w:r>
      <w:r w:rsidRPr="00C30296">
        <w:rPr>
          <w:color w:val="auto"/>
        </w:rPr>
        <w:t>инэ́ шама́’ти эт-ави́ха медабэ́р эль-эса́в ахи́ха лемо́р</w:t>
      </w:r>
    </w:p>
    <w:p w14:paraId="60DFFAB3" w14:textId="6E5D455C" w:rsidR="00FB4E67" w:rsidRPr="00C30296" w:rsidRDefault="00FB4E67" w:rsidP="00A73417">
      <w:pPr>
        <w:pStyle w:val="17"/>
        <w:rPr>
          <w:color w:val="auto"/>
          <w:rtl/>
        </w:rPr>
      </w:pPr>
      <w:r w:rsidRPr="00C30296">
        <w:rPr>
          <w:color w:val="auto"/>
        </w:rPr>
        <w:t xml:space="preserve">6. А Ривка сказала сыну своему, Яакову, говоря: «вот я слышала отца твоего говорящим с </w:t>
      </w:r>
      <w:r w:rsidR="008705D0" w:rsidRPr="00C30296">
        <w:rPr>
          <w:color w:val="auto"/>
        </w:rPr>
        <w:t>Эсав</w:t>
      </w:r>
      <w:r w:rsidRPr="00C30296">
        <w:rPr>
          <w:color w:val="auto"/>
        </w:rPr>
        <w:t>ом, братом твоим, говоря:</w:t>
      </w:r>
    </w:p>
    <w:p w14:paraId="0BA19C51" w14:textId="77777777" w:rsidR="00FB4E67" w:rsidRPr="00C30296" w:rsidRDefault="00FB4E67" w:rsidP="00A73417">
      <w:pPr>
        <w:pStyle w:val="17"/>
        <w:rPr>
          <w:color w:val="auto"/>
        </w:rPr>
      </w:pPr>
    </w:p>
    <w:p w14:paraId="51F6897F" w14:textId="2311DCB7" w:rsidR="00FB4E67" w:rsidRPr="00C30296" w:rsidRDefault="00FB4E67" w:rsidP="00FB4E67">
      <w:pPr>
        <w:rPr>
          <w:color w:val="auto"/>
          <w:rtl/>
        </w:rPr>
      </w:pPr>
      <w:r w:rsidRPr="00C30296">
        <w:rPr>
          <w:color w:val="auto"/>
        </w:rPr>
        <w:t>И Ривка пересказывает Яакову то, что</w:t>
      </w:r>
      <w:r w:rsidR="006534B1">
        <w:rPr>
          <w:color w:val="auto"/>
        </w:rPr>
        <w:t xml:space="preserve"> Ицхак</w:t>
      </w:r>
      <w:r w:rsidRPr="00C30296">
        <w:rPr>
          <w:color w:val="auto"/>
        </w:rPr>
        <w:t xml:space="preserve"> сказал </w:t>
      </w:r>
      <w:r w:rsidR="008705D0" w:rsidRPr="00C30296">
        <w:rPr>
          <w:color w:val="auto"/>
        </w:rPr>
        <w:t>Эсав</w:t>
      </w:r>
      <w:r w:rsidRPr="00C30296">
        <w:rPr>
          <w:color w:val="auto"/>
        </w:rPr>
        <w:t>у. И, обратите внимание, она пересказывает не очень точно.</w:t>
      </w:r>
    </w:p>
    <w:p w14:paraId="7A059E35" w14:textId="77777777" w:rsidR="00FB4E67" w:rsidRPr="00C30296" w:rsidRDefault="00FB4E67" w:rsidP="00A73417">
      <w:pPr>
        <w:pStyle w:val="13"/>
      </w:pPr>
    </w:p>
    <w:p w14:paraId="449345A0" w14:textId="77777777" w:rsidR="00FB4E67" w:rsidRPr="00C30296" w:rsidRDefault="00FB4E67" w:rsidP="00A73417">
      <w:pPr>
        <w:pStyle w:val="13"/>
        <w:rPr>
          <w:rtl/>
        </w:rPr>
      </w:pPr>
      <w:r w:rsidRPr="00C30296">
        <w:t>הָבִיאָה לִּי צַיִד וַעֲשֵׂה-לִי מַטְעַמִּים וְאֹכֵלָה וַאֲבָרֶכְכָה לִפְנֵי יְהוָה לִפְנֵי מוֹתִי׃</w:t>
      </w:r>
    </w:p>
    <w:p w14:paraId="60E2D407" w14:textId="77777777" w:rsidR="00FB4E67" w:rsidRPr="00C30296" w:rsidRDefault="00FB4E67" w:rsidP="00A73417">
      <w:pPr>
        <w:pStyle w:val="15"/>
        <w:rPr>
          <w:color w:val="auto"/>
          <w:rtl/>
        </w:rPr>
      </w:pPr>
      <w:r w:rsidRPr="00C30296">
        <w:rPr>
          <w:color w:val="auto"/>
          <w:lang w:val="en-US" w:bidi="he-IL"/>
        </w:rPr>
        <w:t>ѓ</w:t>
      </w:r>
      <w:r w:rsidRPr="00C30296">
        <w:rPr>
          <w:color w:val="auto"/>
        </w:rPr>
        <w:t>ави́а ли цайи́д ваасе-ли́ матъами́м веохэ́ла вааварехеха́ лифнэ́ адона́й лифнэ́ моти́</w:t>
      </w:r>
    </w:p>
    <w:p w14:paraId="78ED06A0" w14:textId="77777777" w:rsidR="00FB4E67" w:rsidRPr="00C30296" w:rsidRDefault="00FB4E67" w:rsidP="00A73417">
      <w:pPr>
        <w:pStyle w:val="17"/>
        <w:rPr>
          <w:color w:val="auto"/>
        </w:rPr>
      </w:pPr>
      <w:r w:rsidRPr="00C30296">
        <w:rPr>
          <w:color w:val="auto"/>
        </w:rPr>
        <w:lastRenderedPageBreak/>
        <w:t xml:space="preserve">7. «Принеси мне добычу, и сделай мне вкусняшки, и съем я, и благословлю тебя перед Господом, перед тем как я умру». </w:t>
      </w:r>
    </w:p>
    <w:p w14:paraId="38243285" w14:textId="77777777" w:rsidR="00FB4E67" w:rsidRPr="00C30296" w:rsidRDefault="00FB4E67" w:rsidP="00A73417">
      <w:pPr>
        <w:pStyle w:val="17"/>
        <w:rPr>
          <w:color w:val="auto"/>
        </w:rPr>
      </w:pPr>
    </w:p>
    <w:p w14:paraId="5FB2DEAC" w14:textId="3F6225E2" w:rsidR="00FB4E67" w:rsidRPr="00C30296" w:rsidRDefault="00FB4E67" w:rsidP="00FB4E67">
      <w:pPr>
        <w:rPr>
          <w:color w:val="auto"/>
        </w:rPr>
      </w:pPr>
      <w:r w:rsidRPr="00C30296">
        <w:rPr>
          <w:color w:val="auto"/>
        </w:rPr>
        <w:t>Если посмотрим, что сказал</w:t>
      </w:r>
      <w:r w:rsidR="006534B1">
        <w:rPr>
          <w:color w:val="auto"/>
        </w:rPr>
        <w:t xml:space="preserve"> Ицхак</w:t>
      </w:r>
      <w:r w:rsidRPr="00C30296">
        <w:rPr>
          <w:color w:val="auto"/>
        </w:rPr>
        <w:t>, то увидим, что он сказал: «Добудь мне добычу»; здесь</w:t>
      </w:r>
      <w:r w:rsidR="001A1E2B" w:rsidRPr="00C30296">
        <w:rPr>
          <w:color w:val="auto"/>
        </w:rPr>
        <w:t xml:space="preserve"> – </w:t>
      </w:r>
      <w:r w:rsidRPr="00C30296">
        <w:rPr>
          <w:color w:val="auto"/>
        </w:rPr>
        <w:t xml:space="preserve">«принеси». </w:t>
      </w:r>
      <w:r w:rsidRPr="00C30296">
        <w:rPr>
          <w:i/>
          <w:color w:val="auto"/>
        </w:rPr>
        <w:t xml:space="preserve">Принеси </w:t>
      </w:r>
      <w:r w:rsidRPr="00C30296">
        <w:rPr>
          <w:color w:val="auto"/>
        </w:rPr>
        <w:t>может означать</w:t>
      </w:r>
      <w:r w:rsidR="001A1E2B" w:rsidRPr="00C30296">
        <w:rPr>
          <w:color w:val="auto"/>
        </w:rPr>
        <w:t xml:space="preserve"> – </w:t>
      </w:r>
      <w:r w:rsidRPr="00C30296">
        <w:rPr>
          <w:color w:val="auto"/>
        </w:rPr>
        <w:t>«если не достанешь, принеси из стада». «Сделай мне вкусняшки»</w:t>
      </w:r>
      <w:r w:rsidR="001A1E2B" w:rsidRPr="00C30296">
        <w:rPr>
          <w:color w:val="auto"/>
        </w:rPr>
        <w:t xml:space="preserve"> – </w:t>
      </w:r>
      <w:r w:rsidRPr="00C30296">
        <w:rPr>
          <w:color w:val="auto"/>
        </w:rPr>
        <w:t>Ривка не добавляет к этому «как я люблю», потому что откуда Яакову знать, как он любит. Она хочет его убедить, что задание простое. «И съем я</w:t>
      </w:r>
      <w:r w:rsidRPr="00C30296">
        <w:rPr>
          <w:i/>
          <w:iCs/>
          <w:color w:val="auto"/>
        </w:rPr>
        <w:t>»</w:t>
      </w:r>
      <w:r w:rsidR="001A1E2B" w:rsidRPr="00C30296">
        <w:rPr>
          <w:color w:val="auto"/>
        </w:rPr>
        <w:t xml:space="preserve"> – </w:t>
      </w:r>
      <w:r w:rsidRPr="00C30296">
        <w:rPr>
          <w:color w:val="auto"/>
        </w:rPr>
        <w:t>здесь</w:t>
      </w:r>
      <w:r w:rsidR="006534B1">
        <w:rPr>
          <w:color w:val="auto"/>
        </w:rPr>
        <w:t xml:space="preserve"> Ицхак</w:t>
      </w:r>
      <w:r w:rsidRPr="00C30296">
        <w:rPr>
          <w:color w:val="auto"/>
        </w:rPr>
        <w:t xml:space="preserve"> сказал: «Налови и принеси, и я съем»; но Ривка, поскольку она уже сказала </w:t>
      </w:r>
      <w:r w:rsidRPr="00C30296">
        <w:rPr>
          <w:i/>
          <w:color w:val="auto"/>
        </w:rPr>
        <w:t>принеси</w:t>
      </w:r>
      <w:r w:rsidRPr="00C30296">
        <w:rPr>
          <w:color w:val="auto"/>
        </w:rPr>
        <w:t xml:space="preserve">, не может второй раз повторить </w:t>
      </w:r>
      <w:r w:rsidRPr="00C30296">
        <w:rPr>
          <w:i/>
          <w:color w:val="auto"/>
        </w:rPr>
        <w:t>принеси</w:t>
      </w:r>
      <w:r w:rsidRPr="00C30296">
        <w:rPr>
          <w:color w:val="auto"/>
        </w:rPr>
        <w:t xml:space="preserve">. Если что-то фантазируешь, если что-то переиначиваешь, надо делать это складно или, научным языком говоря, когерентно. Ривка делает это складно, и поэтому второй раз она не говорит </w:t>
      </w:r>
      <w:r w:rsidRPr="00C30296">
        <w:rPr>
          <w:i/>
          <w:color w:val="auto"/>
        </w:rPr>
        <w:t>принеси</w:t>
      </w:r>
      <w:r w:rsidRPr="00C30296">
        <w:rPr>
          <w:color w:val="auto"/>
        </w:rPr>
        <w:t>; это третье изменение слов</w:t>
      </w:r>
      <w:r w:rsidR="006534B1">
        <w:rPr>
          <w:color w:val="auto"/>
        </w:rPr>
        <w:t xml:space="preserve"> Ицхак</w:t>
      </w:r>
      <w:r w:rsidRPr="00C30296">
        <w:rPr>
          <w:color w:val="auto"/>
        </w:rPr>
        <w:t>а. «И благословлю тебя перед Господом»</w:t>
      </w:r>
      <w:r w:rsidR="001A1E2B" w:rsidRPr="00C30296">
        <w:rPr>
          <w:color w:val="auto"/>
        </w:rPr>
        <w:t xml:space="preserve"> – </w:t>
      </w:r>
      <w:r w:rsidRPr="00C30296">
        <w:rPr>
          <w:color w:val="auto"/>
        </w:rPr>
        <w:t>вот не упоминал</w:t>
      </w:r>
      <w:r w:rsidR="006534B1">
        <w:rPr>
          <w:color w:val="auto"/>
        </w:rPr>
        <w:t xml:space="preserve"> Ицхак</w:t>
      </w:r>
      <w:r w:rsidRPr="00C30296">
        <w:rPr>
          <w:color w:val="auto"/>
        </w:rPr>
        <w:t xml:space="preserve"> Господа, но так, во-первых, убедительнее для Яакова, во-вторых, убедительнее для самой Ривки, что она правильно делает, что это будет перед Господом. </w:t>
      </w:r>
    </w:p>
    <w:p w14:paraId="6C155BD3" w14:textId="77777777" w:rsidR="00FB4E67" w:rsidRPr="00C30296" w:rsidRDefault="00FB4E67" w:rsidP="00FB4E67">
      <w:pPr>
        <w:rPr>
          <w:color w:val="auto"/>
          <w:rtl/>
        </w:rPr>
      </w:pPr>
      <w:r w:rsidRPr="00C30296">
        <w:rPr>
          <w:color w:val="auto"/>
        </w:rPr>
        <w:t>Четыре изменения в нескольких словах. Обратите внимание, как умеет Ривка передавать слова так, чтобы добиваться своего. И дальше Ривка говорит:</w:t>
      </w:r>
    </w:p>
    <w:p w14:paraId="0A70AAB6" w14:textId="77777777" w:rsidR="00FB4E67" w:rsidRPr="00C30296" w:rsidRDefault="00FB4E67" w:rsidP="00A73417">
      <w:pPr>
        <w:pStyle w:val="13"/>
        <w:rPr>
          <w:rtl/>
        </w:rPr>
      </w:pPr>
    </w:p>
    <w:p w14:paraId="1F51C1BD" w14:textId="77777777" w:rsidR="00FB4E67" w:rsidRPr="00C30296" w:rsidRDefault="00FB4E67" w:rsidP="00A73417">
      <w:pPr>
        <w:pStyle w:val="13"/>
      </w:pPr>
      <w:r w:rsidRPr="00C30296">
        <w:rPr>
          <w:szCs w:val="28"/>
          <w:rtl/>
        </w:rPr>
        <w:t>וְעַתָּה בְנִי שְׁמַע בְּקֹלִי לַאֲשֶׁר אֲנִי מְצַוָּה אֹתָךְ׃</w:t>
      </w:r>
    </w:p>
    <w:p w14:paraId="1E823D4A" w14:textId="77777777" w:rsidR="00FB4E67" w:rsidRPr="00C30296" w:rsidRDefault="00FB4E67" w:rsidP="00A73417">
      <w:pPr>
        <w:pStyle w:val="15"/>
        <w:rPr>
          <w:color w:val="auto"/>
          <w:rtl/>
        </w:rPr>
      </w:pPr>
      <w:r w:rsidRPr="00C30296">
        <w:rPr>
          <w:color w:val="auto"/>
        </w:rPr>
        <w:t>вeата́ вени́ шема́ беколи́ лааше́р ани́ мецава́ ота́х</w:t>
      </w:r>
    </w:p>
    <w:p w14:paraId="0575FA41" w14:textId="77777777" w:rsidR="00FB4E67" w:rsidRPr="00C30296" w:rsidRDefault="00FB4E67" w:rsidP="00A73417">
      <w:pPr>
        <w:pStyle w:val="17"/>
        <w:rPr>
          <w:color w:val="auto"/>
          <w:szCs w:val="20"/>
          <w:rtl/>
        </w:rPr>
      </w:pPr>
      <w:r w:rsidRPr="00C30296">
        <w:rPr>
          <w:color w:val="auto"/>
        </w:rPr>
        <w:t>8. «Теперь же, сынок, послушай голоса моего, которым я тебе повелеваю.</w:t>
      </w:r>
    </w:p>
    <w:p w14:paraId="1A0E5633" w14:textId="77777777" w:rsidR="00FB4E67" w:rsidRPr="00C30296" w:rsidRDefault="00FB4E67" w:rsidP="00A73417">
      <w:pPr>
        <w:pStyle w:val="17"/>
        <w:rPr>
          <w:color w:val="auto"/>
          <w:szCs w:val="20"/>
          <w:rtl/>
        </w:rPr>
      </w:pPr>
    </w:p>
    <w:p w14:paraId="330D9A0D" w14:textId="77777777" w:rsidR="00FB4E67" w:rsidRPr="00C30296" w:rsidRDefault="00FB4E67" w:rsidP="00FB4E67">
      <w:pPr>
        <w:rPr>
          <w:color w:val="auto"/>
          <w:rtl/>
        </w:rPr>
      </w:pPr>
      <w:r w:rsidRPr="00C30296">
        <w:rPr>
          <w:color w:val="auto"/>
        </w:rPr>
        <w:t xml:space="preserve">Последние два слова </w:t>
      </w:r>
      <w:r w:rsidRPr="00C30296">
        <w:rPr>
          <w:i/>
          <w:iCs/>
          <w:color w:val="auto"/>
        </w:rPr>
        <w:t>мецава́ ота́х</w:t>
      </w:r>
      <w:r w:rsidRPr="00C30296">
        <w:rPr>
          <w:i/>
          <w:color w:val="auto"/>
        </w:rPr>
        <w:t xml:space="preserve"> (повелеваю тебе)</w:t>
      </w:r>
      <w:r w:rsidRPr="00C30296">
        <w:rPr>
          <w:color w:val="auto"/>
        </w:rPr>
        <w:t xml:space="preserve"> ставят Яакова в положение, когда мать повелела ему, и речь идёт уже о почитании родителей, не так-то просто отказаться. </w:t>
      </w:r>
    </w:p>
    <w:p w14:paraId="2BDBAF0E" w14:textId="77777777" w:rsidR="00FB4E67" w:rsidRPr="00C30296" w:rsidRDefault="00FB4E67" w:rsidP="00A73417">
      <w:pPr>
        <w:pStyle w:val="13"/>
        <w:rPr>
          <w:szCs w:val="28"/>
          <w:rtl/>
        </w:rPr>
      </w:pPr>
    </w:p>
    <w:p w14:paraId="25D766C2" w14:textId="77777777" w:rsidR="00FB4E67" w:rsidRPr="00C30296" w:rsidRDefault="00FB4E67" w:rsidP="00A73417">
      <w:pPr>
        <w:pStyle w:val="13"/>
      </w:pPr>
      <w:r w:rsidRPr="00C30296">
        <w:rPr>
          <w:szCs w:val="28"/>
          <w:rtl/>
        </w:rPr>
        <w:lastRenderedPageBreak/>
        <w:t>לֶךְ-נָא אֶל-הַצֹּאן וְקַח-לִי מִשָּׁם שְׁנֵי גְּדָיֵי עִזִּים טֹבִים וְאֶעֱשֶׂה אֹתָם מַטְעַמִּים לְאָבִיךָ כַּאֲשֶׁר אָהֵב׃</w:t>
      </w:r>
    </w:p>
    <w:p w14:paraId="538DDC91" w14:textId="77777777" w:rsidR="00FB4E67" w:rsidRPr="00C30296" w:rsidRDefault="00FB4E67" w:rsidP="00A73417">
      <w:pPr>
        <w:pStyle w:val="15"/>
        <w:rPr>
          <w:color w:val="auto"/>
        </w:rPr>
      </w:pPr>
      <w:r w:rsidRPr="00C30296">
        <w:rPr>
          <w:color w:val="auto"/>
        </w:rPr>
        <w:t>лех-на́ эль-ѓацо́н веках-ли́ миша́м шенэ́ гедае́ изи́м тови́м веээсэ́</w:t>
      </w:r>
    </w:p>
    <w:p w14:paraId="04539A72" w14:textId="77777777" w:rsidR="00FB4E67" w:rsidRPr="00C30296" w:rsidRDefault="00FB4E67" w:rsidP="00A73417">
      <w:pPr>
        <w:pStyle w:val="15"/>
        <w:rPr>
          <w:color w:val="auto"/>
          <w:rtl/>
        </w:rPr>
      </w:pPr>
      <w:r w:rsidRPr="00C30296">
        <w:rPr>
          <w:color w:val="auto"/>
        </w:rPr>
        <w:t>ота́м матъами́м леави́ха кааше́р аѓе́в</w:t>
      </w:r>
    </w:p>
    <w:p w14:paraId="1658ACE2" w14:textId="77777777" w:rsidR="00FB4E67" w:rsidRPr="00C30296" w:rsidRDefault="00FB4E67" w:rsidP="00A73417">
      <w:pPr>
        <w:pStyle w:val="17"/>
        <w:rPr>
          <w:color w:val="auto"/>
          <w:szCs w:val="20"/>
          <w:rtl/>
        </w:rPr>
      </w:pPr>
      <w:r w:rsidRPr="00C30296">
        <w:rPr>
          <w:color w:val="auto"/>
        </w:rPr>
        <w:t>9. Сходи к стаду (к стаду, или на рынок, где продают скот), и возьми мне оттуда двух детенышей коз, два хороших козлёнка; я сделаю из них вкусняшки для твоего отца, как он любит.</w:t>
      </w:r>
    </w:p>
    <w:p w14:paraId="62ED06AF" w14:textId="77777777" w:rsidR="00FB4E67" w:rsidRPr="00C30296" w:rsidRDefault="00FB4E67" w:rsidP="00A73417">
      <w:pPr>
        <w:pStyle w:val="17"/>
        <w:rPr>
          <w:color w:val="auto"/>
          <w:szCs w:val="20"/>
          <w:rtl/>
        </w:rPr>
      </w:pPr>
    </w:p>
    <w:p w14:paraId="3A264456" w14:textId="77777777" w:rsidR="00FB4E67" w:rsidRPr="00C30296" w:rsidRDefault="00FB4E67" w:rsidP="00FB4E67">
      <w:pPr>
        <w:rPr>
          <w:color w:val="auto"/>
        </w:rPr>
      </w:pPr>
      <w:r w:rsidRPr="00C30296">
        <w:rPr>
          <w:color w:val="auto"/>
        </w:rPr>
        <w:t xml:space="preserve">Обратим внимание на выражение </w:t>
      </w:r>
      <w:r w:rsidRPr="00C30296">
        <w:rPr>
          <w:i/>
          <w:iCs/>
          <w:color w:val="auto"/>
        </w:rPr>
        <w:t xml:space="preserve">гедае́ изи́м, </w:t>
      </w:r>
      <w:r w:rsidRPr="00C30296">
        <w:rPr>
          <w:color w:val="auto"/>
        </w:rPr>
        <w:t xml:space="preserve">когда слово </w:t>
      </w:r>
      <w:r w:rsidRPr="00C30296">
        <w:rPr>
          <w:i/>
          <w:iCs/>
          <w:color w:val="auto"/>
        </w:rPr>
        <w:t>гедае́</w:t>
      </w:r>
      <w:r w:rsidRPr="00C30296">
        <w:rPr>
          <w:color w:val="auto"/>
        </w:rPr>
        <w:t xml:space="preserve"> используется в отношении </w:t>
      </w:r>
      <w:r w:rsidRPr="00C30296">
        <w:rPr>
          <w:i/>
          <w:color w:val="auto"/>
        </w:rPr>
        <w:t>варить козлёнка в молоке матери</w:t>
      </w:r>
      <w:r w:rsidRPr="00C30296">
        <w:rPr>
          <w:color w:val="auto"/>
        </w:rPr>
        <w:t xml:space="preserve">. Откуда взялось толкование, что козлёнком может быть любой детёныш? Из того, что здесь сказано «детёнышей козы», допускают, что это могут быть другие детёныши, иначе бы она сказала просто: </w:t>
      </w:r>
      <w:r w:rsidRPr="00C30296">
        <w:rPr>
          <w:i/>
          <w:iCs/>
          <w:color w:val="auto"/>
        </w:rPr>
        <w:t>штэ́й гдаи́м</w:t>
      </w:r>
      <w:r w:rsidRPr="00C30296">
        <w:rPr>
          <w:color w:val="auto"/>
        </w:rPr>
        <w:t xml:space="preserve"> </w:t>
      </w:r>
      <w:r w:rsidRPr="00C30296">
        <w:rPr>
          <w:i/>
          <w:color w:val="auto"/>
        </w:rPr>
        <w:t>(два козлёнка).</w:t>
      </w:r>
      <w:r w:rsidRPr="00C30296">
        <w:rPr>
          <w:color w:val="auto"/>
        </w:rPr>
        <w:t xml:space="preserve"> Козлят козы не бывает, нельзя сказать </w:t>
      </w:r>
      <w:r w:rsidRPr="00C30296">
        <w:rPr>
          <w:i/>
          <w:color w:val="auto"/>
        </w:rPr>
        <w:t>два козлёнка козы</w:t>
      </w:r>
      <w:r w:rsidRPr="00C30296">
        <w:rPr>
          <w:color w:val="auto"/>
        </w:rPr>
        <w:t xml:space="preserve">. Так, во всяком случае, понимают комментаторы. </w:t>
      </w:r>
    </w:p>
    <w:p w14:paraId="69186C22" w14:textId="6FAE1CF5" w:rsidR="00FB4E67" w:rsidRPr="00C30296" w:rsidRDefault="00FB4E67" w:rsidP="00FB4E67">
      <w:pPr>
        <w:rPr>
          <w:color w:val="auto"/>
        </w:rPr>
      </w:pPr>
      <w:r w:rsidRPr="00C30296">
        <w:rPr>
          <w:i/>
          <w:iCs/>
          <w:color w:val="auto"/>
        </w:rPr>
        <w:t>Как он любит</w:t>
      </w:r>
      <w:r w:rsidR="001A1E2B" w:rsidRPr="00C30296">
        <w:rPr>
          <w:color w:val="auto"/>
        </w:rPr>
        <w:t xml:space="preserve"> – </w:t>
      </w:r>
      <w:r w:rsidRPr="00C30296">
        <w:rPr>
          <w:color w:val="auto"/>
        </w:rPr>
        <w:t>это та часть работы, которую Ривка берет на себя. Яакову она не сказала, что он должен сделать, как он любит, мы помним, что она поменяла слова.</w:t>
      </w:r>
    </w:p>
    <w:p w14:paraId="68F94CD6" w14:textId="51095BA0" w:rsidR="00FB4E67" w:rsidRPr="00C30296" w:rsidRDefault="00FB4E67" w:rsidP="00FB4E67">
      <w:pPr>
        <w:rPr>
          <w:color w:val="auto"/>
          <w:rtl/>
        </w:rPr>
      </w:pPr>
      <w:r w:rsidRPr="00C30296">
        <w:rPr>
          <w:color w:val="auto"/>
        </w:rPr>
        <w:t>Возникает вопрос: а не много ли для престарелого дедушки</w:t>
      </w:r>
      <w:r w:rsidR="006534B1">
        <w:rPr>
          <w:color w:val="auto"/>
        </w:rPr>
        <w:t xml:space="preserve"> Ицхак</w:t>
      </w:r>
      <w:r w:rsidRPr="00C30296">
        <w:rPr>
          <w:color w:val="auto"/>
        </w:rPr>
        <w:t>а два козлёнка? Некоторые комментаторы говорят: «Это был Песах, и один козлёнок</w:t>
      </w:r>
      <w:r w:rsidR="001A1E2B" w:rsidRPr="00C30296">
        <w:rPr>
          <w:color w:val="auto"/>
        </w:rPr>
        <w:t xml:space="preserve"> – </w:t>
      </w:r>
      <w:r w:rsidRPr="00C30296">
        <w:rPr>
          <w:color w:val="auto"/>
        </w:rPr>
        <w:t>это прообраз, прообраз пасхальной жертвы». Есть разные мнения на этот счёт, но можно сказать, что козлята были, если это были детёныши козы, самые вкусные, они достаточно маленькие и, может быть, готовились не только для самого</w:t>
      </w:r>
      <w:r w:rsidR="006534B1">
        <w:rPr>
          <w:color w:val="auto"/>
        </w:rPr>
        <w:t xml:space="preserve"> Ицхак</w:t>
      </w:r>
      <w:r w:rsidRPr="00C30296">
        <w:rPr>
          <w:color w:val="auto"/>
        </w:rPr>
        <w:t>а, поэтому два козлёнка здесь возникают. И дальше Ривка продолжает говорить, что надо сделать:</w:t>
      </w:r>
    </w:p>
    <w:p w14:paraId="3F058A94" w14:textId="77777777" w:rsidR="00FB4E67" w:rsidRPr="00C30296" w:rsidRDefault="00FB4E67" w:rsidP="00A73417">
      <w:pPr>
        <w:pStyle w:val="13"/>
        <w:rPr>
          <w:szCs w:val="28"/>
          <w:rtl/>
        </w:rPr>
      </w:pPr>
    </w:p>
    <w:p w14:paraId="52A22BA0" w14:textId="77777777" w:rsidR="00FB4E67" w:rsidRPr="00C30296" w:rsidRDefault="00FB4E67" w:rsidP="00A73417">
      <w:pPr>
        <w:pStyle w:val="13"/>
        <w:rPr>
          <w:szCs w:val="28"/>
          <w:rtl/>
        </w:rPr>
      </w:pPr>
      <w:r w:rsidRPr="00C30296">
        <w:t>וְהֵבֵאתָ לְאָבִיךָ וְאָכָל בַּעֲבֻר אֲשֶׁר יְבָרֶכְךָ לִפְנֵי מוֹתוֹ׃</w:t>
      </w:r>
    </w:p>
    <w:p w14:paraId="32708D7D" w14:textId="77777777" w:rsidR="00FB4E67" w:rsidRPr="00C30296" w:rsidRDefault="00FB4E67" w:rsidP="00A73417">
      <w:pPr>
        <w:pStyle w:val="15"/>
        <w:rPr>
          <w:color w:val="auto"/>
          <w:rtl/>
        </w:rPr>
      </w:pPr>
      <w:r w:rsidRPr="00C30296">
        <w:rPr>
          <w:color w:val="auto"/>
        </w:rPr>
        <w:lastRenderedPageBreak/>
        <w:t>ве</w:t>
      </w:r>
      <w:r w:rsidRPr="00C30296">
        <w:rPr>
          <w:color w:val="auto"/>
          <w:lang w:val="en-US"/>
        </w:rPr>
        <w:t>ѓ</w:t>
      </w:r>
      <w:r w:rsidRPr="00C30296">
        <w:rPr>
          <w:color w:val="auto"/>
        </w:rPr>
        <w:t>евета́ леави́ха веаха́ль бааву́р аше́р еварехеха́ лифнэ́ мото́</w:t>
      </w:r>
    </w:p>
    <w:p w14:paraId="22F0D1A0" w14:textId="77777777" w:rsidR="00FB4E67" w:rsidRPr="00C30296" w:rsidRDefault="00FB4E67" w:rsidP="00A73417">
      <w:pPr>
        <w:pStyle w:val="17"/>
        <w:rPr>
          <w:color w:val="auto"/>
          <w:szCs w:val="20"/>
          <w:rtl/>
        </w:rPr>
      </w:pPr>
      <w:r w:rsidRPr="00C30296">
        <w:rPr>
          <w:color w:val="auto"/>
        </w:rPr>
        <w:t>10. И принесёшь их отцу, и он будет есть, чтобы он благословил тебя перед смертью».</w:t>
      </w:r>
    </w:p>
    <w:p w14:paraId="0BA6991B" w14:textId="77777777" w:rsidR="00FB4E67" w:rsidRPr="00C30296" w:rsidRDefault="00FB4E67" w:rsidP="00A73417">
      <w:pPr>
        <w:pStyle w:val="13"/>
        <w:rPr>
          <w:szCs w:val="28"/>
          <w:rtl/>
        </w:rPr>
      </w:pPr>
    </w:p>
    <w:p w14:paraId="114C5A35" w14:textId="77777777" w:rsidR="00FB4E67" w:rsidRPr="00C30296" w:rsidRDefault="00FB4E67" w:rsidP="00A73417">
      <w:pPr>
        <w:pStyle w:val="13"/>
      </w:pPr>
      <w:r w:rsidRPr="00C30296">
        <w:rPr>
          <w:szCs w:val="28"/>
          <w:rtl/>
        </w:rPr>
        <w:t xml:space="preserve">וַיֹּאמֶר יַעֲקֹב אֶל-רִבְקָה אִמּוֹ </w:t>
      </w:r>
    </w:p>
    <w:p w14:paraId="392D5BFA" w14:textId="77777777" w:rsidR="00FB4E67" w:rsidRPr="00C30296" w:rsidRDefault="00FB4E67" w:rsidP="00A73417">
      <w:pPr>
        <w:pStyle w:val="15"/>
        <w:rPr>
          <w:color w:val="auto"/>
        </w:rPr>
      </w:pPr>
      <w:r w:rsidRPr="00C30296">
        <w:rPr>
          <w:color w:val="auto"/>
        </w:rPr>
        <w:t xml:space="preserve">ваёмер яако́в эль-ривка́ имо́ </w:t>
      </w:r>
    </w:p>
    <w:p w14:paraId="1C2E4C8E" w14:textId="77777777" w:rsidR="00FB4E67" w:rsidRPr="00C30296" w:rsidRDefault="00FB4E67" w:rsidP="00A73417">
      <w:pPr>
        <w:pStyle w:val="17"/>
        <w:rPr>
          <w:color w:val="auto"/>
          <w:szCs w:val="20"/>
          <w:rtl/>
        </w:rPr>
      </w:pPr>
      <w:r w:rsidRPr="00C30296">
        <w:rPr>
          <w:color w:val="auto"/>
        </w:rPr>
        <w:t xml:space="preserve">11. И сказал Яаков Ривке, матери своей… </w:t>
      </w:r>
    </w:p>
    <w:p w14:paraId="373BA90C" w14:textId="77777777" w:rsidR="00FB4E67" w:rsidRPr="00C30296" w:rsidRDefault="00FB4E67" w:rsidP="00A73417">
      <w:pPr>
        <w:pStyle w:val="17"/>
        <w:rPr>
          <w:color w:val="auto"/>
        </w:rPr>
      </w:pPr>
    </w:p>
    <w:p w14:paraId="06D0F373" w14:textId="77777777" w:rsidR="00FB4E67" w:rsidRPr="00C30296" w:rsidRDefault="00FB4E67" w:rsidP="00FB4E67">
      <w:pPr>
        <w:rPr>
          <w:color w:val="auto"/>
        </w:rPr>
      </w:pPr>
      <w:r w:rsidRPr="00C30296">
        <w:rPr>
          <w:color w:val="auto"/>
        </w:rPr>
        <w:t xml:space="preserve">Что сейчас скажет Яаков? «Упаси Бог! Зачем папу обманывать? Давай не будем так поступать». Нет, он не говорит это. Он говорит ей так: </w:t>
      </w:r>
    </w:p>
    <w:p w14:paraId="19183E33" w14:textId="77777777" w:rsidR="00FB4E67" w:rsidRPr="00C30296" w:rsidRDefault="00FB4E67" w:rsidP="00A73417">
      <w:pPr>
        <w:pStyle w:val="13"/>
      </w:pPr>
    </w:p>
    <w:p w14:paraId="5216DF93" w14:textId="77777777" w:rsidR="00FB4E67" w:rsidRPr="00C30296" w:rsidRDefault="00FB4E67" w:rsidP="00A73417">
      <w:pPr>
        <w:pStyle w:val="13"/>
      </w:pPr>
      <w:r w:rsidRPr="00C30296">
        <w:rPr>
          <w:szCs w:val="28"/>
          <w:rtl/>
        </w:rPr>
        <w:t>הֵן עֵשָׂו אָחִי אִישׁ שָׂעִר וְאָנֹכִי אִישׁ חָלָק׃</w:t>
      </w:r>
    </w:p>
    <w:p w14:paraId="528BFB52" w14:textId="77777777" w:rsidR="00FB4E67" w:rsidRPr="00C30296" w:rsidRDefault="00FB4E67" w:rsidP="00A73417">
      <w:pPr>
        <w:pStyle w:val="15"/>
        <w:rPr>
          <w:color w:val="auto"/>
        </w:rPr>
      </w:pPr>
      <w:r w:rsidRPr="00C30296">
        <w:rPr>
          <w:color w:val="auto"/>
        </w:rPr>
        <w:t>ѓeн эса́в ахи́ иш саи́р веанохи́ иш хала́к</w:t>
      </w:r>
    </w:p>
    <w:p w14:paraId="5F35485D" w14:textId="6F94FD5A" w:rsidR="00FB4E67" w:rsidRPr="00C30296" w:rsidRDefault="00FB4E67" w:rsidP="00A73417">
      <w:pPr>
        <w:pStyle w:val="17"/>
        <w:rPr>
          <w:color w:val="auto"/>
        </w:rPr>
      </w:pPr>
      <w:r w:rsidRPr="00C30296">
        <w:rPr>
          <w:color w:val="auto"/>
        </w:rPr>
        <w:t xml:space="preserve">…вот брат мой, </w:t>
      </w:r>
      <w:r w:rsidR="008705D0" w:rsidRPr="00C30296">
        <w:rPr>
          <w:color w:val="auto"/>
        </w:rPr>
        <w:t>Эсав</w:t>
      </w:r>
      <w:r w:rsidRPr="00C30296">
        <w:rPr>
          <w:color w:val="auto"/>
        </w:rPr>
        <w:t>, человек волосатый, а я человек гладкий.</w:t>
      </w:r>
    </w:p>
    <w:p w14:paraId="41C852CB" w14:textId="77777777" w:rsidR="00A73417" w:rsidRPr="00C30296" w:rsidRDefault="00A73417" w:rsidP="00A73417">
      <w:pPr>
        <w:pStyle w:val="17"/>
        <w:rPr>
          <w:color w:val="auto"/>
          <w:szCs w:val="20"/>
          <w:rtl/>
        </w:rPr>
      </w:pPr>
    </w:p>
    <w:p w14:paraId="1A25EDE1" w14:textId="77777777" w:rsidR="00FB4E67" w:rsidRPr="00C30296" w:rsidRDefault="00FB4E67" w:rsidP="00FB4E67">
      <w:pPr>
        <w:rPr>
          <w:color w:val="auto"/>
        </w:rPr>
      </w:pPr>
      <w:r w:rsidRPr="00C30296">
        <w:rPr>
          <w:color w:val="auto"/>
        </w:rPr>
        <w:t>Почему он так говорит? Ну нельзя же обвинить маму и сказать: «Мама, ты обманщица». Есть ещё уважение к матери, и здесь, можно сказать, Яаков пытается бегать между каплями дождя. Он не хочет обидеть маму, ему вся эта затея, видимо, не очень нравится. Ривка, мы видим, повелевает ему, и он пытается возразить.</w:t>
      </w:r>
    </w:p>
    <w:p w14:paraId="3C239F44" w14:textId="77777777" w:rsidR="00FB4E67" w:rsidRPr="00C30296" w:rsidRDefault="00FB4E67" w:rsidP="00A73417">
      <w:pPr>
        <w:pStyle w:val="13"/>
      </w:pPr>
    </w:p>
    <w:p w14:paraId="3DA1B4F7" w14:textId="77777777" w:rsidR="00FB4E67" w:rsidRPr="00C30296" w:rsidRDefault="00FB4E67" w:rsidP="00A73417">
      <w:pPr>
        <w:pStyle w:val="13"/>
      </w:pPr>
      <w:r w:rsidRPr="00C30296">
        <w:t>אוּלַי יְמֻשֵּׁנִי אָבִי וְהָיִיתִי בְעֵינָיו כִּמְתַעְתֵּעַ וְהֵבֵאתִי עָלַי קְלָלָה וְלֹא בְרָכָה׃</w:t>
      </w:r>
    </w:p>
    <w:p w14:paraId="7FA84995" w14:textId="77777777" w:rsidR="00FB4E67" w:rsidRPr="00C30296" w:rsidRDefault="00FB4E67" w:rsidP="00A73417">
      <w:pPr>
        <w:pStyle w:val="15"/>
        <w:rPr>
          <w:color w:val="auto"/>
        </w:rPr>
      </w:pPr>
      <w:r w:rsidRPr="00C30296">
        <w:rPr>
          <w:color w:val="auto"/>
        </w:rPr>
        <w:t>ула́й емуше́ни ави́ веѓайи́ти веэна́в кимта’тэ́я веѓевети́ ала́й келала́ вело́ вераха́</w:t>
      </w:r>
    </w:p>
    <w:p w14:paraId="761BE1DF" w14:textId="77777777" w:rsidR="00FB4E67" w:rsidRPr="00C30296" w:rsidRDefault="00FB4E67" w:rsidP="00A73417">
      <w:pPr>
        <w:pStyle w:val="17"/>
        <w:rPr>
          <w:color w:val="auto"/>
        </w:rPr>
      </w:pPr>
      <w:r w:rsidRPr="00C30296">
        <w:rPr>
          <w:color w:val="auto"/>
        </w:rPr>
        <w:t>12. Может, меня отец ощупает, и я буду в его глазах обманщиком, и принесу я на себя проклятие, а не благословение».</w:t>
      </w:r>
    </w:p>
    <w:p w14:paraId="26B514E2" w14:textId="77777777" w:rsidR="00FB4E67" w:rsidRPr="00C30296" w:rsidRDefault="00FB4E67" w:rsidP="00A73417">
      <w:pPr>
        <w:pStyle w:val="17"/>
        <w:rPr>
          <w:color w:val="auto"/>
        </w:rPr>
      </w:pPr>
    </w:p>
    <w:p w14:paraId="0BEEF919" w14:textId="1749CA43" w:rsidR="00FB4E67" w:rsidRPr="00C30296" w:rsidRDefault="00FB4E67" w:rsidP="00FB4E67">
      <w:pPr>
        <w:rPr>
          <w:color w:val="auto"/>
        </w:rPr>
      </w:pPr>
      <w:r w:rsidRPr="00C30296">
        <w:rPr>
          <w:color w:val="auto"/>
        </w:rPr>
        <w:t xml:space="preserve">Слово </w:t>
      </w:r>
      <w:r w:rsidRPr="00C30296">
        <w:rPr>
          <w:i/>
          <w:iCs/>
          <w:color w:val="auto"/>
        </w:rPr>
        <w:t xml:space="preserve">литаате́а </w:t>
      </w:r>
      <w:r w:rsidRPr="00C30296">
        <w:rPr>
          <w:color w:val="auto"/>
        </w:rPr>
        <w:t xml:space="preserve">означает </w:t>
      </w:r>
      <w:r w:rsidRPr="00C30296">
        <w:rPr>
          <w:i/>
          <w:color w:val="auto"/>
        </w:rPr>
        <w:t>оболванивать, околдовывать,</w:t>
      </w:r>
      <w:r w:rsidRPr="00C30296">
        <w:rPr>
          <w:color w:val="auto"/>
        </w:rPr>
        <w:t xml:space="preserve"> может быть, </w:t>
      </w:r>
      <w:r w:rsidRPr="00C30296">
        <w:rPr>
          <w:i/>
          <w:color w:val="auto"/>
        </w:rPr>
        <w:t>создавать мираж</w:t>
      </w:r>
      <w:r w:rsidRPr="00C30296">
        <w:rPr>
          <w:color w:val="auto"/>
        </w:rPr>
        <w:t xml:space="preserve">; </w:t>
      </w:r>
      <w:r w:rsidRPr="00C30296">
        <w:rPr>
          <w:i/>
          <w:iCs/>
          <w:color w:val="auto"/>
        </w:rPr>
        <w:t>таату́а</w:t>
      </w:r>
      <w:r w:rsidR="001A1E2B" w:rsidRPr="00C30296">
        <w:rPr>
          <w:i/>
          <w:iCs/>
          <w:color w:val="auto"/>
        </w:rPr>
        <w:t xml:space="preserve"> </w:t>
      </w:r>
      <w:r w:rsidR="001A1E2B" w:rsidRPr="00C30296">
        <w:rPr>
          <w:color w:val="auto"/>
        </w:rPr>
        <w:t xml:space="preserve">– </w:t>
      </w:r>
      <w:r w:rsidRPr="00C30296">
        <w:rPr>
          <w:color w:val="auto"/>
        </w:rPr>
        <w:t xml:space="preserve">это </w:t>
      </w:r>
      <w:r w:rsidRPr="00C30296">
        <w:rPr>
          <w:i/>
          <w:color w:val="auto"/>
        </w:rPr>
        <w:t>мираж</w:t>
      </w:r>
      <w:r w:rsidRPr="00C30296">
        <w:rPr>
          <w:color w:val="auto"/>
        </w:rPr>
        <w:t xml:space="preserve"> на современном иврите.</w:t>
      </w:r>
    </w:p>
    <w:p w14:paraId="69D6E323" w14:textId="77777777" w:rsidR="00FB4E67" w:rsidRPr="00C30296" w:rsidRDefault="00FB4E67" w:rsidP="00FB4E67">
      <w:pPr>
        <w:rPr>
          <w:color w:val="auto"/>
        </w:rPr>
      </w:pPr>
      <w:r w:rsidRPr="00C30296">
        <w:rPr>
          <w:color w:val="auto"/>
        </w:rPr>
        <w:lastRenderedPageBreak/>
        <w:t>То есть, если отец узнает, что я обманщик, он меня проклянёт, а не благословит.</w:t>
      </w:r>
    </w:p>
    <w:p w14:paraId="73D49240" w14:textId="77777777" w:rsidR="00FB4E67" w:rsidRPr="00C30296" w:rsidRDefault="00FB4E67" w:rsidP="00A73417">
      <w:pPr>
        <w:pStyle w:val="13"/>
      </w:pPr>
    </w:p>
    <w:p w14:paraId="3CFB879A" w14:textId="77777777" w:rsidR="00FB4E67" w:rsidRPr="00C30296" w:rsidRDefault="00FB4E67" w:rsidP="00A73417">
      <w:pPr>
        <w:pStyle w:val="13"/>
      </w:pPr>
      <w:r w:rsidRPr="00C30296">
        <w:rPr>
          <w:szCs w:val="28"/>
          <w:rtl/>
        </w:rPr>
        <w:t>וַתֹּאמֶר לוֹ אִמּוֹ עָלַי קִלְלָתְךָ בְּנִי אַךְ שְׁמַע בְּקֹלִי וְלֵךְ קַח-לִי׃</w:t>
      </w:r>
    </w:p>
    <w:p w14:paraId="188DFD95" w14:textId="77777777" w:rsidR="00FB4E67" w:rsidRPr="00C30296" w:rsidRDefault="00FB4E67" w:rsidP="00A73417">
      <w:pPr>
        <w:pStyle w:val="15"/>
        <w:rPr>
          <w:color w:val="auto"/>
        </w:rPr>
      </w:pPr>
      <w:r w:rsidRPr="00C30296">
        <w:rPr>
          <w:color w:val="auto"/>
        </w:rPr>
        <w:t xml:space="preserve">вато́мер ло имо́ ала́й килелатеха́ бени́ ах шема́ беколи́ веле́х </w:t>
      </w:r>
    </w:p>
    <w:p w14:paraId="1A46006B" w14:textId="77777777" w:rsidR="00FB4E67" w:rsidRPr="00C30296" w:rsidRDefault="00FB4E67" w:rsidP="00A73417">
      <w:pPr>
        <w:pStyle w:val="15"/>
        <w:rPr>
          <w:color w:val="auto"/>
        </w:rPr>
      </w:pPr>
      <w:r w:rsidRPr="00C30296">
        <w:rPr>
          <w:color w:val="auto"/>
        </w:rPr>
        <w:t>ках-ли́</w:t>
      </w:r>
    </w:p>
    <w:p w14:paraId="0A8AC0B2" w14:textId="77777777" w:rsidR="00FB4E67" w:rsidRPr="00C30296" w:rsidRDefault="00FB4E67" w:rsidP="00A73417">
      <w:pPr>
        <w:pStyle w:val="17"/>
        <w:rPr>
          <w:color w:val="auto"/>
        </w:rPr>
      </w:pPr>
      <w:r w:rsidRPr="00C30296">
        <w:rPr>
          <w:color w:val="auto"/>
        </w:rPr>
        <w:t>13. И сказала ему мать его: «пусть будет проклятие твоё на мне; но ты послушай, и иди, и возьми мне, иди и возьми мне коз».</w:t>
      </w:r>
    </w:p>
    <w:p w14:paraId="080F2C82" w14:textId="77777777" w:rsidR="00FB4E67" w:rsidRPr="00C30296" w:rsidRDefault="00FB4E67" w:rsidP="00A73417">
      <w:pPr>
        <w:pStyle w:val="17"/>
        <w:rPr>
          <w:color w:val="auto"/>
        </w:rPr>
      </w:pPr>
    </w:p>
    <w:p w14:paraId="492B2169" w14:textId="23A4003C" w:rsidR="00FB4E67" w:rsidRPr="00C30296" w:rsidRDefault="00FB4E67" w:rsidP="00FB4E67">
      <w:pPr>
        <w:rPr>
          <w:color w:val="auto"/>
        </w:rPr>
      </w:pPr>
      <w:r w:rsidRPr="00C30296">
        <w:rPr>
          <w:i/>
          <w:iCs/>
          <w:color w:val="auto"/>
        </w:rPr>
        <w:t>Пусть будет твоё проклятие на мне</w:t>
      </w:r>
      <w:r w:rsidRPr="00C30296">
        <w:rPr>
          <w:color w:val="auto"/>
        </w:rPr>
        <w:t xml:space="preserve"> может означать две вещи. Первая</w:t>
      </w:r>
      <w:r w:rsidR="001A1E2B" w:rsidRPr="00C30296">
        <w:rPr>
          <w:color w:val="auto"/>
        </w:rPr>
        <w:t xml:space="preserve"> – </w:t>
      </w:r>
      <w:r w:rsidRPr="00C30296">
        <w:rPr>
          <w:color w:val="auto"/>
        </w:rPr>
        <w:t>если ты будешь проклят, то я понесу это проклятие. Второе</w:t>
      </w:r>
      <w:r w:rsidR="001A1E2B" w:rsidRPr="00C30296">
        <w:rPr>
          <w:color w:val="auto"/>
        </w:rPr>
        <w:t xml:space="preserve"> – </w:t>
      </w:r>
      <w:r w:rsidRPr="00C30296">
        <w:rPr>
          <w:color w:val="auto"/>
        </w:rPr>
        <w:t>я разберусь с вопросом проклятия. Первое</w:t>
      </w:r>
      <w:r w:rsidR="001A1E2B" w:rsidRPr="00C30296">
        <w:rPr>
          <w:color w:val="auto"/>
        </w:rPr>
        <w:t xml:space="preserve"> – </w:t>
      </w:r>
      <w:r w:rsidRPr="00C30296">
        <w:rPr>
          <w:color w:val="auto"/>
        </w:rPr>
        <w:t>можно сказать: «Я только выполнял приказ мамы, и поэтому как бы мать, которую ты дал мне, она сказала мне, и я сделал» (случай с Адамом). Ну, и второй вариант</w:t>
      </w:r>
      <w:r w:rsidR="001A1E2B" w:rsidRPr="00C30296">
        <w:rPr>
          <w:color w:val="auto"/>
        </w:rPr>
        <w:t xml:space="preserve"> – </w:t>
      </w:r>
      <w:r w:rsidRPr="00C30296">
        <w:rPr>
          <w:color w:val="auto"/>
        </w:rPr>
        <w:t xml:space="preserve">Ривка скажет: «Я во всём виновата, я принимаю на себя проклятия, понесу проклятие сына своего». Мы увидим, что есть ещё варианты. </w:t>
      </w:r>
    </w:p>
    <w:p w14:paraId="16AD9D1A" w14:textId="77777777" w:rsidR="00FB4E67" w:rsidRPr="00C30296" w:rsidRDefault="00FB4E67" w:rsidP="00A73417">
      <w:pPr>
        <w:pStyle w:val="13"/>
      </w:pPr>
    </w:p>
    <w:p w14:paraId="1D70ADC3" w14:textId="77777777" w:rsidR="00FB4E67" w:rsidRPr="00C30296" w:rsidRDefault="00FB4E67" w:rsidP="00A73417">
      <w:pPr>
        <w:pStyle w:val="13"/>
      </w:pPr>
      <w:r w:rsidRPr="00C30296">
        <w:rPr>
          <w:szCs w:val="28"/>
          <w:rtl/>
        </w:rPr>
        <w:t xml:space="preserve">וַיֵּלֶךְ וַיִּקַּח וַיָּבֵא לְאִמּוֹ </w:t>
      </w:r>
    </w:p>
    <w:p w14:paraId="06C6D7FA" w14:textId="77777777" w:rsidR="00FB4E67" w:rsidRPr="00C30296" w:rsidRDefault="00FB4E67" w:rsidP="00A73417">
      <w:pPr>
        <w:pStyle w:val="15"/>
        <w:rPr>
          <w:color w:val="auto"/>
        </w:rPr>
      </w:pPr>
      <w:r w:rsidRPr="00C30296">
        <w:rPr>
          <w:color w:val="auto"/>
        </w:rPr>
        <w:t xml:space="preserve">вае́лех вайика́х ваявэ́ леимо́ </w:t>
      </w:r>
    </w:p>
    <w:p w14:paraId="155845E6" w14:textId="77777777" w:rsidR="00FB4E67" w:rsidRPr="00C30296" w:rsidRDefault="00FB4E67" w:rsidP="00A73417">
      <w:pPr>
        <w:pStyle w:val="17"/>
        <w:rPr>
          <w:color w:val="auto"/>
        </w:rPr>
      </w:pPr>
      <w:r w:rsidRPr="00C30296">
        <w:rPr>
          <w:color w:val="auto"/>
        </w:rPr>
        <w:t>14. И пошёл, и взял, и принёс матери своей…</w:t>
      </w:r>
    </w:p>
    <w:p w14:paraId="767E453E" w14:textId="77777777" w:rsidR="00FB4E67" w:rsidRPr="00C30296" w:rsidRDefault="00FB4E67" w:rsidP="00A73417">
      <w:pPr>
        <w:pStyle w:val="17"/>
        <w:rPr>
          <w:color w:val="auto"/>
        </w:rPr>
      </w:pPr>
    </w:p>
    <w:p w14:paraId="653360AB" w14:textId="0C19A545" w:rsidR="00FB4E67" w:rsidRPr="00C30296" w:rsidRDefault="00FB4E67" w:rsidP="00FB4E67">
      <w:pPr>
        <w:rPr>
          <w:color w:val="auto"/>
        </w:rPr>
      </w:pPr>
      <w:r w:rsidRPr="00C30296">
        <w:rPr>
          <w:color w:val="auto"/>
        </w:rPr>
        <w:t>Часто такие выражения последовательные используются, когда человек делает что-то решительно, не очень желая, и делает это не думая. Очень часто такое встречается в воспоминаниях солдат, которые попадают в тяжёлую ситуацию. Нет у него</w:t>
      </w:r>
      <w:r w:rsidRPr="00C30296">
        <w:rPr>
          <w:i/>
          <w:color w:val="auto"/>
        </w:rPr>
        <w:t xml:space="preserve"> </w:t>
      </w:r>
      <w:r w:rsidRPr="00C30296">
        <w:rPr>
          <w:i/>
          <w:iCs/>
          <w:color w:val="auto"/>
        </w:rPr>
        <w:t>я подумал</w:t>
      </w:r>
      <w:r w:rsidRPr="00C30296">
        <w:rPr>
          <w:iCs/>
          <w:color w:val="auto"/>
        </w:rPr>
        <w:t>, а</w:t>
      </w:r>
      <w:r w:rsidR="001A1E2B" w:rsidRPr="00C30296">
        <w:rPr>
          <w:iCs/>
          <w:color w:val="auto"/>
        </w:rPr>
        <w:t xml:space="preserve"> – </w:t>
      </w:r>
      <w:r w:rsidRPr="00C30296">
        <w:rPr>
          <w:i/>
          <w:iCs/>
          <w:color w:val="auto"/>
        </w:rPr>
        <w:t>я встал, побежал, я присел, я упал, я затаился</w:t>
      </w:r>
      <w:r w:rsidRPr="00C30296">
        <w:rPr>
          <w:iCs/>
          <w:color w:val="auto"/>
        </w:rPr>
        <w:t>…</w:t>
      </w:r>
      <w:r w:rsidRPr="00C30296">
        <w:rPr>
          <w:color w:val="auto"/>
        </w:rPr>
        <w:t xml:space="preserve"> Размышлений здесь нет, есть какая-то автоматичность тела, которое действует. Это и в хорошем смысле, и в не очень хорошем смысле. Здесь </w:t>
      </w:r>
      <w:r w:rsidRPr="00C30296">
        <w:rPr>
          <w:color w:val="auto"/>
        </w:rPr>
        <w:lastRenderedPageBreak/>
        <w:t>Яаков пошёл, взял, принёс, то есть без особого желания сделал то, что нужно, и принёс матери своей.</w:t>
      </w:r>
    </w:p>
    <w:p w14:paraId="7F1077C7" w14:textId="77777777" w:rsidR="00FB4E67" w:rsidRPr="00C30296" w:rsidRDefault="00FB4E67" w:rsidP="00A73417">
      <w:pPr>
        <w:pStyle w:val="13"/>
      </w:pPr>
    </w:p>
    <w:p w14:paraId="35D01091" w14:textId="77777777" w:rsidR="00FB4E67" w:rsidRPr="00C30296" w:rsidRDefault="00FB4E67" w:rsidP="00A73417">
      <w:pPr>
        <w:pStyle w:val="13"/>
      </w:pPr>
      <w:r w:rsidRPr="00C30296">
        <w:rPr>
          <w:szCs w:val="28"/>
          <w:rtl/>
        </w:rPr>
        <w:t>וַתַּעַשׂ אִמּוֹ מַטְעַמִּים כַּאֲשֶׁר אָהֵב אָבִיו׃</w:t>
      </w:r>
    </w:p>
    <w:p w14:paraId="0A186D83" w14:textId="77777777" w:rsidR="00FB4E67" w:rsidRPr="00C30296" w:rsidRDefault="00FB4E67" w:rsidP="00A73417">
      <w:pPr>
        <w:pStyle w:val="15"/>
        <w:rPr>
          <w:color w:val="auto"/>
        </w:rPr>
      </w:pPr>
      <w:r w:rsidRPr="00C30296">
        <w:rPr>
          <w:color w:val="auto"/>
        </w:rPr>
        <w:t>вата́ас имо́ матъами́м кааше́р aѓéв ави́в</w:t>
      </w:r>
    </w:p>
    <w:p w14:paraId="662DDE1B" w14:textId="77777777" w:rsidR="00FB4E67" w:rsidRPr="00C30296" w:rsidRDefault="00FB4E67" w:rsidP="00A73417">
      <w:pPr>
        <w:pStyle w:val="17"/>
        <w:rPr>
          <w:color w:val="auto"/>
        </w:rPr>
      </w:pPr>
      <w:r w:rsidRPr="00C30296">
        <w:rPr>
          <w:color w:val="auto"/>
        </w:rPr>
        <w:t>…и сделала мать его вкусняшки, как любит его отец.</w:t>
      </w:r>
    </w:p>
    <w:p w14:paraId="08AE8F66" w14:textId="77777777" w:rsidR="00FB4E67" w:rsidRPr="00C30296" w:rsidRDefault="00FB4E67" w:rsidP="00A73417">
      <w:pPr>
        <w:pStyle w:val="13"/>
      </w:pPr>
    </w:p>
    <w:p w14:paraId="2BBFEA83" w14:textId="77777777" w:rsidR="00FB4E67" w:rsidRPr="00C30296" w:rsidRDefault="00FB4E67" w:rsidP="00A73417">
      <w:pPr>
        <w:pStyle w:val="13"/>
      </w:pPr>
      <w:r w:rsidRPr="00C30296">
        <w:t>וַתִּקַּח רִבְקָה אֶת-בִּגְדֵי עֵשָׂו בְּנָהּ הַגָּדֹל הַחֲמֻדֹת אֲשֶׁר אִתָּהּ בַּבָּיִת וַתַּלְבֵּשׁ אֶת-יַעֲקֹב בְּנָהּ הַקָּטָן׃</w:t>
      </w:r>
    </w:p>
    <w:p w14:paraId="7C946EBD" w14:textId="77777777" w:rsidR="00FB4E67" w:rsidRPr="00C30296" w:rsidRDefault="00FB4E67" w:rsidP="00A73417">
      <w:pPr>
        <w:pStyle w:val="15"/>
        <w:rPr>
          <w:color w:val="auto"/>
        </w:rPr>
      </w:pPr>
      <w:r w:rsidRPr="00C30296">
        <w:rPr>
          <w:color w:val="auto"/>
        </w:rPr>
        <w:t>ватика́х ривка́ эт-бигдэ́ эса́в бена́ ѓагадо́ль ѓахамудо́т аше́р ита́ баба́йит ватальбэ́ш эт-яако́в бена́ ѓаката́н</w:t>
      </w:r>
    </w:p>
    <w:p w14:paraId="65694FFB" w14:textId="222118E2" w:rsidR="00FB4E67" w:rsidRPr="00C30296" w:rsidRDefault="00FB4E67" w:rsidP="00A73417">
      <w:pPr>
        <w:pStyle w:val="17"/>
        <w:rPr>
          <w:color w:val="auto"/>
        </w:rPr>
      </w:pPr>
      <w:r w:rsidRPr="00C30296">
        <w:rPr>
          <w:color w:val="auto"/>
        </w:rPr>
        <w:t xml:space="preserve">15. И взяла Ривка одежды </w:t>
      </w:r>
      <w:r w:rsidR="008705D0" w:rsidRPr="00C30296">
        <w:rPr>
          <w:color w:val="auto"/>
        </w:rPr>
        <w:t>Эсав</w:t>
      </w:r>
      <w:r w:rsidRPr="00C30296">
        <w:rPr>
          <w:color w:val="auto"/>
        </w:rPr>
        <w:t>а, сына своего старшего, парадные, в которых он ходил дома, и одела Яакова, сына своего младшего.</w:t>
      </w:r>
    </w:p>
    <w:p w14:paraId="142E2BD3" w14:textId="77777777" w:rsidR="00FB4E67" w:rsidRPr="00C30296" w:rsidRDefault="00FB4E67" w:rsidP="00A73417">
      <w:pPr>
        <w:pStyle w:val="17"/>
        <w:rPr>
          <w:color w:val="auto"/>
        </w:rPr>
      </w:pPr>
    </w:p>
    <w:p w14:paraId="4A53F6BF" w14:textId="160E37B2" w:rsidR="00FB4E67" w:rsidRPr="00C30296" w:rsidRDefault="00FB4E67" w:rsidP="00FB4E67">
      <w:pPr>
        <w:rPr>
          <w:color w:val="auto"/>
        </w:rPr>
      </w:pPr>
      <w:r w:rsidRPr="00C30296">
        <w:rPr>
          <w:color w:val="auto"/>
        </w:rPr>
        <w:t xml:space="preserve">Давайте перечитаем: «И Ривка взяла одежды, парадные одежды своего старшего сына, в которых он ходил дома, и одела их на младшего сына». Из этого мы заключаем, и мудрецы заключают, что у </w:t>
      </w:r>
      <w:r w:rsidR="008705D0" w:rsidRPr="00C30296">
        <w:rPr>
          <w:color w:val="auto"/>
        </w:rPr>
        <w:t>Эсав</w:t>
      </w:r>
      <w:r w:rsidRPr="00C30296">
        <w:rPr>
          <w:color w:val="auto"/>
        </w:rPr>
        <w:t xml:space="preserve">а была особая, парадная одежда, в которой он ходил дома. Многие люди имеют пиджачок, фрак на выход; </w:t>
      </w:r>
      <w:r w:rsidR="008705D0" w:rsidRPr="00C30296">
        <w:rPr>
          <w:color w:val="auto"/>
        </w:rPr>
        <w:t>Эсав</w:t>
      </w:r>
      <w:r w:rsidRPr="00C30296">
        <w:rPr>
          <w:color w:val="auto"/>
        </w:rPr>
        <w:t xml:space="preserve"> имел фрак на вход. Поэтому говорят, что </w:t>
      </w:r>
      <w:r w:rsidR="008705D0" w:rsidRPr="00C30296">
        <w:rPr>
          <w:color w:val="auto"/>
        </w:rPr>
        <w:t>Эсав</w:t>
      </w:r>
      <w:r w:rsidRPr="00C30296">
        <w:rPr>
          <w:color w:val="auto"/>
        </w:rPr>
        <w:t xml:space="preserve">, дескать, очень любил и почитал родителей. Многие комментаторы говорят, что можно у </w:t>
      </w:r>
      <w:r w:rsidR="008705D0" w:rsidRPr="00C30296">
        <w:rPr>
          <w:color w:val="auto"/>
        </w:rPr>
        <w:t>Эсав</w:t>
      </w:r>
      <w:r w:rsidRPr="00C30296">
        <w:rPr>
          <w:color w:val="auto"/>
        </w:rPr>
        <w:t xml:space="preserve">а поучиться почтению к родителям; другие говорят, что </w:t>
      </w:r>
      <w:r w:rsidR="008705D0" w:rsidRPr="00C30296">
        <w:rPr>
          <w:color w:val="auto"/>
        </w:rPr>
        <w:t>Эсав</w:t>
      </w:r>
      <w:r w:rsidR="001A1E2B" w:rsidRPr="00C30296">
        <w:rPr>
          <w:color w:val="auto"/>
        </w:rPr>
        <w:t xml:space="preserve"> – </w:t>
      </w:r>
      <w:r w:rsidRPr="00C30296">
        <w:rPr>
          <w:color w:val="auto"/>
        </w:rPr>
        <w:t xml:space="preserve">лицемер. Мы в это вдаваться не будем, а мы вдадимся вот во что: Ривка одевает Яакова, как маленького. </w:t>
      </w:r>
    </w:p>
    <w:p w14:paraId="122DE6F7" w14:textId="77777777" w:rsidR="00FB4E67" w:rsidRPr="00C30296" w:rsidRDefault="00FB4E67" w:rsidP="00A73417">
      <w:pPr>
        <w:pStyle w:val="13"/>
      </w:pPr>
    </w:p>
    <w:p w14:paraId="06024296" w14:textId="77777777" w:rsidR="00FB4E67" w:rsidRPr="00C30296" w:rsidRDefault="00FB4E67" w:rsidP="00A73417">
      <w:pPr>
        <w:pStyle w:val="13"/>
      </w:pPr>
      <w:r w:rsidRPr="00C30296">
        <w:rPr>
          <w:szCs w:val="28"/>
          <w:rtl/>
        </w:rPr>
        <w:t>וְאֵת עֹרֹת גְּדָיֵי הָעִזִּים הִלְבִּישָׁה עַל-יָדָיו וְעַל חֶלְקַת צַוָּארָיו׃</w:t>
      </w:r>
    </w:p>
    <w:p w14:paraId="1FC13874" w14:textId="1B354409" w:rsidR="00FB4E67" w:rsidRPr="00C30296" w:rsidRDefault="00FB4E67" w:rsidP="00A73417">
      <w:pPr>
        <w:pStyle w:val="15"/>
        <w:rPr>
          <w:color w:val="auto"/>
        </w:rPr>
      </w:pPr>
      <w:r w:rsidRPr="00C30296">
        <w:rPr>
          <w:color w:val="auto"/>
        </w:rPr>
        <w:t>веэ́т оро́т геда́е ѓаизи́м ѓильби́ша аль-яда́в веа́ль хелька́т цавара́в</w:t>
      </w:r>
    </w:p>
    <w:p w14:paraId="529F8A50" w14:textId="77777777" w:rsidR="00FB4E67" w:rsidRPr="00C30296" w:rsidRDefault="00FB4E67" w:rsidP="00A73417">
      <w:pPr>
        <w:pStyle w:val="17"/>
        <w:rPr>
          <w:color w:val="auto"/>
        </w:rPr>
      </w:pPr>
      <w:r w:rsidRPr="00C30296">
        <w:rPr>
          <w:color w:val="auto"/>
        </w:rPr>
        <w:t>16. И кожицы козочек одела на руки его и на части шеи его.</w:t>
      </w:r>
    </w:p>
    <w:p w14:paraId="4D8A068A" w14:textId="77777777" w:rsidR="00FB4E67" w:rsidRPr="00C30296" w:rsidRDefault="00FB4E67" w:rsidP="00A73417">
      <w:pPr>
        <w:pStyle w:val="17"/>
        <w:rPr>
          <w:color w:val="auto"/>
        </w:rPr>
      </w:pPr>
    </w:p>
    <w:p w14:paraId="4329B00D" w14:textId="77777777" w:rsidR="00FB4E67" w:rsidRPr="00C30296" w:rsidRDefault="00FB4E67" w:rsidP="00FB4E67">
      <w:pPr>
        <w:rPr>
          <w:color w:val="auto"/>
        </w:rPr>
      </w:pPr>
      <w:r w:rsidRPr="00C30296">
        <w:rPr>
          <w:color w:val="auto"/>
        </w:rPr>
        <w:lastRenderedPageBreak/>
        <w:t>И она же прилепила к нему кусочки козьей кожи с шерстью.</w:t>
      </w:r>
    </w:p>
    <w:p w14:paraId="3153CD59" w14:textId="77777777" w:rsidR="00FB4E67" w:rsidRPr="00C30296" w:rsidRDefault="00FB4E67" w:rsidP="00A73417">
      <w:pPr>
        <w:pStyle w:val="13"/>
      </w:pPr>
    </w:p>
    <w:p w14:paraId="76F99503" w14:textId="77777777" w:rsidR="00FB4E67" w:rsidRPr="00C30296" w:rsidRDefault="00FB4E67" w:rsidP="00A73417">
      <w:pPr>
        <w:pStyle w:val="13"/>
      </w:pPr>
      <w:r w:rsidRPr="00C30296">
        <w:rPr>
          <w:szCs w:val="28"/>
          <w:rtl/>
        </w:rPr>
        <w:t>וַתִּתֵּן אֶת-הַמַּטְעַמִּים וְאֶת-הַלֶּחֶם אֲשֶׁר עָשָׂתָה בְּיַד יַעֲקֹב בְּנָהּ׃</w:t>
      </w:r>
    </w:p>
    <w:p w14:paraId="5FD69171" w14:textId="77777777" w:rsidR="00FB4E67" w:rsidRPr="00C30296" w:rsidRDefault="00FB4E67" w:rsidP="00A73417">
      <w:pPr>
        <w:pStyle w:val="15"/>
        <w:rPr>
          <w:color w:val="auto"/>
        </w:rPr>
      </w:pPr>
      <w:r w:rsidRPr="00C30296">
        <w:rPr>
          <w:color w:val="auto"/>
        </w:rPr>
        <w:t>вати́тэн эт-ѓаматъами́м веэт-ѓале́хем аше́р аса́та бея́д яако́в бена́</w:t>
      </w:r>
    </w:p>
    <w:p w14:paraId="459697E8" w14:textId="2B8AF59F" w:rsidR="00FB4E67" w:rsidRPr="00C30296" w:rsidRDefault="00FB4E67" w:rsidP="00A73417">
      <w:pPr>
        <w:pStyle w:val="17"/>
        <w:rPr>
          <w:color w:val="auto"/>
        </w:rPr>
      </w:pPr>
      <w:r w:rsidRPr="00C30296">
        <w:rPr>
          <w:color w:val="auto"/>
        </w:rPr>
        <w:t>17. И дала ему вкусняшки и хлеб, который спекла, и вручила в руки Яакову, сыну своему.</w:t>
      </w:r>
    </w:p>
    <w:p w14:paraId="3D4E82C9" w14:textId="77777777" w:rsidR="00FB4E67" w:rsidRPr="00C30296" w:rsidRDefault="00FB4E67" w:rsidP="00A73417">
      <w:pPr>
        <w:pStyle w:val="17"/>
        <w:rPr>
          <w:color w:val="auto"/>
        </w:rPr>
      </w:pPr>
    </w:p>
    <w:p w14:paraId="07FC3B41" w14:textId="6469AAD2" w:rsidR="00FB4E67" w:rsidRPr="00C30296" w:rsidRDefault="00FB4E67" w:rsidP="00FB4E67">
      <w:pPr>
        <w:rPr>
          <w:color w:val="auto"/>
        </w:rPr>
      </w:pPr>
      <w:r w:rsidRPr="00C30296">
        <w:rPr>
          <w:color w:val="auto"/>
        </w:rPr>
        <w:t>Она его одела, облепила шерстью и вручила, всучила ему поднос, а на подносе</w:t>
      </w:r>
      <w:r w:rsidR="001A1E2B" w:rsidRPr="00C30296">
        <w:rPr>
          <w:color w:val="auto"/>
        </w:rPr>
        <w:t xml:space="preserve"> – </w:t>
      </w:r>
      <w:r w:rsidRPr="00C30296">
        <w:rPr>
          <w:color w:val="auto"/>
        </w:rPr>
        <w:t>вкусняшки, которые она сделала для</w:t>
      </w:r>
      <w:r w:rsidR="006534B1">
        <w:rPr>
          <w:color w:val="auto"/>
        </w:rPr>
        <w:t xml:space="preserve"> Ицхак</w:t>
      </w:r>
      <w:r w:rsidRPr="00C30296">
        <w:rPr>
          <w:color w:val="auto"/>
        </w:rPr>
        <w:t>а, и хлеб. Откуда здесь появился хлеб? Понятно, что</w:t>
      </w:r>
      <w:r w:rsidR="006534B1">
        <w:rPr>
          <w:color w:val="auto"/>
        </w:rPr>
        <w:t xml:space="preserve"> Ицхак</w:t>
      </w:r>
      <w:r w:rsidRPr="00C30296">
        <w:rPr>
          <w:color w:val="auto"/>
        </w:rPr>
        <w:t>, который долго жил с Ривкой, Ривкин хлеб-то узнавал уж точно. Значение хлеба в том, что, увидев хлеб, если всё дело разъяснится,</w:t>
      </w:r>
      <w:r w:rsidR="006534B1">
        <w:rPr>
          <w:color w:val="auto"/>
        </w:rPr>
        <w:t xml:space="preserve"> Ицхак</w:t>
      </w:r>
      <w:r w:rsidRPr="00C30296">
        <w:rPr>
          <w:color w:val="auto"/>
        </w:rPr>
        <w:t>у будет понятно, что Ривка здесь замешана, и, возможно, проклятье минует Яакова и попадёт на Ривку, потому что будет видно, что вот она к этому делу причастна. А может быть,</w:t>
      </w:r>
      <w:r w:rsidR="006534B1">
        <w:rPr>
          <w:color w:val="auto"/>
        </w:rPr>
        <w:t xml:space="preserve"> Ицхак</w:t>
      </w:r>
      <w:r w:rsidRPr="00C30296">
        <w:rPr>
          <w:color w:val="auto"/>
        </w:rPr>
        <w:t xml:space="preserve"> сдержится и никого не проклянёт.</w:t>
      </w:r>
    </w:p>
    <w:p w14:paraId="7279E51B" w14:textId="577FF64E" w:rsidR="00FB4E67" w:rsidRPr="00C30296" w:rsidRDefault="00FB4E67" w:rsidP="00FB4E67">
      <w:pPr>
        <w:rPr>
          <w:color w:val="auto"/>
        </w:rPr>
      </w:pPr>
      <w:r w:rsidRPr="00C30296">
        <w:rPr>
          <w:color w:val="auto"/>
        </w:rPr>
        <w:t>Есть ещ</w:t>
      </w:r>
      <w:r w:rsidR="00003C27">
        <w:rPr>
          <w:color w:val="auto"/>
        </w:rPr>
        <w:t>ё</w:t>
      </w:r>
      <w:r w:rsidRPr="00C30296">
        <w:rPr>
          <w:color w:val="auto"/>
        </w:rPr>
        <w:t xml:space="preserve"> параллель с тем, что в своё время </w:t>
      </w:r>
      <w:r w:rsidR="008705D0" w:rsidRPr="00C30296">
        <w:rPr>
          <w:color w:val="auto"/>
        </w:rPr>
        <w:t>Эсав</w:t>
      </w:r>
      <w:r w:rsidRPr="00C30296">
        <w:rPr>
          <w:color w:val="auto"/>
        </w:rPr>
        <w:t xml:space="preserve"> попросил у Яакова, когда пришёл голодным (это было в этой же главе), чечевичную похлёбку и Яаков бонусом дал ему хлеб. В семье есть такая традиция</w:t>
      </w:r>
      <w:r w:rsidR="001A1E2B" w:rsidRPr="00C30296">
        <w:rPr>
          <w:color w:val="auto"/>
        </w:rPr>
        <w:t xml:space="preserve"> – </w:t>
      </w:r>
      <w:r w:rsidRPr="00C30296">
        <w:rPr>
          <w:color w:val="auto"/>
        </w:rPr>
        <w:t>добавлять хлеб к тому, что подаётся. Таким образом, может быть несколько объяснений, почему здесь возникает хлеб.</w:t>
      </w:r>
    </w:p>
    <w:p w14:paraId="49573B5D" w14:textId="77777777" w:rsidR="00FB4E67" w:rsidRPr="00C30296" w:rsidRDefault="00FB4E67" w:rsidP="0090651C">
      <w:pPr>
        <w:pStyle w:val="13"/>
      </w:pPr>
    </w:p>
    <w:p w14:paraId="328D30AF" w14:textId="77777777" w:rsidR="00FB4E67" w:rsidRPr="00C30296" w:rsidRDefault="00FB4E67" w:rsidP="0090651C">
      <w:pPr>
        <w:pStyle w:val="13"/>
      </w:pPr>
      <w:r w:rsidRPr="00C30296">
        <w:t>וַיָּבֹא אֶל-אָבִיו וַיֹּאמֶר אָבִי וַיֹּאמֶר הִנֶּנִּי מִי אַתָּה בְּנִי׃</w:t>
      </w:r>
    </w:p>
    <w:p w14:paraId="6D917181" w14:textId="77777777" w:rsidR="00FB4E67" w:rsidRPr="00C30296" w:rsidRDefault="00FB4E67" w:rsidP="0090651C">
      <w:pPr>
        <w:pStyle w:val="15"/>
        <w:rPr>
          <w:color w:val="auto"/>
        </w:rPr>
      </w:pPr>
      <w:r w:rsidRPr="00C30296">
        <w:rPr>
          <w:color w:val="auto"/>
        </w:rPr>
        <w:t>ваяво́ эль-ави́в ваёмер ави́ ваёмер ѓинэ́ни ми ата́ бени́</w:t>
      </w:r>
    </w:p>
    <w:p w14:paraId="7FBC4A16" w14:textId="77777777" w:rsidR="00FB4E67" w:rsidRPr="00C30296" w:rsidRDefault="00FB4E67" w:rsidP="0090651C">
      <w:pPr>
        <w:pStyle w:val="17"/>
        <w:rPr>
          <w:color w:val="auto"/>
        </w:rPr>
      </w:pPr>
      <w:r w:rsidRPr="00C30296">
        <w:rPr>
          <w:color w:val="auto"/>
        </w:rPr>
        <w:t>18. И пришёл он к отцу и сказал: «отец мой!» И сказал: «вот я; а ты кто, сынок?»</w:t>
      </w:r>
    </w:p>
    <w:p w14:paraId="7573214E" w14:textId="77777777" w:rsidR="00FB4E67" w:rsidRPr="00C30296" w:rsidRDefault="00FB4E67" w:rsidP="0090651C">
      <w:pPr>
        <w:pStyle w:val="17"/>
        <w:rPr>
          <w:color w:val="auto"/>
        </w:rPr>
      </w:pPr>
    </w:p>
    <w:p w14:paraId="5CD19C27" w14:textId="251AD905" w:rsidR="00FB4E67" w:rsidRPr="00C30296" w:rsidRDefault="00FB4E67" w:rsidP="00FB4E67">
      <w:pPr>
        <w:rPr>
          <w:color w:val="auto"/>
        </w:rPr>
      </w:pPr>
      <w:r w:rsidRPr="00C30296">
        <w:rPr>
          <w:color w:val="auto"/>
        </w:rPr>
        <w:t>Это единственный раз за всю беседу, кстати, когда Яаков называет</w:t>
      </w:r>
      <w:r w:rsidR="006534B1">
        <w:rPr>
          <w:color w:val="auto"/>
        </w:rPr>
        <w:t xml:space="preserve"> Ицхак</w:t>
      </w:r>
      <w:r w:rsidRPr="00C30296">
        <w:rPr>
          <w:color w:val="auto"/>
        </w:rPr>
        <w:t xml:space="preserve">а </w:t>
      </w:r>
      <w:r w:rsidRPr="00C30296">
        <w:rPr>
          <w:i/>
          <w:iCs/>
          <w:color w:val="auto"/>
        </w:rPr>
        <w:t>ави́ (</w:t>
      </w:r>
      <w:r w:rsidRPr="00C30296">
        <w:rPr>
          <w:i/>
          <w:color w:val="auto"/>
        </w:rPr>
        <w:t>отец мой)</w:t>
      </w:r>
      <w:r w:rsidRPr="00C30296">
        <w:rPr>
          <w:color w:val="auto"/>
        </w:rPr>
        <w:t xml:space="preserve"> в отличие от </w:t>
      </w:r>
      <w:r w:rsidR="008705D0" w:rsidRPr="00C30296">
        <w:rPr>
          <w:color w:val="auto"/>
        </w:rPr>
        <w:lastRenderedPageBreak/>
        <w:t>Эсав</w:t>
      </w:r>
      <w:r w:rsidRPr="00C30296">
        <w:rPr>
          <w:color w:val="auto"/>
        </w:rPr>
        <w:t xml:space="preserve">а, который потом будет много раз говорить именно </w:t>
      </w:r>
      <w:r w:rsidRPr="00C30296">
        <w:rPr>
          <w:i/>
          <w:iCs/>
          <w:color w:val="auto"/>
        </w:rPr>
        <w:t>ави́.</w:t>
      </w:r>
      <w:r w:rsidRPr="00C30296">
        <w:rPr>
          <w:color w:val="auto"/>
        </w:rPr>
        <w:t xml:space="preserve"> То ли потому, что у Яакова с</w:t>
      </w:r>
      <w:r w:rsidR="006534B1">
        <w:rPr>
          <w:color w:val="auto"/>
        </w:rPr>
        <w:t xml:space="preserve"> Ицхак</w:t>
      </w:r>
      <w:r w:rsidRPr="00C30296">
        <w:rPr>
          <w:color w:val="auto"/>
        </w:rPr>
        <w:t>ом не такие хорошие отношения, то ли потому, что, переодевшись, он стесняется и стыдится, будучи в чужом образе, называть</w:t>
      </w:r>
      <w:r w:rsidR="006534B1">
        <w:rPr>
          <w:color w:val="auto"/>
        </w:rPr>
        <w:t xml:space="preserve"> Ицхак</w:t>
      </w:r>
      <w:r w:rsidRPr="00C30296">
        <w:rPr>
          <w:color w:val="auto"/>
        </w:rPr>
        <w:t xml:space="preserve">а отцом. </w:t>
      </w:r>
    </w:p>
    <w:p w14:paraId="706076E1" w14:textId="4D8386CF" w:rsidR="00FB4E67" w:rsidRPr="00C30296" w:rsidRDefault="00FB4E67" w:rsidP="00FB4E67">
      <w:pPr>
        <w:rPr>
          <w:color w:val="auto"/>
        </w:rPr>
      </w:pPr>
      <w:r w:rsidRPr="00C30296">
        <w:rPr>
          <w:color w:val="auto"/>
        </w:rPr>
        <w:t>Так заканчивается история по подготовке Яакова и внедрению его в дом, в шатёр</w:t>
      </w:r>
      <w:r w:rsidR="006534B1">
        <w:rPr>
          <w:color w:val="auto"/>
        </w:rPr>
        <w:t xml:space="preserve"> Ицхак</w:t>
      </w:r>
      <w:r w:rsidRPr="00C30296">
        <w:rPr>
          <w:color w:val="auto"/>
        </w:rPr>
        <w:t xml:space="preserve">а, в образе </w:t>
      </w:r>
      <w:r w:rsidR="008705D0" w:rsidRPr="00C30296">
        <w:rPr>
          <w:color w:val="auto"/>
        </w:rPr>
        <w:t>Эсав</w:t>
      </w:r>
      <w:r w:rsidRPr="00C30296">
        <w:rPr>
          <w:color w:val="auto"/>
        </w:rPr>
        <w:t xml:space="preserve">а, вся история с переодеваниями. Дальше будет история с благословениями и их отсутствием, она не менее интересная. </w:t>
      </w:r>
      <w:r w:rsidRPr="00C30296">
        <w:rPr>
          <w:color w:val="auto"/>
        </w:rPr>
        <w:br w:type="page"/>
      </w:r>
    </w:p>
    <w:p w14:paraId="3FBD9976" w14:textId="632AF792" w:rsidR="00FB4E67" w:rsidRPr="00C30296" w:rsidRDefault="00FB4E67" w:rsidP="00FB4E67">
      <w:pPr>
        <w:pStyle w:val="2"/>
      </w:pPr>
      <w:bookmarkStart w:id="292" w:name="_Toc130722344"/>
      <w:bookmarkStart w:id="293" w:name="_Toc142942441"/>
      <w:r w:rsidRPr="00C30296">
        <w:lastRenderedPageBreak/>
        <w:t>Три благословения</w:t>
      </w:r>
      <w:bookmarkEnd w:id="292"/>
      <w:r w:rsidRPr="00C30296">
        <w:t xml:space="preserve"> </w:t>
      </w:r>
      <w:r w:rsidR="00E17154" w:rsidRPr="00C30296">
        <w:t>(</w:t>
      </w:r>
      <w:r w:rsidRPr="00C30296">
        <w:t>27:18</w:t>
      </w:r>
      <w:r w:rsidR="001A1E2B" w:rsidRPr="00C30296">
        <w:t xml:space="preserve"> – </w:t>
      </w:r>
      <w:r w:rsidRPr="00C30296">
        <w:t>28:9</w:t>
      </w:r>
      <w:r w:rsidR="00E17154" w:rsidRPr="00C30296">
        <w:t>)</w:t>
      </w:r>
      <w:bookmarkEnd w:id="293"/>
    </w:p>
    <w:p w14:paraId="67B52A4B" w14:textId="77777777" w:rsidR="00FB4E67" w:rsidRPr="00C30296" w:rsidRDefault="00FB4E67" w:rsidP="00FB4E67">
      <w:pPr>
        <w:rPr>
          <w:color w:val="auto"/>
        </w:rPr>
      </w:pPr>
    </w:p>
    <w:p w14:paraId="2C2464B3" w14:textId="12FD2FB6" w:rsidR="00FB4E67" w:rsidRPr="00C30296" w:rsidRDefault="00FB4E67" w:rsidP="00FB4E67">
      <w:pPr>
        <w:rPr>
          <w:color w:val="auto"/>
        </w:rPr>
      </w:pPr>
      <w:r w:rsidRPr="00C30296">
        <w:rPr>
          <w:color w:val="auto"/>
        </w:rPr>
        <w:t xml:space="preserve">Мы прочитаем историю о том, как Яаков и </w:t>
      </w:r>
      <w:r w:rsidR="008705D0" w:rsidRPr="00C30296">
        <w:rPr>
          <w:color w:val="auto"/>
        </w:rPr>
        <w:t>Эсав</w:t>
      </w:r>
      <w:r w:rsidRPr="00C30296">
        <w:rPr>
          <w:color w:val="auto"/>
        </w:rPr>
        <w:t xml:space="preserve"> заходили к своему отцу</w:t>
      </w:r>
      <w:r w:rsidR="006534B1">
        <w:rPr>
          <w:color w:val="auto"/>
        </w:rPr>
        <w:t xml:space="preserve"> Ицхак</w:t>
      </w:r>
      <w:r w:rsidRPr="00C30296">
        <w:rPr>
          <w:color w:val="auto"/>
        </w:rPr>
        <w:t xml:space="preserve">у за благословением. Итак, Ривка снарядила Яакова, одела его в парадные одежды </w:t>
      </w:r>
      <w:r w:rsidR="008705D0" w:rsidRPr="00C30296">
        <w:rPr>
          <w:color w:val="auto"/>
        </w:rPr>
        <w:t>Эсав</w:t>
      </w:r>
      <w:r w:rsidRPr="00C30296">
        <w:rPr>
          <w:color w:val="auto"/>
        </w:rPr>
        <w:t>а, налепила ему козьи шкурки, чтобы он на ощупь был волосатым, и дала ему поднос со всякими вкусностями и с хлебом для</w:t>
      </w:r>
      <w:r w:rsidR="006534B1">
        <w:rPr>
          <w:color w:val="auto"/>
        </w:rPr>
        <w:t xml:space="preserve"> Ицхак</w:t>
      </w:r>
      <w:r w:rsidRPr="00C30296">
        <w:rPr>
          <w:color w:val="auto"/>
        </w:rPr>
        <w:t>а. И в таком виде Яакова застаёт 18 стих 27 главы.</w:t>
      </w:r>
    </w:p>
    <w:p w14:paraId="0B37FE9F" w14:textId="77777777" w:rsidR="00FB4E67" w:rsidRPr="00C30296" w:rsidRDefault="00FB4E67" w:rsidP="0090651C">
      <w:pPr>
        <w:pStyle w:val="13"/>
      </w:pPr>
    </w:p>
    <w:p w14:paraId="7E2FDA32" w14:textId="77777777" w:rsidR="00FB4E67" w:rsidRPr="00C30296" w:rsidRDefault="00FB4E67" w:rsidP="0090651C">
      <w:pPr>
        <w:pStyle w:val="13"/>
      </w:pPr>
      <w:r w:rsidRPr="00C30296">
        <w:t>וַיָּבֹא אֶל-אָבִיו וַיֹּאמֶר אָבִי וַיֹּאמֶר הִנֶּנִּי מִי אַתָּה בְּנִי׃</w:t>
      </w:r>
    </w:p>
    <w:p w14:paraId="0CD2B876" w14:textId="77777777" w:rsidR="00FB4E67" w:rsidRPr="00C30296" w:rsidRDefault="00FB4E67" w:rsidP="0090651C">
      <w:pPr>
        <w:pStyle w:val="15"/>
        <w:rPr>
          <w:color w:val="auto"/>
        </w:rPr>
      </w:pPr>
      <w:r w:rsidRPr="00C30296">
        <w:rPr>
          <w:color w:val="auto"/>
        </w:rPr>
        <w:t>ваяво́ эль-ави́в ваёмер ави́ ваёмер ѓинэ́ни ми ата́ бени́</w:t>
      </w:r>
    </w:p>
    <w:p w14:paraId="0AFB49EE" w14:textId="5026F1D8" w:rsidR="00FB4E67" w:rsidRPr="00C30296" w:rsidRDefault="00FB4E67" w:rsidP="0090651C">
      <w:pPr>
        <w:pStyle w:val="17"/>
        <w:rPr>
          <w:color w:val="auto"/>
        </w:rPr>
      </w:pPr>
      <w:r w:rsidRPr="00C30296">
        <w:rPr>
          <w:color w:val="auto"/>
        </w:rPr>
        <w:t>18. И пришёл он к отцу, и сказал: «папа!» И ответил ему</w:t>
      </w:r>
      <w:r w:rsidR="006534B1">
        <w:rPr>
          <w:color w:val="auto"/>
        </w:rPr>
        <w:t xml:space="preserve"> Ицхак</w:t>
      </w:r>
      <w:r w:rsidRPr="00C30296">
        <w:rPr>
          <w:color w:val="auto"/>
        </w:rPr>
        <w:t>: «вот я; ты кто, сынок?»</w:t>
      </w:r>
    </w:p>
    <w:p w14:paraId="654FF8BD" w14:textId="77777777" w:rsidR="00FB4E67" w:rsidRPr="00C30296" w:rsidRDefault="00FB4E67" w:rsidP="0090651C">
      <w:pPr>
        <w:pStyle w:val="17"/>
        <w:rPr>
          <w:color w:val="auto"/>
        </w:rPr>
      </w:pPr>
    </w:p>
    <w:p w14:paraId="48065D3A" w14:textId="2DA12185" w:rsidR="00FB4E67" w:rsidRPr="00C30296" w:rsidRDefault="00FB4E67" w:rsidP="00FB4E67">
      <w:pPr>
        <w:rPr>
          <w:color w:val="auto"/>
        </w:rPr>
      </w:pPr>
      <w:r w:rsidRPr="00C30296">
        <w:rPr>
          <w:color w:val="auto"/>
        </w:rPr>
        <w:t xml:space="preserve">Почему он спрашивает? Кого он ждал? Или, скорее, кого он не ждал? </w:t>
      </w:r>
      <w:r w:rsidR="008705D0" w:rsidRPr="00C30296">
        <w:rPr>
          <w:color w:val="auto"/>
        </w:rPr>
        <w:t>Эсав</w:t>
      </w:r>
      <w:r w:rsidRPr="00C30296">
        <w:rPr>
          <w:color w:val="auto"/>
        </w:rPr>
        <w:t xml:space="preserve"> ушёл за добычей и, видимо, по расчётам</w:t>
      </w:r>
      <w:r w:rsidR="006534B1">
        <w:rPr>
          <w:color w:val="auto"/>
        </w:rPr>
        <w:t xml:space="preserve"> Ицхак</w:t>
      </w:r>
      <w:r w:rsidRPr="00C30296">
        <w:rPr>
          <w:color w:val="auto"/>
        </w:rPr>
        <w:t>а ещё не должен был вернуться. Поэтому и вопрос такой</w:t>
      </w:r>
      <w:r w:rsidR="001A1E2B" w:rsidRPr="00C30296">
        <w:rPr>
          <w:color w:val="auto"/>
        </w:rPr>
        <w:t xml:space="preserve"> – </w:t>
      </w:r>
      <w:r w:rsidRPr="00C30296">
        <w:rPr>
          <w:color w:val="auto"/>
        </w:rPr>
        <w:t>кто ты, сынок?</w:t>
      </w:r>
    </w:p>
    <w:p w14:paraId="3733497F" w14:textId="77777777" w:rsidR="00FB4E67" w:rsidRPr="00C30296" w:rsidRDefault="00FB4E67" w:rsidP="00FB4E67">
      <w:pPr>
        <w:rPr>
          <w:color w:val="auto"/>
        </w:rPr>
      </w:pPr>
      <w:r w:rsidRPr="00C30296">
        <w:rPr>
          <w:color w:val="auto"/>
        </w:rPr>
        <w:t>Есть много толкований на самом деле, но мы читаем пшат и пытаемся понять именно простой смысл; а мистические толкования, они есть, и я с ними нисколько не хочу спорить, просто задачей нашей является разбор простого смысла.</w:t>
      </w:r>
    </w:p>
    <w:p w14:paraId="4597554B" w14:textId="77777777" w:rsidR="00FB4E67" w:rsidRPr="00C30296" w:rsidRDefault="00FB4E67" w:rsidP="0090651C">
      <w:pPr>
        <w:pStyle w:val="13"/>
      </w:pPr>
    </w:p>
    <w:p w14:paraId="59AFF503" w14:textId="77777777" w:rsidR="00FB4E67" w:rsidRPr="00C30296" w:rsidRDefault="00FB4E67" w:rsidP="0090651C">
      <w:pPr>
        <w:pStyle w:val="13"/>
      </w:pPr>
      <w:r w:rsidRPr="00C30296">
        <w:rPr>
          <w:szCs w:val="28"/>
          <w:rtl/>
        </w:rPr>
        <w:t>וַיֹּאמֶר יַעֲקֹב אֶל-אָבִיו אָנֹכִי עֵשָׂו בְּכֹרֶךָ עָשִׂיתִי כַּאֲשֶׁר דִּבַּרְתָּ אֵלָי קוּם-נָא שְׁבָה וְאָכְלָה מִצֵּידִי בַּעֲבוּר תְּבָרֲכַנִּי נַפְשֶׁךָ׃</w:t>
      </w:r>
    </w:p>
    <w:p w14:paraId="4E575AF7" w14:textId="77777777" w:rsidR="00FB4E67" w:rsidRPr="00C30296" w:rsidRDefault="00FB4E67" w:rsidP="0090651C">
      <w:pPr>
        <w:pStyle w:val="15"/>
        <w:rPr>
          <w:color w:val="auto"/>
        </w:rPr>
      </w:pPr>
      <w:r w:rsidRPr="00C30296">
        <w:rPr>
          <w:color w:val="auto"/>
        </w:rPr>
        <w:t>ваёмер яако́в эль-ави́в анохи́ эса́в бехорэ́ха аси́ти кааше́р диба́рта эла́й кум-на́ шева́ веохла́ мицеди́ бааву́р тевареха́ни нафше́ха</w:t>
      </w:r>
    </w:p>
    <w:p w14:paraId="08499EA2" w14:textId="424E55F5" w:rsidR="00FB4E67" w:rsidRPr="00C30296" w:rsidRDefault="00FB4E67" w:rsidP="0090651C">
      <w:pPr>
        <w:pStyle w:val="17"/>
        <w:rPr>
          <w:color w:val="auto"/>
        </w:rPr>
      </w:pPr>
      <w:r w:rsidRPr="00C30296">
        <w:rPr>
          <w:color w:val="auto"/>
        </w:rPr>
        <w:t xml:space="preserve">19. И сказал Яаков отцу своему: «я твой сын, первенец, </w:t>
      </w:r>
      <w:r w:rsidR="008705D0" w:rsidRPr="00C30296">
        <w:rPr>
          <w:color w:val="auto"/>
        </w:rPr>
        <w:t>Эсав</w:t>
      </w:r>
      <w:r w:rsidRPr="00C30296">
        <w:rPr>
          <w:color w:val="auto"/>
        </w:rPr>
        <w:t>; я сделал, как ты мне говорил; встань-ка (</w:t>
      </w:r>
      <w:r w:rsidR="0090651C" w:rsidRPr="00C30296">
        <w:rPr>
          <w:i w:val="0"/>
          <w:caps w:val="0"/>
          <w:color w:val="auto"/>
          <w:sz w:val="24"/>
          <w:szCs w:val="24"/>
        </w:rPr>
        <w:t xml:space="preserve">или </w:t>
      </w:r>
      <w:r w:rsidRPr="00C30296">
        <w:rPr>
          <w:color w:val="auto"/>
        </w:rPr>
        <w:t>возьми-ка), сядь и покушай от ловитвы моей, от добычи моей, чтобы благословила меня душа твоя».</w:t>
      </w:r>
    </w:p>
    <w:p w14:paraId="0B576BB8" w14:textId="77777777" w:rsidR="00FB4E67" w:rsidRPr="00C30296" w:rsidRDefault="00FB4E67" w:rsidP="0090651C">
      <w:pPr>
        <w:pStyle w:val="17"/>
        <w:rPr>
          <w:color w:val="auto"/>
        </w:rPr>
      </w:pPr>
    </w:p>
    <w:p w14:paraId="33CC3488" w14:textId="3A241CDF" w:rsidR="00FB4E67" w:rsidRPr="00C30296" w:rsidRDefault="00FB4E67" w:rsidP="00FB4E67">
      <w:pPr>
        <w:rPr>
          <w:color w:val="auto"/>
        </w:rPr>
      </w:pPr>
      <w:r w:rsidRPr="00C30296">
        <w:rPr>
          <w:color w:val="auto"/>
        </w:rPr>
        <w:lastRenderedPageBreak/>
        <w:t>Многим комментаторам это, естественно, не нравится. Существуют мидраши, которые называются архетипическими. Яаков, с одной стороны, по пшату (по простому смыслу)</w:t>
      </w:r>
      <w:r w:rsidR="001A1E2B" w:rsidRPr="00C30296">
        <w:rPr>
          <w:color w:val="auto"/>
        </w:rPr>
        <w:t xml:space="preserve"> – </w:t>
      </w:r>
      <w:r w:rsidRPr="00C30296">
        <w:rPr>
          <w:color w:val="auto"/>
        </w:rPr>
        <w:t>это просто Яаков, сын</w:t>
      </w:r>
      <w:r w:rsidR="006534B1">
        <w:rPr>
          <w:color w:val="auto"/>
        </w:rPr>
        <w:t xml:space="preserve"> Ицхак</w:t>
      </w:r>
      <w:r w:rsidRPr="00C30296">
        <w:rPr>
          <w:color w:val="auto"/>
        </w:rPr>
        <w:t>а, просто человек. В архетипическом мире, в мире, где всё имеет символическое значение, Яаков</w:t>
      </w:r>
      <w:r w:rsidR="001A1E2B" w:rsidRPr="00C30296">
        <w:rPr>
          <w:color w:val="auto"/>
        </w:rPr>
        <w:t xml:space="preserve"> – </w:t>
      </w:r>
      <w:r w:rsidRPr="00C30296">
        <w:rPr>
          <w:color w:val="auto"/>
        </w:rPr>
        <w:t xml:space="preserve">это Израиль; и это весь еврейский народ украл благословение. Поэтому в спорах с оппонентами нужно приводить мидраши и толкования, которые Яакова оправдывают. Так в христианском мире родились мидраши, которые говорят, что Яаков здесь не соврал. На вопрос </w:t>
      </w:r>
      <w:r w:rsidRPr="00C30296">
        <w:rPr>
          <w:i/>
          <w:color w:val="auto"/>
        </w:rPr>
        <w:t>кто ты?</w:t>
      </w:r>
      <w:r w:rsidRPr="00C30296">
        <w:rPr>
          <w:color w:val="auto"/>
        </w:rPr>
        <w:t xml:space="preserve"> он ответил: «Я</w:t>
      </w:r>
      <w:r w:rsidRPr="00C30296">
        <w:rPr>
          <w:b/>
          <w:bCs/>
          <w:color w:val="auto"/>
        </w:rPr>
        <w:t>.</w:t>
      </w:r>
      <w:r w:rsidRPr="00C30296">
        <w:rPr>
          <w:color w:val="auto"/>
        </w:rPr>
        <w:t xml:space="preserve"> </w:t>
      </w:r>
      <w:r w:rsidR="008705D0" w:rsidRPr="00C30296">
        <w:rPr>
          <w:color w:val="auto"/>
        </w:rPr>
        <w:t>Эсав</w:t>
      </w:r>
      <w:r w:rsidRPr="00C30296">
        <w:rPr>
          <w:color w:val="auto"/>
        </w:rPr>
        <w:t xml:space="preserve">, твой первенец». То есть сказал две отдельные фразы. Ну, разумеется, это </w:t>
      </w:r>
      <w:r w:rsidRPr="00C30296">
        <w:rPr>
          <w:i/>
          <w:color w:val="auto"/>
        </w:rPr>
        <w:t>драш</w:t>
      </w:r>
      <w:r w:rsidRPr="00C30296">
        <w:rPr>
          <w:i/>
          <w:iCs/>
          <w:color w:val="auto"/>
        </w:rPr>
        <w:t>,</w:t>
      </w:r>
      <w:r w:rsidRPr="00C30296">
        <w:rPr>
          <w:color w:val="auto"/>
        </w:rPr>
        <w:t xml:space="preserve"> а по простому смыслу Яаков банально и грубо обманывает своего отца и говорит</w:t>
      </w:r>
      <w:r w:rsidR="001A1E2B" w:rsidRPr="00C30296">
        <w:rPr>
          <w:color w:val="auto"/>
        </w:rPr>
        <w:t xml:space="preserve"> – </w:t>
      </w:r>
      <w:r w:rsidRPr="00C30296">
        <w:rPr>
          <w:i/>
          <w:iCs/>
          <w:color w:val="auto"/>
        </w:rPr>
        <w:t>анохи́ эса́в бехорэ́ха (</w:t>
      </w:r>
      <w:r w:rsidRPr="00C30296">
        <w:rPr>
          <w:i/>
          <w:color w:val="auto"/>
        </w:rPr>
        <w:t xml:space="preserve">я </w:t>
      </w:r>
      <w:r w:rsidR="008705D0" w:rsidRPr="00C30296">
        <w:rPr>
          <w:i/>
          <w:color w:val="auto"/>
        </w:rPr>
        <w:t>Эсав</w:t>
      </w:r>
      <w:r w:rsidRPr="00C30296">
        <w:rPr>
          <w:i/>
          <w:color w:val="auto"/>
        </w:rPr>
        <w:t>, первенец твой).</w:t>
      </w:r>
    </w:p>
    <w:p w14:paraId="3C081235" w14:textId="0AF0AA38" w:rsidR="00FB4E67" w:rsidRPr="00C30296" w:rsidRDefault="00FB4E67" w:rsidP="00FB4E67">
      <w:pPr>
        <w:rPr>
          <w:i/>
          <w:color w:val="auto"/>
        </w:rPr>
      </w:pPr>
      <w:r w:rsidRPr="00C30296">
        <w:rPr>
          <w:i/>
          <w:iCs/>
          <w:color w:val="auto"/>
        </w:rPr>
        <w:t>Я сделал, как ты мне говорил.</w:t>
      </w:r>
      <w:r w:rsidRPr="00C30296">
        <w:rPr>
          <w:color w:val="auto"/>
        </w:rPr>
        <w:t xml:space="preserve"> Если вы помните,</w:t>
      </w:r>
      <w:r w:rsidR="006534B1">
        <w:rPr>
          <w:color w:val="auto"/>
        </w:rPr>
        <w:t xml:space="preserve"> Ицхак</w:t>
      </w:r>
      <w:r w:rsidRPr="00C30296">
        <w:rPr>
          <w:color w:val="auto"/>
        </w:rPr>
        <w:t xml:space="preserve"> не знает, что кто-то другой слышал его разговор с </w:t>
      </w:r>
      <w:r w:rsidR="008705D0" w:rsidRPr="00C30296">
        <w:rPr>
          <w:color w:val="auto"/>
        </w:rPr>
        <w:t>Эсав</w:t>
      </w:r>
      <w:r w:rsidRPr="00C30296">
        <w:rPr>
          <w:color w:val="auto"/>
        </w:rPr>
        <w:t>ом, и поэтому тот самый факт, что мальчик, который перед ним, знает,</w:t>
      </w:r>
      <w:r w:rsidR="001A1E2B" w:rsidRPr="00C30296">
        <w:rPr>
          <w:color w:val="auto"/>
        </w:rPr>
        <w:t xml:space="preserve"> – </w:t>
      </w:r>
      <w:r w:rsidRPr="00C30296">
        <w:rPr>
          <w:color w:val="auto"/>
        </w:rPr>
        <w:t>уже как бы хорошее доказательство того, что он</w:t>
      </w:r>
      <w:r w:rsidR="001A1E2B" w:rsidRPr="00C30296">
        <w:rPr>
          <w:color w:val="auto"/>
        </w:rPr>
        <w:t xml:space="preserve"> – </w:t>
      </w:r>
      <w:r w:rsidR="008705D0" w:rsidRPr="00C30296">
        <w:rPr>
          <w:color w:val="auto"/>
        </w:rPr>
        <w:t>Эсав</w:t>
      </w:r>
      <w:r w:rsidRPr="00C30296">
        <w:rPr>
          <w:color w:val="auto"/>
        </w:rPr>
        <w:t>; плюс, он сделал то, что ему сказали.</w:t>
      </w:r>
    </w:p>
    <w:p w14:paraId="1CAF5C10" w14:textId="77777777" w:rsidR="00FB4E67" w:rsidRPr="00C30296" w:rsidRDefault="00FB4E67" w:rsidP="0090651C">
      <w:pPr>
        <w:pStyle w:val="13"/>
      </w:pPr>
    </w:p>
    <w:p w14:paraId="0E6B9F5E" w14:textId="77777777" w:rsidR="00FB4E67" w:rsidRPr="00C30296" w:rsidRDefault="00FB4E67" w:rsidP="0090651C">
      <w:pPr>
        <w:pStyle w:val="13"/>
      </w:pPr>
      <w:r w:rsidRPr="00C30296">
        <w:rPr>
          <w:szCs w:val="28"/>
          <w:rtl/>
        </w:rPr>
        <w:t>וַיֹּאמֶר יִצְחָק אֶל-בְּנוֹ מַה-זֶּה מִהַרְתָּ לִמְצֹא בְּנִי וַיֹּאמֶר כִּי הִקְרָה יְהוָה אֱלֹהֶיךָ לְפָנָי׃</w:t>
      </w:r>
    </w:p>
    <w:p w14:paraId="51CD8C8C" w14:textId="77777777" w:rsidR="00FB4E67" w:rsidRPr="00C30296" w:rsidRDefault="00FB4E67" w:rsidP="0090651C">
      <w:pPr>
        <w:pStyle w:val="15"/>
        <w:rPr>
          <w:color w:val="auto"/>
        </w:rPr>
      </w:pPr>
      <w:r w:rsidRPr="00C30296">
        <w:rPr>
          <w:color w:val="auto"/>
        </w:rPr>
        <w:t>ваёмер йицха́к эль-бено́ ма-зэ́ миѓа́рта лимцо́ бени́ ваёмер ки ѓикра́ адона́й элоѓе́ха лефана́й</w:t>
      </w:r>
    </w:p>
    <w:p w14:paraId="5595C7ED" w14:textId="2DCE1DED" w:rsidR="00FB4E67" w:rsidRPr="00C30296" w:rsidRDefault="00FB4E67" w:rsidP="0090651C">
      <w:pPr>
        <w:pStyle w:val="17"/>
        <w:rPr>
          <w:color w:val="auto"/>
        </w:rPr>
      </w:pPr>
      <w:r w:rsidRPr="00C30296">
        <w:rPr>
          <w:color w:val="auto"/>
        </w:rPr>
        <w:t>20. А</w:t>
      </w:r>
      <w:r w:rsidR="006534B1">
        <w:rPr>
          <w:color w:val="auto"/>
        </w:rPr>
        <w:t xml:space="preserve"> Ицхак</w:t>
      </w:r>
      <w:r w:rsidRPr="00C30296">
        <w:rPr>
          <w:color w:val="auto"/>
        </w:rPr>
        <w:t xml:space="preserve"> спрашивает сына: «как же ты, что за скорость, с которой ты нашёл, сын мой, как ты так смог быстро найти добычу»? И ответил ему: «ибо Господь, Бог твой, позволил мне, «случил» для меня, устроил мне случай».</w:t>
      </w:r>
    </w:p>
    <w:p w14:paraId="6E23AC9B" w14:textId="77777777" w:rsidR="00FB4E67" w:rsidRPr="00C30296" w:rsidRDefault="00FB4E67" w:rsidP="0090651C">
      <w:pPr>
        <w:pStyle w:val="17"/>
        <w:rPr>
          <w:color w:val="auto"/>
        </w:rPr>
      </w:pPr>
    </w:p>
    <w:p w14:paraId="69A1AA85" w14:textId="71968AC7" w:rsidR="00FB4E67" w:rsidRPr="00C30296" w:rsidRDefault="00FB4E67" w:rsidP="00FB4E67">
      <w:pPr>
        <w:rPr>
          <w:color w:val="auto"/>
        </w:rPr>
      </w:pPr>
      <w:r w:rsidRPr="00C30296">
        <w:rPr>
          <w:color w:val="auto"/>
        </w:rPr>
        <w:t>И мы можем увидеть здесь, какая есть параллель между этим и историей жертвоприношения</w:t>
      </w:r>
      <w:r w:rsidR="006534B1">
        <w:rPr>
          <w:color w:val="auto"/>
        </w:rPr>
        <w:t xml:space="preserve"> Ицхак</w:t>
      </w:r>
      <w:r w:rsidRPr="00C30296">
        <w:rPr>
          <w:color w:val="auto"/>
        </w:rPr>
        <w:t xml:space="preserve">а. Всевышний обращается к Авраѓаму и говорит: «Встань, возьми сына своего, иди и принеси его мне в </w:t>
      </w:r>
      <w:r w:rsidRPr="00C30296">
        <w:rPr>
          <w:color w:val="auto"/>
        </w:rPr>
        <w:lastRenderedPageBreak/>
        <w:t>жертву». Похожее по структуре речи повеление даёт</w:t>
      </w:r>
      <w:r w:rsidR="006534B1">
        <w:rPr>
          <w:color w:val="auto"/>
        </w:rPr>
        <w:t xml:space="preserve"> Ицхак</w:t>
      </w:r>
      <w:r w:rsidRPr="00C30296">
        <w:rPr>
          <w:color w:val="auto"/>
        </w:rPr>
        <w:t xml:space="preserve"> </w:t>
      </w:r>
      <w:r w:rsidR="008705D0" w:rsidRPr="00C30296">
        <w:rPr>
          <w:color w:val="auto"/>
        </w:rPr>
        <w:t>Эсав</w:t>
      </w:r>
      <w:r w:rsidRPr="00C30296">
        <w:rPr>
          <w:color w:val="auto"/>
        </w:rPr>
        <w:t>у: «Встань, возьми лук свой, возьми колчан свой и принеси мне добычу». И есть вопрос</w:t>
      </w:r>
      <w:r w:rsidR="001A1E2B" w:rsidRPr="00C30296">
        <w:rPr>
          <w:color w:val="auto"/>
        </w:rPr>
        <w:t xml:space="preserve"> – </w:t>
      </w:r>
      <w:r w:rsidRPr="00C30296">
        <w:rPr>
          <w:color w:val="auto"/>
        </w:rPr>
        <w:t>что это за добыча, откуда взялась добыча, откуда возьмётся добыча? И ответ: Господь усмотрел добычу. Для читателя Торы это хорошая, ясная параллель:</w:t>
      </w:r>
      <w:r w:rsidR="006534B1">
        <w:rPr>
          <w:color w:val="auto"/>
        </w:rPr>
        <w:t xml:space="preserve"> Ицхак</w:t>
      </w:r>
      <w:r w:rsidRPr="00C30296">
        <w:rPr>
          <w:color w:val="auto"/>
        </w:rPr>
        <w:t xml:space="preserve"> находится в той же ситуации, его снова ставят в неведение, используя всеведение Всевышнего. Это символично.</w:t>
      </w:r>
    </w:p>
    <w:p w14:paraId="7A17A607" w14:textId="77777777" w:rsidR="00FB4E67" w:rsidRPr="00C30296" w:rsidRDefault="00FB4E67" w:rsidP="0090651C">
      <w:pPr>
        <w:pStyle w:val="13"/>
      </w:pPr>
    </w:p>
    <w:p w14:paraId="78494217" w14:textId="77777777" w:rsidR="00FB4E67" w:rsidRPr="00C30296" w:rsidRDefault="00FB4E67" w:rsidP="0090651C">
      <w:pPr>
        <w:pStyle w:val="13"/>
      </w:pPr>
      <w:r w:rsidRPr="00C30296">
        <w:rPr>
          <w:szCs w:val="28"/>
          <w:rtl/>
        </w:rPr>
        <w:t>וַיֹּאמֶר יִצְחָק אֶל-יַעֲקֹב גְּשָׁה-נָּא וַאֲמֻשְׁךָ בְּנִי הַאַתָּה זֶה בְּנִי עֵשָׂו אִם-לֹא׃</w:t>
      </w:r>
    </w:p>
    <w:p w14:paraId="2D796DC2" w14:textId="77777777" w:rsidR="00FB4E67" w:rsidRPr="00C30296" w:rsidRDefault="00FB4E67" w:rsidP="0090651C">
      <w:pPr>
        <w:pStyle w:val="15"/>
        <w:rPr>
          <w:color w:val="auto"/>
        </w:rPr>
      </w:pPr>
      <w:r w:rsidRPr="00C30296">
        <w:rPr>
          <w:color w:val="auto"/>
        </w:rPr>
        <w:t>ваёмер йицха́к эль-яако́в геша-на́ ваамушеха́ бени́ ѓaaтá зэ бени́ эса́в им-ло́</w:t>
      </w:r>
    </w:p>
    <w:p w14:paraId="267479A1" w14:textId="19F4EBAB" w:rsidR="00FB4E67" w:rsidRPr="00C30296" w:rsidRDefault="00FB4E67" w:rsidP="0090651C">
      <w:pPr>
        <w:pStyle w:val="17"/>
        <w:rPr>
          <w:color w:val="auto"/>
        </w:rPr>
      </w:pPr>
      <w:r w:rsidRPr="00C30296">
        <w:rPr>
          <w:color w:val="auto"/>
        </w:rPr>
        <w:t>21. И сказал</w:t>
      </w:r>
      <w:r w:rsidR="006534B1">
        <w:rPr>
          <w:color w:val="auto"/>
        </w:rPr>
        <w:t xml:space="preserve"> Ицхак</w:t>
      </w:r>
      <w:r w:rsidRPr="00C30296">
        <w:rPr>
          <w:color w:val="auto"/>
        </w:rPr>
        <w:t xml:space="preserve"> Яакову: «подойди-ка, и я ощупаю тебя, сынок, ты ли это, сын мой </w:t>
      </w:r>
      <w:r w:rsidR="008705D0" w:rsidRPr="00C30296">
        <w:rPr>
          <w:color w:val="auto"/>
        </w:rPr>
        <w:t>Эсав</w:t>
      </w:r>
      <w:r w:rsidRPr="00C30296">
        <w:rPr>
          <w:color w:val="auto"/>
        </w:rPr>
        <w:t>, или нет».</w:t>
      </w:r>
    </w:p>
    <w:p w14:paraId="5D6ADA45" w14:textId="77777777" w:rsidR="00FB4E67" w:rsidRPr="00C30296" w:rsidRDefault="00FB4E67" w:rsidP="0090651C">
      <w:pPr>
        <w:pStyle w:val="17"/>
        <w:rPr>
          <w:color w:val="auto"/>
        </w:rPr>
      </w:pPr>
    </w:p>
    <w:p w14:paraId="67447F87" w14:textId="7F6D0E32" w:rsidR="00FB4E67" w:rsidRPr="00C30296" w:rsidRDefault="00FB4E67" w:rsidP="00FB4E67">
      <w:pPr>
        <w:rPr>
          <w:color w:val="auto"/>
        </w:rPr>
      </w:pPr>
      <w:r w:rsidRPr="00C30296">
        <w:rPr>
          <w:color w:val="auto"/>
        </w:rPr>
        <w:t xml:space="preserve">Целый ряд комментаторов говорят: «Поскольку Яаков сказал </w:t>
      </w:r>
      <w:r w:rsidRPr="00C30296">
        <w:rPr>
          <w:i/>
          <w:iCs/>
          <w:color w:val="auto"/>
        </w:rPr>
        <w:t>Адона́й Элоѓе́ха,</w:t>
      </w:r>
      <w:r w:rsidR="006534B1">
        <w:rPr>
          <w:i/>
          <w:iCs/>
          <w:color w:val="auto"/>
        </w:rPr>
        <w:t xml:space="preserve"> Ицхак</w:t>
      </w:r>
      <w:r w:rsidRPr="00C30296">
        <w:rPr>
          <w:color w:val="auto"/>
        </w:rPr>
        <w:t xml:space="preserve"> заподозрил недоброе». </w:t>
      </w:r>
      <w:r w:rsidR="008705D0" w:rsidRPr="00C30296">
        <w:rPr>
          <w:color w:val="auto"/>
        </w:rPr>
        <w:t>Эсав</w:t>
      </w:r>
      <w:r w:rsidRPr="00C30296">
        <w:rPr>
          <w:color w:val="auto"/>
        </w:rPr>
        <w:t xml:space="preserve"> в глазах этих комментаторов человек неверующий, и не так уж легко он упоминает имя Божье. Яаков, сказав </w:t>
      </w:r>
      <w:r w:rsidRPr="00C30296">
        <w:rPr>
          <w:i/>
          <w:iCs/>
          <w:color w:val="auto"/>
        </w:rPr>
        <w:t xml:space="preserve">Адона́й Элоѓе́ха, </w:t>
      </w:r>
      <w:r w:rsidRPr="00C30296">
        <w:rPr>
          <w:color w:val="auto"/>
        </w:rPr>
        <w:t>сказав</w:t>
      </w:r>
      <w:r w:rsidRPr="00C30296">
        <w:rPr>
          <w:i/>
          <w:iCs/>
          <w:color w:val="auto"/>
        </w:rPr>
        <w:t xml:space="preserve"> Господь Бог твой</w:t>
      </w:r>
      <w:r w:rsidRPr="00C30296">
        <w:rPr>
          <w:color w:val="auto"/>
        </w:rPr>
        <w:t xml:space="preserve">, выдал себя. Но мы знаем от тех же комментаторов, что </w:t>
      </w:r>
      <w:r w:rsidR="008705D0" w:rsidRPr="00C30296">
        <w:rPr>
          <w:color w:val="auto"/>
        </w:rPr>
        <w:t>Эсав</w:t>
      </w:r>
      <w:r w:rsidRPr="00C30296">
        <w:rPr>
          <w:color w:val="auto"/>
        </w:rPr>
        <w:t xml:space="preserve"> ходил и задавал мудрые вопросы</w:t>
      </w:r>
      <w:r w:rsidR="006534B1">
        <w:rPr>
          <w:color w:val="auto"/>
        </w:rPr>
        <w:t xml:space="preserve"> Ицхак</w:t>
      </w:r>
      <w:r w:rsidRPr="00C30296">
        <w:rPr>
          <w:color w:val="auto"/>
        </w:rPr>
        <w:t>у, и как так может быть, что, какой бы ни был сын, который растёт в доме</w:t>
      </w:r>
      <w:r w:rsidR="006534B1">
        <w:rPr>
          <w:color w:val="auto"/>
        </w:rPr>
        <w:t xml:space="preserve"> Ицхак</w:t>
      </w:r>
      <w:r w:rsidRPr="00C30296">
        <w:rPr>
          <w:color w:val="auto"/>
        </w:rPr>
        <w:t>а, он не упоминал бы имя Божье?</w:t>
      </w:r>
    </w:p>
    <w:p w14:paraId="49DD3E8D" w14:textId="3794E155" w:rsidR="00FB4E67" w:rsidRPr="00C30296" w:rsidRDefault="00FB4E67" w:rsidP="00FB4E67">
      <w:pPr>
        <w:rPr>
          <w:color w:val="auto"/>
        </w:rPr>
      </w:pPr>
      <w:r w:rsidRPr="00C30296">
        <w:rPr>
          <w:color w:val="auto"/>
        </w:rPr>
        <w:t>Почему же</w:t>
      </w:r>
      <w:r w:rsidR="006534B1">
        <w:rPr>
          <w:color w:val="auto"/>
        </w:rPr>
        <w:t xml:space="preserve"> Ицхак</w:t>
      </w:r>
      <w:r w:rsidRPr="00C30296">
        <w:rPr>
          <w:color w:val="auto"/>
        </w:rPr>
        <w:t xml:space="preserve"> усомнился? Если опять-таки смотреть именно простой смысл, мы увидим дальше: </w:t>
      </w:r>
      <w:r w:rsidR="008705D0" w:rsidRPr="00C30296">
        <w:rPr>
          <w:color w:val="auto"/>
        </w:rPr>
        <w:t>Эсав</w:t>
      </w:r>
      <w:r w:rsidRPr="00C30296">
        <w:rPr>
          <w:color w:val="auto"/>
        </w:rPr>
        <w:t xml:space="preserve"> всякий раз, когда обращается к отцу, добавляет </w:t>
      </w:r>
      <w:r w:rsidRPr="00C30296">
        <w:rPr>
          <w:i/>
          <w:iCs/>
          <w:color w:val="auto"/>
        </w:rPr>
        <w:t>ави</w:t>
      </w:r>
      <w:r w:rsidRPr="00C30296">
        <w:rPr>
          <w:color w:val="auto"/>
        </w:rPr>
        <w:t xml:space="preserve">́. Он каждое предложение заканчивает словом </w:t>
      </w:r>
      <w:r w:rsidRPr="00C30296">
        <w:rPr>
          <w:i/>
          <w:iCs/>
          <w:color w:val="auto"/>
        </w:rPr>
        <w:t>папа, отец</w:t>
      </w:r>
      <w:r w:rsidRPr="00C30296">
        <w:rPr>
          <w:color w:val="auto"/>
        </w:rPr>
        <w:t>, у него через каждое слово упоминается отец. Яаков говорит не так учтиво, и, возможно, именно это вызывает у</w:t>
      </w:r>
      <w:r w:rsidR="006534B1">
        <w:rPr>
          <w:color w:val="auto"/>
        </w:rPr>
        <w:t xml:space="preserve"> Ицхак</w:t>
      </w:r>
      <w:r w:rsidRPr="00C30296">
        <w:rPr>
          <w:color w:val="auto"/>
        </w:rPr>
        <w:t>а сомнение.</w:t>
      </w:r>
    </w:p>
    <w:p w14:paraId="47B57F43" w14:textId="77777777" w:rsidR="00FB4E67" w:rsidRPr="00C30296" w:rsidRDefault="00FB4E67" w:rsidP="0090651C">
      <w:pPr>
        <w:pStyle w:val="13"/>
      </w:pPr>
    </w:p>
    <w:p w14:paraId="18E01797" w14:textId="77777777" w:rsidR="00FB4E67" w:rsidRPr="00C30296" w:rsidRDefault="00FB4E67" w:rsidP="0090651C">
      <w:pPr>
        <w:pStyle w:val="13"/>
      </w:pPr>
      <w:r w:rsidRPr="00C30296">
        <w:lastRenderedPageBreak/>
        <w:t>וַיִּגַּשׁ יַעֲקֹב אֶל-יִצְחָק אָבִיו וַיְמֻשֵּׁהוּ וַיֹּאמֶר הַקֹּל קוֹל יַעֲקֹב וְהַיָּדַיִם יְדֵי עֵשָׂו׃</w:t>
      </w:r>
    </w:p>
    <w:p w14:paraId="67F5C50F" w14:textId="77777777" w:rsidR="00FB4E67" w:rsidRPr="00C30296" w:rsidRDefault="00FB4E67" w:rsidP="0090651C">
      <w:pPr>
        <w:pStyle w:val="15"/>
        <w:rPr>
          <w:color w:val="auto"/>
        </w:rPr>
      </w:pPr>
      <w:r w:rsidRPr="00C30296">
        <w:rPr>
          <w:color w:val="auto"/>
        </w:rPr>
        <w:t>вайига́ш яако́в эль-йицха́к ави́в ваймуше́ѓу ваёмер ѓако́ль коль яако́в веѓаяда́йим едэ́ эса́в</w:t>
      </w:r>
    </w:p>
    <w:p w14:paraId="5A95BC0C" w14:textId="2A6F25E6" w:rsidR="00FB4E67" w:rsidRPr="00C30296" w:rsidRDefault="00FB4E67" w:rsidP="0090651C">
      <w:pPr>
        <w:pStyle w:val="17"/>
        <w:rPr>
          <w:color w:val="auto"/>
        </w:rPr>
      </w:pPr>
      <w:r w:rsidRPr="00C30296">
        <w:rPr>
          <w:color w:val="auto"/>
        </w:rPr>
        <w:t>22. И подошёл Яаков к</w:t>
      </w:r>
      <w:r w:rsidR="006534B1">
        <w:rPr>
          <w:color w:val="auto"/>
        </w:rPr>
        <w:t xml:space="preserve"> Ицхак</w:t>
      </w:r>
      <w:r w:rsidRPr="00C30296">
        <w:rPr>
          <w:color w:val="auto"/>
        </w:rPr>
        <w:t>у, отцу своему, и ощупал его, и сказал: «голос</w:t>
      </w:r>
      <w:r w:rsidR="001A1E2B" w:rsidRPr="00C30296">
        <w:rPr>
          <w:color w:val="auto"/>
        </w:rPr>
        <w:t xml:space="preserve"> – </w:t>
      </w:r>
      <w:r w:rsidRPr="00C30296">
        <w:rPr>
          <w:color w:val="auto"/>
        </w:rPr>
        <w:t>голос Яакова, а руки</w:t>
      </w:r>
      <w:r w:rsidR="001A1E2B" w:rsidRPr="00C30296">
        <w:rPr>
          <w:color w:val="auto"/>
        </w:rPr>
        <w:t xml:space="preserve"> – </w:t>
      </w:r>
      <w:r w:rsidRPr="00C30296">
        <w:rPr>
          <w:color w:val="auto"/>
        </w:rPr>
        <w:t xml:space="preserve">руки </w:t>
      </w:r>
      <w:r w:rsidR="008705D0" w:rsidRPr="00C30296">
        <w:rPr>
          <w:color w:val="auto"/>
        </w:rPr>
        <w:t>Эсав</w:t>
      </w:r>
      <w:r w:rsidRPr="00C30296">
        <w:rPr>
          <w:color w:val="auto"/>
        </w:rPr>
        <w:t>а».</w:t>
      </w:r>
    </w:p>
    <w:p w14:paraId="3D5BEBE8" w14:textId="77777777" w:rsidR="00FB4E67" w:rsidRPr="00C30296" w:rsidRDefault="00FB4E67" w:rsidP="0090651C">
      <w:pPr>
        <w:pStyle w:val="17"/>
        <w:rPr>
          <w:color w:val="auto"/>
        </w:rPr>
      </w:pPr>
    </w:p>
    <w:p w14:paraId="0A75EB11" w14:textId="77777777" w:rsidR="00FB4E67" w:rsidRPr="00C30296" w:rsidRDefault="00FB4E67" w:rsidP="00FB4E67">
      <w:pPr>
        <w:rPr>
          <w:color w:val="auto"/>
        </w:rPr>
      </w:pPr>
      <w:r w:rsidRPr="00C30296">
        <w:rPr>
          <w:color w:val="auto"/>
        </w:rPr>
        <w:t>Эта поговорка, кстати, сегодня используется в иврите. Когда кто-то делает дело чужими руками, мы можем сказать: «Руки Левана, голос Эрана» или что-то ещё более частное.</w:t>
      </w:r>
    </w:p>
    <w:p w14:paraId="68C79F19" w14:textId="4C9D64FC" w:rsidR="00FB4E67" w:rsidRPr="00C30296" w:rsidRDefault="00003C27" w:rsidP="00FB4E67">
      <w:pPr>
        <w:rPr>
          <w:color w:val="auto"/>
        </w:rPr>
      </w:pPr>
      <w:r>
        <w:rPr>
          <w:color w:val="auto"/>
        </w:rPr>
        <w:t>И</w:t>
      </w:r>
      <w:r w:rsidR="00FB4E67" w:rsidRPr="00C30296">
        <w:rPr>
          <w:color w:val="auto"/>
        </w:rPr>
        <w:t>цхак слышит одно, на ощупь воспринимает другое. Что он решает? Он идёт за тем, что он воспринял на ощупь.</w:t>
      </w:r>
    </w:p>
    <w:p w14:paraId="4D2F7D90" w14:textId="77777777" w:rsidR="00FB4E67" w:rsidRPr="00C30296" w:rsidRDefault="00FB4E67" w:rsidP="0090651C">
      <w:pPr>
        <w:pStyle w:val="13"/>
      </w:pPr>
    </w:p>
    <w:p w14:paraId="31F0E457" w14:textId="77777777" w:rsidR="00FB4E67" w:rsidRPr="00C30296" w:rsidRDefault="00FB4E67" w:rsidP="0090651C">
      <w:pPr>
        <w:pStyle w:val="13"/>
      </w:pPr>
      <w:r w:rsidRPr="00C30296">
        <w:t>וְלֹא הִכִּירוֹ כִּי-הָיוּ יָדָיו כִּידֵי עֵשָׂו אָחִיו שְׂעִרֹת וַיְבָרְכֵהוּ׃</w:t>
      </w:r>
    </w:p>
    <w:p w14:paraId="0174AE15" w14:textId="77777777" w:rsidR="00FB4E67" w:rsidRPr="00C30296" w:rsidRDefault="00FB4E67" w:rsidP="0090651C">
      <w:pPr>
        <w:pStyle w:val="15"/>
        <w:rPr>
          <w:color w:val="auto"/>
        </w:rPr>
      </w:pPr>
      <w:r w:rsidRPr="00C30296">
        <w:rPr>
          <w:color w:val="auto"/>
        </w:rPr>
        <w:t>вело́ ѓикиро́ ки-ѓаю́ яда́в кидэ́ эса́в ахи́в сеиро́т вайварехэ́ѓу</w:t>
      </w:r>
    </w:p>
    <w:p w14:paraId="74471240" w14:textId="52C79938" w:rsidR="00FB4E67" w:rsidRPr="00C30296" w:rsidRDefault="00FB4E67" w:rsidP="0090651C">
      <w:pPr>
        <w:pStyle w:val="17"/>
        <w:rPr>
          <w:color w:val="auto"/>
        </w:rPr>
      </w:pPr>
      <w:r w:rsidRPr="00C30296">
        <w:rPr>
          <w:color w:val="auto"/>
        </w:rPr>
        <w:t xml:space="preserve">23. И не узнал он его, не узнал он Яакова, ибо руки его были как руки </w:t>
      </w:r>
      <w:r w:rsidR="008705D0" w:rsidRPr="00C30296">
        <w:rPr>
          <w:color w:val="auto"/>
        </w:rPr>
        <w:t>Эсав</w:t>
      </w:r>
      <w:r w:rsidRPr="00C30296">
        <w:rPr>
          <w:color w:val="auto"/>
        </w:rPr>
        <w:t>а, брата его, волосатые</w:t>
      </w:r>
      <w:r w:rsidR="001A1E2B" w:rsidRPr="00C30296">
        <w:rPr>
          <w:color w:val="auto"/>
        </w:rPr>
        <w:t xml:space="preserve"> – </w:t>
      </w:r>
      <w:r w:rsidRPr="00C30296">
        <w:rPr>
          <w:color w:val="auto"/>
        </w:rPr>
        <w:t>и благословил его.</w:t>
      </w:r>
    </w:p>
    <w:p w14:paraId="65940B0C" w14:textId="77777777" w:rsidR="00FB4E67" w:rsidRPr="00C30296" w:rsidRDefault="00FB4E67" w:rsidP="0090651C">
      <w:pPr>
        <w:pStyle w:val="17"/>
        <w:rPr>
          <w:color w:val="auto"/>
        </w:rPr>
      </w:pPr>
    </w:p>
    <w:p w14:paraId="7B78C304" w14:textId="77777777" w:rsidR="00FB4E67" w:rsidRPr="00C30296" w:rsidRDefault="00FB4E67" w:rsidP="00FB4E67">
      <w:pPr>
        <w:rPr>
          <w:color w:val="auto"/>
        </w:rPr>
      </w:pPr>
      <w:r w:rsidRPr="00C30296">
        <w:rPr>
          <w:color w:val="auto"/>
        </w:rPr>
        <w:t>Ещё не благословил, но уже решил благословить, то есть понял, что он его сейчас благословит. И ещё переспросил:</w:t>
      </w:r>
    </w:p>
    <w:p w14:paraId="62DE73BA" w14:textId="77777777" w:rsidR="00FB4E67" w:rsidRPr="00C30296" w:rsidRDefault="00FB4E67" w:rsidP="00FB4E67">
      <w:pPr>
        <w:rPr>
          <w:color w:val="auto"/>
        </w:rPr>
      </w:pPr>
    </w:p>
    <w:p w14:paraId="0B0A8967" w14:textId="77777777" w:rsidR="00FB4E67" w:rsidRPr="00C30296" w:rsidRDefault="00FB4E67" w:rsidP="0090651C">
      <w:pPr>
        <w:pStyle w:val="13"/>
      </w:pPr>
      <w:r w:rsidRPr="00C30296">
        <w:rPr>
          <w:szCs w:val="28"/>
          <w:rtl/>
        </w:rPr>
        <w:t>וַיֹּאמֶר אַתָּה זֶה בְּנִי עֵשָׂו וַיֹּאמֶר אָנִי׃</w:t>
      </w:r>
    </w:p>
    <w:p w14:paraId="2E45FE4C" w14:textId="77777777" w:rsidR="00FB4E67" w:rsidRPr="00C30296" w:rsidRDefault="00FB4E67" w:rsidP="0090651C">
      <w:pPr>
        <w:pStyle w:val="15"/>
        <w:rPr>
          <w:color w:val="auto"/>
        </w:rPr>
      </w:pPr>
      <w:r w:rsidRPr="00C30296">
        <w:rPr>
          <w:color w:val="auto"/>
        </w:rPr>
        <w:t>ваёмер ата́ зэ бени́ эса́в ваёмер а́ни</w:t>
      </w:r>
    </w:p>
    <w:p w14:paraId="4E398732" w14:textId="422C51F1" w:rsidR="00FB4E67" w:rsidRPr="00C30296" w:rsidRDefault="00FB4E67" w:rsidP="0090651C">
      <w:pPr>
        <w:pStyle w:val="17"/>
        <w:rPr>
          <w:color w:val="auto"/>
        </w:rPr>
      </w:pPr>
      <w:r w:rsidRPr="00C30296">
        <w:rPr>
          <w:color w:val="auto"/>
        </w:rPr>
        <w:t xml:space="preserve">24. И сказал: «ты точно сын мой </w:t>
      </w:r>
      <w:r w:rsidR="008705D0" w:rsidRPr="00C30296">
        <w:rPr>
          <w:color w:val="auto"/>
        </w:rPr>
        <w:t>Эсав</w:t>
      </w:r>
      <w:r w:rsidRPr="00C30296">
        <w:rPr>
          <w:color w:val="auto"/>
        </w:rPr>
        <w:t xml:space="preserve">?» И он сказал, подтвердил: «да, я». </w:t>
      </w:r>
    </w:p>
    <w:p w14:paraId="10045DFC" w14:textId="77777777" w:rsidR="00FB4E67" w:rsidRPr="00C30296" w:rsidRDefault="00FB4E67" w:rsidP="0090651C">
      <w:pPr>
        <w:pStyle w:val="17"/>
        <w:rPr>
          <w:color w:val="auto"/>
        </w:rPr>
      </w:pPr>
    </w:p>
    <w:p w14:paraId="129657B4" w14:textId="7B57B4D4" w:rsidR="00FB4E67" w:rsidRPr="00C30296" w:rsidRDefault="00FB4E67" w:rsidP="00FB4E67">
      <w:pPr>
        <w:rPr>
          <w:color w:val="auto"/>
        </w:rPr>
      </w:pPr>
      <w:r w:rsidRPr="00C30296">
        <w:rPr>
          <w:color w:val="auto"/>
        </w:rPr>
        <w:t>Здесь уже</w:t>
      </w:r>
      <w:r w:rsidR="006534B1">
        <w:rPr>
          <w:color w:val="auto"/>
        </w:rPr>
        <w:t xml:space="preserve"> Ицхак</w:t>
      </w:r>
      <w:r w:rsidRPr="00C30296">
        <w:rPr>
          <w:color w:val="auto"/>
        </w:rPr>
        <w:t xml:space="preserve"> ищет подтверждения тому, в чём он сам уверился.</w:t>
      </w:r>
    </w:p>
    <w:p w14:paraId="2CAF4EFC" w14:textId="77777777" w:rsidR="00FB4E67" w:rsidRPr="00C30296" w:rsidRDefault="00FB4E67" w:rsidP="0090651C">
      <w:pPr>
        <w:pStyle w:val="13"/>
      </w:pPr>
    </w:p>
    <w:p w14:paraId="5C75F508" w14:textId="77777777" w:rsidR="00FB4E67" w:rsidRPr="00C30296" w:rsidRDefault="00FB4E67" w:rsidP="0090651C">
      <w:pPr>
        <w:pStyle w:val="13"/>
      </w:pPr>
      <w:r w:rsidRPr="00C30296">
        <w:t>וַיֹּאמֶר הַגִּשָׁה לִּי וְאֹכְלָה מִצֵּיד בְּנִי לְמַעַן תְּבָרֶכְךָ נַפְשִׁי וַיַּגֶּשׁ-לוֹ וַיֹּאכַל וַיָּבֵא לוֹ יַיִן וַיֵּשְׁתְּ׃</w:t>
      </w:r>
    </w:p>
    <w:p w14:paraId="34462BCB" w14:textId="77777777" w:rsidR="00FB4E67" w:rsidRPr="00C30296" w:rsidRDefault="00FB4E67" w:rsidP="0090651C">
      <w:pPr>
        <w:pStyle w:val="15"/>
        <w:rPr>
          <w:color w:val="auto"/>
        </w:rPr>
      </w:pPr>
      <w:r w:rsidRPr="00C30296">
        <w:rPr>
          <w:color w:val="auto"/>
        </w:rPr>
        <w:lastRenderedPageBreak/>
        <w:t>ваёмер ѓаги́ша ли веохела́ мицэ́д бени́ лема́ан теварехеха́ нафши́ ваягеш-ло́ ваёха́ль вая́ве ло я́йин вае́шт</w:t>
      </w:r>
    </w:p>
    <w:p w14:paraId="030AD634" w14:textId="77777777" w:rsidR="00FB4E67" w:rsidRPr="00C30296" w:rsidRDefault="00FB4E67" w:rsidP="0090651C">
      <w:pPr>
        <w:pStyle w:val="17"/>
        <w:rPr>
          <w:color w:val="auto"/>
        </w:rPr>
      </w:pPr>
      <w:r w:rsidRPr="00C30296">
        <w:rPr>
          <w:color w:val="auto"/>
        </w:rPr>
        <w:t>25. И сказал: «поднеси мне, и я поем от ловитвы, сынок, чтобы благословила тебя душа моя». и дал ему, и поел, и дал ему вино, и пил.</w:t>
      </w:r>
    </w:p>
    <w:p w14:paraId="51C838FE" w14:textId="77777777" w:rsidR="00FB4E67" w:rsidRPr="00C30296" w:rsidRDefault="00FB4E67" w:rsidP="0090651C">
      <w:pPr>
        <w:pStyle w:val="17"/>
        <w:rPr>
          <w:color w:val="auto"/>
        </w:rPr>
      </w:pPr>
    </w:p>
    <w:p w14:paraId="093F59A5" w14:textId="7FA84581" w:rsidR="00FB4E67" w:rsidRPr="00C30296" w:rsidRDefault="00FB4E67" w:rsidP="00FB4E67">
      <w:pPr>
        <w:rPr>
          <w:color w:val="auto"/>
        </w:rPr>
      </w:pPr>
      <w:r w:rsidRPr="00C30296">
        <w:rPr>
          <w:color w:val="auto"/>
        </w:rPr>
        <w:t>Обратите внимание, как мы говорили в прошлом случае, с продажей первородства, возможно, было вино. Здесь мы точно видим, что есть хлеб и вино при благословении Яакова, хотя</w:t>
      </w:r>
      <w:r w:rsidR="006534B1">
        <w:rPr>
          <w:color w:val="auto"/>
        </w:rPr>
        <w:t xml:space="preserve"> Ицхак</w:t>
      </w:r>
      <w:r w:rsidRPr="00C30296">
        <w:rPr>
          <w:color w:val="auto"/>
        </w:rPr>
        <w:t xml:space="preserve"> думает, что он благословляет </w:t>
      </w:r>
      <w:r w:rsidR="008705D0" w:rsidRPr="00C30296">
        <w:rPr>
          <w:color w:val="auto"/>
        </w:rPr>
        <w:t>Эсав</w:t>
      </w:r>
      <w:r w:rsidRPr="00C30296">
        <w:rPr>
          <w:color w:val="auto"/>
        </w:rPr>
        <w:t>а.</w:t>
      </w:r>
    </w:p>
    <w:p w14:paraId="5E5ED29A" w14:textId="77777777" w:rsidR="00FB4E67" w:rsidRPr="00C30296" w:rsidRDefault="00FB4E67" w:rsidP="0090651C">
      <w:pPr>
        <w:pStyle w:val="13"/>
      </w:pPr>
    </w:p>
    <w:p w14:paraId="76C2389B" w14:textId="77777777" w:rsidR="00FB4E67" w:rsidRPr="00C30296" w:rsidRDefault="00FB4E67" w:rsidP="0090651C">
      <w:pPr>
        <w:pStyle w:val="13"/>
      </w:pPr>
      <w:r w:rsidRPr="00C30296">
        <w:rPr>
          <w:szCs w:val="28"/>
          <w:rtl/>
        </w:rPr>
        <w:t>וַיֹּאמֶר אֵלָיו יִצְחָק אָבִיו גְּשָׁה-נָּא וּשְׁקָה-לִּי בְּנִי׃</w:t>
      </w:r>
    </w:p>
    <w:p w14:paraId="14028A46" w14:textId="77777777" w:rsidR="00FB4E67" w:rsidRPr="00C30296" w:rsidRDefault="00FB4E67" w:rsidP="0090651C">
      <w:pPr>
        <w:pStyle w:val="15"/>
        <w:rPr>
          <w:color w:val="auto"/>
        </w:rPr>
      </w:pPr>
      <w:r w:rsidRPr="00C30296">
        <w:rPr>
          <w:color w:val="auto"/>
        </w:rPr>
        <w:t>ваёмер эла́в йицха́к ави́в геша-на́ ушака-ли бени́</w:t>
      </w:r>
    </w:p>
    <w:p w14:paraId="407F4B90" w14:textId="35D15106" w:rsidR="00FB4E67" w:rsidRPr="00C30296" w:rsidRDefault="00FB4E67" w:rsidP="0090651C">
      <w:pPr>
        <w:pStyle w:val="17"/>
        <w:rPr>
          <w:color w:val="auto"/>
        </w:rPr>
      </w:pPr>
      <w:r w:rsidRPr="00C30296">
        <w:rPr>
          <w:color w:val="auto"/>
        </w:rPr>
        <w:t>26. И сказал ему</w:t>
      </w:r>
      <w:r w:rsidR="006534B1">
        <w:rPr>
          <w:color w:val="auto"/>
        </w:rPr>
        <w:t xml:space="preserve"> Ицхак</w:t>
      </w:r>
      <w:r w:rsidRPr="00C30296">
        <w:rPr>
          <w:color w:val="auto"/>
        </w:rPr>
        <w:t>, отец его: «подойди ко мне и поцелуй меня, сынок».</w:t>
      </w:r>
    </w:p>
    <w:p w14:paraId="6E82ACA0" w14:textId="77777777" w:rsidR="00FB4E67" w:rsidRPr="00C30296" w:rsidRDefault="00FB4E67" w:rsidP="0090651C">
      <w:pPr>
        <w:pStyle w:val="13"/>
      </w:pPr>
    </w:p>
    <w:p w14:paraId="262563BF" w14:textId="77777777" w:rsidR="00FB4E67" w:rsidRPr="00C30296" w:rsidRDefault="00FB4E67" w:rsidP="0090651C">
      <w:pPr>
        <w:pStyle w:val="13"/>
      </w:pPr>
      <w:r w:rsidRPr="00C30296">
        <w:rPr>
          <w:szCs w:val="28"/>
          <w:rtl/>
        </w:rPr>
        <w:t>וַיִּגַּשׁ וַיִּשַּׁק-לוֹ וַיָּרַח אֶת-רֵיחַ בְּגָדָיו וַיְבָרֲכֵהוּ וַיֹּאמֶר רְאֵה רֵיחַ בְּנִי כְּרֵיחַ שָׂדֶה אֲשֶׁר בֵּרֲכוֹ יְהוָה׃</w:t>
      </w:r>
    </w:p>
    <w:p w14:paraId="03706657" w14:textId="77777777" w:rsidR="00FB4E67" w:rsidRPr="00C30296" w:rsidRDefault="00FB4E67" w:rsidP="0090651C">
      <w:pPr>
        <w:pStyle w:val="15"/>
        <w:rPr>
          <w:color w:val="auto"/>
        </w:rPr>
      </w:pPr>
      <w:r w:rsidRPr="00C30296">
        <w:rPr>
          <w:color w:val="auto"/>
        </w:rPr>
        <w:t>вайига́ш вайишак-ло́ вая́рах эт-рэ́ях бегада́в вайварехэ́ѓу ваёмер реэ рэ́ях бени́ керэ́ях садэ́ аше́р берехо́ адона́й</w:t>
      </w:r>
    </w:p>
    <w:p w14:paraId="0A12C3D1" w14:textId="31B4F5DF" w:rsidR="00FB4E67" w:rsidRPr="00C30296" w:rsidRDefault="00FB4E67" w:rsidP="0090651C">
      <w:pPr>
        <w:pStyle w:val="17"/>
        <w:rPr>
          <w:color w:val="auto"/>
        </w:rPr>
      </w:pPr>
      <w:r w:rsidRPr="00C30296">
        <w:rPr>
          <w:color w:val="auto"/>
        </w:rPr>
        <w:t>27. И подошёл, и поцеловал его, и обонял, унюхал</w:t>
      </w:r>
      <w:r w:rsidR="006534B1">
        <w:rPr>
          <w:color w:val="auto"/>
        </w:rPr>
        <w:t xml:space="preserve"> Ицхак</w:t>
      </w:r>
      <w:r w:rsidRPr="00C30296">
        <w:rPr>
          <w:color w:val="auto"/>
        </w:rPr>
        <w:t xml:space="preserve"> запах одежд его, и благословил его. И сказал: «смотрите-ка, ты глянь, запах сына моего как запах поля, которое благословил Господь (</w:t>
      </w:r>
      <w:r w:rsidR="0090651C" w:rsidRPr="00C30296">
        <w:rPr>
          <w:i w:val="0"/>
          <w:caps w:val="0"/>
          <w:color w:val="auto"/>
          <w:sz w:val="24"/>
          <w:szCs w:val="24"/>
        </w:rPr>
        <w:t>или</w:t>
      </w:r>
      <w:r w:rsidRPr="00C30296">
        <w:rPr>
          <w:color w:val="auto"/>
        </w:rPr>
        <w:t xml:space="preserve"> потому что его благословил Господь).</w:t>
      </w:r>
    </w:p>
    <w:p w14:paraId="0CEEE2D9" w14:textId="77777777" w:rsidR="00FB4E67" w:rsidRPr="00C30296" w:rsidRDefault="00FB4E67" w:rsidP="0090651C">
      <w:pPr>
        <w:pStyle w:val="17"/>
        <w:rPr>
          <w:color w:val="auto"/>
        </w:rPr>
      </w:pPr>
    </w:p>
    <w:p w14:paraId="438161F8" w14:textId="75FDFE5A" w:rsidR="00FB4E67" w:rsidRPr="00C30296" w:rsidRDefault="00FB4E67" w:rsidP="00FB4E67">
      <w:pPr>
        <w:rPr>
          <w:color w:val="auto"/>
        </w:rPr>
      </w:pPr>
      <w:r w:rsidRPr="00C30296">
        <w:rPr>
          <w:color w:val="auto"/>
        </w:rPr>
        <w:t>Поле… Мы помним, что</w:t>
      </w:r>
      <w:r w:rsidR="006534B1">
        <w:rPr>
          <w:color w:val="auto"/>
        </w:rPr>
        <w:t xml:space="preserve"> Ицхак</w:t>
      </w:r>
      <w:r w:rsidRPr="00C30296">
        <w:rPr>
          <w:color w:val="auto"/>
        </w:rPr>
        <w:t>, когда встречает Ривку, выходит в поле. Поле</w:t>
      </w:r>
      <w:r w:rsidR="001A1E2B" w:rsidRPr="00C30296">
        <w:rPr>
          <w:color w:val="auto"/>
        </w:rPr>
        <w:t xml:space="preserve"> – </w:t>
      </w:r>
      <w:r w:rsidRPr="00C30296">
        <w:rPr>
          <w:color w:val="auto"/>
        </w:rPr>
        <w:t>место молитвы</w:t>
      </w:r>
      <w:r w:rsidR="006534B1">
        <w:rPr>
          <w:color w:val="auto"/>
        </w:rPr>
        <w:t xml:space="preserve"> Ицхак</w:t>
      </w:r>
      <w:r w:rsidRPr="00C30296">
        <w:rPr>
          <w:color w:val="auto"/>
        </w:rPr>
        <w:t xml:space="preserve">а, место его медитации, место его размышлений, встречи со Всевышним. Запах </w:t>
      </w:r>
      <w:r w:rsidR="008705D0" w:rsidRPr="00C30296">
        <w:rPr>
          <w:color w:val="auto"/>
        </w:rPr>
        <w:t>Эсав</w:t>
      </w:r>
      <w:r w:rsidRPr="00C30296">
        <w:rPr>
          <w:color w:val="auto"/>
        </w:rPr>
        <w:t>а как запах поля, запах молодости</w:t>
      </w:r>
      <w:r w:rsidR="006534B1">
        <w:rPr>
          <w:color w:val="auto"/>
        </w:rPr>
        <w:t xml:space="preserve"> Ицхак</w:t>
      </w:r>
      <w:r w:rsidRPr="00C30296">
        <w:rPr>
          <w:color w:val="auto"/>
        </w:rPr>
        <w:t>а, его юность, его общение со Всевышним, встреча с Ривкой… Романтика, и не только. И</w:t>
      </w:r>
      <w:r w:rsidR="006534B1">
        <w:rPr>
          <w:color w:val="auto"/>
        </w:rPr>
        <w:t xml:space="preserve"> Ицхак</w:t>
      </w:r>
      <w:r w:rsidRPr="00C30296">
        <w:rPr>
          <w:color w:val="auto"/>
        </w:rPr>
        <w:t xml:space="preserve"> благословляет его и говорит:</w:t>
      </w:r>
    </w:p>
    <w:p w14:paraId="55983757" w14:textId="77777777" w:rsidR="00FB4E67" w:rsidRPr="00C30296" w:rsidRDefault="00FB4E67" w:rsidP="0090651C">
      <w:pPr>
        <w:pStyle w:val="13"/>
      </w:pPr>
    </w:p>
    <w:p w14:paraId="4B8FF30D" w14:textId="77777777" w:rsidR="00FB4E67" w:rsidRPr="00C30296" w:rsidRDefault="00FB4E67" w:rsidP="0090651C">
      <w:pPr>
        <w:pStyle w:val="13"/>
      </w:pPr>
      <w:r w:rsidRPr="00C30296">
        <w:rPr>
          <w:szCs w:val="28"/>
          <w:rtl/>
        </w:rPr>
        <w:t>וְיִתֶּן-לְךָ הָאֱלֹהִים מִטַּל הַשָּׁמַיִם וּמִשְׁמַנֵּי הָאָרֶץ וְרֹב דָּגָן וְתִירֹשׁ׃</w:t>
      </w:r>
    </w:p>
    <w:p w14:paraId="6C6C0985" w14:textId="77777777" w:rsidR="00FB4E67" w:rsidRPr="00C30296" w:rsidRDefault="00FB4E67" w:rsidP="0090651C">
      <w:pPr>
        <w:pStyle w:val="15"/>
        <w:rPr>
          <w:color w:val="auto"/>
        </w:rPr>
      </w:pPr>
      <w:r w:rsidRPr="00C30296">
        <w:rPr>
          <w:color w:val="auto"/>
        </w:rPr>
        <w:lastRenderedPageBreak/>
        <w:t>вейитен-ле́ха ѓаэлоѓи́м мита́ль ѓашама́йим умишманэ́ ѓаа́рец веро́в дага́н ветиро́ш</w:t>
      </w:r>
    </w:p>
    <w:p w14:paraId="07B61E51" w14:textId="77777777" w:rsidR="00FB4E67" w:rsidRPr="00C30296" w:rsidRDefault="00FB4E67" w:rsidP="0090651C">
      <w:pPr>
        <w:pStyle w:val="17"/>
        <w:rPr>
          <w:color w:val="auto"/>
        </w:rPr>
      </w:pPr>
      <w:r w:rsidRPr="00C30296">
        <w:rPr>
          <w:color w:val="auto"/>
        </w:rPr>
        <w:t>28. И даст тебе Бог от росы небесной, и от жиров земли, от самых плодородных почв много злаков и винограда;</w:t>
      </w:r>
    </w:p>
    <w:p w14:paraId="70B5CB96" w14:textId="77777777" w:rsidR="00FB4E67" w:rsidRPr="00C30296" w:rsidRDefault="00FB4E67" w:rsidP="0090651C">
      <w:pPr>
        <w:pStyle w:val="17"/>
        <w:rPr>
          <w:color w:val="auto"/>
        </w:rPr>
      </w:pPr>
    </w:p>
    <w:p w14:paraId="0950223F" w14:textId="584FA6AD" w:rsidR="00FB4E67" w:rsidRPr="00C30296" w:rsidRDefault="00FB4E67" w:rsidP="00FB4E67">
      <w:pPr>
        <w:rPr>
          <w:color w:val="auto"/>
        </w:rPr>
      </w:pPr>
      <w:r w:rsidRPr="00C30296">
        <w:rPr>
          <w:color w:val="auto"/>
        </w:rPr>
        <w:t>Это благословение на то, что земля, земля Израиля будет плодоносить (</w:t>
      </w:r>
      <w:r w:rsidRPr="00C30296">
        <w:rPr>
          <w:i/>
          <w:iCs/>
          <w:color w:val="auto"/>
        </w:rPr>
        <w:t>ѓаа́рец</w:t>
      </w:r>
      <w:r w:rsidR="001A1E2B" w:rsidRPr="00C30296">
        <w:rPr>
          <w:i/>
          <w:iCs/>
          <w:color w:val="auto"/>
        </w:rPr>
        <w:t xml:space="preserve"> – </w:t>
      </w:r>
      <w:r w:rsidRPr="00C30296">
        <w:rPr>
          <w:color w:val="auto"/>
        </w:rPr>
        <w:t xml:space="preserve">это земля Израиля), будет плодоносить для </w:t>
      </w:r>
      <w:r w:rsidR="008705D0" w:rsidRPr="00C30296">
        <w:rPr>
          <w:color w:val="auto"/>
        </w:rPr>
        <w:t>Эсав</w:t>
      </w:r>
      <w:r w:rsidRPr="00C30296">
        <w:rPr>
          <w:color w:val="auto"/>
        </w:rPr>
        <w:t>а, но, по сути, это благословение получает Яаков.</w:t>
      </w:r>
    </w:p>
    <w:p w14:paraId="623E7BF7" w14:textId="77777777" w:rsidR="00FB4E67" w:rsidRPr="00C30296" w:rsidRDefault="00FB4E67" w:rsidP="0090651C">
      <w:pPr>
        <w:pStyle w:val="13"/>
      </w:pPr>
    </w:p>
    <w:p w14:paraId="12268B99" w14:textId="77777777" w:rsidR="00FB4E67" w:rsidRPr="00C30296" w:rsidRDefault="00FB4E67" w:rsidP="0090651C">
      <w:pPr>
        <w:pStyle w:val="13"/>
      </w:pPr>
      <w:r w:rsidRPr="00C30296">
        <w:rPr>
          <w:szCs w:val="28"/>
          <w:rtl/>
        </w:rPr>
        <w:t>יַעַבְדוּךָ עַמִּים וְיִשְׁתַּחֲוֻ (וְיִשְׁתַּחֲווּ) לְךָ לְאֻמִּים הֱוֵה גְבִיר לְאַחֶיךָ וְיִשְׁתַּחֲוּוּ לְךָ בְּנֵי אִמֶּךָ אֹרְרֶיךָ אָרוּר וּמְבָרֲכֶיךָ בָּרוּךְ׃</w:t>
      </w:r>
    </w:p>
    <w:p w14:paraId="6BC63064" w14:textId="77777777" w:rsidR="00FB4E67" w:rsidRPr="00C30296" w:rsidRDefault="00FB4E67" w:rsidP="0090651C">
      <w:pPr>
        <w:pStyle w:val="15"/>
        <w:rPr>
          <w:color w:val="auto"/>
        </w:rPr>
      </w:pPr>
      <w:r w:rsidRPr="00C30296">
        <w:rPr>
          <w:color w:val="auto"/>
        </w:rPr>
        <w:t>яавдуха́ ами́м вейиштахаву́ ле́ха леуми́м ѓевэ́ геви́р леахэ́ха вейиштахаву́ леха́ бенэ́ имэ́ха орерэ́ха ару́р умварехэ́ха бару́х</w:t>
      </w:r>
    </w:p>
    <w:p w14:paraId="2D3B54EE" w14:textId="0B89F1E8" w:rsidR="00FB4E67" w:rsidRPr="00C30296" w:rsidRDefault="00FB4E67" w:rsidP="0090651C">
      <w:pPr>
        <w:pStyle w:val="17"/>
        <w:rPr>
          <w:color w:val="auto"/>
        </w:rPr>
      </w:pPr>
      <w:r w:rsidRPr="00C30296">
        <w:rPr>
          <w:color w:val="auto"/>
        </w:rPr>
        <w:t xml:space="preserve">29. Будут служить тебе народы, и поклонятся тебе нации </w:t>
      </w:r>
      <w:r w:rsidR="0090651C" w:rsidRPr="00C30296">
        <w:rPr>
          <w:i w:val="0"/>
          <w:caps w:val="0"/>
          <w:color w:val="auto"/>
          <w:sz w:val="24"/>
          <w:szCs w:val="24"/>
        </w:rPr>
        <w:t>(имеется в виду власть правления в земле)</w:t>
      </w:r>
      <w:r w:rsidRPr="00C30296">
        <w:rPr>
          <w:color w:val="auto"/>
        </w:rPr>
        <w:t>, и будешь ты господином брату своему, и поклонятся тебе сыновья матери твоей; проклинающий тебя</w:t>
      </w:r>
      <w:r w:rsidR="001A1E2B" w:rsidRPr="00C30296">
        <w:rPr>
          <w:color w:val="auto"/>
        </w:rPr>
        <w:t xml:space="preserve"> – </w:t>
      </w:r>
      <w:r w:rsidRPr="00C30296">
        <w:rPr>
          <w:color w:val="auto"/>
        </w:rPr>
        <w:t>проклят, а благословляющий тебя</w:t>
      </w:r>
      <w:r w:rsidR="001A1E2B" w:rsidRPr="00C30296">
        <w:rPr>
          <w:color w:val="auto"/>
        </w:rPr>
        <w:t xml:space="preserve"> – </w:t>
      </w:r>
      <w:r w:rsidRPr="00C30296">
        <w:rPr>
          <w:color w:val="auto"/>
        </w:rPr>
        <w:t>благословен».</w:t>
      </w:r>
    </w:p>
    <w:p w14:paraId="5835F7D1" w14:textId="77777777" w:rsidR="00FB4E67" w:rsidRPr="00C30296" w:rsidRDefault="00FB4E67" w:rsidP="0090651C">
      <w:pPr>
        <w:pStyle w:val="17"/>
        <w:rPr>
          <w:color w:val="auto"/>
        </w:rPr>
      </w:pPr>
    </w:p>
    <w:p w14:paraId="2970E019" w14:textId="0DF4DA33" w:rsidR="00FB4E67" w:rsidRPr="00C30296" w:rsidRDefault="00FB4E67" w:rsidP="00FB4E67">
      <w:pPr>
        <w:rPr>
          <w:color w:val="auto"/>
        </w:rPr>
      </w:pPr>
      <w:r w:rsidRPr="00C30296">
        <w:rPr>
          <w:color w:val="auto"/>
        </w:rPr>
        <w:t xml:space="preserve">Соседние племена будут служить у </w:t>
      </w:r>
      <w:r w:rsidR="008705D0" w:rsidRPr="00C30296">
        <w:rPr>
          <w:color w:val="auto"/>
        </w:rPr>
        <w:t>Эсав</w:t>
      </w:r>
      <w:r w:rsidRPr="00C30296">
        <w:rPr>
          <w:color w:val="auto"/>
        </w:rPr>
        <w:t>а, это имеет в виду</w:t>
      </w:r>
      <w:r w:rsidR="006534B1">
        <w:rPr>
          <w:color w:val="auto"/>
        </w:rPr>
        <w:t xml:space="preserve"> Ицхак</w:t>
      </w:r>
      <w:r w:rsidRPr="00C30296">
        <w:rPr>
          <w:color w:val="auto"/>
        </w:rPr>
        <w:t>, но выходит</w:t>
      </w:r>
      <w:r w:rsidR="001A1E2B" w:rsidRPr="00C30296">
        <w:rPr>
          <w:color w:val="auto"/>
        </w:rPr>
        <w:t xml:space="preserve"> – </w:t>
      </w:r>
      <w:r w:rsidRPr="00C30296">
        <w:rPr>
          <w:color w:val="auto"/>
        </w:rPr>
        <w:t xml:space="preserve">у Яакова. Интересно, что фраза </w:t>
      </w:r>
      <w:r w:rsidRPr="00C30296">
        <w:rPr>
          <w:i/>
          <w:iCs/>
          <w:color w:val="auto"/>
        </w:rPr>
        <w:t>яавдуха́ ами́м</w:t>
      </w:r>
      <w:r w:rsidRPr="00C30296">
        <w:rPr>
          <w:color w:val="auto"/>
        </w:rPr>
        <w:t xml:space="preserve"> используется как шутливая форма </w:t>
      </w:r>
      <w:r w:rsidRPr="00C30296">
        <w:rPr>
          <w:i/>
          <w:color w:val="auto"/>
        </w:rPr>
        <w:t>спасибо</w:t>
      </w:r>
      <w:r w:rsidRPr="00C30296">
        <w:rPr>
          <w:color w:val="auto"/>
        </w:rPr>
        <w:t xml:space="preserve">, когда благодарят человека, говорят ему (за стакан чая поданный могут сказать): </w:t>
      </w:r>
      <w:r w:rsidRPr="00C30296">
        <w:rPr>
          <w:i/>
          <w:iCs/>
          <w:color w:val="auto"/>
        </w:rPr>
        <w:t xml:space="preserve">яавдуха́ ами́м. </w:t>
      </w:r>
      <w:r w:rsidRPr="00C30296">
        <w:rPr>
          <w:color w:val="auto"/>
        </w:rPr>
        <w:t>Мы просто вспоминаем благословение, которое получено.</w:t>
      </w:r>
    </w:p>
    <w:p w14:paraId="6A51EA62" w14:textId="551CCC45" w:rsidR="00FB4E67" w:rsidRPr="00C30296" w:rsidRDefault="00FB4E67" w:rsidP="00FB4E67">
      <w:pPr>
        <w:rPr>
          <w:color w:val="auto"/>
        </w:rPr>
      </w:pPr>
      <w:r w:rsidRPr="00C30296">
        <w:rPr>
          <w:color w:val="auto"/>
        </w:rPr>
        <w:t xml:space="preserve">Вот такое благословение, такую </w:t>
      </w:r>
      <w:r w:rsidRPr="00C30296">
        <w:rPr>
          <w:i/>
          <w:color w:val="auto"/>
        </w:rPr>
        <w:t>браху</w:t>
      </w:r>
      <w:r w:rsidRPr="00C30296">
        <w:rPr>
          <w:color w:val="auto"/>
        </w:rPr>
        <w:t xml:space="preserve"> дал</w:t>
      </w:r>
      <w:r w:rsidR="006534B1">
        <w:rPr>
          <w:color w:val="auto"/>
        </w:rPr>
        <w:t xml:space="preserve"> Ицхак</w:t>
      </w:r>
      <w:r w:rsidRPr="00C30296">
        <w:rPr>
          <w:color w:val="auto"/>
        </w:rPr>
        <w:t xml:space="preserve">. Он думал, что даёт его </w:t>
      </w:r>
      <w:r w:rsidR="008705D0" w:rsidRPr="00C30296">
        <w:rPr>
          <w:color w:val="auto"/>
        </w:rPr>
        <w:t>Эсав</w:t>
      </w:r>
      <w:r w:rsidRPr="00C30296">
        <w:rPr>
          <w:color w:val="auto"/>
        </w:rPr>
        <w:t>у, а дал Яакову.</w:t>
      </w:r>
    </w:p>
    <w:p w14:paraId="6399A07E" w14:textId="2EBA8908" w:rsidR="00FB4E67" w:rsidRPr="00C30296" w:rsidRDefault="00FB4E67" w:rsidP="00FB4E67">
      <w:pPr>
        <w:rPr>
          <w:color w:val="auto"/>
        </w:rPr>
      </w:pPr>
      <w:r w:rsidRPr="00C30296">
        <w:rPr>
          <w:color w:val="auto"/>
        </w:rPr>
        <w:t>И это не благословение Авраѓамово, как, может быть, ждала Ривка, когда говорила: «Благословит перед Господом». Суть благословения</w:t>
      </w:r>
      <w:r w:rsidR="001A1E2B" w:rsidRPr="00C30296">
        <w:rPr>
          <w:color w:val="auto"/>
        </w:rPr>
        <w:t xml:space="preserve"> –</w:t>
      </w:r>
      <w:r w:rsidR="006534B1">
        <w:rPr>
          <w:color w:val="auto"/>
        </w:rPr>
        <w:t xml:space="preserve"> Ицхак</w:t>
      </w:r>
      <w:r w:rsidRPr="00C30296">
        <w:rPr>
          <w:color w:val="auto"/>
        </w:rPr>
        <w:t xml:space="preserve"> хотел благословить семью, первенца на управление семьёй. Точно так же Яаков перед смертью будет благословлять Йеѓуду и тоже скажет: «Поклонятся тебе </w:t>
      </w:r>
      <w:r w:rsidRPr="00C30296">
        <w:rPr>
          <w:color w:val="auto"/>
        </w:rPr>
        <w:lastRenderedPageBreak/>
        <w:t xml:space="preserve">братья твои». </w:t>
      </w:r>
      <w:r w:rsidRPr="00C30296">
        <w:rPr>
          <w:i/>
          <w:color w:val="auto"/>
        </w:rPr>
        <w:t>Поклонятся братья</w:t>
      </w:r>
      <w:r w:rsidRPr="00C30296">
        <w:rPr>
          <w:color w:val="auto"/>
        </w:rPr>
        <w:t xml:space="preserve"> значит </w:t>
      </w:r>
      <w:r w:rsidRPr="00C30296">
        <w:rPr>
          <w:i/>
          <w:color w:val="auto"/>
        </w:rPr>
        <w:t>ты будешь руководить братьями</w:t>
      </w:r>
      <w:r w:rsidRPr="00C30296">
        <w:rPr>
          <w:color w:val="auto"/>
        </w:rPr>
        <w:t xml:space="preserve">, но это не ставит его </w:t>
      </w:r>
      <w:r w:rsidRPr="00C30296">
        <w:rPr>
          <w:b/>
          <w:bCs/>
          <w:color w:val="auto"/>
        </w:rPr>
        <w:t>над</w:t>
      </w:r>
      <w:r w:rsidRPr="00C30296">
        <w:rPr>
          <w:color w:val="auto"/>
        </w:rPr>
        <w:t xml:space="preserve"> всеми братьями.</w:t>
      </w:r>
    </w:p>
    <w:p w14:paraId="17AEFB63" w14:textId="21369A20" w:rsidR="00FB4E67" w:rsidRPr="00C30296" w:rsidRDefault="00FB4E67" w:rsidP="00FB4E67">
      <w:pPr>
        <w:rPr>
          <w:color w:val="auto"/>
        </w:rPr>
      </w:pPr>
      <w:r w:rsidRPr="00C30296">
        <w:rPr>
          <w:color w:val="auto"/>
        </w:rPr>
        <w:t>То есть</w:t>
      </w:r>
      <w:r w:rsidR="006534B1">
        <w:rPr>
          <w:color w:val="auto"/>
        </w:rPr>
        <w:t xml:space="preserve"> Ицхак</w:t>
      </w:r>
      <w:r w:rsidRPr="00C30296">
        <w:rPr>
          <w:color w:val="auto"/>
        </w:rPr>
        <w:t xml:space="preserve"> даёт Яакову, во-первых, благословение земли, во-вторых, управление политическое, внешней политикой</w:t>
      </w:r>
      <w:r w:rsidR="001A1E2B" w:rsidRPr="00C30296">
        <w:rPr>
          <w:color w:val="auto"/>
        </w:rPr>
        <w:t xml:space="preserve"> – </w:t>
      </w:r>
      <w:r w:rsidRPr="00C30296">
        <w:rPr>
          <w:color w:val="auto"/>
        </w:rPr>
        <w:t xml:space="preserve">это </w:t>
      </w:r>
      <w:r w:rsidRPr="00C30296">
        <w:rPr>
          <w:i/>
          <w:iCs/>
          <w:color w:val="auto"/>
        </w:rPr>
        <w:t>ами́м</w:t>
      </w:r>
      <w:r w:rsidRPr="00C30296">
        <w:rPr>
          <w:color w:val="auto"/>
        </w:rPr>
        <w:t xml:space="preserve"> </w:t>
      </w:r>
      <w:r w:rsidRPr="00C30296">
        <w:rPr>
          <w:i/>
          <w:color w:val="auto"/>
        </w:rPr>
        <w:t>(народы)</w:t>
      </w:r>
      <w:r w:rsidRPr="00C30296">
        <w:rPr>
          <w:color w:val="auto"/>
        </w:rPr>
        <w:t xml:space="preserve"> и </w:t>
      </w:r>
      <w:r w:rsidRPr="00C30296">
        <w:rPr>
          <w:i/>
          <w:iCs/>
          <w:color w:val="auto"/>
        </w:rPr>
        <w:t>леуми́м</w:t>
      </w:r>
      <w:r w:rsidRPr="00C30296">
        <w:rPr>
          <w:color w:val="auto"/>
        </w:rPr>
        <w:t xml:space="preserve"> </w:t>
      </w:r>
      <w:r w:rsidRPr="00C30296">
        <w:rPr>
          <w:i/>
          <w:color w:val="auto"/>
        </w:rPr>
        <w:t>(нации),</w:t>
      </w:r>
      <w:r w:rsidRPr="00C30296">
        <w:rPr>
          <w:color w:val="auto"/>
        </w:rPr>
        <w:t xml:space="preserve"> и управление </w:t>
      </w:r>
      <w:r w:rsidRPr="00C30296">
        <w:rPr>
          <w:i/>
          <w:iCs/>
          <w:color w:val="auto"/>
        </w:rPr>
        <w:t>хамулой (семьёй)</w:t>
      </w:r>
      <w:r w:rsidR="001A1E2B" w:rsidRPr="00C30296">
        <w:rPr>
          <w:color w:val="auto"/>
        </w:rPr>
        <w:t xml:space="preserve"> – </w:t>
      </w:r>
      <w:r w:rsidRPr="00C30296">
        <w:rPr>
          <w:color w:val="auto"/>
        </w:rPr>
        <w:t xml:space="preserve">это верховодство в семье, внутренняя политика. Вот такое благословение. И благословение о том, что </w:t>
      </w:r>
      <w:r w:rsidRPr="00C30296">
        <w:rPr>
          <w:i/>
          <w:iCs/>
          <w:color w:val="auto"/>
        </w:rPr>
        <w:t>орерэ́ха ару́р</w:t>
      </w:r>
      <w:r w:rsidR="001A1E2B" w:rsidRPr="00C30296">
        <w:rPr>
          <w:color w:val="auto"/>
        </w:rPr>
        <w:t xml:space="preserve"> – </w:t>
      </w:r>
      <w:r w:rsidRPr="00C30296">
        <w:rPr>
          <w:color w:val="auto"/>
        </w:rPr>
        <w:t xml:space="preserve">тот, кто воюет с тобой, будет проклят и </w:t>
      </w:r>
      <w:r w:rsidRPr="00C30296">
        <w:rPr>
          <w:i/>
          <w:iCs/>
          <w:color w:val="auto"/>
        </w:rPr>
        <w:t>умварехэ́ха бару́х</w:t>
      </w:r>
      <w:r w:rsidR="001A1E2B" w:rsidRPr="00C30296">
        <w:rPr>
          <w:i/>
          <w:iCs/>
          <w:color w:val="auto"/>
        </w:rPr>
        <w:t xml:space="preserve"> – </w:t>
      </w:r>
      <w:r w:rsidRPr="00C30296">
        <w:rPr>
          <w:color w:val="auto"/>
        </w:rPr>
        <w:t>тот, кто благословляет, кто присоединяется к тебе, будет благословен. Те, кто будет в союзе, в мире с тобой, будут благословенны; те, кто будет воевать с тобой, будут прокляты. Такое вот благословение.</w:t>
      </w:r>
    </w:p>
    <w:p w14:paraId="2EEEB0E0" w14:textId="77777777" w:rsidR="00FB4E67" w:rsidRPr="00C30296" w:rsidRDefault="00FB4E67" w:rsidP="00FB4E67">
      <w:pPr>
        <w:rPr>
          <w:color w:val="auto"/>
        </w:rPr>
      </w:pPr>
      <w:r w:rsidRPr="00C30296">
        <w:rPr>
          <w:color w:val="auto"/>
        </w:rPr>
        <w:t>Есть очень много мистических и глубоких комментариев на это. Опять-таки не спорю с ними и ни в какой мере их не недооцениваю. Просто мы разбираем здесь пшат (или простой смысл написанного).</w:t>
      </w:r>
    </w:p>
    <w:p w14:paraId="160445CA" w14:textId="77777777" w:rsidR="00FB4E67" w:rsidRPr="00C30296" w:rsidRDefault="00FB4E67" w:rsidP="0090651C">
      <w:pPr>
        <w:pStyle w:val="13"/>
      </w:pPr>
    </w:p>
    <w:p w14:paraId="3CF603A4" w14:textId="77777777" w:rsidR="00FB4E67" w:rsidRPr="00C30296" w:rsidRDefault="00FB4E67" w:rsidP="0090651C">
      <w:pPr>
        <w:pStyle w:val="13"/>
      </w:pPr>
      <w:r w:rsidRPr="00C30296">
        <w:t>וַיְהִי כַּאֲשֶׁר כִּלָּה יִצְחָק לְבָרֵךְ אֶת-יַעֲקֹב וַיְהִי אַךְ יָצֹא יָצָא יַעֲקֹב מֵאֵת פְּנֵי יִצְחָק אָבִיו וְעֵשָׂו אָחִיו בָּא מִצֵּידוֹ׃</w:t>
      </w:r>
    </w:p>
    <w:p w14:paraId="44F67954" w14:textId="77777777" w:rsidR="00FB4E67" w:rsidRPr="00C30296" w:rsidRDefault="00FB4E67" w:rsidP="0090651C">
      <w:pPr>
        <w:pStyle w:val="15"/>
        <w:rPr>
          <w:color w:val="auto"/>
        </w:rPr>
      </w:pPr>
      <w:r w:rsidRPr="00C30296">
        <w:rPr>
          <w:color w:val="auto"/>
        </w:rPr>
        <w:t>вайѓи́ кааше́р кила́ йицха́к леварэ́х эт-яако́в вайѓи́ ах яцо́ яца́ яако́в меэ́т пенэ́ йицха́к ави́в веэса́в ахи́в ба мицедо́</w:t>
      </w:r>
    </w:p>
    <w:p w14:paraId="3E9961AF" w14:textId="5164B021" w:rsidR="00FB4E67" w:rsidRPr="00C30296" w:rsidRDefault="00FB4E67" w:rsidP="0090651C">
      <w:pPr>
        <w:pStyle w:val="17"/>
        <w:rPr>
          <w:color w:val="auto"/>
        </w:rPr>
      </w:pPr>
      <w:r w:rsidRPr="00C30296">
        <w:rPr>
          <w:color w:val="auto"/>
        </w:rPr>
        <w:t>30. И было, когда закончил</w:t>
      </w:r>
      <w:r w:rsidR="006534B1">
        <w:rPr>
          <w:color w:val="auto"/>
        </w:rPr>
        <w:t xml:space="preserve"> Ицхак</w:t>
      </w:r>
      <w:r w:rsidRPr="00C30296">
        <w:rPr>
          <w:color w:val="auto"/>
        </w:rPr>
        <w:t xml:space="preserve"> благословлять Яакова; и было, только вышел Яаков, то есть только успел Яаков выйти от</w:t>
      </w:r>
      <w:r w:rsidR="006534B1">
        <w:rPr>
          <w:color w:val="auto"/>
        </w:rPr>
        <w:t xml:space="preserve"> Ицхак</w:t>
      </w:r>
      <w:r w:rsidRPr="00C30296">
        <w:rPr>
          <w:color w:val="auto"/>
        </w:rPr>
        <w:t xml:space="preserve">а, отца своего, а тут приходит </w:t>
      </w:r>
      <w:r w:rsidR="008705D0" w:rsidRPr="00C30296">
        <w:rPr>
          <w:color w:val="auto"/>
        </w:rPr>
        <w:t>Эсав</w:t>
      </w:r>
      <w:r w:rsidRPr="00C30296">
        <w:rPr>
          <w:color w:val="auto"/>
        </w:rPr>
        <w:t>.</w:t>
      </w:r>
    </w:p>
    <w:p w14:paraId="1D454C12" w14:textId="77777777" w:rsidR="00FB4E67" w:rsidRPr="00C30296" w:rsidRDefault="00FB4E67" w:rsidP="0090651C">
      <w:pPr>
        <w:pStyle w:val="17"/>
        <w:rPr>
          <w:color w:val="auto"/>
        </w:rPr>
      </w:pPr>
    </w:p>
    <w:p w14:paraId="06840BAF" w14:textId="655DA6BE" w:rsidR="00FB4E67" w:rsidRPr="00C30296" w:rsidRDefault="00FB4E67" w:rsidP="00FB4E67">
      <w:pPr>
        <w:rPr>
          <w:color w:val="auto"/>
        </w:rPr>
      </w:pPr>
      <w:r w:rsidRPr="00C30296">
        <w:rPr>
          <w:color w:val="auto"/>
        </w:rPr>
        <w:t xml:space="preserve">Ну, на что это похоже? Похоже это на рождение, когда первым вышел </w:t>
      </w:r>
      <w:r w:rsidR="008705D0" w:rsidRPr="00C30296">
        <w:rPr>
          <w:color w:val="auto"/>
        </w:rPr>
        <w:t>Эсав</w:t>
      </w:r>
      <w:r w:rsidRPr="00C30296">
        <w:rPr>
          <w:color w:val="auto"/>
        </w:rPr>
        <w:t xml:space="preserve">. Сейчас ситуация меняется, и первым вышел Яаков. Яаков опередил </w:t>
      </w:r>
      <w:r w:rsidR="008705D0" w:rsidRPr="00C30296">
        <w:rPr>
          <w:color w:val="auto"/>
        </w:rPr>
        <w:t>Эсав</w:t>
      </w:r>
      <w:r w:rsidRPr="00C30296">
        <w:rPr>
          <w:color w:val="auto"/>
        </w:rPr>
        <w:t>а. Есть ещё одна параллель, более древняя: два брата, Каин и Авель. Каин</w:t>
      </w:r>
      <w:r w:rsidR="001A1E2B" w:rsidRPr="00C30296">
        <w:rPr>
          <w:color w:val="auto"/>
        </w:rPr>
        <w:t xml:space="preserve"> – </w:t>
      </w:r>
      <w:r w:rsidRPr="00C30296">
        <w:rPr>
          <w:color w:val="auto"/>
        </w:rPr>
        <w:t>охотник, Авель</w:t>
      </w:r>
      <w:r w:rsidR="001A1E2B" w:rsidRPr="00C30296">
        <w:rPr>
          <w:color w:val="auto"/>
        </w:rPr>
        <w:t xml:space="preserve"> – </w:t>
      </w:r>
      <w:r w:rsidRPr="00C30296">
        <w:rPr>
          <w:color w:val="auto"/>
        </w:rPr>
        <w:t xml:space="preserve">земледелец; Авель получает благословение, по сути, принимается его </w:t>
      </w:r>
      <w:r w:rsidRPr="00C30296">
        <w:rPr>
          <w:color w:val="auto"/>
        </w:rPr>
        <w:lastRenderedPageBreak/>
        <w:t xml:space="preserve">жертва, Каин не получает. Это тогда привело к братоубийству, и здесь, ну что сказать, здесь очень похожая ситуация. </w:t>
      </w:r>
    </w:p>
    <w:p w14:paraId="12C0F472" w14:textId="77777777" w:rsidR="00FB4E67" w:rsidRPr="00C30296" w:rsidRDefault="00FB4E67" w:rsidP="0090651C">
      <w:pPr>
        <w:pStyle w:val="13"/>
      </w:pPr>
    </w:p>
    <w:p w14:paraId="0F6E71EA" w14:textId="77777777" w:rsidR="00FB4E67" w:rsidRPr="00C30296" w:rsidRDefault="00FB4E67" w:rsidP="0090651C">
      <w:pPr>
        <w:pStyle w:val="13"/>
      </w:pPr>
      <w:r w:rsidRPr="00C30296">
        <w:t>יַּעַשׂ גַּם-הוּא מַטְעַמִּים וַיָּבֵא לְאָבִיו וַיֹּאמֶר לְאָבִיו יָקֻם אָבִי וְיֹאכַל מִצֵּיד בְּנוֹ בַּעֲבוּר תְּבָרֲכַנִּי נַפְשֶׁךָ׃</w:t>
      </w:r>
    </w:p>
    <w:p w14:paraId="1B14CFD6" w14:textId="77777777" w:rsidR="00FB4E67" w:rsidRPr="00C30296" w:rsidRDefault="00FB4E67" w:rsidP="0090651C">
      <w:pPr>
        <w:pStyle w:val="15"/>
        <w:rPr>
          <w:color w:val="auto"/>
        </w:rPr>
      </w:pPr>
      <w:r w:rsidRPr="00C30296">
        <w:rPr>
          <w:color w:val="auto"/>
        </w:rPr>
        <w:t>вая́ас гам-ѓу́ матъами́м ваявэ́ леави́в ваёмер леави́в яку́м ави́ веёха́ль мицэ́д бено́ бааву́р тевареха́ни нафше́ха</w:t>
      </w:r>
    </w:p>
    <w:p w14:paraId="08761691" w14:textId="491E0E0B" w:rsidR="00FB4E67" w:rsidRPr="00C30296" w:rsidRDefault="00FB4E67" w:rsidP="0090651C">
      <w:pPr>
        <w:pStyle w:val="17"/>
        <w:rPr>
          <w:color w:val="auto"/>
        </w:rPr>
      </w:pPr>
      <w:r w:rsidRPr="00C30296">
        <w:rPr>
          <w:color w:val="auto"/>
        </w:rPr>
        <w:t xml:space="preserve">31. А он тоже приготовил вкусности, и принёс их отцу, и сказал отцу: «встанет отец мой </w:t>
      </w:r>
      <w:r w:rsidR="0090651C" w:rsidRPr="00C30296">
        <w:rPr>
          <w:i w:val="0"/>
          <w:caps w:val="0"/>
          <w:color w:val="auto"/>
          <w:sz w:val="24"/>
          <w:szCs w:val="24"/>
        </w:rPr>
        <w:t xml:space="preserve">(видите, он часто использует слово </w:t>
      </w:r>
      <w:r w:rsidR="0090651C" w:rsidRPr="00C30296">
        <w:rPr>
          <w:caps w:val="0"/>
          <w:color w:val="auto"/>
          <w:sz w:val="24"/>
          <w:szCs w:val="24"/>
        </w:rPr>
        <w:t>отец</w:t>
      </w:r>
      <w:r w:rsidR="0090651C" w:rsidRPr="00C30296">
        <w:rPr>
          <w:i w:val="0"/>
          <w:caps w:val="0"/>
          <w:color w:val="auto"/>
          <w:sz w:val="24"/>
          <w:szCs w:val="24"/>
        </w:rPr>
        <w:t>)</w:t>
      </w:r>
      <w:r w:rsidRPr="00C30296">
        <w:rPr>
          <w:color w:val="auto"/>
        </w:rPr>
        <w:t>, и будет есть от ловитвы сына своего, чтобы благословила меня душа твоя».</w:t>
      </w:r>
    </w:p>
    <w:p w14:paraId="354C79A4" w14:textId="77777777" w:rsidR="00FB4E67" w:rsidRPr="00C30296" w:rsidRDefault="00FB4E67" w:rsidP="0090651C">
      <w:pPr>
        <w:pStyle w:val="13"/>
      </w:pPr>
    </w:p>
    <w:p w14:paraId="51E34E8F" w14:textId="77777777" w:rsidR="00FB4E67" w:rsidRPr="00C30296" w:rsidRDefault="00FB4E67" w:rsidP="0090651C">
      <w:pPr>
        <w:pStyle w:val="13"/>
      </w:pPr>
      <w:r w:rsidRPr="00C30296">
        <w:rPr>
          <w:szCs w:val="28"/>
          <w:rtl/>
        </w:rPr>
        <w:t>וַיֹּאמֶר לוֹ יִצְחָק אָבִיו מִי-אָתָּה וַיֹּאמֶר אֲנִי בִּנְךָ בְכֹרְךָ עֵשָׂו׃</w:t>
      </w:r>
    </w:p>
    <w:p w14:paraId="1849B6D1" w14:textId="77777777" w:rsidR="00FB4E67" w:rsidRPr="00C30296" w:rsidRDefault="00FB4E67" w:rsidP="0090651C">
      <w:pPr>
        <w:pStyle w:val="15"/>
        <w:rPr>
          <w:color w:val="auto"/>
        </w:rPr>
      </w:pPr>
      <w:r w:rsidRPr="00C30296">
        <w:rPr>
          <w:color w:val="auto"/>
        </w:rPr>
        <w:t>ваёмер ло йицха́к ави́в ми-а́та ваёмер ани́ бинха́ вехореха́ эсав́</w:t>
      </w:r>
    </w:p>
    <w:p w14:paraId="5EF734DC" w14:textId="26279EA2" w:rsidR="00FB4E67" w:rsidRPr="00C30296" w:rsidRDefault="00FB4E67" w:rsidP="0090651C">
      <w:pPr>
        <w:pStyle w:val="17"/>
        <w:rPr>
          <w:color w:val="auto"/>
        </w:rPr>
      </w:pPr>
      <w:r w:rsidRPr="00C30296">
        <w:rPr>
          <w:color w:val="auto"/>
        </w:rPr>
        <w:t>32. И сказал ему отец его</w:t>
      </w:r>
      <w:r w:rsidR="006534B1">
        <w:rPr>
          <w:color w:val="auto"/>
        </w:rPr>
        <w:t xml:space="preserve"> Ицхак</w:t>
      </w:r>
      <w:r w:rsidRPr="00C30296">
        <w:rPr>
          <w:color w:val="auto"/>
        </w:rPr>
        <w:t xml:space="preserve">: «ты кто»? И сказал: «я сын твой, первенец твой, </w:t>
      </w:r>
      <w:r w:rsidR="008705D0" w:rsidRPr="00C30296">
        <w:rPr>
          <w:color w:val="auto"/>
        </w:rPr>
        <w:t>Эсав</w:t>
      </w:r>
      <w:r w:rsidRPr="00C30296">
        <w:rPr>
          <w:color w:val="auto"/>
        </w:rPr>
        <w:t>».</w:t>
      </w:r>
    </w:p>
    <w:p w14:paraId="4CB3B9F5" w14:textId="77777777" w:rsidR="00FB4E67" w:rsidRPr="00C30296" w:rsidRDefault="00FB4E67" w:rsidP="0090651C">
      <w:pPr>
        <w:pStyle w:val="17"/>
        <w:rPr>
          <w:color w:val="auto"/>
        </w:rPr>
      </w:pPr>
    </w:p>
    <w:p w14:paraId="25F1C445" w14:textId="0E8A23FB" w:rsidR="00FB4E67" w:rsidRPr="00C30296" w:rsidRDefault="00FB4E67" w:rsidP="00FB4E67">
      <w:pPr>
        <w:rPr>
          <w:color w:val="auto"/>
        </w:rPr>
      </w:pPr>
      <w:r w:rsidRPr="00C30296">
        <w:rPr>
          <w:color w:val="auto"/>
        </w:rPr>
        <w:t xml:space="preserve">Обратите внимание: </w:t>
      </w:r>
      <w:r w:rsidRPr="00C30296">
        <w:rPr>
          <w:i/>
          <w:color w:val="auto"/>
        </w:rPr>
        <w:t xml:space="preserve">сын </w:t>
      </w:r>
      <w:r w:rsidRPr="00C30296">
        <w:rPr>
          <w:bCs/>
          <w:i/>
          <w:color w:val="auto"/>
        </w:rPr>
        <w:t>твой</w:t>
      </w:r>
      <w:r w:rsidRPr="00C30296">
        <w:rPr>
          <w:i/>
          <w:color w:val="auto"/>
        </w:rPr>
        <w:t xml:space="preserve">, первенец </w:t>
      </w:r>
      <w:r w:rsidRPr="00C30296">
        <w:rPr>
          <w:bCs/>
          <w:i/>
          <w:color w:val="auto"/>
        </w:rPr>
        <w:t>твой</w:t>
      </w:r>
      <w:r w:rsidRPr="00C30296">
        <w:rPr>
          <w:color w:val="auto"/>
        </w:rPr>
        <w:t xml:space="preserve">, дважды обращается к отцу. </w:t>
      </w:r>
      <w:r w:rsidR="008705D0" w:rsidRPr="00C30296">
        <w:rPr>
          <w:color w:val="auto"/>
        </w:rPr>
        <w:t>Эсав</w:t>
      </w:r>
      <w:r w:rsidRPr="00C30296">
        <w:rPr>
          <w:color w:val="auto"/>
        </w:rPr>
        <w:t xml:space="preserve"> постоянно напоминает, что</w:t>
      </w:r>
      <w:r w:rsidR="006534B1">
        <w:rPr>
          <w:color w:val="auto"/>
        </w:rPr>
        <w:t xml:space="preserve"> Ицхак</w:t>
      </w:r>
      <w:r w:rsidRPr="00C30296">
        <w:rPr>
          <w:color w:val="auto"/>
        </w:rPr>
        <w:t xml:space="preserve"> его папа, он совсем по-другому разговаривает с отцом.</w:t>
      </w:r>
    </w:p>
    <w:p w14:paraId="470363DB" w14:textId="77777777" w:rsidR="00FB4E67" w:rsidRPr="00C30296" w:rsidRDefault="00FB4E67" w:rsidP="0090651C">
      <w:pPr>
        <w:pStyle w:val="13"/>
      </w:pPr>
    </w:p>
    <w:p w14:paraId="681AABC3" w14:textId="77777777" w:rsidR="00FB4E67" w:rsidRPr="00C30296" w:rsidRDefault="00FB4E67" w:rsidP="0090651C">
      <w:pPr>
        <w:pStyle w:val="13"/>
      </w:pPr>
      <w:r w:rsidRPr="00C30296">
        <w:rPr>
          <w:szCs w:val="28"/>
          <w:rtl/>
        </w:rPr>
        <w:t>וַיֶּחֱרַד יִצְחָק חֲרָדָה גְּדֹלָה עַד-מְאֹד וַיֹּאמֶר מִי-אֵפוֹא הוּא הַצָּד-צַיִד וַיָּבֵא לִי וָאֹכַל מִכֹּל בְּטֶרֶם תָּבוֹא וָאֲבָרֲכֵהוּ גַּם-בָּרוּךְ יִהְיֶה׃</w:t>
      </w:r>
    </w:p>
    <w:p w14:paraId="623C448F" w14:textId="77777777" w:rsidR="00FB4E67" w:rsidRPr="00C30296" w:rsidRDefault="00FB4E67" w:rsidP="0090651C">
      <w:pPr>
        <w:pStyle w:val="15"/>
        <w:rPr>
          <w:color w:val="auto"/>
        </w:rPr>
      </w:pPr>
      <w:r w:rsidRPr="00C30296">
        <w:rPr>
          <w:color w:val="auto"/>
        </w:rPr>
        <w:t>ваехера́д йицха́к харада́ гедола́ ад-мео́д ваёмер ми-эфо́ ѓу ѓацад-ца́йид вая́ве ли ваоха́ль мико́ль бетэ́рем таво́ вааварехэ́ѓу гам-бару́х йиѓйе́</w:t>
      </w:r>
    </w:p>
    <w:p w14:paraId="3D1F114B" w14:textId="77157603" w:rsidR="00FB4E67" w:rsidRPr="00C30296" w:rsidRDefault="00FB4E67" w:rsidP="0090651C">
      <w:pPr>
        <w:pStyle w:val="17"/>
        <w:rPr>
          <w:color w:val="auto"/>
        </w:rPr>
      </w:pPr>
      <w:r w:rsidRPr="00C30296">
        <w:rPr>
          <w:color w:val="auto"/>
        </w:rPr>
        <w:t>33. И испугался</w:t>
      </w:r>
      <w:r w:rsidR="006534B1">
        <w:rPr>
          <w:color w:val="auto"/>
        </w:rPr>
        <w:t xml:space="preserve"> Ицхак</w:t>
      </w:r>
      <w:r w:rsidRPr="00C30296">
        <w:rPr>
          <w:color w:val="auto"/>
        </w:rPr>
        <w:t xml:space="preserve"> страхом великим </w:t>
      </w:r>
      <w:r w:rsidR="0090651C" w:rsidRPr="00C30296">
        <w:rPr>
          <w:i w:val="0"/>
          <w:caps w:val="0"/>
          <w:color w:val="auto"/>
          <w:sz w:val="24"/>
          <w:szCs w:val="24"/>
        </w:rPr>
        <w:t>(что же делается у него в семье?!)</w:t>
      </w:r>
      <w:r w:rsidRPr="00C30296">
        <w:rPr>
          <w:color w:val="auto"/>
        </w:rPr>
        <w:t>, и сказал: «а кто же тогда тот охотничек? и привел мне, и я уже всё съел перед тем, как я его благословил; он тоже будет благословенный».</w:t>
      </w:r>
    </w:p>
    <w:p w14:paraId="6BE740F0" w14:textId="77777777" w:rsidR="00FB4E67" w:rsidRPr="00C30296" w:rsidRDefault="00FB4E67" w:rsidP="0090651C">
      <w:pPr>
        <w:pStyle w:val="17"/>
        <w:rPr>
          <w:color w:val="auto"/>
        </w:rPr>
      </w:pPr>
    </w:p>
    <w:p w14:paraId="21B31719" w14:textId="7CDE8CA7" w:rsidR="00FB4E67" w:rsidRPr="00C30296" w:rsidRDefault="00FB4E67" w:rsidP="00FB4E67">
      <w:pPr>
        <w:rPr>
          <w:color w:val="auto"/>
        </w:rPr>
      </w:pPr>
      <w:r w:rsidRPr="00C30296">
        <w:rPr>
          <w:color w:val="auto"/>
        </w:rPr>
        <w:lastRenderedPageBreak/>
        <w:t>Постепенно</w:t>
      </w:r>
      <w:r w:rsidR="006534B1">
        <w:rPr>
          <w:color w:val="auto"/>
        </w:rPr>
        <w:t xml:space="preserve"> Ицхак</w:t>
      </w:r>
      <w:r w:rsidRPr="00C30296">
        <w:rPr>
          <w:color w:val="auto"/>
        </w:rPr>
        <w:t xml:space="preserve"> понимает, что здесь случилась большая для него беда, что пришёл кто-то. Ну кто пришёл? Яаков пришёл, это же уже понятно. Но ведь сказал: «Благословляющий тебя</w:t>
      </w:r>
      <w:r w:rsidR="001A1E2B" w:rsidRPr="00C30296">
        <w:rPr>
          <w:color w:val="auto"/>
        </w:rPr>
        <w:t xml:space="preserve"> – </w:t>
      </w:r>
      <w:r w:rsidRPr="00C30296">
        <w:rPr>
          <w:color w:val="auto"/>
        </w:rPr>
        <w:t xml:space="preserve">благословен, а проклинающий тебя будет проклят». И он уже не может это изменить. Нельзя вернуть, отмотать </w:t>
      </w:r>
      <w:r w:rsidRPr="00C30296">
        <w:rPr>
          <w:i/>
          <w:color w:val="auto"/>
        </w:rPr>
        <w:t>браху</w:t>
      </w:r>
      <w:r w:rsidRPr="00C30296">
        <w:rPr>
          <w:color w:val="auto"/>
        </w:rPr>
        <w:t xml:space="preserve"> назад, и поэтому он говорит: «И он тоже будет благословен». Уже когда узнал, что это был Яаков,</w:t>
      </w:r>
      <w:r w:rsidR="006534B1">
        <w:rPr>
          <w:color w:val="auto"/>
        </w:rPr>
        <w:t xml:space="preserve"> Ицхак</w:t>
      </w:r>
      <w:r w:rsidRPr="00C30296">
        <w:rPr>
          <w:color w:val="auto"/>
        </w:rPr>
        <w:t xml:space="preserve"> всё равно говорит: «И он тоже будет благословен».</w:t>
      </w:r>
    </w:p>
    <w:p w14:paraId="6E89E0BD" w14:textId="77777777" w:rsidR="00FB4E67" w:rsidRPr="00C30296" w:rsidRDefault="00FB4E67" w:rsidP="0090651C">
      <w:pPr>
        <w:pStyle w:val="13"/>
      </w:pPr>
    </w:p>
    <w:p w14:paraId="3A7F9784" w14:textId="77777777" w:rsidR="00FB4E67" w:rsidRPr="00C30296" w:rsidRDefault="00FB4E67" w:rsidP="0090651C">
      <w:pPr>
        <w:pStyle w:val="13"/>
      </w:pPr>
      <w:r w:rsidRPr="00C30296">
        <w:rPr>
          <w:szCs w:val="28"/>
          <w:rtl/>
        </w:rPr>
        <w:t>כִּשְׁמֹעַ עֵשָׂו אֶת-דִּבְרֵי אָבִיו וַיִּצְעַק צְעָקָה גְּדֹלָה וּמָרָה עַד-מְאֹד וַיֹּאמֶר לְאָבִיו בָּרֲכֵנִי גַם-אָנִי אָבִי׃</w:t>
      </w:r>
    </w:p>
    <w:p w14:paraId="4BE4694F" w14:textId="77777777" w:rsidR="00FB4E67" w:rsidRPr="00C30296" w:rsidRDefault="00FB4E67" w:rsidP="0090651C">
      <w:pPr>
        <w:pStyle w:val="15"/>
        <w:rPr>
          <w:color w:val="auto"/>
        </w:rPr>
      </w:pPr>
      <w:r w:rsidRPr="00C30296">
        <w:rPr>
          <w:color w:val="auto"/>
        </w:rPr>
        <w:t>кишмо́а эса́в эт-диврэ́ ави́в вайицъа́к цеака́ гедола́ умара́ ад-мео́д ваёмер леави́в барехэ́ни гам-а́ни ави́</w:t>
      </w:r>
    </w:p>
    <w:p w14:paraId="14A8EB0C" w14:textId="5F0C0013" w:rsidR="00FB4E67" w:rsidRPr="00C30296" w:rsidRDefault="00FB4E67" w:rsidP="0090651C">
      <w:pPr>
        <w:pStyle w:val="17"/>
        <w:rPr>
          <w:color w:val="auto"/>
        </w:rPr>
      </w:pPr>
      <w:r w:rsidRPr="00C30296">
        <w:rPr>
          <w:color w:val="auto"/>
        </w:rPr>
        <w:t xml:space="preserve">34. И, когда услышал </w:t>
      </w:r>
      <w:r w:rsidR="008705D0" w:rsidRPr="00C30296">
        <w:rPr>
          <w:color w:val="auto"/>
        </w:rPr>
        <w:t>Эсав</w:t>
      </w:r>
      <w:r w:rsidRPr="00C30296">
        <w:rPr>
          <w:color w:val="auto"/>
        </w:rPr>
        <w:t xml:space="preserve"> слова отца своего, воскричал криком великим и горьким очень сильно; и сказал отцу своему: «и меня ты тоже благослови, папа!»</w:t>
      </w:r>
    </w:p>
    <w:p w14:paraId="2F4DDBB1" w14:textId="77777777" w:rsidR="00FB4E67" w:rsidRPr="00C30296" w:rsidRDefault="00FB4E67" w:rsidP="0090651C">
      <w:pPr>
        <w:pStyle w:val="13"/>
      </w:pPr>
    </w:p>
    <w:p w14:paraId="58F1CED8" w14:textId="77777777" w:rsidR="00FB4E67" w:rsidRPr="00C30296" w:rsidRDefault="00FB4E67" w:rsidP="0090651C">
      <w:pPr>
        <w:pStyle w:val="13"/>
      </w:pPr>
      <w:r w:rsidRPr="00C30296">
        <w:rPr>
          <w:szCs w:val="28"/>
          <w:rtl/>
        </w:rPr>
        <w:t>וַיֹּאמֶר בָּא אָחִיךָ בְּמִרְמָה וַיִּקַּח בִּרְכָתֶךָ׃</w:t>
      </w:r>
    </w:p>
    <w:p w14:paraId="4F99217D" w14:textId="77777777" w:rsidR="00FB4E67" w:rsidRPr="00C30296" w:rsidRDefault="00FB4E67" w:rsidP="0090651C">
      <w:pPr>
        <w:pStyle w:val="15"/>
        <w:rPr>
          <w:color w:val="auto"/>
        </w:rPr>
      </w:pPr>
      <w:r w:rsidRPr="00C30296">
        <w:rPr>
          <w:color w:val="auto"/>
        </w:rPr>
        <w:t>ваёмер ба ахи́ха бемирма́ вайика́х бирхатэ́ха</w:t>
      </w:r>
    </w:p>
    <w:p w14:paraId="40A69D44" w14:textId="68ACBA2C" w:rsidR="00FB4E67" w:rsidRPr="00C30296" w:rsidRDefault="00FB4E67" w:rsidP="0090651C">
      <w:pPr>
        <w:pStyle w:val="17"/>
        <w:rPr>
          <w:color w:val="auto"/>
        </w:rPr>
      </w:pPr>
      <w:r w:rsidRPr="00C30296">
        <w:rPr>
          <w:color w:val="auto"/>
        </w:rPr>
        <w:t>35. И ответил ему</w:t>
      </w:r>
      <w:r w:rsidR="006534B1">
        <w:rPr>
          <w:color w:val="auto"/>
        </w:rPr>
        <w:t xml:space="preserve"> Ицхак</w:t>
      </w:r>
      <w:r w:rsidRPr="00C30296">
        <w:rPr>
          <w:color w:val="auto"/>
        </w:rPr>
        <w:t>: «пришёл твой брат обманом и взял твое благословение».</w:t>
      </w:r>
    </w:p>
    <w:p w14:paraId="52EBFFE9" w14:textId="77777777" w:rsidR="00FB4E67" w:rsidRPr="00C30296" w:rsidRDefault="00FB4E67" w:rsidP="0090651C">
      <w:pPr>
        <w:pStyle w:val="17"/>
        <w:rPr>
          <w:color w:val="auto"/>
        </w:rPr>
      </w:pPr>
    </w:p>
    <w:p w14:paraId="42C56F0D" w14:textId="540E77F2" w:rsidR="00FB4E67" w:rsidRPr="00C30296" w:rsidRDefault="00FB4E67" w:rsidP="00FB4E67">
      <w:pPr>
        <w:rPr>
          <w:color w:val="auto"/>
        </w:rPr>
      </w:pPr>
      <w:r w:rsidRPr="00C30296">
        <w:rPr>
          <w:color w:val="auto"/>
        </w:rPr>
        <w:t>Это очень странно. И нам нужно попытаться понять, почему</w:t>
      </w:r>
      <w:r w:rsidR="006534B1">
        <w:rPr>
          <w:color w:val="auto"/>
        </w:rPr>
        <w:t xml:space="preserve"> Ицхак</w:t>
      </w:r>
      <w:r w:rsidRPr="00C30296">
        <w:rPr>
          <w:color w:val="auto"/>
        </w:rPr>
        <w:t xml:space="preserve"> не может благословить и </w:t>
      </w:r>
      <w:r w:rsidR="008705D0" w:rsidRPr="00C30296">
        <w:rPr>
          <w:color w:val="auto"/>
        </w:rPr>
        <w:t>Эсав</w:t>
      </w:r>
      <w:r w:rsidRPr="00C30296">
        <w:rPr>
          <w:color w:val="auto"/>
        </w:rPr>
        <w:t>а тоже, почему у него не осталось благословения?</w:t>
      </w:r>
    </w:p>
    <w:p w14:paraId="2B4224A9" w14:textId="77777777" w:rsidR="00FB4E67" w:rsidRPr="00C30296" w:rsidRDefault="00FB4E67" w:rsidP="0090651C">
      <w:pPr>
        <w:pStyle w:val="13"/>
      </w:pPr>
    </w:p>
    <w:p w14:paraId="23852031" w14:textId="77777777" w:rsidR="00FB4E67" w:rsidRPr="00C30296" w:rsidRDefault="00FB4E67" w:rsidP="0090651C">
      <w:pPr>
        <w:pStyle w:val="13"/>
      </w:pPr>
      <w:r w:rsidRPr="00C30296">
        <w:rPr>
          <w:szCs w:val="28"/>
          <w:rtl/>
        </w:rPr>
        <w:t>וַיֹּאמֶר הֲכִי קָרָא שְׁמוֹ יַעֲקֹב וַיַּעְקְבֵנִי זֶה פַעֲמַיִם אֶת-בְּכֹרָתִי לָקָח וְהִנֵּה עַתָּה לָקַח בִּרְכָתִי וַיֹּאמַר הֲלֹא-אָצַלְתָּ לִּי בְּרָכָה׃</w:t>
      </w:r>
    </w:p>
    <w:p w14:paraId="4530C580" w14:textId="77777777" w:rsidR="00FB4E67" w:rsidRPr="00C30296" w:rsidRDefault="00FB4E67" w:rsidP="0090651C">
      <w:pPr>
        <w:pStyle w:val="15"/>
        <w:rPr>
          <w:color w:val="auto"/>
        </w:rPr>
      </w:pPr>
      <w:r w:rsidRPr="00C30296">
        <w:rPr>
          <w:color w:val="auto"/>
        </w:rPr>
        <w:t>ваёмер ѓахи́ кара́ шемо́ яако́в вая’кевэ́ни зэ фаама́йим эт-</w:t>
      </w:r>
    </w:p>
    <w:p w14:paraId="7B15A733" w14:textId="77777777" w:rsidR="00FB4E67" w:rsidRPr="00C30296" w:rsidRDefault="00FB4E67" w:rsidP="0090651C">
      <w:pPr>
        <w:pStyle w:val="15"/>
        <w:rPr>
          <w:color w:val="auto"/>
        </w:rPr>
      </w:pPr>
      <w:r w:rsidRPr="00C30296">
        <w:rPr>
          <w:color w:val="auto"/>
        </w:rPr>
        <w:t>бехорати́ лака́х веѓинэ́ ата́ лака́х бирхати́ ваёма́р ѓало-</w:t>
      </w:r>
    </w:p>
    <w:p w14:paraId="08BC385B" w14:textId="77777777" w:rsidR="00FB4E67" w:rsidRPr="00C30296" w:rsidRDefault="00FB4E67" w:rsidP="0090651C">
      <w:pPr>
        <w:pStyle w:val="15"/>
        <w:rPr>
          <w:color w:val="auto"/>
        </w:rPr>
      </w:pPr>
      <w:r w:rsidRPr="00C30296">
        <w:rPr>
          <w:color w:val="auto"/>
        </w:rPr>
        <w:t>аца́льта ли бераха́</w:t>
      </w:r>
    </w:p>
    <w:p w14:paraId="37CAB308" w14:textId="58EA558B" w:rsidR="00FB4E67" w:rsidRPr="00C30296" w:rsidRDefault="00FB4E67" w:rsidP="0090651C">
      <w:pPr>
        <w:pStyle w:val="17"/>
        <w:rPr>
          <w:color w:val="auto"/>
        </w:rPr>
      </w:pPr>
      <w:r w:rsidRPr="00C30296">
        <w:rPr>
          <w:color w:val="auto"/>
        </w:rPr>
        <w:t xml:space="preserve">36. И сказал </w:t>
      </w:r>
      <w:r w:rsidR="0090651C" w:rsidRPr="00C30296">
        <w:rPr>
          <w:i w:val="0"/>
          <w:caps w:val="0"/>
          <w:color w:val="auto"/>
          <w:sz w:val="24"/>
          <w:szCs w:val="24"/>
        </w:rPr>
        <w:t>(это Эсав говорит)</w:t>
      </w:r>
      <w:r w:rsidRPr="00C30296">
        <w:rPr>
          <w:color w:val="auto"/>
        </w:rPr>
        <w:t xml:space="preserve">: «потому он и назван Яаков, перехитрил он (перешустрил, переловчил) меня два раза. Взял он первородство моё, а вот </w:t>
      </w:r>
      <w:r w:rsidRPr="00C30296">
        <w:rPr>
          <w:color w:val="auto"/>
        </w:rPr>
        <w:lastRenderedPageBreak/>
        <w:t>теперь и благословение моё взял; может, у тебя найдётся для меня какое-то благословение?»</w:t>
      </w:r>
    </w:p>
    <w:p w14:paraId="764307AE" w14:textId="77777777" w:rsidR="00FB4E67" w:rsidRPr="00C30296" w:rsidRDefault="00FB4E67" w:rsidP="0090651C">
      <w:pPr>
        <w:pStyle w:val="17"/>
        <w:rPr>
          <w:color w:val="auto"/>
        </w:rPr>
      </w:pPr>
    </w:p>
    <w:p w14:paraId="048A8CE2" w14:textId="27C9B1ED" w:rsidR="00FB4E67" w:rsidRPr="00C30296" w:rsidRDefault="00FB4E67" w:rsidP="00FB4E67">
      <w:pPr>
        <w:rPr>
          <w:i/>
          <w:caps/>
          <w:color w:val="auto"/>
        </w:rPr>
      </w:pPr>
      <w:r w:rsidRPr="00C30296">
        <w:rPr>
          <w:color w:val="auto"/>
        </w:rPr>
        <w:t xml:space="preserve">Слово </w:t>
      </w:r>
      <w:r w:rsidRPr="00C30296">
        <w:rPr>
          <w:i/>
          <w:iCs/>
          <w:color w:val="auto"/>
        </w:rPr>
        <w:t>яако́в</w:t>
      </w:r>
      <w:r w:rsidR="001A1E2B" w:rsidRPr="00C30296">
        <w:rPr>
          <w:i/>
          <w:iCs/>
          <w:color w:val="auto"/>
        </w:rPr>
        <w:t xml:space="preserve"> – </w:t>
      </w:r>
      <w:r w:rsidRPr="00C30296">
        <w:rPr>
          <w:color w:val="auto"/>
        </w:rPr>
        <w:t xml:space="preserve">это </w:t>
      </w:r>
      <w:r w:rsidRPr="00C30296">
        <w:rPr>
          <w:i/>
          <w:iCs/>
          <w:color w:val="auto"/>
        </w:rPr>
        <w:t>ушлый</w:t>
      </w:r>
      <w:r w:rsidRPr="00C30296">
        <w:rPr>
          <w:color w:val="auto"/>
        </w:rPr>
        <w:t xml:space="preserve">, </w:t>
      </w:r>
      <w:r w:rsidRPr="00C30296">
        <w:rPr>
          <w:i/>
          <w:iCs/>
          <w:color w:val="auto"/>
        </w:rPr>
        <w:t>шустрый</w:t>
      </w:r>
      <w:r w:rsidRPr="00C30296">
        <w:rPr>
          <w:color w:val="auto"/>
        </w:rPr>
        <w:t xml:space="preserve">. Часто переводят это как </w:t>
      </w:r>
      <w:r w:rsidRPr="00C30296">
        <w:rPr>
          <w:i/>
          <w:iCs/>
          <w:color w:val="auto"/>
        </w:rPr>
        <w:t>хитрость</w:t>
      </w:r>
      <w:r w:rsidRPr="00C30296">
        <w:rPr>
          <w:color w:val="auto"/>
        </w:rPr>
        <w:t xml:space="preserve">, я сейчас тоже сказал </w:t>
      </w:r>
      <w:r w:rsidRPr="00C30296">
        <w:rPr>
          <w:i/>
          <w:iCs/>
          <w:color w:val="auto"/>
        </w:rPr>
        <w:t xml:space="preserve">перехитрил, </w:t>
      </w:r>
      <w:r w:rsidRPr="00C30296">
        <w:rPr>
          <w:color w:val="auto"/>
        </w:rPr>
        <w:t>но это не совсем хитрость, это, скорее, именно ушлость, житейская практичность, способность преуспевать, держаться за пятку, ловкость, скажем так.</w:t>
      </w:r>
      <w:r w:rsidRPr="00C30296">
        <w:rPr>
          <w:i/>
          <w:caps/>
          <w:color w:val="auto"/>
        </w:rPr>
        <w:t xml:space="preserve"> </w:t>
      </w:r>
    </w:p>
    <w:p w14:paraId="524B7884" w14:textId="3BF5FC41" w:rsidR="00FB4E67" w:rsidRPr="00C30296" w:rsidRDefault="00FB4E67" w:rsidP="00FB4E67">
      <w:pPr>
        <w:rPr>
          <w:color w:val="auto"/>
        </w:rPr>
      </w:pPr>
      <w:r w:rsidRPr="00C30296">
        <w:rPr>
          <w:color w:val="auto"/>
        </w:rPr>
        <w:t>Не хочет</w:t>
      </w:r>
      <w:r w:rsidR="006534B1">
        <w:rPr>
          <w:color w:val="auto"/>
        </w:rPr>
        <w:t xml:space="preserve"> Ицхак</w:t>
      </w:r>
      <w:r w:rsidRPr="00C30296">
        <w:rPr>
          <w:color w:val="auto"/>
        </w:rPr>
        <w:t xml:space="preserve"> говорить то, что он сейчас скажет:</w:t>
      </w:r>
    </w:p>
    <w:p w14:paraId="345B458F" w14:textId="77777777" w:rsidR="00FB4E67" w:rsidRPr="00C30296" w:rsidRDefault="00FB4E67" w:rsidP="0090651C">
      <w:pPr>
        <w:pStyle w:val="13"/>
        <w:rPr>
          <w:rtl/>
        </w:rPr>
      </w:pPr>
    </w:p>
    <w:p w14:paraId="2C883E1E" w14:textId="77777777" w:rsidR="00FB4E67" w:rsidRPr="00C30296" w:rsidRDefault="00FB4E67" w:rsidP="0090651C">
      <w:pPr>
        <w:pStyle w:val="13"/>
      </w:pPr>
      <w:r w:rsidRPr="00C30296">
        <w:rPr>
          <w:szCs w:val="28"/>
          <w:rtl/>
        </w:rPr>
        <w:t>וַיַּעַן יִצְחָק וַיֹּאמֶר לְעֵשָׂו הֵן גְּבִיר שַׂמְתִּיו לָךְ וְאֶת-כָּל-אֶחָיו נָתַתִּי לוֹ לַעֲבָדִים וְדָגָן וְתִירֹשׁ סְמַכְתִּיו וּלְכָה אֵפוֹא מָה אֶעֱשֶׂה בְּנִי׃</w:t>
      </w:r>
    </w:p>
    <w:p w14:paraId="01C3BD19" w14:textId="77777777" w:rsidR="00FB4E67" w:rsidRPr="00C30296" w:rsidRDefault="00FB4E67" w:rsidP="0090651C">
      <w:pPr>
        <w:pStyle w:val="15"/>
        <w:rPr>
          <w:color w:val="auto"/>
        </w:rPr>
      </w:pPr>
      <w:r w:rsidRPr="00C30296">
        <w:rPr>
          <w:color w:val="auto"/>
        </w:rPr>
        <w:t>вая́ан йицха́к ваёмер леэса́в ѓeн геви́р самти́в ла́х веэт-коль-эха́в ната́ти ло лаавади́м ведага́н ветиро́ш семахти́в ульха́ эфо́ ма ээсэ́ бени́</w:t>
      </w:r>
    </w:p>
    <w:p w14:paraId="4D3A2466" w14:textId="4D37ECAA" w:rsidR="00FB4E67" w:rsidRPr="00C30296" w:rsidRDefault="00FB4E67" w:rsidP="0090651C">
      <w:pPr>
        <w:pStyle w:val="17"/>
        <w:rPr>
          <w:color w:val="auto"/>
        </w:rPr>
      </w:pPr>
      <w:r w:rsidRPr="00C30296">
        <w:rPr>
          <w:color w:val="auto"/>
        </w:rPr>
        <w:t>37. отвеча ицхак, и сказал эсаву: «я его поставил господином тебе, и всех братьев его отдал ему в рабство; и дал я ему злаки и виноград</w:t>
      </w:r>
      <w:r w:rsidR="001A1E2B" w:rsidRPr="00C30296">
        <w:rPr>
          <w:color w:val="auto"/>
        </w:rPr>
        <w:t xml:space="preserve"> – </w:t>
      </w:r>
      <w:r w:rsidRPr="00C30296">
        <w:rPr>
          <w:color w:val="auto"/>
        </w:rPr>
        <w:t>а теперь, что я могу сделать, сын мой?»</w:t>
      </w:r>
    </w:p>
    <w:p w14:paraId="4A933F5D" w14:textId="77777777" w:rsidR="00FB4E67" w:rsidRPr="00C30296" w:rsidRDefault="00FB4E67" w:rsidP="0090651C">
      <w:pPr>
        <w:pStyle w:val="17"/>
        <w:rPr>
          <w:color w:val="auto"/>
        </w:rPr>
      </w:pPr>
    </w:p>
    <w:p w14:paraId="0DF2A941" w14:textId="3C5DA7F9" w:rsidR="00FB4E67" w:rsidRPr="00C30296" w:rsidRDefault="00FB4E67" w:rsidP="00FB4E67">
      <w:pPr>
        <w:rPr>
          <w:color w:val="auto"/>
        </w:rPr>
      </w:pPr>
      <w:r w:rsidRPr="00C30296">
        <w:rPr>
          <w:color w:val="auto"/>
        </w:rPr>
        <w:t>Обратите внимание, что</w:t>
      </w:r>
      <w:r w:rsidR="006534B1">
        <w:rPr>
          <w:color w:val="auto"/>
        </w:rPr>
        <w:t xml:space="preserve"> Ицхак</w:t>
      </w:r>
      <w:r w:rsidRPr="00C30296">
        <w:rPr>
          <w:color w:val="auto"/>
        </w:rPr>
        <w:t xml:space="preserve"> тоже меняет порядок, и он начинает с того, что самое важное для </w:t>
      </w:r>
      <w:r w:rsidR="008705D0" w:rsidRPr="00C30296">
        <w:rPr>
          <w:color w:val="auto"/>
        </w:rPr>
        <w:t>Эсав</w:t>
      </w:r>
      <w:r w:rsidRPr="00C30296">
        <w:rPr>
          <w:color w:val="auto"/>
        </w:rPr>
        <w:t>а, и говорит: «Я всех братьев его отдал ему в рабство и поставил его тебе начальником». Этим заканчивалось благословение, а начиналось оно с винограда и злаков. Но здесь</w:t>
      </w:r>
      <w:r w:rsidR="006534B1">
        <w:rPr>
          <w:color w:val="auto"/>
        </w:rPr>
        <w:t xml:space="preserve"> Ицхак</w:t>
      </w:r>
      <w:r w:rsidRPr="00C30296">
        <w:rPr>
          <w:color w:val="auto"/>
        </w:rPr>
        <w:t xml:space="preserve"> меняет</w:t>
      </w:r>
      <w:r w:rsidR="001A1E2B" w:rsidRPr="00C30296">
        <w:rPr>
          <w:color w:val="auto"/>
        </w:rPr>
        <w:t xml:space="preserve"> – </w:t>
      </w:r>
      <w:r w:rsidRPr="00C30296">
        <w:rPr>
          <w:color w:val="auto"/>
        </w:rPr>
        <w:t>начинает от страшного к менее страшному, когда пересказывает благословение. Всегда сто́ит обращать внимание на детали в пересказах, они много о чём говорят.</w:t>
      </w:r>
      <w:r w:rsidR="006534B1">
        <w:rPr>
          <w:color w:val="auto"/>
        </w:rPr>
        <w:t xml:space="preserve"> Ицхак</w:t>
      </w:r>
      <w:r w:rsidRPr="00C30296">
        <w:rPr>
          <w:color w:val="auto"/>
        </w:rPr>
        <w:t xml:space="preserve"> сказал: «Я вот это, и вот это, и вот это сделал. Что же мне теперь поменять?»</w:t>
      </w:r>
    </w:p>
    <w:p w14:paraId="3153ED9E" w14:textId="77777777" w:rsidR="00FB4E67" w:rsidRPr="00C30296" w:rsidRDefault="00FB4E67" w:rsidP="0090651C">
      <w:pPr>
        <w:pStyle w:val="13"/>
      </w:pPr>
    </w:p>
    <w:p w14:paraId="7BCF996A" w14:textId="77777777" w:rsidR="00FB4E67" w:rsidRPr="00C30296" w:rsidRDefault="00FB4E67" w:rsidP="0090651C">
      <w:pPr>
        <w:pStyle w:val="13"/>
      </w:pPr>
      <w:r w:rsidRPr="00C30296">
        <w:rPr>
          <w:szCs w:val="28"/>
          <w:rtl/>
        </w:rPr>
        <w:t>וַיֹּאמֶר עֵשָׂו אֶל-אָבִיו הַבְרָכָה אַחַת הִוא-לְךָ אָבִי בָּרֲכֵנִי גַם-אָנִי אָבִי וַיִּשָּׂא עֵשָׂו קֹלוֹ וַיֵּבְךְּ׃</w:t>
      </w:r>
    </w:p>
    <w:p w14:paraId="663D8199" w14:textId="77777777" w:rsidR="00FB4E67" w:rsidRPr="00C30296" w:rsidRDefault="00FB4E67" w:rsidP="0090651C">
      <w:pPr>
        <w:pStyle w:val="15"/>
        <w:rPr>
          <w:color w:val="auto"/>
        </w:rPr>
      </w:pPr>
      <w:r w:rsidRPr="00C30296">
        <w:rPr>
          <w:color w:val="auto"/>
        </w:rPr>
        <w:lastRenderedPageBreak/>
        <w:t>ваёмер эса́в эль-ави́в ѓавераха́ аха́т ѓи-леха́ ави́ барехэ́ни гам-а́ни ави́ вайиса́ эсав́ коло́ вае́вк</w:t>
      </w:r>
    </w:p>
    <w:p w14:paraId="60A1C1CB" w14:textId="41C2B70F" w:rsidR="00FB4E67" w:rsidRPr="00C30296" w:rsidRDefault="00FB4E67" w:rsidP="0090651C">
      <w:pPr>
        <w:pStyle w:val="17"/>
        <w:rPr>
          <w:color w:val="auto"/>
        </w:rPr>
      </w:pPr>
      <w:r w:rsidRPr="00C30296">
        <w:rPr>
          <w:color w:val="auto"/>
        </w:rPr>
        <w:t xml:space="preserve">38. И сказал </w:t>
      </w:r>
      <w:r w:rsidR="008705D0" w:rsidRPr="00C30296">
        <w:rPr>
          <w:color w:val="auto"/>
        </w:rPr>
        <w:t>Эсав</w:t>
      </w:r>
      <w:r w:rsidRPr="00C30296">
        <w:rPr>
          <w:color w:val="auto"/>
        </w:rPr>
        <w:t xml:space="preserve"> отцу своему: «разве одно у тебя благословение, папа? Благослови меня тоже, папа!» И возопил </w:t>
      </w:r>
      <w:r w:rsidR="008705D0" w:rsidRPr="00C30296">
        <w:rPr>
          <w:color w:val="auto"/>
        </w:rPr>
        <w:t>Эсав</w:t>
      </w:r>
      <w:r w:rsidRPr="00C30296">
        <w:rPr>
          <w:color w:val="auto"/>
        </w:rPr>
        <w:t>, и заплакал.</w:t>
      </w:r>
    </w:p>
    <w:p w14:paraId="38946236" w14:textId="77777777" w:rsidR="00FB4E67" w:rsidRPr="00C30296" w:rsidRDefault="00FB4E67" w:rsidP="0090651C">
      <w:pPr>
        <w:pStyle w:val="17"/>
        <w:rPr>
          <w:color w:val="auto"/>
        </w:rPr>
      </w:pPr>
    </w:p>
    <w:p w14:paraId="2F8886D0" w14:textId="214E1AC8" w:rsidR="00FB4E67" w:rsidRPr="00C30296" w:rsidRDefault="00FB4E67" w:rsidP="00FB4E67">
      <w:pPr>
        <w:rPr>
          <w:color w:val="auto"/>
        </w:rPr>
      </w:pPr>
      <w:r w:rsidRPr="00C30296">
        <w:rPr>
          <w:color w:val="auto"/>
        </w:rPr>
        <w:t>Воин, охотник, боевой, подтянутый мужик, готовый долго выживать в лесу</w:t>
      </w:r>
      <w:r w:rsidR="001A1E2B" w:rsidRPr="00C30296">
        <w:rPr>
          <w:color w:val="auto"/>
        </w:rPr>
        <w:t xml:space="preserve"> – </w:t>
      </w:r>
      <w:r w:rsidRPr="00C30296">
        <w:rPr>
          <w:color w:val="auto"/>
        </w:rPr>
        <w:t>и вдруг заплакал. Сердце отца разорвётся, когда слышит такое.</w:t>
      </w:r>
    </w:p>
    <w:p w14:paraId="23A8A132" w14:textId="77777777" w:rsidR="00FB4E67" w:rsidRPr="00C30296" w:rsidRDefault="00FB4E67" w:rsidP="0090651C">
      <w:pPr>
        <w:pStyle w:val="13"/>
      </w:pPr>
    </w:p>
    <w:p w14:paraId="173CC785" w14:textId="77777777" w:rsidR="00FB4E67" w:rsidRPr="00C30296" w:rsidRDefault="00FB4E67" w:rsidP="0090651C">
      <w:pPr>
        <w:pStyle w:val="13"/>
      </w:pPr>
      <w:r w:rsidRPr="00C30296">
        <w:rPr>
          <w:szCs w:val="28"/>
          <w:rtl/>
        </w:rPr>
        <w:t>וַיַּעַן יִצְחָק אָבִיו וַיֹּאמֶר אֵלָיו הִנֵּה מִשְׁמַנֵּי הָאָרֶץ יִהְיֶה מוֹשָׁבֶךָ וּמִטַּל הַשָּׁמַיִם מֵעָל׃</w:t>
      </w:r>
    </w:p>
    <w:p w14:paraId="11BEF051" w14:textId="77777777" w:rsidR="00FB4E67" w:rsidRPr="00C30296" w:rsidRDefault="00FB4E67" w:rsidP="0090651C">
      <w:pPr>
        <w:pStyle w:val="15"/>
        <w:rPr>
          <w:color w:val="auto"/>
        </w:rPr>
      </w:pPr>
      <w:r w:rsidRPr="00C30296">
        <w:rPr>
          <w:color w:val="auto"/>
        </w:rPr>
        <w:t>вая́ан йицха́к ави́в ваёмер эла́в ѓинэ́ мишманэ́ ѓаа́рец йиѓйе́ мошавэ́ха умита́ль ѓашама́йим меа́ль</w:t>
      </w:r>
    </w:p>
    <w:p w14:paraId="65161356" w14:textId="12662A84" w:rsidR="00FB4E67" w:rsidRPr="00C30296" w:rsidRDefault="00FB4E67" w:rsidP="0090651C">
      <w:pPr>
        <w:pStyle w:val="17"/>
        <w:rPr>
          <w:color w:val="auto"/>
        </w:rPr>
      </w:pPr>
      <w:r w:rsidRPr="00C30296">
        <w:rPr>
          <w:color w:val="auto"/>
        </w:rPr>
        <w:t>39. И ответил</w:t>
      </w:r>
      <w:r w:rsidR="006534B1">
        <w:rPr>
          <w:color w:val="auto"/>
        </w:rPr>
        <w:t xml:space="preserve"> Ицхак</w:t>
      </w:r>
      <w:r w:rsidRPr="00C30296">
        <w:rPr>
          <w:color w:val="auto"/>
        </w:rPr>
        <w:t>, и сказал ему: «вот, вдали от тука земли будет жилище твоё и от росы небесной сверху;</w:t>
      </w:r>
    </w:p>
    <w:p w14:paraId="1AF0C820" w14:textId="77777777" w:rsidR="00FB4E67" w:rsidRPr="00C30296" w:rsidRDefault="00FB4E67" w:rsidP="0090651C">
      <w:pPr>
        <w:pStyle w:val="17"/>
        <w:rPr>
          <w:color w:val="auto"/>
        </w:rPr>
      </w:pPr>
    </w:p>
    <w:p w14:paraId="223A2D19" w14:textId="647E46CC" w:rsidR="00FB4E67" w:rsidRPr="00C30296" w:rsidRDefault="00FB4E67" w:rsidP="00FB4E67">
      <w:pPr>
        <w:rPr>
          <w:color w:val="auto"/>
        </w:rPr>
      </w:pPr>
      <w:r w:rsidRPr="00C30296">
        <w:rPr>
          <w:color w:val="auto"/>
        </w:rPr>
        <w:t>По-разному можно перевести это</w:t>
      </w:r>
      <w:r w:rsidR="001A1E2B" w:rsidRPr="00C30296">
        <w:rPr>
          <w:color w:val="auto"/>
        </w:rPr>
        <w:t xml:space="preserve"> – </w:t>
      </w:r>
      <w:r w:rsidRPr="00C30296">
        <w:rPr>
          <w:i/>
          <w:iCs/>
          <w:color w:val="auto"/>
        </w:rPr>
        <w:t>мишманэ́</w:t>
      </w:r>
      <w:r w:rsidRPr="00C30296">
        <w:rPr>
          <w:color w:val="auto"/>
        </w:rPr>
        <w:t xml:space="preserve">, но вот есть эта буковка </w:t>
      </w:r>
      <w:r w:rsidRPr="00C30296">
        <w:rPr>
          <w:i/>
          <w:iCs/>
          <w:color w:val="auto"/>
        </w:rPr>
        <w:t>ми (от)</w:t>
      </w:r>
      <w:r w:rsidRPr="00C30296">
        <w:rPr>
          <w:color w:val="auto"/>
        </w:rPr>
        <w:t xml:space="preserve"> в начале слова, и</w:t>
      </w:r>
      <w:r w:rsidRPr="00C30296">
        <w:rPr>
          <w:i/>
          <w:iCs/>
          <w:color w:val="auto"/>
        </w:rPr>
        <w:t xml:space="preserve"> </w:t>
      </w:r>
      <w:r w:rsidRPr="00C30296">
        <w:rPr>
          <w:color w:val="auto"/>
        </w:rPr>
        <w:t xml:space="preserve">можно перевести (и, наверное, правильно здесь перевести) как </w:t>
      </w:r>
      <w:r w:rsidRPr="00C30296">
        <w:rPr>
          <w:i/>
          <w:color w:val="auto"/>
        </w:rPr>
        <w:t>вдали.</w:t>
      </w:r>
    </w:p>
    <w:p w14:paraId="2CE0D7C6" w14:textId="77777777" w:rsidR="00FB4E67" w:rsidRPr="00C30296" w:rsidRDefault="00FB4E67" w:rsidP="0090651C">
      <w:pPr>
        <w:pStyle w:val="13"/>
      </w:pPr>
    </w:p>
    <w:p w14:paraId="48C2898A" w14:textId="77777777" w:rsidR="00FB4E67" w:rsidRPr="00C30296" w:rsidRDefault="00FB4E67" w:rsidP="0090651C">
      <w:pPr>
        <w:pStyle w:val="13"/>
      </w:pPr>
      <w:r w:rsidRPr="00C30296">
        <w:rPr>
          <w:szCs w:val="28"/>
          <w:rtl/>
        </w:rPr>
        <w:t>וְעַל-חַרְבְּךָ תִחְיֶה וְאֶת-אָחִיךָ תַּעֲבֹד וְהָיָה כַּאֲשֶׁר תָּרִיד וּפָרַקְתָּ עֻלּוֹ מֵעַל צַוָּארֶךָ׃</w:t>
      </w:r>
    </w:p>
    <w:p w14:paraId="6A235F54" w14:textId="77777777" w:rsidR="00FB4E67" w:rsidRPr="00C30296" w:rsidRDefault="00FB4E67" w:rsidP="0090651C">
      <w:pPr>
        <w:pStyle w:val="15"/>
        <w:rPr>
          <w:color w:val="auto"/>
        </w:rPr>
      </w:pPr>
      <w:r w:rsidRPr="00C30296">
        <w:rPr>
          <w:color w:val="auto"/>
        </w:rPr>
        <w:t>веаль-харбеха́ тихйе́ веэт-ахи́ха тааво́д веѓая́ кааше́р тари́д уфаракта́ уло́ меа́ль цаварэ́ха</w:t>
      </w:r>
    </w:p>
    <w:p w14:paraId="6A0CFE71" w14:textId="77777777" w:rsidR="00FB4E67" w:rsidRPr="00C30296" w:rsidRDefault="00FB4E67" w:rsidP="0090651C">
      <w:pPr>
        <w:pStyle w:val="17"/>
        <w:rPr>
          <w:color w:val="auto"/>
        </w:rPr>
      </w:pPr>
      <w:r w:rsidRPr="00C30296">
        <w:rPr>
          <w:color w:val="auto"/>
        </w:rPr>
        <w:t>40. И мечом своим будешь жить, и брату своему будешь служить. И было: когда ты уйдешь, покинешь эту землю, станешь скитальцем земли, тогда ты сбросишь бремя его со своей шеи».</w:t>
      </w:r>
    </w:p>
    <w:p w14:paraId="0F8A2898" w14:textId="77777777" w:rsidR="00FB4E67" w:rsidRPr="00C30296" w:rsidRDefault="00FB4E67" w:rsidP="0090651C">
      <w:pPr>
        <w:pStyle w:val="17"/>
        <w:rPr>
          <w:color w:val="auto"/>
        </w:rPr>
      </w:pPr>
    </w:p>
    <w:p w14:paraId="42440624" w14:textId="6EEA8B29" w:rsidR="00FB4E67" w:rsidRPr="00C30296" w:rsidRDefault="00FB4E67" w:rsidP="00FB4E67">
      <w:pPr>
        <w:rPr>
          <w:color w:val="auto"/>
        </w:rPr>
      </w:pPr>
      <w:r w:rsidRPr="00C30296">
        <w:rPr>
          <w:color w:val="auto"/>
        </w:rPr>
        <w:t xml:space="preserve">Ох, трудное для перевода слово </w:t>
      </w:r>
      <w:r w:rsidRPr="00C30296">
        <w:rPr>
          <w:i/>
          <w:iCs/>
          <w:color w:val="auto"/>
        </w:rPr>
        <w:t xml:space="preserve">тари́д. </w:t>
      </w:r>
      <w:r w:rsidRPr="00C30296">
        <w:rPr>
          <w:color w:val="auto"/>
        </w:rPr>
        <w:t xml:space="preserve">Некоторые говорят, что это от слова </w:t>
      </w:r>
      <w:r w:rsidRPr="00C30296">
        <w:rPr>
          <w:i/>
          <w:iCs/>
          <w:color w:val="auto"/>
        </w:rPr>
        <w:t>ме́рет</w:t>
      </w:r>
      <w:r w:rsidRPr="00C30296">
        <w:rPr>
          <w:color w:val="auto"/>
        </w:rPr>
        <w:t xml:space="preserve"> </w:t>
      </w:r>
      <w:r w:rsidRPr="00C30296">
        <w:rPr>
          <w:i/>
          <w:color w:val="auto"/>
        </w:rPr>
        <w:t>(когда взбунтуешься),</w:t>
      </w:r>
      <w:r w:rsidRPr="00C30296">
        <w:rPr>
          <w:color w:val="auto"/>
        </w:rPr>
        <w:t xml:space="preserve"> но грамматически это не очень верно. Другие говорят, что это от слова </w:t>
      </w:r>
      <w:r w:rsidRPr="00C30296">
        <w:rPr>
          <w:i/>
          <w:iCs/>
          <w:color w:val="auto"/>
        </w:rPr>
        <w:t>плакать</w:t>
      </w:r>
      <w:r w:rsidR="001A1E2B" w:rsidRPr="00C30296">
        <w:rPr>
          <w:i/>
          <w:iCs/>
          <w:color w:val="auto"/>
        </w:rPr>
        <w:t xml:space="preserve"> – </w:t>
      </w:r>
      <w:r w:rsidRPr="00C30296">
        <w:rPr>
          <w:color w:val="auto"/>
        </w:rPr>
        <w:t xml:space="preserve">когда взвоешь, когда возопиешь. Третьи говорят: когда ты уйдёшь, когда ты </w:t>
      </w:r>
      <w:r w:rsidRPr="00C30296">
        <w:rPr>
          <w:color w:val="auto"/>
        </w:rPr>
        <w:lastRenderedPageBreak/>
        <w:t>«скочуешь», когда ты оставишь эту землю. Переведём, скорее всего, по третьему варианту</w:t>
      </w:r>
      <w:r w:rsidR="001A1E2B" w:rsidRPr="00C30296">
        <w:rPr>
          <w:color w:val="auto"/>
        </w:rPr>
        <w:t xml:space="preserve"> – </w:t>
      </w:r>
      <w:r w:rsidRPr="00C30296">
        <w:rPr>
          <w:i/>
          <w:iCs/>
          <w:color w:val="auto"/>
        </w:rPr>
        <w:t>когда ты уйдёшь</w:t>
      </w:r>
      <w:r w:rsidRPr="00C30296">
        <w:rPr>
          <w:color w:val="auto"/>
        </w:rPr>
        <w:t>.</w:t>
      </w:r>
    </w:p>
    <w:p w14:paraId="46AC7263" w14:textId="77777777" w:rsidR="00FB4E67" w:rsidRPr="00C30296" w:rsidRDefault="00FB4E67" w:rsidP="0090651C">
      <w:pPr>
        <w:pStyle w:val="13"/>
      </w:pPr>
    </w:p>
    <w:p w14:paraId="60AD1B9A" w14:textId="77777777" w:rsidR="00FB4E67" w:rsidRPr="00C30296" w:rsidRDefault="00FB4E67" w:rsidP="0090651C">
      <w:pPr>
        <w:pStyle w:val="13"/>
      </w:pPr>
      <w:r w:rsidRPr="00C30296">
        <w:t>וַיִּשְׂטֹם עֵשָׂו אֶת-יַעֲקֹב עַל-הַבְּרָכָה אֲשֶׁר בֵּרֲכוֹ אָבִיו וַיֹּאמֶר עֵשָׂו בְּלִבּוֹ יִקְרְבוּ יְמֵי אֵבֶל אָבִי וְאַהַרְגָה אֶת-יַעֲקֹב אָחִי׃</w:t>
      </w:r>
    </w:p>
    <w:p w14:paraId="6C08C267" w14:textId="18A2D3EE" w:rsidR="00FB4E67" w:rsidRPr="00C30296" w:rsidRDefault="00FB4E67" w:rsidP="0090651C">
      <w:pPr>
        <w:pStyle w:val="15"/>
        <w:rPr>
          <w:color w:val="auto"/>
        </w:rPr>
      </w:pPr>
      <w:r w:rsidRPr="00C30296">
        <w:rPr>
          <w:color w:val="auto"/>
        </w:rPr>
        <w:t xml:space="preserve">вайисто́м </w:t>
      </w:r>
      <w:r w:rsidR="008705D0" w:rsidRPr="00C30296">
        <w:rPr>
          <w:color w:val="auto"/>
        </w:rPr>
        <w:t>Эсав</w:t>
      </w:r>
      <w:r w:rsidRPr="00C30296">
        <w:rPr>
          <w:color w:val="auto"/>
        </w:rPr>
        <w:t xml:space="preserve"> эт-яако́в аль-ѓабераха́ аше́р берехо́ ави́в ваёмер эса́в белибо́ йикреву́ емэ́ э́вель ави́ веаѓарга́ эт-яако́в ахи́</w:t>
      </w:r>
    </w:p>
    <w:p w14:paraId="2716D2FE" w14:textId="38E736AA" w:rsidR="00FB4E67" w:rsidRPr="00C30296" w:rsidRDefault="00FB4E67" w:rsidP="0090651C">
      <w:pPr>
        <w:pStyle w:val="17"/>
        <w:rPr>
          <w:color w:val="auto"/>
        </w:rPr>
      </w:pPr>
      <w:r w:rsidRPr="00C30296">
        <w:rPr>
          <w:color w:val="auto"/>
        </w:rPr>
        <w:t xml:space="preserve">41. И возненавидел </w:t>
      </w:r>
      <w:r w:rsidR="008705D0" w:rsidRPr="00C30296">
        <w:rPr>
          <w:color w:val="auto"/>
        </w:rPr>
        <w:t>Эсав</w:t>
      </w:r>
      <w:r w:rsidRPr="00C30296">
        <w:rPr>
          <w:color w:val="auto"/>
        </w:rPr>
        <w:t xml:space="preserve"> Яакова за благословение, которое дал ему отец, и сказал </w:t>
      </w:r>
      <w:r w:rsidR="008705D0" w:rsidRPr="00C30296">
        <w:rPr>
          <w:color w:val="auto"/>
        </w:rPr>
        <w:t>Эсав</w:t>
      </w:r>
      <w:r w:rsidRPr="00C30296">
        <w:rPr>
          <w:color w:val="auto"/>
        </w:rPr>
        <w:t xml:space="preserve"> в сердце своём: «вот закончатся дни траура моего по отцу </w:t>
      </w:r>
      <w:r w:rsidR="004F46EE" w:rsidRPr="00C30296">
        <w:rPr>
          <w:i w:val="0"/>
          <w:caps w:val="0"/>
          <w:color w:val="auto"/>
          <w:sz w:val="24"/>
          <w:szCs w:val="24"/>
        </w:rPr>
        <w:t>(при жизни отца я не хочу этого делать, чтобы он не проклял меня)</w:t>
      </w:r>
      <w:r w:rsidRPr="00C30296">
        <w:rPr>
          <w:color w:val="auto"/>
        </w:rPr>
        <w:t>, и я убью Яакова, брата своего».</w:t>
      </w:r>
    </w:p>
    <w:p w14:paraId="31A93191" w14:textId="77777777" w:rsidR="00FB4E67" w:rsidRPr="00C30296" w:rsidRDefault="00FB4E67" w:rsidP="004F46EE">
      <w:pPr>
        <w:pStyle w:val="13"/>
      </w:pPr>
    </w:p>
    <w:p w14:paraId="42DF529B" w14:textId="77777777" w:rsidR="00FB4E67" w:rsidRPr="00C30296" w:rsidRDefault="00FB4E67" w:rsidP="004F46EE">
      <w:pPr>
        <w:pStyle w:val="13"/>
      </w:pPr>
      <w:r w:rsidRPr="00C30296">
        <w:rPr>
          <w:szCs w:val="28"/>
          <w:rtl/>
        </w:rPr>
        <w:t>וַיֻּגַּד לְרִבְקָה אֶת-דִּבְרֵי עֵשָׂו בְּנָהּ הַגָּדֹל וַתִּשְׁלַח וַתִּקְרָא לְיַעֲקֹב בְּנָהּ הַקָּטָן וַתֹּאמֶר אֵלָיו הִנֵּה עֵשָׂו אָחִיךָ מִתְנַחֵם לְךָ לְהָרְגֶךָ׃</w:t>
      </w:r>
    </w:p>
    <w:p w14:paraId="0C70D05D" w14:textId="1928E5E9" w:rsidR="00FB4E67" w:rsidRPr="00C30296" w:rsidRDefault="00FB4E67" w:rsidP="004F46EE">
      <w:pPr>
        <w:pStyle w:val="15"/>
        <w:rPr>
          <w:color w:val="auto"/>
        </w:rPr>
      </w:pPr>
      <w:r w:rsidRPr="00C30296">
        <w:rPr>
          <w:color w:val="auto"/>
        </w:rPr>
        <w:t>ваюга́д леривка́ эт-диврэ́ эсав́ бена́ ѓагадо́ль ватишла́х ватикра́ леяако́в бена́ ѓаката́н ватоме́р эла́в ѓинэ́ эсав́ ахи́ха митнахэ́м леха́ леѓоргэ́ха</w:t>
      </w:r>
    </w:p>
    <w:p w14:paraId="5EF64145" w14:textId="5BD125B5" w:rsidR="00FB4E67" w:rsidRPr="00C30296" w:rsidRDefault="00FB4E67" w:rsidP="004F46EE">
      <w:pPr>
        <w:pStyle w:val="17"/>
        <w:rPr>
          <w:color w:val="auto"/>
        </w:rPr>
      </w:pPr>
      <w:r w:rsidRPr="00C30296">
        <w:rPr>
          <w:color w:val="auto"/>
        </w:rPr>
        <w:t xml:space="preserve">42. И дошли до ривки слова </w:t>
      </w:r>
      <w:r w:rsidR="008705D0" w:rsidRPr="00C30296">
        <w:rPr>
          <w:color w:val="auto"/>
        </w:rPr>
        <w:t>Эсав</w:t>
      </w:r>
      <w:r w:rsidRPr="00C30296">
        <w:rPr>
          <w:color w:val="auto"/>
        </w:rPr>
        <w:t xml:space="preserve">а, сына её старшего, и послала она, и призвала Яакова, сына её младшего, и сказала ему: «вот </w:t>
      </w:r>
      <w:r w:rsidR="008705D0" w:rsidRPr="00C30296">
        <w:rPr>
          <w:color w:val="auto"/>
        </w:rPr>
        <w:t>Эсав</w:t>
      </w:r>
      <w:r w:rsidRPr="00C30296">
        <w:rPr>
          <w:color w:val="auto"/>
        </w:rPr>
        <w:t>, брат твой, ждёт тебя, чтобы убить тебя;</w:t>
      </w:r>
    </w:p>
    <w:p w14:paraId="2832EAD4" w14:textId="77777777" w:rsidR="00FB4E67" w:rsidRPr="00C30296" w:rsidRDefault="00FB4E67" w:rsidP="004F46EE">
      <w:pPr>
        <w:pStyle w:val="17"/>
        <w:rPr>
          <w:color w:val="auto"/>
        </w:rPr>
      </w:pPr>
    </w:p>
    <w:p w14:paraId="44679D09" w14:textId="7FCFD75E" w:rsidR="00FB4E67" w:rsidRPr="00C30296" w:rsidRDefault="00FB4E67" w:rsidP="00FB4E67">
      <w:pPr>
        <w:rPr>
          <w:color w:val="auto"/>
        </w:rPr>
      </w:pPr>
      <w:r w:rsidRPr="00C30296">
        <w:rPr>
          <w:color w:val="auto"/>
        </w:rPr>
        <w:t xml:space="preserve">И сказано было это Ривке, донесли это Ривке. Кто ж донёс, если </w:t>
      </w:r>
      <w:r w:rsidR="008705D0" w:rsidRPr="00C30296">
        <w:rPr>
          <w:color w:val="auto"/>
        </w:rPr>
        <w:t>Эсав</w:t>
      </w:r>
      <w:r w:rsidRPr="00C30296">
        <w:rPr>
          <w:color w:val="auto"/>
        </w:rPr>
        <w:t xml:space="preserve"> сказал это в сердце своём? Комментаторы говорят: «Откуда Ривка всё это знает, всё слышит? Она много молится, и она пророчески чувствует, что происходит и между мужем и сыном, и в сердце у сына». Во всяком случае, здесь мы читаем: то, что </w:t>
      </w:r>
      <w:r w:rsidR="008705D0" w:rsidRPr="00C30296">
        <w:rPr>
          <w:color w:val="auto"/>
        </w:rPr>
        <w:t>Эсав</w:t>
      </w:r>
      <w:r w:rsidRPr="00C30296">
        <w:rPr>
          <w:color w:val="auto"/>
        </w:rPr>
        <w:t xml:space="preserve"> планировал в сердце, Ривка знает, и ей доложено. Оба</w:t>
      </w:r>
      <w:r w:rsidR="001A1E2B" w:rsidRPr="00C30296">
        <w:rPr>
          <w:color w:val="auto"/>
        </w:rPr>
        <w:t xml:space="preserve"> – </w:t>
      </w:r>
      <w:r w:rsidRPr="00C30296">
        <w:rPr>
          <w:color w:val="auto"/>
        </w:rPr>
        <w:t xml:space="preserve">её дети, за обоих она переживает, переживает за то, что они сейчас могут поубивать друг друга. И не то чтобы Яаков обязательно боялся </w:t>
      </w:r>
      <w:r w:rsidR="008705D0" w:rsidRPr="00C30296">
        <w:rPr>
          <w:color w:val="auto"/>
        </w:rPr>
        <w:t>Эсав</w:t>
      </w:r>
      <w:r w:rsidRPr="00C30296">
        <w:rPr>
          <w:color w:val="auto"/>
        </w:rPr>
        <w:t xml:space="preserve">а (может, он и сильней), но убивать брата и быть убитым </w:t>
      </w:r>
      <w:r w:rsidRPr="00C30296">
        <w:rPr>
          <w:color w:val="auto"/>
        </w:rPr>
        <w:lastRenderedPageBreak/>
        <w:t>братом</w:t>
      </w:r>
      <w:r w:rsidR="001A1E2B" w:rsidRPr="00C30296">
        <w:rPr>
          <w:color w:val="auto"/>
        </w:rPr>
        <w:t xml:space="preserve"> – </w:t>
      </w:r>
      <w:r w:rsidRPr="00C30296">
        <w:rPr>
          <w:color w:val="auto"/>
        </w:rPr>
        <w:t>ни то, ни другое не очень хорошая перспектива.</w:t>
      </w:r>
    </w:p>
    <w:p w14:paraId="560029D3" w14:textId="77777777" w:rsidR="00FB4E67" w:rsidRPr="00C30296" w:rsidRDefault="00FB4E67" w:rsidP="004F46EE">
      <w:pPr>
        <w:pStyle w:val="13"/>
      </w:pPr>
    </w:p>
    <w:p w14:paraId="5F516F66" w14:textId="77777777" w:rsidR="00FB4E67" w:rsidRPr="00C30296" w:rsidRDefault="00FB4E67" w:rsidP="004F46EE">
      <w:pPr>
        <w:pStyle w:val="13"/>
      </w:pPr>
      <w:r w:rsidRPr="00C30296">
        <w:rPr>
          <w:szCs w:val="28"/>
          <w:rtl/>
        </w:rPr>
        <w:t>וְעַתָּה בְנִי שְׁמַע בְּקֹלִי וְקוּם בְּרַח-לְךָ אֶל-לָבָן אָחִי חָרָנָה׃</w:t>
      </w:r>
    </w:p>
    <w:p w14:paraId="522B7D89" w14:textId="77777777" w:rsidR="00FB4E67" w:rsidRPr="00C30296" w:rsidRDefault="00FB4E67" w:rsidP="004F46EE">
      <w:pPr>
        <w:pStyle w:val="15"/>
        <w:rPr>
          <w:color w:val="auto"/>
        </w:rPr>
      </w:pPr>
      <w:r w:rsidRPr="00C30296">
        <w:rPr>
          <w:color w:val="auto"/>
        </w:rPr>
        <w:t>веата́ вени́ шема́ беколи́ веку́м берах-леха́ эль-лава́н ахи́ хара́на</w:t>
      </w:r>
    </w:p>
    <w:p w14:paraId="697BD6AB" w14:textId="77777777" w:rsidR="00FB4E67" w:rsidRPr="00C30296" w:rsidRDefault="00FB4E67" w:rsidP="004F46EE">
      <w:pPr>
        <w:pStyle w:val="17"/>
        <w:rPr>
          <w:color w:val="auto"/>
        </w:rPr>
      </w:pPr>
      <w:r w:rsidRPr="00C30296">
        <w:rPr>
          <w:color w:val="auto"/>
        </w:rPr>
        <w:t>43. А теперь, сынок, послушай голоса моего: иди, убегай себе к моему брату Лавану в Харан.</w:t>
      </w:r>
    </w:p>
    <w:p w14:paraId="4EE75F86" w14:textId="77777777" w:rsidR="00FB4E67" w:rsidRPr="00C30296" w:rsidRDefault="00FB4E67" w:rsidP="004F46EE">
      <w:pPr>
        <w:pStyle w:val="13"/>
      </w:pPr>
    </w:p>
    <w:p w14:paraId="1D4865C2" w14:textId="77777777" w:rsidR="00FB4E67" w:rsidRPr="00C30296" w:rsidRDefault="00FB4E67" w:rsidP="004F46EE">
      <w:pPr>
        <w:pStyle w:val="13"/>
      </w:pPr>
      <w:r w:rsidRPr="00C30296">
        <w:t>וְיָשַׁבְתָּ עִמּוֹ יָמִים אֲחָדִים עַד אֲשֶׁר-תָּשׁוּב חֲמַת אָחִיךָ׃</w:t>
      </w:r>
    </w:p>
    <w:p w14:paraId="7D74814A" w14:textId="77777777" w:rsidR="00FB4E67" w:rsidRPr="00C30296" w:rsidRDefault="00FB4E67" w:rsidP="004F46EE">
      <w:pPr>
        <w:pStyle w:val="15"/>
        <w:rPr>
          <w:color w:val="auto"/>
        </w:rPr>
      </w:pPr>
      <w:r w:rsidRPr="00C30296">
        <w:rPr>
          <w:color w:val="auto"/>
        </w:rPr>
        <w:t>веяшавта́ имо́ ями́м ахади́м ад ашер-ташу́в хама́т ахи́ха</w:t>
      </w:r>
    </w:p>
    <w:p w14:paraId="7990EE76" w14:textId="77777777" w:rsidR="00FB4E67" w:rsidRPr="00C30296" w:rsidRDefault="00FB4E67" w:rsidP="004F46EE">
      <w:pPr>
        <w:pStyle w:val="17"/>
        <w:rPr>
          <w:color w:val="auto"/>
        </w:rPr>
      </w:pPr>
      <w:r w:rsidRPr="00C30296">
        <w:rPr>
          <w:color w:val="auto"/>
        </w:rPr>
        <w:t>44. И посидишь с ним несколько дней, пока не усядется гнев брата твоего,</w:t>
      </w:r>
    </w:p>
    <w:p w14:paraId="48192B5D" w14:textId="77777777" w:rsidR="00FB4E67" w:rsidRPr="00C30296" w:rsidRDefault="00FB4E67" w:rsidP="004F46EE">
      <w:pPr>
        <w:pStyle w:val="17"/>
        <w:rPr>
          <w:color w:val="auto"/>
        </w:rPr>
      </w:pPr>
    </w:p>
    <w:p w14:paraId="08A16A6D" w14:textId="77777777" w:rsidR="00FB4E67" w:rsidRPr="00C30296" w:rsidRDefault="00FB4E67" w:rsidP="00FB4E67">
      <w:pPr>
        <w:rPr>
          <w:color w:val="auto"/>
        </w:rPr>
      </w:pPr>
      <w:r w:rsidRPr="00C30296">
        <w:rPr>
          <w:color w:val="auto"/>
        </w:rPr>
        <w:t xml:space="preserve">Обратите внимание на корень </w:t>
      </w:r>
      <w:r w:rsidRPr="00C30296">
        <w:rPr>
          <w:i/>
          <w:iCs/>
          <w:color w:val="auto"/>
        </w:rPr>
        <w:t xml:space="preserve">шув, </w:t>
      </w:r>
      <w:r w:rsidRPr="00C30296">
        <w:rPr>
          <w:color w:val="auto"/>
        </w:rPr>
        <w:t>который возвращается снова и снова.</w:t>
      </w:r>
    </w:p>
    <w:p w14:paraId="337C90B2" w14:textId="77777777" w:rsidR="00FB4E67" w:rsidRPr="00C30296" w:rsidRDefault="00FB4E67" w:rsidP="004F46EE">
      <w:pPr>
        <w:pStyle w:val="13"/>
      </w:pPr>
    </w:p>
    <w:p w14:paraId="4CC7BFE0" w14:textId="77777777" w:rsidR="00FB4E67" w:rsidRPr="00C30296" w:rsidRDefault="00FB4E67" w:rsidP="004F46EE">
      <w:pPr>
        <w:pStyle w:val="13"/>
      </w:pPr>
      <w:r w:rsidRPr="00C30296">
        <w:t>עַד-שׁוּב אַף-אָחִיךָ מִמְּךָ וְשָׁכַח אֵת אֲשֶׁר-עָשִׂיתָ לּוֹ וְשָׁלַחְתִּי וּלְקַחְתִּיךָ מִשָּׁם לָמָה אֶשְׁכַּל גַּם-שְׁנֵיכֶם יוֹם אֶחָד׃</w:t>
      </w:r>
    </w:p>
    <w:p w14:paraId="2618CB98" w14:textId="77777777" w:rsidR="00FB4E67" w:rsidRPr="00C30296" w:rsidRDefault="00FB4E67" w:rsidP="004F46EE">
      <w:pPr>
        <w:pStyle w:val="15"/>
        <w:rPr>
          <w:color w:val="auto"/>
        </w:rPr>
      </w:pPr>
      <w:r w:rsidRPr="00C30296">
        <w:rPr>
          <w:color w:val="auto"/>
        </w:rPr>
        <w:t>ад-шу́в аф-ахи́ха мимеха́ вешаха́х эт ашер-аси́та ло вешалахти́ улькахти́ха миша́м лама́ эшка́ль гам-шенехэ́м ём эха́д</w:t>
      </w:r>
    </w:p>
    <w:p w14:paraId="20474A2E" w14:textId="308495E1" w:rsidR="00FB4E67" w:rsidRPr="00C30296" w:rsidRDefault="00FB4E67" w:rsidP="004F46EE">
      <w:pPr>
        <w:pStyle w:val="17"/>
        <w:rPr>
          <w:color w:val="auto"/>
        </w:rPr>
      </w:pPr>
      <w:r w:rsidRPr="00C30296">
        <w:rPr>
          <w:color w:val="auto"/>
        </w:rPr>
        <w:t xml:space="preserve">45. Пока не обернётся гнев брата твоего </w:t>
      </w:r>
      <w:r w:rsidR="004F46EE" w:rsidRPr="00C30296">
        <w:rPr>
          <w:i w:val="0"/>
          <w:caps w:val="0"/>
          <w:color w:val="auto"/>
          <w:sz w:val="24"/>
          <w:szCs w:val="24"/>
        </w:rPr>
        <w:t xml:space="preserve">(снова корень </w:t>
      </w:r>
      <w:r w:rsidR="004F46EE" w:rsidRPr="00C30296">
        <w:rPr>
          <w:caps w:val="0"/>
          <w:color w:val="auto"/>
          <w:sz w:val="24"/>
          <w:szCs w:val="24"/>
        </w:rPr>
        <w:t>шув</w:t>
      </w:r>
      <w:r w:rsidR="004F46EE" w:rsidRPr="00C30296">
        <w:rPr>
          <w:i w:val="0"/>
          <w:caps w:val="0"/>
          <w:color w:val="auto"/>
          <w:sz w:val="24"/>
          <w:szCs w:val="24"/>
        </w:rPr>
        <w:t>)</w:t>
      </w:r>
      <w:r w:rsidRPr="00C30296">
        <w:rPr>
          <w:color w:val="auto"/>
        </w:rPr>
        <w:t>, и забудет он то, что сделано; и тогда я пошлю и возьму тебя оттуда; почему мне терять вас обоих в один день?»</w:t>
      </w:r>
    </w:p>
    <w:p w14:paraId="0DAA4395" w14:textId="77777777" w:rsidR="00FB4E67" w:rsidRPr="00C30296" w:rsidRDefault="00FB4E67" w:rsidP="004F46EE">
      <w:pPr>
        <w:pStyle w:val="13"/>
      </w:pPr>
    </w:p>
    <w:p w14:paraId="57EF58AF" w14:textId="77777777" w:rsidR="00FB4E67" w:rsidRPr="00C30296" w:rsidRDefault="00FB4E67" w:rsidP="004F46EE">
      <w:pPr>
        <w:pStyle w:val="13"/>
      </w:pPr>
      <w:r w:rsidRPr="00C30296">
        <w:rPr>
          <w:szCs w:val="28"/>
          <w:rtl/>
        </w:rPr>
        <w:t>וַתֹּאמֶר רִבְקָה אֶל-יִצְחָק קַצְתִּי בְחַיַּי מִפְּנֵי בְּנוֹת חֵת אִם-לֹקֵחַ יַעֲקֹב אִשָּׁה מִבְּנוֹת-חֵת כָּאֵלֶּה מִבְּנוֹת הָאָרֶץ לָמָּה לִּי חַיִּים׃</w:t>
      </w:r>
    </w:p>
    <w:p w14:paraId="142A1C33" w14:textId="77777777" w:rsidR="00FB4E67" w:rsidRPr="00C30296" w:rsidRDefault="00FB4E67" w:rsidP="004F46EE">
      <w:pPr>
        <w:pStyle w:val="15"/>
        <w:rPr>
          <w:color w:val="auto"/>
        </w:rPr>
      </w:pPr>
      <w:r w:rsidRPr="00C30296">
        <w:rPr>
          <w:color w:val="auto"/>
        </w:rPr>
        <w:t>вато́мер ривка́ эль-йицха́к ка́цти вехая́й мипенэ́ бенот́ хэт́ им-локэ́ях яако́в иша́ мибенот-хэ́т каэ́ле мибено́т ѓаа́рец ла́ма ли хайи́м</w:t>
      </w:r>
    </w:p>
    <w:p w14:paraId="2E889636" w14:textId="7EA12867" w:rsidR="00FB4E67" w:rsidRPr="00C30296" w:rsidRDefault="00FB4E67" w:rsidP="004F46EE">
      <w:pPr>
        <w:pStyle w:val="17"/>
        <w:rPr>
          <w:color w:val="auto"/>
        </w:rPr>
      </w:pPr>
      <w:r w:rsidRPr="00C30296">
        <w:rPr>
          <w:color w:val="auto"/>
        </w:rPr>
        <w:t>46. И пришла Ривка, и сказала</w:t>
      </w:r>
      <w:r w:rsidR="006534B1">
        <w:rPr>
          <w:color w:val="auto"/>
        </w:rPr>
        <w:t xml:space="preserve"> Ицхак</w:t>
      </w:r>
      <w:r w:rsidRPr="00C30296">
        <w:rPr>
          <w:color w:val="auto"/>
        </w:rPr>
        <w:t>у: «до смерти надоели мне дочери хеттовы (эти хеттянки мне надоели до́ смерти, хуже манной каши); если Яаков возьмёт себе жену из дочерей хета, этих, которые здесь живут, мне тогда вообще и жить незачем».</w:t>
      </w:r>
    </w:p>
    <w:p w14:paraId="48F76C9C" w14:textId="77777777" w:rsidR="00FB4E67" w:rsidRPr="00C30296" w:rsidRDefault="00FB4E67" w:rsidP="004F46EE">
      <w:pPr>
        <w:pStyle w:val="17"/>
        <w:rPr>
          <w:color w:val="auto"/>
        </w:rPr>
      </w:pPr>
    </w:p>
    <w:p w14:paraId="570E7217" w14:textId="6D005520" w:rsidR="00FB4E67" w:rsidRPr="00C30296" w:rsidRDefault="00FB4E67" w:rsidP="00FB4E67">
      <w:pPr>
        <w:rPr>
          <w:color w:val="auto"/>
        </w:rPr>
      </w:pPr>
      <w:r w:rsidRPr="00C30296">
        <w:rPr>
          <w:color w:val="auto"/>
        </w:rPr>
        <w:t>Яаков слышит её, но, в отличие от прошлого раза, он не реагирует. Мы не слышим, не видим ответную реакцию Яакова на то, что Ривка сказала ему убегать. Не хочет Яаков убегать, не пристало основателю народа бегать. Но Ривка не унывает, и она приходит к</w:t>
      </w:r>
      <w:r w:rsidR="006534B1">
        <w:rPr>
          <w:color w:val="auto"/>
        </w:rPr>
        <w:t xml:space="preserve"> Ицхак</w:t>
      </w:r>
      <w:r w:rsidRPr="00C30296">
        <w:rPr>
          <w:color w:val="auto"/>
        </w:rPr>
        <w:t xml:space="preserve">у. А помните, с чего всё началось? А началось всё с того, что </w:t>
      </w:r>
      <w:r w:rsidR="008705D0" w:rsidRPr="00C30296">
        <w:rPr>
          <w:color w:val="auto"/>
        </w:rPr>
        <w:t>Эсав</w:t>
      </w:r>
      <w:r w:rsidRPr="00C30296">
        <w:rPr>
          <w:color w:val="auto"/>
        </w:rPr>
        <w:t xml:space="preserve"> взял в жёны хеттянок. И здесь она говорит: «Если наш Яша женится на гойке, значит, жизнь моя не состоялась». </w:t>
      </w:r>
    </w:p>
    <w:p w14:paraId="603BB8E4" w14:textId="34150F5A" w:rsidR="00FB4E67" w:rsidRPr="00C30296" w:rsidRDefault="00FB4E67" w:rsidP="00FB4E67">
      <w:pPr>
        <w:rPr>
          <w:color w:val="auto"/>
        </w:rPr>
      </w:pPr>
      <w:r w:rsidRPr="00C30296">
        <w:rPr>
          <w:color w:val="auto"/>
        </w:rPr>
        <w:t>Не преуспев в разговоре с Яаковом, Ривка обращается к</w:t>
      </w:r>
      <w:r w:rsidR="006534B1">
        <w:rPr>
          <w:color w:val="auto"/>
        </w:rPr>
        <w:t xml:space="preserve"> Ицхак</w:t>
      </w:r>
      <w:r w:rsidRPr="00C30296">
        <w:rPr>
          <w:color w:val="auto"/>
        </w:rPr>
        <w:t>у, и, казалось бы, здесь сцена, когда мы впервые можем увидеть, что</w:t>
      </w:r>
      <w:r w:rsidR="006534B1">
        <w:rPr>
          <w:color w:val="auto"/>
        </w:rPr>
        <w:t xml:space="preserve"> Ицхак</w:t>
      </w:r>
      <w:r w:rsidRPr="00C30296">
        <w:rPr>
          <w:color w:val="auto"/>
        </w:rPr>
        <w:t xml:space="preserve"> и Ривка поговорили. Но мы не видим, что они поговорили.</w:t>
      </w:r>
      <w:r w:rsidR="006534B1">
        <w:rPr>
          <w:color w:val="auto"/>
        </w:rPr>
        <w:t xml:space="preserve"> Ицхак</w:t>
      </w:r>
      <w:r w:rsidRPr="00C30296">
        <w:rPr>
          <w:color w:val="auto"/>
        </w:rPr>
        <w:t xml:space="preserve"> её слышит, но мы не слышим ответа, мы не слышим диалога между</w:t>
      </w:r>
      <w:r w:rsidR="006534B1">
        <w:rPr>
          <w:color w:val="auto"/>
        </w:rPr>
        <w:t xml:space="preserve"> Ицхак</w:t>
      </w:r>
      <w:r w:rsidRPr="00C30296">
        <w:rPr>
          <w:color w:val="auto"/>
        </w:rPr>
        <w:t>ом и Ривкой.</w:t>
      </w:r>
    </w:p>
    <w:p w14:paraId="6E30E92D" w14:textId="77777777" w:rsidR="00FB4E67" w:rsidRPr="00C30296" w:rsidRDefault="00FB4E67" w:rsidP="00FB4E67">
      <w:pPr>
        <w:rPr>
          <w:color w:val="auto"/>
        </w:rPr>
      </w:pPr>
      <w:r w:rsidRPr="00C30296">
        <w:rPr>
          <w:color w:val="auto"/>
        </w:rPr>
        <w:t>В начале 28 главы мы читаем:</w:t>
      </w:r>
    </w:p>
    <w:p w14:paraId="656E6832" w14:textId="77777777" w:rsidR="00FB4E67" w:rsidRPr="00C30296" w:rsidRDefault="00FB4E67" w:rsidP="004F46EE">
      <w:pPr>
        <w:pStyle w:val="13"/>
      </w:pPr>
    </w:p>
    <w:bookmarkEnd w:id="291"/>
    <w:p w14:paraId="57A021F3" w14:textId="77777777" w:rsidR="00FB4E67" w:rsidRPr="00C30296" w:rsidRDefault="00FB4E67" w:rsidP="004F46EE">
      <w:pPr>
        <w:pStyle w:val="13"/>
      </w:pPr>
      <w:r w:rsidRPr="00C30296">
        <w:rPr>
          <w:szCs w:val="28"/>
          <w:rtl/>
        </w:rPr>
        <w:t>וַיִּקְרָא יִצְחָק אֶל-יַעֲקֹב וַיְבָרֶךְ אֹתוֹ וַיְצַוֵּהוּ וַיֹּאמֶר לוֹ לֹא-תִקַּח אִשָּׁה מִבְּנוֹת כְּנָעַן׃</w:t>
      </w:r>
    </w:p>
    <w:p w14:paraId="354354AC" w14:textId="77777777" w:rsidR="00FB4E67" w:rsidRPr="00C30296" w:rsidRDefault="00FB4E67" w:rsidP="004F46EE">
      <w:pPr>
        <w:pStyle w:val="15"/>
        <w:rPr>
          <w:color w:val="auto"/>
        </w:rPr>
      </w:pPr>
      <w:r w:rsidRPr="00C30296">
        <w:rPr>
          <w:color w:val="auto"/>
        </w:rPr>
        <w:t>вайикра́ йицха́к эль-яако́в вайва́рех ото́ вайцавэ́ѓу ваёмер ло ло-тика́х иша́ мибено́т кена́ан</w:t>
      </w:r>
    </w:p>
    <w:p w14:paraId="73142BD0" w14:textId="559CF994" w:rsidR="00FB4E67" w:rsidRPr="00C30296" w:rsidRDefault="00FB4E67" w:rsidP="004F46EE">
      <w:pPr>
        <w:pStyle w:val="17"/>
        <w:rPr>
          <w:color w:val="auto"/>
        </w:rPr>
      </w:pPr>
      <w:r w:rsidRPr="00C30296">
        <w:rPr>
          <w:color w:val="auto"/>
        </w:rPr>
        <w:t>1. И призвал</w:t>
      </w:r>
      <w:r w:rsidR="006534B1">
        <w:rPr>
          <w:color w:val="auto"/>
        </w:rPr>
        <w:t xml:space="preserve"> Ицхак</w:t>
      </w:r>
      <w:r w:rsidRPr="00C30296">
        <w:rPr>
          <w:color w:val="auto"/>
        </w:rPr>
        <w:t xml:space="preserve"> Яакова, и благословил, и приказал ему, и сказал ему: «не бери себе женщину-хананеянку;</w:t>
      </w:r>
    </w:p>
    <w:p w14:paraId="67E1C8E4" w14:textId="77777777" w:rsidR="00FB4E67" w:rsidRPr="00C30296" w:rsidRDefault="00FB4E67" w:rsidP="004F46EE">
      <w:pPr>
        <w:pStyle w:val="17"/>
        <w:rPr>
          <w:color w:val="auto"/>
        </w:rPr>
      </w:pPr>
    </w:p>
    <w:p w14:paraId="5BE4B642" w14:textId="0C5B1F3A" w:rsidR="00FB4E67" w:rsidRPr="00C30296" w:rsidRDefault="00FB4E67" w:rsidP="00FB4E67">
      <w:pPr>
        <w:rPr>
          <w:color w:val="auto"/>
        </w:rPr>
      </w:pPr>
      <w:r w:rsidRPr="00C30296">
        <w:rPr>
          <w:color w:val="auto"/>
        </w:rPr>
        <w:t xml:space="preserve">И к этому моменту мы знаем, что первое благословение предназначалось </w:t>
      </w:r>
      <w:r w:rsidR="008705D0" w:rsidRPr="00C30296">
        <w:rPr>
          <w:color w:val="auto"/>
        </w:rPr>
        <w:t>Эсав</w:t>
      </w:r>
      <w:r w:rsidRPr="00C30296">
        <w:rPr>
          <w:color w:val="auto"/>
        </w:rPr>
        <w:t>у, но его получил Яаков. Второе благословение, которое, в общем-то, не очень-то даже и благословение,</w:t>
      </w:r>
      <w:r w:rsidR="001A1E2B" w:rsidRPr="00C30296">
        <w:rPr>
          <w:color w:val="auto"/>
        </w:rPr>
        <w:t xml:space="preserve"> – </w:t>
      </w:r>
      <w:r w:rsidRPr="00C30296">
        <w:rPr>
          <w:color w:val="auto"/>
        </w:rPr>
        <w:t xml:space="preserve">его получил </w:t>
      </w:r>
      <w:r w:rsidR="008705D0" w:rsidRPr="00C30296">
        <w:rPr>
          <w:color w:val="auto"/>
        </w:rPr>
        <w:t>Эсав</w:t>
      </w:r>
      <w:r w:rsidRPr="00C30296">
        <w:rPr>
          <w:color w:val="auto"/>
        </w:rPr>
        <w:t>; получил то, что предназначалось-то Яакову. Теперь</w:t>
      </w:r>
      <w:r w:rsidR="006534B1">
        <w:rPr>
          <w:color w:val="auto"/>
        </w:rPr>
        <w:t xml:space="preserve"> Ицхак</w:t>
      </w:r>
      <w:r w:rsidRPr="00C30296">
        <w:rPr>
          <w:color w:val="auto"/>
        </w:rPr>
        <w:t xml:space="preserve"> говорит целенаправленно именно Яакову.</w:t>
      </w:r>
    </w:p>
    <w:p w14:paraId="7030DD3D" w14:textId="39334E44" w:rsidR="00FB4E67" w:rsidRPr="00C30296" w:rsidRDefault="00FB4E67" w:rsidP="00FB4E67">
      <w:pPr>
        <w:rPr>
          <w:color w:val="auto"/>
        </w:rPr>
      </w:pPr>
      <w:r w:rsidRPr="00C30296">
        <w:rPr>
          <w:i/>
          <w:iCs/>
          <w:color w:val="auto"/>
        </w:rPr>
        <w:t>И приказал ему</w:t>
      </w:r>
      <w:r w:rsidR="001A1E2B" w:rsidRPr="00C30296">
        <w:rPr>
          <w:color w:val="auto"/>
        </w:rPr>
        <w:t xml:space="preserve"> – </w:t>
      </w:r>
      <w:r w:rsidRPr="00C30296">
        <w:rPr>
          <w:color w:val="auto"/>
        </w:rPr>
        <w:t xml:space="preserve">помним, в первом случае Ривка приказывает, и Яаков исполняет; во втором случае она говорит </w:t>
      </w:r>
      <w:r w:rsidRPr="00C30296">
        <w:rPr>
          <w:i/>
          <w:iCs/>
          <w:color w:val="auto"/>
        </w:rPr>
        <w:t xml:space="preserve">послушай, </w:t>
      </w:r>
      <w:r w:rsidRPr="00C30296">
        <w:rPr>
          <w:color w:val="auto"/>
        </w:rPr>
        <w:t>и Яаков не слушает. Теперь приходит</w:t>
      </w:r>
      <w:r w:rsidR="006534B1">
        <w:rPr>
          <w:color w:val="auto"/>
        </w:rPr>
        <w:t xml:space="preserve"> Ицхак</w:t>
      </w:r>
      <w:r w:rsidRPr="00C30296">
        <w:rPr>
          <w:color w:val="auto"/>
        </w:rPr>
        <w:t>, и он приказывает:</w:t>
      </w:r>
    </w:p>
    <w:p w14:paraId="1DA45025" w14:textId="77777777" w:rsidR="00FB4E67" w:rsidRPr="00C30296" w:rsidRDefault="00FB4E67" w:rsidP="004F46EE">
      <w:pPr>
        <w:pStyle w:val="13"/>
      </w:pPr>
    </w:p>
    <w:p w14:paraId="43A34CF8" w14:textId="77777777" w:rsidR="00FB4E67" w:rsidRPr="00C30296" w:rsidRDefault="00FB4E67" w:rsidP="004F46EE">
      <w:pPr>
        <w:pStyle w:val="13"/>
      </w:pPr>
      <w:r w:rsidRPr="00C30296">
        <w:rPr>
          <w:szCs w:val="28"/>
          <w:rtl/>
        </w:rPr>
        <w:t>קוּם לֵךְ פַּדֶּנָה אֲרָם בֵּיתָה בְתוּאֵל אֲבִי אִמֶּךָ וְקַח-לְךָ מִשָּׁם אִשָּׁה מִבְּנוֹת לָבָן אֲחִי אִמֶּךָ׃</w:t>
      </w:r>
    </w:p>
    <w:p w14:paraId="6ACCA267" w14:textId="77777777" w:rsidR="00FB4E67" w:rsidRPr="00C30296" w:rsidRDefault="00FB4E67" w:rsidP="004F46EE">
      <w:pPr>
        <w:pStyle w:val="15"/>
        <w:rPr>
          <w:color w:val="auto"/>
          <w:lang w:val="uk-UA"/>
        </w:rPr>
      </w:pPr>
      <w:r w:rsidRPr="00C30296">
        <w:rPr>
          <w:color w:val="auto"/>
        </w:rPr>
        <w:t>кум лех падэ</w:t>
      </w:r>
      <w:r w:rsidRPr="00C30296">
        <w:rPr>
          <w:color w:val="auto"/>
          <w:lang w:val="uk-UA"/>
        </w:rPr>
        <w:t>́</w:t>
      </w:r>
      <w:r w:rsidRPr="00C30296">
        <w:rPr>
          <w:color w:val="auto"/>
        </w:rPr>
        <w:t>на ара</w:t>
      </w:r>
      <w:r w:rsidRPr="00C30296">
        <w:rPr>
          <w:color w:val="auto"/>
          <w:lang w:val="uk-UA"/>
        </w:rPr>
        <w:t>́</w:t>
      </w:r>
      <w:r w:rsidRPr="00C30296">
        <w:rPr>
          <w:color w:val="auto"/>
        </w:rPr>
        <w:t>м бэ</w:t>
      </w:r>
      <w:r w:rsidRPr="00C30296">
        <w:rPr>
          <w:color w:val="auto"/>
          <w:lang w:val="uk-UA"/>
        </w:rPr>
        <w:t>́</w:t>
      </w:r>
      <w:r w:rsidRPr="00C30296">
        <w:rPr>
          <w:color w:val="auto"/>
        </w:rPr>
        <w:t>та ветуэ</w:t>
      </w:r>
      <w:r w:rsidRPr="00C30296">
        <w:rPr>
          <w:color w:val="auto"/>
          <w:lang w:val="uk-UA"/>
        </w:rPr>
        <w:t>́</w:t>
      </w:r>
      <w:r w:rsidRPr="00C30296">
        <w:rPr>
          <w:color w:val="auto"/>
        </w:rPr>
        <w:t>ль ав</w:t>
      </w:r>
      <w:r w:rsidRPr="00C30296">
        <w:rPr>
          <w:color w:val="auto"/>
          <w:lang w:val="uk-UA"/>
        </w:rPr>
        <w:t>и́</w:t>
      </w:r>
      <w:r w:rsidRPr="00C30296">
        <w:rPr>
          <w:color w:val="auto"/>
        </w:rPr>
        <w:t xml:space="preserve"> имэ</w:t>
      </w:r>
      <w:r w:rsidRPr="00C30296">
        <w:rPr>
          <w:color w:val="auto"/>
          <w:lang w:val="uk-UA"/>
        </w:rPr>
        <w:t>́</w:t>
      </w:r>
      <w:r w:rsidRPr="00C30296">
        <w:rPr>
          <w:color w:val="auto"/>
        </w:rPr>
        <w:t>ха</w:t>
      </w:r>
      <w:r w:rsidRPr="00C30296">
        <w:rPr>
          <w:color w:val="auto"/>
          <w:lang w:val="uk-UA"/>
        </w:rPr>
        <w:t xml:space="preserve"> веках-леха́ миша́м иша́ мибено́т лава́н ахи́ имэ́ха</w:t>
      </w:r>
    </w:p>
    <w:p w14:paraId="477F413A" w14:textId="50EF908A" w:rsidR="00FB4E67" w:rsidRPr="00C30296" w:rsidRDefault="00FB4E67" w:rsidP="004F46EE">
      <w:pPr>
        <w:pStyle w:val="17"/>
        <w:rPr>
          <w:color w:val="auto"/>
        </w:rPr>
      </w:pPr>
      <w:r w:rsidRPr="00C30296">
        <w:rPr>
          <w:color w:val="auto"/>
        </w:rPr>
        <w:t xml:space="preserve">2. Встань, иди в Падан-Арам, иди к отцу матери твоей </w:t>
      </w:r>
      <w:r w:rsidR="004F46EE" w:rsidRPr="00C30296">
        <w:rPr>
          <w:i w:val="0"/>
          <w:caps w:val="0"/>
          <w:color w:val="auto"/>
          <w:sz w:val="24"/>
          <w:szCs w:val="24"/>
        </w:rPr>
        <w:t>(то есть иди к своему деду)</w:t>
      </w:r>
      <w:r w:rsidRPr="00C30296">
        <w:rPr>
          <w:color w:val="auto"/>
        </w:rPr>
        <w:t xml:space="preserve">, возьми себе там женщину из дочерей Лавана, брата матери твоей </w:t>
      </w:r>
      <w:r w:rsidR="004F46EE" w:rsidRPr="00C30296">
        <w:rPr>
          <w:i w:val="0"/>
          <w:caps w:val="0"/>
          <w:color w:val="auto"/>
          <w:sz w:val="24"/>
          <w:szCs w:val="24"/>
        </w:rPr>
        <w:t>(возьми себе племянницу в жёны)</w:t>
      </w:r>
      <w:r w:rsidRPr="00C30296">
        <w:rPr>
          <w:color w:val="auto"/>
        </w:rPr>
        <w:t>.</w:t>
      </w:r>
    </w:p>
    <w:p w14:paraId="77F638FD" w14:textId="77777777" w:rsidR="00FB4E67" w:rsidRPr="00C30296" w:rsidRDefault="00FB4E67" w:rsidP="004F46EE">
      <w:pPr>
        <w:pStyle w:val="13"/>
      </w:pPr>
    </w:p>
    <w:p w14:paraId="3BF549D5" w14:textId="77777777" w:rsidR="00FB4E67" w:rsidRPr="00C30296" w:rsidRDefault="00FB4E67" w:rsidP="004F46EE">
      <w:pPr>
        <w:pStyle w:val="13"/>
        <w:rPr>
          <w:lang w:val="uk-UA"/>
        </w:rPr>
      </w:pPr>
      <w:r w:rsidRPr="00C30296">
        <w:rPr>
          <w:szCs w:val="28"/>
          <w:rtl/>
        </w:rPr>
        <w:t>וְאֵל שַׁדַּי יְבָרֵךְ אֹתְךָ וְיַפְרְךָ וְיַרְבֶּךָ וְהָיִיתָ לִקְהַל עַמִּים׃</w:t>
      </w:r>
    </w:p>
    <w:p w14:paraId="4C1E3709" w14:textId="77777777" w:rsidR="00FB4E67" w:rsidRPr="00C30296" w:rsidRDefault="00FB4E67" w:rsidP="004F46EE">
      <w:pPr>
        <w:pStyle w:val="15"/>
        <w:rPr>
          <w:color w:val="auto"/>
          <w:lang w:val="uk-UA"/>
        </w:rPr>
      </w:pPr>
      <w:r w:rsidRPr="00C30296">
        <w:rPr>
          <w:color w:val="auto"/>
          <w:lang w:val="uk-UA"/>
        </w:rPr>
        <w:t>веэ́ль шада́й еварэ́х отеха́ веяфреха́ веярбэ́ха веѓайи́та ликѓа́ль ами́м</w:t>
      </w:r>
    </w:p>
    <w:p w14:paraId="3E323920" w14:textId="77777777" w:rsidR="00FB4E67" w:rsidRPr="00C30296" w:rsidRDefault="00FB4E67" w:rsidP="004F46EE">
      <w:pPr>
        <w:pStyle w:val="17"/>
        <w:rPr>
          <w:color w:val="auto"/>
        </w:rPr>
      </w:pPr>
      <w:r w:rsidRPr="00C30296">
        <w:rPr>
          <w:color w:val="auto"/>
          <w:lang w:val="uk-UA"/>
        </w:rPr>
        <w:t>3</w:t>
      </w:r>
      <w:r w:rsidRPr="00C30296">
        <w:rPr>
          <w:color w:val="auto"/>
        </w:rPr>
        <w:t>. А Господь Шаддай, Бог Шаддай, благословит тебя, и умножит тебя, и возвеличит тебя, и ты будешь собранием народов.</w:t>
      </w:r>
    </w:p>
    <w:p w14:paraId="27C646D6" w14:textId="77777777" w:rsidR="00FB4E67" w:rsidRPr="00C30296" w:rsidRDefault="00FB4E67" w:rsidP="004F46EE">
      <w:pPr>
        <w:pStyle w:val="13"/>
      </w:pPr>
    </w:p>
    <w:p w14:paraId="7C983AC8" w14:textId="77777777" w:rsidR="00FB4E67" w:rsidRPr="00C30296" w:rsidRDefault="00FB4E67" w:rsidP="004F46EE">
      <w:pPr>
        <w:pStyle w:val="13"/>
      </w:pPr>
      <w:r w:rsidRPr="00C30296">
        <w:rPr>
          <w:szCs w:val="28"/>
          <w:rtl/>
        </w:rPr>
        <w:t>וְיִתֶּן-לְךָ אֶת-בִּרְכַּת אַבְרָהָם לְךָ וּלְזַרְעֲךָ אִתָּךְ לְרִשְׁתְּךָ אֶת-אֶרֶץ מְגֻרֶיךָ אֲשֶׁר-נָתַן אֱלֹהִים לְאַבְרָהָם׃</w:t>
      </w:r>
    </w:p>
    <w:p w14:paraId="77140FF3" w14:textId="77777777" w:rsidR="00FB4E67" w:rsidRPr="00C30296" w:rsidRDefault="00FB4E67" w:rsidP="004F46EE">
      <w:pPr>
        <w:pStyle w:val="15"/>
        <w:rPr>
          <w:color w:val="auto"/>
        </w:rPr>
      </w:pPr>
      <w:r w:rsidRPr="00C30296">
        <w:rPr>
          <w:color w:val="auto"/>
        </w:rPr>
        <w:t>вейитен-ле́ха эт-бирка́т aвpaѓáм леха́ ульзаръаха́ ита́х лериштеха́ эт-эре́ц мегурэ́ха ашер-ната́н элоѓи́м леавраѓа́м</w:t>
      </w:r>
    </w:p>
    <w:p w14:paraId="57B4E2E0" w14:textId="77777777" w:rsidR="00FB4E67" w:rsidRPr="00C30296" w:rsidRDefault="00FB4E67" w:rsidP="004F46EE">
      <w:pPr>
        <w:pStyle w:val="17"/>
        <w:rPr>
          <w:color w:val="auto"/>
        </w:rPr>
      </w:pPr>
      <w:r w:rsidRPr="00C30296">
        <w:rPr>
          <w:color w:val="auto"/>
        </w:rPr>
        <w:t>4. И даст тебе благословение Авраѓама, тебе и семени твоему, чтобы ты наследовал землю свою, которую дал Бог Авраѓаму».</w:t>
      </w:r>
    </w:p>
    <w:p w14:paraId="5170801E" w14:textId="77777777" w:rsidR="00FB4E67" w:rsidRPr="00C30296" w:rsidRDefault="00FB4E67" w:rsidP="004F46EE">
      <w:pPr>
        <w:pStyle w:val="17"/>
        <w:rPr>
          <w:color w:val="auto"/>
        </w:rPr>
      </w:pPr>
    </w:p>
    <w:p w14:paraId="63EFE972" w14:textId="5AA80CF5" w:rsidR="00FB4E67" w:rsidRPr="00C30296" w:rsidRDefault="00FB4E67" w:rsidP="00FB4E67">
      <w:pPr>
        <w:rPr>
          <w:color w:val="auto"/>
        </w:rPr>
      </w:pPr>
      <w:r w:rsidRPr="00C30296">
        <w:rPr>
          <w:bCs/>
          <w:color w:val="auto"/>
        </w:rPr>
        <w:t>Вот кому даётся благословение Авраѓама</w:t>
      </w:r>
      <w:r w:rsidRPr="00C30296">
        <w:rPr>
          <w:color w:val="auto"/>
        </w:rPr>
        <w:t xml:space="preserve">, и причём </w:t>
      </w:r>
      <w:r w:rsidR="008705D0" w:rsidRPr="00C30296">
        <w:rPr>
          <w:color w:val="auto"/>
        </w:rPr>
        <w:t>Эсав</w:t>
      </w:r>
      <w:r w:rsidRPr="00C30296">
        <w:rPr>
          <w:color w:val="auto"/>
        </w:rPr>
        <w:t>у оно не предназначалось; Яакову даёт его</w:t>
      </w:r>
      <w:r w:rsidR="006534B1">
        <w:rPr>
          <w:color w:val="auto"/>
        </w:rPr>
        <w:t xml:space="preserve"> Ицхак</w:t>
      </w:r>
      <w:r w:rsidRPr="00C30296">
        <w:rPr>
          <w:color w:val="auto"/>
        </w:rPr>
        <w:t>: «Ты уходишь в чужую землю, но Бог Шаддай даст наследовать тебе и твоему семени эту землю».</w:t>
      </w:r>
    </w:p>
    <w:p w14:paraId="05DB9F7F" w14:textId="77777777" w:rsidR="00FB4E67" w:rsidRPr="00C30296" w:rsidRDefault="00FB4E67" w:rsidP="004F46EE">
      <w:pPr>
        <w:pStyle w:val="13"/>
      </w:pPr>
    </w:p>
    <w:p w14:paraId="55827FE3" w14:textId="77777777" w:rsidR="00FB4E67" w:rsidRPr="00C30296" w:rsidRDefault="00FB4E67" w:rsidP="004F46EE">
      <w:pPr>
        <w:pStyle w:val="13"/>
      </w:pPr>
      <w:r w:rsidRPr="00C30296">
        <w:rPr>
          <w:szCs w:val="28"/>
          <w:rtl/>
        </w:rPr>
        <w:t>וַיִּשְׁלַח יִצְחָק אֶת-יַעֲקֹב וַיֵּלֶךְ פַּדֶּנָה אֲרָם אֶל-לָבָן בֶּן-בְּתוּאֵל הָאֲרַמִּי אֲחִי רִבְקָה אֵם יַעֲקֹב וְעֵשָׂו׃</w:t>
      </w:r>
    </w:p>
    <w:p w14:paraId="0A70FC83" w14:textId="77777777" w:rsidR="00FB4E67" w:rsidRPr="00C30296" w:rsidRDefault="00FB4E67" w:rsidP="004F46EE">
      <w:pPr>
        <w:pStyle w:val="15"/>
        <w:rPr>
          <w:color w:val="auto"/>
        </w:rPr>
      </w:pPr>
      <w:r w:rsidRPr="00C30296">
        <w:rPr>
          <w:color w:val="auto"/>
        </w:rPr>
        <w:t>вайишла́х йицха́к эт-яако́в вае́лех падэ́на ара́м эль-лава́н бен-бетуэ́ль ѓаарами́ ахи́ ривка́ эм яако́в веэ́сав</w:t>
      </w:r>
    </w:p>
    <w:p w14:paraId="2B93E749" w14:textId="0CA66026" w:rsidR="00FB4E67" w:rsidRPr="00C30296" w:rsidRDefault="00FB4E67" w:rsidP="004F46EE">
      <w:pPr>
        <w:pStyle w:val="17"/>
        <w:rPr>
          <w:color w:val="auto"/>
        </w:rPr>
      </w:pPr>
      <w:r w:rsidRPr="00C30296">
        <w:rPr>
          <w:color w:val="auto"/>
        </w:rPr>
        <w:lastRenderedPageBreak/>
        <w:t>5. И послал</w:t>
      </w:r>
      <w:r w:rsidR="006534B1">
        <w:rPr>
          <w:color w:val="auto"/>
        </w:rPr>
        <w:t xml:space="preserve"> Ицхак</w:t>
      </w:r>
      <w:r w:rsidRPr="00C30296">
        <w:rPr>
          <w:color w:val="auto"/>
        </w:rPr>
        <w:t xml:space="preserve"> Яакова, и пошёл он в Падан-Арам к Лавану, сыну Бэтуэля, брату Ривки, которая мать Яакова и </w:t>
      </w:r>
      <w:r w:rsidR="008705D0" w:rsidRPr="00C30296">
        <w:rPr>
          <w:color w:val="auto"/>
        </w:rPr>
        <w:t>Эсав</w:t>
      </w:r>
      <w:r w:rsidRPr="00C30296">
        <w:rPr>
          <w:color w:val="auto"/>
        </w:rPr>
        <w:t>а.</w:t>
      </w:r>
    </w:p>
    <w:p w14:paraId="641CB01D" w14:textId="77777777" w:rsidR="00FB4E67" w:rsidRPr="00C30296" w:rsidRDefault="00FB4E67" w:rsidP="004F46EE">
      <w:pPr>
        <w:pStyle w:val="17"/>
        <w:rPr>
          <w:color w:val="auto"/>
        </w:rPr>
      </w:pPr>
    </w:p>
    <w:p w14:paraId="3B9D2526" w14:textId="7BF0542C" w:rsidR="00FB4E67" w:rsidRPr="00C30296" w:rsidRDefault="00FB4E67" w:rsidP="00FB4E67">
      <w:pPr>
        <w:rPr>
          <w:color w:val="auto"/>
        </w:rPr>
      </w:pPr>
      <w:r w:rsidRPr="00C30296">
        <w:rPr>
          <w:color w:val="auto"/>
        </w:rPr>
        <w:t xml:space="preserve">Почему мать Яакова и </w:t>
      </w:r>
      <w:r w:rsidR="008705D0" w:rsidRPr="00C30296">
        <w:rPr>
          <w:color w:val="auto"/>
        </w:rPr>
        <w:t>Эсав</w:t>
      </w:r>
      <w:r w:rsidRPr="00C30296">
        <w:rPr>
          <w:color w:val="auto"/>
        </w:rPr>
        <w:t>а здесь вспоминается, мы поговорим в начале следующей главы.</w:t>
      </w:r>
    </w:p>
    <w:p w14:paraId="16A6E9C4" w14:textId="77777777" w:rsidR="00FB4E67" w:rsidRPr="00C30296" w:rsidRDefault="00FB4E67" w:rsidP="004F46EE">
      <w:pPr>
        <w:pStyle w:val="13"/>
      </w:pPr>
    </w:p>
    <w:p w14:paraId="1C62B835" w14:textId="77777777" w:rsidR="00FB4E67" w:rsidRPr="00C30296" w:rsidRDefault="00FB4E67" w:rsidP="004F46EE">
      <w:pPr>
        <w:pStyle w:val="13"/>
      </w:pPr>
      <w:r w:rsidRPr="00C30296">
        <w:rPr>
          <w:szCs w:val="28"/>
          <w:rtl/>
        </w:rPr>
        <w:t>וַיַּרְא עֵשָׂו כִּי-בֵרַךְ יִצְחָק אֶת-יַעֲקֹב וְשִׁלַּח אֹתוֹ פַּדֶּנָה אֲרָם לָקַחַת-לוֹ מִשָּׁם אִשָּׁה</w:t>
      </w:r>
      <w:r w:rsidRPr="00C30296">
        <w:rPr>
          <w:rFonts w:hint="cs"/>
          <w:szCs w:val="28"/>
          <w:rtl/>
        </w:rPr>
        <w:t xml:space="preserve"> </w:t>
      </w:r>
      <w:r w:rsidRPr="00C30296">
        <w:rPr>
          <w:szCs w:val="28"/>
          <w:rtl/>
        </w:rPr>
        <w:t>בְּבָרֲכוֹ אֹתוֹ וַיְצַו עָלָיו לֵאמֹר לֹא-תִקַּח אִשָּׁה מִבְּנוֹת כְּנָעַן׃</w:t>
      </w:r>
    </w:p>
    <w:p w14:paraId="12417EFB" w14:textId="77777777" w:rsidR="00FB4E67" w:rsidRPr="00C30296" w:rsidRDefault="00FB4E67" w:rsidP="004F46EE">
      <w:pPr>
        <w:pStyle w:val="15"/>
        <w:rPr>
          <w:color w:val="auto"/>
          <w:rtl/>
        </w:rPr>
      </w:pPr>
      <w:r w:rsidRPr="00C30296">
        <w:rPr>
          <w:color w:val="auto"/>
        </w:rPr>
        <w:t>вая́р эса́в ки-вера́х йицха́к эт-яако́в вешила́х ото́ падэ́на ара́м лакахат-ло́ миша́м иша́ беварехо́ ото́ вайца́в ала́в лемо́р ло-тика́х иша́ мибено́т кена́ан</w:t>
      </w:r>
    </w:p>
    <w:p w14:paraId="75B11FB9" w14:textId="0F00AFEF" w:rsidR="00FB4E67" w:rsidRPr="00C30296" w:rsidRDefault="00FB4E67" w:rsidP="004F46EE">
      <w:pPr>
        <w:pStyle w:val="17"/>
        <w:rPr>
          <w:color w:val="auto"/>
          <w:rtl/>
        </w:rPr>
      </w:pPr>
      <w:r w:rsidRPr="00C30296">
        <w:rPr>
          <w:color w:val="auto"/>
        </w:rPr>
        <w:t xml:space="preserve">6. А </w:t>
      </w:r>
      <w:r w:rsidR="008705D0" w:rsidRPr="00C30296">
        <w:rPr>
          <w:color w:val="auto"/>
        </w:rPr>
        <w:t>Эсав</w:t>
      </w:r>
      <w:r w:rsidRPr="00C30296">
        <w:rPr>
          <w:color w:val="auto"/>
        </w:rPr>
        <w:t xml:space="preserve"> увидел, что благословил</w:t>
      </w:r>
      <w:r w:rsidR="006534B1">
        <w:rPr>
          <w:color w:val="auto"/>
        </w:rPr>
        <w:t xml:space="preserve"> Ицхак</w:t>
      </w:r>
      <w:r w:rsidRPr="00C30296">
        <w:rPr>
          <w:color w:val="auto"/>
        </w:rPr>
        <w:t xml:space="preserve"> Яакова и послал его в Падан Арамский, чтобы он взял оттуда женщину, и благословляя его, приказал ему, и сказал: «не бери себе жену хананеянку».</w:t>
      </w:r>
    </w:p>
    <w:p w14:paraId="271AF36B" w14:textId="77777777" w:rsidR="00FB4E67" w:rsidRPr="00C30296" w:rsidRDefault="00FB4E67" w:rsidP="004F46EE">
      <w:pPr>
        <w:pStyle w:val="17"/>
        <w:rPr>
          <w:color w:val="auto"/>
          <w:rtl/>
        </w:rPr>
      </w:pPr>
    </w:p>
    <w:p w14:paraId="4FF92969" w14:textId="77777777" w:rsidR="00FB4E67" w:rsidRPr="00C30296" w:rsidRDefault="00FB4E67" w:rsidP="00FB4E67">
      <w:pPr>
        <w:rPr>
          <w:color w:val="auto"/>
          <w:rtl/>
        </w:rPr>
      </w:pPr>
      <w:r w:rsidRPr="00C30296">
        <w:rPr>
          <w:color w:val="auto"/>
        </w:rPr>
        <w:t>Смотрите, что происходит. Вместо того, чтобы бежать, бежать ночами короткими перебежками от гнева брата, Яаков официально получает посольскую грамоту. Он идёт жениться, его папа послал, ни от кого он не бежит, с гордо поднятой головой он идёт в Падан-Арам, к своему дедушке, к своим племяшкам жениться. Так всё развернулось хорошо.</w:t>
      </w:r>
    </w:p>
    <w:p w14:paraId="24B67D4F" w14:textId="77777777" w:rsidR="00FB4E67" w:rsidRPr="00C30296" w:rsidRDefault="00FB4E67" w:rsidP="00FB4E67">
      <w:pPr>
        <w:rPr>
          <w:color w:val="auto"/>
          <w:rtl/>
        </w:rPr>
      </w:pPr>
      <w:r w:rsidRPr="00C30296">
        <w:rPr>
          <w:color w:val="auto"/>
        </w:rPr>
        <w:t>Мы в следующей главе поговорим, почему так получилось, что Яаков вышел без копейки денег, и у него даже хлеба и одежды на дорогу нет.</w:t>
      </w:r>
    </w:p>
    <w:p w14:paraId="07F20337" w14:textId="77777777" w:rsidR="00FB4E67" w:rsidRPr="00C30296" w:rsidRDefault="00FB4E67" w:rsidP="004F46EE">
      <w:pPr>
        <w:pStyle w:val="13"/>
        <w:rPr>
          <w:rtl/>
        </w:rPr>
      </w:pPr>
    </w:p>
    <w:p w14:paraId="6A71FB57" w14:textId="77777777" w:rsidR="00FB4E67" w:rsidRPr="00C30296" w:rsidRDefault="00FB4E67" w:rsidP="004F46EE">
      <w:pPr>
        <w:pStyle w:val="13"/>
      </w:pPr>
      <w:r w:rsidRPr="00C30296">
        <w:rPr>
          <w:szCs w:val="28"/>
          <w:rtl/>
        </w:rPr>
        <w:t>וַיִּשְׁמַע יַעֲקֹב אֶל-אָבִיו וְאֶל-אִמּוֹ וַיֵּלֶךְ פַּדֶּנָה אֲרָם׃</w:t>
      </w:r>
    </w:p>
    <w:p w14:paraId="31C438CF" w14:textId="77777777" w:rsidR="00FB4E67" w:rsidRPr="00C30296" w:rsidRDefault="00FB4E67" w:rsidP="004F46EE">
      <w:pPr>
        <w:pStyle w:val="15"/>
        <w:rPr>
          <w:color w:val="auto"/>
          <w:rtl/>
        </w:rPr>
      </w:pPr>
      <w:r w:rsidRPr="00C30296">
        <w:rPr>
          <w:color w:val="auto"/>
        </w:rPr>
        <w:t>вайишма́ яако́в эль-ави́в веэль-имо́ вае́лех падэ́на ара́м</w:t>
      </w:r>
    </w:p>
    <w:p w14:paraId="4FC42EDF" w14:textId="77777777" w:rsidR="00FB4E67" w:rsidRPr="00C30296" w:rsidRDefault="00FB4E67" w:rsidP="004F46EE">
      <w:pPr>
        <w:pStyle w:val="17"/>
        <w:rPr>
          <w:color w:val="auto"/>
          <w:szCs w:val="20"/>
          <w:rtl/>
        </w:rPr>
      </w:pPr>
      <w:r w:rsidRPr="00C30296">
        <w:rPr>
          <w:color w:val="auto"/>
        </w:rPr>
        <w:t>7. И послушал Яаков отца своего, и мать свою, и пошёл в Падан Арамский.</w:t>
      </w:r>
    </w:p>
    <w:p w14:paraId="3446FA67" w14:textId="77777777" w:rsidR="00FB4E67" w:rsidRPr="00C30296" w:rsidRDefault="00FB4E67" w:rsidP="004F46EE">
      <w:pPr>
        <w:pStyle w:val="13"/>
        <w:rPr>
          <w:szCs w:val="28"/>
          <w:rtl/>
        </w:rPr>
      </w:pPr>
    </w:p>
    <w:p w14:paraId="22010FA5" w14:textId="77777777" w:rsidR="00FB4E67" w:rsidRPr="00C30296" w:rsidRDefault="00FB4E67" w:rsidP="004F46EE">
      <w:pPr>
        <w:pStyle w:val="13"/>
      </w:pPr>
      <w:r w:rsidRPr="00C30296">
        <w:rPr>
          <w:szCs w:val="28"/>
          <w:rtl/>
        </w:rPr>
        <w:t>וַיַּרְא עֵשָׂו כִּי רָעוֹת בְּנוֹת כְּנָעַן בְּעֵינֵי יִצְחָק אָבִיו׃</w:t>
      </w:r>
    </w:p>
    <w:p w14:paraId="1DC1F8B2" w14:textId="77777777" w:rsidR="00FB4E67" w:rsidRPr="00C30296" w:rsidRDefault="00FB4E67" w:rsidP="004F46EE">
      <w:pPr>
        <w:pStyle w:val="15"/>
        <w:rPr>
          <w:color w:val="auto"/>
          <w:rtl/>
        </w:rPr>
      </w:pPr>
      <w:r w:rsidRPr="00C30296">
        <w:rPr>
          <w:color w:val="auto"/>
        </w:rPr>
        <w:t>вая́р эса́в ки рао́т бено́т кена́ан беэнэ́ йицха́к ави́в</w:t>
      </w:r>
    </w:p>
    <w:p w14:paraId="356E90A4" w14:textId="0C4E5125" w:rsidR="00FB4E67" w:rsidRPr="00C30296" w:rsidRDefault="00FB4E67" w:rsidP="004F46EE">
      <w:pPr>
        <w:pStyle w:val="17"/>
        <w:rPr>
          <w:color w:val="auto"/>
          <w:szCs w:val="20"/>
          <w:rtl/>
        </w:rPr>
      </w:pPr>
      <w:r w:rsidRPr="00C30296">
        <w:rPr>
          <w:color w:val="auto"/>
        </w:rPr>
        <w:lastRenderedPageBreak/>
        <w:t xml:space="preserve">8. И увидел </w:t>
      </w:r>
      <w:r w:rsidR="008705D0" w:rsidRPr="00C30296">
        <w:rPr>
          <w:color w:val="auto"/>
        </w:rPr>
        <w:t>Эсав</w:t>
      </w:r>
      <w:r w:rsidRPr="00C30296">
        <w:rPr>
          <w:color w:val="auto"/>
        </w:rPr>
        <w:t xml:space="preserve"> </w:t>
      </w:r>
      <w:r w:rsidR="004F46EE" w:rsidRPr="00C30296">
        <w:rPr>
          <w:i w:val="0"/>
          <w:caps w:val="0"/>
          <w:color w:val="auto"/>
          <w:sz w:val="24"/>
          <w:szCs w:val="24"/>
        </w:rPr>
        <w:t>(вот это важно)</w:t>
      </w:r>
      <w:r w:rsidRPr="00C30296">
        <w:rPr>
          <w:color w:val="auto"/>
        </w:rPr>
        <w:t xml:space="preserve">, что плохи дочери </w:t>
      </w:r>
      <w:r w:rsidR="0005477C" w:rsidRPr="00C30296">
        <w:rPr>
          <w:color w:val="auto"/>
        </w:rPr>
        <w:t>Кнаан</w:t>
      </w:r>
      <w:r w:rsidRPr="00C30296">
        <w:rPr>
          <w:color w:val="auto"/>
        </w:rPr>
        <w:t>а в глазах</w:t>
      </w:r>
      <w:r w:rsidR="006534B1">
        <w:rPr>
          <w:color w:val="auto"/>
        </w:rPr>
        <w:t xml:space="preserve"> Ицхак</w:t>
      </w:r>
      <w:r w:rsidRPr="00C30296">
        <w:rPr>
          <w:color w:val="auto"/>
        </w:rPr>
        <w:t>а, отца его.</w:t>
      </w:r>
    </w:p>
    <w:p w14:paraId="6DAFC475" w14:textId="77777777" w:rsidR="00FB4E67" w:rsidRPr="00C30296" w:rsidRDefault="00FB4E67" w:rsidP="004F46EE">
      <w:pPr>
        <w:pStyle w:val="17"/>
        <w:rPr>
          <w:color w:val="auto"/>
          <w:szCs w:val="20"/>
          <w:rtl/>
        </w:rPr>
      </w:pPr>
    </w:p>
    <w:p w14:paraId="0B10B764" w14:textId="0F5DB2E9" w:rsidR="00FB4E67" w:rsidRPr="00C30296" w:rsidRDefault="00FB4E67" w:rsidP="00FB4E67">
      <w:pPr>
        <w:rPr>
          <w:color w:val="auto"/>
          <w:rtl/>
        </w:rPr>
      </w:pPr>
      <w:r w:rsidRPr="00C30296">
        <w:rPr>
          <w:color w:val="auto"/>
        </w:rPr>
        <w:t>Помните, с чего начиналось всё? Обоим,</w:t>
      </w:r>
      <w:r w:rsidR="006534B1">
        <w:rPr>
          <w:color w:val="auto"/>
        </w:rPr>
        <w:t xml:space="preserve"> Ицхак</w:t>
      </w:r>
      <w:r w:rsidRPr="00C30296">
        <w:rPr>
          <w:color w:val="auto"/>
        </w:rPr>
        <w:t xml:space="preserve">у и Ривке, не нравилось, что </w:t>
      </w:r>
      <w:r w:rsidR="008705D0" w:rsidRPr="00C30296">
        <w:rPr>
          <w:color w:val="auto"/>
        </w:rPr>
        <w:t>Эсав</w:t>
      </w:r>
      <w:r w:rsidRPr="00C30296">
        <w:rPr>
          <w:color w:val="auto"/>
        </w:rPr>
        <w:t xml:space="preserve"> женился на хеттянках (26:35). И здесь мы видим, что это не нравилось и матери, и отцу (в 7 стихе). И </w:t>
      </w:r>
      <w:r w:rsidR="008705D0" w:rsidRPr="00C30296">
        <w:rPr>
          <w:color w:val="auto"/>
        </w:rPr>
        <w:t>Эсав</w:t>
      </w:r>
      <w:r w:rsidRPr="00C30296">
        <w:rPr>
          <w:color w:val="auto"/>
        </w:rPr>
        <w:t xml:space="preserve"> понял, что отцу это неприятно, что отцу это больно, и тогда </w:t>
      </w:r>
      <w:r w:rsidR="008705D0" w:rsidRPr="00C30296">
        <w:rPr>
          <w:color w:val="auto"/>
        </w:rPr>
        <w:t>Эсав</w:t>
      </w:r>
      <w:r w:rsidRPr="00C30296">
        <w:rPr>
          <w:color w:val="auto"/>
        </w:rPr>
        <w:t xml:space="preserve"> пытается, может быть, сделать что-то хорошее.</w:t>
      </w:r>
    </w:p>
    <w:p w14:paraId="1B58269C" w14:textId="77777777" w:rsidR="00FB4E67" w:rsidRPr="00C30296" w:rsidRDefault="00FB4E67" w:rsidP="004F46EE">
      <w:pPr>
        <w:pStyle w:val="13"/>
        <w:rPr>
          <w:szCs w:val="28"/>
          <w:rtl/>
        </w:rPr>
      </w:pPr>
    </w:p>
    <w:p w14:paraId="1FCDF9C1" w14:textId="77777777" w:rsidR="00FB4E67" w:rsidRPr="00C30296" w:rsidRDefault="00FB4E67" w:rsidP="004F46EE">
      <w:pPr>
        <w:pStyle w:val="13"/>
        <w:rPr>
          <w:szCs w:val="28"/>
          <w:rtl/>
        </w:rPr>
      </w:pPr>
      <w:r w:rsidRPr="00C30296">
        <w:t>וַיֵּלֶךְ עֵשָׂו אֶל-יִשְׁמָעֵאל וַיִּקַּח אֶת-מָחֲלַת בַּת-יִשְׁמָעֵאל בֶּן-אַבְרָהָם אֲחוֹת נְבָיוֹת עַל-נָשָׁיו לוֹ לְאִשָּׁה׃ </w:t>
      </w:r>
    </w:p>
    <w:p w14:paraId="3BF314BD" w14:textId="77777777" w:rsidR="00FB4E67" w:rsidRPr="00C30296" w:rsidRDefault="00FB4E67" w:rsidP="004F46EE">
      <w:pPr>
        <w:pStyle w:val="15"/>
        <w:rPr>
          <w:color w:val="auto"/>
          <w:rtl/>
        </w:rPr>
      </w:pPr>
      <w:r w:rsidRPr="00C30296">
        <w:rPr>
          <w:color w:val="auto"/>
        </w:rPr>
        <w:t>вае́лех эса́в эль-йишмаэ́ль вайика́х эт-махала́т бат-йишмаэ́ль бен-авраѓа́м ахо́т неваёт аль-наша́в ло леиша́</w:t>
      </w:r>
    </w:p>
    <w:p w14:paraId="776F7644" w14:textId="62946D7F" w:rsidR="00FB4E67" w:rsidRPr="00C30296" w:rsidRDefault="00FB4E67" w:rsidP="004F46EE">
      <w:pPr>
        <w:pStyle w:val="17"/>
        <w:rPr>
          <w:color w:val="auto"/>
          <w:szCs w:val="20"/>
          <w:rtl/>
        </w:rPr>
      </w:pPr>
      <w:r w:rsidRPr="00C30296">
        <w:rPr>
          <w:color w:val="auto"/>
        </w:rPr>
        <w:t xml:space="preserve">9. И пошёл </w:t>
      </w:r>
      <w:r w:rsidR="008705D0" w:rsidRPr="00C30296">
        <w:rPr>
          <w:color w:val="auto"/>
        </w:rPr>
        <w:t>Эсав</w:t>
      </w:r>
      <w:r w:rsidRPr="00C30296">
        <w:rPr>
          <w:color w:val="auto"/>
        </w:rPr>
        <w:t xml:space="preserve"> к Ишмаэлю, и взял женщину, которую зовут Махалят бат Ишмаэль бэн Авраѓам (дочь Ишмаэля Аврамовича), которая сестра Навиота, и добавил он её к своим жёнам.</w:t>
      </w:r>
    </w:p>
    <w:p w14:paraId="0A190638" w14:textId="77777777" w:rsidR="00FB4E67" w:rsidRPr="00C30296" w:rsidRDefault="00FB4E67" w:rsidP="00FB4E67">
      <w:pPr>
        <w:pStyle w:val="aff2"/>
        <w:rPr>
          <w:rtl/>
        </w:rPr>
      </w:pPr>
    </w:p>
    <w:p w14:paraId="7D103B07" w14:textId="17DDDE29" w:rsidR="00FB4E67" w:rsidRPr="00C30296" w:rsidRDefault="00FB4E67" w:rsidP="00FB4E67">
      <w:pPr>
        <w:rPr>
          <w:color w:val="auto"/>
          <w:rtl/>
        </w:rPr>
      </w:pPr>
      <w:r w:rsidRPr="00C30296">
        <w:rPr>
          <w:color w:val="auto"/>
        </w:rPr>
        <w:t>А Ишмаэль</w:t>
      </w:r>
      <w:r w:rsidR="001A1E2B" w:rsidRPr="00C30296">
        <w:rPr>
          <w:color w:val="auto"/>
        </w:rPr>
        <w:t xml:space="preserve"> – </w:t>
      </w:r>
      <w:r w:rsidRPr="00C30296">
        <w:rPr>
          <w:color w:val="auto"/>
        </w:rPr>
        <w:t>тоже родственник, тоже, сыновья Ишмаэля тоже племянники</w:t>
      </w:r>
      <w:r w:rsidR="006534B1">
        <w:rPr>
          <w:color w:val="auto"/>
        </w:rPr>
        <w:t xml:space="preserve"> Ицхак</w:t>
      </w:r>
      <w:r w:rsidRPr="00C30296">
        <w:rPr>
          <w:color w:val="auto"/>
        </w:rPr>
        <w:t>а.</w:t>
      </w:r>
    </w:p>
    <w:p w14:paraId="72B56D95" w14:textId="5C216B73" w:rsidR="00FB4E67" w:rsidRPr="00C30296" w:rsidRDefault="00FB4E67" w:rsidP="00FB4E67">
      <w:pPr>
        <w:rPr>
          <w:color w:val="auto"/>
        </w:rPr>
      </w:pPr>
      <w:r w:rsidRPr="00C30296">
        <w:rPr>
          <w:i/>
          <w:iCs/>
          <w:color w:val="auto"/>
        </w:rPr>
        <w:t>Махаля́т</w:t>
      </w:r>
      <w:r w:rsidR="001A1E2B" w:rsidRPr="00C30296">
        <w:rPr>
          <w:i/>
          <w:iCs/>
          <w:color w:val="auto"/>
        </w:rPr>
        <w:t xml:space="preserve"> – </w:t>
      </w:r>
      <w:r w:rsidRPr="00C30296">
        <w:rPr>
          <w:color w:val="auto"/>
        </w:rPr>
        <w:t>это значит болезненная или насылающая болезни. Так иногда называют детей</w:t>
      </w:r>
      <w:r w:rsidR="001A1E2B" w:rsidRPr="00C30296">
        <w:rPr>
          <w:color w:val="auto"/>
        </w:rPr>
        <w:t xml:space="preserve"> – </w:t>
      </w:r>
      <w:r w:rsidRPr="00C30296">
        <w:rPr>
          <w:i/>
          <w:color w:val="auto"/>
        </w:rPr>
        <w:t>больная</w:t>
      </w:r>
      <w:r w:rsidRPr="00C30296">
        <w:rPr>
          <w:color w:val="auto"/>
        </w:rPr>
        <w:t xml:space="preserve">, или </w:t>
      </w:r>
      <w:r w:rsidRPr="00C30296">
        <w:rPr>
          <w:i/>
          <w:color w:val="auto"/>
        </w:rPr>
        <w:t>старая</w:t>
      </w:r>
      <w:r w:rsidRPr="00C30296">
        <w:rPr>
          <w:color w:val="auto"/>
        </w:rPr>
        <w:t xml:space="preserve">, или </w:t>
      </w:r>
      <w:r w:rsidRPr="00C30296">
        <w:rPr>
          <w:i/>
          <w:color w:val="auto"/>
        </w:rPr>
        <w:t>мушка</w:t>
      </w:r>
      <w:r w:rsidR="001A1E2B" w:rsidRPr="00C30296">
        <w:rPr>
          <w:color w:val="auto"/>
        </w:rPr>
        <w:t xml:space="preserve"> – </w:t>
      </w:r>
      <w:r w:rsidRPr="00C30296">
        <w:rPr>
          <w:color w:val="auto"/>
        </w:rPr>
        <w:t xml:space="preserve">чтобы, по поверью, отогнать злых духов. В том смысле, что если злой дух знает, что девочку зовут </w:t>
      </w:r>
      <w:r w:rsidRPr="00C30296">
        <w:rPr>
          <w:i/>
          <w:color w:val="auto"/>
        </w:rPr>
        <w:t>Старушка</w:t>
      </w:r>
      <w:r w:rsidRPr="00C30296">
        <w:rPr>
          <w:color w:val="auto"/>
        </w:rPr>
        <w:t xml:space="preserve"> или </w:t>
      </w:r>
      <w:r w:rsidRPr="00C30296">
        <w:rPr>
          <w:i/>
          <w:color w:val="auto"/>
        </w:rPr>
        <w:t>Мушка</w:t>
      </w:r>
      <w:r w:rsidRPr="00C30296">
        <w:rPr>
          <w:color w:val="auto"/>
        </w:rPr>
        <w:t>, то чего он к ней полезет, она и так обиженная.</w:t>
      </w:r>
    </w:p>
    <w:p w14:paraId="3539D8A7" w14:textId="6B16BD6B" w:rsidR="00FB4E67" w:rsidRPr="00C30296" w:rsidRDefault="008705D0" w:rsidP="00FB4E67">
      <w:pPr>
        <w:rPr>
          <w:color w:val="auto"/>
        </w:rPr>
      </w:pPr>
      <w:r w:rsidRPr="00C30296">
        <w:rPr>
          <w:color w:val="auto"/>
        </w:rPr>
        <w:t>Эсав</w:t>
      </w:r>
      <w:r w:rsidR="00FB4E67" w:rsidRPr="00C30296">
        <w:rPr>
          <w:color w:val="auto"/>
        </w:rPr>
        <w:t xml:space="preserve"> сделал себе такую родословную линию, которая будет, возможно, меньше мешать</w:t>
      </w:r>
      <w:r w:rsidR="006534B1">
        <w:rPr>
          <w:color w:val="auto"/>
        </w:rPr>
        <w:t xml:space="preserve"> Ицхак</w:t>
      </w:r>
      <w:r w:rsidR="00FB4E67" w:rsidRPr="00C30296">
        <w:rPr>
          <w:color w:val="auto"/>
        </w:rPr>
        <w:t xml:space="preserve">у и Ривке. Тоже, в общем-то, о чём-то задумался </w:t>
      </w:r>
      <w:r w:rsidRPr="00C30296">
        <w:rPr>
          <w:color w:val="auto"/>
        </w:rPr>
        <w:t>Эсав</w:t>
      </w:r>
      <w:r w:rsidR="00FB4E67" w:rsidRPr="00C30296">
        <w:rPr>
          <w:color w:val="auto"/>
        </w:rPr>
        <w:t>.</w:t>
      </w:r>
    </w:p>
    <w:p w14:paraId="3E5C8E9E" w14:textId="1F87A50B" w:rsidR="00032479" w:rsidRPr="00C30296" w:rsidRDefault="00FB4E67" w:rsidP="004356D9">
      <w:pPr>
        <w:rPr>
          <w:color w:val="auto"/>
        </w:rPr>
      </w:pPr>
      <w:r w:rsidRPr="00C30296">
        <w:rPr>
          <w:color w:val="auto"/>
        </w:rPr>
        <w:t xml:space="preserve">Мы в прошлой беседе (26:34) начали именно со свадьбы, с женитьбы </w:t>
      </w:r>
      <w:r w:rsidR="008705D0" w:rsidRPr="00C30296">
        <w:rPr>
          <w:color w:val="auto"/>
        </w:rPr>
        <w:t>Эсав</w:t>
      </w:r>
      <w:r w:rsidRPr="00C30296">
        <w:rPr>
          <w:color w:val="auto"/>
        </w:rPr>
        <w:t xml:space="preserve">а, и заканчивается здесь снова женитьбой </w:t>
      </w:r>
      <w:r w:rsidR="008705D0" w:rsidRPr="00C30296">
        <w:rPr>
          <w:color w:val="auto"/>
        </w:rPr>
        <w:t>Эсав</w:t>
      </w:r>
      <w:r w:rsidRPr="00C30296">
        <w:rPr>
          <w:color w:val="auto"/>
        </w:rPr>
        <w:t xml:space="preserve">а, и Яаков уходит жениться. Собственно, этим определяется разделение в семействе Отцов. Могло так получиться, что </w:t>
      </w:r>
      <w:r w:rsidR="008705D0" w:rsidRPr="00C30296">
        <w:rPr>
          <w:color w:val="auto"/>
        </w:rPr>
        <w:t>Эсав</w:t>
      </w:r>
      <w:r w:rsidRPr="00C30296">
        <w:rPr>
          <w:color w:val="auto"/>
        </w:rPr>
        <w:t xml:space="preserve"> и Яаков, оба будут частями народа, но теперь они временно </w:t>
      </w:r>
      <w:r w:rsidRPr="00C30296">
        <w:rPr>
          <w:color w:val="auto"/>
        </w:rPr>
        <w:lastRenderedPageBreak/>
        <w:t xml:space="preserve">разделены. И суть всего не столько украденное благословение, не столько здесь Яаков отрицательный герой (хотя по-всякому, конечно, можно отнестись к украденному благословению); но есть также история брака </w:t>
      </w:r>
      <w:r w:rsidR="008705D0" w:rsidRPr="00C30296">
        <w:rPr>
          <w:color w:val="auto"/>
        </w:rPr>
        <w:t>Эсав</w:t>
      </w:r>
      <w:r w:rsidRPr="00C30296">
        <w:rPr>
          <w:color w:val="auto"/>
        </w:rPr>
        <w:t>а с местными женщинами, его попытки смешаться с другими народами.</w:t>
      </w:r>
      <w:r w:rsidR="00032479" w:rsidRPr="00C30296">
        <w:rPr>
          <w:color w:val="auto"/>
        </w:rPr>
        <w:br w:type="page"/>
      </w:r>
    </w:p>
    <w:p w14:paraId="283B6224" w14:textId="25CE0F38" w:rsidR="00032479" w:rsidRPr="00C30296" w:rsidRDefault="00032479" w:rsidP="00032479">
      <w:pPr>
        <w:pStyle w:val="2"/>
      </w:pPr>
      <w:bookmarkStart w:id="294" w:name="_Toc142942442"/>
      <w:r w:rsidRPr="00C30296">
        <w:lastRenderedPageBreak/>
        <w:t>И полюбил</w:t>
      </w:r>
      <w:r w:rsidR="006534B1">
        <w:t xml:space="preserve"> Ицхак</w:t>
      </w:r>
      <w:r w:rsidRPr="00C30296">
        <w:t xml:space="preserve"> Эсава</w:t>
      </w:r>
      <w:bookmarkEnd w:id="294"/>
    </w:p>
    <w:p w14:paraId="562B2CBC" w14:textId="77777777" w:rsidR="00184682" w:rsidRPr="00C30296" w:rsidRDefault="00184682" w:rsidP="00032479">
      <w:pPr>
        <w:rPr>
          <w:color w:val="auto"/>
        </w:rPr>
      </w:pPr>
    </w:p>
    <w:p w14:paraId="2C86A007" w14:textId="3DBB389C" w:rsidR="00032479" w:rsidRPr="00C30296" w:rsidRDefault="00184682" w:rsidP="00032479">
      <w:pPr>
        <w:rPr>
          <w:color w:val="auto"/>
        </w:rPr>
      </w:pPr>
      <w:r w:rsidRPr="00C30296">
        <w:rPr>
          <w:color w:val="auto"/>
        </w:rPr>
        <w:t>С</w:t>
      </w:r>
      <w:r w:rsidR="00032479" w:rsidRPr="00C30296">
        <w:rPr>
          <w:color w:val="auto"/>
        </w:rPr>
        <w:t xml:space="preserve"> Божьей помощью мы с вами сегодня поговорим об отцовской любви и об отношении к ней на протяжении многих веков.</w:t>
      </w:r>
      <w:r w:rsidRPr="00C30296">
        <w:rPr>
          <w:color w:val="auto"/>
        </w:rPr>
        <w:t xml:space="preserve"> </w:t>
      </w:r>
      <w:r w:rsidR="00032479" w:rsidRPr="00C30296">
        <w:rPr>
          <w:color w:val="auto"/>
        </w:rPr>
        <w:t>В Берешит</w:t>
      </w:r>
      <w:r w:rsidRPr="00C30296">
        <w:rPr>
          <w:color w:val="auto"/>
        </w:rPr>
        <w:t xml:space="preserve"> (25:</w:t>
      </w:r>
      <w:r w:rsidR="00032479" w:rsidRPr="00C30296">
        <w:rPr>
          <w:color w:val="auto"/>
        </w:rPr>
        <w:t>28</w:t>
      </w:r>
      <w:r w:rsidRPr="00C30296">
        <w:rPr>
          <w:color w:val="auto"/>
        </w:rPr>
        <w:t>)</w:t>
      </w:r>
      <w:r w:rsidR="00032479" w:rsidRPr="00C30296">
        <w:rPr>
          <w:color w:val="auto"/>
        </w:rPr>
        <w:t xml:space="preserve"> мы читаем:</w:t>
      </w:r>
    </w:p>
    <w:p w14:paraId="43B5EBA2" w14:textId="77777777" w:rsidR="00032479" w:rsidRPr="00C30296" w:rsidRDefault="00032479" w:rsidP="004F46EE">
      <w:pPr>
        <w:pStyle w:val="13"/>
      </w:pPr>
    </w:p>
    <w:p w14:paraId="351D7D72" w14:textId="77777777" w:rsidR="00032479" w:rsidRPr="00C30296" w:rsidRDefault="00032479" w:rsidP="004F46EE">
      <w:pPr>
        <w:pStyle w:val="13"/>
      </w:pPr>
      <w:r w:rsidRPr="00C30296">
        <w:rPr>
          <w:szCs w:val="28"/>
          <w:rtl/>
        </w:rPr>
        <w:t>וַיֶּאֱהַב יִצְחָק אֶת־עֵשָׂו כִּי־צַיִד בְּפִיו וְרִבְקָה אֹהֶבֶת אֶת־יַעֲקֹב׃</w:t>
      </w:r>
    </w:p>
    <w:p w14:paraId="47623EDA" w14:textId="6D8BBD7E" w:rsidR="00032479" w:rsidRPr="00C30296" w:rsidRDefault="00032479" w:rsidP="004F46EE">
      <w:pPr>
        <w:pStyle w:val="15"/>
        <w:rPr>
          <w:color w:val="auto"/>
          <w:lang w:bidi="he-IL"/>
        </w:rPr>
      </w:pPr>
      <w:r w:rsidRPr="00C30296">
        <w:rPr>
          <w:color w:val="auto"/>
        </w:rPr>
        <w:t>ваеэ</w:t>
      </w:r>
      <w:r w:rsidRPr="00C30296">
        <w:rPr>
          <w:color w:val="auto"/>
          <w:lang w:bidi="he-IL"/>
        </w:rPr>
        <w:t>ѓ</w:t>
      </w:r>
      <w:r w:rsidRPr="00C30296">
        <w:rPr>
          <w:color w:val="auto"/>
        </w:rPr>
        <w:t>а</w:t>
      </w:r>
      <w:r w:rsidRPr="00C30296">
        <w:rPr>
          <w:rFonts w:cs="Times New Roman"/>
          <w:color w:val="auto"/>
        </w:rPr>
        <w:t>́</w:t>
      </w:r>
      <w:r w:rsidRPr="00C30296">
        <w:rPr>
          <w:color w:val="auto"/>
        </w:rPr>
        <w:t>в йицха</w:t>
      </w:r>
      <w:r w:rsidRPr="00C30296">
        <w:rPr>
          <w:rFonts w:cs="Times New Roman"/>
          <w:color w:val="auto"/>
        </w:rPr>
        <w:t>́</w:t>
      </w:r>
      <w:r w:rsidRPr="00C30296">
        <w:rPr>
          <w:color w:val="auto"/>
        </w:rPr>
        <w:t>к эт-эса</w:t>
      </w:r>
      <w:r w:rsidRPr="00C30296">
        <w:rPr>
          <w:rFonts w:cs="Times New Roman"/>
          <w:color w:val="auto"/>
        </w:rPr>
        <w:t>́</w:t>
      </w:r>
      <w:r w:rsidRPr="00C30296">
        <w:rPr>
          <w:color w:val="auto"/>
        </w:rPr>
        <w:t>в ки-ца</w:t>
      </w:r>
      <w:r w:rsidRPr="00C30296">
        <w:rPr>
          <w:rFonts w:cs="Times New Roman"/>
          <w:color w:val="auto"/>
        </w:rPr>
        <w:t>́</w:t>
      </w:r>
      <w:r w:rsidRPr="00C30296">
        <w:rPr>
          <w:color w:val="auto"/>
        </w:rPr>
        <w:t>йид бефи</w:t>
      </w:r>
      <w:r w:rsidRPr="00C30296">
        <w:rPr>
          <w:rFonts w:cs="Times New Roman"/>
          <w:color w:val="auto"/>
        </w:rPr>
        <w:t>́</w:t>
      </w:r>
      <w:r w:rsidRPr="00C30296">
        <w:rPr>
          <w:color w:val="auto"/>
        </w:rPr>
        <w:t>в веривка</w:t>
      </w:r>
      <w:r w:rsidRPr="00C30296">
        <w:rPr>
          <w:rFonts w:cs="Times New Roman"/>
          <w:color w:val="auto"/>
        </w:rPr>
        <w:t>́</w:t>
      </w:r>
      <w:r w:rsidRPr="00C30296">
        <w:rPr>
          <w:color w:val="auto"/>
        </w:rPr>
        <w:t xml:space="preserve"> о</w:t>
      </w:r>
      <w:r w:rsidRPr="00C30296">
        <w:rPr>
          <w:color w:val="auto"/>
          <w:lang w:bidi="he-IL"/>
        </w:rPr>
        <w:t>ѓе</w:t>
      </w:r>
      <w:r w:rsidRPr="00C30296">
        <w:rPr>
          <w:rFonts w:cs="Times New Roman"/>
          <w:color w:val="auto"/>
          <w:lang w:bidi="he-IL"/>
        </w:rPr>
        <w:t>́</w:t>
      </w:r>
      <w:r w:rsidRPr="00C30296">
        <w:rPr>
          <w:color w:val="auto"/>
          <w:lang w:bidi="he-IL"/>
        </w:rPr>
        <w:t>вет эт-яако</w:t>
      </w:r>
      <w:r w:rsidRPr="00C30296">
        <w:rPr>
          <w:rFonts w:cs="Times New Roman"/>
          <w:color w:val="auto"/>
          <w:lang w:bidi="he-IL"/>
        </w:rPr>
        <w:t>́</w:t>
      </w:r>
      <w:r w:rsidRPr="00C30296">
        <w:rPr>
          <w:color w:val="auto"/>
          <w:lang w:bidi="he-IL"/>
        </w:rPr>
        <w:t>в</w:t>
      </w:r>
    </w:p>
    <w:p w14:paraId="1F121321" w14:textId="2A571518" w:rsidR="00032479" w:rsidRPr="00C30296" w:rsidRDefault="00032479" w:rsidP="004F46EE">
      <w:pPr>
        <w:pStyle w:val="17"/>
        <w:rPr>
          <w:color w:val="auto"/>
        </w:rPr>
      </w:pPr>
      <w:r w:rsidRPr="00C30296">
        <w:rPr>
          <w:color w:val="auto"/>
        </w:rPr>
        <w:t>28. и полюбил</w:t>
      </w:r>
      <w:r w:rsidR="006534B1">
        <w:rPr>
          <w:color w:val="auto"/>
        </w:rPr>
        <w:t xml:space="preserve"> Ицхак</w:t>
      </w:r>
      <w:r w:rsidRPr="00C30296">
        <w:rPr>
          <w:color w:val="auto"/>
        </w:rPr>
        <w:t xml:space="preserve"> Эсава</w:t>
      </w:r>
      <w:r w:rsidR="00184682" w:rsidRPr="00C30296">
        <w:rPr>
          <w:color w:val="auto"/>
        </w:rPr>
        <w:t>,</w:t>
      </w:r>
      <w:r w:rsidRPr="00C30296">
        <w:rPr>
          <w:color w:val="auto"/>
        </w:rPr>
        <w:t xml:space="preserve"> потому что добыча в устах его</w:t>
      </w:r>
      <w:r w:rsidR="00184682" w:rsidRPr="00C30296">
        <w:rPr>
          <w:color w:val="auto"/>
        </w:rPr>
        <w:t>,</w:t>
      </w:r>
      <w:r w:rsidRPr="00C30296">
        <w:rPr>
          <w:color w:val="auto"/>
        </w:rPr>
        <w:t xml:space="preserve"> А Ривка любит </w:t>
      </w:r>
      <w:r w:rsidR="008735CC" w:rsidRPr="00C30296">
        <w:rPr>
          <w:color w:val="auto"/>
        </w:rPr>
        <w:t>Яаков</w:t>
      </w:r>
      <w:r w:rsidRPr="00C30296">
        <w:rPr>
          <w:color w:val="auto"/>
        </w:rPr>
        <w:t>а.</w:t>
      </w:r>
    </w:p>
    <w:p w14:paraId="13749BFA" w14:textId="77777777" w:rsidR="00032479" w:rsidRPr="00C30296" w:rsidRDefault="00032479" w:rsidP="004F46EE">
      <w:pPr>
        <w:pStyle w:val="17"/>
        <w:rPr>
          <w:color w:val="auto"/>
        </w:rPr>
      </w:pPr>
    </w:p>
    <w:p w14:paraId="7B908821" w14:textId="143EA65B" w:rsidR="00032479" w:rsidRPr="00C30296" w:rsidRDefault="00032479" w:rsidP="00032479">
      <w:pPr>
        <w:rPr>
          <w:color w:val="auto"/>
        </w:rPr>
      </w:pPr>
      <w:r w:rsidRPr="00C30296">
        <w:rPr>
          <w:color w:val="auto"/>
        </w:rPr>
        <w:t>Итак, давайте сначала попробуем дать разные варианты переводов и понимани</w:t>
      </w:r>
      <w:r w:rsidR="00184682" w:rsidRPr="00C30296">
        <w:rPr>
          <w:color w:val="auto"/>
        </w:rPr>
        <w:t>я</w:t>
      </w:r>
      <w:r w:rsidRPr="00C30296">
        <w:rPr>
          <w:color w:val="auto"/>
        </w:rPr>
        <w:t xml:space="preserve"> этого стиха. </w:t>
      </w:r>
      <w:r w:rsidR="00184682" w:rsidRPr="00C30296">
        <w:rPr>
          <w:color w:val="auto"/>
        </w:rPr>
        <w:t>Ясно</w:t>
      </w:r>
      <w:r w:rsidRPr="00C30296">
        <w:rPr>
          <w:color w:val="auto"/>
        </w:rPr>
        <w:t>,</w:t>
      </w:r>
      <w:r w:rsidR="00184682" w:rsidRPr="00C30296">
        <w:rPr>
          <w:color w:val="auto"/>
        </w:rPr>
        <w:t xml:space="preserve"> что</w:t>
      </w:r>
      <w:r w:rsidR="006534B1">
        <w:rPr>
          <w:color w:val="auto"/>
        </w:rPr>
        <w:t xml:space="preserve"> Ицхак</w:t>
      </w:r>
      <w:r w:rsidRPr="00C30296">
        <w:rPr>
          <w:color w:val="auto"/>
        </w:rPr>
        <w:t xml:space="preserve"> полюбил Эсава </w:t>
      </w:r>
      <w:r w:rsidRPr="00C30296">
        <w:rPr>
          <w:i/>
          <w:iCs/>
          <w:color w:val="auto"/>
        </w:rPr>
        <w:t>ки-ца</w:t>
      </w:r>
      <w:r w:rsidRPr="00C30296">
        <w:rPr>
          <w:rFonts w:cs="Times New Roman"/>
          <w:i/>
          <w:iCs/>
          <w:color w:val="auto"/>
        </w:rPr>
        <w:t>́</w:t>
      </w:r>
      <w:r w:rsidRPr="00C30296">
        <w:rPr>
          <w:i/>
          <w:iCs/>
          <w:color w:val="auto"/>
        </w:rPr>
        <w:t>йид бефи</w:t>
      </w:r>
      <w:r w:rsidRPr="00C30296">
        <w:rPr>
          <w:rFonts w:cs="Times New Roman"/>
          <w:i/>
          <w:iCs/>
          <w:color w:val="auto"/>
        </w:rPr>
        <w:t>́</w:t>
      </w:r>
      <w:r w:rsidRPr="00C30296">
        <w:rPr>
          <w:i/>
          <w:iCs/>
          <w:color w:val="auto"/>
        </w:rPr>
        <w:t>в</w:t>
      </w:r>
      <w:r w:rsidR="00184682" w:rsidRPr="00C30296">
        <w:rPr>
          <w:i/>
          <w:iCs/>
          <w:color w:val="auto"/>
        </w:rPr>
        <w:t>,</w:t>
      </w:r>
      <w:r w:rsidRPr="00C30296">
        <w:rPr>
          <w:color w:val="auto"/>
        </w:rPr>
        <w:t xml:space="preserve"> можно сказать, потому что Эсав приносит в зубах добычу, потому что он добытчик. Принести в зубах добычу</w:t>
      </w:r>
      <w:r w:rsidR="001A1E2B" w:rsidRPr="00C30296">
        <w:rPr>
          <w:color w:val="auto"/>
        </w:rPr>
        <w:t xml:space="preserve"> – </w:t>
      </w:r>
      <w:r w:rsidRPr="00C30296">
        <w:rPr>
          <w:color w:val="auto"/>
        </w:rPr>
        <w:t>это своего рода метафора. Эсав</w:t>
      </w:r>
      <w:r w:rsidR="001A1E2B" w:rsidRPr="00C30296">
        <w:rPr>
          <w:color w:val="auto"/>
        </w:rPr>
        <w:t xml:space="preserve"> – </w:t>
      </w:r>
      <w:r w:rsidRPr="00C30296">
        <w:rPr>
          <w:color w:val="auto"/>
        </w:rPr>
        <w:t>добытчик. Он, можно сказать, успешный в миру человек, преуспевает. Может принести дичь. И за это</w:t>
      </w:r>
      <w:r w:rsidR="006534B1">
        <w:rPr>
          <w:color w:val="auto"/>
        </w:rPr>
        <w:t xml:space="preserve"> Ицхак</w:t>
      </w:r>
      <w:r w:rsidRPr="00C30296">
        <w:rPr>
          <w:color w:val="auto"/>
        </w:rPr>
        <w:t xml:space="preserve"> его любит.</w:t>
      </w:r>
    </w:p>
    <w:p w14:paraId="72C350AC" w14:textId="4DD4D4EA" w:rsidR="00032479" w:rsidRPr="00C30296" w:rsidRDefault="00032479" w:rsidP="00032479">
      <w:pPr>
        <w:rPr>
          <w:color w:val="auto"/>
        </w:rPr>
      </w:pPr>
      <w:r w:rsidRPr="00C30296">
        <w:rPr>
          <w:color w:val="auto"/>
        </w:rPr>
        <w:t xml:space="preserve">Другая версия </w:t>
      </w:r>
      <w:r w:rsidRPr="00C30296">
        <w:rPr>
          <w:i/>
          <w:iCs/>
          <w:color w:val="auto"/>
        </w:rPr>
        <w:t>ца</w:t>
      </w:r>
      <w:r w:rsidRPr="00C30296">
        <w:rPr>
          <w:rFonts w:cs="Times New Roman"/>
          <w:i/>
          <w:iCs/>
          <w:color w:val="auto"/>
        </w:rPr>
        <w:t>́</w:t>
      </w:r>
      <w:r w:rsidRPr="00C30296">
        <w:rPr>
          <w:i/>
          <w:iCs/>
          <w:color w:val="auto"/>
        </w:rPr>
        <w:t>йид бефи</w:t>
      </w:r>
      <w:r w:rsidRPr="00C30296">
        <w:rPr>
          <w:rFonts w:cs="Times New Roman"/>
          <w:i/>
          <w:iCs/>
          <w:color w:val="auto"/>
        </w:rPr>
        <w:t>́</w:t>
      </w:r>
      <w:r w:rsidRPr="00C30296">
        <w:rPr>
          <w:i/>
          <w:iCs/>
          <w:color w:val="auto"/>
        </w:rPr>
        <w:t>в</w:t>
      </w:r>
      <w:r w:rsidR="001A1E2B" w:rsidRPr="00C30296">
        <w:rPr>
          <w:color w:val="auto"/>
        </w:rPr>
        <w:t xml:space="preserve"> – </w:t>
      </w:r>
      <w:r w:rsidRPr="00C30296">
        <w:rPr>
          <w:color w:val="auto"/>
        </w:rPr>
        <w:t>это дичь в устах, во рту у самого</w:t>
      </w:r>
      <w:r w:rsidR="006534B1">
        <w:rPr>
          <w:color w:val="auto"/>
        </w:rPr>
        <w:t xml:space="preserve"> Ицхак</w:t>
      </w:r>
      <w:r w:rsidRPr="00C30296">
        <w:rPr>
          <w:color w:val="auto"/>
        </w:rPr>
        <w:t>а. То есть Эсав приносит дичь.</w:t>
      </w:r>
      <w:r w:rsidR="006534B1">
        <w:rPr>
          <w:color w:val="auto"/>
        </w:rPr>
        <w:t xml:space="preserve"> Ицхак</w:t>
      </w:r>
      <w:r w:rsidRPr="00C30296">
        <w:rPr>
          <w:color w:val="auto"/>
        </w:rPr>
        <w:t xml:space="preserve"> любит дичь покушать. И за вкусную еду, добытую к столу,</w:t>
      </w:r>
      <w:r w:rsidR="006534B1">
        <w:rPr>
          <w:color w:val="auto"/>
        </w:rPr>
        <w:t xml:space="preserve"> Ицхак</w:t>
      </w:r>
      <w:r w:rsidRPr="00C30296">
        <w:rPr>
          <w:color w:val="auto"/>
        </w:rPr>
        <w:t xml:space="preserve"> его любит. </w:t>
      </w:r>
      <w:r w:rsidR="00184682" w:rsidRPr="00C30296">
        <w:rPr>
          <w:color w:val="auto"/>
        </w:rPr>
        <w:t>Е</w:t>
      </w:r>
      <w:r w:rsidRPr="00C30296">
        <w:rPr>
          <w:color w:val="auto"/>
        </w:rPr>
        <w:t>сть ещ</w:t>
      </w:r>
      <w:r w:rsidR="00003C27">
        <w:rPr>
          <w:color w:val="auto"/>
        </w:rPr>
        <w:t>ё</w:t>
      </w:r>
      <w:r w:rsidRPr="00C30296">
        <w:rPr>
          <w:color w:val="auto"/>
        </w:rPr>
        <w:t xml:space="preserve"> несколько разных пониманий, мы о них поговорим.</w:t>
      </w:r>
    </w:p>
    <w:p w14:paraId="49FACBE6" w14:textId="6D3C63A5" w:rsidR="00032479" w:rsidRPr="00C30296" w:rsidRDefault="00032479" w:rsidP="00032479">
      <w:pPr>
        <w:rPr>
          <w:color w:val="auto"/>
        </w:rPr>
      </w:pPr>
      <w:r w:rsidRPr="00C30296">
        <w:rPr>
          <w:i/>
          <w:iCs/>
          <w:color w:val="auto"/>
        </w:rPr>
        <w:t>веривка</w:t>
      </w:r>
      <w:r w:rsidRPr="00C30296">
        <w:rPr>
          <w:rFonts w:cs="Times New Roman"/>
          <w:i/>
          <w:iCs/>
          <w:color w:val="auto"/>
        </w:rPr>
        <w:t>́</w:t>
      </w:r>
      <w:r w:rsidRPr="00C30296">
        <w:rPr>
          <w:i/>
          <w:iCs/>
          <w:color w:val="auto"/>
        </w:rPr>
        <w:t xml:space="preserve"> о</w:t>
      </w:r>
      <w:r w:rsidRPr="00C30296">
        <w:rPr>
          <w:i/>
          <w:iCs/>
          <w:color w:val="auto"/>
          <w:lang w:val="en-US" w:bidi="he-IL"/>
        </w:rPr>
        <w:t>h</w:t>
      </w:r>
      <w:r w:rsidRPr="00C30296">
        <w:rPr>
          <w:i/>
          <w:iCs/>
          <w:color w:val="auto"/>
          <w:lang w:bidi="he-IL"/>
        </w:rPr>
        <w:t>е</w:t>
      </w:r>
      <w:r w:rsidRPr="00C30296">
        <w:rPr>
          <w:rFonts w:cs="Times New Roman"/>
          <w:i/>
          <w:iCs/>
          <w:color w:val="auto"/>
          <w:lang w:bidi="he-IL"/>
        </w:rPr>
        <w:t>́</w:t>
      </w:r>
      <w:r w:rsidRPr="00C30296">
        <w:rPr>
          <w:i/>
          <w:iCs/>
          <w:color w:val="auto"/>
          <w:lang w:bidi="he-IL"/>
        </w:rPr>
        <w:t>вет эт-яако</w:t>
      </w:r>
      <w:r w:rsidRPr="00C30296">
        <w:rPr>
          <w:rFonts w:cs="Times New Roman"/>
          <w:i/>
          <w:iCs/>
          <w:color w:val="auto"/>
          <w:lang w:bidi="he-IL"/>
        </w:rPr>
        <w:t>́</w:t>
      </w:r>
      <w:r w:rsidRPr="00C30296">
        <w:rPr>
          <w:i/>
          <w:iCs/>
          <w:color w:val="auto"/>
          <w:lang w:bidi="he-IL"/>
        </w:rPr>
        <w:t>в</w:t>
      </w:r>
      <w:r w:rsidR="001A1E2B" w:rsidRPr="00C30296">
        <w:rPr>
          <w:color w:val="auto"/>
          <w:lang w:bidi="he-IL"/>
        </w:rPr>
        <w:t xml:space="preserve"> – </w:t>
      </w:r>
      <w:r w:rsidRPr="00C30296">
        <w:rPr>
          <w:color w:val="auto"/>
          <w:lang w:bidi="he-IL"/>
        </w:rPr>
        <w:t>э</w:t>
      </w:r>
      <w:r w:rsidRPr="00C30296">
        <w:rPr>
          <w:color w:val="auto"/>
        </w:rPr>
        <w:t xml:space="preserve">то понятно, Ривка любит </w:t>
      </w:r>
      <w:r w:rsidR="008735CC" w:rsidRPr="00C30296">
        <w:rPr>
          <w:color w:val="auto"/>
        </w:rPr>
        <w:t>Яаков</w:t>
      </w:r>
      <w:r w:rsidRPr="00C30296">
        <w:rPr>
          <w:color w:val="auto"/>
        </w:rPr>
        <w:t>а.</w:t>
      </w:r>
    </w:p>
    <w:p w14:paraId="356D024F" w14:textId="28956228" w:rsidR="00032479" w:rsidRPr="00C30296" w:rsidRDefault="00032479" w:rsidP="00032479">
      <w:pPr>
        <w:rPr>
          <w:color w:val="auto"/>
        </w:rPr>
      </w:pPr>
      <w:r w:rsidRPr="00C30296">
        <w:rPr>
          <w:color w:val="auto"/>
        </w:rPr>
        <w:t xml:space="preserve">Комментаторы </w:t>
      </w:r>
      <w:r w:rsidR="00184682" w:rsidRPr="00C30296">
        <w:rPr>
          <w:color w:val="auto"/>
        </w:rPr>
        <w:t>(</w:t>
      </w:r>
      <w:r w:rsidRPr="00C30296">
        <w:rPr>
          <w:color w:val="auto"/>
        </w:rPr>
        <w:t>а комментаторы</w:t>
      </w:r>
      <w:r w:rsidR="001A1E2B" w:rsidRPr="00C30296">
        <w:rPr>
          <w:color w:val="auto"/>
        </w:rPr>
        <w:t xml:space="preserve"> – </w:t>
      </w:r>
      <w:r w:rsidRPr="00C30296">
        <w:rPr>
          <w:color w:val="auto"/>
        </w:rPr>
        <w:t>это те, кто дочитал Тору до конца и знают, какой Эсав злодей. И даже читали пророков, у которых сказано: «Эсава Я возненавидел»</w:t>
      </w:r>
      <w:r w:rsidR="00184682" w:rsidRPr="00C30296">
        <w:rPr>
          <w:color w:val="auto"/>
        </w:rPr>
        <w:t xml:space="preserve">) </w:t>
      </w:r>
      <w:r w:rsidRPr="00C30296">
        <w:rPr>
          <w:color w:val="auto"/>
        </w:rPr>
        <w:t>задаются вопросом</w:t>
      </w:r>
      <w:r w:rsidR="00184682" w:rsidRPr="00C30296">
        <w:rPr>
          <w:color w:val="auto"/>
        </w:rPr>
        <w:t>,</w:t>
      </w:r>
      <w:r w:rsidRPr="00C30296">
        <w:rPr>
          <w:color w:val="auto"/>
        </w:rPr>
        <w:t xml:space="preserve"> как могло такое случиться, что</w:t>
      </w:r>
      <w:r w:rsidR="006534B1">
        <w:rPr>
          <w:color w:val="auto"/>
        </w:rPr>
        <w:t xml:space="preserve"> Ицхак</w:t>
      </w:r>
      <w:r w:rsidRPr="00C30296">
        <w:rPr>
          <w:color w:val="auto"/>
        </w:rPr>
        <w:t xml:space="preserve"> любит Эсава.</w:t>
      </w:r>
    </w:p>
    <w:p w14:paraId="31FE5CAD" w14:textId="30CFCEF2" w:rsidR="00032479" w:rsidRPr="00C30296" w:rsidRDefault="00032479" w:rsidP="00032479">
      <w:pPr>
        <w:rPr>
          <w:color w:val="auto"/>
        </w:rPr>
      </w:pPr>
      <w:r w:rsidRPr="00C30296">
        <w:rPr>
          <w:color w:val="auto"/>
        </w:rPr>
        <w:t xml:space="preserve">Некоторые комментаторы говорят: «А ничего особенного не случилось. Вы просто неправильно </w:t>
      </w:r>
      <w:r w:rsidRPr="00C30296">
        <w:rPr>
          <w:color w:val="auto"/>
        </w:rPr>
        <w:lastRenderedPageBreak/>
        <w:t>понимаете текст Торы. Или текст Торы надо понимать под другим углом». Например, рабби Давид Кимх</w:t>
      </w:r>
      <w:r w:rsidR="00184682" w:rsidRPr="00C30296">
        <w:rPr>
          <w:color w:val="auto"/>
        </w:rPr>
        <w:t>и</w:t>
      </w:r>
      <w:r w:rsidRPr="00C30296">
        <w:rPr>
          <w:color w:val="auto"/>
        </w:rPr>
        <w:t xml:space="preserve"> пишет так: «Даже и не нужно говорить о том, что любил </w:t>
      </w:r>
      <w:r w:rsidR="00185566" w:rsidRPr="00C30296">
        <w:rPr>
          <w:color w:val="auto"/>
        </w:rPr>
        <w:t>Яаков</w:t>
      </w:r>
      <w:r w:rsidRPr="00C30296">
        <w:rPr>
          <w:color w:val="auto"/>
        </w:rPr>
        <w:t>а». То есть для Торы понятно, по мнению рабби Давид Кимх</w:t>
      </w:r>
      <w:r w:rsidR="00184682" w:rsidRPr="00C30296">
        <w:rPr>
          <w:color w:val="auto"/>
        </w:rPr>
        <w:t>и</w:t>
      </w:r>
      <w:r w:rsidRPr="00C30296">
        <w:rPr>
          <w:color w:val="auto"/>
        </w:rPr>
        <w:t>, что</w:t>
      </w:r>
      <w:r w:rsidR="006534B1">
        <w:rPr>
          <w:color w:val="auto"/>
        </w:rPr>
        <w:t xml:space="preserve"> Ицхак</w:t>
      </w:r>
      <w:r w:rsidRPr="00C30296">
        <w:rPr>
          <w:color w:val="auto"/>
        </w:rPr>
        <w:t xml:space="preserve"> любит </w:t>
      </w:r>
      <w:r w:rsidR="00185566" w:rsidRPr="00C30296">
        <w:rPr>
          <w:color w:val="auto"/>
        </w:rPr>
        <w:t>Яаков</w:t>
      </w:r>
      <w:r w:rsidRPr="00C30296">
        <w:rPr>
          <w:color w:val="auto"/>
        </w:rPr>
        <w:t xml:space="preserve">а. «И </w:t>
      </w:r>
      <w:r w:rsidR="00185566" w:rsidRPr="00C30296">
        <w:rPr>
          <w:color w:val="auto"/>
        </w:rPr>
        <w:t>Яаков</w:t>
      </w:r>
      <w:r w:rsidRPr="00C30296">
        <w:rPr>
          <w:color w:val="auto"/>
        </w:rPr>
        <w:t>а любил больше, а Эсава любил только за дичь, которую он добывал». То есть</w:t>
      </w:r>
      <w:r w:rsidR="006534B1">
        <w:rPr>
          <w:color w:val="auto"/>
        </w:rPr>
        <w:t xml:space="preserve"> Ицхак</w:t>
      </w:r>
      <w:r w:rsidRPr="00C30296">
        <w:rPr>
          <w:color w:val="auto"/>
        </w:rPr>
        <w:t xml:space="preserve"> больше любит </w:t>
      </w:r>
      <w:r w:rsidR="00185566" w:rsidRPr="00C30296">
        <w:rPr>
          <w:color w:val="auto"/>
        </w:rPr>
        <w:t>Яаков</w:t>
      </w:r>
      <w:r w:rsidRPr="00C30296">
        <w:rPr>
          <w:color w:val="auto"/>
        </w:rPr>
        <w:t xml:space="preserve">а. Это само собой разумеется, что он больше любит </w:t>
      </w:r>
      <w:r w:rsidR="00185566" w:rsidRPr="00C30296">
        <w:rPr>
          <w:color w:val="auto"/>
        </w:rPr>
        <w:t>Яаков</w:t>
      </w:r>
      <w:r w:rsidRPr="00C30296">
        <w:rPr>
          <w:color w:val="auto"/>
        </w:rPr>
        <w:t xml:space="preserve">а, потому что </w:t>
      </w:r>
      <w:r w:rsidR="00185566" w:rsidRPr="00C30296">
        <w:rPr>
          <w:color w:val="auto"/>
        </w:rPr>
        <w:t>Яаков</w:t>
      </w:r>
      <w:r w:rsidRPr="00C30296">
        <w:rPr>
          <w:color w:val="auto"/>
        </w:rPr>
        <w:t xml:space="preserve"> праведный, потому что он живет в шатрах, потому что он, собственно, наследует всю традицию семьи. Но и Эсава</w:t>
      </w:r>
      <w:r w:rsidR="006534B1">
        <w:rPr>
          <w:color w:val="auto"/>
        </w:rPr>
        <w:t xml:space="preserve"> Ицхак</w:t>
      </w:r>
      <w:r w:rsidRPr="00C30296">
        <w:rPr>
          <w:color w:val="auto"/>
        </w:rPr>
        <w:t xml:space="preserve"> тоже любит, потому что он добывает добычу. То есть у</w:t>
      </w:r>
      <w:r w:rsidR="006534B1">
        <w:rPr>
          <w:color w:val="auto"/>
        </w:rPr>
        <w:t xml:space="preserve"> Ицхак</w:t>
      </w:r>
      <w:r w:rsidRPr="00C30296">
        <w:rPr>
          <w:color w:val="auto"/>
        </w:rPr>
        <w:t>а есть место в силу его праведности или в силу его привязанности кулинарной какой-то, есть место для того, чтобы полюбить и Эсава. А Ривка, которая</w:t>
      </w:r>
      <w:r w:rsidR="00184682" w:rsidRPr="00C30296">
        <w:rPr>
          <w:color w:val="auto"/>
        </w:rPr>
        <w:t>,</w:t>
      </w:r>
      <w:r w:rsidRPr="00C30296">
        <w:rPr>
          <w:color w:val="auto"/>
        </w:rPr>
        <w:t xml:space="preserve"> может</w:t>
      </w:r>
      <w:r w:rsidR="00184682" w:rsidRPr="00C30296">
        <w:rPr>
          <w:color w:val="auto"/>
        </w:rPr>
        <w:t>,</w:t>
      </w:r>
      <w:r w:rsidRPr="00C30296">
        <w:rPr>
          <w:color w:val="auto"/>
        </w:rPr>
        <w:t xml:space="preserve"> не настолько праведная, может</w:t>
      </w:r>
      <w:r w:rsidR="00184682" w:rsidRPr="00C30296">
        <w:rPr>
          <w:color w:val="auto"/>
        </w:rPr>
        <w:t>,</w:t>
      </w:r>
      <w:r w:rsidRPr="00C30296">
        <w:rPr>
          <w:color w:val="auto"/>
        </w:rPr>
        <w:t xml:space="preserve"> более праведная, наоборот, которая не имеет такой страсти к дичи, она любит </w:t>
      </w:r>
      <w:r w:rsidR="00185566" w:rsidRPr="00C30296">
        <w:rPr>
          <w:color w:val="auto"/>
        </w:rPr>
        <w:t>Яаков</w:t>
      </w:r>
      <w:r w:rsidRPr="00C30296">
        <w:rPr>
          <w:color w:val="auto"/>
        </w:rPr>
        <w:t xml:space="preserve">а. Рабби Сфорно мыслит примерно так же и говорит: «И Эсава тоже любил, хотя, без сомнения, знал, что он не так целостен, как </w:t>
      </w:r>
      <w:r w:rsidR="008735CC" w:rsidRPr="00C30296">
        <w:rPr>
          <w:color w:val="auto"/>
        </w:rPr>
        <w:t>Яаков</w:t>
      </w:r>
      <w:r w:rsidRPr="00C30296">
        <w:rPr>
          <w:color w:val="auto"/>
        </w:rPr>
        <w:t>».</w:t>
      </w:r>
    </w:p>
    <w:p w14:paraId="1906632D" w14:textId="467F0B2E" w:rsidR="0070128C" w:rsidRPr="00C30296" w:rsidRDefault="00032479" w:rsidP="00032479">
      <w:pPr>
        <w:rPr>
          <w:color w:val="auto"/>
        </w:rPr>
      </w:pPr>
      <w:r w:rsidRPr="00C30296">
        <w:rPr>
          <w:color w:val="auto"/>
        </w:rPr>
        <w:t xml:space="preserve">То есть что говорят эти комментаторы? Конечно, он любил больше </w:t>
      </w:r>
      <w:r w:rsidR="00185566" w:rsidRPr="00C30296">
        <w:rPr>
          <w:color w:val="auto"/>
        </w:rPr>
        <w:t>Яаков</w:t>
      </w:r>
      <w:r w:rsidRPr="00C30296">
        <w:rPr>
          <w:color w:val="auto"/>
        </w:rPr>
        <w:t>а, но и Эсава тоже находил, за что любить, потому что</w:t>
      </w:r>
      <w:r w:rsidR="006534B1">
        <w:rPr>
          <w:color w:val="auto"/>
        </w:rPr>
        <w:t xml:space="preserve"> Ицхак</w:t>
      </w:r>
      <w:r w:rsidRPr="00C30296">
        <w:rPr>
          <w:color w:val="auto"/>
        </w:rPr>
        <w:t xml:space="preserve"> праведный, а Эсав сын как никак. И поэтому не нужно удивляться, что Тора здесь говорит о любви</w:t>
      </w:r>
      <w:r w:rsidR="006534B1">
        <w:rPr>
          <w:color w:val="auto"/>
        </w:rPr>
        <w:t xml:space="preserve"> Ицхак</w:t>
      </w:r>
      <w:r w:rsidRPr="00C30296">
        <w:rPr>
          <w:color w:val="auto"/>
        </w:rPr>
        <w:t xml:space="preserve">а к Эсаву. </w:t>
      </w:r>
    </w:p>
    <w:p w14:paraId="063639BC" w14:textId="391BDA9E" w:rsidR="00032479" w:rsidRPr="00C30296" w:rsidRDefault="00032479" w:rsidP="00032479">
      <w:pPr>
        <w:rPr>
          <w:color w:val="auto"/>
        </w:rPr>
      </w:pPr>
      <w:r w:rsidRPr="00C30296">
        <w:rPr>
          <w:color w:val="auto"/>
        </w:rPr>
        <w:t>Почему трудно согласиться со взглядом этих уважаемых комментаторов</w:t>
      </w:r>
      <w:r w:rsidR="0070128C" w:rsidRPr="00C30296">
        <w:rPr>
          <w:color w:val="auto"/>
        </w:rPr>
        <w:t>?</w:t>
      </w:r>
      <w:r w:rsidRPr="00C30296">
        <w:rPr>
          <w:color w:val="auto"/>
        </w:rPr>
        <w:t xml:space="preserve"> Потому что, похоже, все-таки Тора противопоставляет здесь</w:t>
      </w:r>
      <w:r w:rsidR="006534B1">
        <w:rPr>
          <w:color w:val="auto"/>
        </w:rPr>
        <w:t xml:space="preserve"> Ицхак</w:t>
      </w:r>
      <w:r w:rsidRPr="00C30296">
        <w:rPr>
          <w:color w:val="auto"/>
        </w:rPr>
        <w:t xml:space="preserve">а и Ривку </w:t>
      </w:r>
      <w:r w:rsidR="0070128C" w:rsidRPr="00C30296">
        <w:rPr>
          <w:color w:val="auto"/>
        </w:rPr>
        <w:t>и</w:t>
      </w:r>
      <w:r w:rsidRPr="00C30296">
        <w:rPr>
          <w:color w:val="auto"/>
        </w:rPr>
        <w:t xml:space="preserve"> говорит, что</w:t>
      </w:r>
      <w:r w:rsidR="006534B1">
        <w:rPr>
          <w:color w:val="auto"/>
        </w:rPr>
        <w:t xml:space="preserve"> Ицхак</w:t>
      </w:r>
      <w:r w:rsidRPr="00C30296">
        <w:rPr>
          <w:color w:val="auto"/>
        </w:rPr>
        <w:t xml:space="preserve"> любит Эсава, именно Эсава любит больше, а Ривка любит </w:t>
      </w:r>
      <w:r w:rsidR="00185566" w:rsidRPr="00C30296">
        <w:rPr>
          <w:color w:val="auto"/>
        </w:rPr>
        <w:t>Яаков</w:t>
      </w:r>
      <w:r w:rsidRPr="00C30296">
        <w:rPr>
          <w:color w:val="auto"/>
        </w:rPr>
        <w:t>а.</w:t>
      </w:r>
    </w:p>
    <w:p w14:paraId="69518F73" w14:textId="034B7159" w:rsidR="00032479" w:rsidRPr="00C30296" w:rsidRDefault="00032479" w:rsidP="00032479">
      <w:pPr>
        <w:rPr>
          <w:color w:val="auto"/>
        </w:rPr>
      </w:pPr>
      <w:r w:rsidRPr="00C30296">
        <w:rPr>
          <w:color w:val="auto"/>
        </w:rPr>
        <w:t>Есть другое мнение, которое говорит, что</w:t>
      </w:r>
      <w:r w:rsidR="006534B1">
        <w:rPr>
          <w:color w:val="auto"/>
        </w:rPr>
        <w:t xml:space="preserve"> Ицхак</w:t>
      </w:r>
      <w:r w:rsidRPr="00C30296">
        <w:rPr>
          <w:color w:val="auto"/>
        </w:rPr>
        <w:t xml:space="preserve"> в силу того, что он заучка, святой, в силу того, что его зрение ослабло или в силу ещ</w:t>
      </w:r>
      <w:r w:rsidR="00003C27">
        <w:rPr>
          <w:color w:val="auto"/>
        </w:rPr>
        <w:t>ё</w:t>
      </w:r>
      <w:r w:rsidRPr="00C30296">
        <w:rPr>
          <w:color w:val="auto"/>
        </w:rPr>
        <w:t xml:space="preserve"> чего-то, этакий простак. А Эсав</w:t>
      </w:r>
      <w:r w:rsidR="001A1E2B" w:rsidRPr="00C30296">
        <w:rPr>
          <w:color w:val="auto"/>
        </w:rPr>
        <w:t xml:space="preserve"> – </w:t>
      </w:r>
      <w:r w:rsidRPr="00C30296">
        <w:rPr>
          <w:color w:val="auto"/>
        </w:rPr>
        <w:t>охотник, добыча в устах его. И он устами своими уловляет</w:t>
      </w:r>
      <w:r w:rsidR="006534B1">
        <w:rPr>
          <w:color w:val="auto"/>
        </w:rPr>
        <w:t xml:space="preserve"> Ицхак</w:t>
      </w:r>
      <w:r w:rsidRPr="00C30296">
        <w:rPr>
          <w:color w:val="auto"/>
        </w:rPr>
        <w:t xml:space="preserve">а. Эсав ходит, бродит под воротами ешив, под воротами тех мест, где изучают </w:t>
      </w:r>
      <w:r w:rsidRPr="00C30296">
        <w:rPr>
          <w:color w:val="auto"/>
        </w:rPr>
        <w:lastRenderedPageBreak/>
        <w:t>Закон. Слушает, слушает, слушает и задает вопросы, чтобы в глазах папы выглядеть умным и святым. Как приводится пример, он спрашивал у отца: «А как отделять десятину с соли? А как отделять десятину с сена?» Задавал такие умные вопросы, чтобы показаться святым</w:t>
      </w:r>
      <w:r w:rsidR="0070128C" w:rsidRPr="00C30296">
        <w:rPr>
          <w:color w:val="auto"/>
        </w:rPr>
        <w:t>,</w:t>
      </w:r>
      <w:r w:rsidRPr="00C30296">
        <w:rPr>
          <w:color w:val="auto"/>
        </w:rPr>
        <w:t xml:space="preserve"> и формировал о себе впечатление как о праведном человеке. И</w:t>
      </w:r>
      <w:r w:rsidR="0070128C" w:rsidRPr="00C30296">
        <w:rPr>
          <w:color w:val="auto"/>
        </w:rPr>
        <w:t>,</w:t>
      </w:r>
      <w:r w:rsidRPr="00C30296">
        <w:rPr>
          <w:color w:val="auto"/>
        </w:rPr>
        <w:t xml:space="preserve"> по мнению комментаторов,</w:t>
      </w:r>
      <w:r w:rsidR="006534B1">
        <w:rPr>
          <w:color w:val="auto"/>
        </w:rPr>
        <w:t xml:space="preserve"> Ицхак</w:t>
      </w:r>
      <w:r w:rsidRPr="00C30296">
        <w:rPr>
          <w:color w:val="auto"/>
        </w:rPr>
        <w:t xml:space="preserve"> воспринимал такой образ как любящий отец и поэтому любил обманщика Эсава.</w:t>
      </w:r>
    </w:p>
    <w:p w14:paraId="78F92AC8" w14:textId="39C7CB59" w:rsidR="00032479" w:rsidRPr="00C30296" w:rsidRDefault="00032479" w:rsidP="00032479">
      <w:pPr>
        <w:rPr>
          <w:color w:val="auto"/>
        </w:rPr>
      </w:pPr>
      <w:r w:rsidRPr="00C30296">
        <w:rPr>
          <w:color w:val="auto"/>
        </w:rPr>
        <w:t>И другие комментаторы говорят, что</w:t>
      </w:r>
      <w:r w:rsidR="006534B1">
        <w:rPr>
          <w:color w:val="auto"/>
        </w:rPr>
        <w:t xml:space="preserve"> Ицхак</w:t>
      </w:r>
      <w:r w:rsidRPr="00C30296">
        <w:rPr>
          <w:color w:val="auto"/>
        </w:rPr>
        <w:t xml:space="preserve"> видел успешность Эсава, его деловую хватку, хватку бизнесмена. К слову, как человек, проведший время в изучении Торы</w:t>
      </w:r>
      <w:r w:rsidR="0070128C" w:rsidRPr="00C30296">
        <w:rPr>
          <w:color w:val="auto"/>
        </w:rPr>
        <w:t>,</w:t>
      </w:r>
      <w:r w:rsidRPr="00C30296">
        <w:rPr>
          <w:color w:val="auto"/>
        </w:rPr>
        <w:t xml:space="preserve"> в размышлениях и молитвах, эту мирскую деловую хватку он любил и восхищался ею. А на Ривку, которая из другой среды, это впечатлени</w:t>
      </w:r>
      <w:r w:rsidR="0070128C" w:rsidRPr="00C30296">
        <w:rPr>
          <w:color w:val="auto"/>
        </w:rPr>
        <w:t>я</w:t>
      </w:r>
      <w:r w:rsidRPr="00C30296">
        <w:rPr>
          <w:color w:val="auto"/>
        </w:rPr>
        <w:t xml:space="preserve"> не производило. Итак, есть объяснение,</w:t>
      </w:r>
      <w:r w:rsidR="006534B1">
        <w:rPr>
          <w:color w:val="auto"/>
        </w:rPr>
        <w:t xml:space="preserve"> Ицхак</w:t>
      </w:r>
      <w:r w:rsidRPr="00C30296">
        <w:rPr>
          <w:color w:val="auto"/>
        </w:rPr>
        <w:t xml:space="preserve"> любит Эсава, потому что Исхак немножко простак и наивный, немножко не от мира сего и Эсав этим пользуется.</w:t>
      </w:r>
    </w:p>
    <w:p w14:paraId="09EB2C1A" w14:textId="6662430E" w:rsidR="00032479" w:rsidRPr="00C30296" w:rsidRDefault="00032479" w:rsidP="00032479">
      <w:pPr>
        <w:rPr>
          <w:color w:val="auto"/>
        </w:rPr>
      </w:pPr>
      <w:r w:rsidRPr="00C30296">
        <w:rPr>
          <w:color w:val="auto"/>
        </w:rPr>
        <w:t>Третье мнение говорит о том, что</w:t>
      </w:r>
      <w:r w:rsidR="006534B1">
        <w:rPr>
          <w:color w:val="auto"/>
        </w:rPr>
        <w:t xml:space="preserve"> Ицхак</w:t>
      </w:r>
      <w:r w:rsidRPr="00C30296">
        <w:rPr>
          <w:color w:val="auto"/>
        </w:rPr>
        <w:t xml:space="preserve"> просто любит поесть, просто любит мирские удовольствия. Так, например, </w:t>
      </w:r>
      <w:r w:rsidR="008735CC" w:rsidRPr="00C30296">
        <w:rPr>
          <w:color w:val="auto"/>
        </w:rPr>
        <w:t>мидраш Шохер Тов</w:t>
      </w:r>
      <w:r w:rsidRPr="00C30296">
        <w:rPr>
          <w:color w:val="auto"/>
        </w:rPr>
        <w:t xml:space="preserve"> говорит: «Так как</w:t>
      </w:r>
      <w:r w:rsidR="006534B1">
        <w:rPr>
          <w:color w:val="auto"/>
        </w:rPr>
        <w:t xml:space="preserve"> Ицхак</w:t>
      </w:r>
      <w:r w:rsidRPr="00C30296">
        <w:rPr>
          <w:color w:val="auto"/>
        </w:rPr>
        <w:t xml:space="preserve"> был сыном старости, он был балован и приучен к разной дорогой пище. А Эсав доставал ему еду и поил хорошим вином</w:t>
      </w:r>
      <w:r w:rsidR="007628EB" w:rsidRPr="00C30296">
        <w:rPr>
          <w:color w:val="auto"/>
        </w:rPr>
        <w:t>»</w:t>
      </w:r>
      <w:r w:rsidRPr="00C30296">
        <w:rPr>
          <w:color w:val="auto"/>
        </w:rPr>
        <w:t>. Вроде тоже понятно</w:t>
      </w:r>
      <w:r w:rsidR="007628EB" w:rsidRPr="00C30296">
        <w:rPr>
          <w:color w:val="auto"/>
        </w:rPr>
        <w:t>.</w:t>
      </w:r>
      <w:r w:rsidRPr="00C30296">
        <w:rPr>
          <w:color w:val="auto"/>
        </w:rPr>
        <w:t xml:space="preserve"> </w:t>
      </w:r>
      <w:r w:rsidR="007628EB" w:rsidRPr="00C30296">
        <w:rPr>
          <w:color w:val="auto"/>
        </w:rPr>
        <w:t>С</w:t>
      </w:r>
      <w:r w:rsidRPr="00C30296">
        <w:rPr>
          <w:color w:val="auto"/>
        </w:rPr>
        <w:t>лаб</w:t>
      </w:r>
      <w:r w:rsidR="006534B1">
        <w:rPr>
          <w:color w:val="auto"/>
        </w:rPr>
        <w:t xml:space="preserve"> Ицхак</w:t>
      </w:r>
      <w:r w:rsidRPr="00C30296">
        <w:rPr>
          <w:color w:val="auto"/>
        </w:rPr>
        <w:t xml:space="preserve">. Он родился в семье </w:t>
      </w:r>
      <w:r w:rsidR="00412DB1" w:rsidRPr="00C30296">
        <w:rPr>
          <w:color w:val="auto"/>
        </w:rPr>
        <w:t>Авраѓам</w:t>
      </w:r>
      <w:r w:rsidRPr="00C30296">
        <w:rPr>
          <w:color w:val="auto"/>
        </w:rPr>
        <w:t xml:space="preserve">а, как сын старости. Конечно, </w:t>
      </w:r>
      <w:r w:rsidR="00412DB1" w:rsidRPr="00C30296">
        <w:rPr>
          <w:color w:val="auto"/>
        </w:rPr>
        <w:t>Авраѓам</w:t>
      </w:r>
      <w:r w:rsidRPr="00C30296">
        <w:rPr>
          <w:color w:val="auto"/>
        </w:rPr>
        <w:t xml:space="preserve"> и Сара баловали своего ребенка.</w:t>
      </w:r>
      <w:r w:rsidR="006534B1">
        <w:rPr>
          <w:color w:val="auto"/>
        </w:rPr>
        <w:t xml:space="preserve"> Ицхак</w:t>
      </w:r>
      <w:r w:rsidRPr="00C30296">
        <w:rPr>
          <w:color w:val="auto"/>
        </w:rPr>
        <w:t xml:space="preserve"> вырос, балованности своей не преодолел. Поэтому то, что Эсав приносит ему еду, а мы знаем</w:t>
      </w:r>
      <w:r w:rsidR="007628EB" w:rsidRPr="00C30296">
        <w:rPr>
          <w:color w:val="auto"/>
        </w:rPr>
        <w:t>,</w:t>
      </w:r>
      <w:r w:rsidRPr="00C30296">
        <w:rPr>
          <w:color w:val="auto"/>
        </w:rPr>
        <w:t xml:space="preserve"> что Эсав действительно заботится о папе, он приносил ему еду. Мы читали в другом месте, что Эсав ходил к нему в праздничных одеждах. Эсав мог устроить папе праздник. Видимо, любил устраивать папе праздник. И</w:t>
      </w:r>
      <w:r w:rsidR="006534B1">
        <w:rPr>
          <w:color w:val="auto"/>
        </w:rPr>
        <w:t xml:space="preserve"> Ицхак</w:t>
      </w:r>
      <w:r w:rsidRPr="00C30296">
        <w:rPr>
          <w:color w:val="auto"/>
        </w:rPr>
        <w:t xml:space="preserve"> его за это очень любил. Есть и вот такой взгляд, который пытается объяснить, почему все-таки такой праведный, такой святой</w:t>
      </w:r>
      <w:r w:rsidR="006534B1">
        <w:rPr>
          <w:color w:val="auto"/>
        </w:rPr>
        <w:t xml:space="preserve"> Ицхак</w:t>
      </w:r>
      <w:r w:rsidRPr="00C30296">
        <w:rPr>
          <w:color w:val="auto"/>
        </w:rPr>
        <w:t>, любит такого вот непутевого</w:t>
      </w:r>
      <w:r w:rsidR="007628EB" w:rsidRPr="00C30296">
        <w:rPr>
          <w:color w:val="auto"/>
        </w:rPr>
        <w:t>,</w:t>
      </w:r>
      <w:r w:rsidRPr="00C30296">
        <w:rPr>
          <w:color w:val="auto"/>
        </w:rPr>
        <w:t xml:space="preserve"> незадачливого Эсава.</w:t>
      </w:r>
    </w:p>
    <w:p w14:paraId="1E079539" w14:textId="7A10886E" w:rsidR="00032479" w:rsidRPr="00C30296" w:rsidRDefault="00032479" w:rsidP="00032479">
      <w:pPr>
        <w:rPr>
          <w:color w:val="auto"/>
        </w:rPr>
      </w:pPr>
      <w:r w:rsidRPr="00C30296">
        <w:rPr>
          <w:color w:val="auto"/>
        </w:rPr>
        <w:lastRenderedPageBreak/>
        <w:t>Есть и другие комментаторы, которые видят в</w:t>
      </w:r>
      <w:r w:rsidR="006534B1">
        <w:rPr>
          <w:color w:val="auto"/>
        </w:rPr>
        <w:t xml:space="preserve"> Ицхак</w:t>
      </w:r>
      <w:r w:rsidRPr="00C30296">
        <w:rPr>
          <w:color w:val="auto"/>
        </w:rPr>
        <w:t>е стратега. И говорят, глядя на вот этот размах охоты Эсава, на его способности достигать успеха в миру,</w:t>
      </w:r>
      <w:r w:rsidR="006534B1">
        <w:rPr>
          <w:color w:val="auto"/>
        </w:rPr>
        <w:t xml:space="preserve"> Ицхак</w:t>
      </w:r>
      <w:r w:rsidRPr="00C30296">
        <w:rPr>
          <w:color w:val="auto"/>
        </w:rPr>
        <w:t xml:space="preserve"> понимал, что </w:t>
      </w:r>
      <w:r w:rsidR="00185566" w:rsidRPr="00C30296">
        <w:rPr>
          <w:color w:val="auto"/>
        </w:rPr>
        <w:t>Яаков</w:t>
      </w:r>
      <w:r w:rsidRPr="00C30296">
        <w:rPr>
          <w:color w:val="auto"/>
        </w:rPr>
        <w:t>, конечно, человек чистый, наивный, открытый Торе, честный</w:t>
      </w:r>
      <w:r w:rsidR="007628EB" w:rsidRPr="00C30296">
        <w:rPr>
          <w:color w:val="auto"/>
        </w:rPr>
        <w:t>,</w:t>
      </w:r>
      <w:r w:rsidRPr="00C30296">
        <w:rPr>
          <w:color w:val="auto"/>
        </w:rPr>
        <w:t xml:space="preserve"> </w:t>
      </w:r>
      <w:r w:rsidR="007628EB" w:rsidRPr="00C30296">
        <w:rPr>
          <w:color w:val="auto"/>
        </w:rPr>
        <w:t>н</w:t>
      </w:r>
      <w:r w:rsidRPr="00C30296">
        <w:rPr>
          <w:color w:val="auto"/>
        </w:rPr>
        <w:t>о распространять Тору в мире это не его. Тут нужна деловая бизнес-хватка. Тут нужен бизнес-проект. И тут нужна успешность Эсава. И вот бы было здорово вс</w:t>
      </w:r>
      <w:r w:rsidR="007628EB" w:rsidRPr="00C30296">
        <w:rPr>
          <w:color w:val="auto"/>
        </w:rPr>
        <w:t>ю</w:t>
      </w:r>
      <w:r w:rsidRPr="00C30296">
        <w:rPr>
          <w:color w:val="auto"/>
        </w:rPr>
        <w:t xml:space="preserve"> эт</w:t>
      </w:r>
      <w:r w:rsidR="007628EB" w:rsidRPr="00C30296">
        <w:rPr>
          <w:color w:val="auto"/>
        </w:rPr>
        <w:t>у</w:t>
      </w:r>
      <w:r w:rsidRPr="00C30296">
        <w:rPr>
          <w:color w:val="auto"/>
        </w:rPr>
        <w:t xml:space="preserve"> успешность, способности Эсава к Торе повернуть. И поэтому</w:t>
      </w:r>
      <w:r w:rsidR="007628EB" w:rsidRPr="00C30296">
        <w:rPr>
          <w:color w:val="auto"/>
        </w:rPr>
        <w:t>,</w:t>
      </w:r>
      <w:r w:rsidRPr="00C30296">
        <w:rPr>
          <w:color w:val="auto"/>
        </w:rPr>
        <w:t xml:space="preserve"> как стратег</w:t>
      </w:r>
      <w:r w:rsidR="007628EB" w:rsidRPr="00C30296">
        <w:rPr>
          <w:color w:val="auto"/>
        </w:rPr>
        <w:t>,</w:t>
      </w:r>
      <w:r w:rsidR="006534B1">
        <w:rPr>
          <w:color w:val="auto"/>
        </w:rPr>
        <w:t xml:space="preserve"> Ицхак</w:t>
      </w:r>
      <w:r w:rsidRPr="00C30296">
        <w:rPr>
          <w:color w:val="auto"/>
        </w:rPr>
        <w:t xml:space="preserve"> Эсава очень любит, видит в нем этот потенциал, потенциал деятеля, который понадобится, когда Тора</w:t>
      </w:r>
      <w:r w:rsidR="007628EB" w:rsidRPr="00C30296">
        <w:rPr>
          <w:color w:val="auto"/>
        </w:rPr>
        <w:t>, учение</w:t>
      </w:r>
      <w:r w:rsidRPr="00C30296">
        <w:rPr>
          <w:color w:val="auto"/>
        </w:rPr>
        <w:t xml:space="preserve"> будет распространяться не только по стране </w:t>
      </w:r>
      <w:r w:rsidR="005B434E" w:rsidRPr="00C30296">
        <w:rPr>
          <w:color w:val="auto"/>
        </w:rPr>
        <w:t>Ханаанск</w:t>
      </w:r>
      <w:r w:rsidRPr="00C30296">
        <w:rPr>
          <w:color w:val="auto"/>
        </w:rPr>
        <w:t>ой, но и по всему миру.</w:t>
      </w:r>
    </w:p>
    <w:p w14:paraId="23F472E4" w14:textId="57D6398A" w:rsidR="00032479" w:rsidRPr="00C30296" w:rsidRDefault="00032479" w:rsidP="00032479">
      <w:pPr>
        <w:rPr>
          <w:color w:val="auto"/>
        </w:rPr>
      </w:pPr>
      <w:r w:rsidRPr="00C30296">
        <w:rPr>
          <w:color w:val="auto"/>
        </w:rPr>
        <w:t>Есть те, которые говорят, что</w:t>
      </w:r>
      <w:r w:rsidR="006534B1">
        <w:rPr>
          <w:color w:val="auto"/>
        </w:rPr>
        <w:t xml:space="preserve"> Ицхак</w:t>
      </w:r>
      <w:r w:rsidRPr="00C30296">
        <w:rPr>
          <w:color w:val="auto"/>
        </w:rPr>
        <w:t xml:space="preserve"> понимал, насколько испорчен Эсав, насколько у него плохи его душевные качества. И вместе с тем он понимал, что если Всевышний заложил в Эсава такой </w:t>
      </w:r>
      <w:r w:rsidR="007628EB" w:rsidRPr="00C30296">
        <w:rPr>
          <w:color w:val="auto"/>
        </w:rPr>
        <w:t>(</w:t>
      </w:r>
      <w:r w:rsidRPr="00C30296">
        <w:rPr>
          <w:color w:val="auto"/>
        </w:rPr>
        <w:t>скажем в кавычках или без</w:t>
      </w:r>
      <w:r w:rsidR="007628EB" w:rsidRPr="00C30296">
        <w:rPr>
          <w:color w:val="auto"/>
        </w:rPr>
        <w:t>)</w:t>
      </w:r>
      <w:r w:rsidRPr="00C30296">
        <w:rPr>
          <w:color w:val="auto"/>
        </w:rPr>
        <w:t xml:space="preserve"> дурной потенциал, то Он заложил в него и потенциал исправления. И вот этот потенциал исправления</w:t>
      </w:r>
      <w:r w:rsidR="001A1E2B" w:rsidRPr="00C30296">
        <w:rPr>
          <w:color w:val="auto"/>
        </w:rPr>
        <w:t xml:space="preserve"> – </w:t>
      </w:r>
      <w:r w:rsidRPr="00C30296">
        <w:rPr>
          <w:color w:val="auto"/>
        </w:rPr>
        <w:t>это способность исправлять грехи, не только грешить, но и исправлять грехи. Можно сказать, в дальнейшем это качество царя Давида, именно способность сделать тшуву, совершить раскаяние</w:t>
      </w:r>
      <w:r w:rsidR="001A1E2B" w:rsidRPr="00C30296">
        <w:rPr>
          <w:color w:val="auto"/>
        </w:rPr>
        <w:t xml:space="preserve"> – </w:t>
      </w:r>
      <w:r w:rsidRPr="00C30296">
        <w:rPr>
          <w:color w:val="auto"/>
        </w:rPr>
        <w:t xml:space="preserve">это то, что Давид реализовал в полной мере. Есть много сходства между Давидом и Эсавом. </w:t>
      </w:r>
      <w:r w:rsidR="00185566" w:rsidRPr="00C30296">
        <w:rPr>
          <w:color w:val="auto"/>
        </w:rPr>
        <w:t>Яаков</w:t>
      </w:r>
      <w:r w:rsidRPr="00C30296">
        <w:rPr>
          <w:color w:val="auto"/>
        </w:rPr>
        <w:t xml:space="preserve"> видел этот потенциал</w:t>
      </w:r>
      <w:r w:rsidR="007628EB" w:rsidRPr="00C30296">
        <w:rPr>
          <w:color w:val="auto"/>
        </w:rPr>
        <w:t>,</w:t>
      </w:r>
      <w:r w:rsidRPr="00C30296">
        <w:rPr>
          <w:color w:val="auto"/>
        </w:rPr>
        <w:t xml:space="preserve"> и очень его ценил, и очень хотел пробудить, реализовать его. </w:t>
      </w:r>
      <w:r w:rsidR="007628EB" w:rsidRPr="00C30296">
        <w:rPr>
          <w:color w:val="auto"/>
        </w:rPr>
        <w:t>В</w:t>
      </w:r>
      <w:r w:rsidRPr="00C30296">
        <w:rPr>
          <w:color w:val="auto"/>
        </w:rPr>
        <w:t>едь эт</w:t>
      </w:r>
      <w:r w:rsidR="007628EB" w:rsidRPr="00C30296">
        <w:rPr>
          <w:color w:val="auto"/>
        </w:rPr>
        <w:t>а</w:t>
      </w:r>
      <w:r w:rsidRPr="00C30296">
        <w:rPr>
          <w:color w:val="auto"/>
        </w:rPr>
        <w:t xml:space="preserve"> же способность побеждать грех</w:t>
      </w:r>
      <w:r w:rsidR="001A1E2B" w:rsidRPr="00C30296">
        <w:rPr>
          <w:color w:val="auto"/>
        </w:rPr>
        <w:t xml:space="preserve"> – </w:t>
      </w:r>
      <w:r w:rsidRPr="00C30296">
        <w:rPr>
          <w:color w:val="auto"/>
        </w:rPr>
        <w:t>это мессианское качество.</w:t>
      </w:r>
    </w:p>
    <w:p w14:paraId="73E85DBB" w14:textId="18303CEE" w:rsidR="00032479" w:rsidRPr="00C30296" w:rsidRDefault="00032479" w:rsidP="00032479">
      <w:pPr>
        <w:rPr>
          <w:color w:val="auto"/>
        </w:rPr>
      </w:pPr>
      <w:r w:rsidRPr="00C30296">
        <w:rPr>
          <w:color w:val="auto"/>
        </w:rPr>
        <w:t xml:space="preserve">Другие комментаторы, в частности рав </w:t>
      </w:r>
      <w:r w:rsidR="00A21F60" w:rsidRPr="00C30296">
        <w:rPr>
          <w:color w:val="auto"/>
        </w:rPr>
        <w:t xml:space="preserve">Йеѓуда </w:t>
      </w:r>
      <w:r w:rsidRPr="00C30296">
        <w:rPr>
          <w:color w:val="auto"/>
        </w:rPr>
        <w:t>Илай,</w:t>
      </w:r>
      <w:r w:rsidR="002F24CA" w:rsidRPr="00C30296">
        <w:rPr>
          <w:color w:val="auto"/>
        </w:rPr>
        <w:t xml:space="preserve"> </w:t>
      </w:r>
      <w:r w:rsidRPr="00C30296">
        <w:rPr>
          <w:color w:val="auto"/>
        </w:rPr>
        <w:t>говорит о инакомыслии Эсава, видит в Эсаве человека, который мыслит вне общепринятых рамок. В дальнейшем в иудейской истории будет такой учитель рабби Меир, который всегда несогласный. И</w:t>
      </w:r>
      <w:r w:rsidR="007628EB" w:rsidRPr="00C30296">
        <w:rPr>
          <w:color w:val="auto"/>
        </w:rPr>
        <w:t>,</w:t>
      </w:r>
      <w:r w:rsidRPr="00C30296">
        <w:rPr>
          <w:color w:val="auto"/>
        </w:rPr>
        <w:t xml:space="preserve"> если мудрецы высказывают какое-то мнение, рабби Меир пытается высказывать альтернативное мнение, которое </w:t>
      </w:r>
      <w:r w:rsidRPr="00C30296">
        <w:rPr>
          <w:color w:val="auto"/>
        </w:rPr>
        <w:lastRenderedPageBreak/>
        <w:t>как-то в мудрецов не вмещается, хотя он на голову умнее их часто. Но в дальнейшем он так и останется в еврейском законодательстве как «а другие мыслящие по-другому говорят», даже иногда без имени «рабби Меир»</w:t>
      </w:r>
      <w:r w:rsidR="007628EB" w:rsidRPr="00C30296">
        <w:rPr>
          <w:color w:val="auto"/>
        </w:rPr>
        <w:t>, ч</w:t>
      </w:r>
      <w:r w:rsidRPr="00C30296">
        <w:rPr>
          <w:color w:val="auto"/>
        </w:rPr>
        <w:t>еловек совершенно нестандартного мышления</w:t>
      </w:r>
      <w:r w:rsidR="007628EB" w:rsidRPr="00C30296">
        <w:rPr>
          <w:color w:val="auto"/>
        </w:rPr>
        <w:t>, о</w:t>
      </w:r>
      <w:r w:rsidRPr="00C30296">
        <w:rPr>
          <w:color w:val="auto"/>
        </w:rPr>
        <w:t>тец, можно сказать, разномыслия, из которого рождаются искусные, настолько по-разному мыслящие, что в Талмуде встречается упоминание «А в Торе рабби Меира записано не так, а так. Написано</w:t>
      </w:r>
      <w:r w:rsidR="001A1E2B" w:rsidRPr="00C30296">
        <w:rPr>
          <w:color w:val="auto"/>
        </w:rPr>
        <w:t xml:space="preserve"> – </w:t>
      </w:r>
      <w:r w:rsidRPr="00C30296">
        <w:rPr>
          <w:color w:val="auto"/>
        </w:rPr>
        <w:t>не одежда из кожи, а одежда из света, например». Настолько разное мышление, что можно подумать, что у него по-другому написано в Торе. Нет, конечно. У него также написано в Торе, но он видит другие смыслы, способен мыслить абсолютно иначе, чем все остальные. И вот это инакомыслие, вот эту способность представлять другую мысль, возможно</w:t>
      </w:r>
      <w:r w:rsidR="007628EB" w:rsidRPr="00C30296">
        <w:rPr>
          <w:color w:val="auto"/>
        </w:rPr>
        <w:t>,</w:t>
      </w:r>
      <w:r w:rsidRPr="00C30296">
        <w:rPr>
          <w:color w:val="auto"/>
        </w:rPr>
        <w:t xml:space="preserve"> видит</w:t>
      </w:r>
      <w:r w:rsidR="006534B1">
        <w:rPr>
          <w:color w:val="auto"/>
        </w:rPr>
        <w:t xml:space="preserve"> Ицхак</w:t>
      </w:r>
      <w:r w:rsidRPr="00C30296">
        <w:rPr>
          <w:color w:val="auto"/>
        </w:rPr>
        <w:t>.</w:t>
      </w:r>
    </w:p>
    <w:p w14:paraId="3460C506" w14:textId="0BC39F6F" w:rsidR="00032479" w:rsidRPr="00C30296" w:rsidRDefault="00032479" w:rsidP="00032479">
      <w:pPr>
        <w:rPr>
          <w:color w:val="auto"/>
        </w:rPr>
      </w:pPr>
      <w:r w:rsidRPr="00C30296">
        <w:rPr>
          <w:color w:val="auto"/>
        </w:rPr>
        <w:t>Есть те, которые говорят</w:t>
      </w:r>
      <w:r w:rsidR="007628EB" w:rsidRPr="00C30296">
        <w:rPr>
          <w:color w:val="auto"/>
        </w:rPr>
        <w:t>, что</w:t>
      </w:r>
      <w:r w:rsidR="006534B1">
        <w:rPr>
          <w:color w:val="auto"/>
        </w:rPr>
        <w:t xml:space="preserve"> Ицхак</w:t>
      </w:r>
      <w:r w:rsidRPr="00C30296">
        <w:rPr>
          <w:color w:val="auto"/>
        </w:rPr>
        <w:t xml:space="preserve"> понимал, что Эсав это, выражаясь современным языком, трудный подросток </w:t>
      </w:r>
      <w:r w:rsidR="007628EB" w:rsidRPr="00C30296">
        <w:rPr>
          <w:color w:val="auto"/>
        </w:rPr>
        <w:t>и</w:t>
      </w:r>
      <w:r w:rsidRPr="00C30296">
        <w:rPr>
          <w:color w:val="auto"/>
        </w:rPr>
        <w:t xml:space="preserve"> трудный подросток особенно нуждается в любви. Если ты встречаешь человека с какими-то тяжелыми качествами, помочь в их исправлении</w:t>
      </w:r>
      <w:r w:rsidR="001A1E2B" w:rsidRPr="00C30296">
        <w:rPr>
          <w:color w:val="auto"/>
        </w:rPr>
        <w:t xml:space="preserve"> – </w:t>
      </w:r>
      <w:r w:rsidRPr="00C30296">
        <w:rPr>
          <w:color w:val="auto"/>
        </w:rPr>
        <w:t>это очень важная задача. Со своими качествами, с которыми ты сталкиваешься, тоже надо суметь себя полюбить, несмотря на то что ты тоже иногда Эсав. Надо уметь исправить эти качества, а не сломать.</w:t>
      </w:r>
    </w:p>
    <w:p w14:paraId="7F7334D8" w14:textId="1BDC0615" w:rsidR="00032479" w:rsidRPr="00C30296" w:rsidRDefault="00032479" w:rsidP="00032479">
      <w:pPr>
        <w:rPr>
          <w:color w:val="auto"/>
        </w:rPr>
      </w:pPr>
      <w:r w:rsidRPr="00C30296">
        <w:rPr>
          <w:color w:val="auto"/>
        </w:rPr>
        <w:t>Ведь нигде, на самом деле</w:t>
      </w:r>
      <w:r w:rsidR="007628EB" w:rsidRPr="00C30296">
        <w:rPr>
          <w:color w:val="auto"/>
        </w:rPr>
        <w:t>,</w:t>
      </w:r>
      <w:r w:rsidRPr="00C30296">
        <w:rPr>
          <w:color w:val="auto"/>
        </w:rPr>
        <w:t xml:space="preserve"> Тора</w:t>
      </w:r>
      <w:r w:rsidR="007628EB" w:rsidRPr="00C30296">
        <w:rPr>
          <w:color w:val="auto"/>
        </w:rPr>
        <w:t xml:space="preserve">, </w:t>
      </w:r>
      <w:r w:rsidRPr="00C30296">
        <w:rPr>
          <w:color w:val="auto"/>
        </w:rPr>
        <w:t>еврейское учение о морали и этик</w:t>
      </w:r>
      <w:r w:rsidR="007628EB" w:rsidRPr="00C30296">
        <w:rPr>
          <w:color w:val="auto"/>
        </w:rPr>
        <w:t>е</w:t>
      </w:r>
      <w:r w:rsidRPr="00C30296">
        <w:rPr>
          <w:color w:val="auto"/>
        </w:rPr>
        <w:t xml:space="preserve"> не уч</w:t>
      </w:r>
      <w:r w:rsidR="007628EB" w:rsidRPr="00C30296">
        <w:rPr>
          <w:color w:val="auto"/>
        </w:rPr>
        <w:t>а</w:t>
      </w:r>
      <w:r w:rsidRPr="00C30296">
        <w:rPr>
          <w:color w:val="auto"/>
        </w:rPr>
        <w:t>т ломке каких-то качеств, всегда говор</w:t>
      </w:r>
      <w:r w:rsidR="007628EB" w:rsidRPr="00C30296">
        <w:rPr>
          <w:color w:val="auto"/>
        </w:rPr>
        <w:t>я</w:t>
      </w:r>
      <w:r w:rsidRPr="00C30296">
        <w:rPr>
          <w:color w:val="auto"/>
        </w:rPr>
        <w:t>т об исправлении. И очень часто бывает, что человек, оказывается выброшен на обочину, потому что его записали в Эсавы и просто выбросили. Или он себя записал в Эсавы и выбросил. Или, наоборот, стал себя ломать, смиряя себя</w:t>
      </w:r>
      <w:r w:rsidR="007628EB" w:rsidRPr="00C30296">
        <w:rPr>
          <w:color w:val="auto"/>
        </w:rPr>
        <w:t>,</w:t>
      </w:r>
      <w:r w:rsidRPr="00C30296">
        <w:rPr>
          <w:color w:val="auto"/>
        </w:rPr>
        <w:t xml:space="preserve"> наступал на горло собственной песне</w:t>
      </w:r>
      <w:r w:rsidR="007628EB" w:rsidRPr="00C30296">
        <w:rPr>
          <w:color w:val="auto"/>
        </w:rPr>
        <w:t>, и</w:t>
      </w:r>
      <w:r w:rsidRPr="00C30296">
        <w:rPr>
          <w:color w:val="auto"/>
        </w:rPr>
        <w:t xml:space="preserve"> в итоге не вынес этой ломки</w:t>
      </w:r>
      <w:r w:rsidR="007628EB" w:rsidRPr="00C30296">
        <w:rPr>
          <w:color w:val="auto"/>
        </w:rPr>
        <w:t>,</w:t>
      </w:r>
      <w:r w:rsidRPr="00C30296">
        <w:rPr>
          <w:color w:val="auto"/>
        </w:rPr>
        <w:t xml:space="preserve"> и снова оказался на обочине, а то и вообще сбился с дороги. И</w:t>
      </w:r>
      <w:r w:rsidR="006534B1">
        <w:rPr>
          <w:color w:val="auto"/>
        </w:rPr>
        <w:t xml:space="preserve"> Ицхак</w:t>
      </w:r>
      <w:r w:rsidR="007628EB" w:rsidRPr="00C30296">
        <w:rPr>
          <w:color w:val="auto"/>
        </w:rPr>
        <w:t>,</w:t>
      </w:r>
      <w:r w:rsidRPr="00C30296">
        <w:rPr>
          <w:color w:val="auto"/>
        </w:rPr>
        <w:t xml:space="preserve"> как педагог, согласно этому подходу, </w:t>
      </w:r>
      <w:r w:rsidRPr="00C30296">
        <w:rPr>
          <w:color w:val="auto"/>
        </w:rPr>
        <w:lastRenderedPageBreak/>
        <w:t>как учитель</w:t>
      </w:r>
      <w:r w:rsidR="007628EB" w:rsidRPr="00C30296">
        <w:rPr>
          <w:color w:val="auto"/>
        </w:rPr>
        <w:t>,</w:t>
      </w:r>
      <w:r w:rsidRPr="00C30296">
        <w:rPr>
          <w:color w:val="auto"/>
        </w:rPr>
        <w:t xml:space="preserve"> понимал, что Эсаву необходима любовь. И поэтому он Эсава очень любил.</w:t>
      </w:r>
    </w:p>
    <w:p w14:paraId="412E8185" w14:textId="030B9401" w:rsidR="001822B0" w:rsidRPr="00C30296" w:rsidRDefault="00032479" w:rsidP="00032479">
      <w:pPr>
        <w:rPr>
          <w:color w:val="auto"/>
        </w:rPr>
      </w:pPr>
      <w:r w:rsidRPr="00C30296">
        <w:rPr>
          <w:color w:val="auto"/>
        </w:rPr>
        <w:t>Есть ещ</w:t>
      </w:r>
      <w:r w:rsidR="00003C27">
        <w:rPr>
          <w:color w:val="auto"/>
        </w:rPr>
        <w:t>ё</w:t>
      </w:r>
      <w:r w:rsidRPr="00C30296">
        <w:rPr>
          <w:color w:val="auto"/>
        </w:rPr>
        <w:t xml:space="preserve"> один подход, который принят среди комментаторов, который видит в</w:t>
      </w:r>
      <w:r w:rsidR="006534B1">
        <w:rPr>
          <w:color w:val="auto"/>
        </w:rPr>
        <w:t xml:space="preserve"> Ицхак</w:t>
      </w:r>
      <w:r w:rsidRPr="00C30296">
        <w:rPr>
          <w:color w:val="auto"/>
        </w:rPr>
        <w:t>е абсолютного смиренного праведника, который принимает все, что ему дает Всевышний. Он любит Эсава, потому что это первенец, которого ему дал Всевышний. Если Всевышний рассудил, что у</w:t>
      </w:r>
      <w:r w:rsidR="006534B1">
        <w:rPr>
          <w:color w:val="auto"/>
        </w:rPr>
        <w:t xml:space="preserve"> Ицхак</w:t>
      </w:r>
      <w:r w:rsidRPr="00C30296">
        <w:rPr>
          <w:color w:val="auto"/>
        </w:rPr>
        <w:t>а должен быть такой первенец, значит, так оно и должно быть. Любящий Бога</w:t>
      </w:r>
      <w:r w:rsidR="006534B1">
        <w:rPr>
          <w:color w:val="auto"/>
        </w:rPr>
        <w:t xml:space="preserve"> Ицхак</w:t>
      </w:r>
      <w:r w:rsidRPr="00C30296">
        <w:rPr>
          <w:color w:val="auto"/>
        </w:rPr>
        <w:t xml:space="preserve"> любит своего первенца Эсава, понимает, что это к добру, понимает, что так оно нужно. И любит Эсава, потому что любит Бога, Который в его жизнь Эсава послал, по решению Которого, по воле Которого Эсав сам стал первенцем. Именно поэтому, согласно такому подходу,</w:t>
      </w:r>
      <w:r w:rsidR="006534B1">
        <w:rPr>
          <w:color w:val="auto"/>
        </w:rPr>
        <w:t xml:space="preserve"> Ицхак</w:t>
      </w:r>
      <w:r w:rsidRPr="00C30296">
        <w:rPr>
          <w:color w:val="auto"/>
        </w:rPr>
        <w:t xml:space="preserve"> и не сильно волнуется, когда происходит вся эта путаница с благословением, понимая, что и это от Бога, это Бог наладил, это Бог устроит ко благу. Такой вот ещ</w:t>
      </w:r>
      <w:r w:rsidR="00003C27">
        <w:rPr>
          <w:color w:val="auto"/>
        </w:rPr>
        <w:t>ё</w:t>
      </w:r>
      <w:r w:rsidRPr="00C30296">
        <w:rPr>
          <w:color w:val="auto"/>
        </w:rPr>
        <w:t xml:space="preserve"> один замечательный взгляд на отношения</w:t>
      </w:r>
      <w:r w:rsidR="006534B1">
        <w:rPr>
          <w:color w:val="auto"/>
        </w:rPr>
        <w:t xml:space="preserve"> Ицхак</w:t>
      </w:r>
      <w:r w:rsidRPr="00C30296">
        <w:rPr>
          <w:color w:val="auto"/>
        </w:rPr>
        <w:t>а и Эсава.</w:t>
      </w:r>
      <w:r w:rsidR="001822B0" w:rsidRPr="00C30296">
        <w:rPr>
          <w:color w:val="auto"/>
        </w:rPr>
        <w:t xml:space="preserve"> </w:t>
      </w:r>
      <w:r w:rsidRPr="00C30296">
        <w:rPr>
          <w:color w:val="auto"/>
        </w:rPr>
        <w:t>И он близок мне</w:t>
      </w:r>
      <w:r w:rsidR="001822B0" w:rsidRPr="00C30296">
        <w:rPr>
          <w:color w:val="auto"/>
        </w:rPr>
        <w:t>.</w:t>
      </w:r>
      <w:r w:rsidRPr="00C30296">
        <w:rPr>
          <w:color w:val="auto"/>
        </w:rPr>
        <w:t xml:space="preserve"> </w:t>
      </w:r>
    </w:p>
    <w:p w14:paraId="1E7F5410" w14:textId="55DB75EE" w:rsidR="00032479" w:rsidRPr="00C30296" w:rsidRDefault="001822B0" w:rsidP="00032479">
      <w:pPr>
        <w:rPr>
          <w:color w:val="auto"/>
        </w:rPr>
      </w:pPr>
      <w:r w:rsidRPr="00C30296">
        <w:rPr>
          <w:color w:val="auto"/>
        </w:rPr>
        <w:t>Х</w:t>
      </w:r>
      <w:r w:rsidR="00032479" w:rsidRPr="00C30296">
        <w:rPr>
          <w:color w:val="auto"/>
        </w:rPr>
        <w:t>отя более близок мне взгляд, что человеку и человеку</w:t>
      </w:r>
      <w:r w:rsidR="006534B1">
        <w:rPr>
          <w:color w:val="auto"/>
        </w:rPr>
        <w:t xml:space="preserve"> Ицхак</w:t>
      </w:r>
      <w:r w:rsidR="00032479" w:rsidRPr="00C30296">
        <w:rPr>
          <w:color w:val="auto"/>
        </w:rPr>
        <w:t xml:space="preserve">у просто свойственно любить своего сына, потому что видел его маленьким, потому что видел его новорожденным, потому что держал его на руках, потому что это твой сын, плоть от плоти </w:t>
      </w:r>
      <w:r w:rsidR="007628EB" w:rsidRPr="00C30296">
        <w:rPr>
          <w:color w:val="auto"/>
        </w:rPr>
        <w:t>т</w:t>
      </w:r>
      <w:r w:rsidR="00032479" w:rsidRPr="00C30296">
        <w:rPr>
          <w:color w:val="auto"/>
        </w:rPr>
        <w:t>ы</w:t>
      </w:r>
      <w:r w:rsidR="007628EB" w:rsidRPr="00C30296">
        <w:rPr>
          <w:color w:val="auto"/>
        </w:rPr>
        <w:t>.</w:t>
      </w:r>
      <w:r w:rsidR="00032479" w:rsidRPr="00C30296">
        <w:rPr>
          <w:color w:val="auto"/>
        </w:rPr>
        <w:t xml:space="preserve"> </w:t>
      </w:r>
      <w:r w:rsidR="007628EB" w:rsidRPr="00C30296">
        <w:rPr>
          <w:color w:val="auto"/>
        </w:rPr>
        <w:t>И,</w:t>
      </w:r>
      <w:r w:rsidR="00032479" w:rsidRPr="00C30296">
        <w:rPr>
          <w:color w:val="auto"/>
        </w:rPr>
        <w:t xml:space="preserve"> даже если он потенциально злодей, все равно можно проявлять к нему любовь, </w:t>
      </w:r>
      <w:r w:rsidRPr="00C30296">
        <w:rPr>
          <w:color w:val="auto"/>
        </w:rPr>
        <w:t xml:space="preserve">он </w:t>
      </w:r>
      <w:r w:rsidR="00032479" w:rsidRPr="00C30296">
        <w:rPr>
          <w:color w:val="auto"/>
        </w:rPr>
        <w:t>первенец, и он нуждается в твоей любви. Ты нужда</w:t>
      </w:r>
      <w:r w:rsidRPr="00C30296">
        <w:rPr>
          <w:color w:val="auto"/>
        </w:rPr>
        <w:t>ешься</w:t>
      </w:r>
      <w:r w:rsidR="00032479" w:rsidRPr="00C30296">
        <w:rPr>
          <w:color w:val="auto"/>
        </w:rPr>
        <w:t xml:space="preserve"> в любви к нему. Это просто происходит. Любовь нечаянно нагрянет. Поэтому здесь и сказано</w:t>
      </w:r>
      <w:r w:rsidRPr="00C30296">
        <w:rPr>
          <w:color w:val="auto"/>
        </w:rPr>
        <w:t>:</w:t>
      </w:r>
      <w:r w:rsidR="00032479" w:rsidRPr="00C30296">
        <w:rPr>
          <w:color w:val="auto"/>
        </w:rPr>
        <w:t xml:space="preserve"> </w:t>
      </w:r>
      <w:r w:rsidRPr="00C30296">
        <w:rPr>
          <w:color w:val="auto"/>
        </w:rPr>
        <w:t>«П</w:t>
      </w:r>
      <w:r w:rsidR="00032479" w:rsidRPr="00C30296">
        <w:rPr>
          <w:color w:val="auto"/>
        </w:rPr>
        <w:t>олюбил</w:t>
      </w:r>
      <w:r w:rsidR="006534B1">
        <w:rPr>
          <w:color w:val="auto"/>
        </w:rPr>
        <w:t xml:space="preserve"> Ицхак</w:t>
      </w:r>
      <w:r w:rsidR="00032479" w:rsidRPr="00C30296">
        <w:rPr>
          <w:color w:val="auto"/>
        </w:rPr>
        <w:t xml:space="preserve"> Эсава</w:t>
      </w:r>
      <w:r w:rsidRPr="00C30296">
        <w:rPr>
          <w:color w:val="auto"/>
        </w:rPr>
        <w:t>»</w:t>
      </w:r>
      <w:r w:rsidR="00032479" w:rsidRPr="00C30296">
        <w:rPr>
          <w:color w:val="auto"/>
        </w:rPr>
        <w:t>. Полюбил потому, что это просто его сын.</w:t>
      </w:r>
    </w:p>
    <w:p w14:paraId="15C8AC34" w14:textId="4E958F2C" w:rsidR="00032479" w:rsidRPr="00C30296" w:rsidRDefault="00032479" w:rsidP="00032479">
      <w:pPr>
        <w:rPr>
          <w:color w:val="auto"/>
        </w:rPr>
      </w:pPr>
      <w:r w:rsidRPr="00C30296">
        <w:rPr>
          <w:color w:val="auto"/>
        </w:rPr>
        <w:t xml:space="preserve">Все это многообразие подходов я перечисляю вовсе не для того, чтобы построить какую-то таблицу, сделать схему или собрать какую-то коллекцию. Это все отражает разные взгляды людей на какие-то отношения, с которыми мы сталкиваемся. В данном случае любовь отца к сыну. Почему отец любит сына? </w:t>
      </w:r>
      <w:r w:rsidRPr="00C30296">
        <w:rPr>
          <w:color w:val="auto"/>
        </w:rPr>
        <w:lastRenderedPageBreak/>
        <w:t>Потому что, может быть, отец где-то простоват, глуповат. А сын его обманывает. Или, что мы хотим увидеть в ситуации</w:t>
      </w:r>
      <w:r w:rsidR="001822B0" w:rsidRPr="00C30296">
        <w:rPr>
          <w:color w:val="auto"/>
        </w:rPr>
        <w:t>?</w:t>
      </w:r>
      <w:r w:rsidR="00324535" w:rsidRPr="00C30296">
        <w:rPr>
          <w:color w:val="auto"/>
        </w:rPr>
        <w:t xml:space="preserve"> </w:t>
      </w:r>
      <w:r w:rsidR="001822B0" w:rsidRPr="00C30296">
        <w:rPr>
          <w:color w:val="auto"/>
        </w:rPr>
        <w:t>Г</w:t>
      </w:r>
      <w:r w:rsidRPr="00C30296">
        <w:rPr>
          <w:color w:val="auto"/>
        </w:rPr>
        <w:t>лупость человеческую, привязанность человеческую к чему-то плотскому? Или, может быть, святость человеческую</w:t>
      </w:r>
      <w:r w:rsidR="001822B0" w:rsidRPr="00C30296">
        <w:rPr>
          <w:color w:val="auto"/>
        </w:rPr>
        <w:t>? И</w:t>
      </w:r>
      <w:r w:rsidRPr="00C30296">
        <w:rPr>
          <w:color w:val="auto"/>
        </w:rPr>
        <w:t>ли, может быть, естественно, любовь? Какими инструментами и как мы анализируем ситуацию? Что это говорит о нас самих? Способны ли мы полюбить Эсава? Любим ли мы кого-то за ту еду, которую он нам дает? Любим ли мы кого-то</w:t>
      </w:r>
      <w:r w:rsidR="001822B0" w:rsidRPr="00C30296">
        <w:rPr>
          <w:color w:val="auto"/>
        </w:rPr>
        <w:t>,</w:t>
      </w:r>
      <w:r w:rsidRPr="00C30296">
        <w:rPr>
          <w:color w:val="auto"/>
        </w:rPr>
        <w:t xml:space="preserve"> обманувшись тем, что кто-то создал красивый образ. Пытаемся ли мы задавать красивые, умные вопросы для того, чтобы показаться умным и праведным?</w:t>
      </w:r>
    </w:p>
    <w:p w14:paraId="5468A922" w14:textId="31D36021" w:rsidR="00032479" w:rsidRPr="00C30296" w:rsidRDefault="00032479" w:rsidP="004356D9">
      <w:pPr>
        <w:rPr>
          <w:color w:val="auto"/>
        </w:rPr>
      </w:pPr>
      <w:r w:rsidRPr="00C30296">
        <w:rPr>
          <w:color w:val="auto"/>
        </w:rPr>
        <w:t>Все это опыт народа по пониманию одного простого стиха о любви отца и сына. И так много граней в этом открывается.</w:t>
      </w:r>
      <w:r w:rsidRPr="00C30296">
        <w:rPr>
          <w:color w:val="auto"/>
        </w:rPr>
        <w:br w:type="page"/>
      </w:r>
    </w:p>
    <w:p w14:paraId="50C98DDB" w14:textId="51203151" w:rsidR="003E0F03" w:rsidRPr="00C30296" w:rsidRDefault="003E0F03" w:rsidP="003E0F03">
      <w:pPr>
        <w:pStyle w:val="2"/>
      </w:pPr>
      <w:bookmarkStart w:id="295" w:name="_Toc142942443"/>
      <w:r w:rsidRPr="00C30296">
        <w:lastRenderedPageBreak/>
        <w:t xml:space="preserve">Ѓафтара </w:t>
      </w:r>
      <w:r w:rsidR="004F5035" w:rsidRPr="00C30296">
        <w:t>(</w:t>
      </w:r>
      <w:r w:rsidRPr="00C30296">
        <w:t>Малахи 1-2</w:t>
      </w:r>
      <w:r w:rsidR="004F5035" w:rsidRPr="00C30296">
        <w:t>)</w:t>
      </w:r>
      <w:bookmarkEnd w:id="295"/>
    </w:p>
    <w:p w14:paraId="29B46A54" w14:textId="77777777" w:rsidR="003E0F03" w:rsidRPr="00C30296" w:rsidRDefault="003E0F03" w:rsidP="003E0F03">
      <w:pPr>
        <w:rPr>
          <w:rStyle w:val="style-scope"/>
          <w:color w:val="auto"/>
        </w:rPr>
      </w:pPr>
    </w:p>
    <w:p w14:paraId="5F53ECDD" w14:textId="39493DA5" w:rsidR="003E0F03" w:rsidRPr="00C30296" w:rsidRDefault="003E0F03" w:rsidP="003E0F03">
      <w:pPr>
        <w:rPr>
          <w:rStyle w:val="style-scope"/>
          <w:color w:val="auto"/>
        </w:rPr>
      </w:pPr>
      <w:r w:rsidRPr="00C30296">
        <w:rPr>
          <w:rStyle w:val="style-scope"/>
          <w:color w:val="auto"/>
        </w:rPr>
        <w:t xml:space="preserve">Нашей недельной главе Толдот соответствует начало книги пророка Малахи. </w:t>
      </w:r>
    </w:p>
    <w:p w14:paraId="5CF4F839" w14:textId="77777777" w:rsidR="004F5035" w:rsidRPr="00C30296" w:rsidRDefault="004F5035" w:rsidP="004F5035">
      <w:pPr>
        <w:pStyle w:val="13"/>
        <w:rPr>
          <w:rStyle w:val="style-scope"/>
        </w:rPr>
      </w:pPr>
    </w:p>
    <w:p w14:paraId="31B2C01D" w14:textId="4D1B49D4" w:rsidR="003E0F03" w:rsidRPr="00C30296" w:rsidRDefault="003E0F03" w:rsidP="004F5035">
      <w:pPr>
        <w:pStyle w:val="13"/>
      </w:pPr>
      <w:r w:rsidRPr="00C30296">
        <w:t>מַשָּׂא דְבַר־יְהוָה אֶל־יִשְׂרָאֵל בְּיַד מַלְאָכִי׃</w:t>
      </w:r>
    </w:p>
    <w:p w14:paraId="2AEC20DC" w14:textId="01888CEF" w:rsidR="004F5035" w:rsidRPr="00C30296" w:rsidRDefault="004F5035" w:rsidP="004F5035">
      <w:pPr>
        <w:pStyle w:val="15"/>
        <w:rPr>
          <w:color w:val="auto"/>
        </w:rPr>
      </w:pPr>
      <w:r w:rsidRPr="00C30296">
        <w:rPr>
          <w:color w:val="auto"/>
        </w:rPr>
        <w:t>маса двар адонай эль исраэль бэяд малахи</w:t>
      </w:r>
    </w:p>
    <w:p w14:paraId="3180EC9B" w14:textId="69C4B8CA" w:rsidR="003E0F03" w:rsidRPr="00C30296" w:rsidRDefault="004F5035" w:rsidP="004F5035">
      <w:pPr>
        <w:pStyle w:val="17"/>
        <w:rPr>
          <w:color w:val="auto"/>
        </w:rPr>
      </w:pPr>
      <w:r w:rsidRPr="00C30296">
        <w:rPr>
          <w:color w:val="auto"/>
        </w:rPr>
        <w:t xml:space="preserve">1. </w:t>
      </w:r>
      <w:r w:rsidR="003E0F03" w:rsidRPr="00C30296">
        <w:rPr>
          <w:color w:val="auto"/>
        </w:rPr>
        <w:t>Груз слов Господних к Израилю в руках Малахи.</w:t>
      </w:r>
    </w:p>
    <w:p w14:paraId="3A01C881" w14:textId="77777777" w:rsidR="003E0F03" w:rsidRPr="00C30296" w:rsidRDefault="003E0F03" w:rsidP="004F5035">
      <w:pPr>
        <w:pStyle w:val="17"/>
        <w:rPr>
          <w:color w:val="auto"/>
        </w:rPr>
      </w:pPr>
    </w:p>
    <w:p w14:paraId="7175E0AA" w14:textId="5FC997B6" w:rsidR="003E0F03" w:rsidRPr="00C30296" w:rsidRDefault="001468F1" w:rsidP="003E0F03">
      <w:pPr>
        <w:rPr>
          <w:rStyle w:val="style-scope"/>
          <w:color w:val="auto"/>
        </w:rPr>
      </w:pPr>
      <w:r w:rsidRPr="00C30296">
        <w:rPr>
          <w:rStyle w:val="style-scope"/>
          <w:color w:val="auto"/>
        </w:rPr>
        <w:t>«</w:t>
      </w:r>
      <w:r w:rsidR="003E0F03" w:rsidRPr="00C30296">
        <w:rPr>
          <w:rStyle w:val="style-scope"/>
          <w:color w:val="auto"/>
        </w:rPr>
        <w:t xml:space="preserve">Вот слова Господни, груз слов </w:t>
      </w:r>
      <w:r w:rsidR="00FF3D7D" w:rsidRPr="00C30296">
        <w:rPr>
          <w:rStyle w:val="style-scope"/>
          <w:color w:val="auto"/>
        </w:rPr>
        <w:t>Г</w:t>
      </w:r>
      <w:r w:rsidR="003E0F03" w:rsidRPr="00C30296">
        <w:rPr>
          <w:rStyle w:val="style-scope"/>
          <w:color w:val="auto"/>
        </w:rPr>
        <w:t>осподних или ноша слов Господних</w:t>
      </w:r>
      <w:r w:rsidRPr="00C30296">
        <w:rPr>
          <w:rStyle w:val="style-scope"/>
          <w:color w:val="auto"/>
        </w:rPr>
        <w:t>». Т</w:t>
      </w:r>
      <w:r w:rsidR="003E0F03" w:rsidRPr="00C30296">
        <w:rPr>
          <w:rStyle w:val="style-scope"/>
          <w:color w:val="auto"/>
        </w:rPr>
        <w:t xml:space="preserve">акой эпитет, такая метафора используется пророком. </w:t>
      </w:r>
      <w:r w:rsidRPr="00C30296">
        <w:rPr>
          <w:rStyle w:val="style-scope"/>
          <w:color w:val="auto"/>
        </w:rPr>
        <w:t>«</w:t>
      </w:r>
      <w:r w:rsidR="003E0F03" w:rsidRPr="00C30296">
        <w:rPr>
          <w:rStyle w:val="style-scope"/>
          <w:color w:val="auto"/>
        </w:rPr>
        <w:t>Вот вам мешок слов Господа в моих руках, ноша слов Господа в моих руках, руках пророка Малахи</w:t>
      </w:r>
      <w:r w:rsidRPr="00C30296">
        <w:rPr>
          <w:rStyle w:val="style-scope"/>
          <w:color w:val="auto"/>
        </w:rPr>
        <w:t>»</w:t>
      </w:r>
      <w:r w:rsidR="003E0F03" w:rsidRPr="00C30296">
        <w:rPr>
          <w:rStyle w:val="style-scope"/>
          <w:color w:val="auto"/>
        </w:rPr>
        <w:t>. Кто такой Малахи</w:t>
      </w:r>
      <w:r w:rsidR="00FF3D7D" w:rsidRPr="00C30296">
        <w:rPr>
          <w:rStyle w:val="style-scope"/>
          <w:color w:val="auto"/>
        </w:rPr>
        <w:t>,</w:t>
      </w:r>
      <w:r w:rsidR="003E0F03" w:rsidRPr="00C30296">
        <w:rPr>
          <w:rStyle w:val="style-scope"/>
          <w:color w:val="auto"/>
        </w:rPr>
        <w:t xml:space="preserve"> мы не знаем</w:t>
      </w:r>
      <w:r w:rsidR="00FF3D7D" w:rsidRPr="00C30296">
        <w:rPr>
          <w:rStyle w:val="style-scope"/>
          <w:color w:val="auto"/>
        </w:rPr>
        <w:t>.</w:t>
      </w:r>
      <w:r w:rsidR="003E0F03" w:rsidRPr="00C30296">
        <w:rPr>
          <w:rStyle w:val="style-scope"/>
          <w:color w:val="auto"/>
        </w:rPr>
        <w:t xml:space="preserve"> </w:t>
      </w:r>
      <w:r w:rsidR="00FF3D7D" w:rsidRPr="00C30296">
        <w:rPr>
          <w:rStyle w:val="style-scope"/>
          <w:color w:val="auto"/>
        </w:rPr>
        <w:t>Н</w:t>
      </w:r>
      <w:r w:rsidR="003E0F03" w:rsidRPr="00C30296">
        <w:rPr>
          <w:rStyle w:val="style-scope"/>
          <w:color w:val="auto"/>
        </w:rPr>
        <w:t xml:space="preserve">астолько много разных мнений об этом, что есть те, кто говорит, </w:t>
      </w:r>
      <w:r w:rsidR="00FF3D7D" w:rsidRPr="00C30296">
        <w:rPr>
          <w:rStyle w:val="style-scope"/>
          <w:color w:val="auto"/>
        </w:rPr>
        <w:t xml:space="preserve">что </w:t>
      </w:r>
      <w:r w:rsidR="003E0F03" w:rsidRPr="00C30296">
        <w:rPr>
          <w:rStyle w:val="style-scope"/>
          <w:color w:val="auto"/>
        </w:rPr>
        <w:t>это вообще не имя собственное, это не частное имя человека, это не какой-то человек, которого звали Малахи. Это пророк, который пророчествует об Ангеле Господнем, и поэтому это его такой творческий псевдоним Малахи. Есть много разных мнений</w:t>
      </w:r>
      <w:r w:rsidR="00FF3D7D" w:rsidRPr="00C30296">
        <w:rPr>
          <w:rStyle w:val="style-scope"/>
          <w:color w:val="auto"/>
        </w:rPr>
        <w:t>,</w:t>
      </w:r>
      <w:r w:rsidR="003E0F03" w:rsidRPr="00C30296">
        <w:rPr>
          <w:rStyle w:val="style-scope"/>
          <w:color w:val="auto"/>
        </w:rPr>
        <w:t xml:space="preserve"> и, наверное, у нас нет возможности рассудить однозначно</w:t>
      </w:r>
      <w:r w:rsidR="00FF3D7D" w:rsidRPr="00C30296">
        <w:rPr>
          <w:rStyle w:val="style-scope"/>
          <w:color w:val="auto"/>
        </w:rPr>
        <w:t>,</w:t>
      </w:r>
      <w:r w:rsidR="003E0F03" w:rsidRPr="00C30296">
        <w:rPr>
          <w:rStyle w:val="style-scope"/>
          <w:color w:val="auto"/>
        </w:rPr>
        <w:t xml:space="preserve"> кто из них прав. Поэтому мы будем читать само пророчество.</w:t>
      </w:r>
    </w:p>
    <w:p w14:paraId="5238D7DD" w14:textId="77777777" w:rsidR="003E0F03" w:rsidRPr="00C30296" w:rsidRDefault="003E0F03" w:rsidP="004F5035">
      <w:pPr>
        <w:pStyle w:val="13"/>
        <w:rPr>
          <w:rStyle w:val="style-scope"/>
        </w:rPr>
      </w:pPr>
    </w:p>
    <w:p w14:paraId="69BE07BC" w14:textId="30CF012D" w:rsidR="003E0F03" w:rsidRPr="00C30296" w:rsidRDefault="003E0F03" w:rsidP="004F5035">
      <w:pPr>
        <w:pStyle w:val="13"/>
      </w:pPr>
      <w:r w:rsidRPr="00C30296">
        <w:t>אָהַבְתִּי אֶתְכֶם אָמַר יְהוָה וַאֲמַרְתֶּם</w:t>
      </w:r>
    </w:p>
    <w:p w14:paraId="106CE887" w14:textId="1EB7FE15" w:rsidR="004F5035" w:rsidRPr="00C30296" w:rsidRDefault="004F5035" w:rsidP="004F5035">
      <w:pPr>
        <w:pStyle w:val="15"/>
        <w:rPr>
          <w:color w:val="auto"/>
        </w:rPr>
      </w:pPr>
      <w:r w:rsidRPr="00C30296">
        <w:rPr>
          <w:color w:val="auto"/>
        </w:rPr>
        <w:t>аѓавти этхэм амар адонай ваамартэм</w:t>
      </w:r>
    </w:p>
    <w:p w14:paraId="3A3B97F4" w14:textId="14EC7BD4" w:rsidR="003E0F03" w:rsidRPr="00C30296" w:rsidRDefault="004F5035" w:rsidP="004F5035">
      <w:pPr>
        <w:pStyle w:val="17"/>
        <w:rPr>
          <w:color w:val="auto"/>
        </w:rPr>
      </w:pPr>
      <w:r w:rsidRPr="00C30296">
        <w:rPr>
          <w:color w:val="auto"/>
        </w:rPr>
        <w:t xml:space="preserve">2. </w:t>
      </w:r>
      <w:r w:rsidR="003E0F03" w:rsidRPr="00C30296">
        <w:rPr>
          <w:color w:val="auto"/>
        </w:rPr>
        <w:t>«Я возлюбил вас,</w:t>
      </w:r>
      <w:r w:rsidR="00206050" w:rsidRPr="00C30296">
        <w:rPr>
          <w:color w:val="auto"/>
        </w:rPr>
        <w:t xml:space="preserve"> – </w:t>
      </w:r>
      <w:r w:rsidR="003E0F03" w:rsidRPr="00C30296">
        <w:rPr>
          <w:color w:val="auto"/>
        </w:rPr>
        <w:t xml:space="preserve">говорит Господь </w:t>
      </w:r>
      <w:r w:rsidRPr="00C30296">
        <w:rPr>
          <w:i w:val="0"/>
          <w:caps w:val="0"/>
          <w:color w:val="auto"/>
          <w:sz w:val="24"/>
          <w:szCs w:val="24"/>
        </w:rPr>
        <w:t>(такое красивое, светлое начало, благая весть)</w:t>
      </w:r>
      <w:r w:rsidR="00FF3D7D" w:rsidRPr="00C30296">
        <w:rPr>
          <w:i w:val="0"/>
          <w:caps w:val="0"/>
          <w:color w:val="auto"/>
          <w:sz w:val="24"/>
          <w:szCs w:val="24"/>
        </w:rPr>
        <w:t>.</w:t>
      </w:r>
      <w:r w:rsidR="003E0F03" w:rsidRPr="00C30296">
        <w:rPr>
          <w:color w:val="auto"/>
        </w:rPr>
        <w:t xml:space="preserve"> Вы же скажете:</w:t>
      </w:r>
    </w:p>
    <w:p w14:paraId="1B41519F" w14:textId="77777777" w:rsidR="003E0F03" w:rsidRPr="00C30296" w:rsidRDefault="003E0F03" w:rsidP="004F5035">
      <w:pPr>
        <w:pStyle w:val="17"/>
        <w:rPr>
          <w:color w:val="auto"/>
        </w:rPr>
      </w:pPr>
    </w:p>
    <w:p w14:paraId="33E4FC68" w14:textId="34B3A3E8" w:rsidR="003E0F03" w:rsidRPr="00C30296" w:rsidRDefault="003E0F03" w:rsidP="003E0F03">
      <w:pPr>
        <w:rPr>
          <w:color w:val="auto"/>
        </w:rPr>
      </w:pPr>
      <w:r w:rsidRPr="00C30296">
        <w:rPr>
          <w:rStyle w:val="style-scope"/>
          <w:color w:val="auto"/>
        </w:rPr>
        <w:t>Надо отметить, что</w:t>
      </w:r>
      <w:r w:rsidRPr="00C30296">
        <w:rPr>
          <w:rFonts w:ascii="Arial" w:hAnsi="Arial" w:cs="Arial"/>
          <w:color w:val="auto"/>
          <w:sz w:val="22"/>
        </w:rPr>
        <w:t xml:space="preserve"> </w:t>
      </w:r>
      <w:r w:rsidRPr="00C30296">
        <w:rPr>
          <w:color w:val="auto"/>
        </w:rPr>
        <w:t>вся книга пророка Малахи построена в виде такого диалога</w:t>
      </w:r>
      <w:r w:rsidR="00FF3D7D" w:rsidRPr="00C30296">
        <w:rPr>
          <w:color w:val="auto"/>
        </w:rPr>
        <w:t>:</w:t>
      </w:r>
      <w:r w:rsidRPr="00C30296">
        <w:rPr>
          <w:color w:val="auto"/>
        </w:rPr>
        <w:t xml:space="preserve"> Всевышний говорит и народ </w:t>
      </w:r>
      <w:r w:rsidR="00317530" w:rsidRPr="00C30296">
        <w:rPr>
          <w:color w:val="auto"/>
        </w:rPr>
        <w:t>(</w:t>
      </w:r>
      <w:r w:rsidRPr="00C30296">
        <w:rPr>
          <w:color w:val="auto"/>
        </w:rPr>
        <w:t xml:space="preserve">или </w:t>
      </w:r>
      <w:r w:rsidR="001468F1" w:rsidRPr="00C30296">
        <w:rPr>
          <w:color w:val="auto"/>
        </w:rPr>
        <w:t>коѓен</w:t>
      </w:r>
      <w:r w:rsidR="00317530" w:rsidRPr="00C30296">
        <w:rPr>
          <w:color w:val="auto"/>
        </w:rPr>
        <w:t>,</w:t>
      </w:r>
      <w:r w:rsidRPr="00C30296">
        <w:rPr>
          <w:color w:val="auto"/>
        </w:rPr>
        <w:t xml:space="preserve"> или ещ</w:t>
      </w:r>
      <w:r w:rsidR="00003C27">
        <w:rPr>
          <w:color w:val="auto"/>
        </w:rPr>
        <w:t>ё</w:t>
      </w:r>
      <w:r w:rsidRPr="00C30296">
        <w:rPr>
          <w:color w:val="auto"/>
        </w:rPr>
        <w:t xml:space="preserve"> кто-то</w:t>
      </w:r>
      <w:r w:rsidR="00317530" w:rsidRPr="00C30296">
        <w:rPr>
          <w:color w:val="auto"/>
        </w:rPr>
        <w:t>)</w:t>
      </w:r>
      <w:r w:rsidRPr="00C30296">
        <w:rPr>
          <w:color w:val="auto"/>
        </w:rPr>
        <w:t xml:space="preserve"> ему отвечает. Это литературная форма книги пророка Малахи. Вы сказали:</w:t>
      </w:r>
    </w:p>
    <w:p w14:paraId="72B3EBBC" w14:textId="77777777" w:rsidR="003E0F03" w:rsidRPr="00C30296" w:rsidRDefault="003E0F03" w:rsidP="00920E68">
      <w:pPr>
        <w:pStyle w:val="13"/>
      </w:pPr>
    </w:p>
    <w:p w14:paraId="7B676FD9" w14:textId="1DB12DEC" w:rsidR="003E0F03" w:rsidRPr="00C30296" w:rsidRDefault="003E0F03" w:rsidP="00920E68">
      <w:pPr>
        <w:pStyle w:val="13"/>
      </w:pPr>
      <w:r w:rsidRPr="00C30296">
        <w:lastRenderedPageBreak/>
        <w:t>בַּמָּה אֲהַבְתָּנוּ הֲלוֹא־אָח עֵשָׂו לְיַעֲקֹב נְאֻם־יְהוָה</w:t>
      </w:r>
    </w:p>
    <w:p w14:paraId="313B7573" w14:textId="69F34EC4" w:rsidR="004F5035" w:rsidRPr="00C30296" w:rsidRDefault="00317530" w:rsidP="00317530">
      <w:pPr>
        <w:pStyle w:val="15"/>
        <w:rPr>
          <w:color w:val="auto"/>
        </w:rPr>
      </w:pPr>
      <w:r w:rsidRPr="00C30296">
        <w:rPr>
          <w:color w:val="auto"/>
        </w:rPr>
        <w:t>бама аѓавтану ѓало эт эсав леяаков нэум адонай</w:t>
      </w:r>
    </w:p>
    <w:p w14:paraId="4A3ACF0B" w14:textId="779CCE82" w:rsidR="003E0F03" w:rsidRPr="00C30296" w:rsidRDefault="003E0F03" w:rsidP="00920E68">
      <w:pPr>
        <w:pStyle w:val="17"/>
        <w:rPr>
          <w:color w:val="auto"/>
        </w:rPr>
      </w:pPr>
      <w:r w:rsidRPr="00C30296">
        <w:rPr>
          <w:color w:val="auto"/>
        </w:rPr>
        <w:t xml:space="preserve">«…в чем твоя любовь к нам?» </w:t>
      </w:r>
      <w:r w:rsidR="00920E68" w:rsidRPr="00C30296">
        <w:rPr>
          <w:i w:val="0"/>
          <w:caps w:val="0"/>
          <w:color w:val="auto"/>
          <w:sz w:val="24"/>
          <w:szCs w:val="24"/>
        </w:rPr>
        <w:t>(на этот вопрос Всевышний отвечает)</w:t>
      </w:r>
      <w:r w:rsidRPr="00C30296">
        <w:rPr>
          <w:color w:val="auto"/>
        </w:rPr>
        <w:t xml:space="preserve"> «Вот ведь Эсав брат яакову…</w:t>
      </w:r>
    </w:p>
    <w:p w14:paraId="4D25B289" w14:textId="77777777" w:rsidR="003E0F03" w:rsidRPr="00C30296" w:rsidRDefault="003E0F03" w:rsidP="00920E68">
      <w:pPr>
        <w:pStyle w:val="17"/>
        <w:rPr>
          <w:color w:val="auto"/>
        </w:rPr>
      </w:pPr>
    </w:p>
    <w:p w14:paraId="3A3F0DEF" w14:textId="77777777" w:rsidR="003E0F03" w:rsidRPr="00C30296" w:rsidRDefault="003E0F03" w:rsidP="003E0F03">
      <w:pPr>
        <w:rPr>
          <w:color w:val="auto"/>
        </w:rPr>
      </w:pPr>
      <w:r w:rsidRPr="00C30296">
        <w:rPr>
          <w:color w:val="auto"/>
        </w:rPr>
        <w:t>Отец у Эсава и у Яакова один и тот же, и мама у них одна и та же. Это не заслуга отцов. Это не какая-то генеалогическая причина. Оба они сыновья одних и тех же родителей.</w:t>
      </w:r>
    </w:p>
    <w:p w14:paraId="20064D56" w14:textId="77777777" w:rsidR="003E0F03" w:rsidRPr="00C30296" w:rsidRDefault="003E0F03" w:rsidP="00317530">
      <w:pPr>
        <w:pStyle w:val="13"/>
      </w:pPr>
    </w:p>
    <w:p w14:paraId="2CD1A8F8" w14:textId="77777777" w:rsidR="003E0F03" w:rsidRPr="00C30296" w:rsidRDefault="003E0F03" w:rsidP="00317530">
      <w:pPr>
        <w:pStyle w:val="13"/>
      </w:pPr>
      <w:r w:rsidRPr="00C30296">
        <w:t>וָאֹהַב אֶת־יַעֲקֹב׃</w:t>
      </w:r>
    </w:p>
    <w:p w14:paraId="4470DADF" w14:textId="199FC651" w:rsidR="004F5035" w:rsidRPr="00C30296" w:rsidRDefault="00317530" w:rsidP="00317530">
      <w:pPr>
        <w:pStyle w:val="15"/>
        <w:rPr>
          <w:color w:val="auto"/>
        </w:rPr>
      </w:pPr>
      <w:r w:rsidRPr="00C30296">
        <w:rPr>
          <w:color w:val="auto"/>
        </w:rPr>
        <w:t>ваоѓав эт яаков</w:t>
      </w:r>
    </w:p>
    <w:p w14:paraId="3A72A17F" w14:textId="511597E4" w:rsidR="003E0F03" w:rsidRPr="00C30296" w:rsidRDefault="003E0F03" w:rsidP="00317530">
      <w:pPr>
        <w:pStyle w:val="17"/>
        <w:rPr>
          <w:color w:val="auto"/>
        </w:rPr>
      </w:pPr>
      <w:r w:rsidRPr="00C30296">
        <w:rPr>
          <w:color w:val="auto"/>
        </w:rPr>
        <w:t>… я же полюбил яакова.</w:t>
      </w:r>
    </w:p>
    <w:p w14:paraId="2703EA6F" w14:textId="77777777" w:rsidR="00920E68" w:rsidRPr="00C30296" w:rsidRDefault="00920E68" w:rsidP="00317530">
      <w:pPr>
        <w:pStyle w:val="13"/>
        <w:rPr>
          <w:rStyle w:val="style-scope"/>
        </w:rPr>
      </w:pPr>
    </w:p>
    <w:p w14:paraId="785AED3A" w14:textId="77777777" w:rsidR="00317530" w:rsidRPr="00C30296" w:rsidRDefault="00317530" w:rsidP="00317530">
      <w:pPr>
        <w:pStyle w:val="13"/>
      </w:pPr>
      <w:r w:rsidRPr="00C30296">
        <w:t>וְאֶת־עֵשָׂו שָׂנֵאתִי</w:t>
      </w:r>
    </w:p>
    <w:p w14:paraId="6D48ADFE" w14:textId="24E9CE5D" w:rsidR="00920E68" w:rsidRPr="00C30296" w:rsidRDefault="00317530" w:rsidP="00317530">
      <w:pPr>
        <w:pStyle w:val="15"/>
        <w:rPr>
          <w:color w:val="auto"/>
        </w:rPr>
      </w:pPr>
      <w:r w:rsidRPr="00C30296">
        <w:rPr>
          <w:color w:val="auto"/>
        </w:rPr>
        <w:t>вээт эсав санэти</w:t>
      </w:r>
    </w:p>
    <w:p w14:paraId="5AAA5E87" w14:textId="6B1C3AD4" w:rsidR="003E0F03" w:rsidRPr="00C30296" w:rsidRDefault="00317530" w:rsidP="00317530">
      <w:pPr>
        <w:pStyle w:val="17"/>
        <w:rPr>
          <w:color w:val="auto"/>
          <w:rtl/>
        </w:rPr>
      </w:pPr>
      <w:r w:rsidRPr="00C30296">
        <w:rPr>
          <w:color w:val="auto"/>
        </w:rPr>
        <w:t xml:space="preserve">3. </w:t>
      </w:r>
      <w:r w:rsidR="003E0F03" w:rsidRPr="00C30296">
        <w:rPr>
          <w:color w:val="auto"/>
        </w:rPr>
        <w:t>а эсава возненавидел…</w:t>
      </w:r>
    </w:p>
    <w:p w14:paraId="54F94645" w14:textId="77777777" w:rsidR="003E0F03" w:rsidRPr="00C30296" w:rsidRDefault="003E0F03" w:rsidP="00317530">
      <w:pPr>
        <w:pStyle w:val="17"/>
        <w:rPr>
          <w:color w:val="auto"/>
        </w:rPr>
      </w:pPr>
    </w:p>
    <w:p w14:paraId="7A09AE1D" w14:textId="5D8FFE93" w:rsidR="003E0F03" w:rsidRPr="00C30296" w:rsidRDefault="006C0349" w:rsidP="003E0F03">
      <w:pPr>
        <w:rPr>
          <w:color w:val="auto"/>
        </w:rPr>
      </w:pPr>
      <w:r w:rsidRPr="00C30296">
        <w:rPr>
          <w:color w:val="auto"/>
        </w:rPr>
        <w:t>«</w:t>
      </w:r>
      <w:r w:rsidR="003E0F03" w:rsidRPr="00C30296">
        <w:rPr>
          <w:color w:val="auto"/>
        </w:rPr>
        <w:t xml:space="preserve">Здесь нет никакой связи с предками. Вот Эсав, вот Яаков. Одного </w:t>
      </w:r>
      <w:r w:rsidR="00FF3D7D" w:rsidRPr="00C30296">
        <w:rPr>
          <w:color w:val="auto"/>
        </w:rPr>
        <w:t>Я</w:t>
      </w:r>
      <w:r w:rsidR="003E0F03" w:rsidRPr="00C30296">
        <w:rPr>
          <w:color w:val="auto"/>
        </w:rPr>
        <w:t xml:space="preserve"> возлюбил, другого возненавидел</w:t>
      </w:r>
      <w:r w:rsidRPr="00C30296">
        <w:rPr>
          <w:color w:val="auto"/>
        </w:rPr>
        <w:t>»</w:t>
      </w:r>
      <w:r w:rsidR="003E0F03" w:rsidRPr="00C30296">
        <w:rPr>
          <w:color w:val="auto"/>
        </w:rPr>
        <w:t xml:space="preserve">. Слово </w:t>
      </w:r>
      <w:r w:rsidR="003E0F03" w:rsidRPr="00C30296">
        <w:rPr>
          <w:i/>
          <w:iCs/>
          <w:color w:val="auto"/>
        </w:rPr>
        <w:t xml:space="preserve">санэти </w:t>
      </w:r>
      <w:r w:rsidR="009539BE" w:rsidRPr="00C30296">
        <w:rPr>
          <w:iCs/>
          <w:color w:val="auto"/>
        </w:rPr>
        <w:t>переводится</w:t>
      </w:r>
      <w:r w:rsidR="003E0F03" w:rsidRPr="00C30296">
        <w:rPr>
          <w:color w:val="auto"/>
        </w:rPr>
        <w:t xml:space="preserve"> </w:t>
      </w:r>
      <w:r w:rsidR="003E0F03" w:rsidRPr="00C30296">
        <w:rPr>
          <w:i/>
          <w:iCs/>
          <w:color w:val="auto"/>
        </w:rPr>
        <w:t>возненавидел</w:t>
      </w:r>
      <w:r w:rsidR="003E0F03" w:rsidRPr="00C30296">
        <w:rPr>
          <w:color w:val="auto"/>
        </w:rPr>
        <w:t>. На русском языке все, что связано с ненавистью, звучит очень резко. На самом деле</w:t>
      </w:r>
      <w:r w:rsidR="009539BE" w:rsidRPr="00C30296">
        <w:rPr>
          <w:color w:val="auto"/>
        </w:rPr>
        <w:t>,</w:t>
      </w:r>
      <w:r w:rsidR="003E0F03" w:rsidRPr="00C30296">
        <w:rPr>
          <w:color w:val="auto"/>
        </w:rPr>
        <w:t xml:space="preserve"> </w:t>
      </w:r>
      <w:r w:rsidR="003E0F03" w:rsidRPr="00C30296">
        <w:rPr>
          <w:i/>
          <w:iCs/>
          <w:color w:val="auto"/>
        </w:rPr>
        <w:t>с</w:t>
      </w:r>
      <w:r w:rsidR="00FF3D7D" w:rsidRPr="00C30296">
        <w:rPr>
          <w:i/>
          <w:iCs/>
          <w:color w:val="auto"/>
        </w:rPr>
        <w:t>э</w:t>
      </w:r>
      <w:r w:rsidR="003E0F03" w:rsidRPr="00C30296">
        <w:rPr>
          <w:i/>
          <w:iCs/>
          <w:color w:val="auto"/>
        </w:rPr>
        <w:t>на</w:t>
      </w:r>
      <w:r w:rsidR="003E0F03" w:rsidRPr="00C30296">
        <w:rPr>
          <w:color w:val="auto"/>
        </w:rPr>
        <w:t xml:space="preserve"> это не ненависть, не всегда ненависть в таком резком русском смысле этого слова. Иногда это </w:t>
      </w:r>
      <w:r w:rsidR="003E0F03" w:rsidRPr="00C30296">
        <w:rPr>
          <w:i/>
          <w:color w:val="auto"/>
        </w:rPr>
        <w:t>любил меньше.</w:t>
      </w:r>
      <w:r w:rsidR="003E0F03" w:rsidRPr="00C30296">
        <w:rPr>
          <w:color w:val="auto"/>
        </w:rPr>
        <w:t xml:space="preserve"> Как сказано, например, в </w:t>
      </w:r>
      <w:r w:rsidR="00FF3D7D" w:rsidRPr="00C30296">
        <w:rPr>
          <w:color w:val="auto"/>
        </w:rPr>
        <w:t>Торе</w:t>
      </w:r>
      <w:r w:rsidR="003E0F03" w:rsidRPr="00C30296">
        <w:rPr>
          <w:color w:val="auto"/>
        </w:rPr>
        <w:t>, что у человека будет две жены, одну будет любить, а другую ненавидеть. Не то, что он будет ее ненавидеть</w:t>
      </w:r>
      <w:r w:rsidR="00206050" w:rsidRPr="00C30296">
        <w:rPr>
          <w:color w:val="auto"/>
        </w:rPr>
        <w:t xml:space="preserve"> – </w:t>
      </w:r>
      <w:r w:rsidR="003E0F03" w:rsidRPr="00C30296">
        <w:rPr>
          <w:color w:val="auto"/>
        </w:rPr>
        <w:t xml:space="preserve">он будет к ней относиться с меньшей любовью. </w:t>
      </w:r>
      <w:r w:rsidRPr="00C30296">
        <w:rPr>
          <w:color w:val="auto"/>
        </w:rPr>
        <w:t>«</w:t>
      </w:r>
      <w:r w:rsidR="003E0F03" w:rsidRPr="00C30296">
        <w:rPr>
          <w:color w:val="auto"/>
        </w:rPr>
        <w:t>А Эсава я возненавидел</w:t>
      </w:r>
      <w:r w:rsidRPr="00C30296">
        <w:rPr>
          <w:color w:val="auto"/>
        </w:rPr>
        <w:t>»</w:t>
      </w:r>
      <w:r w:rsidR="003E0F03" w:rsidRPr="00C30296">
        <w:rPr>
          <w:color w:val="auto"/>
        </w:rPr>
        <w:t>.</w:t>
      </w:r>
    </w:p>
    <w:p w14:paraId="606981B3" w14:textId="77777777" w:rsidR="003E0F03" w:rsidRPr="00C30296" w:rsidRDefault="003E0F03" w:rsidP="00317530">
      <w:pPr>
        <w:pStyle w:val="13"/>
      </w:pPr>
      <w:r w:rsidRPr="00C30296">
        <w:t xml:space="preserve"> </w:t>
      </w:r>
    </w:p>
    <w:p w14:paraId="4AA190E9" w14:textId="77777777" w:rsidR="003E0F03" w:rsidRPr="00C30296" w:rsidRDefault="003E0F03" w:rsidP="00317530">
      <w:pPr>
        <w:pStyle w:val="13"/>
      </w:pPr>
      <w:r w:rsidRPr="00C30296">
        <w:t>וָאָשִׂים אֶת־הָרָיו שְׁמָמָה וְאֶת־נַחֲלָתוֹ לְתַנּוֹת מִדְבָּר׃</w:t>
      </w:r>
    </w:p>
    <w:p w14:paraId="0D8FF023" w14:textId="01D47E43" w:rsidR="004F5035" w:rsidRPr="00C30296" w:rsidRDefault="00317530" w:rsidP="00317530">
      <w:pPr>
        <w:pStyle w:val="15"/>
        <w:rPr>
          <w:color w:val="auto"/>
        </w:rPr>
      </w:pPr>
      <w:r w:rsidRPr="00C30296">
        <w:rPr>
          <w:color w:val="auto"/>
        </w:rPr>
        <w:t>ваасим эт ѓарав шэмама вээт нахалато летанот мидбар</w:t>
      </w:r>
    </w:p>
    <w:p w14:paraId="33410F2A" w14:textId="51D71E14" w:rsidR="003E0F03" w:rsidRPr="00C30296" w:rsidRDefault="003E0F03" w:rsidP="00317530">
      <w:pPr>
        <w:pStyle w:val="17"/>
        <w:rPr>
          <w:color w:val="auto"/>
        </w:rPr>
      </w:pPr>
      <w:r w:rsidRPr="00C30296">
        <w:rPr>
          <w:color w:val="auto"/>
        </w:rPr>
        <w:t>…и сделаю я горы его пустошью</w:t>
      </w:r>
      <w:r w:rsidR="00B41590" w:rsidRPr="00C30296">
        <w:rPr>
          <w:color w:val="auto"/>
        </w:rPr>
        <w:t>,</w:t>
      </w:r>
      <w:r w:rsidRPr="00C30296">
        <w:rPr>
          <w:color w:val="auto"/>
        </w:rPr>
        <w:t xml:space="preserve"> И надел его дам лисам пустыни </w:t>
      </w:r>
      <w:r w:rsidR="00B41590" w:rsidRPr="00C30296">
        <w:rPr>
          <w:color w:val="auto"/>
        </w:rPr>
        <w:t>(</w:t>
      </w:r>
      <w:r w:rsidR="00B41590" w:rsidRPr="00C30296">
        <w:rPr>
          <w:i w:val="0"/>
          <w:caps w:val="0"/>
          <w:color w:val="auto"/>
          <w:sz w:val="24"/>
          <w:szCs w:val="24"/>
        </w:rPr>
        <w:t>или</w:t>
      </w:r>
      <w:r w:rsidRPr="00C30296">
        <w:rPr>
          <w:color w:val="auto"/>
        </w:rPr>
        <w:t xml:space="preserve"> шакалам пустыни</w:t>
      </w:r>
      <w:r w:rsidR="00B41590" w:rsidRPr="00C30296">
        <w:rPr>
          <w:color w:val="auto"/>
        </w:rPr>
        <w:t>)</w:t>
      </w:r>
      <w:r w:rsidRPr="00C30296">
        <w:rPr>
          <w:color w:val="auto"/>
        </w:rPr>
        <w:t>».</w:t>
      </w:r>
    </w:p>
    <w:p w14:paraId="61EF93E6" w14:textId="77777777" w:rsidR="003E0F03" w:rsidRPr="00C30296" w:rsidRDefault="003E0F03" w:rsidP="00317530">
      <w:pPr>
        <w:pStyle w:val="17"/>
        <w:rPr>
          <w:color w:val="auto"/>
        </w:rPr>
      </w:pPr>
    </w:p>
    <w:p w14:paraId="3F09CFFF" w14:textId="5F4CA9B1" w:rsidR="003E0F03" w:rsidRPr="00C30296" w:rsidRDefault="009539BE" w:rsidP="003E0F03">
      <w:pPr>
        <w:rPr>
          <w:color w:val="auto"/>
        </w:rPr>
      </w:pPr>
      <w:r w:rsidRPr="00C30296">
        <w:rPr>
          <w:color w:val="auto"/>
        </w:rPr>
        <w:lastRenderedPageBreak/>
        <w:t>«</w:t>
      </w:r>
      <w:r w:rsidR="003E0F03" w:rsidRPr="00C30296">
        <w:rPr>
          <w:color w:val="auto"/>
        </w:rPr>
        <w:t>Посмотрите,</w:t>
      </w:r>
      <w:r w:rsidR="00206050" w:rsidRPr="00C30296">
        <w:rPr>
          <w:color w:val="auto"/>
        </w:rPr>
        <w:t xml:space="preserve"> – </w:t>
      </w:r>
      <w:r w:rsidR="003E0F03" w:rsidRPr="00C30296">
        <w:rPr>
          <w:color w:val="auto"/>
        </w:rPr>
        <w:t>говорит Всевышний,</w:t>
      </w:r>
      <w:r w:rsidR="00206050" w:rsidRPr="00C30296">
        <w:rPr>
          <w:color w:val="auto"/>
        </w:rPr>
        <w:t xml:space="preserve"> – </w:t>
      </w:r>
      <w:r w:rsidR="003E0F03" w:rsidRPr="00C30296">
        <w:rPr>
          <w:color w:val="auto"/>
        </w:rPr>
        <w:t>поднимите очи свои и посмотрите на юго-восток, на Эдом, на страну Эсава. Вы вернулись в свою страну, вы восстанавливаете свою землю, и земля да</w:t>
      </w:r>
      <w:r w:rsidR="006C0349" w:rsidRPr="00C30296">
        <w:rPr>
          <w:color w:val="auto"/>
        </w:rPr>
        <w:t>ё</w:t>
      </w:r>
      <w:r w:rsidR="003E0F03" w:rsidRPr="00C30296">
        <w:rPr>
          <w:color w:val="auto"/>
        </w:rPr>
        <w:t>т вам свои плоды. Посмотрите, что происходит со страной Эдома. Там, где моя любовь не проявлена. Посмотрите, Эдом пустошь. Шакалы и лисы на его земле, там, где вы садите и получаете урожай, ваши соседи, эдомляне, живут далеко не так. Вот выражение моей любви. Вы скажете</w:t>
      </w:r>
      <w:r w:rsidR="006C0349" w:rsidRPr="00C30296">
        <w:rPr>
          <w:color w:val="auto"/>
        </w:rPr>
        <w:t>:</w:t>
      </w:r>
      <w:r w:rsidR="003E0F03" w:rsidRPr="00C30296">
        <w:rPr>
          <w:color w:val="auto"/>
        </w:rPr>
        <w:t xml:space="preserve"> </w:t>
      </w:r>
      <w:r w:rsidR="006C0349" w:rsidRPr="00C30296">
        <w:rPr>
          <w:color w:val="auto"/>
        </w:rPr>
        <w:t>«Н</w:t>
      </w:r>
      <w:r w:rsidR="003E0F03" w:rsidRPr="00C30296">
        <w:rPr>
          <w:color w:val="auto"/>
        </w:rPr>
        <w:t>у</w:t>
      </w:r>
      <w:r w:rsidR="006C0349" w:rsidRPr="00C30296">
        <w:rPr>
          <w:color w:val="auto"/>
        </w:rPr>
        <w:t>,</w:t>
      </w:r>
      <w:r w:rsidR="003E0F03" w:rsidRPr="00C30296">
        <w:rPr>
          <w:color w:val="auto"/>
        </w:rPr>
        <w:t xml:space="preserve"> хорошо, у нас же есть такое древнее сионистское движение, национальное движение за возвращение. </w:t>
      </w:r>
      <w:r w:rsidR="006C0349" w:rsidRPr="00C30296">
        <w:rPr>
          <w:color w:val="auto"/>
        </w:rPr>
        <w:t>В</w:t>
      </w:r>
      <w:r w:rsidR="003E0F03" w:rsidRPr="00C30296">
        <w:rPr>
          <w:color w:val="auto"/>
        </w:rPr>
        <w:t xml:space="preserve">от мы вернулись и преуспели. А может быть, вдруг так повернется, что эти эдомцы параллельно нашему сионизму эдумизм придумают, они вернутся и станут восстанавливать свою страну. Это разве </w:t>
      </w:r>
      <w:r w:rsidR="006C0349" w:rsidRPr="00C30296">
        <w:rPr>
          <w:color w:val="auto"/>
        </w:rPr>
        <w:t>Т</w:t>
      </w:r>
      <w:r w:rsidR="003E0F03" w:rsidRPr="00C30296">
        <w:rPr>
          <w:color w:val="auto"/>
        </w:rPr>
        <w:t>воя любовь</w:t>
      </w:r>
      <w:r w:rsidR="006C0349" w:rsidRPr="00C30296">
        <w:rPr>
          <w:color w:val="auto"/>
        </w:rPr>
        <w:t>?</w:t>
      </w:r>
      <w:r w:rsidR="003E0F03" w:rsidRPr="00C30296">
        <w:rPr>
          <w:color w:val="auto"/>
        </w:rPr>
        <w:t xml:space="preserve"> </w:t>
      </w:r>
      <w:r w:rsidR="006C0349" w:rsidRPr="00C30296">
        <w:rPr>
          <w:color w:val="auto"/>
        </w:rPr>
        <w:t>Э</w:t>
      </w:r>
      <w:r w:rsidR="003E0F03" w:rsidRPr="00C30296">
        <w:rPr>
          <w:color w:val="auto"/>
        </w:rPr>
        <w:t>то наша заслуга</w:t>
      </w:r>
      <w:r w:rsidRPr="00C30296">
        <w:rPr>
          <w:color w:val="auto"/>
        </w:rPr>
        <w:t>»</w:t>
      </w:r>
      <w:r w:rsidR="003E0F03" w:rsidRPr="00C30296">
        <w:rPr>
          <w:color w:val="auto"/>
        </w:rPr>
        <w:t>. И здесь Всевышний говорит:</w:t>
      </w:r>
    </w:p>
    <w:p w14:paraId="767D439F" w14:textId="77777777" w:rsidR="003E0F03" w:rsidRPr="00C30296" w:rsidRDefault="003E0F03" w:rsidP="00B41590">
      <w:pPr>
        <w:pStyle w:val="13"/>
      </w:pPr>
    </w:p>
    <w:p w14:paraId="3E9830BC" w14:textId="77777777" w:rsidR="003E0F03" w:rsidRPr="00C30296" w:rsidRDefault="003E0F03" w:rsidP="00B41590">
      <w:pPr>
        <w:pStyle w:val="13"/>
      </w:pPr>
      <w:r w:rsidRPr="00C30296">
        <w:rPr>
          <w:shd w:val="clear" w:color="auto" w:fill="FFFFFF"/>
        </w:rPr>
        <w:t xml:space="preserve">כִּי־תֹאמַר אֱדוֹם רֻשַּׁשְׁנוּ וְנָשׁוּב וְנִבְנֶה חֳרָבוֹת כֹּה אָמַר יְהוָה </w:t>
      </w:r>
      <w:r w:rsidRPr="00C30296">
        <w:t>צְבָאוֹת הֵמָּה יִבְנוּ וַאֲנִי אֶהֱרוֹס וְקָרְאוּ לָהֶם גְּבוּל רִשְׁעָה וְהָעָם אֲשֶׁר־זָעַם יְהוָה עַד־עוֹלָם׃</w:t>
      </w:r>
    </w:p>
    <w:p w14:paraId="1522DEB1" w14:textId="47B8346B" w:rsidR="004F5035" w:rsidRPr="00C30296" w:rsidRDefault="00B41590" w:rsidP="00B41590">
      <w:pPr>
        <w:pStyle w:val="15"/>
        <w:rPr>
          <w:color w:val="auto"/>
        </w:rPr>
      </w:pPr>
      <w:r w:rsidRPr="00C30296">
        <w:rPr>
          <w:color w:val="auto"/>
        </w:rPr>
        <w:t>ки томар эдом рушашну вэнашув вэнивнэ харавот ко амар адонай цваот ѓэма ивну ваани эѓрос вэкару ляѓэм гвуль риша вэѓаам ашер заам адонай ад олам</w:t>
      </w:r>
    </w:p>
    <w:p w14:paraId="6F926D71" w14:textId="03C886AC" w:rsidR="003E0F03" w:rsidRPr="00C30296" w:rsidRDefault="00920E68" w:rsidP="00B41590">
      <w:pPr>
        <w:pStyle w:val="17"/>
        <w:rPr>
          <w:color w:val="auto"/>
        </w:rPr>
      </w:pPr>
      <w:r w:rsidRPr="00C30296">
        <w:rPr>
          <w:color w:val="auto"/>
        </w:rPr>
        <w:t xml:space="preserve">4. </w:t>
      </w:r>
      <w:r w:rsidR="003E0F03" w:rsidRPr="00C30296">
        <w:rPr>
          <w:color w:val="auto"/>
        </w:rPr>
        <w:t>А если Эдом скажет: «Мы разорены, давайте пойд</w:t>
      </w:r>
      <w:r w:rsidR="009539BE" w:rsidRPr="00C30296">
        <w:rPr>
          <w:color w:val="auto"/>
        </w:rPr>
        <w:t>ё</w:t>
      </w:r>
      <w:r w:rsidR="003E0F03" w:rsidRPr="00C30296">
        <w:rPr>
          <w:color w:val="auto"/>
        </w:rPr>
        <w:t>м, вернемся и отстроим наши развалины»</w:t>
      </w:r>
      <w:r w:rsidR="00B41590" w:rsidRPr="00C30296">
        <w:rPr>
          <w:color w:val="auto"/>
        </w:rPr>
        <w:t>.</w:t>
      </w:r>
      <w:r w:rsidR="003E0F03" w:rsidRPr="00C30296">
        <w:rPr>
          <w:color w:val="auto"/>
        </w:rPr>
        <w:t xml:space="preserve"> так сказал господь воинств: «они будут строить, а я буду разрушать. и станут называть их краем злодеев, народ, на который господь вечно гневается</w:t>
      </w:r>
      <w:r w:rsidR="006C0349" w:rsidRPr="00C30296">
        <w:rPr>
          <w:color w:val="auto"/>
        </w:rPr>
        <w:t>.</w:t>
      </w:r>
    </w:p>
    <w:p w14:paraId="38E8F6AB" w14:textId="5C4BD4A9" w:rsidR="009539BE" w:rsidRPr="00C30296" w:rsidRDefault="009539BE" w:rsidP="00920E68">
      <w:pPr>
        <w:pStyle w:val="15"/>
        <w:rPr>
          <w:color w:val="auto"/>
        </w:rPr>
      </w:pPr>
    </w:p>
    <w:p w14:paraId="577FF453" w14:textId="2BE4999A" w:rsidR="009539BE" w:rsidRPr="00C30296" w:rsidRDefault="009539BE" w:rsidP="009539BE">
      <w:pPr>
        <w:pStyle w:val="13"/>
      </w:pPr>
      <w:r w:rsidRPr="00C30296">
        <w:rPr>
          <w:szCs w:val="28"/>
          <w:rtl/>
        </w:rPr>
        <w:t>וְעֵינֵיכֶם תִּרְאֶינָה וְאַתֶּם תֹּאמְרוּ יִגְדַּל יְהוָה מֵעַל לִגְבוּל יִשְׂרָאֵל׃</w:t>
      </w:r>
    </w:p>
    <w:p w14:paraId="433AC60F" w14:textId="7BE58434" w:rsidR="004F5035" w:rsidRPr="00C30296" w:rsidRDefault="00920E68" w:rsidP="00920E68">
      <w:pPr>
        <w:pStyle w:val="15"/>
        <w:rPr>
          <w:color w:val="auto"/>
        </w:rPr>
      </w:pPr>
      <w:r w:rsidRPr="00C30296">
        <w:rPr>
          <w:color w:val="auto"/>
        </w:rPr>
        <w:t>вээййнэхэм тирэна вэатэм томру игдаль адонай мэаль лигвуль</w:t>
      </w:r>
    </w:p>
    <w:p w14:paraId="6C402A2F" w14:textId="5759AFBF" w:rsidR="003E0F03" w:rsidRPr="00C30296" w:rsidRDefault="00920E68" w:rsidP="00920E68">
      <w:pPr>
        <w:pStyle w:val="17"/>
        <w:rPr>
          <w:color w:val="auto"/>
        </w:rPr>
      </w:pPr>
      <w:r w:rsidRPr="00C30296">
        <w:rPr>
          <w:color w:val="auto"/>
        </w:rPr>
        <w:t xml:space="preserve">5. </w:t>
      </w:r>
      <w:r w:rsidR="003E0F03" w:rsidRPr="00C30296">
        <w:rPr>
          <w:color w:val="auto"/>
        </w:rPr>
        <w:t>и ваши глаза это увидят. и тогда вы скажете: «возвеличился господь и за пределами израиля»</w:t>
      </w:r>
      <w:r w:rsidR="00B41590" w:rsidRPr="00C30296">
        <w:rPr>
          <w:color w:val="auto"/>
        </w:rPr>
        <w:t>.</w:t>
      </w:r>
    </w:p>
    <w:p w14:paraId="749F4A80" w14:textId="77777777" w:rsidR="003E0F03" w:rsidRPr="00C30296" w:rsidRDefault="003E0F03" w:rsidP="00920E68">
      <w:pPr>
        <w:pStyle w:val="17"/>
        <w:rPr>
          <w:color w:val="auto"/>
        </w:rPr>
      </w:pPr>
    </w:p>
    <w:p w14:paraId="3EC77DB0" w14:textId="2B8CC86B" w:rsidR="009539BE" w:rsidRPr="00C30296" w:rsidRDefault="003E0F03" w:rsidP="003E0F03">
      <w:pPr>
        <w:rPr>
          <w:color w:val="auto"/>
        </w:rPr>
      </w:pPr>
      <w:r w:rsidRPr="00C30296">
        <w:rPr>
          <w:color w:val="auto"/>
        </w:rPr>
        <w:t>Посмотрите, у Эдома нет восстановления. Даже если они захотят, они не смогут восстановить свою землю, а если попытаются, то получат ещ</w:t>
      </w:r>
      <w:r w:rsidR="00003C27">
        <w:rPr>
          <w:color w:val="auto"/>
        </w:rPr>
        <w:t>ё</w:t>
      </w:r>
      <w:r w:rsidRPr="00C30296">
        <w:rPr>
          <w:color w:val="auto"/>
        </w:rPr>
        <w:t xml:space="preserve"> большее разрушение. Я в этом прославлюсь, и вы будете тому свидетелем. Поэтому поймите и усво</w:t>
      </w:r>
      <w:r w:rsidR="009539BE" w:rsidRPr="00C30296">
        <w:rPr>
          <w:color w:val="auto"/>
        </w:rPr>
        <w:t>й</w:t>
      </w:r>
      <w:r w:rsidRPr="00C30296">
        <w:rPr>
          <w:color w:val="auto"/>
        </w:rPr>
        <w:t xml:space="preserve">те, что Я вас люблю. </w:t>
      </w:r>
    </w:p>
    <w:p w14:paraId="1DFA1367" w14:textId="2F0DC83C" w:rsidR="003E0F03" w:rsidRPr="00C30296" w:rsidRDefault="003E0F03" w:rsidP="003E0F03">
      <w:pPr>
        <w:rPr>
          <w:rFonts w:ascii="Arial" w:hAnsi="Arial" w:cs="Arial"/>
          <w:color w:val="auto"/>
          <w:sz w:val="22"/>
        </w:rPr>
      </w:pPr>
      <w:r w:rsidRPr="00C30296">
        <w:rPr>
          <w:color w:val="auto"/>
        </w:rPr>
        <w:t>Но не вс</w:t>
      </w:r>
      <w:r w:rsidR="006C0349" w:rsidRPr="00C30296">
        <w:rPr>
          <w:color w:val="auto"/>
        </w:rPr>
        <w:t>ё</w:t>
      </w:r>
      <w:r w:rsidRPr="00C30296">
        <w:rPr>
          <w:color w:val="auto"/>
        </w:rPr>
        <w:t xml:space="preserve"> так радужно, как может показаться с первых слов пророка</w:t>
      </w:r>
      <w:r w:rsidRPr="00C30296">
        <w:rPr>
          <w:rFonts w:ascii="Arial" w:hAnsi="Arial" w:cs="Arial"/>
          <w:color w:val="auto"/>
          <w:sz w:val="22"/>
        </w:rPr>
        <w:t xml:space="preserve">. </w:t>
      </w:r>
    </w:p>
    <w:p w14:paraId="1DC7167C" w14:textId="77777777" w:rsidR="003E0F03" w:rsidRPr="00C30296" w:rsidRDefault="003E0F03" w:rsidP="00920E68">
      <w:pPr>
        <w:pStyle w:val="13"/>
        <w:rPr>
          <w:szCs w:val="28"/>
          <w:rtl/>
        </w:rPr>
      </w:pPr>
      <w:r w:rsidRPr="00C30296">
        <w:rPr>
          <w:szCs w:val="28"/>
          <w:rtl/>
        </w:rPr>
        <w:br/>
        <w:t>בֵּן יְכַבֵּד אָב וְעֶבֶד אֲדֹנָיו וְאִם־אָב אָנִי אַיֵּה כְבוֹדִי וְאִם־אֲדוֹנִים אָנִי אַיֵּה מוֹרָאִי אָמַר יְהוָה צְבָאוֹת לָכֶם הַכֹּהֲנִים בּוֹזֵי שְׁמִי וַאֲמַרְתֶּם בַּמֶּה בָזִינוּ אֶת־שְׁמֶךָ׃</w:t>
      </w:r>
    </w:p>
    <w:p w14:paraId="15FC23C8" w14:textId="058C781B" w:rsidR="004F5035" w:rsidRPr="00C30296" w:rsidRDefault="00920E68" w:rsidP="00920E68">
      <w:pPr>
        <w:pStyle w:val="15"/>
        <w:rPr>
          <w:color w:val="auto"/>
        </w:rPr>
      </w:pPr>
      <w:r w:rsidRPr="00C30296">
        <w:rPr>
          <w:color w:val="auto"/>
        </w:rPr>
        <w:t>бэн йехабэд ав вээвэд адонав вэим ав ани ае хводи вэим адоним ани ае мораи амар адонай цваот лахэм ѓкоѓаним бозэй шми ваамартэм бамэ вазину эт шмеха</w:t>
      </w:r>
    </w:p>
    <w:p w14:paraId="79B65222" w14:textId="54CC39C8" w:rsidR="003E0F03" w:rsidRPr="00C30296" w:rsidRDefault="00920E68" w:rsidP="00920E68">
      <w:pPr>
        <w:pStyle w:val="17"/>
        <w:rPr>
          <w:color w:val="auto"/>
        </w:rPr>
      </w:pPr>
      <w:r w:rsidRPr="00C30296">
        <w:rPr>
          <w:color w:val="auto"/>
        </w:rPr>
        <w:t xml:space="preserve">6. </w:t>
      </w:r>
      <w:r w:rsidR="003E0F03" w:rsidRPr="00C30296">
        <w:rPr>
          <w:color w:val="auto"/>
        </w:rPr>
        <w:t>«сын почитает отца, а раб почитает господина своего. если я вам отец, то где почтение ко мне? а если я господин вам, где страх предо мной?»</w:t>
      </w:r>
      <w:r w:rsidR="00206050" w:rsidRPr="00C30296">
        <w:rPr>
          <w:color w:val="auto"/>
        </w:rPr>
        <w:t xml:space="preserve"> – </w:t>
      </w:r>
      <w:r w:rsidR="003E0F03" w:rsidRPr="00C30296">
        <w:rPr>
          <w:color w:val="auto"/>
        </w:rPr>
        <w:t xml:space="preserve">сказал господь воинств </w:t>
      </w:r>
      <w:r w:rsidRPr="00C30296">
        <w:rPr>
          <w:rStyle w:val="afd"/>
          <w:color w:val="auto"/>
          <w:sz w:val="24"/>
          <w:szCs w:val="24"/>
        </w:rPr>
        <w:t>(когда мы читаем Господь воинств, это проявление Творца с его разрушительной силой, силой на их на воинства)</w:t>
      </w:r>
      <w:r w:rsidR="003E0F03" w:rsidRPr="00C30296">
        <w:rPr>
          <w:rStyle w:val="afd"/>
          <w:i/>
          <w:caps/>
          <w:color w:val="auto"/>
        </w:rPr>
        <w:t xml:space="preserve">. </w:t>
      </w:r>
      <w:r w:rsidR="003E0F03" w:rsidRPr="00C30296">
        <w:rPr>
          <w:color w:val="auto"/>
        </w:rPr>
        <w:t xml:space="preserve">У вас же </w:t>
      </w:r>
      <w:r w:rsidR="009539BE" w:rsidRPr="00C30296">
        <w:rPr>
          <w:color w:val="auto"/>
        </w:rPr>
        <w:t>коѓены</w:t>
      </w:r>
      <w:r w:rsidR="003E0F03" w:rsidRPr="00C30296">
        <w:rPr>
          <w:color w:val="auto"/>
        </w:rPr>
        <w:t>, презирающие Имя мо</w:t>
      </w:r>
      <w:r w:rsidR="009539BE" w:rsidRPr="00C30296">
        <w:rPr>
          <w:color w:val="auto"/>
        </w:rPr>
        <w:t>Ё</w:t>
      </w:r>
      <w:r w:rsidRPr="00C30296">
        <w:rPr>
          <w:color w:val="auto"/>
        </w:rPr>
        <w:t>.</w:t>
      </w:r>
      <w:r w:rsidR="003E0F03" w:rsidRPr="00C30296">
        <w:rPr>
          <w:rStyle w:val="afd"/>
          <w:i/>
          <w:caps/>
          <w:color w:val="auto"/>
        </w:rPr>
        <w:t xml:space="preserve"> </w:t>
      </w:r>
      <w:r w:rsidR="003E0F03" w:rsidRPr="00C30296">
        <w:rPr>
          <w:color w:val="auto"/>
        </w:rPr>
        <w:t>Вы же скажете: «в чем наше презрение к имени твоему?»</w:t>
      </w:r>
    </w:p>
    <w:p w14:paraId="6279E04E" w14:textId="77777777" w:rsidR="003E0F03" w:rsidRPr="00C30296" w:rsidRDefault="003E0F03" w:rsidP="00920E68">
      <w:pPr>
        <w:pStyle w:val="17"/>
        <w:rPr>
          <w:color w:val="auto"/>
          <w:szCs w:val="20"/>
          <w:rtl/>
        </w:rPr>
      </w:pPr>
    </w:p>
    <w:p w14:paraId="789EF736" w14:textId="77777777" w:rsidR="003E0F03" w:rsidRPr="00C30296" w:rsidRDefault="003E0F03" w:rsidP="003E0F03">
      <w:pPr>
        <w:rPr>
          <w:color w:val="auto"/>
        </w:rPr>
      </w:pPr>
      <w:r w:rsidRPr="00C30296">
        <w:rPr>
          <w:color w:val="auto"/>
        </w:rPr>
        <w:t>Всевышний говорит в 7 стихе:</w:t>
      </w:r>
    </w:p>
    <w:p w14:paraId="057EBB85" w14:textId="77777777" w:rsidR="003E0F03" w:rsidRPr="00C30296" w:rsidRDefault="003E0F03" w:rsidP="0089617F">
      <w:pPr>
        <w:pStyle w:val="13"/>
        <w:rPr>
          <w:szCs w:val="28"/>
          <w:rtl/>
        </w:rPr>
      </w:pPr>
      <w:r w:rsidRPr="00C30296">
        <w:rPr>
          <w:szCs w:val="28"/>
          <w:rtl/>
        </w:rPr>
        <w:br/>
        <w:t>מַגִּישִׁים עַל־מִזְבְּחִי לֶחֶם מְגֹאָל וַאֲמַרְתֶּם בַּמֶּה גֵאַלְנוּךָ בֶּאֱמָרְכֶם שֻׁלְחַן יְהוָה נִבְזֶה הוּא׃</w:t>
      </w:r>
    </w:p>
    <w:p w14:paraId="543C68C8" w14:textId="1000F04F" w:rsidR="004F5035" w:rsidRPr="00C30296" w:rsidRDefault="0089617F" w:rsidP="0089617F">
      <w:pPr>
        <w:pStyle w:val="15"/>
        <w:rPr>
          <w:color w:val="auto"/>
        </w:rPr>
      </w:pPr>
      <w:r w:rsidRPr="00C30296">
        <w:rPr>
          <w:color w:val="auto"/>
        </w:rPr>
        <w:t>магишим аль мизбэхи лехем мэгоаль ваамартэм бамэ гэальнуха бээмархэм шульхан адонайнивзэ ѓу</w:t>
      </w:r>
    </w:p>
    <w:p w14:paraId="69EC9C2E" w14:textId="28F91782" w:rsidR="003E0F03" w:rsidRPr="00C30296" w:rsidRDefault="0089617F" w:rsidP="004F5035">
      <w:pPr>
        <w:pStyle w:val="17"/>
        <w:rPr>
          <w:rStyle w:val="afd"/>
          <w:i/>
          <w:caps/>
          <w:color w:val="auto"/>
        </w:rPr>
      </w:pPr>
      <w:r w:rsidRPr="00C30296">
        <w:rPr>
          <w:color w:val="auto"/>
        </w:rPr>
        <w:t>7</w:t>
      </w:r>
      <w:r w:rsidR="004F5035" w:rsidRPr="00C30296">
        <w:rPr>
          <w:color w:val="auto"/>
        </w:rPr>
        <w:t xml:space="preserve">. </w:t>
      </w:r>
      <w:r w:rsidR="003E0F03" w:rsidRPr="00C30296">
        <w:rPr>
          <w:color w:val="auto"/>
        </w:rPr>
        <w:t xml:space="preserve">«Вы мерзский </w:t>
      </w:r>
      <w:r w:rsidRPr="00C30296">
        <w:rPr>
          <w:color w:val="auto"/>
        </w:rPr>
        <w:t>(</w:t>
      </w:r>
      <w:r w:rsidR="003E0F03" w:rsidRPr="00C30296">
        <w:rPr>
          <w:color w:val="auto"/>
        </w:rPr>
        <w:t>омерзительный</w:t>
      </w:r>
      <w:r w:rsidRPr="00C30296">
        <w:rPr>
          <w:color w:val="auto"/>
        </w:rPr>
        <w:t>)</w:t>
      </w:r>
      <w:r w:rsidR="003E0F03" w:rsidRPr="00C30296">
        <w:rPr>
          <w:color w:val="auto"/>
        </w:rPr>
        <w:t xml:space="preserve"> хлеб приносите на стол мой </w:t>
      </w:r>
      <w:r w:rsidRPr="00C30296">
        <w:rPr>
          <w:color w:val="auto"/>
        </w:rPr>
        <w:t>(</w:t>
      </w:r>
      <w:r w:rsidR="003E0F03" w:rsidRPr="00C30296">
        <w:rPr>
          <w:color w:val="auto"/>
        </w:rPr>
        <w:t>на жертвенник мой</w:t>
      </w:r>
      <w:r w:rsidRPr="00C30296">
        <w:rPr>
          <w:color w:val="auto"/>
        </w:rPr>
        <w:t>).</w:t>
      </w:r>
      <w:r w:rsidR="003E0F03" w:rsidRPr="00C30296">
        <w:rPr>
          <w:color w:val="auto"/>
        </w:rPr>
        <w:t xml:space="preserve"> вы скажите: «что же омерзительного мы сделали тебе?» «Ну вы же говорите</w:t>
      </w:r>
      <w:r w:rsidRPr="00C30296">
        <w:rPr>
          <w:color w:val="auto"/>
        </w:rPr>
        <w:t>,</w:t>
      </w:r>
      <w:r w:rsidR="003E0F03" w:rsidRPr="00C30296">
        <w:rPr>
          <w:color w:val="auto"/>
        </w:rPr>
        <w:t xml:space="preserve"> презренно меню у бога </w:t>
      </w:r>
      <w:r w:rsidRPr="00C30296">
        <w:rPr>
          <w:color w:val="auto"/>
        </w:rPr>
        <w:t>(</w:t>
      </w:r>
      <w:r w:rsidR="003E0F03" w:rsidRPr="00C30296">
        <w:rPr>
          <w:color w:val="auto"/>
        </w:rPr>
        <w:t>презрен стол его</w:t>
      </w:r>
      <w:r w:rsidR="006C0349" w:rsidRPr="00C30296">
        <w:rPr>
          <w:color w:val="auto"/>
        </w:rPr>
        <w:t xml:space="preserve">, </w:t>
      </w:r>
      <w:r w:rsidRPr="00C30296">
        <w:rPr>
          <w:rStyle w:val="afd"/>
          <w:color w:val="auto"/>
          <w:sz w:val="24"/>
          <w:szCs w:val="24"/>
        </w:rPr>
        <w:t>и так съест этот Бог</w:t>
      </w:r>
      <w:r w:rsidR="006C0349" w:rsidRPr="00C30296">
        <w:rPr>
          <w:rStyle w:val="afd"/>
          <w:color w:val="auto"/>
          <w:sz w:val="24"/>
          <w:szCs w:val="24"/>
        </w:rPr>
        <w:t>, О</w:t>
      </w:r>
      <w:r w:rsidRPr="00C30296">
        <w:rPr>
          <w:rStyle w:val="afd"/>
          <w:color w:val="auto"/>
          <w:sz w:val="24"/>
          <w:szCs w:val="24"/>
        </w:rPr>
        <w:t>н ест всякую гадость</w:t>
      </w:r>
      <w:r w:rsidR="00920E68" w:rsidRPr="00C30296">
        <w:rPr>
          <w:rStyle w:val="afd"/>
          <w:color w:val="auto"/>
          <w:sz w:val="24"/>
          <w:szCs w:val="24"/>
        </w:rPr>
        <w:t>)</w:t>
      </w:r>
    </w:p>
    <w:p w14:paraId="353079C3" w14:textId="77777777" w:rsidR="003E0F03" w:rsidRPr="00C30296" w:rsidRDefault="003E0F03" w:rsidP="0089617F">
      <w:pPr>
        <w:pStyle w:val="13"/>
      </w:pPr>
    </w:p>
    <w:p w14:paraId="1FBBFAA5" w14:textId="77777777" w:rsidR="003E0F03" w:rsidRPr="00C30296" w:rsidRDefault="003E0F03" w:rsidP="0089617F">
      <w:pPr>
        <w:pStyle w:val="13"/>
      </w:pPr>
      <w:r w:rsidRPr="00C30296">
        <w:lastRenderedPageBreak/>
        <w:t xml:space="preserve">וְכִי־תַגִּשׁוּן עִוֵּר לִזְבֹּחַ אֵין רָע </w:t>
      </w:r>
    </w:p>
    <w:p w14:paraId="6702058C" w14:textId="6DE48916" w:rsidR="004F5035" w:rsidRPr="00C30296" w:rsidRDefault="0089617F" w:rsidP="0089617F">
      <w:pPr>
        <w:pStyle w:val="15"/>
        <w:rPr>
          <w:color w:val="auto"/>
        </w:rPr>
      </w:pPr>
      <w:r w:rsidRPr="00C30296">
        <w:rPr>
          <w:color w:val="auto"/>
        </w:rPr>
        <w:t>вэхи тагишун ивэр лизбоах эйн ра</w:t>
      </w:r>
    </w:p>
    <w:p w14:paraId="098B4664" w14:textId="497201E4" w:rsidR="003E0F03" w:rsidRPr="00C30296" w:rsidRDefault="0089617F" w:rsidP="0089617F">
      <w:pPr>
        <w:pStyle w:val="17"/>
        <w:rPr>
          <w:color w:val="auto"/>
        </w:rPr>
      </w:pPr>
      <w:r w:rsidRPr="00C30296">
        <w:rPr>
          <w:color w:val="auto"/>
        </w:rPr>
        <w:t>8</w:t>
      </w:r>
      <w:r w:rsidR="004F5035" w:rsidRPr="00C30296">
        <w:rPr>
          <w:color w:val="auto"/>
        </w:rPr>
        <w:t xml:space="preserve">. </w:t>
      </w:r>
      <w:r w:rsidR="003E0F03" w:rsidRPr="00C30296">
        <w:rPr>
          <w:color w:val="auto"/>
        </w:rPr>
        <w:t>«Если вы приносите слепое животное в жертву, разве это не зло?</w:t>
      </w:r>
    </w:p>
    <w:p w14:paraId="3F181184" w14:textId="77777777" w:rsidR="003E0F03" w:rsidRPr="00C30296" w:rsidRDefault="003E0F03" w:rsidP="0089617F">
      <w:pPr>
        <w:pStyle w:val="17"/>
        <w:rPr>
          <w:color w:val="auto"/>
        </w:rPr>
      </w:pPr>
    </w:p>
    <w:p w14:paraId="1964CEB8" w14:textId="3116A09D" w:rsidR="003E0F03" w:rsidRPr="00C30296" w:rsidRDefault="003E0F03" w:rsidP="003E0F03">
      <w:pPr>
        <w:rPr>
          <w:color w:val="auto"/>
        </w:rPr>
      </w:pPr>
      <w:r w:rsidRPr="00C30296">
        <w:rPr>
          <w:color w:val="auto"/>
        </w:rPr>
        <w:t>В книге Дварим</w:t>
      </w:r>
      <w:r w:rsidR="009539BE" w:rsidRPr="00C30296">
        <w:rPr>
          <w:color w:val="auto"/>
        </w:rPr>
        <w:t xml:space="preserve"> (15:21)</w:t>
      </w:r>
      <w:r w:rsidRPr="00C30296">
        <w:rPr>
          <w:color w:val="auto"/>
        </w:rPr>
        <w:t xml:space="preserve"> есть прямой запрет приносить слепого в жертву</w:t>
      </w:r>
      <w:r w:rsidR="009539BE" w:rsidRPr="00C30296">
        <w:rPr>
          <w:color w:val="auto"/>
        </w:rPr>
        <w:t>:</w:t>
      </w:r>
      <w:r w:rsidRPr="00C30296">
        <w:rPr>
          <w:color w:val="auto"/>
        </w:rPr>
        <w:t xml:space="preserve"> «Если же будет он с пороком</w:t>
      </w:r>
      <w:r w:rsidR="006C0349" w:rsidRPr="00C30296">
        <w:rPr>
          <w:color w:val="auto"/>
        </w:rPr>
        <w:t>,</w:t>
      </w:r>
      <w:r w:rsidRPr="00C30296">
        <w:rPr>
          <w:color w:val="auto"/>
        </w:rPr>
        <w:t xml:space="preserve"> хромой или слепой, вообще с пороком дурным, то не приноси его в жертву Господу</w:t>
      </w:r>
      <w:r w:rsidR="006C0349" w:rsidRPr="00C30296">
        <w:rPr>
          <w:color w:val="auto"/>
        </w:rPr>
        <w:t>,</w:t>
      </w:r>
      <w:r w:rsidRPr="00C30296">
        <w:rPr>
          <w:color w:val="auto"/>
        </w:rPr>
        <w:t xml:space="preserve"> Богу твоему». И здесь Всевышний обвиняет </w:t>
      </w:r>
      <w:r w:rsidR="009539BE" w:rsidRPr="00C30296">
        <w:rPr>
          <w:color w:val="auto"/>
        </w:rPr>
        <w:t>коѓенов</w:t>
      </w:r>
      <w:r w:rsidRPr="00C30296">
        <w:rPr>
          <w:color w:val="auto"/>
        </w:rPr>
        <w:t xml:space="preserve"> в нарушении этого прямого запрета и продолжает:</w:t>
      </w:r>
    </w:p>
    <w:p w14:paraId="4B5B338C" w14:textId="77777777" w:rsidR="003E0F03" w:rsidRPr="00C30296" w:rsidRDefault="003E0F03" w:rsidP="00F123A5">
      <w:pPr>
        <w:pStyle w:val="13"/>
      </w:pPr>
    </w:p>
    <w:p w14:paraId="04D55F60" w14:textId="77777777" w:rsidR="003E0F03" w:rsidRPr="00C30296" w:rsidRDefault="003E0F03" w:rsidP="00F123A5">
      <w:pPr>
        <w:pStyle w:val="13"/>
      </w:pPr>
      <w:r w:rsidRPr="00C30296">
        <w:t>וְכִי תַגִּישׁוּ פִּסֵּחַ וְחֹלֶה אֵין רָע הַקְרִיבֵהוּ נָא לְפֶחָתֶךָ הֲיִרְצְךָ</w:t>
      </w:r>
    </w:p>
    <w:p w14:paraId="2901206D" w14:textId="786D5DD3" w:rsidR="004F5035" w:rsidRPr="00C30296" w:rsidRDefault="0089617F" w:rsidP="0089617F">
      <w:pPr>
        <w:pStyle w:val="15"/>
        <w:rPr>
          <w:color w:val="auto"/>
        </w:rPr>
      </w:pPr>
      <w:r w:rsidRPr="00C30296">
        <w:rPr>
          <w:color w:val="auto"/>
        </w:rPr>
        <w:t>вэхи тагишу писэах вэхоле эйн ра ѓакривэѓу на лефэхатэха ѓаирцэха</w:t>
      </w:r>
    </w:p>
    <w:p w14:paraId="08B88D5E" w14:textId="1834FC31" w:rsidR="003E0F03" w:rsidRPr="00C30296" w:rsidRDefault="003E0F03" w:rsidP="00F123A5">
      <w:pPr>
        <w:pStyle w:val="17"/>
        <w:rPr>
          <w:color w:val="auto"/>
        </w:rPr>
      </w:pPr>
      <w:r w:rsidRPr="00C30296">
        <w:rPr>
          <w:color w:val="auto"/>
        </w:rPr>
        <w:t>… Если вы приносите хромого и больного, разве это не зло? может, вы принесете его своему паше (своему властителю)?</w:t>
      </w:r>
    </w:p>
    <w:p w14:paraId="2B13F810" w14:textId="77777777" w:rsidR="003E0F03" w:rsidRPr="00C30296" w:rsidRDefault="003E0F03" w:rsidP="00F123A5">
      <w:pPr>
        <w:pStyle w:val="17"/>
        <w:rPr>
          <w:color w:val="auto"/>
        </w:rPr>
      </w:pPr>
    </w:p>
    <w:p w14:paraId="38203808" w14:textId="38810B34" w:rsidR="003E0F03" w:rsidRPr="00C30296" w:rsidRDefault="003E0F03" w:rsidP="003E0F03">
      <w:pPr>
        <w:rPr>
          <w:rFonts w:ascii="Arial" w:hAnsi="Arial" w:cs="Arial"/>
          <w:color w:val="auto"/>
          <w:sz w:val="22"/>
        </w:rPr>
      </w:pPr>
      <w:r w:rsidRPr="00C30296">
        <w:rPr>
          <w:color w:val="auto"/>
        </w:rPr>
        <w:t xml:space="preserve">Когда персы властвовали на Святой земле, властителей называли </w:t>
      </w:r>
      <w:r w:rsidRPr="00C30296">
        <w:rPr>
          <w:i/>
          <w:iCs/>
          <w:color w:val="auto"/>
        </w:rPr>
        <w:t>паха</w:t>
      </w:r>
      <w:r w:rsidRPr="00C30296">
        <w:rPr>
          <w:color w:val="auto"/>
        </w:rPr>
        <w:t>. И</w:t>
      </w:r>
      <w:r w:rsidR="006C0349" w:rsidRPr="00C30296">
        <w:rPr>
          <w:color w:val="auto"/>
        </w:rPr>
        <w:t>,</w:t>
      </w:r>
      <w:r w:rsidRPr="00C30296">
        <w:rPr>
          <w:color w:val="auto"/>
        </w:rPr>
        <w:t xml:space="preserve"> соответственно, та или иная область правления называлась </w:t>
      </w:r>
      <w:r w:rsidRPr="00C30296">
        <w:rPr>
          <w:i/>
          <w:iCs/>
          <w:color w:val="auto"/>
        </w:rPr>
        <w:t>пахва, пашество</w:t>
      </w:r>
      <w:r w:rsidRPr="00C30296">
        <w:rPr>
          <w:color w:val="auto"/>
        </w:rPr>
        <w:t xml:space="preserve">. Потом турки </w:t>
      </w:r>
      <w:r w:rsidR="006C0349" w:rsidRPr="00C30296">
        <w:rPr>
          <w:color w:val="auto"/>
        </w:rPr>
        <w:t>заимстовали</w:t>
      </w:r>
      <w:r w:rsidRPr="00C30296">
        <w:rPr>
          <w:color w:val="auto"/>
        </w:rPr>
        <w:t xml:space="preserve"> это название</w:t>
      </w:r>
      <w:r w:rsidR="006C0349" w:rsidRPr="00C30296">
        <w:rPr>
          <w:color w:val="auto"/>
        </w:rPr>
        <w:t>,</w:t>
      </w:r>
      <w:r w:rsidRPr="00C30296">
        <w:rPr>
          <w:color w:val="auto"/>
        </w:rPr>
        <w:t xml:space="preserve"> и поэтому многие, наверное, слышали выражение турецкий паша. Здесь Всевышний предлагает</w:t>
      </w:r>
      <w:r w:rsidR="00206050" w:rsidRPr="00C30296">
        <w:rPr>
          <w:color w:val="auto"/>
        </w:rPr>
        <w:t xml:space="preserve"> – </w:t>
      </w:r>
      <w:r w:rsidRPr="00C30296">
        <w:rPr>
          <w:color w:val="auto"/>
        </w:rPr>
        <w:t>попробуйте принести ему</w:t>
      </w:r>
      <w:r w:rsidR="006C0349" w:rsidRPr="00C30296">
        <w:rPr>
          <w:color w:val="auto"/>
        </w:rPr>
        <w:t xml:space="preserve"> в</w:t>
      </w:r>
      <w:r w:rsidRPr="00C30296">
        <w:rPr>
          <w:color w:val="auto"/>
        </w:rPr>
        <w:t xml:space="preserve"> подарок такое животное.</w:t>
      </w:r>
      <w:r w:rsidRPr="00C30296">
        <w:rPr>
          <w:rFonts w:ascii="Arial" w:hAnsi="Arial" w:cs="Arial"/>
          <w:color w:val="auto"/>
          <w:sz w:val="22"/>
        </w:rPr>
        <w:t xml:space="preserve"> </w:t>
      </w:r>
    </w:p>
    <w:p w14:paraId="471269EA" w14:textId="77777777" w:rsidR="003E0F03" w:rsidRPr="00C30296" w:rsidRDefault="003E0F03" w:rsidP="00F123A5">
      <w:pPr>
        <w:pStyle w:val="13"/>
      </w:pPr>
    </w:p>
    <w:p w14:paraId="28761C23" w14:textId="77777777" w:rsidR="003E0F03" w:rsidRPr="00C30296" w:rsidRDefault="003E0F03" w:rsidP="00F123A5">
      <w:pPr>
        <w:pStyle w:val="13"/>
      </w:pPr>
      <w:r w:rsidRPr="00C30296">
        <w:t>אוֹ הֲיִשָּׂא פָנֶיךָ אָמַר יְהוָה צְבָאוֹת׃</w:t>
      </w:r>
    </w:p>
    <w:p w14:paraId="2BC46072" w14:textId="75ECAD07" w:rsidR="004F5035" w:rsidRPr="00C30296" w:rsidRDefault="00F123A5" w:rsidP="00F123A5">
      <w:pPr>
        <w:pStyle w:val="15"/>
        <w:rPr>
          <w:color w:val="auto"/>
        </w:rPr>
      </w:pPr>
      <w:r w:rsidRPr="00C30296">
        <w:rPr>
          <w:color w:val="auto"/>
        </w:rPr>
        <w:t>о ѓаиса фанэха амар адонай цваот</w:t>
      </w:r>
    </w:p>
    <w:p w14:paraId="5622344B" w14:textId="57D3213A" w:rsidR="003E0F03" w:rsidRPr="00C30296" w:rsidRDefault="003E0F03" w:rsidP="004F5035">
      <w:pPr>
        <w:pStyle w:val="17"/>
        <w:rPr>
          <w:color w:val="auto"/>
        </w:rPr>
      </w:pPr>
      <w:r w:rsidRPr="00C30296">
        <w:rPr>
          <w:color w:val="auto"/>
        </w:rPr>
        <w:t>… Будет ли он доволен и проявит ли к тебе благосклонность?»</w:t>
      </w:r>
      <w:r w:rsidR="00206050" w:rsidRPr="00C30296">
        <w:rPr>
          <w:color w:val="auto"/>
        </w:rPr>
        <w:t xml:space="preserve"> – </w:t>
      </w:r>
      <w:r w:rsidRPr="00C30296">
        <w:rPr>
          <w:color w:val="auto"/>
        </w:rPr>
        <w:t>говорит Господь воинств.</w:t>
      </w:r>
    </w:p>
    <w:p w14:paraId="793D0951" w14:textId="77777777" w:rsidR="003E0F03" w:rsidRPr="00C30296" w:rsidRDefault="003E0F03" w:rsidP="004F5035">
      <w:pPr>
        <w:pStyle w:val="17"/>
        <w:rPr>
          <w:color w:val="auto"/>
        </w:rPr>
      </w:pPr>
    </w:p>
    <w:p w14:paraId="359B7418" w14:textId="34367763" w:rsidR="003E0F03" w:rsidRPr="00C30296" w:rsidRDefault="003E0F03" w:rsidP="003E0F03">
      <w:pPr>
        <w:rPr>
          <w:color w:val="auto"/>
        </w:rPr>
      </w:pPr>
      <w:r w:rsidRPr="00C30296">
        <w:rPr>
          <w:color w:val="auto"/>
        </w:rPr>
        <w:t>Всевышний говорит</w:t>
      </w:r>
      <w:r w:rsidR="006C0349" w:rsidRPr="00C30296">
        <w:rPr>
          <w:color w:val="auto"/>
        </w:rPr>
        <w:t>:</w:t>
      </w:r>
      <w:r w:rsidRPr="00C30296">
        <w:rPr>
          <w:color w:val="auto"/>
        </w:rPr>
        <w:t xml:space="preserve"> </w:t>
      </w:r>
      <w:r w:rsidR="006C0349" w:rsidRPr="00C30296">
        <w:rPr>
          <w:color w:val="auto"/>
        </w:rPr>
        <w:t>«П</w:t>
      </w:r>
      <w:r w:rsidRPr="00C30296">
        <w:rPr>
          <w:color w:val="auto"/>
        </w:rPr>
        <w:t>опробуйте поднести такое земному царю, посмотрите за его реакцией. Давайте проведем эксперимент</w:t>
      </w:r>
      <w:r w:rsidR="006C0349" w:rsidRPr="00C30296">
        <w:rPr>
          <w:color w:val="auto"/>
        </w:rPr>
        <w:t>»</w:t>
      </w:r>
      <w:r w:rsidRPr="00C30296">
        <w:rPr>
          <w:color w:val="auto"/>
        </w:rPr>
        <w:t>.</w:t>
      </w:r>
    </w:p>
    <w:p w14:paraId="27C18660" w14:textId="77777777" w:rsidR="003E0F03" w:rsidRPr="00C30296" w:rsidRDefault="003E0F03" w:rsidP="00F123A5">
      <w:pPr>
        <w:pStyle w:val="13"/>
        <w:rPr>
          <w:szCs w:val="28"/>
          <w:rtl/>
        </w:rPr>
      </w:pPr>
      <w:r w:rsidRPr="00C30296">
        <w:rPr>
          <w:szCs w:val="28"/>
          <w:rtl/>
        </w:rPr>
        <w:lastRenderedPageBreak/>
        <w:br/>
        <w:t xml:space="preserve">וְעַתָּה חַלּוּ־נָא פְנֵי־אֵל וִיחָנֵנוּ מִיֶּדְכֶם הָיְתָה זֹּאת הֲיִשָּׂא מִכֶּם פָּנִים אָמַר </w:t>
      </w:r>
    </w:p>
    <w:p w14:paraId="464CD98E" w14:textId="77777777" w:rsidR="003E0F03" w:rsidRPr="00C30296" w:rsidRDefault="003E0F03" w:rsidP="00F123A5">
      <w:pPr>
        <w:pStyle w:val="13"/>
        <w:rPr>
          <w:szCs w:val="28"/>
          <w:rtl/>
        </w:rPr>
      </w:pPr>
      <w:r w:rsidRPr="00C30296">
        <w:rPr>
          <w:szCs w:val="28"/>
          <w:rtl/>
        </w:rPr>
        <w:t>יְהוָה צְבָאוֹת׃</w:t>
      </w:r>
    </w:p>
    <w:p w14:paraId="5F56EEC7" w14:textId="30B4A27A" w:rsidR="005A4880" w:rsidRPr="00C30296" w:rsidRDefault="00F123A5" w:rsidP="00F123A5">
      <w:pPr>
        <w:pStyle w:val="15"/>
        <w:rPr>
          <w:color w:val="auto"/>
        </w:rPr>
      </w:pPr>
      <w:r w:rsidRPr="00C30296">
        <w:rPr>
          <w:color w:val="auto"/>
        </w:rPr>
        <w:t>вэата халу на фнэй эль виханэни миедхэм ѓайта зот ѓаиса микэм паним амар адонай цваот</w:t>
      </w:r>
    </w:p>
    <w:p w14:paraId="0D42FDC5" w14:textId="1A41690F" w:rsidR="003E0F03" w:rsidRPr="00C30296" w:rsidRDefault="005A4880" w:rsidP="005A4880">
      <w:pPr>
        <w:pStyle w:val="17"/>
        <w:rPr>
          <w:color w:val="auto"/>
        </w:rPr>
      </w:pPr>
      <w:r w:rsidRPr="00C30296">
        <w:rPr>
          <w:color w:val="auto"/>
        </w:rPr>
        <w:t xml:space="preserve">9. </w:t>
      </w:r>
      <w:r w:rsidR="003E0F03" w:rsidRPr="00C30296">
        <w:rPr>
          <w:color w:val="auto"/>
        </w:rPr>
        <w:t>«А теперь вы просите Бога, чтобы он вас помиловал? От ваших рук вс</w:t>
      </w:r>
      <w:r w:rsidR="00F123A5" w:rsidRPr="00C30296">
        <w:rPr>
          <w:color w:val="auto"/>
        </w:rPr>
        <w:t>ё</w:t>
      </w:r>
      <w:r w:rsidR="003E0F03" w:rsidRPr="00C30296">
        <w:rPr>
          <w:color w:val="auto"/>
        </w:rPr>
        <w:t xml:space="preserve"> это было. Вы сами на себя принесли эту беду. Неужели вы рассчитываете, что он примет от вас эту жертву</w:t>
      </w:r>
      <w:r w:rsidR="006C0349" w:rsidRPr="00C30296">
        <w:rPr>
          <w:color w:val="auto"/>
        </w:rPr>
        <w:t>?</w:t>
      </w:r>
      <w:r w:rsidR="003E0F03" w:rsidRPr="00C30296">
        <w:rPr>
          <w:color w:val="auto"/>
        </w:rPr>
        <w:t>»</w:t>
      </w:r>
      <w:r w:rsidR="00206050" w:rsidRPr="00C30296">
        <w:rPr>
          <w:color w:val="auto"/>
        </w:rPr>
        <w:t xml:space="preserve"> – </w:t>
      </w:r>
      <w:r w:rsidR="003E0F03" w:rsidRPr="00C30296">
        <w:rPr>
          <w:color w:val="auto"/>
        </w:rPr>
        <w:t xml:space="preserve">говорит Господь. </w:t>
      </w:r>
    </w:p>
    <w:p w14:paraId="5E0E3898" w14:textId="77777777" w:rsidR="003E0F03" w:rsidRPr="00C30296" w:rsidRDefault="003E0F03" w:rsidP="005A4880">
      <w:pPr>
        <w:pStyle w:val="17"/>
        <w:rPr>
          <w:color w:val="auto"/>
        </w:rPr>
      </w:pPr>
    </w:p>
    <w:p w14:paraId="629E0ABD" w14:textId="6456BD4A" w:rsidR="003E0F03" w:rsidRPr="00C30296" w:rsidRDefault="003E0F03" w:rsidP="003E0F03">
      <w:pPr>
        <w:rPr>
          <w:color w:val="auto"/>
        </w:rPr>
      </w:pPr>
      <w:r w:rsidRPr="00C30296">
        <w:rPr>
          <w:color w:val="auto"/>
        </w:rPr>
        <w:t xml:space="preserve">Неужели вы рассчитываете, что Он, Небесный Царь, примет ту жертву, которую не примет и земной царь. </w:t>
      </w:r>
    </w:p>
    <w:p w14:paraId="640EE799" w14:textId="77777777" w:rsidR="003E0F03" w:rsidRPr="00C30296" w:rsidRDefault="003E0F03" w:rsidP="003E0F03">
      <w:pPr>
        <w:pStyle w:val="aff8"/>
      </w:pPr>
    </w:p>
    <w:p w14:paraId="2AD7CAD9" w14:textId="77777777" w:rsidR="003E0F03" w:rsidRPr="00C30296" w:rsidRDefault="003E0F03" w:rsidP="003E0F03">
      <w:pPr>
        <w:pStyle w:val="aff8"/>
      </w:pPr>
      <w:r w:rsidRPr="00C30296">
        <w:t>מִי גַם־בָּכֶם וְיִסְגֹּר דְּלָתַיִם וְלֹא־תָאִירוּ מִזְבְּחִי חִנָּם אֵין־לִי חֵפֶץ בָּכֶם אָמַר יְהוָה צְבָאוֹת וּמִנְחָה לֹא־אֶרְצֶה מִיֶּדְכֶם׃</w:t>
      </w:r>
    </w:p>
    <w:p w14:paraId="2E3F6DF9" w14:textId="78F0C334" w:rsidR="005A4880" w:rsidRPr="00C30296" w:rsidRDefault="00F123A5" w:rsidP="00F123A5">
      <w:pPr>
        <w:pStyle w:val="15"/>
        <w:rPr>
          <w:color w:val="auto"/>
        </w:rPr>
      </w:pPr>
      <w:r w:rsidRPr="00C30296">
        <w:rPr>
          <w:color w:val="auto"/>
        </w:rPr>
        <w:t>ми гам бахэм вэисгор дэлятаим вэло таиру мизбэхи хинам эйн ли хэфец бахэм амар адонай цваот уминха ло эрцэ миэдхэм</w:t>
      </w:r>
    </w:p>
    <w:p w14:paraId="338DC0BF" w14:textId="46960BD2" w:rsidR="003E0F03" w:rsidRPr="00C30296" w:rsidRDefault="005A4880" w:rsidP="005A4880">
      <w:pPr>
        <w:pStyle w:val="17"/>
        <w:rPr>
          <w:rStyle w:val="afd"/>
          <w:i/>
          <w:caps/>
          <w:color w:val="auto"/>
        </w:rPr>
      </w:pPr>
      <w:r w:rsidRPr="00C30296">
        <w:rPr>
          <w:color w:val="auto"/>
        </w:rPr>
        <w:t xml:space="preserve">10. </w:t>
      </w:r>
      <w:r w:rsidR="003E0F03" w:rsidRPr="00C30296">
        <w:rPr>
          <w:color w:val="auto"/>
        </w:rPr>
        <w:t xml:space="preserve">«кто бы среди вас закрыл двери </w:t>
      </w:r>
      <w:r w:rsidR="00F123A5" w:rsidRPr="00C30296">
        <w:rPr>
          <w:rStyle w:val="afd"/>
          <w:color w:val="auto"/>
          <w:sz w:val="24"/>
          <w:szCs w:val="24"/>
        </w:rPr>
        <w:t>(может быть, кто-то там среди вас найдется, кто закроет двери в храм, чтобы вы сюда больше не ходили),</w:t>
      </w:r>
      <w:r w:rsidR="003E0F03" w:rsidRPr="00C30296">
        <w:rPr>
          <w:color w:val="auto"/>
        </w:rPr>
        <w:t xml:space="preserve"> чтобы вы не освещали </w:t>
      </w:r>
      <w:r w:rsidR="00F123A5" w:rsidRPr="00C30296">
        <w:rPr>
          <w:rStyle w:val="afd"/>
          <w:color w:val="auto"/>
          <w:sz w:val="24"/>
          <w:szCs w:val="24"/>
        </w:rPr>
        <w:t>(от слова свет)</w:t>
      </w:r>
      <w:r w:rsidR="00F123A5" w:rsidRPr="00C30296">
        <w:rPr>
          <w:rStyle w:val="afd"/>
          <w:i/>
          <w:color w:val="auto"/>
        </w:rPr>
        <w:t xml:space="preserve"> </w:t>
      </w:r>
      <w:r w:rsidR="003E0F03" w:rsidRPr="00C30296">
        <w:rPr>
          <w:color w:val="auto"/>
        </w:rPr>
        <w:t xml:space="preserve">Напрасно жертвенник мой </w:t>
      </w:r>
      <w:r w:rsidR="00F123A5" w:rsidRPr="00C30296">
        <w:rPr>
          <w:rStyle w:val="afd"/>
          <w:color w:val="auto"/>
          <w:sz w:val="24"/>
          <w:szCs w:val="24"/>
        </w:rPr>
        <w:t>(погасите уже свет, поверните рубильник, закройте двери и забудьте дорогу к моему жертвеннику)</w:t>
      </w:r>
      <w:r w:rsidR="00F123A5" w:rsidRPr="00C30296">
        <w:rPr>
          <w:rStyle w:val="afd"/>
          <w:i/>
          <w:caps/>
          <w:color w:val="auto"/>
        </w:rPr>
        <w:t>?</w:t>
      </w:r>
      <w:r w:rsidR="003E0F03" w:rsidRPr="00C30296">
        <w:rPr>
          <w:rStyle w:val="afd"/>
          <w:i/>
          <w:caps/>
          <w:color w:val="auto"/>
        </w:rPr>
        <w:t xml:space="preserve"> </w:t>
      </w:r>
      <w:r w:rsidR="003E0F03" w:rsidRPr="00C30296">
        <w:rPr>
          <w:color w:val="auto"/>
        </w:rPr>
        <w:t>Нет у меня никакого желания к вам,</w:t>
      </w:r>
      <w:r w:rsidR="00206050" w:rsidRPr="00C30296">
        <w:rPr>
          <w:color w:val="auto"/>
        </w:rPr>
        <w:t xml:space="preserve"> – </w:t>
      </w:r>
      <w:r w:rsidR="003E0F03" w:rsidRPr="00C30296">
        <w:rPr>
          <w:color w:val="auto"/>
        </w:rPr>
        <w:t>сказал Господь,</w:t>
      </w:r>
      <w:r w:rsidR="00206050" w:rsidRPr="00C30296">
        <w:rPr>
          <w:color w:val="auto"/>
        </w:rPr>
        <w:t xml:space="preserve"> – </w:t>
      </w:r>
      <w:r w:rsidR="003E0F03" w:rsidRPr="00C30296">
        <w:rPr>
          <w:color w:val="auto"/>
        </w:rPr>
        <w:t>И никакого дара от вас мне не надо.</w:t>
      </w:r>
    </w:p>
    <w:p w14:paraId="60283806" w14:textId="77777777" w:rsidR="003E0F03" w:rsidRPr="00C30296" w:rsidRDefault="003E0F03" w:rsidP="005A4880">
      <w:pPr>
        <w:pStyle w:val="13"/>
      </w:pPr>
      <w:r w:rsidRPr="00C30296">
        <w:rPr>
          <w:szCs w:val="28"/>
          <w:rtl/>
        </w:rPr>
        <w:br/>
        <w:t>כִּי מִמִּזְרַח־שֶׁמֶשׁ וְעַד־מְבוֹאוֹ גָּדוֹל שְׁמִי בַּגּוֹיִם וּבְכָל־מָקוֹם מֻקְטָר מֻגָּשׁ לִשְׁמִי וּמִנְחָה טְהוֹרָה כִּי־גָדוֹל שְׁמִי בַּגּוֹיִם אָמַר יְהוָה צְבָאוֹת׃</w:t>
      </w:r>
    </w:p>
    <w:p w14:paraId="296B504F" w14:textId="0B8C8F73" w:rsidR="005A4880" w:rsidRPr="00C30296" w:rsidRDefault="00312A21" w:rsidP="00312A21">
      <w:pPr>
        <w:pStyle w:val="15"/>
        <w:rPr>
          <w:color w:val="auto"/>
        </w:rPr>
      </w:pPr>
      <w:r w:rsidRPr="00C30296">
        <w:rPr>
          <w:color w:val="auto"/>
        </w:rPr>
        <w:t xml:space="preserve">ки мимизрах шэмэш вэад мэвоо гадоль шми багоим увэхоль </w:t>
      </w:r>
      <w:r w:rsidR="00F123A5" w:rsidRPr="00C30296">
        <w:rPr>
          <w:color w:val="auto"/>
        </w:rPr>
        <w:t>маком муктар мугаш лишми уминха тэѓора ки гадоль шми багоим амар адонай цваот</w:t>
      </w:r>
    </w:p>
    <w:p w14:paraId="01FA39D1" w14:textId="319D7C6A" w:rsidR="003E0F03" w:rsidRPr="00C30296" w:rsidRDefault="005A4880" w:rsidP="005A4880">
      <w:pPr>
        <w:pStyle w:val="17"/>
        <w:rPr>
          <w:color w:val="auto"/>
        </w:rPr>
      </w:pPr>
      <w:r w:rsidRPr="00C30296">
        <w:rPr>
          <w:color w:val="auto"/>
        </w:rPr>
        <w:lastRenderedPageBreak/>
        <w:t>11.</w:t>
      </w:r>
      <w:r w:rsidR="003E0F03" w:rsidRPr="00C30296">
        <w:rPr>
          <w:color w:val="auto"/>
        </w:rPr>
        <w:t xml:space="preserve"> Потому что от восхода солнца до заката его </w:t>
      </w:r>
      <w:r w:rsidR="00312A21" w:rsidRPr="00C30296">
        <w:rPr>
          <w:i w:val="0"/>
          <w:caps w:val="0"/>
          <w:color w:val="auto"/>
          <w:sz w:val="24"/>
          <w:szCs w:val="24"/>
        </w:rPr>
        <w:t>(в данном случае с востока до запада)</w:t>
      </w:r>
      <w:r w:rsidR="003E0F03" w:rsidRPr="00C30296">
        <w:rPr>
          <w:color w:val="auto"/>
        </w:rPr>
        <w:t xml:space="preserve"> Великое имя моё среди народов</w:t>
      </w:r>
      <w:r w:rsidR="00312A21" w:rsidRPr="00C30296">
        <w:rPr>
          <w:color w:val="auto"/>
        </w:rPr>
        <w:t>,</w:t>
      </w:r>
      <w:r w:rsidR="003E0F03" w:rsidRPr="00C30296">
        <w:rPr>
          <w:color w:val="auto"/>
        </w:rPr>
        <w:t xml:space="preserve"> И во всяком месте воскурения во имя моё И дар чистый, Потому что велико имя моё среди народов.</w:t>
      </w:r>
    </w:p>
    <w:p w14:paraId="7788AF29" w14:textId="77777777" w:rsidR="003E0F03" w:rsidRPr="00C30296" w:rsidRDefault="003E0F03" w:rsidP="005A4880">
      <w:pPr>
        <w:pStyle w:val="17"/>
        <w:rPr>
          <w:color w:val="auto"/>
        </w:rPr>
      </w:pPr>
    </w:p>
    <w:p w14:paraId="1875AA52" w14:textId="28B1D9D6" w:rsidR="006C0349" w:rsidRPr="00C30296" w:rsidRDefault="003E0F03" w:rsidP="003E0F03">
      <w:pPr>
        <w:rPr>
          <w:color w:val="auto"/>
        </w:rPr>
      </w:pPr>
      <w:r w:rsidRPr="00C30296">
        <w:rPr>
          <w:color w:val="auto"/>
        </w:rPr>
        <w:t xml:space="preserve">Очень сложное для понимания предложение. На тот момент, насколько мы знаем, только народ Израиля служит Всевышнему. И можно понять это так. </w:t>
      </w:r>
      <w:r w:rsidR="006C0349" w:rsidRPr="00C30296">
        <w:rPr>
          <w:color w:val="auto"/>
        </w:rPr>
        <w:t>«</w:t>
      </w:r>
      <w:r w:rsidRPr="00C30296">
        <w:rPr>
          <w:color w:val="auto"/>
        </w:rPr>
        <w:t>Если бы я обратился к какому-то из других народов, в любом месте принесли бы мне лучшее из лучшего и дали бы лучшее воскурение в мою честь</w:t>
      </w:r>
      <w:r w:rsidR="006C0349" w:rsidRPr="00C30296">
        <w:rPr>
          <w:color w:val="auto"/>
        </w:rPr>
        <w:t>»</w:t>
      </w:r>
      <w:r w:rsidRPr="00C30296">
        <w:rPr>
          <w:color w:val="auto"/>
        </w:rPr>
        <w:t xml:space="preserve">. </w:t>
      </w:r>
    </w:p>
    <w:p w14:paraId="3880FAE4" w14:textId="77777777" w:rsidR="006C0349" w:rsidRPr="00C30296" w:rsidRDefault="003E0F03" w:rsidP="003E0F03">
      <w:pPr>
        <w:rPr>
          <w:color w:val="auto"/>
        </w:rPr>
      </w:pPr>
      <w:r w:rsidRPr="00C30296">
        <w:rPr>
          <w:color w:val="auto"/>
        </w:rPr>
        <w:t>Другое понимание говорит, что особенно после указа о восстановлении Иерусалима, когда все народы увидели, как Всевышний проявляет свою любовь к своему народу, появились праведники, которые осознали силу Всевышнего и стали воскурять Ему и приносить жертвы. Есть и такое, можно сказать, фарисейское понимание</w:t>
      </w:r>
      <w:r w:rsidR="006C0349" w:rsidRPr="00C30296">
        <w:rPr>
          <w:color w:val="auto"/>
        </w:rPr>
        <w:t>,</w:t>
      </w:r>
      <w:r w:rsidRPr="00C30296">
        <w:rPr>
          <w:color w:val="auto"/>
        </w:rPr>
        <w:t xml:space="preserve"> </w:t>
      </w:r>
      <w:r w:rsidR="006C0349" w:rsidRPr="00C30296">
        <w:rPr>
          <w:color w:val="auto"/>
        </w:rPr>
        <w:t>с</w:t>
      </w:r>
      <w:r w:rsidRPr="00C30296">
        <w:rPr>
          <w:color w:val="auto"/>
        </w:rPr>
        <w:t>огласно которому мудрецы учат по всему миру Тору</w:t>
      </w:r>
      <w:r w:rsidR="006C0349" w:rsidRPr="00C30296">
        <w:rPr>
          <w:color w:val="auto"/>
        </w:rPr>
        <w:t>, и</w:t>
      </w:r>
      <w:r w:rsidRPr="00C30296">
        <w:rPr>
          <w:color w:val="auto"/>
        </w:rPr>
        <w:t xml:space="preserve"> это как воскурение и как жертвоприношение. И здесь противопоставление между священниками и мудрецами. </w:t>
      </w:r>
    </w:p>
    <w:p w14:paraId="51B4A67E" w14:textId="4AF2638E" w:rsidR="003E0F03" w:rsidRPr="00C30296" w:rsidRDefault="006C0349" w:rsidP="003E0F03">
      <w:pPr>
        <w:rPr>
          <w:rFonts w:ascii="Arial" w:hAnsi="Arial" w:cs="Arial"/>
          <w:color w:val="auto"/>
          <w:sz w:val="22"/>
        </w:rPr>
      </w:pPr>
      <w:r w:rsidRPr="00C30296">
        <w:rPr>
          <w:color w:val="auto"/>
        </w:rPr>
        <w:t>Ещё одно понимание</w:t>
      </w:r>
      <w:r w:rsidR="003E0F03" w:rsidRPr="00C30296">
        <w:rPr>
          <w:color w:val="auto"/>
        </w:rPr>
        <w:t xml:space="preserve"> говорит, что даже </w:t>
      </w:r>
      <w:r w:rsidRPr="00C30296">
        <w:rPr>
          <w:color w:val="auto"/>
        </w:rPr>
        <w:t xml:space="preserve">среди </w:t>
      </w:r>
      <w:r w:rsidR="003E0F03" w:rsidRPr="00C30296">
        <w:rPr>
          <w:color w:val="auto"/>
        </w:rPr>
        <w:t>идолопоклонник</w:t>
      </w:r>
      <w:r w:rsidRPr="00C30296">
        <w:rPr>
          <w:color w:val="auto"/>
        </w:rPr>
        <w:t>ов</w:t>
      </w:r>
      <w:r w:rsidR="003E0F03" w:rsidRPr="00C30296">
        <w:rPr>
          <w:color w:val="auto"/>
        </w:rPr>
        <w:t xml:space="preserve">, </w:t>
      </w:r>
      <w:r w:rsidRPr="00C30296">
        <w:rPr>
          <w:color w:val="auto"/>
        </w:rPr>
        <w:t xml:space="preserve">среди </w:t>
      </w:r>
      <w:r w:rsidR="003E0F03" w:rsidRPr="00C30296">
        <w:rPr>
          <w:color w:val="auto"/>
        </w:rPr>
        <w:t>те</w:t>
      </w:r>
      <w:r w:rsidRPr="00C30296">
        <w:rPr>
          <w:color w:val="auto"/>
        </w:rPr>
        <w:t>х</w:t>
      </w:r>
      <w:r w:rsidR="003E0F03" w:rsidRPr="00C30296">
        <w:rPr>
          <w:color w:val="auto"/>
        </w:rPr>
        <w:t xml:space="preserve">, которые поклоняются идолам, есть такие, которые понимают, что за всем этим есть единый Бог. </w:t>
      </w:r>
      <w:r w:rsidR="00A776CC" w:rsidRPr="00C30296">
        <w:rPr>
          <w:color w:val="auto"/>
        </w:rPr>
        <w:t>«</w:t>
      </w:r>
      <w:r w:rsidR="003E0F03" w:rsidRPr="00C30296">
        <w:rPr>
          <w:color w:val="auto"/>
        </w:rPr>
        <w:t>И вс</w:t>
      </w:r>
      <w:r w:rsidR="00A776CC" w:rsidRPr="00C30296">
        <w:rPr>
          <w:color w:val="auto"/>
        </w:rPr>
        <w:t>ё</w:t>
      </w:r>
      <w:r w:rsidR="003E0F03" w:rsidRPr="00C30296">
        <w:rPr>
          <w:color w:val="auto"/>
        </w:rPr>
        <w:t xml:space="preserve"> же прославляют и понимают Меня</w:t>
      </w:r>
      <w:r w:rsidR="00A776CC" w:rsidRPr="00C30296">
        <w:rPr>
          <w:color w:val="auto"/>
        </w:rPr>
        <w:t>»</w:t>
      </w:r>
      <w:r w:rsidR="003E0F03" w:rsidRPr="00C30296">
        <w:rPr>
          <w:color w:val="auto"/>
        </w:rPr>
        <w:t>.</w:t>
      </w:r>
      <w:r w:rsidR="003E0F03" w:rsidRPr="00C30296">
        <w:rPr>
          <w:rFonts w:ascii="Arial" w:hAnsi="Arial" w:cs="Arial"/>
          <w:color w:val="auto"/>
          <w:sz w:val="22"/>
        </w:rPr>
        <w:t xml:space="preserve"> </w:t>
      </w:r>
    </w:p>
    <w:p w14:paraId="1A63FE3A" w14:textId="77777777" w:rsidR="003E0F03" w:rsidRPr="00C30296" w:rsidRDefault="003E0F03" w:rsidP="003E0F03">
      <w:pPr>
        <w:pStyle w:val="aff8"/>
      </w:pPr>
    </w:p>
    <w:p w14:paraId="091CB15E" w14:textId="77777777" w:rsidR="003E0F03" w:rsidRPr="00C30296" w:rsidRDefault="003E0F03" w:rsidP="003E0F03">
      <w:pPr>
        <w:pStyle w:val="aff8"/>
      </w:pPr>
      <w:r w:rsidRPr="00C30296">
        <w:t>וְאַתֶּם מְחַלְּלִים אוֹתוֹ בֶּאֱמָרְכֶם שֻׁלְחַן אֲדֹנָי מְגֹאָל הוּא וְנִיבוֹ נִבְזֶה אָכְלוֹ׃</w:t>
      </w:r>
    </w:p>
    <w:p w14:paraId="09A4DB2E" w14:textId="26888BD1" w:rsidR="00312A21" w:rsidRPr="00C30296" w:rsidRDefault="00312A21" w:rsidP="00312A21">
      <w:pPr>
        <w:pStyle w:val="15"/>
        <w:rPr>
          <w:color w:val="auto"/>
        </w:rPr>
      </w:pPr>
      <w:r w:rsidRPr="00C30296">
        <w:rPr>
          <w:color w:val="auto"/>
        </w:rPr>
        <w:t>вэатэм мэхалелим ото бээмархэм шульхан адонай мэгоаль ѓу вэниво нивзэ ахло</w:t>
      </w:r>
    </w:p>
    <w:p w14:paraId="2CCD22C4" w14:textId="5E272EE6" w:rsidR="003E0F03" w:rsidRPr="00C30296" w:rsidRDefault="005A4880" w:rsidP="005A4880">
      <w:pPr>
        <w:pStyle w:val="17"/>
        <w:rPr>
          <w:color w:val="auto"/>
        </w:rPr>
      </w:pPr>
      <w:r w:rsidRPr="00C30296">
        <w:rPr>
          <w:color w:val="auto"/>
        </w:rPr>
        <w:t xml:space="preserve">12. </w:t>
      </w:r>
      <w:r w:rsidR="003E0F03" w:rsidRPr="00C30296">
        <w:rPr>
          <w:color w:val="auto"/>
        </w:rPr>
        <w:t xml:space="preserve">«А вы порочите, позорите мое имя </w:t>
      </w:r>
      <w:r w:rsidR="00312A21" w:rsidRPr="00C30296">
        <w:rPr>
          <w:i w:val="0"/>
          <w:caps w:val="0"/>
          <w:color w:val="auto"/>
          <w:sz w:val="24"/>
          <w:szCs w:val="24"/>
        </w:rPr>
        <w:t>(то Имя, которое прославляется среди язычников).</w:t>
      </w:r>
      <w:r w:rsidR="003E0F03" w:rsidRPr="00C30296">
        <w:rPr>
          <w:color w:val="auto"/>
        </w:rPr>
        <w:t xml:space="preserve"> Вы порочите, когда говорите: «Этот отвратительный жертвенник Всевышнего. Вы мерзкими своими </w:t>
      </w:r>
      <w:r w:rsidR="003E0F03" w:rsidRPr="00C30296">
        <w:rPr>
          <w:color w:val="auto"/>
        </w:rPr>
        <w:lastRenderedPageBreak/>
        <w:t>словами пачкаете то, что приносите на жертвенник».</w:t>
      </w:r>
    </w:p>
    <w:p w14:paraId="54BB74D8" w14:textId="77777777" w:rsidR="003E0F03" w:rsidRPr="00C30296" w:rsidRDefault="003E0F03" w:rsidP="005A4880">
      <w:pPr>
        <w:pStyle w:val="17"/>
        <w:rPr>
          <w:color w:val="auto"/>
        </w:rPr>
      </w:pPr>
    </w:p>
    <w:p w14:paraId="367E72CA" w14:textId="18F7B2CD" w:rsidR="003E0F03" w:rsidRPr="00C30296" w:rsidRDefault="003E0F03" w:rsidP="003E0F03">
      <w:pPr>
        <w:rPr>
          <w:rFonts w:ascii="Arial" w:hAnsi="Arial" w:cs="Arial"/>
          <w:color w:val="auto"/>
          <w:sz w:val="22"/>
        </w:rPr>
      </w:pPr>
      <w:r w:rsidRPr="00C30296">
        <w:rPr>
          <w:color w:val="auto"/>
        </w:rPr>
        <w:t>Это можно понять и так: просто жалок это</w:t>
      </w:r>
      <w:r w:rsidR="00FD0789" w:rsidRPr="00C30296">
        <w:rPr>
          <w:color w:val="auto"/>
        </w:rPr>
        <w:t>т</w:t>
      </w:r>
      <w:r w:rsidRPr="00C30296">
        <w:rPr>
          <w:color w:val="auto"/>
        </w:rPr>
        <w:t xml:space="preserve"> дар, который приносится Господу. Или можно понять и так: </w:t>
      </w:r>
      <w:r w:rsidR="00A776CC" w:rsidRPr="00C30296">
        <w:rPr>
          <w:color w:val="auto"/>
        </w:rPr>
        <w:t xml:space="preserve">нет </w:t>
      </w:r>
      <w:r w:rsidRPr="00C30296">
        <w:rPr>
          <w:color w:val="auto"/>
        </w:rPr>
        <w:t>никакой прибыли, доходы с этого жертвенника ничтожны. Очень сложное для понимания выражение. Оттого много вариантов перевода.</w:t>
      </w:r>
      <w:r w:rsidRPr="00C30296">
        <w:rPr>
          <w:rFonts w:ascii="Arial" w:hAnsi="Arial" w:cs="Arial"/>
          <w:color w:val="auto"/>
          <w:sz w:val="22"/>
        </w:rPr>
        <w:t xml:space="preserve"> </w:t>
      </w:r>
    </w:p>
    <w:p w14:paraId="2C066D93" w14:textId="77777777" w:rsidR="003E0F03" w:rsidRPr="00C30296" w:rsidRDefault="003E0F03" w:rsidP="00566549">
      <w:pPr>
        <w:pStyle w:val="13"/>
      </w:pPr>
    </w:p>
    <w:p w14:paraId="0DA6711A" w14:textId="77777777" w:rsidR="003E0F03" w:rsidRPr="00C30296" w:rsidRDefault="003E0F03" w:rsidP="00566549">
      <w:pPr>
        <w:pStyle w:val="13"/>
      </w:pPr>
      <w:r w:rsidRPr="00C30296">
        <w:t>וַאֲמַרְתֶּם הִנֵּה מַתְּלָאָה וְהִפַּחְתֶּם אוֹתוֹ אָמַר יְהוָה צְבָאוֹת וַהֲבֵאתֶם גָּזוּל וְאֶת־הַפִּסֵּחַ וְאֶת־הַחוֹלֶה וַהֲבֵאתֶם אֶת־הַמִּנְחָה הַאֶרְצֶה אוֹתָהּ מִיֶּדְכֶם אָמַר יְהוָה׃ </w:t>
      </w:r>
    </w:p>
    <w:p w14:paraId="0271B193" w14:textId="38920143" w:rsidR="005A4880" w:rsidRPr="00C30296" w:rsidRDefault="004F4E36" w:rsidP="00312A21">
      <w:pPr>
        <w:pStyle w:val="15"/>
        <w:rPr>
          <w:rStyle w:val="afd"/>
          <w:rFonts w:asciiTheme="minorHAnsi" w:hAnsiTheme="minorHAnsi"/>
          <w:i/>
          <w:caps/>
          <w:color w:val="auto"/>
        </w:rPr>
      </w:pPr>
      <w:r w:rsidRPr="00C30296">
        <w:rPr>
          <w:rStyle w:val="afd"/>
          <w:rFonts w:asciiTheme="minorHAnsi" w:hAnsiTheme="minorHAnsi"/>
          <w:i/>
          <w:caps/>
          <w:color w:val="auto"/>
        </w:rPr>
        <w:t xml:space="preserve">ваамартэм ѓинэ матлаа </w:t>
      </w:r>
      <w:r w:rsidR="00312A21" w:rsidRPr="00C30296">
        <w:rPr>
          <w:rStyle w:val="afd"/>
          <w:rFonts w:asciiTheme="minorHAnsi" w:hAnsiTheme="minorHAnsi"/>
          <w:i/>
          <w:caps/>
          <w:color w:val="auto"/>
        </w:rPr>
        <w:t>вэѓипахтэм ото амар адонай цваот ваѓавэтэм гадоль вээт ѓаписэах вээт ѓахолех ваѓавэтэм эт ѓаминха ѓаэрцэ ота миедхэм амар адонай</w:t>
      </w:r>
    </w:p>
    <w:p w14:paraId="454DBDF9" w14:textId="03A12C47" w:rsidR="003E0F03" w:rsidRPr="00C30296" w:rsidRDefault="005A4880" w:rsidP="005A4880">
      <w:pPr>
        <w:pStyle w:val="17"/>
        <w:rPr>
          <w:color w:val="auto"/>
        </w:rPr>
      </w:pPr>
      <w:r w:rsidRPr="00C30296">
        <w:rPr>
          <w:rStyle w:val="afd"/>
          <w:i/>
          <w:caps/>
          <w:color w:val="auto"/>
        </w:rPr>
        <w:t xml:space="preserve">13. </w:t>
      </w:r>
      <w:r w:rsidR="003E0F03" w:rsidRPr="00C30296">
        <w:rPr>
          <w:color w:val="auto"/>
        </w:rPr>
        <w:t>И вы говорите: «вот слабое, дряхлое животное». и вы его прихорашиваете и приносите мне в жертву.</w:t>
      </w:r>
      <w:r w:rsidR="003E0F03" w:rsidRPr="00C30296">
        <w:rPr>
          <w:rStyle w:val="afd"/>
          <w:i/>
          <w:caps/>
          <w:color w:val="auto"/>
        </w:rPr>
        <w:t xml:space="preserve"> </w:t>
      </w:r>
      <w:r w:rsidR="003E0F03" w:rsidRPr="00C30296">
        <w:rPr>
          <w:color w:val="auto"/>
        </w:rPr>
        <w:t>вы говорите: «вот утруждение, вот же морока приносить жертву</w:t>
      </w:r>
      <w:r w:rsidR="00FD0789" w:rsidRPr="00C30296">
        <w:rPr>
          <w:color w:val="auto"/>
        </w:rPr>
        <w:t>».</w:t>
      </w:r>
      <w:r w:rsidR="003E0F03" w:rsidRPr="00C30296">
        <w:rPr>
          <w:color w:val="auto"/>
        </w:rPr>
        <w:t xml:space="preserve"> и корчите недовольные морды». </w:t>
      </w:r>
    </w:p>
    <w:p w14:paraId="3D759427" w14:textId="77777777" w:rsidR="005A4880" w:rsidRPr="00C30296" w:rsidRDefault="005A4880" w:rsidP="003E0F03">
      <w:pPr>
        <w:rPr>
          <w:color w:val="auto"/>
        </w:rPr>
      </w:pPr>
    </w:p>
    <w:p w14:paraId="527DD6E4" w14:textId="27B260EA" w:rsidR="003E0F03" w:rsidRPr="00C30296" w:rsidRDefault="003E0F03" w:rsidP="003E0F03">
      <w:pPr>
        <w:rPr>
          <w:color w:val="auto"/>
        </w:rPr>
      </w:pPr>
      <w:r w:rsidRPr="00C30296">
        <w:rPr>
          <w:color w:val="auto"/>
        </w:rPr>
        <w:t>Можно понять и так, и так</w:t>
      </w:r>
      <w:r w:rsidR="00FD0789" w:rsidRPr="00C30296">
        <w:rPr>
          <w:color w:val="auto"/>
        </w:rPr>
        <w:t>.</w:t>
      </w:r>
      <w:r w:rsidRPr="00C30296">
        <w:rPr>
          <w:color w:val="auto"/>
        </w:rPr>
        <w:t xml:space="preserve"> </w:t>
      </w:r>
      <w:r w:rsidR="00FD0789" w:rsidRPr="00C30296">
        <w:rPr>
          <w:color w:val="auto"/>
        </w:rPr>
        <w:t>И</w:t>
      </w:r>
      <w:r w:rsidRPr="00C30296">
        <w:rPr>
          <w:color w:val="auto"/>
        </w:rPr>
        <w:t xml:space="preserve"> то, и другое</w:t>
      </w:r>
      <w:r w:rsidR="00FD0789" w:rsidRPr="00C30296">
        <w:rPr>
          <w:color w:val="auto"/>
        </w:rPr>
        <w:t xml:space="preserve"> в</w:t>
      </w:r>
      <w:r w:rsidRPr="00C30296">
        <w:rPr>
          <w:color w:val="auto"/>
        </w:rPr>
        <w:t xml:space="preserve">есьма нелестно в отношении </w:t>
      </w:r>
      <w:r w:rsidR="00A776CC" w:rsidRPr="00C30296">
        <w:rPr>
          <w:color w:val="auto"/>
        </w:rPr>
        <w:t>коѓенов</w:t>
      </w:r>
      <w:r w:rsidRPr="00C30296">
        <w:rPr>
          <w:color w:val="auto"/>
        </w:rPr>
        <w:t xml:space="preserve">. Всевышний говорит: «Я вас люблю. Весь народ люблю, не только </w:t>
      </w:r>
      <w:r w:rsidR="00A776CC" w:rsidRPr="00C30296">
        <w:rPr>
          <w:color w:val="auto"/>
        </w:rPr>
        <w:t>коѓен</w:t>
      </w:r>
      <w:r w:rsidRPr="00C30296">
        <w:rPr>
          <w:color w:val="auto"/>
        </w:rPr>
        <w:t xml:space="preserve">ов». Этот разговор со </w:t>
      </w:r>
      <w:r w:rsidR="00A776CC" w:rsidRPr="00C30296">
        <w:rPr>
          <w:color w:val="auto"/>
        </w:rPr>
        <w:t>коѓен</w:t>
      </w:r>
      <w:r w:rsidRPr="00C30296">
        <w:rPr>
          <w:color w:val="auto"/>
        </w:rPr>
        <w:t xml:space="preserve">ами, как мы видим с первого стиха первой главы, это не разговор с </w:t>
      </w:r>
      <w:r w:rsidR="00A776CC" w:rsidRPr="00C30296">
        <w:rPr>
          <w:color w:val="auto"/>
        </w:rPr>
        <w:t>коѓен</w:t>
      </w:r>
      <w:r w:rsidRPr="00C30296">
        <w:rPr>
          <w:color w:val="auto"/>
        </w:rPr>
        <w:t xml:space="preserve">ами один на один, это разговор </w:t>
      </w:r>
      <w:r w:rsidR="00FD0789" w:rsidRPr="00C30296">
        <w:rPr>
          <w:color w:val="auto"/>
        </w:rPr>
        <w:t xml:space="preserve">с народом </w:t>
      </w:r>
      <w:r w:rsidRPr="00C30296">
        <w:rPr>
          <w:color w:val="auto"/>
        </w:rPr>
        <w:t xml:space="preserve">в присутствии всего народа и с </w:t>
      </w:r>
      <w:r w:rsidR="00A776CC" w:rsidRPr="00C30296">
        <w:rPr>
          <w:color w:val="auto"/>
        </w:rPr>
        <w:t>коѓен</w:t>
      </w:r>
      <w:r w:rsidRPr="00C30296">
        <w:rPr>
          <w:color w:val="auto"/>
        </w:rPr>
        <w:t xml:space="preserve">ами о </w:t>
      </w:r>
      <w:r w:rsidR="00A776CC" w:rsidRPr="00C30296">
        <w:rPr>
          <w:color w:val="auto"/>
        </w:rPr>
        <w:t>коѓен</w:t>
      </w:r>
      <w:r w:rsidRPr="00C30296">
        <w:rPr>
          <w:color w:val="auto"/>
        </w:rPr>
        <w:t xml:space="preserve">ах. Всевышний здесь обращается не к </w:t>
      </w:r>
      <w:r w:rsidR="00A776CC" w:rsidRPr="00C30296">
        <w:rPr>
          <w:color w:val="auto"/>
        </w:rPr>
        <w:t>коѓен</w:t>
      </w:r>
      <w:r w:rsidRPr="00C30296">
        <w:rPr>
          <w:color w:val="auto"/>
        </w:rPr>
        <w:t>ам, а в первую очередь ко всему народу, которому они служат и говорит: «Я вас люблю, но у вас проблема</w:t>
      </w:r>
      <w:r w:rsidR="00FD0789" w:rsidRPr="00C30296">
        <w:rPr>
          <w:color w:val="auto"/>
        </w:rPr>
        <w:t>:</w:t>
      </w:r>
      <w:r w:rsidRPr="00C30296">
        <w:rPr>
          <w:color w:val="auto"/>
        </w:rPr>
        <w:t xml:space="preserve"> ваши </w:t>
      </w:r>
      <w:r w:rsidR="00A776CC" w:rsidRPr="00C30296">
        <w:rPr>
          <w:color w:val="auto"/>
        </w:rPr>
        <w:t>коѓены</w:t>
      </w:r>
      <w:r w:rsidRPr="00C30296">
        <w:rPr>
          <w:color w:val="auto"/>
        </w:rPr>
        <w:t xml:space="preserve"> подгнили, ваши служителя подгнили. Я вас полюбил не за какие-то заслуги, полюбил вас просто так. Но где уважение? Где уважение со стороны тех, кто должен быть в авангарде, впереди всего народа в этом уважении, в этом почтении? Где уважение и почтение </w:t>
      </w:r>
      <w:r w:rsidR="00A776CC" w:rsidRPr="00C30296">
        <w:rPr>
          <w:color w:val="auto"/>
        </w:rPr>
        <w:t>коѓен</w:t>
      </w:r>
      <w:r w:rsidRPr="00C30296">
        <w:rPr>
          <w:color w:val="auto"/>
        </w:rPr>
        <w:t>ов</w:t>
      </w:r>
      <w:r w:rsidR="00FD0789" w:rsidRPr="00C30296">
        <w:rPr>
          <w:color w:val="auto"/>
        </w:rPr>
        <w:t>, к</w:t>
      </w:r>
      <w:r w:rsidRPr="00C30296">
        <w:rPr>
          <w:color w:val="auto"/>
        </w:rPr>
        <w:t>огда ваша миссия, поч</w:t>
      </w:r>
      <w:r w:rsidR="00FD0789" w:rsidRPr="00C30296">
        <w:rPr>
          <w:color w:val="auto"/>
        </w:rPr>
        <w:t>ё</w:t>
      </w:r>
      <w:r w:rsidRPr="00C30296">
        <w:rPr>
          <w:color w:val="auto"/>
        </w:rPr>
        <w:t xml:space="preserve">тная миссия, великая миссия </w:t>
      </w:r>
      <w:r w:rsidRPr="00C30296">
        <w:rPr>
          <w:color w:val="auto"/>
        </w:rPr>
        <w:lastRenderedPageBreak/>
        <w:t xml:space="preserve">священства, которая на вас наложена, для вас морока, для вас это какое-то утруждение, от которого нет никакой прибыли, и вы все только прибыль ожидаете. </w:t>
      </w:r>
      <w:r w:rsidR="00FD0789" w:rsidRPr="00C30296">
        <w:rPr>
          <w:color w:val="auto"/>
        </w:rPr>
        <w:t>И</w:t>
      </w:r>
      <w:r w:rsidRPr="00C30296">
        <w:rPr>
          <w:color w:val="auto"/>
        </w:rPr>
        <w:t xml:space="preserve"> вы приносите награбленное, нечестно добытое». </w:t>
      </w:r>
      <w:r w:rsidR="00FD0789" w:rsidRPr="00C30296">
        <w:rPr>
          <w:i/>
          <w:iCs/>
          <w:color w:val="auto"/>
        </w:rPr>
        <w:t>И</w:t>
      </w:r>
      <w:r w:rsidRPr="00C30296">
        <w:rPr>
          <w:i/>
          <w:iCs/>
          <w:color w:val="auto"/>
        </w:rPr>
        <w:t xml:space="preserve"> хромое, и больное</w:t>
      </w:r>
      <w:r w:rsidRPr="00C30296">
        <w:rPr>
          <w:color w:val="auto"/>
        </w:rPr>
        <w:t xml:space="preserve">. </w:t>
      </w:r>
      <w:r w:rsidR="00FD0789" w:rsidRPr="00C30296">
        <w:rPr>
          <w:color w:val="auto"/>
        </w:rPr>
        <w:t>Вы рассуждаете: «</w:t>
      </w:r>
      <w:r w:rsidRPr="00C30296">
        <w:rPr>
          <w:color w:val="auto"/>
        </w:rPr>
        <w:t xml:space="preserve">Раз Всевышний ест, что попало, давайте Ему, что попало, и будем приносить. </w:t>
      </w:r>
      <w:r w:rsidR="00A776CC" w:rsidRPr="00C30296">
        <w:rPr>
          <w:color w:val="auto"/>
        </w:rPr>
        <w:t>Е</w:t>
      </w:r>
      <w:r w:rsidRPr="00C30296">
        <w:rPr>
          <w:color w:val="auto"/>
        </w:rPr>
        <w:t>сли вс</w:t>
      </w:r>
      <w:r w:rsidR="00A776CC" w:rsidRPr="00C30296">
        <w:rPr>
          <w:color w:val="auto"/>
        </w:rPr>
        <w:t>ё</w:t>
      </w:r>
      <w:r w:rsidRPr="00C30296">
        <w:rPr>
          <w:color w:val="auto"/>
        </w:rPr>
        <w:t xml:space="preserve"> равно никакого дохода нет от этого жертвенника, давайте сбросим на него, отдадим туда вс</w:t>
      </w:r>
      <w:r w:rsidR="00FD0789" w:rsidRPr="00C30296">
        <w:rPr>
          <w:color w:val="auto"/>
        </w:rPr>
        <w:t>ё</w:t>
      </w:r>
      <w:r w:rsidRPr="00C30296">
        <w:rPr>
          <w:color w:val="auto"/>
        </w:rPr>
        <w:t>, что не подходит туда</w:t>
      </w:r>
      <w:r w:rsidR="00FD0789" w:rsidRPr="00C30296">
        <w:rPr>
          <w:color w:val="auto"/>
        </w:rPr>
        <w:t>.</w:t>
      </w:r>
      <w:r w:rsidRPr="00C30296">
        <w:rPr>
          <w:color w:val="auto"/>
        </w:rPr>
        <w:t xml:space="preserve"> </w:t>
      </w:r>
      <w:r w:rsidR="00FD0789" w:rsidRPr="00C30296">
        <w:rPr>
          <w:color w:val="auto"/>
        </w:rPr>
        <w:t>Л</w:t>
      </w:r>
      <w:r w:rsidRPr="00C30296">
        <w:rPr>
          <w:color w:val="auto"/>
        </w:rPr>
        <w:t>учшее мы да</w:t>
      </w:r>
      <w:r w:rsidR="00FD0789" w:rsidRPr="00C30296">
        <w:rPr>
          <w:color w:val="auto"/>
        </w:rPr>
        <w:t>ё</w:t>
      </w:r>
      <w:r w:rsidRPr="00C30296">
        <w:rPr>
          <w:color w:val="auto"/>
        </w:rPr>
        <w:t>м правителю, что похуже бер</w:t>
      </w:r>
      <w:r w:rsidR="00FD0789" w:rsidRPr="00C30296">
        <w:rPr>
          <w:color w:val="auto"/>
        </w:rPr>
        <w:t>ё</w:t>
      </w:r>
      <w:r w:rsidRPr="00C30296">
        <w:rPr>
          <w:color w:val="auto"/>
        </w:rPr>
        <w:t>м себе, а третий сорт или седьмой сорт уже Всевышнему пойд</w:t>
      </w:r>
      <w:r w:rsidR="00A776CC" w:rsidRPr="00C30296">
        <w:rPr>
          <w:color w:val="auto"/>
        </w:rPr>
        <w:t>ё</w:t>
      </w:r>
      <w:r w:rsidRPr="00C30296">
        <w:rPr>
          <w:color w:val="auto"/>
        </w:rPr>
        <w:t>т на жертвенник</w:t>
      </w:r>
      <w:r w:rsidR="00FD0789" w:rsidRPr="00C30296">
        <w:rPr>
          <w:color w:val="auto"/>
        </w:rPr>
        <w:t>.</w:t>
      </w:r>
      <w:r w:rsidRPr="00C30296">
        <w:rPr>
          <w:color w:val="auto"/>
        </w:rPr>
        <w:t xml:space="preserve"> Он вс</w:t>
      </w:r>
      <w:r w:rsidR="00FD0789" w:rsidRPr="00C30296">
        <w:rPr>
          <w:color w:val="auto"/>
        </w:rPr>
        <w:t>ё</w:t>
      </w:r>
      <w:r w:rsidRPr="00C30296">
        <w:rPr>
          <w:color w:val="auto"/>
        </w:rPr>
        <w:t xml:space="preserve"> равно вс</w:t>
      </w:r>
      <w:r w:rsidR="00FD0789" w:rsidRPr="00C30296">
        <w:rPr>
          <w:color w:val="auto"/>
        </w:rPr>
        <w:t>ё</w:t>
      </w:r>
      <w:r w:rsidRPr="00C30296">
        <w:rPr>
          <w:color w:val="auto"/>
        </w:rPr>
        <w:t xml:space="preserve"> съест</w:t>
      </w:r>
      <w:r w:rsidR="00FD0789" w:rsidRPr="00C30296">
        <w:rPr>
          <w:color w:val="auto"/>
        </w:rPr>
        <w:t>»</w:t>
      </w:r>
      <w:r w:rsidRPr="00C30296">
        <w:rPr>
          <w:color w:val="auto"/>
        </w:rPr>
        <w:t>.</w:t>
      </w:r>
      <w:r w:rsidR="005255B4" w:rsidRPr="00C30296">
        <w:rPr>
          <w:rFonts w:ascii="Arial" w:hAnsi="Arial" w:cs="Arial"/>
          <w:color w:val="auto"/>
          <w:sz w:val="22"/>
        </w:rPr>
        <w:t xml:space="preserve"> </w:t>
      </w:r>
      <w:r w:rsidR="00FD0789" w:rsidRPr="00C30296">
        <w:rPr>
          <w:color w:val="auto"/>
        </w:rPr>
        <w:t>Э</w:t>
      </w:r>
      <w:r w:rsidRPr="00C30296">
        <w:rPr>
          <w:color w:val="auto"/>
        </w:rPr>
        <w:t>тот дар вы мне приносите</w:t>
      </w:r>
      <w:r w:rsidR="00FD0789" w:rsidRPr="00C30296">
        <w:rPr>
          <w:color w:val="auto"/>
        </w:rPr>
        <w:t>»</w:t>
      </w:r>
      <w:r w:rsidRPr="00C30296">
        <w:rPr>
          <w:color w:val="auto"/>
        </w:rPr>
        <w:t>.</w:t>
      </w:r>
    </w:p>
    <w:p w14:paraId="40A9D613" w14:textId="77777777" w:rsidR="003E0F03" w:rsidRPr="00C30296" w:rsidRDefault="003E0F03" w:rsidP="00566549">
      <w:pPr>
        <w:pStyle w:val="13"/>
      </w:pPr>
    </w:p>
    <w:p w14:paraId="4E866A4C" w14:textId="77777777" w:rsidR="003E0F03" w:rsidRPr="00C30296" w:rsidRDefault="003E0F03" w:rsidP="00566549">
      <w:pPr>
        <w:pStyle w:val="13"/>
      </w:pPr>
      <w:r w:rsidRPr="00C30296">
        <w:t>הַאֶרְצֶה אוֹתָהּ מִיֶּדְכֶם אָמַר יְהוָה׃</w:t>
      </w:r>
    </w:p>
    <w:p w14:paraId="22BBBD90" w14:textId="28EE965B" w:rsidR="00566549" w:rsidRPr="00C30296" w:rsidRDefault="004F4E36" w:rsidP="004F4E36">
      <w:pPr>
        <w:pStyle w:val="15"/>
        <w:rPr>
          <w:color w:val="auto"/>
        </w:rPr>
      </w:pPr>
      <w:r w:rsidRPr="00C30296">
        <w:rPr>
          <w:color w:val="auto"/>
        </w:rPr>
        <w:t>ѓаэрцэ ота миедхэм амар адонай</w:t>
      </w:r>
    </w:p>
    <w:p w14:paraId="15A8C5D2" w14:textId="25A76ADF" w:rsidR="003E0F03" w:rsidRPr="00C30296" w:rsidRDefault="003E0F03" w:rsidP="00566549">
      <w:pPr>
        <w:pStyle w:val="17"/>
        <w:rPr>
          <w:color w:val="auto"/>
        </w:rPr>
      </w:pPr>
      <w:r w:rsidRPr="00C30296">
        <w:rPr>
          <w:color w:val="auto"/>
        </w:rPr>
        <w:t>… Неужели вы думаете, что я захочу принять ее из ваших рук, говорит Господь?</w:t>
      </w:r>
    </w:p>
    <w:p w14:paraId="06B9C576" w14:textId="0F876ED3" w:rsidR="003E0F03" w:rsidRPr="00C30296" w:rsidRDefault="003E0F03" w:rsidP="00566549">
      <w:pPr>
        <w:pStyle w:val="13"/>
        <w:rPr>
          <w:szCs w:val="28"/>
          <w:rtl/>
        </w:rPr>
      </w:pPr>
      <w:r w:rsidRPr="00C30296">
        <w:rPr>
          <w:szCs w:val="28"/>
          <w:rtl/>
        </w:rPr>
        <w:br/>
        <w:t>וְאָרוּר נוֹכֵל וְיֵשׁ בְּעֶדְרוֹ זָכָר וְנֹדֵר וְזֹבֵחַ מָשְׁחָת לַאדֹנָי כִּי מֶלֶךְ גָּדוֹל אָנִי</w:t>
      </w:r>
      <w:r w:rsidR="005255B4" w:rsidRPr="00C30296">
        <w:rPr>
          <w:rFonts w:hint="cs"/>
          <w:szCs w:val="28"/>
          <w:rtl/>
        </w:rPr>
        <w:t xml:space="preserve"> </w:t>
      </w:r>
      <w:r w:rsidRPr="00C30296">
        <w:rPr>
          <w:szCs w:val="28"/>
          <w:rtl/>
        </w:rPr>
        <w:t>אָמַר יְהוָה צְבָאוֹת וּשְׁמִי נוֹרָא בַגּוֹיִם׃</w:t>
      </w:r>
    </w:p>
    <w:p w14:paraId="0AEF8063" w14:textId="3C5E7A56" w:rsidR="00566549" w:rsidRPr="00C30296" w:rsidRDefault="004F4E36" w:rsidP="004F4E36">
      <w:pPr>
        <w:pStyle w:val="15"/>
        <w:rPr>
          <w:color w:val="auto"/>
        </w:rPr>
      </w:pPr>
      <w:r w:rsidRPr="00C30296">
        <w:rPr>
          <w:color w:val="auto"/>
        </w:rPr>
        <w:t>вэарур нохэль вэеш бээдро захар вэнодэр вэзовэах машхат лаадонай ки мэлех гадоль ани амар адонай цваот ушми нора вагоим</w:t>
      </w:r>
    </w:p>
    <w:p w14:paraId="1FD8EDE0" w14:textId="06B4F0C5" w:rsidR="003E0F03" w:rsidRPr="00C30296" w:rsidRDefault="00566549" w:rsidP="00566549">
      <w:pPr>
        <w:pStyle w:val="17"/>
        <w:rPr>
          <w:color w:val="auto"/>
        </w:rPr>
      </w:pPr>
      <w:r w:rsidRPr="00C30296">
        <w:rPr>
          <w:color w:val="auto"/>
        </w:rPr>
        <w:t xml:space="preserve">14. </w:t>
      </w:r>
      <w:r w:rsidR="003E0F03" w:rsidRPr="00C30296">
        <w:rPr>
          <w:color w:val="auto"/>
        </w:rPr>
        <w:t>«проклят обманщик, у которого в стаде есть непорочній самец, и он дал обет, и гнилую жертву жертвует Всевішнему, потому что я великий царь</w:t>
      </w:r>
      <w:r w:rsidR="00FD0789" w:rsidRPr="00C30296">
        <w:rPr>
          <w:color w:val="auto"/>
        </w:rPr>
        <w:t>,</w:t>
      </w:r>
      <w:r w:rsidR="00206050" w:rsidRPr="00C30296">
        <w:rPr>
          <w:color w:val="auto"/>
        </w:rPr>
        <w:t xml:space="preserve"> – </w:t>
      </w:r>
      <w:r w:rsidR="003E0F03" w:rsidRPr="00C30296">
        <w:rPr>
          <w:color w:val="auto"/>
        </w:rPr>
        <w:t>говорит Господь</w:t>
      </w:r>
      <w:r w:rsidR="00FD0789" w:rsidRPr="00C30296">
        <w:rPr>
          <w:color w:val="auto"/>
        </w:rPr>
        <w:t>,</w:t>
      </w:r>
      <w:r w:rsidR="00206050" w:rsidRPr="00C30296">
        <w:rPr>
          <w:color w:val="auto"/>
        </w:rPr>
        <w:t xml:space="preserve"> – </w:t>
      </w:r>
      <w:r w:rsidR="003E0F03" w:rsidRPr="00C30296">
        <w:rPr>
          <w:color w:val="auto"/>
        </w:rPr>
        <w:t>и имя мое наводит страх среди язычников (</w:t>
      </w:r>
      <w:r w:rsidRPr="00C30296">
        <w:rPr>
          <w:i w:val="0"/>
          <w:caps w:val="0"/>
          <w:color w:val="auto"/>
          <w:sz w:val="24"/>
          <w:szCs w:val="24"/>
        </w:rPr>
        <w:t>или</w:t>
      </w:r>
      <w:r w:rsidR="003E0F03" w:rsidRPr="00C30296">
        <w:rPr>
          <w:color w:val="auto"/>
        </w:rPr>
        <w:t xml:space="preserve"> приводит в трепет язычников)</w:t>
      </w:r>
      <w:r w:rsidRPr="00C30296">
        <w:rPr>
          <w:color w:val="auto"/>
        </w:rPr>
        <w:t>».</w:t>
      </w:r>
    </w:p>
    <w:p w14:paraId="602A7214" w14:textId="77777777" w:rsidR="003E0F03" w:rsidRPr="00C30296" w:rsidRDefault="003E0F03" w:rsidP="00566549">
      <w:pPr>
        <w:pStyle w:val="17"/>
        <w:rPr>
          <w:color w:val="auto"/>
        </w:rPr>
      </w:pPr>
    </w:p>
    <w:p w14:paraId="4BFFE63F" w14:textId="6AD46CF6" w:rsidR="00FD0789" w:rsidRPr="00C30296" w:rsidRDefault="003E0F03" w:rsidP="003E0F03">
      <w:pPr>
        <w:rPr>
          <w:color w:val="auto"/>
        </w:rPr>
      </w:pPr>
      <w:r w:rsidRPr="00C30296">
        <w:rPr>
          <w:color w:val="auto"/>
        </w:rPr>
        <w:t>Господь говорит</w:t>
      </w:r>
      <w:r w:rsidR="00FD0789" w:rsidRPr="00C30296">
        <w:rPr>
          <w:color w:val="auto"/>
        </w:rPr>
        <w:t>:</w:t>
      </w:r>
      <w:r w:rsidRPr="00C30296">
        <w:rPr>
          <w:color w:val="auto"/>
        </w:rPr>
        <w:t xml:space="preserve"> </w:t>
      </w:r>
      <w:r w:rsidR="00FD0789" w:rsidRPr="00C30296">
        <w:rPr>
          <w:color w:val="auto"/>
        </w:rPr>
        <w:t>«П</w:t>
      </w:r>
      <w:r w:rsidRPr="00C30296">
        <w:rPr>
          <w:color w:val="auto"/>
        </w:rPr>
        <w:t>роклят тот, кто имеет хорошее животное в своем стад</w:t>
      </w:r>
      <w:r w:rsidR="00FD0789" w:rsidRPr="00C30296">
        <w:rPr>
          <w:color w:val="auto"/>
        </w:rPr>
        <w:t>е, но</w:t>
      </w:r>
      <w:r w:rsidRPr="00C30296">
        <w:rPr>
          <w:color w:val="auto"/>
        </w:rPr>
        <w:t xml:space="preserve"> приносит </w:t>
      </w:r>
      <w:r w:rsidR="00FD0789" w:rsidRPr="00C30296">
        <w:rPr>
          <w:color w:val="auto"/>
        </w:rPr>
        <w:t>М</w:t>
      </w:r>
      <w:r w:rsidRPr="00C30296">
        <w:rPr>
          <w:color w:val="auto"/>
        </w:rPr>
        <w:t>не какое-то бол</w:t>
      </w:r>
      <w:r w:rsidR="00A776CC" w:rsidRPr="00C30296">
        <w:rPr>
          <w:color w:val="auto"/>
        </w:rPr>
        <w:t>ьное</w:t>
      </w:r>
      <w:r w:rsidRPr="00C30296">
        <w:rPr>
          <w:color w:val="auto"/>
        </w:rPr>
        <w:t xml:space="preserve"> животное. Нельзя так поступать со </w:t>
      </w:r>
      <w:r w:rsidR="00FD0789" w:rsidRPr="00C30296">
        <w:rPr>
          <w:color w:val="auto"/>
        </w:rPr>
        <w:t>М</w:t>
      </w:r>
      <w:r w:rsidRPr="00C30296">
        <w:rPr>
          <w:color w:val="auto"/>
        </w:rPr>
        <w:t xml:space="preserve">ной, потому что </w:t>
      </w:r>
      <w:r w:rsidR="00FD0789" w:rsidRPr="00C30296">
        <w:rPr>
          <w:color w:val="auto"/>
        </w:rPr>
        <w:t>Я</w:t>
      </w:r>
      <w:r w:rsidRPr="00C30296">
        <w:rPr>
          <w:color w:val="auto"/>
        </w:rPr>
        <w:t xml:space="preserve"> </w:t>
      </w:r>
      <w:r w:rsidR="00FD0789" w:rsidRPr="00C30296">
        <w:rPr>
          <w:color w:val="auto"/>
        </w:rPr>
        <w:t>В</w:t>
      </w:r>
      <w:r w:rsidRPr="00C30296">
        <w:rPr>
          <w:color w:val="auto"/>
        </w:rPr>
        <w:t xml:space="preserve">еликий </w:t>
      </w:r>
      <w:r w:rsidR="00FD0789" w:rsidRPr="00C30296">
        <w:rPr>
          <w:color w:val="auto"/>
        </w:rPr>
        <w:t>Ц</w:t>
      </w:r>
      <w:r w:rsidRPr="00C30296">
        <w:rPr>
          <w:color w:val="auto"/>
        </w:rPr>
        <w:t>арь. Если паша</w:t>
      </w:r>
      <w:r w:rsidR="00A776CC" w:rsidRPr="00C30296">
        <w:rPr>
          <w:color w:val="auto"/>
        </w:rPr>
        <w:t>́</w:t>
      </w:r>
      <w:r w:rsidRPr="00C30296">
        <w:rPr>
          <w:color w:val="auto"/>
        </w:rPr>
        <w:t>, ваш персидский правитель, не примет от вас такой дар, как вы можете рассчитывать, что я такое от вас приму?</w:t>
      </w:r>
      <w:r w:rsidR="00FD0789" w:rsidRPr="00C30296">
        <w:rPr>
          <w:color w:val="auto"/>
        </w:rPr>
        <w:t>»</w:t>
      </w:r>
    </w:p>
    <w:p w14:paraId="576762F3" w14:textId="1CCDE82E" w:rsidR="003E0F03" w:rsidRPr="00C30296" w:rsidRDefault="003E0F03" w:rsidP="003E0F03">
      <w:pPr>
        <w:rPr>
          <w:color w:val="auto"/>
        </w:rPr>
      </w:pPr>
      <w:r w:rsidRPr="00C30296">
        <w:rPr>
          <w:color w:val="auto"/>
        </w:rPr>
        <w:t>Это конец первой главы</w:t>
      </w:r>
      <w:r w:rsidR="00FD0789" w:rsidRPr="00C30296">
        <w:rPr>
          <w:color w:val="auto"/>
        </w:rPr>
        <w:t>.</w:t>
      </w:r>
      <w:r w:rsidRPr="00C30296">
        <w:rPr>
          <w:color w:val="auto"/>
        </w:rPr>
        <w:t xml:space="preserve"> </w:t>
      </w:r>
      <w:r w:rsidR="00FD0789" w:rsidRPr="00C30296">
        <w:rPr>
          <w:color w:val="auto"/>
        </w:rPr>
        <w:t>М</w:t>
      </w:r>
      <w:r w:rsidRPr="00C30296">
        <w:rPr>
          <w:color w:val="auto"/>
        </w:rPr>
        <w:t>ы продолжим читать вторую главу.</w:t>
      </w:r>
    </w:p>
    <w:p w14:paraId="344BDD85" w14:textId="77777777" w:rsidR="003E0F03" w:rsidRPr="00C30296" w:rsidRDefault="003E0F03" w:rsidP="00566549">
      <w:pPr>
        <w:pStyle w:val="13"/>
      </w:pPr>
    </w:p>
    <w:p w14:paraId="5D7DF79A" w14:textId="77777777" w:rsidR="003E0F03" w:rsidRPr="00C30296" w:rsidRDefault="003E0F03" w:rsidP="00566549">
      <w:pPr>
        <w:pStyle w:val="13"/>
      </w:pPr>
      <w:r w:rsidRPr="00C30296">
        <w:t xml:space="preserve">וְעַתָּה אֲלֵיכֶם הַמִּצְוָה הַזֹּאת הַכֹּהֲנִים׃ </w:t>
      </w:r>
    </w:p>
    <w:p w14:paraId="00ED5D60" w14:textId="7993144E" w:rsidR="00566549" w:rsidRPr="00C30296" w:rsidRDefault="00566549" w:rsidP="00566549">
      <w:pPr>
        <w:pStyle w:val="15"/>
        <w:rPr>
          <w:color w:val="auto"/>
        </w:rPr>
      </w:pPr>
      <w:r w:rsidRPr="00C30296">
        <w:rPr>
          <w:color w:val="auto"/>
        </w:rPr>
        <w:t>вэата алехэм ѓамицва ѓазот ѓакоѓаним</w:t>
      </w:r>
    </w:p>
    <w:p w14:paraId="4490C94E" w14:textId="0E913FA5" w:rsidR="003E0F03" w:rsidRPr="00C30296" w:rsidRDefault="00566549" w:rsidP="00566549">
      <w:pPr>
        <w:pStyle w:val="17"/>
        <w:rPr>
          <w:color w:val="auto"/>
        </w:rPr>
      </w:pPr>
      <w:r w:rsidRPr="00C30296">
        <w:rPr>
          <w:color w:val="auto"/>
        </w:rPr>
        <w:t xml:space="preserve">1. </w:t>
      </w:r>
      <w:r w:rsidR="003E0F03" w:rsidRPr="00C30296">
        <w:rPr>
          <w:color w:val="auto"/>
        </w:rPr>
        <w:t xml:space="preserve">«Теперь же Вот вам эта заповедь, </w:t>
      </w:r>
      <w:r w:rsidR="00A776CC" w:rsidRPr="00C30296">
        <w:rPr>
          <w:color w:val="auto"/>
        </w:rPr>
        <w:t>коѓены</w:t>
      </w:r>
      <w:r w:rsidR="003E0F03" w:rsidRPr="00C30296">
        <w:rPr>
          <w:color w:val="auto"/>
        </w:rPr>
        <w:t>.</w:t>
      </w:r>
    </w:p>
    <w:p w14:paraId="01878091" w14:textId="77777777" w:rsidR="003E0F03" w:rsidRPr="00C30296" w:rsidRDefault="003E0F03" w:rsidP="00566549">
      <w:pPr>
        <w:pStyle w:val="17"/>
        <w:rPr>
          <w:color w:val="auto"/>
        </w:rPr>
      </w:pPr>
    </w:p>
    <w:p w14:paraId="465BFC3D" w14:textId="4BDEE604" w:rsidR="003E0F03" w:rsidRPr="00C30296" w:rsidRDefault="003E0F03" w:rsidP="003E0F03">
      <w:pPr>
        <w:rPr>
          <w:color w:val="auto"/>
        </w:rPr>
      </w:pPr>
      <w:r w:rsidRPr="00C30296">
        <w:rPr>
          <w:color w:val="auto"/>
        </w:rPr>
        <w:t xml:space="preserve">Здесь обращение к </w:t>
      </w:r>
      <w:r w:rsidR="00A776CC" w:rsidRPr="00C30296">
        <w:rPr>
          <w:color w:val="auto"/>
        </w:rPr>
        <w:t>коѓен</w:t>
      </w:r>
      <w:r w:rsidRPr="00C30296">
        <w:rPr>
          <w:color w:val="auto"/>
        </w:rPr>
        <w:t>ам, но разговор, как мы читали в самом начале, идет при вс</w:t>
      </w:r>
      <w:r w:rsidR="00FD0789" w:rsidRPr="00C30296">
        <w:rPr>
          <w:color w:val="auto"/>
        </w:rPr>
        <w:t>ё</w:t>
      </w:r>
      <w:r w:rsidRPr="00C30296">
        <w:rPr>
          <w:color w:val="auto"/>
        </w:rPr>
        <w:t xml:space="preserve">м народе. Всевышний здесь не секретничает с </w:t>
      </w:r>
      <w:r w:rsidR="00A776CC" w:rsidRPr="00C30296">
        <w:rPr>
          <w:color w:val="auto"/>
        </w:rPr>
        <w:t>коѓен</w:t>
      </w:r>
      <w:r w:rsidRPr="00C30296">
        <w:rPr>
          <w:color w:val="auto"/>
        </w:rPr>
        <w:t>ами, а говорит принародно о том, что может с ними случиться.</w:t>
      </w:r>
    </w:p>
    <w:p w14:paraId="51E88787" w14:textId="01CE7357" w:rsidR="003E0F03" w:rsidRPr="00C30296" w:rsidRDefault="003E0F03" w:rsidP="00566549">
      <w:pPr>
        <w:pStyle w:val="13"/>
      </w:pPr>
      <w:r w:rsidRPr="00C30296">
        <w:rPr>
          <w:szCs w:val="28"/>
          <w:rtl/>
        </w:rPr>
        <w:br/>
        <w:t xml:space="preserve">אִם־לֹא תִשְׁמְעוּ וְאִם־לֹא תָשִׂימוּ עַל־לֵב לָתֵת כָּבוֹד לִשְׁמִי אָמַר יְהוָה צְבָאוֹת וְשִׁלַּחְתִּי בָכֶם אֶת־הַמְּאֵרָה וְאָרוֹתִי אֶת־בִּרְכוֹתֵיכֶם </w:t>
      </w:r>
    </w:p>
    <w:p w14:paraId="6A733A22" w14:textId="7AE36CB6" w:rsidR="004F4E36" w:rsidRPr="00C30296" w:rsidRDefault="004F4E36" w:rsidP="004F4E36">
      <w:pPr>
        <w:pStyle w:val="15"/>
        <w:rPr>
          <w:color w:val="auto"/>
        </w:rPr>
      </w:pPr>
      <w:r w:rsidRPr="00C30296">
        <w:rPr>
          <w:color w:val="auto"/>
        </w:rPr>
        <w:t>им ло тишмэу вэим ло тасиму аль лев лятет кавод лишми амар адонай цваот вэшилахти вахэм эт ѓамээра вэароти эт бирхотэйхэм</w:t>
      </w:r>
    </w:p>
    <w:p w14:paraId="60A42367" w14:textId="4E71C2DC" w:rsidR="003E0F03" w:rsidRPr="00C30296" w:rsidRDefault="00566549" w:rsidP="00566549">
      <w:pPr>
        <w:pStyle w:val="17"/>
        <w:rPr>
          <w:color w:val="auto"/>
        </w:rPr>
      </w:pPr>
      <w:r w:rsidRPr="00C30296">
        <w:rPr>
          <w:color w:val="auto"/>
        </w:rPr>
        <w:t xml:space="preserve">2. </w:t>
      </w:r>
      <w:r w:rsidR="003E0F03" w:rsidRPr="00C30296">
        <w:rPr>
          <w:color w:val="auto"/>
        </w:rPr>
        <w:t>Если не послушаетесь, если не возьм</w:t>
      </w:r>
      <w:r w:rsidR="00A776CC" w:rsidRPr="00C30296">
        <w:rPr>
          <w:color w:val="auto"/>
        </w:rPr>
        <w:t>ё</w:t>
      </w:r>
      <w:r w:rsidR="003E0F03" w:rsidRPr="00C30296">
        <w:rPr>
          <w:color w:val="auto"/>
        </w:rPr>
        <w:t>те на сердце сво</w:t>
      </w:r>
      <w:r w:rsidR="001468F1" w:rsidRPr="00C30296">
        <w:rPr>
          <w:color w:val="auto"/>
        </w:rPr>
        <w:t>ё</w:t>
      </w:r>
      <w:r w:rsidR="003E0F03" w:rsidRPr="00C30296">
        <w:rPr>
          <w:color w:val="auto"/>
        </w:rPr>
        <w:t xml:space="preserve"> отдавать честь, почитать имя моё,</w:t>
      </w:r>
      <w:r w:rsidR="00206050" w:rsidRPr="00C30296">
        <w:rPr>
          <w:color w:val="auto"/>
        </w:rPr>
        <w:t xml:space="preserve"> – </w:t>
      </w:r>
      <w:r w:rsidR="003E0F03" w:rsidRPr="00C30296">
        <w:rPr>
          <w:color w:val="auto"/>
        </w:rPr>
        <w:t>говорит господь Цваот,</w:t>
      </w:r>
      <w:r w:rsidR="00206050" w:rsidRPr="00C30296">
        <w:rPr>
          <w:color w:val="auto"/>
        </w:rPr>
        <w:t xml:space="preserve"> – </w:t>
      </w:r>
      <w:r w:rsidR="003E0F03" w:rsidRPr="00C30296">
        <w:rPr>
          <w:color w:val="auto"/>
        </w:rPr>
        <w:t>я пошлю на вас проклятия (</w:t>
      </w:r>
      <w:r w:rsidRPr="00C30296">
        <w:rPr>
          <w:i w:val="0"/>
          <w:caps w:val="0"/>
          <w:color w:val="auto"/>
          <w:sz w:val="24"/>
          <w:szCs w:val="24"/>
        </w:rPr>
        <w:t>это можно понять и перевести и как</w:t>
      </w:r>
      <w:r w:rsidRPr="00C30296">
        <w:rPr>
          <w:caps w:val="0"/>
          <w:color w:val="auto"/>
        </w:rPr>
        <w:t xml:space="preserve"> </w:t>
      </w:r>
      <w:r w:rsidR="003E0F03" w:rsidRPr="00C30296">
        <w:rPr>
          <w:color w:val="auto"/>
        </w:rPr>
        <w:t>Я буду посылать через вас проклятие, вы станете проклятием)</w:t>
      </w:r>
      <w:r w:rsidRPr="00C30296">
        <w:rPr>
          <w:color w:val="auto"/>
        </w:rPr>
        <w:t>,</w:t>
      </w:r>
      <w:r w:rsidR="003E0F03" w:rsidRPr="00C30296">
        <w:rPr>
          <w:color w:val="auto"/>
        </w:rPr>
        <w:t xml:space="preserve"> и я сделаю проклятием ваше благословение</w:t>
      </w:r>
      <w:r w:rsidR="004F4E36" w:rsidRPr="00C30296">
        <w:rPr>
          <w:color w:val="auto"/>
        </w:rPr>
        <w:t>…</w:t>
      </w:r>
    </w:p>
    <w:p w14:paraId="13EF0CB3" w14:textId="77777777" w:rsidR="003E0F03" w:rsidRPr="00C30296" w:rsidRDefault="003E0F03" w:rsidP="00566549">
      <w:pPr>
        <w:pStyle w:val="17"/>
        <w:rPr>
          <w:color w:val="auto"/>
        </w:rPr>
      </w:pPr>
    </w:p>
    <w:p w14:paraId="54C6E02E" w14:textId="46400DC2" w:rsidR="003E0F03" w:rsidRPr="00C30296" w:rsidRDefault="003E0F03" w:rsidP="003E0F03">
      <w:pPr>
        <w:rPr>
          <w:color w:val="auto"/>
        </w:rPr>
      </w:pPr>
      <w:r w:rsidRPr="00C30296">
        <w:rPr>
          <w:color w:val="auto"/>
        </w:rPr>
        <w:t xml:space="preserve">Мы знаем из книги Бемидбар </w:t>
      </w:r>
      <w:r w:rsidR="00A776CC" w:rsidRPr="00C30296">
        <w:rPr>
          <w:color w:val="auto"/>
        </w:rPr>
        <w:t>(</w:t>
      </w:r>
      <w:r w:rsidRPr="00C30296">
        <w:rPr>
          <w:color w:val="auto"/>
        </w:rPr>
        <w:t>6 глава</w:t>
      </w:r>
      <w:r w:rsidR="00A776CC" w:rsidRPr="00C30296">
        <w:rPr>
          <w:color w:val="auto"/>
        </w:rPr>
        <w:t>)</w:t>
      </w:r>
      <w:r w:rsidRPr="00C30296">
        <w:rPr>
          <w:color w:val="auto"/>
        </w:rPr>
        <w:t xml:space="preserve">, что одна из задач, одна из привилегий </w:t>
      </w:r>
      <w:r w:rsidR="00A776CC" w:rsidRPr="00C30296">
        <w:rPr>
          <w:color w:val="auto"/>
        </w:rPr>
        <w:t>коѓен</w:t>
      </w:r>
      <w:r w:rsidRPr="00C30296">
        <w:rPr>
          <w:color w:val="auto"/>
        </w:rPr>
        <w:t>ов – благословлять народ Израиля. Сказано: «И нареч</w:t>
      </w:r>
      <w:r w:rsidR="001468F1" w:rsidRPr="00C30296">
        <w:rPr>
          <w:color w:val="auto"/>
        </w:rPr>
        <w:t>ё</w:t>
      </w:r>
      <w:r w:rsidRPr="00C30296">
        <w:rPr>
          <w:color w:val="auto"/>
        </w:rPr>
        <w:t>те Имя Моё на сынов Израиля, и Я их благословлю». Здесь Господь говорит: «Я их прокляну. Ваше благословение Я сделаю проклятием»</w:t>
      </w:r>
      <w:r w:rsidR="001468F1" w:rsidRPr="00C30296">
        <w:rPr>
          <w:color w:val="auto"/>
        </w:rPr>
        <w:t>.</w:t>
      </w:r>
    </w:p>
    <w:p w14:paraId="21D3F45F" w14:textId="77777777" w:rsidR="004F4E36" w:rsidRPr="00C30296" w:rsidRDefault="004F4E36" w:rsidP="003E0F03">
      <w:pPr>
        <w:rPr>
          <w:color w:val="auto"/>
        </w:rPr>
      </w:pPr>
    </w:p>
    <w:p w14:paraId="74DE2D82" w14:textId="77777777" w:rsidR="004F4E36" w:rsidRPr="00C30296" w:rsidRDefault="004F4E36" w:rsidP="004F4E36">
      <w:pPr>
        <w:pStyle w:val="13"/>
      </w:pPr>
      <w:r w:rsidRPr="00C30296">
        <w:rPr>
          <w:szCs w:val="28"/>
          <w:rtl/>
        </w:rPr>
        <w:t>וְגַם אָרוֹתִיהָ כִּי אֵינְכֶם שָׂמִים עַל־לֵב׃</w:t>
      </w:r>
    </w:p>
    <w:p w14:paraId="34DC3264" w14:textId="4A0EBECF" w:rsidR="004F4E36" w:rsidRPr="00C30296" w:rsidRDefault="004F4E36" w:rsidP="004F4E36">
      <w:pPr>
        <w:pStyle w:val="15"/>
        <w:rPr>
          <w:color w:val="auto"/>
        </w:rPr>
      </w:pPr>
      <w:r w:rsidRPr="00C30296">
        <w:rPr>
          <w:color w:val="auto"/>
        </w:rPr>
        <w:t>вэ гам аротиѓа ки эйнехэм самим аль лев</w:t>
      </w:r>
    </w:p>
    <w:p w14:paraId="3519B9FC" w14:textId="24A6E46A" w:rsidR="003E0F03" w:rsidRPr="00C30296" w:rsidRDefault="003E0F03" w:rsidP="00566549">
      <w:pPr>
        <w:pStyle w:val="17"/>
        <w:rPr>
          <w:color w:val="auto"/>
        </w:rPr>
      </w:pPr>
      <w:r w:rsidRPr="00C30296">
        <w:rPr>
          <w:color w:val="auto"/>
        </w:rPr>
        <w:t>…</w:t>
      </w:r>
      <w:r w:rsidR="004F4E36" w:rsidRPr="00C30296">
        <w:rPr>
          <w:color w:val="auto"/>
        </w:rPr>
        <w:t xml:space="preserve"> </w:t>
      </w:r>
      <w:r w:rsidRPr="00C30296">
        <w:rPr>
          <w:color w:val="auto"/>
        </w:rPr>
        <w:t xml:space="preserve">И уже, считай, проклял я его </w:t>
      </w:r>
      <w:r w:rsidRPr="00C30296">
        <w:rPr>
          <w:rStyle w:val="afd"/>
          <w:i/>
          <w:caps/>
          <w:color w:val="auto"/>
        </w:rPr>
        <w:t>(ваше благословение)</w:t>
      </w:r>
      <w:r w:rsidRPr="00C30296">
        <w:rPr>
          <w:color w:val="auto"/>
        </w:rPr>
        <w:t>, потому что вы не бер</w:t>
      </w:r>
      <w:r w:rsidR="001468F1" w:rsidRPr="00C30296">
        <w:rPr>
          <w:color w:val="auto"/>
        </w:rPr>
        <w:t>ё</w:t>
      </w:r>
      <w:r w:rsidRPr="00C30296">
        <w:rPr>
          <w:color w:val="auto"/>
        </w:rPr>
        <w:t xml:space="preserve">те к своему сердцу, </w:t>
      </w:r>
      <w:r w:rsidRPr="00C30296">
        <w:rPr>
          <w:rStyle w:val="afd"/>
          <w:i/>
          <w:caps/>
          <w:color w:val="auto"/>
        </w:rPr>
        <w:t>(вы не исправляете свое сердце)</w:t>
      </w:r>
    </w:p>
    <w:p w14:paraId="3700CC51" w14:textId="77777777" w:rsidR="003E0F03" w:rsidRPr="00C30296" w:rsidRDefault="003E0F03" w:rsidP="00566549">
      <w:pPr>
        <w:pStyle w:val="13"/>
      </w:pPr>
    </w:p>
    <w:p w14:paraId="34AB1C1D" w14:textId="30FADA12" w:rsidR="003E0F03" w:rsidRPr="00C30296" w:rsidRDefault="003E0F03" w:rsidP="00566549">
      <w:pPr>
        <w:pStyle w:val="13"/>
      </w:pPr>
      <w:r w:rsidRPr="00C30296">
        <w:lastRenderedPageBreak/>
        <w:t>הִנְנִי גֹעֵר לָכֶם אֶת־הַזֶּרַע וְזֵרִיתִי פֶרֶשׁ עַל־פְּנֵיכֶם פֶּרֶשׁ חַגֵּיכֶם וְנָשָׂא אֶתְכֶם אֵלָיו׃</w:t>
      </w:r>
    </w:p>
    <w:p w14:paraId="463215BF" w14:textId="05BA6B1B" w:rsidR="00566549" w:rsidRPr="00C30296" w:rsidRDefault="005D798E" w:rsidP="005D798E">
      <w:pPr>
        <w:pStyle w:val="15"/>
        <w:rPr>
          <w:color w:val="auto"/>
        </w:rPr>
      </w:pPr>
      <w:r w:rsidRPr="00C30296">
        <w:rPr>
          <w:color w:val="auto"/>
        </w:rPr>
        <w:t>ѓинэни гоэр ляхэм эт ѓазэра вэзэрити фэрэш аль пнэйхэм пэрэш ѓагэхэм вэнаса этхэм элав</w:t>
      </w:r>
    </w:p>
    <w:p w14:paraId="23625276" w14:textId="05A74324" w:rsidR="003E0F03" w:rsidRPr="00C30296" w:rsidRDefault="00566549" w:rsidP="001B6A43">
      <w:pPr>
        <w:pStyle w:val="17"/>
        <w:rPr>
          <w:rStyle w:val="afd"/>
          <w:i/>
          <w:caps/>
          <w:color w:val="auto"/>
        </w:rPr>
      </w:pPr>
      <w:r w:rsidRPr="00C30296">
        <w:rPr>
          <w:color w:val="auto"/>
        </w:rPr>
        <w:t xml:space="preserve">3. </w:t>
      </w:r>
      <w:r w:rsidR="003E0F03" w:rsidRPr="00C30296">
        <w:rPr>
          <w:color w:val="auto"/>
        </w:rPr>
        <w:t>я накажу ваших потомков и набросаю пом</w:t>
      </w:r>
      <w:r w:rsidR="005D798E" w:rsidRPr="00C30296">
        <w:rPr>
          <w:color w:val="auto"/>
        </w:rPr>
        <w:t>ё</w:t>
      </w:r>
      <w:r w:rsidR="003E0F03" w:rsidRPr="00C30296">
        <w:rPr>
          <w:color w:val="auto"/>
        </w:rPr>
        <w:t xml:space="preserve">т жертв на лица ваши </w:t>
      </w:r>
      <w:r w:rsidR="003E0F03" w:rsidRPr="00C30296">
        <w:rPr>
          <w:rStyle w:val="afd"/>
          <w:i/>
          <w:caps/>
          <w:color w:val="auto"/>
        </w:rPr>
        <w:t>(</w:t>
      </w:r>
      <w:r w:rsidR="001B6A43" w:rsidRPr="00C30296">
        <w:rPr>
          <w:rStyle w:val="afd"/>
          <w:color w:val="auto"/>
          <w:sz w:val="24"/>
          <w:szCs w:val="24"/>
        </w:rPr>
        <w:t>здесь есть игра слов: ѓазера (семя) и зерити (разбросал).</w:t>
      </w:r>
      <w:r w:rsidR="003E0F03" w:rsidRPr="00C30296">
        <w:rPr>
          <w:rStyle w:val="afd"/>
          <w:i/>
          <w:caps/>
          <w:color w:val="auto"/>
        </w:rPr>
        <w:t xml:space="preserve"> не просто пом</w:t>
      </w:r>
      <w:r w:rsidR="001468F1" w:rsidRPr="00C30296">
        <w:rPr>
          <w:rStyle w:val="afd"/>
          <w:i/>
          <w:caps/>
          <w:color w:val="auto"/>
        </w:rPr>
        <w:t>ё</w:t>
      </w:r>
      <w:r w:rsidR="003E0F03" w:rsidRPr="00C30296">
        <w:rPr>
          <w:rStyle w:val="afd"/>
          <w:i/>
          <w:caps/>
          <w:color w:val="auto"/>
        </w:rPr>
        <w:t>т, а)</w:t>
      </w:r>
      <w:r w:rsidR="001468F1" w:rsidRPr="00C30296">
        <w:rPr>
          <w:rStyle w:val="afd"/>
          <w:i/>
          <w:caps/>
          <w:color w:val="auto"/>
        </w:rPr>
        <w:t>,</w:t>
      </w:r>
      <w:r w:rsidR="003E0F03" w:rsidRPr="00C30296">
        <w:rPr>
          <w:color w:val="auto"/>
        </w:rPr>
        <w:t xml:space="preserve"> помет ваших жертв. И вышвырну вас вместе с ним. </w:t>
      </w:r>
      <w:r w:rsidR="003E0F03" w:rsidRPr="00C30296">
        <w:rPr>
          <w:rStyle w:val="afd"/>
          <w:i/>
          <w:caps/>
          <w:color w:val="auto"/>
        </w:rPr>
        <w:t>(Вышвырну вас, подобно тому как вышвыривают, выкидывают пом</w:t>
      </w:r>
      <w:r w:rsidR="001B6A43" w:rsidRPr="00C30296">
        <w:rPr>
          <w:rStyle w:val="afd"/>
          <w:i/>
          <w:caps/>
          <w:color w:val="auto"/>
        </w:rPr>
        <w:t>ё</w:t>
      </w:r>
      <w:r w:rsidR="003E0F03" w:rsidRPr="00C30296">
        <w:rPr>
          <w:rStyle w:val="afd"/>
          <w:i/>
          <w:caps/>
          <w:color w:val="auto"/>
        </w:rPr>
        <w:t>т)</w:t>
      </w:r>
      <w:r w:rsidR="001B6A43" w:rsidRPr="00C30296">
        <w:rPr>
          <w:rStyle w:val="afd"/>
          <w:i/>
          <w:caps/>
          <w:color w:val="auto"/>
        </w:rPr>
        <w:t>.</w:t>
      </w:r>
    </w:p>
    <w:p w14:paraId="3D8EB0EF" w14:textId="77777777" w:rsidR="00566549" w:rsidRPr="00C30296" w:rsidRDefault="00566549" w:rsidP="001B6A43">
      <w:pPr>
        <w:pStyle w:val="13"/>
        <w:rPr>
          <w:rStyle w:val="afd"/>
          <w:i w:val="0"/>
          <w:caps w:val="0"/>
          <w:color w:val="auto"/>
          <w:sz w:val="28"/>
        </w:rPr>
      </w:pPr>
    </w:p>
    <w:p w14:paraId="0E024F1D" w14:textId="2703171A" w:rsidR="003E0F03" w:rsidRPr="00C30296" w:rsidRDefault="003E0F03" w:rsidP="001B6A43">
      <w:pPr>
        <w:pStyle w:val="13"/>
      </w:pPr>
      <w:r w:rsidRPr="00C30296">
        <w:t xml:space="preserve">וִידַעְתֶּם כִּי שִׁלַּחְתִּי אֲלֵיכֶם אֵת הַמִּצְוָה הַזֹּאת לִהְיוֹת בְּרִיתִי אֶת־לֵוִי אָמַר יְהוָה צְבָאוֹת׃ </w:t>
      </w:r>
    </w:p>
    <w:p w14:paraId="495F0D60" w14:textId="1A1E4EB5" w:rsidR="001B6A43" w:rsidRPr="00C30296" w:rsidRDefault="005D798E" w:rsidP="005D798E">
      <w:pPr>
        <w:pStyle w:val="15"/>
        <w:rPr>
          <w:color w:val="auto"/>
        </w:rPr>
      </w:pPr>
      <w:r w:rsidRPr="00C30296">
        <w:rPr>
          <w:color w:val="auto"/>
        </w:rPr>
        <w:t>видаэтэм ки шилахти алехэм эт ѓамицва ѓазот лиѓйот брити эт леви амар адонай цваот</w:t>
      </w:r>
    </w:p>
    <w:p w14:paraId="09A1C1A3" w14:textId="4F422E56" w:rsidR="003E0F03" w:rsidRPr="00C30296" w:rsidRDefault="001B6A43" w:rsidP="001B6A43">
      <w:pPr>
        <w:pStyle w:val="17"/>
        <w:rPr>
          <w:color w:val="auto"/>
        </w:rPr>
      </w:pPr>
      <w:r w:rsidRPr="00C30296">
        <w:rPr>
          <w:color w:val="auto"/>
        </w:rPr>
        <w:t xml:space="preserve">4. </w:t>
      </w:r>
      <w:r w:rsidR="003E0F03" w:rsidRPr="00C30296">
        <w:rPr>
          <w:color w:val="auto"/>
        </w:rPr>
        <w:t>И будете знать, что Я вам дал эту заповедь, чтобы быть с заветом Левия,</w:t>
      </w:r>
      <w:r w:rsidR="00206050" w:rsidRPr="00C30296">
        <w:rPr>
          <w:color w:val="auto"/>
        </w:rPr>
        <w:t xml:space="preserve"> – </w:t>
      </w:r>
      <w:r w:rsidR="003E0F03" w:rsidRPr="00C30296">
        <w:rPr>
          <w:color w:val="auto"/>
        </w:rPr>
        <w:t>сказал Господь.</w:t>
      </w:r>
      <w:r w:rsidR="00206050" w:rsidRPr="00C30296">
        <w:rPr>
          <w:color w:val="auto"/>
        </w:rPr>
        <w:t xml:space="preserve"> – </w:t>
      </w:r>
      <w:r w:rsidR="003E0F03" w:rsidRPr="00C30296">
        <w:rPr>
          <w:color w:val="auto"/>
        </w:rPr>
        <w:t>Вы те, кто служ</w:t>
      </w:r>
      <w:r w:rsidRPr="00C30296">
        <w:rPr>
          <w:color w:val="auto"/>
        </w:rPr>
        <w:t>и</w:t>
      </w:r>
      <w:r w:rsidR="003E0F03" w:rsidRPr="00C30296">
        <w:rPr>
          <w:color w:val="auto"/>
        </w:rPr>
        <w:t>т тому Завету, который Я заключил с коленом Левия в свое время.</w:t>
      </w:r>
    </w:p>
    <w:p w14:paraId="1D8E433D" w14:textId="77777777" w:rsidR="003E0F03" w:rsidRPr="00C30296" w:rsidRDefault="003E0F03" w:rsidP="001B6A43">
      <w:pPr>
        <w:pStyle w:val="13"/>
      </w:pPr>
    </w:p>
    <w:p w14:paraId="75B63766" w14:textId="77777777" w:rsidR="003E0F03" w:rsidRPr="00C30296" w:rsidRDefault="003E0F03" w:rsidP="001B6A43">
      <w:pPr>
        <w:pStyle w:val="13"/>
      </w:pPr>
      <w:r w:rsidRPr="00C30296">
        <w:t>בְּרִיתִי הָיְתָה אִתּוֹ הַחַיִּים וְהַשָּׁלוֹם וָאֶתְּנֵם־לוֹ מוֹרָא וַיִּירָאֵנִי וּמִפְּנֵי שְׁמִי נִחַת הוּא׃</w:t>
      </w:r>
    </w:p>
    <w:p w14:paraId="30141C34" w14:textId="768C028B" w:rsidR="001B6A43" w:rsidRPr="00C30296" w:rsidRDefault="005D798E" w:rsidP="005D798E">
      <w:pPr>
        <w:pStyle w:val="15"/>
        <w:rPr>
          <w:color w:val="auto"/>
        </w:rPr>
      </w:pPr>
      <w:r w:rsidRPr="00C30296">
        <w:rPr>
          <w:color w:val="auto"/>
        </w:rPr>
        <w:t>брити ѓаята ито ѓахаим вэѓашалом ваэтнэм ло мора ваираэни умипнэй шми нихат ѓу</w:t>
      </w:r>
    </w:p>
    <w:p w14:paraId="6A7845C1" w14:textId="7F5662AA" w:rsidR="003E0F03" w:rsidRPr="00C30296" w:rsidRDefault="001B6A43" w:rsidP="001B6A43">
      <w:pPr>
        <w:pStyle w:val="17"/>
        <w:rPr>
          <w:color w:val="auto"/>
        </w:rPr>
      </w:pPr>
      <w:r w:rsidRPr="00C30296">
        <w:rPr>
          <w:color w:val="auto"/>
        </w:rPr>
        <w:t xml:space="preserve">5. </w:t>
      </w:r>
      <w:r w:rsidR="003E0F03" w:rsidRPr="00C30296">
        <w:rPr>
          <w:color w:val="auto"/>
        </w:rPr>
        <w:t>Был Завет с ним: жизни и мира. И я дал им страх, и они боялись, трепетали предо Мной И БЛАГОГОВЕЛИ ПЕРЕД Моим Именем.</w:t>
      </w:r>
    </w:p>
    <w:p w14:paraId="2318E724" w14:textId="77777777" w:rsidR="003E0F03" w:rsidRPr="00C30296" w:rsidRDefault="003E0F03" w:rsidP="001B6A43">
      <w:pPr>
        <w:pStyle w:val="13"/>
        <w:rPr>
          <w:szCs w:val="28"/>
          <w:rtl/>
        </w:rPr>
      </w:pPr>
    </w:p>
    <w:p w14:paraId="0D680462" w14:textId="77777777" w:rsidR="003E0F03" w:rsidRPr="00C30296" w:rsidRDefault="003E0F03" w:rsidP="001B6A43">
      <w:pPr>
        <w:pStyle w:val="13"/>
      </w:pPr>
      <w:r w:rsidRPr="00C30296">
        <w:rPr>
          <w:szCs w:val="28"/>
          <w:rtl/>
        </w:rPr>
        <w:t>תּוֹרַת אֱמֶת הָיְתָה בְּפִיהוּ וְעַוְלָה לֹא־נִמְצָא בִשְׂפָתָיו בְּשָׁלוֹם וּבְמִישׁוֹר הָלַךְ אִתִּי וְרַבִּים הֵשִׁיב מֵעָוֹן׃</w:t>
      </w:r>
    </w:p>
    <w:p w14:paraId="7D2336DD" w14:textId="75A411AD" w:rsidR="001B6A43" w:rsidRPr="00C30296" w:rsidRDefault="005D798E" w:rsidP="005D798E">
      <w:pPr>
        <w:pStyle w:val="15"/>
        <w:rPr>
          <w:color w:val="auto"/>
        </w:rPr>
      </w:pPr>
      <w:r w:rsidRPr="00C30296">
        <w:rPr>
          <w:color w:val="auto"/>
        </w:rPr>
        <w:t>торат эмет ѓаята бэфиѓу вэавля ло нимца висфатав бэшалом увэмишор ѓалах ити вэрабим ѓэшив мэавон</w:t>
      </w:r>
    </w:p>
    <w:p w14:paraId="6A7CCED5" w14:textId="0B1DA01B" w:rsidR="003E0F03" w:rsidRPr="00C30296" w:rsidRDefault="001B6A43" w:rsidP="001B6A43">
      <w:pPr>
        <w:pStyle w:val="17"/>
        <w:rPr>
          <w:color w:val="auto"/>
        </w:rPr>
      </w:pPr>
      <w:r w:rsidRPr="00C30296">
        <w:rPr>
          <w:color w:val="auto"/>
        </w:rPr>
        <w:t xml:space="preserve">6. </w:t>
      </w:r>
      <w:r w:rsidR="003E0F03" w:rsidRPr="00C30296">
        <w:rPr>
          <w:color w:val="auto"/>
        </w:rPr>
        <w:t>Тора истинная была в устах у них</w:t>
      </w:r>
      <w:r w:rsidRPr="00C30296">
        <w:rPr>
          <w:color w:val="auto"/>
        </w:rPr>
        <w:t>,</w:t>
      </w:r>
      <w:r w:rsidR="003E0F03" w:rsidRPr="00C30296">
        <w:rPr>
          <w:color w:val="auto"/>
        </w:rPr>
        <w:t xml:space="preserve"> И никакой кривды не было в устах Его. мирными и прямыми путями ш</w:t>
      </w:r>
      <w:r w:rsidR="001468F1" w:rsidRPr="00C30296">
        <w:rPr>
          <w:color w:val="auto"/>
        </w:rPr>
        <w:t>ё</w:t>
      </w:r>
      <w:r w:rsidR="003E0F03" w:rsidRPr="00C30296">
        <w:rPr>
          <w:color w:val="auto"/>
        </w:rPr>
        <w:t>л он. Мирно и прямо ходил он со Мной</w:t>
      </w:r>
      <w:r w:rsidRPr="00C30296">
        <w:rPr>
          <w:color w:val="auto"/>
        </w:rPr>
        <w:t>,</w:t>
      </w:r>
      <w:r w:rsidR="003E0F03" w:rsidRPr="00C30296">
        <w:rPr>
          <w:color w:val="auto"/>
        </w:rPr>
        <w:t xml:space="preserve"> И многих отвратил он от беззакония.</w:t>
      </w:r>
    </w:p>
    <w:p w14:paraId="5117BA2A" w14:textId="77777777" w:rsidR="003E0F03" w:rsidRPr="00C30296" w:rsidRDefault="003E0F03" w:rsidP="001B6A43">
      <w:pPr>
        <w:pStyle w:val="17"/>
        <w:rPr>
          <w:color w:val="auto"/>
        </w:rPr>
      </w:pPr>
    </w:p>
    <w:p w14:paraId="164DAF9B" w14:textId="192E5AD6" w:rsidR="003E0F03" w:rsidRPr="00C30296" w:rsidRDefault="003E0F03" w:rsidP="003E0F03">
      <w:pPr>
        <w:rPr>
          <w:color w:val="auto"/>
        </w:rPr>
      </w:pPr>
      <w:r w:rsidRPr="00C30296">
        <w:rPr>
          <w:color w:val="auto"/>
        </w:rPr>
        <w:lastRenderedPageBreak/>
        <w:t xml:space="preserve">Когда Левий служил, когда </w:t>
      </w:r>
      <w:r w:rsidR="00A776CC" w:rsidRPr="00C30296">
        <w:rPr>
          <w:color w:val="auto"/>
        </w:rPr>
        <w:t>коѓены</w:t>
      </w:r>
      <w:r w:rsidRPr="00C30296">
        <w:rPr>
          <w:color w:val="auto"/>
        </w:rPr>
        <w:t xml:space="preserve"> служили в соответствии со своим заветом и были в завете, они многих смогли избавить от греха.</w:t>
      </w:r>
    </w:p>
    <w:p w14:paraId="3D5698B0" w14:textId="77777777" w:rsidR="003E0F03" w:rsidRPr="00C30296" w:rsidRDefault="003E0F03" w:rsidP="001B6A43">
      <w:pPr>
        <w:pStyle w:val="13"/>
      </w:pPr>
    </w:p>
    <w:p w14:paraId="3E2C6770" w14:textId="77777777" w:rsidR="003E0F03" w:rsidRPr="00C30296" w:rsidRDefault="003E0F03" w:rsidP="001B6A43">
      <w:pPr>
        <w:pStyle w:val="13"/>
      </w:pPr>
      <w:r w:rsidRPr="00C30296">
        <w:t>כִּי־שִׂפְתֵי כֹהֵן יִשְׁמְרוּ־דַעַת וְתוֹרָה יְבַקְשׁוּ מִפִּיהוּ כִּי מַלְאַךְ יְהוָה־צְבָאוֹת הוּא׃</w:t>
      </w:r>
    </w:p>
    <w:p w14:paraId="2841F99C" w14:textId="2CD88812" w:rsidR="001B6A43" w:rsidRPr="00C30296" w:rsidRDefault="009416BD" w:rsidP="009416BD">
      <w:pPr>
        <w:pStyle w:val="15"/>
        <w:rPr>
          <w:color w:val="auto"/>
        </w:rPr>
      </w:pPr>
      <w:r w:rsidRPr="00C30296">
        <w:rPr>
          <w:color w:val="auto"/>
        </w:rPr>
        <w:t>ки сифтэй коѓэн ишмэру даат вэтора евакшу мипи</w:t>
      </w:r>
      <w:r w:rsidR="005D798E" w:rsidRPr="00C30296">
        <w:rPr>
          <w:color w:val="auto"/>
        </w:rPr>
        <w:t>ѓу ки малах адонай цваот ѓу</w:t>
      </w:r>
    </w:p>
    <w:p w14:paraId="488902D0" w14:textId="36A4B499" w:rsidR="003E0F03" w:rsidRPr="00C30296" w:rsidRDefault="001B6A43" w:rsidP="001B6A43">
      <w:pPr>
        <w:pStyle w:val="17"/>
        <w:rPr>
          <w:rStyle w:val="afd"/>
          <w:i/>
          <w:caps/>
          <w:color w:val="auto"/>
        </w:rPr>
      </w:pPr>
      <w:r w:rsidRPr="00C30296">
        <w:rPr>
          <w:color w:val="auto"/>
        </w:rPr>
        <w:t xml:space="preserve">7. </w:t>
      </w:r>
      <w:r w:rsidR="003E0F03" w:rsidRPr="00C30296">
        <w:rPr>
          <w:color w:val="auto"/>
        </w:rPr>
        <w:t xml:space="preserve">Потому что уста </w:t>
      </w:r>
      <w:r w:rsidR="00A776CC" w:rsidRPr="00C30296">
        <w:rPr>
          <w:color w:val="auto"/>
        </w:rPr>
        <w:t>коѓен</w:t>
      </w:r>
      <w:r w:rsidR="003E0F03" w:rsidRPr="00C30296">
        <w:rPr>
          <w:color w:val="auto"/>
        </w:rPr>
        <w:t xml:space="preserve">а хранят знание И Тору должны просить из уст Его, Потому что Он Ангел </w:t>
      </w:r>
      <w:r w:rsidR="003E0F03" w:rsidRPr="00C30296">
        <w:rPr>
          <w:rStyle w:val="afd"/>
          <w:i/>
          <w:caps/>
          <w:color w:val="auto"/>
        </w:rPr>
        <w:t>(посланник)</w:t>
      </w:r>
      <w:r w:rsidR="003E0F03" w:rsidRPr="00C30296">
        <w:rPr>
          <w:color w:val="auto"/>
        </w:rPr>
        <w:t xml:space="preserve"> Господа Воинств Он </w:t>
      </w:r>
      <w:r w:rsidRPr="00C30296">
        <w:rPr>
          <w:rStyle w:val="afd"/>
          <w:color w:val="auto"/>
          <w:sz w:val="24"/>
          <w:szCs w:val="24"/>
        </w:rPr>
        <w:t xml:space="preserve">(то есть к </w:t>
      </w:r>
      <w:r w:rsidR="00A776CC" w:rsidRPr="00C30296">
        <w:rPr>
          <w:i w:val="0"/>
          <w:caps w:val="0"/>
          <w:color w:val="auto"/>
          <w:sz w:val="24"/>
          <w:szCs w:val="24"/>
        </w:rPr>
        <w:t>коѓен</w:t>
      </w:r>
      <w:r w:rsidR="00A776CC" w:rsidRPr="00C30296">
        <w:rPr>
          <w:rStyle w:val="afd"/>
          <w:i/>
          <w:color w:val="auto"/>
          <w:sz w:val="24"/>
          <w:szCs w:val="24"/>
        </w:rPr>
        <w:t>у</w:t>
      </w:r>
      <w:r w:rsidRPr="00C30296">
        <w:rPr>
          <w:rStyle w:val="afd"/>
          <w:color w:val="auto"/>
          <w:sz w:val="24"/>
          <w:szCs w:val="24"/>
        </w:rPr>
        <w:t xml:space="preserve"> должны </w:t>
      </w:r>
      <w:r w:rsidR="00A776CC" w:rsidRPr="00C30296">
        <w:rPr>
          <w:rStyle w:val="afd"/>
          <w:color w:val="auto"/>
          <w:sz w:val="24"/>
          <w:szCs w:val="24"/>
        </w:rPr>
        <w:t>обращаться</w:t>
      </w:r>
      <w:r w:rsidRPr="00C30296">
        <w:rPr>
          <w:rStyle w:val="afd"/>
          <w:color w:val="auto"/>
          <w:sz w:val="24"/>
          <w:szCs w:val="24"/>
        </w:rPr>
        <w:t>, и он соответственно должен быть посланником Бога, Бога воинств)</w:t>
      </w:r>
    </w:p>
    <w:p w14:paraId="4B3DB835" w14:textId="77777777" w:rsidR="003E0F03" w:rsidRPr="00C30296" w:rsidRDefault="003E0F03" w:rsidP="009416BD">
      <w:pPr>
        <w:pStyle w:val="13"/>
        <w:rPr>
          <w:rStyle w:val="afd"/>
          <w:i w:val="0"/>
          <w:caps w:val="0"/>
          <w:color w:val="auto"/>
          <w:sz w:val="28"/>
        </w:rPr>
      </w:pPr>
    </w:p>
    <w:p w14:paraId="19D0B082" w14:textId="5D2CF170" w:rsidR="003E0F03" w:rsidRPr="00C30296" w:rsidRDefault="003E0F03" w:rsidP="009416BD">
      <w:pPr>
        <w:pStyle w:val="13"/>
      </w:pPr>
      <w:r w:rsidRPr="00C30296">
        <w:t>וְאַתֶּם סַרְתֶּם מִן־הַדֶּרֶךְ הִכְשַׁלְתֶּם רַבִּים בַּתּוֹרָה שִׁחַתֶּם בְּרִית הַלֵּוִי אָמַר יְהוָה צְבָאוֹת׃</w:t>
      </w:r>
    </w:p>
    <w:p w14:paraId="49806B37" w14:textId="3BEBD07B" w:rsidR="009416BD" w:rsidRPr="00C30296" w:rsidRDefault="009416BD" w:rsidP="009416BD">
      <w:pPr>
        <w:pStyle w:val="15"/>
        <w:rPr>
          <w:color w:val="auto"/>
        </w:rPr>
      </w:pPr>
      <w:r w:rsidRPr="00C30296">
        <w:rPr>
          <w:color w:val="auto"/>
        </w:rPr>
        <w:t>вэатэм сартэм мин ѓадэрэх ѓихэшальтэм рабим батора шихатэм брит ѓалеви амар адонай цваот</w:t>
      </w:r>
    </w:p>
    <w:p w14:paraId="76102A3D" w14:textId="2D108D90" w:rsidR="003E0F03" w:rsidRPr="00C30296" w:rsidRDefault="009416BD" w:rsidP="009416BD">
      <w:pPr>
        <w:pStyle w:val="17"/>
        <w:rPr>
          <w:color w:val="auto"/>
        </w:rPr>
      </w:pPr>
      <w:r w:rsidRPr="00C30296">
        <w:rPr>
          <w:color w:val="auto"/>
        </w:rPr>
        <w:t xml:space="preserve">8. </w:t>
      </w:r>
      <w:r w:rsidR="003E0F03" w:rsidRPr="00C30296">
        <w:rPr>
          <w:color w:val="auto"/>
        </w:rPr>
        <w:t>А вы же отошли с дороги</w:t>
      </w:r>
      <w:r w:rsidRPr="00C30296">
        <w:rPr>
          <w:color w:val="auto"/>
        </w:rPr>
        <w:t>,</w:t>
      </w:r>
      <w:r w:rsidR="003E0F03" w:rsidRPr="00C30296">
        <w:rPr>
          <w:color w:val="auto"/>
        </w:rPr>
        <w:t xml:space="preserve"> и</w:t>
      </w:r>
      <w:r w:rsidRPr="00C30296">
        <w:rPr>
          <w:color w:val="auto"/>
        </w:rPr>
        <w:t>,</w:t>
      </w:r>
      <w:r w:rsidR="003E0F03" w:rsidRPr="00C30296">
        <w:rPr>
          <w:color w:val="auto"/>
        </w:rPr>
        <w:t xml:space="preserve"> наоборот</w:t>
      </w:r>
      <w:r w:rsidRPr="00C30296">
        <w:rPr>
          <w:color w:val="auto"/>
        </w:rPr>
        <w:t>,</w:t>
      </w:r>
      <w:r w:rsidR="003E0F03" w:rsidRPr="00C30296">
        <w:rPr>
          <w:color w:val="auto"/>
        </w:rPr>
        <w:t xml:space="preserve"> позволили многим поскользнуться в Торе</w:t>
      </w:r>
      <w:r w:rsidRPr="00C30296">
        <w:rPr>
          <w:color w:val="auto"/>
        </w:rPr>
        <w:t>,</w:t>
      </w:r>
      <w:r w:rsidR="003E0F03" w:rsidRPr="00C30296">
        <w:rPr>
          <w:color w:val="auto"/>
        </w:rPr>
        <w:t xml:space="preserve"> И разрушили завет с Леви,</w:t>
      </w:r>
      <w:r w:rsidR="00206050" w:rsidRPr="00C30296">
        <w:rPr>
          <w:color w:val="auto"/>
        </w:rPr>
        <w:t xml:space="preserve"> – </w:t>
      </w:r>
      <w:r w:rsidR="003E0F03" w:rsidRPr="00C30296">
        <w:rPr>
          <w:color w:val="auto"/>
        </w:rPr>
        <w:t xml:space="preserve">сказал Господь Воинств. </w:t>
      </w:r>
    </w:p>
    <w:p w14:paraId="65315D25" w14:textId="77777777" w:rsidR="003E0F03" w:rsidRPr="00C30296" w:rsidRDefault="003E0F03" w:rsidP="009416BD">
      <w:pPr>
        <w:pStyle w:val="13"/>
      </w:pPr>
    </w:p>
    <w:p w14:paraId="31CF3F5E" w14:textId="77777777" w:rsidR="003E0F03" w:rsidRPr="00C30296" w:rsidRDefault="003E0F03" w:rsidP="009416BD">
      <w:pPr>
        <w:pStyle w:val="13"/>
      </w:pPr>
      <w:r w:rsidRPr="00C30296">
        <w:t>וְגַם־אֲנִי נָתַתִּי אֶתְכֶם נִבְזִים וּשְׁפָלִים לְכָל־הָעָם כְּפִי אֲשֶׁר אֵינְכֶם שֹׁמְרִים אֶת־דְּרָכַי וְנֹשְׂאִים פָּנִים בַּתּוֹרָה׃</w:t>
      </w:r>
    </w:p>
    <w:p w14:paraId="62607677" w14:textId="6FD254FC" w:rsidR="009416BD" w:rsidRPr="00C30296" w:rsidRDefault="009416BD" w:rsidP="009416BD">
      <w:pPr>
        <w:pStyle w:val="15"/>
        <w:rPr>
          <w:color w:val="auto"/>
        </w:rPr>
      </w:pPr>
      <w:r w:rsidRPr="00C30296">
        <w:rPr>
          <w:color w:val="auto"/>
        </w:rPr>
        <w:t>вэгам ани натати этхэм нивзим ушфалим лехоль ѓаам кэфи ашер эйнэхэм шомрим эт драхай вэносим паним батора</w:t>
      </w:r>
    </w:p>
    <w:p w14:paraId="76BEB457" w14:textId="15DA2E5F" w:rsidR="003E0F03" w:rsidRPr="00C30296" w:rsidRDefault="009416BD" w:rsidP="009416BD">
      <w:pPr>
        <w:pStyle w:val="17"/>
        <w:rPr>
          <w:color w:val="auto"/>
        </w:rPr>
      </w:pPr>
      <w:r w:rsidRPr="00C30296">
        <w:rPr>
          <w:color w:val="auto"/>
        </w:rPr>
        <w:t xml:space="preserve">9. </w:t>
      </w:r>
      <w:r w:rsidR="003E0F03" w:rsidRPr="00C30296">
        <w:rPr>
          <w:color w:val="auto"/>
        </w:rPr>
        <w:t>И Я вас тоже сделаю презираемыми и униженными перед всем народом</w:t>
      </w:r>
      <w:r w:rsidRPr="00C30296">
        <w:rPr>
          <w:color w:val="auto"/>
        </w:rPr>
        <w:t>,</w:t>
      </w:r>
      <w:r w:rsidR="003E0F03" w:rsidRPr="00C30296">
        <w:rPr>
          <w:color w:val="auto"/>
        </w:rPr>
        <w:t xml:space="preserve"> Потому что вы не храните путей Моих и лицеприятно относитесь к Торе».</w:t>
      </w:r>
    </w:p>
    <w:p w14:paraId="0D195A7B" w14:textId="77777777" w:rsidR="003E0F03" w:rsidRPr="00C30296" w:rsidRDefault="003E0F03" w:rsidP="009416BD">
      <w:pPr>
        <w:pStyle w:val="17"/>
        <w:rPr>
          <w:color w:val="auto"/>
        </w:rPr>
      </w:pPr>
    </w:p>
    <w:p w14:paraId="0E206275" w14:textId="795B80FF" w:rsidR="00FB4E67" w:rsidRPr="00C30296" w:rsidRDefault="003E0F03" w:rsidP="008D5A7B">
      <w:pPr>
        <w:rPr>
          <w:color w:val="auto"/>
        </w:rPr>
      </w:pPr>
      <w:r w:rsidRPr="00C30296">
        <w:rPr>
          <w:color w:val="auto"/>
        </w:rPr>
        <w:t xml:space="preserve">На этом заканчивается </w:t>
      </w:r>
      <w:r w:rsidR="001468F1" w:rsidRPr="00C30296">
        <w:rPr>
          <w:color w:val="auto"/>
        </w:rPr>
        <w:t>ѓа</w:t>
      </w:r>
      <w:r w:rsidRPr="00C30296">
        <w:rPr>
          <w:color w:val="auto"/>
        </w:rPr>
        <w:t xml:space="preserve">фтара недельной главы, то есть тот отрывок из книги пророков, который </w:t>
      </w:r>
      <w:r w:rsidR="00CA15AC">
        <w:rPr>
          <w:color w:val="auto"/>
        </w:rPr>
        <w:t>читается</w:t>
      </w:r>
      <w:r w:rsidRPr="00C30296">
        <w:rPr>
          <w:color w:val="auto"/>
        </w:rPr>
        <w:t xml:space="preserve"> вместе с недельной главой Толдот. Недельная глава Толдот</w:t>
      </w:r>
      <w:r w:rsidR="00206050" w:rsidRPr="00C30296">
        <w:rPr>
          <w:color w:val="auto"/>
        </w:rPr>
        <w:t xml:space="preserve"> – </w:t>
      </w:r>
      <w:r w:rsidRPr="00C30296">
        <w:rPr>
          <w:color w:val="auto"/>
        </w:rPr>
        <w:t xml:space="preserve">глава, которая рассказывает о рождении Эсава и Яакова, о начале противостояний между ними, </w:t>
      </w:r>
      <w:r w:rsidRPr="00C30296">
        <w:rPr>
          <w:color w:val="auto"/>
        </w:rPr>
        <w:lastRenderedPageBreak/>
        <w:t>о продаже первородства, о ссоре из-за благословения</w:t>
      </w:r>
      <w:r w:rsidR="00206050" w:rsidRPr="00C30296">
        <w:rPr>
          <w:color w:val="auto"/>
        </w:rPr>
        <w:t xml:space="preserve"> – </w:t>
      </w:r>
      <w:r w:rsidRPr="00C30296">
        <w:rPr>
          <w:color w:val="auto"/>
        </w:rPr>
        <w:t>вс</w:t>
      </w:r>
      <w:r w:rsidR="001468F1" w:rsidRPr="00C30296">
        <w:rPr>
          <w:color w:val="auto"/>
        </w:rPr>
        <w:t>ё</w:t>
      </w:r>
      <w:r w:rsidRPr="00C30296">
        <w:rPr>
          <w:color w:val="auto"/>
        </w:rPr>
        <w:t xml:space="preserve"> это отражено в какой-то мере в истории пророка Малахи, который тоже говорит о благословении, о завете и о любви Всевышнего. О том что, да, по-прежнему милость Всевышнего к Яакову, а Эса</w:t>
      </w:r>
      <w:r w:rsidR="001468F1" w:rsidRPr="00C30296">
        <w:rPr>
          <w:color w:val="auto"/>
        </w:rPr>
        <w:t>в</w:t>
      </w:r>
      <w:r w:rsidRPr="00C30296">
        <w:rPr>
          <w:color w:val="auto"/>
        </w:rPr>
        <w:t>, скажем так, герой второго плана. Но вместе с тем и те, кто находит</w:t>
      </w:r>
      <w:r w:rsidR="001468F1" w:rsidRPr="00C30296">
        <w:rPr>
          <w:color w:val="auto"/>
        </w:rPr>
        <w:t>ся</w:t>
      </w:r>
      <w:r w:rsidRPr="00C30296">
        <w:rPr>
          <w:color w:val="auto"/>
        </w:rPr>
        <w:t xml:space="preserve"> на самом переднем плане, и </w:t>
      </w:r>
      <w:r w:rsidR="0065547C" w:rsidRPr="00C30296">
        <w:rPr>
          <w:color w:val="auto"/>
        </w:rPr>
        <w:t>коѓены</w:t>
      </w:r>
      <w:r w:rsidRPr="00C30296">
        <w:rPr>
          <w:color w:val="auto"/>
        </w:rPr>
        <w:t xml:space="preserve">, с которыми есть завет, к которым есть любовь, которые должны любовь народа ко Всевышнему выражать, они могут обратить благословение в проклятие. Суть благословения в том, что оно о двух концах. И, если народ не одумается, если </w:t>
      </w:r>
      <w:r w:rsidR="0065547C" w:rsidRPr="00C30296">
        <w:rPr>
          <w:color w:val="auto"/>
        </w:rPr>
        <w:t>коѓены</w:t>
      </w:r>
      <w:r w:rsidRPr="00C30296">
        <w:rPr>
          <w:color w:val="auto"/>
        </w:rPr>
        <w:t xml:space="preserve"> не перестанут пренебрегать Именем Всевышнего, то это может очень плохо кончиться для народа и для служителей народа. И ведь это слова не только к ко</w:t>
      </w:r>
      <w:r w:rsidR="001468F1" w:rsidRPr="00C30296">
        <w:rPr>
          <w:color w:val="auto"/>
        </w:rPr>
        <w:t>ѓе</w:t>
      </w:r>
      <w:r w:rsidRPr="00C30296">
        <w:rPr>
          <w:color w:val="auto"/>
        </w:rPr>
        <w:t>нам. Это слова к любому человеку, который взял на себя, или который считает, что Всевышний дал ему миссию служить Ему, поставив его учителем, наставником</w:t>
      </w:r>
      <w:r w:rsidR="001468F1" w:rsidRPr="00C30296">
        <w:rPr>
          <w:color w:val="auto"/>
        </w:rPr>
        <w:t>.</w:t>
      </w:r>
      <w:r w:rsidRPr="00C30296">
        <w:rPr>
          <w:color w:val="auto"/>
        </w:rPr>
        <w:t xml:space="preserve"> </w:t>
      </w:r>
      <w:r w:rsidR="001468F1" w:rsidRPr="00C30296">
        <w:rPr>
          <w:color w:val="auto"/>
        </w:rPr>
        <w:t>Д</w:t>
      </w:r>
      <w:r w:rsidRPr="00C30296">
        <w:rPr>
          <w:color w:val="auto"/>
        </w:rPr>
        <w:t xml:space="preserve">а, любую миссию, которую Всевышний нам дал, можно из благословения превратить в проклятие, если ею пренебрегать. И надо постоянно следить за собой и смотреть внутрь себя. </w:t>
      </w:r>
      <w:r w:rsidR="00FB4E67" w:rsidRPr="00C30296">
        <w:rPr>
          <w:color w:val="auto"/>
        </w:rPr>
        <w:br w:type="page"/>
      </w:r>
    </w:p>
    <w:p w14:paraId="0B6DCDE4" w14:textId="6A627F95" w:rsidR="00FB4E67" w:rsidRPr="00C30296" w:rsidRDefault="00FB4E67" w:rsidP="00FB4E67">
      <w:pPr>
        <w:pStyle w:val="a8"/>
      </w:pPr>
      <w:bookmarkStart w:id="296" w:name="_Toc142942444"/>
      <w:r w:rsidRPr="00C30296">
        <w:lastRenderedPageBreak/>
        <w:t>ВАЕЦЭ</w:t>
      </w:r>
      <w:bookmarkEnd w:id="296"/>
    </w:p>
    <w:p w14:paraId="21D73D6E" w14:textId="77777777" w:rsidR="00360318" w:rsidRPr="00C30296" w:rsidRDefault="00360318" w:rsidP="00360318">
      <w:pPr>
        <w:rPr>
          <w:color w:val="auto"/>
        </w:rPr>
      </w:pPr>
    </w:p>
    <w:p w14:paraId="0E805DD3" w14:textId="5FC5638C" w:rsidR="00FB4E67" w:rsidRPr="00C30296" w:rsidRDefault="00FB4E67" w:rsidP="00FB4E67">
      <w:pPr>
        <w:pStyle w:val="2"/>
      </w:pPr>
      <w:bookmarkStart w:id="297" w:name="_Toc130722351"/>
      <w:bookmarkStart w:id="298" w:name="_Hlk135144449"/>
      <w:bookmarkStart w:id="299" w:name="_Toc142942445"/>
      <w:r w:rsidRPr="00C30296">
        <w:rPr>
          <w:rStyle w:val="style-scope"/>
        </w:rPr>
        <w:t>Самая чудесная лестница</w:t>
      </w:r>
      <w:r w:rsidR="00AB7665" w:rsidRPr="00C30296">
        <w:rPr>
          <w:rStyle w:val="style-scope"/>
        </w:rPr>
        <w:t xml:space="preserve"> (</w:t>
      </w:r>
      <w:r w:rsidRPr="00C30296">
        <w:rPr>
          <w:rStyle w:val="style-scope"/>
        </w:rPr>
        <w:t>28:10-22</w:t>
      </w:r>
      <w:bookmarkEnd w:id="297"/>
      <w:r w:rsidR="00AB7665" w:rsidRPr="00C30296">
        <w:rPr>
          <w:rStyle w:val="style-scope"/>
        </w:rPr>
        <w:t>)</w:t>
      </w:r>
      <w:bookmarkEnd w:id="299"/>
    </w:p>
    <w:p w14:paraId="6D9C31C1" w14:textId="77777777" w:rsidR="00FB4E67" w:rsidRPr="00C30296" w:rsidRDefault="00FB4E67" w:rsidP="00FB4E67">
      <w:pPr>
        <w:rPr>
          <w:color w:val="auto"/>
        </w:rPr>
      </w:pPr>
    </w:p>
    <w:p w14:paraId="1C2DAB9B" w14:textId="683135F4" w:rsidR="00FB4E67" w:rsidRPr="00C30296" w:rsidRDefault="00FB4E67" w:rsidP="00FB4E67">
      <w:pPr>
        <w:rPr>
          <w:color w:val="auto"/>
        </w:rPr>
      </w:pPr>
      <w:r w:rsidRPr="00C30296">
        <w:rPr>
          <w:color w:val="auto"/>
        </w:rPr>
        <w:t xml:space="preserve">Мы помним, как Яаков выходит: с одной стороны, убегает от </w:t>
      </w:r>
      <w:r w:rsidR="008705D0" w:rsidRPr="00C30296">
        <w:rPr>
          <w:color w:val="auto"/>
        </w:rPr>
        <w:t>Эсав</w:t>
      </w:r>
      <w:r w:rsidRPr="00C30296">
        <w:rPr>
          <w:color w:val="auto"/>
        </w:rPr>
        <w:t>а, от его гнева, как упрашивала его мама; с другой стороны, по благословению</w:t>
      </w:r>
      <w:r w:rsidR="006534B1">
        <w:rPr>
          <w:color w:val="auto"/>
        </w:rPr>
        <w:t xml:space="preserve"> Ицхак</w:t>
      </w:r>
      <w:r w:rsidRPr="00C30296">
        <w:rPr>
          <w:color w:val="auto"/>
        </w:rPr>
        <w:t xml:space="preserve">а, он идет брать невесту. </w:t>
      </w:r>
    </w:p>
    <w:p w14:paraId="1F1D21C4" w14:textId="77777777" w:rsidR="00FB4E67" w:rsidRPr="00C30296" w:rsidRDefault="00FB4E67" w:rsidP="000243E4">
      <w:pPr>
        <w:pStyle w:val="13"/>
      </w:pPr>
    </w:p>
    <w:p w14:paraId="3BA5287B" w14:textId="77777777" w:rsidR="00FB4E67" w:rsidRPr="00C30296" w:rsidRDefault="00FB4E67" w:rsidP="000243E4">
      <w:pPr>
        <w:pStyle w:val="13"/>
      </w:pPr>
      <w:r w:rsidRPr="00C30296">
        <w:rPr>
          <w:szCs w:val="28"/>
          <w:rtl/>
        </w:rPr>
        <w:t>וַיֵּצֵא יַעֲקֹב מִבְּאֵר שָׁבַע וַיֵּלֶךְ חָרָנָה</w:t>
      </w:r>
    </w:p>
    <w:p w14:paraId="4A0ECD13" w14:textId="77777777" w:rsidR="00FB4E67" w:rsidRPr="00C30296" w:rsidRDefault="00FB4E67" w:rsidP="00BD0353">
      <w:pPr>
        <w:pStyle w:val="15"/>
        <w:rPr>
          <w:color w:val="auto"/>
        </w:rPr>
      </w:pPr>
      <w:r w:rsidRPr="00C30296">
        <w:rPr>
          <w:color w:val="auto"/>
        </w:rPr>
        <w:t>ваецэ́ яако́в мибеэ́р ша́ва вае́лех хара́на</w:t>
      </w:r>
    </w:p>
    <w:p w14:paraId="34DE3C4D" w14:textId="77777777" w:rsidR="00FB4E67" w:rsidRPr="00C30296" w:rsidRDefault="00FB4E67" w:rsidP="00BD0353">
      <w:pPr>
        <w:pStyle w:val="17"/>
        <w:rPr>
          <w:color w:val="auto"/>
        </w:rPr>
      </w:pPr>
      <w:r w:rsidRPr="00C30296">
        <w:rPr>
          <w:color w:val="auto"/>
        </w:rPr>
        <w:t>10. И вышел Яаков из Беэр-Шевы, и пошел он в Харан.</w:t>
      </w:r>
    </w:p>
    <w:p w14:paraId="4CBC2D1D" w14:textId="77777777" w:rsidR="00FB4E67" w:rsidRPr="00C30296" w:rsidRDefault="00FB4E67" w:rsidP="00FB4E67">
      <w:pPr>
        <w:ind w:left="454" w:firstLine="0"/>
        <w:rPr>
          <w:color w:val="auto"/>
        </w:rPr>
      </w:pPr>
    </w:p>
    <w:p w14:paraId="6A1B94E3" w14:textId="03B9EF82" w:rsidR="00FB4E67" w:rsidRPr="00C30296" w:rsidRDefault="00FB4E67" w:rsidP="00FB4E67">
      <w:pPr>
        <w:rPr>
          <w:color w:val="auto"/>
        </w:rPr>
      </w:pPr>
      <w:r w:rsidRPr="00C30296">
        <w:rPr>
          <w:color w:val="auto"/>
        </w:rPr>
        <w:t>Если помним, Ривка говорила, что Яаков должен бежать в Харан, а</w:t>
      </w:r>
      <w:r w:rsidR="006534B1">
        <w:rPr>
          <w:color w:val="auto"/>
        </w:rPr>
        <w:t xml:space="preserve"> Ицхак</w:t>
      </w:r>
      <w:r w:rsidRPr="00C30296">
        <w:rPr>
          <w:color w:val="auto"/>
        </w:rPr>
        <w:t xml:space="preserve"> послал Яакова в Падан-Арам. Не будем вдаваться в географические тонкости, примерно о том же самом идёт речь, но язык разный. Здесь Тора нам говорит, что Яаков бежит в Харан; то есть, Яаков в бо́льшей степени убегает от </w:t>
      </w:r>
      <w:r w:rsidR="008705D0" w:rsidRPr="00C30296">
        <w:rPr>
          <w:color w:val="auto"/>
        </w:rPr>
        <w:t>Эсав</w:t>
      </w:r>
      <w:r w:rsidRPr="00C30296">
        <w:rPr>
          <w:color w:val="auto"/>
        </w:rPr>
        <w:t xml:space="preserve">а, чем идёт за невестой, по крайней мере, на данный момент. Расстояние от Беэр-Шевы до Харана, чтобы вы представляли себе, это 17 дней пути. Если мы немножко глубже заглянем, почему Тора делает акцент на том, что это бегство, а не поход за невестой, то это впервые народ Израиля, в потенциале народ Израиля (пока в лице одного человека по имени Яаков), уходит в изгнание из страны Израиль. Это именно первое бегство, первое изгнание. Было до этого, что Авраѓам спускался в Египет из-за голода, но это не было бегством. Здесь же первое в истории Израиля, в протоистории Израиля, изгнание. Куда бежит Яаков? В город Харан. А что такое Харан? Харан, как мы помним, упомянут тогда, когда умирает Терах, умирает в Харане. Сразу же после этого появляется Авраѓам. И, в какой-то степени можно сказать, что, с точки зрения </w:t>
      </w:r>
      <w:r w:rsidRPr="00C30296">
        <w:rPr>
          <w:color w:val="auto"/>
        </w:rPr>
        <w:lastRenderedPageBreak/>
        <w:t>духовной, Яаков убегает в «доАвраѓамье», спускается в «доАвраѓамов» мир; в первое изгнание народа Израиля. Ещё одно значение слова Харан</w:t>
      </w:r>
      <w:r w:rsidR="001A1E2B" w:rsidRPr="00C30296">
        <w:rPr>
          <w:color w:val="auto"/>
        </w:rPr>
        <w:t xml:space="preserve"> – </w:t>
      </w:r>
      <w:r w:rsidRPr="00C30296">
        <w:rPr>
          <w:i/>
          <w:iCs/>
          <w:color w:val="auto"/>
        </w:rPr>
        <w:t>харо́н Ав</w:t>
      </w:r>
      <w:r w:rsidRPr="00C30296">
        <w:rPr>
          <w:color w:val="auto"/>
        </w:rPr>
        <w:t xml:space="preserve"> или </w:t>
      </w:r>
      <w:r w:rsidRPr="00C30296">
        <w:rPr>
          <w:i/>
          <w:iCs/>
          <w:color w:val="auto"/>
        </w:rPr>
        <w:t>гнев Божий</w:t>
      </w:r>
      <w:r w:rsidRPr="00C30296">
        <w:rPr>
          <w:color w:val="auto"/>
        </w:rPr>
        <w:t xml:space="preserve">. Также последние слова данного стиха, </w:t>
      </w:r>
      <w:r w:rsidRPr="00C30296">
        <w:rPr>
          <w:i/>
          <w:iCs/>
          <w:color w:val="auto"/>
        </w:rPr>
        <w:t>вае́лех хара́на (и убежал в Харан)</w:t>
      </w:r>
      <w:r w:rsidRPr="00C30296">
        <w:rPr>
          <w:color w:val="auto"/>
        </w:rPr>
        <w:t xml:space="preserve">, можно перевести как </w:t>
      </w:r>
      <w:r w:rsidRPr="00C30296">
        <w:rPr>
          <w:i/>
          <w:iCs/>
          <w:color w:val="auto"/>
        </w:rPr>
        <w:t xml:space="preserve">и ушел гнев, </w:t>
      </w:r>
      <w:r w:rsidRPr="00C30296">
        <w:rPr>
          <w:color w:val="auto"/>
        </w:rPr>
        <w:t xml:space="preserve">ушёл гнев </w:t>
      </w:r>
      <w:r w:rsidR="008705D0" w:rsidRPr="00C30296">
        <w:rPr>
          <w:color w:val="auto"/>
        </w:rPr>
        <w:t>Эсав</w:t>
      </w:r>
      <w:r w:rsidRPr="00C30296">
        <w:rPr>
          <w:color w:val="auto"/>
        </w:rPr>
        <w:t>а. Такое вот многозначное предложение. Итак, Яаков</w:t>
      </w:r>
      <w:r w:rsidR="001A1E2B" w:rsidRPr="00C30296">
        <w:rPr>
          <w:color w:val="auto"/>
        </w:rPr>
        <w:t xml:space="preserve"> – </w:t>
      </w:r>
      <w:r w:rsidRPr="00C30296">
        <w:rPr>
          <w:color w:val="auto"/>
        </w:rPr>
        <w:t>в первом в истории Израиля изгнании.</w:t>
      </w:r>
    </w:p>
    <w:p w14:paraId="3F2BC31F" w14:textId="77777777" w:rsidR="00FB4E67" w:rsidRPr="00C30296" w:rsidRDefault="00FB4E67" w:rsidP="00BD0353">
      <w:pPr>
        <w:pStyle w:val="13"/>
      </w:pPr>
    </w:p>
    <w:p w14:paraId="0CE9635E" w14:textId="77777777" w:rsidR="00FB4E67" w:rsidRPr="00C30296" w:rsidRDefault="00FB4E67" w:rsidP="00BD0353">
      <w:pPr>
        <w:pStyle w:val="13"/>
      </w:pPr>
      <w:r w:rsidRPr="00C30296">
        <w:t xml:space="preserve">וַיִּפְגַּע בַּמָּקוֹם </w:t>
      </w:r>
    </w:p>
    <w:p w14:paraId="7095BE39" w14:textId="77777777" w:rsidR="00FB4E67" w:rsidRPr="00C30296" w:rsidRDefault="00FB4E67" w:rsidP="00BD0353">
      <w:pPr>
        <w:pStyle w:val="15"/>
        <w:rPr>
          <w:color w:val="auto"/>
        </w:rPr>
      </w:pPr>
      <w:r w:rsidRPr="00C30296">
        <w:rPr>
          <w:color w:val="auto"/>
        </w:rPr>
        <w:t xml:space="preserve">вайифга́ бамако́м </w:t>
      </w:r>
    </w:p>
    <w:p w14:paraId="3BAF8FF0" w14:textId="77777777" w:rsidR="00FB4E67" w:rsidRPr="00C30296" w:rsidRDefault="00FB4E67" w:rsidP="00BD0353">
      <w:pPr>
        <w:pStyle w:val="17"/>
        <w:rPr>
          <w:color w:val="auto"/>
        </w:rPr>
      </w:pPr>
      <w:r w:rsidRPr="00C30296">
        <w:rPr>
          <w:color w:val="auto"/>
        </w:rPr>
        <w:t>11. И набрёл он на некое место…</w:t>
      </w:r>
    </w:p>
    <w:p w14:paraId="5931AE25" w14:textId="77777777" w:rsidR="00FB4E67" w:rsidRPr="00C30296" w:rsidRDefault="00FB4E67" w:rsidP="00FB4E67">
      <w:pPr>
        <w:pStyle w:val="aff6"/>
        <w:rPr>
          <w:color w:val="auto"/>
        </w:rPr>
      </w:pPr>
    </w:p>
    <w:p w14:paraId="61F2B7FA" w14:textId="4CA2D092" w:rsidR="00FB4E67" w:rsidRPr="00C30296" w:rsidRDefault="00FB4E67" w:rsidP="00FB4E67">
      <w:pPr>
        <w:rPr>
          <w:i/>
          <w:iCs/>
          <w:color w:val="auto"/>
        </w:rPr>
      </w:pPr>
      <w:r w:rsidRPr="00C30296">
        <w:rPr>
          <w:color w:val="auto"/>
        </w:rPr>
        <w:t xml:space="preserve">Удивительный глагол </w:t>
      </w:r>
      <w:r w:rsidRPr="00C30296">
        <w:rPr>
          <w:i/>
          <w:iCs/>
          <w:color w:val="auto"/>
        </w:rPr>
        <w:t>лифго́а</w:t>
      </w:r>
      <w:r w:rsidRPr="00C30296">
        <w:rPr>
          <w:color w:val="auto"/>
        </w:rPr>
        <w:t>, мы его встречали, когда Авраѓам попросил у сынов Хета встретиться с Эфроном бен Цохар, когда покупал у них пещеру. Он сказал: «Дайте мне возможность встретиться с ним (</w:t>
      </w:r>
      <w:r w:rsidRPr="00C30296">
        <w:rPr>
          <w:b/>
          <w:color w:val="auto"/>
        </w:rPr>
        <w:t>וּפִגְעוּ</w:t>
      </w:r>
      <w:r w:rsidR="001A1E2B" w:rsidRPr="00C30296">
        <w:rPr>
          <w:b/>
          <w:color w:val="auto"/>
        </w:rPr>
        <w:t xml:space="preserve"> – </w:t>
      </w:r>
      <w:r w:rsidRPr="00C30296">
        <w:rPr>
          <w:b/>
          <w:color w:val="auto"/>
        </w:rPr>
        <w:t>לִי)</w:t>
      </w:r>
      <w:r w:rsidRPr="00C30296">
        <w:rPr>
          <w:color w:val="auto"/>
        </w:rPr>
        <w:t xml:space="preserve">». И слово </w:t>
      </w:r>
      <w:r w:rsidRPr="00C30296">
        <w:rPr>
          <w:i/>
          <w:iCs/>
          <w:color w:val="auto"/>
        </w:rPr>
        <w:t xml:space="preserve">лифго́а </w:t>
      </w:r>
      <w:r w:rsidRPr="00C30296">
        <w:rPr>
          <w:color w:val="auto"/>
        </w:rPr>
        <w:t xml:space="preserve">означает </w:t>
      </w:r>
      <w:r w:rsidRPr="00C30296">
        <w:rPr>
          <w:i/>
          <w:iCs/>
          <w:color w:val="auto"/>
        </w:rPr>
        <w:t>встречаться, набредать, сталкиваться</w:t>
      </w:r>
      <w:r w:rsidRPr="00C30296">
        <w:rPr>
          <w:color w:val="auto"/>
        </w:rPr>
        <w:t xml:space="preserve">. Ещё одно значение этого слова, которое мы находим в книге пророка </w:t>
      </w:r>
      <w:r w:rsidR="00185566" w:rsidRPr="00C30296">
        <w:rPr>
          <w:color w:val="auto"/>
        </w:rPr>
        <w:t>Йирмеяѓу</w:t>
      </w:r>
      <w:r w:rsidRPr="00C30296">
        <w:rPr>
          <w:color w:val="auto"/>
        </w:rPr>
        <w:t xml:space="preserve"> в 7 главе, 16 стихе</w:t>
      </w:r>
      <w:r w:rsidR="001A1E2B" w:rsidRPr="00C30296">
        <w:rPr>
          <w:color w:val="auto"/>
        </w:rPr>
        <w:t xml:space="preserve"> – </w:t>
      </w:r>
      <w:r w:rsidRPr="00C30296">
        <w:rPr>
          <w:i/>
          <w:iCs/>
          <w:color w:val="auto"/>
        </w:rPr>
        <w:t>ходатайствовать или молиться</w:t>
      </w:r>
      <w:r w:rsidRPr="00C30296">
        <w:rPr>
          <w:color w:val="auto"/>
        </w:rPr>
        <w:t>: «…</w:t>
      </w:r>
      <w:r w:rsidRPr="00C30296">
        <w:rPr>
          <w:i/>
          <w:iCs/>
          <w:color w:val="auto"/>
        </w:rPr>
        <w:t>Не молитесь мне, не ходатайствуйте предо мною»</w:t>
      </w:r>
      <w:r w:rsidRPr="00C30296">
        <w:rPr>
          <w:color w:val="auto"/>
        </w:rPr>
        <w:t xml:space="preserve">, говорит Всевышний. Глагол </w:t>
      </w:r>
      <w:r w:rsidRPr="00C30296">
        <w:rPr>
          <w:i/>
          <w:iCs/>
          <w:color w:val="auto"/>
        </w:rPr>
        <w:t>лифго́а</w:t>
      </w:r>
      <w:r w:rsidR="001A1E2B" w:rsidRPr="00C30296">
        <w:rPr>
          <w:i/>
          <w:iCs/>
          <w:color w:val="auto"/>
        </w:rPr>
        <w:t xml:space="preserve"> – </w:t>
      </w:r>
      <w:r w:rsidRPr="00C30296">
        <w:rPr>
          <w:i/>
          <w:iCs/>
          <w:color w:val="auto"/>
        </w:rPr>
        <w:t>молиться, быть погружённым в молитву, молиться защитной молитвой.</w:t>
      </w:r>
    </w:p>
    <w:p w14:paraId="3788D94C" w14:textId="77777777" w:rsidR="00FB4E67" w:rsidRPr="00C30296" w:rsidRDefault="00FB4E67" w:rsidP="00FB4E67">
      <w:pPr>
        <w:rPr>
          <w:color w:val="auto"/>
        </w:rPr>
      </w:pPr>
      <w:r w:rsidRPr="00C30296">
        <w:rPr>
          <w:color w:val="auto"/>
        </w:rPr>
        <w:t xml:space="preserve">Можно сказать, что Яаков в состоянии беглеца с непонятными перспективами, в смятённом душевном состоянии, идёт, погружённый в молитву; и этой молитвой движимый, водимый Всевышним, по внутреннему своему Божественному </w:t>
      </w:r>
      <w:r w:rsidRPr="00C30296">
        <w:rPr>
          <w:color w:val="auto"/>
          <w:lang w:val="en-US"/>
        </w:rPr>
        <w:t>GPS</w:t>
      </w:r>
      <w:r w:rsidRPr="00C30296">
        <w:rPr>
          <w:color w:val="auto"/>
        </w:rPr>
        <w:t xml:space="preserve"> набредает на некое место.</w:t>
      </w:r>
    </w:p>
    <w:p w14:paraId="18050C88" w14:textId="77777777" w:rsidR="00FB4E67" w:rsidRPr="00C30296" w:rsidRDefault="00FB4E67" w:rsidP="00FB4E67">
      <w:pPr>
        <w:rPr>
          <w:color w:val="auto"/>
        </w:rPr>
      </w:pPr>
    </w:p>
    <w:p w14:paraId="14BE81AB" w14:textId="77777777" w:rsidR="00FB4E67" w:rsidRPr="00C30296" w:rsidRDefault="00FB4E67" w:rsidP="00BD0353">
      <w:pPr>
        <w:pStyle w:val="15"/>
        <w:rPr>
          <w:color w:val="auto"/>
        </w:rPr>
      </w:pPr>
      <w:r w:rsidRPr="00C30296">
        <w:rPr>
          <w:color w:val="auto"/>
        </w:rPr>
        <w:t>вая́лен шам ки-ва́ ѓаше́меш</w:t>
      </w:r>
    </w:p>
    <w:p w14:paraId="6B8142CD" w14:textId="77777777" w:rsidR="00FB4E67" w:rsidRPr="00C30296" w:rsidRDefault="00FB4E67" w:rsidP="00BD0353">
      <w:pPr>
        <w:pStyle w:val="17"/>
        <w:rPr>
          <w:color w:val="auto"/>
        </w:rPr>
      </w:pPr>
      <w:r w:rsidRPr="00C30296">
        <w:rPr>
          <w:color w:val="auto"/>
        </w:rPr>
        <w:t>… и заночевал там, потому что пришло солнце…</w:t>
      </w:r>
    </w:p>
    <w:p w14:paraId="58ECAFD4" w14:textId="77777777" w:rsidR="00FB4E67" w:rsidRPr="00C30296" w:rsidRDefault="00FB4E67" w:rsidP="00FB4E67">
      <w:pPr>
        <w:pStyle w:val="aff4"/>
        <w:rPr>
          <w:color w:val="auto"/>
        </w:rPr>
      </w:pPr>
    </w:p>
    <w:p w14:paraId="0B222D83" w14:textId="09A650A7" w:rsidR="00FB4E67" w:rsidRPr="00C30296" w:rsidRDefault="00FB4E67" w:rsidP="00FB4E67">
      <w:pPr>
        <w:rPr>
          <w:color w:val="auto"/>
        </w:rPr>
      </w:pPr>
      <w:r w:rsidRPr="00C30296">
        <w:rPr>
          <w:color w:val="auto"/>
        </w:rPr>
        <w:lastRenderedPageBreak/>
        <w:t xml:space="preserve">На языке иврит, на языке Торы выражение </w:t>
      </w:r>
      <w:r w:rsidRPr="00C30296">
        <w:rPr>
          <w:i/>
          <w:iCs/>
          <w:color w:val="auto"/>
        </w:rPr>
        <w:t>закатилось солнце</w:t>
      </w:r>
      <w:r w:rsidRPr="00C30296">
        <w:rPr>
          <w:color w:val="auto"/>
        </w:rPr>
        <w:t xml:space="preserve"> (</w:t>
      </w:r>
      <w:r w:rsidRPr="00C30296">
        <w:rPr>
          <w:i/>
          <w:iCs/>
          <w:color w:val="auto"/>
        </w:rPr>
        <w:t>ва ѓаше́меш)</w:t>
      </w:r>
      <w:r w:rsidR="001A1E2B" w:rsidRPr="00C30296">
        <w:rPr>
          <w:i/>
          <w:iCs/>
          <w:color w:val="auto"/>
        </w:rPr>
        <w:t xml:space="preserve"> – </w:t>
      </w:r>
      <w:r w:rsidRPr="00C30296">
        <w:rPr>
          <w:i/>
          <w:iCs/>
          <w:color w:val="auto"/>
        </w:rPr>
        <w:t>пришло солнце</w:t>
      </w:r>
      <w:r w:rsidRPr="00C30296">
        <w:rPr>
          <w:color w:val="auto"/>
        </w:rPr>
        <w:t>. Солнце пришло туда, куда оно утром уходило, то есть на запад. Здесь очень интересный оборот: он заночевал там из-за того, что солнце зашло. Из этого можно понять, что солнце зашло раньше, чем он ожидал. Опять-таки если говорить, что Яаков идёт движимый молитвой и внутренним своим желанием о направлении, управлении от Всевышнего, то Всевышний закатывает солнце чуть раньше времени, направляя Яакова на этом пути, чтобы он заночевал в этом конкретном месте.</w:t>
      </w:r>
    </w:p>
    <w:p w14:paraId="3938B7BB" w14:textId="77777777" w:rsidR="00FB4E67" w:rsidRPr="00C30296" w:rsidRDefault="00FB4E67" w:rsidP="00BD0353">
      <w:pPr>
        <w:pStyle w:val="13"/>
      </w:pPr>
    </w:p>
    <w:p w14:paraId="4FED632A" w14:textId="77777777" w:rsidR="00FB4E67" w:rsidRPr="00C30296" w:rsidRDefault="00FB4E67" w:rsidP="00BD0353">
      <w:pPr>
        <w:pStyle w:val="13"/>
      </w:pPr>
      <w:r w:rsidRPr="00C30296">
        <w:t>וַיִּקַּח מֵאַבְנֵי הַמָּקוֹם וַיָּשֶׂם מְרַאֲשֹׁתָיו וַיִּשְׁכַּב בַּמָּקוֹם הַהוּא׃</w:t>
      </w:r>
    </w:p>
    <w:p w14:paraId="6102211E" w14:textId="77777777" w:rsidR="00FB4E67" w:rsidRPr="00C30296" w:rsidRDefault="00FB4E67" w:rsidP="00BD0353">
      <w:pPr>
        <w:pStyle w:val="15"/>
        <w:rPr>
          <w:color w:val="auto"/>
        </w:rPr>
      </w:pPr>
      <w:r w:rsidRPr="00C30296">
        <w:rPr>
          <w:color w:val="auto"/>
        </w:rPr>
        <w:t xml:space="preserve">вайика́х меавнэ́ ѓамако́м вая́сем мераашота́в вайишка́в бамако́м ѓаѓу́ </w:t>
      </w:r>
    </w:p>
    <w:p w14:paraId="29BD5417" w14:textId="77777777" w:rsidR="00FB4E67" w:rsidRPr="00C30296" w:rsidRDefault="00FB4E67" w:rsidP="00BD0353">
      <w:pPr>
        <w:pStyle w:val="17"/>
        <w:rPr>
          <w:color w:val="auto"/>
        </w:rPr>
      </w:pPr>
      <w:r w:rsidRPr="00C30296">
        <w:rPr>
          <w:color w:val="auto"/>
        </w:rPr>
        <w:t>…и взял он из камней этого места, и положил в изголовье себе, и улёгся в то самое место.</w:t>
      </w:r>
    </w:p>
    <w:p w14:paraId="5F4FC82D" w14:textId="77777777" w:rsidR="00FB4E67" w:rsidRPr="00C30296" w:rsidRDefault="00FB4E67" w:rsidP="00FB4E67">
      <w:pPr>
        <w:pStyle w:val="aff6"/>
        <w:rPr>
          <w:color w:val="auto"/>
        </w:rPr>
      </w:pPr>
    </w:p>
    <w:p w14:paraId="12BF4DAD" w14:textId="0F983B62" w:rsidR="00FB4E67" w:rsidRPr="00C30296" w:rsidRDefault="00FB4E67" w:rsidP="00FB4E67">
      <w:pPr>
        <w:rPr>
          <w:color w:val="auto"/>
        </w:rPr>
      </w:pPr>
      <w:r w:rsidRPr="00C30296">
        <w:rPr>
          <w:color w:val="auto"/>
        </w:rPr>
        <w:t xml:space="preserve">Можно представить, что Яаков набрал камней, положил их себе под голову и улёгся там; это дословный перевод. Комментаторы рассказывают удивительную историю, такой удивительный мидраш. Когда мы говорим «мидраши», а мидраши бывают немного волшебные, нужно понять не буквальный смысл, а то, что они имеют ввиду. Итак, мидраш рассказывает, что, когда он выбирал камни, каждый камень говорил: «Выбери меня! Меня, меня подложи под голову». И Всевышний, в милости Своей, соединил камни в один, сделал такой один большой ортопедический камень, на котором Яакову удобно было спать. Вроде бы это опять-таки просто волшебный мидраш, но он говорит, что Всевышний соединяет (мы говорим: </w:t>
      </w:r>
      <w:r w:rsidRPr="00C30296">
        <w:rPr>
          <w:i/>
          <w:iCs/>
          <w:color w:val="auto"/>
        </w:rPr>
        <w:t>авони́м</w:t>
      </w:r>
      <w:r w:rsidR="001A1E2B" w:rsidRPr="00C30296">
        <w:rPr>
          <w:color w:val="auto"/>
        </w:rPr>
        <w:t xml:space="preserve"> – </w:t>
      </w:r>
      <w:r w:rsidRPr="00C30296">
        <w:rPr>
          <w:i/>
          <w:iCs/>
          <w:color w:val="auto"/>
        </w:rPr>
        <w:t>камни</w:t>
      </w:r>
      <w:r w:rsidRPr="00C30296">
        <w:rPr>
          <w:color w:val="auto"/>
        </w:rPr>
        <w:t xml:space="preserve">, </w:t>
      </w:r>
      <w:r w:rsidRPr="00C30296">
        <w:rPr>
          <w:i/>
          <w:iCs/>
          <w:color w:val="auto"/>
        </w:rPr>
        <w:t>бани́м</w:t>
      </w:r>
      <w:r w:rsidR="001A1E2B" w:rsidRPr="00C30296">
        <w:rPr>
          <w:color w:val="auto"/>
        </w:rPr>
        <w:t xml:space="preserve"> – </w:t>
      </w:r>
      <w:r w:rsidRPr="00C30296">
        <w:rPr>
          <w:i/>
          <w:iCs/>
          <w:color w:val="auto"/>
        </w:rPr>
        <w:t>сыновья</w:t>
      </w:r>
      <w:r w:rsidRPr="00C30296">
        <w:rPr>
          <w:color w:val="auto"/>
        </w:rPr>
        <w:t xml:space="preserve">) нас в один народ, об умении Всевышнего </w:t>
      </w:r>
      <w:r w:rsidRPr="00C30296">
        <w:rPr>
          <w:color w:val="auto"/>
        </w:rPr>
        <w:lastRenderedPageBreak/>
        <w:t>делать из множества одно, потому что в дальнейшем мы увидим, что камень-то один.</w:t>
      </w:r>
    </w:p>
    <w:p w14:paraId="5013ABD4" w14:textId="77777777" w:rsidR="00FB4E67" w:rsidRPr="00C30296" w:rsidRDefault="00FB4E67" w:rsidP="00BD0353">
      <w:pPr>
        <w:pStyle w:val="13"/>
      </w:pPr>
      <w:r w:rsidRPr="00C30296">
        <w:rPr>
          <w:szCs w:val="28"/>
          <w:rtl/>
        </w:rPr>
        <w:br/>
        <w:t xml:space="preserve">וַיַּחֲלֹם וְהִנֵּה סֻלָּם </w:t>
      </w:r>
    </w:p>
    <w:p w14:paraId="1DB3D6E2" w14:textId="77777777" w:rsidR="00FB4E67" w:rsidRPr="00C30296" w:rsidRDefault="00FB4E67" w:rsidP="000243E4">
      <w:pPr>
        <w:pStyle w:val="15"/>
        <w:rPr>
          <w:color w:val="auto"/>
        </w:rPr>
      </w:pPr>
      <w:r w:rsidRPr="00C30296">
        <w:rPr>
          <w:color w:val="auto"/>
        </w:rPr>
        <w:t xml:space="preserve">ВАЯХАЛО́М ВЕѓИНЭ́ СУЛА́М </w:t>
      </w:r>
    </w:p>
    <w:p w14:paraId="1747610A" w14:textId="6A2CE02F" w:rsidR="00FB4E67" w:rsidRPr="00C30296" w:rsidRDefault="00FB4E67" w:rsidP="00BD0353">
      <w:pPr>
        <w:pStyle w:val="17"/>
        <w:rPr>
          <w:rStyle w:val="aff5"/>
          <w:i/>
          <w:iCs/>
          <w:color w:val="auto"/>
        </w:rPr>
      </w:pPr>
      <w:r w:rsidRPr="00C30296">
        <w:rPr>
          <w:color w:val="auto"/>
        </w:rPr>
        <w:t>12. И уснул, и видел сон, и вот</w:t>
      </w:r>
      <w:r w:rsidR="001A1E2B" w:rsidRPr="00C30296">
        <w:rPr>
          <w:color w:val="auto"/>
        </w:rPr>
        <w:t xml:space="preserve"> – </w:t>
      </w:r>
      <w:r w:rsidRPr="00C30296">
        <w:rPr>
          <w:color w:val="auto"/>
        </w:rPr>
        <w:t>лестница…</w:t>
      </w:r>
    </w:p>
    <w:p w14:paraId="2862744E" w14:textId="77777777" w:rsidR="00FB4E67" w:rsidRPr="00C30296" w:rsidRDefault="00FB4E67" w:rsidP="00FB4E67">
      <w:pPr>
        <w:pStyle w:val="aff4"/>
        <w:rPr>
          <w:color w:val="auto"/>
        </w:rPr>
      </w:pPr>
    </w:p>
    <w:p w14:paraId="6414AC99" w14:textId="2EDA71FA" w:rsidR="00FB4E67" w:rsidRPr="00C30296" w:rsidRDefault="00FB4E67" w:rsidP="00FB4E67">
      <w:pPr>
        <w:rPr>
          <w:color w:val="auto"/>
        </w:rPr>
      </w:pPr>
      <w:r w:rsidRPr="00C30296">
        <w:rPr>
          <w:color w:val="auto"/>
        </w:rPr>
        <w:t>Это можно понять по-разному, в том числе можно понять, что вот он сам во сне, ему снилось, что он</w:t>
      </w:r>
      <w:r w:rsidR="001A1E2B" w:rsidRPr="00C30296">
        <w:rPr>
          <w:color w:val="auto"/>
        </w:rPr>
        <w:t xml:space="preserve"> – </w:t>
      </w:r>
      <w:r w:rsidRPr="00C30296">
        <w:rPr>
          <w:color w:val="auto"/>
        </w:rPr>
        <w:t>лестница. Вот на этом стихе нам предстоит надолго задержаться.</w:t>
      </w:r>
    </w:p>
    <w:p w14:paraId="082E68BD" w14:textId="21B78457" w:rsidR="00FB4E67" w:rsidRPr="00C30296" w:rsidRDefault="00FB4E67" w:rsidP="00FB4E67">
      <w:pPr>
        <w:rPr>
          <w:color w:val="auto"/>
        </w:rPr>
      </w:pPr>
      <w:r w:rsidRPr="00C30296">
        <w:rPr>
          <w:i/>
          <w:iCs/>
          <w:color w:val="auto"/>
        </w:rPr>
        <w:t>Ваяхало́м веѓинэ́ сула́м</w:t>
      </w:r>
      <w:r w:rsidR="001A1E2B" w:rsidRPr="00C30296">
        <w:rPr>
          <w:color w:val="auto"/>
        </w:rPr>
        <w:t xml:space="preserve"> – </w:t>
      </w:r>
      <w:r w:rsidRPr="00C30296">
        <w:rPr>
          <w:i/>
          <w:iCs/>
          <w:color w:val="auto"/>
        </w:rPr>
        <w:t>и он уснул, и вот</w:t>
      </w:r>
      <w:r w:rsidR="001A1E2B" w:rsidRPr="00C30296">
        <w:rPr>
          <w:i/>
          <w:iCs/>
          <w:color w:val="auto"/>
        </w:rPr>
        <w:t xml:space="preserve"> – </w:t>
      </w:r>
      <w:r w:rsidRPr="00C30296">
        <w:rPr>
          <w:i/>
          <w:iCs/>
          <w:color w:val="auto"/>
        </w:rPr>
        <w:t>лестница</w:t>
      </w:r>
      <w:r w:rsidRPr="00C30296">
        <w:rPr>
          <w:color w:val="auto"/>
        </w:rPr>
        <w:t xml:space="preserve">. Давайте посмотрим на слово </w:t>
      </w:r>
      <w:r w:rsidRPr="00C30296">
        <w:rPr>
          <w:i/>
          <w:iCs/>
          <w:color w:val="auto"/>
        </w:rPr>
        <w:t>сула́м</w:t>
      </w:r>
      <w:r w:rsidR="001A1E2B" w:rsidRPr="00C30296">
        <w:rPr>
          <w:i/>
          <w:iCs/>
          <w:color w:val="auto"/>
        </w:rPr>
        <w:t xml:space="preserve"> – </w:t>
      </w:r>
      <w:r w:rsidRPr="00C30296">
        <w:rPr>
          <w:i/>
          <w:iCs/>
          <w:color w:val="auto"/>
        </w:rPr>
        <w:t>лестница</w:t>
      </w:r>
      <w:r w:rsidRPr="00C30296">
        <w:rPr>
          <w:color w:val="auto"/>
        </w:rPr>
        <w:t xml:space="preserve">. Если кто-то смотрит на ивритский текст, внутри буковки </w:t>
      </w:r>
      <w:r w:rsidRPr="00C30296">
        <w:rPr>
          <w:i/>
          <w:iCs/>
          <w:color w:val="auto"/>
        </w:rPr>
        <w:t>ла́мед</w:t>
      </w:r>
      <w:r w:rsidRPr="00C30296">
        <w:rPr>
          <w:color w:val="auto"/>
        </w:rPr>
        <w:t xml:space="preserve"> (</w:t>
      </w:r>
      <w:r w:rsidRPr="00C30296">
        <w:rPr>
          <w:rFonts w:hint="cs"/>
          <w:b/>
          <w:bCs/>
          <w:color w:val="auto"/>
          <w:rtl/>
        </w:rPr>
        <w:t>ל</w:t>
      </w:r>
      <w:r w:rsidRPr="00C30296">
        <w:rPr>
          <w:color w:val="auto"/>
        </w:rPr>
        <w:t xml:space="preserve">) увидит точку, то есть </w:t>
      </w:r>
      <w:r w:rsidRPr="00C30296">
        <w:rPr>
          <w:i/>
          <w:iCs/>
          <w:color w:val="auto"/>
        </w:rPr>
        <w:t>сулла́м</w:t>
      </w:r>
      <w:r w:rsidRPr="00C30296">
        <w:rPr>
          <w:color w:val="auto"/>
        </w:rPr>
        <w:t xml:space="preserve">, как с удвоенной «л». Это значит, что корень слова нужно читать, как </w:t>
      </w:r>
      <w:r w:rsidRPr="00C30296">
        <w:rPr>
          <w:b/>
          <w:bCs/>
          <w:color w:val="auto"/>
        </w:rPr>
        <w:t>סלל</w:t>
      </w:r>
      <w:r w:rsidRPr="00C30296">
        <w:rPr>
          <w:color w:val="auto"/>
        </w:rPr>
        <w:t xml:space="preserve"> </w:t>
      </w:r>
      <w:r w:rsidRPr="00C30296">
        <w:rPr>
          <w:i/>
          <w:color w:val="auto"/>
        </w:rPr>
        <w:t>(</w:t>
      </w:r>
      <w:r w:rsidRPr="00C30296">
        <w:rPr>
          <w:i/>
          <w:iCs/>
          <w:color w:val="auto"/>
        </w:rPr>
        <w:t>самех-ламед-ламед)</w:t>
      </w:r>
      <w:r w:rsidRPr="00C30296">
        <w:rPr>
          <w:color w:val="auto"/>
        </w:rPr>
        <w:t xml:space="preserve">, как </w:t>
      </w:r>
      <w:r w:rsidRPr="00C30296">
        <w:rPr>
          <w:i/>
          <w:iCs/>
          <w:color w:val="auto"/>
        </w:rPr>
        <w:t>проложил нам путь</w:t>
      </w:r>
      <w:r w:rsidRPr="00C30296">
        <w:rPr>
          <w:color w:val="auto"/>
        </w:rPr>
        <w:t xml:space="preserve"> или </w:t>
      </w:r>
      <w:r w:rsidRPr="00C30296">
        <w:rPr>
          <w:i/>
          <w:iCs/>
          <w:color w:val="auto"/>
        </w:rPr>
        <w:t>открыл нам путь</w:t>
      </w:r>
      <w:r w:rsidRPr="00C30296">
        <w:rPr>
          <w:color w:val="auto"/>
        </w:rPr>
        <w:t xml:space="preserve">, как сказано: «открыл нам путь через тело своё». </w:t>
      </w:r>
      <w:r w:rsidRPr="00C30296">
        <w:rPr>
          <w:i/>
          <w:iCs/>
          <w:color w:val="auto"/>
        </w:rPr>
        <w:t>Сулла́м</w:t>
      </w:r>
      <w:r w:rsidR="001A1E2B" w:rsidRPr="00C30296">
        <w:rPr>
          <w:color w:val="auto"/>
        </w:rPr>
        <w:t xml:space="preserve"> – </w:t>
      </w:r>
      <w:r w:rsidRPr="00C30296">
        <w:rPr>
          <w:color w:val="auto"/>
        </w:rPr>
        <w:t>лестница, которая прокладывает путь на землю и на небеса, соединяет небесное и земное. Мы сразу же про это прочитаем:</w:t>
      </w:r>
    </w:p>
    <w:p w14:paraId="7774D780" w14:textId="77777777" w:rsidR="00FB4E67" w:rsidRPr="00C30296" w:rsidRDefault="00FB4E67" w:rsidP="00BD0353">
      <w:pPr>
        <w:pStyle w:val="13"/>
      </w:pPr>
    </w:p>
    <w:p w14:paraId="587C3638" w14:textId="77777777" w:rsidR="00FB4E67" w:rsidRPr="00C30296" w:rsidRDefault="00FB4E67" w:rsidP="00BD0353">
      <w:pPr>
        <w:pStyle w:val="13"/>
      </w:pPr>
      <w:r w:rsidRPr="00C30296">
        <w:rPr>
          <w:szCs w:val="28"/>
          <w:rtl/>
        </w:rPr>
        <w:t>סֻלָּם מֻצָּב אַרְצָה</w:t>
      </w:r>
      <w:r w:rsidRPr="00C30296">
        <w:rPr>
          <w:rFonts w:hint="cs"/>
          <w:szCs w:val="28"/>
          <w:rtl/>
        </w:rPr>
        <w:t xml:space="preserve"> </w:t>
      </w:r>
      <w:r w:rsidRPr="00C30296">
        <w:rPr>
          <w:szCs w:val="28"/>
          <w:rtl/>
        </w:rPr>
        <w:t>וְרֹאשׁוֹ מַגִּיעַ הַשָּׁמָיְמָה</w:t>
      </w:r>
    </w:p>
    <w:p w14:paraId="3038F1C3" w14:textId="77777777" w:rsidR="00FB4E67" w:rsidRPr="00C30296" w:rsidRDefault="00FB4E67" w:rsidP="000243E4">
      <w:pPr>
        <w:pStyle w:val="15"/>
        <w:rPr>
          <w:color w:val="auto"/>
        </w:rPr>
      </w:pPr>
      <w:r w:rsidRPr="00C30296">
        <w:rPr>
          <w:color w:val="auto"/>
        </w:rPr>
        <w:t>сула́м муца́в а́рца верошо́ маги́я ѓашама́йма</w:t>
      </w:r>
    </w:p>
    <w:p w14:paraId="139FA381" w14:textId="77777777" w:rsidR="00FB4E67" w:rsidRPr="00C30296" w:rsidRDefault="00FB4E67" w:rsidP="000243E4">
      <w:pPr>
        <w:pStyle w:val="17"/>
        <w:rPr>
          <w:color w:val="auto"/>
        </w:rPr>
      </w:pPr>
      <w:r w:rsidRPr="00C30296">
        <w:rPr>
          <w:color w:val="auto"/>
        </w:rPr>
        <w:t>…лестница установлена на землю (именно установлена на землю, то есть, в сторону земли), а голова её достигает небес…</w:t>
      </w:r>
    </w:p>
    <w:p w14:paraId="6E504149" w14:textId="77777777" w:rsidR="00FB4E67" w:rsidRPr="00C30296" w:rsidRDefault="00FB4E67" w:rsidP="000243E4">
      <w:pPr>
        <w:pStyle w:val="17"/>
        <w:rPr>
          <w:color w:val="auto"/>
        </w:rPr>
      </w:pPr>
    </w:p>
    <w:p w14:paraId="17E57AEB" w14:textId="77777777" w:rsidR="00FB4E67" w:rsidRPr="00C30296" w:rsidRDefault="00FB4E67" w:rsidP="00FB4E67">
      <w:pPr>
        <w:rPr>
          <w:color w:val="auto"/>
        </w:rPr>
      </w:pPr>
      <w:r w:rsidRPr="00C30296">
        <w:rPr>
          <w:color w:val="auto"/>
        </w:rPr>
        <w:t>Вот такой вот «корявый» иврит. Можно было бы говорить, что это корявый иврит, если бы Тот, Кто давал Тору, не был великим знатоком иврита. Это указывает на определённое направление движения. Лестница одновременно движется в направлении на землю и на небеса, и вверх, и вниз.</w:t>
      </w:r>
    </w:p>
    <w:p w14:paraId="59A94457" w14:textId="77777777" w:rsidR="00FB4E67" w:rsidRPr="00C30296" w:rsidRDefault="00FB4E67" w:rsidP="00BD0353">
      <w:pPr>
        <w:pStyle w:val="13"/>
      </w:pPr>
    </w:p>
    <w:p w14:paraId="4DAF9592" w14:textId="77777777" w:rsidR="00FB4E67" w:rsidRPr="00C30296" w:rsidRDefault="00FB4E67" w:rsidP="00BD0353">
      <w:pPr>
        <w:pStyle w:val="13"/>
      </w:pPr>
      <w:r w:rsidRPr="00C30296">
        <w:rPr>
          <w:szCs w:val="28"/>
          <w:rtl/>
        </w:rPr>
        <w:lastRenderedPageBreak/>
        <w:t>וְהִנֵּה מַלְאֲכֵי אֱלֹהִים עֹלִים וְיֹרְדִים בּוֹ׃</w:t>
      </w:r>
    </w:p>
    <w:p w14:paraId="6409E551" w14:textId="77777777" w:rsidR="00FB4E67" w:rsidRPr="00C30296" w:rsidRDefault="00FB4E67" w:rsidP="000243E4">
      <w:pPr>
        <w:pStyle w:val="15"/>
        <w:rPr>
          <w:color w:val="auto"/>
        </w:rPr>
      </w:pPr>
      <w:r w:rsidRPr="00C30296">
        <w:rPr>
          <w:color w:val="auto"/>
        </w:rPr>
        <w:t>веѓинэ́ малъахэ́ элоѓи́м оли́м веёреди́м бо</w:t>
      </w:r>
    </w:p>
    <w:p w14:paraId="6AAF481D" w14:textId="77777777" w:rsidR="00FB4E67" w:rsidRPr="00C30296" w:rsidRDefault="00FB4E67" w:rsidP="000243E4">
      <w:pPr>
        <w:pStyle w:val="17"/>
        <w:rPr>
          <w:color w:val="auto"/>
        </w:rPr>
      </w:pPr>
      <w:r w:rsidRPr="00C30296">
        <w:rPr>
          <w:color w:val="auto"/>
        </w:rPr>
        <w:t>…и вот, посланники Божьи (или ангелы божьи) поднимаются и спускаются по ней (по лестнице).</w:t>
      </w:r>
    </w:p>
    <w:p w14:paraId="616E6BC1" w14:textId="77777777" w:rsidR="00FB4E67" w:rsidRPr="00C30296" w:rsidRDefault="00FB4E67" w:rsidP="000243E4">
      <w:pPr>
        <w:pStyle w:val="17"/>
        <w:rPr>
          <w:color w:val="auto"/>
        </w:rPr>
      </w:pPr>
    </w:p>
    <w:p w14:paraId="6428C88B" w14:textId="5B870A36" w:rsidR="00FB4E67" w:rsidRPr="00C30296" w:rsidRDefault="00FB4E67" w:rsidP="00FB4E67">
      <w:pPr>
        <w:rPr>
          <w:color w:val="auto"/>
        </w:rPr>
      </w:pPr>
      <w:r w:rsidRPr="00C30296">
        <w:rPr>
          <w:color w:val="auto"/>
        </w:rPr>
        <w:t>Можно по-разному понять, и давайте попробуем вспомнить разные толкования этого сна. Некоторые говорят: вот Яаков видит, что он сам</w:t>
      </w:r>
      <w:r w:rsidR="001A1E2B" w:rsidRPr="00C30296">
        <w:rPr>
          <w:color w:val="auto"/>
        </w:rPr>
        <w:t xml:space="preserve"> – </w:t>
      </w:r>
      <w:r w:rsidRPr="00C30296">
        <w:rPr>
          <w:color w:val="auto"/>
        </w:rPr>
        <w:t>лестница, что он в потенциале народ Израиля, и видит себя как лестницу, через которую осуществляются все Божественные замыслы, всё Божественное управление миром. Все посланники, все ангелы Божьи</w:t>
      </w:r>
      <w:r w:rsidR="001A1E2B" w:rsidRPr="00C30296">
        <w:rPr>
          <w:color w:val="auto"/>
        </w:rPr>
        <w:t xml:space="preserve"> – </w:t>
      </w:r>
      <w:r w:rsidRPr="00C30296">
        <w:rPr>
          <w:color w:val="auto"/>
        </w:rPr>
        <w:t>все поднимаются и спускаются к нему, через него; он как связующая система между небесами и землёй. И можно сказать, если вспомнить слова Машиаха:</w:t>
      </w:r>
      <w:r w:rsidRPr="00C30296">
        <w:rPr>
          <w:i/>
          <w:iCs/>
          <w:color w:val="auto"/>
        </w:rPr>
        <w:t xml:space="preserve"> «Вы увидите ангелов Божьих»</w:t>
      </w:r>
      <w:r w:rsidRPr="00C30296">
        <w:rPr>
          <w:color w:val="auto"/>
        </w:rPr>
        <w:t xml:space="preserve">, что Яаков видит обетование Машиаха, обетование спасения. </w:t>
      </w:r>
    </w:p>
    <w:p w14:paraId="0BA258E3" w14:textId="77777777" w:rsidR="00FB4E67" w:rsidRPr="00C30296" w:rsidRDefault="00FB4E67" w:rsidP="00FB4E67">
      <w:pPr>
        <w:rPr>
          <w:color w:val="auto"/>
        </w:rPr>
      </w:pPr>
      <w:r w:rsidRPr="00C30296">
        <w:rPr>
          <w:color w:val="auto"/>
        </w:rPr>
        <w:t>Другие комментаторы говорят, что Яакову показали всю историю Израиля, всю историю человечества. Показали, как поднимается Вавилон по лестнице и потом спускается. Поднимается Персия, Греция, Рим; они поднимаются и спускаются. И Всевышний просит Яакова подняться по этой лестнице. И Яаков говорит: «Я боюсь по ней подниматься, потому что я тоже спущусь, я тоже не устою!» И Всевышний говорит: «Яаков, если ты поднимешься, то ты не спустишься. Я тебе обещаю». Но Яаков не поднимается по этой лестнице. Это ещё одно толкование, и это толкование эсхатологическое, толкование, связанное с мировой историей и развитием её до конца Света.</w:t>
      </w:r>
    </w:p>
    <w:p w14:paraId="6E38AE84" w14:textId="775572EF" w:rsidR="00FB4E67" w:rsidRPr="00C30296" w:rsidRDefault="00FB4E67" w:rsidP="00FB4E67">
      <w:pPr>
        <w:rPr>
          <w:color w:val="auto"/>
        </w:rPr>
      </w:pPr>
      <w:r w:rsidRPr="00C30296">
        <w:rPr>
          <w:color w:val="auto"/>
        </w:rPr>
        <w:t xml:space="preserve">Есть интересное толкование в Таргуме, древнем арамейском переводе. Когда мы говорим Таргум, то это не совсем комментарии, это именно перевод; то, что читали в синагогах как перевод (как мы сегодня читаем перевод Йосифона или синодальный перевод), и это </w:t>
      </w:r>
      <w:r w:rsidRPr="00C30296">
        <w:rPr>
          <w:color w:val="auto"/>
        </w:rPr>
        <w:lastRenderedPageBreak/>
        <w:t>понималось как простой смысл Торы. И вот, в нём говорится</w:t>
      </w:r>
      <w:r w:rsidRPr="00C30296">
        <w:rPr>
          <w:color w:val="auto"/>
          <w:sz w:val="20"/>
          <w:szCs w:val="20"/>
        </w:rPr>
        <w:t xml:space="preserve"> </w:t>
      </w:r>
      <w:r w:rsidRPr="00C30296">
        <w:rPr>
          <w:color w:val="auto"/>
        </w:rPr>
        <w:t>о том, что шли два ангела, которые остались после разрушения Сдома. Они проводили Яакова до лестницы, сами поднялись по лестнице. Естественно, сонмы ангелов их встречают с расспросами, какие там на земле новости (помним, что это мидраш). И ангелы говорят: «Мы видели там человека (в смысле</w:t>
      </w:r>
      <w:r w:rsidR="001A1E2B" w:rsidRPr="00C30296">
        <w:rPr>
          <w:color w:val="auto"/>
        </w:rPr>
        <w:t xml:space="preserve"> – </w:t>
      </w:r>
      <w:r w:rsidRPr="00C30296">
        <w:rPr>
          <w:color w:val="auto"/>
        </w:rPr>
        <w:t>Яакова), лицо которого похоже на то лицо, которое выгравировано, барельеф которого есть на троне Господа». И это мидраш, который говорит о том, что лицо Яакова было как лицо Машиаха, которое, как мы знаем, на святом троне изображено (есть такие мидраши). И ангелы удивились, что и на небесах, и на земле есть один и тот же человек. Это мидраш, который говорит об обетовании Машиаха на Земле; и всё это очень интересные и глубокие мидраши, и есть глубины и глубины глубин вокруг этих мидрашей. Но нужно помнить, что Яаков в смятении, в страхе и, кроме громадных картин мировой истории, нуждается просто в ободрении. И поэтому есть такая вероятность, есть такой подход, что этот сон Яаков будет понимать весь свой дальнейший путь, всё свое дальнейшее изгнание, всю свою дальнейшую жизнь до возвращения в отцовский дом. Яаков будет осмысливать эту лестницу, этот сон и будет размышлять об этом, и это значит, что всё значение этого сна мы раскроем только впоследствии.</w:t>
      </w:r>
    </w:p>
    <w:p w14:paraId="0F8BE4AF" w14:textId="77777777" w:rsidR="00FB4E67" w:rsidRPr="00C30296" w:rsidRDefault="00FB4E67" w:rsidP="00BD0353">
      <w:pPr>
        <w:pStyle w:val="13"/>
      </w:pPr>
    </w:p>
    <w:p w14:paraId="04D0C241" w14:textId="77777777" w:rsidR="00FB4E67" w:rsidRPr="00C30296" w:rsidRDefault="00FB4E67" w:rsidP="00BD0353">
      <w:pPr>
        <w:pStyle w:val="13"/>
      </w:pPr>
      <w:r w:rsidRPr="00C30296">
        <w:t xml:space="preserve">וְהִנֵּה יְהוָה נִצָּב עָלָיו וַיֹּאמַר אֲנִי יְהוָה אֱלֹהֵי אַבְרָהָם אָבִיךָ וֵאלֹהֵי יִצְחָק </w:t>
      </w:r>
    </w:p>
    <w:p w14:paraId="57B8DF53" w14:textId="77777777" w:rsidR="00FB4E67" w:rsidRPr="00C30296" w:rsidRDefault="00FB4E67" w:rsidP="00BD0353">
      <w:pPr>
        <w:pStyle w:val="15"/>
        <w:rPr>
          <w:color w:val="auto"/>
        </w:rPr>
      </w:pPr>
      <w:r w:rsidRPr="00C30296">
        <w:rPr>
          <w:color w:val="auto"/>
        </w:rPr>
        <w:t xml:space="preserve">веѓинэ́ адона́й ница́в ала́в ваёма́р ани́ адона́й элоѓе́ авраѓа́м ави́ха велоѓе́ йицха́к </w:t>
      </w:r>
    </w:p>
    <w:p w14:paraId="6A5C5754" w14:textId="41809807" w:rsidR="00FB4E67" w:rsidRPr="00C30296" w:rsidRDefault="00FB4E67" w:rsidP="000243E4">
      <w:pPr>
        <w:pStyle w:val="17"/>
        <w:rPr>
          <w:color w:val="auto"/>
        </w:rPr>
      </w:pPr>
      <w:r w:rsidRPr="00C30296">
        <w:rPr>
          <w:color w:val="auto"/>
        </w:rPr>
        <w:t xml:space="preserve">13. И вот, Господь стоит возле него </w:t>
      </w:r>
      <w:r w:rsidR="000243E4" w:rsidRPr="00C30296">
        <w:rPr>
          <w:i w:val="0"/>
          <w:caps w:val="0"/>
          <w:color w:val="auto"/>
          <w:sz w:val="24"/>
          <w:szCs w:val="24"/>
        </w:rPr>
        <w:t>(здесь непонятно: Господь стоит возле лестницы или возле Яакова)</w:t>
      </w:r>
      <w:r w:rsidRPr="00C30296">
        <w:rPr>
          <w:color w:val="auto"/>
        </w:rPr>
        <w:t xml:space="preserve"> и говорит: «Я Господь Бог Авраѓама, отца твоего, и Бог</w:t>
      </w:r>
      <w:r w:rsidR="006534B1">
        <w:rPr>
          <w:color w:val="auto"/>
        </w:rPr>
        <w:t xml:space="preserve"> Ицхак</w:t>
      </w:r>
      <w:r w:rsidRPr="00C30296">
        <w:rPr>
          <w:color w:val="auto"/>
        </w:rPr>
        <w:t xml:space="preserve">а... </w:t>
      </w:r>
    </w:p>
    <w:p w14:paraId="738F2C18" w14:textId="77777777" w:rsidR="00FB4E67" w:rsidRPr="00C30296" w:rsidRDefault="00FB4E67" w:rsidP="000243E4">
      <w:pPr>
        <w:pStyle w:val="17"/>
        <w:rPr>
          <w:color w:val="auto"/>
        </w:rPr>
      </w:pPr>
    </w:p>
    <w:p w14:paraId="569B9B37" w14:textId="77777777" w:rsidR="00FB4E67" w:rsidRPr="00C30296" w:rsidRDefault="00FB4E67" w:rsidP="00FB4E67">
      <w:pPr>
        <w:rPr>
          <w:color w:val="auto"/>
        </w:rPr>
      </w:pPr>
      <w:r w:rsidRPr="00C30296">
        <w:rPr>
          <w:color w:val="auto"/>
        </w:rPr>
        <w:t>Некоторые говорят, что Господь стоял наверху лестницы, другие, что Господь стоял рядом с Яаковом.</w:t>
      </w:r>
    </w:p>
    <w:p w14:paraId="2A9E689F" w14:textId="778174A9" w:rsidR="00FB4E67" w:rsidRPr="00C30296" w:rsidRDefault="00FB4E67" w:rsidP="00FB4E67">
      <w:pPr>
        <w:rPr>
          <w:color w:val="auto"/>
        </w:rPr>
      </w:pPr>
      <w:r w:rsidRPr="00C30296">
        <w:rPr>
          <w:color w:val="auto"/>
        </w:rPr>
        <w:t>Обычно Всевышний не упоминает живых людей, как Бог живых людей, которые ещё живы. Так говорят мидраши, говорят комментаторы, что Всевышний не связывает Свое Имя с именами живых, но поскольку</w:t>
      </w:r>
      <w:r w:rsidR="006534B1">
        <w:rPr>
          <w:color w:val="auto"/>
        </w:rPr>
        <w:t xml:space="preserve"> Ицхак</w:t>
      </w:r>
      <w:r w:rsidRPr="00C30296">
        <w:rPr>
          <w:color w:val="auto"/>
        </w:rPr>
        <w:t xml:space="preserve"> больной, слепой, то он уже считается как бы мёртвым. Так пытаются объяснить то, что здесь Господь упоминает имя</w:t>
      </w:r>
      <w:r w:rsidR="006534B1">
        <w:rPr>
          <w:color w:val="auto"/>
        </w:rPr>
        <w:t xml:space="preserve"> Ицхак</w:t>
      </w:r>
      <w:r w:rsidRPr="00C30296">
        <w:rPr>
          <w:color w:val="auto"/>
        </w:rPr>
        <w:t>а. Другие говорят, что</w:t>
      </w:r>
      <w:r w:rsidR="006534B1">
        <w:rPr>
          <w:color w:val="auto"/>
        </w:rPr>
        <w:t xml:space="preserve"> Ицхак</w:t>
      </w:r>
      <w:r w:rsidRPr="00C30296">
        <w:rPr>
          <w:color w:val="auto"/>
        </w:rPr>
        <w:t>, поскольку он уже умер, он уже был на жертвеннике (можно сказать, что он прототип воскрешённого Машиаха), он уже первенец, если не из мёртвых, то первенец мёртвых. Поэтому он и может быть упомянут Богом, как Бог</w:t>
      </w:r>
      <w:r w:rsidR="006534B1">
        <w:rPr>
          <w:color w:val="auto"/>
        </w:rPr>
        <w:t xml:space="preserve"> Ицхак</w:t>
      </w:r>
      <w:r w:rsidRPr="00C30296">
        <w:rPr>
          <w:color w:val="auto"/>
        </w:rPr>
        <w:t>а. И Всевышний продолжает, и говорит ему обетование:</w:t>
      </w:r>
    </w:p>
    <w:p w14:paraId="1A2054DC" w14:textId="77777777" w:rsidR="00FB4E67" w:rsidRPr="00C30296" w:rsidRDefault="00FB4E67" w:rsidP="00BD0353">
      <w:pPr>
        <w:pStyle w:val="13"/>
      </w:pPr>
    </w:p>
    <w:p w14:paraId="65643F21" w14:textId="77777777" w:rsidR="00FB4E67" w:rsidRPr="00C30296" w:rsidRDefault="00FB4E67" w:rsidP="00BD0353">
      <w:pPr>
        <w:pStyle w:val="13"/>
      </w:pPr>
      <w:r w:rsidRPr="00C30296">
        <w:t>הָאָרֶץ אֲשֶׁר אַתָּה שֹׁכֵב עָלֶיהָ לְךָ אֶתְּנֶנָּה וּלְזַרְעֶךָ׃</w:t>
      </w:r>
    </w:p>
    <w:p w14:paraId="51D6D291" w14:textId="77777777" w:rsidR="00FB4E67" w:rsidRPr="00C30296" w:rsidRDefault="00FB4E67" w:rsidP="00BD0353">
      <w:pPr>
        <w:pStyle w:val="15"/>
        <w:rPr>
          <w:color w:val="auto"/>
        </w:rPr>
      </w:pPr>
      <w:r w:rsidRPr="00C30296">
        <w:rPr>
          <w:color w:val="auto"/>
        </w:rPr>
        <w:t xml:space="preserve">ѓаа́рец аше́р ата́ шохэ́в але́ѓа леха́ этенэ́на ульзаръэ́ха </w:t>
      </w:r>
    </w:p>
    <w:p w14:paraId="3958EF00" w14:textId="77777777" w:rsidR="00FB4E67" w:rsidRPr="00C30296" w:rsidRDefault="00FB4E67" w:rsidP="00BD0353">
      <w:pPr>
        <w:pStyle w:val="17"/>
        <w:rPr>
          <w:color w:val="auto"/>
        </w:rPr>
      </w:pPr>
      <w:r w:rsidRPr="00C30296">
        <w:rPr>
          <w:color w:val="auto"/>
        </w:rPr>
        <w:t xml:space="preserve">…Земля, на которой ты лежишь, тебе дам её и семени твоему. </w:t>
      </w:r>
    </w:p>
    <w:p w14:paraId="23D5A32D" w14:textId="77777777" w:rsidR="00FB4E67" w:rsidRPr="00C30296" w:rsidRDefault="00FB4E67" w:rsidP="00BD0353">
      <w:pPr>
        <w:pStyle w:val="13"/>
      </w:pPr>
      <w:r w:rsidRPr="00C30296">
        <w:rPr>
          <w:szCs w:val="28"/>
          <w:rtl/>
        </w:rPr>
        <w:br/>
        <w:t>וְהָיָה זַרְעֲךָ כַּעֲפַר הָאָרֶץ וּפָרַצְתָּ יָמָּה וָקֵדְמָה וְצָפֹנָה וָנֶגְבָּה וְנִבְרֲכוּ בְךָ כָּל-מִשְׁפְּחֹת הָאֲדָמָה וּבְזַרְעֶךָ׃</w:t>
      </w:r>
    </w:p>
    <w:p w14:paraId="55E1B676" w14:textId="77777777" w:rsidR="00FB4E67" w:rsidRPr="00C30296" w:rsidRDefault="00FB4E67" w:rsidP="00BD0353">
      <w:pPr>
        <w:pStyle w:val="15"/>
        <w:rPr>
          <w:color w:val="auto"/>
        </w:rPr>
      </w:pPr>
      <w:r w:rsidRPr="00C30296">
        <w:rPr>
          <w:color w:val="auto"/>
        </w:rPr>
        <w:t>веѓая́ заръаха́ каафа́р ѓаа́рец уфарацта́ я́ма вакэ́дма вецафо́на ванэ́гба венивреху́ веха́ коль-мишпехо́т ѓаадама́ увзаръэ́ха</w:t>
      </w:r>
    </w:p>
    <w:p w14:paraId="4F21A0C9" w14:textId="77777777" w:rsidR="00FB4E67" w:rsidRPr="00C30296" w:rsidRDefault="00FB4E67" w:rsidP="00BD0353">
      <w:pPr>
        <w:pStyle w:val="17"/>
        <w:rPr>
          <w:color w:val="auto"/>
        </w:rPr>
      </w:pPr>
      <w:r w:rsidRPr="00C30296">
        <w:rPr>
          <w:color w:val="auto"/>
        </w:rPr>
        <w:t>14. И будет твое семя, как прах земной</w:t>
      </w:r>
      <w:r w:rsidRPr="00C30296">
        <w:rPr>
          <w:rStyle w:val="aff7"/>
          <w:i/>
          <w:caps/>
          <w:color w:val="auto"/>
        </w:rPr>
        <w:t xml:space="preserve">, </w:t>
      </w:r>
      <w:r w:rsidRPr="00C30296">
        <w:rPr>
          <w:color w:val="auto"/>
        </w:rPr>
        <w:t>и пойдёшь ты на восток, и на запад, и на север, и на юг, и благословятся в тебе все народы земли и семенем твоим.</w:t>
      </w:r>
    </w:p>
    <w:p w14:paraId="582229A4" w14:textId="77777777" w:rsidR="00FB4E67" w:rsidRPr="00C30296" w:rsidRDefault="00FB4E67" w:rsidP="00BD0353">
      <w:pPr>
        <w:pStyle w:val="17"/>
        <w:rPr>
          <w:color w:val="auto"/>
        </w:rPr>
      </w:pPr>
    </w:p>
    <w:p w14:paraId="31A464A0" w14:textId="77777777" w:rsidR="00FB4E67" w:rsidRPr="00C30296" w:rsidRDefault="00FB4E67" w:rsidP="00FB4E67">
      <w:pPr>
        <w:rPr>
          <w:color w:val="auto"/>
        </w:rPr>
      </w:pPr>
      <w:r w:rsidRPr="00C30296">
        <w:rPr>
          <w:color w:val="auto"/>
        </w:rPr>
        <w:t>Это благословение о земле и благословение о власти; о том, что Господь даст Яакову это благословение, в общем-то, на будущее.</w:t>
      </w:r>
    </w:p>
    <w:p w14:paraId="0AB5251F" w14:textId="77777777" w:rsidR="00FB4E67" w:rsidRPr="00C30296" w:rsidRDefault="00FB4E67" w:rsidP="00BD0353">
      <w:pPr>
        <w:pStyle w:val="13"/>
      </w:pPr>
    </w:p>
    <w:p w14:paraId="625DC551" w14:textId="77777777" w:rsidR="00FB4E67" w:rsidRPr="00C30296" w:rsidRDefault="00FB4E67" w:rsidP="00BD0353">
      <w:pPr>
        <w:pStyle w:val="13"/>
      </w:pPr>
      <w:r w:rsidRPr="00C30296">
        <w:rPr>
          <w:szCs w:val="28"/>
          <w:rtl/>
        </w:rPr>
        <w:lastRenderedPageBreak/>
        <w:t>וְהִנֵּה אָנֹכִי עִמָּךְ וּשְׁמַרְתִּיךָ בְּכֹל אֲשֶׁר-תֵּלֵךְ וַהֲשִׁבֹתִיךָ אֶל-הָאֲדָמָה הַזֹּאת כִּי לֹא אֶעֱזָבְךָ עַד אֲשֶׁר אִם-עָשִׂיתִי אֵת אֲשֶׁר-דִּבַּרְתִּי לָךְ׃</w:t>
      </w:r>
    </w:p>
    <w:p w14:paraId="426790F6" w14:textId="77777777" w:rsidR="00FB4E67" w:rsidRPr="00C30296" w:rsidRDefault="00FB4E67" w:rsidP="00BD0353">
      <w:pPr>
        <w:pStyle w:val="15"/>
        <w:rPr>
          <w:color w:val="auto"/>
        </w:rPr>
      </w:pPr>
      <w:r w:rsidRPr="00C30296">
        <w:rPr>
          <w:color w:val="auto"/>
        </w:rPr>
        <w:t>веѓинэ́ анохи́ има́х ушмарти́ха бехо́ль ашер-теле́х ваѓашивоти́ха эль-ѓаадама́ ѓазо́т ки ло ээзовха́ ад аше́р им-аси́ти эт ашер-диба́рти лах</w:t>
      </w:r>
    </w:p>
    <w:p w14:paraId="1A3113B9" w14:textId="77777777" w:rsidR="00FB4E67" w:rsidRPr="00C30296" w:rsidRDefault="00FB4E67" w:rsidP="00BD0353">
      <w:pPr>
        <w:pStyle w:val="17"/>
        <w:rPr>
          <w:color w:val="auto"/>
        </w:rPr>
      </w:pPr>
      <w:r w:rsidRPr="00C30296">
        <w:rPr>
          <w:color w:val="auto"/>
        </w:rPr>
        <w:t>15. Вот, я с тобой, и буду хранить тебя везде, где бы ты не пошёл, и верну тебя на эту землю, ибо не оставлю тебя, до тех пор, пока Я не осуществлю всё, о чём Я тебе говорил».</w:t>
      </w:r>
    </w:p>
    <w:p w14:paraId="67CE5854" w14:textId="77777777" w:rsidR="00FB4E67" w:rsidRPr="00C30296" w:rsidRDefault="00FB4E67" w:rsidP="00FB4E67">
      <w:pPr>
        <w:rPr>
          <w:color w:val="auto"/>
        </w:rPr>
      </w:pPr>
    </w:p>
    <w:p w14:paraId="721F6A3A" w14:textId="16C9A915" w:rsidR="00FB4E67" w:rsidRPr="00C30296" w:rsidRDefault="00FB4E67" w:rsidP="00FB4E67">
      <w:pPr>
        <w:rPr>
          <w:color w:val="auto"/>
        </w:rPr>
      </w:pPr>
      <w:r w:rsidRPr="00C30296">
        <w:rPr>
          <w:color w:val="auto"/>
        </w:rPr>
        <w:t xml:space="preserve">Огромное обетование получает здесь Праотец наш Яаков. С одной стороны, виде́ние (лестница), которому пока трудно дать конкретное истолкование. С другой стороны, Божье обетование такое, что конкретнее и быть не может, буквально многими фразами повторяющее благословение, которое было дано Авраѓаму: и </w:t>
      </w:r>
      <w:r w:rsidRPr="00C30296">
        <w:rPr>
          <w:i/>
          <w:iCs/>
          <w:color w:val="auto"/>
        </w:rPr>
        <w:t>мишпехо́т ѓаадама́</w:t>
      </w:r>
      <w:r w:rsidR="001A1E2B" w:rsidRPr="00C30296">
        <w:rPr>
          <w:i/>
          <w:iCs/>
          <w:color w:val="auto"/>
        </w:rPr>
        <w:t xml:space="preserve"> – </w:t>
      </w:r>
      <w:r w:rsidRPr="00C30296">
        <w:rPr>
          <w:i/>
          <w:iCs/>
          <w:color w:val="auto"/>
        </w:rPr>
        <w:t xml:space="preserve">семя земли, </w:t>
      </w:r>
      <w:r w:rsidRPr="00C30296">
        <w:rPr>
          <w:color w:val="auto"/>
        </w:rPr>
        <w:t xml:space="preserve">и </w:t>
      </w:r>
      <w:r w:rsidRPr="00C30296">
        <w:rPr>
          <w:i/>
          <w:iCs/>
          <w:color w:val="auto"/>
        </w:rPr>
        <w:t>заръаха́ каафа́р ѓаа́рец</w:t>
      </w:r>
      <w:r w:rsidR="001A1E2B" w:rsidRPr="00C30296">
        <w:rPr>
          <w:i/>
          <w:iCs/>
          <w:color w:val="auto"/>
        </w:rPr>
        <w:t xml:space="preserve"> – </w:t>
      </w:r>
      <w:r w:rsidRPr="00C30296">
        <w:rPr>
          <w:i/>
          <w:iCs/>
          <w:color w:val="auto"/>
        </w:rPr>
        <w:t xml:space="preserve">семя, как прах земной. </w:t>
      </w:r>
      <w:r w:rsidRPr="00C30296">
        <w:rPr>
          <w:color w:val="auto"/>
        </w:rPr>
        <w:t>Это обетования, которые были даны именно Авраѓаму и не повторялись. И Яаков наверняка знает об этих обетованиях.</w:t>
      </w:r>
    </w:p>
    <w:p w14:paraId="3A3B197F" w14:textId="77777777" w:rsidR="00FB4E67" w:rsidRPr="00C30296" w:rsidRDefault="00FB4E67" w:rsidP="00BD0353">
      <w:pPr>
        <w:pStyle w:val="13"/>
      </w:pPr>
    </w:p>
    <w:p w14:paraId="084E02AB" w14:textId="77777777" w:rsidR="00FB4E67" w:rsidRPr="00C30296" w:rsidRDefault="00FB4E67" w:rsidP="00BD0353">
      <w:pPr>
        <w:pStyle w:val="13"/>
      </w:pPr>
      <w:r w:rsidRPr="00C30296">
        <w:rPr>
          <w:szCs w:val="28"/>
          <w:rtl/>
        </w:rPr>
        <w:t>וַיִּיקַץ יַעֲקֹב מִשְּׁנָתוֹ וַיֹּאמֶר אָכֵן יֵשׁ יְהוָה בַּמָּקוֹם הַזֶּה וְאָנֹכִי לֹא יָדָעְתִּי</w:t>
      </w:r>
      <w:r w:rsidRPr="00C30296">
        <w:rPr>
          <w:rFonts w:hint="cs"/>
          <w:szCs w:val="28"/>
          <w:rtl/>
        </w:rPr>
        <w:t>:</w:t>
      </w:r>
    </w:p>
    <w:p w14:paraId="33C91252" w14:textId="77777777" w:rsidR="00FB4E67" w:rsidRPr="00C30296" w:rsidRDefault="00FB4E67" w:rsidP="00BD0353">
      <w:pPr>
        <w:pStyle w:val="15"/>
        <w:rPr>
          <w:color w:val="auto"/>
        </w:rPr>
      </w:pPr>
      <w:r w:rsidRPr="00C30296">
        <w:rPr>
          <w:color w:val="auto"/>
        </w:rPr>
        <w:t>вайика́ц яако́в мишенато́ ваёмер ахэ́н еш адона́й бамако́м ѓазэ́ веанохи́ ло яда́’ти</w:t>
      </w:r>
    </w:p>
    <w:p w14:paraId="43D0901B" w14:textId="77777777" w:rsidR="00FB4E67" w:rsidRPr="00C30296" w:rsidRDefault="00FB4E67" w:rsidP="00BD0353">
      <w:pPr>
        <w:pStyle w:val="17"/>
        <w:rPr>
          <w:color w:val="auto"/>
        </w:rPr>
      </w:pPr>
      <w:r w:rsidRPr="00C30296">
        <w:rPr>
          <w:color w:val="auto"/>
        </w:rPr>
        <w:t>15. И пробудился Яааков ото сна и сказал: «Да, есть Господь в этом месте, а я не знал».</w:t>
      </w:r>
    </w:p>
    <w:p w14:paraId="33353E1E" w14:textId="77777777" w:rsidR="00FB4E67" w:rsidRPr="00C30296" w:rsidRDefault="00FB4E67" w:rsidP="00BD0353">
      <w:pPr>
        <w:pStyle w:val="17"/>
        <w:rPr>
          <w:color w:val="auto"/>
        </w:rPr>
      </w:pPr>
    </w:p>
    <w:p w14:paraId="1C9CC45D" w14:textId="071DE8CA" w:rsidR="00FB4E67" w:rsidRPr="00C30296" w:rsidRDefault="00FB4E67" w:rsidP="00FB4E67">
      <w:pPr>
        <w:rPr>
          <w:i/>
          <w:iCs/>
          <w:color w:val="auto"/>
        </w:rPr>
      </w:pPr>
      <w:r w:rsidRPr="00C30296">
        <w:rPr>
          <w:color w:val="auto"/>
        </w:rPr>
        <w:t xml:space="preserve">Слово </w:t>
      </w:r>
      <w:r w:rsidRPr="00C30296">
        <w:rPr>
          <w:i/>
          <w:iCs/>
          <w:color w:val="auto"/>
        </w:rPr>
        <w:t>лико́ц</w:t>
      </w:r>
      <w:r w:rsidR="001A1E2B" w:rsidRPr="00C30296">
        <w:rPr>
          <w:color w:val="auto"/>
        </w:rPr>
        <w:t xml:space="preserve"> – </w:t>
      </w:r>
      <w:r w:rsidRPr="00C30296">
        <w:rPr>
          <w:i/>
          <w:iCs/>
          <w:color w:val="auto"/>
        </w:rPr>
        <w:t>пробуждаться, быть бодрым</w:t>
      </w:r>
      <w:r w:rsidRPr="00C30296">
        <w:rPr>
          <w:color w:val="auto"/>
        </w:rPr>
        <w:t xml:space="preserve">, но связано немножко со словом </w:t>
      </w:r>
      <w:r w:rsidRPr="00C30296">
        <w:rPr>
          <w:i/>
          <w:iCs/>
          <w:color w:val="auto"/>
        </w:rPr>
        <w:t>кацу́ц</w:t>
      </w:r>
      <w:r w:rsidRPr="00C30296">
        <w:rPr>
          <w:color w:val="auto"/>
        </w:rPr>
        <w:t xml:space="preserve">, </w:t>
      </w:r>
      <w:r w:rsidRPr="00C30296">
        <w:rPr>
          <w:i/>
          <w:iCs/>
          <w:color w:val="auto"/>
        </w:rPr>
        <w:t>коц</w:t>
      </w:r>
      <w:r w:rsidR="001A1E2B" w:rsidRPr="00C30296">
        <w:rPr>
          <w:color w:val="auto"/>
        </w:rPr>
        <w:t xml:space="preserve"> – </w:t>
      </w:r>
      <w:r w:rsidRPr="00C30296">
        <w:rPr>
          <w:i/>
          <w:iCs/>
          <w:color w:val="auto"/>
        </w:rPr>
        <w:t>укололся, резко вздрогнув, проснулся ото сна.</w:t>
      </w:r>
    </w:p>
    <w:p w14:paraId="4525F7DB" w14:textId="77777777" w:rsidR="00FB4E67" w:rsidRPr="00C30296" w:rsidRDefault="00FB4E67" w:rsidP="00FB4E67">
      <w:pPr>
        <w:rPr>
          <w:color w:val="auto"/>
        </w:rPr>
      </w:pPr>
      <w:r w:rsidRPr="00C30296">
        <w:rPr>
          <w:color w:val="auto"/>
        </w:rPr>
        <w:t xml:space="preserve">Чего Яаков не знал? Ну, понятное дело, что в каждом месте на земле Слава Его наполняет всю землю. Но здесь речь идёт об определённом присутствии, о месте, где Бог может раскрываться </w:t>
      </w:r>
      <w:r w:rsidRPr="00C30296">
        <w:rPr>
          <w:color w:val="auto"/>
        </w:rPr>
        <w:lastRenderedPageBreak/>
        <w:t>человеку; а возможно, Яаков говорит: «Бог усмотрел, чтобы я оказался в этом месте, это Божий замысел здесь присутствовал, а я не знал. Бог хотел встречи со мной именно здесь, Бог назначил здесь со мной свидание».</w:t>
      </w:r>
    </w:p>
    <w:p w14:paraId="5CA25EC1" w14:textId="77777777" w:rsidR="00FB4E67" w:rsidRPr="00C30296" w:rsidRDefault="00FB4E67" w:rsidP="00BD0353">
      <w:pPr>
        <w:pStyle w:val="13"/>
      </w:pPr>
    </w:p>
    <w:p w14:paraId="5C19F5EB" w14:textId="77777777" w:rsidR="00FB4E67" w:rsidRPr="00C30296" w:rsidRDefault="00FB4E67" w:rsidP="00BD0353">
      <w:pPr>
        <w:pStyle w:val="13"/>
      </w:pPr>
      <w:r w:rsidRPr="00C30296">
        <w:rPr>
          <w:szCs w:val="28"/>
          <w:rtl/>
        </w:rPr>
        <w:t>וַיִּירָא וַיֹּאמַר מַה-נּוֹרָא הַמָּקוֹם הַזֶּה אֵין זֶה כִּי אִם-בֵּית אֱלֹהִים וְזֶה שַׁעַר הַשָּׁמָיִם</w:t>
      </w:r>
    </w:p>
    <w:p w14:paraId="6AFC101C" w14:textId="77777777" w:rsidR="00FB4E67" w:rsidRPr="00C30296" w:rsidRDefault="00FB4E67" w:rsidP="00BD0353">
      <w:pPr>
        <w:pStyle w:val="15"/>
        <w:rPr>
          <w:color w:val="auto"/>
        </w:rPr>
      </w:pPr>
      <w:r w:rsidRPr="00C30296">
        <w:rPr>
          <w:color w:val="auto"/>
        </w:rPr>
        <w:t>вайира́ ваёма́р ма-нора́ ѓамако́м ѓазэ́ эн зэ ки им-бэ́т элоѓи́м везэ́ ша́ар ѓашама́йим</w:t>
      </w:r>
    </w:p>
    <w:p w14:paraId="6302F6E9" w14:textId="77777777" w:rsidR="00FB4E67" w:rsidRPr="00C30296" w:rsidRDefault="00FB4E67" w:rsidP="00BD0353">
      <w:pPr>
        <w:pStyle w:val="17"/>
        <w:rPr>
          <w:color w:val="auto"/>
        </w:rPr>
      </w:pPr>
      <w:r w:rsidRPr="00C30296">
        <w:rPr>
          <w:color w:val="auto"/>
        </w:rPr>
        <w:t>16. И испугался: «Как страшно это место! Не иначе, как дом Божий это, и это врата небес».</w:t>
      </w:r>
    </w:p>
    <w:p w14:paraId="03C7227D" w14:textId="77777777" w:rsidR="00FB4E67" w:rsidRPr="00C30296" w:rsidRDefault="00FB4E67" w:rsidP="00BD0353">
      <w:pPr>
        <w:pStyle w:val="17"/>
        <w:rPr>
          <w:color w:val="auto"/>
        </w:rPr>
      </w:pPr>
    </w:p>
    <w:p w14:paraId="0982C0B9" w14:textId="0E327A97" w:rsidR="00FB4E67" w:rsidRPr="00C30296" w:rsidRDefault="00FB4E67" w:rsidP="00FB4E67">
      <w:pPr>
        <w:rPr>
          <w:color w:val="auto"/>
        </w:rPr>
      </w:pPr>
      <w:r w:rsidRPr="00C30296">
        <w:rPr>
          <w:color w:val="auto"/>
        </w:rPr>
        <w:t xml:space="preserve">Интересная параллель. Помните историю? После потопа народ решил строить башню в Вавилоне, и Бог перепутал там языки. Они хотели построить башню, чтобы подняться на небо. А здесь мы видим лестницу, которая доходит до неба, которую устроил Сам Всевышний, у которой Сам Всевышний стоял. Сами вавилоняне, по своей народной этимологии, называли свой город </w:t>
      </w:r>
      <w:r w:rsidRPr="00C30296">
        <w:rPr>
          <w:i/>
          <w:iCs/>
          <w:color w:val="auto"/>
        </w:rPr>
        <w:t>Бавэль, врата Божьи</w:t>
      </w:r>
      <w:r w:rsidRPr="00C30296">
        <w:rPr>
          <w:color w:val="auto"/>
        </w:rPr>
        <w:t xml:space="preserve">. Мы знаем историю, что объяснение-то другое. Было время, когда учёные считали, что </w:t>
      </w:r>
      <w:r w:rsidRPr="00C30296">
        <w:rPr>
          <w:i/>
          <w:iCs/>
          <w:color w:val="auto"/>
        </w:rPr>
        <w:t>Бабилу</w:t>
      </w:r>
      <w:r w:rsidR="001A1E2B" w:rsidRPr="00C30296">
        <w:rPr>
          <w:i/>
          <w:iCs/>
          <w:color w:val="auto"/>
        </w:rPr>
        <w:t xml:space="preserve"> </w:t>
      </w:r>
      <w:r w:rsidR="001A1E2B" w:rsidRPr="00C30296">
        <w:rPr>
          <w:color w:val="auto"/>
        </w:rPr>
        <w:t xml:space="preserve">– </w:t>
      </w:r>
      <w:r w:rsidRPr="00C30296">
        <w:rPr>
          <w:color w:val="auto"/>
        </w:rPr>
        <w:t xml:space="preserve">это действительно ворота Бога, и в Торе неправильная этимология. Сегодня уже исследователи говорят о другом мнении: </w:t>
      </w:r>
      <w:r w:rsidRPr="00C30296">
        <w:rPr>
          <w:i/>
          <w:iCs/>
          <w:color w:val="auto"/>
        </w:rPr>
        <w:t>Бавэль</w:t>
      </w:r>
      <w:r w:rsidR="001A1E2B" w:rsidRPr="00C30296">
        <w:rPr>
          <w:color w:val="auto"/>
        </w:rPr>
        <w:t xml:space="preserve"> – </w:t>
      </w:r>
      <w:r w:rsidRPr="00C30296">
        <w:rPr>
          <w:color w:val="auto"/>
        </w:rPr>
        <w:t xml:space="preserve">это в действительности </w:t>
      </w:r>
      <w:r w:rsidRPr="00C30296">
        <w:rPr>
          <w:i/>
          <w:iCs/>
          <w:color w:val="auto"/>
        </w:rPr>
        <w:t>путаница, хаос</w:t>
      </w:r>
      <w:r w:rsidRPr="00C30296">
        <w:rPr>
          <w:color w:val="auto"/>
        </w:rPr>
        <w:t>; то есть они думают, что они</w:t>
      </w:r>
      <w:r w:rsidR="001A1E2B" w:rsidRPr="00C30296">
        <w:rPr>
          <w:color w:val="auto"/>
        </w:rPr>
        <w:t xml:space="preserve"> – </w:t>
      </w:r>
      <w:r w:rsidRPr="00C30296">
        <w:rPr>
          <w:color w:val="auto"/>
        </w:rPr>
        <w:t>врата Божьи, но у них полный бардак, а врата на самом деле здесь, в Бэйт-Элее. В доме Божьем есть врата небес, потому что там лестница, которую поставил Всевышний, и это явная параллель к Вавилонской башне.</w:t>
      </w:r>
    </w:p>
    <w:p w14:paraId="78282C3B" w14:textId="77777777" w:rsidR="00FB4E67" w:rsidRPr="00C30296" w:rsidRDefault="00FB4E67" w:rsidP="00BD0353">
      <w:pPr>
        <w:pStyle w:val="13"/>
      </w:pPr>
    </w:p>
    <w:p w14:paraId="3835C806" w14:textId="77777777" w:rsidR="00FB4E67" w:rsidRPr="00C30296" w:rsidRDefault="00FB4E67" w:rsidP="00BD0353">
      <w:pPr>
        <w:pStyle w:val="13"/>
      </w:pPr>
      <w:r w:rsidRPr="00C30296">
        <w:rPr>
          <w:szCs w:val="28"/>
          <w:rtl/>
        </w:rPr>
        <w:t>וַיַּשְׁכֵּם יַעֲקֹב בַּבֹּקֶר וַיִּקַּח אֶת-הָאֶבֶן אֲשֶׁר-שָׂם מְרַאֲשֹׁתָיו וַיָּשֶׂם אֹתָהּ מַצֵּבָה וַיִּצֹק שֶׁמֶן עַל-רֹאשָׁהּ</w:t>
      </w:r>
      <w:r w:rsidRPr="00C30296">
        <w:rPr>
          <w:rFonts w:hint="cs"/>
          <w:szCs w:val="28"/>
          <w:rtl/>
        </w:rPr>
        <w:t>:</w:t>
      </w:r>
    </w:p>
    <w:p w14:paraId="024759F0" w14:textId="77777777" w:rsidR="00FB4E67" w:rsidRPr="00C30296" w:rsidRDefault="00FB4E67" w:rsidP="00BD0353">
      <w:pPr>
        <w:pStyle w:val="15"/>
        <w:rPr>
          <w:color w:val="auto"/>
        </w:rPr>
      </w:pPr>
      <w:r w:rsidRPr="00C30296">
        <w:rPr>
          <w:color w:val="auto"/>
        </w:rPr>
        <w:t>ваяшкэ́м яако́в бабо́кер вайика́х эт-ѓаэ́вен ашер-са́м мераашота́в вая́сем ота́ мацева́ вайицо́к ше́мен аль-роша́</w:t>
      </w:r>
    </w:p>
    <w:p w14:paraId="0651F1CE" w14:textId="0EB8251E" w:rsidR="00FB4E67" w:rsidRPr="00C30296" w:rsidRDefault="00FB4E67" w:rsidP="000243E4">
      <w:pPr>
        <w:pStyle w:val="17"/>
        <w:rPr>
          <w:color w:val="auto"/>
        </w:rPr>
      </w:pPr>
      <w:r w:rsidRPr="00C30296">
        <w:rPr>
          <w:color w:val="auto"/>
        </w:rPr>
        <w:lastRenderedPageBreak/>
        <w:t xml:space="preserve">18. И встал Яаков рано утром </w:t>
      </w:r>
      <w:r w:rsidR="000243E4" w:rsidRPr="00C30296">
        <w:rPr>
          <w:i w:val="0"/>
          <w:caps w:val="0"/>
          <w:color w:val="auto"/>
          <w:sz w:val="24"/>
          <w:szCs w:val="24"/>
        </w:rPr>
        <w:t>(видимо, проснувшись, он ещё мог немножко поспать или полежать)</w:t>
      </w:r>
      <w:r w:rsidRPr="00C30296">
        <w:rPr>
          <w:color w:val="auto"/>
        </w:rPr>
        <w:t xml:space="preserve">, и взял камень, который положил раньше в изголовье своё, и сделал его «мацевой» </w:t>
      </w:r>
      <w:r w:rsidR="000243E4" w:rsidRPr="00C30296">
        <w:rPr>
          <w:i w:val="0"/>
          <w:caps w:val="0"/>
          <w:color w:val="auto"/>
          <w:sz w:val="24"/>
          <w:szCs w:val="24"/>
        </w:rPr>
        <w:t>(или каменным памятником, стелой)</w:t>
      </w:r>
      <w:r w:rsidRPr="00C30296">
        <w:rPr>
          <w:color w:val="auto"/>
        </w:rPr>
        <w:t>, и возлил на него масло.</w:t>
      </w:r>
    </w:p>
    <w:p w14:paraId="10B6265C" w14:textId="77777777" w:rsidR="00FB4E67" w:rsidRPr="00C30296" w:rsidRDefault="00FB4E67" w:rsidP="000243E4">
      <w:pPr>
        <w:pStyle w:val="17"/>
        <w:rPr>
          <w:color w:val="auto"/>
        </w:rPr>
      </w:pPr>
    </w:p>
    <w:p w14:paraId="36EA5C92" w14:textId="77777777" w:rsidR="00FB4E67" w:rsidRPr="00C30296" w:rsidRDefault="00FB4E67" w:rsidP="00FB4E67">
      <w:pPr>
        <w:rPr>
          <w:color w:val="auto"/>
        </w:rPr>
      </w:pPr>
      <w:r w:rsidRPr="00C30296">
        <w:rPr>
          <w:color w:val="auto"/>
        </w:rPr>
        <w:t>Видите, здесь один камень, а вначале их было много, поэтому мидраш и говорит о том, что камни объединились. Хотя можно по-разному это понимать, и внимание, может быть, на этих деталях не стоит заострять.</w:t>
      </w:r>
    </w:p>
    <w:p w14:paraId="57EE30BB" w14:textId="77777777" w:rsidR="00FB4E67" w:rsidRPr="00C30296" w:rsidRDefault="00FB4E67" w:rsidP="00FB4E67">
      <w:pPr>
        <w:rPr>
          <w:color w:val="auto"/>
        </w:rPr>
      </w:pPr>
      <w:r w:rsidRPr="00C30296">
        <w:rPr>
          <w:color w:val="auto"/>
        </w:rPr>
        <w:t xml:space="preserve">Камень превратился в мацеву, в стелу; место превратилось в дом Божий; всё обретает черты святости, всё, освящаясь, изменяется. И сам Яаков тоже должен измениться. Интересные комментарии говорят: «Откуда у Яакова масло?» Человек, который не взял вроде ничего, он дальше будет просить пищу и одежду. И комментаторы говорят, что, когда он собирал камни, он нашел кувшин с маслом, и масло в нём не кончалось, и это первый прообраз Ханукального чуда. Ханука, мы помним, это исторический праздник, связанный с маслом. Праздник обновления (как он назван в Новом завете) начинается с сосуда с нескончаемым маслом. И комментаторы говорят, что здесь, ещё до возникновения первого и второго Храма, уже состоялось первое Ханукальное чудо: Яаков нашел кувшин с маслом. Многие даже настолько смелы, что проводят такую параллель: «Тот же самый кувшин Яакова нашли потом и Маккавеи». Разумеется, опять-таки, когда мы говорим о мидраше, не надо понимать его буквально. Но то же самое чудо, которое послало Яакову масло, дало его и Маккавеям. Вы скажете, что, разумеется, Яаков мог взять в дорогу масло. Конечно же, он мог взять в дорогу масло, даже в таком количестве, которое нужно, чтобы возлить на камень, а это не капельку капнуть. Тогда надо представить себе, </w:t>
      </w:r>
      <w:r w:rsidRPr="00C30296">
        <w:rPr>
          <w:color w:val="auto"/>
        </w:rPr>
        <w:lastRenderedPageBreak/>
        <w:t>что нёс он с собой кучу всякого имущества, и это вопрос спорный, потому что он говорит: «Я только с одной тростью перешёл эту дорогу». И мы наблюдаем последовательно, что Яаков выходит без ничего. В общем, те, кто хочет видеть чудо, видят чудо; те, кто хочет видеть рациональное объяснение, могут видеть рациональное объяснение, даже не совсем будучи убеждёнными, что оно рационально.</w:t>
      </w:r>
    </w:p>
    <w:p w14:paraId="67D05670" w14:textId="77777777" w:rsidR="00FB4E67" w:rsidRPr="00C30296" w:rsidRDefault="00FB4E67" w:rsidP="00BD0353">
      <w:pPr>
        <w:pStyle w:val="13"/>
      </w:pPr>
    </w:p>
    <w:p w14:paraId="3E910518" w14:textId="77777777" w:rsidR="00FB4E67" w:rsidRPr="00C30296" w:rsidRDefault="00FB4E67" w:rsidP="00BD0353">
      <w:pPr>
        <w:pStyle w:val="13"/>
      </w:pPr>
      <w:r w:rsidRPr="00C30296">
        <w:rPr>
          <w:szCs w:val="28"/>
          <w:rtl/>
        </w:rPr>
        <w:t>וַיִּקְרָא אֶת-שֵׁם-הַמָּקוֹם הַהוּא בֵּית-אֵל וְאוּלָם לוּז שֵׁם-הָעִיר לָרִאשֹׁנָה</w:t>
      </w:r>
      <w:r w:rsidRPr="00C30296">
        <w:rPr>
          <w:rFonts w:hint="cs"/>
          <w:szCs w:val="28"/>
          <w:rtl/>
        </w:rPr>
        <w:t>:</w:t>
      </w:r>
    </w:p>
    <w:p w14:paraId="5C7D2D9A" w14:textId="77777777" w:rsidR="00FB4E67" w:rsidRPr="00C30296" w:rsidRDefault="00FB4E67" w:rsidP="00BD0353">
      <w:pPr>
        <w:pStyle w:val="15"/>
        <w:rPr>
          <w:color w:val="auto"/>
        </w:rPr>
      </w:pPr>
      <w:r w:rsidRPr="00C30296">
        <w:rPr>
          <w:color w:val="auto"/>
        </w:rPr>
        <w:t>вайикра́ эт-шем-ѓамако́м ѓаѓу́ бет-э́ль веула́м луз шем-ѓаи́р ларишона́</w:t>
      </w:r>
    </w:p>
    <w:p w14:paraId="494B5C83" w14:textId="77777777" w:rsidR="00FB4E67" w:rsidRPr="00C30296" w:rsidRDefault="00FB4E67" w:rsidP="00BD0353">
      <w:pPr>
        <w:pStyle w:val="17"/>
        <w:rPr>
          <w:color w:val="auto"/>
        </w:rPr>
      </w:pPr>
      <w:r w:rsidRPr="00C30296">
        <w:rPr>
          <w:color w:val="auto"/>
        </w:rPr>
        <w:t>19. И он назвал это место Бейт-Эль, а имя этому городу было сначала Луз.</w:t>
      </w:r>
    </w:p>
    <w:p w14:paraId="6B28F92F" w14:textId="77777777" w:rsidR="00FB4E67" w:rsidRPr="00C30296" w:rsidRDefault="00FB4E67" w:rsidP="00BD0353">
      <w:pPr>
        <w:pStyle w:val="17"/>
        <w:rPr>
          <w:color w:val="auto"/>
        </w:rPr>
      </w:pPr>
    </w:p>
    <w:p w14:paraId="1DEC79FC" w14:textId="7D4E871F" w:rsidR="00FB4E67" w:rsidRPr="00C30296" w:rsidRDefault="00FB4E67" w:rsidP="00FB4E67">
      <w:pPr>
        <w:rPr>
          <w:color w:val="auto"/>
        </w:rPr>
      </w:pPr>
      <w:r w:rsidRPr="00C30296">
        <w:rPr>
          <w:color w:val="auto"/>
        </w:rPr>
        <w:t>Мы вдруг узнаем, что это место</w:t>
      </w:r>
      <w:r w:rsidR="001A1E2B" w:rsidRPr="00C30296">
        <w:rPr>
          <w:color w:val="auto"/>
        </w:rPr>
        <w:t xml:space="preserve"> – </w:t>
      </w:r>
      <w:r w:rsidRPr="00C30296">
        <w:rPr>
          <w:color w:val="auto"/>
        </w:rPr>
        <w:t xml:space="preserve">оно город. Хотя это не город, а </w:t>
      </w:r>
      <w:r w:rsidRPr="00C30296">
        <w:rPr>
          <w:i/>
          <w:iCs/>
          <w:color w:val="auto"/>
        </w:rPr>
        <w:t>город</w:t>
      </w:r>
      <w:r w:rsidRPr="00C30296">
        <w:rPr>
          <w:color w:val="auto"/>
        </w:rPr>
        <w:t xml:space="preserve"> в Писании</w:t>
      </w:r>
      <w:r w:rsidR="001A1E2B" w:rsidRPr="00C30296">
        <w:rPr>
          <w:color w:val="auto"/>
        </w:rPr>
        <w:t xml:space="preserve"> – </w:t>
      </w:r>
      <w:r w:rsidRPr="00C30296">
        <w:rPr>
          <w:i/>
          <w:color w:val="auto"/>
        </w:rPr>
        <w:t>ир (</w:t>
      </w:r>
      <w:r w:rsidRPr="00C30296">
        <w:rPr>
          <w:color w:val="auto"/>
        </w:rPr>
        <w:t xml:space="preserve">это место, где бдят). Слово </w:t>
      </w:r>
      <w:r w:rsidRPr="00C30296">
        <w:rPr>
          <w:i/>
          <w:color w:val="auto"/>
        </w:rPr>
        <w:t>ир</w:t>
      </w:r>
      <w:r w:rsidR="001A1E2B" w:rsidRPr="00C30296">
        <w:rPr>
          <w:color w:val="auto"/>
        </w:rPr>
        <w:t xml:space="preserve"> – </w:t>
      </w:r>
      <w:r w:rsidRPr="00C30296">
        <w:rPr>
          <w:i/>
          <w:iCs/>
          <w:color w:val="auto"/>
        </w:rPr>
        <w:t>город</w:t>
      </w:r>
      <w:r w:rsidRPr="00C30296">
        <w:rPr>
          <w:color w:val="auto"/>
        </w:rPr>
        <w:t xml:space="preserve">, происходит от слова </w:t>
      </w:r>
      <w:r w:rsidRPr="00C30296">
        <w:rPr>
          <w:b/>
          <w:color w:val="auto"/>
        </w:rPr>
        <w:t>ער</w:t>
      </w:r>
      <w:r w:rsidR="001A1E2B" w:rsidRPr="00C30296">
        <w:rPr>
          <w:b/>
          <w:color w:val="auto"/>
        </w:rPr>
        <w:t xml:space="preserve"> </w:t>
      </w:r>
      <w:r w:rsidR="001A1E2B" w:rsidRPr="00C30296">
        <w:rPr>
          <w:color w:val="auto"/>
        </w:rPr>
        <w:t xml:space="preserve">– </w:t>
      </w:r>
      <w:r w:rsidRPr="00C30296">
        <w:rPr>
          <w:i/>
          <w:iCs/>
          <w:color w:val="auto"/>
        </w:rPr>
        <w:t>быть бдящим, смотреть, обзорная площадка, обзорное место</w:t>
      </w:r>
      <w:r w:rsidRPr="00C30296">
        <w:rPr>
          <w:color w:val="auto"/>
        </w:rPr>
        <w:t>, оно находится высоко на горе. Это место сегодня более-менее известно, по большинству мнений мы знаем, где оно находится. Туристов туда возят, показывают. Луз</w:t>
      </w:r>
      <w:r w:rsidR="001A1E2B" w:rsidRPr="00C30296">
        <w:rPr>
          <w:color w:val="auto"/>
        </w:rPr>
        <w:t xml:space="preserve"> – </w:t>
      </w:r>
      <w:r w:rsidRPr="00C30296">
        <w:rPr>
          <w:color w:val="auto"/>
        </w:rPr>
        <w:t>город, связанный с интересной историей. Луз</w:t>
      </w:r>
      <w:r w:rsidR="001A1E2B" w:rsidRPr="00C30296">
        <w:rPr>
          <w:color w:val="auto"/>
        </w:rPr>
        <w:t xml:space="preserve"> – </w:t>
      </w:r>
      <w:r w:rsidRPr="00C30296">
        <w:rPr>
          <w:color w:val="auto"/>
        </w:rPr>
        <w:t>так называется в еврейской духовной анатомии маленькая косточка, которая находится в затылочной части ниже черепа. И она именно та, которая никогда не разлагается, и содержит, условно очень говоря, некое духовное ДНК для воскрешения из мёртвых. Всё это, конечно, образы: был город Луз, в котором никогда никто не умирал, и так далее. Очень много мидрашей связано с тем, что такое Луз; это образы, в которые мы сейчас не будем вдаваться. Просто скажу, что Луз</w:t>
      </w:r>
      <w:r w:rsidR="001A1E2B" w:rsidRPr="00C30296">
        <w:rPr>
          <w:color w:val="auto"/>
        </w:rPr>
        <w:t xml:space="preserve"> – </w:t>
      </w:r>
      <w:r w:rsidRPr="00C30296">
        <w:rPr>
          <w:color w:val="auto"/>
        </w:rPr>
        <w:t>непростое название. Кому интересно, тот может поискать; кому неинтересно, может пренебречь.</w:t>
      </w:r>
    </w:p>
    <w:p w14:paraId="14108068" w14:textId="77777777" w:rsidR="00FB4E67" w:rsidRPr="00C30296" w:rsidRDefault="00FB4E67" w:rsidP="00BD0353">
      <w:pPr>
        <w:pStyle w:val="13"/>
      </w:pPr>
    </w:p>
    <w:p w14:paraId="581AD0AC" w14:textId="77777777" w:rsidR="00FB4E67" w:rsidRPr="00C30296" w:rsidRDefault="00FB4E67" w:rsidP="00BD0353">
      <w:pPr>
        <w:pStyle w:val="13"/>
      </w:pPr>
      <w:r w:rsidRPr="00C30296">
        <w:rPr>
          <w:szCs w:val="28"/>
          <w:rtl/>
        </w:rPr>
        <w:t>וַיִּדַּר יַעֲקֹב נֶדֶר לֵאמֹר אִם-יִהְיֶה אֱלֹהִים עִמָּדִי וּשְׁמָרַנִי בַּדֶּרֶךְ הַזֶּה אֲשֶׁר אָנֹכִי הוֹלֵךְ וְנָתַן-לִי לֶחֶם לֶאֱכֹל וּבֶגֶד לִלְבֹּשׁ</w:t>
      </w:r>
    </w:p>
    <w:p w14:paraId="17C44DD9" w14:textId="77777777" w:rsidR="00FB4E67" w:rsidRPr="00C30296" w:rsidRDefault="00FB4E67" w:rsidP="00BD0353">
      <w:pPr>
        <w:pStyle w:val="15"/>
        <w:rPr>
          <w:color w:val="auto"/>
        </w:rPr>
      </w:pPr>
      <w:r w:rsidRPr="00C30296">
        <w:rPr>
          <w:color w:val="auto"/>
        </w:rPr>
        <w:t>вайида́р яако́в нэ́дер лемо́р им-ийѓйе́ элоѓи́м имади́ ушмара́ни бадэ́рех ѓазэ́ аше́р анохи́ ѓоле́х венатан-ли́ ле́хем леэхо́ль увэ́гед лильбо́ш</w:t>
      </w:r>
    </w:p>
    <w:p w14:paraId="60EB3EDE" w14:textId="77777777" w:rsidR="00FB4E67" w:rsidRPr="00C30296" w:rsidRDefault="00FB4E67" w:rsidP="00BD0353">
      <w:pPr>
        <w:pStyle w:val="17"/>
        <w:rPr>
          <w:color w:val="auto"/>
        </w:rPr>
      </w:pPr>
      <w:r w:rsidRPr="00C30296">
        <w:rPr>
          <w:color w:val="auto"/>
        </w:rPr>
        <w:t>20. И поклялся Яаков клятвой, говоря: «Если будет Бог со мною, и будет хранить меня на этом пути, по которому я иду, и дал бы мне хлеб есть и одежду, чтобы одевать,</w:t>
      </w:r>
    </w:p>
    <w:p w14:paraId="3BD7BDF7" w14:textId="77777777" w:rsidR="00FB4E67" w:rsidRPr="00C30296" w:rsidRDefault="00FB4E67" w:rsidP="00BD0353">
      <w:pPr>
        <w:pStyle w:val="17"/>
        <w:rPr>
          <w:color w:val="auto"/>
        </w:rPr>
      </w:pPr>
    </w:p>
    <w:p w14:paraId="5E9F751C" w14:textId="77777777" w:rsidR="00FB4E67" w:rsidRPr="00C30296" w:rsidRDefault="00FB4E67" w:rsidP="00FB4E67">
      <w:pPr>
        <w:rPr>
          <w:color w:val="auto"/>
        </w:rPr>
      </w:pPr>
      <w:r w:rsidRPr="00C30296">
        <w:rPr>
          <w:color w:val="auto"/>
        </w:rPr>
        <w:t>Обратите внимание: Яаков не отвечает на первую часть относительно земли, никак не реагирует. Господь сказал: «Я буду с тобой», и Яаков говорит: «Если будет Господь со мной». Опять-таки Бог говорит: «Я буду тебя хранить, куда бы ты не пошёл», и Яаков говорит: «И будет хранить меня на этом пути, а я пойду по этому пути».</w:t>
      </w:r>
    </w:p>
    <w:p w14:paraId="265C9ED9" w14:textId="77777777" w:rsidR="00FB4E67" w:rsidRPr="00C30296" w:rsidRDefault="00FB4E67" w:rsidP="00BD0353">
      <w:pPr>
        <w:pStyle w:val="13"/>
      </w:pPr>
    </w:p>
    <w:p w14:paraId="4A469EFB" w14:textId="77777777" w:rsidR="00FB4E67" w:rsidRPr="00C30296" w:rsidRDefault="00FB4E67" w:rsidP="00BD0353">
      <w:pPr>
        <w:pStyle w:val="13"/>
      </w:pPr>
      <w:r w:rsidRPr="00C30296">
        <w:rPr>
          <w:szCs w:val="28"/>
          <w:rtl/>
        </w:rPr>
        <w:t>וְשַׁבְתִּי בְשָׁלוֹם אֶל-בֵּית אָבִי וְהָיָה יְהוָה לִי לֵאלֹהִים</w:t>
      </w:r>
    </w:p>
    <w:p w14:paraId="124DED36" w14:textId="77777777" w:rsidR="00FB4E67" w:rsidRPr="00C30296" w:rsidRDefault="00FB4E67" w:rsidP="00BD0353">
      <w:pPr>
        <w:pStyle w:val="15"/>
        <w:rPr>
          <w:color w:val="auto"/>
        </w:rPr>
      </w:pPr>
      <w:r w:rsidRPr="00C30296">
        <w:rPr>
          <w:color w:val="auto"/>
        </w:rPr>
        <w:t>вешавти́ вешало́м эль-бэ́т ави́ веѓая́ адона́й ли лелоѓи́м.</w:t>
      </w:r>
    </w:p>
    <w:p w14:paraId="5291E4EB" w14:textId="77777777" w:rsidR="00FB4E67" w:rsidRPr="00C30296" w:rsidRDefault="00FB4E67" w:rsidP="00BD0353">
      <w:pPr>
        <w:pStyle w:val="17"/>
        <w:rPr>
          <w:color w:val="auto"/>
        </w:rPr>
      </w:pPr>
      <w:r w:rsidRPr="00C30296">
        <w:rPr>
          <w:color w:val="auto"/>
        </w:rPr>
        <w:t>21. И чтобы я вернулся с миром в дом отца, и будет Он мне Богом.</w:t>
      </w:r>
    </w:p>
    <w:p w14:paraId="4207DCF8" w14:textId="77777777" w:rsidR="00FB4E67" w:rsidRPr="00C30296" w:rsidRDefault="00FB4E67" w:rsidP="00BD0353">
      <w:pPr>
        <w:pStyle w:val="13"/>
      </w:pPr>
    </w:p>
    <w:p w14:paraId="42B4E884" w14:textId="77777777" w:rsidR="00FB4E67" w:rsidRPr="00C30296" w:rsidRDefault="00FB4E67" w:rsidP="00BD0353">
      <w:pPr>
        <w:pStyle w:val="13"/>
      </w:pPr>
      <w:r w:rsidRPr="00C30296">
        <w:rPr>
          <w:szCs w:val="28"/>
          <w:rtl/>
        </w:rPr>
        <w:t>וְהָאֶבֶן הַזֹּאת אֲשֶׁר-שַׂמְתִּי מַצֵּבָה יִהְיֶה בֵּית אֱלֹהִים וְכֹל אֲשֶׁר תִּתֶּן-לִי עַשֵּׂר אֲעַשְּׂרֶנּוּ לָךְ</w:t>
      </w:r>
    </w:p>
    <w:p w14:paraId="3148E24D" w14:textId="77777777" w:rsidR="00FB4E67" w:rsidRPr="00C30296" w:rsidRDefault="00FB4E67" w:rsidP="00BD0353">
      <w:pPr>
        <w:pStyle w:val="15"/>
        <w:rPr>
          <w:color w:val="auto"/>
        </w:rPr>
      </w:pPr>
      <w:r w:rsidRPr="00C30296">
        <w:rPr>
          <w:color w:val="auto"/>
        </w:rPr>
        <w:t>веѓаэ́вен ѓазо́т ашер-са́мти мацева́ йиѓйе́ бэт элоѓи́м вехо́ль аше́р титен-ли́ асэ́р аасерэ́ну лах</w:t>
      </w:r>
    </w:p>
    <w:p w14:paraId="541E6F5A" w14:textId="03123AAC" w:rsidR="00FB4E67" w:rsidRPr="00C30296" w:rsidRDefault="00FB4E67" w:rsidP="000243E4">
      <w:pPr>
        <w:pStyle w:val="17"/>
        <w:rPr>
          <w:color w:val="auto"/>
        </w:rPr>
      </w:pPr>
      <w:r w:rsidRPr="00C30296">
        <w:rPr>
          <w:color w:val="auto"/>
        </w:rPr>
        <w:t xml:space="preserve">22. Тот камень, который я положил в </w:t>
      </w:r>
      <w:r w:rsidR="000243E4" w:rsidRPr="00C30296">
        <w:rPr>
          <w:color w:val="auto"/>
        </w:rPr>
        <w:t xml:space="preserve">мацеву </w:t>
      </w:r>
      <w:r w:rsidR="000243E4" w:rsidRPr="00C30296">
        <w:rPr>
          <w:i w:val="0"/>
          <w:caps w:val="0"/>
          <w:color w:val="auto"/>
          <w:sz w:val="24"/>
          <w:szCs w:val="24"/>
        </w:rPr>
        <w:t>(мы сказали – в стелу)</w:t>
      </w:r>
      <w:r w:rsidRPr="00C30296">
        <w:rPr>
          <w:color w:val="auto"/>
        </w:rPr>
        <w:t>, будет домом Божьим, и от всего, что Ты мне дашь, я отделю десятину».</w:t>
      </w:r>
    </w:p>
    <w:p w14:paraId="2EA29F32" w14:textId="77777777" w:rsidR="00FB4E67" w:rsidRPr="00C30296" w:rsidRDefault="00FB4E67" w:rsidP="000243E4">
      <w:pPr>
        <w:pStyle w:val="17"/>
        <w:rPr>
          <w:color w:val="auto"/>
        </w:rPr>
      </w:pPr>
    </w:p>
    <w:p w14:paraId="42F7B987" w14:textId="285DC291" w:rsidR="00FB4E67" w:rsidRPr="00C30296" w:rsidRDefault="00FB4E67" w:rsidP="004356D9">
      <w:pPr>
        <w:rPr>
          <w:color w:val="auto"/>
        </w:rPr>
      </w:pPr>
      <w:r w:rsidRPr="00C30296">
        <w:rPr>
          <w:color w:val="auto"/>
        </w:rPr>
        <w:t xml:space="preserve">Итак, Господь обещал Яакову, что Он даст ему землю и семя и сделает его соединяющим землю и небо. Грандиозное обетование Яаков получил от Всевышнего. Яаков здесь говорит: «Если Господь даст мне только одежду и еду, и сохранит меня на вот этом </w:t>
      </w:r>
      <w:r w:rsidRPr="00C30296">
        <w:rPr>
          <w:color w:val="auto"/>
        </w:rPr>
        <w:lastRenderedPageBreak/>
        <w:t>пути, который я уже выбрал, и будет со мною, и вернёт меня домой». Здесь очень важно, обратите внимание, что, как Всевышний обещал, что вернёт, так и Яаков говорит, что вернёт домой. Почему нам это важно помнить? Можно эту клятву разделить так: «И я вернусь домой, и тогда я эту стелу сделаю домом Божьим». И возникает вопрос: чего Яаков ждёт шесть лет? 14 лет он отработал за двух жён, 6 лет он работал за скот, то есть Яаков оставался вне земли Израиля просто ради обогащения? И ответ</w:t>
      </w:r>
      <w:r w:rsidR="001A1E2B" w:rsidRPr="00C30296">
        <w:rPr>
          <w:color w:val="auto"/>
        </w:rPr>
        <w:t xml:space="preserve"> – </w:t>
      </w:r>
      <w:r w:rsidRPr="00C30296">
        <w:rPr>
          <w:color w:val="auto"/>
        </w:rPr>
        <w:t>нет. Он ждал призыва Всевышнего. Всевышний сказал: «Я верну», и Яаков здесь ждёт, пока Всевышний его вернёт. Если мы поставим точку в клятве Яакова после 21-го стиха, то всё тогда станет понятным. Яаков клянётся, что, если все эти условия исполнятся</w:t>
      </w:r>
      <w:r w:rsidR="001A1E2B" w:rsidRPr="00C30296">
        <w:rPr>
          <w:color w:val="auto"/>
        </w:rPr>
        <w:t xml:space="preserve"> – </w:t>
      </w:r>
      <w:r w:rsidRPr="00C30296">
        <w:rPr>
          <w:color w:val="auto"/>
        </w:rPr>
        <w:t>если Всевышний будет с ним, сохранит его на пути, по которому он идёт, даст ему хлеб, чтобы есть, одежду, чтобы одеваться, вернёт его в дом отца и будет ему Богом</w:t>
      </w:r>
      <w:r w:rsidR="001A1E2B" w:rsidRPr="00C30296">
        <w:rPr>
          <w:color w:val="auto"/>
        </w:rPr>
        <w:t xml:space="preserve"> – </w:t>
      </w:r>
      <w:r w:rsidRPr="00C30296">
        <w:rPr>
          <w:color w:val="auto"/>
        </w:rPr>
        <w:t>то тогда этот камень, на который Яаков масло возлил, освятил и пометил (говорят, что масло не быстро смывается, даже от дождя, а Яаков не на 20 лет собирался уходить, он не знал, насколько он уходит), то этот камень, на месте этого камня, на месте этой стелы, он сделает дом Божий. Возникают вопросы: почему Яаков никак, ничего не говорит о первых обетованиях Всевышнего и почему он так скромно подписывает договор со Всевышним? Что это</w:t>
      </w:r>
      <w:r w:rsidR="001A1E2B" w:rsidRPr="00C30296">
        <w:rPr>
          <w:color w:val="auto"/>
        </w:rPr>
        <w:t xml:space="preserve"> – </w:t>
      </w:r>
      <w:r w:rsidRPr="00C30296">
        <w:rPr>
          <w:color w:val="auto"/>
        </w:rPr>
        <w:t xml:space="preserve">неверие Всевышнему, как многие пытаются сказать, или всё-таки это неверие Яакова в себя? Он понимает, что может оказаться недостойным всего, что Всевышний говорит. Жизнь сложна, Яаков много раз поступал странно, и он, возможно, скажем так, смиренно говорит: «Мне бы только вот это смочь, только бы вот это сделать, только вот в этом я могу поклясться, потому что я не знаю, буду ли я способен на большее». Очень много можно </w:t>
      </w:r>
      <w:r w:rsidRPr="00C30296">
        <w:rPr>
          <w:color w:val="auto"/>
        </w:rPr>
        <w:lastRenderedPageBreak/>
        <w:t>говорить об этом отрывке, бесконечно можно о нём говорить.</w:t>
      </w:r>
      <w:r w:rsidRPr="00C30296">
        <w:rPr>
          <w:color w:val="auto"/>
        </w:rPr>
        <w:br w:type="page"/>
      </w:r>
    </w:p>
    <w:p w14:paraId="3495574C" w14:textId="49C6CC7A" w:rsidR="00FB4E67" w:rsidRPr="00C30296" w:rsidRDefault="00FB4E67" w:rsidP="00FB4E67">
      <w:pPr>
        <w:pStyle w:val="2"/>
      </w:pPr>
      <w:bookmarkStart w:id="300" w:name="_Hlk132559074"/>
      <w:bookmarkStart w:id="301" w:name="_Toc142942446"/>
      <w:r w:rsidRPr="00C30296">
        <w:lastRenderedPageBreak/>
        <w:t xml:space="preserve">Окрылённый праотец </w:t>
      </w:r>
      <w:r w:rsidR="00AB7665" w:rsidRPr="00C30296">
        <w:t>(</w:t>
      </w:r>
      <w:r w:rsidRPr="00C30296">
        <w:t>29:1-17</w:t>
      </w:r>
      <w:r w:rsidR="00AB7665" w:rsidRPr="00C30296">
        <w:t>)</w:t>
      </w:r>
      <w:bookmarkEnd w:id="301"/>
    </w:p>
    <w:bookmarkEnd w:id="300"/>
    <w:p w14:paraId="6042BD9F" w14:textId="77777777" w:rsidR="00FB4E67" w:rsidRPr="00C30296" w:rsidRDefault="00FB4E67" w:rsidP="00BD0353">
      <w:pPr>
        <w:pStyle w:val="13"/>
      </w:pPr>
    </w:p>
    <w:p w14:paraId="7B7173BF" w14:textId="77777777" w:rsidR="00FB4E67" w:rsidRPr="00C30296" w:rsidRDefault="00FB4E67" w:rsidP="00BD0353">
      <w:pPr>
        <w:pStyle w:val="13"/>
      </w:pPr>
      <w:r w:rsidRPr="00C30296">
        <w:rPr>
          <w:szCs w:val="28"/>
          <w:rtl/>
        </w:rPr>
        <w:t>וַיִּשָּׂא יַעֲקֹב רַגְלָיו וַיֵּלֶךְ אַרְצָה בְנֵי-קֶדֶם</w:t>
      </w:r>
    </w:p>
    <w:p w14:paraId="4A72514F" w14:textId="77777777" w:rsidR="00FB4E67" w:rsidRPr="00C30296" w:rsidRDefault="00FB4E67" w:rsidP="00BD0353">
      <w:pPr>
        <w:pStyle w:val="15"/>
        <w:rPr>
          <w:color w:val="auto"/>
        </w:rPr>
      </w:pPr>
      <w:r w:rsidRPr="00C30296">
        <w:rPr>
          <w:color w:val="auto"/>
        </w:rPr>
        <w:t>вайиса́ яаков рагла́в вае́лех а́рца вене-кэ́дем</w:t>
      </w:r>
    </w:p>
    <w:p w14:paraId="1EA62555" w14:textId="730203E7" w:rsidR="00FB4E67" w:rsidRPr="00C30296" w:rsidRDefault="00FB4E67" w:rsidP="00BD0353">
      <w:pPr>
        <w:pStyle w:val="17"/>
        <w:rPr>
          <w:color w:val="auto"/>
        </w:rPr>
      </w:pPr>
      <w:r w:rsidRPr="00C30296">
        <w:rPr>
          <w:color w:val="auto"/>
        </w:rPr>
        <w:t>1. И поднял Яаков свои ноги (</w:t>
      </w:r>
      <w:r w:rsidR="00213A1A" w:rsidRPr="00213A1A">
        <w:rPr>
          <w:i w:val="0"/>
          <w:caps w:val="0"/>
          <w:color w:val="auto"/>
          <w:sz w:val="24"/>
          <w:szCs w:val="24"/>
        </w:rPr>
        <w:t>или</w:t>
      </w:r>
      <w:r w:rsidR="00213A1A">
        <w:rPr>
          <w:color w:val="auto"/>
        </w:rPr>
        <w:t xml:space="preserve"> </w:t>
      </w:r>
      <w:r w:rsidRPr="00C30296">
        <w:rPr>
          <w:color w:val="auto"/>
        </w:rPr>
        <w:t>и понёс Яаков свои ноги), и пошёл он в страну восточную.</w:t>
      </w:r>
    </w:p>
    <w:p w14:paraId="66F2FB5A" w14:textId="77777777" w:rsidR="00FB4E67" w:rsidRPr="00C30296" w:rsidRDefault="00FB4E67" w:rsidP="00FB4E67">
      <w:pPr>
        <w:pStyle w:val="aff6"/>
        <w:rPr>
          <w:color w:val="auto"/>
        </w:rPr>
      </w:pPr>
    </w:p>
    <w:p w14:paraId="12A1A4DC" w14:textId="6B60B9E5" w:rsidR="00FB4E67" w:rsidRPr="00C30296" w:rsidRDefault="00FB4E67" w:rsidP="00FB4E67">
      <w:pPr>
        <w:rPr>
          <w:color w:val="auto"/>
        </w:rPr>
      </w:pPr>
      <w:r w:rsidRPr="00C30296">
        <w:rPr>
          <w:color w:val="auto"/>
        </w:rPr>
        <w:t xml:space="preserve">Не просто поднял ноги, конечно, как подымает мужчина, сидящий на диване, когда кто-то рядом подметает, не о том идёт речь. Есть такое выражение: </w:t>
      </w:r>
      <w:r w:rsidRPr="00C30296">
        <w:rPr>
          <w:i/>
          <w:color w:val="auto"/>
        </w:rPr>
        <w:t>вайиса́ эйна́в</w:t>
      </w:r>
      <w:r w:rsidR="001A1E2B" w:rsidRPr="00C30296">
        <w:rPr>
          <w:color w:val="auto"/>
        </w:rPr>
        <w:t xml:space="preserve"> – </w:t>
      </w:r>
      <w:r w:rsidRPr="00C30296">
        <w:rPr>
          <w:i/>
          <w:iCs/>
          <w:color w:val="auto"/>
        </w:rPr>
        <w:t>и поднял глаза</w:t>
      </w:r>
      <w:r w:rsidRPr="00C30296">
        <w:rPr>
          <w:color w:val="auto"/>
        </w:rPr>
        <w:t xml:space="preserve">, включил какое-то пророческое зрение; это случилось с Авраѓамом, когда он увидел другого агнца. Есть понятие </w:t>
      </w:r>
      <w:r w:rsidRPr="00C30296">
        <w:rPr>
          <w:i/>
          <w:color w:val="auto"/>
        </w:rPr>
        <w:t>вайиса́ коль</w:t>
      </w:r>
      <w:r w:rsidR="001A1E2B" w:rsidRPr="00C30296">
        <w:rPr>
          <w:color w:val="auto"/>
        </w:rPr>
        <w:t xml:space="preserve"> – </w:t>
      </w:r>
      <w:r w:rsidRPr="00C30296">
        <w:rPr>
          <w:i/>
          <w:iCs/>
          <w:color w:val="auto"/>
        </w:rPr>
        <w:t>и возвысил голос</w:t>
      </w:r>
      <w:r w:rsidRPr="00C30296">
        <w:rPr>
          <w:color w:val="auto"/>
        </w:rPr>
        <w:t xml:space="preserve">, </w:t>
      </w:r>
      <w:r w:rsidRPr="00C30296">
        <w:rPr>
          <w:i/>
          <w:color w:val="auto"/>
        </w:rPr>
        <w:t>вайиса́ яд</w:t>
      </w:r>
      <w:r w:rsidR="001A1E2B" w:rsidRPr="00C30296">
        <w:rPr>
          <w:color w:val="auto"/>
        </w:rPr>
        <w:t xml:space="preserve"> – </w:t>
      </w:r>
      <w:r w:rsidRPr="00C30296">
        <w:rPr>
          <w:i/>
          <w:iCs/>
          <w:color w:val="auto"/>
        </w:rPr>
        <w:t>и поднял руку</w:t>
      </w:r>
      <w:r w:rsidRPr="00C30296">
        <w:rPr>
          <w:color w:val="auto"/>
        </w:rPr>
        <w:t xml:space="preserve"> </w:t>
      </w:r>
      <w:r w:rsidRPr="00C30296">
        <w:rPr>
          <w:i/>
          <w:iCs/>
          <w:color w:val="auto"/>
        </w:rPr>
        <w:t>(в клятве)</w:t>
      </w:r>
      <w:r w:rsidRPr="00C30296">
        <w:rPr>
          <w:color w:val="auto"/>
        </w:rPr>
        <w:t>. То есть поднять на более высокий уровень. Можно сказать, Яаков стал окрылённым, ноги его стали лёгкими, удлинились, усилились. И вот именно это Тора и описывает: он включил режим «турбо».</w:t>
      </w:r>
    </w:p>
    <w:p w14:paraId="5E3E3462" w14:textId="1BDDB801" w:rsidR="00FB4E67" w:rsidRPr="00C30296" w:rsidRDefault="00FB4E67" w:rsidP="00FB4E67">
      <w:pPr>
        <w:rPr>
          <w:color w:val="auto"/>
        </w:rPr>
      </w:pPr>
      <w:r w:rsidRPr="00C30296">
        <w:rPr>
          <w:color w:val="auto"/>
        </w:rPr>
        <w:t>Мы говорили, что Ривка посылала его в Харан,</w:t>
      </w:r>
      <w:r w:rsidR="006534B1">
        <w:rPr>
          <w:color w:val="auto"/>
        </w:rPr>
        <w:t xml:space="preserve"> Ицхак</w:t>
      </w:r>
      <w:r w:rsidR="001A1E2B" w:rsidRPr="00C30296">
        <w:rPr>
          <w:color w:val="auto"/>
        </w:rPr>
        <w:t xml:space="preserve"> – </w:t>
      </w:r>
      <w:r w:rsidRPr="00C30296">
        <w:rPr>
          <w:color w:val="auto"/>
        </w:rPr>
        <w:t>в Падан-Арам, это одно и тоже. Здесь третье название</w:t>
      </w:r>
      <w:r w:rsidR="001A1E2B" w:rsidRPr="00C30296">
        <w:rPr>
          <w:color w:val="auto"/>
        </w:rPr>
        <w:t xml:space="preserve"> – </w:t>
      </w:r>
      <w:r w:rsidRPr="00C30296">
        <w:rPr>
          <w:color w:val="auto"/>
        </w:rPr>
        <w:t>страна восточная. С одной стороны, это объединение двух линий</w:t>
      </w:r>
      <w:r w:rsidR="001A1E2B" w:rsidRPr="00C30296">
        <w:rPr>
          <w:color w:val="auto"/>
        </w:rPr>
        <w:t xml:space="preserve"> – </w:t>
      </w:r>
      <w:r w:rsidRPr="00C30296">
        <w:rPr>
          <w:color w:val="auto"/>
        </w:rPr>
        <w:t>он пошёл на восток. Давайте не конкретизировать куда. С другой стороны, это указание конкретней некуда, и обратите внимание, сколько параллелей здесь всплывает. После убийства Авеля, получив наказание от Всевышнего, Каин ушёл на восток. После отделения от Авраѓама, Лот ушёл на восток. И десятилетие спустя Авраѓам отсылает сынов наложниц в страну восточную. Восток</w:t>
      </w:r>
      <w:r w:rsidR="001A1E2B" w:rsidRPr="00C30296">
        <w:rPr>
          <w:color w:val="auto"/>
        </w:rPr>
        <w:t xml:space="preserve"> – </w:t>
      </w:r>
      <w:r w:rsidRPr="00C30296">
        <w:rPr>
          <w:color w:val="auto"/>
        </w:rPr>
        <w:t xml:space="preserve">это направление изгнания; туда уходят те, кто отделяется от семьи, те, кто рано или поздно исчезнет из библейского сюжета. В нашем случае Яаков с окрылёнными ногами идёт на восток, идёт в </w:t>
      </w:r>
      <w:r w:rsidRPr="00C30296">
        <w:rPr>
          <w:i/>
          <w:iCs/>
          <w:color w:val="auto"/>
        </w:rPr>
        <w:t>галу́т</w:t>
      </w:r>
      <w:r w:rsidRPr="00C30296">
        <w:rPr>
          <w:color w:val="auto"/>
        </w:rPr>
        <w:t xml:space="preserve">, </w:t>
      </w:r>
      <w:r w:rsidRPr="00C30296">
        <w:rPr>
          <w:i/>
          <w:iCs/>
          <w:color w:val="auto"/>
        </w:rPr>
        <w:t>в изгнание</w:t>
      </w:r>
      <w:r w:rsidRPr="00C30296">
        <w:rPr>
          <w:color w:val="auto"/>
        </w:rPr>
        <w:t xml:space="preserve">. Но он остаётся главным героем повествования, главным героем библейской линии, потому что Всевышний с ним. В этом особенность </w:t>
      </w:r>
      <w:r w:rsidRPr="00C30296">
        <w:rPr>
          <w:color w:val="auto"/>
        </w:rPr>
        <w:lastRenderedPageBreak/>
        <w:t>того, что народ Израиля в будущем</w:t>
      </w:r>
      <w:r w:rsidR="001A1E2B" w:rsidRPr="00C30296">
        <w:rPr>
          <w:color w:val="auto"/>
        </w:rPr>
        <w:t xml:space="preserve"> – </w:t>
      </w:r>
      <w:r w:rsidRPr="00C30296">
        <w:rPr>
          <w:color w:val="auto"/>
        </w:rPr>
        <w:t>народ, который несёт Божественное, даже будучи в изгнании.</w:t>
      </w:r>
    </w:p>
    <w:p w14:paraId="136C70BE" w14:textId="77777777" w:rsidR="00FB4E67" w:rsidRPr="00C30296" w:rsidRDefault="00FB4E67" w:rsidP="00BD0353">
      <w:pPr>
        <w:pStyle w:val="13"/>
      </w:pPr>
      <w:r w:rsidRPr="00C30296">
        <w:rPr>
          <w:szCs w:val="28"/>
          <w:rtl/>
        </w:rPr>
        <w:br/>
        <w:t>וַיַּרְא וְהִנֵּה בְאֵר בַּשָּׂדֶה וְהִנֵּה-שָׁם שְׁלֹשָׁה עֶדְרֵי-צֹאן רֹבְצִים עָלֶיהָ כִּי מִן-הַבְּאֵר הַהִוא יַשְׁקוּ הָעֲדָרִים</w:t>
      </w:r>
      <w:r w:rsidRPr="00C30296">
        <w:rPr>
          <w:rFonts w:hint="cs"/>
          <w:szCs w:val="28"/>
          <w:rtl/>
        </w:rPr>
        <w:t xml:space="preserve"> </w:t>
      </w:r>
      <w:r w:rsidRPr="00C30296">
        <w:rPr>
          <w:szCs w:val="28"/>
          <w:rtl/>
        </w:rPr>
        <w:t>וְהָאֶבֶן גְּדֹלָה עַל-פִּי הַבְּאֵר׃</w:t>
      </w:r>
    </w:p>
    <w:p w14:paraId="422DD408" w14:textId="77777777" w:rsidR="00FB4E67" w:rsidRPr="00C30296" w:rsidRDefault="00FB4E67" w:rsidP="00BD0353">
      <w:pPr>
        <w:pStyle w:val="15"/>
        <w:rPr>
          <w:color w:val="auto"/>
        </w:rPr>
      </w:pPr>
      <w:r w:rsidRPr="00C30296">
        <w:rPr>
          <w:color w:val="auto"/>
        </w:rPr>
        <w:t>ВАЯ́Р ВЕЃИНЭ́ ВЕЭ́Р БАСАДЭ́ ВЕЃИНЕ-ША́М ШЕЛОША́ ЭДРЕ-ЦО́Н РОВЕЦИ́М АЛЕ́ЃА КИ МИН-ЃАБЕЭ́Р ЃАЃИ́ ЯШКУ́ ЃААДАРИ́М ВЕЃАЭ́ВЕН ГЕДОЛА́ АЛЬ-ПИ́ ЃАБЕЭ́Р</w:t>
      </w:r>
    </w:p>
    <w:p w14:paraId="732C1AC8" w14:textId="77777777" w:rsidR="00FB4E67" w:rsidRPr="00C30296" w:rsidRDefault="00FB4E67" w:rsidP="00BD0353">
      <w:pPr>
        <w:pStyle w:val="17"/>
        <w:rPr>
          <w:color w:val="auto"/>
        </w:rPr>
      </w:pPr>
      <w:r w:rsidRPr="00C30296">
        <w:rPr>
          <w:color w:val="auto"/>
        </w:rPr>
        <w:t>2. И увидел: вот колодец в поле, и там три стада скота, три отары, которые лежат возле этого колодца, ибо из этого колодца будут пить отары, и большой камень на устье колодца.</w:t>
      </w:r>
    </w:p>
    <w:p w14:paraId="7E0C6FBA" w14:textId="77777777" w:rsidR="00FB4E67" w:rsidRPr="00C30296" w:rsidRDefault="00FB4E67" w:rsidP="00BD0353">
      <w:pPr>
        <w:pStyle w:val="17"/>
        <w:rPr>
          <w:color w:val="auto"/>
        </w:rPr>
      </w:pPr>
    </w:p>
    <w:p w14:paraId="3E272330" w14:textId="263EAD15" w:rsidR="00FB4E67" w:rsidRPr="00C30296" w:rsidRDefault="00FB4E67" w:rsidP="00FB4E67">
      <w:pPr>
        <w:rPr>
          <w:color w:val="auto"/>
        </w:rPr>
      </w:pPr>
      <w:r w:rsidRPr="00C30296">
        <w:rPr>
          <w:color w:val="auto"/>
        </w:rPr>
        <w:t xml:space="preserve">Обратите внимание на слово </w:t>
      </w:r>
      <w:r w:rsidRPr="00C30296">
        <w:rPr>
          <w:rFonts w:cs="Times New Roman"/>
          <w:color w:val="auto"/>
          <w:szCs w:val="24"/>
          <w:rtl/>
        </w:rPr>
        <w:t>הַהִוא</w:t>
      </w:r>
      <w:r w:rsidRPr="00C30296">
        <w:rPr>
          <w:color w:val="auto"/>
        </w:rPr>
        <w:t xml:space="preserve"> </w:t>
      </w:r>
      <w:r w:rsidRPr="00C30296">
        <w:rPr>
          <w:i/>
          <w:color w:val="auto"/>
        </w:rPr>
        <w:t>(</w:t>
      </w:r>
      <w:r w:rsidRPr="00C30296">
        <w:rPr>
          <w:i/>
          <w:iCs/>
          <w:color w:val="auto"/>
        </w:rPr>
        <w:t>ѓаѓи)</w:t>
      </w:r>
      <w:r w:rsidR="001A1E2B" w:rsidRPr="00C30296">
        <w:rPr>
          <w:i/>
          <w:color w:val="auto"/>
        </w:rPr>
        <w:t xml:space="preserve"> </w:t>
      </w:r>
      <w:r w:rsidR="001A1E2B" w:rsidRPr="00C30296">
        <w:rPr>
          <w:color w:val="auto"/>
        </w:rPr>
        <w:t xml:space="preserve">– </w:t>
      </w:r>
      <w:r w:rsidRPr="00C30296">
        <w:rPr>
          <w:i/>
          <w:iCs/>
          <w:color w:val="auto"/>
        </w:rPr>
        <w:t>этого</w:t>
      </w:r>
      <w:r w:rsidRPr="00C30296">
        <w:rPr>
          <w:color w:val="auto"/>
        </w:rPr>
        <w:t xml:space="preserve">. Правильнее было бы писать его с буковкой </w:t>
      </w:r>
      <w:r w:rsidRPr="00C30296">
        <w:rPr>
          <w:i/>
          <w:iCs/>
          <w:color w:val="auto"/>
        </w:rPr>
        <w:t>йуд</w:t>
      </w:r>
      <w:r w:rsidRPr="00C30296">
        <w:rPr>
          <w:i/>
          <w:color w:val="auto"/>
        </w:rPr>
        <w:t xml:space="preserve"> </w:t>
      </w:r>
      <w:r w:rsidRPr="00C30296">
        <w:rPr>
          <w:iCs/>
          <w:color w:val="auto"/>
        </w:rPr>
        <w:t>(</w:t>
      </w:r>
      <w:r w:rsidRPr="00C30296">
        <w:rPr>
          <w:rFonts w:cs="Times New Roman"/>
          <w:color w:val="auto"/>
          <w:szCs w:val="24"/>
          <w:rtl/>
        </w:rPr>
        <w:t>הַהִיא</w:t>
      </w:r>
      <w:r w:rsidRPr="00C30296">
        <w:rPr>
          <w:iCs/>
          <w:color w:val="auto"/>
        </w:rPr>
        <w:t>)</w:t>
      </w:r>
      <w:r w:rsidRPr="00C30296">
        <w:rPr>
          <w:color w:val="auto"/>
        </w:rPr>
        <w:t xml:space="preserve">, но здесь оно написано как </w:t>
      </w:r>
      <w:r w:rsidRPr="00C30296">
        <w:rPr>
          <w:i/>
          <w:color w:val="auto"/>
        </w:rPr>
        <w:t>ѓу,</w:t>
      </w:r>
      <w:r w:rsidRPr="00C30296">
        <w:rPr>
          <w:color w:val="auto"/>
        </w:rPr>
        <w:t xml:space="preserve"> это как «он» вместо «она». И таких случаев в писании одиннадцать, и никто не знает объяснения этому. Возможно, что речь идёт об одном из диалектов, распространённых в то время.</w:t>
      </w:r>
    </w:p>
    <w:p w14:paraId="7E7DC293" w14:textId="77777777" w:rsidR="00FB4E67" w:rsidRPr="00C30296" w:rsidRDefault="00FB4E67" w:rsidP="00BD0353">
      <w:pPr>
        <w:pStyle w:val="13"/>
      </w:pPr>
      <w:r w:rsidRPr="00C30296">
        <w:rPr>
          <w:szCs w:val="28"/>
          <w:rtl/>
        </w:rPr>
        <w:br/>
        <w:t>וְנֶאֶסְפוּ-שָׁמָּה כָל-הָעֲדָרִים וְגָלֲלוּ אֶת-הָאֶבֶן מֵעַל פִּי הַבְּאֵר וְהִשְׁקוּ אֶת-הַצֹּאן וְהֵשִׁיבוּ אֶת-הָאֶבֶן עַל-פִּי הַבְּאֵר לִמְקֹמָהּ׃</w:t>
      </w:r>
    </w:p>
    <w:p w14:paraId="399E6EF3" w14:textId="77777777" w:rsidR="00FB4E67" w:rsidRPr="00C30296" w:rsidRDefault="00FB4E67" w:rsidP="00BD0353">
      <w:pPr>
        <w:pStyle w:val="15"/>
        <w:rPr>
          <w:color w:val="auto"/>
        </w:rPr>
      </w:pPr>
      <w:r w:rsidRPr="00C30296">
        <w:rPr>
          <w:color w:val="auto"/>
        </w:rPr>
        <w:t>венеэсфу-ша́ма холь-ѓаадари́м вегалелу́ эт-ѓаэ́вен меа́ль пи ѓабеэ́р веѓишку́ эт-ѓацо́н веѓеши́ву эт-ѓаэ́вен аль-пи́ ѓабеэ́р лимкома́</w:t>
      </w:r>
    </w:p>
    <w:p w14:paraId="0E132956" w14:textId="77777777" w:rsidR="00FB4E67" w:rsidRPr="00C30296" w:rsidRDefault="00FB4E67" w:rsidP="00BD0353">
      <w:pPr>
        <w:pStyle w:val="17"/>
        <w:rPr>
          <w:color w:val="auto"/>
        </w:rPr>
      </w:pPr>
      <w:r w:rsidRPr="00C30296">
        <w:rPr>
          <w:color w:val="auto"/>
        </w:rPr>
        <w:t>3. И, когда собирались там все отары, убирали камень с устья колодца, поили отары и возвращали камень на устье колодца снова.</w:t>
      </w:r>
    </w:p>
    <w:p w14:paraId="10257F8B" w14:textId="77777777" w:rsidR="00FB4E67" w:rsidRPr="00C30296" w:rsidRDefault="00FB4E67" w:rsidP="00BD0353">
      <w:pPr>
        <w:pStyle w:val="17"/>
        <w:rPr>
          <w:color w:val="auto"/>
        </w:rPr>
      </w:pPr>
    </w:p>
    <w:p w14:paraId="099AACEC" w14:textId="77777777" w:rsidR="00FB4E67" w:rsidRPr="00C30296" w:rsidRDefault="00FB4E67" w:rsidP="00FB4E67">
      <w:pPr>
        <w:rPr>
          <w:color w:val="auto"/>
        </w:rPr>
      </w:pPr>
      <w:r w:rsidRPr="00C30296">
        <w:rPr>
          <w:color w:val="auto"/>
        </w:rPr>
        <w:t xml:space="preserve">Есть интересная особенность у всего этого текста. Здесь упоминается </w:t>
      </w:r>
      <w:r w:rsidRPr="00C30296">
        <w:rPr>
          <w:i/>
          <w:color w:val="auto"/>
        </w:rPr>
        <w:t>цон (скот)</w:t>
      </w:r>
      <w:r w:rsidRPr="00C30296">
        <w:rPr>
          <w:color w:val="auto"/>
        </w:rPr>
        <w:t xml:space="preserve">, упоминаются стада, отары, упоминается колодец, но не упоминаются пастухи. Если читать глупо, можно подумать, что это овцы сами снимают камень и закатывают его обратно. Пастухи здесь не упоминаются, их как бы нет. Они есть, но их нет, их не будет по ходу разговора Яакова с </w:t>
      </w:r>
      <w:r w:rsidRPr="00C30296">
        <w:rPr>
          <w:color w:val="auto"/>
        </w:rPr>
        <w:lastRenderedPageBreak/>
        <w:t>ними самими. Яаков разговаривает, и понятно, что он разговаривает с пастухами, но мы вынуждены это дорисовать, потому что пастухи так и не названы.</w:t>
      </w:r>
    </w:p>
    <w:p w14:paraId="0DE8A0C5" w14:textId="77777777" w:rsidR="00FB4E67" w:rsidRPr="00C30296" w:rsidRDefault="00FB4E67" w:rsidP="00BD0353">
      <w:pPr>
        <w:pStyle w:val="13"/>
      </w:pPr>
      <w:r w:rsidRPr="00C30296">
        <w:rPr>
          <w:szCs w:val="28"/>
          <w:rtl/>
        </w:rPr>
        <w:br/>
        <w:t>וַיֹּאמֶר לָהֶם יַעֲקֹב אַחַי מֵאַיִן אַתֶּם וַיֹּאמְרוּ מֵחָרָן אֲנָחְנוּ׃</w:t>
      </w:r>
    </w:p>
    <w:p w14:paraId="306C6089" w14:textId="77777777" w:rsidR="00FB4E67" w:rsidRPr="00C30296" w:rsidRDefault="00FB4E67" w:rsidP="00BD0353">
      <w:pPr>
        <w:pStyle w:val="15"/>
        <w:rPr>
          <w:color w:val="auto"/>
        </w:rPr>
      </w:pPr>
      <w:r w:rsidRPr="00C30296">
        <w:rPr>
          <w:color w:val="auto"/>
        </w:rPr>
        <w:t>ваёмер лаѓе́м яако́в аха́й меа́йин атэ́м ваёмеру́ мехара́н ана́хну.</w:t>
      </w:r>
    </w:p>
    <w:p w14:paraId="48C03FBC" w14:textId="2489CE94" w:rsidR="00FB4E67" w:rsidRPr="00C30296" w:rsidRDefault="00FB4E67" w:rsidP="000243E4">
      <w:pPr>
        <w:pStyle w:val="17"/>
        <w:rPr>
          <w:color w:val="auto"/>
        </w:rPr>
      </w:pPr>
      <w:r w:rsidRPr="00C30296">
        <w:rPr>
          <w:color w:val="auto"/>
        </w:rPr>
        <w:t xml:space="preserve">4. И сказал им </w:t>
      </w:r>
      <w:r w:rsidR="000243E4" w:rsidRPr="00C30296">
        <w:rPr>
          <w:i w:val="0"/>
          <w:caps w:val="0"/>
          <w:color w:val="auto"/>
          <w:sz w:val="24"/>
          <w:szCs w:val="24"/>
        </w:rPr>
        <w:t>(непонятно, кому «им»)</w:t>
      </w:r>
      <w:r w:rsidRPr="00C30296">
        <w:rPr>
          <w:color w:val="auto"/>
        </w:rPr>
        <w:t xml:space="preserve"> Яаков: «Братья, откуда вы?» И сказали: «Мы из Харана».</w:t>
      </w:r>
    </w:p>
    <w:p w14:paraId="1259F294" w14:textId="77777777" w:rsidR="00FB4E67" w:rsidRPr="00C30296" w:rsidRDefault="00FB4E67" w:rsidP="000243E4">
      <w:pPr>
        <w:pStyle w:val="13"/>
      </w:pPr>
      <w:r w:rsidRPr="00C30296">
        <w:rPr>
          <w:rtl/>
        </w:rPr>
        <w:br/>
      </w:r>
      <w:r w:rsidRPr="00C30296">
        <w:rPr>
          <w:szCs w:val="28"/>
          <w:rtl/>
        </w:rPr>
        <w:t>וַיֹּאמֶר לָהֶם הַיְדַעְתֶּם אֶת-לָבָן בֶּן-נָחוֹר וַיֹּאמְרוּ יָדָעְנוּ׃</w:t>
      </w:r>
    </w:p>
    <w:p w14:paraId="1FBBE518" w14:textId="77777777" w:rsidR="00FB4E67" w:rsidRPr="00C30296" w:rsidRDefault="00FB4E67" w:rsidP="00BD0353">
      <w:pPr>
        <w:pStyle w:val="15"/>
        <w:rPr>
          <w:color w:val="auto"/>
        </w:rPr>
      </w:pPr>
      <w:r w:rsidRPr="00C30296">
        <w:rPr>
          <w:color w:val="auto"/>
        </w:rPr>
        <w:t xml:space="preserve">ваёмер лаѓе́м ѓайда`тэ́м эт-лава́н бен-нахо́р ваёмеру́ яда́`ну </w:t>
      </w:r>
    </w:p>
    <w:p w14:paraId="06508E95" w14:textId="77777777" w:rsidR="00FB4E67" w:rsidRPr="00C30296" w:rsidRDefault="00FB4E67" w:rsidP="00BD0353">
      <w:pPr>
        <w:pStyle w:val="17"/>
        <w:rPr>
          <w:color w:val="auto"/>
        </w:rPr>
      </w:pPr>
      <w:r w:rsidRPr="00C30296">
        <w:rPr>
          <w:color w:val="auto"/>
        </w:rPr>
        <w:t>5. И сказал им: «Может, вы знаете Лавана бен Нахора (сына Нахора)?» И сказали: «Мы знаем».</w:t>
      </w:r>
    </w:p>
    <w:p w14:paraId="5B7A9AD5" w14:textId="77777777" w:rsidR="00FB4E67" w:rsidRPr="00C30296" w:rsidRDefault="00FB4E67" w:rsidP="00BD0353">
      <w:pPr>
        <w:pStyle w:val="13"/>
      </w:pPr>
    </w:p>
    <w:p w14:paraId="0992B9C5" w14:textId="77777777" w:rsidR="00FB4E67" w:rsidRPr="00C30296" w:rsidRDefault="00FB4E67" w:rsidP="00BD0353">
      <w:pPr>
        <w:pStyle w:val="13"/>
      </w:pPr>
      <w:r w:rsidRPr="00C30296">
        <w:rPr>
          <w:szCs w:val="28"/>
          <w:rtl/>
        </w:rPr>
        <w:t>וַיֹּאמֶר לָהֶם הֲשָׁלוֹם לוֹ וַיֹּאמְרוּ שָׁלוֹם וְהִנֵּה רָחֵל בִּתּוֹ בָּאָה עִם-הַצֹּאן׃</w:t>
      </w:r>
    </w:p>
    <w:p w14:paraId="5CED6C9E" w14:textId="77777777" w:rsidR="00FB4E67" w:rsidRPr="00C30296" w:rsidRDefault="00FB4E67" w:rsidP="000243E4">
      <w:pPr>
        <w:pStyle w:val="15"/>
        <w:rPr>
          <w:color w:val="auto"/>
        </w:rPr>
      </w:pPr>
      <w:r w:rsidRPr="00C30296">
        <w:rPr>
          <w:color w:val="auto"/>
        </w:rPr>
        <w:t>ваёмер лаѓе́м ѓашало́м ло ваёмеру́ шало́м веѓинэ́ рахэ́ль бито́ баа́ им-ѓацо́н</w:t>
      </w:r>
    </w:p>
    <w:p w14:paraId="1B6CD021" w14:textId="77777777" w:rsidR="00FB4E67" w:rsidRPr="00C30296" w:rsidRDefault="00FB4E67" w:rsidP="00BD0353">
      <w:pPr>
        <w:pStyle w:val="17"/>
        <w:rPr>
          <w:color w:val="auto"/>
        </w:rPr>
      </w:pPr>
      <w:r w:rsidRPr="00C30296">
        <w:rPr>
          <w:color w:val="auto"/>
        </w:rPr>
        <w:t>6. И спросил: «Всё ли у него в порядке? Мир ли у него?» И сказали: «Да, у него всё в порядке, и вот Рахель, дочка его, идёт со скотом».</w:t>
      </w:r>
    </w:p>
    <w:p w14:paraId="38793697" w14:textId="77777777" w:rsidR="00FB4E67" w:rsidRPr="00C30296" w:rsidRDefault="00FB4E67" w:rsidP="00BD0353">
      <w:pPr>
        <w:pStyle w:val="17"/>
        <w:rPr>
          <w:color w:val="auto"/>
        </w:rPr>
      </w:pPr>
    </w:p>
    <w:p w14:paraId="1D3005F7" w14:textId="33DB1B71" w:rsidR="00FB4E67" w:rsidRPr="00C30296" w:rsidRDefault="00FB4E67" w:rsidP="00FB4E67">
      <w:pPr>
        <w:rPr>
          <w:color w:val="auto"/>
        </w:rPr>
      </w:pPr>
      <w:r w:rsidRPr="00C30296">
        <w:rPr>
          <w:color w:val="auto"/>
        </w:rPr>
        <w:t xml:space="preserve">Слово </w:t>
      </w:r>
      <w:r w:rsidRPr="00C30296">
        <w:rPr>
          <w:i/>
          <w:iCs/>
          <w:color w:val="auto"/>
        </w:rPr>
        <w:t>шало́м</w:t>
      </w:r>
      <w:r w:rsidRPr="00C30296">
        <w:rPr>
          <w:color w:val="auto"/>
        </w:rPr>
        <w:t xml:space="preserve"> означает </w:t>
      </w:r>
      <w:r w:rsidRPr="00C30296">
        <w:rPr>
          <w:i/>
          <w:iCs/>
          <w:color w:val="auto"/>
        </w:rPr>
        <w:t>мир</w:t>
      </w:r>
      <w:r w:rsidRPr="00C30296">
        <w:rPr>
          <w:color w:val="auto"/>
        </w:rPr>
        <w:t xml:space="preserve">. Наверное, каждый, кто немножко сталкивался с ивритом, знает это слово; </w:t>
      </w:r>
      <w:r w:rsidRPr="00C30296">
        <w:rPr>
          <w:rStyle w:val="aff5"/>
          <w:rFonts w:asciiTheme="majorBidi" w:hAnsiTheme="majorBidi" w:cstheme="majorBidi"/>
          <w:color w:val="auto"/>
        </w:rPr>
        <w:t>ѓа</w:t>
      </w:r>
      <w:r w:rsidR="001A1E2B" w:rsidRPr="00C30296">
        <w:rPr>
          <w:i/>
          <w:color w:val="auto"/>
        </w:rPr>
        <w:t xml:space="preserve"> </w:t>
      </w:r>
      <w:r w:rsidR="001A1E2B" w:rsidRPr="00C30296">
        <w:rPr>
          <w:color w:val="auto"/>
        </w:rPr>
        <w:t xml:space="preserve">– </w:t>
      </w:r>
      <w:r w:rsidRPr="00C30296">
        <w:rPr>
          <w:color w:val="auto"/>
        </w:rPr>
        <w:t xml:space="preserve">это вопросительная частица, </w:t>
      </w:r>
      <w:r w:rsidRPr="00C30296">
        <w:rPr>
          <w:rStyle w:val="aff5"/>
          <w:rFonts w:asciiTheme="majorBidi" w:hAnsiTheme="majorBidi" w:cstheme="majorBidi"/>
          <w:color w:val="auto"/>
        </w:rPr>
        <w:t>ѓашало́м</w:t>
      </w:r>
      <w:r w:rsidR="001A1E2B" w:rsidRPr="00C30296">
        <w:rPr>
          <w:color w:val="auto"/>
        </w:rPr>
        <w:t xml:space="preserve"> – </w:t>
      </w:r>
      <w:r w:rsidRPr="00C30296">
        <w:rPr>
          <w:i/>
          <w:iCs/>
          <w:color w:val="auto"/>
        </w:rPr>
        <w:t>мир ли у него</w:t>
      </w:r>
      <w:r w:rsidRPr="00C30296">
        <w:rPr>
          <w:color w:val="auto"/>
        </w:rPr>
        <w:t>, всё ли у него в порядке? Когда человека спрашивают, как его здоровье, его спрашивают, как его мир</w:t>
      </w:r>
      <w:r w:rsidR="001A1E2B" w:rsidRPr="00C30296">
        <w:rPr>
          <w:color w:val="auto"/>
        </w:rPr>
        <w:t xml:space="preserve"> – </w:t>
      </w:r>
      <w:r w:rsidRPr="00C30296">
        <w:rPr>
          <w:i/>
          <w:color w:val="auto"/>
        </w:rPr>
        <w:t>ма шломха́,</w:t>
      </w:r>
      <w:r w:rsidRPr="00C30296">
        <w:rPr>
          <w:color w:val="auto"/>
        </w:rPr>
        <w:t xml:space="preserve"> </w:t>
      </w:r>
      <w:r w:rsidRPr="00C30296">
        <w:rPr>
          <w:i/>
          <w:iCs/>
          <w:color w:val="auto"/>
        </w:rPr>
        <w:t>как твой мир</w:t>
      </w:r>
      <w:r w:rsidRPr="00C30296">
        <w:rPr>
          <w:color w:val="auto"/>
        </w:rPr>
        <w:t xml:space="preserve"> или </w:t>
      </w:r>
      <w:r w:rsidRPr="00C30296">
        <w:rPr>
          <w:i/>
          <w:iCs/>
          <w:color w:val="auto"/>
        </w:rPr>
        <w:t>в</w:t>
      </w:r>
      <w:r w:rsidRPr="00C30296">
        <w:rPr>
          <w:color w:val="auto"/>
        </w:rPr>
        <w:t xml:space="preserve"> </w:t>
      </w:r>
      <w:r w:rsidRPr="00C30296">
        <w:rPr>
          <w:i/>
          <w:iCs/>
          <w:color w:val="auto"/>
        </w:rPr>
        <w:t>чём суть твоего мира</w:t>
      </w:r>
      <w:r w:rsidRPr="00C30296">
        <w:rPr>
          <w:color w:val="auto"/>
        </w:rPr>
        <w:t xml:space="preserve">, если дословно перевести. Вот такой непростой, казалось бы, простой вопрос. </w:t>
      </w:r>
    </w:p>
    <w:p w14:paraId="566196AB" w14:textId="77777777" w:rsidR="00FB4E67" w:rsidRPr="00C30296" w:rsidRDefault="00FB4E67" w:rsidP="00FB4E67">
      <w:pPr>
        <w:rPr>
          <w:color w:val="auto"/>
        </w:rPr>
      </w:pPr>
      <w:r w:rsidRPr="00C30296">
        <w:rPr>
          <w:color w:val="auto"/>
        </w:rPr>
        <w:t>И Яаков задаёт вопрос прохожего, вопрос зеваки, задаёт пастухам вопрос:</w:t>
      </w:r>
    </w:p>
    <w:p w14:paraId="78DDF1F6" w14:textId="77777777" w:rsidR="00FB4E67" w:rsidRPr="00C30296" w:rsidRDefault="00FB4E67" w:rsidP="00BD0353">
      <w:pPr>
        <w:pStyle w:val="13"/>
      </w:pPr>
      <w:r w:rsidRPr="00C30296">
        <w:rPr>
          <w:szCs w:val="28"/>
          <w:rtl/>
        </w:rPr>
        <w:lastRenderedPageBreak/>
        <w:br/>
        <w:t>וַיֹּאמֶר הֵן עוֹד הַיּוֹם גָּדוֹל לֹא-עֵת הֵאָסֵף הַמִּקְנֶה הַשְׁקוּ הַצֹּאן וּלְכוּ רְעוּ׃</w:t>
      </w:r>
    </w:p>
    <w:p w14:paraId="75987462" w14:textId="77777777" w:rsidR="00FB4E67" w:rsidRPr="00C30296" w:rsidRDefault="00FB4E67" w:rsidP="00BD0353">
      <w:pPr>
        <w:pStyle w:val="15"/>
        <w:rPr>
          <w:color w:val="auto"/>
        </w:rPr>
      </w:pPr>
      <w:r w:rsidRPr="00C30296">
        <w:rPr>
          <w:color w:val="auto"/>
        </w:rPr>
        <w:t>ваёмер ѓен од ѓаём гадо́ль ло-э́т ѓеасэ́ф ѓамикнэ́ ѓашку́ ѓацо́н ульху́ реу́</w:t>
      </w:r>
    </w:p>
    <w:p w14:paraId="74B5C3EB" w14:textId="77777777" w:rsidR="00FB4E67" w:rsidRPr="00C30296" w:rsidRDefault="00FB4E67" w:rsidP="00BD0353">
      <w:pPr>
        <w:pStyle w:val="17"/>
        <w:rPr>
          <w:color w:val="auto"/>
        </w:rPr>
      </w:pPr>
      <w:r w:rsidRPr="00C30296">
        <w:rPr>
          <w:color w:val="auto"/>
        </w:rPr>
        <w:t>7. И сказал: «Вот ещё долгий день впереди, и не время ещё загонять отары; напоите скот и идите пасти дальше, что вы здесь сидите?»</w:t>
      </w:r>
    </w:p>
    <w:p w14:paraId="7C29F2FF" w14:textId="77777777" w:rsidR="00FB4E67" w:rsidRPr="00C30296" w:rsidRDefault="00FB4E67" w:rsidP="00BD0353">
      <w:pPr>
        <w:pStyle w:val="17"/>
        <w:rPr>
          <w:color w:val="auto"/>
        </w:rPr>
      </w:pPr>
    </w:p>
    <w:p w14:paraId="705C1EBD" w14:textId="77777777" w:rsidR="00FB4E67" w:rsidRPr="00C30296" w:rsidRDefault="00FB4E67" w:rsidP="00FB4E67">
      <w:pPr>
        <w:rPr>
          <w:color w:val="auto"/>
        </w:rPr>
      </w:pPr>
      <w:r w:rsidRPr="00C30296">
        <w:rPr>
          <w:color w:val="auto"/>
        </w:rPr>
        <w:t>Это вопрос профессионала. И обратите внимание, мы читали до этого, что отвечают ему сквозь зубы. Он пришёл, сказал по-человечески, поздоровался, сказал: «Братья, скажите». Они не отвечают ему «брат», ответы их короче, чем его вопросы, и по ритму разговора можно понять, что они хотят от него отвязаться. Но тут Яаков задаёт профессиональный вопрос, это их задевает.</w:t>
      </w:r>
    </w:p>
    <w:p w14:paraId="19142D7A" w14:textId="77777777" w:rsidR="00FB4E67" w:rsidRPr="00C30296" w:rsidRDefault="00FB4E67" w:rsidP="00BD0353">
      <w:pPr>
        <w:pStyle w:val="13"/>
      </w:pPr>
      <w:r w:rsidRPr="00C30296">
        <w:rPr>
          <w:szCs w:val="28"/>
          <w:rtl/>
        </w:rPr>
        <w:br/>
        <w:t>וַיֹּאמְרוּ לֹא נוּכַל עַד אֲשֶׁר יֵאָסְפוּ כָּל-הָעֲדָרִים וְגָלֲלוּ אֶת-הָאֶבֶן מֵעַל פִּי הַבְּאֵר וְהִשְׁקִינוּ הַצֹּאן׃</w:t>
      </w:r>
    </w:p>
    <w:p w14:paraId="36215BB1" w14:textId="77777777" w:rsidR="00FB4E67" w:rsidRPr="00C30296" w:rsidRDefault="00FB4E67" w:rsidP="00BD0353">
      <w:pPr>
        <w:pStyle w:val="15"/>
        <w:rPr>
          <w:color w:val="auto"/>
        </w:rPr>
      </w:pPr>
      <w:r w:rsidRPr="00C30296">
        <w:rPr>
          <w:color w:val="auto"/>
        </w:rPr>
        <w:t>ваёмеру́ ло нуха́ль ад аше́р еасефу́ коль-ѓаадари́м вегалелу́ эт-ѓаэ́вен меа́ль пи ѓабеэ́р веѓишки́ну ѓацо́н</w:t>
      </w:r>
    </w:p>
    <w:p w14:paraId="38C75BE2" w14:textId="77777777" w:rsidR="00FB4E67" w:rsidRPr="00C30296" w:rsidRDefault="00FB4E67" w:rsidP="00BD0353">
      <w:pPr>
        <w:pStyle w:val="17"/>
        <w:rPr>
          <w:color w:val="auto"/>
        </w:rPr>
      </w:pPr>
      <w:r w:rsidRPr="00C30296">
        <w:rPr>
          <w:color w:val="auto"/>
        </w:rPr>
        <w:t>8. И сказали: «Мы не можем это сделать, пока не соберутся все стада, и скатят камень с устья колодца, и мы напоим скот».</w:t>
      </w:r>
    </w:p>
    <w:p w14:paraId="531CCAFC" w14:textId="77777777" w:rsidR="00FB4E67" w:rsidRPr="00C30296" w:rsidRDefault="00FB4E67" w:rsidP="00BD0353">
      <w:pPr>
        <w:pStyle w:val="17"/>
        <w:rPr>
          <w:color w:val="auto"/>
        </w:rPr>
      </w:pPr>
    </w:p>
    <w:p w14:paraId="12A4163E" w14:textId="77777777" w:rsidR="00FB4E67" w:rsidRPr="00C30296" w:rsidRDefault="00FB4E67" w:rsidP="00FB4E67">
      <w:pPr>
        <w:rPr>
          <w:color w:val="auto"/>
        </w:rPr>
      </w:pPr>
      <w:r w:rsidRPr="00C30296">
        <w:rPr>
          <w:color w:val="auto"/>
        </w:rPr>
        <w:t>Естественно, есть разные взгляды у комментаторов на всю эту историю.</w:t>
      </w:r>
    </w:p>
    <w:p w14:paraId="3BF60331" w14:textId="77777777" w:rsidR="00FB4E67" w:rsidRPr="00C30296" w:rsidRDefault="00FB4E67" w:rsidP="00FB4E67">
      <w:pPr>
        <w:rPr>
          <w:color w:val="auto"/>
        </w:rPr>
      </w:pPr>
      <w:r w:rsidRPr="00C30296">
        <w:rPr>
          <w:color w:val="auto"/>
        </w:rPr>
        <w:t xml:space="preserve">Во-первых, зачем Тора рассказывает нам диалог Яакова с пастухами, не называя пастухов? Вообще, мы часто видим сцены у колодца; мы будем часто видеть пастухов на протяжении Писания. Можно сравнить, перенесясь в будущее, с историей с пастухами мидьянскими, которых встречает Моше и которые прогоняют от колодца семерых дочерей Итро (и с этого начинается история Моше у Итро, священника </w:t>
      </w:r>
      <w:r w:rsidRPr="00C30296">
        <w:rPr>
          <w:color w:val="auto"/>
        </w:rPr>
        <w:lastRenderedPageBreak/>
        <w:t xml:space="preserve">Мидьян). Здесь же есть своеобразное коллективное единство; пастухи сделали социальную систему, коммуну, объединились, только вместе они могут напоить скот. Вместо того, чтобы (как мидьянские пастухи) прогонять слабых девочек, они в данном случае ждут, пока появится Рахель, и, в общем-то, ведут себя очень по-дружески. </w:t>
      </w:r>
    </w:p>
    <w:p w14:paraId="67E55141" w14:textId="77777777" w:rsidR="00FB4E67" w:rsidRPr="00C30296" w:rsidRDefault="00FB4E67" w:rsidP="00FB4E67">
      <w:pPr>
        <w:rPr>
          <w:color w:val="auto"/>
        </w:rPr>
      </w:pPr>
      <w:r w:rsidRPr="00C30296">
        <w:rPr>
          <w:color w:val="auto"/>
        </w:rPr>
        <w:t>Есть другие взгляды на этот вопрос, комментаторы говорят, что пастухи захватили, завоевали этот колодец, они заваливают его камнем, чтобы никто не поил скот. И, как я всегда говорю, комментаторы больше говорят о себе, чем о тех, кого они комментируют. Те из комментаторов, кто жил в восточных странах и знают, как живут пастухи, они как раз и говорят о том, что пастухи здесь объединились и ведут себя вполне по-человечески. И здесь нам просто описывается, даётся такой срез общества, в котором существует Лаван, существует его младшая дочь Рахель, к которой вежливо относятся пастухи, без презрения, а это чего-то да сто́ит.</w:t>
      </w:r>
    </w:p>
    <w:p w14:paraId="1F793B11" w14:textId="77777777" w:rsidR="00FB4E67" w:rsidRPr="00C30296" w:rsidRDefault="00FB4E67" w:rsidP="00BD0353">
      <w:pPr>
        <w:pStyle w:val="13"/>
      </w:pPr>
      <w:r w:rsidRPr="00C30296">
        <w:rPr>
          <w:szCs w:val="28"/>
          <w:rtl/>
        </w:rPr>
        <w:br/>
        <w:t>עוֹדֶנּוּ מְדַבֵּר עִמָּם וְרָחֵל בָּאָה עִם-הַצֹּאן אֲשֶׁר לְאָבִיהָ כִּי רֹעָה הִוא׃</w:t>
      </w:r>
    </w:p>
    <w:p w14:paraId="08DBCE20" w14:textId="77777777" w:rsidR="00FB4E67" w:rsidRPr="00C30296" w:rsidRDefault="00FB4E67" w:rsidP="00BD0353">
      <w:pPr>
        <w:pStyle w:val="15"/>
        <w:rPr>
          <w:color w:val="auto"/>
        </w:rPr>
      </w:pPr>
      <w:r w:rsidRPr="00C30296">
        <w:rPr>
          <w:color w:val="auto"/>
        </w:rPr>
        <w:t>одэ́ну медабэ́р има́м верахэ́ль ба́а им-ѓацо́н аше́р леави́ѓа ки роа́ ѓи</w:t>
      </w:r>
    </w:p>
    <w:p w14:paraId="737F5805" w14:textId="5D6FB0C7" w:rsidR="00FB4E67" w:rsidRPr="00C30296" w:rsidRDefault="00FB4E67" w:rsidP="00BD0353">
      <w:pPr>
        <w:pStyle w:val="17"/>
        <w:rPr>
          <w:color w:val="auto"/>
        </w:rPr>
      </w:pPr>
      <w:r w:rsidRPr="00C30296">
        <w:rPr>
          <w:color w:val="auto"/>
        </w:rPr>
        <w:t>9. И пока он ещё говорит с ними</w:t>
      </w:r>
      <w:r w:rsidR="001A1E2B" w:rsidRPr="00C30296">
        <w:rPr>
          <w:color w:val="auto"/>
        </w:rPr>
        <w:t xml:space="preserve"> – </w:t>
      </w:r>
      <w:r w:rsidRPr="00C30296">
        <w:rPr>
          <w:color w:val="auto"/>
        </w:rPr>
        <w:t>и вот Рахель идёт со своим скотом, который у отца её, потому что она</w:t>
      </w:r>
      <w:r w:rsidR="001A1E2B" w:rsidRPr="00C30296">
        <w:rPr>
          <w:color w:val="auto"/>
        </w:rPr>
        <w:t xml:space="preserve"> – </w:t>
      </w:r>
      <w:r w:rsidRPr="00C30296">
        <w:rPr>
          <w:color w:val="auto"/>
        </w:rPr>
        <w:t>пастушка.</w:t>
      </w:r>
    </w:p>
    <w:p w14:paraId="7760B312" w14:textId="77777777" w:rsidR="00FB4E67" w:rsidRPr="00C30296" w:rsidRDefault="00FB4E67" w:rsidP="00FB4E67">
      <w:pPr>
        <w:pStyle w:val="aff6"/>
        <w:rPr>
          <w:color w:val="auto"/>
        </w:rPr>
      </w:pPr>
    </w:p>
    <w:p w14:paraId="53C2B219" w14:textId="082912AA" w:rsidR="00FB4E67" w:rsidRPr="00C30296" w:rsidRDefault="00FB4E67" w:rsidP="00FB4E67">
      <w:pPr>
        <w:rPr>
          <w:color w:val="auto"/>
        </w:rPr>
      </w:pPr>
      <w:r w:rsidRPr="00C30296">
        <w:rPr>
          <w:color w:val="auto"/>
        </w:rPr>
        <w:t>До этого пастухи были не названы, они были какими-то безликими. Было понятно, что это пастухи, но никто не сказал, что они пастухи. А вот Рахель</w:t>
      </w:r>
      <w:r w:rsidR="001A1E2B" w:rsidRPr="00C30296">
        <w:rPr>
          <w:color w:val="auto"/>
        </w:rPr>
        <w:t xml:space="preserve"> – </w:t>
      </w:r>
      <w:r w:rsidRPr="00C30296">
        <w:rPr>
          <w:color w:val="auto"/>
        </w:rPr>
        <w:t xml:space="preserve">пастушка, она приходит со своими овцами. И о чём это говорит? О том, что пастухи её считают за равную; может быть, она у них отчасти и верховодит, так тоже можно понять из этого текста. Во всяком случае, в </w:t>
      </w:r>
      <w:r w:rsidRPr="00C30296">
        <w:rPr>
          <w:color w:val="auto"/>
        </w:rPr>
        <w:lastRenderedPageBreak/>
        <w:t>отличие от дочерей Итро, которых гоняют и которые пережидают всех, здесь все ждут Рахель. И, видимо, ждут её не для того, чтобы она своими сильными женскими руками помогла им стащить камень, а ждут из уважения к ней. Во всяком случае, так говорит простой смысл текста.</w:t>
      </w:r>
    </w:p>
    <w:p w14:paraId="6F374CF5" w14:textId="77777777" w:rsidR="00FB4E67" w:rsidRPr="00C30296" w:rsidRDefault="00FB4E67" w:rsidP="00BD0353">
      <w:pPr>
        <w:pStyle w:val="13"/>
      </w:pPr>
      <w:r w:rsidRPr="00C30296">
        <w:rPr>
          <w:szCs w:val="28"/>
          <w:rtl/>
        </w:rPr>
        <w:br/>
        <w:t>וַיְהִי כַּאֲשֶׁר רָאָה יַעֲקֹב אֶת-רָחֵל בַּת-לָבָן אֲחִי אִמּוֹ וְאֶת-צֹאן לָבָן אֲחִי אִמּוֹ וַיִּגַּשׁ יַעֲקֹב וַיָּגֶל אֶת-הָאֶבֶן מֵעַל פִּי הַבְּאֵר וַיַּשְׁקְ אֶת-צֹאן לָבָן אֲחִי אִמּוֹ׃</w:t>
      </w:r>
    </w:p>
    <w:p w14:paraId="37905814" w14:textId="77777777" w:rsidR="00FB4E67" w:rsidRPr="00C30296" w:rsidRDefault="00FB4E67" w:rsidP="00BD0353">
      <w:pPr>
        <w:pStyle w:val="15"/>
        <w:rPr>
          <w:color w:val="auto"/>
        </w:rPr>
      </w:pPr>
      <w:r w:rsidRPr="00C30296">
        <w:rPr>
          <w:color w:val="auto"/>
        </w:rPr>
        <w:t>вайѓи́ кааше́р раа́ яако́в эт-рахэ́ль бат-лава́н ахи́ имо́ веэт-цо́н лава́н ахи́ имо́ вайига́ш яако́в вая́гель эт-ѓаэ́вен меа́ль пи ѓабеэ́р вая́шк эт-цо́н лава́н ахи́ имо́</w:t>
      </w:r>
    </w:p>
    <w:p w14:paraId="378FC185" w14:textId="496FC2FA" w:rsidR="00FB4E67" w:rsidRPr="00C30296" w:rsidRDefault="00FB4E67" w:rsidP="000243E4">
      <w:pPr>
        <w:pStyle w:val="17"/>
        <w:rPr>
          <w:color w:val="auto"/>
        </w:rPr>
      </w:pPr>
      <w:r w:rsidRPr="00C30296">
        <w:rPr>
          <w:color w:val="auto"/>
        </w:rPr>
        <w:t xml:space="preserve">10. И было, когда Яаков увидел Рахель, дочь Лавана, брата его матери </w:t>
      </w:r>
      <w:r w:rsidR="000243E4" w:rsidRPr="00C30296">
        <w:rPr>
          <w:i w:val="0"/>
          <w:caps w:val="0"/>
          <w:color w:val="auto"/>
          <w:sz w:val="24"/>
          <w:szCs w:val="24"/>
        </w:rPr>
        <w:t>(то есть, свою двоюродную сестру)</w:t>
      </w:r>
      <w:r w:rsidRPr="00C30296">
        <w:rPr>
          <w:color w:val="auto"/>
        </w:rPr>
        <w:t>, и скот Лавана, брата матери его, и подошёл Яаков, и скатил камень с устья колодца, и напоил скот Лавана, брата матери его.</w:t>
      </w:r>
    </w:p>
    <w:p w14:paraId="20FFE562" w14:textId="77777777" w:rsidR="00FB4E67" w:rsidRPr="00C30296" w:rsidRDefault="00FB4E67" w:rsidP="000243E4">
      <w:pPr>
        <w:pStyle w:val="17"/>
        <w:rPr>
          <w:color w:val="auto"/>
        </w:rPr>
      </w:pPr>
    </w:p>
    <w:p w14:paraId="140FA0D1" w14:textId="2C44D6AD" w:rsidR="00FB4E67" w:rsidRPr="00C30296" w:rsidRDefault="00FB4E67" w:rsidP="00FB4E67">
      <w:pPr>
        <w:rPr>
          <w:color w:val="auto"/>
        </w:rPr>
      </w:pPr>
      <w:r w:rsidRPr="00C30296">
        <w:rPr>
          <w:color w:val="auto"/>
        </w:rPr>
        <w:t>Здесь комментаторы расходятся во мнениях. Есть те, кто говорит (а мы помним, о чём в самом начале говорили</w:t>
      </w:r>
      <w:r w:rsidR="001A1E2B" w:rsidRPr="00C30296">
        <w:rPr>
          <w:color w:val="auto"/>
        </w:rPr>
        <w:t xml:space="preserve"> – </w:t>
      </w:r>
      <w:r w:rsidRPr="00C30296">
        <w:rPr>
          <w:color w:val="auto"/>
        </w:rPr>
        <w:t xml:space="preserve">у Яакова окрылённые ноги, он стал крутым, он включил турборежим): здесь он один скатил камень, который клали несколько пастухов. Другие говорят, что он, увидев, решил помочь и вместе с пастухами единым порывом скатил этот камень. Если мы наполняем (а мы наполняем) </w:t>
      </w:r>
      <w:r w:rsidRPr="00C30296">
        <w:rPr>
          <w:i/>
          <w:iCs/>
          <w:color w:val="auto"/>
        </w:rPr>
        <w:t xml:space="preserve">пшат, </w:t>
      </w:r>
      <w:r w:rsidRPr="00C30296">
        <w:rPr>
          <w:color w:val="auto"/>
        </w:rPr>
        <w:t>простой смысл, символизмом, то он уже не простой. Давайте вспомним, что Яаков в нашей главе уже поднимал камень. Это камень, который был в его изголовье; он был связан с лестницей, он был связан с тем, что Яаков соединял небесное и земное, через Яакова дано такое обетование. Здесь колодец</w:t>
      </w:r>
      <w:r w:rsidR="001A1E2B" w:rsidRPr="00C30296">
        <w:rPr>
          <w:color w:val="auto"/>
        </w:rPr>
        <w:t xml:space="preserve"> – </w:t>
      </w:r>
      <w:r w:rsidRPr="00C30296">
        <w:rPr>
          <w:color w:val="auto"/>
        </w:rPr>
        <w:t xml:space="preserve">подземное, способность поднимать Божественную воду изнутри, пробуждать в других страсть ко Творцу. Скатить камень, который не дает воде разливаться, и начать раздавать воду (как </w:t>
      </w:r>
      <w:r w:rsidRPr="00C30296">
        <w:rPr>
          <w:color w:val="auto"/>
        </w:rPr>
        <w:lastRenderedPageBreak/>
        <w:t>сказано: каждый, кто жаждет, приходи ко мне и пей)</w:t>
      </w:r>
      <w:r w:rsidR="001A1E2B" w:rsidRPr="00C30296">
        <w:rPr>
          <w:color w:val="auto"/>
        </w:rPr>
        <w:t xml:space="preserve"> – </w:t>
      </w:r>
      <w:r w:rsidRPr="00C30296">
        <w:rPr>
          <w:color w:val="auto"/>
        </w:rPr>
        <w:t xml:space="preserve">тоже своего рода прообраз Машиаха, раскрытие Божественной воды в мир. И если мы смотрим на это так, то, конечно же, Яаков сам раскрыл этот колодец. </w:t>
      </w:r>
    </w:p>
    <w:p w14:paraId="36993EF4" w14:textId="77777777" w:rsidR="00FB4E67" w:rsidRPr="00C30296" w:rsidRDefault="00FB4E67" w:rsidP="00FB4E67">
      <w:pPr>
        <w:rPr>
          <w:color w:val="auto"/>
        </w:rPr>
      </w:pPr>
      <w:r w:rsidRPr="00C30296">
        <w:rPr>
          <w:color w:val="auto"/>
        </w:rPr>
        <w:t>Итак, Рахель пропускают вперёд, и есть очень интересная деталь:</w:t>
      </w:r>
    </w:p>
    <w:p w14:paraId="3010E5FE" w14:textId="77777777" w:rsidR="00FB4E67" w:rsidRPr="00C30296" w:rsidRDefault="00FB4E67" w:rsidP="00BD0353">
      <w:pPr>
        <w:pStyle w:val="13"/>
      </w:pPr>
      <w:r w:rsidRPr="00C30296">
        <w:rPr>
          <w:szCs w:val="28"/>
          <w:rtl/>
        </w:rPr>
        <w:br/>
        <w:t>וַיִּשַּׁק יַעֲקֹב לְרָחֵל וַיִּשָּׂא אֶת-קֹלוֹ וַיֵּבְךְּ׃</w:t>
      </w:r>
    </w:p>
    <w:p w14:paraId="13540277" w14:textId="77777777" w:rsidR="00FB4E67" w:rsidRPr="00C30296" w:rsidRDefault="00FB4E67" w:rsidP="000243E4">
      <w:pPr>
        <w:pStyle w:val="15"/>
        <w:rPr>
          <w:color w:val="auto"/>
        </w:rPr>
      </w:pPr>
      <w:r w:rsidRPr="00C30296">
        <w:rPr>
          <w:color w:val="auto"/>
        </w:rPr>
        <w:t>вайиша́к яако́в лерахэ́ль вайиса́ эт-коло́ вае́вк</w:t>
      </w:r>
    </w:p>
    <w:p w14:paraId="18EF43C2" w14:textId="1170EF6D" w:rsidR="00FB4E67" w:rsidRPr="00C30296" w:rsidRDefault="00FB4E67" w:rsidP="00BD0353">
      <w:pPr>
        <w:pStyle w:val="17"/>
        <w:rPr>
          <w:color w:val="auto"/>
        </w:rPr>
      </w:pPr>
      <w:r w:rsidRPr="00C30296">
        <w:rPr>
          <w:color w:val="auto"/>
        </w:rPr>
        <w:t>11. И поцеловал Яаков Рахель, и возвысил голос свой, и заплакал.</w:t>
      </w:r>
    </w:p>
    <w:p w14:paraId="2E07299E" w14:textId="77777777" w:rsidR="00FB4E67" w:rsidRPr="00C30296" w:rsidRDefault="00FB4E67" w:rsidP="00BD0353">
      <w:pPr>
        <w:pStyle w:val="17"/>
        <w:rPr>
          <w:color w:val="auto"/>
        </w:rPr>
      </w:pPr>
    </w:p>
    <w:p w14:paraId="63D45874" w14:textId="6C8BA888" w:rsidR="00FB4E67" w:rsidRPr="00C30296" w:rsidRDefault="00FB4E67" w:rsidP="00FB4E67">
      <w:pPr>
        <w:rPr>
          <w:color w:val="auto"/>
        </w:rPr>
      </w:pPr>
      <w:r w:rsidRPr="00C30296">
        <w:rPr>
          <w:color w:val="auto"/>
        </w:rPr>
        <w:t xml:space="preserve">Слово </w:t>
      </w:r>
      <w:r w:rsidRPr="00C30296">
        <w:rPr>
          <w:i/>
          <w:color w:val="auto"/>
        </w:rPr>
        <w:t>вая́шк</w:t>
      </w:r>
      <w:r w:rsidRPr="00C30296">
        <w:rPr>
          <w:color w:val="auto"/>
        </w:rPr>
        <w:t xml:space="preserve"> (</w:t>
      </w:r>
      <w:r w:rsidRPr="00C30296">
        <w:rPr>
          <w:i/>
          <w:iCs/>
          <w:color w:val="auto"/>
        </w:rPr>
        <w:t>напоил)</w:t>
      </w:r>
      <w:r w:rsidRPr="00C30296">
        <w:rPr>
          <w:color w:val="auto"/>
        </w:rPr>
        <w:t xml:space="preserve"> и слово </w:t>
      </w:r>
      <w:r w:rsidRPr="00C30296">
        <w:rPr>
          <w:i/>
          <w:color w:val="auto"/>
        </w:rPr>
        <w:t>вайиша́к</w:t>
      </w:r>
      <w:r w:rsidRPr="00C30296">
        <w:rPr>
          <w:color w:val="auto"/>
        </w:rPr>
        <w:t xml:space="preserve"> (</w:t>
      </w:r>
      <w:r w:rsidRPr="00C30296">
        <w:rPr>
          <w:i/>
          <w:iCs/>
          <w:color w:val="auto"/>
        </w:rPr>
        <w:t>поцеловал)</w:t>
      </w:r>
      <w:r w:rsidR="001A1E2B" w:rsidRPr="00C30296">
        <w:rPr>
          <w:i/>
          <w:iCs/>
          <w:color w:val="auto"/>
        </w:rPr>
        <w:t xml:space="preserve"> – </w:t>
      </w:r>
      <w:r w:rsidRPr="00C30296">
        <w:rPr>
          <w:color w:val="auto"/>
        </w:rPr>
        <w:t>это на письме одно и тоже слово. Да, напаивают поцелуями, поцелуй</w:t>
      </w:r>
      <w:r w:rsidR="001A1E2B" w:rsidRPr="00C30296">
        <w:rPr>
          <w:color w:val="auto"/>
        </w:rPr>
        <w:t xml:space="preserve"> – </w:t>
      </w:r>
      <w:r w:rsidRPr="00C30296">
        <w:rPr>
          <w:color w:val="auto"/>
        </w:rPr>
        <w:t>это своего рода тоже напоение. Хотя корни разные, но здесь пишется оно одинаково. И давайте обратим внимание, что Рахель</w:t>
      </w:r>
      <w:r w:rsidR="001A1E2B" w:rsidRPr="00C30296">
        <w:rPr>
          <w:color w:val="auto"/>
        </w:rPr>
        <w:t xml:space="preserve"> – </w:t>
      </w:r>
      <w:r w:rsidRPr="00C30296">
        <w:rPr>
          <w:color w:val="auto"/>
        </w:rPr>
        <w:t xml:space="preserve">это тоже овечка, перевод имени </w:t>
      </w:r>
      <w:r w:rsidRPr="00C30296">
        <w:rPr>
          <w:i/>
          <w:iCs/>
          <w:color w:val="auto"/>
        </w:rPr>
        <w:t>Рахель</w:t>
      </w:r>
      <w:r w:rsidR="001A1E2B" w:rsidRPr="00C30296">
        <w:rPr>
          <w:i/>
          <w:iCs/>
          <w:color w:val="auto"/>
        </w:rPr>
        <w:t xml:space="preserve"> – </w:t>
      </w:r>
      <w:r w:rsidRPr="00C30296">
        <w:rPr>
          <w:i/>
          <w:iCs/>
          <w:color w:val="auto"/>
        </w:rPr>
        <w:t>овечка</w:t>
      </w:r>
      <w:r w:rsidRPr="00C30296">
        <w:rPr>
          <w:color w:val="auto"/>
        </w:rPr>
        <w:t>. Яаков напоил скот и поцеловал Рахель</w:t>
      </w:r>
      <w:r w:rsidR="001A1E2B" w:rsidRPr="00C30296">
        <w:rPr>
          <w:color w:val="auto"/>
        </w:rPr>
        <w:t xml:space="preserve"> – </w:t>
      </w:r>
      <w:r w:rsidRPr="00C30296">
        <w:rPr>
          <w:color w:val="auto"/>
        </w:rPr>
        <w:t xml:space="preserve">это почти одно и тоже действие. </w:t>
      </w:r>
    </w:p>
    <w:p w14:paraId="645253F9" w14:textId="77777777" w:rsidR="00FB4E67" w:rsidRPr="00C30296" w:rsidRDefault="00FB4E67" w:rsidP="00FB4E67">
      <w:pPr>
        <w:rPr>
          <w:color w:val="auto"/>
        </w:rPr>
      </w:pPr>
      <w:r w:rsidRPr="00C30296">
        <w:rPr>
          <w:color w:val="auto"/>
        </w:rPr>
        <w:t>Почему заплакал? Опять-таки комментаторы говорят разное. Одни говорят, что он заплакал, потому что не удержался и поцеловал девушку, а это нескромно. Другие говорят, и я склонен с ними согласиться, что Яаков заплакал, потому что он добрался до родного человека, потому что, преодолев большую дорогу, он встретил родного, близкого человека, встретил семью.</w:t>
      </w:r>
    </w:p>
    <w:p w14:paraId="456C5EA2" w14:textId="77777777" w:rsidR="00FB4E67" w:rsidRPr="00C30296" w:rsidRDefault="00FB4E67" w:rsidP="00BD0353">
      <w:pPr>
        <w:pStyle w:val="13"/>
      </w:pPr>
    </w:p>
    <w:p w14:paraId="69774B42" w14:textId="77777777" w:rsidR="00FB4E67" w:rsidRPr="00C30296" w:rsidRDefault="00FB4E67" w:rsidP="00BD0353">
      <w:pPr>
        <w:pStyle w:val="13"/>
      </w:pPr>
      <w:r w:rsidRPr="00C30296">
        <w:rPr>
          <w:szCs w:val="28"/>
          <w:rtl/>
        </w:rPr>
        <w:t>וַיַּגֵּד יַעֲקֹב לְרָחֵל כִּי אֲחִי אָבִיהָ הוּא וְכִי בֶן-רִבְקָה הוּא וַתָּרָץ וַתַּגֵּד לְאָבִיהָ׃</w:t>
      </w:r>
    </w:p>
    <w:p w14:paraId="208F1E16" w14:textId="77777777" w:rsidR="00FB4E67" w:rsidRPr="00C30296" w:rsidRDefault="00FB4E67" w:rsidP="00BD0353">
      <w:pPr>
        <w:pStyle w:val="15"/>
        <w:rPr>
          <w:color w:val="auto"/>
        </w:rPr>
      </w:pPr>
      <w:r w:rsidRPr="00C30296">
        <w:rPr>
          <w:color w:val="auto"/>
        </w:rPr>
        <w:t>ваягэ́д яаков лерахэ́ль ки ахи́ ави́ѓа ѓу вехи́ вен-ривка́ ѓу вата́роц ватагэ́д леави́ѓа</w:t>
      </w:r>
    </w:p>
    <w:p w14:paraId="2D81F62E" w14:textId="10CB01D3" w:rsidR="00FB4E67" w:rsidRPr="00C30296" w:rsidRDefault="00FB4E67" w:rsidP="00BD0353">
      <w:pPr>
        <w:pStyle w:val="17"/>
        <w:rPr>
          <w:color w:val="auto"/>
        </w:rPr>
      </w:pPr>
      <w:r w:rsidRPr="00C30296">
        <w:rPr>
          <w:color w:val="auto"/>
        </w:rPr>
        <w:t xml:space="preserve">12. И сказал Яаков </w:t>
      </w:r>
      <w:r w:rsidR="00851DD7" w:rsidRPr="00C30296">
        <w:rPr>
          <w:color w:val="auto"/>
        </w:rPr>
        <w:t>Рахель</w:t>
      </w:r>
      <w:r w:rsidRPr="00C30296">
        <w:rPr>
          <w:color w:val="auto"/>
        </w:rPr>
        <w:t>, что он брат её отца, потому что он сын Ривки, и она побежала рассказывать папе.</w:t>
      </w:r>
    </w:p>
    <w:p w14:paraId="6DCE016C" w14:textId="77777777" w:rsidR="00FB4E67" w:rsidRPr="00C30296" w:rsidRDefault="00FB4E67" w:rsidP="00BD0353">
      <w:pPr>
        <w:pStyle w:val="17"/>
        <w:rPr>
          <w:color w:val="auto"/>
        </w:rPr>
      </w:pPr>
    </w:p>
    <w:p w14:paraId="13198DB7" w14:textId="77777777" w:rsidR="00FB4E67" w:rsidRPr="00C30296" w:rsidRDefault="00FB4E67" w:rsidP="00FB4E67">
      <w:pPr>
        <w:rPr>
          <w:color w:val="auto"/>
        </w:rPr>
      </w:pPr>
      <w:r w:rsidRPr="00C30296">
        <w:rPr>
          <w:color w:val="auto"/>
        </w:rPr>
        <w:t>Это вполне нормально сказать так, хотя он сын сестры её отца. Но, поскольку он старше неё, в еврейской традиции, в восточной традиции, двоюродный старший брат может быть как дядя. Это отчасти причина путаницы родства Мордехая и Эстер, но сейчас не об этом речь.</w:t>
      </w:r>
    </w:p>
    <w:p w14:paraId="565E5429" w14:textId="77777777" w:rsidR="00FB4E67" w:rsidRPr="00C30296" w:rsidRDefault="00FB4E67" w:rsidP="00BD0353">
      <w:pPr>
        <w:pStyle w:val="13"/>
      </w:pPr>
      <w:r w:rsidRPr="00C30296">
        <w:rPr>
          <w:szCs w:val="28"/>
          <w:rtl/>
        </w:rPr>
        <w:br/>
        <w:t>וַיְהִי כִשְׁמֹעַ לָבָן אֶת-שֵׁמַע יַעֲקֹב בֶּן-אֲחֹתוֹ וַיָּרָץ לִקְרָאתוֹ וַיְחַבֶּק-לוֹ וַיְנַשֶּׁק-לוֹ וַיְבִיאֵהוּ אֶל-בֵּיתוֹ וַיְסַפֵּר לְלָבָן אֵת כָּל-הַדְּבָרִים הָאֵלֶּה׃</w:t>
      </w:r>
    </w:p>
    <w:p w14:paraId="7BCF88F3" w14:textId="77777777" w:rsidR="00FB4E67" w:rsidRPr="00C30296" w:rsidRDefault="00FB4E67" w:rsidP="00BD0353">
      <w:pPr>
        <w:pStyle w:val="15"/>
        <w:rPr>
          <w:color w:val="auto"/>
        </w:rPr>
      </w:pPr>
      <w:r w:rsidRPr="00C30296">
        <w:rPr>
          <w:color w:val="auto"/>
        </w:rPr>
        <w:t>вайѓи́ хишмо́а лаван эт-ше́ма яаков бен-ахото́ вая́роц ликрато́ вайхабек-ло́ вайнашек-ло́ вайвиэ́ѓу эль-бето́ вайсапэ́р лелава́н эт коль-ѓадевари́м ѓаэ́ле</w:t>
      </w:r>
    </w:p>
    <w:p w14:paraId="63C5CD3C" w14:textId="77777777" w:rsidR="00FB4E67" w:rsidRPr="00C30296" w:rsidRDefault="00FB4E67" w:rsidP="00BD0353">
      <w:pPr>
        <w:pStyle w:val="17"/>
        <w:rPr>
          <w:color w:val="auto"/>
        </w:rPr>
      </w:pPr>
      <w:r w:rsidRPr="00C30296">
        <w:rPr>
          <w:color w:val="auto"/>
        </w:rPr>
        <w:t>13. И было, когда услышал Лаван эту новость о приходе Яакова, сына сестры его, то побежал навстречу ему, и обнял его, и поцеловал его, и привёл его в дом. и рассказал он Лавану все эти дела.</w:t>
      </w:r>
    </w:p>
    <w:p w14:paraId="365F537C" w14:textId="77777777" w:rsidR="00FB4E67" w:rsidRPr="00C30296" w:rsidRDefault="00FB4E67" w:rsidP="00BD0353">
      <w:pPr>
        <w:pStyle w:val="17"/>
        <w:rPr>
          <w:color w:val="auto"/>
        </w:rPr>
      </w:pPr>
    </w:p>
    <w:p w14:paraId="021289FA" w14:textId="32572721" w:rsidR="00FB4E67" w:rsidRPr="00C30296" w:rsidRDefault="00FB4E67" w:rsidP="00FB4E67">
      <w:pPr>
        <w:rPr>
          <w:color w:val="auto"/>
        </w:rPr>
      </w:pPr>
      <w:r w:rsidRPr="00C30296">
        <w:rPr>
          <w:color w:val="auto"/>
        </w:rPr>
        <w:t>И снова на нашей сцене появляется Лаван. Лаван</w:t>
      </w:r>
      <w:r w:rsidR="001A1E2B" w:rsidRPr="00C30296">
        <w:rPr>
          <w:color w:val="auto"/>
        </w:rPr>
        <w:t xml:space="preserve"> – </w:t>
      </w:r>
      <w:r w:rsidRPr="00C30296">
        <w:rPr>
          <w:color w:val="auto"/>
        </w:rPr>
        <w:t xml:space="preserve">имя в переводе </w:t>
      </w:r>
      <w:r w:rsidRPr="00C30296">
        <w:rPr>
          <w:i/>
          <w:iCs/>
          <w:color w:val="auto"/>
        </w:rPr>
        <w:t>белый</w:t>
      </w:r>
      <w:r w:rsidRPr="00C30296">
        <w:rPr>
          <w:color w:val="auto"/>
        </w:rPr>
        <w:t xml:space="preserve">, но это можно перевести и </w:t>
      </w:r>
      <w:r w:rsidRPr="00C30296">
        <w:rPr>
          <w:i/>
          <w:color w:val="auto"/>
        </w:rPr>
        <w:t>мелюба́н</w:t>
      </w:r>
      <w:r w:rsidR="001A1E2B" w:rsidRPr="00C30296">
        <w:rPr>
          <w:i/>
          <w:color w:val="auto"/>
        </w:rPr>
        <w:t xml:space="preserve"> – </w:t>
      </w:r>
      <w:r w:rsidRPr="00C30296">
        <w:rPr>
          <w:i/>
          <w:color w:val="auto"/>
        </w:rPr>
        <w:t>тёртый, профессиональный</w:t>
      </w:r>
      <w:r w:rsidRPr="00C30296">
        <w:rPr>
          <w:color w:val="auto"/>
        </w:rPr>
        <w:t xml:space="preserve">, тёртый калач, тёртый хитрец. И, как многие говорят, он не настолько </w:t>
      </w:r>
      <w:r w:rsidRPr="00C30296">
        <w:rPr>
          <w:i/>
          <w:iCs/>
          <w:color w:val="auto"/>
        </w:rPr>
        <w:t>лаван</w:t>
      </w:r>
      <w:r w:rsidRPr="00C30296">
        <w:rPr>
          <w:color w:val="auto"/>
        </w:rPr>
        <w:t>, он не белый, он</w:t>
      </w:r>
      <w:r w:rsidR="001A1E2B" w:rsidRPr="00C30296">
        <w:rPr>
          <w:color w:val="auto"/>
        </w:rPr>
        <w:t xml:space="preserve"> – </w:t>
      </w:r>
      <w:r w:rsidRPr="00C30296">
        <w:rPr>
          <w:color w:val="auto"/>
        </w:rPr>
        <w:t>чёрный. И, в общем-то, комментаторы и мидраши рисуют его очень отрицательно, но это если считать тексты Торы чёрно-белыми. Например, раби Шломо</w:t>
      </w:r>
      <w:r w:rsidR="006534B1">
        <w:rPr>
          <w:color w:val="auto"/>
        </w:rPr>
        <w:t xml:space="preserve"> Ицхак</w:t>
      </w:r>
      <w:r w:rsidRPr="00C30296">
        <w:rPr>
          <w:color w:val="auto"/>
        </w:rPr>
        <w:t>и (Раши) говорит: «Поцеловал, чтобы проверить, что у него во рту. Обнял, чтобы проверить, не прячет ли он кошельки». То есть проверял, что там он с собой принёс, нет ли у него чего с собой (иногда так дети заглядывают в руки взрослых, которые пришли в гости</w:t>
      </w:r>
      <w:r w:rsidR="001A1E2B" w:rsidRPr="00C30296">
        <w:rPr>
          <w:color w:val="auto"/>
        </w:rPr>
        <w:t xml:space="preserve"> – </w:t>
      </w:r>
      <w:r w:rsidRPr="00C30296">
        <w:rPr>
          <w:color w:val="auto"/>
        </w:rPr>
        <w:t xml:space="preserve">принесли ли они подарки); такое качество приписывают Лавану. Но можно сказать, что Лаван мог </w:t>
      </w:r>
      <w:r w:rsidRPr="00C30296">
        <w:rPr>
          <w:color w:val="auto"/>
        </w:rPr>
        <w:lastRenderedPageBreak/>
        <w:t xml:space="preserve">и просто обрадоваться: родственник пришёл. Не обязательно, что Лавану чуждо все человеческое. </w:t>
      </w:r>
    </w:p>
    <w:p w14:paraId="1C43EBB4" w14:textId="21FFEE91" w:rsidR="00FB4E67" w:rsidRPr="00C30296" w:rsidRDefault="00FB4E67" w:rsidP="00FB4E67">
      <w:pPr>
        <w:rPr>
          <w:color w:val="auto"/>
        </w:rPr>
      </w:pPr>
      <w:r w:rsidRPr="00C30296">
        <w:rPr>
          <w:color w:val="auto"/>
        </w:rPr>
        <w:t>Ещё один вопрос, который стоит разобрать: о чём же, собственно, Яаков рассказал Лавану. Первое предположение</w:t>
      </w:r>
      <w:r w:rsidR="001A1E2B" w:rsidRPr="00C30296">
        <w:rPr>
          <w:color w:val="auto"/>
        </w:rPr>
        <w:t xml:space="preserve"> – </w:t>
      </w:r>
      <w:r w:rsidRPr="00C30296">
        <w:rPr>
          <w:color w:val="auto"/>
        </w:rPr>
        <w:t xml:space="preserve">он сказал: «Дядя Лаван, я пришёл за вашу дочку свататься. Посмотрел я, дочка у вас красивая. Отдайте мне свою дочку». Мама-то с папой зачем его послали? За женой. Другой вариант, и он более подходит по смыслу, потому что разговор о невесте пойдёт дальше: Яаков рассказал ему всю историю его конфликта с </w:t>
      </w:r>
      <w:r w:rsidR="008705D0" w:rsidRPr="00C30296">
        <w:rPr>
          <w:color w:val="auto"/>
        </w:rPr>
        <w:t>Эсав</w:t>
      </w:r>
      <w:r w:rsidRPr="00C30296">
        <w:rPr>
          <w:color w:val="auto"/>
        </w:rPr>
        <w:t>ом и просто попросил у него временного политического убежища от своего брата, и это то, что он ему рассказал.</w:t>
      </w:r>
    </w:p>
    <w:p w14:paraId="74B60E7D" w14:textId="77777777" w:rsidR="00FB4E67" w:rsidRPr="00C30296" w:rsidRDefault="00FB4E67" w:rsidP="00BD0353">
      <w:pPr>
        <w:pStyle w:val="13"/>
      </w:pPr>
    </w:p>
    <w:p w14:paraId="0756C7CD" w14:textId="77777777" w:rsidR="00FB4E67" w:rsidRPr="00C30296" w:rsidRDefault="00FB4E67" w:rsidP="00BD0353">
      <w:pPr>
        <w:pStyle w:val="13"/>
      </w:pPr>
      <w:r w:rsidRPr="00C30296">
        <w:rPr>
          <w:szCs w:val="28"/>
          <w:rtl/>
        </w:rPr>
        <w:t>וַיֹּאמֶר לוֹ לָבָן אַךְ עַצְמִי וּבְשָׂרִי אָתָּה וַיֵּשֶׁב עִמּוֹ חֹדֶשׁ יָמִים׃</w:t>
      </w:r>
    </w:p>
    <w:p w14:paraId="273BB6A7" w14:textId="77777777" w:rsidR="00FB4E67" w:rsidRPr="00C30296" w:rsidRDefault="00FB4E67" w:rsidP="00BD0353">
      <w:pPr>
        <w:pStyle w:val="15"/>
        <w:rPr>
          <w:color w:val="auto"/>
        </w:rPr>
      </w:pPr>
      <w:r w:rsidRPr="00C30296">
        <w:rPr>
          <w:color w:val="auto"/>
        </w:rPr>
        <w:t>ваёмер ло лаван ах ацми́ увсари́ а́та вае́шев имо́ хо́деш ями́м</w:t>
      </w:r>
    </w:p>
    <w:p w14:paraId="38DADA78" w14:textId="77777777" w:rsidR="00FB4E67" w:rsidRPr="00C30296" w:rsidRDefault="00FB4E67" w:rsidP="00BD0353">
      <w:pPr>
        <w:pStyle w:val="17"/>
        <w:rPr>
          <w:color w:val="auto"/>
        </w:rPr>
      </w:pPr>
      <w:r w:rsidRPr="00C30296">
        <w:rPr>
          <w:color w:val="auto"/>
        </w:rPr>
        <w:t>14. И сказал ему Лаван: «Ты кость моя и плоть моя». и жил с ним тридцать дней, месяц жил с ним.</w:t>
      </w:r>
    </w:p>
    <w:p w14:paraId="26869CC9" w14:textId="77777777" w:rsidR="000243E4" w:rsidRPr="00C30296" w:rsidRDefault="000243E4" w:rsidP="00FB4E67">
      <w:pPr>
        <w:rPr>
          <w:color w:val="auto"/>
        </w:rPr>
      </w:pPr>
    </w:p>
    <w:p w14:paraId="3EFBF11B" w14:textId="349DD87A" w:rsidR="00FB4E67" w:rsidRPr="00C30296" w:rsidRDefault="00FB4E67" w:rsidP="00FB4E67">
      <w:pPr>
        <w:rPr>
          <w:color w:val="auto"/>
        </w:rPr>
      </w:pPr>
      <w:r w:rsidRPr="00C30296">
        <w:rPr>
          <w:color w:val="auto"/>
        </w:rPr>
        <w:t>Тридцать дней</w:t>
      </w:r>
      <w:r w:rsidR="001A1E2B" w:rsidRPr="00C30296">
        <w:rPr>
          <w:color w:val="auto"/>
        </w:rPr>
        <w:t xml:space="preserve"> – </w:t>
      </w:r>
      <w:r w:rsidRPr="00C30296">
        <w:rPr>
          <w:color w:val="auto"/>
        </w:rPr>
        <w:t>это время, когда человек может чувствовать себя гостем у родственников на Востоке; потом пора бы уже определяться с отношениями.</w:t>
      </w:r>
    </w:p>
    <w:p w14:paraId="625D6589" w14:textId="77777777" w:rsidR="00FB4E67" w:rsidRPr="00C30296" w:rsidRDefault="00FB4E67" w:rsidP="00BD0353">
      <w:pPr>
        <w:pStyle w:val="13"/>
      </w:pPr>
      <w:r w:rsidRPr="00C30296">
        <w:rPr>
          <w:szCs w:val="28"/>
          <w:rtl/>
        </w:rPr>
        <w:br/>
        <w:t>וַיֹּאמֶר לָבָן לְיַעֲקֹב הֲכִי-אָחִי אַתָּה וַעֲבַדְתַּנִי חִנָּם הַגִּידָה לִּי מַה-מַּשְׂכֻּרְתֶּךָ׃</w:t>
      </w:r>
    </w:p>
    <w:p w14:paraId="340D129C" w14:textId="77777777" w:rsidR="00FB4E67" w:rsidRPr="00C30296" w:rsidRDefault="00FB4E67" w:rsidP="00BD0353">
      <w:pPr>
        <w:pStyle w:val="15"/>
        <w:rPr>
          <w:color w:val="auto"/>
        </w:rPr>
      </w:pPr>
      <w:r w:rsidRPr="00C30296">
        <w:rPr>
          <w:color w:val="auto"/>
        </w:rPr>
        <w:t>ваёмер лаван леяако́в ѓахи-ахи́ а́та ваавадта́ни хина́м ѓаги́да ли ма-маскуртэ́ха</w:t>
      </w:r>
    </w:p>
    <w:p w14:paraId="748FBC57" w14:textId="77777777" w:rsidR="00FB4E67" w:rsidRPr="00C30296" w:rsidRDefault="00FB4E67" w:rsidP="00BD0353">
      <w:pPr>
        <w:pStyle w:val="17"/>
        <w:rPr>
          <w:color w:val="auto"/>
        </w:rPr>
      </w:pPr>
      <w:r w:rsidRPr="00C30296">
        <w:rPr>
          <w:color w:val="auto"/>
        </w:rPr>
        <w:t>15. И сказал Лаван Яакову: «Хотя ты мне и брат, зачем же ты на меня будешь работать бесплатно. Скажи мне, сколько ты хочешь в месяц?»</w:t>
      </w:r>
    </w:p>
    <w:p w14:paraId="140CFFE3" w14:textId="77777777" w:rsidR="00BD0353" w:rsidRPr="00C30296" w:rsidRDefault="00BD0353" w:rsidP="00FB4E67">
      <w:pPr>
        <w:rPr>
          <w:color w:val="auto"/>
        </w:rPr>
      </w:pPr>
    </w:p>
    <w:p w14:paraId="4939555C" w14:textId="53E50566" w:rsidR="00FB4E67" w:rsidRPr="00C30296" w:rsidRDefault="00FB4E67" w:rsidP="00FB4E67">
      <w:pPr>
        <w:rPr>
          <w:color w:val="auto"/>
        </w:rPr>
      </w:pPr>
      <w:r w:rsidRPr="00C30296">
        <w:rPr>
          <w:color w:val="auto"/>
        </w:rPr>
        <w:t>Можно предположить, что тридцать дней был не только гостевой период, но и испытательный срок. Яаков</w:t>
      </w:r>
      <w:r w:rsidR="001A1E2B" w:rsidRPr="00C30296">
        <w:rPr>
          <w:color w:val="auto"/>
        </w:rPr>
        <w:t xml:space="preserve"> – </w:t>
      </w:r>
      <w:r w:rsidRPr="00C30296">
        <w:rPr>
          <w:color w:val="auto"/>
        </w:rPr>
        <w:t xml:space="preserve">профессиональный пастух, сидящий в шатрах, </w:t>
      </w:r>
      <w:r w:rsidRPr="00C30296">
        <w:rPr>
          <w:color w:val="auto"/>
        </w:rPr>
        <w:lastRenderedPageBreak/>
        <w:t>со скотом обращаться умеет, работа у него спорилась. И Лаван решил его принять на постоянной основе, и сказал: «Скажи мне свою зарплату, хоть ты мне и родственник, не по-родственному тебя бесплатно использовать».</w:t>
      </w:r>
    </w:p>
    <w:p w14:paraId="378C78B9" w14:textId="77777777" w:rsidR="00FB4E67" w:rsidRPr="00C30296" w:rsidRDefault="00FB4E67" w:rsidP="00BD0353">
      <w:pPr>
        <w:pStyle w:val="13"/>
      </w:pPr>
    </w:p>
    <w:p w14:paraId="230023EE" w14:textId="77777777" w:rsidR="00FB4E67" w:rsidRPr="00C30296" w:rsidRDefault="00FB4E67" w:rsidP="00BD0353">
      <w:pPr>
        <w:pStyle w:val="13"/>
      </w:pPr>
      <w:r w:rsidRPr="00C30296">
        <w:rPr>
          <w:szCs w:val="28"/>
          <w:rtl/>
        </w:rPr>
        <w:t>וּלְלָבָן שְׁתֵּי בָנוֹת שֵׁם הַגְּדֹלָה לֵאָה וְשֵׁם הַקְּטַנָּה רָחֵל׃</w:t>
      </w:r>
    </w:p>
    <w:p w14:paraId="576F2951" w14:textId="77777777" w:rsidR="00FB4E67" w:rsidRPr="00C30296" w:rsidRDefault="00FB4E67" w:rsidP="00BD0353">
      <w:pPr>
        <w:pStyle w:val="15"/>
        <w:rPr>
          <w:color w:val="auto"/>
        </w:rPr>
      </w:pPr>
      <w:r w:rsidRPr="00C30296">
        <w:rPr>
          <w:color w:val="auto"/>
        </w:rPr>
        <w:t>улелава́н шетэ́ вано́т шем ѓагедола́ леа́ веше́м ѓакетана́ рахэ́ль</w:t>
      </w:r>
    </w:p>
    <w:p w14:paraId="5E90E9AE" w14:textId="7236C492" w:rsidR="00FB4E67" w:rsidRPr="00C30296" w:rsidRDefault="00FB4E67" w:rsidP="000243E4">
      <w:pPr>
        <w:pStyle w:val="17"/>
        <w:rPr>
          <w:color w:val="auto"/>
        </w:rPr>
      </w:pPr>
      <w:r w:rsidRPr="00C30296">
        <w:rPr>
          <w:color w:val="auto"/>
        </w:rPr>
        <w:t xml:space="preserve">16. А у Лавана две дочери: имя большой </w:t>
      </w:r>
      <w:r w:rsidR="000243E4" w:rsidRPr="00C30296">
        <w:rPr>
          <w:i w:val="0"/>
          <w:caps w:val="0"/>
          <w:color w:val="auto"/>
          <w:sz w:val="24"/>
          <w:szCs w:val="24"/>
        </w:rPr>
        <w:t>(или старшей)</w:t>
      </w:r>
      <w:r w:rsidR="000243E4" w:rsidRPr="00C30296">
        <w:rPr>
          <w:caps w:val="0"/>
          <w:color w:val="auto"/>
        </w:rPr>
        <w:t xml:space="preserve"> </w:t>
      </w:r>
      <w:r w:rsidR="001A1E2B" w:rsidRPr="00C30296">
        <w:rPr>
          <w:color w:val="auto"/>
        </w:rPr>
        <w:t xml:space="preserve">– </w:t>
      </w:r>
      <w:r w:rsidRPr="00C30296">
        <w:rPr>
          <w:color w:val="auto"/>
        </w:rPr>
        <w:t xml:space="preserve">Лея, имя маленькой </w:t>
      </w:r>
      <w:r w:rsidR="000243E4" w:rsidRPr="00C30296">
        <w:rPr>
          <w:i w:val="0"/>
          <w:caps w:val="0"/>
          <w:color w:val="auto"/>
          <w:sz w:val="24"/>
          <w:szCs w:val="24"/>
        </w:rPr>
        <w:t>(или младшей)</w:t>
      </w:r>
      <w:r w:rsidR="000243E4" w:rsidRPr="00C30296">
        <w:rPr>
          <w:caps w:val="0"/>
          <w:color w:val="auto"/>
        </w:rPr>
        <w:t xml:space="preserve"> </w:t>
      </w:r>
      <w:r w:rsidR="001A1E2B" w:rsidRPr="00C30296">
        <w:rPr>
          <w:color w:val="auto"/>
        </w:rPr>
        <w:t xml:space="preserve">– </w:t>
      </w:r>
      <w:r w:rsidRPr="00C30296">
        <w:rPr>
          <w:color w:val="auto"/>
        </w:rPr>
        <w:t xml:space="preserve">Рахель. </w:t>
      </w:r>
    </w:p>
    <w:p w14:paraId="7861AF92" w14:textId="77777777" w:rsidR="00FB4E67" w:rsidRPr="00C30296" w:rsidRDefault="00FB4E67" w:rsidP="000243E4">
      <w:pPr>
        <w:pStyle w:val="17"/>
        <w:rPr>
          <w:color w:val="auto"/>
        </w:rPr>
      </w:pPr>
    </w:p>
    <w:p w14:paraId="56995B70" w14:textId="77777777" w:rsidR="00FB4E67" w:rsidRPr="00C30296" w:rsidRDefault="00FB4E67" w:rsidP="00FB4E67">
      <w:pPr>
        <w:rPr>
          <w:color w:val="auto"/>
        </w:rPr>
      </w:pPr>
      <w:r w:rsidRPr="00C30296">
        <w:rPr>
          <w:color w:val="auto"/>
        </w:rPr>
        <w:t>Интересно, да? Мы до этого времени знали только младшую дочь, Рахель. Оказывается, есть и старшая, но она умудрилась месяц не попадаться на глаза, если не Яакову, то, во всяком случае, читателю.</w:t>
      </w:r>
    </w:p>
    <w:p w14:paraId="5455CB00" w14:textId="77777777" w:rsidR="00FB4E67" w:rsidRPr="00C30296" w:rsidRDefault="00FB4E67" w:rsidP="00BD0353">
      <w:pPr>
        <w:pStyle w:val="13"/>
      </w:pPr>
    </w:p>
    <w:p w14:paraId="7A59ADBE" w14:textId="77777777" w:rsidR="00FB4E67" w:rsidRPr="00C30296" w:rsidRDefault="00FB4E67" w:rsidP="00BD0353">
      <w:pPr>
        <w:pStyle w:val="13"/>
      </w:pPr>
      <w:r w:rsidRPr="00C30296">
        <w:rPr>
          <w:szCs w:val="28"/>
          <w:rtl/>
        </w:rPr>
        <w:t>וְעֵינֵי לֵאָה רַכּוֹת וְרָחֵל הָיְתָה יְפַת-תֹּאַר וִיפַת מַרְאֶה׃</w:t>
      </w:r>
    </w:p>
    <w:p w14:paraId="5D6B3DB2" w14:textId="77777777" w:rsidR="00FB4E67" w:rsidRPr="00C30296" w:rsidRDefault="00FB4E67" w:rsidP="00BD0353">
      <w:pPr>
        <w:pStyle w:val="15"/>
        <w:rPr>
          <w:color w:val="auto"/>
        </w:rPr>
      </w:pPr>
      <w:r w:rsidRPr="00C30296">
        <w:rPr>
          <w:color w:val="auto"/>
        </w:rPr>
        <w:t>веэнэ́ леа́ рако́т верахэ́ль ѓаета́ ефат-то́ар вифа́т маръэ́</w:t>
      </w:r>
    </w:p>
    <w:p w14:paraId="762AB040" w14:textId="3869E58D" w:rsidR="00FB4E67" w:rsidRPr="00C30296" w:rsidRDefault="00FB4E67" w:rsidP="00BD0353">
      <w:pPr>
        <w:pStyle w:val="17"/>
        <w:rPr>
          <w:color w:val="auto"/>
        </w:rPr>
      </w:pPr>
      <w:r w:rsidRPr="00C30296">
        <w:rPr>
          <w:color w:val="auto"/>
        </w:rPr>
        <w:t>17. И глаза Леи мягкие, а Рахель</w:t>
      </w:r>
      <w:r w:rsidR="001A1E2B" w:rsidRPr="00C30296">
        <w:rPr>
          <w:color w:val="auto"/>
        </w:rPr>
        <w:t xml:space="preserve"> – </w:t>
      </w:r>
      <w:r w:rsidRPr="00C30296">
        <w:rPr>
          <w:color w:val="auto"/>
        </w:rPr>
        <w:t>стройная и красивая видом.</w:t>
      </w:r>
    </w:p>
    <w:p w14:paraId="5EB8783E" w14:textId="77777777" w:rsidR="00FB4E67" w:rsidRPr="00C30296" w:rsidRDefault="00FB4E67" w:rsidP="00BD0353">
      <w:pPr>
        <w:pStyle w:val="17"/>
        <w:rPr>
          <w:color w:val="auto"/>
        </w:rPr>
      </w:pPr>
    </w:p>
    <w:p w14:paraId="65E9B910" w14:textId="0BEF9556" w:rsidR="00FB4E67" w:rsidRPr="00C30296" w:rsidRDefault="00FB4E67" w:rsidP="00FB4E67">
      <w:pPr>
        <w:rPr>
          <w:color w:val="auto"/>
        </w:rPr>
      </w:pPr>
      <w:r w:rsidRPr="00C30296">
        <w:rPr>
          <w:color w:val="auto"/>
        </w:rPr>
        <w:t>Ох, сколько комментариев есть на этот счёт! Многие говорят</w:t>
      </w:r>
      <w:r w:rsidR="001A1E2B" w:rsidRPr="00C30296">
        <w:rPr>
          <w:color w:val="auto"/>
        </w:rPr>
        <w:t xml:space="preserve"> – </w:t>
      </w:r>
      <w:r w:rsidRPr="00C30296">
        <w:rPr>
          <w:color w:val="auto"/>
        </w:rPr>
        <w:t>глаза у неё заплаканные, они размытые от слёз. Почему? Потому что слышала она, как народ поговаривает: «Вот у Лавана две дочери, а у</w:t>
      </w:r>
      <w:r w:rsidR="006534B1">
        <w:rPr>
          <w:color w:val="auto"/>
        </w:rPr>
        <w:t xml:space="preserve"> Ицхак</w:t>
      </w:r>
      <w:r w:rsidRPr="00C30296">
        <w:rPr>
          <w:color w:val="auto"/>
        </w:rPr>
        <w:t>а два сына. Старшая выйдет за старшего, младшая</w:t>
      </w:r>
      <w:r w:rsidR="001A1E2B" w:rsidRPr="00C30296">
        <w:rPr>
          <w:color w:val="auto"/>
        </w:rPr>
        <w:t xml:space="preserve"> – </w:t>
      </w:r>
      <w:r w:rsidRPr="00C30296">
        <w:rPr>
          <w:color w:val="auto"/>
        </w:rPr>
        <w:t>за младшего. Как здорово! Как всё Бог устроил!» Она спрашивает: «А что там старший делает?» Ей говорили: «А старший</w:t>
      </w:r>
      <w:r w:rsidR="001A1E2B" w:rsidRPr="00C30296">
        <w:rPr>
          <w:color w:val="auto"/>
        </w:rPr>
        <w:t xml:space="preserve"> – </w:t>
      </w:r>
      <w:r w:rsidRPr="00C30296">
        <w:rPr>
          <w:color w:val="auto"/>
        </w:rPr>
        <w:t>охотник, злыдень, убийца».</w:t>
      </w:r>
      <w:r w:rsidR="001A1E2B" w:rsidRPr="00C30296">
        <w:rPr>
          <w:color w:val="auto"/>
        </w:rPr>
        <w:t xml:space="preserve"> – </w:t>
      </w:r>
      <w:r w:rsidRPr="00C30296">
        <w:rPr>
          <w:color w:val="auto"/>
        </w:rPr>
        <w:t>«А про младшего что?»</w:t>
      </w:r>
      <w:r w:rsidR="001A1E2B" w:rsidRPr="00C30296">
        <w:rPr>
          <w:color w:val="auto"/>
        </w:rPr>
        <w:t xml:space="preserve"> – </w:t>
      </w:r>
      <w:r w:rsidRPr="00C30296">
        <w:rPr>
          <w:color w:val="auto"/>
        </w:rPr>
        <w:t>«Младший</w:t>
      </w:r>
      <w:r w:rsidR="001A1E2B" w:rsidRPr="00C30296">
        <w:rPr>
          <w:color w:val="auto"/>
        </w:rPr>
        <w:t xml:space="preserve"> – </w:t>
      </w:r>
      <w:r w:rsidRPr="00C30296">
        <w:rPr>
          <w:color w:val="auto"/>
        </w:rPr>
        <w:t xml:space="preserve">праведник, пастух, добрый человек». И от этого Лея плакала. Другие говорили, что у Леи были мягкие и красивые глаза, а Рахель была всем хороша, но глаза у неё были не очень хороши, потому что Рахель плакала. </w:t>
      </w:r>
      <w:r w:rsidRPr="00C30296">
        <w:rPr>
          <w:color w:val="auto"/>
        </w:rPr>
        <w:lastRenderedPageBreak/>
        <w:t xml:space="preserve">А плакала потому, что она знала, что бесплодна, боялась, что Яаков с ней разведется и ей придётся выйти за </w:t>
      </w:r>
      <w:r w:rsidR="008705D0" w:rsidRPr="00C30296">
        <w:rPr>
          <w:color w:val="auto"/>
        </w:rPr>
        <w:t>Эсав</w:t>
      </w:r>
      <w:r w:rsidRPr="00C30296">
        <w:rPr>
          <w:color w:val="auto"/>
        </w:rPr>
        <w:t xml:space="preserve">а. Очень много разных комментариев по поводу глаз, потому что трудно понять выражение «мягкие глаза». Дальше мы встретим: в отношении Давида сказано, что он </w:t>
      </w:r>
      <w:r w:rsidRPr="00C30296">
        <w:rPr>
          <w:i/>
          <w:color w:val="auto"/>
        </w:rPr>
        <w:t>раш</w:t>
      </w:r>
      <w:r w:rsidRPr="00C30296">
        <w:rPr>
          <w:color w:val="auto"/>
        </w:rPr>
        <w:t>, что он мягкий, и что у него красивые глаза. И поэтому я склонен соглашаться с комментариями, которые говорят, что у Леи красивые глаза. А еврейская традиция говорит: если у девушки красивые глаза, незачем смотреть на всё остальное тело. Хороша, глаза понравились</w:t>
      </w:r>
      <w:r w:rsidR="001A1E2B" w:rsidRPr="00C30296">
        <w:rPr>
          <w:color w:val="auto"/>
        </w:rPr>
        <w:t xml:space="preserve"> – </w:t>
      </w:r>
      <w:r w:rsidRPr="00C30296">
        <w:rPr>
          <w:color w:val="auto"/>
        </w:rPr>
        <w:t>бери, женись, ты её полюбишь.</w:t>
      </w:r>
    </w:p>
    <w:p w14:paraId="2DF3B3CD" w14:textId="57C9A763" w:rsidR="00AB7665" w:rsidRPr="00C30296" w:rsidRDefault="00FB4E67" w:rsidP="00AB7665">
      <w:pPr>
        <w:rPr>
          <w:color w:val="auto"/>
        </w:rPr>
      </w:pPr>
      <w:r w:rsidRPr="00C30296">
        <w:rPr>
          <w:color w:val="auto"/>
        </w:rPr>
        <w:t>То есть или одна краше другой, или всё-таки мягкие, слабые глаза Леи</w:t>
      </w:r>
      <w:r w:rsidR="001A1E2B" w:rsidRPr="00C30296">
        <w:rPr>
          <w:color w:val="auto"/>
        </w:rPr>
        <w:t xml:space="preserve"> – </w:t>
      </w:r>
      <w:r w:rsidRPr="00C30296">
        <w:rPr>
          <w:color w:val="auto"/>
        </w:rPr>
        <w:t>это недостаток. Опять-таки каждый из комментирующих, каждый из читателей поймёт это по-своему; есть возможность понять это в ту или другую сторону.</w:t>
      </w:r>
      <w:r w:rsidR="00AB7665" w:rsidRPr="00C30296">
        <w:rPr>
          <w:color w:val="auto"/>
        </w:rPr>
        <w:t xml:space="preserve"> </w:t>
      </w:r>
      <w:r w:rsidR="00AB7665" w:rsidRPr="00C30296">
        <w:rPr>
          <w:color w:val="auto"/>
        </w:rPr>
        <w:br w:type="page"/>
      </w:r>
    </w:p>
    <w:p w14:paraId="7A6FC87E" w14:textId="7ACFD4AD" w:rsidR="00FB4E67" w:rsidRPr="00C30296" w:rsidRDefault="00FB4E67" w:rsidP="00FB4E67">
      <w:pPr>
        <w:pStyle w:val="2"/>
      </w:pPr>
      <w:bookmarkStart w:id="302" w:name="_Toc142942447"/>
      <w:r w:rsidRPr="00C30296">
        <w:lastRenderedPageBreak/>
        <w:t xml:space="preserve">Начало семейной жизни </w:t>
      </w:r>
      <w:r w:rsidR="00AB7665" w:rsidRPr="00C30296">
        <w:t>(</w:t>
      </w:r>
      <w:r w:rsidRPr="00C30296">
        <w:t>29:18-35</w:t>
      </w:r>
      <w:r w:rsidR="00AB7665" w:rsidRPr="00C30296">
        <w:t>)</w:t>
      </w:r>
      <w:bookmarkEnd w:id="302"/>
    </w:p>
    <w:p w14:paraId="2D6B7D64" w14:textId="77777777" w:rsidR="00FB4E67" w:rsidRPr="00C30296" w:rsidRDefault="00FB4E67" w:rsidP="00FB4E67">
      <w:pPr>
        <w:rPr>
          <w:color w:val="auto"/>
        </w:rPr>
      </w:pPr>
    </w:p>
    <w:p w14:paraId="0FB6234C" w14:textId="77777777" w:rsidR="00FB4E67" w:rsidRPr="00C30296" w:rsidRDefault="00FB4E67" w:rsidP="00FB4E67">
      <w:pPr>
        <w:rPr>
          <w:color w:val="auto"/>
        </w:rPr>
      </w:pPr>
      <w:r w:rsidRPr="00C30296">
        <w:rPr>
          <w:color w:val="auto"/>
        </w:rPr>
        <w:t>Мы остановились на том, что Лаван предложил Яакову не работать на него бесплатно, а назначить самому себе зарплату. И тут сразу же Тора упомянула, что у Лавана есть две дочери: старшая Лея, девушка с необычными глазами, и младшая Рахель, девушка прекрасная видом.</w:t>
      </w:r>
    </w:p>
    <w:p w14:paraId="5974D667" w14:textId="77777777" w:rsidR="00FB4E67" w:rsidRPr="00C30296" w:rsidRDefault="00FB4E67" w:rsidP="00BD0353">
      <w:pPr>
        <w:pStyle w:val="13"/>
      </w:pPr>
    </w:p>
    <w:p w14:paraId="7252054E" w14:textId="77777777" w:rsidR="00FB4E67" w:rsidRPr="00C30296" w:rsidRDefault="00FB4E67" w:rsidP="00BD0353">
      <w:pPr>
        <w:pStyle w:val="13"/>
      </w:pPr>
      <w:r w:rsidRPr="00C30296">
        <w:t>וַיֶּאֱהַב יַעֲקֹב אֶת-רָחֵל וַיֹּאמֶר אֶעֱבָדְךָ שֶׁבַע שָׁנִים בְּרָחֵל בִּתְּךָ הַקְּטַנָּה׃</w:t>
      </w:r>
    </w:p>
    <w:p w14:paraId="4FA28403" w14:textId="77777777" w:rsidR="00FB4E67" w:rsidRPr="00C30296" w:rsidRDefault="00FB4E67" w:rsidP="00BD0353">
      <w:pPr>
        <w:pStyle w:val="15"/>
        <w:rPr>
          <w:color w:val="auto"/>
        </w:rPr>
      </w:pPr>
      <w:r w:rsidRPr="00C30296">
        <w:rPr>
          <w:color w:val="auto"/>
        </w:rPr>
        <w:t>ваеэѓа́в яако́в эт-рахэ́ль ваёмер ээво́дха ше́ва шани́м берахэ́ль битеха́ ѓакетана́</w:t>
      </w:r>
    </w:p>
    <w:p w14:paraId="28AF388A" w14:textId="77777777" w:rsidR="00FB4E67" w:rsidRPr="00C30296" w:rsidRDefault="00FB4E67" w:rsidP="00BD0353">
      <w:pPr>
        <w:pStyle w:val="17"/>
        <w:rPr>
          <w:color w:val="auto"/>
        </w:rPr>
      </w:pPr>
      <w:r w:rsidRPr="00C30296">
        <w:rPr>
          <w:color w:val="auto"/>
        </w:rPr>
        <w:t>18. А Яаков полюбил Рахель и сказал: «Я буду работать на тебя семь лет за Рахель, дочку твою младшую».</w:t>
      </w:r>
    </w:p>
    <w:p w14:paraId="6518CA9E" w14:textId="77777777" w:rsidR="00FB4E67" w:rsidRPr="00C30296" w:rsidRDefault="00FB4E67" w:rsidP="00BD0353">
      <w:pPr>
        <w:pStyle w:val="17"/>
        <w:rPr>
          <w:color w:val="auto"/>
        </w:rPr>
      </w:pPr>
    </w:p>
    <w:p w14:paraId="0321E9FE" w14:textId="77777777" w:rsidR="00FB4E67" w:rsidRPr="00C30296" w:rsidRDefault="00FB4E67" w:rsidP="00FB4E67">
      <w:pPr>
        <w:rPr>
          <w:color w:val="auto"/>
        </w:rPr>
      </w:pPr>
      <w:r w:rsidRPr="00C30296">
        <w:rPr>
          <w:color w:val="auto"/>
        </w:rPr>
        <w:t>Комментаторы говорят, что Яаков, как человек тоже тёртый, знающий, кто такой Лаван, сразу же договаривается с ним конкретно, что будет работать у него за Рахель. Зная, что юридически Лаван способен переименовать дочерей, «стасовать» дочерей как угодно, он говорит: «Не рабыню твою, не какую-то из твоих рабынь, которую ты можешь назвать Рахель, а дочку твою и дочку твою младшую, договариваемся совершенно конкретно». Яаков детализирует, насколько это возможно, свою зарплату.</w:t>
      </w:r>
    </w:p>
    <w:p w14:paraId="471A598A" w14:textId="77777777" w:rsidR="00FB4E67" w:rsidRPr="00C30296" w:rsidRDefault="00FB4E67" w:rsidP="00BD0353">
      <w:pPr>
        <w:pStyle w:val="13"/>
      </w:pPr>
    </w:p>
    <w:p w14:paraId="58E9D9AD" w14:textId="77777777" w:rsidR="00FB4E67" w:rsidRPr="00C30296" w:rsidRDefault="00FB4E67" w:rsidP="00BD0353">
      <w:pPr>
        <w:pStyle w:val="13"/>
      </w:pPr>
      <w:r w:rsidRPr="00C30296">
        <w:rPr>
          <w:szCs w:val="28"/>
          <w:rtl/>
        </w:rPr>
        <w:t>וַיֹּאמֶר לָבָן טוֹב תִּתִּי אֹתָהּ לָךְ מִתִּתִּי אֹתָהּ לְאִישׁ אַחֵר שְׁבָה עִמָּדִי</w:t>
      </w:r>
      <w:r w:rsidRPr="00C30296">
        <w:t>:</w:t>
      </w:r>
    </w:p>
    <w:p w14:paraId="1E50AAD3" w14:textId="77777777" w:rsidR="00FB4E67" w:rsidRPr="00C30296" w:rsidRDefault="00FB4E67" w:rsidP="00BD0353">
      <w:pPr>
        <w:pStyle w:val="15"/>
        <w:rPr>
          <w:color w:val="auto"/>
        </w:rPr>
      </w:pPr>
      <w:r w:rsidRPr="00C30296">
        <w:rPr>
          <w:color w:val="auto"/>
        </w:rPr>
        <w:t>ваёмер лава́н тов тити́ ота́ лах митити́ ота́ леи́ш ахэ́р шева́ имади́</w:t>
      </w:r>
    </w:p>
    <w:p w14:paraId="17B6267D" w14:textId="77777777" w:rsidR="00FB4E67" w:rsidRPr="00C30296" w:rsidRDefault="00FB4E67" w:rsidP="00BD0353">
      <w:pPr>
        <w:pStyle w:val="17"/>
        <w:rPr>
          <w:color w:val="auto"/>
        </w:rPr>
      </w:pPr>
      <w:r w:rsidRPr="00C30296">
        <w:rPr>
          <w:color w:val="auto"/>
        </w:rPr>
        <w:t>19. И Лаван ему отвечает: «Лучше бы мне отдать её тебе, чем другому человеку, который со мной живёт».</w:t>
      </w:r>
    </w:p>
    <w:p w14:paraId="41EF47FA" w14:textId="77777777" w:rsidR="00FB4E67" w:rsidRPr="00C30296" w:rsidRDefault="00FB4E67" w:rsidP="00BD0353">
      <w:pPr>
        <w:pStyle w:val="17"/>
        <w:rPr>
          <w:color w:val="auto"/>
        </w:rPr>
      </w:pPr>
    </w:p>
    <w:p w14:paraId="13A90F00" w14:textId="77777777" w:rsidR="00FB4E67" w:rsidRPr="00C30296" w:rsidRDefault="00FB4E67" w:rsidP="00FB4E67">
      <w:pPr>
        <w:rPr>
          <w:color w:val="auto"/>
        </w:rPr>
      </w:pPr>
      <w:r w:rsidRPr="00C30296">
        <w:rPr>
          <w:color w:val="auto"/>
        </w:rPr>
        <w:lastRenderedPageBreak/>
        <w:t>Лучше, конечно, браки внутри большого рода. Разумеется, упаси Бог, не имеются в виду браки кровосмесительные. Лаван говорит: «Дело хорошее, семь лет за дочку, замечательно». Ну, можно себе представить, что Лаван получает за дочку калым, современным языком говоря, в размере семи годовых зарплат. Каждый может сам пересчитать, сколько это.</w:t>
      </w:r>
    </w:p>
    <w:p w14:paraId="57B129EC" w14:textId="77777777" w:rsidR="00FB4E67" w:rsidRPr="00C30296" w:rsidRDefault="00FB4E67" w:rsidP="00BD0353">
      <w:pPr>
        <w:pStyle w:val="13"/>
      </w:pPr>
      <w:r w:rsidRPr="00C30296">
        <w:rPr>
          <w:szCs w:val="28"/>
          <w:rtl/>
        </w:rPr>
        <w:br/>
        <w:t>וַיַּעֲבֹד יַעֲקֹב בְּרָחֵל שֶׁבַע שָׁנִים וַיִּהְיוּ בְעֵינָיו כְּיָמִים אֲחָדִים בְּאַהֲבָתוֹ אֹתָהּ׃</w:t>
      </w:r>
    </w:p>
    <w:p w14:paraId="42A2220B" w14:textId="77777777" w:rsidR="00FB4E67" w:rsidRPr="00C30296" w:rsidRDefault="00FB4E67" w:rsidP="00BD0353">
      <w:pPr>
        <w:pStyle w:val="15"/>
        <w:rPr>
          <w:color w:val="auto"/>
        </w:rPr>
      </w:pPr>
      <w:r w:rsidRPr="00C30296">
        <w:rPr>
          <w:color w:val="auto"/>
        </w:rPr>
        <w:t>ваяаво́д яаков берахэ́ль ше́ва шани́м вайиѓйю́ веэна́в кеями́м ахади́м беаѓавато́ ота́</w:t>
      </w:r>
    </w:p>
    <w:p w14:paraId="6100DBA2" w14:textId="77777777" w:rsidR="00FB4E67" w:rsidRPr="00C30296" w:rsidRDefault="00FB4E67" w:rsidP="00BD0353">
      <w:pPr>
        <w:pStyle w:val="17"/>
        <w:rPr>
          <w:color w:val="auto"/>
        </w:rPr>
      </w:pPr>
      <w:r w:rsidRPr="00C30296">
        <w:rPr>
          <w:color w:val="auto"/>
        </w:rPr>
        <w:t>20. И работал Яаков за Рахель семь лет, и были они в глазах его как несколько дней, поскольку он её любил.</w:t>
      </w:r>
    </w:p>
    <w:p w14:paraId="78F6B54F" w14:textId="77777777" w:rsidR="00FB4E67" w:rsidRPr="00C30296" w:rsidRDefault="00FB4E67" w:rsidP="00BD0353">
      <w:pPr>
        <w:pStyle w:val="17"/>
        <w:rPr>
          <w:color w:val="auto"/>
        </w:rPr>
      </w:pPr>
    </w:p>
    <w:p w14:paraId="2B968146" w14:textId="77777777" w:rsidR="00FB4E67" w:rsidRPr="00C30296" w:rsidRDefault="00FB4E67" w:rsidP="00FB4E67">
      <w:pPr>
        <w:rPr>
          <w:color w:val="auto"/>
        </w:rPr>
      </w:pPr>
      <w:r w:rsidRPr="00C30296">
        <w:rPr>
          <w:color w:val="auto"/>
        </w:rPr>
        <w:t>Движимый любовью, Яаков не заметил, как пролетело время: так он любил Рахель.</w:t>
      </w:r>
    </w:p>
    <w:p w14:paraId="47EA31B9" w14:textId="77777777" w:rsidR="00FB4E67" w:rsidRPr="00C30296" w:rsidRDefault="00FB4E67" w:rsidP="00BD0353">
      <w:pPr>
        <w:pStyle w:val="13"/>
      </w:pPr>
      <w:r w:rsidRPr="00C30296">
        <w:rPr>
          <w:szCs w:val="28"/>
          <w:rtl/>
        </w:rPr>
        <w:br/>
        <w:t>וַיֹּאמֶר יַעֲקֹב אֶל-לָבָן הָבָה אֶת-אִשְׁתִּי כִּי מָלְאוּ יָמָי וְאָבוֹאָה אֵלֶיהָ׃</w:t>
      </w:r>
    </w:p>
    <w:p w14:paraId="7E825122" w14:textId="77777777" w:rsidR="00FB4E67" w:rsidRPr="00C30296" w:rsidRDefault="00FB4E67" w:rsidP="00BD0353">
      <w:pPr>
        <w:pStyle w:val="15"/>
        <w:rPr>
          <w:color w:val="auto"/>
        </w:rPr>
      </w:pPr>
      <w:r w:rsidRPr="00C30296">
        <w:rPr>
          <w:color w:val="auto"/>
        </w:rPr>
        <w:t>ВАЁМЕР ЯАКОВ ЭЛЬ-ЛАВАН ѓАВА́ ЭТ-ИШТИ́ КИ МАЛЕУ́ ЯМА́Й ВЕАВО́А ЭЛЕ́ѓА</w:t>
      </w:r>
    </w:p>
    <w:p w14:paraId="686F77C4" w14:textId="343A55C2" w:rsidR="00FB4E67" w:rsidRPr="00C30296" w:rsidRDefault="00FB4E67" w:rsidP="000243E4">
      <w:pPr>
        <w:pStyle w:val="17"/>
        <w:rPr>
          <w:color w:val="auto"/>
        </w:rPr>
      </w:pPr>
      <w:r w:rsidRPr="00C30296">
        <w:rPr>
          <w:color w:val="auto"/>
        </w:rPr>
        <w:t xml:space="preserve">21. И сказал Яаков Лавану: «Приведи ко мне жену мою, потому что прошёл мой срок </w:t>
      </w:r>
      <w:r w:rsidR="00291155" w:rsidRPr="00C30296">
        <w:rPr>
          <w:i w:val="0"/>
          <w:caps w:val="0"/>
          <w:color w:val="auto"/>
          <w:sz w:val="24"/>
          <w:szCs w:val="24"/>
        </w:rPr>
        <w:t>(наполнились дни мои, если перевести дословно)</w:t>
      </w:r>
      <w:r w:rsidRPr="00C30296">
        <w:rPr>
          <w:color w:val="auto"/>
        </w:rPr>
        <w:t>, и я войду к ней».</w:t>
      </w:r>
    </w:p>
    <w:p w14:paraId="17528222" w14:textId="77777777" w:rsidR="00FB4E67" w:rsidRPr="00C30296" w:rsidRDefault="00FB4E67" w:rsidP="000243E4">
      <w:pPr>
        <w:pStyle w:val="17"/>
        <w:rPr>
          <w:color w:val="auto"/>
        </w:rPr>
      </w:pPr>
    </w:p>
    <w:p w14:paraId="5357035B" w14:textId="77777777" w:rsidR="00FB4E67" w:rsidRPr="00C30296" w:rsidRDefault="00FB4E67" w:rsidP="00FB4E67">
      <w:pPr>
        <w:rPr>
          <w:color w:val="auto"/>
        </w:rPr>
      </w:pPr>
      <w:r w:rsidRPr="00C30296">
        <w:rPr>
          <w:color w:val="auto"/>
        </w:rPr>
        <w:t>Так, обычно, когда люди договаривались о помолвке, они заключали договор, что жених, потенциальный муж, выполнит определённую работу, сделает определённое дело или пройдёт определённый срок. Помните, Ривку предлагали оставить в доме на несколько месяцев или на год, чтобы она там пожила. Потом приходил жених, уже ставший мужем, и требовал жену. Здесь, по обычаям того времени, Яаков требует свою жену.</w:t>
      </w:r>
    </w:p>
    <w:p w14:paraId="4C288BF4" w14:textId="77777777" w:rsidR="00FB4E67" w:rsidRPr="00C30296" w:rsidRDefault="00FB4E67" w:rsidP="00BD0353">
      <w:pPr>
        <w:pStyle w:val="13"/>
      </w:pPr>
    </w:p>
    <w:p w14:paraId="4A8DFDEF" w14:textId="77777777" w:rsidR="00FB4E67" w:rsidRPr="00C30296" w:rsidRDefault="00FB4E67" w:rsidP="00BD0353">
      <w:pPr>
        <w:pStyle w:val="13"/>
      </w:pPr>
      <w:r w:rsidRPr="00C30296">
        <w:rPr>
          <w:szCs w:val="28"/>
          <w:rtl/>
        </w:rPr>
        <w:t>וַיֶּאֱסֹף לָבָן אֶת-כָּל-אַנְשֵׁי הַמָּקוֹם וַיַּעַשׂ מִשְׁתֶּה׃</w:t>
      </w:r>
    </w:p>
    <w:p w14:paraId="4453A20D" w14:textId="77777777" w:rsidR="00FB4E67" w:rsidRPr="00C30296" w:rsidRDefault="00FB4E67" w:rsidP="00BD0353">
      <w:pPr>
        <w:pStyle w:val="15"/>
        <w:rPr>
          <w:color w:val="auto"/>
        </w:rPr>
      </w:pPr>
      <w:r w:rsidRPr="00C30296">
        <w:rPr>
          <w:color w:val="auto"/>
        </w:rPr>
        <w:t>ВАЕЭСО́Ф ЛАВАН ЭТ-КОЛЬ-АНШЕ́ ѓАМАКО́М ВАЯ́АС МИШТЭ́</w:t>
      </w:r>
    </w:p>
    <w:p w14:paraId="577C9999" w14:textId="2A6A0784" w:rsidR="00FB4E67" w:rsidRPr="00C30296" w:rsidRDefault="00FB4E67" w:rsidP="00BD0353">
      <w:pPr>
        <w:pStyle w:val="17"/>
        <w:rPr>
          <w:color w:val="auto"/>
        </w:rPr>
      </w:pPr>
      <w:r w:rsidRPr="00C30296">
        <w:rPr>
          <w:color w:val="auto"/>
        </w:rPr>
        <w:t>22. И собрал Лаван всех жителей этого места и устроил пир.</w:t>
      </w:r>
    </w:p>
    <w:p w14:paraId="40AF2AB2" w14:textId="77777777" w:rsidR="00BD0353" w:rsidRPr="00C30296" w:rsidRDefault="00BD0353" w:rsidP="00BD0353">
      <w:pPr>
        <w:pStyle w:val="17"/>
        <w:rPr>
          <w:color w:val="auto"/>
        </w:rPr>
      </w:pPr>
    </w:p>
    <w:p w14:paraId="621D6A5B" w14:textId="19BE064F" w:rsidR="00FB4E67" w:rsidRPr="00C30296" w:rsidRDefault="00FB4E67" w:rsidP="00FB4E67">
      <w:pPr>
        <w:rPr>
          <w:color w:val="auto"/>
        </w:rPr>
      </w:pPr>
      <w:r w:rsidRPr="00C30296">
        <w:rPr>
          <w:color w:val="auto"/>
        </w:rPr>
        <w:t>Конечно, можно понять, что речь идёт здесь просто о свадебном пире, который Лаван просто устроил в честь просто свадьбы своей дочери. Комментаторы говорят, что Лаван и все жители этого места увидели, как место начало процветать и развиваться с приходом Яакова, который принёс с собой благословение: колодцы стали полны водой, и корма стало хватать. Потом мы увидим, что даже сыновья у Лавана родились с приходом Яакова. И Яаков сам говорит: «Ты был благословлён ногами моими». Помните, мы в самом начале главы читали, что Яаков вознёс свои ноги; вот это тоже один из факторов. И комментаторы говорят, что Лаван, возможно, собрал весь этот пир для того, чтобы сговориться, чтобы весь народ был в сговоре</w:t>
      </w:r>
      <w:r w:rsidR="001A1E2B" w:rsidRPr="00C30296">
        <w:rPr>
          <w:color w:val="auto"/>
        </w:rPr>
        <w:t xml:space="preserve"> – </w:t>
      </w:r>
      <w:r w:rsidRPr="00C30296">
        <w:rPr>
          <w:color w:val="auto"/>
        </w:rPr>
        <w:t>оставить Яакова ещё на семь лет в этом месте для того, чтобы ещё семь лет безбедно жить; такой драгоценный кувшинчик, «горшочек, вари!» не захотелось ему выпускать из рук.</w:t>
      </w:r>
    </w:p>
    <w:p w14:paraId="1D8614DB" w14:textId="77777777" w:rsidR="00FB4E67" w:rsidRPr="00C30296" w:rsidRDefault="00FB4E67" w:rsidP="00BD0353">
      <w:pPr>
        <w:pStyle w:val="13"/>
      </w:pPr>
    </w:p>
    <w:p w14:paraId="3BDAC956" w14:textId="77777777" w:rsidR="00FB4E67" w:rsidRPr="00C30296" w:rsidRDefault="00FB4E67" w:rsidP="00BD0353">
      <w:pPr>
        <w:pStyle w:val="13"/>
      </w:pPr>
      <w:r w:rsidRPr="00C30296">
        <w:rPr>
          <w:szCs w:val="28"/>
          <w:rtl/>
        </w:rPr>
        <w:t>וַיְהִי בָעֶרֶב וַיִּקַּח אֶת-לֵאָה בִתּוֹ וַיָּבֵא אֹתָהּ אֵלָיו וַיָּבֹא אֵלֶיהָ</w:t>
      </w:r>
      <w:r w:rsidRPr="00C30296">
        <w:t>:</w:t>
      </w:r>
    </w:p>
    <w:p w14:paraId="536AAF6C" w14:textId="77777777" w:rsidR="00FB4E67" w:rsidRPr="00C30296" w:rsidRDefault="00FB4E67" w:rsidP="00BD0353">
      <w:pPr>
        <w:pStyle w:val="15"/>
        <w:rPr>
          <w:color w:val="auto"/>
        </w:rPr>
      </w:pPr>
      <w:r w:rsidRPr="00C30296">
        <w:rPr>
          <w:color w:val="auto"/>
        </w:rPr>
        <w:t>вайѓи́ ваэ́рев вайика́х эт-леа́ вито́ ваявэ́ ота́ эла́в ваяво́ эле́ѓа</w:t>
      </w:r>
    </w:p>
    <w:p w14:paraId="3ED8B181" w14:textId="10246C76" w:rsidR="00FB4E67" w:rsidRPr="00C30296" w:rsidRDefault="00FB4E67" w:rsidP="00291155">
      <w:pPr>
        <w:pStyle w:val="17"/>
        <w:rPr>
          <w:color w:val="auto"/>
        </w:rPr>
      </w:pPr>
      <w:r w:rsidRPr="00C30296">
        <w:rPr>
          <w:color w:val="auto"/>
        </w:rPr>
        <w:t xml:space="preserve">23. И было вечером: и взял Лею </w:t>
      </w:r>
      <w:r w:rsidR="00291155" w:rsidRPr="00C30296">
        <w:rPr>
          <w:i w:val="0"/>
          <w:caps w:val="0"/>
          <w:color w:val="auto"/>
          <w:sz w:val="24"/>
          <w:szCs w:val="24"/>
        </w:rPr>
        <w:t xml:space="preserve">(кто взял? </w:t>
      </w:r>
      <w:r w:rsidR="0000395E" w:rsidRPr="00C30296">
        <w:rPr>
          <w:i w:val="0"/>
          <w:caps w:val="0"/>
          <w:color w:val="auto"/>
          <w:sz w:val="24"/>
          <w:szCs w:val="24"/>
        </w:rPr>
        <w:t>Л</w:t>
      </w:r>
      <w:r w:rsidR="00291155" w:rsidRPr="00C30296">
        <w:rPr>
          <w:i w:val="0"/>
          <w:caps w:val="0"/>
          <w:color w:val="auto"/>
          <w:sz w:val="24"/>
          <w:szCs w:val="24"/>
        </w:rPr>
        <w:t>аван, который устроил пир)</w:t>
      </w:r>
      <w:r w:rsidRPr="00C30296">
        <w:rPr>
          <w:color w:val="auto"/>
        </w:rPr>
        <w:t>, дочку его, и привёл её к нему; а он вошёл к ней.</w:t>
      </w:r>
    </w:p>
    <w:p w14:paraId="1A1E7197" w14:textId="77777777" w:rsidR="00FB4E67" w:rsidRPr="00C30296" w:rsidRDefault="00FB4E67" w:rsidP="00291155">
      <w:pPr>
        <w:pStyle w:val="17"/>
        <w:rPr>
          <w:color w:val="auto"/>
        </w:rPr>
      </w:pPr>
    </w:p>
    <w:p w14:paraId="1CF86B86" w14:textId="2771708B" w:rsidR="00FB4E67" w:rsidRPr="00C30296" w:rsidRDefault="00FB4E67" w:rsidP="00FB4E67">
      <w:pPr>
        <w:rPr>
          <w:color w:val="auto"/>
        </w:rPr>
      </w:pPr>
      <w:r w:rsidRPr="00C30296">
        <w:rPr>
          <w:color w:val="auto"/>
        </w:rPr>
        <w:t>Видно, что Лея здесь приводится насильно</w:t>
      </w:r>
      <w:r w:rsidR="001A1E2B" w:rsidRPr="00C30296">
        <w:rPr>
          <w:color w:val="auto"/>
        </w:rPr>
        <w:t xml:space="preserve"> – </w:t>
      </w:r>
      <w:r w:rsidRPr="00C30296">
        <w:rPr>
          <w:i/>
          <w:iCs/>
          <w:color w:val="auto"/>
        </w:rPr>
        <w:t>взял её и привёл к нему</w:t>
      </w:r>
      <w:r w:rsidRPr="00C30296">
        <w:rPr>
          <w:color w:val="auto"/>
        </w:rPr>
        <w:t xml:space="preserve">. Лея здесь не действует по своей </w:t>
      </w:r>
      <w:r w:rsidRPr="00C30296">
        <w:rPr>
          <w:color w:val="auto"/>
        </w:rPr>
        <w:lastRenderedPageBreak/>
        <w:t xml:space="preserve">воле. Современная женщина, естественно, спросит: «Как же Лея не возмущалась? Как она не сопротивлялась? Как она позволила такое с собой сотворить?» И современную женщину я совершенно понимаю и солидарен с ней, и слава Богу, что сегодня женщины могут так думать. В те далёкие времена женщины чаще всего выходили замуж за людей нелюбимых. Редкое исключение было в семье того же Лавана, когда Ривку спросили, хочет ли она выходить замуж. И даже вплоть до </w:t>
      </w:r>
      <w:r w:rsidR="009B2B3F" w:rsidRPr="00C30296">
        <w:rPr>
          <w:color w:val="auto"/>
          <w:lang w:val="en-US"/>
        </w:rPr>
        <w:t>XIX</w:t>
      </w:r>
      <w:r w:rsidRPr="00C30296">
        <w:rPr>
          <w:color w:val="auto"/>
        </w:rPr>
        <w:t xml:space="preserve"> века, да что там, и в </w:t>
      </w:r>
      <w:r w:rsidR="009B2B3F" w:rsidRPr="00C30296">
        <w:rPr>
          <w:color w:val="auto"/>
          <w:lang w:val="en-US"/>
        </w:rPr>
        <w:t>XX</w:t>
      </w:r>
      <w:r w:rsidR="009B2B3F" w:rsidRPr="00C30296">
        <w:rPr>
          <w:color w:val="auto"/>
        </w:rPr>
        <w:t xml:space="preserve"> веке</w:t>
      </w:r>
      <w:r w:rsidRPr="00C30296">
        <w:rPr>
          <w:color w:val="auto"/>
        </w:rPr>
        <w:t xml:space="preserve"> родители на Востоке выдавали своих дочерей замуж, не особо сообщая, за кого они выходят. И сегодня в Израиле, среди бедуинов и арабов, это принято: молодых девушек выдают за мужчин, которые намного старше их против их воли. Сопротивляются ли они? Нет. Потому что это непротивление, это смирение</w:t>
      </w:r>
      <w:r w:rsidR="001A1E2B" w:rsidRPr="00C30296">
        <w:rPr>
          <w:color w:val="auto"/>
        </w:rPr>
        <w:t xml:space="preserve"> – </w:t>
      </w:r>
      <w:r w:rsidRPr="00C30296">
        <w:rPr>
          <w:color w:val="auto"/>
        </w:rPr>
        <w:t xml:space="preserve">это признак хорошей девушки, это хорошее поведение. И, поскольку Лея хорошая девушка, она в данном случае и не противится тому, что её вот так вот приводят и выдают замуж. Всегда нужно помнить, что мы в </w:t>
      </w:r>
      <w:r w:rsidR="009B2B3F" w:rsidRPr="00C30296">
        <w:rPr>
          <w:color w:val="auto"/>
          <w:lang w:val="en-US"/>
        </w:rPr>
        <w:t>XXI</w:t>
      </w:r>
      <w:r w:rsidRPr="00C30296">
        <w:rPr>
          <w:color w:val="auto"/>
        </w:rPr>
        <w:t xml:space="preserve"> веке живём и смотрим из </w:t>
      </w:r>
      <w:r w:rsidR="009B2B3F" w:rsidRPr="00C30296">
        <w:rPr>
          <w:color w:val="auto"/>
          <w:lang w:val="en-US"/>
        </w:rPr>
        <w:t>XXI</w:t>
      </w:r>
      <w:r w:rsidRPr="00C30296">
        <w:rPr>
          <w:color w:val="auto"/>
        </w:rPr>
        <w:t xml:space="preserve"> века, но смотрим мы не на наши времена.</w:t>
      </w:r>
    </w:p>
    <w:p w14:paraId="0141B9F7" w14:textId="77777777" w:rsidR="00FB4E67" w:rsidRPr="00C30296" w:rsidRDefault="00FB4E67" w:rsidP="00BD0353">
      <w:pPr>
        <w:pStyle w:val="13"/>
      </w:pPr>
    </w:p>
    <w:p w14:paraId="5187FABE" w14:textId="77777777" w:rsidR="00FB4E67" w:rsidRPr="00C30296" w:rsidRDefault="00FB4E67" w:rsidP="00BD0353">
      <w:pPr>
        <w:pStyle w:val="13"/>
      </w:pPr>
      <w:r w:rsidRPr="00C30296">
        <w:rPr>
          <w:szCs w:val="28"/>
          <w:rtl/>
        </w:rPr>
        <w:t>וַיִּתֵּן לָבָן לָהּ אֶת-זִלְפָּה שִׁפְחָתוֹ לְלֵאָה בִתּוֹ שִׁפְחָה</w:t>
      </w:r>
      <w:r w:rsidRPr="00C30296">
        <w:t>:</w:t>
      </w:r>
    </w:p>
    <w:p w14:paraId="68AB25D6" w14:textId="77777777" w:rsidR="00FB4E67" w:rsidRPr="00C30296" w:rsidRDefault="00FB4E67" w:rsidP="00BD0353">
      <w:pPr>
        <w:pStyle w:val="15"/>
        <w:rPr>
          <w:color w:val="auto"/>
        </w:rPr>
      </w:pPr>
      <w:r w:rsidRPr="00C30296">
        <w:rPr>
          <w:color w:val="auto"/>
        </w:rPr>
        <w:t>ВАЙИТЭ́Н ЛАВАН ЛА ЭТ-ЗИЛЬПА́ ШИФХАТО́ ЛЕЛЕА́ ВИТО́ ШИФХА́</w:t>
      </w:r>
    </w:p>
    <w:p w14:paraId="08D76DBE" w14:textId="77777777" w:rsidR="00FB4E67" w:rsidRPr="00C30296" w:rsidRDefault="00FB4E67" w:rsidP="00BD0353">
      <w:pPr>
        <w:pStyle w:val="17"/>
        <w:rPr>
          <w:color w:val="auto"/>
        </w:rPr>
      </w:pPr>
      <w:r w:rsidRPr="00C30296">
        <w:rPr>
          <w:color w:val="auto"/>
        </w:rPr>
        <w:t>23. И дал Лаван ей Зильпу, рабыню его, Лее, дочери своей, в рабыни.</w:t>
      </w:r>
    </w:p>
    <w:p w14:paraId="4B99D42F" w14:textId="77777777" w:rsidR="00FB4E67" w:rsidRPr="00C30296" w:rsidRDefault="00FB4E67" w:rsidP="00BD0353">
      <w:pPr>
        <w:pStyle w:val="17"/>
        <w:rPr>
          <w:color w:val="auto"/>
        </w:rPr>
      </w:pPr>
    </w:p>
    <w:p w14:paraId="676DF7D2" w14:textId="7D6F50B5" w:rsidR="00FB4E67" w:rsidRPr="00C30296" w:rsidRDefault="00FB4E67" w:rsidP="00FB4E67">
      <w:pPr>
        <w:rPr>
          <w:color w:val="auto"/>
        </w:rPr>
      </w:pPr>
      <w:r w:rsidRPr="00C30296">
        <w:rPr>
          <w:color w:val="auto"/>
        </w:rPr>
        <w:t xml:space="preserve">Это предложение очень сложно построено; опять-таки, на первый взгляд, неграмотно, если бы автором его не был Тот, Кто Отец всякой грамотности. Мы в дальнейшем прочитаем о том, как Лаван даёт Бильгу в рабыни Рахель, и там немножко другое построение; на это мы обратим внимание. Из этого текста можно увидеть, что Бильѓа и Зильпа, две рабыни, поменяны </w:t>
      </w:r>
      <w:r w:rsidRPr="00C30296">
        <w:rPr>
          <w:color w:val="auto"/>
        </w:rPr>
        <w:lastRenderedPageBreak/>
        <w:t>местами, как это говорит мидраш; и здесь есть тоже определённый обман. Зильпа</w:t>
      </w:r>
      <w:r w:rsidR="001A1E2B" w:rsidRPr="00C30296">
        <w:rPr>
          <w:color w:val="auto"/>
        </w:rPr>
        <w:t xml:space="preserve"> – </w:t>
      </w:r>
      <w:r w:rsidRPr="00C30296">
        <w:rPr>
          <w:color w:val="auto"/>
        </w:rPr>
        <w:t xml:space="preserve">младшая и, возможно, Яаков видел, что Зильпа приготавливает всё. Зильпа изначально была кормилицей, нянькой младшей дочки, и поэтому Яаков ничего не заподозрил. Добрый ли человек Лаван? И можно ли назвать щедрым подарком то, что Лаван не только даёт жену, за которую Яаков работал (ну, не совсем ту, но даёт), но ещё и каждой из дочерей добавляет рабыню. Является ли это аттракционом неслыханной щедрости? Нет, не является. Мы помним, как отправляли Ривку: по традициям тех времён, кроме кормилицы, с ней отправили ещё и </w:t>
      </w:r>
      <w:r w:rsidRPr="00C30296">
        <w:rPr>
          <w:i/>
          <w:iCs/>
          <w:color w:val="auto"/>
        </w:rPr>
        <w:t>нааро́т</w:t>
      </w:r>
      <w:r w:rsidRPr="00C30296">
        <w:rPr>
          <w:color w:val="auto"/>
        </w:rPr>
        <w:t xml:space="preserve">, </w:t>
      </w:r>
      <w:r w:rsidRPr="00C30296">
        <w:rPr>
          <w:i/>
          <w:iCs/>
          <w:color w:val="auto"/>
        </w:rPr>
        <w:t>девушек-рабынь</w:t>
      </w:r>
      <w:r w:rsidRPr="00C30296">
        <w:rPr>
          <w:color w:val="auto"/>
        </w:rPr>
        <w:t>, поскольку девушка из богатой семьи часто не ухаживает сама за своими волосами, ей расчёсывают волосы. Она часто и многие работы по дому не делает; в зависимости от достатка семьи, хозяйка рабынь делает меньше и меньше работ. Рахель, будучи пастушкой, явно не белоручка; но многие вещи просто не принято было женщине делать самой. Например, женщину одевали рабыни, часто об этом говорю; именно поэтому застёжки у женской одежды</w:t>
      </w:r>
      <w:r w:rsidR="001A1E2B" w:rsidRPr="00C30296">
        <w:rPr>
          <w:color w:val="auto"/>
        </w:rPr>
        <w:t xml:space="preserve"> – </w:t>
      </w:r>
      <w:r w:rsidRPr="00C30296">
        <w:rPr>
          <w:color w:val="auto"/>
        </w:rPr>
        <w:t>в другую сторону. Когда выдавали женщину из достойной семьи, к ней давали служанок и рабынь.</w:t>
      </w:r>
    </w:p>
    <w:p w14:paraId="00C930F3" w14:textId="1428AC3F" w:rsidR="00FB4E67" w:rsidRPr="00C30296" w:rsidRDefault="00FB4E67" w:rsidP="00FB4E67">
      <w:pPr>
        <w:rPr>
          <w:color w:val="auto"/>
        </w:rPr>
      </w:pPr>
      <w:r w:rsidRPr="00C30296">
        <w:rPr>
          <w:color w:val="auto"/>
        </w:rPr>
        <w:t xml:space="preserve">Имя </w:t>
      </w:r>
      <w:r w:rsidRPr="00C30296">
        <w:rPr>
          <w:i/>
          <w:iCs/>
          <w:color w:val="auto"/>
        </w:rPr>
        <w:t>Зильпа</w:t>
      </w:r>
      <w:r w:rsidRPr="00C30296">
        <w:rPr>
          <w:color w:val="auto"/>
        </w:rPr>
        <w:t xml:space="preserve"> происходит от глагола </w:t>
      </w:r>
      <w:r w:rsidRPr="00C30296">
        <w:rPr>
          <w:i/>
          <w:iCs/>
          <w:color w:val="auto"/>
        </w:rPr>
        <w:t>зале́ф</w:t>
      </w:r>
      <w:r w:rsidR="001A1E2B" w:rsidRPr="00C30296">
        <w:rPr>
          <w:i/>
          <w:iCs/>
          <w:color w:val="auto"/>
        </w:rPr>
        <w:t xml:space="preserve"> – </w:t>
      </w:r>
      <w:r w:rsidRPr="00C30296">
        <w:rPr>
          <w:i/>
          <w:iCs/>
          <w:color w:val="auto"/>
        </w:rPr>
        <w:t>вытекшая, истёкшая,</w:t>
      </w:r>
      <w:r w:rsidRPr="00C30296">
        <w:rPr>
          <w:color w:val="auto"/>
        </w:rPr>
        <w:t xml:space="preserve"> то есть какая-то такая, как выжатый лимон; очень плохая коннотация у этого имени.</w:t>
      </w:r>
    </w:p>
    <w:p w14:paraId="41677ED8" w14:textId="260B9A11" w:rsidR="00FB4E67" w:rsidRPr="00C30296" w:rsidRDefault="00FB4E67" w:rsidP="00FB4E67">
      <w:pPr>
        <w:rPr>
          <w:color w:val="auto"/>
        </w:rPr>
      </w:pPr>
      <w:r w:rsidRPr="00C30296">
        <w:rPr>
          <w:color w:val="auto"/>
        </w:rPr>
        <w:t xml:space="preserve">Также имя </w:t>
      </w:r>
      <w:r w:rsidRPr="00C30296">
        <w:rPr>
          <w:i/>
          <w:iCs/>
          <w:color w:val="auto"/>
        </w:rPr>
        <w:t>Бильѓа</w:t>
      </w:r>
      <w:r w:rsidRPr="00C30296">
        <w:rPr>
          <w:color w:val="auto"/>
        </w:rPr>
        <w:t xml:space="preserve"> от корня </w:t>
      </w:r>
      <w:r w:rsidRPr="00C30296">
        <w:rPr>
          <w:i/>
          <w:iCs/>
          <w:color w:val="auto"/>
        </w:rPr>
        <w:t>блай</w:t>
      </w:r>
      <w:r w:rsidR="001A1E2B" w:rsidRPr="00C30296">
        <w:rPr>
          <w:color w:val="auto"/>
        </w:rPr>
        <w:t xml:space="preserve"> – </w:t>
      </w:r>
      <w:r w:rsidRPr="00C30296">
        <w:rPr>
          <w:i/>
          <w:iCs/>
          <w:color w:val="auto"/>
        </w:rPr>
        <w:t>истощённая, иссякшая, истёртая</w:t>
      </w:r>
      <w:r w:rsidRPr="00C30296">
        <w:rPr>
          <w:color w:val="auto"/>
        </w:rPr>
        <w:t>. Можно сказать, такие вот не очень хорошие имена у девушек, что указывает на их состояние; не самые лучшие из рабынь.</w:t>
      </w:r>
    </w:p>
    <w:p w14:paraId="3A79F086" w14:textId="77777777" w:rsidR="00FB4E67" w:rsidRPr="00C30296" w:rsidRDefault="00FB4E67" w:rsidP="00C63AC4">
      <w:pPr>
        <w:pStyle w:val="13"/>
      </w:pPr>
      <w:r w:rsidRPr="00C30296">
        <w:rPr>
          <w:szCs w:val="28"/>
          <w:rtl/>
        </w:rPr>
        <w:br/>
        <w:t>וַיְהִי בַבֹּקֶר וְהִנֵּה-הִוא לֵאָה וַיֹּאמֶר אֶל-לָבָן מַה-זֹּאת עָשִׂיתָ לִּי הֲלֹא בְרָחֵל עָבַדְתִּי עִמָּךְ וְלָמָּה רִמִּיתָנִי׃</w:t>
      </w:r>
    </w:p>
    <w:p w14:paraId="730D11A1" w14:textId="77777777" w:rsidR="00FB4E67" w:rsidRPr="00C30296" w:rsidRDefault="00FB4E67" w:rsidP="00C63AC4">
      <w:pPr>
        <w:pStyle w:val="15"/>
        <w:rPr>
          <w:color w:val="auto"/>
        </w:rPr>
      </w:pPr>
      <w:r w:rsidRPr="00C30296">
        <w:rPr>
          <w:color w:val="auto"/>
        </w:rPr>
        <w:lastRenderedPageBreak/>
        <w:t>вайѓи́ вабо́кер веѓине-ѓи́ леа́ ваёмер эль-лава́н ма-зо́т аси́та ли ѓало́ верахэ́ль ава́дти има́х вела́ма римита́ни</w:t>
      </w:r>
    </w:p>
    <w:p w14:paraId="576A3C3B" w14:textId="77777777" w:rsidR="00FB4E67" w:rsidRPr="00C30296" w:rsidRDefault="00FB4E67" w:rsidP="00C63AC4">
      <w:pPr>
        <w:pStyle w:val="17"/>
        <w:rPr>
          <w:color w:val="auto"/>
        </w:rPr>
      </w:pPr>
      <w:r w:rsidRPr="00C30296">
        <w:rPr>
          <w:color w:val="auto"/>
        </w:rPr>
        <w:t>25. И вот утро; и вот выясняется, что это Лея. И сказал он Лавану: «Что ты со мной сделал? Я же за Рахель у тебя работал, зачем ты меня обманул?»</w:t>
      </w:r>
    </w:p>
    <w:p w14:paraId="21958F42" w14:textId="77777777" w:rsidR="00FB4E67" w:rsidRPr="00C30296" w:rsidRDefault="00FB4E67" w:rsidP="00C63AC4">
      <w:pPr>
        <w:pStyle w:val="17"/>
        <w:rPr>
          <w:color w:val="auto"/>
        </w:rPr>
      </w:pPr>
    </w:p>
    <w:p w14:paraId="01A59911" w14:textId="77777777" w:rsidR="00FB4E67" w:rsidRPr="00C30296" w:rsidRDefault="00FB4E67" w:rsidP="00FB4E67">
      <w:pPr>
        <w:rPr>
          <w:color w:val="auto"/>
        </w:rPr>
      </w:pPr>
      <w:r w:rsidRPr="00C30296">
        <w:rPr>
          <w:color w:val="auto"/>
        </w:rPr>
        <w:t>Что пронеслось в голове у Яакова, трудно себе представить. Страшный обман. И непонятно, что здесь делать с Леей. Непонятно, что скажет на это Рахель. И скажет ли? Рахель тоже девушка смиренная, и она тоже может сказать: «На всё воля папы». Яаков в смятении.</w:t>
      </w:r>
    </w:p>
    <w:p w14:paraId="48EDDC98" w14:textId="77777777" w:rsidR="00FB4E67" w:rsidRPr="00C30296" w:rsidRDefault="00FB4E67" w:rsidP="00C63AC4">
      <w:pPr>
        <w:pStyle w:val="13"/>
      </w:pPr>
    </w:p>
    <w:p w14:paraId="68348EA1" w14:textId="77777777" w:rsidR="00FB4E67" w:rsidRPr="00C30296" w:rsidRDefault="00FB4E67" w:rsidP="00C63AC4">
      <w:pPr>
        <w:pStyle w:val="13"/>
      </w:pPr>
      <w:r w:rsidRPr="00C30296">
        <w:rPr>
          <w:szCs w:val="28"/>
          <w:rtl/>
        </w:rPr>
        <w:t>וַיֹּאמֶר לָבָן לֹא-יֵעָשֶׂה כֵן בִּמְקוֹמֵנוּ לָתֵת הַצְּעִירָה לִפְנֵי הַבְּכִירָה</w:t>
      </w:r>
      <w:r w:rsidRPr="00C30296">
        <w:t>:</w:t>
      </w:r>
    </w:p>
    <w:p w14:paraId="4350B2DF" w14:textId="77777777" w:rsidR="00FB4E67" w:rsidRPr="00C30296" w:rsidRDefault="00FB4E67" w:rsidP="00C63AC4">
      <w:pPr>
        <w:pStyle w:val="15"/>
        <w:rPr>
          <w:color w:val="auto"/>
        </w:rPr>
      </w:pPr>
      <w:r w:rsidRPr="00C30296">
        <w:rPr>
          <w:color w:val="auto"/>
        </w:rPr>
        <w:t xml:space="preserve">ВАЁМЕР ЛАВА́Н ЛО-ЕАСЭ́ ХЭН БИМКОМЭ́НУ ЛАТЭ́Т ѓАЦЕИРА́ ЛИФНЭ́ ѓАБЕХИРА́ </w:t>
      </w:r>
    </w:p>
    <w:p w14:paraId="09EADC92" w14:textId="063FD29A" w:rsidR="00FB4E67" w:rsidRPr="00C30296" w:rsidRDefault="00FB4E67" w:rsidP="00291155">
      <w:pPr>
        <w:pStyle w:val="17"/>
        <w:rPr>
          <w:color w:val="auto"/>
        </w:rPr>
      </w:pPr>
      <w:r w:rsidRPr="00C30296">
        <w:rPr>
          <w:color w:val="auto"/>
        </w:rPr>
        <w:t xml:space="preserve">26. И сказал Лаван </w:t>
      </w:r>
      <w:r w:rsidR="00291155" w:rsidRPr="00C30296">
        <w:rPr>
          <w:i w:val="0"/>
          <w:caps w:val="0"/>
          <w:color w:val="auto"/>
          <w:sz w:val="24"/>
          <w:szCs w:val="24"/>
        </w:rPr>
        <w:t>(Лаван отвечает ему коротко и ко́лко)</w:t>
      </w:r>
      <w:r w:rsidRPr="00C30296">
        <w:rPr>
          <w:color w:val="auto"/>
        </w:rPr>
        <w:t xml:space="preserve">: «А в наших местах </w:t>
      </w:r>
      <w:r w:rsidR="00291155" w:rsidRPr="00C30296">
        <w:rPr>
          <w:i w:val="0"/>
          <w:caps w:val="0"/>
          <w:color w:val="auto"/>
          <w:sz w:val="24"/>
          <w:szCs w:val="24"/>
        </w:rPr>
        <w:t>(в отличие от ваших мест)</w:t>
      </w:r>
      <w:r w:rsidR="00291155" w:rsidRPr="00C30296">
        <w:rPr>
          <w:caps w:val="0"/>
          <w:color w:val="auto"/>
        </w:rPr>
        <w:t xml:space="preserve"> </w:t>
      </w:r>
      <w:r w:rsidRPr="00C30296">
        <w:rPr>
          <w:color w:val="auto"/>
        </w:rPr>
        <w:t>такое не делается, чтобы выдать младшую дочь прежде старшей.</w:t>
      </w:r>
    </w:p>
    <w:p w14:paraId="121C926D" w14:textId="77777777" w:rsidR="00FB4E67" w:rsidRPr="00C30296" w:rsidRDefault="00FB4E67" w:rsidP="00291155">
      <w:pPr>
        <w:pStyle w:val="17"/>
        <w:rPr>
          <w:color w:val="auto"/>
        </w:rPr>
      </w:pPr>
    </w:p>
    <w:p w14:paraId="6D2A1AB7" w14:textId="77777777" w:rsidR="00FB4E67" w:rsidRPr="00C30296" w:rsidRDefault="00FB4E67" w:rsidP="00FB4E67">
      <w:pPr>
        <w:rPr>
          <w:color w:val="auto"/>
        </w:rPr>
      </w:pPr>
      <w:r w:rsidRPr="00C30296">
        <w:rPr>
          <w:color w:val="auto"/>
        </w:rPr>
        <w:t>То есть это у вас там младшие братья пролезают вместо старших, получают благословение и с ним убегают. В наших краях такое не принято, в наших краях сначала старшая дочка, а потом младшая. Ты думал, что тебе и здесь такое пройдёт, как у папы? Нет, тебе такое здесь не пройдёт.</w:t>
      </w:r>
    </w:p>
    <w:p w14:paraId="034FC463" w14:textId="274A6565" w:rsidR="00FB4E67" w:rsidRPr="00C30296" w:rsidRDefault="00FB4E67" w:rsidP="00FB4E67">
      <w:pPr>
        <w:rPr>
          <w:color w:val="auto"/>
        </w:rPr>
      </w:pPr>
      <w:r w:rsidRPr="00C30296">
        <w:rPr>
          <w:color w:val="auto"/>
        </w:rPr>
        <w:t xml:space="preserve">Мидраш рассказывает интересный диалог. И снова, когда мы говорим о мидраше, мы должны понимать, что мидраш претендует не на какую-то историчность, а на метафоричность. Мидраш рассказывает, что Яаков сказал Лее: «Как же ты так со мной поступила? Ведь я всю ночь говорил тебе: «Рахель, Рахель», и ты отвечала мне». На что Лея отвечает ему и говорит опять-таки ко́лко: «Я училась, у меня был хороший учитель. Разве не ты сказал своему отцу: «Я твой сын, </w:t>
      </w:r>
      <w:r w:rsidR="008705D0" w:rsidRPr="00C30296">
        <w:rPr>
          <w:color w:val="auto"/>
        </w:rPr>
        <w:t>Эсав</w:t>
      </w:r>
      <w:r w:rsidRPr="00C30296">
        <w:rPr>
          <w:color w:val="auto"/>
        </w:rPr>
        <w:t xml:space="preserve">?» Яакову возвращается то, что </w:t>
      </w:r>
      <w:r w:rsidRPr="00C30296">
        <w:rPr>
          <w:color w:val="auto"/>
        </w:rPr>
        <w:lastRenderedPageBreak/>
        <w:t xml:space="preserve">называется на иврите </w:t>
      </w:r>
      <w:r w:rsidRPr="00C30296">
        <w:rPr>
          <w:i/>
          <w:iCs/>
          <w:color w:val="auto"/>
        </w:rPr>
        <w:t>мера за меру</w:t>
      </w:r>
      <w:r w:rsidR="001A1E2B" w:rsidRPr="00C30296">
        <w:rPr>
          <w:color w:val="auto"/>
        </w:rPr>
        <w:t xml:space="preserve"> – </w:t>
      </w:r>
      <w:r w:rsidRPr="00C30296">
        <w:rPr>
          <w:i/>
          <w:color w:val="auto"/>
        </w:rPr>
        <w:t xml:space="preserve">мида́ кене́гед мида́: </w:t>
      </w:r>
      <w:r w:rsidRPr="00C30296">
        <w:rPr>
          <w:color w:val="auto"/>
        </w:rPr>
        <w:t>где он обманул, там он и оказался обманутым. Лавану это потом тоже вернётся. Но возникает вопрос: почему так получилось, действительно ли была Рахель предназначена судьбой Яакову?</w:t>
      </w:r>
    </w:p>
    <w:p w14:paraId="262DBEA4" w14:textId="59499868" w:rsidR="00FB4E67" w:rsidRPr="00C30296" w:rsidRDefault="00FB4E67" w:rsidP="00FB4E67">
      <w:pPr>
        <w:rPr>
          <w:color w:val="auto"/>
        </w:rPr>
      </w:pPr>
      <w:r w:rsidRPr="00C30296">
        <w:rPr>
          <w:color w:val="auto"/>
        </w:rPr>
        <w:t xml:space="preserve">И как, на первый взгляд, </w:t>
      </w:r>
      <w:r w:rsidR="008705D0" w:rsidRPr="00C30296">
        <w:rPr>
          <w:color w:val="auto"/>
        </w:rPr>
        <w:t>Эсав</w:t>
      </w:r>
      <w:r w:rsidRPr="00C30296">
        <w:rPr>
          <w:color w:val="auto"/>
        </w:rPr>
        <w:t xml:space="preserve"> должен был получить первородство, а Яаков</w:t>
      </w:r>
      <w:r w:rsidR="001A1E2B" w:rsidRPr="00C30296">
        <w:rPr>
          <w:color w:val="auto"/>
        </w:rPr>
        <w:t xml:space="preserve"> – </w:t>
      </w:r>
      <w:r w:rsidRPr="00C30296">
        <w:rPr>
          <w:color w:val="auto"/>
        </w:rPr>
        <w:t>нет, точно так же и здесь: хотя казалось, что Рахель предназначена для Яакова, Лея тоже была предназначена для него. Это то, что усмотрел Всевышний, и в дальнейшем мы увидим это. Рахель</w:t>
      </w:r>
      <w:r w:rsidR="001A1E2B" w:rsidRPr="00C30296">
        <w:rPr>
          <w:color w:val="auto"/>
        </w:rPr>
        <w:t xml:space="preserve"> – </w:t>
      </w:r>
      <w:r w:rsidRPr="00C30296">
        <w:rPr>
          <w:color w:val="auto"/>
        </w:rPr>
        <w:t>это здесь и сейчас, то, что хочется сейчас. Лея</w:t>
      </w:r>
      <w:r w:rsidR="001A1E2B" w:rsidRPr="00C30296">
        <w:rPr>
          <w:color w:val="auto"/>
        </w:rPr>
        <w:t xml:space="preserve"> – </w:t>
      </w:r>
      <w:r w:rsidRPr="00C30296">
        <w:rPr>
          <w:color w:val="auto"/>
        </w:rPr>
        <w:t>это будущее, Лея</w:t>
      </w:r>
      <w:r w:rsidR="001A1E2B" w:rsidRPr="00C30296">
        <w:rPr>
          <w:color w:val="auto"/>
        </w:rPr>
        <w:t xml:space="preserve"> – </w:t>
      </w:r>
      <w:r w:rsidRPr="00C30296">
        <w:rPr>
          <w:color w:val="auto"/>
        </w:rPr>
        <w:t>это более широкий взгляд.</w:t>
      </w:r>
    </w:p>
    <w:p w14:paraId="43F767A8" w14:textId="2B2C8959" w:rsidR="00FB4E67" w:rsidRPr="00C30296" w:rsidRDefault="00FB4E67" w:rsidP="00FB4E67">
      <w:pPr>
        <w:rPr>
          <w:color w:val="auto"/>
        </w:rPr>
      </w:pPr>
      <w:r w:rsidRPr="00C30296">
        <w:rPr>
          <w:color w:val="auto"/>
        </w:rPr>
        <w:t>Тут можно остановиться, сделать небольшой реверс назад, когда Яаков пришёл к колодцу. Вообще, в русской традиции говорят: встретить женщину с пустыми вёдрами</w:t>
      </w:r>
      <w:r w:rsidR="001A1E2B" w:rsidRPr="00C30296">
        <w:rPr>
          <w:color w:val="auto"/>
        </w:rPr>
        <w:t xml:space="preserve"> – </w:t>
      </w:r>
      <w:r w:rsidRPr="00C30296">
        <w:rPr>
          <w:color w:val="auto"/>
        </w:rPr>
        <w:t>это примета нехорошая. Еврейская традиция говорит, что это хорошая примета, начиная с Элиэзера, раба Авраѓама, который встретил Ривку у колодца с пустыми кувшинами; затем Яаков встречает Рахель; затем Шауль, который встречает у колодца нааро́т (девушек); и Моше, который встречает у колодца дочерей Мидьянского священника. Вроде бы встреча с женщиной с пустыми вёдрами</w:t>
      </w:r>
      <w:r w:rsidR="001A1E2B" w:rsidRPr="00C30296">
        <w:rPr>
          <w:color w:val="auto"/>
        </w:rPr>
        <w:t xml:space="preserve"> – </w:t>
      </w:r>
      <w:r w:rsidRPr="00C30296">
        <w:rPr>
          <w:color w:val="auto"/>
        </w:rPr>
        <w:t>это к свадьбе на этой женщине, вроде бы такая примета; но</w:t>
      </w:r>
      <w:r w:rsidR="001A1E2B" w:rsidRPr="00C30296">
        <w:rPr>
          <w:color w:val="auto"/>
        </w:rPr>
        <w:t xml:space="preserve"> – </w:t>
      </w:r>
      <w:r w:rsidRPr="00C30296">
        <w:rPr>
          <w:color w:val="auto"/>
        </w:rPr>
        <w:t>нет. Встреча у колодца с женщиной, которая несёт пустые вёдра, пустые кувшины</w:t>
      </w:r>
      <w:r w:rsidR="001A1E2B" w:rsidRPr="00C30296">
        <w:rPr>
          <w:color w:val="auto"/>
        </w:rPr>
        <w:t xml:space="preserve"> – </w:t>
      </w:r>
      <w:r w:rsidRPr="00C30296">
        <w:rPr>
          <w:color w:val="auto"/>
        </w:rPr>
        <w:t>это предзнаменование благословения, которое человек получит. И нужно увидеть в женщине именно предзнаменование, а не само благословение. Может быть, это и будет означать брак с этой женщиной. Может быть. Но, может быть, эта женщина</w:t>
      </w:r>
      <w:r w:rsidR="001A1E2B" w:rsidRPr="00C30296">
        <w:rPr>
          <w:color w:val="auto"/>
        </w:rPr>
        <w:t xml:space="preserve"> – </w:t>
      </w:r>
      <w:r w:rsidRPr="00C30296">
        <w:rPr>
          <w:color w:val="auto"/>
        </w:rPr>
        <w:t xml:space="preserve">путь к другой женщине, как в данном случае для Яакова, для его рода. Больше детей родит Лея, и в будущем Машиах, царь Машиах, выйдет из Леи, тот, кто наречётся «Семя», «Машиах», будет от Леи. То есть, Яакову предназначена Лея, так же как Яакову предназначено первородство; и если </w:t>
      </w:r>
      <w:r w:rsidRPr="00C30296">
        <w:rPr>
          <w:color w:val="auto"/>
        </w:rPr>
        <w:lastRenderedPageBreak/>
        <w:t>первородство он забирает, то история с Леей ему не очень нравится. Лаван продолжает свой ответ и говорит:</w:t>
      </w:r>
    </w:p>
    <w:p w14:paraId="05506CDB" w14:textId="77777777" w:rsidR="00FB4E67" w:rsidRPr="00C30296" w:rsidRDefault="00FB4E67" w:rsidP="00C63AC4">
      <w:pPr>
        <w:pStyle w:val="13"/>
      </w:pPr>
    </w:p>
    <w:p w14:paraId="796CB258" w14:textId="77777777" w:rsidR="00FB4E67" w:rsidRPr="00C30296" w:rsidRDefault="00FB4E67" w:rsidP="00C63AC4">
      <w:pPr>
        <w:pStyle w:val="13"/>
      </w:pPr>
      <w:r w:rsidRPr="00C30296">
        <w:rPr>
          <w:szCs w:val="28"/>
          <w:rtl/>
        </w:rPr>
        <w:t>מַלֵּא שְׁבֻעַ זֹאת וְנִתְּנָה לְךָ גַּם-אֶת-זֹאת בַּעֲבֹדָה אֲשֶׁר תַּעֲבֹד עִמָּדִי עוֹד שֶׁבַע-שָׁנִים אֲחֵרוֹת׃</w:t>
      </w:r>
    </w:p>
    <w:p w14:paraId="5A02E14A" w14:textId="77777777" w:rsidR="00FB4E67" w:rsidRPr="00C30296" w:rsidRDefault="00FB4E67" w:rsidP="00C63AC4">
      <w:pPr>
        <w:pStyle w:val="15"/>
        <w:rPr>
          <w:color w:val="auto"/>
        </w:rPr>
      </w:pPr>
      <w:r w:rsidRPr="00C30296">
        <w:rPr>
          <w:color w:val="auto"/>
        </w:rPr>
        <w:t>мале́ шеву́а зот венитена́ леха́ гам-эт-зо́т баавода́ аше́р тааво́д имади́ од шева-шани́м ахеро́т</w:t>
      </w:r>
    </w:p>
    <w:p w14:paraId="3B89AF85" w14:textId="77777777" w:rsidR="00FB4E67" w:rsidRPr="00C30296" w:rsidRDefault="00FB4E67" w:rsidP="00C63AC4">
      <w:pPr>
        <w:pStyle w:val="17"/>
        <w:rPr>
          <w:color w:val="auto"/>
        </w:rPr>
      </w:pPr>
      <w:r w:rsidRPr="00C30296">
        <w:rPr>
          <w:color w:val="auto"/>
        </w:rPr>
        <w:t>27. Отгуляй неделю с этой, и дадим тебе и эту, за работу, которую ты будешь работать у меня ещё семь лет».</w:t>
      </w:r>
    </w:p>
    <w:p w14:paraId="2C1F60C7" w14:textId="77777777" w:rsidR="00FB4E67" w:rsidRPr="00C30296" w:rsidRDefault="00FB4E67" w:rsidP="00C63AC4">
      <w:pPr>
        <w:pStyle w:val="17"/>
        <w:rPr>
          <w:color w:val="auto"/>
        </w:rPr>
      </w:pPr>
    </w:p>
    <w:p w14:paraId="4AD07581" w14:textId="77777777" w:rsidR="00FB4E67" w:rsidRPr="00C30296" w:rsidRDefault="00FB4E67" w:rsidP="00FB4E67">
      <w:pPr>
        <w:rPr>
          <w:color w:val="auto"/>
        </w:rPr>
      </w:pPr>
      <w:r w:rsidRPr="00C30296">
        <w:rPr>
          <w:color w:val="auto"/>
        </w:rPr>
        <w:t xml:space="preserve">Посмотрите, как Лаван относится к своим дочкам: «Отгуляй неделю за эту и дадим тебе и эту». Собственно, Лаван к дочкам не очень хорошо относится здесь: </w:t>
      </w:r>
      <w:r w:rsidRPr="00C30296">
        <w:rPr>
          <w:i/>
          <w:iCs/>
          <w:color w:val="auto"/>
        </w:rPr>
        <w:t>эту</w:t>
      </w:r>
      <w:r w:rsidRPr="00C30296">
        <w:rPr>
          <w:color w:val="auto"/>
        </w:rPr>
        <w:t xml:space="preserve"> и </w:t>
      </w:r>
      <w:r w:rsidRPr="00C30296">
        <w:rPr>
          <w:i/>
          <w:iCs/>
          <w:color w:val="auto"/>
        </w:rPr>
        <w:t>эту</w:t>
      </w:r>
      <w:r w:rsidRPr="00C30296">
        <w:rPr>
          <w:color w:val="auto"/>
        </w:rPr>
        <w:t>, разговор действительно такой пренебрежительный; и пренебрежение не только к Яакову, но и к дочкам, с помощью которых, по сути, он преподаёт Яакову урок. В отличие от Леи, за которую надо было работать семь лет и потом жениться, Яаков через неделю может взять Рахель к себе и обязан ещё семь лет работать. Это уже система кредитования, когда ты берёшь что-то и семь лет должен за это расплачиваться; отношение к этому совершенно другое, разумеется.</w:t>
      </w:r>
    </w:p>
    <w:p w14:paraId="3A38AD15" w14:textId="77777777" w:rsidR="00FB4E67" w:rsidRPr="00C30296" w:rsidRDefault="00FB4E67" w:rsidP="00C63AC4">
      <w:pPr>
        <w:pStyle w:val="13"/>
      </w:pPr>
    </w:p>
    <w:p w14:paraId="2B54C297" w14:textId="77777777" w:rsidR="00FB4E67" w:rsidRPr="00C30296" w:rsidRDefault="00FB4E67" w:rsidP="00C63AC4">
      <w:pPr>
        <w:pStyle w:val="13"/>
      </w:pPr>
      <w:r w:rsidRPr="00C30296">
        <w:rPr>
          <w:szCs w:val="28"/>
          <w:rtl/>
        </w:rPr>
        <w:t>וַיַּעַשׂ יַעֲקֹב כֵּן וַיְמַלֵּא שְׁבֻעַ זֹאת וַיִּתֶּן-לוֹ אֶת-רָחֵל בִּתּוֹ לוֹ לְאִשָּׁה</w:t>
      </w:r>
      <w:r w:rsidRPr="00C30296">
        <w:t>:</w:t>
      </w:r>
    </w:p>
    <w:p w14:paraId="6DB9EB07" w14:textId="77777777" w:rsidR="00FB4E67" w:rsidRPr="00C30296" w:rsidRDefault="00FB4E67" w:rsidP="00C63AC4">
      <w:pPr>
        <w:pStyle w:val="15"/>
        <w:rPr>
          <w:color w:val="auto"/>
        </w:rPr>
      </w:pPr>
      <w:r w:rsidRPr="00C30296">
        <w:rPr>
          <w:color w:val="auto"/>
        </w:rPr>
        <w:t>вая́ас яаков кэн ваймале́ шеву́а зот вайитен-ло́ эт-рахэ́ль бито́ ло леиша́</w:t>
      </w:r>
    </w:p>
    <w:p w14:paraId="107A5306" w14:textId="77777777" w:rsidR="00FB4E67" w:rsidRPr="00C30296" w:rsidRDefault="00FB4E67" w:rsidP="00C63AC4">
      <w:pPr>
        <w:pStyle w:val="17"/>
        <w:rPr>
          <w:color w:val="auto"/>
        </w:rPr>
      </w:pPr>
      <w:r w:rsidRPr="00C30296">
        <w:rPr>
          <w:color w:val="auto"/>
        </w:rPr>
        <w:t>28. И сделал Яаков так, и отгулял семь дней с этой, и дал Рахель, дочь свою, ему в жёны.</w:t>
      </w:r>
    </w:p>
    <w:p w14:paraId="3FCFBAD0" w14:textId="77777777" w:rsidR="00FB4E67" w:rsidRPr="00C30296" w:rsidRDefault="00FB4E67" w:rsidP="00C63AC4">
      <w:pPr>
        <w:pStyle w:val="13"/>
      </w:pPr>
    </w:p>
    <w:p w14:paraId="1F3E88CB" w14:textId="77777777" w:rsidR="00FB4E67" w:rsidRPr="00C30296" w:rsidRDefault="00FB4E67" w:rsidP="00C63AC4">
      <w:pPr>
        <w:pStyle w:val="13"/>
      </w:pPr>
      <w:r w:rsidRPr="00C30296">
        <w:rPr>
          <w:szCs w:val="28"/>
          <w:rtl/>
        </w:rPr>
        <w:t>וַיִּתֵּן לָבָן לְרָחֵל בִּתּוֹ אֶת-בִּלְהָה שִׁפְחָתוֹ לָהּ לְשִׁפְחָה</w:t>
      </w:r>
      <w:r w:rsidRPr="00C30296">
        <w:t>:</w:t>
      </w:r>
    </w:p>
    <w:p w14:paraId="3D12954F" w14:textId="77777777" w:rsidR="00FB4E67" w:rsidRPr="00C30296" w:rsidRDefault="00FB4E67" w:rsidP="00C63AC4">
      <w:pPr>
        <w:pStyle w:val="15"/>
        <w:rPr>
          <w:color w:val="auto"/>
        </w:rPr>
      </w:pPr>
      <w:r w:rsidRPr="00C30296">
        <w:rPr>
          <w:color w:val="auto"/>
        </w:rPr>
        <w:t>ВАЙИТЭ́Н ЛАВА́Н ЛЕРАХЭ́ЛЬ БИТО́ ЭТ-БИЛЬѓА́ ШИФХАТО́ ЛА ЛЕШИФХА́</w:t>
      </w:r>
    </w:p>
    <w:p w14:paraId="0CF6CF12" w14:textId="5EF39A14" w:rsidR="00FB4E67" w:rsidRPr="00C30296" w:rsidRDefault="00FB4E67" w:rsidP="00C63AC4">
      <w:pPr>
        <w:pStyle w:val="17"/>
        <w:rPr>
          <w:color w:val="auto"/>
        </w:rPr>
      </w:pPr>
      <w:r w:rsidRPr="00C30296">
        <w:rPr>
          <w:color w:val="auto"/>
        </w:rPr>
        <w:lastRenderedPageBreak/>
        <w:t xml:space="preserve">29. И дал Лаван </w:t>
      </w:r>
      <w:r w:rsidR="00851DD7" w:rsidRPr="00C30296">
        <w:rPr>
          <w:color w:val="auto"/>
        </w:rPr>
        <w:t>Рахель</w:t>
      </w:r>
      <w:r w:rsidRPr="00C30296">
        <w:rPr>
          <w:color w:val="auto"/>
        </w:rPr>
        <w:t>, дочери своей, рабыню свою Бильгу.</w:t>
      </w:r>
    </w:p>
    <w:p w14:paraId="73729112" w14:textId="77777777" w:rsidR="00FB4E67" w:rsidRPr="00C30296" w:rsidRDefault="00FB4E67" w:rsidP="00C63AC4">
      <w:pPr>
        <w:pStyle w:val="17"/>
        <w:rPr>
          <w:color w:val="auto"/>
        </w:rPr>
      </w:pPr>
    </w:p>
    <w:p w14:paraId="0D344DD6" w14:textId="68603F48" w:rsidR="00FB4E67" w:rsidRPr="00C30296" w:rsidRDefault="00FB4E67" w:rsidP="00FB4E67">
      <w:pPr>
        <w:rPr>
          <w:color w:val="auto"/>
        </w:rPr>
      </w:pPr>
      <w:r w:rsidRPr="00C30296">
        <w:rPr>
          <w:color w:val="auto"/>
        </w:rPr>
        <w:t>Опять-таки, Бильѓа</w:t>
      </w:r>
      <w:r w:rsidR="001A1E2B" w:rsidRPr="00C30296">
        <w:rPr>
          <w:color w:val="auto"/>
        </w:rPr>
        <w:t xml:space="preserve"> – </w:t>
      </w:r>
      <w:r w:rsidRPr="00C30296">
        <w:rPr>
          <w:color w:val="auto"/>
        </w:rPr>
        <w:t xml:space="preserve">это, можно сказать, рабыня поплоше. В слове </w:t>
      </w:r>
      <w:r w:rsidRPr="00C30296">
        <w:rPr>
          <w:rStyle w:val="aff3"/>
          <w:rFonts w:eastAsiaTheme="minorHAnsi"/>
          <w:b/>
          <w:bCs/>
          <w:color w:val="auto"/>
          <w:rtl/>
        </w:rPr>
        <w:t>לָהּ</w:t>
      </w:r>
      <w:r w:rsidRPr="00C30296">
        <w:rPr>
          <w:color w:val="auto"/>
        </w:rPr>
        <w:t xml:space="preserve"> </w:t>
      </w:r>
      <w:r w:rsidRPr="00C30296">
        <w:rPr>
          <w:i/>
          <w:color w:val="auto"/>
        </w:rPr>
        <w:t xml:space="preserve">(ла) </w:t>
      </w:r>
      <w:r w:rsidRPr="00C30296">
        <w:rPr>
          <w:color w:val="auto"/>
        </w:rPr>
        <w:t>мы видим мапик,</w:t>
      </w:r>
      <w:r w:rsidRPr="00C30296">
        <w:rPr>
          <w:color w:val="auto"/>
          <w:lang w:val="uk-UA"/>
        </w:rPr>
        <w:t xml:space="preserve"> </w:t>
      </w:r>
      <w:r w:rsidRPr="00C30296">
        <w:rPr>
          <w:color w:val="auto"/>
        </w:rPr>
        <w:t>так называется точка внутри буквы</w:t>
      </w:r>
      <w:r w:rsidRPr="00C30296">
        <w:rPr>
          <w:color w:val="auto"/>
          <w:lang w:val="uk-UA"/>
        </w:rPr>
        <w:t xml:space="preserve"> </w:t>
      </w:r>
      <w:r w:rsidRPr="00C30296">
        <w:rPr>
          <w:rStyle w:val="aff3"/>
          <w:rFonts w:eastAsiaTheme="minorHAnsi"/>
          <w:b/>
          <w:bCs/>
          <w:color w:val="auto"/>
          <w:rtl/>
        </w:rPr>
        <w:t>הּ</w:t>
      </w:r>
      <w:r w:rsidRPr="00C30296">
        <w:rPr>
          <w:color w:val="auto"/>
          <w:lang w:val="uk-UA"/>
        </w:rPr>
        <w:t xml:space="preserve"> </w:t>
      </w:r>
      <w:r w:rsidRPr="00C30296">
        <w:rPr>
          <w:i/>
          <w:color w:val="auto"/>
          <w:lang w:val="uk-UA"/>
        </w:rPr>
        <w:t>(</w:t>
      </w:r>
      <w:r w:rsidRPr="00C30296">
        <w:rPr>
          <w:i/>
          <w:iCs/>
          <w:color w:val="auto"/>
        </w:rPr>
        <w:t>ѓей)</w:t>
      </w:r>
      <w:r w:rsidRPr="00C30296">
        <w:rPr>
          <w:rStyle w:val="aff3"/>
          <w:rFonts w:eastAsiaTheme="minorHAnsi"/>
          <w:color w:val="auto"/>
        </w:rPr>
        <w:t>,</w:t>
      </w:r>
      <w:r w:rsidRPr="00C30296">
        <w:rPr>
          <w:color w:val="auto"/>
        </w:rPr>
        <w:t xml:space="preserve"> тоже самое, что дагеш в согласных</w:t>
      </w:r>
      <w:r w:rsidRPr="00C30296">
        <w:rPr>
          <w:color w:val="auto"/>
          <w:lang w:val="uk-UA"/>
        </w:rPr>
        <w:t xml:space="preserve">. </w:t>
      </w:r>
      <w:r w:rsidRPr="00C30296">
        <w:rPr>
          <w:color w:val="auto"/>
        </w:rPr>
        <w:t xml:space="preserve">То есть ла с акцентом именно на </w:t>
      </w:r>
      <w:r w:rsidRPr="00C30296">
        <w:rPr>
          <w:i/>
          <w:color w:val="auto"/>
        </w:rPr>
        <w:t>ей;</w:t>
      </w:r>
      <w:r w:rsidRPr="00C30296">
        <w:rPr>
          <w:color w:val="auto"/>
        </w:rPr>
        <w:t xml:space="preserve"> </w:t>
      </w:r>
      <w:r w:rsidRPr="00C30296">
        <w:rPr>
          <w:i/>
          <w:color w:val="auto"/>
        </w:rPr>
        <w:t>отдав в рабыни</w:t>
      </w:r>
      <w:r w:rsidRPr="00C30296">
        <w:rPr>
          <w:color w:val="auto"/>
        </w:rPr>
        <w:t xml:space="preserve"> опять-таки указывает на то, что есть в этом замысел, что так изначально не должно было быть.</w:t>
      </w:r>
    </w:p>
    <w:p w14:paraId="2A9ACC9B" w14:textId="77777777" w:rsidR="00FB4E67" w:rsidRPr="00C30296" w:rsidRDefault="00FB4E67" w:rsidP="00C63AC4">
      <w:pPr>
        <w:pStyle w:val="13"/>
      </w:pPr>
      <w:r w:rsidRPr="00C30296">
        <w:rPr>
          <w:szCs w:val="28"/>
          <w:rtl/>
        </w:rPr>
        <w:br/>
        <w:t>וַיָּבֹא גַּם אֶל-רָחֵל וַיֶּאֱהַב גַּם-אֶת-רָחֵל מִלֵּאָה וַיַּעֲבֹד עִמּוֹ עוֹד שֶׁבַע-שָׁנִים אֲחֵרוֹת׃</w:t>
      </w:r>
    </w:p>
    <w:p w14:paraId="0FA82330" w14:textId="77777777" w:rsidR="00FB4E67" w:rsidRPr="00C30296" w:rsidRDefault="00FB4E67" w:rsidP="00C63AC4">
      <w:pPr>
        <w:pStyle w:val="15"/>
        <w:rPr>
          <w:color w:val="auto"/>
        </w:rPr>
      </w:pPr>
      <w:r w:rsidRPr="00C30296">
        <w:rPr>
          <w:color w:val="auto"/>
        </w:rPr>
        <w:t>ВАЯВО́ ГАМ ЭЛЬ-РАХЭ́ЛЬ ВАЕЭѓА́В ГАМ-ЭТ-РАХЭ́ЛЬ МИЛЕА́ ВАЯАВО́Д ИМО́ ОД ШЕВА-ШАНИ́М АХЕРО́Т</w:t>
      </w:r>
    </w:p>
    <w:p w14:paraId="405AA9DA" w14:textId="176BAC0F" w:rsidR="00FB4E67" w:rsidRPr="00C30296" w:rsidRDefault="00FB4E67" w:rsidP="00C63AC4">
      <w:pPr>
        <w:pStyle w:val="17"/>
        <w:rPr>
          <w:color w:val="auto"/>
        </w:rPr>
      </w:pPr>
      <w:r w:rsidRPr="00C30296">
        <w:rPr>
          <w:color w:val="auto"/>
        </w:rPr>
        <w:t xml:space="preserve">30. И вошёл и к </w:t>
      </w:r>
      <w:r w:rsidR="00851DD7" w:rsidRPr="00C30296">
        <w:rPr>
          <w:color w:val="auto"/>
        </w:rPr>
        <w:t>Рахель</w:t>
      </w:r>
      <w:r w:rsidRPr="00C30296">
        <w:rPr>
          <w:color w:val="auto"/>
        </w:rPr>
        <w:t xml:space="preserve"> тоже, и полюбил Рахель тоже больше, чем Лею, и проработал с ним ещё семь лет.</w:t>
      </w:r>
    </w:p>
    <w:p w14:paraId="7132D99F" w14:textId="77777777" w:rsidR="00FB4E67" w:rsidRPr="00C30296" w:rsidRDefault="00FB4E67" w:rsidP="00C63AC4">
      <w:pPr>
        <w:pStyle w:val="17"/>
        <w:rPr>
          <w:color w:val="auto"/>
        </w:rPr>
      </w:pPr>
    </w:p>
    <w:p w14:paraId="46D3A943" w14:textId="49DA4FAF" w:rsidR="00FB4E67" w:rsidRPr="00C30296" w:rsidRDefault="00FB4E67" w:rsidP="00FB4E67">
      <w:pPr>
        <w:rPr>
          <w:color w:val="auto"/>
        </w:rPr>
      </w:pPr>
      <w:r w:rsidRPr="00C30296">
        <w:rPr>
          <w:color w:val="auto"/>
        </w:rPr>
        <w:t xml:space="preserve">Стоит обратить внимание на слово </w:t>
      </w:r>
      <w:r w:rsidRPr="00C30296">
        <w:rPr>
          <w:i/>
          <w:iCs/>
          <w:color w:val="auto"/>
        </w:rPr>
        <w:t>тоже</w:t>
      </w:r>
      <w:r w:rsidRPr="00C30296">
        <w:rPr>
          <w:color w:val="auto"/>
        </w:rPr>
        <w:t xml:space="preserve">: </w:t>
      </w:r>
      <w:r w:rsidRPr="00C30296">
        <w:rPr>
          <w:i/>
          <w:iCs/>
          <w:color w:val="auto"/>
        </w:rPr>
        <w:t>и полюбил Рахель тоже</w:t>
      </w:r>
      <w:r w:rsidRPr="00C30296">
        <w:rPr>
          <w:color w:val="auto"/>
        </w:rPr>
        <w:t>. Что значит …</w:t>
      </w:r>
      <w:r w:rsidRPr="00C30296">
        <w:rPr>
          <w:i/>
          <w:iCs/>
          <w:color w:val="auto"/>
        </w:rPr>
        <w:t>тоже больше, чем Лею</w:t>
      </w:r>
      <w:r w:rsidRPr="00C30296">
        <w:rPr>
          <w:color w:val="auto"/>
        </w:rPr>
        <w:t xml:space="preserve">? Комментаторы говорят, что мужчина обычно (это талмудическая традиция, и она лежит в основе еврейской психологии) любит свою первую женщину, и к первой женщине у него наибольшая любовь. Поэтому чудо, что женщину вторую, да ещё и так быстро, Яаков полюбил больше, чем Лею. Войдя к Лее, став мужем Леи, Яаков Лею полюбил; когда он полюбил Рахель больше, Лея стала той, что называется </w:t>
      </w:r>
      <w:r w:rsidRPr="00C30296">
        <w:rPr>
          <w:i/>
          <w:iCs/>
          <w:color w:val="auto"/>
        </w:rPr>
        <w:t>сенуа́,</w:t>
      </w:r>
      <w:r w:rsidRPr="00C30296">
        <w:rPr>
          <w:color w:val="auto"/>
        </w:rPr>
        <w:t xml:space="preserve"> и часто на русский язык переводят это как </w:t>
      </w:r>
      <w:r w:rsidRPr="00C30296">
        <w:rPr>
          <w:i/>
          <w:iCs/>
          <w:color w:val="auto"/>
        </w:rPr>
        <w:t>ненавидимая</w:t>
      </w:r>
      <w:r w:rsidRPr="00C30296">
        <w:rPr>
          <w:color w:val="auto"/>
        </w:rPr>
        <w:t xml:space="preserve">. Но что значит </w:t>
      </w:r>
      <w:r w:rsidRPr="00C30296">
        <w:rPr>
          <w:i/>
          <w:iCs/>
          <w:color w:val="auto"/>
        </w:rPr>
        <w:t>ненавидимая</w:t>
      </w:r>
      <w:r w:rsidRPr="00C30296">
        <w:rPr>
          <w:color w:val="auto"/>
        </w:rPr>
        <w:t xml:space="preserve">? Если он её ненавидел, как она от него рожала детей? </w:t>
      </w:r>
      <w:r w:rsidRPr="00C30296">
        <w:rPr>
          <w:i/>
          <w:iCs/>
          <w:color w:val="auto"/>
        </w:rPr>
        <w:t>Ненавидимая</w:t>
      </w:r>
      <w:r w:rsidR="001A1E2B" w:rsidRPr="00C30296">
        <w:rPr>
          <w:color w:val="auto"/>
        </w:rPr>
        <w:t xml:space="preserve"> – </w:t>
      </w:r>
      <w:r w:rsidRPr="00C30296">
        <w:rPr>
          <w:color w:val="auto"/>
        </w:rPr>
        <w:t xml:space="preserve">это значит, что любил он её меньше. Мы встречали эту историю раньше. В книге </w:t>
      </w:r>
      <w:r w:rsidR="00DF0DCD" w:rsidRPr="00C30296">
        <w:rPr>
          <w:color w:val="auto"/>
        </w:rPr>
        <w:t>Берешит</w:t>
      </w:r>
      <w:r w:rsidRPr="00C30296">
        <w:rPr>
          <w:color w:val="auto"/>
        </w:rPr>
        <w:t xml:space="preserve"> был такой Ламех, который взял себе двух жён</w:t>
      </w:r>
      <w:r w:rsidR="001A1E2B" w:rsidRPr="00C30296">
        <w:rPr>
          <w:color w:val="auto"/>
        </w:rPr>
        <w:t xml:space="preserve"> – </w:t>
      </w:r>
      <w:r w:rsidRPr="00C30296">
        <w:rPr>
          <w:color w:val="auto"/>
        </w:rPr>
        <w:t>Аду и Цилю. Ада</w:t>
      </w:r>
      <w:r w:rsidR="001A1E2B" w:rsidRPr="00C30296">
        <w:rPr>
          <w:color w:val="auto"/>
        </w:rPr>
        <w:t xml:space="preserve"> – </w:t>
      </w:r>
      <w:r w:rsidRPr="00C30296">
        <w:rPr>
          <w:color w:val="auto"/>
        </w:rPr>
        <w:t xml:space="preserve">это женщина для родов, деторождения и работы по хозяйству. Она </w:t>
      </w:r>
      <w:r w:rsidRPr="00C30296">
        <w:rPr>
          <w:i/>
          <w:iCs/>
          <w:color w:val="auto"/>
        </w:rPr>
        <w:t>ида</w:t>
      </w:r>
      <w:r w:rsidRPr="00C30296">
        <w:rPr>
          <w:color w:val="auto"/>
        </w:rPr>
        <w:t>́</w:t>
      </w:r>
      <w:r w:rsidR="001A1E2B" w:rsidRPr="00C30296">
        <w:rPr>
          <w:color w:val="auto"/>
        </w:rPr>
        <w:t xml:space="preserve"> – </w:t>
      </w:r>
      <w:r w:rsidRPr="00C30296">
        <w:rPr>
          <w:color w:val="auto"/>
        </w:rPr>
        <w:t xml:space="preserve">та, которая руководит, та, которая </w:t>
      </w:r>
      <w:r w:rsidRPr="00C30296">
        <w:rPr>
          <w:color w:val="auto"/>
        </w:rPr>
        <w:lastRenderedPageBreak/>
        <w:t>в общине. И Циля</w:t>
      </w:r>
      <w:r w:rsidR="001A1E2B" w:rsidRPr="00C30296">
        <w:rPr>
          <w:color w:val="auto"/>
        </w:rPr>
        <w:t xml:space="preserve"> – </w:t>
      </w:r>
      <w:r w:rsidRPr="00C30296">
        <w:rPr>
          <w:color w:val="auto"/>
        </w:rPr>
        <w:t>та, которая находится в его тени, под сенью, эта женщина больше для любви. У Яакова, к сожалению, возникает такое же разделение в его семье. Рахель становится любимой женой у Яакова.</w:t>
      </w:r>
    </w:p>
    <w:p w14:paraId="41115CF6" w14:textId="77777777" w:rsidR="00FB4E67" w:rsidRPr="00C30296" w:rsidRDefault="00FB4E67" w:rsidP="00C63AC4">
      <w:pPr>
        <w:pStyle w:val="13"/>
      </w:pPr>
    </w:p>
    <w:p w14:paraId="5228193D" w14:textId="77777777" w:rsidR="00FB4E67" w:rsidRPr="00C30296" w:rsidRDefault="00FB4E67" w:rsidP="00C63AC4">
      <w:pPr>
        <w:pStyle w:val="13"/>
      </w:pPr>
      <w:r w:rsidRPr="00C30296">
        <w:rPr>
          <w:szCs w:val="28"/>
          <w:rtl/>
        </w:rPr>
        <w:t>וַיַּרְא יְהוָה כִּי-שְׂנוּאָה לֵאָה וַיִּפְתַּח אֶת-רַחְמָהּ וְרָחֵל עֲקָרָה</w:t>
      </w:r>
      <w:r w:rsidRPr="00C30296">
        <w:t>:</w:t>
      </w:r>
    </w:p>
    <w:p w14:paraId="675D2B20" w14:textId="77777777" w:rsidR="00FB4E67" w:rsidRPr="00C30296" w:rsidRDefault="00FB4E67" w:rsidP="00C63AC4">
      <w:pPr>
        <w:pStyle w:val="15"/>
        <w:rPr>
          <w:color w:val="auto"/>
        </w:rPr>
      </w:pPr>
      <w:r w:rsidRPr="00C30296">
        <w:rPr>
          <w:color w:val="auto"/>
        </w:rPr>
        <w:t xml:space="preserve">ВАЯ́Р АДОНА́Й КИ-СЕНУА́ ЛЕА́ ВАЙИФТА́Х ЭТ-РАХМА́ ВЕРАХЭ́ЛЬ АКАРА́ </w:t>
      </w:r>
    </w:p>
    <w:p w14:paraId="7C4C4F07" w14:textId="43EF3163" w:rsidR="00FB4E67" w:rsidRPr="00C30296" w:rsidRDefault="00FB4E67" w:rsidP="00C63AC4">
      <w:pPr>
        <w:pStyle w:val="17"/>
        <w:rPr>
          <w:color w:val="auto"/>
        </w:rPr>
      </w:pPr>
      <w:r w:rsidRPr="00C30296">
        <w:rPr>
          <w:color w:val="auto"/>
        </w:rPr>
        <w:t>31. И увидел Господь, что Леа ненавидима, и открыл её чрево, а Рахель</w:t>
      </w:r>
      <w:r w:rsidR="001A1E2B" w:rsidRPr="00C30296">
        <w:rPr>
          <w:color w:val="auto"/>
        </w:rPr>
        <w:t xml:space="preserve"> – </w:t>
      </w:r>
      <w:r w:rsidRPr="00C30296">
        <w:rPr>
          <w:color w:val="auto"/>
        </w:rPr>
        <w:t xml:space="preserve">бесплодна. </w:t>
      </w:r>
    </w:p>
    <w:p w14:paraId="1680A8AC" w14:textId="77777777" w:rsidR="00FB4E67" w:rsidRPr="00C30296" w:rsidRDefault="00FB4E67" w:rsidP="00C63AC4">
      <w:pPr>
        <w:pStyle w:val="17"/>
        <w:rPr>
          <w:color w:val="auto"/>
          <w:sz w:val="26"/>
        </w:rPr>
      </w:pPr>
    </w:p>
    <w:p w14:paraId="60D37BF7" w14:textId="7779CDCC" w:rsidR="00FB4E67" w:rsidRPr="00C30296" w:rsidRDefault="00FB4E67" w:rsidP="00FB4E67">
      <w:pPr>
        <w:rPr>
          <w:color w:val="auto"/>
        </w:rPr>
      </w:pPr>
      <w:r w:rsidRPr="00C30296">
        <w:rPr>
          <w:color w:val="auto"/>
        </w:rPr>
        <w:t>Повторяю, ненавидима не в том смысле, как обычно говорится это на русском языке, Лея пренебрегаема, скажем так. Обратите внимание</w:t>
      </w:r>
      <w:r w:rsidR="001A1E2B" w:rsidRPr="00C30296">
        <w:rPr>
          <w:color w:val="auto"/>
        </w:rPr>
        <w:t xml:space="preserve"> – </w:t>
      </w:r>
      <w:r w:rsidRPr="00C30296">
        <w:rPr>
          <w:color w:val="auto"/>
        </w:rPr>
        <w:t>Лея тоже была бесплодна изначально. Господь милостью открыл её чрево.</w:t>
      </w:r>
    </w:p>
    <w:p w14:paraId="2C479663" w14:textId="77777777" w:rsidR="00FB4E67" w:rsidRPr="00C30296" w:rsidRDefault="00FB4E67" w:rsidP="00C63AC4">
      <w:pPr>
        <w:pStyle w:val="13"/>
      </w:pPr>
      <w:r w:rsidRPr="00C30296">
        <w:rPr>
          <w:szCs w:val="28"/>
          <w:rtl/>
        </w:rPr>
        <w:br/>
        <w:t>וַתַּהַר לֵאָה וַתֵּלֶד בֵּן וַתִּקְרָא שְׁמוֹ רְאוּבֵן כִּי אָמְרָה כִּי-רָאָה יְהוָה בְּעָנְיִי כִּי עַתָּה יֶאֱהָבַנִי אִישִׁי׃</w:t>
      </w:r>
    </w:p>
    <w:p w14:paraId="51611DC5" w14:textId="77777777" w:rsidR="00FB4E67" w:rsidRPr="00C30296" w:rsidRDefault="00FB4E67" w:rsidP="00C63AC4">
      <w:pPr>
        <w:pStyle w:val="15"/>
        <w:rPr>
          <w:color w:val="auto"/>
        </w:rPr>
      </w:pPr>
      <w:r w:rsidRPr="00C30296">
        <w:rPr>
          <w:color w:val="auto"/>
        </w:rPr>
        <w:t xml:space="preserve">вата́ѓар леа́ ватэ́лед бэн ватикра́ шемо́ реувэ́н ки амера́ ки-раа́ адона́й беонйи́ ки ата́ еэѓава́ни иши́ </w:t>
      </w:r>
    </w:p>
    <w:p w14:paraId="15BFE530" w14:textId="0D657134" w:rsidR="00FB4E67" w:rsidRPr="00C30296" w:rsidRDefault="00FB4E67" w:rsidP="00291155">
      <w:pPr>
        <w:pStyle w:val="17"/>
        <w:rPr>
          <w:color w:val="auto"/>
        </w:rPr>
      </w:pPr>
      <w:r w:rsidRPr="00C30296">
        <w:rPr>
          <w:color w:val="auto"/>
        </w:rPr>
        <w:t xml:space="preserve">32. И зачала Лея, и родила сына, и назвала его Рэувен </w:t>
      </w:r>
      <w:r w:rsidR="00291155" w:rsidRPr="00C30296">
        <w:rPr>
          <w:i w:val="0"/>
          <w:caps w:val="0"/>
          <w:color w:val="auto"/>
          <w:sz w:val="24"/>
          <w:szCs w:val="24"/>
        </w:rPr>
        <w:t>(</w:t>
      </w:r>
      <w:r w:rsidR="00291155" w:rsidRPr="00C30296">
        <w:rPr>
          <w:caps w:val="0"/>
          <w:color w:val="auto"/>
          <w:sz w:val="24"/>
          <w:szCs w:val="24"/>
        </w:rPr>
        <w:t>рэу́ – видите, бен – сын</w:t>
      </w:r>
      <w:r w:rsidR="00291155" w:rsidRPr="00C30296">
        <w:rPr>
          <w:i w:val="0"/>
          <w:caps w:val="0"/>
          <w:color w:val="auto"/>
          <w:sz w:val="24"/>
          <w:szCs w:val="24"/>
        </w:rPr>
        <w:t>)</w:t>
      </w:r>
      <w:r w:rsidRPr="00C30296">
        <w:rPr>
          <w:color w:val="auto"/>
        </w:rPr>
        <w:t>: «Господь смотрит моими глазами, и теперь полюбит меня муж».</w:t>
      </w:r>
    </w:p>
    <w:p w14:paraId="7DC81503" w14:textId="77777777" w:rsidR="00FB4E67" w:rsidRPr="00C30296" w:rsidRDefault="00FB4E67" w:rsidP="00291155">
      <w:pPr>
        <w:pStyle w:val="17"/>
        <w:rPr>
          <w:color w:val="auto"/>
        </w:rPr>
      </w:pPr>
    </w:p>
    <w:p w14:paraId="7FDB053A" w14:textId="7C780ED5" w:rsidR="00FB4E67" w:rsidRPr="00C30296" w:rsidRDefault="00FB4E67" w:rsidP="00FB4E67">
      <w:pPr>
        <w:rPr>
          <w:color w:val="auto"/>
        </w:rPr>
      </w:pPr>
      <w:r w:rsidRPr="00C30296">
        <w:rPr>
          <w:color w:val="auto"/>
        </w:rPr>
        <w:t xml:space="preserve">То есть </w:t>
      </w:r>
      <w:r w:rsidRPr="00C30296">
        <w:rPr>
          <w:i/>
          <w:iCs/>
          <w:color w:val="auto"/>
        </w:rPr>
        <w:t>муж увидит Господа в моих глазах, и теперь полюбит меня муж</w:t>
      </w:r>
      <w:r w:rsidRPr="00C30296">
        <w:rPr>
          <w:color w:val="auto"/>
        </w:rPr>
        <w:t>. Обратите внимание, что вообще в Писании часто детям дают имена, предрекая какую-то роль, которую они понесут в этой жизни, не просто имена, как это часто бывает сегодня, когда выбирают какое-то красивое или звучное имя. Имя</w:t>
      </w:r>
      <w:r w:rsidR="001A1E2B" w:rsidRPr="00C30296">
        <w:rPr>
          <w:color w:val="auto"/>
        </w:rPr>
        <w:t xml:space="preserve"> – </w:t>
      </w:r>
      <w:r w:rsidRPr="00C30296">
        <w:rPr>
          <w:color w:val="auto"/>
        </w:rPr>
        <w:t>это то, что семья или мать и отец приобретают вместе с ребёнком, то, что́ этот ребёнок значит для них и какие изменения в своей судьбе они хотят. То есть имя не даётся просто так, и можно подумать над именем и в этом ключе.</w:t>
      </w:r>
    </w:p>
    <w:p w14:paraId="10648D11" w14:textId="77777777" w:rsidR="00FB4E67" w:rsidRPr="00C30296" w:rsidRDefault="00FB4E67" w:rsidP="00C63AC4">
      <w:pPr>
        <w:pStyle w:val="13"/>
      </w:pPr>
      <w:r w:rsidRPr="00C30296">
        <w:rPr>
          <w:szCs w:val="28"/>
          <w:rtl/>
        </w:rPr>
        <w:lastRenderedPageBreak/>
        <w:br/>
        <w:t>וַתַּהַר עוֹד וַתֵּלֶד בֵּן וַתֹּאמֶר כִּי-שָׁמַע יְהוָה כִּי-שְׂנוּאָה אָנֹכִי וַיִּתֶּן-לִי גַּם-אֶת-זֶה וַתִּקְרָא שְׁמוֹ שִׁמְעוֹן׃</w:t>
      </w:r>
    </w:p>
    <w:p w14:paraId="7C84768D" w14:textId="77777777" w:rsidR="00FB4E67" w:rsidRPr="00C30296" w:rsidRDefault="00FB4E67" w:rsidP="00C63AC4">
      <w:pPr>
        <w:pStyle w:val="15"/>
        <w:rPr>
          <w:color w:val="auto"/>
        </w:rPr>
      </w:pPr>
      <w:r w:rsidRPr="00C30296">
        <w:rPr>
          <w:color w:val="auto"/>
        </w:rPr>
        <w:t>вата́ѓар од ватэ́лед бен вато́мер ки-шама́ адона́й ки-сенуа́ ано́хи вайитен-ли́ гам-эт-зэ́ ватикра́ шемо́ шимъо́н</w:t>
      </w:r>
    </w:p>
    <w:p w14:paraId="00C4F3F7" w14:textId="6101E313" w:rsidR="00FB4E67" w:rsidRPr="00C30296" w:rsidRDefault="00FB4E67" w:rsidP="00291155">
      <w:pPr>
        <w:pStyle w:val="17"/>
        <w:rPr>
          <w:color w:val="auto"/>
        </w:rPr>
      </w:pPr>
      <w:r w:rsidRPr="00C30296">
        <w:rPr>
          <w:color w:val="auto"/>
        </w:rPr>
        <w:t xml:space="preserve">32. И ещё раз забеременела, и опять родила сына и сказала: «Поскольку слышал Господь, что я ненавидима, и дал мне и этого». И назвала его Шимон </w:t>
      </w:r>
      <w:r w:rsidR="00291155" w:rsidRPr="00C30296">
        <w:rPr>
          <w:i w:val="0"/>
          <w:caps w:val="0"/>
          <w:color w:val="auto"/>
          <w:sz w:val="24"/>
          <w:szCs w:val="24"/>
        </w:rPr>
        <w:t>(это значит слышание)</w:t>
      </w:r>
      <w:r w:rsidRPr="00C30296">
        <w:rPr>
          <w:color w:val="auto"/>
        </w:rPr>
        <w:t>.</w:t>
      </w:r>
    </w:p>
    <w:p w14:paraId="1ECFFE35" w14:textId="77777777" w:rsidR="00FB4E67" w:rsidRPr="00C30296" w:rsidRDefault="00FB4E67" w:rsidP="00291155">
      <w:pPr>
        <w:pStyle w:val="17"/>
        <w:rPr>
          <w:color w:val="auto"/>
        </w:rPr>
      </w:pPr>
    </w:p>
    <w:p w14:paraId="2C5808EE" w14:textId="71EDDEA9" w:rsidR="00FB4E67" w:rsidRPr="00C30296" w:rsidRDefault="00FB4E67" w:rsidP="00FB4E67">
      <w:pPr>
        <w:rPr>
          <w:color w:val="auto"/>
        </w:rPr>
      </w:pPr>
      <w:r w:rsidRPr="00C30296">
        <w:rPr>
          <w:color w:val="auto"/>
        </w:rPr>
        <w:t>Она говорит: «Бог слышит моё состояние». Если в первый раз она сказала: «Господь смотрит», то здесь</w:t>
      </w:r>
      <w:r w:rsidR="001A1E2B" w:rsidRPr="00C30296">
        <w:rPr>
          <w:color w:val="auto"/>
        </w:rPr>
        <w:t xml:space="preserve"> – </w:t>
      </w:r>
      <w:r w:rsidRPr="00C30296">
        <w:rPr>
          <w:color w:val="auto"/>
        </w:rPr>
        <w:t xml:space="preserve">«Господь слышит меня, и, значит, Он работает со мной». Это не удача, не вот-вот-вот сейчас это произойдёт, а: «Господь меня слышит, Господь ведёт меня к тому, что муж мой меня полюбит. И я назову этого сына </w:t>
      </w:r>
      <w:r w:rsidRPr="00C30296">
        <w:rPr>
          <w:i/>
          <w:iCs/>
          <w:color w:val="auto"/>
        </w:rPr>
        <w:t>Слышание</w:t>
      </w:r>
      <w:r w:rsidRPr="00C30296">
        <w:rPr>
          <w:color w:val="auto"/>
        </w:rPr>
        <w:t>, как знак того, что Господь слышит меня постоянно».</w:t>
      </w:r>
    </w:p>
    <w:p w14:paraId="485B50FD" w14:textId="77777777" w:rsidR="00FB4E67" w:rsidRPr="00C30296" w:rsidRDefault="00FB4E67" w:rsidP="00C63AC4">
      <w:pPr>
        <w:pStyle w:val="13"/>
      </w:pPr>
      <w:r w:rsidRPr="00C30296">
        <w:rPr>
          <w:szCs w:val="28"/>
          <w:rtl/>
        </w:rPr>
        <w:br/>
        <w:t>וַתַּהַר עוֹד וַתֵּלֶד בֵּן וַתֹּאמֶר עַתָּה הַפַּעַם יִלָּוֶה אִישִׁי אֵלַי כִּי-יָלַדְתִּי לוֹ שְׁלֹשָׁה בָנִים עַל-כֵּן קָרָא-שְׁמוֹ לֵוִי׃</w:t>
      </w:r>
    </w:p>
    <w:p w14:paraId="723ED6C8" w14:textId="77777777" w:rsidR="00FB4E67" w:rsidRPr="00C30296" w:rsidRDefault="00FB4E67" w:rsidP="00C63AC4">
      <w:pPr>
        <w:pStyle w:val="15"/>
        <w:rPr>
          <w:color w:val="auto"/>
        </w:rPr>
      </w:pPr>
      <w:r w:rsidRPr="00C30296">
        <w:rPr>
          <w:color w:val="auto"/>
        </w:rPr>
        <w:t>вата́ѓар од ватэ́лед бен вато́мер ата́ ѓапа́ам йилавэ́ иши́ эла́й ки-яла́дти ло шелоша́ вани́м аль-кэ́н кара-шемо́ леви́</w:t>
      </w:r>
    </w:p>
    <w:p w14:paraId="6FC2A925" w14:textId="77777777" w:rsidR="00FB4E67" w:rsidRPr="00C30296" w:rsidRDefault="00FB4E67" w:rsidP="00C63AC4">
      <w:pPr>
        <w:pStyle w:val="17"/>
        <w:rPr>
          <w:color w:val="auto"/>
        </w:rPr>
      </w:pPr>
      <w:r w:rsidRPr="00C30296">
        <w:rPr>
          <w:color w:val="auto"/>
        </w:rPr>
        <w:t>34. И ещё забеременела, и сказала: «Вот теперь муж мой будет сопровождать меня, потому что я родила ему троих сыновей»; и потому назвала его именем Леви.</w:t>
      </w:r>
    </w:p>
    <w:p w14:paraId="19DFDF43" w14:textId="77777777" w:rsidR="00FB4E67" w:rsidRPr="00C30296" w:rsidRDefault="00FB4E67" w:rsidP="00C63AC4">
      <w:pPr>
        <w:pStyle w:val="17"/>
        <w:rPr>
          <w:color w:val="auto"/>
        </w:rPr>
      </w:pPr>
    </w:p>
    <w:p w14:paraId="3C84D9B1" w14:textId="06303426" w:rsidR="00FB4E67" w:rsidRPr="00C30296" w:rsidRDefault="00FB4E67" w:rsidP="00FB4E67">
      <w:pPr>
        <w:rPr>
          <w:color w:val="auto"/>
        </w:rPr>
      </w:pPr>
      <w:r w:rsidRPr="00C30296">
        <w:rPr>
          <w:color w:val="auto"/>
        </w:rPr>
        <w:t>Леви</w:t>
      </w:r>
      <w:r w:rsidR="001A1E2B" w:rsidRPr="00C30296">
        <w:rPr>
          <w:color w:val="auto"/>
        </w:rPr>
        <w:t xml:space="preserve"> – </w:t>
      </w:r>
      <w:r w:rsidRPr="00C30296">
        <w:rPr>
          <w:color w:val="auto"/>
        </w:rPr>
        <w:t xml:space="preserve">это тот, кто </w:t>
      </w:r>
      <w:r w:rsidRPr="00C30296">
        <w:rPr>
          <w:i/>
          <w:iCs/>
          <w:color w:val="auto"/>
        </w:rPr>
        <w:t>мелаве́</w:t>
      </w:r>
      <w:r w:rsidRPr="00C30296">
        <w:rPr>
          <w:color w:val="auto"/>
        </w:rPr>
        <w:t xml:space="preserve"> (</w:t>
      </w:r>
      <w:r w:rsidRPr="00C30296">
        <w:rPr>
          <w:i/>
          <w:iCs/>
          <w:color w:val="auto"/>
        </w:rPr>
        <w:t>провожающий, сопровождающий</w:t>
      </w:r>
      <w:r w:rsidRPr="00C30296">
        <w:rPr>
          <w:color w:val="auto"/>
        </w:rPr>
        <w:t xml:space="preserve"> или </w:t>
      </w:r>
      <w:r w:rsidRPr="00C30296">
        <w:rPr>
          <w:i/>
          <w:iCs/>
          <w:color w:val="auto"/>
        </w:rPr>
        <w:t>спутник)</w:t>
      </w:r>
      <w:r w:rsidRPr="00C30296">
        <w:rPr>
          <w:color w:val="auto"/>
        </w:rPr>
        <w:t>. Почему она такую высказала странную идею? Мужу хорошо выходить гулять с детьми. Это такое приятное шествие, с тремя детьми идти приятнее, чем, например, с одинокой Рахель. Муж будет теперь ходить со мной, потому что со мной идёт свита из трёх детей; так пройтись можно, больше выпятить грудь.</w:t>
      </w:r>
    </w:p>
    <w:p w14:paraId="4FA038A9" w14:textId="77777777" w:rsidR="00FB4E67" w:rsidRPr="00C30296" w:rsidRDefault="00FB4E67" w:rsidP="00C63AC4">
      <w:pPr>
        <w:pStyle w:val="13"/>
      </w:pPr>
      <w:r w:rsidRPr="00C30296">
        <w:rPr>
          <w:szCs w:val="28"/>
          <w:rtl/>
        </w:rPr>
        <w:lastRenderedPageBreak/>
        <w:br/>
        <w:t>וַתַּהַר עוֹד וַתֵּלֶד בֵּן וַתֹּאמֶר הַפַּעַם אוֹדֶה אֶת-יְהוָה עַל-כֵּן קָרְאָה שְׁמוֹ יְהוּדָה וַתַּעֲמֹד מִלֶּדֶת׃</w:t>
      </w:r>
    </w:p>
    <w:p w14:paraId="50AA91AC" w14:textId="77777777" w:rsidR="00FB4E67" w:rsidRPr="00C30296" w:rsidRDefault="00FB4E67" w:rsidP="00C63AC4">
      <w:pPr>
        <w:pStyle w:val="15"/>
        <w:rPr>
          <w:color w:val="auto"/>
        </w:rPr>
      </w:pPr>
      <w:r w:rsidRPr="00C30296">
        <w:rPr>
          <w:color w:val="auto"/>
        </w:rPr>
        <w:t>вата́ѓар од ватэ́лед бен вато́мер ѓапа́ам одэ́ эт-адона́й аль-кэ́н кареа́ шемо́ еѓуда́ ватаамо́д миле́дет</w:t>
      </w:r>
    </w:p>
    <w:p w14:paraId="3AA34B00" w14:textId="77777777" w:rsidR="00FB4E67" w:rsidRPr="00C30296" w:rsidRDefault="00FB4E67" w:rsidP="00C63AC4">
      <w:pPr>
        <w:pStyle w:val="17"/>
        <w:rPr>
          <w:color w:val="auto"/>
        </w:rPr>
      </w:pPr>
      <w:r w:rsidRPr="00C30296">
        <w:rPr>
          <w:color w:val="auto"/>
        </w:rPr>
        <w:t>35. И родила ещё, и родила сына, и сказала: «На этот раз я возблагодарю Господа»; и потому она назвала его именем Йегуда (будет благодарность). И перестала рожать.</w:t>
      </w:r>
    </w:p>
    <w:p w14:paraId="25811ED6" w14:textId="77777777" w:rsidR="00FB4E67" w:rsidRPr="00C30296" w:rsidRDefault="00FB4E67" w:rsidP="00C63AC4">
      <w:pPr>
        <w:pStyle w:val="17"/>
        <w:rPr>
          <w:color w:val="auto"/>
        </w:rPr>
      </w:pPr>
    </w:p>
    <w:p w14:paraId="48F1DFEF" w14:textId="20A5B3EB" w:rsidR="00FB4E67" w:rsidRPr="00C30296" w:rsidRDefault="00FB4E67" w:rsidP="00AB7665">
      <w:pPr>
        <w:rPr>
          <w:rFonts w:ascii="Times" w:eastAsia="Times New Roman" w:hAnsi="Times" w:cs="Times New Roman"/>
          <w:color w:val="auto"/>
          <w:kern w:val="3"/>
          <w:sz w:val="26"/>
          <w:lang w:eastAsia="ru-RU"/>
        </w:rPr>
      </w:pPr>
      <w:r w:rsidRPr="00C30296">
        <w:rPr>
          <w:color w:val="auto"/>
        </w:rPr>
        <w:t>Остановилась, «встала от рожать», если переводить дословно, перестала рожать. Комментаторы говорят, что поскольку перестала молиться, поскольку, по сути, именем ребёнка сказала: «Всё, всё, спасибо тебе, Господи! Теперь всё получится!», этот процесс, который начался с Шимоном (когда она говорила про слышание, что Всевышний работает), она прервала: теперь всё закончено. Сама так решила, поэтому случилось так, что она перестала рожать. Она потеряла, приостановила это благословение; вот таким образом можно это понять</w:t>
      </w:r>
      <w:r w:rsidRPr="00C30296">
        <w:rPr>
          <w:b/>
          <w:color w:val="auto"/>
        </w:rPr>
        <w:t>.</w:t>
      </w:r>
      <w:r w:rsidR="00AB7665" w:rsidRPr="00C30296">
        <w:rPr>
          <w:b/>
          <w:color w:val="auto"/>
        </w:rPr>
        <w:t xml:space="preserve"> </w:t>
      </w:r>
      <w:bookmarkEnd w:id="298"/>
      <w:r w:rsidRPr="00C30296">
        <w:rPr>
          <w:color w:val="auto"/>
          <w:sz w:val="26"/>
        </w:rPr>
        <w:br w:type="page"/>
      </w:r>
    </w:p>
    <w:p w14:paraId="0228C006" w14:textId="04519E6D" w:rsidR="00FB4E67" w:rsidRPr="00C30296" w:rsidRDefault="00FB4E67" w:rsidP="00FB4E67">
      <w:pPr>
        <w:pStyle w:val="2"/>
      </w:pPr>
      <w:bookmarkStart w:id="303" w:name="_Toc142942448"/>
      <w:r w:rsidRPr="00C30296">
        <w:lastRenderedPageBreak/>
        <w:t xml:space="preserve">Милые бранятся </w:t>
      </w:r>
      <w:r w:rsidR="00AB7665" w:rsidRPr="00C30296">
        <w:t>(</w:t>
      </w:r>
      <w:r w:rsidRPr="00C30296">
        <w:t>30:1-13</w:t>
      </w:r>
      <w:r w:rsidR="00AB7665" w:rsidRPr="00C30296">
        <w:t>)</w:t>
      </w:r>
      <w:bookmarkEnd w:id="303"/>
    </w:p>
    <w:p w14:paraId="705B64BE" w14:textId="77777777" w:rsidR="00FB4E67" w:rsidRPr="00C30296" w:rsidRDefault="00FB4E67" w:rsidP="00C63AC4">
      <w:pPr>
        <w:pStyle w:val="13"/>
      </w:pPr>
      <w:r w:rsidRPr="00C30296">
        <w:rPr>
          <w:szCs w:val="28"/>
          <w:rtl/>
        </w:rPr>
        <w:br/>
        <w:t xml:space="preserve">וַתֵּרֶא רָחֵל כִּי לֹא יָלְדָה לְיַעֲקֹב וַתְּקַנֵּא רָחֵל בַּאֲחֹתָהּ </w:t>
      </w:r>
    </w:p>
    <w:p w14:paraId="7D34C090" w14:textId="77777777" w:rsidR="00FB4E67" w:rsidRPr="00C30296" w:rsidRDefault="00FB4E67" w:rsidP="00C63AC4">
      <w:pPr>
        <w:pStyle w:val="15"/>
        <w:rPr>
          <w:color w:val="auto"/>
        </w:rPr>
      </w:pPr>
      <w:r w:rsidRPr="00C30296">
        <w:rPr>
          <w:color w:val="auto"/>
        </w:rPr>
        <w:t xml:space="preserve">ватэ́ре рахэ́ль ки ло яледа́ леяако́в ватеканэ́ рахэ́ль баахота́ </w:t>
      </w:r>
    </w:p>
    <w:p w14:paraId="6BCC48AC" w14:textId="77777777" w:rsidR="00FB4E67" w:rsidRPr="00C30296" w:rsidRDefault="00FB4E67" w:rsidP="00C63AC4">
      <w:pPr>
        <w:pStyle w:val="17"/>
        <w:rPr>
          <w:color w:val="auto"/>
        </w:rPr>
      </w:pPr>
      <w:r w:rsidRPr="00C30296">
        <w:rPr>
          <w:color w:val="auto"/>
        </w:rPr>
        <w:t>1. И увидела Рахель, что она не рожает Яакову. И возревновала Рахель о своей сестре...</w:t>
      </w:r>
    </w:p>
    <w:p w14:paraId="170CF223" w14:textId="77777777" w:rsidR="00FB4E67" w:rsidRPr="00C30296" w:rsidRDefault="00FB4E67" w:rsidP="00C63AC4">
      <w:pPr>
        <w:pStyle w:val="17"/>
        <w:rPr>
          <w:color w:val="auto"/>
        </w:rPr>
      </w:pPr>
    </w:p>
    <w:p w14:paraId="66B1E1BC" w14:textId="77777777" w:rsidR="00FB4E67" w:rsidRPr="00C30296" w:rsidRDefault="00FB4E67" w:rsidP="00FB4E67">
      <w:pPr>
        <w:rPr>
          <w:color w:val="auto"/>
        </w:rPr>
      </w:pPr>
      <w:r w:rsidRPr="00C30296">
        <w:rPr>
          <w:color w:val="auto"/>
        </w:rPr>
        <w:t>То есть достаточно долгое время прошло, чтобы Рахель поняла: что-то у неё не так и она, видимо, бесплодна.</w:t>
      </w:r>
    </w:p>
    <w:p w14:paraId="512DCBE7" w14:textId="39054BBE" w:rsidR="00FB4E67" w:rsidRPr="00C30296" w:rsidRDefault="00FB4E67" w:rsidP="00FB4E67">
      <w:pPr>
        <w:rPr>
          <w:color w:val="auto"/>
        </w:rPr>
      </w:pPr>
      <w:r w:rsidRPr="00C30296">
        <w:rPr>
          <w:color w:val="auto"/>
        </w:rPr>
        <w:t xml:space="preserve">Интересно обратить внимание на глагол </w:t>
      </w:r>
      <w:r w:rsidRPr="00C30296">
        <w:rPr>
          <w:i/>
          <w:iCs/>
          <w:color w:val="auto"/>
        </w:rPr>
        <w:t>теканэ́</w:t>
      </w:r>
      <w:r w:rsidR="001A1E2B" w:rsidRPr="00C30296">
        <w:rPr>
          <w:i/>
          <w:iCs/>
          <w:color w:val="auto"/>
        </w:rPr>
        <w:t xml:space="preserve"> – </w:t>
      </w:r>
      <w:r w:rsidRPr="00C30296">
        <w:rPr>
          <w:i/>
          <w:iCs/>
          <w:color w:val="auto"/>
        </w:rPr>
        <w:t>возревновала</w:t>
      </w:r>
      <w:r w:rsidRPr="00C30296">
        <w:rPr>
          <w:color w:val="auto"/>
        </w:rPr>
        <w:t xml:space="preserve">, он же означает </w:t>
      </w:r>
      <w:r w:rsidRPr="00C30296">
        <w:rPr>
          <w:i/>
          <w:iCs/>
          <w:color w:val="auto"/>
        </w:rPr>
        <w:t>ревновать</w:t>
      </w:r>
      <w:r w:rsidRPr="00C30296">
        <w:rPr>
          <w:color w:val="auto"/>
        </w:rPr>
        <w:t xml:space="preserve"> и </w:t>
      </w:r>
      <w:r w:rsidRPr="00C30296">
        <w:rPr>
          <w:i/>
          <w:iCs/>
          <w:color w:val="auto"/>
        </w:rPr>
        <w:t>завидовать</w:t>
      </w:r>
      <w:r w:rsidRPr="00C30296">
        <w:rPr>
          <w:color w:val="auto"/>
        </w:rPr>
        <w:t xml:space="preserve">. Если он используется с буковкой </w:t>
      </w:r>
      <w:r w:rsidRPr="00C30296">
        <w:rPr>
          <w:rFonts w:cs="Times New Roman"/>
          <w:color w:val="auto"/>
          <w:szCs w:val="24"/>
          <w:rtl/>
        </w:rPr>
        <w:t>בּ</w:t>
      </w:r>
      <w:r w:rsidRPr="00C30296">
        <w:rPr>
          <w:rFonts w:cs="Times New Roman"/>
          <w:color w:val="auto"/>
          <w:szCs w:val="24"/>
        </w:rPr>
        <w:t xml:space="preserve"> </w:t>
      </w:r>
      <w:r w:rsidRPr="00C30296">
        <w:rPr>
          <w:color w:val="auto"/>
        </w:rPr>
        <w:t>(</w:t>
      </w:r>
      <w:r w:rsidRPr="00C30296">
        <w:rPr>
          <w:i/>
          <w:iCs/>
          <w:color w:val="auto"/>
        </w:rPr>
        <w:t>бэт)</w:t>
      </w:r>
      <w:r w:rsidRPr="00C30296">
        <w:rPr>
          <w:color w:val="auto"/>
        </w:rPr>
        <w:t xml:space="preserve">, с предлогом </w:t>
      </w:r>
      <w:r w:rsidRPr="00C30296">
        <w:rPr>
          <w:i/>
          <w:iCs/>
          <w:color w:val="auto"/>
        </w:rPr>
        <w:t>б</w:t>
      </w:r>
      <w:r w:rsidRPr="00C30296">
        <w:rPr>
          <w:color w:val="auto"/>
        </w:rPr>
        <w:t>, как здесь</w:t>
      </w:r>
      <w:r w:rsidR="001A1E2B" w:rsidRPr="00C30296">
        <w:rPr>
          <w:color w:val="auto"/>
        </w:rPr>
        <w:t xml:space="preserve"> – </w:t>
      </w:r>
      <w:r w:rsidRPr="00C30296">
        <w:rPr>
          <w:i/>
          <w:iCs/>
          <w:color w:val="auto"/>
        </w:rPr>
        <w:t xml:space="preserve">ватеканэ́ рахэ́ль </w:t>
      </w:r>
      <w:r w:rsidRPr="00C30296">
        <w:rPr>
          <w:b/>
          <w:bCs/>
          <w:i/>
          <w:iCs/>
          <w:color w:val="auto"/>
        </w:rPr>
        <w:t>ба</w:t>
      </w:r>
      <w:r w:rsidRPr="00C30296">
        <w:rPr>
          <w:i/>
          <w:iCs/>
          <w:color w:val="auto"/>
        </w:rPr>
        <w:t>ахота́</w:t>
      </w:r>
      <w:r w:rsidR="001A1E2B" w:rsidRPr="00C30296">
        <w:rPr>
          <w:color w:val="auto"/>
        </w:rPr>
        <w:t xml:space="preserve"> – </w:t>
      </w:r>
      <w:r w:rsidRPr="00C30296">
        <w:rPr>
          <w:color w:val="auto"/>
        </w:rPr>
        <w:t xml:space="preserve">то это значит, что Рахель хочет быть как её сестра, возникает какая-то конкуренция; то есть чтобы не было бездетных. Если бы было написано </w:t>
      </w:r>
      <w:r w:rsidRPr="00C30296">
        <w:rPr>
          <w:b/>
          <w:bCs/>
          <w:i/>
          <w:iCs/>
          <w:color w:val="auto"/>
        </w:rPr>
        <w:t>ле</w:t>
      </w:r>
      <w:r w:rsidRPr="00C30296">
        <w:rPr>
          <w:i/>
          <w:iCs/>
          <w:color w:val="auto"/>
        </w:rPr>
        <w:t>ахота́</w:t>
      </w:r>
      <w:r w:rsidRPr="00C30296">
        <w:rPr>
          <w:color w:val="auto"/>
        </w:rPr>
        <w:t>, это означало бы, что она завидует своей сестре: несправедливо, сестра рожает детей, и не хочу, чтобы у нее были дети. То есть в первом случае</w:t>
      </w:r>
      <w:r w:rsidR="001A1E2B" w:rsidRPr="00C30296">
        <w:rPr>
          <w:color w:val="auto"/>
        </w:rPr>
        <w:t xml:space="preserve"> – </w:t>
      </w:r>
      <w:r w:rsidRPr="00C30296">
        <w:rPr>
          <w:color w:val="auto"/>
        </w:rPr>
        <w:t>хочу, чтобы у меня тоже были дети; во втором случае</w:t>
      </w:r>
      <w:r w:rsidR="001A1E2B" w:rsidRPr="00C30296">
        <w:rPr>
          <w:color w:val="auto"/>
        </w:rPr>
        <w:t xml:space="preserve"> – </w:t>
      </w:r>
      <w:r w:rsidRPr="00C30296">
        <w:rPr>
          <w:color w:val="auto"/>
        </w:rPr>
        <w:t xml:space="preserve">не хочу, чтобы у неё были дети. Между буковкой </w:t>
      </w:r>
      <w:r w:rsidRPr="00C30296">
        <w:rPr>
          <w:rFonts w:cs="Times New Roman"/>
          <w:color w:val="auto"/>
          <w:szCs w:val="24"/>
          <w:rtl/>
        </w:rPr>
        <w:t>בּ</w:t>
      </w:r>
      <w:r w:rsidRPr="00C30296">
        <w:rPr>
          <w:color w:val="auto"/>
        </w:rPr>
        <w:t xml:space="preserve"> (</w:t>
      </w:r>
      <w:r w:rsidRPr="00C30296">
        <w:rPr>
          <w:i/>
          <w:iCs/>
          <w:color w:val="auto"/>
        </w:rPr>
        <w:t xml:space="preserve">бэт) </w:t>
      </w:r>
      <w:r w:rsidRPr="00C30296">
        <w:rPr>
          <w:color w:val="auto"/>
        </w:rPr>
        <w:t>и</w:t>
      </w:r>
      <w:r w:rsidRPr="00C30296">
        <w:rPr>
          <w:i/>
          <w:iCs/>
          <w:color w:val="auto"/>
        </w:rPr>
        <w:t xml:space="preserve"> </w:t>
      </w:r>
      <w:r w:rsidRPr="00C30296">
        <w:rPr>
          <w:rFonts w:cs="Times New Roman"/>
          <w:color w:val="auto"/>
          <w:szCs w:val="24"/>
          <w:rtl/>
        </w:rPr>
        <w:t>ל</w:t>
      </w:r>
      <w:r w:rsidRPr="00C30296">
        <w:rPr>
          <w:color w:val="auto"/>
        </w:rPr>
        <w:t xml:space="preserve"> </w:t>
      </w:r>
      <w:r w:rsidRPr="00C30296">
        <w:rPr>
          <w:i/>
          <w:iCs/>
          <w:color w:val="auto"/>
        </w:rPr>
        <w:t>(ламед)</w:t>
      </w:r>
      <w:r w:rsidRPr="00C30296">
        <w:rPr>
          <w:color w:val="auto"/>
        </w:rPr>
        <w:t xml:space="preserve"> вот такая большая разница. Что делает женщина со своим горем, со своей проблемой? Она идёт к мужу своему, к Яакову. </w:t>
      </w:r>
    </w:p>
    <w:p w14:paraId="64F43841" w14:textId="77777777" w:rsidR="00FB4E67" w:rsidRPr="00C30296" w:rsidRDefault="00FB4E67" w:rsidP="00C63AC4">
      <w:pPr>
        <w:pStyle w:val="13"/>
      </w:pPr>
    </w:p>
    <w:p w14:paraId="081EFF91" w14:textId="77777777" w:rsidR="00FB4E67" w:rsidRPr="00C30296" w:rsidRDefault="00FB4E67" w:rsidP="00C63AC4">
      <w:pPr>
        <w:pStyle w:val="13"/>
      </w:pPr>
      <w:r w:rsidRPr="00C30296">
        <w:rPr>
          <w:szCs w:val="28"/>
          <w:rtl/>
        </w:rPr>
        <w:t>וַתֹּאמֶר אֶל-יַעֲקֹב הָבָה-לִּי בָנִים וְאִם-אַיִן מֵתָה אָנֹכִי׃</w:t>
      </w:r>
    </w:p>
    <w:p w14:paraId="283F0B02" w14:textId="77777777" w:rsidR="00FB4E67" w:rsidRPr="00C30296" w:rsidRDefault="00FB4E67" w:rsidP="00C63AC4">
      <w:pPr>
        <w:pStyle w:val="15"/>
        <w:rPr>
          <w:color w:val="auto"/>
        </w:rPr>
      </w:pPr>
      <w:r w:rsidRPr="00C30296">
        <w:rPr>
          <w:color w:val="auto"/>
        </w:rPr>
        <w:t>ВАТО́МЕР ЭЛЬ-ЯАКО́В ѓАВА-ЛИ́ ВАНИ́М ВЕИМ-А́ЙИН МЕТА́ АНО́ХИ</w:t>
      </w:r>
    </w:p>
    <w:p w14:paraId="15962173" w14:textId="52649528" w:rsidR="00FB4E67" w:rsidRPr="00C30296" w:rsidRDefault="00FB4E67" w:rsidP="00C63AC4">
      <w:pPr>
        <w:pStyle w:val="17"/>
        <w:rPr>
          <w:color w:val="auto"/>
        </w:rPr>
      </w:pPr>
      <w:r w:rsidRPr="00C30296">
        <w:rPr>
          <w:color w:val="auto"/>
        </w:rPr>
        <w:t>…И СКАЗАЛА ЯАКОВУ: «ПРИНЕСИ МНЕ ДЕТЕЙ, А ЕСЛИ НЕТ</w:t>
      </w:r>
      <w:r w:rsidR="001A1E2B" w:rsidRPr="00C30296">
        <w:rPr>
          <w:color w:val="auto"/>
        </w:rPr>
        <w:t xml:space="preserve"> – </w:t>
      </w:r>
      <w:r w:rsidRPr="00C30296">
        <w:rPr>
          <w:color w:val="auto"/>
        </w:rPr>
        <w:t>Я УМРУ».</w:t>
      </w:r>
    </w:p>
    <w:p w14:paraId="3B8DE476" w14:textId="77777777" w:rsidR="00FB4E67" w:rsidRPr="00C30296" w:rsidRDefault="00FB4E67" w:rsidP="00C63AC4">
      <w:pPr>
        <w:pStyle w:val="17"/>
        <w:rPr>
          <w:color w:val="auto"/>
        </w:rPr>
      </w:pPr>
    </w:p>
    <w:p w14:paraId="4D8258BC" w14:textId="77777777" w:rsidR="00FB4E67" w:rsidRPr="00C30296" w:rsidRDefault="00FB4E67" w:rsidP="00FB4E67">
      <w:pPr>
        <w:rPr>
          <w:color w:val="auto"/>
        </w:rPr>
      </w:pPr>
      <w:r w:rsidRPr="00C30296">
        <w:rPr>
          <w:color w:val="auto"/>
        </w:rPr>
        <w:t xml:space="preserve">Сколько видно страдания человеческого в этих словах Рахель. И тут можно было бы ожидать, что Яаков закроет свой Талмуд, отложит в сторону свой ноутбук, обнимет её, прижмет к себе и скажет: «Давай вместе помолимся» или хотя бы, как Элькана, скажет: </w:t>
      </w:r>
      <w:r w:rsidRPr="00C30296">
        <w:rPr>
          <w:color w:val="auto"/>
        </w:rPr>
        <w:lastRenderedPageBreak/>
        <w:t xml:space="preserve">«Я тебя все равно люблю». Но Яаков отвечает по-другому. </w:t>
      </w:r>
    </w:p>
    <w:p w14:paraId="1C930448" w14:textId="77777777" w:rsidR="00FB4E67" w:rsidRPr="00C30296" w:rsidRDefault="00FB4E67" w:rsidP="00C63AC4">
      <w:pPr>
        <w:pStyle w:val="13"/>
      </w:pPr>
    </w:p>
    <w:p w14:paraId="4F180BC8" w14:textId="77777777" w:rsidR="00FB4E67" w:rsidRPr="00C30296" w:rsidRDefault="00FB4E67" w:rsidP="00C63AC4">
      <w:pPr>
        <w:pStyle w:val="13"/>
      </w:pPr>
      <w:r w:rsidRPr="00C30296">
        <w:rPr>
          <w:szCs w:val="28"/>
          <w:rtl/>
        </w:rPr>
        <w:t>וַיִּחַר-אַף יַעֲקֹב בְּרָחֵל וַיֹּאמֶר הֲתַחַת אֱלֹהִים אָנֹכִי אֲשֶׁר-מָנַע מִמֵּךְ פְּרִי-בָטֶן׃</w:t>
      </w:r>
    </w:p>
    <w:p w14:paraId="6888D863" w14:textId="77777777" w:rsidR="00FB4E67" w:rsidRPr="00C30296" w:rsidRDefault="00FB4E67" w:rsidP="00C63AC4">
      <w:pPr>
        <w:pStyle w:val="15"/>
        <w:rPr>
          <w:color w:val="auto"/>
        </w:rPr>
      </w:pPr>
      <w:r w:rsidRPr="00C30296">
        <w:rPr>
          <w:color w:val="auto"/>
        </w:rPr>
        <w:t>ВАЙИХАР-А́Ф ЯАКО́В БЕРАХЭ́ЛЬ ВАЁМЕР ѓАТА́ХАТ ЭЛОѓИ́М АНО́ХИ АШЕР-МАНА́ МИМЭ́Х ПЕРИ-ВА́ТЕН</w:t>
      </w:r>
    </w:p>
    <w:p w14:paraId="64E23AE9" w14:textId="77777777" w:rsidR="00FB4E67" w:rsidRPr="00C30296" w:rsidRDefault="00FB4E67" w:rsidP="00C63AC4">
      <w:pPr>
        <w:pStyle w:val="17"/>
        <w:rPr>
          <w:color w:val="auto"/>
        </w:rPr>
      </w:pPr>
      <w:r w:rsidRPr="00C30296">
        <w:rPr>
          <w:color w:val="auto"/>
        </w:rPr>
        <w:t>2. и засопел нос яакова на рахель, и сказал: «разве я вместо бога, который тебе не дал плод?»</w:t>
      </w:r>
    </w:p>
    <w:p w14:paraId="55FADA87" w14:textId="77777777" w:rsidR="00FB4E67" w:rsidRPr="00C30296" w:rsidRDefault="00FB4E67" w:rsidP="00C63AC4">
      <w:pPr>
        <w:pStyle w:val="17"/>
        <w:rPr>
          <w:color w:val="auto"/>
        </w:rPr>
      </w:pPr>
    </w:p>
    <w:p w14:paraId="139E5DBD" w14:textId="6D2E758D" w:rsidR="00FB4E67" w:rsidRPr="00C30296" w:rsidRDefault="00FB4E67" w:rsidP="00FB4E67">
      <w:pPr>
        <w:rPr>
          <w:color w:val="auto"/>
        </w:rPr>
      </w:pPr>
      <w:r w:rsidRPr="00C30296">
        <w:rPr>
          <w:i/>
          <w:iCs/>
          <w:color w:val="auto"/>
        </w:rPr>
        <w:t>Харо́н-аф</w:t>
      </w:r>
      <w:r w:rsidRPr="00C30296">
        <w:rPr>
          <w:color w:val="auto"/>
        </w:rPr>
        <w:t xml:space="preserve"> или </w:t>
      </w:r>
      <w:r w:rsidRPr="00C30296">
        <w:rPr>
          <w:i/>
          <w:iCs/>
          <w:color w:val="auto"/>
        </w:rPr>
        <w:t>сопение носа</w:t>
      </w:r>
      <w:r w:rsidR="001A1E2B" w:rsidRPr="00C30296">
        <w:rPr>
          <w:i/>
          <w:iCs/>
          <w:color w:val="auto"/>
        </w:rPr>
        <w:t xml:space="preserve"> – </w:t>
      </w:r>
      <w:r w:rsidRPr="00C30296">
        <w:rPr>
          <w:color w:val="auto"/>
        </w:rPr>
        <w:t>это эвфемизм для гнева в Торе. Яаков разгневался на Рахель.</w:t>
      </w:r>
    </w:p>
    <w:p w14:paraId="3D7ED654" w14:textId="77777777" w:rsidR="00FB4E67" w:rsidRPr="00C30296" w:rsidRDefault="00FB4E67" w:rsidP="00FB4E67">
      <w:pPr>
        <w:rPr>
          <w:color w:val="auto"/>
        </w:rPr>
      </w:pPr>
      <w:r w:rsidRPr="00C30296">
        <w:rPr>
          <w:color w:val="auto"/>
        </w:rPr>
        <w:t xml:space="preserve">Налицо супружеская ссора, и множество комментариев к этой супружеской ссоре; а супружеских ссор в Торе немного и интересно их прокомментировать. Комментарии, разумеется, все написаны мужчинами и отражают взгляд разных мужчин разного времени на эту ситуацию. </w:t>
      </w:r>
    </w:p>
    <w:p w14:paraId="45F136F9" w14:textId="038C11D8" w:rsidR="00FB4E67" w:rsidRPr="00C30296" w:rsidRDefault="00FB4E67" w:rsidP="00FB4E67">
      <w:pPr>
        <w:rPr>
          <w:color w:val="auto"/>
        </w:rPr>
      </w:pPr>
      <w:r w:rsidRPr="00C30296">
        <w:rPr>
          <w:color w:val="auto"/>
        </w:rPr>
        <w:t xml:space="preserve">Есть комментарии, которые говорят (мидраш говорит): в этот момент Всевышний сказал Яакову: «Ты притесняешь женщину, которая пришла к тебе со своим горем. Ты получишь воздаяние в том, что все твои дети встанут перед одним из немногих её детей, Йосефом, и поклонятся ему». Это будет в 50 главе книги </w:t>
      </w:r>
      <w:r w:rsidR="00DF0DCD" w:rsidRPr="00C30296">
        <w:rPr>
          <w:color w:val="auto"/>
        </w:rPr>
        <w:t>Берешит</w:t>
      </w:r>
      <w:r w:rsidRPr="00C30296">
        <w:rPr>
          <w:color w:val="auto"/>
        </w:rPr>
        <w:t>, когда они придут в Египет, и скажут: «Мы рабы твои». А он скажет им: «Разве я вместо Бога?» Йосеф мог сказать это гневно, но прощает их и говорит: «Есть воздаяние</w:t>
      </w:r>
      <w:r w:rsidR="001A1E2B" w:rsidRPr="00C30296">
        <w:rPr>
          <w:color w:val="auto"/>
        </w:rPr>
        <w:t xml:space="preserve"> – </w:t>
      </w:r>
      <w:r w:rsidRPr="00C30296">
        <w:rPr>
          <w:color w:val="auto"/>
        </w:rPr>
        <w:t xml:space="preserve">мера за меру, и нельзя обижать детей; нельзя обижать и женщин, которые хотят детей». </w:t>
      </w:r>
    </w:p>
    <w:p w14:paraId="51D6BBDB" w14:textId="77777777" w:rsidR="00FB4E67" w:rsidRPr="00C30296" w:rsidRDefault="00FB4E67" w:rsidP="00FB4E67">
      <w:pPr>
        <w:rPr>
          <w:color w:val="auto"/>
        </w:rPr>
      </w:pPr>
      <w:r w:rsidRPr="00C30296">
        <w:rPr>
          <w:color w:val="auto"/>
        </w:rPr>
        <w:t xml:space="preserve">Другие комментаторы говорят: «Яаков рассердился, потому что Рахель пришла и, как девушка-подросток, стала шантажировать его самоубийством. По типу: «Если ты не дашь мне детей, я с собой покончу, я вообще умру». Яаков сказал: «Что это за разговоры такие в семье? Разве так положено </w:t>
      </w:r>
      <w:r w:rsidRPr="00C30296">
        <w:rPr>
          <w:color w:val="auto"/>
        </w:rPr>
        <w:lastRenderedPageBreak/>
        <w:t xml:space="preserve">поступать в настоящей еврейской семье? Ты же еврейская женщина, правильно?» </w:t>
      </w:r>
    </w:p>
    <w:p w14:paraId="35F1B2C0" w14:textId="56EDF66F" w:rsidR="00FB4E67" w:rsidRPr="00C30296" w:rsidRDefault="00FB4E67" w:rsidP="00FB4E67">
      <w:pPr>
        <w:rPr>
          <w:color w:val="auto"/>
        </w:rPr>
      </w:pPr>
      <w:r w:rsidRPr="00C30296">
        <w:rPr>
          <w:color w:val="auto"/>
        </w:rPr>
        <w:t xml:space="preserve">Другие говорят, что Яаков сказал ей: «Это у </w:t>
      </w:r>
      <w:r w:rsidRPr="00C30296">
        <w:rPr>
          <w:b/>
          <w:bCs/>
          <w:color w:val="auto"/>
        </w:rPr>
        <w:t>тебя</w:t>
      </w:r>
      <w:r w:rsidRPr="00C30296">
        <w:rPr>
          <w:color w:val="auto"/>
        </w:rPr>
        <w:t xml:space="preserve"> нет детей. Здесь написано</w:t>
      </w:r>
      <w:r w:rsidR="001A1E2B" w:rsidRPr="00C30296">
        <w:rPr>
          <w:color w:val="auto"/>
        </w:rPr>
        <w:t xml:space="preserve"> – </w:t>
      </w:r>
      <w:r w:rsidRPr="00C30296">
        <w:rPr>
          <w:color w:val="auto"/>
        </w:rPr>
        <w:t xml:space="preserve">Бог </w:t>
      </w:r>
      <w:r w:rsidRPr="00C30296">
        <w:rPr>
          <w:b/>
          <w:bCs/>
          <w:color w:val="auto"/>
        </w:rPr>
        <w:t>тебе</w:t>
      </w:r>
      <w:r w:rsidRPr="00C30296">
        <w:rPr>
          <w:color w:val="auto"/>
        </w:rPr>
        <w:t xml:space="preserve"> не дал детей. Когда</w:t>
      </w:r>
      <w:r w:rsidR="006534B1">
        <w:rPr>
          <w:color w:val="auto"/>
        </w:rPr>
        <w:t xml:space="preserve"> Ицхак</w:t>
      </w:r>
      <w:r w:rsidRPr="00C30296">
        <w:rPr>
          <w:color w:val="auto"/>
        </w:rPr>
        <w:t>, Праотец наш, молился за Ривку, он не знал, кто из них бесплоден, у него не было детей, и он молился и поэтому получил ответ. А я знаю, что у меня есть дети, поэтому извини, это твоя проблема</w:t>
      </w:r>
      <w:r w:rsidR="001A1E2B" w:rsidRPr="00C30296">
        <w:rPr>
          <w:color w:val="auto"/>
        </w:rPr>
        <w:t xml:space="preserve"> – </w:t>
      </w:r>
      <w:r w:rsidRPr="00C30296">
        <w:rPr>
          <w:color w:val="auto"/>
        </w:rPr>
        <w:t>отсутствие твоих детей. Я к тебе прихожу, я даю тебе супружеское покрытие. Вот и не возмущайся». Есть такие комментарии.</w:t>
      </w:r>
    </w:p>
    <w:p w14:paraId="146342B3" w14:textId="77777777" w:rsidR="00FB4E67" w:rsidRPr="00C30296" w:rsidRDefault="00FB4E67" w:rsidP="00FB4E67">
      <w:pPr>
        <w:rPr>
          <w:color w:val="auto"/>
        </w:rPr>
      </w:pPr>
      <w:r w:rsidRPr="00C30296">
        <w:rPr>
          <w:color w:val="auto"/>
        </w:rPr>
        <w:t xml:space="preserve">Другие комментарии говорят: «Я пытаюсь молиться, я молился за тебя, но не получается». </w:t>
      </w:r>
    </w:p>
    <w:p w14:paraId="3F02836D" w14:textId="50FE13E6" w:rsidR="00FB4E67" w:rsidRPr="00C30296" w:rsidRDefault="00FB4E67" w:rsidP="00FB4E67">
      <w:pPr>
        <w:rPr>
          <w:color w:val="auto"/>
        </w:rPr>
      </w:pPr>
      <w:r w:rsidRPr="00C30296">
        <w:rPr>
          <w:color w:val="auto"/>
        </w:rPr>
        <w:t>И третьи комментарии говорят: «Разве ты не можешь, Рахель дорогая, сама за себя помолиться?» И дальше говорит: «Вот, если ты обращаешься ко мне и говоришь, что Авраѓам молился за Сару, и</w:t>
      </w:r>
      <w:r w:rsidR="006534B1">
        <w:rPr>
          <w:color w:val="auto"/>
        </w:rPr>
        <w:t xml:space="preserve"> Ицхак</w:t>
      </w:r>
      <w:r w:rsidRPr="00C30296">
        <w:rPr>
          <w:color w:val="auto"/>
        </w:rPr>
        <w:t xml:space="preserve"> молился за Ривку, то и ты, может быть, поступишь как Сара и дашь мне свою наложницу, чтобы с этого начать все дело?» И дальше мы читаем:</w:t>
      </w:r>
    </w:p>
    <w:p w14:paraId="5E78C17D" w14:textId="77777777" w:rsidR="00FB4E67" w:rsidRPr="00C30296" w:rsidRDefault="00FB4E67" w:rsidP="00C63AC4">
      <w:pPr>
        <w:pStyle w:val="13"/>
      </w:pPr>
      <w:r w:rsidRPr="00C30296">
        <w:rPr>
          <w:szCs w:val="28"/>
          <w:rtl/>
        </w:rPr>
        <w:br/>
        <w:t>וַתֹּאמֶר הִנֵּה אֲמָתִי בִלְהָה בֹּא אֵלֶיהָ וְתֵלֵד עַל-בִּרְכַּי וְאִבָּנֶה גַם-אָנֹכִי מִמֶּנָּה׃</w:t>
      </w:r>
    </w:p>
    <w:p w14:paraId="59A3D0E5" w14:textId="77777777" w:rsidR="00FB4E67" w:rsidRPr="00C30296" w:rsidRDefault="00FB4E67" w:rsidP="00C63AC4">
      <w:pPr>
        <w:pStyle w:val="15"/>
        <w:rPr>
          <w:color w:val="auto"/>
        </w:rPr>
      </w:pPr>
      <w:r w:rsidRPr="00C30296">
        <w:rPr>
          <w:color w:val="auto"/>
        </w:rPr>
        <w:t>вато́мер ѓинэ́ амати́ вильѓа́ бо эле́ѓа ветеле́д аль-бирка́й веибанэ́ гам-анохи́ мимэ́на</w:t>
      </w:r>
    </w:p>
    <w:p w14:paraId="7C91BE06" w14:textId="77777777" w:rsidR="00FB4E67" w:rsidRPr="00C30296" w:rsidRDefault="00FB4E67" w:rsidP="00C63AC4">
      <w:pPr>
        <w:pStyle w:val="17"/>
        <w:rPr>
          <w:color w:val="auto"/>
        </w:rPr>
      </w:pPr>
      <w:r w:rsidRPr="00C30296">
        <w:rPr>
          <w:color w:val="auto"/>
        </w:rPr>
        <w:t>3. вот моя рабыня Бильѓа; войди к ней, и родит мне на колени и отстроюсь, устроюсь я тоже от неё, я тоже возрасту от неё.</w:t>
      </w:r>
    </w:p>
    <w:p w14:paraId="7E33EE67" w14:textId="77777777" w:rsidR="00FB4E67" w:rsidRPr="00C30296" w:rsidRDefault="00FB4E67" w:rsidP="00C63AC4">
      <w:pPr>
        <w:pStyle w:val="17"/>
        <w:rPr>
          <w:color w:val="auto"/>
        </w:rPr>
      </w:pPr>
    </w:p>
    <w:p w14:paraId="294DD9EF" w14:textId="5CECDFCD" w:rsidR="00FB4E67" w:rsidRPr="00C30296" w:rsidRDefault="00FB4E67" w:rsidP="00FB4E67">
      <w:pPr>
        <w:rPr>
          <w:color w:val="auto"/>
        </w:rPr>
      </w:pPr>
      <w:r w:rsidRPr="00C30296">
        <w:rPr>
          <w:color w:val="auto"/>
        </w:rPr>
        <w:t xml:space="preserve">Можно перевести и как «осыновлюсь я от неё», точно так же, как говорят, что, когда </w:t>
      </w:r>
      <w:r w:rsidR="00D07FB2" w:rsidRPr="00C30296">
        <w:rPr>
          <w:color w:val="auto"/>
        </w:rPr>
        <w:t>Ѓагар</w:t>
      </w:r>
      <w:r w:rsidRPr="00C30296">
        <w:rPr>
          <w:color w:val="auto"/>
        </w:rPr>
        <w:t xml:space="preserve"> была с Авраѓамом и родился</w:t>
      </w:r>
      <w:r w:rsidR="006534B1">
        <w:rPr>
          <w:color w:val="auto"/>
        </w:rPr>
        <w:t xml:space="preserve"> Ицхак</w:t>
      </w:r>
      <w:r w:rsidRPr="00C30296">
        <w:rPr>
          <w:color w:val="auto"/>
        </w:rPr>
        <w:t xml:space="preserve">, это привело к тому, что потом Всевышний смилостивился над Сарой и дал ей плод. И комментаторы говорят, что вот такое размышление примерно у Рахель. Другие говорят, что здесь Рахель говорит Яакову: «Ты вообще меня не так </w:t>
      </w:r>
      <w:r w:rsidRPr="00C30296">
        <w:rPr>
          <w:color w:val="auto"/>
        </w:rPr>
        <w:lastRenderedPageBreak/>
        <w:t>понял. Я тебе хотела сказать не о том, чтобы ты за меня молился, и не о том, чтобы ты мне, как с неба звёздочку, достал детей. Я весь этот разговор затеяла, чтобы ты вошёл к моей рабыне, взял её, и она родит мне на колени, и я рожу тебе сына; будет мне сын, я от него отстроюсь. Вот к чему я все это завела. Ты, как всегда, меня недослушал. Никогда ты меня не дослушиваешь, вот опять перебил, ещё и наорал». Столько разных подходов, которые рассказывают о конфликте в семье; и, можно сказать, конечно, комментаторам хочется оправдать Яакова. Яаков</w:t>
      </w:r>
      <w:r w:rsidR="001A1E2B" w:rsidRPr="00C30296">
        <w:rPr>
          <w:color w:val="auto"/>
        </w:rPr>
        <w:t xml:space="preserve"> – </w:t>
      </w:r>
      <w:r w:rsidRPr="00C30296">
        <w:rPr>
          <w:color w:val="auto"/>
        </w:rPr>
        <w:t>наш Праотец, он наш учитель, наш рулевой, и у него, казалось бы, не может быть ошибок. Но мой Яаков, мой личный Яаков (я так считаю)</w:t>
      </w:r>
      <w:r w:rsidR="001A1E2B" w:rsidRPr="00C30296">
        <w:rPr>
          <w:color w:val="auto"/>
        </w:rPr>
        <w:t xml:space="preserve"> – </w:t>
      </w:r>
      <w:r w:rsidRPr="00C30296">
        <w:rPr>
          <w:color w:val="auto"/>
        </w:rPr>
        <w:t>это Яаков, который поступил с Рахель нехорошо, гневно ей ответил. Гнев по отношению к женщине, которая чувствует себя обиженной,</w:t>
      </w:r>
      <w:r w:rsidR="001A1E2B" w:rsidRPr="00C30296">
        <w:rPr>
          <w:color w:val="auto"/>
        </w:rPr>
        <w:t xml:space="preserve"> – </w:t>
      </w:r>
      <w:r w:rsidRPr="00C30296">
        <w:rPr>
          <w:color w:val="auto"/>
        </w:rPr>
        <w:t>это плохо. И он не выслушал её, а когда мы не выслушиваем человека, мы не даём ему высказаться, то это поражает его. Человек начинает носить это в себе. И мы можем говорить: «Так не поступают женщины». И можем сказать: «Маленький мальчик не может бояться темноты». И он уходит спать в свою комнату со страхом темноты, подавляет свой страх. Если он поссорился с кем-то, мы не можем кого-то ненавидеть: «Упаси Бог! Ты не можешь такие чувства испытывать!» И человек начинает подавлять свои чувства. Проблемы в семье, проблемы в душе человека начинаются с того, что его не выслушивают. Яаков здесь поступил нехорошо. И Всевышний, я верю в этот мидраш, обличил его, воздал ему мерой за меру и сказал ему: «Яаков, нехорошо так поступать. Яша, нехорошо так относиться к женщинам». Яаков</w:t>
      </w:r>
      <w:r w:rsidR="001A1E2B" w:rsidRPr="00C30296">
        <w:rPr>
          <w:color w:val="auto"/>
        </w:rPr>
        <w:t xml:space="preserve"> – </w:t>
      </w:r>
      <w:r w:rsidRPr="00C30296">
        <w:rPr>
          <w:color w:val="auto"/>
        </w:rPr>
        <w:t>человек, сделан он из крови и плоти, и иногда он ведёт себя как обычный человек.</w:t>
      </w:r>
    </w:p>
    <w:p w14:paraId="2AAE6AAF" w14:textId="77777777" w:rsidR="00FB4E67" w:rsidRPr="00C30296" w:rsidRDefault="00FB4E67" w:rsidP="00FB4E67">
      <w:pPr>
        <w:rPr>
          <w:color w:val="auto"/>
        </w:rPr>
      </w:pPr>
      <w:r w:rsidRPr="00C30296">
        <w:rPr>
          <w:color w:val="auto"/>
        </w:rPr>
        <w:t xml:space="preserve">Комментаторы ещё задаются вопросом: почему Рахель не рожает? И некоторые говорят: когда есть </w:t>
      </w:r>
      <w:r w:rsidRPr="00C30296">
        <w:rPr>
          <w:color w:val="auto"/>
        </w:rPr>
        <w:lastRenderedPageBreak/>
        <w:t>огромная любовь между супругами, когда есть такая любовь, то не хватает у женщины места на материнство, или мужчина не хочет её отпускать, чтобы она остановилась матерью; из-за чрезмерной любви, из-за чрезмерной чувственности они не могут родить ребёнка. Другие говорят, что это грех Рахель, что Рахель так воспринимала; это её грех, где-то её ошибка, где-то она виновата. Может, в том, что так получилось, что она дала своей сестре выйти замуж перед ней, и целую неделю Лея была эксклюзивной женой Яакова; может быть, в этом.</w:t>
      </w:r>
    </w:p>
    <w:p w14:paraId="003F92A5" w14:textId="77777777" w:rsidR="00FB4E67" w:rsidRPr="00C30296" w:rsidRDefault="00FB4E67" w:rsidP="00FB4E67">
      <w:pPr>
        <w:rPr>
          <w:color w:val="auto"/>
        </w:rPr>
      </w:pPr>
      <w:r w:rsidRPr="00C30296">
        <w:rPr>
          <w:color w:val="auto"/>
        </w:rPr>
        <w:t xml:space="preserve">Другие комментаторы, есть такая прослойка мудрецов в иудаизме, говорят, что всё дело в имени; в имени должна быть буковка </w:t>
      </w:r>
      <w:r w:rsidRPr="00C30296">
        <w:rPr>
          <w:rFonts w:asciiTheme="majorBidi" w:hAnsiTheme="majorBidi" w:cstheme="majorBidi"/>
          <w:b/>
          <w:bCs/>
          <w:color w:val="auto"/>
          <w:rtl/>
        </w:rPr>
        <w:t>י</w:t>
      </w:r>
      <w:r w:rsidRPr="00C30296">
        <w:rPr>
          <w:color w:val="auto"/>
        </w:rPr>
        <w:t xml:space="preserve"> </w:t>
      </w:r>
      <w:r w:rsidRPr="00C30296">
        <w:rPr>
          <w:i/>
          <w:iCs/>
          <w:color w:val="auto"/>
        </w:rPr>
        <w:t>(йуд</w:t>
      </w:r>
      <w:r w:rsidRPr="00C30296">
        <w:rPr>
          <w:color w:val="auto"/>
        </w:rPr>
        <w:t xml:space="preserve">) или буковка </w:t>
      </w:r>
      <w:r w:rsidRPr="00C30296">
        <w:rPr>
          <w:rStyle w:val="aff3"/>
          <w:rFonts w:eastAsiaTheme="minorHAnsi"/>
          <w:b/>
          <w:bCs/>
          <w:color w:val="auto"/>
          <w:rtl/>
        </w:rPr>
        <w:t>הּ</w:t>
      </w:r>
      <w:r w:rsidRPr="00C30296">
        <w:rPr>
          <w:color w:val="auto"/>
          <w:lang w:val="uk-UA"/>
        </w:rPr>
        <w:t xml:space="preserve"> (</w:t>
      </w:r>
      <w:r w:rsidRPr="00C30296">
        <w:rPr>
          <w:i/>
          <w:iCs/>
          <w:color w:val="auto"/>
        </w:rPr>
        <w:t>ѓей</w:t>
      </w:r>
      <w:r w:rsidRPr="00C30296">
        <w:rPr>
          <w:color w:val="auto"/>
        </w:rPr>
        <w:t xml:space="preserve">). Когда не хватает буковки </w:t>
      </w:r>
      <w:r w:rsidRPr="00C30296">
        <w:rPr>
          <w:rStyle w:val="aff3"/>
          <w:rFonts w:eastAsiaTheme="minorHAnsi"/>
          <w:b/>
          <w:bCs/>
          <w:color w:val="auto"/>
          <w:rtl/>
        </w:rPr>
        <w:t>הּ</w:t>
      </w:r>
      <w:r w:rsidRPr="00C30296">
        <w:rPr>
          <w:color w:val="auto"/>
          <w:lang w:val="uk-UA"/>
        </w:rPr>
        <w:t xml:space="preserve"> (</w:t>
      </w:r>
      <w:r w:rsidRPr="00C30296">
        <w:rPr>
          <w:i/>
          <w:iCs/>
          <w:color w:val="auto"/>
        </w:rPr>
        <w:t>ѓей</w:t>
      </w:r>
      <w:r w:rsidRPr="00C30296">
        <w:rPr>
          <w:color w:val="auto"/>
        </w:rPr>
        <w:t xml:space="preserve">), тогда женщина не может родить. Вот была Сарай </w:t>
      </w:r>
      <w:r w:rsidRPr="00C30296">
        <w:rPr>
          <w:rFonts w:asciiTheme="majorBidi" w:hAnsiTheme="majorBidi" w:cstheme="majorBidi"/>
          <w:b/>
          <w:bCs/>
          <w:color w:val="auto"/>
        </w:rPr>
        <w:t>(</w:t>
      </w:r>
      <w:r w:rsidRPr="00C30296">
        <w:rPr>
          <w:rFonts w:asciiTheme="majorBidi" w:hAnsiTheme="majorBidi" w:cstheme="majorBidi"/>
          <w:b/>
          <w:bCs/>
          <w:color w:val="auto"/>
          <w:rtl/>
        </w:rPr>
        <w:t>שָׂרַי</w:t>
      </w:r>
      <w:r w:rsidRPr="00C30296">
        <w:rPr>
          <w:color w:val="auto"/>
        </w:rPr>
        <w:t>), её переименовали в Сару (</w:t>
      </w:r>
      <w:r w:rsidRPr="00C30296">
        <w:rPr>
          <w:rFonts w:asciiTheme="majorBidi" w:hAnsiTheme="majorBidi" w:cstheme="majorBidi"/>
          <w:b/>
          <w:bCs/>
          <w:color w:val="auto"/>
          <w:rtl/>
        </w:rPr>
        <w:t>שָׂרָה</w:t>
      </w:r>
      <w:r w:rsidRPr="00C30296">
        <w:rPr>
          <w:color w:val="auto"/>
        </w:rPr>
        <w:t xml:space="preserve">), и она смогла родить. В имени Рахель </w:t>
      </w:r>
      <w:r w:rsidRPr="00C30296">
        <w:rPr>
          <w:rFonts w:asciiTheme="majorBidi" w:hAnsiTheme="majorBidi" w:cstheme="majorBidi"/>
          <w:b/>
          <w:bCs/>
          <w:color w:val="auto"/>
        </w:rPr>
        <w:t>(</w:t>
      </w:r>
      <w:r w:rsidRPr="00C30296">
        <w:rPr>
          <w:rFonts w:asciiTheme="majorBidi" w:hAnsiTheme="majorBidi" w:cstheme="majorBidi"/>
          <w:b/>
          <w:bCs/>
          <w:color w:val="auto"/>
          <w:rtl/>
        </w:rPr>
        <w:t>רָחֵל</w:t>
      </w:r>
      <w:r w:rsidRPr="00C30296">
        <w:rPr>
          <w:rFonts w:asciiTheme="majorBidi" w:hAnsiTheme="majorBidi" w:cstheme="majorBidi"/>
          <w:b/>
          <w:bCs/>
          <w:color w:val="auto"/>
        </w:rPr>
        <w:t>)</w:t>
      </w:r>
      <w:r w:rsidRPr="00C30296">
        <w:rPr>
          <w:color w:val="auto"/>
        </w:rPr>
        <w:t xml:space="preserve"> нет буквы </w:t>
      </w:r>
      <w:r w:rsidRPr="00C30296">
        <w:rPr>
          <w:i/>
          <w:iCs/>
          <w:color w:val="auto"/>
        </w:rPr>
        <w:t>ѓей</w:t>
      </w:r>
      <w:r w:rsidRPr="00C30296">
        <w:rPr>
          <w:color w:val="auto"/>
        </w:rPr>
        <w:t>, вот этой женской буквы. Это действительно очень женская буковка, ведь она добавляется к существительным, чтобы они становились существительными женского рода. Если бы она была Рахеля́ или Раахэль, то тогда она бы смогла родить; надо только изменить имя. Очень много сегодня таких учителей, каббалистов, которые говорят: «Поменяй тут имя, поменяй тут сочетание, и всё у тебя получится». Да, действительно: тот, кто меняет имя, изменяет имя по сути своей, тот изменяет свою жизнь. Но это не магия и не работает таким образом. И вот комментаторы говорят: «Вот у меня есть рабыня, её зовут Бильѓа. А в имени Бильѓа (</w:t>
      </w:r>
      <w:r w:rsidRPr="00C30296">
        <w:rPr>
          <w:rFonts w:asciiTheme="majorBidi" w:hAnsiTheme="majorBidi" w:cstheme="majorBidi"/>
          <w:b/>
          <w:bCs/>
          <w:color w:val="auto"/>
          <w:rtl/>
        </w:rPr>
        <w:t>בִלְהָה</w:t>
      </w:r>
      <w:r w:rsidRPr="00C30296">
        <w:rPr>
          <w:color w:val="auto"/>
        </w:rPr>
        <w:t xml:space="preserve">) аж две буковки </w:t>
      </w:r>
      <w:r w:rsidRPr="00C30296">
        <w:rPr>
          <w:i/>
          <w:iCs/>
          <w:color w:val="auto"/>
        </w:rPr>
        <w:t>ѓей</w:t>
      </w:r>
      <w:r w:rsidRPr="00C30296">
        <w:rPr>
          <w:color w:val="auto"/>
        </w:rPr>
        <w:t xml:space="preserve"> в конце. Зачем ей столько? Она все равно рабыня. Давай она будет Билѓа, а я буду Рахиля́. И я рожу, и она будет рожать, и всё будет хорошо, давай я отстроюсь от неё». Но нужно осторожно относиться ко всем этим играм с буквами.</w:t>
      </w:r>
    </w:p>
    <w:p w14:paraId="21E979F8" w14:textId="6791917C" w:rsidR="00FB4E67" w:rsidRPr="00C30296" w:rsidRDefault="00FB4E67" w:rsidP="00FB4E67">
      <w:pPr>
        <w:rPr>
          <w:color w:val="auto"/>
        </w:rPr>
      </w:pPr>
      <w:r w:rsidRPr="00C30296">
        <w:rPr>
          <w:color w:val="auto"/>
        </w:rPr>
        <w:lastRenderedPageBreak/>
        <w:t>И давайте видеть в этом простой смысл. А простой смысл в том, что Рахель помнит, как было с Сарой. Рахель очень хочет детей, хочет, чтобы в её шатре были дети. Яаков заходит к Лее, у которой дети, играет с ними вечером. А что делать Рахель? И она тоже хочет детей. Она хочет и сама проводить с детьми время, хочет быть матерью. Дело здесь не только в Яакове: у Рахель огромный инстинкт материнства, огромное желание материнства, и она идёт на то, чтобы дать свою рабыню в жёны Яакову. Так и написано</w:t>
      </w:r>
      <w:r w:rsidR="001A1E2B" w:rsidRPr="00C30296">
        <w:rPr>
          <w:color w:val="auto"/>
        </w:rPr>
        <w:t xml:space="preserve"> – </w:t>
      </w:r>
      <w:r w:rsidRPr="00C30296">
        <w:rPr>
          <w:color w:val="auto"/>
        </w:rPr>
        <w:t xml:space="preserve">дала в жёны Яакову. </w:t>
      </w:r>
    </w:p>
    <w:p w14:paraId="14F8D126" w14:textId="77777777" w:rsidR="00FB4E67" w:rsidRPr="00C30296" w:rsidRDefault="00FB4E67" w:rsidP="00C63AC4">
      <w:pPr>
        <w:pStyle w:val="13"/>
      </w:pPr>
    </w:p>
    <w:p w14:paraId="287C6D8E" w14:textId="77777777" w:rsidR="00FB4E67" w:rsidRPr="00C30296" w:rsidRDefault="00FB4E67" w:rsidP="00C63AC4">
      <w:pPr>
        <w:pStyle w:val="13"/>
      </w:pPr>
      <w:r w:rsidRPr="00C30296">
        <w:rPr>
          <w:szCs w:val="28"/>
          <w:rtl/>
        </w:rPr>
        <w:t>וַתִּתֶּן-לוֹ אֶת-בִּלְהָה שִׁפְחָתָהּ לְאִשָּׁה וַיָּבֹא אֵלֶיהָ יַעֲקֹב׃</w:t>
      </w:r>
    </w:p>
    <w:p w14:paraId="4883B6C1" w14:textId="77777777" w:rsidR="00FB4E67" w:rsidRPr="00C30296" w:rsidRDefault="00FB4E67" w:rsidP="00C63AC4">
      <w:pPr>
        <w:pStyle w:val="15"/>
        <w:rPr>
          <w:color w:val="auto"/>
        </w:rPr>
      </w:pPr>
      <w:r w:rsidRPr="00C30296">
        <w:rPr>
          <w:color w:val="auto"/>
        </w:rPr>
        <w:t>ВАТИТЕН-ЛО́ ЭТ-БИЛЬѓА́ ШИФХАТА́ ЛЕИША́ ВАЯВО́ ЭЛЕ́ѓА ЯАКО́В</w:t>
      </w:r>
    </w:p>
    <w:p w14:paraId="0006DF9C" w14:textId="77777777" w:rsidR="00FB4E67" w:rsidRPr="00C30296" w:rsidRDefault="00FB4E67" w:rsidP="00C63AC4">
      <w:pPr>
        <w:pStyle w:val="17"/>
        <w:rPr>
          <w:color w:val="auto"/>
        </w:rPr>
      </w:pPr>
      <w:r w:rsidRPr="00C30296">
        <w:rPr>
          <w:color w:val="auto"/>
        </w:rPr>
        <w:t>4. И дала она рабыню свою Яакову в жёны, и вошёл к ней Яаков.</w:t>
      </w:r>
    </w:p>
    <w:p w14:paraId="22BD20D1" w14:textId="77777777" w:rsidR="00FB4E67" w:rsidRPr="00C30296" w:rsidRDefault="00FB4E67" w:rsidP="00C63AC4">
      <w:pPr>
        <w:pStyle w:val="17"/>
        <w:rPr>
          <w:color w:val="auto"/>
        </w:rPr>
      </w:pPr>
    </w:p>
    <w:p w14:paraId="4CA0ADCB" w14:textId="7E4F5E22" w:rsidR="00FB4E67" w:rsidRPr="00C30296" w:rsidRDefault="00FB4E67" w:rsidP="00FB4E67">
      <w:pPr>
        <w:rPr>
          <w:color w:val="auto"/>
        </w:rPr>
      </w:pPr>
      <w:r w:rsidRPr="00C30296">
        <w:rPr>
          <w:color w:val="auto"/>
        </w:rPr>
        <w:t xml:space="preserve">Интересно: для обозначения рабынь есть в иврите два слова. Есть слово </w:t>
      </w:r>
      <w:r w:rsidRPr="00C30296">
        <w:rPr>
          <w:i/>
          <w:iCs/>
          <w:color w:val="auto"/>
        </w:rPr>
        <w:t>ама́</w:t>
      </w:r>
      <w:r w:rsidR="001A1E2B" w:rsidRPr="00C30296">
        <w:rPr>
          <w:color w:val="auto"/>
        </w:rPr>
        <w:t xml:space="preserve"> – </w:t>
      </w:r>
      <w:r w:rsidRPr="00C30296">
        <w:rPr>
          <w:i/>
          <w:iCs/>
          <w:color w:val="auto"/>
        </w:rPr>
        <w:t>служанка, рабыня</w:t>
      </w:r>
      <w:r w:rsidRPr="00C30296">
        <w:rPr>
          <w:color w:val="auto"/>
        </w:rPr>
        <w:t xml:space="preserve">, которая </w:t>
      </w:r>
      <w:r w:rsidRPr="00C30296">
        <w:rPr>
          <w:i/>
          <w:iCs/>
          <w:color w:val="auto"/>
        </w:rPr>
        <w:t>временная</w:t>
      </w:r>
      <w:r w:rsidRPr="00C30296">
        <w:rPr>
          <w:color w:val="auto"/>
        </w:rPr>
        <w:t xml:space="preserve">. Есть слово </w:t>
      </w:r>
      <w:r w:rsidRPr="00C30296">
        <w:rPr>
          <w:i/>
          <w:iCs/>
          <w:color w:val="auto"/>
        </w:rPr>
        <w:t>шифха́</w:t>
      </w:r>
      <w:r w:rsidR="001A1E2B" w:rsidRPr="00C30296">
        <w:rPr>
          <w:color w:val="auto"/>
        </w:rPr>
        <w:t xml:space="preserve"> – </w:t>
      </w:r>
      <w:r w:rsidRPr="00C30296">
        <w:rPr>
          <w:color w:val="auto"/>
        </w:rPr>
        <w:t xml:space="preserve">рабыня, которая </w:t>
      </w:r>
      <w:r w:rsidRPr="00C30296">
        <w:rPr>
          <w:i/>
          <w:iCs/>
          <w:color w:val="auto"/>
        </w:rPr>
        <w:t>рабыня навсегда</w:t>
      </w:r>
      <w:r w:rsidRPr="00C30296">
        <w:rPr>
          <w:color w:val="auto"/>
        </w:rPr>
        <w:t xml:space="preserve">; эта </w:t>
      </w:r>
      <w:r w:rsidRPr="00C30296">
        <w:rPr>
          <w:i/>
          <w:iCs/>
          <w:color w:val="auto"/>
        </w:rPr>
        <w:t>шифха́</w:t>
      </w:r>
      <w:r w:rsidRPr="00C30296">
        <w:rPr>
          <w:color w:val="auto"/>
        </w:rPr>
        <w:t xml:space="preserve"> не из евреев обычно. И почему они названы здесь</w:t>
      </w:r>
      <w:r w:rsidR="001A1E2B" w:rsidRPr="00C30296">
        <w:rPr>
          <w:color w:val="auto"/>
        </w:rPr>
        <w:t xml:space="preserve"> – </w:t>
      </w:r>
      <w:r w:rsidRPr="00C30296">
        <w:rPr>
          <w:color w:val="auto"/>
        </w:rPr>
        <w:t>и Бильѓа, и, впоследствии, Зильпа</w:t>
      </w:r>
      <w:r w:rsidR="001A1E2B" w:rsidRPr="00C30296">
        <w:rPr>
          <w:color w:val="auto"/>
        </w:rPr>
        <w:t xml:space="preserve"> – </w:t>
      </w:r>
      <w:r w:rsidRPr="00C30296">
        <w:rPr>
          <w:color w:val="auto"/>
        </w:rPr>
        <w:t xml:space="preserve">словом </w:t>
      </w:r>
      <w:r w:rsidRPr="00C30296">
        <w:rPr>
          <w:i/>
          <w:iCs/>
          <w:color w:val="auto"/>
        </w:rPr>
        <w:t>шифха́</w:t>
      </w:r>
      <w:r w:rsidRPr="00C30296">
        <w:rPr>
          <w:color w:val="auto"/>
        </w:rPr>
        <w:t xml:space="preserve">? Ведь когда они выходят замуж, их нужно освобождать; если хозяйка выдаёт их замуж, она их освобождает. Почему же она названа </w:t>
      </w:r>
      <w:r w:rsidRPr="00C30296">
        <w:rPr>
          <w:i/>
          <w:color w:val="auto"/>
        </w:rPr>
        <w:t>шифха́</w:t>
      </w:r>
      <w:r w:rsidRPr="00C30296">
        <w:rPr>
          <w:color w:val="auto"/>
        </w:rPr>
        <w:t>? Потому что, как говорят комментаторы, родословие у неё такое. Она родилась от наложницы, поэтому она наполовину незаконнорождённая. Итак, Рахель старым, бабушкиным, Сариным способом отдаёт свою рабыню в жёны Яакову.</w:t>
      </w:r>
    </w:p>
    <w:p w14:paraId="4B38313E" w14:textId="77777777" w:rsidR="00FB4E67" w:rsidRPr="00C30296" w:rsidRDefault="00FB4E67" w:rsidP="00C63AC4">
      <w:pPr>
        <w:pStyle w:val="13"/>
      </w:pPr>
      <w:r w:rsidRPr="00C30296">
        <w:rPr>
          <w:szCs w:val="28"/>
          <w:rtl/>
        </w:rPr>
        <w:br/>
        <w:t>וַתַּהַר בִּלְהָה וַתֵּלֶד לְיַעֲקֹב בֵּן׃</w:t>
      </w:r>
    </w:p>
    <w:p w14:paraId="45C5F1F6" w14:textId="32C813C3" w:rsidR="00FB4E67" w:rsidRPr="00C30296" w:rsidRDefault="00291155" w:rsidP="00291155">
      <w:pPr>
        <w:pStyle w:val="15"/>
        <w:rPr>
          <w:color w:val="auto"/>
        </w:rPr>
      </w:pPr>
      <w:r w:rsidRPr="00C30296">
        <w:rPr>
          <w:color w:val="auto"/>
        </w:rPr>
        <w:t>вата́ѓар бильѓа́ ватэ́лед леяако́в бэн</w:t>
      </w:r>
    </w:p>
    <w:p w14:paraId="55E04D6C" w14:textId="77777777" w:rsidR="00FB4E67" w:rsidRPr="00C30296" w:rsidRDefault="00FB4E67" w:rsidP="00C63AC4">
      <w:pPr>
        <w:pStyle w:val="17"/>
        <w:rPr>
          <w:color w:val="auto"/>
        </w:rPr>
      </w:pPr>
      <w:r w:rsidRPr="00C30296">
        <w:rPr>
          <w:color w:val="auto"/>
        </w:rPr>
        <w:t>5. И забеременела Бильѓа, и родила яакову сына.</w:t>
      </w:r>
    </w:p>
    <w:p w14:paraId="19070705" w14:textId="77777777" w:rsidR="00FB4E67" w:rsidRPr="00C30296" w:rsidRDefault="00FB4E67" w:rsidP="00C63AC4">
      <w:pPr>
        <w:pStyle w:val="17"/>
        <w:rPr>
          <w:color w:val="auto"/>
        </w:rPr>
      </w:pPr>
    </w:p>
    <w:p w14:paraId="3DA51C0A" w14:textId="5F0D14E1" w:rsidR="00FB4E67" w:rsidRPr="00C30296" w:rsidRDefault="00FB4E67" w:rsidP="00FB4E67">
      <w:pPr>
        <w:rPr>
          <w:color w:val="auto"/>
        </w:rPr>
      </w:pPr>
      <w:r w:rsidRPr="00C30296">
        <w:rPr>
          <w:color w:val="auto"/>
        </w:rPr>
        <w:lastRenderedPageBreak/>
        <w:t xml:space="preserve">Обратите внимание, написано: и родила Яакову сына; не </w:t>
      </w:r>
      <w:r w:rsidR="00851DD7" w:rsidRPr="00C30296">
        <w:rPr>
          <w:color w:val="auto"/>
        </w:rPr>
        <w:t>Рахель</w:t>
      </w:r>
      <w:r w:rsidRPr="00C30296">
        <w:rPr>
          <w:color w:val="auto"/>
        </w:rPr>
        <w:t xml:space="preserve"> она родила, написано: Яакову. Почему это юридически важно? Потому, что мы здесь не просто разговариваем о каких-то семейных сценах или семейных разборках. Мы говорим о создании колен Израиля. Бильѓа родила сына Яакову; мы ещё вернёмся к этой формулировке, которая написана здесь.</w:t>
      </w:r>
    </w:p>
    <w:p w14:paraId="02318194" w14:textId="77777777" w:rsidR="00FB4E67" w:rsidRPr="00C30296" w:rsidRDefault="00FB4E67" w:rsidP="00C63AC4">
      <w:pPr>
        <w:pStyle w:val="13"/>
      </w:pPr>
      <w:r w:rsidRPr="00C30296">
        <w:rPr>
          <w:szCs w:val="28"/>
          <w:rtl/>
        </w:rPr>
        <w:br/>
        <w:t>וַתֹּאמֶר רָחֵל דָּנַנִּי אֱלֹהִים וְגַם שָׁמַע בְּקֹלִי וַיִּתֶּן-לִי בֵּן עַל-כֵּן קָרְאָה שְׁמוֹ דָּן׃</w:t>
      </w:r>
    </w:p>
    <w:p w14:paraId="4044CB5B" w14:textId="77777777" w:rsidR="00FB4E67" w:rsidRPr="00C30296" w:rsidRDefault="00FB4E67" w:rsidP="00AD5D6A">
      <w:pPr>
        <w:pStyle w:val="15"/>
        <w:rPr>
          <w:color w:val="auto"/>
        </w:rPr>
      </w:pPr>
      <w:r w:rsidRPr="00C30296">
        <w:rPr>
          <w:color w:val="auto"/>
        </w:rPr>
        <w:t>вато́мер рахэ́ль дана́ни элоѓи́м вега́м шама́ беколи́ вайитен-ли́ бэн аль-кэ́н кареа́ шемо́ дан</w:t>
      </w:r>
    </w:p>
    <w:p w14:paraId="2A3A2B91" w14:textId="73E0D636" w:rsidR="00FB4E67" w:rsidRPr="00C30296" w:rsidRDefault="00FB4E67" w:rsidP="00291155">
      <w:pPr>
        <w:pStyle w:val="17"/>
        <w:rPr>
          <w:color w:val="auto"/>
        </w:rPr>
      </w:pPr>
      <w:r w:rsidRPr="00C30296">
        <w:rPr>
          <w:color w:val="auto"/>
        </w:rPr>
        <w:t xml:space="preserve">6. И сказала рахель: «Рассудил меня господь (или судил меня господь), и услышал голос мой, и дал мне сына; поэтому она назвала его дан </w:t>
      </w:r>
      <w:r w:rsidR="00291155" w:rsidRPr="00C30296">
        <w:rPr>
          <w:i w:val="0"/>
          <w:caps w:val="0"/>
          <w:color w:val="auto"/>
          <w:sz w:val="24"/>
          <w:szCs w:val="24"/>
        </w:rPr>
        <w:t xml:space="preserve">(в смысле </w:t>
      </w:r>
      <w:r w:rsidR="00291155" w:rsidRPr="00C30296">
        <w:rPr>
          <w:caps w:val="0"/>
          <w:color w:val="auto"/>
          <w:sz w:val="24"/>
          <w:szCs w:val="24"/>
        </w:rPr>
        <w:t>судил, языком суда</w:t>
      </w:r>
      <w:r w:rsidR="00291155" w:rsidRPr="00C30296">
        <w:rPr>
          <w:i w:val="0"/>
          <w:caps w:val="0"/>
          <w:color w:val="auto"/>
          <w:sz w:val="24"/>
          <w:szCs w:val="24"/>
        </w:rPr>
        <w:t>)</w:t>
      </w:r>
      <w:r w:rsidRPr="00C30296">
        <w:rPr>
          <w:color w:val="auto"/>
        </w:rPr>
        <w:t>.</w:t>
      </w:r>
    </w:p>
    <w:p w14:paraId="14A62B6D" w14:textId="77777777" w:rsidR="00FB4E67" w:rsidRPr="00C30296" w:rsidRDefault="00FB4E67" w:rsidP="00291155">
      <w:pPr>
        <w:pStyle w:val="17"/>
        <w:rPr>
          <w:color w:val="auto"/>
        </w:rPr>
      </w:pPr>
    </w:p>
    <w:p w14:paraId="45DCAE98" w14:textId="032A8BDF" w:rsidR="00FB4E67" w:rsidRPr="00C30296" w:rsidRDefault="00FB4E67" w:rsidP="00FB4E67">
      <w:pPr>
        <w:rPr>
          <w:color w:val="auto"/>
        </w:rPr>
      </w:pPr>
      <w:r w:rsidRPr="00C30296">
        <w:rPr>
          <w:color w:val="auto"/>
        </w:rPr>
        <w:t>В русском языке выражение «судил меня Господь» восприниматься может однозначно отрицательно</w:t>
      </w:r>
      <w:r w:rsidR="001A1E2B" w:rsidRPr="00C30296">
        <w:rPr>
          <w:color w:val="auto"/>
        </w:rPr>
        <w:t xml:space="preserve"> – </w:t>
      </w:r>
      <w:r w:rsidRPr="00C30296">
        <w:rPr>
          <w:color w:val="auto"/>
        </w:rPr>
        <w:t>«осудил меня Господь». Здесь: «Господь дал мне причитающееся по суду». Видимо (если мы вспомним, что́ комментаторы говорят), Яаков посоветовал Рахель, наставил Рахель молиться саму за себя, и Рахель молится за себя, и вот она говорит: «Господь услышал мой голос».</w:t>
      </w:r>
    </w:p>
    <w:p w14:paraId="3E22C753" w14:textId="77777777" w:rsidR="00FB4E67" w:rsidRPr="00C30296" w:rsidRDefault="00FB4E67" w:rsidP="00FB4E67">
      <w:pPr>
        <w:rPr>
          <w:color w:val="auto"/>
          <w:sz w:val="26"/>
        </w:rPr>
      </w:pPr>
      <w:r w:rsidRPr="00C30296">
        <w:rPr>
          <w:color w:val="auto"/>
          <w:sz w:val="26"/>
        </w:rPr>
        <w:t>Но на этом отношения Яакова и Бильѓи не заканчиваются.</w:t>
      </w:r>
    </w:p>
    <w:p w14:paraId="57458747" w14:textId="77777777" w:rsidR="00FB4E67" w:rsidRPr="00C30296" w:rsidRDefault="00FB4E67" w:rsidP="00291155">
      <w:pPr>
        <w:pStyle w:val="13"/>
      </w:pPr>
    </w:p>
    <w:p w14:paraId="21639D9D" w14:textId="77777777" w:rsidR="00FB4E67" w:rsidRPr="00C30296" w:rsidRDefault="00FB4E67" w:rsidP="00291155">
      <w:pPr>
        <w:pStyle w:val="13"/>
      </w:pPr>
      <w:r w:rsidRPr="00C30296">
        <w:rPr>
          <w:szCs w:val="28"/>
          <w:rtl/>
        </w:rPr>
        <w:t>וַתַּהַר עוֹד וַתֵּלֶד בִּלְהָה שִׁפְחַת רָחֵל בֵּן שֵׁנִי לְיַעֲקֹב׃</w:t>
      </w:r>
    </w:p>
    <w:p w14:paraId="05A25C51" w14:textId="77777777" w:rsidR="00FB4E67" w:rsidRPr="00C30296" w:rsidRDefault="00FB4E67" w:rsidP="00291155">
      <w:pPr>
        <w:pStyle w:val="15"/>
        <w:rPr>
          <w:color w:val="auto"/>
        </w:rPr>
      </w:pPr>
      <w:r w:rsidRPr="00C30296">
        <w:rPr>
          <w:color w:val="auto"/>
        </w:rPr>
        <w:t>ВАТА́ѓАР ОД ВАТЭ́ЛЕД БИЛЬѓА́ ШИФХА́Т РАХЭ́ЛЬ БЭН ШЕНИ́ ЛЕЯАКО́В</w:t>
      </w:r>
    </w:p>
    <w:p w14:paraId="40BC3F75" w14:textId="77777777" w:rsidR="00FB4E67" w:rsidRPr="00C30296" w:rsidRDefault="00FB4E67" w:rsidP="00291155">
      <w:pPr>
        <w:pStyle w:val="17"/>
        <w:rPr>
          <w:color w:val="auto"/>
        </w:rPr>
      </w:pPr>
      <w:r w:rsidRPr="00C30296">
        <w:rPr>
          <w:color w:val="auto"/>
        </w:rPr>
        <w:t>7. И ещё забеременела, и родила Бильѓа, рабыня рахель, второго сына якову.</w:t>
      </w:r>
    </w:p>
    <w:p w14:paraId="10DB2F8B" w14:textId="77777777" w:rsidR="00FB4E67" w:rsidRPr="00C30296" w:rsidRDefault="00FB4E67" w:rsidP="00291155">
      <w:pPr>
        <w:pStyle w:val="17"/>
        <w:rPr>
          <w:color w:val="auto"/>
        </w:rPr>
      </w:pPr>
    </w:p>
    <w:p w14:paraId="43BB9846" w14:textId="1386C7F6" w:rsidR="00FB4E67" w:rsidRPr="00C30296" w:rsidRDefault="00FB4E67" w:rsidP="00FB4E67">
      <w:pPr>
        <w:rPr>
          <w:color w:val="auto"/>
        </w:rPr>
      </w:pPr>
      <w:r w:rsidRPr="00C30296">
        <w:rPr>
          <w:color w:val="auto"/>
        </w:rPr>
        <w:t xml:space="preserve">А мы помним, что в это время Лея, родив Йеѓуду, перестала рожать. Она сказала: «Теперь благословлю </w:t>
      </w:r>
      <w:r w:rsidRPr="00C30296">
        <w:rPr>
          <w:color w:val="auto"/>
        </w:rPr>
        <w:lastRenderedPageBreak/>
        <w:t>Господа. Ну всё, хватит»</w:t>
      </w:r>
      <w:r w:rsidR="001A1E2B" w:rsidRPr="00C30296">
        <w:rPr>
          <w:color w:val="auto"/>
        </w:rPr>
        <w:t xml:space="preserve"> – </w:t>
      </w:r>
      <w:r w:rsidRPr="00C30296">
        <w:rPr>
          <w:color w:val="auto"/>
        </w:rPr>
        <w:t>и перестала рожать. Перестала рожать, может быть, потому что у неё возникли какие-то женские проблемы, мы ещё к этому вернёмся. Но теперь Рахель как бы тоже вступает в конкуренцию и говорит: «Вот у меня уже два. Я так скоро догоню свою сестру».</w:t>
      </w:r>
    </w:p>
    <w:p w14:paraId="0ECD98CA" w14:textId="77777777" w:rsidR="00FB4E67" w:rsidRPr="00C30296" w:rsidRDefault="00FB4E67" w:rsidP="00291155">
      <w:pPr>
        <w:pStyle w:val="13"/>
      </w:pPr>
      <w:r w:rsidRPr="00C30296">
        <w:rPr>
          <w:szCs w:val="28"/>
          <w:rtl/>
        </w:rPr>
        <w:br/>
        <w:t>וַתֹּאמֶר רָחֵל נַפְתּוּלֵי אֱלֹהִים נִפְתַּלְתִּי עִם-אֲחֹתִי גַּם-יָכֹלְתִּי וַתִּקְרָא שְׁמוֹ נַפְתָּלִי׃</w:t>
      </w:r>
    </w:p>
    <w:p w14:paraId="006B2B51" w14:textId="77777777" w:rsidR="00FB4E67" w:rsidRPr="00C30296" w:rsidRDefault="00FB4E67" w:rsidP="00291155">
      <w:pPr>
        <w:pStyle w:val="15"/>
        <w:rPr>
          <w:color w:val="auto"/>
        </w:rPr>
      </w:pPr>
      <w:r w:rsidRPr="00C30296">
        <w:rPr>
          <w:color w:val="auto"/>
        </w:rPr>
        <w:t>вато́мер рахэ́ль нафтуле́ элоѓи́м нифта́льти им-ахоти́ гам-яхо́льти ватикра́ шемо́ нафтали́</w:t>
      </w:r>
    </w:p>
    <w:p w14:paraId="2A69832A" w14:textId="77777777" w:rsidR="00FB4E67" w:rsidRPr="00C30296" w:rsidRDefault="00FB4E67" w:rsidP="00291155">
      <w:pPr>
        <w:pStyle w:val="17"/>
        <w:rPr>
          <w:color w:val="auto"/>
        </w:rPr>
      </w:pPr>
      <w:r w:rsidRPr="00C30296">
        <w:rPr>
          <w:color w:val="auto"/>
        </w:rPr>
        <w:t>8. и сказала рахель: «огромною сильною борьбою сплеталась я со своей сестрой, и поборола её (перемогла её)». и дала ему имя нафтали.</w:t>
      </w:r>
    </w:p>
    <w:p w14:paraId="275FB2BA" w14:textId="77777777" w:rsidR="00291155" w:rsidRPr="00C30296" w:rsidRDefault="00291155" w:rsidP="00291155">
      <w:pPr>
        <w:pStyle w:val="17"/>
        <w:rPr>
          <w:color w:val="auto"/>
        </w:rPr>
      </w:pPr>
    </w:p>
    <w:p w14:paraId="2CD9B9B4" w14:textId="34B1E309" w:rsidR="00FB4E67" w:rsidRPr="00C30296" w:rsidRDefault="00FB4E67" w:rsidP="00FB4E67">
      <w:pPr>
        <w:rPr>
          <w:color w:val="auto"/>
        </w:rPr>
      </w:pPr>
      <w:r w:rsidRPr="00C30296">
        <w:rPr>
          <w:color w:val="auto"/>
        </w:rPr>
        <w:t xml:space="preserve">Слово </w:t>
      </w:r>
      <w:r w:rsidRPr="00C30296">
        <w:rPr>
          <w:i/>
          <w:iCs/>
          <w:color w:val="auto"/>
        </w:rPr>
        <w:t>нафтуле́</w:t>
      </w:r>
      <w:r w:rsidRPr="00C30296">
        <w:rPr>
          <w:color w:val="auto"/>
        </w:rPr>
        <w:t xml:space="preserve"> означает </w:t>
      </w:r>
      <w:r w:rsidRPr="00C30296">
        <w:rPr>
          <w:i/>
          <w:iCs/>
          <w:color w:val="auto"/>
        </w:rPr>
        <w:t>хитрость, коварство</w:t>
      </w:r>
      <w:r w:rsidRPr="00C30296">
        <w:rPr>
          <w:color w:val="auto"/>
        </w:rPr>
        <w:t xml:space="preserve">, связанное с плетением, извиванием: извиваясь, сплеталась (или боролась) я со своей сестрой (слово </w:t>
      </w:r>
      <w:r w:rsidRPr="00C30296">
        <w:rPr>
          <w:i/>
          <w:iCs/>
          <w:color w:val="auto"/>
        </w:rPr>
        <w:t>элоѓи́м</w:t>
      </w:r>
      <w:r w:rsidRPr="00C30296">
        <w:rPr>
          <w:color w:val="auto"/>
        </w:rPr>
        <w:t xml:space="preserve">, которое обычно переводят как </w:t>
      </w:r>
      <w:r w:rsidRPr="00C30296">
        <w:rPr>
          <w:i/>
          <w:iCs/>
          <w:color w:val="auto"/>
        </w:rPr>
        <w:t>Бог</w:t>
      </w:r>
      <w:r w:rsidRPr="00C30296">
        <w:rPr>
          <w:color w:val="auto"/>
        </w:rPr>
        <w:t xml:space="preserve">, можно здесь перевести как </w:t>
      </w:r>
      <w:r w:rsidRPr="00C30296">
        <w:rPr>
          <w:i/>
          <w:iCs/>
          <w:color w:val="auto"/>
        </w:rPr>
        <w:t>большая</w:t>
      </w:r>
      <w:r w:rsidRPr="00C30296">
        <w:rPr>
          <w:color w:val="auto"/>
        </w:rPr>
        <w:t xml:space="preserve"> или </w:t>
      </w:r>
      <w:r w:rsidRPr="00C30296">
        <w:rPr>
          <w:i/>
          <w:iCs/>
          <w:color w:val="auto"/>
        </w:rPr>
        <w:t>сильная</w:t>
      </w:r>
      <w:r w:rsidRPr="00C30296">
        <w:rPr>
          <w:color w:val="auto"/>
        </w:rPr>
        <w:t xml:space="preserve">; такое значение тоже есть, есть понятие </w:t>
      </w:r>
      <w:r w:rsidRPr="00C30296">
        <w:rPr>
          <w:i/>
          <w:iCs/>
          <w:color w:val="auto"/>
        </w:rPr>
        <w:t>меума́т элоѓи́м</w:t>
      </w:r>
      <w:r w:rsidR="001A1E2B" w:rsidRPr="00C30296">
        <w:rPr>
          <w:color w:val="auto"/>
        </w:rPr>
        <w:t xml:space="preserve"> – </w:t>
      </w:r>
      <w:r w:rsidRPr="00C30296">
        <w:rPr>
          <w:color w:val="auto"/>
        </w:rPr>
        <w:t>волнение сильное, и так далее); сильною борьбой боролась я со своей сестрой, сильным сплетением сплеталась я со своей сестрой.</w:t>
      </w:r>
    </w:p>
    <w:p w14:paraId="37B5EC65" w14:textId="778FFB30" w:rsidR="00FB4E67" w:rsidRPr="00C30296" w:rsidRDefault="00FB4E67" w:rsidP="00FB4E67">
      <w:pPr>
        <w:rPr>
          <w:color w:val="auto"/>
        </w:rPr>
      </w:pPr>
      <w:r w:rsidRPr="00C30296">
        <w:rPr>
          <w:color w:val="auto"/>
        </w:rPr>
        <w:t xml:space="preserve">Слово </w:t>
      </w:r>
      <w:r w:rsidRPr="00C30296">
        <w:rPr>
          <w:i/>
          <w:iCs/>
          <w:color w:val="auto"/>
        </w:rPr>
        <w:t>яхо́лет</w:t>
      </w:r>
      <w:r w:rsidRPr="00C30296">
        <w:rPr>
          <w:color w:val="auto"/>
        </w:rPr>
        <w:t>,</w:t>
      </w:r>
      <w:r w:rsidRPr="00C30296">
        <w:rPr>
          <w:i/>
          <w:color w:val="auto"/>
        </w:rPr>
        <w:t xml:space="preserve"> лихо́ль</w:t>
      </w:r>
      <w:r w:rsidRPr="00C30296">
        <w:rPr>
          <w:i/>
          <w:iCs/>
          <w:color w:val="auto"/>
          <w:sz w:val="20"/>
          <w:szCs w:val="20"/>
        </w:rPr>
        <w:t xml:space="preserve"> </w:t>
      </w:r>
      <w:r w:rsidRPr="00C30296">
        <w:rPr>
          <w:color w:val="auto"/>
        </w:rPr>
        <w:t xml:space="preserve">означает </w:t>
      </w:r>
      <w:r w:rsidRPr="00C30296">
        <w:rPr>
          <w:i/>
          <w:iCs/>
          <w:color w:val="auto"/>
        </w:rPr>
        <w:t>мочь</w:t>
      </w:r>
      <w:r w:rsidRPr="00C30296">
        <w:rPr>
          <w:color w:val="auto"/>
        </w:rPr>
        <w:t xml:space="preserve">. </w:t>
      </w:r>
      <w:r w:rsidRPr="00C30296">
        <w:rPr>
          <w:i/>
          <w:color w:val="auto"/>
        </w:rPr>
        <w:t>Победа</w:t>
      </w:r>
      <w:r w:rsidRPr="00C30296">
        <w:rPr>
          <w:color w:val="auto"/>
        </w:rPr>
        <w:t xml:space="preserve"> во многих славянских языках</w:t>
      </w:r>
      <w:r w:rsidR="001A1E2B" w:rsidRPr="00C30296">
        <w:rPr>
          <w:color w:val="auto"/>
        </w:rPr>
        <w:t xml:space="preserve"> – </w:t>
      </w:r>
      <w:r w:rsidRPr="00C30296">
        <w:rPr>
          <w:i/>
          <w:color w:val="auto"/>
        </w:rPr>
        <w:t>перемо́га</w:t>
      </w:r>
      <w:r w:rsidRPr="00C30296">
        <w:rPr>
          <w:color w:val="auto"/>
        </w:rPr>
        <w:t xml:space="preserve">: я смогла больше, чем она, </w:t>
      </w:r>
      <w:r w:rsidRPr="00C30296">
        <w:rPr>
          <w:b/>
          <w:bCs/>
          <w:color w:val="auto"/>
        </w:rPr>
        <w:t>пере</w:t>
      </w:r>
      <w:r w:rsidRPr="00C30296">
        <w:rPr>
          <w:color w:val="auto"/>
        </w:rPr>
        <w:t>могла её.</w:t>
      </w:r>
    </w:p>
    <w:p w14:paraId="593AB126" w14:textId="06C2DAD6" w:rsidR="00FB4E67" w:rsidRPr="00C30296" w:rsidRDefault="00FB4E67" w:rsidP="00FB4E67">
      <w:pPr>
        <w:rPr>
          <w:color w:val="auto"/>
        </w:rPr>
      </w:pPr>
      <w:r w:rsidRPr="00C30296">
        <w:rPr>
          <w:i/>
          <w:iCs/>
          <w:color w:val="auto"/>
        </w:rPr>
        <w:t>Нафтали́</w:t>
      </w:r>
      <w:r w:rsidR="001A1E2B" w:rsidRPr="00C30296">
        <w:rPr>
          <w:i/>
          <w:iCs/>
          <w:color w:val="auto"/>
        </w:rPr>
        <w:t xml:space="preserve"> – </w:t>
      </w:r>
      <w:r w:rsidRPr="00C30296">
        <w:rPr>
          <w:i/>
          <w:iCs/>
          <w:color w:val="auto"/>
        </w:rPr>
        <w:t>испытание, извив мой</w:t>
      </w:r>
      <w:r w:rsidRPr="00C30296">
        <w:rPr>
          <w:color w:val="auto"/>
        </w:rPr>
        <w:t xml:space="preserve">; или, можно даже сказать, </w:t>
      </w:r>
      <w:r w:rsidRPr="00C30296">
        <w:rPr>
          <w:i/>
          <w:iCs/>
          <w:color w:val="auto"/>
        </w:rPr>
        <w:t>коварство моё, хитрость моя</w:t>
      </w:r>
      <w:r w:rsidRPr="00C30296">
        <w:rPr>
          <w:color w:val="auto"/>
        </w:rPr>
        <w:t>. Мы уже обращали внимание на то, что имена могут содержать в себе некоторые молитвы или благодарности. И здесь она говорит: «Я</w:t>
      </w:r>
      <w:r w:rsidR="001A1E2B" w:rsidRPr="00C30296">
        <w:rPr>
          <w:color w:val="auto"/>
        </w:rPr>
        <w:t xml:space="preserve"> – </w:t>
      </w:r>
      <w:r w:rsidRPr="00C30296">
        <w:rPr>
          <w:color w:val="auto"/>
        </w:rPr>
        <w:t>борец, я</w:t>
      </w:r>
      <w:r w:rsidR="001A1E2B" w:rsidRPr="00C30296">
        <w:rPr>
          <w:color w:val="auto"/>
        </w:rPr>
        <w:t xml:space="preserve"> – </w:t>
      </w:r>
      <w:r w:rsidRPr="00C30296">
        <w:rPr>
          <w:color w:val="auto"/>
        </w:rPr>
        <w:t xml:space="preserve">победитель». Здесь можно сказать, что она говорит так, как бы сегодня израильтянин сказал: «Есть! Я это сделал! Я победила свою сестру!» Очень человеческие слова. Мы должны помнить, что эти люди не знали, никто из них не знал </w:t>
      </w:r>
      <w:r w:rsidRPr="00C30296">
        <w:rPr>
          <w:color w:val="auto"/>
        </w:rPr>
        <w:lastRenderedPageBreak/>
        <w:t>(повторю это в который раз), что они живут в Библии. Они жили. Это были реальные люди, которые жили, дышали, говорили, спорили, ссорились, обижались и могли радоваться своим победам. Но не тут-то было.</w:t>
      </w:r>
    </w:p>
    <w:p w14:paraId="3BAAE7DB" w14:textId="77777777" w:rsidR="00FB4E67" w:rsidRPr="00C30296" w:rsidRDefault="00FB4E67" w:rsidP="00291155">
      <w:pPr>
        <w:pStyle w:val="13"/>
      </w:pPr>
      <w:r w:rsidRPr="00C30296">
        <w:rPr>
          <w:szCs w:val="28"/>
          <w:rtl/>
        </w:rPr>
        <w:br/>
        <w:t>וַתֵּרֶא לֵאָה כִּי עָמְדָה מִלֶּדֶת וַתִּקַּח אֶת-זִלְפָּה שִׁפְחָתָהּ וַתִּתֵּן אֹתָהּ לְיַעֲקֹב לְאִשָּׁה׃</w:t>
      </w:r>
    </w:p>
    <w:p w14:paraId="268D895D" w14:textId="70C5DF04" w:rsidR="00FB4E67" w:rsidRPr="00C30296" w:rsidRDefault="00FB4E67" w:rsidP="00291155">
      <w:pPr>
        <w:pStyle w:val="15"/>
        <w:rPr>
          <w:color w:val="auto"/>
        </w:rPr>
      </w:pPr>
      <w:r w:rsidRPr="00C30296">
        <w:rPr>
          <w:color w:val="auto"/>
        </w:rPr>
        <w:t>ватэ́ре леа́ ки амеда́ миле́дет ватика́х эт-зильпа́ шифхата́ ватитэ́н ота́ леяако́в леиша́</w:t>
      </w:r>
    </w:p>
    <w:p w14:paraId="1EDB6F3B" w14:textId="77777777" w:rsidR="00FB4E67" w:rsidRPr="00C30296" w:rsidRDefault="00FB4E67" w:rsidP="00291155">
      <w:pPr>
        <w:pStyle w:val="17"/>
        <w:rPr>
          <w:color w:val="auto"/>
        </w:rPr>
      </w:pPr>
      <w:r w:rsidRPr="00C30296">
        <w:rPr>
          <w:color w:val="auto"/>
        </w:rPr>
        <w:t>9. тут лея обратила внимание, что-то она давно не рожает; и взяла она зильпу, свою рабыню, и тоже дала её якову в жёны.</w:t>
      </w:r>
    </w:p>
    <w:p w14:paraId="6346F7FC" w14:textId="77777777" w:rsidR="00FB4E67" w:rsidRPr="00C30296" w:rsidRDefault="00FB4E67" w:rsidP="00291155">
      <w:pPr>
        <w:pStyle w:val="17"/>
        <w:rPr>
          <w:color w:val="auto"/>
        </w:rPr>
      </w:pPr>
    </w:p>
    <w:p w14:paraId="34A45850" w14:textId="77777777" w:rsidR="00FB4E67" w:rsidRPr="00C30296" w:rsidRDefault="00FB4E67" w:rsidP="00FB4E67">
      <w:pPr>
        <w:rPr>
          <w:color w:val="auto"/>
        </w:rPr>
      </w:pPr>
      <w:r w:rsidRPr="00C30296">
        <w:rPr>
          <w:color w:val="auto"/>
        </w:rPr>
        <w:t>Почему Лея это делает? Только Рамбам (Маймонид) из всех комментаторов замечает, что вообще-то женщины не любят приводить своим мужьям вторую жену. Видимо, Лея чувствовала какие-то проблемы по женской линии; мы после ещё к этому вернёмся, когда будем говорить о лекарстве от бесплодия, красных плодах и так далее. Но пока Лея, которая сказала: «Опа! А так можно было?!», тоже дает свою рабыню Яакову в жёны.</w:t>
      </w:r>
    </w:p>
    <w:p w14:paraId="1FDCBFC5" w14:textId="77777777" w:rsidR="00FB4E67" w:rsidRPr="00C30296" w:rsidRDefault="00FB4E67" w:rsidP="00291155">
      <w:pPr>
        <w:pStyle w:val="13"/>
      </w:pPr>
      <w:r w:rsidRPr="00C30296">
        <w:rPr>
          <w:szCs w:val="28"/>
          <w:rtl/>
        </w:rPr>
        <w:br/>
        <w:t>וַתֵּלֶד זִלְפָּה שִׁפְחַת לֵאָה לְיַעֲקֹב בֵּן׃</w:t>
      </w:r>
    </w:p>
    <w:p w14:paraId="72B59FB6" w14:textId="77777777" w:rsidR="00FB4E67" w:rsidRPr="00C30296" w:rsidRDefault="00FB4E67" w:rsidP="00291155">
      <w:pPr>
        <w:pStyle w:val="15"/>
        <w:rPr>
          <w:color w:val="auto"/>
        </w:rPr>
      </w:pPr>
      <w:r w:rsidRPr="00C30296">
        <w:rPr>
          <w:color w:val="auto"/>
        </w:rPr>
        <w:t>ВАТЭ́ЛЕД ЗИЛЬПА́ ШИФХА́Т ЛЕА́ ЛЕЯАКО́В БЭН</w:t>
      </w:r>
    </w:p>
    <w:p w14:paraId="3CBCFD55" w14:textId="0DECC293" w:rsidR="00FB4E67" w:rsidRPr="00C30296" w:rsidRDefault="00FB4E67" w:rsidP="00291155">
      <w:pPr>
        <w:pStyle w:val="17"/>
        <w:rPr>
          <w:i w:val="0"/>
          <w:color w:val="auto"/>
          <w:sz w:val="24"/>
          <w:szCs w:val="24"/>
        </w:rPr>
      </w:pPr>
      <w:r w:rsidRPr="00C30296">
        <w:rPr>
          <w:color w:val="auto"/>
        </w:rPr>
        <w:t xml:space="preserve">10. И Зильпа, рабыня Леи, тоже родила Яакову сына </w:t>
      </w:r>
      <w:r w:rsidR="00291155" w:rsidRPr="00C30296">
        <w:rPr>
          <w:i w:val="0"/>
          <w:caps w:val="0"/>
          <w:color w:val="auto"/>
          <w:sz w:val="24"/>
          <w:szCs w:val="24"/>
        </w:rPr>
        <w:t>(то есть этот сын тоже будет среди колен).</w:t>
      </w:r>
    </w:p>
    <w:p w14:paraId="394F753B" w14:textId="77777777" w:rsidR="00FB4E67" w:rsidRPr="00C30296" w:rsidRDefault="00FB4E67" w:rsidP="00291155">
      <w:pPr>
        <w:pStyle w:val="13"/>
      </w:pPr>
    </w:p>
    <w:p w14:paraId="3851199F" w14:textId="77777777" w:rsidR="00FB4E67" w:rsidRPr="00C30296" w:rsidRDefault="00FB4E67" w:rsidP="00291155">
      <w:pPr>
        <w:pStyle w:val="13"/>
      </w:pPr>
      <w:r w:rsidRPr="00C30296">
        <w:rPr>
          <w:szCs w:val="28"/>
          <w:rtl/>
        </w:rPr>
        <w:t>וַתֹּאמֶר לֵאָה בְּגָד (בָּא גָד) וַתִּקְרָא אֶת-שְׁמוֹ גָּד׃</w:t>
      </w:r>
    </w:p>
    <w:p w14:paraId="1A50C3A7" w14:textId="77777777" w:rsidR="00FB4E67" w:rsidRPr="00C30296" w:rsidRDefault="00FB4E67" w:rsidP="00291155">
      <w:pPr>
        <w:pStyle w:val="15"/>
        <w:rPr>
          <w:color w:val="auto"/>
        </w:rPr>
      </w:pPr>
      <w:r w:rsidRPr="00C30296">
        <w:rPr>
          <w:color w:val="auto"/>
        </w:rPr>
        <w:t>ВАТО́МЕР ЛЕА́ БА ГАД ВАТИКРА́ ЭТ-ШЕМО́ ГАД</w:t>
      </w:r>
    </w:p>
    <w:p w14:paraId="276E9DCF" w14:textId="77777777" w:rsidR="00FB4E67" w:rsidRPr="00C30296" w:rsidRDefault="00FB4E67" w:rsidP="00291155">
      <w:pPr>
        <w:pStyle w:val="17"/>
        <w:rPr>
          <w:color w:val="auto"/>
        </w:rPr>
      </w:pPr>
      <w:r w:rsidRPr="00C30296">
        <w:rPr>
          <w:color w:val="auto"/>
        </w:rPr>
        <w:t>11. И сказала Лея: «Пришла удача». и дала ему имя гад.</w:t>
      </w:r>
    </w:p>
    <w:p w14:paraId="59A8D442" w14:textId="77777777" w:rsidR="00FB4E67" w:rsidRPr="00C30296" w:rsidRDefault="00FB4E67" w:rsidP="00291155">
      <w:pPr>
        <w:pStyle w:val="17"/>
        <w:rPr>
          <w:color w:val="auto"/>
        </w:rPr>
      </w:pPr>
    </w:p>
    <w:p w14:paraId="3CE3BB72" w14:textId="763229DF" w:rsidR="00FB4E67" w:rsidRPr="00C30296" w:rsidRDefault="00FB4E67" w:rsidP="00FB4E67">
      <w:pPr>
        <w:rPr>
          <w:color w:val="auto"/>
        </w:rPr>
      </w:pPr>
      <w:r w:rsidRPr="00C30296">
        <w:rPr>
          <w:color w:val="auto"/>
        </w:rPr>
        <w:t xml:space="preserve">Здесь есть разночтение. Есть понятие </w:t>
      </w:r>
      <w:r w:rsidRPr="00C30296">
        <w:rPr>
          <w:i/>
          <w:iCs/>
          <w:color w:val="auto"/>
        </w:rPr>
        <w:t>кти́в</w:t>
      </w:r>
      <w:r w:rsidR="001A1E2B" w:rsidRPr="00C30296">
        <w:rPr>
          <w:color w:val="auto"/>
        </w:rPr>
        <w:t xml:space="preserve"> – </w:t>
      </w:r>
      <w:r w:rsidRPr="00C30296">
        <w:rPr>
          <w:i/>
          <w:iCs/>
          <w:color w:val="auto"/>
        </w:rPr>
        <w:t>исправление писцов</w:t>
      </w:r>
      <w:r w:rsidRPr="00C30296">
        <w:rPr>
          <w:color w:val="auto"/>
        </w:rPr>
        <w:t>. Можно понять, что написано два слова</w:t>
      </w:r>
      <w:r w:rsidR="001A1E2B" w:rsidRPr="00C30296">
        <w:rPr>
          <w:color w:val="auto"/>
        </w:rPr>
        <w:t xml:space="preserve"> – </w:t>
      </w:r>
      <w:r w:rsidRPr="00C30296">
        <w:rPr>
          <w:i/>
          <w:iCs/>
          <w:color w:val="auto"/>
        </w:rPr>
        <w:t>ба гад</w:t>
      </w:r>
      <w:r w:rsidRPr="00C30296">
        <w:rPr>
          <w:color w:val="auto"/>
        </w:rPr>
        <w:t xml:space="preserve"> (</w:t>
      </w:r>
      <w:r w:rsidRPr="00C30296">
        <w:rPr>
          <w:rFonts w:asciiTheme="majorBidi" w:hAnsiTheme="majorBidi" w:cstheme="majorBidi"/>
          <w:b/>
          <w:bCs/>
          <w:color w:val="auto"/>
          <w:rtl/>
        </w:rPr>
        <w:t>בָּא גָד</w:t>
      </w:r>
      <w:r w:rsidRPr="00C30296">
        <w:rPr>
          <w:color w:val="auto"/>
        </w:rPr>
        <w:t>), то есть</w:t>
      </w:r>
      <w:r w:rsidR="001A1E2B" w:rsidRPr="00C30296">
        <w:rPr>
          <w:color w:val="auto"/>
        </w:rPr>
        <w:t xml:space="preserve"> – </w:t>
      </w:r>
      <w:r w:rsidRPr="00C30296">
        <w:rPr>
          <w:color w:val="auto"/>
        </w:rPr>
        <w:t xml:space="preserve">пришло счастье, счастье </w:t>
      </w:r>
      <w:r w:rsidRPr="00C30296">
        <w:rPr>
          <w:color w:val="auto"/>
        </w:rPr>
        <w:lastRenderedPageBreak/>
        <w:t>привалило, пошла удача. И можно понять</w:t>
      </w:r>
      <w:r w:rsidR="001A1E2B" w:rsidRPr="00C30296">
        <w:rPr>
          <w:color w:val="auto"/>
        </w:rPr>
        <w:t xml:space="preserve"> – </w:t>
      </w:r>
      <w:r w:rsidRPr="00C30296">
        <w:rPr>
          <w:i/>
          <w:color w:val="auto"/>
        </w:rPr>
        <w:t>бегад</w:t>
      </w:r>
      <w:r w:rsidRPr="00C30296">
        <w:rPr>
          <w:i/>
          <w:iCs/>
          <w:color w:val="auto"/>
        </w:rPr>
        <w:t xml:space="preserve"> </w:t>
      </w:r>
      <w:r w:rsidRPr="00C30296">
        <w:rPr>
          <w:color w:val="auto"/>
        </w:rPr>
        <w:t>(</w:t>
      </w:r>
      <w:r w:rsidRPr="00C30296">
        <w:rPr>
          <w:rFonts w:asciiTheme="majorBidi" w:hAnsiTheme="majorBidi" w:cstheme="majorBidi"/>
          <w:b/>
          <w:bCs/>
          <w:color w:val="auto"/>
          <w:rtl/>
        </w:rPr>
        <w:t>בְּגָד</w:t>
      </w:r>
      <w:r w:rsidRPr="00C30296">
        <w:rPr>
          <w:color w:val="auto"/>
        </w:rPr>
        <w:t xml:space="preserve">), </w:t>
      </w:r>
      <w:r w:rsidRPr="00C30296">
        <w:rPr>
          <w:i/>
          <w:iCs/>
          <w:color w:val="auto"/>
        </w:rPr>
        <w:t>изменил</w:t>
      </w:r>
      <w:r w:rsidRPr="00C30296">
        <w:rPr>
          <w:color w:val="auto"/>
        </w:rPr>
        <w:t>. В том смысле, что он, Яаков, изменил мне, а я ему не изменила; он изменил мне, родил детей с другой женщиной, я не изменила ему. Это её ви́дение ситуации. В её понимании</w:t>
      </w:r>
      <w:r w:rsidR="001A1E2B" w:rsidRPr="00C30296">
        <w:rPr>
          <w:color w:val="auto"/>
        </w:rPr>
        <w:t xml:space="preserve"> – </w:t>
      </w:r>
      <w:r w:rsidRPr="00C30296">
        <w:rPr>
          <w:color w:val="auto"/>
        </w:rPr>
        <w:t>мы увидим в следующем отрывке</w:t>
      </w:r>
      <w:r w:rsidR="001A1E2B" w:rsidRPr="00C30296">
        <w:rPr>
          <w:color w:val="auto"/>
        </w:rPr>
        <w:t xml:space="preserve"> – </w:t>
      </w:r>
      <w:r w:rsidRPr="00C30296">
        <w:rPr>
          <w:color w:val="auto"/>
        </w:rPr>
        <w:t xml:space="preserve">Рахель вообще увела у неё мужа; и об этом мы тоже ещё поговорим. </w:t>
      </w:r>
    </w:p>
    <w:p w14:paraId="079AEB98" w14:textId="77777777" w:rsidR="00FB4E67" w:rsidRPr="00C30296" w:rsidRDefault="00FB4E67" w:rsidP="00FB4E67">
      <w:pPr>
        <w:rPr>
          <w:color w:val="auto"/>
        </w:rPr>
      </w:pPr>
      <w:r w:rsidRPr="00C30296">
        <w:rPr>
          <w:i/>
          <w:iCs/>
          <w:color w:val="auto"/>
        </w:rPr>
        <w:t>Гад</w:t>
      </w:r>
      <w:r w:rsidRPr="00C30296">
        <w:rPr>
          <w:color w:val="auto"/>
        </w:rPr>
        <w:t xml:space="preserve"> означает </w:t>
      </w:r>
      <w:r w:rsidRPr="00C30296">
        <w:rPr>
          <w:i/>
          <w:iCs/>
          <w:color w:val="auto"/>
        </w:rPr>
        <w:t>накапливающий, собирающий, приносящий удачу</w:t>
      </w:r>
      <w:r w:rsidRPr="00C30296">
        <w:rPr>
          <w:color w:val="auto"/>
        </w:rPr>
        <w:t>. Очень многозначное имя, и очень по-разному можно перевести, и, вообще, этот стих можно перевести десятками разных способов, действительно десятками.</w:t>
      </w:r>
    </w:p>
    <w:p w14:paraId="5D4CDE43" w14:textId="77777777" w:rsidR="00FB4E67" w:rsidRPr="00C30296" w:rsidRDefault="00FB4E67" w:rsidP="00291155">
      <w:pPr>
        <w:pStyle w:val="13"/>
      </w:pPr>
    </w:p>
    <w:p w14:paraId="68F7AB72" w14:textId="77777777" w:rsidR="00FB4E67" w:rsidRPr="00C30296" w:rsidRDefault="00FB4E67" w:rsidP="00291155">
      <w:pPr>
        <w:pStyle w:val="13"/>
      </w:pPr>
      <w:r w:rsidRPr="00C30296">
        <w:rPr>
          <w:szCs w:val="28"/>
          <w:rtl/>
        </w:rPr>
        <w:t>וַתֵּלֶד זִלְפָּה שִׁפְחַת לֵאָה בֵּן שֵׁנִי לְיַעֲקֹב׃</w:t>
      </w:r>
    </w:p>
    <w:p w14:paraId="00791EF7" w14:textId="77777777" w:rsidR="00FB4E67" w:rsidRPr="00C30296" w:rsidRDefault="00FB4E67" w:rsidP="00291155">
      <w:pPr>
        <w:pStyle w:val="15"/>
        <w:rPr>
          <w:rStyle w:val="aff5"/>
          <w:i/>
          <w:caps/>
          <w:color w:val="auto"/>
        </w:rPr>
      </w:pPr>
      <w:r w:rsidRPr="00C30296">
        <w:rPr>
          <w:rStyle w:val="aff5"/>
          <w:i/>
          <w:caps/>
          <w:color w:val="auto"/>
        </w:rPr>
        <w:t>ВАТЭ́ЛЕД ЗИЛЬПА́ ШИФХА́Т ЛЕА́ БЭН ШЕНИ́ ЛЕЯАКО́В</w:t>
      </w:r>
    </w:p>
    <w:p w14:paraId="41A5A872" w14:textId="77777777" w:rsidR="00FB4E67" w:rsidRPr="00C30296" w:rsidRDefault="00FB4E67" w:rsidP="00291155">
      <w:pPr>
        <w:pStyle w:val="17"/>
        <w:rPr>
          <w:color w:val="auto"/>
        </w:rPr>
      </w:pPr>
      <w:r w:rsidRPr="00C30296">
        <w:rPr>
          <w:color w:val="auto"/>
        </w:rPr>
        <w:t>12. и родила зильпа, рабыня леи, второго сына яакову.</w:t>
      </w:r>
    </w:p>
    <w:p w14:paraId="0B3BF888" w14:textId="77777777" w:rsidR="00FB4E67" w:rsidRPr="00C30296" w:rsidRDefault="00FB4E67" w:rsidP="00291155">
      <w:pPr>
        <w:pStyle w:val="17"/>
        <w:rPr>
          <w:color w:val="auto"/>
        </w:rPr>
      </w:pPr>
    </w:p>
    <w:p w14:paraId="16BA338E" w14:textId="77777777" w:rsidR="00FB4E67" w:rsidRPr="00C30296" w:rsidRDefault="00FB4E67" w:rsidP="00FB4E67">
      <w:pPr>
        <w:rPr>
          <w:color w:val="auto"/>
        </w:rPr>
      </w:pPr>
      <w:r w:rsidRPr="00C30296">
        <w:rPr>
          <w:color w:val="auto"/>
        </w:rPr>
        <w:t>Сейчас счёт становится 2:2. Зильпа тоже рожает Яакову второго сына.</w:t>
      </w:r>
    </w:p>
    <w:p w14:paraId="00588045" w14:textId="77777777" w:rsidR="00FB4E67" w:rsidRPr="00C30296" w:rsidRDefault="00FB4E67" w:rsidP="00291155">
      <w:pPr>
        <w:pStyle w:val="13"/>
      </w:pPr>
    </w:p>
    <w:p w14:paraId="5E3D7496" w14:textId="77777777" w:rsidR="00FB4E67" w:rsidRPr="00C30296" w:rsidRDefault="00FB4E67" w:rsidP="00291155">
      <w:pPr>
        <w:pStyle w:val="13"/>
      </w:pPr>
      <w:r w:rsidRPr="00C30296">
        <w:rPr>
          <w:szCs w:val="28"/>
          <w:rtl/>
        </w:rPr>
        <w:t>וַתֹּאמֶר לֵאָה בְּאָשְׁרִי כִּי אִשְּׁרוּנִי בָּנוֹת וַתִּקְרָא אֶת-שְׁמוֹ אָשֵׁר׃</w:t>
      </w:r>
      <w:r w:rsidRPr="00C30296">
        <w:t xml:space="preserve"> </w:t>
      </w:r>
    </w:p>
    <w:p w14:paraId="76AE8E0F" w14:textId="77777777" w:rsidR="00FB4E67" w:rsidRPr="00C30296" w:rsidRDefault="00FB4E67" w:rsidP="00291155">
      <w:pPr>
        <w:pStyle w:val="15"/>
        <w:rPr>
          <w:color w:val="auto"/>
        </w:rPr>
      </w:pPr>
      <w:r w:rsidRPr="00C30296">
        <w:rPr>
          <w:rStyle w:val="aff5"/>
          <w:i/>
          <w:caps/>
          <w:color w:val="auto"/>
        </w:rPr>
        <w:t>ВАТО́МЕР ЛЕА́ БЕОШРИ́ КИ ИШЕРУ́НИ БАНО́Т ВАТИКРА́ ЭТ-ШЕМО́ АШЕ́Р</w:t>
      </w:r>
    </w:p>
    <w:p w14:paraId="218CCF6F" w14:textId="77777777" w:rsidR="00FB4E67" w:rsidRPr="00C30296" w:rsidRDefault="00FB4E67" w:rsidP="00291155">
      <w:pPr>
        <w:pStyle w:val="17"/>
        <w:rPr>
          <w:color w:val="auto"/>
        </w:rPr>
      </w:pPr>
      <w:r w:rsidRPr="00C30296">
        <w:rPr>
          <w:color w:val="auto"/>
        </w:rPr>
        <w:t>13. и лея видит этого ребёнка, и говорит: «счастлива я, потому что будут благословлять меня все дочери». и назвала его ашер.</w:t>
      </w:r>
    </w:p>
    <w:p w14:paraId="31FEA413" w14:textId="77777777" w:rsidR="00FB4E67" w:rsidRPr="00C30296" w:rsidRDefault="00FB4E67" w:rsidP="00291155">
      <w:pPr>
        <w:pStyle w:val="17"/>
        <w:rPr>
          <w:color w:val="auto"/>
        </w:rPr>
      </w:pPr>
    </w:p>
    <w:p w14:paraId="5FBEDF08" w14:textId="2C9EC29A" w:rsidR="00FB4E67" w:rsidRPr="00C30296" w:rsidRDefault="00FB4E67" w:rsidP="00AB7665">
      <w:pPr>
        <w:rPr>
          <w:i/>
          <w:iCs/>
          <w:color w:val="auto"/>
        </w:rPr>
      </w:pPr>
      <w:r w:rsidRPr="00C30296">
        <w:rPr>
          <w:i/>
          <w:iCs/>
          <w:color w:val="auto"/>
        </w:rPr>
        <w:t>Благословят меня все дочери</w:t>
      </w:r>
      <w:r w:rsidR="001A1E2B" w:rsidRPr="00C30296">
        <w:rPr>
          <w:color w:val="auto"/>
        </w:rPr>
        <w:t xml:space="preserve"> – </w:t>
      </w:r>
      <w:r w:rsidRPr="00C30296">
        <w:rPr>
          <w:color w:val="auto"/>
        </w:rPr>
        <w:t xml:space="preserve">из этого можно увидеть, что ребёнок родился очень красивый. И все потомки А́шера, дочери его, будут выходить замуж за коѓаним (это известно из более поздних источников), потому что девушки будут красавицами, все в своего красивого предка. То есть, увидела Лея такого красивого мальчика и сказала: «Ну, теперь ублажат, благословят меня все девушки, потому что дочери его, </w:t>
      </w:r>
      <w:r w:rsidRPr="00C30296">
        <w:rPr>
          <w:color w:val="auto"/>
        </w:rPr>
        <w:lastRenderedPageBreak/>
        <w:t>и внучки его, и правнучки его</w:t>
      </w:r>
      <w:r w:rsidR="001A1E2B" w:rsidRPr="00C30296">
        <w:rPr>
          <w:color w:val="auto"/>
        </w:rPr>
        <w:t xml:space="preserve"> – </w:t>
      </w:r>
      <w:r w:rsidRPr="00C30296">
        <w:rPr>
          <w:color w:val="auto"/>
        </w:rPr>
        <w:t>на всех хватит красоты». А дочери других будут говорить: «Ух, ты! Какой красивый парень! Как повезло его матери!» И назвала его А́шер, что значит</w:t>
      </w:r>
      <w:r w:rsidR="001A1E2B" w:rsidRPr="00C30296">
        <w:rPr>
          <w:color w:val="auto"/>
        </w:rPr>
        <w:t xml:space="preserve"> – </w:t>
      </w:r>
      <w:r w:rsidRPr="00C30296">
        <w:rPr>
          <w:i/>
          <w:iCs/>
          <w:color w:val="auto"/>
        </w:rPr>
        <w:t>дающий счастье.</w:t>
      </w:r>
      <w:r w:rsidR="00AB7665" w:rsidRPr="00C30296">
        <w:rPr>
          <w:i/>
          <w:iCs/>
          <w:color w:val="auto"/>
        </w:rPr>
        <w:t xml:space="preserve"> </w:t>
      </w:r>
      <w:r w:rsidRPr="00C30296">
        <w:rPr>
          <w:i/>
          <w:iCs/>
          <w:color w:val="auto"/>
        </w:rPr>
        <w:br w:type="page"/>
      </w:r>
    </w:p>
    <w:p w14:paraId="387F1969" w14:textId="49B8D414" w:rsidR="00FB4E67" w:rsidRPr="00C30296" w:rsidRDefault="00FB4E67" w:rsidP="00FB4E67">
      <w:pPr>
        <w:pStyle w:val="2"/>
      </w:pPr>
      <w:bookmarkStart w:id="304" w:name="_Toc142942449"/>
      <w:r w:rsidRPr="00C30296">
        <w:lastRenderedPageBreak/>
        <w:t xml:space="preserve">БАДы и Бог </w:t>
      </w:r>
      <w:r w:rsidR="00AB7665" w:rsidRPr="00C30296">
        <w:t>(</w:t>
      </w:r>
      <w:r w:rsidRPr="00C30296">
        <w:t>30:14-24</w:t>
      </w:r>
      <w:r w:rsidR="00AB7665" w:rsidRPr="00C30296">
        <w:t>)</w:t>
      </w:r>
      <w:bookmarkEnd w:id="304"/>
    </w:p>
    <w:p w14:paraId="7EFEB35F" w14:textId="77777777" w:rsidR="00FB4E67" w:rsidRPr="00C30296" w:rsidRDefault="00FB4E67" w:rsidP="00291155">
      <w:pPr>
        <w:pStyle w:val="13"/>
      </w:pPr>
      <w:r w:rsidRPr="00C30296">
        <w:rPr>
          <w:szCs w:val="28"/>
          <w:rtl/>
        </w:rPr>
        <w:br/>
        <w:t xml:space="preserve">וַיֵּלֶךְ רְאוּבֵן בִּימֵי קְצִיר-חִטִּים וַיִּמְצָא דוּדָאִים בַּשָּׂדֶה </w:t>
      </w:r>
    </w:p>
    <w:p w14:paraId="0C3448BD" w14:textId="77777777" w:rsidR="00FB4E67" w:rsidRPr="00C30296" w:rsidRDefault="00FB4E67" w:rsidP="00291155">
      <w:pPr>
        <w:pStyle w:val="15"/>
        <w:rPr>
          <w:color w:val="auto"/>
        </w:rPr>
      </w:pPr>
      <w:r w:rsidRPr="00C30296">
        <w:rPr>
          <w:color w:val="auto"/>
        </w:rPr>
        <w:t xml:space="preserve">вае́лех реувэ́н бимэ́ кецир-хити́м вайимца́ дудаи́м басадэ́ </w:t>
      </w:r>
    </w:p>
    <w:p w14:paraId="4CD72CA3" w14:textId="77777777" w:rsidR="00FB4E67" w:rsidRPr="00C30296" w:rsidRDefault="00FB4E67" w:rsidP="00291155">
      <w:pPr>
        <w:pStyle w:val="17"/>
        <w:rPr>
          <w:color w:val="auto"/>
        </w:rPr>
      </w:pPr>
      <w:r w:rsidRPr="00C30296">
        <w:rPr>
          <w:color w:val="auto"/>
        </w:rPr>
        <w:t>14. и пошёл реувэн во времена жатвы пшеницы, и нашёл в поле мандрагоровые яблоки…</w:t>
      </w:r>
    </w:p>
    <w:p w14:paraId="75D848F8" w14:textId="77777777" w:rsidR="00FB4E67" w:rsidRPr="00C30296" w:rsidRDefault="00FB4E67" w:rsidP="00291155">
      <w:pPr>
        <w:pStyle w:val="17"/>
        <w:rPr>
          <w:color w:val="auto"/>
        </w:rPr>
      </w:pPr>
    </w:p>
    <w:p w14:paraId="0574578C" w14:textId="36374FFB" w:rsidR="00FB4E67" w:rsidRPr="00C30296" w:rsidRDefault="00FB4E67" w:rsidP="00FB4E67">
      <w:pPr>
        <w:rPr>
          <w:color w:val="auto"/>
        </w:rPr>
      </w:pPr>
      <w:r w:rsidRPr="00C30296">
        <w:rPr>
          <w:color w:val="auto"/>
        </w:rPr>
        <w:t>Остановимся пока здесь. Реувэн</w:t>
      </w:r>
      <w:r w:rsidR="001A1E2B" w:rsidRPr="00C30296">
        <w:rPr>
          <w:color w:val="auto"/>
        </w:rPr>
        <w:t xml:space="preserve"> – </w:t>
      </w:r>
      <w:r w:rsidRPr="00C30296">
        <w:rPr>
          <w:color w:val="auto"/>
        </w:rPr>
        <w:t>первенец Яакова и Леи. Как мы знаем, Яаков жил у Лавана (до рождения Йосефа, о котором будет дальше) четырнадцать лет. Семь лет Яаков работал за Рахель, был человеком неженатым. События, которые описываются здесь,</w:t>
      </w:r>
      <w:r w:rsidR="001A1E2B" w:rsidRPr="00C30296">
        <w:rPr>
          <w:color w:val="auto"/>
        </w:rPr>
        <w:t xml:space="preserve"> – </w:t>
      </w:r>
      <w:r w:rsidRPr="00C30296">
        <w:rPr>
          <w:color w:val="auto"/>
        </w:rPr>
        <w:t>Реувэн и мaндрагоровые яблоки</w:t>
      </w:r>
      <w:r w:rsidR="001A1E2B" w:rsidRPr="00C30296">
        <w:rPr>
          <w:color w:val="auto"/>
        </w:rPr>
        <w:t xml:space="preserve"> – </w:t>
      </w:r>
      <w:r w:rsidRPr="00C30296">
        <w:rPr>
          <w:color w:val="auto"/>
        </w:rPr>
        <w:t>происходят на пятом году после того, как Яаков женился. А это значит, что Реувэн</w:t>
      </w:r>
      <w:r w:rsidR="001A1E2B" w:rsidRPr="00C30296">
        <w:rPr>
          <w:color w:val="auto"/>
        </w:rPr>
        <w:t xml:space="preserve"> – </w:t>
      </w:r>
      <w:r w:rsidRPr="00C30296">
        <w:rPr>
          <w:color w:val="auto"/>
        </w:rPr>
        <w:t xml:space="preserve">четырёхлетний мальчик. Это значит, что он не достал определитель растений и не сказал: «Ух ты! Мандрагора официнарум! Надо принести её маме, потому что она помогает от бесплодия». А нашел он или красные яркие ягоды мандрагоры, или, что скорее всего, розовый корешок мандрагоры, который очень похож на маленького человечка. Маленького человечка заинтересовал найденный в поле маленький деревянный человечек. И он принёс его как подарок маме Лее, которая сидит в шатре, к которой Яаков не заходит. Может быть, она грустит, и, может быть, он видит, что она грустит. Ну, и весёлым мамам дети приносят обычно подарки. Никаких целебных свойств мандрагоры Реувэн, скорее всего, не знает, как обычный маленький ребёнок. Целебные свойства мандрагоре приписываются именно из-за того, что её корень похож на маленького человечка, а значит, и приводит к рождению маленьких человечков; так часто размышляют люди. Ни Торой, ни научными исследованиями не поддерживается идея, что мандрагора эффективна; но вот такой БАД </w:t>
      </w:r>
      <w:r w:rsidRPr="00C30296">
        <w:rPr>
          <w:color w:val="auto"/>
        </w:rPr>
        <w:lastRenderedPageBreak/>
        <w:t>существовал в то время. Его нашёл Реувэн и принёс матери своей.</w:t>
      </w:r>
    </w:p>
    <w:p w14:paraId="5B4F364D" w14:textId="77777777" w:rsidR="00FB4E67" w:rsidRPr="00C30296" w:rsidRDefault="00FB4E67" w:rsidP="00291155">
      <w:pPr>
        <w:pStyle w:val="13"/>
      </w:pPr>
    </w:p>
    <w:p w14:paraId="08E31AC4" w14:textId="77777777" w:rsidR="00FB4E67" w:rsidRPr="00C30296" w:rsidRDefault="00FB4E67" w:rsidP="00291155">
      <w:pPr>
        <w:pStyle w:val="13"/>
      </w:pPr>
      <w:r w:rsidRPr="00C30296">
        <w:rPr>
          <w:szCs w:val="28"/>
          <w:rtl/>
        </w:rPr>
        <w:t>וַיָּבֵא אֹתָם אֶל-לֵאָה אִמּוֹ וַתֹּאמֶר רָחֵל אֶל-לֵאָה תְּנִי-נָא לִי מִדּוּדָאֵי בְּנֵךְ׃</w:t>
      </w:r>
    </w:p>
    <w:p w14:paraId="0B868F2C" w14:textId="77777777" w:rsidR="00FB4E67" w:rsidRPr="00C30296" w:rsidRDefault="00FB4E67" w:rsidP="00291155">
      <w:pPr>
        <w:pStyle w:val="15"/>
        <w:rPr>
          <w:color w:val="auto"/>
        </w:rPr>
      </w:pPr>
      <w:r w:rsidRPr="00C30296">
        <w:rPr>
          <w:color w:val="auto"/>
        </w:rPr>
        <w:t>ВАЯВЭ́ ОТА́М ЭЛЬ-ЛЕА́ ИМО́ ВАТО́МЕР РАХЭ́ЛЬ ЭЛЬ-ЛЕА́ ТЕНИ-НА́ ЛИ МИДУДАЭ́ БЕНЭ́Х</w:t>
      </w:r>
    </w:p>
    <w:p w14:paraId="442F46C7" w14:textId="00D032FA" w:rsidR="00FB4E67" w:rsidRPr="00C30296" w:rsidRDefault="00FB4E67" w:rsidP="00291155">
      <w:pPr>
        <w:pStyle w:val="17"/>
        <w:rPr>
          <w:color w:val="auto"/>
        </w:rPr>
      </w:pPr>
      <w:r w:rsidRPr="00C30296">
        <w:rPr>
          <w:color w:val="auto"/>
        </w:rPr>
        <w:t xml:space="preserve">… и принёс лее, матери своей </w:t>
      </w:r>
      <w:r w:rsidR="00291155" w:rsidRPr="00C30296">
        <w:rPr>
          <w:i w:val="0"/>
          <w:caps w:val="0"/>
          <w:color w:val="auto"/>
          <w:sz w:val="24"/>
          <w:szCs w:val="24"/>
        </w:rPr>
        <w:t>(принёс маме в подарок красивый корешок)</w:t>
      </w:r>
      <w:r w:rsidRPr="00C30296">
        <w:rPr>
          <w:color w:val="auto"/>
        </w:rPr>
        <w:t>. рахель сказала лее: «дай мне немного от мандрагоры сына твоего».</w:t>
      </w:r>
    </w:p>
    <w:p w14:paraId="64BB182F" w14:textId="77777777" w:rsidR="00FB4E67" w:rsidRPr="00C30296" w:rsidRDefault="00FB4E67" w:rsidP="00291155">
      <w:pPr>
        <w:pStyle w:val="17"/>
        <w:rPr>
          <w:color w:val="auto"/>
        </w:rPr>
      </w:pPr>
    </w:p>
    <w:p w14:paraId="789B9F62" w14:textId="77777777" w:rsidR="00FB4E67" w:rsidRPr="00C30296" w:rsidRDefault="00FB4E67" w:rsidP="00FB4E67">
      <w:pPr>
        <w:rPr>
          <w:color w:val="auto"/>
        </w:rPr>
      </w:pPr>
      <w:r w:rsidRPr="00C30296">
        <w:rPr>
          <w:color w:val="auto"/>
        </w:rPr>
        <w:t>Не очень красиво, наверное, выглядит, когда одна мама просит подарок, который сын принёс другой маме; тем более, когда они сёстры, между которыми такие сложные отношения.</w:t>
      </w:r>
    </w:p>
    <w:p w14:paraId="053E6A6A" w14:textId="1DC3BEA7" w:rsidR="00FB4E67" w:rsidRPr="00C30296" w:rsidRDefault="00FB4E67" w:rsidP="00FB4E67">
      <w:pPr>
        <w:rPr>
          <w:color w:val="auto"/>
        </w:rPr>
      </w:pPr>
      <w:r w:rsidRPr="00C30296">
        <w:rPr>
          <w:color w:val="auto"/>
        </w:rPr>
        <w:t>Нужно немножко сделать возвращение назад и вспомнить состояние Леи. После того, как Лея родила Йеѓуду, четвёртого сына, сказано: и перестала рожать. Лея родила первого сына, Реувэна, затем</w:t>
      </w:r>
      <w:r w:rsidR="001A1E2B" w:rsidRPr="00C30296">
        <w:rPr>
          <w:color w:val="auto"/>
        </w:rPr>
        <w:t xml:space="preserve"> – </w:t>
      </w:r>
      <w:r w:rsidRPr="00C30296">
        <w:rPr>
          <w:color w:val="auto"/>
        </w:rPr>
        <w:t>Шимона, затем</w:t>
      </w:r>
      <w:r w:rsidR="001A1E2B" w:rsidRPr="00C30296">
        <w:rPr>
          <w:color w:val="auto"/>
        </w:rPr>
        <w:t xml:space="preserve"> – </w:t>
      </w:r>
      <w:r w:rsidRPr="00C30296">
        <w:rPr>
          <w:color w:val="auto"/>
        </w:rPr>
        <w:t>Леви, затем</w:t>
      </w:r>
      <w:r w:rsidR="001A1E2B" w:rsidRPr="00C30296">
        <w:rPr>
          <w:color w:val="auto"/>
        </w:rPr>
        <w:t xml:space="preserve"> – </w:t>
      </w:r>
      <w:r w:rsidRPr="00C30296">
        <w:rPr>
          <w:color w:val="auto"/>
        </w:rPr>
        <w:t>Йеѓуду и затем перестала рожать. Обратим внимание, что после она родит ещё Исахара, Звулуна и Дину. Четыре плюс три (нетрудно подсчитать) равно семь. Всего Лея родила семь детей за семь лет. И возникает естественный вопрос: а когда же она переставала рожать? Семь детей за семь лет</w:t>
      </w:r>
      <w:r w:rsidR="001A1E2B" w:rsidRPr="00C30296">
        <w:rPr>
          <w:color w:val="auto"/>
        </w:rPr>
        <w:t xml:space="preserve"> – </w:t>
      </w:r>
      <w:r w:rsidRPr="00C30296">
        <w:rPr>
          <w:color w:val="auto"/>
        </w:rPr>
        <w:t xml:space="preserve">любая мама скажет: «Это очень много». А большинство мам скажут: «Это вообще слишком много». Кто же скажет, что такая женщина бесплодна? И нужно понять, что означает </w:t>
      </w:r>
      <w:r w:rsidRPr="00C30296">
        <w:rPr>
          <w:i/>
          <w:color w:val="auto"/>
        </w:rPr>
        <w:t>перестала рожать</w:t>
      </w:r>
      <w:r w:rsidRPr="00C30296">
        <w:rPr>
          <w:color w:val="auto"/>
        </w:rPr>
        <w:t>, в каком состоянии она, что сейчас происходит с Леей.</w:t>
      </w:r>
    </w:p>
    <w:p w14:paraId="46852911" w14:textId="2631704E" w:rsidR="00FB4E67" w:rsidRPr="00C30296" w:rsidRDefault="00FB4E67" w:rsidP="00FB4E67">
      <w:pPr>
        <w:rPr>
          <w:color w:val="auto"/>
        </w:rPr>
      </w:pPr>
      <w:r w:rsidRPr="00C30296">
        <w:rPr>
          <w:color w:val="auto"/>
        </w:rPr>
        <w:t>Некоторые комментаторы говорят, что на год она всё-таки перестала рожать, а Звулун и Дина</w:t>
      </w:r>
      <w:r w:rsidR="001A1E2B" w:rsidRPr="00C30296">
        <w:rPr>
          <w:color w:val="auto"/>
        </w:rPr>
        <w:t xml:space="preserve"> – </w:t>
      </w:r>
      <w:r w:rsidRPr="00C30296">
        <w:rPr>
          <w:color w:val="auto"/>
        </w:rPr>
        <w:t xml:space="preserve">близнецы; поэтому получается семь детей за семь лет, а на самом деле год был бесплодным. Но трудно предположить, что женщина, родившая четырёх детей и год после этого не рожавшая, будет беспокоиться по </w:t>
      </w:r>
      <w:r w:rsidRPr="00C30296">
        <w:rPr>
          <w:color w:val="auto"/>
        </w:rPr>
        <w:lastRenderedPageBreak/>
        <w:t>поводу того, что она бесплодна, даже в те тяжёлые времена.</w:t>
      </w:r>
    </w:p>
    <w:p w14:paraId="7D8552BB" w14:textId="7636DC56" w:rsidR="00FB4E67" w:rsidRPr="00C30296" w:rsidRDefault="00FB4E67" w:rsidP="00FB4E67">
      <w:pPr>
        <w:rPr>
          <w:color w:val="auto"/>
        </w:rPr>
      </w:pPr>
      <w:r w:rsidRPr="00C30296">
        <w:rPr>
          <w:color w:val="auto"/>
        </w:rPr>
        <w:t>Другие комментаторы говорят, что Лея решила больше не рожать. Сказала Яакову: «Пятого, Яша, ты сам будешь рожать. Я родила четверых, мне бы этих поднять». И это тоже логичный подход, такое в семьях бывает. Или Яаков решил, что хватит ему детей от Леи. И опять-таки Лея подневольно перестала рожать. Почему</w:t>
      </w:r>
      <w:r w:rsidR="001A1E2B" w:rsidRPr="00C30296">
        <w:rPr>
          <w:color w:val="auto"/>
        </w:rPr>
        <w:t xml:space="preserve"> – </w:t>
      </w:r>
      <w:r w:rsidRPr="00C30296">
        <w:rPr>
          <w:color w:val="auto"/>
        </w:rPr>
        <w:t>подневольно? Потому что дальше мы поймём, что, когда она рожает, написано: «Бог услышал Лею». Рожать она всё-таки, скорее всего, хотела.</w:t>
      </w:r>
    </w:p>
    <w:p w14:paraId="7EC3BCCD" w14:textId="11702126" w:rsidR="00FB4E67" w:rsidRPr="00C30296" w:rsidRDefault="00FB4E67" w:rsidP="00FB4E67">
      <w:pPr>
        <w:rPr>
          <w:color w:val="auto"/>
        </w:rPr>
      </w:pPr>
      <w:r w:rsidRPr="00C30296">
        <w:rPr>
          <w:color w:val="auto"/>
        </w:rPr>
        <w:t>Есть ещё одна важная деталь, деталь, которая может быть понятна не каждому читателю, но понятна читателю восточному, знакомому с историей. Есть определённые архетипы, определённые принципы, которые сохраняются. Это принципы, по которым жёны рожают в два раза больше, чем наложницы. У Нахора двенадцать детей</w:t>
      </w:r>
      <w:r w:rsidR="001A1E2B" w:rsidRPr="00C30296">
        <w:rPr>
          <w:color w:val="auto"/>
        </w:rPr>
        <w:t xml:space="preserve"> – </w:t>
      </w:r>
      <w:r w:rsidRPr="00C30296">
        <w:rPr>
          <w:color w:val="auto"/>
        </w:rPr>
        <w:t xml:space="preserve">восемь от жены, четыре от наложницы. У Леи на тот момент четверо детей, двое от наложницы. Мы знаем, что, когда сыны Израиля будут входить в Египет, будут нисходить в Египет, с ними пойдёт тридцать два потомка Леи и шестнадцать потомков Зильпы, то есть два к одному; четырнадцать потомков </w:t>
      </w:r>
      <w:r w:rsidR="00851DD7" w:rsidRPr="00C30296">
        <w:rPr>
          <w:color w:val="auto"/>
        </w:rPr>
        <w:t>Рахель</w:t>
      </w:r>
      <w:r w:rsidRPr="00C30296">
        <w:rPr>
          <w:color w:val="auto"/>
        </w:rPr>
        <w:t xml:space="preserve"> и семь потомков Бильѓи, тоже два к одному (это 46 глава книги </w:t>
      </w:r>
      <w:r w:rsidR="00DF0DCD" w:rsidRPr="00C30296">
        <w:rPr>
          <w:color w:val="auto"/>
        </w:rPr>
        <w:t>Берешит</w:t>
      </w:r>
      <w:r w:rsidRPr="00C30296">
        <w:rPr>
          <w:color w:val="auto"/>
        </w:rPr>
        <w:t>, кто заинтересуется и захочет перечитать). Когда Лея родила четверых и, мы знаем, что Зильпа родит ещё двоих, на этом миссия рождения Леи закончена. И поэтому, возможно, написано, что она перестала рожать. Муж ею никогда особо так не интересовался, мы видим, что он больше любит Рахель. И всё счастье Леи</w:t>
      </w:r>
      <w:r w:rsidR="001A1E2B" w:rsidRPr="00C30296">
        <w:rPr>
          <w:color w:val="auto"/>
        </w:rPr>
        <w:t xml:space="preserve"> – </w:t>
      </w:r>
      <w:r w:rsidRPr="00C30296">
        <w:rPr>
          <w:color w:val="auto"/>
        </w:rPr>
        <w:t>проводить время с детьми, и тут сын приносит ей подарок, и сестра её хочет у неё этот подарок взять, а Лея ещё и знает целебные свойства этого БАДа, и верит в них.</w:t>
      </w:r>
    </w:p>
    <w:p w14:paraId="362F01D4" w14:textId="77777777" w:rsidR="00FB4E67" w:rsidRPr="00C30296" w:rsidRDefault="00FB4E67" w:rsidP="00291155">
      <w:pPr>
        <w:pStyle w:val="13"/>
      </w:pPr>
    </w:p>
    <w:p w14:paraId="4465F782" w14:textId="77777777" w:rsidR="00FB4E67" w:rsidRPr="00C30296" w:rsidRDefault="00FB4E67" w:rsidP="00291155">
      <w:pPr>
        <w:pStyle w:val="13"/>
      </w:pPr>
      <w:r w:rsidRPr="00C30296">
        <w:rPr>
          <w:szCs w:val="28"/>
          <w:rtl/>
        </w:rPr>
        <w:t xml:space="preserve">וַתֹּאמֶר לָהּ הַמְעַט קַחְתֵּךְ אֶת-אִישִׁי וְלָקַחַת גַּם אֶת-דּוּדָאֵי בְּנִי </w:t>
      </w:r>
    </w:p>
    <w:p w14:paraId="16D519BC" w14:textId="77777777" w:rsidR="00FB4E67" w:rsidRPr="00C30296" w:rsidRDefault="00FB4E67" w:rsidP="00291155">
      <w:pPr>
        <w:pStyle w:val="15"/>
        <w:rPr>
          <w:color w:val="auto"/>
        </w:rPr>
      </w:pPr>
      <w:r w:rsidRPr="00C30296">
        <w:rPr>
          <w:color w:val="auto"/>
        </w:rPr>
        <w:t>ВАТО́МЕР ЛА ѓАМЪА́Т КАХТЭ́Х ЭТ</w:t>
      </w:r>
      <w:r w:rsidRPr="00C30296">
        <w:rPr>
          <w:color w:val="auto"/>
          <w:szCs w:val="20"/>
          <w:rtl/>
        </w:rPr>
        <w:t>-</w:t>
      </w:r>
      <w:r w:rsidRPr="00C30296">
        <w:rPr>
          <w:color w:val="auto"/>
        </w:rPr>
        <w:t xml:space="preserve">ИШИ́ ВЕЛАКА́ХАТ ГАМ ЭТ-ДУДАЭ́ БЕНИ́ </w:t>
      </w:r>
    </w:p>
    <w:p w14:paraId="0848FD2B" w14:textId="5EA6F4DA" w:rsidR="00FB4E67" w:rsidRPr="00C30296" w:rsidRDefault="00FB4E67" w:rsidP="00291155">
      <w:pPr>
        <w:pStyle w:val="17"/>
        <w:rPr>
          <w:color w:val="auto"/>
        </w:rPr>
      </w:pPr>
      <w:r w:rsidRPr="00C30296">
        <w:rPr>
          <w:color w:val="auto"/>
        </w:rPr>
        <w:t xml:space="preserve">15. и сказала лея </w:t>
      </w:r>
      <w:r w:rsidR="00851DD7" w:rsidRPr="00C30296">
        <w:rPr>
          <w:color w:val="auto"/>
        </w:rPr>
        <w:t>Рахель</w:t>
      </w:r>
      <w:r w:rsidRPr="00C30296">
        <w:rPr>
          <w:color w:val="auto"/>
        </w:rPr>
        <w:t xml:space="preserve">: «мало тебе что ли, что ты забрала моего мужа, но и подарок сына моего ты забираешь!» … </w:t>
      </w:r>
    </w:p>
    <w:p w14:paraId="7325131D" w14:textId="77777777" w:rsidR="00FB4E67" w:rsidRPr="00C30296" w:rsidRDefault="00FB4E67" w:rsidP="00291155">
      <w:pPr>
        <w:pStyle w:val="17"/>
        <w:rPr>
          <w:color w:val="auto"/>
        </w:rPr>
      </w:pPr>
    </w:p>
    <w:p w14:paraId="705B3E16" w14:textId="77777777" w:rsidR="00FB4E67" w:rsidRPr="00C30296" w:rsidRDefault="00FB4E67" w:rsidP="00FB4E67">
      <w:pPr>
        <w:rPr>
          <w:color w:val="auto"/>
        </w:rPr>
      </w:pPr>
      <w:r w:rsidRPr="00C30296">
        <w:rPr>
          <w:color w:val="auto"/>
        </w:rPr>
        <w:t xml:space="preserve">Не </w:t>
      </w:r>
      <w:r w:rsidRPr="00C30296">
        <w:rPr>
          <w:i/>
          <w:iCs/>
          <w:color w:val="auto"/>
        </w:rPr>
        <w:t>ишейну</w:t>
      </w:r>
      <w:r w:rsidRPr="00C30296">
        <w:rPr>
          <w:color w:val="auto"/>
        </w:rPr>
        <w:t xml:space="preserve">, не </w:t>
      </w:r>
      <w:r w:rsidRPr="00C30296">
        <w:rPr>
          <w:i/>
          <w:iCs/>
          <w:color w:val="auto"/>
        </w:rPr>
        <w:t>нашего мужа</w:t>
      </w:r>
      <w:r w:rsidRPr="00C30296">
        <w:rPr>
          <w:color w:val="auto"/>
        </w:rPr>
        <w:t xml:space="preserve">, как это ни странно звучит сегодня; это был </w:t>
      </w:r>
      <w:r w:rsidRPr="00C30296">
        <w:rPr>
          <w:i/>
          <w:iCs/>
          <w:color w:val="auto"/>
        </w:rPr>
        <w:t>наш муж</w:t>
      </w:r>
      <w:r w:rsidRPr="00C30296">
        <w:rPr>
          <w:color w:val="auto"/>
        </w:rPr>
        <w:t xml:space="preserve"> для девушек. Но: «Ты забрала </w:t>
      </w:r>
      <w:r w:rsidRPr="00C30296">
        <w:rPr>
          <w:b/>
          <w:bCs/>
          <w:color w:val="auto"/>
        </w:rPr>
        <w:t>моего</w:t>
      </w:r>
      <w:r w:rsidRPr="00C30296">
        <w:rPr>
          <w:color w:val="auto"/>
        </w:rPr>
        <w:t xml:space="preserve"> мужа». Ведь Лея вышла за него замуж первая, а Рахель присоединилась к этой семье потом, фактически забрала мужа Леи, забрала его самого, и внимание его, и любовь его. И вот Лея говорит так, как она чувствует это: не уста женщины говорят, это сердце женщины говорит, «уста говорят от избытка сердца». И здесь дело не в медицинских свойствах мандрагоры, скорее всего; здесь дело в сентиментальности, в любви, в семейных отношениях.</w:t>
      </w:r>
    </w:p>
    <w:p w14:paraId="7769CA40" w14:textId="77777777" w:rsidR="00FB4E67" w:rsidRPr="00C30296" w:rsidRDefault="00FB4E67" w:rsidP="00291155">
      <w:pPr>
        <w:pStyle w:val="13"/>
      </w:pPr>
    </w:p>
    <w:p w14:paraId="3080E79F" w14:textId="77777777" w:rsidR="00FB4E67" w:rsidRPr="00C30296" w:rsidRDefault="00FB4E67" w:rsidP="00291155">
      <w:pPr>
        <w:pStyle w:val="13"/>
      </w:pPr>
      <w:r w:rsidRPr="00C30296">
        <w:rPr>
          <w:szCs w:val="28"/>
          <w:rtl/>
        </w:rPr>
        <w:t>וַתֹּאמֶר רָחֵל לָכֵן יִשְׁכַּב עִמָּךְ הַלַּיְלָה תַּחַת דּוּדָאֵי בְנֵךְ׃</w:t>
      </w:r>
    </w:p>
    <w:p w14:paraId="5C4287AA" w14:textId="77777777" w:rsidR="00FB4E67" w:rsidRPr="00C30296" w:rsidRDefault="00FB4E67" w:rsidP="00291155">
      <w:pPr>
        <w:pStyle w:val="15"/>
        <w:rPr>
          <w:color w:val="auto"/>
        </w:rPr>
      </w:pPr>
      <w:r w:rsidRPr="00C30296">
        <w:rPr>
          <w:color w:val="auto"/>
        </w:rPr>
        <w:t>ВАТО́МЕР РАХЭ́ЛЬ ЛАХЭ́Н ЙИШКА́В ИМА́Х ѓАЛА́ЙЛА ТА́ХАТ ДУДАЭ́ ВЕНЭ́Х</w:t>
      </w:r>
    </w:p>
    <w:p w14:paraId="7F5B7AD7" w14:textId="77777777" w:rsidR="00FB4E67" w:rsidRPr="00C30296" w:rsidRDefault="00FB4E67" w:rsidP="00291155">
      <w:pPr>
        <w:pStyle w:val="17"/>
        <w:rPr>
          <w:color w:val="auto"/>
        </w:rPr>
      </w:pPr>
      <w:r w:rsidRPr="00C30296">
        <w:rPr>
          <w:color w:val="auto"/>
        </w:rPr>
        <w:t>…и сказала рахель: «поэтому пусть ляжет с тобой этой ночью за мандрагоры твоего сына».</w:t>
      </w:r>
    </w:p>
    <w:p w14:paraId="7384947F" w14:textId="77777777" w:rsidR="00FB4E67" w:rsidRPr="00C30296" w:rsidRDefault="00FB4E67" w:rsidP="00FB4E67">
      <w:pPr>
        <w:pStyle w:val="Standard"/>
        <w:spacing w:line="276" w:lineRule="auto"/>
        <w:ind w:left="1138" w:firstLine="14"/>
        <w:rPr>
          <w:sz w:val="26"/>
        </w:rPr>
      </w:pPr>
    </w:p>
    <w:p w14:paraId="4041B8DC" w14:textId="68743400" w:rsidR="00FB4E67" w:rsidRPr="00C30296" w:rsidRDefault="00FB4E67" w:rsidP="00FB4E67">
      <w:pPr>
        <w:rPr>
          <w:color w:val="auto"/>
        </w:rPr>
      </w:pPr>
      <w:r w:rsidRPr="00C30296">
        <w:rPr>
          <w:color w:val="auto"/>
        </w:rPr>
        <w:t xml:space="preserve">Она не говорит: </w:t>
      </w:r>
      <w:r w:rsidRPr="00C30296">
        <w:rPr>
          <w:i/>
          <w:iCs/>
          <w:color w:val="auto"/>
        </w:rPr>
        <w:t>муж ляжет</w:t>
      </w:r>
      <w:r w:rsidRPr="00C30296">
        <w:rPr>
          <w:color w:val="auto"/>
        </w:rPr>
        <w:t>, потому что муж</w:t>
      </w:r>
      <w:r w:rsidR="001A1E2B" w:rsidRPr="00C30296">
        <w:rPr>
          <w:color w:val="auto"/>
        </w:rPr>
        <w:t xml:space="preserve"> – </w:t>
      </w:r>
      <w:r w:rsidRPr="00C30296">
        <w:rPr>
          <w:color w:val="auto"/>
        </w:rPr>
        <w:t>тема разговора понятная. Страшная, на самом деле, фраза. Читаем дальше, чтобы понять, почему страшная.</w:t>
      </w:r>
    </w:p>
    <w:p w14:paraId="345D98FA" w14:textId="77777777" w:rsidR="00FB4E67" w:rsidRPr="00C30296" w:rsidRDefault="00FB4E67" w:rsidP="00291155">
      <w:pPr>
        <w:pStyle w:val="13"/>
      </w:pPr>
    </w:p>
    <w:p w14:paraId="05C28C7C" w14:textId="77777777" w:rsidR="00FB4E67" w:rsidRPr="00C30296" w:rsidRDefault="00FB4E67" w:rsidP="00291155">
      <w:pPr>
        <w:pStyle w:val="13"/>
      </w:pPr>
      <w:r w:rsidRPr="00C30296">
        <w:rPr>
          <w:szCs w:val="28"/>
          <w:rtl/>
        </w:rPr>
        <w:t>וַיָּבֹא יַעֲקֹב מִן-הַשָּׂדֶה בָּעֶרֶב וַתֵּצֵא לֵאָה לִקְרָאתוֹ</w:t>
      </w:r>
    </w:p>
    <w:p w14:paraId="13942679" w14:textId="1A7BCB1D" w:rsidR="00FB4E67" w:rsidRPr="00C30296" w:rsidRDefault="00291155" w:rsidP="00291155">
      <w:pPr>
        <w:pStyle w:val="15"/>
        <w:rPr>
          <w:color w:val="auto"/>
        </w:rPr>
      </w:pPr>
      <w:r w:rsidRPr="00C30296">
        <w:rPr>
          <w:color w:val="auto"/>
        </w:rPr>
        <w:t xml:space="preserve">ваяво́ яако́в мин-ѓасадэ́ баэ́рев ватецэ́ леа́ ликрато́ </w:t>
      </w:r>
    </w:p>
    <w:p w14:paraId="3594B6FD" w14:textId="77777777" w:rsidR="00FB4E67" w:rsidRPr="00C30296" w:rsidRDefault="00FB4E67" w:rsidP="00291155">
      <w:pPr>
        <w:pStyle w:val="17"/>
        <w:rPr>
          <w:color w:val="auto"/>
        </w:rPr>
      </w:pPr>
      <w:r w:rsidRPr="00C30296">
        <w:rPr>
          <w:color w:val="auto"/>
        </w:rPr>
        <w:t>16. и пришёл яаков вечером с поля, а лея вышла ему навстречу…</w:t>
      </w:r>
    </w:p>
    <w:p w14:paraId="253CE93E" w14:textId="77777777" w:rsidR="00FB4E67" w:rsidRPr="00C30296" w:rsidRDefault="00FB4E67" w:rsidP="00291155">
      <w:pPr>
        <w:pStyle w:val="17"/>
        <w:rPr>
          <w:color w:val="auto"/>
        </w:rPr>
      </w:pPr>
    </w:p>
    <w:p w14:paraId="2CCCC77E" w14:textId="65D20D50" w:rsidR="00FB4E67" w:rsidRPr="00C30296" w:rsidRDefault="00FB4E67" w:rsidP="00FB4E67">
      <w:pPr>
        <w:rPr>
          <w:color w:val="auto"/>
        </w:rPr>
      </w:pPr>
      <w:r w:rsidRPr="00C30296">
        <w:rPr>
          <w:color w:val="auto"/>
        </w:rPr>
        <w:lastRenderedPageBreak/>
        <w:t>Помним, кто пришел с поля в предыдущий раз</w:t>
      </w:r>
      <w:r w:rsidR="001A1E2B" w:rsidRPr="00C30296">
        <w:rPr>
          <w:color w:val="auto"/>
        </w:rPr>
        <w:t xml:space="preserve"> – </w:t>
      </w:r>
      <w:r w:rsidR="008705D0" w:rsidRPr="00C30296">
        <w:rPr>
          <w:color w:val="auto"/>
        </w:rPr>
        <w:t>Эсав</w:t>
      </w:r>
      <w:r w:rsidRPr="00C30296">
        <w:rPr>
          <w:color w:val="auto"/>
        </w:rPr>
        <w:t xml:space="preserve">. У Яакова есть то, чего нет у </w:t>
      </w:r>
      <w:r w:rsidR="008705D0" w:rsidRPr="00C30296">
        <w:rPr>
          <w:color w:val="auto"/>
        </w:rPr>
        <w:t>Эсав</w:t>
      </w:r>
      <w:r w:rsidRPr="00C30296">
        <w:rPr>
          <w:color w:val="auto"/>
        </w:rPr>
        <w:t xml:space="preserve">а: есть у него чечевичная похлёбка, а </w:t>
      </w:r>
      <w:r w:rsidR="008705D0" w:rsidRPr="00C30296">
        <w:rPr>
          <w:color w:val="auto"/>
        </w:rPr>
        <w:t>Эсав</w:t>
      </w:r>
      <w:r w:rsidRPr="00C30296">
        <w:rPr>
          <w:color w:val="auto"/>
        </w:rPr>
        <w:t xml:space="preserve"> пришел без ничего. И </w:t>
      </w:r>
      <w:r w:rsidR="008705D0" w:rsidRPr="00C30296">
        <w:rPr>
          <w:color w:val="auto"/>
        </w:rPr>
        <w:t>Эсав</w:t>
      </w:r>
      <w:r w:rsidRPr="00C30296">
        <w:rPr>
          <w:color w:val="auto"/>
        </w:rPr>
        <w:t xml:space="preserve"> хочет «красного, красного», и продает за это свое первородство. Здесь это удивительным образом возвращается. Яаков приходит с поля, и, казалось бы, именно Яаков сейчас будет в роли </w:t>
      </w:r>
      <w:r w:rsidR="008705D0" w:rsidRPr="00C30296">
        <w:rPr>
          <w:color w:val="auto"/>
        </w:rPr>
        <w:t>Эсав</w:t>
      </w:r>
      <w:r w:rsidRPr="00C30296">
        <w:rPr>
          <w:color w:val="auto"/>
        </w:rPr>
        <w:t xml:space="preserve">а, но нет: «отрикошетило» на Рахель, Рахель в роли </w:t>
      </w:r>
      <w:r w:rsidR="008705D0" w:rsidRPr="00C30296">
        <w:rPr>
          <w:color w:val="auto"/>
        </w:rPr>
        <w:t>Эсав</w:t>
      </w:r>
      <w:r w:rsidRPr="00C30296">
        <w:rPr>
          <w:color w:val="auto"/>
        </w:rPr>
        <w:t>а. Она отдает ночь своего мужа за «красное, красное», за мандрагоровые яблоки сына Леи, которые в её замысле должны дать ей возможность забеременеть.</w:t>
      </w:r>
    </w:p>
    <w:p w14:paraId="470DE9B1" w14:textId="30C49162" w:rsidR="00FB4E67" w:rsidRPr="00C30296" w:rsidRDefault="00FB4E67" w:rsidP="00FB4E67">
      <w:pPr>
        <w:rPr>
          <w:color w:val="auto"/>
        </w:rPr>
      </w:pPr>
      <w:r w:rsidRPr="00C30296">
        <w:rPr>
          <w:color w:val="auto"/>
        </w:rPr>
        <w:t xml:space="preserve">Мидраш говорит, что из-за того, что она пренебрегла ночью с праведником (она сказала: «Подумаешь, Яаков переспит одну ночь с Леей, ничего страшного не случится»), она из-за этого не похоронена с ним. Из-за того, что пренебрегла одной ночью, проведённой с ним на одном ложе, она не похоронена с Яаковом. И она, как написано, потеряла первенство. Почему мидраш говорит, что она потеряла первенство? Это аллюзия на </w:t>
      </w:r>
      <w:r w:rsidR="008705D0" w:rsidRPr="00C30296">
        <w:rPr>
          <w:color w:val="auto"/>
        </w:rPr>
        <w:t>Эсав</w:t>
      </w:r>
      <w:r w:rsidRPr="00C30296">
        <w:rPr>
          <w:color w:val="auto"/>
        </w:rPr>
        <w:t xml:space="preserve">а. Как </w:t>
      </w:r>
      <w:r w:rsidR="008705D0" w:rsidRPr="00C30296">
        <w:rPr>
          <w:color w:val="auto"/>
        </w:rPr>
        <w:t>Эсав</w:t>
      </w:r>
      <w:r w:rsidRPr="00C30296">
        <w:rPr>
          <w:color w:val="auto"/>
        </w:rPr>
        <w:t xml:space="preserve"> в свое время пренебрёг первенством, так Рахель пренебрегла равенством с сестрой. Она должна была родить четверых детей, и Бильѓа ещё двоих, но так не получилось, потому что она пренебрегла своей любовью, любовью Яакова к себе, как </w:t>
      </w:r>
      <w:r w:rsidR="008705D0" w:rsidRPr="00C30296">
        <w:rPr>
          <w:color w:val="auto"/>
        </w:rPr>
        <w:t>Эсав</w:t>
      </w:r>
      <w:r w:rsidRPr="00C30296">
        <w:rPr>
          <w:color w:val="auto"/>
        </w:rPr>
        <w:t xml:space="preserve"> пренебрёг, в свое время, первородством. </w:t>
      </w:r>
    </w:p>
    <w:p w14:paraId="7BCAF8A0" w14:textId="77777777" w:rsidR="00FB4E67" w:rsidRPr="00C30296" w:rsidRDefault="00FB4E67" w:rsidP="00FB4E67">
      <w:pPr>
        <w:rPr>
          <w:color w:val="auto"/>
        </w:rPr>
      </w:pPr>
      <w:r w:rsidRPr="00C30296">
        <w:rPr>
          <w:color w:val="auto"/>
        </w:rPr>
        <w:t xml:space="preserve">А Лее не сидится в шатре, настолько ей одиноко и настолько ей важна одна ночь с мужем. Скорее всего, и вовсе не для того, чтобы забеременеть от него, не от каждой ночи забеременеешь. Для чего ей нужна эта одна ночь? Она ищет любви мужа, Лея все время ищет любви мужа. Она ищет любви мужа, и такая у неё тоска, что она готова унизительно торговаться, по сути, за одну ночь со своим мужем. Она не смогла ждать его в шатре; может быть, она постоянно выглядывала за полог шатра, может быть, она посылала Реувэна </w:t>
      </w:r>
      <w:r w:rsidRPr="00C30296">
        <w:rPr>
          <w:color w:val="auto"/>
        </w:rPr>
        <w:lastRenderedPageBreak/>
        <w:t>постоянно на дорогу. Но, так или иначе, Яаков возвращается с поля, и нетерпеливая Лея встречает его.</w:t>
      </w:r>
    </w:p>
    <w:p w14:paraId="34B0FD59" w14:textId="77777777" w:rsidR="00FB4E67" w:rsidRPr="00C30296" w:rsidRDefault="00FB4E67" w:rsidP="00291155">
      <w:pPr>
        <w:pStyle w:val="13"/>
      </w:pPr>
    </w:p>
    <w:p w14:paraId="04F4167A" w14:textId="77777777" w:rsidR="00FB4E67" w:rsidRPr="00C30296" w:rsidRDefault="00FB4E67" w:rsidP="00291155">
      <w:pPr>
        <w:pStyle w:val="13"/>
      </w:pPr>
      <w:r w:rsidRPr="00C30296">
        <w:rPr>
          <w:szCs w:val="28"/>
          <w:rtl/>
        </w:rPr>
        <w:t>וַתֹּאמֶר אֵלַי תָּבוֹא כִּי שָׂכֹר שְׂכַרְתִּיךָ בְּדוּדָאֵי בְּנִי וַיִּשְׁכַּב עִמָּהּ בַּלַּיְלָה הוּא׃</w:t>
      </w:r>
    </w:p>
    <w:p w14:paraId="230F0350" w14:textId="31D064A2" w:rsidR="00FB4E67" w:rsidRPr="00C30296" w:rsidRDefault="00291155" w:rsidP="00291155">
      <w:pPr>
        <w:pStyle w:val="15"/>
        <w:rPr>
          <w:color w:val="auto"/>
        </w:rPr>
      </w:pPr>
      <w:r w:rsidRPr="00C30296">
        <w:rPr>
          <w:color w:val="auto"/>
        </w:rPr>
        <w:t>вато́мер эла́й таво́ ки сахо́р сехарти́ха бедудаэ́ бени́ вайишка́в има́ бала́йла ѓу</w:t>
      </w:r>
    </w:p>
    <w:p w14:paraId="11FEE85C" w14:textId="77777777" w:rsidR="00FB4E67" w:rsidRPr="00C30296" w:rsidRDefault="00FB4E67" w:rsidP="00291155">
      <w:pPr>
        <w:pStyle w:val="17"/>
        <w:rPr>
          <w:color w:val="auto"/>
        </w:rPr>
      </w:pPr>
      <w:r w:rsidRPr="00C30296">
        <w:rPr>
          <w:color w:val="auto"/>
        </w:rPr>
        <w:t>…и говорит ему: «придёшь ко мне сегодня, ибо платой оплатила я тебя, за мандрагоры сына моего». И лёг с ней в эту ночь.</w:t>
      </w:r>
    </w:p>
    <w:p w14:paraId="7B24D228" w14:textId="77777777" w:rsidR="00FB4E67" w:rsidRPr="00C30296" w:rsidRDefault="00FB4E67" w:rsidP="00291155">
      <w:pPr>
        <w:pStyle w:val="17"/>
        <w:rPr>
          <w:color w:val="auto"/>
        </w:rPr>
      </w:pPr>
    </w:p>
    <w:p w14:paraId="4E9F4656" w14:textId="25880C21" w:rsidR="00FB4E67" w:rsidRPr="00C30296" w:rsidRDefault="00FB4E67" w:rsidP="00FB4E67">
      <w:pPr>
        <w:rPr>
          <w:color w:val="auto"/>
        </w:rPr>
      </w:pPr>
      <w:r w:rsidRPr="00C30296">
        <w:rPr>
          <w:i/>
          <w:iCs/>
          <w:color w:val="auto"/>
        </w:rPr>
        <w:t>И лёг с ней в эту ночь</w:t>
      </w:r>
      <w:r w:rsidR="001A1E2B" w:rsidRPr="00C30296">
        <w:rPr>
          <w:color w:val="auto"/>
        </w:rPr>
        <w:t xml:space="preserve"> – </w:t>
      </w:r>
      <w:r w:rsidRPr="00C30296">
        <w:rPr>
          <w:color w:val="auto"/>
        </w:rPr>
        <w:t>это аллюзия на другую историю, на историю Лота. Про Лота сказано (когда он вошёл к дочерям): и лёг он с ней в эту ночь, не знал, ложась и вставая… Это история Лота.</w:t>
      </w:r>
    </w:p>
    <w:p w14:paraId="4F5A2A2E" w14:textId="2A6D61C5" w:rsidR="00FB4E67" w:rsidRPr="00C30296" w:rsidRDefault="00FB4E67" w:rsidP="00FB4E67">
      <w:pPr>
        <w:rPr>
          <w:color w:val="auto"/>
        </w:rPr>
      </w:pPr>
      <w:r w:rsidRPr="00C30296">
        <w:rPr>
          <w:color w:val="auto"/>
        </w:rPr>
        <w:t>Яаков</w:t>
      </w:r>
      <w:r w:rsidR="001A1E2B" w:rsidRPr="00C30296">
        <w:rPr>
          <w:color w:val="auto"/>
        </w:rPr>
        <w:t xml:space="preserve"> – </w:t>
      </w:r>
      <w:r w:rsidRPr="00C30296">
        <w:rPr>
          <w:color w:val="auto"/>
        </w:rPr>
        <w:t>знает. Лот опьянён, и он действует, можно сказать, как жертва насилия и обмана; можно сказать, Лот принуждён к близости со своими дочерями. Так же здесь и Яаков, как и Лот, вынужден, не по своей воле входит к жене. Яаков</w:t>
      </w:r>
      <w:r w:rsidR="001A1E2B" w:rsidRPr="00C30296">
        <w:rPr>
          <w:color w:val="auto"/>
        </w:rPr>
        <w:t xml:space="preserve"> – </w:t>
      </w:r>
      <w:r w:rsidRPr="00C30296">
        <w:rPr>
          <w:color w:val="auto"/>
        </w:rPr>
        <w:t>пассивный человек в своей семье: нет здесь такого Яакова</w:t>
      </w:r>
      <w:r w:rsidR="006534B1">
        <w:rPr>
          <w:color w:val="auto"/>
        </w:rPr>
        <w:t xml:space="preserve"> Ицхак</w:t>
      </w:r>
      <w:r w:rsidRPr="00C30296">
        <w:rPr>
          <w:color w:val="auto"/>
        </w:rPr>
        <w:t>овича, который стукнет кулаком по столу и скажет: «Что вы делаете? Вы</w:t>
      </w:r>
      <w:r w:rsidR="001A1E2B" w:rsidRPr="00C30296">
        <w:rPr>
          <w:color w:val="auto"/>
        </w:rPr>
        <w:t xml:space="preserve"> – </w:t>
      </w:r>
      <w:r w:rsidRPr="00C30296">
        <w:rPr>
          <w:color w:val="auto"/>
        </w:rPr>
        <w:t>евреи?» Или: «Где, где же это видано, чтобы в еврейской семье женщины так вертели мужьями?» Но вертят, и ещё как! Яаков</w:t>
      </w:r>
      <w:r w:rsidR="001A1E2B" w:rsidRPr="00C30296">
        <w:rPr>
          <w:color w:val="auto"/>
        </w:rPr>
        <w:t xml:space="preserve"> – </w:t>
      </w:r>
      <w:r w:rsidRPr="00C30296">
        <w:rPr>
          <w:color w:val="auto"/>
        </w:rPr>
        <w:t>человек пассивный, и Тора незаметными штришками нам это показывает.</w:t>
      </w:r>
    </w:p>
    <w:p w14:paraId="511117DA" w14:textId="77777777" w:rsidR="00FB4E67" w:rsidRPr="00C30296" w:rsidRDefault="00FB4E67" w:rsidP="00666B4A">
      <w:pPr>
        <w:pStyle w:val="13"/>
      </w:pPr>
      <w:r w:rsidRPr="00C30296">
        <w:rPr>
          <w:szCs w:val="28"/>
          <w:rtl/>
        </w:rPr>
        <w:br/>
        <w:t>וַיִּשְׁמַע אֱלֹהִים אֶל-לֵאָה וַתַּהַר וַתֵּלֶד לְיַעֲקֹב בֵּן חֲמִישִׁי׃</w:t>
      </w:r>
    </w:p>
    <w:p w14:paraId="17CCEAAD" w14:textId="198C9FBD" w:rsidR="00FB4E67" w:rsidRPr="00C30296" w:rsidRDefault="00666B4A" w:rsidP="00666B4A">
      <w:pPr>
        <w:pStyle w:val="15"/>
        <w:rPr>
          <w:color w:val="auto"/>
        </w:rPr>
      </w:pPr>
      <w:r w:rsidRPr="00C30296">
        <w:rPr>
          <w:color w:val="auto"/>
        </w:rPr>
        <w:t>вайишма́ элоѓи́м эль-леа́ вата́ѓар ватэ́лед леяако́в бэн хамиши́</w:t>
      </w:r>
    </w:p>
    <w:p w14:paraId="2B53B894" w14:textId="77777777" w:rsidR="00FB4E67" w:rsidRPr="00C30296" w:rsidRDefault="00FB4E67" w:rsidP="00666B4A">
      <w:pPr>
        <w:pStyle w:val="17"/>
        <w:rPr>
          <w:color w:val="auto"/>
        </w:rPr>
      </w:pPr>
      <w:r w:rsidRPr="00C30296">
        <w:rPr>
          <w:color w:val="auto"/>
        </w:rPr>
        <w:t>17. и услышал бог лею, и забеременела, и родила яакову пятого сына.</w:t>
      </w:r>
    </w:p>
    <w:p w14:paraId="3D9DF820" w14:textId="77777777" w:rsidR="00666B4A" w:rsidRPr="00C30296" w:rsidRDefault="00666B4A" w:rsidP="00666B4A">
      <w:pPr>
        <w:pStyle w:val="17"/>
        <w:rPr>
          <w:color w:val="auto"/>
        </w:rPr>
      </w:pPr>
    </w:p>
    <w:p w14:paraId="45DCD56A" w14:textId="49863B4E" w:rsidR="00FB4E67" w:rsidRPr="00C30296" w:rsidRDefault="00FB4E67" w:rsidP="00FB4E67">
      <w:pPr>
        <w:rPr>
          <w:color w:val="auto"/>
        </w:rPr>
      </w:pPr>
      <w:r w:rsidRPr="00C30296">
        <w:rPr>
          <w:color w:val="auto"/>
        </w:rPr>
        <w:t xml:space="preserve">Услышал Бог тоску её, услышал Бог скорбь её. Можно ли сказать, что Лея была бесплодна, чтобы молиться за рождение детей? Нет, не была. Она родила четверых и сказала: «Я поблагодарю Господа». Но есть </w:t>
      </w:r>
      <w:r w:rsidRPr="00C30296">
        <w:rPr>
          <w:color w:val="auto"/>
        </w:rPr>
        <w:lastRenderedPageBreak/>
        <w:t>вопль, даже поступки иногда могут быть воплем молитвы.</w:t>
      </w:r>
    </w:p>
    <w:p w14:paraId="43F42092" w14:textId="33DF8278" w:rsidR="00FB4E67" w:rsidRPr="00C30296" w:rsidRDefault="00FB4E67" w:rsidP="00FB4E67">
      <w:pPr>
        <w:rPr>
          <w:color w:val="auto"/>
        </w:rPr>
      </w:pPr>
      <w:r w:rsidRPr="00C30296">
        <w:rPr>
          <w:color w:val="auto"/>
        </w:rPr>
        <w:t xml:space="preserve">Обратите внимание, если про всех четверых детей написано просто </w:t>
      </w:r>
      <w:r w:rsidRPr="00C30296">
        <w:rPr>
          <w:i/>
          <w:color w:val="auto"/>
        </w:rPr>
        <w:t>родила</w:t>
      </w:r>
      <w:r w:rsidRPr="00C30296">
        <w:rPr>
          <w:color w:val="auto"/>
        </w:rPr>
        <w:t>, то здесь формула, запись, как в отношении наложницы</w:t>
      </w:r>
      <w:r w:rsidR="001A1E2B" w:rsidRPr="00C30296">
        <w:rPr>
          <w:color w:val="auto"/>
        </w:rPr>
        <w:t xml:space="preserve"> – </w:t>
      </w:r>
      <w:r w:rsidRPr="00C30296">
        <w:rPr>
          <w:color w:val="auto"/>
        </w:rPr>
        <w:t>родила Яакову пятого сына. Почему так написано? Потому что, как мы сказали, вообще-то Рахель должна была родить этого сына. Но из-за того, что Рахель пренебрегла ночью с Яаковом, она стала матерью меньшего количества колен. Невозможно просто так сказать: «Подумаешь, отдам ночь с мужем, и это закончится одной ночью». У маленьких поступков часто есть высокая цена.</w:t>
      </w:r>
    </w:p>
    <w:p w14:paraId="07924B72" w14:textId="77777777" w:rsidR="00FB4E67" w:rsidRPr="00C30296" w:rsidRDefault="00FB4E67" w:rsidP="00666B4A">
      <w:pPr>
        <w:pStyle w:val="13"/>
      </w:pPr>
      <w:r w:rsidRPr="00C30296">
        <w:rPr>
          <w:szCs w:val="28"/>
          <w:rtl/>
        </w:rPr>
        <w:br/>
        <w:t>וַתֹּאמֶר לֵאָה נָתַן אֱלֹהִים שְׂכָרִי אֲשֶׁר-נָתַתִּ שִׁפְחָתִ לְאִישִׁי וַתִּקְרָא שְׁמוֹ יִשָּׂשכָר׃</w:t>
      </w:r>
    </w:p>
    <w:p w14:paraId="1265160E" w14:textId="77777777" w:rsidR="00FB4E67" w:rsidRPr="00C30296" w:rsidRDefault="00FB4E67" w:rsidP="00666B4A">
      <w:pPr>
        <w:pStyle w:val="15"/>
        <w:rPr>
          <w:color w:val="auto"/>
        </w:rPr>
      </w:pPr>
      <w:r w:rsidRPr="00C30296">
        <w:rPr>
          <w:color w:val="auto"/>
        </w:rPr>
        <w:t>вато́мер леа́ ната́н элоѓи́м сехари́ ашер-ната́ти шифхати́ леиши́ ватикра́ шемо́ исаха́р</w:t>
      </w:r>
    </w:p>
    <w:p w14:paraId="4B0BCF0F" w14:textId="053AF98E" w:rsidR="00FB4E67" w:rsidRPr="00C30296" w:rsidRDefault="00FB4E67" w:rsidP="00666B4A">
      <w:pPr>
        <w:pStyle w:val="17"/>
        <w:rPr>
          <w:color w:val="auto"/>
        </w:rPr>
      </w:pPr>
      <w:r w:rsidRPr="00C30296">
        <w:rPr>
          <w:color w:val="auto"/>
        </w:rPr>
        <w:t>18. и сказала лея: «дал мне бог награду, плату за то, что я дала рабыню свою мужу своему»; и дала имя ему Исахар.</w:t>
      </w:r>
    </w:p>
    <w:p w14:paraId="1F13403A" w14:textId="77777777" w:rsidR="00FB4E67" w:rsidRPr="00C30296" w:rsidRDefault="00FB4E67" w:rsidP="00666B4A">
      <w:pPr>
        <w:pStyle w:val="17"/>
        <w:rPr>
          <w:color w:val="auto"/>
        </w:rPr>
      </w:pPr>
    </w:p>
    <w:p w14:paraId="4093B960" w14:textId="77777777" w:rsidR="00FB4E67" w:rsidRPr="00C30296" w:rsidRDefault="00FB4E67" w:rsidP="00FB4E67">
      <w:pPr>
        <w:rPr>
          <w:color w:val="auto"/>
        </w:rPr>
      </w:pPr>
      <w:r w:rsidRPr="00C30296">
        <w:rPr>
          <w:color w:val="auto"/>
        </w:rPr>
        <w:t>И здесь та же самая фраза, что мы читали в 16 стихе: «Платой оплатила я тебя».</w:t>
      </w:r>
    </w:p>
    <w:p w14:paraId="7E3B7C93" w14:textId="42846340" w:rsidR="00FB4E67" w:rsidRPr="00C30296" w:rsidRDefault="00FB4E67" w:rsidP="00FB4E67">
      <w:pPr>
        <w:rPr>
          <w:color w:val="auto"/>
        </w:rPr>
      </w:pPr>
      <w:r w:rsidRPr="00C30296">
        <w:rPr>
          <w:color w:val="auto"/>
        </w:rPr>
        <w:t xml:space="preserve">Само слово </w:t>
      </w:r>
      <w:r w:rsidRPr="00C30296">
        <w:rPr>
          <w:i/>
          <w:iCs/>
          <w:color w:val="auto"/>
        </w:rPr>
        <w:t>саха́р</w:t>
      </w:r>
      <w:r w:rsidRPr="00C30296">
        <w:rPr>
          <w:color w:val="auto"/>
        </w:rPr>
        <w:t xml:space="preserve"> и имя </w:t>
      </w:r>
      <w:r w:rsidRPr="00C30296">
        <w:rPr>
          <w:i/>
          <w:iCs/>
          <w:color w:val="auto"/>
        </w:rPr>
        <w:t>Иссаха́р</w:t>
      </w:r>
      <w:r w:rsidRPr="00C30296">
        <w:rPr>
          <w:color w:val="auto"/>
        </w:rPr>
        <w:t xml:space="preserve"> означает </w:t>
      </w:r>
      <w:r w:rsidRPr="00C30296">
        <w:rPr>
          <w:i/>
          <w:iCs/>
          <w:color w:val="auto"/>
        </w:rPr>
        <w:t>будет оплачен</w:t>
      </w:r>
      <w:r w:rsidRPr="00C30296">
        <w:rPr>
          <w:color w:val="auto"/>
        </w:rPr>
        <w:t xml:space="preserve">, или </w:t>
      </w:r>
      <w:r w:rsidRPr="00C30296">
        <w:rPr>
          <w:i/>
          <w:iCs/>
          <w:color w:val="auto"/>
        </w:rPr>
        <w:t>тот, кто будет получать плату</w:t>
      </w:r>
      <w:r w:rsidRPr="00C30296">
        <w:rPr>
          <w:color w:val="auto"/>
        </w:rPr>
        <w:t xml:space="preserve">, или </w:t>
      </w:r>
      <w:r w:rsidRPr="00C30296">
        <w:rPr>
          <w:i/>
          <w:iCs/>
          <w:color w:val="auto"/>
        </w:rPr>
        <w:t>тот, кто получит награду</w:t>
      </w:r>
      <w:r w:rsidRPr="00C30296">
        <w:rPr>
          <w:color w:val="auto"/>
        </w:rPr>
        <w:t xml:space="preserve">; оно указывает на вот эти самые слова Леи: </w:t>
      </w:r>
      <w:r w:rsidRPr="00C30296">
        <w:rPr>
          <w:i/>
          <w:iCs/>
          <w:color w:val="auto"/>
        </w:rPr>
        <w:t>сахо́р сехарти́ха</w:t>
      </w:r>
      <w:r w:rsidRPr="00C30296">
        <w:rPr>
          <w:rStyle w:val="aff5"/>
          <w:color w:val="auto"/>
        </w:rPr>
        <w:t>,</w:t>
      </w:r>
      <w:r w:rsidRPr="00C30296">
        <w:rPr>
          <w:color w:val="auto"/>
        </w:rPr>
        <w:t xml:space="preserve"> </w:t>
      </w:r>
      <w:r w:rsidRPr="00C30296">
        <w:rPr>
          <w:i/>
          <w:iCs/>
          <w:color w:val="auto"/>
        </w:rPr>
        <w:t>платой оплатила я тебя</w:t>
      </w:r>
      <w:r w:rsidRPr="00C30296">
        <w:rPr>
          <w:color w:val="auto"/>
        </w:rPr>
        <w:t>. И язык, которым Лея выражается, тоже указывает на это: она говорит о рабыне, которую отдала, о желании продолжать род. Рабыня просто символ. Здесь её поступок</w:t>
      </w:r>
      <w:r w:rsidR="001A1E2B" w:rsidRPr="00C30296">
        <w:rPr>
          <w:color w:val="auto"/>
        </w:rPr>
        <w:t xml:space="preserve"> – </w:t>
      </w:r>
      <w:r w:rsidRPr="00C30296">
        <w:rPr>
          <w:color w:val="auto"/>
        </w:rPr>
        <w:t xml:space="preserve">это символ продолжать рождение семьи. Возможно, из-за того, что рабыня родила, Яаков снова появился в шатре Леи, и в ней снова воспылала любовь. Очень трудно понимать мотивы женщины, тем более женщины, которая жила более 3000 лет назад. Но, поскольку люди мало </w:t>
      </w:r>
      <w:r w:rsidRPr="00C30296">
        <w:rPr>
          <w:color w:val="auto"/>
        </w:rPr>
        <w:lastRenderedPageBreak/>
        <w:t>меняются, можно предположить, что трудно связать имя Исахар с тем, что Яаков был куплен; ну совсем уж нехорошо такое имя давать ребёнку. И она увидела корень всех событий в том, что она дала свою рабыню Яакову.</w:t>
      </w:r>
    </w:p>
    <w:p w14:paraId="4B271866" w14:textId="77777777" w:rsidR="00FB4E67" w:rsidRPr="00C30296" w:rsidRDefault="00FB4E67" w:rsidP="00666B4A">
      <w:pPr>
        <w:pStyle w:val="13"/>
      </w:pPr>
      <w:r w:rsidRPr="00C30296">
        <w:rPr>
          <w:szCs w:val="28"/>
          <w:rtl/>
        </w:rPr>
        <w:br/>
        <w:t>וַתַּהַר עוֹד לֵאָה וַתֵּלֶד בֵּן-שִׁשִּׁי לְּיַעֲקֹב׃</w:t>
      </w:r>
    </w:p>
    <w:p w14:paraId="35DFEAC8" w14:textId="14E4F025" w:rsidR="00FB4E67" w:rsidRPr="00C30296" w:rsidRDefault="00666B4A" w:rsidP="00666B4A">
      <w:pPr>
        <w:pStyle w:val="15"/>
        <w:rPr>
          <w:rStyle w:val="aff5"/>
          <w:i/>
          <w:caps/>
          <w:color w:val="auto"/>
        </w:rPr>
      </w:pPr>
      <w:r w:rsidRPr="00C30296">
        <w:rPr>
          <w:color w:val="auto"/>
        </w:rPr>
        <w:t>вата́ѓар од леа́ ватэ́лед бен-шиши́ леяако́в</w:t>
      </w:r>
    </w:p>
    <w:p w14:paraId="6A3EB972" w14:textId="77777777" w:rsidR="00FB4E67" w:rsidRPr="00C30296" w:rsidRDefault="00FB4E67" w:rsidP="00666B4A">
      <w:pPr>
        <w:pStyle w:val="17"/>
        <w:rPr>
          <w:color w:val="auto"/>
        </w:rPr>
      </w:pPr>
      <w:r w:rsidRPr="00C30296">
        <w:rPr>
          <w:color w:val="auto"/>
        </w:rPr>
        <w:t>19. и забеременела ещё раз лея, и родила якову шестого сына.</w:t>
      </w:r>
    </w:p>
    <w:p w14:paraId="035D2C80" w14:textId="77777777" w:rsidR="00FB4E67" w:rsidRPr="00C30296" w:rsidRDefault="00FB4E67" w:rsidP="00FB4E67">
      <w:pPr>
        <w:rPr>
          <w:color w:val="auto"/>
        </w:rPr>
      </w:pPr>
    </w:p>
    <w:p w14:paraId="2880D510" w14:textId="77777777" w:rsidR="00FB4E67" w:rsidRPr="00C30296" w:rsidRDefault="00FB4E67" w:rsidP="00FB4E67">
      <w:pPr>
        <w:rPr>
          <w:color w:val="auto"/>
        </w:rPr>
      </w:pPr>
      <w:r w:rsidRPr="00C30296">
        <w:rPr>
          <w:color w:val="auto"/>
        </w:rPr>
        <w:t xml:space="preserve">Опять-таки </w:t>
      </w:r>
      <w:r w:rsidRPr="00C30296">
        <w:rPr>
          <w:i/>
          <w:iCs/>
          <w:color w:val="auto"/>
        </w:rPr>
        <w:t>родила Яакову</w:t>
      </w:r>
      <w:r w:rsidRPr="00C30296">
        <w:rPr>
          <w:color w:val="auto"/>
        </w:rPr>
        <w:t xml:space="preserve">. Написано не просто </w:t>
      </w:r>
      <w:r w:rsidRPr="00C30296">
        <w:rPr>
          <w:i/>
          <w:iCs/>
          <w:color w:val="auto"/>
        </w:rPr>
        <w:t>родила</w:t>
      </w:r>
      <w:r w:rsidRPr="00C30296">
        <w:rPr>
          <w:color w:val="auto"/>
        </w:rPr>
        <w:t>, как о предыдущих четверых детях; снова формулировка как в отношении наложниц.</w:t>
      </w:r>
    </w:p>
    <w:p w14:paraId="717A80E1" w14:textId="77777777" w:rsidR="00FB4E67" w:rsidRPr="00C30296" w:rsidRDefault="00FB4E67" w:rsidP="00666B4A">
      <w:pPr>
        <w:pStyle w:val="13"/>
      </w:pPr>
      <w:r w:rsidRPr="00C30296">
        <w:rPr>
          <w:szCs w:val="28"/>
          <w:rtl/>
        </w:rPr>
        <w:br/>
        <w:t>וַתֹּאמֶר לֵאָה זְבָדַנִי אֱלֹהִים אֹתִי זֵבֶד טוֹב הַפַּעַם יִזְבְּלֵנִי אִישִׁי כִּי-יָלַדְתִּי לוֹ שִׁשָּׁה בָנִים וַתִּקְרָא אֶת-שְׁמוֹ זְבֻלוּן׃</w:t>
      </w:r>
    </w:p>
    <w:p w14:paraId="03AF2F2E" w14:textId="77777777" w:rsidR="00FB4E67" w:rsidRPr="00C30296" w:rsidRDefault="00FB4E67" w:rsidP="00666B4A">
      <w:pPr>
        <w:pStyle w:val="15"/>
        <w:rPr>
          <w:color w:val="auto"/>
        </w:rPr>
      </w:pPr>
      <w:r w:rsidRPr="00C30296">
        <w:rPr>
          <w:color w:val="auto"/>
        </w:rPr>
        <w:t>вато́мер леа́ зевада́ни элоЃи́м оти́ зэ́вед тов Ѓапа́ам йизбеле́ни иши́ ки-яла́дти ло шиша́ вани́м ватикра́ эт-шемо́ зевулу́н</w:t>
      </w:r>
    </w:p>
    <w:p w14:paraId="72B19980" w14:textId="77777777" w:rsidR="00FB4E67" w:rsidRPr="00C30296" w:rsidRDefault="00FB4E67" w:rsidP="00666B4A">
      <w:pPr>
        <w:pStyle w:val="17"/>
        <w:rPr>
          <w:color w:val="auto"/>
        </w:rPr>
      </w:pPr>
      <w:r w:rsidRPr="00C30296">
        <w:rPr>
          <w:color w:val="auto"/>
        </w:rPr>
        <w:t>20. и сказала лея: «одарил меня господь даром прекрасным; на этот раз он меня будет облагораживать, обхаживать, потому что я родила ему шесть сыновей»; и дала имя ему Звулун (удабривающий).</w:t>
      </w:r>
    </w:p>
    <w:p w14:paraId="225AC0A2" w14:textId="77777777" w:rsidR="00FB4E67" w:rsidRPr="00C30296" w:rsidRDefault="00FB4E67" w:rsidP="00666B4A">
      <w:pPr>
        <w:pStyle w:val="17"/>
        <w:rPr>
          <w:color w:val="auto"/>
        </w:rPr>
      </w:pPr>
    </w:p>
    <w:p w14:paraId="0E9CC785" w14:textId="77777777" w:rsidR="00FB4E67" w:rsidRPr="00C30296" w:rsidRDefault="00FB4E67" w:rsidP="00FB4E67">
      <w:pPr>
        <w:rPr>
          <w:color w:val="auto"/>
        </w:rPr>
      </w:pPr>
      <w:r w:rsidRPr="00C30296">
        <w:rPr>
          <w:color w:val="auto"/>
        </w:rPr>
        <w:t xml:space="preserve">Слово </w:t>
      </w:r>
      <w:r w:rsidRPr="00C30296">
        <w:rPr>
          <w:i/>
          <w:iCs/>
          <w:color w:val="auto"/>
        </w:rPr>
        <w:t>зевада́ни</w:t>
      </w:r>
      <w:r w:rsidRPr="00C30296">
        <w:rPr>
          <w:color w:val="auto"/>
        </w:rPr>
        <w:t xml:space="preserve"> означает </w:t>
      </w:r>
      <w:r w:rsidRPr="00C30296">
        <w:rPr>
          <w:i/>
          <w:iCs/>
          <w:color w:val="auto"/>
        </w:rPr>
        <w:t>дар</w:t>
      </w:r>
      <w:r w:rsidRPr="00C30296">
        <w:rPr>
          <w:color w:val="auto"/>
        </w:rPr>
        <w:t xml:space="preserve">, </w:t>
      </w:r>
      <w:r w:rsidRPr="00C30296">
        <w:rPr>
          <w:i/>
          <w:iCs/>
          <w:color w:val="auto"/>
        </w:rPr>
        <w:t>подаро</w:t>
      </w:r>
      <w:r w:rsidRPr="00C30296">
        <w:rPr>
          <w:color w:val="auto"/>
        </w:rPr>
        <w:t xml:space="preserve">к, какой-то </w:t>
      </w:r>
      <w:r w:rsidRPr="00C30296">
        <w:rPr>
          <w:i/>
          <w:iCs/>
          <w:color w:val="auto"/>
        </w:rPr>
        <w:t>очень дорогой подарок</w:t>
      </w:r>
      <w:r w:rsidRPr="00C30296">
        <w:rPr>
          <w:color w:val="auto"/>
        </w:rPr>
        <w:t xml:space="preserve">; </w:t>
      </w:r>
      <w:r w:rsidRPr="00C30296">
        <w:rPr>
          <w:i/>
          <w:iCs/>
          <w:color w:val="auto"/>
        </w:rPr>
        <w:t>озолотил меня</w:t>
      </w:r>
      <w:r w:rsidRPr="00C30296">
        <w:rPr>
          <w:color w:val="auto"/>
        </w:rPr>
        <w:t>, можно сказать, Господь.</w:t>
      </w:r>
    </w:p>
    <w:p w14:paraId="2F9EE36D" w14:textId="63DBFD95" w:rsidR="00FB4E67" w:rsidRPr="00C30296" w:rsidRDefault="00FB4E67" w:rsidP="00FB4E67">
      <w:pPr>
        <w:rPr>
          <w:color w:val="auto"/>
        </w:rPr>
      </w:pPr>
      <w:r w:rsidRPr="00C30296">
        <w:rPr>
          <w:color w:val="auto"/>
        </w:rPr>
        <w:t>В слове</w:t>
      </w:r>
      <w:r w:rsidRPr="00C30296">
        <w:rPr>
          <w:i/>
          <w:color w:val="auto"/>
        </w:rPr>
        <w:t xml:space="preserve"> йизбеле́ни </w:t>
      </w:r>
      <w:r w:rsidRPr="00C30296">
        <w:rPr>
          <w:iCs/>
          <w:color w:val="auto"/>
        </w:rPr>
        <w:t>к</w:t>
      </w:r>
      <w:r w:rsidRPr="00C30296">
        <w:rPr>
          <w:color w:val="auto"/>
        </w:rPr>
        <w:t>орень</w:t>
      </w:r>
      <w:r w:rsidRPr="00C30296">
        <w:rPr>
          <w:i/>
          <w:iCs/>
          <w:color w:val="auto"/>
        </w:rPr>
        <w:t xml:space="preserve"> за́йин-бет-ла́мед </w:t>
      </w:r>
      <w:r w:rsidRPr="00C30296">
        <w:rPr>
          <w:color w:val="auto"/>
        </w:rPr>
        <w:t>(</w:t>
      </w:r>
      <w:r w:rsidRPr="00C30296">
        <w:rPr>
          <w:b/>
          <w:bCs/>
          <w:color w:val="auto"/>
          <w:rtl/>
        </w:rPr>
        <w:t>זבל</w:t>
      </w:r>
      <w:r w:rsidRPr="00C30296">
        <w:rPr>
          <w:color w:val="auto"/>
        </w:rPr>
        <w:t xml:space="preserve">) означает </w:t>
      </w:r>
      <w:r w:rsidRPr="00C30296">
        <w:rPr>
          <w:i/>
          <w:iCs/>
          <w:color w:val="auto"/>
        </w:rPr>
        <w:t>будет удобрять, будет со мной, будет удобрять меня, будет облагораживать меня, будет возделывать меня</w:t>
      </w:r>
      <w:r w:rsidRPr="00C30296">
        <w:rPr>
          <w:color w:val="auto"/>
        </w:rPr>
        <w:t xml:space="preserve">. Хотя слово </w:t>
      </w:r>
      <w:r w:rsidRPr="00C30296">
        <w:rPr>
          <w:i/>
          <w:iCs/>
          <w:color w:val="auto"/>
        </w:rPr>
        <w:t>зэ́вель</w:t>
      </w:r>
      <w:r w:rsidRPr="00C30296">
        <w:rPr>
          <w:color w:val="auto"/>
        </w:rPr>
        <w:t xml:space="preserve"> в современном иврите означает просто </w:t>
      </w:r>
      <w:r w:rsidRPr="00C30296">
        <w:rPr>
          <w:i/>
          <w:iCs/>
          <w:color w:val="auto"/>
        </w:rPr>
        <w:t>мусор</w:t>
      </w:r>
      <w:r w:rsidRPr="00C30296">
        <w:rPr>
          <w:color w:val="auto"/>
        </w:rPr>
        <w:t xml:space="preserve">, </w:t>
      </w:r>
      <w:r w:rsidRPr="00C30296">
        <w:rPr>
          <w:i/>
          <w:iCs/>
          <w:color w:val="auto"/>
        </w:rPr>
        <w:t>удобрение</w:t>
      </w:r>
      <w:r w:rsidRPr="00C30296">
        <w:rPr>
          <w:color w:val="auto"/>
        </w:rPr>
        <w:t xml:space="preserve">, но </w:t>
      </w:r>
      <w:r w:rsidRPr="00C30296">
        <w:rPr>
          <w:i/>
          <w:iCs/>
          <w:color w:val="auto"/>
        </w:rPr>
        <w:t>зэ́вель</w:t>
      </w:r>
      <w:r w:rsidRPr="00C30296">
        <w:rPr>
          <w:color w:val="auto"/>
        </w:rPr>
        <w:t xml:space="preserve"> в иврите древнем означает </w:t>
      </w:r>
      <w:r w:rsidRPr="00C30296">
        <w:rPr>
          <w:i/>
          <w:iCs/>
          <w:color w:val="auto"/>
        </w:rPr>
        <w:t>место, которое обогащает, облагораживает, обустраивает</w:t>
      </w:r>
      <w:r w:rsidRPr="00C30296">
        <w:rPr>
          <w:color w:val="auto"/>
        </w:rPr>
        <w:t>. И Звулун</w:t>
      </w:r>
      <w:r w:rsidR="001A1E2B" w:rsidRPr="00C30296">
        <w:rPr>
          <w:color w:val="auto"/>
        </w:rPr>
        <w:t xml:space="preserve"> – </w:t>
      </w:r>
      <w:r w:rsidRPr="00C30296">
        <w:rPr>
          <w:color w:val="auto"/>
        </w:rPr>
        <w:t xml:space="preserve">это не </w:t>
      </w:r>
      <w:r w:rsidRPr="00C30296">
        <w:rPr>
          <w:color w:val="auto"/>
        </w:rPr>
        <w:lastRenderedPageBreak/>
        <w:t xml:space="preserve">просто имя, которое дают сыну, это ещё и одно из названий Храма. </w:t>
      </w:r>
    </w:p>
    <w:p w14:paraId="7D87A995" w14:textId="77777777" w:rsidR="00FB4E67" w:rsidRPr="00C30296" w:rsidRDefault="00FB4E67" w:rsidP="00666B4A">
      <w:pPr>
        <w:pStyle w:val="13"/>
      </w:pPr>
    </w:p>
    <w:p w14:paraId="5881A2ED" w14:textId="77777777" w:rsidR="00FB4E67" w:rsidRPr="00C30296" w:rsidRDefault="00FB4E67" w:rsidP="00666B4A">
      <w:pPr>
        <w:pStyle w:val="13"/>
      </w:pPr>
      <w:r w:rsidRPr="00C30296">
        <w:rPr>
          <w:szCs w:val="28"/>
          <w:rtl/>
        </w:rPr>
        <w:t>וְאַחַר יָלְדָה בַּת וַתִּקְרָא אֶת-שְׁמָהּ דִּינָה׃</w:t>
      </w:r>
    </w:p>
    <w:p w14:paraId="00544A39" w14:textId="77777777" w:rsidR="00FB4E67" w:rsidRPr="00C30296" w:rsidRDefault="00FB4E67" w:rsidP="00666B4A">
      <w:pPr>
        <w:pStyle w:val="15"/>
        <w:rPr>
          <w:color w:val="auto"/>
        </w:rPr>
      </w:pPr>
      <w:r w:rsidRPr="00C30296">
        <w:rPr>
          <w:color w:val="auto"/>
        </w:rPr>
        <w:t>веаха́р я́леда бат ватикра́ эт-шема́ дина́</w:t>
      </w:r>
    </w:p>
    <w:p w14:paraId="3CB0244E" w14:textId="77777777" w:rsidR="00FB4E67" w:rsidRPr="00C30296" w:rsidRDefault="00FB4E67" w:rsidP="00666B4A">
      <w:pPr>
        <w:pStyle w:val="17"/>
        <w:rPr>
          <w:color w:val="auto"/>
        </w:rPr>
      </w:pPr>
      <w:r w:rsidRPr="00C30296">
        <w:rPr>
          <w:color w:val="auto"/>
        </w:rPr>
        <w:t>21. а после родила дочь, и дала ей имя дина.</w:t>
      </w:r>
    </w:p>
    <w:p w14:paraId="4C6D95A2" w14:textId="77777777" w:rsidR="00FB4E67" w:rsidRPr="00C30296" w:rsidRDefault="00FB4E67" w:rsidP="00666B4A">
      <w:pPr>
        <w:pStyle w:val="17"/>
        <w:rPr>
          <w:color w:val="auto"/>
        </w:rPr>
      </w:pPr>
    </w:p>
    <w:p w14:paraId="23125327" w14:textId="77777777" w:rsidR="00FB4E67" w:rsidRPr="00C30296" w:rsidRDefault="00FB4E67" w:rsidP="00FB4E67">
      <w:pPr>
        <w:rPr>
          <w:color w:val="auto"/>
        </w:rPr>
      </w:pPr>
      <w:r w:rsidRPr="00C30296">
        <w:rPr>
          <w:color w:val="auto"/>
        </w:rPr>
        <w:t>Мы уже говорили, что комментаторы, пытаясь объяснить некий намёк на бесплодие Леи, которая за семь лет рождает семь детей, говорят, что вместе со Звулуном родилась Дина, поэтому был год бесплодия. У Леи был один год из семи, когда она не рожала, и в этот момент посчитала себя бесплодной. Почему возникает такой вопрос? Потому что не написано «и забеременела, и родила дочь». И, возможно, так оно и есть; вполне возможно так это перевести. Но другой, более близкий, более понятный мне вариант такой: поскольку Дина здесь упоминается только по причине того, что́ с ней в дальнейшем произойдёт, и она не из колен Израилевых, то про неё не написано «и забеременела, и родила». Можно понимать это так или иначе.</w:t>
      </w:r>
    </w:p>
    <w:p w14:paraId="110CB6D8" w14:textId="77777777" w:rsidR="00FB4E67" w:rsidRPr="00C30296" w:rsidRDefault="00FB4E67" w:rsidP="00666B4A">
      <w:pPr>
        <w:pStyle w:val="13"/>
      </w:pPr>
      <w:r w:rsidRPr="00C30296">
        <w:rPr>
          <w:szCs w:val="28"/>
          <w:rtl/>
        </w:rPr>
        <w:br/>
        <w:t>וַיִּזְכֹּר אֱלֹהִים אֶת-רָחֵל וַיִּשְׁמַע אֵלֶיהָ אֱלֹהִים וַיִּפְתַּח אֶת-רַחְמָהּ׃</w:t>
      </w:r>
    </w:p>
    <w:p w14:paraId="2FCF2E5F" w14:textId="77777777" w:rsidR="00FB4E67" w:rsidRPr="00C30296" w:rsidRDefault="00FB4E67" w:rsidP="00666B4A">
      <w:pPr>
        <w:pStyle w:val="15"/>
        <w:rPr>
          <w:color w:val="auto"/>
        </w:rPr>
      </w:pPr>
      <w:r w:rsidRPr="00C30296">
        <w:rPr>
          <w:color w:val="auto"/>
        </w:rPr>
        <w:t>вайизко́р элоЃи́м эт-рахэ́ль вайишма́ эле́Ѓа элоѓи́м вайифта́х эт-рахма́</w:t>
      </w:r>
    </w:p>
    <w:p w14:paraId="3A32CB4D" w14:textId="77777777" w:rsidR="00FB4E67" w:rsidRPr="00C30296" w:rsidRDefault="00FB4E67" w:rsidP="00666B4A">
      <w:pPr>
        <w:pStyle w:val="17"/>
        <w:rPr>
          <w:color w:val="auto"/>
        </w:rPr>
      </w:pPr>
      <w:r w:rsidRPr="00C30296">
        <w:rPr>
          <w:color w:val="auto"/>
        </w:rPr>
        <w:t>22. И вспомнил Господь Рахель, и услышал о ней элоѓим, бог, и открыл её чрево тоже.</w:t>
      </w:r>
    </w:p>
    <w:p w14:paraId="49AE2C2D" w14:textId="77777777" w:rsidR="00FB4E67" w:rsidRPr="00C30296" w:rsidRDefault="00FB4E67" w:rsidP="00666B4A">
      <w:pPr>
        <w:pStyle w:val="17"/>
        <w:rPr>
          <w:color w:val="auto"/>
        </w:rPr>
      </w:pPr>
    </w:p>
    <w:p w14:paraId="39E1A712" w14:textId="77777777" w:rsidR="00FB4E67" w:rsidRPr="00C30296" w:rsidRDefault="00FB4E67" w:rsidP="00FB4E67">
      <w:pPr>
        <w:rPr>
          <w:color w:val="auto"/>
        </w:rPr>
      </w:pPr>
      <w:r w:rsidRPr="00C30296">
        <w:rPr>
          <w:color w:val="auto"/>
        </w:rPr>
        <w:t xml:space="preserve">Когда говорится, что Господь вспомнил, это, разумеется, не значит, что сидел Он задумчивый и тут вспомнил: «А как там Рахель, надо посмотреть». Вспомнил значит пришло время, подошло в Божественном расписании время заняться Рахель. И это означает, что Всевышнему необходимо сейчас вмешаться в то, что происходит с Рахель. Он, конечно, </w:t>
      </w:r>
      <w:r w:rsidRPr="00C30296">
        <w:rPr>
          <w:color w:val="auto"/>
        </w:rPr>
        <w:lastRenderedPageBreak/>
        <w:t xml:space="preserve">управляет всем миром и постоянно правит, но иногда Он вмешивается, изменяя природу вещей. Когда написано </w:t>
      </w:r>
      <w:r w:rsidRPr="00C30296">
        <w:rPr>
          <w:i/>
          <w:iCs/>
          <w:color w:val="auto"/>
        </w:rPr>
        <w:t>вайизко́р</w:t>
      </w:r>
      <w:r w:rsidRPr="00C30296">
        <w:rPr>
          <w:color w:val="auto"/>
        </w:rPr>
        <w:t>, имеется в виду вмешательство в естественный ход событий.</w:t>
      </w:r>
    </w:p>
    <w:p w14:paraId="20D32685" w14:textId="77777777" w:rsidR="00FB4E67" w:rsidRPr="00C30296" w:rsidRDefault="00FB4E67" w:rsidP="00FB4E67">
      <w:pPr>
        <w:rPr>
          <w:color w:val="auto"/>
        </w:rPr>
      </w:pPr>
      <w:r w:rsidRPr="00C30296">
        <w:rPr>
          <w:color w:val="auto"/>
        </w:rPr>
        <w:t xml:space="preserve">Видим, что прошло много времени, когда Рахель оставалась бесплодной; и она должна была рожать, потому что Лея уже перестала рожать. Но что сделала Рахель? Она продала вот эту свою возможность рожать (если понимать через комментарии) за мандрагоровые яблоки. Она взяла БАД, взяла целебную травку вместо помощи Всевышнего, решила действовать своими какими-то путями, и в результате мандрагора оказала на неё обратное действие. Не надо спешить осуждать эту женщину, она старалась как могла. Иногда мы пытаемся приложить старания в этом мире, делаем что-то, думая, что Бог нас благословит. Бог говорит: «Я благословлю тебя во всех </w:t>
      </w:r>
      <w:r w:rsidRPr="00C30296">
        <w:rPr>
          <w:b/>
          <w:bCs/>
          <w:color w:val="auto"/>
        </w:rPr>
        <w:t>делах</w:t>
      </w:r>
      <w:r w:rsidRPr="00C30296">
        <w:rPr>
          <w:color w:val="auto"/>
        </w:rPr>
        <w:t xml:space="preserve"> твоих». Там, где мы ничего не делаем, Бог не может нас благословить. Для того, чтобы получить благословение, мы должны что-то делать; благословение оно всегда на какие-то дела. И, возможно, это то, что Рахель пыталась сделать; но она пренебрегла ночью со своим мужем в обмен на какую-то биологически активную добавку, на какое-то лекарство. И решение её было неправильным; мотив был хороший, но попытка не удалась. Она ошиблась, и мы тоже очень часто ошибаемся, и каждый из нас, бывает, порой выменивает мандрагоры. И можно попытаться найти в жизни, когда мы это делали, обнаружить это и больше не делать. Итак, Господь вспомнил Рахель, открыл её утробу.</w:t>
      </w:r>
    </w:p>
    <w:p w14:paraId="5F799302" w14:textId="77777777" w:rsidR="00FB4E67" w:rsidRPr="00C30296" w:rsidRDefault="00FB4E67" w:rsidP="00666B4A">
      <w:pPr>
        <w:pStyle w:val="13"/>
      </w:pPr>
    </w:p>
    <w:p w14:paraId="560993A2" w14:textId="77777777" w:rsidR="00FB4E67" w:rsidRPr="00C30296" w:rsidRDefault="00FB4E67" w:rsidP="00666B4A">
      <w:pPr>
        <w:pStyle w:val="13"/>
      </w:pPr>
      <w:r w:rsidRPr="00C30296">
        <w:rPr>
          <w:szCs w:val="28"/>
          <w:rtl/>
        </w:rPr>
        <w:t>וַתַּהַר וַתֵּלֶד בֵּן וַתֹּאמֶר אָסַף אֱלֹהִים אֶת-חֶרְפָּתִי</w:t>
      </w:r>
      <w:r w:rsidRPr="00C30296">
        <w:t>:</w:t>
      </w:r>
    </w:p>
    <w:p w14:paraId="48719ADF" w14:textId="77777777" w:rsidR="00FB4E67" w:rsidRPr="00C30296" w:rsidRDefault="00FB4E67" w:rsidP="00666B4A">
      <w:pPr>
        <w:pStyle w:val="15"/>
        <w:rPr>
          <w:color w:val="auto"/>
        </w:rPr>
      </w:pPr>
      <w:r w:rsidRPr="00C30296">
        <w:rPr>
          <w:rStyle w:val="aff5"/>
          <w:i/>
          <w:caps/>
          <w:color w:val="auto"/>
        </w:rPr>
        <w:t>вата́ѓар ватэ́лед бэн вато́мер аса́ф элоѓи́м эт-херпати́</w:t>
      </w:r>
    </w:p>
    <w:p w14:paraId="494F41DD" w14:textId="77777777" w:rsidR="00FB4E67" w:rsidRPr="00C30296" w:rsidRDefault="00FB4E67" w:rsidP="00666B4A">
      <w:pPr>
        <w:pStyle w:val="17"/>
        <w:rPr>
          <w:color w:val="auto"/>
        </w:rPr>
      </w:pPr>
      <w:r w:rsidRPr="00C30296">
        <w:rPr>
          <w:color w:val="auto"/>
        </w:rPr>
        <w:t>23. и она забеременела, и родила сына, и сказала: «собрал, забрал господь позор».</w:t>
      </w:r>
    </w:p>
    <w:p w14:paraId="009EA7DC" w14:textId="77777777" w:rsidR="00FB4E67" w:rsidRPr="00C30296" w:rsidRDefault="00FB4E67" w:rsidP="00666B4A">
      <w:pPr>
        <w:pStyle w:val="17"/>
        <w:rPr>
          <w:color w:val="auto"/>
        </w:rPr>
      </w:pPr>
    </w:p>
    <w:p w14:paraId="619A5DF7" w14:textId="77777777" w:rsidR="00FB4E67" w:rsidRPr="00C30296" w:rsidRDefault="00FB4E67" w:rsidP="00FB4E67">
      <w:pPr>
        <w:rPr>
          <w:color w:val="auto"/>
        </w:rPr>
      </w:pPr>
      <w:r w:rsidRPr="00C30296">
        <w:rPr>
          <w:color w:val="auto"/>
        </w:rPr>
        <w:lastRenderedPageBreak/>
        <w:t>Можно сказать: снял с меня позор кусочками, собрал с меня позор, как можно собрать рассыпанную крупу с пола; так с неё снял Господь позор.</w:t>
      </w:r>
    </w:p>
    <w:p w14:paraId="7A13ABAA" w14:textId="77777777" w:rsidR="00FB4E67" w:rsidRPr="00C30296" w:rsidRDefault="00FB4E67" w:rsidP="00666B4A">
      <w:pPr>
        <w:pStyle w:val="13"/>
      </w:pPr>
    </w:p>
    <w:p w14:paraId="5FAD8361" w14:textId="77777777" w:rsidR="00FB4E67" w:rsidRPr="00C30296" w:rsidRDefault="00FB4E67" w:rsidP="00666B4A">
      <w:pPr>
        <w:pStyle w:val="13"/>
      </w:pPr>
      <w:r w:rsidRPr="00C30296">
        <w:rPr>
          <w:szCs w:val="28"/>
          <w:rtl/>
        </w:rPr>
        <w:t>וַתִּקְרָא אֶת-שְׁמוֹ יוֹסֵף לֵאמֹר יֹסֵף יְהוָה לִי בֵּן אַחֵר</w:t>
      </w:r>
      <w:r w:rsidRPr="00C30296">
        <w:t>:</w:t>
      </w:r>
    </w:p>
    <w:p w14:paraId="1E960C5D" w14:textId="77777777" w:rsidR="00FB4E67" w:rsidRPr="00C30296" w:rsidRDefault="00FB4E67" w:rsidP="00666B4A">
      <w:pPr>
        <w:pStyle w:val="15"/>
        <w:rPr>
          <w:color w:val="auto"/>
        </w:rPr>
      </w:pPr>
      <w:r w:rsidRPr="00C30296">
        <w:rPr>
          <w:color w:val="auto"/>
        </w:rPr>
        <w:t>ватикра́ эт-шем́ ёсэ́ф лемо́р ёсэ́ф адона́й ли бэн ахэ́р</w:t>
      </w:r>
    </w:p>
    <w:p w14:paraId="7D650361" w14:textId="77777777" w:rsidR="00FB4E67" w:rsidRPr="00C30296" w:rsidRDefault="00FB4E67" w:rsidP="00666B4A">
      <w:pPr>
        <w:pStyle w:val="17"/>
        <w:rPr>
          <w:color w:val="auto"/>
        </w:rPr>
      </w:pPr>
      <w:r w:rsidRPr="00C30296">
        <w:rPr>
          <w:color w:val="auto"/>
        </w:rPr>
        <w:t>24. и назвала имя его йосеф, говоря: «добавит мне бог ещё одного сына».</w:t>
      </w:r>
    </w:p>
    <w:p w14:paraId="273F97E7" w14:textId="77777777" w:rsidR="00FB4E67" w:rsidRPr="00C30296" w:rsidRDefault="00FB4E67" w:rsidP="00666B4A">
      <w:pPr>
        <w:pStyle w:val="17"/>
        <w:rPr>
          <w:color w:val="auto"/>
        </w:rPr>
      </w:pPr>
    </w:p>
    <w:p w14:paraId="6E33AAEE" w14:textId="6D623B2B" w:rsidR="00FB4E67" w:rsidRPr="00C30296" w:rsidRDefault="00FB4E67" w:rsidP="00AB7665">
      <w:pPr>
        <w:rPr>
          <w:color w:val="auto"/>
        </w:rPr>
      </w:pPr>
      <w:r w:rsidRPr="00C30296">
        <w:rPr>
          <w:color w:val="auto"/>
        </w:rPr>
        <w:t xml:space="preserve">Слово </w:t>
      </w:r>
      <w:r w:rsidRPr="00C30296">
        <w:rPr>
          <w:rStyle w:val="aff3"/>
          <w:rFonts w:eastAsiaTheme="minorHAnsi"/>
          <w:color w:val="auto"/>
          <w:rtl/>
        </w:rPr>
        <w:t>יוֹסֵף</w:t>
      </w:r>
      <w:r w:rsidRPr="00C30296">
        <w:rPr>
          <w:color w:val="auto"/>
        </w:rPr>
        <w:t xml:space="preserve"> (</w:t>
      </w:r>
      <w:r w:rsidRPr="00C30296">
        <w:rPr>
          <w:i/>
          <w:iCs/>
          <w:color w:val="auto"/>
        </w:rPr>
        <w:t>ёсэ́ф</w:t>
      </w:r>
      <w:r w:rsidRPr="00C30296">
        <w:rPr>
          <w:color w:val="auto"/>
        </w:rPr>
        <w:t xml:space="preserve">) близко по корню к слову </w:t>
      </w:r>
      <w:r w:rsidRPr="00C30296">
        <w:rPr>
          <w:rStyle w:val="aff3"/>
          <w:rFonts w:eastAsiaTheme="minorHAnsi"/>
          <w:color w:val="auto"/>
          <w:rtl/>
        </w:rPr>
        <w:t>אָסַף</w:t>
      </w:r>
      <w:r w:rsidRPr="00C30296">
        <w:rPr>
          <w:color w:val="auto"/>
        </w:rPr>
        <w:t xml:space="preserve"> </w:t>
      </w:r>
      <w:r w:rsidRPr="00C30296">
        <w:rPr>
          <w:i/>
          <w:color w:val="auto"/>
        </w:rPr>
        <w:t>(аса́ф).</w:t>
      </w:r>
      <w:r w:rsidRPr="00C30296">
        <w:rPr>
          <w:color w:val="auto"/>
        </w:rPr>
        <w:t xml:space="preserve"> Но не в благодарность Богу за то, что он собрал с неё позор, она назвала его Йосеф. Мы говорили о том, что, когда человек называет, даёт имя своим детям, это своеобразная молитва о том, что́ переменится в жизни родителей. И сегодня есть такое в восточной традиции, например, у тюркских народов: когда рождается много девочек, девочку называют именем, которое переводится как «приведёт мальчика», или которая называется «будет поворот», то есть будут рождаться дальше мальчики. С помощью имени пытаются не только планировать судьбу, но и планировать семью. И здесь, с одной стороны, Рахель отмечает благодарность Всевышнему за то, что он собрал позор, с другой стороны, одного мальчика мало, и хочется иметь ещё детей. И совершенно естественно, что она говорит: «Я верю, что Бог даст мне ещё детей», и называет своего сына Йосеф. И примерно в этот период заканчиваются 14 лет жизни Яакова у Лавана.</w:t>
      </w:r>
      <w:r w:rsidR="00AB7665" w:rsidRPr="00C30296">
        <w:rPr>
          <w:color w:val="auto"/>
        </w:rPr>
        <w:t xml:space="preserve"> </w:t>
      </w:r>
      <w:r w:rsidRPr="00C30296">
        <w:rPr>
          <w:color w:val="auto"/>
        </w:rPr>
        <w:br w:type="page"/>
      </w:r>
    </w:p>
    <w:p w14:paraId="4F315895" w14:textId="37D44001" w:rsidR="00FB4E67" w:rsidRPr="00C30296" w:rsidRDefault="00FB4E67" w:rsidP="00FB4E67">
      <w:pPr>
        <w:pStyle w:val="2"/>
      </w:pPr>
      <w:bookmarkStart w:id="305" w:name="_Toc142942450"/>
      <w:r w:rsidRPr="00C30296">
        <w:lastRenderedPageBreak/>
        <w:t xml:space="preserve">Пастушеские хитрости </w:t>
      </w:r>
      <w:r w:rsidR="00AB7665" w:rsidRPr="00C30296">
        <w:t>(</w:t>
      </w:r>
      <w:r w:rsidRPr="00C30296">
        <w:t>30:25-43</w:t>
      </w:r>
      <w:r w:rsidR="00AB7665" w:rsidRPr="00C30296">
        <w:t>)</w:t>
      </w:r>
      <w:bookmarkEnd w:id="305"/>
    </w:p>
    <w:p w14:paraId="33202A2A" w14:textId="77777777" w:rsidR="00FB4E67" w:rsidRPr="00C30296" w:rsidRDefault="00FB4E67" w:rsidP="00FB4E67">
      <w:pPr>
        <w:rPr>
          <w:color w:val="auto"/>
        </w:rPr>
      </w:pPr>
    </w:p>
    <w:p w14:paraId="73FE6585" w14:textId="77777777" w:rsidR="00FB4E67" w:rsidRPr="00C30296" w:rsidRDefault="00FB4E67" w:rsidP="00FB4E67">
      <w:pPr>
        <w:rPr>
          <w:color w:val="auto"/>
        </w:rPr>
      </w:pPr>
      <w:r w:rsidRPr="00C30296">
        <w:rPr>
          <w:color w:val="auto"/>
        </w:rPr>
        <w:t xml:space="preserve">Прежде чем начать читать этот отрывок, я хотел бы сказать, что отрывок этот очень сложный с точки зрения языка. Каждый раз, когда есть какая-то сложность, много комментариев. С чем связана сложность? С тем, что в отрывке очень много терминов пастушеских, связанных с сельским хозяйством, с пастушеской работой. А народ Израиля долго находился в </w:t>
      </w:r>
      <w:r w:rsidRPr="00C30296">
        <w:rPr>
          <w:i/>
          <w:iCs/>
          <w:color w:val="auto"/>
        </w:rPr>
        <w:t>галу́те</w:t>
      </w:r>
      <w:r w:rsidRPr="00C30296">
        <w:rPr>
          <w:color w:val="auto"/>
        </w:rPr>
        <w:t xml:space="preserve">, в изгнании, и пастушеством не занимался; поэтому многие термины, значения многих слов потеряны или поставлены под сомнение. Мы можем догадываться об их значении по общему смыслу. Но всякий ли сегодня русскоязычный человек может сказать, что значит саврасая, пегая, каурая или чубарая масть лошадей? Тот, кто работает с лошадьми, легко скажет значение каждого из этих слов. Но большинство, даже те, для кого русский язык родной, едва ли с этими словами хорошо знакомы. Мы читаем очень похожий текст, поэтому будет много разночтений. Много разночтений и в связи с тем, что речь идёт о своеобразном юридическом документе. Но об этом мы поговорим уже в процессе. </w:t>
      </w:r>
    </w:p>
    <w:p w14:paraId="01899E79" w14:textId="77777777" w:rsidR="00FB4E67" w:rsidRPr="00C30296" w:rsidRDefault="00FB4E67" w:rsidP="00666B4A">
      <w:pPr>
        <w:pStyle w:val="13"/>
      </w:pPr>
      <w:r w:rsidRPr="00C30296">
        <w:rPr>
          <w:szCs w:val="28"/>
          <w:rtl/>
        </w:rPr>
        <w:br/>
        <w:t>וַיְהִי כַּאֲשֶׁר יָלְדָה רָחֵל אֶת-יוֹסֵף וַיֹּאמֶר יַעֲקֹב אֶל-לָבָן שַׁלְּחֵנִי וְאֵלְכָה אֶל-מְקוֹמִי וּלְאַרְצִי׃</w:t>
      </w:r>
    </w:p>
    <w:p w14:paraId="179144E0" w14:textId="77777777" w:rsidR="00FB4E67" w:rsidRPr="00C30296" w:rsidRDefault="00FB4E67" w:rsidP="00666B4A">
      <w:pPr>
        <w:pStyle w:val="15"/>
        <w:rPr>
          <w:color w:val="auto"/>
        </w:rPr>
      </w:pPr>
      <w:r w:rsidRPr="00C30296">
        <w:rPr>
          <w:color w:val="auto"/>
        </w:rPr>
        <w:t>вайѓи́ кааше́р яледа́ рахэ́ль эт-ёсэф ваёмер яако́в эль-лава́н шелехэ́ни ваэлеха эль-мекоми́ улъарци́</w:t>
      </w:r>
    </w:p>
    <w:p w14:paraId="3B0C12B4" w14:textId="77777777" w:rsidR="00FB4E67" w:rsidRPr="00C30296" w:rsidRDefault="00FB4E67" w:rsidP="00666B4A">
      <w:pPr>
        <w:pStyle w:val="17"/>
        <w:rPr>
          <w:color w:val="auto"/>
        </w:rPr>
      </w:pPr>
      <w:r w:rsidRPr="00C30296">
        <w:rPr>
          <w:color w:val="auto"/>
        </w:rPr>
        <w:t>25. И было, когда родила рахель йосефа, сказал яаков лавану: «проводи меня (или отошли меня), и я пойду в моё место и в мою страну.</w:t>
      </w:r>
    </w:p>
    <w:p w14:paraId="593653C0" w14:textId="77777777" w:rsidR="00FB4E67" w:rsidRPr="00C30296" w:rsidRDefault="00FB4E67" w:rsidP="00666B4A">
      <w:pPr>
        <w:pStyle w:val="17"/>
        <w:rPr>
          <w:color w:val="auto"/>
        </w:rPr>
      </w:pPr>
    </w:p>
    <w:p w14:paraId="1437D281" w14:textId="617222D6" w:rsidR="00FB4E67" w:rsidRPr="00C30296" w:rsidRDefault="00FB4E67" w:rsidP="00FB4E67">
      <w:pPr>
        <w:rPr>
          <w:color w:val="auto"/>
        </w:rPr>
      </w:pPr>
      <w:r w:rsidRPr="00C30296">
        <w:rPr>
          <w:color w:val="auto"/>
        </w:rPr>
        <w:t>Не хватает здесь, конечно, «в дом отца моего». Почему не хватает? Причина здесь</w:t>
      </w:r>
      <w:r w:rsidR="001A1E2B" w:rsidRPr="00C30296">
        <w:rPr>
          <w:color w:val="auto"/>
        </w:rPr>
        <w:t xml:space="preserve"> – </w:t>
      </w:r>
      <w:r w:rsidRPr="00C30296">
        <w:rPr>
          <w:color w:val="auto"/>
        </w:rPr>
        <w:t xml:space="preserve">классическая восточная вежливость. Неудобно Праотцу нашему, Яакову, говорить Лавану, что семья его не здесь, когда </w:t>
      </w:r>
      <w:r w:rsidRPr="00C30296">
        <w:rPr>
          <w:color w:val="auto"/>
        </w:rPr>
        <w:lastRenderedPageBreak/>
        <w:t>две жены его и куча детей с ним здесь, с Лаваном, тестем его. Сказать: «Ладно, хорошо у вас; пойду-ка я домой, в семью»,</w:t>
      </w:r>
      <w:r w:rsidR="001A1E2B" w:rsidRPr="00C30296">
        <w:rPr>
          <w:color w:val="auto"/>
        </w:rPr>
        <w:t xml:space="preserve"> – </w:t>
      </w:r>
      <w:r w:rsidRPr="00C30296">
        <w:rPr>
          <w:color w:val="auto"/>
        </w:rPr>
        <w:t>как-то не очень вежливо. И Яаков старается быть вежливым, и он продолжает разговор с Лаваном.</w:t>
      </w:r>
    </w:p>
    <w:p w14:paraId="3C936BF7" w14:textId="77777777" w:rsidR="00FB4E67" w:rsidRPr="00C30296" w:rsidRDefault="00FB4E67" w:rsidP="00666B4A">
      <w:pPr>
        <w:pStyle w:val="13"/>
      </w:pPr>
    </w:p>
    <w:p w14:paraId="7EA1B90B" w14:textId="77777777" w:rsidR="00FB4E67" w:rsidRPr="00C30296" w:rsidRDefault="00FB4E67" w:rsidP="00666B4A">
      <w:pPr>
        <w:pStyle w:val="13"/>
      </w:pPr>
      <w:r w:rsidRPr="00C30296">
        <w:rPr>
          <w:szCs w:val="28"/>
          <w:rtl/>
        </w:rPr>
        <w:t>תְּנָה אֶת-נָשַׁי וְאֶת-יְלָדַי אֲשֶׁר עָבַדְתִּי אֹתְךָ בָּהֵן וְאֵלֵכָה כִּי אַתָּה יָדַעְתָּ אֶת-עֲבֹדָתִי אֲשֶׁר עֲבַדְתִּיךָ׃</w:t>
      </w:r>
    </w:p>
    <w:p w14:paraId="1D44E4CB" w14:textId="77777777" w:rsidR="00FB4E67" w:rsidRPr="00C30296" w:rsidRDefault="00FB4E67" w:rsidP="00666B4A">
      <w:pPr>
        <w:pStyle w:val="15"/>
        <w:rPr>
          <w:color w:val="auto"/>
        </w:rPr>
      </w:pPr>
      <w:r w:rsidRPr="00C30296">
        <w:rPr>
          <w:color w:val="auto"/>
        </w:rPr>
        <w:t>тена́ эт-наша́й веэт-елада́й аше́р ава́дти отеха́ баѓе́н веэле́ха ки ата́ яда́'та эт-аводати́ аше́р авадти́ха</w:t>
      </w:r>
    </w:p>
    <w:p w14:paraId="7709F4B8" w14:textId="77777777" w:rsidR="00FB4E67" w:rsidRPr="00C30296" w:rsidRDefault="00FB4E67" w:rsidP="00666B4A">
      <w:pPr>
        <w:pStyle w:val="17"/>
        <w:rPr>
          <w:color w:val="auto"/>
        </w:rPr>
      </w:pPr>
      <w:r w:rsidRPr="00C30296">
        <w:rPr>
          <w:color w:val="auto"/>
        </w:rPr>
        <w:t>26. дай мне жён моих, и детей моих, за которых я работал тебе, и я пойду! ты знаешь труд мой, ты знаешь, как я тебе работал».</w:t>
      </w:r>
    </w:p>
    <w:p w14:paraId="53FE20CB" w14:textId="77777777" w:rsidR="00FB4E67" w:rsidRPr="00C30296" w:rsidRDefault="00FB4E67" w:rsidP="00666B4A">
      <w:pPr>
        <w:pStyle w:val="17"/>
        <w:rPr>
          <w:color w:val="auto"/>
        </w:rPr>
      </w:pPr>
    </w:p>
    <w:p w14:paraId="573CDF97" w14:textId="53AD3EBC" w:rsidR="00FB4E67" w:rsidRPr="00C30296" w:rsidRDefault="00FB4E67" w:rsidP="00FB4E67">
      <w:pPr>
        <w:rPr>
          <w:color w:val="auto"/>
        </w:rPr>
      </w:pPr>
      <w:r w:rsidRPr="00C30296">
        <w:rPr>
          <w:color w:val="auto"/>
        </w:rPr>
        <w:t>Почему дети включены в список? Дети включены в список, просто поскольку это разговорный язык. И «я служил тебе за них» сказано во множественном числе женского рода; за них</w:t>
      </w:r>
      <w:r w:rsidR="001A1E2B" w:rsidRPr="00C30296">
        <w:rPr>
          <w:color w:val="auto"/>
        </w:rPr>
        <w:t xml:space="preserve"> – </w:t>
      </w:r>
      <w:r w:rsidRPr="00C30296">
        <w:rPr>
          <w:color w:val="auto"/>
        </w:rPr>
        <w:t>за дочерей я тебе служил.</w:t>
      </w:r>
    </w:p>
    <w:p w14:paraId="555A8782" w14:textId="2E508445" w:rsidR="00FB4E67" w:rsidRPr="00C30296" w:rsidRDefault="00FB4E67" w:rsidP="00FB4E67">
      <w:pPr>
        <w:rPr>
          <w:color w:val="auto"/>
        </w:rPr>
      </w:pPr>
      <w:r w:rsidRPr="00C30296">
        <w:rPr>
          <w:color w:val="auto"/>
        </w:rPr>
        <w:t>Яаков не просто дождался рождения Йосефа, он дождался того, что закончились семь лет, которые он должен был работать вторым сроком за Рахель. Теперь он ничего не должен Лавану, перестаёт иметь статус раба, наёмного работника, имеет статус свободного человека (мы к этому ещё вернёмся), хочет уйти. И что он в данном случае просит, если понимать восточный язык? Он говорит: «Ты знаешь, как честно я тебе служил за твоих дочерей. Теперь дай мне полагающееся твоим дочерям приданое, и я уйду». Яакову не с чем уходить; он перешёл Ярден, как он потом скажет, «с посохом своим». Он пришёл ни с чем, и сейчас с чем он вернётся домой? С двенадцатью детьми (с двенадцатью, потому что Дина</w:t>
      </w:r>
      <w:r w:rsidR="001A1E2B" w:rsidRPr="00C30296">
        <w:rPr>
          <w:color w:val="auto"/>
        </w:rPr>
        <w:t xml:space="preserve"> – </w:t>
      </w:r>
      <w:r w:rsidRPr="00C30296">
        <w:rPr>
          <w:color w:val="auto"/>
        </w:rPr>
        <w:t>двенадцатая)? И всё. А жить как-то надо. Поэтому логично попросить у Лавана приданое за дочерей; это так же честно, как честно он за дочерей работал.</w:t>
      </w:r>
    </w:p>
    <w:p w14:paraId="0D0D7666" w14:textId="77777777" w:rsidR="00FB4E67" w:rsidRPr="00C30296" w:rsidRDefault="00FB4E67" w:rsidP="00666B4A">
      <w:pPr>
        <w:pStyle w:val="13"/>
      </w:pPr>
    </w:p>
    <w:p w14:paraId="5883D74F" w14:textId="77777777" w:rsidR="00FB4E67" w:rsidRPr="00C30296" w:rsidRDefault="00FB4E67" w:rsidP="00666B4A">
      <w:pPr>
        <w:pStyle w:val="13"/>
      </w:pPr>
      <w:r w:rsidRPr="00C30296">
        <w:rPr>
          <w:szCs w:val="28"/>
          <w:rtl/>
        </w:rPr>
        <w:lastRenderedPageBreak/>
        <w:t>יֹּאמֶר אֵלָיו לָבָן אִם-נָא מָצָאתִי חֵן בְּעֵינֶיךָ</w:t>
      </w:r>
    </w:p>
    <w:p w14:paraId="54E7CAA3" w14:textId="77777777" w:rsidR="00FB4E67" w:rsidRPr="00C30296" w:rsidRDefault="00FB4E67" w:rsidP="00666B4A">
      <w:pPr>
        <w:pStyle w:val="15"/>
        <w:rPr>
          <w:color w:val="auto"/>
        </w:rPr>
      </w:pPr>
      <w:r w:rsidRPr="00C30296">
        <w:rPr>
          <w:color w:val="auto"/>
        </w:rPr>
        <w:t xml:space="preserve">ваёмер эла́в лава́н им-на́ маца́ти хэн беэнэ́ха </w:t>
      </w:r>
    </w:p>
    <w:p w14:paraId="5B55C05B" w14:textId="77777777" w:rsidR="00FB4E67" w:rsidRPr="00C30296" w:rsidRDefault="00FB4E67" w:rsidP="00666B4A">
      <w:pPr>
        <w:pStyle w:val="17"/>
        <w:rPr>
          <w:color w:val="auto"/>
        </w:rPr>
      </w:pPr>
      <w:r w:rsidRPr="00C30296">
        <w:rPr>
          <w:color w:val="auto"/>
        </w:rPr>
        <w:t>27. и сказал ему лаван: «если я нашёл милость в твоих глазах…</w:t>
      </w:r>
    </w:p>
    <w:p w14:paraId="03C1478B" w14:textId="77777777" w:rsidR="00FB4E67" w:rsidRPr="00C30296" w:rsidRDefault="00FB4E67" w:rsidP="00666B4A">
      <w:pPr>
        <w:pStyle w:val="17"/>
        <w:rPr>
          <w:color w:val="auto"/>
        </w:rPr>
      </w:pPr>
    </w:p>
    <w:p w14:paraId="28E242DD" w14:textId="77777777" w:rsidR="00FB4E67" w:rsidRPr="00C30296" w:rsidRDefault="00FB4E67" w:rsidP="00FB4E67">
      <w:pPr>
        <w:rPr>
          <w:color w:val="auto"/>
        </w:rPr>
      </w:pPr>
      <w:r w:rsidRPr="00C30296">
        <w:rPr>
          <w:color w:val="auto"/>
        </w:rPr>
        <w:t>Лавану не очень хочется Яакова отпускать. Это начало просьбы.</w:t>
      </w:r>
    </w:p>
    <w:p w14:paraId="2E6D98E3" w14:textId="77777777" w:rsidR="00FB4E67" w:rsidRPr="00C30296" w:rsidRDefault="00FB4E67" w:rsidP="00666B4A">
      <w:pPr>
        <w:pStyle w:val="13"/>
      </w:pPr>
    </w:p>
    <w:p w14:paraId="3D8F06DE" w14:textId="77777777" w:rsidR="00FB4E67" w:rsidRPr="00C30296" w:rsidRDefault="00FB4E67" w:rsidP="00666B4A">
      <w:pPr>
        <w:pStyle w:val="13"/>
      </w:pPr>
      <w:r w:rsidRPr="00C30296">
        <w:rPr>
          <w:szCs w:val="28"/>
          <w:rtl/>
        </w:rPr>
        <w:t>נִחַשְׁתִּי וַיְבָרֲכֵנִי יְהוָה בִּגְלָלֶךָ</w:t>
      </w:r>
      <w:r w:rsidRPr="00C30296">
        <w:t>:</w:t>
      </w:r>
    </w:p>
    <w:p w14:paraId="33075AA6" w14:textId="77777777" w:rsidR="00FB4E67" w:rsidRPr="00C30296" w:rsidRDefault="00FB4E67" w:rsidP="00666B4A">
      <w:pPr>
        <w:pStyle w:val="15"/>
        <w:rPr>
          <w:color w:val="auto"/>
        </w:rPr>
      </w:pPr>
      <w:r w:rsidRPr="00C30296">
        <w:rPr>
          <w:color w:val="auto"/>
        </w:rPr>
        <w:t>ниха́шти вайварехэ́ни адона́й биглале́ха</w:t>
      </w:r>
    </w:p>
    <w:p w14:paraId="3C2D70A4" w14:textId="77777777" w:rsidR="00FB4E67" w:rsidRPr="00C30296" w:rsidRDefault="00FB4E67" w:rsidP="00666B4A">
      <w:pPr>
        <w:pStyle w:val="17"/>
        <w:rPr>
          <w:color w:val="auto"/>
        </w:rPr>
      </w:pPr>
      <w:r w:rsidRPr="00C30296">
        <w:rPr>
          <w:color w:val="auto"/>
        </w:rPr>
        <w:t>…я понял, что благословение моё через тебя получено»</w:t>
      </w:r>
    </w:p>
    <w:p w14:paraId="3647115B" w14:textId="77777777" w:rsidR="00FB4E67" w:rsidRPr="00C30296" w:rsidRDefault="00FB4E67" w:rsidP="00FB4E67">
      <w:pPr>
        <w:pStyle w:val="aff6"/>
        <w:rPr>
          <w:color w:val="auto"/>
        </w:rPr>
      </w:pPr>
    </w:p>
    <w:p w14:paraId="5F71985D" w14:textId="77777777" w:rsidR="00FB4E67" w:rsidRPr="00C30296" w:rsidRDefault="00FB4E67" w:rsidP="00FB4E67">
      <w:pPr>
        <w:rPr>
          <w:color w:val="auto"/>
        </w:rPr>
      </w:pPr>
      <w:r w:rsidRPr="00C30296">
        <w:rPr>
          <w:color w:val="auto"/>
        </w:rPr>
        <w:t xml:space="preserve">Слово </w:t>
      </w:r>
      <w:r w:rsidRPr="00C30296">
        <w:rPr>
          <w:i/>
          <w:color w:val="auto"/>
        </w:rPr>
        <w:t>ниха́шти</w:t>
      </w:r>
      <w:r w:rsidRPr="00C30296">
        <w:rPr>
          <w:color w:val="auto"/>
        </w:rPr>
        <w:t xml:space="preserve"> может означать несколько вещей. Первое: «Я гадал, я разложил гадательные какие-то вещи и гадал». Второе может означать: «Я догадался, я понял, я уже давно просёк, давно разобрался». И третье значение: «Я стал процветать (от древнего корня, это своеобразный местный диалект Лавана)».</w:t>
      </w:r>
    </w:p>
    <w:p w14:paraId="23EF0C7E" w14:textId="77777777" w:rsidR="00FB4E67" w:rsidRPr="00C30296" w:rsidRDefault="00FB4E67" w:rsidP="00FB4E67">
      <w:pPr>
        <w:rPr>
          <w:color w:val="auto"/>
        </w:rPr>
      </w:pPr>
      <w:r w:rsidRPr="00C30296">
        <w:rPr>
          <w:color w:val="auto"/>
        </w:rPr>
        <w:t>Мы помним, что, когда Яаков видел сон, ему сказали: «Будут благословлены в тебе все народы. Тот, кто возьмёт тебя в союзники, тот получит благословение». Яаков получает здесь свидетельство этому от Лавана, который говорит: «Я увидел, я просёк, я догадался, что Бог меня благословил через тебя». Мы видим, что у Лавана были только дочери. Дальше мы видим, у него уже сыновья появились за это время. Это большое благословение. У него умножился скот, умножилось имущество. Он видит, что с приходом Яакова к нему пришло благословение, как Бог обещал Яакову.</w:t>
      </w:r>
    </w:p>
    <w:p w14:paraId="24BEF60C" w14:textId="77777777" w:rsidR="00FB4E67" w:rsidRPr="00C30296" w:rsidRDefault="00FB4E67" w:rsidP="00666B4A">
      <w:pPr>
        <w:pStyle w:val="13"/>
      </w:pPr>
    </w:p>
    <w:p w14:paraId="4CF1EDA5" w14:textId="77777777" w:rsidR="00FB4E67" w:rsidRPr="00C30296" w:rsidRDefault="00FB4E67" w:rsidP="00666B4A">
      <w:pPr>
        <w:pStyle w:val="13"/>
      </w:pPr>
      <w:r w:rsidRPr="00C30296">
        <w:rPr>
          <w:szCs w:val="28"/>
          <w:rtl/>
        </w:rPr>
        <w:t>וַיֹּאמַר נָקְבָה שְׂכָרְךָ עָלַי וְאֶתֵּנָה׃</w:t>
      </w:r>
    </w:p>
    <w:p w14:paraId="7836B120" w14:textId="77777777" w:rsidR="00FB4E67" w:rsidRPr="00C30296" w:rsidRDefault="00FB4E67" w:rsidP="00666B4A">
      <w:pPr>
        <w:pStyle w:val="15"/>
        <w:rPr>
          <w:color w:val="auto"/>
        </w:rPr>
      </w:pPr>
      <w:r w:rsidRPr="00C30296">
        <w:rPr>
          <w:color w:val="auto"/>
        </w:rPr>
        <w:t>ваёма́р ноква́ сехареха́ ала́й веэтэ́на</w:t>
      </w:r>
    </w:p>
    <w:p w14:paraId="6535FED3" w14:textId="77777777" w:rsidR="00FB4E67" w:rsidRPr="00C30296" w:rsidRDefault="00FB4E67" w:rsidP="00666B4A">
      <w:pPr>
        <w:pStyle w:val="17"/>
        <w:rPr>
          <w:color w:val="auto"/>
        </w:rPr>
      </w:pPr>
      <w:r w:rsidRPr="00C30296">
        <w:rPr>
          <w:color w:val="auto"/>
        </w:rPr>
        <w:t>28. и сказал: «скажи мне, сколько тебе платить, назначь сам себе зарплату, и я тебе буду её платить».</w:t>
      </w:r>
    </w:p>
    <w:p w14:paraId="637DDB90" w14:textId="77777777" w:rsidR="00FB4E67" w:rsidRPr="00C30296" w:rsidRDefault="00FB4E67" w:rsidP="00666B4A">
      <w:pPr>
        <w:pStyle w:val="17"/>
        <w:rPr>
          <w:color w:val="auto"/>
        </w:rPr>
      </w:pPr>
    </w:p>
    <w:p w14:paraId="6E5D0744" w14:textId="77777777" w:rsidR="00FB4E67" w:rsidRPr="00C30296" w:rsidRDefault="00FB4E67" w:rsidP="00FB4E67">
      <w:pPr>
        <w:rPr>
          <w:color w:val="auto"/>
        </w:rPr>
      </w:pPr>
      <w:r w:rsidRPr="00C30296">
        <w:rPr>
          <w:color w:val="auto"/>
        </w:rPr>
        <w:t>Может быть, это традиционное восточное «останьтесь, посидите», как говорил Кролик Винни-Пуху: «Ну, если вы больше ничего не хотите…», и надо бы встать и уйти; но давайте посмотрим за реакцией Яакова.</w:t>
      </w:r>
    </w:p>
    <w:p w14:paraId="01ECA163" w14:textId="77777777" w:rsidR="00FB4E67" w:rsidRPr="00C30296" w:rsidRDefault="00FB4E67" w:rsidP="00666B4A">
      <w:pPr>
        <w:pStyle w:val="13"/>
      </w:pPr>
      <w:r w:rsidRPr="00C30296">
        <w:rPr>
          <w:szCs w:val="28"/>
          <w:rtl/>
        </w:rPr>
        <w:br/>
        <w:t>וַיֹּאמֶר אֵלָיו אַתָּה יָדַעְתָּ אֵת אֲשֶׁר עֲבַדְתִּיךָ וְאֵת אֲשֶׁר-הָיָה מִקְנְךָ אִתִּי׃</w:t>
      </w:r>
    </w:p>
    <w:p w14:paraId="6DF7F2CF" w14:textId="77777777" w:rsidR="00FB4E67" w:rsidRPr="00C30296" w:rsidRDefault="00FB4E67" w:rsidP="00666B4A">
      <w:pPr>
        <w:pStyle w:val="15"/>
        <w:rPr>
          <w:color w:val="auto"/>
        </w:rPr>
      </w:pPr>
      <w:r w:rsidRPr="00C30296">
        <w:rPr>
          <w:color w:val="auto"/>
        </w:rPr>
        <w:t>ваёмер эла́в ата́ яда́'та эт аше́р авадти́ха веэ́т ашер-ѓая́ микнеха́ ити́</w:t>
      </w:r>
    </w:p>
    <w:p w14:paraId="5C2AD09B" w14:textId="77777777" w:rsidR="00FB4E67" w:rsidRPr="00C30296" w:rsidRDefault="00FB4E67" w:rsidP="00666B4A">
      <w:pPr>
        <w:pStyle w:val="17"/>
        <w:rPr>
          <w:color w:val="auto"/>
        </w:rPr>
      </w:pPr>
      <w:r w:rsidRPr="00C30296">
        <w:rPr>
          <w:color w:val="auto"/>
        </w:rPr>
        <w:t>29. и сказал ему: «ты знаешь всё, как я тебе работал. и весь твой скот был со мной.</w:t>
      </w:r>
    </w:p>
    <w:p w14:paraId="7191C051" w14:textId="77777777" w:rsidR="00FB4E67" w:rsidRPr="00C30296" w:rsidRDefault="00FB4E67" w:rsidP="00666B4A">
      <w:pPr>
        <w:pStyle w:val="13"/>
      </w:pPr>
    </w:p>
    <w:p w14:paraId="7F8BE6D9" w14:textId="77777777" w:rsidR="00FB4E67" w:rsidRPr="00C30296" w:rsidRDefault="00FB4E67" w:rsidP="00666B4A">
      <w:pPr>
        <w:pStyle w:val="13"/>
      </w:pPr>
      <w:r w:rsidRPr="00C30296">
        <w:rPr>
          <w:szCs w:val="28"/>
          <w:rtl/>
        </w:rPr>
        <w:t>כִּי מְעַט אֲשֶׁר-הָיָה לְךָ לְפָנַי וַיִּפְרֹץ לָרֹב וַיְבָרֶךְ יְהוָה אֹתְךָ לְרַגְלִי וְעַתָּה מָתַי אֶעֱשֶׂה גַם-אָנֹכִי לְבֵיתִי׃</w:t>
      </w:r>
    </w:p>
    <w:p w14:paraId="352403C0" w14:textId="77777777" w:rsidR="00FB4E67" w:rsidRPr="00C30296" w:rsidRDefault="00FB4E67" w:rsidP="00666B4A">
      <w:pPr>
        <w:pStyle w:val="15"/>
        <w:rPr>
          <w:color w:val="auto"/>
        </w:rPr>
      </w:pPr>
      <w:r w:rsidRPr="00C30296">
        <w:rPr>
          <w:color w:val="auto"/>
        </w:rPr>
        <w:t>ки меа́т ашер-ѓая́ леха́ лефана́й вайифро́ц ларо́в вайва́рех адона́й отеха́ лерагли́ веата́ мата́й ээсэ́ гам-анохи́ левети́</w:t>
      </w:r>
    </w:p>
    <w:p w14:paraId="41B0AC66" w14:textId="72A5D91B" w:rsidR="00FB4E67" w:rsidRPr="00C30296" w:rsidRDefault="00FB4E67" w:rsidP="00666B4A">
      <w:pPr>
        <w:pStyle w:val="17"/>
        <w:rPr>
          <w:color w:val="auto"/>
        </w:rPr>
      </w:pPr>
      <w:r w:rsidRPr="00C30296">
        <w:rPr>
          <w:color w:val="auto"/>
        </w:rPr>
        <w:t xml:space="preserve">30. ибо малое, что было у тебя передо мной и размножилось в обилии </w:t>
      </w:r>
      <w:r w:rsidR="00666B4A" w:rsidRPr="00C30296">
        <w:rPr>
          <w:i w:val="0"/>
          <w:caps w:val="0"/>
          <w:color w:val="auto"/>
          <w:sz w:val="24"/>
          <w:szCs w:val="24"/>
        </w:rPr>
        <w:t>(распространилось всё твоё имущество)</w:t>
      </w:r>
      <w:r w:rsidRPr="00C30296">
        <w:rPr>
          <w:color w:val="auto"/>
        </w:rPr>
        <w:t xml:space="preserve">, и благословил господь тебя к ногам моим </w:t>
      </w:r>
      <w:r w:rsidR="00666B4A" w:rsidRPr="00C30296">
        <w:rPr>
          <w:i w:val="0"/>
          <w:caps w:val="0"/>
          <w:color w:val="auto"/>
          <w:sz w:val="24"/>
          <w:szCs w:val="24"/>
        </w:rPr>
        <w:t>(или к приходу моему)</w:t>
      </w:r>
      <w:r w:rsidRPr="00C30296">
        <w:rPr>
          <w:color w:val="auto"/>
        </w:rPr>
        <w:t xml:space="preserve">; и вот теперь </w:t>
      </w:r>
      <w:r w:rsidR="00666B4A" w:rsidRPr="00C30296">
        <w:rPr>
          <w:i w:val="0"/>
          <w:caps w:val="0"/>
          <w:color w:val="auto"/>
          <w:sz w:val="24"/>
          <w:szCs w:val="24"/>
        </w:rPr>
        <w:t>(после того, как через меня ты уже получил благословение, я тебе честно отработал, и скот твой умножился, и ты на мне разжился)</w:t>
      </w:r>
      <w:r w:rsidRPr="00C30296">
        <w:rPr>
          <w:color w:val="auto"/>
        </w:rPr>
        <w:t>, когда же я для своего дома буду работать?»</w:t>
      </w:r>
    </w:p>
    <w:p w14:paraId="31D2A21E" w14:textId="77777777" w:rsidR="00FB4E67" w:rsidRPr="00C30296" w:rsidRDefault="00FB4E67" w:rsidP="00666B4A">
      <w:pPr>
        <w:pStyle w:val="17"/>
        <w:rPr>
          <w:color w:val="auto"/>
        </w:rPr>
      </w:pPr>
    </w:p>
    <w:p w14:paraId="78A2234D" w14:textId="77777777" w:rsidR="00FB4E67" w:rsidRPr="00C30296" w:rsidRDefault="00FB4E67" w:rsidP="00FB4E67">
      <w:pPr>
        <w:rPr>
          <w:color w:val="auto"/>
        </w:rPr>
      </w:pPr>
      <w:r w:rsidRPr="00C30296">
        <w:rPr>
          <w:color w:val="auto"/>
        </w:rPr>
        <w:t xml:space="preserve">Корень </w:t>
      </w:r>
      <w:r w:rsidRPr="00C30296">
        <w:rPr>
          <w:rStyle w:val="aff3"/>
          <w:rFonts w:eastAsiaTheme="minorHAnsi"/>
          <w:color w:val="auto"/>
          <w:rtl/>
        </w:rPr>
        <w:t>פְרֹץ</w:t>
      </w:r>
      <w:r w:rsidRPr="00C30296">
        <w:rPr>
          <w:color w:val="auto"/>
        </w:rPr>
        <w:t xml:space="preserve"> (</w:t>
      </w:r>
      <w:r w:rsidRPr="00C30296">
        <w:rPr>
          <w:i/>
          <w:iCs/>
          <w:color w:val="auto"/>
        </w:rPr>
        <w:t>проц</w:t>
      </w:r>
      <w:r w:rsidRPr="00C30296">
        <w:rPr>
          <w:color w:val="auto"/>
        </w:rPr>
        <w:t xml:space="preserve">) в слове </w:t>
      </w:r>
      <w:r w:rsidRPr="00C30296">
        <w:rPr>
          <w:rStyle w:val="aff3"/>
          <w:rFonts w:eastAsiaTheme="minorHAnsi"/>
          <w:color w:val="auto"/>
          <w:rtl/>
        </w:rPr>
        <w:t>וַיִּפְרֹץ</w:t>
      </w:r>
      <w:r w:rsidRPr="00C30296">
        <w:rPr>
          <w:color w:val="auto"/>
        </w:rPr>
        <w:t xml:space="preserve"> (</w:t>
      </w:r>
      <w:r w:rsidRPr="00C30296">
        <w:rPr>
          <w:i/>
          <w:iCs/>
          <w:color w:val="auto"/>
        </w:rPr>
        <w:t>вайифроц</w:t>
      </w:r>
      <w:r w:rsidRPr="00C30296">
        <w:rPr>
          <w:color w:val="auto"/>
        </w:rPr>
        <w:t>) здесь из того самого благословения, которое Всевышний дал Яакову возле лестницы: «Я тебя умножу, Я тебя распространю».</w:t>
      </w:r>
    </w:p>
    <w:p w14:paraId="7F3128F8" w14:textId="77777777" w:rsidR="00FB4E67" w:rsidRPr="00C30296" w:rsidRDefault="00FB4E67" w:rsidP="00FB4E67">
      <w:pPr>
        <w:rPr>
          <w:color w:val="auto"/>
        </w:rPr>
      </w:pPr>
      <w:r w:rsidRPr="00C30296">
        <w:rPr>
          <w:color w:val="auto"/>
        </w:rPr>
        <w:t>Вспомним, что мы говорили, «Яаков взял ноги, поднял ноги». Здесь вот эти самые ноги в турборежиме, окрылённые ноги, они приносят благословение Лавану.</w:t>
      </w:r>
    </w:p>
    <w:p w14:paraId="1BFDB6CB" w14:textId="77777777" w:rsidR="00FB4E67" w:rsidRPr="00C30296" w:rsidRDefault="00FB4E67" w:rsidP="00FB4E67">
      <w:pPr>
        <w:rPr>
          <w:color w:val="auto"/>
        </w:rPr>
      </w:pPr>
      <w:r w:rsidRPr="00C30296">
        <w:rPr>
          <w:color w:val="auto"/>
        </w:rPr>
        <w:t xml:space="preserve">Фраза </w:t>
      </w:r>
      <w:r w:rsidRPr="00C30296">
        <w:rPr>
          <w:i/>
          <w:iCs/>
          <w:color w:val="auto"/>
        </w:rPr>
        <w:t>лаасо́т левети́ (делать для дома</w:t>
      </w:r>
      <w:r w:rsidRPr="00C30296">
        <w:rPr>
          <w:color w:val="auto"/>
        </w:rPr>
        <w:t xml:space="preserve">) стала устойчивым выражением. Когда какой-то правитель, </w:t>
      </w:r>
      <w:r w:rsidRPr="00C30296">
        <w:rPr>
          <w:color w:val="auto"/>
        </w:rPr>
        <w:lastRenderedPageBreak/>
        <w:t xml:space="preserve">президент или глава правительства уходит с государственного поста, чтобы заняться частными делами, говорят, что он ушёл </w:t>
      </w:r>
      <w:r w:rsidRPr="00C30296">
        <w:rPr>
          <w:i/>
          <w:iCs/>
          <w:color w:val="auto"/>
        </w:rPr>
        <w:t>лаасо́т левети́</w:t>
      </w:r>
      <w:r w:rsidRPr="00C30296">
        <w:rPr>
          <w:color w:val="auto"/>
        </w:rPr>
        <w:t xml:space="preserve"> </w:t>
      </w:r>
      <w:r w:rsidRPr="00C30296">
        <w:rPr>
          <w:i/>
          <w:color w:val="auto"/>
        </w:rPr>
        <w:t>(</w:t>
      </w:r>
      <w:r w:rsidRPr="00C30296">
        <w:rPr>
          <w:i/>
          <w:iCs/>
          <w:color w:val="auto"/>
        </w:rPr>
        <w:t>делать для своего дома)</w:t>
      </w:r>
      <w:r w:rsidRPr="00C30296">
        <w:rPr>
          <w:color w:val="auto"/>
        </w:rPr>
        <w:t>. Яаков говорит: «Я тут занимался с тобою, я для твоего благополучия здесь жил. Когда же я займусь самим собой?»</w:t>
      </w:r>
    </w:p>
    <w:p w14:paraId="6F5A5798" w14:textId="77777777" w:rsidR="00FB4E67" w:rsidRPr="00C30296" w:rsidRDefault="00FB4E67" w:rsidP="00666B4A">
      <w:pPr>
        <w:pStyle w:val="13"/>
      </w:pPr>
    </w:p>
    <w:p w14:paraId="77DF57DA" w14:textId="77777777" w:rsidR="00FB4E67" w:rsidRPr="00C30296" w:rsidRDefault="00FB4E67" w:rsidP="00666B4A">
      <w:pPr>
        <w:pStyle w:val="13"/>
      </w:pPr>
      <w:r w:rsidRPr="00C30296">
        <w:rPr>
          <w:szCs w:val="28"/>
          <w:rtl/>
        </w:rPr>
        <w:t>וַיֹּאמֶר מָה אֶתֶּן-לָךְ וַיֹּאמֶר יַעֲקֹב לֹא-תִתֶּן-לִי מְאוּמָה אִם-תַּעֲשֶׂה-לִּי הַדָּבָר הַזֶּה אָשׁוּבָה אֶרְעֶה צֹאנְךָ אֶשְׁמֹר׃</w:t>
      </w:r>
    </w:p>
    <w:p w14:paraId="4E3A4D4A" w14:textId="77777777" w:rsidR="00FB4E67" w:rsidRPr="00C30296" w:rsidRDefault="00FB4E67" w:rsidP="00666B4A">
      <w:pPr>
        <w:pStyle w:val="15"/>
        <w:rPr>
          <w:color w:val="auto"/>
        </w:rPr>
      </w:pPr>
      <w:r w:rsidRPr="00C30296">
        <w:rPr>
          <w:color w:val="auto"/>
        </w:rPr>
        <w:t>ваёмер ма этен-ла́х ваёмер яако́в ло-титен-ли́ меу́ма им-таасе-ли́ ѓадава́р ѓазэ́ ашу́ва эръэ́ цонеха́ эшмо́р</w:t>
      </w:r>
    </w:p>
    <w:p w14:paraId="2DB3FCE8" w14:textId="77777777" w:rsidR="00FB4E67" w:rsidRPr="00C30296" w:rsidRDefault="00FB4E67" w:rsidP="00666B4A">
      <w:pPr>
        <w:pStyle w:val="17"/>
        <w:rPr>
          <w:color w:val="auto"/>
        </w:rPr>
      </w:pPr>
      <w:r w:rsidRPr="00C30296">
        <w:rPr>
          <w:color w:val="auto"/>
        </w:rPr>
        <w:t>31. лаван продолжает говорить: «что мне тебе предложить?» и сказал яаков: «не давай мне ничего, а если ты сделаешь так, я вернусь и буду пасти твой скот и охранять.</w:t>
      </w:r>
    </w:p>
    <w:p w14:paraId="6CFA0EC5" w14:textId="77777777" w:rsidR="00FB4E67" w:rsidRPr="00C30296" w:rsidRDefault="00FB4E67" w:rsidP="00666B4A">
      <w:pPr>
        <w:pStyle w:val="17"/>
        <w:rPr>
          <w:color w:val="auto"/>
        </w:rPr>
      </w:pPr>
    </w:p>
    <w:p w14:paraId="50158823" w14:textId="49FB3F1A" w:rsidR="00FB4E67" w:rsidRPr="00C30296" w:rsidRDefault="00FB4E67" w:rsidP="00FB4E67">
      <w:pPr>
        <w:rPr>
          <w:color w:val="auto"/>
        </w:rPr>
      </w:pPr>
      <w:r w:rsidRPr="00C30296">
        <w:rPr>
          <w:color w:val="auto"/>
        </w:rPr>
        <w:t xml:space="preserve">Мы помним, что у Яакова, на самом деле, нет денег, нет каких-то средств, с которыми он мог бы вернуться в </w:t>
      </w:r>
      <w:r w:rsidR="0005477C" w:rsidRPr="00C30296">
        <w:rPr>
          <w:color w:val="auto"/>
        </w:rPr>
        <w:t>Кнаан</w:t>
      </w:r>
      <w:r w:rsidRPr="00C30296">
        <w:rPr>
          <w:color w:val="auto"/>
        </w:rPr>
        <w:t>.</w:t>
      </w:r>
    </w:p>
    <w:p w14:paraId="65148832" w14:textId="7F323480" w:rsidR="00FB4E67" w:rsidRPr="00C30296" w:rsidRDefault="00FB4E67" w:rsidP="00FB4E67">
      <w:pPr>
        <w:rPr>
          <w:color w:val="auto"/>
        </w:rPr>
      </w:pPr>
      <w:r w:rsidRPr="00C30296">
        <w:rPr>
          <w:color w:val="auto"/>
        </w:rPr>
        <w:t xml:space="preserve">Здесь мы снова видим очень интересную фразу. Яаков дал </w:t>
      </w:r>
      <w:r w:rsidRPr="00C30296">
        <w:rPr>
          <w:i/>
          <w:iCs/>
          <w:color w:val="auto"/>
        </w:rPr>
        <w:t>не́дер</w:t>
      </w:r>
      <w:r w:rsidRPr="00C30296">
        <w:rPr>
          <w:color w:val="auto"/>
        </w:rPr>
        <w:t xml:space="preserve"> </w:t>
      </w:r>
      <w:r w:rsidRPr="00C30296">
        <w:rPr>
          <w:i/>
          <w:color w:val="auto"/>
        </w:rPr>
        <w:t>(</w:t>
      </w:r>
      <w:r w:rsidRPr="00C30296">
        <w:rPr>
          <w:i/>
          <w:iCs/>
          <w:color w:val="auto"/>
        </w:rPr>
        <w:t>клятву)</w:t>
      </w:r>
      <w:r w:rsidRPr="00C30296">
        <w:rPr>
          <w:color w:val="auto"/>
        </w:rPr>
        <w:t xml:space="preserve">: «От всего, что Ты мне дашь, когда я вернусь, если Ты сохранишь меня, я Тебе дам десятую часть». Здесь, в разговоре, в словах Яакова встречаются снова </w:t>
      </w:r>
      <w:r w:rsidRPr="00C30296">
        <w:rPr>
          <w:i/>
          <w:iCs/>
          <w:color w:val="auto"/>
        </w:rPr>
        <w:t>тите́н</w:t>
      </w:r>
      <w:r w:rsidRPr="00C30296">
        <w:rPr>
          <w:color w:val="auto"/>
        </w:rPr>
        <w:t xml:space="preserve"> (</w:t>
      </w:r>
      <w:r w:rsidRPr="00C30296">
        <w:rPr>
          <w:i/>
          <w:iCs/>
          <w:color w:val="auto"/>
        </w:rPr>
        <w:t>дашь)</w:t>
      </w:r>
      <w:r w:rsidRPr="00C30296">
        <w:rPr>
          <w:color w:val="auto"/>
        </w:rPr>
        <w:t xml:space="preserve">, </w:t>
      </w:r>
      <w:r w:rsidRPr="00C30296">
        <w:rPr>
          <w:i/>
          <w:iCs/>
          <w:color w:val="auto"/>
        </w:rPr>
        <w:t>эшмо́р</w:t>
      </w:r>
      <w:r w:rsidRPr="00C30296">
        <w:rPr>
          <w:color w:val="auto"/>
        </w:rPr>
        <w:t xml:space="preserve"> </w:t>
      </w:r>
      <w:r w:rsidRPr="00C30296">
        <w:rPr>
          <w:i/>
          <w:color w:val="auto"/>
        </w:rPr>
        <w:t>(</w:t>
      </w:r>
      <w:r w:rsidRPr="00C30296">
        <w:rPr>
          <w:i/>
          <w:iCs/>
          <w:color w:val="auto"/>
        </w:rPr>
        <w:t>буду хранить, вернусь)</w:t>
      </w:r>
      <w:r w:rsidRPr="00C30296">
        <w:rPr>
          <w:color w:val="auto"/>
        </w:rPr>
        <w:t xml:space="preserve">. Те же самые слова Яаков говорит. Видимо, в голове у него всё время та же самая клятва, то же самое благословение, то, с чего всё начиналось. Почему Яаков задерживается, почему не возвращается в </w:t>
      </w:r>
      <w:r w:rsidR="0005477C" w:rsidRPr="00C30296">
        <w:rPr>
          <w:color w:val="auto"/>
        </w:rPr>
        <w:t>Кнаан</w:t>
      </w:r>
      <w:r w:rsidRPr="00C30296">
        <w:rPr>
          <w:color w:val="auto"/>
        </w:rPr>
        <w:t xml:space="preserve">? Он уже женился, он уже вырастил детей, и </w:t>
      </w:r>
      <w:r w:rsidR="008705D0" w:rsidRPr="00C30296">
        <w:rPr>
          <w:color w:val="auto"/>
        </w:rPr>
        <w:t>Эсав</w:t>
      </w:r>
      <w:r w:rsidRPr="00C30296">
        <w:rPr>
          <w:color w:val="auto"/>
        </w:rPr>
        <w:t xml:space="preserve">, наверное, уже давно не тот. Может быть много тому причин. И комментаторы толкуют (как я часто говорю) в зависимости от того, что они сами думают о Яакове, об их личном к нему отношении. Мы сами так часто делаем и вкладываем в Тору, в Писание, какие-то свои смыслы. </w:t>
      </w:r>
    </w:p>
    <w:p w14:paraId="5FB9CC11" w14:textId="788988FA" w:rsidR="00FB4E67" w:rsidRPr="00C30296" w:rsidRDefault="00FB4E67" w:rsidP="00FB4E67">
      <w:pPr>
        <w:rPr>
          <w:color w:val="auto"/>
        </w:rPr>
      </w:pPr>
      <w:r w:rsidRPr="00C30296">
        <w:rPr>
          <w:color w:val="auto"/>
        </w:rPr>
        <w:lastRenderedPageBreak/>
        <w:t xml:space="preserve">Некоторые осуждают Яакова и говорят: «Господь обещал благословить, надо всё бросить и пойти в </w:t>
      </w:r>
      <w:r w:rsidR="0005477C" w:rsidRPr="00C30296">
        <w:rPr>
          <w:color w:val="auto"/>
        </w:rPr>
        <w:t>Кнаан</w:t>
      </w:r>
      <w:r w:rsidRPr="00C30296">
        <w:rPr>
          <w:color w:val="auto"/>
        </w:rPr>
        <w:t>». Некоторые говорят: «Ну, Яаков должен кормить дом, он должен содержать дом».</w:t>
      </w:r>
    </w:p>
    <w:p w14:paraId="75D68336" w14:textId="77777777" w:rsidR="00FB4E67" w:rsidRPr="00C30296" w:rsidRDefault="00FB4E67" w:rsidP="00FB4E67">
      <w:pPr>
        <w:rPr>
          <w:color w:val="auto"/>
        </w:rPr>
      </w:pPr>
      <w:r w:rsidRPr="00C30296">
        <w:rPr>
          <w:color w:val="auto"/>
        </w:rPr>
        <w:t xml:space="preserve">Есть ещё одно обстоятельство. Мы говорили, что клятву Яакова можно читать по-разному. Он, возможно, ждёт (и этому есть основания), когда его вернёт Всевышний. Здесь, когда он слышит предложения Лавана, несмотря на то что уже хотел уходить, он начинает говорить слова той клятвы и ждёт, пока Всевышний его призовёт. И он решает остаться. В любом случае, не надо спешить Яакова осуждать за желание заработать. Сколько богатых евреев живут в </w:t>
      </w:r>
      <w:r w:rsidRPr="00C30296">
        <w:rPr>
          <w:i/>
          <w:iCs/>
          <w:color w:val="auto"/>
        </w:rPr>
        <w:t>галу́те,</w:t>
      </w:r>
      <w:r w:rsidRPr="00C30296">
        <w:rPr>
          <w:color w:val="auto"/>
        </w:rPr>
        <w:t xml:space="preserve"> процветают, делают там какие-то капиталы и потом приезжают в Израиль, и Израиль благословляют. Наша цель в любом случае не обижать кого-нибудь. </w:t>
      </w:r>
    </w:p>
    <w:p w14:paraId="4174A30E" w14:textId="77777777" w:rsidR="00FB4E67" w:rsidRPr="00C30296" w:rsidRDefault="00FB4E67" w:rsidP="00FB4E67">
      <w:pPr>
        <w:rPr>
          <w:color w:val="auto"/>
        </w:rPr>
      </w:pPr>
      <w:r w:rsidRPr="00C30296">
        <w:rPr>
          <w:color w:val="auto"/>
        </w:rPr>
        <w:t>Итак, Яаков говорит Лавану, собственно говоря, условия на которых он готов спасти его скот.</w:t>
      </w:r>
    </w:p>
    <w:p w14:paraId="32A0346B" w14:textId="77777777" w:rsidR="00FB4E67" w:rsidRPr="00C30296" w:rsidRDefault="00FB4E67" w:rsidP="00666B4A">
      <w:pPr>
        <w:pStyle w:val="13"/>
      </w:pPr>
    </w:p>
    <w:p w14:paraId="4707A8AA" w14:textId="77777777" w:rsidR="00FB4E67" w:rsidRPr="00C30296" w:rsidRDefault="00FB4E67" w:rsidP="00666B4A">
      <w:pPr>
        <w:pStyle w:val="13"/>
      </w:pPr>
      <w:r w:rsidRPr="00C30296">
        <w:rPr>
          <w:szCs w:val="28"/>
          <w:rtl/>
        </w:rPr>
        <w:t>אֶעֱבֹר בְּכָל-צֹאנְךָ הַיּוֹם הָסֵר מִשָּׁם כָּל-שֶׂה נָקֹד וְטָלוּא וְכָל-שֶׂה-חוּם בַּכְּשָׂבִים וְטָלוּא וְנָקֹד בָּעִזִּי וְהָיָה שְׂכָרִי׃</w:t>
      </w:r>
    </w:p>
    <w:p w14:paraId="0BDE59A7" w14:textId="77777777" w:rsidR="00FB4E67" w:rsidRPr="00C30296" w:rsidRDefault="00FB4E67" w:rsidP="00666B4A">
      <w:pPr>
        <w:pStyle w:val="15"/>
        <w:rPr>
          <w:color w:val="auto"/>
        </w:rPr>
      </w:pPr>
      <w:r w:rsidRPr="00C30296">
        <w:rPr>
          <w:color w:val="auto"/>
        </w:rPr>
        <w:t>ээво́р бехоль-цонеха́ ѓаём ѓасэ́р миша́м коль-сэ́ нако́д веталу́ вехоль-сеху́м бакесави́м веталу венако́д баизи́м веѓая́ сехари́</w:t>
      </w:r>
    </w:p>
    <w:p w14:paraId="6C22119D" w14:textId="77777777" w:rsidR="00FB4E67" w:rsidRPr="00C30296" w:rsidRDefault="00FB4E67" w:rsidP="00666B4A">
      <w:pPr>
        <w:pStyle w:val="17"/>
        <w:rPr>
          <w:color w:val="auto"/>
        </w:rPr>
      </w:pPr>
      <w:r w:rsidRPr="00C30296">
        <w:rPr>
          <w:color w:val="auto"/>
        </w:rPr>
        <w:t>32. пройди по всему своему стаду и убери оттуда всякую овечку крапчатую и пятнистую, и всякого ягнёнка коричневого среди овец, и крапчатого и пятнистого среди коз, и будет это мне наградой;</w:t>
      </w:r>
    </w:p>
    <w:p w14:paraId="720AABD8" w14:textId="77777777" w:rsidR="00FB4E67" w:rsidRPr="00C30296" w:rsidRDefault="00FB4E67" w:rsidP="00666B4A">
      <w:pPr>
        <w:pStyle w:val="17"/>
        <w:rPr>
          <w:color w:val="auto"/>
        </w:rPr>
      </w:pPr>
    </w:p>
    <w:p w14:paraId="1E6F6865" w14:textId="6073B46D" w:rsidR="00FB4E67" w:rsidRPr="00C30296" w:rsidRDefault="00FB4E67" w:rsidP="00FB4E67">
      <w:pPr>
        <w:rPr>
          <w:color w:val="auto"/>
        </w:rPr>
      </w:pPr>
      <w:r w:rsidRPr="00C30296">
        <w:rPr>
          <w:color w:val="auto"/>
        </w:rPr>
        <w:t xml:space="preserve">Крапчатые </w:t>
      </w:r>
      <w:r w:rsidRPr="00C30296">
        <w:rPr>
          <w:i/>
          <w:color w:val="auto"/>
        </w:rPr>
        <w:t>(</w:t>
      </w:r>
      <w:r w:rsidRPr="00C30296">
        <w:rPr>
          <w:i/>
          <w:iCs/>
          <w:color w:val="auto"/>
        </w:rPr>
        <w:t>нако́д)</w:t>
      </w:r>
      <w:r w:rsidR="001A1E2B" w:rsidRPr="00C30296">
        <w:rPr>
          <w:color w:val="auto"/>
        </w:rPr>
        <w:t xml:space="preserve"> – </w:t>
      </w:r>
      <w:r w:rsidRPr="00C30296">
        <w:rPr>
          <w:color w:val="auto"/>
        </w:rPr>
        <w:t xml:space="preserve">это мелкие пятна, </w:t>
      </w:r>
      <w:r w:rsidRPr="00C30296">
        <w:rPr>
          <w:i/>
          <w:iCs/>
          <w:color w:val="auto"/>
        </w:rPr>
        <w:t>талу́</w:t>
      </w:r>
      <w:r w:rsidR="001A1E2B" w:rsidRPr="00C30296">
        <w:rPr>
          <w:color w:val="auto"/>
        </w:rPr>
        <w:t xml:space="preserve"> – </w:t>
      </w:r>
      <w:r w:rsidRPr="00C30296">
        <w:rPr>
          <w:color w:val="auto"/>
        </w:rPr>
        <w:t xml:space="preserve">это крупные пятна. </w:t>
      </w:r>
    </w:p>
    <w:p w14:paraId="3304A5F6" w14:textId="77777777" w:rsidR="00FB4E67" w:rsidRPr="00C30296" w:rsidRDefault="00FB4E67" w:rsidP="00FB4E67">
      <w:pPr>
        <w:rPr>
          <w:color w:val="auto"/>
        </w:rPr>
      </w:pPr>
      <w:r w:rsidRPr="00C30296">
        <w:rPr>
          <w:color w:val="auto"/>
        </w:rPr>
        <w:t xml:space="preserve">Это можно понять по-разному. Некоторые говорят так: «Яаков предлагает Лавану забрать себе весь крапчатый, пятнистый скот, оставить Яакову только белый, и тогда всё крапчатое будет Яакову наградой, а </w:t>
      </w:r>
      <w:r w:rsidRPr="00C30296">
        <w:rPr>
          <w:color w:val="auto"/>
        </w:rPr>
        <w:lastRenderedPageBreak/>
        <w:t>всё белое так и останется у Лавана (белый же Лаван, у него белое и останется)».</w:t>
      </w:r>
    </w:p>
    <w:p w14:paraId="545F9BD8" w14:textId="39FFA285" w:rsidR="00FB4E67" w:rsidRPr="00C30296" w:rsidRDefault="00FB4E67" w:rsidP="00FB4E67">
      <w:pPr>
        <w:rPr>
          <w:color w:val="auto"/>
        </w:rPr>
      </w:pPr>
      <w:r w:rsidRPr="00C30296">
        <w:rPr>
          <w:color w:val="auto"/>
        </w:rPr>
        <w:t>Второй вариант, и этот вариант более удобен при прочтении, такой. Яаков</w:t>
      </w:r>
      <w:r w:rsidR="001A1E2B" w:rsidRPr="00C30296">
        <w:rPr>
          <w:color w:val="auto"/>
        </w:rPr>
        <w:t xml:space="preserve"> – </w:t>
      </w:r>
      <w:r w:rsidRPr="00C30296">
        <w:rPr>
          <w:color w:val="auto"/>
        </w:rPr>
        <w:t xml:space="preserve">пастух опытный, человек совсем не глупый, и он понимает, что от белого скота трудно родиться крапчатому. Конечно, можно сказать, что он знает волшебный фокус, как сделать овец пятнистыми. Можно сказать, что он уже тогда пережил откровение Всевышнего, о котором он будет позже рассказывать. </w:t>
      </w:r>
    </w:p>
    <w:p w14:paraId="72EA8043" w14:textId="77777777" w:rsidR="00FB4E67" w:rsidRPr="00C30296" w:rsidRDefault="00FB4E67" w:rsidP="00FB4E67">
      <w:pPr>
        <w:rPr>
          <w:color w:val="auto"/>
        </w:rPr>
      </w:pPr>
      <w:r w:rsidRPr="00C30296">
        <w:rPr>
          <w:color w:val="auto"/>
        </w:rPr>
        <w:t>Но Лавана такое щедрое предложение должно навести на подозрение: «Что-то Яаков тут замышляет». И, скорее всего, Яаков предлагает уже сейчас выделить из всего стада, которое он пасёт, пёструю часть. И если умножится пёстрое, это будет его наградой, а белое, что умножится, будет наградой Лавана. Очень простое, логичное разделение. И дальше Яаков продолжает:</w:t>
      </w:r>
    </w:p>
    <w:p w14:paraId="29477F88" w14:textId="77777777" w:rsidR="00FB4E67" w:rsidRPr="00C30296" w:rsidRDefault="00FB4E67" w:rsidP="00666B4A">
      <w:pPr>
        <w:pStyle w:val="13"/>
      </w:pPr>
      <w:r w:rsidRPr="00C30296">
        <w:rPr>
          <w:szCs w:val="28"/>
          <w:rtl/>
        </w:rPr>
        <w:br/>
        <w:t>וְעָנְתָה-בִּי צִדְקָתִי בְּיוֹם מָחָר כִּי-תָבוֹא עַל-שְׂכָרִי לְפָנֶיךָ כֹּל אֲשֶׁר-אֵינֶנּוּ נָקֹד וְטָלוּא בָּעִזִּים וְחוּם בַּכְּשָׂבִים גָּנוּב הוּא אִתִּי׃</w:t>
      </w:r>
    </w:p>
    <w:p w14:paraId="36F43B2E" w14:textId="77777777" w:rsidR="00FB4E67" w:rsidRPr="00C30296" w:rsidRDefault="00FB4E67" w:rsidP="00666B4A">
      <w:pPr>
        <w:pStyle w:val="15"/>
        <w:rPr>
          <w:color w:val="auto"/>
        </w:rPr>
      </w:pPr>
      <w:r w:rsidRPr="00C30296">
        <w:rPr>
          <w:color w:val="auto"/>
        </w:rPr>
        <w:t>веанета-би́ цидкати́ беём маха́р ки-таво́ аль-сехари́ лефанэ́ха коль ашер-энэ́ну нако́д веталу́ баизи́м веху́м бакесави́м гану́в ѓу ити́</w:t>
      </w:r>
    </w:p>
    <w:p w14:paraId="528F2515" w14:textId="77777777" w:rsidR="00FB4E67" w:rsidRPr="00C30296" w:rsidRDefault="00FB4E67" w:rsidP="00666B4A">
      <w:pPr>
        <w:pStyle w:val="17"/>
        <w:rPr>
          <w:color w:val="auto"/>
        </w:rPr>
      </w:pPr>
      <w:r w:rsidRPr="00C30296">
        <w:rPr>
          <w:color w:val="auto"/>
        </w:rPr>
        <w:t>33. и будет свидетельствовать мне правда моя. Завтра, когда ты придёшь давать мне плату, всё, что не крапчатое и пятнистое в козах, и всё, что не коричневое в овцах, считай, что как бы украдено, оно не принадлежит мне.</w:t>
      </w:r>
    </w:p>
    <w:p w14:paraId="588E7A82" w14:textId="77777777" w:rsidR="00FB4E67" w:rsidRPr="00C30296" w:rsidRDefault="00FB4E67" w:rsidP="00666B4A">
      <w:pPr>
        <w:pStyle w:val="17"/>
        <w:rPr>
          <w:color w:val="auto"/>
        </w:rPr>
      </w:pPr>
    </w:p>
    <w:p w14:paraId="6CFEABEF" w14:textId="4304DE8E" w:rsidR="00FB4E67" w:rsidRPr="00C30296" w:rsidRDefault="00FB4E67" w:rsidP="00FB4E67">
      <w:pPr>
        <w:rPr>
          <w:color w:val="auto"/>
        </w:rPr>
      </w:pPr>
      <w:r w:rsidRPr="00C30296">
        <w:rPr>
          <w:color w:val="auto"/>
        </w:rPr>
        <w:t>И та́к будет понятно, какая овечка чья, потому что видно: она пятнистая</w:t>
      </w:r>
      <w:r w:rsidR="001A1E2B" w:rsidRPr="00C30296">
        <w:rPr>
          <w:color w:val="auto"/>
        </w:rPr>
        <w:t xml:space="preserve"> – </w:t>
      </w:r>
      <w:r w:rsidRPr="00C30296">
        <w:rPr>
          <w:color w:val="auto"/>
        </w:rPr>
        <w:t>значит моя, белая</w:t>
      </w:r>
      <w:r w:rsidR="001A1E2B" w:rsidRPr="00C30296">
        <w:rPr>
          <w:color w:val="auto"/>
        </w:rPr>
        <w:t xml:space="preserve"> – </w:t>
      </w:r>
      <w:r w:rsidRPr="00C30296">
        <w:rPr>
          <w:color w:val="auto"/>
        </w:rPr>
        <w:t>твоя, и зарплата сразу будет видна. Перед тобой будет говорить моя правда, будет очевидно, сколько мне платить: всё, что не пёстрое, твоё.</w:t>
      </w:r>
    </w:p>
    <w:p w14:paraId="0116E072" w14:textId="77777777" w:rsidR="00FB4E67" w:rsidRPr="00C30296" w:rsidRDefault="00FB4E67" w:rsidP="00666B4A">
      <w:pPr>
        <w:pStyle w:val="13"/>
      </w:pPr>
    </w:p>
    <w:p w14:paraId="65AD2930" w14:textId="77777777" w:rsidR="00FB4E67" w:rsidRPr="00C30296" w:rsidRDefault="00FB4E67" w:rsidP="00666B4A">
      <w:pPr>
        <w:pStyle w:val="13"/>
      </w:pPr>
      <w:r w:rsidRPr="00C30296">
        <w:rPr>
          <w:szCs w:val="28"/>
          <w:rtl/>
        </w:rPr>
        <w:t>וַיֹּאמֶר לָבָן הֵן לוּ יְהִי כִדְבָרֶךָ׃</w:t>
      </w:r>
    </w:p>
    <w:p w14:paraId="3F1203FC" w14:textId="77777777" w:rsidR="00FB4E67" w:rsidRPr="00C30296" w:rsidRDefault="00FB4E67" w:rsidP="00666B4A">
      <w:pPr>
        <w:pStyle w:val="15"/>
        <w:rPr>
          <w:color w:val="auto"/>
        </w:rPr>
      </w:pPr>
      <w:r w:rsidRPr="00C30296">
        <w:rPr>
          <w:color w:val="auto"/>
        </w:rPr>
        <w:lastRenderedPageBreak/>
        <w:t>ваёмер лава́н ѓен лу еѓи́ хидварэ́ха</w:t>
      </w:r>
    </w:p>
    <w:p w14:paraId="312FAEEB" w14:textId="77777777" w:rsidR="00FB4E67" w:rsidRPr="00C30296" w:rsidRDefault="00FB4E67" w:rsidP="00666B4A">
      <w:pPr>
        <w:pStyle w:val="17"/>
        <w:rPr>
          <w:color w:val="auto"/>
        </w:rPr>
      </w:pPr>
      <w:r w:rsidRPr="00C30296">
        <w:rPr>
          <w:color w:val="auto"/>
        </w:rPr>
        <w:t>34. и сказал лаван: «давай, здорово, пусть будет так, как ты говоришь».</w:t>
      </w:r>
    </w:p>
    <w:p w14:paraId="0D563515" w14:textId="77777777" w:rsidR="00FB4E67" w:rsidRPr="00C30296" w:rsidRDefault="00FB4E67" w:rsidP="00666B4A">
      <w:pPr>
        <w:pStyle w:val="17"/>
        <w:rPr>
          <w:color w:val="auto"/>
        </w:rPr>
      </w:pPr>
    </w:p>
    <w:p w14:paraId="3F3F1396" w14:textId="77777777" w:rsidR="00FB4E67" w:rsidRPr="00C30296" w:rsidRDefault="00FB4E67" w:rsidP="00FB4E67">
      <w:pPr>
        <w:rPr>
          <w:color w:val="auto"/>
        </w:rPr>
      </w:pPr>
      <w:r w:rsidRPr="00C30296">
        <w:rPr>
          <w:color w:val="auto"/>
        </w:rPr>
        <w:t>Так, да не так. Лаван не был бы Лаваном, если бы и он не замыслил какую-то спецоперацию.</w:t>
      </w:r>
    </w:p>
    <w:p w14:paraId="71DF3ABB" w14:textId="77777777" w:rsidR="00FB4E67" w:rsidRPr="00C30296" w:rsidRDefault="00FB4E67" w:rsidP="00666B4A">
      <w:pPr>
        <w:pStyle w:val="13"/>
      </w:pPr>
    </w:p>
    <w:p w14:paraId="1BDCFE97" w14:textId="77777777" w:rsidR="00FB4E67" w:rsidRPr="00C30296" w:rsidRDefault="00FB4E67" w:rsidP="00666B4A">
      <w:pPr>
        <w:pStyle w:val="13"/>
      </w:pPr>
      <w:r w:rsidRPr="00C30296">
        <w:rPr>
          <w:szCs w:val="28"/>
          <w:rtl/>
        </w:rPr>
        <w:t>וַיָּסַר בַּיּוֹם הַהוּא אֶת-הַתְּיָשִׁים הָעֲקֻדִּים וְהַטְּלֻאִים וְאֵת כָּל-הָעִזִּים הַנְּקֻדּוֹת וְהַטְּלֻאֹת כֹּל אֲשֶׁר-לָבָן בּוֹ וְכָל-חוּם בַּכְּשָׂבִים וַיִּתֵּן בְּיַד-בָּנָיו׃</w:t>
      </w:r>
    </w:p>
    <w:p w14:paraId="081F94A4" w14:textId="77777777" w:rsidR="00FB4E67" w:rsidRPr="00C30296" w:rsidRDefault="00FB4E67" w:rsidP="00666B4A">
      <w:pPr>
        <w:pStyle w:val="15"/>
        <w:rPr>
          <w:color w:val="auto"/>
        </w:rPr>
      </w:pPr>
      <w:r w:rsidRPr="00C30296">
        <w:rPr>
          <w:color w:val="auto"/>
        </w:rPr>
        <w:t>вая́сар баём ѓаѓу́ эт-ѓатеяши́м ѓаакуди́м веѓателуи́м веэ́т коль-ѓаизи́м ѓанекудо́т веѓателуо́т коль ашер-лава́н бо вехоль-ху́м бакесави́м вайитэ́н беяд-бана́в</w:t>
      </w:r>
    </w:p>
    <w:p w14:paraId="3E960A61" w14:textId="77777777" w:rsidR="00FB4E67" w:rsidRPr="00C30296" w:rsidRDefault="00FB4E67" w:rsidP="00666B4A">
      <w:pPr>
        <w:pStyle w:val="17"/>
        <w:rPr>
          <w:iCs/>
          <w:color w:val="auto"/>
        </w:rPr>
      </w:pPr>
      <w:r w:rsidRPr="00C30296">
        <w:rPr>
          <w:color w:val="auto"/>
        </w:rPr>
        <w:t>35. и убрал в этот день из стада козлов пятнистых и крапчатых, и всех коз крапчатых и пёстрых, всяких, в которых была белая часть и коричневая часть из овец, и дал своим сыновьям.</w:t>
      </w:r>
    </w:p>
    <w:p w14:paraId="1D190AED" w14:textId="77777777" w:rsidR="00FB4E67" w:rsidRPr="00C30296" w:rsidRDefault="00FB4E67" w:rsidP="00666B4A">
      <w:pPr>
        <w:pStyle w:val="17"/>
        <w:rPr>
          <w:color w:val="auto"/>
        </w:rPr>
      </w:pPr>
    </w:p>
    <w:p w14:paraId="64C4D7D9" w14:textId="77777777" w:rsidR="00FB4E67" w:rsidRPr="00C30296" w:rsidRDefault="00FB4E67" w:rsidP="00FB4E67">
      <w:pPr>
        <w:rPr>
          <w:color w:val="auto"/>
        </w:rPr>
      </w:pPr>
      <w:r w:rsidRPr="00C30296">
        <w:rPr>
          <w:color w:val="auto"/>
        </w:rPr>
        <w:t>Что он сделал? Он из скота, который принадлежал Яакову по этому разделению, из всего пёстрого забрал крупных козлов, забрал всех производителей и оставил Яакову молодняк, который ещё не скоро будет размножаться.</w:t>
      </w:r>
    </w:p>
    <w:p w14:paraId="6E99910C" w14:textId="77777777" w:rsidR="00FB4E67" w:rsidRPr="00C30296" w:rsidRDefault="00FB4E67" w:rsidP="00666B4A">
      <w:pPr>
        <w:pStyle w:val="13"/>
      </w:pPr>
    </w:p>
    <w:p w14:paraId="145E64CF" w14:textId="77777777" w:rsidR="00FB4E67" w:rsidRPr="00C30296" w:rsidRDefault="00FB4E67" w:rsidP="00666B4A">
      <w:pPr>
        <w:pStyle w:val="13"/>
      </w:pPr>
      <w:r w:rsidRPr="00C30296">
        <w:rPr>
          <w:szCs w:val="28"/>
          <w:rtl/>
        </w:rPr>
        <w:t>וַיָּשֶׂם דֶּרֶךְ שְׁלֹשֶׁת יָמִים בֵּינוֹ וּבֵין יַעֲקֹב וְיַעֲקֹב רֹעֶה אֶת-צֹאן לָבָן הַנּוֹתָרֹת׃</w:t>
      </w:r>
    </w:p>
    <w:p w14:paraId="044E1EF6" w14:textId="77777777" w:rsidR="00FB4E67" w:rsidRPr="00C30296" w:rsidRDefault="00FB4E67" w:rsidP="00666B4A">
      <w:pPr>
        <w:pStyle w:val="15"/>
        <w:rPr>
          <w:color w:val="auto"/>
        </w:rPr>
      </w:pPr>
      <w:r w:rsidRPr="00C30296">
        <w:rPr>
          <w:color w:val="auto"/>
        </w:rPr>
        <w:t>вая́сем де́рех шело́шет ями́м бено́ увэ́н яако́в веяако́в роэ́ эт-цо́н лава́н ѓанотаро́т</w:t>
      </w:r>
    </w:p>
    <w:p w14:paraId="44067AF7" w14:textId="442D16BA" w:rsidR="00FB4E67" w:rsidRPr="00C30296" w:rsidRDefault="00FB4E67" w:rsidP="00666B4A">
      <w:pPr>
        <w:pStyle w:val="17"/>
        <w:rPr>
          <w:color w:val="auto"/>
        </w:rPr>
      </w:pPr>
      <w:r w:rsidRPr="00C30296">
        <w:rPr>
          <w:color w:val="auto"/>
        </w:rPr>
        <w:t xml:space="preserve">36. и положил три дня расстояния пути от него до яакова </w:t>
      </w:r>
      <w:r w:rsidR="00666B4A" w:rsidRPr="00C30296">
        <w:rPr>
          <w:i w:val="0"/>
          <w:caps w:val="0"/>
          <w:color w:val="auto"/>
          <w:sz w:val="24"/>
          <w:szCs w:val="24"/>
        </w:rPr>
        <w:t>(чтобы не бегали туда-сюда)</w:t>
      </w:r>
      <w:r w:rsidRPr="00C30296">
        <w:rPr>
          <w:color w:val="auto"/>
        </w:rPr>
        <w:t>; и яаков пасёт всё, что осталось.</w:t>
      </w:r>
    </w:p>
    <w:p w14:paraId="47A82707" w14:textId="77777777" w:rsidR="00FB4E67" w:rsidRPr="00C30296" w:rsidRDefault="00FB4E67" w:rsidP="00666B4A">
      <w:pPr>
        <w:pStyle w:val="17"/>
        <w:rPr>
          <w:color w:val="auto"/>
        </w:rPr>
      </w:pPr>
    </w:p>
    <w:p w14:paraId="18EE1475" w14:textId="77777777" w:rsidR="00FB4E67" w:rsidRPr="00C30296" w:rsidRDefault="00FB4E67" w:rsidP="00FB4E67">
      <w:pPr>
        <w:rPr>
          <w:color w:val="auto"/>
        </w:rPr>
      </w:pPr>
      <w:r w:rsidRPr="00C30296">
        <w:rPr>
          <w:color w:val="auto"/>
        </w:rPr>
        <w:t>То есть Лаван взял самую сильную часть скота, в том числе и пятнистую, и оставил Яакову пятнистый молоднячок. И что хочешь с этим, то и делай, что умножится, то и твоё.</w:t>
      </w:r>
    </w:p>
    <w:p w14:paraId="009388FA" w14:textId="77777777" w:rsidR="00FB4E67" w:rsidRPr="00C30296" w:rsidRDefault="00FB4E67" w:rsidP="00FB4E67">
      <w:pPr>
        <w:rPr>
          <w:color w:val="auto"/>
        </w:rPr>
      </w:pPr>
      <w:r w:rsidRPr="00C30296">
        <w:rPr>
          <w:color w:val="auto"/>
        </w:rPr>
        <w:lastRenderedPageBreak/>
        <w:t>Есть, опять-таки повторю, многие комментаторы, которые говорят, что Яаков изначально просил себе только белый скот. И то пятнистое, что выйдет из белого, то и будет ему. Есть много разных комментариев. Мы не можем сразу многих версий придерживаться, поэтому будем придерживаться версии такой. А кто хочет читать по-другому, ну, его воля, исторически это не так уж важно.</w:t>
      </w:r>
    </w:p>
    <w:p w14:paraId="36FA8256" w14:textId="77777777" w:rsidR="00FB4E67" w:rsidRPr="00C30296" w:rsidRDefault="00FB4E67" w:rsidP="00666B4A">
      <w:pPr>
        <w:pStyle w:val="13"/>
      </w:pPr>
      <w:r w:rsidRPr="00C30296">
        <w:rPr>
          <w:szCs w:val="28"/>
          <w:rtl/>
        </w:rPr>
        <w:br/>
        <w:t>וַיִּקַּח-לוֹ יַעֲקֹב מַקַּל לִבְנֶה לַח וְלוּז וְעֶרְמוֹן וַיְפַצֵּל בָּהֵן פְּצָלוֹת לְבָנוֹת מַחְשֹׂף הַלָּבָן אֲשֶׁר עַל-הַמַּקְלוֹת׃</w:t>
      </w:r>
    </w:p>
    <w:p w14:paraId="4366FAD4" w14:textId="77777777" w:rsidR="00FB4E67" w:rsidRPr="00C30296" w:rsidRDefault="00FB4E67" w:rsidP="00666B4A">
      <w:pPr>
        <w:pStyle w:val="15"/>
        <w:rPr>
          <w:color w:val="auto"/>
        </w:rPr>
      </w:pPr>
      <w:r w:rsidRPr="00C30296">
        <w:rPr>
          <w:color w:val="auto"/>
        </w:rPr>
        <w:t>вайиках-ло́ яако́в мака́ль ливнэ́ лах велу́з веЭрмо́н вайфацэ́ль баѓе́н пецало́т левано́т ма́хсоф ѓалава́н аше́р аль-ѓамакло́т</w:t>
      </w:r>
    </w:p>
    <w:p w14:paraId="60B1774C" w14:textId="3A8F0BBD" w:rsidR="00FB4E67" w:rsidRPr="00C30296" w:rsidRDefault="00FB4E67" w:rsidP="00666B4A">
      <w:pPr>
        <w:pStyle w:val="17"/>
        <w:rPr>
          <w:color w:val="auto"/>
        </w:rPr>
      </w:pPr>
      <w:r w:rsidRPr="00C30296">
        <w:rPr>
          <w:color w:val="auto"/>
        </w:rPr>
        <w:t xml:space="preserve">37. А яаков взял веточку тополя </w:t>
      </w:r>
      <w:r w:rsidR="00666B4A" w:rsidRPr="00C30296">
        <w:rPr>
          <w:i w:val="0"/>
          <w:caps w:val="0"/>
          <w:color w:val="auto"/>
          <w:sz w:val="24"/>
          <w:szCs w:val="24"/>
        </w:rPr>
        <w:t>(сегодня ливанэ́ – это берёзка, но вряд ли у Яакова была берёзка)</w:t>
      </w:r>
      <w:r w:rsidRPr="00C30296">
        <w:rPr>
          <w:color w:val="auto"/>
        </w:rPr>
        <w:t xml:space="preserve">, и веточку орешника, и веточку каштана, и пробороздил в них белые полоски, содрал с них полосочками кору </w:t>
      </w:r>
      <w:r w:rsidR="0080259B" w:rsidRPr="00C30296">
        <w:rPr>
          <w:i w:val="0"/>
          <w:caps w:val="0"/>
          <w:color w:val="auto"/>
          <w:sz w:val="24"/>
          <w:szCs w:val="24"/>
        </w:rPr>
        <w:t>(чтобы, как жезл полицейского, стали полосатыми эти веточки)</w:t>
      </w:r>
      <w:r w:rsidRPr="00C30296">
        <w:rPr>
          <w:color w:val="auto"/>
        </w:rPr>
        <w:t>.</w:t>
      </w:r>
    </w:p>
    <w:p w14:paraId="133A881D" w14:textId="77777777" w:rsidR="00FB4E67" w:rsidRPr="00C30296" w:rsidRDefault="00FB4E67" w:rsidP="0080259B">
      <w:pPr>
        <w:pStyle w:val="13"/>
      </w:pPr>
    </w:p>
    <w:p w14:paraId="47846A6C" w14:textId="77777777" w:rsidR="00FB4E67" w:rsidRPr="00C30296" w:rsidRDefault="00FB4E67" w:rsidP="0080259B">
      <w:pPr>
        <w:pStyle w:val="13"/>
      </w:pPr>
      <w:r w:rsidRPr="00C30296">
        <w:rPr>
          <w:szCs w:val="28"/>
          <w:rtl/>
        </w:rPr>
        <w:t>וַיַּצֵּג אֶת-הַמַּקְלוֹת אֲשֶׁר פִּצֵּל בָּרֳהָטִים בְּשִׁקֲתוֹת הַמָּיִם אֲשֶׁר תָּבֹאןָ הַצֹּאן לִשְׁתּוֹת לְנֹכַח הַצֹּאן וַיֵּחַמְנָה בְּבֹאָן לִשְׁתּוֹת׃</w:t>
      </w:r>
    </w:p>
    <w:p w14:paraId="3DF37951" w14:textId="77777777" w:rsidR="00FB4E67" w:rsidRPr="00C30296" w:rsidRDefault="00FB4E67" w:rsidP="0080259B">
      <w:pPr>
        <w:pStyle w:val="15"/>
        <w:rPr>
          <w:color w:val="auto"/>
        </w:rPr>
      </w:pPr>
      <w:r w:rsidRPr="00C30296">
        <w:rPr>
          <w:color w:val="auto"/>
        </w:rPr>
        <w:t>ваяцэ́г эт-ѓамакло́т аше́р пицэ́ль бареѓати́м бешикато́т ѓама́йим аше́р таво́на ѓацо́н лишто́т лено́хах ѓацо́н ваеха́мна бевоа́н лишто́т</w:t>
      </w:r>
    </w:p>
    <w:p w14:paraId="4081E83A" w14:textId="77777777" w:rsidR="00FB4E67" w:rsidRPr="00C30296" w:rsidRDefault="00FB4E67" w:rsidP="0080259B">
      <w:pPr>
        <w:pStyle w:val="17"/>
        <w:rPr>
          <w:color w:val="auto"/>
        </w:rPr>
      </w:pPr>
      <w:r w:rsidRPr="00C30296">
        <w:rPr>
          <w:color w:val="auto"/>
        </w:rPr>
        <w:t>38. и эти палочки с бороздками установил в кормушках и поилках для воды, куда приходил пить скот (перед приходом скота), и возгревались они, когда проиходили пить.</w:t>
      </w:r>
    </w:p>
    <w:p w14:paraId="52B6BDB4" w14:textId="77777777" w:rsidR="00FB4E67" w:rsidRPr="00C30296" w:rsidRDefault="00FB4E67" w:rsidP="0080259B">
      <w:pPr>
        <w:pStyle w:val="17"/>
        <w:rPr>
          <w:color w:val="auto"/>
        </w:rPr>
      </w:pPr>
    </w:p>
    <w:p w14:paraId="47988AEA" w14:textId="77777777" w:rsidR="00FB4E67" w:rsidRPr="00C30296" w:rsidRDefault="00FB4E67" w:rsidP="00FB4E67">
      <w:pPr>
        <w:rPr>
          <w:color w:val="auto"/>
        </w:rPr>
      </w:pPr>
      <w:bookmarkStart w:id="306" w:name="_Hlk135731488"/>
      <w:r w:rsidRPr="00C30296">
        <w:rPr>
          <w:color w:val="auto"/>
        </w:rPr>
        <w:t xml:space="preserve">Здесь корень </w:t>
      </w:r>
      <w:r w:rsidRPr="00C30296">
        <w:rPr>
          <w:rFonts w:cs="Times New Roman"/>
          <w:color w:val="auto"/>
          <w:szCs w:val="24"/>
          <w:rtl/>
        </w:rPr>
        <w:t>יחמ</w:t>
      </w:r>
      <w:r w:rsidRPr="00C30296">
        <w:rPr>
          <w:rFonts w:cs="Times New Roman"/>
          <w:color w:val="auto"/>
          <w:szCs w:val="24"/>
        </w:rPr>
        <w:t xml:space="preserve"> </w:t>
      </w:r>
      <w:r w:rsidRPr="00C30296">
        <w:rPr>
          <w:i/>
          <w:color w:val="auto"/>
        </w:rPr>
        <w:t>(</w:t>
      </w:r>
      <w:r w:rsidRPr="00C30296">
        <w:rPr>
          <w:i/>
          <w:iCs/>
          <w:color w:val="auto"/>
        </w:rPr>
        <w:t>еху́м)</w:t>
      </w:r>
      <w:r w:rsidRPr="00C30296">
        <w:rPr>
          <w:color w:val="auto"/>
        </w:rPr>
        <w:t xml:space="preserve"> в слове </w:t>
      </w:r>
      <w:r w:rsidRPr="00C30296">
        <w:rPr>
          <w:rFonts w:cs="Times New Roman"/>
          <w:color w:val="auto"/>
          <w:szCs w:val="24"/>
          <w:rtl/>
        </w:rPr>
        <w:t>וַיֵּחַמְנָה</w:t>
      </w:r>
      <w:r w:rsidRPr="00C30296">
        <w:rPr>
          <w:i/>
          <w:color w:val="auto"/>
        </w:rPr>
        <w:t xml:space="preserve"> (</w:t>
      </w:r>
      <w:r w:rsidRPr="00C30296">
        <w:rPr>
          <w:i/>
          <w:iCs/>
          <w:color w:val="auto"/>
        </w:rPr>
        <w:t>ваеха́мна)</w:t>
      </w:r>
      <w:r w:rsidRPr="00C30296">
        <w:rPr>
          <w:color w:val="auto"/>
        </w:rPr>
        <w:t xml:space="preserve"> означает </w:t>
      </w:r>
      <w:r w:rsidRPr="00C30296">
        <w:rPr>
          <w:i/>
          <w:iCs/>
          <w:color w:val="auto"/>
        </w:rPr>
        <w:t>половое возбуждение животного</w:t>
      </w:r>
      <w:bookmarkEnd w:id="306"/>
      <w:r w:rsidRPr="00C30296">
        <w:rPr>
          <w:color w:val="auto"/>
        </w:rPr>
        <w:t xml:space="preserve">: «и возгревались они, когда приходили пить». Видя вот эти крапчатые полосочки, они разогревались, так говорят; и как бы именно этот вид менял масть рождающихся овечек, так говорит одно из распространённых </w:t>
      </w:r>
      <w:r w:rsidRPr="00C30296">
        <w:rPr>
          <w:color w:val="auto"/>
        </w:rPr>
        <w:lastRenderedPageBreak/>
        <w:t>классических прочтений. РаСаГ (рав Саадия Гаон) говорит также, что в воду попадал афродизиак от этих веточек, попадало средство, которое побуждало их пить. А другие комментаторы говорят, что, видя эти палочки, они тянулись, это их забавляло, они боялись, начинали играться. Цель Яакова была через такую игру возбудить молодняк, побудить молодняк к тому, чтобы он размножался.</w:t>
      </w:r>
    </w:p>
    <w:p w14:paraId="42161BC2" w14:textId="77777777" w:rsidR="00FB4E67" w:rsidRPr="00C30296" w:rsidRDefault="00FB4E67" w:rsidP="0080259B">
      <w:pPr>
        <w:pStyle w:val="13"/>
      </w:pPr>
      <w:r w:rsidRPr="00C30296">
        <w:rPr>
          <w:szCs w:val="28"/>
          <w:rtl/>
        </w:rPr>
        <w:br/>
        <w:t>וַיֶּחֱמוּ הַצֹּאן אֶל-הַמַּקְלוֹת וַתֵּלַדְןָ הַצֹּאן עֲקֻדִּים נְקֻדִּים וּטְלֻאִים׃</w:t>
      </w:r>
    </w:p>
    <w:p w14:paraId="6533B8C4" w14:textId="77777777" w:rsidR="00FB4E67" w:rsidRPr="00C30296" w:rsidRDefault="00FB4E67" w:rsidP="0080259B">
      <w:pPr>
        <w:pStyle w:val="15"/>
        <w:rPr>
          <w:color w:val="auto"/>
        </w:rPr>
      </w:pPr>
      <w:r w:rsidRPr="00C30296">
        <w:rPr>
          <w:color w:val="auto"/>
        </w:rPr>
        <w:t>ваехему́ ѓацо́н эль-ѓамакло́т ватела́дна ѓацо́н акудим некуди́м утлуи́м</w:t>
      </w:r>
    </w:p>
    <w:p w14:paraId="0C442880" w14:textId="77777777" w:rsidR="00FB4E67" w:rsidRPr="00C30296" w:rsidRDefault="00FB4E67" w:rsidP="0080259B">
      <w:pPr>
        <w:pStyle w:val="17"/>
        <w:rPr>
          <w:color w:val="auto"/>
        </w:rPr>
      </w:pPr>
      <w:r w:rsidRPr="00C30296">
        <w:rPr>
          <w:color w:val="auto"/>
        </w:rPr>
        <w:t>39. и возбуждался скот из-за этих палочек, и рождал скот опоясанных, и в крапушку, и пятнистых.</w:t>
      </w:r>
    </w:p>
    <w:p w14:paraId="2DD25C31" w14:textId="77777777" w:rsidR="00FB4E67" w:rsidRPr="00C30296" w:rsidRDefault="00FB4E67" w:rsidP="0080259B">
      <w:pPr>
        <w:pStyle w:val="17"/>
        <w:rPr>
          <w:color w:val="auto"/>
        </w:rPr>
      </w:pPr>
    </w:p>
    <w:p w14:paraId="7A278549" w14:textId="0CC52C56" w:rsidR="00FB4E67" w:rsidRPr="00C30296" w:rsidRDefault="00FB4E67" w:rsidP="00FB4E67">
      <w:pPr>
        <w:rPr>
          <w:color w:val="auto"/>
        </w:rPr>
      </w:pPr>
      <w:r w:rsidRPr="00C30296">
        <w:rPr>
          <w:color w:val="auto"/>
        </w:rPr>
        <w:t>То есть Яаков побуждал молодой скот давать приплод. Снова здесь вода, колодцы, или</w:t>
      </w:r>
      <w:r w:rsidR="001A1E2B" w:rsidRPr="00C30296">
        <w:rPr>
          <w:color w:val="auto"/>
        </w:rPr>
        <w:t xml:space="preserve"> – </w:t>
      </w:r>
      <w:r w:rsidRPr="00C30296">
        <w:rPr>
          <w:color w:val="auto"/>
        </w:rPr>
        <w:t>вода, поилки,</w:t>
      </w:r>
      <w:r w:rsidR="001A1E2B" w:rsidRPr="00C30296">
        <w:rPr>
          <w:color w:val="auto"/>
        </w:rPr>
        <w:t xml:space="preserve"> – </w:t>
      </w:r>
      <w:r w:rsidRPr="00C30296">
        <w:rPr>
          <w:color w:val="auto"/>
        </w:rPr>
        <w:t xml:space="preserve">место, которое приносит плоды. </w:t>
      </w:r>
    </w:p>
    <w:p w14:paraId="59313848" w14:textId="10124254" w:rsidR="00FB4E67" w:rsidRPr="00C30296" w:rsidRDefault="00FB4E67" w:rsidP="00FB4E67">
      <w:pPr>
        <w:rPr>
          <w:color w:val="auto"/>
        </w:rPr>
      </w:pPr>
      <w:r w:rsidRPr="00C30296">
        <w:rPr>
          <w:color w:val="auto"/>
        </w:rPr>
        <w:t>Наука очень много смеётся, это часто подвергается такой насмешке, что древние евреи верили, что если поставить что-то рябчатое, то и дети будут рябчатые. Много анекдотов по поводу осла, который встретился по дороге, и поэтому сын стал ослом; или</w:t>
      </w:r>
      <w:r w:rsidR="001A1E2B" w:rsidRPr="00C30296">
        <w:rPr>
          <w:color w:val="auto"/>
        </w:rPr>
        <w:t xml:space="preserve"> – </w:t>
      </w:r>
      <w:r w:rsidRPr="00C30296">
        <w:rPr>
          <w:color w:val="auto"/>
        </w:rPr>
        <w:t>что́ женщина увидит, когда она беременна, такими будут её дети; это осталось у многих народов. Очевидно, что видимость</w:t>
      </w:r>
      <w:r w:rsidR="001A1E2B" w:rsidRPr="00C30296">
        <w:rPr>
          <w:color w:val="auto"/>
        </w:rPr>
        <w:t xml:space="preserve"> – </w:t>
      </w:r>
      <w:r w:rsidRPr="00C30296">
        <w:rPr>
          <w:color w:val="auto"/>
        </w:rPr>
        <w:t>это как зрительный возбудитель, зрительный объект возбуждения.</w:t>
      </w:r>
    </w:p>
    <w:p w14:paraId="5048F840" w14:textId="77777777" w:rsidR="00FB4E67" w:rsidRPr="00C30296" w:rsidRDefault="00FB4E67" w:rsidP="0080259B">
      <w:pPr>
        <w:pStyle w:val="13"/>
      </w:pPr>
      <w:r w:rsidRPr="00C30296">
        <w:rPr>
          <w:szCs w:val="28"/>
          <w:rtl/>
        </w:rPr>
        <w:br/>
        <w:t>וְהַכְּשָׂבִים הִפְרִיד יַעֲקֹב וַיִּתֵּן פְּנֵי הַצֹּאן אֶל-עָקֹד וְכָל-חוּם בְּצֹאן לָבָן וַיָּשֶׁת-לוֹ עֲדָרִים לְבַדּוֹ וְלֹא שָׁתָם עַל-צֹאן לָבָן׃</w:t>
      </w:r>
    </w:p>
    <w:p w14:paraId="1A687DC7" w14:textId="77777777" w:rsidR="00FB4E67" w:rsidRPr="00C30296" w:rsidRDefault="00FB4E67" w:rsidP="0080259B">
      <w:pPr>
        <w:pStyle w:val="15"/>
        <w:rPr>
          <w:color w:val="auto"/>
        </w:rPr>
      </w:pPr>
      <w:r w:rsidRPr="00C30296">
        <w:rPr>
          <w:color w:val="auto"/>
        </w:rPr>
        <w:t>веѓакесави́м ѓифри́д яако́в вайитэ́н пенэ́ ѓацо́н эль-ако́д вехоль-ху́м бецо́н лава́н вая́шет ло адари́м левадо́ вело шата́м аль-цо́н лава́н</w:t>
      </w:r>
    </w:p>
    <w:p w14:paraId="35ADFC8E" w14:textId="77777777" w:rsidR="00FB4E67" w:rsidRPr="00C30296" w:rsidRDefault="00FB4E67" w:rsidP="0080259B">
      <w:pPr>
        <w:pStyle w:val="17"/>
        <w:rPr>
          <w:color w:val="auto"/>
        </w:rPr>
      </w:pPr>
      <w:r w:rsidRPr="00C30296">
        <w:rPr>
          <w:color w:val="auto"/>
        </w:rPr>
        <w:t xml:space="preserve">40. и разделил яаков овец, и повернул животных на пятнистых, всех повернул лицом к пятнистым и </w:t>
      </w:r>
      <w:r w:rsidRPr="00C30296">
        <w:rPr>
          <w:color w:val="auto"/>
        </w:rPr>
        <w:lastRenderedPageBreak/>
        <w:t>коричневым, и отделил свой скот пятнистый, и уже не смешивал его с белым.</w:t>
      </w:r>
    </w:p>
    <w:p w14:paraId="6EBEB571" w14:textId="77777777" w:rsidR="00FB4E67" w:rsidRPr="00C30296" w:rsidRDefault="00FB4E67" w:rsidP="0080259B">
      <w:pPr>
        <w:pStyle w:val="13"/>
      </w:pPr>
    </w:p>
    <w:p w14:paraId="2543926F" w14:textId="77777777" w:rsidR="00FB4E67" w:rsidRPr="00C30296" w:rsidRDefault="00FB4E67" w:rsidP="0080259B">
      <w:pPr>
        <w:pStyle w:val="13"/>
      </w:pPr>
      <w:r w:rsidRPr="00C30296">
        <w:rPr>
          <w:szCs w:val="28"/>
          <w:rtl/>
        </w:rPr>
        <w:t>וְהָיָה בְּכָל-יַחֵם הַצֹּאן הַמְקֻשָּׁרוֹת וְשָׂם יַעֲקֹב אֶת-הַמַּקְלוֹת לְעֵינֵי הַצֹּאן בָּרֳהָטִים לְיַחְמֵנָּה בַּמַּקְלוֹת׃</w:t>
      </w:r>
    </w:p>
    <w:p w14:paraId="2C5572D5" w14:textId="77777777" w:rsidR="00FB4E67" w:rsidRPr="00C30296" w:rsidRDefault="00FB4E67" w:rsidP="0080259B">
      <w:pPr>
        <w:pStyle w:val="15"/>
        <w:rPr>
          <w:color w:val="auto"/>
        </w:rPr>
      </w:pPr>
      <w:r w:rsidRPr="00C30296">
        <w:rPr>
          <w:color w:val="auto"/>
        </w:rPr>
        <w:t>веѓая́ бехоль-яхэ́м ѓацо́н ѓамкушаро́т веса́м яако́в эт-ѓамакло́т леэнэ́ ѓацо́н бареѓати́м леяхамэ́на бамакло́т</w:t>
      </w:r>
    </w:p>
    <w:p w14:paraId="65232C4B" w14:textId="77777777" w:rsidR="00FB4E67" w:rsidRPr="00C30296" w:rsidRDefault="00FB4E67" w:rsidP="0080259B">
      <w:pPr>
        <w:pStyle w:val="17"/>
        <w:rPr>
          <w:color w:val="auto"/>
        </w:rPr>
      </w:pPr>
      <w:r w:rsidRPr="00C30296">
        <w:rPr>
          <w:color w:val="auto"/>
        </w:rPr>
        <w:t xml:space="preserve">41. и было, когда возбуждались животные, когда это были те, кто посильнее, яаков клал перед ними свои палочки. </w:t>
      </w:r>
    </w:p>
    <w:p w14:paraId="11672E10" w14:textId="77777777" w:rsidR="00FB4E67" w:rsidRPr="00C30296" w:rsidRDefault="00FB4E67" w:rsidP="0080259B">
      <w:pPr>
        <w:pStyle w:val="17"/>
        <w:rPr>
          <w:color w:val="auto"/>
        </w:rPr>
      </w:pPr>
    </w:p>
    <w:p w14:paraId="3E5ED61B" w14:textId="77777777" w:rsidR="00FB4E67" w:rsidRPr="00C30296" w:rsidRDefault="00FB4E67" w:rsidP="00FB4E67">
      <w:pPr>
        <w:rPr>
          <w:color w:val="auto"/>
        </w:rPr>
      </w:pPr>
      <w:r w:rsidRPr="00C30296">
        <w:rPr>
          <w:color w:val="auto"/>
        </w:rPr>
        <w:t>Здесь уже он разделил стада, и стада подросли, и животные сами разогреваются друг на друга.</w:t>
      </w:r>
    </w:p>
    <w:p w14:paraId="5748AFC9" w14:textId="77777777" w:rsidR="00FB4E67" w:rsidRPr="00C30296" w:rsidRDefault="00FB4E67" w:rsidP="0080259B">
      <w:pPr>
        <w:pStyle w:val="13"/>
      </w:pPr>
    </w:p>
    <w:p w14:paraId="1A8C9407" w14:textId="77777777" w:rsidR="00FB4E67" w:rsidRPr="00C30296" w:rsidRDefault="00FB4E67" w:rsidP="0080259B">
      <w:pPr>
        <w:pStyle w:val="13"/>
      </w:pPr>
      <w:r w:rsidRPr="00C30296">
        <w:rPr>
          <w:szCs w:val="28"/>
          <w:rtl/>
        </w:rPr>
        <w:t>וּבְהַעֲטִיף הַצֹּאן לֹא יָשִׂים וְהָיָה הָעֲטֻפִים לְלָבָן וְהַקְּשֻׁרִים לְיַעֲקֹב׃</w:t>
      </w:r>
    </w:p>
    <w:p w14:paraId="1E179A80" w14:textId="77777777" w:rsidR="00FB4E67" w:rsidRPr="00C30296" w:rsidRDefault="00FB4E67" w:rsidP="0080259B">
      <w:pPr>
        <w:pStyle w:val="15"/>
        <w:rPr>
          <w:color w:val="auto"/>
        </w:rPr>
      </w:pPr>
      <w:r w:rsidRPr="00C30296">
        <w:rPr>
          <w:color w:val="auto"/>
        </w:rPr>
        <w:t>увѓаати́ф ѓацо́н ло яси́м веѓая́ ѓаатуфи́м лелава́н веѓакешури́м леяако́в</w:t>
      </w:r>
    </w:p>
    <w:p w14:paraId="0A8EDEB2" w14:textId="7DE07B85" w:rsidR="00FB4E67" w:rsidRPr="00C30296" w:rsidRDefault="00FB4E67" w:rsidP="0080259B">
      <w:pPr>
        <w:pStyle w:val="17"/>
        <w:rPr>
          <w:color w:val="auto"/>
        </w:rPr>
      </w:pPr>
      <w:r w:rsidRPr="00C30296">
        <w:rPr>
          <w:color w:val="auto"/>
        </w:rPr>
        <w:t>42. а слабым животным не клал. и было, слабые доставались лавану, а сильные</w:t>
      </w:r>
      <w:r w:rsidR="001A1E2B" w:rsidRPr="00C30296">
        <w:rPr>
          <w:color w:val="auto"/>
        </w:rPr>
        <w:t xml:space="preserve"> – </w:t>
      </w:r>
      <w:r w:rsidRPr="00C30296">
        <w:rPr>
          <w:color w:val="auto"/>
        </w:rPr>
        <w:t>яакову.</w:t>
      </w:r>
    </w:p>
    <w:p w14:paraId="2601FD00" w14:textId="77777777" w:rsidR="00FB4E67" w:rsidRPr="00C30296" w:rsidRDefault="00FB4E67" w:rsidP="0080259B">
      <w:pPr>
        <w:pStyle w:val="17"/>
        <w:rPr>
          <w:color w:val="auto"/>
        </w:rPr>
      </w:pPr>
    </w:p>
    <w:p w14:paraId="3553B487" w14:textId="77777777" w:rsidR="00FB4E67" w:rsidRPr="00C30296" w:rsidRDefault="00FB4E67" w:rsidP="00FB4E67">
      <w:pPr>
        <w:rPr>
          <w:color w:val="auto"/>
        </w:rPr>
      </w:pPr>
      <w:r w:rsidRPr="00C30296">
        <w:rPr>
          <w:color w:val="auto"/>
        </w:rPr>
        <w:t>Дальше Яаков разделял сильных (и давал им больше возбуждаться) и слабых, которые размножались меньше. И получалось, что сильные доставались Яакову (как бы естественный отбор), а слабые оставались Лавану.</w:t>
      </w:r>
    </w:p>
    <w:p w14:paraId="67417C7A" w14:textId="77777777" w:rsidR="00FB4E67" w:rsidRPr="00C30296" w:rsidRDefault="00FB4E67" w:rsidP="0080259B">
      <w:pPr>
        <w:pStyle w:val="13"/>
      </w:pPr>
    </w:p>
    <w:p w14:paraId="56514191" w14:textId="77777777" w:rsidR="00FB4E67" w:rsidRPr="00C30296" w:rsidRDefault="00FB4E67" w:rsidP="0080259B">
      <w:pPr>
        <w:pStyle w:val="13"/>
      </w:pPr>
      <w:r w:rsidRPr="00C30296">
        <w:rPr>
          <w:szCs w:val="28"/>
          <w:rtl/>
        </w:rPr>
        <w:t>וַיִּפְרֹץ הָאִישׁ מְאֹד מְאֹד וַיְהִי-לוֹ צֹאן רַבּוֹת וּשְׁפָחוֹת וַעֲבָדִים וּגְמַלִּים וַחֲמֹרִים׃</w:t>
      </w:r>
    </w:p>
    <w:p w14:paraId="064D2B13" w14:textId="77777777" w:rsidR="00FB4E67" w:rsidRPr="00C30296" w:rsidRDefault="00FB4E67" w:rsidP="0080259B">
      <w:pPr>
        <w:pStyle w:val="15"/>
        <w:rPr>
          <w:color w:val="auto"/>
        </w:rPr>
      </w:pPr>
      <w:r w:rsidRPr="00C30296">
        <w:rPr>
          <w:color w:val="auto"/>
        </w:rPr>
        <w:t>вайифроц́ ѓаи́ш мео́д мео́д вайѓило́ цон рабо́т ушфахо́т ваавади́м угмали́м вахамори́м</w:t>
      </w:r>
    </w:p>
    <w:p w14:paraId="597A31BF" w14:textId="77777777" w:rsidR="00FB4E67" w:rsidRPr="00C30296" w:rsidRDefault="00FB4E67" w:rsidP="0080259B">
      <w:pPr>
        <w:pStyle w:val="17"/>
        <w:rPr>
          <w:color w:val="auto"/>
        </w:rPr>
      </w:pPr>
      <w:r w:rsidRPr="00C30296">
        <w:rPr>
          <w:color w:val="auto"/>
        </w:rPr>
        <w:t>43. и распростёрся этот человек очень-очень, и был у него скот, и рабыни, и рабы, и верблюды, и ослы.</w:t>
      </w:r>
    </w:p>
    <w:p w14:paraId="3FD34EEB" w14:textId="77777777" w:rsidR="00FB4E67" w:rsidRPr="00C30296" w:rsidRDefault="00FB4E67" w:rsidP="0080259B">
      <w:pPr>
        <w:pStyle w:val="17"/>
        <w:rPr>
          <w:color w:val="auto"/>
        </w:rPr>
      </w:pPr>
    </w:p>
    <w:p w14:paraId="288761BE" w14:textId="77777777" w:rsidR="00FB4E67" w:rsidRPr="00C30296" w:rsidRDefault="00FB4E67" w:rsidP="00FB4E67">
      <w:pPr>
        <w:rPr>
          <w:color w:val="auto"/>
        </w:rPr>
      </w:pPr>
      <w:r w:rsidRPr="00C30296">
        <w:rPr>
          <w:color w:val="auto"/>
        </w:rPr>
        <w:t xml:space="preserve">Здесь Яаков назван впервые словом </w:t>
      </w:r>
      <w:r w:rsidRPr="00C30296">
        <w:rPr>
          <w:i/>
          <w:color w:val="auto"/>
        </w:rPr>
        <w:t>ѓаи́ш</w:t>
      </w:r>
      <w:r w:rsidRPr="00C30296">
        <w:rPr>
          <w:color w:val="auto"/>
        </w:rPr>
        <w:t xml:space="preserve"> </w:t>
      </w:r>
      <w:r w:rsidRPr="00C30296">
        <w:rPr>
          <w:i/>
          <w:color w:val="auto"/>
        </w:rPr>
        <w:t>(этот мужчина, муж, мужик, важный человек)</w:t>
      </w:r>
      <w:r w:rsidRPr="00C30296">
        <w:rPr>
          <w:color w:val="auto"/>
        </w:rPr>
        <w:t xml:space="preserve">. Вместо того, чтобы быть Яакову рабом, беглецом, человеком, </w:t>
      </w:r>
      <w:r w:rsidRPr="00C30296">
        <w:rPr>
          <w:color w:val="auto"/>
        </w:rPr>
        <w:lastRenderedPageBreak/>
        <w:t xml:space="preserve">который живёт, работает у Лавана за харчи, или за жён, или ещё за что-то, он сам распростёрся и развился очень-очень. То есть он торговал скотом, продавал скот, покупал рабынь, и рабов, и верблюдов и ослов и разбогател очень сильно. </w:t>
      </w:r>
    </w:p>
    <w:p w14:paraId="6CBD7DBA" w14:textId="2C2DD17D" w:rsidR="00FB4E67" w:rsidRPr="00C30296" w:rsidRDefault="00FB4E67" w:rsidP="00FB4E67">
      <w:pPr>
        <w:rPr>
          <w:color w:val="auto"/>
        </w:rPr>
      </w:pPr>
      <w:r w:rsidRPr="00C30296">
        <w:rPr>
          <w:color w:val="auto"/>
        </w:rPr>
        <w:t>Мы видели, как Яаков остался. И мы спрашиваем: «А правильно ли Яаков остался? А правильно ли он сделал?» Благословение Всевышнего на его имущество, на всё, что с ним происходит,</w:t>
      </w:r>
      <w:r w:rsidR="001A1E2B" w:rsidRPr="00C30296">
        <w:rPr>
          <w:color w:val="auto"/>
        </w:rPr>
        <w:t xml:space="preserve"> – </w:t>
      </w:r>
      <w:r w:rsidRPr="00C30296">
        <w:rPr>
          <w:color w:val="auto"/>
        </w:rPr>
        <w:t>всё это замечательное свидетельство того, что Яаков остался правильно.</w:t>
      </w:r>
    </w:p>
    <w:p w14:paraId="3C8D4241" w14:textId="6061B558" w:rsidR="00FB4E67" w:rsidRPr="00C30296" w:rsidRDefault="00FB4E67" w:rsidP="00FB4E67">
      <w:pPr>
        <w:rPr>
          <w:color w:val="auto"/>
        </w:rPr>
      </w:pPr>
      <w:r w:rsidRPr="00C30296">
        <w:rPr>
          <w:color w:val="auto"/>
        </w:rPr>
        <w:t>Повторим. Лаван убрал производителей из его стада, и Яаков должен был способствовать возбуждению животных. В период их возбуждения, он сначала побуждал молодняк размножаться и умножил все стада. Затем разделял пёстрых и белых, слабых и сильных и таким образом регулировал естественный отбор. Можно сказать, Яаков здесь первый селекционер.</w:t>
      </w:r>
    </w:p>
    <w:p w14:paraId="123390DB" w14:textId="77777777" w:rsidR="00FB4E67" w:rsidRPr="00C30296" w:rsidRDefault="00FB4E67" w:rsidP="00FB4E67">
      <w:pPr>
        <w:rPr>
          <w:color w:val="auto"/>
        </w:rPr>
      </w:pPr>
      <w:r w:rsidRPr="00C30296">
        <w:rPr>
          <w:color w:val="auto"/>
        </w:rPr>
        <w:t xml:space="preserve">В дальнейшем мы прочитаем, как Яаков рассказывает сон, и мы поговорим ещё о тайнах еврейской генетики. У этого текста, у этого фрагмента, я повторю, есть очень много разных переводов и вариантов прочтения. Все они и понятны, и непонятны одновременно, потому что много сельскохозяйственных терминов и мало аграрников, которые занимались переводом Писания. </w:t>
      </w:r>
    </w:p>
    <w:p w14:paraId="0A0D15D5" w14:textId="3BEE51CA" w:rsidR="00FB4E67" w:rsidRPr="00C30296" w:rsidRDefault="00FB4E67" w:rsidP="0080259B">
      <w:pPr>
        <w:rPr>
          <w:color w:val="auto"/>
        </w:rPr>
      </w:pPr>
      <w:r w:rsidRPr="00C30296">
        <w:rPr>
          <w:color w:val="auto"/>
        </w:rPr>
        <w:t>Вот такая вот сложная история, в которой каббалисты, кстати, видят ещё и магию. Есть целые миры в каббале, и об этом можно говорить, если говорить о каббале, но мы ею сейчас не занимаемся. Есть очень много разных историй вокруг этого рассказа, мы же попытались разобрать его простой смысл.</w:t>
      </w:r>
      <w:r w:rsidRPr="00C30296">
        <w:rPr>
          <w:color w:val="auto"/>
        </w:rPr>
        <w:br w:type="page"/>
      </w:r>
    </w:p>
    <w:p w14:paraId="330B313F" w14:textId="2640B63A" w:rsidR="00FB4E67" w:rsidRPr="00C30296" w:rsidRDefault="00FB4E67" w:rsidP="00FB4E67">
      <w:pPr>
        <w:pStyle w:val="2"/>
      </w:pPr>
      <w:bookmarkStart w:id="307" w:name="_Toc142942451"/>
      <w:r w:rsidRPr="00C30296">
        <w:lastRenderedPageBreak/>
        <w:t xml:space="preserve">Семейный совет </w:t>
      </w:r>
      <w:r w:rsidR="00AB7665" w:rsidRPr="00C30296">
        <w:t>(</w:t>
      </w:r>
      <w:r w:rsidRPr="00C30296">
        <w:t>31:1-21</w:t>
      </w:r>
      <w:r w:rsidR="00AB7665" w:rsidRPr="00C30296">
        <w:t>)</w:t>
      </w:r>
      <w:bookmarkEnd w:id="307"/>
    </w:p>
    <w:p w14:paraId="4F6CFF73" w14:textId="77777777" w:rsidR="00FB4E67" w:rsidRPr="00C30296" w:rsidRDefault="00FB4E67" w:rsidP="00FB4E67">
      <w:pPr>
        <w:rPr>
          <w:color w:val="auto"/>
        </w:rPr>
      </w:pPr>
    </w:p>
    <w:p w14:paraId="2390B625" w14:textId="77777777" w:rsidR="00FB4E67" w:rsidRPr="00C30296" w:rsidRDefault="00FB4E67" w:rsidP="00FB4E67">
      <w:pPr>
        <w:rPr>
          <w:color w:val="auto"/>
        </w:rPr>
      </w:pPr>
      <w:r w:rsidRPr="00C30296">
        <w:rPr>
          <w:color w:val="auto"/>
        </w:rPr>
        <w:t>Мы остановились на том, что после договора с Лаваном о своей оплате Яаков с благословения Всевышнего очень сильно разбогател и превратился в очень важного человека.</w:t>
      </w:r>
    </w:p>
    <w:p w14:paraId="01A87B58" w14:textId="77777777" w:rsidR="00FB4E67" w:rsidRPr="00C30296" w:rsidRDefault="00FB4E67" w:rsidP="0080259B">
      <w:pPr>
        <w:pStyle w:val="13"/>
      </w:pPr>
      <w:r w:rsidRPr="00C30296">
        <w:rPr>
          <w:szCs w:val="28"/>
          <w:rtl/>
        </w:rPr>
        <w:br/>
        <w:t>וַיִּשְׁמַע אֶת-דִּבְרֵי בְנֵי-לָבָן לֵאמֹר לָקַח יַעֲקֹב אֵת כָּל-אֲשֶׁר לְאָבִינוּ וּמֵאֲשֶׁר לְאָבִינוּ עָשָׂה אֵת כָּל-הַכָּבֹד הַזֶּה׃</w:t>
      </w:r>
    </w:p>
    <w:p w14:paraId="3790808A" w14:textId="77777777" w:rsidR="00FB4E67" w:rsidRPr="00C30296" w:rsidRDefault="00FB4E67" w:rsidP="0080259B">
      <w:pPr>
        <w:pStyle w:val="15"/>
        <w:rPr>
          <w:color w:val="auto"/>
        </w:rPr>
      </w:pPr>
      <w:r w:rsidRPr="00C30296">
        <w:rPr>
          <w:color w:val="auto"/>
        </w:rPr>
        <w:t>вайишма́ эт-диврэ́ вене-лава́н лемо́р лака́х яако́в эт коль-аше́р леави́ну умеаше́р леави́ну аса́ эт коль-ѓакаво́д ѓазэ́</w:t>
      </w:r>
    </w:p>
    <w:p w14:paraId="3D9FEFFF" w14:textId="77777777" w:rsidR="00FB4E67" w:rsidRPr="00C30296" w:rsidRDefault="00FB4E67" w:rsidP="0080259B">
      <w:pPr>
        <w:pStyle w:val="17"/>
        <w:rPr>
          <w:color w:val="auto"/>
        </w:rPr>
      </w:pPr>
      <w:r w:rsidRPr="00C30296">
        <w:rPr>
          <w:color w:val="auto"/>
        </w:rPr>
        <w:t>1. и услышал он, услышал яков слова сыновей лавана, которые говорили: «Яаков забрал всё, что было у отца нашего, и из того, что было у отца нашего, он сотворил себе этот почёт».</w:t>
      </w:r>
    </w:p>
    <w:p w14:paraId="3BC6E1FA" w14:textId="77777777" w:rsidR="00FB4E67" w:rsidRPr="00C30296" w:rsidRDefault="00FB4E67" w:rsidP="0080259B">
      <w:pPr>
        <w:pStyle w:val="17"/>
        <w:rPr>
          <w:color w:val="auto"/>
        </w:rPr>
      </w:pPr>
    </w:p>
    <w:p w14:paraId="57D81394" w14:textId="23AC7EF6" w:rsidR="00FB4E67" w:rsidRPr="00C30296" w:rsidRDefault="00FB4E67" w:rsidP="00FB4E67">
      <w:pPr>
        <w:rPr>
          <w:color w:val="auto"/>
        </w:rPr>
      </w:pPr>
      <w:r w:rsidRPr="00C30296">
        <w:rPr>
          <w:color w:val="auto"/>
        </w:rPr>
        <w:t>Обратите внимание, мы уже в прошлой главе с этим столкнулись, что у Лавана появились сыновья. До того, как к нему пришёл Яаков, у него были только дочери, теперь у него уже есть сыновья. И комментаторы видят (и сам Лаван говорит об этом), что он стал процветать с приходом Яакова. Сыновья, я повторю,</w:t>
      </w:r>
      <w:r w:rsidR="001A1E2B" w:rsidRPr="00C30296">
        <w:rPr>
          <w:color w:val="auto"/>
        </w:rPr>
        <w:t xml:space="preserve"> – </w:t>
      </w:r>
      <w:r w:rsidRPr="00C30296">
        <w:rPr>
          <w:color w:val="auto"/>
        </w:rPr>
        <w:t xml:space="preserve">это часть благословения. </w:t>
      </w:r>
    </w:p>
    <w:p w14:paraId="1773F3DA" w14:textId="77777777" w:rsidR="00FB4E67" w:rsidRPr="00C30296" w:rsidRDefault="00FB4E67" w:rsidP="00FB4E67">
      <w:pPr>
        <w:rPr>
          <w:color w:val="auto"/>
        </w:rPr>
      </w:pPr>
      <w:r w:rsidRPr="00C30296">
        <w:rPr>
          <w:color w:val="auto"/>
        </w:rPr>
        <w:t>То есть люди видели (не только семья, но и люди вокруг), что Яаков становится важным человеком. У него рабы, у него рабыни, и он приобретает авторитет. И сыновья Лавана начинают говорить, что нет, это вообще не Яакова какое-то благословение, это благословение нашего отца. Это из-за него, благодаря ему Яаков приобретает авторитет. Помните, в таком похожем случае, Авраѓам ответил царю Сдомскому: «Я у тебя ничего не возьму, чтобы ты не сказал: я обогатил Авраѓама». Вот здесь, отчасти, похожая ситуация.</w:t>
      </w:r>
    </w:p>
    <w:p w14:paraId="565EB8ED" w14:textId="77777777" w:rsidR="00FB4E67" w:rsidRPr="00C30296" w:rsidRDefault="00FB4E67" w:rsidP="0080259B">
      <w:pPr>
        <w:pStyle w:val="13"/>
      </w:pPr>
    </w:p>
    <w:p w14:paraId="0AE947EC" w14:textId="77777777" w:rsidR="00FB4E67" w:rsidRPr="00C30296" w:rsidRDefault="00FB4E67" w:rsidP="0080259B">
      <w:pPr>
        <w:pStyle w:val="13"/>
      </w:pPr>
      <w:r w:rsidRPr="00C30296">
        <w:rPr>
          <w:szCs w:val="28"/>
          <w:rtl/>
        </w:rPr>
        <w:t>וַיַּרְא יַעֲקֹב אֶת-פְּנֵי לָבָן וְהִנֵּה אֵינֶנּוּ עִמּוֹ כִּתְמוֹל שִׁלְשׁוֹם׃</w:t>
      </w:r>
    </w:p>
    <w:p w14:paraId="3278EAD3" w14:textId="77777777" w:rsidR="00FB4E67" w:rsidRPr="00C30296" w:rsidRDefault="00FB4E67" w:rsidP="0080259B">
      <w:pPr>
        <w:pStyle w:val="15"/>
        <w:rPr>
          <w:color w:val="auto"/>
        </w:rPr>
      </w:pPr>
      <w:r w:rsidRPr="00C30296">
        <w:rPr>
          <w:color w:val="auto"/>
        </w:rPr>
        <w:lastRenderedPageBreak/>
        <w:t>вая́р яако́в эт-пенэ́ лава́н веѓинэ́ энэ́ну имо́ китмо́ль шильшо́м</w:t>
      </w:r>
    </w:p>
    <w:p w14:paraId="63D55C12" w14:textId="77777777" w:rsidR="00FB4E67" w:rsidRPr="00C30296" w:rsidRDefault="00FB4E67" w:rsidP="0080259B">
      <w:pPr>
        <w:pStyle w:val="17"/>
        <w:rPr>
          <w:color w:val="auto"/>
        </w:rPr>
      </w:pPr>
      <w:r w:rsidRPr="00C30296">
        <w:rPr>
          <w:color w:val="auto"/>
        </w:rPr>
        <w:t>2. и увидел яаков лицо лавана, и вот он с ним не так, как это было вчера-позавчера.</w:t>
      </w:r>
    </w:p>
    <w:p w14:paraId="0B39F9F5" w14:textId="77777777" w:rsidR="00FB4E67" w:rsidRPr="00C30296" w:rsidRDefault="00FB4E67" w:rsidP="0080259B">
      <w:pPr>
        <w:pStyle w:val="17"/>
        <w:rPr>
          <w:color w:val="auto"/>
        </w:rPr>
      </w:pPr>
    </w:p>
    <w:p w14:paraId="4A36D032" w14:textId="77777777" w:rsidR="00FB4E67" w:rsidRPr="00C30296" w:rsidRDefault="00FB4E67" w:rsidP="00FB4E67">
      <w:pPr>
        <w:rPr>
          <w:color w:val="auto"/>
        </w:rPr>
      </w:pPr>
      <w:r w:rsidRPr="00C30296">
        <w:rPr>
          <w:color w:val="auto"/>
        </w:rPr>
        <w:t>Лицо в данном случае не просто его лицо, физиономию он увидел, а увидел, как Лаван к нему относится.</w:t>
      </w:r>
    </w:p>
    <w:p w14:paraId="33DDDDBD" w14:textId="31BF1A25" w:rsidR="00FB4E67" w:rsidRPr="00C30296" w:rsidRDefault="00FB4E67" w:rsidP="00FB4E67">
      <w:pPr>
        <w:rPr>
          <w:color w:val="auto"/>
        </w:rPr>
      </w:pPr>
      <w:r w:rsidRPr="00C30296">
        <w:rPr>
          <w:color w:val="auto"/>
        </w:rPr>
        <w:t xml:space="preserve">Выражение </w:t>
      </w:r>
      <w:r w:rsidRPr="00C30296">
        <w:rPr>
          <w:i/>
          <w:iCs/>
          <w:color w:val="auto"/>
        </w:rPr>
        <w:t xml:space="preserve">тмо́ль шильшо́м </w:t>
      </w:r>
      <w:r w:rsidRPr="00C30296">
        <w:rPr>
          <w:color w:val="auto"/>
        </w:rPr>
        <w:t xml:space="preserve">(дословно </w:t>
      </w:r>
      <w:r w:rsidRPr="00C30296">
        <w:rPr>
          <w:i/>
          <w:iCs/>
          <w:color w:val="auto"/>
        </w:rPr>
        <w:t>вчера-позавчера</w:t>
      </w:r>
      <w:r w:rsidRPr="00C30296">
        <w:rPr>
          <w:color w:val="auto"/>
        </w:rPr>
        <w:t xml:space="preserve">) переводится как </w:t>
      </w:r>
      <w:r w:rsidRPr="00C30296">
        <w:rPr>
          <w:i/>
          <w:iCs/>
          <w:color w:val="auto"/>
        </w:rPr>
        <w:t>совсем недавно</w:t>
      </w:r>
      <w:r w:rsidRPr="00C30296">
        <w:rPr>
          <w:color w:val="auto"/>
        </w:rPr>
        <w:t>. То есть Яаков увидел, что сыновья «пустили разговоры», хотя Лаван видел и сам свидетельствовал о том, что его благословение пришло через Яакова и он очень сильно разросся с приходом Яакова. И мы видим, что и сами сыновья</w:t>
      </w:r>
      <w:r w:rsidR="001A1E2B" w:rsidRPr="00C30296">
        <w:rPr>
          <w:color w:val="auto"/>
        </w:rPr>
        <w:t xml:space="preserve"> – </w:t>
      </w:r>
      <w:r w:rsidRPr="00C30296">
        <w:rPr>
          <w:color w:val="auto"/>
        </w:rPr>
        <w:t xml:space="preserve">часть этого благословения. Тем не менее разговоры проникают в сердце Лавана, и Лаван не так уже верит в то, что он сам говорил и не так хорошо относится к Яакову. Яаков всё это понимает, естественно, погружается в раздумья и, скорее всего, Яаков по этому поводу молится. </w:t>
      </w:r>
    </w:p>
    <w:p w14:paraId="619071C0" w14:textId="77777777" w:rsidR="00FB4E67" w:rsidRPr="00C30296" w:rsidRDefault="00FB4E67" w:rsidP="0080259B">
      <w:pPr>
        <w:pStyle w:val="13"/>
      </w:pPr>
    </w:p>
    <w:p w14:paraId="7D68C7A2" w14:textId="77777777" w:rsidR="00FB4E67" w:rsidRPr="00C30296" w:rsidRDefault="00FB4E67" w:rsidP="0080259B">
      <w:pPr>
        <w:pStyle w:val="13"/>
      </w:pPr>
      <w:r w:rsidRPr="00C30296">
        <w:rPr>
          <w:szCs w:val="28"/>
          <w:rtl/>
        </w:rPr>
        <w:t>וַיֹּאמֶר יְהוָה אֶל-יַעֲקֹב שׁוּב אֶל-אֶרֶץ אֲבוֹתֶיךָ וּלְמוֹלַדְתֶּךָ וְאֶהְיֶה עִמָּךְ׃</w:t>
      </w:r>
    </w:p>
    <w:p w14:paraId="37BF9FD7" w14:textId="77777777" w:rsidR="00FB4E67" w:rsidRPr="00C30296" w:rsidRDefault="00FB4E67" w:rsidP="0080259B">
      <w:pPr>
        <w:pStyle w:val="15"/>
        <w:rPr>
          <w:color w:val="auto"/>
        </w:rPr>
      </w:pPr>
      <w:r w:rsidRPr="00C30296">
        <w:rPr>
          <w:color w:val="auto"/>
        </w:rPr>
        <w:t>ваёмер адона́й эль-яако́в шув эль-э́рец авотэ́ха ульмоладтэ́ха веэѓйе́ има́х</w:t>
      </w:r>
    </w:p>
    <w:p w14:paraId="4D63DD09" w14:textId="77777777" w:rsidR="00FB4E67" w:rsidRPr="00C30296" w:rsidRDefault="00FB4E67" w:rsidP="0080259B">
      <w:pPr>
        <w:pStyle w:val="17"/>
        <w:rPr>
          <w:color w:val="auto"/>
        </w:rPr>
      </w:pPr>
      <w:r w:rsidRPr="00C30296">
        <w:rPr>
          <w:color w:val="auto"/>
        </w:rPr>
        <w:t>3. и сказал господь яакову: «вернись в страну отцов твоих и на родину твою, и я буду с тобой».</w:t>
      </w:r>
    </w:p>
    <w:p w14:paraId="0B238B9F" w14:textId="77777777" w:rsidR="00FB4E67" w:rsidRPr="00C30296" w:rsidRDefault="00FB4E67" w:rsidP="0080259B">
      <w:pPr>
        <w:pStyle w:val="17"/>
        <w:rPr>
          <w:color w:val="auto"/>
        </w:rPr>
      </w:pPr>
    </w:p>
    <w:p w14:paraId="6DB01512" w14:textId="4C81883F" w:rsidR="00FB4E67" w:rsidRPr="00C30296" w:rsidRDefault="00FB4E67" w:rsidP="00FB4E67">
      <w:pPr>
        <w:rPr>
          <w:color w:val="auto"/>
        </w:rPr>
      </w:pPr>
      <w:r w:rsidRPr="00C30296">
        <w:rPr>
          <w:color w:val="auto"/>
        </w:rPr>
        <w:t>Мы помним: когда Яаков давал клятву, то мы говорили, что есть два прочтения, и один из вариантов читать: «когда Бог меня вернёт». И здесь Господь говорит: «Всё, пришло время тебе возвращаться». И внешняя ситуация, и слухи пошли нехорошие, мысли вкрались нехорошие к Лавану, и сам Всевышний подтверждает</w:t>
      </w:r>
      <w:r w:rsidR="001A1E2B" w:rsidRPr="00C30296">
        <w:rPr>
          <w:color w:val="auto"/>
        </w:rPr>
        <w:t xml:space="preserve"> – </w:t>
      </w:r>
      <w:r w:rsidRPr="00C30296">
        <w:rPr>
          <w:color w:val="auto"/>
        </w:rPr>
        <w:t>надо, пора уже собираться.</w:t>
      </w:r>
    </w:p>
    <w:p w14:paraId="17254A3A" w14:textId="77777777" w:rsidR="00FB4E67" w:rsidRPr="00C30296" w:rsidRDefault="00FB4E67" w:rsidP="0080259B">
      <w:pPr>
        <w:pStyle w:val="13"/>
      </w:pPr>
    </w:p>
    <w:p w14:paraId="0C9D6220" w14:textId="77777777" w:rsidR="00FB4E67" w:rsidRPr="00C30296" w:rsidRDefault="00FB4E67" w:rsidP="0080259B">
      <w:pPr>
        <w:pStyle w:val="13"/>
      </w:pPr>
      <w:r w:rsidRPr="00C30296">
        <w:rPr>
          <w:szCs w:val="28"/>
          <w:rtl/>
        </w:rPr>
        <w:t>וַיִּשְׁלַח יַעֲקֹב וַיִּקְרָא לְרָחֵל וּלְלֵאָה הַשָּׂדֶה אֶל-צֹאנוֹ׃</w:t>
      </w:r>
    </w:p>
    <w:p w14:paraId="0CCA0AF1" w14:textId="77777777" w:rsidR="00FB4E67" w:rsidRPr="00C30296" w:rsidRDefault="00FB4E67" w:rsidP="0080259B">
      <w:pPr>
        <w:pStyle w:val="15"/>
        <w:rPr>
          <w:color w:val="auto"/>
        </w:rPr>
      </w:pPr>
      <w:r w:rsidRPr="00C30296">
        <w:rPr>
          <w:color w:val="auto"/>
        </w:rPr>
        <w:lastRenderedPageBreak/>
        <w:t>вайишла́х яаков́ вайикра́ лерахэ́ль улелеа́ ѓасадэ́ эль-цоно́</w:t>
      </w:r>
    </w:p>
    <w:p w14:paraId="3E12848F" w14:textId="2F2E7971" w:rsidR="00FB4E67" w:rsidRPr="00C30296" w:rsidRDefault="00FB4E67" w:rsidP="0080259B">
      <w:pPr>
        <w:pStyle w:val="17"/>
        <w:rPr>
          <w:color w:val="auto"/>
        </w:rPr>
      </w:pPr>
      <w:r w:rsidRPr="00C30296">
        <w:rPr>
          <w:color w:val="auto"/>
        </w:rPr>
        <w:t xml:space="preserve">4. и послал яааков </w:t>
      </w:r>
      <w:r w:rsidR="0080259B" w:rsidRPr="00C30296">
        <w:rPr>
          <w:i w:val="0"/>
          <w:caps w:val="0"/>
          <w:color w:val="auto"/>
          <w:sz w:val="24"/>
          <w:szCs w:val="24"/>
        </w:rPr>
        <w:t>(послал кого-то из слуг своих)</w:t>
      </w:r>
      <w:r w:rsidRPr="00C30296">
        <w:rPr>
          <w:color w:val="auto"/>
        </w:rPr>
        <w:t>, и позвал рахель и лею в поле к скоту.</w:t>
      </w:r>
    </w:p>
    <w:p w14:paraId="677446F3" w14:textId="77777777" w:rsidR="00FB4E67" w:rsidRPr="00C30296" w:rsidRDefault="00FB4E67" w:rsidP="0080259B">
      <w:pPr>
        <w:pStyle w:val="17"/>
        <w:rPr>
          <w:color w:val="auto"/>
        </w:rPr>
      </w:pPr>
    </w:p>
    <w:p w14:paraId="72D2D2C8" w14:textId="6C84B9AA" w:rsidR="00FB4E67" w:rsidRPr="00C30296" w:rsidRDefault="00FB4E67" w:rsidP="00FB4E67">
      <w:pPr>
        <w:rPr>
          <w:color w:val="auto"/>
        </w:rPr>
      </w:pPr>
      <w:r w:rsidRPr="00C30296">
        <w:rPr>
          <w:color w:val="auto"/>
        </w:rPr>
        <w:t xml:space="preserve">Обратите внимание, что первой в списке идёт Рахель. Если говорить по старшинству, как положено было сказать в тексте, то надо было бы сказать: и позвал он Лею и Рахель. И хотя Лея стала его женой первая, здесь Рахель для Яакова важнее, и поэтому Тора это подчёркивает. И сегодня, когда мы благословляем дочерей, мы говорим: «Да восставит тебя Господь как Сарра́, Ривка́, Рахель и Лея». И снова Рахель опережает Лею. Так, значит, исторически сложилось, не всегда хронология определяет старшинство. И не только у братьев, как у </w:t>
      </w:r>
      <w:r w:rsidR="008705D0" w:rsidRPr="00C30296">
        <w:rPr>
          <w:color w:val="auto"/>
        </w:rPr>
        <w:t>Эсав</w:t>
      </w:r>
      <w:r w:rsidRPr="00C30296">
        <w:rPr>
          <w:color w:val="auto"/>
        </w:rPr>
        <w:t>а и Яакова, но мы видим, что и у дочерей это случается, хоть и неофициально.</w:t>
      </w:r>
    </w:p>
    <w:p w14:paraId="1CED4230" w14:textId="5AFC4C9B" w:rsidR="00FB4E67" w:rsidRPr="00C30296" w:rsidRDefault="00FB4E67" w:rsidP="00FB4E67">
      <w:pPr>
        <w:rPr>
          <w:color w:val="auto"/>
        </w:rPr>
      </w:pPr>
      <w:r w:rsidRPr="00C30296">
        <w:rPr>
          <w:color w:val="auto"/>
        </w:rPr>
        <w:t>Итак, Яаков их зовёт в поле, к скоту. Это значит, что, видимо, они с ним не пасут, они живут в доме отца, а там Яаков говорить не хочет. Комментаторы объясняют: «Это хороший восточный обычай</w:t>
      </w:r>
      <w:r w:rsidR="001A1E2B" w:rsidRPr="00C30296">
        <w:rPr>
          <w:color w:val="auto"/>
        </w:rPr>
        <w:t xml:space="preserve"> – </w:t>
      </w:r>
      <w:r w:rsidRPr="00C30296">
        <w:rPr>
          <w:color w:val="auto"/>
        </w:rPr>
        <w:t>совещаться за городом, где нет лишних ушей». Некоторые комментаторы говорят о целом этикете: «Благословенны люди, которые не откусывают от целого куска, а отрезают понемногу, которые не целуют губы, а целуют руки, и которые советуются за городом». Смысл такой: не пачкать других своими разговорами; даже если человек не подслушивает, не всегда он должен слышать какие-то разборки. Поэтому, если хотите поговорить о важном и боитесь, что разговор станет долгим и появится какой-то спор, выходите поговорить за город. Это, конечно, сегодня не практический совет, но это то, что мудрецы воспринимали как хорошее, положительное качество.</w:t>
      </w:r>
    </w:p>
    <w:p w14:paraId="5510E4E8" w14:textId="77777777" w:rsidR="00FB4E67" w:rsidRPr="00C30296" w:rsidRDefault="00FB4E67" w:rsidP="00FB4E67">
      <w:pPr>
        <w:rPr>
          <w:color w:val="auto"/>
        </w:rPr>
      </w:pPr>
      <w:r w:rsidRPr="00C30296">
        <w:rPr>
          <w:color w:val="auto"/>
        </w:rPr>
        <w:lastRenderedPageBreak/>
        <w:t xml:space="preserve">Итак, Яаков позвал Рахель и Лею в поле, чтобы с ними поговорить. </w:t>
      </w:r>
    </w:p>
    <w:p w14:paraId="76A0864E" w14:textId="77777777" w:rsidR="00AB7665" w:rsidRPr="00C30296" w:rsidRDefault="00AB7665" w:rsidP="0080259B">
      <w:pPr>
        <w:pStyle w:val="13"/>
        <w:rPr>
          <w:szCs w:val="28"/>
          <w:rtl/>
        </w:rPr>
      </w:pPr>
    </w:p>
    <w:p w14:paraId="042A7E56" w14:textId="5E68D42C" w:rsidR="00FB4E67" w:rsidRPr="00C30296" w:rsidRDefault="00FB4E67" w:rsidP="0080259B">
      <w:pPr>
        <w:pStyle w:val="13"/>
      </w:pPr>
      <w:r w:rsidRPr="00C30296">
        <w:rPr>
          <w:szCs w:val="28"/>
          <w:rtl/>
        </w:rPr>
        <w:t>וַיֹּאמֶר לָהֶן רֹאֶה אָנֹכִי אֶת-פְּנֵי אֲבִיכֶן כִּי-אֵינֶנּוּ אֵלַי כִּתְמֹל שִׁלְשֹׁם וֵאלֹהֵי אָבִי הָיָה עִמָּדִי׃</w:t>
      </w:r>
    </w:p>
    <w:p w14:paraId="6D3D6BDA" w14:textId="77777777" w:rsidR="00FB4E67" w:rsidRPr="00C30296" w:rsidRDefault="00FB4E67" w:rsidP="0080259B">
      <w:pPr>
        <w:pStyle w:val="15"/>
        <w:rPr>
          <w:color w:val="auto"/>
        </w:rPr>
      </w:pPr>
      <w:r w:rsidRPr="00C30296">
        <w:rPr>
          <w:color w:val="auto"/>
        </w:rPr>
        <w:t>ваёмер лаѓе́н роэ́ анохи́ эт-пенэ́ авихэ́н ки-энэ́ну эла́й китмо́ль шильшо́м велоѓе́ ави́ ѓая́ имади́</w:t>
      </w:r>
    </w:p>
    <w:p w14:paraId="685F7664" w14:textId="77777777" w:rsidR="00FB4E67" w:rsidRPr="00C30296" w:rsidRDefault="00FB4E67" w:rsidP="0080259B">
      <w:pPr>
        <w:pStyle w:val="17"/>
        <w:rPr>
          <w:color w:val="auto"/>
        </w:rPr>
      </w:pPr>
      <w:r w:rsidRPr="00C30296">
        <w:rPr>
          <w:color w:val="auto"/>
        </w:rPr>
        <w:t>5. и сказал им: «я вижу лицо отца вашего, которое не так ко мне, как совсем недавно; а бог отца моего был со мной.</w:t>
      </w:r>
    </w:p>
    <w:p w14:paraId="314DBF42" w14:textId="77777777" w:rsidR="00FB4E67" w:rsidRPr="00C30296" w:rsidRDefault="00FB4E67" w:rsidP="0080259B">
      <w:pPr>
        <w:pStyle w:val="17"/>
        <w:rPr>
          <w:color w:val="auto"/>
        </w:rPr>
      </w:pPr>
    </w:p>
    <w:p w14:paraId="0EAF1428" w14:textId="77777777" w:rsidR="00FB4E67" w:rsidRPr="00C30296" w:rsidRDefault="00FB4E67" w:rsidP="00FB4E67">
      <w:pPr>
        <w:rPr>
          <w:color w:val="auto"/>
        </w:rPr>
      </w:pPr>
      <w:r w:rsidRPr="00C30296">
        <w:rPr>
          <w:color w:val="auto"/>
        </w:rPr>
        <w:t>То есть он говорит: «Отец ваш изменил отношение ко мне, но это не потому, что я где-то что-то плохо сделал. Почему я так говорю? Потому что Бог мой, Бог отца моего был со мной. Если бы я согрешил, от меня отвернулись бы и Бог, и Лаван, и я бы искал ошибки в себе. Но так как Бог со мной, а Лаван что-то кочевряжится, то, значит, проблемы не на моей стороне, проблемы у Лавана».</w:t>
      </w:r>
    </w:p>
    <w:p w14:paraId="6DA4F974" w14:textId="77777777" w:rsidR="00FB4E67" w:rsidRPr="00C30296" w:rsidRDefault="00FB4E67" w:rsidP="0080259B">
      <w:pPr>
        <w:pStyle w:val="13"/>
      </w:pPr>
      <w:r w:rsidRPr="00C30296">
        <w:rPr>
          <w:szCs w:val="28"/>
          <w:rtl/>
        </w:rPr>
        <w:br/>
        <w:t>וְאַתֵּנָה יְדַעְתֶּן כִּי בְּכָל-כֹּחִי עָבַדְתִּי אֶת-אֲבִיכֶן׃</w:t>
      </w:r>
    </w:p>
    <w:p w14:paraId="6D02B672" w14:textId="77777777" w:rsidR="00FB4E67" w:rsidRPr="00C30296" w:rsidRDefault="00FB4E67" w:rsidP="0080259B">
      <w:pPr>
        <w:pStyle w:val="15"/>
        <w:rPr>
          <w:color w:val="auto"/>
        </w:rPr>
      </w:pPr>
      <w:r w:rsidRPr="00C30296">
        <w:rPr>
          <w:color w:val="auto"/>
        </w:rPr>
        <w:t>веатэ́на еда'тэ́н ки бехоль-кохи́ ава́дти эт-авихэ́н</w:t>
      </w:r>
    </w:p>
    <w:p w14:paraId="1C1E356B" w14:textId="77777777" w:rsidR="00FB4E67" w:rsidRPr="00C30296" w:rsidRDefault="00FB4E67" w:rsidP="0080259B">
      <w:pPr>
        <w:pStyle w:val="17"/>
        <w:rPr>
          <w:color w:val="auto"/>
        </w:rPr>
      </w:pPr>
      <w:r w:rsidRPr="00C30296">
        <w:rPr>
          <w:color w:val="auto"/>
        </w:rPr>
        <w:t>6. а вы знали, что всей силой своей я служил отцу вашему.</w:t>
      </w:r>
    </w:p>
    <w:p w14:paraId="4DF4030A" w14:textId="77777777" w:rsidR="00FB4E67" w:rsidRPr="00C30296" w:rsidRDefault="00FB4E67" w:rsidP="0080259B">
      <w:pPr>
        <w:pStyle w:val="17"/>
        <w:rPr>
          <w:color w:val="auto"/>
        </w:rPr>
      </w:pPr>
    </w:p>
    <w:p w14:paraId="2525872D" w14:textId="079A0BA7" w:rsidR="00FB4E67" w:rsidRPr="00C30296" w:rsidRDefault="00FB4E67" w:rsidP="00FB4E67">
      <w:pPr>
        <w:rPr>
          <w:color w:val="auto"/>
        </w:rPr>
      </w:pPr>
      <w:r w:rsidRPr="00C30296">
        <w:rPr>
          <w:color w:val="auto"/>
        </w:rPr>
        <w:t xml:space="preserve">Интересное местоимение </w:t>
      </w:r>
      <w:r w:rsidRPr="00C30296">
        <w:rPr>
          <w:i/>
          <w:iCs/>
          <w:color w:val="auto"/>
        </w:rPr>
        <w:t xml:space="preserve">атэ́на (вы), </w:t>
      </w:r>
      <w:r w:rsidRPr="00C30296">
        <w:rPr>
          <w:color w:val="auto"/>
        </w:rPr>
        <w:t xml:space="preserve">которое употребляется при обращении к двум девушкам. На современном иврите говорят </w:t>
      </w:r>
      <w:r w:rsidRPr="00C30296">
        <w:rPr>
          <w:i/>
          <w:iCs/>
          <w:color w:val="auto"/>
        </w:rPr>
        <w:t>атэ́</w:t>
      </w:r>
      <w:r w:rsidRPr="00C30296">
        <w:rPr>
          <w:b/>
          <w:bCs/>
          <w:i/>
          <w:iCs/>
          <w:color w:val="auto"/>
        </w:rPr>
        <w:t>м</w:t>
      </w:r>
      <w:r w:rsidRPr="00C30296">
        <w:rPr>
          <w:color w:val="auto"/>
        </w:rPr>
        <w:t xml:space="preserve">, с конечной </w:t>
      </w:r>
      <w:r w:rsidRPr="00C30296">
        <w:rPr>
          <w:b/>
          <w:bCs/>
          <w:i/>
          <w:iCs/>
          <w:color w:val="auto"/>
        </w:rPr>
        <w:t>м</w:t>
      </w:r>
      <w:r w:rsidR="001A1E2B" w:rsidRPr="00C30296">
        <w:rPr>
          <w:color w:val="auto"/>
        </w:rPr>
        <w:t xml:space="preserve"> – </w:t>
      </w:r>
      <w:r w:rsidRPr="00C30296">
        <w:rPr>
          <w:i/>
          <w:iCs/>
          <w:color w:val="auto"/>
        </w:rPr>
        <w:t xml:space="preserve">вы, </w:t>
      </w:r>
      <w:r w:rsidRPr="00C30296">
        <w:rPr>
          <w:color w:val="auto"/>
        </w:rPr>
        <w:t xml:space="preserve">которое используется по отношению к мужчинам (множественное число); </w:t>
      </w:r>
      <w:r w:rsidRPr="00C30296">
        <w:rPr>
          <w:i/>
          <w:iCs/>
          <w:color w:val="auto"/>
        </w:rPr>
        <w:t>атэ́</w:t>
      </w:r>
      <w:r w:rsidRPr="00C30296">
        <w:rPr>
          <w:b/>
          <w:bCs/>
          <w:i/>
          <w:iCs/>
          <w:color w:val="auto"/>
        </w:rPr>
        <w:t>н</w:t>
      </w:r>
      <w:r w:rsidRPr="00C30296">
        <w:rPr>
          <w:i/>
          <w:iCs/>
          <w:color w:val="auto"/>
        </w:rPr>
        <w:t xml:space="preserve">, </w:t>
      </w:r>
      <w:r w:rsidRPr="00C30296">
        <w:rPr>
          <w:color w:val="auto"/>
        </w:rPr>
        <w:t xml:space="preserve">с конечной </w:t>
      </w:r>
      <w:r w:rsidRPr="00C30296">
        <w:rPr>
          <w:b/>
          <w:bCs/>
          <w:color w:val="auto"/>
        </w:rPr>
        <w:t>н</w:t>
      </w:r>
      <w:r w:rsidR="001A1E2B" w:rsidRPr="00C30296">
        <w:rPr>
          <w:b/>
          <w:bCs/>
          <w:color w:val="auto"/>
        </w:rPr>
        <w:t xml:space="preserve"> – </w:t>
      </w:r>
      <w:r w:rsidRPr="00C30296">
        <w:rPr>
          <w:i/>
          <w:iCs/>
          <w:color w:val="auto"/>
        </w:rPr>
        <w:t xml:space="preserve">вы, </w:t>
      </w:r>
      <w:r w:rsidRPr="00C30296">
        <w:rPr>
          <w:color w:val="auto"/>
        </w:rPr>
        <w:t xml:space="preserve">которое используется по отношению к женщинам (множественное число). Но в древнем иврите было ещё и двойственное число </w:t>
      </w:r>
      <w:r w:rsidRPr="00C30296">
        <w:rPr>
          <w:i/>
          <w:iCs/>
          <w:color w:val="auto"/>
        </w:rPr>
        <w:t>атэ́</w:t>
      </w:r>
      <w:r w:rsidRPr="00C30296">
        <w:rPr>
          <w:b/>
          <w:bCs/>
          <w:i/>
          <w:iCs/>
          <w:color w:val="auto"/>
        </w:rPr>
        <w:t>на</w:t>
      </w:r>
      <w:r w:rsidR="001A1E2B" w:rsidRPr="00C30296">
        <w:rPr>
          <w:color w:val="auto"/>
        </w:rPr>
        <w:t xml:space="preserve"> – </w:t>
      </w:r>
      <w:r w:rsidRPr="00C30296">
        <w:rPr>
          <w:i/>
          <w:iCs/>
          <w:color w:val="auto"/>
        </w:rPr>
        <w:t>вы</w:t>
      </w:r>
      <w:r w:rsidRPr="00C30296">
        <w:rPr>
          <w:color w:val="auto"/>
        </w:rPr>
        <w:t xml:space="preserve">, когда обращаются к </w:t>
      </w:r>
      <w:r w:rsidRPr="00C30296">
        <w:rPr>
          <w:b/>
          <w:bCs/>
          <w:color w:val="auto"/>
        </w:rPr>
        <w:t>двум</w:t>
      </w:r>
      <w:r w:rsidRPr="00C30296">
        <w:rPr>
          <w:color w:val="auto"/>
        </w:rPr>
        <w:t xml:space="preserve"> девушкам.</w:t>
      </w:r>
    </w:p>
    <w:p w14:paraId="2BBF9C72" w14:textId="77777777" w:rsidR="00FB4E67" w:rsidRPr="00C30296" w:rsidRDefault="00FB4E67" w:rsidP="00FA0A4A">
      <w:pPr>
        <w:pStyle w:val="13"/>
      </w:pPr>
    </w:p>
    <w:p w14:paraId="70E185BF" w14:textId="77777777" w:rsidR="00FB4E67" w:rsidRPr="00C30296" w:rsidRDefault="00FB4E67" w:rsidP="00FA0A4A">
      <w:pPr>
        <w:pStyle w:val="13"/>
      </w:pPr>
      <w:r w:rsidRPr="00C30296">
        <w:rPr>
          <w:szCs w:val="28"/>
          <w:rtl/>
        </w:rPr>
        <w:lastRenderedPageBreak/>
        <w:t>וַאֲבִיכֶן הֵתֶל בִּי וְהֶחֱלִף אֶת-מַשְׂכֻּרְתִּי עֲשֶׂרֶת מֹנִים וְלֹא-נְתָנוֹ אֱלֹהִים לְהָרַע עִמָּדִי׃</w:t>
      </w:r>
    </w:p>
    <w:p w14:paraId="16D4E368" w14:textId="77777777" w:rsidR="00FB4E67" w:rsidRPr="00C30296" w:rsidRDefault="00FB4E67" w:rsidP="00FA0A4A">
      <w:pPr>
        <w:pStyle w:val="15"/>
        <w:rPr>
          <w:color w:val="auto"/>
        </w:rPr>
      </w:pPr>
      <w:r w:rsidRPr="00C30296">
        <w:rPr>
          <w:color w:val="auto"/>
        </w:rPr>
        <w:t>ваавихэ́н ѓе́тель би веѓехели́ф эт-маскурти́ асэ́рет мони́м вело-нетано́ элоѓи́м леѓара́ имади́</w:t>
      </w:r>
    </w:p>
    <w:p w14:paraId="0024B95E" w14:textId="1500F739" w:rsidR="00FB4E67" w:rsidRPr="00C30296" w:rsidRDefault="00FB4E67" w:rsidP="00FA0A4A">
      <w:pPr>
        <w:pStyle w:val="17"/>
        <w:rPr>
          <w:color w:val="auto"/>
        </w:rPr>
      </w:pPr>
      <w:r w:rsidRPr="00C30296">
        <w:rPr>
          <w:color w:val="auto"/>
        </w:rPr>
        <w:t xml:space="preserve">7. а отец ваш то ли шутил, то ли обманывал меня </w:t>
      </w:r>
      <w:r w:rsidR="00FA0A4A" w:rsidRPr="00C30296">
        <w:rPr>
          <w:i w:val="0"/>
          <w:caps w:val="0"/>
          <w:color w:val="auto"/>
          <w:sz w:val="24"/>
          <w:szCs w:val="24"/>
        </w:rPr>
        <w:t xml:space="preserve">(можно сказать, </w:t>
      </w:r>
      <w:r w:rsidR="00FA0A4A" w:rsidRPr="00C30296">
        <w:rPr>
          <w:caps w:val="0"/>
          <w:color w:val="auto"/>
          <w:sz w:val="24"/>
          <w:szCs w:val="24"/>
        </w:rPr>
        <w:t>дурил</w:t>
      </w:r>
      <w:r w:rsidR="00FA0A4A" w:rsidRPr="00C30296">
        <w:rPr>
          <w:i w:val="0"/>
          <w:caps w:val="0"/>
          <w:color w:val="auto"/>
          <w:sz w:val="24"/>
          <w:szCs w:val="24"/>
        </w:rPr>
        <w:t>)</w:t>
      </w:r>
      <w:r w:rsidRPr="00C30296">
        <w:rPr>
          <w:color w:val="auto"/>
        </w:rPr>
        <w:t xml:space="preserve"> и менял плату мою по десять раз, но Бог не дал ему мне повредить.</w:t>
      </w:r>
    </w:p>
    <w:p w14:paraId="1BE8018D" w14:textId="77777777" w:rsidR="00FB4E67" w:rsidRPr="00C30296" w:rsidRDefault="00FB4E67" w:rsidP="00FA0A4A">
      <w:pPr>
        <w:pStyle w:val="17"/>
        <w:rPr>
          <w:color w:val="auto"/>
        </w:rPr>
      </w:pPr>
    </w:p>
    <w:p w14:paraId="2E902CC2" w14:textId="000BE692" w:rsidR="00FB4E67" w:rsidRPr="00C30296" w:rsidRDefault="00FB4E67" w:rsidP="00FB4E67">
      <w:pPr>
        <w:rPr>
          <w:color w:val="auto"/>
        </w:rPr>
      </w:pPr>
      <w:r w:rsidRPr="00C30296">
        <w:rPr>
          <w:color w:val="auto"/>
        </w:rPr>
        <w:t>Это, конечно, здесь гипербола, преувеличение. Действительно, Лаван поменял плату в отношении Рахель и Леи, действительно, Лаван менял плату с животными крапчатыми, белыми и в этом был нечист на руку. Но это, конечно, не 10 раз. Здесь Тора говорит человеческим языком. Это важно нам знать не для того, чтобы понимать, сколько же раз Лаван обманул Яакова. В конечном счёте это не так критично. Это важно для понимания того, когда в других местах Торы мы читаем: «нет праведника, нет ни одного»; или: «только так достигается совершенство», или: «вы совершенны» и так далее. Нужно понимать, что выражение, которое мы воспринимаем буквально, дословно</w:t>
      </w:r>
      <w:r w:rsidR="001A1E2B" w:rsidRPr="00C30296">
        <w:rPr>
          <w:color w:val="auto"/>
        </w:rPr>
        <w:t xml:space="preserve"> – </w:t>
      </w:r>
      <w:r w:rsidRPr="00C30296">
        <w:rPr>
          <w:color w:val="auto"/>
        </w:rPr>
        <w:t>это выражение человеческой речи. Даже когда говорит Всевышний, Он говорит человеческим языком, и уж тем более, когда пишутся псалмы или когда Рахель говорит: «Дай мне детей или я умру». Всё это человеческая речь, и в Торе много человеческой речи, и в псалмах много человеческой речи, и у пророков много человеческой речи и даже когда Всевышний говорит, Он говорит людям и говорит по-человечески. Поэтому человеческая речь</w:t>
      </w:r>
      <w:r w:rsidR="001A1E2B" w:rsidRPr="00C30296">
        <w:rPr>
          <w:color w:val="auto"/>
        </w:rPr>
        <w:t xml:space="preserve"> – </w:t>
      </w:r>
      <w:r w:rsidRPr="00C30296">
        <w:rPr>
          <w:color w:val="auto"/>
        </w:rPr>
        <w:t xml:space="preserve">один из уровней понимания того, что написано в Торе, в Пророках, в Писании и, безусловно, в Новом завете. И это очень важно, чтобы не толковать, как глупые юристы, а понимать, о чём вообще идёт речь, какой язык используется, кому это адресуется и как это понимает тот, кто это читает. </w:t>
      </w:r>
    </w:p>
    <w:p w14:paraId="4B5BFB1E" w14:textId="77777777" w:rsidR="00AB7665" w:rsidRPr="00C30296" w:rsidRDefault="00AB7665" w:rsidP="00FA0A4A">
      <w:pPr>
        <w:pStyle w:val="13"/>
        <w:rPr>
          <w:szCs w:val="28"/>
          <w:rtl/>
        </w:rPr>
      </w:pPr>
    </w:p>
    <w:p w14:paraId="6C11C89E" w14:textId="211F5DBE" w:rsidR="00FB4E67" w:rsidRPr="00C30296" w:rsidRDefault="00FB4E67" w:rsidP="00FA0A4A">
      <w:pPr>
        <w:pStyle w:val="13"/>
      </w:pPr>
      <w:r w:rsidRPr="00C30296">
        <w:rPr>
          <w:szCs w:val="28"/>
          <w:rtl/>
        </w:rPr>
        <w:t>אִם-כֹּה יֹאמַר נְקֻדִּים יִהְיֶה שְׂכָרֶךָ וְיָלְדוּ כָל-הַצֹּאן נְקֻדִּים וְאִם-כֹּה יֹאמַר עֲקֻדִּים יִהְיֶה שְׂכָרֶךָ וְיָלְדוּ כָל-הַצֹּאן עֲקֻדִּים׃</w:t>
      </w:r>
    </w:p>
    <w:p w14:paraId="014A53CE" w14:textId="77777777" w:rsidR="00FB4E67" w:rsidRPr="00C30296" w:rsidRDefault="00FB4E67" w:rsidP="00FA0A4A">
      <w:pPr>
        <w:pStyle w:val="15"/>
        <w:rPr>
          <w:color w:val="auto"/>
        </w:rPr>
      </w:pPr>
      <w:r w:rsidRPr="00C30296">
        <w:rPr>
          <w:color w:val="auto"/>
        </w:rPr>
        <w:t>им-ко́ ёма́р некуди́м йиѓйе́ сехарэ́ха веяледу́ холь-ѓацо́н некуди́м веим-ко́ ёма́р акуди́м йиѓйе́ сехарэ́ха веяледу́ холь-ѓацо́н акуди́м</w:t>
      </w:r>
    </w:p>
    <w:p w14:paraId="1B7DC9CC" w14:textId="0C71734E" w:rsidR="00FB4E67" w:rsidRPr="00C30296" w:rsidRDefault="00FB4E67" w:rsidP="00FA0A4A">
      <w:pPr>
        <w:pStyle w:val="17"/>
        <w:rPr>
          <w:color w:val="auto"/>
        </w:rPr>
      </w:pPr>
      <w:r w:rsidRPr="00C30296">
        <w:rPr>
          <w:color w:val="auto"/>
        </w:rPr>
        <w:t xml:space="preserve">8. если он говорил: крапчатые, в точечку, в маленькое яблочко будут твоей зарплатой, все рожали крапчатых; а если он говорил: те, которые «в сапожках» </w:t>
      </w:r>
      <w:r w:rsidR="00FA0A4A" w:rsidRPr="00C30296">
        <w:rPr>
          <w:i w:val="0"/>
          <w:caps w:val="0"/>
          <w:color w:val="auto"/>
          <w:sz w:val="24"/>
          <w:szCs w:val="24"/>
        </w:rPr>
        <w:t>(есть окрас такой на ножках у овечек)</w:t>
      </w:r>
      <w:r w:rsidRPr="00C30296">
        <w:rPr>
          <w:color w:val="auto"/>
        </w:rPr>
        <w:t xml:space="preserve"> будут твоей зарплатой, то таких и рожал весь скот.</w:t>
      </w:r>
    </w:p>
    <w:p w14:paraId="43B36749" w14:textId="77777777" w:rsidR="00FB4E67" w:rsidRPr="00C30296" w:rsidRDefault="00FB4E67" w:rsidP="00FA0A4A">
      <w:pPr>
        <w:pStyle w:val="13"/>
      </w:pPr>
      <w:r w:rsidRPr="00C30296">
        <w:rPr>
          <w:szCs w:val="28"/>
          <w:rtl/>
        </w:rPr>
        <w:br/>
        <w:t>וַיַּצֵּל אֱלֹהִים אֶת-מִקְנֵה אֲבִיכֶם וַיִּתֶּן-לִי׃</w:t>
      </w:r>
    </w:p>
    <w:p w14:paraId="548E2822" w14:textId="77777777" w:rsidR="00FB4E67" w:rsidRPr="00C30296" w:rsidRDefault="00FB4E67" w:rsidP="00FA0A4A">
      <w:pPr>
        <w:pStyle w:val="15"/>
        <w:rPr>
          <w:color w:val="auto"/>
        </w:rPr>
      </w:pPr>
      <w:r w:rsidRPr="00C30296">
        <w:rPr>
          <w:color w:val="auto"/>
        </w:rPr>
        <w:t>ваяцэ́ль элоѓи́м эт-микнэ́ авихэ́м вайитен-ли́</w:t>
      </w:r>
    </w:p>
    <w:p w14:paraId="6CA682F4" w14:textId="50A4D1E5" w:rsidR="00FB4E67" w:rsidRPr="00C30296" w:rsidRDefault="00FB4E67" w:rsidP="00FA0A4A">
      <w:pPr>
        <w:pStyle w:val="17"/>
        <w:rPr>
          <w:color w:val="auto"/>
        </w:rPr>
      </w:pPr>
      <w:r w:rsidRPr="00C30296">
        <w:rPr>
          <w:color w:val="auto"/>
        </w:rPr>
        <w:t xml:space="preserve">9. и так потихонечку выделил господь, отделил </w:t>
      </w:r>
      <w:r w:rsidR="00FA0A4A" w:rsidRPr="00C30296">
        <w:rPr>
          <w:i w:val="0"/>
          <w:caps w:val="0"/>
          <w:color w:val="auto"/>
          <w:sz w:val="24"/>
          <w:szCs w:val="24"/>
        </w:rPr>
        <w:t>(как слой за слоем, как молекулу за молекулой)</w:t>
      </w:r>
      <w:r w:rsidRPr="00C30296">
        <w:rPr>
          <w:color w:val="auto"/>
        </w:rPr>
        <w:t xml:space="preserve"> овечку за овечкой скот отца вашего и передал мне.</w:t>
      </w:r>
    </w:p>
    <w:p w14:paraId="4AFACC57" w14:textId="77777777" w:rsidR="00FB4E67" w:rsidRPr="00C30296" w:rsidRDefault="00FB4E67" w:rsidP="00FA0A4A">
      <w:pPr>
        <w:pStyle w:val="13"/>
      </w:pPr>
      <w:r w:rsidRPr="00C30296">
        <w:rPr>
          <w:szCs w:val="28"/>
          <w:rtl/>
        </w:rPr>
        <w:br/>
        <w:t>וַיְהִי בְּעֵת יַחֵם הַצֹּאן וָאֶשָּׂא עֵינַי וָאֵרֶא בַּחֲלוֹם וְהִנֵּה הָעַתֻּדִים הָעֹלִים עַל-הַצֹּאן עֲקֻדִּים נְקֻדִּים וּבְרֻדִּים׃</w:t>
      </w:r>
    </w:p>
    <w:p w14:paraId="127E0FA2" w14:textId="77777777" w:rsidR="00FB4E67" w:rsidRPr="00C30296" w:rsidRDefault="00FB4E67" w:rsidP="00FA0A4A">
      <w:pPr>
        <w:pStyle w:val="15"/>
        <w:rPr>
          <w:color w:val="auto"/>
        </w:rPr>
      </w:pPr>
      <w:r w:rsidRPr="00C30296">
        <w:rPr>
          <w:color w:val="auto"/>
        </w:rPr>
        <w:t>вайѓи́ беэ́т яхэ́м ѓацо́н ваэса́ эна́й ваэ́ре бахало́м веѓинэ́ ѓаатуди́м ѓаоли́м аль-ѓацо́н акуди́м некуди́м увруди́м</w:t>
      </w:r>
    </w:p>
    <w:p w14:paraId="092A6E28" w14:textId="630D3D9E" w:rsidR="00FB4E67" w:rsidRPr="00C30296" w:rsidRDefault="00FB4E67" w:rsidP="00FA0A4A">
      <w:pPr>
        <w:pStyle w:val="17"/>
        <w:rPr>
          <w:color w:val="auto"/>
        </w:rPr>
      </w:pPr>
      <w:r w:rsidRPr="00C30296">
        <w:rPr>
          <w:color w:val="auto"/>
        </w:rPr>
        <w:t>10. и было, когда возбуждался скот, и поднял я глаза, и увидел во сне</w:t>
      </w:r>
      <w:r w:rsidR="001A1E2B" w:rsidRPr="00C30296">
        <w:rPr>
          <w:color w:val="auto"/>
        </w:rPr>
        <w:t xml:space="preserve"> – </w:t>
      </w:r>
      <w:r w:rsidRPr="00C30296">
        <w:rPr>
          <w:color w:val="auto"/>
        </w:rPr>
        <w:t xml:space="preserve">вот, козлы, ПОДНЯВШИЕСЯ НА ОВЕЦ, ПОЛОСАТЫ, крапчаты и пёстры. </w:t>
      </w:r>
    </w:p>
    <w:p w14:paraId="3BD09FC4" w14:textId="77777777" w:rsidR="00FB4E67" w:rsidRPr="00C30296" w:rsidRDefault="00FB4E67" w:rsidP="00FA0A4A">
      <w:pPr>
        <w:pStyle w:val="17"/>
        <w:rPr>
          <w:color w:val="auto"/>
        </w:rPr>
      </w:pPr>
    </w:p>
    <w:p w14:paraId="4D8DF4A0" w14:textId="705E2AC3" w:rsidR="00FB4E67" w:rsidRPr="00C30296" w:rsidRDefault="00FB4E67" w:rsidP="00FB4E67">
      <w:pPr>
        <w:rPr>
          <w:color w:val="auto"/>
        </w:rPr>
      </w:pPr>
      <w:r w:rsidRPr="00C30296">
        <w:rPr>
          <w:color w:val="auto"/>
        </w:rPr>
        <w:t xml:space="preserve">Мы говорили, что </w:t>
      </w:r>
      <w:r w:rsidRPr="00C30296">
        <w:rPr>
          <w:i/>
          <w:iCs/>
          <w:color w:val="auto"/>
        </w:rPr>
        <w:t>поднял глаза, поднял голос, поднял ноги</w:t>
      </w:r>
      <w:r w:rsidR="001A1E2B" w:rsidRPr="00C30296">
        <w:rPr>
          <w:color w:val="auto"/>
        </w:rPr>
        <w:t xml:space="preserve"> – </w:t>
      </w:r>
      <w:r w:rsidRPr="00C30296">
        <w:rPr>
          <w:color w:val="auto"/>
        </w:rPr>
        <w:t>это переход на какое-то духовное зрение. И увидел Яаков пророческий сон.</w:t>
      </w:r>
    </w:p>
    <w:p w14:paraId="59EE7078" w14:textId="290A3762" w:rsidR="00FB4E67" w:rsidRPr="00C30296" w:rsidRDefault="00FB4E67" w:rsidP="00FB4E67">
      <w:pPr>
        <w:rPr>
          <w:color w:val="auto"/>
        </w:rPr>
      </w:pPr>
      <w:r w:rsidRPr="00C30296">
        <w:rPr>
          <w:color w:val="auto"/>
        </w:rPr>
        <w:t xml:space="preserve">Я уже говорил, что масти овец с иврита переводить очень трудно, поскольку у нас долго не было пастушества, и терминология почти потерялась. Но общий смысл понятен: Яаков видит во сне, что и от белых овец может рождаться пятнистое потомство. Мы ранее читали, что это делалось при помощи палочек, которые Яаков строгал. Сейчас мы читаем про сон, о котором Яаков рассказывает. Это настолько </w:t>
      </w:r>
      <w:r w:rsidRPr="00C30296">
        <w:rPr>
          <w:color w:val="auto"/>
        </w:rPr>
        <w:lastRenderedPageBreak/>
        <w:t>удивительно, что некоторые комментаторы, толкователи</w:t>
      </w:r>
      <w:r w:rsidR="001A1E2B" w:rsidRPr="00C30296">
        <w:rPr>
          <w:color w:val="auto"/>
        </w:rPr>
        <w:t xml:space="preserve"> – </w:t>
      </w:r>
      <w:r w:rsidRPr="00C30296">
        <w:rPr>
          <w:color w:val="auto"/>
        </w:rPr>
        <w:t>и классические, и исследователи Писания</w:t>
      </w:r>
      <w:r w:rsidR="001A1E2B" w:rsidRPr="00C30296">
        <w:rPr>
          <w:color w:val="auto"/>
        </w:rPr>
        <w:t xml:space="preserve"> – </w:t>
      </w:r>
      <w:r w:rsidRPr="00C30296">
        <w:rPr>
          <w:color w:val="auto"/>
        </w:rPr>
        <w:t>говорят, что этот сон Яаков придумал для того, чтобы впечатлить девушек. Но очень непохоже это на Яакова. Давайте дочитаем и потом поговорим об этом.</w:t>
      </w:r>
    </w:p>
    <w:p w14:paraId="2B5D9D56" w14:textId="77777777" w:rsidR="00FB4E67" w:rsidRPr="00C30296" w:rsidRDefault="00FB4E67" w:rsidP="00FA0A4A">
      <w:pPr>
        <w:pStyle w:val="13"/>
      </w:pPr>
      <w:r w:rsidRPr="00C30296">
        <w:rPr>
          <w:szCs w:val="28"/>
          <w:rtl/>
        </w:rPr>
        <w:br/>
        <w:t>וַיֹּאמֶר אֵלַי מַלְאַךְ הָאֱלֹהִים בַּחֲלוֹם יַעֲקֹב וָאֹמַר הִנֵּנִי׃</w:t>
      </w:r>
    </w:p>
    <w:p w14:paraId="4169BBBE" w14:textId="77777777" w:rsidR="00FB4E67" w:rsidRPr="00C30296" w:rsidRDefault="00FB4E67" w:rsidP="00FA0A4A">
      <w:pPr>
        <w:pStyle w:val="15"/>
        <w:rPr>
          <w:color w:val="auto"/>
        </w:rPr>
      </w:pPr>
      <w:r w:rsidRPr="00C30296">
        <w:rPr>
          <w:color w:val="auto"/>
        </w:rPr>
        <w:t>ваёмер эла́й малъа́х ѓаэлоѓи́м бахало́м яако́в ваома́р ѓинэн́и</w:t>
      </w:r>
    </w:p>
    <w:p w14:paraId="10543727" w14:textId="77777777" w:rsidR="00FB4E67" w:rsidRPr="00C30296" w:rsidRDefault="00FB4E67" w:rsidP="00FA0A4A">
      <w:pPr>
        <w:pStyle w:val="17"/>
        <w:rPr>
          <w:color w:val="auto"/>
        </w:rPr>
      </w:pPr>
      <w:r w:rsidRPr="00C30296">
        <w:rPr>
          <w:color w:val="auto"/>
        </w:rPr>
        <w:t>11. и сказал мне ангел господень во сне: «Яаков!» и сказал я: «вот я!»</w:t>
      </w:r>
    </w:p>
    <w:p w14:paraId="09D47F74" w14:textId="77777777" w:rsidR="00FB4E67" w:rsidRPr="00C30296" w:rsidRDefault="00FB4E67" w:rsidP="00FA0A4A">
      <w:pPr>
        <w:pStyle w:val="13"/>
      </w:pPr>
    </w:p>
    <w:p w14:paraId="382A4608" w14:textId="77777777" w:rsidR="00FB4E67" w:rsidRPr="00C30296" w:rsidRDefault="00FB4E67" w:rsidP="00FA0A4A">
      <w:pPr>
        <w:pStyle w:val="13"/>
      </w:pPr>
      <w:r w:rsidRPr="00C30296">
        <w:rPr>
          <w:szCs w:val="28"/>
          <w:rtl/>
        </w:rPr>
        <w:t>וַיֹּאמֶר שָׂא-נָא עֵינֶיךָ וּרְאֵה כָּל-הָעַתֻּדִים הָעֹלִים עַל-הַצֹּאן עֲקֻדִּים נְקֻדִּים וּבְרֻדִּים כִּי רָאִיתִי אֵת כָּל-אֲשֶׁר לָבָן עֹשֶׂה לָּךְ׃</w:t>
      </w:r>
    </w:p>
    <w:p w14:paraId="48CD5FEC" w14:textId="77777777" w:rsidR="00FB4E67" w:rsidRPr="00C30296" w:rsidRDefault="00FB4E67" w:rsidP="00FA0A4A">
      <w:pPr>
        <w:pStyle w:val="15"/>
        <w:rPr>
          <w:color w:val="auto"/>
        </w:rPr>
      </w:pPr>
      <w:r w:rsidRPr="00C30296">
        <w:rPr>
          <w:color w:val="auto"/>
        </w:rPr>
        <w:t>ваёмер са-на́ энэ́ха уръэ́ коль-ѓаатуди́м ѓаоли́м аль-ѓацо́н акуди́м некуди́м увруди́м ки раи́ти эт коль-аше́р лава́н о́се лах</w:t>
      </w:r>
    </w:p>
    <w:p w14:paraId="09E5B15C" w14:textId="77777777" w:rsidR="00FB4E67" w:rsidRPr="00C30296" w:rsidRDefault="00FB4E67" w:rsidP="00FA0A4A">
      <w:pPr>
        <w:pStyle w:val="17"/>
        <w:rPr>
          <w:color w:val="auto"/>
        </w:rPr>
      </w:pPr>
      <w:r w:rsidRPr="00C30296">
        <w:rPr>
          <w:color w:val="auto"/>
        </w:rPr>
        <w:t>12. и сказал: «подними глаза свои и увидь: любые взрослые животные, которые поднимаются на скот, полосатые, крапчатые и пёстрые, ибо я видел всё, что лаван делал с тобой.</w:t>
      </w:r>
    </w:p>
    <w:p w14:paraId="4BD1DAFB" w14:textId="77777777" w:rsidR="00FB4E67" w:rsidRPr="00C30296" w:rsidRDefault="00FB4E67" w:rsidP="00FA0A4A">
      <w:pPr>
        <w:pStyle w:val="17"/>
        <w:rPr>
          <w:color w:val="auto"/>
        </w:rPr>
      </w:pPr>
    </w:p>
    <w:p w14:paraId="4CCAB0BD" w14:textId="44D53D81" w:rsidR="00FB4E67" w:rsidRPr="00C30296" w:rsidRDefault="00FB4E67" w:rsidP="00FB4E67">
      <w:pPr>
        <w:rPr>
          <w:color w:val="auto"/>
        </w:rPr>
      </w:pPr>
      <w:r w:rsidRPr="00C30296">
        <w:rPr>
          <w:color w:val="auto"/>
        </w:rPr>
        <w:t>Есть определённые правила в том, как проявляется наследственность. Есть какие-то качества, которые называются преобладающими или доминантными, а именно: если один из родителей темноглазый, а другой</w:t>
      </w:r>
      <w:r w:rsidR="001A1E2B" w:rsidRPr="00C30296">
        <w:rPr>
          <w:color w:val="auto"/>
        </w:rPr>
        <w:t xml:space="preserve"> – </w:t>
      </w:r>
      <w:r w:rsidRPr="00C30296">
        <w:rPr>
          <w:color w:val="auto"/>
        </w:rPr>
        <w:t>голубоглазый, то больше шансов на передачу наследственности есть именно у темноглазого; если один из родителей темнокожий, а другой</w:t>
      </w:r>
      <w:r w:rsidR="001A1E2B" w:rsidRPr="00C30296">
        <w:rPr>
          <w:color w:val="auto"/>
        </w:rPr>
        <w:t xml:space="preserve"> – </w:t>
      </w:r>
      <w:r w:rsidRPr="00C30296">
        <w:rPr>
          <w:color w:val="auto"/>
        </w:rPr>
        <w:t xml:space="preserve">белый, тёмная кожа имеет больше шансов на передачу наследственности. Наследуемые качества могут быть как слабыми, так и сильными. Это не значит, что слабые не могут проявиться, это значит, что они проявятся в меньшем количестве случаев. Здесь Всевышний показывает во сне Яакову: вся генетика будет изменяться и генетические правила рецессивного </w:t>
      </w:r>
      <w:r w:rsidRPr="00C30296">
        <w:rPr>
          <w:color w:val="auto"/>
        </w:rPr>
        <w:lastRenderedPageBreak/>
        <w:t>и доминантного аллеля, или генотипа, фенотипа и всего прочего здесь никак не будут работать, потому что вмешивается Всевышний. Возникает вопрос: а что же всё-таки подействовало? Палочки или вмешательство Всевышнего? А может быть, действительно, Яаков придумал вмешательство Всевышнего? Мы читаем одну похожую историю</w:t>
      </w:r>
      <w:r w:rsidR="001A1E2B" w:rsidRPr="00C30296">
        <w:rPr>
          <w:color w:val="auto"/>
        </w:rPr>
        <w:t xml:space="preserve"> – </w:t>
      </w:r>
      <w:r w:rsidRPr="00C30296">
        <w:rPr>
          <w:color w:val="auto"/>
        </w:rPr>
        <w:t>о Вавилонской башне. Сначала мы узнаём о том, как сыновья Ноаха расселились по земле, а затем о том, как они строили башню и как они рассеялись. Есть причины их рассеяния и есть то, как Бог это устроил, описание одного опережает описание другого. И здесь Яаков действует, делает своё дело, а Всевышний делает своё. Здесь раскрывается тайна: Яаков может действовать, у него есть своя логика, он действует по законам, относящимся отчасти к этому миру. Всевышний же</w:t>
      </w:r>
      <w:r w:rsidR="001A1E2B" w:rsidRPr="00C30296">
        <w:rPr>
          <w:color w:val="auto"/>
        </w:rPr>
        <w:t xml:space="preserve"> – </w:t>
      </w:r>
      <w:r w:rsidRPr="00C30296">
        <w:rPr>
          <w:color w:val="auto"/>
        </w:rPr>
        <w:t>Тот, Кто способен сделать так, чтобы рецессивный аллель стал доминантным, чтобы слабые качества стали сильными: это классика Торы, когда слабое становится сильным.</w:t>
      </w:r>
    </w:p>
    <w:p w14:paraId="16EB2F89" w14:textId="77777777" w:rsidR="00FB4E67" w:rsidRPr="00C30296" w:rsidRDefault="00FB4E67" w:rsidP="00FB4E67">
      <w:pPr>
        <w:rPr>
          <w:color w:val="auto"/>
        </w:rPr>
      </w:pPr>
      <w:r w:rsidRPr="00C30296">
        <w:rPr>
          <w:color w:val="auto"/>
        </w:rPr>
        <w:t xml:space="preserve">И Всевышний говорит: «Я за тебя заступился не потому, что Я тебя люблю и не потому, что ты избранный, а потому, что Я видел, что́ тебе делает Лаван». То есть, Всевышний не награждает одного за счёт другого, если этот другой ведёт себя, как полагается. Яакова Всевышний благословил за счёт Лавана не потому, что Яаков любим больше, чем Лаван, а потому, что Лаван вёл себя не так, как надо. </w:t>
      </w:r>
    </w:p>
    <w:p w14:paraId="578B4B52" w14:textId="77777777" w:rsidR="00FB4E67" w:rsidRPr="00C30296" w:rsidRDefault="00FB4E67" w:rsidP="00FA0A4A">
      <w:pPr>
        <w:pStyle w:val="13"/>
      </w:pPr>
      <w:r w:rsidRPr="00C30296">
        <w:rPr>
          <w:szCs w:val="28"/>
          <w:rtl/>
        </w:rPr>
        <w:br/>
        <w:t>אָנֹכִי הָאֵל בֵּית-אֵל אֲשֶׁר מָשַׁחְתָּ שָּׁם מַצֵּבָה אֲשֶׁר נָדַרְתָּ לִּי שָׁם נֶדֶר עַתָּה קוּם צֵא מִן-הָאָרֶץ הַזֹּאת וְשׁוּב אֶל-אֶרֶץ מוֹלַדְתֶּךָ׃</w:t>
      </w:r>
    </w:p>
    <w:p w14:paraId="15D57D9B" w14:textId="77777777" w:rsidR="00FB4E67" w:rsidRPr="00C30296" w:rsidRDefault="00FB4E67" w:rsidP="00FA0A4A">
      <w:pPr>
        <w:pStyle w:val="15"/>
        <w:rPr>
          <w:color w:val="auto"/>
        </w:rPr>
      </w:pPr>
      <w:r w:rsidRPr="00C30296">
        <w:rPr>
          <w:color w:val="auto"/>
        </w:rPr>
        <w:t>анохи́ ѓаэ́ль бет-э́ль аше́р маша́хта шам мацева́ аше́р нада́рта ли шам нэ́дер ата́ кум цэ мин-ѓаа́рец ѓазо́т вешу́в эль-э́рец моладтэ́ха</w:t>
      </w:r>
    </w:p>
    <w:p w14:paraId="3A405D9A" w14:textId="7DE9A0A0" w:rsidR="00FB4E67" w:rsidRPr="00C30296" w:rsidRDefault="00FB4E67" w:rsidP="00FA0A4A">
      <w:pPr>
        <w:pStyle w:val="17"/>
        <w:rPr>
          <w:color w:val="auto"/>
        </w:rPr>
      </w:pPr>
      <w:r w:rsidRPr="00C30296">
        <w:rPr>
          <w:color w:val="auto"/>
        </w:rPr>
        <w:t xml:space="preserve">13. Я тот бог из бейт-эля (из дома божьего), где ты сделал и помазал стелу, где ты мне поклялся </w:t>
      </w:r>
      <w:r w:rsidRPr="00C30296">
        <w:rPr>
          <w:color w:val="auto"/>
        </w:rPr>
        <w:lastRenderedPageBreak/>
        <w:t xml:space="preserve">клятвой. теперь встань </w:t>
      </w:r>
      <w:r w:rsidR="00FA0A4A" w:rsidRPr="00C30296">
        <w:rPr>
          <w:caps w:val="0"/>
          <w:color w:val="auto"/>
          <w:sz w:val="24"/>
          <w:szCs w:val="24"/>
        </w:rPr>
        <w:t>(</w:t>
      </w:r>
      <w:r w:rsidR="00FA0A4A" w:rsidRPr="00C30296">
        <w:rPr>
          <w:rStyle w:val="aff7"/>
          <w:color w:val="auto"/>
          <w:sz w:val="24"/>
          <w:szCs w:val="24"/>
        </w:rPr>
        <w:t xml:space="preserve">это не значит, что Яаков сидит и ему надо встать и пойти, </w:t>
      </w:r>
      <w:r w:rsidR="00FA0A4A" w:rsidRPr="00C30296">
        <w:rPr>
          <w:rStyle w:val="aff7"/>
          <w:i/>
          <w:color w:val="auto"/>
          <w:sz w:val="24"/>
          <w:szCs w:val="24"/>
        </w:rPr>
        <w:t xml:space="preserve">кум </w:t>
      </w:r>
      <w:r w:rsidR="00FA0A4A" w:rsidRPr="00C30296">
        <w:rPr>
          <w:rStyle w:val="aff7"/>
          <w:color w:val="auto"/>
          <w:sz w:val="24"/>
          <w:szCs w:val="24"/>
        </w:rPr>
        <w:t xml:space="preserve">– это как </w:t>
      </w:r>
      <w:r w:rsidR="00FA0A4A" w:rsidRPr="00C30296">
        <w:rPr>
          <w:rStyle w:val="aff7"/>
          <w:i/>
          <w:color w:val="auto"/>
          <w:sz w:val="24"/>
          <w:szCs w:val="24"/>
        </w:rPr>
        <w:t>возьми и сделай</w:t>
      </w:r>
      <w:r w:rsidR="00FA0A4A" w:rsidRPr="00C30296">
        <w:rPr>
          <w:rStyle w:val="aff7"/>
          <w:color w:val="auto"/>
          <w:sz w:val="24"/>
          <w:szCs w:val="24"/>
        </w:rPr>
        <w:t>)</w:t>
      </w:r>
      <w:r w:rsidRPr="00C30296">
        <w:rPr>
          <w:color w:val="auto"/>
        </w:rPr>
        <w:t>, выйди из этой страны и вернись на родину».</w:t>
      </w:r>
    </w:p>
    <w:p w14:paraId="5253C2EC" w14:textId="77777777" w:rsidR="00FB4E67" w:rsidRPr="00C30296" w:rsidRDefault="00FB4E67" w:rsidP="00FA0A4A">
      <w:pPr>
        <w:pStyle w:val="17"/>
        <w:rPr>
          <w:color w:val="auto"/>
        </w:rPr>
      </w:pPr>
    </w:p>
    <w:p w14:paraId="7269B9BD" w14:textId="0EE25360" w:rsidR="00FB4E67" w:rsidRPr="00C30296" w:rsidRDefault="00FB4E67" w:rsidP="00FB4E67">
      <w:pPr>
        <w:rPr>
          <w:color w:val="auto"/>
        </w:rPr>
      </w:pPr>
      <w:r w:rsidRPr="00C30296">
        <w:rPr>
          <w:color w:val="auto"/>
        </w:rPr>
        <w:t>На этой цитате слов Всевышнего заканчивается длинная речь, которую Яаков держит, как мы помним, перед своими жёнами</w:t>
      </w:r>
      <w:r w:rsidR="001A1E2B" w:rsidRPr="00C30296">
        <w:rPr>
          <w:color w:val="auto"/>
        </w:rPr>
        <w:t xml:space="preserve"> – </w:t>
      </w:r>
      <w:r w:rsidRPr="00C30296">
        <w:rPr>
          <w:color w:val="auto"/>
        </w:rPr>
        <w:t>Рахель и Леей. Что он говорит? Он говорит: «Девочки мои милые, отец ваш притесняет меня, и мы уже на грани вражды. И, хотя он ваш отец (я постоянно повторяю, что он ваш отец), вы видите, как он изменил ко мне отношение. Но Бог со мной. И вам теперь выбирать, что вы будете делать дальше».</w:t>
      </w:r>
    </w:p>
    <w:p w14:paraId="5D0777FA" w14:textId="77777777" w:rsidR="00FB4E67" w:rsidRPr="00C30296" w:rsidRDefault="00FB4E67" w:rsidP="00FA0A4A">
      <w:pPr>
        <w:pStyle w:val="13"/>
      </w:pPr>
    </w:p>
    <w:p w14:paraId="02929674" w14:textId="77777777" w:rsidR="00FB4E67" w:rsidRPr="00C30296" w:rsidRDefault="00FB4E67" w:rsidP="00FA0A4A">
      <w:pPr>
        <w:pStyle w:val="13"/>
      </w:pPr>
      <w:r w:rsidRPr="00C30296">
        <w:rPr>
          <w:szCs w:val="28"/>
          <w:rtl/>
        </w:rPr>
        <w:t>וַתַּעַן רָחֵל וְלֵאָה וַתֹּאמַרְנָה לוֹ הַעוֹד לָנוּ חֵלֶק וְנַחֲלָה בְּבֵית אָבִינוּ׃</w:t>
      </w:r>
    </w:p>
    <w:p w14:paraId="4CA29171" w14:textId="77777777" w:rsidR="00FB4E67" w:rsidRPr="00C30296" w:rsidRDefault="00FB4E67" w:rsidP="00FA0A4A">
      <w:pPr>
        <w:pStyle w:val="15"/>
        <w:rPr>
          <w:color w:val="auto"/>
        </w:rPr>
      </w:pPr>
      <w:r w:rsidRPr="00C30296">
        <w:rPr>
          <w:color w:val="auto"/>
        </w:rPr>
        <w:t>вата́ан рахэ́ль велеа́ ватома́рна ло ѓао́д ла́ну хэ́лек венахала́ бевэ́т ави́ну</w:t>
      </w:r>
    </w:p>
    <w:p w14:paraId="13B289D3" w14:textId="77777777" w:rsidR="00FB4E67" w:rsidRPr="00C30296" w:rsidRDefault="00FB4E67" w:rsidP="00FA0A4A">
      <w:pPr>
        <w:pStyle w:val="17"/>
        <w:rPr>
          <w:color w:val="auto"/>
        </w:rPr>
      </w:pPr>
      <w:r w:rsidRPr="00C30296">
        <w:rPr>
          <w:color w:val="auto"/>
        </w:rPr>
        <w:t>14. и отвечали рахель и лея, и сказали: «у нас больше вообще ничего нет в доме отца нашего, у нас там ничего не осталось.</w:t>
      </w:r>
    </w:p>
    <w:p w14:paraId="435E321A" w14:textId="77777777" w:rsidR="00FB4E67" w:rsidRPr="00C30296" w:rsidRDefault="00FB4E67" w:rsidP="00FA0A4A">
      <w:pPr>
        <w:pStyle w:val="13"/>
      </w:pPr>
      <w:r w:rsidRPr="00C30296">
        <w:rPr>
          <w:szCs w:val="28"/>
          <w:rtl/>
        </w:rPr>
        <w:br/>
        <w:t>הֲלוֹא נָכְרִיּוֹת נֶחְשַׁבְנוּ לוֹ כִּי מְכָרָנוּ וַיֹּאכַל גַּם-אָכוֹל אֶת-כַּסְפֵּנוּ׃</w:t>
      </w:r>
    </w:p>
    <w:p w14:paraId="0FB4F01B" w14:textId="77777777" w:rsidR="00FB4E67" w:rsidRPr="00C30296" w:rsidRDefault="00FB4E67" w:rsidP="00FA0A4A">
      <w:pPr>
        <w:pStyle w:val="15"/>
        <w:rPr>
          <w:color w:val="auto"/>
        </w:rPr>
      </w:pPr>
      <w:r w:rsidRPr="00C30296">
        <w:rPr>
          <w:color w:val="auto"/>
        </w:rPr>
        <w:t>ѓало́ нохриёт нехша́вну ло ки мехара́ну ваёхаль гам-ахо́ль эт-каспэ́ну</w:t>
      </w:r>
    </w:p>
    <w:p w14:paraId="2B6BFB6D" w14:textId="77777777" w:rsidR="00FB4E67" w:rsidRPr="00C30296" w:rsidRDefault="00FB4E67" w:rsidP="00FA0A4A">
      <w:pPr>
        <w:pStyle w:val="17"/>
        <w:rPr>
          <w:color w:val="auto"/>
        </w:rPr>
      </w:pPr>
      <w:r w:rsidRPr="00C30296">
        <w:rPr>
          <w:color w:val="auto"/>
        </w:rPr>
        <w:t>15. мы вообще чужими считаемся здесь, потому что он нас продал, и он проел те деньги, за которые он нас продал.</w:t>
      </w:r>
    </w:p>
    <w:p w14:paraId="6899403D" w14:textId="77777777" w:rsidR="00FB4E67" w:rsidRPr="00C30296" w:rsidRDefault="00FB4E67" w:rsidP="00FA0A4A">
      <w:pPr>
        <w:pStyle w:val="13"/>
      </w:pPr>
      <w:r w:rsidRPr="00C30296">
        <w:rPr>
          <w:szCs w:val="28"/>
          <w:rtl/>
        </w:rPr>
        <w:br/>
        <w:t>כִּי כָל-הָעֹשֶׁר אֲשֶׁר הִצִּיל אֱלֹהִים מֵאָבִינוּ לָנוּ הוּא וּלְבָנֵינוּ וְעַתָּה כֹּל אֲשֶׁר אָמַר אֱלֹהִים אֵלֶיךָ עֲשֵׂה׃</w:t>
      </w:r>
    </w:p>
    <w:p w14:paraId="5A42547A" w14:textId="77777777" w:rsidR="00FB4E67" w:rsidRPr="00C30296" w:rsidRDefault="00FB4E67" w:rsidP="00FA0A4A">
      <w:pPr>
        <w:pStyle w:val="15"/>
        <w:rPr>
          <w:color w:val="auto"/>
        </w:rPr>
      </w:pPr>
      <w:r w:rsidRPr="00C30296">
        <w:rPr>
          <w:color w:val="auto"/>
        </w:rPr>
        <w:t>ки холь-ѓао́шер аше́р ѓици́ль элоѓи́м меави́ну ла́ну ѓу ульванэ́ну веата́ коль аше́р ама́р элоѓи́м эле́ха асэ́</w:t>
      </w:r>
    </w:p>
    <w:p w14:paraId="3DAFB0E0" w14:textId="205D63AB" w:rsidR="00FB4E67" w:rsidRPr="00C30296" w:rsidRDefault="00FB4E67" w:rsidP="00FA0A4A">
      <w:pPr>
        <w:pStyle w:val="17"/>
        <w:rPr>
          <w:color w:val="auto"/>
        </w:rPr>
      </w:pPr>
      <w:r w:rsidRPr="00C30296">
        <w:rPr>
          <w:color w:val="auto"/>
        </w:rPr>
        <w:t>16. ибо всё, что вытащил, выдоил господь бог из нашего отца,</w:t>
      </w:r>
      <w:r w:rsidR="001A1E2B" w:rsidRPr="00C30296">
        <w:rPr>
          <w:color w:val="auto"/>
        </w:rPr>
        <w:t xml:space="preserve"> – </w:t>
      </w:r>
      <w:r w:rsidRPr="00C30296">
        <w:rPr>
          <w:color w:val="auto"/>
        </w:rPr>
        <w:t>нам оно принадлежит и сыновьям нашим. и теперь</w:t>
      </w:r>
    </w:p>
    <w:p w14:paraId="18215213" w14:textId="77777777" w:rsidR="00FB4E67" w:rsidRPr="00C30296" w:rsidRDefault="00FB4E67" w:rsidP="00FA0A4A">
      <w:pPr>
        <w:pStyle w:val="17"/>
        <w:rPr>
          <w:color w:val="auto"/>
        </w:rPr>
      </w:pPr>
      <w:r w:rsidRPr="00C30296">
        <w:rPr>
          <w:color w:val="auto"/>
        </w:rPr>
        <w:t>делай всё, что бог тебе скажет».</w:t>
      </w:r>
    </w:p>
    <w:p w14:paraId="51566E6E" w14:textId="77777777" w:rsidR="00FB4E67" w:rsidRPr="00C30296" w:rsidRDefault="00FB4E67" w:rsidP="00FA0A4A">
      <w:pPr>
        <w:pStyle w:val="17"/>
        <w:rPr>
          <w:color w:val="auto"/>
        </w:rPr>
      </w:pPr>
    </w:p>
    <w:p w14:paraId="7BD74F65" w14:textId="26B145A4" w:rsidR="00FB4E67" w:rsidRPr="00C30296" w:rsidRDefault="00FB4E67" w:rsidP="00FB4E67">
      <w:pPr>
        <w:rPr>
          <w:color w:val="auto"/>
        </w:rPr>
      </w:pPr>
      <w:r w:rsidRPr="00C30296">
        <w:rPr>
          <w:color w:val="auto"/>
        </w:rPr>
        <w:t>Итак, Яаков изложил ситуацию и сказал: «Вот ваш отец, который так со мной себя ведёт, а вот Бог. Выбирайте, кто прав». Это не всегда просто</w:t>
      </w:r>
      <w:r w:rsidR="001A1E2B" w:rsidRPr="00C30296">
        <w:rPr>
          <w:color w:val="auto"/>
        </w:rPr>
        <w:t xml:space="preserve"> – </w:t>
      </w:r>
      <w:r w:rsidRPr="00C30296">
        <w:rPr>
          <w:color w:val="auto"/>
        </w:rPr>
        <w:t xml:space="preserve">выбирать между отцом и Богом. То есть, когда мы теоретически сидим рассуждаем и не стои́м перед выбором, нам кажется, что мы, конечно, пойдём за Богом. Но трудно бывает идти против семьи, и здесь, надо сказать, Лаван очень постарался облегчить дочерям этот выбор. </w:t>
      </w:r>
    </w:p>
    <w:p w14:paraId="0E0DC2F1" w14:textId="77777777" w:rsidR="00FB4E67" w:rsidRPr="00C30296" w:rsidRDefault="00FB4E67" w:rsidP="00FA0A4A">
      <w:pPr>
        <w:pStyle w:val="13"/>
      </w:pPr>
      <w:r w:rsidRPr="00C30296">
        <w:rPr>
          <w:szCs w:val="28"/>
          <w:rtl/>
        </w:rPr>
        <w:br/>
        <w:t>וַיָּקָם יַעֲקֹב וַיִּשָּׂא אֶת-בָּנָיו וְאֶת-נָשָׁיו עַל-הַגְּמַלִּים׃</w:t>
      </w:r>
    </w:p>
    <w:p w14:paraId="40FC44BC" w14:textId="77777777" w:rsidR="00FB4E67" w:rsidRPr="00C30296" w:rsidRDefault="00FB4E67" w:rsidP="00FA0A4A">
      <w:pPr>
        <w:pStyle w:val="15"/>
        <w:rPr>
          <w:color w:val="auto"/>
        </w:rPr>
      </w:pPr>
      <w:r w:rsidRPr="00C30296">
        <w:rPr>
          <w:color w:val="auto"/>
        </w:rPr>
        <w:t>вая́ком яако́в вайиса́ эт-бана́в веэт-наша́в аль-ѓагемали́м</w:t>
      </w:r>
    </w:p>
    <w:p w14:paraId="28E5A814" w14:textId="77777777" w:rsidR="00FB4E67" w:rsidRPr="00C30296" w:rsidRDefault="00FB4E67" w:rsidP="00FA0A4A">
      <w:pPr>
        <w:pStyle w:val="17"/>
        <w:rPr>
          <w:color w:val="auto"/>
        </w:rPr>
      </w:pPr>
      <w:r w:rsidRPr="00C30296">
        <w:rPr>
          <w:color w:val="auto"/>
        </w:rPr>
        <w:t>17. и яков поднялся, посадил сыновей и жён своих на верблюдов,</w:t>
      </w:r>
    </w:p>
    <w:p w14:paraId="0D6DE18F" w14:textId="77777777" w:rsidR="00FB4E67" w:rsidRPr="00C30296" w:rsidRDefault="00FB4E67" w:rsidP="00FA0A4A">
      <w:pPr>
        <w:pStyle w:val="13"/>
      </w:pPr>
      <w:r w:rsidRPr="00C30296">
        <w:rPr>
          <w:szCs w:val="28"/>
          <w:rtl/>
        </w:rPr>
        <w:br/>
        <w:t>וַיִּנְהַג אֶת-כָּל-מִקְנֵהוּ וְאֶת-כָּל-רְכֻשׁוֹ אֲשֶׁר רָכָשׁ מִקְנֵה קִנְיָנוֹ אֲשֶׁר רָכַשׁ בְּפַדַּן אֲרָם לָבוֹא אֶל-יִצְחָק אָבִיו אַרְצָה כְּנָעַן׃</w:t>
      </w:r>
    </w:p>
    <w:p w14:paraId="4B72D9B4" w14:textId="77777777" w:rsidR="00FB4E67" w:rsidRPr="00C30296" w:rsidRDefault="00FB4E67" w:rsidP="00FA0A4A">
      <w:pPr>
        <w:pStyle w:val="15"/>
        <w:rPr>
          <w:color w:val="auto"/>
        </w:rPr>
      </w:pPr>
      <w:r w:rsidRPr="00C30296">
        <w:rPr>
          <w:color w:val="auto"/>
        </w:rPr>
        <w:t>вайинѓа́г эт-коль-микнэ́ѓу веэт-коль-рехушо́ аше́р раха́ш микнэ́ кинъяно́ аше́р раха́ш бефада́н ара́м лаво́ эль-йицха́к ави́в а́рца кена́ан</w:t>
      </w:r>
    </w:p>
    <w:p w14:paraId="1016B56C" w14:textId="77777777" w:rsidR="00FB4E67" w:rsidRPr="00C30296" w:rsidRDefault="00FB4E67" w:rsidP="00FA0A4A">
      <w:pPr>
        <w:pStyle w:val="17"/>
        <w:rPr>
          <w:color w:val="auto"/>
        </w:rPr>
      </w:pPr>
      <w:r w:rsidRPr="00C30296">
        <w:rPr>
          <w:color w:val="auto"/>
        </w:rPr>
        <w:t xml:space="preserve">18. и повёл весь свой скот, и всё имущество, которое приобрёл, и всё, что связано со скотом, который он приобрёл в падан-араме, и отправился он, чтобы прийти к ицхаку, отцу своему, в страну ханаанскую. </w:t>
      </w:r>
    </w:p>
    <w:p w14:paraId="523A9A58" w14:textId="77777777" w:rsidR="00FB4E67" w:rsidRPr="00C30296" w:rsidRDefault="00FB4E67" w:rsidP="00FB4E67">
      <w:pPr>
        <w:pStyle w:val="aff2"/>
      </w:pPr>
    </w:p>
    <w:p w14:paraId="2D3FFEF5" w14:textId="0564F395" w:rsidR="00FB4E67" w:rsidRPr="00C30296" w:rsidRDefault="00FB4E67" w:rsidP="00FB4E67">
      <w:pPr>
        <w:rPr>
          <w:color w:val="auto"/>
        </w:rPr>
      </w:pPr>
      <w:r w:rsidRPr="00C30296">
        <w:rPr>
          <w:color w:val="auto"/>
        </w:rPr>
        <w:t xml:space="preserve">До этого, как мы помним, Тора не упоминала, что Яаков-то идёт к отцу, в свою семью, ведь Яаков всё время говорил «ваш отец». Но теперь, после того как дочери Лавана сказали: «Ты наша семья», можно сказать: «Иду к отцу </w:t>
      </w:r>
      <w:r w:rsidRPr="00C30296">
        <w:rPr>
          <w:b/>
          <w:bCs/>
          <w:color w:val="auto"/>
        </w:rPr>
        <w:t>своему</w:t>
      </w:r>
      <w:r w:rsidRPr="00C30296">
        <w:rPr>
          <w:color w:val="auto"/>
        </w:rPr>
        <w:t>», и это никого не обидит. А тем временем</w:t>
      </w:r>
      <w:r w:rsidR="00EA1B4E" w:rsidRPr="00C30296">
        <w:rPr>
          <w:color w:val="auto"/>
        </w:rPr>
        <w:t>.</w:t>
      </w:r>
      <w:r w:rsidRPr="00C30296">
        <w:rPr>
          <w:color w:val="auto"/>
        </w:rPr>
        <w:t>..</w:t>
      </w:r>
    </w:p>
    <w:p w14:paraId="0B24C071" w14:textId="77777777" w:rsidR="00FB4E67" w:rsidRPr="00C30296" w:rsidRDefault="00FB4E67" w:rsidP="00FA0A4A">
      <w:pPr>
        <w:pStyle w:val="13"/>
      </w:pPr>
      <w:r w:rsidRPr="00C30296">
        <w:rPr>
          <w:szCs w:val="28"/>
          <w:rtl/>
        </w:rPr>
        <w:br/>
        <w:t>וְלָבָן הָלַךְ לִגְזֹז אֶת-צֹאנוֹ וַתִּגְנֹב רָחֵל אֶת-הַתְּרָפִים אֲשֶׁר לְאָבִיהָ׃</w:t>
      </w:r>
    </w:p>
    <w:p w14:paraId="1BF774D0" w14:textId="77777777" w:rsidR="00FB4E67" w:rsidRPr="00C30296" w:rsidRDefault="00FB4E67" w:rsidP="00FA0A4A">
      <w:pPr>
        <w:pStyle w:val="15"/>
        <w:rPr>
          <w:color w:val="auto"/>
        </w:rPr>
      </w:pPr>
      <w:r w:rsidRPr="00C30296">
        <w:rPr>
          <w:color w:val="auto"/>
        </w:rPr>
        <w:t>велава́н ѓала́х лигзо́з эт-цоно́ ватигно́в рахэ́ль эт-ѓатерафи́м аше́р леави́ѓа</w:t>
      </w:r>
    </w:p>
    <w:p w14:paraId="7F490728" w14:textId="77777777" w:rsidR="00FB4E67" w:rsidRPr="00C30296" w:rsidRDefault="00FB4E67" w:rsidP="00FA0A4A">
      <w:pPr>
        <w:pStyle w:val="17"/>
        <w:rPr>
          <w:color w:val="auto"/>
        </w:rPr>
      </w:pPr>
      <w:r w:rsidRPr="00C30296">
        <w:rPr>
          <w:color w:val="auto"/>
        </w:rPr>
        <w:lastRenderedPageBreak/>
        <w:t>19. Лаван пошёл стричь овец, и рахель украла терафимов, которые были у отца.</w:t>
      </w:r>
    </w:p>
    <w:p w14:paraId="2FA48131" w14:textId="77777777" w:rsidR="00FB4E67" w:rsidRPr="00C30296" w:rsidRDefault="00FB4E67" w:rsidP="00FA0A4A">
      <w:pPr>
        <w:pStyle w:val="17"/>
        <w:rPr>
          <w:color w:val="auto"/>
        </w:rPr>
      </w:pPr>
    </w:p>
    <w:p w14:paraId="54FD11C9" w14:textId="152875FE" w:rsidR="00FB4E67" w:rsidRPr="00C30296" w:rsidRDefault="00FB4E67" w:rsidP="00FB4E67">
      <w:pPr>
        <w:rPr>
          <w:color w:val="auto"/>
        </w:rPr>
      </w:pPr>
      <w:r w:rsidRPr="00C30296">
        <w:rPr>
          <w:color w:val="auto"/>
        </w:rPr>
        <w:t>Терафимы</w:t>
      </w:r>
      <w:r w:rsidR="001A1E2B" w:rsidRPr="00C30296">
        <w:rPr>
          <w:color w:val="auto"/>
        </w:rPr>
        <w:t xml:space="preserve"> – </w:t>
      </w:r>
      <w:r w:rsidRPr="00C30296">
        <w:rPr>
          <w:color w:val="auto"/>
        </w:rPr>
        <w:t>это такой идол. Мы не знаем, как он выглядел, есть разные мнения на этот счёт. Либо это какие-то человеческие останки, например, череп, в который вкладывали определённые снадобья, чтобы он говорил, либо это ещё какие-то подобные вещи. В общем, вещи достаточно дикие</w:t>
      </w:r>
      <w:r w:rsidR="001A1E2B" w:rsidRPr="00C30296">
        <w:rPr>
          <w:color w:val="auto"/>
        </w:rPr>
        <w:t xml:space="preserve"> – </w:t>
      </w:r>
      <w:r w:rsidRPr="00C30296">
        <w:rPr>
          <w:color w:val="auto"/>
        </w:rPr>
        <w:t>человеческая кость или что-то ещё, чаще всего связанное с действительно нечистыми частями умерших. Или сосуды с маслом, тоже сделанные из костей, которые производили определённую музыку</w:t>
      </w:r>
      <w:r w:rsidR="001A1E2B" w:rsidRPr="00C30296">
        <w:rPr>
          <w:color w:val="auto"/>
        </w:rPr>
        <w:t xml:space="preserve"> – </w:t>
      </w:r>
      <w:r w:rsidRPr="00C30296">
        <w:rPr>
          <w:color w:val="auto"/>
        </w:rPr>
        <w:t xml:space="preserve">словом, какое-то волшебство. Важно, что необязательно это какая-то действующая магия, необязательно, что она работала. Важно, что Лаван в это верил и, видимо, Рахель в это тоже верила, потому что она это украла. Описание этих терафимов достаточно страшное, чтобы я их здесь приводил, оно явно смутит многих юношей и особенно женщин. </w:t>
      </w:r>
    </w:p>
    <w:p w14:paraId="0BA035D2" w14:textId="77777777" w:rsidR="00FB4E67" w:rsidRPr="00C30296" w:rsidRDefault="00FB4E67" w:rsidP="00FA0A4A">
      <w:pPr>
        <w:pStyle w:val="13"/>
      </w:pPr>
      <w:r w:rsidRPr="00C30296">
        <w:rPr>
          <w:szCs w:val="28"/>
          <w:rtl/>
        </w:rPr>
        <w:br/>
        <w:t>וַיִּגְנֹב יַעֲקֹב אֶת-לֵב לָבָן הָאֲרַמִּי עַל-בְּלִי הִגִּיד לוֹ כִּי בֹרֵחַ הוּא׃</w:t>
      </w:r>
    </w:p>
    <w:p w14:paraId="1C3D7F0D" w14:textId="77777777" w:rsidR="00FB4E67" w:rsidRPr="00C30296" w:rsidRDefault="00FB4E67" w:rsidP="00FA0A4A">
      <w:pPr>
        <w:pStyle w:val="15"/>
        <w:rPr>
          <w:color w:val="auto"/>
        </w:rPr>
      </w:pPr>
      <w:r w:rsidRPr="00C30296">
        <w:rPr>
          <w:color w:val="auto"/>
        </w:rPr>
        <w:t>вайигно́в яако́в эт-ле́в лава́н ѓаарами́ аль-бели́ ѓиги́д ло ки ворэ́ях ѓу</w:t>
      </w:r>
    </w:p>
    <w:p w14:paraId="7E3FCD51" w14:textId="77777777" w:rsidR="00FB4E67" w:rsidRPr="00C30296" w:rsidRDefault="00FB4E67" w:rsidP="00FA0A4A">
      <w:pPr>
        <w:pStyle w:val="17"/>
        <w:rPr>
          <w:color w:val="auto"/>
        </w:rPr>
      </w:pPr>
      <w:r w:rsidRPr="00C30296">
        <w:rPr>
          <w:color w:val="auto"/>
        </w:rPr>
        <w:t>20. а яаков украл сердце лавана-арамейца, потому что убежал, не сказав ему.</w:t>
      </w:r>
    </w:p>
    <w:p w14:paraId="70B49415" w14:textId="77777777" w:rsidR="00FB4E67" w:rsidRPr="00C30296" w:rsidRDefault="00FB4E67" w:rsidP="00FA0A4A">
      <w:pPr>
        <w:pStyle w:val="13"/>
      </w:pPr>
      <w:r w:rsidRPr="00C30296">
        <w:rPr>
          <w:szCs w:val="28"/>
          <w:rtl/>
        </w:rPr>
        <w:br/>
        <w:t>וַיִּבְרַח הוּא וְכָל-אֲשֶׁר-לוֹ וַיָּקָם וַיַּעֲבֹר אֶת-הַנָּהָר וַיָּשֶׂם אֶת-פָּנָיו הַר הַגִּלְעָד׃</w:t>
      </w:r>
    </w:p>
    <w:p w14:paraId="5AA1ECFA" w14:textId="77777777" w:rsidR="00FB4E67" w:rsidRPr="00C30296" w:rsidRDefault="00FB4E67" w:rsidP="00FA0A4A">
      <w:pPr>
        <w:pStyle w:val="15"/>
        <w:rPr>
          <w:color w:val="auto"/>
        </w:rPr>
      </w:pPr>
      <w:r w:rsidRPr="00C30296">
        <w:rPr>
          <w:color w:val="auto"/>
        </w:rPr>
        <w:t>вайивра́х ѓу вехоль-ашер-ло́ вая́ком ваяаво́р эт-ѓанаѓа́р вая́сем эт-пана́в ѓар ѓагилъа́д</w:t>
      </w:r>
    </w:p>
    <w:p w14:paraId="3F12A564" w14:textId="074D54E0" w:rsidR="00FB4E67" w:rsidRPr="00C30296" w:rsidRDefault="00FB4E67" w:rsidP="00FA0A4A">
      <w:pPr>
        <w:pStyle w:val="17"/>
        <w:rPr>
          <w:color w:val="auto"/>
        </w:rPr>
      </w:pPr>
      <w:r w:rsidRPr="00C30296">
        <w:rPr>
          <w:color w:val="auto"/>
        </w:rPr>
        <w:t>21. и убежал он и всё, что с ним, и встал, и перешёл через реку, и направился в сторону горы гиладской.</w:t>
      </w:r>
      <w:r w:rsidRPr="00C30296">
        <w:rPr>
          <w:color w:val="auto"/>
        </w:rPr>
        <w:br w:type="page"/>
      </w:r>
    </w:p>
    <w:p w14:paraId="495FC72B" w14:textId="79E30138" w:rsidR="00FB4E67" w:rsidRPr="00C30296" w:rsidRDefault="00FB4E67" w:rsidP="00FB4E67">
      <w:pPr>
        <w:pStyle w:val="2"/>
      </w:pPr>
      <w:bookmarkStart w:id="308" w:name="_Toc142942452"/>
      <w:r w:rsidRPr="00C30296">
        <w:lastRenderedPageBreak/>
        <w:t xml:space="preserve">Война и мир </w:t>
      </w:r>
      <w:r w:rsidR="00AB7665" w:rsidRPr="00C30296">
        <w:t>(</w:t>
      </w:r>
      <w:r w:rsidRPr="00C30296">
        <w:t>31:22</w:t>
      </w:r>
      <w:r w:rsidR="0050231F" w:rsidRPr="00C30296">
        <w:t xml:space="preserve"> – </w:t>
      </w:r>
      <w:r w:rsidRPr="00C30296">
        <w:t>32:3</w:t>
      </w:r>
      <w:r w:rsidR="00AB7665" w:rsidRPr="00C30296">
        <w:t>)</w:t>
      </w:r>
      <w:bookmarkEnd w:id="308"/>
    </w:p>
    <w:p w14:paraId="7A688E4A" w14:textId="77777777" w:rsidR="00FB4E67" w:rsidRPr="00C30296" w:rsidRDefault="00FB4E67" w:rsidP="00FA0A4A">
      <w:pPr>
        <w:pStyle w:val="13"/>
      </w:pPr>
    </w:p>
    <w:p w14:paraId="1827ACA3" w14:textId="77777777" w:rsidR="00FB4E67" w:rsidRPr="00C30296" w:rsidRDefault="00FB4E67" w:rsidP="00FA0A4A">
      <w:pPr>
        <w:pStyle w:val="13"/>
      </w:pPr>
      <w:r w:rsidRPr="00C30296">
        <w:rPr>
          <w:szCs w:val="28"/>
          <w:rtl/>
        </w:rPr>
        <w:t>וַיֻּגַּד לְלָבָן בַּיּוֹם הַשְּׁלִישִׁי כִּי בָרַח יַעֲקֹב׃</w:t>
      </w:r>
    </w:p>
    <w:p w14:paraId="4516B784" w14:textId="77777777" w:rsidR="00FB4E67" w:rsidRPr="00C30296" w:rsidRDefault="00FB4E67" w:rsidP="00FA0A4A">
      <w:pPr>
        <w:pStyle w:val="15"/>
        <w:rPr>
          <w:color w:val="auto"/>
        </w:rPr>
      </w:pPr>
      <w:r w:rsidRPr="00C30296">
        <w:rPr>
          <w:color w:val="auto"/>
        </w:rPr>
        <w:t>ваюга́д лелава́н баём ѓашелиши́ ки вара́х яако́в</w:t>
      </w:r>
    </w:p>
    <w:p w14:paraId="138B15AD" w14:textId="77777777" w:rsidR="00FB4E67" w:rsidRPr="00C30296" w:rsidRDefault="00FB4E67" w:rsidP="00FA0A4A">
      <w:pPr>
        <w:pStyle w:val="17"/>
        <w:rPr>
          <w:color w:val="auto"/>
        </w:rPr>
      </w:pPr>
      <w:r w:rsidRPr="00C30296">
        <w:rPr>
          <w:color w:val="auto"/>
        </w:rPr>
        <w:t>22. лавану на третий день сказали, что яаков убежал.</w:t>
      </w:r>
    </w:p>
    <w:p w14:paraId="59CB55B4" w14:textId="77777777" w:rsidR="00FB4E67" w:rsidRPr="00C30296" w:rsidRDefault="00FB4E67" w:rsidP="00FA0A4A">
      <w:pPr>
        <w:pStyle w:val="17"/>
        <w:rPr>
          <w:color w:val="auto"/>
        </w:rPr>
      </w:pPr>
    </w:p>
    <w:p w14:paraId="68A3BBA5" w14:textId="48B1DEB9" w:rsidR="00FB4E67" w:rsidRPr="00C30296" w:rsidRDefault="00FB4E67" w:rsidP="00FB4E67">
      <w:pPr>
        <w:rPr>
          <w:color w:val="auto"/>
        </w:rPr>
      </w:pPr>
      <w:r w:rsidRPr="00C30296">
        <w:rPr>
          <w:color w:val="auto"/>
        </w:rPr>
        <w:t>Помним, что три дня</w:t>
      </w:r>
      <w:r w:rsidR="001A1E2B" w:rsidRPr="00C30296">
        <w:rPr>
          <w:color w:val="auto"/>
        </w:rPr>
        <w:t xml:space="preserve"> – </w:t>
      </w:r>
      <w:r w:rsidRPr="00C30296">
        <w:rPr>
          <w:color w:val="auto"/>
        </w:rPr>
        <w:t>это интересное время. Когда-то Моше просил отойти на три дня пути и отпраздновать, и мы ещё об этом поговорим.</w:t>
      </w:r>
    </w:p>
    <w:p w14:paraId="6C62A04D" w14:textId="77777777" w:rsidR="00FB4E67" w:rsidRPr="00C30296" w:rsidRDefault="00FB4E67" w:rsidP="00FA0A4A">
      <w:pPr>
        <w:pStyle w:val="13"/>
      </w:pPr>
      <w:r w:rsidRPr="00C30296">
        <w:rPr>
          <w:szCs w:val="28"/>
          <w:rtl/>
        </w:rPr>
        <w:br/>
        <w:t>וַיִּקַּח אֶת-אֶחָיו עִמּוֹ וַיִּרְדֹּף אַחֲרָיו דֶּרֶךְ שִׁבְעַת יָמִים וַיַּדְבֵּק אֹתוֹ בְּהַר הַגִּלְעָד׃</w:t>
      </w:r>
    </w:p>
    <w:p w14:paraId="1EAC9160" w14:textId="77777777" w:rsidR="00FB4E67" w:rsidRPr="00C30296" w:rsidRDefault="00FB4E67" w:rsidP="00FA0A4A">
      <w:pPr>
        <w:pStyle w:val="15"/>
        <w:rPr>
          <w:color w:val="auto"/>
        </w:rPr>
      </w:pPr>
      <w:r w:rsidRPr="00C30296">
        <w:rPr>
          <w:color w:val="auto"/>
        </w:rPr>
        <w:t>вайика́х эт-эха́в имо́ вайирдо́ф ахара́в дэ́рех шивъа́т ями́м ваядбэ́к ото́ беѓа́р ѓагилъа́д</w:t>
      </w:r>
    </w:p>
    <w:p w14:paraId="5D51DCD3" w14:textId="77777777" w:rsidR="00FB4E67" w:rsidRPr="00C30296" w:rsidRDefault="00FB4E67" w:rsidP="00FA0A4A">
      <w:pPr>
        <w:pStyle w:val="17"/>
        <w:rPr>
          <w:color w:val="auto"/>
        </w:rPr>
      </w:pPr>
      <w:r w:rsidRPr="00C30296">
        <w:rPr>
          <w:color w:val="auto"/>
        </w:rPr>
        <w:t>23. и взял (лаван взял) братьев своих с собой, и семь дней его преследовал, и почти настиг его на горе гиладской.</w:t>
      </w:r>
    </w:p>
    <w:p w14:paraId="28917966" w14:textId="77777777" w:rsidR="00FB4E67" w:rsidRPr="00C30296" w:rsidRDefault="00FB4E67" w:rsidP="00FA0A4A">
      <w:pPr>
        <w:pStyle w:val="17"/>
        <w:rPr>
          <w:color w:val="auto"/>
        </w:rPr>
      </w:pPr>
    </w:p>
    <w:p w14:paraId="6FEB035C" w14:textId="77777777" w:rsidR="00FB4E67" w:rsidRPr="00C30296" w:rsidRDefault="00FB4E67" w:rsidP="00FB4E67">
      <w:pPr>
        <w:rPr>
          <w:color w:val="auto"/>
        </w:rPr>
      </w:pPr>
      <w:r w:rsidRPr="00C30296">
        <w:rPr>
          <w:color w:val="auto"/>
        </w:rPr>
        <w:t>Есть Яаков, который движется с большим имуществом, со скотом, с жёнами, с верблюдами, а они небыстро ходят, совсем не спринтеры, но он всё же движется. И есть Лаван, который, видимо, двигается быстро, но ему понадобилось семь дней, чтобы догнать Яакова. Это тоже своего рода чудо.</w:t>
      </w:r>
    </w:p>
    <w:p w14:paraId="25ECE14D" w14:textId="77777777" w:rsidR="00FB4E67" w:rsidRPr="00C30296" w:rsidRDefault="00FB4E67" w:rsidP="00FA0A4A">
      <w:pPr>
        <w:pStyle w:val="13"/>
      </w:pPr>
    </w:p>
    <w:p w14:paraId="0B8C0AA3" w14:textId="77777777" w:rsidR="00FB4E67" w:rsidRPr="00C30296" w:rsidRDefault="00FB4E67" w:rsidP="00FA0A4A">
      <w:pPr>
        <w:pStyle w:val="13"/>
      </w:pPr>
      <w:r w:rsidRPr="00C30296">
        <w:rPr>
          <w:szCs w:val="28"/>
          <w:rtl/>
        </w:rPr>
        <w:t>וַיָּבֹא אֱלֹהִים אֶל-לָבָן הָאֲרַמִּי בַּחֲלֹם הַלָּיְלָה וַיֹּאמֶר לוֹ הִשָּׁמֶר לְךָ פֶּן-תְּדַבֵּר עִם-יַעֲקֹב מִטּוֹב עַד-רָע׃</w:t>
      </w:r>
    </w:p>
    <w:p w14:paraId="1680C385" w14:textId="77777777" w:rsidR="00FB4E67" w:rsidRPr="00C30296" w:rsidRDefault="00FB4E67" w:rsidP="00FA0A4A">
      <w:pPr>
        <w:pStyle w:val="15"/>
        <w:rPr>
          <w:color w:val="auto"/>
        </w:rPr>
      </w:pPr>
      <w:r w:rsidRPr="00C30296">
        <w:rPr>
          <w:color w:val="auto"/>
        </w:rPr>
        <w:t>ваяво́ элоѓи́м эль-лава́н ѓаарами́ бахало́м ѓала́йла ваёмер ло ѓиша́мер леха́ пен-тедабэ́р им-яако́в мито́в ад-ра́</w:t>
      </w:r>
    </w:p>
    <w:p w14:paraId="64D9708C" w14:textId="72826662" w:rsidR="00FB4E67" w:rsidRPr="00C30296" w:rsidRDefault="00FB4E67" w:rsidP="00FA0A4A">
      <w:pPr>
        <w:pStyle w:val="17"/>
        <w:rPr>
          <w:color w:val="auto"/>
        </w:rPr>
      </w:pPr>
      <w:r w:rsidRPr="00C30296">
        <w:rPr>
          <w:color w:val="auto"/>
        </w:rPr>
        <w:t xml:space="preserve">24. а господь явился во сне лавану-арамейцу этой ночью и сказал ему: «береги себя, берегись, чтобы никаких претензий к яакову не предъявлять, чтобы не говорил с ним от хорошего до плохого, </w:t>
      </w:r>
      <w:r w:rsidR="00FA0A4A" w:rsidRPr="00C30296">
        <w:rPr>
          <w:i w:val="0"/>
          <w:caps w:val="0"/>
          <w:color w:val="auto"/>
          <w:sz w:val="24"/>
          <w:szCs w:val="24"/>
        </w:rPr>
        <w:t>(никаких разборок с Яаковом)</w:t>
      </w:r>
      <w:r w:rsidRPr="00C30296">
        <w:rPr>
          <w:color w:val="auto"/>
        </w:rPr>
        <w:t>».</w:t>
      </w:r>
    </w:p>
    <w:p w14:paraId="04BFA3A6" w14:textId="77777777" w:rsidR="00FB4E67" w:rsidRPr="00C30296" w:rsidRDefault="00FB4E67" w:rsidP="00FA0A4A">
      <w:pPr>
        <w:pStyle w:val="13"/>
      </w:pPr>
    </w:p>
    <w:p w14:paraId="46F5C34A" w14:textId="77777777" w:rsidR="00FB4E67" w:rsidRPr="00C30296" w:rsidRDefault="00FB4E67" w:rsidP="00FA0A4A">
      <w:pPr>
        <w:pStyle w:val="13"/>
      </w:pPr>
      <w:r w:rsidRPr="00C30296">
        <w:rPr>
          <w:szCs w:val="28"/>
          <w:rtl/>
        </w:rPr>
        <w:lastRenderedPageBreak/>
        <w:t>וַיַּשֵּׂג לָבָן אֶת-יַעֲקֹב וְיַעֲקֹב תָּקַע אֶת-אָהֳלוֹ בָּהָר וְלָבָן תָּקַע אֶת-אֶחָיו בְּהַר הַגִּלְעָד׃</w:t>
      </w:r>
    </w:p>
    <w:p w14:paraId="5D51B942" w14:textId="77777777" w:rsidR="00FB4E67" w:rsidRPr="00C30296" w:rsidRDefault="00FB4E67" w:rsidP="00FA0A4A">
      <w:pPr>
        <w:pStyle w:val="15"/>
        <w:rPr>
          <w:color w:val="auto"/>
        </w:rPr>
      </w:pPr>
      <w:r w:rsidRPr="00C30296">
        <w:rPr>
          <w:color w:val="auto"/>
        </w:rPr>
        <w:t>ваясэ́г лава́н эт-яако́в веяако́в така́ эт-аѓоло́ баѓа́р велава́н така́ эт-эха́в беѓа́р ѓагилъа́д</w:t>
      </w:r>
    </w:p>
    <w:p w14:paraId="233D0ED7" w14:textId="77777777" w:rsidR="00FB4E67" w:rsidRPr="00C30296" w:rsidRDefault="00FB4E67" w:rsidP="00FA0A4A">
      <w:pPr>
        <w:pStyle w:val="17"/>
        <w:rPr>
          <w:color w:val="auto"/>
        </w:rPr>
      </w:pPr>
      <w:r w:rsidRPr="00C30296">
        <w:rPr>
          <w:color w:val="auto"/>
        </w:rPr>
        <w:t>25. и догнал лаван яакова. а яаков разбил шатёр на горе. лаван же разбил со своими братьями на горе гиладской.</w:t>
      </w:r>
    </w:p>
    <w:p w14:paraId="786F1D3A" w14:textId="77777777" w:rsidR="00FB4E67" w:rsidRPr="00C30296" w:rsidRDefault="00FB4E67" w:rsidP="00FA0A4A">
      <w:pPr>
        <w:pStyle w:val="17"/>
        <w:rPr>
          <w:color w:val="auto"/>
        </w:rPr>
      </w:pPr>
    </w:p>
    <w:p w14:paraId="59C13314" w14:textId="77777777" w:rsidR="00FB4E67" w:rsidRPr="00C30296" w:rsidRDefault="00FB4E67" w:rsidP="00FB4E67">
      <w:pPr>
        <w:rPr>
          <w:color w:val="auto"/>
        </w:rPr>
      </w:pPr>
      <w:r w:rsidRPr="00C30296">
        <w:rPr>
          <w:color w:val="auto"/>
        </w:rPr>
        <w:t xml:space="preserve">То есть Яаков установил шатры, разбил стан, а Лаван просто расположился: про Лавана не написано, что </w:t>
      </w:r>
      <w:r w:rsidRPr="00C30296">
        <w:rPr>
          <w:i/>
          <w:iCs/>
          <w:color w:val="auto"/>
        </w:rPr>
        <w:t>разбил шатёр</w:t>
      </w:r>
      <w:r w:rsidRPr="00C30296">
        <w:rPr>
          <w:color w:val="auto"/>
        </w:rPr>
        <w:t>. И это подтверждает то, что Лаван двигался без большого лагеря, без большого имущества. И это снова говорит нам о разных скоростях передвижения, не очень логичных, если бы не вмешательство Божье.</w:t>
      </w:r>
    </w:p>
    <w:p w14:paraId="63D16D97" w14:textId="77777777" w:rsidR="00FB4E67" w:rsidRPr="00C30296" w:rsidRDefault="00FB4E67" w:rsidP="00FA0A4A">
      <w:pPr>
        <w:pStyle w:val="13"/>
      </w:pPr>
    </w:p>
    <w:p w14:paraId="74662633" w14:textId="77777777" w:rsidR="00FB4E67" w:rsidRPr="00C30296" w:rsidRDefault="00FB4E67" w:rsidP="00FA0A4A">
      <w:pPr>
        <w:pStyle w:val="13"/>
      </w:pPr>
      <w:r w:rsidRPr="00C30296">
        <w:rPr>
          <w:szCs w:val="28"/>
          <w:rtl/>
        </w:rPr>
        <w:t>וַיֹּאמֶר לָבָן לְיַעֲקֹב מֶה עָשִׂיתָ וַתִּגְנֹב אֶת-לְבָבִי וַתְּנַהֵג אֶת-בְּנֹתַי כִּשְׁבֻיוֹת חָרֶב׃</w:t>
      </w:r>
    </w:p>
    <w:p w14:paraId="0DD46565" w14:textId="77777777" w:rsidR="00FB4E67" w:rsidRPr="00C30296" w:rsidRDefault="00FB4E67" w:rsidP="00FA0A4A">
      <w:pPr>
        <w:pStyle w:val="15"/>
        <w:rPr>
          <w:color w:val="auto"/>
        </w:rPr>
      </w:pPr>
      <w:r w:rsidRPr="00C30296">
        <w:rPr>
          <w:color w:val="auto"/>
        </w:rPr>
        <w:t>ваёмер лава́н леяако́в мэ аси́та ватигно́в эт-левави́ ватенаѓе́г эт-бенота́й кишвуёт ха́рев</w:t>
      </w:r>
    </w:p>
    <w:p w14:paraId="284298B4" w14:textId="77777777" w:rsidR="00FB4E67" w:rsidRPr="00C30296" w:rsidRDefault="00FB4E67" w:rsidP="00FA0A4A">
      <w:pPr>
        <w:pStyle w:val="17"/>
        <w:rPr>
          <w:color w:val="auto"/>
        </w:rPr>
      </w:pPr>
      <w:r w:rsidRPr="00C30296">
        <w:rPr>
          <w:color w:val="auto"/>
        </w:rPr>
        <w:t xml:space="preserve">26. и лаван сказал яакову: «что ты мне сделал? и сердце моё украл, и взял ты моих дочерей, как-будто они взяты мечом в плен. </w:t>
      </w:r>
    </w:p>
    <w:p w14:paraId="1DE8F008" w14:textId="77777777" w:rsidR="00FB4E67" w:rsidRPr="00C30296" w:rsidRDefault="00FB4E67" w:rsidP="00FA0A4A">
      <w:pPr>
        <w:pStyle w:val="17"/>
        <w:rPr>
          <w:color w:val="auto"/>
        </w:rPr>
      </w:pPr>
    </w:p>
    <w:p w14:paraId="0C4D370E" w14:textId="12F041C7" w:rsidR="00FB4E67" w:rsidRPr="00C30296" w:rsidRDefault="00FB4E67" w:rsidP="00FB4E67">
      <w:pPr>
        <w:rPr>
          <w:color w:val="auto"/>
        </w:rPr>
      </w:pPr>
      <w:r w:rsidRPr="00C30296">
        <w:rPr>
          <w:color w:val="auto"/>
        </w:rPr>
        <w:t xml:space="preserve">«Как пленниц увёл ты от меня дочерей, увёл, не спрашивая меня, не простившись, как уводят солдаты пленниц со двора». Любое войско называется </w:t>
      </w:r>
      <w:r w:rsidRPr="00C30296">
        <w:rPr>
          <w:i/>
          <w:iCs/>
          <w:color w:val="auto"/>
        </w:rPr>
        <w:t>ха́рев</w:t>
      </w:r>
      <w:r w:rsidRPr="00C30296">
        <w:rPr>
          <w:color w:val="auto"/>
        </w:rPr>
        <w:t xml:space="preserve"> (</w:t>
      </w:r>
      <w:r w:rsidRPr="00C30296">
        <w:rPr>
          <w:i/>
          <w:iCs/>
          <w:color w:val="auto"/>
        </w:rPr>
        <w:t>меч</w:t>
      </w:r>
      <w:r w:rsidRPr="00C30296">
        <w:rPr>
          <w:color w:val="auto"/>
        </w:rPr>
        <w:t>), неважно, есть у него меч или нет; это название воинов</w:t>
      </w:r>
      <w:r w:rsidR="001A1E2B" w:rsidRPr="00C30296">
        <w:rPr>
          <w:color w:val="auto"/>
        </w:rPr>
        <w:t xml:space="preserve"> – </w:t>
      </w:r>
      <w:r w:rsidRPr="00C30296">
        <w:rPr>
          <w:color w:val="auto"/>
        </w:rPr>
        <w:t>меченосцы.</w:t>
      </w:r>
    </w:p>
    <w:p w14:paraId="0945C6E4" w14:textId="77777777" w:rsidR="00FB4E67" w:rsidRPr="00C30296" w:rsidRDefault="00FB4E67" w:rsidP="00FA0A4A">
      <w:pPr>
        <w:pStyle w:val="13"/>
      </w:pPr>
      <w:r w:rsidRPr="00C30296">
        <w:rPr>
          <w:szCs w:val="28"/>
          <w:rtl/>
        </w:rPr>
        <w:br/>
        <w:t>לָמָּה נַחְבֵּאתָ לִבְרֹחַ וַתִּגְנֹב אֹתִי וְלֹא-הִגַּדְתָּ לִּי וָאֲשַׁלֵּחֲךָ בְּשִׂמְחָה וּבְשִׁרִים בְּתֹף וּבְכִנּוֹר׃</w:t>
      </w:r>
    </w:p>
    <w:p w14:paraId="54EBD226" w14:textId="77777777" w:rsidR="00FB4E67" w:rsidRPr="00C30296" w:rsidRDefault="00FB4E67" w:rsidP="00FA0A4A">
      <w:pPr>
        <w:pStyle w:val="15"/>
        <w:rPr>
          <w:color w:val="auto"/>
        </w:rPr>
      </w:pPr>
      <w:r w:rsidRPr="00C30296">
        <w:rPr>
          <w:color w:val="auto"/>
        </w:rPr>
        <w:t>ла́ма нахбэ́та ливро́ах ватигно́в оти́ вело-ѓига́дта ли ваашалехаха́ бесимха́ увшири́м бето́ф увхино́р</w:t>
      </w:r>
    </w:p>
    <w:p w14:paraId="75E9D3EB" w14:textId="27910AE9" w:rsidR="00FB4E67" w:rsidRPr="00C30296" w:rsidRDefault="00FB4E67" w:rsidP="00FA0A4A">
      <w:pPr>
        <w:pStyle w:val="17"/>
        <w:rPr>
          <w:color w:val="auto"/>
        </w:rPr>
      </w:pPr>
      <w:r w:rsidRPr="00C30296">
        <w:rPr>
          <w:color w:val="auto"/>
        </w:rPr>
        <w:t>27. зачем ты скрытно убежал и украл меня? и не ск</w:t>
      </w:r>
      <w:r w:rsidR="00FA0A4A" w:rsidRPr="00C30296">
        <w:rPr>
          <w:color w:val="auto"/>
        </w:rPr>
        <w:t>а</w:t>
      </w:r>
      <w:r w:rsidRPr="00C30296">
        <w:rPr>
          <w:color w:val="auto"/>
        </w:rPr>
        <w:t>залмне? я бы тебя отослал с радостью, с песнями, с бубнами, со скрипкой.</w:t>
      </w:r>
    </w:p>
    <w:p w14:paraId="2673CF97" w14:textId="77777777" w:rsidR="00FB4E67" w:rsidRPr="00C30296" w:rsidRDefault="00FB4E67" w:rsidP="00FA0A4A">
      <w:pPr>
        <w:pStyle w:val="17"/>
        <w:rPr>
          <w:color w:val="auto"/>
        </w:rPr>
      </w:pPr>
    </w:p>
    <w:p w14:paraId="43EF9904" w14:textId="2BDD081D" w:rsidR="00FB4E67" w:rsidRPr="00C30296" w:rsidRDefault="00FB4E67" w:rsidP="00FB4E67">
      <w:pPr>
        <w:rPr>
          <w:color w:val="auto"/>
        </w:rPr>
      </w:pPr>
      <w:r w:rsidRPr="00C30296">
        <w:rPr>
          <w:color w:val="auto"/>
        </w:rPr>
        <w:t xml:space="preserve">Что значит </w:t>
      </w:r>
      <w:r w:rsidRPr="00C30296">
        <w:rPr>
          <w:i/>
          <w:color w:val="auto"/>
        </w:rPr>
        <w:t>украл меня</w:t>
      </w:r>
      <w:r w:rsidRPr="00C30296">
        <w:rPr>
          <w:color w:val="auto"/>
        </w:rPr>
        <w:t xml:space="preserve">? Это значит </w:t>
      </w:r>
      <w:r w:rsidRPr="00C30296">
        <w:rPr>
          <w:i/>
          <w:color w:val="auto"/>
        </w:rPr>
        <w:t>украл моё сознание</w:t>
      </w:r>
      <w:r w:rsidRPr="00C30296">
        <w:rPr>
          <w:color w:val="auto"/>
        </w:rPr>
        <w:t xml:space="preserve">. Есть много разных видов воровства и грабежа. Например, если один человек мешает другому спать, это называется </w:t>
      </w:r>
      <w:r w:rsidRPr="00C30296">
        <w:rPr>
          <w:i/>
          <w:iCs/>
          <w:color w:val="auto"/>
        </w:rPr>
        <w:t>гнива́т шина́</w:t>
      </w:r>
      <w:r w:rsidR="001A1E2B" w:rsidRPr="00C30296">
        <w:rPr>
          <w:color w:val="auto"/>
        </w:rPr>
        <w:t xml:space="preserve"> </w:t>
      </w:r>
      <w:r w:rsidR="001A1E2B" w:rsidRPr="00C30296">
        <w:rPr>
          <w:i/>
          <w:color w:val="auto"/>
        </w:rPr>
        <w:t xml:space="preserve">– </w:t>
      </w:r>
      <w:r w:rsidRPr="00C30296">
        <w:rPr>
          <w:i/>
          <w:iCs/>
          <w:color w:val="auto"/>
        </w:rPr>
        <w:t>воровство сна.</w:t>
      </w:r>
      <w:r w:rsidRPr="00C30296">
        <w:rPr>
          <w:color w:val="auto"/>
        </w:rPr>
        <w:t xml:space="preserve"> Если один человек обманывает другого (например, говоря: «Вот этот продукт хороший») или дискредитирует кого-то другого, это называется </w:t>
      </w:r>
      <w:r w:rsidRPr="00C30296">
        <w:rPr>
          <w:i/>
          <w:iCs/>
          <w:color w:val="auto"/>
        </w:rPr>
        <w:t>гнива́т да́ат</w:t>
      </w:r>
      <w:r w:rsidR="001A1E2B" w:rsidRPr="00C30296">
        <w:rPr>
          <w:color w:val="auto"/>
        </w:rPr>
        <w:t xml:space="preserve"> – </w:t>
      </w:r>
      <w:r w:rsidRPr="00C30296">
        <w:rPr>
          <w:i/>
          <w:iCs/>
          <w:color w:val="auto"/>
        </w:rPr>
        <w:t>обман сознания, обман мироощущения человека, обман его реальности</w:t>
      </w:r>
      <w:r w:rsidRPr="00C30296">
        <w:rPr>
          <w:color w:val="auto"/>
        </w:rPr>
        <w:t>. И здесь Лаван говорит: «Зачем ты украл моё знание? Зачем ты украл моё мировосприятие»?</w:t>
      </w:r>
    </w:p>
    <w:p w14:paraId="59CDFB07" w14:textId="05EF5CD0" w:rsidR="00FB4E67" w:rsidRPr="00C30296" w:rsidRDefault="00FB4E67" w:rsidP="00FB4E67">
      <w:pPr>
        <w:rPr>
          <w:color w:val="auto"/>
        </w:rPr>
      </w:pPr>
      <w:r w:rsidRPr="00C30296">
        <w:rPr>
          <w:i/>
          <w:iCs/>
          <w:color w:val="auto"/>
        </w:rPr>
        <w:t>Кино́р</w:t>
      </w:r>
      <w:r w:rsidR="001A1E2B" w:rsidRPr="00C30296">
        <w:rPr>
          <w:i/>
          <w:iCs/>
          <w:color w:val="auto"/>
        </w:rPr>
        <w:t xml:space="preserve"> </w:t>
      </w:r>
      <w:r w:rsidR="001A1E2B" w:rsidRPr="00C30296">
        <w:rPr>
          <w:color w:val="auto"/>
        </w:rPr>
        <w:t xml:space="preserve">– </w:t>
      </w:r>
      <w:r w:rsidRPr="00C30296">
        <w:rPr>
          <w:color w:val="auto"/>
        </w:rPr>
        <w:t xml:space="preserve">это не совсем скрипка, скорее арфа, или гусли, или какой-то другой струнный инструмент. Сегодня на иврите </w:t>
      </w:r>
      <w:r w:rsidRPr="00C30296">
        <w:rPr>
          <w:i/>
          <w:iCs/>
          <w:color w:val="auto"/>
        </w:rPr>
        <w:t>кино́р</w:t>
      </w:r>
      <w:r w:rsidR="001A1E2B" w:rsidRPr="00C30296">
        <w:rPr>
          <w:color w:val="auto"/>
        </w:rPr>
        <w:t xml:space="preserve"> – </w:t>
      </w:r>
      <w:r w:rsidRPr="00C30296">
        <w:rPr>
          <w:color w:val="auto"/>
        </w:rPr>
        <w:t xml:space="preserve">это скрипка. Когда восстанавливали иврит, то названия для инструментов или предметов, которых не было в иврите, их часто брали из каких-то старых текстов. Так, например, </w:t>
      </w:r>
      <w:r w:rsidRPr="00C30296">
        <w:rPr>
          <w:i/>
          <w:iCs/>
          <w:color w:val="auto"/>
        </w:rPr>
        <w:t>электричество</w:t>
      </w:r>
      <w:r w:rsidRPr="00C30296">
        <w:rPr>
          <w:color w:val="auto"/>
        </w:rPr>
        <w:t xml:space="preserve"> стало называться </w:t>
      </w:r>
      <w:r w:rsidRPr="00C30296">
        <w:rPr>
          <w:i/>
          <w:iCs/>
          <w:color w:val="auto"/>
        </w:rPr>
        <w:t>хашма́ль</w:t>
      </w:r>
      <w:r w:rsidRPr="00C30296">
        <w:rPr>
          <w:color w:val="auto"/>
        </w:rPr>
        <w:t>, как имя ангела в колеснице из видения пророка Йехезкеля. И таких примеров много.</w:t>
      </w:r>
    </w:p>
    <w:p w14:paraId="4E242DCF" w14:textId="77777777" w:rsidR="00FB4E67" w:rsidRPr="00C30296" w:rsidRDefault="00FB4E67" w:rsidP="00E94442">
      <w:pPr>
        <w:pStyle w:val="13"/>
      </w:pPr>
    </w:p>
    <w:p w14:paraId="5CFE381D" w14:textId="77777777" w:rsidR="00FB4E67" w:rsidRPr="00C30296" w:rsidRDefault="00FB4E67" w:rsidP="00E94442">
      <w:pPr>
        <w:pStyle w:val="13"/>
      </w:pPr>
      <w:r w:rsidRPr="00C30296">
        <w:rPr>
          <w:szCs w:val="28"/>
          <w:rtl/>
        </w:rPr>
        <w:t>וְלֹא נְטַשְׁתַּנִי לְנַשֵּׁק לְבָנַי וְלִבְנֹתָי עַתָּה הִסְכַּלְתָּ עֲשׂוֹ׃</w:t>
      </w:r>
    </w:p>
    <w:p w14:paraId="1FBB892D" w14:textId="77777777" w:rsidR="00FB4E67" w:rsidRPr="00C30296" w:rsidRDefault="00FB4E67" w:rsidP="00E94442">
      <w:pPr>
        <w:pStyle w:val="15"/>
        <w:rPr>
          <w:color w:val="auto"/>
        </w:rPr>
      </w:pPr>
      <w:r w:rsidRPr="00C30296">
        <w:rPr>
          <w:color w:val="auto"/>
        </w:rPr>
        <w:t>вело́ неташта́ни ленаше́к левана́й веливнота́й ата́ ѓиска́льта асо́</w:t>
      </w:r>
    </w:p>
    <w:p w14:paraId="788A589D" w14:textId="719831ED" w:rsidR="00FB4E67" w:rsidRPr="00C30296" w:rsidRDefault="00FB4E67" w:rsidP="00E94442">
      <w:pPr>
        <w:pStyle w:val="17"/>
        <w:rPr>
          <w:color w:val="auto"/>
        </w:rPr>
      </w:pPr>
      <w:r w:rsidRPr="00C30296">
        <w:rPr>
          <w:color w:val="auto"/>
        </w:rPr>
        <w:t xml:space="preserve">28. и даже не позволил мне поцеловать сыновей моих </w:t>
      </w:r>
      <w:r w:rsidR="00E94442" w:rsidRPr="00C30296">
        <w:rPr>
          <w:i w:val="0"/>
          <w:caps w:val="0"/>
          <w:color w:val="auto"/>
          <w:sz w:val="24"/>
          <w:szCs w:val="24"/>
        </w:rPr>
        <w:t>(под сыновьями подразумеваются внуки, потомки)</w:t>
      </w:r>
      <w:r w:rsidR="00E94442" w:rsidRPr="00C30296">
        <w:rPr>
          <w:caps w:val="0"/>
          <w:color w:val="auto"/>
        </w:rPr>
        <w:t xml:space="preserve"> </w:t>
      </w:r>
      <w:r w:rsidRPr="00C30296">
        <w:rPr>
          <w:color w:val="auto"/>
        </w:rPr>
        <w:t>и дочерей моих. так ты сделал!</w:t>
      </w:r>
    </w:p>
    <w:p w14:paraId="6E7673FF" w14:textId="77777777" w:rsidR="00FB4E67" w:rsidRPr="00C30296" w:rsidRDefault="00FB4E67" w:rsidP="00E94442">
      <w:pPr>
        <w:pStyle w:val="13"/>
      </w:pPr>
    </w:p>
    <w:p w14:paraId="514CEC4E" w14:textId="77777777" w:rsidR="00FB4E67" w:rsidRPr="00C30296" w:rsidRDefault="00FB4E67" w:rsidP="00E94442">
      <w:pPr>
        <w:pStyle w:val="13"/>
      </w:pPr>
      <w:r w:rsidRPr="00C30296">
        <w:rPr>
          <w:szCs w:val="28"/>
          <w:rtl/>
        </w:rPr>
        <w:t>יֶשׁ-לְאֵל יָדִי לַעֲשׂוֹת עִמָּכֶם רָע וֵאלֹהֵי אֲבִיכֶם אֶמֶשׁ אָמַר אֵלַי לֵאמֹר הִשָּׁמֶר לְךָ מִדַּבֵּר עִם-יַעֲקֹב מִטּוֹב עַד-רָע׃</w:t>
      </w:r>
    </w:p>
    <w:p w14:paraId="0F12511E" w14:textId="77777777" w:rsidR="00FB4E67" w:rsidRPr="00C30296" w:rsidRDefault="00FB4E67" w:rsidP="00E94442">
      <w:pPr>
        <w:pStyle w:val="15"/>
        <w:rPr>
          <w:color w:val="auto"/>
        </w:rPr>
      </w:pPr>
      <w:r w:rsidRPr="00C30296">
        <w:rPr>
          <w:color w:val="auto"/>
        </w:rPr>
        <w:t>еш-леэ́ль яди́ лаасо́т имахэ́м ра велоѓе́ авихэ́м э́меш ама́р эла́й лемо́р ѓиша́мер леха́ мидабэ́р им-яако́в мито́в ад-ра́</w:t>
      </w:r>
    </w:p>
    <w:p w14:paraId="4CBEAB23" w14:textId="77777777" w:rsidR="00FB4E67" w:rsidRPr="00C30296" w:rsidRDefault="00FB4E67" w:rsidP="00E94442">
      <w:pPr>
        <w:pStyle w:val="17"/>
        <w:rPr>
          <w:color w:val="auto"/>
        </w:rPr>
      </w:pPr>
      <w:r w:rsidRPr="00C30296">
        <w:rPr>
          <w:color w:val="auto"/>
        </w:rPr>
        <w:t xml:space="preserve">29. и у меня есть силы, я вполне могу вам сильно навредить. Но бог отца вашего вечером сказал мне, </w:t>
      </w:r>
      <w:r w:rsidRPr="00C30296">
        <w:rPr>
          <w:color w:val="auto"/>
        </w:rPr>
        <w:lastRenderedPageBreak/>
        <w:t>говоря: «не говори с Яаковом ни хорошего, ни плохого».</w:t>
      </w:r>
    </w:p>
    <w:p w14:paraId="49B8433E" w14:textId="77777777" w:rsidR="00FB4E67" w:rsidRPr="00C30296" w:rsidRDefault="00FB4E67" w:rsidP="00E94442">
      <w:pPr>
        <w:pStyle w:val="13"/>
      </w:pPr>
    </w:p>
    <w:p w14:paraId="3CF88015" w14:textId="77777777" w:rsidR="00FB4E67" w:rsidRPr="00C30296" w:rsidRDefault="00FB4E67" w:rsidP="00E94442">
      <w:pPr>
        <w:pStyle w:val="13"/>
      </w:pPr>
      <w:r w:rsidRPr="00C30296">
        <w:rPr>
          <w:szCs w:val="28"/>
          <w:rtl/>
        </w:rPr>
        <w:t>וְעַתָּה הָלֹךְ הָלַכְתָּ כִּי-נִכְסֹף נִכְסַפְתָּה לְבֵית אָבִיךָ לָמָּה גָנַבְתָּ אֶת-אֱלֹהָי׃</w:t>
      </w:r>
    </w:p>
    <w:p w14:paraId="24568850" w14:textId="574B3766" w:rsidR="00FB4E67" w:rsidRPr="00C30296" w:rsidRDefault="00FB4E67" w:rsidP="00E94442">
      <w:pPr>
        <w:pStyle w:val="15"/>
        <w:rPr>
          <w:color w:val="auto"/>
        </w:rPr>
      </w:pPr>
      <w:r w:rsidRPr="00C30296">
        <w:rPr>
          <w:color w:val="auto"/>
        </w:rPr>
        <w:t>веата́ ѓало́х ѓала́хта ки-нихсо́ф (лихсо́ф</w:t>
      </w:r>
      <w:r w:rsidR="001A1E2B" w:rsidRPr="00C30296">
        <w:rPr>
          <w:color w:val="auto"/>
        </w:rPr>
        <w:t xml:space="preserve"> – </w:t>
      </w:r>
      <w:r w:rsidR="00E94442" w:rsidRPr="00C30296">
        <w:rPr>
          <w:i w:val="0"/>
          <w:caps w:val="0"/>
          <w:color w:val="auto"/>
          <w:sz w:val="24"/>
          <w:szCs w:val="24"/>
        </w:rPr>
        <w:t>исходить желанием, вожделением вожделеть</w:t>
      </w:r>
      <w:r w:rsidRPr="00C30296">
        <w:rPr>
          <w:color w:val="auto"/>
        </w:rPr>
        <w:t>) нихса́фта левэ́т ави́ха ла́ма гана́вта эт-элоѓа́й</w:t>
      </w:r>
    </w:p>
    <w:p w14:paraId="26B82102" w14:textId="1B8BD970" w:rsidR="00FB4E67" w:rsidRPr="00C30296" w:rsidRDefault="00FB4E67" w:rsidP="00E94442">
      <w:pPr>
        <w:pStyle w:val="17"/>
        <w:rPr>
          <w:color w:val="auto"/>
        </w:rPr>
      </w:pPr>
      <w:r w:rsidRPr="00C30296">
        <w:rPr>
          <w:color w:val="auto"/>
        </w:rPr>
        <w:t>30. наверное ты ушёл, потому что ты всей душой захотел в дом отца твоего. но зачем ты украл моего бога (</w:t>
      </w:r>
      <w:r w:rsidR="00E94442" w:rsidRPr="00C30296">
        <w:rPr>
          <w:i w:val="0"/>
          <w:caps w:val="0"/>
          <w:color w:val="auto"/>
          <w:sz w:val="24"/>
          <w:szCs w:val="24"/>
        </w:rPr>
        <w:t>или</w:t>
      </w:r>
      <w:r w:rsidR="001A1E2B" w:rsidRPr="00C30296">
        <w:rPr>
          <w:color w:val="auto"/>
        </w:rPr>
        <w:t xml:space="preserve"> – </w:t>
      </w:r>
      <w:r w:rsidRPr="00C30296">
        <w:rPr>
          <w:color w:val="auto"/>
        </w:rPr>
        <w:t>МОИХ БОЖКОВ)?»</w:t>
      </w:r>
    </w:p>
    <w:p w14:paraId="00D70932" w14:textId="77777777" w:rsidR="00FB4E67" w:rsidRPr="00C30296" w:rsidRDefault="00FB4E67" w:rsidP="00E94442">
      <w:pPr>
        <w:pStyle w:val="13"/>
      </w:pPr>
      <w:r w:rsidRPr="00C30296">
        <w:rPr>
          <w:szCs w:val="28"/>
          <w:rtl/>
        </w:rPr>
        <w:br/>
        <w:t>וַיַּעַן יַעֲקֹב וַיֹּאמֶר לְלָבָן כִּי יָרֵאתִי כִּי אָמַרְתִּי פֶּן-תִּגְזֹל אֶת-בְּנוֹתֶיךָ מֵעִמִּי׃</w:t>
      </w:r>
    </w:p>
    <w:p w14:paraId="548870DF" w14:textId="77777777" w:rsidR="00FB4E67" w:rsidRPr="00C30296" w:rsidRDefault="00FB4E67" w:rsidP="00E94442">
      <w:pPr>
        <w:pStyle w:val="15"/>
        <w:rPr>
          <w:color w:val="auto"/>
        </w:rPr>
      </w:pPr>
      <w:r w:rsidRPr="00C30296">
        <w:rPr>
          <w:color w:val="auto"/>
        </w:rPr>
        <w:t>вая́ан яако́в ваёмер лелава́н ки ярэ́ти ки ама́рти пен-тигзо́ль эт-бенотэ́ха меими́</w:t>
      </w:r>
    </w:p>
    <w:p w14:paraId="115EED36" w14:textId="77777777" w:rsidR="00FB4E67" w:rsidRPr="00C30296" w:rsidRDefault="00FB4E67" w:rsidP="00E94442">
      <w:pPr>
        <w:pStyle w:val="17"/>
        <w:rPr>
          <w:color w:val="auto"/>
        </w:rPr>
      </w:pPr>
      <w:r w:rsidRPr="00C30296">
        <w:rPr>
          <w:color w:val="auto"/>
        </w:rPr>
        <w:t>31. и ответил яаков и сказал лавану: «я рассудил, я побоялся, что ты не отпустишь дочерей своих со мной.</w:t>
      </w:r>
    </w:p>
    <w:p w14:paraId="01BEF987" w14:textId="77777777" w:rsidR="00FB4E67" w:rsidRPr="00C30296" w:rsidRDefault="00FB4E67" w:rsidP="00E94442">
      <w:pPr>
        <w:pStyle w:val="13"/>
      </w:pPr>
    </w:p>
    <w:p w14:paraId="16775968" w14:textId="77777777" w:rsidR="00FB4E67" w:rsidRPr="00C30296" w:rsidRDefault="00FB4E67" w:rsidP="00E94442">
      <w:pPr>
        <w:pStyle w:val="13"/>
      </w:pPr>
      <w:r w:rsidRPr="00C30296">
        <w:rPr>
          <w:szCs w:val="28"/>
          <w:rtl/>
        </w:rPr>
        <w:t>עִם אֲשֶׁר תִּמְצָא אֶת-אֱלֹהֶיךָ לֹא יִחְיֶה נֶגֶד אַחֵינוּ הַכֶּר-לְךָ מָה עִמָּדִי וְקַח-לָךְ וְלֹא-יָדַע יַעֲקֹב כִּי רָחֵל גְּנָבָתַם׃</w:t>
      </w:r>
    </w:p>
    <w:p w14:paraId="7BADA872" w14:textId="77777777" w:rsidR="00FB4E67" w:rsidRPr="00C30296" w:rsidRDefault="00FB4E67" w:rsidP="00E94442">
      <w:pPr>
        <w:pStyle w:val="15"/>
        <w:rPr>
          <w:color w:val="auto"/>
        </w:rPr>
      </w:pPr>
      <w:r w:rsidRPr="00C30296">
        <w:rPr>
          <w:color w:val="auto"/>
        </w:rPr>
        <w:t>им аше́р тимца́ эт-элоѓе́ха ло йихйе́ нэ́гед ахэ́ну ѓакер-леха́ ма имади́ веках-ла́х вело-яда́ яако́в ки рахэ́ль генава́там</w:t>
      </w:r>
    </w:p>
    <w:p w14:paraId="50242110" w14:textId="77777777" w:rsidR="00FB4E67" w:rsidRPr="00C30296" w:rsidRDefault="00FB4E67" w:rsidP="00E94442">
      <w:pPr>
        <w:pStyle w:val="17"/>
        <w:rPr>
          <w:color w:val="auto"/>
        </w:rPr>
      </w:pPr>
      <w:r w:rsidRPr="00C30296">
        <w:rPr>
          <w:color w:val="auto"/>
        </w:rPr>
        <w:t>32. если ты найдёшь бога своего, пусть будет это перед братьями нашими. посмотри всё, что со мной. если найдёшь, возьми»; потому что яаков не знал, что рахель их украла.</w:t>
      </w:r>
    </w:p>
    <w:p w14:paraId="15154233" w14:textId="77777777" w:rsidR="00FB4E67" w:rsidRPr="00C30296" w:rsidRDefault="00FB4E67" w:rsidP="00E94442">
      <w:pPr>
        <w:pStyle w:val="13"/>
      </w:pPr>
      <w:r w:rsidRPr="00C30296">
        <w:rPr>
          <w:szCs w:val="28"/>
          <w:rtl/>
        </w:rPr>
        <w:br/>
        <w:t>וַיָּבֹא לָבָן בְּאֹהֶל יַעֲקֹב וּבְאֹהֶל לֵאָה וּבְאֹהֶל שְׁתֵּי הָאֲמָהֹת וְלֹא מָצָא וַיֵּצֵא מֵאֹהֶל לֵאָה וַיָּבֹא בְּאֹהֶל רָחֵל׃</w:t>
      </w:r>
    </w:p>
    <w:p w14:paraId="6B995AC4" w14:textId="77777777" w:rsidR="00FB4E67" w:rsidRPr="00C30296" w:rsidRDefault="00FB4E67" w:rsidP="00E94442">
      <w:pPr>
        <w:pStyle w:val="15"/>
        <w:rPr>
          <w:color w:val="auto"/>
        </w:rPr>
      </w:pPr>
      <w:r w:rsidRPr="00C30296">
        <w:rPr>
          <w:color w:val="auto"/>
        </w:rPr>
        <w:t>ваяво́ лава́н беоѓель-яако́в увъо́ѓель леа́ увъо́ѓель шетэ́ ѓаамаѓо́т вело́ маца́ ваецэ́ мео́ѓель леа́ ваяво́ бео́ѓель рахэ́ль</w:t>
      </w:r>
    </w:p>
    <w:p w14:paraId="753C12E7" w14:textId="77777777" w:rsidR="00FB4E67" w:rsidRPr="00C30296" w:rsidRDefault="00FB4E67" w:rsidP="00E94442">
      <w:pPr>
        <w:pStyle w:val="17"/>
        <w:rPr>
          <w:color w:val="auto"/>
        </w:rPr>
      </w:pPr>
      <w:r w:rsidRPr="00C30296">
        <w:rPr>
          <w:color w:val="auto"/>
        </w:rPr>
        <w:lastRenderedPageBreak/>
        <w:t>33. и лаван зашёл в шатёр яакова, и в шатёр леи, и в шатёр двух рабынь и не нашёл. и вышел из шатра Леи, и пошёл в шатёр рахель.</w:t>
      </w:r>
    </w:p>
    <w:p w14:paraId="1CAE11F2" w14:textId="77777777" w:rsidR="00FB4E67" w:rsidRPr="00C30296" w:rsidRDefault="00FB4E67" w:rsidP="00E94442">
      <w:pPr>
        <w:pStyle w:val="17"/>
        <w:rPr>
          <w:color w:val="auto"/>
        </w:rPr>
      </w:pPr>
    </w:p>
    <w:p w14:paraId="5CF3254A" w14:textId="77777777" w:rsidR="00FB4E67" w:rsidRPr="00C30296" w:rsidRDefault="00FB4E67" w:rsidP="00FB4E67">
      <w:pPr>
        <w:rPr>
          <w:color w:val="auto"/>
        </w:rPr>
      </w:pPr>
      <w:r w:rsidRPr="00C30296">
        <w:rPr>
          <w:color w:val="auto"/>
        </w:rPr>
        <w:t>Обратите внимание, тщательный обыск проводит Лаван, божки ему до́роги.</w:t>
      </w:r>
    </w:p>
    <w:p w14:paraId="76EA6072" w14:textId="77777777" w:rsidR="00FB4E67" w:rsidRPr="00C30296" w:rsidRDefault="00FB4E67" w:rsidP="00E94442">
      <w:pPr>
        <w:pStyle w:val="13"/>
      </w:pPr>
    </w:p>
    <w:p w14:paraId="1882EA15" w14:textId="77777777" w:rsidR="00FB4E67" w:rsidRPr="00C30296" w:rsidRDefault="00FB4E67" w:rsidP="00E94442">
      <w:pPr>
        <w:pStyle w:val="13"/>
      </w:pPr>
      <w:r w:rsidRPr="00C30296">
        <w:rPr>
          <w:szCs w:val="28"/>
          <w:rtl/>
        </w:rPr>
        <w:t>וְרָחֵל לָקְחָה אֶת-הַתְּרָפִים וַתְּשִׂמֵם בְּכַר הַגָּמָל וַתֵּשֶׁב עֲלֵיהֶם וַיְמַשֵּׁשׁ לָבָן אֶת-כָּל-הָאֹהֶל וְלֹא מָצָא׃</w:t>
      </w:r>
    </w:p>
    <w:p w14:paraId="715AD40F" w14:textId="77777777" w:rsidR="00FB4E67" w:rsidRPr="00C30296" w:rsidRDefault="00FB4E67" w:rsidP="00E94442">
      <w:pPr>
        <w:pStyle w:val="15"/>
        <w:rPr>
          <w:color w:val="auto"/>
        </w:rPr>
      </w:pPr>
      <w:r w:rsidRPr="00C30296">
        <w:rPr>
          <w:color w:val="auto"/>
        </w:rPr>
        <w:t>верахэ́ль лакеха́ эт-ѓатерафи́м ватесимэ́м беха́р ѓагама́ль ватэ́шев алеѓе́м ваймаше́ш лава́н эт-коль-ѓао́ѓель вело́ маца́</w:t>
      </w:r>
    </w:p>
    <w:p w14:paraId="448638A3" w14:textId="7E432903" w:rsidR="00FB4E67" w:rsidRPr="00C30296" w:rsidRDefault="00FB4E67" w:rsidP="00E94442">
      <w:pPr>
        <w:pStyle w:val="17"/>
        <w:rPr>
          <w:color w:val="auto"/>
        </w:rPr>
      </w:pPr>
      <w:r w:rsidRPr="00C30296">
        <w:rPr>
          <w:color w:val="auto"/>
        </w:rPr>
        <w:t xml:space="preserve">34. а рахель взяла эти терафимы, и положила в подушку верблюда, и села на неё. и лаван «общупал» </w:t>
      </w:r>
      <w:r w:rsidR="00E94442" w:rsidRPr="00C30296">
        <w:rPr>
          <w:caps w:val="0"/>
          <w:color w:val="auto"/>
          <w:sz w:val="24"/>
          <w:szCs w:val="24"/>
        </w:rPr>
        <w:t>(лемаше́ш- ощупывать)</w:t>
      </w:r>
      <w:r w:rsidRPr="00C30296">
        <w:rPr>
          <w:color w:val="auto"/>
        </w:rPr>
        <w:t xml:space="preserve"> всё, весь шатёр, и не нашёл.</w:t>
      </w:r>
    </w:p>
    <w:p w14:paraId="6C37A259" w14:textId="77777777" w:rsidR="00FB4E67" w:rsidRPr="00C30296" w:rsidRDefault="00FB4E67" w:rsidP="00E94442">
      <w:pPr>
        <w:pStyle w:val="17"/>
        <w:rPr>
          <w:color w:val="auto"/>
        </w:rPr>
      </w:pPr>
    </w:p>
    <w:p w14:paraId="2D5C2812" w14:textId="77777777" w:rsidR="00FB4E67" w:rsidRPr="00C30296" w:rsidRDefault="00FB4E67" w:rsidP="00FB4E67">
      <w:pPr>
        <w:rPr>
          <w:color w:val="auto"/>
        </w:rPr>
      </w:pPr>
      <w:r w:rsidRPr="00C30296">
        <w:rPr>
          <w:color w:val="auto"/>
        </w:rPr>
        <w:t>Есть определённая подушка, которую кладут между седлом и верблюдом, и которая собирает пот. И хотя многие говорят, что верблюды не потеют, есть тем не менее «потосборник», то есть некоторую жидкость они всё же выделяют.</w:t>
      </w:r>
    </w:p>
    <w:p w14:paraId="4379F835" w14:textId="77777777" w:rsidR="00FB4E67" w:rsidRPr="00C30296" w:rsidRDefault="00FB4E67" w:rsidP="00E94442">
      <w:pPr>
        <w:pStyle w:val="13"/>
      </w:pPr>
      <w:r w:rsidRPr="00C30296">
        <w:rPr>
          <w:szCs w:val="28"/>
          <w:rtl/>
        </w:rPr>
        <w:br/>
        <w:t>וַתֹּאמֶר אֶל-אָבִיהָ אַל-יִחַר בְּעֵינֵי אֲדֹנִי כִּי לוֹא אוּכַל לָקוּם מִפָּנֶיךָ כִּי-דֶרֶךְ נָשִׁים לִי וַיְחַפֵּשׂ וְלֹא מָצָא אֶת-הַתְּרָפִים׃</w:t>
      </w:r>
    </w:p>
    <w:p w14:paraId="3933CF8A" w14:textId="77777777" w:rsidR="00FB4E67" w:rsidRPr="00C30296" w:rsidRDefault="00FB4E67" w:rsidP="00E94442">
      <w:pPr>
        <w:pStyle w:val="15"/>
        <w:rPr>
          <w:color w:val="auto"/>
        </w:rPr>
      </w:pPr>
      <w:r w:rsidRPr="00C30296">
        <w:rPr>
          <w:color w:val="auto"/>
        </w:rPr>
        <w:t>вато́мер эль-ави́ѓа аль-йи́хар беэнэ́ адони́ ки ло уха́ль лаку́м мипанэ́ха ки-дэ́рех наши́м ли вайхапэ́с вело́ маца́ эт-ѓатерафи́м</w:t>
      </w:r>
    </w:p>
    <w:p w14:paraId="13ADA326" w14:textId="77777777" w:rsidR="00FB4E67" w:rsidRPr="00C30296" w:rsidRDefault="00FB4E67" w:rsidP="00E94442">
      <w:pPr>
        <w:pStyle w:val="17"/>
        <w:rPr>
          <w:color w:val="auto"/>
        </w:rPr>
      </w:pPr>
      <w:r w:rsidRPr="00C30296">
        <w:rPr>
          <w:color w:val="auto"/>
        </w:rPr>
        <w:t>35.и сказала рахель отцу своему: «да не прогневи́т господина моего, что я не могу встать перед тобой, потому что у меня то, что обычно у женщин». и искал он, и не нашёл он терафимов.</w:t>
      </w:r>
    </w:p>
    <w:p w14:paraId="07589D42" w14:textId="77777777" w:rsidR="00FB4E67" w:rsidRPr="00C30296" w:rsidRDefault="00FB4E67" w:rsidP="00E94442">
      <w:pPr>
        <w:pStyle w:val="13"/>
      </w:pPr>
      <w:r w:rsidRPr="00C30296">
        <w:rPr>
          <w:szCs w:val="28"/>
          <w:rtl/>
        </w:rPr>
        <w:br/>
        <w:t>וַיִּחַר לְיַעֲקֹב וַיָּרֶב בְּלָבָן וַיַּעַן יַעֲקֹב וַיֹּאמֶר לְלָבָן מַה-פִּשְׁעִי מַה חַטָּאתִי כִּי דָלַקְתָּ אַחֲרָי׃</w:t>
      </w:r>
    </w:p>
    <w:p w14:paraId="6D95A625" w14:textId="77777777" w:rsidR="00FB4E67" w:rsidRPr="00C30296" w:rsidRDefault="00FB4E67" w:rsidP="00E94442">
      <w:pPr>
        <w:pStyle w:val="15"/>
        <w:rPr>
          <w:color w:val="auto"/>
        </w:rPr>
      </w:pPr>
      <w:r w:rsidRPr="00C30296">
        <w:rPr>
          <w:color w:val="auto"/>
        </w:rPr>
        <w:t>вайи́хар леяако́в вая́рев белава́н вая́ан яако́в ваёмер лелава́н ма-пишъи́ ма хатати́ ки дала́кта ахара́й</w:t>
      </w:r>
    </w:p>
    <w:p w14:paraId="2113C9FC" w14:textId="77777777" w:rsidR="00FB4E67" w:rsidRPr="00C30296" w:rsidRDefault="00FB4E67" w:rsidP="00E94442">
      <w:pPr>
        <w:pStyle w:val="17"/>
        <w:rPr>
          <w:color w:val="auto"/>
        </w:rPr>
      </w:pPr>
      <w:r w:rsidRPr="00C30296">
        <w:rPr>
          <w:color w:val="auto"/>
        </w:rPr>
        <w:lastRenderedPageBreak/>
        <w:t>36. и это рассердило яакова, и разозлился он на лавана, и ответил яаков, и сказал лавану: «что за грех, чем я согрешил, что ты так загорелся бежать за мной?</w:t>
      </w:r>
    </w:p>
    <w:p w14:paraId="0F389BCC" w14:textId="77777777" w:rsidR="00FB4E67" w:rsidRPr="00C30296" w:rsidRDefault="00FB4E67" w:rsidP="00E94442">
      <w:pPr>
        <w:pStyle w:val="17"/>
        <w:rPr>
          <w:color w:val="auto"/>
        </w:rPr>
      </w:pPr>
    </w:p>
    <w:p w14:paraId="09BD8D05" w14:textId="357B3D88" w:rsidR="00FB4E67" w:rsidRPr="00C30296" w:rsidRDefault="00FB4E67" w:rsidP="00FB4E67">
      <w:pPr>
        <w:rPr>
          <w:color w:val="auto"/>
        </w:rPr>
      </w:pPr>
      <w:r w:rsidRPr="00C30296">
        <w:rPr>
          <w:color w:val="auto"/>
        </w:rPr>
        <w:t xml:space="preserve">Слово </w:t>
      </w:r>
      <w:r w:rsidRPr="00C30296">
        <w:rPr>
          <w:i/>
          <w:iCs/>
          <w:color w:val="auto"/>
        </w:rPr>
        <w:t>де́лек</w:t>
      </w:r>
      <w:r w:rsidRPr="00C30296">
        <w:rPr>
          <w:color w:val="auto"/>
        </w:rPr>
        <w:t xml:space="preserve"> на современном иврите значит </w:t>
      </w:r>
      <w:r w:rsidRPr="00C30296">
        <w:rPr>
          <w:i/>
          <w:iCs/>
          <w:color w:val="auto"/>
        </w:rPr>
        <w:t>горючее</w:t>
      </w:r>
      <w:r w:rsidRPr="00C30296">
        <w:rPr>
          <w:color w:val="auto"/>
        </w:rPr>
        <w:t xml:space="preserve">; глагол </w:t>
      </w:r>
      <w:r w:rsidRPr="00C30296">
        <w:rPr>
          <w:i/>
          <w:iCs/>
          <w:color w:val="auto"/>
        </w:rPr>
        <w:t>дала́кти</w:t>
      </w:r>
      <w:r w:rsidR="001A1E2B" w:rsidRPr="00C30296">
        <w:rPr>
          <w:i/>
          <w:iCs/>
          <w:color w:val="auto"/>
        </w:rPr>
        <w:t xml:space="preserve"> – </w:t>
      </w:r>
      <w:r w:rsidRPr="00C30296">
        <w:rPr>
          <w:i/>
          <w:iCs/>
          <w:color w:val="auto"/>
        </w:rPr>
        <w:t>зажёгся, загорелся</w:t>
      </w:r>
      <w:r w:rsidRPr="00C30296">
        <w:rPr>
          <w:color w:val="auto"/>
        </w:rPr>
        <w:t>. Ты так за мной понёсся!</w:t>
      </w:r>
    </w:p>
    <w:p w14:paraId="47D7BD3A" w14:textId="77777777" w:rsidR="00FB4E67" w:rsidRPr="00C30296" w:rsidRDefault="00FB4E67" w:rsidP="00E94442">
      <w:pPr>
        <w:pStyle w:val="13"/>
      </w:pPr>
      <w:r w:rsidRPr="00C30296">
        <w:rPr>
          <w:szCs w:val="28"/>
          <w:rtl/>
        </w:rPr>
        <w:br/>
        <w:t>כִּי-מִשַּׁשְׁתָּ אֶת-כָּל-כֵּלַי מַה-מָּצָאתָ מִכֹּל כְּלֵי-בֵיתֶךָ שִׂים כֹּה נֶגֶד אַחַי וְאַחֶיךָ וְיוֹכִיחוּ בֵּין שְׁנֵינוּ׃</w:t>
      </w:r>
    </w:p>
    <w:p w14:paraId="3A832DB1" w14:textId="77777777" w:rsidR="00FB4E67" w:rsidRPr="00C30296" w:rsidRDefault="00FB4E67" w:rsidP="00E94442">
      <w:pPr>
        <w:pStyle w:val="15"/>
        <w:rPr>
          <w:color w:val="auto"/>
        </w:rPr>
      </w:pPr>
      <w:r w:rsidRPr="00C30296">
        <w:rPr>
          <w:color w:val="auto"/>
        </w:rPr>
        <w:t>ки-миша́шта эт-коль-кела́й ма-маца́та мико́ль келе-ветэ́ха сим ко нэ́гед аха́й веахэ́ха веёхи́ху бэн шешэ́ну</w:t>
      </w:r>
    </w:p>
    <w:p w14:paraId="557CAE0D" w14:textId="77777777" w:rsidR="00FB4E67" w:rsidRPr="00C30296" w:rsidRDefault="00FB4E67" w:rsidP="00E94442">
      <w:pPr>
        <w:pStyle w:val="17"/>
        <w:rPr>
          <w:color w:val="auto"/>
        </w:rPr>
      </w:pPr>
      <w:r w:rsidRPr="00C30296">
        <w:rPr>
          <w:color w:val="auto"/>
        </w:rPr>
        <w:t>37. ты ощупал все мои инструменты, все мои сосуды; что ты нашёл из всех сосудов дома твоего? положи тут, перед моими родственниками и перед твоими родственниками, И ОНИ РАССУДЯТ МЕЖДУ НАМИ.</w:t>
      </w:r>
    </w:p>
    <w:p w14:paraId="2B2DFEE4" w14:textId="77777777" w:rsidR="00FB4E67" w:rsidRPr="00C30296" w:rsidRDefault="00FB4E67" w:rsidP="00E94442">
      <w:pPr>
        <w:pStyle w:val="17"/>
        <w:rPr>
          <w:color w:val="auto"/>
        </w:rPr>
      </w:pPr>
    </w:p>
    <w:p w14:paraId="1E984653" w14:textId="77777777" w:rsidR="00FB4E67" w:rsidRPr="00C30296" w:rsidRDefault="00FB4E67" w:rsidP="00FB4E67">
      <w:pPr>
        <w:rPr>
          <w:color w:val="auto"/>
        </w:rPr>
      </w:pPr>
      <w:r w:rsidRPr="00C30296">
        <w:rPr>
          <w:color w:val="auto"/>
        </w:rPr>
        <w:t xml:space="preserve">Здесь слово </w:t>
      </w:r>
      <w:r w:rsidRPr="00C30296">
        <w:rPr>
          <w:i/>
          <w:iCs/>
          <w:color w:val="auto"/>
        </w:rPr>
        <w:t>брат</w:t>
      </w:r>
      <w:r w:rsidRPr="00C30296">
        <w:rPr>
          <w:color w:val="auto"/>
        </w:rPr>
        <w:t xml:space="preserve"> используется как </w:t>
      </w:r>
      <w:r w:rsidRPr="00C30296">
        <w:rPr>
          <w:i/>
          <w:iCs/>
          <w:color w:val="auto"/>
        </w:rPr>
        <w:t>родственник</w:t>
      </w:r>
      <w:r w:rsidRPr="00C30296">
        <w:rPr>
          <w:color w:val="auto"/>
        </w:rPr>
        <w:t xml:space="preserve">. Яаков, конечно же, без братьев. Свой дом он называет </w:t>
      </w:r>
      <w:r w:rsidRPr="00C30296">
        <w:rPr>
          <w:i/>
          <w:iCs/>
          <w:color w:val="auto"/>
        </w:rPr>
        <w:t xml:space="preserve">братьями </w:t>
      </w:r>
      <w:r w:rsidRPr="00C30296">
        <w:rPr>
          <w:color w:val="auto"/>
        </w:rPr>
        <w:t>и говорит</w:t>
      </w:r>
      <w:r w:rsidRPr="00C30296">
        <w:rPr>
          <w:i/>
          <w:iCs/>
          <w:color w:val="auto"/>
        </w:rPr>
        <w:t xml:space="preserve">: </w:t>
      </w:r>
      <w:r w:rsidRPr="00C30296">
        <w:rPr>
          <w:color w:val="auto"/>
        </w:rPr>
        <w:t>«Давай, вытаскивай всё, что ты нашёл своё, покажи результаты обыска. Вот понятые. Давай, предъяви «для протокола».</w:t>
      </w:r>
    </w:p>
    <w:p w14:paraId="52CE9B4B" w14:textId="77777777" w:rsidR="00FB4E67" w:rsidRPr="00C30296" w:rsidRDefault="00FB4E67" w:rsidP="00E94442">
      <w:pPr>
        <w:pStyle w:val="13"/>
      </w:pPr>
      <w:r w:rsidRPr="00C30296">
        <w:rPr>
          <w:szCs w:val="28"/>
          <w:rtl/>
        </w:rPr>
        <w:br/>
        <w:t>זֶה עֶשְׂרִים שָׁנָה אָנֹכִי עִמָּךְ רְחֵלֶיךָ וְעִזֶּיךָ לֹא שִׁכֵּלוּ וְאֵילֵי צֹאנְךָ לֹא אָכָלְתִּי׃</w:t>
      </w:r>
    </w:p>
    <w:p w14:paraId="5B286E7A" w14:textId="77777777" w:rsidR="00FB4E67" w:rsidRPr="00C30296" w:rsidRDefault="00FB4E67" w:rsidP="00E94442">
      <w:pPr>
        <w:pStyle w:val="15"/>
        <w:rPr>
          <w:color w:val="auto"/>
        </w:rPr>
      </w:pPr>
      <w:r w:rsidRPr="00C30296">
        <w:rPr>
          <w:color w:val="auto"/>
        </w:rPr>
        <w:t>зе эсри́м шана́ анохи́ има́х рехеле́ха веизэ́ха ло шикэ́лу веэле́ цонеха́ ло аха́лти</w:t>
      </w:r>
    </w:p>
    <w:p w14:paraId="39231D2E" w14:textId="77777777" w:rsidR="00FB4E67" w:rsidRPr="00C30296" w:rsidRDefault="00FB4E67" w:rsidP="00E94442">
      <w:pPr>
        <w:pStyle w:val="17"/>
        <w:rPr>
          <w:color w:val="auto"/>
        </w:rPr>
      </w:pPr>
      <w:r w:rsidRPr="00C30296">
        <w:rPr>
          <w:color w:val="auto"/>
        </w:rPr>
        <w:t>38. двадцать лет с тобой я. и овечек твоих, и козляточек твоих не поедали волки, и не падали они. и от ягнят скота твоего я не ел.</w:t>
      </w:r>
    </w:p>
    <w:p w14:paraId="132345E8" w14:textId="77777777" w:rsidR="00FB4E67" w:rsidRPr="00C30296" w:rsidRDefault="00FB4E67" w:rsidP="00E94442">
      <w:pPr>
        <w:pStyle w:val="13"/>
      </w:pPr>
      <w:r w:rsidRPr="00C30296">
        <w:rPr>
          <w:szCs w:val="28"/>
          <w:rtl/>
        </w:rPr>
        <w:br/>
        <w:t>טְרֵפָה לֹא-הֵבֵאתִי אֵלֶיךָ אָנֹכִי אֲחַטֶּנָּה מִיָּדִי תְּבַקְשֶׁנָּה גְּנֻבְתִי יוֹם וּגְנֻבְתִי לָיְלָה׃</w:t>
      </w:r>
    </w:p>
    <w:p w14:paraId="4B3D80BD" w14:textId="77777777" w:rsidR="00FB4E67" w:rsidRPr="00C30296" w:rsidRDefault="00FB4E67" w:rsidP="00E94442">
      <w:pPr>
        <w:pStyle w:val="15"/>
        <w:rPr>
          <w:color w:val="auto"/>
        </w:rPr>
      </w:pPr>
      <w:r w:rsidRPr="00C30296">
        <w:rPr>
          <w:color w:val="auto"/>
        </w:rPr>
        <w:t>терефа́ ло-ѓевэ́ти эле́ха анохи́ ахатэ́на мияди́ тевакше́на генувети́ ём угнувети́ ла́йла</w:t>
      </w:r>
    </w:p>
    <w:p w14:paraId="1180B9FD" w14:textId="77777777" w:rsidR="00FB4E67" w:rsidRPr="00C30296" w:rsidRDefault="00FB4E67" w:rsidP="00E94442">
      <w:pPr>
        <w:pStyle w:val="17"/>
        <w:rPr>
          <w:color w:val="auto"/>
        </w:rPr>
      </w:pPr>
      <w:r w:rsidRPr="00C30296">
        <w:rPr>
          <w:color w:val="auto"/>
        </w:rPr>
        <w:lastRenderedPageBreak/>
        <w:t>39. я растерзанного не приносил тебе, и ты высчитывал его с меня, не списывал с меня то, что украдено днём, и то, что украдено ночью.</w:t>
      </w:r>
    </w:p>
    <w:p w14:paraId="126BE4E5" w14:textId="77777777" w:rsidR="00FB4E67" w:rsidRPr="00C30296" w:rsidRDefault="00FB4E67" w:rsidP="00FB4E67">
      <w:pPr>
        <w:pStyle w:val="aff6"/>
        <w:rPr>
          <w:color w:val="auto"/>
        </w:rPr>
      </w:pPr>
    </w:p>
    <w:p w14:paraId="5038F1B1" w14:textId="77777777" w:rsidR="00FB4E67" w:rsidRPr="00C30296" w:rsidRDefault="00FB4E67" w:rsidP="00FB4E67">
      <w:pPr>
        <w:rPr>
          <w:color w:val="auto"/>
        </w:rPr>
      </w:pPr>
      <w:r w:rsidRPr="00C30296">
        <w:rPr>
          <w:color w:val="auto"/>
        </w:rPr>
        <w:t>Рабские совершено условия. Есть понятие: как ни пасёшь скот, все равно есть какой-то ущерб. Так это было во многих соглашениях. Хотя во многих ли? Трудно сказать, потому что не так много документов до нас дошло с того времени. Но тем не менее кое о чём мы можем говорить.</w:t>
      </w:r>
    </w:p>
    <w:p w14:paraId="339CFE99" w14:textId="77777777" w:rsidR="00FB4E67" w:rsidRPr="00C30296" w:rsidRDefault="00FB4E67" w:rsidP="00E94442">
      <w:pPr>
        <w:pStyle w:val="13"/>
      </w:pPr>
    </w:p>
    <w:p w14:paraId="28E0119E" w14:textId="77777777" w:rsidR="00FB4E67" w:rsidRPr="00C30296" w:rsidRDefault="00FB4E67" w:rsidP="00E94442">
      <w:pPr>
        <w:pStyle w:val="13"/>
      </w:pPr>
      <w:r w:rsidRPr="00C30296">
        <w:rPr>
          <w:szCs w:val="28"/>
          <w:rtl/>
        </w:rPr>
        <w:t>הָיִיתִי בַיּוֹם אֲכָלַנִי חֹרֶב וְקֶרַח בַּלָּיְלָה וַתִּדַּד שְׁנָתִי מֵעֵינָי׃</w:t>
      </w:r>
    </w:p>
    <w:p w14:paraId="3710B2AA" w14:textId="77777777" w:rsidR="00FB4E67" w:rsidRPr="00C30296" w:rsidRDefault="00FB4E67" w:rsidP="00E94442">
      <w:pPr>
        <w:pStyle w:val="15"/>
        <w:rPr>
          <w:color w:val="auto"/>
        </w:rPr>
      </w:pPr>
      <w:r w:rsidRPr="00C30296">
        <w:rPr>
          <w:color w:val="auto"/>
        </w:rPr>
        <w:t>ѓайи́ти ваём ахала́ни хо́рев векэ́рах бала́йла ватида́т шенати́ меэна́й</w:t>
      </w:r>
    </w:p>
    <w:p w14:paraId="16A2FC8D" w14:textId="77777777" w:rsidR="00FB4E67" w:rsidRPr="00C30296" w:rsidRDefault="00FB4E67" w:rsidP="00E94442">
      <w:pPr>
        <w:pStyle w:val="17"/>
        <w:rPr>
          <w:color w:val="auto"/>
        </w:rPr>
      </w:pPr>
      <w:r w:rsidRPr="00C30296">
        <w:rPr>
          <w:color w:val="auto"/>
        </w:rPr>
        <w:t>40. и днём поедала меня жара, и леденел я ночью, и сон блуждал от глаз моих.</w:t>
      </w:r>
    </w:p>
    <w:p w14:paraId="05BF6A11" w14:textId="77777777" w:rsidR="00FB4E67" w:rsidRPr="00C30296" w:rsidRDefault="00FB4E67" w:rsidP="00E94442">
      <w:pPr>
        <w:pStyle w:val="17"/>
        <w:rPr>
          <w:color w:val="auto"/>
        </w:rPr>
      </w:pPr>
    </w:p>
    <w:p w14:paraId="1B54D489" w14:textId="5F79403D" w:rsidR="00FB4E67" w:rsidRPr="00C30296" w:rsidRDefault="00FB4E67" w:rsidP="00FB4E67">
      <w:pPr>
        <w:rPr>
          <w:color w:val="auto"/>
        </w:rPr>
      </w:pPr>
      <w:r w:rsidRPr="00C30296">
        <w:rPr>
          <w:color w:val="auto"/>
        </w:rPr>
        <w:t xml:space="preserve">На иврите </w:t>
      </w:r>
      <w:r w:rsidRPr="00C30296">
        <w:rPr>
          <w:i/>
          <w:iCs/>
          <w:color w:val="auto"/>
        </w:rPr>
        <w:t>недуде́й шна́</w:t>
      </w:r>
      <w:r w:rsidR="001A1E2B" w:rsidRPr="00C30296">
        <w:rPr>
          <w:color w:val="auto"/>
        </w:rPr>
        <w:t xml:space="preserve"> – </w:t>
      </w:r>
      <w:r w:rsidRPr="00C30296">
        <w:rPr>
          <w:color w:val="auto"/>
        </w:rPr>
        <w:t>это бессонница, «брожение» сна; сон, который гуляет.</w:t>
      </w:r>
    </w:p>
    <w:p w14:paraId="206A54C0" w14:textId="77777777" w:rsidR="00FB4E67" w:rsidRPr="00C30296" w:rsidRDefault="00FB4E67" w:rsidP="00E94442">
      <w:pPr>
        <w:pStyle w:val="13"/>
      </w:pPr>
    </w:p>
    <w:p w14:paraId="2A422072" w14:textId="77777777" w:rsidR="00FB4E67" w:rsidRPr="00C30296" w:rsidRDefault="00FB4E67" w:rsidP="00E94442">
      <w:pPr>
        <w:pStyle w:val="13"/>
      </w:pPr>
      <w:r w:rsidRPr="00C30296">
        <w:rPr>
          <w:szCs w:val="28"/>
          <w:rtl/>
        </w:rPr>
        <w:t>זֶה-לִּי עֶשְׂרִים שָׁנָה בְּבֵיתֶךָ עֲבַדְתִּיךָ אַרְבַּע-עֶשְׂרֵה שָׁנָה בִּשְׁתֵּי בְנֹתֶיךָ וְשֵׁשׁ שָׁנִים בְּצֹאנֶךָ וַתַּחֲלֵף אֶת-מַשְׂכֻּרְתִּי עֲשֶׂרֶת מֹנִים׃</w:t>
      </w:r>
    </w:p>
    <w:p w14:paraId="45E36EF5" w14:textId="77777777" w:rsidR="00FB4E67" w:rsidRPr="00C30296" w:rsidRDefault="00FB4E67" w:rsidP="00E94442">
      <w:pPr>
        <w:pStyle w:val="15"/>
        <w:rPr>
          <w:color w:val="auto"/>
        </w:rPr>
      </w:pPr>
      <w:r w:rsidRPr="00C30296">
        <w:rPr>
          <w:color w:val="auto"/>
        </w:rPr>
        <w:t>зе-ли́ эсри́м шана́ беветэ́ха авадти́ха арба-эсрэ́ шана́ биштэ́ венотэ́ха веше́ш шани́м бецонэ́ха ватахале́ф эт-маскурти́ асэ́рет мони́м</w:t>
      </w:r>
    </w:p>
    <w:p w14:paraId="41249A06" w14:textId="77777777" w:rsidR="00FB4E67" w:rsidRPr="00C30296" w:rsidRDefault="00FB4E67" w:rsidP="00E94442">
      <w:pPr>
        <w:pStyle w:val="17"/>
        <w:rPr>
          <w:color w:val="auto"/>
        </w:rPr>
      </w:pPr>
      <w:r w:rsidRPr="00C30296">
        <w:rPr>
          <w:color w:val="auto"/>
        </w:rPr>
        <w:t>41. я вот двадцать лет служил тебе: четырнадцать лет за двух твоих дочерей и шесть лет за скот твой, и ты десять раз менял мне заработок.</w:t>
      </w:r>
    </w:p>
    <w:p w14:paraId="3435BD09" w14:textId="77777777" w:rsidR="00FB4E67" w:rsidRPr="00C30296" w:rsidRDefault="00FB4E67" w:rsidP="00E94442">
      <w:pPr>
        <w:pStyle w:val="17"/>
        <w:rPr>
          <w:color w:val="auto"/>
        </w:rPr>
      </w:pPr>
    </w:p>
    <w:p w14:paraId="0CA1C87B" w14:textId="711987F5" w:rsidR="00FB4E67" w:rsidRPr="00C30296" w:rsidRDefault="00FB4E67" w:rsidP="00FB4E67">
      <w:pPr>
        <w:rPr>
          <w:color w:val="auto"/>
        </w:rPr>
      </w:pPr>
      <w:r w:rsidRPr="00C30296">
        <w:rPr>
          <w:color w:val="auto"/>
        </w:rPr>
        <w:t xml:space="preserve">Опять та же самая гипербола. Яаков преувеличивает, говоря это дочерям Лавана, которые могут быть не в курсе. Здесь он разговаривает с Лаваном, и понятно, что это такое преувеличение, что не именно 10 раз </w:t>
      </w:r>
      <w:r w:rsidR="0005477C" w:rsidRPr="00C30296">
        <w:rPr>
          <w:color w:val="auto"/>
        </w:rPr>
        <w:t>имеется в виду</w:t>
      </w:r>
      <w:r w:rsidRPr="00C30296">
        <w:rPr>
          <w:color w:val="auto"/>
        </w:rPr>
        <w:t>.</w:t>
      </w:r>
    </w:p>
    <w:p w14:paraId="3594D1BA" w14:textId="77777777" w:rsidR="00FB4E67" w:rsidRPr="00C30296" w:rsidRDefault="00FB4E67" w:rsidP="00E94442">
      <w:pPr>
        <w:pStyle w:val="13"/>
      </w:pPr>
      <w:r w:rsidRPr="00C30296">
        <w:rPr>
          <w:szCs w:val="28"/>
          <w:rtl/>
        </w:rPr>
        <w:lastRenderedPageBreak/>
        <w:br/>
        <w:t>לוּלֵי אֱלֹהֵי אָבִי אֱלֹהֵי אַבְרָהָם וּפַחַד יִצְחָק הָיָה לִי כִּי עַתָּה רֵיקָם שִׁלַּחְתָּנִי אֶת-עָנְיִי וְאֶת-יְגִיעַ כַּפַּי רָאָה אֱלֹהִים וַיּוֹכַח אָמֶשׁ׃</w:t>
      </w:r>
    </w:p>
    <w:p w14:paraId="293EAB82" w14:textId="77777777" w:rsidR="00FB4E67" w:rsidRPr="00C30296" w:rsidRDefault="00FB4E67" w:rsidP="00E94442">
      <w:pPr>
        <w:pStyle w:val="15"/>
        <w:rPr>
          <w:color w:val="auto"/>
        </w:rPr>
      </w:pPr>
      <w:r w:rsidRPr="00C30296">
        <w:rPr>
          <w:color w:val="auto"/>
        </w:rPr>
        <w:t>луле́ элоѓе́ ави́ элоѓе́ авраѓа́м уфах́ад йицха́к ѓа́я ли ки ата́ река́м шилахта́ни эт-онйи́ веэт-еги́я капа́й раа́ элоѓи́м ваёхах а́меш</w:t>
      </w:r>
    </w:p>
    <w:p w14:paraId="64465305" w14:textId="75A27BED" w:rsidR="00FB4E67" w:rsidRPr="00C30296" w:rsidRDefault="00FB4E67" w:rsidP="00E94442">
      <w:pPr>
        <w:pStyle w:val="17"/>
        <w:rPr>
          <w:color w:val="auto"/>
        </w:rPr>
      </w:pPr>
      <w:r w:rsidRPr="00C30296">
        <w:rPr>
          <w:color w:val="auto"/>
        </w:rPr>
        <w:t xml:space="preserve">42. если бы не бог отца моего, бог </w:t>
      </w:r>
      <w:r w:rsidR="00412DB1" w:rsidRPr="00C30296">
        <w:rPr>
          <w:color w:val="auto"/>
        </w:rPr>
        <w:t>Авраѓам</w:t>
      </w:r>
      <w:r w:rsidRPr="00C30296">
        <w:rPr>
          <w:color w:val="auto"/>
        </w:rPr>
        <w:t>а и страх ицхака, то, видит бог, что ты, может быть, и пустым отослал бы меня; Бог видел, как я работал, и бог рассудил прошлой ночью».</w:t>
      </w:r>
    </w:p>
    <w:p w14:paraId="78EBDAE1" w14:textId="77777777" w:rsidR="00FB4E67" w:rsidRPr="00C30296" w:rsidRDefault="00FB4E67" w:rsidP="00FB4E67">
      <w:pPr>
        <w:pStyle w:val="aff6"/>
        <w:rPr>
          <w:color w:val="auto"/>
        </w:rPr>
      </w:pPr>
    </w:p>
    <w:p w14:paraId="0B38D171" w14:textId="34FB29F7" w:rsidR="00FB4E67" w:rsidRPr="00C30296" w:rsidRDefault="00FB4E67" w:rsidP="00FB4E67">
      <w:pPr>
        <w:rPr>
          <w:color w:val="auto"/>
        </w:rPr>
      </w:pPr>
      <w:r w:rsidRPr="00C30296">
        <w:rPr>
          <w:color w:val="auto"/>
        </w:rPr>
        <w:t>Мы говорили, что Бог не присоединяет Своё Имя к имени праведника, это опасно так говорить. Поэтому здесь он говорит «страх</w:t>
      </w:r>
      <w:r w:rsidR="006534B1">
        <w:rPr>
          <w:color w:val="auto"/>
        </w:rPr>
        <w:t xml:space="preserve"> Ицхак</w:t>
      </w:r>
      <w:r w:rsidRPr="00C30296">
        <w:rPr>
          <w:color w:val="auto"/>
        </w:rPr>
        <w:t>а», то есть тот Бог, которого</w:t>
      </w:r>
      <w:r w:rsidR="006534B1">
        <w:rPr>
          <w:color w:val="auto"/>
        </w:rPr>
        <w:t xml:space="preserve"> Ицхак</w:t>
      </w:r>
      <w:r w:rsidRPr="00C30296">
        <w:rPr>
          <w:color w:val="auto"/>
        </w:rPr>
        <w:t xml:space="preserve"> боится.</w:t>
      </w:r>
    </w:p>
    <w:p w14:paraId="1DC79E84" w14:textId="6D18A595" w:rsidR="00FB4E67" w:rsidRPr="00C30296" w:rsidRDefault="00FB4E67" w:rsidP="00FB4E67">
      <w:pPr>
        <w:rPr>
          <w:color w:val="auto"/>
        </w:rPr>
      </w:pPr>
      <w:r w:rsidRPr="00C30296">
        <w:rPr>
          <w:i/>
          <w:iCs/>
          <w:color w:val="auto"/>
        </w:rPr>
        <w:t>Бог рассудил прошлой ночью</w:t>
      </w:r>
      <w:r w:rsidR="001A1E2B" w:rsidRPr="00C30296">
        <w:rPr>
          <w:color w:val="auto"/>
        </w:rPr>
        <w:t xml:space="preserve"> – </w:t>
      </w:r>
      <w:r w:rsidRPr="00C30296">
        <w:rPr>
          <w:color w:val="auto"/>
        </w:rPr>
        <w:t>это, видимо, имеется в виду то, что Бог пришёл к Лавану и говорил с ним.</w:t>
      </w:r>
    </w:p>
    <w:p w14:paraId="0E18E5DA" w14:textId="77777777" w:rsidR="00FB4E67" w:rsidRPr="00C30296" w:rsidRDefault="00FB4E67" w:rsidP="00E94442">
      <w:pPr>
        <w:pStyle w:val="13"/>
      </w:pPr>
      <w:r w:rsidRPr="00C30296">
        <w:rPr>
          <w:szCs w:val="28"/>
          <w:rtl/>
        </w:rPr>
        <w:br/>
        <w:t>וַיַּעַן לָבָן וַיֹּאמֶר אֶל-יַעֲקֹב הַבָּנוֹת בְּנֹתַי וְהַבָּנִים בָּנַי וְהַצֹּאן צֹאנִי וְכֹל אֲשֶׁר-אַתָּה רֹאֶה לִי-הוּא וְלִבְנֹתַי מָה-אֶעֱשֶׂה לָאֵלֶּה הַיּוֹם אוֹ לִבְנֵיהֶן אֲשֶׁר יָלָדוּ׃</w:t>
      </w:r>
    </w:p>
    <w:p w14:paraId="6C36A300" w14:textId="77777777" w:rsidR="00FB4E67" w:rsidRPr="00C30296" w:rsidRDefault="00FB4E67" w:rsidP="00E94442">
      <w:pPr>
        <w:pStyle w:val="15"/>
        <w:rPr>
          <w:color w:val="auto"/>
        </w:rPr>
      </w:pPr>
      <w:r w:rsidRPr="00C30296">
        <w:rPr>
          <w:color w:val="auto"/>
        </w:rPr>
        <w:t>вая́ан лава́н ваёмер эль-яако́в ѓабано́т бенота́й веѓабани́м бана́й веѓацо́н цони́ вехо́ль ашер-ата́ роэ́ ли ѓу веливнота́й ма-ээсэ́ лаэ́ле ѓаём о ливнеѓе́н аше́р яла́ду</w:t>
      </w:r>
    </w:p>
    <w:p w14:paraId="071829CB" w14:textId="7762F0AC" w:rsidR="00FB4E67" w:rsidRPr="00C30296" w:rsidRDefault="00FB4E67" w:rsidP="00E94442">
      <w:pPr>
        <w:pStyle w:val="17"/>
        <w:rPr>
          <w:color w:val="auto"/>
        </w:rPr>
      </w:pPr>
      <w:r w:rsidRPr="00C30296">
        <w:rPr>
          <w:color w:val="auto"/>
        </w:rPr>
        <w:t>43. и сказал лаван яакову: «дочери</w:t>
      </w:r>
      <w:r w:rsidR="001A1E2B" w:rsidRPr="00C30296">
        <w:rPr>
          <w:color w:val="auto"/>
        </w:rPr>
        <w:t xml:space="preserve"> – </w:t>
      </w:r>
      <w:r w:rsidRPr="00C30296">
        <w:rPr>
          <w:color w:val="auto"/>
        </w:rPr>
        <w:t>мои дочери, и сыновья</w:t>
      </w:r>
      <w:r w:rsidR="001A1E2B" w:rsidRPr="00C30296">
        <w:rPr>
          <w:color w:val="auto"/>
        </w:rPr>
        <w:t xml:space="preserve"> – </w:t>
      </w:r>
      <w:r w:rsidRPr="00C30296">
        <w:rPr>
          <w:color w:val="auto"/>
        </w:rPr>
        <w:t>мои сыновья (вообще ничего не знаю, всё</w:t>
      </w:r>
      <w:r w:rsidR="001A1E2B" w:rsidRPr="00C30296">
        <w:rPr>
          <w:color w:val="auto"/>
        </w:rPr>
        <w:t xml:space="preserve"> – </w:t>
      </w:r>
      <w:r w:rsidRPr="00C30296">
        <w:rPr>
          <w:color w:val="auto"/>
        </w:rPr>
        <w:t>моё!), и скот тоже мой, и всё, что ты видишь вокруг, моё; но что я поделаю с дочурками своими, с теми, которые есть, и теми, которые ещё родятся?</w:t>
      </w:r>
    </w:p>
    <w:p w14:paraId="45080EB6" w14:textId="77777777" w:rsidR="00FB4E67" w:rsidRPr="00C30296" w:rsidRDefault="00FB4E67" w:rsidP="00E94442">
      <w:pPr>
        <w:pStyle w:val="17"/>
        <w:rPr>
          <w:color w:val="auto"/>
        </w:rPr>
      </w:pPr>
    </w:p>
    <w:p w14:paraId="61293E46" w14:textId="77777777" w:rsidR="00FB4E67" w:rsidRPr="00C30296" w:rsidRDefault="00FB4E67" w:rsidP="00FB4E67">
      <w:pPr>
        <w:rPr>
          <w:color w:val="auto"/>
        </w:rPr>
      </w:pPr>
      <w:r w:rsidRPr="00C30296">
        <w:rPr>
          <w:color w:val="auto"/>
        </w:rPr>
        <w:t>И Лаван делает Яакову предложение:</w:t>
      </w:r>
    </w:p>
    <w:p w14:paraId="0646DB53" w14:textId="77777777" w:rsidR="00FB4E67" w:rsidRPr="00C30296" w:rsidRDefault="00FB4E67" w:rsidP="00E94442">
      <w:pPr>
        <w:pStyle w:val="13"/>
      </w:pPr>
    </w:p>
    <w:p w14:paraId="6758B519" w14:textId="77777777" w:rsidR="00FB4E67" w:rsidRPr="00C30296" w:rsidRDefault="00FB4E67" w:rsidP="00E94442">
      <w:pPr>
        <w:pStyle w:val="13"/>
      </w:pPr>
      <w:r w:rsidRPr="00C30296">
        <w:rPr>
          <w:szCs w:val="28"/>
          <w:rtl/>
        </w:rPr>
        <w:t>וְעַתָּה לְכָה נִכְרְתָה בְרִית אֲנִי וָאָתָּה וְהָיָה לְעֵד בֵּינִי וּבֵינֶךָ׃</w:t>
      </w:r>
    </w:p>
    <w:p w14:paraId="512877E4" w14:textId="77777777" w:rsidR="00FB4E67" w:rsidRPr="00C30296" w:rsidRDefault="00FB4E67" w:rsidP="00E94442">
      <w:pPr>
        <w:pStyle w:val="15"/>
        <w:rPr>
          <w:color w:val="auto"/>
        </w:rPr>
      </w:pPr>
      <w:r w:rsidRPr="00C30296">
        <w:rPr>
          <w:color w:val="auto"/>
        </w:rPr>
        <w:t>веата́ леха́ нихрета́ верит́ ани́ ваа́та веѓая́ леэ́д бени́ увенэ́ха</w:t>
      </w:r>
    </w:p>
    <w:p w14:paraId="188C50AE" w14:textId="77777777" w:rsidR="00FB4E67" w:rsidRPr="00C30296" w:rsidRDefault="00FB4E67" w:rsidP="00E94442">
      <w:pPr>
        <w:pStyle w:val="17"/>
        <w:rPr>
          <w:color w:val="auto"/>
        </w:rPr>
      </w:pPr>
      <w:r w:rsidRPr="00C30296">
        <w:rPr>
          <w:color w:val="auto"/>
        </w:rPr>
        <w:lastRenderedPageBreak/>
        <w:t>44. пойдём, заключим завет, и будет он навечно между мной и тобой».</w:t>
      </w:r>
    </w:p>
    <w:p w14:paraId="59FFD76F" w14:textId="77777777" w:rsidR="00FB4E67" w:rsidRPr="00C30296" w:rsidRDefault="00FB4E67" w:rsidP="00E94442">
      <w:pPr>
        <w:pStyle w:val="13"/>
      </w:pPr>
      <w:r w:rsidRPr="00C30296">
        <w:rPr>
          <w:szCs w:val="28"/>
          <w:rtl/>
        </w:rPr>
        <w:br/>
        <w:t>וַיִּקַּח יַעֲקֹב אָבֶן וַיְרִימֶהָ מַצֵּבָה׃</w:t>
      </w:r>
    </w:p>
    <w:p w14:paraId="46F8AE51" w14:textId="77777777" w:rsidR="00FB4E67" w:rsidRPr="00C30296" w:rsidRDefault="00FB4E67" w:rsidP="00E94442">
      <w:pPr>
        <w:pStyle w:val="15"/>
        <w:rPr>
          <w:color w:val="auto"/>
        </w:rPr>
      </w:pPr>
      <w:r w:rsidRPr="00C30296">
        <w:rPr>
          <w:color w:val="auto"/>
        </w:rPr>
        <w:t>вайика́х яако́в а́вен вайримэ́ѓа мацева́</w:t>
      </w:r>
    </w:p>
    <w:p w14:paraId="4D442FF8" w14:textId="77777777" w:rsidR="00FB4E67" w:rsidRPr="00C30296" w:rsidRDefault="00FB4E67" w:rsidP="00E94442">
      <w:pPr>
        <w:pStyle w:val="17"/>
        <w:rPr>
          <w:color w:val="auto"/>
        </w:rPr>
      </w:pPr>
      <w:r w:rsidRPr="00C30296">
        <w:rPr>
          <w:color w:val="auto"/>
        </w:rPr>
        <w:t>45. и взял яаков камень, и построил стелу.</w:t>
      </w:r>
    </w:p>
    <w:p w14:paraId="4BF10F11" w14:textId="77777777" w:rsidR="00FB4E67" w:rsidRPr="00C30296" w:rsidRDefault="00FB4E67" w:rsidP="00E94442">
      <w:pPr>
        <w:pStyle w:val="17"/>
        <w:rPr>
          <w:color w:val="auto"/>
        </w:rPr>
      </w:pPr>
    </w:p>
    <w:p w14:paraId="79DBCE12" w14:textId="77777777" w:rsidR="00FB4E67" w:rsidRPr="00C30296" w:rsidRDefault="00FB4E67" w:rsidP="00FB4E67">
      <w:pPr>
        <w:rPr>
          <w:color w:val="auto"/>
        </w:rPr>
      </w:pPr>
      <w:r w:rsidRPr="00C30296">
        <w:rPr>
          <w:color w:val="auto"/>
        </w:rPr>
        <w:t>Опять-таки мы помним, в начале пути Яаков берёт камень и строит стелу. И здесь он строит стелу.</w:t>
      </w:r>
    </w:p>
    <w:p w14:paraId="007D9303" w14:textId="77777777" w:rsidR="00FB4E67" w:rsidRPr="00C30296" w:rsidRDefault="00FB4E67" w:rsidP="00E94442">
      <w:pPr>
        <w:pStyle w:val="13"/>
      </w:pPr>
      <w:r w:rsidRPr="00C30296">
        <w:rPr>
          <w:szCs w:val="28"/>
          <w:rtl/>
        </w:rPr>
        <w:br/>
        <w:t>וַיֹּאמֶר יַעֲקֹב לְאֶחָיו לִקְטוּ אֲבָנִים וַיִּקְחוּ אֲבָנִים וַיַּעֲשׂוּ-גָל וַיֹּאכְלוּ שָׁם עַל-הַגָּל׃</w:t>
      </w:r>
    </w:p>
    <w:p w14:paraId="6C7D80FA" w14:textId="77777777" w:rsidR="00FB4E67" w:rsidRPr="00C30296" w:rsidRDefault="00FB4E67" w:rsidP="00E94442">
      <w:pPr>
        <w:pStyle w:val="15"/>
        <w:rPr>
          <w:color w:val="auto"/>
        </w:rPr>
      </w:pPr>
      <w:r w:rsidRPr="00C30296">
        <w:rPr>
          <w:color w:val="auto"/>
        </w:rPr>
        <w:t>ваёмер яако́в леэха́в ликту́ авани́м вайикху́ авани́м ваяасу-га́ль ваёхелу шам аль-ѓага́ль</w:t>
      </w:r>
    </w:p>
    <w:p w14:paraId="25C9DB14" w14:textId="77777777" w:rsidR="00FB4E67" w:rsidRPr="00C30296" w:rsidRDefault="00FB4E67" w:rsidP="00E94442">
      <w:pPr>
        <w:pStyle w:val="17"/>
        <w:rPr>
          <w:color w:val="auto"/>
        </w:rPr>
      </w:pPr>
      <w:r w:rsidRPr="00C30296">
        <w:rPr>
          <w:color w:val="auto"/>
        </w:rPr>
        <w:t>46. и сказал яаков братьям своим: «соберите камни!» и взяли камни, и сделали гребень, и ели там, на гребне.</w:t>
      </w:r>
    </w:p>
    <w:p w14:paraId="4BE64EA1" w14:textId="77777777" w:rsidR="00FB4E67" w:rsidRPr="00C30296" w:rsidRDefault="00FB4E67" w:rsidP="00E94442">
      <w:pPr>
        <w:pStyle w:val="17"/>
        <w:rPr>
          <w:color w:val="auto"/>
        </w:rPr>
      </w:pPr>
    </w:p>
    <w:p w14:paraId="5D635173" w14:textId="1E2FEDE5" w:rsidR="00FB4E67" w:rsidRPr="00C30296" w:rsidRDefault="00FB4E67" w:rsidP="00FB4E67">
      <w:pPr>
        <w:rPr>
          <w:color w:val="auto"/>
        </w:rPr>
      </w:pPr>
      <w:r w:rsidRPr="00C30296">
        <w:rPr>
          <w:color w:val="auto"/>
        </w:rPr>
        <w:t xml:space="preserve">Здесь </w:t>
      </w:r>
      <w:r w:rsidRPr="00C30296">
        <w:rPr>
          <w:i/>
          <w:iCs/>
          <w:color w:val="auto"/>
        </w:rPr>
        <w:t>братьям своим</w:t>
      </w:r>
      <w:r w:rsidR="001A1E2B" w:rsidRPr="00C30296">
        <w:rPr>
          <w:color w:val="auto"/>
        </w:rPr>
        <w:t xml:space="preserve"> – </w:t>
      </w:r>
      <w:r w:rsidRPr="00C30296">
        <w:rPr>
          <w:color w:val="auto"/>
        </w:rPr>
        <w:t xml:space="preserve">это </w:t>
      </w:r>
      <w:r w:rsidRPr="00C30296">
        <w:rPr>
          <w:i/>
          <w:iCs/>
          <w:color w:val="auto"/>
        </w:rPr>
        <w:t>родственникам своим</w:t>
      </w:r>
      <w:r w:rsidRPr="00C30296">
        <w:rPr>
          <w:color w:val="auto"/>
        </w:rPr>
        <w:t>. У него нет братьев здесь, именно братьев; братья</w:t>
      </w:r>
      <w:r w:rsidR="001A1E2B" w:rsidRPr="00C30296">
        <w:rPr>
          <w:color w:val="auto"/>
        </w:rPr>
        <w:t xml:space="preserve"> – </w:t>
      </w:r>
      <w:r w:rsidRPr="00C30296">
        <w:rPr>
          <w:color w:val="auto"/>
        </w:rPr>
        <w:t>это в данном случае те, кто пошёл с ним в его семью.</w:t>
      </w:r>
    </w:p>
    <w:p w14:paraId="4638963F" w14:textId="77777777" w:rsidR="00FB4E67" w:rsidRPr="00C30296" w:rsidRDefault="00FB4E67" w:rsidP="00FB4E67">
      <w:pPr>
        <w:rPr>
          <w:i/>
          <w:iCs/>
          <w:color w:val="auto"/>
          <w:sz w:val="26"/>
        </w:rPr>
      </w:pPr>
      <w:r w:rsidRPr="00C30296">
        <w:rPr>
          <w:color w:val="auto"/>
          <w:sz w:val="26"/>
        </w:rPr>
        <w:t xml:space="preserve">Слово </w:t>
      </w:r>
      <w:r w:rsidRPr="00C30296">
        <w:rPr>
          <w:rFonts w:cs="Times New Roman"/>
          <w:color w:val="auto"/>
          <w:szCs w:val="24"/>
          <w:rtl/>
        </w:rPr>
        <w:t>גַּל</w:t>
      </w:r>
      <w:r w:rsidRPr="00C30296">
        <w:rPr>
          <w:color w:val="auto"/>
          <w:sz w:val="26"/>
        </w:rPr>
        <w:t xml:space="preserve"> </w:t>
      </w:r>
      <w:r w:rsidRPr="00C30296">
        <w:rPr>
          <w:i/>
          <w:color w:val="auto"/>
          <w:sz w:val="26"/>
        </w:rPr>
        <w:t>(</w:t>
      </w:r>
      <w:r w:rsidRPr="00C30296">
        <w:rPr>
          <w:i/>
          <w:iCs/>
          <w:color w:val="auto"/>
          <w:sz w:val="26"/>
        </w:rPr>
        <w:t>га́ль)</w:t>
      </w:r>
      <w:r w:rsidRPr="00C30296">
        <w:rPr>
          <w:color w:val="auto"/>
          <w:sz w:val="26"/>
        </w:rPr>
        <w:t xml:space="preserve"> на современном иврите значит </w:t>
      </w:r>
      <w:r w:rsidRPr="00C30296">
        <w:rPr>
          <w:i/>
          <w:iCs/>
          <w:color w:val="auto"/>
          <w:sz w:val="26"/>
        </w:rPr>
        <w:t>волна.</w:t>
      </w:r>
    </w:p>
    <w:p w14:paraId="03E8D731" w14:textId="77777777" w:rsidR="00FB4E67" w:rsidRPr="00C30296" w:rsidRDefault="00FB4E67" w:rsidP="001A02E5">
      <w:pPr>
        <w:pStyle w:val="13"/>
      </w:pPr>
    </w:p>
    <w:p w14:paraId="16942049" w14:textId="77777777" w:rsidR="00FB4E67" w:rsidRPr="00C30296" w:rsidRDefault="00FB4E67" w:rsidP="001A02E5">
      <w:pPr>
        <w:pStyle w:val="13"/>
      </w:pPr>
      <w:r w:rsidRPr="00C30296">
        <w:rPr>
          <w:szCs w:val="28"/>
          <w:rtl/>
        </w:rPr>
        <w:t>וַיִּקְרָא-לוֹ לָבָן יְגַר שָׂהֲדוּתָא וְיַעֲקֹב קָרָא לוֹ גַּלְעֵד׃</w:t>
      </w:r>
    </w:p>
    <w:p w14:paraId="4BA74DCF" w14:textId="77777777" w:rsidR="00FB4E67" w:rsidRPr="00C30296" w:rsidRDefault="00FB4E67" w:rsidP="001A02E5">
      <w:pPr>
        <w:pStyle w:val="15"/>
        <w:rPr>
          <w:color w:val="auto"/>
        </w:rPr>
      </w:pPr>
      <w:r w:rsidRPr="00C30296">
        <w:rPr>
          <w:color w:val="auto"/>
        </w:rPr>
        <w:t>вайикра-ло́ лава́н ега́р саѓадута́ веяако́в ка́ра ло галъэ́д</w:t>
      </w:r>
    </w:p>
    <w:p w14:paraId="6C60EE5D" w14:textId="475CA771" w:rsidR="00FB4E67" w:rsidRPr="00C30296" w:rsidRDefault="00FB4E67" w:rsidP="001A02E5">
      <w:pPr>
        <w:pStyle w:val="17"/>
        <w:rPr>
          <w:color w:val="auto"/>
        </w:rPr>
      </w:pPr>
      <w:r w:rsidRPr="00C30296">
        <w:rPr>
          <w:color w:val="auto"/>
        </w:rPr>
        <w:t xml:space="preserve">47. и назвал его лаван егар саѓадута́ </w:t>
      </w:r>
      <w:r w:rsidR="001A02E5" w:rsidRPr="00C30296">
        <w:rPr>
          <w:caps w:val="0"/>
          <w:color w:val="auto"/>
          <w:sz w:val="24"/>
          <w:szCs w:val="24"/>
        </w:rPr>
        <w:t>(место свидетельства)</w:t>
      </w:r>
      <w:r w:rsidRPr="00C30296">
        <w:rPr>
          <w:color w:val="auto"/>
        </w:rPr>
        <w:t xml:space="preserve">; а яаков назвал это место галь-э́д </w:t>
      </w:r>
      <w:r w:rsidR="001A02E5" w:rsidRPr="00C30296">
        <w:rPr>
          <w:caps w:val="0"/>
          <w:color w:val="auto"/>
          <w:sz w:val="24"/>
          <w:szCs w:val="24"/>
        </w:rPr>
        <w:t>(вечный гребень)</w:t>
      </w:r>
      <w:r w:rsidRPr="00C30296">
        <w:rPr>
          <w:color w:val="auto"/>
        </w:rPr>
        <w:t>.</w:t>
      </w:r>
    </w:p>
    <w:p w14:paraId="5DA562C4" w14:textId="77777777" w:rsidR="00FB4E67" w:rsidRPr="00C30296" w:rsidRDefault="00FB4E67" w:rsidP="001A02E5">
      <w:pPr>
        <w:pStyle w:val="17"/>
        <w:rPr>
          <w:color w:val="auto"/>
        </w:rPr>
      </w:pPr>
    </w:p>
    <w:p w14:paraId="2CCAD225" w14:textId="77777777" w:rsidR="00FB4E67" w:rsidRPr="00C30296" w:rsidRDefault="00FB4E67" w:rsidP="00FB4E67">
      <w:pPr>
        <w:rPr>
          <w:color w:val="auto"/>
        </w:rPr>
      </w:pPr>
      <w:r w:rsidRPr="00C30296">
        <w:rPr>
          <w:color w:val="auto"/>
        </w:rPr>
        <w:t xml:space="preserve">В слове </w:t>
      </w:r>
      <w:r w:rsidRPr="00C30296">
        <w:rPr>
          <w:i/>
          <w:iCs/>
          <w:color w:val="auto"/>
        </w:rPr>
        <w:t>саѓадута́</w:t>
      </w:r>
      <w:r w:rsidRPr="00C30296">
        <w:rPr>
          <w:color w:val="auto"/>
        </w:rPr>
        <w:t xml:space="preserve"> (</w:t>
      </w:r>
      <w:r w:rsidRPr="00C30296">
        <w:rPr>
          <w:i/>
          <w:iCs/>
          <w:color w:val="auto"/>
        </w:rPr>
        <w:t>свидетельство</w:t>
      </w:r>
      <w:r w:rsidRPr="00C30296">
        <w:rPr>
          <w:color w:val="auto"/>
        </w:rPr>
        <w:t>) корень</w:t>
      </w:r>
      <w:r w:rsidRPr="00C30296">
        <w:rPr>
          <w:rFonts w:cs="Times New Roman"/>
          <w:color w:val="auto"/>
          <w:szCs w:val="24"/>
          <w:rtl/>
        </w:rPr>
        <w:t>שהד</w:t>
      </w:r>
      <w:r w:rsidRPr="00C30296">
        <w:rPr>
          <w:rFonts w:hint="cs"/>
          <w:b/>
          <w:bCs/>
          <w:color w:val="auto"/>
          <w:rtl/>
        </w:rPr>
        <w:t xml:space="preserve"> </w:t>
      </w:r>
      <w:r w:rsidRPr="00C30296">
        <w:rPr>
          <w:i/>
          <w:color w:val="auto"/>
        </w:rPr>
        <w:t>(</w:t>
      </w:r>
      <w:r w:rsidRPr="00C30296">
        <w:rPr>
          <w:i/>
          <w:iCs/>
          <w:color w:val="auto"/>
        </w:rPr>
        <w:t>шин-ѓэй-далет</w:t>
      </w:r>
      <w:r w:rsidRPr="00C30296">
        <w:rPr>
          <w:i/>
          <w:color w:val="auto"/>
        </w:rPr>
        <w:t>)</w:t>
      </w:r>
      <w:r w:rsidRPr="00C30296">
        <w:rPr>
          <w:color w:val="auto"/>
        </w:rPr>
        <w:t xml:space="preserve"> употребляется даже в современном русском языке, когда говорят арабское «шахи́ды», от корня слова </w:t>
      </w:r>
      <w:r w:rsidRPr="00C30296">
        <w:rPr>
          <w:i/>
          <w:iCs/>
          <w:color w:val="auto"/>
        </w:rPr>
        <w:t>свидетели</w:t>
      </w:r>
      <w:r w:rsidRPr="00C30296">
        <w:rPr>
          <w:color w:val="auto"/>
        </w:rPr>
        <w:t xml:space="preserve">. </w:t>
      </w:r>
    </w:p>
    <w:p w14:paraId="7BECA037" w14:textId="76125449" w:rsidR="00FB4E67" w:rsidRPr="00C30296" w:rsidRDefault="00FB4E67" w:rsidP="00FB4E67">
      <w:pPr>
        <w:rPr>
          <w:i/>
          <w:iCs/>
          <w:color w:val="auto"/>
        </w:rPr>
      </w:pPr>
      <w:r w:rsidRPr="00C30296">
        <w:rPr>
          <w:color w:val="auto"/>
        </w:rPr>
        <w:t xml:space="preserve">Слово </w:t>
      </w:r>
      <w:r w:rsidRPr="00C30296">
        <w:rPr>
          <w:i/>
          <w:iCs/>
          <w:color w:val="auto"/>
        </w:rPr>
        <w:t>галъэ́д: га́ль</w:t>
      </w:r>
      <w:r w:rsidR="001A1E2B" w:rsidRPr="00C30296">
        <w:rPr>
          <w:i/>
          <w:iCs/>
          <w:color w:val="auto"/>
        </w:rPr>
        <w:t xml:space="preserve"> – </w:t>
      </w:r>
      <w:r w:rsidRPr="00C30296">
        <w:rPr>
          <w:i/>
          <w:iCs/>
          <w:color w:val="auto"/>
        </w:rPr>
        <w:t>гребень, эд</w:t>
      </w:r>
      <w:r w:rsidR="001A1E2B" w:rsidRPr="00C30296">
        <w:rPr>
          <w:i/>
          <w:iCs/>
          <w:color w:val="auto"/>
        </w:rPr>
        <w:t xml:space="preserve"> – </w:t>
      </w:r>
      <w:r w:rsidRPr="00C30296">
        <w:rPr>
          <w:i/>
          <w:iCs/>
          <w:color w:val="auto"/>
        </w:rPr>
        <w:t xml:space="preserve">гора свидетельства, </w:t>
      </w:r>
      <w:r w:rsidRPr="00C30296">
        <w:rPr>
          <w:color w:val="auto"/>
        </w:rPr>
        <w:t>или</w:t>
      </w:r>
      <w:r w:rsidRPr="00C30296">
        <w:rPr>
          <w:i/>
          <w:iCs/>
          <w:color w:val="auto"/>
        </w:rPr>
        <w:t xml:space="preserve"> гора вечная.</w:t>
      </w:r>
    </w:p>
    <w:p w14:paraId="3FCB68D3" w14:textId="4D6F720D" w:rsidR="00FB4E67" w:rsidRPr="00C30296" w:rsidRDefault="00FB4E67" w:rsidP="00FB4E67">
      <w:pPr>
        <w:rPr>
          <w:color w:val="auto"/>
        </w:rPr>
      </w:pPr>
      <w:r w:rsidRPr="00C30296">
        <w:rPr>
          <w:color w:val="auto"/>
        </w:rPr>
        <w:lastRenderedPageBreak/>
        <w:t xml:space="preserve">То есть </w:t>
      </w:r>
      <w:r w:rsidRPr="00C30296">
        <w:rPr>
          <w:i/>
          <w:iCs/>
          <w:color w:val="auto"/>
        </w:rPr>
        <w:t>ега́р саѓадута́</w:t>
      </w:r>
      <w:r w:rsidR="001A1E2B" w:rsidRPr="00C30296">
        <w:rPr>
          <w:i/>
          <w:iCs/>
          <w:color w:val="auto"/>
        </w:rPr>
        <w:t xml:space="preserve"> – </w:t>
      </w:r>
      <w:r w:rsidRPr="00C30296">
        <w:rPr>
          <w:color w:val="auto"/>
        </w:rPr>
        <w:t>это арамейская версия (Лаван же арамеянин), а Яаков называет на своём языке.</w:t>
      </w:r>
    </w:p>
    <w:p w14:paraId="79813074" w14:textId="77777777" w:rsidR="00FB4E67" w:rsidRPr="00C30296" w:rsidRDefault="00FB4E67" w:rsidP="001A02E5">
      <w:pPr>
        <w:pStyle w:val="13"/>
      </w:pPr>
      <w:r w:rsidRPr="00C30296">
        <w:rPr>
          <w:szCs w:val="28"/>
          <w:rtl/>
        </w:rPr>
        <w:br/>
        <w:t>וַיֹּאמֶר לָבָן הַגַּל הַזֶּה עֵד בֵּינִי וּבֵינְךָ הַיּוֹם עַל-כֵּן קָרָא-שְׁמוֹ גַּלְעֵד׃</w:t>
      </w:r>
    </w:p>
    <w:p w14:paraId="6C2CCF1E" w14:textId="77777777" w:rsidR="00FB4E67" w:rsidRPr="00C30296" w:rsidRDefault="00FB4E67" w:rsidP="001A02E5">
      <w:pPr>
        <w:pStyle w:val="15"/>
        <w:rPr>
          <w:color w:val="auto"/>
        </w:rPr>
      </w:pPr>
      <w:r w:rsidRPr="00C30296">
        <w:rPr>
          <w:color w:val="auto"/>
        </w:rPr>
        <w:t>ваёмер лава́н ѓага́ль ѓазэ́ эд бени́ увенеха́ ѓаём аль-кэ́н кара-шемо́ галъэ́д</w:t>
      </w:r>
    </w:p>
    <w:p w14:paraId="0E12B134" w14:textId="5AA8B831" w:rsidR="00FB4E67" w:rsidRPr="00C30296" w:rsidRDefault="00FB4E67" w:rsidP="001A02E5">
      <w:pPr>
        <w:pStyle w:val="17"/>
        <w:rPr>
          <w:color w:val="auto"/>
        </w:rPr>
      </w:pPr>
      <w:r w:rsidRPr="00C30296">
        <w:rPr>
          <w:color w:val="auto"/>
        </w:rPr>
        <w:t>48. и сказал лаван: «этот гребень</w:t>
      </w:r>
      <w:r w:rsidR="001A1E2B" w:rsidRPr="00C30296">
        <w:rPr>
          <w:color w:val="auto"/>
        </w:rPr>
        <w:t xml:space="preserve"> – </w:t>
      </w:r>
      <w:r w:rsidRPr="00C30296">
        <w:rPr>
          <w:color w:val="auto"/>
        </w:rPr>
        <w:t>свидетель между мной и тобой отныне, поэтому и назван именем галь-эд.</w:t>
      </w:r>
    </w:p>
    <w:p w14:paraId="7E24E2BE" w14:textId="77777777" w:rsidR="00FB4E67" w:rsidRPr="00C30296" w:rsidRDefault="00FB4E67" w:rsidP="001A02E5">
      <w:pPr>
        <w:pStyle w:val="13"/>
      </w:pPr>
    </w:p>
    <w:p w14:paraId="681B7E78" w14:textId="77777777" w:rsidR="00FB4E67" w:rsidRPr="00C30296" w:rsidRDefault="00FB4E67" w:rsidP="001A02E5">
      <w:pPr>
        <w:pStyle w:val="13"/>
      </w:pPr>
      <w:r w:rsidRPr="00C30296">
        <w:rPr>
          <w:szCs w:val="28"/>
          <w:rtl/>
        </w:rPr>
        <w:t>וְהַמִּצְפָּה אֲשֶׁר אָמַר יִצֶף יְהוָה בֵּינִי וּבֵינֶךָ כִּי נִסָּתֵר אִישׁ מֵרֵעֵהוּ׃</w:t>
      </w:r>
    </w:p>
    <w:p w14:paraId="01CFADB8" w14:textId="77777777" w:rsidR="00FB4E67" w:rsidRPr="00C30296" w:rsidRDefault="00FB4E67" w:rsidP="001A02E5">
      <w:pPr>
        <w:pStyle w:val="15"/>
        <w:rPr>
          <w:color w:val="auto"/>
        </w:rPr>
      </w:pPr>
      <w:r w:rsidRPr="00C30296">
        <w:rPr>
          <w:color w:val="auto"/>
        </w:rPr>
        <w:t>веѓамицпа́ аше́р ама́р йи́цеф адона́й бени́ увенэ́ха ки нисатэ́р иш мереэ́ѓу</w:t>
      </w:r>
    </w:p>
    <w:p w14:paraId="17482371" w14:textId="77777777" w:rsidR="00FB4E67" w:rsidRPr="00C30296" w:rsidRDefault="00FB4E67" w:rsidP="001A02E5">
      <w:pPr>
        <w:pStyle w:val="17"/>
        <w:rPr>
          <w:color w:val="auto"/>
        </w:rPr>
      </w:pPr>
      <w:r w:rsidRPr="00C30296">
        <w:rPr>
          <w:color w:val="auto"/>
        </w:rPr>
        <w:t>49. а то место, которое мы указываем, это место обзора; пусть господь смотрит, присматривает за нами, когда мы друг от друга сокроемся.</w:t>
      </w:r>
    </w:p>
    <w:p w14:paraId="4584775A" w14:textId="77777777" w:rsidR="00FB4E67" w:rsidRPr="00C30296" w:rsidRDefault="00FB4E67" w:rsidP="001A02E5">
      <w:pPr>
        <w:pStyle w:val="17"/>
        <w:rPr>
          <w:color w:val="auto"/>
        </w:rPr>
      </w:pPr>
    </w:p>
    <w:p w14:paraId="05E38540" w14:textId="0DBF8ECC" w:rsidR="00FB4E67" w:rsidRPr="00C30296" w:rsidRDefault="00FB4E67" w:rsidP="00FB4E67">
      <w:pPr>
        <w:rPr>
          <w:color w:val="auto"/>
        </w:rPr>
      </w:pPr>
      <w:r w:rsidRPr="00C30296">
        <w:rPr>
          <w:color w:val="auto"/>
        </w:rPr>
        <w:t xml:space="preserve">Поскольку это гребень, то с него видно в разные стороны. И слово </w:t>
      </w:r>
      <w:r w:rsidRPr="00C30296">
        <w:rPr>
          <w:i/>
          <w:iCs/>
          <w:color w:val="auto"/>
        </w:rPr>
        <w:t>мицпа́</w:t>
      </w:r>
      <w:r w:rsidRPr="00C30296">
        <w:rPr>
          <w:color w:val="auto"/>
        </w:rPr>
        <w:t xml:space="preserve">, которое используется, происходит от глагола </w:t>
      </w:r>
      <w:r w:rsidRPr="00C30296">
        <w:rPr>
          <w:i/>
          <w:iCs/>
          <w:color w:val="auto"/>
        </w:rPr>
        <w:t>лицпо́т</w:t>
      </w:r>
      <w:r w:rsidR="001A1E2B" w:rsidRPr="00C30296">
        <w:rPr>
          <w:color w:val="auto"/>
        </w:rPr>
        <w:t xml:space="preserve"> – </w:t>
      </w:r>
      <w:r w:rsidRPr="00C30296">
        <w:rPr>
          <w:i/>
          <w:color w:val="auto"/>
        </w:rPr>
        <w:t>смотреть в даль, всматриваться</w:t>
      </w:r>
      <w:r w:rsidRPr="00C30296">
        <w:rPr>
          <w:color w:val="auto"/>
        </w:rPr>
        <w:t>. Пусть Господь будет здесь и всматривается, присматривает за нами, когда мы друг от друга сокроемся. Господь</w:t>
      </w:r>
      <w:r w:rsidR="001A1E2B" w:rsidRPr="00C30296">
        <w:rPr>
          <w:color w:val="auto"/>
        </w:rPr>
        <w:t xml:space="preserve"> – </w:t>
      </w:r>
      <w:r w:rsidRPr="00C30296">
        <w:rPr>
          <w:color w:val="auto"/>
        </w:rPr>
        <w:t>Он Большой, Всевидящий, и от Него ничего не скроется.</w:t>
      </w:r>
    </w:p>
    <w:p w14:paraId="047B9BA8" w14:textId="77777777" w:rsidR="00FB4E67" w:rsidRPr="00C30296" w:rsidRDefault="00FB4E67" w:rsidP="001A02E5">
      <w:pPr>
        <w:pStyle w:val="13"/>
      </w:pPr>
    </w:p>
    <w:p w14:paraId="150F2060" w14:textId="77777777" w:rsidR="00FB4E67" w:rsidRPr="00C30296" w:rsidRDefault="00FB4E67" w:rsidP="001A02E5">
      <w:pPr>
        <w:pStyle w:val="13"/>
      </w:pPr>
      <w:r w:rsidRPr="00C30296">
        <w:rPr>
          <w:szCs w:val="28"/>
          <w:rtl/>
        </w:rPr>
        <w:t>אִם-תְּעַנֶּה אֶת-בְּנֹתַי וְאִם-תִּקַּח נָשִׁים עַל-בְּנֹתַי אֵין אִישׁ עִמָּנוּ רְאֵה אֱלֹהִים עֵד בֵּינִי וּבֵינֶךָ׃</w:t>
      </w:r>
    </w:p>
    <w:p w14:paraId="0059BA07" w14:textId="77777777" w:rsidR="00FB4E67" w:rsidRPr="00C30296" w:rsidRDefault="00FB4E67" w:rsidP="001A02E5">
      <w:pPr>
        <w:pStyle w:val="15"/>
        <w:rPr>
          <w:color w:val="auto"/>
        </w:rPr>
      </w:pPr>
      <w:r w:rsidRPr="00C30296">
        <w:rPr>
          <w:color w:val="auto"/>
        </w:rPr>
        <w:t>им-теанэ́ эт-бенота́й веим-тика́х наши́м аль-бенота́й эн иш има́ну реэ́ элоѓи́м эд бени́ увенэ́ха</w:t>
      </w:r>
    </w:p>
    <w:p w14:paraId="0D424609" w14:textId="2B609BA1" w:rsidR="00FB4E67" w:rsidRPr="00C30296" w:rsidRDefault="00FB4E67" w:rsidP="001A02E5">
      <w:pPr>
        <w:pStyle w:val="17"/>
        <w:rPr>
          <w:color w:val="auto"/>
        </w:rPr>
      </w:pPr>
      <w:r w:rsidRPr="00C30296">
        <w:rPr>
          <w:color w:val="auto"/>
        </w:rPr>
        <w:t xml:space="preserve">50. если ты лишишь моих дочек супружеского сожительства </w:t>
      </w:r>
      <w:r w:rsidR="001A02E5" w:rsidRPr="00C30296">
        <w:rPr>
          <w:i w:val="0"/>
          <w:caps w:val="0"/>
          <w:color w:val="auto"/>
          <w:sz w:val="24"/>
          <w:szCs w:val="24"/>
        </w:rPr>
        <w:t>(или станешь мучать их, но, скорее всего, первое значение)</w:t>
      </w:r>
      <w:r w:rsidR="001A02E5" w:rsidRPr="00C30296">
        <w:rPr>
          <w:caps w:val="0"/>
          <w:color w:val="auto"/>
        </w:rPr>
        <w:t xml:space="preserve"> </w:t>
      </w:r>
      <w:r w:rsidRPr="00C30296">
        <w:rPr>
          <w:color w:val="auto"/>
        </w:rPr>
        <w:t>и если ты возьмёшь им дополнительных жён, никого между нами нет, но бог смотрит».</w:t>
      </w:r>
    </w:p>
    <w:p w14:paraId="4285702F" w14:textId="77777777" w:rsidR="00FB4E67" w:rsidRPr="00C30296" w:rsidRDefault="00FB4E67" w:rsidP="001A02E5">
      <w:pPr>
        <w:pStyle w:val="17"/>
        <w:rPr>
          <w:color w:val="auto"/>
        </w:rPr>
      </w:pPr>
    </w:p>
    <w:p w14:paraId="142D83AC" w14:textId="77777777" w:rsidR="00FB4E67" w:rsidRPr="00C30296" w:rsidRDefault="00FB4E67" w:rsidP="00FB4E67">
      <w:pPr>
        <w:rPr>
          <w:color w:val="auto"/>
        </w:rPr>
      </w:pPr>
      <w:r w:rsidRPr="00C30296">
        <w:rPr>
          <w:color w:val="auto"/>
        </w:rPr>
        <w:t>Видите, какой важный урок Лаван для себя выучил из этой истории? Он понял, что Бог смотрит.</w:t>
      </w:r>
    </w:p>
    <w:p w14:paraId="3121286A" w14:textId="77777777" w:rsidR="00FB4E67" w:rsidRPr="00C30296" w:rsidRDefault="00FB4E67" w:rsidP="001A02E5">
      <w:pPr>
        <w:pStyle w:val="13"/>
      </w:pPr>
    </w:p>
    <w:p w14:paraId="6018368F" w14:textId="77777777" w:rsidR="00FB4E67" w:rsidRPr="00C30296" w:rsidRDefault="00FB4E67" w:rsidP="001A02E5">
      <w:pPr>
        <w:pStyle w:val="13"/>
      </w:pPr>
      <w:r w:rsidRPr="00C30296">
        <w:rPr>
          <w:szCs w:val="28"/>
          <w:rtl/>
        </w:rPr>
        <w:t>וַיֹּאמֶר לָבָן לְיַעֲקֹב הִנֵּה הַגַּל הַזֶּה וְהִנֵּה הַמַצֵּבָה אֲשֶׁר יָרִיתִי בֵּינִי וּבֵינֶךָ׃</w:t>
      </w:r>
    </w:p>
    <w:p w14:paraId="1BF1F3CD" w14:textId="77777777" w:rsidR="00FB4E67" w:rsidRPr="00C30296" w:rsidRDefault="00FB4E67" w:rsidP="001A02E5">
      <w:pPr>
        <w:pStyle w:val="15"/>
        <w:rPr>
          <w:color w:val="auto"/>
        </w:rPr>
      </w:pPr>
      <w:r w:rsidRPr="00C30296">
        <w:rPr>
          <w:color w:val="auto"/>
        </w:rPr>
        <w:t>ваёмер лава́н леяако́в ѓинэ́ ѓага́ль ѓазэ́ веѓинэ́ ѓамацева́ аше́р яри́ти бени́ увенэ́ха</w:t>
      </w:r>
    </w:p>
    <w:p w14:paraId="2C22CFDF" w14:textId="77777777" w:rsidR="00FB4E67" w:rsidRPr="00C30296" w:rsidRDefault="00FB4E67" w:rsidP="001A02E5">
      <w:pPr>
        <w:pStyle w:val="17"/>
        <w:rPr>
          <w:color w:val="auto"/>
        </w:rPr>
      </w:pPr>
      <w:r w:rsidRPr="00C30296">
        <w:rPr>
          <w:color w:val="auto"/>
        </w:rPr>
        <w:t>51. и сказал лаван яакову: «вот этот гребень и вот стела, которую я поставил между мной и тобой;</w:t>
      </w:r>
    </w:p>
    <w:p w14:paraId="4E8D7407" w14:textId="77777777" w:rsidR="00FB4E67" w:rsidRPr="00C30296" w:rsidRDefault="00FB4E67" w:rsidP="001A02E5">
      <w:pPr>
        <w:pStyle w:val="13"/>
      </w:pPr>
      <w:r w:rsidRPr="00C30296">
        <w:rPr>
          <w:szCs w:val="28"/>
          <w:rtl/>
        </w:rPr>
        <w:br/>
        <w:t>עֵד הַגַּל הַזֶּה וְעֵדָה הַמַּצֵּבָה אִם-אָנִי לֹא-אֶעֱבֹר אֵלֶיךָ אֶת-הַגַּל הַזֶּה וְאִם-אַתָּה לֹא-תַעֲבֹר אֵלַי אֶת-הַגַּל הַזֶּה וְאֶת-הַמַּצֵּבָה הַזֹּאת לְרָעָה׃</w:t>
      </w:r>
    </w:p>
    <w:p w14:paraId="23A91E77" w14:textId="77777777" w:rsidR="00FB4E67" w:rsidRPr="00C30296" w:rsidRDefault="00FB4E67" w:rsidP="001A02E5">
      <w:pPr>
        <w:pStyle w:val="15"/>
        <w:rPr>
          <w:color w:val="auto"/>
        </w:rPr>
      </w:pPr>
      <w:r w:rsidRPr="00C30296">
        <w:rPr>
          <w:color w:val="auto"/>
        </w:rPr>
        <w:t>эд ѓага́ль ѓазэ́ веэда́ ѓамацева́ им-а́ни ло-ээво́р эле́ха эт-ѓага́ль ѓазэ́ веим-ата́ ло-тааво́р эла́й эт-ѓага́ль ѓазэ́ веэт-ѓамацева́ ѓазо́т лераа́</w:t>
      </w:r>
    </w:p>
    <w:p w14:paraId="2A02809E" w14:textId="77777777" w:rsidR="00FB4E67" w:rsidRPr="00C30296" w:rsidRDefault="00FB4E67" w:rsidP="001A02E5">
      <w:pPr>
        <w:pStyle w:val="17"/>
        <w:rPr>
          <w:color w:val="auto"/>
        </w:rPr>
      </w:pPr>
      <w:r w:rsidRPr="00C30296">
        <w:rPr>
          <w:color w:val="auto"/>
        </w:rPr>
        <w:t>52. свидетель этот гребень и свидетельница эта стела, что я не перейду к тебе через этот гребень, и ты не перейдёшь ко мне через этот гребень и эту стелу, что мы не перейдём границу с плохими намерениями.</w:t>
      </w:r>
    </w:p>
    <w:p w14:paraId="3D0CE884" w14:textId="77777777" w:rsidR="00FB4E67" w:rsidRPr="00C30296" w:rsidRDefault="00FB4E67" w:rsidP="001A02E5">
      <w:pPr>
        <w:pStyle w:val="13"/>
      </w:pPr>
    </w:p>
    <w:p w14:paraId="3340F5DB" w14:textId="77777777" w:rsidR="00FB4E67" w:rsidRPr="00C30296" w:rsidRDefault="00FB4E67" w:rsidP="001A02E5">
      <w:pPr>
        <w:pStyle w:val="13"/>
      </w:pPr>
      <w:r w:rsidRPr="00C30296">
        <w:rPr>
          <w:szCs w:val="28"/>
          <w:rtl/>
        </w:rPr>
        <w:t>אֱלֹהֵי אַבְרָהָם וֵאלֹהֵי נָחוֹר יִשְׁפְּטוּ בֵינֵינוּ אֱלֹהֵי אֲבִיהֶם וַיִּשָּׁבַע יַעֲקֹב בְּפַחַד אָבִיו יִצְחָק׃</w:t>
      </w:r>
    </w:p>
    <w:p w14:paraId="5E24AD98" w14:textId="77777777" w:rsidR="00FB4E67" w:rsidRPr="00C30296" w:rsidRDefault="00FB4E67" w:rsidP="001A02E5">
      <w:pPr>
        <w:pStyle w:val="15"/>
        <w:rPr>
          <w:color w:val="auto"/>
        </w:rPr>
      </w:pPr>
      <w:r w:rsidRPr="00C30296">
        <w:rPr>
          <w:color w:val="auto"/>
        </w:rPr>
        <w:t>элоѓе́ авраѓа́м велоѓе́ нахо́р йишпету́ венэ́ну элоѓе́ авиѓе́м вайишава́ яако́в бефа́хад ави́в йицха́к</w:t>
      </w:r>
    </w:p>
    <w:p w14:paraId="402494A8" w14:textId="77777777" w:rsidR="00FB4E67" w:rsidRPr="00C30296" w:rsidRDefault="00FB4E67" w:rsidP="001A02E5">
      <w:pPr>
        <w:pStyle w:val="17"/>
        <w:rPr>
          <w:color w:val="auto"/>
        </w:rPr>
      </w:pPr>
      <w:r w:rsidRPr="00C30296">
        <w:rPr>
          <w:color w:val="auto"/>
        </w:rPr>
        <w:t>53. бог авраѓама и бог нахора будут судить между нами». и поклялся яаков страхом своего отца ицхака.</w:t>
      </w:r>
    </w:p>
    <w:p w14:paraId="5667D536" w14:textId="77777777" w:rsidR="00FB4E67" w:rsidRPr="00C30296" w:rsidRDefault="00FB4E67" w:rsidP="001A02E5">
      <w:pPr>
        <w:pStyle w:val="13"/>
      </w:pPr>
      <w:r w:rsidRPr="00C30296">
        <w:rPr>
          <w:szCs w:val="28"/>
          <w:rtl/>
        </w:rPr>
        <w:br/>
        <w:t>וַיִּזְבַּח יַעֲקֹב זֶבַח בָּהָר וַיִּקְרָא לְאֶחָיו לֶאֱכָל-לָחֶם וַיֹּאכְלוּ לֶחֶם וַיָּלִינוּ בָּהָר׃</w:t>
      </w:r>
    </w:p>
    <w:p w14:paraId="686B4CD6" w14:textId="77777777" w:rsidR="00FB4E67" w:rsidRPr="00C30296" w:rsidRDefault="00FB4E67" w:rsidP="001A02E5">
      <w:pPr>
        <w:pStyle w:val="15"/>
        <w:rPr>
          <w:color w:val="auto"/>
        </w:rPr>
      </w:pPr>
      <w:r w:rsidRPr="00C30296">
        <w:rPr>
          <w:color w:val="auto"/>
        </w:rPr>
        <w:t>вайизба́х яако́в зэ́вах баѓа́р вайикра́ леэха́в леэхоль-ла́хем ваёхелу ле́хем ваяли́ну баѓа́р</w:t>
      </w:r>
    </w:p>
    <w:p w14:paraId="776F8DDF" w14:textId="77777777" w:rsidR="00FB4E67" w:rsidRPr="00C30296" w:rsidRDefault="00FB4E67" w:rsidP="001A02E5">
      <w:pPr>
        <w:pStyle w:val="17"/>
        <w:rPr>
          <w:color w:val="auto"/>
        </w:rPr>
      </w:pPr>
      <w:r w:rsidRPr="00C30296">
        <w:rPr>
          <w:color w:val="auto"/>
        </w:rPr>
        <w:lastRenderedPageBreak/>
        <w:t xml:space="preserve">54. и вознёс жертву яаков на горе, и созвал братьев своих есть хлеб; и взяли они хлеб, и заночевали они на горе. </w:t>
      </w:r>
    </w:p>
    <w:p w14:paraId="0DA2A5F1" w14:textId="77777777" w:rsidR="00FB4E67" w:rsidRPr="00C30296" w:rsidRDefault="00FB4E67" w:rsidP="00FB4E67">
      <w:pPr>
        <w:pStyle w:val="aff6"/>
        <w:rPr>
          <w:color w:val="auto"/>
        </w:rPr>
      </w:pPr>
    </w:p>
    <w:p w14:paraId="33C4C0D4" w14:textId="7DA65446" w:rsidR="00FB4E67" w:rsidRPr="00C30296" w:rsidRDefault="00FB4E67" w:rsidP="00FB4E67">
      <w:pPr>
        <w:rPr>
          <w:color w:val="auto"/>
        </w:rPr>
      </w:pPr>
      <w:r w:rsidRPr="00C30296">
        <w:rPr>
          <w:color w:val="auto"/>
        </w:rPr>
        <w:t>Хлеб</w:t>
      </w:r>
      <w:r w:rsidR="001A1E2B" w:rsidRPr="00C30296">
        <w:rPr>
          <w:color w:val="auto"/>
        </w:rPr>
        <w:t xml:space="preserve"> – </w:t>
      </w:r>
      <w:r w:rsidRPr="00C30296">
        <w:rPr>
          <w:color w:val="auto"/>
        </w:rPr>
        <w:t>общее празднование. Ели они, скорее всего, не только хлеб: это пир, это заключение союза, заключение завета (мы позже ещё у Моше это увидим).</w:t>
      </w:r>
    </w:p>
    <w:p w14:paraId="1E265A49" w14:textId="77777777" w:rsidR="00FB4E67" w:rsidRPr="00C30296" w:rsidRDefault="00FB4E67" w:rsidP="00FB4E67">
      <w:pPr>
        <w:rPr>
          <w:color w:val="auto"/>
        </w:rPr>
      </w:pPr>
      <w:r w:rsidRPr="00C30296">
        <w:rPr>
          <w:color w:val="auto"/>
        </w:rPr>
        <w:t>Итак, они закончили то, что началось ссорой, закончили пиром и примирением.</w:t>
      </w:r>
    </w:p>
    <w:p w14:paraId="4062711F" w14:textId="77777777" w:rsidR="00FB4E67" w:rsidRPr="00C30296" w:rsidRDefault="00FB4E67" w:rsidP="001A02E5">
      <w:pPr>
        <w:pStyle w:val="13"/>
      </w:pPr>
      <w:r w:rsidRPr="00C30296">
        <w:rPr>
          <w:szCs w:val="28"/>
          <w:rtl/>
        </w:rPr>
        <w:br/>
        <w:t>וַיַּשְׁכֵּם לָבָן בַּבֹּקֶר וַיְנַשֵּׁק לְבָנָיו וְלִבְנוֹתָיו וַיְבָרֶךְ אֶתְהֶם וַיֵּלֶךְ וַיָּשָׁב לָבָן לִמְקֹמוֹ׃</w:t>
      </w:r>
    </w:p>
    <w:p w14:paraId="1B9A7A7F" w14:textId="77777777" w:rsidR="00FB4E67" w:rsidRPr="00C30296" w:rsidRDefault="00FB4E67" w:rsidP="001A02E5">
      <w:pPr>
        <w:pStyle w:val="15"/>
        <w:rPr>
          <w:color w:val="auto"/>
        </w:rPr>
      </w:pPr>
      <w:r w:rsidRPr="00C30296">
        <w:rPr>
          <w:color w:val="auto"/>
        </w:rPr>
        <w:t>ваяшкэ́м лава́н бабо́кер вайнаше́к левана́в веливнота́в вайва́рех этѓе́м вае́лех вая́шов лава́н лимкомо́</w:t>
      </w:r>
    </w:p>
    <w:p w14:paraId="105A1183" w14:textId="77777777" w:rsidR="00FB4E67" w:rsidRPr="00C30296" w:rsidRDefault="00FB4E67" w:rsidP="001A02E5">
      <w:pPr>
        <w:pStyle w:val="17"/>
        <w:rPr>
          <w:color w:val="auto"/>
        </w:rPr>
      </w:pPr>
      <w:r w:rsidRPr="00C30296">
        <w:rPr>
          <w:color w:val="auto"/>
        </w:rPr>
        <w:t>55. и проснулся лаван рано утром, и поцеловал сыновей своих и дочерей своих, и благословил их, и пошёл, и вернулся лаван на место своё.</w:t>
      </w:r>
    </w:p>
    <w:p w14:paraId="6A5E8AFB" w14:textId="77777777" w:rsidR="00FB4E67" w:rsidRPr="00C30296" w:rsidRDefault="00FB4E67" w:rsidP="001A02E5">
      <w:pPr>
        <w:pStyle w:val="17"/>
        <w:rPr>
          <w:color w:val="auto"/>
        </w:rPr>
      </w:pPr>
    </w:p>
    <w:p w14:paraId="4806A875" w14:textId="77777777" w:rsidR="00FB4E67" w:rsidRPr="00C30296" w:rsidRDefault="00FB4E67" w:rsidP="00FB4E67">
      <w:pPr>
        <w:rPr>
          <w:color w:val="auto"/>
        </w:rPr>
      </w:pPr>
      <w:r w:rsidRPr="00C30296">
        <w:rPr>
          <w:color w:val="auto"/>
        </w:rPr>
        <w:t>Это последний стих главы 31, и мы переходим к главе 32 и читаем:</w:t>
      </w:r>
    </w:p>
    <w:p w14:paraId="42797236" w14:textId="77777777" w:rsidR="00FB4E67" w:rsidRPr="00C30296" w:rsidRDefault="00FB4E67" w:rsidP="001A02E5">
      <w:pPr>
        <w:pStyle w:val="13"/>
      </w:pPr>
      <w:r w:rsidRPr="00C30296">
        <w:rPr>
          <w:szCs w:val="28"/>
          <w:rtl/>
        </w:rPr>
        <w:br/>
        <w:t>וְיַעֲקֹב הָלַךְ לְדַרְכּוֹ וַיִּפְגְּעוּ-בוֹ מַלְאֲכֵי אֱלֹהִים׃</w:t>
      </w:r>
    </w:p>
    <w:p w14:paraId="481F5610" w14:textId="77777777" w:rsidR="00FB4E67" w:rsidRPr="00C30296" w:rsidRDefault="00FB4E67" w:rsidP="001A02E5">
      <w:pPr>
        <w:pStyle w:val="15"/>
        <w:rPr>
          <w:color w:val="auto"/>
        </w:rPr>
      </w:pPr>
      <w:r w:rsidRPr="00C30296">
        <w:rPr>
          <w:color w:val="auto"/>
        </w:rPr>
        <w:t>веяако́в ѓала́х ледарко́ вайифгеу-во́ малъахэ́ элоѓи́м</w:t>
      </w:r>
    </w:p>
    <w:p w14:paraId="7535727C" w14:textId="77777777" w:rsidR="00FB4E67" w:rsidRPr="00C30296" w:rsidRDefault="00FB4E67" w:rsidP="001A02E5">
      <w:pPr>
        <w:pStyle w:val="17"/>
        <w:rPr>
          <w:color w:val="auto"/>
        </w:rPr>
      </w:pPr>
      <w:r w:rsidRPr="00C30296">
        <w:rPr>
          <w:color w:val="auto"/>
        </w:rPr>
        <w:t>1. а яааков пошёл своим путём; и встретили его ангелы божии.</w:t>
      </w:r>
    </w:p>
    <w:p w14:paraId="1E75F49D" w14:textId="77777777" w:rsidR="00FB4E67" w:rsidRPr="00C30296" w:rsidRDefault="00FB4E67" w:rsidP="001A02E5">
      <w:pPr>
        <w:pStyle w:val="17"/>
        <w:rPr>
          <w:color w:val="auto"/>
        </w:rPr>
      </w:pPr>
    </w:p>
    <w:p w14:paraId="2E35DE5D" w14:textId="3B7CFD15" w:rsidR="00FB4E67" w:rsidRPr="00C30296" w:rsidRDefault="00FB4E67" w:rsidP="00FB4E67">
      <w:pPr>
        <w:rPr>
          <w:color w:val="auto"/>
        </w:rPr>
      </w:pPr>
      <w:r w:rsidRPr="00C30296">
        <w:rPr>
          <w:color w:val="auto"/>
        </w:rPr>
        <w:t>Опять Яаков встречает ангелов. Когда он уходил, то встретил ангелов, возвращается</w:t>
      </w:r>
      <w:r w:rsidR="001A1E2B" w:rsidRPr="00C30296">
        <w:rPr>
          <w:color w:val="auto"/>
        </w:rPr>
        <w:t xml:space="preserve"> – </w:t>
      </w:r>
      <w:r w:rsidRPr="00C30296">
        <w:rPr>
          <w:color w:val="auto"/>
        </w:rPr>
        <w:t xml:space="preserve">и снова встречает ангелов. С чего начинается история, тем она и заканчивается. </w:t>
      </w:r>
    </w:p>
    <w:p w14:paraId="63A05985" w14:textId="77777777" w:rsidR="00FB4E67" w:rsidRPr="00C30296" w:rsidRDefault="00FB4E67" w:rsidP="001A02E5">
      <w:pPr>
        <w:pStyle w:val="13"/>
      </w:pPr>
    </w:p>
    <w:p w14:paraId="199724F3" w14:textId="77777777" w:rsidR="00FB4E67" w:rsidRPr="00C30296" w:rsidRDefault="00FB4E67" w:rsidP="001A02E5">
      <w:pPr>
        <w:pStyle w:val="13"/>
      </w:pPr>
      <w:r w:rsidRPr="00C30296">
        <w:rPr>
          <w:szCs w:val="28"/>
          <w:rtl/>
        </w:rPr>
        <w:t>וַיֹּאמֶר יַעֲקֹב כַּאֲשֶׁר רָאָם מַחֲנֵה אֱלֹהִים זֶה וַיִּקְרָא שֵׁם-הַמָּקוֹם הַהוּא מַחֲנָיִם׃</w:t>
      </w:r>
    </w:p>
    <w:p w14:paraId="56714BC1" w14:textId="77777777" w:rsidR="00FB4E67" w:rsidRPr="00C30296" w:rsidRDefault="00FB4E67" w:rsidP="001A02E5">
      <w:pPr>
        <w:pStyle w:val="15"/>
        <w:rPr>
          <w:color w:val="auto"/>
        </w:rPr>
      </w:pPr>
      <w:r w:rsidRPr="00C30296">
        <w:rPr>
          <w:color w:val="auto"/>
        </w:rPr>
        <w:t>ваёмер яако́в кааше́р раа́м маханэ́ элоѓи́м зэ вайикра́ шем-ѓамако́м ѓаѓу махана́йим</w:t>
      </w:r>
    </w:p>
    <w:p w14:paraId="5373FDE8" w14:textId="77777777" w:rsidR="00FB4E67" w:rsidRPr="00C30296" w:rsidRDefault="00FB4E67" w:rsidP="001A02E5">
      <w:pPr>
        <w:pStyle w:val="17"/>
        <w:rPr>
          <w:color w:val="auto"/>
        </w:rPr>
      </w:pPr>
      <w:r w:rsidRPr="00C30296">
        <w:rPr>
          <w:color w:val="auto"/>
        </w:rPr>
        <w:lastRenderedPageBreak/>
        <w:t>2. и сказал яаков, когда их увидел: «это лагерь господа!» и назвал это место маханаим (два лагеря).</w:t>
      </w:r>
    </w:p>
    <w:p w14:paraId="23E0A279" w14:textId="77777777" w:rsidR="00FB4E67" w:rsidRPr="00C30296" w:rsidRDefault="00FB4E67" w:rsidP="001A02E5">
      <w:pPr>
        <w:pStyle w:val="17"/>
        <w:rPr>
          <w:color w:val="auto"/>
        </w:rPr>
      </w:pPr>
    </w:p>
    <w:p w14:paraId="7BC5B2BA" w14:textId="29B570F0" w:rsidR="00FB4E67" w:rsidRPr="00C30296" w:rsidRDefault="00FB4E67" w:rsidP="00FB4E67">
      <w:pPr>
        <w:rPr>
          <w:color w:val="auto"/>
        </w:rPr>
      </w:pPr>
      <w:r w:rsidRPr="00C30296">
        <w:rPr>
          <w:color w:val="auto"/>
        </w:rPr>
        <w:t>Можно и нужно обратить внимание, что Всевышний, когда выводит Яакова из дома Лавана, говорит: «Я вот сделал тебе так со скотом, потому что Я видел то, что сделал тебе Лаван». Если мы проведём параллель с выходом из Египта, то там Всевышний говорит: «Я видел то давление, которым египтяне подавляют вас» (это 3 глава книги</w:t>
      </w:r>
      <w:r w:rsidR="002F24CA" w:rsidRPr="00C30296">
        <w:rPr>
          <w:color w:val="auto"/>
        </w:rPr>
        <w:t xml:space="preserve"> </w:t>
      </w:r>
      <w:r w:rsidR="00E16D16" w:rsidRPr="00C30296">
        <w:rPr>
          <w:color w:val="auto"/>
        </w:rPr>
        <w:t>Шмот</w:t>
      </w:r>
      <w:r w:rsidRPr="00C30296">
        <w:rPr>
          <w:color w:val="auto"/>
        </w:rPr>
        <w:t xml:space="preserve">). </w:t>
      </w:r>
    </w:p>
    <w:p w14:paraId="6A66814E" w14:textId="77777777" w:rsidR="00FB4E67" w:rsidRPr="00C30296" w:rsidRDefault="00FB4E67" w:rsidP="00FB4E67">
      <w:pPr>
        <w:rPr>
          <w:color w:val="auto"/>
        </w:rPr>
      </w:pPr>
      <w:r w:rsidRPr="00C30296">
        <w:rPr>
          <w:color w:val="auto"/>
        </w:rPr>
        <w:t>Вот ещё несколько примеров.</w:t>
      </w:r>
    </w:p>
    <w:p w14:paraId="797B715D" w14:textId="77777777" w:rsidR="00FB4E67" w:rsidRPr="00C30296" w:rsidRDefault="00FB4E67" w:rsidP="00FB4E67">
      <w:pPr>
        <w:rPr>
          <w:color w:val="auto"/>
        </w:rPr>
      </w:pPr>
      <w:r w:rsidRPr="00C30296">
        <w:rPr>
          <w:color w:val="auto"/>
        </w:rPr>
        <w:t>Яаков говорит Лавану: «Отошли меня, и я пойду в дом свой, в страну свою. Дай мне детей моих и жён моих и то, что я у тебя заработал, и пойду я». И Моше говорит: «Отпусти мой народ, и будут служить Всевышнему в пустыне; и молодых наших, и стариков наших, и пойдём служить Всевышнему».</w:t>
      </w:r>
    </w:p>
    <w:p w14:paraId="0FB8E96F" w14:textId="77777777" w:rsidR="00FB4E67" w:rsidRPr="00C30296" w:rsidRDefault="00FB4E67" w:rsidP="00FB4E67">
      <w:pPr>
        <w:rPr>
          <w:color w:val="auto"/>
        </w:rPr>
      </w:pPr>
      <w:r w:rsidRPr="00C30296">
        <w:rPr>
          <w:color w:val="auto"/>
        </w:rPr>
        <w:t>Мы читаем, что Всевышний отдал скот Лавана потихонечку в руки Яакову. И мы читаем также: «…и обобрали Египет».</w:t>
      </w:r>
    </w:p>
    <w:p w14:paraId="43E0097C" w14:textId="7DD7FC81" w:rsidR="00FB4E67" w:rsidRPr="00C30296" w:rsidRDefault="00FB4E67" w:rsidP="00FB4E67">
      <w:pPr>
        <w:rPr>
          <w:color w:val="auto"/>
        </w:rPr>
      </w:pPr>
      <w:r w:rsidRPr="00C30296">
        <w:rPr>
          <w:color w:val="auto"/>
        </w:rPr>
        <w:t>Лавану сказали, что Яаков ушел. И фараону сказали, что народ сбежал. Оба они собираются в погоню. И сказано, что Господь предупреждает Лавана не делать, не говорить Яакову ничего плохого. А в книге</w:t>
      </w:r>
      <w:r w:rsidR="002F24CA" w:rsidRPr="00C30296">
        <w:rPr>
          <w:color w:val="auto"/>
        </w:rPr>
        <w:t xml:space="preserve"> </w:t>
      </w:r>
      <w:r w:rsidR="00E16D16" w:rsidRPr="00C30296">
        <w:rPr>
          <w:color w:val="auto"/>
        </w:rPr>
        <w:t>Шмот</w:t>
      </w:r>
      <w:r w:rsidRPr="00C30296">
        <w:rPr>
          <w:color w:val="auto"/>
        </w:rPr>
        <w:t xml:space="preserve"> Бог посылает ангела.</w:t>
      </w:r>
    </w:p>
    <w:p w14:paraId="04D8C2CD" w14:textId="0A6916CA" w:rsidR="00FB4E67" w:rsidRPr="00C30296" w:rsidRDefault="00FB4E67" w:rsidP="00FB4E67">
      <w:pPr>
        <w:rPr>
          <w:color w:val="auto"/>
        </w:rPr>
      </w:pPr>
      <w:r w:rsidRPr="00C30296">
        <w:rPr>
          <w:color w:val="auto"/>
        </w:rPr>
        <w:t>Здесь говорится: я видел, что Ты благословил меня. И в 12 главе книги</w:t>
      </w:r>
      <w:r w:rsidR="002F24CA" w:rsidRPr="00C30296">
        <w:rPr>
          <w:color w:val="auto"/>
        </w:rPr>
        <w:t xml:space="preserve"> </w:t>
      </w:r>
      <w:r w:rsidR="00E16D16" w:rsidRPr="00C30296">
        <w:rPr>
          <w:color w:val="auto"/>
        </w:rPr>
        <w:t>Шмот</w:t>
      </w:r>
      <w:r w:rsidRPr="00C30296">
        <w:rPr>
          <w:color w:val="auto"/>
        </w:rPr>
        <w:t xml:space="preserve"> тоже говорится: и меня благословили.</w:t>
      </w:r>
    </w:p>
    <w:p w14:paraId="0AB5E368" w14:textId="04D05951" w:rsidR="00FB4E67" w:rsidRPr="00C30296" w:rsidRDefault="00FB4E67" w:rsidP="00FB4E67">
      <w:pPr>
        <w:rPr>
          <w:i/>
          <w:color w:val="auto"/>
        </w:rPr>
      </w:pPr>
      <w:r w:rsidRPr="00C30296">
        <w:rPr>
          <w:color w:val="auto"/>
        </w:rPr>
        <w:t xml:space="preserve">Мы читаем, что Господь говорит: «Теперь встань и иди из этой страны». И фараон говорит: «Встаньте и выйдите». Здесь написано </w:t>
      </w:r>
      <w:r w:rsidRPr="00C30296">
        <w:rPr>
          <w:rStyle w:val="aff3"/>
          <w:rFonts w:eastAsiaTheme="minorHAnsi"/>
          <w:color w:val="auto"/>
          <w:rtl/>
        </w:rPr>
        <w:t>קוּם צֵא</w:t>
      </w:r>
      <w:r w:rsidRPr="00C30296">
        <w:rPr>
          <w:color w:val="auto"/>
        </w:rPr>
        <w:t xml:space="preserve"> </w:t>
      </w:r>
      <w:r w:rsidRPr="00C30296">
        <w:rPr>
          <w:i/>
          <w:color w:val="auto"/>
        </w:rPr>
        <w:t>(</w:t>
      </w:r>
      <w:r w:rsidRPr="00C30296">
        <w:rPr>
          <w:i/>
          <w:iCs/>
          <w:color w:val="auto"/>
        </w:rPr>
        <w:t xml:space="preserve">кум це) </w:t>
      </w:r>
      <w:r w:rsidRPr="00C30296">
        <w:rPr>
          <w:color w:val="auto"/>
        </w:rPr>
        <w:t>в единственном числе, а в книге</w:t>
      </w:r>
      <w:r w:rsidR="002F24CA" w:rsidRPr="00C30296">
        <w:rPr>
          <w:color w:val="auto"/>
        </w:rPr>
        <w:t xml:space="preserve"> </w:t>
      </w:r>
      <w:r w:rsidR="00E16D16" w:rsidRPr="00C30296">
        <w:rPr>
          <w:color w:val="auto"/>
        </w:rPr>
        <w:t>Шмот</w:t>
      </w:r>
      <w:r w:rsidRPr="00C30296">
        <w:rPr>
          <w:color w:val="auto"/>
        </w:rPr>
        <w:t xml:space="preserve"> мы будем читать </w:t>
      </w:r>
      <w:r w:rsidRPr="00C30296">
        <w:rPr>
          <w:rStyle w:val="aff3"/>
          <w:rFonts w:eastAsiaTheme="minorHAnsi"/>
          <w:color w:val="auto"/>
          <w:rtl/>
        </w:rPr>
        <w:t>קוּםוּ צ</w:t>
      </w:r>
      <w:r w:rsidRPr="00C30296">
        <w:rPr>
          <w:rStyle w:val="aff3"/>
          <w:rFonts w:eastAsiaTheme="minorHAnsi" w:hint="cs"/>
          <w:color w:val="auto"/>
          <w:rtl/>
        </w:rPr>
        <w:t>ְ</w:t>
      </w:r>
      <w:r w:rsidRPr="00C30296">
        <w:rPr>
          <w:rStyle w:val="aff3"/>
          <w:rFonts w:eastAsiaTheme="minorHAnsi"/>
          <w:color w:val="auto"/>
          <w:rtl/>
        </w:rPr>
        <w:t>ּאוּ</w:t>
      </w:r>
      <w:r w:rsidRPr="00C30296">
        <w:rPr>
          <w:rStyle w:val="aff3"/>
          <w:rFonts w:eastAsiaTheme="minorHAnsi"/>
          <w:color w:val="auto"/>
        </w:rPr>
        <w:t xml:space="preserve"> </w:t>
      </w:r>
      <w:r w:rsidRPr="00C30296">
        <w:rPr>
          <w:i/>
          <w:color w:val="auto"/>
        </w:rPr>
        <w:t>(</w:t>
      </w:r>
      <w:r w:rsidRPr="00C30296">
        <w:rPr>
          <w:i/>
          <w:iCs/>
          <w:color w:val="auto"/>
        </w:rPr>
        <w:t>ку́му це́у</w:t>
      </w:r>
      <w:r w:rsidRPr="00C30296">
        <w:rPr>
          <w:i/>
          <w:color w:val="auto"/>
        </w:rPr>
        <w:t>).</w:t>
      </w:r>
    </w:p>
    <w:p w14:paraId="335D6F63" w14:textId="2E79D467" w:rsidR="00FB4E67" w:rsidRPr="00C30296" w:rsidRDefault="00FB4E67" w:rsidP="00AB7665">
      <w:pPr>
        <w:rPr>
          <w:color w:val="auto"/>
        </w:rPr>
      </w:pPr>
      <w:r w:rsidRPr="00C30296">
        <w:rPr>
          <w:color w:val="auto"/>
        </w:rPr>
        <w:t xml:space="preserve">Эти несколько пунктов я привожу для того, чтобы показать, что есть глубокая параллель между </w:t>
      </w:r>
      <w:r w:rsidRPr="00C30296">
        <w:rPr>
          <w:i/>
          <w:iCs/>
          <w:color w:val="auto"/>
        </w:rPr>
        <w:t>галу́том</w:t>
      </w:r>
      <w:r w:rsidRPr="00C30296">
        <w:rPr>
          <w:color w:val="auto"/>
        </w:rPr>
        <w:t xml:space="preserve">, </w:t>
      </w:r>
      <w:r w:rsidRPr="00C30296">
        <w:rPr>
          <w:color w:val="auto"/>
        </w:rPr>
        <w:lastRenderedPageBreak/>
        <w:t xml:space="preserve">в который спускается Яаков первый раз и выходом из </w:t>
      </w:r>
      <w:r w:rsidRPr="00C30296">
        <w:rPr>
          <w:i/>
          <w:iCs/>
          <w:color w:val="auto"/>
        </w:rPr>
        <w:t>галу́та</w:t>
      </w:r>
      <w:r w:rsidRPr="00C30296">
        <w:rPr>
          <w:color w:val="auto"/>
        </w:rPr>
        <w:t>, когда это будет происходить с Израилем. И там, и там будут ангелы, и есть много ещё много параллелей. Может быть, когда мы дойдём до книги</w:t>
      </w:r>
      <w:r w:rsidR="002F24CA" w:rsidRPr="00C30296">
        <w:rPr>
          <w:color w:val="auto"/>
        </w:rPr>
        <w:t xml:space="preserve"> </w:t>
      </w:r>
      <w:r w:rsidR="00E16D16" w:rsidRPr="00C30296">
        <w:rPr>
          <w:color w:val="auto"/>
        </w:rPr>
        <w:t>Шмот</w:t>
      </w:r>
      <w:r w:rsidRPr="00C30296">
        <w:rPr>
          <w:color w:val="auto"/>
        </w:rPr>
        <w:t>, мы более подробно об этом поговорим, а пока я просто обозначил основные пункты. Очень, очень богатой на события была глава Ваецэ, и невозможно во всех подробностях всю её разобрать.</w:t>
      </w:r>
      <w:r w:rsidR="00AB7665" w:rsidRPr="00C30296">
        <w:rPr>
          <w:color w:val="auto"/>
        </w:rPr>
        <w:t xml:space="preserve"> </w:t>
      </w:r>
      <w:r w:rsidRPr="00C30296">
        <w:rPr>
          <w:color w:val="auto"/>
        </w:rPr>
        <w:br w:type="page"/>
      </w:r>
    </w:p>
    <w:p w14:paraId="2CE01469" w14:textId="264B058B" w:rsidR="00FB4E67" w:rsidRPr="00C30296" w:rsidRDefault="00FB4E67" w:rsidP="00FB4E67">
      <w:pPr>
        <w:pStyle w:val="2"/>
      </w:pPr>
      <w:bookmarkStart w:id="309" w:name="_Toc142942453"/>
      <w:r w:rsidRPr="00C30296">
        <w:lastRenderedPageBreak/>
        <w:t xml:space="preserve">Молитва </w:t>
      </w:r>
      <w:r w:rsidR="008735CC" w:rsidRPr="00C30296">
        <w:t>Яаков</w:t>
      </w:r>
      <w:r w:rsidRPr="00C30296">
        <w:t>а</w:t>
      </w:r>
      <w:bookmarkEnd w:id="309"/>
    </w:p>
    <w:p w14:paraId="2B7BD20B" w14:textId="77777777" w:rsidR="00FB4E67" w:rsidRPr="00C30296" w:rsidRDefault="00FB4E67" w:rsidP="00FB4E67">
      <w:pPr>
        <w:rPr>
          <w:color w:val="auto"/>
        </w:rPr>
      </w:pPr>
    </w:p>
    <w:p w14:paraId="4835B7ED" w14:textId="26BECD29" w:rsidR="00FB4E67" w:rsidRPr="00C30296" w:rsidRDefault="00FB4E67" w:rsidP="00FB4E67">
      <w:pPr>
        <w:rPr>
          <w:color w:val="auto"/>
        </w:rPr>
      </w:pPr>
      <w:r w:rsidRPr="00C30296">
        <w:rPr>
          <w:color w:val="auto"/>
        </w:rPr>
        <w:t xml:space="preserve">Название недельной главы переводится «И вышел». И действительно, в самом начале главы мы читаем, что Яаков выходит из Беэр Шевы. Наверное, слово </w:t>
      </w:r>
      <w:r w:rsidRPr="00C30296">
        <w:rPr>
          <w:i/>
          <w:iCs/>
          <w:color w:val="auto"/>
        </w:rPr>
        <w:t>и вышел (вайеце)</w:t>
      </w:r>
      <w:r w:rsidRPr="00C30296">
        <w:rPr>
          <w:color w:val="auto"/>
        </w:rPr>
        <w:t xml:space="preserve"> звучит торжественно и даже немного вальяжно, но это не про Яакова. Он бежит от гнева своего брата Эсава. Некоторые говорят, что он вынужден пробираться окольными дорогами, боясь, что Эсав его поймает. Яаков идёт в неизвестность. Он не читал книгу Берешит, он не знает, что будет. У него есть упование на Всевышнего, но он не знает, что с ним случится. В первую же ночь он видит удивительный сон, получает откровение и укрепление от Всевышнего, и, проснувшись на утро, Яаков даёт Всевышнему клятву. Очень необычная по сравнению со всем, что мы читали до этого, молитва-клятва. Давайте почитаем (Берешит 28:20):</w:t>
      </w:r>
    </w:p>
    <w:p w14:paraId="4FDDE753" w14:textId="77777777" w:rsidR="00FB4E67" w:rsidRPr="00C30296" w:rsidRDefault="00FB4E67" w:rsidP="001A02E5">
      <w:pPr>
        <w:pStyle w:val="13"/>
      </w:pPr>
    </w:p>
    <w:p w14:paraId="0F002808" w14:textId="77777777" w:rsidR="00FB4E67" w:rsidRPr="00C30296" w:rsidRDefault="00FB4E67" w:rsidP="001A02E5">
      <w:pPr>
        <w:pStyle w:val="13"/>
        <w:rPr>
          <w:szCs w:val="28"/>
        </w:rPr>
      </w:pPr>
      <w:r w:rsidRPr="00C30296">
        <w:rPr>
          <w:szCs w:val="28"/>
          <w:rtl/>
        </w:rPr>
        <w:t>וַיִּדַּר יַעֲקֹב נֶדֶר לֵאמֹר</w:t>
      </w:r>
    </w:p>
    <w:p w14:paraId="140C7C52" w14:textId="77777777" w:rsidR="00FB4E67" w:rsidRPr="00C30296" w:rsidRDefault="00FB4E67" w:rsidP="001A02E5">
      <w:pPr>
        <w:pStyle w:val="15"/>
        <w:rPr>
          <w:color w:val="auto"/>
        </w:rPr>
      </w:pPr>
      <w:r w:rsidRPr="00C30296">
        <w:rPr>
          <w:color w:val="auto"/>
        </w:rPr>
        <w:t>вайида́р яако́в нэ́дер лемо́р</w:t>
      </w:r>
    </w:p>
    <w:p w14:paraId="3E0A1F38" w14:textId="77777777" w:rsidR="00FB4E67" w:rsidRPr="00C30296" w:rsidRDefault="00FB4E67" w:rsidP="001A02E5">
      <w:pPr>
        <w:pStyle w:val="17"/>
        <w:rPr>
          <w:color w:val="auto"/>
        </w:rPr>
      </w:pPr>
      <w:r w:rsidRPr="00C30296">
        <w:rPr>
          <w:color w:val="auto"/>
        </w:rPr>
        <w:t>20. и поклялся яаков клятвою, говоря:</w:t>
      </w:r>
    </w:p>
    <w:p w14:paraId="255C817C" w14:textId="77777777" w:rsidR="00FB4E67" w:rsidRPr="00C30296" w:rsidRDefault="00FB4E67" w:rsidP="001A02E5">
      <w:pPr>
        <w:pStyle w:val="17"/>
        <w:rPr>
          <w:color w:val="auto"/>
        </w:rPr>
      </w:pPr>
    </w:p>
    <w:p w14:paraId="68E0393A" w14:textId="256AB260" w:rsidR="00FB4E67" w:rsidRPr="00C30296" w:rsidRDefault="00FB4E67" w:rsidP="00FB4E67">
      <w:pPr>
        <w:rPr>
          <w:color w:val="auto"/>
        </w:rPr>
      </w:pPr>
      <w:r w:rsidRPr="00C30296">
        <w:rPr>
          <w:color w:val="auto"/>
        </w:rPr>
        <w:t xml:space="preserve">Остановимся на слове </w:t>
      </w:r>
      <w:r w:rsidRPr="00C30296">
        <w:rPr>
          <w:i/>
          <w:iCs/>
          <w:color w:val="auto"/>
        </w:rPr>
        <w:t>нед</w:t>
      </w:r>
      <w:r w:rsidR="00206560" w:rsidRPr="00C30296">
        <w:rPr>
          <w:i/>
          <w:iCs/>
          <w:color w:val="auto"/>
        </w:rPr>
        <w:t>е</w:t>
      </w:r>
      <w:r w:rsidRPr="00C30296">
        <w:rPr>
          <w:i/>
          <w:iCs/>
          <w:color w:val="auto"/>
        </w:rPr>
        <w:t>р</w:t>
      </w:r>
      <w:r w:rsidRPr="00C30296">
        <w:rPr>
          <w:color w:val="auto"/>
        </w:rPr>
        <w:t xml:space="preserve">, которое обычно переводится как </w:t>
      </w:r>
      <w:r w:rsidRPr="00C30296">
        <w:rPr>
          <w:i/>
          <w:iCs/>
          <w:color w:val="auto"/>
        </w:rPr>
        <w:t>клятва</w:t>
      </w:r>
      <w:r w:rsidRPr="00C30296">
        <w:rPr>
          <w:color w:val="auto"/>
        </w:rPr>
        <w:t xml:space="preserve"> или </w:t>
      </w:r>
      <w:r w:rsidRPr="00C30296">
        <w:rPr>
          <w:i/>
          <w:iCs/>
          <w:color w:val="auto"/>
        </w:rPr>
        <w:t>обет</w:t>
      </w:r>
      <w:r w:rsidRPr="00C30296">
        <w:rPr>
          <w:color w:val="auto"/>
        </w:rPr>
        <w:t xml:space="preserve">. Русское </w:t>
      </w:r>
      <w:r w:rsidRPr="00C30296">
        <w:rPr>
          <w:i/>
          <w:iCs/>
          <w:color w:val="auto"/>
        </w:rPr>
        <w:t>клятва</w:t>
      </w:r>
      <w:r w:rsidR="001A1E2B" w:rsidRPr="00C30296">
        <w:rPr>
          <w:color w:val="auto"/>
        </w:rPr>
        <w:t xml:space="preserve"> – </w:t>
      </w:r>
      <w:r w:rsidRPr="00C30296">
        <w:rPr>
          <w:color w:val="auto"/>
        </w:rPr>
        <w:t xml:space="preserve">слово, связанное со словом </w:t>
      </w:r>
      <w:r w:rsidRPr="00C30296">
        <w:rPr>
          <w:i/>
          <w:iCs/>
          <w:color w:val="auto"/>
        </w:rPr>
        <w:t>клятый, проклятый</w:t>
      </w:r>
      <w:r w:rsidRPr="00C30296">
        <w:rPr>
          <w:color w:val="auto"/>
        </w:rPr>
        <w:t xml:space="preserve"> и, в общем-то, это проклятие самого себя. Еврейское </w:t>
      </w:r>
      <w:r w:rsidRPr="00C30296">
        <w:rPr>
          <w:i/>
          <w:iCs/>
          <w:color w:val="auto"/>
        </w:rPr>
        <w:t>недер</w:t>
      </w:r>
      <w:r w:rsidRPr="00C30296">
        <w:rPr>
          <w:color w:val="auto"/>
        </w:rPr>
        <w:t xml:space="preserve"> или </w:t>
      </w:r>
      <w:r w:rsidRPr="00C30296">
        <w:rPr>
          <w:i/>
          <w:iCs/>
          <w:color w:val="auto"/>
        </w:rPr>
        <w:t>надар</w:t>
      </w:r>
      <w:r w:rsidR="001A1E2B" w:rsidRPr="00C30296">
        <w:rPr>
          <w:color w:val="auto"/>
        </w:rPr>
        <w:t xml:space="preserve"> – </w:t>
      </w:r>
      <w:r w:rsidRPr="00C30296">
        <w:rPr>
          <w:color w:val="auto"/>
        </w:rPr>
        <w:t xml:space="preserve">то, что делается постоянным, относящееся к вечному, непрерывному и бесконечному. То есть если русское </w:t>
      </w:r>
      <w:r w:rsidRPr="00C30296">
        <w:rPr>
          <w:i/>
          <w:iCs/>
          <w:color w:val="auto"/>
        </w:rPr>
        <w:t>клятва</w:t>
      </w:r>
      <w:r w:rsidRPr="00C30296">
        <w:rPr>
          <w:color w:val="auto"/>
        </w:rPr>
        <w:t xml:space="preserve"> означает </w:t>
      </w:r>
      <w:r w:rsidRPr="00C30296">
        <w:rPr>
          <w:i/>
          <w:iCs/>
          <w:color w:val="auto"/>
        </w:rPr>
        <w:t>проклятие</w:t>
      </w:r>
      <w:r w:rsidRPr="00C30296">
        <w:rPr>
          <w:color w:val="auto"/>
        </w:rPr>
        <w:t xml:space="preserve">, то еврейское слово </w:t>
      </w:r>
      <w:r w:rsidRPr="00C30296">
        <w:rPr>
          <w:i/>
          <w:iCs/>
          <w:color w:val="auto"/>
        </w:rPr>
        <w:t>недер</w:t>
      </w:r>
      <w:r w:rsidRPr="00C30296">
        <w:rPr>
          <w:color w:val="auto"/>
        </w:rPr>
        <w:t xml:space="preserve">, наоборот, ближе к благословению, к тому, что связывает тебя с вечным, с источником вечности. Для нашего дальнейшего разговора это будет очень важно. </w:t>
      </w:r>
    </w:p>
    <w:p w14:paraId="7D005556" w14:textId="77777777" w:rsidR="00FB4E67" w:rsidRPr="00C30296" w:rsidRDefault="00FB4E67" w:rsidP="001A02E5">
      <w:pPr>
        <w:pStyle w:val="13"/>
      </w:pPr>
    </w:p>
    <w:p w14:paraId="10D6BA55" w14:textId="77777777" w:rsidR="00FB4E67" w:rsidRPr="00C30296" w:rsidRDefault="00FB4E67" w:rsidP="001A02E5">
      <w:pPr>
        <w:pStyle w:val="13"/>
      </w:pPr>
      <w:r w:rsidRPr="00C30296">
        <w:rPr>
          <w:szCs w:val="28"/>
          <w:rtl/>
        </w:rPr>
        <w:lastRenderedPageBreak/>
        <w:t>אִם-יִהְיֶה אֱלֹהִים עִמָּדִי וּשְׁמָרַנִי בַּדֶּרֶךְ הַזֶּה אֲשֶׁר אָנֹכִי הוֹלֵךְ וְנָתַן-לִי לֶחֶם לֶאֱכֹל וּבֶגֶד לִלְבֹּשׁ׃</w:t>
      </w:r>
    </w:p>
    <w:p w14:paraId="18B70C8C" w14:textId="77777777" w:rsidR="00FB4E67" w:rsidRPr="00C30296" w:rsidRDefault="00FB4E67" w:rsidP="001A02E5">
      <w:pPr>
        <w:pStyle w:val="15"/>
        <w:rPr>
          <w:color w:val="auto"/>
        </w:rPr>
      </w:pPr>
      <w:r w:rsidRPr="00C30296">
        <w:rPr>
          <w:color w:val="auto"/>
        </w:rPr>
        <w:t>им-йиѓйе́ элоѓи́м имади́ ушмара́ни бадэ́рех ѓазэ́ аше́р анохи́ ѓоле́х венатан-ли́ ле́хем леэхо́ль увэ́гед лильбо́ш.</w:t>
      </w:r>
    </w:p>
    <w:p w14:paraId="41691D24" w14:textId="260AB6DB" w:rsidR="00FB4E67" w:rsidRPr="00C30296" w:rsidRDefault="00FB4E67" w:rsidP="001A02E5">
      <w:pPr>
        <w:pStyle w:val="17"/>
        <w:rPr>
          <w:color w:val="auto"/>
        </w:rPr>
      </w:pPr>
      <w:r w:rsidRPr="00C30296">
        <w:rPr>
          <w:color w:val="auto"/>
        </w:rPr>
        <w:t xml:space="preserve">«если будет бог со мной, и будет охранять меня </w:t>
      </w:r>
      <w:r w:rsidR="00206560" w:rsidRPr="00C30296">
        <w:rPr>
          <w:color w:val="auto"/>
        </w:rPr>
        <w:t>(</w:t>
      </w:r>
      <w:r w:rsidR="001A02E5" w:rsidRPr="00C30296">
        <w:rPr>
          <w:i w:val="0"/>
          <w:caps w:val="0"/>
          <w:color w:val="auto"/>
          <w:sz w:val="24"/>
          <w:szCs w:val="24"/>
        </w:rPr>
        <w:t>или</w:t>
      </w:r>
      <w:r w:rsidR="00206560" w:rsidRPr="00C30296">
        <w:rPr>
          <w:color w:val="auto"/>
        </w:rPr>
        <w:t xml:space="preserve"> охранит меня) </w:t>
      </w:r>
      <w:r w:rsidRPr="00C30296">
        <w:rPr>
          <w:color w:val="auto"/>
        </w:rPr>
        <w:t>на этом пути, по которому я иду, и даст мне хлеб, чтобы есть, и одежду, чтобы надеть,</w:t>
      </w:r>
    </w:p>
    <w:p w14:paraId="788FD673" w14:textId="77777777" w:rsidR="00FB4E67" w:rsidRPr="00C30296" w:rsidRDefault="00FB4E67" w:rsidP="001A02E5">
      <w:pPr>
        <w:pStyle w:val="13"/>
      </w:pPr>
    </w:p>
    <w:p w14:paraId="4122FAF4" w14:textId="77777777" w:rsidR="00FB4E67" w:rsidRPr="00C30296" w:rsidRDefault="00FB4E67" w:rsidP="001A02E5">
      <w:pPr>
        <w:pStyle w:val="13"/>
      </w:pPr>
      <w:r w:rsidRPr="00C30296">
        <w:rPr>
          <w:szCs w:val="28"/>
          <w:rtl/>
        </w:rPr>
        <w:t>וְשַׁבְתִּי בְשָׁלוֹם אֶל-בֵּית אָבִי וְהָיָה יְהוָה לִי לֵאלֹהִים׃</w:t>
      </w:r>
    </w:p>
    <w:p w14:paraId="7602422C" w14:textId="77777777" w:rsidR="00FB4E67" w:rsidRPr="00C30296" w:rsidRDefault="00FB4E67" w:rsidP="001A02E5">
      <w:pPr>
        <w:pStyle w:val="15"/>
        <w:rPr>
          <w:color w:val="auto"/>
        </w:rPr>
      </w:pPr>
      <w:r w:rsidRPr="00C30296">
        <w:rPr>
          <w:color w:val="auto"/>
        </w:rPr>
        <w:t>вешавти́ вешало́м эль-бэ́т ави́ веѓая́ адона́й ли лелоѓи́м.</w:t>
      </w:r>
    </w:p>
    <w:p w14:paraId="4FB18287" w14:textId="77777777" w:rsidR="00FB4E67" w:rsidRPr="00C30296" w:rsidRDefault="00FB4E67" w:rsidP="001A02E5">
      <w:pPr>
        <w:pStyle w:val="17"/>
        <w:rPr>
          <w:color w:val="auto"/>
        </w:rPr>
      </w:pPr>
      <w:r w:rsidRPr="00C30296">
        <w:rPr>
          <w:color w:val="auto"/>
        </w:rPr>
        <w:t>21. и я вернусь с миром в дом отца моего, и будет господь мне богом,</w:t>
      </w:r>
    </w:p>
    <w:p w14:paraId="67E94849" w14:textId="77777777" w:rsidR="00FB4E67" w:rsidRPr="00C30296" w:rsidRDefault="00FB4E67" w:rsidP="001A02E5">
      <w:pPr>
        <w:pStyle w:val="13"/>
      </w:pPr>
    </w:p>
    <w:p w14:paraId="7B871127" w14:textId="77777777" w:rsidR="00FB4E67" w:rsidRPr="00C30296" w:rsidRDefault="00FB4E67" w:rsidP="001A02E5">
      <w:pPr>
        <w:pStyle w:val="13"/>
      </w:pPr>
      <w:r w:rsidRPr="00C30296">
        <w:rPr>
          <w:szCs w:val="28"/>
          <w:rtl/>
        </w:rPr>
        <w:t>וְהָאֶבֶן הַזֹּאת אֲשֶׁר-שַׂמְתִּי מַצֵּבָה יִהְיֶה בֵּית אֱלֹהִים</w:t>
      </w:r>
    </w:p>
    <w:p w14:paraId="07A9EFF2" w14:textId="77777777" w:rsidR="00FB4E67" w:rsidRPr="00C30296" w:rsidRDefault="00FB4E67" w:rsidP="001A02E5">
      <w:pPr>
        <w:pStyle w:val="15"/>
        <w:rPr>
          <w:color w:val="auto"/>
        </w:rPr>
      </w:pPr>
      <w:r w:rsidRPr="00C30296">
        <w:rPr>
          <w:color w:val="auto"/>
        </w:rPr>
        <w:t xml:space="preserve">веѓаэ́вен ѓазо́т ашер-са́мти мацева́ йиѓйе́ бэт элоѓи́м </w:t>
      </w:r>
    </w:p>
    <w:p w14:paraId="1D66C440" w14:textId="77777777" w:rsidR="00FB4E67" w:rsidRPr="00C30296" w:rsidRDefault="00FB4E67" w:rsidP="001A02E5">
      <w:pPr>
        <w:pStyle w:val="17"/>
        <w:rPr>
          <w:color w:val="auto"/>
        </w:rPr>
      </w:pPr>
      <w:r w:rsidRPr="00C30296">
        <w:rPr>
          <w:color w:val="auto"/>
        </w:rPr>
        <w:t>22. а этот камень, который я здесь положил в столб, будет домом божьим</w:t>
      </w:r>
    </w:p>
    <w:p w14:paraId="0A837A9C" w14:textId="77777777" w:rsidR="00FB4E67" w:rsidRPr="00C30296" w:rsidRDefault="00FB4E67" w:rsidP="001A02E5">
      <w:pPr>
        <w:pStyle w:val="17"/>
        <w:rPr>
          <w:color w:val="auto"/>
        </w:rPr>
      </w:pPr>
    </w:p>
    <w:p w14:paraId="71035E5A" w14:textId="77777777" w:rsidR="00FB4E67" w:rsidRPr="00C30296" w:rsidRDefault="00FB4E67" w:rsidP="00FB4E67">
      <w:pPr>
        <w:rPr>
          <w:color w:val="auto"/>
        </w:rPr>
      </w:pPr>
      <w:r w:rsidRPr="00C30296">
        <w:rPr>
          <w:color w:val="auto"/>
        </w:rPr>
        <w:t xml:space="preserve">То есть будет местом моей встречи с Богом, возможно, местом жертвоприношений. </w:t>
      </w:r>
    </w:p>
    <w:p w14:paraId="29479EEE" w14:textId="77777777" w:rsidR="00FB4E67" w:rsidRPr="00C30296" w:rsidRDefault="00FB4E67" w:rsidP="001A02E5">
      <w:pPr>
        <w:pStyle w:val="13"/>
      </w:pPr>
    </w:p>
    <w:p w14:paraId="3BA8CA3B" w14:textId="77777777" w:rsidR="00FB4E67" w:rsidRPr="00C30296" w:rsidRDefault="00FB4E67" w:rsidP="001A02E5">
      <w:pPr>
        <w:pStyle w:val="13"/>
      </w:pPr>
      <w:r w:rsidRPr="00C30296">
        <w:rPr>
          <w:szCs w:val="28"/>
          <w:rtl/>
        </w:rPr>
        <w:t>וְכֹל אֲשֶׁר תִּתֶּן-לִי עַשֵּׂר אֲעַשְּׂרֶנּוּ לָךְ׃</w:t>
      </w:r>
    </w:p>
    <w:p w14:paraId="556314FF" w14:textId="77777777" w:rsidR="00FB4E67" w:rsidRPr="00C30296" w:rsidRDefault="00FB4E67" w:rsidP="001A02E5">
      <w:pPr>
        <w:pStyle w:val="15"/>
        <w:rPr>
          <w:color w:val="auto"/>
        </w:rPr>
      </w:pPr>
      <w:r w:rsidRPr="00C30296">
        <w:rPr>
          <w:color w:val="auto"/>
        </w:rPr>
        <w:t>вехо́ль аше́р титен-ли́ асэ́р аасерэ́ну лах.</w:t>
      </w:r>
    </w:p>
    <w:p w14:paraId="55295320" w14:textId="77777777" w:rsidR="00FB4E67" w:rsidRPr="00C30296" w:rsidRDefault="00FB4E67" w:rsidP="001A02E5">
      <w:pPr>
        <w:pStyle w:val="17"/>
        <w:rPr>
          <w:color w:val="auto"/>
        </w:rPr>
      </w:pPr>
      <w:r w:rsidRPr="00C30296">
        <w:rPr>
          <w:color w:val="auto"/>
        </w:rPr>
        <w:t>и всё, что ты мне дашь, от всего, что ты мне дашь, я отделю десятину.</w:t>
      </w:r>
    </w:p>
    <w:p w14:paraId="2D66E052" w14:textId="77777777" w:rsidR="00FB4E67" w:rsidRPr="00C30296" w:rsidRDefault="00FB4E67" w:rsidP="001A02E5">
      <w:pPr>
        <w:pStyle w:val="17"/>
        <w:rPr>
          <w:color w:val="auto"/>
        </w:rPr>
      </w:pPr>
    </w:p>
    <w:p w14:paraId="5EB880A1" w14:textId="77777777" w:rsidR="00FB4E67" w:rsidRPr="00C30296" w:rsidRDefault="00FB4E67" w:rsidP="00FB4E67">
      <w:pPr>
        <w:rPr>
          <w:color w:val="auto"/>
        </w:rPr>
      </w:pPr>
      <w:bookmarkStart w:id="310" w:name="_Hlk136271715"/>
      <w:r w:rsidRPr="00C30296">
        <w:rPr>
          <w:color w:val="auto"/>
        </w:rPr>
        <w:t>Это молитва-клятва</w:t>
      </w:r>
      <w:bookmarkEnd w:id="310"/>
      <w:r w:rsidRPr="00C30296">
        <w:rPr>
          <w:color w:val="auto"/>
        </w:rPr>
        <w:t xml:space="preserve">. Условия таковы: </w:t>
      </w:r>
      <w:r w:rsidRPr="00C30296">
        <w:rPr>
          <w:i/>
          <w:color w:val="auto"/>
        </w:rPr>
        <w:t>если Бог будет со мной, и будет охранять меня на этом пути, по которому я иду, и даст мне хлеб, чтобы есть, и одежду, чтобы надевать, и я вернусь с миром в дом Отца моего.</w:t>
      </w:r>
      <w:r w:rsidRPr="00C30296">
        <w:rPr>
          <w:color w:val="auto"/>
        </w:rPr>
        <w:t xml:space="preserve"> Это условие! Что будет сделано, если так будет? </w:t>
      </w:r>
      <w:r w:rsidRPr="00C30296">
        <w:rPr>
          <w:i/>
          <w:color w:val="auto"/>
        </w:rPr>
        <w:t>Тогда Господь будет мне Богом, и этот камень, который я положил здесь, будет домом Божьим, и от всего, что Ты мне дашь, я отделю десятину.</w:t>
      </w:r>
      <w:r w:rsidRPr="00C30296">
        <w:rPr>
          <w:color w:val="auto"/>
        </w:rPr>
        <w:t xml:space="preserve"> </w:t>
      </w:r>
    </w:p>
    <w:p w14:paraId="672B8E55" w14:textId="578A9B4B" w:rsidR="00FB4E67" w:rsidRPr="00C30296" w:rsidRDefault="00FB4E67" w:rsidP="00FB4E67">
      <w:pPr>
        <w:rPr>
          <w:color w:val="auto"/>
        </w:rPr>
      </w:pPr>
      <w:r w:rsidRPr="00C30296">
        <w:rPr>
          <w:color w:val="auto"/>
        </w:rPr>
        <w:t xml:space="preserve">Давайте посмотрим на суть сделки. А если не будет охранять? Если не получится у Яакова вернуться </w:t>
      </w:r>
      <w:r w:rsidRPr="00C30296">
        <w:rPr>
          <w:color w:val="auto"/>
        </w:rPr>
        <w:lastRenderedPageBreak/>
        <w:t xml:space="preserve">в родную землю? Если не всегда у него будет хлеб и не всегда будет одежда? Будет ли тогда Всевышний его Богом? Будет ли Яаков отделять десятину? В чём суть клятвы и зачем клясться Всевышнему? Почему нельзя было просто сказать: «Господь, я иду в неведомое, я иду неведомым путём! Смилуйся надо мной! Храни меня! Дай мне хлеб, чтобы есть, одежду, чтобы надевать, и возврати меня в дом отца». </w:t>
      </w:r>
      <w:bookmarkStart w:id="311" w:name="_Hlk136271794"/>
      <w:r w:rsidRPr="00C30296">
        <w:rPr>
          <w:color w:val="auto"/>
        </w:rPr>
        <w:t>Почему нужно связывать себя клятвой?</w:t>
      </w:r>
      <w:bookmarkEnd w:id="311"/>
      <w:r w:rsidRPr="00C30296">
        <w:rPr>
          <w:color w:val="auto"/>
        </w:rPr>
        <w:t xml:space="preserve"> Зачем Всевышнему десятина Яакова? Если мне кто-то скажет: «Алекс, если ты мне дашь сто шекелей, я тебе дам десять из этих ста»,</w:t>
      </w:r>
      <w:r w:rsidR="001A1E2B" w:rsidRPr="00C30296">
        <w:rPr>
          <w:color w:val="auto"/>
        </w:rPr>
        <w:t xml:space="preserve"> – </w:t>
      </w:r>
      <w:r w:rsidRPr="00C30296">
        <w:rPr>
          <w:color w:val="auto"/>
        </w:rPr>
        <w:t xml:space="preserve">очень странная, на первый взгляд, сделка. </w:t>
      </w:r>
    </w:p>
    <w:p w14:paraId="0D0037A9" w14:textId="77777777" w:rsidR="00FB4E67" w:rsidRPr="00C30296" w:rsidRDefault="00FB4E67" w:rsidP="00FB4E67">
      <w:pPr>
        <w:rPr>
          <w:color w:val="auto"/>
        </w:rPr>
      </w:pPr>
      <w:r w:rsidRPr="00C30296">
        <w:rPr>
          <w:color w:val="auto"/>
        </w:rPr>
        <w:t xml:space="preserve">Зачем нужна клятва? И в чём суть клятвы? И о чём здесь просит Яаков? </w:t>
      </w:r>
    </w:p>
    <w:p w14:paraId="5C640DA2" w14:textId="6A05A678" w:rsidR="00FB4E67" w:rsidRPr="00C30296" w:rsidRDefault="00FB4E67" w:rsidP="00FB4E67">
      <w:pPr>
        <w:rPr>
          <w:color w:val="auto"/>
        </w:rPr>
      </w:pPr>
      <w:r w:rsidRPr="00C30296">
        <w:rPr>
          <w:color w:val="auto"/>
        </w:rPr>
        <w:t xml:space="preserve">Молитва Яакова, как молитва, казалось бы, очень простая. Дай мне хлеб есть и одежду </w:t>
      </w:r>
      <w:r w:rsidR="00206560" w:rsidRPr="00C30296">
        <w:rPr>
          <w:color w:val="auto"/>
        </w:rPr>
        <w:t>на</w:t>
      </w:r>
      <w:r w:rsidRPr="00C30296">
        <w:rPr>
          <w:color w:val="auto"/>
        </w:rPr>
        <w:t xml:space="preserve">девать, и верни меня с миром домой. Простая молитва, которой не все умеют молиться. Мы часто просим у Всевышнего и получаем то, что нам неудобно, то, что нам не хочется. Что поделать? Хлеб есть, а нет зубов его кушать. Иногда есть деньги, много денег, а жадность не позволяет их потратить. Иногда потратил деньги и купил себе что-то, а жадность не позволяет получить удовольствие от этого чего-то, что ты купил. Жадность говорит: «Подожди удобного случая, подожди праздника, чтобы надеть эту одежду, подожди дорогих гостей, чтобы есть с этого сервиза, подожди, не спеши, когда у тебя ещё это будет». Ты вроде бы купил, а всю жизнь не пользовался. </w:t>
      </w:r>
      <w:bookmarkStart w:id="312" w:name="_Hlk136272022"/>
      <w:r w:rsidRPr="00C30296">
        <w:rPr>
          <w:color w:val="auto"/>
        </w:rPr>
        <w:t>Яаков просит очень простую и мудрую вещь. Дай мне хлеб и одежду, но так, чтобы я получал от них удовольствие.</w:t>
      </w:r>
      <w:bookmarkEnd w:id="312"/>
      <w:r w:rsidRPr="00C30296">
        <w:rPr>
          <w:color w:val="auto"/>
        </w:rPr>
        <w:t xml:space="preserve"> Хлеб, чтобы можно было спокойно его есть и не думать о том, сколько я на него потратил и сколько стоит каждый укус. Одежду, чтобы можно было спокойно её одеть, не боясь, что я где-то её испачкаю, где-то она окажется мне не по статусу, где-то я буду бояться, что я в такой чистой одежде </w:t>
      </w:r>
      <w:r w:rsidRPr="00C30296">
        <w:rPr>
          <w:color w:val="auto"/>
        </w:rPr>
        <w:lastRenderedPageBreak/>
        <w:t xml:space="preserve">попал куда-то не туда. Как однажды мой ивритоговорящий сын сказал: «Я встретил на детской площадке девочку, её зовут Ненадо». Так он понял, что на русском языке зовут девочку Ненадо, потому что ей всё время именно это говорили. И человек может, имея что-то, надев сам на себя какое-то белое платье, говорить себе: «Не надо», и сам себя назвать Ненадо. Вот Яакову это не надо. Яаков просит очень простые вещи. Мы просим у Всевышнего просто хлеб и одежду. </w:t>
      </w:r>
    </w:p>
    <w:p w14:paraId="056BE562" w14:textId="573CCB7B" w:rsidR="00FB4E67" w:rsidRPr="00C30296" w:rsidRDefault="00FB4E67" w:rsidP="00FB4E67">
      <w:pPr>
        <w:rPr>
          <w:color w:val="auto"/>
        </w:rPr>
      </w:pPr>
      <w:r w:rsidRPr="00C30296">
        <w:rPr>
          <w:color w:val="auto"/>
        </w:rPr>
        <w:t>Зачем нужно клясться? Есть и другие клятвы в Писании. Так, например, в</w:t>
      </w:r>
      <w:r w:rsidR="00206560" w:rsidRPr="00C30296">
        <w:rPr>
          <w:color w:val="auto"/>
        </w:rPr>
        <w:t xml:space="preserve"> двадцать первой главе</w:t>
      </w:r>
      <w:r w:rsidRPr="00C30296">
        <w:rPr>
          <w:color w:val="auto"/>
        </w:rPr>
        <w:t xml:space="preserve"> книге Бемидбар, когда</w:t>
      </w:r>
      <w:r w:rsidR="00190083" w:rsidRPr="00C30296">
        <w:rPr>
          <w:color w:val="auto"/>
        </w:rPr>
        <w:t xml:space="preserve"> ханане</w:t>
      </w:r>
      <w:r w:rsidRPr="00C30296">
        <w:rPr>
          <w:color w:val="auto"/>
        </w:rPr>
        <w:t>й, царь Арада пытается напасть и нападает на Израиль и захватывает много пленников</w:t>
      </w:r>
      <w:r w:rsidR="00206560" w:rsidRPr="00C30296">
        <w:rPr>
          <w:color w:val="auto"/>
        </w:rPr>
        <w:t>,</w:t>
      </w:r>
      <w:r w:rsidRPr="00C30296">
        <w:rPr>
          <w:color w:val="auto"/>
        </w:rPr>
        <w:t xml:space="preserve"> </w:t>
      </w:r>
      <w:r w:rsidR="00206560" w:rsidRPr="00C30296">
        <w:rPr>
          <w:color w:val="auto"/>
        </w:rPr>
        <w:t>н</w:t>
      </w:r>
      <w:r w:rsidRPr="00C30296">
        <w:rPr>
          <w:color w:val="auto"/>
        </w:rPr>
        <w:t>аписано:</w:t>
      </w:r>
    </w:p>
    <w:p w14:paraId="174B98CD" w14:textId="77777777" w:rsidR="00FB4E67" w:rsidRPr="00C30296" w:rsidRDefault="00FB4E67" w:rsidP="001A02E5">
      <w:pPr>
        <w:pStyle w:val="13"/>
      </w:pPr>
    </w:p>
    <w:p w14:paraId="4A31ACCA" w14:textId="77777777" w:rsidR="00FB4E67" w:rsidRPr="00C30296" w:rsidRDefault="00FB4E67" w:rsidP="001A02E5">
      <w:pPr>
        <w:pStyle w:val="13"/>
        <w:rPr>
          <w:rFonts w:ascii="Times" w:hAnsi="Times" w:cs="Times"/>
          <w:szCs w:val="28"/>
          <w:shd w:val="clear" w:color="auto" w:fill="FFFFFF"/>
        </w:rPr>
      </w:pPr>
      <w:r w:rsidRPr="00C30296">
        <w:rPr>
          <w:szCs w:val="28"/>
          <w:rtl/>
        </w:rPr>
        <w:t>וַיִּדַּר יִשְׂרָאֵל נֶדֶר לַיהוָה וַיֹּאמַר אִם-נָתֹן תִּתֵּן אֶת-הָעָם הַזֶּה בְּיָדִי וְהַחֲרַמְתִּי אֶת-עָרֵיהֶם׃</w:t>
      </w:r>
    </w:p>
    <w:p w14:paraId="6EBEA3B0" w14:textId="77777777" w:rsidR="00FB4E67" w:rsidRPr="00C30296" w:rsidRDefault="00FB4E67" w:rsidP="001A02E5">
      <w:pPr>
        <w:pStyle w:val="15"/>
        <w:rPr>
          <w:color w:val="auto"/>
        </w:rPr>
      </w:pPr>
      <w:r w:rsidRPr="00C30296">
        <w:rPr>
          <w:color w:val="auto"/>
        </w:rPr>
        <w:t>вайида́р йисраэ́ль нэ́дер ладона́й ваёма́р им-нато́н титэ́н эт-ѓаа́м ѓазэ́ беяди́ веѓахарамти́ эт-ареѓе́м.</w:t>
      </w:r>
    </w:p>
    <w:p w14:paraId="229A7CC4" w14:textId="77777777" w:rsidR="00FB4E67" w:rsidRPr="00C30296" w:rsidRDefault="00FB4E67" w:rsidP="001A02E5">
      <w:pPr>
        <w:pStyle w:val="17"/>
        <w:rPr>
          <w:color w:val="auto"/>
        </w:rPr>
      </w:pPr>
      <w:r w:rsidRPr="00C30296">
        <w:rPr>
          <w:color w:val="auto"/>
        </w:rPr>
        <w:t>2. весь народ израиля поклялся клятвой господу и сказал: «если ты отдашь этот народ в руки мои, я закляну все их города».</w:t>
      </w:r>
    </w:p>
    <w:p w14:paraId="1BB13F5A" w14:textId="77777777" w:rsidR="00FB4E67" w:rsidRPr="00C30296" w:rsidRDefault="00FB4E67" w:rsidP="001A02E5">
      <w:pPr>
        <w:pStyle w:val="17"/>
        <w:rPr>
          <w:color w:val="auto"/>
        </w:rPr>
      </w:pPr>
    </w:p>
    <w:p w14:paraId="79D8127E" w14:textId="77777777" w:rsidR="00FB4E67" w:rsidRPr="00C30296" w:rsidRDefault="00FB4E67" w:rsidP="00FB4E67">
      <w:pPr>
        <w:rPr>
          <w:color w:val="auto"/>
        </w:rPr>
      </w:pPr>
      <w:r w:rsidRPr="00C30296">
        <w:rPr>
          <w:color w:val="auto"/>
        </w:rPr>
        <w:t xml:space="preserve">Всё, что я возьму, всё будет Тебе. Никакой добычи я себе не возьму. Всё будет Тебе посвящено. Снова Господи, Ты хочешь дать мне победу? Дай. Ты не хочешь давать мне победу? Ну, что поделать! Не полагается мне победить. Неужели мы пытаемся подкупить Всевышнего имуществом этих городов, которые Он и так, если бы хотел, мог бы этих людей забрать. Да что там! Весь мир принадлежит Ему. </w:t>
      </w:r>
    </w:p>
    <w:p w14:paraId="714A71D1" w14:textId="147FD481" w:rsidR="00FB4E67" w:rsidRPr="00C30296" w:rsidRDefault="00FB4E67" w:rsidP="00FB4E67">
      <w:pPr>
        <w:rPr>
          <w:color w:val="auto"/>
        </w:rPr>
      </w:pPr>
      <w:r w:rsidRPr="00C30296">
        <w:rPr>
          <w:color w:val="auto"/>
        </w:rPr>
        <w:t>Ещё один пример клятвы</w:t>
      </w:r>
      <w:r w:rsidR="001A1E2B" w:rsidRPr="00C30296">
        <w:rPr>
          <w:color w:val="auto"/>
        </w:rPr>
        <w:t xml:space="preserve"> – </w:t>
      </w:r>
      <w:r w:rsidRPr="00C30296">
        <w:rPr>
          <w:color w:val="auto"/>
        </w:rPr>
        <w:t>Хана (1 Шмуэля 1:11) Хана не имеет детей, она приходит молиться перед Всевышним и тоже просит у него с клятвой.</w:t>
      </w:r>
    </w:p>
    <w:p w14:paraId="4FFD5D7B" w14:textId="77777777" w:rsidR="00FB4E67" w:rsidRPr="00C30296" w:rsidRDefault="00FB4E67" w:rsidP="001A02E5">
      <w:pPr>
        <w:pStyle w:val="13"/>
      </w:pPr>
    </w:p>
    <w:p w14:paraId="45F80995" w14:textId="77777777" w:rsidR="00FB4E67" w:rsidRPr="00C30296" w:rsidRDefault="00FB4E67" w:rsidP="001A02E5">
      <w:pPr>
        <w:pStyle w:val="13"/>
        <w:rPr>
          <w:szCs w:val="28"/>
        </w:rPr>
      </w:pPr>
      <w:r w:rsidRPr="00C30296">
        <w:rPr>
          <w:szCs w:val="28"/>
          <w:rtl/>
        </w:rPr>
        <w:lastRenderedPageBreak/>
        <w:t xml:space="preserve">וַתִּדֹּר נֶדֶר וַתֹּאמַר יְהוָה צְבָאוֹת אִם-רָאֹה תִרְאֶה בָּעֳנִי אֲמָתֶךָ וּזְכַרְתַּנִי וְלֹא-תִשְׁכַּח אֶת-אֲמָתֶךָ וְנָתַתָּה לַאֲמָתְךָ זֶרַע אֲנָשִׁים </w:t>
      </w:r>
    </w:p>
    <w:p w14:paraId="5794610F" w14:textId="77777777" w:rsidR="00FB4E67" w:rsidRPr="00C30296" w:rsidRDefault="00FB4E67" w:rsidP="001A02E5">
      <w:pPr>
        <w:pStyle w:val="15"/>
        <w:rPr>
          <w:color w:val="auto"/>
        </w:rPr>
      </w:pPr>
      <w:r w:rsidRPr="00C30296">
        <w:rPr>
          <w:color w:val="auto"/>
        </w:rPr>
        <w:t>ватидо́р нэдэ́р ватома́р адона́й цвао́т им-рАо́ тирЪэ́ баани аматэ́ха узхарта́ни вэло-тишка́х эт-аматэ́ха вената́та лАаматэ́ха зэ́ра анаши́м</w:t>
      </w:r>
    </w:p>
    <w:p w14:paraId="725C64AC" w14:textId="0F9CD6E1" w:rsidR="00FB4E67" w:rsidRPr="00C30296" w:rsidRDefault="00FB4E67" w:rsidP="001A02E5">
      <w:pPr>
        <w:pStyle w:val="17"/>
        <w:rPr>
          <w:color w:val="auto"/>
        </w:rPr>
      </w:pPr>
      <w:r w:rsidRPr="00C30296">
        <w:rPr>
          <w:color w:val="auto"/>
        </w:rPr>
        <w:t>11. и поклялась она клятвой и сказала: «Господь цваот. если ты увидишь страдания рабыни твоей, и ты вспомнишь меня, (</w:t>
      </w:r>
      <w:r w:rsidR="001A02E5" w:rsidRPr="00C30296">
        <w:rPr>
          <w:i w:val="0"/>
          <w:caps w:val="0"/>
          <w:color w:val="auto"/>
          <w:sz w:val="24"/>
          <w:szCs w:val="24"/>
        </w:rPr>
        <w:t>то есть</w:t>
      </w:r>
      <w:r w:rsidR="001A02E5" w:rsidRPr="00C30296">
        <w:rPr>
          <w:caps w:val="0"/>
          <w:color w:val="auto"/>
        </w:rPr>
        <w:t xml:space="preserve"> </w:t>
      </w:r>
      <w:r w:rsidR="00206560" w:rsidRPr="00C30296">
        <w:rPr>
          <w:color w:val="auto"/>
        </w:rPr>
        <w:t>я буду включена в твой замысел</w:t>
      </w:r>
      <w:r w:rsidRPr="00C30296">
        <w:rPr>
          <w:color w:val="auto"/>
        </w:rPr>
        <w:t>), и не отбросишь меня, и не забудешь свою рабыню, и ты дашь рабыне своей семя человеков,</w:t>
      </w:r>
    </w:p>
    <w:p w14:paraId="5D8F0DB9" w14:textId="77777777" w:rsidR="00FB4E67" w:rsidRPr="00C30296" w:rsidRDefault="00FB4E67" w:rsidP="001A02E5">
      <w:pPr>
        <w:pStyle w:val="17"/>
        <w:rPr>
          <w:color w:val="auto"/>
        </w:rPr>
      </w:pPr>
    </w:p>
    <w:p w14:paraId="540E5A22" w14:textId="77777777" w:rsidR="00FB4E67" w:rsidRPr="00C30296" w:rsidRDefault="00FB4E67" w:rsidP="00FB4E67">
      <w:pPr>
        <w:rPr>
          <w:color w:val="auto"/>
        </w:rPr>
      </w:pPr>
      <w:r w:rsidRPr="00C30296">
        <w:rPr>
          <w:color w:val="auto"/>
        </w:rPr>
        <w:t xml:space="preserve">То есть ты дашь мне родить сына. </w:t>
      </w:r>
    </w:p>
    <w:p w14:paraId="45A4A1B8" w14:textId="77777777" w:rsidR="00FB4E67" w:rsidRPr="00C30296" w:rsidRDefault="00FB4E67" w:rsidP="001A02E5">
      <w:pPr>
        <w:pStyle w:val="13"/>
      </w:pPr>
    </w:p>
    <w:p w14:paraId="57DCE1BD" w14:textId="77777777" w:rsidR="00FB4E67" w:rsidRPr="00C30296" w:rsidRDefault="00FB4E67" w:rsidP="001A02E5">
      <w:pPr>
        <w:pStyle w:val="13"/>
        <w:rPr>
          <w:rFonts w:ascii="Times" w:hAnsi="Times" w:cs="Times"/>
          <w:szCs w:val="28"/>
          <w:shd w:val="clear" w:color="auto" w:fill="FFFFFF"/>
        </w:rPr>
      </w:pPr>
      <w:r w:rsidRPr="00C30296">
        <w:rPr>
          <w:szCs w:val="28"/>
          <w:rtl/>
        </w:rPr>
        <w:t>וּנְתַתִּיו לַיהוָה כָּל-יְמֵי חַיָּיו וּמוֹרָה לֹא-יַעֲלֶה עַל-רֹאשׁוֹ׃</w:t>
      </w:r>
    </w:p>
    <w:p w14:paraId="4FCCFDF4" w14:textId="77777777" w:rsidR="00FB4E67" w:rsidRPr="00C30296" w:rsidRDefault="00FB4E67" w:rsidP="001A02E5">
      <w:pPr>
        <w:pStyle w:val="15"/>
        <w:rPr>
          <w:color w:val="auto"/>
        </w:rPr>
      </w:pPr>
      <w:r w:rsidRPr="00C30296">
        <w:rPr>
          <w:color w:val="auto"/>
        </w:rPr>
        <w:t>вэнатати́в леадона́й коль-эмэ́й хая́в умора́ ло-яалэ́ аль-рошо́</w:t>
      </w:r>
    </w:p>
    <w:p w14:paraId="063761DF" w14:textId="77777777" w:rsidR="00FB4E67" w:rsidRPr="00C30296" w:rsidRDefault="00FB4E67" w:rsidP="001A02E5">
      <w:pPr>
        <w:pStyle w:val="17"/>
        <w:rPr>
          <w:color w:val="auto"/>
        </w:rPr>
      </w:pPr>
      <w:r w:rsidRPr="00C30296">
        <w:rPr>
          <w:color w:val="auto"/>
        </w:rPr>
        <w:t>я посвящу его господу во все дни жизни его, и бритва не пройдёт по голове его».</w:t>
      </w:r>
    </w:p>
    <w:p w14:paraId="15B24E87" w14:textId="77777777" w:rsidR="00FB4E67" w:rsidRPr="00C30296" w:rsidRDefault="00FB4E67" w:rsidP="001A02E5">
      <w:pPr>
        <w:pStyle w:val="17"/>
        <w:rPr>
          <w:color w:val="auto"/>
        </w:rPr>
      </w:pPr>
    </w:p>
    <w:p w14:paraId="747B5274" w14:textId="77777777" w:rsidR="00FB4E67" w:rsidRPr="00C30296" w:rsidRDefault="00FB4E67" w:rsidP="00FB4E67">
      <w:pPr>
        <w:rPr>
          <w:color w:val="auto"/>
        </w:rPr>
      </w:pPr>
      <w:r w:rsidRPr="00C30296">
        <w:rPr>
          <w:color w:val="auto"/>
        </w:rPr>
        <w:t xml:space="preserve">Снова Хана просит у Всевышнего: «Господи, смилуйся надо мной, призри на мои страдания. Вот посмотри, стою перед Тобой я, простая израильская женщина, которая и хочет-то всего-навсего иметь сына, как все женщины. Смилуйся надо мной, дай мне ребенка». Для чего нужна клятва, для чего нужно Всевышнему посвящать этого ребенка? И что самое важное, </w:t>
      </w:r>
      <w:bookmarkStart w:id="313" w:name="_Hlk136272200"/>
      <w:r w:rsidRPr="00C30296">
        <w:rPr>
          <w:color w:val="auto"/>
        </w:rPr>
        <w:t xml:space="preserve">почему эти клятвы работают, почему Всевышний отвечает, когда мы у Него просим с клятвой? </w:t>
      </w:r>
      <w:bookmarkEnd w:id="313"/>
      <w:r w:rsidRPr="00C30296">
        <w:rPr>
          <w:color w:val="auto"/>
        </w:rPr>
        <w:t xml:space="preserve">Или почему молитвы с клятвами чаще принимаются Всевышним? Почему они важнее для Всевышнего? </w:t>
      </w:r>
    </w:p>
    <w:p w14:paraId="3A171BEF" w14:textId="77777777" w:rsidR="00FB4E67" w:rsidRPr="00C30296" w:rsidRDefault="00FB4E67" w:rsidP="00FB4E67">
      <w:pPr>
        <w:rPr>
          <w:color w:val="auto"/>
        </w:rPr>
      </w:pPr>
      <w:r w:rsidRPr="00C30296">
        <w:rPr>
          <w:color w:val="auto"/>
        </w:rPr>
        <w:t>Для Давида тоже были важны клятвы. Как мы читаем, Давид говорит в 22 псалме:</w:t>
      </w:r>
    </w:p>
    <w:p w14:paraId="239779F7" w14:textId="77777777" w:rsidR="00FB4E67" w:rsidRPr="00C30296" w:rsidRDefault="00FB4E67" w:rsidP="001A02E5">
      <w:pPr>
        <w:pStyle w:val="13"/>
      </w:pPr>
    </w:p>
    <w:p w14:paraId="052EBFEB" w14:textId="77777777" w:rsidR="00FB4E67" w:rsidRPr="00C30296" w:rsidRDefault="00FB4E67" w:rsidP="001A02E5">
      <w:pPr>
        <w:pStyle w:val="13"/>
      </w:pPr>
      <w:r w:rsidRPr="00C30296">
        <w:rPr>
          <w:szCs w:val="28"/>
          <w:rtl/>
        </w:rPr>
        <w:t>הַצִּילָה מֵחֶרֶב נַפְשִׁי מִיַּד-כֶּלֶב יְחִידָתִי׃</w:t>
      </w:r>
    </w:p>
    <w:p w14:paraId="6D853CE9" w14:textId="77777777" w:rsidR="00FB4E67" w:rsidRPr="00C30296" w:rsidRDefault="00FB4E67" w:rsidP="001A02E5">
      <w:pPr>
        <w:pStyle w:val="15"/>
        <w:rPr>
          <w:color w:val="auto"/>
        </w:rPr>
      </w:pPr>
      <w:r w:rsidRPr="00C30296">
        <w:rPr>
          <w:color w:val="auto"/>
        </w:rPr>
        <w:lastRenderedPageBreak/>
        <w:t>ѓаци́ля мэхэ́рев нафши́ мияд-кэ́лэв ехидати́</w:t>
      </w:r>
    </w:p>
    <w:p w14:paraId="2B7EACBC" w14:textId="61B31959" w:rsidR="00FB4E67" w:rsidRPr="00C30296" w:rsidRDefault="00FB4E67" w:rsidP="001A02E5">
      <w:pPr>
        <w:pStyle w:val="17"/>
        <w:rPr>
          <w:color w:val="auto"/>
        </w:rPr>
      </w:pPr>
      <w:r w:rsidRPr="00C30296">
        <w:rPr>
          <w:color w:val="auto"/>
        </w:rPr>
        <w:t xml:space="preserve">21. спаси душу мою от меча, от собаки спаси </w:t>
      </w:r>
      <w:r w:rsidR="00206560" w:rsidRPr="00C30296">
        <w:rPr>
          <w:color w:val="auto"/>
        </w:rPr>
        <w:t>Ех</w:t>
      </w:r>
      <w:r w:rsidRPr="00C30296">
        <w:rPr>
          <w:color w:val="auto"/>
        </w:rPr>
        <w:t>иду мою</w:t>
      </w:r>
    </w:p>
    <w:p w14:paraId="35B565F7" w14:textId="77777777" w:rsidR="00FB4E67" w:rsidRPr="00C30296" w:rsidRDefault="00FB4E67" w:rsidP="001A02E5">
      <w:pPr>
        <w:pStyle w:val="17"/>
        <w:rPr>
          <w:color w:val="auto"/>
        </w:rPr>
      </w:pPr>
    </w:p>
    <w:p w14:paraId="0B157B04" w14:textId="7C15D0E4" w:rsidR="00FB4E67" w:rsidRPr="00C30296" w:rsidRDefault="00FB4E67" w:rsidP="00FB4E67">
      <w:pPr>
        <w:rPr>
          <w:color w:val="auto"/>
        </w:rPr>
      </w:pPr>
      <w:r w:rsidRPr="00C30296">
        <w:rPr>
          <w:i/>
          <w:iCs/>
          <w:color w:val="auto"/>
        </w:rPr>
        <w:t>Ехида</w:t>
      </w:r>
      <w:r w:rsidR="001A1E2B" w:rsidRPr="00C30296">
        <w:rPr>
          <w:color w:val="auto"/>
        </w:rPr>
        <w:t xml:space="preserve"> – </w:t>
      </w:r>
      <w:r w:rsidRPr="00C30296">
        <w:rPr>
          <w:color w:val="auto"/>
        </w:rPr>
        <w:t>это более высокий уровень души.</w:t>
      </w:r>
    </w:p>
    <w:p w14:paraId="521D0A77" w14:textId="77777777" w:rsidR="00FB4E67" w:rsidRPr="00C30296" w:rsidRDefault="00FB4E67" w:rsidP="001A02E5">
      <w:pPr>
        <w:pStyle w:val="13"/>
      </w:pPr>
    </w:p>
    <w:p w14:paraId="3F27520B" w14:textId="77777777" w:rsidR="00FB4E67" w:rsidRPr="00C30296" w:rsidRDefault="00FB4E67" w:rsidP="001A02E5">
      <w:pPr>
        <w:pStyle w:val="13"/>
      </w:pPr>
      <w:r w:rsidRPr="00C30296">
        <w:rPr>
          <w:szCs w:val="28"/>
          <w:rtl/>
        </w:rPr>
        <w:t>מֵאִתְּךָ תְהִלָּתִי בְּקָהָל רָב נְדָרַי אֲשַׁלֵּם נֶגֶד יְרֵאָיו׃</w:t>
      </w:r>
    </w:p>
    <w:p w14:paraId="62834F87" w14:textId="756964E5" w:rsidR="00FB4E67" w:rsidRPr="00C30296" w:rsidRDefault="00FB4E67" w:rsidP="001A02E5">
      <w:pPr>
        <w:pStyle w:val="15"/>
        <w:rPr>
          <w:color w:val="auto"/>
        </w:rPr>
      </w:pPr>
      <w:r w:rsidRPr="00C30296">
        <w:rPr>
          <w:color w:val="auto"/>
        </w:rPr>
        <w:t>меитха́ теѓилати́ бэкаѓа́ль ра́в нэдара́й ашале́м нэге́д Ерэа́в</w:t>
      </w:r>
    </w:p>
    <w:p w14:paraId="628EDE95" w14:textId="64078159" w:rsidR="00FB4E67" w:rsidRPr="00C30296" w:rsidRDefault="00FB4E67" w:rsidP="001A02E5">
      <w:pPr>
        <w:pStyle w:val="17"/>
        <w:rPr>
          <w:color w:val="auto"/>
        </w:rPr>
      </w:pPr>
      <w:r w:rsidRPr="00C30296">
        <w:rPr>
          <w:color w:val="auto"/>
        </w:rPr>
        <w:t>26. от тебя</w:t>
      </w:r>
      <w:r w:rsidR="001A1E2B" w:rsidRPr="00C30296">
        <w:rPr>
          <w:color w:val="auto"/>
        </w:rPr>
        <w:t xml:space="preserve"> – </w:t>
      </w:r>
      <w:r w:rsidRPr="00C30296">
        <w:rPr>
          <w:color w:val="auto"/>
        </w:rPr>
        <w:t>всё, что у меня есть, всё, чем я славен,</w:t>
      </w:r>
      <w:r w:rsidR="001A1E2B" w:rsidRPr="00C30296">
        <w:rPr>
          <w:color w:val="auto"/>
        </w:rPr>
        <w:t xml:space="preserve"> – </w:t>
      </w:r>
      <w:r w:rsidRPr="00C30296">
        <w:rPr>
          <w:color w:val="auto"/>
        </w:rPr>
        <w:t>это твоя слава. в огромном собрании людей я восполню обеты свои.</w:t>
      </w:r>
    </w:p>
    <w:p w14:paraId="1DFDF397" w14:textId="77777777" w:rsidR="00FB4E67" w:rsidRPr="00C30296" w:rsidRDefault="00FB4E67" w:rsidP="001A02E5">
      <w:pPr>
        <w:pStyle w:val="17"/>
        <w:rPr>
          <w:color w:val="auto"/>
        </w:rPr>
      </w:pPr>
    </w:p>
    <w:p w14:paraId="3276AC31" w14:textId="77777777" w:rsidR="00FB4E67" w:rsidRPr="00C30296" w:rsidRDefault="00FB4E67" w:rsidP="00FB4E67">
      <w:pPr>
        <w:rPr>
          <w:color w:val="auto"/>
        </w:rPr>
      </w:pPr>
      <w:r w:rsidRPr="00C30296">
        <w:rPr>
          <w:color w:val="auto"/>
        </w:rPr>
        <w:t>И у Давида ещё очень много о восполнении обетов. И в 50 псалме мы читаем:</w:t>
      </w:r>
    </w:p>
    <w:p w14:paraId="0DB8A075" w14:textId="77777777" w:rsidR="00FB4E67" w:rsidRPr="00C30296" w:rsidRDefault="00FB4E67" w:rsidP="001A02E5">
      <w:pPr>
        <w:pStyle w:val="13"/>
      </w:pPr>
    </w:p>
    <w:p w14:paraId="7EF05502" w14:textId="77777777" w:rsidR="00FB4E67" w:rsidRPr="00C30296" w:rsidRDefault="00FB4E67" w:rsidP="001A02E5">
      <w:pPr>
        <w:pStyle w:val="13"/>
      </w:pPr>
      <w:r w:rsidRPr="00C30296">
        <w:rPr>
          <w:szCs w:val="28"/>
          <w:rtl/>
        </w:rPr>
        <w:t>זְבַח לֵאלֹהִים תּוֹדָה וְשַׁלֵּם לְעֶלְיוֹן נְדָרֶיךָ׃</w:t>
      </w:r>
    </w:p>
    <w:p w14:paraId="64FA29E1" w14:textId="675099A1" w:rsidR="00FB4E67" w:rsidRPr="00C30296" w:rsidRDefault="00FB4E67" w:rsidP="001A02E5">
      <w:pPr>
        <w:pStyle w:val="15"/>
        <w:rPr>
          <w:color w:val="auto"/>
        </w:rPr>
      </w:pPr>
      <w:r w:rsidRPr="00C30296">
        <w:rPr>
          <w:color w:val="auto"/>
        </w:rPr>
        <w:t>зва́х леэлоѓи́м тода́ вэшале́м леэлйо́н нэдарэ́ха</w:t>
      </w:r>
    </w:p>
    <w:p w14:paraId="6C259C30" w14:textId="77777777" w:rsidR="00FB4E67" w:rsidRPr="00C30296" w:rsidRDefault="00FB4E67" w:rsidP="001A02E5">
      <w:pPr>
        <w:pStyle w:val="17"/>
        <w:rPr>
          <w:color w:val="auto"/>
        </w:rPr>
      </w:pPr>
      <w:r w:rsidRPr="00C30296">
        <w:rPr>
          <w:color w:val="auto"/>
        </w:rPr>
        <w:t>14. принеси жертву благодарности господу и обеты свои перед всевышним выполняй.</w:t>
      </w:r>
    </w:p>
    <w:p w14:paraId="79E5DC83" w14:textId="77777777" w:rsidR="00FB4E67" w:rsidRPr="00C30296" w:rsidRDefault="00FB4E67" w:rsidP="001A02E5">
      <w:pPr>
        <w:pStyle w:val="17"/>
        <w:rPr>
          <w:color w:val="auto"/>
        </w:rPr>
      </w:pPr>
    </w:p>
    <w:p w14:paraId="02499032" w14:textId="77777777" w:rsidR="00FB4E67" w:rsidRPr="00C30296" w:rsidRDefault="00FB4E67" w:rsidP="00FB4E67">
      <w:pPr>
        <w:rPr>
          <w:color w:val="auto"/>
        </w:rPr>
      </w:pPr>
      <w:r w:rsidRPr="00C30296">
        <w:rPr>
          <w:color w:val="auto"/>
        </w:rPr>
        <w:t>Дальше в 56 псалме:</w:t>
      </w:r>
    </w:p>
    <w:p w14:paraId="5B2D725A" w14:textId="77777777" w:rsidR="00FB4E67" w:rsidRPr="00C30296" w:rsidRDefault="00FB4E67" w:rsidP="001A02E5">
      <w:pPr>
        <w:pStyle w:val="13"/>
      </w:pPr>
    </w:p>
    <w:p w14:paraId="7988DCA2" w14:textId="77777777" w:rsidR="00FB4E67" w:rsidRPr="00C30296" w:rsidRDefault="00FB4E67" w:rsidP="001A02E5">
      <w:pPr>
        <w:pStyle w:val="13"/>
      </w:pPr>
      <w:r w:rsidRPr="00C30296">
        <w:rPr>
          <w:szCs w:val="28"/>
          <w:rtl/>
        </w:rPr>
        <w:t>בֵּאלֹהִים בָּטַחְתִּי לֹא אִירָא מַה-יַּעֲשֶׂה אָדָם לִי׃</w:t>
      </w:r>
    </w:p>
    <w:p w14:paraId="12851FF3" w14:textId="77777777" w:rsidR="00FB4E67" w:rsidRPr="00C30296" w:rsidRDefault="00FB4E67" w:rsidP="001A02E5">
      <w:pPr>
        <w:pStyle w:val="15"/>
        <w:rPr>
          <w:color w:val="auto"/>
        </w:rPr>
      </w:pPr>
      <w:r w:rsidRPr="00C30296">
        <w:rPr>
          <w:color w:val="auto"/>
        </w:rPr>
        <w:t>бээлоѓи́м бата́хти ло ийра́ ма яасэ́ ада́м ли</w:t>
      </w:r>
    </w:p>
    <w:p w14:paraId="182772BD" w14:textId="77777777" w:rsidR="00FB4E67" w:rsidRPr="00C30296" w:rsidRDefault="00FB4E67" w:rsidP="001A02E5">
      <w:pPr>
        <w:pStyle w:val="17"/>
        <w:rPr>
          <w:color w:val="auto"/>
        </w:rPr>
      </w:pPr>
      <w:r w:rsidRPr="00C30296">
        <w:rPr>
          <w:color w:val="auto"/>
        </w:rPr>
        <w:t>12. я уповаю на бога и не боюсь, что сделает мне человек?</w:t>
      </w:r>
    </w:p>
    <w:p w14:paraId="3C697EBF" w14:textId="77777777" w:rsidR="00FB4E67" w:rsidRPr="00C30296" w:rsidRDefault="00FB4E67" w:rsidP="001A02E5">
      <w:pPr>
        <w:pStyle w:val="13"/>
      </w:pPr>
    </w:p>
    <w:p w14:paraId="3630472B" w14:textId="77777777" w:rsidR="00FB4E67" w:rsidRPr="00C30296" w:rsidRDefault="00FB4E67" w:rsidP="001A02E5">
      <w:pPr>
        <w:pStyle w:val="13"/>
      </w:pPr>
      <w:r w:rsidRPr="00C30296">
        <w:rPr>
          <w:szCs w:val="28"/>
          <w:rtl/>
        </w:rPr>
        <w:t>עָלַי אֱלֹהִים נְדָרֶיךָ אֲשַׁלֵּם תּוֹדֹת לָךְ׃</w:t>
      </w:r>
    </w:p>
    <w:p w14:paraId="75271808" w14:textId="77777777" w:rsidR="00FB4E67" w:rsidRPr="00C30296" w:rsidRDefault="00FB4E67" w:rsidP="00FB4E67">
      <w:pPr>
        <w:pStyle w:val="aff4"/>
        <w:rPr>
          <w:color w:val="auto"/>
        </w:rPr>
      </w:pPr>
      <w:r w:rsidRPr="00C30296">
        <w:rPr>
          <w:color w:val="auto"/>
        </w:rPr>
        <w:t>аля́й элоѓи́м нэдарэ́ха ашале́м тодо́т ла́х</w:t>
      </w:r>
    </w:p>
    <w:p w14:paraId="77D1DBD2" w14:textId="77777777" w:rsidR="00FB4E67" w:rsidRPr="00C30296" w:rsidRDefault="00FB4E67" w:rsidP="001A02E5">
      <w:pPr>
        <w:pStyle w:val="17"/>
        <w:rPr>
          <w:color w:val="auto"/>
        </w:rPr>
      </w:pPr>
      <w:r w:rsidRPr="00C30296">
        <w:rPr>
          <w:color w:val="auto"/>
        </w:rPr>
        <w:t>13. на мне, господи, обеты твои, я должен тебе обеты, я клялся тебе в обетах, я воздам благодарности тебе.</w:t>
      </w:r>
    </w:p>
    <w:p w14:paraId="48EAFD4D" w14:textId="77777777" w:rsidR="00FB4E67" w:rsidRPr="00C30296" w:rsidRDefault="00FB4E67" w:rsidP="001A02E5">
      <w:pPr>
        <w:pStyle w:val="17"/>
        <w:rPr>
          <w:color w:val="auto"/>
        </w:rPr>
      </w:pPr>
    </w:p>
    <w:p w14:paraId="7A04501B" w14:textId="15B09A10" w:rsidR="00FB4E67" w:rsidRPr="00C30296" w:rsidRDefault="00FB4E67" w:rsidP="00FB4E67">
      <w:pPr>
        <w:rPr>
          <w:color w:val="auto"/>
        </w:rPr>
      </w:pPr>
      <w:r w:rsidRPr="00C30296">
        <w:rPr>
          <w:color w:val="auto"/>
        </w:rPr>
        <w:t xml:space="preserve">Здесь </w:t>
      </w:r>
      <w:bookmarkStart w:id="314" w:name="_Hlk136272386"/>
      <w:r w:rsidRPr="00C30296">
        <w:rPr>
          <w:color w:val="auto"/>
        </w:rPr>
        <w:t>Давид говорит ещё одну удивительную вещь, что клятвы перед Господом, обеты Господу, они</w:t>
      </w:r>
      <w:r w:rsidR="001A1E2B" w:rsidRPr="00C30296">
        <w:rPr>
          <w:color w:val="auto"/>
        </w:rPr>
        <w:t xml:space="preserve"> – </w:t>
      </w:r>
      <w:r w:rsidRPr="00C30296">
        <w:rPr>
          <w:color w:val="auto"/>
        </w:rPr>
        <w:t xml:space="preserve">защита и помогают ему ощущать Божественное присутствие и не бояться </w:t>
      </w:r>
      <w:r w:rsidR="0015101F" w:rsidRPr="00C30296">
        <w:rPr>
          <w:color w:val="auto"/>
        </w:rPr>
        <w:t>людей</w:t>
      </w:r>
      <w:r w:rsidRPr="00C30296">
        <w:rPr>
          <w:color w:val="auto"/>
        </w:rPr>
        <w:t>.</w:t>
      </w:r>
      <w:bookmarkEnd w:id="314"/>
      <w:r w:rsidRPr="00C30296">
        <w:rPr>
          <w:color w:val="auto"/>
        </w:rPr>
        <w:t xml:space="preserve"> И что это такое обет? </w:t>
      </w:r>
      <w:r w:rsidRPr="00C30296">
        <w:rPr>
          <w:color w:val="auto"/>
        </w:rPr>
        <w:lastRenderedPageBreak/>
        <w:t xml:space="preserve">Мы говорим слово </w:t>
      </w:r>
      <w:r w:rsidRPr="00C30296">
        <w:rPr>
          <w:i/>
          <w:iCs/>
          <w:color w:val="auto"/>
        </w:rPr>
        <w:t>клятва</w:t>
      </w:r>
      <w:r w:rsidRPr="00C30296">
        <w:rPr>
          <w:color w:val="auto"/>
        </w:rPr>
        <w:t xml:space="preserve">, но здесь вернее говорить </w:t>
      </w:r>
      <w:r w:rsidRPr="00C30296">
        <w:rPr>
          <w:i/>
          <w:iCs/>
          <w:color w:val="auto"/>
        </w:rPr>
        <w:t>обет</w:t>
      </w:r>
      <w:r w:rsidRPr="00C30296">
        <w:rPr>
          <w:color w:val="auto"/>
        </w:rPr>
        <w:t>. Что этот обет означает? Мы видим, что и Яаков, который говорит: «Дам Тебе десятину. Ты мне будешь Всевышним, Ты будешь моим Богом». Это не означает, что Бог пока ему не Бог, что Господь пока ему не Бог, что он не собирается так отдавать десятину. Он говорит: «Если я вернусь домой, я засвидетельствую, что это от Тебя. Я засвидетельствую, что это Твой замысел, что это</w:t>
      </w:r>
      <w:r w:rsidR="001A1E2B" w:rsidRPr="00C30296">
        <w:rPr>
          <w:color w:val="auto"/>
        </w:rPr>
        <w:t xml:space="preserve"> – </w:t>
      </w:r>
      <w:r w:rsidRPr="00C30296">
        <w:rPr>
          <w:color w:val="auto"/>
        </w:rPr>
        <w:t xml:space="preserve">проявление Твоей славы. И эта десятина в мире не будет как взятка Тебе. Это будет свидетельством Твоего прославления, моим свидетельством, что это не я сделал, а Ты». Яаков говорит перед Всевышним: «Я ничего не могу, сделай Ты». И исполнение своей молитвы он связывает в узел с чем-то вечным, с чем-то, принадлежащим вечности. То есть моё возвращение домой будет иметь значение не только для меня, но и для чего-то вечного. Будет значить для Славы Божьей. </w:t>
      </w:r>
      <w:bookmarkStart w:id="315" w:name="_Hlk136272490"/>
      <w:r w:rsidRPr="00C30296">
        <w:rPr>
          <w:color w:val="auto"/>
        </w:rPr>
        <w:t>Клятва</w:t>
      </w:r>
      <w:r w:rsidR="001A1E2B" w:rsidRPr="00C30296">
        <w:rPr>
          <w:color w:val="auto"/>
        </w:rPr>
        <w:t xml:space="preserve"> – </w:t>
      </w:r>
      <w:r w:rsidRPr="00C30296">
        <w:rPr>
          <w:color w:val="auto"/>
        </w:rPr>
        <w:t xml:space="preserve">это обязательство человека, свидетельство человека, что то, что он просит, будет раскрывать Славу Божью на земле. </w:t>
      </w:r>
      <w:bookmarkEnd w:id="315"/>
    </w:p>
    <w:p w14:paraId="1282138C" w14:textId="77AA8A0B" w:rsidR="00FB4E67" w:rsidRPr="00C30296" w:rsidRDefault="00FB4E67" w:rsidP="00FB4E67">
      <w:pPr>
        <w:rPr>
          <w:color w:val="auto"/>
        </w:rPr>
      </w:pPr>
      <w:r w:rsidRPr="00C30296">
        <w:rPr>
          <w:color w:val="auto"/>
        </w:rPr>
        <w:t xml:space="preserve">Точно так же и то, в чём клянётся Исраэль, говоря: «Мы все города эти сделаем заклятием. Все увидят, что мы сделали это не для того, чтобы эти города разграбить, а для того, чтобы Тебя прославить. Для того, чтобы это было не сиюминутным событием, а событием вечным. Для того, чтобы раскрылась на нас Слава Божья». </w:t>
      </w:r>
    </w:p>
    <w:p w14:paraId="23349F87" w14:textId="77777777" w:rsidR="00FB4E67" w:rsidRPr="00C30296" w:rsidRDefault="00FB4E67" w:rsidP="00FB4E67">
      <w:pPr>
        <w:rPr>
          <w:color w:val="auto"/>
        </w:rPr>
      </w:pPr>
      <w:r w:rsidRPr="00C30296">
        <w:rPr>
          <w:color w:val="auto"/>
        </w:rPr>
        <w:t xml:space="preserve">И точно так же клятва Ханы. Хана говорит: «Я отдам этого ребёнка в дом, где служат Вечному. Он будет принадлежать Вечному. То, что я прошу, я прошу не только для себя, я прошу и для Вечности. Для того, чтобы оставить след в мире грядущем, для прославления Божьего на этой земле». </w:t>
      </w:r>
    </w:p>
    <w:p w14:paraId="34D8C454" w14:textId="7F4300F6" w:rsidR="00FB4E67" w:rsidRPr="00C30296" w:rsidRDefault="00FB4E67" w:rsidP="00FB4E67">
      <w:pPr>
        <w:rPr>
          <w:color w:val="auto"/>
        </w:rPr>
      </w:pPr>
      <w:r w:rsidRPr="00C30296">
        <w:rPr>
          <w:color w:val="auto"/>
        </w:rPr>
        <w:t xml:space="preserve">И все обеты, все молитвы, о которых говорит Давид, тоже связаны с прославлением Всевышнего, прославлением Его имени. Давид постоянно об этом </w:t>
      </w:r>
      <w:r w:rsidRPr="00C30296">
        <w:rPr>
          <w:color w:val="auto"/>
        </w:rPr>
        <w:lastRenderedPageBreak/>
        <w:t>говорит: «Я Тебя прославлю, я расскажу о Тебе. Всё, что Ты мне сделаешь, вся моя слава</w:t>
      </w:r>
      <w:r w:rsidR="001A1E2B" w:rsidRPr="00C30296">
        <w:rPr>
          <w:color w:val="auto"/>
        </w:rPr>
        <w:t xml:space="preserve"> – </w:t>
      </w:r>
      <w:r w:rsidRPr="00C30296">
        <w:rPr>
          <w:color w:val="auto"/>
        </w:rPr>
        <w:t xml:space="preserve">это Твоя Слава, и я Её возвещу. Я буду делать для Твоей Славы». </w:t>
      </w:r>
    </w:p>
    <w:p w14:paraId="7AF08C86" w14:textId="1F55A1AD" w:rsidR="00FB4E67" w:rsidRPr="00C30296" w:rsidRDefault="00FB4E67" w:rsidP="00FB4E67">
      <w:pPr>
        <w:rPr>
          <w:color w:val="auto"/>
        </w:rPr>
      </w:pPr>
      <w:r w:rsidRPr="00C30296">
        <w:rPr>
          <w:color w:val="auto"/>
        </w:rPr>
        <w:t xml:space="preserve">Очень </w:t>
      </w:r>
      <w:bookmarkStart w:id="316" w:name="_Hlk136272583"/>
      <w:r w:rsidRPr="00C30296">
        <w:rPr>
          <w:color w:val="auto"/>
        </w:rPr>
        <w:t>важно сказать для мессианских верующих, для тех, кто практикует молитву во имя Йешуа, эти самые слова, которые мы говорим в конце: «Во имя Йешуа ЃаМаши́аха»,</w:t>
      </w:r>
      <w:r w:rsidR="001A1E2B" w:rsidRPr="00C30296">
        <w:rPr>
          <w:color w:val="auto"/>
        </w:rPr>
        <w:t xml:space="preserve"> – </w:t>
      </w:r>
      <w:r w:rsidRPr="00C30296">
        <w:rPr>
          <w:color w:val="auto"/>
        </w:rPr>
        <w:t>это не волшебные слова, не какой-то волшебный пароль, который даёт нашей молитве пропуск на небеса.</w:t>
      </w:r>
      <w:bookmarkEnd w:id="316"/>
      <w:r w:rsidRPr="00C30296">
        <w:rPr>
          <w:color w:val="auto"/>
        </w:rPr>
        <w:t xml:space="preserve"> Этим самым мы говорим, что то, что мы просим, мы просим не только для себя, но и для прославления Имени Йешуа Маши́аха. Если Ты мне это дашь, то я прославлю Имя ЃаМаши́аха Йешуа. Вот для чего я это прошу. Во имя исполнения той миссии (сделать народы учениками), которую Машиах нам дал. Во имя того, чтобы народы узнали ЃаМаши́аха. Вот для чего мы добавляем эти слова. Это тоже своего рода обет. Обет, а не пароль, с которым мы входим без очереди, так сказать. И это, конечно, придаёт силу нашим молитвам, как мы видели, что обет придает силу молитвам. Но мы должны понимать, чтобы это не было пустыми словами, чтобы это не было ложным обетом, мы должны понимать действительно, где то, что мы просим? Где в этом есть место для осуществления Божественного замысла? Где это действительно во имя Его? Мы приходим с Его именем и от Его имени что-то просим. Не будем ли мы стыдиться Его, когда Он узнает, что мы об этом в Его Имя просили? Это тоже нужно постоянно помнить. И </w:t>
      </w:r>
      <w:bookmarkStart w:id="317" w:name="_Hlk136272700"/>
      <w:r w:rsidRPr="00C30296">
        <w:rPr>
          <w:color w:val="auto"/>
        </w:rPr>
        <w:t>к этим словам нужно осторожно относиться, как к любому обету</w:t>
      </w:r>
      <w:bookmarkEnd w:id="317"/>
      <w:r w:rsidRPr="00C30296">
        <w:rPr>
          <w:color w:val="auto"/>
        </w:rPr>
        <w:t xml:space="preserve">. </w:t>
      </w:r>
    </w:p>
    <w:p w14:paraId="794BF1DA" w14:textId="0071E67B" w:rsidR="00FB4E67" w:rsidRPr="00C30296" w:rsidRDefault="00FB4E67" w:rsidP="00FB4E67">
      <w:pPr>
        <w:rPr>
          <w:color w:val="auto"/>
        </w:rPr>
      </w:pPr>
      <w:r w:rsidRPr="00C30296">
        <w:rPr>
          <w:color w:val="auto"/>
        </w:rPr>
        <w:t>Говорить о молитве</w:t>
      </w:r>
      <w:r w:rsidR="001A1E2B" w:rsidRPr="00C30296">
        <w:rPr>
          <w:color w:val="auto"/>
        </w:rPr>
        <w:t xml:space="preserve"> – </w:t>
      </w:r>
      <w:r w:rsidRPr="00C30296">
        <w:rPr>
          <w:color w:val="auto"/>
        </w:rPr>
        <w:t xml:space="preserve">дело неблагодарное. Очень сложная эта тема. Очень болезненная тема для многих людей, которые годами молятся, потому что мы знаем, что есть очень много неотвеченных молитв, </w:t>
      </w:r>
      <w:bookmarkStart w:id="318" w:name="_Hlk136272782"/>
      <w:r w:rsidRPr="00C30296">
        <w:rPr>
          <w:color w:val="auto"/>
        </w:rPr>
        <w:t>есть очень много молитв, которые остаются без ответа</w:t>
      </w:r>
      <w:bookmarkEnd w:id="318"/>
      <w:r w:rsidRPr="00C30296">
        <w:rPr>
          <w:color w:val="auto"/>
        </w:rPr>
        <w:t xml:space="preserve">. И есть много разных хорошо сложенных и красиво </w:t>
      </w:r>
      <w:r w:rsidRPr="00C30296">
        <w:rPr>
          <w:color w:val="auto"/>
        </w:rPr>
        <w:lastRenderedPageBreak/>
        <w:t>придуманных объяснений, почему молитвы остаются без ответа. Можно сказать: «Папа не всегда говорит «да»! Папа может сказать «нет»!» Папа может сказать «нет». Но так ли часто? Можно сказать, на самом деле</w:t>
      </w:r>
      <w:r w:rsidR="0015101F" w:rsidRPr="00C30296">
        <w:rPr>
          <w:color w:val="auto"/>
        </w:rPr>
        <w:t>,</w:t>
      </w:r>
      <w:r w:rsidRPr="00C30296">
        <w:rPr>
          <w:color w:val="auto"/>
        </w:rPr>
        <w:t xml:space="preserve"> Всевышний даёт нам не то, что мы хотим, а то, что нам нужно. Хорошо, замечательно, справедливое замечание. Но тогда зачем Он спрашивает нас о том, что нам нужно? Зачем мы изливаем перед Ним сердце? Зачем мы изливаем перед Ним душу? Много разных объяснений, и они не удовлетворяют человека, потому что я буду объяснять с точки зрения разума, а человек, на молитву которого Всевышний не отвечает, ощущает это своими чувствами. Разум не может объяснить чувствам. Это разные языки, на разных языках идёт разговор. И это </w:t>
      </w:r>
      <w:bookmarkStart w:id="319" w:name="_Hlk136272942"/>
      <w:r w:rsidRPr="00C30296">
        <w:rPr>
          <w:color w:val="auto"/>
        </w:rPr>
        <w:t xml:space="preserve">чувство горечи, расстройства, неудовлетворения от неотвеченной молитвы знакомо всем. </w:t>
      </w:r>
      <w:bookmarkEnd w:id="319"/>
    </w:p>
    <w:p w14:paraId="718A3E17" w14:textId="40F4D17F" w:rsidR="00FB4E67" w:rsidRPr="00C30296" w:rsidRDefault="00FB4E67" w:rsidP="00FB4E67">
      <w:pPr>
        <w:rPr>
          <w:color w:val="auto"/>
        </w:rPr>
      </w:pPr>
      <w:r w:rsidRPr="00C30296">
        <w:rPr>
          <w:color w:val="auto"/>
        </w:rPr>
        <w:t>Талмуд говорит, что есть три проблемы, от которых человек страдает ежедневно. 1) Это размышления о грехе. Не пройдёт дня, чтобы о чём-то какая-то крамольная мысль не закралась. 2) Это злоречие. Если человек не немой и он разговаривает с людьми, случается ему почти ежедневно что-то про кого-то нехорошее сказать. 3) И это помыслы молитвы. Помыслы молитвы можно понять так, что, когда мы молимся, мы смотрим куда-то не туда, нас уносит ветер, и мы не там, где мы молимся, мысли наши не там. Но ещё одно понимание помыслов о молитве</w:t>
      </w:r>
      <w:r w:rsidR="001A1E2B" w:rsidRPr="00C30296">
        <w:rPr>
          <w:color w:val="auto"/>
        </w:rPr>
        <w:t xml:space="preserve"> – </w:t>
      </w:r>
      <w:r w:rsidRPr="00C30296">
        <w:rPr>
          <w:color w:val="auto"/>
        </w:rPr>
        <w:t>это скорбь о неотвеченной молитве. Я же так старался, я так всё изложил, мне это действительно так нужно, я так этого хочу, это так важно, даже не для меня. И мы молимся за очень важные, за очень трагичные ситуации, за выживание детей, за спасение семей, да мало ли за что, и велико разочарование постоянное. И как Талмуд говорит: «Это свойственно человеку</w:t>
      </w:r>
      <w:r w:rsidR="001A1E2B" w:rsidRPr="00C30296">
        <w:rPr>
          <w:color w:val="auto"/>
        </w:rPr>
        <w:t xml:space="preserve"> – </w:t>
      </w:r>
      <w:r w:rsidRPr="00C30296">
        <w:rPr>
          <w:color w:val="auto"/>
        </w:rPr>
        <w:t xml:space="preserve">ежедневно разочаровываться от неисполненных </w:t>
      </w:r>
      <w:r w:rsidRPr="00C30296">
        <w:rPr>
          <w:color w:val="auto"/>
        </w:rPr>
        <w:lastRenderedPageBreak/>
        <w:t xml:space="preserve">молитв. Чувствовать горечь от того, что молитвы не исполняются, не находят ответа». Когда мы связываем ответ на свои молитвы с вечностью, когда мы действительно готовы связать получение ответа на свои молитвы с вечностью, ответ на наши молитвы переносится в сферу вечности и тогда ответ не всегда будет мгновенным. Ответ может быть, можно так сказать, в исторических масштабах. Это не утешает, но это начинает утешать, когда ты, действительно, делаешь акцент на </w:t>
      </w:r>
      <w:r w:rsidR="0015101F" w:rsidRPr="00C30296">
        <w:rPr>
          <w:color w:val="auto"/>
        </w:rPr>
        <w:t>с</w:t>
      </w:r>
      <w:r w:rsidRPr="00C30296">
        <w:rPr>
          <w:color w:val="auto"/>
        </w:rPr>
        <w:t xml:space="preserve">лаве Божией, </w:t>
      </w:r>
      <w:r w:rsidR="0015101F" w:rsidRPr="00C30296">
        <w:rPr>
          <w:color w:val="auto"/>
        </w:rPr>
        <w:t>к</w:t>
      </w:r>
      <w:r w:rsidRPr="00C30296">
        <w:rPr>
          <w:color w:val="auto"/>
        </w:rPr>
        <w:t xml:space="preserve">оторая в твоей молитве. </w:t>
      </w:r>
    </w:p>
    <w:p w14:paraId="5F7CE8F9" w14:textId="21EDC990" w:rsidR="00FB4E67" w:rsidRPr="00C30296" w:rsidRDefault="00FB4E67" w:rsidP="00FB4E67">
      <w:pPr>
        <w:rPr>
          <w:color w:val="auto"/>
        </w:rPr>
      </w:pPr>
      <w:r w:rsidRPr="00C30296">
        <w:rPr>
          <w:color w:val="auto"/>
        </w:rPr>
        <w:t>Мы читали в прошлой недельной главе, когда Эсав услышал, что у него забрали благословение, он возопил великим воплем. Вопль</w:t>
      </w:r>
      <w:r w:rsidR="001A1E2B" w:rsidRPr="00C30296">
        <w:rPr>
          <w:color w:val="auto"/>
        </w:rPr>
        <w:t xml:space="preserve"> – </w:t>
      </w:r>
      <w:r w:rsidRPr="00C30296">
        <w:rPr>
          <w:color w:val="auto"/>
        </w:rPr>
        <w:t>это тоже молитва ко Всевышнему. Мидраш говорит: «Всевышний услышал этот вопль Эсава, и расплата Израэлю была потом, во дни Пурима, когда Морд</w:t>
      </w:r>
      <w:r w:rsidR="0015101F" w:rsidRPr="00C30296">
        <w:rPr>
          <w:color w:val="auto"/>
        </w:rPr>
        <w:t>е</w:t>
      </w:r>
      <w:r w:rsidRPr="00C30296">
        <w:rPr>
          <w:color w:val="auto"/>
        </w:rPr>
        <w:t>хай услышал и возопил воплем великим от угрозы народу Изра</w:t>
      </w:r>
      <w:r w:rsidR="0015101F" w:rsidRPr="00C30296">
        <w:rPr>
          <w:color w:val="auto"/>
        </w:rPr>
        <w:t>и</w:t>
      </w:r>
      <w:r w:rsidRPr="00C30296">
        <w:rPr>
          <w:color w:val="auto"/>
        </w:rPr>
        <w:t xml:space="preserve">ля». </w:t>
      </w:r>
    </w:p>
    <w:p w14:paraId="56027298" w14:textId="4EA93D69" w:rsidR="00FB4E67" w:rsidRPr="00C30296" w:rsidRDefault="00FB4E67" w:rsidP="00FB4E67">
      <w:pPr>
        <w:rPr>
          <w:color w:val="auto"/>
        </w:rPr>
      </w:pPr>
      <w:r w:rsidRPr="00C30296">
        <w:rPr>
          <w:color w:val="auto"/>
        </w:rPr>
        <w:t xml:space="preserve">Комментаторы говорят, когда Сара притесняла </w:t>
      </w:r>
      <w:r w:rsidR="00D07FB2" w:rsidRPr="00C30296">
        <w:rPr>
          <w:color w:val="auto"/>
        </w:rPr>
        <w:t>Ѓагар</w:t>
      </w:r>
      <w:r w:rsidRPr="00C30296">
        <w:rPr>
          <w:color w:val="auto"/>
        </w:rPr>
        <w:t xml:space="preserve"> и </w:t>
      </w:r>
      <w:r w:rsidR="00D07FB2" w:rsidRPr="00C30296">
        <w:rPr>
          <w:color w:val="auto"/>
        </w:rPr>
        <w:t>Ѓагар</w:t>
      </w:r>
      <w:r w:rsidRPr="00C30296">
        <w:rPr>
          <w:color w:val="auto"/>
        </w:rPr>
        <w:t xml:space="preserve"> вопила ко Всевышнему, Он услышал её вопль и потомки Йишмаэля притесняли народ Израиля. Это мидраши, которые говорят: «Можно наша молитва не будет услышана сейчас?» Возможно, молитва об исцелении этого конкретного ребёнка сработает на исцеление ребёнка другого. Но у Всевышнего не остаётся безответных молитв. Если мы действительно приучим себя, если сможем приучить себя (и я пока не в конце этого пути), </w:t>
      </w:r>
      <w:bookmarkStart w:id="320" w:name="_Hlk136273234"/>
      <w:r w:rsidRPr="00C30296">
        <w:rPr>
          <w:color w:val="auto"/>
        </w:rPr>
        <w:t xml:space="preserve">если мы научимся молиться не только о вот этом исцелении, но и о </w:t>
      </w:r>
      <w:r w:rsidR="0015101F" w:rsidRPr="00C30296">
        <w:rPr>
          <w:color w:val="auto"/>
        </w:rPr>
        <w:t>с</w:t>
      </w:r>
      <w:r w:rsidRPr="00C30296">
        <w:rPr>
          <w:color w:val="auto"/>
        </w:rPr>
        <w:t>лаве Божией,</w:t>
      </w:r>
      <w:bookmarkEnd w:id="320"/>
      <w:r w:rsidRPr="00C30296">
        <w:rPr>
          <w:color w:val="auto"/>
        </w:rPr>
        <w:t xml:space="preserve"> которая раскрывается через исцеление, то и исцеление другого ребёнка тоже будет отчасти ответом на наши молитвы. Нет, это не уберёт горечь от того, что молитва не отвечена. Это не уберёт горечь от смерти, упаси Бог, или от болезни ребёнка. Но </w:t>
      </w:r>
      <w:bookmarkStart w:id="321" w:name="_Hlk136273282"/>
      <w:r w:rsidRPr="00C30296">
        <w:rPr>
          <w:color w:val="auto"/>
        </w:rPr>
        <w:t>это даст утешение для вечности</w:t>
      </w:r>
      <w:bookmarkEnd w:id="321"/>
      <w:r w:rsidRPr="00C30296">
        <w:rPr>
          <w:color w:val="auto"/>
        </w:rPr>
        <w:t xml:space="preserve">. </w:t>
      </w:r>
    </w:p>
    <w:p w14:paraId="62E599FD" w14:textId="7D6710A9" w:rsidR="0015101F" w:rsidRPr="00C30296" w:rsidRDefault="00FB4E67" w:rsidP="00FB4E67">
      <w:pPr>
        <w:rPr>
          <w:color w:val="auto"/>
        </w:rPr>
      </w:pPr>
      <w:r w:rsidRPr="00C30296">
        <w:rPr>
          <w:color w:val="auto"/>
        </w:rPr>
        <w:lastRenderedPageBreak/>
        <w:t>В истории наших Праотцов, которая так подробно рассказана в книге Берешит, есть нечто удивительное. Это бесплодные матери. Мидраш Псикта говорит по этому поводу так: «Семь бесплодных женщин: Сара, Ривка, Рахель, Леа, Хана, жена Маноаха (жена Маноаха, как мы помним,</w:t>
      </w:r>
      <w:r w:rsidR="001A1E2B" w:rsidRPr="00C30296">
        <w:rPr>
          <w:color w:val="auto"/>
        </w:rPr>
        <w:t xml:space="preserve"> – </w:t>
      </w:r>
      <w:r w:rsidRPr="00C30296">
        <w:rPr>
          <w:color w:val="auto"/>
        </w:rPr>
        <w:t>это мама Шимшона, у них тоже долго не было детей) и Цийон. Цийон в данном случае</w:t>
      </w:r>
      <w:r w:rsidR="001A1E2B" w:rsidRPr="00C30296">
        <w:rPr>
          <w:color w:val="auto"/>
        </w:rPr>
        <w:t xml:space="preserve"> – </w:t>
      </w:r>
      <w:r w:rsidRPr="00C30296">
        <w:rPr>
          <w:color w:val="auto"/>
        </w:rPr>
        <w:t xml:space="preserve">Йерушалаим, который часто уподобляется бесплодной женщине. Вокруг, казалось бы, столько здоровых женщин? Эсав женится, и его жёны рожают, </w:t>
      </w:r>
      <w:r w:rsidR="0084749A">
        <w:rPr>
          <w:color w:val="auto"/>
        </w:rPr>
        <w:t>И</w:t>
      </w:r>
      <w:r w:rsidRPr="00C30296">
        <w:rPr>
          <w:color w:val="auto"/>
        </w:rPr>
        <w:t>шмаэль женится, и его жёны рожают. Но стоит только</w:t>
      </w:r>
      <w:r w:rsidR="006534B1">
        <w:rPr>
          <w:color w:val="auto"/>
        </w:rPr>
        <w:t xml:space="preserve"> Ицхак</w:t>
      </w:r>
      <w:r w:rsidRPr="00C30296">
        <w:rPr>
          <w:color w:val="auto"/>
        </w:rPr>
        <w:t>у, или Яакову, или Авраѓаму взять жену, как эти женщины оказываются бесплодными. И это большая загадка, даже и в отношении Леи сказано: «И увидел Бог, что Лея</w:t>
      </w:r>
      <w:r w:rsidR="001A1E2B" w:rsidRPr="00C30296">
        <w:rPr>
          <w:color w:val="auto"/>
        </w:rPr>
        <w:t xml:space="preserve"> – </w:t>
      </w:r>
      <w:r w:rsidRPr="00C30296">
        <w:rPr>
          <w:color w:val="auto"/>
        </w:rPr>
        <w:t xml:space="preserve">презираема и открыл ей утробу». То есть и Лея нуждалась в Божественном вмешательстве для того, чтобы рожать. </w:t>
      </w:r>
    </w:p>
    <w:p w14:paraId="27F00E1C" w14:textId="27DB9055" w:rsidR="00FB4E67" w:rsidRPr="00C30296" w:rsidRDefault="00FB4E67" w:rsidP="00FB4E67">
      <w:pPr>
        <w:rPr>
          <w:color w:val="auto"/>
        </w:rPr>
      </w:pPr>
      <w:r w:rsidRPr="00C30296">
        <w:rPr>
          <w:color w:val="auto"/>
        </w:rPr>
        <w:t>Что происходит? Почему в доме Яакова, в доме Авраѓама, в доме</w:t>
      </w:r>
      <w:r w:rsidR="006534B1">
        <w:rPr>
          <w:color w:val="auto"/>
        </w:rPr>
        <w:t xml:space="preserve"> Ицхак</w:t>
      </w:r>
      <w:r w:rsidRPr="00C30296">
        <w:rPr>
          <w:color w:val="auto"/>
        </w:rPr>
        <w:t>а бесплодные женщины? Если бы вы пришли к раввину или к пастору, вам бы сказали: «Покопайтесь, покопайтесь в своих грехах. Проверьте себя. Может, где-то маловерие у вас. Может быть, где-то вы неправильно молитесь, неправильно руки поднимаете, или Писание неправильно читаете, или ещё что-то неправильно делаете. Дубинский ма́гид</w:t>
      </w:r>
      <w:r w:rsidR="0015101F" w:rsidRPr="00C30296">
        <w:rPr>
          <w:color w:val="auto"/>
        </w:rPr>
        <w:t>,</w:t>
      </w:r>
      <w:r w:rsidRPr="00C30296">
        <w:rPr>
          <w:color w:val="auto"/>
        </w:rPr>
        <w:t xml:space="preserve"> Яаков Кранц, учитель из Дубно, живший в </w:t>
      </w:r>
      <w:r w:rsidR="009B2B3F" w:rsidRPr="00C30296">
        <w:rPr>
          <w:color w:val="auto"/>
          <w:lang w:val="en-US"/>
        </w:rPr>
        <w:t>XVIII</w:t>
      </w:r>
      <w:r w:rsidRPr="00C30296">
        <w:rPr>
          <w:color w:val="auto"/>
        </w:rPr>
        <w:t xml:space="preserve"> веке, дал такое объяснение: «Дети наших праматерей, дети всех этих женщин, о которых здесь идёт речь, должны быть детьми, вымоленными у Всевышнего, рождёнными как плод молитв, как плод чудес, не силой биологии, склонностью женщины к родам. Они</w:t>
      </w:r>
      <w:r w:rsidR="001A1E2B" w:rsidRPr="00C30296">
        <w:rPr>
          <w:color w:val="auto"/>
        </w:rPr>
        <w:t xml:space="preserve"> – </w:t>
      </w:r>
      <w:r w:rsidRPr="00C30296">
        <w:rPr>
          <w:color w:val="auto"/>
        </w:rPr>
        <w:t>дети Яакова, не внуки Лавана, они рождены чудом.</w:t>
      </w:r>
      <w:r w:rsidR="006534B1">
        <w:rPr>
          <w:color w:val="auto"/>
        </w:rPr>
        <w:t xml:space="preserve"> Ицхак</w:t>
      </w:r>
      <w:r w:rsidRPr="00C30296">
        <w:rPr>
          <w:color w:val="auto"/>
        </w:rPr>
        <w:t xml:space="preserve"> не внук Т</w:t>
      </w:r>
      <w:r w:rsidR="0000395E" w:rsidRPr="00C30296">
        <w:rPr>
          <w:color w:val="auto"/>
        </w:rPr>
        <w:t>е</w:t>
      </w:r>
      <w:r w:rsidRPr="00C30296">
        <w:rPr>
          <w:color w:val="auto"/>
        </w:rPr>
        <w:t xml:space="preserve">раху, потому что он рождён чудом. Есть Божественное вмешательство посередине, которое как бы разрывает генеалогическую цепь, разрывает причинно-следственную связь. Происходит </w:t>
      </w:r>
      <w:r w:rsidRPr="00C30296">
        <w:rPr>
          <w:color w:val="auto"/>
        </w:rPr>
        <w:lastRenderedPageBreak/>
        <w:t>перезагрузка родословной или сброс родословной к настройкам Производителя. И родословная</w:t>
      </w:r>
      <w:r w:rsidR="006534B1">
        <w:rPr>
          <w:color w:val="auto"/>
        </w:rPr>
        <w:t xml:space="preserve"> Ицхак</w:t>
      </w:r>
      <w:r w:rsidRPr="00C30296">
        <w:rPr>
          <w:color w:val="auto"/>
        </w:rPr>
        <w:t>а от Авраѓама, а не от Т</w:t>
      </w:r>
      <w:r w:rsidR="0000395E" w:rsidRPr="00C30296">
        <w:rPr>
          <w:color w:val="auto"/>
        </w:rPr>
        <w:t>е</w:t>
      </w:r>
      <w:r w:rsidRPr="00C30296">
        <w:rPr>
          <w:color w:val="auto"/>
        </w:rPr>
        <w:t xml:space="preserve">раха. Родословная сыновей Яакова не от Лавана, а от Леи и от </w:t>
      </w:r>
      <w:r w:rsidR="00851DD7" w:rsidRPr="00C30296">
        <w:rPr>
          <w:color w:val="auto"/>
        </w:rPr>
        <w:t>Рахель</w:t>
      </w:r>
      <w:r w:rsidRPr="00C30296">
        <w:rPr>
          <w:color w:val="auto"/>
        </w:rPr>
        <w:t xml:space="preserve">. </w:t>
      </w:r>
    </w:p>
    <w:p w14:paraId="3F5A17E5" w14:textId="0E5DE653" w:rsidR="00FB4E67" w:rsidRPr="00C30296" w:rsidRDefault="00FB4E67" w:rsidP="00FB4E67">
      <w:pPr>
        <w:rPr>
          <w:color w:val="auto"/>
        </w:rPr>
      </w:pPr>
      <w:r w:rsidRPr="00C30296">
        <w:rPr>
          <w:color w:val="auto"/>
        </w:rPr>
        <w:t xml:space="preserve">Молитва нужна для того, чтобы пробудить чудо. Можно, конечно, сказать: «А, если мне полагается, я получу. Если мне не полагается, я не получу. Зачем я вообще буду молиться?» Если мы где-то работаем, мы ждём, что зарплата зайдёт нам на счёт. Хозяин не ждёт, чтобы мы заходили за зарплатой. Зачем ему это? Это называется налаживание процессов, чтобы зарплата заходила в нужное время на наш счёт и мы хозяина не беспокоили. </w:t>
      </w:r>
      <w:bookmarkStart w:id="322" w:name="_Hlk136273418"/>
      <w:r w:rsidRPr="00C30296">
        <w:rPr>
          <w:color w:val="auto"/>
        </w:rPr>
        <w:t>Наш Хозяин хочет, чтобы Его беспокоили, хочет, чтобы мы понимали, что то, что мы получаем,</w:t>
      </w:r>
      <w:r w:rsidR="001A1E2B" w:rsidRPr="00C30296">
        <w:rPr>
          <w:color w:val="auto"/>
        </w:rPr>
        <w:t xml:space="preserve"> – </w:t>
      </w:r>
      <w:r w:rsidRPr="00C30296">
        <w:rPr>
          <w:color w:val="auto"/>
        </w:rPr>
        <w:t>это Его дар, это Его милость, проявление Его милости</w:t>
      </w:r>
      <w:bookmarkEnd w:id="322"/>
      <w:r w:rsidRPr="00C30296">
        <w:rPr>
          <w:color w:val="auto"/>
        </w:rPr>
        <w:t>. Когда мы молимся Ему, те самые обеты, о которых здесь идёт речь, это и обетование того, что у нашей встречи с Ним, у нашего общения с Ним сверхъестественная природа. Есть известный анекдот в разных формах о человеке, который ищет место для стоянки и говорит: «Господи, если Ты поможешь мне найти место для стоянки, то я… А</w:t>
      </w:r>
      <w:r w:rsidR="00DC1373" w:rsidRPr="00C30296">
        <w:rPr>
          <w:color w:val="auto"/>
        </w:rPr>
        <w:t>,</w:t>
      </w:r>
      <w:r w:rsidRPr="00C30296">
        <w:rPr>
          <w:color w:val="auto"/>
        </w:rPr>
        <w:t xml:space="preserve"> вот, извини, нашёл!» И суть клятвы как раз в том, что мы говорим: «Мы не можем найти. То, что с нами случится, мы не припишем стечению обстоятельств или нашему везению. Мы не хотим ничего получать как плод естественных мирских событий, естественного мирского события. </w:t>
      </w:r>
      <w:r w:rsidR="00DC1373" w:rsidRPr="00C30296">
        <w:rPr>
          <w:color w:val="auto"/>
        </w:rPr>
        <w:t>Х</w:t>
      </w:r>
      <w:r w:rsidRPr="00C30296">
        <w:rPr>
          <w:color w:val="auto"/>
        </w:rPr>
        <w:t xml:space="preserve">отя события и будут развиваться естественно, мы хотим увидеть чудо Твоего вмешательства в том, что с нами произойдёт». Исполнение нашей молитвы отключится от причинно-следственной связи. Это то, что мы включаем в нашу молитву, когда наша молитва, как молитва Яакова, как молитва Ханы и как молитвы, которые мы видели, сопровождается обетом. Вот в чём суть обета. </w:t>
      </w:r>
    </w:p>
    <w:p w14:paraId="7E539038" w14:textId="77777777" w:rsidR="00FB4E67" w:rsidRPr="00C30296" w:rsidRDefault="00FB4E67" w:rsidP="00FB4E67">
      <w:pPr>
        <w:rPr>
          <w:color w:val="auto"/>
        </w:rPr>
      </w:pPr>
      <w:r w:rsidRPr="00C30296">
        <w:rPr>
          <w:color w:val="auto"/>
        </w:rPr>
        <w:lastRenderedPageBreak/>
        <w:t xml:space="preserve">Конечно, </w:t>
      </w:r>
      <w:bookmarkStart w:id="323" w:name="_Hlk136273501"/>
      <w:r w:rsidRPr="00C30296">
        <w:rPr>
          <w:color w:val="auto"/>
        </w:rPr>
        <w:t>надо понимать, что мы обещаем и как мы собираемся Всевышнего прославлять. Неправильное понимание этого может привести к беде.</w:t>
      </w:r>
      <w:bookmarkEnd w:id="323"/>
      <w:r w:rsidRPr="00C30296">
        <w:rPr>
          <w:color w:val="auto"/>
        </w:rPr>
        <w:t xml:space="preserve"> Такая беда случилась с Ифтахом из Гильада из книги Шофтим, который пообещал Всевышнему в случае победы принести в жертвоприношение всесожжения первое, что выйдет ему навстречу. Мы знаем, что там случилось. Дочь вышла ему навстречу. У меня на тему Ифтаха есть отдельная беседа. А здесь только скажу, что важно понимать, как именно исполнение нашей молитвы, ответ на нашу молитву будет прославлять Всевышнего. Как мы Его прославим за исполнение нашей молитвы. Чтобы не было так страшно. </w:t>
      </w:r>
    </w:p>
    <w:p w14:paraId="66D0A0FD" w14:textId="64AF388D" w:rsidR="00FB4E67" w:rsidRPr="00C30296" w:rsidRDefault="00FB4E67" w:rsidP="00FB4E67">
      <w:pPr>
        <w:rPr>
          <w:color w:val="auto"/>
        </w:rPr>
      </w:pPr>
      <w:r w:rsidRPr="00C30296">
        <w:rPr>
          <w:color w:val="auto"/>
        </w:rPr>
        <w:t>Чтобы закончить на ноте оптимистичной и весёлой, расскажу еврейский анекдот. Известный герой еврейских анекдотов</w:t>
      </w:r>
      <w:r w:rsidR="001A1E2B" w:rsidRPr="00C30296">
        <w:rPr>
          <w:color w:val="auto"/>
        </w:rPr>
        <w:t xml:space="preserve"> – </w:t>
      </w:r>
      <w:r w:rsidRPr="00C30296">
        <w:rPr>
          <w:color w:val="auto"/>
        </w:rPr>
        <w:t>Гершеле Острополлер. Гершеле из местечка Острополь</w:t>
      </w:r>
      <w:r w:rsidR="001A1E2B" w:rsidRPr="00C30296">
        <w:rPr>
          <w:color w:val="auto"/>
        </w:rPr>
        <w:t xml:space="preserve"> – </w:t>
      </w:r>
      <w:r w:rsidRPr="00C30296">
        <w:rPr>
          <w:color w:val="auto"/>
        </w:rPr>
        <w:t>некий еврейский аналог Иванушки Дурачка или Хаджи Насреддина. Как-то раби спросил его: «</w:t>
      </w:r>
      <w:bookmarkStart w:id="324" w:name="_Hlk136273628"/>
      <w:r w:rsidRPr="00C30296">
        <w:rPr>
          <w:color w:val="auto"/>
        </w:rPr>
        <w:t xml:space="preserve">Гершеле, как у тебя получается молиться такой короткой молитвой? </w:t>
      </w:r>
      <w:bookmarkEnd w:id="324"/>
      <w:r w:rsidRPr="00C30296">
        <w:rPr>
          <w:color w:val="auto"/>
        </w:rPr>
        <w:t>Я человек учёный, грамотный, читаю лучше тебя. И всё-таки у меня занимает очень много времени прочитать молитву. Как ты ухитряешься делать это так быстро?» И Гершеле ответил ему: «Раби, вы человек знатный и значимый, у вас много забот и о ешиве, и об общине, и о деньгах. Я человек простой, и я прихожу ко Всевышнему и говорю Ему: «Отец, я оболтус</w:t>
      </w:r>
      <w:r w:rsidR="00DC1373" w:rsidRPr="00C30296">
        <w:rPr>
          <w:color w:val="auto"/>
        </w:rPr>
        <w:t>.</w:t>
      </w:r>
      <w:r w:rsidRPr="00C30296">
        <w:rPr>
          <w:color w:val="auto"/>
        </w:rPr>
        <w:t xml:space="preserve"> </w:t>
      </w:r>
      <w:r w:rsidR="00DC1373" w:rsidRPr="00C30296">
        <w:rPr>
          <w:color w:val="auto"/>
        </w:rPr>
        <w:t>С</w:t>
      </w:r>
      <w:r w:rsidRPr="00C30296">
        <w:rPr>
          <w:color w:val="auto"/>
        </w:rPr>
        <w:t xml:space="preserve">о мной что уже поделаешь? Благослови жену мою и козу мою, и я прославлю Тебя через них». </w:t>
      </w:r>
    </w:p>
    <w:p w14:paraId="6CBCF26F" w14:textId="0A4310E6" w:rsidR="00FB4E67" w:rsidRPr="00C30296" w:rsidRDefault="00FB4E67" w:rsidP="00FB4E67">
      <w:pPr>
        <w:rPr>
          <w:color w:val="auto"/>
        </w:rPr>
      </w:pPr>
      <w:r w:rsidRPr="00C30296">
        <w:rPr>
          <w:color w:val="auto"/>
        </w:rPr>
        <w:t xml:space="preserve">Можно и так, </w:t>
      </w:r>
      <w:bookmarkStart w:id="325" w:name="_Hlk136273663"/>
      <w:r w:rsidRPr="00C30296">
        <w:rPr>
          <w:color w:val="auto"/>
        </w:rPr>
        <w:t>можно очень простой молитвой, очень простыми вещами прославлять Всевышнего</w:t>
      </w:r>
      <w:bookmarkEnd w:id="325"/>
      <w:r w:rsidRPr="00C30296">
        <w:rPr>
          <w:color w:val="auto"/>
        </w:rPr>
        <w:t xml:space="preserve">. Мир с женой, радость от общения с женой, доход, достаток от простого хозяйства, от козы, тоже могут прославлять Всевышнего. Это не должно быть что-то грандиозное. Не нужно бояться молиться о каких-то простых бытовых вещах и говорить: «О, раз мы своей </w:t>
      </w:r>
      <w:r w:rsidRPr="00C30296">
        <w:rPr>
          <w:color w:val="auto"/>
        </w:rPr>
        <w:lastRenderedPageBreak/>
        <w:t>молитвой только Его прославлять должны, то только в праздничном, только в чём-то великом и простом». Нет, достаточно, с чего мы начали</w:t>
      </w:r>
      <w:r w:rsidR="001A1E2B" w:rsidRPr="00C30296">
        <w:rPr>
          <w:color w:val="auto"/>
        </w:rPr>
        <w:t xml:space="preserve"> – </w:t>
      </w:r>
      <w:r w:rsidRPr="00C30296">
        <w:rPr>
          <w:color w:val="auto"/>
        </w:rPr>
        <w:t xml:space="preserve">хлеб кушать, одежду надевать. Жена и коза тоже пожалуйста и тоже важно. То есть простая молитва в самых простых вещах, о самом простом, о самом важном, о самом великом, о самом роскошном, о самом нужном, о всём, чём хотим, но для прославления Всевышнего. В этом суть обета. </w:t>
      </w:r>
    </w:p>
    <w:p w14:paraId="44713158" w14:textId="6FD42181" w:rsidR="00FB4E67" w:rsidRPr="00C30296" w:rsidRDefault="00FB4E67" w:rsidP="00AB7665">
      <w:pPr>
        <w:rPr>
          <w:color w:val="auto"/>
        </w:rPr>
      </w:pPr>
      <w:r w:rsidRPr="00C30296">
        <w:rPr>
          <w:color w:val="auto"/>
        </w:rPr>
        <w:t xml:space="preserve">Это был разговор о молитве Яакова и вообще о молитвах и клятвах. </w:t>
      </w:r>
      <w:r w:rsidRPr="00C30296">
        <w:rPr>
          <w:color w:val="auto"/>
        </w:rPr>
        <w:br w:type="page"/>
      </w:r>
    </w:p>
    <w:p w14:paraId="457ED5D5" w14:textId="2127216E" w:rsidR="00FB4E67" w:rsidRPr="00C30296" w:rsidRDefault="00D60F99" w:rsidP="00FB4E67">
      <w:pPr>
        <w:pStyle w:val="2"/>
        <w:rPr>
          <w:rFonts w:eastAsia="Times New Roman"/>
          <w:b/>
        </w:rPr>
      </w:pPr>
      <w:bookmarkStart w:id="326" w:name="_Toc142942454"/>
      <w:r w:rsidRPr="00C30296">
        <w:rPr>
          <w:rFonts w:eastAsia="Times New Roman"/>
        </w:rPr>
        <w:lastRenderedPageBreak/>
        <w:t>От</w:t>
      </w:r>
      <w:r w:rsidR="00FB4E67" w:rsidRPr="00C30296">
        <w:rPr>
          <w:rFonts w:eastAsia="Times New Roman"/>
        </w:rPr>
        <w:t xml:space="preserve"> </w:t>
      </w:r>
      <w:r w:rsidRPr="00C30296">
        <w:rPr>
          <w:rFonts w:eastAsia="Times New Roman"/>
        </w:rPr>
        <w:t>б</w:t>
      </w:r>
      <w:r w:rsidR="00FB4E67" w:rsidRPr="00C30296">
        <w:rPr>
          <w:rFonts w:eastAsia="Times New Roman"/>
        </w:rPr>
        <w:t>ашни до лестницы</w:t>
      </w:r>
      <w:bookmarkEnd w:id="326"/>
    </w:p>
    <w:p w14:paraId="2DDE368E" w14:textId="77777777" w:rsidR="00FB4E67" w:rsidRPr="00C30296" w:rsidRDefault="00FB4E67" w:rsidP="00FB4E67">
      <w:pPr>
        <w:ind w:firstLine="3"/>
        <w:rPr>
          <w:rFonts w:eastAsia="Times New Roman" w:cs="Times New Roman"/>
          <w:color w:val="auto"/>
          <w:szCs w:val="24"/>
        </w:rPr>
      </w:pPr>
    </w:p>
    <w:p w14:paraId="40DFA7D3" w14:textId="1385FCDD" w:rsidR="00FB4E67" w:rsidRPr="00C30296" w:rsidRDefault="008705D0" w:rsidP="00FB4E67">
      <w:pPr>
        <w:rPr>
          <w:color w:val="auto"/>
        </w:rPr>
      </w:pPr>
      <w:r w:rsidRPr="00C30296">
        <w:rPr>
          <w:color w:val="auto"/>
        </w:rPr>
        <w:t xml:space="preserve">Недельная глава Ваецэ </w:t>
      </w:r>
      <w:r w:rsidR="00FB4E67" w:rsidRPr="00C30296">
        <w:rPr>
          <w:color w:val="auto"/>
        </w:rPr>
        <w:t xml:space="preserve">начинается с того, что </w:t>
      </w:r>
      <w:r w:rsidRPr="00C30296">
        <w:rPr>
          <w:color w:val="auto"/>
        </w:rPr>
        <w:t>П</w:t>
      </w:r>
      <w:r w:rsidR="00FB4E67" w:rsidRPr="00C30296">
        <w:rPr>
          <w:color w:val="auto"/>
        </w:rPr>
        <w:t>раотец Яаков, Яаков</w:t>
      </w:r>
      <w:r w:rsidR="006534B1">
        <w:rPr>
          <w:color w:val="auto"/>
        </w:rPr>
        <w:t xml:space="preserve"> Ицхак</w:t>
      </w:r>
      <w:r w:rsidR="00FB4E67" w:rsidRPr="00C30296">
        <w:rPr>
          <w:color w:val="auto"/>
        </w:rPr>
        <w:t>ович</w:t>
      </w:r>
      <w:r w:rsidRPr="00C30296">
        <w:rPr>
          <w:color w:val="auto"/>
        </w:rPr>
        <w:t>,</w:t>
      </w:r>
      <w:r w:rsidR="00FB4E67" w:rsidRPr="00C30296">
        <w:rPr>
          <w:color w:val="auto"/>
        </w:rPr>
        <w:t xml:space="preserve"> выходит из родительского дома, бежит из родительского дома от гнева своего брата Эсава. В какой-то степени это антитеза тому, что происходит в недельной главе Лех леха, когда Всевышний говорит Авраѓаму: «Иди из дома отца своего, из родины своей, иди из страны своей». И здесь Яаков тоже выходит из страны своей, из дома отца своего не по повелению Всевышнего, но по замыслу Всевышнего, то есть это сокровенное </w:t>
      </w:r>
      <w:r w:rsidRPr="00C30296">
        <w:rPr>
          <w:i/>
          <w:color w:val="auto"/>
        </w:rPr>
        <w:t>л</w:t>
      </w:r>
      <w:r w:rsidR="00FB4E67" w:rsidRPr="00C30296">
        <w:rPr>
          <w:i/>
          <w:color w:val="auto"/>
        </w:rPr>
        <w:t>ех леха</w:t>
      </w:r>
      <w:r w:rsidR="00FB4E67" w:rsidRPr="00C30296">
        <w:rPr>
          <w:color w:val="auto"/>
        </w:rPr>
        <w:t xml:space="preserve"> Яакова. Он идёт вроде бы </w:t>
      </w:r>
      <w:r w:rsidR="00FB4E67" w:rsidRPr="00C30296">
        <w:rPr>
          <w:i/>
          <w:iCs/>
          <w:color w:val="auto"/>
        </w:rPr>
        <w:t xml:space="preserve">из </w:t>
      </w:r>
      <w:r w:rsidR="00FB4E67" w:rsidRPr="00C30296">
        <w:rPr>
          <w:color w:val="auto"/>
        </w:rPr>
        <w:t xml:space="preserve">обетованной страны, а </w:t>
      </w:r>
      <w:r w:rsidR="00FB4E67" w:rsidRPr="00C30296">
        <w:rPr>
          <w:i/>
          <w:iCs/>
          <w:color w:val="auto"/>
        </w:rPr>
        <w:t xml:space="preserve">не </w:t>
      </w:r>
      <w:r w:rsidR="00FB4E67" w:rsidRPr="00C30296">
        <w:rPr>
          <w:color w:val="auto"/>
        </w:rPr>
        <w:t xml:space="preserve">в обетованную страну. И естественно, он одолеваем, обуреваем многими сомнениями на этом пути. А вдруг </w:t>
      </w:r>
      <w:r w:rsidRPr="00C30296">
        <w:rPr>
          <w:color w:val="auto"/>
        </w:rPr>
        <w:t>Э</w:t>
      </w:r>
      <w:r w:rsidR="00FB4E67" w:rsidRPr="00C30296">
        <w:rPr>
          <w:color w:val="auto"/>
        </w:rPr>
        <w:t>сав погонится за ним и убьет его? А вдруг за его неправду, его постигнет какое-то наказание? Он, может быть</w:t>
      </w:r>
      <w:r w:rsidRPr="00C30296">
        <w:rPr>
          <w:color w:val="auto"/>
        </w:rPr>
        <w:t>,</w:t>
      </w:r>
      <w:r w:rsidR="00FB4E67" w:rsidRPr="00C30296">
        <w:rPr>
          <w:color w:val="auto"/>
        </w:rPr>
        <w:t xml:space="preserve"> впервые оказывается один. Если </w:t>
      </w:r>
      <w:r w:rsidRPr="00C30296">
        <w:rPr>
          <w:color w:val="auto"/>
        </w:rPr>
        <w:t>Эсав</w:t>
      </w:r>
      <w:r w:rsidR="00FB4E67" w:rsidRPr="00C30296">
        <w:rPr>
          <w:color w:val="auto"/>
        </w:rPr>
        <w:t xml:space="preserve"> это охотник, человек, который привык оставаться один, то Яаков</w:t>
      </w:r>
      <w:r w:rsidR="001A1E2B" w:rsidRPr="00C30296">
        <w:rPr>
          <w:color w:val="auto"/>
        </w:rPr>
        <w:t xml:space="preserve"> – </w:t>
      </w:r>
      <w:r w:rsidR="00FB4E67" w:rsidRPr="00C30296">
        <w:rPr>
          <w:color w:val="auto"/>
        </w:rPr>
        <w:t>человек, живущий в шатрах. И, может быть, он впервые оказывается наедине с собой, вышедший из дома отца. Можно представить себе, что происходит у него в душе. Вот, что рассказывает нам Тора об этих событиях:</w:t>
      </w:r>
    </w:p>
    <w:p w14:paraId="5F361301" w14:textId="77777777" w:rsidR="00FB4E67" w:rsidRPr="00C30296" w:rsidRDefault="00FB4E67" w:rsidP="001A02E5">
      <w:pPr>
        <w:pStyle w:val="13"/>
        <w:rPr>
          <w:rtl/>
        </w:rPr>
      </w:pPr>
    </w:p>
    <w:p w14:paraId="388406E6" w14:textId="77777777" w:rsidR="00FB4E67" w:rsidRPr="00C30296" w:rsidRDefault="00FB4E67" w:rsidP="001A02E5">
      <w:pPr>
        <w:pStyle w:val="13"/>
        <w:rPr>
          <w:szCs w:val="28"/>
          <w:rtl/>
        </w:rPr>
      </w:pPr>
      <w:r w:rsidRPr="00C30296">
        <w:rPr>
          <w:szCs w:val="28"/>
          <w:rtl/>
        </w:rPr>
        <w:tab/>
        <w:t>וַיֵּצֵא יַעֲקֹב מִבְּאֵר שָׁבַע וַיֵּלֶךְ חָרָנָה׃</w:t>
      </w:r>
    </w:p>
    <w:p w14:paraId="3C0970DC" w14:textId="7A39764E" w:rsidR="00FB4E67" w:rsidRPr="00C30296" w:rsidRDefault="00FB4E67" w:rsidP="008705D0">
      <w:pPr>
        <w:pStyle w:val="15"/>
        <w:rPr>
          <w:color w:val="auto"/>
        </w:rPr>
      </w:pPr>
      <w:r w:rsidRPr="00C30296">
        <w:rPr>
          <w:color w:val="auto"/>
          <w:lang w:bidi="he-IL"/>
        </w:rPr>
        <w:t>ВАЕЦЭ ЯАКОВ МИБЕЭР ШАВА ВАЁЛЕХ ХАРАНА</w:t>
      </w:r>
    </w:p>
    <w:p w14:paraId="513B7074" w14:textId="141979D0" w:rsidR="00FB4E67" w:rsidRPr="00C30296" w:rsidRDefault="00FB4E67" w:rsidP="008705D0">
      <w:pPr>
        <w:pStyle w:val="17"/>
        <w:rPr>
          <w:color w:val="auto"/>
          <w:lang w:bidi="he-IL"/>
        </w:rPr>
      </w:pPr>
      <w:r w:rsidRPr="00C30296">
        <w:rPr>
          <w:color w:val="auto"/>
          <w:lang w:bidi="he-IL"/>
        </w:rPr>
        <w:t>10.И вышел Яаков из Беэр-шевы, и ПОШЁ</w:t>
      </w:r>
      <w:r w:rsidR="008705D0" w:rsidRPr="00C30296">
        <w:rPr>
          <w:color w:val="auto"/>
          <w:lang w:bidi="he-IL"/>
        </w:rPr>
        <w:t xml:space="preserve">л </w:t>
      </w:r>
      <w:r w:rsidRPr="00C30296">
        <w:rPr>
          <w:color w:val="auto"/>
          <w:lang w:bidi="he-IL"/>
        </w:rPr>
        <w:t>в харан.</w:t>
      </w:r>
    </w:p>
    <w:p w14:paraId="7055E562" w14:textId="77777777" w:rsidR="00FB4E67" w:rsidRPr="00C30296" w:rsidRDefault="00FB4E67" w:rsidP="001A02E5">
      <w:pPr>
        <w:pStyle w:val="13"/>
      </w:pPr>
    </w:p>
    <w:p w14:paraId="2A4DD93D" w14:textId="77777777" w:rsidR="00FB4E67" w:rsidRPr="00C30296" w:rsidRDefault="00FB4E67" w:rsidP="001A02E5">
      <w:pPr>
        <w:pStyle w:val="13"/>
        <w:rPr>
          <w:szCs w:val="28"/>
          <w:rtl/>
        </w:rPr>
      </w:pPr>
      <w:r w:rsidRPr="00C30296">
        <w:tab/>
      </w:r>
      <w:r w:rsidRPr="00C30296">
        <w:rPr>
          <w:szCs w:val="28"/>
          <w:rtl/>
        </w:rPr>
        <w:t>וַיִּפְגַּע בַּמָּקוֹם</w:t>
      </w:r>
    </w:p>
    <w:p w14:paraId="0793BDB9" w14:textId="77777777" w:rsidR="00FB4E67" w:rsidRPr="00C30296" w:rsidRDefault="00FB4E67" w:rsidP="001A02E5">
      <w:pPr>
        <w:pStyle w:val="15"/>
        <w:rPr>
          <w:color w:val="auto"/>
        </w:rPr>
      </w:pPr>
      <w:r w:rsidRPr="00C30296">
        <w:rPr>
          <w:color w:val="auto"/>
        </w:rPr>
        <w:t>ВАЙИФГА БАМАКОМ</w:t>
      </w:r>
    </w:p>
    <w:p w14:paraId="49E21D66" w14:textId="77777777" w:rsidR="00FB4E67" w:rsidRPr="00C30296" w:rsidRDefault="00FB4E67" w:rsidP="001A02E5">
      <w:pPr>
        <w:pStyle w:val="17"/>
        <w:rPr>
          <w:color w:val="auto"/>
        </w:rPr>
      </w:pPr>
      <w:r w:rsidRPr="00C30296">
        <w:rPr>
          <w:color w:val="auto"/>
        </w:rPr>
        <w:t>11. И пришёл в одно место</w:t>
      </w:r>
    </w:p>
    <w:p w14:paraId="028EBEEE" w14:textId="77777777" w:rsidR="00FB4E67" w:rsidRPr="00C30296" w:rsidRDefault="00FB4E67" w:rsidP="00FB4E67">
      <w:pPr>
        <w:ind w:firstLine="8"/>
        <w:rPr>
          <w:rFonts w:eastAsia="Times New Roman" w:cs="Times New Roman"/>
          <w:i/>
          <w:iCs/>
          <w:color w:val="auto"/>
          <w:szCs w:val="24"/>
        </w:rPr>
      </w:pPr>
    </w:p>
    <w:p w14:paraId="393F6104" w14:textId="5BC86A8B" w:rsidR="00FB4E67" w:rsidRPr="00C30296" w:rsidRDefault="00FB4E67" w:rsidP="00FB4E67">
      <w:pPr>
        <w:rPr>
          <w:color w:val="auto"/>
        </w:rPr>
      </w:pPr>
      <w:r w:rsidRPr="00C30296">
        <w:rPr>
          <w:color w:val="auto"/>
        </w:rPr>
        <w:t xml:space="preserve">На этих двух словах стоит остановиться. </w:t>
      </w:r>
      <w:r w:rsidRPr="00C30296">
        <w:rPr>
          <w:i/>
          <w:iCs/>
          <w:color w:val="auto"/>
        </w:rPr>
        <w:t>Вайифга́ бамако́м</w:t>
      </w:r>
      <w:r w:rsidR="001A1E2B" w:rsidRPr="00C30296">
        <w:rPr>
          <w:i/>
          <w:iCs/>
          <w:color w:val="auto"/>
        </w:rPr>
        <w:t xml:space="preserve"> </w:t>
      </w:r>
      <w:r w:rsidR="001A1E2B" w:rsidRPr="00C30296">
        <w:rPr>
          <w:rFonts w:cs="Times New Roman"/>
          <w:i/>
          <w:iCs/>
          <w:color w:val="auto"/>
        </w:rPr>
        <w:t xml:space="preserve">– </w:t>
      </w:r>
      <w:r w:rsidRPr="00C30296">
        <w:rPr>
          <w:color w:val="auto"/>
        </w:rPr>
        <w:t xml:space="preserve">можно сказать </w:t>
      </w:r>
      <w:r w:rsidRPr="00C30296">
        <w:rPr>
          <w:i/>
          <w:iCs/>
          <w:color w:val="auto"/>
        </w:rPr>
        <w:t xml:space="preserve">и оказался в каком-то месте. </w:t>
      </w:r>
      <w:r w:rsidRPr="00C30296">
        <w:rPr>
          <w:color w:val="auto"/>
        </w:rPr>
        <w:t xml:space="preserve">И чаще всего это так и переводится. Хотя это наиболее </w:t>
      </w:r>
      <w:r w:rsidRPr="00C30296">
        <w:rPr>
          <w:color w:val="auto"/>
        </w:rPr>
        <w:lastRenderedPageBreak/>
        <w:t xml:space="preserve">неверный из всех переводов. Глагол </w:t>
      </w:r>
      <w:r w:rsidRPr="00C30296">
        <w:rPr>
          <w:i/>
          <w:iCs/>
          <w:color w:val="auto"/>
        </w:rPr>
        <w:t xml:space="preserve">вайифга́ </w:t>
      </w:r>
      <w:r w:rsidRPr="00C30296">
        <w:rPr>
          <w:color w:val="auto"/>
        </w:rPr>
        <w:t xml:space="preserve">означает </w:t>
      </w:r>
      <w:r w:rsidRPr="00C30296">
        <w:rPr>
          <w:i/>
          <w:iCs/>
          <w:color w:val="auto"/>
        </w:rPr>
        <w:t xml:space="preserve">столкнуться с чем-то, удариться обо что-то, попасть во что-то. </w:t>
      </w:r>
      <w:r w:rsidRPr="00C30296">
        <w:rPr>
          <w:color w:val="auto"/>
        </w:rPr>
        <w:t xml:space="preserve">Например, </w:t>
      </w:r>
      <w:r w:rsidRPr="00C30296">
        <w:rPr>
          <w:i/>
          <w:iCs/>
          <w:color w:val="auto"/>
        </w:rPr>
        <w:t>п</w:t>
      </w:r>
      <w:r w:rsidR="008705D0" w:rsidRPr="00C30296">
        <w:rPr>
          <w:i/>
          <w:iCs/>
          <w:color w:val="auto"/>
        </w:rPr>
        <w:t>а</w:t>
      </w:r>
      <w:r w:rsidRPr="00C30296">
        <w:rPr>
          <w:i/>
          <w:iCs/>
          <w:color w:val="auto"/>
        </w:rPr>
        <w:t>га бо</w:t>
      </w:r>
      <w:r w:rsidR="001A1E2B" w:rsidRPr="00C30296">
        <w:rPr>
          <w:color w:val="auto"/>
        </w:rPr>
        <w:t xml:space="preserve"> – </w:t>
      </w:r>
      <w:r w:rsidRPr="00C30296">
        <w:rPr>
          <w:color w:val="auto"/>
        </w:rPr>
        <w:t xml:space="preserve">это значит </w:t>
      </w:r>
      <w:r w:rsidRPr="00C30296">
        <w:rPr>
          <w:i/>
          <w:iCs/>
          <w:color w:val="auto"/>
        </w:rPr>
        <w:t>обидел его</w:t>
      </w:r>
      <w:r w:rsidRPr="00C30296">
        <w:rPr>
          <w:color w:val="auto"/>
        </w:rPr>
        <w:t xml:space="preserve"> или </w:t>
      </w:r>
      <w:r w:rsidRPr="00C30296">
        <w:rPr>
          <w:i/>
          <w:iCs/>
          <w:color w:val="auto"/>
        </w:rPr>
        <w:t>попал</w:t>
      </w:r>
      <w:r w:rsidRPr="00C30296">
        <w:rPr>
          <w:color w:val="auto"/>
        </w:rPr>
        <w:t xml:space="preserve"> </w:t>
      </w:r>
      <w:r w:rsidRPr="00C30296">
        <w:rPr>
          <w:i/>
          <w:iCs/>
          <w:color w:val="auto"/>
        </w:rPr>
        <w:t>в него</w:t>
      </w:r>
      <w:r w:rsidRPr="00C30296">
        <w:rPr>
          <w:color w:val="auto"/>
        </w:rPr>
        <w:t xml:space="preserve">. </w:t>
      </w:r>
      <w:r w:rsidRPr="00C30296">
        <w:rPr>
          <w:i/>
          <w:iCs/>
          <w:color w:val="auto"/>
        </w:rPr>
        <w:t>Нифга</w:t>
      </w:r>
      <w:r w:rsidR="001A1E2B" w:rsidRPr="00C30296">
        <w:rPr>
          <w:i/>
          <w:iCs/>
          <w:color w:val="auto"/>
        </w:rPr>
        <w:t xml:space="preserve"> </w:t>
      </w:r>
      <w:r w:rsidR="001A1E2B" w:rsidRPr="00C30296">
        <w:rPr>
          <w:color w:val="auto"/>
        </w:rPr>
        <w:t xml:space="preserve">– </w:t>
      </w:r>
      <w:r w:rsidRPr="00C30296">
        <w:rPr>
          <w:color w:val="auto"/>
        </w:rPr>
        <w:t xml:space="preserve">это значит </w:t>
      </w:r>
      <w:r w:rsidRPr="00C30296">
        <w:rPr>
          <w:i/>
          <w:iCs/>
          <w:color w:val="auto"/>
        </w:rPr>
        <w:t>обиделся</w:t>
      </w:r>
      <w:r w:rsidRPr="00C30296">
        <w:rPr>
          <w:color w:val="auto"/>
        </w:rPr>
        <w:t>.</w:t>
      </w:r>
      <w:r w:rsidRPr="00C30296">
        <w:rPr>
          <w:i/>
          <w:iCs/>
          <w:color w:val="auto"/>
        </w:rPr>
        <w:t xml:space="preserve"> Пигуа </w:t>
      </w:r>
      <w:r w:rsidRPr="00C30296">
        <w:rPr>
          <w:color w:val="auto"/>
        </w:rPr>
        <w:t>на современном иврите означает</w:t>
      </w:r>
      <w:r w:rsidRPr="00C30296">
        <w:rPr>
          <w:i/>
          <w:iCs/>
          <w:color w:val="auto"/>
        </w:rPr>
        <w:t xml:space="preserve"> теракт</w:t>
      </w:r>
      <w:r w:rsidRPr="00C30296">
        <w:rPr>
          <w:color w:val="auto"/>
        </w:rPr>
        <w:t xml:space="preserve">. </w:t>
      </w:r>
      <w:r w:rsidRPr="00C30296">
        <w:rPr>
          <w:i/>
          <w:iCs/>
          <w:color w:val="auto"/>
        </w:rPr>
        <w:t>Бгиа</w:t>
      </w:r>
      <w:r w:rsidR="001A1E2B" w:rsidRPr="00C30296">
        <w:rPr>
          <w:color w:val="auto"/>
        </w:rPr>
        <w:t xml:space="preserve"> – </w:t>
      </w:r>
      <w:r w:rsidRPr="00C30296">
        <w:rPr>
          <w:color w:val="auto"/>
        </w:rPr>
        <w:t xml:space="preserve">это </w:t>
      </w:r>
      <w:r w:rsidRPr="00C30296">
        <w:rPr>
          <w:i/>
          <w:iCs/>
          <w:color w:val="auto"/>
        </w:rPr>
        <w:t>попадание в цель</w:t>
      </w:r>
      <w:r w:rsidRPr="00C30296">
        <w:rPr>
          <w:color w:val="auto"/>
        </w:rPr>
        <w:t xml:space="preserve">. Яаков с чем-то столкнулся, с чем-то встретился. Очень сложно применить это к месту. Может быть, Яаков действительно натолкнулся, наткнулся на это место. Можно понять как Яаков в этом месте с чем-то особым столкнулся. Много разных слоев понимания, много разных комментариев на этот счёт. </w:t>
      </w:r>
    </w:p>
    <w:p w14:paraId="4F79A4E8" w14:textId="77777777" w:rsidR="00FB4E67" w:rsidRPr="00C30296" w:rsidRDefault="00FB4E67" w:rsidP="008705D0">
      <w:pPr>
        <w:rPr>
          <w:color w:val="auto"/>
        </w:rPr>
      </w:pPr>
      <w:r w:rsidRPr="00C30296">
        <w:rPr>
          <w:color w:val="auto"/>
        </w:rPr>
        <w:t xml:space="preserve">Некоторые комментаторы говорят, что </w:t>
      </w:r>
      <w:r w:rsidRPr="00C30296">
        <w:rPr>
          <w:i/>
          <w:iCs/>
          <w:color w:val="auto"/>
        </w:rPr>
        <w:t xml:space="preserve">вайифга́ </w:t>
      </w:r>
      <w:r w:rsidRPr="00C30296">
        <w:rPr>
          <w:color w:val="auto"/>
        </w:rPr>
        <w:t>означает</w:t>
      </w:r>
      <w:r w:rsidRPr="00C30296">
        <w:rPr>
          <w:i/>
          <w:iCs/>
          <w:color w:val="auto"/>
        </w:rPr>
        <w:t xml:space="preserve"> и</w:t>
      </w:r>
      <w:r w:rsidRPr="00C30296">
        <w:rPr>
          <w:color w:val="auto"/>
        </w:rPr>
        <w:t xml:space="preserve"> </w:t>
      </w:r>
      <w:r w:rsidRPr="00C30296">
        <w:rPr>
          <w:i/>
          <w:iCs/>
          <w:color w:val="auto"/>
        </w:rPr>
        <w:t>помолился.</w:t>
      </w:r>
      <w:r w:rsidRPr="00C30296">
        <w:rPr>
          <w:color w:val="auto"/>
        </w:rPr>
        <w:t xml:space="preserve"> Почему? Почему глагол </w:t>
      </w:r>
      <w:r w:rsidRPr="00C30296">
        <w:rPr>
          <w:i/>
          <w:iCs/>
          <w:color w:val="auto"/>
        </w:rPr>
        <w:t>пага</w:t>
      </w:r>
      <w:r w:rsidRPr="00C30296">
        <w:rPr>
          <w:color w:val="auto"/>
        </w:rPr>
        <w:t xml:space="preserve"> означает ещё и </w:t>
      </w:r>
      <w:r w:rsidRPr="00C30296">
        <w:rPr>
          <w:i/>
          <w:iCs/>
          <w:color w:val="auto"/>
        </w:rPr>
        <w:t>молился</w:t>
      </w:r>
      <w:r w:rsidRPr="00C30296">
        <w:rPr>
          <w:color w:val="auto"/>
        </w:rPr>
        <w:t>? Потому что, когда мы молимся, мы ищем встречи со Всевышним, ищем, как нам столкнуться со Всевышним. И поэтому глагол действительно применим и в таком значении.</w:t>
      </w:r>
    </w:p>
    <w:p w14:paraId="08B82995" w14:textId="77777777" w:rsidR="00FB4E67" w:rsidRPr="00C30296" w:rsidRDefault="00FB4E67" w:rsidP="008705D0">
      <w:pPr>
        <w:rPr>
          <w:color w:val="auto"/>
        </w:rPr>
      </w:pPr>
      <w:r w:rsidRPr="00C30296">
        <w:rPr>
          <w:color w:val="auto"/>
        </w:rPr>
        <w:t>Итак, Яаков сталкивается, оказывается в каком-то месте, о котором Тора не называя его, говорит особо:</w:t>
      </w:r>
    </w:p>
    <w:p w14:paraId="1C1FEFAE" w14:textId="77777777" w:rsidR="00FB4E67" w:rsidRPr="00C30296" w:rsidRDefault="00FB4E67" w:rsidP="001A02E5">
      <w:pPr>
        <w:pStyle w:val="13"/>
      </w:pPr>
    </w:p>
    <w:p w14:paraId="103AA2AE" w14:textId="4586604C" w:rsidR="00FB4E67" w:rsidRPr="00C30296" w:rsidRDefault="00FB4E67" w:rsidP="001A02E5">
      <w:pPr>
        <w:pStyle w:val="13"/>
        <w:rPr>
          <w:szCs w:val="28"/>
          <w:rtl/>
        </w:rPr>
      </w:pPr>
      <w:r w:rsidRPr="00C30296">
        <w:rPr>
          <w:szCs w:val="28"/>
          <w:rtl/>
        </w:rPr>
        <w:t>וַיָּלֶן שָׁם כִּי-בָא הַשֶּׁמֶשׁ</w:t>
      </w:r>
    </w:p>
    <w:p w14:paraId="347FB717" w14:textId="77777777" w:rsidR="00FB4E67" w:rsidRPr="00C30296" w:rsidRDefault="00FB4E67" w:rsidP="001A02E5">
      <w:pPr>
        <w:pStyle w:val="15"/>
        <w:rPr>
          <w:color w:val="auto"/>
        </w:rPr>
      </w:pPr>
      <w:r w:rsidRPr="00C30296">
        <w:rPr>
          <w:color w:val="auto"/>
        </w:rPr>
        <w:t>ВАЯЛЕН ШАМ КИ-ВА Г</w:t>
      </w:r>
      <w:r w:rsidRPr="00C30296">
        <w:rPr>
          <w:rFonts w:cs="Times New Roman"/>
          <w:color w:val="auto"/>
        </w:rPr>
        <w:t>́</w:t>
      </w:r>
      <w:r w:rsidRPr="00C30296">
        <w:rPr>
          <w:color w:val="auto"/>
        </w:rPr>
        <w:t>АШЁМЕШ</w:t>
      </w:r>
    </w:p>
    <w:p w14:paraId="229FCAF1" w14:textId="77777777" w:rsidR="00FB4E67" w:rsidRPr="00C30296" w:rsidRDefault="00FB4E67" w:rsidP="001A02E5">
      <w:pPr>
        <w:pStyle w:val="17"/>
        <w:rPr>
          <w:color w:val="auto"/>
        </w:rPr>
      </w:pPr>
      <w:r w:rsidRPr="00C30296">
        <w:rPr>
          <w:color w:val="auto"/>
        </w:rPr>
        <w:t>и он там заночевал, потому что зашло солнце</w:t>
      </w:r>
    </w:p>
    <w:p w14:paraId="6739545E" w14:textId="77777777" w:rsidR="00FB4E67" w:rsidRPr="00C30296" w:rsidRDefault="00FB4E67" w:rsidP="001A02E5">
      <w:pPr>
        <w:pStyle w:val="17"/>
        <w:rPr>
          <w:color w:val="auto"/>
        </w:rPr>
      </w:pPr>
    </w:p>
    <w:p w14:paraId="1D668BAB" w14:textId="7D7EF6C7" w:rsidR="00FB4E67" w:rsidRPr="00C30296" w:rsidRDefault="00FB4E67" w:rsidP="00FB4E67">
      <w:pPr>
        <w:rPr>
          <w:color w:val="auto"/>
        </w:rPr>
      </w:pPr>
      <w:r w:rsidRPr="00C30296">
        <w:rPr>
          <w:color w:val="auto"/>
        </w:rPr>
        <w:t xml:space="preserve">Снова комментаторы останавливаются на этом </w:t>
      </w:r>
      <w:r w:rsidR="008705D0" w:rsidRPr="00C30296">
        <w:rPr>
          <w:color w:val="auto"/>
        </w:rPr>
        <w:t>и задаются вопросом:</w:t>
      </w:r>
      <w:r w:rsidRPr="00C30296">
        <w:rPr>
          <w:color w:val="auto"/>
        </w:rPr>
        <w:t xml:space="preserve"> </w:t>
      </w:r>
      <w:r w:rsidR="008705D0" w:rsidRPr="00C30296">
        <w:rPr>
          <w:color w:val="auto"/>
        </w:rPr>
        <w:t>з</w:t>
      </w:r>
      <w:r w:rsidRPr="00C30296">
        <w:rPr>
          <w:color w:val="auto"/>
        </w:rPr>
        <w:t>ачем писать «заночевал там, потому что зашло солнце»? Понятно, что где-то Яаков заночует, когда солнце зайдёт»</w:t>
      </w:r>
      <w:r w:rsidR="008705D0" w:rsidRPr="00C30296">
        <w:rPr>
          <w:color w:val="auto"/>
        </w:rPr>
        <w:t>.</w:t>
      </w:r>
      <w:r w:rsidRPr="00C30296">
        <w:rPr>
          <w:color w:val="auto"/>
        </w:rPr>
        <w:t xml:space="preserve"> И комментаторы объясняют, что Всевышний так устроил, что солнце зайдёт как раз тогда, когда Яаков будет на этом месте. Яакову кажется, что это случайно он там заснул, потому что солнце зашло. На самом деле</w:t>
      </w:r>
      <w:r w:rsidR="009F0680" w:rsidRPr="00C30296">
        <w:rPr>
          <w:color w:val="auto"/>
        </w:rPr>
        <w:t>,</w:t>
      </w:r>
      <w:r w:rsidRPr="00C30296">
        <w:rPr>
          <w:color w:val="auto"/>
        </w:rPr>
        <w:t xml:space="preserve"> Всевышний где-то там рассуждает: «Яаков пришел. Время заходить солнцу, чтобы Яаков здесь заночевал». Осуществляется замысел Всевышнего незримо. </w:t>
      </w:r>
    </w:p>
    <w:p w14:paraId="0208D9B8" w14:textId="38FE05BA" w:rsidR="00FB4E67" w:rsidRPr="00C30296" w:rsidRDefault="00FB4E67" w:rsidP="009F0680">
      <w:pPr>
        <w:rPr>
          <w:color w:val="auto"/>
        </w:rPr>
      </w:pPr>
      <w:r w:rsidRPr="00C30296">
        <w:rPr>
          <w:color w:val="auto"/>
        </w:rPr>
        <w:lastRenderedPageBreak/>
        <w:t xml:space="preserve">Тора </w:t>
      </w:r>
      <w:r w:rsidR="009F0680" w:rsidRPr="00C30296">
        <w:rPr>
          <w:color w:val="auto"/>
        </w:rPr>
        <w:t>описывает, как он готовится ко сну</w:t>
      </w:r>
      <w:r w:rsidRPr="00C30296">
        <w:rPr>
          <w:color w:val="auto"/>
        </w:rPr>
        <w:t>:</w:t>
      </w:r>
    </w:p>
    <w:p w14:paraId="28951CF8" w14:textId="77777777" w:rsidR="00FB4E67" w:rsidRPr="00C30296" w:rsidRDefault="00FB4E67" w:rsidP="001A02E5">
      <w:pPr>
        <w:pStyle w:val="13"/>
      </w:pPr>
    </w:p>
    <w:p w14:paraId="7B85279D" w14:textId="77777777" w:rsidR="00FB4E67" w:rsidRPr="00C30296" w:rsidRDefault="00FB4E67" w:rsidP="001A02E5">
      <w:pPr>
        <w:pStyle w:val="13"/>
        <w:rPr>
          <w:szCs w:val="28"/>
          <w:rtl/>
        </w:rPr>
      </w:pPr>
      <w:r w:rsidRPr="00C30296">
        <w:rPr>
          <w:szCs w:val="28"/>
          <w:rtl/>
        </w:rPr>
        <w:t>וַיִּקַּח מֵאַבְנֵי הַמָּקוֹם וַיָּשֶׂם מְרַאֲשֹׁתָיו וַיִּשְׁכַּב בַּמָּקוֹם הַהוּא׃</w:t>
      </w:r>
    </w:p>
    <w:p w14:paraId="3E4DBADB" w14:textId="72ABE5EF" w:rsidR="00FB4E67" w:rsidRPr="00C30296" w:rsidRDefault="00FB4E67" w:rsidP="001A02E5">
      <w:pPr>
        <w:pStyle w:val="15"/>
        <w:rPr>
          <w:color w:val="auto"/>
        </w:rPr>
      </w:pPr>
      <w:r w:rsidRPr="00C30296">
        <w:rPr>
          <w:color w:val="auto"/>
        </w:rPr>
        <w:t>ВАЙИКАХ МЕАВНЭ ЃAMAKOM ВАЯСЕМ МЕРААШОТАВ ВАЙИШКАВ БАМАКОМ ЃAЃУ</w:t>
      </w:r>
    </w:p>
    <w:p w14:paraId="4706311C" w14:textId="042E8C36" w:rsidR="00FB4E67" w:rsidRPr="00C30296" w:rsidRDefault="00FB4E67" w:rsidP="001A02E5">
      <w:pPr>
        <w:pStyle w:val="17"/>
        <w:rPr>
          <w:color w:val="auto"/>
        </w:rPr>
      </w:pPr>
      <w:r w:rsidRPr="00C30296">
        <w:rPr>
          <w:color w:val="auto"/>
        </w:rPr>
        <w:t>взял он из камней, которые были на этом месте</w:t>
      </w:r>
      <w:r w:rsidR="009F0680" w:rsidRPr="00C30296">
        <w:rPr>
          <w:color w:val="auto"/>
        </w:rPr>
        <w:t>,</w:t>
      </w:r>
      <w:r w:rsidRPr="00C30296">
        <w:rPr>
          <w:color w:val="auto"/>
        </w:rPr>
        <w:t xml:space="preserve"> и положил их вокруг головы, и уснул на том месте.</w:t>
      </w:r>
    </w:p>
    <w:p w14:paraId="5396D8EF" w14:textId="77777777" w:rsidR="00FB4E67" w:rsidRPr="00C30296" w:rsidRDefault="00FB4E67" w:rsidP="001A02E5">
      <w:pPr>
        <w:pStyle w:val="17"/>
        <w:rPr>
          <w:rFonts w:eastAsia="Times New Roman" w:cs="Times New Roman"/>
          <w:color w:val="auto"/>
          <w:szCs w:val="24"/>
        </w:rPr>
      </w:pPr>
    </w:p>
    <w:p w14:paraId="5D0D39E4" w14:textId="630F6FEA" w:rsidR="00FB4E67" w:rsidRPr="00C30296" w:rsidRDefault="00FB4E67" w:rsidP="00FB4E67">
      <w:pPr>
        <w:rPr>
          <w:color w:val="auto"/>
        </w:rPr>
      </w:pPr>
      <w:r w:rsidRPr="00C30296">
        <w:rPr>
          <w:color w:val="auto"/>
        </w:rPr>
        <w:t xml:space="preserve">Три раза мы читаем слово </w:t>
      </w:r>
      <w:r w:rsidRPr="00C30296">
        <w:rPr>
          <w:i/>
          <w:iCs/>
          <w:color w:val="auto"/>
        </w:rPr>
        <w:t xml:space="preserve">мако́м </w:t>
      </w:r>
      <w:r w:rsidR="009F0680" w:rsidRPr="00C30296">
        <w:rPr>
          <w:i/>
          <w:iCs/>
          <w:color w:val="auto"/>
        </w:rPr>
        <w:t>(</w:t>
      </w:r>
      <w:r w:rsidRPr="00C30296">
        <w:rPr>
          <w:i/>
          <w:iCs/>
          <w:color w:val="auto"/>
        </w:rPr>
        <w:t>место</w:t>
      </w:r>
      <w:r w:rsidR="009F0680" w:rsidRPr="00C30296">
        <w:rPr>
          <w:i/>
          <w:iCs/>
          <w:color w:val="auto"/>
        </w:rPr>
        <w:t>)</w:t>
      </w:r>
      <w:r w:rsidRPr="00C30296">
        <w:rPr>
          <w:color w:val="auto"/>
        </w:rPr>
        <w:t xml:space="preserve"> в этом стихе. Некоторые комментаторы говорят, что </w:t>
      </w:r>
      <w:r w:rsidRPr="00C30296">
        <w:rPr>
          <w:i/>
          <w:iCs/>
          <w:color w:val="auto"/>
        </w:rPr>
        <w:t>мако́м</w:t>
      </w:r>
      <w:r w:rsidR="001A1E2B" w:rsidRPr="00C30296">
        <w:rPr>
          <w:i/>
          <w:iCs/>
          <w:color w:val="auto"/>
        </w:rPr>
        <w:t xml:space="preserve"> </w:t>
      </w:r>
      <w:r w:rsidR="001A1E2B" w:rsidRPr="00C30296">
        <w:rPr>
          <w:color w:val="auto"/>
        </w:rPr>
        <w:t xml:space="preserve">– </w:t>
      </w:r>
      <w:r w:rsidRPr="00C30296">
        <w:rPr>
          <w:color w:val="auto"/>
        </w:rPr>
        <w:t xml:space="preserve">указание на место, где потом будет Храм. Место, которое избрал Всевышний. </w:t>
      </w:r>
    </w:p>
    <w:p w14:paraId="5F72BD56" w14:textId="1D702540" w:rsidR="00FB4E67" w:rsidRPr="00C30296" w:rsidRDefault="00FB4E67" w:rsidP="009F0680">
      <w:pPr>
        <w:rPr>
          <w:color w:val="auto"/>
        </w:rPr>
      </w:pPr>
      <w:r w:rsidRPr="00C30296">
        <w:rPr>
          <w:color w:val="auto"/>
        </w:rPr>
        <w:t>В 17 стихе мы читаем, что Яаков</w:t>
      </w:r>
      <w:r w:rsidR="009F0680" w:rsidRPr="00C30296">
        <w:rPr>
          <w:color w:val="auto"/>
        </w:rPr>
        <w:t>,</w:t>
      </w:r>
      <w:r w:rsidRPr="00C30296">
        <w:rPr>
          <w:color w:val="auto"/>
        </w:rPr>
        <w:t xml:space="preserve"> оставляя место, уже после всего говорит: </w:t>
      </w:r>
    </w:p>
    <w:p w14:paraId="4FD68075" w14:textId="77777777" w:rsidR="00FB4E67" w:rsidRPr="00C30296" w:rsidRDefault="00FB4E67" w:rsidP="001A02E5">
      <w:pPr>
        <w:pStyle w:val="13"/>
      </w:pPr>
    </w:p>
    <w:p w14:paraId="730AD7C6" w14:textId="77777777" w:rsidR="00FB4E67" w:rsidRPr="00C30296" w:rsidRDefault="00FB4E67" w:rsidP="001A02E5">
      <w:pPr>
        <w:pStyle w:val="13"/>
        <w:rPr>
          <w:szCs w:val="28"/>
          <w:rtl/>
        </w:rPr>
      </w:pPr>
      <w:r w:rsidRPr="00C30296">
        <w:rPr>
          <w:szCs w:val="28"/>
          <w:rtl/>
        </w:rPr>
        <w:t>וַיִּירָא וַיֹּאמַר מַה-נּוֹרָא הַמָּקוֹם הַזֶּה אֵין זֶה כִּי אִם-בֵּית אֱלֹהִים וְזֶה שַׁעַר הַשָּׁמָיִם׃</w:t>
      </w:r>
    </w:p>
    <w:p w14:paraId="0204CDE1" w14:textId="47A0ECAC" w:rsidR="00FB4E67" w:rsidRPr="00C30296" w:rsidRDefault="00FB4E67" w:rsidP="009F0680">
      <w:pPr>
        <w:pStyle w:val="15"/>
        <w:rPr>
          <w:color w:val="auto"/>
        </w:rPr>
      </w:pPr>
      <w:r w:rsidRPr="00C30296">
        <w:rPr>
          <w:color w:val="auto"/>
        </w:rPr>
        <w:t>ВАЙИРА ВАЁМАР МА</w:t>
      </w:r>
      <w:r w:rsidRPr="00C30296">
        <w:rPr>
          <w:color w:val="auto"/>
          <w:szCs w:val="20"/>
          <w:rtl/>
        </w:rPr>
        <w:t>-</w:t>
      </w:r>
      <w:r w:rsidRPr="00C30296">
        <w:rPr>
          <w:color w:val="auto"/>
        </w:rPr>
        <w:t xml:space="preserve">НОРА ЃАМАКОМ ЃАЗЭ ЭН ЗЭ КИ ИМ-БЭТ </w:t>
      </w:r>
      <w:r w:rsidRPr="00C30296">
        <w:rPr>
          <w:rStyle w:val="16"/>
          <w:i/>
          <w:caps/>
          <w:color w:val="auto"/>
        </w:rPr>
        <w:t xml:space="preserve">ЭЛОЃЙМ </w:t>
      </w:r>
      <w:r w:rsidRPr="00C30296">
        <w:rPr>
          <w:color w:val="auto"/>
        </w:rPr>
        <w:t>ВЕЗЭ ШААР ЃАШАМАЙИМ</w:t>
      </w:r>
    </w:p>
    <w:p w14:paraId="0D5AE976" w14:textId="4C399CD0" w:rsidR="00FB4E67" w:rsidRPr="00C30296" w:rsidRDefault="00FB4E67" w:rsidP="001A02E5">
      <w:pPr>
        <w:pStyle w:val="17"/>
        <w:rPr>
          <w:color w:val="auto"/>
        </w:rPr>
      </w:pPr>
      <w:r w:rsidRPr="00C30296">
        <w:rPr>
          <w:color w:val="auto"/>
        </w:rPr>
        <w:t>17. и испугался он, и сказал: «какое удивительное, какое страшное это место, это дом Божий, это врата небес</w:t>
      </w:r>
      <w:r w:rsidR="009F0680" w:rsidRPr="00C30296">
        <w:rPr>
          <w:color w:val="auto"/>
        </w:rPr>
        <w:t>».</w:t>
      </w:r>
    </w:p>
    <w:p w14:paraId="73BB1A99" w14:textId="77777777" w:rsidR="00FB4E67" w:rsidRPr="00C30296" w:rsidRDefault="00FB4E67" w:rsidP="001A02E5">
      <w:pPr>
        <w:pStyle w:val="17"/>
        <w:rPr>
          <w:color w:val="auto"/>
        </w:rPr>
      </w:pPr>
    </w:p>
    <w:p w14:paraId="6BF86268" w14:textId="5867C46F" w:rsidR="00FB4E67" w:rsidRPr="00C30296" w:rsidRDefault="00FB4E67" w:rsidP="009F0680">
      <w:pPr>
        <w:rPr>
          <w:color w:val="auto"/>
        </w:rPr>
      </w:pPr>
      <w:r w:rsidRPr="00C30296">
        <w:rPr>
          <w:color w:val="auto"/>
        </w:rPr>
        <w:t xml:space="preserve">После того как Яаков увидит там сон, он </w:t>
      </w:r>
      <w:r w:rsidR="009F0680" w:rsidRPr="00C30296">
        <w:rPr>
          <w:color w:val="auto"/>
        </w:rPr>
        <w:t>поймёт</w:t>
      </w:r>
      <w:r w:rsidRPr="00C30296">
        <w:rPr>
          <w:color w:val="auto"/>
        </w:rPr>
        <w:t>, что это какое-то особое место, которое можно назвать «вратами небес» или «домом Божьим». Что увидел Яаков во сне? Наверно</w:t>
      </w:r>
      <w:r w:rsidR="009F0680" w:rsidRPr="00C30296">
        <w:rPr>
          <w:color w:val="auto"/>
        </w:rPr>
        <w:t>е,</w:t>
      </w:r>
      <w:r w:rsidRPr="00C30296">
        <w:rPr>
          <w:color w:val="auto"/>
        </w:rPr>
        <w:t xml:space="preserve"> это один из самых известных снов в истории человечества. Сколько есть снов, которые вспоминают через несколько тысяч лет?</w:t>
      </w:r>
    </w:p>
    <w:p w14:paraId="32E40F51" w14:textId="77777777" w:rsidR="00FB4E67" w:rsidRPr="00C30296" w:rsidRDefault="00FB4E67" w:rsidP="001A02E5">
      <w:pPr>
        <w:pStyle w:val="13"/>
      </w:pPr>
    </w:p>
    <w:p w14:paraId="722C60AD" w14:textId="77777777" w:rsidR="00FB4E67" w:rsidRPr="00C30296" w:rsidRDefault="00FB4E67" w:rsidP="001A02E5">
      <w:pPr>
        <w:pStyle w:val="13"/>
        <w:rPr>
          <w:szCs w:val="28"/>
          <w:rtl/>
        </w:rPr>
      </w:pPr>
      <w:r w:rsidRPr="00C30296">
        <w:tab/>
      </w:r>
      <w:r w:rsidRPr="00C30296">
        <w:rPr>
          <w:szCs w:val="28"/>
          <w:rtl/>
        </w:rPr>
        <w:t>וַיַּחֲלֹם וְהִנֵּה סֻלָּם מֻצָּב אַרְצָה וְרֹאשׁוֹ מַגִּיעַ הַשָּׁמָיְמָה וְהִנֵּה מַלְאֲכֵי אֱלֹהִים עֹלִים וְיֹרְדִים בּוֹ׃</w:t>
      </w:r>
    </w:p>
    <w:p w14:paraId="2B85CD47" w14:textId="77777777" w:rsidR="00FB4E67" w:rsidRPr="00C30296" w:rsidRDefault="00FB4E67" w:rsidP="001A02E5">
      <w:pPr>
        <w:pStyle w:val="15"/>
        <w:rPr>
          <w:rFonts w:ascii="Times New Roman" w:eastAsia="Times New Roman" w:hAnsi="Times New Roman" w:cs="Times New Roman"/>
          <w:iCs/>
          <w:color w:val="auto"/>
          <w:sz w:val="24"/>
          <w:szCs w:val="24"/>
        </w:rPr>
      </w:pPr>
      <w:r w:rsidRPr="00C30296">
        <w:rPr>
          <w:color w:val="auto"/>
        </w:rPr>
        <w:t xml:space="preserve">ВАЯХАЛОМ ВЕЃИНЕНЭ́ СУЛА́М МУЦА́В А́РЦА ВЕРОШО́ МАГИ́Я ЃАШАМА́ЙМА </w:t>
      </w:r>
    </w:p>
    <w:p w14:paraId="4720DD28" w14:textId="77777777" w:rsidR="00FB4E67" w:rsidRPr="00C30296" w:rsidRDefault="00FB4E67" w:rsidP="001A02E5">
      <w:pPr>
        <w:pStyle w:val="17"/>
        <w:rPr>
          <w:rFonts w:eastAsia="Times New Roman" w:cs="Times New Roman"/>
          <w:iCs/>
          <w:color w:val="auto"/>
          <w:sz w:val="24"/>
          <w:szCs w:val="24"/>
        </w:rPr>
      </w:pPr>
      <w:r w:rsidRPr="00C30296">
        <w:rPr>
          <w:color w:val="auto"/>
        </w:rPr>
        <w:t>12. и увидел он сон. И вот, лестница стоит на землю (спускается на землю), а голова его доходит до небес.</w:t>
      </w:r>
    </w:p>
    <w:p w14:paraId="52D1227E" w14:textId="77777777" w:rsidR="00FB4E67" w:rsidRPr="00C30296" w:rsidRDefault="00FB4E67" w:rsidP="001A02E5">
      <w:pPr>
        <w:pStyle w:val="17"/>
        <w:rPr>
          <w:color w:val="auto"/>
        </w:rPr>
      </w:pPr>
    </w:p>
    <w:p w14:paraId="3C25293F" w14:textId="1C9A4BD5" w:rsidR="00FB4E67" w:rsidRPr="00C30296" w:rsidRDefault="00FB4E67" w:rsidP="009F0680">
      <w:pPr>
        <w:rPr>
          <w:color w:val="auto"/>
        </w:rPr>
      </w:pPr>
      <w:r w:rsidRPr="00C30296">
        <w:rPr>
          <w:color w:val="auto"/>
        </w:rPr>
        <w:t xml:space="preserve">Удивительная конструкция. С одной стороны спускается на землю, с другой стороны доходит до небес. Где-то мы уже об этом читали, об очень похожей конструкции. В 11 главе книги </w:t>
      </w:r>
      <w:r w:rsidR="009F0680" w:rsidRPr="00C30296">
        <w:rPr>
          <w:color w:val="auto"/>
        </w:rPr>
        <w:t>Берешит</w:t>
      </w:r>
      <w:r w:rsidRPr="00C30296">
        <w:rPr>
          <w:color w:val="auto"/>
        </w:rPr>
        <w:t>:</w:t>
      </w:r>
    </w:p>
    <w:p w14:paraId="78AC17D2" w14:textId="77777777" w:rsidR="00FB4E67" w:rsidRPr="00C30296" w:rsidRDefault="00FB4E67" w:rsidP="001A02E5">
      <w:pPr>
        <w:pStyle w:val="13"/>
        <w:rPr>
          <w:szCs w:val="28"/>
          <w:rtl/>
        </w:rPr>
      </w:pPr>
    </w:p>
    <w:p w14:paraId="7D1ACD7E" w14:textId="77777777" w:rsidR="00FB4E67" w:rsidRPr="00C30296" w:rsidRDefault="00FB4E67" w:rsidP="001A02E5">
      <w:pPr>
        <w:pStyle w:val="13"/>
        <w:rPr>
          <w:szCs w:val="28"/>
          <w:rtl/>
        </w:rPr>
      </w:pPr>
      <w:r w:rsidRPr="00C30296">
        <w:rPr>
          <w:szCs w:val="28"/>
          <w:rtl/>
        </w:rPr>
        <w:t>הָבָה נִבְנֶה-לָּנוּ עִיר וּמִגְדָּל וְרֹאשׁוֹ בַשָּׁמַיִם</w:t>
      </w:r>
    </w:p>
    <w:p w14:paraId="084A64DF" w14:textId="77777777" w:rsidR="00FB4E67" w:rsidRPr="00C30296" w:rsidRDefault="00FB4E67" w:rsidP="001A02E5">
      <w:pPr>
        <w:pStyle w:val="15"/>
        <w:rPr>
          <w:color w:val="auto"/>
        </w:rPr>
      </w:pPr>
      <w:r w:rsidRPr="00C30296">
        <w:rPr>
          <w:color w:val="auto"/>
        </w:rPr>
        <w:t>Г</w:t>
      </w:r>
      <w:r w:rsidRPr="00C30296">
        <w:rPr>
          <w:rFonts w:cs="Times New Roman"/>
          <w:color w:val="auto"/>
        </w:rPr>
        <w:t>́</w:t>
      </w:r>
      <w:r w:rsidRPr="00C30296">
        <w:rPr>
          <w:color w:val="auto"/>
        </w:rPr>
        <w:t>АВА НИВНЕ-ЛАНУ ИР УМИГДАЛЬ ВЕРОШО ВАШАМАЙИМ</w:t>
      </w:r>
    </w:p>
    <w:p w14:paraId="290C697F" w14:textId="69012171" w:rsidR="00FB4E67" w:rsidRPr="00C30296" w:rsidRDefault="00FB4E67" w:rsidP="001A02E5">
      <w:pPr>
        <w:pStyle w:val="17"/>
        <w:rPr>
          <w:color w:val="auto"/>
        </w:rPr>
      </w:pPr>
      <w:r w:rsidRPr="00C30296">
        <w:rPr>
          <w:color w:val="auto"/>
        </w:rPr>
        <w:t>4. «Давайте построим нам город и башню, а глава его будет доходить до небес</w:t>
      </w:r>
      <w:r w:rsidR="009F0680" w:rsidRPr="00C30296">
        <w:rPr>
          <w:color w:val="auto"/>
        </w:rPr>
        <w:t>».</w:t>
      </w:r>
    </w:p>
    <w:p w14:paraId="5C38069A" w14:textId="77777777" w:rsidR="00FB4E67" w:rsidRPr="00C30296" w:rsidRDefault="00FB4E67" w:rsidP="001A02E5">
      <w:pPr>
        <w:pStyle w:val="17"/>
        <w:rPr>
          <w:color w:val="auto"/>
        </w:rPr>
      </w:pPr>
    </w:p>
    <w:p w14:paraId="6C621723" w14:textId="346E026D" w:rsidR="00FB4E67" w:rsidRPr="00C30296" w:rsidRDefault="00FB4E67" w:rsidP="009F0680">
      <w:pPr>
        <w:rPr>
          <w:color w:val="auto"/>
        </w:rPr>
      </w:pPr>
      <w:r w:rsidRPr="00C30296">
        <w:rPr>
          <w:color w:val="auto"/>
        </w:rPr>
        <w:t>Действительно, Вавилонская башня началась с того, что у строителей была идея сооружения очень похожего на эту лестницу, которая будет с земли до небес. Правда</w:t>
      </w:r>
      <w:r w:rsidR="009F0680" w:rsidRPr="00C30296">
        <w:rPr>
          <w:color w:val="auto"/>
        </w:rPr>
        <w:t>,</w:t>
      </w:r>
      <w:r w:rsidRPr="00C30296">
        <w:rPr>
          <w:color w:val="auto"/>
        </w:rPr>
        <w:t xml:space="preserve"> ходить по </w:t>
      </w:r>
      <w:r w:rsidR="009F0680" w:rsidRPr="00C30296">
        <w:rPr>
          <w:color w:val="auto"/>
        </w:rPr>
        <w:t>этому сооружению</w:t>
      </w:r>
      <w:r w:rsidRPr="00C30296">
        <w:rPr>
          <w:color w:val="auto"/>
        </w:rPr>
        <w:t xml:space="preserve"> должны были люди, а не ангелы Божьи. Есть ещё несколько отличий: в лестнице Яакова мы видим, что она таки доходит до небес и сам Господь стоит над этой лестницей, в одном из прочтений во всяком случае. В отношении Вавилонской башни Всевышний говорит: «Спущусь-ка и посмотрю». То есть: «Я спущусь-ка и посмотрю, что там они построили доходящее до неба. С небес не очень-то и видно</w:t>
      </w:r>
      <w:r w:rsidR="008705D0" w:rsidRPr="00C30296">
        <w:rPr>
          <w:color w:val="auto"/>
        </w:rPr>
        <w:t xml:space="preserve">». </w:t>
      </w:r>
      <w:r w:rsidRPr="00C30296">
        <w:rPr>
          <w:color w:val="auto"/>
        </w:rPr>
        <w:t>Вот вам такая параллель.</w:t>
      </w:r>
    </w:p>
    <w:p w14:paraId="3C7A0AB3" w14:textId="65C67675" w:rsidR="009F0680" w:rsidRPr="00C30296" w:rsidRDefault="00FB4E67" w:rsidP="009F0680">
      <w:pPr>
        <w:rPr>
          <w:color w:val="auto"/>
        </w:rPr>
      </w:pPr>
      <w:r w:rsidRPr="00C30296">
        <w:rPr>
          <w:color w:val="auto"/>
        </w:rPr>
        <w:t xml:space="preserve">С одной стороны, сами </w:t>
      </w:r>
      <w:r w:rsidR="009F0680" w:rsidRPr="00C30296">
        <w:rPr>
          <w:color w:val="auto"/>
        </w:rPr>
        <w:t>в</w:t>
      </w:r>
      <w:r w:rsidRPr="00C30296">
        <w:rPr>
          <w:color w:val="auto"/>
        </w:rPr>
        <w:t xml:space="preserve">авилоняне, жители города Вавилон, не верили в то, что их названия города происходит от глагола </w:t>
      </w:r>
      <w:r w:rsidRPr="00C30296">
        <w:rPr>
          <w:i/>
          <w:iCs/>
          <w:color w:val="auto"/>
        </w:rPr>
        <w:t>бильбуль</w:t>
      </w:r>
      <w:r w:rsidRPr="00C30296">
        <w:rPr>
          <w:color w:val="auto"/>
        </w:rPr>
        <w:t xml:space="preserve"> (</w:t>
      </w:r>
      <w:r w:rsidRPr="00C30296">
        <w:rPr>
          <w:i/>
          <w:iCs/>
          <w:color w:val="auto"/>
        </w:rPr>
        <w:t>смешивать),</w:t>
      </w:r>
      <w:r w:rsidRPr="00C30296">
        <w:rPr>
          <w:color w:val="auto"/>
        </w:rPr>
        <w:t xml:space="preserve"> а считали, что оно означает </w:t>
      </w:r>
      <w:r w:rsidRPr="00C30296">
        <w:rPr>
          <w:i/>
          <w:iCs/>
          <w:color w:val="auto"/>
        </w:rPr>
        <w:t>баб эль</w:t>
      </w:r>
      <w:r w:rsidR="001A1E2B" w:rsidRPr="00C30296">
        <w:rPr>
          <w:color w:val="auto"/>
        </w:rPr>
        <w:t xml:space="preserve"> – </w:t>
      </w:r>
      <w:r w:rsidRPr="00C30296">
        <w:rPr>
          <w:i/>
          <w:iCs/>
          <w:color w:val="auto"/>
        </w:rPr>
        <w:t>врата богов, небесные врата.</w:t>
      </w:r>
      <w:r w:rsidRPr="00C30296">
        <w:rPr>
          <w:color w:val="auto"/>
        </w:rPr>
        <w:t xml:space="preserve"> Точно так</w:t>
      </w:r>
      <w:r w:rsidR="009F0680" w:rsidRPr="00C30296">
        <w:rPr>
          <w:color w:val="auto"/>
        </w:rPr>
        <w:t xml:space="preserve"> </w:t>
      </w:r>
      <w:r w:rsidRPr="00C30296">
        <w:rPr>
          <w:color w:val="auto"/>
        </w:rPr>
        <w:t>же, как Яаков сказал о своем месте. И они строили башню, у них была память об этой башне, которая доходила до небес, по которой должны были подняться люди.</w:t>
      </w:r>
      <w:r w:rsidR="009F0680" w:rsidRPr="00C30296">
        <w:rPr>
          <w:color w:val="auto"/>
        </w:rPr>
        <w:t xml:space="preserve"> </w:t>
      </w:r>
      <w:r w:rsidRPr="00C30296">
        <w:rPr>
          <w:color w:val="auto"/>
        </w:rPr>
        <w:t>С другой стороны</w:t>
      </w:r>
      <w:r w:rsidR="009F0680" w:rsidRPr="00C30296">
        <w:rPr>
          <w:color w:val="auto"/>
        </w:rPr>
        <w:t>,</w:t>
      </w:r>
      <w:r w:rsidRPr="00C30296">
        <w:rPr>
          <w:color w:val="auto"/>
        </w:rPr>
        <w:t xml:space="preserve"> Яаков</w:t>
      </w:r>
      <w:r w:rsidR="009F0680" w:rsidRPr="00C30296">
        <w:rPr>
          <w:color w:val="auto"/>
        </w:rPr>
        <w:t>.</w:t>
      </w:r>
      <w:r w:rsidRPr="00C30296">
        <w:rPr>
          <w:color w:val="auto"/>
        </w:rPr>
        <w:t xml:space="preserve"> </w:t>
      </w:r>
    </w:p>
    <w:p w14:paraId="1FFC61F5" w14:textId="02A3899F" w:rsidR="00FB4E67" w:rsidRPr="00C30296" w:rsidRDefault="009F0680" w:rsidP="009F0680">
      <w:pPr>
        <w:rPr>
          <w:color w:val="auto"/>
        </w:rPr>
      </w:pPr>
      <w:r w:rsidRPr="00C30296">
        <w:rPr>
          <w:color w:val="auto"/>
        </w:rPr>
        <w:t>С</w:t>
      </w:r>
      <w:r w:rsidR="00FB4E67" w:rsidRPr="00C30296">
        <w:rPr>
          <w:color w:val="auto"/>
        </w:rPr>
        <w:t xml:space="preserve"> одной стороны</w:t>
      </w:r>
      <w:r w:rsidRPr="00C30296">
        <w:rPr>
          <w:color w:val="auto"/>
        </w:rPr>
        <w:t>,</w:t>
      </w:r>
      <w:r w:rsidR="00FB4E67" w:rsidRPr="00C30296">
        <w:rPr>
          <w:color w:val="auto"/>
        </w:rPr>
        <w:t xml:space="preserve"> куча обожженных камней, которую жители Вавилона хотели потратить на строительство башни. Мидраш рассказывает, что они настолько ценили эти обожженные кирпичи, что, если </w:t>
      </w:r>
      <w:r w:rsidR="00FB4E67" w:rsidRPr="00C30296">
        <w:rPr>
          <w:color w:val="auto"/>
        </w:rPr>
        <w:lastRenderedPageBreak/>
        <w:t>кто-то падал с лестницы во время строительства, они не очень горевали, а вот если падали кирпичи</w:t>
      </w:r>
      <w:r w:rsidRPr="00C30296">
        <w:rPr>
          <w:color w:val="auto"/>
        </w:rPr>
        <w:t>,</w:t>
      </w:r>
      <w:r w:rsidR="00FB4E67" w:rsidRPr="00C30296">
        <w:rPr>
          <w:color w:val="auto"/>
        </w:rPr>
        <w:t xml:space="preserve"> это было для них настоящей трагедией.</w:t>
      </w:r>
      <w:r w:rsidRPr="00C30296">
        <w:rPr>
          <w:color w:val="auto"/>
        </w:rPr>
        <w:t xml:space="preserve"> С другой стороны,</w:t>
      </w:r>
      <w:r w:rsidR="00FB4E67" w:rsidRPr="00C30296">
        <w:rPr>
          <w:color w:val="auto"/>
        </w:rPr>
        <w:t xml:space="preserve"> то, что сконструировал Яаков</w:t>
      </w:r>
      <w:r w:rsidRPr="00C30296">
        <w:rPr>
          <w:color w:val="auto"/>
        </w:rPr>
        <w:t>,</w:t>
      </w:r>
      <w:r w:rsidR="001A1E2B" w:rsidRPr="00C30296">
        <w:rPr>
          <w:color w:val="auto"/>
        </w:rPr>
        <w:t xml:space="preserve"> – </w:t>
      </w:r>
      <w:r w:rsidR="00FB4E67" w:rsidRPr="00C30296">
        <w:rPr>
          <w:color w:val="auto"/>
        </w:rPr>
        <w:t>это небольшая груда камней. Но она каким-то образом соединяется с чем-то, что достает до небес. Когда мы перечитываем сон Яакова, можно сказать там не очень простой, не очень понятный, а если дерзнуть сказать, не очень правильный иврит. Я об этом уже много раз говорил. Он уснул, и вот лестниц</w:t>
      </w:r>
      <w:r w:rsidR="00930088" w:rsidRPr="00C30296">
        <w:rPr>
          <w:color w:val="auto"/>
        </w:rPr>
        <w:t>а. М</w:t>
      </w:r>
      <w:r w:rsidR="00FB4E67" w:rsidRPr="00C30296">
        <w:rPr>
          <w:color w:val="auto"/>
        </w:rPr>
        <w:t>ожно сказать, он сам почувствовал себя лестницей. Ему снится, что он лестница</w:t>
      </w:r>
      <w:r w:rsidR="00930088" w:rsidRPr="00C30296">
        <w:rPr>
          <w:color w:val="auto"/>
        </w:rPr>
        <w:t>,</w:t>
      </w:r>
      <w:r w:rsidR="00FB4E67" w:rsidRPr="00C30296">
        <w:rPr>
          <w:color w:val="auto"/>
        </w:rPr>
        <w:t xml:space="preserve"> по которо</w:t>
      </w:r>
      <w:r w:rsidR="00930088" w:rsidRPr="00C30296">
        <w:rPr>
          <w:color w:val="auto"/>
        </w:rPr>
        <w:t>й (</w:t>
      </w:r>
      <w:r w:rsidR="00FB4E67" w:rsidRPr="00C30296">
        <w:rPr>
          <w:color w:val="auto"/>
        </w:rPr>
        <w:t>по нему, по Яакову</w:t>
      </w:r>
      <w:r w:rsidR="00930088" w:rsidRPr="00C30296">
        <w:rPr>
          <w:color w:val="auto"/>
        </w:rPr>
        <w:t>)</w:t>
      </w:r>
      <w:r w:rsidR="00FB4E67" w:rsidRPr="00C30296">
        <w:rPr>
          <w:color w:val="auto"/>
        </w:rPr>
        <w:t xml:space="preserve"> ходят ангелы вверх и вниз. Именно человек может стать лестницей, соединяющ</w:t>
      </w:r>
      <w:r w:rsidR="00930088" w:rsidRPr="00C30296">
        <w:rPr>
          <w:color w:val="auto"/>
        </w:rPr>
        <w:t>е</w:t>
      </w:r>
      <w:r w:rsidR="00FB4E67" w:rsidRPr="00C30296">
        <w:rPr>
          <w:color w:val="auto"/>
        </w:rPr>
        <w:t>й небесное и земное. Обработанные камни</w:t>
      </w:r>
      <w:r w:rsidR="001A1E2B" w:rsidRPr="00C30296">
        <w:rPr>
          <w:color w:val="auto"/>
        </w:rPr>
        <w:t xml:space="preserve"> – </w:t>
      </w:r>
      <w:r w:rsidR="00FB4E67" w:rsidRPr="00C30296">
        <w:rPr>
          <w:color w:val="auto"/>
        </w:rPr>
        <w:t>символ промышленных достижений, символ производительной мощи человека. Камни, которые собирает Яаков, это камни необработанные, неотесанные</w:t>
      </w:r>
      <w:r w:rsidR="00930088" w:rsidRPr="00C30296">
        <w:rPr>
          <w:color w:val="auto"/>
        </w:rPr>
        <w:t>,</w:t>
      </w:r>
      <w:r w:rsidR="00FB4E67" w:rsidRPr="00C30296">
        <w:rPr>
          <w:color w:val="auto"/>
        </w:rPr>
        <w:t xml:space="preserve"> из таких жертвенник можно строить Всевышнему. И маленькая груда камней, и способность достичь небес. Большая куча обработанного кирпича, к котор</w:t>
      </w:r>
      <w:r w:rsidR="00930088" w:rsidRPr="00C30296">
        <w:rPr>
          <w:color w:val="auto"/>
        </w:rPr>
        <w:t>ой</w:t>
      </w:r>
      <w:r w:rsidR="00FB4E67" w:rsidRPr="00C30296">
        <w:rPr>
          <w:color w:val="auto"/>
        </w:rPr>
        <w:t xml:space="preserve"> Всевышний спускается, чтобы посмотреть, что там и как там.</w:t>
      </w:r>
    </w:p>
    <w:p w14:paraId="57AC323B" w14:textId="77777777" w:rsidR="00930088" w:rsidRPr="00C30296" w:rsidRDefault="00FB4E67" w:rsidP="00FB4E67">
      <w:pPr>
        <w:rPr>
          <w:color w:val="auto"/>
        </w:rPr>
      </w:pPr>
      <w:r w:rsidRPr="00C30296">
        <w:rPr>
          <w:color w:val="auto"/>
        </w:rPr>
        <w:t>Вавилоняне строили свою башню</w:t>
      </w:r>
      <w:r w:rsidR="00930088" w:rsidRPr="00C30296">
        <w:rPr>
          <w:color w:val="auto"/>
        </w:rPr>
        <w:t>,</w:t>
      </w:r>
      <w:r w:rsidRPr="00C30296">
        <w:rPr>
          <w:color w:val="auto"/>
        </w:rPr>
        <w:t xml:space="preserve"> чтобы не рассеяться по земле. Всевышний в наказание рассеял их по земле. Во время обетования Яакову Всевышний</w:t>
      </w:r>
      <w:r w:rsidR="00930088" w:rsidRPr="00C30296">
        <w:rPr>
          <w:color w:val="auto"/>
        </w:rPr>
        <w:t>, с одной стороны,</w:t>
      </w:r>
      <w:r w:rsidRPr="00C30296">
        <w:rPr>
          <w:color w:val="auto"/>
        </w:rPr>
        <w:t xml:space="preserve"> говорит: «Я тебя приведу в эту землю»</w:t>
      </w:r>
      <w:r w:rsidR="00930088" w:rsidRPr="00C30296">
        <w:rPr>
          <w:color w:val="auto"/>
        </w:rPr>
        <w:t>. С</w:t>
      </w:r>
      <w:r w:rsidRPr="00C30296">
        <w:rPr>
          <w:color w:val="auto"/>
        </w:rPr>
        <w:t xml:space="preserve"> другой стороны</w:t>
      </w:r>
      <w:r w:rsidR="00930088" w:rsidRPr="00C30296">
        <w:rPr>
          <w:color w:val="auto"/>
        </w:rPr>
        <w:t>,</w:t>
      </w:r>
      <w:r w:rsidRPr="00C30296">
        <w:rPr>
          <w:color w:val="auto"/>
        </w:rPr>
        <w:t xml:space="preserve"> говорит: «И ты распространишься»</w:t>
      </w:r>
      <w:r w:rsidR="00930088" w:rsidRPr="00C30296">
        <w:rPr>
          <w:color w:val="auto"/>
        </w:rPr>
        <w:t>.</w:t>
      </w:r>
      <w:r w:rsidRPr="00C30296">
        <w:rPr>
          <w:color w:val="auto"/>
        </w:rPr>
        <w:t xml:space="preserve"> </w:t>
      </w:r>
      <w:r w:rsidR="00930088" w:rsidRPr="00C30296">
        <w:rPr>
          <w:color w:val="auto"/>
        </w:rPr>
        <w:t>Это</w:t>
      </w:r>
      <w:r w:rsidRPr="00C30296">
        <w:rPr>
          <w:color w:val="auto"/>
        </w:rPr>
        <w:t xml:space="preserve"> уже не как наказание, а как благословение</w:t>
      </w:r>
      <w:r w:rsidR="00930088" w:rsidRPr="00C30296">
        <w:rPr>
          <w:color w:val="auto"/>
        </w:rPr>
        <w:t>.</w:t>
      </w:r>
      <w:r w:rsidRPr="00C30296">
        <w:rPr>
          <w:color w:val="auto"/>
        </w:rPr>
        <w:t xml:space="preserve"> «И ты распространишься во все стороны». </w:t>
      </w:r>
    </w:p>
    <w:p w14:paraId="3046B3EB" w14:textId="040FF0A2" w:rsidR="00FB4E67" w:rsidRPr="00C30296" w:rsidRDefault="00FB4E67" w:rsidP="00FB4E67">
      <w:pPr>
        <w:rPr>
          <w:rFonts w:eastAsia="Times New Roman" w:cs="Times New Roman"/>
          <w:color w:val="auto"/>
          <w:szCs w:val="24"/>
        </w:rPr>
      </w:pPr>
      <w:r w:rsidRPr="00C30296">
        <w:rPr>
          <w:color w:val="auto"/>
        </w:rPr>
        <w:t xml:space="preserve">В чем тайна этой лестницы Яакова? Почему она оказывается как проект удачнее, чем Вавилонская башня. Возможно, именно в камнях. Первый раз, когда мы читаем о камнях, мы читаем, что Яаков взял из камней, которые на этом месте и уложил себе в изголовье. Затем мы читаем о том, что камень словно </w:t>
      </w:r>
      <w:r w:rsidRPr="00C30296">
        <w:rPr>
          <w:color w:val="auto"/>
        </w:rPr>
        <w:lastRenderedPageBreak/>
        <w:t>стал одним камнем. Мидраш не проходит мимо этого и говорит о том, что это несколько камней, которые срослись в один.</w:t>
      </w:r>
    </w:p>
    <w:p w14:paraId="237115E4" w14:textId="26B64B45" w:rsidR="00FB4E67" w:rsidRPr="00C30296" w:rsidRDefault="00FB4E67" w:rsidP="00FB4E67">
      <w:pPr>
        <w:rPr>
          <w:rFonts w:eastAsia="Times New Roman" w:cs="Times New Roman"/>
          <w:color w:val="auto"/>
          <w:szCs w:val="24"/>
        </w:rPr>
      </w:pPr>
      <w:r w:rsidRPr="00C30296">
        <w:rPr>
          <w:color w:val="auto"/>
        </w:rPr>
        <w:t>А некоторые говорят: «Это 12 камней, 12 колен, которые соединились в один народ». С одной стороны</w:t>
      </w:r>
      <w:r w:rsidR="00930088" w:rsidRPr="00C30296">
        <w:rPr>
          <w:color w:val="auto"/>
        </w:rPr>
        <w:t>,</w:t>
      </w:r>
      <w:r w:rsidRPr="00C30296">
        <w:rPr>
          <w:color w:val="auto"/>
        </w:rPr>
        <w:t xml:space="preserve"> Всевышний пестует, воспитывает один народ. С другой стороны</w:t>
      </w:r>
      <w:r w:rsidR="00930088" w:rsidRPr="00C30296">
        <w:rPr>
          <w:color w:val="auto"/>
        </w:rPr>
        <w:t xml:space="preserve">, </w:t>
      </w:r>
      <w:r w:rsidRPr="00C30296">
        <w:rPr>
          <w:color w:val="auto"/>
        </w:rPr>
        <w:t>Всевышний заботится о сохранении каждого из колен. Есть индивидуальности у всех этих народов. Они</w:t>
      </w:r>
      <w:r w:rsidR="00930088" w:rsidRPr="00C30296">
        <w:rPr>
          <w:color w:val="auto"/>
        </w:rPr>
        <w:t xml:space="preserve"> </w:t>
      </w:r>
      <w:r w:rsidRPr="00C30296">
        <w:rPr>
          <w:color w:val="auto"/>
        </w:rPr>
        <w:t xml:space="preserve">срастаются в один камень, соединяются в один народ, но не теряют своей самобытности. Люди становятся частью одного народа, не становясь новыми, какими-то обновлёнными советскими людьми, которые должны обтесывать свой характер и только отёсанными они сходятся. Но люди простые, неотесанные камни, срастаются в один камень, сохраняя свою индивидуальность. Если переносить это на язык еды, можно взять какое-то кушанье вроде борща и плова, который состоит из многих компонентов, каждый компонент можно почувствовать. Если пропустить это через блендер, </w:t>
      </w:r>
      <w:r w:rsidR="007E6450" w:rsidRPr="00C30296">
        <w:rPr>
          <w:color w:val="auto"/>
        </w:rPr>
        <w:t>«</w:t>
      </w:r>
      <w:r w:rsidRPr="00C30296">
        <w:rPr>
          <w:color w:val="auto"/>
        </w:rPr>
        <w:t>пропюрировать</w:t>
      </w:r>
      <w:r w:rsidR="007E6450" w:rsidRPr="00C30296">
        <w:rPr>
          <w:color w:val="auto"/>
        </w:rPr>
        <w:t>»</w:t>
      </w:r>
      <w:r w:rsidRPr="00C30296">
        <w:rPr>
          <w:color w:val="auto"/>
        </w:rPr>
        <w:t>, то это будет совершенно другой продукт. Израиль</w:t>
      </w:r>
      <w:r w:rsidR="001A1E2B" w:rsidRPr="00C30296">
        <w:rPr>
          <w:color w:val="auto"/>
        </w:rPr>
        <w:t xml:space="preserve"> – </w:t>
      </w:r>
      <w:r w:rsidRPr="00C30296">
        <w:rPr>
          <w:color w:val="auto"/>
        </w:rPr>
        <w:t>это блюдо</w:t>
      </w:r>
      <w:r w:rsidR="00930088" w:rsidRPr="00C30296">
        <w:rPr>
          <w:color w:val="auto"/>
        </w:rPr>
        <w:t>,</w:t>
      </w:r>
      <w:r w:rsidRPr="00C30296">
        <w:rPr>
          <w:color w:val="auto"/>
        </w:rPr>
        <w:t xml:space="preserve"> пропитанн</w:t>
      </w:r>
      <w:r w:rsidR="00930088" w:rsidRPr="00C30296">
        <w:rPr>
          <w:color w:val="auto"/>
        </w:rPr>
        <w:t>о</w:t>
      </w:r>
      <w:r w:rsidRPr="00C30296">
        <w:rPr>
          <w:color w:val="auto"/>
        </w:rPr>
        <w:t xml:space="preserve">е вкусами всех своих составляющих. Это то, к чему Всевышний готовит Яакова. Это то, что станет лестницей, достающей до небес. Общество людей, объединённых в одно единое целое, но с разными индивидуальностями, где каждый может оставаться самим собой. Где каждый может сохранять свою индивидуальность и раскрывать свою индивидуальность. Всевышний сотворил многообразие людей. Мы все разные. У каждого из нас свои таланты, свои способности, свои волны света, которые мы раскрываем в этом мире. Объединяя нас в народ Божий, Всевышний </w:t>
      </w:r>
      <w:r w:rsidR="00930088" w:rsidRPr="00C30296">
        <w:rPr>
          <w:color w:val="auto"/>
        </w:rPr>
        <w:t>н</w:t>
      </w:r>
      <w:r w:rsidRPr="00C30296">
        <w:rPr>
          <w:color w:val="auto"/>
        </w:rPr>
        <w:t xml:space="preserve">е </w:t>
      </w:r>
      <w:r w:rsidR="00930088" w:rsidRPr="00C30296">
        <w:rPr>
          <w:color w:val="auto"/>
        </w:rPr>
        <w:t>«</w:t>
      </w:r>
      <w:r w:rsidRPr="00C30296">
        <w:rPr>
          <w:color w:val="auto"/>
        </w:rPr>
        <w:t>занормаливает</w:t>
      </w:r>
      <w:r w:rsidR="00930088" w:rsidRPr="00C30296">
        <w:rPr>
          <w:color w:val="auto"/>
        </w:rPr>
        <w:t>»</w:t>
      </w:r>
      <w:r w:rsidRPr="00C30296">
        <w:rPr>
          <w:color w:val="auto"/>
        </w:rPr>
        <w:t xml:space="preserve"> нас, не усредняет нас, а хочет, чтобы мы объединялись в один народ, с одной единой целью, с одним единым </w:t>
      </w:r>
      <w:r w:rsidRPr="00C30296">
        <w:rPr>
          <w:color w:val="auto"/>
        </w:rPr>
        <w:lastRenderedPageBreak/>
        <w:t>служением, со служением единому Богу. Каждый на своем языке, каждый своими инструментами, каждый своими сосудами. И на уровне человечества это прославление на всех языках. Всевышний хочет, чтобы и на языках каких-то малых народов тоже было Ему прославление. Чтобы любой человек</w:t>
      </w:r>
      <w:r w:rsidR="004471D4" w:rsidRPr="00C30296">
        <w:rPr>
          <w:color w:val="auto"/>
        </w:rPr>
        <w:t xml:space="preserve"> </w:t>
      </w:r>
      <w:r w:rsidR="00930088" w:rsidRPr="00C30296">
        <w:rPr>
          <w:color w:val="auto"/>
        </w:rPr>
        <w:t xml:space="preserve">(нет </w:t>
      </w:r>
      <w:r w:rsidRPr="00C30296">
        <w:rPr>
          <w:color w:val="auto"/>
        </w:rPr>
        <w:t>большого и маленького человека</w:t>
      </w:r>
      <w:r w:rsidR="00930088" w:rsidRPr="00C30296">
        <w:rPr>
          <w:color w:val="auto"/>
        </w:rPr>
        <w:t>)</w:t>
      </w:r>
      <w:r w:rsidRPr="00C30296">
        <w:rPr>
          <w:color w:val="auto"/>
        </w:rPr>
        <w:t xml:space="preserve"> своими инструментами, своими сосудами Его прославлял. И в этом основное отличие лестницы Яакова от Вавилонской башни.</w:t>
      </w:r>
    </w:p>
    <w:p w14:paraId="4461854C" w14:textId="1DE03FF4" w:rsidR="00FB4E67" w:rsidRPr="00C30296" w:rsidRDefault="00FB4E67" w:rsidP="00FB4E67">
      <w:pPr>
        <w:rPr>
          <w:color w:val="auto"/>
        </w:rPr>
      </w:pPr>
      <w:r w:rsidRPr="00C30296">
        <w:rPr>
          <w:color w:val="auto"/>
        </w:rPr>
        <w:t>Вавилонская башня</w:t>
      </w:r>
      <w:r w:rsidR="001A1E2B" w:rsidRPr="00C30296">
        <w:rPr>
          <w:color w:val="auto"/>
        </w:rPr>
        <w:t xml:space="preserve"> </w:t>
      </w:r>
      <w:r w:rsidR="001A1E2B" w:rsidRPr="00C30296">
        <w:rPr>
          <w:rFonts w:cs="Times New Roman"/>
          <w:color w:val="auto"/>
        </w:rPr>
        <w:t xml:space="preserve">– </w:t>
      </w:r>
      <w:r w:rsidRPr="00C30296">
        <w:rPr>
          <w:color w:val="auto"/>
        </w:rPr>
        <w:t>это общность людей, которых заставили быть общностью. Которых обтесали, обожгли, как кирпичи</w:t>
      </w:r>
      <w:r w:rsidR="00930088" w:rsidRPr="00C30296">
        <w:rPr>
          <w:color w:val="auto"/>
        </w:rPr>
        <w:t>,</w:t>
      </w:r>
      <w:r w:rsidRPr="00C30296">
        <w:rPr>
          <w:color w:val="auto"/>
        </w:rPr>
        <w:t xml:space="preserve"> для того чтобы они легко подогнались друг к другу. Там потеряна индивидуальность. Индивидуальность принесена в жертву единству. Лестница Яакова задумывается как лестница, в которой каждый человек лестница, по которому поднимаются его собственные таланты, способности, желания на верх и спускаются благословленные, освященные Создателем. И это то, что будет объединять народ Израиля. То, что объединяет именно людей Божьих. Потому что Бог</w:t>
      </w:r>
      <w:r w:rsidR="001A1E2B" w:rsidRPr="00C30296">
        <w:rPr>
          <w:color w:val="auto"/>
        </w:rPr>
        <w:t xml:space="preserve"> – </w:t>
      </w:r>
      <w:r w:rsidRPr="00C30296">
        <w:rPr>
          <w:color w:val="auto"/>
        </w:rPr>
        <w:t>это Бог не единообразия, не какого-то однообразного порядка, а Бог многообразия, устраивающего гармонию. Это особенность почерка Всевышнего. И это то, к чему Он нас ведёт.</w:t>
      </w:r>
    </w:p>
    <w:p w14:paraId="380E813C" w14:textId="28801B7F" w:rsidR="00E34CEE" w:rsidRPr="00C30296" w:rsidRDefault="00FB4E67" w:rsidP="00FB4E67">
      <w:pPr>
        <w:rPr>
          <w:color w:val="auto"/>
        </w:rPr>
      </w:pPr>
      <w:r w:rsidRPr="00C30296">
        <w:rPr>
          <w:color w:val="auto"/>
        </w:rPr>
        <w:t>Пытайся срастись с человеком, который не такой как ты, принимая чужую индивидуальность</w:t>
      </w:r>
      <w:r w:rsidR="00930088" w:rsidRPr="00C30296">
        <w:rPr>
          <w:color w:val="auto"/>
        </w:rPr>
        <w:t>.</w:t>
      </w:r>
      <w:r w:rsidRPr="00C30296">
        <w:rPr>
          <w:color w:val="auto"/>
        </w:rPr>
        <w:t xml:space="preserve"> </w:t>
      </w:r>
      <w:r w:rsidR="00930088" w:rsidRPr="00C30296">
        <w:rPr>
          <w:color w:val="auto"/>
        </w:rPr>
        <w:t>П</w:t>
      </w:r>
      <w:r w:rsidRPr="00C30296">
        <w:rPr>
          <w:color w:val="auto"/>
        </w:rPr>
        <w:t>ытайся быть в обществе людей, каждый из которых особенный, каждый из которых не такой как ты</w:t>
      </w:r>
      <w:r w:rsidR="00930088" w:rsidRPr="00C30296">
        <w:rPr>
          <w:color w:val="auto"/>
        </w:rPr>
        <w:t>,</w:t>
      </w:r>
      <w:r w:rsidRPr="00C30296">
        <w:rPr>
          <w:color w:val="auto"/>
        </w:rPr>
        <w:t xml:space="preserve"> </w:t>
      </w:r>
      <w:r w:rsidR="00930088" w:rsidRPr="00C30296">
        <w:rPr>
          <w:color w:val="auto"/>
        </w:rPr>
        <w:t>м</w:t>
      </w:r>
      <w:r w:rsidRPr="00C30296">
        <w:rPr>
          <w:color w:val="auto"/>
        </w:rPr>
        <w:t>ожет быть</w:t>
      </w:r>
      <w:r w:rsidR="00930088" w:rsidRPr="00C30296">
        <w:rPr>
          <w:color w:val="auto"/>
        </w:rPr>
        <w:t>,</w:t>
      </w:r>
      <w:r w:rsidRPr="00C30296">
        <w:rPr>
          <w:color w:val="auto"/>
        </w:rPr>
        <w:t xml:space="preserve"> одет не так, как тебе нравится, думает не так, как тебе нравится</w:t>
      </w:r>
      <w:r w:rsidR="00930088" w:rsidRPr="00C30296">
        <w:rPr>
          <w:color w:val="auto"/>
        </w:rPr>
        <w:t xml:space="preserve">. </w:t>
      </w:r>
      <w:r w:rsidRPr="00C30296">
        <w:rPr>
          <w:color w:val="auto"/>
        </w:rPr>
        <w:t>может быть, верит не совсем так, как тебе нравится и говорит не совсем так, как тебе нравится</w:t>
      </w:r>
      <w:r w:rsidR="00930088" w:rsidRPr="00C30296">
        <w:rPr>
          <w:color w:val="auto"/>
        </w:rPr>
        <w:t xml:space="preserve">. </w:t>
      </w:r>
      <w:r w:rsidRPr="00C30296">
        <w:rPr>
          <w:color w:val="auto"/>
        </w:rPr>
        <w:t xml:space="preserve">Всевышний собирает эти камни, и они должны объединиться в один народ. Это то чудо, которому Всевышний учит Яакова. Самое первое ему откровение, когда он только выходит из земли. </w:t>
      </w:r>
      <w:r w:rsidRPr="00C30296">
        <w:rPr>
          <w:color w:val="auto"/>
        </w:rPr>
        <w:lastRenderedPageBreak/>
        <w:t>Конечно же, здесь есть и обетование: «Я буду с тобой». И, когда мы смотрим на какого-то человека, который не такой как мы, совсем не такой как мы, тоже хорошо помнить, что Бог с ним, Бог его ведёт. И Яакова, вышедшего из дома отца, в этот момент словно усыновляет Всевышний. Всевышний раскрывается ему как Отец: «Я Бог Авраг</w:t>
      </w:r>
      <w:r w:rsidRPr="00C30296">
        <w:rPr>
          <w:rFonts w:cs="Times New Roman"/>
          <w:color w:val="auto"/>
        </w:rPr>
        <w:t>́</w:t>
      </w:r>
      <w:r w:rsidRPr="00C30296">
        <w:rPr>
          <w:color w:val="auto"/>
        </w:rPr>
        <w:t>ама, отца твоего, Бог</w:t>
      </w:r>
      <w:r w:rsidR="006534B1">
        <w:rPr>
          <w:color w:val="auto"/>
        </w:rPr>
        <w:t xml:space="preserve"> Ицхак</w:t>
      </w:r>
      <w:r w:rsidRPr="00C30296">
        <w:rPr>
          <w:color w:val="auto"/>
        </w:rPr>
        <w:t>а». Почему не «</w:t>
      </w:r>
      <w:r w:rsidR="00003C27">
        <w:rPr>
          <w:color w:val="auto"/>
        </w:rPr>
        <w:t>И</w:t>
      </w:r>
      <w:r w:rsidR="00896F31" w:rsidRPr="00C30296">
        <w:rPr>
          <w:color w:val="auto"/>
        </w:rPr>
        <w:t>цхак</w:t>
      </w:r>
      <w:r w:rsidRPr="00C30296">
        <w:rPr>
          <w:color w:val="auto"/>
        </w:rPr>
        <w:t>а, отца твоего»? Потому, что понятие отец становится шире. Сам Всевышний, как бы становится Отцом Яакова. Мы Его дети и должны принимать других Его детей, потому что это наша семья. Мы семья, мы не просто социум. Это отличие, может быть, будущего Иерусалима от Вавилона. Всегда стоит проверять</w:t>
      </w:r>
      <w:r w:rsidR="00E34CEE" w:rsidRPr="00C30296">
        <w:rPr>
          <w:color w:val="auto"/>
        </w:rPr>
        <w:t>,</w:t>
      </w:r>
      <w:r w:rsidRPr="00C30296">
        <w:rPr>
          <w:color w:val="auto"/>
        </w:rPr>
        <w:t xml:space="preserve"> а что мы именно строим? Иерусалим или Вавилон? </w:t>
      </w:r>
    </w:p>
    <w:p w14:paraId="71FE5E13" w14:textId="466BE22F" w:rsidR="001A02E5" w:rsidRPr="00C30296" w:rsidRDefault="00FB4E67" w:rsidP="001A02E5">
      <w:pPr>
        <w:rPr>
          <w:color w:val="auto"/>
        </w:rPr>
      </w:pPr>
      <w:r w:rsidRPr="00C30296">
        <w:rPr>
          <w:color w:val="auto"/>
        </w:rPr>
        <w:t xml:space="preserve">Конечно, есть много взглядов, много других комментариев на этот сон Яакова и в историческом ключе, и в психологическом ключе. Каких только комментариев за несколько тысяч лет не </w:t>
      </w:r>
      <w:r w:rsidR="00E34CEE" w:rsidRPr="00C30296">
        <w:rPr>
          <w:color w:val="auto"/>
        </w:rPr>
        <w:t>появилось</w:t>
      </w:r>
      <w:r w:rsidRPr="00C30296">
        <w:rPr>
          <w:color w:val="auto"/>
        </w:rPr>
        <w:t>, но мне захотелось сегодня поговорить именно под этим углом.</w:t>
      </w:r>
      <w:r w:rsidR="00AB7665" w:rsidRPr="00C30296">
        <w:rPr>
          <w:color w:val="auto"/>
        </w:rPr>
        <w:t xml:space="preserve"> </w:t>
      </w:r>
      <w:r w:rsidR="001A02E5" w:rsidRPr="00C30296">
        <w:rPr>
          <w:color w:val="auto"/>
        </w:rPr>
        <w:br w:type="page"/>
      </w:r>
    </w:p>
    <w:p w14:paraId="56781370" w14:textId="567C5731" w:rsidR="003C1B34" w:rsidRPr="00C30296" w:rsidRDefault="003C1B34" w:rsidP="001A02E5">
      <w:pPr>
        <w:pStyle w:val="2"/>
      </w:pPr>
      <w:bookmarkStart w:id="327" w:name="_Toc142942455"/>
      <w:r w:rsidRPr="00C30296">
        <w:lastRenderedPageBreak/>
        <w:t>Будьте людьми</w:t>
      </w:r>
      <w:bookmarkEnd w:id="327"/>
    </w:p>
    <w:p w14:paraId="4D59EF39" w14:textId="77777777" w:rsidR="00E17154" w:rsidRPr="00C30296" w:rsidRDefault="00E17154" w:rsidP="003C1B34">
      <w:pPr>
        <w:rPr>
          <w:color w:val="auto"/>
        </w:rPr>
      </w:pPr>
    </w:p>
    <w:p w14:paraId="578EA0FA" w14:textId="57C10F03" w:rsidR="003C1B34" w:rsidRPr="00C30296" w:rsidRDefault="003C1B34" w:rsidP="003C1B34">
      <w:pPr>
        <w:rPr>
          <w:color w:val="auto"/>
        </w:rPr>
      </w:pPr>
      <w:r w:rsidRPr="00C30296">
        <w:rPr>
          <w:color w:val="auto"/>
        </w:rPr>
        <w:t>Сегодня мы с вами поговорим о любви между патриархом Яаковом и девушкой по имени Рахель. Поговорим и об убийстве</w:t>
      </w:r>
      <w:r w:rsidR="00630426" w:rsidRPr="00C30296">
        <w:rPr>
          <w:color w:val="auto"/>
        </w:rPr>
        <w:t>,</w:t>
      </w:r>
      <w:r w:rsidRPr="00C30296">
        <w:rPr>
          <w:color w:val="auto"/>
        </w:rPr>
        <w:t xml:space="preserve"> </w:t>
      </w:r>
      <w:r w:rsidR="00630426" w:rsidRPr="00C30296">
        <w:rPr>
          <w:color w:val="auto"/>
        </w:rPr>
        <w:t>х</w:t>
      </w:r>
      <w:r w:rsidRPr="00C30296">
        <w:rPr>
          <w:color w:val="auto"/>
        </w:rPr>
        <w:t>отя</w:t>
      </w:r>
      <w:r w:rsidR="00630426" w:rsidRPr="00C30296">
        <w:rPr>
          <w:color w:val="auto"/>
        </w:rPr>
        <w:t>,</w:t>
      </w:r>
      <w:r w:rsidRPr="00C30296">
        <w:rPr>
          <w:color w:val="auto"/>
        </w:rPr>
        <w:t xml:space="preserve"> на самом деле, конечно, никакого убийства в нашей недельной главе нет.</w:t>
      </w:r>
    </w:p>
    <w:p w14:paraId="15C2893D" w14:textId="77777777" w:rsidR="003C1B34" w:rsidRPr="00C30296" w:rsidRDefault="003C1B34" w:rsidP="003C1B34">
      <w:pPr>
        <w:rPr>
          <w:color w:val="auto"/>
        </w:rPr>
      </w:pPr>
      <w:r w:rsidRPr="00C30296">
        <w:rPr>
          <w:color w:val="auto"/>
        </w:rPr>
        <w:t xml:space="preserve">Итак, Яаков бежит от гнева своего брата. Бежит из Беэр-Шевы в сторону Харана. И добирается до Харана. У колодца он встречает свою родственницу, девушку по имени Рахель, которая пришла к колодцу со скотом. Мы читаем, вот что говорит Тора: </w:t>
      </w:r>
      <w:r w:rsidRPr="00C30296">
        <w:rPr>
          <w:i/>
          <w:iCs/>
          <w:color w:val="auto"/>
        </w:rPr>
        <w:t>вайиша́к яако́в лерахэ́ль (и поцеловал Яаков Рахель), вайиса́ эт-коло́ (и возвысил голос свой) вае́вк (и заплакал).</w:t>
      </w:r>
      <w:r w:rsidRPr="00C30296">
        <w:rPr>
          <w:color w:val="auto"/>
        </w:rPr>
        <w:t xml:space="preserve"> Вот такая встреча между ними.</w:t>
      </w:r>
    </w:p>
    <w:p w14:paraId="6317AAA5" w14:textId="10D72D7D" w:rsidR="003C1B34" w:rsidRPr="00C30296" w:rsidRDefault="003C1B34" w:rsidP="003C1B34">
      <w:pPr>
        <w:rPr>
          <w:color w:val="auto"/>
        </w:rPr>
      </w:pPr>
      <w:r w:rsidRPr="00C30296">
        <w:rPr>
          <w:color w:val="auto"/>
        </w:rPr>
        <w:t xml:space="preserve">Дальше мы читаем, что Яаков, конечно же, рассказал </w:t>
      </w:r>
      <w:r w:rsidR="00630426" w:rsidRPr="00C30296">
        <w:rPr>
          <w:color w:val="auto"/>
        </w:rPr>
        <w:t>Рахель,</w:t>
      </w:r>
      <w:r w:rsidRPr="00C30296">
        <w:rPr>
          <w:color w:val="auto"/>
        </w:rPr>
        <w:t xml:space="preserve"> кто он такой и откуда. Радостная Рахель бежит домой и рассказывает всё папе. А радостный папа </w:t>
      </w:r>
      <w:r w:rsidR="00630426" w:rsidRPr="00C30296">
        <w:rPr>
          <w:color w:val="auto"/>
        </w:rPr>
        <w:t>(</w:t>
      </w:r>
      <w:r w:rsidRPr="00C30296">
        <w:rPr>
          <w:color w:val="auto"/>
        </w:rPr>
        <w:t>а папу у Рахель зовут Лаван, она Рахель Лавановна</w:t>
      </w:r>
      <w:r w:rsidR="00630426" w:rsidRPr="00C30296">
        <w:rPr>
          <w:color w:val="auto"/>
        </w:rPr>
        <w:t>)</w:t>
      </w:r>
      <w:r w:rsidRPr="00C30296">
        <w:rPr>
          <w:color w:val="auto"/>
        </w:rPr>
        <w:t xml:space="preserve"> приглашает Яакова к себе в дом. Тут мы узнаем, что у Лавана есть ещё одна дочка. </w:t>
      </w:r>
      <w:r w:rsidRPr="00C30296">
        <w:rPr>
          <w:i/>
          <w:iCs/>
          <w:color w:val="auto"/>
        </w:rPr>
        <w:t>улелава́н шетэ́ вано́т (а у Лавана две дочери) шем ѓагедола́ леа́ (имя старшей дочери</w:t>
      </w:r>
      <w:r w:rsidR="001A1E2B" w:rsidRPr="00C30296">
        <w:rPr>
          <w:i/>
          <w:iCs/>
          <w:color w:val="auto"/>
        </w:rPr>
        <w:t xml:space="preserve"> – </w:t>
      </w:r>
      <w:r w:rsidRPr="00C30296">
        <w:rPr>
          <w:i/>
          <w:iCs/>
          <w:color w:val="auto"/>
        </w:rPr>
        <w:t>Лея) веше́м ѓакетана́ рахэ́ль (а имя младшей дочери</w:t>
      </w:r>
      <w:r w:rsidR="001A1E2B" w:rsidRPr="00C30296">
        <w:rPr>
          <w:i/>
          <w:iCs/>
          <w:color w:val="auto"/>
        </w:rPr>
        <w:t xml:space="preserve"> – </w:t>
      </w:r>
      <w:r w:rsidRPr="00C30296">
        <w:rPr>
          <w:i/>
          <w:iCs/>
          <w:color w:val="auto"/>
        </w:rPr>
        <w:t>Рахель).</w:t>
      </w:r>
    </w:p>
    <w:p w14:paraId="1DFA72B5" w14:textId="50C5BA74" w:rsidR="003C1B34" w:rsidRPr="00C30296" w:rsidRDefault="003C1B34" w:rsidP="003C1B34">
      <w:pPr>
        <w:rPr>
          <w:color w:val="auto"/>
        </w:rPr>
      </w:pPr>
      <w:r w:rsidRPr="00C30296">
        <w:rPr>
          <w:color w:val="auto"/>
        </w:rPr>
        <w:t xml:space="preserve">Тора описывает двух дочерей Лавана. </w:t>
      </w:r>
      <w:r w:rsidRPr="00C30296">
        <w:rPr>
          <w:i/>
          <w:iCs/>
          <w:color w:val="auto"/>
        </w:rPr>
        <w:t>веэнэ́ леа́ рако́т (а у Леи мягкие глаза).</w:t>
      </w:r>
      <w:r w:rsidRPr="00C30296">
        <w:rPr>
          <w:color w:val="auto"/>
        </w:rPr>
        <w:t xml:space="preserve"> Дословно слово </w:t>
      </w:r>
      <w:r w:rsidRPr="00C30296">
        <w:rPr>
          <w:i/>
          <w:iCs/>
          <w:color w:val="auto"/>
        </w:rPr>
        <w:t>ракот</w:t>
      </w:r>
      <w:r w:rsidRPr="00C30296">
        <w:rPr>
          <w:color w:val="auto"/>
        </w:rPr>
        <w:t xml:space="preserve"> означает </w:t>
      </w:r>
      <w:r w:rsidRPr="00C30296">
        <w:rPr>
          <w:i/>
          <w:iCs/>
          <w:color w:val="auto"/>
        </w:rPr>
        <w:t>мягкий</w:t>
      </w:r>
      <w:r w:rsidRPr="00C30296">
        <w:rPr>
          <w:color w:val="auto"/>
        </w:rPr>
        <w:t>, но может означать много чего, когда мы описываем глаза. Термины древней офтальмологии нам знакомы плохо, поэтому мы опираемся на комментаторов, которые говорят: «А Лея привыкла плакать, ей всё достается со слезами. Она всё видит с усилием. Ей ничего не очевидно</w:t>
      </w:r>
      <w:r w:rsidR="00630426" w:rsidRPr="00C30296">
        <w:rPr>
          <w:color w:val="auto"/>
        </w:rPr>
        <w:t>,</w:t>
      </w:r>
      <w:r w:rsidRPr="00C30296">
        <w:rPr>
          <w:color w:val="auto"/>
        </w:rPr>
        <w:t xml:space="preserve"> и ей во всём нужно разбираться».</w:t>
      </w:r>
    </w:p>
    <w:p w14:paraId="2C0F3969" w14:textId="70D5372D" w:rsidR="003C1B34" w:rsidRPr="00C30296" w:rsidRDefault="003C1B34" w:rsidP="003C1B34">
      <w:pPr>
        <w:rPr>
          <w:color w:val="auto"/>
        </w:rPr>
      </w:pPr>
      <w:r w:rsidRPr="00C30296">
        <w:rPr>
          <w:color w:val="auto"/>
        </w:rPr>
        <w:t xml:space="preserve">Другие комментаторы говорят: «Лея проплакала всю жизнь». Почему проплакала всю жизнь? Потому что, с самого начала, как только девочки родились, </w:t>
      </w:r>
      <w:r w:rsidRPr="00C30296">
        <w:rPr>
          <w:color w:val="auto"/>
        </w:rPr>
        <w:lastRenderedPageBreak/>
        <w:t>старшую Лею обручили старшему брату Эсаву, а младшую Рахель обручили младшему брату Яакову. Это было принято. Это традиция известна</w:t>
      </w:r>
      <w:r w:rsidR="00630426" w:rsidRPr="00C30296">
        <w:rPr>
          <w:color w:val="auto"/>
        </w:rPr>
        <w:t>я</w:t>
      </w:r>
      <w:r w:rsidRPr="00C30296">
        <w:rPr>
          <w:color w:val="auto"/>
        </w:rPr>
        <w:t xml:space="preserve"> и распространённая в те времена. И Лея плакала</w:t>
      </w:r>
      <w:r w:rsidR="00630426" w:rsidRPr="00C30296">
        <w:rPr>
          <w:color w:val="auto"/>
        </w:rPr>
        <w:t>,</w:t>
      </w:r>
      <w:r w:rsidRPr="00C30296">
        <w:rPr>
          <w:color w:val="auto"/>
        </w:rPr>
        <w:t xml:space="preserve"> почему она досталась такому злодею</w:t>
      </w:r>
      <w:r w:rsidR="00630426" w:rsidRPr="00C30296">
        <w:rPr>
          <w:color w:val="auto"/>
        </w:rPr>
        <w:t xml:space="preserve">. </w:t>
      </w:r>
      <w:r w:rsidRPr="00C30296">
        <w:rPr>
          <w:color w:val="auto"/>
        </w:rPr>
        <w:t>Плакала и, может быть, молилась ещё за Эсава. Есть очень много разных версий. Так или иначе</w:t>
      </w:r>
      <w:r w:rsidR="00630426" w:rsidRPr="00C30296">
        <w:rPr>
          <w:color w:val="auto"/>
        </w:rPr>
        <w:t>,</w:t>
      </w:r>
      <w:r w:rsidRPr="00C30296">
        <w:rPr>
          <w:color w:val="auto"/>
        </w:rPr>
        <w:t xml:space="preserve"> Тора здесь говорит, что у Леи какая-то проблема с глазами. Это</w:t>
      </w:r>
      <w:r w:rsidR="00630426" w:rsidRPr="00C30296">
        <w:rPr>
          <w:color w:val="auto"/>
        </w:rPr>
        <w:t>,</w:t>
      </w:r>
      <w:r w:rsidRPr="00C30296">
        <w:rPr>
          <w:color w:val="auto"/>
        </w:rPr>
        <w:t xml:space="preserve"> на самом деле</w:t>
      </w:r>
      <w:r w:rsidR="00630426" w:rsidRPr="00C30296">
        <w:rPr>
          <w:color w:val="auto"/>
        </w:rPr>
        <w:t>,</w:t>
      </w:r>
      <w:r w:rsidRPr="00C30296">
        <w:rPr>
          <w:color w:val="auto"/>
        </w:rPr>
        <w:t xml:space="preserve"> очень серьезная проблема. Серьезная проблема, потому что в древнем мире, да и сейчас это очевидно, глаза считались отражением, проводником внутреннего света человека. И про девушку сказано, что, если у невесты глаза светлые, глаза красивые, не нужно больше ничего проверять. Тело не требует проверки. Всё значит у неё хорошо. Если проблемы с глазами, значит нужно дальше копаться и проверять тело. Очень нехороший знак в описание человека, когда говорят, что у него что-то с глазами.</w:t>
      </w:r>
    </w:p>
    <w:p w14:paraId="5F1A38B3" w14:textId="6D4D3A4B" w:rsidR="003C1B34" w:rsidRPr="00C30296" w:rsidRDefault="003C1B34" w:rsidP="003C1B34">
      <w:pPr>
        <w:rPr>
          <w:color w:val="auto"/>
        </w:rPr>
      </w:pPr>
      <w:r w:rsidRPr="00C30296">
        <w:rPr>
          <w:color w:val="auto"/>
        </w:rPr>
        <w:t xml:space="preserve">Напротив, о Рахель Тора говорит: </w:t>
      </w:r>
      <w:r w:rsidRPr="00C30296">
        <w:rPr>
          <w:i/>
          <w:iCs/>
          <w:color w:val="auto"/>
        </w:rPr>
        <w:t xml:space="preserve">верахэ́ль ѓаета́ ефат-то́ар (а Рахель была прекрасна станом, прекрасна фигурой) вифа́т маръэ́ </w:t>
      </w:r>
      <w:r w:rsidRPr="00C30296">
        <w:rPr>
          <w:color w:val="auto"/>
        </w:rPr>
        <w:t>(</w:t>
      </w:r>
      <w:r w:rsidRPr="00C30296">
        <w:rPr>
          <w:i/>
          <w:iCs/>
          <w:color w:val="auto"/>
        </w:rPr>
        <w:t>и прекрасно на лицо).</w:t>
      </w:r>
      <w:r w:rsidRPr="00C30296">
        <w:rPr>
          <w:color w:val="auto"/>
        </w:rPr>
        <w:t xml:space="preserve"> Ну просто девушка модельной внешности. Рахель</w:t>
      </w:r>
      <w:r w:rsidR="001A1E2B" w:rsidRPr="00C30296">
        <w:rPr>
          <w:color w:val="auto"/>
        </w:rPr>
        <w:t xml:space="preserve"> – </w:t>
      </w:r>
      <w:r w:rsidRPr="00C30296">
        <w:rPr>
          <w:color w:val="auto"/>
        </w:rPr>
        <w:t>красавица писаная, в буквальном смысле слова. Это то, что говорит здесь Тора.</w:t>
      </w:r>
    </w:p>
    <w:p w14:paraId="0BFE16C7" w14:textId="7071DDFD" w:rsidR="003C1B34" w:rsidRPr="00C30296" w:rsidRDefault="003C1B34" w:rsidP="003C1B34">
      <w:pPr>
        <w:rPr>
          <w:color w:val="auto"/>
        </w:rPr>
      </w:pPr>
      <w:r w:rsidRPr="00C30296">
        <w:rPr>
          <w:color w:val="auto"/>
        </w:rPr>
        <w:t xml:space="preserve">Дальше мы читаем: </w:t>
      </w:r>
      <w:r w:rsidRPr="00C30296">
        <w:rPr>
          <w:i/>
          <w:iCs/>
          <w:color w:val="auto"/>
        </w:rPr>
        <w:t>ваеэѓа́в яако́в эт-рахэ́ль (а Яаков полюбил Рахель) ваёмер (и сказа</w:t>
      </w:r>
      <w:r w:rsidR="00630426" w:rsidRPr="00C30296">
        <w:rPr>
          <w:i/>
          <w:iCs/>
          <w:color w:val="auto"/>
        </w:rPr>
        <w:t xml:space="preserve"> </w:t>
      </w:r>
      <w:r w:rsidRPr="00C30296">
        <w:rPr>
          <w:i/>
          <w:iCs/>
          <w:color w:val="auto"/>
        </w:rPr>
        <w:t>Лавану, папе обеих девушек) ээво́дха ше́ва шани́м берахэ́ль битеха́ ѓакетана́ (я буду служить тебе 7 лет за Рахель, твою младшую дочь).</w:t>
      </w:r>
      <w:r w:rsidRPr="00C30296">
        <w:rPr>
          <w:color w:val="auto"/>
        </w:rPr>
        <w:t xml:space="preserve"> И ещё дальше мы читаем: </w:t>
      </w:r>
      <w:r w:rsidRPr="00C30296">
        <w:rPr>
          <w:i/>
          <w:iCs/>
          <w:color w:val="auto"/>
        </w:rPr>
        <w:t>ваяаво́д яаков берахэ́ль (и служил Яаков за Рахель) ше́ва шани́м (7 лет) вайиѓйю́ веэна́в (и были эти семь лет в глазах его) кеями́м ахади́м (как считанные дни) беаѓавато́ ота́ (поскольку он любил её).</w:t>
      </w:r>
    </w:p>
    <w:p w14:paraId="2DBC8B6A" w14:textId="46E8C9ED" w:rsidR="003C1B34" w:rsidRPr="00C30296" w:rsidRDefault="003C1B34" w:rsidP="003C1B34">
      <w:pPr>
        <w:rPr>
          <w:color w:val="auto"/>
        </w:rPr>
      </w:pPr>
      <w:r w:rsidRPr="00C30296">
        <w:rPr>
          <w:color w:val="auto"/>
        </w:rPr>
        <w:t xml:space="preserve">Вот такое описание взаимоотношений между Яаковом и Рахель мы читаем в нашей недельной главе. Казалось бы, история простая и банальная, хотя она </w:t>
      </w:r>
      <w:r w:rsidRPr="00C30296">
        <w:rPr>
          <w:color w:val="auto"/>
        </w:rPr>
        <w:lastRenderedPageBreak/>
        <w:t xml:space="preserve">содержит в себе, на мой взгляд, самое красивое описание любви мужчины к женщине, когда Яаков 7 лет работал для того, чтобы заслужить Рахель, эти 7 лет показались ему, как один день. Кто сегодня готов ждать невесту 7 лет, тем более 7 лет работать за нее? Непростое решение. Сегодня непростое решение и в те времена. И вот мы в </w:t>
      </w:r>
      <w:r w:rsidR="00630426" w:rsidRPr="00C30296">
        <w:rPr>
          <w:color w:val="auto"/>
          <w:lang w:val="en-US"/>
        </w:rPr>
        <w:t>XXI</w:t>
      </w:r>
      <w:r w:rsidRPr="00C30296">
        <w:rPr>
          <w:color w:val="auto"/>
        </w:rPr>
        <w:t xml:space="preserve"> веке читаем этот текст. А текст этот читали на протяжении многих-многих лет. И часто читателям, а комментаторы</w:t>
      </w:r>
      <w:r w:rsidR="001A1E2B" w:rsidRPr="00C30296">
        <w:rPr>
          <w:color w:val="auto"/>
        </w:rPr>
        <w:t xml:space="preserve"> – </w:t>
      </w:r>
      <w:r w:rsidRPr="00C30296">
        <w:rPr>
          <w:color w:val="auto"/>
        </w:rPr>
        <w:t>это тоже читатели Торы, было сложно принять то, что Яаков может полюбить Рахель.</w:t>
      </w:r>
    </w:p>
    <w:p w14:paraId="0A29BA66" w14:textId="11BE1B2D" w:rsidR="00630426" w:rsidRPr="00C30296" w:rsidRDefault="003C1B34" w:rsidP="003C1B34">
      <w:pPr>
        <w:rPr>
          <w:color w:val="auto"/>
        </w:rPr>
      </w:pPr>
      <w:r w:rsidRPr="00C30296">
        <w:rPr>
          <w:color w:val="auto"/>
        </w:rPr>
        <w:t xml:space="preserve">Когда впервые сталкиваешься с этим текстом в хедере, когда мальчику или девочке, которые изучают этот текст </w:t>
      </w:r>
      <w:r w:rsidR="00630426" w:rsidRPr="00C30296">
        <w:rPr>
          <w:color w:val="auto"/>
        </w:rPr>
        <w:t>(</w:t>
      </w:r>
      <w:r w:rsidRPr="00C30296">
        <w:rPr>
          <w:color w:val="auto"/>
        </w:rPr>
        <w:t>чаще мальчику, потому что девочки это позже изучают</w:t>
      </w:r>
      <w:r w:rsidR="00630426" w:rsidRPr="00C30296">
        <w:rPr>
          <w:color w:val="auto"/>
        </w:rPr>
        <w:t xml:space="preserve">) в </w:t>
      </w:r>
      <w:r w:rsidRPr="00C30296">
        <w:rPr>
          <w:color w:val="auto"/>
        </w:rPr>
        <w:t>4</w:t>
      </w:r>
      <w:r w:rsidR="001A1E2B" w:rsidRPr="00C30296">
        <w:rPr>
          <w:color w:val="auto"/>
        </w:rPr>
        <w:t xml:space="preserve"> – </w:t>
      </w:r>
      <w:r w:rsidRPr="00C30296">
        <w:rPr>
          <w:color w:val="auto"/>
        </w:rPr>
        <w:t>5 лет</w:t>
      </w:r>
      <w:r w:rsidR="00630426" w:rsidRPr="00C30296">
        <w:rPr>
          <w:color w:val="auto"/>
        </w:rPr>
        <w:t>,</w:t>
      </w:r>
      <w:r w:rsidRPr="00C30296">
        <w:rPr>
          <w:color w:val="auto"/>
        </w:rPr>
        <w:t xml:space="preserve"> учитель в хедере читает и говорит так: «И поцеловал Яаков Рахель. И возвысил голос свой. И заплакал. В порыве чувств так случилось, что Яаков не сдержался и поцеловал Рахель и тут же раскаялся в своем опрометчивом поступке. Как можно просто так девочку взять и поцеловать? Как можно давать волю своим человеческим чувствам? Поэтому Яаков сразу же заплакал. Это слёзы покаяния». Это первый комментарий, который обычный еврейский мальчик слышит на Тору. Яаков не может просто поцеловать свою дальнюю родственницу, пусть и красивую девушку. Яаков должен поцеловать её и раскаяться. </w:t>
      </w:r>
    </w:p>
    <w:p w14:paraId="353D210C" w14:textId="6E63CF00" w:rsidR="003C1B34" w:rsidRPr="00C30296" w:rsidRDefault="003C1B34" w:rsidP="003C1B34">
      <w:pPr>
        <w:rPr>
          <w:color w:val="auto"/>
        </w:rPr>
      </w:pPr>
      <w:r w:rsidRPr="00C30296">
        <w:rPr>
          <w:color w:val="auto"/>
        </w:rPr>
        <w:t>Почему заплакал Яаков? На этот вопрос комментаторы дают разные ответы. Одни говорят: «Духом Святым Яаков увидел, что они</w:t>
      </w:r>
      <w:r w:rsidR="001A1E2B" w:rsidRPr="00C30296">
        <w:rPr>
          <w:color w:val="auto"/>
        </w:rPr>
        <w:t xml:space="preserve"> – </w:t>
      </w:r>
      <w:r w:rsidRPr="00C30296">
        <w:rPr>
          <w:color w:val="auto"/>
        </w:rPr>
        <w:t>Рахель и Яаков</w:t>
      </w:r>
      <w:r w:rsidR="001A1E2B" w:rsidRPr="00C30296">
        <w:rPr>
          <w:color w:val="auto"/>
        </w:rPr>
        <w:t xml:space="preserve"> – </w:t>
      </w:r>
      <w:r w:rsidRPr="00C30296">
        <w:rPr>
          <w:color w:val="auto"/>
        </w:rPr>
        <w:t>не будут похоронены вместе. Он увидел всё, что они пройдут</w:t>
      </w:r>
      <w:r w:rsidR="00630426" w:rsidRPr="00C30296">
        <w:rPr>
          <w:color w:val="auto"/>
        </w:rPr>
        <w:t>,</w:t>
      </w:r>
      <w:r w:rsidRPr="00C30296">
        <w:rPr>
          <w:color w:val="auto"/>
        </w:rPr>
        <w:t xml:space="preserve"> что они не будут похоронены вместе, и заплакал поэтому». Другие говорят: «Яаков заплакал, сравнивая себя с Элиэзером, рабом </w:t>
      </w:r>
      <w:r w:rsidR="00D24398" w:rsidRPr="00C30296">
        <w:rPr>
          <w:color w:val="auto"/>
        </w:rPr>
        <w:t>Авраѓам</w:t>
      </w:r>
      <w:r w:rsidRPr="00C30296">
        <w:rPr>
          <w:color w:val="auto"/>
        </w:rPr>
        <w:t xml:space="preserve">а. Раб </w:t>
      </w:r>
      <w:r w:rsidR="00D24398" w:rsidRPr="00C30296">
        <w:rPr>
          <w:color w:val="auto"/>
        </w:rPr>
        <w:t>Авраѓам</w:t>
      </w:r>
      <w:r w:rsidRPr="00C30296">
        <w:rPr>
          <w:color w:val="auto"/>
        </w:rPr>
        <w:t xml:space="preserve">а Элиэзер пришел с богатыми подарками. И кольцо в нос подарил, и серьги, и много всего подарил, </w:t>
      </w:r>
      <w:r w:rsidRPr="00C30296">
        <w:rPr>
          <w:color w:val="auto"/>
        </w:rPr>
        <w:lastRenderedPageBreak/>
        <w:t>и браслеты. А Яаков пришел с пустыми руками. «Как же мы деградировали!»</w:t>
      </w:r>
      <w:r w:rsidR="001A1E2B" w:rsidRPr="00C30296">
        <w:rPr>
          <w:color w:val="auto"/>
        </w:rPr>
        <w:t xml:space="preserve"> – </w:t>
      </w:r>
      <w:r w:rsidRPr="00C30296">
        <w:rPr>
          <w:color w:val="auto"/>
        </w:rPr>
        <w:t>заплакал Яаков».</w:t>
      </w:r>
    </w:p>
    <w:p w14:paraId="0529A467" w14:textId="77777777" w:rsidR="003C1B34" w:rsidRPr="00C30296" w:rsidRDefault="003C1B34" w:rsidP="003C1B34">
      <w:pPr>
        <w:rPr>
          <w:color w:val="auto"/>
        </w:rPr>
      </w:pPr>
      <w:r w:rsidRPr="00C30296">
        <w:rPr>
          <w:color w:val="auto"/>
        </w:rPr>
        <w:t>И то, что происходит, то, что мы видим в комментариях, когда сталкиваемся с подобным толкованием, когда наши комментаторы пытаются нам объяснить то, что мы могли бы вдруг подумать, что у праотца Яакова есть какие-то человеческие чувства. Он праведник, на каждом шагу он встречает ангелов. Как он может просто поцеловать девушку? Как он может просто по-человечески заплакать? И когда мы встречаем дальше, что Яаков полюбил Рахель, о которой сказано, что она красива, нам тоже даются всевозможные объяснение этого явления.</w:t>
      </w:r>
    </w:p>
    <w:p w14:paraId="2994AB22" w14:textId="6E1F046D" w:rsidR="003C1B34" w:rsidRPr="00C30296" w:rsidRDefault="003C1B34" w:rsidP="003C1B34">
      <w:pPr>
        <w:rPr>
          <w:color w:val="auto"/>
        </w:rPr>
      </w:pPr>
      <w:r w:rsidRPr="00C30296">
        <w:rPr>
          <w:color w:val="auto"/>
        </w:rPr>
        <w:t>Одни говорят: «Яаков встретил Рахель у колодца</w:t>
      </w:r>
      <w:r w:rsidR="001A1E2B" w:rsidRPr="00C30296">
        <w:rPr>
          <w:color w:val="auto"/>
        </w:rPr>
        <w:t xml:space="preserve"> – </w:t>
      </w:r>
      <w:r w:rsidRPr="00C30296">
        <w:rPr>
          <w:color w:val="auto"/>
        </w:rPr>
        <w:t xml:space="preserve">это знамение от Всевышнего. Увидел у колодца, как тогда его мама встретила </w:t>
      </w:r>
      <w:r w:rsidR="008573A6" w:rsidRPr="00C30296">
        <w:rPr>
          <w:color w:val="auto"/>
        </w:rPr>
        <w:t>Э</w:t>
      </w:r>
      <w:r w:rsidRPr="00C30296">
        <w:rPr>
          <w:color w:val="auto"/>
        </w:rPr>
        <w:t>лиэз</w:t>
      </w:r>
      <w:r w:rsidR="008573A6" w:rsidRPr="00C30296">
        <w:rPr>
          <w:color w:val="auto"/>
        </w:rPr>
        <w:t>е</w:t>
      </w:r>
      <w:r w:rsidRPr="00C30296">
        <w:rPr>
          <w:color w:val="auto"/>
        </w:rPr>
        <w:t>ра, посланца своего жениха, у колодца. Это было ему знамением. Он увидел, что это знак от Бога, что Рахель самим Всевышним ему предназначена. И поэтому он и полюбил Рахель».</w:t>
      </w:r>
    </w:p>
    <w:p w14:paraId="4775F52B" w14:textId="249390B7" w:rsidR="003C1B34" w:rsidRPr="00C30296" w:rsidRDefault="003C1B34" w:rsidP="003C1B34">
      <w:pPr>
        <w:rPr>
          <w:color w:val="auto"/>
        </w:rPr>
      </w:pPr>
      <w:r w:rsidRPr="00C30296">
        <w:rPr>
          <w:color w:val="auto"/>
        </w:rPr>
        <w:t>Другие говорят: «Мама наставляла его и сказала: «Когда увидишь у колодца девочку, красивую, как я, и станом, и видом, вот тогда ты знай</w:t>
      </w:r>
      <w:r w:rsidR="008573A6" w:rsidRPr="00C30296">
        <w:rPr>
          <w:color w:val="auto"/>
        </w:rPr>
        <w:t>,</w:t>
      </w:r>
      <w:r w:rsidRPr="00C30296">
        <w:rPr>
          <w:color w:val="auto"/>
        </w:rPr>
        <w:t xml:space="preserve"> это твоя девочка». Яаков её так и распознал и поэтому полюбил».</w:t>
      </w:r>
    </w:p>
    <w:p w14:paraId="134B46D8" w14:textId="4DD82707" w:rsidR="003C1B34" w:rsidRPr="00C30296" w:rsidRDefault="003C1B34" w:rsidP="003C1B34">
      <w:pPr>
        <w:rPr>
          <w:color w:val="auto"/>
        </w:rPr>
      </w:pPr>
      <w:r w:rsidRPr="00C30296">
        <w:rPr>
          <w:color w:val="auto"/>
        </w:rPr>
        <w:t>Третьи комментаторы говорят: «Конечно, Яаков, как праведник, должен был бы сначала обратиться к старшей дочери</w:t>
      </w:r>
      <w:r w:rsidR="008573A6" w:rsidRPr="00C30296">
        <w:rPr>
          <w:color w:val="auto"/>
        </w:rPr>
        <w:t>,</w:t>
      </w:r>
      <w:r w:rsidRPr="00C30296">
        <w:rPr>
          <w:color w:val="auto"/>
        </w:rPr>
        <w:t xml:space="preserve"> и полюбить старшую дочь, и жениться на старшей дочери. Ведь не может же праведник прийти к Лавану и сказать: «Слушай, я знаю, что у тебя две дочки, но старшая твоя недостаточно красива для меня, видите ли. Я хочу на младшей жениться. Мне младшенькая твоя приглянулась». «Нет»</w:t>
      </w:r>
      <w:r w:rsidR="001A1E2B" w:rsidRPr="00C30296">
        <w:rPr>
          <w:color w:val="auto"/>
        </w:rPr>
        <w:t xml:space="preserve"> – </w:t>
      </w:r>
      <w:r w:rsidRPr="00C30296">
        <w:rPr>
          <w:color w:val="auto"/>
        </w:rPr>
        <w:t xml:space="preserve">говорят комментаторы. Но </w:t>
      </w:r>
      <w:r w:rsidR="008735CC" w:rsidRPr="00C30296">
        <w:rPr>
          <w:color w:val="auto"/>
        </w:rPr>
        <w:t>Яаков</w:t>
      </w:r>
      <w:r w:rsidRPr="00C30296">
        <w:rPr>
          <w:color w:val="auto"/>
        </w:rPr>
        <w:t xml:space="preserve"> боялся, что если сейчас он возьмёт ещё и девушку, которая изначально предназначалась Эсаву, а мы говорили о такой традиции, то тогда Эсав уже не будет дожидаться </w:t>
      </w:r>
      <w:r w:rsidRPr="00C30296">
        <w:rPr>
          <w:color w:val="auto"/>
        </w:rPr>
        <w:lastRenderedPageBreak/>
        <w:t>траура по отцу, а не дай Бог придёт и убьет. Потому что сколько же можно Яакову изг</w:t>
      </w:r>
      <w:r w:rsidR="007E6450" w:rsidRPr="00C30296">
        <w:rPr>
          <w:color w:val="auto"/>
        </w:rPr>
        <w:t>а</w:t>
      </w:r>
      <w:r w:rsidRPr="00C30296">
        <w:rPr>
          <w:color w:val="auto"/>
        </w:rPr>
        <w:t>ляться над бедным Эсавом? Если ещё и невесту его Яаков возьмёт, то тогда Яакову несдобровать. И поэтому Яаков скромно засматривается только на Рахель, а о Леи даже и не помышляет. Опять-таки трудно признать, что Яаков просто полюбил красавицу Рахель.</w:t>
      </w:r>
    </w:p>
    <w:p w14:paraId="49E9863D" w14:textId="499CE7DA" w:rsidR="003C1B34" w:rsidRPr="00C30296" w:rsidRDefault="003C1B34" w:rsidP="003C1B34">
      <w:pPr>
        <w:rPr>
          <w:color w:val="auto"/>
        </w:rPr>
      </w:pPr>
      <w:r w:rsidRPr="00C30296">
        <w:rPr>
          <w:color w:val="auto"/>
        </w:rPr>
        <w:t>Другие говорят: «Вот ведь когда Яаков обращается к Лавану и говорит ему: «Я хочу работать 7 лет за Рахель, твою младшую дочь</w:t>
      </w:r>
      <w:r w:rsidR="008573A6" w:rsidRPr="00C30296">
        <w:rPr>
          <w:color w:val="auto"/>
        </w:rPr>
        <w:t>,</w:t>
      </w:r>
      <w:r w:rsidRPr="00C30296">
        <w:rPr>
          <w:color w:val="auto"/>
        </w:rPr>
        <w:t xml:space="preserve"> </w:t>
      </w:r>
      <w:r w:rsidR="008573A6" w:rsidRPr="00C30296">
        <w:rPr>
          <w:color w:val="auto"/>
        </w:rPr>
        <w:t>о</w:t>
      </w:r>
      <w:r w:rsidRPr="00C30296">
        <w:rPr>
          <w:color w:val="auto"/>
        </w:rPr>
        <w:t xml:space="preserve">н говорит: «Я за мелкую твою тут 7 лет поработаю, ведь она мелкая, она маленькая, она не значимая, она подешевле выйдет». Яаков засматривается на девушку, которая ему по карману. И мы, хоть ты что с нами делай, не будем видеть, что Тора говорит, что Рахель красива и Яаков полюбил красавицу Рахель. Мы будем лишать Яакова всех человеческих чувств. Хоть ты что, мы будем делать из него праведного человека, у которого все расчёты только святые и ничего человеческого мы за </w:t>
      </w:r>
      <w:r w:rsidR="008735CC" w:rsidRPr="00C30296">
        <w:rPr>
          <w:color w:val="auto"/>
        </w:rPr>
        <w:t>Яаков</w:t>
      </w:r>
      <w:r w:rsidRPr="00C30296">
        <w:rPr>
          <w:color w:val="auto"/>
        </w:rPr>
        <w:t>ом не оставим.</w:t>
      </w:r>
    </w:p>
    <w:p w14:paraId="1ECFADBA" w14:textId="3047ECE3" w:rsidR="003C1B34" w:rsidRPr="00C30296" w:rsidRDefault="003C1B34" w:rsidP="003C1B34">
      <w:pPr>
        <w:rPr>
          <w:color w:val="auto"/>
        </w:rPr>
      </w:pPr>
      <w:r w:rsidRPr="00C30296">
        <w:rPr>
          <w:color w:val="auto"/>
        </w:rPr>
        <w:t xml:space="preserve">В 22 главе книги Шмот, в самом последнем стихе </w:t>
      </w:r>
      <w:r w:rsidR="008573A6" w:rsidRPr="00C30296">
        <w:rPr>
          <w:color w:val="auto"/>
        </w:rPr>
        <w:t>(</w:t>
      </w:r>
      <w:r w:rsidRPr="00C30296">
        <w:rPr>
          <w:color w:val="auto"/>
        </w:rPr>
        <w:t>он в некоторых переводах 31, в некоторых 30</w:t>
      </w:r>
      <w:r w:rsidR="008573A6" w:rsidRPr="00C30296">
        <w:rPr>
          <w:color w:val="auto"/>
        </w:rPr>
        <w:t>),</w:t>
      </w:r>
      <w:r w:rsidRPr="00C30296">
        <w:rPr>
          <w:color w:val="auto"/>
        </w:rPr>
        <w:t xml:space="preserve"> Всевышний говорит: «Людьми святыми будьте Мне». У Него уже есть ангелы святые</w:t>
      </w:r>
      <w:r w:rsidR="008573A6" w:rsidRPr="00C30296">
        <w:rPr>
          <w:color w:val="auto"/>
        </w:rPr>
        <w:t>.</w:t>
      </w:r>
      <w:r w:rsidRPr="00C30296">
        <w:rPr>
          <w:color w:val="auto"/>
        </w:rPr>
        <w:t xml:space="preserve"> </w:t>
      </w:r>
      <w:r w:rsidR="008573A6" w:rsidRPr="00C30296">
        <w:rPr>
          <w:color w:val="auto"/>
        </w:rPr>
        <w:t>В</w:t>
      </w:r>
      <w:r w:rsidRPr="00C30296">
        <w:rPr>
          <w:color w:val="auto"/>
        </w:rPr>
        <w:t xml:space="preserve">ы будьте святыми людьми. Будьте святыми вместе со своими святыми человеческими качествами, </w:t>
      </w:r>
      <w:r w:rsidR="008573A6" w:rsidRPr="00C30296">
        <w:rPr>
          <w:color w:val="auto"/>
        </w:rPr>
        <w:t>ч</w:t>
      </w:r>
      <w:r w:rsidRPr="00C30296">
        <w:rPr>
          <w:color w:val="auto"/>
        </w:rPr>
        <w:t>еловеческими качествами, которые вы освятите. Вы можете полюбить красивую девушку. Девушка может влюбиться в красивого мальчика. Это нормально. Это человеческое свойство. Это человеческое свойство будет освящаться. Но нам так хочется, чтобы праведник был лишен всего человеческого.</w:t>
      </w:r>
    </w:p>
    <w:p w14:paraId="20486AB3" w14:textId="785E2682" w:rsidR="003C1B34" w:rsidRPr="00C30296" w:rsidRDefault="003C1B34" w:rsidP="003C1B34">
      <w:pPr>
        <w:rPr>
          <w:color w:val="auto"/>
        </w:rPr>
      </w:pPr>
      <w:r w:rsidRPr="00C30296">
        <w:rPr>
          <w:color w:val="auto"/>
        </w:rPr>
        <w:t>На самом деле</w:t>
      </w:r>
      <w:r w:rsidR="008573A6" w:rsidRPr="00C30296">
        <w:rPr>
          <w:color w:val="auto"/>
        </w:rPr>
        <w:t>,</w:t>
      </w:r>
      <w:r w:rsidRPr="00C30296">
        <w:rPr>
          <w:color w:val="auto"/>
        </w:rPr>
        <w:t xml:space="preserve"> этот соблазн ведёт к тому, что сами мы часто лишаемся всего человеческого. «Я верующий</w:t>
      </w:r>
      <w:r w:rsidR="008573A6" w:rsidRPr="00C30296">
        <w:rPr>
          <w:color w:val="auto"/>
        </w:rPr>
        <w:t>,</w:t>
      </w:r>
      <w:r w:rsidRPr="00C30296">
        <w:rPr>
          <w:color w:val="auto"/>
        </w:rPr>
        <w:t xml:space="preserve"> и все человеческое мне чуждо. Я выучился в ешиве. У меня смиха раввина. И я не чувствую ничего </w:t>
      </w:r>
      <w:r w:rsidRPr="00C30296">
        <w:rPr>
          <w:color w:val="auto"/>
        </w:rPr>
        <w:lastRenderedPageBreak/>
        <w:t>человеческого. Я выше всех этих чувств. Выше чувств своих детей, выше чувств своей жены. И все вот эти вот сентиментальные, девочковые её телячьи нежности</w:t>
      </w:r>
      <w:r w:rsidR="001A1E2B" w:rsidRPr="00C30296">
        <w:rPr>
          <w:color w:val="auto"/>
        </w:rPr>
        <w:t xml:space="preserve"> – </w:t>
      </w:r>
      <w:r w:rsidRPr="00C30296">
        <w:rPr>
          <w:color w:val="auto"/>
        </w:rPr>
        <w:t xml:space="preserve">это все не для меня. Я тут Тору учу, не трогайте меня. И </w:t>
      </w:r>
      <w:r w:rsidR="008735CC" w:rsidRPr="00C30296">
        <w:rPr>
          <w:color w:val="auto"/>
        </w:rPr>
        <w:t>Яаков</w:t>
      </w:r>
      <w:r w:rsidRPr="00C30296">
        <w:rPr>
          <w:color w:val="auto"/>
        </w:rPr>
        <w:t>а не трогайте, он</w:t>
      </w:r>
      <w:r w:rsidR="008573A6" w:rsidRPr="00C30296">
        <w:rPr>
          <w:color w:val="auto"/>
        </w:rPr>
        <w:t>,</w:t>
      </w:r>
      <w:r w:rsidRPr="00C30296">
        <w:rPr>
          <w:color w:val="auto"/>
        </w:rPr>
        <w:t xml:space="preserve"> на самом деле</w:t>
      </w:r>
      <w:r w:rsidR="008573A6" w:rsidRPr="00C30296">
        <w:rPr>
          <w:color w:val="auto"/>
        </w:rPr>
        <w:t>,</w:t>
      </w:r>
      <w:r w:rsidRPr="00C30296">
        <w:rPr>
          <w:color w:val="auto"/>
        </w:rPr>
        <w:t xml:space="preserve"> не такой. У него только святые расчёты»</w:t>
      </w:r>
      <w:r w:rsidR="008573A6" w:rsidRPr="00C30296">
        <w:rPr>
          <w:color w:val="auto"/>
        </w:rPr>
        <w:t>.</w:t>
      </w:r>
    </w:p>
    <w:p w14:paraId="15321C5D" w14:textId="0C92B572" w:rsidR="003C1B34" w:rsidRPr="00C30296" w:rsidRDefault="003C1B34" w:rsidP="003C1B34">
      <w:pPr>
        <w:rPr>
          <w:color w:val="auto"/>
        </w:rPr>
      </w:pPr>
      <w:r w:rsidRPr="00C30296">
        <w:rPr>
          <w:color w:val="auto"/>
        </w:rPr>
        <w:t xml:space="preserve">Вот именно </w:t>
      </w:r>
      <w:r w:rsidR="008573A6" w:rsidRPr="00C30296">
        <w:rPr>
          <w:color w:val="auto"/>
        </w:rPr>
        <w:t xml:space="preserve">поэтому </w:t>
      </w:r>
      <w:r w:rsidRPr="00C30296">
        <w:rPr>
          <w:color w:val="auto"/>
        </w:rPr>
        <w:t xml:space="preserve">я говорю о том, что комментаторы, толкователи, читатели </w:t>
      </w:r>
      <w:r w:rsidR="008573A6" w:rsidRPr="00C30296">
        <w:rPr>
          <w:color w:val="auto"/>
        </w:rPr>
        <w:t>С</w:t>
      </w:r>
      <w:r w:rsidRPr="00C30296">
        <w:rPr>
          <w:color w:val="auto"/>
        </w:rPr>
        <w:t xml:space="preserve">вященного </w:t>
      </w:r>
      <w:r w:rsidR="008573A6" w:rsidRPr="00C30296">
        <w:rPr>
          <w:color w:val="auto"/>
        </w:rPr>
        <w:t>П</w:t>
      </w:r>
      <w:r w:rsidRPr="00C30296">
        <w:rPr>
          <w:color w:val="auto"/>
        </w:rPr>
        <w:t xml:space="preserve">исания часто убивают героев </w:t>
      </w:r>
      <w:r w:rsidR="008573A6" w:rsidRPr="00C30296">
        <w:rPr>
          <w:color w:val="auto"/>
        </w:rPr>
        <w:t>С</w:t>
      </w:r>
      <w:r w:rsidRPr="00C30296">
        <w:rPr>
          <w:color w:val="auto"/>
        </w:rPr>
        <w:t xml:space="preserve">вященного </w:t>
      </w:r>
      <w:r w:rsidR="008573A6" w:rsidRPr="00C30296">
        <w:rPr>
          <w:color w:val="auto"/>
        </w:rPr>
        <w:t>П</w:t>
      </w:r>
      <w:r w:rsidRPr="00C30296">
        <w:rPr>
          <w:color w:val="auto"/>
        </w:rPr>
        <w:t>исания, не давая им право быть людьми. Не давая право Яакову просто влюбиться в девушку. Не давая право на сомнения, на ошибку, на порыв, на поцелуй или на плач. Не давая прав</w:t>
      </w:r>
      <w:r w:rsidR="008573A6" w:rsidRPr="00C30296">
        <w:rPr>
          <w:color w:val="auto"/>
        </w:rPr>
        <w:t>а</w:t>
      </w:r>
      <w:r w:rsidRPr="00C30296">
        <w:rPr>
          <w:color w:val="auto"/>
        </w:rPr>
        <w:t xml:space="preserve"> ему и давая прав</w:t>
      </w:r>
      <w:r w:rsidR="008573A6" w:rsidRPr="00C30296">
        <w:rPr>
          <w:color w:val="auto"/>
        </w:rPr>
        <w:t>а</w:t>
      </w:r>
      <w:r w:rsidRPr="00C30296">
        <w:rPr>
          <w:color w:val="auto"/>
        </w:rPr>
        <w:t xml:space="preserve"> себе не чувствовать, не любить, не плакать, не сострадать, не быть чувствительным к человеческим чувствам других. Мы сделаем ангела из Яакова и мы поиграем в ангела Алекса, которому всё будет чуждо, всё человеческое, всё чувственное. И он будет жить только напускной святостью. Но, снова повторю, Всевышний говорит: «А вы будете Мне людьми святыми». Ты будь сначала человеком, а потом будь святым.</w:t>
      </w:r>
    </w:p>
    <w:p w14:paraId="3E76CC44" w14:textId="3299A269" w:rsidR="003C1B34" w:rsidRPr="00C30296" w:rsidRDefault="003C1B34" w:rsidP="003C1B34">
      <w:pPr>
        <w:rPr>
          <w:color w:val="auto"/>
        </w:rPr>
      </w:pPr>
      <w:r w:rsidRPr="00C30296">
        <w:rPr>
          <w:color w:val="auto"/>
        </w:rPr>
        <w:t>Есть, конечно, нюансы. Нюанс заключается в том, что история, которая произошла с влюбчивым, влюбившимся Яаковом, может произойти и с нами. Она с нами и происходит. Яаков после брачной ночи вдруг обнаружил, что, когда настало время завтрака, когда девушка должна была пойти печь тоненькие лепёшки, резать брынзу, зелень или какой-то ещё завтрак подавать, или какое-то ещё утро у них было, и вдруг утро, и вот Лея, не Рахель, а Лея. Каждый человек, который женится, каждая женщина, которая выходит замуж, сталкивается с этим</w:t>
      </w:r>
      <w:r w:rsidR="001A1E2B" w:rsidRPr="00C30296">
        <w:rPr>
          <w:color w:val="auto"/>
        </w:rPr>
        <w:t xml:space="preserve"> – </w:t>
      </w:r>
      <w:r w:rsidRPr="00C30296">
        <w:rPr>
          <w:color w:val="auto"/>
        </w:rPr>
        <w:t xml:space="preserve">что вдруг это не Рахель, это Лея; вдруг это не Яаков, а это чуточку-чуточку прилепившиеся к </w:t>
      </w:r>
      <w:r w:rsidR="008735CC" w:rsidRPr="00C30296">
        <w:rPr>
          <w:color w:val="auto"/>
        </w:rPr>
        <w:t>Яаков</w:t>
      </w:r>
      <w:r w:rsidRPr="00C30296">
        <w:rPr>
          <w:color w:val="auto"/>
        </w:rPr>
        <w:t xml:space="preserve">у руки Эсава. Мы видели одно, а когда мы вступили в более близкие отношения, когда открылось сокрытое, вдруг </w:t>
      </w:r>
      <w:r w:rsidRPr="00C30296">
        <w:rPr>
          <w:color w:val="auto"/>
        </w:rPr>
        <w:lastRenderedPageBreak/>
        <w:t>выясняется, что там-то ещё и Лея есть. Там ещё и Эсав может где-то закрасться. Именно человеческие наши качества, которые мы освящаем, позволят нам принять ту часть нашего близкого, которая нуждается в исправлении, может быть</w:t>
      </w:r>
      <w:r w:rsidR="008573A6" w:rsidRPr="00C30296">
        <w:rPr>
          <w:color w:val="auto"/>
        </w:rPr>
        <w:t>,</w:t>
      </w:r>
      <w:r w:rsidRPr="00C30296">
        <w:rPr>
          <w:color w:val="auto"/>
        </w:rPr>
        <w:t xml:space="preserve"> в притирании, которая не модельна, которая не модельной внешности, не производит сразу впечатление, доводящее до обморока влюблённости. Эта работа Яакова и Леи, Яакова и Рахель, работа для каждого из нас. Для </w:t>
      </w:r>
      <w:r w:rsidR="00630426" w:rsidRPr="00C30296">
        <w:rPr>
          <w:color w:val="auto"/>
        </w:rPr>
        <w:t>Рахель</w:t>
      </w:r>
      <w:r w:rsidRPr="00C30296">
        <w:rPr>
          <w:color w:val="auto"/>
        </w:rPr>
        <w:t xml:space="preserve"> и для Леи</w:t>
      </w:r>
      <w:r w:rsidR="001A1E2B" w:rsidRPr="00C30296">
        <w:rPr>
          <w:color w:val="auto"/>
        </w:rPr>
        <w:t xml:space="preserve"> – </w:t>
      </w:r>
      <w:r w:rsidRPr="00C30296">
        <w:rPr>
          <w:color w:val="auto"/>
        </w:rPr>
        <w:t>это тоже работа. Но самое главное для человека, ставшего на путь святости, оставаться человеком. Чтобы это был человек, идущий к святости, не убивающий в себе ничего человеческого</w:t>
      </w:r>
      <w:r w:rsidR="00184682" w:rsidRPr="00C30296">
        <w:rPr>
          <w:color w:val="auto"/>
        </w:rPr>
        <w:t>,</w:t>
      </w:r>
      <w:r w:rsidRPr="00C30296">
        <w:rPr>
          <w:color w:val="auto"/>
        </w:rPr>
        <w:t xml:space="preserve"> который может позволить себе влюбиться в Рахель, чтобы полюбить и Лею, которая там внутри, чтобы</w:t>
      </w:r>
      <w:r w:rsidR="00184682" w:rsidRPr="00C30296">
        <w:rPr>
          <w:color w:val="auto"/>
        </w:rPr>
        <w:t>,</w:t>
      </w:r>
      <w:r w:rsidRPr="00C30296">
        <w:rPr>
          <w:color w:val="auto"/>
        </w:rPr>
        <w:t xml:space="preserve"> может</w:t>
      </w:r>
      <w:r w:rsidR="00184682" w:rsidRPr="00C30296">
        <w:rPr>
          <w:color w:val="auto"/>
        </w:rPr>
        <w:t>,</w:t>
      </w:r>
      <w:r w:rsidRPr="00C30296">
        <w:rPr>
          <w:color w:val="auto"/>
        </w:rPr>
        <w:t xml:space="preserve"> позволить себе увидеть красоту той, в которую он влюблён.</w:t>
      </w:r>
    </w:p>
    <w:p w14:paraId="6E87142F" w14:textId="1164CB9B" w:rsidR="003C1B34" w:rsidRPr="00C30296" w:rsidRDefault="00184682" w:rsidP="003C1B34">
      <w:pPr>
        <w:rPr>
          <w:color w:val="auto"/>
        </w:rPr>
      </w:pPr>
      <w:r w:rsidRPr="00C30296">
        <w:rPr>
          <w:color w:val="auto"/>
        </w:rPr>
        <w:t>Е</w:t>
      </w:r>
      <w:r w:rsidR="003C1B34" w:rsidRPr="00C30296">
        <w:rPr>
          <w:color w:val="auto"/>
        </w:rPr>
        <w:t>щ</w:t>
      </w:r>
      <w:r w:rsidRPr="00C30296">
        <w:rPr>
          <w:color w:val="auto"/>
        </w:rPr>
        <w:t>ё</w:t>
      </w:r>
      <w:r w:rsidR="003C1B34" w:rsidRPr="00C30296">
        <w:rPr>
          <w:color w:val="auto"/>
        </w:rPr>
        <w:t xml:space="preserve"> один раз, может быть тысяча первый раз, расскажу, что как-то по молодости лет мне раввин сказал: «Ты что ищешь самую красивую женщину на свете, чтобы на ней жениться?» Я сказал: «Ну, почему бы и нет?» Он сказал: «Потому что я на самой красивой женщине в мире уже 20 лет женат. Она, извини, занята». Это человеческие чувства, освященные святостью. Позволить себе быть человеком, считать свою жену самой красивой женщиной на свете</w:t>
      </w:r>
      <w:r w:rsidRPr="00C30296">
        <w:rPr>
          <w:color w:val="auto"/>
        </w:rPr>
        <w:t>,</w:t>
      </w:r>
      <w:r w:rsidR="003C1B34" w:rsidRPr="00C30296">
        <w:rPr>
          <w:color w:val="auto"/>
        </w:rPr>
        <w:t xml:space="preserve"> и любить её, и хранить с ней святость. И позволить Яакову любить Рахель, целовать Рахель, плакать с Рахель вместе. Позволить Яакову 7 лет работать за неё, чтобы они пробежали, как один день. Позволить </w:t>
      </w:r>
      <w:r w:rsidR="008735CC" w:rsidRPr="00C30296">
        <w:rPr>
          <w:color w:val="auto"/>
        </w:rPr>
        <w:t>Яаков</w:t>
      </w:r>
      <w:r w:rsidR="003C1B34" w:rsidRPr="00C30296">
        <w:rPr>
          <w:color w:val="auto"/>
        </w:rPr>
        <w:t xml:space="preserve">у просто ласково говорить: «О </w:t>
      </w:r>
      <w:r w:rsidR="00630426" w:rsidRPr="00C30296">
        <w:rPr>
          <w:color w:val="auto"/>
        </w:rPr>
        <w:t>Рахель</w:t>
      </w:r>
      <w:r w:rsidR="003C1B34" w:rsidRPr="00C30296">
        <w:rPr>
          <w:color w:val="auto"/>
        </w:rPr>
        <w:t>, твоей младшей дочери, идёт речь», а не торговаться за неё. Позволить себе быть человеком любящим, сочувствующим, сопереживающим.</w:t>
      </w:r>
    </w:p>
    <w:p w14:paraId="68854B66" w14:textId="6147C4D5" w:rsidR="003C1B34" w:rsidRPr="00C30296" w:rsidRDefault="003C1B34" w:rsidP="003C1B34">
      <w:pPr>
        <w:rPr>
          <w:color w:val="auto"/>
        </w:rPr>
      </w:pPr>
      <w:r w:rsidRPr="00C30296">
        <w:rPr>
          <w:color w:val="auto"/>
        </w:rPr>
        <w:t xml:space="preserve">Не убивайте Яакова, не убивайте наших патриархов, не убивайте Давида, Шломо, не убивайте </w:t>
      </w:r>
      <w:r w:rsidR="00D24398" w:rsidRPr="00C30296">
        <w:rPr>
          <w:color w:val="auto"/>
        </w:rPr>
        <w:lastRenderedPageBreak/>
        <w:t>Авраѓам</w:t>
      </w:r>
      <w:r w:rsidRPr="00C30296">
        <w:rPr>
          <w:color w:val="auto"/>
        </w:rPr>
        <w:t>а и</w:t>
      </w:r>
      <w:r w:rsidR="006534B1">
        <w:rPr>
          <w:color w:val="auto"/>
        </w:rPr>
        <w:t xml:space="preserve"> Ицхак</w:t>
      </w:r>
      <w:r w:rsidRPr="00C30296">
        <w:rPr>
          <w:color w:val="auto"/>
        </w:rPr>
        <w:t>а. Давайте видеть в них живых людей.</w:t>
      </w:r>
      <w:r w:rsidR="00AB7665" w:rsidRPr="00C30296">
        <w:rPr>
          <w:color w:val="auto"/>
        </w:rPr>
        <w:t xml:space="preserve"> </w:t>
      </w:r>
      <w:r w:rsidRPr="00C30296">
        <w:rPr>
          <w:color w:val="auto"/>
        </w:rPr>
        <w:br w:type="page"/>
      </w:r>
    </w:p>
    <w:p w14:paraId="40441421" w14:textId="0E31FA87" w:rsidR="001D75CA" w:rsidRPr="00C30296" w:rsidRDefault="001D75CA" w:rsidP="001D75CA">
      <w:pPr>
        <w:pStyle w:val="2"/>
      </w:pPr>
      <w:bookmarkStart w:id="328" w:name="_Toc142942456"/>
      <w:r w:rsidRPr="00C30296">
        <w:lastRenderedPageBreak/>
        <w:t>Считаные дни</w:t>
      </w:r>
      <w:bookmarkEnd w:id="328"/>
    </w:p>
    <w:p w14:paraId="5B711117" w14:textId="77777777" w:rsidR="001D75CA" w:rsidRPr="00C30296" w:rsidRDefault="001D75CA" w:rsidP="001D75CA">
      <w:pPr>
        <w:rPr>
          <w:color w:val="auto"/>
        </w:rPr>
      </w:pPr>
    </w:p>
    <w:p w14:paraId="0EC50783" w14:textId="7CA996C7" w:rsidR="001D75CA" w:rsidRPr="00C30296" w:rsidRDefault="001D75CA" w:rsidP="001D75CA">
      <w:pPr>
        <w:rPr>
          <w:color w:val="auto"/>
        </w:rPr>
      </w:pPr>
      <w:r w:rsidRPr="00C30296">
        <w:rPr>
          <w:color w:val="auto"/>
        </w:rPr>
        <w:t xml:space="preserve">В </w:t>
      </w:r>
      <w:r w:rsidR="005D0010" w:rsidRPr="00C30296">
        <w:rPr>
          <w:color w:val="auto"/>
        </w:rPr>
        <w:t xml:space="preserve">Берешит (29:20) </w:t>
      </w:r>
      <w:r w:rsidRPr="00C30296">
        <w:rPr>
          <w:color w:val="auto"/>
        </w:rPr>
        <w:t>мы читаем: «И служил Яаков за Рахель 7 лет. И они были в глазах его, как несколько дней по любви его к ней». Очень известная всем, наверное, история</w:t>
      </w:r>
      <w:r w:rsidR="002B7D4A" w:rsidRPr="00C30296">
        <w:rPr>
          <w:color w:val="auto"/>
        </w:rPr>
        <w:t>,</w:t>
      </w:r>
      <w:r w:rsidRPr="00C30296">
        <w:rPr>
          <w:color w:val="auto"/>
        </w:rPr>
        <w:t xml:space="preserve"> и каждый, кто изучает Библию, не один раз её читал. Герои Библии для нас часто кажутся к</w:t>
      </w:r>
      <w:r w:rsidR="005D0010" w:rsidRPr="00C30296">
        <w:rPr>
          <w:color w:val="auto"/>
        </w:rPr>
        <w:t>акими</w:t>
      </w:r>
      <w:r w:rsidRPr="00C30296">
        <w:rPr>
          <w:color w:val="auto"/>
        </w:rPr>
        <w:t>-то таким абстрактным, живущим в Библии. Но, если примерить на себя</w:t>
      </w:r>
      <w:r w:rsidR="005D0010" w:rsidRPr="00C30296">
        <w:rPr>
          <w:color w:val="auto"/>
        </w:rPr>
        <w:t>,</w:t>
      </w:r>
      <w:r w:rsidRPr="00C30296">
        <w:rPr>
          <w:color w:val="auto"/>
        </w:rPr>
        <w:t xml:space="preserve"> 7 лет служить за жену, 7 лет добиваться своей невесты, то очень непростое решение. Опять-таки каждый на себя может примерить.</w:t>
      </w:r>
    </w:p>
    <w:p w14:paraId="37BDF80B" w14:textId="110A41E3" w:rsidR="001D75CA" w:rsidRPr="00C30296" w:rsidRDefault="001D75CA" w:rsidP="001D75CA">
      <w:pPr>
        <w:rPr>
          <w:rFonts w:eastAsia="Times New Roman" w:cs="Times New Roman"/>
          <w:color w:val="auto"/>
          <w:szCs w:val="24"/>
        </w:rPr>
      </w:pPr>
      <w:r w:rsidRPr="00C30296">
        <w:rPr>
          <w:color w:val="auto"/>
        </w:rPr>
        <w:t xml:space="preserve">Тора говорит нам, что эти 7 лет были в глазах его, как несколько дней, потому что он любил её. Здесь опять-таки возникает вопрос. Если я что-то люблю, если я чего-то очень хочу, то я жду этого как правило с нетерпением. Чем больше я что-то люблю, чем больше я чего-то хочу, тем нетерпеливее я этого дожидаюсь. И, если </w:t>
      </w:r>
      <w:r w:rsidR="005D0010" w:rsidRPr="00C30296">
        <w:rPr>
          <w:color w:val="auto"/>
        </w:rPr>
        <w:t>мы любим</w:t>
      </w:r>
      <w:r w:rsidRPr="00C30296">
        <w:rPr>
          <w:color w:val="auto"/>
        </w:rPr>
        <w:t xml:space="preserve"> кого-то, мы могли бы сказать: «Вечностью показались ему эти 7 лет. 7 лет были для него эти, как 7000 лет, потому что он любил её и хотел соединиться с ней». Но они показались ему, как несколько дней. Почему так? И разные комментаторы пытаются дать разные ответы на вопрос</w:t>
      </w:r>
      <w:r w:rsidR="005D0010" w:rsidRPr="00C30296">
        <w:rPr>
          <w:color w:val="auto"/>
        </w:rPr>
        <w:t>:</w:t>
      </w:r>
      <w:r w:rsidRPr="00C30296">
        <w:rPr>
          <w:color w:val="auto"/>
        </w:rPr>
        <w:t xml:space="preserve"> почему это так? И, как это обычно бывает, комментарий больше говорит о комментаторе, чем о самом тексте.</w:t>
      </w:r>
    </w:p>
    <w:p w14:paraId="0DE19477" w14:textId="63B1F8F7" w:rsidR="001D75CA" w:rsidRPr="00C30296" w:rsidRDefault="001D75CA" w:rsidP="001D75CA">
      <w:pPr>
        <w:rPr>
          <w:rFonts w:eastAsia="Times New Roman" w:cs="Times New Roman"/>
          <w:color w:val="auto"/>
          <w:szCs w:val="24"/>
        </w:rPr>
      </w:pPr>
      <w:r w:rsidRPr="00C30296">
        <w:rPr>
          <w:color w:val="auto"/>
        </w:rPr>
        <w:t>Раби Шломо Ицхаки, известный как Раши, говорит: «Когда Ри</w:t>
      </w:r>
      <w:r w:rsidR="005D0010" w:rsidRPr="00C30296">
        <w:rPr>
          <w:color w:val="auto"/>
        </w:rPr>
        <w:t>в</w:t>
      </w:r>
      <w:r w:rsidRPr="00C30296">
        <w:rPr>
          <w:color w:val="auto"/>
        </w:rPr>
        <w:t>ка отправляла Яакова, она сказала: «Побудь там несколько дней». И Яаков, когда принял служение 7 лет за свою невесту, понял, те самые несколько дней, то самое короткое время</w:t>
      </w:r>
      <w:r w:rsidR="002B7D4A" w:rsidRPr="00C30296">
        <w:rPr>
          <w:color w:val="auto"/>
        </w:rPr>
        <w:t>,</w:t>
      </w:r>
      <w:r w:rsidRPr="00C30296">
        <w:rPr>
          <w:color w:val="auto"/>
        </w:rPr>
        <w:t xml:space="preserve"> эт</w:t>
      </w:r>
      <w:r w:rsidR="002B7D4A" w:rsidRPr="00C30296">
        <w:rPr>
          <w:color w:val="auto"/>
        </w:rPr>
        <w:t>и</w:t>
      </w:r>
      <w:r w:rsidRPr="00C30296">
        <w:rPr>
          <w:color w:val="auto"/>
        </w:rPr>
        <w:t xml:space="preserve"> 7 лет</w:t>
      </w:r>
      <w:r w:rsidR="00392AD5" w:rsidRPr="00C30296">
        <w:rPr>
          <w:color w:val="auto"/>
        </w:rPr>
        <w:t xml:space="preserve"> – </w:t>
      </w:r>
      <w:r w:rsidRPr="00C30296">
        <w:rPr>
          <w:color w:val="auto"/>
        </w:rPr>
        <w:t>это, так сказать, его приговор в изгнани</w:t>
      </w:r>
      <w:r w:rsidR="005D0010" w:rsidRPr="00C30296">
        <w:rPr>
          <w:color w:val="auto"/>
        </w:rPr>
        <w:t>и</w:t>
      </w:r>
      <w:r w:rsidRPr="00C30296">
        <w:rPr>
          <w:color w:val="auto"/>
        </w:rPr>
        <w:t xml:space="preserve"> за то, что он так поступил со своим братом, для того, чтобы утихомирить своего брата. И поэтому тихо, спокойно ждал. Это вообще никак не связано с Рахель. Он </w:t>
      </w:r>
      <w:r w:rsidRPr="00C30296">
        <w:rPr>
          <w:color w:val="auto"/>
        </w:rPr>
        <w:lastRenderedPageBreak/>
        <w:t>воспринимал это, как знамение, котор</w:t>
      </w:r>
      <w:r w:rsidR="002B7D4A" w:rsidRPr="00C30296">
        <w:rPr>
          <w:color w:val="auto"/>
        </w:rPr>
        <w:t xml:space="preserve">ое </w:t>
      </w:r>
      <w:r w:rsidRPr="00C30296">
        <w:rPr>
          <w:color w:val="auto"/>
        </w:rPr>
        <w:t>дала ему его мать».</w:t>
      </w:r>
    </w:p>
    <w:p w14:paraId="2209643C" w14:textId="6CDBC8CE" w:rsidR="001D75CA" w:rsidRPr="00C30296" w:rsidRDefault="001D75CA" w:rsidP="001D75CA">
      <w:pPr>
        <w:rPr>
          <w:color w:val="auto"/>
        </w:rPr>
      </w:pPr>
      <w:r w:rsidRPr="00C30296">
        <w:rPr>
          <w:color w:val="auto"/>
        </w:rPr>
        <w:t xml:space="preserve">Раби Меир Лейб </w:t>
      </w:r>
      <w:r w:rsidR="005D0010" w:rsidRPr="00C30296">
        <w:rPr>
          <w:color w:val="auto"/>
        </w:rPr>
        <w:t>Кемпнер</w:t>
      </w:r>
      <w:r w:rsidRPr="00C30296">
        <w:rPr>
          <w:color w:val="auto"/>
        </w:rPr>
        <w:t xml:space="preserve">, больше известный как Мальбим, дает совершенно другой комментарий. Он говорит: «Яаков настолько любил Рахель, настолько она была для него ценна, что </w:t>
      </w:r>
      <w:r w:rsidR="00637348" w:rsidRPr="00C30296">
        <w:rPr>
          <w:color w:val="auto"/>
        </w:rPr>
        <w:t>он рассуждал</w:t>
      </w:r>
      <w:r w:rsidRPr="00C30296">
        <w:rPr>
          <w:color w:val="auto"/>
        </w:rPr>
        <w:t>: «Подумаешь, какие-то 7 лет по сравнению с Рахель. 7 лет – вот они 7 лет, а Рахель она ого-го какая важная! Я бы и 50 лет за неё отслужил. И жизнь бы за неё отдал. А тут всего-навсего 7 лет. Мелочи! Мало за неё запросили. Она стоит большего. Поэтому всего делов-то 7 лет отслужить». И когда Мальбим задаёт сам себе вопрос: «А как же насчёт того, что вот действительно человек, когда любит что-то, он ждёт это с нетерпением?» Мальбим говорит</w:t>
      </w:r>
      <w:r w:rsidR="00637348" w:rsidRPr="00C30296">
        <w:rPr>
          <w:color w:val="auto"/>
        </w:rPr>
        <w:t>, что е</w:t>
      </w:r>
      <w:r w:rsidRPr="00C30296">
        <w:rPr>
          <w:color w:val="auto"/>
        </w:rPr>
        <w:t>сть два вида любви. Хэше</w:t>
      </w:r>
      <w:r w:rsidR="00637348" w:rsidRPr="00C30296">
        <w:rPr>
          <w:color w:val="auto"/>
        </w:rPr>
        <w:t>в</w:t>
      </w:r>
      <w:r w:rsidRPr="00C30296">
        <w:rPr>
          <w:color w:val="auto"/>
        </w:rPr>
        <w:t xml:space="preserve"> – это когда любовь возвращается в конечном счёте ко мне. </w:t>
      </w:r>
      <w:r w:rsidR="00637348" w:rsidRPr="00C30296">
        <w:rPr>
          <w:color w:val="auto"/>
        </w:rPr>
        <w:t>Я</w:t>
      </w:r>
      <w:r w:rsidRPr="00C30296">
        <w:rPr>
          <w:color w:val="auto"/>
        </w:rPr>
        <w:t xml:space="preserve"> могу любить рыбу, но на самом деле я люблю её есть. Точно так</w:t>
      </w:r>
      <w:r w:rsidR="00637348" w:rsidRPr="00C30296">
        <w:rPr>
          <w:color w:val="auto"/>
        </w:rPr>
        <w:t xml:space="preserve"> </w:t>
      </w:r>
      <w:r w:rsidRPr="00C30296">
        <w:rPr>
          <w:color w:val="auto"/>
        </w:rPr>
        <w:t xml:space="preserve">же можно, не дай Бог, любить и женщину. Ты любишь, чтобы она у тебя была. Ты любишь, потому что ты наслаждаешься, </w:t>
      </w:r>
      <w:r w:rsidR="00360318" w:rsidRPr="00C30296">
        <w:rPr>
          <w:color w:val="auto"/>
        </w:rPr>
        <w:t>так как</w:t>
      </w:r>
      <w:r w:rsidRPr="00C30296">
        <w:rPr>
          <w:color w:val="auto"/>
        </w:rPr>
        <w:t xml:space="preserve"> она готовит тебе вкусный борщ или хорошо крахмалит тебе рубашки. Тебе просто с ней комфортно, уютно, радостно и ты любишь ее в своей жизни. В конечном счёте это желание, которое возвращается к тебе самому. И тогда, когда ты ждёшь её, или ждёшь обеда, или ждёшь поездки в Диснейленд, ты ждёшь действительно с нетерпением. Но если дело относится к ценностям духовного мира, то там получается, что сама цель осв</w:t>
      </w:r>
      <w:r w:rsidR="00637348" w:rsidRPr="00C30296">
        <w:rPr>
          <w:color w:val="auto"/>
        </w:rPr>
        <w:t>я</w:t>
      </w:r>
      <w:r w:rsidRPr="00C30296">
        <w:rPr>
          <w:color w:val="auto"/>
        </w:rPr>
        <w:t>щает средство. Кто-то приписывает Макиавелли, кто-то Игнатию Лойола фразу «Цель оправдывает средства». Странная и чаще всего неверная фраза. Но в духовном мире святая цель может сделать средства святыми, может поднять средства на духовный уровень. И Яаков служил, но душа его была не на земле. Душа его была в духовном мире. Поэтому там это ему показалось как считанные дни.</w:t>
      </w:r>
    </w:p>
    <w:p w14:paraId="5D5724D1" w14:textId="4EF849CE" w:rsidR="001D75CA" w:rsidRPr="00C30296" w:rsidRDefault="001D75CA" w:rsidP="001D75CA">
      <w:pPr>
        <w:rPr>
          <w:rFonts w:eastAsia="Times New Roman" w:cs="Times New Roman"/>
          <w:color w:val="auto"/>
          <w:szCs w:val="24"/>
        </w:rPr>
      </w:pPr>
      <w:r w:rsidRPr="00C30296">
        <w:rPr>
          <w:color w:val="auto"/>
        </w:rPr>
        <w:lastRenderedPageBreak/>
        <w:t xml:space="preserve">Есть ещё один комментатор – Харлап, который говорит, что работа эта показалось Яакову, как будто считанные дни, потому что Яаков любил эту работу. Ну любил он быть пастухом, нравилось ему. И в чем мысль Харлапа? Что Всевышний дал ему возможность заслужить невесту удобным для него путём – той работой, которую он мог </w:t>
      </w:r>
      <w:r w:rsidR="00360318" w:rsidRPr="00C30296">
        <w:rPr>
          <w:color w:val="auto"/>
        </w:rPr>
        <w:t>делать</w:t>
      </w:r>
      <w:r w:rsidRPr="00C30296">
        <w:rPr>
          <w:color w:val="auto"/>
        </w:rPr>
        <w:t>. Его не поставили сисадмином, не сделали су</w:t>
      </w:r>
      <w:r w:rsidR="007E6450" w:rsidRPr="00C30296">
        <w:rPr>
          <w:color w:val="auto"/>
        </w:rPr>
        <w:t>-</w:t>
      </w:r>
      <w:r w:rsidRPr="00C30296">
        <w:rPr>
          <w:color w:val="auto"/>
        </w:rPr>
        <w:t>шефом, не поставили парикмахером, ему дали служить той работой, которая ему нравится. В этом проявление милости Божьей по отношению к нему.</w:t>
      </w:r>
    </w:p>
    <w:p w14:paraId="051282CF" w14:textId="3DA90262" w:rsidR="001D75CA" w:rsidRPr="00C30296" w:rsidRDefault="00360318" w:rsidP="001D75CA">
      <w:pPr>
        <w:rPr>
          <w:rFonts w:eastAsia="Times New Roman" w:cs="Times New Roman"/>
          <w:color w:val="auto"/>
          <w:szCs w:val="24"/>
        </w:rPr>
      </w:pPr>
      <w:r w:rsidRPr="00C30296">
        <w:rPr>
          <w:color w:val="auto"/>
        </w:rPr>
        <w:t>М</w:t>
      </w:r>
      <w:r w:rsidR="001D75CA" w:rsidRPr="00C30296">
        <w:rPr>
          <w:color w:val="auto"/>
        </w:rPr>
        <w:t>не нравится ещё один комментарий, который говорит о том, что</w:t>
      </w:r>
      <w:r w:rsidR="002B7D4A" w:rsidRPr="00C30296">
        <w:rPr>
          <w:color w:val="auto"/>
        </w:rPr>
        <w:t>,</w:t>
      </w:r>
      <w:r w:rsidR="001D75CA" w:rsidRPr="00C30296">
        <w:rPr>
          <w:color w:val="auto"/>
        </w:rPr>
        <w:t xml:space="preserve"> по сути</w:t>
      </w:r>
      <w:r w:rsidR="002B7D4A" w:rsidRPr="00C30296">
        <w:rPr>
          <w:color w:val="auto"/>
        </w:rPr>
        <w:t>,</w:t>
      </w:r>
      <w:r w:rsidR="001D75CA" w:rsidRPr="00C30296">
        <w:rPr>
          <w:color w:val="auto"/>
        </w:rPr>
        <w:t xml:space="preserve"> ведь Яаков заменил Рахель на пастушеском поприще. До этого, как мы видим, когда Яаков знакомится с Рахель</w:t>
      </w:r>
      <w:r w:rsidR="002B7D4A" w:rsidRPr="00C30296">
        <w:rPr>
          <w:color w:val="auto"/>
        </w:rPr>
        <w:t>,</w:t>
      </w:r>
      <w:r w:rsidR="001D75CA" w:rsidRPr="00C30296">
        <w:rPr>
          <w:color w:val="auto"/>
        </w:rPr>
        <w:t xml:space="preserve"> именно Рахель пасла скот. И каждый раз, когда он бегал за овцами, когда он мёрз в шатре, когда он отбивал овец, когда он сбивал свои ноги, когда ему было холодно или когда ему было жарко, он говорил: «Слава Богу, что это я, а не Рахель</w:t>
      </w:r>
      <w:r w:rsidR="002B7D4A" w:rsidRPr="00C30296">
        <w:rPr>
          <w:color w:val="auto"/>
        </w:rPr>
        <w:t>!</w:t>
      </w:r>
      <w:r w:rsidR="001D75CA" w:rsidRPr="00C30296">
        <w:rPr>
          <w:color w:val="auto"/>
        </w:rPr>
        <w:t>»</w:t>
      </w:r>
      <w:r w:rsidRPr="00C30296">
        <w:rPr>
          <w:color w:val="auto"/>
        </w:rPr>
        <w:t xml:space="preserve"> </w:t>
      </w:r>
      <w:r w:rsidR="001D75CA" w:rsidRPr="00C30296">
        <w:rPr>
          <w:color w:val="auto"/>
        </w:rPr>
        <w:t>И</w:t>
      </w:r>
      <w:r w:rsidRPr="00C30296">
        <w:rPr>
          <w:color w:val="auto"/>
        </w:rPr>
        <w:t xml:space="preserve"> </w:t>
      </w:r>
      <w:r w:rsidR="001D75CA" w:rsidRPr="00C30296">
        <w:rPr>
          <w:color w:val="auto"/>
        </w:rPr>
        <w:t>так из</w:t>
      </w:r>
      <w:r w:rsidRPr="00C30296">
        <w:rPr>
          <w:color w:val="auto"/>
        </w:rPr>
        <w:t>-за</w:t>
      </w:r>
      <w:r w:rsidR="001D75CA" w:rsidRPr="00C30296">
        <w:rPr>
          <w:color w:val="auto"/>
        </w:rPr>
        <w:t xml:space="preserve"> любви к ней, из</w:t>
      </w:r>
      <w:r w:rsidRPr="00C30296">
        <w:rPr>
          <w:color w:val="auto"/>
        </w:rPr>
        <w:t>-за</w:t>
      </w:r>
      <w:r w:rsidR="001D75CA" w:rsidRPr="00C30296">
        <w:rPr>
          <w:color w:val="auto"/>
        </w:rPr>
        <w:t xml:space="preserve"> того, что он защищает её от этой работы, это служение показалось ему как один день.</w:t>
      </w:r>
    </w:p>
    <w:p w14:paraId="7CC9092B" w14:textId="1CD6EF5D" w:rsidR="001D75CA" w:rsidRPr="00C30296" w:rsidRDefault="001D75CA" w:rsidP="001D75CA">
      <w:pPr>
        <w:rPr>
          <w:color w:val="auto"/>
        </w:rPr>
      </w:pPr>
      <w:r w:rsidRPr="00C30296">
        <w:rPr>
          <w:color w:val="auto"/>
        </w:rPr>
        <w:t>Вот такой вопрос и такое разнообразие ответов на этот вопрос. И каждый может задать этот вопрос себе, дать себе ответ</w:t>
      </w:r>
      <w:r w:rsidR="002B7D4A" w:rsidRPr="00C30296">
        <w:rPr>
          <w:color w:val="auto"/>
        </w:rPr>
        <w:t>.</w:t>
      </w:r>
      <w:r w:rsidRPr="00C30296">
        <w:rPr>
          <w:color w:val="auto"/>
        </w:rPr>
        <w:t xml:space="preserve"> </w:t>
      </w:r>
      <w:r w:rsidR="002B7D4A" w:rsidRPr="00C30296">
        <w:rPr>
          <w:color w:val="auto"/>
        </w:rPr>
        <w:t>М</w:t>
      </w:r>
      <w:r w:rsidRPr="00C30296">
        <w:rPr>
          <w:color w:val="auto"/>
        </w:rPr>
        <w:t>ожет быть</w:t>
      </w:r>
      <w:r w:rsidR="002B7D4A" w:rsidRPr="00C30296">
        <w:rPr>
          <w:color w:val="auto"/>
        </w:rPr>
        <w:t>,</w:t>
      </w:r>
      <w:r w:rsidRPr="00C30296">
        <w:rPr>
          <w:color w:val="auto"/>
        </w:rPr>
        <w:t xml:space="preserve"> какой-то другой, может</w:t>
      </w:r>
      <w:r w:rsidR="002B7D4A" w:rsidRPr="00C30296">
        <w:rPr>
          <w:color w:val="auto"/>
        </w:rPr>
        <w:t>,</w:t>
      </w:r>
      <w:r w:rsidRPr="00C30296">
        <w:rPr>
          <w:color w:val="auto"/>
        </w:rPr>
        <w:t xml:space="preserve"> выбрать какой-то из этих. Я не даю здесь правильного ответа. Я по своему обычаю просто подбрасываю дровишки в костёр ваших размышлений.</w:t>
      </w:r>
      <w:r w:rsidRPr="00C30296">
        <w:rPr>
          <w:color w:val="auto"/>
        </w:rPr>
        <w:br w:type="page"/>
      </w:r>
    </w:p>
    <w:p w14:paraId="285E4A92" w14:textId="2EC98270" w:rsidR="00FB4E67" w:rsidRPr="00C30296" w:rsidRDefault="000B4E7B" w:rsidP="00FB4E67">
      <w:pPr>
        <w:pStyle w:val="2"/>
      </w:pPr>
      <w:bookmarkStart w:id="329" w:name="_Toc142942457"/>
      <w:r w:rsidRPr="00C30296">
        <w:lastRenderedPageBreak/>
        <w:t>Ѓ</w:t>
      </w:r>
      <w:r w:rsidR="00FB4E67" w:rsidRPr="00C30296">
        <w:t xml:space="preserve">афтара </w:t>
      </w:r>
      <w:r w:rsidR="004356D9" w:rsidRPr="00C30296">
        <w:t>(</w:t>
      </w:r>
      <w:r w:rsidRPr="00C30296">
        <w:t>Ѓошеа</w:t>
      </w:r>
      <w:r w:rsidR="00FB4E67" w:rsidRPr="00C30296">
        <w:t xml:space="preserve"> 12:13</w:t>
      </w:r>
      <w:r w:rsidR="0050231F" w:rsidRPr="00C30296">
        <w:t xml:space="preserve"> – </w:t>
      </w:r>
      <w:r w:rsidR="00FB4E67" w:rsidRPr="00C30296">
        <w:t>14:10</w:t>
      </w:r>
      <w:r w:rsidR="00360318" w:rsidRPr="00C30296">
        <w:t>)</w:t>
      </w:r>
      <w:bookmarkEnd w:id="329"/>
    </w:p>
    <w:p w14:paraId="445F7D2F" w14:textId="77777777" w:rsidR="00FB4E67" w:rsidRPr="00C30296" w:rsidRDefault="00FB4E67" w:rsidP="00FB4E67">
      <w:pPr>
        <w:rPr>
          <w:color w:val="auto"/>
        </w:rPr>
      </w:pPr>
    </w:p>
    <w:p w14:paraId="1E524C1E" w14:textId="687C9F60" w:rsidR="00FB4E67" w:rsidRPr="00C30296" w:rsidRDefault="00FB4E67" w:rsidP="00FB4E67">
      <w:pPr>
        <w:rPr>
          <w:color w:val="auto"/>
        </w:rPr>
      </w:pPr>
      <w:r w:rsidRPr="00C30296">
        <w:rPr>
          <w:color w:val="auto"/>
        </w:rPr>
        <w:t>Во времена Антиоха Епифана, а это было очень давно, когда греки правили в Святой Земле, они запретили евреям читать в синагоге отрывки из Торы. Евреи исхитрились и вместо отрывков из Торы стали читать близкие по смыслу отрывки из пророческих книг</w:t>
      </w:r>
      <w:r w:rsidR="000B4E7B" w:rsidRPr="00C30296">
        <w:rPr>
          <w:color w:val="auto"/>
        </w:rPr>
        <w:t>, так</w:t>
      </w:r>
      <w:r w:rsidRPr="00C30296">
        <w:rPr>
          <w:color w:val="auto"/>
        </w:rPr>
        <w:t xml:space="preserve"> что вроде бы мы и закон не нарушаем</w:t>
      </w:r>
      <w:r w:rsidR="000B4E7B" w:rsidRPr="00C30296">
        <w:rPr>
          <w:color w:val="auto"/>
        </w:rPr>
        <w:t>,</w:t>
      </w:r>
      <w:r w:rsidRPr="00C30296">
        <w:rPr>
          <w:color w:val="auto"/>
        </w:rPr>
        <w:t xml:space="preserve"> и Слово Божие слушаем. Греки ушли из Святой Земли и давно уже не правят там, но выясняется, что с оккупантами мы расстаёмся легче, чем со своими традициями. Традиция читать пророческие книги вместе с недельной главой так и сохранилась, и этот отрывок, который соответствует каждой недельной главе, называется </w:t>
      </w:r>
      <w:r w:rsidRPr="00C30296">
        <w:rPr>
          <w:i/>
          <w:color w:val="auto"/>
        </w:rPr>
        <w:t>ѓ</w:t>
      </w:r>
      <w:r w:rsidRPr="00C30296">
        <w:rPr>
          <w:i/>
          <w:iCs/>
          <w:color w:val="auto"/>
        </w:rPr>
        <w:t>афтара (освобождение)</w:t>
      </w:r>
      <w:r w:rsidRPr="00C30296">
        <w:rPr>
          <w:color w:val="auto"/>
        </w:rPr>
        <w:t>. Нашей недельной главе в традиции ашкеназских общин соответствует отрывок, начинающийся с 13 стиха 12 главы книги Ѓошеа и до конца книги. Итак, начнём:</w:t>
      </w:r>
    </w:p>
    <w:p w14:paraId="563EDEC8" w14:textId="77777777" w:rsidR="00FB4E67" w:rsidRPr="00C30296" w:rsidRDefault="00FB4E67" w:rsidP="001A02E5">
      <w:pPr>
        <w:pStyle w:val="13"/>
      </w:pPr>
    </w:p>
    <w:p w14:paraId="44F58E39" w14:textId="77777777" w:rsidR="00FB4E67" w:rsidRPr="00C30296" w:rsidRDefault="00FB4E67" w:rsidP="001A02E5">
      <w:pPr>
        <w:pStyle w:val="13"/>
      </w:pPr>
      <w:r w:rsidRPr="00C30296">
        <w:rPr>
          <w:szCs w:val="28"/>
          <w:rtl/>
        </w:rPr>
        <w:t>וַיִּבְרַח יַעֲקֹב שְׂדֵה אֲרָם</w:t>
      </w:r>
    </w:p>
    <w:p w14:paraId="1B5E0C4E" w14:textId="77777777" w:rsidR="00FB4E67" w:rsidRPr="00C30296" w:rsidRDefault="00FB4E67" w:rsidP="000C0FCA">
      <w:pPr>
        <w:pStyle w:val="15"/>
        <w:rPr>
          <w:color w:val="auto"/>
        </w:rPr>
      </w:pPr>
      <w:r w:rsidRPr="00C30296">
        <w:rPr>
          <w:color w:val="auto"/>
        </w:rPr>
        <w:t>вайивра́х яако́в седэ́ ара́м</w:t>
      </w:r>
    </w:p>
    <w:p w14:paraId="020ADFE3" w14:textId="77777777" w:rsidR="00FB4E67" w:rsidRPr="00C30296" w:rsidRDefault="00FB4E67" w:rsidP="000C0FCA">
      <w:pPr>
        <w:pStyle w:val="17"/>
        <w:rPr>
          <w:color w:val="auto"/>
        </w:rPr>
      </w:pPr>
      <w:r w:rsidRPr="00C30296">
        <w:rPr>
          <w:color w:val="auto"/>
        </w:rPr>
        <w:t>13. и убежал яаков в поля арама,</w:t>
      </w:r>
    </w:p>
    <w:p w14:paraId="763BA8E1" w14:textId="77777777" w:rsidR="00FB4E67" w:rsidRPr="00C30296" w:rsidRDefault="00FB4E67" w:rsidP="000C0FCA">
      <w:pPr>
        <w:pStyle w:val="17"/>
        <w:rPr>
          <w:color w:val="auto"/>
        </w:rPr>
      </w:pPr>
    </w:p>
    <w:p w14:paraId="69CAC064" w14:textId="77777777" w:rsidR="00FB4E67" w:rsidRPr="00C30296" w:rsidRDefault="00FB4E67" w:rsidP="00FB4E67">
      <w:pPr>
        <w:rPr>
          <w:color w:val="auto"/>
        </w:rPr>
      </w:pPr>
      <w:r w:rsidRPr="00C30296">
        <w:rPr>
          <w:color w:val="auto"/>
        </w:rPr>
        <w:t xml:space="preserve">Это та история, которую мы именно в нашей недельной главе и читаем. </w:t>
      </w:r>
      <w:r w:rsidRPr="00C30296">
        <w:rPr>
          <w:i/>
          <w:iCs/>
          <w:color w:val="auto"/>
        </w:rPr>
        <w:t>Яаков авину (праотец Яаков)</w:t>
      </w:r>
      <w:r w:rsidRPr="00C30296">
        <w:rPr>
          <w:color w:val="auto"/>
        </w:rPr>
        <w:t xml:space="preserve"> бежит от гнева своего брата Эсава к арамеям в город Харан, к своему дяде Лавану. </w:t>
      </w:r>
    </w:p>
    <w:p w14:paraId="2243A874" w14:textId="77777777" w:rsidR="00FB4E67" w:rsidRPr="00C30296" w:rsidRDefault="00FB4E67" w:rsidP="000C0FCA">
      <w:pPr>
        <w:pStyle w:val="13"/>
      </w:pPr>
    </w:p>
    <w:p w14:paraId="18A221BD" w14:textId="77777777" w:rsidR="00FB4E67" w:rsidRPr="00C30296" w:rsidRDefault="00FB4E67" w:rsidP="000C0FCA">
      <w:pPr>
        <w:pStyle w:val="13"/>
      </w:pPr>
      <w:r w:rsidRPr="00C30296">
        <w:rPr>
          <w:szCs w:val="28"/>
          <w:rtl/>
        </w:rPr>
        <w:t>וַיַּעֲבֹד יִשְׂרָאֵל בְּאִשָּׁה וּבְאִשָּׁה שָׁמָר׃</w:t>
      </w:r>
    </w:p>
    <w:p w14:paraId="1EF520F6" w14:textId="2C2DD5C6" w:rsidR="00FB4E67" w:rsidRPr="00C30296" w:rsidRDefault="00FB4E67" w:rsidP="000C0FCA">
      <w:pPr>
        <w:pStyle w:val="15"/>
        <w:rPr>
          <w:color w:val="auto"/>
        </w:rPr>
      </w:pPr>
      <w:r w:rsidRPr="00C30296">
        <w:rPr>
          <w:color w:val="auto"/>
        </w:rPr>
        <w:t>ваяаво́д йисраэ́ль беиша́ увъиша́ шама́р</w:t>
      </w:r>
    </w:p>
    <w:p w14:paraId="3CFE33EA" w14:textId="77777777" w:rsidR="00FB4E67" w:rsidRPr="00C30296" w:rsidRDefault="00FB4E67" w:rsidP="000C0FCA">
      <w:pPr>
        <w:pStyle w:val="17"/>
        <w:rPr>
          <w:color w:val="auto"/>
        </w:rPr>
      </w:pPr>
      <w:r w:rsidRPr="00C30296">
        <w:rPr>
          <w:color w:val="auto"/>
        </w:rPr>
        <w:t>…и работал израэль за женщину, и за женщину охранял скот.</w:t>
      </w:r>
    </w:p>
    <w:p w14:paraId="7F1A7AD6" w14:textId="77777777" w:rsidR="00FB4E67" w:rsidRPr="00C30296" w:rsidRDefault="00FB4E67" w:rsidP="000C0FCA">
      <w:pPr>
        <w:pStyle w:val="17"/>
        <w:rPr>
          <w:color w:val="auto"/>
        </w:rPr>
      </w:pPr>
    </w:p>
    <w:p w14:paraId="35E753FC" w14:textId="77777777" w:rsidR="00FB4E67" w:rsidRPr="00C30296" w:rsidRDefault="00FB4E67" w:rsidP="00FB4E67">
      <w:pPr>
        <w:rPr>
          <w:color w:val="auto"/>
        </w:rPr>
      </w:pPr>
      <w:r w:rsidRPr="00C30296">
        <w:rPr>
          <w:color w:val="auto"/>
        </w:rPr>
        <w:t xml:space="preserve">Пророк рассказывает снова всем нам известную историю о том, что Яаков остался в доме у Лавана, своего дяди. Лаван сказал ему: «Ну, не бесплатно же ты </w:t>
      </w:r>
      <w:r w:rsidRPr="00C30296">
        <w:rPr>
          <w:color w:val="auto"/>
        </w:rPr>
        <w:lastRenderedPageBreak/>
        <w:t>будешь работать!» И Яаков, который полюбил Рахель, дочь Лавана, сказал, что будет работать за неё. За Рахель пришлось работать в конечном счёте не 7 лет, а 14, но мы читали о том, что Яаков так её любил, что время пролетало незаметно. Итак, пророк напоминает нам эту историю и говорит дальше:</w:t>
      </w:r>
    </w:p>
    <w:p w14:paraId="068DC849" w14:textId="77777777" w:rsidR="00FB4E67" w:rsidRPr="00C30296" w:rsidRDefault="00FB4E67" w:rsidP="000C0FCA">
      <w:pPr>
        <w:pStyle w:val="13"/>
      </w:pPr>
    </w:p>
    <w:p w14:paraId="084954EA" w14:textId="77777777" w:rsidR="00FB4E67" w:rsidRPr="00C30296" w:rsidRDefault="00FB4E67" w:rsidP="000C0FCA">
      <w:pPr>
        <w:pStyle w:val="13"/>
      </w:pPr>
      <w:r w:rsidRPr="00C30296">
        <w:rPr>
          <w:szCs w:val="28"/>
          <w:rtl/>
        </w:rPr>
        <w:t>וּבְנָבִיא הֶעֱלָה יְהוָה אֶת-יִשְׂרָאֵל מִמִּצְרָיִם וּבְנָבִיא נִשְׁמָר׃</w:t>
      </w:r>
    </w:p>
    <w:p w14:paraId="004B57EC" w14:textId="0FFB0650" w:rsidR="00FB4E67" w:rsidRPr="00C30296" w:rsidRDefault="00FB4E67" w:rsidP="000C0FCA">
      <w:pPr>
        <w:pStyle w:val="15"/>
        <w:rPr>
          <w:color w:val="auto"/>
        </w:rPr>
      </w:pPr>
      <w:r w:rsidRPr="00C30296">
        <w:rPr>
          <w:color w:val="auto"/>
        </w:rPr>
        <w:t>увнави́ ѓеэла́ адона́й эт-йисраэ́ль мимицра́йим увнави́ нишма́р</w:t>
      </w:r>
    </w:p>
    <w:p w14:paraId="6578B413" w14:textId="77777777" w:rsidR="00FB4E67" w:rsidRPr="00C30296" w:rsidRDefault="00FB4E67" w:rsidP="000C0FCA">
      <w:pPr>
        <w:pStyle w:val="17"/>
        <w:rPr>
          <w:color w:val="auto"/>
        </w:rPr>
      </w:pPr>
      <w:r w:rsidRPr="00C30296">
        <w:rPr>
          <w:color w:val="auto"/>
        </w:rPr>
        <w:t>14. через пророка поднял господь израиль из египта, и пророком народ был опекаем.</w:t>
      </w:r>
    </w:p>
    <w:p w14:paraId="62A137B6" w14:textId="77777777" w:rsidR="00FB4E67" w:rsidRPr="00C30296" w:rsidRDefault="00FB4E67" w:rsidP="000C0FCA">
      <w:pPr>
        <w:pStyle w:val="17"/>
        <w:rPr>
          <w:color w:val="auto"/>
        </w:rPr>
      </w:pPr>
    </w:p>
    <w:p w14:paraId="5DE31E2D" w14:textId="71EFB4C4" w:rsidR="00FB4E67" w:rsidRPr="00C30296" w:rsidRDefault="00FB4E67" w:rsidP="00FB4E67">
      <w:pPr>
        <w:rPr>
          <w:color w:val="auto"/>
        </w:rPr>
      </w:pPr>
      <w:r w:rsidRPr="00C30296">
        <w:rPr>
          <w:color w:val="auto"/>
        </w:rPr>
        <w:t xml:space="preserve">Эти два стиха, 13 и 14, находятся друг с другом в удивительной гармонии, что совершенно исчезает в переводе. Для того чтобы это увидеть, нам нужно немного вернуться к самому первому слову Торы, к слову </w:t>
      </w:r>
      <w:r w:rsidRPr="00C30296">
        <w:rPr>
          <w:i/>
          <w:iCs/>
          <w:color w:val="auto"/>
        </w:rPr>
        <w:t>берешит (в начале)</w:t>
      </w:r>
      <w:r w:rsidRPr="00C30296">
        <w:rPr>
          <w:color w:val="auto"/>
        </w:rPr>
        <w:t xml:space="preserve">. Когда мы его читали, мы говорили о том, что предлог </w:t>
      </w:r>
      <w:r w:rsidRPr="00C30296">
        <w:rPr>
          <w:i/>
          <w:iCs/>
          <w:color w:val="auto"/>
        </w:rPr>
        <w:t>бэ</w:t>
      </w:r>
      <w:r w:rsidRPr="00C30296">
        <w:rPr>
          <w:color w:val="auto"/>
        </w:rPr>
        <w:t xml:space="preserve"> на самом деле многозначный, и можно понять его как </w:t>
      </w:r>
      <w:r w:rsidRPr="00C30296">
        <w:rPr>
          <w:i/>
          <w:iCs/>
          <w:color w:val="auto"/>
        </w:rPr>
        <w:t>ради начала</w:t>
      </w:r>
      <w:r w:rsidRPr="00C30296">
        <w:rPr>
          <w:color w:val="auto"/>
        </w:rPr>
        <w:t xml:space="preserve"> или </w:t>
      </w:r>
      <w:r w:rsidRPr="00C30296">
        <w:rPr>
          <w:i/>
          <w:iCs/>
          <w:color w:val="auto"/>
        </w:rPr>
        <w:t>началом</w:t>
      </w:r>
      <w:r w:rsidRPr="00C30296">
        <w:rPr>
          <w:color w:val="auto"/>
        </w:rPr>
        <w:t>, как инструментом, как, например, плоскогубцами, так же</w:t>
      </w:r>
      <w:r w:rsidR="001A1E2B" w:rsidRPr="00C30296">
        <w:rPr>
          <w:color w:val="auto"/>
        </w:rPr>
        <w:t xml:space="preserve"> – </w:t>
      </w:r>
      <w:r w:rsidRPr="00C30296">
        <w:rPr>
          <w:i/>
          <w:iCs/>
          <w:color w:val="auto"/>
        </w:rPr>
        <w:t>началом</w:t>
      </w:r>
      <w:r w:rsidRPr="00C30296">
        <w:rPr>
          <w:color w:val="auto"/>
        </w:rPr>
        <w:t>, можно понять</w:t>
      </w:r>
      <w:r w:rsidR="000B4E7B" w:rsidRPr="00C30296">
        <w:rPr>
          <w:color w:val="auto"/>
        </w:rPr>
        <w:t xml:space="preserve">; </w:t>
      </w:r>
      <w:r w:rsidR="000B4E7B" w:rsidRPr="00C30296">
        <w:rPr>
          <w:i/>
          <w:color w:val="auto"/>
        </w:rPr>
        <w:t>в начале</w:t>
      </w:r>
      <w:r w:rsidR="000B4E7B" w:rsidRPr="00C30296">
        <w:rPr>
          <w:color w:val="auto"/>
        </w:rPr>
        <w:t>.</w:t>
      </w:r>
      <w:r w:rsidRPr="00C30296">
        <w:rPr>
          <w:color w:val="auto"/>
        </w:rPr>
        <w:t xml:space="preserve"> </w:t>
      </w:r>
      <w:r w:rsidR="000B4E7B" w:rsidRPr="00C30296">
        <w:rPr>
          <w:iCs/>
          <w:color w:val="auto"/>
        </w:rPr>
        <w:t>Е</w:t>
      </w:r>
      <w:r w:rsidRPr="00C30296">
        <w:rPr>
          <w:color w:val="auto"/>
        </w:rPr>
        <w:t xml:space="preserve">сть разное понимание. И к тому, что сказано о Яакове, поскольку тот же предлог </w:t>
      </w:r>
      <w:r w:rsidRPr="00C30296">
        <w:rPr>
          <w:i/>
          <w:iCs/>
          <w:color w:val="auto"/>
        </w:rPr>
        <w:t>бэ,</w:t>
      </w:r>
      <w:r w:rsidRPr="00C30296">
        <w:rPr>
          <w:color w:val="auto"/>
        </w:rPr>
        <w:t xml:space="preserve"> можно применить это. Яаков был в полях арамских ради женщины, ради женщины работал и ради женщины охранял. Можно сказать, охранял и саму женщину, был там и охранял не только скот, но и берёг саму женщину. Это очень многозначная фраза. И тот же предлог употреблён в отношении Всевышнего и Израиля. Всевышний послал в Египет пророка, чтобы действовать через пророка, через Моше, конечно, через которого Всевышний постоянно действует и о котором он говорит: «Моше верный во всём Моём доме». Моше</w:t>
      </w:r>
      <w:r w:rsidR="001A1E2B" w:rsidRPr="00C30296">
        <w:rPr>
          <w:color w:val="auto"/>
        </w:rPr>
        <w:t xml:space="preserve"> – </w:t>
      </w:r>
      <w:r w:rsidRPr="00C30296">
        <w:rPr>
          <w:color w:val="auto"/>
        </w:rPr>
        <w:t xml:space="preserve">верный посланник Всевышнего к народу Израиля. </w:t>
      </w:r>
    </w:p>
    <w:p w14:paraId="6D09951D" w14:textId="08A62197" w:rsidR="00FB4E67" w:rsidRPr="00C30296" w:rsidRDefault="00FB4E67" w:rsidP="00FB4E67">
      <w:pPr>
        <w:rPr>
          <w:color w:val="auto"/>
        </w:rPr>
      </w:pPr>
      <w:r w:rsidRPr="00C30296">
        <w:rPr>
          <w:color w:val="auto"/>
        </w:rPr>
        <w:lastRenderedPageBreak/>
        <w:t xml:space="preserve">Итак, Ѓошеа говорит нам, что подобно тому, как Яаков жил в полях арамских и служил там ради женщины, точно так же Всевышний спустился в Египет через пророка, чтобы вывести Израиль. И через пророка народ Израиля был охраняем, снова тот же самый глагол. Здесь есть сопоставление Яакова и </w:t>
      </w:r>
      <w:r w:rsidR="00851DD7" w:rsidRPr="00C30296">
        <w:rPr>
          <w:color w:val="auto"/>
        </w:rPr>
        <w:t>Рахель</w:t>
      </w:r>
      <w:r w:rsidRPr="00C30296">
        <w:rPr>
          <w:color w:val="auto"/>
        </w:rPr>
        <w:t>, их отношений</w:t>
      </w:r>
      <w:r w:rsidR="004439EB" w:rsidRPr="00C30296">
        <w:rPr>
          <w:color w:val="auto"/>
        </w:rPr>
        <w:t>,</w:t>
      </w:r>
      <w:r w:rsidRPr="00C30296">
        <w:rPr>
          <w:color w:val="auto"/>
        </w:rPr>
        <w:t xml:space="preserve"> и </w:t>
      </w:r>
      <w:r w:rsidR="004439EB" w:rsidRPr="00C30296">
        <w:rPr>
          <w:color w:val="auto"/>
        </w:rPr>
        <w:t xml:space="preserve">отношений </w:t>
      </w:r>
      <w:r w:rsidRPr="00C30296">
        <w:rPr>
          <w:color w:val="auto"/>
        </w:rPr>
        <w:t>Всевышнего и Израиля. Можно понять это, как этакое сравнение не в пользу Яакова. Можно сказать, что Яаков там из-за женщины запутался и 20 лет не мог вернуться, а вот Всевышний спустился и вывел свой народ, и показать, насколько превосходнее Всевышний, чем Яаков. Или это говорит о Моше и показывает, насколько Моше превосходнее, чем Яаков. Такие понимания есть, трудно назвать их неправильными, потому что в текст они вписываются, в контекст</w:t>
      </w:r>
      <w:r w:rsidR="001A1E2B" w:rsidRPr="00C30296">
        <w:rPr>
          <w:color w:val="auto"/>
        </w:rPr>
        <w:t xml:space="preserve"> – </w:t>
      </w:r>
      <w:r w:rsidRPr="00C30296">
        <w:rPr>
          <w:color w:val="auto"/>
        </w:rPr>
        <w:t xml:space="preserve">меньше. Но едва ли это то, что имеет в виду пророк. </w:t>
      </w:r>
    </w:p>
    <w:p w14:paraId="23AA618A" w14:textId="72D71BC2" w:rsidR="00FB4E67" w:rsidRPr="00C30296" w:rsidRDefault="00FB4E67" w:rsidP="00FB4E67">
      <w:pPr>
        <w:rPr>
          <w:color w:val="auto"/>
        </w:rPr>
      </w:pPr>
      <w:r w:rsidRPr="00C30296">
        <w:rPr>
          <w:color w:val="auto"/>
        </w:rPr>
        <w:t xml:space="preserve">Скорее всего, пророк говорит: «Смотрите, Моё, Всевышнего, отношение к вам, как отношение Яакова к </w:t>
      </w:r>
      <w:r w:rsidR="00851DD7" w:rsidRPr="00C30296">
        <w:rPr>
          <w:color w:val="auto"/>
        </w:rPr>
        <w:t>Рахель</w:t>
      </w:r>
      <w:r w:rsidRPr="00C30296">
        <w:rPr>
          <w:color w:val="auto"/>
        </w:rPr>
        <w:t>, там чистая романтика, там почти влюблённость. Я, влюблённый в вас, вывел вас из Египта, смотрите на Мою милость, на Мою любовь к вам». Наши отношения со Всевышним подобны влюблённому Яакову. Всевышний любит, влюблён в нас, как Яаков был влюблён в молодую Рахель и действовал так же, как и Яаков с Рахель. Так же, как Яаков с Рахель, Он трудился над нами и оберегал нас. Это требует почтения, пиетета, ответной любви и благодарности. Но дальше Всевышний говорит о гневе.</w:t>
      </w:r>
    </w:p>
    <w:p w14:paraId="5A6CA31A" w14:textId="77777777" w:rsidR="00FB4E67" w:rsidRPr="00C30296" w:rsidRDefault="00FB4E67" w:rsidP="000C0FCA">
      <w:pPr>
        <w:pStyle w:val="13"/>
      </w:pPr>
    </w:p>
    <w:p w14:paraId="14BA1096" w14:textId="77777777" w:rsidR="00FB4E67" w:rsidRPr="00C30296" w:rsidRDefault="00FB4E67" w:rsidP="000C0FCA">
      <w:pPr>
        <w:pStyle w:val="13"/>
      </w:pPr>
      <w:r w:rsidRPr="00C30296">
        <w:rPr>
          <w:szCs w:val="28"/>
          <w:rtl/>
        </w:rPr>
        <w:t>הִכְעִיס אֶפְרַיִם תַּמְרוּרִים</w:t>
      </w:r>
    </w:p>
    <w:p w14:paraId="411B12CC" w14:textId="77777777" w:rsidR="00FB4E67" w:rsidRPr="00C30296" w:rsidRDefault="00FB4E67" w:rsidP="000C0FCA">
      <w:pPr>
        <w:pStyle w:val="15"/>
        <w:rPr>
          <w:color w:val="auto"/>
        </w:rPr>
      </w:pPr>
      <w:r w:rsidRPr="00C30296">
        <w:rPr>
          <w:color w:val="auto"/>
        </w:rPr>
        <w:t>ѓихъи́с эфра́йим тамрури́м</w:t>
      </w:r>
    </w:p>
    <w:p w14:paraId="46AD00D0" w14:textId="77777777" w:rsidR="00FB4E67" w:rsidRPr="00C30296" w:rsidRDefault="00FB4E67" w:rsidP="000C0FCA">
      <w:pPr>
        <w:pStyle w:val="17"/>
        <w:rPr>
          <w:color w:val="auto"/>
        </w:rPr>
      </w:pPr>
      <w:r w:rsidRPr="00C30296">
        <w:rPr>
          <w:color w:val="auto"/>
        </w:rPr>
        <w:t>15. эфраим горько обидел меня,</w:t>
      </w:r>
    </w:p>
    <w:p w14:paraId="76050A32" w14:textId="77777777" w:rsidR="00FB4E67" w:rsidRPr="00C30296" w:rsidRDefault="00FB4E67" w:rsidP="000C0FCA">
      <w:pPr>
        <w:pStyle w:val="17"/>
        <w:rPr>
          <w:color w:val="auto"/>
        </w:rPr>
      </w:pPr>
    </w:p>
    <w:p w14:paraId="3A6509D0" w14:textId="09737BD5" w:rsidR="00FB4E67" w:rsidRPr="00C30296" w:rsidRDefault="00FB4E67" w:rsidP="00FB4E67">
      <w:pPr>
        <w:rPr>
          <w:color w:val="auto"/>
        </w:rPr>
      </w:pPr>
      <w:r w:rsidRPr="00C30296">
        <w:rPr>
          <w:i/>
          <w:iCs/>
          <w:color w:val="auto"/>
        </w:rPr>
        <w:lastRenderedPageBreak/>
        <w:t>Тамрурим</w:t>
      </w:r>
      <w:r w:rsidR="001A1E2B" w:rsidRPr="00C30296">
        <w:rPr>
          <w:color w:val="auto"/>
        </w:rPr>
        <w:t xml:space="preserve"> – </w:t>
      </w:r>
      <w:r w:rsidRPr="00C30296">
        <w:rPr>
          <w:color w:val="auto"/>
        </w:rPr>
        <w:t xml:space="preserve">это </w:t>
      </w:r>
      <w:r w:rsidRPr="00C30296">
        <w:rPr>
          <w:i/>
          <w:iCs/>
          <w:color w:val="auto"/>
        </w:rPr>
        <w:t>очень сильная горечь</w:t>
      </w:r>
      <w:r w:rsidRPr="00C30296">
        <w:rPr>
          <w:color w:val="auto"/>
        </w:rPr>
        <w:t xml:space="preserve">, просто </w:t>
      </w:r>
      <w:r w:rsidRPr="00C30296">
        <w:rPr>
          <w:i/>
          <w:iCs/>
          <w:color w:val="auto"/>
        </w:rPr>
        <w:t>горестная горечь</w:t>
      </w:r>
      <w:r w:rsidRPr="00C30296">
        <w:rPr>
          <w:color w:val="auto"/>
        </w:rPr>
        <w:t xml:space="preserve">. </w:t>
      </w:r>
      <w:r w:rsidRPr="00C30296">
        <w:rPr>
          <w:i/>
          <w:iCs/>
          <w:color w:val="auto"/>
        </w:rPr>
        <w:t>Очень сильно рассердил Меня, горько на душе сделал Мне.</w:t>
      </w:r>
      <w:r w:rsidRPr="00C30296">
        <w:rPr>
          <w:color w:val="auto"/>
        </w:rPr>
        <w:t xml:space="preserve"> </w:t>
      </w:r>
    </w:p>
    <w:p w14:paraId="51364EE6" w14:textId="77777777" w:rsidR="00FB4E67" w:rsidRPr="00C30296" w:rsidRDefault="00FB4E67" w:rsidP="000C0FCA">
      <w:pPr>
        <w:pStyle w:val="13"/>
      </w:pPr>
    </w:p>
    <w:p w14:paraId="2B7D9B55" w14:textId="77777777" w:rsidR="00FB4E67" w:rsidRPr="00C30296" w:rsidRDefault="00FB4E67" w:rsidP="000C0FCA">
      <w:pPr>
        <w:pStyle w:val="13"/>
      </w:pPr>
      <w:r w:rsidRPr="00C30296">
        <w:rPr>
          <w:szCs w:val="28"/>
          <w:rtl/>
        </w:rPr>
        <w:t>וְדָמָיו עָלָיו יִטּוֹשׁ</w:t>
      </w:r>
    </w:p>
    <w:p w14:paraId="0CBCD430" w14:textId="77777777" w:rsidR="00FB4E67" w:rsidRPr="00C30296" w:rsidRDefault="00FB4E67" w:rsidP="000C0FCA">
      <w:pPr>
        <w:pStyle w:val="15"/>
        <w:rPr>
          <w:color w:val="auto"/>
        </w:rPr>
      </w:pPr>
      <w:r w:rsidRPr="00C30296">
        <w:rPr>
          <w:color w:val="auto"/>
        </w:rPr>
        <w:t>ведама́в ала́в йито́ш</w:t>
      </w:r>
    </w:p>
    <w:p w14:paraId="4324F3C7" w14:textId="77777777" w:rsidR="00FB4E67" w:rsidRPr="00C30296" w:rsidRDefault="00FB4E67" w:rsidP="000C0FCA">
      <w:pPr>
        <w:pStyle w:val="17"/>
        <w:rPr>
          <w:color w:val="auto"/>
        </w:rPr>
      </w:pPr>
      <w:r w:rsidRPr="00C30296">
        <w:rPr>
          <w:color w:val="auto"/>
        </w:rPr>
        <w:t>И кровь его будет брошена, брызнута на него, кровь его брызнет на него,</w:t>
      </w:r>
    </w:p>
    <w:p w14:paraId="7BA8F7ED" w14:textId="77777777" w:rsidR="00FB4E67" w:rsidRPr="00C30296" w:rsidRDefault="00FB4E67" w:rsidP="000C0FCA">
      <w:pPr>
        <w:pStyle w:val="17"/>
        <w:rPr>
          <w:color w:val="auto"/>
        </w:rPr>
      </w:pPr>
    </w:p>
    <w:p w14:paraId="1C3C28C0" w14:textId="77777777" w:rsidR="00FB4E67" w:rsidRPr="00C30296" w:rsidRDefault="00FB4E67" w:rsidP="00FB4E67">
      <w:pPr>
        <w:rPr>
          <w:color w:val="auto"/>
        </w:rPr>
      </w:pPr>
      <w:r w:rsidRPr="00C30296">
        <w:rPr>
          <w:color w:val="auto"/>
        </w:rPr>
        <w:t>То есть прольётся его кровь.</w:t>
      </w:r>
    </w:p>
    <w:p w14:paraId="4AF405B9" w14:textId="77777777" w:rsidR="00FB4E67" w:rsidRPr="00C30296" w:rsidRDefault="00FB4E67" w:rsidP="000C0FCA">
      <w:pPr>
        <w:pStyle w:val="13"/>
      </w:pPr>
    </w:p>
    <w:p w14:paraId="0E8C57FC" w14:textId="77777777" w:rsidR="00FB4E67" w:rsidRPr="00C30296" w:rsidRDefault="00FB4E67" w:rsidP="000C0FCA">
      <w:pPr>
        <w:pStyle w:val="13"/>
      </w:pPr>
      <w:r w:rsidRPr="00C30296">
        <w:rPr>
          <w:szCs w:val="28"/>
          <w:rtl/>
        </w:rPr>
        <w:t>וְחֶרְפָּתוֹ יָשִׁיב לוֹ אֲדֹנָיו׃</w:t>
      </w:r>
    </w:p>
    <w:p w14:paraId="391826DA" w14:textId="77777777" w:rsidR="00FB4E67" w:rsidRPr="00C30296" w:rsidRDefault="00FB4E67" w:rsidP="000C0FCA">
      <w:pPr>
        <w:pStyle w:val="15"/>
        <w:rPr>
          <w:color w:val="auto"/>
        </w:rPr>
      </w:pPr>
      <w:r w:rsidRPr="00C30296">
        <w:rPr>
          <w:color w:val="auto"/>
        </w:rPr>
        <w:t>вехерпато́ яши́в ло адона́в.</w:t>
      </w:r>
    </w:p>
    <w:p w14:paraId="6E975DE5" w14:textId="77777777" w:rsidR="00FB4E67" w:rsidRPr="00C30296" w:rsidRDefault="00FB4E67" w:rsidP="000C0FCA">
      <w:pPr>
        <w:pStyle w:val="17"/>
        <w:rPr>
          <w:color w:val="auto"/>
        </w:rPr>
      </w:pPr>
      <w:r w:rsidRPr="00C30296">
        <w:rPr>
          <w:color w:val="auto"/>
        </w:rPr>
        <w:t>и позор его вернёт ему господин его.</w:t>
      </w:r>
    </w:p>
    <w:p w14:paraId="3FFA1F31" w14:textId="77777777" w:rsidR="00FB4E67" w:rsidRPr="00C30296" w:rsidRDefault="00FB4E67" w:rsidP="000C0FCA">
      <w:pPr>
        <w:pStyle w:val="17"/>
        <w:rPr>
          <w:color w:val="auto"/>
        </w:rPr>
      </w:pPr>
    </w:p>
    <w:p w14:paraId="798B5E28" w14:textId="32A964FD" w:rsidR="00FB4E67" w:rsidRPr="00C30296" w:rsidRDefault="00FB4E67" w:rsidP="00FB4E67">
      <w:pPr>
        <w:rPr>
          <w:color w:val="auto"/>
        </w:rPr>
      </w:pPr>
      <w:r w:rsidRPr="00C30296">
        <w:rPr>
          <w:color w:val="auto"/>
        </w:rPr>
        <w:t>Господь укажет ему на то, какой он есть на самом деле. Вернёт его в то позорное, недостойное состояние, в котором он был без своего Господина. И этот он</w:t>
      </w:r>
      <w:r w:rsidR="001A1E2B" w:rsidRPr="00C30296">
        <w:rPr>
          <w:color w:val="auto"/>
        </w:rPr>
        <w:t xml:space="preserve"> – </w:t>
      </w:r>
      <w:r w:rsidRPr="00C30296">
        <w:rPr>
          <w:color w:val="auto"/>
        </w:rPr>
        <w:t xml:space="preserve">это Эфраим, это Израиль, это наш народ. На этом заканчивается 12 глава, и начинается глава 13. </w:t>
      </w:r>
    </w:p>
    <w:p w14:paraId="72A8300C" w14:textId="77777777" w:rsidR="00FB4E67" w:rsidRPr="00C30296" w:rsidRDefault="00FB4E67" w:rsidP="000C0FCA">
      <w:pPr>
        <w:pStyle w:val="13"/>
      </w:pPr>
    </w:p>
    <w:p w14:paraId="39481E97" w14:textId="77777777" w:rsidR="00FB4E67" w:rsidRPr="00C30296" w:rsidRDefault="00FB4E67" w:rsidP="000C0FCA">
      <w:pPr>
        <w:pStyle w:val="13"/>
      </w:pPr>
      <w:r w:rsidRPr="00C30296">
        <w:rPr>
          <w:szCs w:val="28"/>
          <w:rtl/>
        </w:rPr>
        <w:t>כְּדַבֵּר אֶפְרַיִם רְתֵת</w:t>
      </w:r>
    </w:p>
    <w:p w14:paraId="1ECA65CB" w14:textId="77777777" w:rsidR="00FB4E67" w:rsidRPr="00C30296" w:rsidRDefault="00FB4E67" w:rsidP="000C0FCA">
      <w:pPr>
        <w:pStyle w:val="15"/>
        <w:rPr>
          <w:color w:val="auto"/>
        </w:rPr>
      </w:pPr>
      <w:r w:rsidRPr="00C30296">
        <w:rPr>
          <w:color w:val="auto"/>
        </w:rPr>
        <w:t>кедабэ́р эфра́йим ретэ́т</w:t>
      </w:r>
    </w:p>
    <w:p w14:paraId="55AFD58A" w14:textId="1BFCE643" w:rsidR="00FB4E67" w:rsidRPr="00C30296" w:rsidRDefault="00FB4E67" w:rsidP="000C0FCA">
      <w:pPr>
        <w:pStyle w:val="17"/>
        <w:rPr>
          <w:color w:val="auto"/>
        </w:rPr>
      </w:pPr>
      <w:r w:rsidRPr="00C30296">
        <w:rPr>
          <w:color w:val="auto"/>
        </w:rPr>
        <w:t>1. Когда говорил Эфраим</w:t>
      </w:r>
      <w:r w:rsidR="001A1E2B" w:rsidRPr="00C30296">
        <w:rPr>
          <w:color w:val="auto"/>
        </w:rPr>
        <w:t xml:space="preserve"> – </w:t>
      </w:r>
      <w:r w:rsidRPr="00C30296">
        <w:rPr>
          <w:color w:val="auto"/>
        </w:rPr>
        <w:t>все трепетали, все преисполнялись трепетом.</w:t>
      </w:r>
    </w:p>
    <w:p w14:paraId="55A00332" w14:textId="77777777" w:rsidR="00FB4E67" w:rsidRPr="00C30296" w:rsidRDefault="00FB4E67" w:rsidP="000C0FCA">
      <w:pPr>
        <w:pStyle w:val="17"/>
        <w:rPr>
          <w:color w:val="auto"/>
        </w:rPr>
      </w:pPr>
    </w:p>
    <w:p w14:paraId="76A77CDD" w14:textId="039B0997" w:rsidR="00FB4E67" w:rsidRPr="00C30296" w:rsidRDefault="00FB4E67" w:rsidP="00FB4E67">
      <w:pPr>
        <w:rPr>
          <w:color w:val="auto"/>
        </w:rPr>
      </w:pPr>
      <w:r w:rsidRPr="00C30296">
        <w:rPr>
          <w:color w:val="auto"/>
        </w:rPr>
        <w:t>Эфраим</w:t>
      </w:r>
      <w:r w:rsidR="001A1E2B" w:rsidRPr="00C30296">
        <w:rPr>
          <w:color w:val="auto"/>
        </w:rPr>
        <w:t xml:space="preserve"> – </w:t>
      </w:r>
      <w:r w:rsidRPr="00C30296">
        <w:rPr>
          <w:color w:val="auto"/>
        </w:rPr>
        <w:t>авторитетный товарищ в народе Израиля. Йирмеяѓу</w:t>
      </w:r>
      <w:r w:rsidR="004439EB" w:rsidRPr="00C30296">
        <w:rPr>
          <w:color w:val="auto"/>
        </w:rPr>
        <w:t xml:space="preserve"> (31:8)</w:t>
      </w:r>
      <w:r w:rsidRPr="00C30296">
        <w:rPr>
          <w:color w:val="auto"/>
        </w:rPr>
        <w:t xml:space="preserve"> говорит от имени Господа: «Эфраим</w:t>
      </w:r>
      <w:r w:rsidR="001A1E2B" w:rsidRPr="00C30296">
        <w:rPr>
          <w:color w:val="auto"/>
        </w:rPr>
        <w:t xml:space="preserve"> – </w:t>
      </w:r>
      <w:r w:rsidRPr="00C30296">
        <w:rPr>
          <w:color w:val="auto"/>
        </w:rPr>
        <w:t>первенец Мой». Эфраим долгое время как колен</w:t>
      </w:r>
      <w:r w:rsidR="00360318" w:rsidRPr="00C30296">
        <w:rPr>
          <w:color w:val="auto"/>
        </w:rPr>
        <w:t>о</w:t>
      </w:r>
      <w:r w:rsidRPr="00C30296">
        <w:rPr>
          <w:color w:val="auto"/>
        </w:rPr>
        <w:t xml:space="preserve"> занимал лидерское положение среди колен Израиля, все были в трепете, когда он говорил.</w:t>
      </w:r>
    </w:p>
    <w:p w14:paraId="126E131D" w14:textId="77777777" w:rsidR="00FB4E67" w:rsidRPr="00C30296" w:rsidRDefault="00FB4E67" w:rsidP="000C0FCA">
      <w:pPr>
        <w:pStyle w:val="13"/>
      </w:pPr>
    </w:p>
    <w:p w14:paraId="23DFF782" w14:textId="77777777" w:rsidR="00FB4E67" w:rsidRPr="00C30296" w:rsidRDefault="00FB4E67" w:rsidP="000C0FCA">
      <w:pPr>
        <w:pStyle w:val="13"/>
      </w:pPr>
      <w:r w:rsidRPr="00C30296">
        <w:rPr>
          <w:szCs w:val="28"/>
          <w:rtl/>
        </w:rPr>
        <w:t>נָשָׂא הוּא בְּיִשְׂרָאֵל וַיֶּאְשַׁם בַּבַּעַל וַיָּמֹת׃</w:t>
      </w:r>
    </w:p>
    <w:p w14:paraId="62270400" w14:textId="77777777" w:rsidR="00FB4E67" w:rsidRPr="00C30296" w:rsidRDefault="00FB4E67" w:rsidP="000C0FCA">
      <w:pPr>
        <w:pStyle w:val="15"/>
        <w:rPr>
          <w:color w:val="auto"/>
        </w:rPr>
      </w:pPr>
      <w:r w:rsidRPr="00C30296">
        <w:rPr>
          <w:color w:val="auto"/>
        </w:rPr>
        <w:t>наса́ ѓу бейисраэ́ль вае</w:t>
      </w:r>
      <w:r w:rsidRPr="00C30296">
        <w:rPr>
          <w:color w:val="auto"/>
          <w:lang w:val="uk-UA"/>
        </w:rPr>
        <w:t>’</w:t>
      </w:r>
      <w:r w:rsidRPr="00C30296">
        <w:rPr>
          <w:color w:val="auto"/>
        </w:rPr>
        <w:t>ша́м баба́аль ваямо́т.</w:t>
      </w:r>
    </w:p>
    <w:p w14:paraId="0DD162AC" w14:textId="77777777" w:rsidR="00FB4E67" w:rsidRPr="00C30296" w:rsidRDefault="00FB4E67" w:rsidP="000C0FCA">
      <w:pPr>
        <w:pStyle w:val="17"/>
        <w:rPr>
          <w:color w:val="auto"/>
        </w:rPr>
      </w:pPr>
      <w:r w:rsidRPr="00C30296">
        <w:rPr>
          <w:color w:val="auto"/>
        </w:rPr>
        <w:t xml:space="preserve">он был вознесён в израиле, он был уважаем и почитаем в израиле, но он оказался виновным в </w:t>
      </w:r>
      <w:r w:rsidRPr="00C30296">
        <w:rPr>
          <w:color w:val="auto"/>
        </w:rPr>
        <w:lastRenderedPageBreak/>
        <w:t>связи с ваалом и умер, пал эфраим через свою связь с идолами.</w:t>
      </w:r>
    </w:p>
    <w:p w14:paraId="34C31ED3" w14:textId="77777777" w:rsidR="00FB4E67" w:rsidRPr="00C30296" w:rsidRDefault="00FB4E67" w:rsidP="000C0FCA">
      <w:pPr>
        <w:pStyle w:val="17"/>
        <w:rPr>
          <w:color w:val="auto"/>
        </w:rPr>
      </w:pPr>
    </w:p>
    <w:p w14:paraId="3C82634A" w14:textId="48D0D381" w:rsidR="00FB4E67" w:rsidRPr="00C30296" w:rsidRDefault="00FB4E67" w:rsidP="00FB4E67">
      <w:pPr>
        <w:rPr>
          <w:color w:val="auto"/>
        </w:rPr>
      </w:pPr>
      <w:r w:rsidRPr="00C30296">
        <w:rPr>
          <w:color w:val="auto"/>
        </w:rPr>
        <w:t xml:space="preserve">Еврейская хасидская традиция, еврейская мистика (и она не из воздуха возникает, она основывается на благословении Яакова, что через Эфраима придут многие народы) утверждает, что у Эфраима миссия быть рукой, рукавом, связывающим Израиль и народы. Через него должно было осуществиться, происходить служение Израиля народам, но это очень опасная работа, как работа с высоковольтными линиями, которая требует постоянно быть в перчатках, чтобы не испачкаться идолами, чтобы не упасть в нечистоту, среди которой находишься, как в инфекционной больнице. Ведь народы служили идолам, и там </w:t>
      </w:r>
      <w:r w:rsidR="004439EB" w:rsidRPr="00C30296">
        <w:rPr>
          <w:color w:val="auto"/>
        </w:rPr>
        <w:t>была</w:t>
      </w:r>
      <w:r w:rsidRPr="00C30296">
        <w:rPr>
          <w:color w:val="auto"/>
        </w:rPr>
        <w:t xml:space="preserve"> порой просто неимоверная мерзость. И Эфраим связался с баалями, заразился баализмом и через это погиб.</w:t>
      </w:r>
    </w:p>
    <w:p w14:paraId="7127D12A" w14:textId="77777777" w:rsidR="00FB4E67" w:rsidRPr="00C30296" w:rsidRDefault="00FB4E67" w:rsidP="000C0FCA">
      <w:pPr>
        <w:pStyle w:val="13"/>
      </w:pPr>
    </w:p>
    <w:p w14:paraId="1F903CCF" w14:textId="77777777" w:rsidR="00FB4E67" w:rsidRPr="00C30296" w:rsidRDefault="00FB4E67" w:rsidP="000C0FCA">
      <w:pPr>
        <w:pStyle w:val="13"/>
      </w:pPr>
      <w:r w:rsidRPr="00C30296">
        <w:rPr>
          <w:szCs w:val="28"/>
          <w:rtl/>
        </w:rPr>
        <w:t>וְעַתָּה יוֹסִפוּ לַחֲטֹא וַיַּעְשׂוּ לָהֶם מַסֵּכָה מִכַּסְפָּם כִּתְבוּנָם</w:t>
      </w:r>
    </w:p>
    <w:p w14:paraId="7B79911C" w14:textId="77777777" w:rsidR="00FB4E67" w:rsidRPr="00C30296" w:rsidRDefault="00FB4E67" w:rsidP="000C0FCA">
      <w:pPr>
        <w:pStyle w:val="15"/>
        <w:rPr>
          <w:color w:val="auto"/>
        </w:rPr>
      </w:pPr>
      <w:r w:rsidRPr="00C30296">
        <w:rPr>
          <w:color w:val="auto"/>
        </w:rPr>
        <w:t>веата́ ёси́фу лахато́ ваяасу́ лаѓе́м масеха́ микаспа́м китвуна́м</w:t>
      </w:r>
    </w:p>
    <w:p w14:paraId="01C0DD0E" w14:textId="77777777" w:rsidR="00FB4E67" w:rsidRPr="00C30296" w:rsidRDefault="00FB4E67" w:rsidP="000C0FCA">
      <w:pPr>
        <w:pStyle w:val="17"/>
        <w:rPr>
          <w:color w:val="auto"/>
        </w:rPr>
      </w:pPr>
      <w:r w:rsidRPr="00C30296">
        <w:rPr>
          <w:color w:val="auto"/>
        </w:rPr>
        <w:t>2. теперь же они продолжили грешить, они прибавили ещё греха и сделали им за свой счёт из бюджетных денег маску идола по разумению своему.</w:t>
      </w:r>
    </w:p>
    <w:p w14:paraId="5EED1B8E" w14:textId="77777777" w:rsidR="00FB4E67" w:rsidRPr="00C30296" w:rsidRDefault="00FB4E67" w:rsidP="000C0FCA">
      <w:pPr>
        <w:pStyle w:val="17"/>
        <w:rPr>
          <w:color w:val="auto"/>
        </w:rPr>
      </w:pPr>
    </w:p>
    <w:p w14:paraId="4946FCA4" w14:textId="77777777" w:rsidR="00FB4E67" w:rsidRPr="00C30296" w:rsidRDefault="00FB4E67" w:rsidP="00FB4E67">
      <w:pPr>
        <w:rPr>
          <w:color w:val="auto"/>
        </w:rPr>
      </w:pPr>
      <w:r w:rsidRPr="00C30296">
        <w:rPr>
          <w:color w:val="auto"/>
        </w:rPr>
        <w:t xml:space="preserve">То есть все свои технологии они вложили в изготовление этой маски. </w:t>
      </w:r>
    </w:p>
    <w:p w14:paraId="4356F931" w14:textId="77777777" w:rsidR="00FB4E67" w:rsidRPr="00C30296" w:rsidRDefault="00FB4E67" w:rsidP="000C0FCA">
      <w:pPr>
        <w:pStyle w:val="13"/>
      </w:pPr>
    </w:p>
    <w:p w14:paraId="7AA2AFED" w14:textId="77777777" w:rsidR="00FB4E67" w:rsidRPr="00C30296" w:rsidRDefault="00FB4E67" w:rsidP="000C0FCA">
      <w:pPr>
        <w:pStyle w:val="13"/>
      </w:pPr>
      <w:r w:rsidRPr="00C30296">
        <w:rPr>
          <w:szCs w:val="28"/>
          <w:rtl/>
        </w:rPr>
        <w:t>עֲצַבִּים מַעֲשֵׂה חָרָשִׁים</w:t>
      </w:r>
    </w:p>
    <w:p w14:paraId="4E442337" w14:textId="77777777" w:rsidR="00FB4E67" w:rsidRPr="00C30296" w:rsidRDefault="00FB4E67" w:rsidP="000C0FCA">
      <w:pPr>
        <w:pStyle w:val="15"/>
        <w:rPr>
          <w:color w:val="auto"/>
        </w:rPr>
      </w:pPr>
      <w:r w:rsidRPr="00C30296">
        <w:rPr>
          <w:color w:val="auto"/>
        </w:rPr>
        <w:t>ацаби́м маасэ́ хараши́м</w:t>
      </w:r>
    </w:p>
    <w:p w14:paraId="2707C23C" w14:textId="77777777" w:rsidR="00FB4E67" w:rsidRPr="00C30296" w:rsidRDefault="00FB4E67" w:rsidP="000C0FCA">
      <w:pPr>
        <w:pStyle w:val="17"/>
        <w:rPr>
          <w:color w:val="auto"/>
        </w:rPr>
      </w:pPr>
      <w:r w:rsidRPr="00C30296">
        <w:rPr>
          <w:color w:val="auto"/>
        </w:rPr>
        <w:t>это идол рукотворный, произведение мастеров.</w:t>
      </w:r>
    </w:p>
    <w:p w14:paraId="6FB335AF" w14:textId="77777777" w:rsidR="00FB4E67" w:rsidRPr="00C30296" w:rsidRDefault="00FB4E67" w:rsidP="000C0FCA">
      <w:pPr>
        <w:pStyle w:val="17"/>
        <w:rPr>
          <w:color w:val="auto"/>
        </w:rPr>
      </w:pPr>
    </w:p>
    <w:p w14:paraId="491F7C20" w14:textId="77777777" w:rsidR="00FB4E67" w:rsidRPr="00C30296" w:rsidRDefault="00FB4E67" w:rsidP="00FB4E67">
      <w:pPr>
        <w:rPr>
          <w:color w:val="auto"/>
        </w:rPr>
      </w:pPr>
      <w:r w:rsidRPr="00C30296">
        <w:rPr>
          <w:color w:val="auto"/>
        </w:rPr>
        <w:t xml:space="preserve">Хайтек того времени, высокие технологии. </w:t>
      </w:r>
    </w:p>
    <w:p w14:paraId="57E9B3B6" w14:textId="77777777" w:rsidR="00FB4E67" w:rsidRPr="00C30296" w:rsidRDefault="00FB4E67" w:rsidP="000C0FCA">
      <w:pPr>
        <w:pStyle w:val="13"/>
      </w:pPr>
    </w:p>
    <w:p w14:paraId="3BA03006" w14:textId="77777777" w:rsidR="00FB4E67" w:rsidRPr="00C30296" w:rsidRDefault="00FB4E67" w:rsidP="000C0FCA">
      <w:pPr>
        <w:pStyle w:val="13"/>
      </w:pPr>
      <w:r w:rsidRPr="00C30296">
        <w:rPr>
          <w:szCs w:val="28"/>
          <w:rtl/>
        </w:rPr>
        <w:t>כֻּלֹּה לָהֶם הֵם אֹמְרִים זֹבְחֵי אָדָם עֲגָלִים יִשָּׁקוּן׃</w:t>
      </w:r>
    </w:p>
    <w:p w14:paraId="0B5F2708" w14:textId="5A78BAFE" w:rsidR="00FB4E67" w:rsidRPr="00C30296" w:rsidRDefault="00FB4E67" w:rsidP="000C0FCA">
      <w:pPr>
        <w:pStyle w:val="15"/>
        <w:rPr>
          <w:color w:val="auto"/>
        </w:rPr>
      </w:pPr>
      <w:r w:rsidRPr="00C30296">
        <w:rPr>
          <w:color w:val="auto"/>
        </w:rPr>
        <w:lastRenderedPageBreak/>
        <w:t>куло́ лаѓе́м ѓем омери́м зовехэ́ ада́м агали́м йишаку́н</w:t>
      </w:r>
    </w:p>
    <w:p w14:paraId="5C691102" w14:textId="3A4BE4E8" w:rsidR="00FB4E67" w:rsidRPr="00C30296" w:rsidRDefault="00FB4E67" w:rsidP="000C0FCA">
      <w:pPr>
        <w:pStyle w:val="17"/>
        <w:rPr>
          <w:color w:val="auto"/>
        </w:rPr>
      </w:pPr>
      <w:r w:rsidRPr="00C30296">
        <w:rPr>
          <w:color w:val="auto"/>
        </w:rPr>
        <w:t>и все это</w:t>
      </w:r>
      <w:r w:rsidR="001A1E2B" w:rsidRPr="00C30296">
        <w:rPr>
          <w:color w:val="auto"/>
        </w:rPr>
        <w:t xml:space="preserve"> – </w:t>
      </w:r>
      <w:r w:rsidRPr="00C30296">
        <w:rPr>
          <w:color w:val="auto"/>
        </w:rPr>
        <w:t>для идолопоклонства. они говорят, они, как в пословице, людей приносят в жертвы, а тельцов целуют.</w:t>
      </w:r>
    </w:p>
    <w:p w14:paraId="45BE4EEC" w14:textId="77777777" w:rsidR="00FB4E67" w:rsidRPr="00C30296" w:rsidRDefault="00FB4E67" w:rsidP="000C0FCA">
      <w:pPr>
        <w:pStyle w:val="17"/>
        <w:rPr>
          <w:color w:val="auto"/>
        </w:rPr>
      </w:pPr>
    </w:p>
    <w:p w14:paraId="30E67B5E" w14:textId="77777777" w:rsidR="00FB4E67" w:rsidRPr="00C30296" w:rsidRDefault="00FB4E67" w:rsidP="00FB4E67">
      <w:pPr>
        <w:rPr>
          <w:color w:val="auto"/>
        </w:rPr>
      </w:pPr>
      <w:r w:rsidRPr="00C30296">
        <w:rPr>
          <w:color w:val="auto"/>
        </w:rPr>
        <w:t>Это такая насмешка. Все люди во всём мире, даже идолопоклонники, приносят тельцов в жертвы, а людей целуют. Кого мы целуем? Мы людей целуем, близких своих целуем, когда-то было принято учителей целовать. А они, наоборот, настолько извратили свой разум, что они целуют тельцов и приносят в жертву людей. И это не может долго продолжаться, это не устройство в отношениях со Всевышним и в отношениях с миром. Поэтому Всевышний говорит:</w:t>
      </w:r>
    </w:p>
    <w:p w14:paraId="15179181" w14:textId="77777777" w:rsidR="00FB4E67" w:rsidRPr="00C30296" w:rsidRDefault="00FB4E67" w:rsidP="000C0FCA">
      <w:pPr>
        <w:pStyle w:val="13"/>
      </w:pPr>
    </w:p>
    <w:p w14:paraId="4435B8DC" w14:textId="77777777" w:rsidR="00FB4E67" w:rsidRPr="00C30296" w:rsidRDefault="00FB4E67" w:rsidP="000C0FCA">
      <w:pPr>
        <w:pStyle w:val="13"/>
      </w:pPr>
      <w:r w:rsidRPr="00C30296">
        <w:rPr>
          <w:szCs w:val="28"/>
          <w:rtl/>
        </w:rPr>
        <w:t>לָכֵן יִהְיוּ כַּעֲנַן-בֹּקֶר</w:t>
      </w:r>
    </w:p>
    <w:p w14:paraId="5C01B633" w14:textId="77777777" w:rsidR="00FB4E67" w:rsidRPr="00C30296" w:rsidRDefault="00FB4E67" w:rsidP="000C0FCA">
      <w:pPr>
        <w:pStyle w:val="15"/>
        <w:rPr>
          <w:color w:val="auto"/>
        </w:rPr>
      </w:pPr>
      <w:r w:rsidRPr="00C30296">
        <w:rPr>
          <w:color w:val="auto"/>
        </w:rPr>
        <w:t>лахэ́н йиѓйю́ каана-бо́кер</w:t>
      </w:r>
    </w:p>
    <w:p w14:paraId="48B79A0B" w14:textId="77777777" w:rsidR="00FB4E67" w:rsidRPr="00C30296" w:rsidRDefault="00FB4E67" w:rsidP="000C0FCA">
      <w:pPr>
        <w:pStyle w:val="17"/>
        <w:rPr>
          <w:color w:val="auto"/>
        </w:rPr>
      </w:pPr>
      <w:r w:rsidRPr="00C30296">
        <w:rPr>
          <w:color w:val="auto"/>
        </w:rPr>
        <w:t>3. поэтому они будут, как утреннее облачко.</w:t>
      </w:r>
    </w:p>
    <w:p w14:paraId="469D77D4" w14:textId="77777777" w:rsidR="00FB4E67" w:rsidRPr="00C30296" w:rsidRDefault="00FB4E67" w:rsidP="000C0FCA">
      <w:pPr>
        <w:pStyle w:val="17"/>
        <w:rPr>
          <w:color w:val="auto"/>
        </w:rPr>
      </w:pPr>
    </w:p>
    <w:p w14:paraId="220AE612" w14:textId="77777777" w:rsidR="00FB4E67" w:rsidRPr="00C30296" w:rsidRDefault="00FB4E67" w:rsidP="00FB4E67">
      <w:pPr>
        <w:ind w:firstLine="708"/>
        <w:rPr>
          <w:color w:val="auto"/>
        </w:rPr>
      </w:pPr>
      <w:r w:rsidRPr="00C30296">
        <w:rPr>
          <w:color w:val="auto"/>
        </w:rPr>
        <w:t>Что с утренним облачком? Оно тает.</w:t>
      </w:r>
    </w:p>
    <w:p w14:paraId="17290327" w14:textId="77777777" w:rsidR="00FB4E67" w:rsidRPr="00C30296" w:rsidRDefault="00FB4E67" w:rsidP="000C0FCA">
      <w:pPr>
        <w:pStyle w:val="13"/>
      </w:pPr>
    </w:p>
    <w:p w14:paraId="1B6AB501" w14:textId="77777777" w:rsidR="00FB4E67" w:rsidRPr="00C30296" w:rsidRDefault="00FB4E67" w:rsidP="000C0FCA">
      <w:pPr>
        <w:pStyle w:val="13"/>
      </w:pPr>
      <w:r w:rsidRPr="00C30296">
        <w:rPr>
          <w:szCs w:val="28"/>
          <w:rtl/>
        </w:rPr>
        <w:t>וְכַטַּל מַשְׁכִּים הֹלֵךְ כְּמֹץ יְסֹעֵר מִגֹּרֶן</w:t>
      </w:r>
    </w:p>
    <w:p w14:paraId="67AEA5ED" w14:textId="77777777" w:rsidR="00FB4E67" w:rsidRPr="00C30296" w:rsidRDefault="00FB4E67" w:rsidP="000C0FCA">
      <w:pPr>
        <w:pStyle w:val="15"/>
        <w:rPr>
          <w:color w:val="auto"/>
        </w:rPr>
      </w:pPr>
      <w:r w:rsidRPr="00C30296">
        <w:rPr>
          <w:color w:val="auto"/>
        </w:rPr>
        <w:t>вехата́ль машки́м ѓоле́х кемо́ц есоэ́р миго́рен</w:t>
      </w:r>
    </w:p>
    <w:p w14:paraId="322068A3" w14:textId="77777777" w:rsidR="00FB4E67" w:rsidRPr="00C30296" w:rsidRDefault="00FB4E67" w:rsidP="000C0FCA">
      <w:pPr>
        <w:pStyle w:val="17"/>
        <w:rPr>
          <w:color w:val="auto"/>
        </w:rPr>
      </w:pPr>
      <w:r w:rsidRPr="00C30296">
        <w:rPr>
          <w:color w:val="auto"/>
        </w:rPr>
        <w:t>как роса, исчезающая с рассветом, как мякина, которую уносят с гумна</w:t>
      </w:r>
    </w:p>
    <w:p w14:paraId="205B1281" w14:textId="77777777" w:rsidR="00FB4E67" w:rsidRPr="00C30296" w:rsidRDefault="00FB4E67" w:rsidP="000C0FCA">
      <w:pPr>
        <w:pStyle w:val="17"/>
        <w:rPr>
          <w:color w:val="auto"/>
        </w:rPr>
      </w:pPr>
    </w:p>
    <w:p w14:paraId="60E197CF" w14:textId="77777777" w:rsidR="00FB4E67" w:rsidRPr="00C30296" w:rsidRDefault="00FB4E67" w:rsidP="00FB4E67">
      <w:pPr>
        <w:rPr>
          <w:color w:val="auto"/>
        </w:rPr>
      </w:pPr>
      <w:r w:rsidRPr="00C30296">
        <w:rPr>
          <w:color w:val="auto"/>
        </w:rPr>
        <w:t>Это такой пример, который очень часто используют, когда подбрасывают зерно и рядом разжигают костёр. Ветер сносит мякину в сторону огня, потому что она лёгкая, а зерно падает на землю.</w:t>
      </w:r>
    </w:p>
    <w:p w14:paraId="4989BBD6" w14:textId="77777777" w:rsidR="00FB4E67" w:rsidRPr="00C30296" w:rsidRDefault="00FB4E67" w:rsidP="000C0FCA">
      <w:pPr>
        <w:pStyle w:val="13"/>
      </w:pPr>
    </w:p>
    <w:p w14:paraId="43F7E033" w14:textId="77777777" w:rsidR="00FB4E67" w:rsidRPr="00C30296" w:rsidRDefault="00FB4E67" w:rsidP="000C0FCA">
      <w:pPr>
        <w:pStyle w:val="13"/>
      </w:pPr>
      <w:r w:rsidRPr="00C30296">
        <w:rPr>
          <w:szCs w:val="28"/>
          <w:rtl/>
        </w:rPr>
        <w:t>וּכְעָשָׁן מֵאֲרֻבָּה׃</w:t>
      </w:r>
    </w:p>
    <w:p w14:paraId="1760EE1B" w14:textId="77777777" w:rsidR="00FB4E67" w:rsidRPr="00C30296" w:rsidRDefault="00FB4E67" w:rsidP="000C0FCA">
      <w:pPr>
        <w:pStyle w:val="15"/>
        <w:rPr>
          <w:color w:val="auto"/>
        </w:rPr>
      </w:pPr>
      <w:r w:rsidRPr="00C30296">
        <w:rPr>
          <w:color w:val="auto"/>
        </w:rPr>
        <w:t>ухъаша́н меаруба́.</w:t>
      </w:r>
    </w:p>
    <w:p w14:paraId="7C9B32A9" w14:textId="77777777" w:rsidR="00FB4E67" w:rsidRPr="00C30296" w:rsidRDefault="00FB4E67" w:rsidP="000C0FCA">
      <w:pPr>
        <w:pStyle w:val="17"/>
        <w:rPr>
          <w:color w:val="auto"/>
        </w:rPr>
      </w:pPr>
      <w:r w:rsidRPr="00C30296">
        <w:rPr>
          <w:color w:val="auto"/>
        </w:rPr>
        <w:t>и как дым из трубы.</w:t>
      </w:r>
    </w:p>
    <w:p w14:paraId="68F367B7" w14:textId="77777777" w:rsidR="00FB4E67" w:rsidRPr="00C30296" w:rsidRDefault="00FB4E67" w:rsidP="00FB4E67">
      <w:pPr>
        <w:ind w:firstLine="708"/>
        <w:rPr>
          <w:color w:val="auto"/>
        </w:rPr>
      </w:pPr>
    </w:p>
    <w:p w14:paraId="5CDECE17" w14:textId="77777777" w:rsidR="00FB4E67" w:rsidRPr="00C30296" w:rsidRDefault="00FB4E67" w:rsidP="00FB4E67">
      <w:pPr>
        <w:rPr>
          <w:color w:val="auto"/>
        </w:rPr>
      </w:pPr>
      <w:r w:rsidRPr="00C30296">
        <w:rPr>
          <w:color w:val="auto"/>
        </w:rPr>
        <w:t xml:space="preserve">Всевышний через пророка даёт четыре примера мимолётных вещей в этом мире: </w:t>
      </w:r>
      <w:r w:rsidRPr="00C30296">
        <w:rPr>
          <w:i/>
          <w:color w:val="auto"/>
        </w:rPr>
        <w:t xml:space="preserve">утреннее облако, </w:t>
      </w:r>
      <w:r w:rsidRPr="00C30296">
        <w:rPr>
          <w:i/>
          <w:color w:val="auto"/>
        </w:rPr>
        <w:lastRenderedPageBreak/>
        <w:t>предрассветная роса, мякина, которая сгорает в огне, и дым из трубы</w:t>
      </w:r>
      <w:r w:rsidRPr="00C30296">
        <w:rPr>
          <w:color w:val="auto"/>
        </w:rPr>
        <w:t xml:space="preserve">. Всё это мимолетно, всё это исчезнет, всё это ненадолго, хотя видимо, зримо, но долго не просуществует. </w:t>
      </w:r>
    </w:p>
    <w:p w14:paraId="6A9536CC" w14:textId="77777777" w:rsidR="00FB4E67" w:rsidRPr="00C30296" w:rsidRDefault="00FB4E67" w:rsidP="000C0FCA">
      <w:pPr>
        <w:pStyle w:val="13"/>
      </w:pPr>
    </w:p>
    <w:p w14:paraId="79642645" w14:textId="77777777" w:rsidR="00FB4E67" w:rsidRPr="00C30296" w:rsidRDefault="00FB4E67" w:rsidP="000C0FCA">
      <w:pPr>
        <w:pStyle w:val="13"/>
      </w:pPr>
      <w:r w:rsidRPr="00C30296">
        <w:rPr>
          <w:szCs w:val="28"/>
          <w:rtl/>
        </w:rPr>
        <w:t>וְאָנֹכִי יְהוָה אֱלֹהֶיךָ מֵאֶרֶץ מִצְרָיִם</w:t>
      </w:r>
    </w:p>
    <w:p w14:paraId="121D1011" w14:textId="77777777" w:rsidR="00FB4E67" w:rsidRPr="00C30296" w:rsidRDefault="00FB4E67" w:rsidP="000C0FCA">
      <w:pPr>
        <w:pStyle w:val="15"/>
        <w:rPr>
          <w:color w:val="auto"/>
        </w:rPr>
      </w:pPr>
      <w:r w:rsidRPr="00C30296">
        <w:rPr>
          <w:color w:val="auto"/>
        </w:rPr>
        <w:t>веанохи́ адона́й элоѓе́ха меэ́рец мицра́йим</w:t>
      </w:r>
    </w:p>
    <w:p w14:paraId="7FFE1E55" w14:textId="0215A44F" w:rsidR="00FB4E67" w:rsidRPr="00C30296" w:rsidRDefault="00FB4E67" w:rsidP="000C0FCA">
      <w:pPr>
        <w:pStyle w:val="17"/>
        <w:rPr>
          <w:color w:val="auto"/>
        </w:rPr>
      </w:pPr>
      <w:r w:rsidRPr="00C30296">
        <w:rPr>
          <w:color w:val="auto"/>
        </w:rPr>
        <w:t>4. я же твой бог из страны египетской</w:t>
      </w:r>
    </w:p>
    <w:p w14:paraId="52DEB1FE" w14:textId="77777777" w:rsidR="00FB4E67" w:rsidRPr="00C30296" w:rsidRDefault="00FB4E67" w:rsidP="000C0FCA">
      <w:pPr>
        <w:pStyle w:val="17"/>
        <w:rPr>
          <w:color w:val="auto"/>
        </w:rPr>
      </w:pPr>
    </w:p>
    <w:p w14:paraId="445F34B7" w14:textId="323A8A34" w:rsidR="00FB4E67" w:rsidRPr="00C30296" w:rsidRDefault="00FB4E67" w:rsidP="00FB4E67">
      <w:pPr>
        <w:rPr>
          <w:color w:val="auto"/>
        </w:rPr>
      </w:pPr>
      <w:r w:rsidRPr="00C30296">
        <w:rPr>
          <w:color w:val="auto"/>
        </w:rPr>
        <w:t>Все эти служители культа, которые исчезнут, всё это служение мимолётное. И сами эти идолы тоже исчезнут. Я твой Бог из страны Египетской. Сколько уже лет ты Меня знаешь? Я не мимолётен, Я не исчезну. Не волнуйся</w:t>
      </w:r>
      <w:r w:rsidR="001A1E2B" w:rsidRPr="00C30296">
        <w:rPr>
          <w:color w:val="auto"/>
        </w:rPr>
        <w:t xml:space="preserve"> – </w:t>
      </w:r>
      <w:r w:rsidRPr="00C30296">
        <w:rPr>
          <w:color w:val="auto"/>
        </w:rPr>
        <w:t>Я не исчез, и не надейся</w:t>
      </w:r>
      <w:r w:rsidR="001A1E2B" w:rsidRPr="00C30296">
        <w:rPr>
          <w:color w:val="auto"/>
        </w:rPr>
        <w:t xml:space="preserve"> – </w:t>
      </w:r>
      <w:r w:rsidRPr="00C30296">
        <w:rPr>
          <w:color w:val="auto"/>
        </w:rPr>
        <w:t>Я не исчезну. Я</w:t>
      </w:r>
      <w:r w:rsidR="001A1E2B" w:rsidRPr="00C30296">
        <w:rPr>
          <w:color w:val="auto"/>
        </w:rPr>
        <w:t xml:space="preserve"> – </w:t>
      </w:r>
      <w:r w:rsidRPr="00C30296">
        <w:rPr>
          <w:color w:val="auto"/>
        </w:rPr>
        <w:t xml:space="preserve">тот самый Бог, который помнит тебя из страны Египетской. </w:t>
      </w:r>
    </w:p>
    <w:p w14:paraId="13762959" w14:textId="77777777" w:rsidR="00FB4E67" w:rsidRPr="00C30296" w:rsidRDefault="00FB4E67" w:rsidP="000C0FCA">
      <w:pPr>
        <w:pStyle w:val="13"/>
      </w:pPr>
    </w:p>
    <w:p w14:paraId="371CFF25" w14:textId="77777777" w:rsidR="00FB4E67" w:rsidRPr="00C30296" w:rsidRDefault="00FB4E67" w:rsidP="000C0FCA">
      <w:pPr>
        <w:pStyle w:val="13"/>
      </w:pPr>
      <w:r w:rsidRPr="00C30296">
        <w:rPr>
          <w:szCs w:val="28"/>
          <w:rtl/>
        </w:rPr>
        <w:t>וֵאלֹהִים זוּלָתִי לֹא תֵדָע</w:t>
      </w:r>
    </w:p>
    <w:p w14:paraId="6E74F0AD" w14:textId="77777777" w:rsidR="00FB4E67" w:rsidRPr="00C30296" w:rsidRDefault="00FB4E67" w:rsidP="000C0FCA">
      <w:pPr>
        <w:pStyle w:val="15"/>
        <w:rPr>
          <w:color w:val="auto"/>
        </w:rPr>
      </w:pPr>
      <w:r w:rsidRPr="00C30296">
        <w:rPr>
          <w:color w:val="auto"/>
        </w:rPr>
        <w:t>велоѓи́м зулати́ ло теда́</w:t>
      </w:r>
    </w:p>
    <w:p w14:paraId="17420C92" w14:textId="77777777" w:rsidR="00FB4E67" w:rsidRPr="00C30296" w:rsidRDefault="00FB4E67" w:rsidP="000C0FCA">
      <w:pPr>
        <w:pStyle w:val="17"/>
        <w:rPr>
          <w:color w:val="auto"/>
        </w:rPr>
      </w:pPr>
      <w:r w:rsidRPr="00C30296">
        <w:rPr>
          <w:color w:val="auto"/>
        </w:rPr>
        <w:t>и ты не найдёшь никого бога, кроме меня</w:t>
      </w:r>
    </w:p>
    <w:p w14:paraId="5BE8E9EB" w14:textId="77777777" w:rsidR="00FB4E67" w:rsidRPr="00C30296" w:rsidRDefault="00FB4E67" w:rsidP="000C0FCA">
      <w:pPr>
        <w:pStyle w:val="17"/>
        <w:rPr>
          <w:color w:val="auto"/>
        </w:rPr>
      </w:pPr>
    </w:p>
    <w:p w14:paraId="1162D502" w14:textId="77777777" w:rsidR="00FB4E67" w:rsidRPr="00C30296" w:rsidRDefault="00FB4E67" w:rsidP="00FB4E67">
      <w:pPr>
        <w:rPr>
          <w:color w:val="auto"/>
        </w:rPr>
      </w:pPr>
      <w:r w:rsidRPr="00C30296">
        <w:rPr>
          <w:color w:val="auto"/>
        </w:rPr>
        <w:t>Всё, что ты пробуешь, это всё фикция, это оптический обман. Нет другого Бога.</w:t>
      </w:r>
    </w:p>
    <w:p w14:paraId="17927224" w14:textId="77777777" w:rsidR="00FB4E67" w:rsidRPr="00C30296" w:rsidRDefault="00FB4E67" w:rsidP="000C0FCA">
      <w:pPr>
        <w:pStyle w:val="13"/>
      </w:pPr>
    </w:p>
    <w:p w14:paraId="68317C55" w14:textId="77777777" w:rsidR="00FB4E67" w:rsidRPr="00C30296" w:rsidRDefault="00FB4E67" w:rsidP="000C0FCA">
      <w:pPr>
        <w:pStyle w:val="13"/>
      </w:pPr>
      <w:r w:rsidRPr="00C30296">
        <w:rPr>
          <w:szCs w:val="28"/>
          <w:rtl/>
        </w:rPr>
        <w:t>וּמוֹשִׁיעַ אַיִן בִּלְתִּי׃</w:t>
      </w:r>
    </w:p>
    <w:p w14:paraId="4D7BBDFE" w14:textId="3CA771F5" w:rsidR="00FB4E67" w:rsidRPr="00C30296" w:rsidRDefault="00FB4E67" w:rsidP="000C0FCA">
      <w:pPr>
        <w:pStyle w:val="15"/>
        <w:rPr>
          <w:color w:val="auto"/>
        </w:rPr>
      </w:pPr>
      <w:r w:rsidRPr="00C30296">
        <w:rPr>
          <w:color w:val="auto"/>
        </w:rPr>
        <w:t>умоши́я а́йин бильти́</w:t>
      </w:r>
    </w:p>
    <w:p w14:paraId="1F348F71" w14:textId="77777777" w:rsidR="00FB4E67" w:rsidRPr="00C30296" w:rsidRDefault="00FB4E67" w:rsidP="000C0FCA">
      <w:pPr>
        <w:pStyle w:val="17"/>
        <w:rPr>
          <w:color w:val="auto"/>
        </w:rPr>
      </w:pPr>
      <w:r w:rsidRPr="00C30296">
        <w:rPr>
          <w:color w:val="auto"/>
        </w:rPr>
        <w:t>и нет спасителя, кроме меня.</w:t>
      </w:r>
    </w:p>
    <w:p w14:paraId="3E6FB78B" w14:textId="77777777" w:rsidR="00FB4E67" w:rsidRPr="00C30296" w:rsidRDefault="00FB4E67" w:rsidP="000C0FCA">
      <w:pPr>
        <w:pStyle w:val="13"/>
      </w:pPr>
    </w:p>
    <w:p w14:paraId="5EE13300" w14:textId="77777777" w:rsidR="00FB4E67" w:rsidRPr="00C30296" w:rsidRDefault="00FB4E67" w:rsidP="000C0FCA">
      <w:pPr>
        <w:pStyle w:val="13"/>
      </w:pPr>
      <w:r w:rsidRPr="00C30296">
        <w:rPr>
          <w:szCs w:val="28"/>
          <w:rtl/>
        </w:rPr>
        <w:t>אֲנִי יְדַעְתִּיךָ בַּמִּדְבָּר בְּאֶרֶץ תַּלְאֻבוֹת׃</w:t>
      </w:r>
    </w:p>
    <w:p w14:paraId="006E693C" w14:textId="7ECB8DCE" w:rsidR="00FB4E67" w:rsidRPr="00C30296" w:rsidRDefault="00FB4E67" w:rsidP="000C0FCA">
      <w:pPr>
        <w:pStyle w:val="15"/>
        <w:rPr>
          <w:color w:val="auto"/>
        </w:rPr>
      </w:pPr>
      <w:r w:rsidRPr="00C30296">
        <w:rPr>
          <w:color w:val="auto"/>
        </w:rPr>
        <w:t>ани́ еда</w:t>
      </w:r>
      <w:r w:rsidRPr="00C30296">
        <w:rPr>
          <w:color w:val="auto"/>
          <w:lang w:val="uk-UA"/>
        </w:rPr>
        <w:t>’</w:t>
      </w:r>
      <w:r w:rsidRPr="00C30296">
        <w:rPr>
          <w:color w:val="auto"/>
        </w:rPr>
        <w:t>ти́ха бамидба́р беэ́рец талъуво́т</w:t>
      </w:r>
    </w:p>
    <w:p w14:paraId="26C7DB4B" w14:textId="77777777" w:rsidR="00FB4E67" w:rsidRPr="00C30296" w:rsidRDefault="00FB4E67" w:rsidP="000C0FCA">
      <w:pPr>
        <w:pStyle w:val="17"/>
        <w:rPr>
          <w:color w:val="auto"/>
        </w:rPr>
      </w:pPr>
      <w:r w:rsidRPr="00C30296">
        <w:rPr>
          <w:color w:val="auto"/>
        </w:rPr>
        <w:t>5. я тебя знал, я тебя видел в пустыне, когда ты был среди солончаков.</w:t>
      </w:r>
    </w:p>
    <w:p w14:paraId="5C34A470" w14:textId="77777777" w:rsidR="00FB4E67" w:rsidRPr="00C30296" w:rsidRDefault="00FB4E67" w:rsidP="000C0FCA">
      <w:pPr>
        <w:pStyle w:val="17"/>
        <w:rPr>
          <w:color w:val="auto"/>
        </w:rPr>
      </w:pPr>
    </w:p>
    <w:p w14:paraId="6A953A02" w14:textId="2A5742FD" w:rsidR="00FB4E67" w:rsidRPr="00C30296" w:rsidRDefault="00FB4E67" w:rsidP="00D2037B">
      <w:pPr>
        <w:rPr>
          <w:color w:val="auto"/>
        </w:rPr>
      </w:pPr>
      <w:r w:rsidRPr="00C30296">
        <w:rPr>
          <w:i/>
          <w:color w:val="auto"/>
        </w:rPr>
        <w:t>Талъуво́т</w:t>
      </w:r>
      <w:r w:rsidR="001A1E2B" w:rsidRPr="00C30296">
        <w:rPr>
          <w:color w:val="auto"/>
        </w:rPr>
        <w:t xml:space="preserve"> – </w:t>
      </w:r>
      <w:r w:rsidRPr="00C30296">
        <w:rPr>
          <w:color w:val="auto"/>
        </w:rPr>
        <w:t xml:space="preserve">это </w:t>
      </w:r>
      <w:r w:rsidRPr="00C30296">
        <w:rPr>
          <w:i/>
          <w:color w:val="auto"/>
        </w:rPr>
        <w:t>испещрённая трещинами земля</w:t>
      </w:r>
      <w:r w:rsidRPr="00C30296">
        <w:rPr>
          <w:color w:val="auto"/>
        </w:rPr>
        <w:t>.</w:t>
      </w:r>
    </w:p>
    <w:p w14:paraId="79DF54A9" w14:textId="77777777" w:rsidR="00FB4E67" w:rsidRPr="00C30296" w:rsidRDefault="00FB4E67" w:rsidP="000C0FCA">
      <w:pPr>
        <w:pStyle w:val="13"/>
      </w:pPr>
    </w:p>
    <w:p w14:paraId="07BFD3DB" w14:textId="77777777" w:rsidR="00FB4E67" w:rsidRPr="00C30296" w:rsidRDefault="00FB4E67" w:rsidP="000C0FCA">
      <w:pPr>
        <w:pStyle w:val="13"/>
      </w:pPr>
      <w:r w:rsidRPr="00C30296">
        <w:rPr>
          <w:szCs w:val="28"/>
          <w:rtl/>
        </w:rPr>
        <w:t>כְּמַרְעִיתָם וַיִּשְׂבָּעוּ שָׂבְעוּ וַיָּרָם לִבָּם עַל-כֵּן שְׁכֵחוּנִי׃</w:t>
      </w:r>
    </w:p>
    <w:p w14:paraId="652F20CB" w14:textId="620C14D1" w:rsidR="00FB4E67" w:rsidRPr="00C30296" w:rsidRDefault="00FB4E67" w:rsidP="000C0FCA">
      <w:pPr>
        <w:pStyle w:val="15"/>
        <w:rPr>
          <w:color w:val="auto"/>
        </w:rPr>
      </w:pPr>
      <w:r w:rsidRPr="00C30296">
        <w:rPr>
          <w:color w:val="auto"/>
        </w:rPr>
        <w:lastRenderedPageBreak/>
        <w:t>кемаръита́м вайисба́у савеу́ вая́ром либа́м аль-кэ́н шехеху́ни</w:t>
      </w:r>
    </w:p>
    <w:p w14:paraId="5C09FA57" w14:textId="77777777" w:rsidR="00FB4E67" w:rsidRPr="00C30296" w:rsidRDefault="00FB4E67" w:rsidP="000C0FCA">
      <w:pPr>
        <w:pStyle w:val="17"/>
        <w:rPr>
          <w:color w:val="auto"/>
        </w:rPr>
      </w:pPr>
      <w:r w:rsidRPr="00C30296">
        <w:rPr>
          <w:color w:val="auto"/>
        </w:rPr>
        <w:t>6. когда я их стал пасти и они насытились, они насытились и вознеслось, приподнялось сердце их, поэтому они забыли меня.</w:t>
      </w:r>
    </w:p>
    <w:p w14:paraId="05D5B958" w14:textId="77777777" w:rsidR="00FB4E67" w:rsidRPr="00C30296" w:rsidRDefault="00FB4E67" w:rsidP="00FB4E67">
      <w:pPr>
        <w:ind w:firstLine="708"/>
        <w:rPr>
          <w:color w:val="auto"/>
        </w:rPr>
      </w:pPr>
    </w:p>
    <w:p w14:paraId="7334215C" w14:textId="6DCBA013" w:rsidR="00FB4E67" w:rsidRPr="00C30296" w:rsidRDefault="00FB4E67" w:rsidP="00FB4E67">
      <w:pPr>
        <w:rPr>
          <w:color w:val="auto"/>
        </w:rPr>
      </w:pPr>
      <w:r w:rsidRPr="00C30296">
        <w:rPr>
          <w:color w:val="auto"/>
        </w:rPr>
        <w:t>Тем, кто хочет поглубже изучить эту главу с её параллелями, посмотрите, насколько Ѓошеа строит эту главу на песне Аазину (Дварим 31:19-21), на песне, которой Моше обучает весь народ Израиля. Возможно, потому что тогда весь народ её знал. Сколько здесь параллелей всевозможных к этой песне и насколько её повторяет, цепляется за неё Ѓошеа. Просто перечитайте эти песни, здесь пророчество Ѓошеа и песню Моше там. Сердце их вознеслось, и они забыли и те времена, когда они паслись на солончаках, им нечего было есть, и они от Меня целиком зависели, и забыли Меня. И Всевышний говорит: «Я проявлюсь в вашей жизни».</w:t>
      </w:r>
    </w:p>
    <w:p w14:paraId="31F0AFB3" w14:textId="77777777" w:rsidR="00FB4E67" w:rsidRPr="00C30296" w:rsidRDefault="00FB4E67" w:rsidP="000C0FCA">
      <w:pPr>
        <w:pStyle w:val="13"/>
      </w:pPr>
    </w:p>
    <w:p w14:paraId="79912171" w14:textId="77777777" w:rsidR="00FB4E67" w:rsidRPr="00C30296" w:rsidRDefault="00FB4E67" w:rsidP="000C0FCA">
      <w:pPr>
        <w:pStyle w:val="13"/>
      </w:pPr>
      <w:r w:rsidRPr="00C30296">
        <w:rPr>
          <w:szCs w:val="28"/>
          <w:rtl/>
        </w:rPr>
        <w:t>וָאֱהִי לָהֶם כְּמוֹ-שָׁחַל כְּנָמֵר עַל-דֶּרֶךְ אָשׁוּר׃</w:t>
      </w:r>
    </w:p>
    <w:p w14:paraId="4FBCEDD3" w14:textId="5A023D8A" w:rsidR="00FB4E67" w:rsidRPr="00C30296" w:rsidRDefault="00FB4E67" w:rsidP="000C0FCA">
      <w:pPr>
        <w:pStyle w:val="15"/>
        <w:rPr>
          <w:color w:val="auto"/>
        </w:rPr>
      </w:pPr>
      <w:r w:rsidRPr="00C30296">
        <w:rPr>
          <w:color w:val="auto"/>
        </w:rPr>
        <w:t>ваэѓи́ лаѓе́м кемо-ша́халь кенамэ́р аль-дэ́рех ашу́р</w:t>
      </w:r>
    </w:p>
    <w:p w14:paraId="1DFCA892" w14:textId="77777777" w:rsidR="00FB4E67" w:rsidRPr="00C30296" w:rsidRDefault="00FB4E67" w:rsidP="000C0FCA">
      <w:pPr>
        <w:pStyle w:val="17"/>
        <w:rPr>
          <w:color w:val="auto"/>
        </w:rPr>
      </w:pPr>
      <w:r w:rsidRPr="00C30296">
        <w:rPr>
          <w:color w:val="auto"/>
        </w:rPr>
        <w:t>7. я буду для них, как молодой лев. Я буду выслеживать их, как тигр.</w:t>
      </w:r>
    </w:p>
    <w:p w14:paraId="00DBB89E" w14:textId="77777777" w:rsidR="00FB4E67" w:rsidRPr="00C30296" w:rsidRDefault="00FB4E67" w:rsidP="000C0FCA">
      <w:pPr>
        <w:pStyle w:val="17"/>
        <w:rPr>
          <w:color w:val="auto"/>
        </w:rPr>
      </w:pPr>
    </w:p>
    <w:p w14:paraId="08463522" w14:textId="29E1E79D" w:rsidR="00FB4E67" w:rsidRPr="00C30296" w:rsidRDefault="00FB4E67" w:rsidP="00FB4E67">
      <w:pPr>
        <w:rPr>
          <w:i/>
          <w:color w:val="auto"/>
        </w:rPr>
      </w:pPr>
      <w:r w:rsidRPr="00C30296">
        <w:rPr>
          <w:color w:val="auto"/>
        </w:rPr>
        <w:t>Это выражение</w:t>
      </w:r>
      <w:r w:rsidR="001A1E2B" w:rsidRPr="00C30296">
        <w:rPr>
          <w:color w:val="auto"/>
        </w:rPr>
        <w:t xml:space="preserve"> – </w:t>
      </w:r>
      <w:r w:rsidRPr="00C30296">
        <w:rPr>
          <w:i/>
          <w:iCs/>
          <w:color w:val="auto"/>
        </w:rPr>
        <w:t>кенамэ́р аль-дэ́рех ашу́р,</w:t>
      </w:r>
      <w:r w:rsidRPr="00C30296">
        <w:rPr>
          <w:color w:val="auto"/>
        </w:rPr>
        <w:t xml:space="preserve"> можно понять и как </w:t>
      </w:r>
      <w:r w:rsidRPr="00C30296">
        <w:rPr>
          <w:i/>
          <w:iCs/>
          <w:color w:val="auto"/>
        </w:rPr>
        <w:t>тигр, идущий путём Ассирии</w:t>
      </w:r>
      <w:r w:rsidRPr="00C30296">
        <w:rPr>
          <w:color w:val="auto"/>
        </w:rPr>
        <w:t xml:space="preserve">. Слово </w:t>
      </w:r>
      <w:r w:rsidRPr="00C30296">
        <w:rPr>
          <w:i/>
          <w:iCs/>
          <w:color w:val="auto"/>
        </w:rPr>
        <w:t>ашур</w:t>
      </w:r>
      <w:r w:rsidRPr="00C30296">
        <w:rPr>
          <w:color w:val="auto"/>
        </w:rPr>
        <w:t xml:space="preserve"> может означать название страны, а может означать глагол </w:t>
      </w:r>
      <w:r w:rsidRPr="00C30296">
        <w:rPr>
          <w:i/>
          <w:iCs/>
          <w:color w:val="auto"/>
        </w:rPr>
        <w:t>буду выслеживать, высматривать</w:t>
      </w:r>
      <w:r w:rsidRPr="00C30296">
        <w:rPr>
          <w:color w:val="auto"/>
        </w:rPr>
        <w:t xml:space="preserve">. Судя по написанию, по особенностям написания, здесь всё-таки имеется в виду глагол, </w:t>
      </w:r>
      <w:r w:rsidRPr="00C30296">
        <w:rPr>
          <w:i/>
          <w:iCs/>
          <w:color w:val="auto"/>
        </w:rPr>
        <w:t>буду высматривать вас</w:t>
      </w:r>
      <w:r w:rsidRPr="00C30296">
        <w:rPr>
          <w:color w:val="auto"/>
        </w:rPr>
        <w:t xml:space="preserve">. </w:t>
      </w:r>
      <w:r w:rsidRPr="00C30296">
        <w:rPr>
          <w:i/>
          <w:color w:val="auto"/>
        </w:rPr>
        <w:t>Буду высматривать, где вас бить, как тигр выслеживает вас.</w:t>
      </w:r>
    </w:p>
    <w:p w14:paraId="08710185" w14:textId="77777777" w:rsidR="00FB4E67" w:rsidRPr="00C30296" w:rsidRDefault="00FB4E67" w:rsidP="000C0FCA">
      <w:pPr>
        <w:pStyle w:val="13"/>
      </w:pPr>
    </w:p>
    <w:p w14:paraId="7253F1B7" w14:textId="77777777" w:rsidR="00FB4E67" w:rsidRPr="00C30296" w:rsidRDefault="00FB4E67" w:rsidP="000C0FCA">
      <w:pPr>
        <w:pStyle w:val="13"/>
      </w:pPr>
      <w:r w:rsidRPr="00C30296">
        <w:rPr>
          <w:szCs w:val="28"/>
          <w:rtl/>
        </w:rPr>
        <w:t>אֶפְגְּשֵׁם כְּדֹב שַׁכּוּל</w:t>
      </w:r>
    </w:p>
    <w:p w14:paraId="196CE9FD" w14:textId="77777777" w:rsidR="00FB4E67" w:rsidRPr="00C30296" w:rsidRDefault="00FB4E67" w:rsidP="000C0FCA">
      <w:pPr>
        <w:pStyle w:val="15"/>
        <w:rPr>
          <w:color w:val="auto"/>
        </w:rPr>
      </w:pPr>
      <w:r w:rsidRPr="00C30296">
        <w:rPr>
          <w:color w:val="auto"/>
        </w:rPr>
        <w:t>эфгеше́м кедо́в шаку́ль</w:t>
      </w:r>
    </w:p>
    <w:p w14:paraId="02594B62" w14:textId="77777777" w:rsidR="00FB4E67" w:rsidRPr="00C30296" w:rsidRDefault="00FB4E67" w:rsidP="000C0FCA">
      <w:pPr>
        <w:pStyle w:val="17"/>
        <w:rPr>
          <w:color w:val="auto"/>
        </w:rPr>
      </w:pPr>
      <w:r w:rsidRPr="00C30296">
        <w:rPr>
          <w:color w:val="auto"/>
        </w:rPr>
        <w:t>8. я встречу их, как медведь, который потерял детей.</w:t>
      </w:r>
    </w:p>
    <w:p w14:paraId="36AD921E" w14:textId="77777777" w:rsidR="00FB4E67" w:rsidRPr="00C30296" w:rsidRDefault="00FB4E67" w:rsidP="000C0FCA">
      <w:pPr>
        <w:pStyle w:val="17"/>
        <w:rPr>
          <w:color w:val="auto"/>
        </w:rPr>
      </w:pPr>
    </w:p>
    <w:p w14:paraId="3BCB667D" w14:textId="2F0FEBC6" w:rsidR="00FB4E67" w:rsidRPr="00C30296" w:rsidRDefault="00FB4E67" w:rsidP="00FB4E67">
      <w:pPr>
        <w:rPr>
          <w:color w:val="auto"/>
        </w:rPr>
      </w:pPr>
      <w:r w:rsidRPr="00C30296">
        <w:rPr>
          <w:color w:val="auto"/>
        </w:rPr>
        <w:t xml:space="preserve">Одно из значений глагола </w:t>
      </w:r>
      <w:r w:rsidRPr="00C30296">
        <w:rPr>
          <w:i/>
          <w:iCs/>
          <w:color w:val="auto"/>
        </w:rPr>
        <w:t>л</w:t>
      </w:r>
      <w:r w:rsidR="00360318" w:rsidRPr="00C30296">
        <w:rPr>
          <w:i/>
          <w:iCs/>
          <w:color w:val="auto"/>
        </w:rPr>
        <w:t>и</w:t>
      </w:r>
      <w:r w:rsidRPr="00C30296">
        <w:rPr>
          <w:i/>
          <w:iCs/>
          <w:color w:val="auto"/>
        </w:rPr>
        <w:t>вгош</w:t>
      </w:r>
      <w:r w:rsidRPr="00C30296">
        <w:rPr>
          <w:color w:val="auto"/>
        </w:rPr>
        <w:t xml:space="preserve"> в библейском иврите</w:t>
      </w:r>
      <w:r w:rsidR="001A1E2B" w:rsidRPr="00C30296">
        <w:rPr>
          <w:color w:val="auto"/>
        </w:rPr>
        <w:t xml:space="preserve"> – </w:t>
      </w:r>
      <w:r w:rsidRPr="00C30296">
        <w:rPr>
          <w:i/>
          <w:iCs/>
          <w:color w:val="auto"/>
        </w:rPr>
        <w:t>нападать на кого-то</w:t>
      </w:r>
      <w:r w:rsidRPr="00C30296">
        <w:rPr>
          <w:color w:val="auto"/>
        </w:rPr>
        <w:t>. Это очень известная для всех народов, которые живут рядом с медведями, картина. Если у медведя убить медвежат, он не находит покоя, пока не отомстит. Медведь, потерявший своих детёнышей, это очень страшный медведь. Я встречу вас, как медведь, потерявший детёнышей.</w:t>
      </w:r>
    </w:p>
    <w:p w14:paraId="05278EDF" w14:textId="77777777" w:rsidR="00FB4E67" w:rsidRPr="00C30296" w:rsidRDefault="00FB4E67" w:rsidP="000C0FCA">
      <w:pPr>
        <w:pStyle w:val="13"/>
      </w:pPr>
    </w:p>
    <w:p w14:paraId="59A0C319" w14:textId="77777777" w:rsidR="00FB4E67" w:rsidRPr="00C30296" w:rsidRDefault="00FB4E67" w:rsidP="000C0FCA">
      <w:pPr>
        <w:pStyle w:val="13"/>
      </w:pPr>
      <w:r w:rsidRPr="00C30296">
        <w:rPr>
          <w:szCs w:val="28"/>
          <w:rtl/>
        </w:rPr>
        <w:t>וְאֶקְרַע סְגוֹר לִבָּם</w:t>
      </w:r>
    </w:p>
    <w:p w14:paraId="076977DE" w14:textId="77777777" w:rsidR="00FB4E67" w:rsidRPr="00C30296" w:rsidRDefault="00FB4E67" w:rsidP="000C0FCA">
      <w:pPr>
        <w:pStyle w:val="15"/>
        <w:rPr>
          <w:color w:val="auto"/>
        </w:rPr>
      </w:pPr>
      <w:r w:rsidRPr="00C30296">
        <w:rPr>
          <w:color w:val="auto"/>
        </w:rPr>
        <w:t>веэкра́ сего́р либа́м</w:t>
      </w:r>
    </w:p>
    <w:p w14:paraId="742834B2" w14:textId="77777777" w:rsidR="00FB4E67" w:rsidRPr="00C30296" w:rsidRDefault="00FB4E67" w:rsidP="000C0FCA">
      <w:pPr>
        <w:pStyle w:val="17"/>
        <w:rPr>
          <w:color w:val="auto"/>
        </w:rPr>
      </w:pPr>
      <w:r w:rsidRPr="00C30296">
        <w:rPr>
          <w:color w:val="auto"/>
        </w:rPr>
        <w:t>и я раздеру то, что ограждает их сердце.</w:t>
      </w:r>
    </w:p>
    <w:p w14:paraId="457A8195" w14:textId="77777777" w:rsidR="00FB4E67" w:rsidRPr="00C30296" w:rsidRDefault="00FB4E67" w:rsidP="000C0FCA">
      <w:pPr>
        <w:pStyle w:val="17"/>
        <w:rPr>
          <w:color w:val="auto"/>
        </w:rPr>
      </w:pPr>
    </w:p>
    <w:p w14:paraId="07CA00C8" w14:textId="77777777" w:rsidR="00FB4E67" w:rsidRPr="00C30296" w:rsidRDefault="00FB4E67" w:rsidP="00FB4E67">
      <w:pPr>
        <w:rPr>
          <w:color w:val="auto"/>
        </w:rPr>
      </w:pPr>
      <w:r w:rsidRPr="00C30296">
        <w:rPr>
          <w:color w:val="auto"/>
        </w:rPr>
        <w:t xml:space="preserve">Это можно перевести как </w:t>
      </w:r>
      <w:r w:rsidRPr="00C30296">
        <w:rPr>
          <w:i/>
          <w:iCs/>
          <w:color w:val="auto"/>
        </w:rPr>
        <w:t>то, что сделало их сердце живущим в безопасности</w:t>
      </w:r>
      <w:r w:rsidRPr="00C30296">
        <w:rPr>
          <w:color w:val="auto"/>
        </w:rPr>
        <w:t xml:space="preserve">, какие-то защитные сооружения, которые они вокруг себя соорудили, но можно понять и просто, как </w:t>
      </w:r>
      <w:r w:rsidRPr="00C30296">
        <w:rPr>
          <w:i/>
          <w:iCs/>
          <w:color w:val="auto"/>
        </w:rPr>
        <w:t>животное, раздирает грудную клетку своей жертвы</w:t>
      </w:r>
      <w:r w:rsidRPr="00C30296">
        <w:rPr>
          <w:color w:val="auto"/>
        </w:rPr>
        <w:t>. Страшная картина.</w:t>
      </w:r>
    </w:p>
    <w:p w14:paraId="6B8CAF5A" w14:textId="77777777" w:rsidR="00FB4E67" w:rsidRPr="00C30296" w:rsidRDefault="00FB4E67" w:rsidP="000C0FCA">
      <w:pPr>
        <w:pStyle w:val="13"/>
      </w:pPr>
    </w:p>
    <w:p w14:paraId="0F300077" w14:textId="77777777" w:rsidR="00FB4E67" w:rsidRPr="00C30296" w:rsidRDefault="00FB4E67" w:rsidP="000C0FCA">
      <w:pPr>
        <w:pStyle w:val="13"/>
      </w:pPr>
      <w:r w:rsidRPr="00C30296">
        <w:rPr>
          <w:szCs w:val="28"/>
          <w:rtl/>
        </w:rPr>
        <w:t>וְאֹכְלֵם שָׁם כְּלָבִיא חַיַּת הַשָּׂדֶה תְּבַקְּעֵם׃</w:t>
      </w:r>
    </w:p>
    <w:p w14:paraId="3F8E96F1" w14:textId="6D9E0B13" w:rsidR="00FB4E67" w:rsidRPr="00C30296" w:rsidRDefault="00FB4E67" w:rsidP="000C0FCA">
      <w:pPr>
        <w:pStyle w:val="15"/>
        <w:rPr>
          <w:color w:val="auto"/>
        </w:rPr>
      </w:pPr>
      <w:r w:rsidRPr="00C30296">
        <w:rPr>
          <w:color w:val="auto"/>
        </w:rPr>
        <w:t>веохеле́м шам келави́ хая́т ѓасадэ́ тевакеэ́м</w:t>
      </w:r>
    </w:p>
    <w:p w14:paraId="5C4180DA" w14:textId="77777777" w:rsidR="00FB4E67" w:rsidRPr="00C30296" w:rsidRDefault="00FB4E67" w:rsidP="000C0FCA">
      <w:pPr>
        <w:pStyle w:val="17"/>
        <w:rPr>
          <w:color w:val="auto"/>
        </w:rPr>
      </w:pPr>
      <w:r w:rsidRPr="00C30296">
        <w:rPr>
          <w:color w:val="auto"/>
        </w:rPr>
        <w:t>И съем их там, как львица, которая раздирает, берёт какие-то куски со своей жертвы и потом бросает, и дожирать их будет полевой зверь.</w:t>
      </w:r>
    </w:p>
    <w:p w14:paraId="57F91B36" w14:textId="77777777" w:rsidR="00FB4E67" w:rsidRPr="00C30296" w:rsidRDefault="00FB4E67" w:rsidP="000C0FCA">
      <w:pPr>
        <w:pStyle w:val="17"/>
        <w:rPr>
          <w:color w:val="auto"/>
        </w:rPr>
      </w:pPr>
    </w:p>
    <w:p w14:paraId="0A95D5AA" w14:textId="77777777" w:rsidR="00FB4E67" w:rsidRPr="00C30296" w:rsidRDefault="00FB4E67" w:rsidP="00FB4E67">
      <w:pPr>
        <w:rPr>
          <w:color w:val="auto"/>
        </w:rPr>
      </w:pPr>
      <w:r w:rsidRPr="00C30296">
        <w:rPr>
          <w:color w:val="auto"/>
        </w:rPr>
        <w:t>Всевышний рисует страшную картину того, что происходит из-за того, что Израиль забыл Всевышнего и поклоняется другим богам. Можно проверить, спасут ли эти другие боги, спасут ли эти другие силы Израиль. И Всевышний говорит:</w:t>
      </w:r>
    </w:p>
    <w:p w14:paraId="31329594" w14:textId="77777777" w:rsidR="00FB4E67" w:rsidRPr="00C30296" w:rsidRDefault="00FB4E67" w:rsidP="000C0FCA">
      <w:pPr>
        <w:pStyle w:val="13"/>
      </w:pPr>
    </w:p>
    <w:p w14:paraId="7CA118CB" w14:textId="77777777" w:rsidR="00FB4E67" w:rsidRPr="00C30296" w:rsidRDefault="00FB4E67" w:rsidP="000C0FCA">
      <w:pPr>
        <w:pStyle w:val="13"/>
      </w:pPr>
      <w:r w:rsidRPr="00C30296">
        <w:rPr>
          <w:szCs w:val="28"/>
          <w:rtl/>
        </w:rPr>
        <w:t>שִׁחֶתְךָ יִשְׂרָאֵל כִּי-בִי בְעֶזְרֶךָ׃</w:t>
      </w:r>
    </w:p>
    <w:p w14:paraId="4B410F45" w14:textId="631BC7FE" w:rsidR="00FB4E67" w:rsidRPr="00C30296" w:rsidRDefault="00FB4E67" w:rsidP="000C0FCA">
      <w:pPr>
        <w:pStyle w:val="15"/>
        <w:rPr>
          <w:color w:val="auto"/>
        </w:rPr>
      </w:pPr>
      <w:r w:rsidRPr="00C30296">
        <w:rPr>
          <w:color w:val="auto"/>
        </w:rPr>
        <w:t>шихетха́ йисраэ́ль ки-ви́ веэзрэ́ха</w:t>
      </w:r>
    </w:p>
    <w:p w14:paraId="19F396B8" w14:textId="77777777" w:rsidR="00FB4E67" w:rsidRPr="00C30296" w:rsidRDefault="00FB4E67" w:rsidP="000C0FCA">
      <w:pPr>
        <w:pStyle w:val="17"/>
        <w:rPr>
          <w:color w:val="auto"/>
        </w:rPr>
      </w:pPr>
      <w:r w:rsidRPr="00C30296">
        <w:rPr>
          <w:color w:val="auto"/>
        </w:rPr>
        <w:t>9. ты сам себя погубил, израиль, потому что ты напал на меня, ты подбил, повалил столб свой, помощника своего, того, кто был тебе столпом.</w:t>
      </w:r>
    </w:p>
    <w:p w14:paraId="30E9E3B7" w14:textId="77777777" w:rsidR="00FB4E67" w:rsidRPr="00C30296" w:rsidRDefault="00FB4E67" w:rsidP="000C0FCA">
      <w:pPr>
        <w:pStyle w:val="17"/>
        <w:rPr>
          <w:color w:val="auto"/>
        </w:rPr>
      </w:pPr>
    </w:p>
    <w:p w14:paraId="17D1B947" w14:textId="497C6C5E" w:rsidR="00FB4E67" w:rsidRPr="00C30296" w:rsidRDefault="00FB4E67" w:rsidP="00FB4E67">
      <w:pPr>
        <w:rPr>
          <w:i/>
          <w:color w:val="auto"/>
        </w:rPr>
      </w:pPr>
      <w:r w:rsidRPr="00C30296">
        <w:rPr>
          <w:color w:val="auto"/>
        </w:rPr>
        <w:lastRenderedPageBreak/>
        <w:t>Если сравнивать отношения Яакова и Рахел</w:t>
      </w:r>
      <w:r w:rsidR="00D2037B" w:rsidRPr="00C30296">
        <w:rPr>
          <w:color w:val="auto"/>
        </w:rPr>
        <w:t>ь</w:t>
      </w:r>
      <w:r w:rsidRPr="00C30296">
        <w:rPr>
          <w:color w:val="auto"/>
        </w:rPr>
        <w:t xml:space="preserve">, женщина </w:t>
      </w:r>
      <w:r w:rsidRPr="00C30296">
        <w:rPr>
          <w:i/>
          <w:iCs/>
          <w:color w:val="auto"/>
        </w:rPr>
        <w:t>эзер</w:t>
      </w:r>
      <w:r w:rsidRPr="00C30296">
        <w:rPr>
          <w:color w:val="auto"/>
        </w:rPr>
        <w:t xml:space="preserve">, мужчина </w:t>
      </w:r>
      <w:r w:rsidRPr="00C30296">
        <w:rPr>
          <w:i/>
          <w:iCs/>
          <w:color w:val="auto"/>
        </w:rPr>
        <w:t>эз</w:t>
      </w:r>
      <w:r w:rsidRPr="00C30296">
        <w:rPr>
          <w:color w:val="auto"/>
        </w:rPr>
        <w:t xml:space="preserve">, они помогают друг другу. </w:t>
      </w:r>
      <w:r w:rsidRPr="00C30296">
        <w:rPr>
          <w:i/>
          <w:color w:val="auto"/>
        </w:rPr>
        <w:t>Ты Опору свою, Поддержку свою, Кормильца своего предал, поэтому ты тем самым не Меня погубил, ты себя погубил.</w:t>
      </w:r>
    </w:p>
    <w:p w14:paraId="63BD8B71" w14:textId="77777777" w:rsidR="00FB4E67" w:rsidRPr="00C30296" w:rsidRDefault="00FB4E67" w:rsidP="000C0FCA">
      <w:pPr>
        <w:pStyle w:val="13"/>
      </w:pPr>
    </w:p>
    <w:p w14:paraId="799B6628" w14:textId="77777777" w:rsidR="00FB4E67" w:rsidRPr="00C30296" w:rsidRDefault="00FB4E67" w:rsidP="000C0FCA">
      <w:pPr>
        <w:pStyle w:val="13"/>
      </w:pPr>
      <w:r w:rsidRPr="00C30296">
        <w:rPr>
          <w:szCs w:val="28"/>
          <w:rtl/>
        </w:rPr>
        <w:t>אֱהִי מַלְכְּךָ אֵפוֹא וְיוֹשִׁיעֲךָ בְּכָל-עָרֶיךָ וְשֹׁפְטֶיךָ אֲשֶׁר אָמַרְתָּ תְּנָה-לִּי מֶלֶךְ וְשָׂרִים׃</w:t>
      </w:r>
    </w:p>
    <w:p w14:paraId="59AB1340" w14:textId="23B73089" w:rsidR="00FB4E67" w:rsidRPr="00C30296" w:rsidRDefault="00FB4E67" w:rsidP="000C0FCA">
      <w:pPr>
        <w:pStyle w:val="15"/>
        <w:rPr>
          <w:color w:val="auto"/>
        </w:rPr>
      </w:pPr>
      <w:r w:rsidRPr="00C30296">
        <w:rPr>
          <w:color w:val="auto"/>
        </w:rPr>
        <w:t>эѓи́ малькеха́ эфо́ веёшиаха́ бехоль-арэ́ха вешофетэ́ха аше́р ама́рта тена-ли́ мэ́лех весари́м</w:t>
      </w:r>
    </w:p>
    <w:p w14:paraId="130E6EDF" w14:textId="77777777" w:rsidR="00FB4E67" w:rsidRPr="00C30296" w:rsidRDefault="00FB4E67" w:rsidP="00FB4E67">
      <w:pPr>
        <w:pStyle w:val="aff6"/>
        <w:rPr>
          <w:color w:val="auto"/>
        </w:rPr>
      </w:pPr>
      <w:r w:rsidRPr="00C30296">
        <w:rPr>
          <w:color w:val="auto"/>
        </w:rPr>
        <w:t>10. где же цари твои? может, они спасут тебя в городах твоих? и судьи твои? Как ты уговаривал меня: «дай мне царя и дай мне вельмож?»</w:t>
      </w:r>
    </w:p>
    <w:p w14:paraId="2BC014B7" w14:textId="77777777" w:rsidR="00FB4E67" w:rsidRPr="00C30296" w:rsidRDefault="00FB4E67" w:rsidP="00FB4E67">
      <w:pPr>
        <w:ind w:firstLine="708"/>
        <w:rPr>
          <w:color w:val="auto"/>
        </w:rPr>
      </w:pPr>
    </w:p>
    <w:p w14:paraId="02E770B3" w14:textId="77777777" w:rsidR="00FB4E67" w:rsidRPr="00C30296" w:rsidRDefault="00FB4E67" w:rsidP="00FB4E67">
      <w:pPr>
        <w:rPr>
          <w:color w:val="auto"/>
        </w:rPr>
      </w:pPr>
      <w:r w:rsidRPr="00C30296">
        <w:rPr>
          <w:color w:val="auto"/>
        </w:rPr>
        <w:t>Это история из первой книги Шмуэля, когда Всевышний говорил: «Вы Мною пренебрегаете, когда вы хотите царя. Не пророком, мною вы пренебрегаете, когда вы хотите царя. От отношений со Мной вы отказываетесь. Царь стал воспитывать, управлять вами, и вот он привёл вас туда, куда привёл». Это не претензия к Шаулю, не претензия к царю конкретному, это вообще претензия к системе, на которой Исраэль настоял, что он хочет получить, и Всевышний заканчивает эту речь.</w:t>
      </w:r>
    </w:p>
    <w:p w14:paraId="03DB29B2" w14:textId="77777777" w:rsidR="00FB4E67" w:rsidRPr="00C30296" w:rsidRDefault="00FB4E67" w:rsidP="000C0FCA">
      <w:pPr>
        <w:pStyle w:val="13"/>
      </w:pPr>
    </w:p>
    <w:p w14:paraId="09DB3AA8" w14:textId="77777777" w:rsidR="00FB4E67" w:rsidRPr="00C30296" w:rsidRDefault="00FB4E67" w:rsidP="000C0FCA">
      <w:pPr>
        <w:pStyle w:val="13"/>
      </w:pPr>
      <w:r w:rsidRPr="00C30296">
        <w:rPr>
          <w:szCs w:val="28"/>
          <w:rtl/>
        </w:rPr>
        <w:t>אֶתֶּן-לְךָ מֶלֶךְ בְּאַפִּי וְאֶקַּח בְּעֶבְרָתִי׃</w:t>
      </w:r>
    </w:p>
    <w:p w14:paraId="3A65F0DA" w14:textId="64BAB1AC" w:rsidR="00FB4E67" w:rsidRPr="00C30296" w:rsidRDefault="00FB4E67" w:rsidP="000C0FCA">
      <w:pPr>
        <w:pStyle w:val="15"/>
        <w:rPr>
          <w:color w:val="auto"/>
        </w:rPr>
      </w:pPr>
      <w:r w:rsidRPr="00C30296">
        <w:rPr>
          <w:color w:val="auto"/>
        </w:rPr>
        <w:t>этен-леха́ мэ́лех беапи́ веэка́х беэврати́</w:t>
      </w:r>
    </w:p>
    <w:p w14:paraId="73D59DC2" w14:textId="77777777" w:rsidR="00FB4E67" w:rsidRPr="00C30296" w:rsidRDefault="00FB4E67" w:rsidP="000C0FCA">
      <w:pPr>
        <w:pStyle w:val="17"/>
        <w:rPr>
          <w:color w:val="auto"/>
        </w:rPr>
      </w:pPr>
      <w:r w:rsidRPr="00C30296">
        <w:rPr>
          <w:color w:val="auto"/>
        </w:rPr>
        <w:t>11. я тебе дам царя в гневе и возьму в ярости</w:t>
      </w:r>
    </w:p>
    <w:p w14:paraId="6512081F" w14:textId="77777777" w:rsidR="00FB4E67" w:rsidRPr="00C30296" w:rsidRDefault="00FB4E67" w:rsidP="000C0FCA">
      <w:pPr>
        <w:pStyle w:val="17"/>
        <w:rPr>
          <w:color w:val="auto"/>
        </w:rPr>
      </w:pPr>
    </w:p>
    <w:p w14:paraId="7FCE75C8" w14:textId="6B873CED" w:rsidR="00FB4E67" w:rsidRPr="00C30296" w:rsidRDefault="00FB4E67" w:rsidP="00FB4E67">
      <w:pPr>
        <w:rPr>
          <w:color w:val="auto"/>
        </w:rPr>
      </w:pPr>
      <w:r w:rsidRPr="00C30296">
        <w:rPr>
          <w:i/>
          <w:iCs/>
          <w:color w:val="auto"/>
        </w:rPr>
        <w:t>В гневе</w:t>
      </w:r>
      <w:r w:rsidR="001A1E2B" w:rsidRPr="00C30296">
        <w:rPr>
          <w:color w:val="auto"/>
        </w:rPr>
        <w:t xml:space="preserve"> – </w:t>
      </w:r>
      <w:r w:rsidRPr="00C30296">
        <w:rPr>
          <w:i/>
          <w:color w:val="auto"/>
        </w:rPr>
        <w:t>Я не рад тому, что ты просил у Меня царя. Я не хотел тебе давать этого царя, но Я тебе его дал. С гневом, но дал. То, к чему царь тебя привёл, к чему тебя привела вся эта система, когда не Всевышний, а люди управляют, это Я заберу в ярости.</w:t>
      </w:r>
      <w:r w:rsidRPr="00C30296">
        <w:rPr>
          <w:color w:val="auto"/>
        </w:rPr>
        <w:t xml:space="preserve"> Почему Всевышний начинает здесь говорить о царях и царствах? Царь занимается политикой, это его </w:t>
      </w:r>
      <w:r w:rsidRPr="00C30296">
        <w:rPr>
          <w:color w:val="auto"/>
        </w:rPr>
        <w:lastRenderedPageBreak/>
        <w:t>профессия, одна из его должностных обязанностей. Как политик он поназаключал договоры с разными странами, в том числе и с Ассирией, и вместе с ассирийской политикой, с ассирийским культурным влиянием, с ассирийскими товарами народного потребления в страну проникли и ассирийские боги, и ассирийская религия. Царь начал заниматься политикой, стал зависимым, народ стал зависимым от Ассирии. И вот что получилось, такая связь с царством, с верой в силу царя, в силу политики, с упованием на царя. Вот почему Всевышний о царе говорит:</w:t>
      </w:r>
    </w:p>
    <w:p w14:paraId="2E8988C5" w14:textId="77777777" w:rsidR="00FB4E67" w:rsidRPr="00C30296" w:rsidRDefault="00FB4E67" w:rsidP="000C0FCA">
      <w:pPr>
        <w:pStyle w:val="13"/>
      </w:pPr>
    </w:p>
    <w:p w14:paraId="6D50C501" w14:textId="77777777" w:rsidR="00FB4E67" w:rsidRPr="00C30296" w:rsidRDefault="00FB4E67" w:rsidP="000C0FCA">
      <w:pPr>
        <w:pStyle w:val="13"/>
      </w:pPr>
      <w:r w:rsidRPr="00C30296">
        <w:rPr>
          <w:szCs w:val="28"/>
          <w:rtl/>
        </w:rPr>
        <w:t>צָרוּר עֲוֹן אֶפְרָיִם</w:t>
      </w:r>
    </w:p>
    <w:p w14:paraId="4EA2B697" w14:textId="77777777" w:rsidR="00FB4E67" w:rsidRPr="00C30296" w:rsidRDefault="00FB4E67" w:rsidP="000C0FCA">
      <w:pPr>
        <w:pStyle w:val="15"/>
        <w:rPr>
          <w:color w:val="auto"/>
        </w:rPr>
      </w:pPr>
      <w:r w:rsidRPr="00C30296">
        <w:rPr>
          <w:color w:val="auto"/>
        </w:rPr>
        <w:t>цару́р аво́н эфра́йим</w:t>
      </w:r>
    </w:p>
    <w:p w14:paraId="5343A92E" w14:textId="77777777" w:rsidR="00FB4E67" w:rsidRPr="00C30296" w:rsidRDefault="00FB4E67" w:rsidP="000C0FCA">
      <w:pPr>
        <w:pStyle w:val="17"/>
        <w:rPr>
          <w:color w:val="auto"/>
        </w:rPr>
      </w:pPr>
      <w:r w:rsidRPr="00C30296">
        <w:rPr>
          <w:color w:val="auto"/>
        </w:rPr>
        <w:t>12. крепко связан, подшит к делу грех эфраима</w:t>
      </w:r>
    </w:p>
    <w:p w14:paraId="65BE19E2" w14:textId="77777777" w:rsidR="00FB4E67" w:rsidRPr="00C30296" w:rsidRDefault="00FB4E67" w:rsidP="000C0FCA">
      <w:pPr>
        <w:pStyle w:val="17"/>
        <w:rPr>
          <w:color w:val="auto"/>
        </w:rPr>
      </w:pPr>
    </w:p>
    <w:p w14:paraId="48F3DA94" w14:textId="7BBE9F72" w:rsidR="00FB4E67" w:rsidRPr="00C30296" w:rsidRDefault="00FB4E67" w:rsidP="00FB4E67">
      <w:pPr>
        <w:rPr>
          <w:color w:val="auto"/>
        </w:rPr>
      </w:pPr>
      <w:r w:rsidRPr="00C30296">
        <w:rPr>
          <w:color w:val="auto"/>
        </w:rPr>
        <w:t>Так подшивали какие-то листы, какие-то свидетельства</w:t>
      </w:r>
      <w:r w:rsidR="00360318" w:rsidRPr="00C30296">
        <w:rPr>
          <w:color w:val="auto"/>
        </w:rPr>
        <w:t>.</w:t>
      </w:r>
      <w:r w:rsidRPr="00C30296">
        <w:rPr>
          <w:color w:val="auto"/>
        </w:rPr>
        <w:t xml:space="preserve"> </w:t>
      </w:r>
      <w:r w:rsidR="00360318" w:rsidRPr="00C30296">
        <w:rPr>
          <w:color w:val="auto"/>
        </w:rPr>
        <w:t>Э</w:t>
      </w:r>
      <w:r w:rsidRPr="00C30296">
        <w:rPr>
          <w:color w:val="auto"/>
        </w:rPr>
        <w:t>то можно понять и как юридический термин, твой грех подшит к делу.</w:t>
      </w:r>
    </w:p>
    <w:p w14:paraId="4E1533AF" w14:textId="77777777" w:rsidR="00FB4E67" w:rsidRPr="00C30296" w:rsidRDefault="00FB4E67" w:rsidP="000C0FCA">
      <w:pPr>
        <w:pStyle w:val="13"/>
      </w:pPr>
    </w:p>
    <w:p w14:paraId="1E6CAB33" w14:textId="77777777" w:rsidR="00FB4E67" w:rsidRPr="00C30296" w:rsidRDefault="00FB4E67" w:rsidP="000C0FCA">
      <w:pPr>
        <w:pStyle w:val="13"/>
      </w:pPr>
      <w:r w:rsidRPr="00C30296">
        <w:rPr>
          <w:szCs w:val="28"/>
          <w:rtl/>
        </w:rPr>
        <w:t>צְפוּנָה חַטָּאתוֹ׃</w:t>
      </w:r>
    </w:p>
    <w:p w14:paraId="49F08936" w14:textId="693F0227" w:rsidR="00FB4E67" w:rsidRPr="00C30296" w:rsidRDefault="00FB4E67" w:rsidP="000C0FCA">
      <w:pPr>
        <w:pStyle w:val="15"/>
        <w:rPr>
          <w:color w:val="auto"/>
        </w:rPr>
      </w:pPr>
      <w:r w:rsidRPr="00C30296">
        <w:rPr>
          <w:color w:val="auto"/>
        </w:rPr>
        <w:t>цефуна́ хатато́</w:t>
      </w:r>
    </w:p>
    <w:p w14:paraId="2BCCB39C" w14:textId="77777777" w:rsidR="00FB4E67" w:rsidRPr="00C30296" w:rsidRDefault="00FB4E67" w:rsidP="000C0FCA">
      <w:pPr>
        <w:pStyle w:val="17"/>
        <w:rPr>
          <w:color w:val="auto"/>
        </w:rPr>
      </w:pPr>
      <w:r w:rsidRPr="00C30296">
        <w:rPr>
          <w:color w:val="auto"/>
        </w:rPr>
        <w:t>и преступление его сокрыто.</w:t>
      </w:r>
    </w:p>
    <w:p w14:paraId="67133D17" w14:textId="77777777" w:rsidR="00FB4E67" w:rsidRPr="00C30296" w:rsidRDefault="00FB4E67" w:rsidP="000C0FCA">
      <w:pPr>
        <w:pStyle w:val="17"/>
        <w:rPr>
          <w:color w:val="auto"/>
        </w:rPr>
      </w:pPr>
    </w:p>
    <w:p w14:paraId="681B77E4" w14:textId="77777777" w:rsidR="00FB4E67" w:rsidRPr="00C30296" w:rsidRDefault="00FB4E67" w:rsidP="00FB4E67">
      <w:pPr>
        <w:rPr>
          <w:color w:val="auto"/>
        </w:rPr>
      </w:pPr>
      <w:r w:rsidRPr="00C30296">
        <w:rPr>
          <w:color w:val="auto"/>
        </w:rPr>
        <w:t>И вещдоки Я тоже положил в сейф под надежную охрану. Весь компромат на тебя у Меня хранится.</w:t>
      </w:r>
    </w:p>
    <w:p w14:paraId="00D34C2F" w14:textId="77777777" w:rsidR="00FB4E67" w:rsidRPr="00C30296" w:rsidRDefault="00FB4E67" w:rsidP="000C0FCA">
      <w:pPr>
        <w:pStyle w:val="13"/>
      </w:pPr>
    </w:p>
    <w:p w14:paraId="451E5F32" w14:textId="77777777" w:rsidR="00FB4E67" w:rsidRPr="00C30296" w:rsidRDefault="00FB4E67" w:rsidP="000C0FCA">
      <w:pPr>
        <w:pStyle w:val="13"/>
      </w:pPr>
      <w:r w:rsidRPr="00C30296">
        <w:rPr>
          <w:szCs w:val="28"/>
          <w:rtl/>
        </w:rPr>
        <w:t>חֶבְלֵי יוֹלֵדָה יָבֹאוּ לוֹ הוּא-בֵן לֹא חָכָם כִּי-עֵת לֹא-יַעֲמֹד בְּמִשְׁבַּר בָּנִים׃</w:t>
      </w:r>
    </w:p>
    <w:p w14:paraId="3936DCE1" w14:textId="31428542" w:rsidR="00FB4E67" w:rsidRPr="00C30296" w:rsidRDefault="00FB4E67" w:rsidP="000C0FCA">
      <w:pPr>
        <w:pStyle w:val="15"/>
        <w:rPr>
          <w:color w:val="auto"/>
        </w:rPr>
      </w:pPr>
      <w:r w:rsidRPr="00C30296">
        <w:rPr>
          <w:color w:val="auto"/>
        </w:rPr>
        <w:t>хевле́ ёледа́ яво́у ло ѓу-вэ́н ло хаха́м ки-э́т ло-яамо́д бемишба́р бани́м</w:t>
      </w:r>
    </w:p>
    <w:p w14:paraId="08C46F45" w14:textId="4BFB15A5" w:rsidR="00FB4E67" w:rsidRPr="00C30296" w:rsidRDefault="00FB4E67" w:rsidP="000C0FCA">
      <w:pPr>
        <w:pStyle w:val="17"/>
        <w:rPr>
          <w:color w:val="auto"/>
        </w:rPr>
      </w:pPr>
      <w:r w:rsidRPr="00C30296">
        <w:rPr>
          <w:color w:val="auto"/>
        </w:rPr>
        <w:t>13. он как младенец в утробе у матери, начинаются схватки, а он</w:t>
      </w:r>
      <w:r w:rsidR="001A1E2B" w:rsidRPr="00C30296">
        <w:rPr>
          <w:color w:val="auto"/>
        </w:rPr>
        <w:t xml:space="preserve"> – </w:t>
      </w:r>
      <w:r w:rsidRPr="00C30296">
        <w:rPr>
          <w:color w:val="auto"/>
        </w:rPr>
        <w:t>какой-то глупый зародыш, он</w:t>
      </w:r>
      <w:r w:rsidR="001A1E2B" w:rsidRPr="00C30296">
        <w:rPr>
          <w:color w:val="auto"/>
        </w:rPr>
        <w:t xml:space="preserve"> – </w:t>
      </w:r>
      <w:r w:rsidRPr="00C30296">
        <w:rPr>
          <w:color w:val="auto"/>
        </w:rPr>
        <w:t>не умный сын, не выходит он через то место, через которое обычно выходят дети.</w:t>
      </w:r>
    </w:p>
    <w:p w14:paraId="72ED6123" w14:textId="77777777" w:rsidR="00FB4E67" w:rsidRPr="00C30296" w:rsidRDefault="00FB4E67" w:rsidP="000C0FCA">
      <w:pPr>
        <w:pStyle w:val="17"/>
        <w:rPr>
          <w:color w:val="auto"/>
        </w:rPr>
      </w:pPr>
    </w:p>
    <w:p w14:paraId="17B468F7" w14:textId="56000C9E" w:rsidR="00FB4E67" w:rsidRPr="00C30296" w:rsidRDefault="00FB4E67" w:rsidP="00FB4E67">
      <w:pPr>
        <w:rPr>
          <w:color w:val="auto"/>
        </w:rPr>
      </w:pPr>
      <w:r w:rsidRPr="00C30296">
        <w:rPr>
          <w:color w:val="auto"/>
        </w:rPr>
        <w:lastRenderedPageBreak/>
        <w:t xml:space="preserve">Слово </w:t>
      </w:r>
      <w:r w:rsidRPr="00C30296">
        <w:rPr>
          <w:i/>
          <w:iCs/>
          <w:color w:val="auto"/>
        </w:rPr>
        <w:t>мишбар</w:t>
      </w:r>
      <w:r w:rsidRPr="00C30296">
        <w:rPr>
          <w:color w:val="auto"/>
        </w:rPr>
        <w:t xml:space="preserve"> понимают по-разному. Некоторые понимают его как название </w:t>
      </w:r>
      <w:r w:rsidRPr="00C30296">
        <w:rPr>
          <w:i/>
          <w:iCs/>
          <w:color w:val="auto"/>
        </w:rPr>
        <w:t>стула</w:t>
      </w:r>
      <w:r w:rsidRPr="00C30296">
        <w:rPr>
          <w:color w:val="auto"/>
        </w:rPr>
        <w:t xml:space="preserve"> или </w:t>
      </w:r>
      <w:r w:rsidRPr="00C30296">
        <w:rPr>
          <w:i/>
          <w:iCs/>
          <w:color w:val="auto"/>
        </w:rPr>
        <w:t>кресла</w:t>
      </w:r>
      <w:r w:rsidRPr="00C30296">
        <w:rPr>
          <w:color w:val="auto"/>
        </w:rPr>
        <w:t xml:space="preserve">, </w:t>
      </w:r>
      <w:r w:rsidRPr="00C30296">
        <w:rPr>
          <w:i/>
          <w:iCs/>
          <w:color w:val="auto"/>
        </w:rPr>
        <w:t>на котором рожает женщина</w:t>
      </w:r>
      <w:r w:rsidRPr="00C30296">
        <w:rPr>
          <w:color w:val="auto"/>
        </w:rPr>
        <w:t xml:space="preserve">, но более вероятно понять его как </w:t>
      </w:r>
      <w:r w:rsidRPr="00C30296">
        <w:rPr>
          <w:i/>
          <w:iCs/>
          <w:color w:val="auto"/>
        </w:rPr>
        <w:t>место, через которое дети выходят, место, через которое женщина рожает.</w:t>
      </w:r>
      <w:r w:rsidRPr="00C30296">
        <w:rPr>
          <w:color w:val="auto"/>
        </w:rPr>
        <w:t xml:space="preserve"> Младенец отказывается выходить из утробы, он не хочет взрослеть, не понимает, что эти схватки должны выгнать его из какой-то ситуации, что-то в нём должно умереть, что-то родиться, он должен как-то переформатироваться. </w:t>
      </w:r>
    </w:p>
    <w:p w14:paraId="7F2B78E9" w14:textId="77777777" w:rsidR="00FB4E67" w:rsidRPr="00C30296" w:rsidRDefault="00FB4E67" w:rsidP="00FB4E67">
      <w:pPr>
        <w:rPr>
          <w:color w:val="auto"/>
        </w:rPr>
      </w:pPr>
      <w:r w:rsidRPr="00C30296">
        <w:rPr>
          <w:color w:val="auto"/>
        </w:rPr>
        <w:t>А вот один из самых сложных для понимания стихов в нашей главе. Всевышний говорит:</w:t>
      </w:r>
    </w:p>
    <w:p w14:paraId="41CA70CA" w14:textId="77777777" w:rsidR="00FB4E67" w:rsidRPr="00C30296" w:rsidRDefault="00FB4E67" w:rsidP="000C0FCA">
      <w:pPr>
        <w:pStyle w:val="13"/>
      </w:pPr>
    </w:p>
    <w:p w14:paraId="0E55CFD3" w14:textId="77777777" w:rsidR="00FB4E67" w:rsidRPr="00C30296" w:rsidRDefault="00FB4E67" w:rsidP="000C0FCA">
      <w:pPr>
        <w:pStyle w:val="13"/>
      </w:pPr>
      <w:r w:rsidRPr="00C30296">
        <w:rPr>
          <w:szCs w:val="28"/>
          <w:rtl/>
        </w:rPr>
        <w:t>מִיַּד שְׁאוֹל אֶפְדֵּם מִמָּוֶת אֶגְאָלֵם אֱהִי דְבָרֶיךָ מָוֶת אֱהִי קָטָבְךָ שְׁאוֹל נֹחַם יִסָּתֵר מֵעֵינָי׃</w:t>
      </w:r>
    </w:p>
    <w:p w14:paraId="0D128E59" w14:textId="5AF0DF91" w:rsidR="00FB4E67" w:rsidRPr="00C30296" w:rsidRDefault="00FB4E67" w:rsidP="000C0FCA">
      <w:pPr>
        <w:pStyle w:val="15"/>
        <w:rPr>
          <w:color w:val="auto"/>
        </w:rPr>
      </w:pPr>
      <w:r w:rsidRPr="00C30296">
        <w:rPr>
          <w:color w:val="auto"/>
        </w:rPr>
        <w:t>мия́д шео́ль эфдэ́м мима́вет эгъале́м эѓи́ деварэ́ха ма́вет эѓи́ катовха́ шео́ль но́хам йисатэ́р меэна́й</w:t>
      </w:r>
    </w:p>
    <w:p w14:paraId="1BEBA4C1" w14:textId="77777777" w:rsidR="00FB4E67" w:rsidRPr="00C30296" w:rsidRDefault="00FB4E67" w:rsidP="000C0FCA">
      <w:pPr>
        <w:pStyle w:val="17"/>
        <w:rPr>
          <w:color w:val="auto"/>
        </w:rPr>
      </w:pPr>
      <w:r w:rsidRPr="00C30296">
        <w:rPr>
          <w:color w:val="auto"/>
        </w:rPr>
        <w:t>14. из рук Шеола спасу я их и от смерти избавлю его. где твои язвы, смерть? где твоя плеть, Шеол? раскаяние сокроется от меня.</w:t>
      </w:r>
    </w:p>
    <w:p w14:paraId="3A1C5156" w14:textId="77777777" w:rsidR="00FB4E67" w:rsidRPr="00C30296" w:rsidRDefault="00FB4E67" w:rsidP="000C0FCA">
      <w:pPr>
        <w:pStyle w:val="17"/>
        <w:rPr>
          <w:color w:val="auto"/>
        </w:rPr>
      </w:pPr>
    </w:p>
    <w:p w14:paraId="34C3BC20" w14:textId="77777777" w:rsidR="00851DD7" w:rsidRPr="00C30296" w:rsidRDefault="00FB4E67" w:rsidP="00FB4E67">
      <w:pPr>
        <w:rPr>
          <w:color w:val="auto"/>
        </w:rPr>
      </w:pPr>
      <w:r w:rsidRPr="00C30296">
        <w:rPr>
          <w:color w:val="auto"/>
        </w:rPr>
        <w:t xml:space="preserve">Слово </w:t>
      </w:r>
      <w:r w:rsidRPr="00C30296">
        <w:rPr>
          <w:i/>
          <w:iCs/>
          <w:color w:val="auto"/>
        </w:rPr>
        <w:t>но́хам</w:t>
      </w:r>
      <w:r w:rsidRPr="00C30296">
        <w:rPr>
          <w:color w:val="auto"/>
        </w:rPr>
        <w:t xml:space="preserve"> часто используется в удивительном значении </w:t>
      </w:r>
      <w:r w:rsidRPr="00C30296">
        <w:rPr>
          <w:i/>
          <w:iCs/>
          <w:color w:val="auto"/>
        </w:rPr>
        <w:t>о раскаянии Бога</w:t>
      </w:r>
      <w:r w:rsidRPr="00C30296">
        <w:rPr>
          <w:color w:val="auto"/>
        </w:rPr>
        <w:t xml:space="preserve">. Например, когда Тора рассказывает нам о решении Всевышнего наслать потоп на землю и говорит, что Всевышний </w:t>
      </w:r>
      <w:r w:rsidRPr="00C30296">
        <w:rPr>
          <w:i/>
          <w:iCs/>
          <w:color w:val="auto"/>
        </w:rPr>
        <w:t>раскаялся</w:t>
      </w:r>
      <w:r w:rsidRPr="00C30296">
        <w:rPr>
          <w:color w:val="auto"/>
        </w:rPr>
        <w:t xml:space="preserve">, используется глагол от того же корня </w:t>
      </w:r>
      <w:r w:rsidRPr="00C30296">
        <w:rPr>
          <w:i/>
          <w:iCs/>
          <w:color w:val="auto"/>
        </w:rPr>
        <w:t>йина́хэм</w:t>
      </w:r>
      <w:r w:rsidRPr="00C30296">
        <w:rPr>
          <w:color w:val="auto"/>
        </w:rPr>
        <w:t xml:space="preserve">. Можно понять этот стих совершенно по-разному, в зависимости от того, как мы расставим в нём интонации. Можно сказать так: «Ну что, теперь вы думаете, что Я избавлю народ из рук шеола? Спасу их от смерти? Ну уж нет, всякое сожаление сокрылось от Меня, и теперь, ну-ка, смерть, тащи свои язвы, ну-ка, шеол, тащи свой бич, сейчас Я разделаюсь с Израилем!» Это понимание вполне вписывается в этот стих. «Я точно на этот раз не передумаю». Так можно понять этот стих. </w:t>
      </w:r>
    </w:p>
    <w:p w14:paraId="6B69262F" w14:textId="65BD932B" w:rsidR="00FB4E67" w:rsidRPr="00C30296" w:rsidRDefault="00FB4E67" w:rsidP="00FB4E67">
      <w:pPr>
        <w:rPr>
          <w:color w:val="auto"/>
        </w:rPr>
      </w:pPr>
      <w:r w:rsidRPr="00C30296">
        <w:rPr>
          <w:color w:val="auto"/>
        </w:rPr>
        <w:lastRenderedPageBreak/>
        <w:t xml:space="preserve">Но можно его понять, и мы знаем такое толкование, которое говорит: «Разве ж Я не помилую этот народ? Разве Я не избавлю его от руки шеола? Разве Я не спасу его от смерти? Ну, что вы столпились здесь со своими орудиями? Что вы сюда пришли? Я не буду его казнить. Где теперь твои орудия, твои язвы, которые ты принесла сюда, смерть? Где ты их будешь использовать? Куда ты денешь свою плеть, шеол? Разве вы думали, что сострадание, что милость сокрыты от Меня?» Такое понимание тоже существует, и всё зависит только от того, как мы расставим здесь знаки препинания. </w:t>
      </w:r>
    </w:p>
    <w:p w14:paraId="3BEAC007" w14:textId="77777777" w:rsidR="00FB4E67" w:rsidRPr="00C30296" w:rsidRDefault="00FB4E67" w:rsidP="00FB4E67">
      <w:pPr>
        <w:rPr>
          <w:color w:val="auto"/>
        </w:rPr>
      </w:pPr>
      <w:r w:rsidRPr="00C30296">
        <w:rPr>
          <w:color w:val="auto"/>
        </w:rPr>
        <w:t>Удивительные диалоги со Всевышним мы встречаем у пророка Амоса. Когда Всевышний приоткрывает ему, что наведёт какое-то бедствие на Израиль, пророк говорит: «Как выжить Яакову? Умоляю Тебя, прости, он так мал!» И Господь смягчается, Господь проявляет милость. И в следующем стихе мы читаем описание хрупкости Израиля, хрупкости Эфраима и того, что с ним может произойти, если над ним не будет милости Господней.</w:t>
      </w:r>
    </w:p>
    <w:p w14:paraId="37D59633" w14:textId="77777777" w:rsidR="00FB4E67" w:rsidRPr="00C30296" w:rsidRDefault="00FB4E67" w:rsidP="000C0FCA">
      <w:pPr>
        <w:pStyle w:val="13"/>
      </w:pPr>
    </w:p>
    <w:p w14:paraId="17EFEB36" w14:textId="77777777" w:rsidR="00FB4E67" w:rsidRPr="00C30296" w:rsidRDefault="00FB4E67" w:rsidP="000C0FCA">
      <w:pPr>
        <w:pStyle w:val="13"/>
      </w:pPr>
      <w:r w:rsidRPr="00C30296">
        <w:rPr>
          <w:szCs w:val="28"/>
          <w:rtl/>
        </w:rPr>
        <w:t>כִּי הוּא בֵּן אַחִים יַפְרִיא יָבוֹא קָדִים רוּחַ יְהוָה מִמִּדְבָּר עֹלֶה וְיֵבוֹשׁ מְקוֹרוֹ וְיֶחֱרַב מַעְיָנוֹ הוּא יִשְׁסֶה אוֹצַר כָּל-כְּלִי חֶמְדָּה׃</w:t>
      </w:r>
    </w:p>
    <w:p w14:paraId="6A1F316F" w14:textId="596FDBD5" w:rsidR="00FB4E67" w:rsidRPr="00C30296" w:rsidRDefault="00FB4E67" w:rsidP="000C0FCA">
      <w:pPr>
        <w:pStyle w:val="15"/>
        <w:rPr>
          <w:color w:val="auto"/>
        </w:rPr>
      </w:pPr>
      <w:r w:rsidRPr="00C30296">
        <w:rPr>
          <w:color w:val="auto"/>
        </w:rPr>
        <w:t>ки ѓу бэн ахи́м яфри́ яво́ кади́м ру́ах адона́й мимидба́р оле́ веево́ш мекоро́ веехера́в ма</w:t>
      </w:r>
      <w:r w:rsidRPr="00C30296">
        <w:rPr>
          <w:color w:val="auto"/>
          <w:lang w:val="uk-UA"/>
        </w:rPr>
        <w:t>’</w:t>
      </w:r>
      <w:r w:rsidRPr="00C30296">
        <w:rPr>
          <w:color w:val="auto"/>
        </w:rPr>
        <w:t>яно́ ѓу йишсэ́ оца́р коль-кели́ хемда́</w:t>
      </w:r>
    </w:p>
    <w:p w14:paraId="49B85FB7" w14:textId="77777777" w:rsidR="00FB4E67" w:rsidRPr="00C30296" w:rsidRDefault="00FB4E67" w:rsidP="000C0FCA">
      <w:pPr>
        <w:pStyle w:val="17"/>
        <w:rPr>
          <w:color w:val="auto"/>
        </w:rPr>
      </w:pPr>
      <w:r w:rsidRPr="00C30296">
        <w:rPr>
          <w:color w:val="auto"/>
        </w:rPr>
        <w:t>15. даже если он будет процветающим среди братьев, придёт восточный ветер от господа из пустыни, и он иссушит его источник, разграбит, разрушит источник его, и будет разграблена вся сокровищница.</w:t>
      </w:r>
    </w:p>
    <w:p w14:paraId="413CDB01" w14:textId="77777777" w:rsidR="00FB4E67" w:rsidRPr="00C30296" w:rsidRDefault="00FB4E67" w:rsidP="000C0FCA">
      <w:pPr>
        <w:pStyle w:val="17"/>
        <w:rPr>
          <w:color w:val="auto"/>
        </w:rPr>
      </w:pPr>
    </w:p>
    <w:p w14:paraId="56AA81F0" w14:textId="77777777" w:rsidR="00FB4E67" w:rsidRPr="00C30296" w:rsidRDefault="00FB4E67" w:rsidP="00FB4E67">
      <w:pPr>
        <w:rPr>
          <w:color w:val="auto"/>
        </w:rPr>
      </w:pPr>
      <w:r w:rsidRPr="00C30296">
        <w:rPr>
          <w:color w:val="auto"/>
        </w:rPr>
        <w:t xml:space="preserve">Мы прочитаем первый стих 14 главы и потом поймём всё сразу. </w:t>
      </w:r>
    </w:p>
    <w:p w14:paraId="6647C673" w14:textId="77777777" w:rsidR="00FB4E67" w:rsidRPr="00C30296" w:rsidRDefault="00FB4E67" w:rsidP="000C0FCA">
      <w:pPr>
        <w:pStyle w:val="13"/>
      </w:pPr>
    </w:p>
    <w:p w14:paraId="6A952A0D" w14:textId="77777777" w:rsidR="00FB4E67" w:rsidRPr="00C30296" w:rsidRDefault="00FB4E67" w:rsidP="000C0FCA">
      <w:pPr>
        <w:pStyle w:val="13"/>
      </w:pPr>
      <w:r w:rsidRPr="00C30296">
        <w:rPr>
          <w:szCs w:val="28"/>
          <w:rtl/>
        </w:rPr>
        <w:lastRenderedPageBreak/>
        <w:t>תֶּאְשַׁם שֹׁמְרוֹן כִּי מָרְתָה בֵּאלֹהֶיהָ בַּחֶרֶב יִפֹּלוּ עֹלְלֵיהֶם יְרֻטָּשׁוּ וְהָרִיּוֹתָיו יְבֻקָּעוּ׃</w:t>
      </w:r>
    </w:p>
    <w:p w14:paraId="777B33B9" w14:textId="33516D9F" w:rsidR="00FB4E67" w:rsidRPr="00C30296" w:rsidRDefault="00FB4E67" w:rsidP="000C0FCA">
      <w:pPr>
        <w:pStyle w:val="15"/>
        <w:rPr>
          <w:color w:val="auto"/>
        </w:rPr>
      </w:pPr>
      <w:r w:rsidRPr="00C30296">
        <w:rPr>
          <w:color w:val="auto"/>
        </w:rPr>
        <w:t>те’ша́м шомеро́н ки марета́ белоѓе́ѓа бахэ́рев йипо́лу олелеѓе́м ерута́шу веѓариёта́в евука́у</w:t>
      </w:r>
    </w:p>
    <w:p w14:paraId="4C7C3BD7" w14:textId="77777777" w:rsidR="00FB4E67" w:rsidRPr="00C30296" w:rsidRDefault="00FB4E67" w:rsidP="000C0FCA">
      <w:pPr>
        <w:pStyle w:val="17"/>
        <w:rPr>
          <w:color w:val="auto"/>
        </w:rPr>
      </w:pPr>
      <w:r w:rsidRPr="00C30296">
        <w:rPr>
          <w:color w:val="auto"/>
        </w:rPr>
        <w:t>1. Самария будет признана виновной за то, что она воевала, восставала против своего Бога, от меча они падут, Младенцы их будут с размозжёнными черепами, будут разбиты о камни, а беременные женщины их будут вспороты.</w:t>
      </w:r>
    </w:p>
    <w:p w14:paraId="551075DB" w14:textId="77777777" w:rsidR="00FB4E67" w:rsidRPr="00C30296" w:rsidRDefault="00FB4E67" w:rsidP="000C0FCA">
      <w:pPr>
        <w:pStyle w:val="17"/>
        <w:rPr>
          <w:color w:val="auto"/>
        </w:rPr>
      </w:pPr>
    </w:p>
    <w:p w14:paraId="738628B9" w14:textId="77777777" w:rsidR="00FB4E67" w:rsidRPr="00C30296" w:rsidRDefault="00FB4E67" w:rsidP="00FB4E67">
      <w:pPr>
        <w:rPr>
          <w:color w:val="auto"/>
        </w:rPr>
      </w:pPr>
      <w:r w:rsidRPr="00C30296">
        <w:rPr>
          <w:color w:val="auto"/>
        </w:rPr>
        <w:t>Страшные вещи будут происходить, если Всевышний позволит этому гневу раскрыться в полной мере. Такая страшная картина рисуется, и Всевышний обращается через пророка и говорит: «Я не хочу этого! Разве вы хотите этого?» Но помните, как мы в прошлой главе говорили о том, что один стих можно прочитать двумя способами. Если всё-таки читать его так, что Всевышний не готов пощадить свой народ, то тогда мы должны понимать и дальнейшее так, что Всевышний говорит: «Я всё это сделаю для того, чтобы вы наконец-то покаялись, для того чтобы возвратились ко Мне, для того чтобы вы от этих схваток родились наконец-то. Если вы от слабых схваток не рождаетесь, Я вас сильными схватками встряхну». Так или иначе, с призывом к покаянию. И справедливости ради, повторю, нужно привести и такое понимание текста.</w:t>
      </w:r>
    </w:p>
    <w:p w14:paraId="7CD53D0F" w14:textId="77777777" w:rsidR="00FB4E67" w:rsidRPr="00C30296" w:rsidRDefault="00FB4E67" w:rsidP="000C0FCA">
      <w:pPr>
        <w:pStyle w:val="13"/>
      </w:pPr>
    </w:p>
    <w:p w14:paraId="1B947265" w14:textId="77777777" w:rsidR="00FB4E67" w:rsidRPr="00C30296" w:rsidRDefault="00FB4E67" w:rsidP="000C0FCA">
      <w:pPr>
        <w:pStyle w:val="13"/>
      </w:pPr>
      <w:r w:rsidRPr="00C30296">
        <w:rPr>
          <w:szCs w:val="28"/>
          <w:rtl/>
        </w:rPr>
        <w:t>שׁוּבָה יִשְׂרָאֵל עַד יְהוָה אֱלֹהֶיךָ כִּי כָשַׁלְתָּ בַּעֲוֹנֶךָ׃</w:t>
      </w:r>
    </w:p>
    <w:p w14:paraId="28F54F9B" w14:textId="55E72E2C" w:rsidR="00FB4E67" w:rsidRPr="00C30296" w:rsidRDefault="00FB4E67" w:rsidP="000C0FCA">
      <w:pPr>
        <w:pStyle w:val="15"/>
        <w:rPr>
          <w:color w:val="auto"/>
        </w:rPr>
      </w:pPr>
      <w:r w:rsidRPr="00C30296">
        <w:rPr>
          <w:color w:val="auto"/>
        </w:rPr>
        <w:t>шу́ва йисраэ́ль ад адона́й элоѓе́ха ки хаша́льта баавонэ́ха</w:t>
      </w:r>
    </w:p>
    <w:p w14:paraId="65FBA8A6" w14:textId="77777777" w:rsidR="00FB4E67" w:rsidRPr="00C30296" w:rsidRDefault="00FB4E67" w:rsidP="000C0FCA">
      <w:pPr>
        <w:pStyle w:val="17"/>
        <w:rPr>
          <w:color w:val="auto"/>
        </w:rPr>
      </w:pPr>
      <w:r w:rsidRPr="00C30296">
        <w:rPr>
          <w:color w:val="auto"/>
        </w:rPr>
        <w:t>2. Вернись, Израэль, к Господу Богу своему, потому что ты поскользнулся на своём грехе, ты через свой грех ушёл далеко от Меня.</w:t>
      </w:r>
    </w:p>
    <w:p w14:paraId="0281E31E" w14:textId="77777777" w:rsidR="00FB4E67" w:rsidRPr="00C30296" w:rsidRDefault="00FB4E67" w:rsidP="000C0FCA">
      <w:pPr>
        <w:pStyle w:val="13"/>
      </w:pPr>
    </w:p>
    <w:p w14:paraId="4BF29E36" w14:textId="77777777" w:rsidR="00FB4E67" w:rsidRPr="00C30296" w:rsidRDefault="00FB4E67" w:rsidP="000C0FCA">
      <w:pPr>
        <w:pStyle w:val="13"/>
        <w:rPr>
          <w:rFonts w:ascii="Times" w:hAnsi="Times" w:cs="Times"/>
          <w:szCs w:val="28"/>
          <w:shd w:val="clear" w:color="auto" w:fill="FFFFFF"/>
        </w:rPr>
      </w:pPr>
      <w:r w:rsidRPr="00C30296">
        <w:rPr>
          <w:szCs w:val="28"/>
          <w:rtl/>
        </w:rPr>
        <w:t>קְחוּ עִמָּכֶם דְּבָרִים</w:t>
      </w:r>
    </w:p>
    <w:p w14:paraId="35AC4CD2" w14:textId="77777777" w:rsidR="00FB4E67" w:rsidRPr="00C30296" w:rsidRDefault="00FB4E67" w:rsidP="000C0FCA">
      <w:pPr>
        <w:pStyle w:val="15"/>
        <w:rPr>
          <w:color w:val="auto"/>
        </w:rPr>
      </w:pPr>
      <w:r w:rsidRPr="00C30296">
        <w:rPr>
          <w:color w:val="auto"/>
        </w:rPr>
        <w:t xml:space="preserve">кеху́ имахэ́м девари́м </w:t>
      </w:r>
    </w:p>
    <w:p w14:paraId="2E0BDE8B" w14:textId="77777777" w:rsidR="00FB4E67" w:rsidRPr="00C30296" w:rsidRDefault="00FB4E67" w:rsidP="000C0FCA">
      <w:pPr>
        <w:pStyle w:val="17"/>
        <w:rPr>
          <w:color w:val="auto"/>
        </w:rPr>
      </w:pPr>
      <w:r w:rsidRPr="00C30296">
        <w:rPr>
          <w:color w:val="auto"/>
        </w:rPr>
        <w:t>3. возьмите с собой речи</w:t>
      </w:r>
    </w:p>
    <w:p w14:paraId="18655490" w14:textId="77777777" w:rsidR="00FB4E67" w:rsidRPr="00C30296" w:rsidRDefault="00FB4E67" w:rsidP="000C0FCA">
      <w:pPr>
        <w:pStyle w:val="17"/>
        <w:rPr>
          <w:color w:val="auto"/>
        </w:rPr>
      </w:pPr>
    </w:p>
    <w:p w14:paraId="0269D888" w14:textId="224DA36F" w:rsidR="00FB4E67" w:rsidRPr="00C30296" w:rsidRDefault="00FB4E67" w:rsidP="00FB4E67">
      <w:pPr>
        <w:rPr>
          <w:color w:val="auto"/>
        </w:rPr>
      </w:pPr>
      <w:r w:rsidRPr="00C30296">
        <w:rPr>
          <w:color w:val="auto"/>
        </w:rPr>
        <w:lastRenderedPageBreak/>
        <w:t>Не надо быков, не надо скота, ничего не надо</w:t>
      </w:r>
      <w:r w:rsidR="001A1E2B" w:rsidRPr="00C30296">
        <w:rPr>
          <w:color w:val="auto"/>
        </w:rPr>
        <w:t xml:space="preserve"> – </w:t>
      </w:r>
      <w:r w:rsidRPr="00C30296">
        <w:rPr>
          <w:color w:val="auto"/>
        </w:rPr>
        <w:t xml:space="preserve">речи с собой возьмите. </w:t>
      </w:r>
    </w:p>
    <w:p w14:paraId="31A48012" w14:textId="77777777" w:rsidR="00FB4E67" w:rsidRPr="00C30296" w:rsidRDefault="00FB4E67" w:rsidP="000C0FCA">
      <w:pPr>
        <w:pStyle w:val="13"/>
      </w:pPr>
    </w:p>
    <w:p w14:paraId="0ED201E5" w14:textId="77777777" w:rsidR="00FB4E67" w:rsidRPr="00C30296" w:rsidRDefault="00FB4E67" w:rsidP="000C0FCA">
      <w:pPr>
        <w:pStyle w:val="13"/>
      </w:pPr>
      <w:r w:rsidRPr="00C30296">
        <w:rPr>
          <w:szCs w:val="28"/>
          <w:rtl/>
        </w:rPr>
        <w:t>וְשׁוּבוּ אֶל-יְהוָה אִמְרוּ אֵלָיו כָּל-תִּשָּׂא עָוֹן וְקַח-טוֹב וּנְשַׁלְּמָה פָרִים שְׂפָתֵינוּ׃</w:t>
      </w:r>
    </w:p>
    <w:p w14:paraId="299F6005" w14:textId="20E33DC8" w:rsidR="00FB4E67" w:rsidRPr="00C30296" w:rsidRDefault="00FB4E67" w:rsidP="000C0FCA">
      <w:pPr>
        <w:pStyle w:val="15"/>
        <w:rPr>
          <w:color w:val="auto"/>
        </w:rPr>
      </w:pPr>
      <w:r w:rsidRPr="00C30296">
        <w:rPr>
          <w:color w:val="auto"/>
        </w:rPr>
        <w:t>вешу́ву эль-адона́й имру́ эла́в коль-тиса́ аво́н веках-то́в уншалема́ фари́м сефатэ́ну</w:t>
      </w:r>
    </w:p>
    <w:p w14:paraId="623371A3" w14:textId="77777777" w:rsidR="00FB4E67" w:rsidRPr="00C30296" w:rsidRDefault="00FB4E67" w:rsidP="000C0FCA">
      <w:pPr>
        <w:pStyle w:val="17"/>
        <w:rPr>
          <w:color w:val="auto"/>
        </w:rPr>
      </w:pPr>
      <w:r w:rsidRPr="00C30296">
        <w:rPr>
          <w:color w:val="auto"/>
        </w:rPr>
        <w:t>и вернитесь к господу. понеси грех наш и прими, как благо, прими, как хорошее, что мы, как быков, принесём плод уст наших.</w:t>
      </w:r>
    </w:p>
    <w:p w14:paraId="6A9B618A" w14:textId="77777777" w:rsidR="00FB4E67" w:rsidRPr="00C30296" w:rsidRDefault="00FB4E67" w:rsidP="000C0FCA">
      <w:pPr>
        <w:pStyle w:val="17"/>
        <w:rPr>
          <w:color w:val="auto"/>
        </w:rPr>
      </w:pPr>
    </w:p>
    <w:p w14:paraId="65F9D77A" w14:textId="77777777" w:rsidR="00FB4E67" w:rsidRPr="00C30296" w:rsidRDefault="00FB4E67" w:rsidP="00FB4E67">
      <w:pPr>
        <w:rPr>
          <w:color w:val="auto"/>
        </w:rPr>
      </w:pPr>
      <w:r w:rsidRPr="00C30296">
        <w:rPr>
          <w:color w:val="auto"/>
        </w:rPr>
        <w:t>Это возможность молитвой заменить жертвоприношение. Уста свои, как быка, об этом говорит Господь через пророка.</w:t>
      </w:r>
    </w:p>
    <w:p w14:paraId="3CCC5630" w14:textId="77777777" w:rsidR="00FB4E67" w:rsidRPr="00C30296" w:rsidRDefault="00FB4E67" w:rsidP="000C0FCA">
      <w:pPr>
        <w:pStyle w:val="13"/>
      </w:pPr>
    </w:p>
    <w:p w14:paraId="06133460" w14:textId="77777777" w:rsidR="00FB4E67" w:rsidRPr="00C30296" w:rsidRDefault="00FB4E67" w:rsidP="000C0FCA">
      <w:pPr>
        <w:pStyle w:val="13"/>
      </w:pPr>
      <w:r w:rsidRPr="00C30296">
        <w:rPr>
          <w:szCs w:val="28"/>
          <w:rtl/>
        </w:rPr>
        <w:t>אַשּׁוּר לֹא יוֹשִׁיעֵנוּ עַל-סוּס לֹא נִרְכָּב</w:t>
      </w:r>
    </w:p>
    <w:p w14:paraId="29CCFE8C" w14:textId="77777777" w:rsidR="00FB4E67" w:rsidRPr="00C30296" w:rsidRDefault="00FB4E67" w:rsidP="000C0FCA">
      <w:pPr>
        <w:pStyle w:val="15"/>
        <w:rPr>
          <w:color w:val="auto"/>
        </w:rPr>
      </w:pPr>
      <w:r w:rsidRPr="00C30296">
        <w:rPr>
          <w:color w:val="auto"/>
        </w:rPr>
        <w:t>ашу́р ло ёшиэ́ну аль-су́с ло нирка́в</w:t>
      </w:r>
    </w:p>
    <w:p w14:paraId="384E1920" w14:textId="77777777" w:rsidR="00FB4E67" w:rsidRPr="00C30296" w:rsidRDefault="00FB4E67" w:rsidP="000C0FCA">
      <w:pPr>
        <w:pStyle w:val="17"/>
        <w:rPr>
          <w:color w:val="auto"/>
        </w:rPr>
      </w:pPr>
      <w:r w:rsidRPr="00C30296">
        <w:rPr>
          <w:color w:val="auto"/>
        </w:rPr>
        <w:t>4. ассирия не спасёт нас, и мы не будем больше величественно дефилировать на лошади</w:t>
      </w:r>
    </w:p>
    <w:p w14:paraId="2726B96B" w14:textId="77777777" w:rsidR="00FB4E67" w:rsidRPr="00C30296" w:rsidRDefault="00FB4E67" w:rsidP="000C0FCA">
      <w:pPr>
        <w:pStyle w:val="17"/>
        <w:rPr>
          <w:color w:val="auto"/>
        </w:rPr>
      </w:pPr>
    </w:p>
    <w:p w14:paraId="13A3FAB7" w14:textId="77777777" w:rsidR="00FB4E67" w:rsidRPr="00C30296" w:rsidRDefault="00FB4E67" w:rsidP="00FB4E67">
      <w:pPr>
        <w:rPr>
          <w:color w:val="auto"/>
        </w:rPr>
      </w:pPr>
      <w:r w:rsidRPr="00C30296">
        <w:rPr>
          <w:color w:val="auto"/>
        </w:rPr>
        <w:t>Видимо, это означает, мы не будем больше участвовать в каких-то международных царственных мероприятиях с торжественными выездами.</w:t>
      </w:r>
    </w:p>
    <w:p w14:paraId="14D604D7" w14:textId="77777777" w:rsidR="00FB4E67" w:rsidRPr="00C30296" w:rsidRDefault="00FB4E67" w:rsidP="000C0FCA">
      <w:pPr>
        <w:pStyle w:val="13"/>
      </w:pPr>
    </w:p>
    <w:p w14:paraId="018CA3B0" w14:textId="77777777" w:rsidR="00FB4E67" w:rsidRPr="00C30296" w:rsidRDefault="00FB4E67" w:rsidP="000C0FCA">
      <w:pPr>
        <w:pStyle w:val="13"/>
      </w:pPr>
      <w:r w:rsidRPr="00C30296">
        <w:rPr>
          <w:szCs w:val="28"/>
          <w:rtl/>
        </w:rPr>
        <w:t>וְלֹא-נֹאמַר עוֹד אֱלֹהֵינוּ לְמַעֲשֵׂה יָדֵינוּ אֲשֶׁר-בְּךָ יְרֻחַם יָתוֹם׃</w:t>
      </w:r>
    </w:p>
    <w:p w14:paraId="0B705090" w14:textId="6EFAA621" w:rsidR="00FB4E67" w:rsidRPr="00C30296" w:rsidRDefault="00FB4E67" w:rsidP="000C0FCA">
      <w:pPr>
        <w:pStyle w:val="15"/>
        <w:rPr>
          <w:color w:val="auto"/>
        </w:rPr>
      </w:pPr>
      <w:r w:rsidRPr="00C30296">
        <w:rPr>
          <w:color w:val="auto"/>
        </w:rPr>
        <w:t>вело-но́мар од элоѓе́ну лемаасэ́ ядэ́ну ашер-беха́ еруха́м ято́м</w:t>
      </w:r>
    </w:p>
    <w:p w14:paraId="6ECF4B93" w14:textId="77777777" w:rsidR="00FB4E67" w:rsidRPr="00C30296" w:rsidRDefault="00FB4E67" w:rsidP="00184D3E">
      <w:pPr>
        <w:pStyle w:val="17"/>
        <w:rPr>
          <w:color w:val="auto"/>
        </w:rPr>
      </w:pPr>
      <w:r w:rsidRPr="00C30296">
        <w:rPr>
          <w:color w:val="auto"/>
        </w:rPr>
        <w:t>и больше мы не будем называть богом изделие рук наших, потому что у тебя есть милость к сироте</w:t>
      </w:r>
    </w:p>
    <w:p w14:paraId="219332A3" w14:textId="77777777" w:rsidR="00FB4E67" w:rsidRPr="00C30296" w:rsidRDefault="00FB4E67" w:rsidP="00184D3E">
      <w:pPr>
        <w:pStyle w:val="17"/>
        <w:rPr>
          <w:color w:val="auto"/>
        </w:rPr>
      </w:pPr>
    </w:p>
    <w:p w14:paraId="270A6C8F" w14:textId="77777777" w:rsidR="00FB4E67" w:rsidRPr="00C30296" w:rsidRDefault="00FB4E67" w:rsidP="00FB4E67">
      <w:pPr>
        <w:rPr>
          <w:color w:val="auto"/>
        </w:rPr>
      </w:pPr>
      <w:r w:rsidRPr="00C30296">
        <w:rPr>
          <w:color w:val="auto"/>
        </w:rPr>
        <w:t>Если вы придёте с такими словами, можно предотвратить всё это горе.</w:t>
      </w:r>
    </w:p>
    <w:p w14:paraId="55F37F84" w14:textId="77777777" w:rsidR="00FB4E67" w:rsidRPr="00C30296" w:rsidRDefault="00FB4E67" w:rsidP="00184D3E">
      <w:pPr>
        <w:pStyle w:val="13"/>
      </w:pPr>
    </w:p>
    <w:p w14:paraId="796FD56C" w14:textId="77777777" w:rsidR="00FB4E67" w:rsidRPr="00C30296" w:rsidRDefault="00FB4E67" w:rsidP="00184D3E">
      <w:pPr>
        <w:pStyle w:val="13"/>
      </w:pPr>
      <w:r w:rsidRPr="00C30296">
        <w:rPr>
          <w:szCs w:val="28"/>
          <w:rtl/>
        </w:rPr>
        <w:t>אֶרְפָּא מְשׁוּבָתָם אֹהֲבֵם נְדָבָה כִּי שָׁב אַפִּי מִמֶּנּוּ׃</w:t>
      </w:r>
    </w:p>
    <w:p w14:paraId="525B94B5" w14:textId="0FBC6710" w:rsidR="00FB4E67" w:rsidRPr="00C30296" w:rsidRDefault="00FB4E67" w:rsidP="00184D3E">
      <w:pPr>
        <w:pStyle w:val="15"/>
        <w:rPr>
          <w:color w:val="auto"/>
        </w:rPr>
      </w:pPr>
      <w:r w:rsidRPr="00C30296">
        <w:rPr>
          <w:color w:val="auto"/>
        </w:rPr>
        <w:t>эрпа́ мешувата́м оѓавэ́м недава́ ки шав апи́ мимэ́ну</w:t>
      </w:r>
    </w:p>
    <w:p w14:paraId="1E64C2FD" w14:textId="77777777" w:rsidR="00FB4E67" w:rsidRPr="00C30296" w:rsidRDefault="00FB4E67" w:rsidP="00184D3E">
      <w:pPr>
        <w:pStyle w:val="17"/>
        <w:rPr>
          <w:color w:val="auto"/>
        </w:rPr>
      </w:pPr>
      <w:r w:rsidRPr="00C30296">
        <w:rPr>
          <w:color w:val="auto"/>
        </w:rPr>
        <w:lastRenderedPageBreak/>
        <w:t>5. я исцелю лукавство их, возлюблю их просто так, ни за что, потому что отошёл гнев мой от него.</w:t>
      </w:r>
    </w:p>
    <w:p w14:paraId="1A993895" w14:textId="77777777" w:rsidR="00FB4E67" w:rsidRPr="00C30296" w:rsidRDefault="00FB4E67" w:rsidP="00184D3E">
      <w:pPr>
        <w:pStyle w:val="13"/>
      </w:pPr>
    </w:p>
    <w:p w14:paraId="031C6959" w14:textId="77777777" w:rsidR="00FB4E67" w:rsidRPr="00C30296" w:rsidRDefault="00FB4E67" w:rsidP="00184D3E">
      <w:pPr>
        <w:pStyle w:val="13"/>
      </w:pPr>
      <w:r w:rsidRPr="00C30296">
        <w:rPr>
          <w:szCs w:val="28"/>
          <w:rtl/>
        </w:rPr>
        <w:t>אֶהְיֶה כַטַּל לְיִשְׂרָאֵל יִפְרַח כַּשּׁוֹשַׁנָּה וְיַךְ שָׁרָשָׁיו כַּלְּבָנוֹן׃</w:t>
      </w:r>
    </w:p>
    <w:p w14:paraId="74023E2A" w14:textId="49CA8197" w:rsidR="00FB4E67" w:rsidRPr="00C30296" w:rsidRDefault="00FB4E67" w:rsidP="00184D3E">
      <w:pPr>
        <w:pStyle w:val="15"/>
        <w:rPr>
          <w:color w:val="auto"/>
        </w:rPr>
      </w:pPr>
      <w:r w:rsidRPr="00C30296">
        <w:rPr>
          <w:color w:val="auto"/>
        </w:rPr>
        <w:t>эѓйе́ хата́ль лейисраэ́ль йифра́х кашошана́ вея́х шараша́в калевано́н</w:t>
      </w:r>
    </w:p>
    <w:p w14:paraId="1517D25D" w14:textId="77777777" w:rsidR="00FB4E67" w:rsidRPr="00C30296" w:rsidRDefault="00FB4E67" w:rsidP="00184D3E">
      <w:pPr>
        <w:pStyle w:val="17"/>
        <w:rPr>
          <w:color w:val="auto"/>
        </w:rPr>
      </w:pPr>
      <w:r w:rsidRPr="00C30296">
        <w:rPr>
          <w:color w:val="auto"/>
        </w:rPr>
        <w:t>6. я буду росою израилю, и он расцветёт, как лилия, и укоренится корнями своими, как ливанский, как ливанский кедр.</w:t>
      </w:r>
    </w:p>
    <w:p w14:paraId="4DEE02FD" w14:textId="77777777" w:rsidR="00FB4E67" w:rsidRPr="00C30296" w:rsidRDefault="00FB4E67" w:rsidP="00184D3E">
      <w:pPr>
        <w:pStyle w:val="13"/>
      </w:pPr>
    </w:p>
    <w:p w14:paraId="3EF58F82" w14:textId="77777777" w:rsidR="00FB4E67" w:rsidRPr="00C30296" w:rsidRDefault="00FB4E67" w:rsidP="00184D3E">
      <w:pPr>
        <w:pStyle w:val="13"/>
      </w:pPr>
      <w:r w:rsidRPr="00C30296">
        <w:rPr>
          <w:szCs w:val="28"/>
          <w:rtl/>
        </w:rPr>
        <w:t>יֵלְכוּ יֹנְקוֹתָיו וִיהִי כַזַּיִת הוֹדוֹ וְרֵיחַ לוֹ כַּלְּבָנוֹן׃</w:t>
      </w:r>
    </w:p>
    <w:p w14:paraId="6D8F41C5" w14:textId="78DA6135" w:rsidR="00FB4E67" w:rsidRPr="00C30296" w:rsidRDefault="00FB4E67" w:rsidP="00184D3E">
      <w:pPr>
        <w:pStyle w:val="15"/>
        <w:rPr>
          <w:color w:val="auto"/>
        </w:rPr>
      </w:pPr>
      <w:r w:rsidRPr="00C30296">
        <w:rPr>
          <w:color w:val="auto"/>
        </w:rPr>
        <w:t>елеху́ ёнекота́в виѓи хаза́йит ѓодо́ верэ́ях ло калевано́н</w:t>
      </w:r>
    </w:p>
    <w:p w14:paraId="2BDB10B6" w14:textId="77777777" w:rsidR="00FB4E67" w:rsidRPr="00C30296" w:rsidRDefault="00FB4E67" w:rsidP="00184D3E">
      <w:pPr>
        <w:pStyle w:val="17"/>
        <w:rPr>
          <w:color w:val="auto"/>
        </w:rPr>
      </w:pPr>
      <w:r w:rsidRPr="00C30296">
        <w:rPr>
          <w:color w:val="auto"/>
        </w:rPr>
        <w:t>7. ветви его распрострутся и будут как ветви оливкового дерева, как олива. и величие, и запах его будет как у кедра ливанского.</w:t>
      </w:r>
    </w:p>
    <w:p w14:paraId="0E1CF08F" w14:textId="77777777" w:rsidR="00FB4E67" w:rsidRPr="00C30296" w:rsidRDefault="00FB4E67" w:rsidP="00184D3E">
      <w:pPr>
        <w:pStyle w:val="13"/>
      </w:pPr>
    </w:p>
    <w:p w14:paraId="07455AA5" w14:textId="77777777" w:rsidR="00FB4E67" w:rsidRPr="00C30296" w:rsidRDefault="00FB4E67" w:rsidP="00184D3E">
      <w:pPr>
        <w:pStyle w:val="13"/>
      </w:pPr>
      <w:r w:rsidRPr="00C30296">
        <w:rPr>
          <w:szCs w:val="28"/>
          <w:rtl/>
        </w:rPr>
        <w:t>יָשֻׁבוּ יֹשְׁבֵי בְצִלּוֹ</w:t>
      </w:r>
    </w:p>
    <w:p w14:paraId="0AB3245E" w14:textId="77777777" w:rsidR="00FB4E67" w:rsidRPr="00C30296" w:rsidRDefault="00FB4E67" w:rsidP="00184D3E">
      <w:pPr>
        <w:pStyle w:val="15"/>
        <w:rPr>
          <w:color w:val="auto"/>
        </w:rPr>
      </w:pPr>
      <w:r w:rsidRPr="00C30296">
        <w:rPr>
          <w:color w:val="auto"/>
        </w:rPr>
        <w:t xml:space="preserve">яшу́ву ёшевэ́ вецило́ </w:t>
      </w:r>
    </w:p>
    <w:p w14:paraId="1586D503" w14:textId="77777777" w:rsidR="00FB4E67" w:rsidRPr="00C30296" w:rsidRDefault="00FB4E67" w:rsidP="00184D3E">
      <w:pPr>
        <w:pStyle w:val="17"/>
        <w:rPr>
          <w:color w:val="auto"/>
        </w:rPr>
      </w:pPr>
      <w:r w:rsidRPr="00C30296">
        <w:rPr>
          <w:color w:val="auto"/>
        </w:rPr>
        <w:t xml:space="preserve">8. и сидящие в тени его вернутся, </w:t>
      </w:r>
    </w:p>
    <w:p w14:paraId="70A683AB" w14:textId="77777777" w:rsidR="00FB4E67" w:rsidRPr="00C30296" w:rsidRDefault="00FB4E67" w:rsidP="00184D3E">
      <w:pPr>
        <w:pStyle w:val="17"/>
        <w:rPr>
          <w:color w:val="auto"/>
        </w:rPr>
      </w:pPr>
    </w:p>
    <w:p w14:paraId="3F161E13" w14:textId="77777777" w:rsidR="00FB4E67" w:rsidRPr="00C30296" w:rsidRDefault="00FB4E67" w:rsidP="00FB4E67">
      <w:pPr>
        <w:rPr>
          <w:color w:val="auto"/>
        </w:rPr>
      </w:pPr>
      <w:r w:rsidRPr="00C30296">
        <w:rPr>
          <w:color w:val="auto"/>
        </w:rPr>
        <w:t xml:space="preserve">Снова будут сидеть люди на скамейках в тени деревьев, снова будет покой и мир. </w:t>
      </w:r>
    </w:p>
    <w:p w14:paraId="4E8C888E" w14:textId="77777777" w:rsidR="00FB4E67" w:rsidRPr="00C30296" w:rsidRDefault="00FB4E67" w:rsidP="00184D3E">
      <w:pPr>
        <w:pStyle w:val="13"/>
      </w:pPr>
    </w:p>
    <w:p w14:paraId="005F9EA2" w14:textId="77777777" w:rsidR="00FB4E67" w:rsidRPr="00C30296" w:rsidRDefault="00FB4E67" w:rsidP="00184D3E">
      <w:pPr>
        <w:pStyle w:val="13"/>
      </w:pPr>
      <w:r w:rsidRPr="00C30296">
        <w:rPr>
          <w:szCs w:val="28"/>
          <w:rtl/>
        </w:rPr>
        <w:t>יְחַיּוּ דָגָן</w:t>
      </w:r>
    </w:p>
    <w:p w14:paraId="6F5567AB" w14:textId="77777777" w:rsidR="00FB4E67" w:rsidRPr="00C30296" w:rsidRDefault="00FB4E67" w:rsidP="00184D3E">
      <w:pPr>
        <w:pStyle w:val="15"/>
        <w:rPr>
          <w:color w:val="auto"/>
        </w:rPr>
      </w:pPr>
      <w:r w:rsidRPr="00C30296">
        <w:rPr>
          <w:color w:val="auto"/>
        </w:rPr>
        <w:t xml:space="preserve">ехаю́ дага́н </w:t>
      </w:r>
    </w:p>
    <w:p w14:paraId="3A76FB84" w14:textId="77777777" w:rsidR="00FB4E67" w:rsidRPr="00C30296" w:rsidRDefault="00FB4E67" w:rsidP="00184D3E">
      <w:pPr>
        <w:pStyle w:val="17"/>
        <w:rPr>
          <w:color w:val="auto"/>
        </w:rPr>
      </w:pPr>
      <w:r w:rsidRPr="00C30296">
        <w:rPr>
          <w:color w:val="auto"/>
        </w:rPr>
        <w:t>снова они посадят хлеб</w:t>
      </w:r>
    </w:p>
    <w:p w14:paraId="019BCA81" w14:textId="77777777" w:rsidR="00FB4E67" w:rsidRPr="00C30296" w:rsidRDefault="00FB4E67" w:rsidP="00184D3E">
      <w:pPr>
        <w:pStyle w:val="17"/>
        <w:rPr>
          <w:color w:val="auto"/>
        </w:rPr>
      </w:pPr>
    </w:p>
    <w:p w14:paraId="50B45848" w14:textId="4E29937E" w:rsidR="00FB4E67" w:rsidRPr="00C30296" w:rsidRDefault="00FB4E67" w:rsidP="00FB4E67">
      <w:pPr>
        <w:rPr>
          <w:color w:val="auto"/>
        </w:rPr>
      </w:pPr>
      <w:r w:rsidRPr="00C30296">
        <w:rPr>
          <w:color w:val="auto"/>
        </w:rPr>
        <w:t>Дословно</w:t>
      </w:r>
      <w:r w:rsidR="001A1E2B" w:rsidRPr="00C30296">
        <w:rPr>
          <w:color w:val="auto"/>
        </w:rPr>
        <w:t xml:space="preserve"> – </w:t>
      </w:r>
      <w:r w:rsidRPr="00C30296">
        <w:rPr>
          <w:color w:val="auto"/>
        </w:rPr>
        <w:t>они оживят злаки.</w:t>
      </w:r>
    </w:p>
    <w:p w14:paraId="31AB9C72" w14:textId="77777777" w:rsidR="00FB4E67" w:rsidRPr="00C30296" w:rsidRDefault="00FB4E67" w:rsidP="00184D3E">
      <w:pPr>
        <w:pStyle w:val="13"/>
      </w:pPr>
    </w:p>
    <w:p w14:paraId="1F9DA200" w14:textId="77777777" w:rsidR="00FB4E67" w:rsidRPr="00C30296" w:rsidRDefault="00FB4E67" w:rsidP="00184D3E">
      <w:pPr>
        <w:pStyle w:val="13"/>
      </w:pPr>
      <w:r w:rsidRPr="00C30296">
        <w:rPr>
          <w:szCs w:val="28"/>
          <w:rtl/>
        </w:rPr>
        <w:t>וְיִפְרְחוּ כַגָּפֶן זִכְרוֹ כְּיֵין לְבָנוֹן׃</w:t>
      </w:r>
    </w:p>
    <w:p w14:paraId="7D5C92A4" w14:textId="6CD028E9" w:rsidR="00FB4E67" w:rsidRPr="00C30296" w:rsidRDefault="00FB4E67" w:rsidP="00184D3E">
      <w:pPr>
        <w:pStyle w:val="15"/>
        <w:rPr>
          <w:color w:val="auto"/>
        </w:rPr>
      </w:pPr>
      <w:r w:rsidRPr="00C30296">
        <w:rPr>
          <w:color w:val="auto"/>
        </w:rPr>
        <w:t>вейифреху́ хага́фен зихро́ кее́н левано́н</w:t>
      </w:r>
    </w:p>
    <w:p w14:paraId="6372AA11" w14:textId="77777777" w:rsidR="00FB4E67" w:rsidRPr="00C30296" w:rsidRDefault="00FB4E67" w:rsidP="00184D3E">
      <w:pPr>
        <w:pStyle w:val="17"/>
        <w:rPr>
          <w:color w:val="auto"/>
        </w:rPr>
      </w:pPr>
      <w:r w:rsidRPr="00C30296">
        <w:rPr>
          <w:color w:val="auto"/>
        </w:rPr>
        <w:t>и будут они цвести, как виноград, будут они раскидистыми, как виноград.</w:t>
      </w:r>
    </w:p>
    <w:p w14:paraId="40F33E32" w14:textId="77777777" w:rsidR="00FB4E67" w:rsidRPr="00C30296" w:rsidRDefault="00FB4E67" w:rsidP="00184D3E">
      <w:pPr>
        <w:pStyle w:val="17"/>
        <w:rPr>
          <w:color w:val="auto"/>
        </w:rPr>
      </w:pPr>
    </w:p>
    <w:p w14:paraId="4EA5CCD8" w14:textId="77777777" w:rsidR="00FB4E67" w:rsidRPr="00C30296" w:rsidRDefault="00FB4E67" w:rsidP="00FB4E67">
      <w:pPr>
        <w:rPr>
          <w:color w:val="auto"/>
        </w:rPr>
      </w:pPr>
      <w:r w:rsidRPr="00C30296">
        <w:rPr>
          <w:color w:val="auto"/>
        </w:rPr>
        <w:t xml:space="preserve">И </w:t>
      </w:r>
      <w:r w:rsidRPr="00C30296">
        <w:rPr>
          <w:i/>
          <w:iCs/>
          <w:color w:val="auto"/>
        </w:rPr>
        <w:t>зихро́</w:t>
      </w:r>
      <w:r w:rsidRPr="00C30296">
        <w:rPr>
          <w:color w:val="auto"/>
        </w:rPr>
        <w:t xml:space="preserve"> можно перевести как </w:t>
      </w:r>
      <w:r w:rsidRPr="00C30296">
        <w:rPr>
          <w:i/>
          <w:iCs/>
          <w:color w:val="auto"/>
        </w:rPr>
        <w:t>память о нём</w:t>
      </w:r>
      <w:r w:rsidRPr="00C30296">
        <w:rPr>
          <w:color w:val="auto"/>
        </w:rPr>
        <w:t xml:space="preserve">, но здесь и </w:t>
      </w:r>
      <w:r w:rsidRPr="00C30296">
        <w:rPr>
          <w:i/>
          <w:iCs/>
          <w:color w:val="auto"/>
        </w:rPr>
        <w:t>благоухание. То, что раздаётся, то, что разносится о нём,</w:t>
      </w:r>
      <w:r w:rsidRPr="00C30296">
        <w:rPr>
          <w:color w:val="auto"/>
        </w:rPr>
        <w:t xml:space="preserve"> как вино ливанское. Вот что скажет Эфраим:</w:t>
      </w:r>
    </w:p>
    <w:p w14:paraId="49B05BA7" w14:textId="77777777" w:rsidR="00FB4E67" w:rsidRPr="00C30296" w:rsidRDefault="00FB4E67" w:rsidP="00184D3E">
      <w:pPr>
        <w:pStyle w:val="13"/>
      </w:pPr>
    </w:p>
    <w:p w14:paraId="0DB8DFB3" w14:textId="77777777" w:rsidR="00FB4E67" w:rsidRPr="00C30296" w:rsidRDefault="00FB4E67" w:rsidP="00184D3E">
      <w:pPr>
        <w:pStyle w:val="13"/>
      </w:pPr>
      <w:r w:rsidRPr="00C30296">
        <w:rPr>
          <w:szCs w:val="28"/>
          <w:rtl/>
        </w:rPr>
        <w:t>מַה-לִּי עוֹד לָעֲצַבִּים אֲנִי עָנִיתִי וַאֲשׁוּרֶנּוּ</w:t>
      </w:r>
    </w:p>
    <w:p w14:paraId="086A9B31" w14:textId="77777777" w:rsidR="00FB4E67" w:rsidRPr="00C30296" w:rsidRDefault="00FB4E67" w:rsidP="00184D3E">
      <w:pPr>
        <w:pStyle w:val="15"/>
        <w:rPr>
          <w:color w:val="auto"/>
        </w:rPr>
      </w:pPr>
      <w:r w:rsidRPr="00C30296">
        <w:rPr>
          <w:color w:val="auto"/>
        </w:rPr>
        <w:t>ма-ли́ од лаацаби́м ани́ ани́ти ваашурэ́ну</w:t>
      </w:r>
    </w:p>
    <w:p w14:paraId="7CD04D03" w14:textId="77777777" w:rsidR="00FB4E67" w:rsidRPr="00C30296" w:rsidRDefault="00FB4E67" w:rsidP="00184D3E">
      <w:pPr>
        <w:pStyle w:val="17"/>
        <w:rPr>
          <w:color w:val="auto"/>
        </w:rPr>
      </w:pPr>
      <w:r w:rsidRPr="00C30296">
        <w:rPr>
          <w:color w:val="auto"/>
        </w:rPr>
        <w:t>9. зачем мне ещё эти идолы? я обратился, я буду теперь на него только взирать.</w:t>
      </w:r>
    </w:p>
    <w:p w14:paraId="5E275E5B" w14:textId="77777777" w:rsidR="00FB4E67" w:rsidRPr="00C30296" w:rsidRDefault="00FB4E67" w:rsidP="00184D3E">
      <w:pPr>
        <w:pStyle w:val="17"/>
        <w:rPr>
          <w:color w:val="auto"/>
        </w:rPr>
      </w:pPr>
    </w:p>
    <w:p w14:paraId="275BA30D" w14:textId="21CE2101" w:rsidR="00FB4E67" w:rsidRPr="00C30296" w:rsidRDefault="00FB4E67" w:rsidP="00FB4E67">
      <w:pPr>
        <w:rPr>
          <w:color w:val="auto"/>
        </w:rPr>
      </w:pPr>
      <w:r w:rsidRPr="00C30296">
        <w:rPr>
          <w:color w:val="auto"/>
        </w:rPr>
        <w:t xml:space="preserve">Можно перевести слово </w:t>
      </w:r>
      <w:r w:rsidRPr="00C30296">
        <w:rPr>
          <w:i/>
          <w:iCs/>
          <w:color w:val="auto"/>
        </w:rPr>
        <w:t>ани́ти</w:t>
      </w:r>
      <w:r w:rsidR="001A1E2B" w:rsidRPr="00C30296">
        <w:rPr>
          <w:i/>
          <w:iCs/>
          <w:color w:val="auto"/>
        </w:rPr>
        <w:t xml:space="preserve"> – </w:t>
      </w:r>
      <w:r w:rsidRPr="00C30296">
        <w:rPr>
          <w:i/>
          <w:iCs/>
          <w:color w:val="auto"/>
        </w:rPr>
        <w:t>я отмучился, я настрадался</w:t>
      </w:r>
      <w:r w:rsidRPr="00C30296">
        <w:rPr>
          <w:color w:val="auto"/>
        </w:rPr>
        <w:t xml:space="preserve"> и теперь я буду смотреть только на Него. </w:t>
      </w:r>
    </w:p>
    <w:p w14:paraId="018AE2F9" w14:textId="77777777" w:rsidR="00FB4E67" w:rsidRPr="00C30296" w:rsidRDefault="00FB4E67" w:rsidP="00184D3E">
      <w:pPr>
        <w:pStyle w:val="13"/>
      </w:pPr>
    </w:p>
    <w:p w14:paraId="4832153E" w14:textId="77777777" w:rsidR="00FB4E67" w:rsidRPr="00C30296" w:rsidRDefault="00FB4E67" w:rsidP="00184D3E">
      <w:pPr>
        <w:pStyle w:val="13"/>
      </w:pPr>
      <w:r w:rsidRPr="00C30296">
        <w:rPr>
          <w:szCs w:val="28"/>
          <w:rtl/>
        </w:rPr>
        <w:t>אֲנִי כִּבְרוֹשׁ רַעֲנָן מִמֶּנִּי פֶּרְיְךָ נִמְצָא׃</w:t>
      </w:r>
    </w:p>
    <w:p w14:paraId="4465BA80" w14:textId="08BE59D3" w:rsidR="00FB4E67" w:rsidRPr="00C30296" w:rsidRDefault="00FB4E67" w:rsidP="00184D3E">
      <w:pPr>
        <w:pStyle w:val="15"/>
        <w:rPr>
          <w:color w:val="auto"/>
        </w:rPr>
      </w:pPr>
      <w:r w:rsidRPr="00C30296">
        <w:rPr>
          <w:color w:val="auto"/>
        </w:rPr>
        <w:t>ани́ кивро́ш раана́н мимэ́ни перъеха́ нимца́</w:t>
      </w:r>
    </w:p>
    <w:p w14:paraId="0DB090AD" w14:textId="77777777" w:rsidR="00FB4E67" w:rsidRPr="00C30296" w:rsidRDefault="00FB4E67" w:rsidP="00184D3E">
      <w:pPr>
        <w:pStyle w:val="17"/>
        <w:rPr>
          <w:color w:val="auto"/>
        </w:rPr>
      </w:pPr>
      <w:r w:rsidRPr="00C30296">
        <w:rPr>
          <w:color w:val="auto"/>
        </w:rPr>
        <w:t>я как стройный кипарис и во мне найдутся твои плоды.</w:t>
      </w:r>
    </w:p>
    <w:p w14:paraId="49AAFDF6" w14:textId="77777777" w:rsidR="00FB4E67" w:rsidRPr="00C30296" w:rsidRDefault="00FB4E67" w:rsidP="00184D3E">
      <w:pPr>
        <w:pStyle w:val="17"/>
        <w:rPr>
          <w:color w:val="auto"/>
        </w:rPr>
      </w:pPr>
    </w:p>
    <w:p w14:paraId="3FDD9A4A" w14:textId="77777777" w:rsidR="00FB4E67" w:rsidRPr="00C30296" w:rsidRDefault="00FB4E67" w:rsidP="00FB4E67">
      <w:pPr>
        <w:rPr>
          <w:color w:val="auto"/>
        </w:rPr>
      </w:pPr>
      <w:r w:rsidRPr="00C30296">
        <w:rPr>
          <w:color w:val="auto"/>
        </w:rPr>
        <w:t xml:space="preserve">Если Ты ищешь плодов в этом мире, Ты ищешь славы в этом мире, ищешь прославления, чтобы я служил Тебе, в моём труде будут плоды Тебе. </w:t>
      </w:r>
    </w:p>
    <w:p w14:paraId="3374CD25" w14:textId="77777777" w:rsidR="00FB4E67" w:rsidRPr="00C30296" w:rsidRDefault="00FB4E67" w:rsidP="00184D3E">
      <w:pPr>
        <w:pStyle w:val="13"/>
      </w:pPr>
    </w:p>
    <w:p w14:paraId="22EECA20" w14:textId="77777777" w:rsidR="00FB4E67" w:rsidRPr="00C30296" w:rsidRDefault="00FB4E67" w:rsidP="00184D3E">
      <w:pPr>
        <w:pStyle w:val="13"/>
      </w:pPr>
      <w:r w:rsidRPr="00C30296">
        <w:rPr>
          <w:szCs w:val="28"/>
          <w:rtl/>
        </w:rPr>
        <w:t>מִי חָכָם וְיָבֵן אֵלֶּה נָבוֹן וְיֵדָעֵם כִּי-יְשָׁרִים דַּרְכֵי יְהוָה וְצַדִּקִים יֵלְכוּ בָם וּפֹשְׁעִים יִכָּשְׁלוּ בָם׃</w:t>
      </w:r>
    </w:p>
    <w:p w14:paraId="3DCD049E" w14:textId="0988ABC7" w:rsidR="00FB4E67" w:rsidRPr="00C30296" w:rsidRDefault="00FB4E67" w:rsidP="00184D3E">
      <w:pPr>
        <w:pStyle w:val="15"/>
        <w:rPr>
          <w:color w:val="auto"/>
        </w:rPr>
      </w:pPr>
      <w:r w:rsidRPr="00C30296">
        <w:rPr>
          <w:color w:val="auto"/>
        </w:rPr>
        <w:t>ми хаха́м вея́вен э́ле наво́н веедаэ́м ки-ешари́м дархэ́ адона́й вецадики́м е́леху вам уфошеи́м йика́шелу вам</w:t>
      </w:r>
    </w:p>
    <w:p w14:paraId="7D36F6D0" w14:textId="170C7C72" w:rsidR="00FB4E67" w:rsidRPr="00C30296" w:rsidRDefault="00FB4E67" w:rsidP="00184D3E">
      <w:pPr>
        <w:pStyle w:val="17"/>
        <w:rPr>
          <w:color w:val="auto"/>
        </w:rPr>
      </w:pPr>
      <w:r w:rsidRPr="00C30296">
        <w:rPr>
          <w:color w:val="auto"/>
        </w:rPr>
        <w:t>10. тот, кто мудр, это поймёт, тот, кто разумен, познает это, потому что пути господни прямые, праведники пойдут по ним, а злодеи поскользнутся на них.</w:t>
      </w:r>
    </w:p>
    <w:p w14:paraId="40A78C76" w14:textId="77777777" w:rsidR="00FB4E67" w:rsidRPr="00C30296" w:rsidRDefault="00FB4E67" w:rsidP="00184D3E">
      <w:pPr>
        <w:pStyle w:val="17"/>
        <w:rPr>
          <w:color w:val="auto"/>
        </w:rPr>
      </w:pPr>
    </w:p>
    <w:p w14:paraId="3DF9FCF1" w14:textId="534954C2" w:rsidR="00FB4E67" w:rsidRPr="00C30296" w:rsidRDefault="00FB4E67" w:rsidP="00FB4E67">
      <w:pPr>
        <w:rPr>
          <w:color w:val="auto"/>
        </w:rPr>
      </w:pPr>
      <w:r w:rsidRPr="00C30296">
        <w:rPr>
          <w:color w:val="auto"/>
        </w:rPr>
        <w:t xml:space="preserve">Несмотря ни на что, Всевышний говорит: «Я о тебе заботился. Моя любовь к тебе, как любовь Яакова к </w:t>
      </w:r>
      <w:r w:rsidR="00851DD7" w:rsidRPr="00C30296">
        <w:rPr>
          <w:color w:val="auto"/>
        </w:rPr>
        <w:t>Рахель</w:t>
      </w:r>
      <w:r w:rsidRPr="00C30296">
        <w:rPr>
          <w:color w:val="auto"/>
        </w:rPr>
        <w:t xml:space="preserve">, нежная, светлая любовь. И ты предал Меня, и огорчил Меня, и Я уже готов был уничтожить тебя. Но Я помилую тебя». Есть место для милости. Будет помилование для Израиля, Всевышний приведёт Израиль к исправлению. Где все те, кто готовился быть карателем, кто готовился быть </w:t>
      </w:r>
      <w:r w:rsidR="007E6450" w:rsidRPr="00C30296">
        <w:rPr>
          <w:color w:val="auto"/>
        </w:rPr>
        <w:t>«</w:t>
      </w:r>
      <w:r w:rsidRPr="00C30296">
        <w:rPr>
          <w:color w:val="auto"/>
        </w:rPr>
        <w:t>осудителем</w:t>
      </w:r>
      <w:r w:rsidR="007E6450" w:rsidRPr="00C30296">
        <w:rPr>
          <w:color w:val="auto"/>
        </w:rPr>
        <w:t>»</w:t>
      </w:r>
      <w:r w:rsidRPr="00C30296">
        <w:rPr>
          <w:color w:val="auto"/>
        </w:rPr>
        <w:t xml:space="preserve">? Это не только вопрос к смерти и к шеолу, это вопрос и ко мне, например. Есть люди, о которых радостно думать, что </w:t>
      </w:r>
      <w:r w:rsidRPr="00C30296">
        <w:rPr>
          <w:color w:val="auto"/>
        </w:rPr>
        <w:lastRenderedPageBreak/>
        <w:t xml:space="preserve">они будут наказаны, будут гореть в аду, я уже сам заточил свой народный топор, чтобы их карать. Ну </w:t>
      </w:r>
      <w:r w:rsidR="0072251E" w:rsidRPr="00C30296">
        <w:rPr>
          <w:color w:val="auto"/>
        </w:rPr>
        <w:t>и</w:t>
      </w:r>
      <w:r w:rsidRPr="00C30296">
        <w:rPr>
          <w:color w:val="auto"/>
        </w:rPr>
        <w:t xml:space="preserve"> сколько наших друзей таких, которые из строгости и праведности готовы заточить топор и идти кого-то карать, убивать или радоваться чьему-то горению в аду вечном или невечном. И поэтому часто мы, как смерть, приходим с язвами или, как шеол, приходим с бичом в ожидании расправы. Как-то один из учителей рассказал мне о пожилой семейной паре, у которой он спросил: «Как вы умудрились так долго вместе прожить?» И они ответили ему: «Знаешь, раньше было принято вещи ремонтировать, носки штопать, примус починять. Люди чинили вещи, не выкидывали сразу, даже мелочи. Всё было в хозяйстве важно, всё чинили, подклеивали, подштопывали, подпаивали и сколько инструментов для этого было в домах». И точно так же Всевышний не спешит что-то куда-то выкинуть и нас не спешит куда-то выкинуть. Оставляет и народ свой, милует, штопает, где-то паяет, где-то клеит, где-то ремонтирует. Где-то это больно, где-то это напильником, а где-то и рубанком стружку снимает. Но </w:t>
      </w:r>
      <w:bookmarkStart w:id="330" w:name="_Hlk136276162"/>
      <w:r w:rsidRPr="00C30296">
        <w:rPr>
          <w:color w:val="auto"/>
        </w:rPr>
        <w:t>Всевышний не оставляет народ, Всевышний ремонтирует, умеет исправлять</w:t>
      </w:r>
      <w:bookmarkEnd w:id="330"/>
      <w:r w:rsidRPr="00C30296">
        <w:rPr>
          <w:color w:val="auto"/>
        </w:rPr>
        <w:t>. Да, по Его пути пройдут только праведники, злодеи поскользнутся на Его путях. Никак не пропихнуть народ в состоянии злодея по путям Всевышнего, но исправлять народ можно, и Всевышний над этим работает постоянно, это Его труд. Он из Египта вывел нас, Он заботился о нас, как Яаков о Рахель, и продолжает о нас заботиться. Слава Ему за это.</w:t>
      </w:r>
      <w:r w:rsidRPr="00C30296">
        <w:rPr>
          <w:color w:val="auto"/>
        </w:rPr>
        <w:br w:type="page"/>
      </w:r>
    </w:p>
    <w:p w14:paraId="3A69833E" w14:textId="4196E04B" w:rsidR="00FB4E67" w:rsidRPr="00C30296" w:rsidRDefault="00FB4E67" w:rsidP="00FB4E67">
      <w:pPr>
        <w:pStyle w:val="a8"/>
      </w:pPr>
      <w:bookmarkStart w:id="331" w:name="_Toc142942458"/>
      <w:r w:rsidRPr="00C30296">
        <w:lastRenderedPageBreak/>
        <w:t>ВАИШЛАХ</w:t>
      </w:r>
      <w:bookmarkEnd w:id="331"/>
    </w:p>
    <w:p w14:paraId="0168367C" w14:textId="15FEF729" w:rsidR="008D60CB" w:rsidRPr="00C30296" w:rsidRDefault="008D60CB" w:rsidP="008D60CB">
      <w:pPr>
        <w:rPr>
          <w:color w:val="auto"/>
        </w:rPr>
      </w:pPr>
    </w:p>
    <w:p w14:paraId="39A9F067" w14:textId="08893EBF" w:rsidR="008D60CB" w:rsidRPr="00C30296" w:rsidRDefault="008D60CB" w:rsidP="008D60CB">
      <w:pPr>
        <w:pStyle w:val="210"/>
        <w:rPr>
          <w:color w:val="auto"/>
        </w:rPr>
      </w:pPr>
      <w:bookmarkStart w:id="332" w:name="_Toc142942459"/>
      <w:r w:rsidRPr="00C30296">
        <w:rPr>
          <w:color w:val="auto"/>
        </w:rPr>
        <w:t>Ангелы и молитвы (32:4-13)</w:t>
      </w:r>
      <w:bookmarkEnd w:id="332"/>
    </w:p>
    <w:p w14:paraId="47787F1A" w14:textId="77777777" w:rsidR="008D60CB" w:rsidRPr="00C30296" w:rsidRDefault="008D60CB" w:rsidP="008D60CB">
      <w:pPr>
        <w:ind w:firstLine="0"/>
        <w:rPr>
          <w:color w:val="auto"/>
        </w:rPr>
      </w:pPr>
    </w:p>
    <w:p w14:paraId="74B0E08F" w14:textId="3F45860C" w:rsidR="008D60CB" w:rsidRPr="00C30296" w:rsidRDefault="00030E77" w:rsidP="008D60CB">
      <w:pPr>
        <w:rPr>
          <w:color w:val="auto"/>
        </w:rPr>
      </w:pPr>
      <w:r w:rsidRPr="00C30296">
        <w:rPr>
          <w:color w:val="auto"/>
        </w:rPr>
        <w:t>М</w:t>
      </w:r>
      <w:r w:rsidR="008D60CB" w:rsidRPr="00C30296">
        <w:rPr>
          <w:color w:val="auto"/>
        </w:rPr>
        <w:t>ы начинаем изучение недельной главы Ваишлах. Эта глава начинается с 4 стиха 32 главы книги Берешит, но, для того чтобы лучше понять, мы начнём читать чуть раньше – со 2 стиха той же главы.</w:t>
      </w:r>
    </w:p>
    <w:p w14:paraId="40A3BF2B" w14:textId="77777777" w:rsidR="008D60CB" w:rsidRPr="00C30296" w:rsidRDefault="008D60CB" w:rsidP="007050B1">
      <w:pPr>
        <w:pStyle w:val="13"/>
      </w:pPr>
    </w:p>
    <w:p w14:paraId="64E999C7" w14:textId="77777777" w:rsidR="008D60CB" w:rsidRPr="00C30296" w:rsidRDefault="008D60CB" w:rsidP="007050B1">
      <w:pPr>
        <w:pStyle w:val="13"/>
        <w:rPr>
          <w:szCs w:val="28"/>
        </w:rPr>
      </w:pPr>
      <w:r w:rsidRPr="00C30296">
        <w:rPr>
          <w:szCs w:val="28"/>
          <w:rtl/>
        </w:rPr>
        <w:t>וְיַעֲקֹב הָלַךְ לְדַרְכּו וַיִּפְגְּעוּ־בוֹ מַלְאֲכֵי אֱלֹהִים׃</w:t>
      </w:r>
    </w:p>
    <w:p w14:paraId="70BD5A3B" w14:textId="19357FA1" w:rsidR="008D60CB" w:rsidRPr="00C30296" w:rsidRDefault="007050B1" w:rsidP="007050B1">
      <w:pPr>
        <w:pStyle w:val="15"/>
        <w:rPr>
          <w:rStyle w:val="afe"/>
          <w:i/>
          <w:iCs w:val="0"/>
          <w:color w:val="auto"/>
        </w:rPr>
      </w:pPr>
      <w:r w:rsidRPr="00C30296">
        <w:rPr>
          <w:rStyle w:val="afe"/>
          <w:i/>
          <w:iCs w:val="0"/>
          <w:color w:val="auto"/>
        </w:rPr>
        <w:t>веяакóв ѓалáх ледаркó вайифгеу-вó малъахэ́ элоѓи́м</w:t>
      </w:r>
    </w:p>
    <w:p w14:paraId="2B3B7BB3" w14:textId="776A054B" w:rsidR="008D60CB" w:rsidRPr="00C30296" w:rsidRDefault="008D60CB" w:rsidP="007050B1">
      <w:pPr>
        <w:pStyle w:val="17"/>
        <w:rPr>
          <w:color w:val="auto"/>
        </w:rPr>
      </w:pPr>
      <w:r w:rsidRPr="00C30296">
        <w:rPr>
          <w:color w:val="auto"/>
        </w:rPr>
        <w:t xml:space="preserve">2. Яаков пошёл своим путём </w:t>
      </w:r>
      <w:r w:rsidR="007050B1" w:rsidRPr="00C30296">
        <w:rPr>
          <w:i w:val="0"/>
          <w:caps w:val="0"/>
          <w:color w:val="auto"/>
          <w:sz w:val="24"/>
          <w:szCs w:val="24"/>
        </w:rPr>
        <w:t>(мы помним, что после встречи с Лаваном он пошёл своим путём)</w:t>
      </w:r>
      <w:r w:rsidRPr="00C30296">
        <w:rPr>
          <w:color w:val="auto"/>
        </w:rPr>
        <w:t>, И встретились ему ангелы Божии.</w:t>
      </w:r>
    </w:p>
    <w:p w14:paraId="24055C05" w14:textId="77777777" w:rsidR="008D60CB" w:rsidRPr="00C30296" w:rsidRDefault="008D60CB" w:rsidP="007050B1">
      <w:pPr>
        <w:pStyle w:val="17"/>
        <w:rPr>
          <w:color w:val="auto"/>
        </w:rPr>
      </w:pPr>
    </w:p>
    <w:p w14:paraId="7CA7E50F" w14:textId="378A2A66" w:rsidR="008D60CB" w:rsidRPr="00C30296" w:rsidRDefault="008D60CB" w:rsidP="008D60CB">
      <w:pPr>
        <w:rPr>
          <w:color w:val="auto"/>
        </w:rPr>
      </w:pPr>
      <w:r w:rsidRPr="00C30296">
        <w:rPr>
          <w:color w:val="auto"/>
        </w:rPr>
        <w:t>Такая неожиданная встреча произошла. Мы помним,</w:t>
      </w:r>
      <w:r w:rsidR="007E6450" w:rsidRPr="00C30296">
        <w:rPr>
          <w:color w:val="auto"/>
        </w:rPr>
        <w:t xml:space="preserve"> что,</w:t>
      </w:r>
      <w:r w:rsidRPr="00C30296">
        <w:rPr>
          <w:color w:val="auto"/>
        </w:rPr>
        <w:t xml:space="preserve"> когда Яаков шёл в свой путь в начале недельной главы Ваеце, он увидел сон с лестницей и ангелами, и, по некоторым версиям, ангелы провожали его до границы страны. В любом случае в начале своего пути Яаков видел ангелов и сейчас по возвращении своём снова видит ангелов. Есть много комментариев на тему ангелов. Мы не видим вначале никакого общения между ангелами и Яаковом, словно Яаков проходит мимо и видит: о, ангелы! </w:t>
      </w:r>
      <w:r w:rsidR="00490904" w:rsidRPr="00C30296">
        <w:rPr>
          <w:color w:val="auto"/>
        </w:rPr>
        <w:t>Т</w:t>
      </w:r>
      <w:r w:rsidRPr="00C30296">
        <w:rPr>
          <w:color w:val="auto"/>
        </w:rPr>
        <w:t xml:space="preserve">очь-в-точь как мы можем посмотреть на лошадей, пасущихся на лугу. Комментаторы говорят, что, возможно, ангелы были посланы просто как делегация, приветствующая Яакова, – этакий почетный парад, который встречает президентов у трапа самолётов. Другие говорят, и мне это ближе и понятнее, что Яаков, покидая страну Израиля и отправляясь в свой путь, видел лестницу (в которой он сам как прообраз Машиаха, как прообраз народа Израиля) – лестницу, по которой спускаются и поднимаются ангелы. Иными словами, ангелы поднимаются наверх, словно желания, планы, замыслы </w:t>
      </w:r>
      <w:r w:rsidRPr="00C30296">
        <w:rPr>
          <w:color w:val="auto"/>
        </w:rPr>
        <w:lastRenderedPageBreak/>
        <w:t xml:space="preserve">и молитвы праведного человека (когда мы, конечно, праведны), и на наши молитвы в ответ спускаются ангелы и производят какое-то действие в этом мире. Поэтому Яаков, как человек-лестница, здесь и видит ангелов. Дальше мы читаем: </w:t>
      </w:r>
    </w:p>
    <w:p w14:paraId="500B67F6" w14:textId="77777777" w:rsidR="008D60CB" w:rsidRPr="00C30296" w:rsidRDefault="008D60CB" w:rsidP="007050B1">
      <w:pPr>
        <w:pStyle w:val="13"/>
      </w:pPr>
    </w:p>
    <w:p w14:paraId="60A0176A" w14:textId="77777777" w:rsidR="008D60CB" w:rsidRPr="00C30296" w:rsidRDefault="008D60CB" w:rsidP="007050B1">
      <w:pPr>
        <w:pStyle w:val="13"/>
        <w:rPr>
          <w:szCs w:val="28"/>
        </w:rPr>
      </w:pPr>
      <w:r w:rsidRPr="00C30296">
        <w:rPr>
          <w:szCs w:val="28"/>
          <w:rtl/>
        </w:rPr>
        <w:t>וַיֹּאמֶר יַעֲקֹב כַּאֲשֶׁר רָאָם מַחֲנֵה אֱלֹהִים זֶה</w:t>
      </w:r>
    </w:p>
    <w:p w14:paraId="78AF2F8C" w14:textId="77777777" w:rsidR="008D60CB" w:rsidRPr="00C30296" w:rsidRDefault="008D60CB" w:rsidP="007050B1">
      <w:pPr>
        <w:pStyle w:val="15"/>
        <w:rPr>
          <w:color w:val="auto"/>
        </w:rPr>
      </w:pPr>
      <w:r w:rsidRPr="00C30296">
        <w:rPr>
          <w:color w:val="auto"/>
        </w:rPr>
        <w:t>ВАЁМЕР ЯАКО</w:t>
      </w:r>
      <w:r w:rsidRPr="00C30296">
        <w:rPr>
          <w:rFonts w:cs="Calibri"/>
          <w:color w:val="auto"/>
        </w:rPr>
        <w:t>́</w:t>
      </w:r>
      <w:r w:rsidRPr="00C30296">
        <w:rPr>
          <w:color w:val="auto"/>
        </w:rPr>
        <w:t>В КААШЕ</w:t>
      </w:r>
      <w:r w:rsidRPr="00C30296">
        <w:rPr>
          <w:rFonts w:cs="Calibri"/>
          <w:color w:val="auto"/>
        </w:rPr>
        <w:t>́</w:t>
      </w:r>
      <w:r w:rsidRPr="00C30296">
        <w:rPr>
          <w:color w:val="auto"/>
        </w:rPr>
        <w:t>Р РАА</w:t>
      </w:r>
      <w:r w:rsidRPr="00C30296">
        <w:rPr>
          <w:rFonts w:cs="Calibri"/>
          <w:color w:val="auto"/>
        </w:rPr>
        <w:t>́</w:t>
      </w:r>
      <w:r w:rsidRPr="00C30296">
        <w:rPr>
          <w:color w:val="auto"/>
        </w:rPr>
        <w:t>М МАХАНЭ</w:t>
      </w:r>
      <w:r w:rsidRPr="00C30296">
        <w:rPr>
          <w:rFonts w:cs="Calibri"/>
          <w:color w:val="auto"/>
        </w:rPr>
        <w:t>́</w:t>
      </w:r>
      <w:r w:rsidRPr="00C30296">
        <w:rPr>
          <w:color w:val="auto"/>
        </w:rPr>
        <w:t xml:space="preserve"> ЭЛОЃИ</w:t>
      </w:r>
      <w:r w:rsidRPr="00C30296">
        <w:rPr>
          <w:rFonts w:cs="Calibri"/>
          <w:color w:val="auto"/>
        </w:rPr>
        <w:t>́</w:t>
      </w:r>
      <w:r w:rsidRPr="00C30296">
        <w:rPr>
          <w:color w:val="auto"/>
        </w:rPr>
        <w:t>М ЗЭ</w:t>
      </w:r>
    </w:p>
    <w:p w14:paraId="73BFF93B" w14:textId="77777777" w:rsidR="008D60CB" w:rsidRPr="00C30296" w:rsidRDefault="008D60CB" w:rsidP="007050B1">
      <w:pPr>
        <w:pStyle w:val="17"/>
        <w:rPr>
          <w:color w:val="auto"/>
        </w:rPr>
      </w:pPr>
      <w:r w:rsidRPr="00C30296">
        <w:rPr>
          <w:color w:val="auto"/>
        </w:rPr>
        <w:t>3. И сказал Яаков, когда их увидел: «это лагерь Бога».</w:t>
      </w:r>
    </w:p>
    <w:p w14:paraId="26C93184" w14:textId="77777777" w:rsidR="008D60CB" w:rsidRPr="00C30296" w:rsidRDefault="008D60CB" w:rsidP="007050B1">
      <w:pPr>
        <w:pStyle w:val="17"/>
        <w:rPr>
          <w:color w:val="auto"/>
        </w:rPr>
      </w:pPr>
    </w:p>
    <w:p w14:paraId="0F7D49C8" w14:textId="77777777" w:rsidR="008D60CB" w:rsidRPr="00C30296" w:rsidRDefault="008D60CB" w:rsidP="008D60CB">
      <w:pPr>
        <w:rPr>
          <w:color w:val="auto"/>
        </w:rPr>
      </w:pPr>
      <w:r w:rsidRPr="00C30296">
        <w:rPr>
          <w:color w:val="auto"/>
        </w:rPr>
        <w:t>Лагерь – это не городок, не постоянное поселение. Лагерь – это палаточный город, временное место жительства, где живут люди, вышедшие на войну или на сельхозработы. Есть ещё пионерские лагеря и лагеря скаутов. И он сказал: «Лагерь Бога это».</w:t>
      </w:r>
    </w:p>
    <w:p w14:paraId="5484334E" w14:textId="77777777" w:rsidR="008D60CB" w:rsidRPr="00C30296" w:rsidRDefault="008D60CB" w:rsidP="007050B1">
      <w:pPr>
        <w:pStyle w:val="13"/>
      </w:pPr>
    </w:p>
    <w:p w14:paraId="6EB11345" w14:textId="77777777" w:rsidR="008D60CB" w:rsidRPr="00C30296" w:rsidRDefault="008D60CB" w:rsidP="007050B1">
      <w:pPr>
        <w:pStyle w:val="13"/>
        <w:rPr>
          <w:szCs w:val="28"/>
        </w:rPr>
      </w:pPr>
      <w:r w:rsidRPr="00C30296">
        <w:rPr>
          <w:szCs w:val="28"/>
          <w:rtl/>
        </w:rPr>
        <w:t>וַיִּקְרָא שֵׁם־הַמָּקוֹם הַהוּא מַחֲנָיִם׃</w:t>
      </w:r>
    </w:p>
    <w:p w14:paraId="1A3D3967" w14:textId="77777777" w:rsidR="008D60CB" w:rsidRPr="00C30296" w:rsidRDefault="008D60CB" w:rsidP="007050B1">
      <w:pPr>
        <w:pStyle w:val="15"/>
        <w:rPr>
          <w:color w:val="auto"/>
        </w:rPr>
      </w:pPr>
      <w:r w:rsidRPr="00C30296">
        <w:rPr>
          <w:color w:val="auto"/>
        </w:rPr>
        <w:t>ВАЙИКР</w:t>
      </w:r>
      <w:r w:rsidRPr="00C30296">
        <w:rPr>
          <w:rFonts w:cs="Calibri"/>
          <w:color w:val="auto"/>
        </w:rPr>
        <w:t>Á</w:t>
      </w:r>
      <w:r w:rsidRPr="00C30296">
        <w:rPr>
          <w:color w:val="auto"/>
        </w:rPr>
        <w:t xml:space="preserve"> ШЕМ-ЃАМАК</w:t>
      </w:r>
      <w:r w:rsidRPr="00C30296">
        <w:rPr>
          <w:rFonts w:cs="Calibri"/>
          <w:color w:val="auto"/>
        </w:rPr>
        <w:t>Ó</w:t>
      </w:r>
      <w:r w:rsidRPr="00C30296">
        <w:rPr>
          <w:color w:val="auto"/>
        </w:rPr>
        <w:t>М ЃАЃ</w:t>
      </w:r>
      <w:r w:rsidRPr="00C30296">
        <w:rPr>
          <w:rFonts w:cs="Calibri"/>
          <w:color w:val="auto"/>
        </w:rPr>
        <w:t>У́</w:t>
      </w:r>
      <w:r w:rsidRPr="00C30296">
        <w:rPr>
          <w:color w:val="auto"/>
        </w:rPr>
        <w:t xml:space="preserve"> МАХАН</w:t>
      </w:r>
      <w:r w:rsidRPr="00C30296">
        <w:rPr>
          <w:rFonts w:cs="Calibri"/>
          <w:color w:val="auto"/>
        </w:rPr>
        <w:t>Á</w:t>
      </w:r>
      <w:r w:rsidRPr="00C30296">
        <w:rPr>
          <w:color w:val="auto"/>
        </w:rPr>
        <w:t>ЙИМ</w:t>
      </w:r>
    </w:p>
    <w:p w14:paraId="39CFD74C" w14:textId="77777777" w:rsidR="008D60CB" w:rsidRPr="00C30296" w:rsidRDefault="008D60CB" w:rsidP="007050B1">
      <w:pPr>
        <w:pStyle w:val="17"/>
        <w:rPr>
          <w:color w:val="auto"/>
        </w:rPr>
      </w:pPr>
      <w:r w:rsidRPr="00C30296">
        <w:rPr>
          <w:color w:val="auto"/>
        </w:rPr>
        <w:t>И назвал это место маханÁйим (два лагеря).</w:t>
      </w:r>
    </w:p>
    <w:p w14:paraId="75833EE5" w14:textId="77777777" w:rsidR="008D60CB" w:rsidRPr="00C30296" w:rsidRDefault="008D60CB" w:rsidP="007050B1">
      <w:pPr>
        <w:pStyle w:val="17"/>
        <w:rPr>
          <w:color w:val="auto"/>
        </w:rPr>
      </w:pPr>
    </w:p>
    <w:p w14:paraId="4710D18D" w14:textId="4A89592A" w:rsidR="008D60CB" w:rsidRPr="00C30296" w:rsidRDefault="008D60CB" w:rsidP="008D60CB">
      <w:pPr>
        <w:rPr>
          <w:color w:val="auto"/>
        </w:rPr>
      </w:pPr>
      <w:r w:rsidRPr="00C30296">
        <w:rPr>
          <w:color w:val="auto"/>
        </w:rPr>
        <w:t>Почему два лагеря? Возможно, потому что лагерь был на земле и на небесах. Лестница разрослась до уровня лагеря. В этом есть и прообраз Машиаха, который соединяет небесное и земное, и прообраз храма, который есть на земле по подобию небесного. И ангелы взаимодействуют между этими двумя храмами так, как они взаимодействуют между небесным и земным. Вот то, что увидел Яаков. Мы пока не видим никакого общения между ним и ангелами. А теперь мы можем начать читать недельную главу Ваишлах.</w:t>
      </w:r>
    </w:p>
    <w:p w14:paraId="6B43D986" w14:textId="77777777" w:rsidR="008D60CB" w:rsidRPr="00C30296" w:rsidRDefault="008D60CB" w:rsidP="007050B1">
      <w:pPr>
        <w:pStyle w:val="13"/>
      </w:pPr>
    </w:p>
    <w:p w14:paraId="24FCD893" w14:textId="77777777" w:rsidR="008D60CB" w:rsidRPr="00C30296" w:rsidRDefault="008D60CB" w:rsidP="007050B1">
      <w:pPr>
        <w:pStyle w:val="13"/>
        <w:rPr>
          <w:szCs w:val="28"/>
        </w:rPr>
      </w:pPr>
      <w:r w:rsidRPr="00C30296">
        <w:rPr>
          <w:szCs w:val="28"/>
          <w:rtl/>
        </w:rPr>
        <w:t>וַיִּשְׁלַח יַעֲקֹב מַלְאָכִים לְפָנָיו אֶל־עֵשָׂו אָחִיו</w:t>
      </w:r>
    </w:p>
    <w:p w14:paraId="130D52A7" w14:textId="77777777" w:rsidR="008D60CB" w:rsidRPr="00C30296" w:rsidRDefault="008D60CB" w:rsidP="007050B1">
      <w:pPr>
        <w:pStyle w:val="15"/>
        <w:rPr>
          <w:color w:val="auto"/>
        </w:rPr>
      </w:pPr>
      <w:r w:rsidRPr="00C30296">
        <w:rPr>
          <w:color w:val="auto"/>
        </w:rPr>
        <w:t>ВАЙИШЛÁХ ЯАКÓВ МАЛЪАХИ́М ЛЕФАНÁВ ЭЛЬ-ЭСÁВ АХИ́В</w:t>
      </w:r>
    </w:p>
    <w:p w14:paraId="01287C95" w14:textId="77777777" w:rsidR="008D60CB" w:rsidRPr="00C30296" w:rsidRDefault="008D60CB" w:rsidP="007050B1">
      <w:pPr>
        <w:pStyle w:val="17"/>
        <w:rPr>
          <w:color w:val="auto"/>
        </w:rPr>
      </w:pPr>
      <w:r w:rsidRPr="00C30296">
        <w:rPr>
          <w:color w:val="auto"/>
        </w:rPr>
        <w:t>4. И Яаков послал ангелов пред лицо его к Эсаву – брату своему</w:t>
      </w:r>
    </w:p>
    <w:p w14:paraId="093FFE2E" w14:textId="77777777" w:rsidR="008D60CB" w:rsidRPr="00C30296" w:rsidRDefault="008D60CB" w:rsidP="007050B1">
      <w:pPr>
        <w:pStyle w:val="17"/>
        <w:rPr>
          <w:color w:val="auto"/>
        </w:rPr>
      </w:pPr>
    </w:p>
    <w:p w14:paraId="7706D7F7" w14:textId="09D7D8B3" w:rsidR="008D60CB" w:rsidRPr="00C30296" w:rsidRDefault="008D60CB" w:rsidP="008D60CB">
      <w:pPr>
        <w:rPr>
          <w:color w:val="auto"/>
        </w:rPr>
      </w:pPr>
      <w:r w:rsidRPr="00C30296">
        <w:rPr>
          <w:color w:val="auto"/>
        </w:rPr>
        <w:lastRenderedPageBreak/>
        <w:t xml:space="preserve"> Слово </w:t>
      </w:r>
      <w:r w:rsidRPr="00C30296">
        <w:rPr>
          <w:i/>
          <w:iCs/>
          <w:color w:val="auto"/>
        </w:rPr>
        <w:t>мала</w:t>
      </w:r>
      <w:r w:rsidRPr="00C30296">
        <w:rPr>
          <w:rFonts w:eastAsia="Times New Roman" w:cs="Times New Roman"/>
          <w:i/>
          <w:iCs/>
          <w:color w:val="auto"/>
        </w:rPr>
        <w:t>́</w:t>
      </w:r>
      <w:r w:rsidRPr="00C30296">
        <w:rPr>
          <w:i/>
          <w:iCs/>
          <w:color w:val="auto"/>
        </w:rPr>
        <w:t>х</w:t>
      </w:r>
      <w:r w:rsidRPr="00C30296">
        <w:rPr>
          <w:color w:val="auto"/>
        </w:rPr>
        <w:t xml:space="preserve">, которое здесь использовано, можно понять как </w:t>
      </w:r>
      <w:r w:rsidRPr="00C30296">
        <w:rPr>
          <w:i/>
          <w:iCs/>
          <w:color w:val="auto"/>
        </w:rPr>
        <w:t>ангел</w:t>
      </w:r>
      <w:r w:rsidRPr="00C30296">
        <w:rPr>
          <w:color w:val="auto"/>
        </w:rPr>
        <w:t xml:space="preserve"> или как </w:t>
      </w:r>
      <w:r w:rsidRPr="00C30296">
        <w:rPr>
          <w:i/>
          <w:iCs/>
          <w:color w:val="auto"/>
        </w:rPr>
        <w:t>посланник</w:t>
      </w:r>
      <w:r w:rsidRPr="00C30296">
        <w:rPr>
          <w:color w:val="auto"/>
        </w:rPr>
        <w:t xml:space="preserve">. То есть простой человек, которого послали куда-то с какой-то миссией тоже может называться </w:t>
      </w:r>
      <w:r w:rsidRPr="00C30296">
        <w:rPr>
          <w:i/>
          <w:iCs/>
          <w:color w:val="auto"/>
        </w:rPr>
        <w:t>мала</w:t>
      </w:r>
      <w:r w:rsidRPr="00C30296">
        <w:rPr>
          <w:rFonts w:eastAsia="Times New Roman" w:cs="Times New Roman"/>
          <w:i/>
          <w:iCs/>
          <w:color w:val="auto"/>
        </w:rPr>
        <w:t>́</w:t>
      </w:r>
      <w:r w:rsidRPr="00C30296">
        <w:rPr>
          <w:i/>
          <w:iCs/>
          <w:color w:val="auto"/>
        </w:rPr>
        <w:t>х</w:t>
      </w:r>
      <w:r w:rsidRPr="00C30296">
        <w:rPr>
          <w:color w:val="auto"/>
        </w:rPr>
        <w:t xml:space="preserve">. Мы это в Писании встречаем. Поэтому то, что делает Яаков можно понять и как </w:t>
      </w:r>
      <w:r w:rsidR="00E1643B" w:rsidRPr="00C30296">
        <w:rPr>
          <w:color w:val="auto"/>
        </w:rPr>
        <w:t>«</w:t>
      </w:r>
      <w:r w:rsidRPr="00C30296">
        <w:rPr>
          <w:b/>
          <w:bCs/>
          <w:color w:val="auto"/>
        </w:rPr>
        <w:t>Яаков послал ангелов перед лицом своим»</w:t>
      </w:r>
      <w:r w:rsidRPr="00C30296">
        <w:rPr>
          <w:color w:val="auto"/>
        </w:rPr>
        <w:t xml:space="preserve">, и как </w:t>
      </w:r>
      <w:r w:rsidRPr="00C30296">
        <w:rPr>
          <w:b/>
          <w:bCs/>
          <w:color w:val="auto"/>
        </w:rPr>
        <w:t>«Яаков послал делегацию перед лицом своим к своему брату Эсаву».</w:t>
      </w:r>
      <w:r w:rsidRPr="00C30296">
        <w:rPr>
          <w:color w:val="auto"/>
        </w:rPr>
        <w:t xml:space="preserve"> В первом случае это может означать, что Яаков умеет общаться с ангелами и имеет определённую власть повелевать ими и посылает ангелов</w:t>
      </w:r>
      <w:r w:rsidR="00E1643B" w:rsidRPr="00C30296">
        <w:rPr>
          <w:color w:val="auto"/>
        </w:rPr>
        <w:t>,</w:t>
      </w:r>
      <w:r w:rsidRPr="00C30296">
        <w:rPr>
          <w:color w:val="auto"/>
        </w:rPr>
        <w:t xml:space="preserve"> для того чтобы они подготовили всё необходимое для дипломатической встречи двух братьев на нейтральной территории. Другая версия: Яаков посылает обычных людей – парламентариев. Понятны опасения Яакова, его переживания: он не видел брата не один десяток лет и не знает, улёгся ли его гнев, как он теперь, в каком состоянии… И</w:t>
      </w:r>
      <w:r w:rsidR="00E1643B" w:rsidRPr="00C30296">
        <w:rPr>
          <w:color w:val="auto"/>
        </w:rPr>
        <w:t>,</w:t>
      </w:r>
      <w:r w:rsidRPr="00C30296">
        <w:rPr>
          <w:color w:val="auto"/>
        </w:rPr>
        <w:t xml:space="preserve"> хотя Всевышний дал Яакову обетование, что он будет спасён, что всё будет хорошо, дал ему невероятные обетования в плане охраны и безопасности (мы понимаем, что любые обещания, которые Всевышний нам даёт, не означают, что мы не должны ничего не делать: обещания Всевышнего – это обещание того, что наши действия преуспеют), Яаков решает действовать несколькими путями. Как мы позже увидим, первый путь – это переговоры, умилостивление, попытка найти общий язык. Скорее всего, здесь не зря употреблено слово </w:t>
      </w:r>
      <w:r w:rsidRPr="00C30296">
        <w:rPr>
          <w:i/>
          <w:iCs/>
          <w:color w:val="auto"/>
        </w:rPr>
        <w:t>малахи</w:t>
      </w:r>
      <w:r w:rsidRPr="00C30296">
        <w:rPr>
          <w:rFonts w:eastAsia="Times New Roman" w:cs="Times New Roman"/>
          <w:i/>
          <w:iCs/>
          <w:color w:val="auto"/>
        </w:rPr>
        <w:t>́</w:t>
      </w:r>
      <w:r w:rsidRPr="00C30296">
        <w:rPr>
          <w:i/>
          <w:iCs/>
          <w:color w:val="auto"/>
        </w:rPr>
        <w:t>м</w:t>
      </w:r>
      <w:r w:rsidRPr="00C30296">
        <w:rPr>
          <w:color w:val="auto"/>
        </w:rPr>
        <w:t xml:space="preserve">: Яаков посылает простых земных людей, но его заслуги, его молитвы, заботы побуждают подключиться и ангелов из этого же лагеря, и каждый из них на своём уровне решает какие-то задачи. Мы часто говорим, что ангел, каждый из ангелов, посылается только для одного дела. В еврейской традиции, насколько мы знаем, у ангелов никогда нет режима «мультитаск», режима многозадачности. Но когда у ангелов много задач, то можно посылать много </w:t>
      </w:r>
      <w:r w:rsidRPr="00C30296">
        <w:rPr>
          <w:color w:val="auto"/>
        </w:rPr>
        <w:lastRenderedPageBreak/>
        <w:t xml:space="preserve">разных ангелов, каждого со своей задачей. Итак, мы видим, что Яаков отправляет посланников к Эсаву, брату своему. </w:t>
      </w:r>
    </w:p>
    <w:p w14:paraId="5C981F58" w14:textId="77777777" w:rsidR="008D60CB" w:rsidRPr="00C30296" w:rsidRDefault="008D60CB" w:rsidP="007050B1">
      <w:pPr>
        <w:pStyle w:val="13"/>
      </w:pPr>
    </w:p>
    <w:p w14:paraId="52F757E5" w14:textId="77777777" w:rsidR="008D60CB" w:rsidRPr="00C30296" w:rsidRDefault="008D60CB" w:rsidP="007050B1">
      <w:pPr>
        <w:pStyle w:val="13"/>
        <w:rPr>
          <w:szCs w:val="28"/>
        </w:rPr>
      </w:pPr>
      <w:r w:rsidRPr="00C30296">
        <w:rPr>
          <w:szCs w:val="28"/>
          <w:rtl/>
        </w:rPr>
        <w:t>אַרְצָה שֵׂעִיר שְׂדֵה אֱדוֹם׃</w:t>
      </w:r>
    </w:p>
    <w:p w14:paraId="75F3DFBA" w14:textId="77777777" w:rsidR="008D60CB" w:rsidRPr="00C30296" w:rsidRDefault="008D60CB" w:rsidP="007050B1">
      <w:pPr>
        <w:pStyle w:val="15"/>
        <w:rPr>
          <w:color w:val="auto"/>
        </w:rPr>
      </w:pPr>
      <w:r w:rsidRPr="00C30296">
        <w:rPr>
          <w:color w:val="auto"/>
        </w:rPr>
        <w:t>ÁРЦА-СЕИ́Р СЕДЭ́</w:t>
      </w:r>
      <w:bookmarkStart w:id="333" w:name="__DdeLink__4377_2883091549"/>
      <w:bookmarkEnd w:id="333"/>
      <w:r w:rsidRPr="00C30296">
        <w:rPr>
          <w:color w:val="auto"/>
        </w:rPr>
        <w:t xml:space="preserve"> ЭДÓМ</w:t>
      </w:r>
    </w:p>
    <w:p w14:paraId="27DAE639" w14:textId="77777777" w:rsidR="008D60CB" w:rsidRPr="00C30296" w:rsidRDefault="008D60CB" w:rsidP="007050B1">
      <w:pPr>
        <w:pStyle w:val="17"/>
        <w:rPr>
          <w:color w:val="auto"/>
        </w:rPr>
      </w:pPr>
      <w:r w:rsidRPr="00C30296">
        <w:rPr>
          <w:color w:val="auto"/>
        </w:rPr>
        <w:t>...в страну Сеира, в поле Эдом.</w:t>
      </w:r>
    </w:p>
    <w:p w14:paraId="13BED1BB" w14:textId="77777777" w:rsidR="008D60CB" w:rsidRPr="00C30296" w:rsidRDefault="008D60CB" w:rsidP="007050B1">
      <w:pPr>
        <w:pStyle w:val="17"/>
        <w:rPr>
          <w:rFonts w:cs="Mangal"/>
          <w:color w:val="auto"/>
          <w:lang w:bidi="hi-IN"/>
        </w:rPr>
      </w:pPr>
    </w:p>
    <w:p w14:paraId="1A80AF2E" w14:textId="38A0F750" w:rsidR="008D60CB" w:rsidRPr="00C30296" w:rsidRDefault="008D60CB" w:rsidP="008D60CB">
      <w:pPr>
        <w:rPr>
          <w:color w:val="auto"/>
        </w:rPr>
      </w:pPr>
      <w:r w:rsidRPr="00C30296">
        <w:rPr>
          <w:color w:val="auto"/>
        </w:rPr>
        <w:t>Это противоположный от современного Израиля берег Мёртвого моря, район южнее Иерихона, и это не часть страны Израиля. Это приграничная нейтральная территория. Яаков очень озабочен, обеспокоен тем, что происходит с Эсавом, Яаков боится этой встречи: с ним люди, дети, он полон тревоги, и встреча на нейтральной территории наиболее удобна для него. Яаков даёт очень подробную инструкцию посланникам, и из этой инструкции можно предположить, что, скорее всего, это всё-таки простые люди. И вот что мы читаем:</w:t>
      </w:r>
    </w:p>
    <w:p w14:paraId="55CD2CAF" w14:textId="77777777" w:rsidR="008D60CB" w:rsidRPr="00C30296" w:rsidRDefault="008D60CB" w:rsidP="00E66E9B">
      <w:pPr>
        <w:pStyle w:val="13"/>
      </w:pPr>
    </w:p>
    <w:p w14:paraId="3B381F86" w14:textId="77777777" w:rsidR="008D60CB" w:rsidRPr="00C30296" w:rsidRDefault="008D60CB" w:rsidP="00E66E9B">
      <w:pPr>
        <w:pStyle w:val="13"/>
        <w:rPr>
          <w:szCs w:val="28"/>
        </w:rPr>
      </w:pPr>
      <w:r w:rsidRPr="00C30296">
        <w:rPr>
          <w:szCs w:val="28"/>
          <w:rtl/>
        </w:rPr>
        <w:t>וַיְצַו אֹתָם לֵאמֹר</w:t>
      </w:r>
    </w:p>
    <w:p w14:paraId="731E2B5F" w14:textId="77777777" w:rsidR="008D60CB" w:rsidRPr="00C30296" w:rsidRDefault="008D60CB" w:rsidP="00E66E9B">
      <w:pPr>
        <w:pStyle w:val="15"/>
        <w:rPr>
          <w:color w:val="auto"/>
        </w:rPr>
      </w:pPr>
      <w:r w:rsidRPr="00C30296">
        <w:rPr>
          <w:color w:val="auto"/>
        </w:rPr>
        <w:t>ВАЙЦ</w:t>
      </w:r>
      <w:r w:rsidRPr="00C30296">
        <w:rPr>
          <w:rFonts w:cs="Calibri"/>
          <w:color w:val="auto"/>
        </w:rPr>
        <w:t>Á</w:t>
      </w:r>
      <w:r w:rsidRPr="00C30296">
        <w:rPr>
          <w:color w:val="auto"/>
        </w:rPr>
        <w:t>В ОТ</w:t>
      </w:r>
      <w:r w:rsidRPr="00C30296">
        <w:rPr>
          <w:rFonts w:cs="Calibri"/>
          <w:color w:val="auto"/>
        </w:rPr>
        <w:t>Á</w:t>
      </w:r>
      <w:r w:rsidRPr="00C30296">
        <w:rPr>
          <w:color w:val="auto"/>
        </w:rPr>
        <w:t>М ЛЕМ</w:t>
      </w:r>
      <w:r w:rsidRPr="00C30296">
        <w:rPr>
          <w:rFonts w:cs="Calibri"/>
          <w:color w:val="auto"/>
        </w:rPr>
        <w:t>Ó</w:t>
      </w:r>
      <w:r w:rsidRPr="00C30296">
        <w:rPr>
          <w:color w:val="auto"/>
        </w:rPr>
        <w:t>Р</w:t>
      </w:r>
    </w:p>
    <w:p w14:paraId="6772D797" w14:textId="3231F1C8" w:rsidR="008D60CB" w:rsidRPr="00C30296" w:rsidRDefault="008D60CB" w:rsidP="00E66E9B">
      <w:pPr>
        <w:pStyle w:val="17"/>
        <w:rPr>
          <w:color w:val="auto"/>
        </w:rPr>
      </w:pPr>
      <w:r w:rsidRPr="00C30296">
        <w:rPr>
          <w:color w:val="auto"/>
        </w:rPr>
        <w:t xml:space="preserve">5. И наказывал им </w:t>
      </w:r>
      <w:r w:rsidR="00E66E9B" w:rsidRPr="00C30296">
        <w:rPr>
          <w:i w:val="0"/>
          <w:caps w:val="0"/>
          <w:color w:val="auto"/>
          <w:sz w:val="24"/>
          <w:szCs w:val="24"/>
        </w:rPr>
        <w:t>(давал им повеление)</w:t>
      </w:r>
      <w:r w:rsidRPr="00C30296">
        <w:rPr>
          <w:color w:val="auto"/>
        </w:rPr>
        <w:t>, говоря:</w:t>
      </w:r>
    </w:p>
    <w:p w14:paraId="3BC5B444" w14:textId="77777777" w:rsidR="008D60CB" w:rsidRPr="00C30296" w:rsidRDefault="008D60CB" w:rsidP="00E66E9B">
      <w:pPr>
        <w:pStyle w:val="17"/>
        <w:rPr>
          <w:color w:val="auto"/>
        </w:rPr>
      </w:pPr>
    </w:p>
    <w:p w14:paraId="2AA16A93" w14:textId="546D9003" w:rsidR="008D60CB" w:rsidRPr="00C30296" w:rsidRDefault="008D60CB" w:rsidP="008D60CB">
      <w:pPr>
        <w:rPr>
          <w:color w:val="auto"/>
        </w:rPr>
      </w:pPr>
      <w:r w:rsidRPr="00C30296">
        <w:rPr>
          <w:rFonts w:cs="Times New Roman"/>
          <w:color w:val="auto"/>
          <w:szCs w:val="24"/>
        </w:rPr>
        <w:t xml:space="preserve">Слово </w:t>
      </w:r>
      <w:r w:rsidRPr="00C30296">
        <w:rPr>
          <w:rFonts w:cs="Times New Roman"/>
          <w:i/>
          <w:iCs/>
          <w:color w:val="auto"/>
          <w:szCs w:val="24"/>
        </w:rPr>
        <w:t>цав</w:t>
      </w:r>
      <w:r w:rsidRPr="00C30296">
        <w:rPr>
          <w:rFonts w:cs="Times New Roman"/>
          <w:color w:val="auto"/>
          <w:szCs w:val="24"/>
        </w:rPr>
        <w:t xml:space="preserve"> означает </w:t>
      </w:r>
      <w:r w:rsidRPr="00C30296">
        <w:rPr>
          <w:rFonts w:cs="Times New Roman"/>
          <w:i/>
          <w:iCs/>
          <w:color w:val="auto"/>
          <w:szCs w:val="24"/>
        </w:rPr>
        <w:t>приказывать, повелевать</w:t>
      </w:r>
      <w:r w:rsidRPr="00C30296">
        <w:rPr>
          <w:rFonts w:cs="Times New Roman"/>
          <w:color w:val="auto"/>
          <w:szCs w:val="24"/>
        </w:rPr>
        <w:t xml:space="preserve">, но повелевать, поторапливая. Слово </w:t>
      </w:r>
      <w:r w:rsidRPr="00C30296">
        <w:rPr>
          <w:rFonts w:cs="Times New Roman"/>
          <w:i/>
          <w:iCs/>
          <w:color w:val="auto"/>
          <w:szCs w:val="24"/>
        </w:rPr>
        <w:t>мицва</w:t>
      </w:r>
      <w:r w:rsidRPr="00C30296">
        <w:rPr>
          <w:rFonts w:eastAsia="Times New Roman" w:cs="Times New Roman"/>
          <w:i/>
          <w:iCs/>
          <w:color w:val="auto"/>
          <w:szCs w:val="24"/>
        </w:rPr>
        <w:t>́</w:t>
      </w:r>
      <w:r w:rsidRPr="00C30296">
        <w:rPr>
          <w:rFonts w:cs="Times New Roman"/>
          <w:color w:val="auto"/>
          <w:szCs w:val="24"/>
        </w:rPr>
        <w:t xml:space="preserve"> (</w:t>
      </w:r>
      <w:r w:rsidRPr="00C30296">
        <w:rPr>
          <w:rFonts w:cs="Times New Roman"/>
          <w:i/>
          <w:iCs/>
          <w:color w:val="auto"/>
          <w:szCs w:val="24"/>
        </w:rPr>
        <w:t>заповедь</w:t>
      </w:r>
      <w:r w:rsidRPr="00C30296">
        <w:rPr>
          <w:rFonts w:cs="Times New Roman"/>
          <w:color w:val="auto"/>
          <w:szCs w:val="24"/>
        </w:rPr>
        <w:t xml:space="preserve">) означает, конечно, повеление, но повеление, которое поторапливает, побуждает нас к выполнению. Здесь корень </w:t>
      </w:r>
      <w:r w:rsidR="00E1643B" w:rsidRPr="00C30296">
        <w:rPr>
          <w:rFonts w:cs="Times New Roman"/>
          <w:color w:val="auto"/>
          <w:szCs w:val="24"/>
          <w:rtl/>
        </w:rPr>
        <w:t>יְצַו</w:t>
      </w:r>
      <w:r w:rsidRPr="00C30296">
        <w:rPr>
          <w:rFonts w:cs="Times New Roman"/>
          <w:color w:val="auto"/>
          <w:szCs w:val="24"/>
        </w:rPr>
        <w:t xml:space="preserve"> </w:t>
      </w:r>
      <w:r w:rsidRPr="00C30296">
        <w:rPr>
          <w:rFonts w:cs="Times New Roman"/>
          <w:i/>
          <w:iCs/>
          <w:color w:val="auto"/>
          <w:szCs w:val="24"/>
        </w:rPr>
        <w:t>(</w:t>
      </w:r>
      <w:r w:rsidR="00E1643B" w:rsidRPr="00C30296">
        <w:rPr>
          <w:rFonts w:cs="Times New Roman"/>
          <w:i/>
          <w:iCs/>
          <w:color w:val="auto"/>
          <w:szCs w:val="24"/>
        </w:rPr>
        <w:t>е</w:t>
      </w:r>
      <w:r w:rsidRPr="00C30296">
        <w:rPr>
          <w:rFonts w:cs="Times New Roman"/>
          <w:i/>
          <w:iCs/>
          <w:color w:val="auto"/>
          <w:szCs w:val="24"/>
        </w:rPr>
        <w:t>ца</w:t>
      </w:r>
      <w:r w:rsidRPr="00C30296">
        <w:rPr>
          <w:rFonts w:eastAsia="Times New Roman" w:cs="Times New Roman"/>
          <w:i/>
          <w:iCs/>
          <w:color w:val="auto"/>
          <w:szCs w:val="24"/>
        </w:rPr>
        <w:t>́</w:t>
      </w:r>
      <w:r w:rsidRPr="00C30296">
        <w:rPr>
          <w:rFonts w:cs="Times New Roman"/>
          <w:i/>
          <w:iCs/>
          <w:color w:val="auto"/>
          <w:szCs w:val="24"/>
        </w:rPr>
        <w:t>в)</w:t>
      </w:r>
      <w:r w:rsidRPr="00C30296">
        <w:rPr>
          <w:rFonts w:cs="Times New Roman"/>
          <w:color w:val="auto"/>
          <w:szCs w:val="24"/>
        </w:rPr>
        <w:t xml:space="preserve"> происходит от того же корня, что и слово </w:t>
      </w:r>
      <w:r w:rsidRPr="00C30296">
        <w:rPr>
          <w:rFonts w:cs="Times New Roman"/>
          <w:i/>
          <w:iCs/>
          <w:color w:val="auto"/>
          <w:szCs w:val="24"/>
        </w:rPr>
        <w:t>мицва</w:t>
      </w:r>
      <w:r w:rsidRPr="00C30296">
        <w:rPr>
          <w:rFonts w:eastAsia="Times New Roman" w:cs="Times New Roman"/>
          <w:i/>
          <w:iCs/>
          <w:color w:val="auto"/>
          <w:szCs w:val="24"/>
        </w:rPr>
        <w:t>́</w:t>
      </w:r>
      <w:r w:rsidRPr="00C30296">
        <w:rPr>
          <w:rFonts w:cs="Times New Roman"/>
          <w:color w:val="auto"/>
          <w:szCs w:val="24"/>
        </w:rPr>
        <w:t xml:space="preserve"> </w:t>
      </w:r>
      <w:r w:rsidRPr="00C30296">
        <w:rPr>
          <w:rFonts w:cs="Times New Roman"/>
          <w:i/>
          <w:iCs/>
          <w:color w:val="auto"/>
          <w:szCs w:val="24"/>
        </w:rPr>
        <w:t>(заповедь)</w:t>
      </w:r>
      <w:r w:rsidRPr="00C30296">
        <w:rPr>
          <w:rFonts w:cs="Times New Roman"/>
          <w:color w:val="auto"/>
          <w:szCs w:val="24"/>
        </w:rPr>
        <w:t>.</w:t>
      </w:r>
    </w:p>
    <w:p w14:paraId="0D824307" w14:textId="77777777" w:rsidR="008D60CB" w:rsidRPr="00C30296" w:rsidRDefault="008D60CB" w:rsidP="00E66E9B">
      <w:pPr>
        <w:pStyle w:val="13"/>
      </w:pPr>
    </w:p>
    <w:p w14:paraId="59520ACE" w14:textId="77777777" w:rsidR="008D60CB" w:rsidRPr="00C30296" w:rsidRDefault="008D60CB" w:rsidP="00E66E9B">
      <w:pPr>
        <w:pStyle w:val="13"/>
        <w:rPr>
          <w:szCs w:val="28"/>
        </w:rPr>
      </w:pPr>
      <w:r w:rsidRPr="00C30296">
        <w:rPr>
          <w:szCs w:val="28"/>
          <w:rtl/>
        </w:rPr>
        <w:t>כֹּה תֹאמְרוּן לַאדֹנִי לְעֵשָׂו כֹּה אָמַר עַבְדְּךָ יַעֲקֹב עִם־לָבָן גַּרְתִּי וָאֵחַר עַד־עָתָּה׃</w:t>
      </w:r>
    </w:p>
    <w:p w14:paraId="3B756192" w14:textId="77777777" w:rsidR="008D60CB" w:rsidRPr="00C30296" w:rsidRDefault="008D60CB" w:rsidP="00E66E9B">
      <w:pPr>
        <w:pStyle w:val="15"/>
        <w:rPr>
          <w:color w:val="auto"/>
        </w:rPr>
      </w:pPr>
      <w:r w:rsidRPr="00C30296">
        <w:rPr>
          <w:color w:val="auto"/>
        </w:rPr>
        <w:t>КО-ТОМЕР</w:t>
      </w:r>
      <w:r w:rsidRPr="00C30296">
        <w:rPr>
          <w:rFonts w:cs="Calibri"/>
          <w:color w:val="auto"/>
        </w:rPr>
        <w:t>У́</w:t>
      </w:r>
      <w:r w:rsidRPr="00C30296">
        <w:rPr>
          <w:color w:val="auto"/>
        </w:rPr>
        <w:t>Н ЛАДОН</w:t>
      </w:r>
      <w:r w:rsidRPr="00C30296">
        <w:rPr>
          <w:rFonts w:cs="Calibri"/>
          <w:color w:val="auto"/>
        </w:rPr>
        <w:t>И́</w:t>
      </w:r>
      <w:r w:rsidRPr="00C30296">
        <w:rPr>
          <w:color w:val="auto"/>
        </w:rPr>
        <w:t xml:space="preserve"> ЛЕЭС</w:t>
      </w:r>
      <w:r w:rsidRPr="00C30296">
        <w:rPr>
          <w:rFonts w:cs="Calibri"/>
          <w:color w:val="auto"/>
        </w:rPr>
        <w:t>Á</w:t>
      </w:r>
      <w:r w:rsidRPr="00C30296">
        <w:rPr>
          <w:color w:val="auto"/>
        </w:rPr>
        <w:t>В КО АМ</w:t>
      </w:r>
      <w:r w:rsidRPr="00C30296">
        <w:rPr>
          <w:rFonts w:cs="Calibri"/>
          <w:color w:val="auto"/>
        </w:rPr>
        <w:t>Á</w:t>
      </w:r>
      <w:r w:rsidRPr="00C30296">
        <w:rPr>
          <w:color w:val="auto"/>
        </w:rPr>
        <w:t>Р АВДЕХ</w:t>
      </w:r>
      <w:r w:rsidRPr="00C30296">
        <w:rPr>
          <w:rFonts w:cs="Calibri"/>
          <w:color w:val="auto"/>
        </w:rPr>
        <w:t>Á</w:t>
      </w:r>
      <w:r w:rsidRPr="00C30296">
        <w:rPr>
          <w:color w:val="auto"/>
        </w:rPr>
        <w:t xml:space="preserve"> ЯАК</w:t>
      </w:r>
      <w:r w:rsidRPr="00C30296">
        <w:rPr>
          <w:rFonts w:cs="Calibri"/>
          <w:color w:val="auto"/>
        </w:rPr>
        <w:t>Ó</w:t>
      </w:r>
      <w:r w:rsidRPr="00C30296">
        <w:rPr>
          <w:color w:val="auto"/>
        </w:rPr>
        <w:t>В ИМ-ЛАВ</w:t>
      </w:r>
      <w:r w:rsidRPr="00C30296">
        <w:rPr>
          <w:rFonts w:cs="Calibri"/>
          <w:color w:val="auto"/>
        </w:rPr>
        <w:t>Á</w:t>
      </w:r>
      <w:r w:rsidRPr="00C30296">
        <w:rPr>
          <w:color w:val="auto"/>
        </w:rPr>
        <w:t>Н Г</w:t>
      </w:r>
      <w:r w:rsidRPr="00C30296">
        <w:rPr>
          <w:rFonts w:cs="Calibri"/>
          <w:color w:val="auto"/>
        </w:rPr>
        <w:t>Á</w:t>
      </w:r>
      <w:r w:rsidRPr="00C30296">
        <w:rPr>
          <w:color w:val="auto"/>
        </w:rPr>
        <w:t>РТИ ВАЭХ</w:t>
      </w:r>
      <w:r w:rsidRPr="00C30296">
        <w:rPr>
          <w:rFonts w:cs="Calibri"/>
          <w:color w:val="auto"/>
        </w:rPr>
        <w:t>Á</w:t>
      </w:r>
      <w:r w:rsidRPr="00C30296">
        <w:rPr>
          <w:color w:val="auto"/>
        </w:rPr>
        <w:t>Р АД-АТ</w:t>
      </w:r>
      <w:r w:rsidRPr="00C30296">
        <w:rPr>
          <w:rFonts w:cs="Calibri"/>
          <w:color w:val="auto"/>
        </w:rPr>
        <w:t>Á</w:t>
      </w:r>
    </w:p>
    <w:p w14:paraId="212CE4A0" w14:textId="77777777" w:rsidR="008D60CB" w:rsidRPr="00C30296" w:rsidRDefault="008D60CB" w:rsidP="00E66E9B">
      <w:pPr>
        <w:pStyle w:val="17"/>
        <w:rPr>
          <w:color w:val="auto"/>
        </w:rPr>
      </w:pPr>
      <w:r w:rsidRPr="00C30296">
        <w:rPr>
          <w:color w:val="auto"/>
        </w:rPr>
        <w:lastRenderedPageBreak/>
        <w:t>«Так скажите господину моему Эсаву: Так сказал твой раб Яаков: «я жил с Лаваном, и задержался я до сих пор.</w:t>
      </w:r>
    </w:p>
    <w:p w14:paraId="524B85A5" w14:textId="77777777" w:rsidR="008D60CB" w:rsidRPr="00C30296" w:rsidRDefault="008D60CB" w:rsidP="00E66E9B">
      <w:pPr>
        <w:pStyle w:val="13"/>
      </w:pPr>
    </w:p>
    <w:p w14:paraId="3652FBA2" w14:textId="77777777" w:rsidR="008D60CB" w:rsidRPr="00C30296" w:rsidRDefault="008D60CB" w:rsidP="00E66E9B">
      <w:pPr>
        <w:pStyle w:val="13"/>
        <w:rPr>
          <w:szCs w:val="28"/>
        </w:rPr>
      </w:pPr>
      <w:r w:rsidRPr="00C30296">
        <w:rPr>
          <w:szCs w:val="28"/>
          <w:rtl/>
        </w:rPr>
        <w:t>וַיְהִי־לִי שׁוֹר וַחֲמוֹר צֹאן וְעֶבֶד וְשִׁפְחָה וָאֶשְׁלְחָה לְהַגִּיד לַאדֹנִי לִמְצֹא־חֵן בְּעֵינֶיךָ׃</w:t>
      </w:r>
    </w:p>
    <w:p w14:paraId="288C56E3" w14:textId="77777777" w:rsidR="008D60CB" w:rsidRPr="00C30296" w:rsidRDefault="008D60CB" w:rsidP="00E66E9B">
      <w:pPr>
        <w:pStyle w:val="15"/>
        <w:rPr>
          <w:color w:val="auto"/>
        </w:rPr>
      </w:pPr>
      <w:r w:rsidRPr="00C30296">
        <w:rPr>
          <w:color w:val="auto"/>
        </w:rPr>
        <w:t>ВАЙЃИ-ЛИ́ ШОР ВАХАМÓР ЦОН ВЕЭ́ВЕД ВЕШИФХÁ ВАЭШЛЕХÁ ЛЕЃАГИ́Д ЛАДОНИ́ ЛИМЦО-ХЭ́Н БЕЭНЭ́ХА</w:t>
      </w:r>
    </w:p>
    <w:p w14:paraId="2AEDFE8F" w14:textId="0F03EE3C" w:rsidR="008D60CB" w:rsidRPr="00C30296" w:rsidRDefault="008D60CB" w:rsidP="00E66E9B">
      <w:pPr>
        <w:pStyle w:val="17"/>
        <w:rPr>
          <w:color w:val="auto"/>
        </w:rPr>
      </w:pPr>
      <w:r w:rsidRPr="00C30296">
        <w:rPr>
          <w:color w:val="auto"/>
        </w:rPr>
        <w:t xml:space="preserve">6. И есть у меня быки и ослы, скот, и рабы, и рабынИ, И я послал вас </w:t>
      </w:r>
      <w:r w:rsidR="00E66E9B" w:rsidRPr="00C30296">
        <w:rPr>
          <w:i w:val="0"/>
          <w:caps w:val="0"/>
          <w:color w:val="auto"/>
          <w:sz w:val="24"/>
          <w:szCs w:val="24"/>
        </w:rPr>
        <w:t>(послал эту делегацию)</w:t>
      </w:r>
      <w:r w:rsidRPr="00C30296">
        <w:rPr>
          <w:color w:val="auto"/>
        </w:rPr>
        <w:t xml:space="preserve"> приветствовать господина моего и найти милость в его глазах </w:t>
      </w:r>
      <w:r w:rsidR="00E66E9B" w:rsidRPr="00C30296">
        <w:rPr>
          <w:i w:val="0"/>
          <w:caps w:val="0"/>
          <w:color w:val="auto"/>
          <w:sz w:val="24"/>
          <w:szCs w:val="24"/>
        </w:rPr>
        <w:t>(милость в твоих глазах в данном случае)</w:t>
      </w:r>
      <w:r w:rsidRPr="00C30296">
        <w:rPr>
          <w:color w:val="auto"/>
        </w:rPr>
        <w:t>».</w:t>
      </w:r>
    </w:p>
    <w:p w14:paraId="074B815B" w14:textId="77777777" w:rsidR="008D60CB" w:rsidRPr="00C30296" w:rsidRDefault="008D60CB" w:rsidP="008D60CB">
      <w:pPr>
        <w:pStyle w:val="aff2"/>
        <w:rPr>
          <w:rFonts w:cs="Mangal"/>
          <w:lang w:bidi="hi-IN"/>
        </w:rPr>
      </w:pPr>
    </w:p>
    <w:p w14:paraId="76AE2585" w14:textId="77777777" w:rsidR="008D60CB" w:rsidRPr="00C30296" w:rsidRDefault="008D60CB" w:rsidP="008D60CB">
      <w:pPr>
        <w:rPr>
          <w:color w:val="auto"/>
        </w:rPr>
      </w:pPr>
      <w:r w:rsidRPr="00C30296">
        <w:rPr>
          <w:color w:val="auto"/>
        </w:rPr>
        <w:t>То есть первое, что делает Яаков, первые действия его перед встречей с Эсавом – это умилостивление. Комментаторы, раввины говорят: «Мы в этих действиях Яакова должны видеть учебник, краткий самоучитель «Три этапа по переговорам с власть имущими, с сильными мира сего». Начинается всё с умилостивления.</w:t>
      </w:r>
    </w:p>
    <w:p w14:paraId="11E258A1" w14:textId="77777777" w:rsidR="008D60CB" w:rsidRPr="00C30296" w:rsidRDefault="008D60CB" w:rsidP="00E66E9B">
      <w:pPr>
        <w:pStyle w:val="13"/>
      </w:pPr>
    </w:p>
    <w:p w14:paraId="336ECEF6" w14:textId="77777777" w:rsidR="008D60CB" w:rsidRPr="00C30296" w:rsidRDefault="008D60CB" w:rsidP="00E66E9B">
      <w:pPr>
        <w:pStyle w:val="13"/>
      </w:pPr>
      <w:r w:rsidRPr="00C30296">
        <w:rPr>
          <w:szCs w:val="28"/>
          <w:rtl/>
        </w:rPr>
        <w:t>וַיָּשֻׁבוּ הַמַּלְאָכִים אֶל־יַעֲקֹב לֵאמֹר אנוּ אֶל־אָחִיךָ אֶל־עֵשָׂו</w:t>
      </w:r>
    </w:p>
    <w:p w14:paraId="3D068F3B" w14:textId="77777777" w:rsidR="008D60CB" w:rsidRPr="00C30296" w:rsidRDefault="008D60CB" w:rsidP="00E66E9B">
      <w:pPr>
        <w:pStyle w:val="15"/>
        <w:rPr>
          <w:color w:val="auto"/>
        </w:rPr>
      </w:pPr>
      <w:r w:rsidRPr="00C30296">
        <w:rPr>
          <w:color w:val="auto"/>
        </w:rPr>
        <w:t>ВАЯШ</w:t>
      </w:r>
      <w:r w:rsidRPr="00C30296">
        <w:rPr>
          <w:rFonts w:cs="Calibri"/>
          <w:color w:val="auto"/>
        </w:rPr>
        <w:t>У́</w:t>
      </w:r>
      <w:r w:rsidRPr="00C30296">
        <w:rPr>
          <w:color w:val="auto"/>
        </w:rPr>
        <w:t>ВУ ЃАМАЛЪАХ</w:t>
      </w:r>
      <w:r w:rsidRPr="00C30296">
        <w:rPr>
          <w:rFonts w:cs="Calibri"/>
          <w:color w:val="auto"/>
        </w:rPr>
        <w:t>И́</w:t>
      </w:r>
      <w:r w:rsidRPr="00C30296">
        <w:rPr>
          <w:color w:val="auto"/>
        </w:rPr>
        <w:t>М ЭЛЬ-ЯАК</w:t>
      </w:r>
      <w:r w:rsidRPr="00C30296">
        <w:rPr>
          <w:rFonts w:cs="Calibri"/>
          <w:color w:val="auto"/>
        </w:rPr>
        <w:t>Ó</w:t>
      </w:r>
      <w:r w:rsidRPr="00C30296">
        <w:rPr>
          <w:color w:val="auto"/>
        </w:rPr>
        <w:t>В ЛЕМ</w:t>
      </w:r>
      <w:r w:rsidRPr="00C30296">
        <w:rPr>
          <w:rFonts w:cs="Calibri"/>
          <w:color w:val="auto"/>
        </w:rPr>
        <w:t>Ó</w:t>
      </w:r>
      <w:r w:rsidRPr="00C30296">
        <w:rPr>
          <w:color w:val="auto"/>
        </w:rPr>
        <w:t>Р Б</w:t>
      </w:r>
      <w:r w:rsidRPr="00C30296">
        <w:rPr>
          <w:rFonts w:cs="Calibri"/>
          <w:color w:val="auto"/>
        </w:rPr>
        <w:t>Á</w:t>
      </w:r>
      <w:r w:rsidRPr="00C30296">
        <w:rPr>
          <w:color w:val="auto"/>
        </w:rPr>
        <w:t>НУ ЭЛЬ-АХ</w:t>
      </w:r>
      <w:r w:rsidRPr="00C30296">
        <w:rPr>
          <w:rFonts w:cs="Calibri"/>
          <w:color w:val="auto"/>
        </w:rPr>
        <w:t>И́</w:t>
      </w:r>
      <w:r w:rsidRPr="00C30296">
        <w:rPr>
          <w:color w:val="auto"/>
        </w:rPr>
        <w:t>ХА ЭЛЬ-ЭС</w:t>
      </w:r>
      <w:r w:rsidRPr="00C30296">
        <w:rPr>
          <w:rFonts w:cs="Calibri"/>
          <w:color w:val="auto"/>
        </w:rPr>
        <w:t>Á</w:t>
      </w:r>
      <w:r w:rsidRPr="00C30296">
        <w:rPr>
          <w:color w:val="auto"/>
        </w:rPr>
        <w:t>В</w:t>
      </w:r>
    </w:p>
    <w:p w14:paraId="3FB1986F" w14:textId="77777777" w:rsidR="008D60CB" w:rsidRPr="00C30296" w:rsidRDefault="008D60CB" w:rsidP="00E66E9B">
      <w:pPr>
        <w:pStyle w:val="17"/>
        <w:rPr>
          <w:color w:val="auto"/>
        </w:rPr>
      </w:pPr>
      <w:r w:rsidRPr="00C30296">
        <w:rPr>
          <w:color w:val="auto"/>
        </w:rPr>
        <w:t>7. И вернулись ангелы к Яакову, говоря: «Мы пошли к твоему брату Эсаву,</w:t>
      </w:r>
    </w:p>
    <w:p w14:paraId="1B31B78A" w14:textId="77777777" w:rsidR="008D60CB" w:rsidRPr="00C30296" w:rsidRDefault="008D60CB" w:rsidP="00E66E9B">
      <w:pPr>
        <w:pStyle w:val="17"/>
        <w:rPr>
          <w:color w:val="auto"/>
        </w:rPr>
      </w:pPr>
    </w:p>
    <w:p w14:paraId="5D5ADB1C" w14:textId="77777777" w:rsidR="008D60CB" w:rsidRPr="00C30296" w:rsidRDefault="008D60CB" w:rsidP="008D60CB">
      <w:pPr>
        <w:rPr>
          <w:color w:val="auto"/>
        </w:rPr>
      </w:pPr>
      <w:r w:rsidRPr="00C30296">
        <w:rPr>
          <w:color w:val="auto"/>
        </w:rPr>
        <w:t xml:space="preserve">Мы не читаем разговор, который состоялся у ангелов с Эсавом. Поскольку Тора сосредотачивается на переживаниях Яакова, мы смотрим на все события (это и литературный, и воспитательный приём) так, как они видятся глазами Яакова. Мы не знаем, что сказал ангелам Эсав. </w:t>
      </w:r>
    </w:p>
    <w:p w14:paraId="0194A0EF" w14:textId="5880BEF6" w:rsidR="008D60CB" w:rsidRPr="00C30296" w:rsidRDefault="008D60CB" w:rsidP="008D60CB">
      <w:pPr>
        <w:rPr>
          <w:color w:val="auto"/>
        </w:rPr>
      </w:pPr>
      <w:r w:rsidRPr="00C30296">
        <w:rPr>
          <w:color w:val="auto"/>
        </w:rPr>
        <w:t xml:space="preserve">Когда мы читаем мидраши, читаем комментарии на этот счёт, то нужно понимать (я повторю ещё раз, что одни мидраши характеризуют Яакова, а другие – Эсава), что во времена полемики, когда нужно было </w:t>
      </w:r>
      <w:r w:rsidRPr="00C30296">
        <w:rPr>
          <w:color w:val="auto"/>
        </w:rPr>
        <w:lastRenderedPageBreak/>
        <w:t xml:space="preserve">быть апологетом </w:t>
      </w:r>
      <w:r w:rsidR="00E1643B" w:rsidRPr="00C30296">
        <w:rPr>
          <w:color w:val="auto"/>
        </w:rPr>
        <w:t>(</w:t>
      </w:r>
      <w:r w:rsidRPr="00C30296">
        <w:rPr>
          <w:color w:val="auto"/>
        </w:rPr>
        <w:t>защитником иудаизма</w:t>
      </w:r>
      <w:r w:rsidR="00E1643B" w:rsidRPr="00C30296">
        <w:rPr>
          <w:color w:val="auto"/>
        </w:rPr>
        <w:t>)</w:t>
      </w:r>
      <w:r w:rsidRPr="00C30296">
        <w:rPr>
          <w:color w:val="auto"/>
        </w:rPr>
        <w:t>, когда возникали огульные обвинения в адрес евреев на тему брата, который украл первородство и когда нашим Патриархам приписывались какие-то отрицательные свойства, чтобы очернить народ, часто рождалась ответная реакция. Поэтому появлялось очень много очерняющих мидрашей относительно Эсава. И вот здесь, в 7 стихе, мы читаем, что ангелы сказали: «М</w:t>
      </w:r>
      <w:r w:rsidRPr="00C30296">
        <w:rPr>
          <w:color w:val="auto"/>
          <w:szCs w:val="24"/>
        </w:rPr>
        <w:t>ы пошли к твоему брату Эсаву</w:t>
      </w:r>
      <w:r w:rsidRPr="00C30296">
        <w:rPr>
          <w:color w:val="auto"/>
        </w:rPr>
        <w:t>». Некоторые комментарии говорят: «Мы думали, что это твой брат, мы пришли к нему, думая, что он примирился, что он же тебе брат, но он по-прежнему Эсав. Он по-прежнему тебя ненавидит». Здесь есть вчитывание в текст, в то, чего в тексте, скорее всего, (на мой взгляд, во всяком случае) нет. Они говорят: «Мы пришли к твоему брату».</w:t>
      </w:r>
    </w:p>
    <w:p w14:paraId="3DEEA98C" w14:textId="77777777" w:rsidR="008D60CB" w:rsidRPr="00C30296" w:rsidRDefault="008D60CB" w:rsidP="00E66E9B">
      <w:pPr>
        <w:pStyle w:val="13"/>
      </w:pPr>
    </w:p>
    <w:p w14:paraId="07EB2699" w14:textId="77777777" w:rsidR="008D60CB" w:rsidRPr="00C30296" w:rsidRDefault="008D60CB" w:rsidP="00E66E9B">
      <w:pPr>
        <w:pStyle w:val="13"/>
      </w:pPr>
      <w:r w:rsidRPr="00C30296">
        <w:rPr>
          <w:szCs w:val="28"/>
          <w:rtl/>
        </w:rPr>
        <w:t>וְגַם הֹלֵךְ לִקְרָאתְךָ וְאַרְבַּע־מֵאוֹת אִישׁ עִמּוֹ׃</w:t>
      </w:r>
    </w:p>
    <w:p w14:paraId="63346624" w14:textId="77777777" w:rsidR="008D60CB" w:rsidRPr="00C30296" w:rsidRDefault="008D60CB" w:rsidP="00E66E9B">
      <w:pPr>
        <w:pStyle w:val="15"/>
        <w:rPr>
          <w:color w:val="auto"/>
        </w:rPr>
      </w:pPr>
      <w:r w:rsidRPr="00C30296">
        <w:rPr>
          <w:color w:val="auto"/>
        </w:rPr>
        <w:t>ВЕГА́М ЃОЛЕ́Х ЛИКРАТЕХА́ ВЕАРБА-МЕО́Т ИШ ИМО́</w:t>
      </w:r>
    </w:p>
    <w:p w14:paraId="6C3F5382" w14:textId="77777777" w:rsidR="008D60CB" w:rsidRPr="00C30296" w:rsidRDefault="008D60CB" w:rsidP="00E66E9B">
      <w:pPr>
        <w:pStyle w:val="17"/>
        <w:rPr>
          <w:color w:val="auto"/>
        </w:rPr>
      </w:pPr>
      <w:r w:rsidRPr="00C30296">
        <w:rPr>
          <w:color w:val="auto"/>
        </w:rPr>
        <w:t>...и он тоже идёт навстречу тебе, а с ним 400 человек».</w:t>
      </w:r>
    </w:p>
    <w:p w14:paraId="547399A9" w14:textId="77777777" w:rsidR="008D60CB" w:rsidRPr="00C30296" w:rsidRDefault="008D60CB" w:rsidP="00E66E9B">
      <w:pPr>
        <w:pStyle w:val="17"/>
        <w:rPr>
          <w:color w:val="auto"/>
        </w:rPr>
      </w:pPr>
    </w:p>
    <w:p w14:paraId="71DAD6E9" w14:textId="77777777" w:rsidR="008D60CB" w:rsidRPr="00C30296" w:rsidRDefault="008D60CB" w:rsidP="008D60CB">
      <w:pPr>
        <w:rPr>
          <w:color w:val="auto"/>
        </w:rPr>
      </w:pPr>
      <w:r w:rsidRPr="00C30296">
        <w:rPr>
          <w:color w:val="auto"/>
        </w:rPr>
        <w:t xml:space="preserve">Из ответа ангелов, из рассказа ангелов совсем не понятно, с какой целью идёт Эсав. На первый взгляд, они говорят: «Вот Эсав, он твой брат»…, не упоминая ни про какую угрозу. Фраза </w:t>
      </w:r>
      <w:r w:rsidRPr="00C30296">
        <w:rPr>
          <w:i/>
          <w:iCs/>
          <w:color w:val="auto"/>
        </w:rPr>
        <w:t>ѓоле</w:t>
      </w:r>
      <w:r w:rsidRPr="00C30296">
        <w:rPr>
          <w:rFonts w:eastAsia="Times New Roman" w:cs="Times New Roman"/>
          <w:i/>
          <w:iCs/>
          <w:color w:val="auto"/>
        </w:rPr>
        <w:t>́</w:t>
      </w:r>
      <w:r w:rsidRPr="00C30296">
        <w:rPr>
          <w:i/>
          <w:iCs/>
          <w:color w:val="auto"/>
        </w:rPr>
        <w:t>х ликратеха</w:t>
      </w:r>
      <w:r w:rsidRPr="00C30296">
        <w:rPr>
          <w:rFonts w:eastAsia="Times New Roman" w:cs="Times New Roman"/>
          <w:i/>
          <w:iCs/>
          <w:color w:val="auto"/>
        </w:rPr>
        <w:t>́</w:t>
      </w:r>
      <w:r w:rsidRPr="00C30296">
        <w:rPr>
          <w:color w:val="auto"/>
        </w:rPr>
        <w:t xml:space="preserve"> встречается в Писании 14 раз. 11 раз она встречается в значении </w:t>
      </w:r>
      <w:r w:rsidRPr="00C30296">
        <w:rPr>
          <w:i/>
          <w:iCs/>
          <w:color w:val="auto"/>
        </w:rPr>
        <w:t>выходит тебе навстречу с добрыми намерениями</w:t>
      </w:r>
      <w:r w:rsidRPr="00C30296">
        <w:rPr>
          <w:color w:val="auto"/>
        </w:rPr>
        <w:t xml:space="preserve"> и 3 раза, когда речь идёт именно о войне. В целом, когда мы просим человека пойти нам навстречу, в смысле «оказать нам услугу», мы используем в современном иврите то же самое слово. И можно понять, что ангелы говорят: «Вот, Эсав выдвигается против тебя с 400 воинами» (400 человек – это не та делегация, которую брат будет просто так вести), а можно понять, что «и он тоже идёт тебе навстречу с такими же намерениями, как и у тебя». </w:t>
      </w:r>
      <w:r w:rsidRPr="00C30296">
        <w:rPr>
          <w:color w:val="auto"/>
        </w:rPr>
        <w:lastRenderedPageBreak/>
        <w:t>Яаков, во всяком случае, остаётся в непонимании, и это непонимание даёт ему беспокойство, и он начинает готовиться к войне. Возможно, даже не непонимание, а немного неправильное понимание – мы ещё этого коснёмся, когда будем разбирать их встречу. В чём же собственно намерение Эсава? Что Эсав-то сам намеревался делать?</w:t>
      </w:r>
    </w:p>
    <w:p w14:paraId="7373A5C6" w14:textId="77777777" w:rsidR="008D60CB" w:rsidRPr="00C30296" w:rsidRDefault="008D60CB" w:rsidP="00E66E9B">
      <w:pPr>
        <w:pStyle w:val="13"/>
      </w:pPr>
    </w:p>
    <w:p w14:paraId="36AB83F5" w14:textId="77777777" w:rsidR="008D60CB" w:rsidRPr="00C30296" w:rsidRDefault="008D60CB" w:rsidP="00E66E9B">
      <w:pPr>
        <w:pStyle w:val="13"/>
      </w:pPr>
      <w:r w:rsidRPr="00C30296">
        <w:rPr>
          <w:szCs w:val="28"/>
          <w:rtl/>
        </w:rPr>
        <w:t>וַיִּירָא יַעֲקֹב מְאֹד וַיֵּצֶר לוֹ וַיַּחַץ אֶת־הָעָם אֲשֶׁר־אִתּוֹ וְאֶת־הַצֹּאן וְאֶת־הַבָּקָר וְהַגְּמַלִּים לִשְׁנֵי מַחֲנוֹת׃</w:t>
      </w:r>
    </w:p>
    <w:p w14:paraId="6CF21E8D" w14:textId="77777777" w:rsidR="008D60CB" w:rsidRPr="00C30296" w:rsidRDefault="008D60CB" w:rsidP="00E66E9B">
      <w:pPr>
        <w:pStyle w:val="15"/>
        <w:rPr>
          <w:color w:val="auto"/>
        </w:rPr>
      </w:pPr>
      <w:r w:rsidRPr="00C30296">
        <w:rPr>
          <w:color w:val="auto"/>
        </w:rPr>
        <w:t>ВАЙИРА́ ЯАКО́В МЕО́Д ВАЕ́ЦЕР ЛО ВАЯ́ХАЦ ЭТ-ЃАА́М АШЕР-ИТО́ ВЕЭТ-ЃАЦО́Н ВЕЭТ-ЃАБАКА́Р ВЕЃАГЕМАЛИ́М ЛИШНЭ́ МАХАНО́Т</w:t>
      </w:r>
    </w:p>
    <w:p w14:paraId="1F8AEB2E" w14:textId="0A9F495A" w:rsidR="008D60CB" w:rsidRPr="00C30296" w:rsidRDefault="008D60CB" w:rsidP="00E66E9B">
      <w:pPr>
        <w:pStyle w:val="17"/>
        <w:rPr>
          <w:color w:val="auto"/>
        </w:rPr>
      </w:pPr>
      <w:r w:rsidRPr="00C30296">
        <w:rPr>
          <w:color w:val="auto"/>
        </w:rPr>
        <w:t xml:space="preserve">8. Яаков очень испугался, и стало ему грустно, И разделил он народ на две части: тех, кто с ним он </w:t>
      </w:r>
      <w:r w:rsidR="00E66E9B" w:rsidRPr="00C30296">
        <w:rPr>
          <w:i w:val="0"/>
          <w:caps w:val="0"/>
          <w:color w:val="auto"/>
          <w:sz w:val="24"/>
          <w:szCs w:val="24"/>
        </w:rPr>
        <w:t>(и народ, который с ним, и скот, и крупный скот, и верблюдов)</w:t>
      </w:r>
      <w:r w:rsidR="00E66E9B" w:rsidRPr="00C30296">
        <w:rPr>
          <w:caps w:val="0"/>
          <w:color w:val="auto"/>
        </w:rPr>
        <w:t xml:space="preserve"> </w:t>
      </w:r>
      <w:r w:rsidRPr="00C30296">
        <w:rPr>
          <w:color w:val="auto"/>
        </w:rPr>
        <w:t>разделил на два лагеря.</w:t>
      </w:r>
    </w:p>
    <w:p w14:paraId="2F6D032D" w14:textId="77777777" w:rsidR="008D60CB" w:rsidRPr="00C30296" w:rsidRDefault="008D60CB" w:rsidP="00E66E9B">
      <w:pPr>
        <w:pStyle w:val="17"/>
        <w:rPr>
          <w:color w:val="auto"/>
        </w:rPr>
      </w:pPr>
    </w:p>
    <w:p w14:paraId="041FA96C" w14:textId="77777777" w:rsidR="008D60CB" w:rsidRPr="00C30296" w:rsidRDefault="008D60CB" w:rsidP="008D60CB">
      <w:pPr>
        <w:rPr>
          <w:color w:val="auto"/>
        </w:rPr>
      </w:pPr>
      <w:r w:rsidRPr="00C30296">
        <w:rPr>
          <w:i/>
          <w:iCs/>
          <w:color w:val="auto"/>
        </w:rPr>
        <w:t>Вая</w:t>
      </w:r>
      <w:r w:rsidRPr="00C30296">
        <w:rPr>
          <w:rFonts w:eastAsia="Times New Roman" w:cs="Times New Roman"/>
          <w:i/>
          <w:iCs/>
          <w:color w:val="auto"/>
        </w:rPr>
        <w:t>́</w:t>
      </w:r>
      <w:r w:rsidRPr="00C30296">
        <w:rPr>
          <w:i/>
          <w:iCs/>
          <w:color w:val="auto"/>
        </w:rPr>
        <w:t>хац</w:t>
      </w:r>
      <w:r w:rsidRPr="00C30296">
        <w:rPr>
          <w:color w:val="auto"/>
        </w:rPr>
        <w:t xml:space="preserve"> происходит от корня </w:t>
      </w:r>
      <w:r w:rsidRPr="00C30296">
        <w:rPr>
          <w:i/>
          <w:iCs/>
          <w:color w:val="auto"/>
        </w:rPr>
        <w:t>половина</w:t>
      </w:r>
      <w:r w:rsidRPr="00C30296">
        <w:rPr>
          <w:color w:val="auto"/>
        </w:rPr>
        <w:t>. И «ополовинил» он народ.</w:t>
      </w:r>
    </w:p>
    <w:p w14:paraId="4DB34011" w14:textId="77777777" w:rsidR="008D60CB" w:rsidRPr="00C30296" w:rsidRDefault="008D60CB" w:rsidP="00E66E9B">
      <w:pPr>
        <w:pStyle w:val="13"/>
      </w:pPr>
    </w:p>
    <w:p w14:paraId="70ADAFFA" w14:textId="77777777" w:rsidR="008D60CB" w:rsidRPr="00C30296" w:rsidRDefault="008D60CB" w:rsidP="00E66E9B">
      <w:pPr>
        <w:pStyle w:val="13"/>
        <w:rPr>
          <w:szCs w:val="28"/>
        </w:rPr>
      </w:pPr>
      <w:r w:rsidRPr="00C30296">
        <w:rPr>
          <w:szCs w:val="28"/>
          <w:rtl/>
        </w:rPr>
        <w:t>וַיֹּאמֶר אִם־יָבוֹא עֵשָׂו אֶל־הַמַּחֲנֶה הָאַחַת וְהִכָּהוּ וְהָיָה הַמַּחֲנֶה הַנִּשְׁאָר לִפְלֵיטָה׃</w:t>
      </w:r>
    </w:p>
    <w:p w14:paraId="524507ED" w14:textId="77777777" w:rsidR="008D60CB" w:rsidRPr="00C30296" w:rsidRDefault="008D60CB" w:rsidP="00E66E9B">
      <w:pPr>
        <w:pStyle w:val="15"/>
        <w:rPr>
          <w:color w:val="auto"/>
        </w:rPr>
      </w:pPr>
      <w:r w:rsidRPr="00C30296">
        <w:rPr>
          <w:color w:val="auto"/>
        </w:rPr>
        <w:t>ВАЁМЕР ИМ-ЯВО</w:t>
      </w:r>
      <w:r w:rsidRPr="00C30296">
        <w:rPr>
          <w:rFonts w:cs="Calibri"/>
          <w:color w:val="auto"/>
        </w:rPr>
        <w:t>́</w:t>
      </w:r>
      <w:r w:rsidRPr="00C30296">
        <w:rPr>
          <w:color w:val="auto"/>
        </w:rPr>
        <w:t xml:space="preserve"> ЭСА</w:t>
      </w:r>
      <w:r w:rsidRPr="00C30296">
        <w:rPr>
          <w:rFonts w:cs="Calibri"/>
          <w:color w:val="auto"/>
        </w:rPr>
        <w:t>́</w:t>
      </w:r>
      <w:r w:rsidRPr="00C30296">
        <w:rPr>
          <w:color w:val="auto"/>
        </w:rPr>
        <w:t>В ЭЛЬ-ЃАМАХАНЭ</w:t>
      </w:r>
      <w:r w:rsidRPr="00C30296">
        <w:rPr>
          <w:rFonts w:cs="Calibri"/>
          <w:color w:val="auto"/>
        </w:rPr>
        <w:t>́</w:t>
      </w:r>
      <w:r w:rsidRPr="00C30296">
        <w:rPr>
          <w:color w:val="auto"/>
        </w:rPr>
        <w:t xml:space="preserve"> ЃААХА</w:t>
      </w:r>
      <w:r w:rsidRPr="00C30296">
        <w:rPr>
          <w:rFonts w:cs="Calibri"/>
          <w:color w:val="auto"/>
        </w:rPr>
        <w:t>́</w:t>
      </w:r>
      <w:r w:rsidRPr="00C30296">
        <w:rPr>
          <w:color w:val="auto"/>
        </w:rPr>
        <w:t>Т ВЕЃИКА</w:t>
      </w:r>
      <w:r w:rsidRPr="00C30296">
        <w:rPr>
          <w:rFonts w:cs="Calibri"/>
          <w:color w:val="auto"/>
        </w:rPr>
        <w:t>́</w:t>
      </w:r>
      <w:r w:rsidRPr="00C30296">
        <w:rPr>
          <w:color w:val="auto"/>
        </w:rPr>
        <w:t>ЃУ ВЕЃАЯ</w:t>
      </w:r>
      <w:r w:rsidRPr="00C30296">
        <w:rPr>
          <w:rFonts w:cs="Calibri"/>
          <w:color w:val="auto"/>
        </w:rPr>
        <w:t>́</w:t>
      </w:r>
      <w:r w:rsidRPr="00C30296">
        <w:rPr>
          <w:color w:val="auto"/>
        </w:rPr>
        <w:t xml:space="preserve"> ЃАМАХАНЭ</w:t>
      </w:r>
      <w:r w:rsidRPr="00C30296">
        <w:rPr>
          <w:rFonts w:cs="Calibri"/>
          <w:color w:val="auto"/>
        </w:rPr>
        <w:t>́</w:t>
      </w:r>
      <w:r w:rsidRPr="00C30296">
        <w:rPr>
          <w:color w:val="auto"/>
        </w:rPr>
        <w:t xml:space="preserve"> ЃАНИШЪА</w:t>
      </w:r>
      <w:r w:rsidRPr="00C30296">
        <w:rPr>
          <w:rFonts w:cs="Calibri"/>
          <w:color w:val="auto"/>
        </w:rPr>
        <w:t>́</w:t>
      </w:r>
      <w:r w:rsidRPr="00C30296">
        <w:rPr>
          <w:color w:val="auto"/>
        </w:rPr>
        <w:t>Р ЛИФЛЕТА</w:t>
      </w:r>
      <w:r w:rsidRPr="00C30296">
        <w:rPr>
          <w:rFonts w:cs="Calibri"/>
          <w:color w:val="auto"/>
        </w:rPr>
        <w:t>́</w:t>
      </w:r>
    </w:p>
    <w:p w14:paraId="3D4DDD8C" w14:textId="77777777" w:rsidR="008D60CB" w:rsidRPr="00C30296" w:rsidRDefault="008D60CB" w:rsidP="00E66E9B">
      <w:pPr>
        <w:pStyle w:val="17"/>
        <w:rPr>
          <w:color w:val="auto"/>
        </w:rPr>
      </w:pPr>
      <w:r w:rsidRPr="00C30296">
        <w:rPr>
          <w:color w:val="auto"/>
        </w:rPr>
        <w:t>9. Если пойдёт Эсав в один из лагерей и побьёт его, останется ещё один лагерь для избавления.</w:t>
      </w:r>
    </w:p>
    <w:p w14:paraId="6F392484" w14:textId="77777777" w:rsidR="008D60CB" w:rsidRPr="00C30296" w:rsidRDefault="008D60CB" w:rsidP="00E66E9B">
      <w:pPr>
        <w:pStyle w:val="17"/>
        <w:rPr>
          <w:color w:val="auto"/>
        </w:rPr>
      </w:pPr>
    </w:p>
    <w:p w14:paraId="7E3AC1ED" w14:textId="77777777" w:rsidR="008D60CB" w:rsidRPr="00C30296" w:rsidRDefault="008D60CB" w:rsidP="008D60CB">
      <w:pPr>
        <w:rPr>
          <w:color w:val="auto"/>
        </w:rPr>
      </w:pPr>
      <w:r w:rsidRPr="00C30296">
        <w:rPr>
          <w:color w:val="auto"/>
        </w:rPr>
        <w:t xml:space="preserve">То есть второе действие, которое делает Яаков, – обустройство путей отхода, запасных вариантов. Мы говорим о том, что это ещё и наставление, как вести переговоры с власть имущими: есть ещё и запасной вариант, не надо полностью власть имущим доверять. После этого Яаков берётся за третье дело. Третье важное дело – это молитва. Можно спросить: а почему Яаков сразу не начал молиться, почему он вообще не полагается на обетования Всевышнего? Если помним, </w:t>
      </w:r>
      <w:r w:rsidRPr="00C30296">
        <w:rPr>
          <w:color w:val="auto"/>
        </w:rPr>
        <w:lastRenderedPageBreak/>
        <w:t xml:space="preserve">в прошлой главе мы читали, как Яаков говорит со своими жёнами, говорит о жизни своей у отца их – Лавана, о своих отношениях с Лаваном, говорит, что Лаван изменил к нему отношение и сыновья его плохо к нему относятся, и только потом Яаков упоминает, что Всевышний сказал ему выходить и возвращаться домой. Почему Яаков не поступает наоборот? И комментаторы говорят: «Если ты кому-то что-то объясняешь, если хочешь побудить кого-то к каким-то действиям, то не говори «так сказал Бог», «Бог так повелел». Сначала объясни человеку какой-то здравый смысл, который есть в этих действиях, а потом говори, что так сказал Господь». Человек сначала должен уразуметь здравый смысл, который есть в действии. Мы это читали в книге Берешит уже неоднократно: когда Элиэзер пересказывает, как Авраѓам посылал его, он тоже пересказывает так, чтобы люди сначала увидели здравый смысл и руку Божью в этих событиях, а потом уже понимали, что это непосредственно от Бога, чтобы слово Божье не было элементом какой-то манипуляции и т. д. </w:t>
      </w:r>
    </w:p>
    <w:p w14:paraId="2F2EA98B" w14:textId="5E2AC06D" w:rsidR="008D60CB" w:rsidRPr="00C30296" w:rsidRDefault="008D60CB" w:rsidP="008D60CB">
      <w:pPr>
        <w:rPr>
          <w:color w:val="auto"/>
        </w:rPr>
      </w:pPr>
      <w:r w:rsidRPr="00C30296">
        <w:rPr>
          <w:color w:val="auto"/>
        </w:rPr>
        <w:t xml:space="preserve">И, с другой стороны, нельзя сказать Всевышнему: «Ты мне обещал, вот Ты и делай!» Всевышний говорит, когда обещает нас благословить: «Я благословлю тебя во всех твоих действиях». То есть для того, чтобы получить благословение, мы должны произвести какое-то действие. В том числе и молитву. То есть даже если Всевышний что-то нам обещал, даже если для нас что-то уготовлено, даже если Всевышний уже повелел этому быть, молитва – это всё равно важное средство. В самом начале книги Берешит мы читаем: «В то время не было никакого растения и кустарника на земле». Но ранее мы читали, что Всевышний повелел траве произрасти. Возникает дилемма: почему не было – потому что пар не поднимался. Трава уже была готова, она была под землёй, и кустарники тоже: всё было </w:t>
      </w:r>
      <w:r w:rsidRPr="00C30296">
        <w:rPr>
          <w:color w:val="auto"/>
        </w:rPr>
        <w:lastRenderedPageBreak/>
        <w:t xml:space="preserve">готово выйти, нужно было только помолиться. Молитва человека – это то, что включило, можно сказать, землю, готовую к использованию. И здесь Яаков молится для того, чтобы это благословение включилось, для того чтобы оно действовало. </w:t>
      </w:r>
    </w:p>
    <w:p w14:paraId="2C2B0A7F" w14:textId="40AE87FF" w:rsidR="008D60CB" w:rsidRPr="00C30296" w:rsidRDefault="008D60CB" w:rsidP="008D60CB">
      <w:pPr>
        <w:rPr>
          <w:color w:val="auto"/>
        </w:rPr>
      </w:pPr>
      <w:r w:rsidRPr="00C30296">
        <w:rPr>
          <w:color w:val="auto"/>
        </w:rPr>
        <w:t>И после того как Яаков уже отправил посланников</w:t>
      </w:r>
      <w:r w:rsidR="00E66E9B" w:rsidRPr="00C30296">
        <w:rPr>
          <w:color w:val="auto"/>
        </w:rPr>
        <w:t>,</w:t>
      </w:r>
      <w:r w:rsidRPr="00C30296">
        <w:rPr>
          <w:color w:val="auto"/>
        </w:rPr>
        <w:t xml:space="preserve"> и после того как он приготовил лагерь, он начинает молитву. Совершенно естественно, что за многие годы комментирования Писания не все так думали, и многие говорят: «Если ты восемь раз назвал в этой главе Эсава господином своим, будет восемь царей Эдомских, которые будут править до царей Израильских. Раз ты молишься в последнюю очередь, а сначала делаешь дела, то будет то-то и то-то, и другое...». И всё-таки общий вывод, который делают мудрецы, таков: Всевышний благословляет дела, и дело часто можно поставить впереди молитвы – сделать и помолиться об успехе этого дела. Хотя это, конечно, не значит, что и перед самим делом нельзя молиться, и во время дела. Вообще молиться можно всегда.</w:t>
      </w:r>
    </w:p>
    <w:p w14:paraId="0A3E6B2E" w14:textId="77777777" w:rsidR="008D60CB" w:rsidRPr="00C30296" w:rsidRDefault="008D60CB" w:rsidP="008D60CB">
      <w:pPr>
        <w:rPr>
          <w:color w:val="auto"/>
        </w:rPr>
      </w:pPr>
      <w:r w:rsidRPr="00C30296">
        <w:rPr>
          <w:color w:val="auto"/>
        </w:rPr>
        <w:t>В 10 стихе читаем собственно молитву Яакова:</w:t>
      </w:r>
    </w:p>
    <w:p w14:paraId="17A26A4D" w14:textId="77777777" w:rsidR="008D60CB" w:rsidRPr="00C30296" w:rsidRDefault="008D60CB" w:rsidP="00E66E9B">
      <w:pPr>
        <w:pStyle w:val="13"/>
      </w:pPr>
    </w:p>
    <w:p w14:paraId="4CD4D45A" w14:textId="77777777" w:rsidR="008D60CB" w:rsidRPr="00C30296" w:rsidRDefault="008D60CB" w:rsidP="00E66E9B">
      <w:pPr>
        <w:pStyle w:val="13"/>
        <w:rPr>
          <w:szCs w:val="28"/>
        </w:rPr>
      </w:pPr>
      <w:r w:rsidRPr="00C30296">
        <w:rPr>
          <w:szCs w:val="28"/>
          <w:rtl/>
        </w:rPr>
        <w:t>וַיֹּאמֶר יַעֲקֹב אֱלֹהֵי אָבִי אַבְרָהָם וֵאלֹהֵי אָבִי יִצְחָק יְהוָה הָאֹמֵר אֵלַי שׁוּבלְאַרְצְךָ וּלְמוֹלַדְתְּךָוְאֵיטִיבָה עִמָּךְ׃</w:t>
      </w:r>
    </w:p>
    <w:p w14:paraId="1BE36C5F" w14:textId="77777777" w:rsidR="008D60CB" w:rsidRPr="00C30296" w:rsidRDefault="008D60CB" w:rsidP="00E66E9B">
      <w:pPr>
        <w:pStyle w:val="15"/>
        <w:rPr>
          <w:color w:val="auto"/>
        </w:rPr>
      </w:pPr>
      <w:r w:rsidRPr="00C30296">
        <w:rPr>
          <w:color w:val="auto"/>
        </w:rPr>
        <w:t>ВАЁМЕР ЯАКО́В ЭЛОЃÉ АВИ́ АВРАЃА́М ВЕЛОЃЕ́ АВИ́ ЙИЦХА́К АДОНА́Й ЃАОМЭ́Р ЭЛА́Й ШУВ ЛЕАРЦЕХА́ УЛЬМОЛАДТЕХА́ ВЕЭТИ́ВА ИМА́Х</w:t>
      </w:r>
    </w:p>
    <w:p w14:paraId="7EC12CA9" w14:textId="77777777" w:rsidR="008D60CB" w:rsidRPr="00C30296" w:rsidRDefault="008D60CB" w:rsidP="00E66E9B">
      <w:pPr>
        <w:pStyle w:val="17"/>
        <w:rPr>
          <w:color w:val="auto"/>
        </w:rPr>
      </w:pPr>
      <w:r w:rsidRPr="00C30296">
        <w:rPr>
          <w:color w:val="auto"/>
        </w:rPr>
        <w:t>10. И сказал Яаков: «Господь, который сказал мне: «вернись в страну свою и на родину свою, И Я сделаю, сотворю тебе благо».</w:t>
      </w:r>
    </w:p>
    <w:p w14:paraId="53DB396B" w14:textId="77777777" w:rsidR="008D60CB" w:rsidRPr="00C30296" w:rsidRDefault="008D60CB" w:rsidP="00E66E9B">
      <w:pPr>
        <w:pStyle w:val="17"/>
        <w:rPr>
          <w:color w:val="auto"/>
        </w:rPr>
      </w:pPr>
    </w:p>
    <w:p w14:paraId="1C36989D" w14:textId="77777777" w:rsidR="008D60CB" w:rsidRPr="00C30296" w:rsidRDefault="008D60CB" w:rsidP="008D60CB">
      <w:pPr>
        <w:rPr>
          <w:color w:val="auto"/>
        </w:rPr>
      </w:pPr>
      <w:r w:rsidRPr="00C30296">
        <w:rPr>
          <w:color w:val="auto"/>
        </w:rPr>
        <w:t xml:space="preserve">Слово </w:t>
      </w:r>
      <w:r w:rsidRPr="00C30296">
        <w:rPr>
          <w:i/>
          <w:iCs/>
          <w:color w:val="auto"/>
          <w:szCs w:val="24"/>
        </w:rPr>
        <w:t>леѓети</w:t>
      </w:r>
      <w:r w:rsidRPr="00C30296">
        <w:rPr>
          <w:rFonts w:eastAsia="Times New Roman" w:cs="Times New Roman"/>
          <w:i/>
          <w:iCs/>
          <w:color w:val="auto"/>
          <w:szCs w:val="24"/>
        </w:rPr>
        <w:t>́</w:t>
      </w:r>
      <w:r w:rsidRPr="00C30296">
        <w:rPr>
          <w:i/>
          <w:iCs/>
          <w:color w:val="auto"/>
          <w:szCs w:val="24"/>
        </w:rPr>
        <w:t xml:space="preserve">в, </w:t>
      </w:r>
      <w:r w:rsidRPr="00C30296">
        <w:rPr>
          <w:color w:val="auto"/>
        </w:rPr>
        <w:t xml:space="preserve">здесь с корнем </w:t>
      </w:r>
      <w:r w:rsidRPr="00C30296">
        <w:rPr>
          <w:i/>
          <w:iCs/>
          <w:color w:val="auto"/>
        </w:rPr>
        <w:t>тов</w:t>
      </w:r>
      <w:r w:rsidRPr="00C30296">
        <w:rPr>
          <w:color w:val="auto"/>
        </w:rPr>
        <w:t xml:space="preserve"> – с тем же самым корнем, что и в слове </w:t>
      </w:r>
      <w:r w:rsidRPr="00C30296">
        <w:rPr>
          <w:i/>
          <w:iCs/>
          <w:color w:val="auto"/>
        </w:rPr>
        <w:t>тов</w:t>
      </w:r>
      <w:r w:rsidRPr="00C30296">
        <w:rPr>
          <w:color w:val="auto"/>
        </w:rPr>
        <w:t xml:space="preserve"> (</w:t>
      </w:r>
      <w:r w:rsidRPr="00C30296">
        <w:rPr>
          <w:i/>
          <w:iCs/>
          <w:color w:val="auto"/>
        </w:rPr>
        <w:t>хорошо)</w:t>
      </w:r>
      <w:r w:rsidRPr="00C30296">
        <w:rPr>
          <w:color w:val="auto"/>
        </w:rPr>
        <w:t xml:space="preserve">. </w:t>
      </w:r>
      <w:r w:rsidRPr="00C30296">
        <w:rPr>
          <w:i/>
          <w:iCs/>
          <w:color w:val="auto"/>
        </w:rPr>
        <w:t>Веэти</w:t>
      </w:r>
      <w:r w:rsidRPr="00C30296">
        <w:rPr>
          <w:rFonts w:eastAsia="Times New Roman" w:cs="Times New Roman"/>
          <w:i/>
          <w:iCs/>
          <w:color w:val="auto"/>
        </w:rPr>
        <w:t>́</w:t>
      </w:r>
      <w:r w:rsidRPr="00C30296">
        <w:rPr>
          <w:i/>
          <w:iCs/>
          <w:color w:val="auto"/>
        </w:rPr>
        <w:t>в</w:t>
      </w:r>
      <w:r w:rsidRPr="00C30296">
        <w:rPr>
          <w:color w:val="auto"/>
        </w:rPr>
        <w:t xml:space="preserve"> – это </w:t>
      </w:r>
      <w:r w:rsidRPr="00C30296">
        <w:rPr>
          <w:i/>
          <w:iCs/>
          <w:color w:val="auto"/>
        </w:rPr>
        <w:t>делать лучше</w:t>
      </w:r>
      <w:r w:rsidRPr="00C30296">
        <w:rPr>
          <w:color w:val="auto"/>
        </w:rPr>
        <w:t>. Я буду делать тебе лучше и лучше, Я буду тебя улучшать.</w:t>
      </w:r>
    </w:p>
    <w:p w14:paraId="7589713C" w14:textId="77777777" w:rsidR="008D60CB" w:rsidRPr="00C30296" w:rsidRDefault="008D60CB" w:rsidP="00E66E9B">
      <w:pPr>
        <w:pStyle w:val="13"/>
      </w:pPr>
    </w:p>
    <w:p w14:paraId="34C9FF76" w14:textId="77777777" w:rsidR="008D60CB" w:rsidRPr="00C30296" w:rsidRDefault="008D60CB" w:rsidP="00E66E9B">
      <w:pPr>
        <w:pStyle w:val="13"/>
      </w:pPr>
      <w:r w:rsidRPr="00C30296">
        <w:rPr>
          <w:szCs w:val="28"/>
          <w:rtl/>
        </w:rPr>
        <w:lastRenderedPageBreak/>
        <w:t>קָטֹנְתִּי מִכֹּל הַחֲסָדִים וּמִכָּל־הָאֱמֶת אֲשֶׁר עָשִׂיתָ אֶת־עַבְדֶּךָ כִּי בְמַקְלִי עָבַרְתִּי אֶת־הַיַּרְדֵּן הַזֶּה וְעַתָּה הָיִיתִי לִשְׁנֵי מַחֲנוֹת׃</w:t>
      </w:r>
    </w:p>
    <w:p w14:paraId="445A24AA" w14:textId="77777777" w:rsidR="008D60CB" w:rsidRPr="00C30296" w:rsidRDefault="008D60CB" w:rsidP="00E66E9B">
      <w:pPr>
        <w:pStyle w:val="15"/>
        <w:rPr>
          <w:color w:val="auto"/>
        </w:rPr>
      </w:pPr>
      <w:r w:rsidRPr="00C30296">
        <w:rPr>
          <w:color w:val="auto"/>
        </w:rPr>
        <w:t>КАТО́НТИ МИКО́ЛЬ ЃАХАСАДИ́М УМИКОЛЬ-ЃАЭМЭ́Т АШЕ́Р АСИ́ТА ЭТ-АВДЭ́ХА КИ ВЕМАКЛИ́ АВА́РТИ ЭТ-ЃАЯРДЭ́Н ЃАЗЭ́ ВЕАТА́ ЃАЙИ́ТИ ЛИШНЭ́ МАХАНО́Т</w:t>
      </w:r>
    </w:p>
    <w:p w14:paraId="513D5C95" w14:textId="4E7E302D" w:rsidR="008D60CB" w:rsidRPr="00C30296" w:rsidRDefault="008D60CB" w:rsidP="00E66E9B">
      <w:pPr>
        <w:pStyle w:val="17"/>
        <w:rPr>
          <w:color w:val="auto"/>
        </w:rPr>
      </w:pPr>
      <w:r w:rsidRPr="00C30296">
        <w:rPr>
          <w:color w:val="auto"/>
        </w:rPr>
        <w:t xml:space="preserve">11. Мал я, недостоин я, я не вмещаю по размеру все милости и всю истину </w:t>
      </w:r>
      <w:r w:rsidR="00E66E9B" w:rsidRPr="00C30296">
        <w:rPr>
          <w:i w:val="0"/>
          <w:caps w:val="0"/>
          <w:color w:val="auto"/>
          <w:sz w:val="24"/>
          <w:szCs w:val="24"/>
        </w:rPr>
        <w:t>(истина – это в данном случае тоже цдака́ –</w:t>
      </w:r>
      <w:r w:rsidR="0067236E" w:rsidRPr="00C30296">
        <w:rPr>
          <w:i w:val="0"/>
          <w:caps w:val="0"/>
          <w:color w:val="auto"/>
          <w:sz w:val="24"/>
          <w:szCs w:val="24"/>
        </w:rPr>
        <w:t xml:space="preserve"> </w:t>
      </w:r>
      <w:r w:rsidR="00E66E9B" w:rsidRPr="00C30296">
        <w:rPr>
          <w:i w:val="0"/>
          <w:caps w:val="0"/>
          <w:color w:val="auto"/>
          <w:sz w:val="24"/>
          <w:szCs w:val="24"/>
        </w:rPr>
        <w:t>праведное действие, действие доброе)</w:t>
      </w:r>
      <w:r w:rsidRPr="00C30296">
        <w:rPr>
          <w:color w:val="auto"/>
        </w:rPr>
        <w:t>, которые Ты сделал для раба Своего, потому что я с посохом</w:t>
      </w:r>
      <w:r w:rsidR="005255B4" w:rsidRPr="00C30296">
        <w:rPr>
          <w:color w:val="auto"/>
        </w:rPr>
        <w:t xml:space="preserve"> </w:t>
      </w:r>
      <w:r w:rsidRPr="00C30296">
        <w:rPr>
          <w:color w:val="auto"/>
        </w:rPr>
        <w:t>перешёл этот ярден, а сейчас у меня два лагеря.</w:t>
      </w:r>
    </w:p>
    <w:p w14:paraId="3A159D44" w14:textId="77777777" w:rsidR="008D60CB" w:rsidRPr="00C30296" w:rsidRDefault="008D60CB" w:rsidP="00E66E9B">
      <w:pPr>
        <w:pStyle w:val="13"/>
      </w:pPr>
    </w:p>
    <w:p w14:paraId="6A3F0B13" w14:textId="77777777" w:rsidR="008D60CB" w:rsidRPr="00C30296" w:rsidRDefault="008D60CB" w:rsidP="00E66E9B">
      <w:pPr>
        <w:pStyle w:val="13"/>
      </w:pPr>
      <w:r w:rsidRPr="00C30296">
        <w:rPr>
          <w:szCs w:val="28"/>
          <w:rtl/>
        </w:rPr>
        <w:t>צִּילֵנִי נָא מִיַּד אָחִי מִיַּד עֵשָׂו כִּי־יָרֵא אָנֹכִי אֹתוֹ פֶּן־יָבוֹא וְהִכַּנִי אֵם עַל־בָּנִים׃</w:t>
      </w:r>
    </w:p>
    <w:p w14:paraId="0F98BBC9" w14:textId="77777777" w:rsidR="008D60CB" w:rsidRPr="00C30296" w:rsidRDefault="008D60CB" w:rsidP="00E66E9B">
      <w:pPr>
        <w:pStyle w:val="15"/>
        <w:rPr>
          <w:color w:val="auto"/>
        </w:rPr>
      </w:pPr>
      <w:r w:rsidRPr="00C30296">
        <w:rPr>
          <w:color w:val="auto"/>
        </w:rPr>
        <w:t>ЃАЦИЛЕ</w:t>
      </w:r>
      <w:r w:rsidRPr="00C30296">
        <w:rPr>
          <w:rFonts w:cs="Calibri"/>
          <w:color w:val="auto"/>
        </w:rPr>
        <w:t>́</w:t>
      </w:r>
      <w:r w:rsidRPr="00C30296">
        <w:rPr>
          <w:color w:val="auto"/>
        </w:rPr>
        <w:t>НИ НА МИЯ</w:t>
      </w:r>
      <w:r w:rsidRPr="00C30296">
        <w:rPr>
          <w:rFonts w:cs="Calibri"/>
          <w:color w:val="auto"/>
        </w:rPr>
        <w:t>́</w:t>
      </w:r>
      <w:r w:rsidRPr="00C30296">
        <w:rPr>
          <w:color w:val="auto"/>
        </w:rPr>
        <w:t>Д АХИ</w:t>
      </w:r>
      <w:r w:rsidRPr="00C30296">
        <w:rPr>
          <w:rFonts w:cs="Calibri"/>
          <w:color w:val="auto"/>
        </w:rPr>
        <w:t>́</w:t>
      </w:r>
      <w:r w:rsidRPr="00C30296">
        <w:rPr>
          <w:color w:val="auto"/>
        </w:rPr>
        <w:t xml:space="preserve"> МИЯ</w:t>
      </w:r>
      <w:r w:rsidRPr="00C30296">
        <w:rPr>
          <w:rFonts w:cs="Calibri"/>
          <w:color w:val="auto"/>
        </w:rPr>
        <w:t>́</w:t>
      </w:r>
      <w:r w:rsidRPr="00C30296">
        <w:rPr>
          <w:color w:val="auto"/>
        </w:rPr>
        <w:t>Д ЭСА</w:t>
      </w:r>
      <w:r w:rsidRPr="00C30296">
        <w:rPr>
          <w:rFonts w:cs="Calibri"/>
          <w:color w:val="auto"/>
        </w:rPr>
        <w:t>́</w:t>
      </w:r>
      <w:r w:rsidRPr="00C30296">
        <w:rPr>
          <w:color w:val="auto"/>
        </w:rPr>
        <w:t>В КИ-ЯРЭ</w:t>
      </w:r>
      <w:r w:rsidRPr="00C30296">
        <w:rPr>
          <w:rFonts w:cs="Calibri"/>
          <w:color w:val="auto"/>
        </w:rPr>
        <w:t>́</w:t>
      </w:r>
      <w:r w:rsidRPr="00C30296">
        <w:rPr>
          <w:color w:val="auto"/>
        </w:rPr>
        <w:t xml:space="preserve"> АНОХИ</w:t>
      </w:r>
      <w:r w:rsidRPr="00C30296">
        <w:rPr>
          <w:rFonts w:cs="Calibri"/>
          <w:color w:val="auto"/>
        </w:rPr>
        <w:t>́</w:t>
      </w:r>
      <w:r w:rsidRPr="00C30296">
        <w:rPr>
          <w:color w:val="auto"/>
        </w:rPr>
        <w:t>-ОТО</w:t>
      </w:r>
      <w:r w:rsidRPr="00C30296">
        <w:rPr>
          <w:rFonts w:cs="Calibri"/>
          <w:color w:val="auto"/>
        </w:rPr>
        <w:t>́ ПЕН-ЯВО́ ВЕЃИКА́НИ ЭМ АЛЬ-БАНИ́М</w:t>
      </w:r>
    </w:p>
    <w:p w14:paraId="7168C65D" w14:textId="77777777" w:rsidR="008D60CB" w:rsidRPr="00C30296" w:rsidRDefault="008D60CB" w:rsidP="00E66E9B">
      <w:pPr>
        <w:pStyle w:val="17"/>
        <w:rPr>
          <w:color w:val="auto"/>
        </w:rPr>
      </w:pPr>
      <w:r w:rsidRPr="00C30296">
        <w:rPr>
          <w:color w:val="auto"/>
        </w:rPr>
        <w:t>12. Спаси меня, пожалуйста, от брата моего, от Эсава, потому что я боюсь его, чтобы он не пришёл и не побил меня, мать и сыновей.</w:t>
      </w:r>
    </w:p>
    <w:p w14:paraId="5B8ECE67" w14:textId="77777777" w:rsidR="008D60CB" w:rsidRPr="00C30296" w:rsidRDefault="008D60CB" w:rsidP="00E66E9B">
      <w:pPr>
        <w:pStyle w:val="17"/>
        <w:rPr>
          <w:color w:val="auto"/>
        </w:rPr>
      </w:pPr>
    </w:p>
    <w:p w14:paraId="2A747822" w14:textId="122E8424" w:rsidR="008D60CB" w:rsidRPr="00C30296" w:rsidRDefault="008D60CB" w:rsidP="0067236E">
      <w:pPr>
        <w:rPr>
          <w:color w:val="auto"/>
        </w:rPr>
      </w:pPr>
      <w:r w:rsidRPr="00C30296">
        <w:rPr>
          <w:color w:val="auto"/>
        </w:rPr>
        <w:t>В 22 главе книги Дварим есть заповедь об отсылании птицы от гнезда: «Когда ты найдёшь гнездо, то гнездо возьми, а мать отошли. Не бери мать и сыновей вместе». И у Г</w:t>
      </w:r>
      <w:r w:rsidRPr="00C30296">
        <w:rPr>
          <w:rFonts w:eastAsia="Times New Roman" w:cs="Times New Roman"/>
          <w:color w:val="auto"/>
        </w:rPr>
        <w:t>́</w:t>
      </w:r>
      <w:r w:rsidRPr="00C30296">
        <w:rPr>
          <w:color w:val="auto"/>
        </w:rPr>
        <w:t xml:space="preserve">ошеа есть высказывание о том, что мать и сыновья погибли. Мать и сыновья, которые погибают, – это полное разрушение, это крушение всего. И Всевышний заповедует не брать мать и сыновей в гнезде, не уничтожать весь мир полностью, даже у птиц. И Яаков молится: «Я не хочу, чтобы Эсав смог меня поймать и уничтожить просто весь мой род, матерей и сыновей – всех под корень. Я этого очень боюсь». Не столько он боится Эсава, сколько боится, переживает за своих близких и взывает к милости Всевышнего, рисует Ему эту картинку, когда уничтожается мать и сын вместе. Интересно, что опять-таки комментаторам, которые видят в Эсаве типологию Эдома, а после – Рима и позже – католического </w:t>
      </w:r>
      <w:r w:rsidRPr="00C30296">
        <w:rPr>
          <w:color w:val="auto"/>
        </w:rPr>
        <w:lastRenderedPageBreak/>
        <w:t xml:space="preserve">христианства и постоянных врагов Израиля (этакий центр антисемитизма), сложно комментировать и объяснять, почему Яаков называет Эсава братом. И Мидраш Зута говорит: «Слово </w:t>
      </w:r>
      <w:r w:rsidRPr="00C30296">
        <w:rPr>
          <w:i/>
          <w:iCs/>
          <w:color w:val="auto"/>
        </w:rPr>
        <w:t>ахи</w:t>
      </w:r>
      <w:r w:rsidRPr="00C30296">
        <w:rPr>
          <w:rFonts w:eastAsia="Times New Roman" w:cs="Times New Roman"/>
          <w:i/>
          <w:iCs/>
          <w:color w:val="auto"/>
        </w:rPr>
        <w:t>́</w:t>
      </w:r>
      <w:r w:rsidRPr="00C30296">
        <w:rPr>
          <w:color w:val="auto"/>
        </w:rPr>
        <w:t xml:space="preserve"> (</w:t>
      </w:r>
      <w:r w:rsidRPr="00C30296">
        <w:rPr>
          <w:i/>
          <w:iCs/>
          <w:color w:val="auto"/>
        </w:rPr>
        <w:t>спаси меня от брата</w:t>
      </w:r>
      <w:r w:rsidRPr="00C30296">
        <w:rPr>
          <w:color w:val="auto"/>
        </w:rPr>
        <w:t xml:space="preserve"> </w:t>
      </w:r>
      <w:r w:rsidRPr="00C30296">
        <w:rPr>
          <w:i/>
          <w:iCs/>
          <w:color w:val="auto"/>
        </w:rPr>
        <w:t>моего)</w:t>
      </w:r>
      <w:r w:rsidRPr="00C30296">
        <w:rPr>
          <w:color w:val="auto"/>
        </w:rPr>
        <w:t xml:space="preserve"> означает, что</w:t>
      </w:r>
      <w:r w:rsidR="0067236E" w:rsidRPr="00C30296">
        <w:rPr>
          <w:color w:val="auto"/>
        </w:rPr>
        <w:t>,</w:t>
      </w:r>
      <w:r w:rsidRPr="00C30296">
        <w:rPr>
          <w:color w:val="auto"/>
        </w:rPr>
        <w:t xml:space="preserve"> когда Яаков пошёл в Харан, Эсав послал за ним соглядатая по имени Ахи». И Яаков об этом молится. Для чего я привожу этот мидраш, этот комментарий? Мы находимся в опасности читать Писание так, как нам хочется, принимать то, что нам хочется. Здесь мы видим, что Яаков несколько раз за глаза называет Эсава братом и господином. Это не самоуничижение, это то, что Яаков сам думает, это его собственная речь. Несмотря на то что Яаков чувствует Эсава братом</w:t>
      </w:r>
      <w:r w:rsidR="0067236E" w:rsidRPr="00C30296">
        <w:rPr>
          <w:color w:val="auto"/>
        </w:rPr>
        <w:t>,</w:t>
      </w:r>
      <w:r w:rsidRPr="00C30296">
        <w:rPr>
          <w:color w:val="auto"/>
        </w:rPr>
        <w:t xml:space="preserve"> и может называть его господином, и готов с ним примириться, он очень боится. Он услышал о том, что Эсав ведёт с собой 400 человек. Он не хочет рисковать и после всех своих действий в молитве своей просит у Того, Кто может дать спасение, спасти его от брата. Так говорится про человека, который хочет мудрости: «Пусть учится и просит у Всевышнего мудрости»; про человека, который хочет детей: «Пусть войдёт к жене и просит у Дающего детей, чтобы у него были дети». И здесь Яаков намечает определённый план избавления себя от Эсава и просит Всевышнего, чтобы действовали не только земные, но и небесные посланники, чтобы Всевышний спас его от руки брата его, Эсава, и чтобы не погибла мать с детьми, чтобы не был уничтожен весь род его. </w:t>
      </w:r>
    </w:p>
    <w:p w14:paraId="0C2A6BF6" w14:textId="77777777" w:rsidR="0067236E" w:rsidRPr="00C30296" w:rsidRDefault="0067236E" w:rsidP="0067236E">
      <w:pPr>
        <w:rPr>
          <w:color w:val="auto"/>
        </w:rPr>
      </w:pPr>
    </w:p>
    <w:p w14:paraId="51317942" w14:textId="77777777" w:rsidR="008D60CB" w:rsidRPr="00C30296" w:rsidRDefault="008D60CB" w:rsidP="00E66E9B">
      <w:pPr>
        <w:pStyle w:val="13"/>
      </w:pPr>
      <w:bookmarkStart w:id="334" w:name="__DdeLink__5554_2063189384"/>
      <w:r w:rsidRPr="00C30296">
        <w:rPr>
          <w:szCs w:val="28"/>
          <w:rtl/>
        </w:rPr>
        <w:t>וְאַתָּה אָמַרְתָּ הֵיטֵב אֵיטִיב עִמָּךְ וְשַׂמְתִּי אֶת־זַרְעֲךָ כְּחוֹל הַיָּם אֲשֶׁר</w:t>
      </w:r>
      <w:bookmarkEnd w:id="334"/>
      <w:r w:rsidRPr="00C30296">
        <w:rPr>
          <w:szCs w:val="28"/>
          <w:rtl/>
        </w:rPr>
        <w:t xml:space="preserve"> לֹא־יִסָּפֵר מֵרֹב׃</w:t>
      </w:r>
    </w:p>
    <w:p w14:paraId="7205A8B3" w14:textId="77777777" w:rsidR="008D60CB" w:rsidRPr="00C30296" w:rsidRDefault="008D60CB" w:rsidP="00E66E9B">
      <w:pPr>
        <w:pStyle w:val="15"/>
        <w:rPr>
          <w:color w:val="auto"/>
        </w:rPr>
      </w:pPr>
      <w:r w:rsidRPr="00C30296">
        <w:rPr>
          <w:color w:val="auto"/>
        </w:rPr>
        <w:t>ВЕАТ</w:t>
      </w:r>
      <w:r w:rsidRPr="00C30296">
        <w:rPr>
          <w:rFonts w:eastAsia="Times New Roman" w:cs="Times New Roman"/>
          <w:color w:val="auto"/>
        </w:rPr>
        <w:t>А́</w:t>
      </w:r>
      <w:r w:rsidRPr="00C30296">
        <w:rPr>
          <w:color w:val="auto"/>
        </w:rPr>
        <w:t xml:space="preserve"> АМА</w:t>
      </w:r>
      <w:r w:rsidRPr="00C30296">
        <w:rPr>
          <w:rFonts w:eastAsia="Times New Roman" w:cs="Times New Roman"/>
          <w:color w:val="auto"/>
        </w:rPr>
        <w:t>́</w:t>
      </w:r>
      <w:r w:rsidRPr="00C30296">
        <w:rPr>
          <w:color w:val="auto"/>
        </w:rPr>
        <w:t>РТА ЃЕТЭ</w:t>
      </w:r>
      <w:r w:rsidRPr="00C30296">
        <w:rPr>
          <w:rFonts w:eastAsia="Times New Roman" w:cs="Times New Roman"/>
          <w:color w:val="auto"/>
        </w:rPr>
        <w:t>́</w:t>
      </w:r>
      <w:r w:rsidRPr="00C30296">
        <w:rPr>
          <w:color w:val="auto"/>
        </w:rPr>
        <w:t>В ЭТИ</w:t>
      </w:r>
      <w:r w:rsidRPr="00C30296">
        <w:rPr>
          <w:rFonts w:eastAsia="Times New Roman" w:cs="Times New Roman"/>
          <w:color w:val="auto"/>
        </w:rPr>
        <w:t>́</w:t>
      </w:r>
      <w:r w:rsidRPr="00C30296">
        <w:rPr>
          <w:color w:val="auto"/>
        </w:rPr>
        <w:t>В ИМА</w:t>
      </w:r>
      <w:r w:rsidRPr="00C30296">
        <w:rPr>
          <w:rFonts w:eastAsia="Times New Roman" w:cs="Times New Roman"/>
          <w:color w:val="auto"/>
        </w:rPr>
        <w:t>́</w:t>
      </w:r>
      <w:r w:rsidRPr="00C30296">
        <w:rPr>
          <w:color w:val="auto"/>
        </w:rPr>
        <w:t>Х ВЕСАМТИ</w:t>
      </w:r>
      <w:r w:rsidRPr="00C30296">
        <w:rPr>
          <w:rFonts w:eastAsia="Times New Roman" w:cs="Times New Roman"/>
          <w:color w:val="auto"/>
        </w:rPr>
        <w:t>́</w:t>
      </w:r>
      <w:r w:rsidRPr="00C30296">
        <w:rPr>
          <w:color w:val="auto"/>
        </w:rPr>
        <w:t xml:space="preserve"> ЭТ-ЗАРЪА</w:t>
      </w:r>
      <w:r w:rsidRPr="00C30296">
        <w:rPr>
          <w:rFonts w:eastAsia="Times New Roman" w:cs="Times New Roman"/>
          <w:color w:val="auto"/>
        </w:rPr>
        <w:t>́</w:t>
      </w:r>
      <w:r w:rsidRPr="00C30296">
        <w:rPr>
          <w:color w:val="auto"/>
        </w:rPr>
        <w:t>ХА КЕХО</w:t>
      </w:r>
      <w:r w:rsidRPr="00C30296">
        <w:rPr>
          <w:rFonts w:eastAsia="Times New Roman" w:cs="Times New Roman"/>
          <w:color w:val="auto"/>
        </w:rPr>
        <w:t>́</w:t>
      </w:r>
      <w:r w:rsidRPr="00C30296">
        <w:rPr>
          <w:color w:val="auto"/>
        </w:rPr>
        <w:t>ЛЬ ЃАЯ</w:t>
      </w:r>
      <w:r w:rsidRPr="00C30296">
        <w:rPr>
          <w:rFonts w:eastAsia="Times New Roman" w:cs="Times New Roman"/>
          <w:color w:val="auto"/>
        </w:rPr>
        <w:t>́</w:t>
      </w:r>
      <w:r w:rsidRPr="00C30296">
        <w:rPr>
          <w:color w:val="auto"/>
        </w:rPr>
        <w:t>М АШЕ</w:t>
      </w:r>
      <w:r w:rsidRPr="00C30296">
        <w:rPr>
          <w:rFonts w:eastAsia="Times New Roman" w:cs="Times New Roman"/>
          <w:color w:val="auto"/>
        </w:rPr>
        <w:t>́</w:t>
      </w:r>
      <w:r w:rsidRPr="00C30296">
        <w:rPr>
          <w:color w:val="auto"/>
        </w:rPr>
        <w:t>Р ЛО-ЙИСАФЭ</w:t>
      </w:r>
      <w:r w:rsidRPr="00C30296">
        <w:rPr>
          <w:rFonts w:eastAsia="Times New Roman" w:cs="Times New Roman"/>
          <w:color w:val="auto"/>
        </w:rPr>
        <w:t>́</w:t>
      </w:r>
      <w:r w:rsidRPr="00C30296">
        <w:rPr>
          <w:color w:val="auto"/>
        </w:rPr>
        <w:t>Р МЕРО</w:t>
      </w:r>
      <w:r w:rsidRPr="00C30296">
        <w:rPr>
          <w:rFonts w:eastAsia="Times New Roman" w:cs="Times New Roman"/>
          <w:color w:val="auto"/>
        </w:rPr>
        <w:t>́</w:t>
      </w:r>
      <w:r w:rsidRPr="00C30296">
        <w:rPr>
          <w:color w:val="auto"/>
        </w:rPr>
        <w:t>В</w:t>
      </w:r>
    </w:p>
    <w:p w14:paraId="5E25BF0E" w14:textId="77777777" w:rsidR="008D60CB" w:rsidRPr="00C30296" w:rsidRDefault="008D60CB" w:rsidP="00E66E9B">
      <w:pPr>
        <w:pStyle w:val="17"/>
        <w:rPr>
          <w:color w:val="auto"/>
        </w:rPr>
      </w:pPr>
      <w:r w:rsidRPr="00C30296">
        <w:rPr>
          <w:color w:val="auto"/>
        </w:rPr>
        <w:lastRenderedPageBreak/>
        <w:t>13. А Ты сказал мне: «благом буду ублажать тебя и положу семя твоё, как песок морской, которое не будет подсчитано из-за своей величины».</w:t>
      </w:r>
    </w:p>
    <w:p w14:paraId="691F68CE" w14:textId="77777777" w:rsidR="008D60CB" w:rsidRPr="00C30296" w:rsidRDefault="008D60CB" w:rsidP="00E66E9B">
      <w:pPr>
        <w:pStyle w:val="17"/>
        <w:rPr>
          <w:color w:val="auto"/>
        </w:rPr>
      </w:pPr>
    </w:p>
    <w:p w14:paraId="7504962D" w14:textId="7E422B5D" w:rsidR="008D60CB" w:rsidRPr="00C30296" w:rsidRDefault="008D60CB" w:rsidP="008D60CB">
      <w:pPr>
        <w:rPr>
          <w:color w:val="auto"/>
        </w:rPr>
      </w:pPr>
      <w:r w:rsidRPr="00C30296">
        <w:rPr>
          <w:color w:val="auto"/>
        </w:rPr>
        <w:t>Это конец молитвы Яакова. По сути, он говорит: «Господь, Ты так много мне сделал за всё время!» Начало любой молитвы, начало разговора с Творцом – это благодарность. Мы не приходим к Нему с требованием, мы прежде всего признаём, что Он делает для нас достаточно много. Наша просьба к Нему – это не требование того, что нам полагается. Яаков говорит: «Я мал по сравнению со всеми милостями, которые Ты сделал. Но как же я размножу своё семя, как песок морской, если сейчас придёт Эсав и убьёт меня, и мать, и детей? Спаси меня от него». «П</w:t>
      </w:r>
      <w:r w:rsidRPr="00C30296">
        <w:rPr>
          <w:color w:val="auto"/>
          <w:szCs w:val="24"/>
        </w:rPr>
        <w:t>отому что я боюсь его»</w:t>
      </w:r>
      <w:r w:rsidRPr="00C30296">
        <w:rPr>
          <w:i/>
          <w:iCs/>
          <w:color w:val="auto"/>
          <w:sz w:val="20"/>
          <w:szCs w:val="20"/>
        </w:rPr>
        <w:t xml:space="preserve"> — </w:t>
      </w:r>
      <w:r w:rsidRPr="00C30296">
        <w:rPr>
          <w:color w:val="auto"/>
          <w:szCs w:val="24"/>
        </w:rPr>
        <w:t>оч</w:t>
      </w:r>
      <w:r w:rsidRPr="00C30296">
        <w:rPr>
          <w:color w:val="auto"/>
        </w:rPr>
        <w:t xml:space="preserve">ень честное признание. Если к нам ночью приходит ребёнок и говорит: «Я боюсь спать», то что мы ему отвечаем? «Мальчик, ты уже большой, не надо бояться». Он уходит подавленный, со страхом. </w:t>
      </w:r>
      <w:r w:rsidR="0067236E" w:rsidRPr="00C30296">
        <w:rPr>
          <w:color w:val="auto"/>
        </w:rPr>
        <w:t>М</w:t>
      </w:r>
      <w:r w:rsidRPr="00C30296">
        <w:rPr>
          <w:color w:val="auto"/>
        </w:rPr>
        <w:t xml:space="preserve">ы все делаем примерно так. </w:t>
      </w:r>
    </w:p>
    <w:p w14:paraId="4C023967" w14:textId="77777777" w:rsidR="008D60CB" w:rsidRPr="00C30296" w:rsidRDefault="008D60CB" w:rsidP="008D60CB">
      <w:pPr>
        <w:rPr>
          <w:color w:val="auto"/>
        </w:rPr>
      </w:pPr>
      <w:r w:rsidRPr="00C30296">
        <w:rPr>
          <w:color w:val="auto"/>
        </w:rPr>
        <w:t xml:space="preserve">Наша молитва – это в том числе и высказывание наших внутренних чувств, которые мы не хотим держать в себе. Яакову не сказали сверху: «Яаков, Я же тебе обещал, ты же праведник, ты же в конечном счёте Праотец еврейского народа, ты пример для многих верующих! Как ты можешь не верить и бояться?» Никто ему этого не говорит, потому что Бог – слышащий и слушающий, а не тот, которому хочется продолжать спать, которому не хочется, чтобы нарушали только его комфорт, как это бывает с нами, когда мы отвечаем на страхи наших детей. </w:t>
      </w:r>
    </w:p>
    <w:p w14:paraId="179C011D" w14:textId="024B2721" w:rsidR="008D60CB" w:rsidRPr="00C30296" w:rsidRDefault="008D60CB" w:rsidP="008D60CB">
      <w:pPr>
        <w:rPr>
          <w:color w:val="auto"/>
        </w:rPr>
      </w:pPr>
      <w:r w:rsidRPr="00C30296">
        <w:rPr>
          <w:color w:val="auto"/>
        </w:rPr>
        <w:t>Яаков начинает готовить умилостивление Эсава, готовит запасной вариант и обращается ко Всевышнему с молитвой, говоря о том, что, несмотря на обетования, он недостоин всей милости, которую Всевышний с ним сотворил.</w:t>
      </w:r>
      <w:r w:rsidRPr="00C30296">
        <w:rPr>
          <w:color w:val="auto"/>
        </w:rPr>
        <w:br w:type="page"/>
      </w:r>
    </w:p>
    <w:p w14:paraId="118D7385" w14:textId="1438DA4A" w:rsidR="008D60CB" w:rsidRPr="00C30296" w:rsidRDefault="008D60CB" w:rsidP="008D60CB">
      <w:pPr>
        <w:pStyle w:val="210"/>
        <w:rPr>
          <w:color w:val="auto"/>
        </w:rPr>
      </w:pPr>
      <w:bookmarkStart w:id="335" w:name="_Toc142942460"/>
      <w:r w:rsidRPr="00C30296">
        <w:rPr>
          <w:color w:val="auto"/>
        </w:rPr>
        <w:lastRenderedPageBreak/>
        <w:t>Не силой борются (32:14-30)</w:t>
      </w:r>
      <w:bookmarkEnd w:id="335"/>
    </w:p>
    <w:p w14:paraId="7A957860" w14:textId="77777777" w:rsidR="008D60CB" w:rsidRPr="00C30296" w:rsidRDefault="008D60CB" w:rsidP="00E66E9B">
      <w:pPr>
        <w:pStyle w:val="13"/>
      </w:pPr>
    </w:p>
    <w:p w14:paraId="5337EA84" w14:textId="77777777" w:rsidR="008D60CB" w:rsidRPr="00C30296" w:rsidRDefault="008D60CB" w:rsidP="00E66E9B">
      <w:pPr>
        <w:pStyle w:val="13"/>
      </w:pPr>
      <w:r w:rsidRPr="00C30296">
        <w:rPr>
          <w:rFonts w:eastAsia="Calibri" w:cs="Arial"/>
          <w:szCs w:val="28"/>
          <w:rtl/>
        </w:rPr>
        <w:t xml:space="preserve"> </w:t>
      </w:r>
      <w:r w:rsidRPr="00C30296">
        <w:rPr>
          <w:rFonts w:eastAsia="Calibri"/>
          <w:szCs w:val="28"/>
          <w:rtl/>
        </w:rPr>
        <w:t>שָׁם בַּלַּיְלָה הַהוּא וַיִּקַּח מִן־הַבָּא בְיָדוֹ מִנְחָה לְעֵשָׂו אָחִיו׃</w:t>
      </w:r>
    </w:p>
    <w:p w14:paraId="232CBCAC" w14:textId="41F6564D" w:rsidR="008D60CB" w:rsidRPr="00C30296" w:rsidRDefault="008D60CB" w:rsidP="00E66E9B">
      <w:pPr>
        <w:pStyle w:val="15"/>
        <w:rPr>
          <w:color w:val="auto"/>
        </w:rPr>
      </w:pPr>
      <w:r w:rsidRPr="00C30296">
        <w:rPr>
          <w:color w:val="auto"/>
        </w:rPr>
        <w:t xml:space="preserve">ВАЯЛЕ́Н ШАМ БАЛА́ЙЛА ЃАЃУ́ ВАЙИКА́Х МИН-ЃАБА́ ВЕЯДО́- </w:t>
      </w:r>
      <w:bookmarkStart w:id="336" w:name="__DdeLink__1502_9266375521"/>
      <w:r w:rsidRPr="00C30296">
        <w:rPr>
          <w:color w:val="auto"/>
        </w:rPr>
        <w:t>МИНХА́ ЛЕЭСА́В АХИ́В</w:t>
      </w:r>
      <w:bookmarkEnd w:id="336"/>
    </w:p>
    <w:p w14:paraId="064EC97C" w14:textId="3AF94CDA" w:rsidR="008D60CB" w:rsidRPr="00C30296" w:rsidRDefault="008D60CB" w:rsidP="00E66E9B">
      <w:pPr>
        <w:pStyle w:val="17"/>
        <w:rPr>
          <w:color w:val="auto"/>
        </w:rPr>
      </w:pPr>
      <w:r w:rsidRPr="00C30296">
        <w:rPr>
          <w:color w:val="auto"/>
        </w:rPr>
        <w:t xml:space="preserve">14. И ночевал там Яаков в ту ночь, и взял из того, что было у него в руке </w:t>
      </w:r>
      <w:r w:rsidR="00E66E9B" w:rsidRPr="00C30296">
        <w:rPr>
          <w:i w:val="0"/>
          <w:caps w:val="0"/>
          <w:color w:val="auto"/>
          <w:sz w:val="24"/>
          <w:szCs w:val="24"/>
        </w:rPr>
        <w:t xml:space="preserve">(из всего того, что он заработал у </w:t>
      </w:r>
      <w:r w:rsidR="007E6450" w:rsidRPr="00C30296">
        <w:rPr>
          <w:i w:val="0"/>
          <w:caps w:val="0"/>
          <w:color w:val="auto"/>
          <w:sz w:val="24"/>
          <w:szCs w:val="24"/>
        </w:rPr>
        <w:t>Л</w:t>
      </w:r>
      <w:r w:rsidR="00E66E9B" w:rsidRPr="00C30296">
        <w:rPr>
          <w:i w:val="0"/>
          <w:caps w:val="0"/>
          <w:color w:val="auto"/>
          <w:sz w:val="24"/>
          <w:szCs w:val="24"/>
        </w:rPr>
        <w:t>авана)</w:t>
      </w:r>
      <w:r w:rsidR="00E66E9B" w:rsidRPr="00C30296">
        <w:rPr>
          <w:caps w:val="0"/>
          <w:color w:val="auto"/>
        </w:rPr>
        <w:t xml:space="preserve"> </w:t>
      </w:r>
      <w:r w:rsidRPr="00C30296">
        <w:rPr>
          <w:color w:val="auto"/>
        </w:rPr>
        <w:t>в подарок своему брату Эсаву:</w:t>
      </w:r>
    </w:p>
    <w:p w14:paraId="179459F7" w14:textId="77777777" w:rsidR="008D60CB" w:rsidRPr="00C30296" w:rsidRDefault="008D60CB" w:rsidP="00E66E9B">
      <w:pPr>
        <w:pStyle w:val="17"/>
        <w:rPr>
          <w:color w:val="auto"/>
        </w:rPr>
      </w:pPr>
    </w:p>
    <w:p w14:paraId="314C09E2" w14:textId="4B36C78E" w:rsidR="008D60CB" w:rsidRPr="00C30296" w:rsidRDefault="008D60CB" w:rsidP="008D60CB">
      <w:pPr>
        <w:rPr>
          <w:color w:val="auto"/>
        </w:rPr>
      </w:pPr>
      <w:r w:rsidRPr="00C30296">
        <w:rPr>
          <w:color w:val="auto"/>
        </w:rPr>
        <w:t xml:space="preserve">Слово </w:t>
      </w:r>
      <w:r w:rsidRPr="00C30296">
        <w:rPr>
          <w:i/>
          <w:iCs/>
          <w:color w:val="auto"/>
        </w:rPr>
        <w:t>минха</w:t>
      </w:r>
      <w:r w:rsidRPr="00C30296">
        <w:rPr>
          <w:rFonts w:eastAsia="Times New Roman" w:cs="Times New Roman"/>
          <w:i/>
          <w:iCs/>
          <w:color w:val="auto"/>
        </w:rPr>
        <w:t>́</w:t>
      </w:r>
      <w:r w:rsidRPr="00C30296">
        <w:rPr>
          <w:i/>
          <w:iCs/>
          <w:color w:val="auto"/>
        </w:rPr>
        <w:t xml:space="preserve"> </w:t>
      </w:r>
      <w:r w:rsidRPr="00C30296">
        <w:rPr>
          <w:color w:val="auto"/>
        </w:rPr>
        <w:t xml:space="preserve">сегодня больше известно как </w:t>
      </w:r>
      <w:r w:rsidRPr="00C30296">
        <w:rPr>
          <w:i/>
          <w:iCs/>
          <w:color w:val="auto"/>
        </w:rPr>
        <w:t>полуденная молитва</w:t>
      </w:r>
      <w:r w:rsidRPr="00C30296">
        <w:rPr>
          <w:color w:val="auto"/>
        </w:rPr>
        <w:t xml:space="preserve"> и название полуденной жертвы – жертвы умилостивления. Корень слова </w:t>
      </w:r>
      <w:r w:rsidRPr="00C30296">
        <w:rPr>
          <w:i/>
          <w:iCs/>
          <w:color w:val="auto"/>
        </w:rPr>
        <w:t>минха</w:t>
      </w:r>
      <w:r w:rsidRPr="00C30296">
        <w:rPr>
          <w:rFonts w:eastAsia="Times New Roman" w:cs="Times New Roman"/>
          <w:i/>
          <w:iCs/>
          <w:color w:val="auto"/>
        </w:rPr>
        <w:t>́</w:t>
      </w:r>
      <w:r w:rsidRPr="00C30296">
        <w:rPr>
          <w:color w:val="auto"/>
        </w:rPr>
        <w:t xml:space="preserve"> – слово </w:t>
      </w:r>
      <w:r w:rsidRPr="00C30296">
        <w:rPr>
          <w:i/>
          <w:iCs/>
          <w:color w:val="auto"/>
        </w:rPr>
        <w:t>но</w:t>
      </w:r>
      <w:r w:rsidRPr="00C30296">
        <w:rPr>
          <w:rFonts w:eastAsia="Times New Roman" w:cs="Times New Roman"/>
          <w:i/>
          <w:iCs/>
          <w:color w:val="auto"/>
        </w:rPr>
        <w:t>́</w:t>
      </w:r>
      <w:r w:rsidRPr="00C30296">
        <w:rPr>
          <w:i/>
          <w:iCs/>
          <w:color w:val="auto"/>
        </w:rPr>
        <w:t>ах,</w:t>
      </w:r>
      <w:r w:rsidRPr="00C30296">
        <w:rPr>
          <w:color w:val="auto"/>
        </w:rPr>
        <w:t xml:space="preserve"> точно такой же, как и имя Патриарха – </w:t>
      </w:r>
      <w:r w:rsidRPr="00C30296">
        <w:rPr>
          <w:i/>
          <w:iCs/>
          <w:color w:val="auto"/>
        </w:rPr>
        <w:t>упок</w:t>
      </w:r>
      <w:r w:rsidR="007E6450" w:rsidRPr="00C30296">
        <w:rPr>
          <w:i/>
          <w:iCs/>
          <w:color w:val="auto"/>
        </w:rPr>
        <w:t>о</w:t>
      </w:r>
      <w:r w:rsidRPr="00C30296">
        <w:rPr>
          <w:i/>
          <w:iCs/>
          <w:color w:val="auto"/>
        </w:rPr>
        <w:t>ивать</w:t>
      </w:r>
      <w:r w:rsidRPr="00C30296">
        <w:rPr>
          <w:color w:val="auto"/>
        </w:rPr>
        <w:t xml:space="preserve">, </w:t>
      </w:r>
      <w:r w:rsidRPr="00C30296">
        <w:rPr>
          <w:i/>
          <w:iCs/>
          <w:color w:val="auto"/>
        </w:rPr>
        <w:t>успокаивать</w:t>
      </w:r>
      <w:r w:rsidRPr="00C30296">
        <w:rPr>
          <w:color w:val="auto"/>
        </w:rPr>
        <w:t xml:space="preserve">, </w:t>
      </w:r>
      <w:r w:rsidRPr="00C30296">
        <w:rPr>
          <w:i/>
          <w:iCs/>
          <w:color w:val="auto"/>
        </w:rPr>
        <w:t>утешать</w:t>
      </w:r>
      <w:r w:rsidRPr="00C30296">
        <w:rPr>
          <w:color w:val="auto"/>
        </w:rPr>
        <w:t xml:space="preserve">, </w:t>
      </w:r>
      <w:r w:rsidRPr="00C30296">
        <w:rPr>
          <w:i/>
          <w:iCs/>
          <w:color w:val="auto"/>
        </w:rPr>
        <w:t>умиротворять</w:t>
      </w:r>
      <w:r w:rsidRPr="00C30296">
        <w:rPr>
          <w:color w:val="auto"/>
        </w:rPr>
        <w:t>. Итак, что делает Яаков? В дополнении к трём пунктам, которые он выполнил – о чём мы читали ранее – он готовит подарок умилостивления для своего брата Эсава.</w:t>
      </w:r>
    </w:p>
    <w:p w14:paraId="4D2402EF" w14:textId="77777777" w:rsidR="008D60CB" w:rsidRPr="00C30296" w:rsidRDefault="008D60CB" w:rsidP="00E66E9B">
      <w:pPr>
        <w:pStyle w:val="13"/>
      </w:pPr>
    </w:p>
    <w:p w14:paraId="799170E0" w14:textId="77777777" w:rsidR="008D60CB" w:rsidRPr="00C30296" w:rsidRDefault="008D60CB" w:rsidP="00E66E9B">
      <w:pPr>
        <w:pStyle w:val="13"/>
        <w:rPr>
          <w:szCs w:val="28"/>
        </w:rPr>
      </w:pPr>
      <w:r w:rsidRPr="00C30296">
        <w:rPr>
          <w:szCs w:val="28"/>
          <w:rtl/>
        </w:rPr>
        <w:t>עִזִּים מָאתַיִם וּתְיָשִׁים עֶשְׂרִים רְחֵלִים מָאתַיִם וְאֵילִים עֶשְׂרִים׃</w:t>
      </w:r>
    </w:p>
    <w:p w14:paraId="5BA42A59" w14:textId="77777777" w:rsidR="008D60CB" w:rsidRPr="00C30296" w:rsidRDefault="008D60CB" w:rsidP="00E66E9B">
      <w:pPr>
        <w:pStyle w:val="15"/>
        <w:rPr>
          <w:color w:val="auto"/>
        </w:rPr>
      </w:pPr>
      <w:r w:rsidRPr="00C30296">
        <w:rPr>
          <w:color w:val="auto"/>
        </w:rPr>
        <w:t>ИЗИ</w:t>
      </w:r>
      <w:r w:rsidRPr="00C30296">
        <w:rPr>
          <w:rFonts w:eastAsia="Times New Roman" w:cs="Times New Roman"/>
          <w:color w:val="auto"/>
        </w:rPr>
        <w:t>́</w:t>
      </w:r>
      <w:r w:rsidRPr="00C30296">
        <w:rPr>
          <w:color w:val="auto"/>
        </w:rPr>
        <w:t>М МАТА</w:t>
      </w:r>
      <w:r w:rsidRPr="00C30296">
        <w:rPr>
          <w:rFonts w:eastAsia="Times New Roman" w:cs="Times New Roman"/>
          <w:color w:val="auto"/>
        </w:rPr>
        <w:t>́Й</w:t>
      </w:r>
      <w:r w:rsidRPr="00C30296">
        <w:rPr>
          <w:color w:val="auto"/>
        </w:rPr>
        <w:t>ИМ УТЪЯШИ</w:t>
      </w:r>
      <w:r w:rsidRPr="00C30296">
        <w:rPr>
          <w:rFonts w:eastAsia="Times New Roman" w:cs="Times New Roman"/>
          <w:color w:val="auto"/>
        </w:rPr>
        <w:t>́</w:t>
      </w:r>
      <w:r w:rsidRPr="00C30296">
        <w:rPr>
          <w:color w:val="auto"/>
        </w:rPr>
        <w:t>М ЭСРИ</w:t>
      </w:r>
      <w:r w:rsidRPr="00C30296">
        <w:rPr>
          <w:rFonts w:eastAsia="Times New Roman" w:cs="Times New Roman"/>
          <w:color w:val="auto"/>
        </w:rPr>
        <w:t>́</w:t>
      </w:r>
      <w:r w:rsidRPr="00C30296">
        <w:rPr>
          <w:color w:val="auto"/>
        </w:rPr>
        <w:t>М Р</w:t>
      </w:r>
      <w:r w:rsidRPr="00C30296">
        <w:rPr>
          <w:iCs/>
          <w:color w:val="auto"/>
        </w:rPr>
        <w:t>ЕХЕЛИ</w:t>
      </w:r>
      <w:r w:rsidRPr="00C30296">
        <w:rPr>
          <w:rFonts w:eastAsia="Times New Roman" w:cs="Times New Roman"/>
          <w:iCs/>
          <w:color w:val="auto"/>
        </w:rPr>
        <w:t>́</w:t>
      </w:r>
      <w:r w:rsidRPr="00C30296">
        <w:rPr>
          <w:iCs/>
          <w:color w:val="auto"/>
        </w:rPr>
        <w:t>М МАТА</w:t>
      </w:r>
      <w:r w:rsidRPr="00C30296">
        <w:rPr>
          <w:rFonts w:eastAsia="Times New Roman" w:cs="Times New Roman"/>
          <w:iCs/>
          <w:color w:val="auto"/>
        </w:rPr>
        <w:t>́</w:t>
      </w:r>
      <w:r w:rsidRPr="00C30296">
        <w:rPr>
          <w:iCs/>
          <w:color w:val="auto"/>
        </w:rPr>
        <w:t>ЙИМ ВЕЭЛИ</w:t>
      </w:r>
      <w:r w:rsidRPr="00C30296">
        <w:rPr>
          <w:rFonts w:eastAsia="Times New Roman" w:cs="Times New Roman"/>
          <w:iCs/>
          <w:color w:val="auto"/>
        </w:rPr>
        <w:t>́</w:t>
      </w:r>
      <w:r w:rsidRPr="00C30296">
        <w:rPr>
          <w:iCs/>
          <w:color w:val="auto"/>
        </w:rPr>
        <w:t>М ЭСРИ</w:t>
      </w:r>
      <w:r w:rsidRPr="00C30296">
        <w:rPr>
          <w:rFonts w:eastAsia="Times New Roman" w:cs="Times New Roman"/>
          <w:iCs/>
          <w:color w:val="auto"/>
        </w:rPr>
        <w:t>́</w:t>
      </w:r>
      <w:r w:rsidRPr="00C30296">
        <w:rPr>
          <w:iCs/>
          <w:color w:val="auto"/>
        </w:rPr>
        <w:t>М</w:t>
      </w:r>
    </w:p>
    <w:p w14:paraId="43F9849A" w14:textId="77777777" w:rsidR="008D60CB" w:rsidRPr="00C30296" w:rsidRDefault="008D60CB" w:rsidP="00E66E9B">
      <w:pPr>
        <w:pStyle w:val="17"/>
        <w:rPr>
          <w:color w:val="auto"/>
        </w:rPr>
      </w:pPr>
      <w:r w:rsidRPr="00C30296">
        <w:rPr>
          <w:color w:val="auto"/>
        </w:rPr>
        <w:t>15. 200 козочек и 20 козлов, 200 овечек и 20 барашков.</w:t>
      </w:r>
    </w:p>
    <w:p w14:paraId="5660F3D7" w14:textId="77777777" w:rsidR="008D60CB" w:rsidRPr="00C30296" w:rsidRDefault="008D60CB" w:rsidP="00E66E9B">
      <w:pPr>
        <w:pStyle w:val="17"/>
        <w:rPr>
          <w:color w:val="auto"/>
        </w:rPr>
      </w:pPr>
    </w:p>
    <w:p w14:paraId="60776E86" w14:textId="77777777" w:rsidR="008D60CB" w:rsidRPr="00C30296" w:rsidRDefault="008D60CB" w:rsidP="008D60CB">
      <w:pPr>
        <w:rPr>
          <w:color w:val="auto"/>
        </w:rPr>
      </w:pPr>
      <w:r w:rsidRPr="00C30296">
        <w:rPr>
          <w:color w:val="auto"/>
        </w:rPr>
        <w:t>Овечки и барашки – это животные, которые в хозяйстве не работают совсем. Никто не заставляет работать ни козликов, ни овечек. Это животные, которые пасутся и только кушают. Их работа – становиться мясом. Поэтому, как наиболее вольные товарищи, наиболее праздные животные, они склонны к романтике, и один козлик может крыть десять козочек, один барашек – десять овечек, и Яаков посылает их именно в такой пропорции.</w:t>
      </w:r>
    </w:p>
    <w:p w14:paraId="60D7E857" w14:textId="77777777" w:rsidR="008D60CB" w:rsidRPr="00C30296" w:rsidRDefault="008D60CB" w:rsidP="00E66E9B">
      <w:pPr>
        <w:pStyle w:val="13"/>
      </w:pPr>
    </w:p>
    <w:p w14:paraId="55F92D64" w14:textId="77777777" w:rsidR="008D60CB" w:rsidRPr="00C30296" w:rsidRDefault="008D60CB" w:rsidP="00E66E9B">
      <w:pPr>
        <w:pStyle w:val="13"/>
        <w:rPr>
          <w:szCs w:val="28"/>
        </w:rPr>
      </w:pPr>
      <w:r w:rsidRPr="00C30296">
        <w:rPr>
          <w:szCs w:val="28"/>
          <w:rtl/>
        </w:rPr>
        <w:t>גְּמַלִּים מֵינִיקוֹת וּבְנֵיהֶם שְׁלֹשִׁים</w:t>
      </w:r>
    </w:p>
    <w:p w14:paraId="534F42B9" w14:textId="77777777" w:rsidR="008D60CB" w:rsidRPr="00C30296" w:rsidRDefault="008D60CB" w:rsidP="00E66E9B">
      <w:pPr>
        <w:pStyle w:val="15"/>
        <w:rPr>
          <w:color w:val="auto"/>
        </w:rPr>
      </w:pPr>
      <w:r w:rsidRPr="00C30296">
        <w:rPr>
          <w:color w:val="auto"/>
        </w:rPr>
        <w:lastRenderedPageBreak/>
        <w:t>ГЕМАЛИ</w:t>
      </w:r>
      <w:r w:rsidRPr="00C30296">
        <w:rPr>
          <w:rFonts w:eastAsia="Times New Roman" w:cs="Times New Roman"/>
          <w:color w:val="auto"/>
        </w:rPr>
        <w:t>́</w:t>
      </w:r>
      <w:r w:rsidRPr="00C30296">
        <w:rPr>
          <w:color w:val="auto"/>
        </w:rPr>
        <w:t>М МЕНИКО</w:t>
      </w:r>
      <w:r w:rsidRPr="00C30296">
        <w:rPr>
          <w:rFonts w:eastAsia="Times New Roman" w:cs="Times New Roman"/>
          <w:color w:val="auto"/>
        </w:rPr>
        <w:t>́</w:t>
      </w:r>
      <w:r w:rsidRPr="00C30296">
        <w:rPr>
          <w:color w:val="auto"/>
        </w:rPr>
        <w:t>Т УВНЕЃЕ</w:t>
      </w:r>
      <w:r w:rsidRPr="00C30296">
        <w:rPr>
          <w:rFonts w:eastAsia="Times New Roman" w:cs="Times New Roman"/>
          <w:color w:val="auto"/>
        </w:rPr>
        <w:t>́</w:t>
      </w:r>
      <w:r w:rsidRPr="00C30296">
        <w:rPr>
          <w:color w:val="auto"/>
        </w:rPr>
        <w:t>М ШЕЛОШИ</w:t>
      </w:r>
      <w:r w:rsidRPr="00C30296">
        <w:rPr>
          <w:rFonts w:eastAsia="Times New Roman" w:cs="Times New Roman"/>
          <w:color w:val="auto"/>
        </w:rPr>
        <w:t>́</w:t>
      </w:r>
      <w:r w:rsidRPr="00C30296">
        <w:rPr>
          <w:color w:val="auto"/>
        </w:rPr>
        <w:t>М</w:t>
      </w:r>
    </w:p>
    <w:p w14:paraId="22BF948A" w14:textId="58D2A7D8" w:rsidR="008D60CB" w:rsidRPr="00C30296" w:rsidRDefault="008D60CB" w:rsidP="00E66E9B">
      <w:pPr>
        <w:pStyle w:val="17"/>
        <w:rPr>
          <w:color w:val="auto"/>
        </w:rPr>
      </w:pPr>
      <w:r w:rsidRPr="00C30296">
        <w:rPr>
          <w:color w:val="auto"/>
        </w:rPr>
        <w:t xml:space="preserve">16. Верблюды – кормилицы </w:t>
      </w:r>
      <w:r w:rsidR="00E66E9B" w:rsidRPr="00C30296">
        <w:rPr>
          <w:i w:val="0"/>
          <w:caps w:val="0"/>
          <w:color w:val="auto"/>
          <w:sz w:val="24"/>
          <w:szCs w:val="24"/>
        </w:rPr>
        <w:t>(то есть верблюдицы)</w:t>
      </w:r>
      <w:r w:rsidRPr="00C30296">
        <w:rPr>
          <w:color w:val="auto"/>
        </w:rPr>
        <w:t xml:space="preserve"> и их сыновья, верблюжатки, – 30 штук.</w:t>
      </w:r>
    </w:p>
    <w:p w14:paraId="2AB24A1A" w14:textId="77777777" w:rsidR="008D60CB" w:rsidRPr="00C30296" w:rsidRDefault="008D60CB" w:rsidP="00E66E9B">
      <w:pPr>
        <w:pStyle w:val="17"/>
        <w:rPr>
          <w:color w:val="auto"/>
        </w:rPr>
      </w:pPr>
    </w:p>
    <w:p w14:paraId="14D1845D" w14:textId="77777777" w:rsidR="008D60CB" w:rsidRPr="00C30296" w:rsidRDefault="008D60CB" w:rsidP="008D60CB">
      <w:pPr>
        <w:rPr>
          <w:color w:val="auto"/>
        </w:rPr>
      </w:pPr>
      <w:r w:rsidRPr="00C30296">
        <w:rPr>
          <w:color w:val="auto"/>
        </w:rPr>
        <w:t>Здесь не нужны пары, потому что верблюдица уже с верблюжонком. Это уже будущая семья.</w:t>
      </w:r>
    </w:p>
    <w:p w14:paraId="44CFB11C" w14:textId="77777777" w:rsidR="008D60CB" w:rsidRPr="00C30296" w:rsidRDefault="008D60CB" w:rsidP="00E66E9B">
      <w:pPr>
        <w:pStyle w:val="13"/>
      </w:pPr>
    </w:p>
    <w:p w14:paraId="6ECA6A64" w14:textId="77777777" w:rsidR="008D60CB" w:rsidRPr="00C30296" w:rsidRDefault="008D60CB" w:rsidP="00E66E9B">
      <w:pPr>
        <w:pStyle w:val="13"/>
        <w:rPr>
          <w:szCs w:val="28"/>
        </w:rPr>
      </w:pPr>
      <w:r w:rsidRPr="00C30296">
        <w:rPr>
          <w:szCs w:val="28"/>
          <w:rtl/>
        </w:rPr>
        <w:t>פָּרוֹת אַרְבָּעִים וּפָרִים עֲשָׂרָה</w:t>
      </w:r>
    </w:p>
    <w:p w14:paraId="66607BC2" w14:textId="77777777" w:rsidR="008D60CB" w:rsidRPr="00C30296" w:rsidRDefault="008D60CB" w:rsidP="00E66E9B">
      <w:pPr>
        <w:pStyle w:val="15"/>
        <w:rPr>
          <w:color w:val="auto"/>
        </w:rPr>
      </w:pPr>
      <w:r w:rsidRPr="00C30296">
        <w:rPr>
          <w:color w:val="auto"/>
        </w:rPr>
        <w:t>ПАРО</w:t>
      </w:r>
      <w:r w:rsidRPr="00C30296">
        <w:rPr>
          <w:rFonts w:eastAsia="Times New Roman" w:cs="Times New Roman"/>
          <w:color w:val="auto"/>
        </w:rPr>
        <w:t>́</w:t>
      </w:r>
      <w:r w:rsidRPr="00C30296">
        <w:rPr>
          <w:color w:val="auto"/>
        </w:rPr>
        <w:t>Т АРБАИ</w:t>
      </w:r>
      <w:r w:rsidRPr="00C30296">
        <w:rPr>
          <w:rFonts w:eastAsia="Times New Roman" w:cs="Times New Roman"/>
          <w:color w:val="auto"/>
        </w:rPr>
        <w:t>́</w:t>
      </w:r>
      <w:r w:rsidRPr="00C30296">
        <w:rPr>
          <w:color w:val="auto"/>
        </w:rPr>
        <w:t>М УФАРИ</w:t>
      </w:r>
      <w:r w:rsidRPr="00C30296">
        <w:rPr>
          <w:rFonts w:eastAsia="Times New Roman" w:cs="Times New Roman"/>
          <w:color w:val="auto"/>
        </w:rPr>
        <w:t>́</w:t>
      </w:r>
      <w:r w:rsidRPr="00C30296">
        <w:rPr>
          <w:color w:val="auto"/>
        </w:rPr>
        <w:t>М АСАРА</w:t>
      </w:r>
      <w:r w:rsidRPr="00C30296">
        <w:rPr>
          <w:rFonts w:eastAsia="Times New Roman" w:cs="Times New Roman"/>
          <w:color w:val="auto"/>
        </w:rPr>
        <w:t>́</w:t>
      </w:r>
    </w:p>
    <w:p w14:paraId="1E789E04" w14:textId="77777777" w:rsidR="008D60CB" w:rsidRPr="00C30296" w:rsidRDefault="008D60CB" w:rsidP="00E66E9B">
      <w:pPr>
        <w:pStyle w:val="17"/>
        <w:rPr>
          <w:color w:val="auto"/>
        </w:rPr>
      </w:pPr>
      <w:r w:rsidRPr="00C30296">
        <w:rPr>
          <w:color w:val="auto"/>
        </w:rPr>
        <w:t>...40 коров и 10 быков.</w:t>
      </w:r>
    </w:p>
    <w:p w14:paraId="1452BF72" w14:textId="77777777" w:rsidR="008D60CB" w:rsidRPr="00C30296" w:rsidRDefault="008D60CB" w:rsidP="00E66E9B">
      <w:pPr>
        <w:pStyle w:val="17"/>
        <w:rPr>
          <w:color w:val="auto"/>
        </w:rPr>
      </w:pPr>
    </w:p>
    <w:p w14:paraId="45873089" w14:textId="77777777" w:rsidR="008D60CB" w:rsidRPr="00C30296" w:rsidRDefault="008D60CB" w:rsidP="008D60CB">
      <w:pPr>
        <w:rPr>
          <w:color w:val="auto"/>
        </w:rPr>
      </w:pPr>
      <w:r w:rsidRPr="00C30296">
        <w:rPr>
          <w:color w:val="auto"/>
        </w:rPr>
        <w:t>Один к четырем пропорция. Почему? Потому что бычок работает больше, и он уже не может покрыть десять коров. Вот четыре ему в самый раз.</w:t>
      </w:r>
    </w:p>
    <w:p w14:paraId="6E5DD37B" w14:textId="77777777" w:rsidR="008D60CB" w:rsidRPr="00C30296" w:rsidRDefault="008D60CB" w:rsidP="00E66E9B">
      <w:pPr>
        <w:pStyle w:val="13"/>
      </w:pPr>
    </w:p>
    <w:p w14:paraId="2086FC1D" w14:textId="77777777" w:rsidR="008D60CB" w:rsidRPr="00C30296" w:rsidRDefault="008D60CB" w:rsidP="00E66E9B">
      <w:pPr>
        <w:pStyle w:val="13"/>
        <w:rPr>
          <w:szCs w:val="28"/>
        </w:rPr>
      </w:pPr>
      <w:r w:rsidRPr="00C30296">
        <w:rPr>
          <w:szCs w:val="28"/>
          <w:rtl/>
        </w:rPr>
        <w:t>אֲתֹנֹת עֶשְׂרִים וַעְיָרִם עֲשָׂרָה׃</w:t>
      </w:r>
    </w:p>
    <w:p w14:paraId="7582A3B2" w14:textId="668BD1D9" w:rsidR="008D60CB" w:rsidRPr="00C30296" w:rsidRDefault="008D60CB" w:rsidP="00E66E9B">
      <w:pPr>
        <w:pStyle w:val="15"/>
        <w:rPr>
          <w:color w:val="auto"/>
        </w:rPr>
      </w:pPr>
      <w:r w:rsidRPr="00C30296">
        <w:rPr>
          <w:color w:val="auto"/>
        </w:rPr>
        <w:t>АТОНО</w:t>
      </w:r>
      <w:r w:rsidRPr="00C30296">
        <w:rPr>
          <w:rFonts w:eastAsia="Times New Roman" w:cs="Times New Roman"/>
          <w:color w:val="auto"/>
        </w:rPr>
        <w:t>́</w:t>
      </w:r>
      <w:r w:rsidRPr="00C30296">
        <w:rPr>
          <w:color w:val="auto"/>
        </w:rPr>
        <w:t>Т ЭСРИ</w:t>
      </w:r>
      <w:r w:rsidRPr="00C30296">
        <w:rPr>
          <w:rFonts w:eastAsia="Times New Roman" w:cs="Times New Roman"/>
          <w:color w:val="auto"/>
        </w:rPr>
        <w:t>́</w:t>
      </w:r>
      <w:r w:rsidRPr="00C30296">
        <w:rPr>
          <w:color w:val="auto"/>
        </w:rPr>
        <w:t>М ВА’ЯРИ</w:t>
      </w:r>
      <w:r w:rsidRPr="00C30296">
        <w:rPr>
          <w:rFonts w:eastAsia="Times New Roman" w:cs="Times New Roman"/>
          <w:color w:val="auto"/>
        </w:rPr>
        <w:t>́</w:t>
      </w:r>
      <w:r w:rsidRPr="00C30296">
        <w:rPr>
          <w:color w:val="auto"/>
        </w:rPr>
        <w:t>М АСАРА</w:t>
      </w:r>
      <w:r w:rsidRPr="00C30296">
        <w:rPr>
          <w:rFonts w:eastAsia="Times New Roman" w:cs="Times New Roman"/>
          <w:color w:val="auto"/>
        </w:rPr>
        <w:t>́</w:t>
      </w:r>
    </w:p>
    <w:p w14:paraId="2FCEE897" w14:textId="77777777" w:rsidR="008D60CB" w:rsidRPr="00C30296" w:rsidRDefault="008D60CB" w:rsidP="00E66E9B">
      <w:pPr>
        <w:pStyle w:val="17"/>
        <w:rPr>
          <w:color w:val="auto"/>
        </w:rPr>
      </w:pPr>
      <w:r w:rsidRPr="00C30296">
        <w:rPr>
          <w:color w:val="auto"/>
        </w:rPr>
        <w:t>...Ослиц 20 и ослов 10.</w:t>
      </w:r>
    </w:p>
    <w:p w14:paraId="2FBDA553" w14:textId="77777777" w:rsidR="008D60CB" w:rsidRPr="00C30296" w:rsidRDefault="008D60CB" w:rsidP="00E66E9B">
      <w:pPr>
        <w:pStyle w:val="17"/>
        <w:rPr>
          <w:color w:val="auto"/>
        </w:rPr>
      </w:pPr>
    </w:p>
    <w:p w14:paraId="197C2B09" w14:textId="1CFE5DBB" w:rsidR="008D60CB" w:rsidRPr="00C30296" w:rsidRDefault="008D60CB" w:rsidP="0067236E">
      <w:pPr>
        <w:rPr>
          <w:color w:val="auto"/>
        </w:rPr>
      </w:pPr>
      <w:r w:rsidRPr="00C30296">
        <w:rPr>
          <w:color w:val="auto"/>
        </w:rPr>
        <w:t>У ослов пропорции уже один к двум. Сами понимаете. То есть чем тяжелее работает животное, тем меньше самок может оно покрыть. Самец менее темпераментен или менее романтичен. Мудрецы сделали из этого вывод и относительно людей. Так как у мужей есть определённые обязанности по отношению к жёнам, то мудрецы говорят: «Если ты ведёшь праздный образ жизни, у тебя есть больше обязанностей по отношению к твоей жене, чем у человека, который занят тяжёлым трудом». В этот вопрос мы не будем углубляться, но своя логика в этом есть.</w:t>
      </w:r>
    </w:p>
    <w:p w14:paraId="655E97FD" w14:textId="77777777" w:rsidR="00E66E9B" w:rsidRPr="00C30296" w:rsidRDefault="00E66E9B" w:rsidP="00E66E9B">
      <w:pPr>
        <w:pStyle w:val="13"/>
      </w:pPr>
    </w:p>
    <w:p w14:paraId="4B8BAF7E" w14:textId="77777777" w:rsidR="008D60CB" w:rsidRPr="00C30296" w:rsidRDefault="008D60CB" w:rsidP="00E66E9B">
      <w:pPr>
        <w:pStyle w:val="13"/>
        <w:rPr>
          <w:szCs w:val="28"/>
        </w:rPr>
      </w:pPr>
      <w:r w:rsidRPr="00C30296">
        <w:rPr>
          <w:szCs w:val="28"/>
          <w:rtl/>
        </w:rPr>
        <w:t>וַיִּתֵּן בְּיַד־עֲבָדָיו עֵדֶר עֵדֶר לְבַדּוֹ וַיֹּאמֶר אֶל־עֲבָדָיו עִבְרוּ לְפָנַי וְרֶוַח תָּשִׂימוּ בֵּין עֵדֶר וּבֵין עֵדֶר׃</w:t>
      </w:r>
    </w:p>
    <w:p w14:paraId="48D84998" w14:textId="78F9A291" w:rsidR="008D60CB" w:rsidRPr="00C30296" w:rsidRDefault="008D60CB" w:rsidP="00E66E9B">
      <w:pPr>
        <w:pStyle w:val="15"/>
        <w:rPr>
          <w:color w:val="auto"/>
        </w:rPr>
      </w:pPr>
      <w:r w:rsidRPr="00C30296">
        <w:rPr>
          <w:color w:val="auto"/>
        </w:rPr>
        <w:t>ВАЙИТЭ</w:t>
      </w:r>
      <w:r w:rsidRPr="00C30296">
        <w:rPr>
          <w:rFonts w:eastAsia="Times New Roman" w:cs="Times New Roman"/>
          <w:color w:val="auto"/>
        </w:rPr>
        <w:t>́</w:t>
      </w:r>
      <w:r w:rsidRPr="00C30296">
        <w:rPr>
          <w:color w:val="auto"/>
        </w:rPr>
        <w:t>Н БЕЯ</w:t>
      </w:r>
      <w:r w:rsidRPr="00C30296">
        <w:rPr>
          <w:rFonts w:eastAsia="Times New Roman" w:cs="Times New Roman"/>
          <w:color w:val="auto"/>
        </w:rPr>
        <w:t>́</w:t>
      </w:r>
      <w:r w:rsidRPr="00C30296">
        <w:rPr>
          <w:color w:val="auto"/>
        </w:rPr>
        <w:t>Д-АВАДА</w:t>
      </w:r>
      <w:r w:rsidRPr="00C30296">
        <w:rPr>
          <w:rFonts w:eastAsia="Times New Roman" w:cs="Times New Roman"/>
          <w:color w:val="auto"/>
        </w:rPr>
        <w:t>́</w:t>
      </w:r>
      <w:r w:rsidRPr="00C30296">
        <w:rPr>
          <w:color w:val="auto"/>
        </w:rPr>
        <w:t>В Э</w:t>
      </w:r>
      <w:r w:rsidRPr="00C30296">
        <w:rPr>
          <w:rFonts w:eastAsia="Times New Roman" w:cs="Times New Roman"/>
          <w:color w:val="auto"/>
        </w:rPr>
        <w:t>́</w:t>
      </w:r>
      <w:r w:rsidRPr="00C30296">
        <w:rPr>
          <w:color w:val="auto"/>
        </w:rPr>
        <w:t>ДЕР Э</w:t>
      </w:r>
      <w:r w:rsidRPr="00C30296">
        <w:rPr>
          <w:rFonts w:eastAsia="Times New Roman" w:cs="Times New Roman"/>
          <w:color w:val="auto"/>
        </w:rPr>
        <w:t>́</w:t>
      </w:r>
      <w:r w:rsidRPr="00C30296">
        <w:rPr>
          <w:color w:val="auto"/>
        </w:rPr>
        <w:t>ДЕР ЛЕВАДО́ ВАЁМЕР ЭЛЬ-АВАДА́В ИВРУ</w:t>
      </w:r>
      <w:r w:rsidRPr="00C30296">
        <w:rPr>
          <w:rFonts w:eastAsia="Times New Roman" w:cs="Times New Roman"/>
          <w:color w:val="auto"/>
        </w:rPr>
        <w:t>́</w:t>
      </w:r>
      <w:r w:rsidRPr="00C30296">
        <w:rPr>
          <w:color w:val="auto"/>
        </w:rPr>
        <w:t xml:space="preserve"> ЛЕФАНА</w:t>
      </w:r>
      <w:r w:rsidRPr="00C30296">
        <w:rPr>
          <w:rFonts w:eastAsia="Times New Roman" w:cs="Times New Roman"/>
          <w:color w:val="auto"/>
        </w:rPr>
        <w:t>́</w:t>
      </w:r>
      <w:r w:rsidRPr="00C30296">
        <w:rPr>
          <w:color w:val="auto"/>
        </w:rPr>
        <w:t>Й ВЕРЭ</w:t>
      </w:r>
      <w:r w:rsidRPr="00C30296">
        <w:rPr>
          <w:rFonts w:eastAsia="Times New Roman" w:cs="Times New Roman"/>
          <w:color w:val="auto"/>
        </w:rPr>
        <w:t>́</w:t>
      </w:r>
      <w:r w:rsidRPr="00C30296">
        <w:rPr>
          <w:color w:val="auto"/>
        </w:rPr>
        <w:t>ВАХ ТАСИ</w:t>
      </w:r>
      <w:r w:rsidRPr="00C30296">
        <w:rPr>
          <w:rFonts w:eastAsia="Times New Roman" w:cs="Times New Roman"/>
          <w:color w:val="auto"/>
        </w:rPr>
        <w:t>́</w:t>
      </w:r>
      <w:r w:rsidRPr="00C30296">
        <w:rPr>
          <w:color w:val="auto"/>
        </w:rPr>
        <w:t>МУ БЭН Э</w:t>
      </w:r>
      <w:r w:rsidRPr="00C30296">
        <w:rPr>
          <w:rFonts w:eastAsia="Times New Roman" w:cs="Times New Roman"/>
          <w:color w:val="auto"/>
        </w:rPr>
        <w:t>́</w:t>
      </w:r>
      <w:r w:rsidRPr="00C30296">
        <w:rPr>
          <w:color w:val="auto"/>
        </w:rPr>
        <w:t>ДЕР УВЭ</w:t>
      </w:r>
      <w:r w:rsidRPr="00C30296">
        <w:rPr>
          <w:rFonts w:eastAsia="Times New Roman" w:cs="Times New Roman"/>
          <w:color w:val="auto"/>
        </w:rPr>
        <w:t>́</w:t>
      </w:r>
      <w:r w:rsidRPr="00C30296">
        <w:rPr>
          <w:color w:val="auto"/>
        </w:rPr>
        <w:t>Н Э</w:t>
      </w:r>
      <w:r w:rsidRPr="00C30296">
        <w:rPr>
          <w:rFonts w:eastAsia="Times New Roman" w:cs="Times New Roman"/>
          <w:color w:val="auto"/>
        </w:rPr>
        <w:t>́</w:t>
      </w:r>
      <w:r w:rsidRPr="00C30296">
        <w:rPr>
          <w:color w:val="auto"/>
        </w:rPr>
        <w:t>ДЕР</w:t>
      </w:r>
    </w:p>
    <w:p w14:paraId="2C8C1760" w14:textId="77777777" w:rsidR="008D60CB" w:rsidRPr="00C30296" w:rsidRDefault="008D60CB" w:rsidP="00E66E9B">
      <w:pPr>
        <w:pStyle w:val="17"/>
        <w:rPr>
          <w:color w:val="auto"/>
        </w:rPr>
      </w:pPr>
      <w:r w:rsidRPr="00C30296">
        <w:rPr>
          <w:color w:val="auto"/>
        </w:rPr>
        <w:lastRenderedPageBreak/>
        <w:t>17. И дал в руки рабов своих, передал рабам своим стадо за стадом. и сказал рабам своим: «Идите впереди меня и оставьте промежуток между каждым стадом».</w:t>
      </w:r>
    </w:p>
    <w:p w14:paraId="15697879" w14:textId="77777777" w:rsidR="008D60CB" w:rsidRPr="00C30296" w:rsidRDefault="008D60CB" w:rsidP="00E66E9B">
      <w:pPr>
        <w:pStyle w:val="17"/>
        <w:rPr>
          <w:iCs/>
          <w:color w:val="auto"/>
        </w:rPr>
      </w:pPr>
    </w:p>
    <w:p w14:paraId="0A3F6F16" w14:textId="77777777" w:rsidR="008D60CB" w:rsidRPr="00C30296" w:rsidRDefault="008D60CB" w:rsidP="008D60CB">
      <w:pPr>
        <w:rPr>
          <w:color w:val="auto"/>
        </w:rPr>
      </w:pPr>
      <w:r w:rsidRPr="00C30296">
        <w:rPr>
          <w:i/>
          <w:iCs/>
          <w:color w:val="auto"/>
        </w:rPr>
        <w:t>Э</w:t>
      </w:r>
      <w:r w:rsidRPr="00C30296">
        <w:rPr>
          <w:rFonts w:eastAsia="Times New Roman" w:cs="Times New Roman"/>
          <w:i/>
          <w:iCs/>
          <w:color w:val="auto"/>
        </w:rPr>
        <w:t>́</w:t>
      </w:r>
      <w:r w:rsidRPr="00C30296">
        <w:rPr>
          <w:i/>
          <w:iCs/>
          <w:color w:val="auto"/>
        </w:rPr>
        <w:t>дер, э</w:t>
      </w:r>
      <w:r w:rsidRPr="00C30296">
        <w:rPr>
          <w:rFonts w:eastAsia="Times New Roman" w:cs="Times New Roman"/>
          <w:i/>
          <w:iCs/>
          <w:color w:val="auto"/>
        </w:rPr>
        <w:t>́</w:t>
      </w:r>
      <w:r w:rsidRPr="00C30296">
        <w:rPr>
          <w:i/>
          <w:iCs/>
          <w:color w:val="auto"/>
        </w:rPr>
        <w:t>дер (стадо за стадом)</w:t>
      </w:r>
      <w:r w:rsidRPr="00C30296">
        <w:rPr>
          <w:color w:val="auto"/>
        </w:rPr>
        <w:t>. То есть разделил весь этот скот на 7 разных стад, чтобы с перерывом в час-полтора или два стада доходили до Эсава. Вот такой замысел.</w:t>
      </w:r>
    </w:p>
    <w:p w14:paraId="3E954A27" w14:textId="77777777" w:rsidR="008D60CB" w:rsidRPr="00C30296" w:rsidRDefault="008D60CB" w:rsidP="00E66E9B">
      <w:pPr>
        <w:pStyle w:val="13"/>
      </w:pPr>
    </w:p>
    <w:p w14:paraId="004A85A0" w14:textId="77777777" w:rsidR="008D60CB" w:rsidRPr="00C30296" w:rsidRDefault="008D60CB" w:rsidP="00E66E9B">
      <w:pPr>
        <w:pStyle w:val="13"/>
      </w:pPr>
      <w:r w:rsidRPr="00C30296">
        <w:rPr>
          <w:szCs w:val="28"/>
          <w:rtl/>
        </w:rPr>
        <w:t>וַיְצַו אֶת־הָרִאשׁוֹן לֵאמֹר כי יִפְגָּשְׁךָ עֵשָׂו אָחִי וִשְׁאֵלְךָ לֵאמֹר לְמִי־אַתָּה וְאָנָה תֵלֵךְ וּלְמִי אֵלֶּה לְפָנֶיךָ׃</w:t>
      </w:r>
    </w:p>
    <w:p w14:paraId="45F4FB3B" w14:textId="77777777" w:rsidR="008D60CB" w:rsidRPr="00C30296" w:rsidRDefault="008D60CB" w:rsidP="00E66E9B">
      <w:pPr>
        <w:pStyle w:val="15"/>
        <w:rPr>
          <w:color w:val="auto"/>
        </w:rPr>
      </w:pPr>
      <w:r w:rsidRPr="00C30296">
        <w:rPr>
          <w:color w:val="auto"/>
        </w:rPr>
        <w:t xml:space="preserve">ВАЙЦА́В ЭТ-ЃАРИШО́Н ЛЕМО́Р КИ ЙИФГАШЕХА́ ЭСА́В АХИ́ УШЪЭЛЕХА́ ЛЕМО́Р ЛЕМИ-АТА́ ВЕА́НА ТЕЛЕ́Х УЛЬМИ́ Э́ЛЕ ЛЕФАНЭ́ХА </w:t>
      </w:r>
    </w:p>
    <w:p w14:paraId="6256D170" w14:textId="1828D08B" w:rsidR="008D60CB" w:rsidRPr="00C30296" w:rsidRDefault="008D60CB" w:rsidP="00E66E9B">
      <w:pPr>
        <w:pStyle w:val="17"/>
        <w:rPr>
          <w:color w:val="auto"/>
        </w:rPr>
      </w:pPr>
      <w:r w:rsidRPr="00C30296">
        <w:rPr>
          <w:color w:val="auto"/>
        </w:rPr>
        <w:t>18. И рабам, которые ведут первое стадо, он заповедовал, говоря: «Если тебя встретит Эсав – брат мой – и спросит тебя, говоря: «ты чей</w:t>
      </w:r>
      <w:r w:rsidR="0067236E" w:rsidRPr="00C30296">
        <w:rPr>
          <w:color w:val="auto"/>
        </w:rPr>
        <w:t>,</w:t>
      </w:r>
      <w:r w:rsidRPr="00C30296">
        <w:rPr>
          <w:color w:val="auto"/>
        </w:rPr>
        <w:t xml:space="preserve"> и куда ты идёшь, и к кому ты идёшь?»,</w:t>
      </w:r>
    </w:p>
    <w:p w14:paraId="37AD9718" w14:textId="77777777" w:rsidR="008D60CB" w:rsidRPr="00C30296" w:rsidRDefault="008D60CB" w:rsidP="00E66E9B">
      <w:pPr>
        <w:pStyle w:val="17"/>
        <w:rPr>
          <w:color w:val="auto"/>
        </w:rPr>
      </w:pPr>
    </w:p>
    <w:p w14:paraId="198A52A8" w14:textId="77777777" w:rsidR="008D60CB" w:rsidRPr="00C30296" w:rsidRDefault="008D60CB" w:rsidP="008D60CB">
      <w:pPr>
        <w:rPr>
          <w:color w:val="auto"/>
        </w:rPr>
      </w:pPr>
      <w:r w:rsidRPr="00C30296">
        <w:rPr>
          <w:color w:val="auto"/>
        </w:rPr>
        <w:t>То есть, если тебя встретит мой брат и будет тебя расспрашивать.</w:t>
      </w:r>
    </w:p>
    <w:p w14:paraId="6A91AFD3" w14:textId="77777777" w:rsidR="008D60CB" w:rsidRPr="00C30296" w:rsidRDefault="008D60CB" w:rsidP="00E66E9B">
      <w:pPr>
        <w:pStyle w:val="13"/>
      </w:pPr>
    </w:p>
    <w:p w14:paraId="721325B7" w14:textId="77777777" w:rsidR="008D60CB" w:rsidRPr="00C30296" w:rsidRDefault="008D60CB" w:rsidP="00E66E9B">
      <w:pPr>
        <w:pStyle w:val="13"/>
        <w:rPr>
          <w:szCs w:val="28"/>
        </w:rPr>
      </w:pPr>
      <w:r w:rsidRPr="00C30296">
        <w:rPr>
          <w:szCs w:val="28"/>
          <w:rtl/>
        </w:rPr>
        <w:t>וְאָמַרְתָּ לְעַבְדְּךָ לְיַעֲקֹב מִנְחָה הִוא שְׁלוּחָה לַאדֹנִי לְעֵשָׂו וְהִנֵּה גַם־הוּא אַחֲרֵינוּ׃</w:t>
      </w:r>
    </w:p>
    <w:p w14:paraId="639AC52E" w14:textId="77777777" w:rsidR="008D60CB" w:rsidRPr="00C30296" w:rsidRDefault="008D60CB" w:rsidP="00E66E9B">
      <w:pPr>
        <w:pStyle w:val="15"/>
        <w:rPr>
          <w:color w:val="auto"/>
        </w:rPr>
      </w:pPr>
      <w:r w:rsidRPr="00C30296">
        <w:rPr>
          <w:color w:val="auto"/>
        </w:rPr>
        <w:t xml:space="preserve">ВЕАМАРТА́ ЛЕАВДЕХА́ ЛЕЯАКО́В МИНХА́ ЃИ ШЕЛУХА́ ЛАДОНИ́ ЛЕЭСА́В </w:t>
      </w:r>
      <w:r w:rsidRPr="00C30296">
        <w:rPr>
          <w:rFonts w:cs="Mangal"/>
          <w:color w:val="auto"/>
          <w:lang w:bidi="hi-IN"/>
        </w:rPr>
        <w:t>ВЕЃИНЭ</w:t>
      </w:r>
      <w:r w:rsidRPr="00C30296">
        <w:rPr>
          <w:color w:val="auto"/>
          <w:lang w:bidi="hi-IN"/>
        </w:rPr>
        <w:t>́</w:t>
      </w:r>
      <w:r w:rsidRPr="00C30296">
        <w:rPr>
          <w:rFonts w:cs="Mangal"/>
          <w:color w:val="auto"/>
          <w:lang w:bidi="hi-IN"/>
        </w:rPr>
        <w:t xml:space="preserve"> ГАМ-ЃУ</w:t>
      </w:r>
      <w:r w:rsidRPr="00C30296">
        <w:rPr>
          <w:color w:val="auto"/>
          <w:lang w:bidi="hi-IN"/>
        </w:rPr>
        <w:t>́</w:t>
      </w:r>
      <w:r w:rsidRPr="00C30296">
        <w:rPr>
          <w:rFonts w:cs="Mangal"/>
          <w:color w:val="auto"/>
          <w:lang w:bidi="hi-IN"/>
        </w:rPr>
        <w:t xml:space="preserve"> АХАРЭ</w:t>
      </w:r>
      <w:r w:rsidRPr="00C30296">
        <w:rPr>
          <w:color w:val="auto"/>
          <w:lang w:bidi="hi-IN"/>
        </w:rPr>
        <w:t>́</w:t>
      </w:r>
      <w:r w:rsidRPr="00C30296">
        <w:rPr>
          <w:rFonts w:cs="Mangal"/>
          <w:color w:val="auto"/>
          <w:lang w:bidi="hi-IN"/>
        </w:rPr>
        <w:t>НУ</w:t>
      </w:r>
    </w:p>
    <w:p w14:paraId="438B5E89" w14:textId="77777777" w:rsidR="008D60CB" w:rsidRPr="00C30296" w:rsidRDefault="008D60CB" w:rsidP="00E66E9B">
      <w:pPr>
        <w:pStyle w:val="17"/>
        <w:rPr>
          <w:color w:val="auto"/>
        </w:rPr>
      </w:pPr>
      <w:r w:rsidRPr="00C30296">
        <w:rPr>
          <w:color w:val="auto"/>
        </w:rPr>
        <w:t>19. скажешь ему: «я принадлежу Яакову, и вот он дар умилостивления посылает господину моему Эсаву, и он тоже следом за нами идёт».</w:t>
      </w:r>
    </w:p>
    <w:p w14:paraId="54B68C07" w14:textId="77777777" w:rsidR="008D60CB" w:rsidRPr="00C30296" w:rsidRDefault="008D60CB" w:rsidP="00E66E9B">
      <w:pPr>
        <w:pStyle w:val="13"/>
      </w:pPr>
    </w:p>
    <w:p w14:paraId="7A26D5B6" w14:textId="77777777" w:rsidR="008D60CB" w:rsidRPr="00C30296" w:rsidRDefault="008D60CB" w:rsidP="00E66E9B">
      <w:pPr>
        <w:pStyle w:val="13"/>
      </w:pPr>
      <w:r w:rsidRPr="00C30296">
        <w:rPr>
          <w:szCs w:val="28"/>
          <w:rtl/>
        </w:rPr>
        <w:t xml:space="preserve">וַיְצַו גַּם אֶת־הַשֵּׁנִי גַּם אֶת־הַשְּׁלִישִׁי גַּם אֶת־כָּל־הַהֹלְכִים אַחֲרֵי הָעֲדָרִים לֵאמֹרכַּדָּבָר הַזֶּה תְּדַבְּרוּן אֶל־עֵשָׂו בְּמֹצַאֲכֶם אֹתוֹ׃ </w:t>
      </w:r>
    </w:p>
    <w:p w14:paraId="3EE199E8" w14:textId="77777777" w:rsidR="008D60CB" w:rsidRPr="00C30296" w:rsidRDefault="008D60CB" w:rsidP="00E66E9B">
      <w:pPr>
        <w:pStyle w:val="15"/>
        <w:rPr>
          <w:color w:val="auto"/>
        </w:rPr>
      </w:pPr>
      <w:r w:rsidRPr="00C30296">
        <w:rPr>
          <w:color w:val="auto"/>
          <w:lang w:bidi="hi-IN"/>
        </w:rPr>
        <w:t>ВАЙЦА</w:t>
      </w:r>
      <w:r w:rsidRPr="00C30296">
        <w:rPr>
          <w:rFonts w:cs="Times New Roman"/>
          <w:color w:val="auto"/>
          <w:lang w:bidi="hi-IN"/>
        </w:rPr>
        <w:t>́</w:t>
      </w:r>
      <w:r w:rsidRPr="00C30296">
        <w:rPr>
          <w:color w:val="auto"/>
          <w:lang w:bidi="hi-IN"/>
        </w:rPr>
        <w:t>В ГАМ ЭТ-ЃАШЕНИ</w:t>
      </w:r>
      <w:r w:rsidRPr="00C30296">
        <w:rPr>
          <w:rFonts w:cs="Times New Roman"/>
          <w:color w:val="auto"/>
          <w:lang w:bidi="hi-IN"/>
        </w:rPr>
        <w:t>́</w:t>
      </w:r>
      <w:r w:rsidRPr="00C30296">
        <w:rPr>
          <w:color w:val="auto"/>
          <w:lang w:bidi="hi-IN"/>
        </w:rPr>
        <w:t xml:space="preserve"> ГАМ ЭТ-ЃАШЕЛИШИ</w:t>
      </w:r>
      <w:r w:rsidRPr="00C30296">
        <w:rPr>
          <w:rFonts w:cs="Times New Roman"/>
          <w:color w:val="auto"/>
          <w:lang w:bidi="hi-IN"/>
        </w:rPr>
        <w:t xml:space="preserve">́ </w:t>
      </w:r>
      <w:r w:rsidRPr="00C30296">
        <w:rPr>
          <w:color w:val="auto"/>
          <w:lang w:bidi="hi-IN"/>
        </w:rPr>
        <w:t>ГАМ ЭТ-КОЛЬ-ЃАЃОЛЕХИ</w:t>
      </w:r>
      <w:r w:rsidRPr="00C30296">
        <w:rPr>
          <w:rFonts w:cs="Times New Roman"/>
          <w:color w:val="auto"/>
          <w:lang w:bidi="hi-IN"/>
        </w:rPr>
        <w:t>́</w:t>
      </w:r>
      <w:r w:rsidRPr="00C30296">
        <w:rPr>
          <w:color w:val="auto"/>
          <w:lang w:bidi="hi-IN"/>
        </w:rPr>
        <w:t>М АХАРЭ</w:t>
      </w:r>
      <w:r w:rsidRPr="00C30296">
        <w:rPr>
          <w:rFonts w:cs="Times New Roman"/>
          <w:color w:val="auto"/>
          <w:lang w:bidi="hi-IN"/>
        </w:rPr>
        <w:t>́</w:t>
      </w:r>
      <w:r w:rsidRPr="00C30296">
        <w:rPr>
          <w:color w:val="auto"/>
          <w:lang w:bidi="hi-IN"/>
        </w:rPr>
        <w:t xml:space="preserve"> ЃААДАРИ</w:t>
      </w:r>
      <w:r w:rsidRPr="00C30296">
        <w:rPr>
          <w:rFonts w:cs="Times New Roman"/>
          <w:color w:val="auto"/>
          <w:lang w:bidi="hi-IN"/>
        </w:rPr>
        <w:t>́</w:t>
      </w:r>
      <w:r w:rsidRPr="00C30296">
        <w:rPr>
          <w:color w:val="auto"/>
          <w:lang w:bidi="hi-IN"/>
        </w:rPr>
        <w:t>М ЛЕМО</w:t>
      </w:r>
      <w:r w:rsidRPr="00C30296">
        <w:rPr>
          <w:rFonts w:cs="Times New Roman"/>
          <w:color w:val="auto"/>
          <w:lang w:bidi="hi-IN"/>
        </w:rPr>
        <w:t>́</w:t>
      </w:r>
      <w:r w:rsidRPr="00C30296">
        <w:rPr>
          <w:color w:val="auto"/>
          <w:lang w:bidi="hi-IN"/>
        </w:rPr>
        <w:t>Р КАДАВА</w:t>
      </w:r>
      <w:r w:rsidRPr="00C30296">
        <w:rPr>
          <w:rFonts w:cs="Times New Roman"/>
          <w:color w:val="auto"/>
          <w:lang w:bidi="hi-IN"/>
        </w:rPr>
        <w:t>́</w:t>
      </w:r>
      <w:r w:rsidRPr="00C30296">
        <w:rPr>
          <w:color w:val="auto"/>
          <w:lang w:bidi="hi-IN"/>
        </w:rPr>
        <w:t>Р ЃАЗЭ</w:t>
      </w:r>
      <w:r w:rsidRPr="00C30296">
        <w:rPr>
          <w:rFonts w:cs="Times New Roman"/>
          <w:color w:val="auto"/>
          <w:lang w:bidi="hi-IN"/>
        </w:rPr>
        <w:t>́</w:t>
      </w:r>
      <w:r w:rsidRPr="00C30296">
        <w:rPr>
          <w:color w:val="auto"/>
          <w:lang w:bidi="hi-IN"/>
        </w:rPr>
        <w:t xml:space="preserve"> ТЕДАБЕРУ</w:t>
      </w:r>
      <w:r w:rsidRPr="00C30296">
        <w:rPr>
          <w:rFonts w:cs="Times New Roman"/>
          <w:color w:val="auto"/>
          <w:lang w:bidi="hi-IN"/>
        </w:rPr>
        <w:t>́</w:t>
      </w:r>
      <w:r w:rsidRPr="00C30296">
        <w:rPr>
          <w:color w:val="auto"/>
          <w:lang w:bidi="hi-IN"/>
        </w:rPr>
        <w:t>Н ЭЛЬ-ЭСА</w:t>
      </w:r>
      <w:r w:rsidRPr="00C30296">
        <w:rPr>
          <w:rFonts w:cs="Times New Roman"/>
          <w:color w:val="auto"/>
          <w:lang w:bidi="hi-IN"/>
        </w:rPr>
        <w:t>́</w:t>
      </w:r>
      <w:r w:rsidRPr="00C30296">
        <w:rPr>
          <w:color w:val="auto"/>
          <w:lang w:bidi="hi-IN"/>
        </w:rPr>
        <w:t>В БЕМОЦААХЭ</w:t>
      </w:r>
      <w:r w:rsidRPr="00C30296">
        <w:rPr>
          <w:rFonts w:cs="Times New Roman"/>
          <w:color w:val="auto"/>
          <w:lang w:bidi="hi-IN"/>
        </w:rPr>
        <w:t>́</w:t>
      </w:r>
      <w:r w:rsidRPr="00C30296">
        <w:rPr>
          <w:color w:val="auto"/>
          <w:lang w:bidi="hi-IN"/>
        </w:rPr>
        <w:t>М ОТО</w:t>
      </w:r>
      <w:r w:rsidRPr="00C30296">
        <w:rPr>
          <w:rFonts w:cs="Times New Roman"/>
          <w:color w:val="auto"/>
          <w:lang w:bidi="hi-IN"/>
        </w:rPr>
        <w:t xml:space="preserve">́ </w:t>
      </w:r>
    </w:p>
    <w:p w14:paraId="6FDA3D9C" w14:textId="77777777" w:rsidR="008D60CB" w:rsidRPr="00C30296" w:rsidRDefault="008D60CB" w:rsidP="00E66E9B">
      <w:pPr>
        <w:pStyle w:val="17"/>
        <w:rPr>
          <w:color w:val="auto"/>
        </w:rPr>
      </w:pPr>
      <w:r w:rsidRPr="00C30296">
        <w:rPr>
          <w:color w:val="auto"/>
        </w:rPr>
        <w:lastRenderedPageBreak/>
        <w:t xml:space="preserve">20. И второму, и третьему он заповедал так же, </w:t>
      </w:r>
      <w:r w:rsidRPr="00C30296">
        <w:rPr>
          <w:color w:val="auto"/>
          <w:lang w:bidi="hi-IN"/>
        </w:rPr>
        <w:t>И всем, кто идёт за стадами, говоря: «Так говорите Эсаву, когда встретите его».</w:t>
      </w:r>
    </w:p>
    <w:p w14:paraId="227A6BD5" w14:textId="77777777" w:rsidR="008D60CB" w:rsidRPr="00C30296" w:rsidRDefault="008D60CB" w:rsidP="00E66E9B">
      <w:pPr>
        <w:pStyle w:val="13"/>
      </w:pPr>
    </w:p>
    <w:p w14:paraId="4D877C0E" w14:textId="77777777" w:rsidR="008D60CB" w:rsidRPr="00C30296" w:rsidRDefault="008D60CB" w:rsidP="00E66E9B">
      <w:pPr>
        <w:pStyle w:val="13"/>
      </w:pPr>
      <w:r w:rsidRPr="00C30296">
        <w:rPr>
          <w:szCs w:val="28"/>
          <w:rtl/>
        </w:rPr>
        <w:t>וַאֲמַרְתֶּם גַּם הִנֵּה עַבְדְּךָ יַעֲקֹב אַחֲרֵינוּ כִּי־אָמַר אֲכַפְּרָה פָנָיו בַּמִּנְחָה הַהֹלֶכֶת לְפָנָי וְאַחֲרֵי־כֵן אֶרְאֶה פָנָיו אוּלַי יִשָּׂא פָנָי׃</w:t>
      </w:r>
    </w:p>
    <w:p w14:paraId="61AF0F55" w14:textId="77777777" w:rsidR="008D60CB" w:rsidRPr="00C30296" w:rsidRDefault="008D60CB" w:rsidP="00E66E9B">
      <w:pPr>
        <w:pStyle w:val="15"/>
        <w:rPr>
          <w:color w:val="auto"/>
        </w:rPr>
      </w:pPr>
      <w:r w:rsidRPr="00C30296">
        <w:rPr>
          <w:color w:val="auto"/>
        </w:rPr>
        <w:t>ВААМАРТЭ</w:t>
      </w:r>
      <w:r w:rsidRPr="00C30296">
        <w:rPr>
          <w:rFonts w:cs="Times New Roman"/>
          <w:color w:val="auto"/>
        </w:rPr>
        <w:t>́</w:t>
      </w:r>
      <w:r w:rsidRPr="00C30296">
        <w:rPr>
          <w:color w:val="auto"/>
        </w:rPr>
        <w:t>М ГАМ ЃИНЭ</w:t>
      </w:r>
      <w:r w:rsidRPr="00C30296">
        <w:rPr>
          <w:rFonts w:cs="Times New Roman"/>
          <w:color w:val="auto"/>
        </w:rPr>
        <w:t>́</w:t>
      </w:r>
      <w:r w:rsidRPr="00C30296">
        <w:rPr>
          <w:color w:val="auto"/>
        </w:rPr>
        <w:t xml:space="preserve"> АВДЕХА</w:t>
      </w:r>
      <w:r w:rsidRPr="00C30296">
        <w:rPr>
          <w:rFonts w:cs="Times New Roman"/>
          <w:color w:val="auto"/>
        </w:rPr>
        <w:t>́</w:t>
      </w:r>
      <w:r w:rsidRPr="00C30296">
        <w:rPr>
          <w:color w:val="auto"/>
        </w:rPr>
        <w:t xml:space="preserve"> ЯАКО</w:t>
      </w:r>
      <w:r w:rsidRPr="00C30296">
        <w:rPr>
          <w:rFonts w:cs="Times New Roman"/>
          <w:color w:val="auto"/>
        </w:rPr>
        <w:t>́</w:t>
      </w:r>
      <w:r w:rsidRPr="00C30296">
        <w:rPr>
          <w:color w:val="auto"/>
        </w:rPr>
        <w:t>В АХАРЭ</w:t>
      </w:r>
      <w:r w:rsidRPr="00C30296">
        <w:rPr>
          <w:rFonts w:cs="Times New Roman"/>
          <w:color w:val="auto"/>
        </w:rPr>
        <w:t>́</w:t>
      </w:r>
      <w:r w:rsidRPr="00C30296">
        <w:rPr>
          <w:color w:val="auto"/>
        </w:rPr>
        <w:t>НУ КИ-АМА</w:t>
      </w:r>
      <w:r w:rsidRPr="00C30296">
        <w:rPr>
          <w:rFonts w:cs="Times New Roman"/>
          <w:color w:val="auto"/>
        </w:rPr>
        <w:t>́</w:t>
      </w:r>
      <w:r w:rsidRPr="00C30296">
        <w:rPr>
          <w:color w:val="auto"/>
        </w:rPr>
        <w:t>Р АХАПЕРА</w:t>
      </w:r>
      <w:r w:rsidRPr="00C30296">
        <w:rPr>
          <w:rFonts w:cs="Times New Roman"/>
          <w:color w:val="auto"/>
        </w:rPr>
        <w:t>́</w:t>
      </w:r>
      <w:r w:rsidRPr="00C30296">
        <w:rPr>
          <w:color w:val="auto"/>
        </w:rPr>
        <w:t xml:space="preserve"> ФАНА</w:t>
      </w:r>
      <w:r w:rsidRPr="00C30296">
        <w:rPr>
          <w:rFonts w:cs="Times New Roman"/>
          <w:color w:val="auto"/>
        </w:rPr>
        <w:t>́</w:t>
      </w:r>
      <w:r w:rsidRPr="00C30296">
        <w:rPr>
          <w:color w:val="auto"/>
        </w:rPr>
        <w:t>В БАМИНХА</w:t>
      </w:r>
      <w:r w:rsidRPr="00C30296">
        <w:rPr>
          <w:rFonts w:cs="Times New Roman"/>
          <w:color w:val="auto"/>
        </w:rPr>
        <w:t xml:space="preserve">́ </w:t>
      </w:r>
      <w:r w:rsidRPr="00C30296">
        <w:rPr>
          <w:color w:val="auto"/>
        </w:rPr>
        <w:t>ЃАЃОЛЕ</w:t>
      </w:r>
      <w:r w:rsidRPr="00C30296">
        <w:rPr>
          <w:rFonts w:cs="Times New Roman"/>
          <w:color w:val="auto"/>
        </w:rPr>
        <w:t>́</w:t>
      </w:r>
      <w:r w:rsidRPr="00C30296">
        <w:rPr>
          <w:color w:val="auto"/>
        </w:rPr>
        <w:t>ХЕТ ЛЕФАНА</w:t>
      </w:r>
      <w:r w:rsidRPr="00C30296">
        <w:rPr>
          <w:rFonts w:cs="Times New Roman"/>
          <w:color w:val="auto"/>
        </w:rPr>
        <w:t>́</w:t>
      </w:r>
      <w:r w:rsidRPr="00C30296">
        <w:rPr>
          <w:color w:val="auto"/>
        </w:rPr>
        <w:t>Й ВЕАХАРЕ-ХЭ</w:t>
      </w:r>
      <w:r w:rsidRPr="00C30296">
        <w:rPr>
          <w:rFonts w:cs="Times New Roman"/>
          <w:color w:val="auto"/>
        </w:rPr>
        <w:t>́</w:t>
      </w:r>
      <w:r w:rsidRPr="00C30296">
        <w:rPr>
          <w:color w:val="auto"/>
        </w:rPr>
        <w:t>Н ЭРЪЭ</w:t>
      </w:r>
      <w:r w:rsidRPr="00C30296">
        <w:rPr>
          <w:rFonts w:cs="Times New Roman"/>
          <w:color w:val="auto"/>
        </w:rPr>
        <w:t>́</w:t>
      </w:r>
      <w:r w:rsidRPr="00C30296">
        <w:rPr>
          <w:color w:val="auto"/>
        </w:rPr>
        <w:t xml:space="preserve"> ФАНА</w:t>
      </w:r>
      <w:r w:rsidRPr="00C30296">
        <w:rPr>
          <w:rFonts w:cs="Times New Roman"/>
          <w:color w:val="auto"/>
        </w:rPr>
        <w:t>́</w:t>
      </w:r>
      <w:r w:rsidRPr="00C30296">
        <w:rPr>
          <w:color w:val="auto"/>
        </w:rPr>
        <w:t>В УЛА</w:t>
      </w:r>
      <w:r w:rsidRPr="00C30296">
        <w:rPr>
          <w:rFonts w:cs="Times New Roman"/>
          <w:color w:val="auto"/>
        </w:rPr>
        <w:t>́</w:t>
      </w:r>
      <w:r w:rsidRPr="00C30296">
        <w:rPr>
          <w:color w:val="auto"/>
        </w:rPr>
        <w:t>Й ЙИСА</w:t>
      </w:r>
      <w:r w:rsidRPr="00C30296">
        <w:rPr>
          <w:rFonts w:cs="Times New Roman"/>
          <w:color w:val="auto"/>
        </w:rPr>
        <w:t>́</w:t>
      </w:r>
      <w:r w:rsidRPr="00C30296">
        <w:rPr>
          <w:color w:val="auto"/>
        </w:rPr>
        <w:t xml:space="preserve"> ФАНА</w:t>
      </w:r>
      <w:r w:rsidRPr="00C30296">
        <w:rPr>
          <w:rFonts w:cs="Times New Roman"/>
          <w:color w:val="auto"/>
        </w:rPr>
        <w:t>́</w:t>
      </w:r>
      <w:r w:rsidRPr="00C30296">
        <w:rPr>
          <w:color w:val="auto"/>
        </w:rPr>
        <w:t>Й</w:t>
      </w:r>
    </w:p>
    <w:p w14:paraId="13EC1F73" w14:textId="67502304" w:rsidR="008D60CB" w:rsidRPr="00C30296" w:rsidRDefault="008D60CB" w:rsidP="00E66E9B">
      <w:pPr>
        <w:pStyle w:val="17"/>
        <w:rPr>
          <w:color w:val="auto"/>
        </w:rPr>
      </w:pPr>
      <w:r w:rsidRPr="00C30296">
        <w:rPr>
          <w:color w:val="auto"/>
        </w:rPr>
        <w:t xml:space="preserve">21. И скажете вы </w:t>
      </w:r>
      <w:r w:rsidR="00E66E9B" w:rsidRPr="00C30296">
        <w:rPr>
          <w:i w:val="0"/>
          <w:caps w:val="0"/>
          <w:color w:val="auto"/>
          <w:sz w:val="24"/>
          <w:szCs w:val="24"/>
        </w:rPr>
        <w:t>(будете говорить)</w:t>
      </w:r>
      <w:r w:rsidRPr="00C30296">
        <w:rPr>
          <w:color w:val="auto"/>
        </w:rPr>
        <w:t>, А главное скажите, что «вот, Яаков идёт за нами», ибо он сказал: «Я искуплю, исправлю лицо, умилостивлю его минхой – подарками умилостивления, которые я послал впереди меня, а после этого я увижу лицо его, может быть, он меня помилует»…</w:t>
      </w:r>
    </w:p>
    <w:p w14:paraId="647F4402" w14:textId="77777777" w:rsidR="008D60CB" w:rsidRPr="00C30296" w:rsidRDefault="008D60CB" w:rsidP="00E66E9B">
      <w:pPr>
        <w:pStyle w:val="17"/>
        <w:rPr>
          <w:color w:val="auto"/>
        </w:rPr>
      </w:pPr>
    </w:p>
    <w:p w14:paraId="0160FAA4" w14:textId="77777777" w:rsidR="008D60CB" w:rsidRPr="00C30296" w:rsidRDefault="008D60CB" w:rsidP="008D60CB">
      <w:pPr>
        <w:rPr>
          <w:rFonts w:cs="Mangal"/>
          <w:color w:val="auto"/>
        </w:rPr>
      </w:pPr>
      <w:r w:rsidRPr="00C30296">
        <w:rPr>
          <w:rFonts w:cs="Mangal"/>
          <w:color w:val="auto"/>
        </w:rPr>
        <w:t xml:space="preserve">Яаков затеял ещё одну программу: он посылает Эсаву 7 стад с промежутком, скажем, в час-полтора – программа на целый день, – и каждый из пастухов будет говорить: «Скоро придёт Яаков, он шлёт тебе подарок умилостивления». Что делает в это время Яаков? </w:t>
      </w:r>
    </w:p>
    <w:p w14:paraId="007C0700" w14:textId="77777777" w:rsidR="008D60CB" w:rsidRPr="00C30296" w:rsidRDefault="008D60CB" w:rsidP="00E66E9B">
      <w:pPr>
        <w:pStyle w:val="13"/>
      </w:pPr>
    </w:p>
    <w:p w14:paraId="31253EED" w14:textId="77777777" w:rsidR="008D60CB" w:rsidRPr="00C30296" w:rsidRDefault="008D60CB" w:rsidP="00E66E9B">
      <w:pPr>
        <w:pStyle w:val="13"/>
        <w:rPr>
          <w:szCs w:val="28"/>
        </w:rPr>
      </w:pPr>
      <w:r w:rsidRPr="00C30296">
        <w:rPr>
          <w:szCs w:val="28"/>
          <w:rtl/>
        </w:rPr>
        <w:t>וַתַּעֲבֹר הַמִּנְחָה עַל־פָּנָיו וְהוּא לָן בַּלַּיְלָה־הַהוּא בַּמַּחֲנֶה:</w:t>
      </w:r>
    </w:p>
    <w:p w14:paraId="7CEBEAB6" w14:textId="77777777" w:rsidR="008D60CB" w:rsidRPr="00C30296" w:rsidRDefault="008D60CB" w:rsidP="00E66E9B">
      <w:pPr>
        <w:pStyle w:val="15"/>
        <w:rPr>
          <w:color w:val="auto"/>
        </w:rPr>
      </w:pPr>
      <w:r w:rsidRPr="00C30296">
        <w:rPr>
          <w:color w:val="auto"/>
          <w:lang w:bidi="hi-IN"/>
        </w:rPr>
        <w:t>ВАТААВО</w:t>
      </w:r>
      <w:r w:rsidRPr="00C30296">
        <w:rPr>
          <w:rFonts w:eastAsia="Times New Roman" w:cs="Times New Roman"/>
          <w:color w:val="auto"/>
          <w:lang w:bidi="hi-IN"/>
        </w:rPr>
        <w:t>́</w:t>
      </w:r>
      <w:r w:rsidRPr="00C30296">
        <w:rPr>
          <w:color w:val="auto"/>
          <w:lang w:bidi="hi-IN"/>
        </w:rPr>
        <w:t>Р ЃАМИНХА</w:t>
      </w:r>
      <w:r w:rsidRPr="00C30296">
        <w:rPr>
          <w:rFonts w:eastAsia="Times New Roman" w:cs="Times New Roman"/>
          <w:color w:val="auto"/>
          <w:lang w:bidi="hi-IN"/>
        </w:rPr>
        <w:t>́</w:t>
      </w:r>
      <w:r w:rsidRPr="00C30296">
        <w:rPr>
          <w:color w:val="auto"/>
          <w:lang w:bidi="hi-IN"/>
        </w:rPr>
        <w:t xml:space="preserve"> АЛЬ-ПАНА</w:t>
      </w:r>
      <w:r w:rsidRPr="00C30296">
        <w:rPr>
          <w:rFonts w:eastAsia="Times New Roman" w:cs="Times New Roman"/>
          <w:color w:val="auto"/>
          <w:lang w:bidi="hi-IN"/>
        </w:rPr>
        <w:t>́</w:t>
      </w:r>
      <w:r w:rsidRPr="00C30296">
        <w:rPr>
          <w:color w:val="auto"/>
          <w:lang w:bidi="hi-IN"/>
        </w:rPr>
        <w:t>В ВЕЃУ</w:t>
      </w:r>
      <w:r w:rsidRPr="00C30296">
        <w:rPr>
          <w:rFonts w:eastAsia="Times New Roman" w:cs="Times New Roman"/>
          <w:color w:val="auto"/>
          <w:lang w:bidi="hi-IN"/>
        </w:rPr>
        <w:t>́</w:t>
      </w:r>
      <w:r w:rsidRPr="00C30296">
        <w:rPr>
          <w:color w:val="auto"/>
          <w:lang w:bidi="hi-IN"/>
        </w:rPr>
        <w:t xml:space="preserve"> ЛАН БАЛАЙЛА-ЃАЃУ</w:t>
      </w:r>
      <w:r w:rsidRPr="00C30296">
        <w:rPr>
          <w:rFonts w:eastAsia="Times New Roman" w:cs="Times New Roman"/>
          <w:color w:val="auto"/>
          <w:lang w:bidi="hi-IN"/>
        </w:rPr>
        <w:t>́</w:t>
      </w:r>
      <w:r w:rsidRPr="00C30296">
        <w:rPr>
          <w:color w:val="auto"/>
          <w:lang w:bidi="hi-IN"/>
        </w:rPr>
        <w:t xml:space="preserve"> БАМАХАНЭ</w:t>
      </w:r>
      <w:r w:rsidRPr="00C30296">
        <w:rPr>
          <w:rFonts w:eastAsia="Times New Roman" w:cs="Times New Roman"/>
          <w:color w:val="auto"/>
          <w:lang w:bidi="hi-IN"/>
        </w:rPr>
        <w:t>́</w:t>
      </w:r>
    </w:p>
    <w:p w14:paraId="01984D28" w14:textId="766370F9" w:rsidR="008D60CB" w:rsidRPr="00C30296" w:rsidRDefault="008D60CB" w:rsidP="00E66E9B">
      <w:pPr>
        <w:pStyle w:val="17"/>
        <w:rPr>
          <w:color w:val="auto"/>
        </w:rPr>
      </w:pPr>
      <w:r w:rsidRPr="00C30296">
        <w:rPr>
          <w:color w:val="auto"/>
        </w:rPr>
        <w:t xml:space="preserve">22. И ушла от него минха </w:t>
      </w:r>
      <w:r w:rsidR="000C6EC6" w:rsidRPr="00C30296">
        <w:rPr>
          <w:i w:val="0"/>
          <w:caps w:val="0"/>
          <w:color w:val="auto"/>
          <w:sz w:val="24"/>
          <w:szCs w:val="24"/>
        </w:rPr>
        <w:t>(ушла вся эта многослойная, многоходовая делегация)</w:t>
      </w:r>
      <w:r w:rsidRPr="00C30296">
        <w:rPr>
          <w:color w:val="auto"/>
        </w:rPr>
        <w:t>, а сам он остался ночевать в лагере в это время.</w:t>
      </w:r>
    </w:p>
    <w:p w14:paraId="4AD4AB28" w14:textId="77777777" w:rsidR="008D60CB" w:rsidRPr="00C30296" w:rsidRDefault="008D60CB" w:rsidP="00E66E9B">
      <w:pPr>
        <w:pStyle w:val="17"/>
        <w:rPr>
          <w:color w:val="auto"/>
        </w:rPr>
      </w:pPr>
    </w:p>
    <w:p w14:paraId="5BB6FD24" w14:textId="77777777" w:rsidR="008D60CB" w:rsidRPr="00C30296" w:rsidRDefault="008D60CB" w:rsidP="008D60CB">
      <w:pPr>
        <w:rPr>
          <w:rFonts w:eastAsia="Times New Roman" w:cs="Times New Roman"/>
          <w:color w:val="auto"/>
          <w:lang w:bidi="hi-IN"/>
        </w:rPr>
      </w:pPr>
      <w:r w:rsidRPr="00C30296">
        <w:rPr>
          <w:rFonts w:eastAsia="Times New Roman" w:cs="Times New Roman"/>
          <w:color w:val="auto"/>
          <w:lang w:bidi="hi-IN"/>
        </w:rPr>
        <w:t>Ночью начинают происходить неожиданные события:</w:t>
      </w:r>
    </w:p>
    <w:p w14:paraId="161A2AB1" w14:textId="77777777" w:rsidR="008D60CB" w:rsidRPr="00C30296" w:rsidRDefault="008D60CB" w:rsidP="000C6EC6">
      <w:pPr>
        <w:pStyle w:val="13"/>
      </w:pPr>
    </w:p>
    <w:p w14:paraId="04E48F43" w14:textId="77777777" w:rsidR="008D60CB" w:rsidRPr="00C30296" w:rsidRDefault="008D60CB" w:rsidP="000C6EC6">
      <w:pPr>
        <w:pStyle w:val="13"/>
        <w:rPr>
          <w:szCs w:val="28"/>
        </w:rPr>
      </w:pPr>
      <w:r w:rsidRPr="00C30296">
        <w:rPr>
          <w:szCs w:val="28"/>
          <w:rtl/>
        </w:rPr>
        <w:t>וַיָּקָם בַּלַּיְלָה הוּא וַיִּקַּח אֶת־שְׁתֵּי נָשָׁיו וְאֶת־שְׁתֵּי שִׁפְחֹתָיו וְאֶת־אַחַד עָשָׂר יְלָדָיו וַיַּעֲבֹר אֵת מַעֲבַר יַבֹּק׃</w:t>
      </w:r>
    </w:p>
    <w:p w14:paraId="4F58B157" w14:textId="77777777" w:rsidR="008D60CB" w:rsidRPr="00C30296" w:rsidRDefault="008D60CB" w:rsidP="000C6EC6">
      <w:pPr>
        <w:pStyle w:val="15"/>
        <w:rPr>
          <w:color w:val="auto"/>
        </w:rPr>
      </w:pPr>
      <w:r w:rsidRPr="00C30296">
        <w:rPr>
          <w:color w:val="auto"/>
          <w:lang w:bidi="hi-IN"/>
        </w:rPr>
        <w:t>ВАЯ</w:t>
      </w:r>
      <w:r w:rsidRPr="00C30296">
        <w:rPr>
          <w:rFonts w:cs="Times New Roman"/>
          <w:color w:val="auto"/>
          <w:lang w:bidi="hi-IN"/>
        </w:rPr>
        <w:t>́</w:t>
      </w:r>
      <w:r w:rsidRPr="00C30296">
        <w:rPr>
          <w:color w:val="auto"/>
          <w:lang w:bidi="hi-IN"/>
        </w:rPr>
        <w:t>КОМ БАЛА</w:t>
      </w:r>
      <w:r w:rsidRPr="00C30296">
        <w:rPr>
          <w:rFonts w:cs="Times New Roman"/>
          <w:color w:val="auto"/>
          <w:lang w:bidi="hi-IN"/>
        </w:rPr>
        <w:t>́</w:t>
      </w:r>
      <w:r w:rsidRPr="00C30296">
        <w:rPr>
          <w:color w:val="auto"/>
          <w:lang w:bidi="hi-IN"/>
        </w:rPr>
        <w:t>ЙЛА ЃУ ВАЙИКА</w:t>
      </w:r>
      <w:r w:rsidRPr="00C30296">
        <w:rPr>
          <w:rFonts w:cs="Times New Roman"/>
          <w:color w:val="auto"/>
          <w:lang w:bidi="hi-IN"/>
        </w:rPr>
        <w:t>́</w:t>
      </w:r>
      <w:r w:rsidRPr="00C30296">
        <w:rPr>
          <w:color w:val="auto"/>
          <w:lang w:bidi="hi-IN"/>
        </w:rPr>
        <w:t>Х ЭТ-ШЕТЭ</w:t>
      </w:r>
      <w:r w:rsidRPr="00C30296">
        <w:rPr>
          <w:rFonts w:cs="Times New Roman"/>
          <w:color w:val="auto"/>
          <w:lang w:bidi="hi-IN"/>
        </w:rPr>
        <w:t>́</w:t>
      </w:r>
      <w:r w:rsidRPr="00C30296">
        <w:rPr>
          <w:color w:val="auto"/>
          <w:lang w:bidi="hi-IN"/>
        </w:rPr>
        <w:t xml:space="preserve"> НАША</w:t>
      </w:r>
      <w:r w:rsidRPr="00C30296">
        <w:rPr>
          <w:rFonts w:cs="Times New Roman"/>
          <w:color w:val="auto"/>
          <w:lang w:bidi="hi-IN"/>
        </w:rPr>
        <w:t>́</w:t>
      </w:r>
      <w:r w:rsidRPr="00C30296">
        <w:rPr>
          <w:color w:val="auto"/>
          <w:lang w:bidi="hi-IN"/>
        </w:rPr>
        <w:t>В ВЕЭТ-ШЕТЭ</w:t>
      </w:r>
      <w:r w:rsidRPr="00C30296">
        <w:rPr>
          <w:rFonts w:cs="Times New Roman"/>
          <w:color w:val="auto"/>
          <w:lang w:bidi="hi-IN"/>
        </w:rPr>
        <w:t>́</w:t>
      </w:r>
      <w:r w:rsidRPr="00C30296">
        <w:rPr>
          <w:color w:val="auto"/>
          <w:lang w:bidi="hi-IN"/>
        </w:rPr>
        <w:t xml:space="preserve"> ШИФХОТА</w:t>
      </w:r>
      <w:r w:rsidRPr="00C30296">
        <w:rPr>
          <w:rFonts w:cs="Times New Roman"/>
          <w:color w:val="auto"/>
          <w:lang w:bidi="hi-IN"/>
        </w:rPr>
        <w:t>́</w:t>
      </w:r>
      <w:r w:rsidRPr="00C30296">
        <w:rPr>
          <w:color w:val="auto"/>
          <w:lang w:bidi="hi-IN"/>
        </w:rPr>
        <w:t>В ВЕЭТ-АХА</w:t>
      </w:r>
      <w:r w:rsidRPr="00C30296">
        <w:rPr>
          <w:rFonts w:cs="Times New Roman"/>
          <w:color w:val="auto"/>
          <w:lang w:bidi="hi-IN"/>
        </w:rPr>
        <w:t>́</w:t>
      </w:r>
      <w:r w:rsidRPr="00C30296">
        <w:rPr>
          <w:color w:val="auto"/>
          <w:lang w:bidi="hi-IN"/>
        </w:rPr>
        <w:t>Д АСА</w:t>
      </w:r>
      <w:r w:rsidRPr="00C30296">
        <w:rPr>
          <w:rFonts w:cs="Times New Roman"/>
          <w:color w:val="auto"/>
          <w:lang w:bidi="hi-IN"/>
        </w:rPr>
        <w:t>́</w:t>
      </w:r>
      <w:r w:rsidRPr="00C30296">
        <w:rPr>
          <w:color w:val="auto"/>
          <w:lang w:bidi="hi-IN"/>
        </w:rPr>
        <w:t>Р ЕЛАДА</w:t>
      </w:r>
      <w:r w:rsidRPr="00C30296">
        <w:rPr>
          <w:rFonts w:cs="Times New Roman"/>
          <w:color w:val="auto"/>
          <w:lang w:bidi="hi-IN"/>
        </w:rPr>
        <w:t>́</w:t>
      </w:r>
      <w:r w:rsidRPr="00C30296">
        <w:rPr>
          <w:color w:val="auto"/>
          <w:lang w:bidi="hi-IN"/>
        </w:rPr>
        <w:t>В ВАЯВО</w:t>
      </w:r>
      <w:r w:rsidRPr="00C30296">
        <w:rPr>
          <w:rFonts w:cs="Times New Roman"/>
          <w:color w:val="auto"/>
          <w:lang w:bidi="hi-IN"/>
        </w:rPr>
        <w:t>́</w:t>
      </w:r>
      <w:r w:rsidRPr="00C30296">
        <w:rPr>
          <w:color w:val="auto"/>
          <w:lang w:bidi="hi-IN"/>
        </w:rPr>
        <w:t>Р ЭТ МААВА</w:t>
      </w:r>
      <w:r w:rsidRPr="00C30296">
        <w:rPr>
          <w:rFonts w:cs="Times New Roman"/>
          <w:color w:val="auto"/>
          <w:lang w:bidi="hi-IN"/>
        </w:rPr>
        <w:t>́</w:t>
      </w:r>
      <w:r w:rsidRPr="00C30296">
        <w:rPr>
          <w:color w:val="auto"/>
          <w:lang w:bidi="hi-IN"/>
        </w:rPr>
        <w:t>Р ЯБО</w:t>
      </w:r>
      <w:r w:rsidRPr="00C30296">
        <w:rPr>
          <w:rFonts w:cs="Times New Roman"/>
          <w:color w:val="auto"/>
          <w:lang w:bidi="hi-IN"/>
        </w:rPr>
        <w:t>́</w:t>
      </w:r>
      <w:r w:rsidRPr="00C30296">
        <w:rPr>
          <w:color w:val="auto"/>
          <w:lang w:bidi="hi-IN"/>
        </w:rPr>
        <w:t>К</w:t>
      </w:r>
    </w:p>
    <w:p w14:paraId="189832B2" w14:textId="35B195BB" w:rsidR="008D60CB" w:rsidRPr="00C30296" w:rsidRDefault="008D60CB" w:rsidP="000C6EC6">
      <w:pPr>
        <w:pStyle w:val="17"/>
        <w:rPr>
          <w:color w:val="auto"/>
        </w:rPr>
      </w:pPr>
      <w:r w:rsidRPr="00C30296">
        <w:rPr>
          <w:color w:val="auto"/>
        </w:rPr>
        <w:lastRenderedPageBreak/>
        <w:t>23. И вскочил он в ту ночь</w:t>
      </w:r>
      <w:r w:rsidR="002D6218" w:rsidRPr="00C30296">
        <w:rPr>
          <w:color w:val="auto"/>
        </w:rPr>
        <w:t>,</w:t>
      </w:r>
      <w:r w:rsidRPr="00C30296">
        <w:rPr>
          <w:color w:val="auto"/>
        </w:rPr>
        <w:t xml:space="preserve"> и взял двух жён своих и двух рабынь своих, одиннадцать детей своих</w:t>
      </w:r>
      <w:r w:rsidR="002D6218" w:rsidRPr="00C30296">
        <w:rPr>
          <w:color w:val="auto"/>
        </w:rPr>
        <w:t>,</w:t>
      </w:r>
      <w:r w:rsidRPr="00C30296">
        <w:rPr>
          <w:color w:val="auto"/>
        </w:rPr>
        <w:t xml:space="preserve"> и перешёл вброд реку Ябок.</w:t>
      </w:r>
    </w:p>
    <w:p w14:paraId="21DD9335" w14:textId="77777777" w:rsidR="008D60CB" w:rsidRPr="00C30296" w:rsidRDefault="008D60CB" w:rsidP="000C6EC6">
      <w:pPr>
        <w:pStyle w:val="17"/>
        <w:rPr>
          <w:color w:val="auto"/>
        </w:rPr>
      </w:pPr>
    </w:p>
    <w:p w14:paraId="4C65291A" w14:textId="77777777" w:rsidR="008D60CB" w:rsidRPr="00C30296" w:rsidRDefault="008D60CB" w:rsidP="008D60CB">
      <w:pPr>
        <w:rPr>
          <w:color w:val="auto"/>
        </w:rPr>
      </w:pPr>
      <w:r w:rsidRPr="00C30296">
        <w:rPr>
          <w:color w:val="auto"/>
        </w:rPr>
        <w:t>Река Ябок протекает с востока на запад, то есть Яаков перевел жён и детей на ту сторону, с которой должен прийти Эсав. Почему написано: «11 детей»? Потому что маленькая Дина идёт вместе с мамой. Есть другая версия, которая говорит, что Яаков спрятал Дину в сундук, чтобы Эсав не увидел двухлетнюю Дину и не воспылал к ней любовью… Но давайте читать простой смысл: маленькая семилетняя девочка перейдёт реку, скорее всего, на руках у своей матери. Итак, Яаков переводит жён и детей на сторону Эсава.</w:t>
      </w:r>
    </w:p>
    <w:p w14:paraId="5FE6A3E8" w14:textId="77777777" w:rsidR="008D60CB" w:rsidRPr="00C30296" w:rsidRDefault="008D60CB" w:rsidP="000C6EC6">
      <w:pPr>
        <w:pStyle w:val="13"/>
      </w:pPr>
    </w:p>
    <w:p w14:paraId="2E2AF6D7" w14:textId="77777777" w:rsidR="008D60CB" w:rsidRPr="00C30296" w:rsidRDefault="008D60CB" w:rsidP="000C6EC6">
      <w:pPr>
        <w:pStyle w:val="13"/>
        <w:rPr>
          <w:szCs w:val="28"/>
        </w:rPr>
      </w:pPr>
      <w:r w:rsidRPr="00C30296">
        <w:rPr>
          <w:szCs w:val="28"/>
          <w:rtl/>
        </w:rPr>
        <w:t>וַיִּקָּחֵם וַיַּעֲבִרֵם אֶת־הַנָּחַל וַיַּעֲבֵר אֶת־אֲשֶׁר־לוֹ׃</w:t>
      </w:r>
    </w:p>
    <w:p w14:paraId="414C5DBD" w14:textId="77777777" w:rsidR="008D60CB" w:rsidRPr="00C30296" w:rsidRDefault="008D60CB" w:rsidP="000C6EC6">
      <w:pPr>
        <w:pStyle w:val="15"/>
        <w:rPr>
          <w:color w:val="auto"/>
        </w:rPr>
      </w:pPr>
      <w:r w:rsidRPr="00C30296">
        <w:rPr>
          <w:color w:val="auto"/>
          <w:lang w:bidi="hi-IN"/>
        </w:rPr>
        <w:t>ВАЙИКАХЭ</w:t>
      </w:r>
      <w:r w:rsidRPr="00C30296">
        <w:rPr>
          <w:rFonts w:eastAsia="Times New Roman" w:cs="Times New Roman"/>
          <w:color w:val="auto"/>
          <w:lang w:bidi="hi-IN"/>
        </w:rPr>
        <w:t>́</w:t>
      </w:r>
      <w:r w:rsidRPr="00C30296">
        <w:rPr>
          <w:color w:val="auto"/>
          <w:lang w:bidi="hi-IN"/>
        </w:rPr>
        <w:t>М ВАЯАВИРЭ</w:t>
      </w:r>
      <w:r w:rsidRPr="00C30296">
        <w:rPr>
          <w:rFonts w:eastAsia="Times New Roman" w:cs="Times New Roman"/>
          <w:color w:val="auto"/>
          <w:lang w:bidi="hi-IN"/>
        </w:rPr>
        <w:t>́</w:t>
      </w:r>
      <w:r w:rsidRPr="00C30296">
        <w:rPr>
          <w:color w:val="auto"/>
          <w:lang w:bidi="hi-IN"/>
        </w:rPr>
        <w:t>М ЭТ-ЃАНА</w:t>
      </w:r>
      <w:r w:rsidRPr="00C30296">
        <w:rPr>
          <w:rFonts w:eastAsia="Times New Roman" w:cs="Times New Roman"/>
          <w:color w:val="auto"/>
          <w:lang w:bidi="hi-IN"/>
        </w:rPr>
        <w:t>́</w:t>
      </w:r>
      <w:r w:rsidRPr="00C30296">
        <w:rPr>
          <w:color w:val="auto"/>
          <w:lang w:bidi="hi-IN"/>
        </w:rPr>
        <w:t>ХАЛЬ ВАЯАВЭ</w:t>
      </w:r>
      <w:r w:rsidRPr="00C30296">
        <w:rPr>
          <w:rFonts w:eastAsia="Times New Roman" w:cs="Times New Roman"/>
          <w:color w:val="auto"/>
          <w:lang w:bidi="hi-IN"/>
        </w:rPr>
        <w:t>́</w:t>
      </w:r>
      <w:r w:rsidRPr="00C30296">
        <w:rPr>
          <w:color w:val="auto"/>
          <w:lang w:bidi="hi-IN"/>
        </w:rPr>
        <w:t>Р ЭТ-АШЕР-ЛО</w:t>
      </w:r>
      <w:r w:rsidRPr="00C30296">
        <w:rPr>
          <w:rFonts w:ascii="Times New Roman" w:eastAsia="Times New Roman" w:hAnsi="Times New Roman" w:cs="Times New Roman"/>
          <w:color w:val="auto"/>
          <w:lang w:bidi="hi-IN"/>
        </w:rPr>
        <w:t>́</w:t>
      </w:r>
    </w:p>
    <w:p w14:paraId="29B4E804" w14:textId="78C9FA67" w:rsidR="008D60CB" w:rsidRPr="00C30296" w:rsidRDefault="008D60CB" w:rsidP="000C6EC6">
      <w:pPr>
        <w:pStyle w:val="17"/>
        <w:rPr>
          <w:color w:val="auto"/>
        </w:rPr>
      </w:pPr>
      <w:r w:rsidRPr="00C30296">
        <w:rPr>
          <w:color w:val="auto"/>
        </w:rPr>
        <w:t>24. И взял их</w:t>
      </w:r>
      <w:r w:rsidR="002D6218" w:rsidRPr="00C30296">
        <w:rPr>
          <w:color w:val="auto"/>
        </w:rPr>
        <w:t>,</w:t>
      </w:r>
      <w:r w:rsidRPr="00C30296">
        <w:rPr>
          <w:color w:val="auto"/>
        </w:rPr>
        <w:t xml:space="preserve"> и провёл их через ручей, и всё, что у него было, перенёс тоже через него.</w:t>
      </w:r>
    </w:p>
    <w:p w14:paraId="1C359874" w14:textId="77777777" w:rsidR="008D60CB" w:rsidRPr="00C30296" w:rsidRDefault="008D60CB" w:rsidP="000C6EC6">
      <w:pPr>
        <w:pStyle w:val="17"/>
        <w:rPr>
          <w:rFonts w:eastAsia="Times New Roman" w:cs="Times New Roman"/>
          <w:color w:val="auto"/>
          <w:lang w:bidi="hi-IN"/>
        </w:rPr>
      </w:pPr>
    </w:p>
    <w:p w14:paraId="4F265A0E" w14:textId="77982897" w:rsidR="008D60CB" w:rsidRPr="00C30296" w:rsidRDefault="008D60CB" w:rsidP="008D60CB">
      <w:pPr>
        <w:rPr>
          <w:color w:val="auto"/>
        </w:rPr>
      </w:pPr>
      <w:r w:rsidRPr="00C30296">
        <w:rPr>
          <w:color w:val="auto"/>
        </w:rPr>
        <w:t>Яаков переносит весь свой стан: и скот, и палатки, и имущество – всё переносит через Ябок на ту сторону, откуда придёт Эсав. Причём делает это всё среди ночи. Вы можете представить себе, что такое проснуться среди ночи, поднять четырёх женщин, 11 детей, старшему из которых ещё нет двенадцати, и вместе с ними начать ночью при отсутствии освещения, мостов и достаточно тёплой одежды переходить через реку и ещё, наверно</w:t>
      </w:r>
      <w:r w:rsidR="002D6218" w:rsidRPr="00C30296">
        <w:rPr>
          <w:color w:val="auto"/>
        </w:rPr>
        <w:t>е</w:t>
      </w:r>
      <w:r w:rsidRPr="00C30296">
        <w:rPr>
          <w:color w:val="auto"/>
        </w:rPr>
        <w:t>, не сильно шуметь, а затем таскать полночи всё своё имущество? То есть непростое мероприятие затеял Яаков и интересно бы понять зачем…</w:t>
      </w:r>
    </w:p>
    <w:p w14:paraId="0D59A29B" w14:textId="0F925F9E" w:rsidR="008D60CB" w:rsidRPr="00C30296" w:rsidRDefault="008D60CB" w:rsidP="008D60CB">
      <w:pPr>
        <w:rPr>
          <w:color w:val="auto"/>
        </w:rPr>
      </w:pPr>
      <w:r w:rsidRPr="00C30296">
        <w:rPr>
          <w:color w:val="auto"/>
        </w:rPr>
        <w:t xml:space="preserve">Комментаторы разное говорят на этот счёт. Рашбам говорит очень интересный вариант: «Вся эта затея Яакова с делегациями к Эсаву – это обманное движение». 7 пастухов придут один за другим и скажут: «Яаков вот следом за нами идёт, а это тебе </w:t>
      </w:r>
      <w:r w:rsidRPr="00C30296">
        <w:rPr>
          <w:color w:val="auto"/>
        </w:rPr>
        <w:lastRenderedPageBreak/>
        <w:t xml:space="preserve">подарок». А Яаков ночью встанет и пойдёт другой дорогой и сейчас с Эсавом не будет встречаться, потом как-нибудь, когда сложатся обстоятельства, когда разведка доложит какую-то другую обстановку, а не про 400 бойцов, может, тогда Яаков с ним и встретится, а пока он хочет убежать. Несмотря на то, что он уже послал ангелов, разбил лагерь, помолился и напомнил Всевышнему о всех благословениях, обетованиях, которые Всевышний ему дал, страх побеждает, и Яаков хочет сбежать. Итак, Яаков перенёс весь лагерь и, видимо, вернулся, как говорят комментаторы, «подсобрать всякую мелочёвку», после того как он уже всех перенёс, перевёз. </w:t>
      </w:r>
    </w:p>
    <w:p w14:paraId="42BFCDC7" w14:textId="77777777" w:rsidR="008D60CB" w:rsidRPr="00C30296" w:rsidRDefault="008D60CB" w:rsidP="000C6EC6">
      <w:pPr>
        <w:pStyle w:val="13"/>
      </w:pPr>
    </w:p>
    <w:p w14:paraId="53463158" w14:textId="77777777" w:rsidR="008D60CB" w:rsidRPr="00C30296" w:rsidRDefault="008D60CB" w:rsidP="000C6EC6">
      <w:pPr>
        <w:pStyle w:val="13"/>
        <w:rPr>
          <w:szCs w:val="28"/>
        </w:rPr>
      </w:pPr>
      <w:r w:rsidRPr="00C30296">
        <w:rPr>
          <w:szCs w:val="28"/>
          <w:rtl/>
        </w:rPr>
        <w:t>וַיִּוָּתֵר יַעֲקֹב לְבַדּוֹ וַיֵּאָבֵק אִישׁ עִמּוֹ</w:t>
      </w:r>
    </w:p>
    <w:p w14:paraId="46DFE5F1" w14:textId="77777777" w:rsidR="008D60CB" w:rsidRPr="00C30296" w:rsidRDefault="008D60CB" w:rsidP="000C6EC6">
      <w:pPr>
        <w:pStyle w:val="15"/>
        <w:rPr>
          <w:color w:val="auto"/>
        </w:rPr>
      </w:pPr>
      <w:r w:rsidRPr="00C30296">
        <w:rPr>
          <w:color w:val="auto"/>
          <w:lang w:bidi="hi-IN"/>
        </w:rPr>
        <w:t>ВАЙИВАТЭ</w:t>
      </w:r>
      <w:r w:rsidRPr="00C30296">
        <w:rPr>
          <w:rFonts w:cs="Times New Roman"/>
          <w:color w:val="auto"/>
          <w:lang w:bidi="hi-IN"/>
        </w:rPr>
        <w:t>́</w:t>
      </w:r>
      <w:r w:rsidRPr="00C30296">
        <w:rPr>
          <w:color w:val="auto"/>
          <w:lang w:bidi="hi-IN"/>
        </w:rPr>
        <w:t>Р ЯАКО</w:t>
      </w:r>
      <w:r w:rsidRPr="00C30296">
        <w:rPr>
          <w:rFonts w:cs="Times New Roman"/>
          <w:color w:val="auto"/>
          <w:lang w:bidi="hi-IN"/>
        </w:rPr>
        <w:t>́</w:t>
      </w:r>
      <w:r w:rsidRPr="00C30296">
        <w:rPr>
          <w:color w:val="auto"/>
          <w:lang w:bidi="hi-IN"/>
        </w:rPr>
        <w:t>В ЛЕВАДО</w:t>
      </w:r>
      <w:r w:rsidRPr="00C30296">
        <w:rPr>
          <w:rFonts w:cs="Times New Roman"/>
          <w:color w:val="auto"/>
          <w:lang w:bidi="hi-IN"/>
        </w:rPr>
        <w:t xml:space="preserve">́ </w:t>
      </w:r>
      <w:r w:rsidRPr="00C30296">
        <w:rPr>
          <w:color w:val="auto"/>
          <w:lang w:bidi="hi-IN"/>
        </w:rPr>
        <w:t>ВАЕАВЭ</w:t>
      </w:r>
      <w:r w:rsidRPr="00C30296">
        <w:rPr>
          <w:rFonts w:cs="Times New Roman"/>
          <w:color w:val="auto"/>
          <w:lang w:bidi="hi-IN"/>
        </w:rPr>
        <w:t>́</w:t>
      </w:r>
      <w:r w:rsidRPr="00C30296">
        <w:rPr>
          <w:color w:val="auto"/>
          <w:lang w:bidi="hi-IN"/>
        </w:rPr>
        <w:t>К ИШ ИМО</w:t>
      </w:r>
      <w:r w:rsidRPr="00C30296">
        <w:rPr>
          <w:rFonts w:ascii="Times New Roman" w:hAnsi="Times New Roman" w:cs="Times New Roman"/>
          <w:color w:val="auto"/>
          <w:lang w:bidi="hi-IN"/>
        </w:rPr>
        <w:t>́</w:t>
      </w:r>
    </w:p>
    <w:p w14:paraId="16853AC0" w14:textId="719A274D" w:rsidR="008D60CB" w:rsidRPr="00C30296" w:rsidRDefault="008D60CB" w:rsidP="000C6EC6">
      <w:pPr>
        <w:pStyle w:val="17"/>
        <w:rPr>
          <w:color w:val="auto"/>
        </w:rPr>
      </w:pPr>
      <w:r w:rsidRPr="00C30296">
        <w:rPr>
          <w:color w:val="auto"/>
        </w:rPr>
        <w:t xml:space="preserve">25. И остался Яаков один </w:t>
      </w:r>
      <w:r w:rsidR="000C6EC6" w:rsidRPr="00C30296">
        <w:rPr>
          <w:i w:val="0"/>
          <w:caps w:val="0"/>
          <w:color w:val="auto"/>
          <w:sz w:val="24"/>
          <w:szCs w:val="24"/>
        </w:rPr>
        <w:t>(один по ту сторону Ябока, на которой он один, на которой он был изначально)</w:t>
      </w:r>
      <w:r w:rsidRPr="00C30296">
        <w:rPr>
          <w:color w:val="auto"/>
        </w:rPr>
        <w:t>, И боролся с ним «иш»</w:t>
      </w:r>
    </w:p>
    <w:p w14:paraId="102B9652" w14:textId="77777777" w:rsidR="008D60CB" w:rsidRPr="00C30296" w:rsidRDefault="008D60CB" w:rsidP="000C6EC6">
      <w:pPr>
        <w:pStyle w:val="17"/>
        <w:rPr>
          <w:color w:val="auto"/>
        </w:rPr>
      </w:pPr>
    </w:p>
    <w:p w14:paraId="73326E99" w14:textId="77777777" w:rsidR="008D60CB" w:rsidRPr="00C30296" w:rsidRDefault="008D60CB" w:rsidP="008D60CB">
      <w:pPr>
        <w:rPr>
          <w:color w:val="auto"/>
        </w:rPr>
      </w:pPr>
      <w:r w:rsidRPr="00C30296">
        <w:rPr>
          <w:color w:val="auto"/>
        </w:rPr>
        <w:t xml:space="preserve">Мы читали в прошлой главе, что Яакова начали называть </w:t>
      </w:r>
      <w:r w:rsidRPr="00C30296">
        <w:rPr>
          <w:i/>
          <w:iCs/>
          <w:color w:val="auto"/>
        </w:rPr>
        <w:t>иш</w:t>
      </w:r>
      <w:r w:rsidRPr="00C30296">
        <w:rPr>
          <w:color w:val="auto"/>
        </w:rPr>
        <w:t xml:space="preserve">, когда он стал важным. </w:t>
      </w:r>
      <w:r w:rsidRPr="00C30296">
        <w:rPr>
          <w:i/>
          <w:iCs/>
          <w:color w:val="auto"/>
        </w:rPr>
        <w:t>Иш</w:t>
      </w:r>
      <w:r w:rsidRPr="00C30296">
        <w:rPr>
          <w:color w:val="auto"/>
        </w:rPr>
        <w:t xml:space="preserve"> – это какая-то важная личность. Дословно это </w:t>
      </w:r>
      <w:r w:rsidRPr="00C30296">
        <w:rPr>
          <w:i/>
          <w:iCs/>
          <w:color w:val="auto"/>
        </w:rPr>
        <w:t>муж</w:t>
      </w:r>
      <w:r w:rsidRPr="00C30296">
        <w:rPr>
          <w:color w:val="auto"/>
        </w:rPr>
        <w:t xml:space="preserve">, но очень часто используется и в значении </w:t>
      </w:r>
      <w:r w:rsidRPr="00C30296">
        <w:rPr>
          <w:i/>
          <w:iCs/>
          <w:color w:val="auto"/>
        </w:rPr>
        <w:t>ангел</w:t>
      </w:r>
      <w:r w:rsidRPr="00C30296">
        <w:rPr>
          <w:color w:val="auto"/>
        </w:rPr>
        <w:t xml:space="preserve">. И, судя по контексту нашему, здесь речь идёт об ангеле. Слово </w:t>
      </w:r>
      <w:r w:rsidRPr="00C30296">
        <w:rPr>
          <w:i/>
          <w:iCs/>
          <w:color w:val="auto"/>
        </w:rPr>
        <w:t>лаеавэ</w:t>
      </w:r>
      <w:r w:rsidRPr="00C30296">
        <w:rPr>
          <w:rFonts w:eastAsia="Times New Roman" w:cs="Times New Roman"/>
          <w:i/>
          <w:iCs/>
          <w:color w:val="auto"/>
        </w:rPr>
        <w:t>́</w:t>
      </w:r>
      <w:r w:rsidRPr="00C30296">
        <w:rPr>
          <w:i/>
          <w:iCs/>
          <w:color w:val="auto"/>
        </w:rPr>
        <w:t>к</w:t>
      </w:r>
      <w:r w:rsidRPr="00C30296">
        <w:rPr>
          <w:color w:val="auto"/>
        </w:rPr>
        <w:t xml:space="preserve"> </w:t>
      </w:r>
      <w:r w:rsidRPr="00C30296">
        <w:rPr>
          <w:i/>
          <w:iCs/>
          <w:color w:val="auto"/>
        </w:rPr>
        <w:t xml:space="preserve">(бороться, </w:t>
      </w:r>
      <w:r w:rsidRPr="00C30296">
        <w:rPr>
          <w:color w:val="auto"/>
        </w:rPr>
        <w:t xml:space="preserve">здесь </w:t>
      </w:r>
      <w:r w:rsidRPr="00C30296">
        <w:rPr>
          <w:i/>
          <w:iCs/>
          <w:color w:val="auto"/>
        </w:rPr>
        <w:t>ваеавэ</w:t>
      </w:r>
      <w:r w:rsidRPr="00C30296">
        <w:rPr>
          <w:rFonts w:eastAsia="Times New Roman" w:cs="Times New Roman"/>
          <w:i/>
          <w:iCs/>
          <w:color w:val="auto"/>
        </w:rPr>
        <w:t>́</w:t>
      </w:r>
      <w:r w:rsidRPr="00C30296">
        <w:rPr>
          <w:i/>
          <w:iCs/>
          <w:color w:val="auto"/>
        </w:rPr>
        <w:t>к</w:t>
      </w:r>
      <w:r w:rsidRPr="00C30296">
        <w:rPr>
          <w:color w:val="auto"/>
        </w:rPr>
        <w:t xml:space="preserve">) происходит от слова </w:t>
      </w:r>
      <w:r w:rsidRPr="00C30296">
        <w:rPr>
          <w:i/>
          <w:iCs/>
          <w:color w:val="auto"/>
        </w:rPr>
        <w:t>ава</w:t>
      </w:r>
      <w:r w:rsidRPr="00C30296">
        <w:rPr>
          <w:rFonts w:eastAsia="Times New Roman" w:cs="Times New Roman"/>
          <w:i/>
          <w:iCs/>
          <w:color w:val="auto"/>
        </w:rPr>
        <w:t>́</w:t>
      </w:r>
      <w:r w:rsidRPr="00C30296">
        <w:rPr>
          <w:i/>
          <w:iCs/>
          <w:color w:val="auto"/>
        </w:rPr>
        <w:t>к</w:t>
      </w:r>
      <w:r w:rsidRPr="00C30296">
        <w:rPr>
          <w:color w:val="auto"/>
        </w:rPr>
        <w:t xml:space="preserve"> </w:t>
      </w:r>
      <w:r w:rsidRPr="00C30296">
        <w:rPr>
          <w:i/>
          <w:iCs/>
          <w:color w:val="auto"/>
        </w:rPr>
        <w:t>(пыль</w:t>
      </w:r>
      <w:r w:rsidRPr="00C30296">
        <w:rPr>
          <w:color w:val="auto"/>
        </w:rPr>
        <w:t xml:space="preserve">, </w:t>
      </w:r>
      <w:r w:rsidRPr="00C30296">
        <w:rPr>
          <w:i/>
          <w:iCs/>
          <w:color w:val="auto"/>
        </w:rPr>
        <w:t>валяться в пыли)</w:t>
      </w:r>
      <w:r w:rsidRPr="00C30296">
        <w:rPr>
          <w:color w:val="auto"/>
        </w:rPr>
        <w:t xml:space="preserve">. Но хотя слово </w:t>
      </w:r>
      <w:r w:rsidRPr="00C30296">
        <w:rPr>
          <w:i/>
          <w:iCs/>
          <w:color w:val="auto"/>
        </w:rPr>
        <w:t>борьба</w:t>
      </w:r>
      <w:r w:rsidRPr="00C30296">
        <w:rPr>
          <w:color w:val="auto"/>
        </w:rPr>
        <w:t xml:space="preserve"> происходит от слова </w:t>
      </w:r>
      <w:r w:rsidRPr="00C30296">
        <w:rPr>
          <w:i/>
          <w:iCs/>
          <w:color w:val="auto"/>
        </w:rPr>
        <w:t>валяться в пыли</w:t>
      </w:r>
      <w:r w:rsidRPr="00C30296">
        <w:rPr>
          <w:color w:val="auto"/>
        </w:rPr>
        <w:t>, разумеется, это не всегда означает, что обязательно надо валяться в пыли. Итак, некто боролся с ним.</w:t>
      </w:r>
    </w:p>
    <w:p w14:paraId="70C9E73A" w14:textId="77777777" w:rsidR="008D60CB" w:rsidRPr="00C30296" w:rsidRDefault="008D60CB" w:rsidP="000C6EC6">
      <w:pPr>
        <w:pStyle w:val="13"/>
      </w:pPr>
    </w:p>
    <w:p w14:paraId="0CB8A1D2" w14:textId="77777777" w:rsidR="008D60CB" w:rsidRPr="00C30296" w:rsidRDefault="008D60CB" w:rsidP="000C6EC6">
      <w:pPr>
        <w:pStyle w:val="13"/>
        <w:rPr>
          <w:szCs w:val="28"/>
        </w:rPr>
      </w:pPr>
      <w:r w:rsidRPr="00C30296">
        <w:rPr>
          <w:szCs w:val="28"/>
          <w:rtl/>
        </w:rPr>
        <w:t>עַד עֲלוֹת הַשָּׁחַר׃</w:t>
      </w:r>
    </w:p>
    <w:p w14:paraId="2224B19C" w14:textId="77777777" w:rsidR="008D60CB" w:rsidRPr="00C30296" w:rsidRDefault="008D60CB" w:rsidP="000C6EC6">
      <w:pPr>
        <w:pStyle w:val="15"/>
        <w:rPr>
          <w:color w:val="auto"/>
        </w:rPr>
      </w:pPr>
      <w:r w:rsidRPr="00C30296">
        <w:rPr>
          <w:color w:val="auto"/>
          <w:lang w:bidi="hi-IN"/>
        </w:rPr>
        <w:t>АД АЛО</w:t>
      </w:r>
      <w:r w:rsidRPr="00C30296">
        <w:rPr>
          <w:rFonts w:eastAsia="Times New Roman" w:cs="Times New Roman"/>
          <w:color w:val="auto"/>
          <w:lang w:bidi="hi-IN"/>
        </w:rPr>
        <w:t>́</w:t>
      </w:r>
      <w:r w:rsidRPr="00C30296">
        <w:rPr>
          <w:color w:val="auto"/>
          <w:lang w:bidi="hi-IN"/>
        </w:rPr>
        <w:t>Т ЃАША</w:t>
      </w:r>
      <w:r w:rsidRPr="00C30296">
        <w:rPr>
          <w:rFonts w:eastAsia="Times New Roman" w:cs="Times New Roman"/>
          <w:color w:val="auto"/>
          <w:lang w:bidi="hi-IN"/>
        </w:rPr>
        <w:t>́</w:t>
      </w:r>
      <w:r w:rsidRPr="00C30296">
        <w:rPr>
          <w:color w:val="auto"/>
          <w:lang w:bidi="hi-IN"/>
        </w:rPr>
        <w:t>ХАР</w:t>
      </w:r>
    </w:p>
    <w:p w14:paraId="74BE699D" w14:textId="77777777" w:rsidR="008D60CB" w:rsidRPr="00C30296" w:rsidRDefault="008D60CB" w:rsidP="000C6EC6">
      <w:pPr>
        <w:pStyle w:val="17"/>
        <w:rPr>
          <w:color w:val="auto"/>
        </w:rPr>
      </w:pPr>
      <w:r w:rsidRPr="00C30296">
        <w:rPr>
          <w:color w:val="auto"/>
        </w:rPr>
        <w:t>...до рассвета.</w:t>
      </w:r>
    </w:p>
    <w:p w14:paraId="47E691DD" w14:textId="77777777" w:rsidR="008D60CB" w:rsidRPr="00C30296" w:rsidRDefault="008D60CB" w:rsidP="000C6EC6">
      <w:pPr>
        <w:pStyle w:val="17"/>
        <w:rPr>
          <w:rFonts w:cs="Mangal"/>
          <w:color w:val="auto"/>
          <w:lang w:bidi="hi-IN"/>
        </w:rPr>
      </w:pPr>
    </w:p>
    <w:p w14:paraId="73769F6D" w14:textId="4A3061BE" w:rsidR="008D60CB" w:rsidRPr="00C30296" w:rsidRDefault="008D60CB" w:rsidP="008D60CB">
      <w:pPr>
        <w:rPr>
          <w:color w:val="auto"/>
        </w:rPr>
      </w:pPr>
      <w:r w:rsidRPr="00C30296">
        <w:rPr>
          <w:color w:val="auto"/>
        </w:rPr>
        <w:lastRenderedPageBreak/>
        <w:t>Мы с вами читаем одну из самых загадочных историй Пятикнижия. Вот, часто спрашивают: «На кого смотрели, кто ходил к дочерям человеческим и что там происходило?» Но гораздо сложнее и интереснее – это наша история: кто же и зачем неожиданно совершил бандитское нападение на Яакова</w:t>
      </w:r>
      <w:r w:rsidR="002D6218" w:rsidRPr="00C30296">
        <w:rPr>
          <w:color w:val="auto"/>
        </w:rPr>
        <w:t>?</w:t>
      </w:r>
      <w:r w:rsidRPr="00C30296">
        <w:rPr>
          <w:color w:val="auto"/>
        </w:rPr>
        <w:t xml:space="preserve"> Тем более не на его стан, который остался без него, который можно разграбить, а именно на него самого, когда он остался один. Кто этот, который с ним боролся?</w:t>
      </w:r>
    </w:p>
    <w:p w14:paraId="28CF1821" w14:textId="73155606" w:rsidR="008D60CB" w:rsidRPr="00C30296" w:rsidRDefault="008D60CB" w:rsidP="008D60CB">
      <w:pPr>
        <w:rPr>
          <w:color w:val="auto"/>
        </w:rPr>
      </w:pPr>
      <w:r w:rsidRPr="00C30296">
        <w:rPr>
          <w:color w:val="auto"/>
        </w:rPr>
        <w:t>Многие комментаторы, как</w:t>
      </w:r>
      <w:r w:rsidR="002D6218" w:rsidRPr="00C30296">
        <w:rPr>
          <w:color w:val="auto"/>
        </w:rPr>
        <w:t xml:space="preserve"> </w:t>
      </w:r>
      <w:r w:rsidRPr="00C30296">
        <w:rPr>
          <w:color w:val="auto"/>
        </w:rPr>
        <w:t>то Раши или Канати, говорят, что это ангел Эсава. Ангел Эсава, который хотел подбить Яакова, побить Яакова, ослабить Яакова и запугать Яакова. Другие говорят, что Всевышний заставил ангела Эсава пойти к Яакову, чтобы Яаков одержал такую тренировочную победу над ангелом, над тем, кто управляет Эсавом, с небесным его ангелом-хранителем, и тогда можно будет сказать: «И на небесах, и на земле ты Эсава победил».</w:t>
      </w:r>
    </w:p>
    <w:p w14:paraId="2BDD6376" w14:textId="736FFD22" w:rsidR="008D60CB" w:rsidRPr="00C30296" w:rsidRDefault="008D60CB" w:rsidP="008D60CB">
      <w:pPr>
        <w:rPr>
          <w:color w:val="auto"/>
        </w:rPr>
      </w:pPr>
      <w:r w:rsidRPr="00C30296">
        <w:rPr>
          <w:color w:val="auto"/>
        </w:rPr>
        <w:t>Древний таргум Ионотан говорит о том, что ангел, который боролся с Яаковом – это архангел Михаэль, который пришёл, чтобы</w:t>
      </w:r>
      <w:r w:rsidR="002D6218" w:rsidRPr="00C30296">
        <w:rPr>
          <w:color w:val="auto"/>
        </w:rPr>
        <w:t>,</w:t>
      </w:r>
      <w:r w:rsidRPr="00C30296">
        <w:rPr>
          <w:color w:val="auto"/>
        </w:rPr>
        <w:t xml:space="preserve"> по сути</w:t>
      </w:r>
      <w:r w:rsidR="002D6218" w:rsidRPr="00C30296">
        <w:rPr>
          <w:color w:val="auto"/>
        </w:rPr>
        <w:t>,</w:t>
      </w:r>
      <w:r w:rsidRPr="00C30296">
        <w:rPr>
          <w:color w:val="auto"/>
        </w:rPr>
        <w:t xml:space="preserve"> не дать Яакову возможности убежать, задержать его на всю ночь (с рассветом бежать уже не так легко) и по возможности, как мы увидим, повредить ему ногу. Давайте на этом остановимся. Так или иначе, вся это миссия ангельская была для того, чтобы Яаков понял, что убегать ему не надо. Именно для этого на него и напали.</w:t>
      </w:r>
    </w:p>
    <w:p w14:paraId="673D658E" w14:textId="1DB47CD8" w:rsidR="008D60CB" w:rsidRPr="00C30296" w:rsidRDefault="008D60CB" w:rsidP="008D60CB">
      <w:pPr>
        <w:rPr>
          <w:color w:val="auto"/>
        </w:rPr>
      </w:pPr>
      <w:r w:rsidRPr="00C30296">
        <w:rPr>
          <w:color w:val="auto"/>
        </w:rPr>
        <w:t xml:space="preserve">Знаете, как приобретается животное? Когда человек дал деньги за корову, за быка, за верблюда, это животное ещё не стало ему покупкой: временем начала обладания считается, когда человек потянул животное за собой, позвал его или ударил сзади хворостиной, и оно пошло, сдвинулось на шаг. Иногда так бывает, что Всевышний, когда хочет нас приобрести, хочет взять нас к Себе, тоже сначала может либо нас позвать (и если мы сделаем шаг – мы Его), либо ударить </w:t>
      </w:r>
      <w:r w:rsidRPr="00C30296">
        <w:rPr>
          <w:color w:val="auto"/>
        </w:rPr>
        <w:lastRenderedPageBreak/>
        <w:t>хворостиной сзади, если мы не идём: тогда будет вариант кнута. И здесь Яакова предупреждают, показывают, что ему не надо бежать от Эсава. Всевышний говорит: «Я тебя благословил, Я тебя обещал хранить, Я тебя обещал и воспитывать». Всех, кого принимает</w:t>
      </w:r>
      <w:r w:rsidR="002D6218" w:rsidRPr="00C30296">
        <w:rPr>
          <w:color w:val="auto"/>
        </w:rPr>
        <w:t>,</w:t>
      </w:r>
      <w:r w:rsidRPr="00C30296">
        <w:rPr>
          <w:color w:val="auto"/>
        </w:rPr>
        <w:t xml:space="preserve"> наказывает. То есть особое такое милосердие к Яакову, что ему послан ангел, чтобы с ним бороться. </w:t>
      </w:r>
    </w:p>
    <w:p w14:paraId="396DE190" w14:textId="77777777" w:rsidR="008D60CB" w:rsidRPr="00C30296" w:rsidRDefault="008D60CB" w:rsidP="000C6EC6">
      <w:pPr>
        <w:pStyle w:val="13"/>
      </w:pPr>
    </w:p>
    <w:p w14:paraId="47731725" w14:textId="77777777" w:rsidR="008D60CB" w:rsidRPr="00C30296" w:rsidRDefault="008D60CB" w:rsidP="000C6EC6">
      <w:pPr>
        <w:pStyle w:val="13"/>
        <w:rPr>
          <w:szCs w:val="28"/>
        </w:rPr>
      </w:pPr>
      <w:r w:rsidRPr="00C30296">
        <w:rPr>
          <w:szCs w:val="28"/>
          <w:rtl/>
        </w:rPr>
        <w:t>וַיַּרְא כִּי לֹא יָכֹל לוֹ</w:t>
      </w:r>
    </w:p>
    <w:p w14:paraId="254BCB5F" w14:textId="77777777" w:rsidR="008D60CB" w:rsidRPr="00C30296" w:rsidRDefault="008D60CB" w:rsidP="000C6EC6">
      <w:pPr>
        <w:pStyle w:val="15"/>
        <w:rPr>
          <w:color w:val="auto"/>
        </w:rPr>
      </w:pPr>
      <w:r w:rsidRPr="00C30296">
        <w:rPr>
          <w:color w:val="auto"/>
        </w:rPr>
        <w:t>ВАЯ</w:t>
      </w:r>
      <w:r w:rsidRPr="00C30296">
        <w:rPr>
          <w:rFonts w:eastAsia="Times New Roman" w:cs="Times New Roman"/>
          <w:color w:val="auto"/>
        </w:rPr>
        <w:t>́</w:t>
      </w:r>
      <w:r w:rsidRPr="00C30296">
        <w:rPr>
          <w:color w:val="auto"/>
        </w:rPr>
        <w:t>Р КИ ЛО ЯХО</w:t>
      </w:r>
      <w:r w:rsidRPr="00C30296">
        <w:rPr>
          <w:rFonts w:eastAsia="Times New Roman" w:cs="Times New Roman"/>
          <w:color w:val="auto"/>
        </w:rPr>
        <w:t>́</w:t>
      </w:r>
      <w:r w:rsidRPr="00C30296">
        <w:rPr>
          <w:color w:val="auto"/>
        </w:rPr>
        <w:t>ЛЬ ЛО</w:t>
      </w:r>
    </w:p>
    <w:p w14:paraId="67C5C8B0" w14:textId="77777777" w:rsidR="008D60CB" w:rsidRPr="00C30296" w:rsidRDefault="008D60CB" w:rsidP="000C6EC6">
      <w:pPr>
        <w:pStyle w:val="17"/>
        <w:rPr>
          <w:color w:val="auto"/>
        </w:rPr>
      </w:pPr>
      <w:r w:rsidRPr="00C30296">
        <w:rPr>
          <w:color w:val="auto"/>
        </w:rPr>
        <w:t>26. И увидел ангел, что не может с ним справиться</w:t>
      </w:r>
    </w:p>
    <w:p w14:paraId="29B0E53A" w14:textId="77777777" w:rsidR="008D60CB" w:rsidRPr="00C30296" w:rsidRDefault="008D60CB" w:rsidP="000C6EC6">
      <w:pPr>
        <w:pStyle w:val="17"/>
        <w:rPr>
          <w:rFonts w:cs="Mangal"/>
          <w:color w:val="auto"/>
          <w:lang w:bidi="hi-IN"/>
        </w:rPr>
      </w:pPr>
    </w:p>
    <w:p w14:paraId="02569B05" w14:textId="77777777" w:rsidR="008D60CB" w:rsidRPr="00C30296" w:rsidRDefault="008D60CB" w:rsidP="008D60CB">
      <w:pPr>
        <w:rPr>
          <w:color w:val="auto"/>
        </w:rPr>
      </w:pPr>
      <w:r w:rsidRPr="00C30296">
        <w:rPr>
          <w:color w:val="auto"/>
        </w:rPr>
        <w:t>Мы знаем, что несмотря на то, что Яакова учат, у ангела есть ограниченные права (как в своё время Господь дал сатане доступ к Иову), не получил ангел права уничтожать Яакова.</w:t>
      </w:r>
    </w:p>
    <w:p w14:paraId="4F85C417" w14:textId="77777777" w:rsidR="008D60CB" w:rsidRPr="00C30296" w:rsidRDefault="008D60CB" w:rsidP="000C6EC6">
      <w:pPr>
        <w:pStyle w:val="13"/>
      </w:pPr>
    </w:p>
    <w:p w14:paraId="59C085D1" w14:textId="77777777" w:rsidR="008D60CB" w:rsidRPr="00C30296" w:rsidRDefault="008D60CB" w:rsidP="000C6EC6">
      <w:pPr>
        <w:pStyle w:val="13"/>
        <w:rPr>
          <w:szCs w:val="28"/>
        </w:rPr>
      </w:pPr>
      <w:r w:rsidRPr="00C30296">
        <w:rPr>
          <w:szCs w:val="28"/>
          <w:rtl/>
        </w:rPr>
        <w:t>וַיִּגַּע בְּכַף־יְרֵכוֹ</w:t>
      </w:r>
    </w:p>
    <w:p w14:paraId="49DA7D24" w14:textId="77777777" w:rsidR="008D60CB" w:rsidRPr="00C30296" w:rsidRDefault="008D60CB" w:rsidP="000C6EC6">
      <w:pPr>
        <w:pStyle w:val="15"/>
        <w:rPr>
          <w:color w:val="auto"/>
        </w:rPr>
      </w:pPr>
      <w:r w:rsidRPr="00C30296">
        <w:rPr>
          <w:color w:val="auto"/>
        </w:rPr>
        <w:t>ВАЙИГА́ БЕХАФ-ЕРЕХО́</w:t>
      </w:r>
    </w:p>
    <w:p w14:paraId="5DFF9C3A" w14:textId="2EB0919A" w:rsidR="008D60CB" w:rsidRPr="00C30296" w:rsidRDefault="008D60CB" w:rsidP="000C6EC6">
      <w:pPr>
        <w:pStyle w:val="17"/>
        <w:rPr>
          <w:color w:val="auto"/>
        </w:rPr>
      </w:pPr>
      <w:r w:rsidRPr="00C30296">
        <w:rPr>
          <w:color w:val="auto"/>
        </w:rPr>
        <w:t xml:space="preserve">...и коснулся </w:t>
      </w:r>
      <w:r w:rsidR="000C6EC6" w:rsidRPr="00C30296">
        <w:rPr>
          <w:i w:val="0"/>
          <w:caps w:val="0"/>
          <w:color w:val="auto"/>
          <w:sz w:val="24"/>
          <w:szCs w:val="24"/>
        </w:rPr>
        <w:t>(если перевести дословно)</w:t>
      </w:r>
      <w:r w:rsidRPr="00C30296">
        <w:rPr>
          <w:color w:val="auto"/>
        </w:rPr>
        <w:t xml:space="preserve"> ладони бедра.</w:t>
      </w:r>
    </w:p>
    <w:p w14:paraId="32194838" w14:textId="77777777" w:rsidR="008D60CB" w:rsidRPr="00C30296" w:rsidRDefault="008D60CB" w:rsidP="000C6EC6">
      <w:pPr>
        <w:pStyle w:val="17"/>
        <w:rPr>
          <w:color w:val="auto"/>
        </w:rPr>
      </w:pPr>
    </w:p>
    <w:p w14:paraId="0EF45C72" w14:textId="77777777" w:rsidR="008D60CB" w:rsidRPr="00C30296" w:rsidRDefault="008D60CB" w:rsidP="008D60CB">
      <w:pPr>
        <w:rPr>
          <w:color w:val="auto"/>
        </w:rPr>
      </w:pPr>
      <w:r w:rsidRPr="00C30296">
        <w:rPr>
          <w:color w:val="auto"/>
        </w:rPr>
        <w:t>Коснулся бедра – нерва, который проходит по бедру. Это очень важный нерв, и если его задеть (нерв или жила), то человек начинает хромать.</w:t>
      </w:r>
    </w:p>
    <w:p w14:paraId="4F8B3B8F" w14:textId="77777777" w:rsidR="008D60CB" w:rsidRPr="00C30296" w:rsidRDefault="008D60CB" w:rsidP="000C6EC6">
      <w:pPr>
        <w:pStyle w:val="13"/>
      </w:pPr>
    </w:p>
    <w:p w14:paraId="2B78B4FE" w14:textId="77777777" w:rsidR="008D60CB" w:rsidRPr="00C30296" w:rsidRDefault="008D60CB" w:rsidP="000C6EC6">
      <w:pPr>
        <w:pStyle w:val="13"/>
      </w:pPr>
      <w:r w:rsidRPr="00C30296">
        <w:rPr>
          <w:szCs w:val="28"/>
          <w:rtl/>
        </w:rPr>
        <w:t>וַתֵּקַע כַּף־יֶרֶךְ יַעֲקֹב הֵאָבְקוֹ עִמּוֹ׃</w:t>
      </w:r>
    </w:p>
    <w:p w14:paraId="50C43828" w14:textId="77777777" w:rsidR="008D60CB" w:rsidRPr="00C30296" w:rsidRDefault="008D60CB" w:rsidP="000C6EC6">
      <w:pPr>
        <w:pStyle w:val="15"/>
        <w:rPr>
          <w:color w:val="auto"/>
        </w:rPr>
      </w:pPr>
      <w:r w:rsidRPr="00C30296">
        <w:rPr>
          <w:color w:val="auto"/>
        </w:rPr>
        <w:t>ВАТЭ́КА КАФ-Е́РЕХ ЯАКО́В БЕЃЕВАЕКО́ ИМО́</w:t>
      </w:r>
    </w:p>
    <w:p w14:paraId="12AB461A" w14:textId="77777777" w:rsidR="008D60CB" w:rsidRPr="00C30296" w:rsidRDefault="008D60CB" w:rsidP="000C6EC6">
      <w:pPr>
        <w:pStyle w:val="17"/>
        <w:rPr>
          <w:color w:val="auto"/>
        </w:rPr>
      </w:pPr>
      <w:r w:rsidRPr="00C30296">
        <w:rPr>
          <w:color w:val="auto"/>
        </w:rPr>
        <w:t>...и искрутил (извертел) бедро Яакова, когда боролся с ним.</w:t>
      </w:r>
    </w:p>
    <w:p w14:paraId="4FAD18AE" w14:textId="77777777" w:rsidR="008D60CB" w:rsidRPr="00C30296" w:rsidRDefault="008D60CB" w:rsidP="000C6EC6">
      <w:pPr>
        <w:pStyle w:val="17"/>
        <w:rPr>
          <w:color w:val="auto"/>
        </w:rPr>
      </w:pPr>
    </w:p>
    <w:p w14:paraId="3E989EC2" w14:textId="77777777" w:rsidR="008D60CB" w:rsidRPr="00C30296" w:rsidRDefault="008D60CB" w:rsidP="008D60CB">
      <w:pPr>
        <w:rPr>
          <w:color w:val="auto"/>
        </w:rPr>
      </w:pPr>
      <w:r w:rsidRPr="00C30296">
        <w:rPr>
          <w:color w:val="auto"/>
        </w:rPr>
        <w:t>То есть Яаков получил повреждение и хромоту. Хромой человек уже не может убежать. В этом, в общем-то, и заключалась задача ангела.</w:t>
      </w:r>
    </w:p>
    <w:p w14:paraId="000F4043" w14:textId="77777777" w:rsidR="008D60CB" w:rsidRPr="00C30296" w:rsidRDefault="008D60CB" w:rsidP="000C6EC6">
      <w:pPr>
        <w:pStyle w:val="13"/>
      </w:pPr>
    </w:p>
    <w:p w14:paraId="6420FE43" w14:textId="77777777" w:rsidR="008D60CB" w:rsidRPr="00C30296" w:rsidRDefault="008D60CB" w:rsidP="000C6EC6">
      <w:pPr>
        <w:pStyle w:val="13"/>
      </w:pPr>
      <w:r w:rsidRPr="00C30296">
        <w:rPr>
          <w:szCs w:val="28"/>
          <w:rtl/>
        </w:rPr>
        <w:lastRenderedPageBreak/>
        <w:t>וַיֹּאמֶר שַׁלְּחֵנִי</w:t>
      </w:r>
      <w:r w:rsidRPr="00C30296">
        <w:rPr>
          <w:rFonts w:cs="Mangal"/>
          <w:szCs w:val="28"/>
          <w:rtl/>
          <w:cs/>
          <w:lang w:bidi="hi-IN"/>
        </w:rPr>
        <w:t xml:space="preserve"> </w:t>
      </w:r>
      <w:r w:rsidRPr="00C30296">
        <w:rPr>
          <w:szCs w:val="28"/>
          <w:rtl/>
        </w:rPr>
        <w:t>כִּי עָלָה הַשָּׁחַר</w:t>
      </w:r>
    </w:p>
    <w:p w14:paraId="60C74BD2" w14:textId="77777777" w:rsidR="008D60CB" w:rsidRPr="00C30296" w:rsidRDefault="008D60CB" w:rsidP="000C6EC6">
      <w:pPr>
        <w:pStyle w:val="15"/>
        <w:rPr>
          <w:color w:val="auto"/>
        </w:rPr>
      </w:pPr>
      <w:r w:rsidRPr="00C30296">
        <w:rPr>
          <w:color w:val="auto"/>
        </w:rPr>
        <w:t xml:space="preserve">ВАЁМЕР </w:t>
      </w:r>
      <w:r w:rsidRPr="00C30296">
        <w:rPr>
          <w:color w:val="auto"/>
          <w:lang w:bidi="hi-IN"/>
        </w:rPr>
        <w:t>ШАЛЕХЭ</w:t>
      </w:r>
      <w:r w:rsidRPr="00C30296">
        <w:rPr>
          <w:rFonts w:cs="Times New Roman"/>
          <w:color w:val="auto"/>
          <w:lang w:bidi="hi-IN"/>
        </w:rPr>
        <w:t>́</w:t>
      </w:r>
      <w:r w:rsidRPr="00C30296">
        <w:rPr>
          <w:color w:val="auto"/>
          <w:lang w:bidi="hi-IN"/>
        </w:rPr>
        <w:t>НИ КИ АЛА</w:t>
      </w:r>
      <w:r w:rsidRPr="00C30296">
        <w:rPr>
          <w:rFonts w:cs="Times New Roman"/>
          <w:color w:val="auto"/>
          <w:lang w:bidi="hi-IN"/>
        </w:rPr>
        <w:t>́</w:t>
      </w:r>
      <w:r w:rsidRPr="00C30296">
        <w:rPr>
          <w:color w:val="auto"/>
          <w:lang w:bidi="hi-IN"/>
        </w:rPr>
        <w:t xml:space="preserve"> ЃАША</w:t>
      </w:r>
      <w:r w:rsidRPr="00C30296">
        <w:rPr>
          <w:rFonts w:cs="Times New Roman"/>
          <w:color w:val="auto"/>
          <w:lang w:bidi="hi-IN"/>
        </w:rPr>
        <w:t>́</w:t>
      </w:r>
      <w:r w:rsidRPr="00C30296">
        <w:rPr>
          <w:color w:val="auto"/>
          <w:lang w:bidi="hi-IN"/>
        </w:rPr>
        <w:t>ХАР</w:t>
      </w:r>
    </w:p>
    <w:p w14:paraId="58B4ABF4" w14:textId="77777777" w:rsidR="008D60CB" w:rsidRPr="00C30296" w:rsidRDefault="008D60CB" w:rsidP="000C6EC6">
      <w:pPr>
        <w:pStyle w:val="17"/>
        <w:rPr>
          <w:color w:val="auto"/>
        </w:rPr>
      </w:pPr>
      <w:r w:rsidRPr="00C30296">
        <w:rPr>
          <w:color w:val="auto"/>
        </w:rPr>
        <w:t>27. И сказал: «Отпусти меня, ибо встаёт рассвет».</w:t>
      </w:r>
    </w:p>
    <w:p w14:paraId="2635825D" w14:textId="77777777" w:rsidR="008D60CB" w:rsidRPr="00C30296" w:rsidRDefault="008D60CB" w:rsidP="000C6EC6">
      <w:pPr>
        <w:pStyle w:val="17"/>
        <w:rPr>
          <w:color w:val="auto"/>
        </w:rPr>
      </w:pPr>
    </w:p>
    <w:p w14:paraId="6DD6F1A4" w14:textId="71706064" w:rsidR="008D60CB" w:rsidRPr="00C30296" w:rsidRDefault="008D60CB" w:rsidP="008D60CB">
      <w:pPr>
        <w:rPr>
          <w:color w:val="auto"/>
        </w:rPr>
      </w:pPr>
      <w:r w:rsidRPr="00C30296">
        <w:rPr>
          <w:color w:val="auto"/>
        </w:rPr>
        <w:t>Почему ангелу так важно, что настал рассвет? Одно дело – задержать Яакова до рассвета, это понятно, потому что при свете бежать тяжелее, но зачем ему самому так срочно понадобилось домой? Комментаторы говорят: «Ангелы утром начинают песнь Всевышнему, и это самое время ангелу освободиться». Можно возразить: «Но у нас так устроена земля, что всё время где-то утро. Даже когда у меня вечер, где-то у кого-то утро. Всегда где-то утро и всегда где-то вечер». И есть несколько разных взглядов на это. Одни говорят: «Ну да, ангелы каждой страны, каждого, скажем так, часового пояса поют постоянно и утреннюю песнь, и вечернюю, и обеденную, и так у Всевышнего звучит прославление в вечности». Другие говорят, что столица – небесный Иерусалим – живёт по земному иерусалимскому времени, и рассветы и закаты там тоже по иерусалимскому времени. Но, наверно</w:t>
      </w:r>
      <w:r w:rsidR="002D6218" w:rsidRPr="00C30296">
        <w:rPr>
          <w:color w:val="auto"/>
        </w:rPr>
        <w:t>е</w:t>
      </w:r>
      <w:r w:rsidRPr="00C30296">
        <w:rPr>
          <w:color w:val="auto"/>
        </w:rPr>
        <w:t xml:space="preserve">, мы не получим единого ответа на вопрос: почему так важно было ангелу </w:t>
      </w:r>
      <w:r w:rsidR="007E6450" w:rsidRPr="00C30296">
        <w:rPr>
          <w:color w:val="auto"/>
        </w:rPr>
        <w:t>освободит</w:t>
      </w:r>
      <w:r w:rsidRPr="00C30296">
        <w:rPr>
          <w:color w:val="auto"/>
        </w:rPr>
        <w:t xml:space="preserve">ься с восходом солнца, с зарёй. Можно, конечно, много чего предполагать, и это хорошо всегда предполагать, на то она и Тора, чтобы мы о ней размышляли, но единственного ответа мы не получим. </w:t>
      </w:r>
    </w:p>
    <w:p w14:paraId="6A0101D5" w14:textId="77777777" w:rsidR="008D60CB" w:rsidRPr="00C30296" w:rsidRDefault="008D60CB" w:rsidP="000C6EC6">
      <w:pPr>
        <w:pStyle w:val="13"/>
      </w:pPr>
    </w:p>
    <w:p w14:paraId="43B03FE4" w14:textId="77777777" w:rsidR="008D60CB" w:rsidRPr="00C30296" w:rsidRDefault="008D60CB" w:rsidP="000C6EC6">
      <w:pPr>
        <w:pStyle w:val="13"/>
      </w:pPr>
      <w:r w:rsidRPr="00C30296">
        <w:rPr>
          <w:szCs w:val="28"/>
          <w:rtl/>
        </w:rPr>
        <w:t>וַיֹּאמֶר לֹא אֲשַׁלֵּחֲךָ כִּי אִם־בֵּרַכְתָּנִי׃</w:t>
      </w:r>
    </w:p>
    <w:p w14:paraId="5B8FDCCD" w14:textId="77777777" w:rsidR="008D60CB" w:rsidRPr="00C30296" w:rsidRDefault="008D60CB" w:rsidP="000C6EC6">
      <w:pPr>
        <w:pStyle w:val="15"/>
        <w:rPr>
          <w:color w:val="auto"/>
        </w:rPr>
      </w:pPr>
      <w:r w:rsidRPr="00C30296">
        <w:rPr>
          <w:color w:val="auto"/>
        </w:rPr>
        <w:t>ВАЁМЕР ЛО АШАЛЕХАХА́ КИ ИМ-БЕРАХТА́НИ</w:t>
      </w:r>
    </w:p>
    <w:p w14:paraId="39168F8C" w14:textId="77777777" w:rsidR="008D60CB" w:rsidRPr="00C30296" w:rsidRDefault="008D60CB" w:rsidP="000C6EC6">
      <w:pPr>
        <w:pStyle w:val="17"/>
        <w:rPr>
          <w:color w:val="auto"/>
        </w:rPr>
      </w:pPr>
      <w:r w:rsidRPr="00C30296">
        <w:rPr>
          <w:color w:val="auto"/>
        </w:rPr>
        <w:t>...И ОТВЕТИЛ (ЕМУ ЯАКОВ): «Я ТЕБЯ НЕ ОТПУЩУ, ЕСЛИ ТЫ МЕНЯ НЕ БЛАГОСЛОВИШЬ».</w:t>
      </w:r>
    </w:p>
    <w:p w14:paraId="318DB6FE" w14:textId="77777777" w:rsidR="008D60CB" w:rsidRPr="00C30296" w:rsidRDefault="008D60CB" w:rsidP="000C6EC6">
      <w:pPr>
        <w:pStyle w:val="13"/>
      </w:pPr>
    </w:p>
    <w:p w14:paraId="24B1EC8A" w14:textId="77777777" w:rsidR="008D60CB" w:rsidRPr="00C30296" w:rsidRDefault="008D60CB" w:rsidP="000C6EC6">
      <w:pPr>
        <w:pStyle w:val="13"/>
        <w:rPr>
          <w:szCs w:val="28"/>
        </w:rPr>
      </w:pPr>
      <w:r w:rsidRPr="00C30296">
        <w:rPr>
          <w:szCs w:val="28"/>
          <w:rtl/>
        </w:rPr>
        <w:t>וַיֹּאמֶר אֵלָיו מַה־שְּׁמֶךָ וַיֹּאמֶר יַעֲקֹב׃</w:t>
      </w:r>
    </w:p>
    <w:p w14:paraId="58CC41CC" w14:textId="77777777" w:rsidR="008D60CB" w:rsidRPr="00C30296" w:rsidRDefault="008D60CB" w:rsidP="000C6EC6">
      <w:pPr>
        <w:pStyle w:val="15"/>
        <w:rPr>
          <w:color w:val="auto"/>
        </w:rPr>
      </w:pPr>
      <w:r w:rsidRPr="00C30296">
        <w:rPr>
          <w:color w:val="auto"/>
          <w:lang w:bidi="hi-IN"/>
        </w:rPr>
        <w:t>ВАЁМЕР ЭЛА</w:t>
      </w:r>
      <w:r w:rsidRPr="00C30296">
        <w:rPr>
          <w:rFonts w:eastAsia="Times New Roman" w:cs="Times New Roman"/>
          <w:color w:val="auto"/>
          <w:lang w:bidi="hi-IN"/>
        </w:rPr>
        <w:t>́</w:t>
      </w:r>
      <w:r w:rsidRPr="00C30296">
        <w:rPr>
          <w:color w:val="auto"/>
          <w:lang w:bidi="hi-IN"/>
        </w:rPr>
        <w:t>В МА-ШЕМЭ</w:t>
      </w:r>
      <w:r w:rsidRPr="00C30296">
        <w:rPr>
          <w:rFonts w:eastAsia="Times New Roman" w:cs="Times New Roman"/>
          <w:color w:val="auto"/>
          <w:lang w:bidi="hi-IN"/>
        </w:rPr>
        <w:t>́</w:t>
      </w:r>
      <w:r w:rsidRPr="00C30296">
        <w:rPr>
          <w:color w:val="auto"/>
          <w:lang w:bidi="hi-IN"/>
        </w:rPr>
        <w:t>ХА ВАЁМЕР ЯАКО</w:t>
      </w:r>
      <w:r w:rsidRPr="00C30296">
        <w:rPr>
          <w:rFonts w:eastAsia="Times New Roman" w:cs="Times New Roman"/>
          <w:color w:val="auto"/>
          <w:lang w:bidi="hi-IN"/>
        </w:rPr>
        <w:t>́</w:t>
      </w:r>
      <w:r w:rsidRPr="00C30296">
        <w:rPr>
          <w:color w:val="auto"/>
          <w:lang w:bidi="hi-IN"/>
        </w:rPr>
        <w:t>В</w:t>
      </w:r>
    </w:p>
    <w:p w14:paraId="2F051CE1" w14:textId="77777777" w:rsidR="008D60CB" w:rsidRPr="00C30296" w:rsidRDefault="008D60CB" w:rsidP="000C6EC6">
      <w:pPr>
        <w:pStyle w:val="17"/>
        <w:rPr>
          <w:color w:val="auto"/>
        </w:rPr>
      </w:pPr>
      <w:r w:rsidRPr="00C30296">
        <w:rPr>
          <w:color w:val="auto"/>
          <w:lang w:bidi="hi-IN"/>
        </w:rPr>
        <w:lastRenderedPageBreak/>
        <w:t xml:space="preserve">28. И сказал ему ангел: «как тебя зовут?» </w:t>
      </w:r>
      <w:r w:rsidRPr="00C30296">
        <w:rPr>
          <w:color w:val="auto"/>
        </w:rPr>
        <w:t>И ответил: «Яаков».</w:t>
      </w:r>
    </w:p>
    <w:p w14:paraId="7231C18C" w14:textId="77777777" w:rsidR="008D60CB" w:rsidRPr="00C30296" w:rsidRDefault="008D60CB" w:rsidP="000C6EC6">
      <w:pPr>
        <w:pStyle w:val="17"/>
        <w:rPr>
          <w:color w:val="auto"/>
        </w:rPr>
      </w:pPr>
    </w:p>
    <w:p w14:paraId="79DB0194" w14:textId="3A419865" w:rsidR="008D60CB" w:rsidRPr="00C30296" w:rsidRDefault="008D60CB" w:rsidP="008D60CB">
      <w:pPr>
        <w:rPr>
          <w:color w:val="auto"/>
        </w:rPr>
      </w:pPr>
      <w:r w:rsidRPr="00C30296">
        <w:rPr>
          <w:rFonts w:cs="Mangal"/>
          <w:color w:val="auto"/>
          <w:lang w:bidi="hi-IN"/>
        </w:rPr>
        <w:t>Тут возникает странность: неужели ангел не получил сверху точную разнарядку? Ему не сказали: «Иди, вот тебе фотография, вот на этого человека напади, его зовут Яаков</w:t>
      </w:r>
      <w:r w:rsidR="006534B1">
        <w:rPr>
          <w:rFonts w:cs="Mangal"/>
          <w:color w:val="auto"/>
          <w:lang w:bidi="hi-IN"/>
        </w:rPr>
        <w:t xml:space="preserve"> Ицхак</w:t>
      </w:r>
      <w:r w:rsidRPr="00C30296">
        <w:rPr>
          <w:rFonts w:cs="Mangal"/>
          <w:color w:val="auto"/>
          <w:lang w:bidi="hi-IN"/>
        </w:rPr>
        <w:t>ович, он еврей</w:t>
      </w:r>
      <w:r w:rsidR="00EF7A89" w:rsidRPr="00C30296">
        <w:rPr>
          <w:rFonts w:cs="Mangal"/>
          <w:color w:val="auto"/>
          <w:lang w:bidi="hi-IN"/>
        </w:rPr>
        <w:t>?</w:t>
      </w:r>
      <w:r w:rsidRPr="00C30296">
        <w:rPr>
          <w:rFonts w:cs="Mangal"/>
          <w:color w:val="auto"/>
          <w:lang w:bidi="hi-IN"/>
        </w:rPr>
        <w:t xml:space="preserve"> Вот именно на него напади, смотри, не перепутай его ни с кем другим, не нападай на другого. Вот номер паспорта, место жительства, фамилия, имя, ИНН – всё тебе дали...»? Почему вдруг ангел спрашивает? Иногда, когда мы говорим имя, когда мы просим имя для молитв, когда мы просим молиться, то важно хорошо произнести имя как передачу полномочий. Кто ты такой? Кто ты есть? Что твоё имя сейчас? И имя может быть инструментом для благословения. Мы видим, как Йешуа говорит в ответ на имена: «Тебя зовут так-то и так-то, Я сделаю...», то есть, отталкиваясь от имени, тоже можно благословить.</w:t>
      </w:r>
    </w:p>
    <w:p w14:paraId="61D8965B" w14:textId="77777777" w:rsidR="008D60CB" w:rsidRPr="00C30296" w:rsidRDefault="008D60CB" w:rsidP="000C6EC6">
      <w:pPr>
        <w:pStyle w:val="13"/>
      </w:pPr>
    </w:p>
    <w:p w14:paraId="4D0D0A2F" w14:textId="77777777" w:rsidR="008D60CB" w:rsidRPr="00C30296" w:rsidRDefault="008D60CB" w:rsidP="000C6EC6">
      <w:pPr>
        <w:pStyle w:val="13"/>
      </w:pPr>
      <w:r w:rsidRPr="00C30296">
        <w:rPr>
          <w:szCs w:val="28"/>
          <w:rtl/>
        </w:rPr>
        <w:t>וַיֹּאמֶר לֹא יַעֲקֹב יֵאָמֵר עוֹד שִׁמְךָ י אִם־יִשְׂרָאֵל כִּי־שָׂרִיתָ עִם־אֱלֹהִים וְעִם־אֲנָשִׁים וַתּוּכָל׃</w:t>
      </w:r>
    </w:p>
    <w:p w14:paraId="084C80D9" w14:textId="77777777" w:rsidR="008D60CB" w:rsidRPr="00C30296" w:rsidRDefault="008D60CB" w:rsidP="000C6EC6">
      <w:pPr>
        <w:pStyle w:val="15"/>
        <w:rPr>
          <w:color w:val="auto"/>
        </w:rPr>
      </w:pPr>
      <w:r w:rsidRPr="00C30296">
        <w:rPr>
          <w:color w:val="auto"/>
          <w:lang w:bidi="hi-IN"/>
        </w:rPr>
        <w:t>ВАЁМЕР ЛО ЯАКО</w:t>
      </w:r>
      <w:r w:rsidRPr="00C30296">
        <w:rPr>
          <w:rFonts w:cs="Times New Roman"/>
          <w:color w:val="auto"/>
          <w:lang w:bidi="hi-IN"/>
        </w:rPr>
        <w:t>́</w:t>
      </w:r>
      <w:r w:rsidRPr="00C30296">
        <w:rPr>
          <w:color w:val="auto"/>
          <w:lang w:bidi="hi-IN"/>
        </w:rPr>
        <w:t>В ЕАМЭ</w:t>
      </w:r>
      <w:r w:rsidRPr="00C30296">
        <w:rPr>
          <w:rFonts w:cs="Times New Roman"/>
          <w:color w:val="auto"/>
          <w:lang w:bidi="hi-IN"/>
        </w:rPr>
        <w:t>́</w:t>
      </w:r>
      <w:r w:rsidRPr="00C30296">
        <w:rPr>
          <w:color w:val="auto"/>
          <w:lang w:bidi="hi-IN"/>
        </w:rPr>
        <w:t>Р ОД ШИМХА</w:t>
      </w:r>
      <w:r w:rsidRPr="00C30296">
        <w:rPr>
          <w:rFonts w:ascii="Times New Roman" w:hAnsi="Times New Roman" w:cs="Times New Roman"/>
          <w:color w:val="auto"/>
          <w:lang w:bidi="hi-IN"/>
        </w:rPr>
        <w:t xml:space="preserve">́ </w:t>
      </w:r>
      <w:r w:rsidRPr="00C30296">
        <w:rPr>
          <w:color w:val="auto"/>
          <w:lang w:bidi="hi-IN"/>
        </w:rPr>
        <w:t>КИ ИМ-ЙИСРАЭ</w:t>
      </w:r>
      <w:r w:rsidRPr="00C30296">
        <w:rPr>
          <w:rFonts w:cs="Times New Roman"/>
          <w:color w:val="auto"/>
          <w:lang w:bidi="hi-IN"/>
        </w:rPr>
        <w:t>́</w:t>
      </w:r>
      <w:r w:rsidRPr="00C30296">
        <w:rPr>
          <w:color w:val="auto"/>
          <w:lang w:bidi="hi-IN"/>
        </w:rPr>
        <w:t>ЛЬ КИ-САРИ</w:t>
      </w:r>
      <w:r w:rsidRPr="00C30296">
        <w:rPr>
          <w:rFonts w:cs="Times New Roman"/>
          <w:color w:val="auto"/>
          <w:lang w:bidi="hi-IN"/>
        </w:rPr>
        <w:t>́</w:t>
      </w:r>
      <w:r w:rsidRPr="00C30296">
        <w:rPr>
          <w:color w:val="auto"/>
          <w:lang w:bidi="hi-IN"/>
        </w:rPr>
        <w:t>ТА ИМ-ЭЛОЃИ</w:t>
      </w:r>
      <w:r w:rsidRPr="00C30296">
        <w:rPr>
          <w:rFonts w:cs="Times New Roman"/>
          <w:color w:val="auto"/>
          <w:lang w:bidi="hi-IN"/>
        </w:rPr>
        <w:t>́</w:t>
      </w:r>
      <w:r w:rsidRPr="00C30296">
        <w:rPr>
          <w:color w:val="auto"/>
          <w:lang w:bidi="hi-IN"/>
        </w:rPr>
        <w:t>М ВЕИМ-АНАШИ</w:t>
      </w:r>
      <w:r w:rsidRPr="00C30296">
        <w:rPr>
          <w:rFonts w:cs="Times New Roman"/>
          <w:color w:val="auto"/>
          <w:lang w:bidi="hi-IN"/>
        </w:rPr>
        <w:t>́</w:t>
      </w:r>
      <w:r w:rsidRPr="00C30296">
        <w:rPr>
          <w:color w:val="auto"/>
          <w:lang w:bidi="hi-IN"/>
        </w:rPr>
        <w:t>М ВАТУХА</w:t>
      </w:r>
      <w:r w:rsidRPr="00C30296">
        <w:rPr>
          <w:rFonts w:cs="Times New Roman"/>
          <w:color w:val="auto"/>
          <w:lang w:bidi="hi-IN"/>
        </w:rPr>
        <w:t>́</w:t>
      </w:r>
      <w:r w:rsidRPr="00C30296">
        <w:rPr>
          <w:color w:val="auto"/>
          <w:lang w:bidi="hi-IN"/>
        </w:rPr>
        <w:t>ЛЬ</w:t>
      </w:r>
    </w:p>
    <w:p w14:paraId="79F7BB27" w14:textId="77777777" w:rsidR="008D60CB" w:rsidRPr="00C30296" w:rsidRDefault="008D60CB" w:rsidP="000C6EC6">
      <w:pPr>
        <w:pStyle w:val="17"/>
        <w:rPr>
          <w:color w:val="auto"/>
        </w:rPr>
      </w:pPr>
      <w:r w:rsidRPr="00C30296">
        <w:rPr>
          <w:color w:val="auto"/>
        </w:rPr>
        <w:t>29. И сказал ему (ангел): «не будет больше говориться твоё имя «Яаков», а будешь ты называться «йИсраэль»: Ты правил с Богом и с людьми, и смог».</w:t>
      </w:r>
    </w:p>
    <w:p w14:paraId="2FD3BB75" w14:textId="77777777" w:rsidR="008D60CB" w:rsidRPr="00C30296" w:rsidRDefault="008D60CB" w:rsidP="000C6EC6">
      <w:pPr>
        <w:pStyle w:val="17"/>
        <w:rPr>
          <w:color w:val="auto"/>
        </w:rPr>
      </w:pPr>
    </w:p>
    <w:p w14:paraId="68CB4DBF" w14:textId="77777777" w:rsidR="008D60CB" w:rsidRPr="00C30296" w:rsidRDefault="008D60CB" w:rsidP="008D60CB">
      <w:pPr>
        <w:rPr>
          <w:color w:val="auto"/>
        </w:rPr>
      </w:pPr>
      <w:r w:rsidRPr="00C30296">
        <w:rPr>
          <w:rFonts w:cs="Mangal"/>
          <w:color w:val="auto"/>
          <w:lang w:bidi="hi-IN"/>
        </w:rPr>
        <w:t xml:space="preserve">Глагол </w:t>
      </w:r>
      <w:r w:rsidRPr="00C30296">
        <w:rPr>
          <w:rFonts w:cs="Mangal"/>
          <w:i/>
          <w:iCs/>
          <w:color w:val="auto"/>
          <w:lang w:bidi="hi-IN"/>
        </w:rPr>
        <w:t>сари</w:t>
      </w:r>
      <w:r w:rsidRPr="00C30296">
        <w:rPr>
          <w:rFonts w:eastAsia="Times New Roman" w:cs="Times New Roman"/>
          <w:i/>
          <w:iCs/>
          <w:color w:val="auto"/>
          <w:lang w:bidi="hi-IN"/>
        </w:rPr>
        <w:t>́</w:t>
      </w:r>
      <w:r w:rsidRPr="00C30296">
        <w:rPr>
          <w:rFonts w:cs="Mangal"/>
          <w:i/>
          <w:iCs/>
          <w:color w:val="auto"/>
          <w:lang w:bidi="hi-IN"/>
        </w:rPr>
        <w:t>та</w:t>
      </w:r>
      <w:r w:rsidRPr="00C30296">
        <w:rPr>
          <w:rFonts w:cs="Mangal"/>
          <w:color w:val="auto"/>
          <w:lang w:bidi="hi-IN"/>
        </w:rPr>
        <w:t xml:space="preserve"> сложный для перевода. Греческие тексты переводят его как </w:t>
      </w:r>
      <w:r w:rsidRPr="00C30296">
        <w:rPr>
          <w:rFonts w:cs="Mangal"/>
          <w:i/>
          <w:iCs/>
          <w:color w:val="auto"/>
          <w:lang w:bidi="hi-IN"/>
        </w:rPr>
        <w:t>властвовал с Богом</w:t>
      </w:r>
      <w:r w:rsidRPr="00C30296">
        <w:rPr>
          <w:rFonts w:cs="Mangal"/>
          <w:color w:val="auto"/>
          <w:lang w:bidi="hi-IN"/>
        </w:rPr>
        <w:t xml:space="preserve"> или </w:t>
      </w:r>
      <w:r w:rsidRPr="00C30296">
        <w:rPr>
          <w:rFonts w:cs="Mangal"/>
          <w:i/>
          <w:iCs/>
          <w:color w:val="auto"/>
          <w:lang w:bidi="hi-IN"/>
        </w:rPr>
        <w:t>княжествовал с Богом</w:t>
      </w:r>
      <w:r w:rsidRPr="00C30296">
        <w:rPr>
          <w:rFonts w:cs="Mangal"/>
          <w:color w:val="auto"/>
          <w:lang w:bidi="hi-IN"/>
        </w:rPr>
        <w:t xml:space="preserve">. Еврейские, арамейские тексты и комментаторы тоже толкуют его от слова </w:t>
      </w:r>
      <w:r w:rsidRPr="00C30296">
        <w:rPr>
          <w:rFonts w:cs="Mangal"/>
          <w:i/>
          <w:iCs/>
          <w:color w:val="auto"/>
          <w:lang w:bidi="hi-IN"/>
        </w:rPr>
        <w:t>шрера</w:t>
      </w:r>
      <w:r w:rsidRPr="00C30296">
        <w:rPr>
          <w:rFonts w:eastAsia="Times New Roman" w:cs="Times New Roman"/>
          <w:i/>
          <w:iCs/>
          <w:color w:val="auto"/>
          <w:lang w:bidi="hi-IN"/>
        </w:rPr>
        <w:t>́</w:t>
      </w:r>
      <w:r w:rsidRPr="00C30296">
        <w:rPr>
          <w:rFonts w:cs="Mangal"/>
          <w:color w:val="auto"/>
          <w:lang w:bidi="hi-IN"/>
        </w:rPr>
        <w:t xml:space="preserve"> (</w:t>
      </w:r>
      <w:r w:rsidRPr="00C30296">
        <w:rPr>
          <w:rFonts w:cs="Mangal"/>
          <w:i/>
          <w:iCs/>
          <w:color w:val="auto"/>
          <w:lang w:bidi="hi-IN"/>
        </w:rPr>
        <w:t>власть</w:t>
      </w:r>
      <w:r w:rsidRPr="00C30296">
        <w:rPr>
          <w:rFonts w:cs="Mangal"/>
          <w:color w:val="auto"/>
          <w:lang w:bidi="hi-IN"/>
        </w:rPr>
        <w:t xml:space="preserve">) – </w:t>
      </w:r>
      <w:r w:rsidRPr="00C30296">
        <w:rPr>
          <w:rFonts w:cs="Mangal"/>
          <w:i/>
          <w:iCs/>
          <w:color w:val="auto"/>
          <w:lang w:bidi="hi-IN"/>
        </w:rPr>
        <w:t>править с Богом</w:t>
      </w:r>
      <w:r w:rsidRPr="00C30296">
        <w:rPr>
          <w:rFonts w:cs="Mangal"/>
          <w:color w:val="auto"/>
          <w:lang w:bidi="hi-IN"/>
        </w:rPr>
        <w:t>. И тогда имя Йисраэль означает «</w:t>
      </w:r>
      <w:r w:rsidRPr="00C30296">
        <w:rPr>
          <w:rFonts w:cs="Mangal"/>
          <w:b/>
          <w:bCs/>
          <w:i/>
          <w:iCs/>
          <w:color w:val="auto"/>
          <w:lang w:bidi="hi-IN"/>
        </w:rPr>
        <w:t>тот, кто будет утверждать на земле власть и силу Божью»</w:t>
      </w:r>
      <w:r w:rsidRPr="00C30296">
        <w:rPr>
          <w:rFonts w:cs="Mangal"/>
          <w:color w:val="auto"/>
          <w:lang w:bidi="hi-IN"/>
        </w:rPr>
        <w:t xml:space="preserve">. </w:t>
      </w:r>
      <w:r w:rsidRPr="00C30296">
        <w:rPr>
          <w:color w:val="auto"/>
        </w:rPr>
        <w:t xml:space="preserve">Когда же это Яаков правил с Богом? Ну, собственно говоря, на то и дано ему </w:t>
      </w:r>
      <w:r w:rsidRPr="00C30296">
        <w:rPr>
          <w:color w:val="auto"/>
        </w:rPr>
        <w:lastRenderedPageBreak/>
        <w:t>благословение Авраг</w:t>
      </w:r>
      <w:r w:rsidRPr="00C30296">
        <w:rPr>
          <w:rFonts w:eastAsia="Times New Roman" w:cs="Times New Roman"/>
          <w:color w:val="auto"/>
        </w:rPr>
        <w:t>́</w:t>
      </w:r>
      <w:r w:rsidRPr="00C30296">
        <w:rPr>
          <w:color w:val="auto"/>
        </w:rPr>
        <w:t xml:space="preserve">ама: </w:t>
      </w:r>
      <w:r w:rsidRPr="00C30296">
        <w:rPr>
          <w:rFonts w:cs="Mangal"/>
          <w:color w:val="auto"/>
          <w:lang w:bidi="hi-IN"/>
        </w:rPr>
        <w:t>«ты можешь связывать и на земле, и на небесах; и на земле, и на небесах тебе даётся определённая власть». Яаков, мы помним, начал путь свой с лестницы от неба до земли, по которой восходят и нисходят ангелы, и здесь можно сказать, что ангел сообщает Яакову о том, что он поднялся на эту лестницу, что он стал тем самым инструментом управления. С другой стороны, у Г</w:t>
      </w:r>
      <w:r w:rsidRPr="00C30296">
        <w:rPr>
          <w:rFonts w:eastAsia="Times New Roman" w:cs="Times New Roman"/>
          <w:color w:val="auto"/>
          <w:lang w:bidi="hi-IN"/>
        </w:rPr>
        <w:t>́</w:t>
      </w:r>
      <w:r w:rsidRPr="00C30296">
        <w:rPr>
          <w:rFonts w:cs="Mangal"/>
          <w:color w:val="auto"/>
          <w:lang w:bidi="hi-IN"/>
        </w:rPr>
        <w:t>ошеа мы читаем, что Яаков «боролся с ангелом», и Г</w:t>
      </w:r>
      <w:r w:rsidRPr="00C30296">
        <w:rPr>
          <w:rFonts w:eastAsia="Times New Roman" w:cs="Times New Roman"/>
          <w:color w:val="auto"/>
          <w:lang w:bidi="hi-IN"/>
        </w:rPr>
        <w:t>́</w:t>
      </w:r>
      <w:r w:rsidRPr="00C30296">
        <w:rPr>
          <w:rFonts w:cs="Mangal"/>
          <w:color w:val="auto"/>
          <w:lang w:bidi="hi-IN"/>
        </w:rPr>
        <w:t xml:space="preserve">ошеа использует то же самое слово, но там более очевидно, что это слово означает </w:t>
      </w:r>
      <w:r w:rsidRPr="00C30296">
        <w:rPr>
          <w:rFonts w:cs="Mangal"/>
          <w:i/>
          <w:iCs/>
          <w:color w:val="auto"/>
          <w:lang w:bidi="hi-IN"/>
        </w:rPr>
        <w:t>боролся</w:t>
      </w:r>
      <w:r w:rsidRPr="00C30296">
        <w:rPr>
          <w:rFonts w:cs="Mangal"/>
          <w:color w:val="auto"/>
          <w:lang w:bidi="hi-IN"/>
        </w:rPr>
        <w:t xml:space="preserve">. И тогда можно перевести как </w:t>
      </w:r>
      <w:r w:rsidRPr="00C30296">
        <w:rPr>
          <w:rFonts w:cs="Mangal"/>
          <w:b/>
          <w:bCs/>
          <w:color w:val="auto"/>
          <w:lang w:bidi="hi-IN"/>
        </w:rPr>
        <w:t>«</w:t>
      </w:r>
      <w:r w:rsidRPr="00C30296">
        <w:rPr>
          <w:rFonts w:cs="Mangal"/>
          <w:b/>
          <w:bCs/>
          <w:i/>
          <w:iCs/>
          <w:color w:val="auto"/>
          <w:lang w:bidi="hi-IN"/>
        </w:rPr>
        <w:t>борющийся с Богом»</w:t>
      </w:r>
      <w:r w:rsidRPr="00C30296">
        <w:rPr>
          <w:rFonts w:cs="Mangal"/>
          <w:color w:val="auto"/>
          <w:lang w:bidi="hi-IN"/>
        </w:rPr>
        <w:t xml:space="preserve">. Как это понять? Народ-богоборец... Вроде бы звучит не очень хорошо такое выражение. Но мы помним, как, например, Моше заступался за свой народ и говорил: «Если Ты не простишь их, сотри меня из книги, в которую Ты меня вписал». Народ, который ходатай и предстоятель за весь мир, за людей (на небесах) – это народ, который отчасти борется с Богом. Адвокат, представитель человечества на небесах, священник, предстоящий перед Богом, тоже, можно сказать, в какой-то степени борется с Богом. Находясь в невероятном страхе и трепете перед Ним, Моше всё-таки предстаёт за народ, просит о прощении народа, борется, умилостивляет гнев Божий. И здесь можно увидеть параллель того, с чего мы начали: Яаков может умилостивить Божий гнев, ему не надо умилостивлять Эсава, и потому он получил себе борца за то, что не того умилостивлял. </w:t>
      </w:r>
    </w:p>
    <w:p w14:paraId="5A7274D9" w14:textId="77777777" w:rsidR="008D60CB" w:rsidRPr="00C30296" w:rsidRDefault="008D60CB" w:rsidP="000C6EC6">
      <w:pPr>
        <w:pStyle w:val="13"/>
      </w:pPr>
    </w:p>
    <w:p w14:paraId="73F98837" w14:textId="77777777" w:rsidR="008D60CB" w:rsidRPr="00C30296" w:rsidRDefault="008D60CB" w:rsidP="000C6EC6">
      <w:pPr>
        <w:pStyle w:val="13"/>
        <w:rPr>
          <w:szCs w:val="28"/>
        </w:rPr>
      </w:pPr>
      <w:r w:rsidRPr="00C30296">
        <w:rPr>
          <w:szCs w:val="28"/>
          <w:rtl/>
        </w:rPr>
        <w:t>וַיִּשְׁאַל יַעֲקֹב וַיֹּאמֶר הַגִּידָה־נָּא שְׁמֶךָ וַיֹּאמֶר לָמָּה זֶּה תִּשְׁאַל לִשְׁמִי</w:t>
      </w:r>
    </w:p>
    <w:p w14:paraId="46EB8896" w14:textId="77777777" w:rsidR="008D60CB" w:rsidRPr="00C30296" w:rsidRDefault="008D60CB" w:rsidP="000C6EC6">
      <w:pPr>
        <w:pStyle w:val="15"/>
        <w:rPr>
          <w:color w:val="auto"/>
        </w:rPr>
      </w:pPr>
      <w:r w:rsidRPr="00C30296">
        <w:rPr>
          <w:color w:val="auto"/>
          <w:lang w:bidi="hi-IN"/>
        </w:rPr>
        <w:t>ВАЙИШЪА</w:t>
      </w:r>
      <w:r w:rsidRPr="00C30296">
        <w:rPr>
          <w:rFonts w:eastAsia="Times New Roman" w:cs="Times New Roman"/>
          <w:color w:val="auto"/>
          <w:lang w:bidi="hi-IN"/>
        </w:rPr>
        <w:t>́</w:t>
      </w:r>
      <w:r w:rsidRPr="00C30296">
        <w:rPr>
          <w:color w:val="auto"/>
          <w:lang w:bidi="hi-IN"/>
        </w:rPr>
        <w:t>ЛЬ ЯАКО</w:t>
      </w:r>
      <w:r w:rsidRPr="00C30296">
        <w:rPr>
          <w:rFonts w:eastAsia="Times New Roman" w:cs="Times New Roman"/>
          <w:color w:val="auto"/>
          <w:lang w:bidi="hi-IN"/>
        </w:rPr>
        <w:t>́</w:t>
      </w:r>
      <w:r w:rsidRPr="00C30296">
        <w:rPr>
          <w:color w:val="auto"/>
          <w:lang w:bidi="hi-IN"/>
        </w:rPr>
        <w:t>В ВАЁМЕР ЃАГИДАНА</w:t>
      </w:r>
      <w:r w:rsidRPr="00C30296">
        <w:rPr>
          <w:rFonts w:eastAsia="Times New Roman" w:cs="Times New Roman"/>
          <w:color w:val="auto"/>
          <w:lang w:bidi="hi-IN"/>
        </w:rPr>
        <w:t>́</w:t>
      </w:r>
      <w:r w:rsidRPr="00C30296">
        <w:rPr>
          <w:color w:val="auto"/>
          <w:lang w:bidi="hi-IN"/>
        </w:rPr>
        <w:t xml:space="preserve"> ШЕМЭ</w:t>
      </w:r>
      <w:r w:rsidRPr="00C30296">
        <w:rPr>
          <w:rFonts w:eastAsia="Times New Roman" w:cs="Times New Roman"/>
          <w:color w:val="auto"/>
          <w:lang w:bidi="hi-IN"/>
        </w:rPr>
        <w:t>́</w:t>
      </w:r>
      <w:r w:rsidRPr="00C30296">
        <w:rPr>
          <w:color w:val="auto"/>
          <w:lang w:bidi="hi-IN"/>
        </w:rPr>
        <w:t>ХА ВАЁМЕР ЛАМА</w:t>
      </w:r>
      <w:r w:rsidRPr="00C30296">
        <w:rPr>
          <w:rFonts w:eastAsia="Times New Roman" w:cs="Times New Roman"/>
          <w:color w:val="auto"/>
          <w:lang w:bidi="hi-IN"/>
        </w:rPr>
        <w:t>́</w:t>
      </w:r>
      <w:r w:rsidRPr="00C30296">
        <w:rPr>
          <w:color w:val="auto"/>
          <w:lang w:bidi="hi-IN"/>
        </w:rPr>
        <w:t xml:space="preserve"> ЗЭ ТИШЪА</w:t>
      </w:r>
      <w:r w:rsidRPr="00C30296">
        <w:rPr>
          <w:rFonts w:eastAsia="Times New Roman" w:cs="Times New Roman"/>
          <w:color w:val="auto"/>
          <w:lang w:bidi="hi-IN"/>
        </w:rPr>
        <w:t>́</w:t>
      </w:r>
      <w:r w:rsidRPr="00C30296">
        <w:rPr>
          <w:color w:val="auto"/>
          <w:lang w:bidi="hi-IN"/>
        </w:rPr>
        <w:t>ЛЬ ЛИШМИ</w:t>
      </w:r>
      <w:r w:rsidRPr="00C30296">
        <w:rPr>
          <w:rFonts w:ascii="Times New Roman" w:eastAsia="Times New Roman" w:hAnsi="Times New Roman" w:cs="Times New Roman"/>
          <w:color w:val="auto"/>
          <w:lang w:bidi="hi-IN"/>
        </w:rPr>
        <w:t>́</w:t>
      </w:r>
    </w:p>
    <w:p w14:paraId="54E3BDD4" w14:textId="77777777" w:rsidR="008D60CB" w:rsidRPr="00C30296" w:rsidRDefault="008D60CB" w:rsidP="000C6EC6">
      <w:pPr>
        <w:pStyle w:val="17"/>
        <w:rPr>
          <w:color w:val="auto"/>
        </w:rPr>
      </w:pPr>
      <w:r w:rsidRPr="00C30296">
        <w:rPr>
          <w:color w:val="auto"/>
        </w:rPr>
        <w:t>30. А Яаков спросил и сказал: «скажи мне твоё имя». И ответил ему: «зачем ты будешь спрашивать моё имя?»</w:t>
      </w:r>
    </w:p>
    <w:p w14:paraId="3FF657F7" w14:textId="77777777" w:rsidR="008D60CB" w:rsidRPr="00C30296" w:rsidRDefault="008D60CB" w:rsidP="000C6EC6">
      <w:pPr>
        <w:pStyle w:val="17"/>
        <w:rPr>
          <w:color w:val="auto"/>
        </w:rPr>
      </w:pPr>
    </w:p>
    <w:p w14:paraId="6899726C" w14:textId="77777777" w:rsidR="008D60CB" w:rsidRPr="00C30296" w:rsidRDefault="008D60CB" w:rsidP="008D60CB">
      <w:pPr>
        <w:rPr>
          <w:color w:val="auto"/>
        </w:rPr>
      </w:pPr>
      <w:r w:rsidRPr="00C30296">
        <w:rPr>
          <w:color w:val="auto"/>
        </w:rPr>
        <w:t>А зачем он спрашивал? Разве не понятно? Здесь можно сказать: «Ты должен не меня благословлять, я здесь только инструмент, ты знаешь, кого благословлять, ты знаешь, чьё благословение будет моим благословением».</w:t>
      </w:r>
    </w:p>
    <w:p w14:paraId="61C79550" w14:textId="77777777" w:rsidR="008D60CB" w:rsidRPr="00C30296" w:rsidRDefault="008D60CB" w:rsidP="000C6EC6">
      <w:pPr>
        <w:pStyle w:val="13"/>
      </w:pPr>
    </w:p>
    <w:p w14:paraId="40B81679" w14:textId="77777777" w:rsidR="008D60CB" w:rsidRPr="00C30296" w:rsidRDefault="008D60CB" w:rsidP="000C6EC6">
      <w:pPr>
        <w:pStyle w:val="13"/>
        <w:rPr>
          <w:szCs w:val="28"/>
        </w:rPr>
      </w:pPr>
      <w:r w:rsidRPr="00C30296">
        <w:rPr>
          <w:szCs w:val="28"/>
          <w:rtl/>
        </w:rPr>
        <w:t>וַיְבָרֶךְ אֹתוֹ שָׁם׃</w:t>
      </w:r>
    </w:p>
    <w:p w14:paraId="7142F5D2" w14:textId="77777777" w:rsidR="008D60CB" w:rsidRPr="00C30296" w:rsidRDefault="008D60CB" w:rsidP="000C6EC6">
      <w:pPr>
        <w:pStyle w:val="15"/>
        <w:rPr>
          <w:color w:val="auto"/>
        </w:rPr>
      </w:pPr>
      <w:r w:rsidRPr="00C30296">
        <w:rPr>
          <w:color w:val="auto"/>
        </w:rPr>
        <w:t>ВАЙВА́РЕХ ОТО́ ШАМ</w:t>
      </w:r>
    </w:p>
    <w:p w14:paraId="30DD7FA3" w14:textId="77777777" w:rsidR="008D60CB" w:rsidRPr="00C30296" w:rsidRDefault="008D60CB" w:rsidP="000C6EC6">
      <w:pPr>
        <w:pStyle w:val="17"/>
        <w:rPr>
          <w:color w:val="auto"/>
        </w:rPr>
      </w:pPr>
      <w:r w:rsidRPr="00C30296">
        <w:rPr>
          <w:color w:val="auto"/>
        </w:rPr>
        <w:t>...И благословил его там.</w:t>
      </w:r>
    </w:p>
    <w:p w14:paraId="3C765DEB" w14:textId="77777777" w:rsidR="008D60CB" w:rsidRPr="00C30296" w:rsidRDefault="008D60CB" w:rsidP="000C6EC6">
      <w:pPr>
        <w:pStyle w:val="17"/>
        <w:rPr>
          <w:color w:val="auto"/>
        </w:rPr>
      </w:pPr>
    </w:p>
    <w:p w14:paraId="6221F0CC" w14:textId="4B1FBAD2" w:rsidR="008D60CB" w:rsidRPr="00C30296" w:rsidRDefault="008D60CB" w:rsidP="008D60CB">
      <w:pPr>
        <w:rPr>
          <w:color w:val="auto"/>
        </w:rPr>
      </w:pPr>
      <w:r w:rsidRPr="00C30296">
        <w:rPr>
          <w:i/>
          <w:iCs/>
          <w:color w:val="auto"/>
        </w:rPr>
        <w:t>«Благословил Яаков ангела там»</w:t>
      </w:r>
      <w:r w:rsidRPr="00C30296">
        <w:rPr>
          <w:color w:val="auto"/>
        </w:rPr>
        <w:t xml:space="preserve"> и </w:t>
      </w:r>
      <w:r w:rsidRPr="00C30296">
        <w:rPr>
          <w:i/>
          <w:iCs/>
          <w:color w:val="auto"/>
        </w:rPr>
        <w:t>«благословил ангел Яакова там»</w:t>
      </w:r>
      <w:r w:rsidRPr="00C30296">
        <w:rPr>
          <w:color w:val="auto"/>
        </w:rPr>
        <w:t xml:space="preserve"> – здесь это можно понять по-разному, но, скорее всего, ангел благословил Яакова новым именем, а Йисраэль благословил ангела, благословил Всевышнего, Который сделал что-то через ангела. Конечно же, всегда, когда комментируешь какой-то такой эпизод, насчёт которого много комментариев, размышлений и мнений, – это всегда спорно и это всегда сложно. Нужно не забывать, что да, действительно, Тора, которую мы читаем, раскрывает нас: наши комментарии говорят о нас, а не о героях Торы, и Тора призвана изменять нас, а не мы – героев Торы. Если есть какие-то размышления, несогласия, споры, кто-то видит по-другому, ну, что же, это потому, что кто-то – другой, не такой, как я. Это вполне нормально, вполне нормально не соглашаться, не принимать, спорить, возмущаться, видеть что-то другое, видеть совсем другого Яакова и совсем другого ангела. Главное – чтобы Тора меняла нас и растила нас, а не мы требовали чего-то от героев, осуждали или оправдывали героев. Не для этого оно написано. Тора – книга про них, но читаться она должна про нас. Это моё личное мнение.</w:t>
      </w:r>
      <w:r w:rsidRPr="00C30296">
        <w:rPr>
          <w:color w:val="auto"/>
        </w:rPr>
        <w:br w:type="page"/>
      </w:r>
    </w:p>
    <w:p w14:paraId="02977D08" w14:textId="2D385286" w:rsidR="008D60CB" w:rsidRPr="00C30296" w:rsidRDefault="008D60CB" w:rsidP="000C6EC6">
      <w:pPr>
        <w:pStyle w:val="2"/>
      </w:pPr>
      <w:bookmarkStart w:id="337" w:name="_Toc142942461"/>
      <w:r w:rsidRPr="00C30296">
        <w:lastRenderedPageBreak/>
        <w:t>Вот и встретились (32:31</w:t>
      </w:r>
      <w:r w:rsidR="0050231F" w:rsidRPr="00C30296">
        <w:t xml:space="preserve"> – </w:t>
      </w:r>
      <w:r w:rsidRPr="00C30296">
        <w:t>33:5)</w:t>
      </w:r>
      <w:bookmarkEnd w:id="337"/>
    </w:p>
    <w:p w14:paraId="08A43C5B" w14:textId="77777777" w:rsidR="008D60CB" w:rsidRPr="00C30296" w:rsidRDefault="008D60CB" w:rsidP="008D60CB">
      <w:pPr>
        <w:rPr>
          <w:color w:val="auto"/>
          <w:sz w:val="28"/>
          <w:szCs w:val="28"/>
          <w:u w:val="single"/>
        </w:rPr>
      </w:pPr>
    </w:p>
    <w:p w14:paraId="1FAC1520" w14:textId="4791DFD2" w:rsidR="008D60CB" w:rsidRPr="00C30296" w:rsidRDefault="008D60CB" w:rsidP="008D60CB">
      <w:pPr>
        <w:pStyle w:val="afff4"/>
        <w:rPr>
          <w:rFonts w:cs="Mangal"/>
          <w:color w:val="auto"/>
          <w:lang w:bidi="hi-IN"/>
        </w:rPr>
      </w:pPr>
      <w:r w:rsidRPr="00C30296">
        <w:rPr>
          <w:rFonts w:cs="Mangal"/>
          <w:color w:val="auto"/>
          <w:lang w:bidi="hi-IN"/>
        </w:rPr>
        <w:t>Итак, мы оставили Яакова на берегу потока Ябок и теперь продолжаем читать с 31 стиха:</w:t>
      </w:r>
    </w:p>
    <w:p w14:paraId="424466F6" w14:textId="77777777" w:rsidR="000C6EC6" w:rsidRPr="00C30296" w:rsidRDefault="000C6EC6" w:rsidP="000C6EC6">
      <w:pPr>
        <w:pStyle w:val="13"/>
      </w:pPr>
    </w:p>
    <w:p w14:paraId="27B34196" w14:textId="77777777" w:rsidR="008D60CB" w:rsidRPr="00C30296" w:rsidRDefault="008D60CB" w:rsidP="000C6EC6">
      <w:pPr>
        <w:pStyle w:val="13"/>
      </w:pPr>
      <w:r w:rsidRPr="00C30296">
        <w:rPr>
          <w:szCs w:val="28"/>
          <w:rtl/>
        </w:rPr>
        <w:t>וַיִּקְרָא יַעֲקֹב שֵׁם הַמָּקוֹם פְּנִיאֵל</w:t>
      </w:r>
    </w:p>
    <w:p w14:paraId="22E7E156" w14:textId="77777777" w:rsidR="008D60CB" w:rsidRPr="00C30296" w:rsidRDefault="008D60CB" w:rsidP="000C6EC6">
      <w:pPr>
        <w:pStyle w:val="15"/>
        <w:rPr>
          <w:color w:val="auto"/>
        </w:rPr>
      </w:pPr>
      <w:r w:rsidRPr="00C30296">
        <w:rPr>
          <w:color w:val="auto"/>
          <w:lang w:bidi="hi-IN"/>
        </w:rPr>
        <w:t>ВАЙИКРА</w:t>
      </w:r>
      <w:r w:rsidRPr="00C30296">
        <w:rPr>
          <w:rFonts w:eastAsia="Times New Roman" w:cs="Times New Roman"/>
          <w:color w:val="auto"/>
          <w:lang w:bidi="hi-IN"/>
        </w:rPr>
        <w:t>́</w:t>
      </w:r>
      <w:r w:rsidRPr="00C30296">
        <w:rPr>
          <w:color w:val="auto"/>
          <w:lang w:bidi="hi-IN"/>
        </w:rPr>
        <w:t xml:space="preserve"> ЯАКО</w:t>
      </w:r>
      <w:r w:rsidRPr="00C30296">
        <w:rPr>
          <w:rFonts w:eastAsia="Times New Roman" w:cs="Times New Roman"/>
          <w:color w:val="auto"/>
          <w:lang w:bidi="hi-IN"/>
        </w:rPr>
        <w:t>́</w:t>
      </w:r>
      <w:r w:rsidRPr="00C30296">
        <w:rPr>
          <w:color w:val="auto"/>
          <w:lang w:bidi="hi-IN"/>
        </w:rPr>
        <w:t>В ШЕМ ЃАМАКО</w:t>
      </w:r>
      <w:r w:rsidRPr="00C30296">
        <w:rPr>
          <w:rFonts w:eastAsia="Times New Roman" w:cs="Times New Roman"/>
          <w:color w:val="auto"/>
          <w:lang w:bidi="hi-IN"/>
        </w:rPr>
        <w:t>́</w:t>
      </w:r>
      <w:r w:rsidRPr="00C30296">
        <w:rPr>
          <w:color w:val="auto"/>
          <w:lang w:bidi="hi-IN"/>
        </w:rPr>
        <w:t>М ПЕНИЭ</w:t>
      </w:r>
      <w:r w:rsidRPr="00C30296">
        <w:rPr>
          <w:rFonts w:eastAsia="Times New Roman" w:cs="Times New Roman"/>
          <w:color w:val="auto"/>
          <w:lang w:bidi="hi-IN"/>
        </w:rPr>
        <w:t>́</w:t>
      </w:r>
      <w:r w:rsidRPr="00C30296">
        <w:rPr>
          <w:color w:val="auto"/>
          <w:lang w:bidi="hi-IN"/>
        </w:rPr>
        <w:t>ЛЬ</w:t>
      </w:r>
    </w:p>
    <w:p w14:paraId="34BC672A" w14:textId="77777777" w:rsidR="008D60CB" w:rsidRPr="00C30296" w:rsidRDefault="008D60CB" w:rsidP="000C6EC6">
      <w:pPr>
        <w:pStyle w:val="17"/>
        <w:rPr>
          <w:color w:val="auto"/>
        </w:rPr>
      </w:pPr>
      <w:r w:rsidRPr="00C30296">
        <w:rPr>
          <w:color w:val="auto"/>
        </w:rPr>
        <w:t>31. И назвал Яаков имя этого места «Пениэль»,</w:t>
      </w:r>
    </w:p>
    <w:p w14:paraId="3ACE79F5" w14:textId="77777777" w:rsidR="008D60CB" w:rsidRPr="00C30296" w:rsidRDefault="008D60CB" w:rsidP="000C6EC6">
      <w:pPr>
        <w:pStyle w:val="17"/>
        <w:rPr>
          <w:color w:val="auto"/>
        </w:rPr>
      </w:pPr>
    </w:p>
    <w:p w14:paraId="1E2976F9" w14:textId="77777777" w:rsidR="008D60CB" w:rsidRPr="00C30296" w:rsidRDefault="008D60CB" w:rsidP="008D60CB">
      <w:pPr>
        <w:rPr>
          <w:color w:val="auto"/>
        </w:rPr>
      </w:pPr>
      <w:r w:rsidRPr="00C30296">
        <w:rPr>
          <w:color w:val="auto"/>
        </w:rPr>
        <w:t xml:space="preserve">Если мы посмотрим на название, то </w:t>
      </w:r>
      <w:r w:rsidRPr="00C30296">
        <w:rPr>
          <w:i/>
          <w:iCs/>
          <w:color w:val="auto"/>
        </w:rPr>
        <w:t>пни</w:t>
      </w:r>
      <w:r w:rsidRPr="00C30296">
        <w:rPr>
          <w:color w:val="auto"/>
        </w:rPr>
        <w:t xml:space="preserve"> – это </w:t>
      </w:r>
      <w:r w:rsidRPr="00C30296">
        <w:rPr>
          <w:i/>
          <w:iCs/>
          <w:color w:val="auto"/>
        </w:rPr>
        <w:t>лиц</w:t>
      </w:r>
      <w:r w:rsidRPr="00C30296">
        <w:rPr>
          <w:color w:val="auto"/>
        </w:rPr>
        <w:t xml:space="preserve">о или </w:t>
      </w:r>
      <w:r w:rsidRPr="00C30296">
        <w:rPr>
          <w:i/>
          <w:iCs/>
          <w:color w:val="auto"/>
        </w:rPr>
        <w:t>моё лицо</w:t>
      </w:r>
      <w:r w:rsidRPr="00C30296">
        <w:rPr>
          <w:color w:val="auto"/>
        </w:rPr>
        <w:t xml:space="preserve"> и </w:t>
      </w:r>
      <w:r w:rsidRPr="00C30296">
        <w:rPr>
          <w:i/>
          <w:iCs/>
          <w:color w:val="auto"/>
        </w:rPr>
        <w:t>эль</w:t>
      </w:r>
      <w:r w:rsidRPr="00C30296">
        <w:rPr>
          <w:color w:val="auto"/>
        </w:rPr>
        <w:t xml:space="preserve"> – это </w:t>
      </w:r>
      <w:r w:rsidRPr="00C30296">
        <w:rPr>
          <w:i/>
          <w:iCs/>
          <w:color w:val="auto"/>
        </w:rPr>
        <w:t>Бог</w:t>
      </w:r>
      <w:r w:rsidRPr="00C30296">
        <w:rPr>
          <w:color w:val="auto"/>
        </w:rPr>
        <w:t xml:space="preserve">. Можно прочитать это и как </w:t>
      </w:r>
      <w:r w:rsidRPr="00C30296">
        <w:rPr>
          <w:b/>
          <w:bCs/>
          <w:i/>
          <w:iCs/>
          <w:color w:val="auto"/>
        </w:rPr>
        <w:t>«лицо Бога»</w:t>
      </w:r>
      <w:r w:rsidRPr="00C30296">
        <w:rPr>
          <w:i/>
          <w:iCs/>
          <w:color w:val="auto"/>
        </w:rPr>
        <w:t xml:space="preserve">, </w:t>
      </w:r>
      <w:r w:rsidRPr="00C30296">
        <w:rPr>
          <w:color w:val="auto"/>
        </w:rPr>
        <w:t xml:space="preserve">и как </w:t>
      </w:r>
      <w:r w:rsidRPr="00C30296">
        <w:rPr>
          <w:b/>
          <w:bCs/>
          <w:i/>
          <w:iCs/>
          <w:color w:val="auto"/>
        </w:rPr>
        <w:t>«моё лицо – Бог»</w:t>
      </w:r>
      <w:r w:rsidRPr="00C30296">
        <w:rPr>
          <w:color w:val="auto"/>
        </w:rPr>
        <w:t>. Почему Яаков так его назвал?</w:t>
      </w:r>
    </w:p>
    <w:p w14:paraId="37C5EADA" w14:textId="77777777" w:rsidR="008D60CB" w:rsidRPr="00C30296" w:rsidRDefault="008D60CB" w:rsidP="000C6EC6">
      <w:pPr>
        <w:pStyle w:val="13"/>
      </w:pPr>
    </w:p>
    <w:p w14:paraId="3ECF701B" w14:textId="77777777" w:rsidR="008D60CB" w:rsidRPr="00C30296" w:rsidRDefault="008D60CB" w:rsidP="000C6EC6">
      <w:pPr>
        <w:pStyle w:val="13"/>
        <w:rPr>
          <w:szCs w:val="28"/>
        </w:rPr>
      </w:pPr>
      <w:r w:rsidRPr="00C30296">
        <w:rPr>
          <w:szCs w:val="28"/>
          <w:rtl/>
        </w:rPr>
        <w:t>כִּי־רָאִיתִי אֱלֹהִים פָּנִים אֶל־פָּנִים וַתִּנָּצֵל נַפְשִׁי׃</w:t>
      </w:r>
    </w:p>
    <w:p w14:paraId="370C9D84" w14:textId="77777777" w:rsidR="008D60CB" w:rsidRPr="00C30296" w:rsidRDefault="008D60CB" w:rsidP="000C6EC6">
      <w:pPr>
        <w:pStyle w:val="15"/>
        <w:rPr>
          <w:color w:val="auto"/>
        </w:rPr>
      </w:pPr>
      <w:r w:rsidRPr="00C30296">
        <w:rPr>
          <w:color w:val="auto"/>
          <w:lang w:bidi="hi-IN"/>
        </w:rPr>
        <w:t>КИ-РАИ</w:t>
      </w:r>
      <w:r w:rsidRPr="00C30296">
        <w:rPr>
          <w:rFonts w:eastAsia="Times New Roman" w:cs="Times New Roman"/>
          <w:color w:val="auto"/>
          <w:lang w:bidi="hi-IN"/>
        </w:rPr>
        <w:t>́</w:t>
      </w:r>
      <w:r w:rsidRPr="00C30296">
        <w:rPr>
          <w:color w:val="auto"/>
          <w:lang w:bidi="hi-IN"/>
        </w:rPr>
        <w:t>ТИ ЭЛОЃИ</w:t>
      </w:r>
      <w:r w:rsidRPr="00C30296">
        <w:rPr>
          <w:rFonts w:eastAsia="Times New Roman" w:cs="Times New Roman"/>
          <w:color w:val="auto"/>
          <w:lang w:bidi="hi-IN"/>
        </w:rPr>
        <w:t>́</w:t>
      </w:r>
      <w:r w:rsidRPr="00C30296">
        <w:rPr>
          <w:color w:val="auto"/>
          <w:lang w:bidi="hi-IN"/>
        </w:rPr>
        <w:t>М ПАНИ</w:t>
      </w:r>
      <w:r w:rsidRPr="00C30296">
        <w:rPr>
          <w:rFonts w:eastAsia="Times New Roman" w:cs="Times New Roman"/>
          <w:color w:val="auto"/>
          <w:lang w:bidi="hi-IN"/>
        </w:rPr>
        <w:t>́</w:t>
      </w:r>
      <w:r w:rsidRPr="00C30296">
        <w:rPr>
          <w:color w:val="auto"/>
          <w:lang w:bidi="hi-IN"/>
        </w:rPr>
        <w:t>М ЭЛЬ-ПАНИ</w:t>
      </w:r>
      <w:r w:rsidRPr="00C30296">
        <w:rPr>
          <w:rFonts w:eastAsia="Times New Roman" w:cs="Times New Roman"/>
          <w:color w:val="auto"/>
          <w:lang w:bidi="hi-IN"/>
        </w:rPr>
        <w:t>́</w:t>
      </w:r>
      <w:r w:rsidRPr="00C30296">
        <w:rPr>
          <w:color w:val="auto"/>
          <w:lang w:bidi="hi-IN"/>
        </w:rPr>
        <w:t>М ВАТИНАЦЭ</w:t>
      </w:r>
      <w:r w:rsidRPr="00C30296">
        <w:rPr>
          <w:rFonts w:eastAsia="Times New Roman" w:cs="Times New Roman"/>
          <w:color w:val="auto"/>
          <w:lang w:bidi="hi-IN"/>
        </w:rPr>
        <w:t>́</w:t>
      </w:r>
      <w:r w:rsidRPr="00C30296">
        <w:rPr>
          <w:color w:val="auto"/>
          <w:lang w:bidi="hi-IN"/>
        </w:rPr>
        <w:t>ЛЬ НАФШИ</w:t>
      </w:r>
      <w:r w:rsidRPr="00C30296">
        <w:rPr>
          <w:rFonts w:ascii="Times New Roman" w:eastAsia="Times New Roman" w:hAnsi="Times New Roman" w:cs="Times New Roman"/>
          <w:color w:val="auto"/>
          <w:lang w:bidi="hi-IN"/>
        </w:rPr>
        <w:t>́</w:t>
      </w:r>
    </w:p>
    <w:p w14:paraId="7A03A565" w14:textId="19C8C0C8" w:rsidR="008D60CB" w:rsidRPr="00C30296" w:rsidRDefault="008D60CB" w:rsidP="000C6EC6">
      <w:pPr>
        <w:pStyle w:val="17"/>
        <w:rPr>
          <w:color w:val="auto"/>
        </w:rPr>
      </w:pPr>
      <w:r w:rsidRPr="00C30296">
        <w:rPr>
          <w:color w:val="auto"/>
        </w:rPr>
        <w:t>потому что я видел Бога лицом к лицу, и спаслась душа моя.</w:t>
      </w:r>
    </w:p>
    <w:p w14:paraId="78ED08BA" w14:textId="77777777" w:rsidR="008D60CB" w:rsidRPr="00C30296" w:rsidRDefault="008D60CB" w:rsidP="000C6EC6">
      <w:pPr>
        <w:pStyle w:val="17"/>
        <w:rPr>
          <w:color w:val="auto"/>
        </w:rPr>
      </w:pPr>
    </w:p>
    <w:p w14:paraId="3874BD49" w14:textId="079256D3" w:rsidR="008D60CB" w:rsidRPr="00C30296" w:rsidRDefault="008D60CB" w:rsidP="008D60CB">
      <w:pPr>
        <w:rPr>
          <w:color w:val="auto"/>
        </w:rPr>
      </w:pPr>
      <w:r w:rsidRPr="00C30296">
        <w:rPr>
          <w:rFonts w:cs="Mangal"/>
          <w:color w:val="auto"/>
          <w:lang w:bidi="hi-IN"/>
        </w:rPr>
        <w:t xml:space="preserve">Мы знаем, что словом </w:t>
      </w:r>
      <w:r w:rsidRPr="00C30296">
        <w:rPr>
          <w:rFonts w:cs="Mangal"/>
          <w:i/>
          <w:iCs/>
          <w:color w:val="auto"/>
          <w:lang w:bidi="hi-IN"/>
        </w:rPr>
        <w:t>элоѓи</w:t>
      </w:r>
      <w:r w:rsidRPr="00C30296">
        <w:rPr>
          <w:rFonts w:eastAsia="Times New Roman" w:cs="Times New Roman"/>
          <w:i/>
          <w:iCs/>
          <w:color w:val="auto"/>
          <w:lang w:bidi="hi-IN"/>
        </w:rPr>
        <w:t>́</w:t>
      </w:r>
      <w:r w:rsidRPr="00C30296">
        <w:rPr>
          <w:rFonts w:cs="Mangal"/>
          <w:i/>
          <w:iCs/>
          <w:color w:val="auto"/>
          <w:lang w:bidi="hi-IN"/>
        </w:rPr>
        <w:t>м</w:t>
      </w:r>
      <w:r w:rsidRPr="00C30296">
        <w:rPr>
          <w:rFonts w:cs="Mangal"/>
          <w:color w:val="auto"/>
          <w:lang w:bidi="hi-IN"/>
        </w:rPr>
        <w:t xml:space="preserve"> (</w:t>
      </w:r>
      <w:r w:rsidRPr="00C30296">
        <w:rPr>
          <w:rFonts w:cs="Mangal"/>
          <w:i/>
          <w:iCs/>
          <w:color w:val="auto"/>
          <w:lang w:bidi="hi-IN"/>
        </w:rPr>
        <w:t xml:space="preserve">Бог) </w:t>
      </w:r>
      <w:r w:rsidRPr="00C30296">
        <w:rPr>
          <w:rFonts w:cs="Mangal"/>
          <w:color w:val="auto"/>
          <w:lang w:bidi="hi-IN"/>
        </w:rPr>
        <w:t>часто называют ангелов. Г</w:t>
      </w:r>
      <w:r w:rsidRPr="00C30296">
        <w:rPr>
          <w:rFonts w:eastAsia="Times New Roman" w:cs="Times New Roman"/>
          <w:color w:val="auto"/>
          <w:lang w:bidi="hi-IN"/>
        </w:rPr>
        <w:t>́</w:t>
      </w:r>
      <w:r w:rsidRPr="00C30296">
        <w:rPr>
          <w:rFonts w:cs="Mangal"/>
          <w:color w:val="auto"/>
          <w:lang w:bidi="hi-IN"/>
        </w:rPr>
        <w:t>ошеа, пересказывая историю ночной борьбы Яакова, тоже говорит о том, что Яаков боролся именно с ангелом. Там у Г</w:t>
      </w:r>
      <w:r w:rsidRPr="00C30296">
        <w:rPr>
          <w:rFonts w:eastAsia="Times New Roman" w:cs="Times New Roman"/>
          <w:color w:val="auto"/>
          <w:lang w:bidi="hi-IN"/>
        </w:rPr>
        <w:t>́</w:t>
      </w:r>
      <w:r w:rsidRPr="00C30296">
        <w:rPr>
          <w:rFonts w:cs="Mangal"/>
          <w:color w:val="auto"/>
          <w:lang w:bidi="hi-IN"/>
        </w:rPr>
        <w:t xml:space="preserve">ошеа стоит слово </w:t>
      </w:r>
      <w:r w:rsidRPr="00C30296">
        <w:rPr>
          <w:rFonts w:cs="Mangal"/>
          <w:i/>
          <w:iCs/>
          <w:color w:val="auto"/>
          <w:lang w:bidi="hi-IN"/>
        </w:rPr>
        <w:t>мала</w:t>
      </w:r>
      <w:r w:rsidRPr="00C30296">
        <w:rPr>
          <w:rFonts w:eastAsia="Times New Roman" w:cs="Times New Roman"/>
          <w:i/>
          <w:iCs/>
          <w:color w:val="auto"/>
          <w:lang w:bidi="hi-IN"/>
        </w:rPr>
        <w:t>́</w:t>
      </w:r>
      <w:r w:rsidRPr="00C30296">
        <w:rPr>
          <w:rFonts w:cs="Mangal"/>
          <w:i/>
          <w:iCs/>
          <w:color w:val="auto"/>
          <w:lang w:bidi="hi-IN"/>
        </w:rPr>
        <w:t>х</w:t>
      </w:r>
      <w:r w:rsidRPr="00C30296">
        <w:rPr>
          <w:rFonts w:cs="Mangal"/>
          <w:color w:val="auto"/>
          <w:lang w:bidi="hi-IN"/>
        </w:rPr>
        <w:t xml:space="preserve">, и это уже совершенно понятно. Тем не менее мы знаем, что слово </w:t>
      </w:r>
      <w:r w:rsidRPr="00C30296">
        <w:rPr>
          <w:rFonts w:cs="Mangal"/>
          <w:i/>
          <w:iCs/>
          <w:color w:val="auto"/>
          <w:lang w:bidi="hi-IN"/>
        </w:rPr>
        <w:t>мала</w:t>
      </w:r>
      <w:r w:rsidRPr="00C30296">
        <w:rPr>
          <w:rFonts w:eastAsia="Times New Roman" w:cs="Times New Roman"/>
          <w:i/>
          <w:iCs/>
          <w:color w:val="auto"/>
          <w:lang w:bidi="hi-IN"/>
        </w:rPr>
        <w:t>́</w:t>
      </w:r>
      <w:r w:rsidRPr="00C30296">
        <w:rPr>
          <w:rFonts w:cs="Mangal"/>
          <w:i/>
          <w:iCs/>
          <w:color w:val="auto"/>
          <w:lang w:bidi="hi-IN"/>
        </w:rPr>
        <w:t>х</w:t>
      </w:r>
      <w:r w:rsidRPr="00C30296">
        <w:rPr>
          <w:rFonts w:cs="Mangal"/>
          <w:color w:val="auto"/>
          <w:lang w:bidi="hi-IN"/>
        </w:rPr>
        <w:t xml:space="preserve"> означает </w:t>
      </w:r>
      <w:r w:rsidRPr="00C30296">
        <w:rPr>
          <w:rFonts w:cs="Mangal"/>
          <w:i/>
          <w:iCs/>
          <w:color w:val="auto"/>
          <w:lang w:bidi="hi-IN"/>
        </w:rPr>
        <w:t>посланник</w:t>
      </w:r>
      <w:r w:rsidRPr="00C30296">
        <w:rPr>
          <w:rFonts w:cs="Mangal"/>
          <w:color w:val="auto"/>
          <w:lang w:bidi="hi-IN"/>
        </w:rPr>
        <w:t>. Посланник Бога – это подобие Бога. Поэтому можно сказать, что Бог показывается нам в виде ангелов, Бог посылает ангелов, чтобы проявить какую-то Свою сущность. И Яаков вполне мог сказать, что он видел Бога лицом к лицу. Мы</w:t>
      </w:r>
      <w:r w:rsidR="00EF7A89" w:rsidRPr="00C30296">
        <w:rPr>
          <w:rFonts w:cs="Mangal"/>
          <w:color w:val="auto"/>
          <w:lang w:bidi="hi-IN"/>
        </w:rPr>
        <w:t>,</w:t>
      </w:r>
      <w:r w:rsidRPr="00C30296">
        <w:rPr>
          <w:rFonts w:cs="Mangal"/>
          <w:color w:val="auto"/>
          <w:lang w:bidi="hi-IN"/>
        </w:rPr>
        <w:t xml:space="preserve"> когда говорили о лестнице Яакова, упомянули мидраш-толкование о том, что лицо, которое есть на троне Всевышнего, напоминает лицо Яакова. Ангелы видели, сличали и говорили: «Мы видели того, чей лик – барельеф на троне Божьем». Как мы видели прообраз Машиаха. Здесь можно сказать, что, борясь с ангелом, Яаков раскрыл своё лицо, Яаков </w:t>
      </w:r>
      <w:r w:rsidRPr="00C30296">
        <w:rPr>
          <w:rFonts w:cs="Mangal"/>
          <w:color w:val="auto"/>
          <w:lang w:bidi="hi-IN"/>
        </w:rPr>
        <w:lastRenderedPageBreak/>
        <w:t>увидел в себе лицо Всевышнего. Мы позже увидим, как это связано с тем, что предположительно с ним боролся ангел Эсава, когда Яаков скажет Эсаву: «Я в тебе увидел лицо Всевышнего». Они же в конце концов, хотя и сильно различаются видом, всё равно похожи, эти два брата.</w:t>
      </w:r>
    </w:p>
    <w:p w14:paraId="718E5AC8" w14:textId="27B424EE" w:rsidR="008D60CB" w:rsidRPr="00C30296" w:rsidRDefault="008D60CB" w:rsidP="008D60CB">
      <w:pPr>
        <w:rPr>
          <w:color w:val="auto"/>
        </w:rPr>
      </w:pPr>
      <w:r w:rsidRPr="00C30296">
        <w:rPr>
          <w:rFonts w:cs="Mangal"/>
          <w:color w:val="auto"/>
          <w:lang w:bidi="hi-IN"/>
        </w:rPr>
        <w:t xml:space="preserve">Итак, </w:t>
      </w:r>
      <w:r w:rsidRPr="00C30296">
        <w:rPr>
          <w:rFonts w:cs="Mangal"/>
          <w:i/>
          <w:iCs/>
          <w:color w:val="auto"/>
          <w:lang w:bidi="hi-IN"/>
        </w:rPr>
        <w:t>пениэль</w:t>
      </w:r>
      <w:r w:rsidRPr="00C30296">
        <w:rPr>
          <w:rFonts w:cs="Mangal"/>
          <w:color w:val="auto"/>
          <w:lang w:bidi="hi-IN"/>
        </w:rPr>
        <w:t xml:space="preserve"> – это видение Бога каким-то образом. Возможно, Яакову открылось, что как </w:t>
      </w:r>
      <w:r w:rsidR="007E6450" w:rsidRPr="00C30296">
        <w:rPr>
          <w:rFonts w:cs="Mangal"/>
          <w:color w:val="auto"/>
          <w:lang w:bidi="hi-IN"/>
        </w:rPr>
        <w:t>Израи</w:t>
      </w:r>
      <w:r w:rsidRPr="00C30296">
        <w:rPr>
          <w:rFonts w:cs="Mangal"/>
          <w:color w:val="auto"/>
          <w:lang w:bidi="hi-IN"/>
        </w:rPr>
        <w:t>ль – так он будет назван впоследствии – он несёт в себе Божественную силу, и потенциал этого (как позже скажет Машиах: «Кто видел меня, тот видел Отца») уже сейчас приоткрылся Яакову, и поэтому место называется Пениэль.</w:t>
      </w:r>
    </w:p>
    <w:p w14:paraId="7D3D8C82" w14:textId="77777777" w:rsidR="008D60CB" w:rsidRPr="00C30296" w:rsidRDefault="008D60CB" w:rsidP="000C6EC6">
      <w:pPr>
        <w:pStyle w:val="13"/>
      </w:pPr>
    </w:p>
    <w:p w14:paraId="3D44601F" w14:textId="77777777" w:rsidR="008D60CB" w:rsidRPr="00C30296" w:rsidRDefault="008D60CB" w:rsidP="000C6EC6">
      <w:pPr>
        <w:pStyle w:val="13"/>
      </w:pPr>
      <w:r w:rsidRPr="00C30296">
        <w:rPr>
          <w:szCs w:val="28"/>
          <w:rtl/>
        </w:rPr>
        <w:t>וַיִּזְרַח־לוֹ הַשֶּׁמֶשׁ</w:t>
      </w:r>
    </w:p>
    <w:p w14:paraId="032859B6" w14:textId="77777777" w:rsidR="008D60CB" w:rsidRPr="00C30296" w:rsidRDefault="008D60CB" w:rsidP="000C6EC6">
      <w:pPr>
        <w:pStyle w:val="15"/>
        <w:rPr>
          <w:color w:val="auto"/>
        </w:rPr>
      </w:pPr>
      <w:r w:rsidRPr="00C30296">
        <w:rPr>
          <w:color w:val="auto"/>
          <w:lang w:bidi="hi-IN"/>
        </w:rPr>
        <w:t>ВАЙИЗРАХ-ЛО</w:t>
      </w:r>
      <w:r w:rsidRPr="00C30296">
        <w:rPr>
          <w:rFonts w:eastAsia="Times New Roman" w:cs="Times New Roman"/>
          <w:color w:val="auto"/>
          <w:lang w:bidi="hi-IN"/>
        </w:rPr>
        <w:t>́</w:t>
      </w:r>
      <w:r w:rsidRPr="00C30296">
        <w:rPr>
          <w:color w:val="auto"/>
          <w:lang w:bidi="hi-IN"/>
        </w:rPr>
        <w:t xml:space="preserve"> ЃАШЕ</w:t>
      </w:r>
      <w:r w:rsidRPr="00C30296">
        <w:rPr>
          <w:rFonts w:eastAsia="Times New Roman" w:cs="Times New Roman"/>
          <w:color w:val="auto"/>
          <w:lang w:bidi="hi-IN"/>
        </w:rPr>
        <w:t>́</w:t>
      </w:r>
      <w:r w:rsidRPr="00C30296">
        <w:rPr>
          <w:color w:val="auto"/>
          <w:lang w:bidi="hi-IN"/>
        </w:rPr>
        <w:t>МЕШ</w:t>
      </w:r>
    </w:p>
    <w:p w14:paraId="3E06436E" w14:textId="77777777" w:rsidR="008D60CB" w:rsidRPr="00C30296" w:rsidRDefault="008D60CB" w:rsidP="000C6EC6">
      <w:pPr>
        <w:pStyle w:val="17"/>
        <w:rPr>
          <w:color w:val="auto"/>
        </w:rPr>
      </w:pPr>
      <w:r w:rsidRPr="00C30296">
        <w:rPr>
          <w:color w:val="auto"/>
        </w:rPr>
        <w:t>32. И взошло для него солнце,</w:t>
      </w:r>
    </w:p>
    <w:p w14:paraId="1155A22A" w14:textId="77777777" w:rsidR="008D60CB" w:rsidRPr="00C30296" w:rsidRDefault="008D60CB" w:rsidP="000C6EC6">
      <w:pPr>
        <w:pStyle w:val="17"/>
        <w:rPr>
          <w:rFonts w:cs="Mangal"/>
          <w:color w:val="auto"/>
        </w:rPr>
      </w:pPr>
    </w:p>
    <w:p w14:paraId="1D3AEF84" w14:textId="44F984E5" w:rsidR="008D60CB" w:rsidRPr="00C30296" w:rsidRDefault="008D60CB" w:rsidP="008D60CB">
      <w:pPr>
        <w:rPr>
          <w:color w:val="auto"/>
        </w:rPr>
      </w:pPr>
      <w:r w:rsidRPr="00C30296">
        <w:rPr>
          <w:rFonts w:cs="Mangal"/>
          <w:i/>
          <w:iCs/>
          <w:color w:val="auto"/>
          <w:lang w:bidi="hi-IN"/>
        </w:rPr>
        <w:t>Ло</w:t>
      </w:r>
      <w:r w:rsidRPr="00C30296">
        <w:rPr>
          <w:rFonts w:cs="Mangal"/>
          <w:color w:val="auto"/>
          <w:lang w:bidi="hi-IN"/>
        </w:rPr>
        <w:t xml:space="preserve"> означает </w:t>
      </w:r>
      <w:r w:rsidRPr="00C30296">
        <w:rPr>
          <w:rFonts w:cs="Mangal"/>
          <w:i/>
          <w:iCs/>
          <w:color w:val="auto"/>
          <w:lang w:bidi="hi-IN"/>
        </w:rPr>
        <w:t>для него</w:t>
      </w:r>
      <w:r w:rsidRPr="00C30296">
        <w:rPr>
          <w:rFonts w:cs="Mangal"/>
          <w:color w:val="auto"/>
          <w:lang w:bidi="hi-IN"/>
        </w:rPr>
        <w:t xml:space="preserve">. Почему для него? Разве для других не взошло? На этот счёт есть разные комментарии. Большинство комментаторов говорят: «Взошло для него солнце – солнце исцеляющее (мы знаем, что у Малахи сказано: «Вот приходит день, и он как печка горящая для злодеев» – солнце может быть страшным пеклом, а для праведников есть </w:t>
      </w:r>
      <w:r w:rsidRPr="00C30296">
        <w:rPr>
          <w:rFonts w:cs="Mangal"/>
          <w:i/>
          <w:iCs/>
          <w:color w:val="auto"/>
          <w:lang w:bidi="hi-IN"/>
        </w:rPr>
        <w:t>ше</w:t>
      </w:r>
      <w:r w:rsidRPr="00C30296">
        <w:rPr>
          <w:rFonts w:eastAsia="Times New Roman" w:cs="Times New Roman"/>
          <w:i/>
          <w:iCs/>
          <w:color w:val="auto"/>
          <w:lang w:bidi="hi-IN"/>
        </w:rPr>
        <w:t>́</w:t>
      </w:r>
      <w:r w:rsidRPr="00C30296">
        <w:rPr>
          <w:rFonts w:cs="Mangal"/>
          <w:i/>
          <w:iCs/>
          <w:color w:val="auto"/>
          <w:lang w:bidi="hi-IN"/>
        </w:rPr>
        <w:t>меш цдака</w:t>
      </w:r>
      <w:r w:rsidRPr="00C30296">
        <w:rPr>
          <w:rFonts w:eastAsia="Times New Roman" w:cs="Times New Roman"/>
          <w:i/>
          <w:iCs/>
          <w:color w:val="auto"/>
          <w:lang w:bidi="hi-IN"/>
        </w:rPr>
        <w:t>́</w:t>
      </w:r>
      <w:r w:rsidRPr="00C30296">
        <w:rPr>
          <w:rFonts w:cs="Mangal"/>
          <w:color w:val="auto"/>
          <w:lang w:bidi="hi-IN"/>
        </w:rPr>
        <w:t xml:space="preserve"> – </w:t>
      </w:r>
      <w:r w:rsidRPr="00C30296">
        <w:rPr>
          <w:rFonts w:cs="Mangal"/>
          <w:i/>
          <w:iCs/>
          <w:color w:val="auto"/>
          <w:lang w:bidi="hi-IN"/>
        </w:rPr>
        <w:t>солнце праведности</w:t>
      </w:r>
      <w:r w:rsidRPr="00C30296">
        <w:rPr>
          <w:rFonts w:cs="Mangal"/>
          <w:color w:val="auto"/>
          <w:lang w:bidi="hi-IN"/>
        </w:rPr>
        <w:t xml:space="preserve">), и Божественный свет через солнце и солнечный свет был послан Яакову для исцеления». Но ещё интереснее, если вернуться к началу истории – к истории </w:t>
      </w:r>
      <w:r w:rsidR="00EF7A89" w:rsidRPr="00C30296">
        <w:rPr>
          <w:rFonts w:cs="Mangal"/>
          <w:color w:val="auto"/>
          <w:lang w:bidi="hi-IN"/>
        </w:rPr>
        <w:t>в</w:t>
      </w:r>
      <w:r w:rsidRPr="00C30296">
        <w:rPr>
          <w:rFonts w:cs="Mangal"/>
          <w:color w:val="auto"/>
          <w:lang w:bidi="hi-IN"/>
        </w:rPr>
        <w:t xml:space="preserve"> глав</w:t>
      </w:r>
      <w:r w:rsidR="00EF7A89" w:rsidRPr="00C30296">
        <w:rPr>
          <w:rFonts w:cs="Mangal"/>
          <w:color w:val="auto"/>
          <w:lang w:bidi="hi-IN"/>
        </w:rPr>
        <w:t>е</w:t>
      </w:r>
      <w:r w:rsidRPr="00C30296">
        <w:rPr>
          <w:rFonts w:cs="Mangal"/>
          <w:color w:val="auto"/>
          <w:lang w:bidi="hi-IN"/>
        </w:rPr>
        <w:t xml:space="preserve"> Ваеце, когда Яаков отправляется в путь. Мы говорили, что он заночевал в определённом месте, потому что Всевышний закатил солнце пораньше для него, чтобы оставить его на каком-то месте. Здесь солнце восходит точно так же для Яакова, чтобы наступил рассвет. И дальше мы читаем:</w:t>
      </w:r>
    </w:p>
    <w:p w14:paraId="79034EA7" w14:textId="77777777" w:rsidR="008D60CB" w:rsidRPr="00C30296" w:rsidRDefault="008D60CB" w:rsidP="000C6EC6">
      <w:pPr>
        <w:pStyle w:val="13"/>
      </w:pPr>
    </w:p>
    <w:p w14:paraId="0EED4340" w14:textId="77777777" w:rsidR="008D60CB" w:rsidRPr="00C30296" w:rsidRDefault="008D60CB" w:rsidP="000C6EC6">
      <w:pPr>
        <w:pStyle w:val="13"/>
        <w:rPr>
          <w:szCs w:val="28"/>
        </w:rPr>
      </w:pPr>
      <w:r w:rsidRPr="00C30296">
        <w:rPr>
          <w:szCs w:val="28"/>
          <w:rtl/>
        </w:rPr>
        <w:lastRenderedPageBreak/>
        <w:t>כַּאֲשֶׁר עָבַר אֶת־פְּנוּאֵל וְהוּא צֹלֵעַ עַל־יְרֵכוֹ׃</w:t>
      </w:r>
    </w:p>
    <w:p w14:paraId="3F3994FD" w14:textId="77777777" w:rsidR="008D60CB" w:rsidRPr="00C30296" w:rsidRDefault="008D60CB" w:rsidP="000C6EC6">
      <w:pPr>
        <w:pStyle w:val="15"/>
        <w:rPr>
          <w:color w:val="auto"/>
        </w:rPr>
      </w:pPr>
      <w:r w:rsidRPr="00C30296">
        <w:rPr>
          <w:color w:val="auto"/>
        </w:rPr>
        <w:t>КААШЕ́Р АВА́Р ЭТ-ПЕНУЭ́ЛЬ ВЕЃУ́ ЦОЛЕ́Я АЛЬ-ЕРЕХО́</w:t>
      </w:r>
    </w:p>
    <w:p w14:paraId="1F15843B" w14:textId="77777777" w:rsidR="008D60CB" w:rsidRPr="00C30296" w:rsidRDefault="008D60CB" w:rsidP="000C6EC6">
      <w:pPr>
        <w:pStyle w:val="17"/>
        <w:rPr>
          <w:color w:val="auto"/>
        </w:rPr>
      </w:pPr>
      <w:r w:rsidRPr="00C30296">
        <w:rPr>
          <w:color w:val="auto"/>
        </w:rPr>
        <w:t>...когда он переходил через Пенуэль</w:t>
      </w:r>
      <w:r w:rsidRPr="00C30296">
        <w:rPr>
          <w:rFonts w:cs="Mangal"/>
          <w:color w:val="auto"/>
        </w:rPr>
        <w:t>. А он хромает на бедро своё.</w:t>
      </w:r>
    </w:p>
    <w:p w14:paraId="177E8881" w14:textId="77777777" w:rsidR="008D60CB" w:rsidRPr="00C30296" w:rsidRDefault="008D60CB" w:rsidP="000C6EC6">
      <w:pPr>
        <w:pStyle w:val="17"/>
        <w:rPr>
          <w:rFonts w:cs="Mangal"/>
          <w:color w:val="auto"/>
        </w:rPr>
      </w:pPr>
    </w:p>
    <w:p w14:paraId="6C4771C3" w14:textId="77777777" w:rsidR="008D60CB" w:rsidRPr="00C30296" w:rsidRDefault="008D60CB" w:rsidP="008D60CB">
      <w:pPr>
        <w:rPr>
          <w:color w:val="auto"/>
        </w:rPr>
      </w:pPr>
      <w:r w:rsidRPr="00C30296">
        <w:rPr>
          <w:color w:val="auto"/>
        </w:rPr>
        <w:t xml:space="preserve">Слово </w:t>
      </w:r>
      <w:r w:rsidRPr="00C30296">
        <w:rPr>
          <w:i/>
          <w:iCs/>
          <w:color w:val="auto"/>
        </w:rPr>
        <w:t>цоле</w:t>
      </w:r>
      <w:r w:rsidRPr="00C30296">
        <w:rPr>
          <w:rFonts w:eastAsia="Times New Roman" w:cs="Times New Roman"/>
          <w:i/>
          <w:iCs/>
          <w:color w:val="auto"/>
        </w:rPr>
        <w:t>́</w:t>
      </w:r>
      <w:r w:rsidRPr="00C30296">
        <w:rPr>
          <w:i/>
          <w:iCs/>
          <w:color w:val="auto"/>
        </w:rPr>
        <w:t>я</w:t>
      </w:r>
      <w:r w:rsidRPr="00C30296">
        <w:rPr>
          <w:color w:val="auto"/>
        </w:rPr>
        <w:t xml:space="preserve"> (</w:t>
      </w:r>
      <w:r w:rsidRPr="00C30296">
        <w:rPr>
          <w:i/>
          <w:iCs/>
          <w:color w:val="auto"/>
        </w:rPr>
        <w:t>хромой</w:t>
      </w:r>
      <w:r w:rsidRPr="00C30296">
        <w:rPr>
          <w:color w:val="auto"/>
        </w:rPr>
        <w:t xml:space="preserve">) означает одну сторону, грань, ребро, но в данном случае однозначно </w:t>
      </w:r>
      <w:r w:rsidRPr="00C30296">
        <w:rPr>
          <w:i/>
          <w:iCs/>
          <w:color w:val="auto"/>
        </w:rPr>
        <w:t>цоле</w:t>
      </w:r>
      <w:r w:rsidRPr="00C30296">
        <w:rPr>
          <w:rFonts w:eastAsia="Times New Roman" w:cs="Times New Roman"/>
          <w:i/>
          <w:iCs/>
          <w:color w:val="auto"/>
        </w:rPr>
        <w:t>́</w:t>
      </w:r>
      <w:r w:rsidRPr="00C30296">
        <w:rPr>
          <w:i/>
          <w:iCs/>
          <w:color w:val="auto"/>
        </w:rPr>
        <w:t>я</w:t>
      </w:r>
      <w:r w:rsidRPr="00C30296">
        <w:rPr>
          <w:color w:val="auto"/>
        </w:rPr>
        <w:t xml:space="preserve"> – это </w:t>
      </w:r>
      <w:r w:rsidRPr="00C30296">
        <w:rPr>
          <w:i/>
          <w:iCs/>
          <w:color w:val="auto"/>
        </w:rPr>
        <w:t>склоняется в одну сторону</w:t>
      </w:r>
      <w:r w:rsidRPr="00C30296">
        <w:rPr>
          <w:color w:val="auto"/>
        </w:rPr>
        <w:t xml:space="preserve">. Результат ранения, которое получил Яаков – это хромота. </w:t>
      </w:r>
    </w:p>
    <w:p w14:paraId="0BE428D3" w14:textId="212BF700" w:rsidR="008D60CB" w:rsidRPr="00C30296" w:rsidRDefault="008D60CB" w:rsidP="008D60CB">
      <w:pPr>
        <w:rPr>
          <w:color w:val="auto"/>
        </w:rPr>
      </w:pPr>
      <w:r w:rsidRPr="00C30296">
        <w:rPr>
          <w:rFonts w:cs="Mangal"/>
          <w:color w:val="auto"/>
          <w:lang w:bidi="hi-IN"/>
        </w:rPr>
        <w:t>Естественно, есть мидраши, которые говорят: «...взошло солнце и его исцелило...». Одни говорят, что исцелило сразу, другие версии говорят, что Яаков так и остался хромым. Хромота, мы говорили, это, возможно, следствие желания ангела, посланного Всевышним, задержать Яакова, остановить его от бегства. С другой стороны, мы видим, что Яаков, несмотря на обилие благословений, которые Всевышний ему даёт, хромает, он боится встать однозначно на путь следования обетованиям, он постоянно подкрепляет себя, постоянно где-то подстраховывается и перестраховывается. И</w:t>
      </w:r>
      <w:r w:rsidR="00EF7A89" w:rsidRPr="00C30296">
        <w:rPr>
          <w:rFonts w:cs="Mangal"/>
          <w:color w:val="auto"/>
          <w:lang w:bidi="hi-IN"/>
        </w:rPr>
        <w:t>,</w:t>
      </w:r>
      <w:r w:rsidRPr="00C30296">
        <w:rPr>
          <w:rFonts w:cs="Mangal"/>
          <w:color w:val="auto"/>
          <w:lang w:bidi="hi-IN"/>
        </w:rPr>
        <w:t xml:space="preserve"> с одной стороны, это хорошо – хорошо сомневаться в себе, хорошо сомневаться в том, что ты чего-то достоин (вообще</w:t>
      </w:r>
      <w:r w:rsidR="00EF7A89" w:rsidRPr="00C30296">
        <w:rPr>
          <w:rFonts w:cs="Mangal"/>
          <w:color w:val="auto"/>
          <w:lang w:bidi="hi-IN"/>
        </w:rPr>
        <w:t>,</w:t>
      </w:r>
      <w:r w:rsidRPr="00C30296">
        <w:rPr>
          <w:rFonts w:cs="Mangal"/>
          <w:color w:val="auto"/>
          <w:lang w:bidi="hi-IN"/>
        </w:rPr>
        <w:t xml:space="preserve"> самоанализ, самокритика – это хорошее качество человека, скромность – хорошее качество человека), но здесь это превращается уже в хромоту. И это показано Яакову, и через Яакова это пример для всех нас. Его хромота в духовном мире, его неготовность сказать «я сын обетования» и, может быть, неготовность дерзко, как владелец благословения, предстать перед Эсавом выливается в конечном счёте в хромоту. Яаков не приходит как владелец обетования. И</w:t>
      </w:r>
      <w:r w:rsidR="000C6EC6" w:rsidRPr="00C30296">
        <w:rPr>
          <w:rFonts w:cs="Mangal"/>
          <w:color w:val="auto"/>
          <w:lang w:bidi="hi-IN"/>
        </w:rPr>
        <w:t>,</w:t>
      </w:r>
      <w:r w:rsidRPr="00C30296">
        <w:rPr>
          <w:rFonts w:cs="Mangal"/>
          <w:color w:val="auto"/>
          <w:lang w:bidi="hi-IN"/>
        </w:rPr>
        <w:t xml:space="preserve"> с другой стороны, мы можем сказать, что это и для нас пример. </w:t>
      </w:r>
    </w:p>
    <w:p w14:paraId="4AFED82E" w14:textId="77777777" w:rsidR="008D60CB" w:rsidRPr="00C30296" w:rsidRDefault="008D60CB" w:rsidP="000C6EC6">
      <w:pPr>
        <w:pStyle w:val="13"/>
      </w:pPr>
    </w:p>
    <w:p w14:paraId="2DB83906" w14:textId="77777777" w:rsidR="008D60CB" w:rsidRPr="00C30296" w:rsidRDefault="008D60CB" w:rsidP="000C6EC6">
      <w:pPr>
        <w:pStyle w:val="13"/>
        <w:rPr>
          <w:szCs w:val="28"/>
        </w:rPr>
      </w:pPr>
      <w:r w:rsidRPr="00C30296">
        <w:rPr>
          <w:szCs w:val="28"/>
          <w:rtl/>
        </w:rPr>
        <w:t>עַל־כֵּן לֹא־יֹאכְלוּ בְנֵי־יִשְׂרָאֵל</w:t>
      </w:r>
    </w:p>
    <w:p w14:paraId="0F706CA1" w14:textId="77777777" w:rsidR="008D60CB" w:rsidRPr="00C30296" w:rsidRDefault="008D60CB" w:rsidP="000C6EC6">
      <w:pPr>
        <w:pStyle w:val="15"/>
        <w:rPr>
          <w:color w:val="auto"/>
        </w:rPr>
      </w:pPr>
      <w:r w:rsidRPr="00C30296">
        <w:rPr>
          <w:color w:val="auto"/>
          <w:lang w:bidi="hi-IN"/>
        </w:rPr>
        <w:lastRenderedPageBreak/>
        <w:t>АЛЬ-КЭ</w:t>
      </w:r>
      <w:r w:rsidRPr="00C30296">
        <w:rPr>
          <w:rFonts w:eastAsia="Times New Roman" w:cs="Times New Roman"/>
          <w:color w:val="auto"/>
          <w:lang w:bidi="hi-IN"/>
        </w:rPr>
        <w:t>́</w:t>
      </w:r>
      <w:r w:rsidRPr="00C30296">
        <w:rPr>
          <w:color w:val="auto"/>
          <w:lang w:bidi="hi-IN"/>
        </w:rPr>
        <w:t>Н ЛО-ЁХЕЛУ</w:t>
      </w:r>
      <w:r w:rsidRPr="00C30296">
        <w:rPr>
          <w:rFonts w:eastAsia="Times New Roman" w:cs="Times New Roman"/>
          <w:color w:val="auto"/>
          <w:lang w:bidi="hi-IN"/>
        </w:rPr>
        <w:t>́</w:t>
      </w:r>
      <w:r w:rsidRPr="00C30296">
        <w:rPr>
          <w:color w:val="auto"/>
          <w:lang w:bidi="hi-IN"/>
        </w:rPr>
        <w:t xml:space="preserve"> ВЕНЕ-ЙИСРАЭ</w:t>
      </w:r>
      <w:r w:rsidRPr="00C30296">
        <w:rPr>
          <w:rFonts w:eastAsia="Times New Roman" w:cs="Times New Roman"/>
          <w:color w:val="auto"/>
          <w:lang w:bidi="hi-IN"/>
        </w:rPr>
        <w:t>́</w:t>
      </w:r>
      <w:r w:rsidRPr="00C30296">
        <w:rPr>
          <w:color w:val="auto"/>
          <w:lang w:bidi="hi-IN"/>
        </w:rPr>
        <w:t>ЛЬ</w:t>
      </w:r>
    </w:p>
    <w:p w14:paraId="670420F8" w14:textId="77777777" w:rsidR="008D60CB" w:rsidRPr="00C30296" w:rsidRDefault="008D60CB" w:rsidP="000C6EC6">
      <w:pPr>
        <w:pStyle w:val="17"/>
        <w:rPr>
          <w:color w:val="auto"/>
        </w:rPr>
      </w:pPr>
      <w:r w:rsidRPr="00C30296">
        <w:rPr>
          <w:color w:val="auto"/>
        </w:rPr>
        <w:t>33. Поэтому не будут кушать сыны Израиля</w:t>
      </w:r>
    </w:p>
    <w:p w14:paraId="2471CB0C" w14:textId="77777777" w:rsidR="008D60CB" w:rsidRPr="00C30296" w:rsidRDefault="008D60CB" w:rsidP="000C6EC6">
      <w:pPr>
        <w:pStyle w:val="17"/>
        <w:rPr>
          <w:color w:val="auto"/>
        </w:rPr>
      </w:pPr>
    </w:p>
    <w:p w14:paraId="3C8755FD" w14:textId="77777777" w:rsidR="008D60CB" w:rsidRPr="00C30296" w:rsidRDefault="008D60CB" w:rsidP="008D60CB">
      <w:pPr>
        <w:rPr>
          <w:color w:val="auto"/>
        </w:rPr>
      </w:pPr>
      <w:r w:rsidRPr="00C30296">
        <w:rPr>
          <w:i/>
          <w:iCs/>
          <w:color w:val="auto"/>
        </w:rPr>
        <w:t>Вене</w:t>
      </w:r>
      <w:r w:rsidRPr="00C30296">
        <w:rPr>
          <w:rFonts w:eastAsia="Times New Roman" w:cs="Times New Roman"/>
          <w:i/>
          <w:iCs/>
          <w:color w:val="auto"/>
        </w:rPr>
        <w:t>́</w:t>
      </w:r>
      <w:r w:rsidRPr="00C30296">
        <w:rPr>
          <w:i/>
          <w:iCs/>
          <w:color w:val="auto"/>
        </w:rPr>
        <w:t xml:space="preserve"> Йисраэ</w:t>
      </w:r>
      <w:r w:rsidRPr="00C30296">
        <w:rPr>
          <w:rFonts w:eastAsia="Times New Roman" w:cs="Times New Roman"/>
          <w:i/>
          <w:iCs/>
          <w:color w:val="auto"/>
        </w:rPr>
        <w:t>́</w:t>
      </w:r>
      <w:r w:rsidRPr="00C30296">
        <w:rPr>
          <w:i/>
          <w:iCs/>
          <w:color w:val="auto"/>
        </w:rPr>
        <w:t>ль</w:t>
      </w:r>
      <w:r w:rsidRPr="00C30296">
        <w:rPr>
          <w:color w:val="auto"/>
        </w:rPr>
        <w:t xml:space="preserve"> здесь не по имени Яакова, но как название народа (то есть по имени в будущем), ведь это пишется, когда уже существует Израиль.</w:t>
      </w:r>
    </w:p>
    <w:p w14:paraId="2EFAA174" w14:textId="77777777" w:rsidR="008D60CB" w:rsidRPr="00C30296" w:rsidRDefault="008D60CB" w:rsidP="000C6EC6">
      <w:pPr>
        <w:pStyle w:val="13"/>
      </w:pPr>
    </w:p>
    <w:p w14:paraId="6010B11C" w14:textId="77777777" w:rsidR="008D60CB" w:rsidRPr="00C30296" w:rsidRDefault="008D60CB" w:rsidP="000C6EC6">
      <w:pPr>
        <w:pStyle w:val="13"/>
        <w:rPr>
          <w:szCs w:val="28"/>
        </w:rPr>
      </w:pPr>
      <w:r w:rsidRPr="00C30296">
        <w:rPr>
          <w:szCs w:val="28"/>
          <w:rtl/>
        </w:rPr>
        <w:t>אֶת־גִּיד הַנָּשֶׁה אֲשֶׁר עַל־כַּף הַיָּרֵךְ עַד הַיּוֹם הַזֶּה כִּי נָגַע בְּכַף־יֶרֶךְ יַעֲקֹב בְּגִיד הַנָּשֶׁה׃</w:t>
      </w:r>
    </w:p>
    <w:p w14:paraId="7B67746E" w14:textId="77777777" w:rsidR="008D60CB" w:rsidRPr="00C30296" w:rsidRDefault="008D60CB" w:rsidP="000C6EC6">
      <w:pPr>
        <w:pStyle w:val="15"/>
        <w:rPr>
          <w:color w:val="auto"/>
        </w:rPr>
      </w:pPr>
      <w:r w:rsidRPr="00C30296">
        <w:rPr>
          <w:color w:val="auto"/>
          <w:lang w:bidi="hi-IN"/>
        </w:rPr>
        <w:t>ЭТ-ГИ</w:t>
      </w:r>
      <w:r w:rsidRPr="00C30296">
        <w:rPr>
          <w:rFonts w:cs="Times New Roman"/>
          <w:color w:val="auto"/>
          <w:lang w:bidi="hi-IN"/>
        </w:rPr>
        <w:t>́</w:t>
      </w:r>
      <w:r w:rsidRPr="00C30296">
        <w:rPr>
          <w:color w:val="auto"/>
          <w:lang w:bidi="hi-IN"/>
        </w:rPr>
        <w:t>Д ЃАНАШЕ</w:t>
      </w:r>
      <w:r w:rsidRPr="00C30296">
        <w:rPr>
          <w:rFonts w:cs="Times New Roman"/>
          <w:color w:val="auto"/>
          <w:lang w:bidi="hi-IN"/>
        </w:rPr>
        <w:t xml:space="preserve">́ </w:t>
      </w:r>
      <w:r w:rsidRPr="00C30296">
        <w:rPr>
          <w:color w:val="auto"/>
          <w:lang w:bidi="hi-IN"/>
        </w:rPr>
        <w:t>АШЕ</w:t>
      </w:r>
      <w:r w:rsidRPr="00C30296">
        <w:rPr>
          <w:rFonts w:cs="Times New Roman"/>
          <w:color w:val="auto"/>
          <w:lang w:bidi="hi-IN"/>
        </w:rPr>
        <w:t>́</w:t>
      </w:r>
      <w:r w:rsidRPr="00C30296">
        <w:rPr>
          <w:color w:val="auto"/>
          <w:lang w:bidi="hi-IN"/>
        </w:rPr>
        <w:t>Р АЛЬ-КА</w:t>
      </w:r>
      <w:r w:rsidRPr="00C30296">
        <w:rPr>
          <w:rFonts w:cs="Times New Roman"/>
          <w:color w:val="auto"/>
          <w:lang w:bidi="hi-IN"/>
        </w:rPr>
        <w:t>́</w:t>
      </w:r>
      <w:r w:rsidRPr="00C30296">
        <w:rPr>
          <w:color w:val="auto"/>
          <w:lang w:bidi="hi-IN"/>
        </w:rPr>
        <w:t>Ф ЃАЯРЭ</w:t>
      </w:r>
      <w:r w:rsidRPr="00C30296">
        <w:rPr>
          <w:rFonts w:cs="Times New Roman"/>
          <w:color w:val="auto"/>
          <w:lang w:bidi="hi-IN"/>
        </w:rPr>
        <w:t>́</w:t>
      </w:r>
      <w:r w:rsidRPr="00C30296">
        <w:rPr>
          <w:color w:val="auto"/>
          <w:lang w:bidi="hi-IN"/>
        </w:rPr>
        <w:t>Х АД ЃАЁМ ЃАЗЭ</w:t>
      </w:r>
      <w:r w:rsidRPr="00C30296">
        <w:rPr>
          <w:rFonts w:cs="Times New Roman"/>
          <w:color w:val="auto"/>
          <w:lang w:bidi="hi-IN"/>
        </w:rPr>
        <w:t xml:space="preserve">́ </w:t>
      </w:r>
      <w:r w:rsidRPr="00C30296">
        <w:rPr>
          <w:color w:val="auto"/>
          <w:lang w:bidi="hi-IN"/>
        </w:rPr>
        <w:t>КИ НАГА</w:t>
      </w:r>
      <w:r w:rsidRPr="00C30296">
        <w:rPr>
          <w:rFonts w:cs="Times New Roman"/>
          <w:color w:val="auto"/>
          <w:lang w:bidi="hi-IN"/>
        </w:rPr>
        <w:t>́</w:t>
      </w:r>
      <w:r w:rsidRPr="00C30296">
        <w:rPr>
          <w:color w:val="auto"/>
          <w:lang w:bidi="hi-IN"/>
        </w:rPr>
        <w:t xml:space="preserve"> БЕКАФ-Е</w:t>
      </w:r>
      <w:r w:rsidRPr="00C30296">
        <w:rPr>
          <w:rFonts w:cs="Times New Roman"/>
          <w:color w:val="auto"/>
          <w:lang w:bidi="hi-IN"/>
        </w:rPr>
        <w:t>́</w:t>
      </w:r>
      <w:r w:rsidRPr="00C30296">
        <w:rPr>
          <w:color w:val="auto"/>
          <w:lang w:bidi="hi-IN"/>
        </w:rPr>
        <w:t>РЕХ ЯАКО</w:t>
      </w:r>
      <w:r w:rsidRPr="00C30296">
        <w:rPr>
          <w:rFonts w:cs="Times New Roman"/>
          <w:color w:val="auto"/>
          <w:lang w:bidi="hi-IN"/>
        </w:rPr>
        <w:t>́</w:t>
      </w:r>
      <w:r w:rsidRPr="00C30296">
        <w:rPr>
          <w:color w:val="auto"/>
          <w:lang w:bidi="hi-IN"/>
        </w:rPr>
        <w:t>В БЕГИ</w:t>
      </w:r>
      <w:r w:rsidRPr="00C30296">
        <w:rPr>
          <w:rFonts w:cs="Times New Roman"/>
          <w:color w:val="auto"/>
          <w:lang w:bidi="hi-IN"/>
        </w:rPr>
        <w:t>́</w:t>
      </w:r>
      <w:r w:rsidRPr="00C30296">
        <w:rPr>
          <w:color w:val="auto"/>
          <w:lang w:bidi="hi-IN"/>
        </w:rPr>
        <w:t>Д ЃАНАШЕ</w:t>
      </w:r>
      <w:r w:rsidRPr="00C30296">
        <w:rPr>
          <w:rFonts w:cs="Times New Roman"/>
          <w:color w:val="auto"/>
          <w:lang w:bidi="hi-IN"/>
        </w:rPr>
        <w:t>́</w:t>
      </w:r>
    </w:p>
    <w:p w14:paraId="4AEAAA6E" w14:textId="336C1524" w:rsidR="008D60CB" w:rsidRPr="00C30296" w:rsidRDefault="008D60CB" w:rsidP="000C6EC6">
      <w:pPr>
        <w:pStyle w:val="17"/>
        <w:rPr>
          <w:color w:val="auto"/>
        </w:rPr>
      </w:pPr>
      <w:r w:rsidRPr="00C30296">
        <w:rPr>
          <w:color w:val="auto"/>
        </w:rPr>
        <w:t xml:space="preserve">...ту самую жилу </w:t>
      </w:r>
      <w:r w:rsidR="000C6EC6" w:rsidRPr="00C30296">
        <w:rPr>
          <w:i w:val="0"/>
          <w:caps w:val="0"/>
          <w:color w:val="auto"/>
          <w:sz w:val="24"/>
          <w:szCs w:val="24"/>
        </w:rPr>
        <w:t>(бедре</w:t>
      </w:r>
      <w:r w:rsidR="007E6450" w:rsidRPr="00C30296">
        <w:rPr>
          <w:i w:val="0"/>
          <w:caps w:val="0"/>
          <w:color w:val="auto"/>
          <w:sz w:val="24"/>
          <w:szCs w:val="24"/>
        </w:rPr>
        <w:t>н</w:t>
      </w:r>
      <w:r w:rsidR="000C6EC6" w:rsidRPr="00C30296">
        <w:rPr>
          <w:i w:val="0"/>
          <w:caps w:val="0"/>
          <w:color w:val="auto"/>
          <w:sz w:val="24"/>
          <w:szCs w:val="24"/>
        </w:rPr>
        <w:t>ную, которой коснулся ангел)</w:t>
      </w:r>
      <w:r w:rsidRPr="00C30296">
        <w:rPr>
          <w:color w:val="auto"/>
        </w:rPr>
        <w:t>, которая в бедре до сего дня, потому что ангел коснулся этой жилы в бедре Яакова.</w:t>
      </w:r>
    </w:p>
    <w:p w14:paraId="27990B37" w14:textId="77777777" w:rsidR="008D60CB" w:rsidRPr="00C30296" w:rsidRDefault="008D60CB" w:rsidP="000C6EC6">
      <w:pPr>
        <w:pStyle w:val="17"/>
        <w:rPr>
          <w:color w:val="auto"/>
        </w:rPr>
      </w:pPr>
    </w:p>
    <w:p w14:paraId="354FFADF" w14:textId="257FA901" w:rsidR="008D60CB" w:rsidRPr="00C30296" w:rsidRDefault="008D60CB" w:rsidP="008D60CB">
      <w:pPr>
        <w:rPr>
          <w:color w:val="auto"/>
        </w:rPr>
      </w:pPr>
      <w:r w:rsidRPr="00C30296">
        <w:rPr>
          <w:color w:val="auto"/>
        </w:rPr>
        <w:t xml:space="preserve">Какая, казалось бы, связь? Почему наша задача именно не есть эту жилу? Почему бы нам не сделать в память о том событии какой-то один день, в который мы бы все хромали? Неудобно, но памятно вполне. У нас много таких знаков, которые не очень удобны. Почему бы, наоборот, не есть эту жилу? Почему бы ещё каким-то образом не обозначить эту память? И здесь есть два разных подхода. Одни говорят, что Яаков был силён, способен противостоять ангелу во всём, то есть обладал достаточной силой, достаточным уровнем святости, но, поскольку в семейной жизни, поскольку с жёнами у него некий бардак, не побоюсь этого слова, то именно это место бедра уязвимо, оно пострадало, и мы его не едим, потому что оно для нас несовершенно – мы не можем, не способны поднять те Божественные искры, которые в нём. Другие, наоборот, говорят, что, поскольку ангел коснулся бедра, с ним произошло взаимодействие Всевышнего, и оно освятилось. Всевышний, говорится, коснулся гор, и они задымились – огромное преобразование произошло в этом. Есть ещё один взгляд: мы в данном случае как бы </w:t>
      </w:r>
      <w:r w:rsidRPr="00C30296">
        <w:rPr>
          <w:color w:val="auto"/>
        </w:rPr>
        <w:lastRenderedPageBreak/>
        <w:t>исправляем то, что сделал ангел, мы, побеждая животное (ведь</w:t>
      </w:r>
      <w:r w:rsidR="00EF7A89" w:rsidRPr="00C30296">
        <w:rPr>
          <w:color w:val="auto"/>
        </w:rPr>
        <w:t>,</w:t>
      </w:r>
      <w:r w:rsidRPr="00C30296">
        <w:rPr>
          <w:color w:val="auto"/>
        </w:rPr>
        <w:t xml:space="preserve"> на самом деле, какое отношение имеет эта жила у животных к жиле у человека?), одерживаем над ним победу, но не наносим ему удар ниже пояса, мы не трогаем эту жилу, потому что мы не поступаем как ангел. Есть и такой подход. Здесь мы опять-таки долго задерживаемся на этой теме, но тема интересная. </w:t>
      </w:r>
      <w:r w:rsidR="000B7D65" w:rsidRPr="00C30296">
        <w:rPr>
          <w:color w:val="auto"/>
        </w:rPr>
        <w:t>Конечно,</w:t>
      </w:r>
      <w:r w:rsidRPr="00C30296">
        <w:rPr>
          <w:color w:val="auto"/>
        </w:rPr>
        <w:t xml:space="preserve"> вы можете спросить: разве ангел побеждал Яакова? Есть и такая версия, так тоже можно прочитать данный текст, от этого никуда не деться, ведь это Яаков торопится с рассветом, это у Яакова семья на другом берегу реки, ему туда надо, ему срочно надо к семье, на которую Эсав вот-вот нападёт, а ангел... Ну, история с воспеванием песни хорошая и подходящая, но ангел может никуда не торопиться. У Г</w:t>
      </w:r>
      <w:r w:rsidRPr="00C30296">
        <w:rPr>
          <w:rFonts w:eastAsia="Times New Roman" w:cs="Times New Roman"/>
          <w:color w:val="auto"/>
        </w:rPr>
        <w:t>́</w:t>
      </w:r>
      <w:r w:rsidRPr="00C30296">
        <w:rPr>
          <w:color w:val="auto"/>
        </w:rPr>
        <w:t>ошеа сказано, что Яаков плакал и упрашивал ангела его отпустить, то есть здесь Яаков просто выстоял в борьбе с ангелом, но ангел применил запретный удар ниже пояса, поэтому мы эту жилу не кушаем.</w:t>
      </w:r>
    </w:p>
    <w:p w14:paraId="58581833" w14:textId="77777777" w:rsidR="008D60CB" w:rsidRPr="00C30296" w:rsidRDefault="008D60CB" w:rsidP="008D60CB">
      <w:pPr>
        <w:rPr>
          <w:rFonts w:cs="Mangal"/>
          <w:color w:val="auto"/>
          <w:lang w:bidi="hi-IN"/>
        </w:rPr>
      </w:pPr>
      <w:r w:rsidRPr="00C30296">
        <w:rPr>
          <w:rFonts w:cs="Mangal"/>
          <w:color w:val="auto"/>
          <w:lang w:bidi="hi-IN"/>
        </w:rPr>
        <w:t xml:space="preserve">Ведь вся история борьбы Яакова и ангела чрезвычайно сложная, многообразная, и есть очень много версий на тему «зачем это было». Можно, например, сказать, что, подобно как человеку дают яды в малой дозе, чтобы он привык и получил противоядие к большой дозе яда, или как человеку дают ослабленный полиомиелит, чтобы он справлялся с полиомиелитом (не хочу открывать тему прививок здесь), точно так же Яакову дали ангела Эсава ослабленного, чтобы он мог победить самого Эсава. Опять-таки каждый комментатор за всю еврейскую историю комментирования приоткрывал двери в собственное сердце, говоря о тех самых событиях, и если вам видится какая-то другая картина, то посмотрите не только на то, что это говорит о Яакове, но и на то, что это говорит о вас, о нас и обо всём, что с нами. На этом мы закончим историю борьбы Яакова </w:t>
      </w:r>
      <w:r w:rsidRPr="00C30296">
        <w:rPr>
          <w:rFonts w:cs="Mangal"/>
          <w:color w:val="auto"/>
          <w:lang w:bidi="hi-IN"/>
        </w:rPr>
        <w:lastRenderedPageBreak/>
        <w:t>с ангелом и закончим 32 главу. Начнем читать с 1 стиха 33 главы.</w:t>
      </w:r>
    </w:p>
    <w:p w14:paraId="46A5388A" w14:textId="77777777" w:rsidR="008D60CB" w:rsidRPr="00C30296" w:rsidRDefault="008D60CB" w:rsidP="000C6EC6">
      <w:pPr>
        <w:pStyle w:val="13"/>
      </w:pPr>
    </w:p>
    <w:p w14:paraId="4B76E212" w14:textId="77777777" w:rsidR="008D60CB" w:rsidRPr="00C30296" w:rsidRDefault="008D60CB" w:rsidP="000C6EC6">
      <w:pPr>
        <w:pStyle w:val="13"/>
        <w:rPr>
          <w:szCs w:val="28"/>
        </w:rPr>
      </w:pPr>
      <w:r w:rsidRPr="00C30296">
        <w:rPr>
          <w:szCs w:val="28"/>
          <w:rtl/>
        </w:rPr>
        <w:t>וַיִּשָּׂא יַעֲקֹב עֵינָיו וַיַּרְא וְהִנֵּה עֵשָׂו בָּא וְעִמּוֹ אַרְבַּע מֵאוֹת אִישׁ</w:t>
      </w:r>
    </w:p>
    <w:p w14:paraId="2ACBA182" w14:textId="77777777" w:rsidR="008D60CB" w:rsidRPr="00C30296" w:rsidRDefault="008D60CB" w:rsidP="000C6EC6">
      <w:pPr>
        <w:pStyle w:val="15"/>
        <w:rPr>
          <w:color w:val="auto"/>
        </w:rPr>
      </w:pPr>
      <w:r w:rsidRPr="00C30296">
        <w:rPr>
          <w:color w:val="auto"/>
        </w:rPr>
        <w:t>ВАЙИСА</w:t>
      </w:r>
      <w:r w:rsidRPr="00C30296">
        <w:rPr>
          <w:rFonts w:eastAsia="Times New Roman" w:cs="Times New Roman"/>
          <w:color w:val="auto"/>
        </w:rPr>
        <w:t>́</w:t>
      </w:r>
      <w:r w:rsidRPr="00C30296">
        <w:rPr>
          <w:color w:val="auto"/>
        </w:rPr>
        <w:t xml:space="preserve"> ЯАКО</w:t>
      </w:r>
      <w:r w:rsidRPr="00C30296">
        <w:rPr>
          <w:rFonts w:eastAsia="Times New Roman" w:cs="Times New Roman"/>
          <w:color w:val="auto"/>
        </w:rPr>
        <w:t>́</w:t>
      </w:r>
      <w:r w:rsidRPr="00C30296">
        <w:rPr>
          <w:color w:val="auto"/>
        </w:rPr>
        <w:t>В ЭНА</w:t>
      </w:r>
      <w:r w:rsidRPr="00C30296">
        <w:rPr>
          <w:rFonts w:eastAsia="Times New Roman" w:cs="Times New Roman"/>
          <w:color w:val="auto"/>
        </w:rPr>
        <w:t>́</w:t>
      </w:r>
      <w:r w:rsidRPr="00C30296">
        <w:rPr>
          <w:color w:val="auto"/>
        </w:rPr>
        <w:t>В ВАЯ</w:t>
      </w:r>
      <w:r w:rsidRPr="00C30296">
        <w:rPr>
          <w:rFonts w:eastAsia="Times New Roman" w:cs="Times New Roman"/>
          <w:color w:val="auto"/>
        </w:rPr>
        <w:t>́</w:t>
      </w:r>
      <w:r w:rsidRPr="00C30296">
        <w:rPr>
          <w:color w:val="auto"/>
        </w:rPr>
        <w:t>Р ВЕЃИНЭ</w:t>
      </w:r>
      <w:r w:rsidRPr="00C30296">
        <w:rPr>
          <w:rFonts w:eastAsia="Times New Roman" w:cs="Times New Roman"/>
          <w:color w:val="auto"/>
        </w:rPr>
        <w:t>́</w:t>
      </w:r>
      <w:r w:rsidRPr="00C30296">
        <w:rPr>
          <w:color w:val="auto"/>
        </w:rPr>
        <w:t xml:space="preserve"> ЭСА</w:t>
      </w:r>
      <w:r w:rsidRPr="00C30296">
        <w:rPr>
          <w:rFonts w:eastAsia="Times New Roman" w:cs="Times New Roman"/>
          <w:color w:val="auto"/>
        </w:rPr>
        <w:t>́</w:t>
      </w:r>
      <w:r w:rsidRPr="00C30296">
        <w:rPr>
          <w:color w:val="auto"/>
        </w:rPr>
        <w:t>В БА ВЕИМО</w:t>
      </w:r>
      <w:r w:rsidRPr="00C30296">
        <w:rPr>
          <w:rFonts w:eastAsia="Times New Roman" w:cs="Times New Roman"/>
          <w:color w:val="auto"/>
        </w:rPr>
        <w:t>́</w:t>
      </w:r>
      <w:r w:rsidRPr="00C30296">
        <w:rPr>
          <w:color w:val="auto"/>
        </w:rPr>
        <w:t xml:space="preserve"> АРБА</w:t>
      </w:r>
      <w:r w:rsidRPr="00C30296">
        <w:rPr>
          <w:rFonts w:eastAsia="Times New Roman" w:cs="Times New Roman"/>
          <w:color w:val="auto"/>
        </w:rPr>
        <w:t>́</w:t>
      </w:r>
      <w:r w:rsidRPr="00C30296">
        <w:rPr>
          <w:color w:val="auto"/>
        </w:rPr>
        <w:t xml:space="preserve"> МЕО</w:t>
      </w:r>
      <w:r w:rsidRPr="00C30296">
        <w:rPr>
          <w:rFonts w:eastAsia="Times New Roman" w:cs="Times New Roman"/>
          <w:color w:val="auto"/>
        </w:rPr>
        <w:t>́</w:t>
      </w:r>
      <w:r w:rsidRPr="00C30296">
        <w:rPr>
          <w:color w:val="auto"/>
        </w:rPr>
        <w:t>Т ИШ</w:t>
      </w:r>
    </w:p>
    <w:p w14:paraId="60FFD151" w14:textId="59125A7D" w:rsidR="008D60CB" w:rsidRPr="00C30296" w:rsidRDefault="008D60CB" w:rsidP="000C6EC6">
      <w:pPr>
        <w:pStyle w:val="17"/>
        <w:rPr>
          <w:color w:val="auto"/>
        </w:rPr>
      </w:pPr>
      <w:r w:rsidRPr="00C30296">
        <w:rPr>
          <w:color w:val="auto"/>
        </w:rPr>
        <w:t xml:space="preserve">1. И вознёс </w:t>
      </w:r>
      <w:r w:rsidR="000C6EC6" w:rsidRPr="00C30296">
        <w:rPr>
          <w:i w:val="0"/>
          <w:caps w:val="0"/>
          <w:color w:val="auto"/>
          <w:sz w:val="24"/>
          <w:szCs w:val="24"/>
        </w:rPr>
        <w:t>(и поднял)</w:t>
      </w:r>
      <w:r w:rsidR="000C6EC6" w:rsidRPr="00C30296">
        <w:rPr>
          <w:caps w:val="0"/>
          <w:color w:val="auto"/>
        </w:rPr>
        <w:t xml:space="preserve"> </w:t>
      </w:r>
      <w:r w:rsidRPr="00C30296">
        <w:rPr>
          <w:color w:val="auto"/>
        </w:rPr>
        <w:t>Яаков глаза свои, и увидел: и вот, приходит Эсав, а с ним 400 человек.</w:t>
      </w:r>
    </w:p>
    <w:p w14:paraId="510DE924" w14:textId="77777777" w:rsidR="008D60CB" w:rsidRPr="00C30296" w:rsidRDefault="008D60CB" w:rsidP="000C6EC6">
      <w:pPr>
        <w:pStyle w:val="17"/>
        <w:rPr>
          <w:color w:val="auto"/>
        </w:rPr>
      </w:pPr>
    </w:p>
    <w:p w14:paraId="1DB5E651" w14:textId="77777777" w:rsidR="008D60CB" w:rsidRPr="00C30296" w:rsidRDefault="008D60CB" w:rsidP="008D60CB">
      <w:pPr>
        <w:rPr>
          <w:color w:val="auto"/>
        </w:rPr>
      </w:pPr>
      <w:r w:rsidRPr="00C30296">
        <w:rPr>
          <w:color w:val="auto"/>
        </w:rPr>
        <w:t>Как и докладывала точно разведка, подходит Эсав, а с ним 400 человек. Разумеется, Яаков не пересчитал всех, но он убедился, что да, человек 400 здесь есть. Вообще, когда мы читаем какие-то оценочные суждения типа «я увидел толпу, и там было 10 000 человек или 12 000 человек», нужно помнить, что, конечно, здесь нет точных арифметических подсчётов.</w:t>
      </w:r>
    </w:p>
    <w:p w14:paraId="66517BE7" w14:textId="77777777" w:rsidR="008D60CB" w:rsidRPr="00C30296" w:rsidRDefault="008D60CB" w:rsidP="000C6EC6">
      <w:pPr>
        <w:pStyle w:val="13"/>
      </w:pPr>
    </w:p>
    <w:p w14:paraId="5F0B3BE3" w14:textId="77777777" w:rsidR="008D60CB" w:rsidRPr="00C30296" w:rsidRDefault="008D60CB" w:rsidP="000C6EC6">
      <w:pPr>
        <w:pStyle w:val="13"/>
      </w:pPr>
      <w:r w:rsidRPr="00C30296">
        <w:rPr>
          <w:szCs w:val="28"/>
          <w:rtl/>
        </w:rPr>
        <w:t>וַיַּחַץ אֶת־הַיְלָדִים עַל־לֵאָה וְעַל־רָחֵל וְעַל שְׁתֵּי הַשְּׁפָחוֹת׃</w:t>
      </w:r>
    </w:p>
    <w:p w14:paraId="4D054DAE" w14:textId="77777777" w:rsidR="008D60CB" w:rsidRPr="00C30296" w:rsidRDefault="008D60CB" w:rsidP="000C6EC6">
      <w:pPr>
        <w:pStyle w:val="15"/>
        <w:rPr>
          <w:color w:val="auto"/>
        </w:rPr>
      </w:pPr>
      <w:r w:rsidRPr="00C30296">
        <w:rPr>
          <w:color w:val="auto"/>
        </w:rPr>
        <w:t>ВАЯ</w:t>
      </w:r>
      <w:r w:rsidRPr="00C30296">
        <w:rPr>
          <w:rFonts w:eastAsia="Times New Roman" w:cs="Times New Roman"/>
          <w:color w:val="auto"/>
        </w:rPr>
        <w:t>́</w:t>
      </w:r>
      <w:r w:rsidRPr="00C30296">
        <w:rPr>
          <w:color w:val="auto"/>
        </w:rPr>
        <w:t>ХАЦ ЭТ-ЃАЙЛАДИ</w:t>
      </w:r>
      <w:r w:rsidRPr="00C30296">
        <w:rPr>
          <w:rFonts w:eastAsia="Times New Roman" w:cs="Times New Roman"/>
          <w:color w:val="auto"/>
        </w:rPr>
        <w:t>́</w:t>
      </w:r>
      <w:r w:rsidRPr="00C30296">
        <w:rPr>
          <w:color w:val="auto"/>
        </w:rPr>
        <w:t>М АЛЬ-ЛЕА</w:t>
      </w:r>
      <w:r w:rsidRPr="00C30296">
        <w:rPr>
          <w:rFonts w:eastAsia="Times New Roman" w:cs="Times New Roman"/>
          <w:color w:val="auto"/>
        </w:rPr>
        <w:t>́</w:t>
      </w:r>
      <w:r w:rsidRPr="00C30296">
        <w:rPr>
          <w:color w:val="auto"/>
        </w:rPr>
        <w:t xml:space="preserve"> ВЕАЛЬ-РАХЭ</w:t>
      </w:r>
      <w:r w:rsidRPr="00C30296">
        <w:rPr>
          <w:rFonts w:eastAsia="Times New Roman" w:cs="Times New Roman"/>
          <w:color w:val="auto"/>
        </w:rPr>
        <w:t>́</w:t>
      </w:r>
      <w:r w:rsidRPr="00C30296">
        <w:rPr>
          <w:color w:val="auto"/>
        </w:rPr>
        <w:t>ЛЬ ВЕА</w:t>
      </w:r>
      <w:r w:rsidRPr="00C30296">
        <w:rPr>
          <w:rFonts w:eastAsia="Times New Roman" w:cs="Times New Roman"/>
          <w:color w:val="auto"/>
        </w:rPr>
        <w:t>́</w:t>
      </w:r>
      <w:r w:rsidRPr="00C30296">
        <w:rPr>
          <w:color w:val="auto"/>
        </w:rPr>
        <w:t>ЛЬ ШЕТЭ</w:t>
      </w:r>
      <w:r w:rsidRPr="00C30296">
        <w:rPr>
          <w:rFonts w:eastAsia="Times New Roman" w:cs="Times New Roman"/>
          <w:color w:val="auto"/>
        </w:rPr>
        <w:t>́</w:t>
      </w:r>
      <w:r w:rsidRPr="00C30296">
        <w:rPr>
          <w:color w:val="auto"/>
        </w:rPr>
        <w:t xml:space="preserve"> ЃАШЕФАХО</w:t>
      </w:r>
      <w:r w:rsidRPr="00C30296">
        <w:rPr>
          <w:rFonts w:eastAsia="Times New Roman" w:cs="Times New Roman"/>
          <w:color w:val="auto"/>
        </w:rPr>
        <w:t>́</w:t>
      </w:r>
      <w:r w:rsidRPr="00C30296">
        <w:rPr>
          <w:color w:val="auto"/>
        </w:rPr>
        <w:t>Т</w:t>
      </w:r>
    </w:p>
    <w:p w14:paraId="5F81DA5C" w14:textId="4C7DF001" w:rsidR="008D60CB" w:rsidRPr="00C30296" w:rsidRDefault="008D60CB" w:rsidP="000C6EC6">
      <w:pPr>
        <w:pStyle w:val="17"/>
        <w:rPr>
          <w:color w:val="auto"/>
        </w:rPr>
      </w:pPr>
      <w:r w:rsidRPr="00C30296">
        <w:rPr>
          <w:color w:val="auto"/>
        </w:rPr>
        <w:t>...И разделил он детей Рахел</w:t>
      </w:r>
      <w:r w:rsidR="007C7B01" w:rsidRPr="00C30296">
        <w:rPr>
          <w:color w:val="auto"/>
        </w:rPr>
        <w:t>ь</w:t>
      </w:r>
      <w:r w:rsidRPr="00C30296">
        <w:rPr>
          <w:color w:val="auto"/>
        </w:rPr>
        <w:t xml:space="preserve"> и Леи с одной стороны, и детей наложниц с другой стороны.</w:t>
      </w:r>
    </w:p>
    <w:p w14:paraId="13A2E693" w14:textId="77777777" w:rsidR="008D60CB" w:rsidRPr="00C30296" w:rsidRDefault="008D60CB" w:rsidP="000C6EC6">
      <w:pPr>
        <w:pStyle w:val="13"/>
      </w:pPr>
    </w:p>
    <w:p w14:paraId="6B743F23" w14:textId="77777777" w:rsidR="008D60CB" w:rsidRPr="00C30296" w:rsidRDefault="008D60CB" w:rsidP="000C6EC6">
      <w:pPr>
        <w:pStyle w:val="13"/>
        <w:rPr>
          <w:szCs w:val="28"/>
        </w:rPr>
      </w:pPr>
      <w:r w:rsidRPr="00C30296">
        <w:rPr>
          <w:szCs w:val="28"/>
          <w:rtl/>
        </w:rPr>
        <w:t>וַיָּשֶׂם אֶת־הַשְּׁפָחוֹת וְאֶת־יַלְדֵיהֶן רִאשֹׁנָה וְאֶת־לֵאָה וִילָדֶיהָ אַחֲרֹנִים וְאֶת־רָחֵל וְאֶת־יוֹסֵף אַחֲרֹנִים׃</w:t>
      </w:r>
    </w:p>
    <w:p w14:paraId="65A70238" w14:textId="77777777" w:rsidR="008D60CB" w:rsidRPr="00C30296" w:rsidRDefault="008D60CB" w:rsidP="000C6EC6">
      <w:pPr>
        <w:pStyle w:val="15"/>
        <w:rPr>
          <w:color w:val="auto"/>
        </w:rPr>
      </w:pPr>
      <w:r w:rsidRPr="00C30296">
        <w:rPr>
          <w:color w:val="auto"/>
        </w:rPr>
        <w:t>ВАЯ́СЕМ ЭТ-ЃАШЕФАХО́Т ВЕЭТ-ЯЛЬДЕЃЕ́Н РИШОНА́ ВЕЭТ-ЛЕА́ ВИЛАДЭ́ЃА АХАРОНИ́М ВЕЭТ-РАХЭ́ЛЬ ВЕЭТ-ЁСЭ́Ф АХАРОНИ́М</w:t>
      </w:r>
    </w:p>
    <w:p w14:paraId="530D1CBF" w14:textId="20957E31" w:rsidR="008D60CB" w:rsidRPr="00C30296" w:rsidRDefault="008D60CB" w:rsidP="000C6EC6">
      <w:pPr>
        <w:pStyle w:val="17"/>
        <w:rPr>
          <w:color w:val="auto"/>
        </w:rPr>
      </w:pPr>
      <w:r w:rsidRPr="00C30296">
        <w:rPr>
          <w:color w:val="auto"/>
        </w:rPr>
        <w:t xml:space="preserve">2. Наложниц </w:t>
      </w:r>
      <w:r w:rsidR="000C6EC6" w:rsidRPr="00C30296">
        <w:rPr>
          <w:i w:val="0"/>
          <w:caps w:val="0"/>
          <w:color w:val="auto"/>
          <w:sz w:val="24"/>
          <w:szCs w:val="24"/>
        </w:rPr>
        <w:t>(или рабынь)</w:t>
      </w:r>
      <w:r w:rsidR="000C6EC6" w:rsidRPr="00C30296">
        <w:rPr>
          <w:caps w:val="0"/>
          <w:color w:val="auto"/>
        </w:rPr>
        <w:t xml:space="preserve"> </w:t>
      </w:r>
      <w:r w:rsidRPr="00C30296">
        <w:rPr>
          <w:color w:val="auto"/>
        </w:rPr>
        <w:t xml:space="preserve">и их детей поставил впереди, а детей Леи поставил за ними, а Йосефа </w:t>
      </w:r>
      <w:r w:rsidR="00746A8C" w:rsidRPr="00C30296">
        <w:rPr>
          <w:i w:val="0"/>
          <w:caps w:val="0"/>
          <w:color w:val="auto"/>
          <w:sz w:val="24"/>
          <w:szCs w:val="24"/>
        </w:rPr>
        <w:t>(разумеется, с Рахель)</w:t>
      </w:r>
      <w:r w:rsidRPr="00C30296">
        <w:rPr>
          <w:color w:val="auto"/>
        </w:rPr>
        <w:t xml:space="preserve"> поставил сзади всех.</w:t>
      </w:r>
    </w:p>
    <w:p w14:paraId="3914B5A3" w14:textId="77777777" w:rsidR="008D60CB" w:rsidRPr="00C30296" w:rsidRDefault="008D60CB" w:rsidP="000C6EC6">
      <w:pPr>
        <w:pStyle w:val="17"/>
        <w:rPr>
          <w:color w:val="auto"/>
        </w:rPr>
      </w:pPr>
    </w:p>
    <w:p w14:paraId="6A88F76B" w14:textId="06B9C45A" w:rsidR="008D60CB" w:rsidRPr="00C30296" w:rsidRDefault="008D60CB" w:rsidP="008D60CB">
      <w:pPr>
        <w:rPr>
          <w:color w:val="auto"/>
        </w:rPr>
      </w:pPr>
      <w:r w:rsidRPr="00C30296">
        <w:rPr>
          <w:color w:val="auto"/>
        </w:rPr>
        <w:t>Итак, он сзади себя поставил лагерь, впереди которого наложницы с детьми (или рабыни с детьми), сзади – Лея с детьми и совсем сзади</w:t>
      </w:r>
      <w:r w:rsidR="00206050" w:rsidRPr="00C30296">
        <w:rPr>
          <w:color w:val="auto"/>
        </w:rPr>
        <w:t xml:space="preserve"> – </w:t>
      </w:r>
      <w:r w:rsidRPr="00C30296">
        <w:rPr>
          <w:color w:val="auto"/>
        </w:rPr>
        <w:t xml:space="preserve">Рахель с детьми – дети у неё самые маленькие. Но мы помним, что её </w:t>
      </w:r>
      <w:r w:rsidRPr="00C30296">
        <w:rPr>
          <w:color w:val="auto"/>
        </w:rPr>
        <w:lastRenderedPageBreak/>
        <w:t xml:space="preserve">дети – Йосеф. У неё только один сын Йосеф, он, может, годовалый на тот момент. Итак, что делает Яаков? Как и в предыдущем случае, до перехода через реку, Яаков делает два лагеря. Помните, мы говорили: Яаков проходил мимо ангелов, увидел два лагеря ангелов и нарёк это место «Маханаим»? Яаков по-прежнему хромает в том плане, что на небеса, на небесное он не уповает: его лагеря разделены не по вертикали – на верх и низ, – а по горизонтали. Он, да, использует какую-то идею, не зря тут 2 лагеря и там 2 лагеря (слово </w:t>
      </w:r>
      <w:r w:rsidRPr="00C30296">
        <w:rPr>
          <w:i/>
          <w:iCs/>
          <w:color w:val="auto"/>
        </w:rPr>
        <w:t>лагерь</w:t>
      </w:r>
      <w:r w:rsidRPr="00C30296">
        <w:rPr>
          <w:color w:val="auto"/>
        </w:rPr>
        <w:t xml:space="preserve"> не напрасно так часто упоминается здесь), Яаков ставит 2 лагеря и полагается на свой трюк. Многие говорят, что Яаков (почему-то у христиан принято так говорить) трус и слабак и женщин выставил вперёд. Он расставил своих жён. Можно спросить: а что, разве он не относился одинаково и к детям рабынь? Нет, не относился. У Яакова было жёсткое социальное деление в семье: дети рабынь могли заниматься более тяжёлой работой, могли быть более готовы к бою, могли быть просто боевые, и да, Яаков имеет иерархию в отношении своих детей, в отношении своей семьи, это его не красит, но это так. Но всё же он с теми, с кем может (у него, видимо, не так много людей)</w:t>
      </w:r>
      <w:r w:rsidR="000B7D65" w:rsidRPr="00C30296">
        <w:rPr>
          <w:color w:val="auto"/>
        </w:rPr>
        <w:t>,</w:t>
      </w:r>
      <w:r w:rsidRPr="00C30296">
        <w:rPr>
          <w:color w:val="auto"/>
        </w:rPr>
        <w:t xml:space="preserve"> становится впереди этого воинства. Мы помним, что Авраг</w:t>
      </w:r>
      <w:r w:rsidRPr="00C30296">
        <w:rPr>
          <w:rFonts w:eastAsia="Times New Roman" w:cs="Times New Roman"/>
          <w:color w:val="auto"/>
        </w:rPr>
        <w:t>́</w:t>
      </w:r>
      <w:r w:rsidRPr="00C30296">
        <w:rPr>
          <w:color w:val="auto"/>
        </w:rPr>
        <w:t>ам с армией чуть более 300 человек наделал в своё время дел, а Эсав приходит с 400 людьми – по тем временам очень сильное сборище, и Яаков, несмотря на все обетования, несмотря на бой подготовительный с ангелом, всё равно боится, и поэтому он разделил свой тыл и расставил его в порядке того, как кого он любит.</w:t>
      </w:r>
    </w:p>
    <w:p w14:paraId="2388AF78" w14:textId="77777777" w:rsidR="008D60CB" w:rsidRPr="00C30296" w:rsidRDefault="008D60CB" w:rsidP="00746A8C">
      <w:pPr>
        <w:pStyle w:val="13"/>
      </w:pPr>
    </w:p>
    <w:p w14:paraId="4DC06223" w14:textId="77777777" w:rsidR="008D60CB" w:rsidRPr="00C30296" w:rsidRDefault="008D60CB" w:rsidP="00746A8C">
      <w:pPr>
        <w:pStyle w:val="13"/>
        <w:rPr>
          <w:szCs w:val="28"/>
        </w:rPr>
      </w:pPr>
      <w:r w:rsidRPr="00C30296">
        <w:rPr>
          <w:szCs w:val="28"/>
          <w:rtl/>
        </w:rPr>
        <w:t>וְהוּא עָבַר לִפְנֵיהֶם וַיִּשְׁתַּחוּ אַרְצָה שֶׁבַע פְּעָמִים עַד־גִּשְׁתּוֹ עַד־אָחִיו׃</w:t>
      </w:r>
    </w:p>
    <w:p w14:paraId="6881C6DB" w14:textId="77777777" w:rsidR="008D60CB" w:rsidRPr="00C30296" w:rsidRDefault="008D60CB" w:rsidP="00746A8C">
      <w:pPr>
        <w:pStyle w:val="15"/>
        <w:rPr>
          <w:color w:val="auto"/>
        </w:rPr>
      </w:pPr>
      <w:r w:rsidRPr="00C30296">
        <w:rPr>
          <w:color w:val="auto"/>
          <w:lang w:bidi="hi-IN"/>
        </w:rPr>
        <w:t>ВЕЃУ</w:t>
      </w:r>
      <w:r w:rsidRPr="00C30296">
        <w:rPr>
          <w:rFonts w:eastAsia="Times New Roman" w:cs="Times New Roman"/>
          <w:color w:val="auto"/>
          <w:lang w:bidi="hi-IN"/>
        </w:rPr>
        <w:t>́</w:t>
      </w:r>
      <w:r w:rsidRPr="00C30296">
        <w:rPr>
          <w:color w:val="auto"/>
          <w:lang w:bidi="hi-IN"/>
        </w:rPr>
        <w:t xml:space="preserve"> АВА</w:t>
      </w:r>
      <w:r w:rsidRPr="00C30296">
        <w:rPr>
          <w:rFonts w:eastAsia="Times New Roman" w:cs="Times New Roman"/>
          <w:color w:val="auto"/>
          <w:lang w:bidi="hi-IN"/>
        </w:rPr>
        <w:t>́</w:t>
      </w:r>
      <w:r w:rsidRPr="00C30296">
        <w:rPr>
          <w:color w:val="auto"/>
          <w:lang w:bidi="hi-IN"/>
        </w:rPr>
        <w:t>Р ЛИФНЕЃЕ</w:t>
      </w:r>
      <w:r w:rsidRPr="00C30296">
        <w:rPr>
          <w:rFonts w:eastAsia="Times New Roman" w:cs="Times New Roman"/>
          <w:color w:val="auto"/>
          <w:lang w:bidi="hi-IN"/>
        </w:rPr>
        <w:t>́</w:t>
      </w:r>
      <w:r w:rsidRPr="00C30296">
        <w:rPr>
          <w:color w:val="auto"/>
          <w:lang w:bidi="hi-IN"/>
        </w:rPr>
        <w:t>М ВАЙИШТА</w:t>
      </w:r>
      <w:r w:rsidRPr="00C30296">
        <w:rPr>
          <w:rFonts w:eastAsia="Times New Roman" w:cs="Times New Roman"/>
          <w:color w:val="auto"/>
          <w:lang w:bidi="hi-IN"/>
        </w:rPr>
        <w:t>́</w:t>
      </w:r>
      <w:r w:rsidRPr="00C30296">
        <w:rPr>
          <w:color w:val="auto"/>
          <w:lang w:bidi="hi-IN"/>
        </w:rPr>
        <w:t>ХУ А</w:t>
      </w:r>
      <w:r w:rsidRPr="00C30296">
        <w:rPr>
          <w:rFonts w:eastAsia="Times New Roman" w:cs="Times New Roman"/>
          <w:color w:val="auto"/>
          <w:lang w:bidi="hi-IN"/>
        </w:rPr>
        <w:t>́</w:t>
      </w:r>
      <w:r w:rsidRPr="00C30296">
        <w:rPr>
          <w:color w:val="auto"/>
          <w:lang w:bidi="hi-IN"/>
        </w:rPr>
        <w:t>РЦА ШЕ</w:t>
      </w:r>
      <w:r w:rsidRPr="00C30296">
        <w:rPr>
          <w:rFonts w:eastAsia="Times New Roman" w:cs="Times New Roman"/>
          <w:color w:val="auto"/>
          <w:lang w:bidi="hi-IN"/>
        </w:rPr>
        <w:t>́</w:t>
      </w:r>
      <w:r w:rsidRPr="00C30296">
        <w:rPr>
          <w:color w:val="auto"/>
          <w:lang w:bidi="hi-IN"/>
        </w:rPr>
        <w:t>ВА ПЕАМИ</w:t>
      </w:r>
      <w:r w:rsidRPr="00C30296">
        <w:rPr>
          <w:rFonts w:eastAsia="Times New Roman" w:cs="Times New Roman"/>
          <w:color w:val="auto"/>
          <w:lang w:bidi="hi-IN"/>
        </w:rPr>
        <w:t>́</w:t>
      </w:r>
      <w:r w:rsidRPr="00C30296">
        <w:rPr>
          <w:color w:val="auto"/>
          <w:lang w:bidi="hi-IN"/>
        </w:rPr>
        <w:t>М АД-ГИШТО</w:t>
      </w:r>
      <w:r w:rsidRPr="00C30296">
        <w:rPr>
          <w:rFonts w:eastAsia="Times New Roman" w:cs="Times New Roman"/>
          <w:color w:val="auto"/>
          <w:lang w:bidi="hi-IN"/>
        </w:rPr>
        <w:t>́</w:t>
      </w:r>
      <w:r w:rsidRPr="00C30296">
        <w:rPr>
          <w:color w:val="auto"/>
          <w:lang w:bidi="hi-IN"/>
        </w:rPr>
        <w:t xml:space="preserve"> АД-АХИ</w:t>
      </w:r>
      <w:r w:rsidRPr="00C30296">
        <w:rPr>
          <w:rFonts w:eastAsia="Times New Roman" w:cs="Times New Roman"/>
          <w:color w:val="auto"/>
          <w:lang w:bidi="hi-IN"/>
        </w:rPr>
        <w:t>́</w:t>
      </w:r>
      <w:r w:rsidRPr="00C30296">
        <w:rPr>
          <w:color w:val="auto"/>
          <w:lang w:bidi="hi-IN"/>
        </w:rPr>
        <w:t>В</w:t>
      </w:r>
    </w:p>
    <w:p w14:paraId="55B6C036" w14:textId="4102A1E3" w:rsidR="008D60CB" w:rsidRPr="00C30296" w:rsidRDefault="008D60CB" w:rsidP="00746A8C">
      <w:pPr>
        <w:pStyle w:val="17"/>
        <w:rPr>
          <w:color w:val="auto"/>
        </w:rPr>
      </w:pPr>
      <w:r w:rsidRPr="00C30296">
        <w:rPr>
          <w:color w:val="auto"/>
        </w:rPr>
        <w:lastRenderedPageBreak/>
        <w:t>3. А он пошёл впереди</w:t>
      </w:r>
      <w:r w:rsidR="00746A8C" w:rsidRPr="00C30296">
        <w:rPr>
          <w:color w:val="auto"/>
        </w:rPr>
        <w:t>,</w:t>
      </w:r>
      <w:r w:rsidRPr="00C30296">
        <w:rPr>
          <w:color w:val="auto"/>
        </w:rPr>
        <w:t xml:space="preserve"> И 7 раз он поклонился, пока подошёл к Эсаву.</w:t>
      </w:r>
    </w:p>
    <w:p w14:paraId="5EF8ACBC" w14:textId="77777777" w:rsidR="008D60CB" w:rsidRPr="00C30296" w:rsidRDefault="008D60CB" w:rsidP="00746A8C">
      <w:pPr>
        <w:pStyle w:val="17"/>
        <w:rPr>
          <w:color w:val="auto"/>
        </w:rPr>
      </w:pPr>
    </w:p>
    <w:p w14:paraId="05078F54" w14:textId="2ED83A75" w:rsidR="008D60CB" w:rsidRPr="00C30296" w:rsidRDefault="008D60CB" w:rsidP="008D60CB">
      <w:pPr>
        <w:rPr>
          <w:color w:val="auto"/>
        </w:rPr>
      </w:pPr>
      <w:r w:rsidRPr="00C30296">
        <w:rPr>
          <w:rFonts w:cs="Mangal"/>
          <w:color w:val="auto"/>
          <w:lang w:bidi="hi-IN"/>
        </w:rPr>
        <w:t xml:space="preserve">В случае с Давидом и </w:t>
      </w:r>
      <w:r w:rsidR="000B7D65" w:rsidRPr="00C30296">
        <w:rPr>
          <w:rFonts w:cs="Mangal"/>
          <w:color w:val="auto"/>
          <w:lang w:bidi="hi-IN"/>
        </w:rPr>
        <w:t>Й</w:t>
      </w:r>
      <w:r w:rsidRPr="00C30296">
        <w:rPr>
          <w:rFonts w:cs="Mangal"/>
          <w:color w:val="auto"/>
          <w:lang w:bidi="hi-IN"/>
        </w:rPr>
        <w:t>онатаном, мы помним, было 3 поклона, здесь 7 поклонов. Яаков послал сначала 7 приношений, теперь он 7 раз кланяется. И это не зря: 7 – это число народа, 7 связано с тем, что не принадлежит народу Израиля, это такое очень важное число. Всё, что связано с народом Израиля, характеризуется числом 12. 70 народов, 7 народов земли, 12 апостолов, 7 диаконов над эллинскими вдовами и сиротами – это немножко отдельная история. И коробов, которые оставались, было 12 и 7, и много ещё чего связано с 12 и 7. Яаков подходит и кланяется 7 раз, посылает 7 подарков и вроде бы тем самым утверждает благословение Эсава на святую землю. С другой стороны, у Яакова есть благословение, которым его благословил Всевышний</w:t>
      </w:r>
      <w:r w:rsidR="000B7D65" w:rsidRPr="00C30296">
        <w:rPr>
          <w:rFonts w:cs="Mangal"/>
          <w:color w:val="auto"/>
          <w:lang w:bidi="hi-IN"/>
        </w:rPr>
        <w:t>.</w:t>
      </w:r>
      <w:r w:rsidRPr="00C30296">
        <w:rPr>
          <w:rFonts w:cs="Mangal"/>
          <w:color w:val="auto"/>
          <w:lang w:bidi="hi-IN"/>
        </w:rPr>
        <w:t xml:space="preserve"> Яаков вернулся с благословением, ему не нужно забранное хитростью благословение, поэтому опять-таки, согласно версии тех, кто говорит, что это Яаков просил ангела его отпустить, а ангел просил его благословить, Яаков возвращает ангелу ту браху, которую он получил, то благословение, которое он получил, потому что у него есть собственное благословение. Более того, он уже сам источник благословений. Всё это Яаков прошёл, всё это Яаков знает, но страх перед Эсавом у Яакова остается, и ведёт он себя здесь действительно как раб: медленно</w:t>
      </w:r>
      <w:r w:rsidR="000B7D65" w:rsidRPr="00C30296">
        <w:rPr>
          <w:rFonts w:cs="Mangal"/>
          <w:color w:val="auto"/>
          <w:lang w:bidi="hi-IN"/>
        </w:rPr>
        <w:t>,</w:t>
      </w:r>
      <w:r w:rsidRPr="00C30296">
        <w:rPr>
          <w:rFonts w:cs="Mangal"/>
          <w:color w:val="auto"/>
          <w:lang w:bidi="hi-IN"/>
        </w:rPr>
        <w:t xml:space="preserve"> 7 раз кланяясь, с огромным страхом он идёт навстречу Эсаву. Эсав ведёт себя совершенно по-другому. Мы читаем:</w:t>
      </w:r>
    </w:p>
    <w:p w14:paraId="0E1233A1" w14:textId="77777777" w:rsidR="008D60CB" w:rsidRPr="00C30296" w:rsidRDefault="008D60CB" w:rsidP="00746A8C">
      <w:pPr>
        <w:pStyle w:val="13"/>
      </w:pPr>
    </w:p>
    <w:p w14:paraId="6B535E1C" w14:textId="77777777" w:rsidR="008D60CB" w:rsidRPr="00C30296" w:rsidRDefault="008D60CB" w:rsidP="00746A8C">
      <w:pPr>
        <w:pStyle w:val="13"/>
        <w:rPr>
          <w:szCs w:val="28"/>
        </w:rPr>
      </w:pPr>
      <w:r w:rsidRPr="00C30296">
        <w:rPr>
          <w:szCs w:val="28"/>
          <w:rtl/>
        </w:rPr>
        <w:t>וַיָּרָץ עֵשָׂו לִקְרָאתוֹ וַיְחַבְּקֵהוּ וַיִּפֹּל עַל־צַוָּארָו וַיִּשָּׁקֵהוּ וַיִּבְכּוּ׃</w:t>
      </w:r>
    </w:p>
    <w:p w14:paraId="784E41F8" w14:textId="77777777" w:rsidR="008D60CB" w:rsidRPr="00C30296" w:rsidRDefault="008D60CB" w:rsidP="00746A8C">
      <w:pPr>
        <w:pStyle w:val="15"/>
        <w:rPr>
          <w:color w:val="auto"/>
        </w:rPr>
      </w:pPr>
      <w:r w:rsidRPr="00C30296">
        <w:rPr>
          <w:color w:val="auto"/>
          <w:lang w:bidi="hi-IN"/>
        </w:rPr>
        <w:t>ВАЯ</w:t>
      </w:r>
      <w:r w:rsidRPr="00C30296">
        <w:rPr>
          <w:rFonts w:cs="Times New Roman"/>
          <w:color w:val="auto"/>
          <w:lang w:bidi="hi-IN"/>
        </w:rPr>
        <w:t>́</w:t>
      </w:r>
      <w:r w:rsidRPr="00C30296">
        <w:rPr>
          <w:color w:val="auto"/>
          <w:lang w:bidi="hi-IN"/>
        </w:rPr>
        <w:t>РОЦ ЭСА</w:t>
      </w:r>
      <w:r w:rsidRPr="00C30296">
        <w:rPr>
          <w:rFonts w:cs="Times New Roman"/>
          <w:color w:val="auto"/>
          <w:lang w:bidi="hi-IN"/>
        </w:rPr>
        <w:t>́</w:t>
      </w:r>
      <w:r w:rsidRPr="00C30296">
        <w:rPr>
          <w:color w:val="auto"/>
          <w:lang w:bidi="hi-IN"/>
        </w:rPr>
        <w:t>В ЛИКРАТО</w:t>
      </w:r>
      <w:r w:rsidRPr="00C30296">
        <w:rPr>
          <w:rFonts w:cs="Times New Roman"/>
          <w:color w:val="auto"/>
          <w:lang w:bidi="hi-IN"/>
        </w:rPr>
        <w:t xml:space="preserve">́ </w:t>
      </w:r>
      <w:r w:rsidRPr="00C30296">
        <w:rPr>
          <w:color w:val="auto"/>
          <w:lang w:bidi="hi-IN"/>
        </w:rPr>
        <w:t>ВАЙХАБЕКЭ</w:t>
      </w:r>
      <w:r w:rsidRPr="00C30296">
        <w:rPr>
          <w:rFonts w:cs="Times New Roman"/>
          <w:color w:val="auto"/>
          <w:lang w:bidi="hi-IN"/>
        </w:rPr>
        <w:t>́</w:t>
      </w:r>
      <w:r w:rsidRPr="00C30296">
        <w:rPr>
          <w:color w:val="auto"/>
          <w:lang w:bidi="hi-IN"/>
        </w:rPr>
        <w:t>ЃУ ВАЙИПО</w:t>
      </w:r>
      <w:r w:rsidRPr="00C30296">
        <w:rPr>
          <w:rFonts w:cs="Times New Roman"/>
          <w:color w:val="auto"/>
          <w:lang w:bidi="hi-IN"/>
        </w:rPr>
        <w:t>́</w:t>
      </w:r>
      <w:r w:rsidRPr="00C30296">
        <w:rPr>
          <w:color w:val="auto"/>
          <w:lang w:bidi="hi-IN"/>
        </w:rPr>
        <w:t>ЛЬ АЛЬ-ЦАВАРА</w:t>
      </w:r>
      <w:r w:rsidRPr="00C30296">
        <w:rPr>
          <w:rFonts w:cs="Times New Roman"/>
          <w:color w:val="auto"/>
          <w:lang w:bidi="hi-IN"/>
        </w:rPr>
        <w:t>́</w:t>
      </w:r>
      <w:r w:rsidRPr="00C30296">
        <w:rPr>
          <w:color w:val="auto"/>
          <w:lang w:bidi="hi-IN"/>
        </w:rPr>
        <w:t>В ВАЙИШАКЭ</w:t>
      </w:r>
      <w:r w:rsidRPr="00C30296">
        <w:rPr>
          <w:rFonts w:cs="Times New Roman"/>
          <w:color w:val="auto"/>
          <w:lang w:bidi="hi-IN"/>
        </w:rPr>
        <w:t>́</w:t>
      </w:r>
      <w:r w:rsidRPr="00C30296">
        <w:rPr>
          <w:color w:val="auto"/>
          <w:lang w:bidi="hi-IN"/>
        </w:rPr>
        <w:t>ЃУ ВАЙИВКУ</w:t>
      </w:r>
      <w:r w:rsidRPr="00C30296">
        <w:rPr>
          <w:rFonts w:ascii="Times New Roman" w:hAnsi="Times New Roman" w:cs="Times New Roman"/>
          <w:color w:val="auto"/>
          <w:lang w:bidi="hi-IN"/>
        </w:rPr>
        <w:t>́</w:t>
      </w:r>
    </w:p>
    <w:p w14:paraId="6D45B336" w14:textId="77777777" w:rsidR="008D60CB" w:rsidRPr="00C30296" w:rsidRDefault="008D60CB" w:rsidP="00746A8C">
      <w:pPr>
        <w:pStyle w:val="17"/>
        <w:rPr>
          <w:color w:val="auto"/>
        </w:rPr>
      </w:pPr>
      <w:r w:rsidRPr="00C30296">
        <w:rPr>
          <w:color w:val="auto"/>
        </w:rPr>
        <w:lastRenderedPageBreak/>
        <w:t>4. И побежал Эсав навстречу ему, и обнял его, и упал на шею его, и поцеловал его, и они плакали.</w:t>
      </w:r>
    </w:p>
    <w:p w14:paraId="25F92304" w14:textId="77777777" w:rsidR="008D60CB" w:rsidRPr="00C30296" w:rsidRDefault="008D60CB" w:rsidP="00746A8C">
      <w:pPr>
        <w:pStyle w:val="17"/>
        <w:rPr>
          <w:color w:val="auto"/>
        </w:rPr>
      </w:pPr>
    </w:p>
    <w:p w14:paraId="61C128CB" w14:textId="2BA8F6E5" w:rsidR="008D60CB" w:rsidRPr="00C30296" w:rsidRDefault="008D60CB" w:rsidP="008D60CB">
      <w:pPr>
        <w:rPr>
          <w:color w:val="auto"/>
        </w:rPr>
      </w:pPr>
      <w:r w:rsidRPr="00C30296">
        <w:rPr>
          <w:rFonts w:cs="Mangal"/>
          <w:color w:val="auto"/>
          <w:lang w:bidi="hi-IN"/>
        </w:rPr>
        <w:t>Сначала мы читаем глаголы. Помните, мы говорили о том, что</w:t>
      </w:r>
      <w:r w:rsidR="000B7D65" w:rsidRPr="00C30296">
        <w:rPr>
          <w:rFonts w:cs="Mangal"/>
          <w:color w:val="auto"/>
          <w:lang w:bidi="hi-IN"/>
        </w:rPr>
        <w:t>,</w:t>
      </w:r>
      <w:r w:rsidRPr="00C30296">
        <w:rPr>
          <w:rFonts w:cs="Mangal"/>
          <w:color w:val="auto"/>
          <w:lang w:bidi="hi-IN"/>
        </w:rPr>
        <w:t xml:space="preserve"> когда описываются быстрые действия, Писание говорит глаголами: побежал навстречу ему, и обнял, и упал ему на шею, и поцеловал его, и вместе они плакали. Только когда Эсав поцеловал Яакова, только тогда они вместе плакали. Вы помните, когда уходит Яаков, то и</w:t>
      </w:r>
      <w:r w:rsidR="006534B1">
        <w:rPr>
          <w:rFonts w:cs="Mangal"/>
          <w:color w:val="auto"/>
          <w:lang w:bidi="hi-IN"/>
        </w:rPr>
        <w:t xml:space="preserve"> Ицхак</w:t>
      </w:r>
      <w:r w:rsidRPr="00C30296">
        <w:rPr>
          <w:rFonts w:cs="Mangal"/>
          <w:color w:val="auto"/>
          <w:lang w:bidi="hi-IN"/>
        </w:rPr>
        <w:t xml:space="preserve"> плачет, и Эсав плачет, а Яаков целует отца. Здесь поцелуй и плач сошлись вместе, и этот круг тоже закрылся. Хочу остановить внимание на слове </w:t>
      </w:r>
      <w:r w:rsidRPr="00C30296">
        <w:rPr>
          <w:rFonts w:cs="Mangal"/>
          <w:i/>
          <w:iCs/>
          <w:color w:val="auto"/>
          <w:lang w:bidi="hi-IN"/>
        </w:rPr>
        <w:t>цава</w:t>
      </w:r>
      <w:r w:rsidRPr="00C30296">
        <w:rPr>
          <w:rFonts w:eastAsia="Times New Roman" w:cs="Times New Roman"/>
          <w:i/>
          <w:iCs/>
          <w:color w:val="auto"/>
          <w:lang w:bidi="hi-IN"/>
        </w:rPr>
        <w:t>́</w:t>
      </w:r>
      <w:r w:rsidRPr="00C30296">
        <w:rPr>
          <w:rFonts w:cs="Mangal"/>
          <w:i/>
          <w:iCs/>
          <w:color w:val="auto"/>
          <w:lang w:bidi="hi-IN"/>
        </w:rPr>
        <w:t>р</w:t>
      </w:r>
      <w:r w:rsidRPr="00C30296">
        <w:rPr>
          <w:rFonts w:cs="Mangal"/>
          <w:color w:val="auto"/>
          <w:lang w:bidi="hi-IN"/>
        </w:rPr>
        <w:t xml:space="preserve"> (</w:t>
      </w:r>
      <w:r w:rsidRPr="00C30296">
        <w:rPr>
          <w:rFonts w:cs="Mangal"/>
          <w:i/>
          <w:iCs/>
          <w:color w:val="auto"/>
          <w:lang w:bidi="hi-IN"/>
        </w:rPr>
        <w:t>шея</w:t>
      </w:r>
      <w:r w:rsidRPr="00C30296">
        <w:rPr>
          <w:rFonts w:cs="Mangal"/>
          <w:color w:val="auto"/>
          <w:lang w:bidi="hi-IN"/>
        </w:rPr>
        <w:t xml:space="preserve">). Это просто для изучающих иврит. В Торе, если мы читаем текст, написано </w:t>
      </w:r>
      <w:r w:rsidRPr="00C30296">
        <w:rPr>
          <w:rFonts w:cs="Mangal"/>
          <w:i/>
          <w:iCs/>
          <w:color w:val="auto"/>
          <w:lang w:bidi="hi-IN"/>
        </w:rPr>
        <w:t>цавара</w:t>
      </w:r>
      <w:r w:rsidRPr="00C30296">
        <w:rPr>
          <w:rFonts w:eastAsia="Times New Roman" w:cs="Times New Roman"/>
          <w:i/>
          <w:iCs/>
          <w:color w:val="auto"/>
          <w:lang w:bidi="hi-IN"/>
        </w:rPr>
        <w:t>́</w:t>
      </w:r>
      <w:r w:rsidRPr="00C30296">
        <w:rPr>
          <w:rFonts w:cs="Mangal"/>
          <w:i/>
          <w:iCs/>
          <w:color w:val="auto"/>
          <w:lang w:bidi="hi-IN"/>
        </w:rPr>
        <w:t>в</w:t>
      </w:r>
      <w:r w:rsidRPr="00C30296">
        <w:rPr>
          <w:rFonts w:cs="Mangal"/>
          <w:color w:val="auto"/>
          <w:lang w:bidi="hi-IN"/>
        </w:rPr>
        <w:t xml:space="preserve"> через буквы </w:t>
      </w:r>
      <w:r w:rsidRPr="00C30296">
        <w:rPr>
          <w:rFonts w:cs="Mangal"/>
          <w:i/>
          <w:iCs/>
          <w:color w:val="auto"/>
          <w:lang w:bidi="hi-IN"/>
        </w:rPr>
        <w:t>йуд</w:t>
      </w:r>
      <w:r w:rsidRPr="00C30296">
        <w:rPr>
          <w:rFonts w:cs="Mangal"/>
          <w:color w:val="auto"/>
          <w:lang w:bidi="hi-IN"/>
        </w:rPr>
        <w:t xml:space="preserve"> и </w:t>
      </w:r>
      <w:r w:rsidRPr="00C30296">
        <w:rPr>
          <w:rFonts w:cs="Mangal"/>
          <w:i/>
          <w:iCs/>
          <w:color w:val="auto"/>
          <w:lang w:bidi="hi-IN"/>
        </w:rPr>
        <w:t>вав</w:t>
      </w:r>
      <w:r w:rsidRPr="00C30296">
        <w:rPr>
          <w:rFonts w:cs="Mangal"/>
          <w:color w:val="auto"/>
          <w:lang w:bidi="hi-IN"/>
        </w:rPr>
        <w:t xml:space="preserve"> в конце, как будто у него </w:t>
      </w:r>
      <w:r w:rsidRPr="00C30296">
        <w:rPr>
          <w:rFonts w:cs="Mangal"/>
          <w:i/>
          <w:iCs/>
          <w:color w:val="auto"/>
          <w:lang w:bidi="hi-IN"/>
        </w:rPr>
        <w:t>шеи</w:t>
      </w:r>
      <w:r w:rsidRPr="00C30296">
        <w:rPr>
          <w:rFonts w:cs="Mangal"/>
          <w:color w:val="auto"/>
          <w:lang w:bidi="hi-IN"/>
        </w:rPr>
        <w:t xml:space="preserve"> (</w:t>
      </w:r>
      <w:r w:rsidRPr="00C30296">
        <w:rPr>
          <w:rFonts w:cs="Mangal"/>
          <w:i/>
          <w:iCs/>
          <w:color w:val="auto"/>
          <w:lang w:bidi="hi-IN"/>
        </w:rPr>
        <w:t>много шей</w:t>
      </w:r>
      <w:r w:rsidRPr="00C30296">
        <w:rPr>
          <w:rFonts w:cs="Mangal"/>
          <w:color w:val="auto"/>
          <w:lang w:bidi="hi-IN"/>
        </w:rPr>
        <w:t xml:space="preserve">). Здесь есть исправление писцов, в котором буква </w:t>
      </w:r>
      <w:r w:rsidRPr="00C30296">
        <w:rPr>
          <w:rFonts w:cs="Mangal"/>
          <w:i/>
          <w:iCs/>
          <w:color w:val="auto"/>
          <w:lang w:bidi="hi-IN"/>
        </w:rPr>
        <w:t>йуд</w:t>
      </w:r>
      <w:r w:rsidRPr="00C30296">
        <w:rPr>
          <w:rFonts w:cs="Mangal"/>
          <w:color w:val="auto"/>
          <w:lang w:bidi="hi-IN"/>
        </w:rPr>
        <w:t xml:space="preserve"> отсутствует. Дело в том, что слово </w:t>
      </w:r>
      <w:r w:rsidRPr="00C30296">
        <w:rPr>
          <w:rFonts w:cs="Mangal"/>
          <w:i/>
          <w:iCs/>
          <w:color w:val="auto"/>
          <w:lang w:bidi="hi-IN"/>
        </w:rPr>
        <w:t>цава</w:t>
      </w:r>
      <w:r w:rsidRPr="00C30296">
        <w:rPr>
          <w:rFonts w:eastAsia="Times New Roman" w:cs="Times New Roman"/>
          <w:i/>
          <w:iCs/>
          <w:color w:val="auto"/>
          <w:lang w:bidi="hi-IN"/>
        </w:rPr>
        <w:t>́</w:t>
      </w:r>
      <w:r w:rsidRPr="00C30296">
        <w:rPr>
          <w:rFonts w:cs="Mangal"/>
          <w:i/>
          <w:iCs/>
          <w:color w:val="auto"/>
          <w:lang w:bidi="hi-IN"/>
        </w:rPr>
        <w:t>р</w:t>
      </w:r>
      <w:r w:rsidRPr="00C30296">
        <w:rPr>
          <w:rFonts w:cs="Mangal"/>
          <w:color w:val="auto"/>
          <w:lang w:bidi="hi-IN"/>
        </w:rPr>
        <w:t xml:space="preserve"> означает одну сторону шеи. Это получается как парный орган. Как у человека есть плечи, уши, щёки… Также у него есть и шеи. И на одну из шей упал Эсав и плакал. Но со времени изменения иврита </w:t>
      </w:r>
      <w:r w:rsidRPr="00C30296">
        <w:rPr>
          <w:rFonts w:cs="Mangal"/>
          <w:i/>
          <w:iCs/>
          <w:color w:val="auto"/>
          <w:lang w:bidi="hi-IN"/>
        </w:rPr>
        <w:t>шея</w:t>
      </w:r>
      <w:r w:rsidRPr="00C30296">
        <w:rPr>
          <w:rFonts w:cs="Mangal"/>
          <w:color w:val="auto"/>
          <w:lang w:bidi="hi-IN"/>
        </w:rPr>
        <w:t xml:space="preserve"> стала единым словом, поэтому получилась запись </w:t>
      </w:r>
      <w:r w:rsidRPr="00C30296">
        <w:rPr>
          <w:rFonts w:cs="Mangal"/>
          <w:i/>
          <w:iCs/>
          <w:color w:val="auto"/>
          <w:lang w:bidi="hi-IN"/>
        </w:rPr>
        <w:t>цавара</w:t>
      </w:r>
      <w:r w:rsidRPr="00C30296">
        <w:rPr>
          <w:rFonts w:eastAsia="Times New Roman" w:cs="Times New Roman"/>
          <w:i/>
          <w:iCs/>
          <w:color w:val="auto"/>
          <w:lang w:bidi="hi-IN"/>
        </w:rPr>
        <w:t>́</w:t>
      </w:r>
      <w:r w:rsidRPr="00C30296">
        <w:rPr>
          <w:rFonts w:cs="Mangal"/>
          <w:i/>
          <w:iCs/>
          <w:color w:val="auto"/>
          <w:lang w:bidi="hi-IN"/>
        </w:rPr>
        <w:t>в</w:t>
      </w:r>
      <w:r w:rsidRPr="00C30296">
        <w:rPr>
          <w:rFonts w:cs="Mangal"/>
          <w:color w:val="auto"/>
          <w:lang w:bidi="hi-IN"/>
        </w:rPr>
        <w:t>. И мы читаем дальше (действующее лицо, мы говорили, – это Эсав):</w:t>
      </w:r>
    </w:p>
    <w:p w14:paraId="4A46D381" w14:textId="77777777" w:rsidR="008D60CB" w:rsidRPr="00C30296" w:rsidRDefault="008D60CB" w:rsidP="00746A8C">
      <w:pPr>
        <w:pStyle w:val="13"/>
      </w:pPr>
    </w:p>
    <w:p w14:paraId="1A2CDAF3" w14:textId="77777777" w:rsidR="008D60CB" w:rsidRPr="00C30296" w:rsidRDefault="008D60CB" w:rsidP="00746A8C">
      <w:pPr>
        <w:pStyle w:val="13"/>
        <w:rPr>
          <w:szCs w:val="28"/>
        </w:rPr>
      </w:pPr>
      <w:r w:rsidRPr="00C30296">
        <w:rPr>
          <w:szCs w:val="28"/>
          <w:rtl/>
        </w:rPr>
        <w:t>וַיִּשָּׂא אֶת־עֵינָיו וַיַּרְא אֶת־הַנָּשִׁים וְאֶת־הַיְלָדִים וַיֹּאמֶר מִי־אֵלֶּה לָּךְ וַיֹּאמַר הַיְלָדִים אֲשֶׁר־חָנַן אֱלֹהִים אֶת־עַבְדֶּךָ׃</w:t>
      </w:r>
    </w:p>
    <w:p w14:paraId="45D86302" w14:textId="77777777" w:rsidR="008D60CB" w:rsidRPr="00C30296" w:rsidRDefault="008D60CB" w:rsidP="00746A8C">
      <w:pPr>
        <w:pStyle w:val="15"/>
        <w:rPr>
          <w:color w:val="auto"/>
        </w:rPr>
      </w:pPr>
      <w:r w:rsidRPr="00C30296">
        <w:rPr>
          <w:color w:val="auto"/>
        </w:rPr>
        <w:t>ВАЙИСА́ ЭТ-ЭНА́В ВАЯ́Р ЭТ-ЃАНАШИ́М ВЕЭТ-ЃАЙЛАДИ́М ВАЁМЕР МИ-Э́ЛЕ ЛАХ ВАЁМА́Р ЃАЙЛАДИ́М АШЕР-ХАНА́Н ЭЛОЃИ́М ЭТ-АВДЭ́ХА</w:t>
      </w:r>
    </w:p>
    <w:p w14:paraId="195B2F8D" w14:textId="3637E9BA" w:rsidR="008D60CB" w:rsidRPr="00C30296" w:rsidRDefault="008D60CB" w:rsidP="00746A8C">
      <w:pPr>
        <w:pStyle w:val="17"/>
        <w:rPr>
          <w:color w:val="auto"/>
        </w:rPr>
      </w:pPr>
      <w:r w:rsidRPr="00C30296">
        <w:rPr>
          <w:color w:val="auto"/>
        </w:rPr>
        <w:t>5. И он поднял глаза</w:t>
      </w:r>
      <w:r w:rsidR="000B7D65" w:rsidRPr="00C30296">
        <w:rPr>
          <w:color w:val="auto"/>
        </w:rPr>
        <w:t>,</w:t>
      </w:r>
      <w:r w:rsidRPr="00C30296">
        <w:rPr>
          <w:color w:val="auto"/>
        </w:rPr>
        <w:t xml:space="preserve"> и увидел жён и детей </w:t>
      </w:r>
      <w:r w:rsidR="00746A8C" w:rsidRPr="00C30296">
        <w:rPr>
          <w:i w:val="0"/>
          <w:caps w:val="0"/>
          <w:color w:val="auto"/>
          <w:sz w:val="24"/>
          <w:szCs w:val="24"/>
        </w:rPr>
        <w:t>(или женщин и детей)</w:t>
      </w:r>
      <w:r w:rsidRPr="00C30296">
        <w:rPr>
          <w:color w:val="auto"/>
        </w:rPr>
        <w:t>, и сказал: «Это кто они тебе?» И он сказал: «Дети, которыми помиловал Господь раба твоего».</w:t>
      </w:r>
    </w:p>
    <w:p w14:paraId="5A3BF64F" w14:textId="77777777" w:rsidR="008D60CB" w:rsidRPr="00C30296" w:rsidRDefault="008D60CB" w:rsidP="00746A8C">
      <w:pPr>
        <w:pStyle w:val="17"/>
        <w:rPr>
          <w:color w:val="auto"/>
        </w:rPr>
      </w:pPr>
    </w:p>
    <w:p w14:paraId="303262E4" w14:textId="77777777" w:rsidR="000B7D65" w:rsidRPr="00C30296" w:rsidRDefault="008D60CB" w:rsidP="008D60CB">
      <w:pPr>
        <w:rPr>
          <w:rFonts w:cs="Mangal"/>
          <w:color w:val="auto"/>
        </w:rPr>
      </w:pPr>
      <w:r w:rsidRPr="00C30296">
        <w:rPr>
          <w:rFonts w:cs="Mangal"/>
          <w:color w:val="auto"/>
        </w:rPr>
        <w:t xml:space="preserve">Яаков начинает представлять Эсаву свой лагерь. </w:t>
      </w:r>
    </w:p>
    <w:p w14:paraId="4965167B" w14:textId="1AFB5848" w:rsidR="008D60CB" w:rsidRPr="00C30296" w:rsidRDefault="008D60CB" w:rsidP="008D60CB">
      <w:pPr>
        <w:rPr>
          <w:color w:val="auto"/>
        </w:rPr>
      </w:pPr>
      <w:r w:rsidRPr="00C30296">
        <w:rPr>
          <w:rFonts w:cs="Mangal"/>
          <w:color w:val="auto"/>
        </w:rPr>
        <w:lastRenderedPageBreak/>
        <w:t>На этом заканчивается дневной цикл Торы. Когда в субботу мы читаем всю недельную главу, к Торе вызываются 7 человек, и мы делим соответственно недельную главу на 7 частей по 7 чтениям. Я каждый день читаю одно из чтений, которое каждый будет читать в субботу. Если кажется порой, что раввины спорят друг с другом, это не спор, это расхождение во мнениях. Здесь не говорится: «ты не прав, а ты прав» – это вообще очень редко у нас происходит, – мы понимаем, что мы разные и у Торы много лиц, и только вместе мы можем создавать единое понимание. Тора дана на горе, а гора так устроена, что всю её сразу не увидишь</w:t>
      </w:r>
      <w:r w:rsidR="000B7D65" w:rsidRPr="00C30296">
        <w:rPr>
          <w:rFonts w:cs="Mangal"/>
          <w:color w:val="auto"/>
        </w:rPr>
        <w:t>.</w:t>
      </w:r>
      <w:r w:rsidRPr="00C30296">
        <w:rPr>
          <w:rFonts w:cs="Mangal"/>
          <w:color w:val="auto"/>
        </w:rPr>
        <w:t xml:space="preserve"> </w:t>
      </w:r>
      <w:r w:rsidR="000B7D65" w:rsidRPr="00C30296">
        <w:rPr>
          <w:rFonts w:cs="Mangal"/>
          <w:color w:val="auto"/>
        </w:rPr>
        <w:t>Н</w:t>
      </w:r>
      <w:r w:rsidRPr="00C30296">
        <w:rPr>
          <w:rFonts w:cs="Mangal"/>
          <w:color w:val="auto"/>
        </w:rPr>
        <w:t>арод стоял станом вокруг, поэтому для получения панорамной картины нужно смотреть всем народом. Ну, это ещё одно такое не лирическое отступление.</w:t>
      </w:r>
    </w:p>
    <w:p w14:paraId="70CE2646" w14:textId="7B4B3896" w:rsidR="008D60CB" w:rsidRPr="00C30296" w:rsidRDefault="008D60CB" w:rsidP="008D60CB">
      <w:pPr>
        <w:rPr>
          <w:rFonts w:cs="Mangal"/>
          <w:color w:val="auto"/>
          <w:lang w:bidi="hi-IN"/>
        </w:rPr>
      </w:pPr>
      <w:r w:rsidRPr="00C30296">
        <w:rPr>
          <w:rFonts w:cs="Mangal"/>
          <w:color w:val="auto"/>
          <w:lang w:bidi="hi-IN"/>
        </w:rPr>
        <w:t>Итак, мы оставили наших героев в тот драматический момент, когда, вопреки ожиданиям Яакова, Эсав не стал на него нападать, а, напротив, побежал к нему, обнял его, поцеловал его, и они, взволнованные, плакали вместе. Когда они наплакались и наобнимались, Эсав посмотрел на весь этот народ, который с Яаков</w:t>
      </w:r>
      <w:r w:rsidR="007E6450" w:rsidRPr="00C30296">
        <w:rPr>
          <w:rFonts w:cs="Mangal"/>
          <w:color w:val="auto"/>
          <w:lang w:bidi="hi-IN"/>
        </w:rPr>
        <w:t>о</w:t>
      </w:r>
      <w:r w:rsidRPr="00C30296">
        <w:rPr>
          <w:rFonts w:cs="Mangal"/>
          <w:color w:val="auto"/>
          <w:lang w:bidi="hi-IN"/>
        </w:rPr>
        <w:t>м</w:t>
      </w:r>
      <w:r w:rsidR="006848D2" w:rsidRPr="00C30296">
        <w:rPr>
          <w:rFonts w:cs="Mangal"/>
          <w:color w:val="auto"/>
          <w:lang w:bidi="hi-IN"/>
        </w:rPr>
        <w:t>,</w:t>
      </w:r>
      <w:r w:rsidRPr="00C30296">
        <w:rPr>
          <w:rFonts w:cs="Mangal"/>
          <w:color w:val="auto"/>
          <w:lang w:bidi="hi-IN"/>
        </w:rPr>
        <w:t xml:space="preserve"> и спросил его: «Кто все эти люди, которые с тобой?» И Яаков отвечает ему: «Это дети мои, которых дал мне Господь». И наступает самый подходящий момент для того, чтобы представить детей. В описании этого представления есть несколько языковых тонкостей, на которые мы постараемся обратить внимание с Божьей помощью.</w:t>
      </w:r>
      <w:r w:rsidRPr="00C30296">
        <w:rPr>
          <w:rFonts w:cs="Mangal"/>
          <w:color w:val="auto"/>
          <w:lang w:bidi="hi-IN"/>
        </w:rPr>
        <w:br w:type="page"/>
      </w:r>
    </w:p>
    <w:p w14:paraId="09D989CB" w14:textId="1D6CD525" w:rsidR="008D60CB" w:rsidRPr="00C30296" w:rsidRDefault="008D60CB" w:rsidP="00746A8C">
      <w:pPr>
        <w:pStyle w:val="2"/>
      </w:pPr>
      <w:bookmarkStart w:id="338" w:name="_Toc142942462"/>
      <w:r w:rsidRPr="00C30296">
        <w:lastRenderedPageBreak/>
        <w:t>Вот и расстались (33:6-20)</w:t>
      </w:r>
      <w:bookmarkEnd w:id="338"/>
    </w:p>
    <w:p w14:paraId="7987E079" w14:textId="77777777" w:rsidR="008D60CB" w:rsidRPr="00C30296" w:rsidRDefault="008D60CB" w:rsidP="00746A8C">
      <w:pPr>
        <w:pStyle w:val="13"/>
      </w:pPr>
    </w:p>
    <w:p w14:paraId="6CBB76D8" w14:textId="77777777" w:rsidR="008D60CB" w:rsidRPr="00C30296" w:rsidRDefault="008D60CB" w:rsidP="00746A8C">
      <w:pPr>
        <w:pStyle w:val="13"/>
        <w:rPr>
          <w:szCs w:val="28"/>
        </w:rPr>
      </w:pPr>
      <w:r w:rsidRPr="00C30296">
        <w:rPr>
          <w:szCs w:val="28"/>
          <w:rtl/>
        </w:rPr>
        <w:t>וַתִּגַּשְׁןָ הַשְּׁפָחוֹת הֵנָּה</w:t>
      </w:r>
    </w:p>
    <w:p w14:paraId="6ECB2418" w14:textId="77777777" w:rsidR="008D60CB" w:rsidRPr="00C30296" w:rsidRDefault="008D60CB" w:rsidP="00746A8C">
      <w:pPr>
        <w:pStyle w:val="15"/>
        <w:rPr>
          <w:color w:val="auto"/>
        </w:rPr>
      </w:pPr>
      <w:r w:rsidRPr="00C30296">
        <w:rPr>
          <w:color w:val="auto"/>
        </w:rPr>
        <w:t>ВАТИГА</w:t>
      </w:r>
      <w:r w:rsidRPr="00C30296">
        <w:rPr>
          <w:rFonts w:eastAsia="Times New Roman" w:cs="Times New Roman"/>
          <w:color w:val="auto"/>
        </w:rPr>
        <w:t>́</w:t>
      </w:r>
      <w:r w:rsidRPr="00C30296">
        <w:rPr>
          <w:color w:val="auto"/>
        </w:rPr>
        <w:t>ШНА ЃАШЕФАХО</w:t>
      </w:r>
      <w:r w:rsidRPr="00C30296">
        <w:rPr>
          <w:rFonts w:eastAsia="Times New Roman" w:cs="Times New Roman"/>
          <w:color w:val="auto"/>
        </w:rPr>
        <w:t>́</w:t>
      </w:r>
      <w:r w:rsidRPr="00C30296">
        <w:rPr>
          <w:color w:val="auto"/>
        </w:rPr>
        <w:t>Т ЃЕ</w:t>
      </w:r>
      <w:r w:rsidRPr="00C30296">
        <w:rPr>
          <w:rFonts w:eastAsia="Times New Roman" w:cs="Times New Roman"/>
          <w:color w:val="auto"/>
        </w:rPr>
        <w:t>́</w:t>
      </w:r>
      <w:r w:rsidRPr="00C30296">
        <w:rPr>
          <w:color w:val="auto"/>
        </w:rPr>
        <w:t>НА</w:t>
      </w:r>
    </w:p>
    <w:p w14:paraId="02348EA7" w14:textId="77777777" w:rsidR="008D60CB" w:rsidRPr="00C30296" w:rsidRDefault="008D60CB" w:rsidP="00746A8C">
      <w:pPr>
        <w:pStyle w:val="17"/>
        <w:rPr>
          <w:color w:val="auto"/>
        </w:rPr>
      </w:pPr>
      <w:r w:rsidRPr="00C30296">
        <w:rPr>
          <w:color w:val="auto"/>
        </w:rPr>
        <w:t>6. И подошли сюда рабыни</w:t>
      </w:r>
    </w:p>
    <w:p w14:paraId="35515FBB" w14:textId="77777777" w:rsidR="008D60CB" w:rsidRPr="00C30296" w:rsidRDefault="008D60CB" w:rsidP="00746A8C">
      <w:pPr>
        <w:pStyle w:val="17"/>
        <w:rPr>
          <w:color w:val="auto"/>
        </w:rPr>
      </w:pPr>
    </w:p>
    <w:p w14:paraId="0DD25238" w14:textId="1D82EB55" w:rsidR="008D60CB" w:rsidRPr="00C30296" w:rsidRDefault="008D60CB" w:rsidP="008D60CB">
      <w:pPr>
        <w:rPr>
          <w:color w:val="auto"/>
        </w:rPr>
      </w:pPr>
      <w:r w:rsidRPr="00C30296">
        <w:rPr>
          <w:color w:val="auto"/>
        </w:rPr>
        <w:t>Когда мы говорим «подошли сюда», мы имеем в</w:t>
      </w:r>
      <w:r w:rsidR="006848D2" w:rsidRPr="00C30296">
        <w:rPr>
          <w:color w:val="auto"/>
        </w:rPr>
        <w:t xml:space="preserve"> </w:t>
      </w:r>
      <w:r w:rsidRPr="00C30296">
        <w:rPr>
          <w:color w:val="auto"/>
        </w:rPr>
        <w:t>виду «подошли к тому месту», где стояли Яаков и Эсав, а до этого они стояли поодаль.</w:t>
      </w:r>
    </w:p>
    <w:p w14:paraId="58A8EB2F" w14:textId="77777777" w:rsidR="008D60CB" w:rsidRPr="00C30296" w:rsidRDefault="008D60CB" w:rsidP="00746A8C">
      <w:pPr>
        <w:pStyle w:val="13"/>
      </w:pPr>
    </w:p>
    <w:p w14:paraId="635356CB" w14:textId="77777777" w:rsidR="008D60CB" w:rsidRPr="00C30296" w:rsidRDefault="008D60CB" w:rsidP="00746A8C">
      <w:pPr>
        <w:pStyle w:val="13"/>
        <w:rPr>
          <w:szCs w:val="28"/>
        </w:rPr>
      </w:pPr>
      <w:r w:rsidRPr="00C30296">
        <w:rPr>
          <w:szCs w:val="28"/>
          <w:rtl/>
        </w:rPr>
        <w:t>וְיַלְדֵיהֶן וַתִּשְׁתַּחֲוֶיןָ׃</w:t>
      </w:r>
    </w:p>
    <w:p w14:paraId="0F359918" w14:textId="77777777" w:rsidR="008D60CB" w:rsidRPr="00C30296" w:rsidRDefault="008D60CB" w:rsidP="00746A8C">
      <w:pPr>
        <w:pStyle w:val="15"/>
        <w:rPr>
          <w:color w:val="auto"/>
        </w:rPr>
      </w:pPr>
      <w:r w:rsidRPr="00C30296">
        <w:rPr>
          <w:color w:val="auto"/>
        </w:rPr>
        <w:t>ВЕЯЛЬДЕЃЕ́Н ВАТИШТАХАВЭ́НА</w:t>
      </w:r>
    </w:p>
    <w:p w14:paraId="163EDE0D" w14:textId="77777777" w:rsidR="008D60CB" w:rsidRPr="00C30296" w:rsidRDefault="008D60CB" w:rsidP="00746A8C">
      <w:pPr>
        <w:pStyle w:val="17"/>
        <w:rPr>
          <w:color w:val="auto"/>
        </w:rPr>
      </w:pPr>
      <w:r w:rsidRPr="00C30296">
        <w:rPr>
          <w:color w:val="auto"/>
        </w:rPr>
        <w:t>...и дети их и поклонились.</w:t>
      </w:r>
    </w:p>
    <w:p w14:paraId="04D95246" w14:textId="77777777" w:rsidR="008D60CB" w:rsidRPr="00C30296" w:rsidRDefault="008D60CB" w:rsidP="00746A8C">
      <w:pPr>
        <w:pStyle w:val="17"/>
        <w:rPr>
          <w:color w:val="auto"/>
        </w:rPr>
      </w:pPr>
    </w:p>
    <w:p w14:paraId="2035E7BA" w14:textId="77777777" w:rsidR="008D60CB" w:rsidRPr="00C30296" w:rsidRDefault="008D60CB" w:rsidP="008D60CB">
      <w:pPr>
        <w:rPr>
          <w:color w:val="auto"/>
        </w:rPr>
      </w:pPr>
      <w:r w:rsidRPr="00C30296">
        <w:rPr>
          <w:rFonts w:cs="Mangal"/>
          <w:color w:val="auto"/>
          <w:lang w:bidi="hi-IN"/>
        </w:rPr>
        <w:t xml:space="preserve">Давайте прочитаем ещё раз: «И подошли рабыни сюда и дети их и поклонились». Странная языковая конструкция. Ещё страннее то, что </w:t>
      </w:r>
      <w:r w:rsidRPr="00C30296">
        <w:rPr>
          <w:rFonts w:cs="Mangal"/>
          <w:i/>
          <w:iCs/>
          <w:color w:val="auto"/>
          <w:lang w:bidi="hi-IN"/>
        </w:rPr>
        <w:t>иштахави</w:t>
      </w:r>
      <w:r w:rsidRPr="00C30296">
        <w:rPr>
          <w:rFonts w:eastAsia="Times New Roman" w:cs="Times New Roman"/>
          <w:i/>
          <w:iCs/>
          <w:color w:val="auto"/>
          <w:lang w:bidi="hi-IN"/>
        </w:rPr>
        <w:t>́</w:t>
      </w:r>
      <w:r w:rsidRPr="00C30296">
        <w:rPr>
          <w:rFonts w:cs="Mangal"/>
          <w:i/>
          <w:iCs/>
          <w:color w:val="auto"/>
          <w:lang w:bidi="hi-IN"/>
        </w:rPr>
        <w:t>н</w:t>
      </w:r>
      <w:r w:rsidRPr="00C30296">
        <w:rPr>
          <w:rFonts w:cs="Mangal"/>
          <w:color w:val="auto"/>
          <w:lang w:bidi="hi-IN"/>
        </w:rPr>
        <w:t xml:space="preserve"> – это женский род. По этикету того времени дети рабынь не кланяются вместе с рабынями. Только рабыни поклоняются, а дети считаются их частью, частью имущества хозяина. Дети – не самостоятельная единица, поклонились только рабыни. Это особенности этикета, который Яаков соблюдает.</w:t>
      </w:r>
    </w:p>
    <w:p w14:paraId="4F07890F" w14:textId="77777777" w:rsidR="008D60CB" w:rsidRPr="00C30296" w:rsidRDefault="008D60CB" w:rsidP="00746A8C">
      <w:pPr>
        <w:pStyle w:val="13"/>
      </w:pPr>
    </w:p>
    <w:p w14:paraId="6F21F105" w14:textId="77777777" w:rsidR="008D60CB" w:rsidRPr="00C30296" w:rsidRDefault="008D60CB" w:rsidP="00746A8C">
      <w:pPr>
        <w:pStyle w:val="13"/>
        <w:rPr>
          <w:szCs w:val="28"/>
        </w:rPr>
      </w:pPr>
      <w:r w:rsidRPr="00C30296">
        <w:rPr>
          <w:szCs w:val="28"/>
          <w:rtl/>
        </w:rPr>
        <w:t>וַתִּגַּשׁ גַּם־לֵאָה וִילָדֶיהָ וַיִּשְׁתַּחֲווּ וְאַחַר נִגַּשׁ יוֹסֵף וְרָחֵל וַיִּשְׁתַּחֲווּ׃</w:t>
      </w:r>
    </w:p>
    <w:p w14:paraId="04282E3A" w14:textId="77777777" w:rsidR="008D60CB" w:rsidRPr="00C30296" w:rsidRDefault="008D60CB" w:rsidP="00746A8C">
      <w:pPr>
        <w:pStyle w:val="15"/>
        <w:rPr>
          <w:color w:val="auto"/>
        </w:rPr>
      </w:pPr>
      <w:r w:rsidRPr="00C30296">
        <w:rPr>
          <w:color w:val="auto"/>
        </w:rPr>
        <w:t>ВАТИГА́Ш ГАМ-ЛЕА́ ВИЛАДЭ́ЃА ВАЙИШТАХАВУ́ ВЕАХА́Р НИГА́Ш ЁСЭ́Ф ВЕРАХЭ́ЛЬ ВАЙИШТАХАВУ́</w:t>
      </w:r>
    </w:p>
    <w:p w14:paraId="14821FA5" w14:textId="0FC6BBFF" w:rsidR="008D60CB" w:rsidRPr="00C30296" w:rsidRDefault="008D60CB" w:rsidP="00746A8C">
      <w:pPr>
        <w:pStyle w:val="17"/>
        <w:rPr>
          <w:color w:val="auto"/>
        </w:rPr>
      </w:pPr>
      <w:r w:rsidRPr="00C30296">
        <w:rPr>
          <w:color w:val="auto"/>
        </w:rPr>
        <w:t>7.</w:t>
      </w:r>
      <w:r w:rsidR="007E6450" w:rsidRPr="00C30296">
        <w:rPr>
          <w:color w:val="auto"/>
        </w:rPr>
        <w:t xml:space="preserve"> </w:t>
      </w:r>
      <w:r w:rsidRPr="00C30296">
        <w:rPr>
          <w:color w:val="auto"/>
        </w:rPr>
        <w:t xml:space="preserve">и подошла Леа и дети её и поклонились </w:t>
      </w:r>
      <w:r w:rsidR="00746A8C" w:rsidRPr="00C30296">
        <w:rPr>
          <w:i w:val="0"/>
          <w:caps w:val="0"/>
          <w:color w:val="auto"/>
          <w:sz w:val="24"/>
          <w:szCs w:val="24"/>
        </w:rPr>
        <w:t>(здесь мы видим другую форму глагола: поклонились все)</w:t>
      </w:r>
      <w:r w:rsidRPr="00C30296">
        <w:rPr>
          <w:color w:val="auto"/>
        </w:rPr>
        <w:t xml:space="preserve">. А после этого подошёл </w:t>
      </w:r>
      <w:r w:rsidR="00746A8C" w:rsidRPr="00C30296">
        <w:rPr>
          <w:i w:val="0"/>
          <w:caps w:val="0"/>
          <w:color w:val="auto"/>
          <w:sz w:val="24"/>
          <w:szCs w:val="24"/>
        </w:rPr>
        <w:t>(или приблизился)</w:t>
      </w:r>
      <w:r w:rsidR="00746A8C" w:rsidRPr="00C30296">
        <w:rPr>
          <w:caps w:val="0"/>
          <w:color w:val="auto"/>
        </w:rPr>
        <w:t xml:space="preserve"> </w:t>
      </w:r>
      <w:r w:rsidRPr="00C30296">
        <w:rPr>
          <w:color w:val="auto"/>
        </w:rPr>
        <w:t>Йосеф с Рахель и поклонились.</w:t>
      </w:r>
    </w:p>
    <w:p w14:paraId="5F04B5BC" w14:textId="77777777" w:rsidR="008D60CB" w:rsidRPr="00C30296" w:rsidRDefault="008D60CB" w:rsidP="00746A8C">
      <w:pPr>
        <w:pStyle w:val="17"/>
        <w:rPr>
          <w:color w:val="auto"/>
        </w:rPr>
      </w:pPr>
    </w:p>
    <w:p w14:paraId="52BCE15C" w14:textId="5549C634" w:rsidR="008D60CB" w:rsidRPr="00C30296" w:rsidRDefault="008D60CB" w:rsidP="008D60CB">
      <w:pPr>
        <w:rPr>
          <w:color w:val="auto"/>
        </w:rPr>
      </w:pPr>
      <w:r w:rsidRPr="00C30296">
        <w:rPr>
          <w:rFonts w:cs="Mangal"/>
          <w:color w:val="auto"/>
          <w:lang w:bidi="hi-IN"/>
        </w:rPr>
        <w:t xml:space="preserve">Немножко другой глагол: Йосеф словно приближается, идёт впереди своей мамы. А мама выглядит так, будто следует за ним. Комментаторы </w:t>
      </w:r>
      <w:r w:rsidRPr="00C30296">
        <w:rPr>
          <w:rFonts w:cs="Mangal"/>
          <w:color w:val="auto"/>
          <w:lang w:bidi="hi-IN"/>
        </w:rPr>
        <w:lastRenderedPageBreak/>
        <w:t>говорят удивительную вещь: «Йосеф боялся, что его красавица мама соблазнит Эсава на какие-то недобрые мысли, пробудит в нём какие-то недобрые мысли, или Эсав её сглазит, или захочет её забрать». Словом, Йосеф, который маленький мальчик на тот момент, переживает и закрывает маму собой, чтобы никто не видел её красоту. Когда мы читаем это, нам кажется: ну, глупость какая, разве может маленький мальчик закрыть взрослую женщину? Мы знаем, что Рахель – женщина, красивая станом и видом, значит, высокая и стройная. Явно не карлик. Вы видели когда-нибудь, как дети, встречая чужих людей, прячутся за юбку мамы и выглядывают из-за неё, стесняясь показаться? И долгое время их надо выманивать из-за мамы, из-за маминой юбки. Йосеф ведёт себя прямо противоположно, тоже по-детски, но прямо противоположно. Как этакий мальчик-герой, он становится впереди Рахел</w:t>
      </w:r>
      <w:r w:rsidR="007C7B01" w:rsidRPr="00C30296">
        <w:rPr>
          <w:rFonts w:cs="Mangal"/>
          <w:color w:val="auto"/>
          <w:lang w:bidi="hi-IN"/>
        </w:rPr>
        <w:t>ь</w:t>
      </w:r>
      <w:r w:rsidRPr="00C30296">
        <w:rPr>
          <w:rFonts w:cs="Mangal"/>
          <w:color w:val="auto"/>
          <w:lang w:bidi="hi-IN"/>
        </w:rPr>
        <w:t xml:space="preserve"> и всем своим видом передаёт: «не трогайте мою маму». Это по-детски? Очень по-детски. Это наивно? Очень наивно. Но при этом Йосеф показывает свой характер как ребёнок, дети ведь тоже бывают разные. Поэтому, да, Йосеф подумал: «Моя мама слишком красивая, моя мама слишком нежная, от этого злого непонятного дядьки надо маму защитить» и вышел впереди Рахел</w:t>
      </w:r>
      <w:r w:rsidR="007C7B01" w:rsidRPr="00C30296">
        <w:rPr>
          <w:rFonts w:cs="Mangal"/>
          <w:color w:val="auto"/>
          <w:lang w:bidi="hi-IN"/>
        </w:rPr>
        <w:t>ь</w:t>
      </w:r>
      <w:r w:rsidRPr="00C30296">
        <w:rPr>
          <w:rFonts w:cs="Mangal"/>
          <w:color w:val="auto"/>
          <w:lang w:bidi="hi-IN"/>
        </w:rPr>
        <w:t xml:space="preserve">. Вот так это можно понять. Мы ведь читаем книгу про людей, не совсем волшебную книгу, хотя много чудесного было в жизни этих людей. Итак, все представились. </w:t>
      </w:r>
    </w:p>
    <w:p w14:paraId="331E6E20" w14:textId="77777777" w:rsidR="008D60CB" w:rsidRPr="00C30296" w:rsidRDefault="008D60CB" w:rsidP="00746A8C">
      <w:pPr>
        <w:pStyle w:val="13"/>
      </w:pPr>
    </w:p>
    <w:p w14:paraId="31738416" w14:textId="77777777" w:rsidR="008D60CB" w:rsidRPr="00C30296" w:rsidRDefault="008D60CB" w:rsidP="00746A8C">
      <w:pPr>
        <w:pStyle w:val="13"/>
        <w:rPr>
          <w:szCs w:val="28"/>
        </w:rPr>
      </w:pPr>
      <w:r w:rsidRPr="00C30296">
        <w:rPr>
          <w:szCs w:val="28"/>
          <w:rtl/>
        </w:rPr>
        <w:t>וַיֹּאמֶר מִי לְךָ כָּל־הַמַּחֲנֶה הַזֶּה אֲשֶׁר פָּגָשְׁתִּי</w:t>
      </w:r>
    </w:p>
    <w:p w14:paraId="379F1E41" w14:textId="77777777" w:rsidR="008D60CB" w:rsidRPr="00C30296" w:rsidRDefault="008D60CB" w:rsidP="00746A8C">
      <w:pPr>
        <w:pStyle w:val="15"/>
        <w:rPr>
          <w:color w:val="auto"/>
        </w:rPr>
      </w:pPr>
      <w:r w:rsidRPr="00C30296">
        <w:rPr>
          <w:color w:val="auto"/>
        </w:rPr>
        <w:t>ВАЁМЕР МИ ЛЕХА</w:t>
      </w:r>
      <w:r w:rsidRPr="00C30296">
        <w:rPr>
          <w:rFonts w:eastAsia="Times New Roman" w:cs="Times New Roman"/>
          <w:color w:val="auto"/>
        </w:rPr>
        <w:t>́</w:t>
      </w:r>
      <w:r w:rsidRPr="00C30296">
        <w:rPr>
          <w:color w:val="auto"/>
        </w:rPr>
        <w:t xml:space="preserve"> КОЛЬ-ЃАМАХАНЭ</w:t>
      </w:r>
      <w:r w:rsidRPr="00C30296">
        <w:rPr>
          <w:rFonts w:eastAsia="Times New Roman" w:cs="Times New Roman"/>
          <w:color w:val="auto"/>
        </w:rPr>
        <w:t>́</w:t>
      </w:r>
      <w:r w:rsidRPr="00C30296">
        <w:rPr>
          <w:color w:val="auto"/>
        </w:rPr>
        <w:t xml:space="preserve"> ЃАЗЭ</w:t>
      </w:r>
      <w:r w:rsidRPr="00C30296">
        <w:rPr>
          <w:rFonts w:eastAsia="Times New Roman" w:cs="Times New Roman"/>
          <w:color w:val="auto"/>
        </w:rPr>
        <w:t>́</w:t>
      </w:r>
      <w:r w:rsidRPr="00C30296">
        <w:rPr>
          <w:color w:val="auto"/>
        </w:rPr>
        <w:t xml:space="preserve"> АШЕ</w:t>
      </w:r>
      <w:r w:rsidRPr="00C30296">
        <w:rPr>
          <w:rFonts w:eastAsia="Times New Roman" w:cs="Times New Roman"/>
          <w:color w:val="auto"/>
        </w:rPr>
        <w:t>́</w:t>
      </w:r>
      <w:r w:rsidRPr="00C30296">
        <w:rPr>
          <w:color w:val="auto"/>
        </w:rPr>
        <w:t>Р ПАГА</w:t>
      </w:r>
      <w:r w:rsidRPr="00C30296">
        <w:rPr>
          <w:rFonts w:eastAsia="Times New Roman" w:cs="Times New Roman"/>
          <w:color w:val="auto"/>
        </w:rPr>
        <w:t>́</w:t>
      </w:r>
      <w:r w:rsidRPr="00C30296">
        <w:rPr>
          <w:color w:val="auto"/>
        </w:rPr>
        <w:t>ШТИ</w:t>
      </w:r>
    </w:p>
    <w:p w14:paraId="6E586A6B" w14:textId="4E942DC1" w:rsidR="008D60CB" w:rsidRPr="00C30296" w:rsidRDefault="008D60CB" w:rsidP="00746A8C">
      <w:pPr>
        <w:pStyle w:val="17"/>
        <w:rPr>
          <w:color w:val="auto"/>
        </w:rPr>
      </w:pPr>
      <w:r w:rsidRPr="00C30296">
        <w:rPr>
          <w:color w:val="auto"/>
        </w:rPr>
        <w:t xml:space="preserve">8. И сказал (ЭСАВ) </w:t>
      </w:r>
      <w:r w:rsidR="00746A8C" w:rsidRPr="00C30296">
        <w:rPr>
          <w:i w:val="0"/>
          <w:caps w:val="0"/>
          <w:color w:val="auto"/>
          <w:sz w:val="24"/>
          <w:szCs w:val="24"/>
        </w:rPr>
        <w:t>(здесь не назван Эсав, но понятно, что говорит именно он)</w:t>
      </w:r>
      <w:r w:rsidRPr="00C30296">
        <w:rPr>
          <w:color w:val="auto"/>
        </w:rPr>
        <w:t xml:space="preserve">: «ЧТО ЗА ВОТ ЭТИ ВСЕ ПОДАРКИ БЫЛИ, КОТОРЫЕ Я ВИДЕЛ, ВСЕ ЭТИ ЛАГЕРЯ, КОТОРЫЕ Я ВСТРЕЧАЛ?» </w:t>
      </w:r>
      <w:r w:rsidR="00746A8C" w:rsidRPr="00C30296">
        <w:rPr>
          <w:i w:val="0"/>
          <w:caps w:val="0"/>
          <w:color w:val="auto"/>
          <w:sz w:val="24"/>
          <w:szCs w:val="24"/>
        </w:rPr>
        <w:t>(так</w:t>
      </w:r>
      <w:r w:rsidR="006848D2" w:rsidRPr="00C30296">
        <w:rPr>
          <w:i w:val="0"/>
          <w:caps w:val="0"/>
          <w:color w:val="auto"/>
          <w:sz w:val="24"/>
          <w:szCs w:val="24"/>
        </w:rPr>
        <w:t xml:space="preserve"> </w:t>
      </w:r>
      <w:r w:rsidR="00746A8C" w:rsidRPr="00C30296">
        <w:rPr>
          <w:i w:val="0"/>
          <w:caps w:val="0"/>
          <w:color w:val="auto"/>
          <w:sz w:val="24"/>
          <w:szCs w:val="24"/>
        </w:rPr>
        <w:t>большинстве переводов)</w:t>
      </w:r>
    </w:p>
    <w:p w14:paraId="50F77DA9" w14:textId="77777777" w:rsidR="008D60CB" w:rsidRPr="00C30296" w:rsidRDefault="008D60CB" w:rsidP="00746A8C">
      <w:pPr>
        <w:pStyle w:val="17"/>
        <w:rPr>
          <w:color w:val="auto"/>
        </w:rPr>
      </w:pPr>
    </w:p>
    <w:p w14:paraId="419CA0B9" w14:textId="38470EA0" w:rsidR="008D60CB" w:rsidRPr="00C30296" w:rsidRDefault="008D60CB" w:rsidP="008D60CB">
      <w:pPr>
        <w:rPr>
          <w:color w:val="auto"/>
        </w:rPr>
      </w:pPr>
      <w:r w:rsidRPr="00C30296">
        <w:rPr>
          <w:color w:val="auto"/>
        </w:rPr>
        <w:lastRenderedPageBreak/>
        <w:t>Мы помним, что Яаков отправляет 7 стад</w:t>
      </w:r>
      <w:r w:rsidR="006848D2" w:rsidRPr="00C30296">
        <w:rPr>
          <w:color w:val="auto"/>
        </w:rPr>
        <w:t>, 7 групп</w:t>
      </w:r>
      <w:r w:rsidRPr="00C30296">
        <w:rPr>
          <w:color w:val="auto"/>
        </w:rPr>
        <w:t>, од</w:t>
      </w:r>
      <w:r w:rsidR="006848D2" w:rsidRPr="00C30296">
        <w:rPr>
          <w:color w:val="auto"/>
        </w:rPr>
        <w:t>ну</w:t>
      </w:r>
      <w:r w:rsidRPr="00C30296">
        <w:rPr>
          <w:color w:val="auto"/>
        </w:rPr>
        <w:t xml:space="preserve"> за друг</w:t>
      </w:r>
      <w:r w:rsidR="006848D2" w:rsidRPr="00C30296">
        <w:rPr>
          <w:color w:val="auto"/>
        </w:rPr>
        <w:t>ой.</w:t>
      </w:r>
      <w:r w:rsidRPr="00C30296">
        <w:rPr>
          <w:color w:val="auto"/>
        </w:rPr>
        <w:t xml:space="preserve"> </w:t>
      </w:r>
      <w:r w:rsidR="006848D2" w:rsidRPr="00C30296">
        <w:rPr>
          <w:color w:val="auto"/>
        </w:rPr>
        <w:t>И</w:t>
      </w:r>
      <w:r w:rsidRPr="00C30296">
        <w:rPr>
          <w:color w:val="auto"/>
        </w:rPr>
        <w:t xml:space="preserve"> всем настоятельно говорит рассказать, что это подарок, что это дар и что этим он хочет умилостивить Эсава. И тут вдруг Эсав спрашивает: </w:t>
      </w:r>
      <w:r w:rsidRPr="00C30296">
        <w:rPr>
          <w:i/>
          <w:iCs/>
          <w:color w:val="auto"/>
        </w:rPr>
        <w:t>ми леха</w:t>
      </w:r>
      <w:r w:rsidRPr="00C30296">
        <w:rPr>
          <w:rFonts w:eastAsia="Times New Roman" w:cs="Times New Roman"/>
          <w:i/>
          <w:iCs/>
          <w:color w:val="auto"/>
        </w:rPr>
        <w:t>́</w:t>
      </w:r>
      <w:r w:rsidRPr="00C30296">
        <w:rPr>
          <w:i/>
          <w:iCs/>
          <w:color w:val="auto"/>
        </w:rPr>
        <w:t xml:space="preserve"> коль-ѓамаханэ</w:t>
      </w:r>
      <w:r w:rsidRPr="00C30296">
        <w:rPr>
          <w:rFonts w:eastAsia="Times New Roman" w:cs="Times New Roman"/>
          <w:i/>
          <w:iCs/>
          <w:color w:val="auto"/>
        </w:rPr>
        <w:t>́</w:t>
      </w:r>
      <w:r w:rsidRPr="00C30296">
        <w:rPr>
          <w:i/>
          <w:iCs/>
          <w:color w:val="auto"/>
        </w:rPr>
        <w:t xml:space="preserve"> ѓазэ</w:t>
      </w:r>
      <w:r w:rsidRPr="00C30296">
        <w:rPr>
          <w:rFonts w:eastAsia="Times New Roman" w:cs="Times New Roman"/>
          <w:i/>
          <w:iCs/>
          <w:color w:val="auto"/>
        </w:rPr>
        <w:t>́</w:t>
      </w:r>
      <w:r w:rsidRPr="00C30296">
        <w:rPr>
          <w:rFonts w:eastAsia="Times New Roman" w:cs="Times New Roman"/>
          <w:color w:val="auto"/>
        </w:rPr>
        <w:t xml:space="preserve"> (</w:t>
      </w:r>
      <w:r w:rsidRPr="00C30296">
        <w:rPr>
          <w:rFonts w:eastAsia="Times New Roman" w:cs="Times New Roman"/>
          <w:i/>
          <w:iCs/>
          <w:color w:val="auto"/>
        </w:rPr>
        <w:t>что это за лагеря, которые я встречал?)</w:t>
      </w:r>
      <w:r w:rsidRPr="00C30296">
        <w:rPr>
          <w:rFonts w:eastAsia="Times New Roman" w:cs="Times New Roman"/>
          <w:color w:val="auto"/>
        </w:rPr>
        <w:t xml:space="preserve"> Если посмотреть буквальный смысл текста, Эсав говорит: </w:t>
      </w:r>
      <w:r w:rsidRPr="00C30296">
        <w:rPr>
          <w:rFonts w:eastAsia="Times New Roman" w:cs="Times New Roman"/>
          <w:i/>
          <w:iCs/>
          <w:color w:val="auto"/>
        </w:rPr>
        <w:t>ми леха (кто тебе, кому ты шлёшь всё это, что ты мне посылал?).</w:t>
      </w:r>
      <w:r w:rsidRPr="00C30296">
        <w:rPr>
          <w:rFonts w:eastAsia="Times New Roman" w:cs="Times New Roman"/>
          <w:color w:val="auto"/>
        </w:rPr>
        <w:t xml:space="preserve"> Можно понять и по-другому: «</w:t>
      </w:r>
      <w:r w:rsidRPr="00C30296">
        <w:rPr>
          <w:rFonts w:eastAsia="Times New Roman" w:cs="Times New Roman"/>
          <w:i/>
          <w:iCs/>
          <w:color w:val="auto"/>
        </w:rPr>
        <w:t>кто дал тебе всё это, что ты мне тут пытался подарить?»</w:t>
      </w:r>
      <w:r w:rsidRPr="00C30296">
        <w:rPr>
          <w:rFonts w:eastAsia="Times New Roman" w:cs="Times New Roman"/>
          <w:color w:val="auto"/>
        </w:rPr>
        <w:t xml:space="preserve"> Отсюда мы можем сделать такой вывод, что подарки Яакова Эсав не принял, они вернулись и стали ждать Эсава на месте. Из этого тоже можем понять, что воевать Эсав изначально не собирался. Можно было не отпускать первых посланников, которые пришли с ним говорить, и не сообщать сведения о том, в каком количестве он стоит. Можно было принимать все дары, но Эсав так себя не ведёт, он изначально идёт встречать Яакова совершенно с другими целями. И здесь он спрашивает с некоей иронией: </w:t>
      </w:r>
      <w:r w:rsidRPr="00C30296">
        <w:rPr>
          <w:rFonts w:cs="Times New Roman"/>
          <w:i/>
          <w:iCs/>
          <w:color w:val="auto"/>
        </w:rPr>
        <w:t>ми леха</w:t>
      </w:r>
      <w:r w:rsidRPr="00C30296">
        <w:rPr>
          <w:rFonts w:eastAsia="Times New Roman" w:cs="Times New Roman"/>
          <w:i/>
          <w:iCs/>
          <w:color w:val="auto"/>
        </w:rPr>
        <w:t>́</w:t>
      </w:r>
      <w:r w:rsidRPr="00C30296">
        <w:rPr>
          <w:rFonts w:cs="Times New Roman"/>
          <w:i/>
          <w:iCs/>
          <w:color w:val="auto"/>
        </w:rPr>
        <w:t xml:space="preserve"> коль-ѓамаханэ</w:t>
      </w:r>
      <w:r w:rsidRPr="00C30296">
        <w:rPr>
          <w:rFonts w:eastAsia="Times New Roman" w:cs="Times New Roman"/>
          <w:i/>
          <w:iCs/>
          <w:color w:val="auto"/>
        </w:rPr>
        <w:t>́</w:t>
      </w:r>
      <w:r w:rsidRPr="00C30296">
        <w:rPr>
          <w:rFonts w:cs="Times New Roman"/>
          <w:i/>
          <w:iCs/>
          <w:color w:val="auto"/>
        </w:rPr>
        <w:t xml:space="preserve"> ѓазэ</w:t>
      </w:r>
      <w:r w:rsidRPr="00C30296">
        <w:rPr>
          <w:rFonts w:eastAsia="Times New Roman" w:cs="Times New Roman"/>
          <w:i/>
          <w:iCs/>
          <w:color w:val="auto"/>
        </w:rPr>
        <w:t xml:space="preserve">́? </w:t>
      </w:r>
      <w:r w:rsidRPr="00C30296">
        <w:rPr>
          <w:rFonts w:eastAsia="Times New Roman" w:cs="Times New Roman"/>
          <w:color w:val="auto"/>
        </w:rPr>
        <w:t>(</w:t>
      </w:r>
      <w:r w:rsidRPr="00C30296">
        <w:rPr>
          <w:rFonts w:eastAsia="Times New Roman" w:cs="Times New Roman"/>
          <w:i/>
          <w:iCs/>
          <w:color w:val="auto"/>
        </w:rPr>
        <w:t>что это за лагеря, которые ты мне посылал?)</w:t>
      </w:r>
    </w:p>
    <w:p w14:paraId="30CEBB5D" w14:textId="77777777" w:rsidR="008D60CB" w:rsidRPr="00C30296" w:rsidRDefault="008D60CB" w:rsidP="00746A8C">
      <w:pPr>
        <w:pStyle w:val="13"/>
      </w:pPr>
    </w:p>
    <w:p w14:paraId="05F6B6AE" w14:textId="77777777" w:rsidR="008D60CB" w:rsidRPr="00C30296" w:rsidRDefault="008D60CB" w:rsidP="00746A8C">
      <w:pPr>
        <w:pStyle w:val="13"/>
        <w:rPr>
          <w:szCs w:val="28"/>
        </w:rPr>
      </w:pPr>
      <w:r w:rsidRPr="00C30296">
        <w:rPr>
          <w:szCs w:val="28"/>
          <w:rtl/>
        </w:rPr>
        <w:t>וַיֹּאמֶר לִמְצֹא־חֵן בְּעֵינֵי אֲדֹנִי׃</w:t>
      </w:r>
    </w:p>
    <w:p w14:paraId="64CAE728" w14:textId="77777777" w:rsidR="008D60CB" w:rsidRPr="00C30296" w:rsidRDefault="008D60CB" w:rsidP="00746A8C">
      <w:pPr>
        <w:pStyle w:val="15"/>
        <w:rPr>
          <w:color w:val="auto"/>
        </w:rPr>
      </w:pPr>
      <w:r w:rsidRPr="00C30296">
        <w:rPr>
          <w:color w:val="auto"/>
        </w:rPr>
        <w:t xml:space="preserve">ВАЁМЕР </w:t>
      </w:r>
      <w:r w:rsidRPr="00C30296">
        <w:rPr>
          <w:color w:val="auto"/>
          <w:lang w:bidi="hi-IN"/>
        </w:rPr>
        <w:t>ЛИМЦО-ХЭ</w:t>
      </w:r>
      <w:r w:rsidRPr="00C30296">
        <w:rPr>
          <w:rFonts w:cs="Times New Roman"/>
          <w:color w:val="auto"/>
          <w:lang w:bidi="hi-IN"/>
        </w:rPr>
        <w:t>́</w:t>
      </w:r>
      <w:r w:rsidRPr="00C30296">
        <w:rPr>
          <w:color w:val="auto"/>
          <w:lang w:bidi="hi-IN"/>
        </w:rPr>
        <w:t>Н БЕЭНЭ</w:t>
      </w:r>
      <w:r w:rsidRPr="00C30296">
        <w:rPr>
          <w:rFonts w:cs="Times New Roman"/>
          <w:color w:val="auto"/>
          <w:lang w:bidi="hi-IN"/>
        </w:rPr>
        <w:t>́</w:t>
      </w:r>
      <w:r w:rsidRPr="00C30296">
        <w:rPr>
          <w:color w:val="auto"/>
          <w:lang w:bidi="hi-IN"/>
        </w:rPr>
        <w:t xml:space="preserve"> АДОНИ</w:t>
      </w:r>
      <w:r w:rsidRPr="00C30296">
        <w:rPr>
          <w:rFonts w:cs="Times New Roman"/>
          <w:color w:val="auto"/>
          <w:lang w:bidi="hi-IN"/>
        </w:rPr>
        <w:t>́</w:t>
      </w:r>
    </w:p>
    <w:p w14:paraId="5712E157" w14:textId="77777777" w:rsidR="008D60CB" w:rsidRPr="00C30296" w:rsidRDefault="008D60CB" w:rsidP="00746A8C">
      <w:pPr>
        <w:pStyle w:val="17"/>
        <w:rPr>
          <w:color w:val="auto"/>
        </w:rPr>
      </w:pPr>
      <w:r w:rsidRPr="00C30296">
        <w:rPr>
          <w:color w:val="auto"/>
        </w:rPr>
        <w:t xml:space="preserve">И отвечает ему </w:t>
      </w:r>
      <w:r w:rsidRPr="00C30296">
        <w:rPr>
          <w:iCs/>
          <w:color w:val="auto"/>
          <w:szCs w:val="20"/>
        </w:rPr>
        <w:t>(ЯАКОВ)</w:t>
      </w:r>
      <w:r w:rsidRPr="00C30296">
        <w:rPr>
          <w:color w:val="auto"/>
        </w:rPr>
        <w:t xml:space="preserve">: </w:t>
      </w:r>
      <w:r w:rsidRPr="00C30296">
        <w:rPr>
          <w:color w:val="auto"/>
          <w:lang w:bidi="hi-IN"/>
        </w:rPr>
        <w:t>«найти милость в глазах господина моего».</w:t>
      </w:r>
    </w:p>
    <w:p w14:paraId="0A5BB175" w14:textId="77777777" w:rsidR="008D60CB" w:rsidRPr="00C30296" w:rsidRDefault="008D60CB" w:rsidP="00746A8C">
      <w:pPr>
        <w:pStyle w:val="13"/>
      </w:pPr>
    </w:p>
    <w:p w14:paraId="7AB389BA" w14:textId="77777777" w:rsidR="008D60CB" w:rsidRPr="00C30296" w:rsidRDefault="008D60CB" w:rsidP="00746A8C">
      <w:pPr>
        <w:pStyle w:val="13"/>
        <w:rPr>
          <w:szCs w:val="28"/>
        </w:rPr>
      </w:pPr>
      <w:r w:rsidRPr="00C30296">
        <w:rPr>
          <w:szCs w:val="28"/>
          <w:rtl/>
        </w:rPr>
        <w:t>וַיֹּאמֶר עֵשָׂו יֶשׁ־לִי רָב אָחִי יְהִי לְךָ אֲשֶׁר־לָךְ׃</w:t>
      </w:r>
    </w:p>
    <w:p w14:paraId="54B79590" w14:textId="77777777" w:rsidR="008D60CB" w:rsidRPr="00C30296" w:rsidRDefault="008D60CB" w:rsidP="00746A8C">
      <w:pPr>
        <w:pStyle w:val="15"/>
        <w:rPr>
          <w:color w:val="auto"/>
        </w:rPr>
      </w:pPr>
      <w:r w:rsidRPr="00C30296">
        <w:rPr>
          <w:color w:val="auto"/>
        </w:rPr>
        <w:t>ВАЁМЕР ЭСА</w:t>
      </w:r>
      <w:r w:rsidRPr="00C30296">
        <w:rPr>
          <w:rFonts w:eastAsia="Times New Roman" w:cs="Times New Roman"/>
          <w:color w:val="auto"/>
        </w:rPr>
        <w:t>́</w:t>
      </w:r>
      <w:r w:rsidRPr="00C30296">
        <w:rPr>
          <w:color w:val="auto"/>
        </w:rPr>
        <w:t xml:space="preserve">В </w:t>
      </w:r>
      <w:r w:rsidRPr="00C30296">
        <w:rPr>
          <w:color w:val="auto"/>
          <w:lang w:bidi="hi-IN"/>
        </w:rPr>
        <w:t>ЕШ-ЛИ</w:t>
      </w:r>
      <w:r w:rsidRPr="00C30296">
        <w:rPr>
          <w:rFonts w:eastAsia="Times New Roman" w:cs="Times New Roman"/>
          <w:color w:val="auto"/>
          <w:lang w:bidi="hi-IN"/>
        </w:rPr>
        <w:t>́</w:t>
      </w:r>
      <w:r w:rsidRPr="00C30296">
        <w:rPr>
          <w:color w:val="auto"/>
          <w:lang w:bidi="hi-IN"/>
        </w:rPr>
        <w:t xml:space="preserve"> РАВ АХИ</w:t>
      </w:r>
      <w:r w:rsidRPr="00C30296">
        <w:rPr>
          <w:rFonts w:eastAsia="Times New Roman" w:cs="Times New Roman"/>
          <w:color w:val="auto"/>
          <w:lang w:bidi="hi-IN"/>
        </w:rPr>
        <w:t>́</w:t>
      </w:r>
      <w:r w:rsidRPr="00C30296">
        <w:rPr>
          <w:color w:val="auto"/>
          <w:lang w:bidi="hi-IN"/>
        </w:rPr>
        <w:t xml:space="preserve"> ЕЃИ</w:t>
      </w:r>
      <w:r w:rsidRPr="00C30296">
        <w:rPr>
          <w:rFonts w:eastAsia="Times New Roman" w:cs="Times New Roman"/>
          <w:color w:val="auto"/>
          <w:lang w:bidi="hi-IN"/>
        </w:rPr>
        <w:t>́</w:t>
      </w:r>
      <w:r w:rsidRPr="00C30296">
        <w:rPr>
          <w:color w:val="auto"/>
          <w:lang w:bidi="hi-IN"/>
        </w:rPr>
        <w:t xml:space="preserve"> ЛЕХА</w:t>
      </w:r>
      <w:r w:rsidRPr="00C30296">
        <w:rPr>
          <w:rFonts w:eastAsia="Times New Roman" w:cs="Times New Roman"/>
          <w:color w:val="auto"/>
          <w:lang w:bidi="hi-IN"/>
        </w:rPr>
        <w:t>́</w:t>
      </w:r>
      <w:r w:rsidRPr="00C30296">
        <w:rPr>
          <w:color w:val="auto"/>
          <w:lang w:bidi="hi-IN"/>
        </w:rPr>
        <w:t xml:space="preserve"> АШЕР-ЛА</w:t>
      </w:r>
      <w:r w:rsidRPr="00C30296">
        <w:rPr>
          <w:rFonts w:eastAsia="Times New Roman" w:cs="Times New Roman"/>
          <w:color w:val="auto"/>
          <w:lang w:bidi="hi-IN"/>
        </w:rPr>
        <w:t>́</w:t>
      </w:r>
      <w:r w:rsidRPr="00C30296">
        <w:rPr>
          <w:color w:val="auto"/>
          <w:lang w:bidi="hi-IN"/>
        </w:rPr>
        <w:t>Х</w:t>
      </w:r>
    </w:p>
    <w:p w14:paraId="21F18BDB" w14:textId="77777777" w:rsidR="008D60CB" w:rsidRPr="00C30296" w:rsidRDefault="008D60CB" w:rsidP="00746A8C">
      <w:pPr>
        <w:pStyle w:val="17"/>
        <w:rPr>
          <w:color w:val="auto"/>
        </w:rPr>
      </w:pPr>
      <w:r w:rsidRPr="00C30296">
        <w:rPr>
          <w:color w:val="auto"/>
        </w:rPr>
        <w:t>9. Ответил ему Эсав: «Брат, у меня есть всё, пусть у тебя будет то, что у тебя».</w:t>
      </w:r>
    </w:p>
    <w:p w14:paraId="4A8F2288" w14:textId="77777777" w:rsidR="008D60CB" w:rsidRPr="00C30296" w:rsidRDefault="008D60CB" w:rsidP="00746A8C">
      <w:pPr>
        <w:pStyle w:val="17"/>
        <w:rPr>
          <w:color w:val="auto"/>
        </w:rPr>
      </w:pPr>
    </w:p>
    <w:p w14:paraId="702C8A4E" w14:textId="6ABA94F4" w:rsidR="008D60CB" w:rsidRPr="00C30296" w:rsidRDefault="008D60CB" w:rsidP="008D60CB">
      <w:pPr>
        <w:rPr>
          <w:rFonts w:cs="Mangal"/>
          <w:color w:val="auto"/>
          <w:lang w:bidi="hi-IN"/>
        </w:rPr>
      </w:pPr>
      <w:r w:rsidRPr="00C30296">
        <w:rPr>
          <w:rFonts w:cs="Mangal"/>
          <w:color w:val="auto"/>
          <w:lang w:bidi="hi-IN"/>
        </w:rPr>
        <w:t xml:space="preserve">Обратите внимание на тонкости взаимоотношений. Яаков говорит: «Найти милость в глазах господина моего», Эсав же </w:t>
      </w:r>
      <w:r w:rsidR="006848D2" w:rsidRPr="00C30296">
        <w:rPr>
          <w:rFonts w:cs="Mangal"/>
          <w:color w:val="auto"/>
          <w:lang w:bidi="hi-IN"/>
        </w:rPr>
        <w:t>г</w:t>
      </w:r>
      <w:r w:rsidRPr="00C30296">
        <w:rPr>
          <w:rFonts w:cs="Mangal"/>
          <w:color w:val="auto"/>
          <w:lang w:bidi="hi-IN"/>
        </w:rPr>
        <w:t xml:space="preserve">оворит: «Брат, у меня всё есть». Яаков так и не может выдавить из себя </w:t>
      </w:r>
      <w:r w:rsidRPr="00C30296">
        <w:rPr>
          <w:rFonts w:cs="Mangal"/>
          <w:color w:val="auto"/>
          <w:lang w:bidi="hi-IN"/>
        </w:rPr>
        <w:lastRenderedPageBreak/>
        <w:t xml:space="preserve">слово «брат», а Эсав нигде не обращается к нему как к рабу. </w:t>
      </w:r>
    </w:p>
    <w:p w14:paraId="77C2B670" w14:textId="4A37AEDB" w:rsidR="008D60CB" w:rsidRPr="00C30296" w:rsidRDefault="008D60CB" w:rsidP="00746A8C">
      <w:pPr>
        <w:pStyle w:val="13"/>
        <w:rPr>
          <w:rtl/>
        </w:rPr>
      </w:pPr>
    </w:p>
    <w:p w14:paraId="06AC6C20" w14:textId="5E3EFA16" w:rsidR="006848D2" w:rsidRPr="00C30296" w:rsidRDefault="006848D2" w:rsidP="006848D2">
      <w:pPr>
        <w:pStyle w:val="13"/>
      </w:pPr>
      <w:r w:rsidRPr="00C30296">
        <w:rPr>
          <w:szCs w:val="28"/>
          <w:rtl/>
        </w:rPr>
        <w:t>וַיֹּאמֶר יַעֲקֹב אַל־נָא אִם־נָא מָצָאתִי חֵן בְּעֵינֶיךָ וְלָקַחְתָּ מִנְחָתִי מִיָּדִי כִּי עַל־כֵּן רָאִיתִי פָנֶיךָ כִּרְאֹת פְּנֵי אֱלֹהִים וַתִּרְצֵנִי׃</w:t>
      </w:r>
    </w:p>
    <w:p w14:paraId="710CA04D" w14:textId="77777777" w:rsidR="008D60CB" w:rsidRPr="00C30296" w:rsidRDefault="008D60CB" w:rsidP="00746A8C">
      <w:pPr>
        <w:pStyle w:val="15"/>
        <w:rPr>
          <w:color w:val="auto"/>
        </w:rPr>
      </w:pPr>
      <w:r w:rsidRPr="00C30296">
        <w:rPr>
          <w:rFonts w:cs="Mangal"/>
          <w:color w:val="auto"/>
          <w:lang w:bidi="hi-IN"/>
        </w:rPr>
        <w:t>ВАЁМЕР ЯАКО</w:t>
      </w:r>
      <w:r w:rsidRPr="00C30296">
        <w:rPr>
          <w:color w:val="auto"/>
          <w:lang w:bidi="hi-IN"/>
        </w:rPr>
        <w:t>́</w:t>
      </w:r>
      <w:r w:rsidRPr="00C30296">
        <w:rPr>
          <w:rFonts w:cs="Mangal"/>
          <w:color w:val="auto"/>
          <w:lang w:bidi="hi-IN"/>
        </w:rPr>
        <w:t>В АЛЬ-НА</w:t>
      </w:r>
      <w:r w:rsidRPr="00C30296">
        <w:rPr>
          <w:color w:val="auto"/>
          <w:lang w:bidi="hi-IN"/>
        </w:rPr>
        <w:t xml:space="preserve">́ </w:t>
      </w:r>
      <w:r w:rsidRPr="00C30296">
        <w:rPr>
          <w:rFonts w:cs="Mangal"/>
          <w:color w:val="auto"/>
          <w:lang w:bidi="hi-IN"/>
        </w:rPr>
        <w:t>ИМ-НА</w:t>
      </w:r>
      <w:r w:rsidRPr="00C30296">
        <w:rPr>
          <w:color w:val="auto"/>
          <w:lang w:bidi="hi-IN"/>
        </w:rPr>
        <w:t>́</w:t>
      </w:r>
      <w:r w:rsidRPr="00C30296">
        <w:rPr>
          <w:rFonts w:cs="Mangal"/>
          <w:color w:val="auto"/>
          <w:lang w:bidi="hi-IN"/>
        </w:rPr>
        <w:t xml:space="preserve"> МАЦА</w:t>
      </w:r>
      <w:r w:rsidRPr="00C30296">
        <w:rPr>
          <w:color w:val="auto"/>
          <w:lang w:bidi="hi-IN"/>
        </w:rPr>
        <w:t>́</w:t>
      </w:r>
      <w:r w:rsidRPr="00C30296">
        <w:rPr>
          <w:rFonts w:cs="Mangal"/>
          <w:color w:val="auto"/>
          <w:lang w:bidi="hi-IN"/>
        </w:rPr>
        <w:t>ТИ ХЭН БЕЭНЭ</w:t>
      </w:r>
      <w:r w:rsidRPr="00C30296">
        <w:rPr>
          <w:color w:val="auto"/>
          <w:lang w:bidi="hi-IN"/>
        </w:rPr>
        <w:t>́</w:t>
      </w:r>
      <w:r w:rsidRPr="00C30296">
        <w:rPr>
          <w:rFonts w:cs="Mangal"/>
          <w:color w:val="auto"/>
          <w:lang w:bidi="hi-IN"/>
        </w:rPr>
        <w:t>ХА ВЕЛАКАХТА</w:t>
      </w:r>
      <w:r w:rsidRPr="00C30296">
        <w:rPr>
          <w:color w:val="auto"/>
          <w:lang w:bidi="hi-IN"/>
        </w:rPr>
        <w:t>́</w:t>
      </w:r>
      <w:r w:rsidRPr="00C30296">
        <w:rPr>
          <w:rFonts w:cs="Mangal"/>
          <w:color w:val="auto"/>
          <w:lang w:bidi="hi-IN"/>
        </w:rPr>
        <w:t xml:space="preserve"> МИНХАТИ</w:t>
      </w:r>
      <w:r w:rsidRPr="00C30296">
        <w:rPr>
          <w:color w:val="auto"/>
          <w:lang w:bidi="hi-IN"/>
        </w:rPr>
        <w:t>́</w:t>
      </w:r>
      <w:r w:rsidRPr="00C30296">
        <w:rPr>
          <w:rFonts w:cs="Mangal"/>
          <w:color w:val="auto"/>
          <w:lang w:bidi="hi-IN"/>
        </w:rPr>
        <w:t xml:space="preserve"> МИЯДИ</w:t>
      </w:r>
      <w:r w:rsidRPr="00C30296">
        <w:rPr>
          <w:color w:val="auto"/>
          <w:lang w:bidi="hi-IN"/>
        </w:rPr>
        <w:t>́ КИ АЛЬ-КЭ́Н РАИ́ТИ ФАНЭ́ХА КИРЪО́Т ПЕНЭ́ ЭЛОЃИ́М ВАТИРЦЭ́НИ</w:t>
      </w:r>
    </w:p>
    <w:p w14:paraId="0C6E8C22" w14:textId="77777777" w:rsidR="008D60CB" w:rsidRPr="00C30296" w:rsidRDefault="008D60CB" w:rsidP="00746A8C">
      <w:pPr>
        <w:pStyle w:val="17"/>
        <w:rPr>
          <w:color w:val="auto"/>
        </w:rPr>
      </w:pPr>
      <w:r w:rsidRPr="00C30296">
        <w:rPr>
          <w:color w:val="auto"/>
        </w:rPr>
        <w:t xml:space="preserve">10. И сказал Яаков: «Пожалуйста, ну же, не надо, если же я нашёл милость в твоих глазах, возьми этот дар от меня, </w:t>
      </w:r>
      <w:r w:rsidRPr="00C30296">
        <w:rPr>
          <w:color w:val="auto"/>
          <w:lang w:bidi="hi-IN"/>
        </w:rPr>
        <w:t>ИБО Я ВИДЕЛ ЛИЦО, КАК ЛИЦО БОГА И УМИЛОСТИВИЛ».</w:t>
      </w:r>
    </w:p>
    <w:p w14:paraId="0802A608" w14:textId="77777777" w:rsidR="008D60CB" w:rsidRPr="00C30296" w:rsidRDefault="008D60CB" w:rsidP="00746A8C">
      <w:pPr>
        <w:pStyle w:val="17"/>
        <w:rPr>
          <w:color w:val="auto"/>
        </w:rPr>
      </w:pPr>
    </w:p>
    <w:p w14:paraId="68A844CA" w14:textId="437E6CE3" w:rsidR="008D60CB" w:rsidRPr="00C30296" w:rsidRDefault="008D60CB" w:rsidP="008D60CB">
      <w:pPr>
        <w:rPr>
          <w:color w:val="auto"/>
        </w:rPr>
      </w:pPr>
      <w:r w:rsidRPr="00C30296">
        <w:rPr>
          <w:rFonts w:cs="Mangal"/>
          <w:color w:val="auto"/>
          <w:lang w:bidi="hi-IN"/>
        </w:rPr>
        <w:t xml:space="preserve">Есть комментаторы, которые говорят, что во всей этой фразе Яакова </w:t>
      </w:r>
      <w:r w:rsidRPr="00C30296">
        <w:rPr>
          <w:color w:val="auto"/>
        </w:rPr>
        <w:t>есть такой подспудный намёк: «Знаешь что, Эсав</w:t>
      </w:r>
      <w:r w:rsidR="006848D2" w:rsidRPr="00C30296">
        <w:rPr>
          <w:color w:val="auto"/>
        </w:rPr>
        <w:t>?</w:t>
      </w:r>
      <w:r w:rsidRPr="00C30296">
        <w:rPr>
          <w:color w:val="auto"/>
        </w:rPr>
        <w:t xml:space="preserve"> </w:t>
      </w:r>
      <w:r w:rsidR="006848D2" w:rsidRPr="00C30296">
        <w:rPr>
          <w:color w:val="auto"/>
        </w:rPr>
        <w:t>Я</w:t>
      </w:r>
      <w:r w:rsidRPr="00C30296">
        <w:rPr>
          <w:color w:val="auto"/>
        </w:rPr>
        <w:t xml:space="preserve"> тут намедни с Богом боролся, с Ангелом Божьим, и выдержал, поэтому лучше не спорь и возьми подарок». Яаков, согласно этим комментариям, всё ещё щерится, всё ещё огрызается на Эсава. С другой стороны, можно сказать, что в Ангеле Божьем, который приходил к нему (и мы говорили, что это, возможно, ангел Эсава и что это, возможно, ангел, который всё же не послал людей Эсава)</w:t>
      </w:r>
      <w:r w:rsidR="006848D2" w:rsidRPr="00C30296">
        <w:rPr>
          <w:color w:val="auto"/>
        </w:rPr>
        <w:t>,</w:t>
      </w:r>
      <w:r w:rsidRPr="00C30296">
        <w:rPr>
          <w:color w:val="auto"/>
        </w:rPr>
        <w:t xml:space="preserve"> за Эсавом, за необходимостью дать ему этот дар Яаков видит лицо Всевышнего. «Это Всевышний предусмотрел мне дать тебе этот дар». Мы снова говорим о том, что Яаков – человек не очень решительный, не очень смелый, и его борьба вокруг благословения – </w:t>
      </w:r>
      <w:r w:rsidRPr="00C30296">
        <w:rPr>
          <w:rFonts w:cs="Mangal"/>
          <w:color w:val="auto"/>
          <w:lang w:bidi="hi-IN"/>
        </w:rPr>
        <w:t>это борьба всей его жизни, поэтому дальше он говорит:</w:t>
      </w:r>
    </w:p>
    <w:p w14:paraId="1A63E8F4" w14:textId="77777777" w:rsidR="008D60CB" w:rsidRPr="00C30296" w:rsidRDefault="008D60CB" w:rsidP="00746A8C">
      <w:pPr>
        <w:pStyle w:val="13"/>
      </w:pPr>
    </w:p>
    <w:p w14:paraId="05EC9DE1" w14:textId="77777777" w:rsidR="008D60CB" w:rsidRPr="00C30296" w:rsidRDefault="008D60CB" w:rsidP="00746A8C">
      <w:pPr>
        <w:pStyle w:val="13"/>
        <w:rPr>
          <w:szCs w:val="28"/>
        </w:rPr>
      </w:pPr>
      <w:r w:rsidRPr="00C30296">
        <w:rPr>
          <w:szCs w:val="28"/>
          <w:rtl/>
        </w:rPr>
        <w:t>קַח־נָא אֶת־בִּרְכָתִי</w:t>
      </w:r>
    </w:p>
    <w:p w14:paraId="61716DEB" w14:textId="77777777" w:rsidR="008D60CB" w:rsidRPr="00C30296" w:rsidRDefault="008D60CB" w:rsidP="00746A8C">
      <w:pPr>
        <w:pStyle w:val="15"/>
        <w:rPr>
          <w:color w:val="auto"/>
        </w:rPr>
      </w:pPr>
      <w:r w:rsidRPr="00C30296">
        <w:rPr>
          <w:color w:val="auto"/>
          <w:lang w:bidi="hi-IN"/>
        </w:rPr>
        <w:t>КАХ-НА</w:t>
      </w:r>
      <w:r w:rsidRPr="00C30296">
        <w:rPr>
          <w:rFonts w:ascii="Times New Roman" w:eastAsia="Times New Roman" w:hAnsi="Times New Roman" w:cs="Times New Roman"/>
          <w:color w:val="auto"/>
          <w:lang w:bidi="hi-IN"/>
        </w:rPr>
        <w:t>́</w:t>
      </w:r>
      <w:r w:rsidRPr="00C30296">
        <w:rPr>
          <w:color w:val="auto"/>
          <w:lang w:bidi="hi-IN"/>
        </w:rPr>
        <w:t xml:space="preserve"> ЭТ-БИРХАТИ</w:t>
      </w:r>
      <w:r w:rsidRPr="00C30296">
        <w:rPr>
          <w:rFonts w:ascii="Times New Roman" w:eastAsia="Times New Roman" w:hAnsi="Times New Roman" w:cs="Times New Roman"/>
          <w:color w:val="auto"/>
          <w:lang w:bidi="hi-IN"/>
        </w:rPr>
        <w:t>́</w:t>
      </w:r>
    </w:p>
    <w:p w14:paraId="5792BE84" w14:textId="77777777" w:rsidR="008D60CB" w:rsidRPr="00C30296" w:rsidRDefault="008D60CB" w:rsidP="00746A8C">
      <w:pPr>
        <w:pStyle w:val="17"/>
        <w:rPr>
          <w:color w:val="auto"/>
        </w:rPr>
      </w:pPr>
      <w:r w:rsidRPr="00C30296">
        <w:rPr>
          <w:color w:val="auto"/>
        </w:rPr>
        <w:t>11. возьми подарок мой, благословение моё,</w:t>
      </w:r>
    </w:p>
    <w:p w14:paraId="33A3A83E" w14:textId="77777777" w:rsidR="008D60CB" w:rsidRPr="00C30296" w:rsidRDefault="008D60CB" w:rsidP="00746A8C">
      <w:pPr>
        <w:pStyle w:val="17"/>
        <w:rPr>
          <w:color w:val="auto"/>
        </w:rPr>
      </w:pPr>
    </w:p>
    <w:p w14:paraId="287A27A5" w14:textId="077B7BE2" w:rsidR="008D60CB" w:rsidRPr="00C30296" w:rsidRDefault="008D60CB" w:rsidP="008D60CB">
      <w:pPr>
        <w:rPr>
          <w:color w:val="auto"/>
        </w:rPr>
      </w:pPr>
      <w:r w:rsidRPr="00C30296">
        <w:rPr>
          <w:color w:val="auto"/>
        </w:rPr>
        <w:t>Яаков в этом возвращении дара, в этом подношении дара видит возвращение благословения Эсаву: «</w:t>
      </w:r>
      <w:r w:rsidR="006848D2" w:rsidRPr="00C30296">
        <w:rPr>
          <w:color w:val="auto"/>
        </w:rPr>
        <w:t>В</w:t>
      </w:r>
      <w:r w:rsidRPr="00C30296">
        <w:rPr>
          <w:color w:val="auto"/>
        </w:rPr>
        <w:t xml:space="preserve">от то, что ты мог бы получить, вот то, что ты </w:t>
      </w:r>
      <w:r w:rsidRPr="00C30296">
        <w:rPr>
          <w:color w:val="auto"/>
        </w:rPr>
        <w:lastRenderedPageBreak/>
        <w:t>мог бы заработать, я тебе это отдаю. Мне больше не нужно твоё благословение». И давайте вспомним, что спор-то шёл не о благословении Авраг</w:t>
      </w:r>
      <w:r w:rsidRPr="00C30296">
        <w:rPr>
          <w:rFonts w:eastAsia="Times New Roman" w:cs="Times New Roman"/>
          <w:color w:val="auto"/>
        </w:rPr>
        <w:t>́</w:t>
      </w:r>
      <w:r w:rsidRPr="00C30296">
        <w:rPr>
          <w:color w:val="auto"/>
        </w:rPr>
        <w:t>ама, Яаков не от него отказывается, Яаков отказывается от благословения на процветание, на управление. И если Яаков получил благословение, которым</w:t>
      </w:r>
      <w:r w:rsidR="006534B1">
        <w:rPr>
          <w:color w:val="auto"/>
        </w:rPr>
        <w:t xml:space="preserve"> Ицхак</w:t>
      </w:r>
      <w:r w:rsidRPr="00C30296">
        <w:rPr>
          <w:color w:val="auto"/>
        </w:rPr>
        <w:t xml:space="preserve"> сказал «поклонятся тебе братья твои», то здесь, мы видим, он демонстрирует, что кланяется Эсаву как раз-таки он сам. Яаков в данном случае пытается вернуть Эсаву его благословение.</w:t>
      </w:r>
    </w:p>
    <w:p w14:paraId="714FA59A" w14:textId="77777777" w:rsidR="008D60CB" w:rsidRPr="00C30296" w:rsidRDefault="008D60CB" w:rsidP="00746A8C">
      <w:pPr>
        <w:pStyle w:val="13"/>
      </w:pPr>
    </w:p>
    <w:p w14:paraId="1790FBC9" w14:textId="77777777" w:rsidR="008D60CB" w:rsidRPr="00C30296" w:rsidRDefault="008D60CB" w:rsidP="00746A8C">
      <w:pPr>
        <w:pStyle w:val="13"/>
      </w:pPr>
      <w:r w:rsidRPr="00C30296">
        <w:rPr>
          <w:szCs w:val="28"/>
          <w:rtl/>
        </w:rPr>
        <w:t>אֲשֶׁר הֻבָאת לָךְ כִּי־חַנַּנִי אֱלֹהִים וְכִי יֶשׁ־לִי־כֹל וַיִּפְצַר־בּוֹ וַיִּקָּח</w:t>
      </w:r>
      <w:r w:rsidRPr="00C30296">
        <w:rPr>
          <w:rtl/>
        </w:rPr>
        <w:t>׃</w:t>
      </w:r>
    </w:p>
    <w:p w14:paraId="301804CB" w14:textId="77777777" w:rsidR="008D60CB" w:rsidRPr="00C30296" w:rsidRDefault="008D60CB" w:rsidP="00746A8C">
      <w:pPr>
        <w:pStyle w:val="15"/>
        <w:rPr>
          <w:color w:val="auto"/>
        </w:rPr>
      </w:pPr>
      <w:r w:rsidRPr="00C30296">
        <w:rPr>
          <w:color w:val="auto"/>
          <w:lang w:bidi="hi-IN"/>
        </w:rPr>
        <w:t>АШЕ</w:t>
      </w:r>
      <w:r w:rsidRPr="00C30296">
        <w:rPr>
          <w:rFonts w:ascii="Times New Roman" w:eastAsia="Times New Roman" w:hAnsi="Times New Roman" w:cs="Times New Roman"/>
          <w:color w:val="auto"/>
          <w:lang w:bidi="hi-IN"/>
        </w:rPr>
        <w:t>́</w:t>
      </w:r>
      <w:r w:rsidRPr="00C30296">
        <w:rPr>
          <w:color w:val="auto"/>
          <w:lang w:bidi="hi-IN"/>
        </w:rPr>
        <w:t>Р Г</w:t>
      </w:r>
      <w:r w:rsidRPr="00C30296">
        <w:rPr>
          <w:rFonts w:ascii="Times New Roman" w:eastAsia="Times New Roman" w:hAnsi="Times New Roman" w:cs="Times New Roman"/>
          <w:color w:val="auto"/>
          <w:lang w:bidi="hi-IN"/>
        </w:rPr>
        <w:t>́</w:t>
      </w:r>
      <w:r w:rsidRPr="00C30296">
        <w:rPr>
          <w:color w:val="auto"/>
          <w:lang w:bidi="hi-IN"/>
        </w:rPr>
        <w:t>УВАТ ЛАХ КИ-ХАНА</w:t>
      </w:r>
      <w:r w:rsidRPr="00C30296">
        <w:rPr>
          <w:rFonts w:ascii="Times New Roman" w:eastAsia="Times New Roman" w:hAnsi="Times New Roman" w:cs="Times New Roman"/>
          <w:color w:val="auto"/>
          <w:lang w:bidi="hi-IN"/>
        </w:rPr>
        <w:t>́</w:t>
      </w:r>
      <w:r w:rsidRPr="00C30296">
        <w:rPr>
          <w:color w:val="auto"/>
          <w:lang w:bidi="hi-IN"/>
        </w:rPr>
        <w:t>НИ ЭЛОГ</w:t>
      </w:r>
      <w:r w:rsidRPr="00C30296">
        <w:rPr>
          <w:rFonts w:ascii="Times New Roman" w:eastAsia="Times New Roman" w:hAnsi="Times New Roman" w:cs="Times New Roman"/>
          <w:color w:val="auto"/>
          <w:lang w:bidi="hi-IN"/>
        </w:rPr>
        <w:t>́</w:t>
      </w:r>
      <w:r w:rsidRPr="00C30296">
        <w:rPr>
          <w:color w:val="auto"/>
          <w:lang w:bidi="hi-IN"/>
        </w:rPr>
        <w:t>ИМ ВЕХИ</w:t>
      </w:r>
      <w:r w:rsidRPr="00C30296">
        <w:rPr>
          <w:rFonts w:cs="Calibri"/>
          <w:color w:val="auto"/>
          <w:lang w:bidi="hi-IN"/>
        </w:rPr>
        <w:t>́</w:t>
      </w:r>
      <w:r w:rsidRPr="00C30296">
        <w:rPr>
          <w:color w:val="auto"/>
          <w:lang w:bidi="hi-IN"/>
        </w:rPr>
        <w:t xml:space="preserve"> ЕШ-ЛИ-ХО</w:t>
      </w:r>
      <w:r w:rsidRPr="00C30296">
        <w:rPr>
          <w:rFonts w:cs="Calibri"/>
          <w:color w:val="auto"/>
          <w:lang w:bidi="hi-IN"/>
        </w:rPr>
        <w:t>́</w:t>
      </w:r>
      <w:r w:rsidRPr="00C30296">
        <w:rPr>
          <w:color w:val="auto"/>
          <w:lang w:bidi="hi-IN"/>
        </w:rPr>
        <w:t>ЛЬ ВАЙИФЦАР-БО</w:t>
      </w:r>
      <w:r w:rsidRPr="00C30296">
        <w:rPr>
          <w:rFonts w:cs="Calibri"/>
          <w:color w:val="auto"/>
          <w:lang w:bidi="hi-IN"/>
        </w:rPr>
        <w:t>́</w:t>
      </w:r>
      <w:r w:rsidRPr="00C30296">
        <w:rPr>
          <w:color w:val="auto"/>
          <w:lang w:bidi="hi-IN"/>
        </w:rPr>
        <w:t xml:space="preserve"> ВАЙИКА</w:t>
      </w:r>
      <w:r w:rsidRPr="00C30296">
        <w:rPr>
          <w:rFonts w:cs="Calibri"/>
          <w:color w:val="auto"/>
          <w:lang w:bidi="hi-IN"/>
        </w:rPr>
        <w:t>́</w:t>
      </w:r>
      <w:r w:rsidRPr="00C30296">
        <w:rPr>
          <w:color w:val="auto"/>
          <w:lang w:bidi="hi-IN"/>
        </w:rPr>
        <w:t>Х</w:t>
      </w:r>
    </w:p>
    <w:p w14:paraId="247CB11F" w14:textId="77777777" w:rsidR="008D60CB" w:rsidRPr="00C30296" w:rsidRDefault="008D60CB" w:rsidP="00746A8C">
      <w:pPr>
        <w:pStyle w:val="17"/>
        <w:rPr>
          <w:color w:val="auto"/>
          <w:lang w:bidi="hi-IN"/>
        </w:rPr>
      </w:pPr>
      <w:r w:rsidRPr="00C30296">
        <w:rPr>
          <w:color w:val="auto"/>
          <w:lang w:bidi="hi-IN"/>
        </w:rPr>
        <w:t>...Потому что помиловал меня Господь, Всё у меня есть». И уговаривал долго, и эсав взял.</w:t>
      </w:r>
    </w:p>
    <w:p w14:paraId="5EA3AFC7" w14:textId="77777777" w:rsidR="008D60CB" w:rsidRPr="00C30296" w:rsidRDefault="008D60CB" w:rsidP="00746A8C">
      <w:pPr>
        <w:pStyle w:val="17"/>
        <w:rPr>
          <w:color w:val="auto"/>
          <w:lang w:bidi="hi-IN"/>
        </w:rPr>
      </w:pPr>
    </w:p>
    <w:p w14:paraId="489B4401" w14:textId="2CF8147E" w:rsidR="008D60CB" w:rsidRPr="00C30296" w:rsidRDefault="008D60CB" w:rsidP="008D60CB">
      <w:pPr>
        <w:rPr>
          <w:color w:val="auto"/>
        </w:rPr>
      </w:pPr>
      <w:r w:rsidRPr="00C30296">
        <w:rPr>
          <w:color w:val="auto"/>
        </w:rPr>
        <w:t xml:space="preserve">Каждый раз, когда Писание использует глагол </w:t>
      </w:r>
      <w:r w:rsidRPr="00C30296">
        <w:rPr>
          <w:i/>
          <w:iCs/>
          <w:color w:val="auto"/>
        </w:rPr>
        <w:t>лиовци</w:t>
      </w:r>
      <w:r w:rsidRPr="00C30296">
        <w:rPr>
          <w:rFonts w:eastAsia="Times New Roman" w:cs="Times New Roman"/>
          <w:i/>
          <w:iCs/>
          <w:color w:val="auto"/>
        </w:rPr>
        <w:t>́</w:t>
      </w:r>
      <w:r w:rsidRPr="00C30296">
        <w:rPr>
          <w:i/>
          <w:iCs/>
          <w:color w:val="auto"/>
        </w:rPr>
        <w:t xml:space="preserve">р (уговаривать), </w:t>
      </w:r>
      <w:r w:rsidRPr="00C30296">
        <w:rPr>
          <w:color w:val="auto"/>
        </w:rPr>
        <w:t xml:space="preserve">это не этикет, это действительно ситуация, когда один хочет дать, а другой не хочет принимать. Оба человека искренние. Это не то, что где-то принято отказываться, если предложили кушать или предложили подарок. Это не вопрос вежливости. Эсав действительно не хочет ничего брать. Он пришёл совсем с другими намерениями. Мы помним, что ангел провозгласил Яакову, что его переименуют в Йисраэль, что его будут называть Йисраэль. Мы, с другой стороны, знаем, что Яаков так и умер Яаковом. Когда описывается его смерть, он так Яаковом и назван. Яаков – это имя, которое стало кличкой, прозвищем, в значении </w:t>
      </w:r>
      <w:r w:rsidRPr="00C30296">
        <w:rPr>
          <w:i/>
          <w:iCs/>
          <w:color w:val="auto"/>
        </w:rPr>
        <w:t>ушлый, шустрый, хитрый, нечестный</w:t>
      </w:r>
      <w:r w:rsidRPr="00C30296">
        <w:rPr>
          <w:color w:val="auto"/>
        </w:rPr>
        <w:t xml:space="preserve">. И Яаков пытается от этого избавиться, чтобы не говорили, что он обманом получил благословение. Это не вопрос пророчества, не вопрос назначения, но вопрос репутации. Яаков – </w:t>
      </w:r>
      <w:r w:rsidRPr="00C30296">
        <w:rPr>
          <w:b/>
          <w:bCs/>
          <w:i/>
          <w:iCs/>
          <w:color w:val="auto"/>
        </w:rPr>
        <w:lastRenderedPageBreak/>
        <w:t>Ишар Эль</w:t>
      </w:r>
      <w:r w:rsidRPr="00C30296">
        <w:rPr>
          <w:color w:val="auto"/>
        </w:rPr>
        <w:t xml:space="preserve"> – </w:t>
      </w:r>
      <w:r w:rsidRPr="00C30296">
        <w:rPr>
          <w:i/>
          <w:iCs/>
          <w:color w:val="auto"/>
        </w:rPr>
        <w:t xml:space="preserve">тот, кто </w:t>
      </w:r>
      <w:r w:rsidRPr="00C30296">
        <w:rPr>
          <w:b/>
          <w:bCs/>
          <w:i/>
          <w:iCs/>
          <w:color w:val="auto"/>
        </w:rPr>
        <w:t>прям перед Богом</w:t>
      </w:r>
      <w:r w:rsidRPr="00C30296">
        <w:rPr>
          <w:i/>
          <w:iCs/>
          <w:color w:val="auto"/>
        </w:rPr>
        <w:t>, тот, кто честно получает от Бога то, что получает, ходит перед Богом честно</w:t>
      </w:r>
      <w:r w:rsidRPr="00C30296">
        <w:rPr>
          <w:color w:val="auto"/>
        </w:rPr>
        <w:t>. Это одно из пониманий имени Йисраэль, мы об этом тоже уже говорили. И</w:t>
      </w:r>
      <w:r w:rsidR="00242A79" w:rsidRPr="00C30296">
        <w:rPr>
          <w:color w:val="auto"/>
        </w:rPr>
        <w:t>,</w:t>
      </w:r>
      <w:r w:rsidRPr="00C30296">
        <w:rPr>
          <w:color w:val="auto"/>
        </w:rPr>
        <w:t xml:space="preserve"> для того чтобы не говорили про Яакова, что он напрасно берёт чужие благословения </w:t>
      </w:r>
      <w:r w:rsidR="00242A79" w:rsidRPr="00C30296">
        <w:rPr>
          <w:color w:val="auto"/>
        </w:rPr>
        <w:t>(</w:t>
      </w:r>
      <w:r w:rsidRPr="00C30296">
        <w:rPr>
          <w:color w:val="auto"/>
        </w:rPr>
        <w:t>мошеннич</w:t>
      </w:r>
      <w:r w:rsidR="00242A79" w:rsidRPr="00C30296">
        <w:rPr>
          <w:color w:val="auto"/>
        </w:rPr>
        <w:t>ает</w:t>
      </w:r>
      <w:r w:rsidRPr="00C30296">
        <w:rPr>
          <w:color w:val="auto"/>
        </w:rPr>
        <w:t xml:space="preserve"> с благословениями</w:t>
      </w:r>
      <w:r w:rsidR="00242A79" w:rsidRPr="00C30296">
        <w:rPr>
          <w:color w:val="auto"/>
        </w:rPr>
        <w:t>)</w:t>
      </w:r>
      <w:r w:rsidRPr="00C30296">
        <w:rPr>
          <w:color w:val="auto"/>
        </w:rPr>
        <w:t xml:space="preserve">, он и уговаривает Эсава взять его дары. Это необходимая формальность. </w:t>
      </w:r>
    </w:p>
    <w:p w14:paraId="078CA49F" w14:textId="77777777" w:rsidR="008D60CB" w:rsidRPr="00C30296" w:rsidRDefault="008D60CB" w:rsidP="00746A8C">
      <w:pPr>
        <w:pStyle w:val="13"/>
      </w:pPr>
    </w:p>
    <w:p w14:paraId="39941B77" w14:textId="77777777" w:rsidR="008D60CB" w:rsidRPr="00C30296" w:rsidRDefault="008D60CB" w:rsidP="00746A8C">
      <w:pPr>
        <w:pStyle w:val="13"/>
        <w:rPr>
          <w:szCs w:val="28"/>
        </w:rPr>
      </w:pPr>
      <w:r w:rsidRPr="00C30296">
        <w:rPr>
          <w:szCs w:val="28"/>
          <w:rtl/>
        </w:rPr>
        <w:t>וַיֹּאמֶר נִסְעָה וְנֵלֵכָה וְאֵלְכָה לְנֶגְדֶּךָ׃</w:t>
      </w:r>
    </w:p>
    <w:p w14:paraId="01EE6473" w14:textId="77777777" w:rsidR="008D60CB" w:rsidRPr="00C30296" w:rsidRDefault="008D60CB" w:rsidP="00746A8C">
      <w:pPr>
        <w:pStyle w:val="15"/>
        <w:rPr>
          <w:color w:val="auto"/>
        </w:rPr>
      </w:pPr>
      <w:r w:rsidRPr="00C30296">
        <w:rPr>
          <w:color w:val="auto"/>
          <w:lang w:bidi="hi-IN"/>
        </w:rPr>
        <w:t>ВАЁМЕР НИСЪА</w:t>
      </w:r>
      <w:r w:rsidRPr="00C30296">
        <w:rPr>
          <w:rFonts w:eastAsia="Times New Roman" w:cs="Times New Roman"/>
          <w:color w:val="auto"/>
          <w:lang w:bidi="hi-IN"/>
        </w:rPr>
        <w:t>́</w:t>
      </w:r>
      <w:r w:rsidRPr="00C30296">
        <w:rPr>
          <w:color w:val="auto"/>
          <w:lang w:bidi="hi-IN"/>
        </w:rPr>
        <w:t xml:space="preserve"> ВЕНЕЛЕ</w:t>
      </w:r>
      <w:r w:rsidRPr="00C30296">
        <w:rPr>
          <w:rFonts w:eastAsia="Times New Roman" w:cs="Times New Roman"/>
          <w:color w:val="auto"/>
          <w:lang w:bidi="hi-IN"/>
        </w:rPr>
        <w:t>́</w:t>
      </w:r>
      <w:r w:rsidRPr="00C30296">
        <w:rPr>
          <w:color w:val="auto"/>
          <w:lang w:bidi="hi-IN"/>
        </w:rPr>
        <w:t>ХА ВЕЭЛЕХА</w:t>
      </w:r>
      <w:r w:rsidRPr="00C30296">
        <w:rPr>
          <w:rFonts w:eastAsia="Times New Roman" w:cs="Times New Roman"/>
          <w:color w:val="auto"/>
          <w:lang w:bidi="hi-IN"/>
        </w:rPr>
        <w:t>́</w:t>
      </w:r>
      <w:r w:rsidRPr="00C30296">
        <w:rPr>
          <w:color w:val="auto"/>
          <w:lang w:bidi="hi-IN"/>
        </w:rPr>
        <w:t xml:space="preserve"> ЛЕНЕГДЭ</w:t>
      </w:r>
      <w:r w:rsidRPr="00C30296">
        <w:rPr>
          <w:rFonts w:eastAsia="Times New Roman" w:cs="Times New Roman"/>
          <w:color w:val="auto"/>
          <w:lang w:bidi="hi-IN"/>
        </w:rPr>
        <w:t>́</w:t>
      </w:r>
      <w:r w:rsidRPr="00C30296">
        <w:rPr>
          <w:color w:val="auto"/>
          <w:lang w:bidi="hi-IN"/>
        </w:rPr>
        <w:t>ХА</w:t>
      </w:r>
    </w:p>
    <w:p w14:paraId="31903671" w14:textId="77777777" w:rsidR="008D60CB" w:rsidRPr="00C30296" w:rsidRDefault="008D60CB" w:rsidP="00746A8C">
      <w:pPr>
        <w:pStyle w:val="17"/>
        <w:rPr>
          <w:color w:val="auto"/>
        </w:rPr>
      </w:pPr>
      <w:r w:rsidRPr="00C30296">
        <w:rPr>
          <w:color w:val="auto"/>
        </w:rPr>
        <w:t>12.</w:t>
      </w:r>
      <w:r w:rsidRPr="00C30296">
        <w:rPr>
          <w:iCs/>
          <w:color w:val="auto"/>
          <w:szCs w:val="20"/>
        </w:rPr>
        <w:t xml:space="preserve"> (ЭСАВ)</w:t>
      </w:r>
      <w:r w:rsidRPr="00C30296">
        <w:rPr>
          <w:iCs/>
          <w:color w:val="auto"/>
          <w:sz w:val="24"/>
          <w:szCs w:val="24"/>
        </w:rPr>
        <w:t xml:space="preserve"> </w:t>
      </w:r>
      <w:r w:rsidRPr="00C30296">
        <w:rPr>
          <w:color w:val="auto"/>
          <w:szCs w:val="20"/>
        </w:rPr>
        <w:t>ГОВОРИТ</w:t>
      </w:r>
      <w:r w:rsidRPr="00C30296">
        <w:rPr>
          <w:color w:val="auto"/>
        </w:rPr>
        <w:t xml:space="preserve">: «давай пойдём наравне с тобой, </w:t>
      </w:r>
      <w:r w:rsidRPr="00C30296">
        <w:rPr>
          <w:rFonts w:cs="Mangal"/>
          <w:color w:val="auto"/>
          <w:lang w:bidi="hi-IN"/>
        </w:rPr>
        <w:t>отправимся в путь».</w:t>
      </w:r>
    </w:p>
    <w:p w14:paraId="04855C68" w14:textId="77777777" w:rsidR="008D60CB" w:rsidRPr="00C30296" w:rsidRDefault="008D60CB" w:rsidP="00746A8C">
      <w:pPr>
        <w:pStyle w:val="17"/>
        <w:rPr>
          <w:rFonts w:cs="Mangal"/>
          <w:color w:val="auto"/>
          <w:lang w:bidi="hi-IN"/>
        </w:rPr>
      </w:pPr>
    </w:p>
    <w:p w14:paraId="0B36B39D" w14:textId="778A6579" w:rsidR="008D60CB" w:rsidRPr="00C30296" w:rsidRDefault="008D60CB" w:rsidP="008D60CB">
      <w:pPr>
        <w:rPr>
          <w:color w:val="auto"/>
        </w:rPr>
      </w:pPr>
      <w:r w:rsidRPr="00C30296">
        <w:rPr>
          <w:color w:val="auto"/>
        </w:rPr>
        <w:t>То есть Эсав говорит: «Ну, всё, я тебя встретил, теперь я тебя провожу, давай пойдём со мной, мы пойдём вместе с твоей скоростью». Что будет здесь, если Яаков послушается?</w:t>
      </w:r>
      <w:r w:rsidR="005255B4" w:rsidRPr="00C30296">
        <w:rPr>
          <w:color w:val="auto"/>
        </w:rPr>
        <w:t xml:space="preserve"> </w:t>
      </w:r>
      <w:r w:rsidRPr="00C30296">
        <w:rPr>
          <w:color w:val="auto"/>
        </w:rPr>
        <w:t>Яаков пойдёт за Эсавом в Сеир, Яаков окажется под покровительством Эсава и пойдёт в то место, откуда Эсав пришёл, а вовсе не в страну Ханаанскую. Это то, что Яакова совсем-совсем не устраивает.</w:t>
      </w:r>
    </w:p>
    <w:p w14:paraId="4C95397E" w14:textId="77777777" w:rsidR="008D60CB" w:rsidRPr="00C30296" w:rsidRDefault="008D60CB" w:rsidP="00746A8C">
      <w:pPr>
        <w:pStyle w:val="13"/>
      </w:pPr>
    </w:p>
    <w:p w14:paraId="13CB7E1A" w14:textId="77777777" w:rsidR="008D60CB" w:rsidRPr="00C30296" w:rsidRDefault="008D60CB" w:rsidP="00746A8C">
      <w:pPr>
        <w:pStyle w:val="13"/>
        <w:rPr>
          <w:szCs w:val="28"/>
        </w:rPr>
      </w:pPr>
      <w:r w:rsidRPr="00C30296">
        <w:rPr>
          <w:szCs w:val="28"/>
          <w:rtl/>
        </w:rPr>
        <w:t>וַיֹּאמֶר אֵלָיו אֲדֹנִי יֹדֵעַ י־הַיְלָדִים רַכִּים</w:t>
      </w:r>
    </w:p>
    <w:p w14:paraId="00B1716F" w14:textId="77777777" w:rsidR="008D60CB" w:rsidRPr="00C30296" w:rsidRDefault="008D60CB" w:rsidP="00746A8C">
      <w:pPr>
        <w:pStyle w:val="15"/>
        <w:rPr>
          <w:color w:val="auto"/>
        </w:rPr>
      </w:pPr>
      <w:r w:rsidRPr="00C30296">
        <w:rPr>
          <w:color w:val="auto"/>
        </w:rPr>
        <w:t>ВАЁМЕР ЭЛА́В АДОНИ́ ЁДЭ́Я КИ-ЃАЙЛАДИ́М РАКИ́М</w:t>
      </w:r>
    </w:p>
    <w:p w14:paraId="32595577" w14:textId="77777777" w:rsidR="008D60CB" w:rsidRPr="00C30296" w:rsidRDefault="008D60CB" w:rsidP="00746A8C">
      <w:pPr>
        <w:pStyle w:val="17"/>
        <w:rPr>
          <w:color w:val="auto"/>
        </w:rPr>
      </w:pPr>
      <w:r w:rsidRPr="00C30296">
        <w:rPr>
          <w:color w:val="auto"/>
        </w:rPr>
        <w:t>13. Яков говорит: «Господин мой знает, потому что дети маленькие у меня,</w:t>
      </w:r>
    </w:p>
    <w:p w14:paraId="28307B2B" w14:textId="77777777" w:rsidR="008D60CB" w:rsidRPr="00C30296" w:rsidRDefault="008D60CB" w:rsidP="00746A8C">
      <w:pPr>
        <w:pStyle w:val="17"/>
        <w:rPr>
          <w:color w:val="auto"/>
        </w:rPr>
      </w:pPr>
    </w:p>
    <w:p w14:paraId="66F1E3CB" w14:textId="4437024F" w:rsidR="008D60CB" w:rsidRPr="00C30296" w:rsidRDefault="008D60CB" w:rsidP="008D60CB">
      <w:pPr>
        <w:rPr>
          <w:color w:val="auto"/>
        </w:rPr>
      </w:pPr>
      <w:r w:rsidRPr="00C30296">
        <w:rPr>
          <w:color w:val="auto"/>
        </w:rPr>
        <w:t>Опять-таки</w:t>
      </w:r>
      <w:r w:rsidR="00242A79" w:rsidRPr="00C30296">
        <w:rPr>
          <w:color w:val="auto"/>
        </w:rPr>
        <w:t>,</w:t>
      </w:r>
      <w:r w:rsidRPr="00C30296">
        <w:rPr>
          <w:color w:val="auto"/>
        </w:rPr>
        <w:t xml:space="preserve"> обратите внимание: «господин, не брат». Дети маленькие – это не нежные дети (чтобы мы поняли, потом мы увидим, насколько Шимон и Леви нежные дети). Яков говорит: «У меня слабенькие дети со мной, со мной дети малые».</w:t>
      </w:r>
    </w:p>
    <w:p w14:paraId="68BCC9A8" w14:textId="77777777" w:rsidR="008D60CB" w:rsidRPr="00C30296" w:rsidRDefault="008D60CB" w:rsidP="00746A8C">
      <w:pPr>
        <w:pStyle w:val="13"/>
      </w:pPr>
    </w:p>
    <w:p w14:paraId="2D913190" w14:textId="77777777" w:rsidR="008D60CB" w:rsidRPr="00C30296" w:rsidRDefault="008D60CB" w:rsidP="00746A8C">
      <w:pPr>
        <w:pStyle w:val="13"/>
        <w:rPr>
          <w:szCs w:val="28"/>
        </w:rPr>
      </w:pPr>
      <w:r w:rsidRPr="00C30296">
        <w:rPr>
          <w:szCs w:val="28"/>
          <w:rtl/>
        </w:rPr>
        <w:t xml:space="preserve">וְהַצֹּאן וְהַבָּקָר עָלוֹת עָלָי וּדְפָקוּם יוֹם אֶחָד וָמֵתוּ כָּל־הַצֹּאן׃ </w:t>
      </w:r>
    </w:p>
    <w:p w14:paraId="36271AA2" w14:textId="77777777" w:rsidR="008D60CB" w:rsidRPr="00C30296" w:rsidRDefault="008D60CB" w:rsidP="00746A8C">
      <w:pPr>
        <w:pStyle w:val="15"/>
        <w:rPr>
          <w:color w:val="auto"/>
        </w:rPr>
      </w:pPr>
      <w:r w:rsidRPr="00C30296">
        <w:rPr>
          <w:color w:val="auto"/>
          <w:lang w:bidi="hi-IN"/>
        </w:rPr>
        <w:t>ВЕГ</w:t>
      </w:r>
      <w:r w:rsidRPr="00C30296">
        <w:rPr>
          <w:rFonts w:ascii="Times New Roman" w:eastAsia="Times New Roman" w:hAnsi="Times New Roman" w:cs="Times New Roman"/>
          <w:color w:val="auto"/>
          <w:lang w:bidi="hi-IN"/>
        </w:rPr>
        <w:t>́</w:t>
      </w:r>
      <w:r w:rsidRPr="00C30296">
        <w:rPr>
          <w:color w:val="auto"/>
          <w:lang w:bidi="hi-IN"/>
        </w:rPr>
        <w:t>АЦО</w:t>
      </w:r>
      <w:r w:rsidRPr="00C30296">
        <w:rPr>
          <w:rFonts w:ascii="Times New Roman" w:eastAsia="Times New Roman" w:hAnsi="Times New Roman" w:cs="Times New Roman"/>
          <w:color w:val="auto"/>
          <w:lang w:bidi="hi-IN"/>
        </w:rPr>
        <w:t>́</w:t>
      </w:r>
      <w:r w:rsidRPr="00C30296">
        <w:rPr>
          <w:color w:val="auto"/>
          <w:lang w:bidi="hi-IN"/>
        </w:rPr>
        <w:t>Н ВЕГ</w:t>
      </w:r>
      <w:r w:rsidRPr="00C30296">
        <w:rPr>
          <w:rFonts w:ascii="Times New Roman" w:eastAsia="Times New Roman" w:hAnsi="Times New Roman" w:cs="Times New Roman"/>
          <w:color w:val="auto"/>
          <w:lang w:bidi="hi-IN"/>
        </w:rPr>
        <w:t>́</w:t>
      </w:r>
      <w:r w:rsidRPr="00C30296">
        <w:rPr>
          <w:color w:val="auto"/>
          <w:lang w:bidi="hi-IN"/>
        </w:rPr>
        <w:t>АБАКА</w:t>
      </w:r>
      <w:r w:rsidRPr="00C30296">
        <w:rPr>
          <w:rFonts w:ascii="Times New Roman" w:eastAsia="Times New Roman" w:hAnsi="Times New Roman" w:cs="Times New Roman"/>
          <w:color w:val="auto"/>
          <w:lang w:bidi="hi-IN"/>
        </w:rPr>
        <w:t>́</w:t>
      </w:r>
      <w:r w:rsidRPr="00C30296">
        <w:rPr>
          <w:color w:val="auto"/>
          <w:lang w:bidi="hi-IN"/>
        </w:rPr>
        <w:t>Р АЛО</w:t>
      </w:r>
      <w:r w:rsidRPr="00C30296">
        <w:rPr>
          <w:rFonts w:ascii="Times New Roman" w:eastAsia="Times New Roman" w:hAnsi="Times New Roman" w:cs="Times New Roman"/>
          <w:color w:val="auto"/>
          <w:lang w:bidi="hi-IN"/>
        </w:rPr>
        <w:t>́</w:t>
      </w:r>
      <w:r w:rsidRPr="00C30296">
        <w:rPr>
          <w:color w:val="auto"/>
          <w:lang w:bidi="hi-IN"/>
        </w:rPr>
        <w:t>Т АЛА</w:t>
      </w:r>
      <w:r w:rsidRPr="00C30296">
        <w:rPr>
          <w:rFonts w:ascii="Times New Roman" w:eastAsia="Times New Roman" w:hAnsi="Times New Roman" w:cs="Times New Roman"/>
          <w:color w:val="auto"/>
          <w:lang w:bidi="hi-IN"/>
        </w:rPr>
        <w:t>́</w:t>
      </w:r>
      <w:r w:rsidRPr="00C30296">
        <w:rPr>
          <w:color w:val="auto"/>
          <w:lang w:bidi="hi-IN"/>
        </w:rPr>
        <w:t>Й УДФАКУ</w:t>
      </w:r>
      <w:r w:rsidRPr="00C30296">
        <w:rPr>
          <w:rFonts w:ascii="Times New Roman" w:eastAsia="Times New Roman" w:hAnsi="Times New Roman" w:cs="Times New Roman"/>
          <w:color w:val="auto"/>
          <w:lang w:bidi="hi-IN"/>
        </w:rPr>
        <w:t>́</w:t>
      </w:r>
      <w:r w:rsidRPr="00C30296">
        <w:rPr>
          <w:color w:val="auto"/>
          <w:lang w:bidi="hi-IN"/>
        </w:rPr>
        <w:t>М ЁМ ЭХА</w:t>
      </w:r>
      <w:r w:rsidRPr="00C30296">
        <w:rPr>
          <w:rFonts w:ascii="Times New Roman" w:eastAsia="Times New Roman" w:hAnsi="Times New Roman" w:cs="Times New Roman"/>
          <w:color w:val="auto"/>
          <w:lang w:bidi="hi-IN"/>
        </w:rPr>
        <w:t>́</w:t>
      </w:r>
      <w:r w:rsidRPr="00C30296">
        <w:rPr>
          <w:color w:val="auto"/>
          <w:lang w:bidi="hi-IN"/>
        </w:rPr>
        <w:t>Д ВАМЭ</w:t>
      </w:r>
      <w:r w:rsidRPr="00C30296">
        <w:rPr>
          <w:rFonts w:ascii="Times New Roman" w:eastAsia="Times New Roman" w:hAnsi="Times New Roman" w:cs="Times New Roman"/>
          <w:color w:val="auto"/>
          <w:lang w:bidi="hi-IN"/>
        </w:rPr>
        <w:t>́</w:t>
      </w:r>
      <w:r w:rsidRPr="00C30296">
        <w:rPr>
          <w:color w:val="auto"/>
          <w:lang w:bidi="hi-IN"/>
        </w:rPr>
        <w:t>ТУ КОЛЬ-Г</w:t>
      </w:r>
      <w:r w:rsidRPr="00C30296">
        <w:rPr>
          <w:rFonts w:ascii="Times New Roman" w:eastAsia="Times New Roman" w:hAnsi="Times New Roman" w:cs="Times New Roman"/>
          <w:color w:val="auto"/>
          <w:lang w:bidi="hi-IN"/>
        </w:rPr>
        <w:t>́</w:t>
      </w:r>
      <w:r w:rsidRPr="00C30296">
        <w:rPr>
          <w:color w:val="auto"/>
          <w:lang w:bidi="hi-IN"/>
        </w:rPr>
        <w:t>АЦО</w:t>
      </w:r>
      <w:r w:rsidRPr="00C30296">
        <w:rPr>
          <w:rFonts w:ascii="Times New Roman" w:eastAsia="Times New Roman" w:hAnsi="Times New Roman" w:cs="Times New Roman"/>
          <w:color w:val="auto"/>
          <w:lang w:bidi="hi-IN"/>
        </w:rPr>
        <w:t>́</w:t>
      </w:r>
      <w:r w:rsidRPr="00C30296">
        <w:rPr>
          <w:color w:val="auto"/>
          <w:lang w:bidi="hi-IN"/>
        </w:rPr>
        <w:t>Н</w:t>
      </w:r>
    </w:p>
    <w:p w14:paraId="153590F8" w14:textId="1318C6F1" w:rsidR="008D60CB" w:rsidRPr="00C30296" w:rsidRDefault="008D60CB" w:rsidP="00746A8C">
      <w:pPr>
        <w:pStyle w:val="17"/>
        <w:rPr>
          <w:color w:val="auto"/>
        </w:rPr>
      </w:pPr>
      <w:r w:rsidRPr="00C30296">
        <w:rPr>
          <w:color w:val="auto"/>
        </w:rPr>
        <w:lastRenderedPageBreak/>
        <w:t xml:space="preserve">...И мелкий скот, и крупный скот </w:t>
      </w:r>
      <w:r w:rsidR="00746A8C" w:rsidRPr="00C30296">
        <w:rPr>
          <w:i w:val="0"/>
          <w:caps w:val="0"/>
          <w:color w:val="auto"/>
          <w:sz w:val="24"/>
          <w:szCs w:val="24"/>
        </w:rPr>
        <w:t>(если я включу скоростной режим, то весь скот умрёт, даже если гнать их один дневной переход)</w:t>
      </w:r>
      <w:r w:rsidRPr="00C30296">
        <w:rPr>
          <w:color w:val="auto"/>
        </w:rPr>
        <w:t xml:space="preserve">. </w:t>
      </w:r>
    </w:p>
    <w:p w14:paraId="430744F2" w14:textId="77777777" w:rsidR="008D60CB" w:rsidRPr="00C30296" w:rsidRDefault="008D60CB" w:rsidP="00746A8C">
      <w:pPr>
        <w:pStyle w:val="17"/>
        <w:rPr>
          <w:color w:val="auto"/>
        </w:rPr>
      </w:pPr>
    </w:p>
    <w:p w14:paraId="08ECE35D" w14:textId="77777777" w:rsidR="008D60CB" w:rsidRPr="00C30296" w:rsidRDefault="008D60CB" w:rsidP="008D60CB">
      <w:pPr>
        <w:rPr>
          <w:color w:val="auto"/>
        </w:rPr>
      </w:pPr>
      <w:r w:rsidRPr="00C30296">
        <w:rPr>
          <w:color w:val="auto"/>
        </w:rPr>
        <w:t>И что предлагает Яков?</w:t>
      </w:r>
    </w:p>
    <w:p w14:paraId="02DB2C66" w14:textId="77777777" w:rsidR="008D60CB" w:rsidRPr="00C30296" w:rsidRDefault="008D60CB" w:rsidP="00746A8C">
      <w:pPr>
        <w:pStyle w:val="13"/>
      </w:pPr>
    </w:p>
    <w:p w14:paraId="2D42EEB7" w14:textId="77777777" w:rsidR="008D60CB" w:rsidRPr="00C30296" w:rsidRDefault="008D60CB" w:rsidP="00746A8C">
      <w:pPr>
        <w:pStyle w:val="13"/>
      </w:pPr>
      <w:r w:rsidRPr="00C30296">
        <w:rPr>
          <w:szCs w:val="28"/>
          <w:rtl/>
        </w:rPr>
        <w:t>יַעֲבָר־נָא אֲדֹנִי לִפְנֵי עַבְדּוֹ</w:t>
      </w:r>
    </w:p>
    <w:p w14:paraId="7BCCBC05" w14:textId="77777777" w:rsidR="008D60CB" w:rsidRPr="00C30296" w:rsidRDefault="008D60CB" w:rsidP="00746A8C">
      <w:pPr>
        <w:pStyle w:val="15"/>
        <w:rPr>
          <w:color w:val="auto"/>
        </w:rPr>
      </w:pPr>
      <w:r w:rsidRPr="00C30296">
        <w:rPr>
          <w:color w:val="auto"/>
          <w:lang w:bidi="hi-IN"/>
        </w:rPr>
        <w:t>ЯАВОР-НА</w:t>
      </w:r>
      <w:r w:rsidRPr="00C30296">
        <w:rPr>
          <w:rFonts w:ascii="Times New Roman" w:eastAsia="Times New Roman" w:hAnsi="Times New Roman" w:cs="Times New Roman"/>
          <w:color w:val="auto"/>
          <w:lang w:bidi="hi-IN"/>
        </w:rPr>
        <w:t>́</w:t>
      </w:r>
      <w:r w:rsidRPr="00C30296">
        <w:rPr>
          <w:color w:val="auto"/>
          <w:lang w:bidi="hi-IN"/>
        </w:rPr>
        <w:t xml:space="preserve"> АДОНИ</w:t>
      </w:r>
      <w:r w:rsidRPr="00C30296">
        <w:rPr>
          <w:rFonts w:ascii="Times New Roman" w:eastAsia="Times New Roman" w:hAnsi="Times New Roman" w:cs="Times New Roman"/>
          <w:color w:val="auto"/>
          <w:lang w:bidi="hi-IN"/>
        </w:rPr>
        <w:t>́</w:t>
      </w:r>
      <w:r w:rsidRPr="00C30296">
        <w:rPr>
          <w:color w:val="auto"/>
          <w:lang w:bidi="hi-IN"/>
        </w:rPr>
        <w:t xml:space="preserve"> ЛИФНЭ АВДО</w:t>
      </w:r>
      <w:r w:rsidRPr="00C30296">
        <w:rPr>
          <w:rFonts w:cs="Calibri"/>
          <w:color w:val="auto"/>
          <w:lang w:bidi="hi-IN"/>
        </w:rPr>
        <w:t>́</w:t>
      </w:r>
    </w:p>
    <w:p w14:paraId="7855FEFA" w14:textId="6C839BB0" w:rsidR="008D60CB" w:rsidRPr="00C30296" w:rsidRDefault="008D60CB" w:rsidP="00746A8C">
      <w:pPr>
        <w:pStyle w:val="17"/>
        <w:rPr>
          <w:color w:val="auto"/>
        </w:rPr>
      </w:pPr>
      <w:r w:rsidRPr="00C30296">
        <w:rPr>
          <w:color w:val="auto"/>
        </w:rPr>
        <w:t xml:space="preserve">14. Пусть идёт господин передо мной </w:t>
      </w:r>
      <w:r w:rsidR="00746A8C" w:rsidRPr="00C30296">
        <w:rPr>
          <w:i w:val="0"/>
          <w:caps w:val="0"/>
          <w:color w:val="auto"/>
          <w:sz w:val="24"/>
          <w:szCs w:val="24"/>
        </w:rPr>
        <w:t>(лифнэ́ авдо́ – перед рабом его)</w:t>
      </w:r>
      <w:r w:rsidRPr="00C30296">
        <w:rPr>
          <w:color w:val="auto"/>
        </w:rPr>
        <w:t>.</w:t>
      </w:r>
    </w:p>
    <w:p w14:paraId="1623C412" w14:textId="77777777" w:rsidR="008D60CB" w:rsidRPr="00C30296" w:rsidRDefault="008D60CB" w:rsidP="00746A8C">
      <w:pPr>
        <w:pStyle w:val="17"/>
        <w:rPr>
          <w:color w:val="auto"/>
        </w:rPr>
      </w:pPr>
    </w:p>
    <w:p w14:paraId="752594C4" w14:textId="77777777" w:rsidR="008D60CB" w:rsidRPr="00C30296" w:rsidRDefault="008D60CB" w:rsidP="008D60CB">
      <w:pPr>
        <w:rPr>
          <w:color w:val="auto"/>
        </w:rPr>
      </w:pPr>
      <w:r w:rsidRPr="00C30296">
        <w:rPr>
          <w:color w:val="auto"/>
        </w:rPr>
        <w:t xml:space="preserve">Опять-таки Яаков говорит: «Пусть господин мой идёт перед </w:t>
      </w:r>
      <w:r w:rsidRPr="00C30296">
        <w:rPr>
          <w:b/>
          <w:bCs/>
          <w:color w:val="auto"/>
        </w:rPr>
        <w:t>рабом</w:t>
      </w:r>
      <w:r w:rsidRPr="00C30296">
        <w:rPr>
          <w:color w:val="auto"/>
        </w:rPr>
        <w:t xml:space="preserve"> своим».</w:t>
      </w:r>
    </w:p>
    <w:p w14:paraId="3DC9262E" w14:textId="77777777" w:rsidR="008D60CB" w:rsidRPr="00C30296" w:rsidRDefault="008D60CB" w:rsidP="00746A8C">
      <w:pPr>
        <w:pStyle w:val="13"/>
      </w:pPr>
    </w:p>
    <w:p w14:paraId="68CA79AA" w14:textId="77777777" w:rsidR="008D60CB" w:rsidRPr="00C30296" w:rsidRDefault="008D60CB" w:rsidP="00746A8C">
      <w:pPr>
        <w:pStyle w:val="13"/>
        <w:rPr>
          <w:szCs w:val="28"/>
        </w:rPr>
      </w:pPr>
      <w:r w:rsidRPr="00C30296">
        <w:rPr>
          <w:szCs w:val="28"/>
          <w:rtl/>
        </w:rPr>
        <w:t>וַאֲנִי אֶתְנָהֲלָה לְאִטִּי לְרֶגֶל הַמְּלָאכָה אֲשֶׁר־לְפָנַי וּלְרֶגֶל הַיְלָדִים עַד אֲשֶׁר־אָבֹא אֶל־אֲדֹנִי שֵׂעִירָה׃</w:t>
      </w:r>
    </w:p>
    <w:p w14:paraId="3AAA6F7C" w14:textId="77777777" w:rsidR="008D60CB" w:rsidRPr="00C30296" w:rsidRDefault="008D60CB" w:rsidP="00746A8C">
      <w:pPr>
        <w:pStyle w:val="15"/>
        <w:rPr>
          <w:color w:val="auto"/>
        </w:rPr>
      </w:pPr>
      <w:r w:rsidRPr="00C30296">
        <w:rPr>
          <w:color w:val="auto"/>
        </w:rPr>
        <w:t>ВААНИ́ ЭТНАЃАЛА́ ЛЕИТИ́ ЛЕРЭ́ГЕЛЬ ЃАМЕЛОХА́ АШЕР-ЛЕФАНА́Й УЛЬРЭ́ГЕЛЬ ЃАЙЛАДИ́М АД АШЕР-АВО́ ЭЛЬ-АДОНИ́ СЕИ́РА</w:t>
      </w:r>
    </w:p>
    <w:p w14:paraId="3783C422" w14:textId="04E1FCE0" w:rsidR="008D60CB" w:rsidRPr="00C30296" w:rsidRDefault="008D60CB" w:rsidP="00746A8C">
      <w:pPr>
        <w:pStyle w:val="17"/>
        <w:rPr>
          <w:color w:val="auto"/>
        </w:rPr>
      </w:pPr>
      <w:r w:rsidRPr="00C30296">
        <w:rPr>
          <w:color w:val="auto"/>
        </w:rPr>
        <w:t xml:space="preserve">...А я неспешно пойду </w:t>
      </w:r>
      <w:r w:rsidR="00746A8C" w:rsidRPr="00C30296">
        <w:rPr>
          <w:i w:val="0"/>
          <w:caps w:val="0"/>
          <w:color w:val="auto"/>
          <w:sz w:val="24"/>
          <w:szCs w:val="24"/>
        </w:rPr>
        <w:t>(лэйтнаэ́ль бэйти́ – буду действовать медленно)</w:t>
      </w:r>
      <w:r w:rsidRPr="00C30296">
        <w:rPr>
          <w:color w:val="auto"/>
        </w:rPr>
        <w:t>. Я буду идти со своим имуществом и со скоростью детей, Пока я не дойду до господина Сеира.</w:t>
      </w:r>
    </w:p>
    <w:p w14:paraId="55082F42" w14:textId="77777777" w:rsidR="008D60CB" w:rsidRPr="00C30296" w:rsidRDefault="008D60CB" w:rsidP="00746A8C">
      <w:pPr>
        <w:pStyle w:val="17"/>
        <w:rPr>
          <w:color w:val="auto"/>
        </w:rPr>
      </w:pPr>
    </w:p>
    <w:p w14:paraId="3609C7D3" w14:textId="76190F8A" w:rsidR="008D60CB" w:rsidRPr="00C30296" w:rsidRDefault="008D60CB" w:rsidP="008D60CB">
      <w:pPr>
        <w:rPr>
          <w:color w:val="auto"/>
        </w:rPr>
      </w:pPr>
      <w:r w:rsidRPr="00C30296">
        <w:rPr>
          <w:color w:val="auto"/>
        </w:rPr>
        <w:t>То есть «ты иди впереди, а мы тебя с Божьей помощью неспешно догоним». Но Эсав продолжает проявлять заботу.</w:t>
      </w:r>
      <w:r w:rsidR="005255B4" w:rsidRPr="00C30296">
        <w:rPr>
          <w:color w:val="auto"/>
        </w:rPr>
        <w:t xml:space="preserve"> </w:t>
      </w:r>
      <w:r w:rsidRPr="00C30296">
        <w:rPr>
          <w:color w:val="auto"/>
        </w:rPr>
        <w:t xml:space="preserve">Здесь нужно помнить, что Эсав – сторона принимающая и он действительно должен по этикету позаботиться о Якове. </w:t>
      </w:r>
    </w:p>
    <w:p w14:paraId="3043C31E" w14:textId="77777777" w:rsidR="008D60CB" w:rsidRPr="00C30296" w:rsidRDefault="008D60CB" w:rsidP="00746A8C">
      <w:pPr>
        <w:pStyle w:val="13"/>
      </w:pPr>
    </w:p>
    <w:p w14:paraId="32A12B18" w14:textId="77777777" w:rsidR="008D60CB" w:rsidRPr="00C30296" w:rsidRDefault="008D60CB" w:rsidP="00746A8C">
      <w:pPr>
        <w:pStyle w:val="13"/>
      </w:pPr>
      <w:r w:rsidRPr="00C30296">
        <w:rPr>
          <w:szCs w:val="28"/>
          <w:rtl/>
        </w:rPr>
        <w:t>וַיֹּאמֶר עֵשָׂו אַצִּיגָה־נָּא עִמְּךָ מִן־הָעָם אֲשֶׁר אִתִּי</w:t>
      </w:r>
    </w:p>
    <w:p w14:paraId="6BFEFF59" w14:textId="77777777" w:rsidR="008D60CB" w:rsidRPr="00C30296" w:rsidRDefault="008D60CB" w:rsidP="00746A8C">
      <w:pPr>
        <w:pStyle w:val="15"/>
        <w:rPr>
          <w:color w:val="auto"/>
        </w:rPr>
      </w:pPr>
      <w:r w:rsidRPr="00C30296">
        <w:rPr>
          <w:color w:val="auto"/>
        </w:rPr>
        <w:t>ВАЁМЕР ЭСА́В АЦИГА-НА́ ИМЕХА МИН-ЃАА́М АШЕ́Р ИТИ́</w:t>
      </w:r>
    </w:p>
    <w:p w14:paraId="3096EC0C" w14:textId="77777777" w:rsidR="008D60CB" w:rsidRPr="00C30296" w:rsidRDefault="008D60CB" w:rsidP="00746A8C">
      <w:pPr>
        <w:pStyle w:val="17"/>
        <w:rPr>
          <w:color w:val="auto"/>
        </w:rPr>
      </w:pPr>
      <w:r w:rsidRPr="00C30296">
        <w:rPr>
          <w:color w:val="auto"/>
        </w:rPr>
        <w:t>15. Эсав говорит: «Может, мне приставить к тебе немного людей из тех, которые со мной?»</w:t>
      </w:r>
    </w:p>
    <w:p w14:paraId="28EA65CC" w14:textId="77777777" w:rsidR="008D60CB" w:rsidRPr="00C30296" w:rsidRDefault="008D60CB" w:rsidP="00746A8C">
      <w:pPr>
        <w:pStyle w:val="17"/>
        <w:rPr>
          <w:color w:val="auto"/>
        </w:rPr>
      </w:pPr>
    </w:p>
    <w:p w14:paraId="435009FE" w14:textId="6073D75D" w:rsidR="008D60CB" w:rsidRPr="00C30296" w:rsidRDefault="008D60CB" w:rsidP="008D60CB">
      <w:pPr>
        <w:rPr>
          <w:color w:val="auto"/>
        </w:rPr>
      </w:pPr>
      <w:r w:rsidRPr="00C30296">
        <w:rPr>
          <w:color w:val="auto"/>
        </w:rPr>
        <w:t xml:space="preserve">Эти слова Эсава тоже немного приоткрывают его намерения. Если бы Эсав шёл с группой вооружённых головорезов, то он бы, увидев Яакова и передумав </w:t>
      </w:r>
      <w:r w:rsidRPr="00C30296">
        <w:rPr>
          <w:color w:val="auto"/>
        </w:rPr>
        <w:lastRenderedPageBreak/>
        <w:t>нападать на него, стеснялся бы их показывать. Как если бы человек шёл на кого-то с ножом и вдруг передумал резко, спрятал бы нож, не показывал бы его и никак бы на него не намекал.</w:t>
      </w:r>
      <w:r w:rsidR="005255B4" w:rsidRPr="00C30296">
        <w:rPr>
          <w:color w:val="auto"/>
        </w:rPr>
        <w:t xml:space="preserve"> </w:t>
      </w:r>
      <w:r w:rsidRPr="00C30296">
        <w:rPr>
          <w:color w:val="auto"/>
        </w:rPr>
        <w:t>Эсав говорит о своих людях открыто. Значит, не было у него изначально намерения на Яакова нападать.</w:t>
      </w:r>
    </w:p>
    <w:p w14:paraId="709C28AA" w14:textId="77777777" w:rsidR="008D60CB" w:rsidRPr="00C30296" w:rsidRDefault="008D60CB" w:rsidP="00746A8C">
      <w:pPr>
        <w:pStyle w:val="13"/>
      </w:pPr>
    </w:p>
    <w:p w14:paraId="31D10855" w14:textId="77777777" w:rsidR="008D60CB" w:rsidRPr="00C30296" w:rsidRDefault="008D60CB" w:rsidP="00746A8C">
      <w:pPr>
        <w:pStyle w:val="13"/>
      </w:pPr>
      <w:r w:rsidRPr="00C30296">
        <w:rPr>
          <w:szCs w:val="28"/>
          <w:rtl/>
        </w:rPr>
        <w:t>וַיֹּאמֶר לָמָּה זֶּה אֶמְצָא־חֵן בְּעֵינֵי אֲדֹנִי׃</w:t>
      </w:r>
    </w:p>
    <w:p w14:paraId="3B39610C" w14:textId="77777777" w:rsidR="008D60CB" w:rsidRPr="00C30296" w:rsidRDefault="008D60CB" w:rsidP="00746A8C">
      <w:pPr>
        <w:pStyle w:val="15"/>
        <w:rPr>
          <w:color w:val="auto"/>
        </w:rPr>
      </w:pPr>
      <w:r w:rsidRPr="00C30296">
        <w:rPr>
          <w:color w:val="auto"/>
          <w:lang w:bidi="hi-IN"/>
        </w:rPr>
        <w:t>ВАЁМЕР ЛА</w:t>
      </w:r>
      <w:r w:rsidRPr="00C30296">
        <w:rPr>
          <w:rFonts w:eastAsia="Times New Roman" w:cs="Times New Roman"/>
          <w:color w:val="auto"/>
          <w:lang w:bidi="hi-IN"/>
        </w:rPr>
        <w:t>́</w:t>
      </w:r>
      <w:r w:rsidRPr="00C30296">
        <w:rPr>
          <w:color w:val="auto"/>
          <w:lang w:bidi="hi-IN"/>
        </w:rPr>
        <w:t>МА ЗЭ ЭМЦА-ХЭ</w:t>
      </w:r>
      <w:r w:rsidRPr="00C30296">
        <w:rPr>
          <w:rFonts w:eastAsia="Times New Roman" w:cs="Times New Roman"/>
          <w:color w:val="auto"/>
          <w:lang w:bidi="hi-IN"/>
        </w:rPr>
        <w:t>́</w:t>
      </w:r>
      <w:r w:rsidRPr="00C30296">
        <w:rPr>
          <w:color w:val="auto"/>
          <w:lang w:bidi="hi-IN"/>
        </w:rPr>
        <w:t>Н БЕЭНЭ</w:t>
      </w:r>
      <w:r w:rsidRPr="00C30296">
        <w:rPr>
          <w:rFonts w:eastAsia="Times New Roman" w:cs="Times New Roman"/>
          <w:color w:val="auto"/>
          <w:lang w:bidi="hi-IN"/>
        </w:rPr>
        <w:t>́</w:t>
      </w:r>
      <w:r w:rsidRPr="00C30296">
        <w:rPr>
          <w:color w:val="auto"/>
          <w:lang w:bidi="hi-IN"/>
        </w:rPr>
        <w:t xml:space="preserve"> АДОНИ</w:t>
      </w:r>
      <w:r w:rsidRPr="00C30296">
        <w:rPr>
          <w:rFonts w:eastAsia="Times New Roman" w:cs="Times New Roman"/>
          <w:color w:val="auto"/>
          <w:lang w:bidi="hi-IN"/>
        </w:rPr>
        <w:t>́</w:t>
      </w:r>
    </w:p>
    <w:p w14:paraId="234CDDBB" w14:textId="77777777" w:rsidR="008D60CB" w:rsidRPr="00C30296" w:rsidRDefault="008D60CB" w:rsidP="00C643DD">
      <w:pPr>
        <w:pStyle w:val="17"/>
        <w:rPr>
          <w:color w:val="auto"/>
        </w:rPr>
      </w:pPr>
      <w:r w:rsidRPr="00C30296">
        <w:rPr>
          <w:color w:val="auto"/>
        </w:rPr>
        <w:t>...И сказал, для чего это (зачем мне это нужно)? Мне главное, чтобы ты был счастлив, Главное, чтобы мне найти милость в глазах господина моего.</w:t>
      </w:r>
    </w:p>
    <w:p w14:paraId="56E316A4" w14:textId="77777777" w:rsidR="008D60CB" w:rsidRPr="00C30296" w:rsidRDefault="008D60CB" w:rsidP="00C643DD">
      <w:pPr>
        <w:pStyle w:val="13"/>
      </w:pPr>
    </w:p>
    <w:p w14:paraId="60E864E6" w14:textId="77777777" w:rsidR="008D60CB" w:rsidRPr="00C30296" w:rsidRDefault="008D60CB" w:rsidP="00C643DD">
      <w:pPr>
        <w:pStyle w:val="13"/>
      </w:pPr>
      <w:r w:rsidRPr="00C30296">
        <w:rPr>
          <w:szCs w:val="28"/>
          <w:rtl/>
        </w:rPr>
        <w:t>וַיָּשָׁב בַּיּוֹם הַהוּא עֵשָׂו לְדַרְכּוֹ שֵׂעִירָה׃</w:t>
      </w:r>
    </w:p>
    <w:p w14:paraId="4E73A4CB" w14:textId="77777777" w:rsidR="008D60CB" w:rsidRPr="00C30296" w:rsidRDefault="008D60CB" w:rsidP="00C643DD">
      <w:pPr>
        <w:pStyle w:val="15"/>
        <w:rPr>
          <w:color w:val="auto"/>
        </w:rPr>
      </w:pPr>
      <w:r w:rsidRPr="00C30296">
        <w:rPr>
          <w:color w:val="auto"/>
        </w:rPr>
        <w:t>ВАЯ</w:t>
      </w:r>
      <w:r w:rsidRPr="00C30296">
        <w:rPr>
          <w:rFonts w:eastAsia="Times New Roman" w:cs="Times New Roman"/>
          <w:color w:val="auto"/>
        </w:rPr>
        <w:t>́</w:t>
      </w:r>
      <w:r w:rsidRPr="00C30296">
        <w:rPr>
          <w:color w:val="auto"/>
        </w:rPr>
        <w:t xml:space="preserve">ШОВ </w:t>
      </w:r>
      <w:bookmarkStart w:id="339" w:name="__DdeLink__26826_265703324"/>
      <w:r w:rsidRPr="00C30296">
        <w:rPr>
          <w:color w:val="auto"/>
        </w:rPr>
        <w:t>БАЁМ Г</w:t>
      </w:r>
      <w:r w:rsidRPr="00C30296">
        <w:rPr>
          <w:rFonts w:eastAsia="Times New Roman" w:cs="Times New Roman"/>
          <w:color w:val="auto"/>
        </w:rPr>
        <w:t>́</w:t>
      </w:r>
      <w:r w:rsidRPr="00C30296">
        <w:rPr>
          <w:color w:val="auto"/>
        </w:rPr>
        <w:t>АГ</w:t>
      </w:r>
      <w:r w:rsidRPr="00C30296">
        <w:rPr>
          <w:rFonts w:eastAsia="Times New Roman" w:cs="Times New Roman"/>
          <w:color w:val="auto"/>
        </w:rPr>
        <w:t>́</w:t>
      </w:r>
      <w:r w:rsidRPr="00C30296">
        <w:rPr>
          <w:color w:val="auto"/>
        </w:rPr>
        <w:t>У</w:t>
      </w:r>
      <w:r w:rsidRPr="00C30296">
        <w:rPr>
          <w:rFonts w:eastAsia="Times New Roman" w:cs="Times New Roman"/>
          <w:color w:val="auto"/>
        </w:rPr>
        <w:t>́</w:t>
      </w:r>
      <w:bookmarkEnd w:id="339"/>
      <w:r w:rsidRPr="00C30296">
        <w:rPr>
          <w:color w:val="auto"/>
        </w:rPr>
        <w:t xml:space="preserve"> ЭСА</w:t>
      </w:r>
      <w:r w:rsidRPr="00C30296">
        <w:rPr>
          <w:rFonts w:eastAsia="Times New Roman" w:cs="Times New Roman"/>
          <w:color w:val="auto"/>
        </w:rPr>
        <w:t>́</w:t>
      </w:r>
      <w:r w:rsidRPr="00C30296">
        <w:rPr>
          <w:color w:val="auto"/>
        </w:rPr>
        <w:t>В ЛЕДАРКО</w:t>
      </w:r>
      <w:r w:rsidRPr="00C30296">
        <w:rPr>
          <w:rFonts w:eastAsia="Times New Roman" w:cs="Times New Roman"/>
          <w:color w:val="auto"/>
        </w:rPr>
        <w:t>́</w:t>
      </w:r>
      <w:r w:rsidRPr="00C30296">
        <w:rPr>
          <w:color w:val="auto"/>
        </w:rPr>
        <w:t xml:space="preserve"> СЕИ</w:t>
      </w:r>
      <w:r w:rsidRPr="00C30296">
        <w:rPr>
          <w:rFonts w:eastAsia="Times New Roman" w:cs="Times New Roman"/>
          <w:color w:val="auto"/>
        </w:rPr>
        <w:t>́</w:t>
      </w:r>
      <w:r w:rsidRPr="00C30296">
        <w:rPr>
          <w:color w:val="auto"/>
        </w:rPr>
        <w:t>РА</w:t>
      </w:r>
    </w:p>
    <w:p w14:paraId="4585E666" w14:textId="77777777" w:rsidR="008D60CB" w:rsidRPr="00C30296" w:rsidRDefault="008D60CB" w:rsidP="00C643DD">
      <w:pPr>
        <w:pStyle w:val="17"/>
        <w:rPr>
          <w:color w:val="auto"/>
        </w:rPr>
      </w:pPr>
      <w:r w:rsidRPr="00C30296">
        <w:rPr>
          <w:color w:val="auto"/>
        </w:rPr>
        <w:t>16. В тот день вернулся Эсав на свой путь в Сеир.</w:t>
      </w:r>
    </w:p>
    <w:p w14:paraId="3CE4AB0D" w14:textId="77777777" w:rsidR="008D60CB" w:rsidRPr="00C30296" w:rsidRDefault="008D60CB" w:rsidP="00C643DD">
      <w:pPr>
        <w:pStyle w:val="17"/>
        <w:rPr>
          <w:color w:val="auto"/>
        </w:rPr>
      </w:pPr>
    </w:p>
    <w:p w14:paraId="2B82DCF4" w14:textId="77777777" w:rsidR="008D60CB" w:rsidRPr="00C30296" w:rsidRDefault="008D60CB" w:rsidP="008D60CB">
      <w:pPr>
        <w:rPr>
          <w:color w:val="auto"/>
        </w:rPr>
      </w:pPr>
      <w:r w:rsidRPr="00C30296">
        <w:rPr>
          <w:color w:val="auto"/>
        </w:rPr>
        <w:t xml:space="preserve">Казалось бы, очень простой стих. Каждый раз, когда мы читаем </w:t>
      </w:r>
      <w:r w:rsidRPr="00C30296">
        <w:rPr>
          <w:i/>
          <w:iCs/>
          <w:color w:val="auto"/>
          <w:szCs w:val="24"/>
        </w:rPr>
        <w:t>баём г</w:t>
      </w:r>
      <w:r w:rsidRPr="00C30296">
        <w:rPr>
          <w:rFonts w:eastAsia="Times New Roman" w:cs="Times New Roman"/>
          <w:i/>
          <w:iCs/>
          <w:color w:val="auto"/>
          <w:szCs w:val="24"/>
        </w:rPr>
        <w:t>́</w:t>
      </w:r>
      <w:r w:rsidRPr="00C30296">
        <w:rPr>
          <w:i/>
          <w:iCs/>
          <w:color w:val="auto"/>
          <w:szCs w:val="24"/>
        </w:rPr>
        <w:t>аг</w:t>
      </w:r>
      <w:r w:rsidRPr="00C30296">
        <w:rPr>
          <w:rFonts w:eastAsia="Times New Roman" w:cs="Times New Roman"/>
          <w:i/>
          <w:iCs/>
          <w:color w:val="auto"/>
          <w:szCs w:val="24"/>
        </w:rPr>
        <w:t>́</w:t>
      </w:r>
      <w:r w:rsidRPr="00C30296">
        <w:rPr>
          <w:i/>
          <w:iCs/>
          <w:color w:val="auto"/>
          <w:szCs w:val="24"/>
        </w:rPr>
        <w:t>у</w:t>
      </w:r>
      <w:r w:rsidRPr="00C30296">
        <w:rPr>
          <w:rFonts w:eastAsia="Times New Roman" w:cs="Times New Roman"/>
          <w:i/>
          <w:iCs/>
          <w:color w:val="auto"/>
          <w:szCs w:val="24"/>
        </w:rPr>
        <w:t>́</w:t>
      </w:r>
      <w:r w:rsidRPr="00C30296">
        <w:rPr>
          <w:rFonts w:eastAsia="Times New Roman" w:cs="Times New Roman"/>
          <w:i/>
          <w:iCs/>
          <w:color w:val="auto"/>
          <w:sz w:val="20"/>
          <w:szCs w:val="20"/>
        </w:rPr>
        <w:t xml:space="preserve"> </w:t>
      </w:r>
      <w:r w:rsidRPr="00C30296">
        <w:rPr>
          <w:i/>
          <w:iCs/>
          <w:color w:val="auto"/>
          <w:sz w:val="20"/>
          <w:szCs w:val="20"/>
        </w:rPr>
        <w:t>(</w:t>
      </w:r>
      <w:r w:rsidRPr="00C30296">
        <w:rPr>
          <w:i/>
          <w:iCs/>
          <w:color w:val="auto"/>
        </w:rPr>
        <w:t>в тот день)</w:t>
      </w:r>
      <w:r w:rsidRPr="00C30296">
        <w:rPr>
          <w:color w:val="auto"/>
        </w:rPr>
        <w:t xml:space="preserve"> в Писании, это говорит о каких-то исторических, важных событиях. Есть даже песня такая: «Баём г</w:t>
      </w:r>
      <w:r w:rsidRPr="00C30296">
        <w:rPr>
          <w:rFonts w:eastAsia="Times New Roman" w:cs="Times New Roman"/>
          <w:color w:val="auto"/>
        </w:rPr>
        <w:t>́</w:t>
      </w:r>
      <w:r w:rsidRPr="00C30296">
        <w:rPr>
          <w:color w:val="auto"/>
        </w:rPr>
        <w:t>аг</w:t>
      </w:r>
      <w:r w:rsidRPr="00C30296">
        <w:rPr>
          <w:rFonts w:eastAsia="Times New Roman" w:cs="Times New Roman"/>
          <w:color w:val="auto"/>
        </w:rPr>
        <w:t>́</w:t>
      </w:r>
      <w:r w:rsidRPr="00C30296">
        <w:rPr>
          <w:color w:val="auto"/>
        </w:rPr>
        <w:t>у, баём г</w:t>
      </w:r>
      <w:r w:rsidRPr="00C30296">
        <w:rPr>
          <w:rFonts w:eastAsia="Times New Roman" w:cs="Times New Roman"/>
          <w:color w:val="auto"/>
        </w:rPr>
        <w:t>́</w:t>
      </w:r>
      <w:r w:rsidRPr="00C30296">
        <w:rPr>
          <w:color w:val="auto"/>
        </w:rPr>
        <w:t>аг</w:t>
      </w:r>
      <w:r w:rsidRPr="00C30296">
        <w:rPr>
          <w:rFonts w:eastAsia="Times New Roman" w:cs="Times New Roman"/>
          <w:color w:val="auto"/>
        </w:rPr>
        <w:t>́</w:t>
      </w:r>
      <w:r w:rsidRPr="00C30296">
        <w:rPr>
          <w:color w:val="auto"/>
        </w:rPr>
        <w:t xml:space="preserve">у – в тот день будет так-то и так-то, или в тот день было то-то и то-то»… Тому в Писании очень много примеров. О чём здесь идёт речь? Речь идёт о том, что в тот день однозначно официально и окончательно состоялось разделение между Яаковом и Эсавом, которое потом архетипически выпадет в разделение между Израилем и Эдомом и превратится в глобальное разделение в духе, которое существует и поныне. Поэтому, когда мы читаем </w:t>
      </w:r>
      <w:r w:rsidRPr="00C30296">
        <w:rPr>
          <w:i/>
          <w:iCs/>
          <w:color w:val="auto"/>
          <w:szCs w:val="24"/>
        </w:rPr>
        <w:t>баём г</w:t>
      </w:r>
      <w:r w:rsidRPr="00C30296">
        <w:rPr>
          <w:rFonts w:eastAsia="Times New Roman" w:cs="Times New Roman"/>
          <w:i/>
          <w:iCs/>
          <w:color w:val="auto"/>
          <w:szCs w:val="24"/>
        </w:rPr>
        <w:t>́</w:t>
      </w:r>
      <w:r w:rsidRPr="00C30296">
        <w:rPr>
          <w:i/>
          <w:iCs/>
          <w:color w:val="auto"/>
          <w:szCs w:val="24"/>
        </w:rPr>
        <w:t>аг</w:t>
      </w:r>
      <w:r w:rsidRPr="00C30296">
        <w:rPr>
          <w:rFonts w:eastAsia="Times New Roman" w:cs="Times New Roman"/>
          <w:i/>
          <w:iCs/>
          <w:color w:val="auto"/>
          <w:szCs w:val="24"/>
        </w:rPr>
        <w:t>́</w:t>
      </w:r>
      <w:r w:rsidRPr="00C30296">
        <w:rPr>
          <w:i/>
          <w:iCs/>
          <w:color w:val="auto"/>
          <w:szCs w:val="24"/>
        </w:rPr>
        <w:t>у</w:t>
      </w:r>
      <w:r w:rsidRPr="00C30296">
        <w:rPr>
          <w:rFonts w:eastAsia="Times New Roman" w:cs="Times New Roman"/>
          <w:i/>
          <w:iCs/>
          <w:color w:val="auto"/>
          <w:szCs w:val="24"/>
        </w:rPr>
        <w:t>́</w:t>
      </w:r>
      <w:r w:rsidRPr="00C30296">
        <w:rPr>
          <w:color w:val="auto"/>
        </w:rPr>
        <w:t>, самое время насторожиться.</w:t>
      </w:r>
    </w:p>
    <w:p w14:paraId="56633E34" w14:textId="77777777" w:rsidR="008D60CB" w:rsidRPr="00C30296" w:rsidRDefault="008D60CB" w:rsidP="00C643DD">
      <w:pPr>
        <w:pStyle w:val="13"/>
      </w:pPr>
    </w:p>
    <w:p w14:paraId="38562842" w14:textId="77777777" w:rsidR="008D60CB" w:rsidRPr="00C30296" w:rsidRDefault="008D60CB" w:rsidP="00C643DD">
      <w:pPr>
        <w:pStyle w:val="13"/>
        <w:rPr>
          <w:szCs w:val="28"/>
        </w:rPr>
      </w:pPr>
      <w:r w:rsidRPr="00C30296">
        <w:rPr>
          <w:szCs w:val="28"/>
          <w:rtl/>
        </w:rPr>
        <w:t>וְיַעֲקֹב נָסַע סֻכֹּתָה וַיִּבֶן לוֹ בָּיִת וּלְמִקְנֵהוּ עָשָׂה סֻכֹּת עַל־כֵּן קָרָא שֵׁם־הַמָּקוֹם סֻכּוֹת׃</w:t>
      </w:r>
    </w:p>
    <w:p w14:paraId="5C533DDF" w14:textId="77777777" w:rsidR="008D60CB" w:rsidRPr="00C30296" w:rsidRDefault="008D60CB" w:rsidP="00C643DD">
      <w:pPr>
        <w:pStyle w:val="15"/>
        <w:rPr>
          <w:color w:val="auto"/>
        </w:rPr>
      </w:pPr>
      <w:r w:rsidRPr="00C30296">
        <w:rPr>
          <w:color w:val="auto"/>
          <w:lang w:bidi="hi-IN"/>
        </w:rPr>
        <w:t>ВЕЯАКО</w:t>
      </w:r>
      <w:r w:rsidRPr="00C30296">
        <w:rPr>
          <w:rFonts w:eastAsia="Times New Roman" w:cs="Times New Roman"/>
          <w:color w:val="auto"/>
          <w:lang w:bidi="hi-IN"/>
        </w:rPr>
        <w:t>́</w:t>
      </w:r>
      <w:r w:rsidRPr="00C30296">
        <w:rPr>
          <w:color w:val="auto"/>
          <w:lang w:bidi="hi-IN"/>
        </w:rPr>
        <w:t>В НАСА</w:t>
      </w:r>
      <w:r w:rsidRPr="00C30296">
        <w:rPr>
          <w:rFonts w:eastAsia="Times New Roman" w:cs="Times New Roman"/>
          <w:color w:val="auto"/>
          <w:lang w:bidi="hi-IN"/>
        </w:rPr>
        <w:t>́</w:t>
      </w:r>
      <w:r w:rsidRPr="00C30296">
        <w:rPr>
          <w:color w:val="auto"/>
          <w:lang w:bidi="hi-IN"/>
        </w:rPr>
        <w:t xml:space="preserve"> СУКО</w:t>
      </w:r>
      <w:r w:rsidRPr="00C30296">
        <w:rPr>
          <w:rFonts w:eastAsia="Times New Roman" w:cs="Times New Roman"/>
          <w:color w:val="auto"/>
          <w:lang w:bidi="hi-IN"/>
        </w:rPr>
        <w:t>́</w:t>
      </w:r>
      <w:r w:rsidRPr="00C30296">
        <w:rPr>
          <w:color w:val="auto"/>
          <w:lang w:bidi="hi-IN"/>
        </w:rPr>
        <w:t>ТА ВАЙИ</w:t>
      </w:r>
      <w:r w:rsidRPr="00C30296">
        <w:rPr>
          <w:rFonts w:eastAsia="Times New Roman" w:cs="Times New Roman"/>
          <w:color w:val="auto"/>
          <w:lang w:bidi="hi-IN"/>
        </w:rPr>
        <w:t>́</w:t>
      </w:r>
      <w:r w:rsidRPr="00C30296">
        <w:rPr>
          <w:color w:val="auto"/>
          <w:lang w:bidi="hi-IN"/>
        </w:rPr>
        <w:t>ВЕН ЛО БА</w:t>
      </w:r>
      <w:r w:rsidRPr="00C30296">
        <w:rPr>
          <w:rFonts w:eastAsia="Times New Roman" w:cs="Times New Roman"/>
          <w:color w:val="auto"/>
          <w:lang w:bidi="hi-IN"/>
        </w:rPr>
        <w:t>́</w:t>
      </w:r>
      <w:r w:rsidRPr="00C30296">
        <w:rPr>
          <w:color w:val="auto"/>
          <w:lang w:bidi="hi-IN"/>
        </w:rPr>
        <w:t>ЙИТ УЛЬМИКНЭ</w:t>
      </w:r>
      <w:r w:rsidRPr="00C30296">
        <w:rPr>
          <w:rFonts w:eastAsia="Times New Roman" w:cs="Times New Roman"/>
          <w:color w:val="auto"/>
          <w:lang w:bidi="hi-IN"/>
        </w:rPr>
        <w:t>́</w:t>
      </w:r>
      <w:r w:rsidRPr="00C30296">
        <w:rPr>
          <w:color w:val="auto"/>
          <w:lang w:bidi="hi-IN"/>
        </w:rPr>
        <w:t>Г</w:t>
      </w:r>
      <w:r w:rsidRPr="00C30296">
        <w:rPr>
          <w:rFonts w:eastAsia="Times New Roman" w:cs="Times New Roman"/>
          <w:color w:val="auto"/>
          <w:lang w:bidi="hi-IN"/>
        </w:rPr>
        <w:t>́</w:t>
      </w:r>
      <w:r w:rsidRPr="00C30296">
        <w:rPr>
          <w:color w:val="auto"/>
          <w:lang w:bidi="hi-IN"/>
        </w:rPr>
        <w:t>У АСА СУКОТ АЛЬ-КЭ</w:t>
      </w:r>
      <w:r w:rsidRPr="00C30296">
        <w:rPr>
          <w:rFonts w:eastAsia="Times New Roman" w:cs="Times New Roman"/>
          <w:color w:val="auto"/>
          <w:lang w:bidi="hi-IN"/>
        </w:rPr>
        <w:t>́</w:t>
      </w:r>
      <w:r w:rsidRPr="00C30296">
        <w:rPr>
          <w:color w:val="auto"/>
          <w:lang w:bidi="hi-IN"/>
        </w:rPr>
        <w:t>Н КАРА</w:t>
      </w:r>
      <w:r w:rsidRPr="00C30296">
        <w:rPr>
          <w:rFonts w:eastAsia="Times New Roman" w:cs="Times New Roman"/>
          <w:color w:val="auto"/>
          <w:lang w:bidi="hi-IN"/>
        </w:rPr>
        <w:t>́</w:t>
      </w:r>
      <w:r w:rsidRPr="00C30296">
        <w:rPr>
          <w:color w:val="auto"/>
          <w:lang w:bidi="hi-IN"/>
        </w:rPr>
        <w:t xml:space="preserve"> ШЕМ-Г</w:t>
      </w:r>
      <w:r w:rsidRPr="00C30296">
        <w:rPr>
          <w:rFonts w:eastAsia="Times New Roman" w:cs="Times New Roman"/>
          <w:color w:val="auto"/>
          <w:lang w:bidi="hi-IN"/>
        </w:rPr>
        <w:t>́</w:t>
      </w:r>
      <w:r w:rsidRPr="00C30296">
        <w:rPr>
          <w:color w:val="auto"/>
          <w:lang w:bidi="hi-IN"/>
        </w:rPr>
        <w:t>АМАКО</w:t>
      </w:r>
      <w:r w:rsidRPr="00C30296">
        <w:rPr>
          <w:rFonts w:eastAsia="Times New Roman" w:cs="Times New Roman"/>
          <w:color w:val="auto"/>
          <w:lang w:bidi="hi-IN"/>
        </w:rPr>
        <w:t>́</w:t>
      </w:r>
      <w:r w:rsidRPr="00C30296">
        <w:rPr>
          <w:color w:val="auto"/>
          <w:lang w:bidi="hi-IN"/>
        </w:rPr>
        <w:t>М СУКО</w:t>
      </w:r>
      <w:r w:rsidRPr="00C30296">
        <w:rPr>
          <w:rFonts w:eastAsia="Times New Roman" w:cs="Times New Roman"/>
          <w:color w:val="auto"/>
          <w:lang w:bidi="hi-IN"/>
        </w:rPr>
        <w:t>́</w:t>
      </w:r>
      <w:r w:rsidRPr="00C30296">
        <w:rPr>
          <w:color w:val="auto"/>
          <w:lang w:bidi="hi-IN"/>
        </w:rPr>
        <w:t>Т</w:t>
      </w:r>
    </w:p>
    <w:p w14:paraId="0079824F" w14:textId="77777777" w:rsidR="008D60CB" w:rsidRPr="00C30296" w:rsidRDefault="008D60CB" w:rsidP="00C643DD">
      <w:pPr>
        <w:pStyle w:val="17"/>
        <w:rPr>
          <w:color w:val="auto"/>
        </w:rPr>
      </w:pPr>
      <w:r w:rsidRPr="00C30296">
        <w:rPr>
          <w:color w:val="auto"/>
        </w:rPr>
        <w:lastRenderedPageBreak/>
        <w:t>17. А Яаков пошёл в Суккот и построил дом себе, а для скота своего сделал кущи, поэтому он назвал это место Суккот.</w:t>
      </w:r>
    </w:p>
    <w:p w14:paraId="5088D28F" w14:textId="77777777" w:rsidR="008D60CB" w:rsidRPr="00C30296" w:rsidRDefault="008D60CB" w:rsidP="00C643DD">
      <w:pPr>
        <w:pStyle w:val="17"/>
        <w:rPr>
          <w:color w:val="auto"/>
        </w:rPr>
      </w:pPr>
    </w:p>
    <w:p w14:paraId="2C02AB31" w14:textId="1BBD0DC0" w:rsidR="008D60CB" w:rsidRPr="00C30296" w:rsidRDefault="008D60CB" w:rsidP="008D60CB">
      <w:pPr>
        <w:rPr>
          <w:color w:val="auto"/>
        </w:rPr>
      </w:pPr>
      <w:r w:rsidRPr="00C30296">
        <w:rPr>
          <w:color w:val="auto"/>
        </w:rPr>
        <w:t xml:space="preserve">Почему вдруг неожиданно Тора говорит о стоянке, которую Яаков сделал в пути? Наверняка Яаков много </w:t>
      </w:r>
      <w:r w:rsidR="00242A79" w:rsidRPr="00C30296">
        <w:rPr>
          <w:color w:val="auto"/>
        </w:rPr>
        <w:t>раз останавливался</w:t>
      </w:r>
      <w:r w:rsidRPr="00C30296">
        <w:rPr>
          <w:color w:val="auto"/>
        </w:rPr>
        <w:t xml:space="preserve"> со своим скотом. Такие длинные переходы.</w:t>
      </w:r>
      <w:r w:rsidR="005255B4" w:rsidRPr="00C30296">
        <w:rPr>
          <w:color w:val="auto"/>
        </w:rPr>
        <w:t xml:space="preserve"> </w:t>
      </w:r>
      <w:r w:rsidRPr="00C30296">
        <w:rPr>
          <w:color w:val="auto"/>
        </w:rPr>
        <w:t xml:space="preserve">Мы говорили, что из Падан-Арама в страну Израиля, в Хеврон, Яакову идти дней 20, если идти хорошим шагом. Если идти с семьёй, со скотом, то этот путь может быть и не на один месяц. Почему Тора упоминает эту стоянку? Потому что Суккот – это ворота страны Израиля. Найдено это место, мы хорошо знаем, где оно находится. Яаков как бы делает перепрошивку, перепрограммирование, обнуление себя: останавливается на входе в страну Израиля и как бы делает первую стоянку, как только входит, можно сказать, чтобы адаптироваться к особому духовному климату этой земли. И называет это место </w:t>
      </w:r>
      <w:r w:rsidRPr="00C30296">
        <w:rPr>
          <w:i/>
          <w:iCs/>
          <w:color w:val="auto"/>
        </w:rPr>
        <w:t>Суккот (Кущи)</w:t>
      </w:r>
      <w:r w:rsidRPr="00C30296">
        <w:rPr>
          <w:color w:val="auto"/>
        </w:rPr>
        <w:t>.</w:t>
      </w:r>
    </w:p>
    <w:p w14:paraId="7D6E43AC" w14:textId="77777777" w:rsidR="008D60CB" w:rsidRPr="00C30296" w:rsidRDefault="008D60CB" w:rsidP="00C643DD">
      <w:pPr>
        <w:pStyle w:val="13"/>
      </w:pPr>
    </w:p>
    <w:p w14:paraId="0A272BA1" w14:textId="77777777" w:rsidR="008D60CB" w:rsidRPr="00C30296" w:rsidRDefault="008D60CB" w:rsidP="00C643DD">
      <w:pPr>
        <w:pStyle w:val="13"/>
      </w:pPr>
      <w:r w:rsidRPr="00C30296">
        <w:rPr>
          <w:szCs w:val="28"/>
          <w:rtl/>
        </w:rPr>
        <w:t>וַיָּבֹא יַעֲקֹב שָׁלֵם עִיר שְׁכֶם אֲשֶׁר בְּאֶרֶץ כְּנַעַן בֹאוֹ מִפַּדַּן אֲרָם וַיִּחַן אֶת־פְּנֵי הָעִיר׃</w:t>
      </w:r>
    </w:p>
    <w:p w14:paraId="1BC162A2" w14:textId="77777777" w:rsidR="008D60CB" w:rsidRPr="00C30296" w:rsidRDefault="008D60CB" w:rsidP="00C643DD">
      <w:pPr>
        <w:pStyle w:val="15"/>
        <w:rPr>
          <w:color w:val="auto"/>
        </w:rPr>
      </w:pPr>
      <w:r w:rsidRPr="00C30296">
        <w:rPr>
          <w:color w:val="auto"/>
          <w:lang w:bidi="hi-IN"/>
        </w:rPr>
        <w:t>ВАЯВО</w:t>
      </w:r>
      <w:r w:rsidRPr="00C30296">
        <w:rPr>
          <w:rFonts w:eastAsia="Times New Roman" w:cs="Times New Roman"/>
          <w:color w:val="auto"/>
          <w:lang w:bidi="hi-IN"/>
        </w:rPr>
        <w:t>́</w:t>
      </w:r>
      <w:r w:rsidRPr="00C30296">
        <w:rPr>
          <w:color w:val="auto"/>
          <w:lang w:bidi="hi-IN"/>
        </w:rPr>
        <w:t xml:space="preserve"> ЯАКО</w:t>
      </w:r>
      <w:r w:rsidRPr="00C30296">
        <w:rPr>
          <w:rFonts w:eastAsia="Times New Roman" w:cs="Times New Roman"/>
          <w:color w:val="auto"/>
          <w:lang w:bidi="hi-IN"/>
        </w:rPr>
        <w:t>́</w:t>
      </w:r>
      <w:r w:rsidRPr="00C30296">
        <w:rPr>
          <w:color w:val="auto"/>
          <w:lang w:bidi="hi-IN"/>
        </w:rPr>
        <w:t>В ШАЛЕ</w:t>
      </w:r>
      <w:r w:rsidRPr="00C30296">
        <w:rPr>
          <w:rFonts w:eastAsia="Times New Roman" w:cs="Times New Roman"/>
          <w:color w:val="auto"/>
          <w:lang w:bidi="hi-IN"/>
        </w:rPr>
        <w:t>́</w:t>
      </w:r>
      <w:r w:rsidRPr="00C30296">
        <w:rPr>
          <w:color w:val="auto"/>
          <w:lang w:bidi="hi-IN"/>
        </w:rPr>
        <w:t>М ИР ШЕХЭ</w:t>
      </w:r>
      <w:r w:rsidRPr="00C30296">
        <w:rPr>
          <w:rFonts w:eastAsia="Times New Roman" w:cs="Times New Roman"/>
          <w:color w:val="auto"/>
          <w:lang w:bidi="hi-IN"/>
        </w:rPr>
        <w:t>́</w:t>
      </w:r>
      <w:r w:rsidRPr="00C30296">
        <w:rPr>
          <w:color w:val="auto"/>
          <w:lang w:bidi="hi-IN"/>
        </w:rPr>
        <w:t>М АШЕ</w:t>
      </w:r>
      <w:r w:rsidRPr="00C30296">
        <w:rPr>
          <w:rFonts w:eastAsia="Times New Roman" w:cs="Times New Roman"/>
          <w:color w:val="auto"/>
          <w:lang w:bidi="hi-IN"/>
        </w:rPr>
        <w:t>́</w:t>
      </w:r>
      <w:r w:rsidRPr="00C30296">
        <w:rPr>
          <w:color w:val="auto"/>
          <w:lang w:bidi="hi-IN"/>
        </w:rPr>
        <w:t>Р БЕЭ</w:t>
      </w:r>
      <w:r w:rsidRPr="00C30296">
        <w:rPr>
          <w:rFonts w:eastAsia="Times New Roman" w:cs="Times New Roman"/>
          <w:color w:val="auto"/>
          <w:lang w:bidi="hi-IN"/>
        </w:rPr>
        <w:t>́</w:t>
      </w:r>
      <w:r w:rsidRPr="00C30296">
        <w:rPr>
          <w:color w:val="auto"/>
          <w:lang w:bidi="hi-IN"/>
        </w:rPr>
        <w:t>РЕЦ КЕНА</w:t>
      </w:r>
      <w:r w:rsidRPr="00C30296">
        <w:rPr>
          <w:rFonts w:eastAsia="Times New Roman" w:cs="Times New Roman"/>
          <w:color w:val="auto"/>
          <w:lang w:bidi="hi-IN"/>
        </w:rPr>
        <w:t>́</w:t>
      </w:r>
      <w:r w:rsidRPr="00C30296">
        <w:rPr>
          <w:color w:val="auto"/>
          <w:lang w:bidi="hi-IN"/>
        </w:rPr>
        <w:t>АН БЕВОО</w:t>
      </w:r>
      <w:r w:rsidRPr="00C30296">
        <w:rPr>
          <w:rFonts w:cs="Calibri"/>
          <w:color w:val="auto"/>
          <w:lang w:bidi="hi-IN"/>
        </w:rPr>
        <w:t>́</w:t>
      </w:r>
      <w:r w:rsidRPr="00C30296">
        <w:rPr>
          <w:color w:val="auto"/>
          <w:lang w:bidi="hi-IN"/>
        </w:rPr>
        <w:t xml:space="preserve"> МИПАДА</w:t>
      </w:r>
      <w:r w:rsidRPr="00C30296">
        <w:rPr>
          <w:rFonts w:cs="Calibri"/>
          <w:color w:val="auto"/>
          <w:lang w:bidi="hi-IN"/>
        </w:rPr>
        <w:t>́</w:t>
      </w:r>
      <w:r w:rsidRPr="00C30296">
        <w:rPr>
          <w:color w:val="auto"/>
          <w:lang w:bidi="hi-IN"/>
        </w:rPr>
        <w:t>Н АРА</w:t>
      </w:r>
      <w:r w:rsidRPr="00C30296">
        <w:rPr>
          <w:rFonts w:cs="Calibri"/>
          <w:color w:val="auto"/>
          <w:lang w:bidi="hi-IN"/>
        </w:rPr>
        <w:t>́</w:t>
      </w:r>
      <w:r w:rsidRPr="00C30296">
        <w:rPr>
          <w:color w:val="auto"/>
          <w:lang w:bidi="hi-IN"/>
        </w:rPr>
        <w:t>М ВАЙИХА</w:t>
      </w:r>
      <w:r w:rsidRPr="00C30296">
        <w:rPr>
          <w:rFonts w:cs="Calibri"/>
          <w:color w:val="auto"/>
          <w:lang w:bidi="hi-IN"/>
        </w:rPr>
        <w:t>́</w:t>
      </w:r>
      <w:r w:rsidRPr="00C30296">
        <w:rPr>
          <w:color w:val="auto"/>
          <w:lang w:bidi="hi-IN"/>
        </w:rPr>
        <w:t>Н ЭТ-ПЕНЭ</w:t>
      </w:r>
      <w:r w:rsidRPr="00C30296">
        <w:rPr>
          <w:rFonts w:cs="Calibri"/>
          <w:color w:val="auto"/>
          <w:lang w:bidi="hi-IN"/>
        </w:rPr>
        <w:t>́</w:t>
      </w:r>
      <w:r w:rsidRPr="00C30296">
        <w:rPr>
          <w:color w:val="auto"/>
          <w:lang w:bidi="hi-IN"/>
        </w:rPr>
        <w:t xml:space="preserve"> Г</w:t>
      </w:r>
      <w:r w:rsidRPr="00C30296">
        <w:rPr>
          <w:rFonts w:cs="Calibri"/>
          <w:color w:val="auto"/>
          <w:lang w:bidi="hi-IN"/>
        </w:rPr>
        <w:t>́</w:t>
      </w:r>
      <w:r w:rsidRPr="00C30296">
        <w:rPr>
          <w:color w:val="auto"/>
          <w:lang w:bidi="hi-IN"/>
        </w:rPr>
        <w:t>АИ</w:t>
      </w:r>
      <w:r w:rsidRPr="00C30296">
        <w:rPr>
          <w:rFonts w:cs="Calibri"/>
          <w:color w:val="auto"/>
          <w:lang w:bidi="hi-IN"/>
        </w:rPr>
        <w:t>́</w:t>
      </w:r>
      <w:r w:rsidRPr="00C30296">
        <w:rPr>
          <w:color w:val="auto"/>
          <w:lang w:bidi="hi-IN"/>
        </w:rPr>
        <w:t>Р</w:t>
      </w:r>
    </w:p>
    <w:p w14:paraId="64F19B98" w14:textId="77777777" w:rsidR="008D60CB" w:rsidRPr="00C30296" w:rsidRDefault="008D60CB" w:rsidP="00C643DD">
      <w:pPr>
        <w:pStyle w:val="17"/>
        <w:rPr>
          <w:color w:val="auto"/>
        </w:rPr>
      </w:pPr>
      <w:r w:rsidRPr="00C30296">
        <w:rPr>
          <w:color w:val="auto"/>
        </w:rPr>
        <w:t>18. И в цельности и сохранности пришёл Яаков в город Шхем, который в стране Ханаанской, в возвращении своём из Падан-Арама, и расположился перед городом.</w:t>
      </w:r>
    </w:p>
    <w:p w14:paraId="23EAFFA5" w14:textId="77777777" w:rsidR="008D60CB" w:rsidRPr="00C30296" w:rsidRDefault="008D60CB" w:rsidP="00C643DD">
      <w:pPr>
        <w:pStyle w:val="17"/>
        <w:rPr>
          <w:color w:val="auto"/>
        </w:rPr>
      </w:pPr>
    </w:p>
    <w:p w14:paraId="095E263A" w14:textId="77777777" w:rsidR="008D60CB" w:rsidRPr="00C30296" w:rsidRDefault="008D60CB" w:rsidP="008D60CB">
      <w:pPr>
        <w:rPr>
          <w:color w:val="auto"/>
        </w:rPr>
      </w:pPr>
      <w:r w:rsidRPr="00C30296">
        <w:rPr>
          <w:color w:val="auto"/>
        </w:rPr>
        <w:t>Куда Яаков не зашёл? Прежде всего, Яаков не зашёл в Хеврон, где ещё живёт его папа. Яаков не зашёл в Бейт-Эль, где он обещал Небесному своему Папе принести жертвоприношение. Яаков идёт в Шхем на свои старые места.</w:t>
      </w:r>
    </w:p>
    <w:p w14:paraId="7BED24E8" w14:textId="77777777" w:rsidR="008D60CB" w:rsidRPr="00C30296" w:rsidRDefault="008D60CB" w:rsidP="00C643DD">
      <w:pPr>
        <w:pStyle w:val="13"/>
      </w:pPr>
    </w:p>
    <w:p w14:paraId="53ADCE11" w14:textId="77777777" w:rsidR="008D60CB" w:rsidRPr="00C30296" w:rsidRDefault="008D60CB" w:rsidP="00C643DD">
      <w:pPr>
        <w:pStyle w:val="13"/>
      </w:pPr>
      <w:r w:rsidRPr="00C30296">
        <w:rPr>
          <w:szCs w:val="28"/>
          <w:rtl/>
        </w:rPr>
        <w:lastRenderedPageBreak/>
        <w:t>וַיִּקֶן אֶת־חֶלְקַת הַשָּׂדֶה אֲשֶׁר נָטָה־שָׁם אָהֳלוֹ מִיַּד בְּנֵי־חֲמוֹר אֲבִי שְׁכֶם בְּמֵאָה קְשִׂיטָה׃</w:t>
      </w:r>
    </w:p>
    <w:p w14:paraId="4DC750B2" w14:textId="77777777" w:rsidR="008D60CB" w:rsidRPr="00C30296" w:rsidRDefault="008D60CB" w:rsidP="00C643DD">
      <w:pPr>
        <w:pStyle w:val="15"/>
        <w:rPr>
          <w:color w:val="auto"/>
        </w:rPr>
      </w:pPr>
      <w:r w:rsidRPr="00C30296">
        <w:rPr>
          <w:color w:val="auto"/>
          <w:lang w:bidi="hi-IN"/>
        </w:rPr>
        <w:t>ВАЙИ</w:t>
      </w:r>
      <w:r w:rsidRPr="00C30296">
        <w:rPr>
          <w:rFonts w:eastAsia="Times New Roman" w:cs="Times New Roman"/>
          <w:color w:val="auto"/>
          <w:lang w:bidi="hi-IN"/>
        </w:rPr>
        <w:t>́</w:t>
      </w:r>
      <w:r w:rsidRPr="00C30296">
        <w:rPr>
          <w:color w:val="auto"/>
          <w:lang w:bidi="hi-IN"/>
        </w:rPr>
        <w:t>КЕН ЭТ-ХЕЛЬКА</w:t>
      </w:r>
      <w:r w:rsidRPr="00C30296">
        <w:rPr>
          <w:rFonts w:eastAsia="Times New Roman" w:cs="Times New Roman"/>
          <w:color w:val="auto"/>
          <w:lang w:bidi="hi-IN"/>
        </w:rPr>
        <w:t>́</w:t>
      </w:r>
      <w:r w:rsidRPr="00C30296">
        <w:rPr>
          <w:color w:val="auto"/>
          <w:lang w:bidi="hi-IN"/>
        </w:rPr>
        <w:t>Т Г</w:t>
      </w:r>
      <w:r w:rsidRPr="00C30296">
        <w:rPr>
          <w:rFonts w:eastAsia="Times New Roman" w:cs="Times New Roman"/>
          <w:color w:val="auto"/>
          <w:lang w:bidi="hi-IN"/>
        </w:rPr>
        <w:t>́</w:t>
      </w:r>
      <w:r w:rsidRPr="00C30296">
        <w:rPr>
          <w:color w:val="auto"/>
          <w:lang w:bidi="hi-IN"/>
        </w:rPr>
        <w:t>АСАДЭ</w:t>
      </w:r>
      <w:r w:rsidRPr="00C30296">
        <w:rPr>
          <w:rFonts w:eastAsia="Times New Roman" w:cs="Times New Roman"/>
          <w:color w:val="auto"/>
          <w:lang w:bidi="hi-IN"/>
        </w:rPr>
        <w:t>́</w:t>
      </w:r>
      <w:r w:rsidRPr="00C30296">
        <w:rPr>
          <w:color w:val="auto"/>
          <w:lang w:bidi="hi-IN"/>
        </w:rPr>
        <w:t xml:space="preserve"> АШЕ</w:t>
      </w:r>
      <w:r w:rsidRPr="00C30296">
        <w:rPr>
          <w:rFonts w:eastAsia="Times New Roman" w:cs="Times New Roman"/>
          <w:color w:val="auto"/>
          <w:lang w:bidi="hi-IN"/>
        </w:rPr>
        <w:t>́</w:t>
      </w:r>
      <w:r w:rsidRPr="00C30296">
        <w:rPr>
          <w:color w:val="auto"/>
          <w:lang w:bidi="hi-IN"/>
        </w:rPr>
        <w:t>Р НАТА-ША</w:t>
      </w:r>
      <w:r w:rsidRPr="00C30296">
        <w:rPr>
          <w:rFonts w:eastAsia="Times New Roman" w:cs="Times New Roman"/>
          <w:color w:val="auto"/>
          <w:lang w:bidi="hi-IN"/>
        </w:rPr>
        <w:t>́</w:t>
      </w:r>
      <w:r w:rsidRPr="00C30296">
        <w:rPr>
          <w:color w:val="auto"/>
          <w:lang w:bidi="hi-IN"/>
        </w:rPr>
        <w:t>М АГ</w:t>
      </w:r>
      <w:r w:rsidRPr="00C30296">
        <w:rPr>
          <w:rFonts w:eastAsia="Times New Roman" w:cs="Times New Roman"/>
          <w:color w:val="auto"/>
          <w:lang w:bidi="hi-IN"/>
        </w:rPr>
        <w:t>́</w:t>
      </w:r>
      <w:r w:rsidRPr="00C30296">
        <w:rPr>
          <w:color w:val="auto"/>
          <w:lang w:bidi="hi-IN"/>
        </w:rPr>
        <w:t>ОЛО МИЯ</w:t>
      </w:r>
      <w:r w:rsidRPr="00C30296">
        <w:rPr>
          <w:rFonts w:eastAsia="Times New Roman" w:cs="Times New Roman"/>
          <w:color w:val="auto"/>
          <w:lang w:bidi="hi-IN"/>
        </w:rPr>
        <w:t>́</w:t>
      </w:r>
      <w:r w:rsidRPr="00C30296">
        <w:rPr>
          <w:color w:val="auto"/>
          <w:lang w:bidi="hi-IN"/>
        </w:rPr>
        <w:t>Д БЕНЕ-ХАМО</w:t>
      </w:r>
      <w:r w:rsidRPr="00C30296">
        <w:rPr>
          <w:rFonts w:eastAsia="Times New Roman" w:cs="Times New Roman"/>
          <w:color w:val="auto"/>
          <w:lang w:bidi="hi-IN"/>
        </w:rPr>
        <w:t>́</w:t>
      </w:r>
      <w:r w:rsidRPr="00C30296">
        <w:rPr>
          <w:color w:val="auto"/>
          <w:lang w:bidi="hi-IN"/>
        </w:rPr>
        <w:t>Р АВИ</w:t>
      </w:r>
      <w:r w:rsidRPr="00C30296">
        <w:rPr>
          <w:rFonts w:eastAsia="Times New Roman" w:cs="Times New Roman"/>
          <w:color w:val="auto"/>
          <w:lang w:bidi="hi-IN"/>
        </w:rPr>
        <w:t>́</w:t>
      </w:r>
      <w:r w:rsidRPr="00C30296">
        <w:rPr>
          <w:color w:val="auto"/>
          <w:lang w:bidi="hi-IN"/>
        </w:rPr>
        <w:t xml:space="preserve"> ШЕХЭ</w:t>
      </w:r>
      <w:r w:rsidRPr="00C30296">
        <w:rPr>
          <w:rFonts w:eastAsia="Times New Roman" w:cs="Times New Roman"/>
          <w:color w:val="auto"/>
          <w:lang w:bidi="hi-IN"/>
        </w:rPr>
        <w:t>́</w:t>
      </w:r>
      <w:r w:rsidRPr="00C30296">
        <w:rPr>
          <w:color w:val="auto"/>
          <w:lang w:bidi="hi-IN"/>
        </w:rPr>
        <w:t>М БЕМЕА</w:t>
      </w:r>
      <w:r w:rsidRPr="00C30296">
        <w:rPr>
          <w:rFonts w:eastAsia="Times New Roman" w:cs="Times New Roman"/>
          <w:color w:val="auto"/>
          <w:lang w:bidi="hi-IN"/>
        </w:rPr>
        <w:t>́</w:t>
      </w:r>
      <w:r w:rsidRPr="00C30296">
        <w:rPr>
          <w:color w:val="auto"/>
          <w:lang w:bidi="hi-IN"/>
        </w:rPr>
        <w:t xml:space="preserve"> КЕСИТА</w:t>
      </w:r>
      <w:r w:rsidRPr="00C30296">
        <w:rPr>
          <w:rFonts w:eastAsia="Times New Roman" w:cs="Times New Roman"/>
          <w:color w:val="auto"/>
          <w:lang w:bidi="hi-IN"/>
        </w:rPr>
        <w:t>́</w:t>
      </w:r>
    </w:p>
    <w:p w14:paraId="726F936E" w14:textId="77777777" w:rsidR="008D60CB" w:rsidRPr="00C30296" w:rsidRDefault="008D60CB" w:rsidP="00C643DD">
      <w:pPr>
        <w:pStyle w:val="17"/>
        <w:rPr>
          <w:color w:val="auto"/>
        </w:rPr>
      </w:pPr>
      <w:r w:rsidRPr="00C30296">
        <w:rPr>
          <w:color w:val="auto"/>
        </w:rPr>
        <w:t>19. И купил он поле, часть поля, в котором поставил шатёр, От руки (из рук) хамора, отца шхема, за сто монет.</w:t>
      </w:r>
    </w:p>
    <w:p w14:paraId="3D77C9D7" w14:textId="77777777" w:rsidR="008D60CB" w:rsidRPr="00C30296" w:rsidRDefault="008D60CB" w:rsidP="00C643DD">
      <w:pPr>
        <w:pStyle w:val="17"/>
        <w:rPr>
          <w:color w:val="auto"/>
        </w:rPr>
      </w:pPr>
    </w:p>
    <w:p w14:paraId="3786FFB8" w14:textId="77777777" w:rsidR="008D60CB" w:rsidRPr="00C30296" w:rsidRDefault="008D60CB" w:rsidP="008D60CB">
      <w:pPr>
        <w:rPr>
          <w:color w:val="auto"/>
        </w:rPr>
      </w:pPr>
      <w:r w:rsidRPr="00C30296">
        <w:rPr>
          <w:i/>
          <w:iCs/>
          <w:color w:val="auto"/>
        </w:rPr>
        <w:t>Хамо</w:t>
      </w:r>
      <w:r w:rsidRPr="00C30296">
        <w:rPr>
          <w:rFonts w:eastAsia="Times New Roman" w:cs="Times New Roman"/>
          <w:i/>
          <w:iCs/>
          <w:color w:val="auto"/>
        </w:rPr>
        <w:t>́</w:t>
      </w:r>
      <w:r w:rsidRPr="00C30296">
        <w:rPr>
          <w:i/>
          <w:iCs/>
          <w:color w:val="auto"/>
        </w:rPr>
        <w:t>р</w:t>
      </w:r>
      <w:r w:rsidRPr="00C30296">
        <w:rPr>
          <w:color w:val="auto"/>
        </w:rPr>
        <w:t xml:space="preserve"> – это </w:t>
      </w:r>
      <w:r w:rsidRPr="00C30296">
        <w:rPr>
          <w:i/>
          <w:iCs/>
          <w:color w:val="auto"/>
        </w:rPr>
        <w:t>осёл</w:t>
      </w:r>
      <w:r w:rsidRPr="00C30296">
        <w:rPr>
          <w:color w:val="auto"/>
        </w:rPr>
        <w:t xml:space="preserve">, но это ещё и имя человека. И этот Хамор – отец Шхема, об этом просто нам рассказывается, потому что Шхем Хаморович ещё проявится. </w:t>
      </w:r>
      <w:r w:rsidRPr="00C30296">
        <w:rPr>
          <w:i/>
          <w:iCs/>
          <w:color w:val="auto"/>
        </w:rPr>
        <w:t>Шхем</w:t>
      </w:r>
      <w:r w:rsidRPr="00C30296">
        <w:rPr>
          <w:color w:val="auto"/>
        </w:rPr>
        <w:t xml:space="preserve"> – это </w:t>
      </w:r>
      <w:r w:rsidRPr="00C30296">
        <w:rPr>
          <w:i/>
          <w:iCs/>
          <w:color w:val="auto"/>
        </w:rPr>
        <w:t>плечо</w:t>
      </w:r>
      <w:r w:rsidRPr="00C30296">
        <w:rPr>
          <w:color w:val="auto"/>
        </w:rPr>
        <w:t>, Х</w:t>
      </w:r>
      <w:r w:rsidRPr="00C30296">
        <w:rPr>
          <w:i/>
          <w:iCs/>
          <w:color w:val="auto"/>
        </w:rPr>
        <w:t>амор</w:t>
      </w:r>
      <w:r w:rsidRPr="00C30296">
        <w:rPr>
          <w:color w:val="auto"/>
        </w:rPr>
        <w:t xml:space="preserve"> – это </w:t>
      </w:r>
      <w:r w:rsidRPr="00C30296">
        <w:rPr>
          <w:i/>
          <w:iCs/>
          <w:color w:val="auto"/>
        </w:rPr>
        <w:t>осёл</w:t>
      </w:r>
      <w:r w:rsidRPr="00C30296">
        <w:rPr>
          <w:color w:val="auto"/>
        </w:rPr>
        <w:t xml:space="preserve">, такие вот имена. И что мы дальше читаем? Купил он его за 100 кесит. 100 кесит – это 100 серебряных монет, небольшая сумма денег, скажем, для земли – четырёхмесячный примерно заработок подённого рабочего тогда. Итак, на этом заканчивается великое изгнание, первое великое изгнание Праотца нашего Яакова. Из Падан-Арама Яаков возвращается в Израиль, возвращается в страну Израиля, но он по-прежнему не вернулся к жертвеннику, он не зашёл к отцу. </w:t>
      </w:r>
    </w:p>
    <w:p w14:paraId="510CFBAD" w14:textId="77777777" w:rsidR="008D60CB" w:rsidRPr="00C30296" w:rsidRDefault="008D60CB" w:rsidP="008D60CB">
      <w:pPr>
        <w:rPr>
          <w:color w:val="auto"/>
        </w:rPr>
      </w:pPr>
      <w:r w:rsidRPr="00C30296">
        <w:rPr>
          <w:color w:val="auto"/>
        </w:rPr>
        <w:t>Есть комментаторы, которые говорят, что он зашёл к отцу,</w:t>
      </w:r>
    </w:p>
    <w:p w14:paraId="7A2000C6" w14:textId="027EE40E" w:rsidR="008D60CB" w:rsidRPr="00C30296" w:rsidRDefault="008D60CB" w:rsidP="008D60CB">
      <w:pPr>
        <w:pStyle w:val="afff4"/>
        <w:ind w:firstLine="0"/>
        <w:rPr>
          <w:color w:val="auto"/>
        </w:rPr>
      </w:pPr>
      <w:r w:rsidRPr="00C30296">
        <w:rPr>
          <w:color w:val="auto"/>
        </w:rPr>
        <w:t xml:space="preserve">Тора просто об этом не рассказала, потому что Тора – это не биографическая книга, и уж, конечно же, Яаков к отцу зашёл. И я могу согласиться с тем, что Тора – книга действительно не биографическая, это точно, но составить текст таким образом, чтобы мы </w:t>
      </w:r>
      <w:r w:rsidRPr="00C30296">
        <w:rPr>
          <w:b/>
          <w:bCs/>
          <w:color w:val="auto"/>
        </w:rPr>
        <w:t>подумали</w:t>
      </w:r>
      <w:r w:rsidRPr="00C30296">
        <w:rPr>
          <w:color w:val="auto"/>
        </w:rPr>
        <w:t>, что Яаков к отцу не зашёл – это для Торы удивительно. И поэтому, скорее всего, Яков не идёт к отцу, не идёт к матери, которая на тот момент ещё жива. И это всё вопросы, которые перед нами ещё встанут. Не пошёл к жертвеннику, не пошёл к отцу</w:t>
      </w:r>
      <w:r w:rsidR="00206050" w:rsidRPr="00C30296">
        <w:rPr>
          <w:color w:val="auto"/>
        </w:rPr>
        <w:t xml:space="preserve"> – </w:t>
      </w:r>
      <w:r w:rsidRPr="00C30296">
        <w:rPr>
          <w:color w:val="auto"/>
        </w:rPr>
        <w:t xml:space="preserve">сразу пошёл в Шхем, и в Шхеме осел. Это станет причиной многих неприятных событий в дальнейшей жизни Яакова, о </w:t>
      </w:r>
      <w:r w:rsidRPr="00C30296">
        <w:rPr>
          <w:color w:val="auto"/>
        </w:rPr>
        <w:lastRenderedPageBreak/>
        <w:t>которых мы ещё поговорим с вами. И последний стих нашей главы говорит:</w:t>
      </w:r>
    </w:p>
    <w:p w14:paraId="55786180" w14:textId="77777777" w:rsidR="00C643DD" w:rsidRPr="00C30296" w:rsidRDefault="00C643DD" w:rsidP="00C643DD">
      <w:pPr>
        <w:pStyle w:val="13"/>
      </w:pPr>
    </w:p>
    <w:p w14:paraId="38CA9F78" w14:textId="77777777" w:rsidR="008D60CB" w:rsidRPr="00C30296" w:rsidRDefault="008D60CB" w:rsidP="00C643DD">
      <w:pPr>
        <w:pStyle w:val="13"/>
      </w:pPr>
      <w:r w:rsidRPr="00C30296">
        <w:rPr>
          <w:szCs w:val="28"/>
          <w:rtl/>
        </w:rPr>
        <w:t>וַיַּצֶּב־שָׁם מִזְבֵּחַ</w:t>
      </w:r>
    </w:p>
    <w:p w14:paraId="50549C07" w14:textId="77777777" w:rsidR="008D60CB" w:rsidRPr="00C30296" w:rsidRDefault="008D60CB" w:rsidP="00C643DD">
      <w:pPr>
        <w:pStyle w:val="15"/>
        <w:rPr>
          <w:color w:val="auto"/>
        </w:rPr>
      </w:pPr>
      <w:r w:rsidRPr="00C30296">
        <w:rPr>
          <w:color w:val="auto"/>
          <w:lang w:bidi="hi-IN"/>
        </w:rPr>
        <w:t>ВАЯЦЕВ-ША</w:t>
      </w:r>
      <w:r w:rsidRPr="00C30296">
        <w:rPr>
          <w:rFonts w:eastAsia="Times New Roman" w:cs="Times New Roman"/>
          <w:color w:val="auto"/>
          <w:lang w:bidi="hi-IN"/>
        </w:rPr>
        <w:t>́</w:t>
      </w:r>
      <w:r w:rsidRPr="00C30296">
        <w:rPr>
          <w:color w:val="auto"/>
          <w:lang w:bidi="hi-IN"/>
        </w:rPr>
        <w:t>М МИЗБЭ</w:t>
      </w:r>
      <w:r w:rsidRPr="00C30296">
        <w:rPr>
          <w:rFonts w:eastAsia="Times New Roman" w:cs="Times New Roman"/>
          <w:color w:val="auto"/>
          <w:lang w:bidi="hi-IN"/>
        </w:rPr>
        <w:t>́</w:t>
      </w:r>
      <w:r w:rsidRPr="00C30296">
        <w:rPr>
          <w:color w:val="auto"/>
          <w:lang w:bidi="hi-IN"/>
        </w:rPr>
        <w:t>ЯХ</w:t>
      </w:r>
    </w:p>
    <w:p w14:paraId="58F2A5CA" w14:textId="77777777" w:rsidR="008D60CB" w:rsidRPr="00C30296" w:rsidRDefault="008D60CB" w:rsidP="00C643DD">
      <w:pPr>
        <w:pStyle w:val="17"/>
        <w:rPr>
          <w:color w:val="auto"/>
        </w:rPr>
      </w:pPr>
      <w:r w:rsidRPr="00C30296">
        <w:rPr>
          <w:color w:val="auto"/>
        </w:rPr>
        <w:t>20. И установил там жертвенник,</w:t>
      </w:r>
    </w:p>
    <w:p w14:paraId="6FCF09C7" w14:textId="77777777" w:rsidR="008D60CB" w:rsidRPr="00C30296" w:rsidRDefault="008D60CB" w:rsidP="00C643DD">
      <w:pPr>
        <w:pStyle w:val="17"/>
        <w:rPr>
          <w:color w:val="auto"/>
        </w:rPr>
      </w:pPr>
    </w:p>
    <w:p w14:paraId="74B6F77F" w14:textId="77777777" w:rsidR="008D60CB" w:rsidRPr="00C30296" w:rsidRDefault="008D60CB" w:rsidP="008D60CB">
      <w:pPr>
        <w:rPr>
          <w:color w:val="auto"/>
        </w:rPr>
      </w:pPr>
      <w:r w:rsidRPr="00C30296">
        <w:rPr>
          <w:color w:val="auto"/>
        </w:rPr>
        <w:t>Не построил жертвенник, а просто поставил некий камень. Почему это важно? Потому что мы потом будем говорить о жертвеннике в Бейт-Эле.</w:t>
      </w:r>
    </w:p>
    <w:p w14:paraId="2A41CC08" w14:textId="77777777" w:rsidR="008D60CB" w:rsidRPr="00C30296" w:rsidRDefault="008D60CB" w:rsidP="00C643DD">
      <w:pPr>
        <w:pStyle w:val="13"/>
      </w:pPr>
    </w:p>
    <w:p w14:paraId="393D235A" w14:textId="77777777" w:rsidR="008D60CB" w:rsidRPr="00C30296" w:rsidRDefault="008D60CB" w:rsidP="00C643DD">
      <w:pPr>
        <w:pStyle w:val="13"/>
        <w:rPr>
          <w:szCs w:val="28"/>
        </w:rPr>
      </w:pPr>
      <w:r w:rsidRPr="00C30296">
        <w:rPr>
          <w:szCs w:val="28"/>
          <w:rtl/>
        </w:rPr>
        <w:t>וַיִּקְרָא־לוֹ אֵל אֱלֹהֵי יִשְׂרָאֵל׃</w:t>
      </w:r>
    </w:p>
    <w:p w14:paraId="7982025E" w14:textId="77777777" w:rsidR="008D60CB" w:rsidRPr="00C30296" w:rsidRDefault="008D60CB" w:rsidP="00C643DD">
      <w:pPr>
        <w:pStyle w:val="15"/>
        <w:rPr>
          <w:color w:val="auto"/>
        </w:rPr>
      </w:pPr>
      <w:r w:rsidRPr="00C30296">
        <w:rPr>
          <w:color w:val="auto"/>
          <w:lang w:bidi="hi-IN"/>
        </w:rPr>
        <w:t>ВАЙИКРА-ЛО</w:t>
      </w:r>
      <w:r w:rsidRPr="00C30296">
        <w:rPr>
          <w:rFonts w:eastAsia="Times New Roman" w:cs="Times New Roman"/>
          <w:color w:val="auto"/>
          <w:lang w:bidi="hi-IN"/>
        </w:rPr>
        <w:t>́</w:t>
      </w:r>
      <w:r w:rsidRPr="00C30296">
        <w:rPr>
          <w:color w:val="auto"/>
          <w:lang w:bidi="hi-IN"/>
        </w:rPr>
        <w:t xml:space="preserve"> ЭЛЬ ЭЛОГ</w:t>
      </w:r>
      <w:r w:rsidRPr="00C30296">
        <w:rPr>
          <w:rFonts w:eastAsia="Times New Roman" w:cs="Times New Roman"/>
          <w:color w:val="auto"/>
          <w:lang w:bidi="hi-IN"/>
        </w:rPr>
        <w:t>́</w:t>
      </w:r>
      <w:r w:rsidRPr="00C30296">
        <w:rPr>
          <w:color w:val="auto"/>
          <w:lang w:bidi="hi-IN"/>
        </w:rPr>
        <w:t>Е</w:t>
      </w:r>
      <w:r w:rsidRPr="00C30296">
        <w:rPr>
          <w:rFonts w:eastAsia="Times New Roman" w:cs="Times New Roman"/>
          <w:color w:val="auto"/>
          <w:lang w:bidi="hi-IN"/>
        </w:rPr>
        <w:t>́</w:t>
      </w:r>
      <w:r w:rsidRPr="00C30296">
        <w:rPr>
          <w:color w:val="auto"/>
          <w:lang w:bidi="hi-IN"/>
        </w:rPr>
        <w:t xml:space="preserve"> ЙИСРАЭ</w:t>
      </w:r>
      <w:r w:rsidRPr="00C30296">
        <w:rPr>
          <w:rFonts w:eastAsia="Times New Roman" w:cs="Times New Roman"/>
          <w:color w:val="auto"/>
          <w:lang w:bidi="hi-IN"/>
        </w:rPr>
        <w:t>́</w:t>
      </w:r>
      <w:r w:rsidRPr="00C30296">
        <w:rPr>
          <w:color w:val="auto"/>
          <w:lang w:bidi="hi-IN"/>
        </w:rPr>
        <w:t>ЛЬ</w:t>
      </w:r>
    </w:p>
    <w:p w14:paraId="0BA1C5B7" w14:textId="77777777" w:rsidR="008D60CB" w:rsidRPr="00C30296" w:rsidRDefault="008D60CB" w:rsidP="00C643DD">
      <w:pPr>
        <w:pStyle w:val="17"/>
        <w:rPr>
          <w:color w:val="auto"/>
        </w:rPr>
      </w:pPr>
      <w:r w:rsidRPr="00C30296">
        <w:rPr>
          <w:color w:val="auto"/>
        </w:rPr>
        <w:t>...И на этом жертвеннике он дал имя, которое означает «Бог – это Бог Израиля».</w:t>
      </w:r>
    </w:p>
    <w:p w14:paraId="582AB0CE" w14:textId="77777777" w:rsidR="008D60CB" w:rsidRPr="00C30296" w:rsidRDefault="008D60CB" w:rsidP="00C643DD">
      <w:pPr>
        <w:pStyle w:val="17"/>
        <w:rPr>
          <w:color w:val="auto"/>
        </w:rPr>
      </w:pPr>
    </w:p>
    <w:p w14:paraId="00E92A28" w14:textId="0C02E5ED" w:rsidR="00705B11" w:rsidRPr="00C30296" w:rsidRDefault="008D60CB" w:rsidP="00705B11">
      <w:pPr>
        <w:rPr>
          <w:color w:val="auto"/>
        </w:rPr>
      </w:pPr>
      <w:r w:rsidRPr="00C30296">
        <w:rPr>
          <w:color w:val="auto"/>
        </w:rPr>
        <w:t>Бог – это Бог, Который дал ему имя Йисраэль. Он не назвал Бога в свою честь, но Бог – это Бог, Который благословляет заслуженным благословением, Который пребывает с человеком и в скудости его, и в несчастьях его, и в этом тоже даёт благословение. И это Бог, про Которого никто не может сказать, что Его благословение украдено. Это такое провозглашение, которым заканчивается, по сути, возвращение Яакова из галута (из изгнания).</w:t>
      </w:r>
      <w:r w:rsidR="00705B11" w:rsidRPr="00C30296">
        <w:rPr>
          <w:color w:val="auto"/>
        </w:rPr>
        <w:br w:type="page"/>
      </w:r>
    </w:p>
    <w:p w14:paraId="4C428AD9" w14:textId="3E4BD808" w:rsidR="008D60CB" w:rsidRPr="00C30296" w:rsidRDefault="008D60CB" w:rsidP="00C643DD">
      <w:pPr>
        <w:pStyle w:val="2"/>
      </w:pPr>
      <w:bookmarkStart w:id="340" w:name="_Toc142942463"/>
      <w:r w:rsidRPr="00C30296">
        <w:lastRenderedPageBreak/>
        <w:t>Диночка, Дина (33:18</w:t>
      </w:r>
      <w:r w:rsidR="0050231F" w:rsidRPr="00C30296">
        <w:t xml:space="preserve"> – </w:t>
      </w:r>
      <w:r w:rsidRPr="00C30296">
        <w:t>34:19)</w:t>
      </w:r>
      <w:bookmarkEnd w:id="340"/>
    </w:p>
    <w:p w14:paraId="12E894E5" w14:textId="77777777" w:rsidR="0050231F" w:rsidRPr="00C30296" w:rsidRDefault="0050231F" w:rsidP="008D60CB">
      <w:pPr>
        <w:rPr>
          <w:color w:val="auto"/>
        </w:rPr>
      </w:pPr>
    </w:p>
    <w:p w14:paraId="2FD597E6" w14:textId="7EAB765C" w:rsidR="008D60CB" w:rsidRPr="00C30296" w:rsidRDefault="008D60CB" w:rsidP="008D60CB">
      <w:pPr>
        <w:rPr>
          <w:color w:val="auto"/>
        </w:rPr>
      </w:pPr>
      <w:r w:rsidRPr="00C30296">
        <w:rPr>
          <w:color w:val="auto"/>
        </w:rPr>
        <w:t>А теперь мы будем читать одну из самых печальных историй в жизни Яакова и, может быть, во всей книге Берешит – историю Дины. История Дины рассказывается в 34 главе книги Берешит, но мы начнём чуть раньше, вернёмся к тому, что мы уже прочитали, и начнём читать с 18 стиха 33 главы.</w:t>
      </w:r>
    </w:p>
    <w:p w14:paraId="30313011" w14:textId="77777777" w:rsidR="008D60CB" w:rsidRPr="00C30296" w:rsidRDefault="008D60CB" w:rsidP="00C643DD">
      <w:pPr>
        <w:pStyle w:val="13"/>
      </w:pPr>
    </w:p>
    <w:p w14:paraId="6A0DCA06" w14:textId="77777777" w:rsidR="008D60CB" w:rsidRPr="00C30296" w:rsidRDefault="008D60CB" w:rsidP="00C643DD">
      <w:pPr>
        <w:pStyle w:val="13"/>
        <w:rPr>
          <w:szCs w:val="28"/>
        </w:rPr>
      </w:pPr>
      <w:r w:rsidRPr="00C30296">
        <w:rPr>
          <w:szCs w:val="28"/>
          <w:rtl/>
        </w:rPr>
        <w:t>וַיָּבֹא יַעֲקֹב שָׁלֵם עִיר שְׁכֶם אֲשֶׁר בְּאֶרֶץ כְּנַעַן</w:t>
      </w:r>
    </w:p>
    <w:p w14:paraId="2E0C3DD2" w14:textId="77777777" w:rsidR="008D60CB" w:rsidRPr="00C30296" w:rsidRDefault="008D60CB" w:rsidP="00C643DD">
      <w:pPr>
        <w:pStyle w:val="15"/>
        <w:rPr>
          <w:color w:val="auto"/>
        </w:rPr>
      </w:pPr>
      <w:r w:rsidRPr="00C30296">
        <w:rPr>
          <w:color w:val="auto"/>
          <w:lang w:bidi="hi-IN"/>
        </w:rPr>
        <w:t>ВАЯВО</w:t>
      </w:r>
      <w:r w:rsidRPr="00C30296">
        <w:rPr>
          <w:rFonts w:ascii="Times New Roman" w:eastAsia="Times New Roman" w:hAnsi="Times New Roman" w:cs="Times New Roman"/>
          <w:color w:val="auto"/>
          <w:lang w:bidi="hi-IN"/>
        </w:rPr>
        <w:t>́</w:t>
      </w:r>
      <w:r w:rsidRPr="00C30296">
        <w:rPr>
          <w:color w:val="auto"/>
          <w:lang w:bidi="hi-IN"/>
        </w:rPr>
        <w:t xml:space="preserve"> ЯАКО</w:t>
      </w:r>
      <w:r w:rsidRPr="00C30296">
        <w:rPr>
          <w:rFonts w:ascii="Times New Roman" w:eastAsia="Times New Roman" w:hAnsi="Times New Roman" w:cs="Times New Roman"/>
          <w:color w:val="auto"/>
          <w:lang w:bidi="hi-IN"/>
        </w:rPr>
        <w:t>́</w:t>
      </w:r>
      <w:r w:rsidRPr="00C30296">
        <w:rPr>
          <w:color w:val="auto"/>
          <w:lang w:bidi="hi-IN"/>
        </w:rPr>
        <w:t>В ШАЛЕ</w:t>
      </w:r>
      <w:r w:rsidRPr="00C30296">
        <w:rPr>
          <w:rFonts w:ascii="Times New Roman" w:eastAsia="Times New Roman" w:hAnsi="Times New Roman" w:cs="Times New Roman"/>
          <w:color w:val="auto"/>
          <w:lang w:bidi="hi-IN"/>
        </w:rPr>
        <w:t>́</w:t>
      </w:r>
      <w:r w:rsidRPr="00C30296">
        <w:rPr>
          <w:color w:val="auto"/>
          <w:lang w:bidi="hi-IN"/>
        </w:rPr>
        <w:t>М ИР ШЕХЭ</w:t>
      </w:r>
      <w:r w:rsidRPr="00C30296">
        <w:rPr>
          <w:rFonts w:ascii="Times New Roman" w:eastAsia="Times New Roman" w:hAnsi="Times New Roman" w:cs="Times New Roman"/>
          <w:color w:val="auto"/>
          <w:lang w:bidi="hi-IN"/>
        </w:rPr>
        <w:t>́</w:t>
      </w:r>
      <w:r w:rsidRPr="00C30296">
        <w:rPr>
          <w:color w:val="auto"/>
          <w:lang w:bidi="hi-IN"/>
        </w:rPr>
        <w:t>М АШЕ</w:t>
      </w:r>
      <w:r w:rsidRPr="00C30296">
        <w:rPr>
          <w:rFonts w:ascii="Times New Roman" w:eastAsia="Times New Roman" w:hAnsi="Times New Roman" w:cs="Times New Roman"/>
          <w:color w:val="auto"/>
          <w:lang w:bidi="hi-IN"/>
        </w:rPr>
        <w:t>́</w:t>
      </w:r>
      <w:r w:rsidRPr="00C30296">
        <w:rPr>
          <w:color w:val="auto"/>
          <w:lang w:bidi="hi-IN"/>
        </w:rPr>
        <w:t>Р БЕЭ</w:t>
      </w:r>
      <w:r w:rsidRPr="00C30296">
        <w:rPr>
          <w:rFonts w:ascii="Times New Roman" w:eastAsia="Times New Roman" w:hAnsi="Times New Roman" w:cs="Times New Roman"/>
          <w:color w:val="auto"/>
          <w:lang w:bidi="hi-IN"/>
        </w:rPr>
        <w:t>́</w:t>
      </w:r>
      <w:r w:rsidRPr="00C30296">
        <w:rPr>
          <w:color w:val="auto"/>
          <w:lang w:bidi="hi-IN"/>
        </w:rPr>
        <w:t>РЕЦ КЕНА</w:t>
      </w:r>
      <w:r w:rsidRPr="00C30296">
        <w:rPr>
          <w:rFonts w:ascii="Times New Roman" w:eastAsia="Times New Roman" w:hAnsi="Times New Roman" w:cs="Times New Roman"/>
          <w:color w:val="auto"/>
          <w:lang w:bidi="hi-IN"/>
        </w:rPr>
        <w:t>́</w:t>
      </w:r>
      <w:r w:rsidRPr="00C30296">
        <w:rPr>
          <w:color w:val="auto"/>
          <w:lang w:bidi="hi-IN"/>
        </w:rPr>
        <w:t xml:space="preserve">АН </w:t>
      </w:r>
    </w:p>
    <w:p w14:paraId="26AC5B83" w14:textId="77777777" w:rsidR="008D60CB" w:rsidRPr="00C30296" w:rsidRDefault="008D60CB" w:rsidP="00C643DD">
      <w:pPr>
        <w:pStyle w:val="17"/>
        <w:rPr>
          <w:color w:val="auto"/>
        </w:rPr>
      </w:pPr>
      <w:r w:rsidRPr="00C30296">
        <w:rPr>
          <w:color w:val="auto"/>
        </w:rPr>
        <w:t>18. И добрался Яаков в целости в город Шхем, который в стране Ханаанской.</w:t>
      </w:r>
    </w:p>
    <w:p w14:paraId="3D3F693C" w14:textId="77777777" w:rsidR="008D60CB" w:rsidRPr="00C30296" w:rsidRDefault="008D60CB" w:rsidP="00C643DD">
      <w:pPr>
        <w:pStyle w:val="17"/>
        <w:rPr>
          <w:color w:val="auto"/>
        </w:rPr>
      </w:pPr>
    </w:p>
    <w:p w14:paraId="44B508ED" w14:textId="7B9141EB" w:rsidR="008D60CB" w:rsidRPr="00C30296" w:rsidRDefault="008D60CB" w:rsidP="008D60CB">
      <w:pPr>
        <w:rPr>
          <w:color w:val="auto"/>
        </w:rPr>
      </w:pPr>
      <w:r w:rsidRPr="00C30296">
        <w:rPr>
          <w:color w:val="auto"/>
        </w:rPr>
        <w:t xml:space="preserve">Обратим внимание на слово </w:t>
      </w:r>
      <w:r w:rsidRPr="00C30296">
        <w:rPr>
          <w:i/>
          <w:iCs/>
          <w:color w:val="auto"/>
        </w:rPr>
        <w:t>шале</w:t>
      </w:r>
      <w:r w:rsidRPr="00C30296">
        <w:rPr>
          <w:rFonts w:eastAsia="Times New Roman" w:cs="Times New Roman"/>
          <w:i/>
          <w:iCs/>
          <w:color w:val="auto"/>
        </w:rPr>
        <w:t>́</w:t>
      </w:r>
      <w:r w:rsidRPr="00C30296">
        <w:rPr>
          <w:i/>
          <w:iCs/>
          <w:color w:val="auto"/>
        </w:rPr>
        <w:t>м (целостный)</w:t>
      </w:r>
      <w:r w:rsidRPr="00C30296">
        <w:rPr>
          <w:color w:val="auto"/>
        </w:rPr>
        <w:t>.</w:t>
      </w:r>
      <w:r w:rsidR="005255B4" w:rsidRPr="00C30296">
        <w:rPr>
          <w:color w:val="auto"/>
        </w:rPr>
        <w:t xml:space="preserve"> </w:t>
      </w:r>
      <w:r w:rsidRPr="00C30296">
        <w:rPr>
          <w:color w:val="auto"/>
        </w:rPr>
        <w:t>Комментаторы говорят: «Это намекает нам на то, что Яаков исцелился от своей хромоты, пришёл целый, живой и здоровый, как и просил в своей клятве перед Всевышним.</w:t>
      </w:r>
      <w:r w:rsidR="005255B4" w:rsidRPr="00C30296">
        <w:rPr>
          <w:color w:val="auto"/>
        </w:rPr>
        <w:t xml:space="preserve"> </w:t>
      </w:r>
      <w:r w:rsidRPr="00C30296">
        <w:rPr>
          <w:color w:val="auto"/>
        </w:rPr>
        <w:t xml:space="preserve">Это ответ Всевышнего на клятву». И тем не менее у этого выражения есть некоторые странности. </w:t>
      </w:r>
    </w:p>
    <w:p w14:paraId="702435AD" w14:textId="77777777" w:rsidR="008D60CB" w:rsidRPr="00C30296" w:rsidRDefault="008D60CB" w:rsidP="008D60CB">
      <w:pPr>
        <w:rPr>
          <w:color w:val="auto"/>
        </w:rPr>
      </w:pPr>
      <w:r w:rsidRPr="00C30296">
        <w:rPr>
          <w:color w:val="auto"/>
        </w:rPr>
        <w:t xml:space="preserve">В иврите в Танахе никогда название города не стоит после слова «город». То есть </w:t>
      </w:r>
      <w:r w:rsidRPr="00C30296">
        <w:rPr>
          <w:i/>
          <w:iCs/>
          <w:color w:val="auto"/>
        </w:rPr>
        <w:t>ир шхем</w:t>
      </w:r>
      <w:r w:rsidRPr="00C30296">
        <w:rPr>
          <w:color w:val="auto"/>
        </w:rPr>
        <w:t xml:space="preserve"> – это не очень удобное для иврита высказывание. А рядом со Шхемом и поныне есть место, называемое Шалем. Поэтому вполне возможно перевести так: «И пришёл Яаков в Шалем, рядом с городом Шхемом, который в стране Ханаанской».</w:t>
      </w:r>
    </w:p>
    <w:p w14:paraId="382C15ED" w14:textId="77777777" w:rsidR="008D60CB" w:rsidRPr="00C30296" w:rsidRDefault="008D60CB" w:rsidP="00C643DD">
      <w:pPr>
        <w:pStyle w:val="13"/>
      </w:pPr>
    </w:p>
    <w:p w14:paraId="0E51E41E" w14:textId="77777777" w:rsidR="008D60CB" w:rsidRPr="00C30296" w:rsidRDefault="008D60CB" w:rsidP="00C643DD">
      <w:pPr>
        <w:pStyle w:val="13"/>
        <w:rPr>
          <w:szCs w:val="28"/>
        </w:rPr>
      </w:pPr>
      <w:r w:rsidRPr="00C30296">
        <w:rPr>
          <w:szCs w:val="28"/>
          <w:rtl/>
        </w:rPr>
        <w:t>בֹאוֹ מִפַּדַּן אֲרָם וַיִּחַן אֶת־פְּנֵי הָעִיר׃</w:t>
      </w:r>
    </w:p>
    <w:p w14:paraId="76A8FD28" w14:textId="77777777" w:rsidR="008D60CB" w:rsidRPr="00C30296" w:rsidRDefault="008D60CB" w:rsidP="00C643DD">
      <w:pPr>
        <w:pStyle w:val="15"/>
        <w:rPr>
          <w:color w:val="auto"/>
        </w:rPr>
      </w:pPr>
      <w:r w:rsidRPr="00C30296">
        <w:rPr>
          <w:color w:val="auto"/>
          <w:lang w:bidi="hi-IN"/>
        </w:rPr>
        <w:t>БЕВОО</w:t>
      </w:r>
      <w:r w:rsidRPr="00C30296">
        <w:rPr>
          <w:rFonts w:cs="Calibri"/>
          <w:color w:val="auto"/>
          <w:lang w:bidi="hi-IN"/>
        </w:rPr>
        <w:t>́</w:t>
      </w:r>
      <w:r w:rsidRPr="00C30296">
        <w:rPr>
          <w:color w:val="auto"/>
          <w:lang w:bidi="hi-IN"/>
        </w:rPr>
        <w:t xml:space="preserve"> МИПАДА</w:t>
      </w:r>
      <w:r w:rsidRPr="00C30296">
        <w:rPr>
          <w:rFonts w:cs="Calibri"/>
          <w:color w:val="auto"/>
          <w:lang w:bidi="hi-IN"/>
        </w:rPr>
        <w:t>́</w:t>
      </w:r>
      <w:r w:rsidRPr="00C30296">
        <w:rPr>
          <w:color w:val="auto"/>
          <w:lang w:bidi="hi-IN"/>
        </w:rPr>
        <w:t>Н АРА</w:t>
      </w:r>
      <w:r w:rsidRPr="00C30296">
        <w:rPr>
          <w:rFonts w:cs="Calibri"/>
          <w:color w:val="auto"/>
          <w:lang w:bidi="hi-IN"/>
        </w:rPr>
        <w:t>́</w:t>
      </w:r>
      <w:r w:rsidRPr="00C30296">
        <w:rPr>
          <w:color w:val="auto"/>
          <w:lang w:bidi="hi-IN"/>
        </w:rPr>
        <w:t>М ВАЙИХА</w:t>
      </w:r>
      <w:r w:rsidRPr="00C30296">
        <w:rPr>
          <w:rFonts w:cs="Calibri"/>
          <w:color w:val="auto"/>
          <w:lang w:bidi="hi-IN"/>
        </w:rPr>
        <w:t>́</w:t>
      </w:r>
      <w:r w:rsidRPr="00C30296">
        <w:rPr>
          <w:color w:val="auto"/>
          <w:lang w:bidi="hi-IN"/>
        </w:rPr>
        <w:t>Н ЭТ-ПЕНЭ</w:t>
      </w:r>
      <w:r w:rsidRPr="00C30296">
        <w:rPr>
          <w:rFonts w:cs="Calibri"/>
          <w:color w:val="auto"/>
          <w:lang w:bidi="hi-IN"/>
        </w:rPr>
        <w:t>́</w:t>
      </w:r>
      <w:r w:rsidRPr="00C30296">
        <w:rPr>
          <w:color w:val="auto"/>
          <w:lang w:bidi="hi-IN"/>
        </w:rPr>
        <w:t xml:space="preserve"> Г</w:t>
      </w:r>
      <w:r w:rsidRPr="00C30296">
        <w:rPr>
          <w:rFonts w:cs="Calibri"/>
          <w:color w:val="auto"/>
          <w:lang w:bidi="hi-IN"/>
        </w:rPr>
        <w:t>́</w:t>
      </w:r>
      <w:r w:rsidRPr="00C30296">
        <w:rPr>
          <w:color w:val="auto"/>
          <w:lang w:bidi="hi-IN"/>
        </w:rPr>
        <w:t>АИ</w:t>
      </w:r>
      <w:r w:rsidRPr="00C30296">
        <w:rPr>
          <w:rFonts w:cs="Calibri"/>
          <w:color w:val="auto"/>
          <w:lang w:bidi="hi-IN"/>
        </w:rPr>
        <w:t>́</w:t>
      </w:r>
      <w:r w:rsidRPr="00C30296">
        <w:rPr>
          <w:color w:val="auto"/>
          <w:lang w:bidi="hi-IN"/>
        </w:rPr>
        <w:t>Р</w:t>
      </w:r>
    </w:p>
    <w:p w14:paraId="4C04D274" w14:textId="77777777" w:rsidR="008D60CB" w:rsidRPr="00C30296" w:rsidRDefault="008D60CB" w:rsidP="00C643DD">
      <w:pPr>
        <w:pStyle w:val="17"/>
        <w:rPr>
          <w:color w:val="auto"/>
        </w:rPr>
      </w:pPr>
      <w:r w:rsidRPr="00C30296">
        <w:rPr>
          <w:color w:val="auto"/>
        </w:rPr>
        <w:t>...В возвращении своём из Падан-Арама.</w:t>
      </w:r>
    </w:p>
    <w:p w14:paraId="5FEDB267" w14:textId="77777777" w:rsidR="008D60CB" w:rsidRPr="00C30296" w:rsidRDefault="008D60CB" w:rsidP="008D60CB">
      <w:pPr>
        <w:pStyle w:val="aff6"/>
        <w:rPr>
          <w:color w:val="auto"/>
        </w:rPr>
      </w:pPr>
    </w:p>
    <w:p w14:paraId="3CE212BA" w14:textId="4705755B" w:rsidR="008D60CB" w:rsidRPr="00C30296" w:rsidRDefault="008D60CB" w:rsidP="008D60CB">
      <w:pPr>
        <w:rPr>
          <w:color w:val="auto"/>
        </w:rPr>
      </w:pPr>
      <w:r w:rsidRPr="00C30296">
        <w:rPr>
          <w:i/>
          <w:iCs/>
          <w:color w:val="auto"/>
        </w:rPr>
        <w:t>Вайиха</w:t>
      </w:r>
      <w:r w:rsidRPr="00C30296">
        <w:rPr>
          <w:rFonts w:eastAsia="Times New Roman" w:cs="Times New Roman"/>
          <w:i/>
          <w:iCs/>
          <w:color w:val="auto"/>
        </w:rPr>
        <w:t>́</w:t>
      </w:r>
      <w:r w:rsidRPr="00C30296">
        <w:rPr>
          <w:i/>
          <w:iCs/>
          <w:color w:val="auto"/>
        </w:rPr>
        <w:t>н</w:t>
      </w:r>
      <w:r w:rsidRPr="00C30296">
        <w:rPr>
          <w:color w:val="auto"/>
        </w:rPr>
        <w:t xml:space="preserve"> можно перевести как </w:t>
      </w:r>
      <w:r w:rsidRPr="00C30296">
        <w:rPr>
          <w:i/>
          <w:iCs/>
          <w:color w:val="auto"/>
        </w:rPr>
        <w:t>остановился у лица города</w:t>
      </w:r>
      <w:r w:rsidRPr="00C30296">
        <w:rPr>
          <w:color w:val="auto"/>
        </w:rPr>
        <w:t xml:space="preserve">, то есть </w:t>
      </w:r>
      <w:r w:rsidRPr="00C30296">
        <w:rPr>
          <w:i/>
          <w:iCs/>
          <w:color w:val="auto"/>
        </w:rPr>
        <w:t>остановился напротив города</w:t>
      </w:r>
      <w:r w:rsidRPr="00C30296">
        <w:rPr>
          <w:color w:val="auto"/>
        </w:rPr>
        <w:t xml:space="preserve">. Это можно перевести и от слова </w:t>
      </w:r>
      <w:r w:rsidRPr="00C30296">
        <w:rPr>
          <w:i/>
          <w:iCs/>
          <w:color w:val="auto"/>
        </w:rPr>
        <w:t xml:space="preserve">хен (приукрасил город). </w:t>
      </w:r>
      <w:r w:rsidRPr="00C30296">
        <w:rPr>
          <w:color w:val="auto"/>
        </w:rPr>
        <w:t xml:space="preserve">Так </w:t>
      </w:r>
      <w:r w:rsidRPr="00C30296">
        <w:rPr>
          <w:color w:val="auto"/>
        </w:rPr>
        <w:lastRenderedPageBreak/>
        <w:t>делают мидраши, говорящие языком, современным тому, кто их слушает. Итак, мидраши говорят, что Яаков ввёл свою валюту, устроил свои бани, построил свои театры и, словом, устроил свою культурную инфраструктуру, не присоединяясь к Шхему. Место Яакова становится таким красивым, уютным кварталом культуры рядом с Шхемом. И, более того, Яаков делает то, чего не делал никто другой до него:</w:t>
      </w:r>
    </w:p>
    <w:p w14:paraId="47F54655" w14:textId="77777777" w:rsidR="008D60CB" w:rsidRPr="00C30296" w:rsidRDefault="008D60CB" w:rsidP="00C643DD">
      <w:pPr>
        <w:pStyle w:val="13"/>
      </w:pPr>
    </w:p>
    <w:p w14:paraId="2797FFC6" w14:textId="77777777" w:rsidR="008D60CB" w:rsidRPr="00C30296" w:rsidRDefault="008D60CB" w:rsidP="00C643DD">
      <w:pPr>
        <w:pStyle w:val="13"/>
        <w:rPr>
          <w:szCs w:val="28"/>
        </w:rPr>
      </w:pPr>
      <w:r w:rsidRPr="00C30296">
        <w:rPr>
          <w:szCs w:val="28"/>
          <w:rtl/>
        </w:rPr>
        <w:t>וַיִּקֶן אֶת־חֶלְקַת הַשָּׂדֶה אֲשֶׁר נָטָה־שָׁם אָהֳלוֹ</w:t>
      </w:r>
    </w:p>
    <w:p w14:paraId="0D3C210E" w14:textId="77777777" w:rsidR="008D60CB" w:rsidRPr="00C30296" w:rsidRDefault="008D60CB" w:rsidP="00C643DD">
      <w:pPr>
        <w:pStyle w:val="15"/>
        <w:rPr>
          <w:color w:val="auto"/>
        </w:rPr>
      </w:pPr>
      <w:r w:rsidRPr="00C30296">
        <w:rPr>
          <w:color w:val="auto"/>
          <w:lang w:bidi="hi-IN"/>
        </w:rPr>
        <w:t>ВАЙИ</w:t>
      </w:r>
      <w:r w:rsidRPr="00C30296">
        <w:rPr>
          <w:rFonts w:eastAsia="Times New Roman" w:cs="Times New Roman"/>
          <w:color w:val="auto"/>
          <w:lang w:bidi="hi-IN"/>
        </w:rPr>
        <w:t>́</w:t>
      </w:r>
      <w:r w:rsidRPr="00C30296">
        <w:rPr>
          <w:color w:val="auto"/>
          <w:lang w:bidi="hi-IN"/>
        </w:rPr>
        <w:t>КЕН ЭТ-ХЕЛЬКА</w:t>
      </w:r>
      <w:r w:rsidRPr="00C30296">
        <w:rPr>
          <w:rFonts w:eastAsia="Times New Roman" w:cs="Times New Roman"/>
          <w:color w:val="auto"/>
          <w:lang w:bidi="hi-IN"/>
        </w:rPr>
        <w:t>́</w:t>
      </w:r>
      <w:r w:rsidRPr="00C30296">
        <w:rPr>
          <w:color w:val="auto"/>
          <w:lang w:bidi="hi-IN"/>
        </w:rPr>
        <w:t>Т Г</w:t>
      </w:r>
      <w:r w:rsidRPr="00C30296">
        <w:rPr>
          <w:rFonts w:eastAsia="Times New Roman" w:cs="Times New Roman"/>
          <w:color w:val="auto"/>
          <w:lang w:bidi="hi-IN"/>
        </w:rPr>
        <w:t>́</w:t>
      </w:r>
      <w:r w:rsidRPr="00C30296">
        <w:rPr>
          <w:color w:val="auto"/>
          <w:lang w:bidi="hi-IN"/>
        </w:rPr>
        <w:t>АСАДЭ</w:t>
      </w:r>
      <w:r w:rsidRPr="00C30296">
        <w:rPr>
          <w:rFonts w:eastAsia="Times New Roman" w:cs="Times New Roman"/>
          <w:color w:val="auto"/>
          <w:lang w:bidi="hi-IN"/>
        </w:rPr>
        <w:t>́</w:t>
      </w:r>
      <w:r w:rsidRPr="00C30296">
        <w:rPr>
          <w:color w:val="auto"/>
          <w:lang w:bidi="hi-IN"/>
        </w:rPr>
        <w:t xml:space="preserve"> АШЕ</w:t>
      </w:r>
      <w:r w:rsidRPr="00C30296">
        <w:rPr>
          <w:rFonts w:eastAsia="Times New Roman" w:cs="Times New Roman"/>
          <w:color w:val="auto"/>
          <w:lang w:bidi="hi-IN"/>
        </w:rPr>
        <w:t>́</w:t>
      </w:r>
      <w:r w:rsidRPr="00C30296">
        <w:rPr>
          <w:color w:val="auto"/>
          <w:lang w:bidi="hi-IN"/>
        </w:rPr>
        <w:t>Р НАТА-ША</w:t>
      </w:r>
      <w:r w:rsidRPr="00C30296">
        <w:rPr>
          <w:rFonts w:eastAsia="Times New Roman" w:cs="Times New Roman"/>
          <w:color w:val="auto"/>
          <w:lang w:bidi="hi-IN"/>
        </w:rPr>
        <w:t>́</w:t>
      </w:r>
      <w:r w:rsidRPr="00C30296">
        <w:rPr>
          <w:color w:val="auto"/>
          <w:lang w:bidi="hi-IN"/>
        </w:rPr>
        <w:t>М АГ</w:t>
      </w:r>
      <w:r w:rsidRPr="00C30296">
        <w:rPr>
          <w:rFonts w:eastAsia="Times New Roman" w:cs="Times New Roman"/>
          <w:color w:val="auto"/>
          <w:lang w:bidi="hi-IN"/>
        </w:rPr>
        <w:t>́</w:t>
      </w:r>
      <w:r w:rsidRPr="00C30296">
        <w:rPr>
          <w:color w:val="auto"/>
          <w:lang w:bidi="hi-IN"/>
        </w:rPr>
        <w:t xml:space="preserve">ОЛО </w:t>
      </w:r>
    </w:p>
    <w:p w14:paraId="56CCCC8F" w14:textId="77777777" w:rsidR="008D60CB" w:rsidRPr="00C30296" w:rsidRDefault="008D60CB" w:rsidP="00C643DD">
      <w:pPr>
        <w:pStyle w:val="17"/>
        <w:rPr>
          <w:color w:val="auto"/>
        </w:rPr>
      </w:pPr>
      <w:r w:rsidRPr="00C30296">
        <w:rPr>
          <w:color w:val="auto"/>
        </w:rPr>
        <w:t>19. Яков купил поле, в котором поставил шатёр.</w:t>
      </w:r>
    </w:p>
    <w:p w14:paraId="09D065D1" w14:textId="77777777" w:rsidR="008D60CB" w:rsidRPr="00C30296" w:rsidRDefault="008D60CB" w:rsidP="00C643DD">
      <w:pPr>
        <w:pStyle w:val="17"/>
        <w:rPr>
          <w:color w:val="auto"/>
        </w:rPr>
      </w:pPr>
    </w:p>
    <w:p w14:paraId="1ADEAA91" w14:textId="77777777" w:rsidR="008D60CB" w:rsidRPr="00C30296" w:rsidRDefault="008D60CB" w:rsidP="008D60CB">
      <w:pPr>
        <w:rPr>
          <w:color w:val="auto"/>
        </w:rPr>
      </w:pPr>
      <w:r w:rsidRPr="00C30296">
        <w:rPr>
          <w:color w:val="auto"/>
        </w:rPr>
        <w:t>Если мы помним, Авраг</w:t>
      </w:r>
      <w:r w:rsidRPr="00C30296">
        <w:rPr>
          <w:rFonts w:eastAsia="Times New Roman" w:cs="Times New Roman"/>
          <w:color w:val="auto"/>
        </w:rPr>
        <w:t>́</w:t>
      </w:r>
      <w:r w:rsidRPr="00C30296">
        <w:rPr>
          <w:color w:val="auto"/>
        </w:rPr>
        <w:t>ам настаивал, чтобы предметом покупки было не поле, а место захоронения. Авраг</w:t>
      </w:r>
      <w:r w:rsidRPr="00C30296">
        <w:rPr>
          <w:rFonts w:eastAsia="Times New Roman" w:cs="Times New Roman"/>
          <w:color w:val="auto"/>
        </w:rPr>
        <w:t>́</w:t>
      </w:r>
      <w:r w:rsidRPr="00C30296">
        <w:rPr>
          <w:color w:val="auto"/>
        </w:rPr>
        <w:t>ам не приобретал сельскохозяйственную землю в стране Израиля. А Яаков это делает. Яаков обосновывается, «обселяется» возле Шхема. И у кого он купил эту землю?</w:t>
      </w:r>
    </w:p>
    <w:p w14:paraId="6B423385" w14:textId="77777777" w:rsidR="008D60CB" w:rsidRPr="00C30296" w:rsidRDefault="008D60CB" w:rsidP="00C643DD">
      <w:pPr>
        <w:pStyle w:val="13"/>
      </w:pPr>
    </w:p>
    <w:p w14:paraId="65BF7405" w14:textId="77777777" w:rsidR="008D60CB" w:rsidRPr="00C30296" w:rsidRDefault="008D60CB" w:rsidP="00C643DD">
      <w:pPr>
        <w:pStyle w:val="13"/>
        <w:rPr>
          <w:szCs w:val="28"/>
        </w:rPr>
      </w:pPr>
      <w:r w:rsidRPr="00C30296">
        <w:rPr>
          <w:szCs w:val="28"/>
          <w:rtl/>
        </w:rPr>
        <w:t xml:space="preserve"> מִיַּד בְּנֵי־חֲמוֹר אֲבִי שְׁכֶם </w:t>
      </w:r>
    </w:p>
    <w:p w14:paraId="7CD2C3A5" w14:textId="77777777" w:rsidR="008D60CB" w:rsidRPr="00C30296" w:rsidRDefault="008D60CB" w:rsidP="00C643DD">
      <w:pPr>
        <w:pStyle w:val="15"/>
        <w:rPr>
          <w:color w:val="auto"/>
        </w:rPr>
      </w:pPr>
      <w:r w:rsidRPr="00C30296">
        <w:rPr>
          <w:color w:val="auto"/>
        </w:rPr>
        <w:t xml:space="preserve">МИЯ́Д БЕНЕ-ХАМО́Р АВИ́ ШЕХЭ́М </w:t>
      </w:r>
    </w:p>
    <w:p w14:paraId="3CA89D5C" w14:textId="77777777" w:rsidR="008D60CB" w:rsidRPr="00C30296" w:rsidRDefault="008D60CB" w:rsidP="00C643DD">
      <w:pPr>
        <w:pStyle w:val="17"/>
        <w:rPr>
          <w:color w:val="auto"/>
        </w:rPr>
      </w:pPr>
      <w:r w:rsidRPr="00C30296">
        <w:rPr>
          <w:color w:val="auto"/>
        </w:rPr>
        <w:t>…Из рук сынов Хамора – отца Шхема.</w:t>
      </w:r>
    </w:p>
    <w:p w14:paraId="2BA9952F" w14:textId="77777777" w:rsidR="008D60CB" w:rsidRPr="00C30296" w:rsidRDefault="008D60CB" w:rsidP="00C643DD">
      <w:pPr>
        <w:pStyle w:val="17"/>
        <w:rPr>
          <w:color w:val="auto"/>
        </w:rPr>
      </w:pPr>
    </w:p>
    <w:p w14:paraId="23CCFFD9" w14:textId="77777777" w:rsidR="008D60CB" w:rsidRPr="00C30296" w:rsidRDefault="008D60CB" w:rsidP="008D60CB">
      <w:pPr>
        <w:rPr>
          <w:color w:val="auto"/>
        </w:rPr>
      </w:pPr>
      <w:r w:rsidRPr="00C30296">
        <w:rPr>
          <w:color w:val="auto"/>
        </w:rPr>
        <w:t>Очень интересно, да? Сыны Хамора – отца Шхема. То есть купил он его у Шхема и у его братьев. И купил он его за 100 кесит – мы в прошлый раз объясняли этот вопрос. Яаков покупает себе землю, территориально обустраивается. А купленная земля – это обозначенная территория.</w:t>
      </w:r>
    </w:p>
    <w:p w14:paraId="0A7FDE29" w14:textId="77777777" w:rsidR="008D60CB" w:rsidRPr="00C30296" w:rsidRDefault="008D60CB" w:rsidP="00C643DD">
      <w:pPr>
        <w:pStyle w:val="13"/>
      </w:pPr>
    </w:p>
    <w:p w14:paraId="667A7274" w14:textId="77777777" w:rsidR="008D60CB" w:rsidRPr="00C30296" w:rsidRDefault="008D60CB" w:rsidP="00C643DD">
      <w:pPr>
        <w:pStyle w:val="13"/>
        <w:rPr>
          <w:szCs w:val="28"/>
        </w:rPr>
      </w:pPr>
      <w:r w:rsidRPr="00C30296">
        <w:rPr>
          <w:szCs w:val="28"/>
          <w:rtl/>
        </w:rPr>
        <w:t>וַיַּצֶּב־שָׁם מִזְבֵּחַ</w:t>
      </w:r>
    </w:p>
    <w:p w14:paraId="0285C8C0" w14:textId="77777777" w:rsidR="008D60CB" w:rsidRPr="00C30296" w:rsidRDefault="008D60CB" w:rsidP="00C643DD">
      <w:pPr>
        <w:pStyle w:val="15"/>
        <w:rPr>
          <w:color w:val="auto"/>
        </w:rPr>
      </w:pPr>
      <w:r w:rsidRPr="00C30296">
        <w:rPr>
          <w:color w:val="auto"/>
        </w:rPr>
        <w:t>ВАЯЦЕВ-ША́М МИЗБЭ́ЯХ</w:t>
      </w:r>
    </w:p>
    <w:p w14:paraId="617323D9" w14:textId="77777777" w:rsidR="008D60CB" w:rsidRPr="00C30296" w:rsidRDefault="008D60CB" w:rsidP="00C643DD">
      <w:pPr>
        <w:pStyle w:val="17"/>
        <w:rPr>
          <w:color w:val="auto"/>
        </w:rPr>
      </w:pPr>
      <w:r w:rsidRPr="00C30296">
        <w:rPr>
          <w:color w:val="auto"/>
        </w:rPr>
        <w:t>20. И установил там жертвенник,</w:t>
      </w:r>
    </w:p>
    <w:p w14:paraId="19331B39" w14:textId="77777777" w:rsidR="008D60CB" w:rsidRPr="00C30296" w:rsidRDefault="008D60CB" w:rsidP="00C643DD">
      <w:pPr>
        <w:pStyle w:val="17"/>
        <w:rPr>
          <w:color w:val="auto"/>
        </w:rPr>
      </w:pPr>
    </w:p>
    <w:p w14:paraId="58A80697" w14:textId="077EA739" w:rsidR="008D60CB" w:rsidRPr="00C30296" w:rsidRDefault="008D60CB" w:rsidP="008D60CB">
      <w:pPr>
        <w:rPr>
          <w:color w:val="auto"/>
        </w:rPr>
      </w:pPr>
      <w:r w:rsidRPr="00C30296">
        <w:rPr>
          <w:color w:val="auto"/>
        </w:rPr>
        <w:lastRenderedPageBreak/>
        <w:t>И установил там жертвенник. Мы тоже говорили об особенностях этого слова. Не построил жертвенник (жертвенник обычно строят), а установил, как мацеву, как стелу, как это было в Бейт-Эле в своё время.</w:t>
      </w:r>
    </w:p>
    <w:p w14:paraId="4111A121" w14:textId="77777777" w:rsidR="008D60CB" w:rsidRPr="00C30296" w:rsidRDefault="008D60CB" w:rsidP="00C643DD">
      <w:pPr>
        <w:pStyle w:val="13"/>
      </w:pPr>
    </w:p>
    <w:p w14:paraId="5C5F3365" w14:textId="77777777" w:rsidR="008D60CB" w:rsidRPr="00C30296" w:rsidRDefault="008D60CB" w:rsidP="00C643DD">
      <w:pPr>
        <w:pStyle w:val="13"/>
        <w:rPr>
          <w:szCs w:val="28"/>
        </w:rPr>
      </w:pPr>
      <w:r w:rsidRPr="00C30296">
        <w:rPr>
          <w:szCs w:val="28"/>
          <w:rtl/>
        </w:rPr>
        <w:t>וַיִּקְרָא־לוֹ אֵל אֱלֹהֵי יִשְׂרָאֵל׃</w:t>
      </w:r>
    </w:p>
    <w:p w14:paraId="4B43A3AD" w14:textId="77777777" w:rsidR="008D60CB" w:rsidRPr="00C30296" w:rsidRDefault="008D60CB" w:rsidP="00C643DD">
      <w:pPr>
        <w:pStyle w:val="15"/>
        <w:rPr>
          <w:color w:val="auto"/>
        </w:rPr>
      </w:pPr>
      <w:r w:rsidRPr="00C30296">
        <w:rPr>
          <w:color w:val="auto"/>
          <w:lang w:bidi="hi-IN"/>
        </w:rPr>
        <w:t>ВАЙИКРА-ЛО</w:t>
      </w:r>
      <w:r w:rsidRPr="00C30296">
        <w:rPr>
          <w:rFonts w:ascii="Times New Roman" w:eastAsia="Times New Roman" w:hAnsi="Times New Roman" w:cs="Times New Roman"/>
          <w:color w:val="auto"/>
          <w:lang w:bidi="hi-IN"/>
        </w:rPr>
        <w:t>́</w:t>
      </w:r>
      <w:r w:rsidRPr="00C30296">
        <w:rPr>
          <w:color w:val="auto"/>
          <w:lang w:bidi="hi-IN"/>
        </w:rPr>
        <w:t xml:space="preserve"> ЭЛЬ ЭЛОГ</w:t>
      </w:r>
      <w:r w:rsidRPr="00C30296">
        <w:rPr>
          <w:rFonts w:ascii="Times New Roman" w:eastAsia="Times New Roman" w:hAnsi="Times New Roman" w:cs="Times New Roman"/>
          <w:color w:val="auto"/>
          <w:lang w:bidi="hi-IN"/>
        </w:rPr>
        <w:t>́</w:t>
      </w:r>
      <w:r w:rsidRPr="00C30296">
        <w:rPr>
          <w:color w:val="auto"/>
          <w:lang w:bidi="hi-IN"/>
        </w:rPr>
        <w:t>Е</w:t>
      </w:r>
      <w:r w:rsidRPr="00C30296">
        <w:rPr>
          <w:rFonts w:ascii="Times New Roman" w:eastAsia="Times New Roman" w:hAnsi="Times New Roman" w:cs="Times New Roman"/>
          <w:color w:val="auto"/>
          <w:lang w:bidi="hi-IN"/>
        </w:rPr>
        <w:t>́</w:t>
      </w:r>
      <w:r w:rsidRPr="00C30296">
        <w:rPr>
          <w:color w:val="auto"/>
          <w:lang w:bidi="hi-IN"/>
        </w:rPr>
        <w:t xml:space="preserve"> ЙИСРАЭ</w:t>
      </w:r>
      <w:r w:rsidRPr="00C30296">
        <w:rPr>
          <w:rFonts w:ascii="Times New Roman" w:eastAsia="Times New Roman" w:hAnsi="Times New Roman" w:cs="Times New Roman"/>
          <w:color w:val="auto"/>
          <w:lang w:bidi="hi-IN"/>
        </w:rPr>
        <w:t>́</w:t>
      </w:r>
      <w:r w:rsidRPr="00C30296">
        <w:rPr>
          <w:color w:val="auto"/>
          <w:lang w:bidi="hi-IN"/>
        </w:rPr>
        <w:t>ЛЬ</w:t>
      </w:r>
    </w:p>
    <w:p w14:paraId="7CEAF298" w14:textId="77777777" w:rsidR="008D60CB" w:rsidRPr="00C30296" w:rsidRDefault="008D60CB" w:rsidP="00C643DD">
      <w:pPr>
        <w:pStyle w:val="17"/>
        <w:rPr>
          <w:color w:val="auto"/>
        </w:rPr>
      </w:pPr>
      <w:r w:rsidRPr="00C30296">
        <w:rPr>
          <w:color w:val="auto"/>
        </w:rPr>
        <w:t>...И назвал этот жертвенник «Бог – Бог Израилев».</w:t>
      </w:r>
    </w:p>
    <w:p w14:paraId="5C69ADC0" w14:textId="77777777" w:rsidR="008D60CB" w:rsidRPr="00C30296" w:rsidRDefault="008D60CB" w:rsidP="00C643DD">
      <w:pPr>
        <w:pStyle w:val="17"/>
        <w:rPr>
          <w:color w:val="auto"/>
        </w:rPr>
      </w:pPr>
    </w:p>
    <w:p w14:paraId="5D3B7464" w14:textId="20E1DEC5" w:rsidR="008D60CB" w:rsidRPr="00C30296" w:rsidRDefault="008D60CB" w:rsidP="008D60CB">
      <w:pPr>
        <w:rPr>
          <w:color w:val="auto"/>
        </w:rPr>
      </w:pPr>
      <w:r w:rsidRPr="00C30296">
        <w:rPr>
          <w:color w:val="auto"/>
        </w:rPr>
        <w:t>По сути, жертвенник – это центральная площадь города или его ворота, в зависимости от устройства города. На юге это</w:t>
      </w:r>
      <w:r w:rsidR="00242A79" w:rsidRPr="00C30296">
        <w:rPr>
          <w:color w:val="auto"/>
        </w:rPr>
        <w:t>,</w:t>
      </w:r>
      <w:r w:rsidRPr="00C30296">
        <w:rPr>
          <w:color w:val="auto"/>
        </w:rPr>
        <w:t xml:space="preserve"> скорее</w:t>
      </w:r>
      <w:r w:rsidR="00242A79" w:rsidRPr="00C30296">
        <w:rPr>
          <w:color w:val="auto"/>
        </w:rPr>
        <w:t>,</w:t>
      </w:r>
      <w:r w:rsidRPr="00C30296">
        <w:rPr>
          <w:color w:val="auto"/>
        </w:rPr>
        <w:t xml:space="preserve"> ворота. В воротах города Яаков поставил жертвенник. Приобретает себе такое место. По сути, Яаков строит государство Израиль. Первое государство Израиль. Только получив имя Йисраэль, он строит государство Израиль, которое будет утверждать (мы уже говорили), что благословение не даётся даром, что все видят, как обретается благословение, что Всевышний благословляет труд, Всевышний благословляет праведность в любой ситуации, в любом поведении. Мы говорили, это широкая тема. </w:t>
      </w:r>
    </w:p>
    <w:p w14:paraId="77AB2B5B" w14:textId="6352A6D4" w:rsidR="008D60CB" w:rsidRPr="00C30296" w:rsidRDefault="008D60CB" w:rsidP="008D60CB">
      <w:pPr>
        <w:rPr>
          <w:color w:val="auto"/>
        </w:rPr>
      </w:pPr>
      <w:r w:rsidRPr="00C30296">
        <w:rPr>
          <w:color w:val="auto"/>
        </w:rPr>
        <w:t xml:space="preserve">У Яакова не так много населения в его маленьком государстве. Не нужно думать, что и Шхем большой. В Шхеме было 40-50 мужчин. Выражаясь современным израильским языком, Шхем это </w:t>
      </w:r>
      <w:r w:rsidRPr="00C30296">
        <w:rPr>
          <w:i/>
          <w:iCs/>
          <w:color w:val="auto"/>
        </w:rPr>
        <w:t>хамула</w:t>
      </w:r>
      <w:r w:rsidRPr="00C30296">
        <w:rPr>
          <w:color w:val="auto"/>
        </w:rPr>
        <w:t xml:space="preserve"> или </w:t>
      </w:r>
      <w:r w:rsidRPr="00C30296">
        <w:rPr>
          <w:i/>
          <w:iCs/>
          <w:color w:val="auto"/>
        </w:rPr>
        <w:t>махала – э</w:t>
      </w:r>
      <w:r w:rsidRPr="00C30296">
        <w:rPr>
          <w:color w:val="auto"/>
        </w:rPr>
        <w:t xml:space="preserve">то место, где живёт семья, где живет род: небольшой хутор, деревня и так далее. </w:t>
      </w:r>
      <w:r w:rsidRPr="00C30296">
        <w:rPr>
          <w:b/>
          <w:bCs/>
          <w:i/>
          <w:iCs/>
          <w:color w:val="auto"/>
        </w:rPr>
        <w:t>Город</w:t>
      </w:r>
      <w:r w:rsidRPr="00C30296">
        <w:rPr>
          <w:color w:val="auto"/>
        </w:rPr>
        <w:t xml:space="preserve"> слишком громко звучит для Шхема. У Яакова населения не так много. Среди них… </w:t>
      </w:r>
      <w:r w:rsidR="00A771B0" w:rsidRPr="00C30296">
        <w:rPr>
          <w:color w:val="auto"/>
        </w:rPr>
        <w:t>Д</w:t>
      </w:r>
      <w:r w:rsidRPr="00C30296">
        <w:rPr>
          <w:color w:val="auto"/>
        </w:rPr>
        <w:t>авайте познакомимся с одной из главных героинь 34 главы книги Берешит.</w:t>
      </w:r>
    </w:p>
    <w:p w14:paraId="3E976650" w14:textId="77777777" w:rsidR="008D60CB" w:rsidRPr="00C30296" w:rsidRDefault="008D60CB" w:rsidP="00C643DD">
      <w:pPr>
        <w:pStyle w:val="13"/>
      </w:pPr>
      <w:bookmarkStart w:id="341" w:name="_Toc119835122"/>
      <w:bookmarkEnd w:id="341"/>
    </w:p>
    <w:p w14:paraId="513CDA09" w14:textId="77777777" w:rsidR="008D60CB" w:rsidRPr="00C30296" w:rsidRDefault="008D60CB" w:rsidP="00C643DD">
      <w:pPr>
        <w:pStyle w:val="13"/>
      </w:pPr>
      <w:r w:rsidRPr="00C30296">
        <w:rPr>
          <w:szCs w:val="28"/>
          <w:rtl/>
        </w:rPr>
        <w:t>וַתֵּצֵא דִינָה בַּת־לֵאָה אֲשֶׁר יָלְדָה לְיַעֲקֹב לִרְאוֹת בִּבְנוֹת הָאָרֶץ׃</w:t>
      </w:r>
    </w:p>
    <w:p w14:paraId="26857658" w14:textId="77777777" w:rsidR="008D60CB" w:rsidRPr="00C30296" w:rsidRDefault="008D60CB" w:rsidP="00C643DD">
      <w:pPr>
        <w:pStyle w:val="15"/>
        <w:rPr>
          <w:color w:val="auto"/>
        </w:rPr>
      </w:pPr>
      <w:r w:rsidRPr="00C30296">
        <w:rPr>
          <w:color w:val="auto"/>
        </w:rPr>
        <w:t>ВАТЕЦЭ́ ДИНА́ БАТ-ЛЕА́ АШЕ́Р ЯЛЕДА́ ЛЕЯАКО́В ЛИРЪО́Т БИВНО́Т ЃАА́РЕЦ</w:t>
      </w:r>
    </w:p>
    <w:p w14:paraId="6919D719" w14:textId="77777777" w:rsidR="008D60CB" w:rsidRPr="00C30296" w:rsidRDefault="008D60CB" w:rsidP="00C643DD">
      <w:pPr>
        <w:pStyle w:val="17"/>
        <w:rPr>
          <w:color w:val="auto"/>
        </w:rPr>
      </w:pPr>
      <w:r w:rsidRPr="00C30296">
        <w:rPr>
          <w:color w:val="auto"/>
        </w:rPr>
        <w:lastRenderedPageBreak/>
        <w:t>1. вышла Дина, дочка Леи, которую Лея родила Якову, посмотреть на дочерей той страны.</w:t>
      </w:r>
    </w:p>
    <w:p w14:paraId="1F5DBEB7" w14:textId="77777777" w:rsidR="008D60CB" w:rsidRPr="00C30296" w:rsidRDefault="008D60CB" w:rsidP="00C643DD">
      <w:pPr>
        <w:pStyle w:val="17"/>
        <w:rPr>
          <w:color w:val="auto"/>
        </w:rPr>
      </w:pPr>
    </w:p>
    <w:p w14:paraId="6A6A23C8" w14:textId="77C47723" w:rsidR="008D60CB" w:rsidRPr="00C30296" w:rsidRDefault="008D60CB" w:rsidP="008D60CB">
      <w:pPr>
        <w:rPr>
          <w:color w:val="auto"/>
        </w:rPr>
      </w:pPr>
      <w:r w:rsidRPr="00C30296">
        <w:rPr>
          <w:color w:val="auto"/>
        </w:rPr>
        <w:t xml:space="preserve">Она здесь не названа </w:t>
      </w:r>
      <w:r w:rsidRPr="00C30296">
        <w:rPr>
          <w:i/>
          <w:iCs/>
          <w:color w:val="auto"/>
        </w:rPr>
        <w:t>Дина бат Яаков (Дина дочь Яакова)</w:t>
      </w:r>
      <w:r w:rsidRPr="00C30296">
        <w:rPr>
          <w:color w:val="auto"/>
        </w:rPr>
        <w:t>. Помните, мы говорили, как рождаются дети, которые не предназначены были изначально родиться у Леи? И поэтому написано «которую она родила Яакову». Итак, Дина, дочь Леи, вышла посмотреть на дочерей Шхема. Дина родилась примерно за год или, возможно, за два до того, как Яаков согласился ещё 6 лет работать, 6 лет после этого он работал на Лавана. 8 лет Дине на момент выхода Яакова из Падан-Арама</w:t>
      </w:r>
      <w:r w:rsidR="00A771B0" w:rsidRPr="00C30296">
        <w:rPr>
          <w:color w:val="auto"/>
        </w:rPr>
        <w:t>,</w:t>
      </w:r>
      <w:r w:rsidRPr="00C30296">
        <w:rPr>
          <w:color w:val="auto"/>
        </w:rPr>
        <w:t xml:space="preserve"> и, значит, здесь, в нашей истории, мы имеем дело с 8-9 ну, максимум, 10-летней девочкой, которая вышла посмотреть на дочерей той земли. Представьте себе жизнь Дины. Это единственная дочка, у которой есть 11 братьев. Она не старшая, на которую свалилось бы много работы по дому. Она младшая, и есть ещё дети рабынь, есть рабыни в этом доме. Возможно, она залюбленная, она обласкана братской лаской, но подружек у неё нет, дружить ей не с кем, играть ей не с кем. Она, так сказать, на домашнем обучении, её учат дома. </w:t>
      </w:r>
    </w:p>
    <w:p w14:paraId="04EB9D6E" w14:textId="654FB7C5" w:rsidR="008D60CB" w:rsidRPr="00C30296" w:rsidRDefault="008D60CB" w:rsidP="008D60CB">
      <w:pPr>
        <w:rPr>
          <w:color w:val="auto"/>
        </w:rPr>
      </w:pPr>
      <w:r w:rsidRPr="00C30296">
        <w:rPr>
          <w:color w:val="auto"/>
        </w:rPr>
        <w:t xml:space="preserve">Когда моя дочка была в 3-4 классе на домашнем обучении, она однажды пришла ко мне и спросила: «Папа, с какого возраста я могу работать?» Я сказал: «Ну, в Израиле с определёнными ограничениями можно работать с 12-13 лет. Почему ты спрашиваешь?» Она ответила: «Я бы очень хотела работать». «А кем бы ты хотела работать?» «Я бы хотела убирать квартиры». И я спросил: «Что за такое странное желание для девочки – идти убирать квартиры? Это не развлечение». Она ответила: «Я бы тогда встретила там детей, познакомилась бы с ними и стала бы с ними играть». Тоска, свойственная человеку, который не может в силу каких-то определённых условий </w:t>
      </w:r>
      <w:r w:rsidRPr="00C30296">
        <w:rPr>
          <w:color w:val="auto"/>
        </w:rPr>
        <w:lastRenderedPageBreak/>
        <w:t>общаться с окружающими. 8-10-летняя девочка хочет подруг. Хочет посмотреть, как девочки одеваются, как они украшаются, как они играют в резинку и в классики или во что-то там другое как они играют. Любопытная маленькая девочка вышла и пошла в Шхем.</w:t>
      </w:r>
      <w:r w:rsidR="005255B4" w:rsidRPr="00C30296">
        <w:rPr>
          <w:color w:val="auto"/>
        </w:rPr>
        <w:t xml:space="preserve"> </w:t>
      </w:r>
      <w:r w:rsidRPr="00C30296">
        <w:rPr>
          <w:color w:val="auto"/>
        </w:rPr>
        <w:t xml:space="preserve">Может быть, зажала в кулаке денежку на какую-то бижутерию… Словом, это довольно-таки наивный поход даже не подростка, а девочки. Естественно, что комментаторы видят это иначе. У каждого своя Дина. Некоторые говорят: «Вот, написано: </w:t>
      </w:r>
      <w:r w:rsidRPr="00C30296">
        <w:rPr>
          <w:i/>
          <w:iCs/>
          <w:color w:val="auto"/>
        </w:rPr>
        <w:t>ватецэ</w:t>
      </w:r>
      <w:r w:rsidRPr="00C30296">
        <w:rPr>
          <w:rFonts w:eastAsia="Times New Roman" w:cs="Times New Roman"/>
          <w:i/>
          <w:iCs/>
          <w:color w:val="auto"/>
        </w:rPr>
        <w:t>́</w:t>
      </w:r>
      <w:r w:rsidRPr="00C30296">
        <w:rPr>
          <w:i/>
          <w:iCs/>
          <w:color w:val="auto"/>
        </w:rPr>
        <w:t xml:space="preserve"> Дина (и вышла Дина)</w:t>
      </w:r>
      <w:r w:rsidRPr="00C30296">
        <w:rPr>
          <w:color w:val="auto"/>
        </w:rPr>
        <w:t xml:space="preserve">, значит, Дина </w:t>
      </w:r>
      <w:r w:rsidRPr="00C30296">
        <w:rPr>
          <w:i/>
          <w:iCs/>
          <w:color w:val="auto"/>
        </w:rPr>
        <w:t>йацъани</w:t>
      </w:r>
      <w:r w:rsidRPr="00C30296">
        <w:rPr>
          <w:rFonts w:eastAsia="Times New Roman" w:cs="Times New Roman"/>
          <w:i/>
          <w:iCs/>
          <w:color w:val="auto"/>
        </w:rPr>
        <w:t>́</w:t>
      </w:r>
      <w:r w:rsidRPr="00C30296">
        <w:rPr>
          <w:i/>
          <w:iCs/>
          <w:color w:val="auto"/>
        </w:rPr>
        <w:t>т</w:t>
      </w:r>
      <w:r w:rsidRPr="00C30296">
        <w:rPr>
          <w:color w:val="auto"/>
        </w:rPr>
        <w:t xml:space="preserve"> – </w:t>
      </w:r>
      <w:r w:rsidRPr="00C30296">
        <w:rPr>
          <w:i/>
          <w:iCs/>
          <w:color w:val="auto"/>
        </w:rPr>
        <w:t>выходящая</w:t>
      </w:r>
      <w:r w:rsidRPr="00C30296">
        <w:rPr>
          <w:color w:val="auto"/>
        </w:rPr>
        <w:t xml:space="preserve"> или ивритский аналог слова </w:t>
      </w:r>
      <w:r w:rsidRPr="00C30296">
        <w:rPr>
          <w:i/>
          <w:iCs/>
          <w:color w:val="auto"/>
        </w:rPr>
        <w:t>гулящая</w:t>
      </w:r>
      <w:r w:rsidRPr="00C30296">
        <w:rPr>
          <w:color w:val="auto"/>
        </w:rPr>
        <w:t>. Ну, и тому подобные мысли. Мы постараемся всё-таки прилепляться к пшату. Вышла она с территории Яакова.</w:t>
      </w:r>
    </w:p>
    <w:p w14:paraId="5E033C68" w14:textId="77777777" w:rsidR="008D60CB" w:rsidRPr="00C30296" w:rsidRDefault="008D60CB" w:rsidP="00C643DD">
      <w:pPr>
        <w:pStyle w:val="13"/>
      </w:pPr>
    </w:p>
    <w:p w14:paraId="3D314B81" w14:textId="77777777" w:rsidR="008D60CB" w:rsidRPr="00C30296" w:rsidRDefault="008D60CB" w:rsidP="00C643DD">
      <w:pPr>
        <w:pStyle w:val="13"/>
        <w:rPr>
          <w:szCs w:val="28"/>
        </w:rPr>
      </w:pPr>
      <w:r w:rsidRPr="00C30296">
        <w:rPr>
          <w:szCs w:val="28"/>
          <w:rtl/>
        </w:rPr>
        <w:t>וַיַּרְא אֹתָהּ שְׁכֶם בֶּן־חֲמוֹר</w:t>
      </w:r>
    </w:p>
    <w:p w14:paraId="272A7905" w14:textId="77777777" w:rsidR="008D60CB" w:rsidRPr="00C30296" w:rsidRDefault="008D60CB" w:rsidP="00C643DD">
      <w:pPr>
        <w:pStyle w:val="15"/>
        <w:rPr>
          <w:color w:val="auto"/>
        </w:rPr>
      </w:pPr>
      <w:r w:rsidRPr="00C30296">
        <w:rPr>
          <w:color w:val="auto"/>
          <w:lang w:bidi="hi-IN"/>
        </w:rPr>
        <w:t>ВАЯ</w:t>
      </w:r>
      <w:r w:rsidRPr="00C30296">
        <w:rPr>
          <w:rFonts w:eastAsia="Times New Roman" w:cs="Times New Roman"/>
          <w:color w:val="auto"/>
          <w:lang w:bidi="hi-IN"/>
        </w:rPr>
        <w:t>́</w:t>
      </w:r>
      <w:r w:rsidRPr="00C30296">
        <w:rPr>
          <w:color w:val="auto"/>
          <w:lang w:bidi="hi-IN"/>
        </w:rPr>
        <w:t>Р ОТА</w:t>
      </w:r>
      <w:r w:rsidRPr="00C30296">
        <w:rPr>
          <w:rFonts w:eastAsia="Times New Roman" w:cs="Times New Roman"/>
          <w:color w:val="auto"/>
          <w:lang w:bidi="hi-IN"/>
        </w:rPr>
        <w:t>́</w:t>
      </w:r>
      <w:r w:rsidRPr="00C30296">
        <w:rPr>
          <w:color w:val="auto"/>
          <w:lang w:bidi="hi-IN"/>
        </w:rPr>
        <w:t xml:space="preserve"> ШЕХЭ</w:t>
      </w:r>
      <w:r w:rsidRPr="00C30296">
        <w:rPr>
          <w:rFonts w:eastAsia="Times New Roman" w:cs="Times New Roman"/>
          <w:color w:val="auto"/>
          <w:lang w:bidi="hi-IN"/>
        </w:rPr>
        <w:t>́</w:t>
      </w:r>
      <w:r w:rsidRPr="00C30296">
        <w:rPr>
          <w:color w:val="auto"/>
          <w:lang w:bidi="hi-IN"/>
        </w:rPr>
        <w:t>М БЕН-ХАМО</w:t>
      </w:r>
      <w:r w:rsidRPr="00C30296">
        <w:rPr>
          <w:rFonts w:eastAsia="Times New Roman" w:cs="Times New Roman"/>
          <w:color w:val="auto"/>
          <w:lang w:bidi="hi-IN"/>
        </w:rPr>
        <w:t>́</w:t>
      </w:r>
      <w:r w:rsidRPr="00C30296">
        <w:rPr>
          <w:color w:val="auto"/>
          <w:lang w:bidi="hi-IN"/>
        </w:rPr>
        <w:t>Р</w:t>
      </w:r>
    </w:p>
    <w:p w14:paraId="23717089" w14:textId="77777777" w:rsidR="008D60CB" w:rsidRPr="00C30296" w:rsidRDefault="008D60CB" w:rsidP="00C643DD">
      <w:pPr>
        <w:pStyle w:val="17"/>
        <w:rPr>
          <w:color w:val="auto"/>
        </w:rPr>
      </w:pPr>
      <w:r w:rsidRPr="00C30296">
        <w:rPr>
          <w:rFonts w:cs="Mangal"/>
          <w:color w:val="auto"/>
          <w:lang w:bidi="hi-IN"/>
        </w:rPr>
        <w:t>2. И увидел её человек, К</w:t>
      </w:r>
      <w:r w:rsidRPr="00C30296">
        <w:rPr>
          <w:color w:val="auto"/>
        </w:rPr>
        <w:t>оторого зовут Шхем бен Хамор.</w:t>
      </w:r>
    </w:p>
    <w:p w14:paraId="51F708B1" w14:textId="77777777" w:rsidR="008D60CB" w:rsidRPr="00C30296" w:rsidRDefault="008D60CB" w:rsidP="00C643DD">
      <w:pPr>
        <w:pStyle w:val="17"/>
        <w:rPr>
          <w:color w:val="auto"/>
        </w:rPr>
      </w:pPr>
    </w:p>
    <w:p w14:paraId="0D154EBD" w14:textId="77777777" w:rsidR="008D60CB" w:rsidRPr="00C30296" w:rsidRDefault="008D60CB" w:rsidP="008D60CB">
      <w:pPr>
        <w:rPr>
          <w:color w:val="auto"/>
        </w:rPr>
      </w:pPr>
      <w:r w:rsidRPr="00C30296">
        <w:rPr>
          <w:i/>
          <w:iCs/>
          <w:color w:val="auto"/>
        </w:rPr>
        <w:t>Шхем бен Хамор – Шхем сын Хамора</w:t>
      </w:r>
      <w:r w:rsidRPr="00C30296">
        <w:rPr>
          <w:color w:val="auto"/>
        </w:rPr>
        <w:t xml:space="preserve">. Имя </w:t>
      </w:r>
      <w:r w:rsidRPr="00C30296">
        <w:rPr>
          <w:i/>
          <w:iCs/>
          <w:color w:val="auto"/>
        </w:rPr>
        <w:t xml:space="preserve">Хамор, </w:t>
      </w:r>
      <w:r w:rsidRPr="00C30296">
        <w:rPr>
          <w:color w:val="auto"/>
        </w:rPr>
        <w:t xml:space="preserve">напомню, переводится как </w:t>
      </w:r>
      <w:r w:rsidRPr="00C30296">
        <w:rPr>
          <w:i/>
          <w:iCs/>
          <w:color w:val="auto"/>
        </w:rPr>
        <w:t>осёл</w:t>
      </w:r>
      <w:r w:rsidRPr="00C30296">
        <w:rPr>
          <w:color w:val="auto"/>
        </w:rPr>
        <w:t>. Не надо этому удивляться, это вполне себе приличное имя по тем временам.</w:t>
      </w:r>
    </w:p>
    <w:p w14:paraId="057A5360" w14:textId="77777777" w:rsidR="008D60CB" w:rsidRPr="00C30296" w:rsidRDefault="008D60CB" w:rsidP="00C643DD">
      <w:pPr>
        <w:pStyle w:val="13"/>
      </w:pPr>
    </w:p>
    <w:p w14:paraId="40DD2B85" w14:textId="77777777" w:rsidR="008D60CB" w:rsidRPr="00C30296" w:rsidRDefault="008D60CB" w:rsidP="00C643DD">
      <w:pPr>
        <w:pStyle w:val="13"/>
        <w:rPr>
          <w:szCs w:val="28"/>
        </w:rPr>
      </w:pPr>
      <w:r w:rsidRPr="00C30296">
        <w:rPr>
          <w:szCs w:val="28"/>
          <w:rtl/>
        </w:rPr>
        <w:t>הַחִוִּי נְשִׂיא הָאָרֶץ וַיִּקַּח אֹתָהּ וַיִּשְׁכַּב אֹתָהּ וַיְעַנֶּהָ׃</w:t>
      </w:r>
    </w:p>
    <w:p w14:paraId="7FDB5625" w14:textId="77777777" w:rsidR="008D60CB" w:rsidRPr="00C30296" w:rsidRDefault="008D60CB" w:rsidP="00C643DD">
      <w:pPr>
        <w:pStyle w:val="15"/>
        <w:rPr>
          <w:color w:val="auto"/>
        </w:rPr>
      </w:pPr>
      <w:r w:rsidRPr="00C30296">
        <w:rPr>
          <w:color w:val="auto"/>
          <w:lang w:bidi="hi-IN"/>
        </w:rPr>
        <w:t>Г</w:t>
      </w:r>
      <w:r w:rsidRPr="00C30296">
        <w:rPr>
          <w:rFonts w:eastAsia="Times New Roman" w:cs="Times New Roman"/>
          <w:color w:val="auto"/>
          <w:lang w:bidi="hi-IN"/>
        </w:rPr>
        <w:t>́</w:t>
      </w:r>
      <w:r w:rsidRPr="00C30296">
        <w:rPr>
          <w:color w:val="auto"/>
          <w:lang w:bidi="hi-IN"/>
        </w:rPr>
        <w:t>АХИВИ</w:t>
      </w:r>
      <w:r w:rsidRPr="00C30296">
        <w:rPr>
          <w:rFonts w:eastAsia="Times New Roman" w:cs="Times New Roman"/>
          <w:color w:val="auto"/>
          <w:lang w:bidi="hi-IN"/>
        </w:rPr>
        <w:t>́</w:t>
      </w:r>
      <w:r w:rsidRPr="00C30296">
        <w:rPr>
          <w:color w:val="auto"/>
          <w:lang w:bidi="hi-IN"/>
        </w:rPr>
        <w:t xml:space="preserve"> НЕСИ</w:t>
      </w:r>
      <w:r w:rsidRPr="00C30296">
        <w:rPr>
          <w:rFonts w:eastAsia="Times New Roman" w:cs="Times New Roman"/>
          <w:color w:val="auto"/>
          <w:lang w:bidi="hi-IN"/>
        </w:rPr>
        <w:t>́</w:t>
      </w:r>
      <w:r w:rsidRPr="00C30296">
        <w:rPr>
          <w:color w:val="auto"/>
          <w:lang w:bidi="hi-IN"/>
        </w:rPr>
        <w:t xml:space="preserve"> Г</w:t>
      </w:r>
      <w:r w:rsidRPr="00C30296">
        <w:rPr>
          <w:rFonts w:eastAsia="Times New Roman" w:cs="Times New Roman"/>
          <w:color w:val="auto"/>
          <w:lang w:bidi="hi-IN"/>
        </w:rPr>
        <w:t>́</w:t>
      </w:r>
      <w:r w:rsidRPr="00C30296">
        <w:rPr>
          <w:color w:val="auto"/>
          <w:lang w:bidi="hi-IN"/>
        </w:rPr>
        <w:t>АА</w:t>
      </w:r>
      <w:r w:rsidRPr="00C30296">
        <w:rPr>
          <w:rFonts w:eastAsia="Times New Roman" w:cs="Times New Roman"/>
          <w:color w:val="auto"/>
          <w:lang w:bidi="hi-IN"/>
        </w:rPr>
        <w:t>́</w:t>
      </w:r>
      <w:r w:rsidRPr="00C30296">
        <w:rPr>
          <w:color w:val="auto"/>
          <w:lang w:bidi="hi-IN"/>
        </w:rPr>
        <w:t>РЕЦ ВАЙИКА</w:t>
      </w:r>
      <w:r w:rsidRPr="00C30296">
        <w:rPr>
          <w:rFonts w:eastAsia="Times New Roman" w:cs="Times New Roman"/>
          <w:color w:val="auto"/>
          <w:lang w:bidi="hi-IN"/>
        </w:rPr>
        <w:t>́</w:t>
      </w:r>
      <w:r w:rsidRPr="00C30296">
        <w:rPr>
          <w:color w:val="auto"/>
          <w:lang w:bidi="hi-IN"/>
        </w:rPr>
        <w:t>Х ОТА</w:t>
      </w:r>
      <w:r w:rsidRPr="00C30296">
        <w:rPr>
          <w:rFonts w:eastAsia="Times New Roman" w:cs="Times New Roman"/>
          <w:color w:val="auto"/>
          <w:lang w:bidi="hi-IN"/>
        </w:rPr>
        <w:t>́</w:t>
      </w:r>
      <w:r w:rsidRPr="00C30296">
        <w:rPr>
          <w:color w:val="auto"/>
          <w:lang w:bidi="hi-IN"/>
        </w:rPr>
        <w:t xml:space="preserve"> ВАЙИШКА</w:t>
      </w:r>
      <w:r w:rsidRPr="00C30296">
        <w:rPr>
          <w:rFonts w:eastAsia="Times New Roman" w:cs="Times New Roman"/>
          <w:color w:val="auto"/>
          <w:lang w:bidi="hi-IN"/>
        </w:rPr>
        <w:t>́</w:t>
      </w:r>
      <w:r w:rsidRPr="00C30296">
        <w:rPr>
          <w:color w:val="auto"/>
          <w:lang w:bidi="hi-IN"/>
        </w:rPr>
        <w:t>В ОТА</w:t>
      </w:r>
      <w:r w:rsidRPr="00C30296">
        <w:rPr>
          <w:rFonts w:eastAsia="Times New Roman" w:cs="Times New Roman"/>
          <w:color w:val="auto"/>
          <w:lang w:bidi="hi-IN"/>
        </w:rPr>
        <w:t>́</w:t>
      </w:r>
      <w:r w:rsidRPr="00C30296">
        <w:rPr>
          <w:color w:val="auto"/>
          <w:lang w:bidi="hi-IN"/>
        </w:rPr>
        <w:t xml:space="preserve"> ВАЙЪАНЭ</w:t>
      </w:r>
      <w:r w:rsidRPr="00C30296">
        <w:rPr>
          <w:rFonts w:eastAsia="Times New Roman" w:cs="Times New Roman"/>
          <w:color w:val="auto"/>
          <w:lang w:bidi="hi-IN"/>
        </w:rPr>
        <w:t>́</w:t>
      </w:r>
      <w:r w:rsidRPr="00C30296">
        <w:rPr>
          <w:color w:val="auto"/>
          <w:lang w:bidi="hi-IN"/>
        </w:rPr>
        <w:t>Г</w:t>
      </w:r>
      <w:r w:rsidRPr="00C30296">
        <w:rPr>
          <w:rFonts w:eastAsia="Times New Roman" w:cs="Times New Roman"/>
          <w:color w:val="auto"/>
          <w:lang w:bidi="hi-IN"/>
        </w:rPr>
        <w:t>́</w:t>
      </w:r>
      <w:r w:rsidRPr="00C30296">
        <w:rPr>
          <w:color w:val="auto"/>
          <w:lang w:bidi="hi-IN"/>
        </w:rPr>
        <w:t>А</w:t>
      </w:r>
    </w:p>
    <w:p w14:paraId="1C84B890" w14:textId="1E6D27EF" w:rsidR="008D60CB" w:rsidRPr="00C30296" w:rsidRDefault="008D60CB" w:rsidP="00C643DD">
      <w:pPr>
        <w:pStyle w:val="17"/>
        <w:rPr>
          <w:color w:val="auto"/>
        </w:rPr>
      </w:pPr>
      <w:r w:rsidRPr="00C30296">
        <w:rPr>
          <w:color w:val="auto"/>
        </w:rPr>
        <w:t>...Он представитель хивийского народа (славный сын хивийского народа), Он сын князя земли. И взял её, И возлёг с ней, и насиловал её.</w:t>
      </w:r>
    </w:p>
    <w:p w14:paraId="2AA92E2D" w14:textId="77777777" w:rsidR="008D60CB" w:rsidRPr="00C30296" w:rsidRDefault="008D60CB" w:rsidP="00C643DD">
      <w:pPr>
        <w:pStyle w:val="17"/>
        <w:rPr>
          <w:color w:val="auto"/>
        </w:rPr>
      </w:pPr>
    </w:p>
    <w:p w14:paraId="375D413A" w14:textId="258706D3" w:rsidR="008D60CB" w:rsidRPr="00C30296" w:rsidRDefault="008D60CB" w:rsidP="008D60CB">
      <w:pPr>
        <w:rPr>
          <w:color w:val="auto"/>
        </w:rPr>
      </w:pPr>
      <w:r w:rsidRPr="00C30296">
        <w:rPr>
          <w:color w:val="auto"/>
        </w:rPr>
        <w:t xml:space="preserve">И вот слово </w:t>
      </w:r>
      <w:r w:rsidRPr="00C30296">
        <w:rPr>
          <w:rFonts w:cs="Mangal"/>
          <w:i/>
          <w:iCs/>
          <w:color w:val="auto"/>
          <w:lang w:bidi="hi-IN"/>
        </w:rPr>
        <w:t>йъанэ</w:t>
      </w:r>
      <w:r w:rsidRPr="00C30296">
        <w:rPr>
          <w:rFonts w:eastAsia="Times New Roman" w:cs="Times New Roman"/>
          <w:i/>
          <w:iCs/>
          <w:color w:val="auto"/>
          <w:lang w:bidi="hi-IN"/>
        </w:rPr>
        <w:t>́</w:t>
      </w:r>
      <w:r w:rsidRPr="00C30296">
        <w:rPr>
          <w:color w:val="auto"/>
        </w:rPr>
        <w:t xml:space="preserve"> нужно разобрать отдельно. Многие слова приходится отдельно разбирать. Слово </w:t>
      </w:r>
      <w:r w:rsidRPr="00C30296">
        <w:rPr>
          <w:i/>
          <w:iCs/>
          <w:color w:val="auto"/>
        </w:rPr>
        <w:t>лаано</w:t>
      </w:r>
      <w:r w:rsidRPr="00C30296">
        <w:rPr>
          <w:rFonts w:eastAsia="Times New Roman" w:cs="Times New Roman"/>
          <w:i/>
          <w:iCs/>
          <w:color w:val="auto"/>
        </w:rPr>
        <w:t>́</w:t>
      </w:r>
      <w:r w:rsidRPr="00C30296">
        <w:rPr>
          <w:i/>
          <w:iCs/>
          <w:color w:val="auto"/>
        </w:rPr>
        <w:t>т</w:t>
      </w:r>
      <w:r w:rsidRPr="00C30296">
        <w:rPr>
          <w:color w:val="auto"/>
        </w:rPr>
        <w:t xml:space="preserve"> означает </w:t>
      </w:r>
      <w:r w:rsidRPr="00C30296">
        <w:rPr>
          <w:i/>
          <w:iCs/>
          <w:color w:val="auto"/>
        </w:rPr>
        <w:t>мучить, причинять боль</w:t>
      </w:r>
      <w:r w:rsidRPr="00C30296">
        <w:rPr>
          <w:color w:val="auto"/>
        </w:rPr>
        <w:t xml:space="preserve">. Но это же слово означает и супружеское сожительство. Когда Тора заповедует мужчине не лишать жену супружеского сожительства, она использует слово </w:t>
      </w:r>
      <w:r w:rsidRPr="00C30296">
        <w:rPr>
          <w:i/>
          <w:iCs/>
          <w:color w:val="auto"/>
        </w:rPr>
        <w:t>уна</w:t>
      </w:r>
      <w:r w:rsidRPr="00C30296">
        <w:rPr>
          <w:rFonts w:eastAsia="Times New Roman" w:cs="Times New Roman"/>
          <w:i/>
          <w:iCs/>
          <w:color w:val="auto"/>
        </w:rPr>
        <w:t>́</w:t>
      </w:r>
      <w:r w:rsidRPr="00C30296">
        <w:rPr>
          <w:color w:val="auto"/>
        </w:rPr>
        <w:t xml:space="preserve">. </w:t>
      </w:r>
      <w:r w:rsidRPr="00C30296">
        <w:rPr>
          <w:color w:val="auto"/>
        </w:rPr>
        <w:lastRenderedPageBreak/>
        <w:t xml:space="preserve">Заповедь мужчине в субботнюю ночь доставить женщине удовольствие в сексуальном плане тоже называется </w:t>
      </w:r>
      <w:r w:rsidRPr="00C30296">
        <w:rPr>
          <w:i/>
          <w:iCs/>
          <w:color w:val="auto"/>
        </w:rPr>
        <w:t>уна</w:t>
      </w:r>
      <w:r w:rsidRPr="00C30296">
        <w:rPr>
          <w:rFonts w:eastAsia="Times New Roman" w:cs="Times New Roman"/>
          <w:i/>
          <w:iCs/>
          <w:color w:val="auto"/>
        </w:rPr>
        <w:t>́</w:t>
      </w:r>
      <w:r w:rsidRPr="00C30296">
        <w:rPr>
          <w:color w:val="auto"/>
        </w:rPr>
        <w:t>. То есть можно сказать и «</w:t>
      </w:r>
      <w:r w:rsidRPr="00C30296">
        <w:rPr>
          <w:i/>
          <w:iCs/>
          <w:color w:val="auto"/>
        </w:rPr>
        <w:t xml:space="preserve">мучил её», </w:t>
      </w:r>
      <w:r w:rsidRPr="00C30296">
        <w:rPr>
          <w:color w:val="auto"/>
        </w:rPr>
        <w:t>и «</w:t>
      </w:r>
      <w:r w:rsidRPr="00C30296">
        <w:rPr>
          <w:i/>
          <w:iCs/>
          <w:color w:val="auto"/>
        </w:rPr>
        <w:t>причинял ей какие-то чувства»</w:t>
      </w:r>
      <w:r w:rsidRPr="00C30296">
        <w:rPr>
          <w:color w:val="auto"/>
        </w:rPr>
        <w:t xml:space="preserve">. Комментаторы говорят, что не было здесь муки, не было здесь намерения причинить боль. Но, поскольку это маленькая девочка, то, естественно, близость со взрослым мужчиной или даже с подростком </w:t>
      </w:r>
      <w:r w:rsidR="00A771B0" w:rsidRPr="00C30296">
        <w:rPr>
          <w:color w:val="auto"/>
        </w:rPr>
        <w:t>(</w:t>
      </w:r>
      <w:r w:rsidRPr="00C30296">
        <w:rPr>
          <w:color w:val="auto"/>
        </w:rPr>
        <w:t>мы не знаем возраста этого товарища</w:t>
      </w:r>
      <w:r w:rsidR="00A771B0" w:rsidRPr="00C30296">
        <w:rPr>
          <w:color w:val="auto"/>
        </w:rPr>
        <w:t>)</w:t>
      </w:r>
      <w:r w:rsidRPr="00C30296">
        <w:rPr>
          <w:color w:val="auto"/>
        </w:rPr>
        <w:t xml:space="preserve"> очень болезненна. Видно, что человек этот руководимым каким-то нездоровым, нечистым порывом. Мы говорим, что</w:t>
      </w:r>
      <w:r w:rsidR="00A771B0" w:rsidRPr="00C30296">
        <w:rPr>
          <w:color w:val="auto"/>
        </w:rPr>
        <w:t>,</w:t>
      </w:r>
      <w:r w:rsidRPr="00C30296">
        <w:rPr>
          <w:color w:val="auto"/>
        </w:rPr>
        <w:t xml:space="preserve"> когда Тора перечисляет глаголы, это означает порыв, но не мысли. И если бы это было по согласию с ней, было бы написано </w:t>
      </w:r>
      <w:r w:rsidRPr="00C30296">
        <w:rPr>
          <w:i/>
          <w:iCs/>
          <w:color w:val="auto"/>
        </w:rPr>
        <w:t>ваишка</w:t>
      </w:r>
      <w:r w:rsidRPr="00C30296">
        <w:rPr>
          <w:rFonts w:eastAsia="Times New Roman" w:cs="Times New Roman"/>
          <w:i/>
          <w:iCs/>
          <w:color w:val="auto"/>
        </w:rPr>
        <w:t>́</w:t>
      </w:r>
      <w:r w:rsidRPr="00C30296">
        <w:rPr>
          <w:i/>
          <w:iCs/>
          <w:color w:val="auto"/>
        </w:rPr>
        <w:t>в има</w:t>
      </w:r>
      <w:r w:rsidRPr="00C30296">
        <w:rPr>
          <w:rFonts w:eastAsia="Times New Roman" w:cs="Times New Roman"/>
          <w:i/>
          <w:iCs/>
          <w:color w:val="auto"/>
        </w:rPr>
        <w:t>́</w:t>
      </w:r>
      <w:r w:rsidRPr="00C30296">
        <w:rPr>
          <w:i/>
          <w:iCs/>
          <w:color w:val="auto"/>
        </w:rPr>
        <w:t xml:space="preserve">, </w:t>
      </w:r>
      <w:r w:rsidRPr="00C30296">
        <w:rPr>
          <w:color w:val="auto"/>
        </w:rPr>
        <w:t xml:space="preserve">но здесь написано </w:t>
      </w:r>
      <w:r w:rsidRPr="00C30296">
        <w:rPr>
          <w:i/>
          <w:iCs/>
          <w:color w:val="auto"/>
        </w:rPr>
        <w:t>ваишка</w:t>
      </w:r>
      <w:r w:rsidRPr="00C30296">
        <w:rPr>
          <w:rFonts w:eastAsia="Times New Roman" w:cs="Times New Roman"/>
          <w:i/>
          <w:iCs/>
          <w:color w:val="auto"/>
        </w:rPr>
        <w:t>́</w:t>
      </w:r>
      <w:r w:rsidRPr="00C30296">
        <w:rPr>
          <w:i/>
          <w:iCs/>
          <w:color w:val="auto"/>
        </w:rPr>
        <w:t>в ота</w:t>
      </w:r>
      <w:r w:rsidRPr="00C30296">
        <w:rPr>
          <w:rFonts w:eastAsia="Times New Roman" w:cs="Times New Roman"/>
          <w:i/>
          <w:iCs/>
          <w:color w:val="auto"/>
        </w:rPr>
        <w:t>́</w:t>
      </w:r>
      <w:r w:rsidRPr="00C30296">
        <w:rPr>
          <w:i/>
          <w:iCs/>
          <w:color w:val="auto"/>
        </w:rPr>
        <w:t xml:space="preserve"> (уложил её)</w:t>
      </w:r>
      <w:r w:rsidRPr="00C30296">
        <w:rPr>
          <w:color w:val="auto"/>
        </w:rPr>
        <w:t>. И причинил ей боль. И это то, что происходит порывом у него, и порыв этот явно мерзкий и нечистый. Но дальше мы читаем:</w:t>
      </w:r>
    </w:p>
    <w:p w14:paraId="0F9C0F7C" w14:textId="77777777" w:rsidR="008D60CB" w:rsidRPr="00C30296" w:rsidRDefault="008D60CB" w:rsidP="00C643DD">
      <w:pPr>
        <w:pStyle w:val="13"/>
      </w:pPr>
    </w:p>
    <w:p w14:paraId="710AD179" w14:textId="77777777" w:rsidR="008D60CB" w:rsidRPr="00C30296" w:rsidRDefault="008D60CB" w:rsidP="00C643DD">
      <w:pPr>
        <w:pStyle w:val="13"/>
      </w:pPr>
      <w:r w:rsidRPr="00C30296">
        <w:rPr>
          <w:szCs w:val="28"/>
          <w:rtl/>
        </w:rPr>
        <w:t>וַתִּדְבַּק נַפְשׁוֹ בְּדִינָה בַּת־יַעֲקֹב</w:t>
      </w:r>
      <w:r w:rsidRPr="00C30296">
        <w:rPr>
          <w:rtl/>
        </w:rPr>
        <w:t xml:space="preserve"> </w:t>
      </w:r>
    </w:p>
    <w:p w14:paraId="47130F75" w14:textId="77777777" w:rsidR="008D60CB" w:rsidRPr="00C30296" w:rsidRDefault="008D60CB" w:rsidP="00C643DD">
      <w:pPr>
        <w:pStyle w:val="15"/>
        <w:rPr>
          <w:color w:val="auto"/>
        </w:rPr>
      </w:pPr>
      <w:r w:rsidRPr="00C30296">
        <w:rPr>
          <w:color w:val="auto"/>
        </w:rPr>
        <w:t xml:space="preserve">ВАТИДБА́К НАФШО́ БЕДИНА́ БАТ-ЯАКО́В </w:t>
      </w:r>
    </w:p>
    <w:p w14:paraId="4144E920" w14:textId="77777777" w:rsidR="008D60CB" w:rsidRPr="00C30296" w:rsidRDefault="008D60CB" w:rsidP="00C643DD">
      <w:pPr>
        <w:pStyle w:val="17"/>
        <w:rPr>
          <w:color w:val="auto"/>
        </w:rPr>
      </w:pPr>
      <w:r w:rsidRPr="00C30296">
        <w:rPr>
          <w:color w:val="auto"/>
        </w:rPr>
        <w:t>3. И прилепилась душа его к Дине, ДОЧЕРИ ЯАКОВА,</w:t>
      </w:r>
    </w:p>
    <w:p w14:paraId="0BB04081" w14:textId="77777777" w:rsidR="008D60CB" w:rsidRPr="00C30296" w:rsidRDefault="008D60CB" w:rsidP="00C643DD">
      <w:pPr>
        <w:pStyle w:val="17"/>
        <w:rPr>
          <w:color w:val="auto"/>
        </w:rPr>
      </w:pPr>
    </w:p>
    <w:p w14:paraId="03A73A1B" w14:textId="77777777" w:rsidR="008D60CB" w:rsidRPr="00C30296" w:rsidRDefault="008D60CB" w:rsidP="008D60CB">
      <w:pPr>
        <w:rPr>
          <w:color w:val="auto"/>
        </w:rPr>
      </w:pPr>
      <w:r w:rsidRPr="00C30296">
        <w:rPr>
          <w:color w:val="auto"/>
        </w:rPr>
        <w:t xml:space="preserve">Это то самое слово </w:t>
      </w:r>
      <w:r w:rsidRPr="00C30296">
        <w:rPr>
          <w:i/>
          <w:iCs/>
          <w:color w:val="auto"/>
        </w:rPr>
        <w:t>тидабе</w:t>
      </w:r>
      <w:r w:rsidRPr="00C30296">
        <w:rPr>
          <w:rFonts w:eastAsia="Times New Roman" w:cs="Times New Roman"/>
          <w:i/>
          <w:iCs/>
          <w:color w:val="auto"/>
        </w:rPr>
        <w:t>́</w:t>
      </w:r>
      <w:r w:rsidRPr="00C30296">
        <w:rPr>
          <w:i/>
          <w:iCs/>
          <w:color w:val="auto"/>
        </w:rPr>
        <w:t>к</w:t>
      </w:r>
      <w:r w:rsidRPr="00C30296">
        <w:rPr>
          <w:color w:val="auto"/>
        </w:rPr>
        <w:t xml:space="preserve">, которое произносит Адам, когда говорит: «Оставит человек отца своего и мать свою, и прилепится к жене своей». Здесь </w:t>
      </w:r>
      <w:r w:rsidRPr="00C30296">
        <w:rPr>
          <w:i/>
          <w:iCs/>
          <w:color w:val="auto"/>
        </w:rPr>
        <w:t>тидабе</w:t>
      </w:r>
      <w:r w:rsidRPr="00C30296">
        <w:rPr>
          <w:rFonts w:eastAsia="Times New Roman" w:cs="Times New Roman"/>
          <w:i/>
          <w:iCs/>
          <w:color w:val="auto"/>
        </w:rPr>
        <w:t>́</w:t>
      </w:r>
      <w:r w:rsidRPr="00C30296">
        <w:rPr>
          <w:i/>
          <w:iCs/>
          <w:color w:val="auto"/>
        </w:rPr>
        <w:t xml:space="preserve">к </w:t>
      </w:r>
      <w:r w:rsidRPr="00C30296">
        <w:rPr>
          <w:color w:val="auto"/>
        </w:rPr>
        <w:t>означает</w:t>
      </w:r>
      <w:r w:rsidRPr="00C30296">
        <w:rPr>
          <w:i/>
          <w:iCs/>
          <w:color w:val="auto"/>
        </w:rPr>
        <w:t xml:space="preserve"> душа его прилепилась к Дине</w:t>
      </w:r>
      <w:r w:rsidRPr="00C30296">
        <w:rPr>
          <w:color w:val="auto"/>
        </w:rPr>
        <w:t xml:space="preserve">. Здесь Дина названа </w:t>
      </w:r>
      <w:r w:rsidRPr="00C30296">
        <w:rPr>
          <w:i/>
          <w:iCs/>
          <w:color w:val="auto"/>
        </w:rPr>
        <w:t>бат Яаков (дочь Яакова)</w:t>
      </w:r>
      <w:r w:rsidRPr="00C30296">
        <w:rPr>
          <w:color w:val="auto"/>
        </w:rPr>
        <w:t>. И, обратите внимание, если в предыдущем стихе сказано «взял её, переспал с ней, мучил её», то здесь она названа уже по имени. То есть он разглядел вдруг, что это не просто девочка, не какой-то сексуальный объект, он в ней что-то большее увидел.</w:t>
      </w:r>
    </w:p>
    <w:p w14:paraId="416CDBD9" w14:textId="77777777" w:rsidR="008D60CB" w:rsidRPr="00C30296" w:rsidRDefault="008D60CB" w:rsidP="00C643DD">
      <w:pPr>
        <w:pStyle w:val="13"/>
      </w:pPr>
    </w:p>
    <w:p w14:paraId="083AFCF6" w14:textId="77777777" w:rsidR="008D60CB" w:rsidRPr="00C30296" w:rsidRDefault="008D60CB" w:rsidP="00C643DD">
      <w:pPr>
        <w:pStyle w:val="13"/>
        <w:rPr>
          <w:szCs w:val="28"/>
        </w:rPr>
      </w:pPr>
      <w:r w:rsidRPr="00C30296">
        <w:rPr>
          <w:szCs w:val="28"/>
          <w:rtl/>
        </w:rPr>
        <w:t>וַיֶּאֱהַב אֶת־הַנַּעֲרָ וַיְדַבֵּר עַל־לֵב הַנַּעֲרָ׃</w:t>
      </w:r>
    </w:p>
    <w:p w14:paraId="5A0716C6" w14:textId="77777777" w:rsidR="008D60CB" w:rsidRPr="00C30296" w:rsidRDefault="008D60CB" w:rsidP="00C643DD">
      <w:pPr>
        <w:pStyle w:val="15"/>
        <w:rPr>
          <w:color w:val="auto"/>
        </w:rPr>
      </w:pPr>
      <w:r w:rsidRPr="00C30296">
        <w:rPr>
          <w:color w:val="auto"/>
        </w:rPr>
        <w:t>ВАЕЭЃА́В ЭТ-ЃАНААРА́ ВАЙДАБЭ́Р АЛЬ-ЛЕ́В ЃАНААРА́</w:t>
      </w:r>
    </w:p>
    <w:p w14:paraId="5D01869D" w14:textId="77777777" w:rsidR="008D60CB" w:rsidRPr="00C30296" w:rsidRDefault="008D60CB" w:rsidP="00C643DD">
      <w:pPr>
        <w:pStyle w:val="17"/>
        <w:rPr>
          <w:color w:val="auto"/>
          <w:lang w:bidi="hi-IN"/>
        </w:rPr>
      </w:pPr>
      <w:r w:rsidRPr="00C30296">
        <w:rPr>
          <w:color w:val="auto"/>
          <w:lang w:bidi="hi-IN"/>
        </w:rPr>
        <w:lastRenderedPageBreak/>
        <w:t>...И полюбил он эту девушку, И говорил он к сердцу девушки</w:t>
      </w:r>
    </w:p>
    <w:p w14:paraId="1E962954" w14:textId="77777777" w:rsidR="008D60CB" w:rsidRPr="00C30296" w:rsidRDefault="008D60CB" w:rsidP="00C643DD">
      <w:pPr>
        <w:pStyle w:val="17"/>
        <w:rPr>
          <w:color w:val="auto"/>
          <w:lang w:bidi="hi-IN"/>
        </w:rPr>
      </w:pPr>
    </w:p>
    <w:p w14:paraId="01BC2B66" w14:textId="3C9B7A38" w:rsidR="008D60CB" w:rsidRPr="00C30296" w:rsidRDefault="008D60CB" w:rsidP="008D60CB">
      <w:pPr>
        <w:rPr>
          <w:color w:val="auto"/>
        </w:rPr>
      </w:pPr>
      <w:r w:rsidRPr="00C30296">
        <w:rPr>
          <w:color w:val="auto"/>
        </w:rPr>
        <w:t xml:space="preserve">Если кто-то читает на иврите, заметит, что там написано без буковки </w:t>
      </w:r>
      <w:r w:rsidRPr="00C30296">
        <w:rPr>
          <w:rFonts w:cs="Times New Roman"/>
          <w:color w:val="auto"/>
          <w:szCs w:val="24"/>
          <w:rtl/>
          <w:lang w:bidi="he-IL"/>
        </w:rPr>
        <w:t>ה</w:t>
      </w:r>
      <w:r w:rsidRPr="00C30296">
        <w:rPr>
          <w:color w:val="auto"/>
        </w:rPr>
        <w:t xml:space="preserve"> в конце. Разные комментарии на этот счёт есть. Скорее всего, это древний способ письма. Но комментаторы говорят</w:t>
      </w:r>
      <w:r w:rsidRPr="00C30296">
        <w:rPr>
          <w:color w:val="auto"/>
          <w:lang w:bidi="he-IL"/>
        </w:rPr>
        <w:t>: «З</w:t>
      </w:r>
      <w:r w:rsidRPr="00C30296">
        <w:rPr>
          <w:color w:val="auto"/>
        </w:rPr>
        <w:t xml:space="preserve">начит, она ещё и не подросла, ещё не сформировавшаяся девочка, поэтому она </w:t>
      </w:r>
      <w:r w:rsidRPr="00C30296">
        <w:rPr>
          <w:i/>
          <w:iCs/>
          <w:color w:val="auto"/>
        </w:rPr>
        <w:t>наара</w:t>
      </w:r>
      <w:r w:rsidRPr="00C30296">
        <w:rPr>
          <w:rFonts w:eastAsia="Times New Roman" w:cs="Times New Roman"/>
          <w:i/>
          <w:iCs/>
          <w:color w:val="auto"/>
        </w:rPr>
        <w:t>́</w:t>
      </w:r>
      <w:r w:rsidRPr="00C30296">
        <w:rPr>
          <w:color w:val="auto"/>
        </w:rPr>
        <w:t xml:space="preserve">, но пишется как </w:t>
      </w:r>
      <w:r w:rsidRPr="00C30296">
        <w:rPr>
          <w:i/>
          <w:iCs/>
          <w:color w:val="auto"/>
        </w:rPr>
        <w:t>на</w:t>
      </w:r>
      <w:r w:rsidRPr="00C30296">
        <w:rPr>
          <w:rFonts w:eastAsia="Times New Roman" w:cs="Times New Roman"/>
          <w:i/>
          <w:iCs/>
          <w:color w:val="auto"/>
        </w:rPr>
        <w:t>́</w:t>
      </w:r>
      <w:r w:rsidRPr="00C30296">
        <w:rPr>
          <w:i/>
          <w:iCs/>
          <w:color w:val="auto"/>
        </w:rPr>
        <w:t>ар (юноша)»</w:t>
      </w:r>
      <w:r w:rsidRPr="00C30296">
        <w:rPr>
          <w:color w:val="auto"/>
        </w:rPr>
        <w:t xml:space="preserve">. Говорил по сердцу девушки. Из последней фразы понятно </w:t>
      </w:r>
      <w:r w:rsidR="00A771B0" w:rsidRPr="00C30296">
        <w:rPr>
          <w:color w:val="auto"/>
        </w:rPr>
        <w:t>(</w:t>
      </w:r>
      <w:r w:rsidRPr="00C30296">
        <w:rPr>
          <w:color w:val="auto"/>
        </w:rPr>
        <w:t>она обычно употребляется именно так</w:t>
      </w:r>
      <w:r w:rsidR="00A771B0" w:rsidRPr="00C30296">
        <w:rPr>
          <w:color w:val="auto"/>
        </w:rPr>
        <w:t>)</w:t>
      </w:r>
      <w:r w:rsidRPr="00C30296">
        <w:rPr>
          <w:color w:val="auto"/>
        </w:rPr>
        <w:t xml:space="preserve">, что он нашёл слова </w:t>
      </w:r>
      <w:r w:rsidRPr="00C30296">
        <w:rPr>
          <w:b/>
          <w:bCs/>
          <w:color w:val="auto"/>
        </w:rPr>
        <w:t>к</w:t>
      </w:r>
      <w:r w:rsidRPr="00C30296">
        <w:rPr>
          <w:color w:val="auto"/>
        </w:rPr>
        <w:t xml:space="preserve"> сердцу девушки. То есть после этого сомнительного изнасилования, а в этом возрасте согласие или несогласие девушки вообще не играет никакой роли (это можно расценивать как насилие), он её утешает, говорит к её сердцу. И вот это выражение «говорил ей по сердцу» означает, что он получил какое-то её расположение. Снова мы говорим о 10-летней девочке. Мы говорим о 10-летней девочке, у которой только братья. Она окружена любовью, опыта общения с мужчинами у неё нет. И давайте посмотрим вообще, что здесь произошло. </w:t>
      </w:r>
    </w:p>
    <w:p w14:paraId="2AD99E28" w14:textId="35A812C9" w:rsidR="008D60CB" w:rsidRPr="00C30296" w:rsidRDefault="008D60CB" w:rsidP="008D60CB">
      <w:pPr>
        <w:rPr>
          <w:color w:val="auto"/>
        </w:rPr>
      </w:pPr>
      <w:r w:rsidRPr="00C30296">
        <w:rPr>
          <w:color w:val="auto"/>
        </w:rPr>
        <w:t>На Востоке есть традиция, ужасная традиция, но она сохранилась и до сего времени, – это традиция воровать жён. Всё это выглядит далеко не всегда, как в известном фильме Гайдая «Приключения Шурика». Девушку воруют против её воли, такое случается, и удерживают её в своём доме.</w:t>
      </w:r>
      <w:r w:rsidR="005255B4" w:rsidRPr="00C30296">
        <w:rPr>
          <w:color w:val="auto"/>
        </w:rPr>
        <w:t xml:space="preserve"> </w:t>
      </w:r>
      <w:r w:rsidRPr="00C30296">
        <w:rPr>
          <w:color w:val="auto"/>
        </w:rPr>
        <w:t xml:space="preserve">Иногда насилуют. И в восточной общине, если девушка изнасилована, если она осквернена, то её собственные родители говорят: «Кому ты теперь нужна? Оставайся теперь здесь. И куда ты теперь подашься?» Это происходит и в </w:t>
      </w:r>
      <w:r w:rsidR="00A771B0" w:rsidRPr="00C30296">
        <w:rPr>
          <w:color w:val="auto"/>
          <w:lang w:val="en-US"/>
        </w:rPr>
        <w:t>XXI</w:t>
      </w:r>
      <w:r w:rsidRPr="00C30296">
        <w:rPr>
          <w:color w:val="auto"/>
        </w:rPr>
        <w:t xml:space="preserve"> веке. </w:t>
      </w:r>
    </w:p>
    <w:p w14:paraId="650FDCA9" w14:textId="47652474" w:rsidR="00A771B0" w:rsidRPr="00C30296" w:rsidRDefault="008D60CB" w:rsidP="008D60CB">
      <w:pPr>
        <w:rPr>
          <w:color w:val="auto"/>
        </w:rPr>
      </w:pPr>
      <w:r w:rsidRPr="00C30296">
        <w:rPr>
          <w:color w:val="auto"/>
        </w:rPr>
        <w:t xml:space="preserve">Но мы видим это и в Писании, в другом случае, когда Амнон насилует Тамар и прогоняет её. И говорит ей Амнон: «Встань, уйди». И она сказала ему: «Нет, ибо </w:t>
      </w:r>
      <w:r w:rsidRPr="00C30296">
        <w:rPr>
          <w:color w:val="auto"/>
        </w:rPr>
        <w:lastRenderedPageBreak/>
        <w:t xml:space="preserve">это зло прогнать меня больше того, которое ты сделал со мной раньше». То есть для Тамар этот насильник Амнон будет спасителем, если он станет ей мужем. Это зло, что он её прогоняет. Нам с позиции </w:t>
      </w:r>
      <w:r w:rsidR="00A771B0" w:rsidRPr="00C30296">
        <w:rPr>
          <w:color w:val="auto"/>
          <w:lang w:val="en-US"/>
        </w:rPr>
        <w:t>XXI</w:t>
      </w:r>
      <w:r w:rsidRPr="00C30296">
        <w:rPr>
          <w:color w:val="auto"/>
        </w:rPr>
        <w:t xml:space="preserve"> века сложно это понять. Мы читаем в книге Дварим: «Если встретит кто молодую девицу, которая не обручена, и схватит её, и ляжет с нею, и застанут их, то пусть мужчина, лежавший с нею, отцу этой девицы даст 50 серебряников, и ему да будет она женою за то, что овладел ею, не сможет он развестись с ней во все дни жизни своей». То есть эти правила предназначены были для того, чтобы девушку защитить. Девушка изнасилованная оказывалась в зависимости от насильника, и насильника Тора принуждает к браку. Когда Амнон отказывается от этого, Тамар говорит ему: «Это самое ужасное, что ты со мной мог сделать». Это страшнее, чем само изнасилование. Вот что происходит между Диной и Шхемом. После того как он к ней вошёл, после того как случилось то, что случилось, он к ней прилепился, говорит ей по сердцу. Легко говорить ей по сердцу, потому что она понимает, что она осквернена, что идти ей некуда, она от него в полной зависимости. Он говорил ей по сердцу и вполне мог сказать: «Я за тебя дам хорошее вено, хороший калым, и вс</w:t>
      </w:r>
      <w:r w:rsidR="00A771B0" w:rsidRPr="00C30296">
        <w:rPr>
          <w:color w:val="auto"/>
        </w:rPr>
        <w:t>ё</w:t>
      </w:r>
      <w:r w:rsidRPr="00C30296">
        <w:rPr>
          <w:color w:val="auto"/>
        </w:rPr>
        <w:t xml:space="preserve"> будет хорошо, мы договоримся с твоими родителями». И это, собственно говоря, то, что он и собирается делать. </w:t>
      </w:r>
    </w:p>
    <w:p w14:paraId="79951D8D" w14:textId="5FCF8593" w:rsidR="008D60CB" w:rsidRPr="00C30296" w:rsidRDefault="008D60CB" w:rsidP="008D60CB">
      <w:pPr>
        <w:rPr>
          <w:color w:val="auto"/>
        </w:rPr>
      </w:pPr>
      <w:r w:rsidRPr="00C30296">
        <w:rPr>
          <w:color w:val="auto"/>
        </w:rPr>
        <w:t xml:space="preserve">Интересно, что мидраш сравнивает любовь Всевышнего к Израилю с любовью Шхема к Дине. В мидраше говорится, что про Израиль, про Всевышнего сказано, что «в Нём возжелала душа его» – это то, что впоследствии скажет отец Шхема, – «восхотел его, и возлюбил его, и говорил с ним» – все любовные эпитеты, которые Шхем и его отец применяют к Дине. Так мудрецы толкуют про любовь Всевышнего к Израилю и говорят: «Всё это мы учим из случая с тем </w:t>
      </w:r>
      <w:r w:rsidRPr="00C30296">
        <w:rPr>
          <w:color w:val="auto"/>
        </w:rPr>
        <w:lastRenderedPageBreak/>
        <w:t>самым злодеем». Шхем – злодей, но ему не чужды определённые человеческие чувства. Совершив злодеяние, он хочет быть с этой девушкой. Может, его мотивы чисто эгоистичны – «вот, хочу эту девушку», – тем не менее он поступает ответственно, он не удерживает её у себя, он говорит с отцом.</w:t>
      </w:r>
    </w:p>
    <w:p w14:paraId="689BA3D4" w14:textId="77777777" w:rsidR="008D60CB" w:rsidRPr="00C30296" w:rsidRDefault="008D60CB" w:rsidP="00C643DD">
      <w:pPr>
        <w:pStyle w:val="13"/>
      </w:pPr>
    </w:p>
    <w:p w14:paraId="35E8F4BA" w14:textId="77777777" w:rsidR="008D60CB" w:rsidRPr="00C30296" w:rsidRDefault="008D60CB" w:rsidP="00C643DD">
      <w:pPr>
        <w:pStyle w:val="13"/>
      </w:pPr>
      <w:r w:rsidRPr="00C30296">
        <w:rPr>
          <w:szCs w:val="28"/>
          <w:rtl/>
        </w:rPr>
        <w:t>וַיֹּאמֶר שְׁכֶם אֶל־חֲמוֹר אָבִיו לֵאמֹר קַח־לִי אֶת־הַיַּלְדָּה הַזֹּאת לְאִשָּׁה׃</w:t>
      </w:r>
    </w:p>
    <w:p w14:paraId="45014EF3" w14:textId="77777777" w:rsidR="008D60CB" w:rsidRPr="00C30296" w:rsidRDefault="008D60CB" w:rsidP="00C643DD">
      <w:pPr>
        <w:pStyle w:val="15"/>
        <w:rPr>
          <w:color w:val="auto"/>
        </w:rPr>
      </w:pPr>
      <w:r w:rsidRPr="00C30296">
        <w:rPr>
          <w:color w:val="auto"/>
          <w:lang w:bidi="hi-IN"/>
        </w:rPr>
        <w:t>ВАЁМЕР ШЕХЭ</w:t>
      </w:r>
      <w:r w:rsidRPr="00C30296">
        <w:rPr>
          <w:rFonts w:eastAsia="Times New Roman" w:cs="Times New Roman"/>
          <w:color w:val="auto"/>
          <w:lang w:bidi="hi-IN"/>
        </w:rPr>
        <w:t>́</w:t>
      </w:r>
      <w:r w:rsidRPr="00C30296">
        <w:rPr>
          <w:color w:val="auto"/>
          <w:lang w:bidi="hi-IN"/>
        </w:rPr>
        <w:t>М ЭЛЬ-ХАМО</w:t>
      </w:r>
      <w:r w:rsidRPr="00C30296">
        <w:rPr>
          <w:rFonts w:cs="Calibri"/>
          <w:color w:val="auto"/>
          <w:lang w:bidi="hi-IN"/>
        </w:rPr>
        <w:t>́</w:t>
      </w:r>
      <w:r w:rsidRPr="00C30296">
        <w:rPr>
          <w:color w:val="auto"/>
          <w:lang w:bidi="hi-IN"/>
        </w:rPr>
        <w:t>Р АВИ</w:t>
      </w:r>
      <w:r w:rsidRPr="00C30296">
        <w:rPr>
          <w:rFonts w:cs="Calibri"/>
          <w:color w:val="auto"/>
          <w:lang w:bidi="hi-IN"/>
        </w:rPr>
        <w:t>́</w:t>
      </w:r>
      <w:r w:rsidRPr="00C30296">
        <w:rPr>
          <w:color w:val="auto"/>
          <w:lang w:bidi="hi-IN"/>
        </w:rPr>
        <w:t>В ЛЕМО</w:t>
      </w:r>
      <w:r w:rsidRPr="00C30296">
        <w:rPr>
          <w:rFonts w:cs="Calibri"/>
          <w:color w:val="auto"/>
          <w:lang w:bidi="hi-IN"/>
        </w:rPr>
        <w:t>́</w:t>
      </w:r>
      <w:r w:rsidRPr="00C30296">
        <w:rPr>
          <w:color w:val="auto"/>
          <w:lang w:bidi="hi-IN"/>
        </w:rPr>
        <w:t>Р КАХ-ЛИ</w:t>
      </w:r>
      <w:r w:rsidRPr="00C30296">
        <w:rPr>
          <w:rFonts w:cs="Calibri"/>
          <w:color w:val="auto"/>
          <w:lang w:bidi="hi-IN"/>
        </w:rPr>
        <w:t>́</w:t>
      </w:r>
      <w:r w:rsidRPr="00C30296">
        <w:rPr>
          <w:color w:val="auto"/>
          <w:lang w:bidi="hi-IN"/>
        </w:rPr>
        <w:t xml:space="preserve"> ЭТ-Г</w:t>
      </w:r>
      <w:r w:rsidRPr="00C30296">
        <w:rPr>
          <w:rFonts w:cs="Calibri"/>
          <w:color w:val="auto"/>
          <w:lang w:bidi="hi-IN"/>
        </w:rPr>
        <w:t>́</w:t>
      </w:r>
      <w:r w:rsidRPr="00C30296">
        <w:rPr>
          <w:color w:val="auto"/>
          <w:lang w:bidi="hi-IN"/>
        </w:rPr>
        <w:t>АЯЛЬДА</w:t>
      </w:r>
      <w:r w:rsidRPr="00C30296">
        <w:rPr>
          <w:rFonts w:cs="Calibri"/>
          <w:color w:val="auto"/>
          <w:lang w:bidi="hi-IN"/>
        </w:rPr>
        <w:t>́</w:t>
      </w:r>
      <w:r w:rsidRPr="00C30296">
        <w:rPr>
          <w:color w:val="auto"/>
          <w:lang w:bidi="hi-IN"/>
        </w:rPr>
        <w:t xml:space="preserve"> Г</w:t>
      </w:r>
      <w:r w:rsidRPr="00C30296">
        <w:rPr>
          <w:rFonts w:cs="Calibri"/>
          <w:color w:val="auto"/>
          <w:lang w:bidi="hi-IN"/>
        </w:rPr>
        <w:t>́</w:t>
      </w:r>
      <w:r w:rsidRPr="00C30296">
        <w:rPr>
          <w:color w:val="auto"/>
          <w:lang w:bidi="hi-IN"/>
        </w:rPr>
        <w:t>АЗО</w:t>
      </w:r>
      <w:r w:rsidRPr="00C30296">
        <w:rPr>
          <w:rFonts w:cs="Calibri"/>
          <w:color w:val="auto"/>
          <w:lang w:bidi="hi-IN"/>
        </w:rPr>
        <w:t>́</w:t>
      </w:r>
      <w:r w:rsidRPr="00C30296">
        <w:rPr>
          <w:color w:val="auto"/>
          <w:lang w:bidi="hi-IN"/>
        </w:rPr>
        <w:t>Т ЛЕИША</w:t>
      </w:r>
      <w:r w:rsidRPr="00C30296">
        <w:rPr>
          <w:rFonts w:cs="Calibri"/>
          <w:color w:val="auto"/>
          <w:lang w:bidi="hi-IN"/>
        </w:rPr>
        <w:t>́</w:t>
      </w:r>
    </w:p>
    <w:p w14:paraId="5E3E8FC6" w14:textId="77777777" w:rsidR="008D60CB" w:rsidRPr="00C30296" w:rsidRDefault="008D60CB" w:rsidP="00C643DD">
      <w:pPr>
        <w:pStyle w:val="17"/>
        <w:rPr>
          <w:color w:val="auto"/>
        </w:rPr>
      </w:pPr>
      <w:r w:rsidRPr="00C30296">
        <w:rPr>
          <w:color w:val="auto"/>
        </w:rPr>
        <w:t>4. И сказал Шхем отцу своему, Хамору, говоря: «Возьми мне эту девочку (девчонку) в жёны».</w:t>
      </w:r>
    </w:p>
    <w:p w14:paraId="211E946B" w14:textId="77777777" w:rsidR="008D60CB" w:rsidRPr="00C30296" w:rsidRDefault="008D60CB" w:rsidP="00C643DD">
      <w:pPr>
        <w:pStyle w:val="17"/>
        <w:rPr>
          <w:color w:val="auto"/>
        </w:rPr>
      </w:pPr>
    </w:p>
    <w:p w14:paraId="2D309F85" w14:textId="77777777" w:rsidR="008D60CB" w:rsidRPr="00C30296" w:rsidRDefault="008D60CB" w:rsidP="008D60CB">
      <w:pPr>
        <w:rPr>
          <w:color w:val="auto"/>
        </w:rPr>
      </w:pPr>
      <w:r w:rsidRPr="00C30296">
        <w:rPr>
          <w:color w:val="auto"/>
        </w:rPr>
        <w:t xml:space="preserve">Слово </w:t>
      </w:r>
      <w:r w:rsidRPr="00C30296">
        <w:rPr>
          <w:i/>
          <w:iCs/>
          <w:color w:val="auto"/>
        </w:rPr>
        <w:t>яльда</w:t>
      </w:r>
      <w:r w:rsidRPr="00C30296">
        <w:rPr>
          <w:rFonts w:eastAsia="Times New Roman" w:cs="Times New Roman"/>
          <w:i/>
          <w:iCs/>
          <w:color w:val="auto"/>
        </w:rPr>
        <w:t>́</w:t>
      </w:r>
      <w:r w:rsidRPr="00C30296">
        <w:rPr>
          <w:color w:val="auto"/>
        </w:rPr>
        <w:t xml:space="preserve"> ясно указывает, что Дина ещё совсем </w:t>
      </w:r>
      <w:r w:rsidRPr="00C30296">
        <w:rPr>
          <w:i/>
          <w:iCs/>
          <w:color w:val="auto"/>
        </w:rPr>
        <w:t>девочка</w:t>
      </w:r>
      <w:r w:rsidRPr="00C30296">
        <w:rPr>
          <w:color w:val="auto"/>
        </w:rPr>
        <w:t xml:space="preserve">. </w:t>
      </w:r>
      <w:r w:rsidRPr="00C30296">
        <w:rPr>
          <w:i/>
          <w:iCs/>
          <w:color w:val="auto"/>
        </w:rPr>
        <w:t xml:space="preserve">«Возьми мне </w:t>
      </w:r>
      <w:r w:rsidRPr="00C30296">
        <w:rPr>
          <w:b/>
          <w:bCs/>
          <w:i/>
          <w:iCs/>
          <w:color w:val="auto"/>
        </w:rPr>
        <w:t>девочку</w:t>
      </w:r>
      <w:r w:rsidRPr="00C30296">
        <w:rPr>
          <w:i/>
          <w:iCs/>
          <w:color w:val="auto"/>
        </w:rPr>
        <w:t xml:space="preserve"> эту в жёны»</w:t>
      </w:r>
      <w:r w:rsidRPr="00C30296">
        <w:rPr>
          <w:color w:val="auto"/>
        </w:rPr>
        <w:t>.</w:t>
      </w:r>
    </w:p>
    <w:p w14:paraId="3D647234" w14:textId="77777777" w:rsidR="008D60CB" w:rsidRPr="00C30296" w:rsidRDefault="008D60CB" w:rsidP="00C643DD">
      <w:pPr>
        <w:pStyle w:val="13"/>
      </w:pPr>
    </w:p>
    <w:p w14:paraId="517E1A45" w14:textId="77777777" w:rsidR="008D60CB" w:rsidRPr="00C30296" w:rsidRDefault="008D60CB" w:rsidP="00C643DD">
      <w:pPr>
        <w:pStyle w:val="13"/>
        <w:rPr>
          <w:szCs w:val="28"/>
        </w:rPr>
      </w:pPr>
      <w:r w:rsidRPr="00C30296">
        <w:rPr>
          <w:szCs w:val="28"/>
          <w:rtl/>
        </w:rPr>
        <w:t>וְיַעֲקֹב שָׁמַע כִּי טִמֵּא אֶת־דִּינָה בִתּוֹ וּבָנָיו הָיוּ אֶת־מִקְנֵהוּ בַּשָּׂדֶה וְהֶחֱרִשׁ יַעֲקֹב עַד־בֹּאָם׃</w:t>
      </w:r>
    </w:p>
    <w:p w14:paraId="6DC299B0" w14:textId="77777777" w:rsidR="008D60CB" w:rsidRPr="00C30296" w:rsidRDefault="008D60CB" w:rsidP="00C643DD">
      <w:pPr>
        <w:pStyle w:val="15"/>
        <w:rPr>
          <w:color w:val="auto"/>
        </w:rPr>
      </w:pPr>
      <w:r w:rsidRPr="00C30296">
        <w:rPr>
          <w:color w:val="auto"/>
        </w:rPr>
        <w:t>ВЕЯАКО́В ШАМА́ КИ ТИМЭ́ ЭТ-ДИНА́ ВИТО́ УВАНА́В ЃАЮ́ ЭТ-МИКНЭ́ЃУ БАСАДЭ́ ВЕЃЕХЕРИ́Ш ЯАКО́В АД-БОА́М</w:t>
      </w:r>
    </w:p>
    <w:p w14:paraId="5D8EDFDC" w14:textId="77777777" w:rsidR="008D60CB" w:rsidRPr="00C30296" w:rsidRDefault="008D60CB" w:rsidP="00C643DD">
      <w:pPr>
        <w:pStyle w:val="17"/>
        <w:rPr>
          <w:color w:val="auto"/>
        </w:rPr>
      </w:pPr>
      <w:r w:rsidRPr="00C30296">
        <w:rPr>
          <w:color w:val="auto"/>
        </w:rPr>
        <w:t>5. А ЯАков слышит, что он осквернил Дину, дочь его. А сыновья его были со скотом в поле. И пРомолчал ЯАКов до их прихода.</w:t>
      </w:r>
    </w:p>
    <w:p w14:paraId="4D2EDC8E" w14:textId="77777777" w:rsidR="008D60CB" w:rsidRPr="00C30296" w:rsidRDefault="008D60CB" w:rsidP="00C643DD">
      <w:pPr>
        <w:pStyle w:val="17"/>
        <w:rPr>
          <w:color w:val="auto"/>
        </w:rPr>
      </w:pPr>
    </w:p>
    <w:p w14:paraId="19D00110" w14:textId="3104AA25" w:rsidR="008D60CB" w:rsidRPr="00C30296" w:rsidRDefault="008D60CB" w:rsidP="008D60CB">
      <w:pPr>
        <w:rPr>
          <w:color w:val="auto"/>
        </w:rPr>
      </w:pPr>
      <w:r w:rsidRPr="00C30296">
        <w:rPr>
          <w:color w:val="auto"/>
        </w:rPr>
        <w:t xml:space="preserve">В этой главе мы видим сразу две важные перемены. С этого момента роль Яакова как отца семейства, как основного действующего лица будет отходить в сторону, будет уменьшаться. А на сцене будут появляться </w:t>
      </w:r>
      <w:r w:rsidRPr="00C30296">
        <w:rPr>
          <w:i/>
          <w:iCs/>
          <w:color w:val="auto"/>
        </w:rPr>
        <w:t>бней Йисраэль, бней Яаков (сыновья Якова)</w:t>
      </w:r>
      <w:r w:rsidRPr="00C30296">
        <w:rPr>
          <w:color w:val="auto"/>
        </w:rPr>
        <w:t>. Начинают действовать сыновья. Есть и вторая важная деталь, о которой мы не можем не поговорить. Когда-то давно произошло очень похожее событие: Авраг</w:t>
      </w:r>
      <w:r w:rsidRPr="00C30296">
        <w:rPr>
          <w:rFonts w:eastAsia="Times New Roman" w:cs="Times New Roman"/>
          <w:color w:val="auto"/>
        </w:rPr>
        <w:t>́</w:t>
      </w:r>
      <w:r w:rsidRPr="00C30296">
        <w:rPr>
          <w:color w:val="auto"/>
        </w:rPr>
        <w:t xml:space="preserve">ам построил жертвенник в Шхеме, собирался пойти в Бейт-Эль (куда и Яаков пока ещё не собирается, но должен пойти), но по дороге его застал голод. Он спускается в Египет, и в Египте у него </w:t>
      </w:r>
      <w:r w:rsidRPr="00C30296">
        <w:rPr>
          <w:color w:val="auto"/>
        </w:rPr>
        <w:lastRenderedPageBreak/>
        <w:t>забирают жену. В историческом промежутке между Шхемом и Бейт-Элем у</w:t>
      </w:r>
      <w:r w:rsidR="006534B1">
        <w:rPr>
          <w:color w:val="auto"/>
        </w:rPr>
        <w:t xml:space="preserve"> Ицхак</w:t>
      </w:r>
      <w:r w:rsidRPr="00C30296">
        <w:rPr>
          <w:color w:val="auto"/>
        </w:rPr>
        <w:t xml:space="preserve">а тоже забирают жену. Ну, конечно, жена – это замужняя женщина, не обручённая дочь, но всё-таки ситуация похожа. </w:t>
      </w:r>
      <w:r w:rsidR="004859C3" w:rsidRPr="00C30296">
        <w:rPr>
          <w:color w:val="auto"/>
        </w:rPr>
        <w:t>В</w:t>
      </w:r>
      <w:r w:rsidRPr="00C30296">
        <w:rPr>
          <w:color w:val="auto"/>
        </w:rPr>
        <w:t xml:space="preserve"> том случае мы видим вмешательство Всевышнего. И там забравшего жену </w:t>
      </w:r>
      <w:r w:rsidR="004859C3" w:rsidRPr="00C30296">
        <w:rPr>
          <w:color w:val="auto"/>
        </w:rPr>
        <w:t>на</w:t>
      </w:r>
      <w:r w:rsidRPr="00C30296">
        <w:rPr>
          <w:color w:val="auto"/>
        </w:rPr>
        <w:t>стигает поражение. И там Авраг</w:t>
      </w:r>
      <w:r w:rsidRPr="00C30296">
        <w:rPr>
          <w:rFonts w:eastAsia="Times New Roman" w:cs="Times New Roman"/>
          <w:color w:val="auto"/>
        </w:rPr>
        <w:t>́</w:t>
      </w:r>
      <w:r w:rsidRPr="00C30296">
        <w:rPr>
          <w:color w:val="auto"/>
        </w:rPr>
        <w:t xml:space="preserve">ам получает скот и богатеет через это. Здесь это тоже происходит, но здесь Всевышний не вмешивается. </w:t>
      </w:r>
    </w:p>
    <w:p w14:paraId="5BC5959B" w14:textId="34C9F05B" w:rsidR="008D60CB" w:rsidRPr="00C30296" w:rsidRDefault="008D60CB" w:rsidP="008D60CB">
      <w:pPr>
        <w:rPr>
          <w:color w:val="auto"/>
        </w:rPr>
      </w:pPr>
      <w:r w:rsidRPr="00C30296">
        <w:rPr>
          <w:color w:val="auto"/>
        </w:rPr>
        <w:t>Комментаторы видят в этом тот факт, что Всевышний всё больше и больше ответственностей, всё больше и больше действий передаёт в руки человека. Общество, народ Израиля – это народ, в котором будут действовать люди, в котором Бог даёт людям действовать, даёт власть совершать какие-то поступки, принимать какие-то решения. Пусть они сначала и будут в корне неправильными. Читатель, который помнит все предыдущие события, должен ожидать, что в середине этой истории Шхем Хаморович будет поражён какой-то тяжёлой кондрашкой и заболеет и не сможет ничего сделать с Диной. Но этого не происходит. Не потому, что Всевышний оставил этот народ, а потому, что Всевышний поддерживает и укрепляет этот народ в том, чтобы он творил Его волю на земле. А тем временем...</w:t>
      </w:r>
    </w:p>
    <w:p w14:paraId="4609507F" w14:textId="77777777" w:rsidR="008D60CB" w:rsidRPr="00C30296" w:rsidRDefault="008D60CB" w:rsidP="00C643DD">
      <w:pPr>
        <w:pStyle w:val="13"/>
      </w:pPr>
    </w:p>
    <w:p w14:paraId="6E61F545" w14:textId="77777777" w:rsidR="008D60CB" w:rsidRPr="00C30296" w:rsidRDefault="008D60CB" w:rsidP="00C643DD">
      <w:pPr>
        <w:pStyle w:val="13"/>
        <w:rPr>
          <w:szCs w:val="28"/>
        </w:rPr>
      </w:pPr>
      <w:r w:rsidRPr="00C30296">
        <w:rPr>
          <w:szCs w:val="28"/>
          <w:rtl/>
        </w:rPr>
        <w:t>וַיֵּצֵא חֲמוֹר אֲבִי־שְׁכֶם אֶל־יַעֲקֹב לְדַבֵּר אִתּוֹ׃</w:t>
      </w:r>
    </w:p>
    <w:p w14:paraId="3F0B4FCD" w14:textId="77777777" w:rsidR="008D60CB" w:rsidRPr="00C30296" w:rsidRDefault="008D60CB" w:rsidP="00C643DD">
      <w:pPr>
        <w:pStyle w:val="15"/>
        <w:rPr>
          <w:color w:val="auto"/>
        </w:rPr>
      </w:pPr>
      <w:r w:rsidRPr="00C30296">
        <w:rPr>
          <w:color w:val="auto"/>
        </w:rPr>
        <w:t>ВАЕЦЭ́ ХАМО́Р АВИ-ШЕХЭ́М ЭЛЬ-ЯАКО́В ЛЕДАБЭ́Р ИТО ́</w:t>
      </w:r>
    </w:p>
    <w:p w14:paraId="30014F81" w14:textId="77777777" w:rsidR="008D60CB" w:rsidRPr="00C30296" w:rsidRDefault="008D60CB" w:rsidP="00C643DD">
      <w:pPr>
        <w:pStyle w:val="17"/>
        <w:rPr>
          <w:color w:val="auto"/>
        </w:rPr>
      </w:pPr>
      <w:r w:rsidRPr="00C30296">
        <w:rPr>
          <w:color w:val="auto"/>
        </w:rPr>
        <w:t>6. вышел Хамор, отец Шхема, к Якову говорить с ним.</w:t>
      </w:r>
    </w:p>
    <w:p w14:paraId="3D53CE26" w14:textId="77777777" w:rsidR="008D60CB" w:rsidRPr="00C30296" w:rsidRDefault="008D60CB" w:rsidP="00C643DD">
      <w:pPr>
        <w:pStyle w:val="13"/>
      </w:pPr>
    </w:p>
    <w:p w14:paraId="531849D1" w14:textId="77777777" w:rsidR="008D60CB" w:rsidRPr="00C30296" w:rsidRDefault="008D60CB" w:rsidP="00C643DD">
      <w:pPr>
        <w:pStyle w:val="13"/>
        <w:rPr>
          <w:szCs w:val="28"/>
        </w:rPr>
      </w:pPr>
      <w:r w:rsidRPr="00C30296">
        <w:rPr>
          <w:szCs w:val="28"/>
          <w:rtl/>
        </w:rPr>
        <w:t>וּבְנֵי יַעֲקֹב בָּאוּ מִן־הַשָּׂדֶה</w:t>
      </w:r>
    </w:p>
    <w:p w14:paraId="65D4B1BD" w14:textId="77777777" w:rsidR="008D60CB" w:rsidRPr="00C30296" w:rsidRDefault="008D60CB" w:rsidP="00C643DD">
      <w:pPr>
        <w:pStyle w:val="15"/>
        <w:rPr>
          <w:color w:val="auto"/>
        </w:rPr>
      </w:pPr>
      <w:r w:rsidRPr="00C30296">
        <w:rPr>
          <w:color w:val="auto"/>
          <w:lang w:bidi="hi-IN"/>
        </w:rPr>
        <w:t>УВНЭ</w:t>
      </w:r>
      <w:r w:rsidRPr="00C30296">
        <w:rPr>
          <w:rFonts w:ascii="Times New Roman" w:eastAsia="Times New Roman" w:hAnsi="Times New Roman" w:cs="Times New Roman"/>
          <w:color w:val="auto"/>
          <w:lang w:bidi="hi-IN"/>
        </w:rPr>
        <w:t>́</w:t>
      </w:r>
      <w:r w:rsidRPr="00C30296">
        <w:rPr>
          <w:color w:val="auto"/>
          <w:lang w:bidi="hi-IN"/>
        </w:rPr>
        <w:t xml:space="preserve"> ЯАКО</w:t>
      </w:r>
      <w:r w:rsidRPr="00C30296">
        <w:rPr>
          <w:rFonts w:ascii="Times New Roman" w:eastAsia="Times New Roman" w:hAnsi="Times New Roman" w:cs="Times New Roman"/>
          <w:color w:val="auto"/>
          <w:lang w:bidi="hi-IN"/>
        </w:rPr>
        <w:t>́</w:t>
      </w:r>
      <w:r w:rsidRPr="00C30296">
        <w:rPr>
          <w:color w:val="auto"/>
          <w:lang w:bidi="hi-IN"/>
        </w:rPr>
        <w:t>В БА</w:t>
      </w:r>
      <w:r w:rsidRPr="00C30296">
        <w:rPr>
          <w:rFonts w:ascii="Times New Roman" w:eastAsia="Times New Roman" w:hAnsi="Times New Roman" w:cs="Times New Roman"/>
          <w:color w:val="auto"/>
          <w:lang w:bidi="hi-IN"/>
        </w:rPr>
        <w:t>́</w:t>
      </w:r>
      <w:r w:rsidRPr="00C30296">
        <w:rPr>
          <w:color w:val="auto"/>
          <w:lang w:bidi="hi-IN"/>
        </w:rPr>
        <w:t>У МИН-Г</w:t>
      </w:r>
      <w:r w:rsidRPr="00C30296">
        <w:rPr>
          <w:rFonts w:ascii="Times New Roman" w:eastAsia="Times New Roman" w:hAnsi="Times New Roman" w:cs="Times New Roman"/>
          <w:color w:val="auto"/>
          <w:lang w:bidi="hi-IN"/>
        </w:rPr>
        <w:t>́</w:t>
      </w:r>
      <w:r w:rsidRPr="00C30296">
        <w:rPr>
          <w:color w:val="auto"/>
          <w:lang w:bidi="hi-IN"/>
        </w:rPr>
        <w:t>АСАДЭ</w:t>
      </w:r>
      <w:r w:rsidRPr="00C30296">
        <w:rPr>
          <w:rFonts w:ascii="Times New Roman" w:eastAsia="Times New Roman" w:hAnsi="Times New Roman" w:cs="Times New Roman"/>
          <w:color w:val="auto"/>
          <w:lang w:bidi="hi-IN"/>
        </w:rPr>
        <w:t>́</w:t>
      </w:r>
    </w:p>
    <w:p w14:paraId="2BB37F32" w14:textId="08BEF86B" w:rsidR="008D60CB" w:rsidRPr="00C30296" w:rsidRDefault="008D60CB" w:rsidP="00C643DD">
      <w:pPr>
        <w:pStyle w:val="17"/>
        <w:rPr>
          <w:color w:val="auto"/>
        </w:rPr>
      </w:pPr>
      <w:r w:rsidRPr="00C30296">
        <w:rPr>
          <w:color w:val="auto"/>
        </w:rPr>
        <w:t xml:space="preserve">7. И </w:t>
      </w:r>
      <w:r w:rsidR="00C643DD" w:rsidRPr="00C30296">
        <w:rPr>
          <w:i w:val="0"/>
          <w:caps w:val="0"/>
          <w:color w:val="auto"/>
          <w:sz w:val="24"/>
          <w:szCs w:val="24"/>
        </w:rPr>
        <w:t>(пока он идёт говорить с Яаков</w:t>
      </w:r>
      <w:r w:rsidR="00D75D8C" w:rsidRPr="00C30296">
        <w:rPr>
          <w:i w:val="0"/>
          <w:caps w:val="0"/>
          <w:color w:val="auto"/>
          <w:sz w:val="24"/>
          <w:szCs w:val="24"/>
        </w:rPr>
        <w:t>о</w:t>
      </w:r>
      <w:r w:rsidR="00C643DD" w:rsidRPr="00C30296">
        <w:rPr>
          <w:i w:val="0"/>
          <w:caps w:val="0"/>
          <w:color w:val="auto"/>
          <w:sz w:val="24"/>
          <w:szCs w:val="24"/>
        </w:rPr>
        <w:t>м)</w:t>
      </w:r>
      <w:r w:rsidR="00C643DD" w:rsidRPr="00C30296">
        <w:rPr>
          <w:caps w:val="0"/>
          <w:color w:val="auto"/>
        </w:rPr>
        <w:t xml:space="preserve"> </w:t>
      </w:r>
      <w:r w:rsidRPr="00C30296">
        <w:rPr>
          <w:color w:val="auto"/>
        </w:rPr>
        <w:t>Сыновья Яакова пришли с поля.</w:t>
      </w:r>
    </w:p>
    <w:p w14:paraId="20236B58" w14:textId="77777777" w:rsidR="008D60CB" w:rsidRPr="00C30296" w:rsidRDefault="008D60CB" w:rsidP="00C643DD">
      <w:pPr>
        <w:pStyle w:val="17"/>
        <w:rPr>
          <w:color w:val="auto"/>
        </w:rPr>
      </w:pPr>
    </w:p>
    <w:p w14:paraId="09D9E211" w14:textId="77777777" w:rsidR="008D60CB" w:rsidRPr="00C30296" w:rsidRDefault="008D60CB" w:rsidP="008D60CB">
      <w:pPr>
        <w:rPr>
          <w:color w:val="auto"/>
        </w:rPr>
      </w:pPr>
      <w:r w:rsidRPr="00C30296">
        <w:rPr>
          <w:color w:val="auto"/>
        </w:rPr>
        <w:lastRenderedPageBreak/>
        <w:t>Первый раз мы читали, когда пришёл с поля Эсав, у него была определённая слабость, а у Яакова было то, что Эсаву нужно. Мы помним, что произошло. Второй раз мы читали про мандрагоровые яблоки, когда Яаков пришёл с поля, и тут Лея уже в какой-то степени выступила в роли Яакова… В общем, параллели определённые есть. Здесь сыновья Яакова приходят с поля и узнают, что кто-то забрал у них любимую сестру.</w:t>
      </w:r>
    </w:p>
    <w:p w14:paraId="06C26A84" w14:textId="77777777" w:rsidR="008D60CB" w:rsidRPr="00C30296" w:rsidRDefault="008D60CB" w:rsidP="00C643DD">
      <w:pPr>
        <w:pStyle w:val="13"/>
      </w:pPr>
    </w:p>
    <w:p w14:paraId="6B7CF03D" w14:textId="77777777" w:rsidR="008D60CB" w:rsidRPr="00C30296" w:rsidRDefault="008D60CB" w:rsidP="00C643DD">
      <w:pPr>
        <w:pStyle w:val="13"/>
      </w:pPr>
      <w:r w:rsidRPr="00C30296">
        <w:rPr>
          <w:szCs w:val="28"/>
          <w:rtl/>
        </w:rPr>
        <w:t xml:space="preserve"> כְּשָׁמְעָם וַיִּתְעַצְּבוּ הָאֲנָשִׁים וַיִּחַר לָהֶם מְאֹד כִּי־נְבָלָה עָשָׂה בְיִשְׂרָאֵל לִשְׁכַּב אֶת־בַּת־יַעֲקֹב וְכֵן לֹא יֵעָשֶׂה׃ </w:t>
      </w:r>
    </w:p>
    <w:p w14:paraId="33194D65" w14:textId="77777777" w:rsidR="008D60CB" w:rsidRPr="00C30296" w:rsidRDefault="008D60CB" w:rsidP="00C643DD">
      <w:pPr>
        <w:pStyle w:val="15"/>
        <w:rPr>
          <w:color w:val="auto"/>
        </w:rPr>
      </w:pPr>
      <w:r w:rsidRPr="00C30296">
        <w:rPr>
          <w:rFonts w:cs="Mangal"/>
          <w:color w:val="auto"/>
          <w:lang w:bidi="hi-IN"/>
        </w:rPr>
        <w:t>КЕШОМЪА</w:t>
      </w:r>
      <w:r w:rsidRPr="00C30296">
        <w:rPr>
          <w:rFonts w:ascii="Times New Roman" w:hAnsi="Times New Roman"/>
          <w:color w:val="auto"/>
          <w:lang w:bidi="hi-IN"/>
        </w:rPr>
        <w:t>́</w:t>
      </w:r>
      <w:r w:rsidRPr="00C30296">
        <w:rPr>
          <w:rFonts w:cs="Mangal"/>
          <w:color w:val="auto"/>
          <w:lang w:bidi="hi-IN"/>
        </w:rPr>
        <w:t>М ВАЙИТЪАЦЕВУ</w:t>
      </w:r>
      <w:r w:rsidRPr="00C30296">
        <w:rPr>
          <w:rFonts w:ascii="Times New Roman" w:hAnsi="Times New Roman"/>
          <w:color w:val="auto"/>
          <w:lang w:bidi="hi-IN"/>
        </w:rPr>
        <w:t>́</w:t>
      </w:r>
      <w:r w:rsidRPr="00C30296">
        <w:rPr>
          <w:rFonts w:cs="Mangal"/>
          <w:color w:val="auto"/>
          <w:lang w:bidi="hi-IN"/>
        </w:rPr>
        <w:t xml:space="preserve"> Г</w:t>
      </w:r>
      <w:r w:rsidRPr="00C30296">
        <w:rPr>
          <w:rFonts w:ascii="Times New Roman" w:hAnsi="Times New Roman"/>
          <w:color w:val="auto"/>
          <w:lang w:bidi="hi-IN"/>
        </w:rPr>
        <w:t>́</w:t>
      </w:r>
      <w:r w:rsidRPr="00C30296">
        <w:rPr>
          <w:rFonts w:cs="Mangal"/>
          <w:color w:val="auto"/>
          <w:lang w:bidi="hi-IN"/>
        </w:rPr>
        <w:t>ААНАШИ</w:t>
      </w:r>
      <w:r w:rsidRPr="00C30296">
        <w:rPr>
          <w:rFonts w:ascii="Times New Roman" w:hAnsi="Times New Roman"/>
          <w:color w:val="auto"/>
          <w:lang w:bidi="hi-IN"/>
        </w:rPr>
        <w:t>́</w:t>
      </w:r>
      <w:r w:rsidRPr="00C30296">
        <w:rPr>
          <w:color w:val="auto"/>
          <w:lang w:bidi="hi-IN"/>
        </w:rPr>
        <w:t>М</w:t>
      </w:r>
      <w:r w:rsidRPr="00C30296">
        <w:rPr>
          <w:rFonts w:ascii="Times New Roman" w:hAnsi="Times New Roman"/>
          <w:color w:val="auto"/>
          <w:lang w:bidi="hi-IN"/>
        </w:rPr>
        <w:t xml:space="preserve"> </w:t>
      </w:r>
      <w:r w:rsidRPr="00C30296">
        <w:rPr>
          <w:color w:val="auto"/>
          <w:lang w:bidi="hi-IN"/>
        </w:rPr>
        <w:t>ВАЙИХА́Р ЛАЃЕ́М МЕО́Д КИ НЕВАЛА́ АСА́ ВЕЙИСРАЭ́ЛЬ ЛИШКА́В ЭТ-БАТ-ЯАКО́В ВЕХЭ́Н ЛО ЕАСЭ́</w:t>
      </w:r>
    </w:p>
    <w:p w14:paraId="6CBAF1A2" w14:textId="77777777" w:rsidR="008D60CB" w:rsidRPr="00C30296" w:rsidRDefault="008D60CB" w:rsidP="00C643DD">
      <w:pPr>
        <w:pStyle w:val="17"/>
        <w:rPr>
          <w:color w:val="auto"/>
        </w:rPr>
      </w:pPr>
      <w:r w:rsidRPr="00C30296">
        <w:rPr>
          <w:color w:val="auto"/>
        </w:rPr>
        <w:t>...И они очень сильно загрустили, и ЭТО очень разозлилО их, потому что мерзость совершена в Израиле – возлечь с дочерью Яакова, а так не делается.</w:t>
      </w:r>
    </w:p>
    <w:p w14:paraId="5AD4BACD" w14:textId="77777777" w:rsidR="008D60CB" w:rsidRPr="00C30296" w:rsidRDefault="008D60CB" w:rsidP="00C643DD">
      <w:pPr>
        <w:pStyle w:val="17"/>
        <w:rPr>
          <w:color w:val="auto"/>
        </w:rPr>
      </w:pPr>
    </w:p>
    <w:p w14:paraId="2E0F3A7E" w14:textId="78B7BEF6" w:rsidR="008D60CB" w:rsidRPr="00C30296" w:rsidRDefault="008D60CB" w:rsidP="008D60CB">
      <w:pPr>
        <w:rPr>
          <w:color w:val="auto"/>
        </w:rPr>
      </w:pPr>
      <w:r w:rsidRPr="00C30296">
        <w:rPr>
          <w:color w:val="auto"/>
        </w:rPr>
        <w:t xml:space="preserve">Слово </w:t>
      </w:r>
      <w:r w:rsidRPr="00C30296">
        <w:rPr>
          <w:i/>
          <w:iCs/>
          <w:color w:val="auto"/>
        </w:rPr>
        <w:t>нава</w:t>
      </w:r>
      <w:r w:rsidRPr="00C30296">
        <w:rPr>
          <w:rFonts w:eastAsia="Times New Roman" w:cs="Times New Roman"/>
          <w:i/>
          <w:iCs/>
          <w:color w:val="auto"/>
        </w:rPr>
        <w:t>́</w:t>
      </w:r>
      <w:r w:rsidRPr="00C30296">
        <w:rPr>
          <w:i/>
          <w:iCs/>
          <w:color w:val="auto"/>
        </w:rPr>
        <w:t>л</w:t>
      </w:r>
      <w:r w:rsidR="004859C3" w:rsidRPr="00C30296">
        <w:rPr>
          <w:i/>
          <w:iCs/>
          <w:color w:val="auto"/>
        </w:rPr>
        <w:t>ь</w:t>
      </w:r>
      <w:r w:rsidRPr="00C30296">
        <w:rPr>
          <w:color w:val="auto"/>
        </w:rPr>
        <w:t xml:space="preserve"> связано с мертвечиной, с падалью. Можно перевести слово </w:t>
      </w:r>
      <w:r w:rsidRPr="00C30296">
        <w:rPr>
          <w:i/>
          <w:iCs/>
          <w:color w:val="auto"/>
        </w:rPr>
        <w:t>хэн</w:t>
      </w:r>
      <w:r w:rsidRPr="00C30296">
        <w:rPr>
          <w:color w:val="auto"/>
        </w:rPr>
        <w:t xml:space="preserve"> как </w:t>
      </w:r>
      <w:r w:rsidRPr="00C30296">
        <w:rPr>
          <w:i/>
          <w:iCs/>
          <w:color w:val="auto"/>
        </w:rPr>
        <w:t xml:space="preserve">правда, истина. </w:t>
      </w:r>
      <w:r w:rsidRPr="00C30296">
        <w:rPr>
          <w:color w:val="auto"/>
        </w:rPr>
        <w:t>Тогда</w:t>
      </w:r>
      <w:r w:rsidRPr="00C30296">
        <w:rPr>
          <w:i/>
          <w:iCs/>
          <w:color w:val="auto"/>
        </w:rPr>
        <w:t xml:space="preserve"> </w:t>
      </w:r>
      <w:r w:rsidRPr="00C30296">
        <w:rPr>
          <w:color w:val="auto"/>
        </w:rPr>
        <w:t>перевод будет такой: «А справедливость не сделана». То есть Яаков узнал раньше и молчал. Сыновья пришли и разозлились, что сестру их испортили, а справедливость не сделана. И отец Шхема говорит с ним.</w:t>
      </w:r>
    </w:p>
    <w:p w14:paraId="1943BC75" w14:textId="77777777" w:rsidR="008D60CB" w:rsidRPr="00C30296" w:rsidRDefault="008D60CB" w:rsidP="006C5914">
      <w:pPr>
        <w:pStyle w:val="13"/>
      </w:pPr>
    </w:p>
    <w:p w14:paraId="56A18F52" w14:textId="77777777" w:rsidR="008D60CB" w:rsidRPr="00C30296" w:rsidRDefault="008D60CB" w:rsidP="006C5914">
      <w:pPr>
        <w:pStyle w:val="13"/>
      </w:pPr>
      <w:r w:rsidRPr="00C30296">
        <w:rPr>
          <w:szCs w:val="28"/>
          <w:rtl/>
        </w:rPr>
        <w:t>וַיְדַבֵּר חֲמוֹר אִתָּם לֵאמֹר שְׁכֶם בְּנִי חָשְׁקָה נַפְשׁוֹ בְּבִתְּכֶם תְּנוּ נָא אֹתָהּ לוֹ לְאִשָּׁה׃</w:t>
      </w:r>
    </w:p>
    <w:p w14:paraId="0F042D2F" w14:textId="77777777" w:rsidR="008D60CB" w:rsidRPr="00C30296" w:rsidRDefault="008D60CB" w:rsidP="006C5914">
      <w:pPr>
        <w:pStyle w:val="15"/>
        <w:rPr>
          <w:color w:val="auto"/>
        </w:rPr>
      </w:pPr>
      <w:r w:rsidRPr="00C30296">
        <w:rPr>
          <w:color w:val="auto"/>
          <w:lang w:bidi="hi-IN"/>
        </w:rPr>
        <w:t>ВАЙДАБЭ</w:t>
      </w:r>
      <w:r w:rsidRPr="00C30296">
        <w:rPr>
          <w:rFonts w:ascii="Times New Roman" w:eastAsia="Times New Roman" w:hAnsi="Times New Roman" w:cs="Times New Roman"/>
          <w:color w:val="auto"/>
          <w:lang w:bidi="hi-IN"/>
        </w:rPr>
        <w:t>́</w:t>
      </w:r>
      <w:r w:rsidRPr="00C30296">
        <w:rPr>
          <w:color w:val="auto"/>
          <w:lang w:bidi="hi-IN"/>
        </w:rPr>
        <w:t>Р ХАМО</w:t>
      </w:r>
      <w:r w:rsidRPr="00C30296">
        <w:rPr>
          <w:rFonts w:ascii="Times New Roman" w:eastAsia="Times New Roman" w:hAnsi="Times New Roman" w:cs="Times New Roman"/>
          <w:color w:val="auto"/>
          <w:lang w:bidi="hi-IN"/>
        </w:rPr>
        <w:t>́</w:t>
      </w:r>
      <w:r w:rsidRPr="00C30296">
        <w:rPr>
          <w:color w:val="auto"/>
          <w:lang w:bidi="hi-IN"/>
        </w:rPr>
        <w:t>Р ИТА</w:t>
      </w:r>
      <w:r w:rsidRPr="00C30296">
        <w:rPr>
          <w:rFonts w:ascii="Times New Roman" w:eastAsia="Times New Roman" w:hAnsi="Times New Roman" w:cs="Times New Roman"/>
          <w:color w:val="auto"/>
          <w:lang w:bidi="hi-IN"/>
        </w:rPr>
        <w:t>́</w:t>
      </w:r>
      <w:r w:rsidRPr="00C30296">
        <w:rPr>
          <w:color w:val="auto"/>
          <w:lang w:bidi="hi-IN"/>
        </w:rPr>
        <w:t>М ЛЕМО</w:t>
      </w:r>
      <w:r w:rsidRPr="00C30296">
        <w:rPr>
          <w:rFonts w:ascii="Times New Roman" w:eastAsia="Times New Roman" w:hAnsi="Times New Roman" w:cs="Times New Roman"/>
          <w:color w:val="auto"/>
          <w:lang w:bidi="hi-IN"/>
        </w:rPr>
        <w:t>́</w:t>
      </w:r>
      <w:r w:rsidRPr="00C30296">
        <w:rPr>
          <w:color w:val="auto"/>
          <w:lang w:bidi="hi-IN"/>
        </w:rPr>
        <w:t>Р ШЕХЭ</w:t>
      </w:r>
      <w:r w:rsidRPr="00C30296">
        <w:rPr>
          <w:rFonts w:ascii="Times New Roman" w:eastAsia="Times New Roman" w:hAnsi="Times New Roman" w:cs="Times New Roman"/>
          <w:color w:val="auto"/>
          <w:lang w:bidi="hi-IN"/>
        </w:rPr>
        <w:t>́</w:t>
      </w:r>
      <w:r w:rsidRPr="00C30296">
        <w:rPr>
          <w:color w:val="auto"/>
          <w:lang w:bidi="hi-IN"/>
        </w:rPr>
        <w:t>М БЕНИ</w:t>
      </w:r>
      <w:r w:rsidRPr="00C30296">
        <w:rPr>
          <w:rFonts w:ascii="Times New Roman" w:eastAsia="Times New Roman" w:hAnsi="Times New Roman" w:cs="Times New Roman"/>
          <w:color w:val="auto"/>
          <w:lang w:bidi="hi-IN"/>
        </w:rPr>
        <w:t>́</w:t>
      </w:r>
      <w:r w:rsidRPr="00C30296">
        <w:rPr>
          <w:color w:val="auto"/>
          <w:lang w:bidi="hi-IN"/>
        </w:rPr>
        <w:t xml:space="preserve"> ХАШЕКА</w:t>
      </w:r>
      <w:r w:rsidRPr="00C30296">
        <w:rPr>
          <w:rFonts w:ascii="Times New Roman" w:eastAsia="Times New Roman" w:hAnsi="Times New Roman" w:cs="Times New Roman"/>
          <w:color w:val="auto"/>
          <w:lang w:bidi="hi-IN"/>
        </w:rPr>
        <w:t>́</w:t>
      </w:r>
      <w:r w:rsidRPr="00C30296">
        <w:rPr>
          <w:color w:val="auto"/>
          <w:lang w:bidi="hi-IN"/>
        </w:rPr>
        <w:t xml:space="preserve"> НАФШО</w:t>
      </w:r>
      <w:r w:rsidRPr="00C30296">
        <w:rPr>
          <w:rFonts w:ascii="Times New Roman" w:eastAsia="Times New Roman" w:hAnsi="Times New Roman" w:cs="Times New Roman"/>
          <w:color w:val="auto"/>
          <w:lang w:bidi="hi-IN"/>
        </w:rPr>
        <w:t>́</w:t>
      </w:r>
      <w:r w:rsidRPr="00C30296">
        <w:rPr>
          <w:color w:val="auto"/>
          <w:lang w:bidi="hi-IN"/>
        </w:rPr>
        <w:t xml:space="preserve"> БЕВИТЕХЭ</w:t>
      </w:r>
      <w:r w:rsidRPr="00C30296">
        <w:rPr>
          <w:rFonts w:ascii="Times New Roman" w:eastAsia="Times New Roman" w:hAnsi="Times New Roman" w:cs="Times New Roman"/>
          <w:color w:val="auto"/>
          <w:lang w:bidi="hi-IN"/>
        </w:rPr>
        <w:t>́</w:t>
      </w:r>
      <w:r w:rsidRPr="00C30296">
        <w:rPr>
          <w:color w:val="auto"/>
          <w:lang w:bidi="hi-IN"/>
        </w:rPr>
        <w:t>М ТЕНУ</w:t>
      </w:r>
      <w:r w:rsidRPr="00C30296">
        <w:rPr>
          <w:rFonts w:ascii="Times New Roman" w:eastAsia="Times New Roman" w:hAnsi="Times New Roman" w:cs="Times New Roman"/>
          <w:color w:val="auto"/>
          <w:lang w:bidi="hi-IN"/>
        </w:rPr>
        <w:t>́</w:t>
      </w:r>
      <w:r w:rsidRPr="00C30296">
        <w:rPr>
          <w:color w:val="auto"/>
          <w:lang w:bidi="hi-IN"/>
        </w:rPr>
        <w:t xml:space="preserve"> НА ОТА</w:t>
      </w:r>
      <w:r w:rsidRPr="00C30296">
        <w:rPr>
          <w:rFonts w:ascii="Times New Roman" w:eastAsia="Times New Roman" w:hAnsi="Times New Roman" w:cs="Times New Roman"/>
          <w:color w:val="auto"/>
          <w:lang w:bidi="hi-IN"/>
        </w:rPr>
        <w:t>́</w:t>
      </w:r>
      <w:r w:rsidRPr="00C30296">
        <w:rPr>
          <w:color w:val="auto"/>
          <w:lang w:bidi="hi-IN"/>
        </w:rPr>
        <w:t xml:space="preserve"> ЛЕИША</w:t>
      </w:r>
      <w:r w:rsidRPr="00C30296">
        <w:rPr>
          <w:rFonts w:ascii="Times New Roman" w:eastAsia="Times New Roman" w:hAnsi="Times New Roman" w:cs="Times New Roman"/>
          <w:color w:val="auto"/>
          <w:lang w:bidi="hi-IN"/>
        </w:rPr>
        <w:t>́</w:t>
      </w:r>
    </w:p>
    <w:p w14:paraId="2E46293C" w14:textId="2D2655C9" w:rsidR="008D60CB" w:rsidRPr="00C30296" w:rsidRDefault="008D60CB" w:rsidP="006C5914">
      <w:pPr>
        <w:pStyle w:val="17"/>
        <w:rPr>
          <w:color w:val="auto"/>
        </w:rPr>
      </w:pPr>
      <w:r w:rsidRPr="00C30296">
        <w:rPr>
          <w:color w:val="auto"/>
        </w:rPr>
        <w:t>8. и говорил хамор с ними, говоря: «сынок мой Шхем</w:t>
      </w:r>
      <w:r w:rsidR="004859C3" w:rsidRPr="00C30296">
        <w:rPr>
          <w:color w:val="auto"/>
        </w:rPr>
        <w:t>.</w:t>
      </w:r>
      <w:r w:rsidRPr="00C30296">
        <w:rPr>
          <w:color w:val="auto"/>
        </w:rPr>
        <w:t>, вожделела душа его к вашей дочери</w:t>
      </w:r>
      <w:r w:rsidR="004859C3" w:rsidRPr="00C30296">
        <w:rPr>
          <w:color w:val="auto"/>
        </w:rPr>
        <w:t>.</w:t>
      </w:r>
      <w:r w:rsidRPr="00C30296">
        <w:rPr>
          <w:color w:val="auto"/>
        </w:rPr>
        <w:t xml:space="preserve"> Дайте-ка ему её в жёны».</w:t>
      </w:r>
    </w:p>
    <w:p w14:paraId="54A8AF5F" w14:textId="77777777" w:rsidR="008D60CB" w:rsidRPr="00C30296" w:rsidRDefault="008D60CB" w:rsidP="006C5914">
      <w:pPr>
        <w:pStyle w:val="17"/>
        <w:rPr>
          <w:color w:val="auto"/>
        </w:rPr>
      </w:pPr>
    </w:p>
    <w:p w14:paraId="665CC1C6" w14:textId="77777777" w:rsidR="008D60CB" w:rsidRPr="00C30296" w:rsidRDefault="008D60CB" w:rsidP="008D60CB">
      <w:pPr>
        <w:rPr>
          <w:color w:val="auto"/>
        </w:rPr>
      </w:pPr>
      <w:r w:rsidRPr="00C30296">
        <w:rPr>
          <w:color w:val="auto"/>
        </w:rPr>
        <w:lastRenderedPageBreak/>
        <w:t>Хамор уже говорит не с отцом, а с братьями. Пока он шёл, братья присоединились, и Хамор говорит с ними. Пошёл-то он говорить с отцом, а говорит с братьями. А почему «вашей дочери»? Конечно, старшие братья могут называть сестрёнку и дочкой.</w:t>
      </w:r>
    </w:p>
    <w:p w14:paraId="0F82C936" w14:textId="77777777" w:rsidR="008D60CB" w:rsidRPr="00C30296" w:rsidRDefault="008D60CB" w:rsidP="006C5914">
      <w:pPr>
        <w:pStyle w:val="13"/>
      </w:pPr>
    </w:p>
    <w:p w14:paraId="276DCEE5" w14:textId="77777777" w:rsidR="008D60CB" w:rsidRPr="00C30296" w:rsidRDefault="008D60CB" w:rsidP="006C5914">
      <w:pPr>
        <w:pStyle w:val="13"/>
        <w:rPr>
          <w:szCs w:val="28"/>
        </w:rPr>
      </w:pPr>
      <w:r w:rsidRPr="00C30296">
        <w:rPr>
          <w:szCs w:val="28"/>
          <w:rtl/>
        </w:rPr>
        <w:t>וְהִתְחַתְּנוּ אֹתָנוּ בְּנֹתֵיכֶם תִּתְּנוּ־לָנוּ וְאֶת־בְּנֹתֵינוּ תִּקְחוּ לָכֶם׃</w:t>
      </w:r>
    </w:p>
    <w:p w14:paraId="3AA6FC76" w14:textId="77777777" w:rsidR="008D60CB" w:rsidRPr="00C30296" w:rsidRDefault="008D60CB" w:rsidP="006C5914">
      <w:pPr>
        <w:pStyle w:val="15"/>
        <w:rPr>
          <w:color w:val="auto"/>
        </w:rPr>
      </w:pPr>
      <w:r w:rsidRPr="00C30296">
        <w:rPr>
          <w:color w:val="auto"/>
          <w:lang w:bidi="hi-IN"/>
        </w:rPr>
        <w:t>ВЕГ</w:t>
      </w:r>
      <w:r w:rsidRPr="00C30296">
        <w:rPr>
          <w:rFonts w:ascii="Times New Roman" w:eastAsia="Times New Roman" w:hAnsi="Times New Roman" w:cs="Times New Roman"/>
          <w:color w:val="auto"/>
          <w:lang w:bidi="hi-IN"/>
        </w:rPr>
        <w:t>́</w:t>
      </w:r>
      <w:r w:rsidRPr="00C30296">
        <w:rPr>
          <w:color w:val="auto"/>
          <w:lang w:bidi="hi-IN"/>
        </w:rPr>
        <w:t>ИТХАТЕНУ</w:t>
      </w:r>
      <w:r w:rsidRPr="00C30296">
        <w:rPr>
          <w:rFonts w:ascii="Times New Roman" w:eastAsia="Times New Roman" w:hAnsi="Times New Roman" w:cs="Times New Roman"/>
          <w:color w:val="auto"/>
          <w:lang w:bidi="hi-IN"/>
        </w:rPr>
        <w:t>́</w:t>
      </w:r>
      <w:r w:rsidRPr="00C30296">
        <w:rPr>
          <w:color w:val="auto"/>
          <w:lang w:bidi="hi-IN"/>
        </w:rPr>
        <w:t xml:space="preserve"> ОТА</w:t>
      </w:r>
      <w:r w:rsidRPr="00C30296">
        <w:rPr>
          <w:rFonts w:ascii="Times New Roman" w:eastAsia="Times New Roman" w:hAnsi="Times New Roman" w:cs="Times New Roman"/>
          <w:color w:val="auto"/>
          <w:lang w:bidi="hi-IN"/>
        </w:rPr>
        <w:t>́</w:t>
      </w:r>
      <w:r w:rsidRPr="00C30296">
        <w:rPr>
          <w:color w:val="auto"/>
          <w:lang w:bidi="hi-IN"/>
        </w:rPr>
        <w:t>НУ БЕНОТЕХЭ</w:t>
      </w:r>
      <w:r w:rsidRPr="00C30296">
        <w:rPr>
          <w:rFonts w:ascii="Times New Roman" w:eastAsia="Times New Roman" w:hAnsi="Times New Roman" w:cs="Times New Roman"/>
          <w:color w:val="auto"/>
          <w:lang w:bidi="hi-IN"/>
        </w:rPr>
        <w:t>́</w:t>
      </w:r>
      <w:r w:rsidRPr="00C30296">
        <w:rPr>
          <w:color w:val="auto"/>
          <w:lang w:bidi="hi-IN"/>
        </w:rPr>
        <w:t>М ТИТЕНУ-ЛА</w:t>
      </w:r>
      <w:r w:rsidRPr="00C30296">
        <w:rPr>
          <w:rFonts w:ascii="Times New Roman" w:eastAsia="Times New Roman" w:hAnsi="Times New Roman" w:cs="Times New Roman"/>
          <w:color w:val="auto"/>
          <w:lang w:bidi="hi-IN"/>
        </w:rPr>
        <w:t>́</w:t>
      </w:r>
      <w:r w:rsidRPr="00C30296">
        <w:rPr>
          <w:color w:val="auto"/>
          <w:lang w:bidi="hi-IN"/>
        </w:rPr>
        <w:t>НУ ВЕЭТ-БЕНОТЭ</w:t>
      </w:r>
      <w:r w:rsidRPr="00C30296">
        <w:rPr>
          <w:rFonts w:ascii="Times New Roman" w:eastAsia="Times New Roman" w:hAnsi="Times New Roman" w:cs="Times New Roman"/>
          <w:color w:val="auto"/>
          <w:lang w:bidi="hi-IN"/>
        </w:rPr>
        <w:t>́</w:t>
      </w:r>
      <w:r w:rsidRPr="00C30296">
        <w:rPr>
          <w:color w:val="auto"/>
          <w:lang w:bidi="hi-IN"/>
        </w:rPr>
        <w:t>НУ ТИКХУ</w:t>
      </w:r>
      <w:r w:rsidRPr="00C30296">
        <w:rPr>
          <w:rFonts w:ascii="Times New Roman" w:eastAsia="Times New Roman" w:hAnsi="Times New Roman" w:cs="Times New Roman"/>
          <w:color w:val="auto"/>
          <w:lang w:bidi="hi-IN"/>
        </w:rPr>
        <w:t>́</w:t>
      </w:r>
      <w:r w:rsidRPr="00C30296">
        <w:rPr>
          <w:color w:val="auto"/>
          <w:lang w:bidi="hi-IN"/>
        </w:rPr>
        <w:t xml:space="preserve"> ЛАХЭ</w:t>
      </w:r>
      <w:r w:rsidRPr="00C30296">
        <w:rPr>
          <w:rFonts w:ascii="Times New Roman" w:eastAsia="Times New Roman" w:hAnsi="Times New Roman" w:cs="Times New Roman"/>
          <w:color w:val="auto"/>
          <w:lang w:bidi="hi-IN"/>
        </w:rPr>
        <w:t>́</w:t>
      </w:r>
      <w:r w:rsidRPr="00C30296">
        <w:rPr>
          <w:color w:val="auto"/>
          <w:lang w:bidi="hi-IN"/>
        </w:rPr>
        <w:t>М</w:t>
      </w:r>
    </w:p>
    <w:p w14:paraId="33300978" w14:textId="77777777" w:rsidR="008D60CB" w:rsidRPr="00C30296" w:rsidRDefault="008D60CB" w:rsidP="006C5914">
      <w:pPr>
        <w:pStyle w:val="17"/>
        <w:rPr>
          <w:color w:val="auto"/>
        </w:rPr>
      </w:pPr>
      <w:r w:rsidRPr="00C30296">
        <w:rPr>
          <w:color w:val="auto"/>
        </w:rPr>
        <w:t>9. И будете жениться с нами, дочерей своих будете давать нам, а наших дочерей будете брать себе.</w:t>
      </w:r>
    </w:p>
    <w:p w14:paraId="54E808D3" w14:textId="77777777" w:rsidR="008D60CB" w:rsidRPr="00C30296" w:rsidRDefault="008D60CB" w:rsidP="006C5914">
      <w:pPr>
        <w:pStyle w:val="17"/>
        <w:rPr>
          <w:color w:val="auto"/>
        </w:rPr>
      </w:pPr>
    </w:p>
    <w:p w14:paraId="64A76463" w14:textId="6EB5009E" w:rsidR="008D60CB" w:rsidRPr="00C30296" w:rsidRDefault="008D60CB" w:rsidP="008D60CB">
      <w:pPr>
        <w:rPr>
          <w:color w:val="auto"/>
        </w:rPr>
      </w:pPr>
      <w:r w:rsidRPr="00C30296">
        <w:rPr>
          <w:color w:val="auto"/>
        </w:rPr>
        <w:t>Хамор</w:t>
      </w:r>
      <w:r w:rsidR="006C5914" w:rsidRPr="00C30296">
        <w:rPr>
          <w:color w:val="auto"/>
        </w:rPr>
        <w:t>,</w:t>
      </w:r>
      <w:r w:rsidRPr="00C30296">
        <w:rPr>
          <w:color w:val="auto"/>
        </w:rPr>
        <w:t xml:space="preserve"> по сути</w:t>
      </w:r>
      <w:r w:rsidR="006C5914" w:rsidRPr="00C30296">
        <w:rPr>
          <w:color w:val="auto"/>
        </w:rPr>
        <w:t>,</w:t>
      </w:r>
      <w:r w:rsidRPr="00C30296">
        <w:rPr>
          <w:color w:val="auto"/>
        </w:rPr>
        <w:t xml:space="preserve"> предлагает некий путь ассимиляции. В книге Дварим мы читаем: «Не роднись с ними, дочери твоей не давай за сына его, и дочери его не бери за сына твоего». В Книге Шофтим мы читаем осуждение за такую связь: «И брали дочерей их себе в жёны, и своих дочерей одобряли сыновьям их, и служили богам их». И в книге Эзры мы читаем: «А ныне дочерей своих не отдавайте за сыновей их, дочерей их не берите за сыновей своих, и вовеки ищите мира и блага их для того, чтобы укрепиться вам, и есть будете лучшее, что есть в этой стране, и передавать его по наследству сынам вашим вовеки». Одно из правил наследования земли: не смешиваться с чужими народами. Но, разумеется, ни Хамор, ни Шхем не читали книгу Эзры, и они не очень понимают принципы, по которым живут сыновья Яакова. И Хамор развивает свою мысль и говорит:</w:t>
      </w:r>
    </w:p>
    <w:p w14:paraId="04C30CB9" w14:textId="77777777" w:rsidR="008D60CB" w:rsidRPr="00C30296" w:rsidRDefault="008D60CB" w:rsidP="006C5914">
      <w:pPr>
        <w:pStyle w:val="13"/>
      </w:pPr>
    </w:p>
    <w:p w14:paraId="49CBD81E" w14:textId="77777777" w:rsidR="008D60CB" w:rsidRPr="00C30296" w:rsidRDefault="008D60CB" w:rsidP="006C5914">
      <w:pPr>
        <w:pStyle w:val="13"/>
        <w:rPr>
          <w:szCs w:val="28"/>
        </w:rPr>
      </w:pPr>
      <w:r w:rsidRPr="00C30296">
        <w:rPr>
          <w:szCs w:val="28"/>
          <w:rtl/>
        </w:rPr>
        <w:t>וְאִתָּנוּ תֵּשֵׁבוּ וְהָאָרֶץ תִּהְיֶה לִפְנֵיכֶם שְׁבוּ וּסְחָרוּהָ וְהֵאָחֲזוּ בָּהּ׃</w:t>
      </w:r>
    </w:p>
    <w:p w14:paraId="2C2ED89B" w14:textId="77777777" w:rsidR="008D60CB" w:rsidRPr="00C30296" w:rsidRDefault="008D60CB" w:rsidP="006C5914">
      <w:pPr>
        <w:pStyle w:val="15"/>
        <w:rPr>
          <w:color w:val="auto"/>
        </w:rPr>
      </w:pPr>
      <w:r w:rsidRPr="00C30296">
        <w:rPr>
          <w:color w:val="auto"/>
          <w:lang w:bidi="hi-IN"/>
        </w:rPr>
        <w:t>ВЕИТА</w:t>
      </w:r>
      <w:r w:rsidRPr="00C30296">
        <w:rPr>
          <w:rFonts w:ascii="Times New Roman" w:eastAsia="Times New Roman" w:hAnsi="Times New Roman" w:cs="Times New Roman"/>
          <w:color w:val="auto"/>
          <w:lang w:bidi="hi-IN"/>
        </w:rPr>
        <w:t>́</w:t>
      </w:r>
      <w:r w:rsidRPr="00C30296">
        <w:rPr>
          <w:color w:val="auto"/>
          <w:lang w:bidi="hi-IN"/>
        </w:rPr>
        <w:t>НУ ТЕШЕ</w:t>
      </w:r>
      <w:r w:rsidRPr="00C30296">
        <w:rPr>
          <w:rFonts w:ascii="Times New Roman" w:eastAsia="Times New Roman" w:hAnsi="Times New Roman" w:cs="Times New Roman"/>
          <w:color w:val="auto"/>
          <w:lang w:bidi="hi-IN"/>
        </w:rPr>
        <w:t>́</w:t>
      </w:r>
      <w:r w:rsidRPr="00C30296">
        <w:rPr>
          <w:color w:val="auto"/>
          <w:lang w:bidi="hi-IN"/>
        </w:rPr>
        <w:t>ВУ ВЕГ</w:t>
      </w:r>
      <w:r w:rsidRPr="00C30296">
        <w:rPr>
          <w:rFonts w:ascii="Times New Roman" w:eastAsia="Times New Roman" w:hAnsi="Times New Roman" w:cs="Times New Roman"/>
          <w:color w:val="auto"/>
          <w:lang w:bidi="hi-IN"/>
        </w:rPr>
        <w:t>́</w:t>
      </w:r>
      <w:r w:rsidRPr="00C30296">
        <w:rPr>
          <w:color w:val="auto"/>
          <w:lang w:bidi="hi-IN"/>
        </w:rPr>
        <w:t>АА</w:t>
      </w:r>
      <w:r w:rsidRPr="00C30296">
        <w:rPr>
          <w:rFonts w:ascii="Times New Roman" w:eastAsia="Times New Roman" w:hAnsi="Times New Roman" w:cs="Times New Roman"/>
          <w:color w:val="auto"/>
          <w:lang w:bidi="hi-IN"/>
        </w:rPr>
        <w:t>́</w:t>
      </w:r>
      <w:r w:rsidRPr="00C30296">
        <w:rPr>
          <w:color w:val="auto"/>
          <w:lang w:bidi="hi-IN"/>
        </w:rPr>
        <w:t>РЕЦ ТИГ</w:t>
      </w:r>
      <w:r w:rsidRPr="00C30296">
        <w:rPr>
          <w:rFonts w:ascii="Times New Roman" w:eastAsia="Times New Roman" w:hAnsi="Times New Roman" w:cs="Times New Roman"/>
          <w:color w:val="auto"/>
          <w:lang w:bidi="hi-IN"/>
        </w:rPr>
        <w:t>́</w:t>
      </w:r>
      <w:r w:rsidRPr="00C30296">
        <w:rPr>
          <w:color w:val="auto"/>
          <w:lang w:bidi="hi-IN"/>
        </w:rPr>
        <w:t>ЙЕ</w:t>
      </w:r>
      <w:r w:rsidRPr="00C30296">
        <w:rPr>
          <w:rFonts w:ascii="Times New Roman" w:eastAsia="Times New Roman" w:hAnsi="Times New Roman" w:cs="Times New Roman"/>
          <w:color w:val="auto"/>
          <w:lang w:bidi="hi-IN"/>
        </w:rPr>
        <w:t>́</w:t>
      </w:r>
      <w:r w:rsidRPr="00C30296">
        <w:rPr>
          <w:color w:val="auto"/>
          <w:lang w:bidi="hi-IN"/>
        </w:rPr>
        <w:t xml:space="preserve"> ЛИФНЕХЭ</w:t>
      </w:r>
      <w:r w:rsidRPr="00C30296">
        <w:rPr>
          <w:rFonts w:ascii="Times New Roman" w:eastAsia="Times New Roman" w:hAnsi="Times New Roman" w:cs="Times New Roman"/>
          <w:color w:val="auto"/>
          <w:lang w:bidi="hi-IN"/>
        </w:rPr>
        <w:t>́</w:t>
      </w:r>
      <w:r w:rsidRPr="00C30296">
        <w:rPr>
          <w:color w:val="auto"/>
          <w:lang w:bidi="hi-IN"/>
        </w:rPr>
        <w:t>М ШЕВУ</w:t>
      </w:r>
      <w:r w:rsidRPr="00C30296">
        <w:rPr>
          <w:rFonts w:ascii="Times New Roman" w:eastAsia="Times New Roman" w:hAnsi="Times New Roman" w:cs="Times New Roman"/>
          <w:color w:val="auto"/>
          <w:lang w:bidi="hi-IN"/>
        </w:rPr>
        <w:t>́</w:t>
      </w:r>
      <w:r w:rsidRPr="00C30296">
        <w:rPr>
          <w:color w:val="auto"/>
          <w:lang w:bidi="hi-IN"/>
        </w:rPr>
        <w:t xml:space="preserve"> УСХАРУ</w:t>
      </w:r>
      <w:r w:rsidRPr="00C30296">
        <w:rPr>
          <w:rFonts w:ascii="Times New Roman" w:eastAsia="Times New Roman" w:hAnsi="Times New Roman" w:cs="Times New Roman"/>
          <w:color w:val="auto"/>
          <w:lang w:bidi="hi-IN"/>
        </w:rPr>
        <w:t>́</w:t>
      </w:r>
      <w:r w:rsidRPr="00C30296">
        <w:rPr>
          <w:color w:val="auto"/>
          <w:lang w:bidi="hi-IN"/>
        </w:rPr>
        <w:t>Г</w:t>
      </w:r>
      <w:r w:rsidRPr="00C30296">
        <w:rPr>
          <w:rFonts w:ascii="Times New Roman" w:eastAsia="Times New Roman" w:hAnsi="Times New Roman" w:cs="Times New Roman"/>
          <w:color w:val="auto"/>
          <w:lang w:bidi="hi-IN"/>
        </w:rPr>
        <w:t>́</w:t>
      </w:r>
      <w:r w:rsidRPr="00C30296">
        <w:rPr>
          <w:color w:val="auto"/>
          <w:lang w:bidi="hi-IN"/>
        </w:rPr>
        <w:t>А ВЕГ</w:t>
      </w:r>
      <w:r w:rsidRPr="00C30296">
        <w:rPr>
          <w:rFonts w:ascii="Times New Roman" w:eastAsia="Times New Roman" w:hAnsi="Times New Roman" w:cs="Times New Roman"/>
          <w:color w:val="auto"/>
          <w:lang w:bidi="hi-IN"/>
        </w:rPr>
        <w:t>́</w:t>
      </w:r>
      <w:r w:rsidRPr="00C30296">
        <w:rPr>
          <w:color w:val="auto"/>
          <w:lang w:bidi="hi-IN"/>
        </w:rPr>
        <w:t>ЕАХАЗУ</w:t>
      </w:r>
      <w:r w:rsidRPr="00C30296">
        <w:rPr>
          <w:rFonts w:ascii="Times New Roman" w:eastAsia="Times New Roman" w:hAnsi="Times New Roman" w:cs="Times New Roman"/>
          <w:color w:val="auto"/>
          <w:lang w:bidi="hi-IN"/>
        </w:rPr>
        <w:t>́</w:t>
      </w:r>
      <w:r w:rsidRPr="00C30296">
        <w:rPr>
          <w:color w:val="auto"/>
          <w:lang w:bidi="hi-IN"/>
        </w:rPr>
        <w:t xml:space="preserve"> БА</w:t>
      </w:r>
    </w:p>
    <w:p w14:paraId="1C3886C1" w14:textId="24206215" w:rsidR="008D60CB" w:rsidRPr="00C30296" w:rsidRDefault="008D60CB" w:rsidP="006C5914">
      <w:pPr>
        <w:pStyle w:val="17"/>
        <w:rPr>
          <w:color w:val="auto"/>
        </w:rPr>
      </w:pPr>
      <w:r w:rsidRPr="00C30296">
        <w:rPr>
          <w:color w:val="auto"/>
        </w:rPr>
        <w:lastRenderedPageBreak/>
        <w:t xml:space="preserve">...и будете с нами жить </w:t>
      </w:r>
      <w:r w:rsidR="006C5914" w:rsidRPr="00C30296">
        <w:rPr>
          <w:i w:val="0"/>
          <w:caps w:val="0"/>
          <w:color w:val="auto"/>
          <w:sz w:val="24"/>
          <w:szCs w:val="24"/>
        </w:rPr>
        <w:t>(то есть мы вам дадим наше гражданство)</w:t>
      </w:r>
      <w:r w:rsidRPr="00C30296">
        <w:rPr>
          <w:color w:val="auto"/>
        </w:rPr>
        <w:t>, и страна наша будет перед вами, Живите в ней, покупайте в ней и удерживайте её.</w:t>
      </w:r>
    </w:p>
    <w:p w14:paraId="3F9668CA" w14:textId="77777777" w:rsidR="008D60CB" w:rsidRPr="00C30296" w:rsidRDefault="008D60CB" w:rsidP="006C5914">
      <w:pPr>
        <w:pStyle w:val="17"/>
        <w:rPr>
          <w:color w:val="auto"/>
        </w:rPr>
      </w:pPr>
    </w:p>
    <w:p w14:paraId="083EDC96" w14:textId="77777777" w:rsidR="008D60CB" w:rsidRPr="00C30296" w:rsidRDefault="008D60CB" w:rsidP="008D60CB">
      <w:pPr>
        <w:rPr>
          <w:color w:val="auto"/>
        </w:rPr>
      </w:pPr>
      <w:r w:rsidRPr="00C30296">
        <w:rPr>
          <w:color w:val="auto"/>
        </w:rPr>
        <w:t>То есть Хамор предлагает полные гражданские права для Яакова и его семьи. Но он, Хамор, пришёл не один, с ним пришёл и Шхем – его сын.</w:t>
      </w:r>
    </w:p>
    <w:p w14:paraId="6EA119BE" w14:textId="77777777" w:rsidR="008D60CB" w:rsidRPr="00C30296" w:rsidRDefault="008D60CB" w:rsidP="006C5914">
      <w:pPr>
        <w:pStyle w:val="13"/>
      </w:pPr>
    </w:p>
    <w:p w14:paraId="35657128" w14:textId="77777777" w:rsidR="008D60CB" w:rsidRPr="00C30296" w:rsidRDefault="008D60CB" w:rsidP="006C5914">
      <w:pPr>
        <w:pStyle w:val="13"/>
      </w:pPr>
      <w:r w:rsidRPr="00C30296">
        <w:rPr>
          <w:szCs w:val="28"/>
          <w:rtl/>
        </w:rPr>
        <w:t>וַיֹּאמֶר שְׁכֶם אֶל־אָבִיהָ וְאֶל־אַחֶיהָ אֶמְצָא־חֵן בְּעֵינֵיכֶם וַאֲשֶׁר תֹּאמְרוּ אֵלַי אֶתֵּן׃</w:t>
      </w:r>
    </w:p>
    <w:p w14:paraId="0FB2CB00" w14:textId="77777777" w:rsidR="008D60CB" w:rsidRPr="00C30296" w:rsidRDefault="008D60CB" w:rsidP="006C5914">
      <w:pPr>
        <w:pStyle w:val="15"/>
        <w:rPr>
          <w:color w:val="auto"/>
        </w:rPr>
      </w:pPr>
      <w:r w:rsidRPr="00C30296">
        <w:rPr>
          <w:color w:val="auto"/>
          <w:lang w:bidi="hi-IN"/>
        </w:rPr>
        <w:t>ВАЁМЕР ШЕХЭ</w:t>
      </w:r>
      <w:r w:rsidRPr="00C30296">
        <w:rPr>
          <w:rFonts w:ascii="Times New Roman" w:eastAsia="Times New Roman" w:hAnsi="Times New Roman" w:cs="Times New Roman"/>
          <w:color w:val="auto"/>
          <w:lang w:bidi="hi-IN"/>
        </w:rPr>
        <w:t>́</w:t>
      </w:r>
      <w:r w:rsidRPr="00C30296">
        <w:rPr>
          <w:color w:val="auto"/>
          <w:lang w:bidi="hi-IN"/>
        </w:rPr>
        <w:t>М ЭЛЬ-АВИ</w:t>
      </w:r>
      <w:r w:rsidRPr="00C30296">
        <w:rPr>
          <w:rFonts w:ascii="Times New Roman" w:eastAsia="Times New Roman" w:hAnsi="Times New Roman" w:cs="Times New Roman"/>
          <w:color w:val="auto"/>
          <w:lang w:bidi="hi-IN"/>
        </w:rPr>
        <w:t>́</w:t>
      </w:r>
      <w:r w:rsidRPr="00C30296">
        <w:rPr>
          <w:color w:val="auto"/>
          <w:lang w:bidi="hi-IN"/>
        </w:rPr>
        <w:t>Г</w:t>
      </w:r>
      <w:r w:rsidRPr="00C30296">
        <w:rPr>
          <w:rFonts w:ascii="Times New Roman" w:eastAsia="Times New Roman" w:hAnsi="Times New Roman" w:cs="Times New Roman"/>
          <w:color w:val="auto"/>
          <w:lang w:bidi="hi-IN"/>
        </w:rPr>
        <w:t>́</w:t>
      </w:r>
      <w:r w:rsidRPr="00C30296">
        <w:rPr>
          <w:color w:val="auto"/>
          <w:lang w:bidi="hi-IN"/>
        </w:rPr>
        <w:t>А ВЕЭЛЬ-АХЭ</w:t>
      </w:r>
      <w:r w:rsidRPr="00C30296">
        <w:rPr>
          <w:rFonts w:ascii="Times New Roman" w:eastAsia="Times New Roman" w:hAnsi="Times New Roman" w:cs="Times New Roman"/>
          <w:color w:val="auto"/>
          <w:lang w:bidi="hi-IN"/>
        </w:rPr>
        <w:t>́</w:t>
      </w:r>
      <w:r w:rsidRPr="00C30296">
        <w:rPr>
          <w:color w:val="auto"/>
          <w:lang w:bidi="hi-IN"/>
        </w:rPr>
        <w:t>Г</w:t>
      </w:r>
      <w:r w:rsidRPr="00C30296">
        <w:rPr>
          <w:rFonts w:ascii="Times New Roman" w:eastAsia="Times New Roman" w:hAnsi="Times New Roman" w:cs="Times New Roman"/>
          <w:color w:val="auto"/>
          <w:lang w:bidi="hi-IN"/>
        </w:rPr>
        <w:t>́</w:t>
      </w:r>
      <w:r w:rsidRPr="00C30296">
        <w:rPr>
          <w:color w:val="auto"/>
          <w:lang w:bidi="hi-IN"/>
        </w:rPr>
        <w:t>А ЭМЦА-ХЭ</w:t>
      </w:r>
      <w:r w:rsidRPr="00C30296">
        <w:rPr>
          <w:rFonts w:ascii="Times New Roman" w:eastAsia="Times New Roman" w:hAnsi="Times New Roman" w:cs="Times New Roman"/>
          <w:color w:val="auto"/>
          <w:lang w:bidi="hi-IN"/>
        </w:rPr>
        <w:t>́</w:t>
      </w:r>
      <w:r w:rsidRPr="00C30296">
        <w:rPr>
          <w:color w:val="auto"/>
          <w:lang w:bidi="hi-IN"/>
        </w:rPr>
        <w:t>Н БЕЭНЕХЭ</w:t>
      </w:r>
      <w:r w:rsidRPr="00C30296">
        <w:rPr>
          <w:rFonts w:ascii="Times New Roman" w:eastAsia="Times New Roman" w:hAnsi="Times New Roman" w:cs="Times New Roman"/>
          <w:color w:val="auto"/>
          <w:lang w:bidi="hi-IN"/>
        </w:rPr>
        <w:t>́</w:t>
      </w:r>
      <w:r w:rsidRPr="00C30296">
        <w:rPr>
          <w:color w:val="auto"/>
          <w:lang w:bidi="hi-IN"/>
        </w:rPr>
        <w:t>М ВААШЕ</w:t>
      </w:r>
      <w:r w:rsidRPr="00C30296">
        <w:rPr>
          <w:rFonts w:ascii="Times New Roman" w:eastAsia="Times New Roman" w:hAnsi="Times New Roman" w:cs="Times New Roman"/>
          <w:color w:val="auto"/>
          <w:lang w:bidi="hi-IN"/>
        </w:rPr>
        <w:t>́</w:t>
      </w:r>
      <w:r w:rsidRPr="00C30296">
        <w:rPr>
          <w:color w:val="auto"/>
          <w:lang w:bidi="hi-IN"/>
        </w:rPr>
        <w:t>Р ТОМЕРУ</w:t>
      </w:r>
      <w:r w:rsidRPr="00C30296">
        <w:rPr>
          <w:rFonts w:ascii="Times New Roman" w:eastAsia="Times New Roman" w:hAnsi="Times New Roman" w:cs="Times New Roman"/>
          <w:color w:val="auto"/>
          <w:lang w:bidi="hi-IN"/>
        </w:rPr>
        <w:t>́</w:t>
      </w:r>
      <w:r w:rsidRPr="00C30296">
        <w:rPr>
          <w:color w:val="auto"/>
          <w:lang w:bidi="hi-IN"/>
        </w:rPr>
        <w:t xml:space="preserve"> ЭЛА</w:t>
      </w:r>
      <w:r w:rsidRPr="00C30296">
        <w:rPr>
          <w:rFonts w:ascii="Times New Roman" w:eastAsia="Times New Roman" w:hAnsi="Times New Roman" w:cs="Times New Roman"/>
          <w:color w:val="auto"/>
          <w:lang w:bidi="hi-IN"/>
        </w:rPr>
        <w:t>́</w:t>
      </w:r>
      <w:r w:rsidRPr="00C30296">
        <w:rPr>
          <w:color w:val="auto"/>
          <w:lang w:bidi="hi-IN"/>
        </w:rPr>
        <w:t>Й ЭТЭ</w:t>
      </w:r>
      <w:r w:rsidRPr="00C30296">
        <w:rPr>
          <w:rFonts w:ascii="Times New Roman" w:eastAsia="Times New Roman" w:hAnsi="Times New Roman" w:cs="Times New Roman"/>
          <w:color w:val="auto"/>
          <w:lang w:bidi="hi-IN"/>
        </w:rPr>
        <w:t>́</w:t>
      </w:r>
      <w:r w:rsidRPr="00C30296">
        <w:rPr>
          <w:color w:val="auto"/>
          <w:lang w:bidi="hi-IN"/>
        </w:rPr>
        <w:t>Н</w:t>
      </w:r>
    </w:p>
    <w:p w14:paraId="59226CB4" w14:textId="77777777" w:rsidR="008D60CB" w:rsidRPr="00C30296" w:rsidRDefault="008D60CB" w:rsidP="006C5914">
      <w:pPr>
        <w:pStyle w:val="17"/>
        <w:rPr>
          <w:color w:val="auto"/>
        </w:rPr>
      </w:pPr>
      <w:r w:rsidRPr="00C30296">
        <w:rPr>
          <w:color w:val="auto"/>
        </w:rPr>
        <w:t>11. и сказал Шхем ОТЦу Её И БРАТЬЯМ Её: «мне бы только найти милости в глазах ваших.</w:t>
      </w:r>
    </w:p>
    <w:p w14:paraId="18B12DF4" w14:textId="77777777" w:rsidR="008D60CB" w:rsidRPr="00C30296" w:rsidRDefault="008D60CB" w:rsidP="006C5914">
      <w:pPr>
        <w:pStyle w:val="13"/>
      </w:pPr>
    </w:p>
    <w:p w14:paraId="603CA715" w14:textId="77777777" w:rsidR="008D60CB" w:rsidRPr="00C30296" w:rsidRDefault="008D60CB" w:rsidP="006C5914">
      <w:pPr>
        <w:pStyle w:val="13"/>
      </w:pPr>
      <w:r w:rsidRPr="00C30296">
        <w:rPr>
          <w:szCs w:val="28"/>
          <w:rtl/>
        </w:rPr>
        <w:t>הַרְבּוּ עָלַי מְאֹד מֹהַר וּמַתָּן וְאֶתְּנָה כַּאֲשֶׁר תֹּאמְרוּ אֵלָי וּתְנוּ־לִי אֶת־הַנַּעֲרָ לְאִשָּׁה׃</w:t>
      </w:r>
    </w:p>
    <w:p w14:paraId="11E2A860" w14:textId="77777777" w:rsidR="008D60CB" w:rsidRPr="00C30296" w:rsidRDefault="008D60CB" w:rsidP="006C5914">
      <w:pPr>
        <w:pStyle w:val="15"/>
        <w:rPr>
          <w:color w:val="auto"/>
        </w:rPr>
      </w:pPr>
      <w:r w:rsidRPr="00C30296">
        <w:rPr>
          <w:color w:val="auto"/>
          <w:lang w:bidi="hi-IN"/>
        </w:rPr>
        <w:t>Г</w:t>
      </w:r>
      <w:r w:rsidRPr="00C30296">
        <w:rPr>
          <w:rFonts w:eastAsia="Times New Roman" w:cs="Times New Roman"/>
          <w:color w:val="auto"/>
          <w:lang w:bidi="hi-IN"/>
        </w:rPr>
        <w:t>́</w:t>
      </w:r>
      <w:r w:rsidRPr="00C30296">
        <w:rPr>
          <w:color w:val="auto"/>
          <w:lang w:bidi="hi-IN"/>
        </w:rPr>
        <w:t>АРБУ</w:t>
      </w:r>
      <w:r w:rsidRPr="00C30296">
        <w:rPr>
          <w:rFonts w:eastAsia="Times New Roman" w:cs="Times New Roman"/>
          <w:color w:val="auto"/>
          <w:lang w:bidi="hi-IN"/>
        </w:rPr>
        <w:t>́</w:t>
      </w:r>
      <w:r w:rsidRPr="00C30296">
        <w:rPr>
          <w:color w:val="auto"/>
          <w:lang w:bidi="hi-IN"/>
        </w:rPr>
        <w:t xml:space="preserve"> АЛА</w:t>
      </w:r>
      <w:r w:rsidRPr="00C30296">
        <w:rPr>
          <w:rFonts w:eastAsia="Times New Roman" w:cs="Times New Roman"/>
          <w:color w:val="auto"/>
          <w:lang w:bidi="hi-IN"/>
        </w:rPr>
        <w:t>́</w:t>
      </w:r>
      <w:r w:rsidRPr="00C30296">
        <w:rPr>
          <w:color w:val="auto"/>
          <w:lang w:bidi="hi-IN"/>
        </w:rPr>
        <w:t>Й МЕО</w:t>
      </w:r>
      <w:r w:rsidRPr="00C30296">
        <w:rPr>
          <w:rFonts w:eastAsia="Times New Roman" w:cs="Times New Roman"/>
          <w:color w:val="auto"/>
          <w:lang w:bidi="hi-IN"/>
        </w:rPr>
        <w:t>́</w:t>
      </w:r>
      <w:r w:rsidRPr="00C30296">
        <w:rPr>
          <w:color w:val="auto"/>
          <w:lang w:bidi="hi-IN"/>
        </w:rPr>
        <w:t>Д МО</w:t>
      </w:r>
      <w:r w:rsidRPr="00C30296">
        <w:rPr>
          <w:rFonts w:eastAsia="Times New Roman" w:cs="Times New Roman"/>
          <w:color w:val="auto"/>
          <w:lang w:bidi="hi-IN"/>
        </w:rPr>
        <w:t>́</w:t>
      </w:r>
      <w:r w:rsidRPr="00C30296">
        <w:rPr>
          <w:color w:val="auto"/>
          <w:lang w:bidi="hi-IN"/>
        </w:rPr>
        <w:t>Г</w:t>
      </w:r>
      <w:r w:rsidRPr="00C30296">
        <w:rPr>
          <w:rFonts w:eastAsia="Times New Roman" w:cs="Times New Roman"/>
          <w:color w:val="auto"/>
          <w:lang w:bidi="hi-IN"/>
        </w:rPr>
        <w:t>́</w:t>
      </w:r>
      <w:r w:rsidRPr="00C30296">
        <w:rPr>
          <w:color w:val="auto"/>
          <w:lang w:bidi="hi-IN"/>
        </w:rPr>
        <w:t>АР УМАТА</w:t>
      </w:r>
      <w:r w:rsidRPr="00C30296">
        <w:rPr>
          <w:rFonts w:eastAsia="Times New Roman" w:cs="Times New Roman"/>
          <w:color w:val="auto"/>
          <w:lang w:bidi="hi-IN"/>
        </w:rPr>
        <w:t>́</w:t>
      </w:r>
      <w:r w:rsidRPr="00C30296">
        <w:rPr>
          <w:color w:val="auto"/>
          <w:lang w:bidi="hi-IN"/>
        </w:rPr>
        <w:t>Н ВЕЭТЕНА</w:t>
      </w:r>
      <w:r w:rsidRPr="00C30296">
        <w:rPr>
          <w:rFonts w:eastAsia="Times New Roman" w:cs="Times New Roman"/>
          <w:color w:val="auto"/>
          <w:lang w:bidi="hi-IN"/>
        </w:rPr>
        <w:t>́</w:t>
      </w:r>
      <w:r w:rsidRPr="00C30296">
        <w:rPr>
          <w:color w:val="auto"/>
          <w:lang w:bidi="hi-IN"/>
        </w:rPr>
        <w:t xml:space="preserve"> КААШЕ</w:t>
      </w:r>
      <w:r w:rsidRPr="00C30296">
        <w:rPr>
          <w:rFonts w:eastAsia="Times New Roman" w:cs="Times New Roman"/>
          <w:color w:val="auto"/>
          <w:lang w:bidi="hi-IN"/>
        </w:rPr>
        <w:t>́</w:t>
      </w:r>
      <w:r w:rsidRPr="00C30296">
        <w:rPr>
          <w:color w:val="auto"/>
          <w:lang w:bidi="hi-IN"/>
        </w:rPr>
        <w:t>Р ТОМЕРУ</w:t>
      </w:r>
      <w:r w:rsidRPr="00C30296">
        <w:rPr>
          <w:rFonts w:eastAsia="Times New Roman" w:cs="Times New Roman"/>
          <w:color w:val="auto"/>
          <w:lang w:bidi="hi-IN"/>
        </w:rPr>
        <w:t>́</w:t>
      </w:r>
      <w:r w:rsidRPr="00C30296">
        <w:rPr>
          <w:color w:val="auto"/>
          <w:lang w:bidi="hi-IN"/>
        </w:rPr>
        <w:t xml:space="preserve"> ЭЛА</w:t>
      </w:r>
      <w:r w:rsidRPr="00C30296">
        <w:rPr>
          <w:rFonts w:eastAsia="Times New Roman" w:cs="Times New Roman"/>
          <w:color w:val="auto"/>
          <w:lang w:bidi="hi-IN"/>
        </w:rPr>
        <w:t>́</w:t>
      </w:r>
      <w:r w:rsidRPr="00C30296">
        <w:rPr>
          <w:color w:val="auto"/>
          <w:lang w:bidi="hi-IN"/>
        </w:rPr>
        <w:t>Й УТНУ-ЛИ</w:t>
      </w:r>
      <w:r w:rsidRPr="00C30296">
        <w:rPr>
          <w:rFonts w:eastAsia="Times New Roman" w:cs="Times New Roman"/>
          <w:color w:val="auto"/>
          <w:lang w:bidi="hi-IN"/>
        </w:rPr>
        <w:t>́</w:t>
      </w:r>
      <w:r w:rsidRPr="00C30296">
        <w:rPr>
          <w:color w:val="auto"/>
          <w:lang w:bidi="hi-IN"/>
        </w:rPr>
        <w:t xml:space="preserve"> ЭТ-Г</w:t>
      </w:r>
      <w:r w:rsidRPr="00C30296">
        <w:rPr>
          <w:rFonts w:eastAsia="Times New Roman" w:cs="Times New Roman"/>
          <w:color w:val="auto"/>
          <w:lang w:bidi="hi-IN"/>
        </w:rPr>
        <w:t>́</w:t>
      </w:r>
      <w:r w:rsidRPr="00C30296">
        <w:rPr>
          <w:color w:val="auto"/>
          <w:lang w:bidi="hi-IN"/>
        </w:rPr>
        <w:t>АНААРА</w:t>
      </w:r>
      <w:r w:rsidRPr="00C30296">
        <w:rPr>
          <w:rFonts w:eastAsia="Times New Roman" w:cs="Times New Roman"/>
          <w:color w:val="auto"/>
          <w:lang w:bidi="hi-IN"/>
        </w:rPr>
        <w:t>́</w:t>
      </w:r>
      <w:r w:rsidRPr="00C30296">
        <w:rPr>
          <w:color w:val="auto"/>
          <w:lang w:bidi="hi-IN"/>
        </w:rPr>
        <w:t xml:space="preserve"> ЛЕИША</w:t>
      </w:r>
      <w:r w:rsidRPr="00C30296">
        <w:rPr>
          <w:rFonts w:eastAsia="Times New Roman" w:cs="Times New Roman"/>
          <w:color w:val="auto"/>
          <w:lang w:bidi="hi-IN"/>
        </w:rPr>
        <w:t>́</w:t>
      </w:r>
    </w:p>
    <w:p w14:paraId="3F6212E3" w14:textId="77777777" w:rsidR="008D60CB" w:rsidRPr="00C30296" w:rsidRDefault="008D60CB" w:rsidP="006C5914">
      <w:pPr>
        <w:pStyle w:val="17"/>
        <w:rPr>
          <w:color w:val="auto"/>
        </w:rPr>
      </w:pPr>
      <w:r w:rsidRPr="00C30296">
        <w:rPr>
          <w:color w:val="auto"/>
        </w:rPr>
        <w:t>12. Назначьте мне самый высокий калым, который можете, я вам дам его, как скажете. Только дайте мне эту девочку в жёны».</w:t>
      </w:r>
    </w:p>
    <w:p w14:paraId="307B6828" w14:textId="77777777" w:rsidR="008D60CB" w:rsidRPr="00C30296" w:rsidRDefault="008D60CB" w:rsidP="006C5914">
      <w:pPr>
        <w:pStyle w:val="17"/>
        <w:rPr>
          <w:color w:val="auto"/>
        </w:rPr>
      </w:pPr>
    </w:p>
    <w:p w14:paraId="09578A45" w14:textId="5088EA25" w:rsidR="008D60CB" w:rsidRPr="00C30296" w:rsidRDefault="008D60CB" w:rsidP="008D60CB">
      <w:pPr>
        <w:rPr>
          <w:color w:val="auto"/>
        </w:rPr>
      </w:pPr>
      <w:r w:rsidRPr="00C30296">
        <w:rPr>
          <w:color w:val="auto"/>
        </w:rPr>
        <w:t>Мы говорили, что Тора сообщает о средней рыночной цене за девушку в этом случае. Простите, это очень цинично звучит, но, действительно, такие были отношения, был установлен калым, установлена плата за девушку в такой ситуации. С одной стороны, так делалось для того, чтобы это не стало причиной шантажа, когда отец может затребовать огромные деньги, а дочь останется в таком подвешенном состоянии. С другой стороны, чтобы насильник не мог сказать: «У меня нет таких денег</w:t>
      </w:r>
      <w:r w:rsidR="004859C3" w:rsidRPr="00C30296">
        <w:rPr>
          <w:color w:val="auto"/>
        </w:rPr>
        <w:t>,</w:t>
      </w:r>
      <w:r w:rsidRPr="00C30296">
        <w:rPr>
          <w:color w:val="auto"/>
        </w:rPr>
        <w:t xml:space="preserve"> и поэтому я не буду на ней жениться». Выглядит всё это цинично, выглядит всё это мерзко, ужасно из нашего </w:t>
      </w:r>
      <w:r w:rsidR="004859C3" w:rsidRPr="00C30296">
        <w:rPr>
          <w:color w:val="auto"/>
          <w:lang w:val="en-US"/>
        </w:rPr>
        <w:t>XXI</w:t>
      </w:r>
      <w:r w:rsidRPr="00C30296">
        <w:rPr>
          <w:color w:val="auto"/>
        </w:rPr>
        <w:t xml:space="preserve"> века. Но на дворе был совсем не </w:t>
      </w:r>
      <w:r w:rsidR="004859C3" w:rsidRPr="00C30296">
        <w:rPr>
          <w:color w:val="auto"/>
          <w:lang w:val="en-US"/>
        </w:rPr>
        <w:t>XXI</w:t>
      </w:r>
      <w:r w:rsidRPr="00C30296">
        <w:rPr>
          <w:color w:val="auto"/>
        </w:rPr>
        <w:t xml:space="preserve"> век. </w:t>
      </w:r>
    </w:p>
    <w:p w14:paraId="7E603455" w14:textId="77777777" w:rsidR="008D60CB" w:rsidRPr="00C30296" w:rsidRDefault="008D60CB" w:rsidP="008D60CB">
      <w:pPr>
        <w:rPr>
          <w:color w:val="auto"/>
        </w:rPr>
      </w:pPr>
      <w:r w:rsidRPr="00C30296">
        <w:rPr>
          <w:color w:val="auto"/>
        </w:rPr>
        <w:lastRenderedPageBreak/>
        <w:t>Итак, Хамор предложил гражданские и политические права, а Шхем со своей стороны попросил: «Дайте мне любую плату, и я заплачу». Казалось бы, в условиях того, что Дина-то в этот момент находится во дворце Шхема (если у него есть дворец), это становится предложением, от которого трудно отказаться.</w:t>
      </w:r>
    </w:p>
    <w:p w14:paraId="4BC494B8" w14:textId="77777777" w:rsidR="008D60CB" w:rsidRPr="00C30296" w:rsidRDefault="008D60CB" w:rsidP="006C5914">
      <w:pPr>
        <w:pStyle w:val="13"/>
      </w:pPr>
    </w:p>
    <w:p w14:paraId="4F8A29CA" w14:textId="77777777" w:rsidR="008D60CB" w:rsidRPr="00C30296" w:rsidRDefault="008D60CB" w:rsidP="006C5914">
      <w:pPr>
        <w:pStyle w:val="13"/>
        <w:rPr>
          <w:szCs w:val="28"/>
        </w:rPr>
      </w:pPr>
      <w:r w:rsidRPr="00C30296">
        <w:rPr>
          <w:szCs w:val="28"/>
          <w:rtl/>
        </w:rPr>
        <w:t>וַיַּעֲנוּ בְנֵי־יַעֲקֹב אֶת־שְׁכֶם וְאֶת־חֲמוֹר אָבִיו בְּמִרְמָה וַיְדַבֵּרוּ אֲשֶׁר טִמֵּא אֵת דִּינָה אֲחֹתָם׃</w:t>
      </w:r>
    </w:p>
    <w:p w14:paraId="02720726" w14:textId="77777777" w:rsidR="008D60CB" w:rsidRPr="00C30296" w:rsidRDefault="008D60CB" w:rsidP="006C5914">
      <w:pPr>
        <w:pStyle w:val="15"/>
        <w:rPr>
          <w:color w:val="auto"/>
        </w:rPr>
      </w:pPr>
      <w:r w:rsidRPr="00C30296">
        <w:rPr>
          <w:color w:val="auto"/>
        </w:rPr>
        <w:t>ВАЯАНУ́ ВЕНЕ-ЯАКО́В ЭТ-ШЕХЭ́М ВЕЭТ-ХАМО́Р АВИ́В БЕМИРМА́ ВАЙДАБЭ́РУ АШЕ́Р ТИМЭ́ ЭТ ДИНА́ АХОТА́М</w:t>
      </w:r>
    </w:p>
    <w:p w14:paraId="6B88EB55" w14:textId="433E4D4B" w:rsidR="008D60CB" w:rsidRPr="00C30296" w:rsidRDefault="008D60CB" w:rsidP="006C5914">
      <w:pPr>
        <w:pStyle w:val="17"/>
        <w:rPr>
          <w:color w:val="auto"/>
        </w:rPr>
      </w:pPr>
      <w:r w:rsidRPr="00C30296">
        <w:rPr>
          <w:color w:val="auto"/>
        </w:rPr>
        <w:t xml:space="preserve">13. Сыновья Якова отвечали им обоим хитростью </w:t>
      </w:r>
      <w:r w:rsidR="006C5914" w:rsidRPr="00C30296">
        <w:rPr>
          <w:i w:val="0"/>
          <w:caps w:val="0"/>
          <w:color w:val="auto"/>
          <w:sz w:val="24"/>
          <w:szCs w:val="24"/>
        </w:rPr>
        <w:t>(обратите внимание, действующие лица здесь сыновья. Яаков здесь присутствует, но говорят и делают сыновья)</w:t>
      </w:r>
      <w:r w:rsidRPr="00C30296">
        <w:rPr>
          <w:color w:val="auto"/>
        </w:rPr>
        <w:t>, потому что он осквернил их сестру Дину.</w:t>
      </w:r>
    </w:p>
    <w:p w14:paraId="7EB9145D" w14:textId="77777777" w:rsidR="008D60CB" w:rsidRPr="00C30296" w:rsidRDefault="008D60CB" w:rsidP="006C5914">
      <w:pPr>
        <w:pStyle w:val="13"/>
      </w:pPr>
    </w:p>
    <w:p w14:paraId="1D4F27B4" w14:textId="77777777" w:rsidR="008D60CB" w:rsidRPr="00C30296" w:rsidRDefault="008D60CB" w:rsidP="006C5914">
      <w:pPr>
        <w:pStyle w:val="13"/>
        <w:rPr>
          <w:szCs w:val="28"/>
        </w:rPr>
      </w:pPr>
      <w:r w:rsidRPr="00C30296">
        <w:rPr>
          <w:szCs w:val="28"/>
          <w:rtl/>
        </w:rPr>
        <w:t>וַיֹּאמְרוּ אֲלֵיהֶם לֹא נוּכַל לַעֲשׂוֹת הַדָּבָר הַזֶּה לָתֵת אֶת־אֲחֹתֵנוּ לְאִישׁ אֲשֶׁר־לוֹ עָרְלָה כִּי־חֶרְפָּה הִוא לָנוּ׃</w:t>
      </w:r>
    </w:p>
    <w:p w14:paraId="00B2D7DF" w14:textId="77777777" w:rsidR="008D60CB" w:rsidRPr="00C30296" w:rsidRDefault="008D60CB" w:rsidP="006C5914">
      <w:pPr>
        <w:pStyle w:val="15"/>
        <w:rPr>
          <w:color w:val="auto"/>
        </w:rPr>
      </w:pPr>
      <w:r w:rsidRPr="00C30296">
        <w:rPr>
          <w:color w:val="auto"/>
          <w:lang w:bidi="hi-IN"/>
        </w:rPr>
        <w:t>ВАЁМЕРУ</w:t>
      </w:r>
      <w:r w:rsidRPr="00C30296">
        <w:rPr>
          <w:rFonts w:ascii="Times New Roman" w:eastAsia="Times New Roman" w:hAnsi="Times New Roman" w:cs="Times New Roman"/>
          <w:color w:val="auto"/>
          <w:lang w:bidi="hi-IN"/>
        </w:rPr>
        <w:t>́</w:t>
      </w:r>
      <w:r w:rsidRPr="00C30296">
        <w:rPr>
          <w:color w:val="auto"/>
          <w:lang w:bidi="hi-IN"/>
        </w:rPr>
        <w:t xml:space="preserve"> АЛЕГ</w:t>
      </w:r>
      <w:r w:rsidRPr="00C30296">
        <w:rPr>
          <w:rFonts w:ascii="Times New Roman" w:eastAsia="Times New Roman" w:hAnsi="Times New Roman" w:cs="Times New Roman"/>
          <w:color w:val="auto"/>
          <w:lang w:bidi="hi-IN"/>
        </w:rPr>
        <w:t>́</w:t>
      </w:r>
      <w:r w:rsidRPr="00C30296">
        <w:rPr>
          <w:color w:val="auto"/>
          <w:lang w:bidi="hi-IN"/>
        </w:rPr>
        <w:t>Е</w:t>
      </w:r>
      <w:r w:rsidRPr="00C30296">
        <w:rPr>
          <w:rFonts w:ascii="Times New Roman" w:eastAsia="Times New Roman" w:hAnsi="Times New Roman" w:cs="Times New Roman"/>
          <w:color w:val="auto"/>
          <w:lang w:bidi="hi-IN"/>
        </w:rPr>
        <w:t>́</w:t>
      </w:r>
      <w:r w:rsidRPr="00C30296">
        <w:rPr>
          <w:color w:val="auto"/>
          <w:lang w:bidi="hi-IN"/>
        </w:rPr>
        <w:t>М ЛО НУХА</w:t>
      </w:r>
      <w:r w:rsidRPr="00C30296">
        <w:rPr>
          <w:rFonts w:ascii="Times New Roman" w:eastAsia="Times New Roman" w:hAnsi="Times New Roman" w:cs="Times New Roman"/>
          <w:color w:val="auto"/>
          <w:lang w:bidi="hi-IN"/>
        </w:rPr>
        <w:t>́</w:t>
      </w:r>
      <w:r w:rsidRPr="00C30296">
        <w:rPr>
          <w:color w:val="auto"/>
          <w:lang w:bidi="hi-IN"/>
        </w:rPr>
        <w:t>ЛЬ ЛААСО</w:t>
      </w:r>
      <w:r w:rsidRPr="00C30296">
        <w:rPr>
          <w:rFonts w:ascii="Times New Roman" w:eastAsia="Times New Roman" w:hAnsi="Times New Roman" w:cs="Times New Roman"/>
          <w:color w:val="auto"/>
          <w:lang w:bidi="hi-IN"/>
        </w:rPr>
        <w:t>́</w:t>
      </w:r>
      <w:r w:rsidRPr="00C30296">
        <w:rPr>
          <w:color w:val="auto"/>
          <w:lang w:bidi="hi-IN"/>
        </w:rPr>
        <w:t>Т Г</w:t>
      </w:r>
      <w:r w:rsidRPr="00C30296">
        <w:rPr>
          <w:rFonts w:ascii="Times New Roman" w:eastAsia="Times New Roman" w:hAnsi="Times New Roman" w:cs="Times New Roman"/>
          <w:color w:val="auto"/>
          <w:lang w:bidi="hi-IN"/>
        </w:rPr>
        <w:t>́</w:t>
      </w:r>
      <w:r w:rsidRPr="00C30296">
        <w:rPr>
          <w:color w:val="auto"/>
          <w:lang w:bidi="hi-IN"/>
        </w:rPr>
        <w:t>АДАВА</w:t>
      </w:r>
      <w:r w:rsidRPr="00C30296">
        <w:rPr>
          <w:rFonts w:ascii="Times New Roman" w:eastAsia="Times New Roman" w:hAnsi="Times New Roman" w:cs="Times New Roman"/>
          <w:color w:val="auto"/>
          <w:lang w:bidi="hi-IN"/>
        </w:rPr>
        <w:t>́</w:t>
      </w:r>
      <w:r w:rsidRPr="00C30296">
        <w:rPr>
          <w:color w:val="auto"/>
          <w:lang w:bidi="hi-IN"/>
        </w:rPr>
        <w:t>Р Г</w:t>
      </w:r>
      <w:r w:rsidRPr="00C30296">
        <w:rPr>
          <w:rFonts w:ascii="Times New Roman" w:eastAsia="Times New Roman" w:hAnsi="Times New Roman" w:cs="Times New Roman"/>
          <w:color w:val="auto"/>
          <w:lang w:bidi="hi-IN"/>
        </w:rPr>
        <w:t>́</w:t>
      </w:r>
      <w:r w:rsidRPr="00C30296">
        <w:rPr>
          <w:color w:val="auto"/>
          <w:lang w:bidi="hi-IN"/>
        </w:rPr>
        <w:t>АЗЭ</w:t>
      </w:r>
      <w:r w:rsidRPr="00C30296">
        <w:rPr>
          <w:rFonts w:ascii="Times New Roman" w:eastAsia="Times New Roman" w:hAnsi="Times New Roman" w:cs="Times New Roman"/>
          <w:color w:val="auto"/>
          <w:lang w:bidi="hi-IN"/>
        </w:rPr>
        <w:t>́</w:t>
      </w:r>
      <w:r w:rsidRPr="00C30296">
        <w:rPr>
          <w:color w:val="auto"/>
          <w:lang w:bidi="hi-IN"/>
        </w:rPr>
        <w:t xml:space="preserve"> ЛАТЭ</w:t>
      </w:r>
      <w:r w:rsidRPr="00C30296">
        <w:rPr>
          <w:rFonts w:ascii="Times New Roman" w:eastAsia="Times New Roman" w:hAnsi="Times New Roman" w:cs="Times New Roman"/>
          <w:color w:val="auto"/>
          <w:lang w:bidi="hi-IN"/>
        </w:rPr>
        <w:t>́</w:t>
      </w:r>
      <w:r w:rsidRPr="00C30296">
        <w:rPr>
          <w:color w:val="auto"/>
          <w:lang w:bidi="hi-IN"/>
        </w:rPr>
        <w:t>Т ЭТ-АХОТЭ</w:t>
      </w:r>
      <w:r w:rsidRPr="00C30296">
        <w:rPr>
          <w:rFonts w:ascii="Times New Roman" w:eastAsia="Times New Roman" w:hAnsi="Times New Roman" w:cs="Times New Roman"/>
          <w:color w:val="auto"/>
          <w:lang w:bidi="hi-IN"/>
        </w:rPr>
        <w:t>́</w:t>
      </w:r>
      <w:r w:rsidRPr="00C30296">
        <w:rPr>
          <w:color w:val="auto"/>
          <w:lang w:bidi="hi-IN"/>
        </w:rPr>
        <w:t>НУ ЛЕИ</w:t>
      </w:r>
      <w:r w:rsidRPr="00C30296">
        <w:rPr>
          <w:rFonts w:ascii="Times New Roman" w:eastAsia="Times New Roman" w:hAnsi="Times New Roman" w:cs="Times New Roman"/>
          <w:color w:val="auto"/>
          <w:lang w:bidi="hi-IN"/>
        </w:rPr>
        <w:t>́</w:t>
      </w:r>
      <w:r w:rsidRPr="00C30296">
        <w:rPr>
          <w:color w:val="auto"/>
          <w:lang w:bidi="hi-IN"/>
        </w:rPr>
        <w:t>Ш АШЕР-ЛО</w:t>
      </w:r>
      <w:r w:rsidRPr="00C30296">
        <w:rPr>
          <w:rFonts w:ascii="Times New Roman" w:eastAsia="Times New Roman" w:hAnsi="Times New Roman" w:cs="Times New Roman"/>
          <w:color w:val="auto"/>
          <w:lang w:bidi="hi-IN"/>
        </w:rPr>
        <w:t>́</w:t>
      </w:r>
      <w:r w:rsidRPr="00C30296">
        <w:rPr>
          <w:color w:val="auto"/>
          <w:lang w:bidi="hi-IN"/>
        </w:rPr>
        <w:t xml:space="preserve"> ОРЛА</w:t>
      </w:r>
      <w:r w:rsidRPr="00C30296">
        <w:rPr>
          <w:rFonts w:ascii="Times New Roman" w:eastAsia="Times New Roman" w:hAnsi="Times New Roman" w:cs="Times New Roman"/>
          <w:color w:val="auto"/>
          <w:lang w:bidi="hi-IN"/>
        </w:rPr>
        <w:t>́</w:t>
      </w:r>
      <w:r w:rsidRPr="00C30296">
        <w:rPr>
          <w:color w:val="auto"/>
          <w:lang w:bidi="hi-IN"/>
        </w:rPr>
        <w:t xml:space="preserve"> КИ-ХЕРПА</w:t>
      </w:r>
      <w:r w:rsidRPr="00C30296">
        <w:rPr>
          <w:rFonts w:ascii="Times New Roman" w:eastAsia="Times New Roman" w:hAnsi="Times New Roman" w:cs="Times New Roman"/>
          <w:color w:val="auto"/>
          <w:lang w:bidi="hi-IN"/>
        </w:rPr>
        <w:t>́</w:t>
      </w:r>
      <w:r w:rsidRPr="00C30296">
        <w:rPr>
          <w:color w:val="auto"/>
          <w:lang w:bidi="hi-IN"/>
        </w:rPr>
        <w:t xml:space="preserve"> Г</w:t>
      </w:r>
      <w:r w:rsidRPr="00C30296">
        <w:rPr>
          <w:rFonts w:ascii="Times New Roman" w:eastAsia="Times New Roman" w:hAnsi="Times New Roman" w:cs="Times New Roman"/>
          <w:color w:val="auto"/>
          <w:lang w:bidi="hi-IN"/>
        </w:rPr>
        <w:t>́</w:t>
      </w:r>
      <w:r w:rsidRPr="00C30296">
        <w:rPr>
          <w:color w:val="auto"/>
          <w:lang w:bidi="hi-IN"/>
        </w:rPr>
        <w:t>И ЛА</w:t>
      </w:r>
      <w:r w:rsidRPr="00C30296">
        <w:rPr>
          <w:rFonts w:ascii="Times New Roman" w:eastAsia="Times New Roman" w:hAnsi="Times New Roman" w:cs="Times New Roman"/>
          <w:color w:val="auto"/>
          <w:lang w:bidi="hi-IN"/>
        </w:rPr>
        <w:t>́</w:t>
      </w:r>
      <w:r w:rsidRPr="00C30296">
        <w:rPr>
          <w:color w:val="auto"/>
          <w:lang w:bidi="hi-IN"/>
        </w:rPr>
        <w:t>НУ</w:t>
      </w:r>
    </w:p>
    <w:p w14:paraId="68103151" w14:textId="77777777" w:rsidR="008D60CB" w:rsidRPr="00C30296" w:rsidRDefault="008D60CB" w:rsidP="006C5914">
      <w:pPr>
        <w:pStyle w:val="17"/>
        <w:rPr>
          <w:color w:val="auto"/>
        </w:rPr>
      </w:pPr>
      <w:r w:rsidRPr="00C30296">
        <w:rPr>
          <w:color w:val="auto"/>
        </w:rPr>
        <w:t>14. И сказали им: «Мы не можем сделать такое дело человеку, у которого нет обрезания, человеку, который не обрезан: это нам позор.</w:t>
      </w:r>
    </w:p>
    <w:p w14:paraId="5040F02E" w14:textId="77777777" w:rsidR="008D60CB" w:rsidRPr="00C30296" w:rsidRDefault="008D60CB" w:rsidP="006C5914">
      <w:pPr>
        <w:pStyle w:val="13"/>
      </w:pPr>
    </w:p>
    <w:p w14:paraId="664AEE66" w14:textId="77777777" w:rsidR="008D60CB" w:rsidRPr="00C30296" w:rsidRDefault="008D60CB" w:rsidP="006C5914">
      <w:pPr>
        <w:pStyle w:val="13"/>
        <w:rPr>
          <w:szCs w:val="28"/>
        </w:rPr>
      </w:pPr>
      <w:r w:rsidRPr="00C30296">
        <w:rPr>
          <w:szCs w:val="28"/>
          <w:rtl/>
        </w:rPr>
        <w:t>אַךְ־בְּזֹאת נֵאוֹת לָכֶם אִם תִּהְיוּ כָמֹנוּ לְהִמֹּל לָכֶם כָּל־זָכָר׃</w:t>
      </w:r>
    </w:p>
    <w:p w14:paraId="63A8A927" w14:textId="77777777" w:rsidR="008D60CB" w:rsidRPr="00C30296" w:rsidRDefault="008D60CB" w:rsidP="006C5914">
      <w:pPr>
        <w:pStyle w:val="15"/>
        <w:rPr>
          <w:color w:val="auto"/>
        </w:rPr>
      </w:pPr>
      <w:r w:rsidRPr="00C30296">
        <w:rPr>
          <w:color w:val="auto"/>
          <w:lang w:bidi="hi-IN"/>
        </w:rPr>
        <w:t>АХ-БЕЗО</w:t>
      </w:r>
      <w:r w:rsidRPr="00C30296">
        <w:rPr>
          <w:rFonts w:eastAsia="Times New Roman" w:cs="Times New Roman"/>
          <w:color w:val="auto"/>
          <w:lang w:bidi="hi-IN"/>
        </w:rPr>
        <w:t>́</w:t>
      </w:r>
      <w:r w:rsidRPr="00C30296">
        <w:rPr>
          <w:color w:val="auto"/>
          <w:lang w:bidi="hi-IN"/>
        </w:rPr>
        <w:t>Т НЕО</w:t>
      </w:r>
      <w:r w:rsidRPr="00C30296">
        <w:rPr>
          <w:rFonts w:eastAsia="Times New Roman" w:cs="Times New Roman"/>
          <w:color w:val="auto"/>
          <w:lang w:bidi="hi-IN"/>
        </w:rPr>
        <w:t>́</w:t>
      </w:r>
      <w:r w:rsidRPr="00C30296">
        <w:rPr>
          <w:color w:val="auto"/>
          <w:lang w:bidi="hi-IN"/>
        </w:rPr>
        <w:t>Т ЛАХЭ</w:t>
      </w:r>
      <w:r w:rsidRPr="00C30296">
        <w:rPr>
          <w:rFonts w:eastAsia="Times New Roman" w:cs="Times New Roman"/>
          <w:color w:val="auto"/>
          <w:lang w:bidi="hi-IN"/>
        </w:rPr>
        <w:t>́</w:t>
      </w:r>
      <w:r w:rsidRPr="00C30296">
        <w:rPr>
          <w:color w:val="auto"/>
          <w:lang w:bidi="hi-IN"/>
        </w:rPr>
        <w:t>М ИМ ТИГ</w:t>
      </w:r>
      <w:r w:rsidRPr="00C30296">
        <w:rPr>
          <w:rFonts w:eastAsia="Times New Roman" w:cs="Times New Roman"/>
          <w:color w:val="auto"/>
          <w:lang w:bidi="hi-IN"/>
        </w:rPr>
        <w:t>́</w:t>
      </w:r>
      <w:r w:rsidRPr="00C30296">
        <w:rPr>
          <w:color w:val="auto"/>
          <w:lang w:bidi="hi-IN"/>
        </w:rPr>
        <w:t>ЙЮ</w:t>
      </w:r>
      <w:r w:rsidRPr="00C30296">
        <w:rPr>
          <w:rFonts w:eastAsia="Times New Roman" w:cs="Times New Roman"/>
          <w:color w:val="auto"/>
          <w:lang w:bidi="hi-IN"/>
        </w:rPr>
        <w:t>́</w:t>
      </w:r>
      <w:r w:rsidRPr="00C30296">
        <w:rPr>
          <w:color w:val="auto"/>
          <w:lang w:bidi="hi-IN"/>
        </w:rPr>
        <w:t xml:space="preserve"> ХАМО</w:t>
      </w:r>
      <w:r w:rsidRPr="00C30296">
        <w:rPr>
          <w:rFonts w:eastAsia="Times New Roman" w:cs="Times New Roman"/>
          <w:color w:val="auto"/>
          <w:lang w:bidi="hi-IN"/>
        </w:rPr>
        <w:t>́</w:t>
      </w:r>
      <w:r w:rsidRPr="00C30296">
        <w:rPr>
          <w:color w:val="auto"/>
          <w:lang w:bidi="hi-IN"/>
        </w:rPr>
        <w:t>НУ ЛЕГ</w:t>
      </w:r>
      <w:r w:rsidRPr="00C30296">
        <w:rPr>
          <w:rFonts w:eastAsia="Times New Roman" w:cs="Times New Roman"/>
          <w:color w:val="auto"/>
          <w:lang w:bidi="hi-IN"/>
        </w:rPr>
        <w:t>́</w:t>
      </w:r>
      <w:r w:rsidRPr="00C30296">
        <w:rPr>
          <w:color w:val="auto"/>
          <w:lang w:bidi="hi-IN"/>
        </w:rPr>
        <w:t>ИМО</w:t>
      </w:r>
      <w:r w:rsidRPr="00C30296">
        <w:rPr>
          <w:rFonts w:eastAsia="Times New Roman" w:cs="Times New Roman"/>
          <w:color w:val="auto"/>
          <w:lang w:bidi="hi-IN"/>
        </w:rPr>
        <w:t>́</w:t>
      </w:r>
      <w:r w:rsidRPr="00C30296">
        <w:rPr>
          <w:color w:val="auto"/>
          <w:lang w:bidi="hi-IN"/>
        </w:rPr>
        <w:t>ЛЬ ЛАХЭ</w:t>
      </w:r>
      <w:r w:rsidRPr="00C30296">
        <w:rPr>
          <w:rFonts w:eastAsia="Times New Roman" w:cs="Times New Roman"/>
          <w:color w:val="auto"/>
          <w:lang w:bidi="hi-IN"/>
        </w:rPr>
        <w:t>́</w:t>
      </w:r>
      <w:r w:rsidRPr="00C30296">
        <w:rPr>
          <w:color w:val="auto"/>
          <w:lang w:bidi="hi-IN"/>
        </w:rPr>
        <w:t>М КОЛЬ-ЗАХА</w:t>
      </w:r>
      <w:r w:rsidRPr="00C30296">
        <w:rPr>
          <w:rFonts w:eastAsia="Times New Roman" w:cs="Times New Roman"/>
          <w:color w:val="auto"/>
          <w:lang w:bidi="hi-IN"/>
        </w:rPr>
        <w:t>́</w:t>
      </w:r>
      <w:r w:rsidRPr="00C30296">
        <w:rPr>
          <w:color w:val="auto"/>
          <w:lang w:bidi="hi-IN"/>
        </w:rPr>
        <w:t>Р</w:t>
      </w:r>
    </w:p>
    <w:p w14:paraId="586E1ECC" w14:textId="77777777" w:rsidR="008D60CB" w:rsidRPr="00C30296" w:rsidRDefault="008D60CB" w:rsidP="006C5914">
      <w:pPr>
        <w:pStyle w:val="17"/>
        <w:rPr>
          <w:color w:val="auto"/>
        </w:rPr>
      </w:pPr>
      <w:r w:rsidRPr="00C30296">
        <w:rPr>
          <w:color w:val="auto"/>
        </w:rPr>
        <w:t>15. Но мы соблаговолим вам, если вы будете как мы, если вы будете как мы, чтобы обрезаться вам всем.</w:t>
      </w:r>
    </w:p>
    <w:p w14:paraId="13A06BF4" w14:textId="77777777" w:rsidR="008D60CB" w:rsidRPr="00C30296" w:rsidRDefault="008D60CB" w:rsidP="006C5914">
      <w:pPr>
        <w:pStyle w:val="17"/>
        <w:rPr>
          <w:color w:val="auto"/>
        </w:rPr>
      </w:pPr>
    </w:p>
    <w:p w14:paraId="0C5A1C14" w14:textId="77777777" w:rsidR="008D60CB" w:rsidRPr="00C30296" w:rsidRDefault="008D60CB" w:rsidP="008D60CB">
      <w:pPr>
        <w:rPr>
          <w:color w:val="auto"/>
        </w:rPr>
      </w:pPr>
      <w:r w:rsidRPr="00C30296">
        <w:rPr>
          <w:color w:val="auto"/>
        </w:rPr>
        <w:t xml:space="preserve">Обратите внимание: хитрость в хитрости. Вроде бы сначала они говорят: «Мы не можем отдать дочку нашу за необрезанного человека». Казалось бы, требование обрезаться сначала подается как требование только к самому Шхему. Но, с другой стороны, «мы согласимся с вами, только если вы будете </w:t>
      </w:r>
      <w:r w:rsidRPr="00C30296">
        <w:rPr>
          <w:color w:val="auto"/>
        </w:rPr>
        <w:lastRenderedPageBreak/>
        <w:t xml:space="preserve">все как мы». Почему? Потому что вы же предлагаете, чтобы мы дочерей ваших брали и вам наших дочерей отдавали. То есть вы всякого человека мужского пола должны обрезывать. </w:t>
      </w:r>
    </w:p>
    <w:p w14:paraId="77F3D3B9" w14:textId="77777777" w:rsidR="008D60CB" w:rsidRPr="00C30296" w:rsidRDefault="008D60CB" w:rsidP="006C5914">
      <w:pPr>
        <w:pStyle w:val="13"/>
      </w:pPr>
    </w:p>
    <w:p w14:paraId="600E63B4" w14:textId="77777777" w:rsidR="008D60CB" w:rsidRPr="00C30296" w:rsidRDefault="008D60CB" w:rsidP="006C5914">
      <w:pPr>
        <w:pStyle w:val="13"/>
        <w:rPr>
          <w:szCs w:val="28"/>
        </w:rPr>
      </w:pPr>
      <w:r w:rsidRPr="00C30296">
        <w:rPr>
          <w:szCs w:val="28"/>
          <w:rtl/>
        </w:rPr>
        <w:t>וְנָתַנּוּ אֶת־בְּנֹתֵינוּ לָכֶם</w:t>
      </w:r>
    </w:p>
    <w:p w14:paraId="2313E834" w14:textId="77777777" w:rsidR="008D60CB" w:rsidRPr="00C30296" w:rsidRDefault="008D60CB" w:rsidP="006C5914">
      <w:pPr>
        <w:pStyle w:val="15"/>
        <w:rPr>
          <w:color w:val="auto"/>
        </w:rPr>
      </w:pPr>
      <w:r w:rsidRPr="00C30296">
        <w:rPr>
          <w:color w:val="auto"/>
          <w:lang w:bidi="hi-IN"/>
        </w:rPr>
        <w:t>ВЕНАТА</w:t>
      </w:r>
      <w:r w:rsidRPr="00C30296">
        <w:rPr>
          <w:rFonts w:ascii="Times New Roman" w:eastAsia="Times New Roman" w:hAnsi="Times New Roman" w:cs="Times New Roman"/>
          <w:color w:val="auto"/>
          <w:lang w:bidi="hi-IN"/>
        </w:rPr>
        <w:t>́</w:t>
      </w:r>
      <w:r w:rsidRPr="00C30296">
        <w:rPr>
          <w:color w:val="auto"/>
          <w:lang w:bidi="hi-IN"/>
        </w:rPr>
        <w:t>НУ ЭТ-БЕНОТЭ</w:t>
      </w:r>
      <w:r w:rsidRPr="00C30296">
        <w:rPr>
          <w:rFonts w:ascii="Times New Roman" w:eastAsia="Times New Roman" w:hAnsi="Times New Roman" w:cs="Times New Roman"/>
          <w:color w:val="auto"/>
          <w:lang w:bidi="hi-IN"/>
        </w:rPr>
        <w:t>́</w:t>
      </w:r>
      <w:r w:rsidRPr="00C30296">
        <w:rPr>
          <w:color w:val="auto"/>
          <w:lang w:bidi="hi-IN"/>
        </w:rPr>
        <w:t>НУ ЛАХЭ</w:t>
      </w:r>
      <w:r w:rsidRPr="00C30296">
        <w:rPr>
          <w:rFonts w:ascii="Times New Roman" w:eastAsia="Times New Roman" w:hAnsi="Times New Roman" w:cs="Times New Roman"/>
          <w:color w:val="auto"/>
          <w:lang w:bidi="hi-IN"/>
        </w:rPr>
        <w:t>́</w:t>
      </w:r>
      <w:r w:rsidRPr="00C30296">
        <w:rPr>
          <w:color w:val="auto"/>
          <w:lang w:bidi="hi-IN"/>
        </w:rPr>
        <w:t>М</w:t>
      </w:r>
    </w:p>
    <w:p w14:paraId="4DBFD760" w14:textId="5344DEBA" w:rsidR="008D60CB" w:rsidRPr="00C30296" w:rsidRDefault="008D60CB" w:rsidP="006C5914">
      <w:pPr>
        <w:pStyle w:val="17"/>
        <w:rPr>
          <w:color w:val="auto"/>
        </w:rPr>
      </w:pPr>
      <w:r w:rsidRPr="00C30296">
        <w:rPr>
          <w:color w:val="auto"/>
        </w:rPr>
        <w:t xml:space="preserve">16. И мы будем давать наших дочерей вам </w:t>
      </w:r>
      <w:r w:rsidR="006C5914" w:rsidRPr="00C30296">
        <w:rPr>
          <w:i w:val="0"/>
          <w:caps w:val="0"/>
          <w:color w:val="auto"/>
          <w:sz w:val="24"/>
          <w:szCs w:val="24"/>
        </w:rPr>
        <w:t>(каких мы захотим)</w:t>
      </w:r>
      <w:r w:rsidRPr="00C30296">
        <w:rPr>
          <w:color w:val="auto"/>
        </w:rPr>
        <w:t>.</w:t>
      </w:r>
    </w:p>
    <w:p w14:paraId="53B65876" w14:textId="77777777" w:rsidR="008D60CB" w:rsidRPr="00C30296" w:rsidRDefault="008D60CB" w:rsidP="006C5914">
      <w:pPr>
        <w:pStyle w:val="17"/>
        <w:rPr>
          <w:color w:val="auto"/>
        </w:rPr>
      </w:pPr>
    </w:p>
    <w:p w14:paraId="156C97DD" w14:textId="4010FD45" w:rsidR="008D60CB" w:rsidRPr="00C30296" w:rsidRDefault="008D60CB" w:rsidP="008D60CB">
      <w:pPr>
        <w:rPr>
          <w:color w:val="auto"/>
        </w:rPr>
      </w:pPr>
      <w:r w:rsidRPr="00C30296">
        <w:rPr>
          <w:color w:val="auto"/>
        </w:rPr>
        <w:t>Обратите внимание, здесь есть очень много тонкостей в формулировках: мы вам будем давать дочерей, не вы будете брать, а мы будем вам давать наших дочерей, каких захотим и</w:t>
      </w:r>
      <w:r w:rsidR="004859C3" w:rsidRPr="00C30296">
        <w:rPr>
          <w:color w:val="auto"/>
        </w:rPr>
        <w:t xml:space="preserve"> о</w:t>
      </w:r>
      <w:r w:rsidRPr="00C30296">
        <w:rPr>
          <w:color w:val="auto"/>
        </w:rPr>
        <w:t xml:space="preserve"> каки</w:t>
      </w:r>
      <w:r w:rsidR="004859C3" w:rsidRPr="00C30296">
        <w:rPr>
          <w:color w:val="auto"/>
        </w:rPr>
        <w:t>х</w:t>
      </w:r>
      <w:r w:rsidRPr="00C30296">
        <w:rPr>
          <w:color w:val="auto"/>
        </w:rPr>
        <w:t xml:space="preserve"> согласимся.</w:t>
      </w:r>
    </w:p>
    <w:p w14:paraId="020AA978" w14:textId="77777777" w:rsidR="008D60CB" w:rsidRPr="00C30296" w:rsidRDefault="008D60CB" w:rsidP="006C5914">
      <w:pPr>
        <w:pStyle w:val="13"/>
      </w:pPr>
    </w:p>
    <w:p w14:paraId="6E140C33" w14:textId="77777777" w:rsidR="008D60CB" w:rsidRPr="00C30296" w:rsidRDefault="008D60CB" w:rsidP="006C5914">
      <w:pPr>
        <w:pStyle w:val="13"/>
      </w:pPr>
      <w:r w:rsidRPr="00C30296">
        <w:rPr>
          <w:szCs w:val="28"/>
          <w:rtl/>
        </w:rPr>
        <w:t>וְאֶת־בְּנֹתֵיכֶם נִקַּח־לָנוּ וְיָשַׁבְנוּ אִתְּכֶם וְהָיִינוּ לְעַם אֶחָד׃</w:t>
      </w:r>
    </w:p>
    <w:p w14:paraId="1224F5CC" w14:textId="77777777" w:rsidR="008D60CB" w:rsidRPr="00C30296" w:rsidRDefault="008D60CB" w:rsidP="006C5914">
      <w:pPr>
        <w:pStyle w:val="15"/>
        <w:rPr>
          <w:color w:val="auto"/>
        </w:rPr>
      </w:pPr>
      <w:r w:rsidRPr="00C30296">
        <w:rPr>
          <w:color w:val="auto"/>
          <w:lang w:bidi="hi-IN"/>
        </w:rPr>
        <w:t>ВЕЭТ-БЕНОТЕХЭ</w:t>
      </w:r>
      <w:r w:rsidRPr="00C30296">
        <w:rPr>
          <w:rFonts w:ascii="Times New Roman" w:eastAsia="Times New Roman" w:hAnsi="Times New Roman" w:cs="Times New Roman"/>
          <w:color w:val="auto"/>
          <w:lang w:bidi="hi-IN"/>
        </w:rPr>
        <w:t>́</w:t>
      </w:r>
      <w:r w:rsidRPr="00C30296">
        <w:rPr>
          <w:color w:val="auto"/>
          <w:lang w:bidi="hi-IN"/>
        </w:rPr>
        <w:t>М НИКАХ-ЛА</w:t>
      </w:r>
      <w:r w:rsidRPr="00C30296">
        <w:rPr>
          <w:rFonts w:ascii="Times New Roman" w:eastAsia="Times New Roman" w:hAnsi="Times New Roman" w:cs="Times New Roman"/>
          <w:color w:val="auto"/>
          <w:lang w:bidi="hi-IN"/>
        </w:rPr>
        <w:t>́</w:t>
      </w:r>
      <w:r w:rsidRPr="00C30296">
        <w:rPr>
          <w:color w:val="auto"/>
          <w:lang w:bidi="hi-IN"/>
        </w:rPr>
        <w:t>НУ ВЕЯША</w:t>
      </w:r>
      <w:r w:rsidRPr="00C30296">
        <w:rPr>
          <w:rFonts w:ascii="Times New Roman" w:eastAsia="Times New Roman" w:hAnsi="Times New Roman" w:cs="Times New Roman"/>
          <w:color w:val="auto"/>
          <w:lang w:bidi="hi-IN"/>
        </w:rPr>
        <w:t>́</w:t>
      </w:r>
      <w:r w:rsidRPr="00C30296">
        <w:rPr>
          <w:color w:val="auto"/>
          <w:lang w:bidi="hi-IN"/>
        </w:rPr>
        <w:t>ВНУ ИТЕХЭ</w:t>
      </w:r>
      <w:r w:rsidRPr="00C30296">
        <w:rPr>
          <w:rFonts w:ascii="Times New Roman" w:eastAsia="Times New Roman" w:hAnsi="Times New Roman" w:cs="Times New Roman"/>
          <w:color w:val="auto"/>
          <w:lang w:bidi="hi-IN"/>
        </w:rPr>
        <w:t>́</w:t>
      </w:r>
      <w:r w:rsidRPr="00C30296">
        <w:rPr>
          <w:color w:val="auto"/>
          <w:lang w:bidi="hi-IN"/>
        </w:rPr>
        <w:t>М ВЕГ</w:t>
      </w:r>
      <w:r w:rsidRPr="00C30296">
        <w:rPr>
          <w:rFonts w:ascii="Times New Roman" w:eastAsia="Times New Roman" w:hAnsi="Times New Roman" w:cs="Times New Roman"/>
          <w:color w:val="auto"/>
          <w:lang w:bidi="hi-IN"/>
        </w:rPr>
        <w:t>́</w:t>
      </w:r>
      <w:r w:rsidRPr="00C30296">
        <w:rPr>
          <w:color w:val="auto"/>
          <w:lang w:bidi="hi-IN"/>
        </w:rPr>
        <w:t>АЙИ</w:t>
      </w:r>
      <w:r w:rsidRPr="00C30296">
        <w:rPr>
          <w:rFonts w:ascii="Times New Roman" w:eastAsia="Times New Roman" w:hAnsi="Times New Roman" w:cs="Times New Roman"/>
          <w:color w:val="auto"/>
          <w:lang w:bidi="hi-IN"/>
        </w:rPr>
        <w:t>́</w:t>
      </w:r>
      <w:r w:rsidRPr="00C30296">
        <w:rPr>
          <w:color w:val="auto"/>
          <w:lang w:bidi="hi-IN"/>
        </w:rPr>
        <w:t>НУ ЛЕА</w:t>
      </w:r>
      <w:r w:rsidRPr="00C30296">
        <w:rPr>
          <w:rFonts w:ascii="Times New Roman" w:eastAsia="Times New Roman" w:hAnsi="Times New Roman" w:cs="Times New Roman"/>
          <w:color w:val="auto"/>
          <w:lang w:bidi="hi-IN"/>
        </w:rPr>
        <w:t>́</w:t>
      </w:r>
      <w:r w:rsidRPr="00C30296">
        <w:rPr>
          <w:color w:val="auto"/>
          <w:lang w:bidi="hi-IN"/>
        </w:rPr>
        <w:t>М ЭХА</w:t>
      </w:r>
      <w:r w:rsidRPr="00C30296">
        <w:rPr>
          <w:rFonts w:ascii="Times New Roman" w:eastAsia="Times New Roman" w:hAnsi="Times New Roman" w:cs="Times New Roman"/>
          <w:color w:val="auto"/>
          <w:lang w:bidi="hi-IN"/>
        </w:rPr>
        <w:t>́</w:t>
      </w:r>
      <w:r w:rsidRPr="00C30296">
        <w:rPr>
          <w:color w:val="auto"/>
          <w:lang w:bidi="hi-IN"/>
        </w:rPr>
        <w:t>Д</w:t>
      </w:r>
    </w:p>
    <w:p w14:paraId="2EF6417E" w14:textId="1234A4CF" w:rsidR="008D60CB" w:rsidRPr="00C30296" w:rsidRDefault="008D60CB" w:rsidP="006C5914">
      <w:pPr>
        <w:pStyle w:val="17"/>
        <w:rPr>
          <w:color w:val="auto"/>
        </w:rPr>
      </w:pPr>
      <w:r w:rsidRPr="00C30296">
        <w:rPr>
          <w:color w:val="auto"/>
        </w:rPr>
        <w:t xml:space="preserve">… И будем брать ваших дочерей, И будем жить с вами, и будем с вами одним народом </w:t>
      </w:r>
      <w:r w:rsidR="006C5914" w:rsidRPr="00C30296">
        <w:rPr>
          <w:i w:val="0"/>
          <w:caps w:val="0"/>
          <w:color w:val="auto"/>
          <w:sz w:val="24"/>
          <w:szCs w:val="24"/>
        </w:rPr>
        <w:t>(опять-таки «будем брать ваших дочерей, каких захотим»)</w:t>
      </w:r>
      <w:r w:rsidRPr="00C30296">
        <w:rPr>
          <w:color w:val="auto"/>
        </w:rPr>
        <w:t>.</w:t>
      </w:r>
    </w:p>
    <w:p w14:paraId="383B42F6" w14:textId="77777777" w:rsidR="008D60CB" w:rsidRPr="00C30296" w:rsidRDefault="008D60CB" w:rsidP="006C5914">
      <w:pPr>
        <w:pStyle w:val="13"/>
      </w:pPr>
    </w:p>
    <w:p w14:paraId="54849615" w14:textId="77777777" w:rsidR="008D60CB" w:rsidRPr="00C30296" w:rsidRDefault="008D60CB" w:rsidP="006C5914">
      <w:pPr>
        <w:pStyle w:val="13"/>
      </w:pPr>
      <w:r w:rsidRPr="00C30296">
        <w:rPr>
          <w:szCs w:val="28"/>
          <w:rtl/>
        </w:rPr>
        <w:t>וְאִם־לֹא תִשְׁמְעוּ אֵלֵינוּ לְהִמּוֹל וְלָקַחְנוּ אֶת־בִּתֵּנוּ וְהָלָכְנוּ׃</w:t>
      </w:r>
    </w:p>
    <w:p w14:paraId="7D7E7EBD" w14:textId="77777777" w:rsidR="008D60CB" w:rsidRPr="00C30296" w:rsidRDefault="008D60CB" w:rsidP="006C5914">
      <w:pPr>
        <w:pStyle w:val="15"/>
        <w:rPr>
          <w:color w:val="auto"/>
        </w:rPr>
      </w:pPr>
      <w:r w:rsidRPr="00C30296">
        <w:rPr>
          <w:color w:val="auto"/>
          <w:lang w:bidi="hi-IN"/>
        </w:rPr>
        <w:t>ВЕИМ-ЛО</w:t>
      </w:r>
      <w:r w:rsidRPr="00C30296">
        <w:rPr>
          <w:rFonts w:ascii="Times New Roman" w:eastAsia="Times New Roman" w:hAnsi="Times New Roman" w:cs="Times New Roman"/>
          <w:color w:val="auto"/>
          <w:lang w:bidi="hi-IN"/>
        </w:rPr>
        <w:t>́</w:t>
      </w:r>
      <w:r w:rsidRPr="00C30296">
        <w:rPr>
          <w:color w:val="auto"/>
          <w:lang w:bidi="hi-IN"/>
        </w:rPr>
        <w:t xml:space="preserve"> ТИШМЕУ</w:t>
      </w:r>
      <w:r w:rsidRPr="00C30296">
        <w:rPr>
          <w:rFonts w:ascii="Times New Roman" w:eastAsia="Times New Roman" w:hAnsi="Times New Roman" w:cs="Times New Roman"/>
          <w:color w:val="auto"/>
          <w:lang w:bidi="hi-IN"/>
        </w:rPr>
        <w:t>́</w:t>
      </w:r>
      <w:r w:rsidRPr="00C30296">
        <w:rPr>
          <w:color w:val="auto"/>
          <w:lang w:bidi="hi-IN"/>
        </w:rPr>
        <w:t xml:space="preserve"> ЭЛЕ</w:t>
      </w:r>
      <w:r w:rsidRPr="00C30296">
        <w:rPr>
          <w:rFonts w:ascii="Times New Roman" w:eastAsia="Times New Roman" w:hAnsi="Times New Roman" w:cs="Times New Roman"/>
          <w:color w:val="auto"/>
          <w:lang w:bidi="hi-IN"/>
        </w:rPr>
        <w:t>́</w:t>
      </w:r>
      <w:r w:rsidRPr="00C30296">
        <w:rPr>
          <w:color w:val="auto"/>
          <w:lang w:bidi="hi-IN"/>
        </w:rPr>
        <w:t>НУ ЛЕГ</w:t>
      </w:r>
      <w:r w:rsidRPr="00C30296">
        <w:rPr>
          <w:rFonts w:ascii="Times New Roman" w:eastAsia="Times New Roman" w:hAnsi="Times New Roman" w:cs="Times New Roman"/>
          <w:color w:val="auto"/>
          <w:lang w:bidi="hi-IN"/>
        </w:rPr>
        <w:t>́</w:t>
      </w:r>
      <w:r w:rsidRPr="00C30296">
        <w:rPr>
          <w:color w:val="auto"/>
          <w:lang w:bidi="hi-IN"/>
        </w:rPr>
        <w:t>ИМО</w:t>
      </w:r>
      <w:r w:rsidRPr="00C30296">
        <w:rPr>
          <w:rFonts w:ascii="Times New Roman" w:eastAsia="Times New Roman" w:hAnsi="Times New Roman" w:cs="Times New Roman"/>
          <w:color w:val="auto"/>
          <w:lang w:bidi="hi-IN"/>
        </w:rPr>
        <w:t>́</w:t>
      </w:r>
      <w:r w:rsidRPr="00C30296">
        <w:rPr>
          <w:color w:val="auto"/>
          <w:lang w:bidi="hi-IN"/>
        </w:rPr>
        <w:t>ЛЬ ВЕЛАКА</w:t>
      </w:r>
      <w:r w:rsidRPr="00C30296">
        <w:rPr>
          <w:rFonts w:ascii="Times New Roman" w:eastAsia="Times New Roman" w:hAnsi="Times New Roman" w:cs="Times New Roman"/>
          <w:color w:val="auto"/>
          <w:lang w:bidi="hi-IN"/>
        </w:rPr>
        <w:t>́</w:t>
      </w:r>
      <w:r w:rsidRPr="00C30296">
        <w:rPr>
          <w:color w:val="auto"/>
          <w:lang w:bidi="hi-IN"/>
        </w:rPr>
        <w:t>ХНУ ЭТ-БИТЭ</w:t>
      </w:r>
      <w:r w:rsidRPr="00C30296">
        <w:rPr>
          <w:rFonts w:ascii="Times New Roman" w:eastAsia="Times New Roman" w:hAnsi="Times New Roman" w:cs="Times New Roman"/>
          <w:color w:val="auto"/>
          <w:lang w:bidi="hi-IN"/>
        </w:rPr>
        <w:t>́</w:t>
      </w:r>
      <w:r w:rsidRPr="00C30296">
        <w:rPr>
          <w:color w:val="auto"/>
          <w:lang w:bidi="hi-IN"/>
        </w:rPr>
        <w:t>НУ ВЕГ</w:t>
      </w:r>
      <w:r w:rsidRPr="00C30296">
        <w:rPr>
          <w:rFonts w:ascii="Times New Roman" w:eastAsia="Times New Roman" w:hAnsi="Times New Roman" w:cs="Times New Roman"/>
          <w:color w:val="auto"/>
          <w:lang w:bidi="hi-IN"/>
        </w:rPr>
        <w:t>́</w:t>
      </w:r>
      <w:r w:rsidRPr="00C30296">
        <w:rPr>
          <w:color w:val="auto"/>
          <w:lang w:bidi="hi-IN"/>
        </w:rPr>
        <w:t>АЛА</w:t>
      </w:r>
      <w:r w:rsidRPr="00C30296">
        <w:rPr>
          <w:rFonts w:ascii="Times New Roman" w:eastAsia="Times New Roman" w:hAnsi="Times New Roman" w:cs="Times New Roman"/>
          <w:color w:val="auto"/>
          <w:lang w:bidi="hi-IN"/>
        </w:rPr>
        <w:t>́</w:t>
      </w:r>
      <w:r w:rsidRPr="00C30296">
        <w:rPr>
          <w:color w:val="auto"/>
          <w:lang w:bidi="hi-IN"/>
        </w:rPr>
        <w:t>ХНУ</w:t>
      </w:r>
    </w:p>
    <w:p w14:paraId="78D11410" w14:textId="77777777" w:rsidR="008D60CB" w:rsidRPr="00C30296" w:rsidRDefault="008D60CB" w:rsidP="006C5914">
      <w:pPr>
        <w:pStyle w:val="17"/>
        <w:rPr>
          <w:color w:val="auto"/>
        </w:rPr>
      </w:pPr>
      <w:r w:rsidRPr="00C30296">
        <w:rPr>
          <w:color w:val="auto"/>
        </w:rPr>
        <w:t>17. А если вы нас не послушаете (обрезаться), мы возьмём нашу дочь и уйдём».</w:t>
      </w:r>
    </w:p>
    <w:p w14:paraId="07FBB050" w14:textId="77777777" w:rsidR="008D60CB" w:rsidRPr="00C30296" w:rsidRDefault="008D60CB" w:rsidP="006C5914">
      <w:pPr>
        <w:pStyle w:val="17"/>
        <w:rPr>
          <w:color w:val="auto"/>
        </w:rPr>
      </w:pPr>
    </w:p>
    <w:p w14:paraId="5DA7A256" w14:textId="77777777" w:rsidR="008D60CB" w:rsidRPr="00C30296" w:rsidRDefault="008D60CB" w:rsidP="008D60CB">
      <w:pPr>
        <w:rPr>
          <w:color w:val="auto"/>
        </w:rPr>
      </w:pPr>
      <w:r w:rsidRPr="00C30296">
        <w:rPr>
          <w:color w:val="auto"/>
        </w:rPr>
        <w:t>Вот такой план у них. Казалось бы, есть вариант разрешить всё миром в ту или в другую сторону. Мы ещё поговорим о том, в чём же заключалась хитрость братьев. И если Яаков присутствовал и слышал об этой хитрости, то почему ему не понравилось то, что они потом сделали? В чём же была хитрость? Но мы читаем здесь неожиданный момент ситуации:</w:t>
      </w:r>
    </w:p>
    <w:p w14:paraId="030B9CB4" w14:textId="77777777" w:rsidR="008D60CB" w:rsidRPr="00C30296" w:rsidRDefault="008D60CB" w:rsidP="006C5914">
      <w:pPr>
        <w:pStyle w:val="13"/>
      </w:pPr>
    </w:p>
    <w:p w14:paraId="6F876899" w14:textId="77777777" w:rsidR="008D60CB" w:rsidRPr="00C30296" w:rsidRDefault="008D60CB" w:rsidP="006C5914">
      <w:pPr>
        <w:pStyle w:val="13"/>
        <w:rPr>
          <w:szCs w:val="28"/>
        </w:rPr>
      </w:pPr>
      <w:r w:rsidRPr="00C30296">
        <w:rPr>
          <w:szCs w:val="28"/>
          <w:rtl/>
        </w:rPr>
        <w:lastRenderedPageBreak/>
        <w:t>וַיִּיטְבוּ דִבְרֵיהֶם בְּעֵינֵי חֲמוֹר וּבְעֵינֵי שְׁכֶם בֶּן־חֲמוֹר׃</w:t>
      </w:r>
    </w:p>
    <w:p w14:paraId="38C4B32A" w14:textId="77777777" w:rsidR="008D60CB" w:rsidRPr="00C30296" w:rsidRDefault="008D60CB" w:rsidP="006C5914">
      <w:pPr>
        <w:pStyle w:val="15"/>
        <w:rPr>
          <w:color w:val="auto"/>
        </w:rPr>
      </w:pPr>
      <w:r w:rsidRPr="00C30296">
        <w:rPr>
          <w:color w:val="auto"/>
          <w:lang w:bidi="hi-IN"/>
        </w:rPr>
        <w:t>ВАЙИТЕВУ</w:t>
      </w:r>
      <w:r w:rsidRPr="00C30296">
        <w:rPr>
          <w:rFonts w:ascii="Times New Roman" w:eastAsia="Times New Roman" w:hAnsi="Times New Roman" w:cs="Times New Roman"/>
          <w:color w:val="auto"/>
          <w:lang w:bidi="hi-IN"/>
        </w:rPr>
        <w:t>́</w:t>
      </w:r>
      <w:r w:rsidRPr="00C30296">
        <w:rPr>
          <w:color w:val="auto"/>
          <w:lang w:bidi="hi-IN"/>
        </w:rPr>
        <w:t xml:space="preserve"> ДИВРЕГ</w:t>
      </w:r>
      <w:r w:rsidRPr="00C30296">
        <w:rPr>
          <w:rFonts w:ascii="Times New Roman" w:eastAsia="Times New Roman" w:hAnsi="Times New Roman" w:cs="Times New Roman"/>
          <w:color w:val="auto"/>
          <w:lang w:bidi="hi-IN"/>
        </w:rPr>
        <w:t>́</w:t>
      </w:r>
      <w:r w:rsidRPr="00C30296">
        <w:rPr>
          <w:color w:val="auto"/>
          <w:lang w:bidi="hi-IN"/>
        </w:rPr>
        <w:t>Е</w:t>
      </w:r>
      <w:r w:rsidRPr="00C30296">
        <w:rPr>
          <w:rFonts w:ascii="Times New Roman" w:eastAsia="Times New Roman" w:hAnsi="Times New Roman" w:cs="Times New Roman"/>
          <w:color w:val="auto"/>
          <w:lang w:bidi="hi-IN"/>
        </w:rPr>
        <w:t>́</w:t>
      </w:r>
      <w:r w:rsidRPr="00C30296">
        <w:rPr>
          <w:color w:val="auto"/>
          <w:lang w:bidi="hi-IN"/>
        </w:rPr>
        <w:t>М БЕЭНЭ</w:t>
      </w:r>
      <w:r w:rsidRPr="00C30296">
        <w:rPr>
          <w:rFonts w:ascii="Times New Roman" w:eastAsia="Times New Roman" w:hAnsi="Times New Roman" w:cs="Times New Roman"/>
          <w:color w:val="auto"/>
          <w:lang w:bidi="hi-IN"/>
        </w:rPr>
        <w:t>́</w:t>
      </w:r>
      <w:r w:rsidRPr="00C30296">
        <w:rPr>
          <w:color w:val="auto"/>
          <w:lang w:bidi="hi-IN"/>
        </w:rPr>
        <w:t xml:space="preserve"> ХАМО</w:t>
      </w:r>
      <w:r w:rsidRPr="00C30296">
        <w:rPr>
          <w:rFonts w:ascii="Times New Roman" w:eastAsia="Times New Roman" w:hAnsi="Times New Roman" w:cs="Times New Roman"/>
          <w:color w:val="auto"/>
          <w:lang w:bidi="hi-IN"/>
        </w:rPr>
        <w:t>́</w:t>
      </w:r>
      <w:r w:rsidRPr="00C30296">
        <w:rPr>
          <w:color w:val="auto"/>
          <w:lang w:bidi="hi-IN"/>
        </w:rPr>
        <w:t>Р УВЪЭНЭ</w:t>
      </w:r>
      <w:r w:rsidRPr="00C30296">
        <w:rPr>
          <w:rFonts w:ascii="Times New Roman" w:eastAsia="Times New Roman" w:hAnsi="Times New Roman" w:cs="Times New Roman"/>
          <w:color w:val="auto"/>
          <w:lang w:bidi="hi-IN"/>
        </w:rPr>
        <w:t>́</w:t>
      </w:r>
      <w:r w:rsidRPr="00C30296">
        <w:rPr>
          <w:color w:val="auto"/>
          <w:lang w:bidi="hi-IN"/>
        </w:rPr>
        <w:t xml:space="preserve"> ШЕХЭ</w:t>
      </w:r>
      <w:r w:rsidRPr="00C30296">
        <w:rPr>
          <w:rFonts w:ascii="Times New Roman" w:eastAsia="Times New Roman" w:hAnsi="Times New Roman" w:cs="Times New Roman"/>
          <w:color w:val="auto"/>
          <w:lang w:bidi="hi-IN"/>
        </w:rPr>
        <w:t>́</w:t>
      </w:r>
      <w:r w:rsidRPr="00C30296">
        <w:rPr>
          <w:color w:val="auto"/>
          <w:lang w:bidi="hi-IN"/>
        </w:rPr>
        <w:t>М БЕН-ХАМО</w:t>
      </w:r>
      <w:r w:rsidRPr="00C30296">
        <w:rPr>
          <w:rFonts w:ascii="Times New Roman" w:eastAsia="Times New Roman" w:hAnsi="Times New Roman" w:cs="Times New Roman"/>
          <w:color w:val="auto"/>
          <w:lang w:bidi="hi-IN"/>
        </w:rPr>
        <w:t>́</w:t>
      </w:r>
      <w:r w:rsidRPr="00C30296">
        <w:rPr>
          <w:color w:val="auto"/>
          <w:lang w:bidi="hi-IN"/>
        </w:rPr>
        <w:t>Р</w:t>
      </w:r>
    </w:p>
    <w:p w14:paraId="6D1A2D4B" w14:textId="77777777" w:rsidR="008D60CB" w:rsidRPr="00C30296" w:rsidRDefault="008D60CB" w:rsidP="006C5914">
      <w:pPr>
        <w:pStyle w:val="17"/>
        <w:rPr>
          <w:color w:val="auto"/>
        </w:rPr>
      </w:pPr>
      <w:r w:rsidRPr="00C30296">
        <w:rPr>
          <w:color w:val="auto"/>
        </w:rPr>
        <w:t>18. И понравились им, понравились в глазах Хамора их слова. И Шхему тоже они понравились.</w:t>
      </w:r>
    </w:p>
    <w:p w14:paraId="20488AB0" w14:textId="77777777" w:rsidR="008D60CB" w:rsidRPr="00C30296" w:rsidRDefault="008D60CB" w:rsidP="006C5914">
      <w:pPr>
        <w:pStyle w:val="17"/>
        <w:rPr>
          <w:color w:val="auto"/>
        </w:rPr>
      </w:pPr>
    </w:p>
    <w:p w14:paraId="19FD3FE8" w14:textId="77777777" w:rsidR="008D60CB" w:rsidRPr="00C30296" w:rsidRDefault="008D60CB" w:rsidP="008D60CB">
      <w:pPr>
        <w:rPr>
          <w:color w:val="auto"/>
        </w:rPr>
      </w:pPr>
      <w:r w:rsidRPr="00C30296">
        <w:rPr>
          <w:color w:val="auto"/>
        </w:rPr>
        <w:t>И папе, и сыну понравились их слова. Так закончились переговоры.</w:t>
      </w:r>
    </w:p>
    <w:p w14:paraId="23896313" w14:textId="77777777" w:rsidR="008D60CB" w:rsidRPr="00C30296" w:rsidRDefault="008D60CB" w:rsidP="006C5914">
      <w:pPr>
        <w:pStyle w:val="13"/>
      </w:pPr>
    </w:p>
    <w:p w14:paraId="68AAA7CB" w14:textId="77777777" w:rsidR="008D60CB" w:rsidRPr="00C30296" w:rsidRDefault="008D60CB" w:rsidP="006C5914">
      <w:pPr>
        <w:pStyle w:val="13"/>
        <w:rPr>
          <w:szCs w:val="28"/>
        </w:rPr>
      </w:pPr>
      <w:r w:rsidRPr="00C30296">
        <w:rPr>
          <w:szCs w:val="28"/>
          <w:rtl/>
        </w:rPr>
        <w:t>וְלֹא־אֵחַר הַנַּעַר לַעֲשׂוֹת הַדָּבָר כִּי חָפֵץ בְּבַת־יַעֲקֹב וְהוּא נִכְבָּד מִכֹּל בֵּית אָבִיו׃</w:t>
      </w:r>
    </w:p>
    <w:p w14:paraId="75F3F30E" w14:textId="77777777" w:rsidR="008D60CB" w:rsidRPr="00C30296" w:rsidRDefault="008D60CB" w:rsidP="006C5914">
      <w:pPr>
        <w:pStyle w:val="15"/>
        <w:rPr>
          <w:color w:val="auto"/>
        </w:rPr>
      </w:pPr>
      <w:r w:rsidRPr="00C30296">
        <w:rPr>
          <w:color w:val="auto"/>
          <w:lang w:bidi="hi-IN"/>
        </w:rPr>
        <w:t>ВЕЛО-ЭХА</w:t>
      </w:r>
      <w:r w:rsidRPr="00C30296">
        <w:rPr>
          <w:rFonts w:ascii="Times New Roman" w:eastAsia="Times New Roman" w:hAnsi="Times New Roman" w:cs="Times New Roman"/>
          <w:color w:val="auto"/>
          <w:lang w:bidi="hi-IN"/>
        </w:rPr>
        <w:t>́</w:t>
      </w:r>
      <w:r w:rsidRPr="00C30296">
        <w:rPr>
          <w:color w:val="auto"/>
          <w:lang w:bidi="hi-IN"/>
        </w:rPr>
        <w:t>Р Г</w:t>
      </w:r>
      <w:r w:rsidRPr="00C30296">
        <w:rPr>
          <w:rFonts w:ascii="Times New Roman" w:eastAsia="Times New Roman" w:hAnsi="Times New Roman" w:cs="Times New Roman"/>
          <w:color w:val="auto"/>
          <w:lang w:bidi="hi-IN"/>
        </w:rPr>
        <w:t>́</w:t>
      </w:r>
      <w:r w:rsidRPr="00C30296">
        <w:rPr>
          <w:color w:val="auto"/>
          <w:lang w:bidi="hi-IN"/>
        </w:rPr>
        <w:t>АНА</w:t>
      </w:r>
      <w:r w:rsidRPr="00C30296">
        <w:rPr>
          <w:rFonts w:ascii="Times New Roman" w:eastAsia="Times New Roman" w:hAnsi="Times New Roman" w:cs="Times New Roman"/>
          <w:color w:val="auto"/>
          <w:lang w:bidi="hi-IN"/>
        </w:rPr>
        <w:t>́</w:t>
      </w:r>
      <w:r w:rsidRPr="00C30296">
        <w:rPr>
          <w:color w:val="auto"/>
          <w:lang w:bidi="hi-IN"/>
        </w:rPr>
        <w:t>АР ЛААСО</w:t>
      </w:r>
      <w:r w:rsidRPr="00C30296">
        <w:rPr>
          <w:rFonts w:ascii="Times New Roman" w:eastAsia="Times New Roman" w:hAnsi="Times New Roman" w:cs="Times New Roman"/>
          <w:color w:val="auto"/>
          <w:lang w:bidi="hi-IN"/>
        </w:rPr>
        <w:t>́</w:t>
      </w:r>
      <w:r w:rsidRPr="00C30296">
        <w:rPr>
          <w:color w:val="auto"/>
          <w:lang w:bidi="hi-IN"/>
        </w:rPr>
        <w:t>Т Г</w:t>
      </w:r>
      <w:r w:rsidRPr="00C30296">
        <w:rPr>
          <w:rFonts w:ascii="Times New Roman" w:eastAsia="Times New Roman" w:hAnsi="Times New Roman" w:cs="Times New Roman"/>
          <w:color w:val="auto"/>
          <w:lang w:bidi="hi-IN"/>
        </w:rPr>
        <w:t>́</w:t>
      </w:r>
      <w:r w:rsidRPr="00C30296">
        <w:rPr>
          <w:color w:val="auto"/>
          <w:lang w:bidi="hi-IN"/>
        </w:rPr>
        <w:t>АДАВА</w:t>
      </w:r>
      <w:r w:rsidRPr="00C30296">
        <w:rPr>
          <w:rFonts w:ascii="Times New Roman" w:eastAsia="Times New Roman" w:hAnsi="Times New Roman" w:cs="Times New Roman"/>
          <w:color w:val="auto"/>
          <w:lang w:bidi="hi-IN"/>
        </w:rPr>
        <w:t>́</w:t>
      </w:r>
      <w:r w:rsidRPr="00C30296">
        <w:rPr>
          <w:color w:val="auto"/>
          <w:lang w:bidi="hi-IN"/>
        </w:rPr>
        <w:t>Р КИ ХАФЭ</w:t>
      </w:r>
      <w:r w:rsidRPr="00C30296">
        <w:rPr>
          <w:rFonts w:ascii="Times New Roman" w:eastAsia="Times New Roman" w:hAnsi="Times New Roman" w:cs="Times New Roman"/>
          <w:color w:val="auto"/>
          <w:lang w:bidi="hi-IN"/>
        </w:rPr>
        <w:t>́</w:t>
      </w:r>
      <w:r w:rsidRPr="00C30296">
        <w:rPr>
          <w:color w:val="auto"/>
          <w:lang w:bidi="hi-IN"/>
        </w:rPr>
        <w:t>Ц БЕВАТ-ЯАКО</w:t>
      </w:r>
      <w:r w:rsidRPr="00C30296">
        <w:rPr>
          <w:rFonts w:ascii="Times New Roman" w:eastAsia="Times New Roman" w:hAnsi="Times New Roman" w:cs="Times New Roman"/>
          <w:color w:val="auto"/>
          <w:lang w:bidi="hi-IN"/>
        </w:rPr>
        <w:t>́</w:t>
      </w:r>
      <w:r w:rsidRPr="00C30296">
        <w:rPr>
          <w:color w:val="auto"/>
          <w:lang w:bidi="hi-IN"/>
        </w:rPr>
        <w:t>В ВЕГ</w:t>
      </w:r>
      <w:r w:rsidRPr="00C30296">
        <w:rPr>
          <w:rFonts w:ascii="Times New Roman" w:eastAsia="Times New Roman" w:hAnsi="Times New Roman" w:cs="Times New Roman"/>
          <w:color w:val="auto"/>
          <w:lang w:bidi="hi-IN"/>
        </w:rPr>
        <w:t>́</w:t>
      </w:r>
      <w:r w:rsidRPr="00C30296">
        <w:rPr>
          <w:color w:val="auto"/>
          <w:lang w:bidi="hi-IN"/>
        </w:rPr>
        <w:t>У</w:t>
      </w:r>
      <w:r w:rsidRPr="00C30296">
        <w:rPr>
          <w:rFonts w:ascii="Times New Roman" w:eastAsia="Times New Roman" w:hAnsi="Times New Roman" w:cs="Times New Roman"/>
          <w:color w:val="auto"/>
          <w:lang w:bidi="hi-IN"/>
        </w:rPr>
        <w:t>́</w:t>
      </w:r>
      <w:r w:rsidRPr="00C30296">
        <w:rPr>
          <w:color w:val="auto"/>
          <w:lang w:bidi="hi-IN"/>
        </w:rPr>
        <w:t xml:space="preserve"> НИХБА</w:t>
      </w:r>
      <w:r w:rsidRPr="00C30296">
        <w:rPr>
          <w:rFonts w:ascii="Times New Roman" w:eastAsia="Times New Roman" w:hAnsi="Times New Roman" w:cs="Times New Roman"/>
          <w:color w:val="auto"/>
          <w:lang w:bidi="hi-IN"/>
        </w:rPr>
        <w:t>́</w:t>
      </w:r>
      <w:r w:rsidRPr="00C30296">
        <w:rPr>
          <w:color w:val="auto"/>
          <w:lang w:bidi="hi-IN"/>
        </w:rPr>
        <w:t>Д МИКО</w:t>
      </w:r>
      <w:r w:rsidRPr="00C30296">
        <w:rPr>
          <w:rFonts w:ascii="Times New Roman" w:eastAsia="Times New Roman" w:hAnsi="Times New Roman" w:cs="Times New Roman"/>
          <w:color w:val="auto"/>
          <w:lang w:bidi="hi-IN"/>
        </w:rPr>
        <w:t>́</w:t>
      </w:r>
      <w:r w:rsidRPr="00C30296">
        <w:rPr>
          <w:color w:val="auto"/>
          <w:lang w:bidi="hi-IN"/>
        </w:rPr>
        <w:t>ЛЬ БЭТ АВИ</w:t>
      </w:r>
      <w:r w:rsidRPr="00C30296">
        <w:rPr>
          <w:rFonts w:ascii="Times New Roman" w:eastAsia="Times New Roman" w:hAnsi="Times New Roman" w:cs="Times New Roman"/>
          <w:color w:val="auto"/>
          <w:lang w:bidi="hi-IN"/>
        </w:rPr>
        <w:t>́</w:t>
      </w:r>
      <w:r w:rsidRPr="00C30296">
        <w:rPr>
          <w:color w:val="auto"/>
          <w:lang w:bidi="hi-IN"/>
        </w:rPr>
        <w:t>В</w:t>
      </w:r>
    </w:p>
    <w:p w14:paraId="2AC057E6" w14:textId="77777777" w:rsidR="008D60CB" w:rsidRPr="00C30296" w:rsidRDefault="008D60CB" w:rsidP="006C5914">
      <w:pPr>
        <w:pStyle w:val="17"/>
        <w:rPr>
          <w:color w:val="auto"/>
        </w:rPr>
      </w:pPr>
      <w:r w:rsidRPr="00C30296">
        <w:rPr>
          <w:color w:val="auto"/>
        </w:rPr>
        <w:t>19. И не задержался юноша с тем, чтобы это сделать, ибо он возжелал дочери Яакова, а он самый уважаемый во всём доме отца.</w:t>
      </w:r>
    </w:p>
    <w:p w14:paraId="2FF8D71E" w14:textId="77777777" w:rsidR="008D60CB" w:rsidRPr="00C30296" w:rsidRDefault="008D60CB" w:rsidP="006C5914">
      <w:pPr>
        <w:pStyle w:val="17"/>
        <w:rPr>
          <w:color w:val="auto"/>
        </w:rPr>
      </w:pPr>
    </w:p>
    <w:p w14:paraId="1C048E7B" w14:textId="75DAB5FC" w:rsidR="008D60CB" w:rsidRPr="00C30296" w:rsidRDefault="008D60CB" w:rsidP="008D60CB">
      <w:pPr>
        <w:rPr>
          <w:color w:val="auto"/>
        </w:rPr>
      </w:pPr>
      <w:r w:rsidRPr="00C30296">
        <w:rPr>
          <w:color w:val="auto"/>
        </w:rPr>
        <w:t xml:space="preserve">Итак, он самый уважаемый, и он первый образцово-показательно обрезался. Ну и, разумеется, мы ожидаем, что следом за ним обрежется весь дом. </w:t>
      </w:r>
      <w:r w:rsidRPr="00C30296">
        <w:rPr>
          <w:color w:val="auto"/>
        </w:rPr>
        <w:br w:type="page"/>
      </w:r>
    </w:p>
    <w:p w14:paraId="294EC810" w14:textId="7BD5480E" w:rsidR="008D60CB" w:rsidRPr="00C30296" w:rsidRDefault="008D60CB" w:rsidP="006C5914">
      <w:pPr>
        <w:pStyle w:val="2"/>
      </w:pPr>
      <w:bookmarkStart w:id="342" w:name="_Toc142942464"/>
      <w:r w:rsidRPr="00C30296">
        <w:lastRenderedPageBreak/>
        <w:t>Семья-то большая (34:20</w:t>
      </w:r>
      <w:r w:rsidR="0050231F" w:rsidRPr="00C30296">
        <w:t xml:space="preserve"> – </w:t>
      </w:r>
      <w:r w:rsidRPr="00C30296">
        <w:t>35:5)</w:t>
      </w:r>
      <w:bookmarkEnd w:id="342"/>
    </w:p>
    <w:p w14:paraId="71E0C0B3" w14:textId="77777777" w:rsidR="0050231F" w:rsidRPr="00C30296" w:rsidRDefault="0050231F" w:rsidP="008D60CB">
      <w:pPr>
        <w:rPr>
          <w:color w:val="auto"/>
          <w:szCs w:val="24"/>
        </w:rPr>
      </w:pPr>
    </w:p>
    <w:p w14:paraId="02E32AF9" w14:textId="7FA4D733" w:rsidR="008D60CB" w:rsidRPr="00C30296" w:rsidRDefault="008D60CB" w:rsidP="008D60CB">
      <w:pPr>
        <w:rPr>
          <w:color w:val="auto"/>
        </w:rPr>
      </w:pPr>
      <w:r w:rsidRPr="00C30296">
        <w:rPr>
          <w:color w:val="auto"/>
          <w:szCs w:val="24"/>
        </w:rPr>
        <w:t xml:space="preserve">Итак, Хамор вместе со своим отцом пошёл вести переговоры с сыновьями Яакова о том, чтобы взять Дину в жёны. Его отец сделал предложение, в общем-то, коммерческого характера. Он сказал: «Мы вам предоставим здесь всевозможные гражданские права, заключим договор о дружбе и экономическом взаимовыгодном сотрудничестве и всячески будем продвигать ваше экономическое положение». Его сын, влюблённый в девушку, которую он изнасиловал, сказал: «Назначьте какой угодно калым, сколько угодно я готов заплатить, мне вообще ничего не надо, только бы мне найти милости в ваших глазах». Два таких предложения, и, наверное, отец очень недобро посмотрел на сына, который мешает ему заниматься экономикой и предлагает какие угодно деньги. Так не ведутся переговоры. </w:t>
      </w:r>
    </w:p>
    <w:p w14:paraId="5FF45272" w14:textId="3C952339" w:rsidR="008D60CB" w:rsidRPr="00C30296" w:rsidRDefault="008D60CB" w:rsidP="008D60CB">
      <w:pPr>
        <w:rPr>
          <w:color w:val="auto"/>
        </w:rPr>
      </w:pPr>
      <w:r w:rsidRPr="00C30296">
        <w:rPr>
          <w:color w:val="auto"/>
          <w:szCs w:val="24"/>
        </w:rPr>
        <w:t>Сыновья Яакова, обиженные, оскорблённые и чующие недоброе, отвечают на предложение отца и сына одновременно и, как говорит Тора, отвечают с хитростью. В чём же хитрость – пока читателю непонятно. Они говорят: «У нас не принято отдавать дочь за необрезанного</w:t>
      </w:r>
      <w:r w:rsidR="004859C3" w:rsidRPr="00C30296">
        <w:rPr>
          <w:color w:val="auto"/>
          <w:szCs w:val="24"/>
        </w:rPr>
        <w:t>.</w:t>
      </w:r>
      <w:r w:rsidRPr="00C30296">
        <w:rPr>
          <w:color w:val="auto"/>
          <w:szCs w:val="24"/>
        </w:rPr>
        <w:t xml:space="preserve"> </w:t>
      </w:r>
      <w:r w:rsidR="00D5055C" w:rsidRPr="00C30296">
        <w:rPr>
          <w:color w:val="auto"/>
          <w:szCs w:val="24"/>
        </w:rPr>
        <w:t>П</w:t>
      </w:r>
      <w:r w:rsidRPr="00C30296">
        <w:rPr>
          <w:color w:val="auto"/>
          <w:szCs w:val="24"/>
        </w:rPr>
        <w:t>усть мужчина обрежется и все у вас пусть обрезываются, тогда мы будем сотрудничать и вообще станем единым народом». Эти слова нравятся и отцу, и сыну, они ещё не понимают, в чём здесь коварство, и мы тоже ещё не понимаем, в чём здесь коварство. Отец и сын возвращаются в родной Шхем, сын сразу же обрезывается, а мы читаем историю дальше.</w:t>
      </w:r>
    </w:p>
    <w:p w14:paraId="3B0BBDE7" w14:textId="77777777" w:rsidR="008D60CB" w:rsidRPr="00C30296" w:rsidRDefault="008D60CB" w:rsidP="00FE3D51">
      <w:pPr>
        <w:pStyle w:val="13"/>
      </w:pPr>
    </w:p>
    <w:p w14:paraId="4C811345" w14:textId="77777777" w:rsidR="008D60CB" w:rsidRPr="00C30296" w:rsidRDefault="008D60CB" w:rsidP="00FE3D51">
      <w:pPr>
        <w:pStyle w:val="13"/>
        <w:rPr>
          <w:szCs w:val="28"/>
        </w:rPr>
      </w:pPr>
      <w:r w:rsidRPr="00C30296">
        <w:rPr>
          <w:szCs w:val="28"/>
          <w:rtl/>
        </w:rPr>
        <w:t>וַיָּבֹא חֲמוֹר וּשְׁכֶם בְּנוֹ אֶל־שַׁעַר עִירָם וַיְדַבְּרוּ אֶל־אַנְשֵׁי עִירָם לֵאמֹר׃</w:t>
      </w:r>
    </w:p>
    <w:p w14:paraId="0ECD1B6E" w14:textId="77777777" w:rsidR="008D60CB" w:rsidRPr="00C30296" w:rsidRDefault="008D60CB" w:rsidP="00FE3D51">
      <w:pPr>
        <w:pStyle w:val="15"/>
        <w:rPr>
          <w:color w:val="auto"/>
        </w:rPr>
      </w:pPr>
      <w:r w:rsidRPr="00C30296">
        <w:rPr>
          <w:color w:val="auto"/>
          <w:lang w:bidi="hi-IN"/>
        </w:rPr>
        <w:t>ВАЯВО</w:t>
      </w:r>
      <w:r w:rsidRPr="00C30296">
        <w:rPr>
          <w:rFonts w:eastAsia="Times New Roman" w:cs="Times New Roman"/>
          <w:color w:val="auto"/>
          <w:lang w:bidi="hi-IN"/>
        </w:rPr>
        <w:t>́</w:t>
      </w:r>
      <w:r w:rsidRPr="00C30296">
        <w:rPr>
          <w:color w:val="auto"/>
          <w:lang w:bidi="hi-IN"/>
        </w:rPr>
        <w:t xml:space="preserve"> ХАМО</w:t>
      </w:r>
      <w:r w:rsidRPr="00C30296">
        <w:rPr>
          <w:rFonts w:eastAsia="Times New Roman" w:cs="Times New Roman"/>
          <w:color w:val="auto"/>
          <w:lang w:bidi="hi-IN"/>
        </w:rPr>
        <w:t>́</w:t>
      </w:r>
      <w:r w:rsidRPr="00C30296">
        <w:rPr>
          <w:color w:val="auto"/>
          <w:lang w:bidi="hi-IN"/>
        </w:rPr>
        <w:t>Р УШХЭ</w:t>
      </w:r>
      <w:r w:rsidRPr="00C30296">
        <w:rPr>
          <w:rFonts w:eastAsia="Times New Roman" w:cs="Times New Roman"/>
          <w:color w:val="auto"/>
          <w:lang w:bidi="hi-IN"/>
        </w:rPr>
        <w:t>́</w:t>
      </w:r>
      <w:r w:rsidRPr="00C30296">
        <w:rPr>
          <w:color w:val="auto"/>
          <w:lang w:bidi="hi-IN"/>
        </w:rPr>
        <w:t>М БЕНО</w:t>
      </w:r>
      <w:r w:rsidRPr="00C30296">
        <w:rPr>
          <w:rFonts w:eastAsia="Times New Roman" w:cs="Times New Roman"/>
          <w:color w:val="auto"/>
          <w:lang w:bidi="hi-IN"/>
        </w:rPr>
        <w:t>́</w:t>
      </w:r>
      <w:r w:rsidRPr="00C30296">
        <w:rPr>
          <w:color w:val="auto"/>
          <w:lang w:bidi="hi-IN"/>
        </w:rPr>
        <w:t xml:space="preserve"> ЭЛЬ-ША</w:t>
      </w:r>
      <w:r w:rsidRPr="00C30296">
        <w:rPr>
          <w:rFonts w:eastAsia="Times New Roman" w:cs="Times New Roman"/>
          <w:color w:val="auto"/>
          <w:lang w:bidi="hi-IN"/>
        </w:rPr>
        <w:t>́</w:t>
      </w:r>
      <w:r w:rsidRPr="00C30296">
        <w:rPr>
          <w:color w:val="auto"/>
          <w:lang w:bidi="hi-IN"/>
        </w:rPr>
        <w:t>АР ИРА</w:t>
      </w:r>
      <w:r w:rsidRPr="00C30296">
        <w:rPr>
          <w:rFonts w:eastAsia="Times New Roman" w:cs="Times New Roman"/>
          <w:color w:val="auto"/>
          <w:lang w:bidi="hi-IN"/>
        </w:rPr>
        <w:t>́</w:t>
      </w:r>
      <w:r w:rsidRPr="00C30296">
        <w:rPr>
          <w:color w:val="auto"/>
          <w:lang w:bidi="hi-IN"/>
        </w:rPr>
        <w:t>М ВАЙДАБЕРУ</w:t>
      </w:r>
      <w:r w:rsidRPr="00C30296">
        <w:rPr>
          <w:rFonts w:eastAsia="Times New Roman" w:cs="Times New Roman"/>
          <w:color w:val="auto"/>
          <w:lang w:bidi="hi-IN"/>
        </w:rPr>
        <w:t>́</w:t>
      </w:r>
      <w:r w:rsidRPr="00C30296">
        <w:rPr>
          <w:color w:val="auto"/>
          <w:lang w:bidi="hi-IN"/>
        </w:rPr>
        <w:t xml:space="preserve"> ЭЛЬ-АНШЕ</w:t>
      </w:r>
      <w:r w:rsidRPr="00C30296">
        <w:rPr>
          <w:rFonts w:eastAsia="Times New Roman" w:cs="Times New Roman"/>
          <w:color w:val="auto"/>
          <w:lang w:bidi="hi-IN"/>
        </w:rPr>
        <w:t>́</w:t>
      </w:r>
      <w:r w:rsidRPr="00C30296">
        <w:rPr>
          <w:color w:val="auto"/>
          <w:lang w:bidi="hi-IN"/>
        </w:rPr>
        <w:t xml:space="preserve"> ИРА</w:t>
      </w:r>
      <w:r w:rsidRPr="00C30296">
        <w:rPr>
          <w:rFonts w:eastAsia="Times New Roman" w:cs="Times New Roman"/>
          <w:color w:val="auto"/>
          <w:lang w:bidi="hi-IN"/>
        </w:rPr>
        <w:t>́</w:t>
      </w:r>
      <w:r w:rsidRPr="00C30296">
        <w:rPr>
          <w:color w:val="auto"/>
          <w:lang w:bidi="hi-IN"/>
        </w:rPr>
        <w:t>М ЛЕМО</w:t>
      </w:r>
      <w:r w:rsidRPr="00C30296">
        <w:rPr>
          <w:rFonts w:eastAsia="Times New Roman" w:cs="Times New Roman"/>
          <w:color w:val="auto"/>
          <w:lang w:bidi="hi-IN"/>
        </w:rPr>
        <w:t>́</w:t>
      </w:r>
      <w:r w:rsidRPr="00C30296">
        <w:rPr>
          <w:color w:val="auto"/>
          <w:lang w:bidi="hi-IN"/>
        </w:rPr>
        <w:t>Р</w:t>
      </w:r>
    </w:p>
    <w:p w14:paraId="6DA20ADF" w14:textId="77777777" w:rsidR="008D60CB" w:rsidRPr="00C30296" w:rsidRDefault="008D60CB" w:rsidP="00FE3D51">
      <w:pPr>
        <w:pStyle w:val="17"/>
        <w:rPr>
          <w:color w:val="auto"/>
        </w:rPr>
      </w:pPr>
      <w:r w:rsidRPr="00C30296">
        <w:rPr>
          <w:color w:val="auto"/>
        </w:rPr>
        <w:lastRenderedPageBreak/>
        <w:t xml:space="preserve">20. И пришли Хамор с сыном к воротам своего города </w:t>
      </w:r>
      <w:r w:rsidRPr="00C30296">
        <w:rPr>
          <w:iCs/>
          <w:color w:val="auto"/>
          <w:szCs w:val="20"/>
        </w:rPr>
        <w:t>И ГОВОРИЛИ С ЖИТЕЛЯМИ СВОЕГО ГОРОДА, ГОВОРЯ:</w:t>
      </w:r>
    </w:p>
    <w:p w14:paraId="7C880AE3" w14:textId="77777777" w:rsidR="008D60CB" w:rsidRPr="00C30296" w:rsidRDefault="008D60CB" w:rsidP="00FE3D51">
      <w:pPr>
        <w:pStyle w:val="13"/>
      </w:pPr>
    </w:p>
    <w:p w14:paraId="0A16ACAA" w14:textId="77777777" w:rsidR="008D60CB" w:rsidRPr="00C30296" w:rsidRDefault="008D60CB" w:rsidP="00FE3D51">
      <w:pPr>
        <w:pStyle w:val="13"/>
        <w:rPr>
          <w:szCs w:val="28"/>
        </w:rPr>
      </w:pPr>
      <w:r w:rsidRPr="00C30296">
        <w:rPr>
          <w:szCs w:val="28"/>
          <w:rtl/>
        </w:rPr>
        <w:t>הָאֲנָשִׁים הָאֵלֶּה שְׁלֵמִים הֵם אִתָּנוּ</w:t>
      </w:r>
    </w:p>
    <w:p w14:paraId="22EAB586" w14:textId="77777777" w:rsidR="008D60CB" w:rsidRPr="00C30296" w:rsidRDefault="008D60CB" w:rsidP="00FE3D51">
      <w:pPr>
        <w:pStyle w:val="15"/>
        <w:rPr>
          <w:color w:val="auto"/>
        </w:rPr>
      </w:pPr>
      <w:r w:rsidRPr="00C30296">
        <w:rPr>
          <w:color w:val="auto"/>
        </w:rPr>
        <w:t>ЃААНАШИ́М ЃАЭ́ЛЕ ШЕЛЕМИ́М ЃЕМ ИТА́НУ</w:t>
      </w:r>
    </w:p>
    <w:p w14:paraId="21429F43" w14:textId="77777777" w:rsidR="008D60CB" w:rsidRPr="00C30296" w:rsidRDefault="008D60CB" w:rsidP="00FE3D51">
      <w:pPr>
        <w:pStyle w:val="17"/>
        <w:rPr>
          <w:color w:val="auto"/>
        </w:rPr>
      </w:pPr>
      <w:r w:rsidRPr="00C30296">
        <w:rPr>
          <w:color w:val="auto"/>
        </w:rPr>
        <w:t>21. «эти люди, они честны с нами,</w:t>
      </w:r>
    </w:p>
    <w:p w14:paraId="13E48F0E" w14:textId="77777777" w:rsidR="008D60CB" w:rsidRPr="00C30296" w:rsidRDefault="008D60CB" w:rsidP="00FE3D51">
      <w:pPr>
        <w:pStyle w:val="17"/>
        <w:rPr>
          <w:color w:val="auto"/>
        </w:rPr>
      </w:pPr>
    </w:p>
    <w:p w14:paraId="4250CB07" w14:textId="77777777" w:rsidR="008D60CB" w:rsidRPr="00C30296" w:rsidRDefault="008D60CB" w:rsidP="008D60CB">
      <w:pPr>
        <w:rPr>
          <w:color w:val="auto"/>
        </w:rPr>
      </w:pPr>
      <w:r w:rsidRPr="00C30296">
        <w:rPr>
          <w:color w:val="auto"/>
        </w:rPr>
        <w:t xml:space="preserve">Обратите внимание, в речи отца и сына, </w:t>
      </w:r>
      <w:r w:rsidRPr="00C30296">
        <w:rPr>
          <w:color w:val="auto"/>
          <w:szCs w:val="24"/>
        </w:rPr>
        <w:t>которую они произносят в Шхеме, звучит только «вот, у нас есть рядом семья, она уже данность». Никто не говорит про то, что надо предоставлять им гражданство или как-то уравнивать их в правах. «Они тут уже есть».</w:t>
      </w:r>
    </w:p>
    <w:p w14:paraId="30899533" w14:textId="77777777" w:rsidR="008D60CB" w:rsidRPr="00C30296" w:rsidRDefault="008D60CB" w:rsidP="00FE3D51">
      <w:pPr>
        <w:pStyle w:val="13"/>
      </w:pPr>
    </w:p>
    <w:p w14:paraId="292D8E36" w14:textId="77777777" w:rsidR="008D60CB" w:rsidRPr="00C30296" w:rsidRDefault="008D60CB" w:rsidP="00FE3D51">
      <w:pPr>
        <w:pStyle w:val="13"/>
        <w:rPr>
          <w:szCs w:val="28"/>
        </w:rPr>
      </w:pPr>
      <w:r w:rsidRPr="00C30296">
        <w:rPr>
          <w:szCs w:val="28"/>
          <w:rtl/>
        </w:rPr>
        <w:t xml:space="preserve"> וְיֵשְׁבוּ בָאָרֶץ וְיִסְחֲרוּ אֹתָהּ וְהָאָרֶץ הִנֵּה רַחֲבַת־יָדַיִם לִפְנֵיהֶם אֶת־בְּנֹתָם נִקַּח־לָנוּ לְנָשִׁים וְאֶת־בְּנֹתֵינוּ נִתֵּן לָהֶם׃</w:t>
      </w:r>
    </w:p>
    <w:p w14:paraId="53B5686F" w14:textId="77777777" w:rsidR="008D60CB" w:rsidRPr="00C30296" w:rsidRDefault="008D60CB" w:rsidP="00FE3D51">
      <w:pPr>
        <w:pStyle w:val="15"/>
        <w:rPr>
          <w:color w:val="auto"/>
        </w:rPr>
      </w:pPr>
      <w:r w:rsidRPr="00C30296">
        <w:rPr>
          <w:color w:val="auto"/>
        </w:rPr>
        <w:t>ВЕЕШЕВУ́ ВАА́РЕЦ ВЕЙИСХАРУ́ ОТА́ ВЕЃАА́РЕЦ ЃИНЭ́ РАХАВАТ-ЯДА́ЙИМ ЛИФНЕЃЕ́М ЭТ-БЕНОТА́М НИКАХ-ЛА́НУ ЛЕНАШИ́М ВЕЭТ-БЕНОТЭ́НУ НИТЭ́Н ЛАЃЕ́М</w:t>
      </w:r>
    </w:p>
    <w:p w14:paraId="71745AB7" w14:textId="77777777" w:rsidR="008D60CB" w:rsidRPr="00C30296" w:rsidRDefault="008D60CB" w:rsidP="00FE3D51">
      <w:pPr>
        <w:pStyle w:val="17"/>
        <w:rPr>
          <w:color w:val="auto"/>
        </w:rPr>
      </w:pPr>
      <w:r w:rsidRPr="00C30296">
        <w:rPr>
          <w:color w:val="auto"/>
        </w:rPr>
        <w:t>...И они живут в этой стране, И ОНИ ТОРГУЮТ В НЕЙ. И ВОТ ПЕРЕД НИМИ МНОГО ЗЕМЛИ. МЫ БУДЕМ БРАТЬ У НИХ ДОЧЕРЕЙ, КОТОРЫХ МЫ ВЫБИРАЕМ, И ТЕХ ДОЧЕРЕЙ, КОТОРЫХ ЗАХОТИМ, ДАДИМ ИМ.</w:t>
      </w:r>
    </w:p>
    <w:p w14:paraId="17C90A01" w14:textId="77777777" w:rsidR="008D60CB" w:rsidRPr="00C30296" w:rsidRDefault="008D60CB" w:rsidP="00FE3D51">
      <w:pPr>
        <w:pStyle w:val="17"/>
        <w:rPr>
          <w:color w:val="auto"/>
          <w:sz w:val="24"/>
          <w:szCs w:val="24"/>
        </w:rPr>
      </w:pPr>
    </w:p>
    <w:p w14:paraId="16919505" w14:textId="77777777" w:rsidR="008D60CB" w:rsidRPr="00C30296" w:rsidRDefault="008D60CB" w:rsidP="008D60CB">
      <w:pPr>
        <w:rPr>
          <w:color w:val="auto"/>
        </w:rPr>
      </w:pPr>
      <w:r w:rsidRPr="00C30296">
        <w:rPr>
          <w:color w:val="auto"/>
        </w:rPr>
        <w:t>Отец и сын приходят с коммерческим предложением, говорят: «Р</w:t>
      </w:r>
      <w:r w:rsidRPr="00C30296">
        <w:rPr>
          <w:color w:val="auto"/>
          <w:szCs w:val="24"/>
        </w:rPr>
        <w:t>ядом с нами уже живёт эта семья, вот смотрите, как они разукрасили наш город, какое это большое для нас благословение! Давайте в экономических целях сделаем то-то и то-то… Как нам с ними вступить в экономическое сотрудничество?»</w:t>
      </w:r>
    </w:p>
    <w:p w14:paraId="6A0E8D52" w14:textId="77777777" w:rsidR="008D60CB" w:rsidRPr="00C30296" w:rsidRDefault="008D60CB" w:rsidP="00FE3D51">
      <w:pPr>
        <w:pStyle w:val="13"/>
      </w:pPr>
    </w:p>
    <w:p w14:paraId="4B507EF2" w14:textId="77777777" w:rsidR="008D60CB" w:rsidRPr="00C30296" w:rsidRDefault="008D60CB" w:rsidP="00FE3D51">
      <w:pPr>
        <w:pStyle w:val="13"/>
        <w:rPr>
          <w:szCs w:val="28"/>
        </w:rPr>
      </w:pPr>
      <w:r w:rsidRPr="00C30296">
        <w:rPr>
          <w:szCs w:val="28"/>
          <w:rtl/>
        </w:rPr>
        <w:t>אַךְ־בְּזֹאת יֵאֹתוּ לָנוּ הָאֲנָשִׁים לָשֶׁבֶת אִתָּנוּ לִהְיוֹת לְעַם אֶחָד בְּהִמּוֹל לָנוּ כָּל־זָכָר כַּאֲשֶׁר הֵם נִמֹּלִים׃</w:t>
      </w:r>
    </w:p>
    <w:p w14:paraId="6A22E2ED" w14:textId="77777777" w:rsidR="008D60CB" w:rsidRPr="00C30296" w:rsidRDefault="008D60CB" w:rsidP="00FE3D51">
      <w:pPr>
        <w:pStyle w:val="15"/>
        <w:rPr>
          <w:color w:val="auto"/>
        </w:rPr>
      </w:pPr>
      <w:r w:rsidRPr="00C30296">
        <w:rPr>
          <w:color w:val="auto"/>
        </w:rPr>
        <w:t>АХ-БЕЗО́Т ЕО́ТУ ЛА́НУ ЃААНАШИ́М ЛАШЕ́ВЕТ ИТА́НУ ЛИЃЙЁТ ЛЕА́М ЭХА́Д БЕЃИМО́ЛЬ ЛА́НУ КОЛЬ-ЗАХА́Р КААШЕ́Р ЃЕМ НИМОЛИ́М</w:t>
      </w:r>
    </w:p>
    <w:p w14:paraId="57689635" w14:textId="77777777" w:rsidR="008D60CB" w:rsidRPr="00C30296" w:rsidRDefault="008D60CB" w:rsidP="00FE3D51">
      <w:pPr>
        <w:pStyle w:val="17"/>
        <w:rPr>
          <w:color w:val="auto"/>
        </w:rPr>
      </w:pPr>
      <w:r w:rsidRPr="00C30296">
        <w:rPr>
          <w:color w:val="auto"/>
        </w:rPr>
        <w:lastRenderedPageBreak/>
        <w:t>22. НА ТОМ ОСНОВАНИИ ОНИ СОГЛАСЯТСЯ БЫТЬ С НАМИ ОДНИМ НАРОДОМ, ЕСЛИ МЫ ОБРЕЖЕМ ВСЯКОГО МУЖСКОГО ПОЛА, КАК ОНИ ЭТО ДЕЛАЮТ.</w:t>
      </w:r>
    </w:p>
    <w:p w14:paraId="62574F9C" w14:textId="77777777" w:rsidR="008D60CB" w:rsidRPr="00C30296" w:rsidRDefault="008D60CB" w:rsidP="00FE3D51">
      <w:pPr>
        <w:pStyle w:val="17"/>
        <w:rPr>
          <w:color w:val="auto"/>
        </w:rPr>
      </w:pPr>
    </w:p>
    <w:p w14:paraId="4A960424" w14:textId="40751062" w:rsidR="008D60CB" w:rsidRPr="00C30296" w:rsidRDefault="008D60CB" w:rsidP="008D60CB">
      <w:pPr>
        <w:rPr>
          <w:color w:val="auto"/>
        </w:rPr>
      </w:pPr>
      <w:r w:rsidRPr="00C30296">
        <w:rPr>
          <w:color w:val="auto"/>
        </w:rPr>
        <w:t xml:space="preserve">Здесь нет ни слова о влюблённости Шхема в Дину, </w:t>
      </w:r>
      <w:r w:rsidRPr="00C30296">
        <w:rPr>
          <w:color w:val="auto"/>
          <w:szCs w:val="24"/>
        </w:rPr>
        <w:t>вообще ни слова о каких-то матримониальных планах. Здесь говорят: «Вот, смотрите, есть рядом семья, и</w:t>
      </w:r>
      <w:r w:rsidR="00D5055C" w:rsidRPr="00C30296">
        <w:rPr>
          <w:color w:val="auto"/>
          <w:szCs w:val="24"/>
        </w:rPr>
        <w:t>,</w:t>
      </w:r>
      <w:r w:rsidRPr="00C30296">
        <w:rPr>
          <w:color w:val="auto"/>
          <w:szCs w:val="24"/>
        </w:rPr>
        <w:t xml:space="preserve"> если мы обрежемся, мы можем сильно экономически раскрутиться».</w:t>
      </w:r>
    </w:p>
    <w:p w14:paraId="7829A534" w14:textId="77777777" w:rsidR="008D60CB" w:rsidRPr="00C30296" w:rsidRDefault="008D60CB" w:rsidP="00FE3D51">
      <w:pPr>
        <w:pStyle w:val="13"/>
      </w:pPr>
    </w:p>
    <w:p w14:paraId="70B3AAB5" w14:textId="77777777" w:rsidR="008D60CB" w:rsidRPr="00C30296" w:rsidRDefault="008D60CB" w:rsidP="00FE3D51">
      <w:pPr>
        <w:pStyle w:val="13"/>
        <w:rPr>
          <w:szCs w:val="28"/>
        </w:rPr>
      </w:pPr>
      <w:r w:rsidRPr="00C30296">
        <w:rPr>
          <w:szCs w:val="28"/>
          <w:rtl/>
        </w:rPr>
        <w:t>מִקְנֵהֶם וְקִנְיָנָם וְכָל־בְּהֶמְתָּם הֲלוֹא לָנוּ הֵם אַךְ נֵאוֹתָה לָהֶם וְיֵשְׁבוּ אִתָּנוּ׃</w:t>
      </w:r>
    </w:p>
    <w:p w14:paraId="37A8D478" w14:textId="77777777" w:rsidR="008D60CB" w:rsidRPr="00C30296" w:rsidRDefault="008D60CB" w:rsidP="00FE3D51">
      <w:pPr>
        <w:pStyle w:val="15"/>
        <w:rPr>
          <w:color w:val="auto"/>
        </w:rPr>
      </w:pPr>
      <w:r w:rsidRPr="00C30296">
        <w:rPr>
          <w:color w:val="auto"/>
          <w:lang w:bidi="hi-IN"/>
        </w:rPr>
        <w:t>МИКНЕГ</w:t>
      </w:r>
      <w:r w:rsidRPr="00C30296">
        <w:rPr>
          <w:rFonts w:eastAsia="Times New Roman" w:cs="Times New Roman"/>
          <w:color w:val="auto"/>
          <w:lang w:bidi="hi-IN"/>
        </w:rPr>
        <w:t>́</w:t>
      </w:r>
      <w:r w:rsidRPr="00C30296">
        <w:rPr>
          <w:color w:val="auto"/>
          <w:lang w:bidi="hi-IN"/>
        </w:rPr>
        <w:t>Е</w:t>
      </w:r>
      <w:r w:rsidRPr="00C30296">
        <w:rPr>
          <w:rFonts w:eastAsia="Times New Roman" w:cs="Times New Roman"/>
          <w:color w:val="auto"/>
          <w:lang w:bidi="hi-IN"/>
        </w:rPr>
        <w:t>́</w:t>
      </w:r>
      <w:r w:rsidRPr="00C30296">
        <w:rPr>
          <w:color w:val="auto"/>
          <w:lang w:bidi="hi-IN"/>
        </w:rPr>
        <w:t>М ВЕКИНЪЯНА</w:t>
      </w:r>
      <w:r w:rsidRPr="00C30296">
        <w:rPr>
          <w:rFonts w:eastAsia="Times New Roman" w:cs="Times New Roman"/>
          <w:color w:val="auto"/>
          <w:lang w:bidi="hi-IN"/>
        </w:rPr>
        <w:t>́</w:t>
      </w:r>
      <w:r w:rsidRPr="00C30296">
        <w:rPr>
          <w:color w:val="auto"/>
          <w:lang w:bidi="hi-IN"/>
        </w:rPr>
        <w:t>М ВЕХОЛЬ-БЕГ</w:t>
      </w:r>
      <w:r w:rsidRPr="00C30296">
        <w:rPr>
          <w:rFonts w:eastAsia="Times New Roman" w:cs="Times New Roman"/>
          <w:color w:val="auto"/>
          <w:lang w:bidi="hi-IN"/>
        </w:rPr>
        <w:t>́</w:t>
      </w:r>
      <w:r w:rsidRPr="00C30296">
        <w:rPr>
          <w:color w:val="auto"/>
          <w:lang w:bidi="hi-IN"/>
        </w:rPr>
        <w:t>ЕМТА</w:t>
      </w:r>
      <w:r w:rsidRPr="00C30296">
        <w:rPr>
          <w:rFonts w:eastAsia="Times New Roman" w:cs="Times New Roman"/>
          <w:color w:val="auto"/>
          <w:lang w:bidi="hi-IN"/>
        </w:rPr>
        <w:t>́</w:t>
      </w:r>
      <w:r w:rsidRPr="00C30296">
        <w:rPr>
          <w:color w:val="auto"/>
          <w:lang w:bidi="hi-IN"/>
        </w:rPr>
        <w:t>М Г</w:t>
      </w:r>
      <w:r w:rsidRPr="00C30296">
        <w:rPr>
          <w:rFonts w:eastAsia="Times New Roman" w:cs="Times New Roman"/>
          <w:color w:val="auto"/>
          <w:lang w:bidi="hi-IN"/>
        </w:rPr>
        <w:t>́</w:t>
      </w:r>
      <w:r w:rsidRPr="00C30296">
        <w:rPr>
          <w:color w:val="auto"/>
          <w:lang w:bidi="hi-IN"/>
        </w:rPr>
        <w:t>АЛО</w:t>
      </w:r>
      <w:r w:rsidRPr="00C30296">
        <w:rPr>
          <w:rFonts w:eastAsia="Times New Roman" w:cs="Times New Roman"/>
          <w:color w:val="auto"/>
          <w:lang w:bidi="hi-IN"/>
        </w:rPr>
        <w:t>́</w:t>
      </w:r>
      <w:r w:rsidRPr="00C30296">
        <w:rPr>
          <w:color w:val="auto"/>
          <w:lang w:bidi="hi-IN"/>
        </w:rPr>
        <w:t xml:space="preserve"> ЛА</w:t>
      </w:r>
      <w:r w:rsidRPr="00C30296">
        <w:rPr>
          <w:rFonts w:eastAsia="Times New Roman" w:cs="Times New Roman"/>
          <w:color w:val="auto"/>
          <w:lang w:bidi="hi-IN"/>
        </w:rPr>
        <w:t>́</w:t>
      </w:r>
      <w:r w:rsidRPr="00C30296">
        <w:rPr>
          <w:color w:val="auto"/>
          <w:lang w:bidi="hi-IN"/>
        </w:rPr>
        <w:t>НУ Г</w:t>
      </w:r>
      <w:r w:rsidRPr="00C30296">
        <w:rPr>
          <w:rFonts w:eastAsia="Times New Roman" w:cs="Times New Roman"/>
          <w:color w:val="auto"/>
          <w:lang w:bidi="hi-IN"/>
        </w:rPr>
        <w:t>́</w:t>
      </w:r>
      <w:r w:rsidRPr="00C30296">
        <w:rPr>
          <w:color w:val="auto"/>
          <w:lang w:bidi="hi-IN"/>
        </w:rPr>
        <w:t>ЕМ АХ НЕО</w:t>
      </w:r>
      <w:r w:rsidRPr="00C30296">
        <w:rPr>
          <w:rFonts w:eastAsia="Times New Roman" w:cs="Times New Roman"/>
          <w:color w:val="auto"/>
          <w:lang w:bidi="hi-IN"/>
        </w:rPr>
        <w:t>́</w:t>
      </w:r>
      <w:r w:rsidRPr="00C30296">
        <w:rPr>
          <w:color w:val="auto"/>
          <w:lang w:bidi="hi-IN"/>
        </w:rPr>
        <w:t>ТА ЛАГ</w:t>
      </w:r>
      <w:r w:rsidRPr="00C30296">
        <w:rPr>
          <w:rFonts w:eastAsia="Times New Roman" w:cs="Times New Roman"/>
          <w:color w:val="auto"/>
          <w:lang w:bidi="hi-IN"/>
        </w:rPr>
        <w:t>́</w:t>
      </w:r>
      <w:r w:rsidRPr="00C30296">
        <w:rPr>
          <w:color w:val="auto"/>
          <w:lang w:bidi="hi-IN"/>
        </w:rPr>
        <w:t>Е</w:t>
      </w:r>
      <w:r w:rsidRPr="00C30296">
        <w:rPr>
          <w:rFonts w:eastAsia="Times New Roman" w:cs="Times New Roman"/>
          <w:color w:val="auto"/>
          <w:lang w:bidi="hi-IN"/>
        </w:rPr>
        <w:t>́</w:t>
      </w:r>
      <w:r w:rsidRPr="00C30296">
        <w:rPr>
          <w:color w:val="auto"/>
          <w:lang w:bidi="hi-IN"/>
        </w:rPr>
        <w:t>М ВЕЕШЕВУ</w:t>
      </w:r>
      <w:r w:rsidRPr="00C30296">
        <w:rPr>
          <w:rFonts w:eastAsia="Times New Roman" w:cs="Times New Roman"/>
          <w:color w:val="auto"/>
          <w:lang w:bidi="hi-IN"/>
        </w:rPr>
        <w:t>́</w:t>
      </w:r>
      <w:r w:rsidRPr="00C30296">
        <w:rPr>
          <w:color w:val="auto"/>
          <w:lang w:bidi="hi-IN"/>
        </w:rPr>
        <w:t xml:space="preserve"> ИТА</w:t>
      </w:r>
      <w:r w:rsidRPr="00C30296">
        <w:rPr>
          <w:rFonts w:eastAsia="Times New Roman" w:cs="Times New Roman"/>
          <w:color w:val="auto"/>
          <w:lang w:bidi="hi-IN"/>
        </w:rPr>
        <w:t>́</w:t>
      </w:r>
      <w:r w:rsidRPr="00C30296">
        <w:rPr>
          <w:color w:val="auto"/>
          <w:lang w:bidi="hi-IN"/>
        </w:rPr>
        <w:t>НУ</w:t>
      </w:r>
    </w:p>
    <w:p w14:paraId="62EBDD07" w14:textId="39AF3FA8" w:rsidR="008D60CB" w:rsidRPr="00C30296" w:rsidRDefault="008D60CB" w:rsidP="00FE3D51">
      <w:pPr>
        <w:pStyle w:val="17"/>
        <w:rPr>
          <w:color w:val="auto"/>
        </w:rPr>
      </w:pPr>
      <w:r w:rsidRPr="00C30296">
        <w:rPr>
          <w:color w:val="auto"/>
        </w:rPr>
        <w:t xml:space="preserve">23. И ИХ СКОТ, И ВСЁ ИХ ИМУЩЕСТВО, ВСЯ ИХ СКОТИНА: МЫ ЖЕ СМОЖЕМ ВЫТЯНУТЬ СЕБЕ </w:t>
      </w:r>
      <w:r w:rsidR="00FE3D51" w:rsidRPr="00C30296">
        <w:rPr>
          <w:i w:val="0"/>
          <w:caps w:val="0"/>
          <w:color w:val="auto"/>
          <w:sz w:val="24"/>
          <w:szCs w:val="24"/>
        </w:rPr>
        <w:t>(мы всё у них сможем выцыганить)</w:t>
      </w:r>
      <w:r w:rsidRPr="00C30296">
        <w:rPr>
          <w:color w:val="auto"/>
        </w:rPr>
        <w:t>, СМОЖЕМ ОБОБРАТЬ ИХ, НО ДАВАЙТЕ СОГЛАСИМСЯ НА ИХ ПРЕДЛОЖЕНИЕ, И ОНИ ОСТАНУТСЯ С НАМИ».</w:t>
      </w:r>
    </w:p>
    <w:p w14:paraId="0D8B42CB" w14:textId="77777777" w:rsidR="008D60CB" w:rsidRPr="00C30296" w:rsidRDefault="008D60CB" w:rsidP="00FE3D51">
      <w:pPr>
        <w:pStyle w:val="17"/>
        <w:rPr>
          <w:color w:val="auto"/>
        </w:rPr>
      </w:pPr>
    </w:p>
    <w:p w14:paraId="328E12C7" w14:textId="77777777" w:rsidR="008D60CB" w:rsidRPr="00C30296" w:rsidRDefault="008D60CB" w:rsidP="008D60CB">
      <w:pPr>
        <w:rPr>
          <w:color w:val="auto"/>
        </w:rPr>
      </w:pPr>
      <w:r w:rsidRPr="00C30296">
        <w:rPr>
          <w:color w:val="auto"/>
        </w:rPr>
        <w:t>Идея такая: эт</w:t>
      </w:r>
      <w:r w:rsidRPr="00C30296">
        <w:rPr>
          <w:color w:val="auto"/>
          <w:szCs w:val="24"/>
        </w:rPr>
        <w:t>и соседи богатые, смотрите, сколько радости они детишкам нашим приносят, сколько благословения они приносят в наш город, они уже данность, они здесь живут, давайте, чтобы их здесь оставить, чтобы мы могли потихонечку их обобрать и выдоить всё, что у них есть, давайте обрежемся. Совершенно не то, о чём говорили братья, совершенно не то, что предлагали братья и совершенно не то, что сам Хамор предлагал братьям. Предполагается чисто экономический союз. То есть что хочет Хамор? Хамор хочет на основании случившегося, на этой трагедии раскрутиться, подняться экономически, поднять свой народ, ну, и свой собственный статус.</w:t>
      </w:r>
    </w:p>
    <w:p w14:paraId="0F733C81" w14:textId="77777777" w:rsidR="008D60CB" w:rsidRPr="00C30296" w:rsidRDefault="008D60CB" w:rsidP="00FE3D51">
      <w:pPr>
        <w:pStyle w:val="13"/>
      </w:pPr>
    </w:p>
    <w:p w14:paraId="52E4DD08" w14:textId="77777777" w:rsidR="008D60CB" w:rsidRPr="00C30296" w:rsidRDefault="008D60CB" w:rsidP="00FE3D51">
      <w:pPr>
        <w:pStyle w:val="13"/>
        <w:rPr>
          <w:szCs w:val="28"/>
        </w:rPr>
      </w:pPr>
      <w:r w:rsidRPr="00C30296">
        <w:rPr>
          <w:szCs w:val="28"/>
          <w:rtl/>
        </w:rPr>
        <w:t>וַיִּשְׁמְעוּ אֶל־חֲמוֹר וְאֶל־שְׁכֶם בְּנוֹ כָּל־יֹצְאֵי שַׁעַר עִירוֹ וַיִּמֹּלוּ כָּל־זָכָר כָּל־יֹצְאֵי שַׁעַר עִירוֹ׃</w:t>
      </w:r>
    </w:p>
    <w:p w14:paraId="31005047" w14:textId="77777777" w:rsidR="008D60CB" w:rsidRPr="00C30296" w:rsidRDefault="008D60CB" w:rsidP="00FE3D51">
      <w:pPr>
        <w:pStyle w:val="15"/>
        <w:rPr>
          <w:color w:val="auto"/>
        </w:rPr>
      </w:pPr>
      <w:r w:rsidRPr="00C30296">
        <w:rPr>
          <w:color w:val="auto"/>
          <w:lang w:bidi="hi-IN"/>
        </w:rPr>
        <w:lastRenderedPageBreak/>
        <w:t>ВАЙИШМЕУ</w:t>
      </w:r>
      <w:r w:rsidRPr="00C30296">
        <w:rPr>
          <w:rFonts w:eastAsia="Times New Roman" w:cs="Times New Roman"/>
          <w:color w:val="auto"/>
          <w:lang w:bidi="hi-IN"/>
        </w:rPr>
        <w:t>́</w:t>
      </w:r>
      <w:r w:rsidRPr="00C30296">
        <w:rPr>
          <w:color w:val="auto"/>
          <w:lang w:bidi="hi-IN"/>
        </w:rPr>
        <w:t xml:space="preserve"> ЭЛЬ-ХАМО</w:t>
      </w:r>
      <w:r w:rsidRPr="00C30296">
        <w:rPr>
          <w:rFonts w:eastAsia="Times New Roman" w:cs="Times New Roman"/>
          <w:color w:val="auto"/>
          <w:lang w:bidi="hi-IN"/>
        </w:rPr>
        <w:t>́</w:t>
      </w:r>
      <w:r w:rsidRPr="00C30296">
        <w:rPr>
          <w:color w:val="auto"/>
          <w:lang w:bidi="hi-IN"/>
        </w:rPr>
        <w:t>Р ВЕЭЛЬ-ШЕХЭ</w:t>
      </w:r>
      <w:r w:rsidRPr="00C30296">
        <w:rPr>
          <w:rFonts w:eastAsia="Times New Roman" w:cs="Times New Roman"/>
          <w:color w:val="auto"/>
          <w:lang w:bidi="hi-IN"/>
        </w:rPr>
        <w:t>́</w:t>
      </w:r>
      <w:r w:rsidRPr="00C30296">
        <w:rPr>
          <w:color w:val="auto"/>
          <w:lang w:bidi="hi-IN"/>
        </w:rPr>
        <w:t>М БЕНО</w:t>
      </w:r>
      <w:r w:rsidRPr="00C30296">
        <w:rPr>
          <w:rFonts w:eastAsia="Times New Roman" w:cs="Times New Roman"/>
          <w:color w:val="auto"/>
          <w:lang w:bidi="hi-IN"/>
        </w:rPr>
        <w:t>́</w:t>
      </w:r>
      <w:r w:rsidRPr="00C30296">
        <w:rPr>
          <w:color w:val="auto"/>
          <w:lang w:bidi="hi-IN"/>
        </w:rPr>
        <w:t xml:space="preserve"> КОЛЬ ЁЦЕЭ</w:t>
      </w:r>
      <w:r w:rsidRPr="00C30296">
        <w:rPr>
          <w:rFonts w:eastAsia="Times New Roman" w:cs="Times New Roman"/>
          <w:color w:val="auto"/>
          <w:lang w:bidi="hi-IN"/>
        </w:rPr>
        <w:t>́</w:t>
      </w:r>
      <w:r w:rsidRPr="00C30296">
        <w:rPr>
          <w:color w:val="auto"/>
          <w:lang w:bidi="hi-IN"/>
        </w:rPr>
        <w:t xml:space="preserve"> ША</w:t>
      </w:r>
      <w:r w:rsidRPr="00C30296">
        <w:rPr>
          <w:rFonts w:eastAsia="Times New Roman" w:cs="Times New Roman"/>
          <w:color w:val="auto"/>
          <w:lang w:bidi="hi-IN"/>
        </w:rPr>
        <w:t>́</w:t>
      </w:r>
      <w:r w:rsidRPr="00C30296">
        <w:rPr>
          <w:color w:val="auto"/>
          <w:lang w:bidi="hi-IN"/>
        </w:rPr>
        <w:t>АР ИРО</w:t>
      </w:r>
      <w:r w:rsidRPr="00C30296">
        <w:rPr>
          <w:rFonts w:eastAsia="Times New Roman" w:cs="Times New Roman"/>
          <w:color w:val="auto"/>
          <w:lang w:bidi="hi-IN"/>
        </w:rPr>
        <w:t>́</w:t>
      </w:r>
      <w:r w:rsidRPr="00C30296">
        <w:rPr>
          <w:color w:val="auto"/>
          <w:lang w:bidi="hi-IN"/>
        </w:rPr>
        <w:t xml:space="preserve"> ВАЙИМО</w:t>
      </w:r>
      <w:r w:rsidRPr="00C30296">
        <w:rPr>
          <w:rFonts w:eastAsia="Times New Roman" w:cs="Times New Roman"/>
          <w:color w:val="auto"/>
          <w:lang w:bidi="hi-IN"/>
        </w:rPr>
        <w:t>́</w:t>
      </w:r>
      <w:r w:rsidRPr="00C30296">
        <w:rPr>
          <w:color w:val="auto"/>
          <w:lang w:bidi="hi-IN"/>
        </w:rPr>
        <w:t>ЛУ КОЛЬ-ЗАХА</w:t>
      </w:r>
      <w:r w:rsidRPr="00C30296">
        <w:rPr>
          <w:rFonts w:eastAsia="Times New Roman" w:cs="Times New Roman"/>
          <w:color w:val="auto"/>
          <w:lang w:bidi="hi-IN"/>
        </w:rPr>
        <w:t>́</w:t>
      </w:r>
      <w:r w:rsidRPr="00C30296">
        <w:rPr>
          <w:color w:val="auto"/>
          <w:lang w:bidi="hi-IN"/>
        </w:rPr>
        <w:t>Р КОЛЬ-ЁЦЕЭ</w:t>
      </w:r>
      <w:r w:rsidRPr="00C30296">
        <w:rPr>
          <w:rFonts w:eastAsia="Times New Roman" w:cs="Times New Roman"/>
          <w:color w:val="auto"/>
          <w:lang w:bidi="hi-IN"/>
        </w:rPr>
        <w:t>́</w:t>
      </w:r>
      <w:r w:rsidRPr="00C30296">
        <w:rPr>
          <w:color w:val="auto"/>
          <w:lang w:bidi="hi-IN"/>
        </w:rPr>
        <w:t xml:space="preserve"> ША</w:t>
      </w:r>
      <w:r w:rsidRPr="00C30296">
        <w:rPr>
          <w:rFonts w:eastAsia="Times New Roman" w:cs="Times New Roman"/>
          <w:color w:val="auto"/>
          <w:lang w:bidi="hi-IN"/>
        </w:rPr>
        <w:t>́</w:t>
      </w:r>
      <w:r w:rsidRPr="00C30296">
        <w:rPr>
          <w:color w:val="auto"/>
          <w:lang w:bidi="hi-IN"/>
        </w:rPr>
        <w:t>АР ИРО</w:t>
      </w:r>
      <w:r w:rsidRPr="00C30296">
        <w:rPr>
          <w:rFonts w:eastAsia="Times New Roman" w:cs="Times New Roman"/>
          <w:color w:val="auto"/>
          <w:lang w:bidi="hi-IN"/>
        </w:rPr>
        <w:t>́</w:t>
      </w:r>
      <w:r w:rsidRPr="00C30296">
        <w:rPr>
          <w:color w:val="auto"/>
          <w:lang w:bidi="hi-IN"/>
        </w:rPr>
        <w:t xml:space="preserve"> </w:t>
      </w:r>
    </w:p>
    <w:p w14:paraId="74147B7F" w14:textId="5E13920F" w:rsidR="008D60CB" w:rsidRPr="00C30296" w:rsidRDefault="008D60CB" w:rsidP="00FE3D51">
      <w:pPr>
        <w:pStyle w:val="17"/>
        <w:rPr>
          <w:color w:val="auto"/>
        </w:rPr>
      </w:pPr>
      <w:r w:rsidRPr="00C30296">
        <w:rPr>
          <w:color w:val="auto"/>
        </w:rPr>
        <w:t xml:space="preserve">24. И ПОСЛУШАЛИ ХАМОРА И ШХЕМА, ВСЕ, КТО ВХОДИТ В ИХ ВОРОТА, И ОБРЕЗАЛИ ВСЕХ ВХОДЯЩИХ В ВОРОТА ГОРОДА </w:t>
      </w:r>
      <w:r w:rsidR="00FE3D51" w:rsidRPr="00C30296">
        <w:rPr>
          <w:i w:val="0"/>
          <w:caps w:val="0"/>
          <w:color w:val="auto"/>
          <w:sz w:val="24"/>
          <w:szCs w:val="24"/>
        </w:rPr>
        <w:t>(всех, кто находится в юрисдикции этого города, они обрезали)</w:t>
      </w:r>
      <w:r w:rsidRPr="00C30296">
        <w:rPr>
          <w:color w:val="auto"/>
        </w:rPr>
        <w:t>.</w:t>
      </w:r>
    </w:p>
    <w:p w14:paraId="50D2B0D2" w14:textId="77777777" w:rsidR="008D60CB" w:rsidRPr="00C30296" w:rsidRDefault="008D60CB" w:rsidP="00FE3D51">
      <w:pPr>
        <w:pStyle w:val="17"/>
        <w:rPr>
          <w:color w:val="auto"/>
        </w:rPr>
      </w:pPr>
    </w:p>
    <w:p w14:paraId="0195E817" w14:textId="7E196C41" w:rsidR="00D5055C" w:rsidRPr="00C30296" w:rsidRDefault="008D60CB" w:rsidP="008D60CB">
      <w:pPr>
        <w:rPr>
          <w:color w:val="auto"/>
          <w:szCs w:val="24"/>
        </w:rPr>
      </w:pPr>
      <w:r w:rsidRPr="00C30296">
        <w:rPr>
          <w:color w:val="auto"/>
        </w:rPr>
        <w:t xml:space="preserve">Напоминаю, обрезали они всех, </w:t>
      </w:r>
      <w:r w:rsidRPr="00C30296">
        <w:rPr>
          <w:color w:val="auto"/>
          <w:szCs w:val="24"/>
        </w:rPr>
        <w:t>потому что они ждали от этого экономической выгоды. Здесь нет ни раскаяния за содеянное, ни желания примириться. Вообще не упоминается какой-то конфликт, который происходил между Яаковом и Хамором, между сыновьями Яакова и Шхемом. Вобще ничего нет, есть какая-то – опа! – экономическая идея. И тем более здесь нет обрезания во имя Небес и по заповеди Божьей.</w:t>
      </w:r>
      <w:r w:rsidR="005255B4" w:rsidRPr="00C30296">
        <w:rPr>
          <w:color w:val="auto"/>
          <w:szCs w:val="24"/>
        </w:rPr>
        <w:t xml:space="preserve"> </w:t>
      </w:r>
      <w:r w:rsidRPr="00C30296">
        <w:rPr>
          <w:color w:val="auto"/>
          <w:szCs w:val="24"/>
        </w:rPr>
        <w:t xml:space="preserve">Просто «давайте сделаем, как они, чтобы им не было сильно противно с нами». </w:t>
      </w:r>
    </w:p>
    <w:p w14:paraId="3DD64187" w14:textId="2E3FAC77" w:rsidR="008D60CB" w:rsidRPr="00C30296" w:rsidRDefault="008D60CB" w:rsidP="008D60CB">
      <w:pPr>
        <w:rPr>
          <w:color w:val="auto"/>
        </w:rPr>
      </w:pPr>
      <w:r w:rsidRPr="00C30296">
        <w:rPr>
          <w:color w:val="auto"/>
          <w:szCs w:val="24"/>
        </w:rPr>
        <w:t>Такое действие происходит. Что же после этого? Постепенно все жители города обрезываются. Дина остаётся у Шхема во дворце или в доме (непонятно, где она там находится). В стане Яакова вообще не ожидали, скорее всего, что Хамор и компания согласятся обрезаться.</w:t>
      </w:r>
      <w:r w:rsidR="005255B4" w:rsidRPr="00C30296">
        <w:rPr>
          <w:color w:val="auto"/>
          <w:szCs w:val="24"/>
        </w:rPr>
        <w:t xml:space="preserve"> </w:t>
      </w:r>
      <w:r w:rsidRPr="00C30296">
        <w:rPr>
          <w:color w:val="auto"/>
          <w:szCs w:val="24"/>
        </w:rPr>
        <w:t>Возможно, коварство было в этом. Они ждали, что Хамор не захочет обрезываться, город не захочет обрезываться, они встанут и уйдут. Во всяком случае, мы видим, что не по совету братьев, не как коллективный разум, братья Шимон и Леви начинают действовать.</w:t>
      </w:r>
    </w:p>
    <w:p w14:paraId="5F9CBEB1" w14:textId="77777777" w:rsidR="008D60CB" w:rsidRPr="00C30296" w:rsidRDefault="008D60CB" w:rsidP="00FE3D51">
      <w:pPr>
        <w:pStyle w:val="13"/>
      </w:pPr>
    </w:p>
    <w:p w14:paraId="1B4C86A9" w14:textId="77777777" w:rsidR="008D60CB" w:rsidRPr="00C30296" w:rsidRDefault="008D60CB" w:rsidP="00FE3D51">
      <w:pPr>
        <w:pStyle w:val="13"/>
        <w:rPr>
          <w:szCs w:val="28"/>
        </w:rPr>
      </w:pPr>
      <w:r w:rsidRPr="00C30296">
        <w:rPr>
          <w:szCs w:val="28"/>
          <w:rtl/>
        </w:rPr>
        <w:t>וַיְהִי בַיּוֹם הַשְּׁלִישִׁי בִּהְיוֹתָם כֹּאֲבִים וַיִּקְחוּ שְׁנֵי־בְנֵי־יַעֲקֹב שִׁמְעוֹן וְלֵוִי אֲחֵי דִינָה אִישׁ חַרְבּוֹ וַיָּבֹאוּ עַל־הָעִיר בֶּטַח וַיַּהַרְגוּ כָּל־זָכָר׃</w:t>
      </w:r>
    </w:p>
    <w:p w14:paraId="61D6CC9F" w14:textId="77777777" w:rsidR="008D60CB" w:rsidRPr="00C30296" w:rsidRDefault="008D60CB" w:rsidP="00FE3D51">
      <w:pPr>
        <w:pStyle w:val="15"/>
        <w:rPr>
          <w:color w:val="auto"/>
        </w:rPr>
      </w:pPr>
      <w:r w:rsidRPr="00C30296">
        <w:rPr>
          <w:color w:val="auto"/>
        </w:rPr>
        <w:t>ВАЙЃИ́ ВАЁМ ЃАШЕЛИШИ́ БИЃЙЁТА́М КОАВИ́М ВАЙИКХУ́ ШЕНЕ-ВЕНЕ-ЯАКО́В ШИМЪО́Н ВЕЛЕВИ́ АХЭ́ ДИНА́ ИШ ХАРБО́ ВАЯВО́У АЛЬ-ЃАИ́Р БЭ́ТАХ ВАЯЃАРГУ́ КОЛЬ-ЗАХА́Р</w:t>
      </w:r>
    </w:p>
    <w:p w14:paraId="0874D7B1" w14:textId="77777777" w:rsidR="008D60CB" w:rsidRPr="00C30296" w:rsidRDefault="008D60CB" w:rsidP="00FE3D51">
      <w:pPr>
        <w:pStyle w:val="17"/>
        <w:rPr>
          <w:color w:val="auto"/>
        </w:rPr>
      </w:pPr>
      <w:r w:rsidRPr="00C30296">
        <w:rPr>
          <w:color w:val="auto"/>
        </w:rPr>
        <w:t xml:space="preserve">25. И БЫЛО В ТРЕТИЙ ДЕНЬ, КОГДА ОНИ БОЛЕЛИ (шхемцы) ПОСЛЕ ОБРЕЗАНИЯ, И ВЗЯЛИ ДВА СЫНА </w:t>
      </w:r>
      <w:r w:rsidRPr="00C30296">
        <w:rPr>
          <w:color w:val="auto"/>
        </w:rPr>
        <w:lastRenderedPageBreak/>
        <w:t>ЯАКОВА ШИМОН И ЛЕВИ, БРАТЬЯ ДИНЫ, КАЖДЫЙ СВОЙ МЕЧ, И ВОШЛИ В ГОРОД УВЕРЕННО, И УБИЛИ ВСЕХ МУЖЧИН.</w:t>
      </w:r>
    </w:p>
    <w:p w14:paraId="0583524F" w14:textId="77777777" w:rsidR="008D60CB" w:rsidRPr="00C30296" w:rsidRDefault="008D60CB" w:rsidP="00FE3D51">
      <w:pPr>
        <w:pStyle w:val="17"/>
        <w:rPr>
          <w:color w:val="auto"/>
        </w:rPr>
      </w:pPr>
    </w:p>
    <w:p w14:paraId="19F94C3C" w14:textId="2DF5018E" w:rsidR="008D60CB" w:rsidRPr="00C30296" w:rsidRDefault="008D60CB" w:rsidP="00D5055C">
      <w:pPr>
        <w:rPr>
          <w:color w:val="auto"/>
          <w:szCs w:val="24"/>
        </w:rPr>
      </w:pPr>
      <w:r w:rsidRPr="00C30296">
        <w:rPr>
          <w:color w:val="auto"/>
        </w:rPr>
        <w:t xml:space="preserve">Страшный, ужасный геноцид. </w:t>
      </w:r>
      <w:r w:rsidRPr="00C30296">
        <w:rPr>
          <w:color w:val="auto"/>
          <w:szCs w:val="24"/>
        </w:rPr>
        <w:t>Теперь представьте себе: Дина изнасилована, насильники приходят, ведут переговоры, сыновья пытаются как-то вытащить оттуда Дину, но их план коварства, возможно, проваливается</w:t>
      </w:r>
      <w:r w:rsidR="00D5055C" w:rsidRPr="00C30296">
        <w:rPr>
          <w:color w:val="auto"/>
          <w:szCs w:val="24"/>
        </w:rPr>
        <w:t>,</w:t>
      </w:r>
      <w:r w:rsidRPr="00C30296">
        <w:rPr>
          <w:color w:val="auto"/>
          <w:szCs w:val="24"/>
        </w:rPr>
        <w:t xml:space="preserve"> и они не получают того, чего хотели. Проходит день, второй, третий</w:t>
      </w:r>
      <w:r w:rsidR="00D5055C" w:rsidRPr="00C30296">
        <w:rPr>
          <w:color w:val="auto"/>
          <w:szCs w:val="24"/>
        </w:rPr>
        <w:t>.</w:t>
      </w:r>
      <w:r w:rsidRPr="00C30296">
        <w:rPr>
          <w:color w:val="auto"/>
          <w:szCs w:val="24"/>
        </w:rPr>
        <w:t xml:space="preserve"> Никто в доме Яакова вообще ничего не делает. И тогда Шимон и Леви, два брата, про которых сказано </w:t>
      </w:r>
      <w:r w:rsidRPr="00C30296">
        <w:rPr>
          <w:i/>
          <w:iCs/>
          <w:color w:val="auto"/>
          <w:szCs w:val="24"/>
        </w:rPr>
        <w:t>ахэ Дина (братья Дины)…</w:t>
      </w:r>
      <w:r w:rsidRPr="00C30296">
        <w:rPr>
          <w:iCs/>
          <w:color w:val="auto"/>
          <w:szCs w:val="24"/>
        </w:rPr>
        <w:t xml:space="preserve"> Почему так сказано? По отцу, конечно, у Дины больше братьев, а по матери </w:t>
      </w:r>
      <w:r w:rsidRPr="00C30296">
        <w:rPr>
          <w:color w:val="auto"/>
          <w:szCs w:val="24"/>
        </w:rPr>
        <w:t>Реувен – старший брат, но Реувен, как мы дальше увидим, – человек немножко другого характера. Итак, помните историю, когда Лаван догнал стан Яакова? Мы там читали, что Лаван по очереди заходил в шатёр Рахел</w:t>
      </w:r>
      <w:r w:rsidR="007C7B01" w:rsidRPr="00C30296">
        <w:rPr>
          <w:color w:val="auto"/>
          <w:szCs w:val="24"/>
        </w:rPr>
        <w:t>ь</w:t>
      </w:r>
      <w:r w:rsidRPr="00C30296">
        <w:rPr>
          <w:color w:val="auto"/>
          <w:szCs w:val="24"/>
        </w:rPr>
        <w:t xml:space="preserve">, в шатёр Леи, в шатёр Яакова и в шатёр каждой из рабынь. Из этого мы заключаем, что живут они отдельно и каждая мама живёт со своими детьми. Дети не такие уже взрослые: Шимону 14, Леви 13, то есть многие дети ещё рядом с мамами, каждый растёт в своем шатре, и поэтому Шимон и Леви ждут три дня. Они полагают, что сейчас Яаков придумает, что будут делать другие, что будут делать другие братья. Но Яаков молчит. </w:t>
      </w:r>
    </w:p>
    <w:p w14:paraId="0BEE61BB" w14:textId="77777777" w:rsidR="008D60CB" w:rsidRPr="00C30296" w:rsidRDefault="008D60CB" w:rsidP="008D60CB">
      <w:pPr>
        <w:rPr>
          <w:color w:val="auto"/>
        </w:rPr>
      </w:pPr>
      <w:r w:rsidRPr="00C30296">
        <w:rPr>
          <w:color w:val="auto"/>
          <w:szCs w:val="24"/>
        </w:rPr>
        <w:t xml:space="preserve">Через несколько глав мы услышим про то, как погиб Йосеф, и там сказано, что Яаков разодрал одежду и сидел в трауре. Здесь же Яаков вообще молчит, ждёт, пока сыновья вернутся. И, возможно, у братьев Дины есть такое ощущение, что за их сестрёнку никто и не переживает. Они («к мечам рванулись наши руки») нападают на город, на клан Хамора, убивают их всех, убивают всех мужчин, расчищая тем самым путь к дворцу (или к дому). </w:t>
      </w:r>
    </w:p>
    <w:p w14:paraId="532804CB" w14:textId="77777777" w:rsidR="008D60CB" w:rsidRPr="00C30296" w:rsidRDefault="008D60CB" w:rsidP="00FE3D51">
      <w:pPr>
        <w:pStyle w:val="13"/>
      </w:pPr>
    </w:p>
    <w:p w14:paraId="414CD2FC" w14:textId="77777777" w:rsidR="008D60CB" w:rsidRPr="00C30296" w:rsidRDefault="008D60CB" w:rsidP="00FE3D51">
      <w:pPr>
        <w:pStyle w:val="13"/>
        <w:rPr>
          <w:szCs w:val="28"/>
        </w:rPr>
      </w:pPr>
      <w:r w:rsidRPr="00C30296">
        <w:rPr>
          <w:szCs w:val="28"/>
          <w:rtl/>
        </w:rPr>
        <w:lastRenderedPageBreak/>
        <w:t>וְאֶת־חֲמוֹר וְאֶת־שְׁכֶם בְּנוֹ הָרְגוּ לְפִי־חָרֶב וַיִּקְחוּ אֶת־דִּינָה מִבֵּית שְׁכֶם וַיֵּצֵאוּ׃</w:t>
      </w:r>
    </w:p>
    <w:p w14:paraId="3B46F553" w14:textId="77777777" w:rsidR="008D60CB" w:rsidRPr="00C30296" w:rsidRDefault="008D60CB" w:rsidP="00FE3D51">
      <w:pPr>
        <w:pStyle w:val="15"/>
        <w:rPr>
          <w:color w:val="auto"/>
        </w:rPr>
      </w:pPr>
      <w:r w:rsidRPr="00C30296">
        <w:rPr>
          <w:color w:val="auto"/>
          <w:lang w:bidi="hi-IN"/>
        </w:rPr>
        <w:t>ВЕЭТ-ХАМО</w:t>
      </w:r>
      <w:r w:rsidRPr="00C30296">
        <w:rPr>
          <w:rFonts w:eastAsia="Times New Roman" w:cs="Times New Roman"/>
          <w:color w:val="auto"/>
          <w:lang w:bidi="hi-IN"/>
        </w:rPr>
        <w:t>́</w:t>
      </w:r>
      <w:r w:rsidRPr="00C30296">
        <w:rPr>
          <w:color w:val="auto"/>
          <w:lang w:bidi="hi-IN"/>
        </w:rPr>
        <w:t>Р ВЕЭТ-ШЕХЭ</w:t>
      </w:r>
      <w:r w:rsidRPr="00C30296">
        <w:rPr>
          <w:rFonts w:eastAsia="Times New Roman" w:cs="Times New Roman"/>
          <w:color w:val="auto"/>
          <w:lang w:bidi="hi-IN"/>
        </w:rPr>
        <w:t>́</w:t>
      </w:r>
      <w:r w:rsidRPr="00C30296">
        <w:rPr>
          <w:color w:val="auto"/>
          <w:lang w:bidi="hi-IN"/>
        </w:rPr>
        <w:t>М БЕНО</w:t>
      </w:r>
      <w:r w:rsidRPr="00C30296">
        <w:rPr>
          <w:rFonts w:eastAsia="Times New Roman" w:cs="Times New Roman"/>
          <w:color w:val="auto"/>
          <w:lang w:bidi="hi-IN"/>
        </w:rPr>
        <w:t>́</w:t>
      </w:r>
      <w:r w:rsidRPr="00C30296">
        <w:rPr>
          <w:color w:val="auto"/>
          <w:lang w:bidi="hi-IN"/>
        </w:rPr>
        <w:t xml:space="preserve"> Г</w:t>
      </w:r>
      <w:r w:rsidRPr="00C30296">
        <w:rPr>
          <w:rFonts w:eastAsia="Times New Roman" w:cs="Times New Roman"/>
          <w:color w:val="auto"/>
          <w:lang w:bidi="hi-IN"/>
        </w:rPr>
        <w:t>́</w:t>
      </w:r>
      <w:r w:rsidRPr="00C30296">
        <w:rPr>
          <w:color w:val="auto"/>
          <w:lang w:bidi="hi-IN"/>
        </w:rPr>
        <w:t>АРЕГУ</w:t>
      </w:r>
      <w:r w:rsidRPr="00C30296">
        <w:rPr>
          <w:rFonts w:eastAsia="Times New Roman" w:cs="Times New Roman"/>
          <w:color w:val="auto"/>
          <w:lang w:bidi="hi-IN"/>
        </w:rPr>
        <w:t>́</w:t>
      </w:r>
      <w:r w:rsidRPr="00C30296">
        <w:rPr>
          <w:color w:val="auto"/>
          <w:lang w:bidi="hi-IN"/>
        </w:rPr>
        <w:t xml:space="preserve"> ЛЕФИ-ХА</w:t>
      </w:r>
      <w:r w:rsidRPr="00C30296">
        <w:rPr>
          <w:rFonts w:eastAsia="Times New Roman" w:cs="Times New Roman"/>
          <w:color w:val="auto"/>
          <w:lang w:bidi="hi-IN"/>
        </w:rPr>
        <w:t>́</w:t>
      </w:r>
      <w:r w:rsidRPr="00C30296">
        <w:rPr>
          <w:color w:val="auto"/>
          <w:lang w:bidi="hi-IN"/>
        </w:rPr>
        <w:t>РЕВ ВАЙИКХУ</w:t>
      </w:r>
      <w:r w:rsidRPr="00C30296">
        <w:rPr>
          <w:rFonts w:eastAsia="Times New Roman" w:cs="Times New Roman"/>
          <w:color w:val="auto"/>
          <w:lang w:bidi="hi-IN"/>
        </w:rPr>
        <w:t>́</w:t>
      </w:r>
      <w:r w:rsidRPr="00C30296">
        <w:rPr>
          <w:color w:val="auto"/>
          <w:lang w:bidi="hi-IN"/>
        </w:rPr>
        <w:t xml:space="preserve"> ЭТ-ДИНА</w:t>
      </w:r>
      <w:r w:rsidRPr="00C30296">
        <w:rPr>
          <w:rFonts w:eastAsia="Times New Roman" w:cs="Times New Roman"/>
          <w:color w:val="auto"/>
          <w:lang w:bidi="hi-IN"/>
        </w:rPr>
        <w:t>́</w:t>
      </w:r>
      <w:r w:rsidRPr="00C30296">
        <w:rPr>
          <w:color w:val="auto"/>
          <w:lang w:bidi="hi-IN"/>
        </w:rPr>
        <w:t xml:space="preserve"> МИБЭ</w:t>
      </w:r>
      <w:r w:rsidRPr="00C30296">
        <w:rPr>
          <w:rFonts w:eastAsia="Times New Roman" w:cs="Times New Roman"/>
          <w:color w:val="auto"/>
          <w:lang w:bidi="hi-IN"/>
        </w:rPr>
        <w:t>́</w:t>
      </w:r>
      <w:r w:rsidRPr="00C30296">
        <w:rPr>
          <w:color w:val="auto"/>
          <w:lang w:bidi="hi-IN"/>
        </w:rPr>
        <w:t>Т ШЕХЭМ ВАЕЦЭ</w:t>
      </w:r>
      <w:r w:rsidRPr="00C30296">
        <w:rPr>
          <w:rFonts w:eastAsia="Times New Roman" w:cs="Times New Roman"/>
          <w:color w:val="auto"/>
          <w:lang w:bidi="hi-IN"/>
        </w:rPr>
        <w:t>́</w:t>
      </w:r>
      <w:r w:rsidRPr="00C30296">
        <w:rPr>
          <w:color w:val="auto"/>
          <w:lang w:bidi="hi-IN"/>
        </w:rPr>
        <w:t>У</w:t>
      </w:r>
    </w:p>
    <w:p w14:paraId="2C3E3A95" w14:textId="77777777" w:rsidR="008D60CB" w:rsidRPr="00C30296" w:rsidRDefault="008D60CB" w:rsidP="00FE3D51">
      <w:pPr>
        <w:pStyle w:val="17"/>
        <w:rPr>
          <w:color w:val="auto"/>
        </w:rPr>
      </w:pPr>
      <w:r w:rsidRPr="00C30296">
        <w:rPr>
          <w:color w:val="auto"/>
        </w:rPr>
        <w:t>26. И ХАМОРА, И ШХЕМА, СЫНА ЕГО, УБИЛИ МЕЧОМ, И ВЗЯЛИ ДИНУ ИЗ ДОМА ШХЕМА, И ВЫШЛИ.</w:t>
      </w:r>
    </w:p>
    <w:p w14:paraId="6A5A4044" w14:textId="77777777" w:rsidR="008D60CB" w:rsidRPr="00C30296" w:rsidRDefault="008D60CB" w:rsidP="00FE3D51">
      <w:pPr>
        <w:pStyle w:val="17"/>
        <w:rPr>
          <w:color w:val="auto"/>
        </w:rPr>
      </w:pPr>
    </w:p>
    <w:p w14:paraId="23605E40" w14:textId="1C98761A" w:rsidR="008D60CB" w:rsidRPr="00C30296" w:rsidRDefault="008D60CB" w:rsidP="008D60CB">
      <w:pPr>
        <w:rPr>
          <w:color w:val="auto"/>
        </w:rPr>
      </w:pPr>
      <w:r w:rsidRPr="00C30296">
        <w:rPr>
          <w:color w:val="auto"/>
        </w:rPr>
        <w:t>Никто, кроме двух любимых братишек</w:t>
      </w:r>
      <w:r w:rsidR="00D5055C" w:rsidRPr="00C30296">
        <w:rPr>
          <w:color w:val="auto"/>
        </w:rPr>
        <w:t>,</w:t>
      </w:r>
      <w:r w:rsidRPr="00C30296">
        <w:rPr>
          <w:color w:val="auto"/>
        </w:rPr>
        <w:t xml:space="preserve"> за Дину не вступился. Если мы послушаем голос, послушаем мелодию Торы, то услышим, что здесь Тора сама не говорит с осуждением об этих стихах. Давайте продолжим читать.</w:t>
      </w:r>
    </w:p>
    <w:p w14:paraId="430C8628" w14:textId="77777777" w:rsidR="008D60CB" w:rsidRPr="00C30296" w:rsidRDefault="008D60CB" w:rsidP="00FE3D51">
      <w:pPr>
        <w:pStyle w:val="13"/>
      </w:pPr>
    </w:p>
    <w:p w14:paraId="52837C41" w14:textId="77777777" w:rsidR="008D60CB" w:rsidRPr="00C30296" w:rsidRDefault="008D60CB" w:rsidP="00FE3D51">
      <w:pPr>
        <w:pStyle w:val="13"/>
        <w:rPr>
          <w:szCs w:val="28"/>
        </w:rPr>
      </w:pPr>
      <w:r w:rsidRPr="00C30296">
        <w:rPr>
          <w:szCs w:val="28"/>
          <w:rtl/>
        </w:rPr>
        <w:t>בְּנֵי יַעֲקֹב בָּאוּ עַל־הַחֲלָלִים וַיָּבֹזּוּ הָעִיר אֲשֶׁר טִמְּאוּ אֲחוֹתָם׃</w:t>
      </w:r>
    </w:p>
    <w:p w14:paraId="1942ADA5" w14:textId="77777777" w:rsidR="008D60CB" w:rsidRPr="00C30296" w:rsidRDefault="008D60CB" w:rsidP="00FE3D51">
      <w:pPr>
        <w:pStyle w:val="15"/>
        <w:rPr>
          <w:color w:val="auto"/>
        </w:rPr>
      </w:pPr>
      <w:r w:rsidRPr="00C30296">
        <w:rPr>
          <w:color w:val="auto"/>
          <w:lang w:bidi="hi-IN"/>
        </w:rPr>
        <w:t>БЕНЭ</w:t>
      </w:r>
      <w:r w:rsidRPr="00C30296">
        <w:rPr>
          <w:rFonts w:ascii="Times New Roman" w:eastAsia="Times New Roman" w:hAnsi="Times New Roman" w:cs="Times New Roman"/>
          <w:color w:val="auto"/>
          <w:lang w:bidi="hi-IN"/>
        </w:rPr>
        <w:t>́</w:t>
      </w:r>
      <w:r w:rsidRPr="00C30296">
        <w:rPr>
          <w:color w:val="auto"/>
          <w:lang w:bidi="hi-IN"/>
        </w:rPr>
        <w:t xml:space="preserve"> ЯАКО</w:t>
      </w:r>
      <w:r w:rsidRPr="00C30296">
        <w:rPr>
          <w:rFonts w:ascii="Times New Roman" w:eastAsia="Times New Roman" w:hAnsi="Times New Roman" w:cs="Times New Roman"/>
          <w:color w:val="auto"/>
          <w:lang w:bidi="hi-IN"/>
        </w:rPr>
        <w:t>́</w:t>
      </w:r>
      <w:r w:rsidRPr="00C30296">
        <w:rPr>
          <w:color w:val="auto"/>
          <w:lang w:bidi="hi-IN"/>
        </w:rPr>
        <w:t>В БА</w:t>
      </w:r>
      <w:r w:rsidRPr="00C30296">
        <w:rPr>
          <w:rFonts w:ascii="Times New Roman" w:eastAsia="Times New Roman" w:hAnsi="Times New Roman" w:cs="Times New Roman"/>
          <w:color w:val="auto"/>
          <w:lang w:bidi="hi-IN"/>
        </w:rPr>
        <w:t>́</w:t>
      </w:r>
      <w:r w:rsidRPr="00C30296">
        <w:rPr>
          <w:color w:val="auto"/>
          <w:lang w:bidi="hi-IN"/>
        </w:rPr>
        <w:t>У АЛЬ-Г</w:t>
      </w:r>
      <w:r w:rsidRPr="00C30296">
        <w:rPr>
          <w:rFonts w:ascii="Times New Roman" w:eastAsia="Times New Roman" w:hAnsi="Times New Roman" w:cs="Times New Roman"/>
          <w:color w:val="auto"/>
          <w:lang w:bidi="hi-IN"/>
        </w:rPr>
        <w:t>́</w:t>
      </w:r>
      <w:r w:rsidRPr="00C30296">
        <w:rPr>
          <w:color w:val="auto"/>
          <w:lang w:bidi="hi-IN"/>
        </w:rPr>
        <w:t>АХАЛАЛИ</w:t>
      </w:r>
      <w:r w:rsidRPr="00C30296">
        <w:rPr>
          <w:rFonts w:ascii="Times New Roman" w:eastAsia="Times New Roman" w:hAnsi="Times New Roman" w:cs="Times New Roman"/>
          <w:color w:val="auto"/>
          <w:lang w:bidi="hi-IN"/>
        </w:rPr>
        <w:t>́</w:t>
      </w:r>
      <w:r w:rsidRPr="00C30296">
        <w:rPr>
          <w:color w:val="auto"/>
          <w:lang w:bidi="hi-IN"/>
        </w:rPr>
        <w:t>М ВАЯВО</w:t>
      </w:r>
      <w:r w:rsidRPr="00C30296">
        <w:rPr>
          <w:rFonts w:ascii="Times New Roman" w:eastAsia="Times New Roman" w:hAnsi="Times New Roman" w:cs="Times New Roman"/>
          <w:color w:val="auto"/>
          <w:lang w:bidi="hi-IN"/>
        </w:rPr>
        <w:t>́</w:t>
      </w:r>
      <w:r w:rsidRPr="00C30296">
        <w:rPr>
          <w:color w:val="auto"/>
          <w:lang w:bidi="hi-IN"/>
        </w:rPr>
        <w:t>ЗУ Г</w:t>
      </w:r>
      <w:r w:rsidRPr="00C30296">
        <w:rPr>
          <w:rFonts w:ascii="Times New Roman" w:eastAsia="Times New Roman" w:hAnsi="Times New Roman" w:cs="Times New Roman"/>
          <w:color w:val="auto"/>
          <w:lang w:bidi="hi-IN"/>
        </w:rPr>
        <w:t>́</w:t>
      </w:r>
      <w:r w:rsidRPr="00C30296">
        <w:rPr>
          <w:color w:val="auto"/>
          <w:lang w:bidi="hi-IN"/>
        </w:rPr>
        <w:t>АИ</w:t>
      </w:r>
      <w:r w:rsidRPr="00C30296">
        <w:rPr>
          <w:rFonts w:ascii="Times New Roman" w:eastAsia="Times New Roman" w:hAnsi="Times New Roman" w:cs="Times New Roman"/>
          <w:color w:val="auto"/>
          <w:lang w:bidi="hi-IN"/>
        </w:rPr>
        <w:t>́</w:t>
      </w:r>
      <w:r w:rsidRPr="00C30296">
        <w:rPr>
          <w:color w:val="auto"/>
          <w:lang w:bidi="hi-IN"/>
        </w:rPr>
        <w:t>Р АШЕ</w:t>
      </w:r>
      <w:r w:rsidRPr="00C30296">
        <w:rPr>
          <w:rFonts w:ascii="Times New Roman" w:eastAsia="Times New Roman" w:hAnsi="Times New Roman" w:cs="Times New Roman"/>
          <w:color w:val="auto"/>
          <w:lang w:bidi="hi-IN"/>
        </w:rPr>
        <w:t>́</w:t>
      </w:r>
      <w:r w:rsidRPr="00C30296">
        <w:rPr>
          <w:color w:val="auto"/>
          <w:lang w:bidi="hi-IN"/>
        </w:rPr>
        <w:t>Р ТИМЕУ</w:t>
      </w:r>
      <w:r w:rsidRPr="00C30296">
        <w:rPr>
          <w:rFonts w:ascii="Times New Roman" w:eastAsia="Times New Roman" w:hAnsi="Times New Roman" w:cs="Times New Roman"/>
          <w:color w:val="auto"/>
          <w:lang w:bidi="hi-IN"/>
        </w:rPr>
        <w:t>́</w:t>
      </w:r>
      <w:r w:rsidRPr="00C30296">
        <w:rPr>
          <w:color w:val="auto"/>
          <w:lang w:bidi="hi-IN"/>
        </w:rPr>
        <w:t xml:space="preserve"> АХОТА</w:t>
      </w:r>
      <w:r w:rsidRPr="00C30296">
        <w:rPr>
          <w:rFonts w:ascii="Times New Roman" w:eastAsia="Times New Roman" w:hAnsi="Times New Roman" w:cs="Times New Roman"/>
          <w:color w:val="auto"/>
          <w:lang w:bidi="hi-IN"/>
        </w:rPr>
        <w:t>́</w:t>
      </w:r>
      <w:r w:rsidRPr="00C30296">
        <w:rPr>
          <w:color w:val="auto"/>
          <w:lang w:bidi="hi-IN"/>
        </w:rPr>
        <w:t>М</w:t>
      </w:r>
    </w:p>
    <w:p w14:paraId="2E0C593A" w14:textId="77777777" w:rsidR="008D60CB" w:rsidRPr="00C30296" w:rsidRDefault="008D60CB" w:rsidP="00FE3D51">
      <w:pPr>
        <w:pStyle w:val="17"/>
        <w:rPr>
          <w:color w:val="auto"/>
        </w:rPr>
      </w:pPr>
      <w:r w:rsidRPr="00C30296">
        <w:rPr>
          <w:color w:val="auto"/>
        </w:rPr>
        <w:t>27. А СЫНОВЬЯ ЯАКОВА ПРИШЛИ и разграбили город тех, кто оскорбил, кто испортил их сестрёнку.</w:t>
      </w:r>
    </w:p>
    <w:p w14:paraId="2AC7C815" w14:textId="77777777" w:rsidR="008D60CB" w:rsidRPr="00C30296" w:rsidRDefault="008D60CB" w:rsidP="00FE3D51">
      <w:pPr>
        <w:pStyle w:val="17"/>
        <w:rPr>
          <w:color w:val="auto"/>
        </w:rPr>
      </w:pPr>
    </w:p>
    <w:p w14:paraId="4D53A871" w14:textId="77777777" w:rsidR="008D60CB" w:rsidRPr="00C30296" w:rsidRDefault="008D60CB" w:rsidP="008D60CB">
      <w:pPr>
        <w:rPr>
          <w:color w:val="auto"/>
        </w:rPr>
      </w:pPr>
      <w:r w:rsidRPr="00C30296">
        <w:rPr>
          <w:color w:val="auto"/>
        </w:rPr>
        <w:t>Здесь не совсем понятно по тексту, идёт ли речь о тех же самых братьях, о Шимоне и Леви, или, узнав о том, что братья вернули Дину, налетели и остальные братья разграблять город: что уж там имуществу пропадать. И что они взяли?</w:t>
      </w:r>
    </w:p>
    <w:p w14:paraId="1D71D696" w14:textId="77777777" w:rsidR="008D60CB" w:rsidRPr="00C30296" w:rsidRDefault="008D60CB" w:rsidP="00FE3D51">
      <w:pPr>
        <w:pStyle w:val="13"/>
      </w:pPr>
    </w:p>
    <w:p w14:paraId="334202AC" w14:textId="77777777" w:rsidR="008D60CB" w:rsidRPr="00C30296" w:rsidRDefault="008D60CB" w:rsidP="00FE3D51">
      <w:pPr>
        <w:pStyle w:val="13"/>
      </w:pPr>
      <w:r w:rsidRPr="00C30296">
        <w:rPr>
          <w:szCs w:val="28"/>
          <w:rtl/>
        </w:rPr>
        <w:t>אֶת־צֹאנָם וְאֶת־בְּקָרָם וְאֶת־חֲמֹרֵיהֶּם וְאֵת אֲשֶׁר־בָּעִיר וְאֶת־אֲשֶׁר בַּשָּׂדֶה לָקָחוּ׃</w:t>
      </w:r>
    </w:p>
    <w:p w14:paraId="066D5395" w14:textId="77777777" w:rsidR="008D60CB" w:rsidRPr="00C30296" w:rsidRDefault="008D60CB" w:rsidP="00FE3D51">
      <w:pPr>
        <w:pStyle w:val="15"/>
        <w:rPr>
          <w:color w:val="auto"/>
        </w:rPr>
      </w:pPr>
      <w:r w:rsidRPr="00C30296">
        <w:rPr>
          <w:color w:val="auto"/>
          <w:lang w:bidi="hi-IN"/>
        </w:rPr>
        <w:t>ЭТ-ЦОНА</w:t>
      </w:r>
      <w:r w:rsidRPr="00C30296">
        <w:rPr>
          <w:rFonts w:ascii="Times New Roman" w:eastAsia="Times New Roman" w:hAnsi="Times New Roman" w:cs="Times New Roman"/>
          <w:color w:val="auto"/>
          <w:lang w:bidi="hi-IN"/>
        </w:rPr>
        <w:t>́</w:t>
      </w:r>
      <w:r w:rsidRPr="00C30296">
        <w:rPr>
          <w:color w:val="auto"/>
          <w:lang w:bidi="hi-IN"/>
        </w:rPr>
        <w:t>М ВЕЭТ-БЕКАРА</w:t>
      </w:r>
      <w:r w:rsidRPr="00C30296">
        <w:rPr>
          <w:rFonts w:ascii="Times New Roman" w:eastAsia="Times New Roman" w:hAnsi="Times New Roman" w:cs="Times New Roman"/>
          <w:color w:val="auto"/>
          <w:lang w:bidi="hi-IN"/>
        </w:rPr>
        <w:t>́</w:t>
      </w:r>
      <w:r w:rsidRPr="00C30296">
        <w:rPr>
          <w:color w:val="auto"/>
          <w:lang w:bidi="hi-IN"/>
        </w:rPr>
        <w:t>М ВЕЭТ ХАМОРЕГ</w:t>
      </w:r>
      <w:r w:rsidRPr="00C30296">
        <w:rPr>
          <w:rFonts w:ascii="Times New Roman" w:eastAsia="Times New Roman" w:hAnsi="Times New Roman" w:cs="Times New Roman"/>
          <w:color w:val="auto"/>
          <w:lang w:bidi="hi-IN"/>
        </w:rPr>
        <w:t>́</w:t>
      </w:r>
      <w:r w:rsidRPr="00C30296">
        <w:rPr>
          <w:color w:val="auto"/>
          <w:lang w:bidi="hi-IN"/>
        </w:rPr>
        <w:t>Е</w:t>
      </w:r>
      <w:r w:rsidRPr="00C30296">
        <w:rPr>
          <w:rFonts w:ascii="Times New Roman" w:eastAsia="Times New Roman" w:hAnsi="Times New Roman" w:cs="Times New Roman"/>
          <w:color w:val="auto"/>
          <w:lang w:bidi="hi-IN"/>
        </w:rPr>
        <w:t>́</w:t>
      </w:r>
      <w:r w:rsidRPr="00C30296">
        <w:rPr>
          <w:color w:val="auto"/>
          <w:lang w:bidi="hi-IN"/>
        </w:rPr>
        <w:t>М ВЕЭ</w:t>
      </w:r>
      <w:r w:rsidRPr="00C30296">
        <w:rPr>
          <w:rFonts w:ascii="Times New Roman" w:eastAsia="Times New Roman" w:hAnsi="Times New Roman" w:cs="Times New Roman"/>
          <w:color w:val="auto"/>
          <w:lang w:bidi="hi-IN"/>
        </w:rPr>
        <w:t>́</w:t>
      </w:r>
      <w:r w:rsidRPr="00C30296">
        <w:rPr>
          <w:color w:val="auto"/>
          <w:lang w:bidi="hi-IN"/>
        </w:rPr>
        <w:t>Т АШЕР-БАИ</w:t>
      </w:r>
      <w:r w:rsidRPr="00C30296">
        <w:rPr>
          <w:rFonts w:ascii="Times New Roman" w:eastAsia="Times New Roman" w:hAnsi="Times New Roman" w:cs="Times New Roman"/>
          <w:color w:val="auto"/>
          <w:lang w:bidi="hi-IN"/>
        </w:rPr>
        <w:t>́</w:t>
      </w:r>
      <w:r w:rsidRPr="00C30296">
        <w:rPr>
          <w:color w:val="auto"/>
          <w:lang w:bidi="hi-IN"/>
        </w:rPr>
        <w:t>Р ВЕЭТ-АШЕ</w:t>
      </w:r>
      <w:r w:rsidRPr="00C30296">
        <w:rPr>
          <w:rFonts w:ascii="Times New Roman" w:eastAsia="Times New Roman" w:hAnsi="Times New Roman" w:cs="Times New Roman"/>
          <w:color w:val="auto"/>
          <w:lang w:bidi="hi-IN"/>
        </w:rPr>
        <w:t>́</w:t>
      </w:r>
      <w:r w:rsidRPr="00C30296">
        <w:rPr>
          <w:color w:val="auto"/>
          <w:lang w:bidi="hi-IN"/>
        </w:rPr>
        <w:t>Р БАСАДЭ</w:t>
      </w:r>
      <w:r w:rsidRPr="00C30296">
        <w:rPr>
          <w:rFonts w:ascii="Times New Roman" w:eastAsia="Times New Roman" w:hAnsi="Times New Roman" w:cs="Times New Roman"/>
          <w:color w:val="auto"/>
          <w:lang w:bidi="hi-IN"/>
        </w:rPr>
        <w:t>́</w:t>
      </w:r>
      <w:r w:rsidRPr="00C30296">
        <w:rPr>
          <w:color w:val="auto"/>
          <w:lang w:bidi="hi-IN"/>
        </w:rPr>
        <w:t xml:space="preserve"> ЛАКА</w:t>
      </w:r>
      <w:r w:rsidRPr="00C30296">
        <w:rPr>
          <w:rFonts w:ascii="Times New Roman" w:eastAsia="Times New Roman" w:hAnsi="Times New Roman" w:cs="Times New Roman"/>
          <w:color w:val="auto"/>
          <w:lang w:bidi="hi-IN"/>
        </w:rPr>
        <w:t>́</w:t>
      </w:r>
      <w:r w:rsidRPr="00C30296">
        <w:rPr>
          <w:color w:val="auto"/>
          <w:lang w:bidi="hi-IN"/>
        </w:rPr>
        <w:t>ХУ</w:t>
      </w:r>
    </w:p>
    <w:p w14:paraId="2B2C3F77" w14:textId="77777777" w:rsidR="008D60CB" w:rsidRPr="00C30296" w:rsidRDefault="008D60CB" w:rsidP="00FE3D51">
      <w:pPr>
        <w:pStyle w:val="17"/>
        <w:rPr>
          <w:color w:val="auto"/>
        </w:rPr>
      </w:pPr>
      <w:r w:rsidRPr="00C30296">
        <w:rPr>
          <w:color w:val="auto"/>
        </w:rPr>
        <w:t>28. Скот их и крупную скотину их, И ОСЛОВ – всё, что в городе и в поле взяли.</w:t>
      </w:r>
    </w:p>
    <w:p w14:paraId="5B8B84E1" w14:textId="77777777" w:rsidR="008D60CB" w:rsidRPr="00C30296" w:rsidRDefault="008D60CB" w:rsidP="00FE3D51">
      <w:pPr>
        <w:pStyle w:val="17"/>
        <w:rPr>
          <w:color w:val="auto"/>
        </w:rPr>
      </w:pPr>
    </w:p>
    <w:p w14:paraId="1275A4FA" w14:textId="6EB9A028" w:rsidR="008D60CB" w:rsidRPr="00C30296" w:rsidRDefault="008D60CB" w:rsidP="008D60CB">
      <w:pPr>
        <w:rPr>
          <w:color w:val="auto"/>
        </w:rPr>
      </w:pPr>
      <w:r w:rsidRPr="00C30296">
        <w:rPr>
          <w:color w:val="auto"/>
        </w:rPr>
        <w:t xml:space="preserve">Можно возмутиться и сказать: «Какое мародерство! Ну, ладно, Шимон и Леви защитили свою сестру, защитили поруганную честь. Что же с остальными (или это они же самые)? Зачем же грабить </w:t>
      </w:r>
      <w:r w:rsidRPr="00C30296">
        <w:rPr>
          <w:color w:val="auto"/>
        </w:rPr>
        <w:lastRenderedPageBreak/>
        <w:t>город?» Мы читаем похожую историю в книге Бемидбар, историю войны с м</w:t>
      </w:r>
      <w:r w:rsidR="00D5055C" w:rsidRPr="00C30296">
        <w:rPr>
          <w:color w:val="auto"/>
        </w:rPr>
        <w:t>и</w:t>
      </w:r>
      <w:r w:rsidRPr="00C30296">
        <w:rPr>
          <w:color w:val="auto"/>
        </w:rPr>
        <w:t>дьян</w:t>
      </w:r>
      <w:r w:rsidR="00D5055C" w:rsidRPr="00C30296">
        <w:rPr>
          <w:color w:val="auto"/>
        </w:rPr>
        <w:t>итяна</w:t>
      </w:r>
      <w:r w:rsidRPr="00C30296">
        <w:rPr>
          <w:color w:val="auto"/>
        </w:rPr>
        <w:t>ми, когда Израиль</w:t>
      </w:r>
      <w:r w:rsidR="00D5055C" w:rsidRPr="00C30296">
        <w:rPr>
          <w:color w:val="auto"/>
        </w:rPr>
        <w:t xml:space="preserve"> (</w:t>
      </w:r>
      <w:r w:rsidRPr="00C30296">
        <w:rPr>
          <w:color w:val="auto"/>
        </w:rPr>
        <w:t>тоже, кстати, в случае частного разврата</w:t>
      </w:r>
      <w:r w:rsidR="00D5055C" w:rsidRPr="00C30296">
        <w:rPr>
          <w:color w:val="auto"/>
        </w:rPr>
        <w:t>)</w:t>
      </w:r>
      <w:r w:rsidRPr="00C30296">
        <w:rPr>
          <w:color w:val="auto"/>
        </w:rPr>
        <w:t xml:space="preserve"> воевал с </w:t>
      </w:r>
      <w:r w:rsidR="00D5055C" w:rsidRPr="00C30296">
        <w:rPr>
          <w:color w:val="auto"/>
        </w:rPr>
        <w:t>мидьянитянами</w:t>
      </w:r>
      <w:r w:rsidRPr="00C30296">
        <w:rPr>
          <w:color w:val="auto"/>
        </w:rPr>
        <w:t>, и там Всевышний Сам благословил, и частью отмщения было разграбление М</w:t>
      </w:r>
      <w:r w:rsidR="00D5055C" w:rsidRPr="00C30296">
        <w:rPr>
          <w:color w:val="auto"/>
        </w:rPr>
        <w:t>и</w:t>
      </w:r>
      <w:r w:rsidRPr="00C30296">
        <w:rPr>
          <w:color w:val="auto"/>
        </w:rPr>
        <w:t xml:space="preserve">дьяна. Мы прочитаем там точно такой же, очень похожий, во всяком случае, список награбленного (это в книге Бемидбар), кроме, разве что ослов. Вообще, когда перечисляют трофеи, ослов перечисляют редко, но здесь, видимо, есть такая насмешка, такая колючка в адрес местного короля, которого зовут Хамор </w:t>
      </w:r>
      <w:r w:rsidR="00D5055C" w:rsidRPr="00C30296">
        <w:rPr>
          <w:color w:val="auto"/>
        </w:rPr>
        <w:t>(</w:t>
      </w:r>
      <w:r w:rsidRPr="00C30296">
        <w:rPr>
          <w:color w:val="auto"/>
        </w:rPr>
        <w:t>или Осёл</w:t>
      </w:r>
      <w:r w:rsidR="00D5055C" w:rsidRPr="00C30296">
        <w:rPr>
          <w:color w:val="auto"/>
        </w:rPr>
        <w:t>)</w:t>
      </w:r>
      <w:r w:rsidRPr="00C30296">
        <w:rPr>
          <w:color w:val="auto"/>
        </w:rPr>
        <w:t xml:space="preserve">. То есть братья утащили и ослов тоже. Итак, мы увидели, что Шимон и Леви сделали какой-то определённый налёт по операции освобождения сестры. Они же </w:t>
      </w:r>
      <w:r w:rsidR="00D5055C" w:rsidRPr="00C30296">
        <w:rPr>
          <w:color w:val="auto"/>
        </w:rPr>
        <w:t>(</w:t>
      </w:r>
      <w:r w:rsidRPr="00C30296">
        <w:rPr>
          <w:color w:val="auto"/>
        </w:rPr>
        <w:t>или кто-то другой</w:t>
      </w:r>
      <w:r w:rsidR="00D5055C" w:rsidRPr="00C30296">
        <w:rPr>
          <w:color w:val="auto"/>
        </w:rPr>
        <w:t>)</w:t>
      </w:r>
      <w:r w:rsidRPr="00C30296">
        <w:rPr>
          <w:color w:val="auto"/>
        </w:rPr>
        <w:t xml:space="preserve"> взяли и разграбили город.</w:t>
      </w:r>
    </w:p>
    <w:p w14:paraId="4646BA40" w14:textId="77777777" w:rsidR="008D60CB" w:rsidRPr="00C30296" w:rsidRDefault="008D60CB" w:rsidP="00FE3D51">
      <w:pPr>
        <w:pStyle w:val="13"/>
      </w:pPr>
    </w:p>
    <w:p w14:paraId="22640244" w14:textId="77777777" w:rsidR="008D60CB" w:rsidRPr="00C30296" w:rsidRDefault="008D60CB" w:rsidP="00FE3D51">
      <w:pPr>
        <w:pStyle w:val="13"/>
      </w:pPr>
      <w:r w:rsidRPr="00C30296">
        <w:rPr>
          <w:szCs w:val="28"/>
          <w:rtl/>
        </w:rPr>
        <w:t>וְאֶת־כָּל־חֵילָם וְאֶת־כָּל־טַפָּם וְאֶת־נְשֵׁיהֶם שָׁבוּ וַיָּבֹזּוּ וְאֵת כָּל־אֲשֶׁר בַּבָּיִת׃</w:t>
      </w:r>
    </w:p>
    <w:p w14:paraId="71B7BC72" w14:textId="77777777" w:rsidR="008D60CB" w:rsidRPr="00C30296" w:rsidRDefault="008D60CB" w:rsidP="00FE3D51">
      <w:pPr>
        <w:pStyle w:val="15"/>
        <w:rPr>
          <w:color w:val="auto"/>
        </w:rPr>
      </w:pPr>
      <w:r w:rsidRPr="00C30296">
        <w:rPr>
          <w:color w:val="auto"/>
        </w:rPr>
        <w:t>ВЕЭТ-КОЛЬ-ХЕЛА́М ВЕЭТ-КОЛЬ-ТАПА́М ВЕЭТ-НЕШЕЃЕ́М ШАВУ́ ВАЯВО́ЗУ ВЕЭ́Т КОЛЬ-АШЕ́Р БАБА́ЙИТ</w:t>
      </w:r>
    </w:p>
    <w:p w14:paraId="30C56823" w14:textId="77777777" w:rsidR="008D60CB" w:rsidRPr="00C30296" w:rsidRDefault="008D60CB" w:rsidP="00FE3D51">
      <w:pPr>
        <w:pStyle w:val="17"/>
        <w:rPr>
          <w:color w:val="auto"/>
        </w:rPr>
      </w:pPr>
      <w:r w:rsidRPr="00C30296">
        <w:rPr>
          <w:color w:val="auto"/>
        </w:rPr>
        <w:t>29. И рабов, и все сосуды, и детей, и женщин – всё разграбили.</w:t>
      </w:r>
    </w:p>
    <w:p w14:paraId="2038D0F9" w14:textId="77777777" w:rsidR="008D60CB" w:rsidRPr="00C30296" w:rsidRDefault="008D60CB" w:rsidP="00FE3D51">
      <w:pPr>
        <w:pStyle w:val="17"/>
        <w:rPr>
          <w:color w:val="auto"/>
        </w:rPr>
      </w:pPr>
    </w:p>
    <w:p w14:paraId="3EB59428" w14:textId="1C9C4FBD" w:rsidR="008D60CB" w:rsidRPr="00C30296" w:rsidRDefault="008D60CB" w:rsidP="008D60CB">
      <w:pPr>
        <w:rPr>
          <w:color w:val="auto"/>
        </w:rPr>
      </w:pPr>
      <w:r w:rsidRPr="00C30296">
        <w:rPr>
          <w:color w:val="auto"/>
        </w:rPr>
        <w:t>В один прекрасный день, на третий день, Праотец Яаков узнаёт об этом постфактум. Мы говорили о том, что сейчас наступает время, когда Яаков как действующее лицо отодвигается на задний план. Яакову очень не нравится то, что происходит. И, собственно говоря, Торе, возможно, не нравится то, что это не нравится Яакову. Мы об этом ещё почитаем дальше.</w:t>
      </w:r>
    </w:p>
    <w:p w14:paraId="5701A91B" w14:textId="77777777" w:rsidR="008D60CB" w:rsidRPr="00C30296" w:rsidRDefault="008D60CB" w:rsidP="00FE3D51">
      <w:pPr>
        <w:pStyle w:val="13"/>
      </w:pPr>
    </w:p>
    <w:p w14:paraId="75C16432" w14:textId="77777777" w:rsidR="008D60CB" w:rsidRPr="00C30296" w:rsidRDefault="008D60CB" w:rsidP="00FE3D51">
      <w:pPr>
        <w:pStyle w:val="13"/>
        <w:rPr>
          <w:szCs w:val="28"/>
        </w:rPr>
      </w:pPr>
      <w:r w:rsidRPr="00C30296">
        <w:rPr>
          <w:szCs w:val="28"/>
          <w:rtl/>
        </w:rPr>
        <w:t>וַיֹּאמֶר יַעֲקֹב אֶל־שִׁמְעוֹן וְאֶל־לֵוִי עֲכַרְתֶּם אֹתִי לְהַבְאִישֵׁנִי בְּיֹשֵׁב הָאָרֶץ בַּכְּנַעֲנִי וּבַפְּרִזִּי וַאֲנִי מְתֵי מִסְפָּר וְנֶאֶסְפוּ עָלַי וְהִכּוּנִי וְנִשְׁמַדְתִּי אֲנִי וּבֵיתִי׃</w:t>
      </w:r>
    </w:p>
    <w:p w14:paraId="172DC7E1" w14:textId="77777777" w:rsidR="008D60CB" w:rsidRPr="00C30296" w:rsidRDefault="008D60CB" w:rsidP="00FE3D51">
      <w:pPr>
        <w:pStyle w:val="15"/>
        <w:rPr>
          <w:color w:val="auto"/>
        </w:rPr>
      </w:pPr>
      <w:r w:rsidRPr="00C30296">
        <w:rPr>
          <w:color w:val="auto"/>
          <w:lang w:bidi="hi-IN"/>
        </w:rPr>
        <w:lastRenderedPageBreak/>
        <w:t>ВАЁМЕР ЯАКО</w:t>
      </w:r>
      <w:r w:rsidRPr="00C30296">
        <w:rPr>
          <w:rFonts w:ascii="Times New Roman" w:eastAsia="Times New Roman" w:hAnsi="Times New Roman" w:cs="Times New Roman"/>
          <w:color w:val="auto"/>
          <w:lang w:bidi="hi-IN"/>
        </w:rPr>
        <w:t>́</w:t>
      </w:r>
      <w:r w:rsidRPr="00C30296">
        <w:rPr>
          <w:color w:val="auto"/>
          <w:lang w:bidi="hi-IN"/>
        </w:rPr>
        <w:t>В ЭЛЬ-ШИМЪО</w:t>
      </w:r>
      <w:r w:rsidRPr="00C30296">
        <w:rPr>
          <w:rFonts w:ascii="Times New Roman" w:eastAsia="Times New Roman" w:hAnsi="Times New Roman" w:cs="Times New Roman"/>
          <w:color w:val="auto"/>
          <w:lang w:bidi="hi-IN"/>
        </w:rPr>
        <w:t>́</w:t>
      </w:r>
      <w:r w:rsidRPr="00C30296">
        <w:rPr>
          <w:color w:val="auto"/>
          <w:lang w:bidi="hi-IN"/>
        </w:rPr>
        <w:t>Н ВЕЭЛЬ-ЛЕВИ</w:t>
      </w:r>
      <w:r w:rsidRPr="00C30296">
        <w:rPr>
          <w:rFonts w:ascii="Times New Roman" w:eastAsia="Times New Roman" w:hAnsi="Times New Roman" w:cs="Times New Roman"/>
          <w:color w:val="auto"/>
          <w:lang w:bidi="hi-IN"/>
        </w:rPr>
        <w:t>́</w:t>
      </w:r>
      <w:r w:rsidRPr="00C30296">
        <w:rPr>
          <w:color w:val="auto"/>
          <w:lang w:bidi="hi-IN"/>
        </w:rPr>
        <w:t xml:space="preserve"> АХАРТЭ</w:t>
      </w:r>
      <w:r w:rsidRPr="00C30296">
        <w:rPr>
          <w:rFonts w:ascii="Times New Roman" w:eastAsia="Times New Roman" w:hAnsi="Times New Roman" w:cs="Times New Roman"/>
          <w:color w:val="auto"/>
          <w:lang w:bidi="hi-IN"/>
        </w:rPr>
        <w:t>́</w:t>
      </w:r>
      <w:r w:rsidRPr="00C30296">
        <w:rPr>
          <w:color w:val="auto"/>
          <w:lang w:bidi="hi-IN"/>
        </w:rPr>
        <w:t>М ОТИ</w:t>
      </w:r>
      <w:r w:rsidRPr="00C30296">
        <w:rPr>
          <w:rFonts w:ascii="Times New Roman" w:eastAsia="Times New Roman" w:hAnsi="Times New Roman" w:cs="Times New Roman"/>
          <w:color w:val="auto"/>
          <w:lang w:bidi="hi-IN"/>
        </w:rPr>
        <w:t>́</w:t>
      </w:r>
      <w:r w:rsidRPr="00C30296">
        <w:rPr>
          <w:color w:val="auto"/>
          <w:lang w:bidi="hi-IN"/>
        </w:rPr>
        <w:t xml:space="preserve"> ЛЕГ</w:t>
      </w:r>
      <w:r w:rsidRPr="00C30296">
        <w:rPr>
          <w:rFonts w:ascii="Times New Roman" w:eastAsia="Times New Roman" w:hAnsi="Times New Roman" w:cs="Times New Roman"/>
          <w:color w:val="auto"/>
          <w:lang w:bidi="hi-IN"/>
        </w:rPr>
        <w:t>́</w:t>
      </w:r>
      <w:r w:rsidRPr="00C30296">
        <w:rPr>
          <w:color w:val="auto"/>
          <w:lang w:bidi="hi-IN"/>
        </w:rPr>
        <w:t>АВЪИШЕ</w:t>
      </w:r>
      <w:r w:rsidRPr="00C30296">
        <w:rPr>
          <w:rFonts w:ascii="Times New Roman" w:eastAsia="Times New Roman" w:hAnsi="Times New Roman" w:cs="Times New Roman"/>
          <w:color w:val="auto"/>
          <w:lang w:bidi="hi-IN"/>
        </w:rPr>
        <w:t>́</w:t>
      </w:r>
      <w:r w:rsidRPr="00C30296">
        <w:rPr>
          <w:color w:val="auto"/>
          <w:lang w:bidi="hi-IN"/>
        </w:rPr>
        <w:t>НИ БЕЁШЕ</w:t>
      </w:r>
      <w:r w:rsidRPr="00C30296">
        <w:rPr>
          <w:rFonts w:ascii="Times New Roman" w:eastAsia="Times New Roman" w:hAnsi="Times New Roman" w:cs="Times New Roman"/>
          <w:color w:val="auto"/>
          <w:lang w:bidi="hi-IN"/>
        </w:rPr>
        <w:t>́</w:t>
      </w:r>
      <w:r w:rsidRPr="00C30296">
        <w:rPr>
          <w:color w:val="auto"/>
          <w:lang w:bidi="hi-IN"/>
        </w:rPr>
        <w:t>В Г</w:t>
      </w:r>
      <w:r w:rsidRPr="00C30296">
        <w:rPr>
          <w:rFonts w:ascii="Times New Roman" w:eastAsia="Times New Roman" w:hAnsi="Times New Roman" w:cs="Times New Roman"/>
          <w:color w:val="auto"/>
          <w:lang w:bidi="hi-IN"/>
        </w:rPr>
        <w:t>́</w:t>
      </w:r>
      <w:r w:rsidRPr="00C30296">
        <w:rPr>
          <w:color w:val="auto"/>
          <w:lang w:bidi="hi-IN"/>
        </w:rPr>
        <w:t>АА</w:t>
      </w:r>
      <w:r w:rsidRPr="00C30296">
        <w:rPr>
          <w:rFonts w:ascii="Times New Roman" w:eastAsia="Times New Roman" w:hAnsi="Times New Roman" w:cs="Times New Roman"/>
          <w:color w:val="auto"/>
          <w:lang w:bidi="hi-IN"/>
        </w:rPr>
        <w:t>́</w:t>
      </w:r>
      <w:r w:rsidRPr="00C30296">
        <w:rPr>
          <w:color w:val="auto"/>
          <w:lang w:bidi="hi-IN"/>
        </w:rPr>
        <w:t>РЕЦ БАКЕНААНИ</w:t>
      </w:r>
      <w:r w:rsidRPr="00C30296">
        <w:rPr>
          <w:rFonts w:ascii="Times New Roman" w:eastAsia="Times New Roman" w:hAnsi="Times New Roman" w:cs="Times New Roman"/>
          <w:color w:val="auto"/>
          <w:lang w:bidi="hi-IN"/>
        </w:rPr>
        <w:t>́</w:t>
      </w:r>
      <w:r w:rsidRPr="00C30296">
        <w:rPr>
          <w:color w:val="auto"/>
          <w:lang w:bidi="hi-IN"/>
        </w:rPr>
        <w:t xml:space="preserve"> УВАПЕРИЗИ</w:t>
      </w:r>
      <w:r w:rsidRPr="00C30296">
        <w:rPr>
          <w:rFonts w:ascii="Times New Roman" w:eastAsia="Times New Roman" w:hAnsi="Times New Roman" w:cs="Times New Roman"/>
          <w:color w:val="auto"/>
          <w:lang w:bidi="hi-IN"/>
        </w:rPr>
        <w:t>́</w:t>
      </w:r>
      <w:r w:rsidRPr="00C30296">
        <w:rPr>
          <w:color w:val="auto"/>
          <w:lang w:bidi="hi-IN"/>
        </w:rPr>
        <w:t xml:space="preserve"> ВААНИ</w:t>
      </w:r>
      <w:r w:rsidRPr="00C30296">
        <w:rPr>
          <w:rFonts w:ascii="Times New Roman" w:eastAsia="Times New Roman" w:hAnsi="Times New Roman" w:cs="Times New Roman"/>
          <w:color w:val="auto"/>
          <w:lang w:bidi="hi-IN"/>
        </w:rPr>
        <w:t>́</w:t>
      </w:r>
      <w:r w:rsidRPr="00C30296">
        <w:rPr>
          <w:color w:val="auto"/>
          <w:lang w:bidi="hi-IN"/>
        </w:rPr>
        <w:t xml:space="preserve"> МЕТЭ</w:t>
      </w:r>
      <w:r w:rsidRPr="00C30296">
        <w:rPr>
          <w:rFonts w:ascii="Times New Roman" w:eastAsia="Times New Roman" w:hAnsi="Times New Roman" w:cs="Times New Roman"/>
          <w:color w:val="auto"/>
          <w:lang w:bidi="hi-IN"/>
        </w:rPr>
        <w:t>́</w:t>
      </w:r>
      <w:r w:rsidRPr="00C30296">
        <w:rPr>
          <w:color w:val="auto"/>
          <w:lang w:bidi="hi-IN"/>
        </w:rPr>
        <w:t xml:space="preserve"> МИСПА</w:t>
      </w:r>
      <w:r w:rsidRPr="00C30296">
        <w:rPr>
          <w:rFonts w:ascii="Times New Roman" w:eastAsia="Times New Roman" w:hAnsi="Times New Roman" w:cs="Times New Roman"/>
          <w:color w:val="auto"/>
          <w:lang w:bidi="hi-IN"/>
        </w:rPr>
        <w:t>́</w:t>
      </w:r>
      <w:r w:rsidRPr="00C30296">
        <w:rPr>
          <w:color w:val="auto"/>
          <w:lang w:bidi="hi-IN"/>
        </w:rPr>
        <w:t>Р ВЕНЕЭСФУ</w:t>
      </w:r>
      <w:r w:rsidRPr="00C30296">
        <w:rPr>
          <w:rFonts w:ascii="Times New Roman" w:eastAsia="Times New Roman" w:hAnsi="Times New Roman" w:cs="Times New Roman"/>
          <w:color w:val="auto"/>
          <w:lang w:bidi="hi-IN"/>
        </w:rPr>
        <w:t>́</w:t>
      </w:r>
      <w:r w:rsidRPr="00C30296">
        <w:rPr>
          <w:color w:val="auto"/>
          <w:lang w:bidi="hi-IN"/>
        </w:rPr>
        <w:t xml:space="preserve"> АЛА</w:t>
      </w:r>
      <w:r w:rsidRPr="00C30296">
        <w:rPr>
          <w:rFonts w:ascii="Times New Roman" w:eastAsia="Times New Roman" w:hAnsi="Times New Roman" w:cs="Times New Roman"/>
          <w:color w:val="auto"/>
          <w:lang w:bidi="hi-IN"/>
        </w:rPr>
        <w:t>́</w:t>
      </w:r>
      <w:r w:rsidRPr="00C30296">
        <w:rPr>
          <w:color w:val="auto"/>
          <w:lang w:bidi="hi-IN"/>
        </w:rPr>
        <w:t>Й ВЕГ</w:t>
      </w:r>
      <w:r w:rsidRPr="00C30296">
        <w:rPr>
          <w:rFonts w:ascii="Times New Roman" w:eastAsia="Times New Roman" w:hAnsi="Times New Roman" w:cs="Times New Roman"/>
          <w:color w:val="auto"/>
          <w:lang w:bidi="hi-IN"/>
        </w:rPr>
        <w:t>́</w:t>
      </w:r>
      <w:r w:rsidRPr="00C30296">
        <w:rPr>
          <w:color w:val="auto"/>
          <w:lang w:bidi="hi-IN"/>
        </w:rPr>
        <w:t>ИКУ</w:t>
      </w:r>
      <w:r w:rsidRPr="00C30296">
        <w:rPr>
          <w:rFonts w:ascii="Times New Roman" w:eastAsia="Times New Roman" w:hAnsi="Times New Roman" w:cs="Times New Roman"/>
          <w:color w:val="auto"/>
          <w:lang w:bidi="hi-IN"/>
        </w:rPr>
        <w:t>́</w:t>
      </w:r>
      <w:r w:rsidRPr="00C30296">
        <w:rPr>
          <w:color w:val="auto"/>
          <w:lang w:bidi="hi-IN"/>
        </w:rPr>
        <w:t>НИ ВЕНИШМАДТИ</w:t>
      </w:r>
      <w:r w:rsidRPr="00C30296">
        <w:rPr>
          <w:rFonts w:ascii="Times New Roman" w:eastAsia="Times New Roman" w:hAnsi="Times New Roman" w:cs="Times New Roman"/>
          <w:color w:val="auto"/>
          <w:lang w:bidi="hi-IN"/>
        </w:rPr>
        <w:t>́</w:t>
      </w:r>
      <w:r w:rsidRPr="00C30296">
        <w:rPr>
          <w:color w:val="auto"/>
          <w:lang w:bidi="hi-IN"/>
        </w:rPr>
        <w:t xml:space="preserve"> АНИ</w:t>
      </w:r>
      <w:r w:rsidRPr="00C30296">
        <w:rPr>
          <w:rFonts w:ascii="Times New Roman" w:eastAsia="Times New Roman" w:hAnsi="Times New Roman" w:cs="Times New Roman"/>
          <w:color w:val="auto"/>
          <w:lang w:bidi="hi-IN"/>
        </w:rPr>
        <w:t>́</w:t>
      </w:r>
      <w:r w:rsidRPr="00C30296">
        <w:rPr>
          <w:color w:val="auto"/>
          <w:lang w:bidi="hi-IN"/>
        </w:rPr>
        <w:t xml:space="preserve"> УВЕТИ</w:t>
      </w:r>
      <w:r w:rsidRPr="00C30296">
        <w:rPr>
          <w:rFonts w:ascii="Times New Roman" w:eastAsia="Times New Roman" w:hAnsi="Times New Roman" w:cs="Times New Roman"/>
          <w:color w:val="auto"/>
          <w:lang w:bidi="hi-IN"/>
        </w:rPr>
        <w:t>́</w:t>
      </w:r>
      <w:r w:rsidRPr="00C30296">
        <w:rPr>
          <w:color w:val="auto"/>
          <w:lang w:bidi="hi-IN"/>
        </w:rPr>
        <w:t xml:space="preserve"> </w:t>
      </w:r>
    </w:p>
    <w:p w14:paraId="5259C400" w14:textId="17E871F2" w:rsidR="008D60CB" w:rsidRPr="00C30296" w:rsidRDefault="008D60CB" w:rsidP="00FE3D51">
      <w:pPr>
        <w:pStyle w:val="17"/>
        <w:rPr>
          <w:color w:val="auto"/>
        </w:rPr>
      </w:pPr>
      <w:r w:rsidRPr="00C30296">
        <w:rPr>
          <w:color w:val="auto"/>
        </w:rPr>
        <w:t xml:space="preserve">30. И сказал Яаков Шимону и Леви: «Вы сделали меня мерзким </w:t>
      </w:r>
      <w:r w:rsidR="00FE3D51" w:rsidRPr="00C30296">
        <w:rPr>
          <w:i w:val="0"/>
          <w:caps w:val="0"/>
          <w:color w:val="auto"/>
          <w:sz w:val="24"/>
          <w:szCs w:val="24"/>
        </w:rPr>
        <w:t>(вы испортили мою репутацию, опозорили меня)</w:t>
      </w:r>
      <w:r w:rsidR="00FE3D51" w:rsidRPr="00C30296">
        <w:rPr>
          <w:caps w:val="0"/>
          <w:color w:val="auto"/>
        </w:rPr>
        <w:t xml:space="preserve"> </w:t>
      </w:r>
      <w:r w:rsidRPr="00C30296">
        <w:rPr>
          <w:color w:val="auto"/>
        </w:rPr>
        <w:t>перед жителями земли кнани, фризи. А я, у меня только горстка людей со мной, и они соберутся против меня, и побьют меня, и буду уничтожен я и дом мой».</w:t>
      </w:r>
    </w:p>
    <w:p w14:paraId="58C115DB" w14:textId="77777777" w:rsidR="008D60CB" w:rsidRPr="00C30296" w:rsidRDefault="008D60CB" w:rsidP="00FE3D51">
      <w:pPr>
        <w:pStyle w:val="17"/>
        <w:rPr>
          <w:color w:val="auto"/>
        </w:rPr>
      </w:pPr>
    </w:p>
    <w:p w14:paraId="027054F2" w14:textId="3A3C9309" w:rsidR="008D60CB" w:rsidRPr="00C30296" w:rsidRDefault="008D60CB" w:rsidP="008D60CB">
      <w:pPr>
        <w:rPr>
          <w:color w:val="auto"/>
        </w:rPr>
      </w:pPr>
      <w:r w:rsidRPr="00C30296">
        <w:rPr>
          <w:color w:val="auto"/>
        </w:rPr>
        <w:t>С кем сейчас Яаков разговаривал? Яаков разговаривал со своими детьми: со вторым своим сыном Шимоном, с третьим своим сыном Леви – с теми, кого ему родила не очень любимая, но всё-таки жена Лея. Почему же Яаков говорит, как бы отделяя их от самого себя? Мы это увидим и в дальнейшем. Потому что для Яакова дом – это в большей степени сыновья Рахел</w:t>
      </w:r>
      <w:r w:rsidR="00BF6FF4" w:rsidRPr="00C30296">
        <w:rPr>
          <w:color w:val="auto"/>
        </w:rPr>
        <w:t>ь</w:t>
      </w:r>
      <w:r w:rsidRPr="00C30296">
        <w:rPr>
          <w:color w:val="auto"/>
        </w:rPr>
        <w:t>. Это Б</w:t>
      </w:r>
      <w:r w:rsidR="00BF6FF4" w:rsidRPr="00C30296">
        <w:rPr>
          <w:color w:val="auto"/>
        </w:rPr>
        <w:t>и</w:t>
      </w:r>
      <w:r w:rsidRPr="00C30296">
        <w:rPr>
          <w:color w:val="auto"/>
        </w:rPr>
        <w:t>нь</w:t>
      </w:r>
      <w:r w:rsidR="00BF6FF4" w:rsidRPr="00C30296">
        <w:rPr>
          <w:color w:val="auto"/>
        </w:rPr>
        <w:t>я</w:t>
      </w:r>
      <w:r w:rsidRPr="00C30296">
        <w:rPr>
          <w:color w:val="auto"/>
        </w:rPr>
        <w:t>мин и Йосеф. Вот те, кто буд</w:t>
      </w:r>
      <w:r w:rsidR="00BF6FF4" w:rsidRPr="00C30296">
        <w:rPr>
          <w:color w:val="auto"/>
        </w:rPr>
        <w:t>е</w:t>
      </w:r>
      <w:r w:rsidRPr="00C30296">
        <w:rPr>
          <w:color w:val="auto"/>
        </w:rPr>
        <w:t xml:space="preserve">т его сыновьями. Мы увидим это на протяжении всей истории Яакова. Яаков ещё скажет десяти своим </w:t>
      </w:r>
      <w:r w:rsidR="00BF6FF4" w:rsidRPr="00C30296">
        <w:rPr>
          <w:color w:val="auto"/>
        </w:rPr>
        <w:t>сыновьям: «</w:t>
      </w:r>
      <w:r w:rsidRPr="00C30296">
        <w:rPr>
          <w:color w:val="auto"/>
        </w:rPr>
        <w:t>Вы знаете, что у меня только два сына». Это сложность отношения Яакова со своими детьми. Мы говорили, что Дина и её братья растут в шатре Леи. Яаков живёт в шатре Рахел</w:t>
      </w:r>
      <w:r w:rsidR="00BF6FF4" w:rsidRPr="00C30296">
        <w:rPr>
          <w:color w:val="auto"/>
        </w:rPr>
        <w:t>ь</w:t>
      </w:r>
      <w:r w:rsidRPr="00C30296">
        <w:rPr>
          <w:color w:val="auto"/>
        </w:rPr>
        <w:t>. Вполне возможно, что папа для них несколько далёкий. В семье очень сложные, непростые отношения. Яаков в глазах детей пытается за счёт их сестры построить какие-то экономические отношения. Выгляд</w:t>
      </w:r>
      <w:r w:rsidR="00D75D8C" w:rsidRPr="00C30296">
        <w:rPr>
          <w:color w:val="auto"/>
        </w:rPr>
        <w:t>и</w:t>
      </w:r>
      <w:r w:rsidRPr="00C30296">
        <w:rPr>
          <w:color w:val="auto"/>
        </w:rPr>
        <w:t xml:space="preserve">т всё это довольно плохо. Да и именно сыновья Яакова отвечали с хитростью. Сам Яаков, вполне возможно, согласен был разрешить ситуацию так, чтобы Дина осталась замужем за Шхемом. Нам очень трудно сейчас предполагать, что он думал. Есть разные мидраши. Мидраши хотят научить нас. Мидраши всегда учат нас, что эти люди – нам пример, и очень часто учителя говорят, что их пример в хороших поступках. Для меня </w:t>
      </w:r>
      <w:r w:rsidRPr="00C30296">
        <w:rPr>
          <w:color w:val="auto"/>
        </w:rPr>
        <w:lastRenderedPageBreak/>
        <w:t xml:space="preserve">ясно, что это живые люди, которые живут как живые люди со своими сложностями. И для нас пример – их хорошие поступки и не совсем хорошие поступки. Всё то разное их поведение – для нас пример. У Яакова сложные отношения в семье, и это выражается в отношениях между его сыновьями. </w:t>
      </w:r>
    </w:p>
    <w:p w14:paraId="2A7767FC" w14:textId="77777777" w:rsidR="008D60CB" w:rsidRPr="00C30296" w:rsidRDefault="008D60CB" w:rsidP="008D60CB">
      <w:pPr>
        <w:rPr>
          <w:color w:val="auto"/>
        </w:rPr>
      </w:pPr>
      <w:r w:rsidRPr="00C30296">
        <w:rPr>
          <w:color w:val="auto"/>
        </w:rPr>
        <w:t xml:space="preserve">Как почувствовали себя Шимон и Леви? Видимо, они почувствовали ущемлённость, почувствовали, что за счёт их матери, пренебрежением к их сестре пытаются решить какие-то вопросы. И к освобождению Дины у Торы однозначно хорошее отношение. Здесь братья нигде не осуждаются. Яаков же так и не примет до конца жизни их поступок. </w:t>
      </w:r>
    </w:p>
    <w:p w14:paraId="41DCFE7F" w14:textId="394D3A58" w:rsidR="008D60CB" w:rsidRPr="00C30296" w:rsidRDefault="008D60CB" w:rsidP="008D60CB">
      <w:pPr>
        <w:rPr>
          <w:color w:val="auto"/>
        </w:rPr>
      </w:pPr>
      <w:r w:rsidRPr="00C30296">
        <w:rPr>
          <w:color w:val="auto"/>
        </w:rPr>
        <w:t>К разграблению города можно по-разному относиться.</w:t>
      </w:r>
      <w:r w:rsidR="005255B4" w:rsidRPr="00C30296">
        <w:rPr>
          <w:color w:val="auto"/>
        </w:rPr>
        <w:t xml:space="preserve"> </w:t>
      </w:r>
      <w:r w:rsidRPr="00C30296">
        <w:rPr>
          <w:color w:val="auto"/>
        </w:rPr>
        <w:t>Есть много комментаторов, которые говорили: «Хорошо было освобождать Дину</w:t>
      </w:r>
      <w:r w:rsidR="00206050" w:rsidRPr="00C30296">
        <w:rPr>
          <w:color w:val="auto"/>
        </w:rPr>
        <w:t xml:space="preserve"> – </w:t>
      </w:r>
      <w:r w:rsidRPr="00C30296">
        <w:rPr>
          <w:color w:val="auto"/>
        </w:rPr>
        <w:t>нехорошо было грабить город». Некоторые говорили: «Вот же в войне с м</w:t>
      </w:r>
      <w:r w:rsidR="00BF6FF4" w:rsidRPr="00C30296">
        <w:rPr>
          <w:color w:val="auto"/>
        </w:rPr>
        <w:t>и</w:t>
      </w:r>
      <w:r w:rsidRPr="00C30296">
        <w:rPr>
          <w:color w:val="auto"/>
        </w:rPr>
        <w:t>дьян</w:t>
      </w:r>
      <w:r w:rsidR="00BF6FF4" w:rsidRPr="00C30296">
        <w:rPr>
          <w:color w:val="auto"/>
        </w:rPr>
        <w:t>итяна</w:t>
      </w:r>
      <w:r w:rsidRPr="00C30296">
        <w:rPr>
          <w:color w:val="auto"/>
        </w:rPr>
        <w:t>ми грабили город! Это благословение Всевышнего». Опять-таки мы проводили параллель, когда Сара оказывается у фараона и Авраг</w:t>
      </w:r>
      <w:r w:rsidRPr="00C30296">
        <w:rPr>
          <w:rFonts w:eastAsia="Times New Roman" w:cs="Times New Roman"/>
          <w:color w:val="auto"/>
        </w:rPr>
        <w:t>́</w:t>
      </w:r>
      <w:r w:rsidRPr="00C30296">
        <w:rPr>
          <w:color w:val="auto"/>
        </w:rPr>
        <w:t>ам через это выходит с большим имуществом. И здесь, можно сказать, дети делают то же самое, только Бог наделил их уже определённой властью действовать, дал им силы действовать.</w:t>
      </w:r>
      <w:r w:rsidR="005255B4" w:rsidRPr="00C30296">
        <w:rPr>
          <w:color w:val="auto"/>
        </w:rPr>
        <w:t xml:space="preserve"> </w:t>
      </w:r>
    </w:p>
    <w:p w14:paraId="561C37B6" w14:textId="77777777" w:rsidR="008D60CB" w:rsidRPr="00C30296" w:rsidRDefault="008D60CB" w:rsidP="008D60CB">
      <w:pPr>
        <w:rPr>
          <w:color w:val="auto"/>
        </w:rPr>
      </w:pPr>
      <w:r w:rsidRPr="00C30296">
        <w:rPr>
          <w:color w:val="auto"/>
        </w:rPr>
        <w:t>Итак, Яаков обрушивается со страшным упрёком и говорит: «Ну всё, теперь меня здесь все убьют». Вот на этом упрёке можно было и закончить сцену, но воля автора Торы – Всевышнего – была в том, чтобы последнее слово осталось за одним из братьев, который сказал:</w:t>
      </w:r>
    </w:p>
    <w:p w14:paraId="13921856" w14:textId="77777777" w:rsidR="008D60CB" w:rsidRPr="00C30296" w:rsidRDefault="008D60CB" w:rsidP="00FE3D51">
      <w:pPr>
        <w:pStyle w:val="13"/>
      </w:pPr>
    </w:p>
    <w:p w14:paraId="66BC5F33" w14:textId="77777777" w:rsidR="008D60CB" w:rsidRPr="00C30296" w:rsidRDefault="008D60CB" w:rsidP="00FE3D51">
      <w:pPr>
        <w:pStyle w:val="13"/>
      </w:pPr>
      <w:r w:rsidRPr="00C30296">
        <w:rPr>
          <w:szCs w:val="28"/>
          <w:rtl/>
        </w:rPr>
        <w:t>וַיֹּאמְרוּ הַכְזוֹנָה יַעֲשֶׂה אֶת־אֲחוֹתֵנוּ׃</w:t>
      </w:r>
    </w:p>
    <w:p w14:paraId="639D1E10" w14:textId="77777777" w:rsidR="008D60CB" w:rsidRPr="00C30296" w:rsidRDefault="008D60CB" w:rsidP="00FE3D51">
      <w:pPr>
        <w:pStyle w:val="15"/>
        <w:rPr>
          <w:color w:val="auto"/>
        </w:rPr>
      </w:pPr>
      <w:r w:rsidRPr="00C30296">
        <w:rPr>
          <w:color w:val="auto"/>
        </w:rPr>
        <w:t xml:space="preserve">ВАЁМЕРУ́ ЃАХЗОНА́ ЯАСЭ́ ЭТ-АХОТЭ́НУ </w:t>
      </w:r>
    </w:p>
    <w:p w14:paraId="1D97334A" w14:textId="77777777" w:rsidR="008D60CB" w:rsidRPr="00C30296" w:rsidRDefault="008D60CB" w:rsidP="00FE3D51">
      <w:pPr>
        <w:pStyle w:val="17"/>
        <w:rPr>
          <w:color w:val="auto"/>
        </w:rPr>
      </w:pPr>
      <w:r w:rsidRPr="00C30296">
        <w:rPr>
          <w:color w:val="auto"/>
        </w:rPr>
        <w:t>31. «Разве как с блудницей будет с нашей сестрой?»</w:t>
      </w:r>
    </w:p>
    <w:p w14:paraId="4C9771CD" w14:textId="77777777" w:rsidR="008D60CB" w:rsidRPr="00C30296" w:rsidRDefault="008D60CB" w:rsidP="00FE3D51">
      <w:pPr>
        <w:pStyle w:val="17"/>
        <w:rPr>
          <w:color w:val="auto"/>
        </w:rPr>
      </w:pPr>
    </w:p>
    <w:p w14:paraId="68F5B018" w14:textId="523BBD4B" w:rsidR="008D60CB" w:rsidRPr="00C30296" w:rsidRDefault="008D60CB" w:rsidP="008D60CB">
      <w:pPr>
        <w:rPr>
          <w:color w:val="auto"/>
        </w:rPr>
      </w:pPr>
      <w:r w:rsidRPr="00C30296">
        <w:rPr>
          <w:color w:val="auto"/>
        </w:rPr>
        <w:lastRenderedPageBreak/>
        <w:t xml:space="preserve">Очень грубое слово здесь используется. То есть «наша сестра не та, за счёт которой вы будете решать какие-то экономические проблемы, какие-то государственные проблемы. Мы заступаемся за честь нашей сестры». Дина возвращается в родной дом и почти совсем исчезает с горизонта. Я не знаю, как Яаков относился к ней до всего этого, но Дина не существует больше ни для кого. Она упоминается в списке людей, которые спустились в Египет. То есть она прожила ещё какое-то время, была членом семьи. Не все комментаторы рады тому, что она осталась в еврейской истории, поэтому есть мидраши, которые говорят, что она стала женой Иова. Есть те, которые говорят, что Дина зачала от Шхема </w:t>
      </w:r>
      <w:r w:rsidR="00BF6FF4" w:rsidRPr="00C30296">
        <w:rPr>
          <w:color w:val="auto"/>
        </w:rPr>
        <w:t>(</w:t>
      </w:r>
      <w:r w:rsidRPr="00C30296">
        <w:rPr>
          <w:color w:val="auto"/>
        </w:rPr>
        <w:t>да-да, вот в таком юном возрасте</w:t>
      </w:r>
      <w:r w:rsidR="00BF6FF4" w:rsidRPr="00C30296">
        <w:rPr>
          <w:color w:val="auto"/>
        </w:rPr>
        <w:t>)</w:t>
      </w:r>
      <w:r w:rsidRPr="00C30296">
        <w:rPr>
          <w:color w:val="auto"/>
        </w:rPr>
        <w:t xml:space="preserve"> и родила девочку по имени Аснат, которую Яаков отправил в Египет и </w:t>
      </w:r>
      <w:r w:rsidR="00BF6FF4" w:rsidRPr="00C30296">
        <w:rPr>
          <w:color w:val="auto"/>
        </w:rPr>
        <w:t>которая</w:t>
      </w:r>
      <w:r w:rsidRPr="00C30296">
        <w:rPr>
          <w:color w:val="auto"/>
        </w:rPr>
        <w:t xml:space="preserve"> в будущем станет женой Йосефа. В общем, комментаторам сложно Дину куда-то деть. Некоторые говорят, что она стала женой Шимона. И, в общем-то, история с Диной часто становится лакмусовой бумажкой для того, чтобы понять, что из себя представляет человек в зависимости от того, что он думает о Дине. Вот, говорят, что взял её Шимон, но женщина, которая однажды была с мужчиной необрезанным, уже не сможет от обрезанного получать удовольствие. И много-много-много похожих историй. Каждый говорит о Дине от избытка своего сердца, и это замечательно, что мы такие разные и разные вещи можем говорить. </w:t>
      </w:r>
    </w:p>
    <w:p w14:paraId="347174C4" w14:textId="11EE9778" w:rsidR="008D60CB" w:rsidRPr="00C30296" w:rsidRDefault="008D60CB" w:rsidP="008D60CB">
      <w:pPr>
        <w:rPr>
          <w:color w:val="auto"/>
        </w:rPr>
      </w:pPr>
      <w:r w:rsidRPr="00C30296">
        <w:rPr>
          <w:color w:val="auto"/>
        </w:rPr>
        <w:t xml:space="preserve">Сразу после этого Тора говорит о том, что те события </w:t>
      </w:r>
      <w:r w:rsidR="00BF6FF4" w:rsidRPr="00C30296">
        <w:rPr>
          <w:color w:val="auto"/>
        </w:rPr>
        <w:t>(</w:t>
      </w:r>
      <w:r w:rsidRPr="00C30296">
        <w:rPr>
          <w:color w:val="auto"/>
        </w:rPr>
        <w:t>комментаторы тоже это отмечают</w:t>
      </w:r>
      <w:r w:rsidR="00BF6FF4" w:rsidRPr="00C30296">
        <w:rPr>
          <w:color w:val="auto"/>
        </w:rPr>
        <w:t>)</w:t>
      </w:r>
      <w:r w:rsidRPr="00C30296">
        <w:rPr>
          <w:color w:val="auto"/>
        </w:rPr>
        <w:t>, которые происходят в жизни Яакова, происходят потому, что он задерживается со своим обещанием. Сразу после этого Всевышний обращается к Яакову и говорит ему:</w:t>
      </w:r>
    </w:p>
    <w:p w14:paraId="7F995A31" w14:textId="77777777" w:rsidR="008D60CB" w:rsidRPr="00C30296" w:rsidRDefault="008D60CB" w:rsidP="007A1674">
      <w:pPr>
        <w:pStyle w:val="13"/>
      </w:pPr>
    </w:p>
    <w:p w14:paraId="39260595" w14:textId="77777777" w:rsidR="008D60CB" w:rsidRPr="00C30296" w:rsidRDefault="008D60CB" w:rsidP="007A1674">
      <w:pPr>
        <w:pStyle w:val="13"/>
      </w:pPr>
      <w:r w:rsidRPr="00C30296">
        <w:rPr>
          <w:szCs w:val="28"/>
          <w:rtl/>
        </w:rPr>
        <w:lastRenderedPageBreak/>
        <w:t>וַיֹּאמֶר אֱלֹהִים אֶל־יַעֲקֹב קוּם עֲלֵה בֵית־אֵל וְשֶׁב־שָׁם וַעֲשֵׂה־שָׁם מִזְבֵּחַ לָאֵל הַנִּרְאֶה אֵלֶיךָ בְּבָרְחֲךָ מִפְּנֵי עֵשָׂו אָחִיךָ׃</w:t>
      </w:r>
    </w:p>
    <w:p w14:paraId="02B101AB" w14:textId="77777777" w:rsidR="008D60CB" w:rsidRPr="00C30296" w:rsidRDefault="008D60CB" w:rsidP="007A1674">
      <w:pPr>
        <w:pStyle w:val="15"/>
        <w:rPr>
          <w:color w:val="auto"/>
        </w:rPr>
      </w:pPr>
      <w:r w:rsidRPr="00C30296">
        <w:rPr>
          <w:color w:val="auto"/>
        </w:rPr>
        <w:t>ВАЁМЕР ЭЛОГ</w:t>
      </w:r>
      <w:r w:rsidRPr="00C30296">
        <w:rPr>
          <w:rFonts w:ascii="Times New Roman" w:eastAsia="Times New Roman" w:hAnsi="Times New Roman" w:cs="Times New Roman"/>
          <w:color w:val="auto"/>
        </w:rPr>
        <w:t>́</w:t>
      </w:r>
      <w:r w:rsidRPr="00C30296">
        <w:rPr>
          <w:color w:val="auto"/>
        </w:rPr>
        <w:t>И</w:t>
      </w:r>
      <w:r w:rsidRPr="00C30296">
        <w:rPr>
          <w:rFonts w:ascii="Times New Roman" w:eastAsia="Times New Roman" w:hAnsi="Times New Roman" w:cs="Times New Roman"/>
          <w:color w:val="auto"/>
        </w:rPr>
        <w:t>́</w:t>
      </w:r>
      <w:r w:rsidRPr="00C30296">
        <w:rPr>
          <w:color w:val="auto"/>
        </w:rPr>
        <w:t>М ЭОТ-ЯАКО</w:t>
      </w:r>
      <w:r w:rsidRPr="00C30296">
        <w:rPr>
          <w:rFonts w:ascii="Times New Roman" w:eastAsia="Times New Roman" w:hAnsi="Times New Roman" w:cs="Times New Roman"/>
          <w:color w:val="auto"/>
        </w:rPr>
        <w:t>́</w:t>
      </w:r>
      <w:r w:rsidRPr="00C30296">
        <w:rPr>
          <w:color w:val="auto"/>
        </w:rPr>
        <w:t>В КУМ АЛЕ</w:t>
      </w:r>
      <w:r w:rsidRPr="00C30296">
        <w:rPr>
          <w:rFonts w:ascii="Times New Roman" w:eastAsia="Times New Roman" w:hAnsi="Times New Roman" w:cs="Times New Roman"/>
          <w:color w:val="auto"/>
        </w:rPr>
        <w:t>́</w:t>
      </w:r>
      <w:r w:rsidRPr="00C30296">
        <w:rPr>
          <w:color w:val="auto"/>
        </w:rPr>
        <w:t xml:space="preserve"> ВЕТ-Э</w:t>
      </w:r>
      <w:r w:rsidRPr="00C30296">
        <w:rPr>
          <w:rFonts w:ascii="Times New Roman" w:eastAsia="Times New Roman" w:hAnsi="Times New Roman" w:cs="Times New Roman"/>
          <w:color w:val="auto"/>
        </w:rPr>
        <w:t>́</w:t>
      </w:r>
      <w:r w:rsidRPr="00C30296">
        <w:rPr>
          <w:color w:val="auto"/>
        </w:rPr>
        <w:t>ЛЬ ВЕШЕВ-ША</w:t>
      </w:r>
      <w:r w:rsidRPr="00C30296">
        <w:rPr>
          <w:rFonts w:ascii="Times New Roman" w:eastAsia="Times New Roman" w:hAnsi="Times New Roman" w:cs="Times New Roman"/>
          <w:color w:val="auto"/>
        </w:rPr>
        <w:t>́</w:t>
      </w:r>
      <w:r w:rsidRPr="00C30296">
        <w:rPr>
          <w:color w:val="auto"/>
        </w:rPr>
        <w:t>М ВААСЕ-ША</w:t>
      </w:r>
      <w:r w:rsidRPr="00C30296">
        <w:rPr>
          <w:rFonts w:ascii="Times New Roman" w:eastAsia="Times New Roman" w:hAnsi="Times New Roman" w:cs="Times New Roman"/>
          <w:color w:val="auto"/>
        </w:rPr>
        <w:t>́</w:t>
      </w:r>
      <w:r w:rsidRPr="00C30296">
        <w:rPr>
          <w:color w:val="auto"/>
        </w:rPr>
        <w:t>М МИЗБЭ</w:t>
      </w:r>
      <w:r w:rsidRPr="00C30296">
        <w:rPr>
          <w:rFonts w:ascii="Times New Roman" w:eastAsia="Times New Roman" w:hAnsi="Times New Roman" w:cs="Times New Roman"/>
          <w:color w:val="auto"/>
        </w:rPr>
        <w:t>́</w:t>
      </w:r>
      <w:r w:rsidRPr="00C30296">
        <w:rPr>
          <w:color w:val="auto"/>
        </w:rPr>
        <w:t>ЯХ ЛАЭ</w:t>
      </w:r>
      <w:r w:rsidRPr="00C30296">
        <w:rPr>
          <w:rFonts w:ascii="Times New Roman" w:eastAsia="Times New Roman" w:hAnsi="Times New Roman" w:cs="Times New Roman"/>
          <w:color w:val="auto"/>
        </w:rPr>
        <w:t>́</w:t>
      </w:r>
      <w:r w:rsidRPr="00C30296">
        <w:rPr>
          <w:color w:val="auto"/>
        </w:rPr>
        <w:t>ЛЬ Г</w:t>
      </w:r>
      <w:r w:rsidRPr="00C30296">
        <w:rPr>
          <w:rFonts w:ascii="Times New Roman" w:eastAsia="Times New Roman" w:hAnsi="Times New Roman" w:cs="Times New Roman"/>
          <w:color w:val="auto"/>
        </w:rPr>
        <w:t>́</w:t>
      </w:r>
      <w:r w:rsidRPr="00C30296">
        <w:rPr>
          <w:color w:val="auto"/>
        </w:rPr>
        <w:t>АНИРЪЭ</w:t>
      </w:r>
      <w:r w:rsidRPr="00C30296">
        <w:rPr>
          <w:rFonts w:ascii="Times New Roman" w:eastAsia="Times New Roman" w:hAnsi="Times New Roman" w:cs="Times New Roman"/>
          <w:color w:val="auto"/>
        </w:rPr>
        <w:t>́</w:t>
      </w:r>
      <w:r w:rsidRPr="00C30296">
        <w:rPr>
          <w:color w:val="auto"/>
        </w:rPr>
        <w:t xml:space="preserve"> ЭЛЕ</w:t>
      </w:r>
      <w:r w:rsidRPr="00C30296">
        <w:rPr>
          <w:rFonts w:ascii="Times New Roman" w:eastAsia="Times New Roman" w:hAnsi="Times New Roman" w:cs="Times New Roman"/>
          <w:color w:val="auto"/>
        </w:rPr>
        <w:t>́</w:t>
      </w:r>
      <w:r w:rsidRPr="00C30296">
        <w:rPr>
          <w:color w:val="auto"/>
        </w:rPr>
        <w:t>ХА БЕВОРХАХА</w:t>
      </w:r>
      <w:r w:rsidRPr="00C30296">
        <w:rPr>
          <w:rFonts w:ascii="Times New Roman" w:eastAsia="Times New Roman" w:hAnsi="Times New Roman" w:cs="Times New Roman"/>
          <w:color w:val="auto"/>
        </w:rPr>
        <w:t>́</w:t>
      </w:r>
      <w:r w:rsidRPr="00C30296">
        <w:rPr>
          <w:color w:val="auto"/>
        </w:rPr>
        <w:t xml:space="preserve"> МИПЕНЭ</w:t>
      </w:r>
      <w:r w:rsidRPr="00C30296">
        <w:rPr>
          <w:rFonts w:ascii="Times New Roman" w:eastAsia="Times New Roman" w:hAnsi="Times New Roman" w:cs="Times New Roman"/>
          <w:color w:val="auto"/>
        </w:rPr>
        <w:t>́</w:t>
      </w:r>
      <w:r w:rsidRPr="00C30296">
        <w:rPr>
          <w:color w:val="auto"/>
        </w:rPr>
        <w:t xml:space="preserve"> ЭСА</w:t>
      </w:r>
      <w:r w:rsidRPr="00C30296">
        <w:rPr>
          <w:rFonts w:ascii="Times New Roman" w:eastAsia="Times New Roman" w:hAnsi="Times New Roman" w:cs="Times New Roman"/>
          <w:color w:val="auto"/>
        </w:rPr>
        <w:t>́</w:t>
      </w:r>
      <w:r w:rsidRPr="00C30296">
        <w:rPr>
          <w:color w:val="auto"/>
        </w:rPr>
        <w:t>В АХИ</w:t>
      </w:r>
      <w:r w:rsidRPr="00C30296">
        <w:rPr>
          <w:rFonts w:ascii="Times New Roman" w:eastAsia="Times New Roman" w:hAnsi="Times New Roman" w:cs="Times New Roman"/>
          <w:color w:val="auto"/>
        </w:rPr>
        <w:t>́</w:t>
      </w:r>
      <w:r w:rsidRPr="00C30296">
        <w:rPr>
          <w:color w:val="auto"/>
        </w:rPr>
        <w:t xml:space="preserve">ХА </w:t>
      </w:r>
    </w:p>
    <w:p w14:paraId="5B99BD1C" w14:textId="77777777" w:rsidR="008D60CB" w:rsidRPr="00C30296" w:rsidRDefault="008D60CB" w:rsidP="007A1674">
      <w:pPr>
        <w:pStyle w:val="17"/>
        <w:rPr>
          <w:color w:val="auto"/>
        </w:rPr>
      </w:pPr>
      <w:r w:rsidRPr="00C30296">
        <w:rPr>
          <w:color w:val="auto"/>
        </w:rPr>
        <w:t>1. Сказал Бог Яакову: «Вставай, поднимайся в Бейт-эль и там живи, и сделай там жертвенник Богу, который открылся тебе, когда ты бежал от Эсава, брата твоего».</w:t>
      </w:r>
    </w:p>
    <w:p w14:paraId="33F8B9A9" w14:textId="77777777" w:rsidR="008D60CB" w:rsidRPr="00C30296" w:rsidRDefault="008D60CB" w:rsidP="007A1674">
      <w:pPr>
        <w:pStyle w:val="17"/>
        <w:rPr>
          <w:color w:val="auto"/>
        </w:rPr>
      </w:pPr>
    </w:p>
    <w:p w14:paraId="67F754BF" w14:textId="7B4D4284" w:rsidR="008D60CB" w:rsidRPr="00C30296" w:rsidRDefault="008D60CB" w:rsidP="008D60CB">
      <w:pPr>
        <w:rPr>
          <w:color w:val="auto"/>
        </w:rPr>
      </w:pPr>
      <w:r w:rsidRPr="00C30296">
        <w:rPr>
          <w:color w:val="auto"/>
        </w:rPr>
        <w:t>Интересно, Бог не говорит</w:t>
      </w:r>
      <w:r w:rsidR="00BF6FF4" w:rsidRPr="00C30296">
        <w:rPr>
          <w:color w:val="auto"/>
        </w:rPr>
        <w:t>:</w:t>
      </w:r>
      <w:r w:rsidRPr="00C30296">
        <w:rPr>
          <w:color w:val="auto"/>
        </w:rPr>
        <w:t xml:space="preserve"> «</w:t>
      </w:r>
      <w:r w:rsidR="00BF6FF4" w:rsidRPr="00C30296">
        <w:rPr>
          <w:color w:val="auto"/>
        </w:rPr>
        <w:t>С</w:t>
      </w:r>
      <w:r w:rsidRPr="00C30296">
        <w:rPr>
          <w:color w:val="auto"/>
        </w:rPr>
        <w:t>делай Мне жертвенник», а говорит: «Вот, ты же обещал, выполни своё обещание тому Богу, тому представлению о Боге, которое было у тебя, в которое оно превратилось. Всё своё знание о Всевышнем вложи в это». Всевышний по-прежнему учит Яакова пользоваться своими благословениями на земле Израиля.</w:t>
      </w:r>
    </w:p>
    <w:p w14:paraId="167B00C0" w14:textId="77777777" w:rsidR="008D60CB" w:rsidRPr="00C30296" w:rsidRDefault="008D60CB" w:rsidP="007A1674">
      <w:pPr>
        <w:pStyle w:val="13"/>
      </w:pPr>
    </w:p>
    <w:p w14:paraId="07D885AB" w14:textId="77777777" w:rsidR="008D60CB" w:rsidRPr="00C30296" w:rsidRDefault="008D60CB" w:rsidP="007A1674">
      <w:pPr>
        <w:pStyle w:val="13"/>
      </w:pPr>
      <w:r w:rsidRPr="00C30296">
        <w:rPr>
          <w:szCs w:val="28"/>
          <w:rtl/>
        </w:rPr>
        <w:t>וַיֹּאמֶר יַעֲקֹב אֶל־בֵּיתוֹ וְאֶל כָּל־אֲשֶׁר עִמּוֹ הָסִרוּ אֶת־אֱלֹהֵי הַנֵּכָר אֲשֶׁר בְּתֹכְכֶם וְהִטַּהֲרוּ וְהַחֲלִיפוּ שִׂמְלֹתֵיכֶם׃</w:t>
      </w:r>
    </w:p>
    <w:p w14:paraId="188CA247" w14:textId="77777777" w:rsidR="008D60CB" w:rsidRPr="00C30296" w:rsidRDefault="008D60CB" w:rsidP="007A1674">
      <w:pPr>
        <w:pStyle w:val="15"/>
        <w:rPr>
          <w:color w:val="auto"/>
        </w:rPr>
      </w:pPr>
      <w:r w:rsidRPr="00C30296">
        <w:rPr>
          <w:color w:val="auto"/>
        </w:rPr>
        <w:t>ВАЁМЕР ЯАКО</w:t>
      </w:r>
      <w:r w:rsidRPr="00C30296">
        <w:rPr>
          <w:rFonts w:eastAsia="Times New Roman" w:cs="Times New Roman"/>
          <w:color w:val="auto"/>
        </w:rPr>
        <w:t>́</w:t>
      </w:r>
      <w:r w:rsidRPr="00C30296">
        <w:rPr>
          <w:color w:val="auto"/>
        </w:rPr>
        <w:t>В ЭЛЬ-БЕТО</w:t>
      </w:r>
      <w:r w:rsidRPr="00C30296">
        <w:rPr>
          <w:rFonts w:eastAsia="Times New Roman" w:cs="Times New Roman"/>
          <w:color w:val="auto"/>
        </w:rPr>
        <w:t>́</w:t>
      </w:r>
      <w:r w:rsidRPr="00C30296">
        <w:rPr>
          <w:color w:val="auto"/>
        </w:rPr>
        <w:t xml:space="preserve"> ВЕЭ</w:t>
      </w:r>
      <w:r w:rsidRPr="00C30296">
        <w:rPr>
          <w:rFonts w:eastAsia="Times New Roman" w:cs="Times New Roman"/>
          <w:color w:val="auto"/>
        </w:rPr>
        <w:t>́</w:t>
      </w:r>
      <w:r w:rsidRPr="00C30296">
        <w:rPr>
          <w:color w:val="auto"/>
        </w:rPr>
        <w:t>ЛЬ КОЛЬ-АШЕ</w:t>
      </w:r>
      <w:r w:rsidRPr="00C30296">
        <w:rPr>
          <w:rFonts w:eastAsia="Times New Roman" w:cs="Times New Roman"/>
          <w:color w:val="auto"/>
        </w:rPr>
        <w:t>́</w:t>
      </w:r>
      <w:r w:rsidRPr="00C30296">
        <w:rPr>
          <w:color w:val="auto"/>
        </w:rPr>
        <w:t>Р ИМО</w:t>
      </w:r>
      <w:r w:rsidRPr="00C30296">
        <w:rPr>
          <w:rFonts w:eastAsia="Times New Roman" w:cs="Times New Roman"/>
          <w:color w:val="auto"/>
        </w:rPr>
        <w:t>́</w:t>
      </w:r>
      <w:r w:rsidRPr="00C30296">
        <w:rPr>
          <w:color w:val="auto"/>
        </w:rPr>
        <w:t xml:space="preserve"> Г</w:t>
      </w:r>
      <w:r w:rsidRPr="00C30296">
        <w:rPr>
          <w:rFonts w:eastAsia="Times New Roman" w:cs="Times New Roman"/>
          <w:color w:val="auto"/>
        </w:rPr>
        <w:t>́</w:t>
      </w:r>
      <w:r w:rsidRPr="00C30296">
        <w:rPr>
          <w:color w:val="auto"/>
        </w:rPr>
        <w:t>АСИ</w:t>
      </w:r>
      <w:r w:rsidRPr="00C30296">
        <w:rPr>
          <w:rFonts w:eastAsia="Times New Roman" w:cs="Times New Roman"/>
          <w:color w:val="auto"/>
        </w:rPr>
        <w:t>́</w:t>
      </w:r>
      <w:r w:rsidRPr="00C30296">
        <w:rPr>
          <w:color w:val="auto"/>
        </w:rPr>
        <w:t>РУ ЭТ-ЭЛОГ</w:t>
      </w:r>
      <w:r w:rsidRPr="00C30296">
        <w:rPr>
          <w:rFonts w:eastAsia="Times New Roman" w:cs="Times New Roman"/>
          <w:color w:val="auto"/>
        </w:rPr>
        <w:t>́</w:t>
      </w:r>
      <w:r w:rsidRPr="00C30296">
        <w:rPr>
          <w:color w:val="auto"/>
        </w:rPr>
        <w:t>Е</w:t>
      </w:r>
      <w:r w:rsidRPr="00C30296">
        <w:rPr>
          <w:rFonts w:eastAsia="Times New Roman" w:cs="Times New Roman"/>
          <w:color w:val="auto"/>
        </w:rPr>
        <w:t>́</w:t>
      </w:r>
      <w:r w:rsidRPr="00C30296">
        <w:rPr>
          <w:color w:val="auto"/>
        </w:rPr>
        <w:t xml:space="preserve"> Г</w:t>
      </w:r>
      <w:r w:rsidRPr="00C30296">
        <w:rPr>
          <w:rFonts w:eastAsia="Times New Roman" w:cs="Times New Roman"/>
          <w:color w:val="auto"/>
        </w:rPr>
        <w:t>́</w:t>
      </w:r>
      <w:r w:rsidRPr="00C30296">
        <w:rPr>
          <w:color w:val="auto"/>
        </w:rPr>
        <w:t>АНЕХА</w:t>
      </w:r>
      <w:r w:rsidRPr="00C30296">
        <w:rPr>
          <w:rFonts w:eastAsia="Times New Roman" w:cs="Times New Roman"/>
          <w:color w:val="auto"/>
        </w:rPr>
        <w:t>́</w:t>
      </w:r>
      <w:r w:rsidRPr="00C30296">
        <w:rPr>
          <w:color w:val="auto"/>
        </w:rPr>
        <w:t>Р АШЕ</w:t>
      </w:r>
      <w:r w:rsidRPr="00C30296">
        <w:rPr>
          <w:rFonts w:eastAsia="Times New Roman" w:cs="Times New Roman"/>
          <w:color w:val="auto"/>
        </w:rPr>
        <w:t>́</w:t>
      </w:r>
      <w:r w:rsidRPr="00C30296">
        <w:rPr>
          <w:color w:val="auto"/>
        </w:rPr>
        <w:t>Р БЕТОХЕХЭ</w:t>
      </w:r>
      <w:r w:rsidRPr="00C30296">
        <w:rPr>
          <w:rFonts w:eastAsia="Times New Roman" w:cs="Times New Roman"/>
          <w:color w:val="auto"/>
        </w:rPr>
        <w:t>́</w:t>
      </w:r>
      <w:r w:rsidRPr="00C30296">
        <w:rPr>
          <w:color w:val="auto"/>
        </w:rPr>
        <w:t>М ВЕГ</w:t>
      </w:r>
      <w:r w:rsidRPr="00C30296">
        <w:rPr>
          <w:rFonts w:eastAsia="Times New Roman" w:cs="Times New Roman"/>
          <w:color w:val="auto"/>
        </w:rPr>
        <w:t>́</w:t>
      </w:r>
      <w:r w:rsidRPr="00C30296">
        <w:rPr>
          <w:color w:val="auto"/>
        </w:rPr>
        <w:t>ИТАГ</w:t>
      </w:r>
      <w:r w:rsidRPr="00C30296">
        <w:rPr>
          <w:rFonts w:eastAsia="Times New Roman" w:cs="Times New Roman"/>
          <w:color w:val="auto"/>
        </w:rPr>
        <w:t>́</w:t>
      </w:r>
      <w:r w:rsidRPr="00C30296">
        <w:rPr>
          <w:color w:val="auto"/>
        </w:rPr>
        <w:t>АРУ</w:t>
      </w:r>
      <w:r w:rsidRPr="00C30296">
        <w:rPr>
          <w:rFonts w:eastAsia="Times New Roman" w:cs="Times New Roman"/>
          <w:color w:val="auto"/>
        </w:rPr>
        <w:t>́</w:t>
      </w:r>
      <w:r w:rsidRPr="00C30296">
        <w:rPr>
          <w:color w:val="auto"/>
        </w:rPr>
        <w:t xml:space="preserve"> ВЕГ</w:t>
      </w:r>
      <w:r w:rsidRPr="00C30296">
        <w:rPr>
          <w:rFonts w:eastAsia="Times New Roman" w:cs="Times New Roman"/>
          <w:color w:val="auto"/>
        </w:rPr>
        <w:t>́</w:t>
      </w:r>
      <w:r w:rsidRPr="00C30296">
        <w:rPr>
          <w:color w:val="auto"/>
        </w:rPr>
        <w:t>АХАЛИ</w:t>
      </w:r>
      <w:r w:rsidRPr="00C30296">
        <w:rPr>
          <w:rFonts w:eastAsia="Times New Roman" w:cs="Times New Roman"/>
          <w:color w:val="auto"/>
        </w:rPr>
        <w:t>́</w:t>
      </w:r>
      <w:r w:rsidRPr="00C30296">
        <w:rPr>
          <w:color w:val="auto"/>
        </w:rPr>
        <w:t>ФУ СИМЛОТЕХЭ</w:t>
      </w:r>
      <w:r w:rsidRPr="00C30296">
        <w:rPr>
          <w:rFonts w:eastAsia="Times New Roman" w:cs="Times New Roman"/>
          <w:color w:val="auto"/>
        </w:rPr>
        <w:t>́</w:t>
      </w:r>
      <w:r w:rsidRPr="00C30296">
        <w:rPr>
          <w:color w:val="auto"/>
        </w:rPr>
        <w:t>М</w:t>
      </w:r>
    </w:p>
    <w:p w14:paraId="663A3743" w14:textId="7DD1D56F" w:rsidR="008D60CB" w:rsidRPr="00C30296" w:rsidRDefault="008D60CB" w:rsidP="007A1674">
      <w:pPr>
        <w:pStyle w:val="17"/>
        <w:rPr>
          <w:color w:val="auto"/>
        </w:rPr>
      </w:pPr>
      <w:r w:rsidRPr="00C30296">
        <w:rPr>
          <w:color w:val="auto"/>
        </w:rPr>
        <w:t>2. И СКАЗАЛ яаков ДОМУ своему и всем, кто с ним: «уберите всех идолов, которые среди вас</w:t>
      </w:r>
      <w:r w:rsidR="007A1674" w:rsidRPr="00C30296">
        <w:rPr>
          <w:color w:val="auto"/>
        </w:rPr>
        <w:t>,</w:t>
      </w:r>
      <w:r w:rsidRPr="00C30296">
        <w:rPr>
          <w:color w:val="auto"/>
        </w:rPr>
        <w:t xml:space="preserve"> и очиститесь, и очистите одежду вашу.</w:t>
      </w:r>
    </w:p>
    <w:p w14:paraId="6266EB64" w14:textId="77777777" w:rsidR="008D60CB" w:rsidRPr="00C30296" w:rsidRDefault="008D60CB" w:rsidP="007A1674">
      <w:pPr>
        <w:pStyle w:val="17"/>
        <w:rPr>
          <w:color w:val="auto"/>
        </w:rPr>
      </w:pPr>
    </w:p>
    <w:p w14:paraId="2161444E" w14:textId="77777777" w:rsidR="008D60CB" w:rsidRPr="00C30296" w:rsidRDefault="008D60CB" w:rsidP="008D60CB">
      <w:pPr>
        <w:rPr>
          <w:color w:val="auto"/>
        </w:rPr>
      </w:pPr>
      <w:r w:rsidRPr="00C30296">
        <w:rPr>
          <w:color w:val="auto"/>
        </w:rPr>
        <w:t xml:space="preserve">Мы-то с вами думали, что Яков и его семья – все единобожники, и откуда бы у них вообще взяться божкам? Комментаторы говорят, что Яаков просто устрожил законы. Теперь каждый подносик, на котором нарисовано солнышко, каждый кувшинчик, на котором нарисована луна, надо убрать. Вполне возможно, что при разграблении Шхема евреям досталось много золота, разных других украшений, которые были связаны с идолами, много идольской посуды и так далее. Яаков говорит: «Давайте ещё раз </w:t>
      </w:r>
      <w:r w:rsidRPr="00C30296">
        <w:rPr>
          <w:color w:val="auto"/>
        </w:rPr>
        <w:lastRenderedPageBreak/>
        <w:t>проверим своё имущество, давайте ещё раз отберём и переберём вещи, которые не надо брать с собой».</w:t>
      </w:r>
    </w:p>
    <w:p w14:paraId="2B862A2C" w14:textId="77777777" w:rsidR="008D60CB" w:rsidRPr="00C30296" w:rsidRDefault="008D60CB" w:rsidP="007A1674">
      <w:pPr>
        <w:pStyle w:val="13"/>
      </w:pPr>
    </w:p>
    <w:p w14:paraId="550C988C" w14:textId="77777777" w:rsidR="008D60CB" w:rsidRPr="00C30296" w:rsidRDefault="008D60CB" w:rsidP="007A1674">
      <w:pPr>
        <w:pStyle w:val="13"/>
        <w:rPr>
          <w:szCs w:val="28"/>
        </w:rPr>
      </w:pPr>
      <w:r w:rsidRPr="00C30296">
        <w:rPr>
          <w:szCs w:val="28"/>
          <w:rtl/>
        </w:rPr>
        <w:t>וְנָקוּמָה וְנַעֲלֶה בֵּית־אֵל וְאֶעֱשֶׂה־שָּׁם מִזְבֵּחַ לָאֵל הָעֹנֶה אֹתִי בְּיוֹם צָרָתִי וַיְהִי עִמָּדִי בַּדֶּרֶךְ אֲשֶׁר הָלָכְתִּי׃</w:t>
      </w:r>
    </w:p>
    <w:p w14:paraId="5F452666" w14:textId="77777777" w:rsidR="008D60CB" w:rsidRPr="00C30296" w:rsidRDefault="008D60CB" w:rsidP="007A1674">
      <w:pPr>
        <w:pStyle w:val="15"/>
        <w:rPr>
          <w:color w:val="auto"/>
        </w:rPr>
      </w:pPr>
      <w:r w:rsidRPr="00C30296">
        <w:rPr>
          <w:color w:val="auto"/>
        </w:rPr>
        <w:t>ВЕНАКУ</w:t>
      </w:r>
      <w:r w:rsidRPr="00C30296">
        <w:rPr>
          <w:rFonts w:ascii="Times New Roman" w:eastAsia="Times New Roman" w:hAnsi="Times New Roman" w:cs="Times New Roman"/>
          <w:color w:val="auto"/>
        </w:rPr>
        <w:t>́</w:t>
      </w:r>
      <w:r w:rsidRPr="00C30296">
        <w:rPr>
          <w:color w:val="auto"/>
        </w:rPr>
        <w:t>МА ВЕНААЛЕ</w:t>
      </w:r>
      <w:r w:rsidRPr="00C30296">
        <w:rPr>
          <w:rFonts w:ascii="Times New Roman" w:eastAsia="Times New Roman" w:hAnsi="Times New Roman" w:cs="Times New Roman"/>
          <w:color w:val="auto"/>
        </w:rPr>
        <w:t>́</w:t>
      </w:r>
      <w:r w:rsidRPr="00C30296">
        <w:rPr>
          <w:color w:val="auto"/>
        </w:rPr>
        <w:t xml:space="preserve"> БЕТ-Э</w:t>
      </w:r>
      <w:r w:rsidRPr="00C30296">
        <w:rPr>
          <w:rFonts w:ascii="Times New Roman" w:eastAsia="Times New Roman" w:hAnsi="Times New Roman" w:cs="Times New Roman"/>
          <w:color w:val="auto"/>
        </w:rPr>
        <w:t>́</w:t>
      </w:r>
      <w:r w:rsidRPr="00C30296">
        <w:rPr>
          <w:color w:val="auto"/>
        </w:rPr>
        <w:t>ЛЬ ВЕЭЭСЕ-ША</w:t>
      </w:r>
      <w:r w:rsidRPr="00C30296">
        <w:rPr>
          <w:rFonts w:ascii="Times New Roman" w:eastAsia="Times New Roman" w:hAnsi="Times New Roman" w:cs="Times New Roman"/>
          <w:color w:val="auto"/>
        </w:rPr>
        <w:t>́</w:t>
      </w:r>
      <w:r w:rsidRPr="00C30296">
        <w:rPr>
          <w:color w:val="auto"/>
        </w:rPr>
        <w:t>М МИЗБЭ</w:t>
      </w:r>
      <w:r w:rsidRPr="00C30296">
        <w:rPr>
          <w:rFonts w:ascii="Times New Roman" w:eastAsia="Times New Roman" w:hAnsi="Times New Roman" w:cs="Times New Roman"/>
          <w:color w:val="auto"/>
        </w:rPr>
        <w:t>́</w:t>
      </w:r>
      <w:r w:rsidRPr="00C30296">
        <w:rPr>
          <w:color w:val="auto"/>
        </w:rPr>
        <w:t>ЯХ ЛАЭ</w:t>
      </w:r>
      <w:r w:rsidRPr="00C30296">
        <w:rPr>
          <w:rFonts w:ascii="Times New Roman" w:eastAsia="Times New Roman" w:hAnsi="Times New Roman" w:cs="Times New Roman"/>
          <w:color w:val="auto"/>
        </w:rPr>
        <w:t>́</w:t>
      </w:r>
      <w:r w:rsidRPr="00C30296">
        <w:rPr>
          <w:color w:val="auto"/>
        </w:rPr>
        <w:t>ЛЬ Г</w:t>
      </w:r>
      <w:r w:rsidRPr="00C30296">
        <w:rPr>
          <w:rFonts w:ascii="Times New Roman" w:eastAsia="Times New Roman" w:hAnsi="Times New Roman" w:cs="Times New Roman"/>
          <w:color w:val="auto"/>
        </w:rPr>
        <w:t>́</w:t>
      </w:r>
      <w:r w:rsidRPr="00C30296">
        <w:rPr>
          <w:color w:val="auto"/>
        </w:rPr>
        <w:t>АОНЭ</w:t>
      </w:r>
      <w:r w:rsidRPr="00C30296">
        <w:rPr>
          <w:rFonts w:ascii="Times New Roman" w:eastAsia="Times New Roman" w:hAnsi="Times New Roman" w:cs="Times New Roman"/>
          <w:color w:val="auto"/>
        </w:rPr>
        <w:t>́</w:t>
      </w:r>
      <w:r w:rsidRPr="00C30296">
        <w:rPr>
          <w:color w:val="auto"/>
        </w:rPr>
        <w:t xml:space="preserve"> ОТИ</w:t>
      </w:r>
      <w:r w:rsidRPr="00C30296">
        <w:rPr>
          <w:rFonts w:ascii="Times New Roman" w:eastAsia="Times New Roman" w:hAnsi="Times New Roman" w:cs="Times New Roman"/>
          <w:color w:val="auto"/>
        </w:rPr>
        <w:t>́</w:t>
      </w:r>
      <w:r w:rsidRPr="00C30296">
        <w:rPr>
          <w:color w:val="auto"/>
        </w:rPr>
        <w:t xml:space="preserve"> БЕЁМ ЦАРАТИ</w:t>
      </w:r>
      <w:r w:rsidRPr="00C30296">
        <w:rPr>
          <w:rFonts w:ascii="Times New Roman" w:eastAsia="Times New Roman" w:hAnsi="Times New Roman" w:cs="Times New Roman"/>
          <w:color w:val="auto"/>
        </w:rPr>
        <w:t>́</w:t>
      </w:r>
      <w:r w:rsidRPr="00C30296">
        <w:rPr>
          <w:color w:val="auto"/>
        </w:rPr>
        <w:t xml:space="preserve"> ВАЙГ</w:t>
      </w:r>
      <w:r w:rsidRPr="00C30296">
        <w:rPr>
          <w:rFonts w:ascii="Times New Roman" w:eastAsia="Times New Roman" w:hAnsi="Times New Roman" w:cs="Times New Roman"/>
          <w:color w:val="auto"/>
        </w:rPr>
        <w:t>́</w:t>
      </w:r>
      <w:r w:rsidRPr="00C30296">
        <w:rPr>
          <w:color w:val="auto"/>
        </w:rPr>
        <w:t>И</w:t>
      </w:r>
      <w:r w:rsidRPr="00C30296">
        <w:rPr>
          <w:rFonts w:ascii="Times New Roman" w:eastAsia="Times New Roman" w:hAnsi="Times New Roman" w:cs="Times New Roman"/>
          <w:color w:val="auto"/>
        </w:rPr>
        <w:t>́</w:t>
      </w:r>
      <w:r w:rsidRPr="00C30296">
        <w:rPr>
          <w:color w:val="auto"/>
        </w:rPr>
        <w:t xml:space="preserve"> ИМАДИ</w:t>
      </w:r>
      <w:r w:rsidRPr="00C30296">
        <w:rPr>
          <w:rFonts w:ascii="Times New Roman" w:eastAsia="Times New Roman" w:hAnsi="Times New Roman" w:cs="Times New Roman"/>
          <w:color w:val="auto"/>
        </w:rPr>
        <w:t>́</w:t>
      </w:r>
      <w:r w:rsidRPr="00C30296">
        <w:rPr>
          <w:color w:val="auto"/>
        </w:rPr>
        <w:t xml:space="preserve"> БАДЭ</w:t>
      </w:r>
      <w:r w:rsidRPr="00C30296">
        <w:rPr>
          <w:rFonts w:ascii="Times New Roman" w:eastAsia="Times New Roman" w:hAnsi="Times New Roman" w:cs="Times New Roman"/>
          <w:color w:val="auto"/>
        </w:rPr>
        <w:t>́</w:t>
      </w:r>
      <w:r w:rsidRPr="00C30296">
        <w:rPr>
          <w:color w:val="auto"/>
        </w:rPr>
        <w:t>РЕХ АШЕ</w:t>
      </w:r>
      <w:r w:rsidRPr="00C30296">
        <w:rPr>
          <w:rFonts w:ascii="Times New Roman" w:eastAsia="Times New Roman" w:hAnsi="Times New Roman" w:cs="Times New Roman"/>
          <w:color w:val="auto"/>
        </w:rPr>
        <w:t>́</w:t>
      </w:r>
      <w:r w:rsidRPr="00C30296">
        <w:rPr>
          <w:color w:val="auto"/>
        </w:rPr>
        <w:t>Р Г</w:t>
      </w:r>
      <w:r w:rsidRPr="00C30296">
        <w:rPr>
          <w:rFonts w:ascii="Times New Roman" w:eastAsia="Times New Roman" w:hAnsi="Times New Roman" w:cs="Times New Roman"/>
          <w:color w:val="auto"/>
        </w:rPr>
        <w:t>́</w:t>
      </w:r>
      <w:r w:rsidRPr="00C30296">
        <w:rPr>
          <w:color w:val="auto"/>
        </w:rPr>
        <w:t>АЛА</w:t>
      </w:r>
      <w:r w:rsidRPr="00C30296">
        <w:rPr>
          <w:rFonts w:ascii="Times New Roman" w:eastAsia="Times New Roman" w:hAnsi="Times New Roman" w:cs="Times New Roman"/>
          <w:color w:val="auto"/>
        </w:rPr>
        <w:t>́</w:t>
      </w:r>
      <w:r w:rsidRPr="00C30296">
        <w:rPr>
          <w:color w:val="auto"/>
        </w:rPr>
        <w:t xml:space="preserve">ХТИ </w:t>
      </w:r>
    </w:p>
    <w:p w14:paraId="7ADEF456" w14:textId="77777777" w:rsidR="008D60CB" w:rsidRPr="00C30296" w:rsidRDefault="008D60CB" w:rsidP="007A1674">
      <w:pPr>
        <w:pStyle w:val="17"/>
        <w:rPr>
          <w:color w:val="auto"/>
        </w:rPr>
      </w:pPr>
      <w:r w:rsidRPr="00C30296">
        <w:rPr>
          <w:color w:val="auto"/>
        </w:rPr>
        <w:t>3. и поднимемся, и пойдём в бейт-эль, и сделаем там жертвенник богу, который отвечает мне в дни бегства моего, который был со мной по всему пути, которым я шёл».</w:t>
      </w:r>
    </w:p>
    <w:p w14:paraId="56508CEA" w14:textId="77777777" w:rsidR="008D60CB" w:rsidRPr="00C30296" w:rsidRDefault="008D60CB" w:rsidP="007A1674">
      <w:pPr>
        <w:pStyle w:val="13"/>
      </w:pPr>
    </w:p>
    <w:p w14:paraId="6B3AC8A5" w14:textId="77777777" w:rsidR="008D60CB" w:rsidRPr="00C30296" w:rsidRDefault="008D60CB" w:rsidP="007A1674">
      <w:pPr>
        <w:pStyle w:val="13"/>
      </w:pPr>
      <w:r w:rsidRPr="00C30296">
        <w:rPr>
          <w:szCs w:val="28"/>
          <w:rtl/>
        </w:rPr>
        <w:t xml:space="preserve">וַיִּתְּנוּ אֶל־יַעֲקֹב אֵת כָּל־אֱלֹהֵי הַנֵּכָר אֲשֶׁר בְּיָדָם וְאֶת־הַנְּזָמִים אֲשֶׁר בְּאָזְנֵיהֶם וַיִּטְמֹן אֹתָם יַעֲקֹב תַּחַת הָאֵלָה אֲשֶׁר עִם־שְׁכֶם׃ </w:t>
      </w:r>
    </w:p>
    <w:p w14:paraId="49304166" w14:textId="77777777" w:rsidR="008D60CB" w:rsidRPr="00C30296" w:rsidRDefault="008D60CB" w:rsidP="007A1674">
      <w:pPr>
        <w:pStyle w:val="15"/>
        <w:rPr>
          <w:color w:val="auto"/>
        </w:rPr>
      </w:pPr>
      <w:r w:rsidRPr="00C30296">
        <w:rPr>
          <w:color w:val="auto"/>
        </w:rPr>
        <w:t>ВАЙИТЕНУ</w:t>
      </w:r>
      <w:r w:rsidRPr="00C30296">
        <w:rPr>
          <w:rFonts w:ascii="Times New Roman" w:eastAsia="Times New Roman" w:hAnsi="Times New Roman" w:cs="Times New Roman"/>
          <w:color w:val="auto"/>
        </w:rPr>
        <w:t>́</w:t>
      </w:r>
      <w:r w:rsidRPr="00C30296">
        <w:rPr>
          <w:color w:val="auto"/>
        </w:rPr>
        <w:t xml:space="preserve"> ЭЛЬ-ЯАКО</w:t>
      </w:r>
      <w:r w:rsidRPr="00C30296">
        <w:rPr>
          <w:rFonts w:ascii="Times New Roman" w:eastAsia="Times New Roman" w:hAnsi="Times New Roman" w:cs="Times New Roman"/>
          <w:color w:val="auto"/>
        </w:rPr>
        <w:t>́</w:t>
      </w:r>
      <w:r w:rsidRPr="00C30296">
        <w:rPr>
          <w:color w:val="auto"/>
        </w:rPr>
        <w:t>В ЭТ КОЛЬ-ЭЛОГ</w:t>
      </w:r>
      <w:r w:rsidRPr="00C30296">
        <w:rPr>
          <w:rFonts w:ascii="Times New Roman" w:eastAsia="Times New Roman" w:hAnsi="Times New Roman" w:cs="Times New Roman"/>
          <w:color w:val="auto"/>
        </w:rPr>
        <w:t>́</w:t>
      </w:r>
      <w:r w:rsidRPr="00C30296">
        <w:rPr>
          <w:color w:val="auto"/>
        </w:rPr>
        <w:t>Е</w:t>
      </w:r>
      <w:r w:rsidRPr="00C30296">
        <w:rPr>
          <w:rFonts w:ascii="Times New Roman" w:eastAsia="Times New Roman" w:hAnsi="Times New Roman" w:cs="Times New Roman"/>
          <w:color w:val="auto"/>
        </w:rPr>
        <w:t>́</w:t>
      </w:r>
      <w:r w:rsidRPr="00C30296">
        <w:rPr>
          <w:color w:val="auto"/>
        </w:rPr>
        <w:t xml:space="preserve"> Г</w:t>
      </w:r>
      <w:r w:rsidRPr="00C30296">
        <w:rPr>
          <w:rFonts w:ascii="Times New Roman" w:eastAsia="Times New Roman" w:hAnsi="Times New Roman" w:cs="Times New Roman"/>
          <w:color w:val="auto"/>
        </w:rPr>
        <w:t>́</w:t>
      </w:r>
      <w:r w:rsidRPr="00C30296">
        <w:rPr>
          <w:color w:val="auto"/>
        </w:rPr>
        <w:t>АНЕХА</w:t>
      </w:r>
      <w:r w:rsidRPr="00C30296">
        <w:rPr>
          <w:rFonts w:ascii="Times New Roman" w:eastAsia="Times New Roman" w:hAnsi="Times New Roman" w:cs="Times New Roman"/>
          <w:color w:val="auto"/>
        </w:rPr>
        <w:t>́</w:t>
      </w:r>
      <w:r w:rsidRPr="00C30296">
        <w:rPr>
          <w:color w:val="auto"/>
        </w:rPr>
        <w:t>Р АШЕ</w:t>
      </w:r>
      <w:r w:rsidRPr="00C30296">
        <w:rPr>
          <w:rFonts w:ascii="Times New Roman" w:eastAsia="Times New Roman" w:hAnsi="Times New Roman" w:cs="Times New Roman"/>
          <w:color w:val="auto"/>
        </w:rPr>
        <w:t>́</w:t>
      </w:r>
      <w:r w:rsidRPr="00C30296">
        <w:rPr>
          <w:color w:val="auto"/>
        </w:rPr>
        <w:t>Р БЕЯДА</w:t>
      </w:r>
      <w:r w:rsidRPr="00C30296">
        <w:rPr>
          <w:rFonts w:ascii="Times New Roman" w:eastAsia="Times New Roman" w:hAnsi="Times New Roman" w:cs="Times New Roman"/>
          <w:color w:val="auto"/>
        </w:rPr>
        <w:t>́</w:t>
      </w:r>
      <w:r w:rsidRPr="00C30296">
        <w:rPr>
          <w:color w:val="auto"/>
        </w:rPr>
        <w:t>М ВЕЭТ-Г</w:t>
      </w:r>
      <w:r w:rsidRPr="00C30296">
        <w:rPr>
          <w:rFonts w:ascii="Times New Roman" w:eastAsia="Times New Roman" w:hAnsi="Times New Roman" w:cs="Times New Roman"/>
          <w:color w:val="auto"/>
        </w:rPr>
        <w:t>́</w:t>
      </w:r>
      <w:r w:rsidRPr="00C30296">
        <w:rPr>
          <w:color w:val="auto"/>
        </w:rPr>
        <w:t>АНЕЗАМИ</w:t>
      </w:r>
      <w:r w:rsidRPr="00C30296">
        <w:rPr>
          <w:rFonts w:ascii="Times New Roman" w:eastAsia="Times New Roman" w:hAnsi="Times New Roman" w:cs="Times New Roman"/>
          <w:color w:val="auto"/>
        </w:rPr>
        <w:t>́</w:t>
      </w:r>
      <w:r w:rsidRPr="00C30296">
        <w:rPr>
          <w:color w:val="auto"/>
        </w:rPr>
        <w:t>М АШЕ</w:t>
      </w:r>
      <w:r w:rsidRPr="00C30296">
        <w:rPr>
          <w:rFonts w:ascii="Times New Roman" w:eastAsia="Times New Roman" w:hAnsi="Times New Roman" w:cs="Times New Roman"/>
          <w:color w:val="auto"/>
        </w:rPr>
        <w:t>́</w:t>
      </w:r>
      <w:r w:rsidRPr="00C30296">
        <w:rPr>
          <w:color w:val="auto"/>
        </w:rPr>
        <w:t>Р БЕОЗНЕГ</w:t>
      </w:r>
      <w:r w:rsidRPr="00C30296">
        <w:rPr>
          <w:rFonts w:ascii="Times New Roman" w:eastAsia="Times New Roman" w:hAnsi="Times New Roman" w:cs="Times New Roman"/>
          <w:color w:val="auto"/>
        </w:rPr>
        <w:t>́</w:t>
      </w:r>
      <w:r w:rsidRPr="00C30296">
        <w:rPr>
          <w:color w:val="auto"/>
        </w:rPr>
        <w:t>Е</w:t>
      </w:r>
      <w:r w:rsidRPr="00C30296">
        <w:rPr>
          <w:rFonts w:ascii="Times New Roman" w:eastAsia="Times New Roman" w:hAnsi="Times New Roman" w:cs="Times New Roman"/>
          <w:color w:val="auto"/>
        </w:rPr>
        <w:t>́</w:t>
      </w:r>
      <w:r w:rsidRPr="00C30296">
        <w:rPr>
          <w:color w:val="auto"/>
        </w:rPr>
        <w:t>М ВАЙИТМО</w:t>
      </w:r>
      <w:r w:rsidRPr="00C30296">
        <w:rPr>
          <w:rFonts w:ascii="Times New Roman" w:eastAsia="Times New Roman" w:hAnsi="Times New Roman" w:cs="Times New Roman"/>
          <w:color w:val="auto"/>
        </w:rPr>
        <w:t>́</w:t>
      </w:r>
      <w:r w:rsidRPr="00C30296">
        <w:rPr>
          <w:color w:val="auto"/>
        </w:rPr>
        <w:t>Н ОТА</w:t>
      </w:r>
      <w:r w:rsidRPr="00C30296">
        <w:rPr>
          <w:rFonts w:ascii="Times New Roman" w:eastAsia="Times New Roman" w:hAnsi="Times New Roman" w:cs="Times New Roman"/>
          <w:color w:val="auto"/>
        </w:rPr>
        <w:t>́</w:t>
      </w:r>
      <w:r w:rsidRPr="00C30296">
        <w:rPr>
          <w:color w:val="auto"/>
        </w:rPr>
        <w:t>М ЯАКО</w:t>
      </w:r>
      <w:r w:rsidRPr="00C30296">
        <w:rPr>
          <w:rFonts w:ascii="Times New Roman" w:eastAsia="Times New Roman" w:hAnsi="Times New Roman" w:cs="Times New Roman"/>
          <w:color w:val="auto"/>
        </w:rPr>
        <w:t>́</w:t>
      </w:r>
      <w:r w:rsidRPr="00C30296">
        <w:rPr>
          <w:color w:val="auto"/>
        </w:rPr>
        <w:t>В ТА</w:t>
      </w:r>
      <w:r w:rsidRPr="00C30296">
        <w:rPr>
          <w:rFonts w:ascii="Times New Roman" w:eastAsia="Times New Roman" w:hAnsi="Times New Roman" w:cs="Times New Roman"/>
          <w:color w:val="auto"/>
        </w:rPr>
        <w:t>́</w:t>
      </w:r>
      <w:r w:rsidRPr="00C30296">
        <w:rPr>
          <w:color w:val="auto"/>
        </w:rPr>
        <w:t>ХАТ Г</w:t>
      </w:r>
      <w:r w:rsidRPr="00C30296">
        <w:rPr>
          <w:rFonts w:ascii="Times New Roman" w:eastAsia="Times New Roman" w:hAnsi="Times New Roman" w:cs="Times New Roman"/>
          <w:color w:val="auto"/>
        </w:rPr>
        <w:t>́</w:t>
      </w:r>
      <w:r w:rsidRPr="00C30296">
        <w:rPr>
          <w:color w:val="auto"/>
        </w:rPr>
        <w:t>АЭЛА</w:t>
      </w:r>
      <w:r w:rsidRPr="00C30296">
        <w:rPr>
          <w:rFonts w:ascii="Times New Roman" w:eastAsia="Times New Roman" w:hAnsi="Times New Roman" w:cs="Times New Roman"/>
          <w:color w:val="auto"/>
        </w:rPr>
        <w:t>́</w:t>
      </w:r>
      <w:r w:rsidRPr="00C30296">
        <w:rPr>
          <w:color w:val="auto"/>
        </w:rPr>
        <w:t xml:space="preserve"> АШЕ</w:t>
      </w:r>
      <w:r w:rsidRPr="00C30296">
        <w:rPr>
          <w:rFonts w:ascii="Times New Roman" w:eastAsia="Times New Roman" w:hAnsi="Times New Roman" w:cs="Times New Roman"/>
          <w:color w:val="auto"/>
        </w:rPr>
        <w:t>́</w:t>
      </w:r>
      <w:r w:rsidRPr="00C30296">
        <w:rPr>
          <w:color w:val="auto"/>
        </w:rPr>
        <w:t>Р ИМ-ШЕХЭ</w:t>
      </w:r>
      <w:r w:rsidRPr="00C30296">
        <w:rPr>
          <w:rFonts w:ascii="Times New Roman" w:eastAsia="Times New Roman" w:hAnsi="Times New Roman" w:cs="Times New Roman"/>
          <w:color w:val="auto"/>
        </w:rPr>
        <w:t>́</w:t>
      </w:r>
      <w:r w:rsidRPr="00C30296">
        <w:rPr>
          <w:color w:val="auto"/>
        </w:rPr>
        <w:t>М</w:t>
      </w:r>
    </w:p>
    <w:p w14:paraId="5B49CFC7" w14:textId="6A2E145D" w:rsidR="008D60CB" w:rsidRPr="00C30296" w:rsidRDefault="008D60CB" w:rsidP="007A1674">
      <w:pPr>
        <w:pStyle w:val="17"/>
        <w:rPr>
          <w:color w:val="auto"/>
        </w:rPr>
      </w:pPr>
      <w:r w:rsidRPr="00C30296">
        <w:rPr>
          <w:color w:val="auto"/>
        </w:rPr>
        <w:t xml:space="preserve">4. И ДАЛИ ЯАКОВУ ВСЕХ божков, которые были в руках их, и кольца, которые были у них в </w:t>
      </w:r>
      <w:r w:rsidR="007A1674" w:rsidRPr="00C30296">
        <w:rPr>
          <w:color w:val="auto"/>
        </w:rPr>
        <w:t xml:space="preserve">ушах </w:t>
      </w:r>
      <w:r w:rsidR="007A1674" w:rsidRPr="00C30296">
        <w:rPr>
          <w:i w:val="0"/>
          <w:caps w:val="0"/>
          <w:color w:val="auto"/>
          <w:sz w:val="24"/>
          <w:szCs w:val="24"/>
        </w:rPr>
        <w:t>(многие кольца, действительно, имели охранное значение</w:t>
      </w:r>
      <w:r w:rsidR="00BF6FF4" w:rsidRPr="00C30296">
        <w:rPr>
          <w:i w:val="0"/>
          <w:caps w:val="0"/>
          <w:color w:val="auto"/>
          <w:sz w:val="24"/>
          <w:szCs w:val="24"/>
        </w:rPr>
        <w:t>;</w:t>
      </w:r>
      <w:r w:rsidR="007A1674" w:rsidRPr="00C30296">
        <w:rPr>
          <w:i w:val="0"/>
          <w:caps w:val="0"/>
          <w:color w:val="auto"/>
          <w:sz w:val="24"/>
          <w:szCs w:val="24"/>
        </w:rPr>
        <w:t xml:space="preserve"> это не борьба с кольцами в целом)</w:t>
      </w:r>
      <w:r w:rsidRPr="00C30296">
        <w:rPr>
          <w:color w:val="auto"/>
        </w:rPr>
        <w:t>, И закопал их Яаков под дубом, который в шхеме.</w:t>
      </w:r>
    </w:p>
    <w:p w14:paraId="39B4EA72" w14:textId="77777777" w:rsidR="008D60CB" w:rsidRPr="00C30296" w:rsidRDefault="008D60CB" w:rsidP="007A1674">
      <w:pPr>
        <w:pStyle w:val="17"/>
        <w:rPr>
          <w:color w:val="auto"/>
        </w:rPr>
      </w:pPr>
    </w:p>
    <w:p w14:paraId="6C92F97E" w14:textId="04D022AF" w:rsidR="008D60CB" w:rsidRPr="00C30296" w:rsidRDefault="008D60CB" w:rsidP="008D60CB">
      <w:pPr>
        <w:rPr>
          <w:color w:val="auto"/>
        </w:rPr>
      </w:pPr>
      <w:r w:rsidRPr="00C30296">
        <w:rPr>
          <w:color w:val="auto"/>
        </w:rPr>
        <w:t>Почти пиратская карта, правда? Это делается для того, как говорят комментаторы, чтобы если кто-то под дубом вдруг найдёт украшения, найдёт какие-то запасы золотых вещей, чтобы он понял, что лучше это не трогать, что это заклято и лучше вообще к этому не прикасаться.</w:t>
      </w:r>
    </w:p>
    <w:p w14:paraId="5D7A4E0F" w14:textId="77777777" w:rsidR="008D60CB" w:rsidRPr="00C30296" w:rsidRDefault="008D60CB" w:rsidP="007A1674">
      <w:pPr>
        <w:pStyle w:val="13"/>
      </w:pPr>
    </w:p>
    <w:p w14:paraId="381175E2" w14:textId="77777777" w:rsidR="008D60CB" w:rsidRPr="00C30296" w:rsidRDefault="008D60CB" w:rsidP="007A1674">
      <w:pPr>
        <w:pStyle w:val="13"/>
      </w:pPr>
      <w:r w:rsidRPr="00C30296">
        <w:rPr>
          <w:szCs w:val="28"/>
          <w:rtl/>
        </w:rPr>
        <w:t>וַיִּסָּעוּ וַיְהִי חִתַּת אֱלֹהִים</w:t>
      </w:r>
    </w:p>
    <w:p w14:paraId="10E4302D" w14:textId="77777777" w:rsidR="008D60CB" w:rsidRPr="00C30296" w:rsidRDefault="008D60CB" w:rsidP="007A1674">
      <w:pPr>
        <w:pStyle w:val="15"/>
        <w:rPr>
          <w:color w:val="auto"/>
        </w:rPr>
      </w:pPr>
      <w:r w:rsidRPr="00C30296">
        <w:rPr>
          <w:color w:val="auto"/>
        </w:rPr>
        <w:t xml:space="preserve">ВАЙИСА́У ВАЙЃИ́ ХИХА́Т ЭЛОЃИ́М </w:t>
      </w:r>
    </w:p>
    <w:p w14:paraId="1D18F65B" w14:textId="77777777" w:rsidR="008D60CB" w:rsidRPr="00C30296" w:rsidRDefault="008D60CB" w:rsidP="007A1674">
      <w:pPr>
        <w:pStyle w:val="17"/>
        <w:rPr>
          <w:color w:val="auto"/>
        </w:rPr>
      </w:pPr>
      <w:r w:rsidRPr="00C30296">
        <w:rPr>
          <w:color w:val="auto"/>
        </w:rPr>
        <w:t>5. И пошли они, И был страх</w:t>
      </w:r>
    </w:p>
    <w:p w14:paraId="61AFC9E3" w14:textId="77777777" w:rsidR="008D60CB" w:rsidRPr="00C30296" w:rsidRDefault="008D60CB" w:rsidP="007A1674">
      <w:pPr>
        <w:pStyle w:val="17"/>
        <w:rPr>
          <w:color w:val="auto"/>
        </w:rPr>
      </w:pPr>
    </w:p>
    <w:p w14:paraId="2FE0F896" w14:textId="77777777" w:rsidR="008D60CB" w:rsidRPr="00C30296" w:rsidRDefault="008D60CB" w:rsidP="008D60CB">
      <w:pPr>
        <w:rPr>
          <w:color w:val="auto"/>
        </w:rPr>
      </w:pPr>
      <w:r w:rsidRPr="00C30296">
        <w:rPr>
          <w:color w:val="auto"/>
        </w:rPr>
        <w:t xml:space="preserve">Слово </w:t>
      </w:r>
      <w:r w:rsidRPr="00C30296">
        <w:rPr>
          <w:i/>
          <w:iCs/>
          <w:color w:val="auto"/>
        </w:rPr>
        <w:t>элог</w:t>
      </w:r>
      <w:r w:rsidRPr="00C30296">
        <w:rPr>
          <w:rFonts w:eastAsia="Times New Roman" w:cs="Times New Roman"/>
          <w:i/>
          <w:iCs/>
          <w:color w:val="auto"/>
        </w:rPr>
        <w:t>́</w:t>
      </w:r>
      <w:r w:rsidRPr="00C30296">
        <w:rPr>
          <w:i/>
          <w:iCs/>
          <w:color w:val="auto"/>
        </w:rPr>
        <w:t>и</w:t>
      </w:r>
      <w:r w:rsidRPr="00C30296">
        <w:rPr>
          <w:rFonts w:eastAsia="Times New Roman" w:cs="Times New Roman"/>
          <w:i/>
          <w:iCs/>
          <w:color w:val="auto"/>
        </w:rPr>
        <w:t>́</w:t>
      </w:r>
      <w:r w:rsidRPr="00C30296">
        <w:rPr>
          <w:i/>
          <w:iCs/>
          <w:color w:val="auto"/>
        </w:rPr>
        <w:t>м</w:t>
      </w:r>
      <w:r w:rsidRPr="00C30296">
        <w:rPr>
          <w:color w:val="auto"/>
        </w:rPr>
        <w:t xml:space="preserve"> иногда в таких сочетаниях понимается как что-то великое. Иногда </w:t>
      </w:r>
      <w:r w:rsidRPr="00C30296">
        <w:rPr>
          <w:i/>
          <w:iCs/>
          <w:color w:val="auto"/>
        </w:rPr>
        <w:t>ру</w:t>
      </w:r>
      <w:r w:rsidRPr="00C30296">
        <w:rPr>
          <w:rFonts w:eastAsia="Times New Roman" w:cs="Times New Roman"/>
          <w:i/>
          <w:iCs/>
          <w:color w:val="auto"/>
        </w:rPr>
        <w:t>́</w:t>
      </w:r>
      <w:r w:rsidRPr="00C30296">
        <w:rPr>
          <w:i/>
          <w:iCs/>
          <w:color w:val="auto"/>
        </w:rPr>
        <w:t>ах элог</w:t>
      </w:r>
      <w:r w:rsidRPr="00C30296">
        <w:rPr>
          <w:rFonts w:eastAsia="Times New Roman" w:cs="Times New Roman"/>
          <w:i/>
          <w:iCs/>
          <w:color w:val="auto"/>
        </w:rPr>
        <w:t>́</w:t>
      </w:r>
      <w:r w:rsidRPr="00C30296">
        <w:rPr>
          <w:i/>
          <w:iCs/>
          <w:color w:val="auto"/>
        </w:rPr>
        <w:t>и</w:t>
      </w:r>
      <w:r w:rsidRPr="00C30296">
        <w:rPr>
          <w:rFonts w:eastAsia="Times New Roman" w:cs="Times New Roman"/>
          <w:i/>
          <w:iCs/>
          <w:color w:val="auto"/>
        </w:rPr>
        <w:t>́</w:t>
      </w:r>
      <w:r w:rsidRPr="00C30296">
        <w:rPr>
          <w:i/>
          <w:iCs/>
          <w:color w:val="auto"/>
        </w:rPr>
        <w:t>м</w:t>
      </w:r>
      <w:r w:rsidRPr="00C30296">
        <w:rPr>
          <w:color w:val="auto"/>
        </w:rPr>
        <w:t xml:space="preserve"> – </w:t>
      </w:r>
      <w:r w:rsidRPr="00C30296">
        <w:rPr>
          <w:color w:val="auto"/>
        </w:rPr>
        <w:lastRenderedPageBreak/>
        <w:t xml:space="preserve">это не </w:t>
      </w:r>
      <w:r w:rsidRPr="00C30296">
        <w:rPr>
          <w:i/>
          <w:iCs/>
          <w:color w:val="auto"/>
        </w:rPr>
        <w:t>Дух Божий</w:t>
      </w:r>
      <w:r w:rsidRPr="00C30296">
        <w:rPr>
          <w:color w:val="auto"/>
        </w:rPr>
        <w:t xml:space="preserve">, а </w:t>
      </w:r>
      <w:r w:rsidRPr="00C30296">
        <w:rPr>
          <w:i/>
          <w:iCs/>
          <w:color w:val="auto"/>
        </w:rPr>
        <w:t>сильный ветер</w:t>
      </w:r>
      <w:r w:rsidRPr="00C30296">
        <w:rPr>
          <w:color w:val="auto"/>
        </w:rPr>
        <w:t xml:space="preserve">. </w:t>
      </w:r>
      <w:r w:rsidRPr="00C30296">
        <w:rPr>
          <w:i/>
          <w:iCs/>
          <w:color w:val="auto"/>
        </w:rPr>
        <w:t>Эйма</w:t>
      </w:r>
      <w:r w:rsidRPr="00C30296">
        <w:rPr>
          <w:rFonts w:eastAsia="Times New Roman" w:cs="Times New Roman"/>
          <w:i/>
          <w:iCs/>
          <w:color w:val="auto"/>
        </w:rPr>
        <w:t>́</w:t>
      </w:r>
      <w:r w:rsidRPr="00C30296">
        <w:rPr>
          <w:i/>
          <w:iCs/>
          <w:color w:val="auto"/>
        </w:rPr>
        <w:t>т элог</w:t>
      </w:r>
      <w:r w:rsidRPr="00C30296">
        <w:rPr>
          <w:rFonts w:eastAsia="Times New Roman" w:cs="Times New Roman"/>
          <w:i/>
          <w:iCs/>
          <w:color w:val="auto"/>
        </w:rPr>
        <w:t>́</w:t>
      </w:r>
      <w:r w:rsidRPr="00C30296">
        <w:rPr>
          <w:i/>
          <w:iCs/>
          <w:color w:val="auto"/>
        </w:rPr>
        <w:t>и</w:t>
      </w:r>
      <w:r w:rsidRPr="00C30296">
        <w:rPr>
          <w:rFonts w:eastAsia="Times New Roman" w:cs="Times New Roman"/>
          <w:i/>
          <w:iCs/>
          <w:color w:val="auto"/>
        </w:rPr>
        <w:t>́</w:t>
      </w:r>
      <w:r w:rsidRPr="00C30296">
        <w:rPr>
          <w:i/>
          <w:iCs/>
          <w:color w:val="auto"/>
        </w:rPr>
        <w:t>м</w:t>
      </w:r>
      <w:r w:rsidRPr="00C30296">
        <w:rPr>
          <w:color w:val="auto"/>
        </w:rPr>
        <w:t xml:space="preserve"> – не </w:t>
      </w:r>
      <w:r w:rsidRPr="00C30296">
        <w:rPr>
          <w:i/>
          <w:iCs/>
          <w:color w:val="auto"/>
        </w:rPr>
        <w:t>страх перед Богом</w:t>
      </w:r>
      <w:r w:rsidRPr="00C30296">
        <w:rPr>
          <w:color w:val="auto"/>
        </w:rPr>
        <w:t xml:space="preserve">, а </w:t>
      </w:r>
      <w:r w:rsidRPr="00C30296">
        <w:rPr>
          <w:i/>
          <w:iCs/>
          <w:color w:val="auto"/>
        </w:rPr>
        <w:t>сильный страх</w:t>
      </w:r>
      <w:r w:rsidRPr="00C30296">
        <w:rPr>
          <w:color w:val="auto"/>
        </w:rPr>
        <w:t xml:space="preserve">, слово </w:t>
      </w:r>
      <w:r w:rsidRPr="00C30296">
        <w:rPr>
          <w:i/>
          <w:iCs/>
          <w:color w:val="auto"/>
        </w:rPr>
        <w:t>раш элог</w:t>
      </w:r>
      <w:r w:rsidRPr="00C30296">
        <w:rPr>
          <w:rFonts w:eastAsia="Times New Roman" w:cs="Times New Roman"/>
          <w:i/>
          <w:iCs/>
          <w:color w:val="auto"/>
        </w:rPr>
        <w:t>́</w:t>
      </w:r>
      <w:r w:rsidRPr="00C30296">
        <w:rPr>
          <w:i/>
          <w:iCs/>
          <w:color w:val="auto"/>
        </w:rPr>
        <w:t>и</w:t>
      </w:r>
      <w:r w:rsidRPr="00C30296">
        <w:rPr>
          <w:rFonts w:eastAsia="Times New Roman" w:cs="Times New Roman"/>
          <w:i/>
          <w:iCs/>
          <w:color w:val="auto"/>
        </w:rPr>
        <w:t>́</w:t>
      </w:r>
      <w:r w:rsidRPr="00C30296">
        <w:rPr>
          <w:i/>
          <w:iCs/>
          <w:color w:val="auto"/>
        </w:rPr>
        <w:t>м</w:t>
      </w:r>
      <w:r w:rsidRPr="00C30296">
        <w:rPr>
          <w:color w:val="auto"/>
        </w:rPr>
        <w:t xml:space="preserve"> – </w:t>
      </w:r>
      <w:r w:rsidRPr="00C30296">
        <w:rPr>
          <w:i/>
          <w:iCs/>
          <w:color w:val="auto"/>
        </w:rPr>
        <w:t>шум великий</w:t>
      </w:r>
      <w:r w:rsidRPr="00C30296">
        <w:rPr>
          <w:color w:val="auto"/>
        </w:rPr>
        <w:t xml:space="preserve">. Можно сказать: «...и был </w:t>
      </w:r>
      <w:r w:rsidRPr="00C30296">
        <w:rPr>
          <w:b/>
          <w:bCs/>
          <w:color w:val="auto"/>
        </w:rPr>
        <w:t>великий страх</w:t>
      </w:r>
      <w:r w:rsidRPr="00C30296">
        <w:rPr>
          <w:color w:val="auto"/>
        </w:rPr>
        <w:t>».</w:t>
      </w:r>
    </w:p>
    <w:p w14:paraId="64AD5447" w14:textId="77777777" w:rsidR="008D60CB" w:rsidRPr="00C30296" w:rsidRDefault="008D60CB" w:rsidP="007A1674">
      <w:pPr>
        <w:pStyle w:val="13"/>
      </w:pPr>
    </w:p>
    <w:p w14:paraId="68871410" w14:textId="77777777" w:rsidR="008D60CB" w:rsidRPr="00C30296" w:rsidRDefault="008D60CB" w:rsidP="007A1674">
      <w:pPr>
        <w:pStyle w:val="13"/>
        <w:rPr>
          <w:szCs w:val="28"/>
        </w:rPr>
      </w:pPr>
      <w:r w:rsidRPr="00C30296">
        <w:rPr>
          <w:szCs w:val="28"/>
          <w:rtl/>
        </w:rPr>
        <w:t xml:space="preserve"> עַל־הֶעָרִים אֲשֶׁר סְבִיבֹתֵיהֶם וְלֹא רָדְפוּ אַחֲרֵי בְּנֵי יַעֲקֹב׃</w:t>
      </w:r>
    </w:p>
    <w:p w14:paraId="211995B6" w14:textId="77777777" w:rsidR="008D60CB" w:rsidRPr="00C30296" w:rsidRDefault="008D60CB" w:rsidP="007A1674">
      <w:pPr>
        <w:pStyle w:val="15"/>
        <w:rPr>
          <w:color w:val="auto"/>
        </w:rPr>
      </w:pPr>
      <w:r w:rsidRPr="00C30296">
        <w:rPr>
          <w:color w:val="auto"/>
        </w:rPr>
        <w:t>АЛЬ-Г</w:t>
      </w:r>
      <w:r w:rsidRPr="00C30296">
        <w:rPr>
          <w:rFonts w:ascii="Times New Roman" w:eastAsia="Times New Roman" w:hAnsi="Times New Roman" w:cs="Times New Roman"/>
          <w:color w:val="auto"/>
        </w:rPr>
        <w:t>́</w:t>
      </w:r>
      <w:r w:rsidRPr="00C30296">
        <w:rPr>
          <w:color w:val="auto"/>
        </w:rPr>
        <w:t>ЕАРИ</w:t>
      </w:r>
      <w:r w:rsidRPr="00C30296">
        <w:rPr>
          <w:rFonts w:ascii="Times New Roman" w:eastAsia="Times New Roman" w:hAnsi="Times New Roman" w:cs="Times New Roman"/>
          <w:color w:val="auto"/>
        </w:rPr>
        <w:t>́</w:t>
      </w:r>
      <w:r w:rsidRPr="00C30296">
        <w:rPr>
          <w:color w:val="auto"/>
        </w:rPr>
        <w:t>М АШЕ</w:t>
      </w:r>
      <w:r w:rsidRPr="00C30296">
        <w:rPr>
          <w:rFonts w:ascii="Times New Roman" w:eastAsia="Times New Roman" w:hAnsi="Times New Roman" w:cs="Times New Roman"/>
          <w:color w:val="auto"/>
        </w:rPr>
        <w:t>́</w:t>
      </w:r>
      <w:r w:rsidRPr="00C30296">
        <w:rPr>
          <w:color w:val="auto"/>
        </w:rPr>
        <w:t>Р СЕВИВОТЕГ</w:t>
      </w:r>
      <w:r w:rsidRPr="00C30296">
        <w:rPr>
          <w:rFonts w:ascii="Times New Roman" w:eastAsia="Times New Roman" w:hAnsi="Times New Roman" w:cs="Times New Roman"/>
          <w:color w:val="auto"/>
        </w:rPr>
        <w:t>́</w:t>
      </w:r>
      <w:r w:rsidRPr="00C30296">
        <w:rPr>
          <w:color w:val="auto"/>
        </w:rPr>
        <w:t>Е</w:t>
      </w:r>
      <w:r w:rsidRPr="00C30296">
        <w:rPr>
          <w:rFonts w:ascii="Times New Roman" w:eastAsia="Times New Roman" w:hAnsi="Times New Roman" w:cs="Times New Roman"/>
          <w:color w:val="auto"/>
        </w:rPr>
        <w:t>́</w:t>
      </w:r>
      <w:r w:rsidRPr="00C30296">
        <w:rPr>
          <w:color w:val="auto"/>
        </w:rPr>
        <w:t>М ВЕЛО</w:t>
      </w:r>
      <w:r w:rsidRPr="00C30296">
        <w:rPr>
          <w:rFonts w:ascii="Times New Roman" w:eastAsia="Times New Roman" w:hAnsi="Times New Roman" w:cs="Times New Roman"/>
          <w:color w:val="auto"/>
        </w:rPr>
        <w:t>́</w:t>
      </w:r>
      <w:r w:rsidRPr="00C30296">
        <w:rPr>
          <w:color w:val="auto"/>
        </w:rPr>
        <w:t xml:space="preserve"> РАДЕФУ</w:t>
      </w:r>
      <w:r w:rsidRPr="00C30296">
        <w:rPr>
          <w:rFonts w:ascii="Times New Roman" w:eastAsia="Times New Roman" w:hAnsi="Times New Roman" w:cs="Times New Roman"/>
          <w:color w:val="auto"/>
        </w:rPr>
        <w:t>́</w:t>
      </w:r>
      <w:r w:rsidRPr="00C30296">
        <w:rPr>
          <w:color w:val="auto"/>
        </w:rPr>
        <w:t xml:space="preserve"> АХАРЭ</w:t>
      </w:r>
      <w:r w:rsidRPr="00C30296">
        <w:rPr>
          <w:rFonts w:ascii="Times New Roman" w:eastAsia="Times New Roman" w:hAnsi="Times New Roman" w:cs="Times New Roman"/>
          <w:color w:val="auto"/>
        </w:rPr>
        <w:t>́</w:t>
      </w:r>
      <w:r w:rsidRPr="00C30296">
        <w:rPr>
          <w:color w:val="auto"/>
        </w:rPr>
        <w:t xml:space="preserve"> БЕНЭ</w:t>
      </w:r>
      <w:r w:rsidRPr="00C30296">
        <w:rPr>
          <w:rFonts w:ascii="Times New Roman" w:eastAsia="Times New Roman" w:hAnsi="Times New Roman" w:cs="Times New Roman"/>
          <w:color w:val="auto"/>
        </w:rPr>
        <w:t>́</w:t>
      </w:r>
      <w:r w:rsidRPr="00C30296">
        <w:rPr>
          <w:color w:val="auto"/>
        </w:rPr>
        <w:t xml:space="preserve"> ЯАКО</w:t>
      </w:r>
      <w:r w:rsidRPr="00C30296">
        <w:rPr>
          <w:rFonts w:ascii="Times New Roman" w:eastAsia="Times New Roman" w:hAnsi="Times New Roman" w:cs="Times New Roman"/>
          <w:color w:val="auto"/>
        </w:rPr>
        <w:t>́</w:t>
      </w:r>
      <w:r w:rsidRPr="00C30296">
        <w:rPr>
          <w:color w:val="auto"/>
        </w:rPr>
        <w:t>В</w:t>
      </w:r>
    </w:p>
    <w:p w14:paraId="6D91302B" w14:textId="77777777" w:rsidR="008D60CB" w:rsidRPr="00C30296" w:rsidRDefault="008D60CB" w:rsidP="007A1674">
      <w:pPr>
        <w:pStyle w:val="17"/>
        <w:rPr>
          <w:color w:val="auto"/>
        </w:rPr>
      </w:pPr>
      <w:r w:rsidRPr="00C30296">
        <w:rPr>
          <w:color w:val="auto"/>
        </w:rPr>
        <w:t>...на всех городах, которые вокруг них, и не преследовали сыновей Яакова.</w:t>
      </w:r>
    </w:p>
    <w:p w14:paraId="75F1E5A4" w14:textId="77777777" w:rsidR="008D60CB" w:rsidRPr="00C30296" w:rsidRDefault="008D60CB" w:rsidP="007A1674">
      <w:pPr>
        <w:pStyle w:val="17"/>
        <w:rPr>
          <w:color w:val="auto"/>
        </w:rPr>
      </w:pPr>
    </w:p>
    <w:p w14:paraId="5C03C6E1" w14:textId="0E373504" w:rsidR="008D60CB" w:rsidRPr="00C30296" w:rsidRDefault="008D60CB" w:rsidP="008D60CB">
      <w:pPr>
        <w:rPr>
          <w:color w:val="auto"/>
        </w:rPr>
      </w:pPr>
      <w:r w:rsidRPr="00C30296">
        <w:rPr>
          <w:color w:val="auto"/>
        </w:rPr>
        <w:t>Это завершение истории, которая в какой-то степени отвечает на опасения Яакова, который боялся, что вот сейчас поднимутся и его убьют. Нет. Либо это страх Божий, который всех останавливает, либо это страх великий, который всех объял. Можно понимать так или иначе, но Яакова никто не преследует. И оказывается, что его страхи, его сомнения неосновательны. Подтверждает ли это то, что сыновья поступили правильно? Для меня это хороший знак в пользу того, что Тора одобряет действия Шимона и Леви. Интересен ещё один момент: мы читаем, что братья «взяли Дину и вывели её, вынесли её из дома Шхема» – это обратное действие то</w:t>
      </w:r>
      <w:r w:rsidR="00BF6FF4" w:rsidRPr="00C30296">
        <w:rPr>
          <w:color w:val="auto"/>
        </w:rPr>
        <w:t>му</w:t>
      </w:r>
      <w:r w:rsidRPr="00C30296">
        <w:rPr>
          <w:color w:val="auto"/>
        </w:rPr>
        <w:t xml:space="preserve">, с чего всё начиналось, когда Дина вышла и Шхем её взял. То есть они восстановили статус-кво, вернули ситуацию в нормальное, исходное состояние. </w:t>
      </w:r>
    </w:p>
    <w:p w14:paraId="700E5F20" w14:textId="34EA60C4" w:rsidR="008D60CB" w:rsidRPr="00C30296" w:rsidRDefault="008D60CB" w:rsidP="008D60CB">
      <w:pPr>
        <w:rPr>
          <w:color w:val="auto"/>
        </w:rPr>
      </w:pPr>
      <w:r w:rsidRPr="00C30296">
        <w:rPr>
          <w:color w:val="auto"/>
        </w:rPr>
        <w:t>На этом Тора заканчивает историю с Диной. Печальная история, из которой каждый сделает выводы по своему разумению. Каждый раз, когда я перечитываю эту историю, каждый раз, когда говорю урок, честное слово, слёзы на глазах от всего этого. Я так люблю мою милую Дину, и мне так жалко её и всё, что с ней произошло</w:t>
      </w:r>
      <w:r w:rsidR="007A1674" w:rsidRPr="00C30296">
        <w:rPr>
          <w:color w:val="auto"/>
        </w:rPr>
        <w:t>.</w:t>
      </w:r>
      <w:r w:rsidRPr="00C30296">
        <w:rPr>
          <w:color w:val="auto"/>
        </w:rPr>
        <w:t xml:space="preserve"> У меня у самого любопытные и любимые дочери…</w:t>
      </w:r>
      <w:r w:rsidRPr="00C30296">
        <w:rPr>
          <w:color w:val="auto"/>
        </w:rPr>
        <w:br w:type="page"/>
      </w:r>
    </w:p>
    <w:p w14:paraId="6F738312" w14:textId="6A3228E9" w:rsidR="008D60CB" w:rsidRPr="00C30296" w:rsidRDefault="008D60CB" w:rsidP="007A1674">
      <w:pPr>
        <w:pStyle w:val="2"/>
      </w:pPr>
      <w:bookmarkStart w:id="343" w:name="_Toc142942465"/>
      <w:r w:rsidRPr="00C30296">
        <w:lastRenderedPageBreak/>
        <w:t>Возвращение домой (35:6</w:t>
      </w:r>
      <w:r w:rsidR="0050231F" w:rsidRPr="00C30296">
        <w:t xml:space="preserve"> – </w:t>
      </w:r>
      <w:r w:rsidRPr="00C30296">
        <w:t>35:29)</w:t>
      </w:r>
      <w:bookmarkEnd w:id="343"/>
    </w:p>
    <w:p w14:paraId="09560C55" w14:textId="77777777" w:rsidR="0050231F" w:rsidRPr="00C30296" w:rsidRDefault="0050231F" w:rsidP="008D60CB">
      <w:pPr>
        <w:rPr>
          <w:color w:val="auto"/>
        </w:rPr>
      </w:pPr>
    </w:p>
    <w:p w14:paraId="4B1C2AE9" w14:textId="0D15687C" w:rsidR="008D60CB" w:rsidRPr="00C30296" w:rsidRDefault="008D60CB" w:rsidP="008D60CB">
      <w:pPr>
        <w:rPr>
          <w:color w:val="auto"/>
        </w:rPr>
      </w:pPr>
      <w:r w:rsidRPr="00C30296">
        <w:rPr>
          <w:color w:val="auto"/>
        </w:rPr>
        <w:t>Итак, мы оставили Яакова в тот момент, когда, получив откровение от Всевышнего, он наконец собирается выполнить своё обещание и отправляется из Шхема в Бейт-Эль. Вопреки страхам, которые у него были, никто не преследует его семью. Он спокойно покидает местность, потому что, как свидетельствует Тора, страх напал как раз на всех окружающих, на всех соседей. Перед тем как мы продолжим читать о Яакове, есть время спросить, почему он, выражаясь современным языком, ждал особого приглашения. Ведь это было его обещание: прийти в Бейт-Эль, поставить Всевышнему жертвенник, дать Ему десятину… Словом, это всё он сам говорил. И вот, он живёт в Шхеме и в Бейт-Эль вроде бы не собирается, пока Всевышний к нему не обратился. Есть много разных комментариев, которые говорят, что Яаков просто забыл, Яаков просто неблагодарный. Говорят, что Всевышний посылает Яакову испытание за испытанием: то ангела Эсава, то самого Эсава, то историю с Диной, чтобы Яаков наконец-то вспомнил. И наконец Всевышний говорит: «Сколько же можно его бить? Пойду и скажу напрямую, что Я от него хочу». Но вспомним лестницу Яакова. Всевышний обещает Яакову, что Он сохранит его и вернёт его в эту землю, а Яаков в ответ даёт клятву и говорит: «Если я вернусь в дом отца моего мирно, я тогда пойду и принесу жертву в Бейт-Эле». Здесь он в дом отца пока не вернулся, значит, круг ещё не закрыт, и он ждёт, когда будет время выполнять обещание, когда же он придёт в дом отца. Почему он не идёт в дом отца? Это разговор совершенно другой. Итак, Яаков трактует по-своему, Всевышний</w:t>
      </w:r>
      <w:r w:rsidR="00206050" w:rsidRPr="00C30296">
        <w:rPr>
          <w:color w:val="auto"/>
        </w:rPr>
        <w:t xml:space="preserve"> – </w:t>
      </w:r>
      <w:r w:rsidRPr="00C30296">
        <w:rPr>
          <w:color w:val="auto"/>
        </w:rPr>
        <w:t>по-своему</w:t>
      </w:r>
      <w:r w:rsidR="00E437D5" w:rsidRPr="00C30296">
        <w:rPr>
          <w:color w:val="auto"/>
        </w:rPr>
        <w:t>.</w:t>
      </w:r>
      <w:r w:rsidRPr="00C30296">
        <w:rPr>
          <w:color w:val="auto"/>
        </w:rPr>
        <w:t xml:space="preserve"> Всевышний открывается Яакову и говорит: «Здесь в случае спора решаем по-Моему, так, как я сформулировал. Моя </w:t>
      </w:r>
      <w:r w:rsidRPr="00C30296">
        <w:rPr>
          <w:color w:val="auto"/>
        </w:rPr>
        <w:lastRenderedPageBreak/>
        <w:t>формулировка, Моё толкование закона актуальн</w:t>
      </w:r>
      <w:r w:rsidR="00E437D5" w:rsidRPr="00C30296">
        <w:rPr>
          <w:color w:val="auto"/>
        </w:rPr>
        <w:t>о</w:t>
      </w:r>
      <w:r w:rsidRPr="00C30296">
        <w:rPr>
          <w:color w:val="auto"/>
        </w:rPr>
        <w:t>. И хотя да, тебе дана свобода, имя тебе Йисраэль, и тебе дана власть многое воплощать, ты будешь исполнять Мои законы, Мои правила и действовать будешь по-Моему». И с этого момента продолжим читать.</w:t>
      </w:r>
    </w:p>
    <w:p w14:paraId="12A70703" w14:textId="77777777" w:rsidR="008D60CB" w:rsidRPr="00C30296" w:rsidRDefault="008D60CB" w:rsidP="007A1674">
      <w:pPr>
        <w:pStyle w:val="13"/>
      </w:pPr>
    </w:p>
    <w:p w14:paraId="2CC4B3D1" w14:textId="77777777" w:rsidR="008D60CB" w:rsidRPr="00C30296" w:rsidRDefault="008D60CB" w:rsidP="007A1674">
      <w:pPr>
        <w:pStyle w:val="13"/>
      </w:pPr>
      <w:r w:rsidRPr="00C30296">
        <w:rPr>
          <w:szCs w:val="28"/>
          <w:rtl/>
        </w:rPr>
        <w:t>וַיָּבֹא יַעֲקֹב לוּזָה אֲשֶׁר בְּאֶרֶץ כְּנַעַן הִוא בֵּית־אֵל הוּא וְכָל־הָעָם אֲשֶׁר־עִמּוֹ׃</w:t>
      </w:r>
    </w:p>
    <w:p w14:paraId="11331579" w14:textId="77777777" w:rsidR="008D60CB" w:rsidRPr="00C30296" w:rsidRDefault="008D60CB" w:rsidP="007A1674">
      <w:pPr>
        <w:pStyle w:val="15"/>
        <w:rPr>
          <w:color w:val="auto"/>
        </w:rPr>
      </w:pPr>
      <w:r w:rsidRPr="00C30296">
        <w:rPr>
          <w:color w:val="auto"/>
        </w:rPr>
        <w:t xml:space="preserve">ВАЯВО́ ЯАКО́В ЛУ́ЗА АШЕ́Р БЕЭ́РЕЦ КЕНА́АН ЃИ БЕТ-ЭЛ́Ь ЃУ ВЕХОЛЬ-ЃАА́М АШЕР-ИМО́ </w:t>
      </w:r>
    </w:p>
    <w:p w14:paraId="6FCB6D70" w14:textId="77777777" w:rsidR="008D60CB" w:rsidRPr="00C30296" w:rsidRDefault="008D60CB" w:rsidP="007A1674">
      <w:pPr>
        <w:pStyle w:val="17"/>
        <w:rPr>
          <w:color w:val="auto"/>
        </w:rPr>
      </w:pPr>
      <w:r w:rsidRPr="00C30296">
        <w:rPr>
          <w:color w:val="auto"/>
        </w:rPr>
        <w:t>6. и пришёл Яков в Луз, который в стране ханаанской, и он и есть бейт-Эль, пришёл в бейт-эль, Яаков и весь народ, который с ним.</w:t>
      </w:r>
    </w:p>
    <w:p w14:paraId="6A326183" w14:textId="77777777" w:rsidR="008D60CB" w:rsidRPr="00C30296" w:rsidRDefault="008D60CB" w:rsidP="007A1674">
      <w:pPr>
        <w:pStyle w:val="17"/>
        <w:rPr>
          <w:color w:val="auto"/>
        </w:rPr>
      </w:pPr>
    </w:p>
    <w:p w14:paraId="29D3DA4C" w14:textId="382D3DB5" w:rsidR="008D60CB" w:rsidRPr="00C30296" w:rsidRDefault="008D60CB" w:rsidP="008D60CB">
      <w:pPr>
        <w:rPr>
          <w:color w:val="auto"/>
        </w:rPr>
      </w:pPr>
      <w:r w:rsidRPr="00C30296">
        <w:rPr>
          <w:color w:val="auto"/>
        </w:rPr>
        <w:t>Весь его род пришёл наконец-то</w:t>
      </w:r>
      <w:r w:rsidR="00E437D5" w:rsidRPr="00C30296">
        <w:rPr>
          <w:color w:val="auto"/>
        </w:rPr>
        <w:t xml:space="preserve"> </w:t>
      </w:r>
      <w:r w:rsidRPr="00C30296">
        <w:rPr>
          <w:color w:val="auto"/>
        </w:rPr>
        <w:t>в Бейт-Эль. Яаков, который когда-то шёл один, беглец, который ото всех прятался, теперь всем своим многочисленным народом приходит в Бейт-Эль</w:t>
      </w:r>
      <w:r w:rsidR="00E437D5" w:rsidRPr="00C30296">
        <w:rPr>
          <w:color w:val="auto"/>
        </w:rPr>
        <w:t>.</w:t>
      </w:r>
      <w:r w:rsidRPr="00C30296">
        <w:rPr>
          <w:color w:val="auto"/>
        </w:rPr>
        <w:t xml:space="preserve"> </w:t>
      </w:r>
    </w:p>
    <w:p w14:paraId="3F6A6B2E" w14:textId="77777777" w:rsidR="008D60CB" w:rsidRPr="00C30296" w:rsidRDefault="008D60CB" w:rsidP="007A1674">
      <w:pPr>
        <w:pStyle w:val="13"/>
      </w:pPr>
    </w:p>
    <w:p w14:paraId="709E87D1" w14:textId="77777777" w:rsidR="008D60CB" w:rsidRPr="00C30296" w:rsidRDefault="008D60CB" w:rsidP="007A1674">
      <w:pPr>
        <w:pStyle w:val="13"/>
        <w:rPr>
          <w:szCs w:val="28"/>
        </w:rPr>
      </w:pPr>
      <w:r w:rsidRPr="00C30296">
        <w:rPr>
          <w:szCs w:val="28"/>
          <w:rtl/>
        </w:rPr>
        <w:t>וַיִּבֶן שָׁם מִזְבֵּחַ וַיִּקְרָא לַמָּקוֹם אֵל בֵּית־אֵל כִּי שָׁם נִגְלוּ אֵלָיו הָאֱלֹהִים בְּבָרְחוֹ מִפְּנֵי אָחִיו׃</w:t>
      </w:r>
    </w:p>
    <w:p w14:paraId="0CCD6167" w14:textId="2F3D09F4" w:rsidR="008D60CB" w:rsidRPr="00C30296" w:rsidRDefault="008D60CB" w:rsidP="007A1674">
      <w:pPr>
        <w:pStyle w:val="15"/>
        <w:rPr>
          <w:color w:val="auto"/>
        </w:rPr>
      </w:pPr>
      <w:r w:rsidRPr="00C30296">
        <w:rPr>
          <w:color w:val="auto"/>
        </w:rPr>
        <w:t>ВАЙИ</w:t>
      </w:r>
      <w:r w:rsidRPr="00C30296">
        <w:rPr>
          <w:rFonts w:eastAsia="Times New Roman" w:cs="Times New Roman"/>
          <w:color w:val="auto"/>
        </w:rPr>
        <w:t>́</w:t>
      </w:r>
      <w:r w:rsidRPr="00C30296">
        <w:rPr>
          <w:color w:val="auto"/>
        </w:rPr>
        <w:t>ВЕН ШАМ МИЗБЭ</w:t>
      </w:r>
      <w:r w:rsidRPr="00C30296">
        <w:rPr>
          <w:rFonts w:eastAsia="Times New Roman" w:cs="Times New Roman"/>
          <w:color w:val="auto"/>
        </w:rPr>
        <w:t>́</w:t>
      </w:r>
      <w:r w:rsidRPr="00C30296">
        <w:rPr>
          <w:color w:val="auto"/>
        </w:rPr>
        <w:t>ЯХ ВАЙИКРА</w:t>
      </w:r>
      <w:r w:rsidRPr="00C30296">
        <w:rPr>
          <w:rFonts w:eastAsia="Times New Roman" w:cs="Times New Roman"/>
          <w:color w:val="auto"/>
        </w:rPr>
        <w:t>́</w:t>
      </w:r>
      <w:r w:rsidRPr="00C30296">
        <w:rPr>
          <w:color w:val="auto"/>
        </w:rPr>
        <w:t xml:space="preserve"> ЛАМАКО</w:t>
      </w:r>
      <w:r w:rsidRPr="00C30296">
        <w:rPr>
          <w:rFonts w:eastAsia="Times New Roman" w:cs="Times New Roman"/>
          <w:color w:val="auto"/>
        </w:rPr>
        <w:t>́</w:t>
      </w:r>
      <w:r w:rsidRPr="00C30296">
        <w:rPr>
          <w:color w:val="auto"/>
        </w:rPr>
        <w:t>М ЭЛЬ БЕТ-Э</w:t>
      </w:r>
      <w:r w:rsidRPr="00C30296">
        <w:rPr>
          <w:rFonts w:eastAsia="Times New Roman" w:cs="Times New Roman"/>
          <w:color w:val="auto"/>
        </w:rPr>
        <w:t>́</w:t>
      </w:r>
      <w:r w:rsidRPr="00C30296">
        <w:rPr>
          <w:color w:val="auto"/>
        </w:rPr>
        <w:t>ЛЬ КИ ШАМ НИГЛУ</w:t>
      </w:r>
      <w:r w:rsidRPr="00C30296">
        <w:rPr>
          <w:rFonts w:eastAsia="Times New Roman" w:cs="Times New Roman"/>
          <w:color w:val="auto"/>
        </w:rPr>
        <w:t>́</w:t>
      </w:r>
      <w:r w:rsidRPr="00C30296">
        <w:rPr>
          <w:color w:val="auto"/>
        </w:rPr>
        <w:t xml:space="preserve"> ЭЛА</w:t>
      </w:r>
      <w:r w:rsidRPr="00C30296">
        <w:rPr>
          <w:rFonts w:eastAsia="Times New Roman" w:cs="Times New Roman"/>
          <w:color w:val="auto"/>
        </w:rPr>
        <w:t>́</w:t>
      </w:r>
      <w:r w:rsidRPr="00C30296">
        <w:rPr>
          <w:color w:val="auto"/>
        </w:rPr>
        <w:t>В Г</w:t>
      </w:r>
      <w:r w:rsidRPr="00C30296">
        <w:rPr>
          <w:rFonts w:eastAsia="Times New Roman" w:cs="Times New Roman"/>
          <w:color w:val="auto"/>
        </w:rPr>
        <w:t>́</w:t>
      </w:r>
      <w:r w:rsidRPr="00C30296">
        <w:rPr>
          <w:color w:val="auto"/>
        </w:rPr>
        <w:t>АЭЛОГ</w:t>
      </w:r>
      <w:r w:rsidRPr="00C30296">
        <w:rPr>
          <w:rFonts w:eastAsia="Times New Roman" w:cs="Times New Roman"/>
          <w:color w:val="auto"/>
        </w:rPr>
        <w:t>́</w:t>
      </w:r>
      <w:r w:rsidRPr="00C30296">
        <w:rPr>
          <w:color w:val="auto"/>
        </w:rPr>
        <w:t>И</w:t>
      </w:r>
      <w:r w:rsidRPr="00C30296">
        <w:rPr>
          <w:rFonts w:eastAsia="Times New Roman" w:cs="Times New Roman"/>
          <w:color w:val="auto"/>
        </w:rPr>
        <w:t>́</w:t>
      </w:r>
      <w:r w:rsidRPr="00C30296">
        <w:rPr>
          <w:color w:val="auto"/>
        </w:rPr>
        <w:t>М БЕВОРХО</w:t>
      </w:r>
      <w:r w:rsidRPr="00C30296">
        <w:rPr>
          <w:rFonts w:eastAsia="Times New Roman" w:cs="Times New Roman"/>
          <w:color w:val="auto"/>
        </w:rPr>
        <w:t>́</w:t>
      </w:r>
      <w:r w:rsidRPr="00C30296">
        <w:rPr>
          <w:color w:val="auto"/>
        </w:rPr>
        <w:t xml:space="preserve"> МИПЕНЭ</w:t>
      </w:r>
      <w:r w:rsidRPr="00C30296">
        <w:rPr>
          <w:rFonts w:eastAsia="Times New Roman" w:cs="Times New Roman"/>
          <w:color w:val="auto"/>
        </w:rPr>
        <w:t>́</w:t>
      </w:r>
      <w:r w:rsidRPr="00C30296">
        <w:rPr>
          <w:color w:val="auto"/>
        </w:rPr>
        <w:t xml:space="preserve"> АХИ</w:t>
      </w:r>
      <w:r w:rsidRPr="00C30296">
        <w:rPr>
          <w:rFonts w:eastAsia="Times New Roman" w:cs="Times New Roman"/>
          <w:color w:val="auto"/>
        </w:rPr>
        <w:t>́</w:t>
      </w:r>
      <w:r w:rsidRPr="00C30296">
        <w:rPr>
          <w:color w:val="auto"/>
        </w:rPr>
        <w:t>В</w:t>
      </w:r>
    </w:p>
    <w:p w14:paraId="3E1E654A" w14:textId="77777777" w:rsidR="008D60CB" w:rsidRPr="00C30296" w:rsidRDefault="008D60CB" w:rsidP="007A1674">
      <w:pPr>
        <w:pStyle w:val="17"/>
        <w:rPr>
          <w:color w:val="auto"/>
        </w:rPr>
      </w:pPr>
      <w:r w:rsidRPr="00C30296">
        <w:rPr>
          <w:color w:val="auto"/>
        </w:rPr>
        <w:t>7. и построил там жертвенник, И назвал место эль бейт-эль (Бог Бейт-Эля), потому что там открылся ему Бог, когда он убегал от эсава.</w:t>
      </w:r>
    </w:p>
    <w:p w14:paraId="2F209C8E" w14:textId="77777777" w:rsidR="008D60CB" w:rsidRPr="00C30296" w:rsidRDefault="008D60CB" w:rsidP="007A1674">
      <w:pPr>
        <w:pStyle w:val="17"/>
        <w:rPr>
          <w:color w:val="auto"/>
        </w:rPr>
      </w:pPr>
    </w:p>
    <w:p w14:paraId="1122B0CE" w14:textId="556CB871" w:rsidR="008D60CB" w:rsidRPr="00C30296" w:rsidRDefault="008D60CB" w:rsidP="008D60CB">
      <w:pPr>
        <w:rPr>
          <w:color w:val="auto"/>
        </w:rPr>
      </w:pPr>
      <w:r w:rsidRPr="00C30296">
        <w:rPr>
          <w:color w:val="auto"/>
        </w:rPr>
        <w:t xml:space="preserve">Некоторые сторонники мистических теорий увидят в слове </w:t>
      </w:r>
      <w:r w:rsidRPr="00C30296">
        <w:rPr>
          <w:i/>
          <w:iCs/>
          <w:color w:val="auto"/>
        </w:rPr>
        <w:t>ниглу</w:t>
      </w:r>
      <w:r w:rsidRPr="00C30296">
        <w:rPr>
          <w:rFonts w:eastAsia="Times New Roman" w:cs="Times New Roman"/>
          <w:i/>
          <w:iCs/>
          <w:color w:val="auto"/>
        </w:rPr>
        <w:t>́</w:t>
      </w:r>
      <w:r w:rsidRPr="00C30296">
        <w:rPr>
          <w:color w:val="auto"/>
        </w:rPr>
        <w:t xml:space="preserve"> множественное число. Если мы будем читать прямо и дословно, то получится </w:t>
      </w:r>
      <w:r w:rsidRPr="00C30296">
        <w:rPr>
          <w:i/>
          <w:iCs/>
          <w:color w:val="auto"/>
        </w:rPr>
        <w:t>«там открылись ему боги, когда он бежал от Эсава»</w:t>
      </w:r>
      <w:r w:rsidRPr="00C30296">
        <w:rPr>
          <w:color w:val="auto"/>
        </w:rPr>
        <w:t xml:space="preserve">. Слово </w:t>
      </w:r>
      <w:r w:rsidRPr="00C30296">
        <w:rPr>
          <w:i/>
          <w:iCs/>
          <w:color w:val="auto"/>
        </w:rPr>
        <w:t>элог</w:t>
      </w:r>
      <w:r w:rsidRPr="00C30296">
        <w:rPr>
          <w:rFonts w:eastAsia="Times New Roman" w:cs="Times New Roman"/>
          <w:i/>
          <w:iCs/>
          <w:color w:val="auto"/>
        </w:rPr>
        <w:t>́</w:t>
      </w:r>
      <w:r w:rsidRPr="00C30296">
        <w:rPr>
          <w:i/>
          <w:iCs/>
          <w:color w:val="auto"/>
        </w:rPr>
        <w:t>и</w:t>
      </w:r>
      <w:r w:rsidRPr="00C30296">
        <w:rPr>
          <w:rFonts w:eastAsia="Times New Roman" w:cs="Times New Roman"/>
          <w:i/>
          <w:iCs/>
          <w:color w:val="auto"/>
        </w:rPr>
        <w:t>́</w:t>
      </w:r>
      <w:r w:rsidRPr="00C30296">
        <w:rPr>
          <w:i/>
          <w:iCs/>
          <w:color w:val="auto"/>
        </w:rPr>
        <w:t>м</w:t>
      </w:r>
      <w:r w:rsidR="007A1674" w:rsidRPr="00C30296">
        <w:rPr>
          <w:i/>
          <w:iCs/>
          <w:color w:val="auto"/>
        </w:rPr>
        <w:t>,</w:t>
      </w:r>
      <w:r w:rsidRPr="00C30296">
        <w:rPr>
          <w:color w:val="auto"/>
        </w:rPr>
        <w:t xml:space="preserve"> действительно</w:t>
      </w:r>
      <w:r w:rsidR="007A1674" w:rsidRPr="00C30296">
        <w:rPr>
          <w:color w:val="auto"/>
        </w:rPr>
        <w:t>,</w:t>
      </w:r>
      <w:r w:rsidRPr="00C30296">
        <w:rPr>
          <w:color w:val="auto"/>
        </w:rPr>
        <w:t xml:space="preserve"> может спрягаться с глаголами множественного числа, но ни в коей мере не указывает на множественность богов, а указывает на особенности еврейской грамматики.</w:t>
      </w:r>
    </w:p>
    <w:p w14:paraId="7AE591AB" w14:textId="77777777" w:rsidR="008D60CB" w:rsidRPr="00C30296" w:rsidRDefault="008D60CB" w:rsidP="007A1674">
      <w:pPr>
        <w:pStyle w:val="13"/>
      </w:pPr>
    </w:p>
    <w:p w14:paraId="54124E39" w14:textId="77777777" w:rsidR="008D60CB" w:rsidRPr="00C30296" w:rsidRDefault="008D60CB" w:rsidP="007A1674">
      <w:pPr>
        <w:pStyle w:val="13"/>
        <w:rPr>
          <w:szCs w:val="28"/>
        </w:rPr>
      </w:pPr>
      <w:r w:rsidRPr="00C30296">
        <w:rPr>
          <w:szCs w:val="28"/>
          <w:rtl/>
        </w:rPr>
        <w:lastRenderedPageBreak/>
        <w:t>וַתָּמָת דְּבֹרָה מֵינֶקֶת רִבְקָה וַתִּקָּבֵר מִתַּחַת לְבֵית־אֵל תַּחַת הָאַלּוֹן וַיִּקְרָא שְׁמוֹ אַלּוֹן בָּכוּת׃</w:t>
      </w:r>
    </w:p>
    <w:p w14:paraId="5D4FB959" w14:textId="77777777" w:rsidR="008D60CB" w:rsidRPr="00C30296" w:rsidRDefault="008D60CB" w:rsidP="007A1674">
      <w:pPr>
        <w:pStyle w:val="15"/>
        <w:rPr>
          <w:color w:val="auto"/>
        </w:rPr>
      </w:pPr>
      <w:r w:rsidRPr="00C30296">
        <w:rPr>
          <w:color w:val="auto"/>
          <w:lang w:bidi="hi-IN"/>
        </w:rPr>
        <w:t>ВАТА</w:t>
      </w:r>
      <w:r w:rsidRPr="00C30296">
        <w:rPr>
          <w:rFonts w:eastAsia="Times New Roman" w:cs="Times New Roman"/>
          <w:color w:val="auto"/>
          <w:lang w:bidi="hi-IN"/>
        </w:rPr>
        <w:t>́</w:t>
      </w:r>
      <w:r w:rsidRPr="00C30296">
        <w:rPr>
          <w:color w:val="auto"/>
          <w:lang w:bidi="hi-IN"/>
        </w:rPr>
        <w:t>МОТ ДЕВОРА</w:t>
      </w:r>
      <w:r w:rsidRPr="00C30296">
        <w:rPr>
          <w:rFonts w:eastAsia="Times New Roman" w:cs="Times New Roman"/>
          <w:color w:val="auto"/>
          <w:lang w:bidi="hi-IN"/>
        </w:rPr>
        <w:t>́</w:t>
      </w:r>
      <w:r w:rsidRPr="00C30296">
        <w:rPr>
          <w:color w:val="auto"/>
          <w:lang w:bidi="hi-IN"/>
        </w:rPr>
        <w:t xml:space="preserve"> МЕНЭ</w:t>
      </w:r>
      <w:r w:rsidRPr="00C30296">
        <w:rPr>
          <w:rFonts w:eastAsia="Times New Roman" w:cs="Times New Roman"/>
          <w:color w:val="auto"/>
          <w:lang w:bidi="hi-IN"/>
        </w:rPr>
        <w:t>́</w:t>
      </w:r>
      <w:r w:rsidRPr="00C30296">
        <w:rPr>
          <w:color w:val="auto"/>
          <w:lang w:bidi="hi-IN"/>
        </w:rPr>
        <w:t>КЕТ РИВКА</w:t>
      </w:r>
      <w:r w:rsidRPr="00C30296">
        <w:rPr>
          <w:rFonts w:eastAsia="Times New Roman" w:cs="Times New Roman"/>
          <w:color w:val="auto"/>
          <w:lang w:bidi="hi-IN"/>
        </w:rPr>
        <w:t>́</w:t>
      </w:r>
      <w:r w:rsidRPr="00C30296">
        <w:rPr>
          <w:color w:val="auto"/>
          <w:lang w:bidi="hi-IN"/>
        </w:rPr>
        <w:t xml:space="preserve"> ВАТИКАВЭ</w:t>
      </w:r>
      <w:r w:rsidRPr="00C30296">
        <w:rPr>
          <w:rFonts w:eastAsia="Times New Roman" w:cs="Times New Roman"/>
          <w:color w:val="auto"/>
          <w:lang w:bidi="hi-IN"/>
        </w:rPr>
        <w:t>́</w:t>
      </w:r>
      <w:r w:rsidRPr="00C30296">
        <w:rPr>
          <w:color w:val="auto"/>
          <w:lang w:bidi="hi-IN"/>
        </w:rPr>
        <w:t>Р МИТА</w:t>
      </w:r>
      <w:r w:rsidRPr="00C30296">
        <w:rPr>
          <w:rFonts w:eastAsia="Times New Roman" w:cs="Times New Roman"/>
          <w:color w:val="auto"/>
          <w:lang w:bidi="hi-IN"/>
        </w:rPr>
        <w:t>́</w:t>
      </w:r>
      <w:r w:rsidRPr="00C30296">
        <w:rPr>
          <w:color w:val="auto"/>
          <w:lang w:bidi="hi-IN"/>
        </w:rPr>
        <w:t>ХАТ ЛЕВЕТ-Э</w:t>
      </w:r>
      <w:r w:rsidRPr="00C30296">
        <w:rPr>
          <w:rFonts w:eastAsia="Times New Roman" w:cs="Times New Roman"/>
          <w:color w:val="auto"/>
          <w:lang w:bidi="hi-IN"/>
        </w:rPr>
        <w:t>́</w:t>
      </w:r>
      <w:r w:rsidRPr="00C30296">
        <w:rPr>
          <w:color w:val="auto"/>
          <w:lang w:bidi="hi-IN"/>
        </w:rPr>
        <w:t>ЛЬ ТА</w:t>
      </w:r>
      <w:r w:rsidRPr="00C30296">
        <w:rPr>
          <w:rFonts w:eastAsia="Times New Roman" w:cs="Times New Roman"/>
          <w:color w:val="auto"/>
          <w:lang w:bidi="hi-IN"/>
        </w:rPr>
        <w:t>́</w:t>
      </w:r>
      <w:r w:rsidRPr="00C30296">
        <w:rPr>
          <w:color w:val="auto"/>
          <w:lang w:bidi="hi-IN"/>
        </w:rPr>
        <w:t>ХАТ Г</w:t>
      </w:r>
      <w:r w:rsidRPr="00C30296">
        <w:rPr>
          <w:rFonts w:eastAsia="Times New Roman" w:cs="Times New Roman"/>
          <w:color w:val="auto"/>
          <w:lang w:bidi="hi-IN"/>
        </w:rPr>
        <w:t>́</w:t>
      </w:r>
      <w:r w:rsidRPr="00C30296">
        <w:rPr>
          <w:color w:val="auto"/>
          <w:lang w:bidi="hi-IN"/>
        </w:rPr>
        <w:t>ААЛО</w:t>
      </w:r>
      <w:r w:rsidRPr="00C30296">
        <w:rPr>
          <w:rFonts w:eastAsia="Times New Roman" w:cs="Times New Roman"/>
          <w:color w:val="auto"/>
          <w:lang w:bidi="hi-IN"/>
        </w:rPr>
        <w:t>́</w:t>
      </w:r>
      <w:r w:rsidRPr="00C30296">
        <w:rPr>
          <w:color w:val="auto"/>
          <w:lang w:bidi="hi-IN"/>
        </w:rPr>
        <w:t>Н ВАЙИКРА</w:t>
      </w:r>
      <w:r w:rsidRPr="00C30296">
        <w:rPr>
          <w:rFonts w:eastAsia="Times New Roman" w:cs="Times New Roman"/>
          <w:color w:val="auto"/>
          <w:lang w:bidi="hi-IN"/>
        </w:rPr>
        <w:t>́</w:t>
      </w:r>
      <w:r w:rsidRPr="00C30296">
        <w:rPr>
          <w:color w:val="auto"/>
          <w:lang w:bidi="hi-IN"/>
        </w:rPr>
        <w:t xml:space="preserve"> ШЕМО</w:t>
      </w:r>
      <w:r w:rsidRPr="00C30296">
        <w:rPr>
          <w:rFonts w:eastAsia="Times New Roman" w:cs="Times New Roman"/>
          <w:color w:val="auto"/>
          <w:lang w:bidi="hi-IN"/>
        </w:rPr>
        <w:t>́</w:t>
      </w:r>
      <w:r w:rsidRPr="00C30296">
        <w:rPr>
          <w:color w:val="auto"/>
          <w:lang w:bidi="hi-IN"/>
        </w:rPr>
        <w:t xml:space="preserve"> АЛО</w:t>
      </w:r>
      <w:r w:rsidRPr="00C30296">
        <w:rPr>
          <w:rFonts w:eastAsia="Times New Roman" w:cs="Times New Roman"/>
          <w:color w:val="auto"/>
          <w:lang w:bidi="hi-IN"/>
        </w:rPr>
        <w:t>́</w:t>
      </w:r>
      <w:r w:rsidRPr="00C30296">
        <w:rPr>
          <w:color w:val="auto"/>
          <w:lang w:bidi="hi-IN"/>
        </w:rPr>
        <w:t>Н БАХУ</w:t>
      </w:r>
      <w:r w:rsidRPr="00C30296">
        <w:rPr>
          <w:rFonts w:eastAsia="Times New Roman" w:cs="Times New Roman"/>
          <w:color w:val="auto"/>
          <w:lang w:bidi="hi-IN"/>
        </w:rPr>
        <w:t>́</w:t>
      </w:r>
      <w:r w:rsidRPr="00C30296">
        <w:rPr>
          <w:color w:val="auto"/>
          <w:lang w:bidi="hi-IN"/>
        </w:rPr>
        <w:t>Т</w:t>
      </w:r>
    </w:p>
    <w:p w14:paraId="56866099" w14:textId="77777777" w:rsidR="008D60CB" w:rsidRPr="00C30296" w:rsidRDefault="008D60CB" w:rsidP="007A1674">
      <w:pPr>
        <w:pStyle w:val="17"/>
        <w:rPr>
          <w:color w:val="auto"/>
        </w:rPr>
      </w:pPr>
      <w:r w:rsidRPr="00C30296">
        <w:rPr>
          <w:color w:val="auto"/>
        </w:rPr>
        <w:t xml:space="preserve">8. и умерла девора, кормилица ривки, и была похоронена у бейт-эля под дубом, и назвал ему имя «дуб плача» («дуб траура»). </w:t>
      </w:r>
    </w:p>
    <w:p w14:paraId="7C34C28B" w14:textId="77777777" w:rsidR="008D60CB" w:rsidRPr="00C30296" w:rsidRDefault="008D60CB" w:rsidP="007A1674">
      <w:pPr>
        <w:pStyle w:val="17"/>
        <w:rPr>
          <w:color w:val="auto"/>
        </w:rPr>
      </w:pPr>
    </w:p>
    <w:p w14:paraId="0F183D18" w14:textId="0229B744" w:rsidR="008D60CB" w:rsidRPr="00C30296" w:rsidRDefault="008D60CB" w:rsidP="008D60CB">
      <w:pPr>
        <w:rPr>
          <w:color w:val="auto"/>
        </w:rPr>
      </w:pPr>
      <w:r w:rsidRPr="00C30296">
        <w:rPr>
          <w:color w:val="auto"/>
        </w:rPr>
        <w:t>Мне уже приходилось делать уроки по поводу Ривки, по поводу Деворы, кормилицы Ривки и по поводу того, откуда у Ривки были мудрость, понимание и какие-то манеры, свойственные дому Авраг</w:t>
      </w:r>
      <w:r w:rsidRPr="00C30296">
        <w:rPr>
          <w:rFonts w:eastAsia="Times New Roman" w:cs="Times New Roman"/>
          <w:color w:val="auto"/>
        </w:rPr>
        <w:t>́</w:t>
      </w:r>
      <w:r w:rsidRPr="00C30296">
        <w:rPr>
          <w:color w:val="auto"/>
        </w:rPr>
        <w:t>амову. Я подробно обсуждал, что это за человек</w:t>
      </w:r>
      <w:r w:rsidR="00E437D5" w:rsidRPr="00C30296">
        <w:rPr>
          <w:color w:val="auto"/>
        </w:rPr>
        <w:t>,</w:t>
      </w:r>
      <w:r w:rsidRPr="00C30296">
        <w:rPr>
          <w:color w:val="auto"/>
        </w:rPr>
        <w:t xml:space="preserve"> и почему здесь Тора упоминает её имя</w:t>
      </w:r>
      <w:r w:rsidR="00E437D5" w:rsidRPr="00C30296">
        <w:rPr>
          <w:color w:val="auto"/>
        </w:rPr>
        <w:t>, и</w:t>
      </w:r>
      <w:r w:rsidRPr="00C30296">
        <w:rPr>
          <w:color w:val="auto"/>
        </w:rPr>
        <w:t xml:space="preserve"> откуда вообще в семье Яакова, который ещё не вернулся домой, взялась кормилица Ривки</w:t>
      </w:r>
      <w:r w:rsidR="00E437D5" w:rsidRPr="00C30296">
        <w:rPr>
          <w:color w:val="auto"/>
        </w:rPr>
        <w:t>.</w:t>
      </w:r>
      <w:r w:rsidRPr="00C30296">
        <w:rPr>
          <w:color w:val="auto"/>
        </w:rPr>
        <w:t xml:space="preserve"> Есть разные мнения на этот счёт. Ривка, когда отправляла Яакова, сказала: «Придёт время, и я пошлю за тобою». И можно сказать, что Девора это тот, кого она послала. Есть много разных версий. Видимо, не только для Ривки эта женщина была близкой, возможно, она была нянькой, кормилицей и Яакова. Вот, она так особо здесь отмечена. И, возможно, поэтому Яаков её оплакивает и хоронит. </w:t>
      </w:r>
    </w:p>
    <w:p w14:paraId="2FEC7918" w14:textId="77777777" w:rsidR="008D60CB" w:rsidRPr="00C30296" w:rsidRDefault="008D60CB" w:rsidP="008D60CB">
      <w:pPr>
        <w:rPr>
          <w:color w:val="auto"/>
        </w:rPr>
      </w:pPr>
      <w:r w:rsidRPr="00C30296">
        <w:rPr>
          <w:color w:val="auto"/>
        </w:rPr>
        <w:t xml:space="preserve">После этого снова открывается Всевышний Яакову. И возникает вопрос: вообще есть ли какая-то связь между этими цепочками, между этими событиями, между звеньями этой цепочки? Вот Яаков пришёл в Бейт-Эль, построил жертвенник, умерла кормилица, Всевышний ему открывается. Есть ли какая-то логика или здесь только хронология? Если вспомнить, что Ривка посылает Яакова в свою страну с определённой целью и Яаков сейчас возвращается, то можно сделать вывод, что в каком-то смысле миссия Яакова закончена. </w:t>
      </w:r>
    </w:p>
    <w:p w14:paraId="1DEE4A1D" w14:textId="6BDC2017" w:rsidR="008D60CB" w:rsidRPr="00C30296" w:rsidRDefault="008D60CB" w:rsidP="008D60CB">
      <w:pPr>
        <w:rPr>
          <w:color w:val="auto"/>
        </w:rPr>
      </w:pPr>
      <w:r w:rsidRPr="00C30296">
        <w:rPr>
          <w:color w:val="auto"/>
        </w:rPr>
        <w:lastRenderedPageBreak/>
        <w:t xml:space="preserve">Мы не знаем, жива ли Ривка на тот момент. Скорее всего, Ривка нежива уже. Некоторые говорят, что смерть Ривки совпала со смертью кормилицы. Кормилица услышала о смерти своей питомицы и тоже умерла. В любом случае это закрытие, окончание путешествия Яакова, и те люди, которые выполнили свою миссию, те люди, чьё дело закончено, тоже покидают сцену. И почему </w:t>
      </w:r>
      <w:r w:rsidR="00E437D5" w:rsidRPr="00C30296">
        <w:rPr>
          <w:color w:val="auto"/>
        </w:rPr>
        <w:t>(</w:t>
      </w:r>
      <w:r w:rsidRPr="00C30296">
        <w:rPr>
          <w:color w:val="auto"/>
        </w:rPr>
        <w:t>один из вариантов мысли</w:t>
      </w:r>
      <w:r w:rsidR="00E437D5" w:rsidRPr="00C30296">
        <w:rPr>
          <w:color w:val="auto"/>
        </w:rPr>
        <w:t>)</w:t>
      </w:r>
      <w:r w:rsidRPr="00C30296">
        <w:rPr>
          <w:color w:val="auto"/>
        </w:rPr>
        <w:t xml:space="preserve"> Ривка умирает рано – потому что она в своё время взяла на себя</w:t>
      </w:r>
      <w:r w:rsidR="007A1674" w:rsidRPr="00C30296">
        <w:rPr>
          <w:color w:val="auto"/>
        </w:rPr>
        <w:t xml:space="preserve"> </w:t>
      </w:r>
      <w:r w:rsidRPr="00C30296">
        <w:rPr>
          <w:color w:val="auto"/>
        </w:rPr>
        <w:t xml:space="preserve">проклятие Яакова. </w:t>
      </w:r>
    </w:p>
    <w:p w14:paraId="599DFD72" w14:textId="77777777" w:rsidR="008D60CB" w:rsidRPr="00C30296" w:rsidRDefault="008D60CB" w:rsidP="007A1674">
      <w:pPr>
        <w:pStyle w:val="13"/>
      </w:pPr>
    </w:p>
    <w:p w14:paraId="1D10E01F" w14:textId="77777777" w:rsidR="008D60CB" w:rsidRPr="00C30296" w:rsidRDefault="008D60CB" w:rsidP="007A1674">
      <w:pPr>
        <w:pStyle w:val="13"/>
        <w:rPr>
          <w:szCs w:val="28"/>
        </w:rPr>
      </w:pPr>
      <w:r w:rsidRPr="00C30296">
        <w:rPr>
          <w:szCs w:val="28"/>
          <w:rtl/>
        </w:rPr>
        <w:t>וַיֵּרָא אֱלֹהִים אֶל־יַעֲקֹב עוֹד בְּבֹאוֹ מִפַּדַּן אֲרָם וַיְבָרֶךְ אֹתוֹ׃</w:t>
      </w:r>
    </w:p>
    <w:p w14:paraId="2B72D9B5" w14:textId="77777777" w:rsidR="008D60CB" w:rsidRPr="00C30296" w:rsidRDefault="008D60CB" w:rsidP="007A1674">
      <w:pPr>
        <w:pStyle w:val="15"/>
        <w:rPr>
          <w:color w:val="auto"/>
        </w:rPr>
      </w:pPr>
      <w:r w:rsidRPr="00C30296">
        <w:rPr>
          <w:color w:val="auto"/>
          <w:lang w:bidi="hi-IN"/>
        </w:rPr>
        <w:t>ВАЕРА</w:t>
      </w:r>
      <w:r w:rsidRPr="00C30296">
        <w:rPr>
          <w:rFonts w:ascii="Times New Roman" w:eastAsia="Times New Roman" w:hAnsi="Times New Roman" w:cs="Times New Roman"/>
          <w:color w:val="auto"/>
          <w:lang w:bidi="hi-IN"/>
        </w:rPr>
        <w:t>́</w:t>
      </w:r>
      <w:r w:rsidRPr="00C30296">
        <w:rPr>
          <w:color w:val="auto"/>
          <w:lang w:bidi="hi-IN"/>
        </w:rPr>
        <w:t xml:space="preserve"> ЭЛОГ</w:t>
      </w:r>
      <w:r w:rsidRPr="00C30296">
        <w:rPr>
          <w:rFonts w:ascii="Times New Roman" w:eastAsia="Times New Roman" w:hAnsi="Times New Roman" w:cs="Times New Roman"/>
          <w:color w:val="auto"/>
          <w:lang w:bidi="hi-IN"/>
        </w:rPr>
        <w:t>́</w:t>
      </w:r>
      <w:r w:rsidRPr="00C30296">
        <w:rPr>
          <w:color w:val="auto"/>
          <w:lang w:bidi="hi-IN"/>
        </w:rPr>
        <w:t>И</w:t>
      </w:r>
      <w:r w:rsidRPr="00C30296">
        <w:rPr>
          <w:rFonts w:ascii="Times New Roman" w:eastAsia="Times New Roman" w:hAnsi="Times New Roman" w:cs="Times New Roman"/>
          <w:color w:val="auto"/>
          <w:lang w:bidi="hi-IN"/>
        </w:rPr>
        <w:t>́</w:t>
      </w:r>
      <w:r w:rsidRPr="00C30296">
        <w:rPr>
          <w:color w:val="auto"/>
          <w:lang w:bidi="hi-IN"/>
        </w:rPr>
        <w:t>М ЭЛЬ-ЯАКО</w:t>
      </w:r>
      <w:r w:rsidRPr="00C30296">
        <w:rPr>
          <w:rFonts w:ascii="Times New Roman" w:eastAsia="Times New Roman" w:hAnsi="Times New Roman" w:cs="Times New Roman"/>
          <w:color w:val="auto"/>
          <w:lang w:bidi="hi-IN"/>
        </w:rPr>
        <w:t>́</w:t>
      </w:r>
      <w:r w:rsidRPr="00C30296">
        <w:rPr>
          <w:color w:val="auto"/>
          <w:lang w:bidi="hi-IN"/>
        </w:rPr>
        <w:t>В ОД БЕВОО</w:t>
      </w:r>
      <w:r w:rsidRPr="00C30296">
        <w:rPr>
          <w:rFonts w:ascii="Times New Roman" w:eastAsia="Times New Roman" w:hAnsi="Times New Roman" w:cs="Times New Roman"/>
          <w:color w:val="auto"/>
          <w:lang w:bidi="hi-IN"/>
        </w:rPr>
        <w:t>́</w:t>
      </w:r>
      <w:r w:rsidRPr="00C30296">
        <w:rPr>
          <w:color w:val="auto"/>
          <w:lang w:bidi="hi-IN"/>
        </w:rPr>
        <w:t xml:space="preserve"> МИПАДА</w:t>
      </w:r>
      <w:r w:rsidRPr="00C30296">
        <w:rPr>
          <w:rFonts w:ascii="Times New Roman" w:eastAsia="Times New Roman" w:hAnsi="Times New Roman" w:cs="Times New Roman"/>
          <w:color w:val="auto"/>
          <w:lang w:bidi="hi-IN"/>
        </w:rPr>
        <w:t>́</w:t>
      </w:r>
      <w:r w:rsidRPr="00C30296">
        <w:rPr>
          <w:color w:val="auto"/>
          <w:lang w:bidi="hi-IN"/>
        </w:rPr>
        <w:t>Н АРА</w:t>
      </w:r>
      <w:r w:rsidRPr="00C30296">
        <w:rPr>
          <w:rFonts w:ascii="Times New Roman" w:eastAsia="Times New Roman" w:hAnsi="Times New Roman" w:cs="Times New Roman"/>
          <w:color w:val="auto"/>
          <w:lang w:bidi="hi-IN"/>
        </w:rPr>
        <w:t>́</w:t>
      </w:r>
      <w:r w:rsidRPr="00C30296">
        <w:rPr>
          <w:color w:val="auto"/>
          <w:lang w:bidi="hi-IN"/>
        </w:rPr>
        <w:t>М ВАЙВА</w:t>
      </w:r>
      <w:r w:rsidRPr="00C30296">
        <w:rPr>
          <w:rFonts w:ascii="Times New Roman" w:eastAsia="Times New Roman" w:hAnsi="Times New Roman" w:cs="Times New Roman"/>
          <w:color w:val="auto"/>
          <w:lang w:bidi="hi-IN"/>
        </w:rPr>
        <w:t>́</w:t>
      </w:r>
      <w:r w:rsidRPr="00C30296">
        <w:rPr>
          <w:color w:val="auto"/>
          <w:lang w:bidi="hi-IN"/>
        </w:rPr>
        <w:t>РЕХ ОТО</w:t>
      </w:r>
      <w:r w:rsidRPr="00C30296">
        <w:rPr>
          <w:rFonts w:ascii="Times New Roman" w:eastAsia="Times New Roman" w:hAnsi="Times New Roman" w:cs="Times New Roman"/>
          <w:color w:val="auto"/>
          <w:lang w:bidi="hi-IN"/>
        </w:rPr>
        <w:t>́</w:t>
      </w:r>
    </w:p>
    <w:p w14:paraId="7016C36D" w14:textId="77777777" w:rsidR="008D60CB" w:rsidRPr="00C30296" w:rsidRDefault="008D60CB" w:rsidP="007A1674">
      <w:pPr>
        <w:pStyle w:val="17"/>
        <w:rPr>
          <w:color w:val="auto"/>
        </w:rPr>
      </w:pPr>
      <w:r w:rsidRPr="00C30296">
        <w:rPr>
          <w:rFonts w:eastAsia="Times New Roman" w:cs="Times New Roman"/>
          <w:color w:val="auto"/>
          <w:lang w:bidi="hi-IN"/>
        </w:rPr>
        <w:t xml:space="preserve">9. </w:t>
      </w:r>
      <w:r w:rsidRPr="00C30296">
        <w:rPr>
          <w:color w:val="auto"/>
        </w:rPr>
        <w:t>ещё раз является Всевышний яакову по возвращении его из падан-арама.</w:t>
      </w:r>
    </w:p>
    <w:p w14:paraId="34542229" w14:textId="77777777" w:rsidR="008D60CB" w:rsidRPr="00C30296" w:rsidRDefault="008D60CB" w:rsidP="007A1674">
      <w:pPr>
        <w:pStyle w:val="17"/>
        <w:rPr>
          <w:color w:val="auto"/>
        </w:rPr>
      </w:pPr>
    </w:p>
    <w:p w14:paraId="1AAF5896" w14:textId="77777777" w:rsidR="008D60CB" w:rsidRPr="00C30296" w:rsidRDefault="008D60CB" w:rsidP="008D60CB">
      <w:pPr>
        <w:rPr>
          <w:color w:val="auto"/>
        </w:rPr>
      </w:pPr>
      <w:r w:rsidRPr="00C30296">
        <w:rPr>
          <w:color w:val="auto"/>
        </w:rPr>
        <w:t>Когда Яаков уже выполнил своё обещание, Всевышний исполнил Своё обетование, Он является ему и говорит:</w:t>
      </w:r>
    </w:p>
    <w:p w14:paraId="53E6363A" w14:textId="77777777" w:rsidR="008D60CB" w:rsidRPr="00C30296" w:rsidRDefault="008D60CB" w:rsidP="007A1674">
      <w:pPr>
        <w:pStyle w:val="13"/>
      </w:pPr>
    </w:p>
    <w:p w14:paraId="41BB30B4" w14:textId="77777777" w:rsidR="008D60CB" w:rsidRPr="00C30296" w:rsidRDefault="008D60CB" w:rsidP="007A1674">
      <w:pPr>
        <w:pStyle w:val="13"/>
        <w:rPr>
          <w:szCs w:val="28"/>
        </w:rPr>
      </w:pPr>
      <w:r w:rsidRPr="00C30296">
        <w:rPr>
          <w:szCs w:val="28"/>
          <w:rtl/>
        </w:rPr>
        <w:t>וַיֹּאמֶר־לוֹ אֱלֹהִים שִׁמְךָ יַעֲקֹב לֹא־יִקָּרֵא שִׁמְךָ עוֹד יַעֲקֹב כִּי אִם־יִשְׂרָאֵל יִהְיֶה שְׁמֶךָ וַיִּקְרָא אֶת־שְׁמוֹ יִשְׂרָאֵל׃</w:t>
      </w:r>
    </w:p>
    <w:p w14:paraId="454836DE" w14:textId="77777777" w:rsidR="008D60CB" w:rsidRPr="00C30296" w:rsidRDefault="008D60CB" w:rsidP="007A1674">
      <w:pPr>
        <w:pStyle w:val="15"/>
        <w:rPr>
          <w:color w:val="auto"/>
        </w:rPr>
      </w:pPr>
      <w:r w:rsidRPr="00C30296">
        <w:rPr>
          <w:color w:val="auto"/>
          <w:lang w:bidi="hi-IN"/>
        </w:rPr>
        <w:t>ВАЁМЕР-ЛО</w:t>
      </w:r>
      <w:r w:rsidRPr="00C30296">
        <w:rPr>
          <w:rFonts w:ascii="Times New Roman" w:eastAsia="Times New Roman" w:hAnsi="Times New Roman" w:cs="Times New Roman"/>
          <w:color w:val="auto"/>
          <w:lang w:bidi="hi-IN"/>
        </w:rPr>
        <w:t>́</w:t>
      </w:r>
      <w:r w:rsidRPr="00C30296">
        <w:rPr>
          <w:color w:val="auto"/>
          <w:lang w:bidi="hi-IN"/>
        </w:rPr>
        <w:t xml:space="preserve"> ЭЛОГ</w:t>
      </w:r>
      <w:r w:rsidRPr="00C30296">
        <w:rPr>
          <w:rFonts w:ascii="Times New Roman" w:eastAsia="Times New Roman" w:hAnsi="Times New Roman" w:cs="Times New Roman"/>
          <w:color w:val="auto"/>
          <w:lang w:bidi="hi-IN"/>
        </w:rPr>
        <w:t>́</w:t>
      </w:r>
      <w:r w:rsidRPr="00C30296">
        <w:rPr>
          <w:color w:val="auto"/>
          <w:lang w:bidi="hi-IN"/>
        </w:rPr>
        <w:t>И</w:t>
      </w:r>
      <w:r w:rsidRPr="00C30296">
        <w:rPr>
          <w:rFonts w:ascii="Times New Roman" w:eastAsia="Times New Roman" w:hAnsi="Times New Roman" w:cs="Times New Roman"/>
          <w:color w:val="auto"/>
          <w:lang w:bidi="hi-IN"/>
        </w:rPr>
        <w:t>́</w:t>
      </w:r>
      <w:r w:rsidRPr="00C30296">
        <w:rPr>
          <w:color w:val="auto"/>
          <w:lang w:bidi="hi-IN"/>
        </w:rPr>
        <w:t>М ШИМХА</w:t>
      </w:r>
      <w:r w:rsidRPr="00C30296">
        <w:rPr>
          <w:rFonts w:ascii="Times New Roman" w:eastAsia="Times New Roman" w:hAnsi="Times New Roman" w:cs="Times New Roman"/>
          <w:color w:val="auto"/>
          <w:lang w:bidi="hi-IN"/>
        </w:rPr>
        <w:t>́</w:t>
      </w:r>
      <w:r w:rsidRPr="00C30296">
        <w:rPr>
          <w:color w:val="auto"/>
          <w:lang w:bidi="hi-IN"/>
        </w:rPr>
        <w:t xml:space="preserve"> ЯАКО</w:t>
      </w:r>
      <w:r w:rsidRPr="00C30296">
        <w:rPr>
          <w:rFonts w:ascii="Times New Roman" w:eastAsia="Times New Roman" w:hAnsi="Times New Roman" w:cs="Times New Roman"/>
          <w:color w:val="auto"/>
          <w:lang w:bidi="hi-IN"/>
        </w:rPr>
        <w:t>́</w:t>
      </w:r>
      <w:r w:rsidRPr="00C30296">
        <w:rPr>
          <w:color w:val="auto"/>
          <w:lang w:bidi="hi-IN"/>
        </w:rPr>
        <w:t>В ЛО-ЙИКАРЕ</w:t>
      </w:r>
      <w:r w:rsidRPr="00C30296">
        <w:rPr>
          <w:rFonts w:ascii="Times New Roman" w:eastAsia="Times New Roman" w:hAnsi="Times New Roman" w:cs="Times New Roman"/>
          <w:color w:val="auto"/>
          <w:lang w:bidi="hi-IN"/>
        </w:rPr>
        <w:t>́</w:t>
      </w:r>
      <w:r w:rsidRPr="00C30296">
        <w:rPr>
          <w:color w:val="auto"/>
          <w:lang w:bidi="hi-IN"/>
        </w:rPr>
        <w:t xml:space="preserve"> ШИМХА</w:t>
      </w:r>
      <w:r w:rsidRPr="00C30296">
        <w:rPr>
          <w:rFonts w:ascii="Times New Roman" w:eastAsia="Times New Roman" w:hAnsi="Times New Roman" w:cs="Times New Roman"/>
          <w:color w:val="auto"/>
          <w:lang w:bidi="hi-IN"/>
        </w:rPr>
        <w:t>́</w:t>
      </w:r>
      <w:r w:rsidRPr="00C30296">
        <w:rPr>
          <w:color w:val="auto"/>
          <w:lang w:bidi="hi-IN"/>
        </w:rPr>
        <w:t xml:space="preserve"> ОД ЯАКО</w:t>
      </w:r>
      <w:r w:rsidRPr="00C30296">
        <w:rPr>
          <w:rFonts w:ascii="Times New Roman" w:eastAsia="Times New Roman" w:hAnsi="Times New Roman" w:cs="Times New Roman"/>
          <w:color w:val="auto"/>
          <w:lang w:bidi="hi-IN"/>
        </w:rPr>
        <w:t>́</w:t>
      </w:r>
      <w:r w:rsidRPr="00C30296">
        <w:rPr>
          <w:color w:val="auto"/>
          <w:lang w:bidi="hi-IN"/>
        </w:rPr>
        <w:t>В КИ ИМ-ЙИСРАЭ</w:t>
      </w:r>
      <w:r w:rsidRPr="00C30296">
        <w:rPr>
          <w:rFonts w:ascii="Times New Roman" w:eastAsia="Times New Roman" w:hAnsi="Times New Roman" w:cs="Times New Roman"/>
          <w:color w:val="auto"/>
          <w:lang w:bidi="hi-IN"/>
        </w:rPr>
        <w:t>́</w:t>
      </w:r>
      <w:r w:rsidRPr="00C30296">
        <w:rPr>
          <w:color w:val="auto"/>
          <w:lang w:bidi="hi-IN"/>
        </w:rPr>
        <w:t>ЛЬ ЙИГ</w:t>
      </w:r>
      <w:r w:rsidRPr="00C30296">
        <w:rPr>
          <w:rFonts w:ascii="Times New Roman" w:eastAsia="Times New Roman" w:hAnsi="Times New Roman" w:cs="Times New Roman"/>
          <w:color w:val="auto"/>
          <w:lang w:bidi="hi-IN"/>
        </w:rPr>
        <w:t>́</w:t>
      </w:r>
      <w:r w:rsidRPr="00C30296">
        <w:rPr>
          <w:color w:val="auto"/>
          <w:lang w:bidi="hi-IN"/>
        </w:rPr>
        <w:t>ЙЕ</w:t>
      </w:r>
      <w:r w:rsidRPr="00C30296">
        <w:rPr>
          <w:rFonts w:ascii="Times New Roman" w:eastAsia="Times New Roman" w:hAnsi="Times New Roman" w:cs="Times New Roman"/>
          <w:color w:val="auto"/>
          <w:lang w:bidi="hi-IN"/>
        </w:rPr>
        <w:t>́</w:t>
      </w:r>
      <w:r w:rsidRPr="00C30296">
        <w:rPr>
          <w:color w:val="auto"/>
          <w:lang w:bidi="hi-IN"/>
        </w:rPr>
        <w:t xml:space="preserve"> ШЕМЭ</w:t>
      </w:r>
      <w:r w:rsidRPr="00C30296">
        <w:rPr>
          <w:rFonts w:ascii="Times New Roman" w:eastAsia="Times New Roman" w:hAnsi="Times New Roman" w:cs="Times New Roman"/>
          <w:color w:val="auto"/>
          <w:lang w:bidi="hi-IN"/>
        </w:rPr>
        <w:t>́</w:t>
      </w:r>
      <w:r w:rsidRPr="00C30296">
        <w:rPr>
          <w:color w:val="auto"/>
          <w:lang w:bidi="hi-IN"/>
        </w:rPr>
        <w:t>ХА ВАЙИКРА</w:t>
      </w:r>
      <w:r w:rsidRPr="00C30296">
        <w:rPr>
          <w:rFonts w:ascii="Times New Roman" w:eastAsia="Times New Roman" w:hAnsi="Times New Roman" w:cs="Times New Roman"/>
          <w:color w:val="auto"/>
          <w:lang w:bidi="hi-IN"/>
        </w:rPr>
        <w:t>́</w:t>
      </w:r>
      <w:r w:rsidRPr="00C30296">
        <w:rPr>
          <w:color w:val="auto"/>
          <w:lang w:bidi="hi-IN"/>
        </w:rPr>
        <w:t xml:space="preserve"> ЭТ-ШЕМО</w:t>
      </w:r>
      <w:r w:rsidRPr="00C30296">
        <w:rPr>
          <w:rFonts w:ascii="Times New Roman" w:eastAsia="Times New Roman" w:hAnsi="Times New Roman" w:cs="Times New Roman"/>
          <w:color w:val="auto"/>
          <w:lang w:bidi="hi-IN"/>
        </w:rPr>
        <w:t>́</w:t>
      </w:r>
      <w:r w:rsidRPr="00C30296">
        <w:rPr>
          <w:color w:val="auto"/>
          <w:lang w:bidi="hi-IN"/>
        </w:rPr>
        <w:t xml:space="preserve"> ЙИСРАЭ</w:t>
      </w:r>
      <w:r w:rsidRPr="00C30296">
        <w:rPr>
          <w:rFonts w:ascii="Times New Roman" w:eastAsia="Times New Roman" w:hAnsi="Times New Roman" w:cs="Times New Roman"/>
          <w:color w:val="auto"/>
          <w:lang w:bidi="hi-IN"/>
        </w:rPr>
        <w:t>́</w:t>
      </w:r>
      <w:r w:rsidRPr="00C30296">
        <w:rPr>
          <w:color w:val="auto"/>
          <w:lang w:bidi="hi-IN"/>
        </w:rPr>
        <w:t>ЛЬ</w:t>
      </w:r>
    </w:p>
    <w:p w14:paraId="7E6DB571" w14:textId="037B8FD8" w:rsidR="008D60CB" w:rsidRPr="00C30296" w:rsidRDefault="008D60CB" w:rsidP="007A1674">
      <w:pPr>
        <w:pStyle w:val="17"/>
        <w:rPr>
          <w:color w:val="auto"/>
        </w:rPr>
      </w:pPr>
      <w:r w:rsidRPr="00C30296">
        <w:rPr>
          <w:color w:val="auto"/>
        </w:rPr>
        <w:t>10. имя твоё «Яаков» (прозвище твоё «Яаков») больше не будет таким. Но «йИсраэль» будет твоё имя, и назвал его именем «йИсраэль».</w:t>
      </w:r>
    </w:p>
    <w:p w14:paraId="3649FDC1" w14:textId="77777777" w:rsidR="007A1674" w:rsidRPr="00C30296" w:rsidRDefault="007A1674" w:rsidP="007A1674">
      <w:pPr>
        <w:pStyle w:val="17"/>
        <w:rPr>
          <w:color w:val="auto"/>
        </w:rPr>
      </w:pPr>
    </w:p>
    <w:p w14:paraId="51D6A53D" w14:textId="70FED1D7" w:rsidR="008D60CB" w:rsidRPr="00C30296" w:rsidRDefault="008D60CB" w:rsidP="008D60CB">
      <w:pPr>
        <w:rPr>
          <w:color w:val="auto"/>
        </w:rPr>
      </w:pPr>
      <w:r w:rsidRPr="00C30296">
        <w:rPr>
          <w:color w:val="auto"/>
        </w:rPr>
        <w:t>Это уже второе переименование. Можно сказать, что ангел, который боролся с ним, тоже переименовал его или дал такую инсайдерскую внутреннюю информацию: «</w:t>
      </w:r>
      <w:r w:rsidR="00E437D5" w:rsidRPr="00C30296">
        <w:rPr>
          <w:color w:val="auto"/>
        </w:rPr>
        <w:t>С</w:t>
      </w:r>
      <w:r w:rsidRPr="00C30296">
        <w:rPr>
          <w:color w:val="auto"/>
        </w:rPr>
        <w:t xml:space="preserve">мотри, какие новости я знаю: тебя скоро в Йисраэль переименуют». Так или иначе, имя «Яаков» сопровождает Яакова до конца его дней, он так и не стал во всём Йисраэлем. Писание называет его </w:t>
      </w:r>
      <w:r w:rsidRPr="00C30296">
        <w:rPr>
          <w:color w:val="auto"/>
        </w:rPr>
        <w:lastRenderedPageBreak/>
        <w:t xml:space="preserve">то Йисраэль, то Яаков, и это так будет всю его жизнь. И поэтому мы говорили о том, что Яаков – это не просто имя, это имя, которое портит репутацию, в каком-то смысле из-за такой коннотации как </w:t>
      </w:r>
      <w:r w:rsidRPr="00C30296">
        <w:rPr>
          <w:i/>
          <w:iCs/>
          <w:color w:val="auto"/>
        </w:rPr>
        <w:t>хитрец, ушлый человек</w:t>
      </w:r>
      <w:r w:rsidRPr="00C30296">
        <w:rPr>
          <w:color w:val="auto"/>
        </w:rPr>
        <w:t>. И здесь Всевышний говорит: «Я очищаю тебя от этой репутации, никто не скажет, что ты хитростью что-то заработал». Эта дилемма, кстати, актуальна до сих пор в отношении Израиля и народов мира, и об этом можно отдельно и долго говорить.</w:t>
      </w:r>
    </w:p>
    <w:p w14:paraId="328DF24C" w14:textId="77777777" w:rsidR="008D60CB" w:rsidRPr="00C30296" w:rsidRDefault="008D60CB" w:rsidP="007A1674">
      <w:pPr>
        <w:pStyle w:val="13"/>
      </w:pPr>
    </w:p>
    <w:p w14:paraId="0A951EFC" w14:textId="77777777" w:rsidR="008D60CB" w:rsidRPr="00C30296" w:rsidRDefault="008D60CB" w:rsidP="007A1674">
      <w:pPr>
        <w:pStyle w:val="13"/>
        <w:rPr>
          <w:szCs w:val="28"/>
        </w:rPr>
      </w:pPr>
      <w:r w:rsidRPr="00C30296">
        <w:rPr>
          <w:szCs w:val="28"/>
          <w:rtl/>
        </w:rPr>
        <w:t>וַיֹּאמֶר לוֹ אֱלֹהִים אֲנִי אֵל שַׁדַּי פְּרֵה וּרְבֵה גּוֹי וּקְהַל גּוֹיִם יִהְיֶה מִמֶּךָּ וּמְלָכִים מֵחֲלָצֶיךָ יֵצֵאוּ׃</w:t>
      </w:r>
    </w:p>
    <w:p w14:paraId="15D26711" w14:textId="77777777" w:rsidR="008D60CB" w:rsidRPr="00C30296" w:rsidRDefault="008D60CB" w:rsidP="007A1674">
      <w:pPr>
        <w:pStyle w:val="15"/>
        <w:rPr>
          <w:color w:val="auto"/>
        </w:rPr>
      </w:pPr>
      <w:r w:rsidRPr="00C30296">
        <w:rPr>
          <w:color w:val="auto"/>
        </w:rPr>
        <w:t>ВАЁМЕР ЛО ЭЛОЃИ́М АНИ́ ЭЛЬ ШАДА́Й ПЕРЭ́ УРВЭ́ ГОЙ УКЃА́ЛЬ ГОЙИ́М ЙИЃЙЕ́ МИМЭ́КА УМЛАХИ́М МЕХАЛАЦЭ́ХА ЕЦЭ́У</w:t>
      </w:r>
    </w:p>
    <w:p w14:paraId="43C8AF86" w14:textId="77777777" w:rsidR="008D60CB" w:rsidRPr="00C30296" w:rsidRDefault="008D60CB" w:rsidP="007A1674">
      <w:pPr>
        <w:pStyle w:val="17"/>
        <w:rPr>
          <w:color w:val="auto"/>
        </w:rPr>
      </w:pPr>
      <w:r w:rsidRPr="00C30296">
        <w:rPr>
          <w:color w:val="auto"/>
        </w:rPr>
        <w:t>11. и сказал ему Господь: «Я – Бог Шаддай, плодись и размножайся, народ и собрание народов произойдёт от тебя, и цари выйдут из твоих чресел.</w:t>
      </w:r>
    </w:p>
    <w:p w14:paraId="050271F0" w14:textId="77777777" w:rsidR="008D60CB" w:rsidRPr="00C30296" w:rsidRDefault="008D60CB" w:rsidP="007A1674">
      <w:pPr>
        <w:pStyle w:val="17"/>
        <w:rPr>
          <w:color w:val="auto"/>
        </w:rPr>
      </w:pPr>
    </w:p>
    <w:p w14:paraId="49D9B7E3" w14:textId="7AC50E3A" w:rsidR="008D60CB" w:rsidRPr="00C30296" w:rsidRDefault="008D60CB" w:rsidP="008D60CB">
      <w:pPr>
        <w:rPr>
          <w:color w:val="auto"/>
        </w:rPr>
      </w:pPr>
      <w:r w:rsidRPr="00C30296">
        <w:rPr>
          <w:i/>
          <w:iCs/>
          <w:color w:val="auto"/>
        </w:rPr>
        <w:t>Шаддай</w:t>
      </w:r>
      <w:r w:rsidRPr="00C30296">
        <w:rPr>
          <w:color w:val="auto"/>
        </w:rPr>
        <w:t xml:space="preserve"> – это </w:t>
      </w:r>
      <w:r w:rsidRPr="00C30296">
        <w:rPr>
          <w:i/>
          <w:iCs/>
          <w:color w:val="auto"/>
        </w:rPr>
        <w:t>Бог, охранник границ</w:t>
      </w:r>
      <w:r w:rsidRPr="00C30296">
        <w:rPr>
          <w:color w:val="auto"/>
        </w:rPr>
        <w:t xml:space="preserve">, это своеобразное женское имя Бога, потому что слово </w:t>
      </w:r>
      <w:r w:rsidRPr="00C30296">
        <w:rPr>
          <w:i/>
          <w:iCs/>
          <w:color w:val="auto"/>
        </w:rPr>
        <w:t>шад</w:t>
      </w:r>
      <w:r w:rsidRPr="00C30296">
        <w:rPr>
          <w:color w:val="auto"/>
        </w:rPr>
        <w:t xml:space="preserve"> означает </w:t>
      </w:r>
      <w:r w:rsidRPr="00C30296">
        <w:rPr>
          <w:i/>
          <w:iCs/>
          <w:color w:val="auto"/>
        </w:rPr>
        <w:t>грудь</w:t>
      </w:r>
      <w:r w:rsidRPr="00C30296">
        <w:rPr>
          <w:color w:val="auto"/>
        </w:rPr>
        <w:t>. Я – «дородный», «грудастый» Бог, Бог, Который способен кормить грудью тех, кто на Него полагается. Это одно из значений имени. Разумеется, у Бога нет ни рук, ни ног, ни головы и, тем более, груди. Это образы, которыми Бог раскрывается людям.</w:t>
      </w:r>
    </w:p>
    <w:p w14:paraId="4070660B" w14:textId="77777777" w:rsidR="008D60CB" w:rsidRPr="00C30296" w:rsidRDefault="008D60CB" w:rsidP="007A1674">
      <w:pPr>
        <w:pStyle w:val="13"/>
      </w:pPr>
    </w:p>
    <w:p w14:paraId="33078106" w14:textId="77777777" w:rsidR="008D60CB" w:rsidRPr="00C30296" w:rsidRDefault="008D60CB" w:rsidP="007A1674">
      <w:pPr>
        <w:pStyle w:val="13"/>
        <w:rPr>
          <w:szCs w:val="28"/>
        </w:rPr>
      </w:pPr>
      <w:r w:rsidRPr="00C30296">
        <w:rPr>
          <w:szCs w:val="28"/>
          <w:rtl/>
        </w:rPr>
        <w:t>וְאֶת־הָאָרֶץ אֲשֶׁר נָתַתִּי לְאַבְרָהָם וּלְיִצְחָק לְךָ אֶתְּנֶנָּה וּלְזַרְעֲךָ אַחֲרֶיךָ אֶתֵּן אֶת־הָאָרֶץ׃</w:t>
      </w:r>
    </w:p>
    <w:p w14:paraId="41ED9287" w14:textId="77777777" w:rsidR="008D60CB" w:rsidRPr="00C30296" w:rsidRDefault="008D60CB" w:rsidP="007A1674">
      <w:pPr>
        <w:pStyle w:val="15"/>
        <w:rPr>
          <w:color w:val="auto"/>
        </w:rPr>
      </w:pPr>
      <w:r w:rsidRPr="00C30296">
        <w:rPr>
          <w:color w:val="auto"/>
          <w:lang w:bidi="hi-IN"/>
        </w:rPr>
        <w:t>ВЕЭТ-Г</w:t>
      </w:r>
      <w:r w:rsidRPr="00C30296">
        <w:rPr>
          <w:rFonts w:ascii="Times New Roman" w:eastAsia="Times New Roman" w:hAnsi="Times New Roman" w:cs="Times New Roman"/>
          <w:color w:val="auto"/>
          <w:lang w:bidi="hi-IN"/>
        </w:rPr>
        <w:t>́</w:t>
      </w:r>
      <w:r w:rsidRPr="00C30296">
        <w:rPr>
          <w:color w:val="auto"/>
          <w:lang w:bidi="hi-IN"/>
        </w:rPr>
        <w:t>АА</w:t>
      </w:r>
      <w:r w:rsidRPr="00C30296">
        <w:rPr>
          <w:rFonts w:ascii="Times New Roman" w:eastAsia="Times New Roman" w:hAnsi="Times New Roman" w:cs="Times New Roman"/>
          <w:color w:val="auto"/>
          <w:lang w:bidi="hi-IN"/>
        </w:rPr>
        <w:t>́</w:t>
      </w:r>
      <w:r w:rsidRPr="00C30296">
        <w:rPr>
          <w:color w:val="auto"/>
          <w:lang w:bidi="hi-IN"/>
        </w:rPr>
        <w:t>РЕЦ АШЕ</w:t>
      </w:r>
      <w:r w:rsidRPr="00C30296">
        <w:rPr>
          <w:rFonts w:ascii="Times New Roman" w:eastAsia="Times New Roman" w:hAnsi="Times New Roman" w:cs="Times New Roman"/>
          <w:color w:val="auto"/>
          <w:lang w:bidi="hi-IN"/>
        </w:rPr>
        <w:t>́</w:t>
      </w:r>
      <w:r w:rsidRPr="00C30296">
        <w:rPr>
          <w:color w:val="auto"/>
          <w:lang w:bidi="hi-IN"/>
        </w:rPr>
        <w:t>Р НАТА</w:t>
      </w:r>
      <w:r w:rsidRPr="00C30296">
        <w:rPr>
          <w:rFonts w:ascii="Times New Roman" w:eastAsia="Times New Roman" w:hAnsi="Times New Roman" w:cs="Times New Roman"/>
          <w:color w:val="auto"/>
          <w:lang w:bidi="hi-IN"/>
        </w:rPr>
        <w:t>́</w:t>
      </w:r>
      <w:r w:rsidRPr="00C30296">
        <w:rPr>
          <w:color w:val="auto"/>
          <w:lang w:bidi="hi-IN"/>
        </w:rPr>
        <w:t>ТИ ЛЕАВРАГ</w:t>
      </w:r>
      <w:r w:rsidRPr="00C30296">
        <w:rPr>
          <w:rFonts w:ascii="Times New Roman" w:eastAsia="Times New Roman" w:hAnsi="Times New Roman" w:cs="Times New Roman"/>
          <w:color w:val="auto"/>
          <w:lang w:bidi="hi-IN"/>
        </w:rPr>
        <w:t>́</w:t>
      </w:r>
      <w:r w:rsidRPr="00C30296">
        <w:rPr>
          <w:color w:val="auto"/>
          <w:lang w:bidi="hi-IN"/>
        </w:rPr>
        <w:t>А</w:t>
      </w:r>
      <w:r w:rsidRPr="00C30296">
        <w:rPr>
          <w:rFonts w:ascii="Times New Roman" w:eastAsia="Times New Roman" w:hAnsi="Times New Roman" w:cs="Times New Roman"/>
          <w:color w:val="auto"/>
          <w:lang w:bidi="hi-IN"/>
        </w:rPr>
        <w:t>́</w:t>
      </w:r>
      <w:r w:rsidRPr="00C30296">
        <w:rPr>
          <w:color w:val="auto"/>
          <w:lang w:bidi="hi-IN"/>
        </w:rPr>
        <w:t>М УЛЬЙИЦХА</w:t>
      </w:r>
      <w:r w:rsidRPr="00C30296">
        <w:rPr>
          <w:rFonts w:ascii="Times New Roman" w:eastAsia="Times New Roman" w:hAnsi="Times New Roman" w:cs="Times New Roman"/>
          <w:color w:val="auto"/>
          <w:lang w:bidi="hi-IN"/>
        </w:rPr>
        <w:t>́</w:t>
      </w:r>
      <w:r w:rsidRPr="00C30296">
        <w:rPr>
          <w:color w:val="auto"/>
          <w:lang w:bidi="hi-IN"/>
        </w:rPr>
        <w:t>К ЛЕХА</w:t>
      </w:r>
      <w:r w:rsidRPr="00C30296">
        <w:rPr>
          <w:rFonts w:ascii="Times New Roman" w:eastAsia="Times New Roman" w:hAnsi="Times New Roman" w:cs="Times New Roman"/>
          <w:color w:val="auto"/>
          <w:lang w:bidi="hi-IN"/>
        </w:rPr>
        <w:t>́</w:t>
      </w:r>
      <w:r w:rsidRPr="00C30296">
        <w:rPr>
          <w:color w:val="auto"/>
          <w:lang w:bidi="hi-IN"/>
        </w:rPr>
        <w:t xml:space="preserve"> ЭТЕНЭ</w:t>
      </w:r>
      <w:r w:rsidRPr="00C30296">
        <w:rPr>
          <w:rFonts w:ascii="Times New Roman" w:eastAsia="Times New Roman" w:hAnsi="Times New Roman" w:cs="Times New Roman"/>
          <w:color w:val="auto"/>
          <w:lang w:bidi="hi-IN"/>
        </w:rPr>
        <w:t>́</w:t>
      </w:r>
      <w:r w:rsidRPr="00C30296">
        <w:rPr>
          <w:color w:val="auto"/>
          <w:lang w:bidi="hi-IN"/>
        </w:rPr>
        <w:t>НА УЛЬЗАРЪАХА</w:t>
      </w:r>
      <w:r w:rsidRPr="00C30296">
        <w:rPr>
          <w:rFonts w:ascii="Times New Roman" w:eastAsia="Times New Roman" w:hAnsi="Times New Roman" w:cs="Times New Roman"/>
          <w:color w:val="auto"/>
          <w:lang w:bidi="hi-IN"/>
        </w:rPr>
        <w:t>́</w:t>
      </w:r>
      <w:r w:rsidRPr="00C30296">
        <w:rPr>
          <w:color w:val="auto"/>
          <w:lang w:bidi="hi-IN"/>
        </w:rPr>
        <w:t xml:space="preserve"> АХАРЭ</w:t>
      </w:r>
      <w:r w:rsidRPr="00C30296">
        <w:rPr>
          <w:rFonts w:ascii="Times New Roman" w:eastAsia="Times New Roman" w:hAnsi="Times New Roman" w:cs="Times New Roman"/>
          <w:color w:val="auto"/>
          <w:lang w:bidi="hi-IN"/>
        </w:rPr>
        <w:t>́</w:t>
      </w:r>
      <w:r w:rsidRPr="00C30296">
        <w:rPr>
          <w:color w:val="auto"/>
          <w:lang w:bidi="hi-IN"/>
        </w:rPr>
        <w:t>ХА ЭТЭ</w:t>
      </w:r>
      <w:r w:rsidRPr="00C30296">
        <w:rPr>
          <w:rFonts w:ascii="Times New Roman" w:eastAsia="Times New Roman" w:hAnsi="Times New Roman" w:cs="Times New Roman"/>
          <w:color w:val="auto"/>
          <w:lang w:bidi="hi-IN"/>
        </w:rPr>
        <w:t>́</w:t>
      </w:r>
      <w:r w:rsidRPr="00C30296">
        <w:rPr>
          <w:color w:val="auto"/>
          <w:lang w:bidi="hi-IN"/>
        </w:rPr>
        <w:t>Н ЭТ-Г</w:t>
      </w:r>
      <w:r w:rsidRPr="00C30296">
        <w:rPr>
          <w:rFonts w:ascii="Times New Roman" w:eastAsia="Times New Roman" w:hAnsi="Times New Roman" w:cs="Times New Roman"/>
          <w:color w:val="auto"/>
          <w:lang w:bidi="hi-IN"/>
        </w:rPr>
        <w:t>́</w:t>
      </w:r>
      <w:r w:rsidRPr="00C30296">
        <w:rPr>
          <w:color w:val="auto"/>
          <w:lang w:bidi="hi-IN"/>
        </w:rPr>
        <w:t>АА</w:t>
      </w:r>
      <w:r w:rsidRPr="00C30296">
        <w:rPr>
          <w:rFonts w:ascii="Times New Roman" w:eastAsia="Times New Roman" w:hAnsi="Times New Roman" w:cs="Times New Roman"/>
          <w:color w:val="auto"/>
          <w:lang w:bidi="hi-IN"/>
        </w:rPr>
        <w:t>́</w:t>
      </w:r>
      <w:r w:rsidRPr="00C30296">
        <w:rPr>
          <w:color w:val="auto"/>
          <w:lang w:bidi="hi-IN"/>
        </w:rPr>
        <w:t xml:space="preserve">РЕЦ </w:t>
      </w:r>
    </w:p>
    <w:p w14:paraId="521B2C98" w14:textId="55AB8DE9" w:rsidR="008D60CB" w:rsidRPr="00C30296" w:rsidRDefault="008D60CB" w:rsidP="007A1674">
      <w:pPr>
        <w:pStyle w:val="17"/>
        <w:rPr>
          <w:color w:val="auto"/>
        </w:rPr>
      </w:pPr>
      <w:r w:rsidRPr="00C30296">
        <w:rPr>
          <w:color w:val="auto"/>
        </w:rPr>
        <w:t>12. и страну, которую я дал Авраѓаму и ицхаку, тебе я отдам её, и потомству твоему после тебя отдам эту страну».</w:t>
      </w:r>
    </w:p>
    <w:p w14:paraId="778A9E1B" w14:textId="77777777" w:rsidR="008D60CB" w:rsidRPr="00C30296" w:rsidRDefault="008D60CB" w:rsidP="007A1674">
      <w:pPr>
        <w:pStyle w:val="13"/>
      </w:pPr>
    </w:p>
    <w:p w14:paraId="1BE05850" w14:textId="77777777" w:rsidR="008D60CB" w:rsidRPr="00C30296" w:rsidRDefault="008D60CB" w:rsidP="007A1674">
      <w:pPr>
        <w:pStyle w:val="13"/>
      </w:pPr>
      <w:r w:rsidRPr="00C30296">
        <w:rPr>
          <w:szCs w:val="28"/>
          <w:rtl/>
        </w:rPr>
        <w:t>וַיַּעַל מֵעָלָיו אֱלֹהִים בַּמָּקוֹם אֲשֶׁר־דִּבֶּר אִתּוֹ׃</w:t>
      </w:r>
    </w:p>
    <w:p w14:paraId="08A8BB20" w14:textId="1937DF2D" w:rsidR="008D60CB" w:rsidRPr="00C30296" w:rsidRDefault="008D60CB" w:rsidP="007A1674">
      <w:pPr>
        <w:pStyle w:val="15"/>
        <w:rPr>
          <w:color w:val="auto"/>
        </w:rPr>
      </w:pPr>
      <w:r w:rsidRPr="00C30296">
        <w:rPr>
          <w:color w:val="auto"/>
        </w:rPr>
        <w:t>ВАЯ́АЛЬ МЕАЛА́В ЭЛОЃИ́М БАМАКО́М АШЕР-ДИБЭ́Р ИТО́</w:t>
      </w:r>
    </w:p>
    <w:p w14:paraId="4C1F67BB" w14:textId="77777777" w:rsidR="008D60CB" w:rsidRPr="00C30296" w:rsidRDefault="008D60CB" w:rsidP="007A1674">
      <w:pPr>
        <w:pStyle w:val="17"/>
        <w:rPr>
          <w:color w:val="auto"/>
        </w:rPr>
      </w:pPr>
      <w:r w:rsidRPr="00C30296">
        <w:rPr>
          <w:color w:val="auto"/>
        </w:rPr>
        <w:t>13. и поднялся над ним господь.</w:t>
      </w:r>
    </w:p>
    <w:p w14:paraId="6BDB581C" w14:textId="77777777" w:rsidR="008D60CB" w:rsidRPr="00C30296" w:rsidRDefault="008D60CB" w:rsidP="007A1674">
      <w:pPr>
        <w:pStyle w:val="17"/>
        <w:rPr>
          <w:color w:val="auto"/>
        </w:rPr>
      </w:pPr>
    </w:p>
    <w:p w14:paraId="58D00895" w14:textId="371A76BE" w:rsidR="008D60CB" w:rsidRPr="00C30296" w:rsidRDefault="008D60CB" w:rsidP="008D60CB">
      <w:pPr>
        <w:rPr>
          <w:color w:val="auto"/>
        </w:rPr>
      </w:pPr>
      <w:r w:rsidRPr="00C30296">
        <w:rPr>
          <w:color w:val="auto"/>
        </w:rPr>
        <w:t xml:space="preserve">Можно сказать, что это было вхождение Бога в Яакова или нисхождение </w:t>
      </w:r>
      <w:r w:rsidR="00E437D5" w:rsidRPr="00C30296">
        <w:rPr>
          <w:color w:val="auto"/>
        </w:rPr>
        <w:t>(</w:t>
      </w:r>
      <w:r w:rsidRPr="00C30296">
        <w:rPr>
          <w:color w:val="auto"/>
        </w:rPr>
        <w:t>как огненные языки</w:t>
      </w:r>
      <w:r w:rsidR="00130721" w:rsidRPr="00C30296">
        <w:rPr>
          <w:color w:val="auto"/>
        </w:rPr>
        <w:t>)</w:t>
      </w:r>
      <w:r w:rsidRPr="00C30296">
        <w:rPr>
          <w:color w:val="auto"/>
        </w:rPr>
        <w:t xml:space="preserve">. </w:t>
      </w:r>
      <w:r w:rsidR="007A1674" w:rsidRPr="00C30296">
        <w:rPr>
          <w:color w:val="auto"/>
        </w:rPr>
        <w:t>П</w:t>
      </w:r>
      <w:r w:rsidRPr="00C30296">
        <w:rPr>
          <w:color w:val="auto"/>
        </w:rPr>
        <w:t>о этому стиху</w:t>
      </w:r>
      <w:r w:rsidR="007A1674" w:rsidRPr="00C30296">
        <w:rPr>
          <w:color w:val="auto"/>
        </w:rPr>
        <w:t xml:space="preserve"> видно</w:t>
      </w:r>
      <w:r w:rsidRPr="00C30296">
        <w:rPr>
          <w:color w:val="auto"/>
        </w:rPr>
        <w:t xml:space="preserve">, что Бог пребывал как бы на Яакове, когда говорил с ним, а затем поднялся от него. </w:t>
      </w:r>
    </w:p>
    <w:p w14:paraId="3FE610E0" w14:textId="77777777" w:rsidR="008D60CB" w:rsidRPr="00C30296" w:rsidRDefault="008D60CB" w:rsidP="007A1674">
      <w:pPr>
        <w:pStyle w:val="13"/>
      </w:pPr>
    </w:p>
    <w:p w14:paraId="7822258F" w14:textId="77777777" w:rsidR="008D60CB" w:rsidRPr="00C30296" w:rsidRDefault="008D60CB" w:rsidP="007A1674">
      <w:pPr>
        <w:pStyle w:val="13"/>
        <w:rPr>
          <w:szCs w:val="28"/>
        </w:rPr>
      </w:pPr>
      <w:r w:rsidRPr="00C30296">
        <w:rPr>
          <w:szCs w:val="28"/>
          <w:rtl/>
        </w:rPr>
        <w:t>וַיַּצֵּב יַעֲקֹב מַצֵּבָה בַּמָּקוֹם אֲשֶׁר־דִּבֶּר אִתּוֹ מַצֶּבֶת אָבֶן וַיַּסֵּךְ עָלֶיהָ נֶסֶךְ וַיִּצֹק עָלֶיהָ שָׁמֶן׃</w:t>
      </w:r>
    </w:p>
    <w:p w14:paraId="5107C407" w14:textId="77777777" w:rsidR="008D60CB" w:rsidRPr="00C30296" w:rsidRDefault="008D60CB" w:rsidP="007A1674">
      <w:pPr>
        <w:pStyle w:val="15"/>
        <w:rPr>
          <w:color w:val="auto"/>
        </w:rPr>
      </w:pPr>
      <w:r w:rsidRPr="00C30296">
        <w:rPr>
          <w:color w:val="auto"/>
          <w:lang w:bidi="hi-IN"/>
        </w:rPr>
        <w:t>ВАЯЦЭ</w:t>
      </w:r>
      <w:r w:rsidRPr="00C30296">
        <w:rPr>
          <w:rFonts w:ascii="Times New Roman" w:eastAsia="Times New Roman" w:hAnsi="Times New Roman" w:cs="Times New Roman"/>
          <w:color w:val="auto"/>
          <w:lang w:bidi="hi-IN"/>
        </w:rPr>
        <w:t>́</w:t>
      </w:r>
      <w:r w:rsidRPr="00C30296">
        <w:rPr>
          <w:color w:val="auto"/>
          <w:lang w:bidi="hi-IN"/>
        </w:rPr>
        <w:t>В ЯАКО</w:t>
      </w:r>
      <w:r w:rsidRPr="00C30296">
        <w:rPr>
          <w:rFonts w:ascii="Times New Roman" w:eastAsia="Times New Roman" w:hAnsi="Times New Roman" w:cs="Times New Roman"/>
          <w:color w:val="auto"/>
          <w:lang w:bidi="hi-IN"/>
        </w:rPr>
        <w:t>́</w:t>
      </w:r>
      <w:r w:rsidRPr="00C30296">
        <w:rPr>
          <w:color w:val="auto"/>
          <w:lang w:bidi="hi-IN"/>
        </w:rPr>
        <w:t>В МАЦЕВА</w:t>
      </w:r>
      <w:r w:rsidRPr="00C30296">
        <w:rPr>
          <w:rFonts w:ascii="Times New Roman" w:eastAsia="Times New Roman" w:hAnsi="Times New Roman" w:cs="Times New Roman"/>
          <w:color w:val="auto"/>
          <w:lang w:bidi="hi-IN"/>
        </w:rPr>
        <w:t>́</w:t>
      </w:r>
      <w:r w:rsidRPr="00C30296">
        <w:rPr>
          <w:color w:val="auto"/>
          <w:lang w:bidi="hi-IN"/>
        </w:rPr>
        <w:t xml:space="preserve"> БАМАКО</w:t>
      </w:r>
      <w:r w:rsidRPr="00C30296">
        <w:rPr>
          <w:rFonts w:ascii="Times New Roman" w:eastAsia="Times New Roman" w:hAnsi="Times New Roman" w:cs="Times New Roman"/>
          <w:color w:val="auto"/>
          <w:lang w:bidi="hi-IN"/>
        </w:rPr>
        <w:t>́</w:t>
      </w:r>
      <w:r w:rsidRPr="00C30296">
        <w:rPr>
          <w:color w:val="auto"/>
          <w:lang w:bidi="hi-IN"/>
        </w:rPr>
        <w:t>М АШЕР-ДИБЭ</w:t>
      </w:r>
      <w:r w:rsidRPr="00C30296">
        <w:rPr>
          <w:rFonts w:ascii="Times New Roman" w:eastAsia="Times New Roman" w:hAnsi="Times New Roman" w:cs="Times New Roman"/>
          <w:color w:val="auto"/>
          <w:lang w:bidi="hi-IN"/>
        </w:rPr>
        <w:t>́</w:t>
      </w:r>
      <w:r w:rsidRPr="00C30296">
        <w:rPr>
          <w:color w:val="auto"/>
          <w:lang w:bidi="hi-IN"/>
        </w:rPr>
        <w:t>Р ИТО</w:t>
      </w:r>
      <w:r w:rsidRPr="00C30296">
        <w:rPr>
          <w:rFonts w:ascii="Times New Roman" w:eastAsia="Times New Roman" w:hAnsi="Times New Roman" w:cs="Times New Roman"/>
          <w:color w:val="auto"/>
          <w:lang w:bidi="hi-IN"/>
        </w:rPr>
        <w:t>́</w:t>
      </w:r>
      <w:r w:rsidRPr="00C30296">
        <w:rPr>
          <w:color w:val="auto"/>
          <w:lang w:bidi="hi-IN"/>
        </w:rPr>
        <w:t xml:space="preserve"> МАЦЭ</w:t>
      </w:r>
      <w:r w:rsidRPr="00C30296">
        <w:rPr>
          <w:rFonts w:ascii="Times New Roman" w:eastAsia="Times New Roman" w:hAnsi="Times New Roman" w:cs="Times New Roman"/>
          <w:color w:val="auto"/>
          <w:lang w:bidi="hi-IN"/>
        </w:rPr>
        <w:t>́</w:t>
      </w:r>
      <w:r w:rsidRPr="00C30296">
        <w:rPr>
          <w:color w:val="auto"/>
          <w:lang w:bidi="hi-IN"/>
        </w:rPr>
        <w:t>ВЕТ А</w:t>
      </w:r>
      <w:r w:rsidRPr="00C30296">
        <w:rPr>
          <w:rFonts w:ascii="Times New Roman" w:eastAsia="Times New Roman" w:hAnsi="Times New Roman" w:cs="Times New Roman"/>
          <w:color w:val="auto"/>
          <w:lang w:bidi="hi-IN"/>
        </w:rPr>
        <w:t>́</w:t>
      </w:r>
      <w:r w:rsidRPr="00C30296">
        <w:rPr>
          <w:color w:val="auto"/>
          <w:lang w:bidi="hi-IN"/>
        </w:rPr>
        <w:t>ВЕН ВАЯСЭ</w:t>
      </w:r>
      <w:r w:rsidRPr="00C30296">
        <w:rPr>
          <w:rFonts w:ascii="Times New Roman" w:eastAsia="Times New Roman" w:hAnsi="Times New Roman" w:cs="Times New Roman"/>
          <w:color w:val="auto"/>
          <w:lang w:bidi="hi-IN"/>
        </w:rPr>
        <w:t>́</w:t>
      </w:r>
      <w:r w:rsidRPr="00C30296">
        <w:rPr>
          <w:color w:val="auto"/>
          <w:lang w:bidi="hi-IN"/>
        </w:rPr>
        <w:t>Х АЛЕ</w:t>
      </w:r>
      <w:r w:rsidRPr="00C30296">
        <w:rPr>
          <w:rFonts w:ascii="Times New Roman" w:eastAsia="Times New Roman" w:hAnsi="Times New Roman" w:cs="Times New Roman"/>
          <w:color w:val="auto"/>
          <w:lang w:bidi="hi-IN"/>
        </w:rPr>
        <w:t>́</w:t>
      </w:r>
      <w:r w:rsidRPr="00C30296">
        <w:rPr>
          <w:color w:val="auto"/>
          <w:lang w:bidi="hi-IN"/>
        </w:rPr>
        <w:t>Г</w:t>
      </w:r>
      <w:r w:rsidRPr="00C30296">
        <w:rPr>
          <w:rFonts w:ascii="Times New Roman" w:eastAsia="Times New Roman" w:hAnsi="Times New Roman" w:cs="Times New Roman"/>
          <w:color w:val="auto"/>
          <w:lang w:bidi="hi-IN"/>
        </w:rPr>
        <w:t>́</w:t>
      </w:r>
      <w:r w:rsidRPr="00C30296">
        <w:rPr>
          <w:color w:val="auto"/>
          <w:lang w:bidi="hi-IN"/>
        </w:rPr>
        <w:t>А НЭ</w:t>
      </w:r>
      <w:r w:rsidRPr="00C30296">
        <w:rPr>
          <w:rFonts w:ascii="Times New Roman" w:eastAsia="Times New Roman" w:hAnsi="Times New Roman" w:cs="Times New Roman"/>
          <w:color w:val="auto"/>
          <w:lang w:bidi="hi-IN"/>
        </w:rPr>
        <w:t>́</w:t>
      </w:r>
      <w:r w:rsidRPr="00C30296">
        <w:rPr>
          <w:color w:val="auto"/>
          <w:lang w:bidi="hi-IN"/>
        </w:rPr>
        <w:t>СЕХ ВАЙИЦО</w:t>
      </w:r>
      <w:r w:rsidRPr="00C30296">
        <w:rPr>
          <w:rFonts w:ascii="Times New Roman" w:eastAsia="Times New Roman" w:hAnsi="Times New Roman" w:cs="Times New Roman"/>
          <w:color w:val="auto"/>
          <w:lang w:bidi="hi-IN"/>
        </w:rPr>
        <w:t>́</w:t>
      </w:r>
      <w:r w:rsidRPr="00C30296">
        <w:rPr>
          <w:color w:val="auto"/>
          <w:lang w:bidi="hi-IN"/>
        </w:rPr>
        <w:t>К АЛЕ</w:t>
      </w:r>
      <w:r w:rsidRPr="00C30296">
        <w:rPr>
          <w:rFonts w:ascii="Times New Roman" w:eastAsia="Times New Roman" w:hAnsi="Times New Roman" w:cs="Times New Roman"/>
          <w:color w:val="auto"/>
          <w:lang w:bidi="hi-IN"/>
        </w:rPr>
        <w:t>́</w:t>
      </w:r>
      <w:r w:rsidRPr="00C30296">
        <w:rPr>
          <w:color w:val="auto"/>
          <w:lang w:bidi="hi-IN"/>
        </w:rPr>
        <w:t>Г</w:t>
      </w:r>
      <w:r w:rsidRPr="00C30296">
        <w:rPr>
          <w:rFonts w:ascii="Times New Roman" w:eastAsia="Times New Roman" w:hAnsi="Times New Roman" w:cs="Times New Roman"/>
          <w:color w:val="auto"/>
          <w:lang w:bidi="hi-IN"/>
        </w:rPr>
        <w:t>́</w:t>
      </w:r>
      <w:r w:rsidRPr="00C30296">
        <w:rPr>
          <w:color w:val="auto"/>
          <w:lang w:bidi="hi-IN"/>
        </w:rPr>
        <w:t>А ША</w:t>
      </w:r>
      <w:r w:rsidRPr="00C30296">
        <w:rPr>
          <w:rFonts w:ascii="Times New Roman" w:eastAsia="Times New Roman" w:hAnsi="Times New Roman" w:cs="Times New Roman"/>
          <w:color w:val="auto"/>
          <w:lang w:bidi="hi-IN"/>
        </w:rPr>
        <w:t>́</w:t>
      </w:r>
      <w:r w:rsidRPr="00C30296">
        <w:rPr>
          <w:color w:val="auto"/>
          <w:lang w:bidi="hi-IN"/>
        </w:rPr>
        <w:t>МЕН</w:t>
      </w:r>
    </w:p>
    <w:p w14:paraId="31F81BBB" w14:textId="40E18162" w:rsidR="008D60CB" w:rsidRPr="00C30296" w:rsidRDefault="008D60CB" w:rsidP="007A1674">
      <w:pPr>
        <w:pStyle w:val="17"/>
        <w:rPr>
          <w:color w:val="auto"/>
        </w:rPr>
      </w:pPr>
      <w:r w:rsidRPr="00C30296">
        <w:rPr>
          <w:color w:val="auto"/>
        </w:rPr>
        <w:t xml:space="preserve">14. И УСТАНОВИЛ ЯАКОВ СТЕЛЛУ там, где он говорил с ним </w:t>
      </w:r>
      <w:r w:rsidR="007A1674" w:rsidRPr="00C30296">
        <w:rPr>
          <w:i w:val="0"/>
          <w:caps w:val="0"/>
          <w:color w:val="auto"/>
          <w:sz w:val="24"/>
          <w:szCs w:val="24"/>
        </w:rPr>
        <w:t>(каменную стелу)</w:t>
      </w:r>
      <w:r w:rsidR="00130721" w:rsidRPr="00C30296">
        <w:rPr>
          <w:i w:val="0"/>
          <w:caps w:val="0"/>
          <w:color w:val="auto"/>
          <w:sz w:val="24"/>
          <w:szCs w:val="24"/>
        </w:rPr>
        <w:t>,</w:t>
      </w:r>
      <w:r w:rsidRPr="00C30296">
        <w:rPr>
          <w:color w:val="auto"/>
        </w:rPr>
        <w:t xml:space="preserve"> и Возлил на неё возлияние вина, и возлил на неё возлияние масла.</w:t>
      </w:r>
    </w:p>
    <w:p w14:paraId="164CB0F3" w14:textId="77777777" w:rsidR="008D60CB" w:rsidRPr="00C30296" w:rsidRDefault="008D60CB" w:rsidP="007A1674">
      <w:pPr>
        <w:pStyle w:val="13"/>
      </w:pPr>
    </w:p>
    <w:p w14:paraId="172D0FDB" w14:textId="77777777" w:rsidR="008D60CB" w:rsidRPr="00C30296" w:rsidRDefault="008D60CB" w:rsidP="007A1674">
      <w:pPr>
        <w:pStyle w:val="13"/>
      </w:pPr>
      <w:r w:rsidRPr="00C30296">
        <w:rPr>
          <w:szCs w:val="28"/>
          <w:rtl/>
        </w:rPr>
        <w:t>וַיִּקְרָא יַעֲקֹב אֶת־שֵׁם הַמָּקוֹם אֲשֶׁר דִּבֶּר אִתּוֹ שָׁם אֱלֹהִים בֵּית־אֵל׃</w:t>
      </w:r>
    </w:p>
    <w:p w14:paraId="36C5F32A" w14:textId="77777777" w:rsidR="008D60CB" w:rsidRPr="00C30296" w:rsidRDefault="008D60CB" w:rsidP="007A1674">
      <w:pPr>
        <w:pStyle w:val="15"/>
        <w:rPr>
          <w:color w:val="auto"/>
        </w:rPr>
      </w:pPr>
      <w:r w:rsidRPr="00C30296">
        <w:rPr>
          <w:color w:val="auto"/>
          <w:lang w:bidi="hi-IN"/>
        </w:rPr>
        <w:t>ВАЙИКРА</w:t>
      </w:r>
      <w:r w:rsidRPr="00C30296">
        <w:rPr>
          <w:rFonts w:ascii="Times New Roman" w:eastAsia="Times New Roman" w:hAnsi="Times New Roman" w:cs="Times New Roman"/>
          <w:color w:val="auto"/>
          <w:lang w:bidi="hi-IN"/>
        </w:rPr>
        <w:t>́</w:t>
      </w:r>
      <w:r w:rsidRPr="00C30296">
        <w:rPr>
          <w:color w:val="auto"/>
          <w:lang w:bidi="hi-IN"/>
        </w:rPr>
        <w:t xml:space="preserve"> ЯАКО</w:t>
      </w:r>
      <w:r w:rsidRPr="00C30296">
        <w:rPr>
          <w:rFonts w:ascii="Times New Roman" w:eastAsia="Times New Roman" w:hAnsi="Times New Roman" w:cs="Times New Roman"/>
          <w:color w:val="auto"/>
          <w:lang w:bidi="hi-IN"/>
        </w:rPr>
        <w:t>́</w:t>
      </w:r>
      <w:r w:rsidRPr="00C30296">
        <w:rPr>
          <w:color w:val="auto"/>
          <w:lang w:bidi="hi-IN"/>
        </w:rPr>
        <w:t>В ЭТ-ШЕ</w:t>
      </w:r>
      <w:r w:rsidRPr="00C30296">
        <w:rPr>
          <w:rFonts w:ascii="Times New Roman" w:eastAsia="Times New Roman" w:hAnsi="Times New Roman" w:cs="Times New Roman"/>
          <w:color w:val="auto"/>
          <w:lang w:bidi="hi-IN"/>
        </w:rPr>
        <w:t>́</w:t>
      </w:r>
      <w:r w:rsidRPr="00C30296">
        <w:rPr>
          <w:color w:val="auto"/>
          <w:lang w:bidi="hi-IN"/>
        </w:rPr>
        <w:t>М Г</w:t>
      </w:r>
      <w:r w:rsidRPr="00C30296">
        <w:rPr>
          <w:rFonts w:ascii="Times New Roman" w:eastAsia="Times New Roman" w:hAnsi="Times New Roman" w:cs="Times New Roman"/>
          <w:color w:val="auto"/>
          <w:lang w:bidi="hi-IN"/>
        </w:rPr>
        <w:t>́</w:t>
      </w:r>
      <w:r w:rsidRPr="00C30296">
        <w:rPr>
          <w:color w:val="auto"/>
          <w:lang w:bidi="hi-IN"/>
        </w:rPr>
        <w:t>АМАКО</w:t>
      </w:r>
      <w:r w:rsidRPr="00C30296">
        <w:rPr>
          <w:rFonts w:ascii="Times New Roman" w:eastAsia="Times New Roman" w:hAnsi="Times New Roman" w:cs="Times New Roman"/>
          <w:color w:val="auto"/>
          <w:lang w:bidi="hi-IN"/>
        </w:rPr>
        <w:t>́</w:t>
      </w:r>
      <w:r w:rsidRPr="00C30296">
        <w:rPr>
          <w:color w:val="auto"/>
          <w:lang w:bidi="hi-IN"/>
        </w:rPr>
        <w:t>М АШЕ</w:t>
      </w:r>
      <w:r w:rsidRPr="00C30296">
        <w:rPr>
          <w:rFonts w:ascii="Times New Roman" w:eastAsia="Times New Roman" w:hAnsi="Times New Roman" w:cs="Times New Roman"/>
          <w:color w:val="auto"/>
          <w:lang w:bidi="hi-IN"/>
        </w:rPr>
        <w:t>́</w:t>
      </w:r>
      <w:r w:rsidRPr="00C30296">
        <w:rPr>
          <w:color w:val="auto"/>
          <w:lang w:bidi="hi-IN"/>
        </w:rPr>
        <w:t>Р ДИБЭ</w:t>
      </w:r>
      <w:r w:rsidRPr="00C30296">
        <w:rPr>
          <w:rFonts w:ascii="Times New Roman" w:eastAsia="Times New Roman" w:hAnsi="Times New Roman" w:cs="Times New Roman"/>
          <w:color w:val="auto"/>
          <w:lang w:bidi="hi-IN"/>
        </w:rPr>
        <w:t>́</w:t>
      </w:r>
      <w:r w:rsidRPr="00C30296">
        <w:rPr>
          <w:color w:val="auto"/>
          <w:lang w:bidi="hi-IN"/>
        </w:rPr>
        <w:t>Р ИТО</w:t>
      </w:r>
      <w:r w:rsidRPr="00C30296">
        <w:rPr>
          <w:rFonts w:ascii="Times New Roman" w:eastAsia="Times New Roman" w:hAnsi="Times New Roman" w:cs="Times New Roman"/>
          <w:color w:val="auto"/>
          <w:lang w:bidi="hi-IN"/>
        </w:rPr>
        <w:t>́</w:t>
      </w:r>
      <w:r w:rsidRPr="00C30296">
        <w:rPr>
          <w:color w:val="auto"/>
          <w:lang w:bidi="hi-IN"/>
        </w:rPr>
        <w:t xml:space="preserve"> ШАМ ЭЛОГ</w:t>
      </w:r>
      <w:r w:rsidRPr="00C30296">
        <w:rPr>
          <w:rFonts w:ascii="Times New Roman" w:eastAsia="Times New Roman" w:hAnsi="Times New Roman" w:cs="Times New Roman"/>
          <w:color w:val="auto"/>
          <w:lang w:bidi="hi-IN"/>
        </w:rPr>
        <w:t>́</w:t>
      </w:r>
      <w:r w:rsidRPr="00C30296">
        <w:rPr>
          <w:color w:val="auto"/>
          <w:lang w:bidi="hi-IN"/>
        </w:rPr>
        <w:t>И</w:t>
      </w:r>
      <w:r w:rsidRPr="00C30296">
        <w:rPr>
          <w:rFonts w:ascii="Times New Roman" w:eastAsia="Times New Roman" w:hAnsi="Times New Roman" w:cs="Times New Roman"/>
          <w:color w:val="auto"/>
          <w:lang w:bidi="hi-IN"/>
        </w:rPr>
        <w:t>́</w:t>
      </w:r>
      <w:r w:rsidRPr="00C30296">
        <w:rPr>
          <w:color w:val="auto"/>
          <w:lang w:bidi="hi-IN"/>
        </w:rPr>
        <w:t>М БЕТ-Э</w:t>
      </w:r>
      <w:r w:rsidRPr="00C30296">
        <w:rPr>
          <w:rFonts w:ascii="Times New Roman" w:eastAsia="Times New Roman" w:hAnsi="Times New Roman" w:cs="Times New Roman"/>
          <w:color w:val="auto"/>
          <w:lang w:bidi="hi-IN"/>
        </w:rPr>
        <w:t>́</w:t>
      </w:r>
      <w:r w:rsidRPr="00C30296">
        <w:rPr>
          <w:color w:val="auto"/>
          <w:lang w:bidi="hi-IN"/>
        </w:rPr>
        <w:t>ЛЬ</w:t>
      </w:r>
    </w:p>
    <w:p w14:paraId="630E6B59" w14:textId="77777777" w:rsidR="008D60CB" w:rsidRPr="00C30296" w:rsidRDefault="008D60CB" w:rsidP="007A1674">
      <w:pPr>
        <w:pStyle w:val="17"/>
        <w:rPr>
          <w:color w:val="auto"/>
        </w:rPr>
      </w:pPr>
      <w:r w:rsidRPr="00C30296">
        <w:rPr>
          <w:color w:val="auto"/>
        </w:rPr>
        <w:t>15. ЯАков называет место, где говорил с ним Бог, «Бейт-эль».</w:t>
      </w:r>
    </w:p>
    <w:p w14:paraId="3B390E0C" w14:textId="77777777" w:rsidR="008D60CB" w:rsidRPr="00C30296" w:rsidRDefault="008D60CB" w:rsidP="007A1674">
      <w:pPr>
        <w:pStyle w:val="17"/>
        <w:rPr>
          <w:color w:val="auto"/>
        </w:rPr>
      </w:pPr>
    </w:p>
    <w:p w14:paraId="16DCBE99" w14:textId="16FBB66D" w:rsidR="008D60CB" w:rsidRPr="00C30296" w:rsidRDefault="008D60CB" w:rsidP="008D60CB">
      <w:pPr>
        <w:rPr>
          <w:color w:val="auto"/>
        </w:rPr>
      </w:pPr>
      <w:r w:rsidRPr="00C30296">
        <w:rPr>
          <w:color w:val="auto"/>
        </w:rPr>
        <w:t>То есть на карте однозначно появляется Бейт-Эль уже перед всем народом Израиля. Уже, можно сказать, весь Израиль, весь род Яакова, все зовут это место Бейт-Эль. Место это, кстати, и по сегодняшний день называется Бейт-Эль.</w:t>
      </w:r>
      <w:r w:rsidR="005255B4" w:rsidRPr="00C30296">
        <w:rPr>
          <w:color w:val="auto"/>
        </w:rPr>
        <w:t xml:space="preserve"> </w:t>
      </w:r>
      <w:r w:rsidRPr="00C30296">
        <w:rPr>
          <w:color w:val="auto"/>
        </w:rPr>
        <w:t>Туристов водят, показывают, где Яаков видел сон, очень красивая панорама оттуда открывается.</w:t>
      </w:r>
    </w:p>
    <w:p w14:paraId="2D88BE10" w14:textId="77777777" w:rsidR="008D60CB" w:rsidRPr="00C30296" w:rsidRDefault="008D60CB" w:rsidP="007A1674">
      <w:pPr>
        <w:pStyle w:val="13"/>
      </w:pPr>
    </w:p>
    <w:p w14:paraId="71F0346A" w14:textId="77777777" w:rsidR="008D60CB" w:rsidRPr="00C30296" w:rsidRDefault="008D60CB" w:rsidP="007A1674">
      <w:pPr>
        <w:pStyle w:val="13"/>
        <w:rPr>
          <w:szCs w:val="28"/>
        </w:rPr>
      </w:pPr>
      <w:r w:rsidRPr="00C30296">
        <w:rPr>
          <w:szCs w:val="28"/>
          <w:rtl/>
        </w:rPr>
        <w:t>וַיִּסְעוּ מִבֵּית אֵל וַיְהִי־עוֹד כִּבְרַת־הָאָרֶץ לָבוֹא אֶפְרָתָה וַתֵּלֶד רָחֵל וַתְּקַשׁ בְּלִדְתָּהּ׃</w:t>
      </w:r>
    </w:p>
    <w:p w14:paraId="2717C716" w14:textId="77777777" w:rsidR="008D60CB" w:rsidRPr="00C30296" w:rsidRDefault="008D60CB" w:rsidP="007A1674">
      <w:pPr>
        <w:pStyle w:val="15"/>
        <w:rPr>
          <w:color w:val="auto"/>
        </w:rPr>
      </w:pPr>
      <w:r w:rsidRPr="00C30296">
        <w:rPr>
          <w:color w:val="auto"/>
          <w:lang w:bidi="hi-IN"/>
        </w:rPr>
        <w:t>ВАЙИСЪУ</w:t>
      </w:r>
      <w:r w:rsidRPr="00C30296">
        <w:rPr>
          <w:rFonts w:ascii="Times New Roman" w:eastAsia="Times New Roman" w:hAnsi="Times New Roman" w:cs="Times New Roman"/>
          <w:color w:val="auto"/>
          <w:lang w:bidi="hi-IN"/>
        </w:rPr>
        <w:t>́</w:t>
      </w:r>
      <w:r w:rsidRPr="00C30296">
        <w:rPr>
          <w:color w:val="auto"/>
          <w:lang w:bidi="hi-IN"/>
        </w:rPr>
        <w:t xml:space="preserve"> МИБЭ</w:t>
      </w:r>
      <w:r w:rsidRPr="00C30296">
        <w:rPr>
          <w:rFonts w:ascii="Times New Roman" w:eastAsia="Times New Roman" w:hAnsi="Times New Roman" w:cs="Times New Roman"/>
          <w:color w:val="auto"/>
          <w:lang w:bidi="hi-IN"/>
        </w:rPr>
        <w:t>́</w:t>
      </w:r>
      <w:r w:rsidRPr="00C30296">
        <w:rPr>
          <w:color w:val="auto"/>
          <w:lang w:bidi="hi-IN"/>
        </w:rPr>
        <w:t>Т ЭЛЬ ВАЙГ</w:t>
      </w:r>
      <w:r w:rsidRPr="00C30296">
        <w:rPr>
          <w:rFonts w:ascii="Times New Roman" w:eastAsia="Times New Roman" w:hAnsi="Times New Roman" w:cs="Times New Roman"/>
          <w:color w:val="auto"/>
          <w:lang w:bidi="hi-IN"/>
        </w:rPr>
        <w:t>́</w:t>
      </w:r>
      <w:r w:rsidRPr="00C30296">
        <w:rPr>
          <w:color w:val="auto"/>
          <w:lang w:bidi="hi-IN"/>
        </w:rPr>
        <w:t>И-О</w:t>
      </w:r>
      <w:r w:rsidRPr="00C30296">
        <w:rPr>
          <w:rFonts w:ascii="Times New Roman" w:eastAsia="Times New Roman" w:hAnsi="Times New Roman" w:cs="Times New Roman"/>
          <w:color w:val="auto"/>
          <w:lang w:bidi="hi-IN"/>
        </w:rPr>
        <w:t>́</w:t>
      </w:r>
      <w:r w:rsidRPr="00C30296">
        <w:rPr>
          <w:color w:val="auto"/>
          <w:lang w:bidi="hi-IN"/>
        </w:rPr>
        <w:t>Д КИВРАТ-Г</w:t>
      </w:r>
      <w:r w:rsidRPr="00C30296">
        <w:rPr>
          <w:rFonts w:ascii="Times New Roman" w:eastAsia="Times New Roman" w:hAnsi="Times New Roman" w:cs="Times New Roman"/>
          <w:color w:val="auto"/>
          <w:lang w:bidi="hi-IN"/>
        </w:rPr>
        <w:t>́</w:t>
      </w:r>
      <w:r w:rsidRPr="00C30296">
        <w:rPr>
          <w:color w:val="auto"/>
          <w:lang w:bidi="hi-IN"/>
        </w:rPr>
        <w:t>АА</w:t>
      </w:r>
      <w:r w:rsidRPr="00C30296">
        <w:rPr>
          <w:rFonts w:ascii="Times New Roman" w:eastAsia="Times New Roman" w:hAnsi="Times New Roman" w:cs="Times New Roman"/>
          <w:color w:val="auto"/>
          <w:lang w:bidi="hi-IN"/>
        </w:rPr>
        <w:t>́</w:t>
      </w:r>
      <w:r w:rsidRPr="00C30296">
        <w:rPr>
          <w:color w:val="auto"/>
          <w:lang w:bidi="hi-IN"/>
        </w:rPr>
        <w:t>РЕЦ ЛАВО</w:t>
      </w:r>
      <w:r w:rsidRPr="00C30296">
        <w:rPr>
          <w:rFonts w:ascii="Times New Roman" w:eastAsia="Times New Roman" w:hAnsi="Times New Roman" w:cs="Times New Roman"/>
          <w:color w:val="auto"/>
          <w:lang w:bidi="hi-IN"/>
        </w:rPr>
        <w:t>́</w:t>
      </w:r>
      <w:r w:rsidRPr="00C30296">
        <w:rPr>
          <w:color w:val="auto"/>
          <w:lang w:bidi="hi-IN"/>
        </w:rPr>
        <w:t xml:space="preserve"> ЭФРА</w:t>
      </w:r>
      <w:r w:rsidRPr="00C30296">
        <w:rPr>
          <w:rFonts w:ascii="Times New Roman" w:eastAsia="Times New Roman" w:hAnsi="Times New Roman" w:cs="Times New Roman"/>
          <w:color w:val="auto"/>
          <w:lang w:bidi="hi-IN"/>
        </w:rPr>
        <w:t>́</w:t>
      </w:r>
      <w:r w:rsidRPr="00C30296">
        <w:rPr>
          <w:color w:val="auto"/>
          <w:lang w:bidi="hi-IN"/>
        </w:rPr>
        <w:t>ТА ВАТЭ</w:t>
      </w:r>
      <w:r w:rsidRPr="00C30296">
        <w:rPr>
          <w:rFonts w:ascii="Times New Roman" w:eastAsia="Times New Roman" w:hAnsi="Times New Roman" w:cs="Times New Roman"/>
          <w:color w:val="auto"/>
          <w:lang w:bidi="hi-IN"/>
        </w:rPr>
        <w:t>́</w:t>
      </w:r>
      <w:r w:rsidRPr="00C30296">
        <w:rPr>
          <w:color w:val="auto"/>
          <w:lang w:bidi="hi-IN"/>
        </w:rPr>
        <w:t>ЛЕД РАХЭ</w:t>
      </w:r>
      <w:r w:rsidRPr="00C30296">
        <w:rPr>
          <w:rFonts w:ascii="Times New Roman" w:eastAsia="Times New Roman" w:hAnsi="Times New Roman" w:cs="Times New Roman"/>
          <w:color w:val="auto"/>
          <w:lang w:bidi="hi-IN"/>
        </w:rPr>
        <w:t>́</w:t>
      </w:r>
      <w:r w:rsidRPr="00C30296">
        <w:rPr>
          <w:color w:val="auto"/>
          <w:lang w:bidi="hi-IN"/>
        </w:rPr>
        <w:t>ЛЬ ВАТЕКА</w:t>
      </w:r>
      <w:r w:rsidRPr="00C30296">
        <w:rPr>
          <w:rFonts w:ascii="Times New Roman" w:eastAsia="Times New Roman" w:hAnsi="Times New Roman" w:cs="Times New Roman"/>
          <w:color w:val="auto"/>
          <w:lang w:bidi="hi-IN"/>
        </w:rPr>
        <w:t>́</w:t>
      </w:r>
      <w:r w:rsidRPr="00C30296">
        <w:rPr>
          <w:color w:val="auto"/>
          <w:lang w:bidi="hi-IN"/>
        </w:rPr>
        <w:t>Ш БЕЛИДТА</w:t>
      </w:r>
      <w:r w:rsidRPr="00C30296">
        <w:rPr>
          <w:rFonts w:ascii="Times New Roman" w:eastAsia="Times New Roman" w:hAnsi="Times New Roman" w:cs="Times New Roman"/>
          <w:color w:val="auto"/>
          <w:lang w:bidi="hi-IN"/>
        </w:rPr>
        <w:t>́</w:t>
      </w:r>
    </w:p>
    <w:p w14:paraId="563D6524" w14:textId="77777777" w:rsidR="008D60CB" w:rsidRPr="00C30296" w:rsidRDefault="008D60CB" w:rsidP="007A1674">
      <w:pPr>
        <w:pStyle w:val="17"/>
        <w:rPr>
          <w:color w:val="auto"/>
        </w:rPr>
      </w:pPr>
      <w:r w:rsidRPr="00C30296">
        <w:rPr>
          <w:color w:val="auto"/>
        </w:rPr>
        <w:t>16. И вышли они из Бейт-эля, и было ещё расстояние значительное до Эфраты, и стала рожать Рахель, и затруднялась она с родами.</w:t>
      </w:r>
    </w:p>
    <w:p w14:paraId="0C5E013B" w14:textId="77777777" w:rsidR="008D60CB" w:rsidRPr="00C30296" w:rsidRDefault="008D60CB" w:rsidP="007A1674">
      <w:pPr>
        <w:pStyle w:val="17"/>
        <w:rPr>
          <w:color w:val="auto"/>
        </w:rPr>
      </w:pPr>
    </w:p>
    <w:p w14:paraId="0D61DE2C" w14:textId="77777777" w:rsidR="008D60CB" w:rsidRPr="00C30296" w:rsidRDefault="008D60CB" w:rsidP="008D60CB">
      <w:pPr>
        <w:rPr>
          <w:color w:val="auto"/>
        </w:rPr>
      </w:pPr>
      <w:r w:rsidRPr="00C30296">
        <w:rPr>
          <w:color w:val="auto"/>
        </w:rPr>
        <w:lastRenderedPageBreak/>
        <w:t>Яаков выходит, идти ему километров 70, наверное, по пересечённой местности. У Рахель случаются роды, может, непредвиденные, может быть, ранние, потому что иначе Яаков просто задержался бы, пока бы она не родила. Рахель рожает, роды её усложняются, роды у неё непростые.</w:t>
      </w:r>
    </w:p>
    <w:p w14:paraId="7E94F820" w14:textId="77777777" w:rsidR="008D60CB" w:rsidRPr="00C30296" w:rsidRDefault="008D60CB" w:rsidP="007A1674">
      <w:pPr>
        <w:pStyle w:val="13"/>
      </w:pPr>
    </w:p>
    <w:p w14:paraId="33FFE208" w14:textId="77777777" w:rsidR="008D60CB" w:rsidRPr="00C30296" w:rsidRDefault="008D60CB" w:rsidP="007A1674">
      <w:pPr>
        <w:pStyle w:val="13"/>
        <w:rPr>
          <w:szCs w:val="28"/>
        </w:rPr>
      </w:pPr>
      <w:r w:rsidRPr="00C30296">
        <w:rPr>
          <w:szCs w:val="28"/>
          <w:rtl/>
        </w:rPr>
        <w:t>וַיְהִי בְהַקְשֹׁתָהּ בְּלִדְתָּהּ וַתֹּאמֶר לָהּ הַמְיַלֶּדֶת אַל־תִּירְאִי כִּי־גַם־זֶה לָךְ בֵּן׃</w:t>
      </w:r>
    </w:p>
    <w:p w14:paraId="7A8F10DD" w14:textId="77777777" w:rsidR="008D60CB" w:rsidRPr="00C30296" w:rsidRDefault="008D60CB" w:rsidP="007A1674">
      <w:pPr>
        <w:pStyle w:val="15"/>
        <w:rPr>
          <w:color w:val="auto"/>
        </w:rPr>
      </w:pPr>
      <w:r w:rsidRPr="00C30296">
        <w:rPr>
          <w:color w:val="auto"/>
        </w:rPr>
        <w:t>ВАЙГ</w:t>
      </w:r>
      <w:r w:rsidRPr="00C30296">
        <w:rPr>
          <w:rFonts w:ascii="Times New Roman" w:eastAsia="Times New Roman" w:hAnsi="Times New Roman" w:cs="Times New Roman"/>
          <w:color w:val="auto"/>
        </w:rPr>
        <w:t>́</w:t>
      </w:r>
      <w:r w:rsidRPr="00C30296">
        <w:rPr>
          <w:color w:val="auto"/>
        </w:rPr>
        <w:t>И</w:t>
      </w:r>
      <w:r w:rsidRPr="00C30296">
        <w:rPr>
          <w:rFonts w:ascii="Times New Roman" w:eastAsia="Times New Roman" w:hAnsi="Times New Roman" w:cs="Times New Roman"/>
          <w:color w:val="auto"/>
        </w:rPr>
        <w:t>́</w:t>
      </w:r>
      <w:r w:rsidRPr="00C30296">
        <w:rPr>
          <w:color w:val="auto"/>
        </w:rPr>
        <w:t xml:space="preserve"> ВЕГ</w:t>
      </w:r>
      <w:r w:rsidRPr="00C30296">
        <w:rPr>
          <w:rFonts w:ascii="Times New Roman" w:eastAsia="Times New Roman" w:hAnsi="Times New Roman" w:cs="Times New Roman"/>
          <w:color w:val="auto"/>
        </w:rPr>
        <w:t>́</w:t>
      </w:r>
      <w:r w:rsidRPr="00C30296">
        <w:rPr>
          <w:color w:val="auto"/>
        </w:rPr>
        <w:t>АКШОТА</w:t>
      </w:r>
      <w:r w:rsidRPr="00C30296">
        <w:rPr>
          <w:rFonts w:ascii="Times New Roman" w:eastAsia="Times New Roman" w:hAnsi="Times New Roman" w:cs="Times New Roman"/>
          <w:color w:val="auto"/>
        </w:rPr>
        <w:t>́</w:t>
      </w:r>
      <w:r w:rsidRPr="00C30296">
        <w:rPr>
          <w:color w:val="auto"/>
        </w:rPr>
        <w:t xml:space="preserve"> БЕЛИДТА</w:t>
      </w:r>
      <w:r w:rsidRPr="00C30296">
        <w:rPr>
          <w:rFonts w:ascii="Times New Roman" w:eastAsia="Times New Roman" w:hAnsi="Times New Roman" w:cs="Times New Roman"/>
          <w:color w:val="auto"/>
        </w:rPr>
        <w:t>́</w:t>
      </w:r>
      <w:r w:rsidRPr="00C30296">
        <w:rPr>
          <w:color w:val="auto"/>
        </w:rPr>
        <w:t xml:space="preserve"> ВАТО</w:t>
      </w:r>
      <w:r w:rsidRPr="00C30296">
        <w:rPr>
          <w:rFonts w:ascii="Times New Roman" w:eastAsia="Times New Roman" w:hAnsi="Times New Roman" w:cs="Times New Roman"/>
          <w:color w:val="auto"/>
        </w:rPr>
        <w:t>́</w:t>
      </w:r>
      <w:r w:rsidRPr="00C30296">
        <w:rPr>
          <w:color w:val="auto"/>
        </w:rPr>
        <w:t>МЕР ЛА Г</w:t>
      </w:r>
      <w:r w:rsidRPr="00C30296">
        <w:rPr>
          <w:rFonts w:ascii="Times New Roman" w:eastAsia="Times New Roman" w:hAnsi="Times New Roman" w:cs="Times New Roman"/>
          <w:color w:val="auto"/>
        </w:rPr>
        <w:t>́</w:t>
      </w:r>
      <w:r w:rsidRPr="00C30296">
        <w:rPr>
          <w:color w:val="auto"/>
        </w:rPr>
        <w:t>АМЪЯЛЕ</w:t>
      </w:r>
      <w:r w:rsidRPr="00C30296">
        <w:rPr>
          <w:rFonts w:ascii="Times New Roman" w:eastAsia="Times New Roman" w:hAnsi="Times New Roman" w:cs="Times New Roman"/>
          <w:color w:val="auto"/>
        </w:rPr>
        <w:t>́</w:t>
      </w:r>
      <w:r w:rsidRPr="00C30296">
        <w:rPr>
          <w:color w:val="auto"/>
        </w:rPr>
        <w:t>ДЕТ АЛЬ-ТИРЕЙ КИ-ГАМ-ЗЭ</w:t>
      </w:r>
      <w:r w:rsidRPr="00C30296">
        <w:rPr>
          <w:rFonts w:ascii="Times New Roman" w:eastAsia="Times New Roman" w:hAnsi="Times New Roman" w:cs="Times New Roman"/>
          <w:color w:val="auto"/>
        </w:rPr>
        <w:t>́</w:t>
      </w:r>
      <w:r w:rsidRPr="00C30296">
        <w:rPr>
          <w:color w:val="auto"/>
        </w:rPr>
        <w:t xml:space="preserve"> ЛАХ БЭН</w:t>
      </w:r>
    </w:p>
    <w:p w14:paraId="5D86E4D2" w14:textId="501379E9" w:rsidR="008D60CB" w:rsidRPr="00C30296" w:rsidRDefault="008D60CB" w:rsidP="007A1674">
      <w:pPr>
        <w:pStyle w:val="17"/>
        <w:rPr>
          <w:color w:val="auto"/>
        </w:rPr>
      </w:pPr>
      <w:r w:rsidRPr="00C30296">
        <w:rPr>
          <w:color w:val="auto"/>
        </w:rPr>
        <w:t>17. И вот она страдает от рождения, И сказала ей Повитуха: «не бойся, потому что вот у тебя тоже мальчик (</w:t>
      </w:r>
      <w:r w:rsidR="007A1674" w:rsidRPr="00C30296">
        <w:rPr>
          <w:i w:val="0"/>
          <w:caps w:val="0"/>
          <w:color w:val="auto"/>
          <w:sz w:val="24"/>
          <w:szCs w:val="24"/>
        </w:rPr>
        <w:t>или</w:t>
      </w:r>
      <w:r w:rsidRPr="00C30296">
        <w:rPr>
          <w:color w:val="auto"/>
        </w:rPr>
        <w:t xml:space="preserve"> у тебя вот ещё один мальчик)».</w:t>
      </w:r>
    </w:p>
    <w:p w14:paraId="31A579DE" w14:textId="77777777" w:rsidR="008D60CB" w:rsidRPr="00C30296" w:rsidRDefault="008D60CB" w:rsidP="007A1674">
      <w:pPr>
        <w:pStyle w:val="17"/>
        <w:rPr>
          <w:color w:val="auto"/>
        </w:rPr>
      </w:pPr>
    </w:p>
    <w:p w14:paraId="3440F5AB" w14:textId="4D79611F" w:rsidR="008D60CB" w:rsidRPr="00C30296" w:rsidRDefault="008D60CB" w:rsidP="008D60CB">
      <w:pPr>
        <w:rPr>
          <w:color w:val="auto"/>
        </w:rPr>
      </w:pPr>
      <w:r w:rsidRPr="00C30296">
        <w:rPr>
          <w:color w:val="auto"/>
        </w:rPr>
        <w:t xml:space="preserve">Видимо, у неё сложные схватки. Она страдает и боится умереть. Сколько комментаторов пыталось понять эту фразу повитухи! Одни говорят, что с Йосефом родилось целых две девочки. Рахель страдала, что вот, она рожает тройняшек, двух девочек, а рожать девочек – почему-то есть такая </w:t>
      </w:r>
      <w:r w:rsidR="00130721" w:rsidRPr="00C30296">
        <w:rPr>
          <w:color w:val="auto"/>
        </w:rPr>
        <w:t>уверенность у</w:t>
      </w:r>
      <w:r w:rsidRPr="00C30296">
        <w:rPr>
          <w:color w:val="auto"/>
        </w:rPr>
        <w:t xml:space="preserve"> раввинов и у всех восточных народов – больнее, чем рожать мальчиков. Сам я не рожал, конечно, я только принимал </w:t>
      </w:r>
      <w:r w:rsidR="00130721" w:rsidRPr="00C30296">
        <w:rPr>
          <w:color w:val="auto"/>
        </w:rPr>
        <w:t>роды, принимал</w:t>
      </w:r>
      <w:r w:rsidRPr="00C30296">
        <w:rPr>
          <w:color w:val="auto"/>
        </w:rPr>
        <w:t xml:space="preserve"> и мальчиков, и девочек, и вроде бы, по моим наблюдениям, одинаково больно для женщины рожать и мальчика, и девочку. Но так тогда верили. И вот говорится: «Не беспокойся, третий будет мальчик, тебе будет легче». Другие говорят, что она рожала и повитуха её успокаивала: «Смотри, как тебя любит Бог, Он услышал твои молитвы, и вот, у тебя родился мальчик». Есть разные взгляды, разные комментарии, и видно, что далеко не все наши учителя, светлая им память, присутствовали при родах. </w:t>
      </w:r>
    </w:p>
    <w:p w14:paraId="3B1D678E" w14:textId="164459AD" w:rsidR="008D60CB" w:rsidRPr="00C30296" w:rsidRDefault="008D60CB" w:rsidP="008D60CB">
      <w:pPr>
        <w:rPr>
          <w:color w:val="auto"/>
        </w:rPr>
      </w:pPr>
      <w:r w:rsidRPr="00C30296">
        <w:rPr>
          <w:color w:val="auto"/>
        </w:rPr>
        <w:t>Мне кажется, что</w:t>
      </w:r>
      <w:r w:rsidR="007A1674" w:rsidRPr="00C30296">
        <w:rPr>
          <w:color w:val="auto"/>
        </w:rPr>
        <w:t>,</w:t>
      </w:r>
      <w:r w:rsidRPr="00C30296">
        <w:rPr>
          <w:color w:val="auto"/>
        </w:rPr>
        <w:t xml:space="preserve"> когда повитуха увидела, что это мальчик, это означало, что мальчик уже вышел, роды уже закончились. Как узнать пол ребенка? Тогда не </w:t>
      </w:r>
      <w:r w:rsidRPr="00C30296">
        <w:rPr>
          <w:color w:val="auto"/>
        </w:rPr>
        <w:lastRenderedPageBreak/>
        <w:t>было УЗИ, не было какой-то аппаратуры. Сначала появляется голова, потом тельце, потом то, по чему, собственно, можно распознать пол: мальчик это или девочка. И вот, если видно, что это мальчик, значит, мальчик уже родился. И повитуха говорит Рахел</w:t>
      </w:r>
      <w:r w:rsidR="00774CC2" w:rsidRPr="00C30296">
        <w:rPr>
          <w:color w:val="auto"/>
        </w:rPr>
        <w:t>ь</w:t>
      </w:r>
      <w:r w:rsidRPr="00C30296">
        <w:rPr>
          <w:color w:val="auto"/>
        </w:rPr>
        <w:t>: «Не бойся, вот он, мальчик, вот он у тебя родился». И тем самым её утешает. Естественно, любая женщина умиляется, видя ребёнка. Страдая во время родов, женщины разное говорят, типа: «да никогда больше не буду рожать», «да что бы я ещё</w:t>
      </w:r>
      <w:r w:rsidR="00774CC2" w:rsidRPr="00C30296">
        <w:rPr>
          <w:color w:val="auto"/>
        </w:rPr>
        <w:t>»</w:t>
      </w:r>
      <w:r w:rsidRPr="00C30296">
        <w:rPr>
          <w:color w:val="auto"/>
        </w:rPr>
        <w:t xml:space="preserve">, </w:t>
      </w:r>
      <w:r w:rsidR="00774CC2" w:rsidRPr="00C30296">
        <w:rPr>
          <w:color w:val="auto"/>
        </w:rPr>
        <w:t>«</w:t>
      </w:r>
      <w:r w:rsidRPr="00C30296">
        <w:rPr>
          <w:color w:val="auto"/>
        </w:rPr>
        <w:t>в следующий раз пусть он и рожает», но</w:t>
      </w:r>
      <w:r w:rsidR="00774CC2" w:rsidRPr="00C30296">
        <w:rPr>
          <w:color w:val="auto"/>
        </w:rPr>
        <w:t>,</w:t>
      </w:r>
      <w:r w:rsidRPr="00C30296">
        <w:rPr>
          <w:color w:val="auto"/>
        </w:rPr>
        <w:t xml:space="preserve"> когда они видят ребёнка, умиляются сильно. И, скорее всего, повитуха так Рахель успокаивала.</w:t>
      </w:r>
    </w:p>
    <w:p w14:paraId="721A8288" w14:textId="77777777" w:rsidR="008D60CB" w:rsidRPr="00C30296" w:rsidRDefault="008D60CB" w:rsidP="007A1674">
      <w:pPr>
        <w:pStyle w:val="13"/>
      </w:pPr>
    </w:p>
    <w:p w14:paraId="7E0E9456" w14:textId="77777777" w:rsidR="008D60CB" w:rsidRPr="00C30296" w:rsidRDefault="008D60CB" w:rsidP="007A1674">
      <w:pPr>
        <w:pStyle w:val="13"/>
        <w:rPr>
          <w:szCs w:val="28"/>
        </w:rPr>
      </w:pPr>
      <w:r w:rsidRPr="00C30296">
        <w:rPr>
          <w:szCs w:val="28"/>
          <w:rtl/>
        </w:rPr>
        <w:t>וַיְהִי בְּצֵאת נַפְשָׁהּ כִּי מֵתָה וַתִּקְרָא שְׁמוֹ בֶּן־אוֹנִי וְאָבִיו קָרָא־לוֹ בִנְיָמִין׃</w:t>
      </w:r>
    </w:p>
    <w:p w14:paraId="105DAE0B" w14:textId="77777777" w:rsidR="008D60CB" w:rsidRPr="00C30296" w:rsidRDefault="008D60CB" w:rsidP="007A1674">
      <w:pPr>
        <w:pStyle w:val="15"/>
        <w:rPr>
          <w:color w:val="auto"/>
        </w:rPr>
      </w:pPr>
      <w:r w:rsidRPr="00C30296">
        <w:rPr>
          <w:color w:val="auto"/>
          <w:lang w:bidi="hi-IN"/>
        </w:rPr>
        <w:t>ВАЙГ</w:t>
      </w:r>
      <w:r w:rsidRPr="00C30296">
        <w:rPr>
          <w:rFonts w:ascii="Times New Roman" w:eastAsia="Times New Roman" w:hAnsi="Times New Roman" w:cs="Times New Roman"/>
          <w:color w:val="auto"/>
          <w:lang w:bidi="hi-IN"/>
        </w:rPr>
        <w:t>́</w:t>
      </w:r>
      <w:r w:rsidRPr="00C30296">
        <w:rPr>
          <w:color w:val="auto"/>
          <w:lang w:bidi="hi-IN"/>
        </w:rPr>
        <w:t>И</w:t>
      </w:r>
      <w:r w:rsidRPr="00C30296">
        <w:rPr>
          <w:rFonts w:ascii="Times New Roman" w:eastAsia="Times New Roman" w:hAnsi="Times New Roman" w:cs="Times New Roman"/>
          <w:color w:val="auto"/>
          <w:lang w:bidi="hi-IN"/>
        </w:rPr>
        <w:t>́</w:t>
      </w:r>
      <w:r w:rsidRPr="00C30296">
        <w:rPr>
          <w:color w:val="auto"/>
          <w:lang w:bidi="hi-IN"/>
        </w:rPr>
        <w:t xml:space="preserve"> БЕЦЭ</w:t>
      </w:r>
      <w:r w:rsidRPr="00C30296">
        <w:rPr>
          <w:rFonts w:ascii="Times New Roman" w:eastAsia="Times New Roman" w:hAnsi="Times New Roman" w:cs="Times New Roman"/>
          <w:color w:val="auto"/>
          <w:lang w:bidi="hi-IN"/>
        </w:rPr>
        <w:t>́</w:t>
      </w:r>
      <w:r w:rsidRPr="00C30296">
        <w:rPr>
          <w:color w:val="auto"/>
          <w:lang w:bidi="hi-IN"/>
        </w:rPr>
        <w:t>Т НАФША</w:t>
      </w:r>
      <w:r w:rsidRPr="00C30296">
        <w:rPr>
          <w:rFonts w:ascii="Times New Roman" w:eastAsia="Times New Roman" w:hAnsi="Times New Roman" w:cs="Times New Roman"/>
          <w:color w:val="auto"/>
          <w:lang w:bidi="hi-IN"/>
        </w:rPr>
        <w:t>́</w:t>
      </w:r>
      <w:r w:rsidRPr="00C30296">
        <w:rPr>
          <w:color w:val="auto"/>
          <w:lang w:bidi="hi-IN"/>
        </w:rPr>
        <w:t xml:space="preserve"> КИ МЭ</w:t>
      </w:r>
      <w:r w:rsidRPr="00C30296">
        <w:rPr>
          <w:rFonts w:ascii="Times New Roman" w:eastAsia="Times New Roman" w:hAnsi="Times New Roman" w:cs="Times New Roman"/>
          <w:color w:val="auto"/>
          <w:lang w:bidi="hi-IN"/>
        </w:rPr>
        <w:t>́</w:t>
      </w:r>
      <w:r w:rsidRPr="00C30296">
        <w:rPr>
          <w:color w:val="auto"/>
          <w:lang w:bidi="hi-IN"/>
        </w:rPr>
        <w:t>ТА ВАТИКРА</w:t>
      </w:r>
      <w:r w:rsidRPr="00C30296">
        <w:rPr>
          <w:rFonts w:ascii="Times New Roman" w:eastAsia="Times New Roman" w:hAnsi="Times New Roman" w:cs="Times New Roman"/>
          <w:color w:val="auto"/>
          <w:lang w:bidi="hi-IN"/>
        </w:rPr>
        <w:t>́</w:t>
      </w:r>
      <w:r w:rsidRPr="00C30296">
        <w:rPr>
          <w:color w:val="auto"/>
          <w:lang w:bidi="hi-IN"/>
        </w:rPr>
        <w:t xml:space="preserve"> ШЕМО</w:t>
      </w:r>
      <w:r w:rsidRPr="00C30296">
        <w:rPr>
          <w:rFonts w:ascii="Times New Roman" w:eastAsia="Times New Roman" w:hAnsi="Times New Roman" w:cs="Times New Roman"/>
          <w:color w:val="auto"/>
          <w:lang w:bidi="hi-IN"/>
        </w:rPr>
        <w:t>́</w:t>
      </w:r>
      <w:r w:rsidRPr="00C30296">
        <w:rPr>
          <w:color w:val="auto"/>
          <w:lang w:bidi="hi-IN"/>
        </w:rPr>
        <w:t xml:space="preserve"> БЕН-ОНИ</w:t>
      </w:r>
      <w:r w:rsidRPr="00C30296">
        <w:rPr>
          <w:rFonts w:ascii="Times New Roman" w:eastAsia="Times New Roman" w:hAnsi="Times New Roman" w:cs="Times New Roman"/>
          <w:color w:val="auto"/>
          <w:lang w:bidi="hi-IN"/>
        </w:rPr>
        <w:t>́</w:t>
      </w:r>
      <w:r w:rsidRPr="00C30296">
        <w:rPr>
          <w:color w:val="auto"/>
          <w:lang w:bidi="hi-IN"/>
        </w:rPr>
        <w:t xml:space="preserve"> ВЕАВИ</w:t>
      </w:r>
      <w:r w:rsidRPr="00C30296">
        <w:rPr>
          <w:rFonts w:ascii="Times New Roman" w:eastAsia="Times New Roman" w:hAnsi="Times New Roman" w:cs="Times New Roman"/>
          <w:color w:val="auto"/>
          <w:lang w:bidi="hi-IN"/>
        </w:rPr>
        <w:t>́</w:t>
      </w:r>
      <w:r w:rsidRPr="00C30296">
        <w:rPr>
          <w:color w:val="auto"/>
          <w:lang w:bidi="hi-IN"/>
        </w:rPr>
        <w:t>В КАРА-ЛО</w:t>
      </w:r>
      <w:r w:rsidRPr="00C30296">
        <w:rPr>
          <w:rFonts w:ascii="Times New Roman" w:eastAsia="Times New Roman" w:hAnsi="Times New Roman" w:cs="Times New Roman"/>
          <w:color w:val="auto"/>
          <w:lang w:bidi="hi-IN"/>
        </w:rPr>
        <w:t>́</w:t>
      </w:r>
      <w:r w:rsidRPr="00C30296">
        <w:rPr>
          <w:color w:val="auto"/>
          <w:lang w:bidi="hi-IN"/>
        </w:rPr>
        <w:t xml:space="preserve"> ВИНЬЯМИ</w:t>
      </w:r>
      <w:r w:rsidRPr="00C30296">
        <w:rPr>
          <w:rFonts w:ascii="Times New Roman" w:eastAsia="Times New Roman" w:hAnsi="Times New Roman" w:cs="Times New Roman"/>
          <w:color w:val="auto"/>
          <w:lang w:bidi="hi-IN"/>
        </w:rPr>
        <w:t>́</w:t>
      </w:r>
      <w:r w:rsidRPr="00C30296">
        <w:rPr>
          <w:color w:val="auto"/>
          <w:lang w:bidi="hi-IN"/>
        </w:rPr>
        <w:t xml:space="preserve">Н </w:t>
      </w:r>
    </w:p>
    <w:p w14:paraId="74EA86C7" w14:textId="0E9EC78A" w:rsidR="008D60CB" w:rsidRPr="00C30296" w:rsidRDefault="008D60CB" w:rsidP="007A1674">
      <w:pPr>
        <w:pStyle w:val="17"/>
        <w:rPr>
          <w:color w:val="auto"/>
        </w:rPr>
      </w:pPr>
      <w:r w:rsidRPr="00C30296">
        <w:rPr>
          <w:color w:val="auto"/>
        </w:rPr>
        <w:t>18. И было на исходе души, когда она умирала, и назвала ему имя Бен-Они. А отец назвал его Б</w:t>
      </w:r>
      <w:r w:rsidR="00774CC2" w:rsidRPr="00C30296">
        <w:rPr>
          <w:color w:val="auto"/>
        </w:rPr>
        <w:t>и</w:t>
      </w:r>
      <w:r w:rsidRPr="00C30296">
        <w:rPr>
          <w:color w:val="auto"/>
        </w:rPr>
        <w:t>ньямин.</w:t>
      </w:r>
    </w:p>
    <w:p w14:paraId="644175A1" w14:textId="77777777" w:rsidR="008D60CB" w:rsidRPr="00C30296" w:rsidRDefault="008D60CB" w:rsidP="007A1674">
      <w:pPr>
        <w:pStyle w:val="17"/>
        <w:rPr>
          <w:color w:val="auto"/>
        </w:rPr>
      </w:pPr>
    </w:p>
    <w:p w14:paraId="3E4A8CB6" w14:textId="733064B0" w:rsidR="008D60CB" w:rsidRPr="00C30296" w:rsidRDefault="008D60CB" w:rsidP="008D60CB">
      <w:pPr>
        <w:rPr>
          <w:color w:val="auto"/>
        </w:rPr>
      </w:pPr>
      <w:r w:rsidRPr="00C30296">
        <w:rPr>
          <w:color w:val="auto"/>
        </w:rPr>
        <w:t xml:space="preserve">Рахель всё-таки умерла, она не вынесла этих родов, ей 36, это вторые её роды, непростые роды, и она назвала мальчика </w:t>
      </w:r>
      <w:r w:rsidRPr="00C30296">
        <w:rPr>
          <w:i/>
          <w:iCs/>
          <w:color w:val="auto"/>
        </w:rPr>
        <w:t>Бен-Они (сын моего траура)</w:t>
      </w:r>
      <w:r w:rsidRPr="00C30296">
        <w:rPr>
          <w:color w:val="auto"/>
        </w:rPr>
        <w:t>. Но отец назвал его Б</w:t>
      </w:r>
      <w:r w:rsidR="00774CC2" w:rsidRPr="00C30296">
        <w:rPr>
          <w:color w:val="auto"/>
        </w:rPr>
        <w:t>и</w:t>
      </w:r>
      <w:r w:rsidRPr="00C30296">
        <w:rPr>
          <w:color w:val="auto"/>
        </w:rPr>
        <w:t>ньямин.</w:t>
      </w:r>
      <w:r w:rsidR="005255B4" w:rsidRPr="00C30296">
        <w:rPr>
          <w:color w:val="auto"/>
        </w:rPr>
        <w:t xml:space="preserve"> </w:t>
      </w:r>
      <w:r w:rsidRPr="00C30296">
        <w:rPr>
          <w:color w:val="auto"/>
        </w:rPr>
        <w:t>Тоже, на первый взгляд, очень странная история, ведь это, по сути, последняя просьба Рахел</w:t>
      </w:r>
      <w:r w:rsidR="007C7B01" w:rsidRPr="00C30296">
        <w:rPr>
          <w:color w:val="auto"/>
        </w:rPr>
        <w:t>ь</w:t>
      </w:r>
      <w:r w:rsidRPr="00C30296">
        <w:rPr>
          <w:color w:val="auto"/>
        </w:rPr>
        <w:t xml:space="preserve">, которой так хотелось стать матерью, последнее её завещание – назвать сына </w:t>
      </w:r>
      <w:r w:rsidRPr="00C30296">
        <w:rPr>
          <w:i/>
          <w:iCs/>
          <w:color w:val="auto"/>
        </w:rPr>
        <w:t>Сын траура</w:t>
      </w:r>
      <w:r w:rsidRPr="00C30296">
        <w:rPr>
          <w:color w:val="auto"/>
        </w:rPr>
        <w:t xml:space="preserve">, хотя, наверное, мальчику нелегко было бы жить с таким именем. Имя </w:t>
      </w:r>
      <w:r w:rsidRPr="00C30296">
        <w:rPr>
          <w:i/>
          <w:iCs/>
          <w:color w:val="auto"/>
        </w:rPr>
        <w:t>Бен-Он</w:t>
      </w:r>
      <w:r w:rsidRPr="00C30296">
        <w:rPr>
          <w:color w:val="auto"/>
        </w:rPr>
        <w:t xml:space="preserve">и можно понять как </w:t>
      </w:r>
      <w:r w:rsidRPr="00C30296">
        <w:rPr>
          <w:i/>
          <w:iCs/>
          <w:color w:val="auto"/>
        </w:rPr>
        <w:t>сын траура</w:t>
      </w:r>
      <w:r w:rsidRPr="00C30296">
        <w:rPr>
          <w:color w:val="auto"/>
        </w:rPr>
        <w:t xml:space="preserve">, но слово </w:t>
      </w:r>
      <w:r w:rsidRPr="00C30296">
        <w:rPr>
          <w:i/>
          <w:iCs/>
          <w:color w:val="auto"/>
        </w:rPr>
        <w:t>он</w:t>
      </w:r>
      <w:r w:rsidRPr="00C30296">
        <w:rPr>
          <w:color w:val="auto"/>
        </w:rPr>
        <w:t xml:space="preserve"> имеет, на удивление, ещё одно значение – </w:t>
      </w:r>
      <w:r w:rsidRPr="00C30296">
        <w:rPr>
          <w:i/>
          <w:iCs/>
          <w:color w:val="auto"/>
        </w:rPr>
        <w:t>сила</w:t>
      </w:r>
      <w:r w:rsidRPr="00C30296">
        <w:rPr>
          <w:color w:val="auto"/>
        </w:rPr>
        <w:t xml:space="preserve">. Можно сказать </w:t>
      </w:r>
      <w:r w:rsidRPr="00C30296">
        <w:rPr>
          <w:b/>
          <w:bCs/>
          <w:i/>
          <w:iCs/>
          <w:color w:val="auto"/>
        </w:rPr>
        <w:t>Сын траура моего</w:t>
      </w:r>
      <w:r w:rsidRPr="00C30296">
        <w:rPr>
          <w:color w:val="auto"/>
        </w:rPr>
        <w:t xml:space="preserve">, а можно сказать </w:t>
      </w:r>
      <w:r w:rsidRPr="00C30296">
        <w:rPr>
          <w:b/>
          <w:bCs/>
          <w:i/>
          <w:iCs/>
          <w:color w:val="auto"/>
        </w:rPr>
        <w:t>Сын силы моей</w:t>
      </w:r>
      <w:r w:rsidRPr="00C30296">
        <w:rPr>
          <w:color w:val="auto"/>
        </w:rPr>
        <w:t>. Яаков называет его Б</w:t>
      </w:r>
      <w:r w:rsidR="00774CC2" w:rsidRPr="00C30296">
        <w:rPr>
          <w:color w:val="auto"/>
        </w:rPr>
        <w:t>и</w:t>
      </w:r>
      <w:r w:rsidRPr="00C30296">
        <w:rPr>
          <w:color w:val="auto"/>
        </w:rPr>
        <w:t xml:space="preserve">ньямин </w:t>
      </w:r>
      <w:r w:rsidRPr="00C30296">
        <w:rPr>
          <w:i/>
          <w:iCs/>
          <w:color w:val="auto"/>
        </w:rPr>
        <w:t>(сын десницы моей)</w:t>
      </w:r>
      <w:r w:rsidRPr="00C30296">
        <w:rPr>
          <w:color w:val="auto"/>
        </w:rPr>
        <w:t>, что тоже может означать С</w:t>
      </w:r>
      <w:r w:rsidRPr="00C30296">
        <w:rPr>
          <w:i/>
          <w:iCs/>
          <w:color w:val="auto"/>
        </w:rPr>
        <w:t xml:space="preserve">ын силы. </w:t>
      </w:r>
      <w:r w:rsidRPr="00C30296">
        <w:rPr>
          <w:color w:val="auto"/>
        </w:rPr>
        <w:t xml:space="preserve">Слово </w:t>
      </w:r>
      <w:r w:rsidRPr="00C30296">
        <w:rPr>
          <w:i/>
          <w:iCs/>
          <w:color w:val="auto"/>
        </w:rPr>
        <w:t>ямин</w:t>
      </w:r>
      <w:r w:rsidRPr="00C30296">
        <w:rPr>
          <w:color w:val="auto"/>
        </w:rPr>
        <w:t xml:space="preserve"> означает </w:t>
      </w:r>
      <w:r w:rsidRPr="00C30296">
        <w:rPr>
          <w:i/>
          <w:iCs/>
          <w:color w:val="auto"/>
        </w:rPr>
        <w:t>сила</w:t>
      </w:r>
      <w:r w:rsidRPr="00C30296">
        <w:rPr>
          <w:color w:val="auto"/>
        </w:rPr>
        <w:t xml:space="preserve">. И можно понять так, </w:t>
      </w:r>
      <w:r w:rsidRPr="00C30296">
        <w:rPr>
          <w:color w:val="auto"/>
        </w:rPr>
        <w:lastRenderedPageBreak/>
        <w:t xml:space="preserve">что Яаков не переименовывает </w:t>
      </w:r>
      <w:r w:rsidRPr="00C30296">
        <w:rPr>
          <w:i/>
          <w:iCs/>
          <w:color w:val="auto"/>
        </w:rPr>
        <w:t>Бен-Они</w:t>
      </w:r>
      <w:r w:rsidRPr="00C30296">
        <w:rPr>
          <w:color w:val="auto"/>
        </w:rPr>
        <w:t>, а даёт своеобразный комментарий на его имя, даёт пояснение к этому имени, говорит, что речь идёт о силе Рахел</w:t>
      </w:r>
      <w:r w:rsidR="00774CC2" w:rsidRPr="00C30296">
        <w:rPr>
          <w:color w:val="auto"/>
        </w:rPr>
        <w:t>ь</w:t>
      </w:r>
      <w:r w:rsidRPr="00C30296">
        <w:rPr>
          <w:color w:val="auto"/>
        </w:rPr>
        <w:t>. Несмотря на то что такая трагичная и печальная у Рахел</w:t>
      </w:r>
      <w:r w:rsidR="00774CC2" w:rsidRPr="00C30296">
        <w:rPr>
          <w:color w:val="auto"/>
        </w:rPr>
        <w:t>ь</w:t>
      </w:r>
      <w:r w:rsidRPr="00C30296">
        <w:rPr>
          <w:color w:val="auto"/>
        </w:rPr>
        <w:t xml:space="preserve"> судьба</w:t>
      </w:r>
      <w:r w:rsidR="00774CC2" w:rsidRPr="00C30296">
        <w:rPr>
          <w:color w:val="auto"/>
        </w:rPr>
        <w:t>,</w:t>
      </w:r>
      <w:r w:rsidRPr="00C30296">
        <w:rPr>
          <w:color w:val="auto"/>
        </w:rPr>
        <w:t xml:space="preserve"> она смогла родить только двоих детей и умерла родами</w:t>
      </w:r>
      <w:r w:rsidR="00774CC2" w:rsidRPr="00C30296">
        <w:rPr>
          <w:color w:val="auto"/>
        </w:rPr>
        <w:t>.</w:t>
      </w:r>
      <w:r w:rsidRPr="00C30296">
        <w:rPr>
          <w:color w:val="auto"/>
        </w:rPr>
        <w:t xml:space="preserve"> </w:t>
      </w:r>
      <w:r w:rsidR="00774CC2" w:rsidRPr="00C30296">
        <w:rPr>
          <w:color w:val="auto"/>
        </w:rPr>
        <w:t>В</w:t>
      </w:r>
      <w:r w:rsidRPr="00C30296">
        <w:rPr>
          <w:color w:val="auto"/>
        </w:rPr>
        <w:t xml:space="preserve"> еврейской традиции именно Рахель считается матерью еврейского народа. Мы уже говорили об этом. Пророк </w:t>
      </w:r>
      <w:r w:rsidRPr="00C30296">
        <w:rPr>
          <w:rFonts w:eastAsia="Times New Roman" w:cs="Calibri"/>
          <w:color w:val="auto"/>
          <w:szCs w:val="24"/>
          <w:lang w:eastAsia="ru-RU"/>
        </w:rPr>
        <w:t>Йирмеяѓу</w:t>
      </w:r>
      <w:r w:rsidRPr="00C30296">
        <w:rPr>
          <w:color w:val="auto"/>
        </w:rPr>
        <w:t xml:space="preserve"> описывает именно Рахель, как оплакивающую детей Израиля. Именно Рахель стала символом матери, хотя и Лею тоже называют матерью.</w:t>
      </w:r>
    </w:p>
    <w:p w14:paraId="4D04F92F" w14:textId="11FA9B07" w:rsidR="008D60CB" w:rsidRPr="00C30296" w:rsidRDefault="008D60CB" w:rsidP="008D60CB">
      <w:pPr>
        <w:rPr>
          <w:color w:val="auto"/>
        </w:rPr>
      </w:pPr>
      <w:r w:rsidRPr="00C30296">
        <w:rPr>
          <w:color w:val="auto"/>
        </w:rPr>
        <w:t>Почему именно сейчас и здесь умерла Рахель? И комментаторы говорят: «В этом есть истина: Яаков сам проклял Рахель, когда сказал Лавану: «Тот, кто украл эти терафимы, если найдёшь у кого-то, пусть он умрёт». Но</w:t>
      </w:r>
      <w:r w:rsidR="00774CC2" w:rsidRPr="00C30296">
        <w:rPr>
          <w:color w:val="auto"/>
        </w:rPr>
        <w:t>,</w:t>
      </w:r>
      <w:r w:rsidRPr="00C30296">
        <w:rPr>
          <w:color w:val="auto"/>
        </w:rPr>
        <w:t xml:space="preserve"> на самом деле</w:t>
      </w:r>
      <w:r w:rsidR="00774CC2" w:rsidRPr="00C30296">
        <w:rPr>
          <w:color w:val="auto"/>
        </w:rPr>
        <w:t>,</w:t>
      </w:r>
      <w:r w:rsidRPr="00C30296">
        <w:rPr>
          <w:color w:val="auto"/>
        </w:rPr>
        <w:t xml:space="preserve"> Лаван ни у кого их не нашёл. Проклятие праведника имеет силу, и вполне возможно, что это стало причиной смерти. Вполне возможно, что причиной стало и лёгкое отношение Рахел</w:t>
      </w:r>
      <w:r w:rsidR="00774CC2" w:rsidRPr="00C30296">
        <w:rPr>
          <w:color w:val="auto"/>
        </w:rPr>
        <w:t>ь</w:t>
      </w:r>
      <w:r w:rsidRPr="00C30296">
        <w:rPr>
          <w:color w:val="auto"/>
        </w:rPr>
        <w:t xml:space="preserve"> к своей смерти, когда она сказала: «Дай мне детей или я умру». Но нужно ли всегда выискивать грех человека, когда он умирает? Если бы Яаков не проклял Рахель, если бы Рахель не сказала про свою смерть, прожила бы она дольше? Мы бы всё равно говорили о том, почему она умерла. </w:t>
      </w:r>
    </w:p>
    <w:p w14:paraId="52D85C76" w14:textId="262D6086" w:rsidR="008D60CB" w:rsidRPr="00C30296" w:rsidRDefault="008D60CB" w:rsidP="008D60CB">
      <w:pPr>
        <w:rPr>
          <w:color w:val="auto"/>
        </w:rPr>
      </w:pPr>
      <w:r w:rsidRPr="00C30296">
        <w:rPr>
          <w:color w:val="auto"/>
        </w:rPr>
        <w:t>Яаков выходит в Харан для того, чтобы найти себе жену. Так получается, что он влюбляется в Рахель, хочет жениться на Рахел</w:t>
      </w:r>
      <w:r w:rsidR="00774CC2" w:rsidRPr="00C30296">
        <w:rPr>
          <w:color w:val="auto"/>
        </w:rPr>
        <w:t>ь</w:t>
      </w:r>
      <w:r w:rsidRPr="00C30296">
        <w:rPr>
          <w:color w:val="auto"/>
        </w:rPr>
        <w:t xml:space="preserve">, но в будущем матерью всего семейства, матерью народа становится Лея, и похоронен Яаков с Леей. И поэтому можно предположить, что именно Лея и была якобы ему предназначена. Рахель – спутница Яакова в его бегстве, в его изгнании, а по возвращении она уже не может быть с ним. Как Моше не мог войти в страну Израиля, так и Рахель не может остаться матерью в стране Израиля, и она будет оплакивать сыновей, выходящих </w:t>
      </w:r>
      <w:r w:rsidRPr="00C30296">
        <w:rPr>
          <w:color w:val="auto"/>
        </w:rPr>
        <w:lastRenderedPageBreak/>
        <w:t xml:space="preserve">в </w:t>
      </w:r>
      <w:r w:rsidRPr="00C30296">
        <w:rPr>
          <w:i/>
          <w:color w:val="auto"/>
        </w:rPr>
        <w:t>галут.</w:t>
      </w:r>
      <w:r w:rsidRPr="00C30296">
        <w:rPr>
          <w:color w:val="auto"/>
        </w:rPr>
        <w:t xml:space="preserve"> Конечно, это сложно осознавать, </w:t>
      </w:r>
      <w:r w:rsidR="00774CC2" w:rsidRPr="00C30296">
        <w:rPr>
          <w:color w:val="auto"/>
        </w:rPr>
        <w:t>что</w:t>
      </w:r>
      <w:r w:rsidRPr="00C30296">
        <w:rPr>
          <w:color w:val="auto"/>
        </w:rPr>
        <w:t xml:space="preserve"> Рахель не в Библии жила, она живая женщина, и Яаков живой человек, и у него судьба живого человека. Когда он жил в изгнании, две жены были каким-то компромиссом, но в стране Израиля так не получается. Точно так же, как Йег</w:t>
      </w:r>
      <w:r w:rsidRPr="00C30296">
        <w:rPr>
          <w:rFonts w:eastAsia="Times New Roman" w:cs="Times New Roman"/>
          <w:color w:val="auto"/>
        </w:rPr>
        <w:t>́</w:t>
      </w:r>
      <w:r w:rsidRPr="00C30296">
        <w:rPr>
          <w:color w:val="auto"/>
        </w:rPr>
        <w:t>ошуа бен-Нун и Моше не могли быть оба лидерами в стране Израиля. Можно провести такую параллель.</w:t>
      </w:r>
    </w:p>
    <w:p w14:paraId="515FF348" w14:textId="77777777" w:rsidR="008D60CB" w:rsidRPr="00C30296" w:rsidRDefault="008D60CB" w:rsidP="007A1674">
      <w:pPr>
        <w:pStyle w:val="13"/>
      </w:pPr>
    </w:p>
    <w:p w14:paraId="6904F7E1" w14:textId="77777777" w:rsidR="008D60CB" w:rsidRPr="00C30296" w:rsidRDefault="008D60CB" w:rsidP="007A1674">
      <w:pPr>
        <w:pStyle w:val="13"/>
      </w:pPr>
      <w:r w:rsidRPr="00C30296">
        <w:rPr>
          <w:szCs w:val="28"/>
          <w:rtl/>
        </w:rPr>
        <w:t>וַתָּמָת רָחֵל וַתִּקָּבֵר בְּדֶרֶךְ אֶפְרָתָה הִוא בֵּית לָחֶם׃</w:t>
      </w:r>
    </w:p>
    <w:p w14:paraId="7EA67410" w14:textId="77777777" w:rsidR="008D60CB" w:rsidRPr="00C30296" w:rsidRDefault="008D60CB" w:rsidP="007A1674">
      <w:pPr>
        <w:pStyle w:val="15"/>
        <w:rPr>
          <w:color w:val="auto"/>
        </w:rPr>
      </w:pPr>
      <w:r w:rsidRPr="00C30296">
        <w:rPr>
          <w:color w:val="auto"/>
        </w:rPr>
        <w:t>ВАТА́МОТ РАХЭ́ЛЬ ВАТИКАВЭ́Р БЕДЭ́РЕХ ЭФРА́ТА ЃИ БЭТ ЛА́ХЕМ</w:t>
      </w:r>
    </w:p>
    <w:p w14:paraId="52BF7748" w14:textId="1878A400" w:rsidR="008D60CB" w:rsidRPr="00C30296" w:rsidRDefault="008D60CB" w:rsidP="007A1674">
      <w:pPr>
        <w:pStyle w:val="17"/>
        <w:rPr>
          <w:color w:val="auto"/>
        </w:rPr>
      </w:pPr>
      <w:r w:rsidRPr="00C30296">
        <w:rPr>
          <w:color w:val="auto"/>
        </w:rPr>
        <w:t>19. и умерла Рахель</w:t>
      </w:r>
      <w:r w:rsidR="007A1674" w:rsidRPr="00C30296">
        <w:rPr>
          <w:color w:val="auto"/>
        </w:rPr>
        <w:t>,</w:t>
      </w:r>
      <w:r w:rsidRPr="00C30296">
        <w:rPr>
          <w:color w:val="auto"/>
        </w:rPr>
        <w:t xml:space="preserve"> и была погребена по пути в эфрат, он же бейт-лехэм.</w:t>
      </w:r>
    </w:p>
    <w:p w14:paraId="164FED89" w14:textId="77777777" w:rsidR="008D60CB" w:rsidRPr="00C30296" w:rsidRDefault="008D60CB" w:rsidP="007A1674">
      <w:pPr>
        <w:pStyle w:val="13"/>
      </w:pPr>
    </w:p>
    <w:p w14:paraId="13585539" w14:textId="77777777" w:rsidR="008D60CB" w:rsidRPr="00C30296" w:rsidRDefault="008D60CB" w:rsidP="007A1674">
      <w:pPr>
        <w:pStyle w:val="13"/>
        <w:rPr>
          <w:szCs w:val="28"/>
        </w:rPr>
      </w:pPr>
      <w:r w:rsidRPr="00C30296">
        <w:rPr>
          <w:szCs w:val="28"/>
          <w:rtl/>
        </w:rPr>
        <w:t>וַיַּצֵּב יַעֲקֹב מַצֵּבָה עַל־קְבֻרָתָהּ הִוא מַצֶּבֶת קְבֻרַת־רָחֵל עַד־הַיּוֹם׃</w:t>
      </w:r>
    </w:p>
    <w:p w14:paraId="3ECA24E1" w14:textId="77777777" w:rsidR="008D60CB" w:rsidRPr="00C30296" w:rsidRDefault="008D60CB" w:rsidP="007A1674">
      <w:pPr>
        <w:pStyle w:val="15"/>
        <w:rPr>
          <w:color w:val="auto"/>
        </w:rPr>
      </w:pPr>
      <w:r w:rsidRPr="00C30296">
        <w:rPr>
          <w:color w:val="auto"/>
          <w:lang w:bidi="hi-IN"/>
        </w:rPr>
        <w:t>ВАЯЦЭ</w:t>
      </w:r>
      <w:r w:rsidRPr="00C30296">
        <w:rPr>
          <w:rFonts w:ascii="Times New Roman" w:eastAsia="Times New Roman" w:hAnsi="Times New Roman" w:cs="Times New Roman"/>
          <w:color w:val="auto"/>
          <w:lang w:bidi="hi-IN"/>
        </w:rPr>
        <w:t>́</w:t>
      </w:r>
      <w:r w:rsidRPr="00C30296">
        <w:rPr>
          <w:color w:val="auto"/>
          <w:lang w:bidi="hi-IN"/>
        </w:rPr>
        <w:t>В ЯАКО</w:t>
      </w:r>
      <w:r w:rsidRPr="00C30296">
        <w:rPr>
          <w:rFonts w:ascii="Times New Roman" w:eastAsia="Times New Roman" w:hAnsi="Times New Roman" w:cs="Times New Roman"/>
          <w:color w:val="auto"/>
          <w:lang w:bidi="hi-IN"/>
        </w:rPr>
        <w:t>́</w:t>
      </w:r>
      <w:r w:rsidRPr="00C30296">
        <w:rPr>
          <w:color w:val="auto"/>
          <w:lang w:bidi="hi-IN"/>
        </w:rPr>
        <w:t>В МАЦЕВА</w:t>
      </w:r>
      <w:r w:rsidRPr="00C30296">
        <w:rPr>
          <w:rFonts w:ascii="Times New Roman" w:eastAsia="Times New Roman" w:hAnsi="Times New Roman" w:cs="Times New Roman"/>
          <w:color w:val="auto"/>
          <w:lang w:bidi="hi-IN"/>
        </w:rPr>
        <w:t>́</w:t>
      </w:r>
      <w:r w:rsidRPr="00C30296">
        <w:rPr>
          <w:color w:val="auto"/>
          <w:lang w:bidi="hi-IN"/>
        </w:rPr>
        <w:t xml:space="preserve"> АЛЬ-КЕВУРАТА</w:t>
      </w:r>
      <w:r w:rsidRPr="00C30296">
        <w:rPr>
          <w:rFonts w:ascii="Times New Roman" w:eastAsia="Times New Roman" w:hAnsi="Times New Roman" w:cs="Times New Roman"/>
          <w:color w:val="auto"/>
          <w:lang w:bidi="hi-IN"/>
        </w:rPr>
        <w:t>́</w:t>
      </w:r>
      <w:r w:rsidRPr="00C30296">
        <w:rPr>
          <w:color w:val="auto"/>
          <w:lang w:bidi="hi-IN"/>
        </w:rPr>
        <w:t xml:space="preserve"> Г</w:t>
      </w:r>
      <w:r w:rsidRPr="00C30296">
        <w:rPr>
          <w:rFonts w:ascii="Times New Roman" w:eastAsia="Times New Roman" w:hAnsi="Times New Roman" w:cs="Times New Roman"/>
          <w:color w:val="auto"/>
          <w:lang w:bidi="hi-IN"/>
        </w:rPr>
        <w:t>́</w:t>
      </w:r>
      <w:r w:rsidRPr="00C30296">
        <w:rPr>
          <w:color w:val="auto"/>
          <w:lang w:bidi="hi-IN"/>
        </w:rPr>
        <w:t>И МАЦЭ</w:t>
      </w:r>
      <w:r w:rsidRPr="00C30296">
        <w:rPr>
          <w:rFonts w:ascii="Times New Roman" w:eastAsia="Times New Roman" w:hAnsi="Times New Roman" w:cs="Times New Roman"/>
          <w:color w:val="auto"/>
          <w:lang w:bidi="hi-IN"/>
        </w:rPr>
        <w:t>́</w:t>
      </w:r>
      <w:r w:rsidRPr="00C30296">
        <w:rPr>
          <w:color w:val="auto"/>
          <w:lang w:bidi="hi-IN"/>
        </w:rPr>
        <w:t>ВЕТ КЕВУРАТ-РАХЭ</w:t>
      </w:r>
      <w:r w:rsidRPr="00C30296">
        <w:rPr>
          <w:rFonts w:ascii="Times New Roman" w:eastAsia="Times New Roman" w:hAnsi="Times New Roman" w:cs="Times New Roman"/>
          <w:color w:val="auto"/>
          <w:lang w:bidi="hi-IN"/>
        </w:rPr>
        <w:t>́</w:t>
      </w:r>
      <w:r w:rsidRPr="00C30296">
        <w:rPr>
          <w:color w:val="auto"/>
          <w:lang w:bidi="hi-IN"/>
        </w:rPr>
        <w:t>ЛЬ АД-Г</w:t>
      </w:r>
      <w:r w:rsidRPr="00C30296">
        <w:rPr>
          <w:rFonts w:ascii="Times New Roman" w:eastAsia="Times New Roman" w:hAnsi="Times New Roman" w:cs="Times New Roman"/>
          <w:color w:val="auto"/>
          <w:lang w:bidi="hi-IN"/>
        </w:rPr>
        <w:t>́</w:t>
      </w:r>
      <w:r w:rsidRPr="00C30296">
        <w:rPr>
          <w:color w:val="auto"/>
          <w:lang w:bidi="hi-IN"/>
        </w:rPr>
        <w:t xml:space="preserve">АЁМ </w:t>
      </w:r>
    </w:p>
    <w:p w14:paraId="6BF595EA" w14:textId="77777777" w:rsidR="008D60CB" w:rsidRPr="00C30296" w:rsidRDefault="008D60CB" w:rsidP="007A1674">
      <w:pPr>
        <w:pStyle w:val="17"/>
        <w:rPr>
          <w:color w:val="auto"/>
        </w:rPr>
      </w:pPr>
      <w:r w:rsidRPr="00C30296">
        <w:rPr>
          <w:color w:val="auto"/>
        </w:rPr>
        <w:t>20. и сделал Яаков стеллу над её могилой, и эта стелла на могиле Рахель до сего дня.</w:t>
      </w:r>
    </w:p>
    <w:p w14:paraId="47852B77" w14:textId="77777777" w:rsidR="008D60CB" w:rsidRPr="00C30296" w:rsidRDefault="008D60CB" w:rsidP="007A1674">
      <w:pPr>
        <w:pStyle w:val="17"/>
        <w:rPr>
          <w:color w:val="auto"/>
        </w:rPr>
      </w:pPr>
    </w:p>
    <w:p w14:paraId="5AE15F01" w14:textId="58E73899" w:rsidR="008D60CB" w:rsidRPr="00C30296" w:rsidRDefault="008D60CB" w:rsidP="008D60CB">
      <w:pPr>
        <w:rPr>
          <w:color w:val="auto"/>
        </w:rPr>
      </w:pPr>
      <w:r w:rsidRPr="00C30296">
        <w:rPr>
          <w:color w:val="auto"/>
        </w:rPr>
        <w:t>Чего нам здесь не хватает? Нам здесь не хватает траура. Яаков очень любил Рахель, но он не разорвал одежды, не заплакал, не закричал, не валялся в пыли, ни он, ни сын его. Как-то всё это по-деловому произошло: похоронил быстро, закопал. Я думаю, что трагедия у Яакова в душе была, и была она сильная. Сейчас просто по ходу рассказа не время об этом говорить. Яаков всё осознает, всё поймёт, всё станет понятно, когда он будет благословлять своих детей. Пока же он в дороге, у него умерла жена и оставила маленького мальчика по имени Б</w:t>
      </w:r>
      <w:r w:rsidR="00774CC2" w:rsidRPr="00C30296">
        <w:rPr>
          <w:color w:val="auto"/>
        </w:rPr>
        <w:t>и</w:t>
      </w:r>
      <w:r w:rsidRPr="00C30296">
        <w:rPr>
          <w:color w:val="auto"/>
        </w:rPr>
        <w:t>ньямин, о котором сейчас нужно позаботиться.</w:t>
      </w:r>
    </w:p>
    <w:p w14:paraId="13067CFC" w14:textId="77777777" w:rsidR="008D60CB" w:rsidRPr="00C30296" w:rsidRDefault="008D60CB" w:rsidP="007A1674">
      <w:pPr>
        <w:pStyle w:val="13"/>
      </w:pPr>
    </w:p>
    <w:p w14:paraId="7AF59E4B" w14:textId="77777777" w:rsidR="008D60CB" w:rsidRPr="00C30296" w:rsidRDefault="008D60CB" w:rsidP="007A1674">
      <w:pPr>
        <w:pStyle w:val="13"/>
      </w:pPr>
      <w:r w:rsidRPr="00C30296">
        <w:rPr>
          <w:szCs w:val="28"/>
          <w:rtl/>
        </w:rPr>
        <w:t>וַיִּסַּע יִשְׂרָאֵל וַיֵּט אָהֳלֹה מֵהָלְאָה לְמִגְדַּל־עֵדֶר׃</w:t>
      </w:r>
    </w:p>
    <w:p w14:paraId="3BC69FC7" w14:textId="77777777" w:rsidR="008D60CB" w:rsidRPr="00C30296" w:rsidRDefault="008D60CB" w:rsidP="007A1674">
      <w:pPr>
        <w:pStyle w:val="15"/>
        <w:rPr>
          <w:color w:val="auto"/>
        </w:rPr>
      </w:pPr>
      <w:r w:rsidRPr="00C30296">
        <w:rPr>
          <w:color w:val="auto"/>
          <w:lang w:bidi="hi-IN"/>
        </w:rPr>
        <w:t>ВАЙИСА</w:t>
      </w:r>
      <w:r w:rsidRPr="00C30296">
        <w:rPr>
          <w:rFonts w:ascii="Times New Roman" w:eastAsia="Times New Roman" w:hAnsi="Times New Roman" w:cs="Times New Roman"/>
          <w:color w:val="auto"/>
          <w:lang w:bidi="hi-IN"/>
        </w:rPr>
        <w:t>́</w:t>
      </w:r>
      <w:r w:rsidRPr="00C30296">
        <w:rPr>
          <w:color w:val="auto"/>
          <w:lang w:bidi="hi-IN"/>
        </w:rPr>
        <w:t xml:space="preserve"> ЙИСРАЭ</w:t>
      </w:r>
      <w:r w:rsidRPr="00C30296">
        <w:rPr>
          <w:rFonts w:ascii="Times New Roman" w:eastAsia="Times New Roman" w:hAnsi="Times New Roman" w:cs="Times New Roman"/>
          <w:color w:val="auto"/>
          <w:lang w:bidi="hi-IN"/>
        </w:rPr>
        <w:t>́</w:t>
      </w:r>
      <w:r w:rsidRPr="00C30296">
        <w:rPr>
          <w:color w:val="auto"/>
          <w:lang w:bidi="hi-IN"/>
        </w:rPr>
        <w:t>ЛЬ ВАЕ</w:t>
      </w:r>
      <w:r w:rsidRPr="00C30296">
        <w:rPr>
          <w:rFonts w:ascii="Times New Roman" w:eastAsia="Times New Roman" w:hAnsi="Times New Roman" w:cs="Times New Roman"/>
          <w:color w:val="auto"/>
          <w:lang w:bidi="hi-IN"/>
        </w:rPr>
        <w:t>́</w:t>
      </w:r>
      <w:r w:rsidRPr="00C30296">
        <w:rPr>
          <w:color w:val="auto"/>
          <w:lang w:bidi="hi-IN"/>
        </w:rPr>
        <w:t>Т АГ</w:t>
      </w:r>
      <w:r w:rsidRPr="00C30296">
        <w:rPr>
          <w:rFonts w:ascii="Times New Roman" w:eastAsia="Times New Roman" w:hAnsi="Times New Roman" w:cs="Times New Roman"/>
          <w:color w:val="auto"/>
          <w:lang w:bidi="hi-IN"/>
        </w:rPr>
        <w:t>́</w:t>
      </w:r>
      <w:r w:rsidRPr="00C30296">
        <w:rPr>
          <w:color w:val="auto"/>
          <w:lang w:bidi="hi-IN"/>
        </w:rPr>
        <w:t>ОЛО</w:t>
      </w:r>
      <w:r w:rsidRPr="00C30296">
        <w:rPr>
          <w:rFonts w:ascii="Times New Roman" w:eastAsia="Times New Roman" w:hAnsi="Times New Roman" w:cs="Times New Roman"/>
          <w:color w:val="auto"/>
          <w:lang w:bidi="hi-IN"/>
        </w:rPr>
        <w:t>́</w:t>
      </w:r>
      <w:r w:rsidRPr="00C30296">
        <w:rPr>
          <w:color w:val="auto"/>
          <w:lang w:bidi="hi-IN"/>
        </w:rPr>
        <w:t xml:space="preserve"> МЕГ</w:t>
      </w:r>
      <w:r w:rsidRPr="00C30296">
        <w:rPr>
          <w:rFonts w:ascii="Times New Roman" w:eastAsia="Times New Roman" w:hAnsi="Times New Roman" w:cs="Times New Roman"/>
          <w:color w:val="auto"/>
          <w:lang w:bidi="hi-IN"/>
        </w:rPr>
        <w:t>́</w:t>
      </w:r>
      <w:r w:rsidRPr="00C30296">
        <w:rPr>
          <w:color w:val="auto"/>
          <w:lang w:bidi="hi-IN"/>
        </w:rPr>
        <w:t>А</w:t>
      </w:r>
      <w:r w:rsidRPr="00C30296">
        <w:rPr>
          <w:rFonts w:ascii="Times New Roman" w:eastAsia="Times New Roman" w:hAnsi="Times New Roman" w:cs="Times New Roman"/>
          <w:color w:val="auto"/>
          <w:lang w:bidi="hi-IN"/>
        </w:rPr>
        <w:t>́</w:t>
      </w:r>
      <w:r w:rsidRPr="00C30296">
        <w:rPr>
          <w:color w:val="auto"/>
          <w:lang w:bidi="hi-IN"/>
        </w:rPr>
        <w:t>ЛЪА ЛЕМИГДАЛЬ-Э</w:t>
      </w:r>
      <w:r w:rsidRPr="00C30296">
        <w:rPr>
          <w:rFonts w:ascii="Times New Roman" w:eastAsia="Times New Roman" w:hAnsi="Times New Roman" w:cs="Times New Roman"/>
          <w:color w:val="auto"/>
          <w:lang w:bidi="hi-IN"/>
        </w:rPr>
        <w:t>́</w:t>
      </w:r>
      <w:r w:rsidRPr="00C30296">
        <w:rPr>
          <w:color w:val="auto"/>
          <w:lang w:bidi="hi-IN"/>
        </w:rPr>
        <w:t>ДЕР</w:t>
      </w:r>
    </w:p>
    <w:p w14:paraId="4DEC6AEF" w14:textId="150FAFCA" w:rsidR="008D60CB" w:rsidRPr="00C30296" w:rsidRDefault="008D60CB" w:rsidP="007A1674">
      <w:pPr>
        <w:pStyle w:val="17"/>
        <w:rPr>
          <w:color w:val="auto"/>
        </w:rPr>
      </w:pPr>
      <w:r w:rsidRPr="00C30296">
        <w:rPr>
          <w:color w:val="auto"/>
        </w:rPr>
        <w:lastRenderedPageBreak/>
        <w:t xml:space="preserve">21. и поднялся Израиль </w:t>
      </w:r>
      <w:r w:rsidR="007A1674" w:rsidRPr="00C30296">
        <w:rPr>
          <w:i w:val="0"/>
          <w:caps w:val="0"/>
          <w:color w:val="auto"/>
          <w:sz w:val="24"/>
          <w:szCs w:val="24"/>
        </w:rPr>
        <w:t>(это Яаков)</w:t>
      </w:r>
      <w:r w:rsidRPr="00C30296">
        <w:rPr>
          <w:color w:val="auto"/>
        </w:rPr>
        <w:t>, и поставил свой шатёр возле М</w:t>
      </w:r>
      <w:r w:rsidR="00774CC2" w:rsidRPr="00C30296">
        <w:rPr>
          <w:color w:val="auto"/>
        </w:rPr>
        <w:t>и</w:t>
      </w:r>
      <w:r w:rsidRPr="00C30296">
        <w:rPr>
          <w:color w:val="auto"/>
        </w:rPr>
        <w:t>гдалей Адар.</w:t>
      </w:r>
    </w:p>
    <w:p w14:paraId="01CF4445" w14:textId="77777777" w:rsidR="008D60CB" w:rsidRPr="00C30296" w:rsidRDefault="008D60CB" w:rsidP="007A1674">
      <w:pPr>
        <w:pStyle w:val="13"/>
      </w:pPr>
    </w:p>
    <w:p w14:paraId="077ABEB2" w14:textId="77777777" w:rsidR="008D60CB" w:rsidRPr="00C30296" w:rsidRDefault="008D60CB" w:rsidP="007A1674">
      <w:pPr>
        <w:pStyle w:val="13"/>
        <w:rPr>
          <w:szCs w:val="28"/>
        </w:rPr>
      </w:pPr>
      <w:r w:rsidRPr="00C30296">
        <w:rPr>
          <w:szCs w:val="28"/>
          <w:rtl/>
        </w:rPr>
        <w:t>וַיְהִי בִּשְׁכֹּן יִשְׂרָאֵל בָּאָרֶץ הַהִוא, וַיֵּלֶךְ רְאוּבֵן וַיִּשְׁכַּב אֶת־בִּלְהָה פִּילֶגֶשׁ אָבִיו</w:t>
      </w:r>
    </w:p>
    <w:p w14:paraId="0AF26BEA" w14:textId="77777777" w:rsidR="008D60CB" w:rsidRPr="00C30296" w:rsidRDefault="008D60CB" w:rsidP="007A1674">
      <w:pPr>
        <w:pStyle w:val="15"/>
        <w:rPr>
          <w:color w:val="auto"/>
        </w:rPr>
      </w:pPr>
      <w:r w:rsidRPr="00C30296">
        <w:rPr>
          <w:color w:val="auto"/>
        </w:rPr>
        <w:t>ВАЙГ</w:t>
      </w:r>
      <w:r w:rsidRPr="00C30296">
        <w:rPr>
          <w:rFonts w:cs="Calibri"/>
          <w:color w:val="auto"/>
        </w:rPr>
        <w:t>́</w:t>
      </w:r>
      <w:r w:rsidRPr="00C30296">
        <w:rPr>
          <w:color w:val="auto"/>
        </w:rPr>
        <w:t>И</w:t>
      </w:r>
      <w:r w:rsidRPr="00C30296">
        <w:rPr>
          <w:rFonts w:cs="Calibri"/>
          <w:color w:val="auto"/>
        </w:rPr>
        <w:t>́</w:t>
      </w:r>
      <w:r w:rsidRPr="00C30296">
        <w:rPr>
          <w:color w:val="auto"/>
        </w:rPr>
        <w:t xml:space="preserve"> БИШКО</w:t>
      </w:r>
      <w:r w:rsidRPr="00C30296">
        <w:rPr>
          <w:rFonts w:cs="Calibri"/>
          <w:color w:val="auto"/>
        </w:rPr>
        <w:t>́</w:t>
      </w:r>
      <w:r w:rsidRPr="00C30296">
        <w:rPr>
          <w:color w:val="auto"/>
        </w:rPr>
        <w:t>Н ЙИСРАЭ</w:t>
      </w:r>
      <w:r w:rsidRPr="00C30296">
        <w:rPr>
          <w:rFonts w:cs="Calibri"/>
          <w:color w:val="auto"/>
        </w:rPr>
        <w:t>́</w:t>
      </w:r>
      <w:r w:rsidRPr="00C30296">
        <w:rPr>
          <w:color w:val="auto"/>
        </w:rPr>
        <w:t>ЛЬ БАА</w:t>
      </w:r>
      <w:r w:rsidRPr="00C30296">
        <w:rPr>
          <w:rFonts w:cs="Calibri"/>
          <w:color w:val="auto"/>
        </w:rPr>
        <w:t>́</w:t>
      </w:r>
      <w:r w:rsidRPr="00C30296">
        <w:rPr>
          <w:color w:val="auto"/>
        </w:rPr>
        <w:t>РЕЦ Г</w:t>
      </w:r>
      <w:r w:rsidRPr="00C30296">
        <w:rPr>
          <w:rFonts w:cs="Calibri"/>
          <w:color w:val="auto"/>
        </w:rPr>
        <w:t>́</w:t>
      </w:r>
      <w:r w:rsidRPr="00C30296">
        <w:rPr>
          <w:color w:val="auto"/>
        </w:rPr>
        <w:t>АГ</w:t>
      </w:r>
      <w:r w:rsidRPr="00C30296">
        <w:rPr>
          <w:rFonts w:cs="Calibri"/>
          <w:color w:val="auto"/>
        </w:rPr>
        <w:t>́</w:t>
      </w:r>
      <w:r w:rsidRPr="00C30296">
        <w:rPr>
          <w:color w:val="auto"/>
        </w:rPr>
        <w:t>И</w:t>
      </w:r>
      <w:r w:rsidRPr="00C30296">
        <w:rPr>
          <w:rFonts w:cs="Calibri"/>
          <w:color w:val="auto"/>
        </w:rPr>
        <w:t>́</w:t>
      </w:r>
      <w:r w:rsidRPr="00C30296">
        <w:rPr>
          <w:color w:val="auto"/>
        </w:rPr>
        <w:t xml:space="preserve"> ВАЕ</w:t>
      </w:r>
      <w:r w:rsidRPr="00C30296">
        <w:rPr>
          <w:rFonts w:cs="Calibri"/>
          <w:color w:val="auto"/>
        </w:rPr>
        <w:t>́</w:t>
      </w:r>
      <w:r w:rsidRPr="00C30296">
        <w:rPr>
          <w:color w:val="auto"/>
        </w:rPr>
        <w:t>ЛЕХ РЕУВЕЭ</w:t>
      </w:r>
      <w:r w:rsidRPr="00C30296">
        <w:rPr>
          <w:rFonts w:cs="Calibri"/>
          <w:color w:val="auto"/>
        </w:rPr>
        <w:t>́</w:t>
      </w:r>
      <w:r w:rsidRPr="00C30296">
        <w:rPr>
          <w:color w:val="auto"/>
        </w:rPr>
        <w:t>Н ВАЙИШКА</w:t>
      </w:r>
      <w:r w:rsidRPr="00C30296">
        <w:rPr>
          <w:rFonts w:cs="Calibri"/>
          <w:color w:val="auto"/>
        </w:rPr>
        <w:t>́</w:t>
      </w:r>
      <w:r w:rsidRPr="00C30296">
        <w:rPr>
          <w:color w:val="auto"/>
        </w:rPr>
        <w:t>В ЭТ-БИЛЬГ</w:t>
      </w:r>
      <w:r w:rsidRPr="00C30296">
        <w:rPr>
          <w:rFonts w:cs="Calibri"/>
          <w:color w:val="auto"/>
        </w:rPr>
        <w:t>́</w:t>
      </w:r>
      <w:r w:rsidRPr="00C30296">
        <w:rPr>
          <w:color w:val="auto"/>
        </w:rPr>
        <w:t>А</w:t>
      </w:r>
      <w:r w:rsidRPr="00C30296">
        <w:rPr>
          <w:rFonts w:cs="Calibri"/>
          <w:color w:val="auto"/>
        </w:rPr>
        <w:t>́</w:t>
      </w:r>
      <w:r w:rsidRPr="00C30296">
        <w:rPr>
          <w:color w:val="auto"/>
        </w:rPr>
        <w:t xml:space="preserve"> ПИЛЕ</w:t>
      </w:r>
      <w:r w:rsidRPr="00C30296">
        <w:rPr>
          <w:rFonts w:cs="Calibri"/>
          <w:color w:val="auto"/>
        </w:rPr>
        <w:t>́</w:t>
      </w:r>
      <w:r w:rsidRPr="00C30296">
        <w:rPr>
          <w:color w:val="auto"/>
        </w:rPr>
        <w:t>ГЕШ АВИ</w:t>
      </w:r>
      <w:r w:rsidRPr="00C30296">
        <w:rPr>
          <w:rFonts w:cs="Calibri"/>
          <w:color w:val="auto"/>
        </w:rPr>
        <w:t>́</w:t>
      </w:r>
      <w:r w:rsidRPr="00C30296">
        <w:rPr>
          <w:color w:val="auto"/>
        </w:rPr>
        <w:t>В</w:t>
      </w:r>
    </w:p>
    <w:p w14:paraId="1122B1CA" w14:textId="77777777" w:rsidR="008D60CB" w:rsidRPr="00C30296" w:rsidRDefault="008D60CB" w:rsidP="007A1674">
      <w:pPr>
        <w:pStyle w:val="17"/>
        <w:rPr>
          <w:color w:val="auto"/>
        </w:rPr>
      </w:pPr>
      <w:r w:rsidRPr="00C30296">
        <w:rPr>
          <w:color w:val="auto"/>
        </w:rPr>
        <w:t>22. И было, когда Израиль находился в той местности, Реувен пришёл и изнасиловал Бильг</w:t>
      </w:r>
      <w:r w:rsidRPr="00C30296">
        <w:rPr>
          <w:rFonts w:eastAsia="Times New Roman" w:cs="Times New Roman"/>
          <w:color w:val="auto"/>
        </w:rPr>
        <w:t>́</w:t>
      </w:r>
      <w:r w:rsidRPr="00C30296">
        <w:rPr>
          <w:color w:val="auto"/>
        </w:rPr>
        <w:t>у, наложницу своего отца,</w:t>
      </w:r>
    </w:p>
    <w:p w14:paraId="7B0B4908" w14:textId="77777777" w:rsidR="008D60CB" w:rsidRPr="00C30296" w:rsidRDefault="008D60CB" w:rsidP="007A1674">
      <w:pPr>
        <w:pStyle w:val="17"/>
        <w:rPr>
          <w:color w:val="auto"/>
        </w:rPr>
      </w:pPr>
    </w:p>
    <w:p w14:paraId="7AFDA91F" w14:textId="7ACEA44A" w:rsidR="008D60CB" w:rsidRPr="00C30296" w:rsidRDefault="008D60CB" w:rsidP="008D60CB">
      <w:pPr>
        <w:rPr>
          <w:color w:val="auto"/>
        </w:rPr>
      </w:pPr>
      <w:r w:rsidRPr="00C30296">
        <w:rPr>
          <w:color w:val="auto"/>
        </w:rPr>
        <w:t>Комментаторы говорят, пытаясь всячески оправдать Реувена: «Он пришёл и только перекрутил постельное белье на постели Бильг</w:t>
      </w:r>
      <w:r w:rsidRPr="00C30296">
        <w:rPr>
          <w:rFonts w:eastAsia="Times New Roman" w:cs="Times New Roman"/>
          <w:color w:val="auto"/>
        </w:rPr>
        <w:t>́</w:t>
      </w:r>
      <w:r w:rsidRPr="00C30296">
        <w:rPr>
          <w:color w:val="auto"/>
        </w:rPr>
        <w:t>и, чтобы показалось, как будто он с ней спит. На самом деле он не посмел с ней спать». Другие говорят, как говорит Ор</w:t>
      </w:r>
      <w:r w:rsidR="00774CC2" w:rsidRPr="00C30296">
        <w:rPr>
          <w:color w:val="auto"/>
        </w:rPr>
        <w:t xml:space="preserve"> </w:t>
      </w:r>
      <w:r w:rsidR="00CA2C1C" w:rsidRPr="00C30296">
        <w:rPr>
          <w:color w:val="auto"/>
        </w:rPr>
        <w:t>Ѓ</w:t>
      </w:r>
      <w:r w:rsidRPr="00C30296">
        <w:rPr>
          <w:color w:val="auto"/>
        </w:rPr>
        <w:t>ахаим: «Хорошо сказали комментаторы, хорошо скрывать грех, но мы же понимаем, что они так говорят, чтобы прикрыть нечестие Реувена». Итак, Реувен приходит и спит с Бильг</w:t>
      </w:r>
      <w:r w:rsidRPr="00C30296">
        <w:rPr>
          <w:rFonts w:eastAsia="Times New Roman" w:cs="Times New Roman"/>
          <w:color w:val="auto"/>
        </w:rPr>
        <w:t>́</w:t>
      </w:r>
      <w:r w:rsidRPr="00C30296">
        <w:rPr>
          <w:color w:val="auto"/>
        </w:rPr>
        <w:t>ой, наложницей своего отца.</w:t>
      </w:r>
    </w:p>
    <w:p w14:paraId="704DF5C8" w14:textId="77777777" w:rsidR="008D60CB" w:rsidRPr="00C30296" w:rsidRDefault="008D60CB" w:rsidP="007A1674">
      <w:pPr>
        <w:pStyle w:val="13"/>
      </w:pPr>
    </w:p>
    <w:p w14:paraId="79DAECAB" w14:textId="77777777" w:rsidR="008D60CB" w:rsidRPr="00C30296" w:rsidRDefault="008D60CB" w:rsidP="007A1674">
      <w:pPr>
        <w:pStyle w:val="13"/>
      </w:pPr>
      <w:r w:rsidRPr="00C30296">
        <w:rPr>
          <w:szCs w:val="28"/>
          <w:rtl/>
        </w:rPr>
        <w:t xml:space="preserve"> וַיִּשְׁמַע יִשְׂרָאֵל וַיִּהְיוּ בְנֵי־יַעֲקֹב שְׁנֵים עָשָׂר׃</w:t>
      </w:r>
      <w:r w:rsidRPr="00C30296">
        <w:rPr>
          <w:rtl/>
        </w:rPr>
        <w:t xml:space="preserve"> </w:t>
      </w:r>
    </w:p>
    <w:p w14:paraId="5EB6556E" w14:textId="77777777" w:rsidR="008D60CB" w:rsidRPr="00C30296" w:rsidRDefault="008D60CB" w:rsidP="007A1674">
      <w:pPr>
        <w:pStyle w:val="15"/>
        <w:rPr>
          <w:color w:val="auto"/>
        </w:rPr>
      </w:pPr>
      <w:r w:rsidRPr="00C30296">
        <w:rPr>
          <w:color w:val="auto"/>
        </w:rPr>
        <w:t>ВАЙИШМА́ ЙИСРАЭ́ЛЬ ВАЙИЃЙЮ́ ВЕНЕ-ЯАКО́В ШЕНЭ́М АСА́Р</w:t>
      </w:r>
    </w:p>
    <w:p w14:paraId="13F839CD" w14:textId="5E8C3C0E" w:rsidR="008D60CB" w:rsidRPr="00C30296" w:rsidRDefault="008D60CB" w:rsidP="007A1674">
      <w:pPr>
        <w:pStyle w:val="17"/>
        <w:rPr>
          <w:color w:val="auto"/>
        </w:rPr>
      </w:pPr>
      <w:r w:rsidRPr="00C30296">
        <w:rPr>
          <w:color w:val="auto"/>
        </w:rPr>
        <w:t xml:space="preserve">…и улышал об этом Израиль </w:t>
      </w:r>
      <w:r w:rsidR="00705B11" w:rsidRPr="00C30296">
        <w:rPr>
          <w:i w:val="0"/>
          <w:caps w:val="0"/>
          <w:color w:val="auto"/>
          <w:sz w:val="24"/>
          <w:szCs w:val="24"/>
        </w:rPr>
        <w:t>(всё, больше ничего про это не сказано)</w:t>
      </w:r>
      <w:r w:rsidRPr="00C30296">
        <w:rPr>
          <w:color w:val="auto"/>
        </w:rPr>
        <w:t>. Было у Израиля 12 детей.</w:t>
      </w:r>
    </w:p>
    <w:p w14:paraId="34CE22F9" w14:textId="77777777" w:rsidR="008D60CB" w:rsidRPr="00C30296" w:rsidRDefault="008D60CB" w:rsidP="007A1674">
      <w:pPr>
        <w:pStyle w:val="17"/>
        <w:rPr>
          <w:color w:val="auto"/>
        </w:rPr>
      </w:pPr>
    </w:p>
    <w:p w14:paraId="63207875" w14:textId="13E643B2" w:rsidR="008D60CB" w:rsidRPr="00C30296" w:rsidRDefault="008D60CB" w:rsidP="008D60CB">
      <w:pPr>
        <w:rPr>
          <w:color w:val="auto"/>
        </w:rPr>
      </w:pPr>
      <w:r w:rsidRPr="00C30296">
        <w:rPr>
          <w:color w:val="auto"/>
        </w:rPr>
        <w:t>Разумеется, нужно попробовать понять, что вообще это за история. Мы говорили в прошлый раз, что семья Яакова не очень дружная: каждая женщина живёт в своем шатре: Рахель живёт в своём шатре, Бильг</w:t>
      </w:r>
      <w:r w:rsidRPr="00C30296">
        <w:rPr>
          <w:rFonts w:eastAsia="Times New Roman" w:cs="Times New Roman"/>
          <w:color w:val="auto"/>
        </w:rPr>
        <w:t>́</w:t>
      </w:r>
      <w:r w:rsidRPr="00C30296">
        <w:rPr>
          <w:color w:val="auto"/>
        </w:rPr>
        <w:t>а</w:t>
      </w:r>
      <w:r w:rsidR="00206050" w:rsidRPr="00C30296">
        <w:rPr>
          <w:color w:val="auto"/>
        </w:rPr>
        <w:t xml:space="preserve"> – </w:t>
      </w:r>
      <w:r w:rsidRPr="00C30296">
        <w:rPr>
          <w:color w:val="auto"/>
        </w:rPr>
        <w:t>в своём шатре, З</w:t>
      </w:r>
      <w:r w:rsidR="00CA2C1C" w:rsidRPr="00C30296">
        <w:rPr>
          <w:color w:val="auto"/>
        </w:rPr>
        <w:t>и</w:t>
      </w:r>
      <w:r w:rsidRPr="00C30296">
        <w:rPr>
          <w:color w:val="auto"/>
        </w:rPr>
        <w:t>льпа</w:t>
      </w:r>
      <w:r w:rsidR="00206050" w:rsidRPr="00C30296">
        <w:rPr>
          <w:color w:val="auto"/>
        </w:rPr>
        <w:t xml:space="preserve"> – </w:t>
      </w:r>
      <w:r w:rsidRPr="00C30296">
        <w:rPr>
          <w:color w:val="auto"/>
        </w:rPr>
        <w:t>в своём, Лея</w:t>
      </w:r>
      <w:r w:rsidR="00206050" w:rsidRPr="00C30296">
        <w:rPr>
          <w:color w:val="auto"/>
        </w:rPr>
        <w:t xml:space="preserve"> – </w:t>
      </w:r>
      <w:r w:rsidRPr="00C30296">
        <w:rPr>
          <w:color w:val="auto"/>
        </w:rPr>
        <w:t>в своём, Яаков</w:t>
      </w:r>
      <w:r w:rsidR="00206050" w:rsidRPr="00C30296">
        <w:rPr>
          <w:color w:val="auto"/>
        </w:rPr>
        <w:t xml:space="preserve"> – </w:t>
      </w:r>
      <w:r w:rsidRPr="00C30296">
        <w:rPr>
          <w:color w:val="auto"/>
        </w:rPr>
        <w:t xml:space="preserve">в своём. И каждый из детей жил со своей матерью. Когда была жива Рахель, можно было сказать, что она и Лея являлись «сожёнами». На иврите две жены одного человека по отношению друг к другу называются </w:t>
      </w:r>
      <w:r w:rsidRPr="00C30296">
        <w:rPr>
          <w:i/>
          <w:iCs/>
          <w:color w:val="auto"/>
        </w:rPr>
        <w:t>цара</w:t>
      </w:r>
      <w:r w:rsidRPr="00C30296">
        <w:rPr>
          <w:rFonts w:eastAsia="Times New Roman" w:cs="Times New Roman"/>
          <w:i/>
          <w:iCs/>
          <w:color w:val="auto"/>
        </w:rPr>
        <w:t>́</w:t>
      </w:r>
      <w:r w:rsidRPr="00C30296">
        <w:rPr>
          <w:color w:val="auto"/>
        </w:rPr>
        <w:t xml:space="preserve">. Это такая родственность. Дети Леи </w:t>
      </w:r>
      <w:r w:rsidRPr="00C30296">
        <w:rPr>
          <w:color w:val="auto"/>
        </w:rPr>
        <w:lastRenderedPageBreak/>
        <w:t>могли сказать про Рахель: «Ладно, это сестра моей матери. Теперь её рабыня будет фавориткой по отношению к моей матери? Этого не будет!» Яаков после смерти Рахель, скорее всего, переместился жить в шатер Бильг</w:t>
      </w:r>
      <w:r w:rsidRPr="00C30296">
        <w:rPr>
          <w:rFonts w:eastAsia="Times New Roman" w:cs="Times New Roman"/>
          <w:color w:val="auto"/>
        </w:rPr>
        <w:t>́</w:t>
      </w:r>
      <w:r w:rsidRPr="00C30296">
        <w:rPr>
          <w:color w:val="auto"/>
        </w:rPr>
        <w:t>и, потому что понятно, что как рабыня Рахел</w:t>
      </w:r>
      <w:r w:rsidR="00CA2C1C" w:rsidRPr="00C30296">
        <w:rPr>
          <w:color w:val="auto"/>
        </w:rPr>
        <w:t>ь</w:t>
      </w:r>
      <w:r w:rsidRPr="00C30296">
        <w:rPr>
          <w:color w:val="auto"/>
        </w:rPr>
        <w:t xml:space="preserve"> она будет ухаживать за её детьми, понятно, что Яакову хорошо быть там, где его маленькие дети: Б</w:t>
      </w:r>
      <w:r w:rsidR="00CA2C1C" w:rsidRPr="00C30296">
        <w:rPr>
          <w:color w:val="auto"/>
        </w:rPr>
        <w:t>и</w:t>
      </w:r>
      <w:r w:rsidRPr="00C30296">
        <w:rPr>
          <w:color w:val="auto"/>
        </w:rPr>
        <w:t>ньямин и совсем маленький Йосеф. И если другие дети ждали, что, овдовев от Рахел</w:t>
      </w:r>
      <w:r w:rsidR="00CA2C1C" w:rsidRPr="00C30296">
        <w:rPr>
          <w:color w:val="auto"/>
        </w:rPr>
        <w:t>ь</w:t>
      </w:r>
      <w:r w:rsidRPr="00C30296">
        <w:rPr>
          <w:color w:val="auto"/>
        </w:rPr>
        <w:t>, Яаков как-то уделит внимание своей нелюбимой, но плодовитой жене Лее, то этого не произошло. И Реувен совершает дерзкую, страшную вещь: он входит и насилует Бильг</w:t>
      </w:r>
      <w:r w:rsidRPr="00C30296">
        <w:rPr>
          <w:rFonts w:eastAsia="Times New Roman" w:cs="Times New Roman"/>
          <w:color w:val="auto"/>
        </w:rPr>
        <w:t>́</w:t>
      </w:r>
      <w:r w:rsidRPr="00C30296">
        <w:rPr>
          <w:color w:val="auto"/>
        </w:rPr>
        <w:t>у. Похожая история произошла много веков спустя с царём Давидом и его сыном Авшаломом. Давид бежит от Авшалома, оставляя у себя дома 10 наложниц следить за домом. Авшалом же по совету Ахитофеля ставит на крыше царского дома шатёр, при всём честном народе вводит туда наложниц Давида и насилует их. И</w:t>
      </w:r>
      <w:r w:rsidR="00CA2C1C" w:rsidRPr="00C30296">
        <w:rPr>
          <w:color w:val="auto"/>
        </w:rPr>
        <w:t>,</w:t>
      </w:r>
      <w:r w:rsidRPr="00C30296">
        <w:rPr>
          <w:color w:val="auto"/>
        </w:rPr>
        <w:t xml:space="preserve"> когда Давид возвращается домой, воцаряется, восстанавливает статус-кво, он отсылает своих жён, своих этих наложниц на содержание. Написано: «И не входил он к ним до дня смерти их». Осквернённая кем-то наложница запрещена мужу. Реувен делает так, что теперь Яакову невозможно будет спать с Бильг</w:t>
      </w:r>
      <w:r w:rsidRPr="00C30296">
        <w:rPr>
          <w:rFonts w:eastAsia="Times New Roman" w:cs="Times New Roman"/>
          <w:color w:val="auto"/>
        </w:rPr>
        <w:t>́</w:t>
      </w:r>
      <w:r w:rsidRPr="00C30296">
        <w:rPr>
          <w:color w:val="auto"/>
        </w:rPr>
        <w:t>ой</w:t>
      </w:r>
      <w:r w:rsidR="00CA2C1C" w:rsidRPr="00C30296">
        <w:rPr>
          <w:color w:val="auto"/>
        </w:rPr>
        <w:t>,</w:t>
      </w:r>
      <w:r w:rsidRPr="00C30296">
        <w:rPr>
          <w:color w:val="auto"/>
        </w:rPr>
        <w:t xml:space="preserve"> и, может быть, наконец-то он вспомнит, что вообще-то у него есть ещё жена</w:t>
      </w:r>
      <w:r w:rsidR="00CA2C1C" w:rsidRPr="00C30296">
        <w:rPr>
          <w:color w:val="auto"/>
        </w:rPr>
        <w:t>,</w:t>
      </w:r>
      <w:r w:rsidR="005255B4" w:rsidRPr="00C30296">
        <w:rPr>
          <w:color w:val="auto"/>
        </w:rPr>
        <w:t xml:space="preserve"> </w:t>
      </w:r>
      <w:r w:rsidRPr="00C30296">
        <w:rPr>
          <w:color w:val="auto"/>
        </w:rPr>
        <w:t>мать его детей</w:t>
      </w:r>
      <w:r w:rsidR="00CA2C1C" w:rsidRPr="00C30296">
        <w:rPr>
          <w:color w:val="auto"/>
        </w:rPr>
        <w:t>,</w:t>
      </w:r>
      <w:r w:rsidRPr="00C30296">
        <w:rPr>
          <w:color w:val="auto"/>
        </w:rPr>
        <w:t xml:space="preserve"> – Лея, мать Реувена, и он переселится к Лее. Мы не знаем реакцию Яакова, немедленную, во всяком случае, как и на смерть Рахел</w:t>
      </w:r>
      <w:r w:rsidR="007C7B01" w:rsidRPr="00C30296">
        <w:rPr>
          <w:color w:val="auto"/>
        </w:rPr>
        <w:t>ь</w:t>
      </w:r>
      <w:r w:rsidRPr="00C30296">
        <w:rPr>
          <w:color w:val="auto"/>
        </w:rPr>
        <w:t>. Яаков молчит, но тут же написано: «И сыновей Якова 12». То есть тут Яаков вспомнил, что «папа, мама и я – дружная семья», и здесь начинают говорить о том, что у Яакова вообще 12 сыновей. И здесь (если помним, раньше мы говорили о том, что первой упоминалась всегда Рахель, несмотря на то что она младшая сестра) первой упоминается Лея:</w:t>
      </w:r>
    </w:p>
    <w:p w14:paraId="6FB9FDB6" w14:textId="77777777" w:rsidR="008D60CB" w:rsidRPr="00C30296" w:rsidRDefault="008D60CB" w:rsidP="00705B11">
      <w:pPr>
        <w:pStyle w:val="13"/>
      </w:pPr>
    </w:p>
    <w:p w14:paraId="4D472DD2" w14:textId="77777777" w:rsidR="008D60CB" w:rsidRPr="00C30296" w:rsidRDefault="008D60CB" w:rsidP="00705B11">
      <w:pPr>
        <w:pStyle w:val="13"/>
        <w:rPr>
          <w:szCs w:val="28"/>
        </w:rPr>
      </w:pPr>
      <w:r w:rsidRPr="00C30296">
        <w:rPr>
          <w:szCs w:val="28"/>
          <w:rtl/>
        </w:rPr>
        <w:lastRenderedPageBreak/>
        <w:t>בְּנֵי לֵאָה בְּכוֹר יַעֲקֹב רְאוּבֵן וְשִׁמְעוֹן וְלֵוִי וִיהוּדָה וְיִשָּׂשכָר וּזְבוּלֻן׃</w:t>
      </w:r>
    </w:p>
    <w:p w14:paraId="3EB5B11F" w14:textId="77777777" w:rsidR="008D60CB" w:rsidRPr="00C30296" w:rsidRDefault="008D60CB" w:rsidP="00705B11">
      <w:pPr>
        <w:pStyle w:val="15"/>
        <w:rPr>
          <w:color w:val="auto"/>
        </w:rPr>
      </w:pPr>
      <w:r w:rsidRPr="00C30296">
        <w:rPr>
          <w:color w:val="auto"/>
        </w:rPr>
        <w:t>БЕНЭ</w:t>
      </w:r>
      <w:r w:rsidRPr="00C30296">
        <w:rPr>
          <w:rFonts w:eastAsia="Times New Roman" w:cs="Times New Roman"/>
          <w:color w:val="auto"/>
        </w:rPr>
        <w:t>́</w:t>
      </w:r>
      <w:r w:rsidRPr="00C30296">
        <w:rPr>
          <w:color w:val="auto"/>
        </w:rPr>
        <w:t xml:space="preserve"> ЛЕА</w:t>
      </w:r>
      <w:r w:rsidRPr="00C30296">
        <w:rPr>
          <w:rFonts w:eastAsia="Times New Roman" w:cs="Times New Roman"/>
          <w:color w:val="auto"/>
        </w:rPr>
        <w:t>́</w:t>
      </w:r>
      <w:r w:rsidRPr="00C30296">
        <w:rPr>
          <w:color w:val="auto"/>
        </w:rPr>
        <w:t xml:space="preserve"> БЕХО</w:t>
      </w:r>
      <w:r w:rsidRPr="00C30296">
        <w:rPr>
          <w:rFonts w:eastAsia="Times New Roman" w:cs="Times New Roman"/>
          <w:color w:val="auto"/>
        </w:rPr>
        <w:t>́</w:t>
      </w:r>
      <w:r w:rsidRPr="00C30296">
        <w:rPr>
          <w:color w:val="auto"/>
        </w:rPr>
        <w:t>Р ЯАКО</w:t>
      </w:r>
      <w:r w:rsidRPr="00C30296">
        <w:rPr>
          <w:rFonts w:eastAsia="Times New Roman" w:cs="Times New Roman"/>
          <w:color w:val="auto"/>
        </w:rPr>
        <w:t>́</w:t>
      </w:r>
      <w:r w:rsidRPr="00C30296">
        <w:rPr>
          <w:color w:val="auto"/>
        </w:rPr>
        <w:t>В РЕУВЭ</w:t>
      </w:r>
      <w:r w:rsidRPr="00C30296">
        <w:rPr>
          <w:rFonts w:eastAsia="Times New Roman" w:cs="Times New Roman"/>
          <w:color w:val="auto"/>
        </w:rPr>
        <w:t>́</w:t>
      </w:r>
      <w:r w:rsidRPr="00C30296">
        <w:rPr>
          <w:color w:val="auto"/>
        </w:rPr>
        <w:t>Н ВЕШИМЪО</w:t>
      </w:r>
      <w:r w:rsidRPr="00C30296">
        <w:rPr>
          <w:rFonts w:eastAsia="Times New Roman" w:cs="Times New Roman"/>
          <w:color w:val="auto"/>
        </w:rPr>
        <w:t>́</w:t>
      </w:r>
      <w:r w:rsidRPr="00C30296">
        <w:rPr>
          <w:color w:val="auto"/>
        </w:rPr>
        <w:t>Н ВЕЛЕВИ</w:t>
      </w:r>
      <w:r w:rsidRPr="00C30296">
        <w:rPr>
          <w:rFonts w:eastAsia="Times New Roman" w:cs="Times New Roman"/>
          <w:color w:val="auto"/>
        </w:rPr>
        <w:t>́</w:t>
      </w:r>
      <w:r w:rsidRPr="00C30296">
        <w:rPr>
          <w:color w:val="auto"/>
        </w:rPr>
        <w:t xml:space="preserve"> ВИГ</w:t>
      </w:r>
      <w:r w:rsidRPr="00C30296">
        <w:rPr>
          <w:rFonts w:eastAsia="Times New Roman" w:cs="Times New Roman"/>
          <w:color w:val="auto"/>
        </w:rPr>
        <w:t>́</w:t>
      </w:r>
      <w:r w:rsidRPr="00C30296">
        <w:rPr>
          <w:color w:val="auto"/>
        </w:rPr>
        <w:t>УДА</w:t>
      </w:r>
      <w:r w:rsidRPr="00C30296">
        <w:rPr>
          <w:rFonts w:eastAsia="Times New Roman" w:cs="Times New Roman"/>
          <w:color w:val="auto"/>
        </w:rPr>
        <w:t>́</w:t>
      </w:r>
      <w:r w:rsidRPr="00C30296">
        <w:rPr>
          <w:color w:val="auto"/>
        </w:rPr>
        <w:t xml:space="preserve"> ВЕЙИСАХА</w:t>
      </w:r>
      <w:r w:rsidRPr="00C30296">
        <w:rPr>
          <w:rFonts w:eastAsia="Times New Roman" w:cs="Times New Roman"/>
          <w:color w:val="auto"/>
        </w:rPr>
        <w:t>́</w:t>
      </w:r>
      <w:r w:rsidRPr="00C30296">
        <w:rPr>
          <w:color w:val="auto"/>
        </w:rPr>
        <w:t>Р УЗВУЛУ</w:t>
      </w:r>
      <w:r w:rsidRPr="00C30296">
        <w:rPr>
          <w:rFonts w:eastAsia="Times New Roman" w:cs="Times New Roman"/>
          <w:color w:val="auto"/>
        </w:rPr>
        <w:t>́</w:t>
      </w:r>
      <w:r w:rsidRPr="00C30296">
        <w:rPr>
          <w:color w:val="auto"/>
        </w:rPr>
        <w:t>Н</w:t>
      </w:r>
    </w:p>
    <w:p w14:paraId="5B58D850" w14:textId="77777777" w:rsidR="008D60CB" w:rsidRPr="00C30296" w:rsidRDefault="008D60CB" w:rsidP="00705B11">
      <w:pPr>
        <w:pStyle w:val="17"/>
        <w:rPr>
          <w:color w:val="auto"/>
        </w:rPr>
      </w:pPr>
      <w:r w:rsidRPr="00C30296">
        <w:rPr>
          <w:color w:val="auto"/>
        </w:rPr>
        <w:t>23. сыновья леи: реувен, первенец яакова, шимон, леви, йеѓуда, исахар и звулун.</w:t>
      </w:r>
    </w:p>
    <w:p w14:paraId="7A6F5E09" w14:textId="77777777" w:rsidR="008D60CB" w:rsidRPr="00C30296" w:rsidRDefault="008D60CB" w:rsidP="00705B11">
      <w:pPr>
        <w:pStyle w:val="17"/>
        <w:rPr>
          <w:color w:val="auto"/>
        </w:rPr>
      </w:pPr>
    </w:p>
    <w:p w14:paraId="1D776B78" w14:textId="77777777" w:rsidR="008D60CB" w:rsidRPr="00C30296" w:rsidRDefault="008D60CB" w:rsidP="008D60CB">
      <w:pPr>
        <w:rPr>
          <w:color w:val="auto"/>
        </w:rPr>
      </w:pPr>
      <w:r w:rsidRPr="00C30296">
        <w:rPr>
          <w:color w:val="auto"/>
        </w:rPr>
        <w:t>Шесть детей Леи.</w:t>
      </w:r>
    </w:p>
    <w:p w14:paraId="0962992A" w14:textId="77777777" w:rsidR="008D60CB" w:rsidRPr="00C30296" w:rsidRDefault="008D60CB" w:rsidP="00705B11">
      <w:pPr>
        <w:pStyle w:val="13"/>
      </w:pPr>
    </w:p>
    <w:p w14:paraId="269A8713" w14:textId="77777777" w:rsidR="008D60CB" w:rsidRPr="00C30296" w:rsidRDefault="008D60CB" w:rsidP="00705B11">
      <w:pPr>
        <w:pStyle w:val="13"/>
        <w:rPr>
          <w:szCs w:val="28"/>
        </w:rPr>
      </w:pPr>
      <w:r w:rsidRPr="00C30296">
        <w:rPr>
          <w:szCs w:val="28"/>
          <w:rtl/>
        </w:rPr>
        <w:t>בְּנֵי רָחֵל יוֹסֵף וּבִנְיָמִן׃</w:t>
      </w:r>
    </w:p>
    <w:p w14:paraId="113C9AD4" w14:textId="77777777" w:rsidR="008D60CB" w:rsidRPr="00C30296" w:rsidRDefault="008D60CB" w:rsidP="00705B11">
      <w:pPr>
        <w:pStyle w:val="15"/>
        <w:rPr>
          <w:color w:val="auto"/>
        </w:rPr>
      </w:pPr>
      <w:r w:rsidRPr="00C30296">
        <w:rPr>
          <w:color w:val="auto"/>
          <w:lang w:bidi="hi-IN"/>
        </w:rPr>
        <w:t>БЕНЭ</w:t>
      </w:r>
      <w:r w:rsidRPr="00C30296">
        <w:rPr>
          <w:rFonts w:ascii="Times New Roman" w:eastAsia="Times New Roman" w:hAnsi="Times New Roman" w:cs="Times New Roman"/>
          <w:color w:val="auto"/>
          <w:lang w:bidi="hi-IN"/>
        </w:rPr>
        <w:t>́</w:t>
      </w:r>
      <w:r w:rsidRPr="00C30296">
        <w:rPr>
          <w:color w:val="auto"/>
          <w:lang w:bidi="hi-IN"/>
        </w:rPr>
        <w:t xml:space="preserve"> РАХЭ</w:t>
      </w:r>
      <w:r w:rsidRPr="00C30296">
        <w:rPr>
          <w:rFonts w:ascii="Times New Roman" w:eastAsia="Times New Roman" w:hAnsi="Times New Roman" w:cs="Times New Roman"/>
          <w:color w:val="auto"/>
          <w:lang w:bidi="hi-IN"/>
        </w:rPr>
        <w:t>́</w:t>
      </w:r>
      <w:r w:rsidRPr="00C30296">
        <w:rPr>
          <w:color w:val="auto"/>
          <w:lang w:bidi="hi-IN"/>
        </w:rPr>
        <w:t>ЛЬ ЁСЭ</w:t>
      </w:r>
      <w:r w:rsidRPr="00C30296">
        <w:rPr>
          <w:rFonts w:ascii="Times New Roman" w:eastAsia="Times New Roman" w:hAnsi="Times New Roman" w:cs="Times New Roman"/>
          <w:color w:val="auto"/>
          <w:lang w:bidi="hi-IN"/>
        </w:rPr>
        <w:t>́</w:t>
      </w:r>
      <w:r w:rsidRPr="00C30296">
        <w:rPr>
          <w:color w:val="auto"/>
          <w:lang w:bidi="hi-IN"/>
        </w:rPr>
        <w:t>Ф УВИНЬЯМИ</w:t>
      </w:r>
      <w:r w:rsidRPr="00C30296">
        <w:rPr>
          <w:rFonts w:ascii="Times New Roman" w:eastAsia="Times New Roman" w:hAnsi="Times New Roman" w:cs="Times New Roman"/>
          <w:color w:val="auto"/>
          <w:lang w:bidi="hi-IN"/>
        </w:rPr>
        <w:t>́</w:t>
      </w:r>
      <w:r w:rsidRPr="00C30296">
        <w:rPr>
          <w:color w:val="auto"/>
          <w:lang w:bidi="hi-IN"/>
        </w:rPr>
        <w:t>Н</w:t>
      </w:r>
    </w:p>
    <w:p w14:paraId="5D0C6FF6" w14:textId="68BEE05B" w:rsidR="008D60CB" w:rsidRPr="00C30296" w:rsidRDefault="008D60CB" w:rsidP="00705B11">
      <w:pPr>
        <w:pStyle w:val="17"/>
        <w:rPr>
          <w:color w:val="auto"/>
        </w:rPr>
      </w:pPr>
      <w:r w:rsidRPr="00C30296">
        <w:rPr>
          <w:color w:val="auto"/>
        </w:rPr>
        <w:t>24. сыновья рахели: йосеф и б</w:t>
      </w:r>
      <w:r w:rsidR="00CA2C1C" w:rsidRPr="00C30296">
        <w:rPr>
          <w:color w:val="auto"/>
        </w:rPr>
        <w:t>и</w:t>
      </w:r>
      <w:r w:rsidRPr="00C30296">
        <w:rPr>
          <w:color w:val="auto"/>
        </w:rPr>
        <w:t>ньямин.</w:t>
      </w:r>
    </w:p>
    <w:p w14:paraId="41300C01" w14:textId="77777777" w:rsidR="008D60CB" w:rsidRPr="00C30296" w:rsidRDefault="008D60CB" w:rsidP="00705B11">
      <w:pPr>
        <w:pStyle w:val="13"/>
      </w:pPr>
    </w:p>
    <w:p w14:paraId="6B4961D2" w14:textId="77777777" w:rsidR="008D60CB" w:rsidRPr="00C30296" w:rsidRDefault="008D60CB" w:rsidP="00705B11">
      <w:pPr>
        <w:pStyle w:val="13"/>
        <w:rPr>
          <w:szCs w:val="28"/>
        </w:rPr>
      </w:pPr>
      <w:r w:rsidRPr="00C30296">
        <w:rPr>
          <w:szCs w:val="28"/>
          <w:rtl/>
        </w:rPr>
        <w:t>וּבְנֵי בִלְהָה שִׁפְחַת רָחֵל דָּן וְנַפְתָּלִי׃</w:t>
      </w:r>
    </w:p>
    <w:p w14:paraId="793A9EDC" w14:textId="77777777" w:rsidR="008D60CB" w:rsidRPr="00C30296" w:rsidRDefault="008D60CB" w:rsidP="00705B11">
      <w:pPr>
        <w:pStyle w:val="15"/>
        <w:rPr>
          <w:color w:val="auto"/>
        </w:rPr>
      </w:pPr>
      <w:r w:rsidRPr="00C30296">
        <w:rPr>
          <w:color w:val="auto"/>
          <w:lang w:bidi="hi-IN"/>
        </w:rPr>
        <w:t>УВНЭ</w:t>
      </w:r>
      <w:r w:rsidRPr="00C30296">
        <w:rPr>
          <w:rFonts w:ascii="Times New Roman" w:eastAsia="Times New Roman" w:hAnsi="Times New Roman" w:cs="Times New Roman"/>
          <w:color w:val="auto"/>
          <w:lang w:bidi="hi-IN"/>
        </w:rPr>
        <w:t>́</w:t>
      </w:r>
      <w:r w:rsidRPr="00C30296">
        <w:rPr>
          <w:color w:val="auto"/>
          <w:lang w:bidi="hi-IN"/>
        </w:rPr>
        <w:t xml:space="preserve"> ВИЛЬГ</w:t>
      </w:r>
      <w:r w:rsidRPr="00C30296">
        <w:rPr>
          <w:rFonts w:ascii="Times New Roman" w:eastAsia="Times New Roman" w:hAnsi="Times New Roman" w:cs="Times New Roman"/>
          <w:color w:val="auto"/>
          <w:lang w:bidi="hi-IN"/>
        </w:rPr>
        <w:t>́</w:t>
      </w:r>
      <w:r w:rsidRPr="00C30296">
        <w:rPr>
          <w:color w:val="auto"/>
          <w:lang w:bidi="hi-IN"/>
        </w:rPr>
        <w:t>А</w:t>
      </w:r>
      <w:r w:rsidRPr="00C30296">
        <w:rPr>
          <w:rFonts w:ascii="Times New Roman" w:eastAsia="Times New Roman" w:hAnsi="Times New Roman" w:cs="Times New Roman"/>
          <w:color w:val="auto"/>
          <w:lang w:bidi="hi-IN"/>
        </w:rPr>
        <w:t>́</w:t>
      </w:r>
      <w:r w:rsidRPr="00C30296">
        <w:rPr>
          <w:color w:val="auto"/>
          <w:lang w:bidi="hi-IN"/>
        </w:rPr>
        <w:t xml:space="preserve"> ШИФХА</w:t>
      </w:r>
      <w:r w:rsidRPr="00C30296">
        <w:rPr>
          <w:rFonts w:ascii="Times New Roman" w:eastAsia="Times New Roman" w:hAnsi="Times New Roman" w:cs="Times New Roman"/>
          <w:color w:val="auto"/>
          <w:lang w:bidi="hi-IN"/>
        </w:rPr>
        <w:t>́</w:t>
      </w:r>
      <w:r w:rsidRPr="00C30296">
        <w:rPr>
          <w:color w:val="auto"/>
          <w:lang w:bidi="hi-IN"/>
        </w:rPr>
        <w:t>Т РАХЭ</w:t>
      </w:r>
      <w:r w:rsidRPr="00C30296">
        <w:rPr>
          <w:rFonts w:ascii="Times New Roman" w:eastAsia="Times New Roman" w:hAnsi="Times New Roman" w:cs="Times New Roman"/>
          <w:color w:val="auto"/>
          <w:lang w:bidi="hi-IN"/>
        </w:rPr>
        <w:t>́</w:t>
      </w:r>
      <w:r w:rsidRPr="00C30296">
        <w:rPr>
          <w:color w:val="auto"/>
          <w:lang w:bidi="hi-IN"/>
        </w:rPr>
        <w:t>ЛЬ ДАН ВЕНАФТАЛИ</w:t>
      </w:r>
      <w:r w:rsidRPr="00C30296">
        <w:rPr>
          <w:rFonts w:ascii="Times New Roman" w:eastAsia="Times New Roman" w:hAnsi="Times New Roman" w:cs="Times New Roman"/>
          <w:color w:val="auto"/>
          <w:lang w:bidi="hi-IN"/>
        </w:rPr>
        <w:t>́</w:t>
      </w:r>
    </w:p>
    <w:p w14:paraId="58ED5B93" w14:textId="2D8DBD0B" w:rsidR="008D60CB" w:rsidRPr="00C30296" w:rsidRDefault="008D60CB" w:rsidP="00705B11">
      <w:pPr>
        <w:pStyle w:val="17"/>
        <w:rPr>
          <w:color w:val="auto"/>
        </w:rPr>
      </w:pPr>
      <w:r w:rsidRPr="00C30296">
        <w:rPr>
          <w:color w:val="auto"/>
        </w:rPr>
        <w:t>25. СЫНОВЬЯ БИЛЬГ</w:t>
      </w:r>
      <w:r w:rsidRPr="00C30296">
        <w:rPr>
          <w:rFonts w:eastAsia="Times New Roman" w:cs="Times New Roman"/>
          <w:color w:val="auto"/>
        </w:rPr>
        <w:t>́</w:t>
      </w:r>
      <w:r w:rsidRPr="00C30296">
        <w:rPr>
          <w:color w:val="auto"/>
        </w:rPr>
        <w:t>И, РАБЫНИ РАХеЛ</w:t>
      </w:r>
      <w:r w:rsidR="00CA2C1C" w:rsidRPr="00C30296">
        <w:rPr>
          <w:color w:val="auto"/>
        </w:rPr>
        <w:t>ь</w:t>
      </w:r>
      <w:r w:rsidRPr="00C30296">
        <w:rPr>
          <w:color w:val="auto"/>
        </w:rPr>
        <w:t>: дан и нафтали.</w:t>
      </w:r>
    </w:p>
    <w:p w14:paraId="24DF07C5" w14:textId="77777777" w:rsidR="008D60CB" w:rsidRPr="00C30296" w:rsidRDefault="008D60CB" w:rsidP="00705B11">
      <w:pPr>
        <w:pStyle w:val="17"/>
        <w:rPr>
          <w:color w:val="auto"/>
        </w:rPr>
      </w:pPr>
    </w:p>
    <w:p w14:paraId="1B39E397" w14:textId="018DB1E2" w:rsidR="008D60CB" w:rsidRPr="00C30296" w:rsidRDefault="008D60CB" w:rsidP="008D60CB">
      <w:pPr>
        <w:rPr>
          <w:color w:val="auto"/>
        </w:rPr>
      </w:pPr>
      <w:r w:rsidRPr="00C30296">
        <w:rPr>
          <w:color w:val="auto"/>
        </w:rPr>
        <w:t>Перечисляются имена сыновей Рахел</w:t>
      </w:r>
      <w:r w:rsidR="00CA2C1C" w:rsidRPr="00C30296">
        <w:rPr>
          <w:color w:val="auto"/>
        </w:rPr>
        <w:t>ь</w:t>
      </w:r>
      <w:r w:rsidRPr="00C30296">
        <w:rPr>
          <w:color w:val="auto"/>
        </w:rPr>
        <w:t>, сыновей Б</w:t>
      </w:r>
      <w:r w:rsidR="00705B11" w:rsidRPr="00C30296">
        <w:rPr>
          <w:color w:val="auto"/>
        </w:rPr>
        <w:t>и</w:t>
      </w:r>
      <w:r w:rsidRPr="00C30296">
        <w:rPr>
          <w:color w:val="auto"/>
        </w:rPr>
        <w:t>льг</w:t>
      </w:r>
      <w:r w:rsidRPr="00C30296">
        <w:rPr>
          <w:rFonts w:eastAsia="Times New Roman" w:cs="Times New Roman"/>
          <w:color w:val="auto"/>
        </w:rPr>
        <w:t>́</w:t>
      </w:r>
      <w:r w:rsidRPr="00C30296">
        <w:rPr>
          <w:color w:val="auto"/>
        </w:rPr>
        <w:t>и.</w:t>
      </w:r>
    </w:p>
    <w:p w14:paraId="16DCD539" w14:textId="77777777" w:rsidR="008D60CB" w:rsidRPr="00C30296" w:rsidRDefault="008D60CB" w:rsidP="00705B11">
      <w:pPr>
        <w:pStyle w:val="13"/>
      </w:pPr>
    </w:p>
    <w:p w14:paraId="30ECBC7B" w14:textId="77777777" w:rsidR="008D60CB" w:rsidRPr="00C30296" w:rsidRDefault="008D60CB" w:rsidP="00705B11">
      <w:pPr>
        <w:pStyle w:val="13"/>
      </w:pPr>
      <w:r w:rsidRPr="00C30296">
        <w:rPr>
          <w:szCs w:val="28"/>
          <w:rtl/>
        </w:rPr>
        <w:t>וּבְנֵי זִלְפָּה שִׁפְחַת לֵאָה גָּד וְאָשֵׁר אֵלֶּה בְּנֵי יַעֲקֹב אֲשֶׁר יֻלַּד־לוֹ בְּפַדַּן אֲרָם׃</w:t>
      </w:r>
    </w:p>
    <w:p w14:paraId="05078D2F" w14:textId="63CB8E03" w:rsidR="008D60CB" w:rsidRPr="00C30296" w:rsidRDefault="008D60CB" w:rsidP="00705B11">
      <w:pPr>
        <w:pStyle w:val="15"/>
        <w:rPr>
          <w:color w:val="auto"/>
        </w:rPr>
      </w:pPr>
      <w:r w:rsidRPr="00C30296">
        <w:rPr>
          <w:color w:val="auto"/>
          <w:lang w:bidi="hi-IN"/>
        </w:rPr>
        <w:t>УВНЭ</w:t>
      </w:r>
      <w:r w:rsidRPr="00C30296">
        <w:rPr>
          <w:rFonts w:ascii="Times New Roman" w:eastAsia="Times New Roman" w:hAnsi="Times New Roman" w:cs="Times New Roman"/>
          <w:color w:val="auto"/>
          <w:lang w:bidi="hi-IN"/>
        </w:rPr>
        <w:t>́</w:t>
      </w:r>
      <w:r w:rsidRPr="00C30296">
        <w:rPr>
          <w:color w:val="auto"/>
          <w:lang w:bidi="hi-IN"/>
        </w:rPr>
        <w:t xml:space="preserve"> ЗИЛЬПА</w:t>
      </w:r>
      <w:r w:rsidRPr="00C30296">
        <w:rPr>
          <w:rFonts w:ascii="Times New Roman" w:eastAsia="Times New Roman" w:hAnsi="Times New Roman" w:cs="Times New Roman"/>
          <w:color w:val="auto"/>
          <w:lang w:bidi="hi-IN"/>
        </w:rPr>
        <w:t>́</w:t>
      </w:r>
      <w:r w:rsidRPr="00C30296">
        <w:rPr>
          <w:color w:val="auto"/>
          <w:lang w:bidi="hi-IN"/>
        </w:rPr>
        <w:t xml:space="preserve"> ШИФХА</w:t>
      </w:r>
      <w:r w:rsidRPr="00C30296">
        <w:rPr>
          <w:rFonts w:ascii="Times New Roman" w:eastAsia="Times New Roman" w:hAnsi="Times New Roman" w:cs="Times New Roman"/>
          <w:color w:val="auto"/>
          <w:lang w:bidi="hi-IN"/>
        </w:rPr>
        <w:t>́</w:t>
      </w:r>
      <w:r w:rsidRPr="00C30296">
        <w:rPr>
          <w:color w:val="auto"/>
          <w:lang w:bidi="hi-IN"/>
        </w:rPr>
        <w:t>Т ЛЕА</w:t>
      </w:r>
      <w:r w:rsidRPr="00C30296">
        <w:rPr>
          <w:rFonts w:ascii="Times New Roman" w:eastAsia="Times New Roman" w:hAnsi="Times New Roman" w:cs="Times New Roman"/>
          <w:color w:val="auto"/>
          <w:lang w:bidi="hi-IN"/>
        </w:rPr>
        <w:t>́</w:t>
      </w:r>
      <w:r w:rsidRPr="00C30296">
        <w:rPr>
          <w:color w:val="auto"/>
          <w:lang w:bidi="hi-IN"/>
        </w:rPr>
        <w:t xml:space="preserve"> ГАД ВЕАШЕ</w:t>
      </w:r>
      <w:r w:rsidRPr="00C30296">
        <w:rPr>
          <w:rFonts w:ascii="Times New Roman" w:eastAsia="Times New Roman" w:hAnsi="Times New Roman" w:cs="Times New Roman"/>
          <w:color w:val="auto"/>
          <w:lang w:bidi="hi-IN"/>
        </w:rPr>
        <w:t>́</w:t>
      </w:r>
      <w:r w:rsidRPr="00C30296">
        <w:rPr>
          <w:color w:val="auto"/>
          <w:lang w:bidi="hi-IN"/>
        </w:rPr>
        <w:t>Р Э</w:t>
      </w:r>
      <w:r w:rsidRPr="00C30296">
        <w:rPr>
          <w:rFonts w:ascii="Times New Roman" w:eastAsia="Times New Roman" w:hAnsi="Times New Roman" w:cs="Times New Roman"/>
          <w:color w:val="auto"/>
          <w:lang w:bidi="hi-IN"/>
        </w:rPr>
        <w:t>́</w:t>
      </w:r>
      <w:r w:rsidRPr="00C30296">
        <w:rPr>
          <w:color w:val="auto"/>
          <w:lang w:bidi="hi-IN"/>
        </w:rPr>
        <w:t>ЛЕ БЕНЭ</w:t>
      </w:r>
      <w:r w:rsidRPr="00C30296">
        <w:rPr>
          <w:rFonts w:ascii="Times New Roman" w:eastAsia="Times New Roman" w:hAnsi="Times New Roman" w:cs="Times New Roman"/>
          <w:color w:val="auto"/>
          <w:lang w:bidi="hi-IN"/>
        </w:rPr>
        <w:t>́</w:t>
      </w:r>
      <w:r w:rsidRPr="00C30296">
        <w:rPr>
          <w:color w:val="auto"/>
          <w:lang w:bidi="hi-IN"/>
        </w:rPr>
        <w:t xml:space="preserve"> ЯАКО</w:t>
      </w:r>
      <w:r w:rsidRPr="00C30296">
        <w:rPr>
          <w:rFonts w:ascii="Times New Roman" w:eastAsia="Times New Roman" w:hAnsi="Times New Roman" w:cs="Times New Roman"/>
          <w:color w:val="auto"/>
          <w:lang w:bidi="hi-IN"/>
        </w:rPr>
        <w:t>́</w:t>
      </w:r>
      <w:r w:rsidRPr="00C30296">
        <w:rPr>
          <w:color w:val="auto"/>
          <w:lang w:bidi="hi-IN"/>
        </w:rPr>
        <w:t>В АШЕ</w:t>
      </w:r>
      <w:r w:rsidRPr="00C30296">
        <w:rPr>
          <w:rFonts w:ascii="Times New Roman" w:eastAsia="Times New Roman" w:hAnsi="Times New Roman" w:cs="Times New Roman"/>
          <w:color w:val="auto"/>
          <w:lang w:bidi="hi-IN"/>
        </w:rPr>
        <w:t>́</w:t>
      </w:r>
      <w:r w:rsidRPr="00C30296">
        <w:rPr>
          <w:color w:val="auto"/>
          <w:lang w:bidi="hi-IN"/>
        </w:rPr>
        <w:t>Р ЮЛАД-ЛО</w:t>
      </w:r>
      <w:r w:rsidRPr="00C30296">
        <w:rPr>
          <w:rFonts w:ascii="Times New Roman" w:eastAsia="Times New Roman" w:hAnsi="Times New Roman" w:cs="Times New Roman"/>
          <w:color w:val="auto"/>
          <w:lang w:bidi="hi-IN"/>
        </w:rPr>
        <w:t>́</w:t>
      </w:r>
      <w:r w:rsidRPr="00C30296">
        <w:rPr>
          <w:color w:val="auto"/>
          <w:lang w:bidi="hi-IN"/>
        </w:rPr>
        <w:t xml:space="preserve"> БЕФАДА</w:t>
      </w:r>
      <w:r w:rsidRPr="00C30296">
        <w:rPr>
          <w:rFonts w:ascii="Times New Roman" w:eastAsia="Times New Roman" w:hAnsi="Times New Roman" w:cs="Times New Roman"/>
          <w:color w:val="auto"/>
          <w:lang w:bidi="hi-IN"/>
        </w:rPr>
        <w:t>́</w:t>
      </w:r>
      <w:r w:rsidRPr="00C30296">
        <w:rPr>
          <w:color w:val="auto"/>
          <w:lang w:bidi="hi-IN"/>
        </w:rPr>
        <w:t>Н АРА</w:t>
      </w:r>
      <w:r w:rsidRPr="00C30296">
        <w:rPr>
          <w:rFonts w:ascii="Times New Roman" w:eastAsia="Times New Roman" w:hAnsi="Times New Roman" w:cs="Times New Roman"/>
          <w:color w:val="auto"/>
          <w:lang w:bidi="hi-IN"/>
        </w:rPr>
        <w:t>́</w:t>
      </w:r>
      <w:r w:rsidRPr="00C30296">
        <w:rPr>
          <w:color w:val="auto"/>
          <w:lang w:bidi="hi-IN"/>
        </w:rPr>
        <w:t>М</w:t>
      </w:r>
    </w:p>
    <w:p w14:paraId="0DBFF707" w14:textId="77777777" w:rsidR="008D60CB" w:rsidRPr="00C30296" w:rsidRDefault="008D60CB" w:rsidP="00705B11">
      <w:pPr>
        <w:pStyle w:val="17"/>
        <w:rPr>
          <w:color w:val="auto"/>
        </w:rPr>
      </w:pPr>
      <w:r w:rsidRPr="00C30296">
        <w:rPr>
          <w:color w:val="auto"/>
        </w:rPr>
        <w:t>26. сыновья зильпы, рабыни леи: гад и ашер. Вот это дети, которые родились в Падан-Араме.</w:t>
      </w:r>
    </w:p>
    <w:p w14:paraId="18748ECD" w14:textId="77777777" w:rsidR="008D60CB" w:rsidRPr="00C30296" w:rsidRDefault="008D60CB" w:rsidP="00705B11">
      <w:pPr>
        <w:pStyle w:val="17"/>
        <w:rPr>
          <w:color w:val="auto"/>
        </w:rPr>
      </w:pPr>
    </w:p>
    <w:p w14:paraId="4A971E59" w14:textId="507B75F4" w:rsidR="008D60CB" w:rsidRPr="00C30296" w:rsidRDefault="008D60CB" w:rsidP="008D60CB">
      <w:pPr>
        <w:rPr>
          <w:color w:val="auto"/>
        </w:rPr>
      </w:pPr>
      <w:r w:rsidRPr="00C30296">
        <w:rPr>
          <w:color w:val="auto"/>
        </w:rPr>
        <w:t>Обратите внимание: кто не родился в Падан-Араме? Б</w:t>
      </w:r>
      <w:r w:rsidR="00CA2C1C" w:rsidRPr="00C30296">
        <w:rPr>
          <w:color w:val="auto"/>
        </w:rPr>
        <w:t>и</w:t>
      </w:r>
      <w:r w:rsidRPr="00C30296">
        <w:rPr>
          <w:color w:val="auto"/>
        </w:rPr>
        <w:t>ньямин не родился в Падан-Араме. И здесь можно сказать, что Тора либо не точна, либо она говорит образным языком: «Ну, большинство детей родилось в Падан-Араме, так и скажем», либо изгнание Яакова не закончилось, пока он не пришёл в дом</w:t>
      </w:r>
      <w:r w:rsidR="006534B1">
        <w:rPr>
          <w:color w:val="auto"/>
        </w:rPr>
        <w:t xml:space="preserve"> Ицхак</w:t>
      </w:r>
      <w:r w:rsidRPr="00C30296">
        <w:rPr>
          <w:color w:val="auto"/>
        </w:rPr>
        <w:t>а. И даже когда он жил в Шхеме и ходил в Бейт-Эль, он, пока не вернулся к</w:t>
      </w:r>
      <w:r w:rsidR="006534B1">
        <w:rPr>
          <w:color w:val="auto"/>
        </w:rPr>
        <w:t xml:space="preserve"> Ицхак</w:t>
      </w:r>
      <w:r w:rsidRPr="00C30296">
        <w:rPr>
          <w:color w:val="auto"/>
        </w:rPr>
        <w:t xml:space="preserve">у, ещё находится в Падан-Араме. Вот, по-разному можно понимать это. </w:t>
      </w:r>
    </w:p>
    <w:p w14:paraId="227407F0" w14:textId="77777777" w:rsidR="008D60CB" w:rsidRPr="00C30296" w:rsidRDefault="008D60CB" w:rsidP="00705B11">
      <w:pPr>
        <w:pStyle w:val="13"/>
      </w:pPr>
    </w:p>
    <w:p w14:paraId="5861403A" w14:textId="77777777" w:rsidR="008D60CB" w:rsidRPr="00C30296" w:rsidRDefault="008D60CB" w:rsidP="00705B11">
      <w:pPr>
        <w:pStyle w:val="13"/>
      </w:pPr>
      <w:r w:rsidRPr="00C30296">
        <w:rPr>
          <w:szCs w:val="28"/>
          <w:rtl/>
        </w:rPr>
        <w:lastRenderedPageBreak/>
        <w:t>וַיָּבֹא יַעֲקֹב אֶל־יִצְחָק אָבִיו מַמְרֵא קִרְיַת הָאַרְבַּע הִוא חֶבְרוֹן אֲשֶׁר־גָּר־שָׁם אַבְרָהָם וְיִצְחָק׃</w:t>
      </w:r>
    </w:p>
    <w:p w14:paraId="25E9DA32" w14:textId="77777777" w:rsidR="008D60CB" w:rsidRPr="00C30296" w:rsidRDefault="008D60CB" w:rsidP="00705B11">
      <w:pPr>
        <w:pStyle w:val="15"/>
        <w:rPr>
          <w:color w:val="auto"/>
        </w:rPr>
      </w:pPr>
      <w:r w:rsidRPr="00C30296">
        <w:rPr>
          <w:color w:val="auto"/>
          <w:lang w:bidi="hi-IN"/>
        </w:rPr>
        <w:t>ВАЯВО</w:t>
      </w:r>
      <w:r w:rsidRPr="00C30296">
        <w:rPr>
          <w:rFonts w:ascii="Times New Roman" w:eastAsia="Times New Roman" w:hAnsi="Times New Roman" w:cs="Times New Roman"/>
          <w:color w:val="auto"/>
          <w:lang w:bidi="hi-IN"/>
        </w:rPr>
        <w:t>́</w:t>
      </w:r>
      <w:r w:rsidRPr="00C30296">
        <w:rPr>
          <w:color w:val="auto"/>
          <w:lang w:bidi="hi-IN"/>
        </w:rPr>
        <w:t xml:space="preserve"> ЯАКО</w:t>
      </w:r>
      <w:r w:rsidRPr="00C30296">
        <w:rPr>
          <w:rFonts w:ascii="Times New Roman" w:eastAsia="Times New Roman" w:hAnsi="Times New Roman" w:cs="Times New Roman"/>
          <w:color w:val="auto"/>
          <w:lang w:bidi="hi-IN"/>
        </w:rPr>
        <w:t>́</w:t>
      </w:r>
      <w:r w:rsidRPr="00C30296">
        <w:rPr>
          <w:color w:val="auto"/>
          <w:lang w:bidi="hi-IN"/>
        </w:rPr>
        <w:t>В ЭЛЬ-ЙИЦКА</w:t>
      </w:r>
      <w:r w:rsidRPr="00C30296">
        <w:rPr>
          <w:rFonts w:ascii="Times New Roman" w:eastAsia="Times New Roman" w:hAnsi="Times New Roman" w:cs="Times New Roman"/>
          <w:color w:val="auto"/>
          <w:lang w:bidi="hi-IN"/>
        </w:rPr>
        <w:t>́</w:t>
      </w:r>
      <w:r w:rsidRPr="00C30296">
        <w:rPr>
          <w:color w:val="auto"/>
          <w:lang w:bidi="hi-IN"/>
        </w:rPr>
        <w:t>Х АВИ</w:t>
      </w:r>
      <w:r w:rsidRPr="00C30296">
        <w:rPr>
          <w:rFonts w:ascii="Times New Roman" w:eastAsia="Times New Roman" w:hAnsi="Times New Roman" w:cs="Times New Roman"/>
          <w:color w:val="auto"/>
          <w:lang w:bidi="hi-IN"/>
        </w:rPr>
        <w:t>́</w:t>
      </w:r>
      <w:r w:rsidRPr="00C30296">
        <w:rPr>
          <w:color w:val="auto"/>
          <w:lang w:bidi="hi-IN"/>
        </w:rPr>
        <w:t>В МАМРЭ</w:t>
      </w:r>
      <w:r w:rsidRPr="00C30296">
        <w:rPr>
          <w:rFonts w:ascii="Times New Roman" w:eastAsia="Times New Roman" w:hAnsi="Times New Roman" w:cs="Times New Roman"/>
          <w:color w:val="auto"/>
          <w:lang w:bidi="hi-IN"/>
        </w:rPr>
        <w:t>́</w:t>
      </w:r>
      <w:r w:rsidRPr="00C30296">
        <w:rPr>
          <w:color w:val="auto"/>
          <w:lang w:bidi="hi-IN"/>
        </w:rPr>
        <w:t xml:space="preserve"> КИРЪЯ</w:t>
      </w:r>
      <w:r w:rsidRPr="00C30296">
        <w:rPr>
          <w:rFonts w:ascii="Times New Roman" w:eastAsia="Times New Roman" w:hAnsi="Times New Roman" w:cs="Times New Roman"/>
          <w:color w:val="auto"/>
          <w:lang w:bidi="hi-IN"/>
        </w:rPr>
        <w:t>́</w:t>
      </w:r>
      <w:r w:rsidRPr="00C30296">
        <w:rPr>
          <w:color w:val="auto"/>
          <w:lang w:bidi="hi-IN"/>
        </w:rPr>
        <w:t>Т Г</w:t>
      </w:r>
      <w:r w:rsidRPr="00C30296">
        <w:rPr>
          <w:rFonts w:ascii="Times New Roman" w:eastAsia="Times New Roman" w:hAnsi="Times New Roman" w:cs="Times New Roman"/>
          <w:color w:val="auto"/>
          <w:lang w:bidi="hi-IN"/>
        </w:rPr>
        <w:t>́</w:t>
      </w:r>
      <w:r w:rsidRPr="00C30296">
        <w:rPr>
          <w:color w:val="auto"/>
          <w:lang w:bidi="hi-IN"/>
        </w:rPr>
        <w:t>ААРБА</w:t>
      </w:r>
      <w:r w:rsidRPr="00C30296">
        <w:rPr>
          <w:rFonts w:ascii="Times New Roman" w:eastAsia="Times New Roman" w:hAnsi="Times New Roman" w:cs="Times New Roman"/>
          <w:color w:val="auto"/>
          <w:lang w:bidi="hi-IN"/>
        </w:rPr>
        <w:t>́</w:t>
      </w:r>
      <w:r w:rsidRPr="00C30296">
        <w:rPr>
          <w:color w:val="auto"/>
          <w:lang w:bidi="hi-IN"/>
        </w:rPr>
        <w:t xml:space="preserve"> Г</w:t>
      </w:r>
      <w:r w:rsidRPr="00C30296">
        <w:rPr>
          <w:rFonts w:ascii="Times New Roman" w:eastAsia="Times New Roman" w:hAnsi="Times New Roman" w:cs="Times New Roman"/>
          <w:color w:val="auto"/>
          <w:lang w:bidi="hi-IN"/>
        </w:rPr>
        <w:t>́</w:t>
      </w:r>
      <w:r w:rsidRPr="00C30296">
        <w:rPr>
          <w:color w:val="auto"/>
          <w:lang w:bidi="hi-IN"/>
        </w:rPr>
        <w:t>И ХЕВРО</w:t>
      </w:r>
      <w:r w:rsidRPr="00C30296">
        <w:rPr>
          <w:rFonts w:ascii="Times New Roman" w:eastAsia="Times New Roman" w:hAnsi="Times New Roman" w:cs="Times New Roman"/>
          <w:color w:val="auto"/>
          <w:lang w:bidi="hi-IN"/>
        </w:rPr>
        <w:t>́</w:t>
      </w:r>
      <w:r w:rsidRPr="00C30296">
        <w:rPr>
          <w:color w:val="auto"/>
          <w:lang w:bidi="hi-IN"/>
        </w:rPr>
        <w:t>Н АШЕР-ГАР-ША</w:t>
      </w:r>
      <w:r w:rsidRPr="00C30296">
        <w:rPr>
          <w:rFonts w:ascii="Times New Roman" w:eastAsia="Times New Roman" w:hAnsi="Times New Roman" w:cs="Times New Roman"/>
          <w:color w:val="auto"/>
          <w:lang w:bidi="hi-IN"/>
        </w:rPr>
        <w:t>́</w:t>
      </w:r>
      <w:r w:rsidRPr="00C30296">
        <w:rPr>
          <w:color w:val="auto"/>
          <w:lang w:bidi="hi-IN"/>
        </w:rPr>
        <w:t>М АВРАГ</w:t>
      </w:r>
      <w:r w:rsidRPr="00C30296">
        <w:rPr>
          <w:rFonts w:ascii="Times New Roman" w:eastAsia="Times New Roman" w:hAnsi="Times New Roman" w:cs="Times New Roman"/>
          <w:color w:val="auto"/>
          <w:lang w:bidi="hi-IN"/>
        </w:rPr>
        <w:t>́</w:t>
      </w:r>
      <w:r w:rsidRPr="00C30296">
        <w:rPr>
          <w:color w:val="auto"/>
          <w:lang w:bidi="hi-IN"/>
        </w:rPr>
        <w:t>А</w:t>
      </w:r>
      <w:r w:rsidRPr="00C30296">
        <w:rPr>
          <w:rFonts w:ascii="Times New Roman" w:eastAsia="Times New Roman" w:hAnsi="Times New Roman" w:cs="Times New Roman"/>
          <w:color w:val="auto"/>
          <w:lang w:bidi="hi-IN"/>
        </w:rPr>
        <w:t>́</w:t>
      </w:r>
      <w:r w:rsidRPr="00C30296">
        <w:rPr>
          <w:color w:val="auto"/>
          <w:lang w:bidi="hi-IN"/>
        </w:rPr>
        <w:t>М ВЕЙИЦКА</w:t>
      </w:r>
      <w:r w:rsidRPr="00C30296">
        <w:rPr>
          <w:rFonts w:ascii="Times New Roman" w:eastAsia="Times New Roman" w:hAnsi="Times New Roman" w:cs="Times New Roman"/>
          <w:color w:val="auto"/>
          <w:lang w:bidi="hi-IN"/>
        </w:rPr>
        <w:t>́</w:t>
      </w:r>
      <w:r w:rsidRPr="00C30296">
        <w:rPr>
          <w:color w:val="auto"/>
          <w:lang w:bidi="hi-IN"/>
        </w:rPr>
        <w:t>Х</w:t>
      </w:r>
    </w:p>
    <w:p w14:paraId="176483F0" w14:textId="2F177E55" w:rsidR="008D60CB" w:rsidRPr="00C30296" w:rsidRDefault="008D60CB" w:rsidP="00705B11">
      <w:pPr>
        <w:pStyle w:val="17"/>
        <w:rPr>
          <w:color w:val="auto"/>
        </w:rPr>
      </w:pPr>
      <w:r w:rsidRPr="00C30296">
        <w:rPr>
          <w:color w:val="auto"/>
        </w:rPr>
        <w:t>27. и пришёл яаков к ицхаку, отцу своему, в кирьят арба, которая хеврон, Там, где жили Авраг</w:t>
      </w:r>
      <w:r w:rsidRPr="00C30296">
        <w:rPr>
          <w:rFonts w:eastAsia="Times New Roman" w:cs="Times New Roman"/>
          <w:color w:val="auto"/>
        </w:rPr>
        <w:t>́</w:t>
      </w:r>
      <w:r w:rsidRPr="00C30296">
        <w:rPr>
          <w:color w:val="auto"/>
        </w:rPr>
        <w:t>ам и Ицхак.</w:t>
      </w:r>
    </w:p>
    <w:p w14:paraId="06264484" w14:textId="77777777" w:rsidR="008D60CB" w:rsidRPr="00C30296" w:rsidRDefault="008D60CB" w:rsidP="00705B11">
      <w:pPr>
        <w:pStyle w:val="13"/>
      </w:pPr>
    </w:p>
    <w:p w14:paraId="051F2385" w14:textId="77777777" w:rsidR="008D60CB" w:rsidRPr="00C30296" w:rsidRDefault="008D60CB" w:rsidP="00705B11">
      <w:pPr>
        <w:pStyle w:val="13"/>
      </w:pPr>
      <w:r w:rsidRPr="00C30296">
        <w:rPr>
          <w:szCs w:val="28"/>
          <w:rtl/>
        </w:rPr>
        <w:t>וַיִּהְיוּ יְמֵי יִצְחָק מְאַת שָׁנָה וּשְׁמֹנִים שָׁנָה׃</w:t>
      </w:r>
    </w:p>
    <w:p w14:paraId="16A25533" w14:textId="77777777" w:rsidR="008D60CB" w:rsidRPr="00C30296" w:rsidRDefault="008D60CB" w:rsidP="00705B11">
      <w:pPr>
        <w:pStyle w:val="15"/>
        <w:rPr>
          <w:color w:val="auto"/>
        </w:rPr>
      </w:pPr>
      <w:r w:rsidRPr="00C30296">
        <w:rPr>
          <w:color w:val="auto"/>
          <w:lang w:bidi="hi-IN"/>
        </w:rPr>
        <w:t>ВАЙИГ</w:t>
      </w:r>
      <w:r w:rsidRPr="00C30296">
        <w:rPr>
          <w:rFonts w:ascii="Times New Roman" w:eastAsia="Times New Roman" w:hAnsi="Times New Roman" w:cs="Times New Roman"/>
          <w:color w:val="auto"/>
          <w:lang w:bidi="hi-IN"/>
        </w:rPr>
        <w:t>́</w:t>
      </w:r>
      <w:r w:rsidRPr="00C30296">
        <w:rPr>
          <w:color w:val="auto"/>
          <w:lang w:bidi="hi-IN"/>
        </w:rPr>
        <w:t>ЙЮ</w:t>
      </w:r>
      <w:r w:rsidRPr="00C30296">
        <w:rPr>
          <w:rFonts w:ascii="Times New Roman" w:eastAsia="Times New Roman" w:hAnsi="Times New Roman" w:cs="Times New Roman"/>
          <w:color w:val="auto"/>
          <w:lang w:bidi="hi-IN"/>
        </w:rPr>
        <w:t>́</w:t>
      </w:r>
      <w:r w:rsidRPr="00C30296">
        <w:rPr>
          <w:color w:val="auto"/>
          <w:lang w:bidi="hi-IN"/>
        </w:rPr>
        <w:t xml:space="preserve"> ЕМЭ</w:t>
      </w:r>
      <w:r w:rsidRPr="00C30296">
        <w:rPr>
          <w:rFonts w:ascii="Times New Roman" w:eastAsia="Times New Roman" w:hAnsi="Times New Roman" w:cs="Times New Roman"/>
          <w:color w:val="auto"/>
          <w:lang w:bidi="hi-IN"/>
        </w:rPr>
        <w:t>́</w:t>
      </w:r>
      <w:r w:rsidRPr="00C30296">
        <w:rPr>
          <w:color w:val="auto"/>
          <w:lang w:bidi="hi-IN"/>
        </w:rPr>
        <w:t xml:space="preserve"> ЙИЦХА</w:t>
      </w:r>
      <w:r w:rsidRPr="00C30296">
        <w:rPr>
          <w:rFonts w:ascii="Times New Roman" w:eastAsia="Times New Roman" w:hAnsi="Times New Roman" w:cs="Times New Roman"/>
          <w:color w:val="auto"/>
          <w:lang w:bidi="hi-IN"/>
        </w:rPr>
        <w:t>́</w:t>
      </w:r>
      <w:r w:rsidRPr="00C30296">
        <w:rPr>
          <w:color w:val="auto"/>
          <w:lang w:bidi="hi-IN"/>
        </w:rPr>
        <w:t>К МЕА</w:t>
      </w:r>
      <w:r w:rsidRPr="00C30296">
        <w:rPr>
          <w:rFonts w:ascii="Times New Roman" w:eastAsia="Times New Roman" w:hAnsi="Times New Roman" w:cs="Times New Roman"/>
          <w:color w:val="auto"/>
          <w:lang w:bidi="hi-IN"/>
        </w:rPr>
        <w:t>́</w:t>
      </w:r>
      <w:r w:rsidRPr="00C30296">
        <w:rPr>
          <w:color w:val="auto"/>
          <w:lang w:bidi="hi-IN"/>
        </w:rPr>
        <w:t>Т ШАНА</w:t>
      </w:r>
      <w:r w:rsidRPr="00C30296">
        <w:rPr>
          <w:rFonts w:ascii="Times New Roman" w:eastAsia="Times New Roman" w:hAnsi="Times New Roman" w:cs="Times New Roman"/>
          <w:color w:val="auto"/>
          <w:lang w:bidi="hi-IN"/>
        </w:rPr>
        <w:t>́</w:t>
      </w:r>
      <w:r w:rsidRPr="00C30296">
        <w:rPr>
          <w:color w:val="auto"/>
          <w:lang w:bidi="hi-IN"/>
        </w:rPr>
        <w:t xml:space="preserve"> УШМОНИ</w:t>
      </w:r>
      <w:r w:rsidRPr="00C30296">
        <w:rPr>
          <w:rFonts w:ascii="Times New Roman" w:eastAsia="Times New Roman" w:hAnsi="Times New Roman" w:cs="Times New Roman"/>
          <w:color w:val="auto"/>
          <w:lang w:bidi="hi-IN"/>
        </w:rPr>
        <w:t>́</w:t>
      </w:r>
      <w:r w:rsidRPr="00C30296">
        <w:rPr>
          <w:color w:val="auto"/>
          <w:lang w:bidi="hi-IN"/>
        </w:rPr>
        <w:t>М ШАНА</w:t>
      </w:r>
      <w:r w:rsidRPr="00C30296">
        <w:rPr>
          <w:rFonts w:ascii="Times New Roman" w:eastAsia="Times New Roman" w:hAnsi="Times New Roman" w:cs="Times New Roman"/>
          <w:color w:val="auto"/>
          <w:lang w:bidi="hi-IN"/>
        </w:rPr>
        <w:t>́</w:t>
      </w:r>
    </w:p>
    <w:p w14:paraId="6CAB3BA0" w14:textId="33566197" w:rsidR="008D60CB" w:rsidRPr="00C30296" w:rsidRDefault="008D60CB" w:rsidP="00705B11">
      <w:pPr>
        <w:pStyle w:val="17"/>
        <w:rPr>
          <w:color w:val="auto"/>
        </w:rPr>
      </w:pPr>
      <w:r w:rsidRPr="00C30296">
        <w:rPr>
          <w:color w:val="auto"/>
        </w:rPr>
        <w:t>28. а ИцхакУ былО 180 лет,</w:t>
      </w:r>
    </w:p>
    <w:p w14:paraId="001B4883" w14:textId="77777777" w:rsidR="008D60CB" w:rsidRPr="00C30296" w:rsidRDefault="008D60CB" w:rsidP="00705B11">
      <w:pPr>
        <w:pStyle w:val="13"/>
      </w:pPr>
    </w:p>
    <w:p w14:paraId="31B985E9" w14:textId="77777777" w:rsidR="008D60CB" w:rsidRPr="00C30296" w:rsidRDefault="008D60CB" w:rsidP="00705B11">
      <w:pPr>
        <w:pStyle w:val="13"/>
        <w:rPr>
          <w:szCs w:val="28"/>
        </w:rPr>
      </w:pPr>
      <w:r w:rsidRPr="00C30296">
        <w:rPr>
          <w:szCs w:val="28"/>
          <w:rtl/>
        </w:rPr>
        <w:t>וַיִּגְוַע יִצְחָק וַיָּמָת וַיֵּאָסֶף אֶל־עַמָּיו זָקֵן וּשְׂבַע יָמִים וַיִּקְבְּרוּ אֹתוֹ עֵשָׂו וְיַעֲקֹב בָּנָיו׃</w:t>
      </w:r>
    </w:p>
    <w:p w14:paraId="3552F797" w14:textId="77777777" w:rsidR="008D60CB" w:rsidRPr="00C30296" w:rsidRDefault="008D60CB" w:rsidP="00705B11">
      <w:pPr>
        <w:pStyle w:val="15"/>
        <w:rPr>
          <w:color w:val="auto"/>
        </w:rPr>
      </w:pPr>
      <w:r w:rsidRPr="00C30296">
        <w:rPr>
          <w:color w:val="auto"/>
        </w:rPr>
        <w:t>ВАЙИГВА́ ЙИЦХА́К ВАЯ́МОТ ВАЕА́СЕФ ЭЛЬ-АМА́В ЗАКЭ́Н УСВА́ ЯМИ́М ВАЙИКБЕРУ́ ОТО́ ЭСА́В ВЕЯАКО́В БАНА́В</w:t>
      </w:r>
    </w:p>
    <w:p w14:paraId="20D9D408" w14:textId="31552860" w:rsidR="008D60CB" w:rsidRPr="00C30296" w:rsidRDefault="008D60CB" w:rsidP="00705B11">
      <w:pPr>
        <w:pStyle w:val="17"/>
        <w:rPr>
          <w:color w:val="auto"/>
        </w:rPr>
      </w:pPr>
      <w:r w:rsidRPr="00C30296">
        <w:rPr>
          <w:color w:val="auto"/>
        </w:rPr>
        <w:t>29. и достиг ицках, и умер, и присоединился к своему народу, Старый и насыщенный днями, и похоронили его</w:t>
      </w:r>
      <w:r w:rsidR="00003C27">
        <w:rPr>
          <w:color w:val="auto"/>
        </w:rPr>
        <w:t xml:space="preserve"> </w:t>
      </w:r>
      <w:r w:rsidRPr="00C30296">
        <w:rPr>
          <w:color w:val="auto"/>
        </w:rPr>
        <w:t>Эсав, Яаков и сыновья.</w:t>
      </w:r>
    </w:p>
    <w:p w14:paraId="5FA7F120" w14:textId="77777777" w:rsidR="008D60CB" w:rsidRPr="00C30296" w:rsidRDefault="008D60CB" w:rsidP="00705B11">
      <w:pPr>
        <w:pStyle w:val="17"/>
        <w:rPr>
          <w:color w:val="auto"/>
        </w:rPr>
      </w:pPr>
    </w:p>
    <w:p w14:paraId="14D6C686" w14:textId="01122CD5" w:rsidR="008D60CB" w:rsidRPr="00C30296" w:rsidRDefault="008D60CB" w:rsidP="00705B11">
      <w:pPr>
        <w:rPr>
          <w:color w:val="auto"/>
        </w:rPr>
      </w:pPr>
      <w:r w:rsidRPr="00C30296">
        <w:rPr>
          <w:color w:val="auto"/>
        </w:rPr>
        <w:t xml:space="preserve">Слово </w:t>
      </w:r>
      <w:r w:rsidRPr="00C30296">
        <w:rPr>
          <w:i/>
          <w:iCs/>
          <w:color w:val="auto"/>
        </w:rPr>
        <w:t>вайигъа</w:t>
      </w:r>
      <w:r w:rsidRPr="00C30296">
        <w:rPr>
          <w:rFonts w:eastAsia="Times New Roman" w:cs="Times New Roman"/>
          <w:i/>
          <w:iCs/>
          <w:color w:val="auto"/>
        </w:rPr>
        <w:t>́</w:t>
      </w:r>
      <w:r w:rsidRPr="00C30296">
        <w:rPr>
          <w:color w:val="auto"/>
        </w:rPr>
        <w:t xml:space="preserve"> часто упоминается в значении </w:t>
      </w:r>
      <w:r w:rsidRPr="00C30296">
        <w:rPr>
          <w:i/>
          <w:iCs/>
          <w:color w:val="auto"/>
        </w:rPr>
        <w:t>умер</w:t>
      </w:r>
      <w:r w:rsidRPr="00C30296">
        <w:rPr>
          <w:color w:val="auto"/>
        </w:rPr>
        <w:t xml:space="preserve">, но </w:t>
      </w:r>
      <w:r w:rsidRPr="00C30296">
        <w:rPr>
          <w:i/>
          <w:iCs/>
          <w:color w:val="auto"/>
        </w:rPr>
        <w:t>леаги</w:t>
      </w:r>
      <w:r w:rsidRPr="00C30296">
        <w:rPr>
          <w:rFonts w:eastAsia="Times New Roman" w:cs="Times New Roman"/>
          <w:i/>
          <w:iCs/>
          <w:color w:val="auto"/>
        </w:rPr>
        <w:t>́</w:t>
      </w:r>
      <w:r w:rsidRPr="00C30296">
        <w:rPr>
          <w:i/>
          <w:iCs/>
          <w:color w:val="auto"/>
        </w:rPr>
        <w:t>а</w:t>
      </w:r>
      <w:r w:rsidRPr="00C30296">
        <w:rPr>
          <w:color w:val="auto"/>
        </w:rPr>
        <w:t xml:space="preserve"> – это </w:t>
      </w:r>
      <w:r w:rsidRPr="00C30296">
        <w:rPr>
          <w:i/>
          <w:iCs/>
          <w:color w:val="auto"/>
        </w:rPr>
        <w:t>уставать</w:t>
      </w:r>
      <w:r w:rsidRPr="00C30296">
        <w:rPr>
          <w:color w:val="auto"/>
        </w:rPr>
        <w:t xml:space="preserve">, </w:t>
      </w:r>
      <w:r w:rsidRPr="00C30296">
        <w:rPr>
          <w:i/>
          <w:iCs/>
          <w:color w:val="auto"/>
        </w:rPr>
        <w:t>достигать</w:t>
      </w:r>
      <w:r w:rsidRPr="00C30296">
        <w:rPr>
          <w:color w:val="auto"/>
        </w:rPr>
        <w:t>. То есть</w:t>
      </w:r>
      <w:r w:rsidR="006534B1">
        <w:rPr>
          <w:color w:val="auto"/>
        </w:rPr>
        <w:t xml:space="preserve"> Ицхак</w:t>
      </w:r>
      <w:r w:rsidRPr="00C30296">
        <w:rPr>
          <w:color w:val="auto"/>
        </w:rPr>
        <w:t xml:space="preserve"> достиг того возраста, когда служение его закончилось. Часто про праведника говорят, что он не умер, он достиг. Вроде бы хороший конец в этой истории: Йицках умер в сытости, в старости, перед смертью увидев Яакова и его сыновей. Мы не знаем о его реакции, мы не знаем о том, что происходило. Видимо, обрадовавшись и дождавшись – наверно</w:t>
      </w:r>
      <w:r w:rsidR="00CA2C1C" w:rsidRPr="00C30296">
        <w:rPr>
          <w:color w:val="auto"/>
        </w:rPr>
        <w:t>е</w:t>
      </w:r>
      <w:r w:rsidRPr="00C30296">
        <w:rPr>
          <w:color w:val="auto"/>
        </w:rPr>
        <w:t>,</w:t>
      </w:r>
      <w:r w:rsidR="006534B1">
        <w:rPr>
          <w:color w:val="auto"/>
        </w:rPr>
        <w:t xml:space="preserve"> Ицхак</w:t>
      </w:r>
      <w:r w:rsidRPr="00C30296">
        <w:rPr>
          <w:color w:val="auto"/>
        </w:rPr>
        <w:t xml:space="preserve"> только этого и ждал, – он сразу же умирает, благословив Эсава, Яакова и его сыновей. И они вместе его хоронят. Возможно, здесь отличие от похорон Сарры, где не было</w:t>
      </w:r>
      <w:r w:rsidR="006534B1">
        <w:rPr>
          <w:color w:val="auto"/>
        </w:rPr>
        <w:t xml:space="preserve"> Ицхак</w:t>
      </w:r>
      <w:r w:rsidRPr="00C30296">
        <w:rPr>
          <w:color w:val="auto"/>
        </w:rPr>
        <w:t>а. Хотя Эсав и Яаков живут по отдельности, они разошлись в разные стороны, всё-таки отдать последние почести отцу они пришли.</w:t>
      </w:r>
      <w:r w:rsidRPr="00C30296">
        <w:rPr>
          <w:color w:val="auto"/>
        </w:rPr>
        <w:br w:type="page"/>
      </w:r>
    </w:p>
    <w:p w14:paraId="37BCB69C" w14:textId="4523BD98" w:rsidR="00FB4E67" w:rsidRPr="00C30296" w:rsidRDefault="00FB4E67" w:rsidP="00FB4E67">
      <w:pPr>
        <w:pStyle w:val="2"/>
      </w:pPr>
      <w:bookmarkStart w:id="344" w:name="_Toc142942466"/>
      <w:r w:rsidRPr="00C30296">
        <w:lastRenderedPageBreak/>
        <w:t>Мал я пред всеми милостями</w:t>
      </w:r>
      <w:bookmarkEnd w:id="344"/>
    </w:p>
    <w:p w14:paraId="5DB64C39" w14:textId="77777777" w:rsidR="00FB4E67" w:rsidRPr="00C30296" w:rsidRDefault="00FB4E67" w:rsidP="00FB4E67">
      <w:pPr>
        <w:rPr>
          <w:color w:val="auto"/>
        </w:rPr>
      </w:pPr>
    </w:p>
    <w:p w14:paraId="35970079" w14:textId="518C6617" w:rsidR="00FB4E67" w:rsidRPr="00C30296" w:rsidRDefault="00FB4E67" w:rsidP="00FB4E67">
      <w:pPr>
        <w:rPr>
          <w:color w:val="auto"/>
        </w:rPr>
      </w:pPr>
      <w:r w:rsidRPr="00C30296">
        <w:rPr>
          <w:color w:val="auto"/>
        </w:rPr>
        <w:t xml:space="preserve">В этой недельной главе мы читаем о встрече Яакова и </w:t>
      </w:r>
      <w:r w:rsidR="008705D0" w:rsidRPr="00C30296">
        <w:rPr>
          <w:color w:val="auto"/>
        </w:rPr>
        <w:t>Эсав</w:t>
      </w:r>
      <w:r w:rsidRPr="00C30296">
        <w:rPr>
          <w:color w:val="auto"/>
        </w:rPr>
        <w:t>а и о подготовке к этой встрече. Тора приоткрывает нам внутренний мир Яакова, рассказывает о том, что происходит у него внутри. В 32 главе в 8 стихе мы читаем:</w:t>
      </w:r>
    </w:p>
    <w:p w14:paraId="7CF9ECA8" w14:textId="77777777" w:rsidR="00FB4E67" w:rsidRPr="00C30296" w:rsidRDefault="00FB4E67" w:rsidP="00184D3E">
      <w:pPr>
        <w:pStyle w:val="13"/>
      </w:pPr>
      <w:r w:rsidRPr="00C30296">
        <w:rPr>
          <w:rtl/>
          <w:lang w:val="de-DE"/>
        </w:rPr>
        <w:br/>
      </w:r>
      <w:r w:rsidRPr="00C30296">
        <w:rPr>
          <w:rtl/>
        </w:rPr>
        <w:t>וַיִּירָא יַעֲקֹב מְאֹד וַיֵּצֶר לוֹ</w:t>
      </w:r>
    </w:p>
    <w:p w14:paraId="1AF8ECE8" w14:textId="77777777" w:rsidR="00FB4E67" w:rsidRPr="00C30296" w:rsidRDefault="00FB4E67" w:rsidP="00184D3E">
      <w:pPr>
        <w:pStyle w:val="15"/>
        <w:rPr>
          <w:color w:val="auto"/>
        </w:rPr>
      </w:pPr>
      <w:r w:rsidRPr="00C30296">
        <w:rPr>
          <w:color w:val="auto"/>
        </w:rPr>
        <w:t xml:space="preserve">вайирА яаков меод ваёцер ло </w:t>
      </w:r>
    </w:p>
    <w:p w14:paraId="5AA54E21" w14:textId="77777777" w:rsidR="00FB4E67" w:rsidRPr="00C30296" w:rsidRDefault="00FB4E67" w:rsidP="00184D3E">
      <w:pPr>
        <w:pStyle w:val="17"/>
        <w:rPr>
          <w:color w:val="auto"/>
        </w:rPr>
      </w:pPr>
      <w:r w:rsidRPr="00C30296">
        <w:rPr>
          <w:color w:val="auto"/>
        </w:rPr>
        <w:t xml:space="preserve">8. И испугался Яаков очень сильно, и стало ему горько (тесно) </w:t>
      </w:r>
    </w:p>
    <w:p w14:paraId="12B33DA1" w14:textId="77777777" w:rsidR="00FB4E67" w:rsidRPr="00C30296" w:rsidRDefault="00FB4E67" w:rsidP="00184D3E">
      <w:pPr>
        <w:pStyle w:val="17"/>
        <w:rPr>
          <w:color w:val="auto"/>
        </w:rPr>
      </w:pPr>
    </w:p>
    <w:p w14:paraId="015003B6" w14:textId="22B42131" w:rsidR="00FB4E67" w:rsidRPr="00C30296" w:rsidRDefault="00FB4E67" w:rsidP="00FB4E67">
      <w:pPr>
        <w:rPr>
          <w:color w:val="auto"/>
        </w:rPr>
      </w:pPr>
      <w:r w:rsidRPr="00C30296">
        <w:rPr>
          <w:color w:val="auto"/>
        </w:rPr>
        <w:t xml:space="preserve">Слово </w:t>
      </w:r>
      <w:r w:rsidRPr="00C30296">
        <w:rPr>
          <w:i/>
          <w:iCs/>
          <w:color w:val="auto"/>
        </w:rPr>
        <w:t>ецер</w:t>
      </w:r>
      <w:r w:rsidRPr="00C30296">
        <w:rPr>
          <w:color w:val="auto"/>
        </w:rPr>
        <w:t xml:space="preserve"> от корня </w:t>
      </w:r>
      <w:r w:rsidRPr="00C30296">
        <w:rPr>
          <w:i/>
          <w:iCs/>
          <w:color w:val="auto"/>
        </w:rPr>
        <w:t>цар</w:t>
      </w:r>
      <w:r w:rsidRPr="00C30296">
        <w:rPr>
          <w:color w:val="auto"/>
        </w:rPr>
        <w:t xml:space="preserve"> (</w:t>
      </w:r>
      <w:r w:rsidRPr="00C30296">
        <w:rPr>
          <w:i/>
          <w:iCs/>
          <w:color w:val="auto"/>
        </w:rPr>
        <w:t>узкий</w:t>
      </w:r>
      <w:r w:rsidRPr="00C30296">
        <w:rPr>
          <w:color w:val="auto"/>
        </w:rPr>
        <w:t xml:space="preserve">), но от этого же корня и слово </w:t>
      </w:r>
      <w:r w:rsidRPr="00C30296">
        <w:rPr>
          <w:i/>
          <w:iCs/>
          <w:color w:val="auto"/>
        </w:rPr>
        <w:t>цара</w:t>
      </w:r>
      <w:r w:rsidRPr="00C30296">
        <w:rPr>
          <w:color w:val="auto"/>
        </w:rPr>
        <w:t xml:space="preserve"> (</w:t>
      </w:r>
      <w:r w:rsidRPr="00C30296">
        <w:rPr>
          <w:i/>
          <w:iCs/>
          <w:color w:val="auto"/>
        </w:rPr>
        <w:t>беда</w:t>
      </w:r>
      <w:r w:rsidRPr="00C30296">
        <w:rPr>
          <w:color w:val="auto"/>
        </w:rPr>
        <w:t xml:space="preserve">): стало ему горько, он почувствовал беду. И многие комментаторы задаются вопросами: как и почему такой столп веры, Патриарх, </w:t>
      </w:r>
      <w:r w:rsidR="0072251E" w:rsidRPr="00C30296">
        <w:rPr>
          <w:color w:val="auto"/>
        </w:rPr>
        <w:t>О</w:t>
      </w:r>
      <w:r w:rsidRPr="00C30296">
        <w:rPr>
          <w:color w:val="auto"/>
        </w:rPr>
        <w:t>тец двенадцати колен, боится; и почему Тора нам об этом рассказывает? Дальше мы читаем о молитве Яакова, тоже приоткрывающей окно в его внутренний мир. Мы почитаем с 10 стиха 32 главы.</w:t>
      </w:r>
    </w:p>
    <w:p w14:paraId="75AB15C3" w14:textId="77777777" w:rsidR="00FB4E67" w:rsidRPr="00C30296" w:rsidRDefault="00FB4E67" w:rsidP="00184D3E">
      <w:pPr>
        <w:pStyle w:val="13"/>
      </w:pPr>
    </w:p>
    <w:p w14:paraId="3F6EBFF8" w14:textId="77777777" w:rsidR="00FB4E67" w:rsidRPr="00C30296" w:rsidRDefault="00FB4E67" w:rsidP="00184D3E">
      <w:pPr>
        <w:pStyle w:val="13"/>
        <w:rPr>
          <w:rtl/>
        </w:rPr>
      </w:pPr>
      <w:r w:rsidRPr="00C30296">
        <w:rPr>
          <w:szCs w:val="28"/>
          <w:rtl/>
        </w:rPr>
        <w:t>וַיֹּאמֶר יַעֲקֹב אֱלֹהֵי אָבִי אַבְרָהָם וֵאלֹהֵי אָבִי יִצְחָק יְהוָה הָאֹמֵר אֵלַי שׁוּב לְאַרְצְךָ וּלְמוֹלַדְתְּךָ וְאֵיטִיבָה עִמָּךְ׃</w:t>
      </w:r>
    </w:p>
    <w:p w14:paraId="16C7624A" w14:textId="2AFAB7E7" w:rsidR="00FB4E67" w:rsidRPr="00C30296" w:rsidRDefault="00FB4E67" w:rsidP="00184D3E">
      <w:pPr>
        <w:pStyle w:val="15"/>
        <w:rPr>
          <w:color w:val="auto"/>
        </w:rPr>
      </w:pPr>
      <w:r w:rsidRPr="00C30296">
        <w:rPr>
          <w:color w:val="auto"/>
        </w:rPr>
        <w:t>ваёмер яаков элог</w:t>
      </w:r>
      <w:r w:rsidRPr="00C30296">
        <w:rPr>
          <w:rFonts w:cs="Times New Roman"/>
          <w:color w:val="auto"/>
        </w:rPr>
        <w:t>́е</w:t>
      </w:r>
      <w:r w:rsidRPr="00C30296">
        <w:rPr>
          <w:color w:val="auto"/>
        </w:rPr>
        <w:t xml:space="preserve"> ави авраг</w:t>
      </w:r>
      <w:r w:rsidRPr="00C30296">
        <w:rPr>
          <w:rFonts w:cs="Times New Roman"/>
          <w:color w:val="auto"/>
        </w:rPr>
        <w:t>́</w:t>
      </w:r>
      <w:r w:rsidRPr="00C30296">
        <w:rPr>
          <w:color w:val="auto"/>
        </w:rPr>
        <w:t>Ам велог</w:t>
      </w:r>
      <w:r w:rsidRPr="00C30296">
        <w:rPr>
          <w:rFonts w:cs="Times New Roman"/>
          <w:color w:val="auto"/>
        </w:rPr>
        <w:t>́</w:t>
      </w:r>
      <w:r w:rsidRPr="00C30296">
        <w:rPr>
          <w:color w:val="auto"/>
        </w:rPr>
        <w:t>и ави ицхАк адонАй г</w:t>
      </w:r>
      <w:r w:rsidRPr="00C30296">
        <w:rPr>
          <w:rFonts w:cs="Times New Roman"/>
          <w:color w:val="auto"/>
        </w:rPr>
        <w:t>́</w:t>
      </w:r>
      <w:r w:rsidRPr="00C30296">
        <w:rPr>
          <w:color w:val="auto"/>
        </w:rPr>
        <w:t>аомэр элАй шув леарцехА ульмоладтехА ВЕЭТиВА ИМАХ</w:t>
      </w:r>
    </w:p>
    <w:p w14:paraId="7A127883" w14:textId="2F07DBB3" w:rsidR="00FB4E67" w:rsidRPr="00C30296" w:rsidRDefault="00FB4E67" w:rsidP="00184D3E">
      <w:pPr>
        <w:pStyle w:val="17"/>
        <w:rPr>
          <w:color w:val="auto"/>
        </w:rPr>
      </w:pPr>
      <w:r w:rsidRPr="00C30296">
        <w:rPr>
          <w:color w:val="auto"/>
        </w:rPr>
        <w:t xml:space="preserve">10. И сказал Яаков: «Бог отца моего, </w:t>
      </w:r>
      <w:r w:rsidR="00412DB1" w:rsidRPr="00C30296">
        <w:rPr>
          <w:color w:val="auto"/>
        </w:rPr>
        <w:t>Авраѓам</w:t>
      </w:r>
      <w:r w:rsidRPr="00C30296">
        <w:rPr>
          <w:color w:val="auto"/>
        </w:rPr>
        <w:t>а, и Бог отца моего,</w:t>
      </w:r>
      <w:r w:rsidR="006534B1">
        <w:rPr>
          <w:color w:val="auto"/>
        </w:rPr>
        <w:t xml:space="preserve"> Ицхак</w:t>
      </w:r>
      <w:r w:rsidRPr="00C30296">
        <w:rPr>
          <w:color w:val="auto"/>
        </w:rPr>
        <w:t>а, Господь, говорящий мне: «вернись в свою страну и на родину свою, и я сделаю благо тебе!»</w:t>
      </w:r>
    </w:p>
    <w:p w14:paraId="31A62C4E" w14:textId="77777777" w:rsidR="00FB4E67" w:rsidRPr="00C30296" w:rsidRDefault="00FB4E67" w:rsidP="00184D3E">
      <w:pPr>
        <w:pStyle w:val="17"/>
        <w:rPr>
          <w:color w:val="auto"/>
        </w:rPr>
      </w:pPr>
    </w:p>
    <w:p w14:paraId="4EFE89C5" w14:textId="281BB9F2" w:rsidR="00FB4E67" w:rsidRPr="00C30296" w:rsidRDefault="00FB4E67" w:rsidP="00FB4E67">
      <w:pPr>
        <w:rPr>
          <w:color w:val="auto"/>
        </w:rPr>
      </w:pPr>
      <w:r w:rsidRPr="00C30296">
        <w:rPr>
          <w:color w:val="auto"/>
        </w:rPr>
        <w:t xml:space="preserve">Обратите внимание на время глагола: не Господь, </w:t>
      </w:r>
      <w:r w:rsidRPr="00C30296">
        <w:rPr>
          <w:i/>
          <w:iCs/>
          <w:color w:val="auto"/>
        </w:rPr>
        <w:t xml:space="preserve">сказавший </w:t>
      </w:r>
      <w:r w:rsidRPr="00C30296">
        <w:rPr>
          <w:color w:val="auto"/>
        </w:rPr>
        <w:t>мне, а Господь</w:t>
      </w:r>
      <w:r w:rsidRPr="00C30296">
        <w:rPr>
          <w:i/>
          <w:iCs/>
          <w:color w:val="auto"/>
        </w:rPr>
        <w:t xml:space="preserve">, говорящий </w:t>
      </w:r>
      <w:r w:rsidRPr="00C30296">
        <w:rPr>
          <w:color w:val="auto"/>
        </w:rPr>
        <w:t xml:space="preserve">мне. То есть пока Яаков идёт и делает это, Господь говорит ему это делать. Яаков движется словом Божьим, провидением Божьим, поэтому Бог не сказал ему </w:t>
      </w:r>
      <w:r w:rsidRPr="00C30296">
        <w:rPr>
          <w:i/>
          <w:color w:val="auto"/>
        </w:rPr>
        <w:t>иди в свою страну</w:t>
      </w:r>
      <w:r w:rsidRPr="00C30296">
        <w:rPr>
          <w:color w:val="auto"/>
        </w:rPr>
        <w:t xml:space="preserve">, </w:t>
      </w:r>
      <w:r w:rsidRPr="00C30296">
        <w:rPr>
          <w:color w:val="auto"/>
        </w:rPr>
        <w:lastRenderedPageBreak/>
        <w:t>а говорит ему здесь и сейчас: «Иди в свою страну». В 11 стихе Яаков говорит удивительную вещь</w:t>
      </w:r>
      <w:r w:rsidR="0072251E" w:rsidRPr="00C30296">
        <w:rPr>
          <w:color w:val="auto"/>
        </w:rPr>
        <w:t>:</w:t>
      </w:r>
      <w:r w:rsidRPr="00C30296">
        <w:rPr>
          <w:color w:val="auto"/>
        </w:rPr>
        <w:t xml:space="preserve"> </w:t>
      </w:r>
    </w:p>
    <w:p w14:paraId="15F837D1" w14:textId="77777777" w:rsidR="00FB4E67" w:rsidRPr="00C30296" w:rsidRDefault="00FB4E67" w:rsidP="00184D3E">
      <w:pPr>
        <w:pStyle w:val="13"/>
      </w:pPr>
    </w:p>
    <w:p w14:paraId="6E81F9F5" w14:textId="77777777" w:rsidR="00FB4E67" w:rsidRPr="00C30296" w:rsidRDefault="00FB4E67" w:rsidP="00184D3E">
      <w:pPr>
        <w:pStyle w:val="13"/>
        <w:rPr>
          <w:szCs w:val="28"/>
          <w:rtl/>
        </w:rPr>
      </w:pPr>
      <w:r w:rsidRPr="00C30296">
        <w:rPr>
          <w:szCs w:val="28"/>
          <w:rtl/>
        </w:rPr>
        <w:t xml:space="preserve">קָטֹנְתִּי מִכֹּל הַחֲסָדִים וּמִכָּל-הָאֱמֶת אֲשֶׁר עָשִׂיתָ אֶת-עַבְדֶּךָ כִּי </w:t>
      </w:r>
    </w:p>
    <w:p w14:paraId="0B5F0C37" w14:textId="77777777" w:rsidR="00FB4E67" w:rsidRPr="00C30296" w:rsidRDefault="00FB4E67" w:rsidP="00184D3E">
      <w:pPr>
        <w:pStyle w:val="13"/>
        <w:rPr>
          <w:rtl/>
        </w:rPr>
      </w:pPr>
      <w:r w:rsidRPr="00C30296">
        <w:rPr>
          <w:szCs w:val="28"/>
          <w:rtl/>
        </w:rPr>
        <w:t>בְמַקְלִי עָבַרְתִּי אֶת-הַיַּרְדֵּן הַזֶּה וְעַתָּה הָיִיתִי לִשְׁנֵי מַחֲנוֹת׃</w:t>
      </w:r>
    </w:p>
    <w:p w14:paraId="58645626" w14:textId="4AB92F29" w:rsidR="00FB4E67" w:rsidRPr="00C30296" w:rsidRDefault="00FB4E67" w:rsidP="00184D3E">
      <w:pPr>
        <w:pStyle w:val="15"/>
        <w:rPr>
          <w:color w:val="auto"/>
          <w:rtl/>
        </w:rPr>
      </w:pPr>
      <w:r w:rsidRPr="00C30296">
        <w:rPr>
          <w:color w:val="auto"/>
        </w:rPr>
        <w:t>КАТОНТИ МИКОЛЬ г</w:t>
      </w:r>
      <w:r w:rsidRPr="00C30296">
        <w:rPr>
          <w:rFonts w:cstheme="minorHAnsi"/>
          <w:color w:val="auto"/>
        </w:rPr>
        <w:t>́</w:t>
      </w:r>
      <w:r w:rsidRPr="00C30296">
        <w:rPr>
          <w:color w:val="auto"/>
        </w:rPr>
        <w:t>АХАСАДЙМ УМИКОЛЬ</w:t>
      </w:r>
      <w:r w:rsidRPr="00C30296">
        <w:rPr>
          <w:rFonts w:cs="Times New Roman"/>
          <w:color w:val="auto"/>
          <w:rtl/>
          <w:lang w:bidi="he-IL"/>
        </w:rPr>
        <w:t>-</w:t>
      </w:r>
      <w:r w:rsidRPr="00C30296">
        <w:rPr>
          <w:color w:val="auto"/>
        </w:rPr>
        <w:t>г</w:t>
      </w:r>
      <w:r w:rsidRPr="00C30296">
        <w:rPr>
          <w:rFonts w:cstheme="minorHAnsi"/>
          <w:color w:val="auto"/>
        </w:rPr>
        <w:t>́</w:t>
      </w:r>
      <w:r w:rsidRPr="00C30296">
        <w:rPr>
          <w:color w:val="auto"/>
        </w:rPr>
        <w:t>АЭМЭТ АШЕР АСиТА ЭТ-АВДЭХА КИ ВЕМАКЛи АВАРТИ ЭТ г</w:t>
      </w:r>
      <w:r w:rsidRPr="00C30296">
        <w:rPr>
          <w:rFonts w:cstheme="minorHAnsi"/>
          <w:color w:val="auto"/>
        </w:rPr>
        <w:t>́</w:t>
      </w:r>
      <w:r w:rsidRPr="00C30296">
        <w:rPr>
          <w:color w:val="auto"/>
        </w:rPr>
        <w:t>аярдэн г</w:t>
      </w:r>
      <w:r w:rsidRPr="00C30296">
        <w:rPr>
          <w:rFonts w:cstheme="minorHAnsi"/>
          <w:color w:val="auto"/>
        </w:rPr>
        <w:t>́</w:t>
      </w:r>
      <w:r w:rsidRPr="00C30296">
        <w:rPr>
          <w:color w:val="auto"/>
        </w:rPr>
        <w:t>азэ веатА г</w:t>
      </w:r>
      <w:r w:rsidRPr="00C30296">
        <w:rPr>
          <w:rFonts w:cstheme="minorHAnsi"/>
          <w:color w:val="auto"/>
        </w:rPr>
        <w:t>́</w:t>
      </w:r>
      <w:r w:rsidRPr="00C30296">
        <w:rPr>
          <w:color w:val="auto"/>
        </w:rPr>
        <w:t>айити лишнэ маханот</w:t>
      </w:r>
    </w:p>
    <w:p w14:paraId="1C49C42D" w14:textId="665823C1" w:rsidR="00FB4E67" w:rsidRPr="00C30296" w:rsidRDefault="00FB4E67" w:rsidP="00184D3E">
      <w:pPr>
        <w:pStyle w:val="17"/>
        <w:rPr>
          <w:color w:val="auto"/>
        </w:rPr>
      </w:pPr>
      <w:r w:rsidRPr="00C30296">
        <w:rPr>
          <w:color w:val="auto"/>
        </w:rPr>
        <w:t>11. я мал от всех милостей и от всей правды, которую ты сделал рабу своему. (</w:t>
      </w:r>
      <w:r w:rsidR="00184D3E" w:rsidRPr="00C30296">
        <w:rPr>
          <w:i w:val="0"/>
          <w:caps w:val="0"/>
          <w:color w:val="auto"/>
          <w:sz w:val="24"/>
          <w:szCs w:val="24"/>
        </w:rPr>
        <w:t>или можно сказать</w:t>
      </w:r>
      <w:r w:rsidRPr="00C30296">
        <w:rPr>
          <w:color w:val="auto"/>
        </w:rPr>
        <w:t>: «Которой ты сделал раба своего»).</w:t>
      </w:r>
    </w:p>
    <w:p w14:paraId="54F7BA0E" w14:textId="77777777" w:rsidR="00FB4E67" w:rsidRPr="00C30296" w:rsidRDefault="00FB4E67" w:rsidP="00184D3E">
      <w:pPr>
        <w:pStyle w:val="17"/>
        <w:rPr>
          <w:color w:val="auto"/>
        </w:rPr>
      </w:pPr>
    </w:p>
    <w:p w14:paraId="3EA97E68" w14:textId="7853F238" w:rsidR="00FB4E67" w:rsidRPr="00C30296" w:rsidRDefault="00FB4E67" w:rsidP="00FB4E67">
      <w:pPr>
        <w:rPr>
          <w:color w:val="auto"/>
        </w:rPr>
      </w:pPr>
      <w:r w:rsidRPr="00C30296">
        <w:rPr>
          <w:color w:val="auto"/>
        </w:rPr>
        <w:t xml:space="preserve">Что значит эта фраза: </w:t>
      </w:r>
      <w:r w:rsidRPr="00C30296">
        <w:rPr>
          <w:i/>
          <w:iCs/>
          <w:color w:val="auto"/>
        </w:rPr>
        <w:t>я мал</w:t>
      </w:r>
      <w:r w:rsidRPr="00C30296">
        <w:rPr>
          <w:color w:val="auto"/>
        </w:rPr>
        <w:t>? В большинстве переводов написано здесь: «я недостоин»; «Твои милости больше чем я». Это удивительный перевод. На самом деле любой милости человек недостоин. Милость</w:t>
      </w:r>
      <w:r w:rsidR="001A1E2B" w:rsidRPr="00C30296">
        <w:rPr>
          <w:color w:val="auto"/>
        </w:rPr>
        <w:t xml:space="preserve"> – </w:t>
      </w:r>
      <w:r w:rsidRPr="00C30296">
        <w:rPr>
          <w:color w:val="auto"/>
        </w:rPr>
        <w:t xml:space="preserve">это то, что делается нам из милости, не по праву, не как что-то заработанное, а когда смилостивились над нами и дали то, что мы недостойны получить. Поэтому, что бы мы ни получали по милости, где бы ни звучало слово </w:t>
      </w:r>
      <w:r w:rsidRPr="00C30296">
        <w:rPr>
          <w:i/>
          <w:iCs/>
          <w:color w:val="auto"/>
        </w:rPr>
        <w:t>хесед</w:t>
      </w:r>
      <w:r w:rsidRPr="00C30296">
        <w:rPr>
          <w:color w:val="auto"/>
        </w:rPr>
        <w:t xml:space="preserve"> (</w:t>
      </w:r>
      <w:r w:rsidRPr="00C30296">
        <w:rPr>
          <w:i/>
          <w:iCs/>
          <w:color w:val="auto"/>
        </w:rPr>
        <w:t>милость)</w:t>
      </w:r>
      <w:r w:rsidRPr="00C30296">
        <w:rPr>
          <w:color w:val="auto"/>
        </w:rPr>
        <w:t xml:space="preserve">, там что-то, что мы получаем не заслужено. </w:t>
      </w:r>
    </w:p>
    <w:p w14:paraId="07633506" w14:textId="45D45726" w:rsidR="00FB4E67" w:rsidRPr="00C30296" w:rsidRDefault="00FB4E67" w:rsidP="00FB4E67">
      <w:pPr>
        <w:rPr>
          <w:color w:val="auto"/>
        </w:rPr>
      </w:pPr>
      <w:r w:rsidRPr="00C30296">
        <w:rPr>
          <w:color w:val="auto"/>
        </w:rPr>
        <w:t xml:space="preserve">О чём же говорит Яаков? Один из вариантов понимания </w:t>
      </w:r>
      <w:r w:rsidRPr="00C30296">
        <w:rPr>
          <w:i/>
          <w:iCs/>
          <w:color w:val="auto"/>
        </w:rPr>
        <w:t>катонти</w:t>
      </w:r>
      <w:r w:rsidRPr="00C30296">
        <w:rPr>
          <w:color w:val="auto"/>
        </w:rPr>
        <w:t xml:space="preserve"> </w:t>
      </w:r>
      <w:r w:rsidRPr="00C30296">
        <w:rPr>
          <w:i/>
          <w:iCs/>
          <w:color w:val="auto"/>
        </w:rPr>
        <w:t>миколь г</w:t>
      </w:r>
      <w:r w:rsidRPr="00C30296">
        <w:rPr>
          <w:rFonts w:cs="Times New Roman"/>
          <w:i/>
          <w:iCs/>
          <w:color w:val="auto"/>
        </w:rPr>
        <w:t>́</w:t>
      </w:r>
      <w:r w:rsidRPr="00C30296">
        <w:rPr>
          <w:i/>
          <w:iCs/>
          <w:color w:val="auto"/>
        </w:rPr>
        <w:t>ахасадим</w:t>
      </w:r>
      <w:r w:rsidR="001A1E2B" w:rsidRPr="00C30296">
        <w:rPr>
          <w:i/>
          <w:iCs/>
          <w:color w:val="auto"/>
        </w:rPr>
        <w:t xml:space="preserve"> – </w:t>
      </w:r>
      <w:r w:rsidRPr="00C30296">
        <w:rPr>
          <w:i/>
          <w:iCs/>
          <w:color w:val="auto"/>
        </w:rPr>
        <w:t>я стал мал благодаря всем Твоим милостям</w:t>
      </w:r>
      <w:r w:rsidRPr="00C30296">
        <w:rPr>
          <w:color w:val="auto"/>
        </w:rPr>
        <w:t xml:space="preserve">. Бывает так, что Всевышний делает милость какую-то человеку, одаривает человека чем-то, и этот человек может возгордиться, может почувствовать: «Вот какой я крутой. Раз Всевышний сделал мне так-то и так-то, значит, я важен в Его глазах. Смотрите, кем Он меня поставил, смотрите, что Он мне дал, какими талантами Он меня наделил». Большой соблазн для всех нас, большой соблазн возгордиться какими-то своими дарами или какими-то милостями. Яаков говорит здесь, что кроме этих милостей была и </w:t>
      </w:r>
      <w:r w:rsidRPr="00C30296">
        <w:rPr>
          <w:i/>
          <w:iCs/>
          <w:color w:val="auto"/>
        </w:rPr>
        <w:t>милость Твоя,</w:t>
      </w:r>
      <w:r w:rsidRPr="00C30296">
        <w:rPr>
          <w:color w:val="auto"/>
        </w:rPr>
        <w:t xml:space="preserve"> </w:t>
      </w:r>
      <w:r w:rsidRPr="00C30296">
        <w:rPr>
          <w:i/>
          <w:iCs/>
          <w:color w:val="auto"/>
        </w:rPr>
        <w:t xml:space="preserve">во всех </w:t>
      </w:r>
      <w:r w:rsidRPr="00C30296">
        <w:rPr>
          <w:i/>
          <w:iCs/>
          <w:color w:val="auto"/>
        </w:rPr>
        <w:lastRenderedPageBreak/>
        <w:t>Твоих милостях</w:t>
      </w:r>
      <w:r w:rsidRPr="00C30296">
        <w:rPr>
          <w:color w:val="auto"/>
        </w:rPr>
        <w:t xml:space="preserve">, что эта милость научала меня понимать, насколько я мал, насколько я недостоин всего того, что Ты делаешь и насколько разница </w:t>
      </w:r>
      <w:r w:rsidR="0072251E" w:rsidRPr="00C30296">
        <w:rPr>
          <w:color w:val="auto"/>
        </w:rPr>
        <w:t>между тем</w:t>
      </w:r>
      <w:r w:rsidRPr="00C30296">
        <w:rPr>
          <w:color w:val="auto"/>
        </w:rPr>
        <w:t>, что Ты мне даёшь, и т</w:t>
      </w:r>
      <w:r w:rsidR="0072251E" w:rsidRPr="00C30296">
        <w:rPr>
          <w:color w:val="auto"/>
        </w:rPr>
        <w:t>ем</w:t>
      </w:r>
      <w:r w:rsidRPr="00C30296">
        <w:rPr>
          <w:color w:val="auto"/>
        </w:rPr>
        <w:t xml:space="preserve">, что есть я. Насколько эта разница велика. Я милостью Твоей принял Твои милости как милость. Я не возгордился Твоей милостью. </w:t>
      </w:r>
    </w:p>
    <w:p w14:paraId="03F5E779" w14:textId="66C69BDD" w:rsidR="00FB4E67" w:rsidRPr="00C30296" w:rsidRDefault="00FB4E67" w:rsidP="00FB4E67">
      <w:pPr>
        <w:rPr>
          <w:color w:val="auto"/>
        </w:rPr>
      </w:pPr>
      <w:r w:rsidRPr="00C30296">
        <w:rPr>
          <w:color w:val="auto"/>
        </w:rPr>
        <w:t>Другие комментаторы говорят: «Я сейчас чувствую страх (</w:t>
      </w:r>
      <w:r w:rsidRPr="00C30296">
        <w:rPr>
          <w:i/>
          <w:iCs/>
          <w:color w:val="auto"/>
        </w:rPr>
        <w:t>катонти</w:t>
      </w:r>
      <w:r w:rsidRPr="00C30296">
        <w:rPr>
          <w:color w:val="auto"/>
        </w:rPr>
        <w:t>). Я упал с того уровня, возможно, бесстрашного супер-Яакова, которого все боялись и который никого не боялся». В Писании мы находим очень много стихов, говорящих о том, что тот, кто полагается</w:t>
      </w:r>
      <w:r w:rsidR="0072251E" w:rsidRPr="00C30296">
        <w:rPr>
          <w:color w:val="auto"/>
        </w:rPr>
        <w:t>, уповает</w:t>
      </w:r>
      <w:r w:rsidRPr="00C30296">
        <w:rPr>
          <w:color w:val="auto"/>
        </w:rPr>
        <w:t xml:space="preserve"> на Бога, верующий человек</w:t>
      </w:r>
      <w:r w:rsidR="0072251E" w:rsidRPr="00C30296">
        <w:rPr>
          <w:color w:val="auto"/>
        </w:rPr>
        <w:t>,</w:t>
      </w:r>
      <w:r w:rsidRPr="00C30296">
        <w:rPr>
          <w:color w:val="auto"/>
        </w:rPr>
        <w:t xml:space="preserve"> не должен бояться. «Благословен человек, который полагается на Господа и чьей опорой будет Господь». «Счастлив муж, который возлагает упование на Господа и не обращается за помощью к высокомерным и лживым». «Многочисленны болячки порочного, но уповающий на Господа будет окружён благоволением». И таких цитат ещё великое множество. И известна такая немного попсовая песня «</w:t>
      </w:r>
      <w:r w:rsidRPr="00C30296">
        <w:rPr>
          <w:i/>
          <w:iCs/>
          <w:color w:val="auto"/>
        </w:rPr>
        <w:t>Тот, кто верует, тот не боится</w:t>
      </w:r>
      <w:r w:rsidRPr="00C30296">
        <w:rPr>
          <w:color w:val="auto"/>
        </w:rPr>
        <w:t xml:space="preserve">». Это очень красивые слова. На уровне верующего человека, в святости и праведности, человек не боится. Яаков ощущает страх, и он чувствует, возможно, что это для него падение, что это для него спуск на тот уровень, на котором он не должен быть. Но он говорит: «И то, что я опустился на этот уровень, и то, что я боюсь, то, что я уменьшился, стал </w:t>
      </w:r>
      <w:r w:rsidRPr="00C30296">
        <w:rPr>
          <w:i/>
          <w:iCs/>
          <w:color w:val="auto"/>
        </w:rPr>
        <w:t>мал</w:t>
      </w:r>
      <w:r w:rsidRPr="00C30296">
        <w:rPr>
          <w:color w:val="auto"/>
        </w:rPr>
        <w:t xml:space="preserve"> (</w:t>
      </w:r>
      <w:r w:rsidRPr="00C30296">
        <w:rPr>
          <w:i/>
          <w:iCs/>
          <w:color w:val="auto"/>
        </w:rPr>
        <w:t>катонти</w:t>
      </w:r>
      <w:r w:rsidRPr="00C30296">
        <w:rPr>
          <w:color w:val="auto"/>
        </w:rPr>
        <w:t>),</w:t>
      </w:r>
      <w:r w:rsidR="001A1E2B" w:rsidRPr="00C30296">
        <w:rPr>
          <w:color w:val="auto"/>
        </w:rPr>
        <w:t xml:space="preserve"> – </w:t>
      </w:r>
      <w:r w:rsidRPr="00C30296">
        <w:rPr>
          <w:color w:val="auto"/>
        </w:rPr>
        <w:t xml:space="preserve">это милость Твоя. Милость Твоя, которая даёт мне возможность почувствовать сладость Твоего присутствия, почувствовать сладость бесстрашия, как будто Ты оставляешь меня в этом страхе, чтобы </w:t>
      </w:r>
      <w:r w:rsidR="0072251E" w:rsidRPr="00C30296">
        <w:rPr>
          <w:color w:val="auto"/>
        </w:rPr>
        <w:t xml:space="preserve">я </w:t>
      </w:r>
      <w:r w:rsidRPr="00C30296">
        <w:rPr>
          <w:color w:val="auto"/>
        </w:rPr>
        <w:t>почувствова</w:t>
      </w:r>
      <w:r w:rsidR="0072251E" w:rsidRPr="00C30296">
        <w:rPr>
          <w:color w:val="auto"/>
        </w:rPr>
        <w:t>л</w:t>
      </w:r>
      <w:r w:rsidRPr="00C30296">
        <w:rPr>
          <w:color w:val="auto"/>
        </w:rPr>
        <w:t>, насколько Ты, насколько Твоя защита, насколько упование на Тебя важны для меня». Это тоже возможное понимание этой фразы Яакова.</w:t>
      </w:r>
    </w:p>
    <w:p w14:paraId="0BBDBA98" w14:textId="7079AE2F" w:rsidR="00FB4E67" w:rsidRPr="00C30296" w:rsidRDefault="00FB4E67" w:rsidP="00FB4E67">
      <w:pPr>
        <w:rPr>
          <w:color w:val="auto"/>
        </w:rPr>
      </w:pPr>
      <w:r w:rsidRPr="00C30296">
        <w:rPr>
          <w:color w:val="auto"/>
        </w:rPr>
        <w:lastRenderedPageBreak/>
        <w:t xml:space="preserve">Третье понимание слова </w:t>
      </w:r>
      <w:r w:rsidRPr="00C30296">
        <w:rPr>
          <w:i/>
          <w:iCs/>
          <w:color w:val="auto"/>
        </w:rPr>
        <w:t>катонти</w:t>
      </w:r>
      <w:r w:rsidR="001A1E2B" w:rsidRPr="00C30296">
        <w:rPr>
          <w:color w:val="auto"/>
        </w:rPr>
        <w:t xml:space="preserve"> – </w:t>
      </w:r>
      <w:r w:rsidRPr="00C30296">
        <w:rPr>
          <w:i/>
          <w:iCs/>
          <w:color w:val="auto"/>
        </w:rPr>
        <w:t>я уменьшился, я не могу вместить, я не могу вместить все Твои милости, я маленький, и Твои милости в меня не вмещаются.</w:t>
      </w:r>
      <w:r w:rsidRPr="00C30296">
        <w:rPr>
          <w:color w:val="auto"/>
        </w:rPr>
        <w:t xml:space="preserve"> Знаете, как бывает? Новорождённый ребёнок в первые месяцы жизни быстро накапливает жир из материнского молока. Когда ему примерно 3 месяца, 25-30% его веса</w:t>
      </w:r>
      <w:r w:rsidR="001A1E2B" w:rsidRPr="00C30296">
        <w:rPr>
          <w:color w:val="auto"/>
        </w:rPr>
        <w:t xml:space="preserve"> – </w:t>
      </w:r>
      <w:r w:rsidRPr="00C30296">
        <w:rPr>
          <w:color w:val="auto"/>
        </w:rPr>
        <w:t xml:space="preserve">это жир. Для взрослого человека это было бы смертельно. У него большая часть энергетических запасов идёт на рост, он растёт, растёт, растёт, растёт, и вдруг в год уже не большая часть энергии идёт на рост, а только чуть-чуть, только 4%. Он полон энергии, полон сил. Я когда смотрю на своих детей, вообще на детей, думаю: если я полчаса побегаю так, как он бегает весь день, я лягу и буду лежать после этого 3 дня без сил. Ребёнок полон сил, полон энергии. Энергия, которая у него есть, в него не вмещается. Раньше уходила энергия на поддержание температуры тела. Сегодня мы ребёнка одеваем, поэтому он и не мёрзнет обычно, ему деваться некуда, и он только бегает, прыгает, скачет, плюс у ребёнка меньше вес. И на то, чтобы куда-то побежать, на что-то запрыгнуть, двадцатикилограммовый ребёнок тратит, конечно, гораздо меньше энергии, чем восьмидесятикилограммовый взрослый человек. У ребёнка много энергии, ему хочется бегать, прыгать, соответственно, ему не хочется заниматься какими-то вещами. В этой своей детской радости он говорит: «Не хочу делать то, не хочу, мне скучно то, мне скучно другое, я не хочу. Я не хочу выходить из своего состояния бегания, игры и так далее». Что это значит для Яакова? Яаков как бы говорит: «Я полон энергией, я там наверху, я в отношениях со Всевышним, даже когда я тружусь, когда я работаю, когда я что-то делаю, я постоянно в предстоянии перед Всевышним, я постоянно перед Ним суечусь, как ребёнок, в выполнении заповедей, в услужении Ему. И от этой </w:t>
      </w:r>
      <w:r w:rsidRPr="00C30296">
        <w:rPr>
          <w:color w:val="auto"/>
        </w:rPr>
        <w:lastRenderedPageBreak/>
        <w:t>радости общения со Всевышним я не хочу отвлекаться на войну». Как-то Галич в поэме «Кадиш» написал: «Всё я, Боже, получил сполна. Где, в которой расписаться ведомости? Одного прошу: спаси от ненависти</w:t>
      </w:r>
      <w:r w:rsidR="000339CA" w:rsidRPr="00C30296">
        <w:rPr>
          <w:color w:val="auto"/>
        </w:rPr>
        <w:t>.</w:t>
      </w:r>
      <w:r w:rsidRPr="00C30296">
        <w:rPr>
          <w:color w:val="auto"/>
        </w:rPr>
        <w:t xml:space="preserve"> </w:t>
      </w:r>
      <w:r w:rsidR="000339CA" w:rsidRPr="00C30296">
        <w:rPr>
          <w:color w:val="auto"/>
        </w:rPr>
        <w:t>М</w:t>
      </w:r>
      <w:r w:rsidRPr="00C30296">
        <w:rPr>
          <w:color w:val="auto"/>
        </w:rPr>
        <w:t xml:space="preserve">не не причитается она». Яаков, который получил всё сполна и действительно мал по сравнению со всем </w:t>
      </w:r>
      <w:r w:rsidRPr="00C30296">
        <w:rPr>
          <w:i/>
          <w:iCs/>
          <w:color w:val="auto"/>
        </w:rPr>
        <w:t>хеседом</w:t>
      </w:r>
      <w:r w:rsidRPr="00C30296">
        <w:rPr>
          <w:color w:val="auto"/>
        </w:rPr>
        <w:t xml:space="preserve">, по сравнению со всей той </w:t>
      </w:r>
      <w:r w:rsidRPr="00C30296">
        <w:rPr>
          <w:i/>
          <w:iCs/>
          <w:color w:val="auto"/>
        </w:rPr>
        <w:t>милостью</w:t>
      </w:r>
      <w:r w:rsidRPr="00C30296">
        <w:rPr>
          <w:color w:val="auto"/>
        </w:rPr>
        <w:t>, которую он получил, здесь</w:t>
      </w:r>
      <w:r w:rsidR="000339CA" w:rsidRPr="00C30296">
        <w:rPr>
          <w:color w:val="auto"/>
        </w:rPr>
        <w:t>,</w:t>
      </w:r>
      <w:r w:rsidRPr="00C30296">
        <w:rPr>
          <w:color w:val="auto"/>
        </w:rPr>
        <w:t xml:space="preserve"> как ребёнок</w:t>
      </w:r>
      <w:r w:rsidR="000339CA" w:rsidRPr="00C30296">
        <w:rPr>
          <w:color w:val="auto"/>
        </w:rPr>
        <w:t>,</w:t>
      </w:r>
      <w:r w:rsidRPr="00C30296">
        <w:rPr>
          <w:color w:val="auto"/>
        </w:rPr>
        <w:t xml:space="preserve"> говорит: «Не хочу, не хочу воевать, не хочу отвлекаться от этих благословений. Я не хочу отвлекаться на войну с </w:t>
      </w:r>
      <w:r w:rsidR="008705D0" w:rsidRPr="00C30296">
        <w:rPr>
          <w:color w:val="auto"/>
        </w:rPr>
        <w:t>Эсав</w:t>
      </w:r>
      <w:r w:rsidRPr="00C30296">
        <w:rPr>
          <w:color w:val="auto"/>
        </w:rPr>
        <w:t xml:space="preserve">ом, не хочу отвлекаться на ненависть». </w:t>
      </w:r>
    </w:p>
    <w:p w14:paraId="08ABFE16" w14:textId="65194AE4" w:rsidR="00FB4E67" w:rsidRPr="00C30296" w:rsidRDefault="00FB4E67" w:rsidP="00FB4E67">
      <w:pPr>
        <w:rPr>
          <w:color w:val="auto"/>
        </w:rPr>
      </w:pPr>
      <w:r w:rsidRPr="00C30296">
        <w:rPr>
          <w:color w:val="auto"/>
        </w:rPr>
        <w:t>Можно понять его фразу и так. Как я уже говорил, комментарии больше говорят о комментаторе, чем о Яакове. И</w:t>
      </w:r>
      <w:r w:rsidR="000339CA" w:rsidRPr="00C30296">
        <w:rPr>
          <w:color w:val="auto"/>
        </w:rPr>
        <w:t>,</w:t>
      </w:r>
      <w:r w:rsidRPr="00C30296">
        <w:rPr>
          <w:color w:val="auto"/>
        </w:rPr>
        <w:t xml:space="preserve"> когда мы смотрим на разные мнения, мы видим многообразие людей в народе Израиля. Это не для того, чтобы мы сказали, мы с этим согласны, а с этим не согласны, хотя и это тоже хорошо. Это для того, чтобы, слушая разные мнения, мы формировали бы своё мнение, что для нас значит это </w:t>
      </w:r>
      <w:r w:rsidRPr="00C30296">
        <w:rPr>
          <w:i/>
          <w:iCs/>
          <w:color w:val="auto"/>
        </w:rPr>
        <w:t>катонти</w:t>
      </w:r>
      <w:r w:rsidRPr="00C30296">
        <w:rPr>
          <w:color w:val="auto"/>
        </w:rPr>
        <w:t>.</w:t>
      </w:r>
    </w:p>
    <w:p w14:paraId="1D7545F4" w14:textId="7903EBE2" w:rsidR="00FB4E67" w:rsidRPr="00C30296" w:rsidRDefault="00FB4E67" w:rsidP="00AB7665">
      <w:pPr>
        <w:rPr>
          <w:rFonts w:eastAsia="Times New Roman" w:cs="Times New Roman"/>
          <w:color w:val="auto"/>
          <w:szCs w:val="24"/>
        </w:rPr>
      </w:pPr>
      <w:r w:rsidRPr="00C30296">
        <w:rPr>
          <w:color w:val="auto"/>
        </w:rPr>
        <w:t xml:space="preserve">Есть и другое объяснение слова </w:t>
      </w:r>
      <w:r w:rsidRPr="00C30296">
        <w:rPr>
          <w:i/>
          <w:iCs/>
          <w:color w:val="auto"/>
        </w:rPr>
        <w:t>катонти</w:t>
      </w:r>
      <w:r w:rsidRPr="00C30296">
        <w:rPr>
          <w:color w:val="auto"/>
        </w:rPr>
        <w:t xml:space="preserve">. На самом деле, если мы почитаем то обетование, которое Яаков получил во время сна, в котором он видел лестницу, вот что говорится там: «Я Господь, Бог </w:t>
      </w:r>
      <w:r w:rsidR="00412DB1" w:rsidRPr="00C30296">
        <w:rPr>
          <w:color w:val="auto"/>
        </w:rPr>
        <w:t>Авраѓам</w:t>
      </w:r>
      <w:r w:rsidRPr="00C30296">
        <w:rPr>
          <w:color w:val="auto"/>
        </w:rPr>
        <w:t>а, отца Твоего и Бог</w:t>
      </w:r>
      <w:r w:rsidR="006534B1">
        <w:rPr>
          <w:color w:val="auto"/>
        </w:rPr>
        <w:t xml:space="preserve"> Ицхак</w:t>
      </w:r>
      <w:r w:rsidRPr="00C30296">
        <w:rPr>
          <w:color w:val="auto"/>
        </w:rPr>
        <w:t xml:space="preserve">а. Землю, на которой ты лежишь, тебе отдам её и потомству твоему. И будет потомство твоё, как песок земной, и распространишься на запад, на восток, на север, на юг, и благословятся в тебе и в потомстве твоём все племена земные. И вот Я с тобою и сохраню тебя везде, куда ты ни пойдёшь. И возвращу тебя в землю эту, ибо Я не оставлю тебя, доколе не сделаю того, что Я сказал тебе». Это обещание, которое Яаков получил по дороге в Харан. Позже, когда Всевышний повелевает ему вернуться домой, Всевышний говорит так: «И сказал Господь Яакову: «Возвратись в землю отцов твоих и на родину твою, и Я буду с тобою». Яаков говорит: </w:t>
      </w:r>
      <w:r w:rsidRPr="00C30296">
        <w:rPr>
          <w:color w:val="auto"/>
        </w:rPr>
        <w:lastRenderedPageBreak/>
        <w:t>«Может быть, у меня уменьшились обетования? Может быть, из-за каких-то моих грехов, из-за каких-то моих ошибок обетования у меня теперь не те, что прежде? Обетований стало меньше? И, кроме того, обетования были обо мне. Ты сказал: «Буду с тобой». И да, хотя Ты говорил о том, что умножишь семя моё и всё такое, Ты не обещал мне, что спасёшь моих детей и моих жен. Они вовсе не обязательно в обетовании, и я за них переживаю. Я боюсь, а вдруг я недостоин сохранить свою семью, своих детей». И это тоже свойственно человеку, ведь мы довольно легко осуждаем Яакова. Многие комментаторы говорят: «Как это Яаков испугался</w:t>
      </w:r>
      <w:r w:rsidR="000339CA" w:rsidRPr="00C30296">
        <w:rPr>
          <w:color w:val="auto"/>
        </w:rPr>
        <w:t>?</w:t>
      </w:r>
      <w:r w:rsidRPr="00C30296">
        <w:rPr>
          <w:color w:val="auto"/>
        </w:rPr>
        <w:t xml:space="preserve"> </w:t>
      </w:r>
      <w:r w:rsidR="000339CA" w:rsidRPr="00C30296">
        <w:rPr>
          <w:color w:val="auto"/>
        </w:rPr>
        <w:t>К</w:t>
      </w:r>
      <w:r w:rsidRPr="00C30296">
        <w:rPr>
          <w:color w:val="auto"/>
        </w:rPr>
        <w:t xml:space="preserve">ак это Яакову стало страшно?» Ведь, примеряя на себя, так несложно понять, Яаков идёт с женами, с детьми, со скотом, он так беззащитен, а навстречу ему идёт </w:t>
      </w:r>
      <w:r w:rsidR="008705D0" w:rsidRPr="00C30296">
        <w:rPr>
          <w:color w:val="auto"/>
        </w:rPr>
        <w:t>Эсав</w:t>
      </w:r>
      <w:r w:rsidRPr="00C30296">
        <w:rPr>
          <w:color w:val="auto"/>
        </w:rPr>
        <w:t xml:space="preserve"> с четырьмястами воинами. И даже если он не уничтожит всего, даже если он убьёт двух сыновей из двенадцати, или дочку, или Рахель, или Лею, или одну из рабынь</w:t>
      </w:r>
      <w:r w:rsidRPr="00C30296">
        <w:rPr>
          <w:rFonts w:cs="Times New Roman"/>
          <w:color w:val="auto"/>
        </w:rPr>
        <w:t>,</w:t>
      </w:r>
      <w:r w:rsidRPr="00C30296">
        <w:rPr>
          <w:color w:val="auto"/>
        </w:rPr>
        <w:t xml:space="preserve"> разве этого не нужно бояться? Разве это не страшно? Яаков боится, ведь, может быть, кто-то не под этим обетованием, не под этой защитой. Нужно ли было Яакову уповать на Всевышнего? Да, конечно. Можно ли бояться в такой ситуации? Да, конечно, можно.</w:t>
      </w:r>
      <w:r w:rsidRPr="00C30296">
        <w:rPr>
          <w:rFonts w:eastAsia="Times New Roman" w:cs="Times New Roman"/>
          <w:color w:val="auto"/>
          <w:szCs w:val="24"/>
        </w:rPr>
        <w:br w:type="page"/>
      </w:r>
    </w:p>
    <w:p w14:paraId="3709738A" w14:textId="6F84B2DC" w:rsidR="00FB4E67" w:rsidRPr="00C30296" w:rsidRDefault="00FB4E67" w:rsidP="00FB4E67">
      <w:pPr>
        <w:pStyle w:val="2"/>
      </w:pPr>
      <w:bookmarkStart w:id="345" w:name="_Toc142942467"/>
      <w:r w:rsidRPr="00C30296">
        <w:lastRenderedPageBreak/>
        <w:t>С посохом своим</w:t>
      </w:r>
      <w:bookmarkEnd w:id="345"/>
    </w:p>
    <w:p w14:paraId="00A23D11" w14:textId="77777777" w:rsidR="00FB4E67" w:rsidRPr="00C30296" w:rsidRDefault="00FB4E67" w:rsidP="00FB4E67">
      <w:pPr>
        <w:rPr>
          <w:color w:val="auto"/>
        </w:rPr>
      </w:pPr>
      <w:r w:rsidRPr="00C30296">
        <w:rPr>
          <w:color w:val="auto"/>
        </w:rPr>
        <w:t>Мы продолжаем говорить о той молитве, которой Яаков молился перед встречей со своим братом Эсавом. В прошлой беседе мы размышляли о словах Яакова</w:t>
      </w:r>
      <w:r w:rsidRPr="00C30296">
        <w:rPr>
          <w:color w:val="auto"/>
          <w:lang w:val="uk-UA"/>
        </w:rPr>
        <w:t>:</w:t>
      </w:r>
      <w:r w:rsidRPr="00C30296">
        <w:rPr>
          <w:color w:val="auto"/>
        </w:rPr>
        <w:t xml:space="preserve"> «Мал я по сравнению со всеми милостями, которые Ты мне оказал». Мы разбирали эту фразу, варианты её понимания и те уроки, которые мы можем из неё извлечь. Сегодня мы поговорим о следующей фразе из этой молитвы: </w:t>
      </w:r>
    </w:p>
    <w:p w14:paraId="6B0D7709" w14:textId="77777777" w:rsidR="00FB4E67" w:rsidRPr="00C30296" w:rsidRDefault="00FB4E67" w:rsidP="00184D3E">
      <w:pPr>
        <w:pStyle w:val="13"/>
      </w:pPr>
    </w:p>
    <w:p w14:paraId="7E9C8782" w14:textId="77777777" w:rsidR="00FB4E67" w:rsidRPr="00C30296" w:rsidRDefault="00FB4E67" w:rsidP="00184D3E">
      <w:pPr>
        <w:pStyle w:val="13"/>
      </w:pPr>
      <w:r w:rsidRPr="00C30296">
        <w:t>כִּי בְמַקְלִי עָבַרְתִּי אֶת-הַיַּרְדֵּן הַזֶּה וְעַתָּה הָיִיתִי לִשְׁנֵי מַחֲנוֹת׃</w:t>
      </w:r>
    </w:p>
    <w:p w14:paraId="5607798A" w14:textId="537DD7E1" w:rsidR="00FB4E67" w:rsidRPr="00C30296" w:rsidRDefault="00FB4E67" w:rsidP="00184D3E">
      <w:pPr>
        <w:pStyle w:val="15"/>
        <w:rPr>
          <w:color w:val="auto"/>
        </w:rPr>
      </w:pPr>
      <w:r w:rsidRPr="00C30296">
        <w:rPr>
          <w:color w:val="auto"/>
        </w:rPr>
        <w:t>КИ ВЕМАКЛИ́ АВА́РТИ ЭТ-ѓАЯРДЭ́Н ѓАЗЭ́ ВЕАТА́ ѓАЙИ́ТИ ЛИШНЭ́ МАХАНО́Т</w:t>
      </w:r>
    </w:p>
    <w:p w14:paraId="77CE91F3" w14:textId="77777777" w:rsidR="00FB4E67" w:rsidRPr="00C30296" w:rsidRDefault="00FB4E67" w:rsidP="00184D3E">
      <w:pPr>
        <w:pStyle w:val="17"/>
        <w:rPr>
          <w:color w:val="auto"/>
        </w:rPr>
      </w:pPr>
      <w:r w:rsidRPr="00C30296">
        <w:rPr>
          <w:color w:val="auto"/>
        </w:rPr>
        <w:t>10. …ибо с посохом своим я перешёл через этот Ярден, а теперь у меня два лагеря. </w:t>
      </w:r>
    </w:p>
    <w:p w14:paraId="4AC209EB" w14:textId="77777777" w:rsidR="00FB4E67" w:rsidRPr="00C30296" w:rsidRDefault="00FB4E67" w:rsidP="00184D3E">
      <w:pPr>
        <w:pStyle w:val="17"/>
        <w:rPr>
          <w:color w:val="auto"/>
        </w:rPr>
      </w:pPr>
    </w:p>
    <w:p w14:paraId="110352EB" w14:textId="016AFD19" w:rsidR="00FB4E67" w:rsidRPr="00C30296" w:rsidRDefault="00FB4E67" w:rsidP="00FB4E67">
      <w:pPr>
        <w:rPr>
          <w:color w:val="auto"/>
        </w:rPr>
      </w:pPr>
      <w:r w:rsidRPr="00C30296">
        <w:rPr>
          <w:color w:val="auto"/>
        </w:rPr>
        <w:t>Самое первое напрашивающееся здесь понимание</w:t>
      </w:r>
      <w:r w:rsidR="001A1E2B" w:rsidRPr="00C30296">
        <w:rPr>
          <w:color w:val="auto"/>
        </w:rPr>
        <w:t xml:space="preserve"> – </w:t>
      </w:r>
      <w:r w:rsidRPr="00C30296">
        <w:rPr>
          <w:color w:val="auto"/>
        </w:rPr>
        <w:t>Яаков благодарит Всевышнего за всё, что Всевышний для него сделал. Это не так банально, как кажется. Мы не видим до этого благодарственной молитвы отцов. Мы видим жертвоприношение в благодарность, но не настолько благодарственную молитву. Чувство благодарности</w:t>
      </w:r>
      <w:r w:rsidR="001A1E2B" w:rsidRPr="00C30296">
        <w:rPr>
          <w:color w:val="auto"/>
        </w:rPr>
        <w:t xml:space="preserve"> – </w:t>
      </w:r>
      <w:r w:rsidRPr="00C30296">
        <w:rPr>
          <w:color w:val="auto"/>
        </w:rPr>
        <w:t xml:space="preserve">чувство, которому надо учиться. Любое чувство, которое есть у человека, сохраняется у него на какое-то время. У человека родился сын, и человек радуется неделю, ну дней десять радуется. И затем жизнь берёт своё, начинается рутина. Точно так же случается, если у человека какое-то горе. Погоревал человек и утешился. Как сохранять чувство? Чувство радости, чувство грусти, чувство благодарности? Можно делать своеобразные узелочки на память. </w:t>
      </w:r>
    </w:p>
    <w:p w14:paraId="4790ACFB" w14:textId="2F64FADF" w:rsidR="00FB4E67" w:rsidRPr="00C30296" w:rsidRDefault="00FB4E67" w:rsidP="00FB4E67">
      <w:pPr>
        <w:rPr>
          <w:color w:val="auto"/>
        </w:rPr>
      </w:pPr>
      <w:r w:rsidRPr="00C30296">
        <w:rPr>
          <w:color w:val="auto"/>
        </w:rPr>
        <w:t xml:space="preserve">Как это делалось в доме Яакова, мы можем увидеть по Лее. Про Лею написано: «И зачала ещё и родила сына. И сказала: «В этот раз возблагодарю Господа (я буду благодарить Господа)». Поэтому нарекла ему имя </w:t>
      </w:r>
      <w:r w:rsidRPr="00C30296">
        <w:rPr>
          <w:i/>
          <w:color w:val="auto"/>
        </w:rPr>
        <w:lastRenderedPageBreak/>
        <w:t>Иеѓуда</w:t>
      </w:r>
      <w:r w:rsidRPr="00C30296">
        <w:rPr>
          <w:color w:val="auto"/>
        </w:rPr>
        <w:t xml:space="preserve"> (</w:t>
      </w:r>
      <w:r w:rsidRPr="00C30296">
        <w:rPr>
          <w:i/>
          <w:color w:val="auto"/>
        </w:rPr>
        <w:t>будет благодарить Господа)»</w:t>
      </w:r>
      <w:r w:rsidRPr="00C30296">
        <w:rPr>
          <w:color w:val="auto"/>
        </w:rPr>
        <w:t xml:space="preserve">. Лея называет своего сына Иеѓуда, по сути, в благодарность Господу. Теперь каждый раз, когда это имя произносится, пусть несознательно, пусть где-то там, на краю сознания, будет звучать: «Мы благодарим Господа. Мы помним, кому мы должны быть благодарны». Это символично, что наш народ называется ещё </w:t>
      </w:r>
      <w:r w:rsidRPr="00C30296">
        <w:rPr>
          <w:i/>
          <w:color w:val="auto"/>
        </w:rPr>
        <w:t>иеѓудим</w:t>
      </w:r>
      <w:r w:rsidR="001A1E2B" w:rsidRPr="00C30296">
        <w:rPr>
          <w:color w:val="auto"/>
        </w:rPr>
        <w:t xml:space="preserve"> – </w:t>
      </w:r>
      <w:r w:rsidRPr="00C30296">
        <w:rPr>
          <w:color w:val="auto"/>
        </w:rPr>
        <w:t>те,</w:t>
      </w:r>
      <w:r w:rsidRPr="00C30296">
        <w:rPr>
          <w:i/>
          <w:color w:val="auto"/>
        </w:rPr>
        <w:t xml:space="preserve"> </w:t>
      </w:r>
      <w:r w:rsidRPr="00C30296">
        <w:rPr>
          <w:color w:val="auto"/>
        </w:rPr>
        <w:t>которые благодарят Всевышнего, те, которые видят за всем происходящим Всевышнего и понимают, что Его нужно благодарить, и благодарят Его. </w:t>
      </w:r>
    </w:p>
    <w:p w14:paraId="1448E816" w14:textId="77777777" w:rsidR="00FB4E67" w:rsidRPr="00C30296" w:rsidRDefault="00FB4E67" w:rsidP="00FB4E67">
      <w:pPr>
        <w:rPr>
          <w:color w:val="auto"/>
        </w:rPr>
      </w:pPr>
      <w:r w:rsidRPr="00C30296">
        <w:rPr>
          <w:color w:val="auto"/>
        </w:rPr>
        <w:t>И здесь в молитве Яакова, мы тоже видим, что раскрывается благодарность Всевышнему. Комментируя молитву Шма, мудрецы говорили: «Написано:</w:t>
      </w:r>
    </w:p>
    <w:p w14:paraId="4BFC51BC" w14:textId="77777777" w:rsidR="00FB4E67" w:rsidRPr="00C30296" w:rsidRDefault="00FB4E67" w:rsidP="00184D3E">
      <w:pPr>
        <w:pStyle w:val="13"/>
        <w:rPr>
          <w:rStyle w:val="aff3"/>
        </w:rPr>
      </w:pPr>
      <w:r w:rsidRPr="00C30296">
        <w:rPr>
          <w:rtl/>
        </w:rPr>
        <w:br/>
      </w:r>
      <w:r w:rsidRPr="00C30296">
        <w:rPr>
          <w:rStyle w:val="aff3"/>
          <w:szCs w:val="28"/>
          <w:rtl/>
        </w:rPr>
        <w:t>וְאָהַבְתָּ אֵת יְהוָה אֱלֹהֶיךָ בְּכָל-לְבָבְךָ וּבְכָל-נַפְשְׁךָ וּבְכָל-מְאֹדֶךָ׃</w:t>
      </w:r>
    </w:p>
    <w:p w14:paraId="29D8668D" w14:textId="6B8152E3" w:rsidR="00FB4E67" w:rsidRPr="00C30296" w:rsidRDefault="00FB4E67" w:rsidP="00184D3E">
      <w:pPr>
        <w:pStyle w:val="15"/>
        <w:rPr>
          <w:color w:val="auto"/>
        </w:rPr>
      </w:pPr>
      <w:r w:rsidRPr="00C30296">
        <w:rPr>
          <w:color w:val="auto"/>
        </w:rPr>
        <w:t>ВЕАѓАВТА́ ЭТ АДОНА́Й ЭЛОѓЕ́ХА БЕХОЛЬ-ЛЕВАВЕХА́ УВХОЛЬ-НАФШЕХА́ УВХОЛЬ-МЕОДЭ́ХА</w:t>
      </w:r>
    </w:p>
    <w:p w14:paraId="6DE2ED1C" w14:textId="2B11FEFA" w:rsidR="00FB4E67" w:rsidRPr="00C30296" w:rsidRDefault="00FB4E67" w:rsidP="00184D3E">
      <w:pPr>
        <w:pStyle w:val="17"/>
        <w:rPr>
          <w:i w:val="0"/>
          <w:color w:val="auto"/>
          <w:sz w:val="24"/>
          <w:szCs w:val="24"/>
        </w:rPr>
      </w:pPr>
      <w:r w:rsidRPr="00C30296">
        <w:rPr>
          <w:color w:val="auto"/>
        </w:rPr>
        <w:t xml:space="preserve">5. и возлюби Господа, Бога твоего, всем сердцем своим, всей душою своей, всем имением своим. </w:t>
      </w:r>
      <w:r w:rsidR="00184D3E" w:rsidRPr="00C30296">
        <w:rPr>
          <w:i w:val="0"/>
          <w:caps w:val="0"/>
          <w:color w:val="auto"/>
          <w:sz w:val="24"/>
          <w:szCs w:val="24"/>
        </w:rPr>
        <w:t>(по-разному можно понять последнюю фразу).</w:t>
      </w:r>
    </w:p>
    <w:p w14:paraId="35AF4CB9" w14:textId="77777777" w:rsidR="00FB4E67" w:rsidRPr="00C30296" w:rsidRDefault="00FB4E67" w:rsidP="00184D3E">
      <w:pPr>
        <w:pStyle w:val="17"/>
        <w:rPr>
          <w:color w:val="auto"/>
        </w:rPr>
      </w:pPr>
    </w:p>
    <w:p w14:paraId="211F314C" w14:textId="02D47A0A" w:rsidR="00FB4E67" w:rsidRPr="00C30296" w:rsidRDefault="00FB4E67" w:rsidP="00FB4E67">
      <w:pPr>
        <w:rPr>
          <w:color w:val="auto"/>
        </w:rPr>
      </w:pPr>
      <w:r w:rsidRPr="00C30296">
        <w:rPr>
          <w:color w:val="auto"/>
        </w:rPr>
        <w:t xml:space="preserve">Мудрецы говорили, что </w:t>
      </w:r>
      <w:r w:rsidRPr="00C30296">
        <w:rPr>
          <w:i/>
          <w:color w:val="auto"/>
        </w:rPr>
        <w:t>бехоль-левавеха́</w:t>
      </w:r>
      <w:r w:rsidRPr="00C30296">
        <w:rPr>
          <w:color w:val="auto"/>
        </w:rPr>
        <w:t xml:space="preserve"> </w:t>
      </w:r>
      <w:r w:rsidRPr="00C30296">
        <w:rPr>
          <w:i/>
          <w:color w:val="auto"/>
        </w:rPr>
        <w:t>(всем сердцем своим)</w:t>
      </w:r>
      <w:r w:rsidR="001A1E2B" w:rsidRPr="00C30296">
        <w:rPr>
          <w:color w:val="auto"/>
        </w:rPr>
        <w:t xml:space="preserve"> – </w:t>
      </w:r>
      <w:r w:rsidRPr="00C30296">
        <w:rPr>
          <w:color w:val="auto"/>
        </w:rPr>
        <w:t xml:space="preserve">это </w:t>
      </w:r>
      <w:r w:rsidR="00412DB1" w:rsidRPr="00C30296">
        <w:rPr>
          <w:color w:val="auto"/>
        </w:rPr>
        <w:t>Авраѓам</w:t>
      </w:r>
      <w:r w:rsidRPr="00C30296">
        <w:rPr>
          <w:color w:val="auto"/>
        </w:rPr>
        <w:t xml:space="preserve">. Про </w:t>
      </w:r>
      <w:r w:rsidR="00412DB1" w:rsidRPr="00C30296">
        <w:rPr>
          <w:color w:val="auto"/>
        </w:rPr>
        <w:t>Авраѓам</w:t>
      </w:r>
      <w:r w:rsidRPr="00C30296">
        <w:rPr>
          <w:color w:val="auto"/>
        </w:rPr>
        <w:t xml:space="preserve">а у пророка Йешаяѓу (41:8) написано: «А ты, Исраэль, раб мой, Яаков, которого избрал Я, семя от </w:t>
      </w:r>
      <w:r w:rsidR="00412DB1" w:rsidRPr="00C30296">
        <w:rPr>
          <w:color w:val="auto"/>
        </w:rPr>
        <w:t>Авраѓам</w:t>
      </w:r>
      <w:r w:rsidRPr="00C30296">
        <w:rPr>
          <w:color w:val="auto"/>
        </w:rPr>
        <w:t xml:space="preserve">а, возлюбившего Меня». Сам Всевышний свидетельствует, что </w:t>
      </w:r>
      <w:r w:rsidR="00412DB1" w:rsidRPr="00C30296">
        <w:rPr>
          <w:color w:val="auto"/>
        </w:rPr>
        <w:t>Авраѓам</w:t>
      </w:r>
      <w:r w:rsidRPr="00C30296">
        <w:rPr>
          <w:color w:val="auto"/>
        </w:rPr>
        <w:t xml:space="preserve"> его возлюбил. </w:t>
      </w:r>
      <w:r w:rsidRPr="00C30296">
        <w:rPr>
          <w:i/>
          <w:color w:val="auto"/>
        </w:rPr>
        <w:t>Увхоль-нафшеха́ (всей душою)</w:t>
      </w:r>
      <w:r w:rsidR="001A1E2B" w:rsidRPr="00C30296">
        <w:rPr>
          <w:color w:val="auto"/>
        </w:rPr>
        <w:t xml:space="preserve"> – </w:t>
      </w:r>
      <w:r w:rsidRPr="00C30296">
        <w:rPr>
          <w:color w:val="auto"/>
        </w:rPr>
        <w:t>написано про</w:t>
      </w:r>
      <w:r w:rsidR="006534B1">
        <w:rPr>
          <w:color w:val="auto"/>
        </w:rPr>
        <w:t xml:space="preserve"> Ицхак</w:t>
      </w:r>
      <w:r w:rsidRPr="00C30296">
        <w:rPr>
          <w:color w:val="auto"/>
        </w:rPr>
        <w:t>а. Почему так написано? Потому что</w:t>
      </w:r>
      <w:r w:rsidR="006534B1">
        <w:rPr>
          <w:color w:val="auto"/>
        </w:rPr>
        <w:t xml:space="preserve"> Ицхак</w:t>
      </w:r>
      <w:r w:rsidRPr="00C30296">
        <w:rPr>
          <w:color w:val="auto"/>
        </w:rPr>
        <w:t xml:space="preserve"> готов был положить свою душу на жертвенники за свою любовь ко Всевышнему. </w:t>
      </w:r>
      <w:r w:rsidRPr="00C30296">
        <w:rPr>
          <w:i/>
          <w:color w:val="auto"/>
        </w:rPr>
        <w:t>Увхоль-меодэ́ха</w:t>
      </w:r>
      <w:r w:rsidRPr="00C30296">
        <w:rPr>
          <w:color w:val="auto"/>
        </w:rPr>
        <w:t xml:space="preserve"> (последняя фраза)</w:t>
      </w:r>
      <w:r w:rsidR="001A1E2B" w:rsidRPr="00C30296">
        <w:rPr>
          <w:color w:val="auto"/>
        </w:rPr>
        <w:t xml:space="preserve"> – </w:t>
      </w:r>
      <w:r w:rsidRPr="00C30296">
        <w:rPr>
          <w:color w:val="auto"/>
        </w:rPr>
        <w:t xml:space="preserve">и мудрецы связывают её со словом </w:t>
      </w:r>
      <w:r w:rsidR="000339CA" w:rsidRPr="00C30296">
        <w:rPr>
          <w:i/>
          <w:color w:val="auto"/>
        </w:rPr>
        <w:t>ѓ</w:t>
      </w:r>
      <w:r w:rsidRPr="00C30296">
        <w:rPr>
          <w:i/>
          <w:color w:val="auto"/>
        </w:rPr>
        <w:t>од</w:t>
      </w:r>
      <w:r w:rsidRPr="00C30296">
        <w:rPr>
          <w:color w:val="auto"/>
        </w:rPr>
        <w:t xml:space="preserve"> (</w:t>
      </w:r>
      <w:r w:rsidRPr="00C30296">
        <w:rPr>
          <w:i/>
          <w:color w:val="auto"/>
        </w:rPr>
        <w:t>благодарность</w:t>
      </w:r>
      <w:r w:rsidRPr="00C30296">
        <w:rPr>
          <w:color w:val="auto"/>
        </w:rPr>
        <w:t xml:space="preserve">). И говорят: «Это то, что связано с Яаковом, потому что Яаков говорит: «Ибо с посохом моим перешел я этот Ярден и теперь у меня два стана». Это как раз наш стих. </w:t>
      </w:r>
      <w:r w:rsidRPr="00C30296">
        <w:rPr>
          <w:color w:val="auto"/>
        </w:rPr>
        <w:lastRenderedPageBreak/>
        <w:t>То есть самое простое понимание этого стиха</w:t>
      </w:r>
      <w:r w:rsidR="001A1E2B" w:rsidRPr="00C30296">
        <w:rPr>
          <w:color w:val="auto"/>
        </w:rPr>
        <w:t xml:space="preserve"> – </w:t>
      </w:r>
      <w:r w:rsidRPr="00C30296">
        <w:rPr>
          <w:color w:val="auto"/>
        </w:rPr>
        <w:t>это благодарность Яакова. </w:t>
      </w:r>
    </w:p>
    <w:p w14:paraId="44B2ED27" w14:textId="72D821ED" w:rsidR="00FB4E67" w:rsidRPr="00C30296" w:rsidRDefault="00FB4E67" w:rsidP="00FB4E67">
      <w:pPr>
        <w:rPr>
          <w:color w:val="auto"/>
        </w:rPr>
      </w:pPr>
      <w:r w:rsidRPr="00C30296">
        <w:rPr>
          <w:color w:val="auto"/>
        </w:rPr>
        <w:t>Благодарность очень помогает в молитве. Когда мы молимся за кого-то или за что-то и у нас есть какое-то затруднение, какая-то задержка в нашей молитве, очень хорошо остановиться, перестать просить</w:t>
      </w:r>
      <w:r w:rsidR="000339CA" w:rsidRPr="00C30296">
        <w:rPr>
          <w:color w:val="auto"/>
        </w:rPr>
        <w:t>.</w:t>
      </w:r>
      <w:r w:rsidRPr="00C30296">
        <w:rPr>
          <w:color w:val="auto"/>
        </w:rPr>
        <w:t xml:space="preserve"> </w:t>
      </w:r>
      <w:r w:rsidR="000339CA" w:rsidRPr="00C30296">
        <w:rPr>
          <w:color w:val="auto"/>
        </w:rPr>
        <w:t>И</w:t>
      </w:r>
      <w:r w:rsidRPr="00C30296">
        <w:rPr>
          <w:color w:val="auto"/>
        </w:rPr>
        <w:t>ли не только просить, но и благодарить. Благодарить Всевышнего за то, что уже есть, за то, что мы уже можем видеть, за то, что он уже сделал для нас. Если мы молимся за какого-то родственника и хотим его выздоровления ли, исправления ли, примирения ли с ним, начать благодарить за то, что он есть в нашей жизни. Увидеть что-то хорошее, что через него Бог сделал или что в нём Бог сделал, и благодарить за это. Благодарность, безусловно, очень важна в отношениях между людьми. И, безусловно, в отношениях между человеком и Всевышним. Поэтому это очень важное качество и очень важно этому научиться. </w:t>
      </w:r>
    </w:p>
    <w:p w14:paraId="1F40C205" w14:textId="4679FDFB" w:rsidR="00FB4E67" w:rsidRPr="00C30296" w:rsidRDefault="00FB4E67" w:rsidP="00FB4E67">
      <w:pPr>
        <w:rPr>
          <w:color w:val="auto"/>
        </w:rPr>
      </w:pPr>
      <w:r w:rsidRPr="00C30296">
        <w:rPr>
          <w:color w:val="auto"/>
        </w:rPr>
        <w:t>А возвращаясь к наш</w:t>
      </w:r>
      <w:r w:rsidR="000339CA" w:rsidRPr="00C30296">
        <w:rPr>
          <w:color w:val="auto"/>
        </w:rPr>
        <w:t>е</w:t>
      </w:r>
      <w:r w:rsidRPr="00C30296">
        <w:rPr>
          <w:color w:val="auto"/>
        </w:rPr>
        <w:t xml:space="preserve">му мидрашу о </w:t>
      </w:r>
      <w:r w:rsidRPr="00C30296">
        <w:rPr>
          <w:i/>
          <w:color w:val="auto"/>
        </w:rPr>
        <w:t>веаѓавта (возлюби Всевышнего)</w:t>
      </w:r>
      <w:r w:rsidRPr="00C30296">
        <w:rPr>
          <w:color w:val="auto"/>
        </w:rPr>
        <w:t>, как мы видим, этот стих из книги Дварим о любви к Всевышнему, разложен, словно по Праотцам, словно в Праотцах мы видим корень того, что мы обязаны делать, что мы обязаны соблюдать. Мы их потомки, и в их действиях, в их образе жизни и наши заповеди, и наш образ жизни тоже. И часто, когда с нашими Праотцами что-то случается, это прообраз того, что случится с нами. Об этом учителя говорят, что Всевышний не рассказывает нам байки, не рассказывает нам истории. То есть Тора</w:t>
      </w:r>
      <w:r w:rsidR="001A1E2B" w:rsidRPr="00C30296">
        <w:rPr>
          <w:color w:val="auto"/>
        </w:rPr>
        <w:t xml:space="preserve"> – </w:t>
      </w:r>
      <w:r w:rsidRPr="00C30296">
        <w:rPr>
          <w:color w:val="auto"/>
        </w:rPr>
        <w:t>это не книга Геродота об истории или Страбона о географии. Тора не рассказывает нам историю ради истории. Тора рассказывает нам прошлое, чтобы мы лучше понимали настоящее. И если это прошлое, если эти истории нас ничему в настоящем не учат, то мы неправильно читаем. </w:t>
      </w:r>
    </w:p>
    <w:p w14:paraId="0510C892" w14:textId="713BB029" w:rsidR="00FB4E67" w:rsidRPr="00C30296" w:rsidRDefault="00FB4E67" w:rsidP="00FB4E67">
      <w:pPr>
        <w:rPr>
          <w:color w:val="auto"/>
        </w:rPr>
      </w:pPr>
      <w:r w:rsidRPr="00C30296">
        <w:rPr>
          <w:color w:val="auto"/>
        </w:rPr>
        <w:lastRenderedPageBreak/>
        <w:t>Есть интересная история, которая рассказывается в мидраше Берешит Раббати. (Не надо путать, есть два мидраша с похожими названиями</w:t>
      </w:r>
      <w:r w:rsidR="001A1E2B" w:rsidRPr="00C30296">
        <w:rPr>
          <w:color w:val="auto"/>
        </w:rPr>
        <w:t xml:space="preserve"> – </w:t>
      </w:r>
      <w:r w:rsidRPr="00C30296">
        <w:rPr>
          <w:color w:val="auto"/>
        </w:rPr>
        <w:t>Берешит Раба и Берешит Раббати, я говорю о втором). Этот мидраш говорит так: «</w:t>
      </w:r>
      <w:r w:rsidRPr="00C30296">
        <w:rPr>
          <w:i/>
          <w:color w:val="auto"/>
        </w:rPr>
        <w:t>С посохом моим…»</w:t>
      </w:r>
      <w:r w:rsidRPr="00C30296">
        <w:rPr>
          <w:color w:val="auto"/>
        </w:rPr>
        <w:t xml:space="preserve"> (мы говорили уже о предлоге </w:t>
      </w:r>
      <w:r w:rsidRPr="00C30296">
        <w:rPr>
          <w:i/>
          <w:color w:val="auto"/>
        </w:rPr>
        <w:t>бе</w:t>
      </w:r>
      <w:r w:rsidRPr="00C30296">
        <w:rPr>
          <w:color w:val="auto"/>
        </w:rPr>
        <w:t xml:space="preserve">) можно сказать </w:t>
      </w:r>
      <w:r w:rsidRPr="00C30296">
        <w:rPr>
          <w:i/>
          <w:color w:val="auto"/>
        </w:rPr>
        <w:t>посохом моим я перешел через Ярден</w:t>
      </w:r>
      <w:r w:rsidRPr="00C30296">
        <w:rPr>
          <w:color w:val="auto"/>
        </w:rPr>
        <w:t xml:space="preserve">. И мидраш говорит, что Яаков коснулся посохом Ярдена, чтобы перейти через него. Как написано у пророка Амоса: «За три преступления Эдома и за четыре не отвращу гнева от него. За то, что с мечом преследовал брата своего». Есть у Всевышнего причина не прощать Эсава, не прощать Эдом за то, что он с мечом преследовал брата своего. И мидраш говорит: «Эсав погнался-таки за Яаковом, когда Яаков от него убегал, когда Яаков шёл в Харан. Яаков дошёл до Ярдена (здесь сцена очень похожая на то, что мы видим при рассечении моря). Яаков дошёл до Ярдена и увидел, что бежать ему некуда, и воззвал ко Всевышнему. Всевышний сказал ему, и Яаков посохом своим рассёк реку Ярден и перешёл, как посуху, с посохом по этой реке. Эсав добежал до реки Ярден и понял, что Яаков как-то перешёл (может, переплыл), и Эсаву пришлось самому переправляться. Ну, он, конечно, справился, он был не мальчик, да и Ярден не слишком непреодолимое препятствие. В это время Яаков зашёл в пещеру, в которой были горячие источники. Зашёл, потому что холодно, потому что хочется погреться, потому что хочется, может быть, омыться в этих источниках. Эсав увидел это и завалил камнем вход в пещеру, потёр руки, сказав: «Ну, всё, Яакову конец. Он оттуда не выберется». И с чувством выполненного долга отправился домой. Всевышний послал ангела, и ангел откинул этот камень. По другим версиям, Всевышний дал Яакову другой выход из пещеры. Конечно, это мидраш, и кто-то скажет, просто фольклор. Но посмотрите, сколько прообразов в этой </w:t>
      </w:r>
      <w:r w:rsidRPr="00C30296">
        <w:rPr>
          <w:color w:val="auto"/>
        </w:rPr>
        <w:lastRenderedPageBreak/>
        <w:t xml:space="preserve">истории. Это и рассечение моря, и выход из пещеры, и много ещё другого. Почему мидраши это рассказывают? Потому что мидраши пытаются постоянно проследить связь Праотцов и нас. Когда Яаков что-то делает, он называется </w:t>
      </w:r>
      <w:r w:rsidRPr="00C30296">
        <w:rPr>
          <w:i/>
          <w:color w:val="auto"/>
        </w:rPr>
        <w:t>Израиль</w:t>
      </w:r>
      <w:r w:rsidRPr="00C30296">
        <w:rPr>
          <w:color w:val="auto"/>
        </w:rPr>
        <w:t>. И мы</w:t>
      </w:r>
      <w:r w:rsidR="001A1E2B" w:rsidRPr="00C30296">
        <w:rPr>
          <w:color w:val="auto"/>
        </w:rPr>
        <w:t xml:space="preserve"> – </w:t>
      </w:r>
      <w:r w:rsidRPr="00C30296">
        <w:rPr>
          <w:color w:val="auto"/>
        </w:rPr>
        <w:t>Израиль в Яакове</w:t>
      </w:r>
      <w:r w:rsidR="001A1E2B" w:rsidRPr="00C30296">
        <w:rPr>
          <w:color w:val="auto"/>
        </w:rPr>
        <w:t xml:space="preserve"> – </w:t>
      </w:r>
      <w:r w:rsidRPr="00C30296">
        <w:rPr>
          <w:color w:val="auto"/>
        </w:rPr>
        <w:t>что-то делаем. Поэтому мидраши рассказывают такую историю. Не стоит обязательно считать это исторически достоверным. И авторы мидрашей, возможно, не думали нам рассказать, что так и было. Но этими образами они доносят до нас мысль о единстве истории. </w:t>
      </w:r>
    </w:p>
    <w:p w14:paraId="6FEB2A4E" w14:textId="5CFDBDD6" w:rsidR="00FB4E67" w:rsidRPr="00C30296" w:rsidRDefault="00FB4E67" w:rsidP="00FB4E67">
      <w:pPr>
        <w:rPr>
          <w:color w:val="auto"/>
        </w:rPr>
      </w:pPr>
      <w:r w:rsidRPr="00C30296">
        <w:rPr>
          <w:color w:val="auto"/>
        </w:rPr>
        <w:t xml:space="preserve">Ещё один мидраш, который имеет похожую природу, говорит о единстве истории. Он говорит так: </w:t>
      </w:r>
      <w:r w:rsidRPr="00C30296">
        <w:rPr>
          <w:color w:val="auto"/>
          <w:lang w:val="uk-UA"/>
        </w:rPr>
        <w:t>«</w:t>
      </w:r>
      <w:r w:rsidRPr="00C30296">
        <w:rPr>
          <w:i/>
          <w:color w:val="auto"/>
        </w:rPr>
        <w:t>ки вемакли́</w:t>
      </w:r>
      <w:r w:rsidRPr="00C30296">
        <w:rPr>
          <w:color w:val="auto"/>
        </w:rPr>
        <w:t xml:space="preserve"> </w:t>
      </w:r>
      <w:r w:rsidRPr="00C30296">
        <w:rPr>
          <w:i/>
          <w:color w:val="auto"/>
        </w:rPr>
        <w:t>(с посохом своим)</w:t>
      </w:r>
      <w:r w:rsidR="001A1E2B" w:rsidRPr="00C30296">
        <w:rPr>
          <w:color w:val="auto"/>
        </w:rPr>
        <w:t xml:space="preserve"> </w:t>
      </w:r>
      <w:r w:rsidR="001A1E2B" w:rsidRPr="00C30296">
        <w:rPr>
          <w:color w:val="auto"/>
          <w:lang w:val="uk-UA"/>
        </w:rPr>
        <w:t xml:space="preserve">– </w:t>
      </w:r>
      <w:r w:rsidRPr="00C30296">
        <w:rPr>
          <w:color w:val="auto"/>
        </w:rPr>
        <w:t xml:space="preserve">этот посох был у </w:t>
      </w:r>
      <w:r w:rsidR="00A21F60" w:rsidRPr="00C30296">
        <w:rPr>
          <w:color w:val="auto"/>
        </w:rPr>
        <w:t xml:space="preserve">Йеѓуды </w:t>
      </w:r>
      <w:r w:rsidRPr="00C30296">
        <w:rPr>
          <w:color w:val="auto"/>
        </w:rPr>
        <w:t xml:space="preserve">(после Яакова был у </w:t>
      </w:r>
      <w:r w:rsidR="00A21F60" w:rsidRPr="00C30296">
        <w:rPr>
          <w:color w:val="auto"/>
        </w:rPr>
        <w:t>Йеѓуды</w:t>
      </w:r>
      <w:r w:rsidRPr="00C30296">
        <w:rPr>
          <w:color w:val="auto"/>
        </w:rPr>
        <w:t xml:space="preserve">). Как написано: «Какой же залог дам тебе?» (это когда </w:t>
      </w:r>
      <w:r w:rsidR="00A21F60" w:rsidRPr="00C30296">
        <w:rPr>
          <w:color w:val="auto"/>
        </w:rPr>
        <w:t xml:space="preserve">Йеѓуда </w:t>
      </w:r>
      <w:r w:rsidRPr="00C30296">
        <w:rPr>
          <w:color w:val="auto"/>
        </w:rPr>
        <w:t xml:space="preserve">говорит </w:t>
      </w:r>
      <w:r w:rsidRPr="00C30296">
        <w:rPr>
          <w:color w:val="auto"/>
          <w:lang w:val="uk-UA"/>
        </w:rPr>
        <w:t>с</w:t>
      </w:r>
      <w:r w:rsidRPr="00C30296">
        <w:rPr>
          <w:color w:val="auto"/>
        </w:rPr>
        <w:t xml:space="preserve"> Тамар). Она сказала: «Печать твою, и перевязь твою</w:t>
      </w:r>
      <w:r w:rsidRPr="00C30296">
        <w:rPr>
          <w:color w:val="auto"/>
          <w:lang w:val="uk-UA"/>
        </w:rPr>
        <w:t>,</w:t>
      </w:r>
      <w:r w:rsidRPr="00C30296">
        <w:rPr>
          <w:color w:val="auto"/>
        </w:rPr>
        <w:t xml:space="preserve"> и посох твой, что в руке твоей». И мидраш говорит: «Это тот же самый посох». И он же был у Моше, как написано: «И посох сей возьми в руку твою. Им ты будешь творить знамения». Он же был в руках </w:t>
      </w:r>
      <w:r w:rsidR="00D24398" w:rsidRPr="00C30296">
        <w:rPr>
          <w:color w:val="auto"/>
        </w:rPr>
        <w:t>Аѓарон</w:t>
      </w:r>
      <w:r w:rsidRPr="00C30296">
        <w:rPr>
          <w:color w:val="auto"/>
        </w:rPr>
        <w:t xml:space="preserve">а, как написано: «Бросил </w:t>
      </w:r>
      <w:r w:rsidR="00D24398" w:rsidRPr="00C30296">
        <w:rPr>
          <w:color w:val="auto"/>
        </w:rPr>
        <w:t>Аѓарон</w:t>
      </w:r>
      <w:r w:rsidRPr="00C30296">
        <w:rPr>
          <w:color w:val="auto"/>
        </w:rPr>
        <w:t xml:space="preserve"> посох свой перед фараоном, перед рабами его, и тот сделался змеей». Он же был и у царя Давида, как написано: «И взял посох свой в руку свою». Он же был у каждого царя вплоть до разрушения храма. И он снова будет в руке царя Машиаха. </w:t>
      </w:r>
    </w:p>
    <w:p w14:paraId="2BC2E50D" w14:textId="77777777" w:rsidR="00FB4E67" w:rsidRPr="00C30296" w:rsidRDefault="00FB4E67" w:rsidP="00FB4E67">
      <w:pPr>
        <w:rPr>
          <w:color w:val="auto"/>
        </w:rPr>
      </w:pPr>
      <w:r w:rsidRPr="00C30296">
        <w:rPr>
          <w:color w:val="auto"/>
        </w:rPr>
        <w:t xml:space="preserve">О чем этот мидраш? Не обязательно этот мидраш говорит о том, что вот, мол, был такой волшебный посох, который переходил от отца к сыну, от царя к царю. Речь идёт о том, что есть посох, который играет определенную роль в еврейской истории. Он и у пророков часто будет упоминаться. Посох как образ, как предмет, через который Всевышний раскрывает свою силу и который символизирует власть и возникает в каждом поколении. Это как намёк на </w:t>
      </w:r>
      <w:r w:rsidRPr="00C30296">
        <w:rPr>
          <w:color w:val="auto"/>
        </w:rPr>
        <w:lastRenderedPageBreak/>
        <w:t>своеобразный почерк Всевышнего, на своеобразный жанр, в котором Всевышний действует. Мидраш говорит, что это один и тот же посох, и тем самым говорит: «Тот, кто стоит за посохом, один и Тот же». </w:t>
      </w:r>
    </w:p>
    <w:p w14:paraId="6EDA0128" w14:textId="6AFB9D25" w:rsidR="00FB4E67" w:rsidRPr="00C30296" w:rsidRDefault="00FB4E67" w:rsidP="00FB4E67">
      <w:pPr>
        <w:rPr>
          <w:color w:val="auto"/>
        </w:rPr>
      </w:pPr>
      <w:r w:rsidRPr="00C30296">
        <w:rPr>
          <w:color w:val="auto"/>
        </w:rPr>
        <w:t xml:space="preserve">Есть и совершенно другие попытки понять фразу </w:t>
      </w:r>
      <w:r w:rsidRPr="00C30296">
        <w:rPr>
          <w:i/>
          <w:color w:val="auto"/>
        </w:rPr>
        <w:t>ки вемакли́</w:t>
      </w:r>
      <w:r w:rsidRPr="00C30296">
        <w:rPr>
          <w:color w:val="auto"/>
        </w:rPr>
        <w:t xml:space="preserve"> </w:t>
      </w:r>
      <w:r w:rsidRPr="00C30296">
        <w:rPr>
          <w:i/>
          <w:color w:val="auto"/>
        </w:rPr>
        <w:t xml:space="preserve">(со своим посохом). </w:t>
      </w:r>
      <w:r w:rsidRPr="00C30296">
        <w:rPr>
          <w:color w:val="auto"/>
        </w:rPr>
        <w:t>Например, мысль такая: «Я ведь у Эсава ничего не взял. То есть, если бы я взял из дома отца какие-то деньги, какие-то сбережения, какой-то скот и развернулся бы (причина, кстати, в деньгах), мо</w:t>
      </w:r>
      <w:r w:rsidR="00A21F60" w:rsidRPr="00C30296">
        <w:rPr>
          <w:color w:val="auto"/>
        </w:rPr>
        <w:t>г</w:t>
      </w:r>
      <w:r w:rsidRPr="00C30296">
        <w:rPr>
          <w:color w:val="auto"/>
        </w:rPr>
        <w:t xml:space="preserve"> бы Эсав сказать: «Ну, вот отдай то, что ты взял с процентами. Всё, что ты взял,</w:t>
      </w:r>
      <w:r w:rsidR="001A1E2B" w:rsidRPr="00C30296">
        <w:rPr>
          <w:color w:val="auto"/>
        </w:rPr>
        <w:t xml:space="preserve"> – </w:t>
      </w:r>
      <w:r w:rsidRPr="00C30296">
        <w:rPr>
          <w:color w:val="auto"/>
        </w:rPr>
        <w:t xml:space="preserve">это моё, потому что ты взял это из дома отца и благословение моё украл». Но я ушёл с посохом, у меня ничего не было. Всё, что у меня было, это не за счёт Эсава, поэтому спаси меня от Эсава. Ему не за что предъявлять ко мне претензии». </w:t>
      </w:r>
    </w:p>
    <w:p w14:paraId="3C6B48C7" w14:textId="77777777" w:rsidR="00FB4E67" w:rsidRPr="00C30296" w:rsidRDefault="00FB4E67" w:rsidP="00FB4E67">
      <w:pPr>
        <w:rPr>
          <w:color w:val="auto"/>
        </w:rPr>
      </w:pPr>
      <w:r w:rsidRPr="00C30296">
        <w:rPr>
          <w:color w:val="auto"/>
        </w:rPr>
        <w:t>Возвращаются и к тому пониманию, о котором мы уже говорили, что Яаков боится. Яаков боится и говорит: «Когда я шёл сюда, мне обещали сохранность». Какую сохранность? Меня и этого посоха. «Может быть, мне не обещали сохранность жён и детей и скота». Это тоже понятный страх, и мы о нём уже говорили. </w:t>
      </w:r>
    </w:p>
    <w:p w14:paraId="7AD3CDD6" w14:textId="20168B53" w:rsidR="00FB4E67" w:rsidRPr="00C30296" w:rsidRDefault="00FB4E67" w:rsidP="00FB4E67">
      <w:pPr>
        <w:rPr>
          <w:color w:val="auto"/>
        </w:rPr>
      </w:pPr>
      <w:r w:rsidRPr="00C30296">
        <w:rPr>
          <w:color w:val="auto"/>
        </w:rPr>
        <w:t>Другие комментаторы говорят</w:t>
      </w:r>
      <w:r w:rsidR="00A21F60" w:rsidRPr="00C30296">
        <w:rPr>
          <w:color w:val="auto"/>
        </w:rPr>
        <w:t xml:space="preserve">, что </w:t>
      </w:r>
      <w:r w:rsidR="00A21F60" w:rsidRPr="00C30296">
        <w:rPr>
          <w:i/>
          <w:color w:val="auto"/>
        </w:rPr>
        <w:t>в</w:t>
      </w:r>
      <w:r w:rsidRPr="00C30296">
        <w:rPr>
          <w:i/>
          <w:color w:val="auto"/>
        </w:rPr>
        <w:t>емакли́</w:t>
      </w:r>
      <w:r w:rsidRPr="00C30296">
        <w:rPr>
          <w:color w:val="auto"/>
        </w:rPr>
        <w:t xml:space="preserve"> </w:t>
      </w:r>
      <w:r w:rsidRPr="00C30296">
        <w:rPr>
          <w:i/>
          <w:color w:val="auto"/>
        </w:rPr>
        <w:t>(с посохом своим)</w:t>
      </w:r>
      <w:r w:rsidR="001A1E2B" w:rsidRPr="00C30296">
        <w:rPr>
          <w:color w:val="auto"/>
        </w:rPr>
        <w:t xml:space="preserve"> – </w:t>
      </w:r>
      <w:r w:rsidRPr="00C30296">
        <w:rPr>
          <w:color w:val="auto"/>
        </w:rPr>
        <w:t xml:space="preserve">это воспоминания о тяжёлых временах. Когда человек переживает рассвет, переживает состояние процветания, когда у него два лагеря, он должен вспомнить, что и в горести, когда он был с посохом, Всевышний тоже был с ним. Часто такое бывает, меня спрашивают: «Почему со мною случилась болезнь? Почему со мной случилась какая-то беда? Почему я попал в аварию? Почему что-то такое нехорошее со мною случилось?» Никто не приходит и не спрашивает: «Почему я выиграл в лотерею? Почему мне подарили машину? Почему мне дали премию? Почему у меня рождаются хорошие </w:t>
      </w:r>
      <w:r w:rsidRPr="00C30296">
        <w:rPr>
          <w:color w:val="auto"/>
        </w:rPr>
        <w:lastRenderedPageBreak/>
        <w:t>здоровые дети? А у моей жены легко проходит беременность?» Увидеть Бога в том, что он был с тобой, когда ты был с посохом, помнить, что Бог был с тобой, когда ты был с посохом,</w:t>
      </w:r>
      <w:r w:rsidR="001A1E2B" w:rsidRPr="00C30296">
        <w:rPr>
          <w:color w:val="auto"/>
        </w:rPr>
        <w:t xml:space="preserve"> – </w:t>
      </w:r>
      <w:r w:rsidRPr="00C30296">
        <w:rPr>
          <w:color w:val="auto"/>
        </w:rPr>
        <w:t>это очень важное качество для человека. И многие говорят: «Яаков здесь говорит: «Ты был со мной там, Ты со мной здесь, Ты всегда со мной, и я помню Твоё присутствие. Поэтому Ты можешь спасти меня от Эсава». </w:t>
      </w:r>
    </w:p>
    <w:p w14:paraId="2A8C78E3" w14:textId="28F1B178" w:rsidR="00FB4E67" w:rsidRPr="00C30296" w:rsidRDefault="00FB4E67" w:rsidP="00FB4E67">
      <w:pPr>
        <w:rPr>
          <w:color w:val="auto"/>
        </w:rPr>
      </w:pPr>
      <w:r w:rsidRPr="00C30296">
        <w:rPr>
          <w:color w:val="auto"/>
        </w:rPr>
        <w:t xml:space="preserve">В </w:t>
      </w:r>
      <w:r w:rsidR="009B2B3F" w:rsidRPr="00C30296">
        <w:rPr>
          <w:color w:val="auto"/>
          <w:lang w:val="en-US"/>
        </w:rPr>
        <w:t>XV</w:t>
      </w:r>
      <w:r w:rsidRPr="00C30296">
        <w:rPr>
          <w:color w:val="auto"/>
        </w:rPr>
        <w:t xml:space="preserve"> веке жил учитель, которого звали Яаков бен Ашер</w:t>
      </w:r>
      <w:r w:rsidR="00672D8E" w:rsidRPr="00C30296">
        <w:rPr>
          <w:color w:val="auto"/>
        </w:rPr>
        <w:t>, о</w:t>
      </w:r>
      <w:r w:rsidRPr="00C30296">
        <w:rPr>
          <w:color w:val="auto"/>
        </w:rPr>
        <w:t>н больше известен под именем Бааль ѓаТурим</w:t>
      </w:r>
      <w:r w:rsidR="00672D8E" w:rsidRPr="00C30296">
        <w:rPr>
          <w:color w:val="auto"/>
        </w:rPr>
        <w:t xml:space="preserve"> (у</w:t>
      </w:r>
      <w:r w:rsidRPr="00C30296">
        <w:rPr>
          <w:color w:val="auto"/>
        </w:rPr>
        <w:t xml:space="preserve"> нас принято называть людей по названию той книги, которую он написал</w:t>
      </w:r>
      <w:r w:rsidR="00672D8E" w:rsidRPr="00C30296">
        <w:rPr>
          <w:color w:val="auto"/>
        </w:rPr>
        <w:t>)</w:t>
      </w:r>
      <w:r w:rsidRPr="00C30296">
        <w:rPr>
          <w:color w:val="auto"/>
        </w:rPr>
        <w:t>. Яаков бен Ашер был великим учителем Закона. Он написал очень много книг о Законе, о ѓалахе, о тонкостях юридических ѓалахических установлений и так далее. Легенда говорит, что тесть его однажды посмеялся над ним и сказал: «Ты Яаков всё о Законе и о Законе пишешь. А вот простой текст, простую Тору ты можешь разобрать?» И, взволнованный этим вызовом, Яаков бен Ашер за одну ночь написал комментарий на Тору, не пользуясь никакими источниками, не заходя в интернет (потому что до интернета ещё 500 лет было), не пользуясь библиотеками, просто по памяти, по своему знанию. И в его комментарии очень много математики, очень много гематрии, он замечает очень много тонкостей. И в своём комментарии он пишет: «</w:t>
      </w:r>
      <w:r w:rsidRPr="00C30296">
        <w:rPr>
          <w:i/>
          <w:color w:val="auto"/>
        </w:rPr>
        <w:t>…вемакли́</w:t>
      </w:r>
      <w:r w:rsidRPr="00C30296">
        <w:rPr>
          <w:color w:val="auto"/>
        </w:rPr>
        <w:t xml:space="preserve"> </w:t>
      </w:r>
      <w:r w:rsidRPr="00C30296">
        <w:rPr>
          <w:i/>
          <w:color w:val="auto"/>
        </w:rPr>
        <w:t>(с этим посохом)</w:t>
      </w:r>
      <w:r w:rsidR="001A1E2B" w:rsidRPr="00C30296">
        <w:rPr>
          <w:color w:val="auto"/>
        </w:rPr>
        <w:t xml:space="preserve"> – </w:t>
      </w:r>
      <w:r w:rsidRPr="00C30296">
        <w:rPr>
          <w:color w:val="auto"/>
        </w:rPr>
        <w:t xml:space="preserve">это по гематрии </w:t>
      </w:r>
      <w:r w:rsidRPr="00C30296">
        <w:rPr>
          <w:i/>
          <w:color w:val="auto"/>
        </w:rPr>
        <w:t>Яаков</w:t>
      </w:r>
      <w:r w:rsidRPr="00C30296">
        <w:rPr>
          <w:color w:val="auto"/>
        </w:rPr>
        <w:t>. «Когда я проходил, я был просто Яаков, Яаков и ничего больше. Ничего, кроме Яакова, там не было». </w:t>
      </w:r>
    </w:p>
    <w:p w14:paraId="6A0676E7" w14:textId="5062D12A" w:rsidR="00FB4E67" w:rsidRPr="00C30296" w:rsidRDefault="00FB4E67" w:rsidP="00FB4E67">
      <w:pPr>
        <w:rPr>
          <w:color w:val="auto"/>
        </w:rPr>
      </w:pPr>
      <w:r w:rsidRPr="00C30296">
        <w:rPr>
          <w:color w:val="auto"/>
        </w:rPr>
        <w:t>Другие комментаторы говорят: «Яаков здесь произносит: «Ты же мне всё это подарил. А раз Ты мне всё это подарил, то разве полагается царю забирать то, что Он подарил». Как сказала жена Маноаха (помните, жена Маноаха</w:t>
      </w:r>
      <w:r w:rsidR="001A1E2B" w:rsidRPr="00C30296">
        <w:rPr>
          <w:color w:val="auto"/>
        </w:rPr>
        <w:t xml:space="preserve"> – </w:t>
      </w:r>
      <w:r w:rsidRPr="00C30296">
        <w:rPr>
          <w:color w:val="auto"/>
        </w:rPr>
        <w:t xml:space="preserve">это мама Шимшона), когда Маноах говорит: «Мы умрём, потому что мы увидели Бога», жена ему говорит: «Если бы Господь хотел умертвить </w:t>
      </w:r>
      <w:r w:rsidRPr="00C30296">
        <w:rPr>
          <w:color w:val="auto"/>
        </w:rPr>
        <w:lastRenderedPageBreak/>
        <w:t>нас, то не принял бы от руки нашей всесожжения, хлебного дара и не показал бы нам всё это, и не дал бы нам ныне услышать подобное». То есть, если Бог дает какие-то обещания, если Бог начинает что-то строить, то не для того, чтобы разрушить. Яаков говорит: «Ты же мне всё это дал. Ты мне всё это дал, поэтому ты не заберешь у меня всё это». </w:t>
      </w:r>
    </w:p>
    <w:p w14:paraId="150C5EFA" w14:textId="77777777" w:rsidR="00FB4E67" w:rsidRPr="00C30296" w:rsidRDefault="00FB4E67" w:rsidP="00FB4E67">
      <w:pPr>
        <w:rPr>
          <w:color w:val="auto"/>
        </w:rPr>
      </w:pPr>
      <w:r w:rsidRPr="00C30296">
        <w:rPr>
          <w:color w:val="auto"/>
        </w:rPr>
        <w:t>Если нам порой кажется, что у нас жизнь разрушена или какое-то наше дело разрушено, возможно, мы тоже сможем понять, что Всевышний участвовал в этом деле, помогал нам это строить, и Он не разрушит это. Значит, нам это только кажется, возможно. Это тоже можно взять как средство для работы с собой, для понимания того, что происходит вокруг. </w:t>
      </w:r>
    </w:p>
    <w:p w14:paraId="16A4553F" w14:textId="0111F6F9" w:rsidR="00FB4E67" w:rsidRPr="00C30296" w:rsidRDefault="00FB4E67" w:rsidP="00FB4E67">
      <w:pPr>
        <w:rPr>
          <w:color w:val="auto"/>
        </w:rPr>
      </w:pPr>
      <w:r w:rsidRPr="00C30296">
        <w:rPr>
          <w:color w:val="auto"/>
        </w:rPr>
        <w:t>Другое понимание говорит</w:t>
      </w:r>
      <w:r w:rsidR="00672D8E" w:rsidRPr="00C30296">
        <w:rPr>
          <w:color w:val="auto"/>
        </w:rPr>
        <w:t xml:space="preserve">, что </w:t>
      </w:r>
      <w:r w:rsidRPr="00C30296">
        <w:rPr>
          <w:i/>
          <w:color w:val="auto"/>
        </w:rPr>
        <w:t>вемакли́</w:t>
      </w:r>
      <w:r w:rsidR="001A1E2B" w:rsidRPr="00C30296">
        <w:rPr>
          <w:color w:val="auto"/>
        </w:rPr>
        <w:t xml:space="preserve"> – </w:t>
      </w:r>
      <w:r w:rsidR="00672D8E" w:rsidRPr="00C30296">
        <w:rPr>
          <w:color w:val="auto"/>
        </w:rPr>
        <w:t xml:space="preserve">это </w:t>
      </w:r>
      <w:r w:rsidRPr="00C30296">
        <w:rPr>
          <w:i/>
          <w:color w:val="auto"/>
        </w:rPr>
        <w:t xml:space="preserve">я был твердый, как трость, я был твердый, </w:t>
      </w:r>
      <w:r w:rsidR="00D75D8C" w:rsidRPr="00C30296">
        <w:rPr>
          <w:i/>
          <w:color w:val="auto"/>
        </w:rPr>
        <w:t>«</w:t>
      </w:r>
      <w:r w:rsidRPr="00C30296">
        <w:rPr>
          <w:i/>
          <w:color w:val="auto"/>
        </w:rPr>
        <w:t>несломимый</w:t>
      </w:r>
      <w:r w:rsidR="00D75D8C" w:rsidRPr="00C30296">
        <w:rPr>
          <w:i/>
          <w:color w:val="auto"/>
        </w:rPr>
        <w:t>»</w:t>
      </w:r>
      <w:r w:rsidRPr="00C30296">
        <w:rPr>
          <w:color w:val="auto"/>
        </w:rPr>
        <w:t xml:space="preserve">. А теперь у меня два лагеря». Это действительно удивляет, что Яаков говорит о двух лагерях. Почему? Потому что Яаков разбил на два лагеря весь свой народ, не потому что они в один лагерь не вмещались. И если б Яаков хотел, если б ему это было стратегически важно, он бы и на 15 лагерей свой народ разбил бы, и на 10. Это он решил, насколько лагерей разбивать. Количество лагерей, согласно этому пониманию, не говорит об имуществе, о размерах имущества. Почему Яаков говорит о двух лагерях? Потому что он говорит: «А теперь я не такой устойчивый, а теперь я вынужден принимать меры безопасности. Раньше я бесстрашно кидался в бой и мог с посохом в Ярден войти. А теперь, вот видишь, я настолько боюсь, что разбиваю свой лагерь на два. Я уже осторожничаю». Снова возвращаемся к слову </w:t>
      </w:r>
      <w:r w:rsidRPr="00C30296">
        <w:rPr>
          <w:i/>
          <w:color w:val="auto"/>
        </w:rPr>
        <w:t>катонти</w:t>
      </w:r>
      <w:r w:rsidR="001A1E2B" w:rsidRPr="00C30296">
        <w:rPr>
          <w:color w:val="auto"/>
        </w:rPr>
        <w:t xml:space="preserve"> – </w:t>
      </w:r>
      <w:r w:rsidRPr="00C30296">
        <w:rPr>
          <w:i/>
          <w:color w:val="auto"/>
        </w:rPr>
        <w:t>я мал, поэтому Ты помоги, Ты спаси меня</w:t>
      </w:r>
      <w:r w:rsidRPr="00C30296">
        <w:rPr>
          <w:color w:val="auto"/>
        </w:rPr>
        <w:t>. </w:t>
      </w:r>
    </w:p>
    <w:p w14:paraId="3966FCBF" w14:textId="1FA07679" w:rsidR="00FB4E67" w:rsidRPr="00C30296" w:rsidRDefault="00FB4E67" w:rsidP="00FB4E67">
      <w:pPr>
        <w:rPr>
          <w:color w:val="auto"/>
        </w:rPr>
      </w:pPr>
      <w:r w:rsidRPr="00C30296">
        <w:rPr>
          <w:color w:val="auto"/>
        </w:rPr>
        <w:t xml:space="preserve">Ещё одно понимание говорит: «Я когда-то сделал то, что от меня требовалось, то, что было нужно. Я с </w:t>
      </w:r>
      <w:r w:rsidRPr="00C30296">
        <w:rPr>
          <w:color w:val="auto"/>
        </w:rPr>
        <w:lastRenderedPageBreak/>
        <w:t>посохом перешёл Ярден. Я был у Лавана и был там столько, сколько было нужно. И вот у меня два лагеря. Но я обращаюсь не к своим заслугам. Я не хочу награду за свои дела. Я обращаюсь к Твоей милости. Я хочу</w:t>
      </w:r>
      <w:r w:rsidR="001A1E2B" w:rsidRPr="00C30296">
        <w:rPr>
          <w:color w:val="auto"/>
        </w:rPr>
        <w:t xml:space="preserve"> – </w:t>
      </w:r>
      <w:r w:rsidRPr="00C30296">
        <w:rPr>
          <w:color w:val="auto"/>
        </w:rPr>
        <w:t>сделай со мной милость и поступи со мной по милости, чтобы Ты не воздавал мне награду за какие-то мои дела, чтобы это не считалось, что, не дай Бог, я за свои дела получал награду. Ведь тогда и действие суда будет полным, и я не устою. Я сделал это, да. Я перешел через Ярден. Да, я разделил на два лагеря. Да, я сделал всё. Но Ты поступи со мной, как будто я ничего не делал. Поступи со мной по милости. Не в заслугу за что-то. Только по Твоей милости». </w:t>
      </w:r>
    </w:p>
    <w:p w14:paraId="3EFB0154" w14:textId="6813A1A1" w:rsidR="00FB4E67" w:rsidRPr="00C30296" w:rsidRDefault="00FB4E67" w:rsidP="00FB4E67">
      <w:pPr>
        <w:rPr>
          <w:color w:val="auto"/>
        </w:rPr>
      </w:pPr>
      <w:r w:rsidRPr="00C30296">
        <w:rPr>
          <w:color w:val="auto"/>
        </w:rPr>
        <w:t>Такое понимание и такой подход тоже возможен, тоже нужен. Очень важно, чтобы человек, приходя ко Всевышнему, не говорил: «Я тебе служу. 20 лет я раввин. 30 лет я пастор. У меня огромная община. Я то-то, и то-то, и то-то делаю». Приходишь со списком</w:t>
      </w:r>
      <w:r w:rsidR="00672D8E" w:rsidRPr="00C30296">
        <w:rPr>
          <w:color w:val="auto"/>
        </w:rPr>
        <w:t xml:space="preserve"> с</w:t>
      </w:r>
      <w:r w:rsidRPr="00C30296">
        <w:rPr>
          <w:color w:val="auto"/>
        </w:rPr>
        <w:t>воих дел. И Яаков говорит: «Я хочу, чтобы было по милости». И те, кто приводит такое понимание, учат нас не зацикливаться на каких-то своих достижениях, благодарить за них Всевышнего и говорить: «Да, это есть, но я прошу о милости. Поступи со мной по милости, не по награде, не в заслугу за мои дела». </w:t>
      </w:r>
    </w:p>
    <w:p w14:paraId="3E6EDA78" w14:textId="52CC7E80" w:rsidR="00FB4E67" w:rsidRPr="00C30296" w:rsidRDefault="00FB4E67" w:rsidP="00FB4E67">
      <w:pPr>
        <w:rPr>
          <w:color w:val="auto"/>
        </w:rPr>
      </w:pPr>
      <w:r w:rsidRPr="00C30296">
        <w:rPr>
          <w:color w:val="auto"/>
        </w:rPr>
        <w:t>И есть комментаторы, которые говорят: «Я хочу, чтобы всё было сверх природы, ведь это сверхъестественно». Сверхъестественно, что человек, который вышел с посохом и ничего, кроме посоха, у него не было, так разбогател. Всё, что я делал,</w:t>
      </w:r>
      <w:r w:rsidR="001A1E2B" w:rsidRPr="00C30296">
        <w:rPr>
          <w:color w:val="auto"/>
        </w:rPr>
        <w:t xml:space="preserve"> – </w:t>
      </w:r>
      <w:r w:rsidRPr="00C30296">
        <w:rPr>
          <w:color w:val="auto"/>
        </w:rPr>
        <w:t xml:space="preserve">это не какие-то естественные дела, я не разбогател, потому что я крутой бизнесмен, потому что я менеджер, потому что я умею управлять. Всё получил я сверхъестественным путём. И поэтому я ничего не могу сделать сам, поэтому я молюсь и обращаюсь к Тебе: «Ты приди, и Ты сделай, и Ты помоги мне спастись от моего брата Эсава». </w:t>
      </w:r>
    </w:p>
    <w:p w14:paraId="08775B31" w14:textId="6CF29862" w:rsidR="00FB4E67" w:rsidRPr="00C30296" w:rsidRDefault="00FB4E67" w:rsidP="00AB7665">
      <w:pPr>
        <w:rPr>
          <w:rFonts w:eastAsia="Times New Roman" w:cs="Times New Roman"/>
          <w:color w:val="auto"/>
          <w:szCs w:val="24"/>
        </w:rPr>
      </w:pPr>
      <w:r w:rsidRPr="00C30296">
        <w:rPr>
          <w:color w:val="auto"/>
        </w:rPr>
        <w:lastRenderedPageBreak/>
        <w:t>Посмотрите, как по-разному комментаторы толкуют одно и то же слово, какие разные выводы, какие разные уроки они из этого делают. Каждый для своего времени, для самого себя, для своей общины, для тех, кого он учит, для тех, у кого он учится. И для чего я рассказываю всё это разнообразие мнений? Не для того, чтобы кто-то выбрал правильное. Похоже на магазин музыкальных инструментов, в который приходит человек, и один купит себе гитару, другой</w:t>
      </w:r>
      <w:r w:rsidR="001A1E2B" w:rsidRPr="00C30296">
        <w:rPr>
          <w:color w:val="auto"/>
        </w:rPr>
        <w:t xml:space="preserve"> – </w:t>
      </w:r>
      <w:r w:rsidRPr="00C30296">
        <w:rPr>
          <w:color w:val="auto"/>
        </w:rPr>
        <w:t>арфу, а третий</w:t>
      </w:r>
      <w:r w:rsidR="001A1E2B" w:rsidRPr="00C30296">
        <w:rPr>
          <w:color w:val="auto"/>
        </w:rPr>
        <w:t xml:space="preserve"> – </w:t>
      </w:r>
      <w:r w:rsidRPr="00C30296">
        <w:rPr>
          <w:color w:val="auto"/>
        </w:rPr>
        <w:t>барабан. Что правильно покупать? Каждый покупает то, на чём он играет, что для него созвучно, то, на чём он может сыграть музыку. И среди этих комментариев можно выбрать, найти какой-то, который будет вам созвучен. А может быть, это даст вам возможность свою какую-то находку сделать, свою какую-то глубину понимания в этой молитве открыть. Поэтому не ищите, что правильно. Ещё меньше ищите, что неправильно. Это вообще довольно важный принцип в изучении Писания. Повторю ещё раз (много раз уже об этом говорил): нужно привыкнуть к тому, что есть люди, которые не глупее нас с вами, которые не менее честны, не менее искренны, чем мы с вами, не меньше, чем мы, любят Бога, но что-то понимают не так, как мы. Нужно научиться принимать этих людей, принимать эти мнения и по возможности, если есть чему</w:t>
      </w:r>
      <w:r w:rsidR="00672D8E" w:rsidRPr="00C30296">
        <w:rPr>
          <w:color w:val="auto"/>
        </w:rPr>
        <w:t>,</w:t>
      </w:r>
      <w:r w:rsidRPr="00C30296">
        <w:rPr>
          <w:color w:val="auto"/>
        </w:rPr>
        <w:t xml:space="preserve"> учиться у них всему этому. Вот несколько слов о посохе, с которым Яаков перешёл через Ярден.</w:t>
      </w:r>
      <w:r w:rsidRPr="00C30296">
        <w:rPr>
          <w:rFonts w:eastAsia="Times New Roman" w:cs="Times New Roman"/>
          <w:color w:val="auto"/>
          <w:szCs w:val="24"/>
        </w:rPr>
        <w:br w:type="page"/>
      </w:r>
    </w:p>
    <w:p w14:paraId="65F229DC" w14:textId="20E10660" w:rsidR="00FB4E67" w:rsidRPr="00C30296" w:rsidRDefault="00FB4E67" w:rsidP="00FB4E67">
      <w:pPr>
        <w:pStyle w:val="2"/>
      </w:pPr>
      <w:bookmarkStart w:id="346" w:name="_Toc135818152"/>
      <w:bookmarkStart w:id="347" w:name="_Toc142942468"/>
      <w:r w:rsidRPr="00C30296">
        <w:lastRenderedPageBreak/>
        <w:t xml:space="preserve">От брата моего, от </w:t>
      </w:r>
      <w:r w:rsidR="008705D0" w:rsidRPr="00C30296">
        <w:t>Эсав</w:t>
      </w:r>
      <w:r w:rsidRPr="00C30296">
        <w:t>а</w:t>
      </w:r>
      <w:bookmarkEnd w:id="346"/>
      <w:bookmarkEnd w:id="347"/>
    </w:p>
    <w:p w14:paraId="163CCC91" w14:textId="77777777" w:rsidR="00FB4E67" w:rsidRPr="00C30296" w:rsidRDefault="00FB4E67" w:rsidP="00FB4E67">
      <w:pPr>
        <w:rPr>
          <w:color w:val="auto"/>
        </w:rPr>
      </w:pPr>
    </w:p>
    <w:p w14:paraId="22F5612A" w14:textId="7C97C8BC" w:rsidR="00FB4E67" w:rsidRPr="00C30296" w:rsidRDefault="00FB4E67" w:rsidP="00FB4E67">
      <w:pPr>
        <w:rPr>
          <w:color w:val="auto"/>
        </w:rPr>
      </w:pPr>
      <w:r w:rsidRPr="00C30296">
        <w:rPr>
          <w:color w:val="auto"/>
        </w:rPr>
        <w:t xml:space="preserve">Мы с вами продолжаем говорить о той молитве, которой Яаков молился перед встречей с </w:t>
      </w:r>
      <w:r w:rsidR="008705D0" w:rsidRPr="00C30296">
        <w:rPr>
          <w:color w:val="auto"/>
        </w:rPr>
        <w:t>Эсав</w:t>
      </w:r>
      <w:r w:rsidRPr="00C30296">
        <w:rPr>
          <w:color w:val="auto"/>
        </w:rPr>
        <w:t>ом.</w:t>
      </w:r>
      <w:r w:rsidR="00672D8E" w:rsidRPr="00C30296">
        <w:rPr>
          <w:color w:val="auto"/>
        </w:rPr>
        <w:t xml:space="preserve"> </w:t>
      </w:r>
      <w:r w:rsidRPr="00C30296">
        <w:rPr>
          <w:color w:val="auto"/>
        </w:rPr>
        <w:t>Сегодня мы поговорим о словах Яакова, которые мы читаем в главе Ваишлах (32:12):</w:t>
      </w:r>
    </w:p>
    <w:p w14:paraId="3A9D506A" w14:textId="77777777" w:rsidR="00FB4E67" w:rsidRPr="00C30296" w:rsidRDefault="00FB4E67" w:rsidP="00184D3E">
      <w:pPr>
        <w:pStyle w:val="13"/>
      </w:pPr>
    </w:p>
    <w:p w14:paraId="4022C946" w14:textId="77777777" w:rsidR="00FB4E67" w:rsidRPr="00C30296" w:rsidRDefault="00FB4E67" w:rsidP="00184D3E">
      <w:pPr>
        <w:pStyle w:val="13"/>
      </w:pPr>
      <w:r w:rsidRPr="00C30296">
        <w:rPr>
          <w:rStyle w:val="normaltextrun"/>
          <w:szCs w:val="28"/>
          <w:rtl/>
        </w:rPr>
        <w:t xml:space="preserve">הַצִּילֵנִי נָא מִיַּד אָחִי מִיַּד עֵשָׂו כִּי-יָרֵא אָנֹכִי אֹתוֹ </w:t>
      </w:r>
    </w:p>
    <w:p w14:paraId="1190694F" w14:textId="77777777" w:rsidR="00FB4E67" w:rsidRPr="00C30296" w:rsidRDefault="00FB4E67" w:rsidP="00184D3E">
      <w:pPr>
        <w:pStyle w:val="15"/>
        <w:rPr>
          <w:color w:val="auto"/>
        </w:rPr>
      </w:pPr>
      <w:r w:rsidRPr="00C30296">
        <w:rPr>
          <w:color w:val="auto"/>
        </w:rPr>
        <w:t xml:space="preserve">ЃАЦИЛЕ́НИ НА МИЯ́Д АХИ́ МИЯ́Д ЭСА́В КИ-ЯРЭ́ АНОХИ́ ОТО́ </w:t>
      </w:r>
    </w:p>
    <w:p w14:paraId="6C24BE3C" w14:textId="3D9A0A22" w:rsidR="00FB4E67" w:rsidRPr="00C30296" w:rsidRDefault="00FB4E67" w:rsidP="00184D3E">
      <w:pPr>
        <w:pStyle w:val="17"/>
        <w:rPr>
          <w:color w:val="auto"/>
        </w:rPr>
      </w:pPr>
      <w:r w:rsidRPr="00C30296">
        <w:rPr>
          <w:color w:val="auto"/>
        </w:rPr>
        <w:t xml:space="preserve">12. Спаси же меня от руки брата моего, от руки </w:t>
      </w:r>
      <w:r w:rsidR="008705D0" w:rsidRPr="00C30296">
        <w:rPr>
          <w:color w:val="auto"/>
        </w:rPr>
        <w:t>Эсав</w:t>
      </w:r>
      <w:r w:rsidRPr="00C30296">
        <w:rPr>
          <w:color w:val="auto"/>
        </w:rPr>
        <w:t>а, ибо я боюсь его...</w:t>
      </w:r>
    </w:p>
    <w:p w14:paraId="58A2E906" w14:textId="77777777" w:rsidR="00FB4E67" w:rsidRPr="00C30296" w:rsidRDefault="00FB4E67" w:rsidP="00184D3E">
      <w:pPr>
        <w:pStyle w:val="17"/>
        <w:rPr>
          <w:color w:val="auto"/>
        </w:rPr>
      </w:pPr>
    </w:p>
    <w:p w14:paraId="7CD2744D" w14:textId="37D9F0AE" w:rsidR="00FB4E67" w:rsidRPr="00C30296" w:rsidRDefault="00FB4E67" w:rsidP="00FB4E67">
      <w:pPr>
        <w:rPr>
          <w:color w:val="auto"/>
        </w:rPr>
      </w:pPr>
      <w:r w:rsidRPr="00C30296">
        <w:rPr>
          <w:color w:val="auto"/>
        </w:rPr>
        <w:t xml:space="preserve">Прежде всего, комментаторы обращают внимание на некое повторение. </w:t>
      </w:r>
      <w:r w:rsidRPr="00C30296">
        <w:rPr>
          <w:rFonts w:cs="Times New Roman"/>
          <w:color w:val="auto"/>
          <w:szCs w:val="24"/>
          <w:rtl/>
        </w:rPr>
        <w:t>מִיַּד אָחִי מִיַּד עֵשָׂו</w:t>
      </w:r>
      <w:r w:rsidRPr="00C30296">
        <w:rPr>
          <w:rFonts w:cs="Times New Roman"/>
          <w:color w:val="auto"/>
          <w:szCs w:val="24"/>
        </w:rPr>
        <w:t xml:space="preserve"> </w:t>
      </w:r>
      <w:r w:rsidRPr="00C30296">
        <w:rPr>
          <w:color w:val="auto"/>
        </w:rPr>
        <w:t>(</w:t>
      </w:r>
      <w:r w:rsidRPr="00C30296">
        <w:rPr>
          <w:i/>
          <w:iCs/>
          <w:color w:val="auto"/>
        </w:rPr>
        <w:t>мия́д ахи́ мия́д Эса́в</w:t>
      </w:r>
      <w:r w:rsidRPr="00C30296">
        <w:rPr>
          <w:color w:val="auto"/>
        </w:rPr>
        <w:t xml:space="preserve">) </w:t>
      </w:r>
      <w:r w:rsidRPr="00C30296">
        <w:rPr>
          <w:i/>
          <w:iCs/>
          <w:color w:val="auto"/>
        </w:rPr>
        <w:t xml:space="preserve">от руки брата моего, от руки </w:t>
      </w:r>
      <w:r w:rsidR="008705D0" w:rsidRPr="00C30296">
        <w:rPr>
          <w:i/>
          <w:iCs/>
          <w:color w:val="auto"/>
        </w:rPr>
        <w:t>Эсав</w:t>
      </w:r>
      <w:r w:rsidRPr="00C30296">
        <w:rPr>
          <w:i/>
          <w:iCs/>
          <w:color w:val="auto"/>
        </w:rPr>
        <w:t>а</w:t>
      </w:r>
      <w:r w:rsidRPr="00C30296">
        <w:rPr>
          <w:color w:val="auto"/>
        </w:rPr>
        <w:t xml:space="preserve">. Яаков мог сказать: «Спаси меня от руки брата моего», ибо у него нет другого брата, кроме </w:t>
      </w:r>
      <w:r w:rsidR="008705D0" w:rsidRPr="00C30296">
        <w:rPr>
          <w:color w:val="auto"/>
        </w:rPr>
        <w:t>Эсав</w:t>
      </w:r>
      <w:r w:rsidRPr="00C30296">
        <w:rPr>
          <w:color w:val="auto"/>
        </w:rPr>
        <w:t xml:space="preserve">а. Яаков мог сказать: «Спаси меня от </w:t>
      </w:r>
      <w:r w:rsidR="008705D0" w:rsidRPr="00C30296">
        <w:rPr>
          <w:color w:val="auto"/>
        </w:rPr>
        <w:t>Эсав</w:t>
      </w:r>
      <w:r w:rsidRPr="00C30296">
        <w:rPr>
          <w:color w:val="auto"/>
        </w:rPr>
        <w:t>а», и понятно, что это его брат. Почему такое повторение? Конечно же, это может быть просто языком молитвы. Яаков</w:t>
      </w:r>
      <w:r w:rsidR="001A1E2B" w:rsidRPr="00C30296">
        <w:rPr>
          <w:color w:val="auto"/>
        </w:rPr>
        <w:t xml:space="preserve"> – </w:t>
      </w:r>
      <w:r w:rsidRPr="00C30296">
        <w:rPr>
          <w:color w:val="auto"/>
        </w:rPr>
        <w:t xml:space="preserve">человек, он говорит, как человек, и иногда он может выражаться не выверенно до буквы. Разумеется, так. Но когда мы видим какое-то повторение в Торе, мы понимаем, что оно не просто так. И, даже если Яаков не выверял что-то до буквы, Всевышний, который даровал нам Тору, выверял. Поэтому к таким повторениям мы относимся серьезно. И многие комментаторы пытаются понять что-то для себя о нас или о Яакове, основываясь на этом повторении. И вот какие понимания пришли за все время изучения Торы разным людям. </w:t>
      </w:r>
    </w:p>
    <w:p w14:paraId="30C4A81B" w14:textId="6275E237" w:rsidR="00FB4E67" w:rsidRPr="00C30296" w:rsidRDefault="00FB4E67" w:rsidP="00FB4E67">
      <w:pPr>
        <w:rPr>
          <w:color w:val="auto"/>
        </w:rPr>
      </w:pPr>
      <w:r w:rsidRPr="00C30296">
        <w:rPr>
          <w:color w:val="auto"/>
        </w:rPr>
        <w:t xml:space="preserve">Одни говорят, что </w:t>
      </w:r>
      <w:r w:rsidR="001D198C" w:rsidRPr="00C30296">
        <w:rPr>
          <w:rFonts w:cs="Times New Roman"/>
          <w:color w:val="auto"/>
          <w:szCs w:val="24"/>
          <w:rtl/>
        </w:rPr>
        <w:t>מִיַּד אָחִי מִיַּד עֵשָׂו</w:t>
      </w:r>
      <w:r w:rsidR="001D198C" w:rsidRPr="00C30296">
        <w:rPr>
          <w:color w:val="auto"/>
        </w:rPr>
        <w:t xml:space="preserve"> </w:t>
      </w:r>
      <w:r w:rsidRPr="00C30296">
        <w:rPr>
          <w:color w:val="auto"/>
        </w:rPr>
        <w:t>(</w:t>
      </w:r>
      <w:r w:rsidRPr="00C30296">
        <w:rPr>
          <w:i/>
          <w:iCs/>
          <w:color w:val="auto"/>
        </w:rPr>
        <w:t>мия́д ахи́ мия́д эса́в</w:t>
      </w:r>
      <w:r w:rsidRPr="00C30296">
        <w:rPr>
          <w:color w:val="auto"/>
        </w:rPr>
        <w:t xml:space="preserve">) </w:t>
      </w:r>
      <w:r w:rsidRPr="00C30296">
        <w:rPr>
          <w:i/>
          <w:iCs/>
          <w:color w:val="auto"/>
        </w:rPr>
        <w:t xml:space="preserve">от рук брата моего, от рук </w:t>
      </w:r>
      <w:r w:rsidR="008705D0" w:rsidRPr="00C30296">
        <w:rPr>
          <w:i/>
          <w:iCs/>
          <w:color w:val="auto"/>
        </w:rPr>
        <w:t>Эсав</w:t>
      </w:r>
      <w:r w:rsidRPr="00C30296">
        <w:rPr>
          <w:i/>
          <w:iCs/>
          <w:color w:val="auto"/>
        </w:rPr>
        <w:t>а</w:t>
      </w:r>
      <w:r w:rsidR="001A1E2B" w:rsidRPr="00C30296">
        <w:rPr>
          <w:color w:val="auto"/>
        </w:rPr>
        <w:t xml:space="preserve"> – </w:t>
      </w:r>
      <w:r w:rsidRPr="00C30296">
        <w:rPr>
          <w:color w:val="auto"/>
        </w:rPr>
        <w:t xml:space="preserve">это о тех, кто выглядит как брат, а на самом деле это </w:t>
      </w:r>
      <w:r w:rsidR="008705D0" w:rsidRPr="00C30296">
        <w:rPr>
          <w:color w:val="auto"/>
        </w:rPr>
        <w:t>Эсав</w:t>
      </w:r>
      <w:r w:rsidRPr="00C30296">
        <w:rPr>
          <w:color w:val="auto"/>
        </w:rPr>
        <w:t xml:space="preserve">. Есть люди, которые кажутся нам братьями, близкими друзьями, которых мы считаем своими, но в какой-то момент они захотят нас погубить, и, может быть, где-то они все </w:t>
      </w:r>
      <w:r w:rsidRPr="00C30296">
        <w:rPr>
          <w:color w:val="auto"/>
        </w:rPr>
        <w:lastRenderedPageBreak/>
        <w:t xml:space="preserve">время хотят нас погубить. Это волк в овечьей шкуре. Спаси меня от таких людей. </w:t>
      </w:r>
    </w:p>
    <w:p w14:paraId="0371F0A6" w14:textId="021C5215" w:rsidR="00FB4E67" w:rsidRPr="00C30296" w:rsidRDefault="00FB4E67" w:rsidP="00FB4E67">
      <w:pPr>
        <w:rPr>
          <w:color w:val="auto"/>
        </w:rPr>
      </w:pPr>
      <w:r w:rsidRPr="00C30296">
        <w:rPr>
          <w:color w:val="auto"/>
        </w:rPr>
        <w:t xml:space="preserve">Другие комментаторы говорят, что Яаков здесь не просто Яаков, он Праотец народа, который будет назван и именем Яаков, и именем Исраэль. И </w:t>
      </w:r>
      <w:r w:rsidR="008705D0" w:rsidRPr="00C30296">
        <w:rPr>
          <w:color w:val="auto"/>
        </w:rPr>
        <w:t>Эсав</w:t>
      </w:r>
      <w:r w:rsidRPr="00C30296">
        <w:rPr>
          <w:color w:val="auto"/>
        </w:rPr>
        <w:t xml:space="preserve"> не просто </w:t>
      </w:r>
      <w:r w:rsidR="008705D0" w:rsidRPr="00C30296">
        <w:rPr>
          <w:color w:val="auto"/>
        </w:rPr>
        <w:t>Эсав</w:t>
      </w:r>
      <w:r w:rsidRPr="00C30296">
        <w:rPr>
          <w:color w:val="auto"/>
        </w:rPr>
        <w:t xml:space="preserve">, </w:t>
      </w:r>
      <w:r w:rsidR="008705D0" w:rsidRPr="00C30296">
        <w:rPr>
          <w:color w:val="auto"/>
        </w:rPr>
        <w:t>Эсав</w:t>
      </w:r>
      <w:r w:rsidRPr="00C30296">
        <w:rPr>
          <w:color w:val="auto"/>
        </w:rPr>
        <w:t xml:space="preserve"> тоже Праотец народа. И поэтому Яаков молится не только за себя. Он говорит: «Спаси меня от брата моего. Сейчас меня спаси от брата моего, а потомков моих спаси от </w:t>
      </w:r>
      <w:r w:rsidR="008705D0" w:rsidRPr="00C30296">
        <w:rPr>
          <w:color w:val="auto"/>
        </w:rPr>
        <w:t>Эсав</w:t>
      </w:r>
      <w:r w:rsidRPr="00C30296">
        <w:rPr>
          <w:color w:val="auto"/>
        </w:rPr>
        <w:t xml:space="preserve">а, от потомков </w:t>
      </w:r>
      <w:r w:rsidR="008705D0" w:rsidRPr="00C30296">
        <w:rPr>
          <w:color w:val="auto"/>
        </w:rPr>
        <w:t>Эсав</w:t>
      </w:r>
      <w:r w:rsidRPr="00C30296">
        <w:rPr>
          <w:color w:val="auto"/>
        </w:rPr>
        <w:t xml:space="preserve">а, от вражды с его потомками». </w:t>
      </w:r>
    </w:p>
    <w:p w14:paraId="4529C5CE" w14:textId="327D79FC" w:rsidR="00FB4E67" w:rsidRPr="00C30296" w:rsidRDefault="00FB4E67" w:rsidP="00FB4E67">
      <w:pPr>
        <w:rPr>
          <w:color w:val="auto"/>
        </w:rPr>
      </w:pPr>
      <w:r w:rsidRPr="00C30296">
        <w:rPr>
          <w:color w:val="auto"/>
        </w:rPr>
        <w:t>Другие говорят: «Здесь Яаков просит: «Спаси меня</w:t>
      </w:r>
      <w:r w:rsidRPr="00C30296">
        <w:rPr>
          <w:rFonts w:cs="Times New Roman"/>
          <w:i/>
          <w:color w:val="auto"/>
          <w:szCs w:val="24"/>
          <w:rtl/>
        </w:rPr>
        <w:t xml:space="preserve">מִיַּד אָחִי </w:t>
      </w:r>
      <w:r w:rsidRPr="00C30296">
        <w:rPr>
          <w:color w:val="auto"/>
        </w:rPr>
        <w:t>(</w:t>
      </w:r>
      <w:r w:rsidRPr="00C30296">
        <w:rPr>
          <w:i/>
          <w:iCs/>
          <w:color w:val="auto"/>
        </w:rPr>
        <w:t>мия́д ахи́</w:t>
      </w:r>
      <w:r w:rsidRPr="00C30296">
        <w:rPr>
          <w:color w:val="auto"/>
        </w:rPr>
        <w:t xml:space="preserve">) </w:t>
      </w:r>
      <w:r w:rsidRPr="00C30296">
        <w:rPr>
          <w:i/>
          <w:iCs/>
          <w:color w:val="auto"/>
        </w:rPr>
        <w:t>от близости, от братства</w:t>
      </w:r>
      <w:r w:rsidRPr="00C30296">
        <w:rPr>
          <w:color w:val="auto"/>
        </w:rPr>
        <w:t xml:space="preserve"> с </w:t>
      </w:r>
      <w:r w:rsidR="008705D0" w:rsidRPr="00C30296">
        <w:rPr>
          <w:color w:val="auto"/>
        </w:rPr>
        <w:t>Эсав</w:t>
      </w:r>
      <w:r w:rsidRPr="00C30296">
        <w:rPr>
          <w:color w:val="auto"/>
        </w:rPr>
        <w:t xml:space="preserve">ом, от братства с тем, с кем я не должен быть братом, братство с кем, родство с кем меня испортит. И спаси меня </w:t>
      </w:r>
      <w:r w:rsidRPr="00C30296">
        <w:rPr>
          <w:rFonts w:cs="Times New Roman"/>
          <w:color w:val="auto"/>
          <w:szCs w:val="24"/>
          <w:rtl/>
        </w:rPr>
        <w:t>מִיַּד עֵשָׂו</w:t>
      </w:r>
      <w:r w:rsidRPr="00C30296">
        <w:rPr>
          <w:b/>
          <w:bCs/>
          <w:color w:val="auto"/>
        </w:rPr>
        <w:t xml:space="preserve"> </w:t>
      </w:r>
      <w:r w:rsidRPr="00C30296">
        <w:rPr>
          <w:color w:val="auto"/>
        </w:rPr>
        <w:t>(</w:t>
      </w:r>
      <w:r w:rsidRPr="00C30296">
        <w:rPr>
          <w:i/>
          <w:iCs/>
          <w:color w:val="auto"/>
        </w:rPr>
        <w:t>мия́д эса́в</w:t>
      </w:r>
      <w:r w:rsidRPr="00C30296">
        <w:rPr>
          <w:color w:val="auto"/>
        </w:rPr>
        <w:t xml:space="preserve">) </w:t>
      </w:r>
      <w:r w:rsidRPr="00C30296">
        <w:rPr>
          <w:i/>
          <w:iCs/>
          <w:color w:val="auto"/>
        </w:rPr>
        <w:t xml:space="preserve">от </w:t>
      </w:r>
      <w:r w:rsidR="008705D0" w:rsidRPr="00C30296">
        <w:rPr>
          <w:i/>
          <w:iCs/>
          <w:color w:val="auto"/>
        </w:rPr>
        <w:t>Эсав</w:t>
      </w:r>
      <w:r w:rsidRPr="00C30296">
        <w:rPr>
          <w:i/>
          <w:iCs/>
          <w:color w:val="auto"/>
        </w:rPr>
        <w:t xml:space="preserve">а, спаси меня от </w:t>
      </w:r>
      <w:r w:rsidR="008705D0" w:rsidRPr="00C30296">
        <w:rPr>
          <w:i/>
          <w:iCs/>
          <w:color w:val="auto"/>
        </w:rPr>
        <w:t>Эсав</w:t>
      </w:r>
      <w:r w:rsidRPr="00C30296">
        <w:rPr>
          <w:i/>
          <w:iCs/>
          <w:color w:val="auto"/>
        </w:rPr>
        <w:t>а</w:t>
      </w:r>
      <w:r w:rsidRPr="00C30296">
        <w:rPr>
          <w:color w:val="auto"/>
        </w:rPr>
        <w:t xml:space="preserve">, как врага. И враждовать с ним тоже мне не дай». Потому что иногда вражда бывает так же опасна, как и дружба. Вражда со злодеем бывает так же опасна, как и дружба со злодеем, потому что вражда может человека съесть. Поэтому Яаков здесь говорит: «Спаси меня и от дружбы с ним, и от вражды с ним». Давайте поставим забор и будем мирно жить через забор. </w:t>
      </w:r>
    </w:p>
    <w:p w14:paraId="6E963DD5" w14:textId="2630C45C" w:rsidR="00FB4E67" w:rsidRPr="00C30296" w:rsidRDefault="00FB4E67" w:rsidP="00FB4E67">
      <w:pPr>
        <w:rPr>
          <w:color w:val="auto"/>
        </w:rPr>
      </w:pPr>
      <w:r w:rsidRPr="00C30296">
        <w:rPr>
          <w:color w:val="auto"/>
        </w:rPr>
        <w:t xml:space="preserve">Хасидский комментатор Рабби Яаков-Йосеф ѓа-Коѓен из учеников Бааль-Шем-Това переводит эти слова Яакова во внутреннюю работу человека. Конечно, это не буквально то, что Яаков говорит, это некий урок, который Рабби Яаков преподаёт нам. Он говорит, что в нашем теле есть органы, которые мы можем назвать </w:t>
      </w:r>
      <w:r w:rsidRPr="00C30296">
        <w:rPr>
          <w:rFonts w:cs="Times New Roman"/>
          <w:color w:val="auto"/>
          <w:szCs w:val="24"/>
          <w:rtl/>
        </w:rPr>
        <w:t>אָחִי</w:t>
      </w:r>
      <w:r w:rsidRPr="00C30296">
        <w:rPr>
          <w:b/>
          <w:bCs/>
          <w:color w:val="auto"/>
        </w:rPr>
        <w:t xml:space="preserve"> </w:t>
      </w:r>
      <w:r w:rsidRPr="00C30296">
        <w:rPr>
          <w:color w:val="auto"/>
        </w:rPr>
        <w:t>(</w:t>
      </w:r>
      <w:r w:rsidRPr="00C30296">
        <w:rPr>
          <w:i/>
          <w:iCs/>
          <w:color w:val="auto"/>
        </w:rPr>
        <w:t>ахи́</w:t>
      </w:r>
      <w:r w:rsidRPr="00C30296">
        <w:rPr>
          <w:color w:val="auto"/>
        </w:rPr>
        <w:t xml:space="preserve">) </w:t>
      </w:r>
      <w:r w:rsidRPr="00C30296">
        <w:rPr>
          <w:i/>
          <w:iCs/>
          <w:color w:val="auto"/>
        </w:rPr>
        <w:t>брат мой</w:t>
      </w:r>
      <w:r w:rsidRPr="00C30296">
        <w:rPr>
          <w:color w:val="auto"/>
        </w:rPr>
        <w:t>. Это органы, которые работают независимо от нашего сознания. Сердц</w:t>
      </w:r>
      <w:r w:rsidR="001D198C" w:rsidRPr="00C30296">
        <w:rPr>
          <w:color w:val="auto"/>
        </w:rPr>
        <w:t>е</w:t>
      </w:r>
      <w:r w:rsidRPr="00C30296">
        <w:rPr>
          <w:color w:val="auto"/>
        </w:rPr>
        <w:t>, лёгкие, почки</w:t>
      </w:r>
      <w:r w:rsidR="001A1E2B" w:rsidRPr="00C30296">
        <w:rPr>
          <w:color w:val="auto"/>
        </w:rPr>
        <w:t xml:space="preserve"> – </w:t>
      </w:r>
      <w:r w:rsidRPr="00C30296">
        <w:rPr>
          <w:color w:val="auto"/>
        </w:rPr>
        <w:t xml:space="preserve">они работают. Мы не должны каждый раз приказывать сердцу качать кровь и каждый раз пытаться лёгким приказывать делать вдох. Более того, мы не можем их даже остановить, мы не можем перестать моргать, перестать дышать, остановить своё сердце. Но есть органы, которые мы должны покорить, </w:t>
      </w:r>
      <w:r w:rsidRPr="00C30296">
        <w:rPr>
          <w:color w:val="auto"/>
        </w:rPr>
        <w:lastRenderedPageBreak/>
        <w:t>победить</w:t>
      </w:r>
      <w:r w:rsidR="001D198C" w:rsidRPr="00C30296">
        <w:rPr>
          <w:color w:val="auto"/>
        </w:rPr>
        <w:t>:</w:t>
      </w:r>
      <w:r w:rsidRPr="00C30296">
        <w:rPr>
          <w:color w:val="auto"/>
        </w:rPr>
        <w:t xml:space="preserve"> </w:t>
      </w:r>
      <w:r w:rsidR="001D198C" w:rsidRPr="00C30296">
        <w:rPr>
          <w:color w:val="auto"/>
        </w:rPr>
        <w:t>н</w:t>
      </w:r>
      <w:r w:rsidRPr="00C30296">
        <w:rPr>
          <w:color w:val="auto"/>
        </w:rPr>
        <w:t>аши шаловливые ручки, наши любопытные глазки, наши любопытные уши, наш несдержанный язык</w:t>
      </w:r>
      <w:r w:rsidR="001A1E2B" w:rsidRPr="00C30296">
        <w:rPr>
          <w:color w:val="auto"/>
        </w:rPr>
        <w:t xml:space="preserve"> – </w:t>
      </w:r>
      <w:r w:rsidRPr="00C30296">
        <w:rPr>
          <w:color w:val="auto"/>
        </w:rPr>
        <w:t>это органы, которые мы должны себе подчинить, чтобы они нас не соблазняли. И если мы посмотрим на это под таким углом, мы можем сказать: «Яаков просит здесь сделать, чтобы тело моё было здоровым, чтобы всё, что должно работать, работало, скажем так, в штатном режиме. И всё, что я должен покорить, всё, что не должно меня соблазнять, пусть не соблазняет меня. Помоги меня сделать так, чтобы мои соблазнители</w:t>
      </w:r>
      <w:r w:rsidR="001A1E2B" w:rsidRPr="00C30296">
        <w:rPr>
          <w:color w:val="auto"/>
        </w:rPr>
        <w:t xml:space="preserve"> – </w:t>
      </w:r>
      <w:r w:rsidRPr="00C30296">
        <w:rPr>
          <w:color w:val="auto"/>
        </w:rPr>
        <w:t>руки, глаза, уши, язык</w:t>
      </w:r>
      <w:r w:rsidR="001A1E2B" w:rsidRPr="00C30296">
        <w:rPr>
          <w:color w:val="auto"/>
        </w:rPr>
        <w:t xml:space="preserve"> – </w:t>
      </w:r>
      <w:r w:rsidRPr="00C30296">
        <w:rPr>
          <w:color w:val="auto"/>
        </w:rPr>
        <w:t xml:space="preserve">меня не соблазняли». </w:t>
      </w:r>
    </w:p>
    <w:p w14:paraId="14CF17F5" w14:textId="5C0DF576" w:rsidR="00FB4E67" w:rsidRPr="00C30296" w:rsidRDefault="00FB4E67" w:rsidP="00FB4E67">
      <w:pPr>
        <w:rPr>
          <w:color w:val="auto"/>
        </w:rPr>
      </w:pPr>
      <w:r w:rsidRPr="00C30296">
        <w:rPr>
          <w:color w:val="auto"/>
        </w:rPr>
        <w:t xml:space="preserve">Есть мидраш, который приводит притчу о том, как через лес проезжала телега с топорами, с лезвиями топоров. И деревья пришли в трепет, подумав: «Сейчас этим количеством топоров вырубят весь лес». Но мудрец, который был в лесу, сказал: «Деревья, если у вас не найдётся брата среди этих лезвий топора, если ни одно дерево не даст ему топорища, если какой-то ваш брат не окажется в стане этих топоров, без ручки, которая сделана из дерева, эти лезвия ни на что не годятся». Если ваш брат не окажется в стане </w:t>
      </w:r>
      <w:r w:rsidR="008705D0" w:rsidRPr="00C30296">
        <w:rPr>
          <w:color w:val="auto"/>
        </w:rPr>
        <w:t>Эсав</w:t>
      </w:r>
      <w:r w:rsidRPr="00C30296">
        <w:rPr>
          <w:color w:val="auto"/>
        </w:rPr>
        <w:t xml:space="preserve">а, то </w:t>
      </w:r>
      <w:r w:rsidR="008705D0" w:rsidRPr="00C30296">
        <w:rPr>
          <w:color w:val="auto"/>
        </w:rPr>
        <w:t>Эсав</w:t>
      </w:r>
      <w:r w:rsidRPr="00C30296">
        <w:rPr>
          <w:color w:val="auto"/>
        </w:rPr>
        <w:t xml:space="preserve"> ничего не сможет вам сделать. И Яаков, если смотреть через призму этой притчи, молится о том, чтобы никакую силу свою, никаких поводов своих </w:t>
      </w:r>
      <w:r w:rsidR="008705D0" w:rsidRPr="00C30296">
        <w:rPr>
          <w:color w:val="auto"/>
        </w:rPr>
        <w:t>Эсав</w:t>
      </w:r>
      <w:r w:rsidRPr="00C30296">
        <w:rPr>
          <w:color w:val="auto"/>
        </w:rPr>
        <w:t xml:space="preserve">у не дать. </w:t>
      </w:r>
    </w:p>
    <w:p w14:paraId="67D6C3FB" w14:textId="636B6E61" w:rsidR="00FB4E67" w:rsidRPr="00C30296" w:rsidRDefault="00FB4E67" w:rsidP="00FB4E67">
      <w:pPr>
        <w:rPr>
          <w:color w:val="auto"/>
        </w:rPr>
      </w:pPr>
      <w:r w:rsidRPr="00C30296">
        <w:rPr>
          <w:color w:val="auto"/>
        </w:rPr>
        <w:t>«Мы знаем,</w:t>
      </w:r>
      <w:r w:rsidR="001A1E2B" w:rsidRPr="00C30296">
        <w:rPr>
          <w:color w:val="auto"/>
        </w:rPr>
        <w:t xml:space="preserve"> – </w:t>
      </w:r>
      <w:r w:rsidRPr="00C30296">
        <w:rPr>
          <w:color w:val="auto"/>
        </w:rPr>
        <w:t>говорят другие комментаторы,</w:t>
      </w:r>
      <w:r w:rsidR="001A1E2B" w:rsidRPr="00C30296">
        <w:rPr>
          <w:color w:val="auto"/>
        </w:rPr>
        <w:t xml:space="preserve"> – </w:t>
      </w:r>
      <w:r w:rsidRPr="00C30296">
        <w:rPr>
          <w:color w:val="auto"/>
        </w:rPr>
        <w:t xml:space="preserve">что у человека есть два начала: </w:t>
      </w:r>
      <w:r w:rsidRPr="00C30296">
        <w:rPr>
          <w:i/>
          <w:color w:val="auto"/>
        </w:rPr>
        <w:t>ецер ѓатов (доброе начало) и ецер ѓара (злое начало, соблазнитель)</w:t>
      </w:r>
      <w:r w:rsidRPr="00C30296">
        <w:rPr>
          <w:color w:val="auto"/>
        </w:rPr>
        <w:t xml:space="preserve">. Ецер ѓара приходит к простым людям и простого человека может просто подбить на недоброе дело: «А, давай, купи бутылку водки и выпей», например. К человеку, который считает себя мудрым, который умудрён в Торе, который пытается идти к праведности, этот же ецер ѓара приходит в образе мудреца и говорит: «Да это разрешено, на самом деле, да нет такого запрета, да это, </w:t>
      </w:r>
      <w:r w:rsidRPr="00C30296">
        <w:rPr>
          <w:color w:val="auto"/>
        </w:rPr>
        <w:lastRenderedPageBreak/>
        <w:t xml:space="preserve">на самом деле, Средневековье какое-то. Это не Тора. Бог не такой. Так ли сказал Господь?» И здесь Яаков просит: «Спаси меня от злого начала, которое приходит под видом доброго начала. Спаси меня от тех, кто хочет подбить меня ко злу, выдавая это зло за добро». </w:t>
      </w:r>
    </w:p>
    <w:p w14:paraId="352953F1" w14:textId="2621C6D3" w:rsidR="00FB4E67" w:rsidRPr="00C30296" w:rsidRDefault="00FB4E67" w:rsidP="00FB4E67">
      <w:pPr>
        <w:rPr>
          <w:color w:val="auto"/>
        </w:rPr>
      </w:pPr>
      <w:r w:rsidRPr="00C30296">
        <w:rPr>
          <w:color w:val="auto"/>
        </w:rPr>
        <w:t>Кдушат Леви, рабби Леви</w:t>
      </w:r>
      <w:r w:rsidR="006534B1">
        <w:rPr>
          <w:color w:val="auto"/>
        </w:rPr>
        <w:t xml:space="preserve"> Ицхак</w:t>
      </w:r>
      <w:r w:rsidRPr="00C30296">
        <w:rPr>
          <w:color w:val="auto"/>
        </w:rPr>
        <w:t xml:space="preserve"> из Бердичева</w:t>
      </w:r>
      <w:r w:rsidR="001D198C" w:rsidRPr="00C30296">
        <w:rPr>
          <w:color w:val="auto"/>
        </w:rPr>
        <w:t>,</w:t>
      </w:r>
      <w:r w:rsidRPr="00C30296">
        <w:rPr>
          <w:color w:val="auto"/>
        </w:rPr>
        <w:t xml:space="preserve"> говорит: «Спаси меня от братства с </w:t>
      </w:r>
      <w:r w:rsidR="008705D0" w:rsidRPr="00C30296">
        <w:rPr>
          <w:color w:val="auto"/>
        </w:rPr>
        <w:t>Эсав</w:t>
      </w:r>
      <w:r w:rsidRPr="00C30296">
        <w:rPr>
          <w:color w:val="auto"/>
        </w:rPr>
        <w:t xml:space="preserve">ом, спаси меня от того, что у нас один корень, сделай меня чудесным, словно рождённым заново, новым творением, чтобы связь моя с </w:t>
      </w:r>
      <w:r w:rsidR="008705D0" w:rsidRPr="00C30296">
        <w:rPr>
          <w:color w:val="auto"/>
        </w:rPr>
        <w:t>Эсав</w:t>
      </w:r>
      <w:r w:rsidRPr="00C30296">
        <w:rPr>
          <w:color w:val="auto"/>
        </w:rPr>
        <w:t xml:space="preserve">ом духовная на уровне корня наших душ прекратилась». </w:t>
      </w:r>
    </w:p>
    <w:p w14:paraId="0D8623A3" w14:textId="2B06A143" w:rsidR="00FB4E67" w:rsidRPr="00C30296" w:rsidRDefault="00FB4E67" w:rsidP="00FB4E67">
      <w:pPr>
        <w:rPr>
          <w:color w:val="auto"/>
        </w:rPr>
      </w:pPr>
      <w:r w:rsidRPr="00C30296">
        <w:rPr>
          <w:color w:val="auto"/>
        </w:rPr>
        <w:t xml:space="preserve">И ещё один комментарий приведу напоследок. Есть толкователи, которые говорят, что </w:t>
      </w:r>
      <w:r w:rsidRPr="00C30296">
        <w:rPr>
          <w:rFonts w:cs="Times New Roman"/>
          <w:color w:val="auto"/>
          <w:szCs w:val="24"/>
          <w:rtl/>
        </w:rPr>
        <w:t>אָחִי</w:t>
      </w:r>
      <w:r w:rsidRPr="00C30296">
        <w:rPr>
          <w:b/>
          <w:bCs/>
          <w:color w:val="auto"/>
        </w:rPr>
        <w:t xml:space="preserve"> </w:t>
      </w:r>
      <w:r w:rsidRPr="00C30296">
        <w:rPr>
          <w:color w:val="auto"/>
        </w:rPr>
        <w:t>(</w:t>
      </w:r>
      <w:r w:rsidRPr="00C30296">
        <w:rPr>
          <w:i/>
          <w:iCs/>
          <w:color w:val="auto"/>
        </w:rPr>
        <w:t>ахи́</w:t>
      </w:r>
      <w:r w:rsidRPr="00C30296">
        <w:rPr>
          <w:color w:val="auto"/>
        </w:rPr>
        <w:t>)</w:t>
      </w:r>
      <w:r w:rsidR="001A1E2B" w:rsidRPr="00C30296">
        <w:rPr>
          <w:color w:val="auto"/>
        </w:rPr>
        <w:t xml:space="preserve"> – </w:t>
      </w:r>
      <w:r w:rsidRPr="00C30296">
        <w:rPr>
          <w:color w:val="auto"/>
        </w:rPr>
        <w:t xml:space="preserve">это качество. </w:t>
      </w:r>
      <w:r w:rsidR="008705D0" w:rsidRPr="00C30296">
        <w:rPr>
          <w:color w:val="auto"/>
        </w:rPr>
        <w:t>Эсав</w:t>
      </w:r>
      <w:r w:rsidR="00C30296" w:rsidRPr="00C30296">
        <w:rPr>
          <w:color w:val="auto"/>
        </w:rPr>
        <w:t xml:space="preserve"> – </w:t>
      </w:r>
      <w:r w:rsidRPr="00C30296">
        <w:rPr>
          <w:color w:val="auto"/>
        </w:rPr>
        <w:t>брат Яакова. Как брат Яакова он воспитан в доме</w:t>
      </w:r>
      <w:r w:rsidR="006534B1">
        <w:rPr>
          <w:color w:val="auto"/>
        </w:rPr>
        <w:t xml:space="preserve"> Ицхак</w:t>
      </w:r>
      <w:r w:rsidRPr="00C30296">
        <w:rPr>
          <w:color w:val="auto"/>
        </w:rPr>
        <w:t>а, он имеет определённые заслуги, определённые знания, определённые учения, и у него есть какие-то качественные критерии, которые позволяют ему противостоять Яакову</w:t>
      </w:r>
      <w:r w:rsidR="00D75D8C" w:rsidRPr="00C30296">
        <w:rPr>
          <w:color w:val="auto"/>
        </w:rPr>
        <w:t>, то есть к</w:t>
      </w:r>
      <w:r w:rsidRPr="00C30296">
        <w:rPr>
          <w:color w:val="auto"/>
        </w:rPr>
        <w:t>ачественная близость.</w:t>
      </w:r>
      <w:r w:rsidR="00D75D8C" w:rsidRPr="00C30296">
        <w:rPr>
          <w:color w:val="auto"/>
        </w:rPr>
        <w:t xml:space="preserve"> А</w:t>
      </w:r>
      <w:r w:rsidRPr="00C30296">
        <w:rPr>
          <w:color w:val="auto"/>
        </w:rPr>
        <w:t xml:space="preserve"> </w:t>
      </w:r>
      <w:r w:rsidRPr="00C30296">
        <w:rPr>
          <w:rFonts w:cs="Times New Roman"/>
          <w:color w:val="auto"/>
          <w:szCs w:val="24"/>
          <w:rtl/>
        </w:rPr>
        <w:t>מִיַּד עֵשָׂו</w:t>
      </w:r>
      <w:r w:rsidRPr="00C30296">
        <w:rPr>
          <w:b/>
          <w:bCs/>
          <w:color w:val="auto"/>
        </w:rPr>
        <w:t xml:space="preserve"> </w:t>
      </w:r>
      <w:r w:rsidRPr="00C30296">
        <w:rPr>
          <w:color w:val="auto"/>
        </w:rPr>
        <w:t>(</w:t>
      </w:r>
      <w:r w:rsidRPr="00C30296">
        <w:rPr>
          <w:i/>
          <w:iCs/>
          <w:color w:val="auto"/>
        </w:rPr>
        <w:t>мия́д эса́в</w:t>
      </w:r>
      <w:r w:rsidRPr="00C30296">
        <w:rPr>
          <w:color w:val="auto"/>
        </w:rPr>
        <w:t>)</w:t>
      </w:r>
      <w:r w:rsidR="001A1E2B" w:rsidRPr="00C30296">
        <w:rPr>
          <w:color w:val="auto"/>
        </w:rPr>
        <w:t xml:space="preserve"> – </w:t>
      </w:r>
      <w:r w:rsidRPr="00C30296">
        <w:rPr>
          <w:color w:val="auto"/>
        </w:rPr>
        <w:t xml:space="preserve">это количественно от его армии, от этих </w:t>
      </w:r>
      <w:r w:rsidR="001D198C" w:rsidRPr="00C30296">
        <w:rPr>
          <w:color w:val="auto"/>
        </w:rPr>
        <w:t>четырёхсот</w:t>
      </w:r>
      <w:r w:rsidRPr="00C30296">
        <w:rPr>
          <w:color w:val="auto"/>
        </w:rPr>
        <w:t xml:space="preserve"> людей, которые с ним идут. То есть и от духа его, и от силы его меня спаси. </w:t>
      </w:r>
    </w:p>
    <w:p w14:paraId="6E11EAF2" w14:textId="77777777" w:rsidR="00FB4E67" w:rsidRPr="00C30296" w:rsidRDefault="00FB4E67" w:rsidP="00FB4E67">
      <w:pPr>
        <w:rPr>
          <w:color w:val="auto"/>
        </w:rPr>
      </w:pPr>
      <w:r w:rsidRPr="00C30296">
        <w:rPr>
          <w:color w:val="auto"/>
        </w:rPr>
        <w:t>Вот такие понимания есть в отношении того, о чём Яаков просит. И Яаков объясняет свою просьбу:</w:t>
      </w:r>
    </w:p>
    <w:p w14:paraId="406F31BC" w14:textId="77777777" w:rsidR="00FB4E67" w:rsidRPr="00C30296" w:rsidRDefault="00FB4E67" w:rsidP="00184D3E">
      <w:pPr>
        <w:pStyle w:val="13"/>
      </w:pPr>
    </w:p>
    <w:p w14:paraId="04D3E1D3" w14:textId="77777777" w:rsidR="00FB4E67" w:rsidRPr="00C30296" w:rsidRDefault="00FB4E67" w:rsidP="00184D3E">
      <w:pPr>
        <w:pStyle w:val="13"/>
      </w:pPr>
      <w:r w:rsidRPr="00C30296">
        <w:rPr>
          <w:szCs w:val="28"/>
          <w:rtl/>
        </w:rPr>
        <w:t>כִּי-מִפוֹחֵד אֲנִי אֹתוֹ</w:t>
      </w:r>
      <w:r w:rsidRPr="00C30296">
        <w:t xml:space="preserve"> </w:t>
      </w:r>
    </w:p>
    <w:p w14:paraId="4F8B1E0A" w14:textId="77777777" w:rsidR="00FB4E67" w:rsidRPr="00C30296" w:rsidRDefault="00FB4E67" w:rsidP="00184D3E">
      <w:pPr>
        <w:pStyle w:val="15"/>
        <w:rPr>
          <w:color w:val="auto"/>
        </w:rPr>
      </w:pPr>
      <w:r w:rsidRPr="00C30296">
        <w:rPr>
          <w:color w:val="auto"/>
        </w:rPr>
        <w:t xml:space="preserve">ки-мифохе́д ани́ ото́ </w:t>
      </w:r>
    </w:p>
    <w:p w14:paraId="270C3CED" w14:textId="77777777" w:rsidR="00FB4E67" w:rsidRPr="00C30296" w:rsidRDefault="00FB4E67" w:rsidP="00184D3E">
      <w:pPr>
        <w:pStyle w:val="17"/>
        <w:rPr>
          <w:color w:val="auto"/>
        </w:rPr>
      </w:pPr>
      <w:r w:rsidRPr="00C30296">
        <w:rPr>
          <w:color w:val="auto"/>
        </w:rPr>
        <w:t>…потому что я его боюсь</w:t>
      </w:r>
    </w:p>
    <w:p w14:paraId="1B8A1B07" w14:textId="77777777" w:rsidR="00FB4E67" w:rsidRPr="00C30296" w:rsidRDefault="00FB4E67" w:rsidP="00184D3E">
      <w:pPr>
        <w:pStyle w:val="17"/>
        <w:rPr>
          <w:color w:val="auto"/>
        </w:rPr>
      </w:pPr>
    </w:p>
    <w:p w14:paraId="1C3BA799" w14:textId="095C6910" w:rsidR="00FB4E67" w:rsidRPr="00C30296" w:rsidRDefault="00FB4E67" w:rsidP="00FB4E67">
      <w:pPr>
        <w:rPr>
          <w:color w:val="auto"/>
        </w:rPr>
      </w:pPr>
      <w:r w:rsidRPr="00C30296">
        <w:rPr>
          <w:color w:val="auto"/>
        </w:rPr>
        <w:t xml:space="preserve">Эта фраза на самом деле удивительна. Хотя, казалось бы, здесь всего 4 слова. Дело в том, что глагол </w:t>
      </w:r>
      <w:r w:rsidRPr="00C30296">
        <w:rPr>
          <w:rFonts w:cs="Times New Roman"/>
          <w:color w:val="auto"/>
          <w:szCs w:val="24"/>
          <w:rtl/>
        </w:rPr>
        <w:t>לְפַחֵד</w:t>
      </w:r>
      <w:r w:rsidRPr="00C30296">
        <w:rPr>
          <w:color w:val="auto"/>
        </w:rPr>
        <w:t xml:space="preserve"> (</w:t>
      </w:r>
      <w:r w:rsidRPr="00C30296">
        <w:rPr>
          <w:i/>
          <w:iCs/>
          <w:color w:val="auto"/>
        </w:rPr>
        <w:t>лефахе́д</w:t>
      </w:r>
      <w:r w:rsidRPr="00C30296">
        <w:rPr>
          <w:color w:val="auto"/>
        </w:rPr>
        <w:t xml:space="preserve">) </w:t>
      </w:r>
      <w:r w:rsidRPr="00C30296">
        <w:rPr>
          <w:i/>
          <w:iCs/>
          <w:color w:val="auto"/>
        </w:rPr>
        <w:t>бояться</w:t>
      </w:r>
      <w:r w:rsidRPr="00C30296">
        <w:rPr>
          <w:color w:val="auto"/>
        </w:rPr>
        <w:t xml:space="preserve"> используется с двумя предлогами. Есть предлог, который используется для того, чтобы показать страх перед кем-то. Например, страх перед какими-то людьми, событиями или чем-то ещё. Есть предлог, который говорит о страхе перед </w:t>
      </w:r>
      <w:r w:rsidRPr="00C30296">
        <w:rPr>
          <w:color w:val="auto"/>
        </w:rPr>
        <w:lastRenderedPageBreak/>
        <w:t xml:space="preserve">Богом. То есть можно сказать: </w:t>
      </w:r>
      <w:r w:rsidRPr="00C30296">
        <w:rPr>
          <w:rFonts w:cs="Times New Roman"/>
          <w:color w:val="auto"/>
          <w:szCs w:val="24"/>
        </w:rPr>
        <w:t>-</w:t>
      </w:r>
      <w:r w:rsidRPr="00C30296">
        <w:rPr>
          <w:rFonts w:cs="Times New Roman"/>
          <w:color w:val="auto"/>
          <w:szCs w:val="24"/>
          <w:rtl/>
        </w:rPr>
        <w:t>מִ</w:t>
      </w:r>
      <w:r w:rsidRPr="00C30296">
        <w:rPr>
          <w:rFonts w:cs="Times New Roman"/>
          <w:color w:val="auto"/>
          <w:szCs w:val="24"/>
        </w:rPr>
        <w:t xml:space="preserve"> </w:t>
      </w:r>
      <w:r w:rsidRPr="00C30296">
        <w:rPr>
          <w:rFonts w:cs="Times New Roman"/>
          <w:color w:val="auto"/>
          <w:szCs w:val="24"/>
          <w:rtl/>
        </w:rPr>
        <w:t>מִפוֹחֵד</w:t>
      </w:r>
      <w:r w:rsidRPr="00C30296">
        <w:rPr>
          <w:rFonts w:cs="Times New Roman"/>
          <w:color w:val="auto"/>
          <w:szCs w:val="24"/>
        </w:rPr>
        <w:t xml:space="preserve"> </w:t>
      </w:r>
      <w:r w:rsidRPr="00C30296">
        <w:rPr>
          <w:rFonts w:cs="Times New Roman"/>
          <w:color w:val="auto"/>
          <w:szCs w:val="24"/>
          <w:rtl/>
        </w:rPr>
        <w:t>אֲנִי</w:t>
      </w:r>
      <w:r w:rsidRPr="00C30296">
        <w:rPr>
          <w:b/>
          <w:bCs/>
          <w:color w:val="auto"/>
        </w:rPr>
        <w:t xml:space="preserve"> </w:t>
      </w:r>
      <w:r w:rsidRPr="00C30296">
        <w:rPr>
          <w:color w:val="auto"/>
        </w:rPr>
        <w:t>(</w:t>
      </w:r>
      <w:r w:rsidRPr="00C30296">
        <w:rPr>
          <w:i/>
          <w:iCs/>
          <w:color w:val="auto"/>
        </w:rPr>
        <w:t>ани́ мифохе́д ми</w:t>
      </w:r>
      <w:r w:rsidRPr="00C30296">
        <w:rPr>
          <w:color w:val="auto"/>
        </w:rPr>
        <w:t>)</w:t>
      </w:r>
      <w:r w:rsidR="00C30296" w:rsidRPr="00C30296">
        <w:rPr>
          <w:color w:val="auto"/>
        </w:rPr>
        <w:t xml:space="preserve"> – </w:t>
      </w:r>
      <w:r w:rsidRPr="00C30296">
        <w:rPr>
          <w:i/>
          <w:iCs/>
          <w:color w:val="auto"/>
        </w:rPr>
        <w:t>я боюсь кого-то</w:t>
      </w:r>
      <w:r w:rsidR="001D198C" w:rsidRPr="00C30296">
        <w:rPr>
          <w:color w:val="auto"/>
        </w:rPr>
        <w:t>, н</w:t>
      </w:r>
      <w:r w:rsidRPr="00C30296">
        <w:rPr>
          <w:color w:val="auto"/>
        </w:rPr>
        <w:t>апример,</w:t>
      </w:r>
      <w:r w:rsidR="001A1E2B" w:rsidRPr="00C30296">
        <w:rPr>
          <w:color w:val="auto"/>
        </w:rPr>
        <w:t xml:space="preserve"> </w:t>
      </w:r>
      <w:r w:rsidRPr="00C30296">
        <w:rPr>
          <w:rFonts w:cs="Times New Roman"/>
          <w:color w:val="auto"/>
          <w:szCs w:val="24"/>
          <w:rtl/>
        </w:rPr>
        <w:t>מִזְאֵב</w:t>
      </w:r>
      <w:r w:rsidRPr="00C30296">
        <w:rPr>
          <w:rFonts w:cs="Times New Roman"/>
          <w:color w:val="auto"/>
          <w:szCs w:val="24"/>
        </w:rPr>
        <w:t xml:space="preserve"> </w:t>
      </w:r>
      <w:r w:rsidRPr="00C30296">
        <w:rPr>
          <w:rFonts w:cs="Times New Roman"/>
          <w:color w:val="auto"/>
          <w:szCs w:val="24"/>
          <w:rtl/>
        </w:rPr>
        <w:t>מִפוֹחֵד</w:t>
      </w:r>
      <w:r w:rsidRPr="00C30296">
        <w:rPr>
          <w:rFonts w:cs="Times New Roman"/>
          <w:color w:val="auto"/>
          <w:szCs w:val="24"/>
        </w:rPr>
        <w:t xml:space="preserve"> </w:t>
      </w:r>
      <w:r w:rsidRPr="00C30296">
        <w:rPr>
          <w:rFonts w:cs="Times New Roman"/>
          <w:color w:val="auto"/>
          <w:szCs w:val="24"/>
          <w:rtl/>
        </w:rPr>
        <w:t>אֲנִי</w:t>
      </w:r>
      <w:r w:rsidRPr="00C30296">
        <w:rPr>
          <w:rFonts w:cs="Times New Roman"/>
          <w:color w:val="auto"/>
          <w:szCs w:val="24"/>
        </w:rPr>
        <w:t xml:space="preserve"> </w:t>
      </w:r>
      <w:r w:rsidRPr="00C30296">
        <w:rPr>
          <w:color w:val="auto"/>
        </w:rPr>
        <w:t>(</w:t>
      </w:r>
      <w:r w:rsidRPr="00C30296">
        <w:rPr>
          <w:i/>
          <w:iCs/>
          <w:color w:val="auto"/>
        </w:rPr>
        <w:t>ани́ мифохе́д мизээ́в</w:t>
      </w:r>
      <w:r w:rsidRPr="00C30296">
        <w:rPr>
          <w:color w:val="auto"/>
        </w:rPr>
        <w:t>)</w:t>
      </w:r>
      <w:r w:rsidR="00C30296" w:rsidRPr="00C30296">
        <w:rPr>
          <w:color w:val="auto"/>
        </w:rPr>
        <w:t xml:space="preserve"> – </w:t>
      </w:r>
      <w:r w:rsidRPr="00C30296">
        <w:rPr>
          <w:i/>
          <w:iCs/>
          <w:color w:val="auto"/>
        </w:rPr>
        <w:t>я боюсь волка</w:t>
      </w:r>
      <w:r w:rsidRPr="00C30296">
        <w:rPr>
          <w:color w:val="auto"/>
        </w:rPr>
        <w:t>. Когда мы говорим: «</w:t>
      </w:r>
      <w:r w:rsidRPr="00C30296">
        <w:rPr>
          <w:rFonts w:cs="Times New Roman"/>
          <w:color w:val="auto"/>
          <w:szCs w:val="24"/>
        </w:rPr>
        <w:t>-</w:t>
      </w:r>
      <w:r w:rsidRPr="00C30296">
        <w:rPr>
          <w:rFonts w:cs="Times New Roman"/>
          <w:color w:val="auto"/>
          <w:szCs w:val="24"/>
          <w:rtl/>
        </w:rPr>
        <w:t>אֶת</w:t>
      </w:r>
      <w:r w:rsidRPr="00C30296">
        <w:rPr>
          <w:rFonts w:cs="Times New Roman"/>
          <w:color w:val="auto"/>
          <w:szCs w:val="24"/>
        </w:rPr>
        <w:t xml:space="preserve"> </w:t>
      </w:r>
      <w:r w:rsidRPr="00C30296">
        <w:rPr>
          <w:rFonts w:cs="Times New Roman"/>
          <w:color w:val="auto"/>
          <w:szCs w:val="24"/>
          <w:rtl/>
        </w:rPr>
        <w:t>מִפוֹחֵד</w:t>
      </w:r>
      <w:r w:rsidRPr="00C30296">
        <w:rPr>
          <w:rFonts w:cs="Times New Roman"/>
          <w:color w:val="auto"/>
          <w:szCs w:val="24"/>
        </w:rPr>
        <w:t xml:space="preserve"> </w:t>
      </w:r>
      <w:r w:rsidRPr="00C30296">
        <w:rPr>
          <w:rFonts w:cs="Times New Roman"/>
          <w:color w:val="auto"/>
          <w:szCs w:val="24"/>
          <w:rtl/>
        </w:rPr>
        <w:t>אֲנִי</w:t>
      </w:r>
      <w:r w:rsidRPr="00C30296">
        <w:rPr>
          <w:rFonts w:cs="Times New Roman"/>
          <w:color w:val="auto"/>
          <w:szCs w:val="24"/>
        </w:rPr>
        <w:t xml:space="preserve"> </w:t>
      </w:r>
      <w:r w:rsidRPr="00C30296">
        <w:rPr>
          <w:rFonts w:hint="cs"/>
          <w:i/>
          <w:iCs/>
          <w:color w:val="auto"/>
          <w:rtl/>
        </w:rPr>
        <w:t>)</w:t>
      </w:r>
      <w:r w:rsidRPr="00C30296">
        <w:rPr>
          <w:i/>
          <w:iCs/>
          <w:color w:val="auto"/>
        </w:rPr>
        <w:t>ани́ мифохе́д эт</w:t>
      </w:r>
      <w:r w:rsidRPr="00C30296">
        <w:rPr>
          <w:color w:val="auto"/>
        </w:rPr>
        <w:t xml:space="preserve">) </w:t>
      </w:r>
      <w:r w:rsidR="006D1222" w:rsidRPr="00C30296">
        <w:rPr>
          <w:color w:val="auto"/>
        </w:rPr>
        <w:t xml:space="preserve">– это значит </w:t>
      </w:r>
      <w:r w:rsidRPr="00C30296">
        <w:rPr>
          <w:i/>
          <w:iCs/>
          <w:color w:val="auto"/>
        </w:rPr>
        <w:t>я боюсь Бога</w:t>
      </w:r>
      <w:r w:rsidRPr="00C30296">
        <w:rPr>
          <w:color w:val="auto"/>
        </w:rPr>
        <w:t>». Можно привести тому несколько примеров. Например, в книге Дварим (7:19)</w:t>
      </w:r>
      <w:r w:rsidR="006D1222" w:rsidRPr="00C30296">
        <w:rPr>
          <w:color w:val="auto"/>
        </w:rPr>
        <w:t>.</w:t>
      </w:r>
    </w:p>
    <w:p w14:paraId="37995A12" w14:textId="77777777" w:rsidR="00FB4E67" w:rsidRPr="00C30296" w:rsidRDefault="00FB4E67" w:rsidP="00184D3E">
      <w:pPr>
        <w:pStyle w:val="13"/>
      </w:pPr>
    </w:p>
    <w:p w14:paraId="112134F1" w14:textId="77777777" w:rsidR="00FB4E67" w:rsidRPr="00C30296" w:rsidRDefault="00FB4E67" w:rsidP="00184D3E">
      <w:pPr>
        <w:pStyle w:val="13"/>
        <w:rPr>
          <w:szCs w:val="28"/>
          <w:rtl/>
        </w:rPr>
      </w:pPr>
      <w:r w:rsidRPr="00C30296">
        <w:rPr>
          <w:rStyle w:val="normaltextrun"/>
          <w:szCs w:val="28"/>
          <w:rtl/>
        </w:rPr>
        <w:t>כֵּן-יַעֲשֶׂה יְהוָה אֱלֹהֶיךָ לְכָל-הָעַמִּים אֲשֶׁר-אַתָּה יָרֵא מִפְּנֵיהֶם׃</w:t>
      </w:r>
      <w:r w:rsidRPr="00C30296">
        <w:rPr>
          <w:rStyle w:val="eop"/>
          <w:rFonts w:eastAsiaTheme="majorEastAsia"/>
          <w:szCs w:val="28"/>
          <w:rtl/>
        </w:rPr>
        <w:t> </w:t>
      </w:r>
    </w:p>
    <w:p w14:paraId="41F8B135" w14:textId="4A5AFFE7" w:rsidR="00FB4E67" w:rsidRPr="00C30296" w:rsidRDefault="00184D3E" w:rsidP="00184D3E">
      <w:pPr>
        <w:pStyle w:val="15"/>
        <w:rPr>
          <w:color w:val="auto"/>
        </w:rPr>
      </w:pPr>
      <w:r w:rsidRPr="00C30296">
        <w:rPr>
          <w:color w:val="auto"/>
        </w:rPr>
        <w:t>кен-яасэ́ адона́й элоѓе́ха лехоль-ѓаами́м ашер-ата́ ярэ́ мипенеѓе́м</w:t>
      </w:r>
    </w:p>
    <w:p w14:paraId="7CB305CF" w14:textId="58CCAD5C" w:rsidR="00FB4E67" w:rsidRPr="00C30296" w:rsidRDefault="00FB4E67" w:rsidP="00184D3E">
      <w:pPr>
        <w:pStyle w:val="17"/>
        <w:rPr>
          <w:color w:val="auto"/>
        </w:rPr>
      </w:pPr>
      <w:r w:rsidRPr="00C30296">
        <w:rPr>
          <w:color w:val="auto"/>
        </w:rPr>
        <w:t>… Так сделает Господь Бог твой со всеми народами, которых ты боишься.</w:t>
      </w:r>
    </w:p>
    <w:p w14:paraId="7AF2C1F1" w14:textId="77777777" w:rsidR="00FB4E67" w:rsidRPr="00C30296" w:rsidRDefault="00FB4E67" w:rsidP="00184D3E">
      <w:pPr>
        <w:pStyle w:val="17"/>
        <w:rPr>
          <w:color w:val="auto"/>
        </w:rPr>
      </w:pPr>
    </w:p>
    <w:p w14:paraId="4E07428C" w14:textId="17985BE8" w:rsidR="00FB4E67" w:rsidRPr="00C30296" w:rsidRDefault="00FB4E67" w:rsidP="00FB4E67">
      <w:pPr>
        <w:rPr>
          <w:color w:val="auto"/>
        </w:rPr>
      </w:pPr>
      <w:r w:rsidRPr="00C30296">
        <w:rPr>
          <w:rFonts w:cs="Times New Roman"/>
          <w:color w:val="auto"/>
          <w:szCs w:val="24"/>
        </w:rPr>
        <w:t>-</w:t>
      </w:r>
      <w:r w:rsidRPr="00C30296">
        <w:rPr>
          <w:rFonts w:cs="Times New Roman"/>
          <w:color w:val="auto"/>
          <w:szCs w:val="24"/>
          <w:rtl/>
        </w:rPr>
        <w:t>יָרֵא מִ</w:t>
      </w:r>
      <w:r w:rsidRPr="00C30296">
        <w:rPr>
          <w:rFonts w:cs="Times New Roman"/>
          <w:color w:val="auto"/>
          <w:szCs w:val="24"/>
        </w:rPr>
        <w:t xml:space="preserve"> </w:t>
      </w:r>
      <w:r w:rsidRPr="00C30296">
        <w:rPr>
          <w:color w:val="auto"/>
        </w:rPr>
        <w:t>(</w:t>
      </w:r>
      <w:r w:rsidRPr="00C30296">
        <w:rPr>
          <w:i/>
          <w:iCs/>
          <w:color w:val="auto"/>
        </w:rPr>
        <w:t>яре ми</w:t>
      </w:r>
      <w:r w:rsidRPr="00C30296">
        <w:rPr>
          <w:color w:val="auto"/>
        </w:rPr>
        <w:t>) с предлогом «ми»</w:t>
      </w:r>
      <w:r w:rsidR="00C30296" w:rsidRPr="00C30296">
        <w:rPr>
          <w:color w:val="auto"/>
        </w:rPr>
        <w:t xml:space="preserve"> – </w:t>
      </w:r>
      <w:r w:rsidRPr="00C30296">
        <w:rPr>
          <w:i/>
          <w:iCs/>
          <w:color w:val="auto"/>
        </w:rPr>
        <w:t>боишься народов</w:t>
      </w:r>
      <w:r w:rsidRPr="00C30296">
        <w:rPr>
          <w:color w:val="auto"/>
        </w:rPr>
        <w:t>. Или, например, в книге</w:t>
      </w:r>
      <w:r w:rsidR="002F24CA" w:rsidRPr="00C30296">
        <w:rPr>
          <w:color w:val="auto"/>
        </w:rPr>
        <w:t xml:space="preserve"> </w:t>
      </w:r>
      <w:r w:rsidR="00E16D16" w:rsidRPr="00C30296">
        <w:rPr>
          <w:color w:val="auto"/>
        </w:rPr>
        <w:t>Шмот</w:t>
      </w:r>
      <w:r w:rsidRPr="00C30296">
        <w:rPr>
          <w:color w:val="auto"/>
        </w:rPr>
        <w:t xml:space="preserve"> (9:30):</w:t>
      </w:r>
    </w:p>
    <w:p w14:paraId="0790C26A" w14:textId="77777777" w:rsidR="00FB4E67" w:rsidRPr="00C30296" w:rsidRDefault="00FB4E67" w:rsidP="00184D3E">
      <w:pPr>
        <w:pStyle w:val="13"/>
      </w:pPr>
    </w:p>
    <w:p w14:paraId="577F0FE8" w14:textId="77777777" w:rsidR="00FB4E67" w:rsidRPr="00C30296" w:rsidRDefault="00FB4E67" w:rsidP="00184D3E">
      <w:pPr>
        <w:pStyle w:val="13"/>
      </w:pPr>
      <w:r w:rsidRPr="00C30296">
        <w:rPr>
          <w:rStyle w:val="normaltextrun"/>
          <w:szCs w:val="28"/>
          <w:rtl/>
        </w:rPr>
        <w:t>וְאַתָּה וַעֲבָדֶיךָ יָדַעְתִּי כִּי טֶרֶם תִּירְאוּן מִפְּנֵי יְהוָה אֱלֹהִים׃</w:t>
      </w:r>
    </w:p>
    <w:p w14:paraId="40922859" w14:textId="3BB0F70B" w:rsidR="00FB4E67" w:rsidRPr="00C30296" w:rsidRDefault="00184D3E" w:rsidP="00184D3E">
      <w:pPr>
        <w:pStyle w:val="15"/>
        <w:rPr>
          <w:color w:val="auto"/>
        </w:rPr>
      </w:pPr>
      <w:r w:rsidRPr="00C30296">
        <w:rPr>
          <w:color w:val="auto"/>
        </w:rPr>
        <w:t>веата́ ваавадэ́ха яда́'и ки тэ</w:t>
      </w:r>
      <w:r w:rsidR="00FB4E67" w:rsidRPr="00C30296">
        <w:rPr>
          <w:rFonts w:hint="eastAsia"/>
          <w:color w:val="auto"/>
          <w:rtl/>
        </w:rPr>
        <w:t>́</w:t>
      </w:r>
      <w:r w:rsidRPr="00C30296">
        <w:rPr>
          <w:color w:val="auto"/>
        </w:rPr>
        <w:t>рем тиреу</w:t>
      </w:r>
      <w:r w:rsidR="00FB4E67" w:rsidRPr="00C30296">
        <w:rPr>
          <w:rFonts w:hint="eastAsia"/>
          <w:color w:val="auto"/>
          <w:rtl/>
        </w:rPr>
        <w:t>́</w:t>
      </w:r>
      <w:r w:rsidRPr="00C30296">
        <w:rPr>
          <w:color w:val="auto"/>
        </w:rPr>
        <w:t>н мипенэ</w:t>
      </w:r>
      <w:r w:rsidR="00FB4E67" w:rsidRPr="00C30296">
        <w:rPr>
          <w:rFonts w:hint="eastAsia"/>
          <w:color w:val="auto"/>
          <w:rtl/>
        </w:rPr>
        <w:t>́</w:t>
      </w:r>
      <w:r w:rsidRPr="00C30296">
        <w:rPr>
          <w:color w:val="auto"/>
        </w:rPr>
        <w:t xml:space="preserve"> адона</w:t>
      </w:r>
      <w:r w:rsidR="00FB4E67" w:rsidRPr="00C30296">
        <w:rPr>
          <w:rFonts w:hint="eastAsia"/>
          <w:color w:val="auto"/>
          <w:rtl/>
        </w:rPr>
        <w:t>́</w:t>
      </w:r>
      <w:r w:rsidRPr="00C30296">
        <w:rPr>
          <w:color w:val="auto"/>
        </w:rPr>
        <w:t>й элоѓи́м</w:t>
      </w:r>
    </w:p>
    <w:p w14:paraId="4222BBD8" w14:textId="77777777" w:rsidR="00FB4E67" w:rsidRPr="00C30296" w:rsidRDefault="00FB4E67" w:rsidP="00184D3E">
      <w:pPr>
        <w:pStyle w:val="17"/>
        <w:rPr>
          <w:color w:val="auto"/>
        </w:rPr>
      </w:pPr>
      <w:r w:rsidRPr="00C30296">
        <w:rPr>
          <w:color w:val="auto"/>
        </w:rPr>
        <w:t>Но ты и рабы твои, я знаю, опять не убоитесь Господа</w:t>
      </w:r>
    </w:p>
    <w:p w14:paraId="498D1B52" w14:textId="77777777" w:rsidR="00FB4E67" w:rsidRPr="00C30296" w:rsidRDefault="00FB4E67" w:rsidP="00184D3E">
      <w:pPr>
        <w:pStyle w:val="17"/>
        <w:rPr>
          <w:color w:val="auto"/>
        </w:rPr>
      </w:pPr>
    </w:p>
    <w:p w14:paraId="455DE810" w14:textId="0A67C1D1" w:rsidR="00FB4E67" w:rsidRPr="00C30296" w:rsidRDefault="00FB4E67" w:rsidP="00FB4E67">
      <w:pPr>
        <w:rPr>
          <w:color w:val="auto"/>
        </w:rPr>
      </w:pPr>
      <w:r w:rsidRPr="00C30296">
        <w:rPr>
          <w:color w:val="auto"/>
        </w:rPr>
        <w:t>Это Моше говорит фар</w:t>
      </w:r>
      <w:r w:rsidR="006D1222" w:rsidRPr="00C30296">
        <w:rPr>
          <w:color w:val="auto"/>
        </w:rPr>
        <w:t>а</w:t>
      </w:r>
      <w:r w:rsidRPr="00C30296">
        <w:rPr>
          <w:color w:val="auto"/>
        </w:rPr>
        <w:t xml:space="preserve">ону. Здесь не </w:t>
      </w:r>
      <w:r w:rsidRPr="00C30296">
        <w:rPr>
          <w:i/>
          <w:color w:val="auto"/>
        </w:rPr>
        <w:t>придёте в трепет перед Господом</w:t>
      </w:r>
      <w:r w:rsidRPr="00C30296">
        <w:rPr>
          <w:color w:val="auto"/>
        </w:rPr>
        <w:t xml:space="preserve">, именно </w:t>
      </w:r>
      <w:r w:rsidRPr="00C30296">
        <w:rPr>
          <w:i/>
          <w:color w:val="auto"/>
        </w:rPr>
        <w:t>будете его бояться</w:t>
      </w:r>
      <w:r w:rsidRPr="00C30296">
        <w:rPr>
          <w:color w:val="auto"/>
        </w:rPr>
        <w:t>. Про Шауля сказано, что он боялся Давида.</w:t>
      </w:r>
      <w:r w:rsidRPr="00C30296">
        <w:rPr>
          <w:rFonts w:cs="Times New Roman"/>
          <w:color w:val="auto"/>
          <w:szCs w:val="24"/>
        </w:rPr>
        <w:t xml:space="preserve"> </w:t>
      </w:r>
      <w:r w:rsidRPr="00C30296">
        <w:rPr>
          <w:rFonts w:cs="Times New Roman"/>
          <w:color w:val="auto"/>
          <w:szCs w:val="24"/>
          <w:rtl/>
        </w:rPr>
        <w:t>וַיֹּאסֶף שָׁאוּל לֵרֹא מִפְּנֵי דָוִד</w:t>
      </w:r>
      <w:r w:rsidRPr="00C30296">
        <w:rPr>
          <w:color w:val="auto"/>
        </w:rPr>
        <w:t xml:space="preserve"> (</w:t>
      </w:r>
      <w:r w:rsidRPr="00C30296">
        <w:rPr>
          <w:i/>
          <w:iCs/>
          <w:color w:val="auto"/>
        </w:rPr>
        <w:t>ве йосэ́ф шау́ль лера́ мифне́й дави́д</w:t>
      </w:r>
      <w:r w:rsidRPr="00C30296">
        <w:rPr>
          <w:color w:val="auto"/>
        </w:rPr>
        <w:t xml:space="preserve">) </w:t>
      </w:r>
      <w:r w:rsidRPr="00C30296">
        <w:rPr>
          <w:i/>
          <w:iCs/>
          <w:color w:val="auto"/>
        </w:rPr>
        <w:t>и Шауль всё больше боялся Давида</w:t>
      </w:r>
      <w:r w:rsidRPr="00C30296">
        <w:rPr>
          <w:color w:val="auto"/>
        </w:rPr>
        <w:t xml:space="preserve"> (1 Шмуэля (18:29)). Это примеры того, как глагол </w:t>
      </w:r>
      <w:r w:rsidRPr="00C30296">
        <w:rPr>
          <w:rFonts w:cs="Times New Roman"/>
          <w:color w:val="auto"/>
          <w:szCs w:val="24"/>
          <w:rtl/>
        </w:rPr>
        <w:t>לְיִרְאָה</w:t>
      </w:r>
      <w:r w:rsidRPr="00C30296">
        <w:rPr>
          <w:rFonts w:cs="Times New Roman"/>
          <w:color w:val="auto"/>
          <w:szCs w:val="24"/>
        </w:rPr>
        <w:t xml:space="preserve"> </w:t>
      </w:r>
      <w:r w:rsidRPr="00C30296">
        <w:rPr>
          <w:color w:val="auto"/>
        </w:rPr>
        <w:t>(</w:t>
      </w:r>
      <w:r w:rsidRPr="00C30296">
        <w:rPr>
          <w:i/>
          <w:iCs/>
          <w:color w:val="auto"/>
        </w:rPr>
        <w:t>лейиръа́</w:t>
      </w:r>
      <w:r w:rsidRPr="00C30296">
        <w:rPr>
          <w:color w:val="auto"/>
        </w:rPr>
        <w:t xml:space="preserve">) используется с предлогом </w:t>
      </w:r>
      <w:r w:rsidRPr="00C30296">
        <w:rPr>
          <w:rFonts w:cs="Times New Roman"/>
          <w:color w:val="auto"/>
          <w:szCs w:val="24"/>
        </w:rPr>
        <w:t>-</w:t>
      </w:r>
      <w:r w:rsidRPr="00C30296">
        <w:rPr>
          <w:rFonts w:cs="Times New Roman"/>
          <w:color w:val="auto"/>
          <w:szCs w:val="24"/>
          <w:rtl/>
        </w:rPr>
        <w:t>מִ</w:t>
      </w:r>
      <w:r w:rsidRPr="00C30296">
        <w:rPr>
          <w:rFonts w:cs="Times New Roman"/>
          <w:color w:val="auto"/>
          <w:szCs w:val="24"/>
        </w:rPr>
        <w:t xml:space="preserve"> </w:t>
      </w:r>
      <w:r w:rsidRPr="00C30296">
        <w:rPr>
          <w:color w:val="auto"/>
        </w:rPr>
        <w:t>(</w:t>
      </w:r>
      <w:r w:rsidRPr="00C30296">
        <w:rPr>
          <w:i/>
          <w:iCs/>
          <w:color w:val="auto"/>
        </w:rPr>
        <w:t>ми</w:t>
      </w:r>
      <w:r w:rsidRPr="00C30296">
        <w:rPr>
          <w:color w:val="auto"/>
        </w:rPr>
        <w:t xml:space="preserve">). </w:t>
      </w:r>
    </w:p>
    <w:p w14:paraId="3E9C8E65" w14:textId="364F1959" w:rsidR="00FB4E67" w:rsidRPr="00C30296" w:rsidRDefault="00FB4E67" w:rsidP="00FB4E67">
      <w:pPr>
        <w:rPr>
          <w:color w:val="auto"/>
        </w:rPr>
      </w:pPr>
      <w:r w:rsidRPr="00C30296">
        <w:rPr>
          <w:color w:val="auto"/>
        </w:rPr>
        <w:t xml:space="preserve">Но Яаков использует его с предлогом </w:t>
      </w:r>
      <w:r w:rsidRPr="00C30296">
        <w:rPr>
          <w:rFonts w:cs="Times New Roman"/>
          <w:color w:val="auto"/>
          <w:szCs w:val="24"/>
        </w:rPr>
        <w:t>-</w:t>
      </w:r>
      <w:r w:rsidRPr="00C30296">
        <w:rPr>
          <w:rFonts w:cs="Times New Roman"/>
          <w:color w:val="auto"/>
          <w:szCs w:val="24"/>
          <w:rtl/>
        </w:rPr>
        <w:t>אֶת</w:t>
      </w:r>
      <w:r w:rsidRPr="00C30296">
        <w:rPr>
          <w:rFonts w:cs="Times New Roman"/>
          <w:color w:val="auto"/>
          <w:szCs w:val="24"/>
        </w:rPr>
        <w:t xml:space="preserve"> </w:t>
      </w:r>
      <w:r w:rsidRPr="00C30296">
        <w:rPr>
          <w:color w:val="auto"/>
        </w:rPr>
        <w:t>(</w:t>
      </w:r>
      <w:r w:rsidRPr="00C30296">
        <w:rPr>
          <w:i/>
          <w:iCs/>
          <w:color w:val="auto"/>
        </w:rPr>
        <w:t>эт</w:t>
      </w:r>
      <w:r w:rsidRPr="00C30296">
        <w:rPr>
          <w:color w:val="auto"/>
        </w:rPr>
        <w:t xml:space="preserve">). Давайте посмотрим, как он используется с предлогом </w:t>
      </w:r>
      <w:r w:rsidR="009C3FF9" w:rsidRPr="00C30296">
        <w:rPr>
          <w:rFonts w:cs="Times New Roman"/>
          <w:color w:val="auto"/>
          <w:szCs w:val="24"/>
        </w:rPr>
        <w:t>-</w:t>
      </w:r>
      <w:r w:rsidR="009C3FF9" w:rsidRPr="00C30296">
        <w:rPr>
          <w:rFonts w:cs="Times New Roman"/>
          <w:color w:val="auto"/>
          <w:szCs w:val="24"/>
          <w:rtl/>
        </w:rPr>
        <w:t>אֶת</w:t>
      </w:r>
      <w:r w:rsidR="009C3FF9" w:rsidRPr="00C30296">
        <w:rPr>
          <w:rFonts w:cs="Times New Roman"/>
          <w:color w:val="auto"/>
          <w:szCs w:val="24"/>
        </w:rPr>
        <w:t xml:space="preserve"> </w:t>
      </w:r>
      <w:r w:rsidR="009C3FF9" w:rsidRPr="00C30296">
        <w:rPr>
          <w:color w:val="auto"/>
        </w:rPr>
        <w:t>(</w:t>
      </w:r>
      <w:r w:rsidR="009C3FF9" w:rsidRPr="00C30296">
        <w:rPr>
          <w:i/>
          <w:iCs/>
          <w:color w:val="auto"/>
        </w:rPr>
        <w:t>эт</w:t>
      </w:r>
      <w:r w:rsidR="009C3FF9" w:rsidRPr="00C30296">
        <w:rPr>
          <w:color w:val="auto"/>
        </w:rPr>
        <w:t xml:space="preserve">). </w:t>
      </w:r>
      <w:r w:rsidRPr="00C30296">
        <w:rPr>
          <w:color w:val="auto"/>
        </w:rPr>
        <w:t>Читаем в книге Дварим (6:24):</w:t>
      </w:r>
    </w:p>
    <w:p w14:paraId="170F97B4" w14:textId="77777777" w:rsidR="00FB4E67" w:rsidRPr="00C30296" w:rsidRDefault="00FB4E67" w:rsidP="00184D3E">
      <w:pPr>
        <w:pStyle w:val="13"/>
      </w:pPr>
    </w:p>
    <w:p w14:paraId="4C3B9427" w14:textId="77777777" w:rsidR="00FB4E67" w:rsidRPr="00C30296" w:rsidRDefault="00FB4E67" w:rsidP="00184D3E">
      <w:pPr>
        <w:pStyle w:val="13"/>
      </w:pPr>
      <w:r w:rsidRPr="00C30296">
        <w:rPr>
          <w:rStyle w:val="normaltextrun"/>
          <w:szCs w:val="28"/>
          <w:rtl/>
        </w:rPr>
        <w:t>וַיְצַוֵּנוּ יְהוָה לַעֲשׂוֹת אֶת-כָּל-הַחֻקִּים הָאֵלֶּה לְיִרְאָה אֶת-יְהוָה</w:t>
      </w:r>
    </w:p>
    <w:p w14:paraId="24AF8C1D" w14:textId="2787D5D6" w:rsidR="00FB4E67" w:rsidRPr="00C30296" w:rsidRDefault="00184D3E" w:rsidP="00184D3E">
      <w:pPr>
        <w:pStyle w:val="15"/>
        <w:rPr>
          <w:color w:val="auto"/>
        </w:rPr>
      </w:pPr>
      <w:r w:rsidRPr="00C30296">
        <w:rPr>
          <w:color w:val="auto"/>
        </w:rPr>
        <w:lastRenderedPageBreak/>
        <w:t>вайцавэ́ну адона́й лаасо́т эт-коль-ѓахуки́м ѓаэ́ле лейиръа́ эт-адона́й</w:t>
      </w:r>
    </w:p>
    <w:p w14:paraId="7D9EF63E" w14:textId="77777777" w:rsidR="00FB4E67" w:rsidRPr="00C30296" w:rsidRDefault="00FB4E67" w:rsidP="00184D3E">
      <w:pPr>
        <w:pStyle w:val="17"/>
        <w:rPr>
          <w:color w:val="auto"/>
        </w:rPr>
      </w:pPr>
      <w:r w:rsidRPr="00C30296">
        <w:rPr>
          <w:color w:val="auto"/>
        </w:rPr>
        <w:t>И заповедовал нам Господь исполнять все уставы эти, чтобы бояться Господа</w:t>
      </w:r>
    </w:p>
    <w:p w14:paraId="5659B430" w14:textId="77777777" w:rsidR="00FB4E67" w:rsidRPr="00C30296" w:rsidRDefault="00FB4E67" w:rsidP="00184D3E">
      <w:pPr>
        <w:pStyle w:val="17"/>
        <w:rPr>
          <w:color w:val="auto"/>
        </w:rPr>
      </w:pPr>
    </w:p>
    <w:p w14:paraId="4A628574" w14:textId="77777777" w:rsidR="00FB4E67" w:rsidRPr="00C30296" w:rsidRDefault="00FB4E67" w:rsidP="00FB4E67">
      <w:pPr>
        <w:rPr>
          <w:color w:val="auto"/>
        </w:rPr>
      </w:pPr>
      <w:r w:rsidRPr="00C30296">
        <w:rPr>
          <w:i/>
          <w:iCs/>
          <w:color w:val="auto"/>
        </w:rPr>
        <w:t>Бояться Господа</w:t>
      </w:r>
      <w:r w:rsidRPr="00C30296">
        <w:rPr>
          <w:color w:val="auto"/>
        </w:rPr>
        <w:t xml:space="preserve"> </w:t>
      </w:r>
      <w:r w:rsidRPr="00C30296">
        <w:rPr>
          <w:rFonts w:cs="Times New Roman"/>
          <w:color w:val="auto"/>
          <w:szCs w:val="24"/>
          <w:rtl/>
        </w:rPr>
        <w:t>לְיִרְאָה אֶת-יְהוָה</w:t>
      </w:r>
      <w:r w:rsidRPr="00C30296">
        <w:rPr>
          <w:color w:val="auto"/>
        </w:rPr>
        <w:t xml:space="preserve"> (</w:t>
      </w:r>
      <w:r w:rsidRPr="00C30296">
        <w:rPr>
          <w:i/>
          <w:iCs/>
          <w:color w:val="auto"/>
        </w:rPr>
        <w:t>леира эт Адонай</w:t>
      </w:r>
      <w:r w:rsidRPr="00C30296">
        <w:rPr>
          <w:color w:val="auto"/>
        </w:rPr>
        <w:t xml:space="preserve">). </w:t>
      </w:r>
    </w:p>
    <w:p w14:paraId="40A6A22F" w14:textId="769370D0" w:rsidR="00FB4E67" w:rsidRPr="00C30296" w:rsidRDefault="00FB4E67" w:rsidP="00FB4E67">
      <w:pPr>
        <w:rPr>
          <w:color w:val="auto"/>
        </w:rPr>
      </w:pPr>
      <w:r w:rsidRPr="00C30296">
        <w:rPr>
          <w:color w:val="auto"/>
        </w:rPr>
        <w:t>«</w:t>
      </w:r>
      <w:r w:rsidRPr="00C30296">
        <w:rPr>
          <w:i/>
          <w:iCs/>
          <w:color w:val="auto"/>
        </w:rPr>
        <w:t>А теперь, Израиль, его Господь Бог требует от тебя? Того, чтобы ты боялся Господа</w:t>
      </w:r>
      <w:r w:rsidRPr="00C30296">
        <w:rPr>
          <w:color w:val="auto"/>
        </w:rPr>
        <w:t>». Это 10 глава книги Дварим. И, наконец, Йосеф отвечает братьям своим:</w:t>
      </w:r>
      <w:r w:rsidRPr="00C30296">
        <w:rPr>
          <w:rFonts w:hint="cs"/>
          <w:color w:val="auto"/>
          <w:rtl/>
        </w:rPr>
        <w:t xml:space="preserve"> </w:t>
      </w:r>
      <w:r w:rsidRPr="00C30296">
        <w:rPr>
          <w:color w:val="auto"/>
        </w:rPr>
        <w:t>«</w:t>
      </w:r>
      <w:r w:rsidRPr="00C30296">
        <w:rPr>
          <w:rFonts w:cs="Times New Roman"/>
          <w:color w:val="auto"/>
          <w:szCs w:val="24"/>
          <w:rtl/>
        </w:rPr>
        <w:t>כִּי יְהוָהָ אֲנִי יָרֵא</w:t>
      </w:r>
      <w:r w:rsidRPr="00C30296">
        <w:rPr>
          <w:color w:val="auto"/>
        </w:rPr>
        <w:t xml:space="preserve"> (</w:t>
      </w:r>
      <w:r w:rsidRPr="00C30296">
        <w:rPr>
          <w:i/>
          <w:iCs/>
          <w:color w:val="auto"/>
        </w:rPr>
        <w:t>ки Адона́й ани́ яре́</w:t>
      </w:r>
      <w:r w:rsidRPr="00C30296">
        <w:rPr>
          <w:color w:val="auto"/>
        </w:rPr>
        <w:t xml:space="preserve">) </w:t>
      </w:r>
      <w:r w:rsidRPr="00C30296">
        <w:rPr>
          <w:i/>
          <w:iCs/>
          <w:color w:val="auto"/>
        </w:rPr>
        <w:t>я боюсь Бога</w:t>
      </w:r>
      <w:r w:rsidRPr="00C30296">
        <w:rPr>
          <w:color w:val="auto"/>
        </w:rPr>
        <w:t xml:space="preserve">». То есть, есть определенное правило использования глагола </w:t>
      </w:r>
      <w:r w:rsidRPr="00C30296">
        <w:rPr>
          <w:rFonts w:cs="Times New Roman"/>
          <w:color w:val="auto"/>
          <w:szCs w:val="24"/>
          <w:rtl/>
        </w:rPr>
        <w:t>לְיִרְאָה</w:t>
      </w:r>
      <w:r w:rsidRPr="00C30296">
        <w:rPr>
          <w:color w:val="auto"/>
        </w:rPr>
        <w:t xml:space="preserve"> (</w:t>
      </w:r>
      <w:r w:rsidRPr="00C30296">
        <w:rPr>
          <w:i/>
          <w:iCs/>
          <w:color w:val="auto"/>
        </w:rPr>
        <w:t>лейиръа́</w:t>
      </w:r>
      <w:r w:rsidRPr="00C30296">
        <w:rPr>
          <w:color w:val="auto"/>
        </w:rPr>
        <w:t xml:space="preserve">) </w:t>
      </w:r>
      <w:r w:rsidRPr="00C30296">
        <w:rPr>
          <w:i/>
          <w:iCs/>
          <w:color w:val="auto"/>
        </w:rPr>
        <w:t>бояться</w:t>
      </w:r>
      <w:r w:rsidRPr="00C30296">
        <w:rPr>
          <w:color w:val="auto"/>
        </w:rPr>
        <w:t xml:space="preserve">. И Яаков здесь говорит так, будто он боится </w:t>
      </w:r>
      <w:r w:rsidR="008705D0" w:rsidRPr="00C30296">
        <w:rPr>
          <w:color w:val="auto"/>
        </w:rPr>
        <w:t>Эсав</w:t>
      </w:r>
      <w:r w:rsidRPr="00C30296">
        <w:rPr>
          <w:color w:val="auto"/>
        </w:rPr>
        <w:t xml:space="preserve">а, как положено бояться Всевышнего, как положено бояться кого-то, кто обладает определенной святостью. </w:t>
      </w:r>
    </w:p>
    <w:p w14:paraId="53A8C641" w14:textId="3827DEDE" w:rsidR="00FB4E67" w:rsidRPr="00C30296" w:rsidRDefault="00FB4E67" w:rsidP="00FB4E67">
      <w:pPr>
        <w:rPr>
          <w:color w:val="auto"/>
        </w:rPr>
      </w:pPr>
      <w:r w:rsidRPr="00C30296">
        <w:rPr>
          <w:color w:val="auto"/>
        </w:rPr>
        <w:t xml:space="preserve">Есть удивительная история, где этот предлог участвует в дипломатической игре. Это история с Адонияѓу. Адонияѓу пытается занять царство после Давида. Он уже пирует, уже почти почувствовал себя царем. И вот, что мы читаем: «Тогда испугались и встали все приглашенные, которые были у Адонияѓу, и пошел каждый своей дорогой». Все его общество, вся его свита разбежалась. «А Адонияѓу, испугавшись Шломо (то есть здесь </w:t>
      </w:r>
      <w:r w:rsidR="009C3FF9" w:rsidRPr="00C30296">
        <w:rPr>
          <w:rFonts w:cs="Times New Roman"/>
          <w:color w:val="auto"/>
          <w:szCs w:val="24"/>
          <w:rtl/>
        </w:rPr>
        <w:t>מִ</w:t>
      </w:r>
      <w:r w:rsidR="009C3FF9" w:rsidRPr="00C30296">
        <w:rPr>
          <w:rFonts w:cs="Times New Roman"/>
          <w:color w:val="auto"/>
          <w:szCs w:val="24"/>
        </w:rPr>
        <w:t xml:space="preserve"> </w:t>
      </w:r>
      <w:r w:rsidR="009C3FF9" w:rsidRPr="00C30296">
        <w:rPr>
          <w:color w:val="auto"/>
        </w:rPr>
        <w:t>(</w:t>
      </w:r>
      <w:r w:rsidR="009C3FF9" w:rsidRPr="00C30296">
        <w:rPr>
          <w:i/>
          <w:iCs/>
          <w:color w:val="auto"/>
        </w:rPr>
        <w:t>ми</w:t>
      </w:r>
      <w:r w:rsidR="009C3FF9" w:rsidRPr="00C30296">
        <w:rPr>
          <w:color w:val="auto"/>
        </w:rPr>
        <w:t xml:space="preserve">) </w:t>
      </w:r>
      <w:r w:rsidRPr="00C30296">
        <w:rPr>
          <w:i/>
          <w:iCs/>
          <w:color w:val="auto"/>
        </w:rPr>
        <w:t>от</w:t>
      </w:r>
      <w:r w:rsidRPr="00C30296">
        <w:rPr>
          <w:iCs/>
          <w:color w:val="auto"/>
        </w:rPr>
        <w:t>)</w:t>
      </w:r>
      <w:r w:rsidRPr="00C30296">
        <w:rPr>
          <w:color w:val="auto"/>
        </w:rPr>
        <w:t xml:space="preserve">, встал, и пошёл, и ухватился за роги жертвенника. И сообщено было Шломо и сказано: «Вот Адонияѓу боится царя Шломо». Здесь царю говорят, что Адонияѓу боится </w:t>
      </w:r>
      <w:r w:rsidRPr="00C30296">
        <w:rPr>
          <w:rFonts w:cs="Times New Roman"/>
          <w:color w:val="auto"/>
          <w:szCs w:val="24"/>
        </w:rPr>
        <w:t>-</w:t>
      </w:r>
      <w:r w:rsidRPr="00C30296">
        <w:rPr>
          <w:rFonts w:cs="Times New Roman"/>
          <w:color w:val="auto"/>
          <w:szCs w:val="24"/>
          <w:rtl/>
        </w:rPr>
        <w:t>אֶת</w:t>
      </w:r>
      <w:r w:rsidRPr="00C30296">
        <w:rPr>
          <w:color w:val="auto"/>
        </w:rPr>
        <w:t xml:space="preserve"> (</w:t>
      </w:r>
      <w:r w:rsidRPr="00C30296">
        <w:rPr>
          <w:i/>
          <w:iCs/>
          <w:color w:val="auto"/>
        </w:rPr>
        <w:t>эт</w:t>
      </w:r>
      <w:r w:rsidRPr="00C30296">
        <w:rPr>
          <w:color w:val="auto"/>
        </w:rPr>
        <w:t xml:space="preserve">), не </w:t>
      </w:r>
      <w:r w:rsidR="009C3FF9" w:rsidRPr="00C30296">
        <w:rPr>
          <w:rFonts w:cs="Times New Roman"/>
          <w:color w:val="auto"/>
          <w:szCs w:val="24"/>
          <w:rtl/>
        </w:rPr>
        <w:t>מִ</w:t>
      </w:r>
      <w:r w:rsidR="009C3FF9" w:rsidRPr="00C30296">
        <w:rPr>
          <w:rFonts w:cs="Times New Roman"/>
          <w:color w:val="auto"/>
          <w:szCs w:val="24"/>
        </w:rPr>
        <w:t xml:space="preserve"> </w:t>
      </w:r>
      <w:r w:rsidR="009C3FF9" w:rsidRPr="00C30296">
        <w:rPr>
          <w:color w:val="auto"/>
        </w:rPr>
        <w:t>(</w:t>
      </w:r>
      <w:r w:rsidR="009C3FF9" w:rsidRPr="00C30296">
        <w:rPr>
          <w:i/>
          <w:iCs/>
          <w:color w:val="auto"/>
        </w:rPr>
        <w:t>ми</w:t>
      </w:r>
      <w:r w:rsidR="009C3FF9" w:rsidRPr="00C30296">
        <w:rPr>
          <w:color w:val="auto"/>
        </w:rPr>
        <w:t xml:space="preserve">), </w:t>
      </w:r>
      <w:r w:rsidRPr="00C30296">
        <w:rPr>
          <w:color w:val="auto"/>
        </w:rPr>
        <w:t xml:space="preserve">а </w:t>
      </w:r>
      <w:r w:rsidR="009C3FF9" w:rsidRPr="00C30296">
        <w:rPr>
          <w:rFonts w:cs="Times New Roman"/>
          <w:color w:val="auto"/>
          <w:szCs w:val="24"/>
        </w:rPr>
        <w:t>-</w:t>
      </w:r>
      <w:r w:rsidR="009C3FF9" w:rsidRPr="00C30296">
        <w:rPr>
          <w:rFonts w:cs="Times New Roman"/>
          <w:color w:val="auto"/>
          <w:szCs w:val="24"/>
          <w:rtl/>
        </w:rPr>
        <w:t>אֶת</w:t>
      </w:r>
      <w:r w:rsidR="009C3FF9" w:rsidRPr="00C30296">
        <w:rPr>
          <w:color w:val="auto"/>
        </w:rPr>
        <w:t xml:space="preserve"> </w:t>
      </w:r>
      <w:r w:rsidRPr="00C30296">
        <w:rPr>
          <w:color w:val="auto"/>
        </w:rPr>
        <w:t>(</w:t>
      </w:r>
      <w:r w:rsidRPr="00C30296">
        <w:rPr>
          <w:i/>
          <w:iCs/>
          <w:color w:val="auto"/>
        </w:rPr>
        <w:t>эт</w:t>
      </w:r>
      <w:r w:rsidRPr="00C30296">
        <w:rPr>
          <w:color w:val="auto"/>
        </w:rPr>
        <w:t xml:space="preserve">), как какое-то достойное, как боятся помазанника </w:t>
      </w:r>
      <w:r w:rsidR="009C3FF9" w:rsidRPr="00C30296">
        <w:rPr>
          <w:color w:val="auto"/>
        </w:rPr>
        <w:t>Б</w:t>
      </w:r>
      <w:r w:rsidRPr="00C30296">
        <w:rPr>
          <w:color w:val="auto"/>
        </w:rPr>
        <w:t xml:space="preserve">ожьего. И вот он ухватился за роги жертвенника. То есть царю Шломо доносят в дипломатической форме то, что на самом деле происходит с Адонияѓу. Он не боится царя, как боятся дикого зверя. А царю доносят, что он боится царя из-за почтения. У него есть некий почтительный трепет перед царем. </w:t>
      </w:r>
    </w:p>
    <w:p w14:paraId="0CCA9C02" w14:textId="1233358A" w:rsidR="00FB4E67" w:rsidRPr="00C30296" w:rsidRDefault="00FB4E67" w:rsidP="00FB4E67">
      <w:pPr>
        <w:rPr>
          <w:color w:val="auto"/>
        </w:rPr>
      </w:pPr>
      <w:r w:rsidRPr="00C30296">
        <w:rPr>
          <w:color w:val="auto"/>
        </w:rPr>
        <w:lastRenderedPageBreak/>
        <w:t xml:space="preserve">Очевидно, разница между </w:t>
      </w:r>
      <w:r w:rsidR="009C3FF9" w:rsidRPr="00C30296">
        <w:rPr>
          <w:rFonts w:cs="Times New Roman"/>
          <w:color w:val="auto"/>
          <w:szCs w:val="24"/>
        </w:rPr>
        <w:t>-</w:t>
      </w:r>
      <w:r w:rsidR="009C3FF9" w:rsidRPr="00C30296">
        <w:rPr>
          <w:rFonts w:cs="Times New Roman"/>
          <w:color w:val="auto"/>
          <w:szCs w:val="24"/>
          <w:rtl/>
        </w:rPr>
        <w:t>אֶת</w:t>
      </w:r>
      <w:r w:rsidR="009C3FF9" w:rsidRPr="00C30296">
        <w:rPr>
          <w:color w:val="auto"/>
        </w:rPr>
        <w:t xml:space="preserve"> </w:t>
      </w:r>
      <w:r w:rsidRPr="00C30296">
        <w:rPr>
          <w:color w:val="auto"/>
        </w:rPr>
        <w:t>(</w:t>
      </w:r>
      <w:r w:rsidRPr="00C30296">
        <w:rPr>
          <w:i/>
          <w:iCs/>
          <w:color w:val="auto"/>
        </w:rPr>
        <w:t>эт</w:t>
      </w:r>
      <w:r w:rsidRPr="00C30296">
        <w:rPr>
          <w:color w:val="auto"/>
        </w:rPr>
        <w:t xml:space="preserve">) и </w:t>
      </w:r>
      <w:r w:rsidR="009C3FF9" w:rsidRPr="00C30296">
        <w:rPr>
          <w:rFonts w:cs="Times New Roman"/>
          <w:color w:val="auto"/>
          <w:szCs w:val="24"/>
          <w:rtl/>
        </w:rPr>
        <w:t>מִ</w:t>
      </w:r>
      <w:r w:rsidR="009C3FF9" w:rsidRPr="00C30296">
        <w:rPr>
          <w:rFonts w:cs="Times New Roman"/>
          <w:color w:val="auto"/>
          <w:szCs w:val="24"/>
        </w:rPr>
        <w:t xml:space="preserve"> </w:t>
      </w:r>
      <w:r w:rsidR="009C3FF9" w:rsidRPr="00C30296">
        <w:rPr>
          <w:color w:val="auto"/>
        </w:rPr>
        <w:t>(</w:t>
      </w:r>
      <w:r w:rsidR="009C3FF9" w:rsidRPr="00C30296">
        <w:rPr>
          <w:i/>
          <w:iCs/>
          <w:color w:val="auto"/>
        </w:rPr>
        <w:t>ми</w:t>
      </w:r>
      <w:r w:rsidR="009C3FF9" w:rsidRPr="00C30296">
        <w:rPr>
          <w:color w:val="auto"/>
        </w:rPr>
        <w:t xml:space="preserve">) </w:t>
      </w:r>
      <w:r w:rsidRPr="00C30296">
        <w:rPr>
          <w:color w:val="auto"/>
        </w:rPr>
        <w:t xml:space="preserve">очень важна и очень велика. Почему Яаков говорит </w:t>
      </w:r>
      <w:r w:rsidR="009C3FF9" w:rsidRPr="00C30296">
        <w:rPr>
          <w:rFonts w:cs="Times New Roman"/>
          <w:color w:val="auto"/>
          <w:szCs w:val="24"/>
        </w:rPr>
        <w:t>-</w:t>
      </w:r>
      <w:r w:rsidR="009C3FF9" w:rsidRPr="00C30296">
        <w:rPr>
          <w:rFonts w:cs="Times New Roman"/>
          <w:color w:val="auto"/>
          <w:szCs w:val="24"/>
          <w:rtl/>
        </w:rPr>
        <w:t>אֶת</w:t>
      </w:r>
      <w:r w:rsidRPr="00C30296">
        <w:rPr>
          <w:color w:val="auto"/>
        </w:rPr>
        <w:t xml:space="preserve"> (</w:t>
      </w:r>
      <w:r w:rsidRPr="00C30296">
        <w:rPr>
          <w:i/>
          <w:iCs/>
          <w:color w:val="auto"/>
        </w:rPr>
        <w:t>эт</w:t>
      </w:r>
      <w:r w:rsidRPr="00C30296">
        <w:rPr>
          <w:color w:val="auto"/>
        </w:rPr>
        <w:t xml:space="preserve">), а не </w:t>
      </w:r>
      <w:r w:rsidR="009C3FF9" w:rsidRPr="00C30296">
        <w:rPr>
          <w:rFonts w:cs="Times New Roman"/>
          <w:color w:val="auto"/>
          <w:szCs w:val="24"/>
          <w:rtl/>
        </w:rPr>
        <w:t>מִ</w:t>
      </w:r>
      <w:r w:rsidR="009C3FF9" w:rsidRPr="00C30296">
        <w:rPr>
          <w:rFonts w:cs="Times New Roman"/>
          <w:color w:val="auto"/>
          <w:szCs w:val="24"/>
        </w:rPr>
        <w:t xml:space="preserve"> </w:t>
      </w:r>
      <w:r w:rsidR="009C3FF9" w:rsidRPr="00C30296">
        <w:rPr>
          <w:color w:val="auto"/>
        </w:rPr>
        <w:t>(</w:t>
      </w:r>
      <w:r w:rsidR="009C3FF9" w:rsidRPr="00C30296">
        <w:rPr>
          <w:i/>
          <w:iCs/>
          <w:color w:val="auto"/>
        </w:rPr>
        <w:t>ми</w:t>
      </w:r>
      <w:r w:rsidR="009C3FF9" w:rsidRPr="00C30296">
        <w:rPr>
          <w:color w:val="auto"/>
        </w:rPr>
        <w:t xml:space="preserve">)? </w:t>
      </w:r>
      <w:r w:rsidRPr="00C30296">
        <w:rPr>
          <w:color w:val="auto"/>
        </w:rPr>
        <w:t xml:space="preserve">Некоторые говорят, что это связано с заслугами </w:t>
      </w:r>
      <w:r w:rsidR="008705D0" w:rsidRPr="00C30296">
        <w:rPr>
          <w:color w:val="auto"/>
        </w:rPr>
        <w:t>Эсав</w:t>
      </w:r>
      <w:r w:rsidRPr="00C30296">
        <w:rPr>
          <w:color w:val="auto"/>
        </w:rPr>
        <w:t xml:space="preserve">а. Ведь </w:t>
      </w:r>
      <w:r w:rsidR="008705D0" w:rsidRPr="00C30296">
        <w:rPr>
          <w:color w:val="auto"/>
        </w:rPr>
        <w:t>Эсав</w:t>
      </w:r>
      <w:r w:rsidRPr="00C30296">
        <w:rPr>
          <w:color w:val="auto"/>
        </w:rPr>
        <w:t xml:space="preserve"> живет в святой земле. </w:t>
      </w:r>
      <w:r w:rsidR="008705D0" w:rsidRPr="00C30296">
        <w:rPr>
          <w:color w:val="auto"/>
        </w:rPr>
        <w:t>Эсав</w:t>
      </w:r>
      <w:r w:rsidRPr="00C30296">
        <w:rPr>
          <w:color w:val="auto"/>
        </w:rPr>
        <w:t xml:space="preserve"> все это время, пока Яаков был с Лаваном, выполнял заповедь почитания родителей. У него есть какие-то заслуги. И Яаков говорит: «Я боюсь, я боюсь состязания с </w:t>
      </w:r>
      <w:r w:rsidR="008705D0" w:rsidRPr="00C30296">
        <w:rPr>
          <w:color w:val="auto"/>
        </w:rPr>
        <w:t>Эсав</w:t>
      </w:r>
      <w:r w:rsidRPr="00C30296">
        <w:rPr>
          <w:color w:val="auto"/>
        </w:rPr>
        <w:t>ом в области заслуг, поэтому я прошу, мне, пожалуйста, не по заслугам,</w:t>
      </w:r>
      <w:r w:rsidR="009C3FF9" w:rsidRPr="00C30296">
        <w:rPr>
          <w:color w:val="auto"/>
        </w:rPr>
        <w:t xml:space="preserve"> а</w:t>
      </w:r>
      <w:r w:rsidRPr="00C30296">
        <w:rPr>
          <w:color w:val="auto"/>
        </w:rPr>
        <w:t xml:space="preserve"> по милости. Я боюсь, что его какие-то заслуги... Я, конечно, Патриарх, я Яаков, и все, что про меня в книге Берешит написано, хотя я ещ</w:t>
      </w:r>
      <w:r w:rsidR="00003C27">
        <w:rPr>
          <w:color w:val="auto"/>
        </w:rPr>
        <w:t>ё</w:t>
      </w:r>
      <w:r w:rsidRPr="00C30296">
        <w:rPr>
          <w:color w:val="auto"/>
        </w:rPr>
        <w:t xml:space="preserve"> не читал, но я это жил. И все-таки я боюсь, а вдруг у </w:t>
      </w:r>
      <w:r w:rsidR="008705D0" w:rsidRPr="00C30296">
        <w:rPr>
          <w:color w:val="auto"/>
        </w:rPr>
        <w:t>Эсав</w:t>
      </w:r>
      <w:r w:rsidRPr="00C30296">
        <w:rPr>
          <w:color w:val="auto"/>
        </w:rPr>
        <w:t xml:space="preserve">а есть какие-то заслуги. Мы не будем этим мериться. Я прошу по милости». Так можно это понять. «Я боюсь его, даже тех заслуг, которые у него есть, я боюсь». </w:t>
      </w:r>
    </w:p>
    <w:p w14:paraId="53CFBDE2" w14:textId="26FCFFF2" w:rsidR="00FB4E67" w:rsidRPr="00C30296" w:rsidRDefault="00FB4E67" w:rsidP="00FB4E67">
      <w:pPr>
        <w:rPr>
          <w:color w:val="auto"/>
        </w:rPr>
      </w:pPr>
      <w:r w:rsidRPr="00C30296">
        <w:rPr>
          <w:color w:val="auto"/>
        </w:rPr>
        <w:t xml:space="preserve">Мы, как люди верующие, очень часто полагаемся на то, что Бог нас защитит, что Он на нашей стороне. Если мы даже спорим с кем-то, мы можем допустить, должны допускать мысль, что и того, с кем мы спорим, Бог любит и поддерживает, и тоже, возможно, не оставит. Это то, что происходит с Яаковом. Он не хочет, согласно вот этому пониманию, судить, что он однозначно хороший, а </w:t>
      </w:r>
      <w:r w:rsidR="008705D0" w:rsidRPr="00C30296">
        <w:rPr>
          <w:color w:val="auto"/>
        </w:rPr>
        <w:t>Эсав</w:t>
      </w:r>
      <w:r w:rsidRPr="00C30296">
        <w:rPr>
          <w:color w:val="auto"/>
        </w:rPr>
        <w:t xml:space="preserve"> однозначно плохой. Мы люди, и все любимы Богом, и все вводимы Богом. </w:t>
      </w:r>
    </w:p>
    <w:p w14:paraId="63B47A0A" w14:textId="0836F44B" w:rsidR="00FB4E67" w:rsidRPr="00C30296" w:rsidRDefault="00FB4E67" w:rsidP="00FB4E67">
      <w:pPr>
        <w:rPr>
          <w:color w:val="auto"/>
        </w:rPr>
      </w:pPr>
      <w:r w:rsidRPr="00C30296">
        <w:rPr>
          <w:color w:val="auto"/>
        </w:rPr>
        <w:t>Но комментаторы пытаются понять дальше, откуда вообще этот страх у Яакова. И если мы вспомним, Яаков, когда шел в Харан, дал клятву Всевышнему, что, когда он вернется и «будет Господь моим Богом,</w:t>
      </w:r>
      <w:r w:rsidR="001A1E2B" w:rsidRPr="00C30296">
        <w:rPr>
          <w:color w:val="auto"/>
        </w:rPr>
        <w:t xml:space="preserve"> – </w:t>
      </w:r>
      <w:r w:rsidRPr="00C30296">
        <w:rPr>
          <w:color w:val="auto"/>
        </w:rPr>
        <w:t xml:space="preserve">камень этот, который я поставил, памятником будет, домом Бога; и из всего, что дашь мне, я дам Тебе десятую часть» (Берешит 28:20). Когда Всевышний обращается к Яакову в Харане, Он говорит: «Я Бог, которому в Бейт Эле помазал ты памятник и дал там обет. Теперь встань, выйди из этой земли и возвратись в родную землю». Всевышний не </w:t>
      </w:r>
      <w:r w:rsidRPr="00C30296">
        <w:rPr>
          <w:color w:val="auto"/>
        </w:rPr>
        <w:lastRenderedPageBreak/>
        <w:t>просто говорит Яакову возвратиться в родную землю, а говорит ему: «Я Бог, которому ты дал обет, ты помазал памятник». То есть «за тобой есть ещ</w:t>
      </w:r>
      <w:r w:rsidR="00003C27">
        <w:rPr>
          <w:color w:val="auto"/>
        </w:rPr>
        <w:t>ё</w:t>
      </w:r>
      <w:r w:rsidRPr="00C30296">
        <w:rPr>
          <w:color w:val="auto"/>
        </w:rPr>
        <w:t xml:space="preserve"> долг, не просто возвращаешься в святую землю, но ты должен дать Мне </w:t>
      </w:r>
      <w:r w:rsidRPr="00C30296">
        <w:rPr>
          <w:i/>
          <w:color w:val="auto"/>
        </w:rPr>
        <w:t>маасер</w:t>
      </w:r>
      <w:r w:rsidR="006D1222" w:rsidRPr="00C30296">
        <w:rPr>
          <w:i/>
          <w:color w:val="auto"/>
        </w:rPr>
        <w:t xml:space="preserve"> (десятину)</w:t>
      </w:r>
      <w:r w:rsidRPr="00C30296">
        <w:rPr>
          <w:color w:val="auto"/>
        </w:rPr>
        <w:t xml:space="preserve"> от всего». Здесь вспомним ещ</w:t>
      </w:r>
      <w:r w:rsidR="00003C27">
        <w:rPr>
          <w:color w:val="auto"/>
        </w:rPr>
        <w:t>ё</w:t>
      </w:r>
      <w:r w:rsidRPr="00C30296">
        <w:rPr>
          <w:color w:val="auto"/>
        </w:rPr>
        <w:t xml:space="preserve"> одну деталь. Это произошло, когда Яаков давал клятву. Яаков видит Всевышнего, видит свой знаменитый сон с лестницей, и Всевышний говорит: «Я возвращу тебя в землю, я дам тебе эту землю, тебе и семени твоему». Когда Яаков дает клятву, эта клятва почти симметрична тому, что Всевышний дает ему обетование. Единственная разница</w:t>
      </w:r>
      <w:r w:rsidR="001A1E2B" w:rsidRPr="00C30296">
        <w:rPr>
          <w:color w:val="auto"/>
        </w:rPr>
        <w:t xml:space="preserve"> – </w:t>
      </w:r>
      <w:r w:rsidRPr="00C30296">
        <w:rPr>
          <w:color w:val="auto"/>
        </w:rPr>
        <w:t>Яаков ничего не говорит про страну, про землю, про наследие. Он говорит: «Я возвращусь в дом отца моего». Когда Всевышний даёт повеление: «Возвратись в землю, я дам тебе землю»,</w:t>
      </w:r>
      <w:r w:rsidR="001A1E2B" w:rsidRPr="00C30296">
        <w:rPr>
          <w:color w:val="auto"/>
        </w:rPr>
        <w:t xml:space="preserve"> – </w:t>
      </w:r>
      <w:r w:rsidRPr="00C30296">
        <w:rPr>
          <w:color w:val="auto"/>
        </w:rPr>
        <w:t>Он говорит в национальном, в глобальном масштабе. Яаков ещ</w:t>
      </w:r>
      <w:r w:rsidR="00003C27">
        <w:rPr>
          <w:color w:val="auto"/>
        </w:rPr>
        <w:t>ё</w:t>
      </w:r>
      <w:r w:rsidRPr="00C30296">
        <w:rPr>
          <w:color w:val="auto"/>
        </w:rPr>
        <w:t xml:space="preserve"> только учится этому, и он говорит: «Мне бы в дом отца моего возвратиться». Поэтому Яаков пересекает границу, он уже расстался с Лаваном, они уже поставили насыпь, он уже увидел ангелов, а ангелы, мы говорили в другом месте,</w:t>
      </w:r>
      <w:r w:rsidR="001A1E2B" w:rsidRPr="00C30296">
        <w:rPr>
          <w:color w:val="auto"/>
        </w:rPr>
        <w:t xml:space="preserve"> – </w:t>
      </w:r>
      <w:r w:rsidRPr="00C30296">
        <w:rPr>
          <w:color w:val="auto"/>
        </w:rPr>
        <w:t>это часто погранзастава. Яаков вернулся в страну, и с этого момента надо бы поехать туда, в Бейт Эль, первым делом, и принести там жертву, и дать там десятину, как Яаков обещал. Но Яаков-то помнит то, что он говорил. А он говорил (и там вот то самое маленькое отличие): «…когда я вернусь в родительский дом». В родительский дом он пока не возвращается. А самого отличия того, что требовал Всевышний, и того, в чем он дал обет, ещ</w:t>
      </w:r>
      <w:r w:rsidR="00003C27">
        <w:rPr>
          <w:color w:val="auto"/>
        </w:rPr>
        <w:t>ё</w:t>
      </w:r>
      <w:r w:rsidRPr="00C30296">
        <w:rPr>
          <w:color w:val="auto"/>
        </w:rPr>
        <w:t xml:space="preserve"> не осознал. Он ещ</w:t>
      </w:r>
      <w:r w:rsidR="00003C27">
        <w:rPr>
          <w:color w:val="auto"/>
        </w:rPr>
        <w:t>ё</w:t>
      </w:r>
      <w:r w:rsidRPr="00C30296">
        <w:rPr>
          <w:color w:val="auto"/>
        </w:rPr>
        <w:t xml:space="preserve"> Яаков и ещ</w:t>
      </w:r>
      <w:r w:rsidR="00003C27">
        <w:rPr>
          <w:color w:val="auto"/>
        </w:rPr>
        <w:t>ё</w:t>
      </w:r>
      <w:r w:rsidRPr="00C30296">
        <w:rPr>
          <w:color w:val="auto"/>
        </w:rPr>
        <w:t xml:space="preserve"> не реализовался, как Йисраэль, то есть он ещ</w:t>
      </w:r>
      <w:r w:rsidR="00003C27">
        <w:rPr>
          <w:color w:val="auto"/>
        </w:rPr>
        <w:t>ё</w:t>
      </w:r>
      <w:r w:rsidRPr="00C30296">
        <w:rPr>
          <w:color w:val="auto"/>
        </w:rPr>
        <w:t xml:space="preserve"> не осознал национальность своей задачи, себя как Патриарха, как хозяина этой будущей земли. Поэтому для него ещ</w:t>
      </w:r>
      <w:r w:rsidR="00003C27">
        <w:rPr>
          <w:color w:val="auto"/>
        </w:rPr>
        <w:t>ё</w:t>
      </w:r>
      <w:r w:rsidRPr="00C30296">
        <w:rPr>
          <w:color w:val="auto"/>
        </w:rPr>
        <w:t xml:space="preserve"> неважно возвращение в землю, ему важно будет возвращение в родительский дом. Он Яаков, Яаков</w:t>
      </w:r>
      <w:r w:rsidR="006534B1">
        <w:rPr>
          <w:color w:val="auto"/>
        </w:rPr>
        <w:t xml:space="preserve"> Ицхак</w:t>
      </w:r>
      <w:r w:rsidRPr="00C30296">
        <w:rPr>
          <w:color w:val="auto"/>
        </w:rPr>
        <w:t xml:space="preserve">ович и пока не мыслит себя больше. </w:t>
      </w:r>
    </w:p>
    <w:p w14:paraId="1DBAC3E7" w14:textId="55AC3363" w:rsidR="00FB4E67" w:rsidRPr="00C30296" w:rsidRDefault="00FB4E67" w:rsidP="00FB4E67">
      <w:pPr>
        <w:rPr>
          <w:color w:val="auto"/>
        </w:rPr>
      </w:pPr>
      <w:r w:rsidRPr="00C30296">
        <w:rPr>
          <w:color w:val="auto"/>
        </w:rPr>
        <w:lastRenderedPageBreak/>
        <w:t>Мидраши, мудрецы очень серьезно относятся к этой задержке Яакова. Например, в сборнике Берешит Рабба мы читаем: «Сказал Рабби Аба: «В час бедствий</w:t>
      </w:r>
      <w:r w:rsidR="001A1E2B" w:rsidRPr="00C30296">
        <w:rPr>
          <w:color w:val="auto"/>
        </w:rPr>
        <w:t xml:space="preserve"> – </w:t>
      </w:r>
      <w:r w:rsidRPr="00C30296">
        <w:rPr>
          <w:color w:val="auto"/>
        </w:rPr>
        <w:t>обеты, а в час удовольствия</w:t>
      </w:r>
      <w:r w:rsidR="001A1E2B" w:rsidRPr="00C30296">
        <w:rPr>
          <w:color w:val="auto"/>
        </w:rPr>
        <w:t xml:space="preserve"> – </w:t>
      </w:r>
      <w:r w:rsidRPr="00C30296">
        <w:rPr>
          <w:color w:val="auto"/>
        </w:rPr>
        <w:t xml:space="preserve">забвение». То есть, когда ты шел с палкой через </w:t>
      </w:r>
      <w:r w:rsidR="009C3FF9" w:rsidRPr="00C30296">
        <w:rPr>
          <w:color w:val="auto"/>
        </w:rPr>
        <w:t>Ярде</w:t>
      </w:r>
      <w:r w:rsidRPr="00C30296">
        <w:rPr>
          <w:color w:val="auto"/>
        </w:rPr>
        <w:t>н, ты понадавал обетов</w:t>
      </w:r>
      <w:r w:rsidR="009C3FF9" w:rsidRPr="00C30296">
        <w:rPr>
          <w:color w:val="auto"/>
        </w:rPr>
        <w:t>.</w:t>
      </w:r>
      <w:r w:rsidRPr="00C30296">
        <w:rPr>
          <w:color w:val="auto"/>
        </w:rPr>
        <w:t xml:space="preserve"> </w:t>
      </w:r>
      <w:r w:rsidR="009C3FF9" w:rsidRPr="00C30296">
        <w:rPr>
          <w:color w:val="auto"/>
        </w:rPr>
        <w:t>К</w:t>
      </w:r>
      <w:r w:rsidRPr="00C30296">
        <w:rPr>
          <w:color w:val="auto"/>
        </w:rPr>
        <w:t>огда ты идешь с двумя лагерями, ты забыл про это. «Сказал Рабби Левий: «Забилась борона твоя</w:t>
      </w:r>
      <w:r w:rsidR="001A1E2B" w:rsidRPr="00C30296">
        <w:rPr>
          <w:color w:val="auto"/>
        </w:rPr>
        <w:t xml:space="preserve"> – </w:t>
      </w:r>
      <w:r w:rsidRPr="00C30296">
        <w:rPr>
          <w:color w:val="auto"/>
        </w:rPr>
        <w:t>постучи по ней». То есть, когда у тебя что-то не работает, ты стучишь. Когда-то даже по автоматам с газводой или по телефонным автоматам стучали. Приводится пример, что Всевышний обратится потом к Яакову и скажет: «Встань, взойди в Бейт</w:t>
      </w:r>
      <w:r w:rsidR="009C3FF9" w:rsidRPr="00C30296">
        <w:rPr>
          <w:color w:val="auto"/>
        </w:rPr>
        <w:t>-</w:t>
      </w:r>
      <w:r w:rsidRPr="00C30296">
        <w:rPr>
          <w:color w:val="auto"/>
        </w:rPr>
        <w:t>Эль». То есть Всевышний уже сам напрямую потребовал исполнения обета. Не потому, что ему нужны эти десятины Яакова. Это для Яакова сделано. Это требование Всевышнего</w:t>
      </w:r>
      <w:r w:rsidR="009C3FF9" w:rsidRPr="00C30296">
        <w:rPr>
          <w:color w:val="auto"/>
        </w:rPr>
        <w:t>.</w:t>
      </w:r>
      <w:r w:rsidRPr="00C30296">
        <w:rPr>
          <w:color w:val="auto"/>
        </w:rPr>
        <w:t xml:space="preserve"> </w:t>
      </w:r>
      <w:r w:rsidR="009C3FF9" w:rsidRPr="00C30296">
        <w:rPr>
          <w:color w:val="auto"/>
        </w:rPr>
        <w:t>Н</w:t>
      </w:r>
      <w:r w:rsidRPr="00C30296">
        <w:rPr>
          <w:color w:val="auto"/>
        </w:rPr>
        <w:t xml:space="preserve">е требование: «А где мои десятины? Где мои бараны? Где моё мясо? Где мои деньги?» Это требование: «А где твоё включение в служение как Патриарха? Где тот Яаков, тот Йисраэль, которому я обещал эту землю и страну? Почему ты этот обет не выполняешь? Почему ты не осознал эту свою миссию?» Здесь мидраш говорит, если ты не исполняешь обеты, то ты как </w:t>
      </w:r>
      <w:r w:rsidR="008705D0" w:rsidRPr="00C30296">
        <w:rPr>
          <w:color w:val="auto"/>
        </w:rPr>
        <w:t>Эсав</w:t>
      </w:r>
      <w:r w:rsidRPr="00C30296">
        <w:rPr>
          <w:color w:val="auto"/>
        </w:rPr>
        <w:t xml:space="preserve">. </w:t>
      </w:r>
      <w:r w:rsidR="008705D0" w:rsidRPr="00C30296">
        <w:rPr>
          <w:color w:val="auto"/>
        </w:rPr>
        <w:t>Эсав</w:t>
      </w:r>
      <w:r w:rsidRPr="00C30296">
        <w:rPr>
          <w:color w:val="auto"/>
        </w:rPr>
        <w:t xml:space="preserve"> не исполняет обеты, и ты не исполняешь обеты. Тут опять-таки возвращение и некая игра слов: «Спаси меня от того, чтобы мне быть </w:t>
      </w:r>
      <w:r w:rsidR="008705D0" w:rsidRPr="00C30296">
        <w:rPr>
          <w:color w:val="auto"/>
        </w:rPr>
        <w:t>Эсав</w:t>
      </w:r>
      <w:r w:rsidRPr="00C30296">
        <w:rPr>
          <w:color w:val="auto"/>
        </w:rPr>
        <w:t xml:space="preserve">ом. Чтобы мне не исполнять обеты, как </w:t>
      </w:r>
      <w:r w:rsidR="008705D0" w:rsidRPr="00C30296">
        <w:rPr>
          <w:color w:val="auto"/>
        </w:rPr>
        <w:t>Эсав</w:t>
      </w:r>
      <w:r w:rsidRPr="00C30296">
        <w:rPr>
          <w:color w:val="auto"/>
        </w:rPr>
        <w:t xml:space="preserve"> не исполняет обеты». Это, как я уже сказал, сборник мидрашей Берешит Рабба. </w:t>
      </w:r>
    </w:p>
    <w:p w14:paraId="20FA2879" w14:textId="39F66412" w:rsidR="00FB4E67" w:rsidRPr="00C30296" w:rsidRDefault="00FB4E67" w:rsidP="00FB4E67">
      <w:pPr>
        <w:rPr>
          <w:color w:val="auto"/>
        </w:rPr>
      </w:pPr>
      <w:r w:rsidRPr="00C30296">
        <w:rPr>
          <w:color w:val="auto"/>
        </w:rPr>
        <w:t xml:space="preserve">В сборнике Ваикра Рабба есть более жёсткие слова в отношении Яакова: «Сказал Рабби Шмуэль бар Нахман: «Всякий, кто даёт обет и тянет с исполнением обета, в конце придёт к идолопоклонству, разврату и кровопролитию». Три самых страшных преступления, о которых сказано: «Умрёт и не приступит». Откуда мы знаем, что эти три последствия у нарушения или у промедления с исполнением обета? «Из истории с </w:t>
      </w:r>
      <w:r w:rsidRPr="00C30296">
        <w:rPr>
          <w:color w:val="auto"/>
        </w:rPr>
        <w:lastRenderedPageBreak/>
        <w:t>Яаковом»,</w:t>
      </w:r>
      <w:r w:rsidR="001A1E2B" w:rsidRPr="00C30296">
        <w:rPr>
          <w:color w:val="auto"/>
        </w:rPr>
        <w:t xml:space="preserve"> – </w:t>
      </w:r>
      <w:r w:rsidRPr="00C30296">
        <w:rPr>
          <w:color w:val="auto"/>
        </w:rPr>
        <w:t>говорит мидраш. Об идолопоклонстве сказано, когда Яаков собирается в Бейт</w:t>
      </w:r>
      <w:r w:rsidR="001F3336" w:rsidRPr="00C30296">
        <w:rPr>
          <w:color w:val="auto"/>
        </w:rPr>
        <w:t>-</w:t>
      </w:r>
      <w:r w:rsidRPr="00C30296">
        <w:rPr>
          <w:color w:val="auto"/>
        </w:rPr>
        <w:t>Эль, он говорит: «Уберите идолов». О разврате</w:t>
      </w:r>
      <w:r w:rsidR="001A1E2B" w:rsidRPr="00C30296">
        <w:rPr>
          <w:color w:val="auto"/>
        </w:rPr>
        <w:t xml:space="preserve"> – </w:t>
      </w:r>
      <w:r w:rsidRPr="00C30296">
        <w:rPr>
          <w:color w:val="auto"/>
        </w:rPr>
        <w:t>это история с Диной, ужасная история приключилась в доме Яакова. И кровопролитие</w:t>
      </w:r>
      <w:r w:rsidR="001A1E2B" w:rsidRPr="00C30296">
        <w:rPr>
          <w:color w:val="auto"/>
        </w:rPr>
        <w:t xml:space="preserve"> – </w:t>
      </w:r>
      <w:r w:rsidRPr="00C30296">
        <w:rPr>
          <w:color w:val="auto"/>
        </w:rPr>
        <w:t>это то, что сделали Шимон и Леви</w:t>
      </w:r>
      <w:r w:rsidR="001F3336" w:rsidRPr="00C30296">
        <w:rPr>
          <w:color w:val="auto"/>
        </w:rPr>
        <w:t>»</w:t>
      </w:r>
      <w:r w:rsidRPr="00C30296">
        <w:rPr>
          <w:color w:val="auto"/>
        </w:rPr>
        <w:t xml:space="preserve">. Этот же мидраш добавляет, а мудрецы прибавляют к этому и говорят: «Всякий, кто </w:t>
      </w:r>
      <w:r w:rsidR="006D1222" w:rsidRPr="00C30296">
        <w:rPr>
          <w:color w:val="auto"/>
        </w:rPr>
        <w:t>задерживается</w:t>
      </w:r>
      <w:r w:rsidRPr="00C30296">
        <w:rPr>
          <w:color w:val="auto"/>
        </w:rPr>
        <w:t xml:space="preserve"> с исполнением клятвы, тот хоронит жену». И это тоже, естественно, история, которая с Яаков</w:t>
      </w:r>
      <w:r w:rsidR="001F3336" w:rsidRPr="00C30296">
        <w:rPr>
          <w:color w:val="auto"/>
        </w:rPr>
        <w:t>о</w:t>
      </w:r>
      <w:r w:rsidRPr="00C30296">
        <w:rPr>
          <w:color w:val="auto"/>
        </w:rPr>
        <w:t xml:space="preserve">м произойдёт. </w:t>
      </w:r>
    </w:p>
    <w:p w14:paraId="37EF5C3C" w14:textId="079014AC" w:rsidR="00FB4E67" w:rsidRPr="00C30296" w:rsidRDefault="00FB4E67" w:rsidP="00FB4E67">
      <w:pPr>
        <w:rPr>
          <w:color w:val="auto"/>
        </w:rPr>
      </w:pPr>
      <w:r w:rsidRPr="00C30296">
        <w:rPr>
          <w:color w:val="auto"/>
        </w:rPr>
        <w:t>Яаков вернулся в страну, Яаков уже находится на пороге того, чтобы получить новое имя, и он всё ещё не осознаёт степень своего посланничества. Он по-прежнему видит себя просто членом семьи</w:t>
      </w:r>
      <w:r w:rsidR="006534B1">
        <w:rPr>
          <w:color w:val="auto"/>
        </w:rPr>
        <w:t xml:space="preserve"> Ицхак</w:t>
      </w:r>
      <w:r w:rsidRPr="00C30296">
        <w:rPr>
          <w:color w:val="auto"/>
        </w:rPr>
        <w:t xml:space="preserve">а, который ещё не вернулся домой. Ещё долгий путь, и не осознаёт своего возвращения в страну, которая будет названа страной Израиль. </w:t>
      </w:r>
    </w:p>
    <w:p w14:paraId="74B23F10" w14:textId="39B54C83" w:rsidR="00FB4E67" w:rsidRPr="00C30296" w:rsidRDefault="00FB4E67" w:rsidP="00FB4E67">
      <w:pPr>
        <w:rPr>
          <w:color w:val="auto"/>
        </w:rPr>
      </w:pPr>
      <w:r w:rsidRPr="00C30296">
        <w:rPr>
          <w:color w:val="auto"/>
        </w:rPr>
        <w:t>Более того, давайте обратим внимание на то, что Яаков делает, когда он входит в страну, и с того момента, как он должен дать десятину Всевышне</w:t>
      </w:r>
      <w:r w:rsidR="001F3336" w:rsidRPr="00C30296">
        <w:rPr>
          <w:color w:val="auto"/>
        </w:rPr>
        <w:t>му</w:t>
      </w:r>
      <w:r w:rsidRPr="00C30296">
        <w:rPr>
          <w:color w:val="auto"/>
        </w:rPr>
        <w:t xml:space="preserve">. Мы читаем в 32 главе книги Берешит: «И ночевал там ту ночь. И взял из того, что у него было, в подарок </w:t>
      </w:r>
      <w:r w:rsidR="008705D0" w:rsidRPr="00C30296">
        <w:rPr>
          <w:color w:val="auto"/>
        </w:rPr>
        <w:t>Эсав</w:t>
      </w:r>
      <w:r w:rsidRPr="00C30296">
        <w:rPr>
          <w:color w:val="auto"/>
        </w:rPr>
        <w:t xml:space="preserve">у». </w:t>
      </w:r>
      <w:bookmarkStart w:id="348" w:name="_Hlk135860828"/>
      <w:r w:rsidRPr="00C30296">
        <w:rPr>
          <w:color w:val="auto"/>
        </w:rPr>
        <w:t xml:space="preserve">Здесь слово </w:t>
      </w:r>
      <w:r w:rsidRPr="00C30296">
        <w:rPr>
          <w:i/>
          <w:color w:val="auto"/>
        </w:rPr>
        <w:t>минха.</w:t>
      </w:r>
      <w:r w:rsidRPr="00C30296">
        <w:rPr>
          <w:color w:val="auto"/>
        </w:rPr>
        <w:t xml:space="preserve"> </w:t>
      </w:r>
      <w:r w:rsidRPr="00C30296">
        <w:rPr>
          <w:i/>
          <w:color w:val="auto"/>
        </w:rPr>
        <w:t>Минха</w:t>
      </w:r>
      <w:r w:rsidR="001A1E2B" w:rsidRPr="00C30296">
        <w:rPr>
          <w:color w:val="auto"/>
        </w:rPr>
        <w:t xml:space="preserve"> – </w:t>
      </w:r>
      <w:r w:rsidRPr="00C30296">
        <w:rPr>
          <w:color w:val="auto"/>
        </w:rPr>
        <w:t xml:space="preserve">это и название жертвоприношения Всевышнему. «И взял он в подарок </w:t>
      </w:r>
      <w:r w:rsidR="008705D0" w:rsidRPr="00C30296">
        <w:rPr>
          <w:color w:val="auto"/>
        </w:rPr>
        <w:t>Эсав</w:t>
      </w:r>
      <w:r w:rsidRPr="00C30296">
        <w:rPr>
          <w:color w:val="auto"/>
        </w:rPr>
        <w:t xml:space="preserve">у, брату своему, коз двести и козлов двадцать, овец двести и баранов двадцать, верблюдов дойных с верблюжатами, коров, волов, ослиц» (Берешит 32:13-15). Тора досконально перечисляет всё, что Яаков делает. </w:t>
      </w:r>
      <w:bookmarkEnd w:id="348"/>
      <w:r w:rsidRPr="00C30296">
        <w:rPr>
          <w:color w:val="auto"/>
        </w:rPr>
        <w:t xml:space="preserve">У Яакова очень хорошо с математикой, но это очень похоже на то, что Яаков минху (приношение маасер), вместо того чтобы дать Всевышнему, отдаёт </w:t>
      </w:r>
      <w:r w:rsidR="008705D0" w:rsidRPr="00C30296">
        <w:rPr>
          <w:color w:val="auto"/>
        </w:rPr>
        <w:t>Эсав</w:t>
      </w:r>
      <w:r w:rsidRPr="00C30296">
        <w:rPr>
          <w:color w:val="auto"/>
        </w:rPr>
        <w:t xml:space="preserve">у. Это промедление с осознанием своей миссии и, соответственно, с исполнением обета путает сознание Яакова, и он то, что положено Всевышнему, отправляет </w:t>
      </w:r>
      <w:r w:rsidR="008705D0" w:rsidRPr="00C30296">
        <w:rPr>
          <w:color w:val="auto"/>
        </w:rPr>
        <w:t>Эсав</w:t>
      </w:r>
      <w:r w:rsidRPr="00C30296">
        <w:rPr>
          <w:color w:val="auto"/>
        </w:rPr>
        <w:t xml:space="preserve">у. Это попытка урегулировать отношения с </w:t>
      </w:r>
      <w:r w:rsidR="008705D0" w:rsidRPr="00C30296">
        <w:rPr>
          <w:color w:val="auto"/>
        </w:rPr>
        <w:t>Эсав</w:t>
      </w:r>
      <w:r w:rsidRPr="00C30296">
        <w:rPr>
          <w:color w:val="auto"/>
        </w:rPr>
        <w:t xml:space="preserve">ом, вместо того чтобы отдать должное Всевышнему. И мы читаем дальше, Яаков говорит: </w:t>
      </w:r>
      <w:r w:rsidRPr="00C30296">
        <w:rPr>
          <w:color w:val="auto"/>
        </w:rPr>
        <w:lastRenderedPageBreak/>
        <w:t xml:space="preserve">«Если я нашёл милость в глазах твоих, то прими дар от руки моей, ведь я увидел лицо твоё, как увидел лицо Бога». </w:t>
      </w:r>
      <w:r w:rsidR="001F3336" w:rsidRPr="00C30296">
        <w:rPr>
          <w:color w:val="auto"/>
        </w:rPr>
        <w:t>Ч</w:t>
      </w:r>
      <w:r w:rsidRPr="00C30296">
        <w:rPr>
          <w:color w:val="auto"/>
        </w:rPr>
        <w:t xml:space="preserve">то Яаков говорит </w:t>
      </w:r>
      <w:r w:rsidR="008705D0" w:rsidRPr="00C30296">
        <w:rPr>
          <w:color w:val="auto"/>
        </w:rPr>
        <w:t>Эсав</w:t>
      </w:r>
      <w:r w:rsidRPr="00C30296">
        <w:rPr>
          <w:color w:val="auto"/>
        </w:rPr>
        <w:t xml:space="preserve">у: «Я увидел твоё лицо, как увидел лицо Бога, поэтому я приношу тебе минху, я даю тебе подношение подобное жертвоприношению». И дальше говорит: «Прими же мой дар, который поднесён тебе, потому что Бог даровал мне, и есть у меня всё». Помните, Яаков сказал: «От всего я дам десятину Тебе». Здесь он говорит: «У меня есть всё, поэтому прими дар». Но говорит это не Всевышнему, а </w:t>
      </w:r>
      <w:r w:rsidR="008705D0" w:rsidRPr="00C30296">
        <w:rPr>
          <w:color w:val="auto"/>
        </w:rPr>
        <w:t>Эсав</w:t>
      </w:r>
      <w:r w:rsidRPr="00C30296">
        <w:rPr>
          <w:color w:val="auto"/>
        </w:rPr>
        <w:t xml:space="preserve">у. </w:t>
      </w:r>
    </w:p>
    <w:p w14:paraId="752A3DC6" w14:textId="2DB0BF22" w:rsidR="00FB4E67" w:rsidRPr="00C30296" w:rsidRDefault="00FB4E67" w:rsidP="00FB4E67">
      <w:pPr>
        <w:rPr>
          <w:color w:val="auto"/>
          <w:rtl/>
        </w:rPr>
      </w:pPr>
      <w:r w:rsidRPr="00C30296">
        <w:rPr>
          <w:color w:val="auto"/>
        </w:rPr>
        <w:t>Непринятие, временное неприятие своей миссии Патриарха, промедление с исполнением обета</w:t>
      </w:r>
      <w:r w:rsidR="001A1E2B" w:rsidRPr="00C30296">
        <w:rPr>
          <w:color w:val="auto"/>
        </w:rPr>
        <w:t xml:space="preserve"> – </w:t>
      </w:r>
      <w:r w:rsidRPr="00C30296">
        <w:rPr>
          <w:color w:val="auto"/>
        </w:rPr>
        <w:t>всё это отдаляет Яакова от Всевышнего. Да, Всевышний любит Яакова, Всевышний обещал о нём заботиться, Всевышний обещал его опекать постоянно, и это происходит, но тут Яаков только учится быть Йисраэлем. Яаков получит имя Йисраэль, очень важная смена имени. Яаков</w:t>
      </w:r>
      <w:r w:rsidR="001A1E2B" w:rsidRPr="00C30296">
        <w:rPr>
          <w:color w:val="auto"/>
        </w:rPr>
        <w:t xml:space="preserve"> – </w:t>
      </w:r>
      <w:r w:rsidRPr="00C30296">
        <w:rPr>
          <w:color w:val="auto"/>
        </w:rPr>
        <w:t xml:space="preserve">это тот, кто идёт окольными путями. Йисраэль от слова </w:t>
      </w:r>
      <w:r w:rsidRPr="00C30296">
        <w:rPr>
          <w:rFonts w:cs="Times New Roman"/>
          <w:color w:val="auto"/>
          <w:szCs w:val="24"/>
          <w:rtl/>
        </w:rPr>
        <w:t>יָּשָׁר</w:t>
      </w:r>
      <w:r w:rsidRPr="00C30296">
        <w:rPr>
          <w:rFonts w:cs="Times New Roman"/>
          <w:color w:val="auto"/>
          <w:szCs w:val="24"/>
        </w:rPr>
        <w:t xml:space="preserve"> </w:t>
      </w:r>
      <w:r w:rsidRPr="00C30296">
        <w:rPr>
          <w:color w:val="auto"/>
        </w:rPr>
        <w:t>(</w:t>
      </w:r>
      <w:r w:rsidRPr="00C30296">
        <w:rPr>
          <w:i/>
          <w:iCs/>
          <w:color w:val="auto"/>
        </w:rPr>
        <w:t>яшар</w:t>
      </w:r>
      <w:r w:rsidRPr="00C30296">
        <w:rPr>
          <w:color w:val="auto"/>
        </w:rPr>
        <w:t xml:space="preserve">) </w:t>
      </w:r>
      <w:r w:rsidRPr="00C30296">
        <w:rPr>
          <w:i/>
          <w:iCs/>
          <w:color w:val="auto"/>
        </w:rPr>
        <w:t>прямой</w:t>
      </w:r>
      <w:r w:rsidRPr="00C30296">
        <w:rPr>
          <w:color w:val="auto"/>
        </w:rPr>
        <w:t>. Яаков</w:t>
      </w:r>
      <w:r w:rsidR="001A1E2B" w:rsidRPr="00C30296">
        <w:rPr>
          <w:color w:val="auto"/>
        </w:rPr>
        <w:t xml:space="preserve"> – </w:t>
      </w:r>
      <w:r w:rsidRPr="00C30296">
        <w:rPr>
          <w:color w:val="auto"/>
        </w:rPr>
        <w:t>это пята, пятки</w:t>
      </w:r>
      <w:r w:rsidR="001A1E2B" w:rsidRPr="00C30296">
        <w:rPr>
          <w:color w:val="auto"/>
        </w:rPr>
        <w:t xml:space="preserve"> – </w:t>
      </w:r>
      <w:r w:rsidRPr="00C30296">
        <w:rPr>
          <w:color w:val="auto"/>
        </w:rPr>
        <w:t xml:space="preserve">это база слова Йисраэль. Можно понять </w:t>
      </w:r>
      <w:r w:rsidRPr="00C30296">
        <w:rPr>
          <w:rFonts w:cs="Times New Roman"/>
          <w:color w:val="auto"/>
          <w:szCs w:val="24"/>
          <w:rtl/>
        </w:rPr>
        <w:t>לִ רֹאשׁ</w:t>
      </w:r>
      <w:r w:rsidRPr="00C30296">
        <w:rPr>
          <w:color w:val="auto"/>
        </w:rPr>
        <w:t xml:space="preserve"> </w:t>
      </w:r>
      <w:r w:rsidRPr="00C30296">
        <w:rPr>
          <w:rFonts w:hint="cs"/>
          <w:color w:val="auto"/>
          <w:rtl/>
        </w:rPr>
        <w:t>)</w:t>
      </w:r>
      <w:r w:rsidRPr="00C30296">
        <w:rPr>
          <w:i/>
          <w:iCs/>
          <w:color w:val="auto"/>
        </w:rPr>
        <w:t>ли рош</w:t>
      </w:r>
      <w:r w:rsidRPr="00C30296">
        <w:rPr>
          <w:color w:val="auto"/>
        </w:rPr>
        <w:t xml:space="preserve">) </w:t>
      </w:r>
      <w:r w:rsidRPr="00C30296">
        <w:rPr>
          <w:i/>
          <w:color w:val="auto"/>
        </w:rPr>
        <w:t>у</w:t>
      </w:r>
      <w:r w:rsidRPr="00C30296">
        <w:rPr>
          <w:color w:val="auto"/>
        </w:rPr>
        <w:t xml:space="preserve"> </w:t>
      </w:r>
      <w:r w:rsidRPr="00C30296">
        <w:rPr>
          <w:i/>
          <w:iCs/>
          <w:color w:val="auto"/>
        </w:rPr>
        <w:t>меня есть голова</w:t>
      </w:r>
      <w:r w:rsidR="001A1E2B" w:rsidRPr="00C30296">
        <w:rPr>
          <w:color w:val="auto"/>
        </w:rPr>
        <w:t xml:space="preserve"> – </w:t>
      </w:r>
      <w:r w:rsidRPr="00C30296">
        <w:rPr>
          <w:color w:val="auto"/>
        </w:rPr>
        <w:t>это и голова. Яаков только готовится к обретению головы. Отчасти нападение ангела</w:t>
      </w:r>
      <w:r w:rsidR="001A1E2B" w:rsidRPr="00C30296">
        <w:rPr>
          <w:color w:val="auto"/>
        </w:rPr>
        <w:t xml:space="preserve"> – </w:t>
      </w:r>
      <w:r w:rsidRPr="00C30296">
        <w:rPr>
          <w:color w:val="auto"/>
        </w:rPr>
        <w:t xml:space="preserve">это ответ на его молитву, это попытка его встряхнуть, попытка наставить его на новое понимание отношений со Всевышним. И Яаков будет ещё этому учиться, но пока он боится своего брата </w:t>
      </w:r>
      <w:r w:rsidR="008705D0" w:rsidRPr="00C30296">
        <w:rPr>
          <w:color w:val="auto"/>
        </w:rPr>
        <w:t>Эсав</w:t>
      </w:r>
      <w:r w:rsidRPr="00C30296">
        <w:rPr>
          <w:color w:val="auto"/>
        </w:rPr>
        <w:t xml:space="preserve">а, боится его и использует для этого тот глагол, который используется по отношению ко Всевышнему. </w:t>
      </w:r>
    </w:p>
    <w:p w14:paraId="7090C399" w14:textId="718C1F78" w:rsidR="00FB4E67" w:rsidRPr="00C30296" w:rsidRDefault="00FB4E67" w:rsidP="00FB4E67">
      <w:pPr>
        <w:rPr>
          <w:color w:val="auto"/>
        </w:rPr>
      </w:pPr>
      <w:r w:rsidRPr="00C30296">
        <w:rPr>
          <w:color w:val="auto"/>
        </w:rPr>
        <w:t>Чему нас учит этот страх Яакова? Наверное, тому, что хождение со Всевышним</w:t>
      </w:r>
      <w:r w:rsidR="001A1E2B" w:rsidRPr="00C30296">
        <w:rPr>
          <w:color w:val="auto"/>
        </w:rPr>
        <w:t xml:space="preserve"> – </w:t>
      </w:r>
      <w:r w:rsidRPr="00C30296">
        <w:rPr>
          <w:color w:val="auto"/>
        </w:rPr>
        <w:t xml:space="preserve">это не хождение со Всевышним, как с очками в грудном кармане, даже как с очками на носу. Это постоянный взгляд на Всевышнего, внимательное слушание того, что Он от нас требует, постоянное слышание Его голоса. И если </w:t>
      </w:r>
      <w:r w:rsidRPr="00C30296">
        <w:rPr>
          <w:color w:val="auto"/>
        </w:rPr>
        <w:lastRenderedPageBreak/>
        <w:t xml:space="preserve">в этом слышании Всевышнего возникает фальшь, то оставляет нас Всевышний и приходит страх. И это может случиться даже с таким великим праведником, которого мы критиковать можем только с большой осторожностью, даже не его самого Яакова, Патриарха, а то от него, ту </w:t>
      </w:r>
      <w:r w:rsidR="006D1222" w:rsidRPr="00C30296">
        <w:rPr>
          <w:color w:val="auto"/>
        </w:rPr>
        <w:t>«</w:t>
      </w:r>
      <w:r w:rsidRPr="00C30296">
        <w:rPr>
          <w:i/>
          <w:color w:val="auto"/>
        </w:rPr>
        <w:t>яаковость</w:t>
      </w:r>
      <w:r w:rsidR="006D1222" w:rsidRPr="00C30296">
        <w:rPr>
          <w:i/>
          <w:color w:val="auto"/>
        </w:rPr>
        <w:t>»</w:t>
      </w:r>
      <w:r w:rsidRPr="00C30296">
        <w:rPr>
          <w:color w:val="auto"/>
        </w:rPr>
        <w:t>, что есть в нас самих. Находить</w:t>
      </w:r>
      <w:r w:rsidR="001F3336" w:rsidRPr="00C30296">
        <w:rPr>
          <w:color w:val="auto"/>
        </w:rPr>
        <w:t xml:space="preserve"> её</w:t>
      </w:r>
      <w:r w:rsidRPr="00C30296">
        <w:rPr>
          <w:color w:val="auto"/>
        </w:rPr>
        <w:t xml:space="preserve"> в нас самих и именно это исправлять. Это не для того, чтобы мы на Яакова показали пальцем. </w:t>
      </w:r>
    </w:p>
    <w:p w14:paraId="5D11EFA7" w14:textId="3DF1B2BF" w:rsidR="00FB4E67" w:rsidRPr="00C30296" w:rsidRDefault="00FB4E67" w:rsidP="00AB7665">
      <w:pPr>
        <w:rPr>
          <w:rFonts w:eastAsia="Times New Roman" w:cs="Times New Roman"/>
          <w:color w:val="auto"/>
          <w:szCs w:val="24"/>
          <w:lang w:val="ru"/>
        </w:rPr>
      </w:pPr>
      <w:r w:rsidRPr="00C30296">
        <w:rPr>
          <w:color w:val="auto"/>
        </w:rPr>
        <w:t>Вот под таким углом сегодня мы посмотрели на молитву Яакова. Разумеется, есть другие взгляды, другие подходы, их бесконечное множество, и у каждого они свои. И, может быть, в следующий раз мы под другим углом на это посмотрим.</w:t>
      </w:r>
      <w:r w:rsidRPr="00C30296">
        <w:rPr>
          <w:rFonts w:eastAsia="Times New Roman" w:cs="Times New Roman"/>
          <w:color w:val="auto"/>
          <w:szCs w:val="24"/>
          <w:lang w:val="ru"/>
        </w:rPr>
        <w:br w:type="page"/>
      </w:r>
    </w:p>
    <w:p w14:paraId="754B9D87" w14:textId="21CD8635" w:rsidR="00823317" w:rsidRPr="00C30296" w:rsidRDefault="009820D2" w:rsidP="009820D2">
      <w:pPr>
        <w:pStyle w:val="2"/>
      </w:pPr>
      <w:bookmarkStart w:id="349" w:name="_Hlk135817858"/>
      <w:bookmarkStart w:id="350" w:name="_Toc142942469"/>
      <w:r w:rsidRPr="009820D2">
        <w:lastRenderedPageBreak/>
        <w:t>Смена имени. Зачем и как?</w:t>
      </w:r>
      <w:bookmarkEnd w:id="350"/>
    </w:p>
    <w:p w14:paraId="434F55F7" w14:textId="77777777" w:rsidR="009820D2" w:rsidRDefault="009820D2" w:rsidP="00FB4E67">
      <w:pPr>
        <w:rPr>
          <w:color w:val="auto"/>
        </w:rPr>
      </w:pPr>
    </w:p>
    <w:p w14:paraId="39CCA6D6" w14:textId="64A25979" w:rsidR="00FB4E67" w:rsidRPr="00C30296" w:rsidRDefault="00FB4E67" w:rsidP="00FB4E67">
      <w:pPr>
        <w:rPr>
          <w:color w:val="auto"/>
        </w:rPr>
      </w:pPr>
      <w:r w:rsidRPr="00C30296">
        <w:rPr>
          <w:color w:val="auto"/>
        </w:rPr>
        <w:t>Очень часто меня спрашивают в последнее время о смене имени. Для людей стало актуальным подыскивать, подбирать себе еврейское имя, менять своё имя. И люди задают мне вопросы: «Можно ли делать это? Нужно ли делать это? Даст ли это что-то? И если даст, то что это даст? И если делать это, то как это делать?» И наша недельная глава, поскольку она говорит о том, как Всевышний поменял Яакову имя на Йисраэль,</w:t>
      </w:r>
      <w:r w:rsidR="001A1E2B" w:rsidRPr="00C30296">
        <w:rPr>
          <w:color w:val="auto"/>
        </w:rPr>
        <w:t xml:space="preserve"> – </w:t>
      </w:r>
      <w:r w:rsidRPr="00C30296">
        <w:rPr>
          <w:color w:val="auto"/>
        </w:rPr>
        <w:t xml:space="preserve">хороший повод для того, чтобы ответить на некоторые вопросы, связанные со сменой имени. </w:t>
      </w:r>
    </w:p>
    <w:p w14:paraId="7B293EE6" w14:textId="07514F24" w:rsidR="00FB4E67" w:rsidRPr="00C30296" w:rsidRDefault="00FB4E67" w:rsidP="00FB4E67">
      <w:pPr>
        <w:rPr>
          <w:color w:val="auto"/>
        </w:rPr>
      </w:pPr>
      <w:r w:rsidRPr="00C30296">
        <w:rPr>
          <w:color w:val="auto"/>
        </w:rPr>
        <w:t xml:space="preserve">Прежде всего, ответ на вопрос: «Можно ли менять имя?» Мы видим в Писании, что Всевышний меняет людям имя. Мы видим в Писании, что отец может поменять имя сыну. Так, например, когда родился Биньямин, мама дала ему имя </w:t>
      </w:r>
      <w:r w:rsidRPr="00C30296">
        <w:rPr>
          <w:rFonts w:cs="Times New Roman"/>
          <w:color w:val="auto"/>
          <w:szCs w:val="24"/>
          <w:rtl/>
        </w:rPr>
        <w:t>בֶּן-אוֹנִי</w:t>
      </w:r>
      <w:r w:rsidRPr="00C30296">
        <w:rPr>
          <w:rFonts w:cs="Times New Roman"/>
          <w:color w:val="auto"/>
          <w:szCs w:val="24"/>
        </w:rPr>
        <w:t xml:space="preserve"> </w:t>
      </w:r>
      <w:r w:rsidRPr="00C30296">
        <w:rPr>
          <w:color w:val="auto"/>
        </w:rPr>
        <w:t>(</w:t>
      </w:r>
      <w:r w:rsidRPr="00C30296">
        <w:rPr>
          <w:i/>
          <w:iCs/>
          <w:color w:val="auto"/>
        </w:rPr>
        <w:t>бен-‘они́</w:t>
      </w:r>
      <w:r w:rsidRPr="00C30296">
        <w:rPr>
          <w:color w:val="auto"/>
        </w:rPr>
        <w:t xml:space="preserve">) </w:t>
      </w:r>
      <w:r w:rsidRPr="00C30296">
        <w:rPr>
          <w:i/>
          <w:iCs/>
          <w:color w:val="auto"/>
        </w:rPr>
        <w:t>сын горя моего</w:t>
      </w:r>
      <w:r w:rsidRPr="00C30296">
        <w:rPr>
          <w:color w:val="auto"/>
        </w:rPr>
        <w:t xml:space="preserve">. Что сделал Яаков? Яаков взял слово </w:t>
      </w:r>
      <w:r w:rsidRPr="00C30296">
        <w:rPr>
          <w:rFonts w:cs="Times New Roman"/>
          <w:color w:val="auto"/>
          <w:szCs w:val="24"/>
          <w:rtl/>
        </w:rPr>
        <w:t>אוֹנִי</w:t>
      </w:r>
      <w:r w:rsidRPr="00C30296">
        <w:rPr>
          <w:color w:val="auto"/>
        </w:rPr>
        <w:t xml:space="preserve"> (</w:t>
      </w:r>
      <w:r w:rsidRPr="00C30296">
        <w:rPr>
          <w:i/>
          <w:iCs/>
          <w:color w:val="auto"/>
        </w:rPr>
        <w:t>‘они</w:t>
      </w:r>
      <w:r w:rsidRPr="00C30296">
        <w:rPr>
          <w:color w:val="auto"/>
        </w:rPr>
        <w:t xml:space="preserve">) </w:t>
      </w:r>
      <w:r w:rsidRPr="00C30296">
        <w:rPr>
          <w:i/>
          <w:iCs/>
          <w:color w:val="auto"/>
        </w:rPr>
        <w:t>горе моё</w:t>
      </w:r>
      <w:r w:rsidRPr="00C30296">
        <w:rPr>
          <w:color w:val="auto"/>
        </w:rPr>
        <w:t xml:space="preserve"> и увидел в нём другой смысл</w:t>
      </w:r>
      <w:r w:rsidR="001A1E2B" w:rsidRPr="00C30296">
        <w:rPr>
          <w:color w:val="auto"/>
        </w:rPr>
        <w:t xml:space="preserve"> – </w:t>
      </w:r>
      <w:r w:rsidRPr="00C30296">
        <w:rPr>
          <w:i/>
          <w:iCs/>
          <w:color w:val="auto"/>
        </w:rPr>
        <w:t>сила моя</w:t>
      </w:r>
      <w:r w:rsidRPr="00C30296">
        <w:rPr>
          <w:color w:val="auto"/>
        </w:rPr>
        <w:t xml:space="preserve">. И для того, чтобы не было этой двузначности, Яаков назвал его </w:t>
      </w:r>
      <w:r w:rsidRPr="00C30296">
        <w:rPr>
          <w:rFonts w:cs="Times New Roman"/>
          <w:color w:val="auto"/>
          <w:szCs w:val="24"/>
          <w:rtl/>
        </w:rPr>
        <w:t>בִּנְיָמִין</w:t>
      </w:r>
      <w:r w:rsidRPr="00C30296">
        <w:rPr>
          <w:color w:val="auto"/>
        </w:rPr>
        <w:t xml:space="preserve"> (</w:t>
      </w:r>
      <w:r w:rsidRPr="00C30296">
        <w:rPr>
          <w:i/>
          <w:iCs/>
          <w:color w:val="auto"/>
        </w:rPr>
        <w:t>Биньями́н</w:t>
      </w:r>
      <w:r w:rsidRPr="00C30296">
        <w:rPr>
          <w:color w:val="auto"/>
        </w:rPr>
        <w:t xml:space="preserve">) </w:t>
      </w:r>
      <w:r w:rsidRPr="00C30296">
        <w:rPr>
          <w:i/>
          <w:iCs/>
          <w:color w:val="auto"/>
        </w:rPr>
        <w:t>сын силы моей</w:t>
      </w:r>
      <w:r w:rsidRPr="00C30296">
        <w:rPr>
          <w:color w:val="auto"/>
        </w:rPr>
        <w:t xml:space="preserve">, однозначно уже толкуя слово </w:t>
      </w:r>
      <w:r w:rsidRPr="00C30296">
        <w:rPr>
          <w:rFonts w:cs="Times New Roman"/>
          <w:color w:val="auto"/>
          <w:szCs w:val="24"/>
          <w:rtl/>
        </w:rPr>
        <w:t>אוֹן</w:t>
      </w:r>
      <w:r w:rsidRPr="00C30296">
        <w:rPr>
          <w:color w:val="auto"/>
        </w:rPr>
        <w:t xml:space="preserve"> (</w:t>
      </w:r>
      <w:r w:rsidRPr="00C30296">
        <w:rPr>
          <w:i/>
          <w:iCs/>
          <w:color w:val="auto"/>
        </w:rPr>
        <w:t>‘он</w:t>
      </w:r>
      <w:r w:rsidRPr="00C30296">
        <w:rPr>
          <w:color w:val="auto"/>
        </w:rPr>
        <w:t>). То есть мы видим, что и отец может поменять имя сыну. Мы видим, что Фараон даёт новое имя Йосефу. Моше даёт новое имя своему помощнику, нарекает его именем Йе</w:t>
      </w:r>
      <w:r w:rsidRPr="00C30296">
        <w:rPr>
          <w:color w:val="auto"/>
          <w:lang w:val="ru"/>
        </w:rPr>
        <w:t>ѓо</w:t>
      </w:r>
      <w:r w:rsidRPr="00C30296">
        <w:rPr>
          <w:color w:val="auto"/>
        </w:rPr>
        <w:t>шуа. Мы видим, что Всевышний посылает пророка, через пророка даёт Шломо имя Йедидья. Мы видим, что, например, Паро-Неху, египетский властитель, поменял имя Эльякима на имя Эояким. Мы видим, что вавилонский царь поменял имя Матани на Ациткияѓу. Мы видим, что Пророк Йирмея</w:t>
      </w:r>
      <w:r w:rsidRPr="00C30296">
        <w:rPr>
          <w:color w:val="auto"/>
          <w:lang w:val="ru"/>
        </w:rPr>
        <w:t>ѓу</w:t>
      </w:r>
      <w:r w:rsidRPr="00C30296">
        <w:rPr>
          <w:color w:val="auto"/>
        </w:rPr>
        <w:t xml:space="preserve"> поменял имя Пашхора, который освободил его из ямы и сказал ему: «Имя тебе будет Могор Месавив»: «И было на следующий день, выпустил Пашхор Йирмеяѓу из ямы, и Йирмеяѓу сказал ему: «Не Пашхор нарёк Господь имя тебе, а Могор Месавив». Мы видим, что человек может поменять </w:t>
      </w:r>
      <w:r w:rsidRPr="00C30296">
        <w:rPr>
          <w:color w:val="auto"/>
        </w:rPr>
        <w:lastRenderedPageBreak/>
        <w:t xml:space="preserve">себе имя сам. Наоми из книги Рут говорит: «Не называйте меня больше Наоми, но Мара будет мне имя». Наоми значит </w:t>
      </w:r>
      <w:r w:rsidRPr="00C30296">
        <w:rPr>
          <w:i/>
          <w:color w:val="auto"/>
        </w:rPr>
        <w:t>приязненная, сладкая,</w:t>
      </w:r>
      <w:r w:rsidRPr="00C30296">
        <w:rPr>
          <w:color w:val="auto"/>
        </w:rPr>
        <w:t xml:space="preserve"> а Мара</w:t>
      </w:r>
      <w:r w:rsidR="001A1E2B" w:rsidRPr="00C30296">
        <w:rPr>
          <w:color w:val="auto"/>
        </w:rPr>
        <w:t xml:space="preserve"> – </w:t>
      </w:r>
      <w:r w:rsidRPr="00C30296">
        <w:rPr>
          <w:i/>
          <w:color w:val="auto"/>
        </w:rPr>
        <w:t>горькая, та, которая переживает горечь</w:t>
      </w:r>
      <w:r w:rsidRPr="00C30296">
        <w:rPr>
          <w:color w:val="auto"/>
        </w:rPr>
        <w:t>. Для чего ей брать такое имя? Если все будут говорить о ней: «Горемыка»,</w:t>
      </w:r>
      <w:r w:rsidR="001A1E2B" w:rsidRPr="00C30296">
        <w:rPr>
          <w:color w:val="auto"/>
        </w:rPr>
        <w:t xml:space="preserve"> – </w:t>
      </w:r>
      <w:r w:rsidRPr="00C30296">
        <w:rPr>
          <w:color w:val="auto"/>
        </w:rPr>
        <w:t xml:space="preserve">и будут её так называть, возможно, она отстрадает через это, и Всевышний смилуется над ней, над горемычной. </w:t>
      </w:r>
    </w:p>
    <w:p w14:paraId="785EF19E" w14:textId="79FE0ECC" w:rsidR="00FB4E67" w:rsidRPr="00C30296" w:rsidRDefault="00FB4E67" w:rsidP="00FB4E67">
      <w:pPr>
        <w:rPr>
          <w:color w:val="auto"/>
        </w:rPr>
      </w:pPr>
      <w:r w:rsidRPr="00C30296">
        <w:rPr>
          <w:color w:val="auto"/>
        </w:rPr>
        <w:t xml:space="preserve">Мы видим, что имя можно поменять. И возникает вопрос, конечно: «А зачем?» И давайте попытаемся понять, кому и зачем меняли имена. Начнём, конечно же, с </w:t>
      </w:r>
      <w:r w:rsidRPr="00C30296">
        <w:rPr>
          <w:rFonts w:cs="Times New Roman"/>
          <w:color w:val="auto"/>
          <w:szCs w:val="24"/>
          <w:rtl/>
        </w:rPr>
        <w:t>אַבְרָם</w:t>
      </w:r>
      <w:r w:rsidRPr="00C30296">
        <w:rPr>
          <w:rFonts w:cs="Times New Roman"/>
          <w:color w:val="auto"/>
          <w:szCs w:val="24"/>
        </w:rPr>
        <w:t xml:space="preserve"> </w:t>
      </w:r>
      <w:r w:rsidRPr="00C30296">
        <w:rPr>
          <w:color w:val="auto"/>
        </w:rPr>
        <w:t>(</w:t>
      </w:r>
      <w:r w:rsidRPr="00C30296">
        <w:rPr>
          <w:i/>
          <w:iCs/>
          <w:color w:val="auto"/>
        </w:rPr>
        <w:t xml:space="preserve">‘Авра́м), </w:t>
      </w:r>
      <w:r w:rsidRPr="00C30296">
        <w:rPr>
          <w:color w:val="auto"/>
        </w:rPr>
        <w:t xml:space="preserve">которого Всевышний назвал </w:t>
      </w:r>
      <w:r w:rsidRPr="00C30296">
        <w:rPr>
          <w:rFonts w:cs="Times New Roman"/>
          <w:color w:val="auto"/>
          <w:sz w:val="22"/>
          <w:rtl/>
        </w:rPr>
        <w:t>אַבְרָהָם</w:t>
      </w:r>
      <w:r w:rsidRPr="00C30296">
        <w:rPr>
          <w:color w:val="auto"/>
        </w:rPr>
        <w:t xml:space="preserve"> (</w:t>
      </w:r>
      <w:r w:rsidRPr="00C30296">
        <w:rPr>
          <w:i/>
          <w:iCs/>
          <w:color w:val="auto"/>
        </w:rPr>
        <w:t>‘Авраѓа́м</w:t>
      </w:r>
      <w:r w:rsidRPr="00C30296">
        <w:rPr>
          <w:color w:val="auto"/>
        </w:rPr>
        <w:t xml:space="preserve">), добавил ему буковку </w:t>
      </w:r>
      <w:r w:rsidRPr="00C30296">
        <w:rPr>
          <w:rFonts w:cs="Times New Roman"/>
          <w:color w:val="auto"/>
          <w:szCs w:val="24"/>
          <w:rtl/>
        </w:rPr>
        <w:t>ה</w:t>
      </w:r>
      <w:r w:rsidRPr="00C30296">
        <w:rPr>
          <w:color w:val="auto"/>
        </w:rPr>
        <w:t xml:space="preserve"> (</w:t>
      </w:r>
      <w:r w:rsidRPr="00C30296">
        <w:rPr>
          <w:i/>
          <w:iCs/>
          <w:color w:val="auto"/>
        </w:rPr>
        <w:t>ѓей</w:t>
      </w:r>
      <w:r w:rsidRPr="00C30296">
        <w:rPr>
          <w:color w:val="auto"/>
        </w:rPr>
        <w:t xml:space="preserve">) к его имени. Буква </w:t>
      </w:r>
      <w:r w:rsidRPr="00C30296">
        <w:rPr>
          <w:rFonts w:cs="Times New Roman"/>
          <w:color w:val="auto"/>
          <w:szCs w:val="24"/>
          <w:rtl/>
        </w:rPr>
        <w:t>ה</w:t>
      </w:r>
      <w:r w:rsidRPr="00C30296">
        <w:rPr>
          <w:color w:val="auto"/>
        </w:rPr>
        <w:t xml:space="preserve"> (</w:t>
      </w:r>
      <w:r w:rsidRPr="00C30296">
        <w:rPr>
          <w:i/>
          <w:iCs/>
          <w:color w:val="auto"/>
        </w:rPr>
        <w:t>ѓей</w:t>
      </w:r>
      <w:r w:rsidRPr="00C30296">
        <w:rPr>
          <w:color w:val="auto"/>
        </w:rPr>
        <w:t>)</w:t>
      </w:r>
      <w:r w:rsidR="001A1E2B" w:rsidRPr="00C30296">
        <w:rPr>
          <w:color w:val="auto"/>
        </w:rPr>
        <w:t xml:space="preserve"> – </w:t>
      </w:r>
      <w:r w:rsidRPr="00C30296">
        <w:rPr>
          <w:color w:val="auto"/>
        </w:rPr>
        <w:t>не просто лишняя буква. Всевышний говорит: «Ты наречёшься отцом многих народов, ты уже не здесь, не в</w:t>
      </w:r>
      <w:r w:rsidR="00190083" w:rsidRPr="00C30296">
        <w:rPr>
          <w:color w:val="auto"/>
        </w:rPr>
        <w:t xml:space="preserve"> </w:t>
      </w:r>
      <w:r w:rsidR="006D1222" w:rsidRPr="00C30296">
        <w:rPr>
          <w:color w:val="auto"/>
        </w:rPr>
        <w:t>Кнаан</w:t>
      </w:r>
      <w:r w:rsidR="00190083" w:rsidRPr="00C30296">
        <w:rPr>
          <w:color w:val="auto"/>
        </w:rPr>
        <w:t>е</w:t>
      </w:r>
      <w:r w:rsidRPr="00C30296">
        <w:rPr>
          <w:color w:val="auto"/>
        </w:rPr>
        <w:t xml:space="preserve">, ты становишься личностью глобального масштаба». Это не просто буква </w:t>
      </w:r>
      <w:r w:rsidRPr="00C30296">
        <w:rPr>
          <w:rFonts w:cs="Times New Roman"/>
          <w:color w:val="auto"/>
          <w:szCs w:val="24"/>
          <w:rtl/>
        </w:rPr>
        <w:t>ה</w:t>
      </w:r>
      <w:r w:rsidRPr="00C30296">
        <w:rPr>
          <w:color w:val="auto"/>
        </w:rPr>
        <w:t xml:space="preserve"> (</w:t>
      </w:r>
      <w:r w:rsidRPr="00C30296">
        <w:rPr>
          <w:i/>
          <w:iCs/>
          <w:color w:val="auto"/>
        </w:rPr>
        <w:t>ѓей</w:t>
      </w:r>
      <w:r w:rsidRPr="00C30296">
        <w:rPr>
          <w:color w:val="auto"/>
        </w:rPr>
        <w:t>)</w:t>
      </w:r>
      <w:r w:rsidR="001A1E2B" w:rsidRPr="00C30296">
        <w:rPr>
          <w:color w:val="auto"/>
        </w:rPr>
        <w:t xml:space="preserve"> – </w:t>
      </w:r>
      <w:r w:rsidRPr="00C30296">
        <w:rPr>
          <w:color w:val="auto"/>
        </w:rPr>
        <w:t xml:space="preserve">это перемена назначения Авраѓама. </w:t>
      </w:r>
    </w:p>
    <w:p w14:paraId="6D68222C" w14:textId="512CFD0F" w:rsidR="00FB4E67" w:rsidRPr="00C30296" w:rsidRDefault="00FB4E67" w:rsidP="00FB4E67">
      <w:pPr>
        <w:rPr>
          <w:color w:val="auto"/>
        </w:rPr>
      </w:pPr>
      <w:r w:rsidRPr="00C30296">
        <w:rPr>
          <w:color w:val="auto"/>
        </w:rPr>
        <w:t xml:space="preserve">То же самое с </w:t>
      </w:r>
      <w:r w:rsidRPr="00C30296">
        <w:rPr>
          <w:rFonts w:cs="Times New Roman"/>
          <w:color w:val="auto"/>
          <w:szCs w:val="24"/>
          <w:rtl/>
        </w:rPr>
        <w:t>שָׂרַי</w:t>
      </w:r>
      <w:r w:rsidRPr="00C30296">
        <w:rPr>
          <w:rFonts w:cs="Times New Roman"/>
          <w:color w:val="auto"/>
          <w:szCs w:val="24"/>
        </w:rPr>
        <w:t xml:space="preserve"> </w:t>
      </w:r>
      <w:r w:rsidRPr="00C30296">
        <w:rPr>
          <w:color w:val="auto"/>
        </w:rPr>
        <w:t>(</w:t>
      </w:r>
      <w:r w:rsidRPr="00C30296">
        <w:rPr>
          <w:i/>
          <w:iCs/>
          <w:color w:val="auto"/>
        </w:rPr>
        <w:t>Сара́й</w:t>
      </w:r>
      <w:r w:rsidRPr="00C30296">
        <w:rPr>
          <w:color w:val="auto"/>
        </w:rPr>
        <w:t xml:space="preserve">). </w:t>
      </w:r>
      <w:r w:rsidRPr="00C30296">
        <w:rPr>
          <w:rFonts w:cs="Times New Roman"/>
          <w:color w:val="auto"/>
          <w:szCs w:val="24"/>
          <w:rtl/>
        </w:rPr>
        <w:t>שָׂרַי</w:t>
      </w:r>
      <w:r w:rsidRPr="00C30296">
        <w:rPr>
          <w:rFonts w:cs="Times New Roman"/>
          <w:color w:val="auto"/>
          <w:szCs w:val="24"/>
        </w:rPr>
        <w:t xml:space="preserve"> </w:t>
      </w:r>
      <w:r w:rsidRPr="00C30296">
        <w:rPr>
          <w:color w:val="auto"/>
        </w:rPr>
        <w:t>(</w:t>
      </w:r>
      <w:r w:rsidRPr="00C30296">
        <w:rPr>
          <w:i/>
          <w:iCs/>
          <w:color w:val="auto"/>
        </w:rPr>
        <w:t>Сара́й</w:t>
      </w:r>
      <w:r w:rsidRPr="00C30296">
        <w:rPr>
          <w:color w:val="auto"/>
        </w:rPr>
        <w:t>)</w:t>
      </w:r>
      <w:r w:rsidR="001A1E2B" w:rsidRPr="00C30296">
        <w:rPr>
          <w:color w:val="auto"/>
        </w:rPr>
        <w:t xml:space="preserve"> – </w:t>
      </w:r>
      <w:r w:rsidRPr="00C30296">
        <w:rPr>
          <w:color w:val="auto"/>
        </w:rPr>
        <w:t xml:space="preserve">это уже не </w:t>
      </w:r>
      <w:r w:rsidRPr="00C30296">
        <w:rPr>
          <w:i/>
          <w:iCs/>
          <w:color w:val="auto"/>
        </w:rPr>
        <w:t>маленькая принцесса</w:t>
      </w:r>
      <w:r w:rsidRPr="00C30296">
        <w:rPr>
          <w:color w:val="auto"/>
        </w:rPr>
        <w:t xml:space="preserve">, это </w:t>
      </w:r>
      <w:r w:rsidRPr="00C30296">
        <w:rPr>
          <w:rFonts w:cs="Times New Roman"/>
          <w:color w:val="auto"/>
          <w:szCs w:val="24"/>
          <w:rtl/>
        </w:rPr>
        <w:t>שָׂרָה</w:t>
      </w:r>
      <w:r w:rsidRPr="00C30296">
        <w:rPr>
          <w:color w:val="auto"/>
        </w:rPr>
        <w:t xml:space="preserve"> (</w:t>
      </w:r>
      <w:r w:rsidRPr="00C30296">
        <w:rPr>
          <w:i/>
          <w:iCs/>
          <w:color w:val="auto"/>
        </w:rPr>
        <w:t>Сара́</w:t>
      </w:r>
      <w:r w:rsidRPr="00C30296">
        <w:rPr>
          <w:color w:val="auto"/>
        </w:rPr>
        <w:t xml:space="preserve">), </w:t>
      </w:r>
      <w:r w:rsidRPr="00C30296">
        <w:rPr>
          <w:i/>
          <w:iCs/>
          <w:color w:val="auto"/>
        </w:rPr>
        <w:t>та, которая обладает властью</w:t>
      </w:r>
      <w:r w:rsidRPr="00C30296">
        <w:rPr>
          <w:color w:val="auto"/>
        </w:rPr>
        <w:t>. И, кстати, мы говорили о том, что Сарай</w:t>
      </w:r>
      <w:r w:rsidR="001A1E2B" w:rsidRPr="00C30296">
        <w:rPr>
          <w:color w:val="auto"/>
        </w:rPr>
        <w:t xml:space="preserve"> – </w:t>
      </w:r>
      <w:r w:rsidRPr="00C30296">
        <w:rPr>
          <w:color w:val="auto"/>
        </w:rPr>
        <w:t>это не совсем смена имени, она уже Сара, в ней эта сущность уже есть, поэтому Всевышний сказал: «Сарай не называй Сарай, а Сара</w:t>
      </w:r>
      <w:r w:rsidR="001A1E2B" w:rsidRPr="00C30296">
        <w:rPr>
          <w:color w:val="auto"/>
        </w:rPr>
        <w:t xml:space="preserve"> – </w:t>
      </w:r>
      <w:r w:rsidRPr="00C30296">
        <w:rPr>
          <w:color w:val="auto"/>
        </w:rPr>
        <w:t xml:space="preserve">её имя». Не будет её имя, а уже её имя. </w:t>
      </w:r>
    </w:p>
    <w:p w14:paraId="4EF3E1DA" w14:textId="61C18E54" w:rsidR="00FB4E67" w:rsidRPr="00C30296" w:rsidRDefault="00FB4E67" w:rsidP="00FB4E67">
      <w:pPr>
        <w:rPr>
          <w:color w:val="auto"/>
        </w:rPr>
      </w:pPr>
      <w:r w:rsidRPr="00C30296">
        <w:rPr>
          <w:color w:val="auto"/>
        </w:rPr>
        <w:t>Яаков получает имя Йисраэль. По этому поводу есть много разных рассуждений, и одни говорят (и я тоже говорил об этом), что Яаков</w:t>
      </w:r>
      <w:r w:rsidR="001A1E2B" w:rsidRPr="00C30296">
        <w:rPr>
          <w:color w:val="auto"/>
        </w:rPr>
        <w:t xml:space="preserve"> – </w:t>
      </w:r>
      <w:r w:rsidRPr="00C30296">
        <w:rPr>
          <w:color w:val="auto"/>
        </w:rPr>
        <w:t xml:space="preserve">это </w:t>
      </w:r>
      <w:r w:rsidRPr="00C30296">
        <w:rPr>
          <w:i/>
          <w:color w:val="auto"/>
        </w:rPr>
        <w:t>то, что идёт в обход</w:t>
      </w:r>
      <w:r w:rsidRPr="00C30296">
        <w:rPr>
          <w:color w:val="auto"/>
        </w:rPr>
        <w:t xml:space="preserve">, это </w:t>
      </w:r>
      <w:r w:rsidRPr="00C30296">
        <w:rPr>
          <w:i/>
          <w:color w:val="auto"/>
        </w:rPr>
        <w:t>то, что берёт хитростью.</w:t>
      </w:r>
      <w:r w:rsidRPr="00C30296">
        <w:rPr>
          <w:color w:val="auto"/>
        </w:rPr>
        <w:t xml:space="preserve"> </w:t>
      </w:r>
      <w:r w:rsidRPr="00C30296">
        <w:rPr>
          <w:rFonts w:cs="Times New Roman"/>
          <w:color w:val="auto"/>
          <w:szCs w:val="24"/>
          <w:rtl/>
        </w:rPr>
        <w:t>יִשְׂרָאֵל</w:t>
      </w:r>
      <w:r w:rsidRPr="00C30296">
        <w:rPr>
          <w:rFonts w:cs="Times New Roman"/>
          <w:color w:val="auto"/>
          <w:szCs w:val="24"/>
        </w:rPr>
        <w:t xml:space="preserve"> </w:t>
      </w:r>
      <w:r w:rsidRPr="00C30296">
        <w:rPr>
          <w:color w:val="auto"/>
        </w:rPr>
        <w:t>(</w:t>
      </w:r>
      <w:r w:rsidRPr="00C30296">
        <w:rPr>
          <w:i/>
          <w:iCs/>
          <w:color w:val="auto"/>
        </w:rPr>
        <w:t>Йисра’э́ль</w:t>
      </w:r>
      <w:r w:rsidRPr="00C30296">
        <w:rPr>
          <w:color w:val="auto"/>
        </w:rPr>
        <w:t xml:space="preserve">) от слова </w:t>
      </w:r>
      <w:r w:rsidRPr="00C30296">
        <w:rPr>
          <w:rFonts w:cs="Times New Roman"/>
          <w:color w:val="auto"/>
          <w:szCs w:val="24"/>
          <w:rtl/>
        </w:rPr>
        <w:t>יָשָׁר</w:t>
      </w:r>
      <w:r w:rsidRPr="00C30296">
        <w:rPr>
          <w:color w:val="auto"/>
        </w:rPr>
        <w:t xml:space="preserve"> (</w:t>
      </w:r>
      <w:r w:rsidRPr="00C30296">
        <w:rPr>
          <w:i/>
          <w:iCs/>
          <w:color w:val="auto"/>
        </w:rPr>
        <w:t>яша́р</w:t>
      </w:r>
      <w:r w:rsidRPr="00C30296">
        <w:rPr>
          <w:color w:val="auto"/>
        </w:rPr>
        <w:t>)</w:t>
      </w:r>
      <w:r w:rsidR="001A1E2B" w:rsidRPr="00C30296">
        <w:rPr>
          <w:color w:val="auto"/>
        </w:rPr>
        <w:t xml:space="preserve"> – </w:t>
      </w:r>
      <w:r w:rsidRPr="00C30296">
        <w:rPr>
          <w:i/>
          <w:iCs/>
          <w:color w:val="auto"/>
        </w:rPr>
        <w:t>то, что прямо, то, что двигается прямо</w:t>
      </w:r>
      <w:r w:rsidRPr="00C30296">
        <w:rPr>
          <w:color w:val="auto"/>
        </w:rPr>
        <w:t xml:space="preserve">. То есть Всевышний говорит: «У тебя больше не будет репутации хитреца и пройдохи, все будут знать, что то, что ты сделал, ты честно заработал, ты честно получил». В случае с Яаковом оба его имени работают, потому что речь там не столько даже об имени, сколько о репутации, поэтому и сам </w:t>
      </w:r>
      <w:r w:rsidRPr="00C30296">
        <w:rPr>
          <w:color w:val="auto"/>
        </w:rPr>
        <w:lastRenderedPageBreak/>
        <w:t>Всевышний дальше называет Яакова то Яаков, то Йисраэль. Другое понимание говорит о том, что Яаков</w:t>
      </w:r>
      <w:r w:rsidR="001A1E2B" w:rsidRPr="00C30296">
        <w:rPr>
          <w:color w:val="auto"/>
        </w:rPr>
        <w:t xml:space="preserve"> – </w:t>
      </w:r>
      <w:r w:rsidRPr="00C30296">
        <w:rPr>
          <w:color w:val="auto"/>
        </w:rPr>
        <w:t>это пятка, пята, база, фундамент, на котором человек стоит. Из букв имени Йисраэль можно составить фразу</w:t>
      </w:r>
      <w:r w:rsidRPr="00C30296">
        <w:rPr>
          <w:b/>
          <w:bCs/>
          <w:color w:val="auto"/>
        </w:rPr>
        <w:t xml:space="preserve"> </w:t>
      </w:r>
      <w:r w:rsidRPr="00C30296">
        <w:rPr>
          <w:rFonts w:cs="Times New Roman"/>
          <w:color w:val="auto"/>
          <w:szCs w:val="24"/>
          <w:rtl/>
        </w:rPr>
        <w:t>רֹאשׁ לִי</w:t>
      </w:r>
      <w:r w:rsidRPr="00C30296">
        <w:rPr>
          <w:rFonts w:cs="Times New Roman"/>
          <w:color w:val="auto"/>
          <w:szCs w:val="24"/>
        </w:rPr>
        <w:t xml:space="preserve"> </w:t>
      </w:r>
      <w:r w:rsidRPr="00C30296">
        <w:rPr>
          <w:rFonts w:hint="cs"/>
          <w:color w:val="auto"/>
          <w:rtl/>
        </w:rPr>
        <w:t>)</w:t>
      </w:r>
      <w:r w:rsidRPr="00C30296">
        <w:rPr>
          <w:i/>
          <w:iCs/>
          <w:color w:val="auto"/>
        </w:rPr>
        <w:t>рош ли</w:t>
      </w:r>
      <w:r w:rsidRPr="00C30296">
        <w:rPr>
          <w:color w:val="auto"/>
        </w:rPr>
        <w:t>)</w:t>
      </w:r>
      <w:r w:rsidR="001A1E2B" w:rsidRPr="00C30296">
        <w:rPr>
          <w:color w:val="auto"/>
        </w:rPr>
        <w:t xml:space="preserve"> – </w:t>
      </w:r>
      <w:r w:rsidRPr="00C30296">
        <w:rPr>
          <w:i/>
          <w:iCs/>
          <w:color w:val="auto"/>
        </w:rPr>
        <w:t>голова у меня</w:t>
      </w:r>
      <w:r w:rsidRPr="00C30296">
        <w:rPr>
          <w:color w:val="auto"/>
        </w:rPr>
        <w:t xml:space="preserve">. То есть слово, имя Йисраэль добавляет Яакову голову. Это уже не только какая-то заливка фундамента, это уже дом с мансардой, окнами и флюгером. </w:t>
      </w:r>
    </w:p>
    <w:p w14:paraId="7D2C4960" w14:textId="77777777" w:rsidR="00FB4E67" w:rsidRPr="00C30296" w:rsidRDefault="00FB4E67" w:rsidP="00FB4E67">
      <w:pPr>
        <w:rPr>
          <w:color w:val="auto"/>
        </w:rPr>
      </w:pPr>
      <w:r w:rsidRPr="00C30296">
        <w:rPr>
          <w:color w:val="auto"/>
        </w:rPr>
        <w:t xml:space="preserve">Про Бен-Они, который Биньямин, мы уже сказали. </w:t>
      </w:r>
    </w:p>
    <w:p w14:paraId="0B5CD983" w14:textId="77777777" w:rsidR="007F0D81" w:rsidRPr="00C30296" w:rsidRDefault="00FB4E67" w:rsidP="00FB4E67">
      <w:pPr>
        <w:rPr>
          <w:color w:val="auto"/>
        </w:rPr>
      </w:pPr>
      <w:r w:rsidRPr="00C30296">
        <w:rPr>
          <w:color w:val="auto"/>
        </w:rPr>
        <w:t xml:space="preserve">В случае с Йосефом фараон меняет ему имя (мы говорили об этом), даёт новое назначение, новое имя. </w:t>
      </w:r>
    </w:p>
    <w:p w14:paraId="2707D845" w14:textId="0B3F02D8" w:rsidR="00FB4E67" w:rsidRPr="00C30296" w:rsidRDefault="00FB4E67" w:rsidP="00FB4E67">
      <w:pPr>
        <w:rPr>
          <w:color w:val="auto"/>
        </w:rPr>
      </w:pPr>
      <w:r w:rsidRPr="00C30296">
        <w:rPr>
          <w:color w:val="auto"/>
        </w:rPr>
        <w:t xml:space="preserve">В случае с </w:t>
      </w:r>
      <w:r w:rsidRPr="00C30296">
        <w:rPr>
          <w:rFonts w:cs="Times New Roman"/>
          <w:color w:val="auto"/>
          <w:szCs w:val="24"/>
          <w:rtl/>
        </w:rPr>
        <w:t>יְהוֹשֻׁעַ</w:t>
      </w:r>
      <w:r w:rsidRPr="00C30296">
        <w:rPr>
          <w:rFonts w:cs="Times New Roman"/>
          <w:color w:val="auto"/>
          <w:szCs w:val="24"/>
        </w:rPr>
        <w:t xml:space="preserve"> </w:t>
      </w:r>
      <w:r w:rsidRPr="00C30296">
        <w:rPr>
          <w:color w:val="auto"/>
        </w:rPr>
        <w:t>(</w:t>
      </w:r>
      <w:r w:rsidRPr="00C30296">
        <w:rPr>
          <w:i/>
          <w:iCs/>
          <w:color w:val="auto"/>
        </w:rPr>
        <w:t>Йеѓошу́а</w:t>
      </w:r>
      <w:r w:rsidRPr="00C30296">
        <w:rPr>
          <w:color w:val="auto"/>
        </w:rPr>
        <w:t xml:space="preserve">) Моше молится о том, чтобы Господь защищал </w:t>
      </w:r>
      <w:r w:rsidRPr="00C30296">
        <w:rPr>
          <w:rFonts w:cs="Times New Roman"/>
          <w:color w:val="auto"/>
          <w:szCs w:val="24"/>
          <w:rtl/>
        </w:rPr>
        <w:t>הוֹשֵׁעַ</w:t>
      </w:r>
      <w:r w:rsidRPr="00C30296">
        <w:rPr>
          <w:rFonts w:cs="Times New Roman"/>
          <w:color w:val="auto"/>
          <w:szCs w:val="24"/>
        </w:rPr>
        <w:t xml:space="preserve"> </w:t>
      </w:r>
      <w:r w:rsidRPr="00C30296">
        <w:rPr>
          <w:color w:val="auto"/>
        </w:rPr>
        <w:t>(</w:t>
      </w:r>
      <w:r w:rsidRPr="00C30296">
        <w:rPr>
          <w:i/>
          <w:iCs/>
          <w:color w:val="auto"/>
        </w:rPr>
        <w:t>Ѓоше́а</w:t>
      </w:r>
      <w:r w:rsidRPr="00C30296">
        <w:rPr>
          <w:color w:val="auto"/>
        </w:rPr>
        <w:t xml:space="preserve">) и добавляет к его имени буковку </w:t>
      </w:r>
      <w:r w:rsidRPr="00C30296">
        <w:rPr>
          <w:rFonts w:cs="Times New Roman"/>
          <w:color w:val="auto"/>
          <w:szCs w:val="24"/>
          <w:rtl/>
        </w:rPr>
        <w:t>י</w:t>
      </w:r>
      <w:r w:rsidRPr="00C30296">
        <w:rPr>
          <w:color w:val="auto"/>
        </w:rPr>
        <w:t xml:space="preserve"> (</w:t>
      </w:r>
      <w:r w:rsidRPr="00C30296">
        <w:rPr>
          <w:i/>
          <w:iCs/>
          <w:color w:val="auto"/>
        </w:rPr>
        <w:t>йуд</w:t>
      </w:r>
      <w:r w:rsidRPr="00C30296">
        <w:rPr>
          <w:color w:val="auto"/>
        </w:rPr>
        <w:t xml:space="preserve">), начальную букву Божественного Имени, чтобы Господь проявился больше в его жизни. </w:t>
      </w:r>
    </w:p>
    <w:p w14:paraId="73009439" w14:textId="77777777" w:rsidR="00FB4E67" w:rsidRPr="00C30296" w:rsidRDefault="00FB4E67" w:rsidP="00FB4E67">
      <w:pPr>
        <w:rPr>
          <w:color w:val="auto"/>
        </w:rPr>
      </w:pPr>
      <w:r w:rsidRPr="00C30296">
        <w:rPr>
          <w:color w:val="auto"/>
        </w:rPr>
        <w:t xml:space="preserve">Случай Шломо удивителен, потому что Всевышний послал пророка сказать, что у Всевышнего, в его телефоне, скажем так, Шломо записан как Йедидья, как возлюбленный Господом. Никто больше никогда Шломо Йедидьей не называл. </w:t>
      </w:r>
    </w:p>
    <w:p w14:paraId="784341A5" w14:textId="3F9D6E06" w:rsidR="00FB4E67" w:rsidRPr="00C30296" w:rsidRDefault="00FB4E67" w:rsidP="00FB4E67">
      <w:pPr>
        <w:rPr>
          <w:color w:val="auto"/>
        </w:rPr>
      </w:pPr>
      <w:r w:rsidRPr="00C30296">
        <w:rPr>
          <w:color w:val="auto"/>
        </w:rPr>
        <w:t>Дальше мы читаем про случай, когда правители давали своим вассалам или слугам новые имена</w:t>
      </w:r>
      <w:r w:rsidR="001A1E2B" w:rsidRPr="00C30296">
        <w:rPr>
          <w:color w:val="auto"/>
        </w:rPr>
        <w:t xml:space="preserve"> – </w:t>
      </w:r>
      <w:r w:rsidRPr="00C30296">
        <w:rPr>
          <w:color w:val="auto"/>
        </w:rPr>
        <w:t>это Элеким, Матания, Пашхур. Мы говорили о пророках: Даниэль, Ханания, Мишаэль, Азария</w:t>
      </w:r>
      <w:r w:rsidR="001A1E2B" w:rsidRPr="00C30296">
        <w:rPr>
          <w:color w:val="auto"/>
        </w:rPr>
        <w:t xml:space="preserve"> – </w:t>
      </w:r>
      <w:r w:rsidRPr="00C30296">
        <w:rPr>
          <w:color w:val="auto"/>
        </w:rPr>
        <w:t xml:space="preserve">все они получали новые имена в Вавилонии. </w:t>
      </w:r>
    </w:p>
    <w:p w14:paraId="473A495B" w14:textId="77777777" w:rsidR="00FB4E67" w:rsidRPr="00C30296" w:rsidRDefault="00FB4E67" w:rsidP="00FB4E67">
      <w:pPr>
        <w:rPr>
          <w:color w:val="auto"/>
        </w:rPr>
      </w:pPr>
      <w:r w:rsidRPr="00C30296">
        <w:rPr>
          <w:color w:val="auto"/>
        </w:rPr>
        <w:t xml:space="preserve">И Наоми, которая сказала: «Не называйте меня Наоми, называйте меня Мара». </w:t>
      </w:r>
    </w:p>
    <w:p w14:paraId="221D0FFC" w14:textId="25B2C144" w:rsidR="00FB4E67" w:rsidRPr="00C30296" w:rsidRDefault="00FB4E67" w:rsidP="00FB4E67">
      <w:pPr>
        <w:rPr>
          <w:color w:val="auto"/>
        </w:rPr>
      </w:pPr>
      <w:r w:rsidRPr="00C30296">
        <w:rPr>
          <w:color w:val="auto"/>
        </w:rPr>
        <w:t>И Пётр, которому сказали: «Ты камень, и на этом камне…» Наверное, это мы описали</w:t>
      </w:r>
      <w:r w:rsidR="007F0D81" w:rsidRPr="00C30296">
        <w:rPr>
          <w:color w:val="auto"/>
        </w:rPr>
        <w:t xml:space="preserve"> большинство случаев</w:t>
      </w:r>
      <w:r w:rsidRPr="00C30296">
        <w:rPr>
          <w:color w:val="auto"/>
        </w:rPr>
        <w:t xml:space="preserve">. </w:t>
      </w:r>
    </w:p>
    <w:p w14:paraId="4FFB0DEA" w14:textId="191FEBEC" w:rsidR="00FB4E67" w:rsidRPr="00C30296" w:rsidRDefault="00FB4E67" w:rsidP="00FB4E67">
      <w:pPr>
        <w:rPr>
          <w:color w:val="auto"/>
        </w:rPr>
      </w:pPr>
      <w:r w:rsidRPr="00C30296">
        <w:rPr>
          <w:color w:val="auto"/>
        </w:rPr>
        <w:t xml:space="preserve">Итак, имя можно менять, мы это видим. Теперь вопрос: </w:t>
      </w:r>
      <w:r w:rsidR="007F0D81" w:rsidRPr="00C30296">
        <w:rPr>
          <w:color w:val="auto"/>
        </w:rPr>
        <w:t>а</w:t>
      </w:r>
      <w:r w:rsidRPr="00C30296">
        <w:rPr>
          <w:color w:val="auto"/>
        </w:rPr>
        <w:t xml:space="preserve"> что такое, собственно, имя? Я не могу поменять свою ногу, я не могу поменять свой глаз, это часть меня. Имя</w:t>
      </w:r>
      <w:r w:rsidR="001A1E2B" w:rsidRPr="00C30296">
        <w:rPr>
          <w:color w:val="auto"/>
        </w:rPr>
        <w:t xml:space="preserve"> – </w:t>
      </w:r>
      <w:r w:rsidRPr="00C30296">
        <w:rPr>
          <w:color w:val="auto"/>
        </w:rPr>
        <w:t>это словно какой-то портфель, с которым я хожу постоянно, потому что я постоянно на служении. Если человек</w:t>
      </w:r>
      <w:r w:rsidR="001A1E2B" w:rsidRPr="00C30296">
        <w:rPr>
          <w:color w:val="auto"/>
        </w:rPr>
        <w:t xml:space="preserve"> – </w:t>
      </w:r>
      <w:r w:rsidRPr="00C30296">
        <w:rPr>
          <w:color w:val="auto"/>
        </w:rPr>
        <w:t xml:space="preserve">сантехник, он ходит с одним </w:t>
      </w:r>
      <w:r w:rsidRPr="00C30296">
        <w:rPr>
          <w:color w:val="auto"/>
        </w:rPr>
        <w:lastRenderedPageBreak/>
        <w:t>набором инструментов. Если человек</w:t>
      </w:r>
      <w:r w:rsidR="001A1E2B" w:rsidRPr="00C30296">
        <w:rPr>
          <w:color w:val="auto"/>
        </w:rPr>
        <w:t xml:space="preserve"> – </w:t>
      </w:r>
      <w:r w:rsidRPr="00C30296">
        <w:rPr>
          <w:color w:val="auto"/>
        </w:rPr>
        <w:t>зубной врач, у него другой набор инструментов. Что такое наше имя? Это наш ежедневник, в котором записаны все наши планы, все наши задачи. Это наша форма одежды, спецодежда, и это наши инструменты</w:t>
      </w:r>
      <w:r w:rsidR="001A1E2B" w:rsidRPr="00C30296">
        <w:rPr>
          <w:color w:val="auto"/>
        </w:rPr>
        <w:t xml:space="preserve"> – </w:t>
      </w:r>
      <w:r w:rsidRPr="00C30296">
        <w:rPr>
          <w:color w:val="auto"/>
        </w:rPr>
        <w:t>то, что нам даёт имя. То есть, когда мы рождаемся, наши родители (это такая тайна) получают</w:t>
      </w:r>
      <w:r w:rsidR="001A1E2B" w:rsidRPr="00C30296">
        <w:rPr>
          <w:color w:val="auto"/>
        </w:rPr>
        <w:t xml:space="preserve"> – </w:t>
      </w:r>
      <w:r w:rsidRPr="00C30296">
        <w:rPr>
          <w:color w:val="auto"/>
        </w:rPr>
        <w:t>если они в здоровых отношениях с Всевышним</w:t>
      </w:r>
      <w:r w:rsidR="001A1E2B" w:rsidRPr="00C30296">
        <w:rPr>
          <w:color w:val="auto"/>
        </w:rPr>
        <w:t xml:space="preserve"> – </w:t>
      </w:r>
      <w:r w:rsidRPr="00C30296">
        <w:rPr>
          <w:color w:val="auto"/>
        </w:rPr>
        <w:t>такое пророчество о задачах, которые будут стоять перед их сыном или дочерью. И в соответствии с этим пророчеством, откровением Духа, которое они могут получить, они называют своего ребёнка. Так должно было быть в идеале, но, к сожалению, так не получается. Поэтому мы встречаем имена, которые уже давным-давно лишились своих изначальных значений. Когда мы встречаем Дмитрия, мы не думаем, что он посвящён богине Деметре, а ведь это богиня земледелия. И Дмитрий (так звали земледельцев)</w:t>
      </w:r>
      <w:r w:rsidR="001A1E2B" w:rsidRPr="00C30296">
        <w:rPr>
          <w:color w:val="auto"/>
        </w:rPr>
        <w:t xml:space="preserve"> – </w:t>
      </w:r>
      <w:r w:rsidRPr="00C30296">
        <w:rPr>
          <w:color w:val="auto"/>
        </w:rPr>
        <w:t>это удобное имя: «Будешь хорошо возделывать землю, будешь хорошим крестьянином»,</w:t>
      </w:r>
      <w:r w:rsidR="001A1E2B" w:rsidRPr="00C30296">
        <w:rPr>
          <w:color w:val="auto"/>
        </w:rPr>
        <w:t xml:space="preserve"> – </w:t>
      </w:r>
      <w:r w:rsidRPr="00C30296">
        <w:rPr>
          <w:color w:val="auto"/>
        </w:rPr>
        <w:t xml:space="preserve">если ты посвящён богине плодородия Деметре. Выгодное дело. Если ты посвящён Артемиде и тебя зовут Артём, тоже дело выгодное, потому что это вечная молодость, красота, здоровье. Ну, и как вы знаете: «Благословенна Артемида Эфесская!» Конечно, эти имена уже лишились каких-то своих изначальных значений. </w:t>
      </w:r>
    </w:p>
    <w:p w14:paraId="6D519BE7" w14:textId="048A057B" w:rsidR="00FB4E67" w:rsidRPr="00C30296" w:rsidRDefault="00FB4E67" w:rsidP="00FB4E67">
      <w:pPr>
        <w:rPr>
          <w:color w:val="auto"/>
        </w:rPr>
      </w:pPr>
      <w:r w:rsidRPr="00C30296">
        <w:rPr>
          <w:color w:val="auto"/>
        </w:rPr>
        <w:t>Бывают имена, которые следуют вслед за событиями. Например, 1961 год, Советский Союз, прорыв в космос, и сотни тысяч мальчиков были названы Юрами в честь Юрия Гагарина. Я уже не говорю про всяких Владленов, названных в честь Владимира Ленина</w:t>
      </w:r>
      <w:r w:rsidR="007F0D81" w:rsidRPr="00C30296">
        <w:rPr>
          <w:color w:val="auto"/>
        </w:rPr>
        <w:t>,</w:t>
      </w:r>
      <w:r w:rsidRPr="00C30296">
        <w:rPr>
          <w:color w:val="auto"/>
        </w:rPr>
        <w:t xml:space="preserve"> и тому подобное. Люди дают своим детям имена в соответствии со своей какой-то идеологией, в соответствии со своими какими-то пониманиями, в честь каких-то родственников. Просто понравившееся имя или имя кого-то, кого услышали в </w:t>
      </w:r>
      <w:r w:rsidRPr="00C30296">
        <w:rPr>
          <w:color w:val="auto"/>
        </w:rPr>
        <w:lastRenderedPageBreak/>
        <w:t xml:space="preserve">фильме, или имя какого-то известного футболиста, хоккеиста, какого-то своего кумира. </w:t>
      </w:r>
    </w:p>
    <w:p w14:paraId="6ED6DB36" w14:textId="3E00E6F2" w:rsidR="00FB4E67" w:rsidRPr="00C30296" w:rsidRDefault="00FB4E67" w:rsidP="00FB4E67">
      <w:pPr>
        <w:rPr>
          <w:color w:val="auto"/>
        </w:rPr>
      </w:pPr>
      <w:r w:rsidRPr="00C30296">
        <w:rPr>
          <w:color w:val="auto"/>
        </w:rPr>
        <w:t xml:space="preserve">И перед ребёнком, когда он вырастает, становится взрослым, встаёт вопрос: «А хочу ли я с этим жить? Нужно ли мне с этим жить? И, может быть, мне стоит эту коробочку с моими инструментами поменять. Может, я постоянно хожу в консерваторию с инструментами сантехника и думаю: «Что же у меня не идёт-то в жизни?» И человек может остановиться и подумать: «А хочу ли я быть с таким именем?» Если родители были на другом канале, если их голова была забита идеологией, или убеждениями родственников, или сладостью звучания какого-то имени и они не прислушивались к тому голосу пророчества, который мог у них прозвучать, который им посылался, то теперь ведь можно остановиться и подумать: «Дай-ка я послушаю. Может быть, я услышу этот голос». Но осторожно, потому что тут можно попасться в ту же ловушку и услышать голос более приятных тебе личных интересов, и не переключиться со своего канала на канал святости. </w:t>
      </w:r>
    </w:p>
    <w:p w14:paraId="43A48ED8" w14:textId="34D19B92" w:rsidR="00FB4E67" w:rsidRPr="00C30296" w:rsidRDefault="00FB4E67" w:rsidP="00FB4E67">
      <w:pPr>
        <w:rPr>
          <w:color w:val="auto"/>
        </w:rPr>
      </w:pPr>
      <w:r w:rsidRPr="00C30296">
        <w:rPr>
          <w:color w:val="auto"/>
        </w:rPr>
        <w:t xml:space="preserve">Можно попытаться наполнить имя новым смыслом. Возьмём, например, имя Аида. Можно понять его как </w:t>
      </w:r>
      <w:r w:rsidRPr="00C30296">
        <w:rPr>
          <w:rFonts w:cs="Times New Roman"/>
          <w:color w:val="auto"/>
          <w:szCs w:val="24"/>
          <w:rtl/>
        </w:rPr>
        <w:t>אָעִידָה</w:t>
      </w:r>
      <w:r w:rsidRPr="00C30296">
        <w:rPr>
          <w:rFonts w:cs="Times New Roman"/>
          <w:color w:val="auto"/>
          <w:szCs w:val="24"/>
        </w:rPr>
        <w:t xml:space="preserve"> </w:t>
      </w:r>
      <w:r w:rsidRPr="00C30296">
        <w:rPr>
          <w:color w:val="auto"/>
        </w:rPr>
        <w:t>(</w:t>
      </w:r>
      <w:r w:rsidRPr="00C30296">
        <w:rPr>
          <w:i/>
          <w:iCs/>
          <w:color w:val="auto"/>
        </w:rPr>
        <w:t>‘а’ида</w:t>
      </w:r>
      <w:r w:rsidRPr="00C30296">
        <w:rPr>
          <w:color w:val="auto"/>
        </w:rPr>
        <w:t>)</w:t>
      </w:r>
      <w:r w:rsidR="001A1E2B" w:rsidRPr="00C30296">
        <w:rPr>
          <w:color w:val="auto"/>
        </w:rPr>
        <w:t xml:space="preserve"> – </w:t>
      </w:r>
      <w:r w:rsidRPr="00C30296">
        <w:rPr>
          <w:i/>
          <w:iCs/>
          <w:color w:val="auto"/>
        </w:rPr>
        <w:t>я буду свидетельствовать</w:t>
      </w:r>
      <w:r w:rsidRPr="00C30296">
        <w:rPr>
          <w:color w:val="auto"/>
        </w:rPr>
        <w:t xml:space="preserve">. Можно также истолковать в библейском ключе имя Галина: </w:t>
      </w:r>
      <w:r w:rsidRPr="00C30296">
        <w:rPr>
          <w:rFonts w:cs="Times New Roman"/>
          <w:color w:val="auto"/>
          <w:szCs w:val="24"/>
          <w:rtl/>
        </w:rPr>
        <w:t>גְּאַלִי-נָא</w:t>
      </w:r>
      <w:r w:rsidRPr="00C30296">
        <w:rPr>
          <w:b/>
          <w:bCs/>
          <w:color w:val="auto"/>
        </w:rPr>
        <w:t xml:space="preserve"> </w:t>
      </w:r>
      <w:r w:rsidRPr="00C30296">
        <w:rPr>
          <w:color w:val="auto"/>
        </w:rPr>
        <w:t>(</w:t>
      </w:r>
      <w:r w:rsidRPr="00C30296">
        <w:rPr>
          <w:i/>
          <w:iCs/>
          <w:color w:val="auto"/>
        </w:rPr>
        <w:t>г’али-на́)</w:t>
      </w:r>
      <w:r w:rsidR="001A1E2B" w:rsidRPr="00C30296">
        <w:rPr>
          <w:color w:val="auto"/>
        </w:rPr>
        <w:t xml:space="preserve"> – </w:t>
      </w:r>
      <w:r w:rsidRPr="00C30296">
        <w:rPr>
          <w:i/>
          <w:iCs/>
          <w:color w:val="auto"/>
        </w:rPr>
        <w:t>избавь же меня, спаси же меня</w:t>
      </w:r>
      <w:r w:rsidRPr="00C30296">
        <w:rPr>
          <w:color w:val="auto"/>
        </w:rPr>
        <w:t xml:space="preserve">. То есть, некоторые имена можно, не меняя, как-то переделать, переосмыслить в еврейском ключе. А вот, например, имя Наталия. Изначально это имя происходит от латинского </w:t>
      </w:r>
      <w:r w:rsidRPr="00C30296">
        <w:rPr>
          <w:i/>
          <w:iCs/>
          <w:color w:val="auto"/>
        </w:rPr>
        <w:t>Natalia</w:t>
      </w:r>
      <w:r w:rsidRPr="00C30296">
        <w:rPr>
          <w:color w:val="auto"/>
        </w:rPr>
        <w:t xml:space="preserve"> (</w:t>
      </w:r>
      <w:r w:rsidRPr="00C30296">
        <w:rPr>
          <w:i/>
          <w:iCs/>
          <w:color w:val="auto"/>
        </w:rPr>
        <w:t>Наталия</w:t>
      </w:r>
      <w:r w:rsidRPr="00C30296">
        <w:rPr>
          <w:color w:val="auto"/>
        </w:rPr>
        <w:t>)</w:t>
      </w:r>
      <w:r w:rsidR="001A1E2B" w:rsidRPr="00C30296">
        <w:rPr>
          <w:color w:val="auto"/>
        </w:rPr>
        <w:t xml:space="preserve"> – </w:t>
      </w:r>
      <w:r w:rsidRPr="00C30296">
        <w:rPr>
          <w:i/>
          <w:iCs/>
          <w:color w:val="auto"/>
        </w:rPr>
        <w:t>родная, близкая</w:t>
      </w:r>
      <w:r w:rsidRPr="00C30296">
        <w:rPr>
          <w:color w:val="auto"/>
        </w:rPr>
        <w:t xml:space="preserve">. Но Наталия может быть и </w:t>
      </w:r>
      <w:r w:rsidRPr="00C30296">
        <w:rPr>
          <w:rFonts w:cs="Times New Roman"/>
          <w:color w:val="auto"/>
          <w:szCs w:val="24"/>
          <w:rtl/>
        </w:rPr>
        <w:t>נֶטַע לַאדֹנָי</w:t>
      </w:r>
      <w:r w:rsidRPr="00C30296">
        <w:rPr>
          <w:color w:val="auto"/>
        </w:rPr>
        <w:t xml:space="preserve"> (</w:t>
      </w:r>
      <w:r w:rsidRPr="00C30296">
        <w:rPr>
          <w:i/>
          <w:iCs/>
          <w:color w:val="auto"/>
        </w:rPr>
        <w:t>не́та ладона́й</w:t>
      </w:r>
      <w:r w:rsidRPr="00C30296">
        <w:rPr>
          <w:color w:val="auto"/>
        </w:rPr>
        <w:t xml:space="preserve">) </w:t>
      </w:r>
      <w:r w:rsidRPr="00C30296">
        <w:rPr>
          <w:i/>
          <w:iCs/>
          <w:color w:val="auto"/>
        </w:rPr>
        <w:t>росток Всевышнему</w:t>
      </w:r>
      <w:r w:rsidRPr="00C30296">
        <w:rPr>
          <w:color w:val="auto"/>
        </w:rPr>
        <w:t xml:space="preserve">. Может быть, </w:t>
      </w:r>
      <w:r w:rsidRPr="00C30296">
        <w:rPr>
          <w:rFonts w:cs="Times New Roman"/>
          <w:color w:val="auto"/>
          <w:szCs w:val="24"/>
          <w:rtl/>
        </w:rPr>
        <w:t>נָטָה לִי יָהּ</w:t>
      </w:r>
      <w:r w:rsidRPr="00C30296">
        <w:rPr>
          <w:color w:val="auto"/>
        </w:rPr>
        <w:t xml:space="preserve"> (</w:t>
      </w:r>
      <w:r w:rsidRPr="00C30296">
        <w:rPr>
          <w:i/>
          <w:iCs/>
          <w:color w:val="auto"/>
        </w:rPr>
        <w:t>ната́ ли́ я́ѓ)</w:t>
      </w:r>
      <w:r w:rsidRPr="00C30296">
        <w:rPr>
          <w:color w:val="auto"/>
        </w:rPr>
        <w:t xml:space="preserve"> </w:t>
      </w:r>
      <w:r w:rsidRPr="00C30296">
        <w:rPr>
          <w:i/>
          <w:iCs/>
          <w:color w:val="auto"/>
        </w:rPr>
        <w:t>склонялся ко мне Всевышний, Всевышний заступается за меня</w:t>
      </w:r>
      <w:r w:rsidRPr="00C30296">
        <w:rPr>
          <w:color w:val="auto"/>
        </w:rPr>
        <w:t xml:space="preserve">. С другой стороны, Наташа, сокращенное имя, это </w:t>
      </w:r>
      <w:r w:rsidRPr="00C30296">
        <w:rPr>
          <w:rFonts w:cs="Times New Roman"/>
          <w:color w:val="auto"/>
          <w:szCs w:val="24"/>
          <w:rtl/>
        </w:rPr>
        <w:t>נְטוּשָׁה</w:t>
      </w:r>
      <w:r w:rsidRPr="00C30296">
        <w:rPr>
          <w:rFonts w:cs="Times New Roman"/>
          <w:color w:val="auto"/>
          <w:szCs w:val="24"/>
        </w:rPr>
        <w:t xml:space="preserve"> </w:t>
      </w:r>
      <w:r w:rsidRPr="00C30296">
        <w:rPr>
          <w:color w:val="auto"/>
        </w:rPr>
        <w:t>(</w:t>
      </w:r>
      <w:r w:rsidRPr="00C30296">
        <w:rPr>
          <w:i/>
          <w:iCs/>
          <w:color w:val="auto"/>
        </w:rPr>
        <w:t>нтуша́</w:t>
      </w:r>
      <w:r w:rsidRPr="00C30296">
        <w:rPr>
          <w:color w:val="auto"/>
        </w:rPr>
        <w:t xml:space="preserve">) </w:t>
      </w:r>
      <w:r w:rsidRPr="00C30296">
        <w:rPr>
          <w:i/>
          <w:iCs/>
          <w:color w:val="auto"/>
        </w:rPr>
        <w:t>оставленная, брошенная</w:t>
      </w:r>
      <w:r w:rsidRPr="00C30296">
        <w:rPr>
          <w:color w:val="auto"/>
        </w:rPr>
        <w:t xml:space="preserve">. И если </w:t>
      </w:r>
      <w:r w:rsidRPr="00C30296">
        <w:rPr>
          <w:color w:val="auto"/>
        </w:rPr>
        <w:lastRenderedPageBreak/>
        <w:t xml:space="preserve">женщина это ощущает и ей это реально мешает, то надо имя менять. Если не мешает, то нет, не надо. Если у неё в сердце нет такого понимания, то и не надо. Живёт куча Дмитриев, которые о Деметре не думают вообще. И спроси их, кто такая, они не обязательно скажут, кто такая эта богиня. </w:t>
      </w:r>
    </w:p>
    <w:p w14:paraId="1B08C16C" w14:textId="5D65AC1A" w:rsidR="00FB4E67" w:rsidRPr="00C30296" w:rsidRDefault="00FB4E67" w:rsidP="00FB4E67">
      <w:pPr>
        <w:rPr>
          <w:color w:val="auto"/>
        </w:rPr>
      </w:pPr>
      <w:r w:rsidRPr="00C30296">
        <w:rPr>
          <w:color w:val="auto"/>
        </w:rPr>
        <w:t>И всё-таки к перемене имени нужно относиться осторожно, ведь каждое имя</w:t>
      </w:r>
      <w:r w:rsidR="001A1E2B" w:rsidRPr="00C30296">
        <w:rPr>
          <w:color w:val="auto"/>
        </w:rPr>
        <w:t xml:space="preserve"> – </w:t>
      </w:r>
      <w:r w:rsidRPr="00C30296">
        <w:rPr>
          <w:color w:val="auto"/>
        </w:rPr>
        <w:t xml:space="preserve">это всё равно какой-то набор инструментов и какая-то записная книжка, какой-то ежедневник, </w:t>
      </w:r>
      <w:r w:rsidRPr="00C30296">
        <w:rPr>
          <w:i/>
          <w:iCs/>
          <w:color w:val="auto"/>
        </w:rPr>
        <w:t>Google</w:t>
      </w:r>
      <w:r w:rsidRPr="00C30296">
        <w:rPr>
          <w:color w:val="auto"/>
        </w:rPr>
        <w:t xml:space="preserve">-календарь, или </w:t>
      </w:r>
      <w:r w:rsidRPr="00C30296">
        <w:rPr>
          <w:i/>
          <w:iCs/>
          <w:color w:val="auto"/>
        </w:rPr>
        <w:t>Any.do</w:t>
      </w:r>
      <w:r w:rsidRPr="00C30296">
        <w:rPr>
          <w:color w:val="auto"/>
        </w:rPr>
        <w:t xml:space="preserve">, или ещё какая-то программа, которая закладывается в список наших задач. И мы должны думать: «А хотим мы это принимать? Какие же эти герои, имя которых мы хотим взять, какими качествами они обладали?» Поэтому к смене имени относятся достаточно осторожно. Бывает, что человек болен или у него всё идёт из рук вон плохо, а зовут его нормальным, простым, каким-то уже еврейским именем. Тогда к его имени добавляют имя. Это тоже вариант. Можно добавить к своему имени еврейское имя. Добавляют имя </w:t>
      </w:r>
      <w:r w:rsidRPr="00C30296">
        <w:rPr>
          <w:i/>
          <w:iCs/>
          <w:color w:val="auto"/>
        </w:rPr>
        <w:t>Рафаэль</w:t>
      </w:r>
      <w:r w:rsidR="001A1E2B" w:rsidRPr="00C30296">
        <w:rPr>
          <w:color w:val="auto"/>
        </w:rPr>
        <w:t xml:space="preserve"> – </w:t>
      </w:r>
      <w:r w:rsidRPr="00C30296">
        <w:rPr>
          <w:i/>
          <w:iCs/>
          <w:color w:val="auto"/>
        </w:rPr>
        <w:t>Бог мой целитель</w:t>
      </w:r>
      <w:r w:rsidR="007F0D81" w:rsidRPr="00C30296">
        <w:rPr>
          <w:color w:val="auto"/>
        </w:rPr>
        <w:t>,</w:t>
      </w:r>
      <w:r w:rsidRPr="00C30296">
        <w:rPr>
          <w:color w:val="auto"/>
        </w:rPr>
        <w:t xml:space="preserve"> или </w:t>
      </w:r>
      <w:r w:rsidRPr="00C30296">
        <w:rPr>
          <w:i/>
          <w:iCs/>
          <w:color w:val="auto"/>
        </w:rPr>
        <w:t>Хаим</w:t>
      </w:r>
      <w:r w:rsidR="001A1E2B" w:rsidRPr="00C30296">
        <w:rPr>
          <w:color w:val="auto"/>
        </w:rPr>
        <w:t xml:space="preserve"> – </w:t>
      </w:r>
      <w:r w:rsidRPr="00C30296">
        <w:rPr>
          <w:i/>
          <w:iCs/>
          <w:color w:val="auto"/>
        </w:rPr>
        <w:t>жизнь</w:t>
      </w:r>
      <w:r w:rsidRPr="00C30296">
        <w:rPr>
          <w:color w:val="auto"/>
        </w:rPr>
        <w:t xml:space="preserve">. Считается, что это прибавит человеку здоровье. Мы тем самым в его сосуд, в его коробочку с инструментами закладываем ещё и здоровье. Чем плохо? Это хорошее дело. </w:t>
      </w:r>
    </w:p>
    <w:p w14:paraId="39F1149E" w14:textId="1EEC5CB9" w:rsidR="00FB4E67" w:rsidRPr="00C30296" w:rsidRDefault="00FB4E67" w:rsidP="00FB4E67">
      <w:pPr>
        <w:rPr>
          <w:color w:val="auto"/>
        </w:rPr>
      </w:pPr>
      <w:r w:rsidRPr="00C30296">
        <w:rPr>
          <w:color w:val="auto"/>
        </w:rPr>
        <w:t>Как меняется имя? Прежде всего, долго думают и принимают решение. Хочу ли я этого? Готов, готова ли я ко всем последствиям, которые будут с этим связаны? После того, как хорошо подумали, самый лучший вариант</w:t>
      </w:r>
      <w:r w:rsidR="001A1E2B" w:rsidRPr="00C30296">
        <w:rPr>
          <w:color w:val="auto"/>
        </w:rPr>
        <w:t xml:space="preserve"> – </w:t>
      </w:r>
      <w:r w:rsidRPr="00C30296">
        <w:rPr>
          <w:color w:val="auto"/>
        </w:rPr>
        <w:t>это собрать 10 человек в каком-то собрании семейном или общине и объявить об этом. Почему в общине? Потому что, с одной стороны, имя</w:t>
      </w:r>
      <w:r w:rsidR="001A1E2B" w:rsidRPr="00C30296">
        <w:rPr>
          <w:color w:val="auto"/>
        </w:rPr>
        <w:t xml:space="preserve"> – </w:t>
      </w:r>
      <w:r w:rsidRPr="00C30296">
        <w:rPr>
          <w:color w:val="auto"/>
        </w:rPr>
        <w:t xml:space="preserve">это наша собственность, с другой стороны, пользуются им большей частью другие. Поэтому хорошо бы известить тех, кто этим пользуется. Если есть возможность, чтобы это сделал какой-то уважаемый, </w:t>
      </w:r>
      <w:r w:rsidRPr="00C30296">
        <w:rPr>
          <w:color w:val="auto"/>
        </w:rPr>
        <w:lastRenderedPageBreak/>
        <w:t xml:space="preserve">богобоязненный человек, какой-то служитель, которому вы доверяете, которого вы уважаете и который может не просто объявить, а ещё и благословить, то это совсем замечательный вариант. Если 10 человек не получается собрать, не получается собрать общину в большом смысле этого слова, то мы помним, что по двум или трём свидетелям станет всякая вещь. Поэтому можно собрать на самом деле двух или трёх свидетелей, и в присутствии двух или трёх свидетелей объявить, и сказать: «Теперь моё имя будет не Полина, а Сара. Теперь моё имя будет не Василий, а Мордехай». Каждый, как он хочет это сделать. Ну и важно, чтобы это имя действительно использовалось. Можно оставить это имя для семейного пользования. Такое тоже, конечно же, возможно. Стоит просчитать все варианты, посмотреть, как это имя будет звучать </w:t>
      </w:r>
      <w:r w:rsidR="00365B1D" w:rsidRPr="00C30296">
        <w:rPr>
          <w:color w:val="auto"/>
        </w:rPr>
        <w:t>уменьшительно</w:t>
      </w:r>
      <w:r w:rsidRPr="00C30296">
        <w:rPr>
          <w:color w:val="auto"/>
        </w:rPr>
        <w:t xml:space="preserve">, как это имя будет звучать ласкательно, как это имя будет звучать полностью и так далее. Ведь если в квартале Меа Шеарим человека по имени Йисраэль ласково называют Срулик, то это для Меа Шеарим звучит очень хорошо, но так будет не во всех краях. Вот о чём надо подумать. И, только хорошо подумав, сделав всё это, вы станете человеком с новым именем. И нет, не с новой судьбой. С новым набором инструментов, с новым ежедневником, с новыми задачами. Но научаться этому придётся долго. </w:t>
      </w:r>
    </w:p>
    <w:p w14:paraId="70B0B6B4" w14:textId="6A024CA8" w:rsidR="00FB4E67" w:rsidRPr="00C30296" w:rsidRDefault="00FB4E67" w:rsidP="00FB4E67">
      <w:pPr>
        <w:rPr>
          <w:color w:val="auto"/>
        </w:rPr>
      </w:pPr>
      <w:r w:rsidRPr="00C30296">
        <w:rPr>
          <w:color w:val="auto"/>
        </w:rPr>
        <w:t>Ну, и закончить этот наш короткий разговор хочу такой байкой. Когда-то главы ешив (</w:t>
      </w:r>
      <w:r w:rsidRPr="00C30296">
        <w:rPr>
          <w:i/>
          <w:iCs/>
          <w:color w:val="auto"/>
        </w:rPr>
        <w:t>йешива</w:t>
      </w:r>
      <w:r w:rsidR="001A1E2B" w:rsidRPr="00C30296">
        <w:rPr>
          <w:color w:val="auto"/>
        </w:rPr>
        <w:t xml:space="preserve"> – </w:t>
      </w:r>
      <w:r w:rsidRPr="00C30296">
        <w:rPr>
          <w:color w:val="auto"/>
        </w:rPr>
        <w:t xml:space="preserve">это еврейское учебное заведение) ездили в Америку или в Европу собирать деньги на свои учебные заведения. И одним из таких людей был глава ешивы, которого звали Гад. И вот случилось так, что он приехал в Америку, попал к очень-очень богатому человеку, пришёл к нему и сказал: «Дай мне денег на ешиву». Человек сказал ему: «Как тебя зовут?» Он сказал: «Меня зовут Гад». </w:t>
      </w:r>
      <w:r w:rsidRPr="00C30296">
        <w:rPr>
          <w:color w:val="auto"/>
        </w:rPr>
        <w:lastRenderedPageBreak/>
        <w:t>Миллионер сказал ему: «Ну, вот тебе 7 долларов. Спасибо, что пришёл». Гад очень удивился этому, ну, встал в стороне подождать в коридорчике: «А как же там другие?» Выходит следующий проситель от этого миллионера, и Гад спрашивает его: «Этот богач сколько тебе дал?» Тот отвечает: «Он мне дал 453 доллара». Гад удивлённо говорит: «Ну как так-то? У меня ешива, у тебя ешива, почему тебе</w:t>
      </w:r>
      <w:r w:rsidR="001A1E2B" w:rsidRPr="00C30296">
        <w:rPr>
          <w:color w:val="auto"/>
        </w:rPr>
        <w:t xml:space="preserve"> – </w:t>
      </w:r>
      <w:r w:rsidRPr="00C30296">
        <w:rPr>
          <w:color w:val="auto"/>
        </w:rPr>
        <w:t>453, а мне</w:t>
      </w:r>
      <w:r w:rsidR="001A1E2B" w:rsidRPr="00C30296">
        <w:rPr>
          <w:color w:val="auto"/>
        </w:rPr>
        <w:t xml:space="preserve"> – </w:t>
      </w:r>
      <w:r w:rsidRPr="00C30296">
        <w:rPr>
          <w:color w:val="auto"/>
        </w:rPr>
        <w:t xml:space="preserve">7?» Человек говорит: «Понимаешь, этот человек, этот богач, он большой чудак, и он подсчитывает гематрию имени просителя. Вот у тебя, например, буковка </w:t>
      </w:r>
      <w:r w:rsidRPr="00C30296">
        <w:rPr>
          <w:rFonts w:cs="Times New Roman"/>
          <w:color w:val="auto"/>
          <w:szCs w:val="24"/>
          <w:rtl/>
        </w:rPr>
        <w:t>ג</w:t>
      </w:r>
      <w:r w:rsidRPr="00C30296">
        <w:rPr>
          <w:color w:val="auto"/>
        </w:rPr>
        <w:t xml:space="preserve"> (</w:t>
      </w:r>
      <w:r w:rsidRPr="00C30296">
        <w:rPr>
          <w:i/>
          <w:iCs/>
          <w:color w:val="auto"/>
        </w:rPr>
        <w:t>гимель</w:t>
      </w:r>
      <w:r w:rsidRPr="00C30296">
        <w:rPr>
          <w:color w:val="auto"/>
        </w:rPr>
        <w:t>)</w:t>
      </w:r>
      <w:r w:rsidR="001A1E2B" w:rsidRPr="00C30296">
        <w:rPr>
          <w:color w:val="auto"/>
        </w:rPr>
        <w:t xml:space="preserve"> – </w:t>
      </w:r>
      <w:r w:rsidRPr="00C30296">
        <w:rPr>
          <w:color w:val="auto"/>
        </w:rPr>
        <w:t xml:space="preserve">это по гематрии 3, буковка </w:t>
      </w:r>
      <w:r w:rsidRPr="00C30296">
        <w:rPr>
          <w:rFonts w:cs="Times New Roman"/>
          <w:color w:val="auto"/>
          <w:szCs w:val="24"/>
          <w:rtl/>
        </w:rPr>
        <w:t>ד</w:t>
      </w:r>
      <w:r w:rsidRPr="00C30296">
        <w:rPr>
          <w:color w:val="auto"/>
        </w:rPr>
        <w:t xml:space="preserve"> (</w:t>
      </w:r>
      <w:r w:rsidRPr="00C30296">
        <w:rPr>
          <w:i/>
          <w:iCs/>
          <w:color w:val="auto"/>
        </w:rPr>
        <w:t>далет</w:t>
      </w:r>
      <w:r w:rsidRPr="00C30296">
        <w:rPr>
          <w:color w:val="auto"/>
        </w:rPr>
        <w:t>)</w:t>
      </w:r>
      <w:r w:rsidR="001A1E2B" w:rsidRPr="00C30296">
        <w:rPr>
          <w:color w:val="auto"/>
        </w:rPr>
        <w:t xml:space="preserve"> – </w:t>
      </w:r>
      <w:r w:rsidRPr="00C30296">
        <w:rPr>
          <w:color w:val="auto"/>
        </w:rPr>
        <w:t>по гематрии 4, получи 7 долларов. А меня зовут Аврам</w:t>
      </w:r>
      <w:r w:rsidR="006534B1">
        <w:rPr>
          <w:color w:val="auto"/>
        </w:rPr>
        <w:t xml:space="preserve"> Ицхак</w:t>
      </w:r>
      <w:r w:rsidRPr="00C30296">
        <w:rPr>
          <w:color w:val="auto"/>
        </w:rPr>
        <w:t>, вот я получил, соответственно, 453 доллара». «Ну, ладно,</w:t>
      </w:r>
      <w:r w:rsidR="001A1E2B" w:rsidRPr="00C30296">
        <w:rPr>
          <w:color w:val="auto"/>
        </w:rPr>
        <w:t xml:space="preserve"> – </w:t>
      </w:r>
      <w:r w:rsidRPr="00C30296">
        <w:rPr>
          <w:color w:val="auto"/>
        </w:rPr>
        <w:t>сказал Гад,</w:t>
      </w:r>
      <w:r w:rsidR="001A1E2B" w:rsidRPr="00C30296">
        <w:rPr>
          <w:color w:val="auto"/>
        </w:rPr>
        <w:t xml:space="preserve"> – </w:t>
      </w:r>
      <w:r w:rsidRPr="00C30296">
        <w:rPr>
          <w:color w:val="auto"/>
        </w:rPr>
        <w:t xml:space="preserve">я сделаю соответствующие выводы». И спустя какое-то время этот человек снова появляется у богача, и богач снова по своему обычаю спрашивает у него: «Как тебя зовут?» Человек говорит: «А меня зовут Артахшаста». Артахшаста, научился выговаривать за это время. Богач говорит: «Да ну, нет такого имени, брось ты». Ну, тот открывает книгу Эзры и показывает: «Вот, смотри, есть такое имя». И богач сначала записал это имя, потом стал подсчитывать гематрию, и выходит 971 доллар. А это, я вам скажу, имя с самым большим числовым значением во всём </w:t>
      </w:r>
      <w:r w:rsidR="006D1222" w:rsidRPr="00C30296">
        <w:rPr>
          <w:color w:val="auto"/>
        </w:rPr>
        <w:t>Танахе</w:t>
      </w:r>
      <w:r w:rsidRPr="00C30296">
        <w:rPr>
          <w:color w:val="auto"/>
        </w:rPr>
        <w:t>. И стал богач отсчитывать доллары, вдруг остановился, посмотрел: «Слушай, что-то твое лицо мне знакомое. Не ты ли заходил ко мне несколько дней назад? Только помнится, тогда тебя звали Гад». Тот говорит: «Ну, да, было дело, заходил, да, меня звали Гад. Но, ты знаешь, в книге Дварим, когда Моше благословляет, он говорит: «Благословен, давший простор Гаду». И вот, Господь дал мне простор, и я был Гад, а теперь стал Артахшаста». Рассказывают, что богач решил, что эта шутка стоит 970 долларов</w:t>
      </w:r>
      <w:r w:rsidR="006D1222" w:rsidRPr="00C30296">
        <w:rPr>
          <w:color w:val="auto"/>
        </w:rPr>
        <w:t>,</w:t>
      </w:r>
      <w:r w:rsidRPr="00C30296">
        <w:rPr>
          <w:color w:val="auto"/>
        </w:rPr>
        <w:t xml:space="preserve"> и пожертвование Гаду дал. </w:t>
      </w:r>
    </w:p>
    <w:p w14:paraId="465E1844" w14:textId="428863C5" w:rsidR="00FB4E67" w:rsidRPr="00C30296" w:rsidRDefault="00FB4E67" w:rsidP="00FB4E67">
      <w:pPr>
        <w:rPr>
          <w:color w:val="auto"/>
        </w:rPr>
      </w:pPr>
      <w:r w:rsidRPr="00C30296">
        <w:rPr>
          <w:color w:val="auto"/>
        </w:rPr>
        <w:lastRenderedPageBreak/>
        <w:t xml:space="preserve">Это просто такой юмористический пример смены имен. А мы на этом остановимся с надеждой, что на большинство </w:t>
      </w:r>
      <w:r w:rsidR="00365B1D" w:rsidRPr="00C30296">
        <w:rPr>
          <w:color w:val="auto"/>
        </w:rPr>
        <w:t>вопросов</w:t>
      </w:r>
      <w:r w:rsidRPr="00C30296">
        <w:rPr>
          <w:color w:val="auto"/>
        </w:rPr>
        <w:t xml:space="preserve"> ответили.</w:t>
      </w:r>
      <w:bookmarkEnd w:id="349"/>
      <w:r w:rsidRPr="00C30296">
        <w:rPr>
          <w:color w:val="auto"/>
        </w:rPr>
        <w:br w:type="page"/>
      </w:r>
    </w:p>
    <w:p w14:paraId="22D5D2BB" w14:textId="12AC444D" w:rsidR="00FB4E67" w:rsidRPr="00C30296" w:rsidRDefault="00FB4E67" w:rsidP="00FB4E67">
      <w:pPr>
        <w:pStyle w:val="2"/>
      </w:pPr>
      <w:bookmarkStart w:id="351" w:name="_Toc142942470"/>
      <w:r w:rsidRPr="00C30296">
        <w:lastRenderedPageBreak/>
        <w:t>Вот родословие Эсава</w:t>
      </w:r>
      <w:bookmarkEnd w:id="351"/>
    </w:p>
    <w:p w14:paraId="5A038D57" w14:textId="77777777" w:rsidR="00365B1D" w:rsidRPr="00C30296" w:rsidRDefault="00365B1D" w:rsidP="00FB4E67">
      <w:pPr>
        <w:rPr>
          <w:color w:val="auto"/>
        </w:rPr>
      </w:pPr>
    </w:p>
    <w:p w14:paraId="5985DCE6" w14:textId="77777777" w:rsidR="00365B1D" w:rsidRPr="00C30296" w:rsidRDefault="00FB4E67" w:rsidP="00365B1D">
      <w:pPr>
        <w:rPr>
          <w:color w:val="auto"/>
        </w:rPr>
      </w:pPr>
      <w:r w:rsidRPr="00C30296">
        <w:rPr>
          <w:color w:val="auto"/>
        </w:rPr>
        <w:t xml:space="preserve">Сегодняшний наш разговор я хотел бы начать со своеобразной исповеди. Хотя я безусловно верю, что вся Тора сладка, полезна, важна для научения, так случилось, и ничего не могу с этим поделать, что некоторые главы Торы нравятся мне больше, чем другие. Мне очень нравится следить за жизнью Патриархов, переживать все перипетии их жизни, быть с ними в радости и горести, разделять их трагедии, сомнения, победы. Я очень люблю рассказы Торы, историю народа Израиля и всё, что с этим связано. Но бывают такие главы, которые мне читать чрезвычайно тяжело. Читаешь эту главу и думаешь, во-первых, зачем она здесь, во-вторых, когда же она наконец закончится. И, с одной стороны, понимаешь, да, конечно, это слова Божии, которые тебе сказаны, они для тебя важны, с другой стороны, вот это </w:t>
      </w:r>
      <w:r w:rsidR="00365B1D" w:rsidRPr="00C30296">
        <w:rPr>
          <w:color w:val="auto"/>
        </w:rPr>
        <w:t>непонимание, зачем</w:t>
      </w:r>
      <w:r w:rsidRPr="00C30296">
        <w:rPr>
          <w:color w:val="auto"/>
        </w:rPr>
        <w:t xml:space="preserve"> копание в каких-то именах, родословных, которым нет конца. Очень тяжелое занятие, и тяжело получить от этого удовольствие. Одной из таких глав для меня, можно сказать, с молодых ногтей была 36 глава книги Берешит.</w:t>
      </w:r>
    </w:p>
    <w:p w14:paraId="68694364" w14:textId="689B1DD1" w:rsidR="00FB4E67" w:rsidRPr="00C30296" w:rsidRDefault="00FB4E67" w:rsidP="00365B1D">
      <w:pPr>
        <w:rPr>
          <w:color w:val="auto"/>
        </w:rPr>
      </w:pPr>
      <w:r w:rsidRPr="00C30296">
        <w:rPr>
          <w:color w:val="auto"/>
        </w:rPr>
        <w:t xml:space="preserve">В Торе содержится очень много родословных. С самого начала мы читаем: «Вот </w:t>
      </w:r>
      <w:r w:rsidRPr="00C30296">
        <w:rPr>
          <w:i/>
          <w:color w:val="auto"/>
        </w:rPr>
        <w:t>родословие Земли и Неба</w:t>
      </w:r>
      <w:r w:rsidRPr="00C30296">
        <w:rPr>
          <w:color w:val="auto"/>
        </w:rPr>
        <w:t xml:space="preserve"> в день сотворения их; </w:t>
      </w:r>
      <w:r w:rsidRPr="00C30296">
        <w:rPr>
          <w:i/>
          <w:iCs/>
          <w:color w:val="auto"/>
        </w:rPr>
        <w:t>вот родословие Адама</w:t>
      </w:r>
      <w:r w:rsidRPr="00C30296">
        <w:rPr>
          <w:color w:val="auto"/>
        </w:rPr>
        <w:t xml:space="preserve"> </w:t>
      </w:r>
      <w:r w:rsidRPr="00C30296">
        <w:rPr>
          <w:rFonts w:cs="Times New Roman"/>
          <w:color w:val="auto"/>
          <w:rtl/>
        </w:rPr>
        <w:t>אֵלֶּה תּוֹלְדֹת אָדָם</w:t>
      </w:r>
      <w:r w:rsidRPr="00C30296">
        <w:rPr>
          <w:rFonts w:cs="Times New Roman"/>
          <w:color w:val="auto"/>
        </w:rPr>
        <w:t xml:space="preserve"> </w:t>
      </w:r>
      <w:r w:rsidRPr="00C30296">
        <w:rPr>
          <w:color w:val="auto"/>
        </w:rPr>
        <w:t>(</w:t>
      </w:r>
      <w:r w:rsidRPr="00C30296">
        <w:rPr>
          <w:i/>
          <w:iCs/>
          <w:color w:val="auto"/>
        </w:rPr>
        <w:t>э́ле толедо́т ада́м</w:t>
      </w:r>
      <w:r w:rsidRPr="00C30296">
        <w:rPr>
          <w:color w:val="auto"/>
        </w:rPr>
        <w:t xml:space="preserve">), </w:t>
      </w:r>
      <w:r w:rsidRPr="00C30296">
        <w:rPr>
          <w:i/>
          <w:iCs/>
          <w:color w:val="auto"/>
        </w:rPr>
        <w:t>вот родословие Ноаха</w:t>
      </w:r>
      <w:r w:rsidRPr="00C30296">
        <w:rPr>
          <w:color w:val="auto"/>
        </w:rPr>
        <w:t xml:space="preserve"> </w:t>
      </w:r>
      <w:r w:rsidRPr="00C30296">
        <w:rPr>
          <w:rFonts w:cs="Times New Roman"/>
          <w:b/>
          <w:i/>
          <w:color w:val="auto"/>
          <w:rtl/>
        </w:rPr>
        <w:t>אֵלֶּה תּוֹלְדֹת נֹחַ</w:t>
      </w:r>
      <w:r w:rsidRPr="00C30296">
        <w:rPr>
          <w:color w:val="auto"/>
        </w:rPr>
        <w:t xml:space="preserve"> (</w:t>
      </w:r>
      <w:r w:rsidRPr="00C30296">
        <w:rPr>
          <w:i/>
          <w:iCs/>
          <w:color w:val="auto"/>
        </w:rPr>
        <w:t>э́ле толедо́т но́ах</w:t>
      </w:r>
      <w:r w:rsidRPr="00C30296">
        <w:rPr>
          <w:color w:val="auto"/>
        </w:rPr>
        <w:t>)». Родословий много. И есть только один человек во всем писании, которому посвящены в Танахе два родословия, о котором два раза сказано:</w:t>
      </w:r>
      <w:r w:rsidRPr="00C30296">
        <w:rPr>
          <w:rFonts w:cs="Times New Roman"/>
          <w:b/>
          <w:i/>
          <w:color w:val="auto"/>
          <w:szCs w:val="24"/>
        </w:rPr>
        <w:t xml:space="preserve"> </w:t>
      </w:r>
      <w:r w:rsidRPr="00C30296">
        <w:rPr>
          <w:rFonts w:cs="Times New Roman"/>
          <w:b/>
          <w:i/>
          <w:color w:val="auto"/>
          <w:szCs w:val="24"/>
          <w:rtl/>
        </w:rPr>
        <w:t>אֵלֶּה תּוֹלְדֹת</w:t>
      </w:r>
      <w:r w:rsidR="00365B1D" w:rsidRPr="00C30296">
        <w:rPr>
          <w:color w:val="auto"/>
        </w:rPr>
        <w:t xml:space="preserve"> (</w:t>
      </w:r>
      <w:r w:rsidRPr="00C30296">
        <w:rPr>
          <w:i/>
          <w:iCs/>
          <w:color w:val="auto"/>
        </w:rPr>
        <w:t>э́ле толедо́т</w:t>
      </w:r>
      <w:r w:rsidRPr="00C30296">
        <w:rPr>
          <w:color w:val="auto"/>
        </w:rPr>
        <w:t xml:space="preserve">) такого-то. Кто этот человек? Этот человек </w:t>
      </w:r>
      <w:r w:rsidR="008705D0" w:rsidRPr="00C30296">
        <w:rPr>
          <w:color w:val="auto"/>
        </w:rPr>
        <w:t>Эсав</w:t>
      </w:r>
      <w:r w:rsidRPr="00C30296">
        <w:rPr>
          <w:color w:val="auto"/>
        </w:rPr>
        <w:t xml:space="preserve">. И это очень удивительно, почему именно </w:t>
      </w:r>
      <w:r w:rsidR="008705D0" w:rsidRPr="00C30296">
        <w:rPr>
          <w:color w:val="auto"/>
        </w:rPr>
        <w:t>Эсав</w:t>
      </w:r>
      <w:r w:rsidRPr="00C30296">
        <w:rPr>
          <w:color w:val="auto"/>
        </w:rPr>
        <w:t xml:space="preserve"> заслужил такой почет, что Тора два раза говорит: </w:t>
      </w:r>
      <w:r w:rsidRPr="00C30296">
        <w:rPr>
          <w:rFonts w:cs="Times New Roman"/>
          <w:b/>
          <w:i/>
          <w:color w:val="auto"/>
          <w:szCs w:val="24"/>
          <w:rtl/>
        </w:rPr>
        <w:t>אֵלֶּה תֹּלְדוֹת עֵשָׂו</w:t>
      </w:r>
      <w:r w:rsidRPr="00C30296">
        <w:rPr>
          <w:color w:val="auto"/>
        </w:rPr>
        <w:t xml:space="preserve"> (</w:t>
      </w:r>
      <w:r w:rsidRPr="00C30296">
        <w:rPr>
          <w:i/>
          <w:iCs/>
          <w:color w:val="auto"/>
        </w:rPr>
        <w:t>э́ле толедо́т эса́в</w:t>
      </w:r>
      <w:r w:rsidRPr="00C30296">
        <w:rPr>
          <w:color w:val="auto"/>
        </w:rPr>
        <w:t xml:space="preserve">). Я, конечно, с гораздо большим удовольствием </w:t>
      </w:r>
      <w:r w:rsidR="00365B1D" w:rsidRPr="00C30296">
        <w:rPr>
          <w:color w:val="auto"/>
        </w:rPr>
        <w:t>три</w:t>
      </w:r>
      <w:r w:rsidRPr="00C30296">
        <w:rPr>
          <w:color w:val="auto"/>
        </w:rPr>
        <w:t xml:space="preserve"> раза прочитал бы родословие</w:t>
      </w:r>
      <w:r w:rsidR="006534B1">
        <w:rPr>
          <w:color w:val="auto"/>
        </w:rPr>
        <w:t xml:space="preserve"> </w:t>
      </w:r>
      <w:r w:rsidR="006534B1">
        <w:rPr>
          <w:color w:val="auto"/>
        </w:rPr>
        <w:lastRenderedPageBreak/>
        <w:t>Ицхак</w:t>
      </w:r>
      <w:r w:rsidRPr="00C30296">
        <w:rPr>
          <w:color w:val="auto"/>
        </w:rPr>
        <w:t xml:space="preserve">а или Авраѓама, а тут, на тебе, </w:t>
      </w:r>
      <w:r w:rsidR="008705D0" w:rsidRPr="00C30296">
        <w:rPr>
          <w:color w:val="auto"/>
        </w:rPr>
        <w:t>Эсав</w:t>
      </w:r>
      <w:r w:rsidRPr="00C30296">
        <w:rPr>
          <w:color w:val="auto"/>
        </w:rPr>
        <w:t xml:space="preserve">. Всё это в одной 36 главе, в которой содержится, кроме того, вообще 7 разных родословий. Часть из них родословие Сеира, тех, кто жил в стране до </w:t>
      </w:r>
      <w:r w:rsidR="008705D0" w:rsidRPr="00C30296">
        <w:rPr>
          <w:color w:val="auto"/>
        </w:rPr>
        <w:t>Эсав</w:t>
      </w:r>
      <w:r w:rsidRPr="00C30296">
        <w:rPr>
          <w:color w:val="auto"/>
        </w:rPr>
        <w:t>а. И когда читаешь, возникает вопрос: ну зачем? Этим же вопросом задавался, согласно традиции, и злодей царь Менаше, который насмехался над Торой и</w:t>
      </w:r>
      <w:r w:rsidR="00365B1D" w:rsidRPr="00C30296">
        <w:rPr>
          <w:color w:val="auto"/>
        </w:rPr>
        <w:t xml:space="preserve"> </w:t>
      </w:r>
      <w:r w:rsidRPr="00C30296">
        <w:rPr>
          <w:color w:val="auto"/>
        </w:rPr>
        <w:t xml:space="preserve">говорил: «Вот важно было Господу сообщить нам, как звали наложницу </w:t>
      </w:r>
      <w:r w:rsidR="008705D0" w:rsidRPr="00C30296">
        <w:rPr>
          <w:color w:val="auto"/>
        </w:rPr>
        <w:t>Эсав</w:t>
      </w:r>
      <w:r w:rsidRPr="00C30296">
        <w:rPr>
          <w:color w:val="auto"/>
        </w:rPr>
        <w:t xml:space="preserve">а и как звали жену </w:t>
      </w:r>
      <w:r w:rsidR="008705D0" w:rsidRPr="00C30296">
        <w:rPr>
          <w:color w:val="auto"/>
        </w:rPr>
        <w:t>Эсав</w:t>
      </w:r>
      <w:r w:rsidRPr="00C30296">
        <w:rPr>
          <w:color w:val="auto"/>
        </w:rPr>
        <w:t xml:space="preserve">а». </w:t>
      </w:r>
    </w:p>
    <w:p w14:paraId="294B4C1E" w14:textId="1944F743" w:rsidR="00FB4E67" w:rsidRPr="00C30296" w:rsidRDefault="00FB4E67" w:rsidP="00FB4E67">
      <w:pPr>
        <w:rPr>
          <w:color w:val="auto"/>
        </w:rPr>
      </w:pPr>
      <w:r w:rsidRPr="00C30296">
        <w:rPr>
          <w:color w:val="auto"/>
        </w:rPr>
        <w:t xml:space="preserve">Сегодня я хочу всё-таки прочитать вместе с вами 36 главу книги Берешит, поговорить об </w:t>
      </w:r>
      <w:r w:rsidR="008705D0" w:rsidRPr="00C30296">
        <w:rPr>
          <w:color w:val="auto"/>
        </w:rPr>
        <w:t>Эсав</w:t>
      </w:r>
      <w:r w:rsidRPr="00C30296">
        <w:rPr>
          <w:color w:val="auto"/>
        </w:rPr>
        <w:t xml:space="preserve">е, об одной из его жен и попытаться понять, для чего нам эта глава написана. Я буду читать по-русски, потому что это не такое традиционное изучение Торы, а вольная беседа. </w:t>
      </w:r>
    </w:p>
    <w:p w14:paraId="60BA19A2" w14:textId="77777777" w:rsidR="00365B1D" w:rsidRPr="00C30296" w:rsidRDefault="00365B1D" w:rsidP="00184D3E">
      <w:pPr>
        <w:pStyle w:val="17"/>
        <w:rPr>
          <w:color w:val="auto"/>
        </w:rPr>
      </w:pPr>
    </w:p>
    <w:p w14:paraId="48B3D4BE" w14:textId="71624AF5" w:rsidR="00FB4E67" w:rsidRPr="00C30296" w:rsidRDefault="00FB4E67" w:rsidP="00184D3E">
      <w:pPr>
        <w:pStyle w:val="17"/>
        <w:rPr>
          <w:color w:val="auto"/>
        </w:rPr>
      </w:pPr>
      <w:r w:rsidRPr="00C30296">
        <w:rPr>
          <w:color w:val="auto"/>
        </w:rPr>
        <w:t xml:space="preserve">Вот родословное </w:t>
      </w:r>
      <w:r w:rsidR="008705D0" w:rsidRPr="00C30296">
        <w:rPr>
          <w:color w:val="auto"/>
        </w:rPr>
        <w:t>Эсав</w:t>
      </w:r>
      <w:r w:rsidRPr="00C30296">
        <w:rPr>
          <w:color w:val="auto"/>
        </w:rPr>
        <w:t xml:space="preserve">а, он же Эдом. </w:t>
      </w:r>
      <w:r w:rsidR="008705D0" w:rsidRPr="00C30296">
        <w:rPr>
          <w:color w:val="auto"/>
        </w:rPr>
        <w:t>Эсав</w:t>
      </w:r>
      <w:r w:rsidRPr="00C30296">
        <w:rPr>
          <w:color w:val="auto"/>
        </w:rPr>
        <w:t xml:space="preserve"> взял своих жён из дочерей </w:t>
      </w:r>
      <w:r w:rsidR="005B434E" w:rsidRPr="00C30296">
        <w:rPr>
          <w:color w:val="auto"/>
        </w:rPr>
        <w:t>Ханаанск</w:t>
      </w:r>
      <w:r w:rsidRPr="00C30296">
        <w:rPr>
          <w:color w:val="auto"/>
        </w:rPr>
        <w:t xml:space="preserve">их: Аду, дочь Эйлона Хитийца, и Оѓоливаму, дочь Аны, внучку Цивона Хивийца, и Босмат, дочь Ишмаэля, сестру Невайота. И родила Ада </w:t>
      </w:r>
      <w:r w:rsidR="008705D0" w:rsidRPr="00C30296">
        <w:rPr>
          <w:color w:val="auto"/>
        </w:rPr>
        <w:t>Эсав</w:t>
      </w:r>
      <w:r w:rsidRPr="00C30296">
        <w:rPr>
          <w:color w:val="auto"/>
        </w:rPr>
        <w:t xml:space="preserve">у Элифаза, а Босмат родила Реуэля, а Оѓоливама родила Йеуша, Ялама и Кораха. Это сыновья </w:t>
      </w:r>
      <w:r w:rsidR="008705D0" w:rsidRPr="00C30296">
        <w:rPr>
          <w:color w:val="auto"/>
        </w:rPr>
        <w:t>Эсав</w:t>
      </w:r>
      <w:r w:rsidRPr="00C30296">
        <w:rPr>
          <w:color w:val="auto"/>
        </w:rPr>
        <w:t xml:space="preserve">а, которые родились у него в земле </w:t>
      </w:r>
      <w:r w:rsidR="005B434E" w:rsidRPr="00C30296">
        <w:rPr>
          <w:color w:val="auto"/>
        </w:rPr>
        <w:t>Ханаанск</w:t>
      </w:r>
      <w:r w:rsidRPr="00C30296">
        <w:rPr>
          <w:color w:val="auto"/>
        </w:rPr>
        <w:t xml:space="preserve">ой. </w:t>
      </w:r>
    </w:p>
    <w:p w14:paraId="77A61C97" w14:textId="77777777" w:rsidR="00365B1D" w:rsidRPr="00C30296" w:rsidRDefault="00365B1D" w:rsidP="00184D3E">
      <w:pPr>
        <w:pStyle w:val="17"/>
        <w:rPr>
          <w:color w:val="auto"/>
        </w:rPr>
      </w:pPr>
    </w:p>
    <w:p w14:paraId="35F55F8E" w14:textId="5E763397" w:rsidR="00FB4E67" w:rsidRPr="00C30296" w:rsidRDefault="00FB4E67" w:rsidP="00FB4E67">
      <w:pPr>
        <w:rPr>
          <w:color w:val="auto"/>
        </w:rPr>
      </w:pPr>
      <w:r w:rsidRPr="00C30296">
        <w:rPr>
          <w:color w:val="auto"/>
        </w:rPr>
        <w:t xml:space="preserve">Хотя это на первый взгляд простая скучная родословная, в ней есть несколько интересных деталей. Говоря о трёх жёнах </w:t>
      </w:r>
      <w:r w:rsidR="008705D0" w:rsidRPr="00C30296">
        <w:rPr>
          <w:color w:val="auto"/>
        </w:rPr>
        <w:t>Эсав</w:t>
      </w:r>
      <w:r w:rsidRPr="00C30296">
        <w:rPr>
          <w:color w:val="auto"/>
        </w:rPr>
        <w:t xml:space="preserve">а (Ада, Оѓоливама и Босмат), Тора только у Оѓоливамы упоминает имя отца и имя деда. Выделим это и вернемся к этому позже. </w:t>
      </w:r>
    </w:p>
    <w:p w14:paraId="215F9EF5" w14:textId="102C213F" w:rsidR="00FB4E67" w:rsidRPr="00C30296" w:rsidRDefault="00FB4E67" w:rsidP="00FB4E67">
      <w:pPr>
        <w:rPr>
          <w:color w:val="auto"/>
        </w:rPr>
      </w:pPr>
      <w:r w:rsidRPr="00C30296">
        <w:rPr>
          <w:color w:val="auto"/>
        </w:rPr>
        <w:t xml:space="preserve">Если в первом списке, когда перечисляется жены, которых </w:t>
      </w:r>
      <w:r w:rsidR="008705D0" w:rsidRPr="00C30296">
        <w:rPr>
          <w:color w:val="auto"/>
        </w:rPr>
        <w:t>Эсав</w:t>
      </w:r>
      <w:r w:rsidRPr="00C30296">
        <w:rPr>
          <w:color w:val="auto"/>
        </w:rPr>
        <w:t xml:space="preserve"> взял, Оѓоливама на втором месте, то в списке жён, родивших детей, Оѓоливама неожиданно оказывается на третьем месте. Хотя, казалось бы, родила больше всех. Отложим это тоже в сторону, запомним это и, вообще, поставим увеличительное стекло над Оѓоливамой, которая дочь Аны, внучка Цивона Хивийца. Мы к ней ещ</w:t>
      </w:r>
      <w:r w:rsidR="00003C27">
        <w:rPr>
          <w:color w:val="auto"/>
        </w:rPr>
        <w:t>ё</w:t>
      </w:r>
      <w:r w:rsidRPr="00C30296">
        <w:rPr>
          <w:color w:val="auto"/>
        </w:rPr>
        <w:t xml:space="preserve"> вернемся. </w:t>
      </w:r>
    </w:p>
    <w:p w14:paraId="2B9C0E8C" w14:textId="77777777" w:rsidR="00483A78" w:rsidRPr="00C30296" w:rsidRDefault="00FB4E67" w:rsidP="00FB4E67">
      <w:pPr>
        <w:rPr>
          <w:color w:val="auto"/>
        </w:rPr>
      </w:pPr>
      <w:r w:rsidRPr="00C30296">
        <w:rPr>
          <w:color w:val="auto"/>
        </w:rPr>
        <w:lastRenderedPageBreak/>
        <w:t xml:space="preserve">Этот небольшой отрывок заканчивается в пятом стихе словами: </w:t>
      </w:r>
    </w:p>
    <w:p w14:paraId="7982CE32" w14:textId="77777777" w:rsidR="00483A78" w:rsidRPr="00C30296" w:rsidRDefault="00483A78" w:rsidP="00184D3E">
      <w:pPr>
        <w:pStyle w:val="17"/>
        <w:rPr>
          <w:color w:val="auto"/>
        </w:rPr>
      </w:pPr>
    </w:p>
    <w:p w14:paraId="6C61E4B5" w14:textId="2A757411" w:rsidR="00FB4E67" w:rsidRPr="00C30296" w:rsidRDefault="00FB4E67" w:rsidP="00184D3E">
      <w:pPr>
        <w:pStyle w:val="17"/>
        <w:rPr>
          <w:color w:val="auto"/>
        </w:rPr>
      </w:pPr>
      <w:r w:rsidRPr="00C30296">
        <w:rPr>
          <w:color w:val="auto"/>
        </w:rPr>
        <w:t xml:space="preserve">Это сыновья </w:t>
      </w:r>
      <w:r w:rsidR="008705D0" w:rsidRPr="00C30296">
        <w:rPr>
          <w:color w:val="auto"/>
        </w:rPr>
        <w:t>Эсав</w:t>
      </w:r>
      <w:r w:rsidRPr="00C30296">
        <w:rPr>
          <w:color w:val="auto"/>
        </w:rPr>
        <w:t xml:space="preserve">а, которые родились у него в земле </w:t>
      </w:r>
      <w:r w:rsidR="005B434E" w:rsidRPr="00C30296">
        <w:rPr>
          <w:color w:val="auto"/>
        </w:rPr>
        <w:t>Ханаанск</w:t>
      </w:r>
      <w:r w:rsidRPr="00C30296">
        <w:rPr>
          <w:color w:val="auto"/>
        </w:rPr>
        <w:t xml:space="preserve">ой. </w:t>
      </w:r>
    </w:p>
    <w:p w14:paraId="3CFAF646" w14:textId="77777777" w:rsidR="00483A78" w:rsidRPr="00C30296" w:rsidRDefault="00483A78" w:rsidP="00184D3E">
      <w:pPr>
        <w:pStyle w:val="17"/>
        <w:rPr>
          <w:color w:val="auto"/>
        </w:rPr>
      </w:pPr>
    </w:p>
    <w:p w14:paraId="7481E155" w14:textId="77777777" w:rsidR="00483A78" w:rsidRPr="00C30296" w:rsidRDefault="00FB4E67" w:rsidP="00FB4E67">
      <w:pPr>
        <w:rPr>
          <w:color w:val="auto"/>
        </w:rPr>
      </w:pPr>
      <w:r w:rsidRPr="00C30296">
        <w:rPr>
          <w:color w:val="auto"/>
        </w:rPr>
        <w:t xml:space="preserve">Если мы обратимся к тексту выше, к концу 35 главы, мы прочитаем похожую историю про Яакова, родного брата </w:t>
      </w:r>
      <w:r w:rsidR="008705D0" w:rsidRPr="00C30296">
        <w:rPr>
          <w:color w:val="auto"/>
        </w:rPr>
        <w:t>Эсав</w:t>
      </w:r>
      <w:r w:rsidRPr="00C30296">
        <w:rPr>
          <w:color w:val="auto"/>
        </w:rPr>
        <w:t xml:space="preserve">а. Заметим, они братья-близнецы, это всегда интересно наблюдать за близнецами, за тем, как копируются, повторяются какие-то исторические, биографические события в жизни близнецов. Про Яакова мы читаем: </w:t>
      </w:r>
    </w:p>
    <w:p w14:paraId="4B8E7576" w14:textId="77777777" w:rsidR="00483A78" w:rsidRPr="00C30296" w:rsidRDefault="00FB4E67" w:rsidP="00184D3E">
      <w:pPr>
        <w:pStyle w:val="17"/>
        <w:rPr>
          <w:color w:val="auto"/>
        </w:rPr>
      </w:pPr>
      <w:r w:rsidRPr="00C30296">
        <w:rPr>
          <w:color w:val="auto"/>
        </w:rPr>
        <w:t xml:space="preserve">Сыновья Леи: первенец Яакова Реувен, и Шимон, и Леви, и Йеѓуда, и Исахар, и Звулун, сыновья </w:t>
      </w:r>
      <w:r w:rsidR="00851DD7" w:rsidRPr="00C30296">
        <w:rPr>
          <w:color w:val="auto"/>
        </w:rPr>
        <w:t>Рахель</w:t>
      </w:r>
      <w:r w:rsidRPr="00C30296">
        <w:rPr>
          <w:color w:val="auto"/>
        </w:rPr>
        <w:t>: Йосеф и Беньямин, сыновья Бильѓи…</w:t>
      </w:r>
    </w:p>
    <w:p w14:paraId="48E7E960" w14:textId="77777777" w:rsidR="00483A78" w:rsidRPr="00C30296" w:rsidRDefault="00483A78" w:rsidP="00184D3E">
      <w:pPr>
        <w:pStyle w:val="17"/>
        <w:rPr>
          <w:color w:val="auto"/>
        </w:rPr>
      </w:pPr>
    </w:p>
    <w:p w14:paraId="20D23A57" w14:textId="77777777" w:rsidR="00483A78" w:rsidRPr="00C30296" w:rsidRDefault="00FB4E67" w:rsidP="00FB4E67">
      <w:pPr>
        <w:rPr>
          <w:color w:val="auto"/>
        </w:rPr>
      </w:pPr>
      <w:r w:rsidRPr="00C30296">
        <w:rPr>
          <w:color w:val="auto"/>
        </w:rPr>
        <w:t xml:space="preserve">И мы читаем в конце: </w:t>
      </w:r>
    </w:p>
    <w:p w14:paraId="0561C9EB" w14:textId="77777777" w:rsidR="00483A78" w:rsidRPr="00C30296" w:rsidRDefault="00483A78" w:rsidP="00184D3E">
      <w:pPr>
        <w:pStyle w:val="17"/>
        <w:rPr>
          <w:color w:val="auto"/>
        </w:rPr>
      </w:pPr>
    </w:p>
    <w:p w14:paraId="78919F9E" w14:textId="35495181" w:rsidR="00483A78" w:rsidRPr="00C30296" w:rsidRDefault="00FB4E67" w:rsidP="00184D3E">
      <w:pPr>
        <w:pStyle w:val="17"/>
        <w:rPr>
          <w:color w:val="auto"/>
        </w:rPr>
      </w:pPr>
      <w:r w:rsidRPr="00C30296">
        <w:rPr>
          <w:color w:val="auto"/>
        </w:rPr>
        <w:t xml:space="preserve">Это сыновья Яакова, которые родились у него в Падан-Араме. </w:t>
      </w:r>
    </w:p>
    <w:p w14:paraId="332BE051" w14:textId="77777777" w:rsidR="00483A78" w:rsidRPr="00C30296" w:rsidRDefault="00483A78" w:rsidP="00184D3E">
      <w:pPr>
        <w:pStyle w:val="17"/>
        <w:rPr>
          <w:color w:val="auto"/>
        </w:rPr>
      </w:pPr>
    </w:p>
    <w:p w14:paraId="028FED71" w14:textId="51C52BB4" w:rsidR="00FB4E67" w:rsidRPr="00C30296" w:rsidRDefault="00FB4E67" w:rsidP="00FB4E67">
      <w:pPr>
        <w:rPr>
          <w:color w:val="auto"/>
        </w:rPr>
      </w:pPr>
      <w:r w:rsidRPr="00C30296">
        <w:rPr>
          <w:color w:val="auto"/>
        </w:rPr>
        <w:t xml:space="preserve">Итак, два близнеца. «Это сыновья Яакова, которые родились у него в Падан-Араме». «Это сыновья </w:t>
      </w:r>
      <w:r w:rsidR="008705D0" w:rsidRPr="00C30296">
        <w:rPr>
          <w:color w:val="auto"/>
        </w:rPr>
        <w:t>Эсав</w:t>
      </w:r>
      <w:r w:rsidRPr="00C30296">
        <w:rPr>
          <w:color w:val="auto"/>
        </w:rPr>
        <w:t xml:space="preserve">а, которые родились у него в земле Хананской». Ну, вроде бы похоже, но не похоже, потому что вся семья </w:t>
      </w:r>
      <w:r w:rsidR="008705D0" w:rsidRPr="00C30296">
        <w:rPr>
          <w:color w:val="auto"/>
        </w:rPr>
        <w:t>Эсав</w:t>
      </w:r>
      <w:r w:rsidRPr="00C30296">
        <w:rPr>
          <w:color w:val="auto"/>
        </w:rPr>
        <w:t xml:space="preserve">а родилась в обетованной земле </w:t>
      </w:r>
      <w:r w:rsidR="005B434E" w:rsidRPr="00C30296">
        <w:rPr>
          <w:color w:val="auto"/>
        </w:rPr>
        <w:t>Ханаанск</w:t>
      </w:r>
      <w:r w:rsidRPr="00C30296">
        <w:rPr>
          <w:color w:val="auto"/>
        </w:rPr>
        <w:t xml:space="preserve">ой, а вся семья Яакова практически родилась в Падан-Араме, вне страны Израиля. Два брата с такой разной судьбой. </w:t>
      </w:r>
    </w:p>
    <w:p w14:paraId="544634A5" w14:textId="77777777" w:rsidR="00483A78" w:rsidRPr="00C30296" w:rsidRDefault="00FB4E67" w:rsidP="00FB4E67">
      <w:pPr>
        <w:rPr>
          <w:color w:val="auto"/>
        </w:rPr>
      </w:pPr>
      <w:r w:rsidRPr="00C30296">
        <w:rPr>
          <w:color w:val="auto"/>
        </w:rPr>
        <w:t xml:space="preserve">Дальше мы читаем: </w:t>
      </w:r>
    </w:p>
    <w:p w14:paraId="5A1FC30E" w14:textId="77777777" w:rsidR="00483A78" w:rsidRPr="00C30296" w:rsidRDefault="00483A78" w:rsidP="00184D3E">
      <w:pPr>
        <w:pStyle w:val="17"/>
        <w:rPr>
          <w:color w:val="auto"/>
        </w:rPr>
      </w:pPr>
    </w:p>
    <w:p w14:paraId="4D2481C3" w14:textId="3A535FC8" w:rsidR="00483A78" w:rsidRPr="00C30296" w:rsidRDefault="00FB4E67" w:rsidP="00184D3E">
      <w:pPr>
        <w:pStyle w:val="17"/>
        <w:rPr>
          <w:color w:val="auto"/>
        </w:rPr>
      </w:pPr>
      <w:r w:rsidRPr="00C30296">
        <w:rPr>
          <w:color w:val="auto"/>
        </w:rPr>
        <w:t xml:space="preserve">И взял </w:t>
      </w:r>
      <w:r w:rsidR="008705D0" w:rsidRPr="00C30296">
        <w:rPr>
          <w:color w:val="auto"/>
        </w:rPr>
        <w:t>Эсав</w:t>
      </w:r>
      <w:r w:rsidRPr="00C30296">
        <w:rPr>
          <w:color w:val="auto"/>
        </w:rPr>
        <w:t xml:space="preserve"> жён своих, и сыновей своих, и дочерей своих, и все души дома своего, и стада свои, и весь скот свой, и всё достояние своё, которое он приобрёл в земле </w:t>
      </w:r>
      <w:r w:rsidR="005B434E" w:rsidRPr="00C30296">
        <w:rPr>
          <w:color w:val="auto"/>
        </w:rPr>
        <w:t>Ханаанск</w:t>
      </w:r>
      <w:r w:rsidRPr="00C30296">
        <w:rPr>
          <w:color w:val="auto"/>
        </w:rPr>
        <w:t>ой, и пошёл в иную страну от лица Яакова, брата своего.</w:t>
      </w:r>
    </w:p>
    <w:p w14:paraId="7DC223B4" w14:textId="77777777" w:rsidR="00483A78" w:rsidRPr="00C30296" w:rsidRDefault="00483A78" w:rsidP="00184D3E">
      <w:pPr>
        <w:pStyle w:val="17"/>
        <w:rPr>
          <w:color w:val="auto"/>
        </w:rPr>
      </w:pPr>
    </w:p>
    <w:p w14:paraId="297F1B30" w14:textId="77777777" w:rsidR="00483A78" w:rsidRPr="00C30296" w:rsidRDefault="00FB4E67" w:rsidP="00FB4E67">
      <w:pPr>
        <w:rPr>
          <w:color w:val="auto"/>
        </w:rPr>
      </w:pPr>
      <w:r w:rsidRPr="00C30296">
        <w:rPr>
          <w:color w:val="auto"/>
        </w:rPr>
        <w:t xml:space="preserve"> А про Яакова мы читаем: </w:t>
      </w:r>
    </w:p>
    <w:p w14:paraId="7A413888" w14:textId="77777777" w:rsidR="00483A78" w:rsidRPr="00C30296" w:rsidRDefault="00483A78" w:rsidP="00184D3E">
      <w:pPr>
        <w:pStyle w:val="17"/>
        <w:rPr>
          <w:color w:val="auto"/>
        </w:rPr>
      </w:pPr>
    </w:p>
    <w:p w14:paraId="322EE6D4" w14:textId="55066FA1" w:rsidR="00483A78" w:rsidRPr="00C30296" w:rsidRDefault="00FB4E67" w:rsidP="00184D3E">
      <w:pPr>
        <w:pStyle w:val="17"/>
        <w:rPr>
          <w:color w:val="auto"/>
        </w:rPr>
      </w:pPr>
      <w:r w:rsidRPr="00C30296">
        <w:rPr>
          <w:color w:val="auto"/>
        </w:rPr>
        <w:lastRenderedPageBreak/>
        <w:t>И встал Яаков, и поднял своих детей и жён своих на верблюдов, и увёл скот свой, и всё имущество своё, которое приобрёл, скот, собственно, его, который он приобрёл в Падан-Араме, чтобы идти к</w:t>
      </w:r>
      <w:r w:rsidR="006534B1">
        <w:rPr>
          <w:color w:val="auto"/>
        </w:rPr>
        <w:t xml:space="preserve"> Ицхак</w:t>
      </w:r>
      <w:r w:rsidRPr="00C30296">
        <w:rPr>
          <w:color w:val="auto"/>
        </w:rPr>
        <w:t xml:space="preserve">у, отцу своему в землю </w:t>
      </w:r>
      <w:r w:rsidR="005B434E" w:rsidRPr="00C30296">
        <w:rPr>
          <w:color w:val="auto"/>
        </w:rPr>
        <w:t>Ханаанск</w:t>
      </w:r>
      <w:r w:rsidRPr="00C30296">
        <w:rPr>
          <w:color w:val="auto"/>
        </w:rPr>
        <w:t>ую.</w:t>
      </w:r>
    </w:p>
    <w:p w14:paraId="51D3ABC0" w14:textId="77777777" w:rsidR="00483A78" w:rsidRPr="00C30296" w:rsidRDefault="00483A78" w:rsidP="00184D3E">
      <w:pPr>
        <w:pStyle w:val="17"/>
        <w:rPr>
          <w:color w:val="auto"/>
        </w:rPr>
      </w:pPr>
    </w:p>
    <w:p w14:paraId="6694BAED" w14:textId="373044FF" w:rsidR="00FB4E67" w:rsidRPr="00C30296" w:rsidRDefault="00FB4E67" w:rsidP="00FB4E67">
      <w:pPr>
        <w:rPr>
          <w:color w:val="auto"/>
        </w:rPr>
      </w:pPr>
      <w:r w:rsidRPr="00C30296">
        <w:rPr>
          <w:color w:val="auto"/>
        </w:rPr>
        <w:t xml:space="preserve">Итак, один из братьев, который почти всю свою семью родил за пределами обетованной земли, хватает, собирает в кучу всю свою семью и отправляется в обетованную землю. Как реагирует на это другой брат, тот, который всё время жил в той самой стране обетованной? Отправляется из обетованной земли в Сеир. </w:t>
      </w:r>
    </w:p>
    <w:p w14:paraId="53CC32D3" w14:textId="77777777" w:rsidR="00483A78" w:rsidRPr="00C30296" w:rsidRDefault="00FB4E67" w:rsidP="00FB4E67">
      <w:pPr>
        <w:rPr>
          <w:color w:val="auto"/>
        </w:rPr>
      </w:pPr>
      <w:r w:rsidRPr="00C30296">
        <w:rPr>
          <w:color w:val="auto"/>
        </w:rPr>
        <w:t xml:space="preserve">В книге Дварим (2:12) мы читаем: </w:t>
      </w:r>
    </w:p>
    <w:p w14:paraId="6EBC08C9" w14:textId="77777777" w:rsidR="00483A78" w:rsidRPr="00C30296" w:rsidRDefault="00483A78" w:rsidP="00184D3E">
      <w:pPr>
        <w:pStyle w:val="17"/>
        <w:rPr>
          <w:color w:val="auto"/>
        </w:rPr>
      </w:pPr>
    </w:p>
    <w:p w14:paraId="4640D2B8" w14:textId="77777777" w:rsidR="00483A78" w:rsidRPr="00C30296" w:rsidRDefault="00FB4E67" w:rsidP="00184D3E">
      <w:pPr>
        <w:pStyle w:val="17"/>
        <w:rPr>
          <w:color w:val="auto"/>
        </w:rPr>
      </w:pPr>
      <w:r w:rsidRPr="00C30296">
        <w:rPr>
          <w:color w:val="auto"/>
        </w:rPr>
        <w:t xml:space="preserve">А на Сеире жили прежде Хореи, но сыны </w:t>
      </w:r>
      <w:r w:rsidR="008705D0" w:rsidRPr="00C30296">
        <w:rPr>
          <w:color w:val="auto"/>
        </w:rPr>
        <w:t>Эсав</w:t>
      </w:r>
      <w:r w:rsidRPr="00C30296">
        <w:rPr>
          <w:color w:val="auto"/>
        </w:rPr>
        <w:t>а прогнали их от лица своего, и истребили их, и поселились вместо них, как поступил Йисраэль с землёй наследия своего, которое дал им Господь.</w:t>
      </w:r>
    </w:p>
    <w:p w14:paraId="2F358C58" w14:textId="77777777" w:rsidR="00483A78" w:rsidRPr="00C30296" w:rsidRDefault="00483A78" w:rsidP="00184D3E">
      <w:pPr>
        <w:pStyle w:val="17"/>
        <w:rPr>
          <w:color w:val="auto"/>
        </w:rPr>
      </w:pPr>
    </w:p>
    <w:p w14:paraId="72D3FCC0" w14:textId="2BEC9C51" w:rsidR="00FB4E67" w:rsidRPr="00C30296" w:rsidRDefault="00FB4E67" w:rsidP="00FB4E67">
      <w:pPr>
        <w:rPr>
          <w:color w:val="auto"/>
        </w:rPr>
      </w:pPr>
      <w:r w:rsidRPr="00C30296">
        <w:rPr>
          <w:color w:val="auto"/>
        </w:rPr>
        <w:t xml:space="preserve">Хореи были незадолго до этого, относительно незадолго до этого, потрёпаны Авраѓамом во время войны Авраѓама с несколькими царями, им там изрядно тоже досталось, это немного ослабший народ, и </w:t>
      </w:r>
      <w:r w:rsidR="008705D0" w:rsidRPr="00C30296">
        <w:rPr>
          <w:color w:val="auto"/>
        </w:rPr>
        <w:t>Эсав</w:t>
      </w:r>
      <w:r w:rsidRPr="00C30296">
        <w:rPr>
          <w:color w:val="auto"/>
        </w:rPr>
        <w:t xml:space="preserve"> приходит и захватывает его там на горе Сеир. </w:t>
      </w:r>
    </w:p>
    <w:p w14:paraId="6871BBA9" w14:textId="77777777" w:rsidR="00483A78" w:rsidRPr="00C30296" w:rsidRDefault="00FB4E67" w:rsidP="00FB4E67">
      <w:pPr>
        <w:rPr>
          <w:color w:val="auto"/>
        </w:rPr>
      </w:pPr>
      <w:r w:rsidRPr="00C30296">
        <w:rPr>
          <w:color w:val="auto"/>
        </w:rPr>
        <w:t xml:space="preserve">Продолжая читать 36 главу, обратим внимание на некоторую взаимосвязь между 8 и 9 стихами: </w:t>
      </w:r>
    </w:p>
    <w:p w14:paraId="205EB713" w14:textId="77777777" w:rsidR="00483A78" w:rsidRPr="00C30296" w:rsidRDefault="00483A78" w:rsidP="00184D3E">
      <w:pPr>
        <w:pStyle w:val="17"/>
        <w:rPr>
          <w:color w:val="auto"/>
        </w:rPr>
      </w:pPr>
    </w:p>
    <w:p w14:paraId="3E2D1A61" w14:textId="77777777" w:rsidR="00483A78" w:rsidRPr="00C30296" w:rsidRDefault="00FB4E67" w:rsidP="00184D3E">
      <w:pPr>
        <w:pStyle w:val="17"/>
        <w:rPr>
          <w:color w:val="auto"/>
        </w:rPr>
      </w:pPr>
      <w:r w:rsidRPr="00C30296">
        <w:rPr>
          <w:color w:val="auto"/>
        </w:rPr>
        <w:t xml:space="preserve">И поселился </w:t>
      </w:r>
      <w:r w:rsidR="008705D0" w:rsidRPr="00C30296">
        <w:rPr>
          <w:color w:val="auto"/>
        </w:rPr>
        <w:t>Эсав</w:t>
      </w:r>
      <w:r w:rsidRPr="00C30296">
        <w:rPr>
          <w:color w:val="auto"/>
        </w:rPr>
        <w:t xml:space="preserve"> на горе Сеир, </w:t>
      </w:r>
      <w:r w:rsidR="008705D0" w:rsidRPr="00C30296">
        <w:rPr>
          <w:color w:val="auto"/>
        </w:rPr>
        <w:t>Эсав</w:t>
      </w:r>
      <w:r w:rsidRPr="00C30296">
        <w:rPr>
          <w:color w:val="auto"/>
        </w:rPr>
        <w:t xml:space="preserve"> он же Эдом. </w:t>
      </w:r>
    </w:p>
    <w:p w14:paraId="06D1E324" w14:textId="77777777" w:rsidR="00483A78" w:rsidRPr="00C30296" w:rsidRDefault="00483A78" w:rsidP="00184D3E">
      <w:pPr>
        <w:pStyle w:val="17"/>
        <w:rPr>
          <w:color w:val="auto"/>
        </w:rPr>
      </w:pPr>
    </w:p>
    <w:p w14:paraId="7C566BF2" w14:textId="77777777" w:rsidR="00483A78" w:rsidRPr="00C30296" w:rsidRDefault="00FB4E67" w:rsidP="00FB4E67">
      <w:pPr>
        <w:rPr>
          <w:color w:val="auto"/>
        </w:rPr>
      </w:pPr>
      <w:r w:rsidRPr="00C30296">
        <w:rPr>
          <w:color w:val="auto"/>
        </w:rPr>
        <w:t xml:space="preserve">Это завершение родословия, которое начинается в 1 стихе: «Вот родословие </w:t>
      </w:r>
      <w:r w:rsidR="008705D0" w:rsidRPr="00C30296">
        <w:rPr>
          <w:color w:val="auto"/>
        </w:rPr>
        <w:t>Эсав</w:t>
      </w:r>
      <w:r w:rsidRPr="00C30296">
        <w:rPr>
          <w:color w:val="auto"/>
        </w:rPr>
        <w:t>а, он же Эдом». В 9 стихе мы читаем</w:t>
      </w:r>
      <w:r w:rsidR="00483A78" w:rsidRPr="00C30296">
        <w:rPr>
          <w:color w:val="auto"/>
        </w:rPr>
        <w:t>:</w:t>
      </w:r>
      <w:r w:rsidRPr="00C30296">
        <w:rPr>
          <w:color w:val="auto"/>
        </w:rPr>
        <w:t xml:space="preserve"> </w:t>
      </w:r>
    </w:p>
    <w:p w14:paraId="0E5542BC" w14:textId="77777777" w:rsidR="00483A78" w:rsidRPr="00C30296" w:rsidRDefault="00483A78" w:rsidP="00184D3E">
      <w:pPr>
        <w:pStyle w:val="17"/>
        <w:rPr>
          <w:color w:val="auto"/>
        </w:rPr>
      </w:pPr>
    </w:p>
    <w:p w14:paraId="5A942589" w14:textId="77777777" w:rsidR="00483A78" w:rsidRPr="00C30296" w:rsidRDefault="00FB4E67" w:rsidP="00184D3E">
      <w:pPr>
        <w:pStyle w:val="17"/>
        <w:rPr>
          <w:color w:val="auto"/>
        </w:rPr>
      </w:pPr>
      <w:r w:rsidRPr="00C30296">
        <w:rPr>
          <w:color w:val="auto"/>
        </w:rPr>
        <w:t>Вот родослов</w:t>
      </w:r>
      <w:r w:rsidR="00483A78" w:rsidRPr="00C30296">
        <w:rPr>
          <w:color w:val="auto"/>
        </w:rPr>
        <w:t xml:space="preserve">ие </w:t>
      </w:r>
      <w:r w:rsidR="008705D0" w:rsidRPr="00C30296">
        <w:rPr>
          <w:color w:val="auto"/>
        </w:rPr>
        <w:t>Эсав</w:t>
      </w:r>
      <w:r w:rsidRPr="00C30296">
        <w:rPr>
          <w:color w:val="auto"/>
        </w:rPr>
        <w:t xml:space="preserve">а, отца Эдумеев, что на горе Сеир. </w:t>
      </w:r>
    </w:p>
    <w:p w14:paraId="069C7632" w14:textId="77777777" w:rsidR="00483A78" w:rsidRPr="00C30296" w:rsidRDefault="00483A78" w:rsidP="00184D3E">
      <w:pPr>
        <w:pStyle w:val="17"/>
        <w:rPr>
          <w:color w:val="auto"/>
        </w:rPr>
      </w:pPr>
    </w:p>
    <w:p w14:paraId="4B5C9BCF" w14:textId="0070E8B7" w:rsidR="00483A78" w:rsidRPr="00C30296" w:rsidRDefault="00FB4E67" w:rsidP="00FB4E67">
      <w:pPr>
        <w:rPr>
          <w:color w:val="auto"/>
        </w:rPr>
      </w:pPr>
      <w:r w:rsidRPr="00C30296">
        <w:rPr>
          <w:color w:val="auto"/>
        </w:rPr>
        <w:t xml:space="preserve">Он уже здесь не Эдом, не человек, которого зовут именем Эдом, не человек по прозвищу Эдом, а отец </w:t>
      </w:r>
      <w:r w:rsidRPr="00C30296">
        <w:rPr>
          <w:color w:val="auto"/>
        </w:rPr>
        <w:lastRenderedPageBreak/>
        <w:t xml:space="preserve">народа, который называется Эдумей. То есть </w:t>
      </w:r>
      <w:r w:rsidR="008705D0" w:rsidRPr="00C30296">
        <w:rPr>
          <w:color w:val="auto"/>
        </w:rPr>
        <w:t>Эсав</w:t>
      </w:r>
      <w:r w:rsidRPr="00C30296">
        <w:rPr>
          <w:color w:val="auto"/>
        </w:rPr>
        <w:t xml:space="preserve"> ассимилируется, </w:t>
      </w:r>
      <w:r w:rsidR="008705D0" w:rsidRPr="00C30296">
        <w:rPr>
          <w:color w:val="auto"/>
        </w:rPr>
        <w:t>Эсав</w:t>
      </w:r>
      <w:r w:rsidRPr="00C30296">
        <w:rPr>
          <w:color w:val="auto"/>
        </w:rPr>
        <w:t xml:space="preserve"> растворяется в другом народе, и этот народ становится Эдумеями. </w:t>
      </w:r>
    </w:p>
    <w:p w14:paraId="49943CBF" w14:textId="22E52E6C" w:rsidR="00FB4E67" w:rsidRPr="00C30296" w:rsidRDefault="00FB4E67" w:rsidP="00FB4E67">
      <w:pPr>
        <w:rPr>
          <w:color w:val="auto"/>
        </w:rPr>
      </w:pPr>
      <w:r w:rsidRPr="00C30296">
        <w:rPr>
          <w:color w:val="auto"/>
        </w:rPr>
        <w:t>Вторая родословная</w:t>
      </w:r>
      <w:r w:rsidR="001A1E2B" w:rsidRPr="00C30296">
        <w:rPr>
          <w:color w:val="auto"/>
        </w:rPr>
        <w:t xml:space="preserve"> – </w:t>
      </w:r>
      <w:r w:rsidRPr="00C30296">
        <w:rPr>
          <w:color w:val="auto"/>
        </w:rPr>
        <w:t>это не ещ</w:t>
      </w:r>
      <w:r w:rsidR="00003C27">
        <w:rPr>
          <w:color w:val="auto"/>
        </w:rPr>
        <w:t>ё</w:t>
      </w:r>
      <w:r w:rsidRPr="00C30296">
        <w:rPr>
          <w:color w:val="auto"/>
        </w:rPr>
        <w:t xml:space="preserve"> одна родословная </w:t>
      </w:r>
      <w:r w:rsidR="008705D0" w:rsidRPr="00C30296">
        <w:rPr>
          <w:color w:val="auto"/>
        </w:rPr>
        <w:t>Эсав</w:t>
      </w:r>
      <w:r w:rsidRPr="00C30296">
        <w:rPr>
          <w:color w:val="auto"/>
        </w:rPr>
        <w:t xml:space="preserve">а. Это история о том, как человек по имени </w:t>
      </w:r>
      <w:r w:rsidR="008705D0" w:rsidRPr="00C30296">
        <w:rPr>
          <w:color w:val="auto"/>
        </w:rPr>
        <w:t>Эсав</w:t>
      </w:r>
      <w:r w:rsidRPr="00C30296">
        <w:rPr>
          <w:color w:val="auto"/>
        </w:rPr>
        <w:t>, он же Эдом, сын</w:t>
      </w:r>
      <w:r w:rsidR="006534B1">
        <w:rPr>
          <w:color w:val="auto"/>
        </w:rPr>
        <w:t xml:space="preserve"> Ицхак</w:t>
      </w:r>
      <w:r w:rsidRPr="00C30296">
        <w:rPr>
          <w:color w:val="auto"/>
        </w:rPr>
        <w:t xml:space="preserve">а, увел свою семью из земли обетованной и сделал ее другим народом. История о том, как </w:t>
      </w:r>
      <w:r w:rsidR="008705D0" w:rsidRPr="00C30296">
        <w:rPr>
          <w:color w:val="auto"/>
        </w:rPr>
        <w:t>Эсав</w:t>
      </w:r>
      <w:r w:rsidRPr="00C30296">
        <w:rPr>
          <w:color w:val="auto"/>
        </w:rPr>
        <w:t xml:space="preserve"> стал отцом другого народа. Не совсем одна и та же родословная, которая дважды повторяется. </w:t>
      </w:r>
    </w:p>
    <w:p w14:paraId="68AD9662" w14:textId="2CF06390" w:rsidR="00483A78" w:rsidRPr="00C30296" w:rsidRDefault="00FB4E67" w:rsidP="00FB4E67">
      <w:pPr>
        <w:rPr>
          <w:color w:val="auto"/>
        </w:rPr>
      </w:pPr>
      <w:r w:rsidRPr="00C30296">
        <w:rPr>
          <w:color w:val="auto"/>
        </w:rPr>
        <w:t>Ещ</w:t>
      </w:r>
      <w:r w:rsidR="00003C27">
        <w:rPr>
          <w:color w:val="auto"/>
        </w:rPr>
        <w:t>ё</w:t>
      </w:r>
      <w:r w:rsidRPr="00C30296">
        <w:rPr>
          <w:color w:val="auto"/>
        </w:rPr>
        <w:t xml:space="preserve"> не забыли об Оѓоливаме? Обратите внимание на 10 стих. </w:t>
      </w:r>
    </w:p>
    <w:p w14:paraId="4F4ECB43" w14:textId="77777777" w:rsidR="00483A78" w:rsidRPr="00C30296" w:rsidRDefault="00483A78" w:rsidP="00184D3E">
      <w:pPr>
        <w:pStyle w:val="17"/>
        <w:rPr>
          <w:color w:val="auto"/>
        </w:rPr>
      </w:pPr>
    </w:p>
    <w:p w14:paraId="3E1E4BB4" w14:textId="77777777" w:rsidR="00483A78" w:rsidRPr="00C30296" w:rsidRDefault="00FB4E67" w:rsidP="00184D3E">
      <w:pPr>
        <w:pStyle w:val="17"/>
        <w:rPr>
          <w:color w:val="auto"/>
        </w:rPr>
      </w:pPr>
      <w:r w:rsidRPr="00C30296">
        <w:rPr>
          <w:color w:val="auto"/>
        </w:rPr>
        <w:t xml:space="preserve">Вот имена сынов </w:t>
      </w:r>
      <w:r w:rsidR="008705D0" w:rsidRPr="00C30296">
        <w:rPr>
          <w:color w:val="auto"/>
        </w:rPr>
        <w:t>Эсав</w:t>
      </w:r>
      <w:r w:rsidRPr="00C30296">
        <w:rPr>
          <w:color w:val="auto"/>
        </w:rPr>
        <w:t xml:space="preserve">а: Элифаз, сын Ады, жены </w:t>
      </w:r>
      <w:r w:rsidR="008705D0" w:rsidRPr="00C30296">
        <w:rPr>
          <w:color w:val="auto"/>
        </w:rPr>
        <w:t>Эсав</w:t>
      </w:r>
      <w:r w:rsidRPr="00C30296">
        <w:rPr>
          <w:color w:val="auto"/>
        </w:rPr>
        <w:t xml:space="preserve">а, Реуэль, сын Босмат, жены </w:t>
      </w:r>
      <w:r w:rsidR="008705D0" w:rsidRPr="00C30296">
        <w:rPr>
          <w:color w:val="auto"/>
        </w:rPr>
        <w:t>Эсав</w:t>
      </w:r>
      <w:r w:rsidRPr="00C30296">
        <w:rPr>
          <w:color w:val="auto"/>
        </w:rPr>
        <w:t xml:space="preserve">а. </w:t>
      </w:r>
    </w:p>
    <w:p w14:paraId="77AE6E22" w14:textId="77777777" w:rsidR="00483A78" w:rsidRPr="00C30296" w:rsidRDefault="00483A78" w:rsidP="00184D3E">
      <w:pPr>
        <w:pStyle w:val="17"/>
        <w:rPr>
          <w:color w:val="auto"/>
        </w:rPr>
      </w:pPr>
    </w:p>
    <w:p w14:paraId="53F7297C" w14:textId="2D6D8C81" w:rsidR="00483A78" w:rsidRPr="00C30296" w:rsidRDefault="00FB4E67" w:rsidP="00FB4E67">
      <w:pPr>
        <w:rPr>
          <w:color w:val="auto"/>
        </w:rPr>
      </w:pPr>
      <w:r w:rsidRPr="00C30296">
        <w:rPr>
          <w:color w:val="auto"/>
        </w:rPr>
        <w:t xml:space="preserve">И дальше идут перечисления внуков. Кто здесь не упомянут, кто здесь пропал? А пропала здесь Оѓоливама. Сначала она появилась в родословии </w:t>
      </w:r>
      <w:r w:rsidR="008705D0" w:rsidRPr="00C30296">
        <w:rPr>
          <w:color w:val="auto"/>
        </w:rPr>
        <w:t>Эсав</w:t>
      </w:r>
      <w:r w:rsidRPr="00C30296">
        <w:rPr>
          <w:color w:val="auto"/>
        </w:rPr>
        <w:t>а на втором месте, потом она, уже родившая трех детей (больше всех остальных жен, кстати), переместилась на третье место. Теперь она, по-прежнему родившая больше детей, чем все остальные жены, вообще на этот момент исчезла из списка. Почему? Ведь не сказано, что она нелюбима, презираема, что она умерла. Ничего не известно, почему она исчезла из 10 стиха. В 14 стихе Тора как бы вспоминает: «Ах, да, ещ</w:t>
      </w:r>
      <w:r w:rsidR="00003C27">
        <w:rPr>
          <w:color w:val="auto"/>
        </w:rPr>
        <w:t>ё</w:t>
      </w:r>
      <w:r w:rsidRPr="00C30296">
        <w:rPr>
          <w:color w:val="auto"/>
        </w:rPr>
        <w:t xml:space="preserve"> и Оѓоливама была</w:t>
      </w:r>
      <w:r w:rsidR="00483A78" w:rsidRPr="00C30296">
        <w:rPr>
          <w:color w:val="auto"/>
        </w:rPr>
        <w:t>»</w:t>
      </w:r>
      <w:r w:rsidRPr="00C30296">
        <w:rPr>
          <w:color w:val="auto"/>
        </w:rPr>
        <w:t xml:space="preserve">. </w:t>
      </w:r>
    </w:p>
    <w:p w14:paraId="213B8F5C" w14:textId="77777777" w:rsidR="00483A78" w:rsidRPr="00C30296" w:rsidRDefault="00483A78" w:rsidP="00184D3E">
      <w:pPr>
        <w:pStyle w:val="17"/>
        <w:rPr>
          <w:color w:val="auto"/>
        </w:rPr>
      </w:pPr>
    </w:p>
    <w:p w14:paraId="56EB53E9" w14:textId="4BFF6E69" w:rsidR="00FB4E67" w:rsidRPr="00C30296" w:rsidRDefault="00FB4E67" w:rsidP="00184D3E">
      <w:pPr>
        <w:pStyle w:val="17"/>
        <w:rPr>
          <w:color w:val="auto"/>
        </w:rPr>
      </w:pPr>
      <w:r w:rsidRPr="00C30296">
        <w:rPr>
          <w:color w:val="auto"/>
        </w:rPr>
        <w:t xml:space="preserve">И вот сыновья Оѓоливамы, дочери Аны, дочери Цивона, жены </w:t>
      </w:r>
      <w:r w:rsidR="008705D0" w:rsidRPr="00C30296">
        <w:rPr>
          <w:color w:val="auto"/>
        </w:rPr>
        <w:t>Эсав</w:t>
      </w:r>
      <w:r w:rsidRPr="00C30296">
        <w:rPr>
          <w:color w:val="auto"/>
        </w:rPr>
        <w:t xml:space="preserve">а. Она родила </w:t>
      </w:r>
      <w:r w:rsidR="008705D0" w:rsidRPr="00C30296">
        <w:rPr>
          <w:color w:val="auto"/>
        </w:rPr>
        <w:t>Эсав</w:t>
      </w:r>
      <w:r w:rsidRPr="00C30296">
        <w:rPr>
          <w:color w:val="auto"/>
        </w:rPr>
        <w:t xml:space="preserve">у Йеуша, и Ялама, и Кораха». Пока остановимся. </w:t>
      </w:r>
    </w:p>
    <w:p w14:paraId="23531ED1" w14:textId="77777777" w:rsidR="00483A78" w:rsidRPr="00C30296" w:rsidRDefault="00483A78" w:rsidP="00184D3E">
      <w:pPr>
        <w:pStyle w:val="17"/>
        <w:rPr>
          <w:color w:val="auto"/>
        </w:rPr>
      </w:pPr>
    </w:p>
    <w:p w14:paraId="7F09D709" w14:textId="77777777" w:rsidR="00483A78" w:rsidRPr="00C30296" w:rsidRDefault="00FB4E67" w:rsidP="00FB4E67">
      <w:pPr>
        <w:rPr>
          <w:color w:val="auto"/>
        </w:rPr>
      </w:pPr>
      <w:r w:rsidRPr="00C30296">
        <w:rPr>
          <w:color w:val="auto"/>
        </w:rPr>
        <w:t xml:space="preserve">Снова вернемся к 9 стиху: </w:t>
      </w:r>
    </w:p>
    <w:p w14:paraId="78F23AE1" w14:textId="77777777" w:rsidR="00483A78" w:rsidRPr="00C30296" w:rsidRDefault="00483A78" w:rsidP="00184D3E">
      <w:pPr>
        <w:pStyle w:val="17"/>
        <w:rPr>
          <w:color w:val="auto"/>
        </w:rPr>
      </w:pPr>
    </w:p>
    <w:p w14:paraId="0CC71992" w14:textId="77777777" w:rsidR="00483A78" w:rsidRPr="00C30296" w:rsidRDefault="00FB4E67" w:rsidP="00184D3E">
      <w:pPr>
        <w:pStyle w:val="17"/>
        <w:rPr>
          <w:color w:val="auto"/>
        </w:rPr>
      </w:pPr>
      <w:r w:rsidRPr="00C30296">
        <w:rPr>
          <w:color w:val="auto"/>
        </w:rPr>
        <w:t xml:space="preserve">Вот родословная </w:t>
      </w:r>
      <w:r w:rsidR="008705D0" w:rsidRPr="00C30296">
        <w:rPr>
          <w:color w:val="auto"/>
        </w:rPr>
        <w:t>Эсав</w:t>
      </w:r>
      <w:r w:rsidRPr="00C30296">
        <w:rPr>
          <w:color w:val="auto"/>
        </w:rPr>
        <w:t xml:space="preserve">а, отца Эдумеев, что на горе Сеир. </w:t>
      </w:r>
    </w:p>
    <w:p w14:paraId="4813803C" w14:textId="77777777" w:rsidR="00483A78" w:rsidRPr="00C30296" w:rsidRDefault="00483A78" w:rsidP="00184D3E">
      <w:pPr>
        <w:pStyle w:val="17"/>
        <w:rPr>
          <w:color w:val="auto"/>
        </w:rPr>
      </w:pPr>
    </w:p>
    <w:p w14:paraId="1CFEFA66" w14:textId="2939E896" w:rsidR="00FB4E67" w:rsidRPr="00C30296" w:rsidRDefault="00FB4E67" w:rsidP="00FB4E67">
      <w:pPr>
        <w:rPr>
          <w:color w:val="auto"/>
        </w:rPr>
      </w:pPr>
      <w:r w:rsidRPr="00C30296">
        <w:rPr>
          <w:color w:val="auto"/>
        </w:rPr>
        <w:lastRenderedPageBreak/>
        <w:t xml:space="preserve">Если мы говорим о параллелях между близнецами, то в 37 главе мы увидим: </w:t>
      </w:r>
      <w:r w:rsidR="00483A78" w:rsidRPr="00C30296">
        <w:rPr>
          <w:color w:val="auto"/>
        </w:rPr>
        <w:t>«</w:t>
      </w:r>
      <w:r w:rsidRPr="00C30296">
        <w:rPr>
          <w:color w:val="auto"/>
        </w:rPr>
        <w:t>Вот родословие Яакова, Йосеф был 18 лет, и было с ним то-то, и то-то, и то-то». И там тоже не</w:t>
      </w:r>
      <w:r w:rsidR="00483A78" w:rsidRPr="00C30296">
        <w:rPr>
          <w:color w:val="auto"/>
        </w:rPr>
        <w:t xml:space="preserve"> </w:t>
      </w:r>
      <w:r w:rsidRPr="00C30296">
        <w:rPr>
          <w:color w:val="auto"/>
        </w:rPr>
        <w:t xml:space="preserve">понятно, да, как же родословие Яакова, когда вот он Йосеф. Но в параллели с этой главой мы видим, родословие Яакова, по сути, будет начинаться с того, что будет Йосеф, он спустится в Египет и начнется египетское пленение, откуда есть, и пойдет, и построится израильский народ. Родословие </w:t>
      </w:r>
      <w:r w:rsidR="008705D0" w:rsidRPr="00C30296">
        <w:rPr>
          <w:color w:val="auto"/>
        </w:rPr>
        <w:t>Эсав</w:t>
      </w:r>
      <w:r w:rsidRPr="00C30296">
        <w:rPr>
          <w:color w:val="auto"/>
        </w:rPr>
        <w:t xml:space="preserve">а начинается с того, что он превращается в Эдумеев, то есть он в продолжении своего пути становится частью эдумейского народа через всех своих жен. </w:t>
      </w:r>
    </w:p>
    <w:p w14:paraId="0CC630C6" w14:textId="77777777" w:rsidR="00483A78" w:rsidRPr="00C30296" w:rsidRDefault="00FB4E67" w:rsidP="00FB4E67">
      <w:pPr>
        <w:rPr>
          <w:color w:val="auto"/>
        </w:rPr>
      </w:pPr>
      <w:r w:rsidRPr="00C30296">
        <w:rPr>
          <w:color w:val="auto"/>
        </w:rPr>
        <w:t xml:space="preserve">Давайте почитаем дальше в 20 стихе: </w:t>
      </w:r>
    </w:p>
    <w:p w14:paraId="6FE834F2" w14:textId="77777777" w:rsidR="00483A78" w:rsidRPr="00C30296" w:rsidRDefault="00483A78" w:rsidP="00184D3E">
      <w:pPr>
        <w:pStyle w:val="17"/>
        <w:rPr>
          <w:color w:val="auto"/>
        </w:rPr>
      </w:pPr>
    </w:p>
    <w:p w14:paraId="3C40537C" w14:textId="77777777" w:rsidR="00483A78" w:rsidRPr="00C30296" w:rsidRDefault="00FB4E67" w:rsidP="00184D3E">
      <w:pPr>
        <w:pStyle w:val="17"/>
        <w:rPr>
          <w:color w:val="auto"/>
        </w:rPr>
      </w:pPr>
      <w:r w:rsidRPr="00C30296">
        <w:rPr>
          <w:color w:val="auto"/>
        </w:rPr>
        <w:t xml:space="preserve">Вот сыновья Сеира-хорейца, жившие в земле той. </w:t>
      </w:r>
    </w:p>
    <w:p w14:paraId="5762C665" w14:textId="77777777" w:rsidR="00483A78" w:rsidRPr="00C30296" w:rsidRDefault="00483A78" w:rsidP="00184D3E">
      <w:pPr>
        <w:pStyle w:val="17"/>
        <w:rPr>
          <w:color w:val="auto"/>
        </w:rPr>
      </w:pPr>
    </w:p>
    <w:p w14:paraId="60D8BC7B" w14:textId="77777777" w:rsidR="00483A78" w:rsidRPr="00C30296" w:rsidRDefault="00FB4E67" w:rsidP="00FB4E67">
      <w:pPr>
        <w:rPr>
          <w:color w:val="auto"/>
        </w:rPr>
      </w:pPr>
      <w:r w:rsidRPr="00C30296">
        <w:rPr>
          <w:color w:val="auto"/>
        </w:rPr>
        <w:t xml:space="preserve">То есть Тора вдруг не только говорит нам о родословии самого </w:t>
      </w:r>
      <w:r w:rsidR="008705D0" w:rsidRPr="00C30296">
        <w:rPr>
          <w:color w:val="auto"/>
        </w:rPr>
        <w:t>Эсав</w:t>
      </w:r>
      <w:r w:rsidRPr="00C30296">
        <w:rPr>
          <w:color w:val="auto"/>
        </w:rPr>
        <w:t xml:space="preserve">а, который пришёл, и, как мы читали в книге Дварим, прогнал хорейцев, и поселился вместо них, но и зачем-то (сейчас поймем зачем) пересказывает нам родословие хорейца. </w:t>
      </w:r>
    </w:p>
    <w:p w14:paraId="6B3F892F" w14:textId="77777777" w:rsidR="00483A78" w:rsidRPr="00C30296" w:rsidRDefault="00483A78" w:rsidP="00184D3E">
      <w:pPr>
        <w:pStyle w:val="17"/>
        <w:rPr>
          <w:color w:val="auto"/>
        </w:rPr>
      </w:pPr>
    </w:p>
    <w:p w14:paraId="6B4F8A82" w14:textId="1F9930B4" w:rsidR="0008754F" w:rsidRPr="00C30296" w:rsidRDefault="00FB4E67" w:rsidP="00184D3E">
      <w:pPr>
        <w:pStyle w:val="17"/>
        <w:rPr>
          <w:color w:val="auto"/>
        </w:rPr>
      </w:pPr>
      <w:r w:rsidRPr="00C30296">
        <w:rPr>
          <w:color w:val="auto"/>
        </w:rPr>
        <w:t xml:space="preserve">Вот сыновья Сеира-хорейца, жившие в земле той: Лотан и Шоваль, Цивон и Ана. </w:t>
      </w:r>
      <w:r w:rsidR="0008754F" w:rsidRPr="00C30296">
        <w:rPr>
          <w:color w:val="auto"/>
        </w:rPr>
        <w:t>(</w:t>
      </w:r>
      <w:r w:rsidR="00184D3E" w:rsidRPr="00C30296">
        <w:rPr>
          <w:i w:val="0"/>
          <w:caps w:val="0"/>
          <w:color w:val="auto"/>
          <w:sz w:val="24"/>
          <w:szCs w:val="24"/>
        </w:rPr>
        <w:t>мы уже слышали про</w:t>
      </w:r>
      <w:r w:rsidR="00184D3E" w:rsidRPr="00C30296">
        <w:rPr>
          <w:caps w:val="0"/>
          <w:color w:val="auto"/>
        </w:rPr>
        <w:t xml:space="preserve"> </w:t>
      </w:r>
      <w:r w:rsidR="0008754F" w:rsidRPr="00C30296">
        <w:rPr>
          <w:color w:val="auto"/>
        </w:rPr>
        <w:t>Цивона)</w:t>
      </w:r>
      <w:r w:rsidRPr="00C30296">
        <w:rPr>
          <w:color w:val="auto"/>
        </w:rPr>
        <w:t>. И Дишон, Эцер и Дишан</w:t>
      </w:r>
      <w:r w:rsidR="001A1E2B" w:rsidRPr="00C30296">
        <w:rPr>
          <w:color w:val="auto"/>
        </w:rPr>
        <w:t xml:space="preserve"> – </w:t>
      </w:r>
      <w:r w:rsidRPr="00C30296">
        <w:rPr>
          <w:color w:val="auto"/>
        </w:rPr>
        <w:t xml:space="preserve">это старейшины хорейцев, сынов Сеира в земле Эдома. </w:t>
      </w:r>
    </w:p>
    <w:p w14:paraId="336E112A" w14:textId="77777777" w:rsidR="0008754F" w:rsidRPr="00C30296" w:rsidRDefault="0008754F" w:rsidP="00184D3E">
      <w:pPr>
        <w:pStyle w:val="17"/>
        <w:rPr>
          <w:color w:val="auto"/>
        </w:rPr>
      </w:pPr>
    </w:p>
    <w:p w14:paraId="35E33A55" w14:textId="72FA0E6E" w:rsidR="0008754F" w:rsidRPr="00C30296" w:rsidRDefault="00FB4E67" w:rsidP="00FB4E67">
      <w:pPr>
        <w:rPr>
          <w:color w:val="auto"/>
        </w:rPr>
      </w:pPr>
      <w:r w:rsidRPr="00C30296">
        <w:rPr>
          <w:color w:val="auto"/>
        </w:rPr>
        <w:t xml:space="preserve">Слово </w:t>
      </w:r>
      <w:r w:rsidRPr="00C30296">
        <w:rPr>
          <w:i/>
          <w:iCs/>
          <w:color w:val="auto"/>
        </w:rPr>
        <w:t>старейшина</w:t>
      </w:r>
      <w:r w:rsidRPr="00C30296">
        <w:rPr>
          <w:color w:val="auto"/>
        </w:rPr>
        <w:t xml:space="preserve">, которое здесь используется, </w:t>
      </w:r>
      <w:r w:rsidRPr="00C30296">
        <w:rPr>
          <w:rFonts w:cs="Times New Roman"/>
          <w:b/>
          <w:i/>
          <w:color w:val="auto"/>
          <w:szCs w:val="24"/>
          <w:rtl/>
        </w:rPr>
        <w:t>אַלּוּף</w:t>
      </w:r>
      <w:r w:rsidRPr="00C30296">
        <w:rPr>
          <w:b/>
          <w:bCs/>
          <w:color w:val="auto"/>
          <w:rtl/>
        </w:rPr>
        <w:t xml:space="preserve"> </w:t>
      </w:r>
      <w:r w:rsidRPr="00C30296">
        <w:rPr>
          <w:color w:val="auto"/>
        </w:rPr>
        <w:t>(</w:t>
      </w:r>
      <w:r w:rsidRPr="00C30296">
        <w:rPr>
          <w:i/>
          <w:iCs/>
          <w:color w:val="auto"/>
        </w:rPr>
        <w:t>алу</w:t>
      </w:r>
      <w:r w:rsidRPr="00C30296">
        <w:rPr>
          <w:rFonts w:hint="eastAsia"/>
          <w:i/>
          <w:iCs/>
          <w:color w:val="auto"/>
          <w:rtl/>
        </w:rPr>
        <w:t>́</w:t>
      </w:r>
      <w:r w:rsidRPr="00C30296">
        <w:rPr>
          <w:i/>
          <w:iCs/>
          <w:color w:val="auto"/>
        </w:rPr>
        <w:t>ф</w:t>
      </w:r>
      <w:r w:rsidRPr="00C30296">
        <w:rPr>
          <w:color w:val="auto"/>
        </w:rPr>
        <w:t>)</w:t>
      </w:r>
      <w:r w:rsidR="001A1E2B" w:rsidRPr="00C30296">
        <w:rPr>
          <w:rFonts w:hint="cs"/>
          <w:color w:val="auto"/>
          <w:rtl/>
        </w:rPr>
        <w:t xml:space="preserve"> </w:t>
      </w:r>
      <w:r w:rsidR="001A1E2B" w:rsidRPr="00C30296">
        <w:rPr>
          <w:color w:val="auto"/>
          <w:rtl/>
        </w:rPr>
        <w:t xml:space="preserve">– </w:t>
      </w:r>
      <w:r w:rsidRPr="00C30296">
        <w:rPr>
          <w:color w:val="auto"/>
        </w:rPr>
        <w:t xml:space="preserve">это чисто хорейский термин, он потом будет встречаться много-много веков спустя в книге Зхарьи, но на тот момент в регионе это хорейский термин для старейшины. Понятно, что их старейшины назывались их термином. В 24 стихе мы читаем: </w:t>
      </w:r>
    </w:p>
    <w:p w14:paraId="16AD6F9F" w14:textId="77777777" w:rsidR="0008754F" w:rsidRPr="00C30296" w:rsidRDefault="0008754F" w:rsidP="00184D3E">
      <w:pPr>
        <w:pStyle w:val="17"/>
        <w:rPr>
          <w:color w:val="auto"/>
        </w:rPr>
      </w:pPr>
    </w:p>
    <w:p w14:paraId="0D4B7ED4" w14:textId="1DB27243" w:rsidR="0008754F" w:rsidRPr="00C30296" w:rsidRDefault="00FB4E67" w:rsidP="00184D3E">
      <w:pPr>
        <w:pStyle w:val="17"/>
        <w:rPr>
          <w:color w:val="auto"/>
        </w:rPr>
      </w:pPr>
      <w:r w:rsidRPr="00C30296">
        <w:rPr>
          <w:color w:val="auto"/>
        </w:rPr>
        <w:t xml:space="preserve">А вот сыновья Цивона: Ая и Ана </w:t>
      </w:r>
      <w:r w:rsidR="0008754F" w:rsidRPr="00C30296">
        <w:rPr>
          <w:color w:val="auto"/>
        </w:rPr>
        <w:t>(</w:t>
      </w:r>
      <w:r w:rsidR="00184D3E" w:rsidRPr="00C30296">
        <w:rPr>
          <w:i w:val="0"/>
          <w:caps w:val="0"/>
          <w:color w:val="auto"/>
          <w:sz w:val="24"/>
          <w:szCs w:val="24"/>
        </w:rPr>
        <w:t>и дальше удивительное</w:t>
      </w:r>
      <w:r w:rsidR="0008754F" w:rsidRPr="00C30296">
        <w:rPr>
          <w:color w:val="auto"/>
        </w:rPr>
        <w:t>),</w:t>
      </w:r>
      <w:r w:rsidRPr="00C30296">
        <w:rPr>
          <w:color w:val="auto"/>
        </w:rPr>
        <w:t xml:space="preserve"> «Это тот Ана, который нашел мулов в пустыне, когда пас ослов Цивона отца своего». </w:t>
      </w:r>
    </w:p>
    <w:p w14:paraId="405810FC" w14:textId="77777777" w:rsidR="0008754F" w:rsidRPr="00C30296" w:rsidRDefault="0008754F" w:rsidP="00184D3E">
      <w:pPr>
        <w:pStyle w:val="17"/>
        <w:rPr>
          <w:color w:val="auto"/>
        </w:rPr>
      </w:pPr>
    </w:p>
    <w:p w14:paraId="63B66A80" w14:textId="3D90C7BA" w:rsidR="0008754F" w:rsidRPr="00C30296" w:rsidRDefault="00FB4E67" w:rsidP="00FB4E67">
      <w:pPr>
        <w:rPr>
          <w:color w:val="auto"/>
        </w:rPr>
      </w:pPr>
      <w:r w:rsidRPr="00C30296">
        <w:rPr>
          <w:color w:val="auto"/>
        </w:rPr>
        <w:t>Если кого-то мучил вопрос, кто нашел мулов, когда пас скот Цивона отца своего, то теперь мы видим ответ</w:t>
      </w:r>
      <w:r w:rsidR="001A1E2B" w:rsidRPr="00C30296">
        <w:rPr>
          <w:color w:val="auto"/>
        </w:rPr>
        <w:t xml:space="preserve"> – </w:t>
      </w:r>
      <w:r w:rsidRPr="00C30296">
        <w:rPr>
          <w:color w:val="auto"/>
        </w:rPr>
        <w:t>это Ана. Кстати, в самом тексте совершенно не</w:t>
      </w:r>
      <w:r w:rsidR="0008754F" w:rsidRPr="00C30296">
        <w:rPr>
          <w:color w:val="auto"/>
        </w:rPr>
        <w:t xml:space="preserve"> </w:t>
      </w:r>
      <w:r w:rsidRPr="00C30296">
        <w:rPr>
          <w:color w:val="auto"/>
        </w:rPr>
        <w:t>понятно, что он именно нашел. Может быть, это были мулы, по некоторым версиям</w:t>
      </w:r>
      <w:r w:rsidR="0008754F" w:rsidRPr="00C30296">
        <w:rPr>
          <w:color w:val="auto"/>
        </w:rPr>
        <w:t>,</w:t>
      </w:r>
      <w:r w:rsidRPr="00C30296">
        <w:rPr>
          <w:color w:val="auto"/>
        </w:rPr>
        <w:t xml:space="preserve"> это великаны, по другим версиям</w:t>
      </w:r>
      <w:r w:rsidR="001A1E2B" w:rsidRPr="00C30296">
        <w:rPr>
          <w:color w:val="auto"/>
        </w:rPr>
        <w:t xml:space="preserve"> – </w:t>
      </w:r>
      <w:r w:rsidRPr="00C30296">
        <w:rPr>
          <w:color w:val="auto"/>
        </w:rPr>
        <w:t>это горячие термальные воды, по третьим версиям</w:t>
      </w:r>
      <w:r w:rsidR="001A1E2B" w:rsidRPr="00C30296">
        <w:rPr>
          <w:color w:val="auto"/>
        </w:rPr>
        <w:t xml:space="preserve"> – </w:t>
      </w:r>
      <w:r w:rsidRPr="00C30296">
        <w:rPr>
          <w:color w:val="auto"/>
        </w:rPr>
        <w:t xml:space="preserve">это какие-то груды золота. В общем, есть разные версии и разные взгляды, и не так важно, что он нашел, как то, что Тора хочет нам сообщить о том, что он это нашел. Почему Тора неожиданно сообщает нам такие сведения? Мы уже можем понять из следующего стиха: </w:t>
      </w:r>
    </w:p>
    <w:p w14:paraId="46649AE0" w14:textId="77777777" w:rsidR="0008754F" w:rsidRPr="00C30296" w:rsidRDefault="0008754F" w:rsidP="00184D3E">
      <w:pPr>
        <w:pStyle w:val="17"/>
        <w:rPr>
          <w:color w:val="auto"/>
        </w:rPr>
      </w:pPr>
    </w:p>
    <w:p w14:paraId="3C0E08E1" w14:textId="77777777" w:rsidR="0008754F" w:rsidRPr="00C30296" w:rsidRDefault="00FB4E67" w:rsidP="00184D3E">
      <w:pPr>
        <w:pStyle w:val="17"/>
        <w:rPr>
          <w:color w:val="auto"/>
        </w:rPr>
      </w:pPr>
      <w:r w:rsidRPr="00C30296">
        <w:rPr>
          <w:color w:val="auto"/>
        </w:rPr>
        <w:t xml:space="preserve">Вот дети Аны: Дишон и Оѓоливама, дочь Аны. </w:t>
      </w:r>
    </w:p>
    <w:p w14:paraId="5E29E3D3" w14:textId="77777777" w:rsidR="0008754F" w:rsidRPr="00C30296" w:rsidRDefault="0008754F" w:rsidP="00184D3E">
      <w:pPr>
        <w:pStyle w:val="17"/>
        <w:rPr>
          <w:color w:val="auto"/>
        </w:rPr>
      </w:pPr>
    </w:p>
    <w:p w14:paraId="7CD8CBFB" w14:textId="5777EFA4" w:rsidR="00FB4E67" w:rsidRPr="00C30296" w:rsidRDefault="00FB4E67" w:rsidP="00FB4E67">
      <w:pPr>
        <w:rPr>
          <w:color w:val="auto"/>
        </w:rPr>
      </w:pPr>
      <w:r w:rsidRPr="00C30296">
        <w:rPr>
          <w:color w:val="auto"/>
        </w:rPr>
        <w:t>Тора нам говорит: «Смотрите, смотрите, это та самая Оѓоливама». Тора даже дважды повторяет в одном стихе, что она дочь Аны, хотя об этом и раньше было сказано. Словно Тора всеми средствами показывает нам: «Смотрите, это Оѓоливама, она потомок Сеира Хорейца, она из местных, она из семьи, о которой даже уже легенды сложены». Например, об Ане мы знаем</w:t>
      </w:r>
      <w:r w:rsidR="001A1E2B" w:rsidRPr="00C30296">
        <w:rPr>
          <w:color w:val="auto"/>
        </w:rPr>
        <w:t xml:space="preserve"> – </w:t>
      </w:r>
      <w:r w:rsidRPr="00C30296">
        <w:rPr>
          <w:color w:val="auto"/>
        </w:rPr>
        <w:t xml:space="preserve">это тот самый Ана, который нашел когда-то что-то очень важное, легендарный Ана. Это местная легенда, местное предание. </w:t>
      </w:r>
      <w:r w:rsidR="008705D0" w:rsidRPr="00C30296">
        <w:rPr>
          <w:color w:val="auto"/>
        </w:rPr>
        <w:t>Эсав</w:t>
      </w:r>
      <w:r w:rsidRPr="00C30296">
        <w:rPr>
          <w:color w:val="auto"/>
        </w:rPr>
        <w:t xml:space="preserve"> вливается в народ Сеира. С одной стороны, мы читаем, что </w:t>
      </w:r>
      <w:r w:rsidR="008705D0" w:rsidRPr="00C30296">
        <w:rPr>
          <w:color w:val="auto"/>
        </w:rPr>
        <w:t>Эсав</w:t>
      </w:r>
      <w:r w:rsidRPr="00C30296">
        <w:rPr>
          <w:color w:val="auto"/>
        </w:rPr>
        <w:t xml:space="preserve"> действительно захватил этот народ и прогнал большую его часть, с другой стороны, он с ним породнился настолько, что даже легенды и предания стали общими. Помните, когда Рут обращается к Наоми, она прежде всего говорит: «Твой народ</w:t>
      </w:r>
      <w:r w:rsidR="001A1E2B" w:rsidRPr="00C30296">
        <w:rPr>
          <w:color w:val="auto"/>
        </w:rPr>
        <w:t xml:space="preserve"> – </w:t>
      </w:r>
      <w:r w:rsidRPr="00C30296">
        <w:rPr>
          <w:color w:val="auto"/>
        </w:rPr>
        <w:t>мой народ, твой Бог</w:t>
      </w:r>
      <w:r w:rsidR="001A1E2B" w:rsidRPr="00C30296">
        <w:rPr>
          <w:color w:val="auto"/>
        </w:rPr>
        <w:t xml:space="preserve"> – </w:t>
      </w:r>
      <w:r w:rsidRPr="00C30296">
        <w:rPr>
          <w:color w:val="auto"/>
        </w:rPr>
        <w:t xml:space="preserve">мой Бог». Сначала мы принимаем народ с его преданием, с его даже устной традицией, потом уже следует поклонение Богу. Так происходит гиюр в Израиле. Точно так же, к сожалению, и потомки Авраѓама могли </w:t>
      </w:r>
      <w:r w:rsidRPr="00C30296">
        <w:rPr>
          <w:color w:val="auto"/>
        </w:rPr>
        <w:lastRenderedPageBreak/>
        <w:t xml:space="preserve">отойти. Сначала мы вступаем в связь с какой-то легендарной личностью вместе с ее легендами, а затем уже и поклонение другим богам последует. Вот так и путь </w:t>
      </w:r>
      <w:r w:rsidR="008705D0" w:rsidRPr="00C30296">
        <w:rPr>
          <w:color w:val="auto"/>
        </w:rPr>
        <w:t>Эсав</w:t>
      </w:r>
      <w:r w:rsidRPr="00C30296">
        <w:rPr>
          <w:color w:val="auto"/>
        </w:rPr>
        <w:t xml:space="preserve">а, малочисленной семьи, может быть, в 400 человек, которая всё-таки страшна для ослабевших хорейцев, и они их захватили, может, часть выгнали, но как народ хорейцы сильнее и способны </w:t>
      </w:r>
      <w:r w:rsidR="008705D0" w:rsidRPr="00C30296">
        <w:rPr>
          <w:color w:val="auto"/>
        </w:rPr>
        <w:t>Эсав</w:t>
      </w:r>
      <w:r w:rsidRPr="00C30296">
        <w:rPr>
          <w:color w:val="auto"/>
        </w:rPr>
        <w:t xml:space="preserve">а ассимилировать, и эта ассимиляция проходит. Из этого рождается Эдумейский народ. </w:t>
      </w:r>
    </w:p>
    <w:p w14:paraId="24164D7A" w14:textId="54BB8D94" w:rsidR="00FB4E67" w:rsidRPr="00C30296" w:rsidRDefault="00FB4E67" w:rsidP="00FB4E67">
      <w:pPr>
        <w:rPr>
          <w:color w:val="auto"/>
        </w:rPr>
      </w:pPr>
      <w:r w:rsidRPr="00C30296">
        <w:rPr>
          <w:color w:val="auto"/>
        </w:rPr>
        <w:t>В это время параллель родословия Яакова</w:t>
      </w:r>
      <w:r w:rsidR="001A1E2B" w:rsidRPr="00C30296">
        <w:rPr>
          <w:color w:val="auto"/>
        </w:rPr>
        <w:t xml:space="preserve"> – </w:t>
      </w:r>
      <w:r w:rsidRPr="00C30296">
        <w:rPr>
          <w:color w:val="auto"/>
        </w:rPr>
        <w:t xml:space="preserve">это Йосеф, это спуск в Египет. То есть родословная </w:t>
      </w:r>
      <w:r w:rsidR="008705D0" w:rsidRPr="00C30296">
        <w:rPr>
          <w:color w:val="auto"/>
        </w:rPr>
        <w:t>Эсав</w:t>
      </w:r>
      <w:r w:rsidRPr="00C30296">
        <w:rPr>
          <w:color w:val="auto"/>
        </w:rPr>
        <w:t>а, отца Эдумеев</w:t>
      </w:r>
      <w:r w:rsidR="0008754F" w:rsidRPr="00C30296">
        <w:rPr>
          <w:color w:val="auto"/>
        </w:rPr>
        <w:t>,</w:t>
      </w:r>
      <w:r w:rsidRPr="00C30296">
        <w:rPr>
          <w:color w:val="auto"/>
        </w:rPr>
        <w:t xml:space="preserve"> и родословная Яакова, отца Йосефа, который спустится в Египет. Вот такая замысловатая довольно параллель. Когда Яаков проходит через Египет, возвращается как мощный народ, который может захватить землю и, действительно, прогнать все народы и уже не растворяться в них, не ассимилироваться с ними, </w:t>
      </w:r>
      <w:r w:rsidR="008705D0" w:rsidRPr="00C30296">
        <w:rPr>
          <w:color w:val="auto"/>
        </w:rPr>
        <w:t>Эсав</w:t>
      </w:r>
      <w:r w:rsidRPr="00C30296">
        <w:rPr>
          <w:color w:val="auto"/>
        </w:rPr>
        <w:t xml:space="preserve"> захватывает землю чуть ослабевшего врага и постепенно в этой земле ассимилируется. И в этом разница между двумя близнецами. Один остается на земле, куда переселился, то есть переселился из </w:t>
      </w:r>
      <w:r w:rsidR="0005477C" w:rsidRPr="00C30296">
        <w:rPr>
          <w:color w:val="auto"/>
        </w:rPr>
        <w:t>Кнаан</w:t>
      </w:r>
      <w:r w:rsidRPr="00C30296">
        <w:rPr>
          <w:color w:val="auto"/>
        </w:rPr>
        <w:t xml:space="preserve">а в Сеир и закрепился там. Так закрепился, что породнился, построил связи с этим народом, стал его частью. </w:t>
      </w:r>
    </w:p>
    <w:p w14:paraId="06A70D60" w14:textId="1427E20A" w:rsidR="00FB4E67" w:rsidRPr="00C30296" w:rsidRDefault="00FB4E67" w:rsidP="00FB4E67">
      <w:pPr>
        <w:rPr>
          <w:color w:val="auto"/>
        </w:rPr>
      </w:pPr>
      <w:r w:rsidRPr="00C30296">
        <w:rPr>
          <w:color w:val="auto"/>
        </w:rPr>
        <w:t>Мы читаем позже в 40 стихе ещ</w:t>
      </w:r>
      <w:r w:rsidR="00003C27">
        <w:rPr>
          <w:color w:val="auto"/>
        </w:rPr>
        <w:t>ё</w:t>
      </w:r>
      <w:r w:rsidRPr="00C30296">
        <w:rPr>
          <w:color w:val="auto"/>
        </w:rPr>
        <w:t xml:space="preserve"> список имен, имена </w:t>
      </w:r>
      <w:r w:rsidRPr="00C30296">
        <w:rPr>
          <w:rFonts w:cs="Times New Roman"/>
          <w:color w:val="auto"/>
          <w:szCs w:val="24"/>
          <w:rtl/>
        </w:rPr>
        <w:t>אַלּוּפֵי</w:t>
      </w:r>
      <w:r w:rsidRPr="00C30296">
        <w:rPr>
          <w:b/>
          <w:bCs/>
          <w:color w:val="auto"/>
          <w:rtl/>
        </w:rPr>
        <w:t xml:space="preserve"> </w:t>
      </w:r>
      <w:r w:rsidRPr="00C30296">
        <w:rPr>
          <w:rFonts w:cs="Times New Roman"/>
          <w:color w:val="auto"/>
          <w:szCs w:val="24"/>
          <w:rtl/>
        </w:rPr>
        <w:t>עֵשָׂו</w:t>
      </w:r>
      <w:r w:rsidRPr="00C30296">
        <w:rPr>
          <w:rFonts w:cs="Times New Roman"/>
          <w:color w:val="auto"/>
          <w:szCs w:val="24"/>
        </w:rPr>
        <w:t xml:space="preserve"> </w:t>
      </w:r>
      <w:r w:rsidRPr="00C30296">
        <w:rPr>
          <w:color w:val="auto"/>
        </w:rPr>
        <w:t>(</w:t>
      </w:r>
      <w:r w:rsidRPr="00C30296">
        <w:rPr>
          <w:i/>
          <w:iCs/>
          <w:color w:val="auto"/>
        </w:rPr>
        <w:t>алуфэ́ эсав</w:t>
      </w:r>
      <w:r w:rsidRPr="00C30296">
        <w:rPr>
          <w:color w:val="auto"/>
        </w:rPr>
        <w:t xml:space="preserve">). Я говорил о том, что слово </w:t>
      </w:r>
      <w:r w:rsidRPr="00C30296">
        <w:rPr>
          <w:rFonts w:cs="Times New Roman"/>
          <w:color w:val="auto"/>
          <w:szCs w:val="24"/>
          <w:rtl/>
        </w:rPr>
        <w:t>אַלּוּף</w:t>
      </w:r>
      <w:r w:rsidRPr="00C30296">
        <w:rPr>
          <w:color w:val="auto"/>
        </w:rPr>
        <w:t xml:space="preserve"> (</w:t>
      </w:r>
      <w:r w:rsidRPr="00C30296">
        <w:rPr>
          <w:i/>
          <w:iCs/>
          <w:color w:val="auto"/>
        </w:rPr>
        <w:t>алу́ф</w:t>
      </w:r>
      <w:r w:rsidRPr="00C30296">
        <w:rPr>
          <w:color w:val="auto"/>
        </w:rPr>
        <w:t xml:space="preserve">) относится к родовому имени хорейцев, то есть </w:t>
      </w:r>
      <w:r w:rsidR="008705D0" w:rsidRPr="00C30296">
        <w:rPr>
          <w:color w:val="auto"/>
        </w:rPr>
        <w:t>Эсав</w:t>
      </w:r>
      <w:r w:rsidRPr="00C30296">
        <w:rPr>
          <w:color w:val="auto"/>
        </w:rPr>
        <w:t>ляне, его потомки, уже присвоили себе эти имена. И, если мы почитаем, старейшина Оѓоливам, старейшина Эйла, Пинон</w:t>
      </w:r>
      <w:r w:rsidR="001A1E2B" w:rsidRPr="00C30296">
        <w:rPr>
          <w:color w:val="auto"/>
        </w:rPr>
        <w:t xml:space="preserve"> – </w:t>
      </w:r>
      <w:r w:rsidRPr="00C30296">
        <w:rPr>
          <w:color w:val="auto"/>
        </w:rPr>
        <w:t xml:space="preserve">это уже хорейские имена. То есть потомки </w:t>
      </w:r>
      <w:r w:rsidR="008705D0" w:rsidRPr="00C30296">
        <w:rPr>
          <w:color w:val="auto"/>
        </w:rPr>
        <w:t>Эсав</w:t>
      </w:r>
      <w:r w:rsidRPr="00C30296">
        <w:rPr>
          <w:color w:val="auto"/>
        </w:rPr>
        <w:t>а действительно стали Эдумеянами, пошел оттуда такой народ Эдумеи. Это уже не потомки или, точнее, не духовные наследники</w:t>
      </w:r>
      <w:r w:rsidR="006534B1">
        <w:rPr>
          <w:color w:val="auto"/>
        </w:rPr>
        <w:t xml:space="preserve"> Ицхак</w:t>
      </w:r>
      <w:r w:rsidRPr="00C30296">
        <w:rPr>
          <w:color w:val="auto"/>
        </w:rPr>
        <w:t xml:space="preserve">а, если перевести на практический язык. Возможно, первых трех сыновей Оѓоливамы </w:t>
      </w:r>
      <w:r w:rsidR="008705D0" w:rsidRPr="00C30296">
        <w:rPr>
          <w:color w:val="auto"/>
        </w:rPr>
        <w:t>Эсав</w:t>
      </w:r>
      <w:r w:rsidRPr="00C30296">
        <w:rPr>
          <w:color w:val="auto"/>
        </w:rPr>
        <w:t xml:space="preserve"> ещ</w:t>
      </w:r>
      <w:r w:rsidR="00003C27">
        <w:rPr>
          <w:color w:val="auto"/>
        </w:rPr>
        <w:t>ё</w:t>
      </w:r>
      <w:r w:rsidRPr="00C30296">
        <w:rPr>
          <w:color w:val="auto"/>
        </w:rPr>
        <w:t xml:space="preserve"> </w:t>
      </w:r>
      <w:r w:rsidRPr="00C30296">
        <w:rPr>
          <w:color w:val="auto"/>
        </w:rPr>
        <w:lastRenderedPageBreak/>
        <w:t xml:space="preserve">и обрезал, скорее всего, обрезал, но уже их потомки были необрезанные, и стали частью другого народа. </w:t>
      </w:r>
    </w:p>
    <w:p w14:paraId="51B8DD5D" w14:textId="1BA63F05" w:rsidR="00FB4E67" w:rsidRPr="00C30296" w:rsidRDefault="00FB4E67" w:rsidP="00FB4E67">
      <w:pPr>
        <w:rPr>
          <w:color w:val="auto"/>
        </w:rPr>
      </w:pPr>
      <w:r w:rsidRPr="00C30296">
        <w:rPr>
          <w:color w:val="auto"/>
        </w:rPr>
        <w:t xml:space="preserve">Потомки же Яакова спустились в Египет, там сформировались как народ и затем поднялись в страну Израиля уже как целостный единый народ. Если смотреть на это со стороны, вроде бы у </w:t>
      </w:r>
      <w:r w:rsidR="008705D0" w:rsidRPr="00C30296">
        <w:rPr>
          <w:color w:val="auto"/>
        </w:rPr>
        <w:t>Эсав</w:t>
      </w:r>
      <w:r w:rsidRPr="00C30296">
        <w:rPr>
          <w:color w:val="auto"/>
        </w:rPr>
        <w:t>а всё благословен</w:t>
      </w:r>
      <w:r w:rsidR="0008754F" w:rsidRPr="00C30296">
        <w:rPr>
          <w:color w:val="auto"/>
        </w:rPr>
        <w:t>но</w:t>
      </w:r>
      <w:r w:rsidRPr="00C30296">
        <w:rPr>
          <w:color w:val="auto"/>
        </w:rPr>
        <w:t xml:space="preserve"> складывается</w:t>
      </w:r>
      <w:r w:rsidR="0008754F" w:rsidRPr="00C30296">
        <w:rPr>
          <w:color w:val="auto"/>
        </w:rPr>
        <w:t>:</w:t>
      </w:r>
      <w:r w:rsidRPr="00C30296">
        <w:rPr>
          <w:color w:val="auto"/>
        </w:rPr>
        <w:t xml:space="preserve"> он и вырос в</w:t>
      </w:r>
      <w:r w:rsidR="00190083" w:rsidRPr="00C30296">
        <w:rPr>
          <w:color w:val="auto"/>
        </w:rPr>
        <w:t xml:space="preserve"> </w:t>
      </w:r>
      <w:r w:rsidR="006D1222" w:rsidRPr="00C30296">
        <w:rPr>
          <w:color w:val="auto"/>
        </w:rPr>
        <w:t>Кнаа</w:t>
      </w:r>
      <w:r w:rsidR="00190083" w:rsidRPr="00C30296">
        <w:rPr>
          <w:color w:val="auto"/>
        </w:rPr>
        <w:t>не</w:t>
      </w:r>
      <w:r w:rsidRPr="00C30296">
        <w:rPr>
          <w:color w:val="auto"/>
        </w:rPr>
        <w:t xml:space="preserve">, и захватил всё, и всё у него быстро получается, а избавление Всевышнего происходит, как это говорят на иврите קמעא קמעא </w:t>
      </w:r>
      <w:r w:rsidRPr="00C30296">
        <w:rPr>
          <w:i/>
          <w:color w:val="auto"/>
        </w:rPr>
        <w:t>(кима кима</w:t>
      </w:r>
      <w:r w:rsidR="001A1E2B" w:rsidRPr="00C30296">
        <w:rPr>
          <w:i/>
          <w:color w:val="auto"/>
        </w:rPr>
        <w:t xml:space="preserve"> – </w:t>
      </w:r>
      <w:r w:rsidRPr="00C30296">
        <w:rPr>
          <w:i/>
          <w:iCs/>
          <w:color w:val="auto"/>
        </w:rPr>
        <w:t>шаг за шагом, маленькими-маленькими шажочками)</w:t>
      </w:r>
      <w:r w:rsidRPr="00C30296">
        <w:rPr>
          <w:color w:val="auto"/>
        </w:rPr>
        <w:t xml:space="preserve">. И Яаков не спешит закрепляться в стране, то есть, возможно, он-то сам и спешит, но есть водительство Всевышнего, что строить надо на прочном основании. И </w:t>
      </w:r>
      <w:r w:rsidR="0008754F" w:rsidRPr="00C30296">
        <w:rPr>
          <w:color w:val="auto"/>
        </w:rPr>
        <w:t>Бог</w:t>
      </w:r>
      <w:r w:rsidRPr="00C30296">
        <w:rPr>
          <w:color w:val="auto"/>
        </w:rPr>
        <w:t xml:space="preserve"> спускает народ Израиля в Египет. </w:t>
      </w:r>
    </w:p>
    <w:p w14:paraId="749A2617" w14:textId="769DFFCA" w:rsidR="00FB4E67" w:rsidRPr="00C30296" w:rsidRDefault="00FB4E67" w:rsidP="004356D9">
      <w:pPr>
        <w:rPr>
          <w:color w:val="auto"/>
        </w:rPr>
      </w:pPr>
      <w:r w:rsidRPr="00C30296">
        <w:rPr>
          <w:color w:val="auto"/>
        </w:rPr>
        <w:t>Вся разница в поведении, собственно, обусловлена тем, что один под водительством Божьим, а другой не совсем. А этапы, которые они проходят, похожие этапы. Эта глава, таким образом, по сути, посвящена чему? Тому, как один народ строится, а другой народ разрушается. Как народ, казалось бы, укрепившийся в</w:t>
      </w:r>
      <w:r w:rsidR="00190083" w:rsidRPr="00C30296">
        <w:rPr>
          <w:color w:val="auto"/>
        </w:rPr>
        <w:t xml:space="preserve"> </w:t>
      </w:r>
      <w:r w:rsidR="006D1222" w:rsidRPr="00C30296">
        <w:rPr>
          <w:color w:val="auto"/>
        </w:rPr>
        <w:t>Кна</w:t>
      </w:r>
      <w:r w:rsidR="00190083" w:rsidRPr="00C30296">
        <w:rPr>
          <w:color w:val="auto"/>
        </w:rPr>
        <w:t>ане</w:t>
      </w:r>
      <w:r w:rsidRPr="00C30296">
        <w:rPr>
          <w:color w:val="auto"/>
        </w:rPr>
        <w:t xml:space="preserve">, спустился в изгнание. Как в том же самом изгнании он не смог сохранить себя как народ, а превратился в другой народ, в эдумеев. С другой стороны, потомки Яакова, который родил всех своих сыновей за пределами </w:t>
      </w:r>
      <w:r w:rsidR="0005477C" w:rsidRPr="00C30296">
        <w:rPr>
          <w:color w:val="auto"/>
        </w:rPr>
        <w:t>Кнаан</w:t>
      </w:r>
      <w:r w:rsidRPr="00C30296">
        <w:rPr>
          <w:color w:val="auto"/>
        </w:rPr>
        <w:t xml:space="preserve">а, вернулись в </w:t>
      </w:r>
      <w:r w:rsidR="0005477C" w:rsidRPr="00C30296">
        <w:rPr>
          <w:color w:val="auto"/>
        </w:rPr>
        <w:t>Кнаан</w:t>
      </w:r>
      <w:r w:rsidRPr="00C30296">
        <w:rPr>
          <w:color w:val="auto"/>
        </w:rPr>
        <w:t>, но не закрепились в</w:t>
      </w:r>
      <w:r w:rsidR="00190083" w:rsidRPr="00C30296">
        <w:rPr>
          <w:color w:val="auto"/>
        </w:rPr>
        <w:t xml:space="preserve"> </w:t>
      </w:r>
      <w:r w:rsidR="006D1222" w:rsidRPr="00C30296">
        <w:rPr>
          <w:color w:val="auto"/>
        </w:rPr>
        <w:t>Кна</w:t>
      </w:r>
      <w:r w:rsidR="00190083" w:rsidRPr="00C30296">
        <w:rPr>
          <w:color w:val="auto"/>
        </w:rPr>
        <w:t>ане</w:t>
      </w:r>
      <w:r w:rsidRPr="00C30296">
        <w:rPr>
          <w:color w:val="auto"/>
        </w:rPr>
        <w:t xml:space="preserve"> сразу, не ассимилировались среди ханаанских народов. Спустились в Египет по предусмотрению Всевышнего, поэтому </w:t>
      </w:r>
      <w:r w:rsidRPr="00C30296">
        <w:rPr>
          <w:rFonts w:cs="Times New Roman"/>
          <w:color w:val="auto"/>
          <w:szCs w:val="24"/>
          <w:rtl/>
        </w:rPr>
        <w:t>יוֹסֵף</w:t>
      </w:r>
      <w:r w:rsidRPr="00C30296">
        <w:rPr>
          <w:rFonts w:cs="Times New Roman"/>
          <w:color w:val="auto"/>
          <w:szCs w:val="24"/>
        </w:rPr>
        <w:t xml:space="preserve"> </w:t>
      </w:r>
      <w:r w:rsidRPr="00C30296">
        <w:rPr>
          <w:rFonts w:cs="Times New Roman"/>
          <w:color w:val="auto"/>
          <w:szCs w:val="24"/>
          <w:rtl/>
        </w:rPr>
        <w:t>תֹּלְדוֹת יַעֲקֹב</w:t>
      </w:r>
      <w:r w:rsidRPr="00C30296">
        <w:rPr>
          <w:color w:val="auto"/>
        </w:rPr>
        <w:t xml:space="preserve"> (</w:t>
      </w:r>
      <w:r w:rsidRPr="00C30296">
        <w:rPr>
          <w:i/>
          <w:iCs/>
          <w:color w:val="auto"/>
        </w:rPr>
        <w:t>толедо́т Яако́в Йосеф</w:t>
      </w:r>
      <w:r w:rsidRPr="00C30296">
        <w:rPr>
          <w:color w:val="auto"/>
        </w:rPr>
        <w:t xml:space="preserve">) </w:t>
      </w:r>
      <w:r w:rsidRPr="00C30296">
        <w:rPr>
          <w:i/>
          <w:iCs/>
          <w:color w:val="auto"/>
        </w:rPr>
        <w:t>родословие Яакова</w:t>
      </w:r>
      <w:r w:rsidR="001A1E2B" w:rsidRPr="00C30296">
        <w:rPr>
          <w:color w:val="auto"/>
        </w:rPr>
        <w:t xml:space="preserve"> – </w:t>
      </w:r>
      <w:r w:rsidRPr="00C30296">
        <w:rPr>
          <w:color w:val="auto"/>
        </w:rPr>
        <w:t>это Йосеф. И через Йосефа произойдет создание и формирование еврейского народа. Он не сразу закрепится в</w:t>
      </w:r>
      <w:r w:rsidR="00190083" w:rsidRPr="00C30296">
        <w:rPr>
          <w:color w:val="auto"/>
        </w:rPr>
        <w:t xml:space="preserve"> </w:t>
      </w:r>
      <w:r w:rsidR="006D1222" w:rsidRPr="00C30296">
        <w:rPr>
          <w:color w:val="auto"/>
        </w:rPr>
        <w:t>Кна</w:t>
      </w:r>
      <w:r w:rsidR="00190083" w:rsidRPr="00C30296">
        <w:rPr>
          <w:color w:val="auto"/>
        </w:rPr>
        <w:t>ане</w:t>
      </w:r>
      <w:r w:rsidRPr="00C30296">
        <w:rPr>
          <w:color w:val="auto"/>
        </w:rPr>
        <w:t xml:space="preserve">, потому что приди он сразу в </w:t>
      </w:r>
      <w:r w:rsidR="0005477C" w:rsidRPr="00C30296">
        <w:rPr>
          <w:color w:val="auto"/>
        </w:rPr>
        <w:t>Кнаан</w:t>
      </w:r>
      <w:r w:rsidR="001A1E2B" w:rsidRPr="00C30296">
        <w:rPr>
          <w:color w:val="auto"/>
        </w:rPr>
        <w:t xml:space="preserve"> – </w:t>
      </w:r>
      <w:r w:rsidRPr="00C30296">
        <w:rPr>
          <w:color w:val="auto"/>
        </w:rPr>
        <w:t xml:space="preserve">появятся всевозможные Оѓоливамы, и им не будет числа. И дети уже не будут потомками Авраѓама, оторвутся от своих корней, ассимилируются, </w:t>
      </w:r>
      <w:r w:rsidRPr="00C30296">
        <w:rPr>
          <w:color w:val="auto"/>
        </w:rPr>
        <w:lastRenderedPageBreak/>
        <w:t xml:space="preserve">растворятся, и где-то как-то, может быть, проскользнут какие-то старые имена, и какие-то люди вскоре начнут искать свои еврейские корни. Как говорят мудрые учителя, </w:t>
      </w:r>
      <w:r w:rsidRPr="00C30296">
        <w:rPr>
          <w:i/>
          <w:color w:val="auto"/>
        </w:rPr>
        <w:t>еврей</w:t>
      </w:r>
      <w:r w:rsidR="001A1E2B" w:rsidRPr="00C30296">
        <w:rPr>
          <w:i/>
          <w:color w:val="auto"/>
        </w:rPr>
        <w:t xml:space="preserve"> – </w:t>
      </w:r>
      <w:r w:rsidRPr="00C30296">
        <w:rPr>
          <w:i/>
          <w:color w:val="auto"/>
        </w:rPr>
        <w:t>это тот, у кого внуки будут евреями.</w:t>
      </w:r>
      <w:r w:rsidRPr="00C30296">
        <w:rPr>
          <w:color w:val="auto"/>
        </w:rPr>
        <w:t xml:space="preserve"> У </w:t>
      </w:r>
      <w:r w:rsidR="008705D0" w:rsidRPr="00C30296">
        <w:rPr>
          <w:color w:val="auto"/>
        </w:rPr>
        <w:t>Эсав</w:t>
      </w:r>
      <w:r w:rsidRPr="00C30296">
        <w:rPr>
          <w:color w:val="auto"/>
        </w:rPr>
        <w:t xml:space="preserve">а с внуками не получилось, как мы видим из Оѓоливамы. Можно, конечно, возразить, что внуки-то от двух других жен у него есть, но на самом деле Оѓоливама просто показывает тенденцию, поэтому она так тщательно несколько раз в разных совершенно формах упомянута в этой главе. Но Всевышний предусмотрел по-разному судьбы близнецов. Да, они параллельны, и мы видим много параллелей есть в судьбах близнецов Яакова и </w:t>
      </w:r>
      <w:r w:rsidR="008705D0" w:rsidRPr="00C30296">
        <w:rPr>
          <w:color w:val="auto"/>
        </w:rPr>
        <w:t>Эсав</w:t>
      </w:r>
      <w:r w:rsidRPr="00C30296">
        <w:rPr>
          <w:color w:val="auto"/>
        </w:rPr>
        <w:t xml:space="preserve">а. Но вот эти разные родословные, которые в 36 главе мозаикой разбросаны, содержат в себе сравнение, параллели с жизнью Яакова, которые показывают, как по-разному идут близнецы через одни и те же этапы жизни. Параллельно во времени, но перпендикулярно, можно так сказать, в духовном пространстве. </w:t>
      </w:r>
      <w:r w:rsidRPr="00C30296">
        <w:rPr>
          <w:color w:val="auto"/>
        </w:rPr>
        <w:br w:type="page"/>
      </w:r>
    </w:p>
    <w:p w14:paraId="58B42E46" w14:textId="135258CD" w:rsidR="00FB4E67" w:rsidRPr="00C30296" w:rsidRDefault="00E76AE9" w:rsidP="00FB4E67">
      <w:pPr>
        <w:pStyle w:val="2"/>
      </w:pPr>
      <w:bookmarkStart w:id="352" w:name="_Hlk141260524"/>
      <w:bookmarkStart w:id="353" w:name="_Toc142942471"/>
      <w:r>
        <w:lastRenderedPageBreak/>
        <w:t>Переименование Яакова</w:t>
      </w:r>
      <w:bookmarkEnd w:id="353"/>
    </w:p>
    <w:p w14:paraId="13601F41" w14:textId="77777777" w:rsidR="00FB4E67" w:rsidRPr="00C30296" w:rsidRDefault="00FB4E67" w:rsidP="00FB4E67">
      <w:pPr>
        <w:rPr>
          <w:color w:val="auto"/>
        </w:rPr>
      </w:pPr>
    </w:p>
    <w:p w14:paraId="18338836" w14:textId="2CB90757" w:rsidR="00D65580" w:rsidRPr="00C30296" w:rsidRDefault="00FB4E67" w:rsidP="00FB4E67">
      <w:pPr>
        <w:rPr>
          <w:color w:val="auto"/>
        </w:rPr>
      </w:pPr>
      <w:r w:rsidRPr="00C30296">
        <w:rPr>
          <w:color w:val="auto"/>
        </w:rPr>
        <w:t>О Яакове Тора рассказывает больше, чем о других наших Праотцах. Больше, чем об Авраѓаме и</w:t>
      </w:r>
      <w:r w:rsidR="006534B1">
        <w:rPr>
          <w:color w:val="auto"/>
        </w:rPr>
        <w:t xml:space="preserve"> Ицхак</w:t>
      </w:r>
      <w:r w:rsidRPr="00C30296">
        <w:rPr>
          <w:color w:val="auto"/>
        </w:rPr>
        <w:t>е. А это значит, что Даровавший Тору хочет, чтобы мы больше присмотрелись к его полной событий жизни. И наша глава Вайишлах тоже полна многих интересных событий. И одно из самых ключевых событий, и, наверное, ключевое в жизни Яакова</w:t>
      </w:r>
      <w:r w:rsidR="001A1E2B" w:rsidRPr="00C30296">
        <w:rPr>
          <w:color w:val="auto"/>
        </w:rPr>
        <w:t xml:space="preserve"> – </w:t>
      </w:r>
      <w:r w:rsidRPr="00C30296">
        <w:rPr>
          <w:color w:val="auto"/>
        </w:rPr>
        <w:t xml:space="preserve">это то, что у Яакова поменялось имя. Причем переименование это происходит целых два раза. Сначала ангел, который боролся с ним, говорит ему: </w:t>
      </w:r>
    </w:p>
    <w:p w14:paraId="0FCB4149" w14:textId="77777777" w:rsidR="00D65580" w:rsidRPr="00C30296" w:rsidRDefault="00D65580" w:rsidP="00184D3E">
      <w:pPr>
        <w:pStyle w:val="17"/>
        <w:rPr>
          <w:color w:val="auto"/>
        </w:rPr>
      </w:pPr>
    </w:p>
    <w:p w14:paraId="1A52A290" w14:textId="77777777" w:rsidR="00D65580" w:rsidRPr="00C30296" w:rsidRDefault="00FB4E67" w:rsidP="00184D3E">
      <w:pPr>
        <w:pStyle w:val="17"/>
        <w:rPr>
          <w:color w:val="auto"/>
        </w:rPr>
      </w:pPr>
      <w:r w:rsidRPr="00C30296">
        <w:rPr>
          <w:color w:val="auto"/>
        </w:rPr>
        <w:t xml:space="preserve">Не Яаков изрекаться более имени твоему, но Йисраэль, ибо ты боролся с Богом, с Ангелом Божиим, и с людьми и преодолел. </w:t>
      </w:r>
    </w:p>
    <w:p w14:paraId="16AFBF0D" w14:textId="77777777" w:rsidR="00D65580" w:rsidRPr="00C30296" w:rsidRDefault="00D65580" w:rsidP="00184D3E">
      <w:pPr>
        <w:pStyle w:val="17"/>
        <w:rPr>
          <w:color w:val="auto"/>
        </w:rPr>
      </w:pPr>
    </w:p>
    <w:p w14:paraId="1726AE2C" w14:textId="77777777" w:rsidR="00D65580" w:rsidRPr="00C30296" w:rsidRDefault="00FB4E67" w:rsidP="00FB4E67">
      <w:pPr>
        <w:rPr>
          <w:color w:val="auto"/>
        </w:rPr>
      </w:pPr>
      <w:r w:rsidRPr="00C30296">
        <w:rPr>
          <w:color w:val="auto"/>
        </w:rPr>
        <w:t xml:space="preserve">А дальше в нашей же главе Всевышний говорит ему: </w:t>
      </w:r>
    </w:p>
    <w:p w14:paraId="5BC1216B" w14:textId="77777777" w:rsidR="00D65580" w:rsidRPr="00C30296" w:rsidRDefault="00D65580" w:rsidP="00184D3E">
      <w:pPr>
        <w:pStyle w:val="17"/>
        <w:rPr>
          <w:color w:val="auto"/>
        </w:rPr>
      </w:pPr>
    </w:p>
    <w:p w14:paraId="7402A020" w14:textId="50D07C8D" w:rsidR="00D65580" w:rsidRPr="00C30296" w:rsidRDefault="00FB4E67" w:rsidP="00184D3E">
      <w:pPr>
        <w:pStyle w:val="17"/>
        <w:rPr>
          <w:color w:val="auto"/>
        </w:rPr>
      </w:pPr>
      <w:r w:rsidRPr="00C30296">
        <w:rPr>
          <w:color w:val="auto"/>
        </w:rPr>
        <w:t>Имя твое Яаков, не называться тебе впредь именем Яаков. Имя твое Яаков, но не называться тебе впредь именем Яаков, но Йисраэль будет имя твое. И нарек он ему имя Йисраэль</w:t>
      </w:r>
      <w:r w:rsidR="00D65580" w:rsidRPr="00C30296">
        <w:rPr>
          <w:color w:val="auto"/>
        </w:rPr>
        <w:t>.</w:t>
      </w:r>
    </w:p>
    <w:p w14:paraId="7A625C48" w14:textId="77777777" w:rsidR="00D65580" w:rsidRPr="00C30296" w:rsidRDefault="00D65580" w:rsidP="00184D3E">
      <w:pPr>
        <w:pStyle w:val="17"/>
        <w:rPr>
          <w:color w:val="auto"/>
        </w:rPr>
      </w:pPr>
    </w:p>
    <w:p w14:paraId="60CB3A7E" w14:textId="2A7B21E8" w:rsidR="00D65580" w:rsidRPr="00C30296" w:rsidRDefault="00FB4E67" w:rsidP="00FB4E67">
      <w:pPr>
        <w:rPr>
          <w:color w:val="auto"/>
        </w:rPr>
      </w:pPr>
      <w:r w:rsidRPr="00C30296">
        <w:rPr>
          <w:color w:val="auto"/>
        </w:rPr>
        <w:t>И возникают вопрос</w:t>
      </w:r>
      <w:r w:rsidR="00D65580" w:rsidRPr="00C30296">
        <w:rPr>
          <w:color w:val="auto"/>
        </w:rPr>
        <w:t>ы</w:t>
      </w:r>
      <w:r w:rsidRPr="00C30296">
        <w:rPr>
          <w:color w:val="auto"/>
        </w:rPr>
        <w:t>. Во-первых, зачем</w:t>
      </w:r>
      <w:r w:rsidR="00D65580" w:rsidRPr="00C30296">
        <w:rPr>
          <w:color w:val="auto"/>
        </w:rPr>
        <w:t xml:space="preserve"> и почему</w:t>
      </w:r>
      <w:r w:rsidRPr="00C30296">
        <w:rPr>
          <w:color w:val="auto"/>
        </w:rPr>
        <w:t xml:space="preserve"> имя менялось два раза? Во-вторых, почему Всевышний говорит такую удивительную фразу: «Имя твое Яаков, и не будешь ты больше называться Яаковом?» И дальше мы же можем увидеть, что Яаков вплоть до самой своей смерти так и назывался именем Яаков</w:t>
      </w:r>
      <w:r w:rsidR="00D65580" w:rsidRPr="00C30296">
        <w:rPr>
          <w:color w:val="auto"/>
        </w:rPr>
        <w:t>, так в Берешит (49:33) мы читаем:</w:t>
      </w:r>
      <w:r w:rsidRPr="00C30296">
        <w:rPr>
          <w:color w:val="auto"/>
        </w:rPr>
        <w:t xml:space="preserve"> </w:t>
      </w:r>
    </w:p>
    <w:p w14:paraId="7D36F607" w14:textId="77777777" w:rsidR="00D65580" w:rsidRPr="00C30296" w:rsidRDefault="00D65580" w:rsidP="00184D3E">
      <w:pPr>
        <w:pStyle w:val="17"/>
        <w:rPr>
          <w:color w:val="auto"/>
        </w:rPr>
      </w:pPr>
    </w:p>
    <w:p w14:paraId="699BC2B3" w14:textId="550C3FB5" w:rsidR="00FB4E67" w:rsidRPr="00C30296" w:rsidRDefault="00FB4E67" w:rsidP="00184D3E">
      <w:pPr>
        <w:pStyle w:val="17"/>
        <w:rPr>
          <w:color w:val="auto"/>
        </w:rPr>
      </w:pPr>
      <w:r w:rsidRPr="00C30296">
        <w:rPr>
          <w:color w:val="auto"/>
        </w:rPr>
        <w:t>И кончил Яаков заповедовать сынам своим, и подобрал он ноги свои на ложе, и скончался он, и приобщился к своему народу</w:t>
      </w:r>
    </w:p>
    <w:p w14:paraId="51F4F35F" w14:textId="77777777" w:rsidR="00D65580" w:rsidRPr="00C30296" w:rsidRDefault="00D65580" w:rsidP="00184D3E">
      <w:pPr>
        <w:pStyle w:val="17"/>
        <w:rPr>
          <w:color w:val="auto"/>
        </w:rPr>
      </w:pPr>
    </w:p>
    <w:p w14:paraId="705DA879" w14:textId="77777777" w:rsidR="00D65580" w:rsidRPr="00C30296" w:rsidRDefault="00FB4E67" w:rsidP="00FB4E67">
      <w:pPr>
        <w:rPr>
          <w:color w:val="auto"/>
        </w:rPr>
      </w:pPr>
      <w:r w:rsidRPr="00C30296">
        <w:rPr>
          <w:color w:val="auto"/>
        </w:rPr>
        <w:lastRenderedPageBreak/>
        <w:t xml:space="preserve">Если мы сравним это с другими случаями, когда кто-то в Торе менял свое имя, то мы увидим странную вещь. Вот как поменял имя Авраѓам. Ему Всевышний сказал: </w:t>
      </w:r>
    </w:p>
    <w:p w14:paraId="4B7DB2F3" w14:textId="77777777" w:rsidR="00D65580" w:rsidRPr="00C30296" w:rsidRDefault="00D65580" w:rsidP="00184D3E">
      <w:pPr>
        <w:pStyle w:val="17"/>
        <w:rPr>
          <w:color w:val="auto"/>
        </w:rPr>
      </w:pPr>
    </w:p>
    <w:p w14:paraId="22238D9C" w14:textId="77777777" w:rsidR="00D65580" w:rsidRPr="00C30296" w:rsidRDefault="00FB4E67" w:rsidP="00184D3E">
      <w:pPr>
        <w:pStyle w:val="17"/>
        <w:rPr>
          <w:color w:val="auto"/>
        </w:rPr>
      </w:pPr>
      <w:r w:rsidRPr="00C30296">
        <w:rPr>
          <w:color w:val="auto"/>
        </w:rPr>
        <w:t xml:space="preserve">И не называться тебе Аврамом, но будет имя твое Авраѓам, ибо отцом множество народов дам стать тебе. </w:t>
      </w:r>
    </w:p>
    <w:p w14:paraId="1769BFF4" w14:textId="77777777" w:rsidR="00D65580" w:rsidRPr="00C30296" w:rsidRDefault="00D65580" w:rsidP="00184D3E">
      <w:pPr>
        <w:pStyle w:val="17"/>
        <w:rPr>
          <w:color w:val="auto"/>
        </w:rPr>
      </w:pPr>
    </w:p>
    <w:p w14:paraId="17892ED0" w14:textId="48FC7037" w:rsidR="00FB4E67" w:rsidRPr="00C30296" w:rsidRDefault="00FB4E67" w:rsidP="00FB4E67">
      <w:pPr>
        <w:rPr>
          <w:color w:val="auto"/>
        </w:rPr>
      </w:pPr>
      <w:r w:rsidRPr="00C30296">
        <w:rPr>
          <w:color w:val="auto"/>
        </w:rPr>
        <w:t xml:space="preserve">То есть Аврам был Аврамом, стал Авраѓамом, потому что Всевышний поменял ему предназначение (или раскрыл ему предназначение, к которому он был уготовлен). И, поскольку он станет отцом множество народов, ему поменяли имя. </w:t>
      </w:r>
    </w:p>
    <w:p w14:paraId="1F234D6A" w14:textId="1C1F7A61" w:rsidR="00D65580" w:rsidRPr="00C30296" w:rsidRDefault="00FB4E67" w:rsidP="00FB4E67">
      <w:pPr>
        <w:rPr>
          <w:color w:val="auto"/>
        </w:rPr>
      </w:pPr>
      <w:r w:rsidRPr="00C30296">
        <w:rPr>
          <w:color w:val="auto"/>
        </w:rPr>
        <w:t>Другой случай</w:t>
      </w:r>
      <w:r w:rsidR="001A1E2B" w:rsidRPr="00C30296">
        <w:rPr>
          <w:color w:val="auto"/>
        </w:rPr>
        <w:t xml:space="preserve"> – </w:t>
      </w:r>
      <w:r w:rsidRPr="00C30296">
        <w:rPr>
          <w:color w:val="auto"/>
        </w:rPr>
        <w:t xml:space="preserve">Иего́шуа Бен-Нун. Его звали Ѓошеа. И мы читаем: </w:t>
      </w:r>
    </w:p>
    <w:p w14:paraId="29D2B93E" w14:textId="77777777" w:rsidR="00D65580" w:rsidRPr="00C30296" w:rsidRDefault="00D65580" w:rsidP="00184D3E">
      <w:pPr>
        <w:pStyle w:val="17"/>
        <w:rPr>
          <w:color w:val="auto"/>
        </w:rPr>
      </w:pPr>
    </w:p>
    <w:p w14:paraId="50125EB9" w14:textId="77777777" w:rsidR="00D65580" w:rsidRPr="00C30296" w:rsidRDefault="00FB4E67" w:rsidP="00184D3E">
      <w:pPr>
        <w:pStyle w:val="17"/>
        <w:rPr>
          <w:color w:val="auto"/>
        </w:rPr>
      </w:pPr>
      <w:r w:rsidRPr="00C30296">
        <w:rPr>
          <w:color w:val="auto"/>
        </w:rPr>
        <w:t xml:space="preserve">И нарёк Моше Ѓошеа сына Нуна Иего́шуа. </w:t>
      </w:r>
    </w:p>
    <w:p w14:paraId="0E531454" w14:textId="77777777" w:rsidR="00D65580" w:rsidRPr="00C30296" w:rsidRDefault="00D65580" w:rsidP="00184D3E">
      <w:pPr>
        <w:pStyle w:val="17"/>
        <w:rPr>
          <w:color w:val="auto"/>
        </w:rPr>
      </w:pPr>
    </w:p>
    <w:p w14:paraId="04D5969E" w14:textId="71F5B8AD" w:rsidR="00FB4E67" w:rsidRPr="00C30296" w:rsidRDefault="00FB4E67" w:rsidP="00FB4E67">
      <w:pPr>
        <w:rPr>
          <w:color w:val="auto"/>
        </w:rPr>
      </w:pPr>
      <w:r w:rsidRPr="00C30296">
        <w:rPr>
          <w:color w:val="auto"/>
        </w:rPr>
        <w:t>Комментаторы говорят: «Для чего так сделал?» Это была своего рода молитва. «Иего́шуа</w:t>
      </w:r>
      <w:r w:rsidR="001A1E2B" w:rsidRPr="00C30296">
        <w:rPr>
          <w:color w:val="auto"/>
        </w:rPr>
        <w:t xml:space="preserve"> – </w:t>
      </w:r>
      <w:r w:rsidRPr="00C30296">
        <w:rPr>
          <w:color w:val="auto"/>
        </w:rPr>
        <w:t xml:space="preserve">Он тебя спасёт. Господь тебя спасёт. Да спасёт тебя Всевышний от вируса, от заговора разведчиков. Да отделит тебя Всевышний от разведчиков». То есть </w:t>
      </w:r>
      <w:r w:rsidR="00D65580" w:rsidRPr="00C30296">
        <w:rPr>
          <w:color w:val="auto"/>
        </w:rPr>
        <w:t xml:space="preserve">это </w:t>
      </w:r>
      <w:r w:rsidRPr="00C30296">
        <w:rPr>
          <w:color w:val="auto"/>
        </w:rPr>
        <w:t>или благословение</w:t>
      </w:r>
      <w:r w:rsidR="00D65580" w:rsidRPr="00C30296">
        <w:rPr>
          <w:color w:val="auto"/>
        </w:rPr>
        <w:t xml:space="preserve"> </w:t>
      </w:r>
      <w:r w:rsidRPr="00C30296">
        <w:rPr>
          <w:color w:val="auto"/>
        </w:rPr>
        <w:t>определённого рода, молитва за человека</w:t>
      </w:r>
      <w:r w:rsidR="00D65580" w:rsidRPr="00C30296">
        <w:rPr>
          <w:color w:val="auto"/>
        </w:rPr>
        <w:t xml:space="preserve"> (и</w:t>
      </w:r>
      <w:r w:rsidRPr="00C30296">
        <w:rPr>
          <w:color w:val="auto"/>
        </w:rPr>
        <w:t xml:space="preserve"> мы говорим часто, что имя, которым родители нарекают ребёнка, это молитва за него</w:t>
      </w:r>
      <w:r w:rsidR="00D65580" w:rsidRPr="00C30296">
        <w:rPr>
          <w:color w:val="auto"/>
        </w:rPr>
        <w:t>);</w:t>
      </w:r>
      <w:r w:rsidRPr="00C30296">
        <w:rPr>
          <w:color w:val="auto"/>
        </w:rPr>
        <w:t xml:space="preserve"> или </w:t>
      </w:r>
      <w:r w:rsidR="00D65580" w:rsidRPr="00C30296">
        <w:rPr>
          <w:color w:val="auto"/>
        </w:rPr>
        <w:t xml:space="preserve">это </w:t>
      </w:r>
      <w:r w:rsidRPr="00C30296">
        <w:rPr>
          <w:color w:val="auto"/>
        </w:rPr>
        <w:t xml:space="preserve">то, какие перемены он принесёт в семью; или это объявление предназначения, которое раскрывает Всевышний. </w:t>
      </w:r>
    </w:p>
    <w:p w14:paraId="10FFCF98" w14:textId="02212A3D" w:rsidR="00FB4E67" w:rsidRPr="00C30296" w:rsidRDefault="00FB4E67" w:rsidP="00FB4E67">
      <w:pPr>
        <w:rPr>
          <w:color w:val="auto"/>
        </w:rPr>
      </w:pPr>
      <w:r w:rsidRPr="00C30296">
        <w:rPr>
          <w:color w:val="auto"/>
        </w:rPr>
        <w:t xml:space="preserve">В случае с Йисраэлем мы не видим ни того, ни другого. И возникает вопрос: </w:t>
      </w:r>
      <w:r w:rsidR="00D65580" w:rsidRPr="00C30296">
        <w:rPr>
          <w:color w:val="auto"/>
        </w:rPr>
        <w:t>ч</w:t>
      </w:r>
      <w:r w:rsidRPr="00C30296">
        <w:rPr>
          <w:color w:val="auto"/>
        </w:rPr>
        <w:t xml:space="preserve">то же это всё-таки за переименование такое? Если мы посмотрим на жизнь Яакова с самого начала жизни, то это жизнь-борьба. Да, даже и до начала жизни, ещё когда он был в утробе с </w:t>
      </w:r>
      <w:r w:rsidR="008705D0" w:rsidRPr="00C30296">
        <w:rPr>
          <w:color w:val="auto"/>
        </w:rPr>
        <w:t>Эсав</w:t>
      </w:r>
      <w:r w:rsidRPr="00C30296">
        <w:rPr>
          <w:color w:val="auto"/>
        </w:rPr>
        <w:t>ом, мы видим, что уже тогда: «</w:t>
      </w:r>
      <w:r w:rsidRPr="00C30296">
        <w:rPr>
          <w:rFonts w:cs="Times New Roman"/>
          <w:color w:val="auto"/>
          <w:szCs w:val="24"/>
          <w:rtl/>
        </w:rPr>
        <w:t>וַיִּתְרֹצֲצוּ</w:t>
      </w:r>
      <w:r w:rsidRPr="00C30296">
        <w:rPr>
          <w:rFonts w:cs="Times New Roman"/>
          <w:color w:val="auto"/>
          <w:szCs w:val="24"/>
        </w:rPr>
        <w:t xml:space="preserve"> </w:t>
      </w:r>
      <w:r w:rsidRPr="00C30296">
        <w:rPr>
          <w:color w:val="auto"/>
        </w:rPr>
        <w:t>(</w:t>
      </w:r>
      <w:r w:rsidRPr="00C30296">
        <w:rPr>
          <w:i/>
          <w:iCs/>
          <w:color w:val="auto"/>
        </w:rPr>
        <w:t>вайитроцэцу́</w:t>
      </w:r>
      <w:r w:rsidRPr="00C30296">
        <w:rPr>
          <w:color w:val="auto"/>
        </w:rPr>
        <w:t xml:space="preserve">) и </w:t>
      </w:r>
      <w:r w:rsidRPr="00C30296">
        <w:rPr>
          <w:i/>
          <w:iCs/>
          <w:color w:val="auto"/>
        </w:rPr>
        <w:t>суетились</w:t>
      </w:r>
      <w:r w:rsidRPr="00C30296">
        <w:rPr>
          <w:color w:val="auto"/>
        </w:rPr>
        <w:t xml:space="preserve"> младенцы в утробе Ривки». </w:t>
      </w:r>
      <w:r w:rsidRPr="00C30296">
        <w:rPr>
          <w:color w:val="auto"/>
        </w:rPr>
        <w:lastRenderedPageBreak/>
        <w:t xml:space="preserve">Уже тогда Яаков не уживался с окружающим миром. Уже тогда ему было непросто. Когда Яаков родился, мы знаем, что он получил имя Яаков. И само это имя имело не очень хорошую коннотацию. Не зря </w:t>
      </w:r>
      <w:r w:rsidR="008705D0" w:rsidRPr="00C30296">
        <w:rPr>
          <w:color w:val="auto"/>
        </w:rPr>
        <w:t>Эсав</w:t>
      </w:r>
      <w:r w:rsidRPr="00C30296">
        <w:rPr>
          <w:color w:val="auto"/>
        </w:rPr>
        <w:t xml:space="preserve"> говорит: «Вот почему его Яаков зовут. Потому что он обманул меня». Яаков</w:t>
      </w:r>
      <w:r w:rsidR="001A1E2B" w:rsidRPr="00C30296">
        <w:rPr>
          <w:color w:val="auto"/>
        </w:rPr>
        <w:t xml:space="preserve"> – </w:t>
      </w:r>
      <w:r w:rsidRPr="00C30296">
        <w:rPr>
          <w:color w:val="auto"/>
        </w:rPr>
        <w:t xml:space="preserve">это значит </w:t>
      </w:r>
      <w:r w:rsidRPr="00C30296">
        <w:rPr>
          <w:i/>
          <w:color w:val="auto"/>
        </w:rPr>
        <w:t>хитроватый, ушлый, пройдоха, всё достающий не своим трудом.</w:t>
      </w:r>
      <w:r w:rsidRPr="00C30296">
        <w:rPr>
          <w:color w:val="auto"/>
        </w:rPr>
        <w:t xml:space="preserve"> И такая репутация у Яакова сложилась. Он действительно, можно сказать, если смотреть на него не очень дружелюбно, взял и забрал у брата первородство, пользуясь тем, что </w:t>
      </w:r>
      <w:r w:rsidR="00D65580" w:rsidRPr="00C30296">
        <w:rPr>
          <w:color w:val="auto"/>
        </w:rPr>
        <w:t>тот</w:t>
      </w:r>
      <w:r w:rsidRPr="00C30296">
        <w:rPr>
          <w:color w:val="auto"/>
        </w:rPr>
        <w:t xml:space="preserve"> был голодный и усталый. Затем обманул своего отца, обманом получил благословение. Бежал</w:t>
      </w:r>
      <w:r w:rsidR="00D65580" w:rsidRPr="00C30296">
        <w:rPr>
          <w:color w:val="auto"/>
        </w:rPr>
        <w:t>.</w:t>
      </w:r>
      <w:r w:rsidRPr="00C30296">
        <w:rPr>
          <w:color w:val="auto"/>
        </w:rPr>
        <w:t xml:space="preserve"> </w:t>
      </w:r>
      <w:r w:rsidR="00D65580" w:rsidRPr="00C30296">
        <w:rPr>
          <w:color w:val="auto"/>
        </w:rPr>
        <w:t>И</w:t>
      </w:r>
      <w:r w:rsidRPr="00C30296">
        <w:rPr>
          <w:color w:val="auto"/>
        </w:rPr>
        <w:t xml:space="preserve"> бежал тоже к тому ещ</w:t>
      </w:r>
      <w:r w:rsidR="00003C27">
        <w:rPr>
          <w:color w:val="auto"/>
        </w:rPr>
        <w:t>ё</w:t>
      </w:r>
      <w:r w:rsidRPr="00C30296">
        <w:rPr>
          <w:color w:val="auto"/>
        </w:rPr>
        <w:t xml:space="preserve"> пройдохе и не очень хорошему человеку, который тоже вынуждал его к не очень простым действиям. Жизнь его была совсем не сахар, как он потом сам фараону и расскажет. Затем возвращение в </w:t>
      </w:r>
      <w:r w:rsidR="0005477C" w:rsidRPr="00C30296">
        <w:rPr>
          <w:color w:val="auto"/>
        </w:rPr>
        <w:t>Кнаан</w:t>
      </w:r>
      <w:r w:rsidRPr="00C30296">
        <w:rPr>
          <w:color w:val="auto"/>
        </w:rPr>
        <w:t>, смерть любимой жены (одна из самых больших трагедий, наверное, в жизни Яакова), изнасилование Дины, продажа Йосефа и много-много других несчастий. Можно сказать, начиная с того, что Яаков был нелюбимый отцом сын, Яаков был чужак в доме Лавана, Яаков потерял любимую женщину и жил с женщиной, которая, как Тора говорит, была им ненавидима. Ну, это преувеличение Торы, это метафора Торы. Не очень простая у человека жизнь. И это имя Яаков, и постоянное обвинение в том, что он что-то у кого-то украл</w:t>
      </w:r>
      <w:r w:rsidR="006E6BB2" w:rsidRPr="00C30296">
        <w:rPr>
          <w:color w:val="auto"/>
        </w:rPr>
        <w:t>: у</w:t>
      </w:r>
      <w:r w:rsidRPr="00C30296">
        <w:rPr>
          <w:color w:val="auto"/>
        </w:rPr>
        <w:t xml:space="preserve"> </w:t>
      </w:r>
      <w:r w:rsidR="008705D0" w:rsidRPr="00C30296">
        <w:rPr>
          <w:color w:val="auto"/>
        </w:rPr>
        <w:t>Эсав</w:t>
      </w:r>
      <w:r w:rsidRPr="00C30296">
        <w:rPr>
          <w:color w:val="auto"/>
        </w:rPr>
        <w:t>а первородство, у Лавана скот, и, иди знай, что и у кого ещ</w:t>
      </w:r>
      <w:r w:rsidR="00003C27">
        <w:rPr>
          <w:color w:val="auto"/>
        </w:rPr>
        <w:t>ё</w:t>
      </w:r>
      <w:r w:rsidRPr="00C30296">
        <w:rPr>
          <w:color w:val="auto"/>
        </w:rPr>
        <w:t xml:space="preserve">. И вот появляется ангел, который борется с ним, и он говорит: «Больше не будут говорить, что свои благословения ты получил нечистым, неверным путем. Отныне всё, что ты получаешь в своей жизни, все благословения, которые ты получишь, люди будут видеть, что они заработаны честно. Не будет дармовщины, не будет просто, но </w:t>
      </w:r>
      <w:r w:rsidRPr="00C30296">
        <w:rPr>
          <w:color w:val="auto"/>
        </w:rPr>
        <w:lastRenderedPageBreak/>
        <w:t xml:space="preserve">будет благословение, которое ты заработаешь жизнью своей». </w:t>
      </w:r>
    </w:p>
    <w:p w14:paraId="40CBA36E" w14:textId="67C422DF" w:rsidR="00FB4E67" w:rsidRPr="00C30296" w:rsidRDefault="00FB4E67" w:rsidP="00FB4E67">
      <w:pPr>
        <w:rPr>
          <w:color w:val="auto"/>
        </w:rPr>
      </w:pPr>
      <w:r w:rsidRPr="00C30296">
        <w:rPr>
          <w:color w:val="auto"/>
        </w:rPr>
        <w:t>Яаков символизирует своего рода борьбу Яакова и Израиля. Кому благоволит Бог, с кем находится Всевышний? Можем ли мы сказать, что человек, который родился успешным, живет успешным, не знает горя, не знает бед</w:t>
      </w:r>
      <w:r w:rsidR="001A1E2B" w:rsidRPr="00C30296">
        <w:rPr>
          <w:color w:val="auto"/>
        </w:rPr>
        <w:t xml:space="preserve"> – </w:t>
      </w:r>
      <w:r w:rsidRPr="00C30296">
        <w:rPr>
          <w:color w:val="auto"/>
        </w:rPr>
        <w:t>это человек, с которым Бог? Или, наоборот, человек, который всё зарабатывает своим трудом? Как сказано, праведники страдают в молодости и спокойны, сыты в старости. Может быть, с этим человеком Бог? Как нам определить? Яаков, Израиль</w:t>
      </w:r>
      <w:r w:rsidR="001A1E2B" w:rsidRPr="00C30296">
        <w:rPr>
          <w:color w:val="auto"/>
        </w:rPr>
        <w:t xml:space="preserve"> – </w:t>
      </w:r>
      <w:r w:rsidRPr="00C30296">
        <w:rPr>
          <w:color w:val="auto"/>
        </w:rPr>
        <w:t xml:space="preserve">это пример той дилеммы, которая стоит и перед каждым человеком, когда он оценивает свою ситуацию, и перед человеком, когда он смотрит на других. </w:t>
      </w:r>
    </w:p>
    <w:p w14:paraId="5F49890D" w14:textId="203191CA" w:rsidR="00FB4E67" w:rsidRPr="00C30296" w:rsidRDefault="00FB4E67" w:rsidP="00FB4E67">
      <w:pPr>
        <w:rPr>
          <w:color w:val="auto"/>
        </w:rPr>
      </w:pPr>
      <w:r w:rsidRPr="00C30296">
        <w:rPr>
          <w:color w:val="auto"/>
        </w:rPr>
        <w:t>Любимый сын Яакова</w:t>
      </w:r>
      <w:r w:rsidR="001A1E2B" w:rsidRPr="00C30296">
        <w:rPr>
          <w:color w:val="auto"/>
        </w:rPr>
        <w:t xml:space="preserve"> – </w:t>
      </w:r>
      <w:r w:rsidRPr="00C30296">
        <w:rPr>
          <w:color w:val="auto"/>
        </w:rPr>
        <w:t xml:space="preserve">Йосеф. И Яаков, который сам страдал от того, что любимым сыном был не он, выделяет Йосефа и этим уже подставляет его. Йосеф попадает в Египет в виде полуголого раба. Его таскают по невольничьим рынкам, в лучшем случае полуголым, а то и обнажённым. Он жалок, истощён. Его выставляют на продажу. Его покупает Потифар и видит, что Бог с ним. И Йосеф делает карьеру, как раб, в доме Потифара, потому что Потифар видит, что Бог с ним, всё больше ему доверяет. И по ложному обвинению Йосеф попадает в тюрьму. Казалось бы, украденный раб, обвинённый ложно </w:t>
      </w:r>
      <w:r w:rsidR="006E6BB2" w:rsidRPr="00C30296">
        <w:rPr>
          <w:color w:val="auto"/>
        </w:rPr>
        <w:t>(</w:t>
      </w:r>
      <w:r w:rsidRPr="00C30296">
        <w:rPr>
          <w:color w:val="auto"/>
        </w:rPr>
        <w:t>неясно, знал ли начальник тюрьмы, что он обвинён ложно</w:t>
      </w:r>
      <w:r w:rsidR="006E6BB2" w:rsidRPr="00C30296">
        <w:rPr>
          <w:color w:val="auto"/>
        </w:rPr>
        <w:t>)</w:t>
      </w:r>
      <w:r w:rsidRPr="00C30296">
        <w:rPr>
          <w:color w:val="auto"/>
        </w:rPr>
        <w:t xml:space="preserve">, попал в тюрьму. Начальник видит, что Бог с ним, и снова продвигает его уже в тюрьме. Этот человек, который с виду жалок, несчастен, и что может быть хуже, чем раб, который попал в тюрьму? Про кого в большей степени, можно сказать, что Бог его оставил? Но видно, что Бог с ним. Видно, что он несёт Свет Божий, и через него видно Бога, несмотря на все его трудности. И если мы </w:t>
      </w:r>
      <w:r w:rsidRPr="00C30296">
        <w:rPr>
          <w:color w:val="auto"/>
        </w:rPr>
        <w:lastRenderedPageBreak/>
        <w:t xml:space="preserve">сопоставим это с жизнью Яакова, мы увидим, что это повторение жизни Яакова. </w:t>
      </w:r>
    </w:p>
    <w:p w14:paraId="231BAC9D" w14:textId="6874EBAB" w:rsidR="00FB4E67" w:rsidRPr="00C30296" w:rsidRDefault="00FB4E67" w:rsidP="00FB4E67">
      <w:pPr>
        <w:rPr>
          <w:color w:val="auto"/>
        </w:rPr>
      </w:pPr>
      <w:r w:rsidRPr="00C30296">
        <w:rPr>
          <w:color w:val="auto"/>
        </w:rPr>
        <w:t xml:space="preserve">Яаков переживает кучу неприятностей. Жизнь его никак не назовёшь комфортной. Мы уже сказали, во всех своих несчастьях, во всех своих бедах, когда Яаков ошибается, и когда Яаков делает страшные ошибки, и когда Яаков боится </w:t>
      </w:r>
      <w:r w:rsidR="008705D0" w:rsidRPr="00C30296">
        <w:rPr>
          <w:color w:val="auto"/>
        </w:rPr>
        <w:t>Эсав</w:t>
      </w:r>
      <w:r w:rsidRPr="00C30296">
        <w:rPr>
          <w:color w:val="auto"/>
        </w:rPr>
        <w:t>а, и когда Яаков боится того, что сделали его собственные дети в случае с Диной</w:t>
      </w:r>
      <w:r w:rsidR="001A1E2B" w:rsidRPr="00C30296">
        <w:rPr>
          <w:color w:val="auto"/>
        </w:rPr>
        <w:t xml:space="preserve"> – </w:t>
      </w:r>
      <w:r w:rsidRPr="00C30296">
        <w:rPr>
          <w:color w:val="auto"/>
        </w:rPr>
        <w:t>во всех ситуациях правильный Яаков, ошибающийся Яаков, скорбящий Яаков, трусящий Яаков, хитрящий Яаков</w:t>
      </w:r>
      <w:r w:rsidR="001A1E2B" w:rsidRPr="00C30296">
        <w:rPr>
          <w:color w:val="auto"/>
        </w:rPr>
        <w:t xml:space="preserve"> – </w:t>
      </w:r>
      <w:r w:rsidRPr="00C30296">
        <w:rPr>
          <w:color w:val="auto"/>
        </w:rPr>
        <w:t xml:space="preserve">Всевышний открывает, что Он с ним. Это основное свидетельство. Никто больше не скажет, что тебе что-то на дармовщину досталось, и тебе ничего больше не достанется на дармовщину. Это благословение, за которым не очень многие потянутся, потому что хочется жить легко и комфортно. Но именно это то, что Яаков получает, когда его переименовывают. Это то, что отразится потом на жизни Йосефа. Это то, что получаем мы, когда мы называемся </w:t>
      </w:r>
      <w:r w:rsidRPr="00C30296">
        <w:rPr>
          <w:i/>
          <w:color w:val="auto"/>
        </w:rPr>
        <w:t>бней Йисраэль</w:t>
      </w:r>
      <w:r w:rsidRPr="00C30296">
        <w:rPr>
          <w:color w:val="auto"/>
        </w:rPr>
        <w:t>. Мы боремся с реальностью, мы боремся с теми преградами, с теми вызовами, которые ставит перед нами Всевышний. Всё, что с нами происходит,</w:t>
      </w:r>
      <w:r w:rsidR="001A1E2B" w:rsidRPr="00C30296">
        <w:rPr>
          <w:color w:val="auto"/>
        </w:rPr>
        <w:t xml:space="preserve"> – </w:t>
      </w:r>
      <w:r w:rsidRPr="00C30296">
        <w:rPr>
          <w:color w:val="auto"/>
        </w:rPr>
        <w:t xml:space="preserve">это то, чему нас Всевышний хочет научить. </w:t>
      </w:r>
    </w:p>
    <w:p w14:paraId="2CAC7978" w14:textId="3B1E72A0" w:rsidR="00FB4E67" w:rsidRPr="00C30296" w:rsidRDefault="00FB4E67" w:rsidP="00AB7665">
      <w:pPr>
        <w:rPr>
          <w:color w:val="auto"/>
        </w:rPr>
      </w:pPr>
      <w:r w:rsidRPr="00C30296">
        <w:rPr>
          <w:color w:val="auto"/>
        </w:rPr>
        <w:t>Любая наша преграда, препятствие в нашей жизни</w:t>
      </w:r>
      <w:r w:rsidR="001A1E2B" w:rsidRPr="00C30296">
        <w:rPr>
          <w:color w:val="auto"/>
        </w:rPr>
        <w:t xml:space="preserve"> – </w:t>
      </w:r>
      <w:r w:rsidRPr="00C30296">
        <w:rPr>
          <w:color w:val="auto"/>
        </w:rPr>
        <w:t>это урок Всевышнего. И Всевышний говорит: «Я вас буду учить, вы в моей школе, как мои ученики. У вас ничего не будет впустую. То, что вы получите, вы заработаете». Это не значит, что нет милости, что Всевышний не одаривает праведника бесконечно. Это не значит, что не заработаешь</w:t>
      </w:r>
      <w:r w:rsidR="001A1E2B" w:rsidRPr="00C30296">
        <w:rPr>
          <w:color w:val="auto"/>
        </w:rPr>
        <w:t xml:space="preserve"> – </w:t>
      </w:r>
      <w:r w:rsidRPr="00C30296">
        <w:rPr>
          <w:color w:val="auto"/>
        </w:rPr>
        <w:t>не получишь. Речь идёт о том, что приближение ко Всевышнему, построение с Ним отношений</w:t>
      </w:r>
      <w:r w:rsidR="001A1E2B" w:rsidRPr="00C30296">
        <w:rPr>
          <w:color w:val="auto"/>
        </w:rPr>
        <w:t xml:space="preserve"> – </w:t>
      </w:r>
      <w:r w:rsidRPr="00C30296">
        <w:rPr>
          <w:color w:val="auto"/>
        </w:rPr>
        <w:t xml:space="preserve">это труд вхождения в Его милость. Это тоже труд. И это то, что будет видно всем. И это то, что означает имя Йисраэль. Тот, кто получает благословение через то, что показывает, что Бог с ним </w:t>
      </w:r>
      <w:r w:rsidRPr="00C30296">
        <w:rPr>
          <w:color w:val="auto"/>
        </w:rPr>
        <w:lastRenderedPageBreak/>
        <w:t>в преодолении трудностей, в преодолении жизненной ситуации, в преодолении собственных недостатков, каких-то событий в своей собственной жизни, каких-то своих проблем. Это переименование ключевое в жизни Яакова и очень важное в еврейской истории.</w:t>
      </w:r>
      <w:bookmarkEnd w:id="352"/>
      <w:r w:rsidR="00AB7665" w:rsidRPr="00C30296">
        <w:rPr>
          <w:color w:val="auto"/>
        </w:rPr>
        <w:t xml:space="preserve"> </w:t>
      </w:r>
      <w:r w:rsidRPr="00C30296">
        <w:rPr>
          <w:color w:val="auto"/>
        </w:rPr>
        <w:br w:type="page"/>
      </w:r>
    </w:p>
    <w:p w14:paraId="6FBCACC2" w14:textId="77FCA678" w:rsidR="00FB4E67" w:rsidRPr="00C30296" w:rsidRDefault="00FB4E67" w:rsidP="00FB4E67">
      <w:pPr>
        <w:pStyle w:val="2"/>
        <w:rPr>
          <w:rStyle w:val="style-scope"/>
        </w:rPr>
      </w:pPr>
      <w:bookmarkStart w:id="354" w:name="_Toc142942472"/>
      <w:r w:rsidRPr="00C30296">
        <w:lastRenderedPageBreak/>
        <w:t>Возвращение Израиля</w:t>
      </w:r>
      <w:bookmarkEnd w:id="354"/>
    </w:p>
    <w:p w14:paraId="343C8936" w14:textId="77777777" w:rsidR="00FB4E67" w:rsidRPr="00C30296" w:rsidRDefault="00FB4E67" w:rsidP="00FB4E67">
      <w:pPr>
        <w:rPr>
          <w:color w:val="auto"/>
        </w:rPr>
      </w:pPr>
    </w:p>
    <w:p w14:paraId="1168A47A" w14:textId="308B570D" w:rsidR="00FB4E67" w:rsidRPr="00C30296" w:rsidRDefault="00FB4E67" w:rsidP="00FB4E67">
      <w:pPr>
        <w:rPr>
          <w:color w:val="auto"/>
        </w:rPr>
      </w:pPr>
      <w:r w:rsidRPr="00C30296">
        <w:rPr>
          <w:color w:val="auto"/>
        </w:rPr>
        <w:t>В нашей главе есть несколько опять же важных исторических свидетельств. Первое свидетельство, о котором мы можем говорить,</w:t>
      </w:r>
      <w:r w:rsidR="001A1E2B" w:rsidRPr="00C30296">
        <w:rPr>
          <w:color w:val="auto"/>
        </w:rPr>
        <w:t xml:space="preserve"> – </w:t>
      </w:r>
      <w:r w:rsidRPr="00C30296">
        <w:rPr>
          <w:color w:val="auto"/>
        </w:rPr>
        <w:t xml:space="preserve">это встреча Яакова и </w:t>
      </w:r>
      <w:r w:rsidR="008705D0" w:rsidRPr="00C30296">
        <w:rPr>
          <w:color w:val="auto"/>
        </w:rPr>
        <w:t>Эсав</w:t>
      </w:r>
      <w:r w:rsidRPr="00C30296">
        <w:rPr>
          <w:color w:val="auto"/>
        </w:rPr>
        <w:t xml:space="preserve">а. Яаков возвращается домой в </w:t>
      </w:r>
      <w:r w:rsidR="0005477C" w:rsidRPr="00C30296">
        <w:rPr>
          <w:color w:val="auto"/>
        </w:rPr>
        <w:t>Кнаан</w:t>
      </w:r>
      <w:r w:rsidRPr="00C30296">
        <w:rPr>
          <w:color w:val="auto"/>
        </w:rPr>
        <w:t xml:space="preserve">. Он не был там много лет. Все его пребывание за пределами </w:t>
      </w:r>
      <w:r w:rsidR="0005477C" w:rsidRPr="00C30296">
        <w:rPr>
          <w:color w:val="auto"/>
        </w:rPr>
        <w:t>Кнаан</w:t>
      </w:r>
      <w:r w:rsidRPr="00C30296">
        <w:rPr>
          <w:color w:val="auto"/>
        </w:rPr>
        <w:t xml:space="preserve">а символизирует изгнание. Соответственно, возвращение Яакова в </w:t>
      </w:r>
      <w:r w:rsidR="0005477C" w:rsidRPr="00C30296">
        <w:rPr>
          <w:color w:val="auto"/>
        </w:rPr>
        <w:t>Кнаан</w:t>
      </w:r>
      <w:r w:rsidRPr="00C30296">
        <w:rPr>
          <w:color w:val="auto"/>
        </w:rPr>
        <w:t xml:space="preserve"> символизирует возвращение в еврейство. Ещ</w:t>
      </w:r>
      <w:r w:rsidR="00003C27">
        <w:rPr>
          <w:color w:val="auto"/>
        </w:rPr>
        <w:t>ё</w:t>
      </w:r>
      <w:r w:rsidRPr="00C30296">
        <w:rPr>
          <w:color w:val="auto"/>
        </w:rPr>
        <w:t xml:space="preserve"> за день до того, как он должен встретиться с </w:t>
      </w:r>
      <w:r w:rsidR="008705D0" w:rsidRPr="00C30296">
        <w:rPr>
          <w:color w:val="auto"/>
        </w:rPr>
        <w:t>Эсав</w:t>
      </w:r>
      <w:r w:rsidRPr="00C30296">
        <w:rPr>
          <w:color w:val="auto"/>
        </w:rPr>
        <w:t xml:space="preserve">ом, на него нападает некто. Некто борется с нем ночью до зари. Комментаторы спорят на тему: «Кто бы мог это быть?» Некоторые говорят, что это был ангел-покровитель </w:t>
      </w:r>
      <w:r w:rsidR="008705D0" w:rsidRPr="00C30296">
        <w:rPr>
          <w:color w:val="auto"/>
        </w:rPr>
        <w:t>Эсав</w:t>
      </w:r>
      <w:r w:rsidRPr="00C30296">
        <w:rPr>
          <w:color w:val="auto"/>
        </w:rPr>
        <w:t xml:space="preserve">а. Другие говорят, что это был какой-то человек из людей Лавана. </w:t>
      </w:r>
    </w:p>
    <w:p w14:paraId="767A9736" w14:textId="397C8EA8" w:rsidR="00FB4E67" w:rsidRPr="00C30296" w:rsidRDefault="00FB4E67" w:rsidP="00FB4E67">
      <w:pPr>
        <w:rPr>
          <w:color w:val="auto"/>
        </w:rPr>
      </w:pPr>
      <w:r w:rsidRPr="00C30296">
        <w:rPr>
          <w:color w:val="auto"/>
        </w:rPr>
        <w:t xml:space="preserve">Но есть и другой комментарий. И согласно этому комментарию, с Яаковом боролся ангел-посланник Всевышнего. Все время, пока Яаков был в изгнании, он жил жизнью простого светского человека. В его жизни было очень мало чего-то Божьего. И поэтому перед возвращением в </w:t>
      </w:r>
      <w:r w:rsidR="0005477C" w:rsidRPr="00C30296">
        <w:rPr>
          <w:color w:val="auto"/>
        </w:rPr>
        <w:t>Кнаан</w:t>
      </w:r>
      <w:r w:rsidRPr="00C30296">
        <w:rPr>
          <w:color w:val="auto"/>
        </w:rPr>
        <w:t>, перед возвращением в землю</w:t>
      </w:r>
      <w:r w:rsidR="006E6BB2" w:rsidRPr="00C30296">
        <w:rPr>
          <w:color w:val="auto"/>
        </w:rPr>
        <w:t>,</w:t>
      </w:r>
      <w:r w:rsidRPr="00C30296">
        <w:rPr>
          <w:color w:val="auto"/>
        </w:rPr>
        <w:t xml:space="preserve"> предназначения ему</w:t>
      </w:r>
      <w:r w:rsidR="006E6BB2" w:rsidRPr="00C30296">
        <w:rPr>
          <w:color w:val="auto"/>
        </w:rPr>
        <w:t>,</w:t>
      </w:r>
      <w:r w:rsidRPr="00C30296">
        <w:rPr>
          <w:color w:val="auto"/>
        </w:rPr>
        <w:t xml:space="preserve"> посылается ангел, чтобы его разбудить, чтобы подготовить его к миссии, пробудить в нем духовное начало. И вместе с этим пробуждением Яаков получает новое имя</w:t>
      </w:r>
      <w:r w:rsidR="001A1E2B" w:rsidRPr="00C30296">
        <w:rPr>
          <w:color w:val="auto"/>
        </w:rPr>
        <w:t xml:space="preserve"> – </w:t>
      </w:r>
      <w:r w:rsidRPr="00C30296">
        <w:rPr>
          <w:color w:val="auto"/>
        </w:rPr>
        <w:t>Йисраэль. Это имя Йисраэль ещ</w:t>
      </w:r>
      <w:r w:rsidR="00003C27">
        <w:rPr>
          <w:color w:val="auto"/>
        </w:rPr>
        <w:t>ё</w:t>
      </w:r>
      <w:r w:rsidRPr="00C30296">
        <w:rPr>
          <w:color w:val="auto"/>
        </w:rPr>
        <w:t xml:space="preserve"> не новая личность, это ещ</w:t>
      </w:r>
      <w:r w:rsidR="00003C27">
        <w:rPr>
          <w:color w:val="auto"/>
        </w:rPr>
        <w:t>ё</w:t>
      </w:r>
      <w:r w:rsidRPr="00C30296">
        <w:rPr>
          <w:color w:val="auto"/>
        </w:rPr>
        <w:t xml:space="preserve"> не обновленный Яаков. Это ещ</w:t>
      </w:r>
      <w:r w:rsidR="00003C27">
        <w:rPr>
          <w:color w:val="auto"/>
        </w:rPr>
        <w:t>ё</w:t>
      </w:r>
      <w:r w:rsidRPr="00C30296">
        <w:rPr>
          <w:color w:val="auto"/>
        </w:rPr>
        <w:t xml:space="preserve"> только семя, зародыш новой личности. Мы можем видеть, что после того, как Аврам стал Авраѓамом, после того как Всевышний дал ему новое имя, Он никогда не обращается к нему по старому имени. Точно так же Сара́й, которая стала называться Са́рой, больше не называют ее Сара́й. Но к Яакову Всевышний обращается по-разному. Иногда Яаков, иногда Йисраэль. Согласно мнению мудрецов, это зависит от духовного состояния, в котором </w:t>
      </w:r>
      <w:r w:rsidRPr="00C30296">
        <w:rPr>
          <w:color w:val="auto"/>
        </w:rPr>
        <w:lastRenderedPageBreak/>
        <w:t>находится Яаков. Выходит, что после этой утренней борьбы Яакову ещ</w:t>
      </w:r>
      <w:r w:rsidR="00003C27">
        <w:rPr>
          <w:color w:val="auto"/>
        </w:rPr>
        <w:t>ё</w:t>
      </w:r>
      <w:r w:rsidRPr="00C30296">
        <w:rPr>
          <w:color w:val="auto"/>
        </w:rPr>
        <w:t xml:space="preserve"> только надлежит стать Йисраэлем. </w:t>
      </w:r>
    </w:p>
    <w:p w14:paraId="355FB780" w14:textId="242843D8" w:rsidR="00966B65" w:rsidRPr="00C30296" w:rsidRDefault="00FB4E67" w:rsidP="00966B65">
      <w:pPr>
        <w:rPr>
          <w:color w:val="auto"/>
        </w:rPr>
      </w:pPr>
      <w:r w:rsidRPr="00C30296">
        <w:rPr>
          <w:color w:val="auto"/>
        </w:rPr>
        <w:t xml:space="preserve">Мы можем увидеть, что происходит, когда Яаков встречается со своим братом </w:t>
      </w:r>
      <w:r w:rsidR="008705D0" w:rsidRPr="00C30296">
        <w:rPr>
          <w:color w:val="auto"/>
        </w:rPr>
        <w:t>Эсав</w:t>
      </w:r>
      <w:r w:rsidRPr="00C30296">
        <w:rPr>
          <w:color w:val="auto"/>
        </w:rPr>
        <w:t>ом. Мы должны помнить, что Яаков, получив благословение</w:t>
      </w:r>
      <w:r w:rsidR="006534B1">
        <w:rPr>
          <w:color w:val="auto"/>
        </w:rPr>
        <w:t xml:space="preserve"> Ицхак</w:t>
      </w:r>
      <w:r w:rsidRPr="00C30296">
        <w:rPr>
          <w:color w:val="auto"/>
        </w:rPr>
        <w:t xml:space="preserve">а, получил священство. Между Яаковом и </w:t>
      </w:r>
      <w:r w:rsidR="008705D0" w:rsidRPr="00C30296">
        <w:rPr>
          <w:color w:val="auto"/>
        </w:rPr>
        <w:t>Эсав</w:t>
      </w:r>
      <w:r w:rsidRPr="00C30296">
        <w:rPr>
          <w:color w:val="auto"/>
        </w:rPr>
        <w:t xml:space="preserve">ом не только братские отношения, но и отношения священника и народа. Яаков в разговоре с </w:t>
      </w:r>
      <w:r w:rsidR="008705D0" w:rsidRPr="00C30296">
        <w:rPr>
          <w:color w:val="auto"/>
        </w:rPr>
        <w:t>Эсав</w:t>
      </w:r>
      <w:r w:rsidRPr="00C30296">
        <w:rPr>
          <w:color w:val="auto"/>
        </w:rPr>
        <w:t xml:space="preserve">ом при встрече с ним восемь раз называет себя рабом. Восемь раз он говорит </w:t>
      </w:r>
      <w:r w:rsidR="008705D0" w:rsidRPr="00C30296">
        <w:rPr>
          <w:color w:val="auto"/>
        </w:rPr>
        <w:t>Эсав</w:t>
      </w:r>
      <w:r w:rsidRPr="00C30296">
        <w:rPr>
          <w:color w:val="auto"/>
        </w:rPr>
        <w:t xml:space="preserve">у: «Ты господин». И это несмотря на то, что </w:t>
      </w:r>
      <w:r w:rsidR="008705D0" w:rsidRPr="00C30296">
        <w:rPr>
          <w:color w:val="auto"/>
        </w:rPr>
        <w:t>Эсав</w:t>
      </w:r>
      <w:r w:rsidRPr="00C30296">
        <w:rPr>
          <w:color w:val="auto"/>
        </w:rPr>
        <w:t xml:space="preserve"> призван для служения Яакову. Мы видим в разговоре, что </w:t>
      </w:r>
      <w:r w:rsidR="008705D0" w:rsidRPr="00C30296">
        <w:rPr>
          <w:color w:val="auto"/>
        </w:rPr>
        <w:t>Эсав</w:t>
      </w:r>
      <w:r w:rsidRPr="00C30296">
        <w:rPr>
          <w:color w:val="auto"/>
        </w:rPr>
        <w:t xml:space="preserve"> простил Яакова. Мы видим, что </w:t>
      </w:r>
      <w:r w:rsidR="008705D0" w:rsidRPr="00C30296">
        <w:rPr>
          <w:color w:val="auto"/>
        </w:rPr>
        <w:t>Эсав</w:t>
      </w:r>
      <w:r w:rsidRPr="00C30296">
        <w:rPr>
          <w:color w:val="auto"/>
        </w:rPr>
        <w:t xml:space="preserve"> рад его видеть. Еврейские комментаторы говорят, что, когда </w:t>
      </w:r>
      <w:r w:rsidR="008705D0" w:rsidRPr="00C30296">
        <w:rPr>
          <w:color w:val="auto"/>
        </w:rPr>
        <w:t>Эсав</w:t>
      </w:r>
      <w:r w:rsidRPr="00C30296">
        <w:rPr>
          <w:color w:val="auto"/>
        </w:rPr>
        <w:t xml:space="preserve"> увидел Яакова, сердце его размягчилось. Но Яаков со своей стороны не поверил </w:t>
      </w:r>
      <w:r w:rsidR="008705D0" w:rsidRPr="00C30296">
        <w:rPr>
          <w:color w:val="auto"/>
        </w:rPr>
        <w:t>Эсав</w:t>
      </w:r>
      <w:r w:rsidRPr="00C30296">
        <w:rPr>
          <w:color w:val="auto"/>
        </w:rPr>
        <w:t xml:space="preserve">у окончательно. </w:t>
      </w:r>
      <w:r w:rsidR="008705D0" w:rsidRPr="00C30296">
        <w:rPr>
          <w:color w:val="auto"/>
        </w:rPr>
        <w:t>Эсав</w:t>
      </w:r>
      <w:r w:rsidRPr="00C30296">
        <w:rPr>
          <w:color w:val="auto"/>
        </w:rPr>
        <w:t xml:space="preserve"> вызывается проводить Яакова. Он даже обещает идти медленно, так, чтобы Яакову было удобно. Но Яаков обманом уходит от </w:t>
      </w:r>
      <w:r w:rsidR="008705D0" w:rsidRPr="00C30296">
        <w:rPr>
          <w:color w:val="auto"/>
        </w:rPr>
        <w:t>Эсав</w:t>
      </w:r>
      <w:r w:rsidRPr="00C30296">
        <w:rPr>
          <w:color w:val="auto"/>
        </w:rPr>
        <w:t xml:space="preserve">а. Он не верит </w:t>
      </w:r>
      <w:r w:rsidR="008705D0" w:rsidRPr="00C30296">
        <w:rPr>
          <w:color w:val="auto"/>
        </w:rPr>
        <w:t>Эсав</w:t>
      </w:r>
      <w:r w:rsidRPr="00C30296">
        <w:rPr>
          <w:color w:val="auto"/>
        </w:rPr>
        <w:t>у и тем более не готов ему служить. Можно увидеть в этом деянии отцов знамение для потомков</w:t>
      </w:r>
      <w:r w:rsidR="006E6BB2" w:rsidRPr="00C30296">
        <w:rPr>
          <w:color w:val="auto"/>
        </w:rPr>
        <w:t>: в</w:t>
      </w:r>
      <w:r w:rsidRPr="00C30296">
        <w:rPr>
          <w:color w:val="auto"/>
        </w:rPr>
        <w:t xml:space="preserve">озвращение народа Израиля в землю Израиля по замыслу Всевышнего должно было быть связано со служением народам мира, потомкам </w:t>
      </w:r>
      <w:r w:rsidR="008705D0" w:rsidRPr="00C30296">
        <w:rPr>
          <w:color w:val="auto"/>
        </w:rPr>
        <w:t>Эсав</w:t>
      </w:r>
      <w:r w:rsidRPr="00C30296">
        <w:rPr>
          <w:color w:val="auto"/>
        </w:rPr>
        <w:t xml:space="preserve">а. Мы должны были ожидать, что Йисраэль вернется для священства. Но вернувшись, Яаков не согласился служить </w:t>
      </w:r>
      <w:r w:rsidR="008705D0" w:rsidRPr="00C30296">
        <w:rPr>
          <w:color w:val="auto"/>
        </w:rPr>
        <w:t>Эсав</w:t>
      </w:r>
      <w:r w:rsidRPr="00C30296">
        <w:rPr>
          <w:color w:val="auto"/>
        </w:rPr>
        <w:t>у. Яаков не заступил на священство. Поэтому сегодняшнее возвращение Израиля в землю</w:t>
      </w:r>
      <w:r w:rsidR="001A1E2B" w:rsidRPr="00C30296">
        <w:rPr>
          <w:color w:val="auto"/>
        </w:rPr>
        <w:t xml:space="preserve"> – </w:t>
      </w:r>
      <w:r w:rsidRPr="00C30296">
        <w:rPr>
          <w:color w:val="auto"/>
        </w:rPr>
        <w:t>это ещ</w:t>
      </w:r>
      <w:r w:rsidR="00003C27">
        <w:rPr>
          <w:color w:val="auto"/>
        </w:rPr>
        <w:t>ё</w:t>
      </w:r>
      <w:r w:rsidRPr="00C30296">
        <w:rPr>
          <w:color w:val="auto"/>
        </w:rPr>
        <w:t xml:space="preserve"> возвращение по плоти, а не по духу. Точно так же, как Яаков не смог стать Йисраэлем, как только вошел в землю, точно так же его потомки входят в землю пока только как Яаков, не как Йисраэль. И мы должны ожидать, молить и всячески приближать духовное возвращение Израиля. Для того чтобы мир стал исправлен, для того чтобы настало царство Машиаха, необходимо, чтобы Израиль занял священническую позицию. Сам Израиль этого не </w:t>
      </w:r>
      <w:r w:rsidRPr="00C30296">
        <w:rPr>
          <w:color w:val="auto"/>
        </w:rPr>
        <w:lastRenderedPageBreak/>
        <w:t>хочет. Народы мира к этому не готовы. Но это замысел Всевышнего, как от раскрыт в Торе.</w:t>
      </w:r>
      <w:r w:rsidR="00AB7665" w:rsidRPr="00C30296">
        <w:rPr>
          <w:color w:val="auto"/>
        </w:rPr>
        <w:t xml:space="preserve"> </w:t>
      </w:r>
      <w:r w:rsidR="00966B65" w:rsidRPr="00C30296">
        <w:rPr>
          <w:color w:val="auto"/>
        </w:rPr>
        <w:br w:type="page"/>
      </w:r>
    </w:p>
    <w:p w14:paraId="382AB939" w14:textId="21DAA89E" w:rsidR="00966B65" w:rsidRPr="00C30296" w:rsidRDefault="00966B65" w:rsidP="00966B65">
      <w:pPr>
        <w:pStyle w:val="2"/>
        <w:rPr>
          <w:rStyle w:val="20"/>
        </w:rPr>
      </w:pPr>
      <w:bookmarkStart w:id="355" w:name="_Toc135338695"/>
      <w:bookmarkStart w:id="356" w:name="_Toc142942473"/>
      <w:r w:rsidRPr="00C30296">
        <w:rPr>
          <w:rStyle w:val="20"/>
        </w:rPr>
        <w:lastRenderedPageBreak/>
        <w:t>Три слова</w:t>
      </w:r>
      <w:bookmarkEnd w:id="356"/>
    </w:p>
    <w:p w14:paraId="5A108564" w14:textId="77777777" w:rsidR="00966B65" w:rsidRPr="00C30296" w:rsidRDefault="00966B65" w:rsidP="00966B65">
      <w:pPr>
        <w:rPr>
          <w:rStyle w:val="style-scope"/>
          <w:color w:val="auto"/>
          <w:szCs w:val="26"/>
        </w:rPr>
      </w:pPr>
    </w:p>
    <w:p w14:paraId="46DA2452" w14:textId="3B1DFD22" w:rsidR="00966B65" w:rsidRPr="00C30296" w:rsidRDefault="00966B65" w:rsidP="00966B65">
      <w:pPr>
        <w:rPr>
          <w:rStyle w:val="style-scope"/>
          <w:color w:val="auto"/>
          <w:szCs w:val="26"/>
        </w:rPr>
      </w:pPr>
      <w:r w:rsidRPr="00C30296">
        <w:rPr>
          <w:rStyle w:val="style-scope"/>
          <w:color w:val="auto"/>
          <w:szCs w:val="26"/>
        </w:rPr>
        <w:t>Я хотел бы поговорить с вами о трёх важных, на мой взгляд, словах, которые описывают форму, образ взаимодействия человека и Всевышнего. Эти слова встречаются в нашей книге Берешит, начиная с недельной главы В</w:t>
      </w:r>
      <w:r w:rsidR="006D1222" w:rsidRPr="00C30296">
        <w:rPr>
          <w:rStyle w:val="style-scope"/>
          <w:color w:val="auto"/>
          <w:szCs w:val="26"/>
        </w:rPr>
        <w:t>а</w:t>
      </w:r>
      <w:r w:rsidRPr="00C30296">
        <w:rPr>
          <w:rStyle w:val="style-scope"/>
          <w:color w:val="auto"/>
          <w:szCs w:val="26"/>
        </w:rPr>
        <w:t xml:space="preserve">ера и заканчивая недельной главой Микец. Первое слово, о котором мы поговорим, – это слово </w:t>
      </w:r>
      <w:r w:rsidRPr="00C30296">
        <w:rPr>
          <w:rStyle w:val="style-scope"/>
          <w:i/>
          <w:iCs/>
          <w:color w:val="auto"/>
          <w:szCs w:val="26"/>
        </w:rPr>
        <w:t>ѓинэни</w:t>
      </w:r>
      <w:r w:rsidRPr="00C30296">
        <w:rPr>
          <w:rStyle w:val="style-scope"/>
          <w:color w:val="auto"/>
          <w:szCs w:val="26"/>
        </w:rPr>
        <w:t xml:space="preserve">, что в переводе на русский язык означает </w:t>
      </w:r>
      <w:r w:rsidRPr="00C30296">
        <w:rPr>
          <w:rStyle w:val="style-scope"/>
          <w:i/>
          <w:iCs/>
          <w:color w:val="auto"/>
          <w:szCs w:val="26"/>
        </w:rPr>
        <w:t>вот я</w:t>
      </w:r>
      <w:r w:rsidRPr="00C30296">
        <w:rPr>
          <w:rStyle w:val="style-scope"/>
          <w:color w:val="auto"/>
          <w:szCs w:val="26"/>
        </w:rPr>
        <w:t xml:space="preserve">. Впервые в устах человека это слово звучит, когда его произносит Авраѓам. В 22 главе книги Берешит мы читаем: </w:t>
      </w:r>
    </w:p>
    <w:p w14:paraId="39B03335" w14:textId="77777777" w:rsidR="00966B65" w:rsidRPr="00C30296" w:rsidRDefault="00966B65" w:rsidP="00966B65">
      <w:pPr>
        <w:pStyle w:val="13"/>
      </w:pPr>
    </w:p>
    <w:p w14:paraId="37A954CB" w14:textId="77777777" w:rsidR="00966B65" w:rsidRPr="00C30296" w:rsidRDefault="00966B65" w:rsidP="00966B65">
      <w:pPr>
        <w:pStyle w:val="13"/>
        <w:rPr>
          <w:rtl/>
        </w:rPr>
      </w:pPr>
      <w:r w:rsidRPr="00C30296">
        <w:rPr>
          <w:rStyle w:val="normaltextrun"/>
          <w:szCs w:val="28"/>
          <w:rtl/>
        </w:rPr>
        <w:t>וַיְהִי אַחַר הַדְּבָרִים הָאֵלֶּה וְהָאֱלֹהִים נִסָּה אֶת-אַבְרָהָם וַיֹּאמֶר אֵלָיו</w:t>
      </w:r>
      <w:r w:rsidRPr="00C30296">
        <w:rPr>
          <w:rFonts w:hint="cs"/>
          <w:szCs w:val="28"/>
          <w:rtl/>
        </w:rPr>
        <w:t xml:space="preserve"> </w:t>
      </w:r>
      <w:r w:rsidRPr="00C30296">
        <w:rPr>
          <w:rStyle w:val="normaltextrun"/>
          <w:szCs w:val="28"/>
          <w:rtl/>
        </w:rPr>
        <w:t>ַבְרָהָם וַיֹּאמֶר הִנֵּנִי׃</w:t>
      </w:r>
    </w:p>
    <w:p w14:paraId="7626AFBB" w14:textId="77777777" w:rsidR="00966B65" w:rsidRPr="00C30296" w:rsidRDefault="00966B65" w:rsidP="00966B65">
      <w:pPr>
        <w:pStyle w:val="15"/>
        <w:rPr>
          <w:color w:val="auto"/>
        </w:rPr>
      </w:pPr>
      <w:r w:rsidRPr="00C30296">
        <w:rPr>
          <w:color w:val="auto"/>
        </w:rPr>
        <w:t>вайѓи аха́р ѓадевари́м ѓаэле веѓаэлоѓим ниса́ эт-abpaѓam ваёмер эла́в abpaѓam ваёмер ѓинэни</w:t>
      </w:r>
    </w:p>
    <w:p w14:paraId="45309DC8" w14:textId="77777777" w:rsidR="00966B65" w:rsidRPr="00C30296" w:rsidRDefault="00966B65" w:rsidP="00966B65">
      <w:pPr>
        <w:pStyle w:val="17"/>
        <w:rPr>
          <w:rStyle w:val="style-scope"/>
          <w:color w:val="auto"/>
          <w:szCs w:val="26"/>
        </w:rPr>
      </w:pPr>
      <w:r w:rsidRPr="00C30296">
        <w:rPr>
          <w:rStyle w:val="style-scope"/>
          <w:color w:val="auto"/>
          <w:szCs w:val="26"/>
        </w:rPr>
        <w:t xml:space="preserve">1. И </w:t>
      </w:r>
      <w:r w:rsidRPr="00C30296">
        <w:rPr>
          <w:rStyle w:val="style-scope"/>
          <w:iCs/>
          <w:color w:val="auto"/>
          <w:szCs w:val="26"/>
        </w:rPr>
        <w:t>было после этих слов,</w:t>
      </w:r>
      <w:r w:rsidRPr="00C30296">
        <w:rPr>
          <w:rStyle w:val="style-scope"/>
          <w:color w:val="auto"/>
          <w:szCs w:val="26"/>
        </w:rPr>
        <w:t xml:space="preserve"> и Бог испытывал Авраѓама и сказал ему: «Авраѓам!» и Авраѓам ответил: «Вот я!»</w:t>
      </w:r>
    </w:p>
    <w:p w14:paraId="7521DD71" w14:textId="77777777" w:rsidR="00966B65" w:rsidRPr="00C30296" w:rsidRDefault="00966B65" w:rsidP="00966B65">
      <w:pPr>
        <w:rPr>
          <w:rStyle w:val="style-scope"/>
          <w:color w:val="auto"/>
          <w:szCs w:val="26"/>
        </w:rPr>
      </w:pPr>
    </w:p>
    <w:p w14:paraId="2F392573" w14:textId="1F60484A" w:rsidR="00966B65" w:rsidRPr="00C30296" w:rsidRDefault="00966B65" w:rsidP="00966B65">
      <w:pPr>
        <w:rPr>
          <w:rStyle w:val="style-scope"/>
          <w:color w:val="auto"/>
          <w:szCs w:val="26"/>
        </w:rPr>
      </w:pPr>
      <w:r w:rsidRPr="00C30296">
        <w:rPr>
          <w:rStyle w:val="style-scope"/>
          <w:color w:val="auto"/>
          <w:szCs w:val="26"/>
        </w:rPr>
        <w:t xml:space="preserve">«Вот я». Что означает эта фраза? Вроде бы и понятно: «Я вот он. Вот он я здесь. Я готов исполнять ваше поручение. Я прибыл в ваше распоряжение. Я весь в вашем распоряжении». С одной стороны, эта фраза включает в себя некую скромность: «Я вот он, я перед Тобой, я готов исполнять Твою волю». С другой стороны, эта фраза означает и то, что у меня есть определённый потенциал, у меня есть определённые силы, которыми я готов </w:t>
      </w:r>
      <w:r w:rsidRPr="00C30296">
        <w:rPr>
          <w:color w:val="auto"/>
        </w:rPr>
        <w:t xml:space="preserve">эту волю исполнить. Можно сказать, что фраза </w:t>
      </w:r>
      <w:r w:rsidRPr="00C30296">
        <w:rPr>
          <w:i/>
          <w:iCs/>
          <w:color w:val="auto"/>
        </w:rPr>
        <w:t>ѓинэни</w:t>
      </w:r>
      <w:r w:rsidRPr="00C30296">
        <w:rPr>
          <w:color w:val="auto"/>
        </w:rPr>
        <w:t xml:space="preserve"> в уст</w:t>
      </w:r>
      <w:r w:rsidRPr="00C30296">
        <w:rPr>
          <w:rStyle w:val="style-scope"/>
          <w:color w:val="auto"/>
          <w:szCs w:val="26"/>
        </w:rPr>
        <w:t>ах человека звучит, когда человек сталкивается с Божественным присутствием в том или ином виде, даже когда это диалог отца и сына. Мы читаем дальше, когда</w:t>
      </w:r>
      <w:r w:rsidR="006534B1">
        <w:rPr>
          <w:rStyle w:val="style-scope"/>
          <w:color w:val="auto"/>
          <w:szCs w:val="26"/>
        </w:rPr>
        <w:t xml:space="preserve"> Ицхак</w:t>
      </w:r>
      <w:r w:rsidRPr="00C30296">
        <w:rPr>
          <w:rStyle w:val="style-scope"/>
          <w:color w:val="auto"/>
          <w:szCs w:val="26"/>
        </w:rPr>
        <w:t xml:space="preserve"> с Авраѓамом идут уже к месту жертвоприношения. Происходит очень драматичная сцена. </w:t>
      </w:r>
    </w:p>
    <w:p w14:paraId="3E5E67BF" w14:textId="41653F2F" w:rsidR="00966B65" w:rsidRPr="00C30296" w:rsidRDefault="00966B65" w:rsidP="00966B65">
      <w:pPr>
        <w:rPr>
          <w:rStyle w:val="style-scope"/>
          <w:color w:val="auto"/>
          <w:szCs w:val="26"/>
        </w:rPr>
      </w:pPr>
      <w:r w:rsidRPr="00C30296">
        <w:rPr>
          <w:rStyle w:val="style-scope"/>
          <w:i/>
          <w:iCs/>
          <w:color w:val="auto"/>
          <w:szCs w:val="26"/>
        </w:rPr>
        <w:lastRenderedPageBreak/>
        <w:t>Ваёмер йицха́к эль-aвpaѓaм ави́в (и сказал</w:t>
      </w:r>
      <w:r w:rsidR="006534B1">
        <w:rPr>
          <w:rStyle w:val="style-scope"/>
          <w:i/>
          <w:iCs/>
          <w:color w:val="auto"/>
          <w:szCs w:val="26"/>
        </w:rPr>
        <w:t xml:space="preserve"> Ицхак</w:t>
      </w:r>
      <w:r w:rsidRPr="00C30296">
        <w:rPr>
          <w:rStyle w:val="style-scope"/>
          <w:i/>
          <w:iCs/>
          <w:color w:val="auto"/>
          <w:szCs w:val="26"/>
        </w:rPr>
        <w:t xml:space="preserve"> Авраѓаму, отцу своему) ваёмер (и сказал)</w:t>
      </w:r>
      <w:r w:rsidRPr="00C30296">
        <w:rPr>
          <w:rStyle w:val="style-scope"/>
          <w:color w:val="auto"/>
          <w:szCs w:val="26"/>
        </w:rPr>
        <w:t>. Видимо, двойное повторение. Было молчание, и затем: «И сказал</w:t>
      </w:r>
      <w:r w:rsidR="006534B1">
        <w:rPr>
          <w:rStyle w:val="style-scope"/>
          <w:color w:val="auto"/>
          <w:szCs w:val="26"/>
        </w:rPr>
        <w:t xml:space="preserve"> Ицхак</w:t>
      </w:r>
      <w:r w:rsidRPr="00C30296">
        <w:rPr>
          <w:rStyle w:val="style-scope"/>
          <w:color w:val="auto"/>
          <w:szCs w:val="26"/>
        </w:rPr>
        <w:t xml:space="preserve"> Авраѓаму, отцу своему, и сказал…». Тяжело даются</w:t>
      </w:r>
      <w:r w:rsidR="006534B1">
        <w:rPr>
          <w:rStyle w:val="style-scope"/>
          <w:color w:val="auto"/>
          <w:szCs w:val="26"/>
        </w:rPr>
        <w:t xml:space="preserve"> Ицхак</w:t>
      </w:r>
      <w:r w:rsidRPr="00C30296">
        <w:rPr>
          <w:rStyle w:val="style-scope"/>
          <w:color w:val="auto"/>
          <w:szCs w:val="26"/>
        </w:rPr>
        <w:t>у эти слова. «И сказал ему: «</w:t>
      </w:r>
      <w:r w:rsidRPr="00C30296">
        <w:rPr>
          <w:rStyle w:val="style-scope"/>
          <w:i/>
          <w:iCs/>
          <w:color w:val="auto"/>
          <w:szCs w:val="26"/>
        </w:rPr>
        <w:t>Ави (папа)</w:t>
      </w:r>
      <w:r w:rsidRPr="00C30296">
        <w:rPr>
          <w:rStyle w:val="style-scope"/>
          <w:color w:val="auto"/>
          <w:szCs w:val="26"/>
        </w:rPr>
        <w:t xml:space="preserve">! </w:t>
      </w:r>
      <w:r w:rsidRPr="00C30296">
        <w:rPr>
          <w:rStyle w:val="style-scope"/>
          <w:i/>
          <w:iCs/>
          <w:color w:val="auto"/>
          <w:szCs w:val="26"/>
        </w:rPr>
        <w:t>Ваёмер ѓинэни (и сказал: «Вот я»)</w:t>
      </w:r>
      <w:r w:rsidRPr="00C30296">
        <w:rPr>
          <w:rStyle w:val="style-scope"/>
          <w:color w:val="auto"/>
          <w:szCs w:val="26"/>
        </w:rPr>
        <w:t>. Когда уже почти всё стало понятно, когда они уже пошли к месту жертвоприношения, отец видит в диалоге с</w:t>
      </w:r>
      <w:r w:rsidR="006534B1">
        <w:rPr>
          <w:rStyle w:val="style-scope"/>
          <w:color w:val="auto"/>
          <w:szCs w:val="26"/>
        </w:rPr>
        <w:t xml:space="preserve"> Ицхак</w:t>
      </w:r>
      <w:r w:rsidRPr="00C30296">
        <w:rPr>
          <w:rStyle w:val="style-scope"/>
          <w:color w:val="auto"/>
          <w:szCs w:val="26"/>
        </w:rPr>
        <w:t>ом диалог со Всевышним. Это человек, выполняющий волю Всевышнего, и здесь отец служит ему, как предстаёт перед Шехиной, словно божественное присутствие раскрывается в словах</w:t>
      </w:r>
      <w:r w:rsidR="006534B1">
        <w:rPr>
          <w:rStyle w:val="style-scope"/>
          <w:color w:val="auto"/>
          <w:szCs w:val="26"/>
        </w:rPr>
        <w:t xml:space="preserve"> Ицхак</w:t>
      </w:r>
      <w:r w:rsidRPr="00C30296">
        <w:rPr>
          <w:rStyle w:val="style-scope"/>
          <w:color w:val="auto"/>
          <w:szCs w:val="26"/>
        </w:rPr>
        <w:t>а. И отец отвечает ему: «</w:t>
      </w:r>
      <w:r w:rsidRPr="00C30296">
        <w:rPr>
          <w:rStyle w:val="style-scope"/>
          <w:i/>
          <w:iCs/>
          <w:color w:val="auto"/>
          <w:szCs w:val="26"/>
        </w:rPr>
        <w:t>Ѓинэни вени́</w:t>
      </w:r>
      <w:r w:rsidRPr="00C30296">
        <w:rPr>
          <w:rStyle w:val="style-scope"/>
          <w:color w:val="auto"/>
          <w:szCs w:val="26"/>
        </w:rPr>
        <w:t xml:space="preserve"> </w:t>
      </w:r>
      <w:r w:rsidRPr="00C30296">
        <w:rPr>
          <w:rStyle w:val="style-scope"/>
          <w:i/>
          <w:iCs/>
          <w:color w:val="auto"/>
          <w:szCs w:val="26"/>
        </w:rPr>
        <w:t>(вот я, сын мой)</w:t>
      </w:r>
      <w:r w:rsidRPr="00C30296">
        <w:rPr>
          <w:rStyle w:val="style-scope"/>
          <w:color w:val="auto"/>
          <w:szCs w:val="26"/>
        </w:rPr>
        <w:t>». И</w:t>
      </w:r>
      <w:r w:rsidR="006534B1">
        <w:rPr>
          <w:rStyle w:val="style-scope"/>
          <w:color w:val="auto"/>
          <w:szCs w:val="26"/>
        </w:rPr>
        <w:t xml:space="preserve"> Ицхак</w:t>
      </w:r>
      <w:r w:rsidRPr="00C30296">
        <w:rPr>
          <w:rStyle w:val="style-scope"/>
          <w:color w:val="auto"/>
          <w:szCs w:val="26"/>
        </w:rPr>
        <w:t xml:space="preserve"> задаёт свой известный вопрос: «</w:t>
      </w:r>
      <w:r w:rsidRPr="00C30296">
        <w:rPr>
          <w:rStyle w:val="style-scope"/>
          <w:i/>
          <w:iCs/>
          <w:color w:val="auto"/>
          <w:szCs w:val="26"/>
        </w:rPr>
        <w:t>Ѓинэ ѓаэш веѓаэци́м (вот огонь и дрова), веае́ ѓасэ́ леола́ (а где агнец для жертвоприношения)</w:t>
      </w:r>
      <w:r w:rsidRPr="00C30296">
        <w:rPr>
          <w:rStyle w:val="style-scope"/>
          <w:color w:val="auto"/>
          <w:szCs w:val="26"/>
        </w:rPr>
        <w:t>?» Здесь снова Авраѓам говорит</w:t>
      </w:r>
      <w:r w:rsidR="006534B1">
        <w:rPr>
          <w:rStyle w:val="style-scope"/>
          <w:color w:val="auto"/>
          <w:szCs w:val="26"/>
        </w:rPr>
        <w:t xml:space="preserve"> Ицхак</w:t>
      </w:r>
      <w:r w:rsidRPr="00C30296">
        <w:rPr>
          <w:rStyle w:val="style-scope"/>
          <w:color w:val="auto"/>
          <w:szCs w:val="26"/>
        </w:rPr>
        <w:t xml:space="preserve">у: «Я весь в твоём распоряжении, я весь готов помочь тебе». Потом мы слышим третий раз это </w:t>
      </w:r>
      <w:r w:rsidRPr="00C30296">
        <w:rPr>
          <w:rStyle w:val="style-scope"/>
          <w:i/>
          <w:iCs/>
          <w:color w:val="auto"/>
          <w:szCs w:val="26"/>
        </w:rPr>
        <w:t>ѓинэни</w:t>
      </w:r>
      <w:r w:rsidRPr="00C30296">
        <w:rPr>
          <w:rStyle w:val="style-scope"/>
          <w:color w:val="auto"/>
          <w:szCs w:val="26"/>
        </w:rPr>
        <w:t xml:space="preserve">, когда ангел взывает к Авраѓаму и говорит ему не трогать юношу. И здесь Авраѓам говорит: «Я весь готов остановиться, я не держусь за исполнение этой заповеди, мне не надо войти в историю, как отец, который принёс в жертву своего сына, этим прославляться. Вот он я, весь мой потенциал, все мои силы снова готовы служить Всевышнему в любой момент». </w:t>
      </w:r>
    </w:p>
    <w:p w14:paraId="46BEE25A" w14:textId="7D549869" w:rsidR="00966B65" w:rsidRPr="00C30296" w:rsidRDefault="00966B65" w:rsidP="00966B65">
      <w:pPr>
        <w:rPr>
          <w:rStyle w:val="style-scope"/>
          <w:color w:val="auto"/>
          <w:szCs w:val="26"/>
        </w:rPr>
      </w:pPr>
      <w:r w:rsidRPr="00C30296">
        <w:rPr>
          <w:rStyle w:val="style-scope"/>
          <w:color w:val="auto"/>
          <w:szCs w:val="26"/>
        </w:rPr>
        <w:t>Эсав является за благословением к</w:t>
      </w:r>
      <w:r w:rsidR="006534B1">
        <w:rPr>
          <w:rStyle w:val="style-scope"/>
          <w:color w:val="auto"/>
          <w:szCs w:val="26"/>
        </w:rPr>
        <w:t xml:space="preserve"> Ицхак</w:t>
      </w:r>
      <w:r w:rsidRPr="00C30296">
        <w:rPr>
          <w:rStyle w:val="style-scope"/>
          <w:color w:val="auto"/>
          <w:szCs w:val="26"/>
        </w:rPr>
        <w:t xml:space="preserve">у, своему отцу, мы читаем в 27 главе: </w:t>
      </w:r>
    </w:p>
    <w:p w14:paraId="23FE79FA" w14:textId="77777777" w:rsidR="00966B65" w:rsidRPr="00C30296" w:rsidRDefault="00966B65" w:rsidP="00966B65">
      <w:pPr>
        <w:pStyle w:val="13"/>
        <w:rPr>
          <w:rStyle w:val="style-scope"/>
          <w:szCs w:val="26"/>
        </w:rPr>
      </w:pPr>
    </w:p>
    <w:p w14:paraId="749A3925" w14:textId="77777777" w:rsidR="00966B65" w:rsidRPr="00C30296" w:rsidRDefault="00966B65" w:rsidP="00966B65">
      <w:pPr>
        <w:pStyle w:val="13"/>
        <w:rPr>
          <w:rtl/>
        </w:rPr>
      </w:pPr>
      <w:r w:rsidRPr="00C30296">
        <w:rPr>
          <w:rStyle w:val="normaltextrun"/>
          <w:szCs w:val="28"/>
          <w:rtl/>
        </w:rPr>
        <w:t>וַיְהִי כִּי-זָקֵן יִצְח, וַתִּכְהֶיןָ עֵינָיו מֵרְאֹ וַיִּקְרָא אֶת-עֵשָׂו בְּנוֹ הַגָּדֹ וַיֹּאמֶר אֵלָיו בְּנִ וַיֹּאמֶר אֵלָיו הִנֵּנִי׃</w:t>
      </w:r>
    </w:p>
    <w:p w14:paraId="5B8F2BAA" w14:textId="77777777" w:rsidR="00966B65" w:rsidRPr="00C30296" w:rsidRDefault="00966B65" w:rsidP="00966B65">
      <w:pPr>
        <w:pStyle w:val="15"/>
        <w:rPr>
          <w:color w:val="auto"/>
        </w:rPr>
      </w:pPr>
      <w:r w:rsidRPr="00C30296">
        <w:rPr>
          <w:color w:val="auto"/>
        </w:rPr>
        <w:t>вайѓи ки-закэ́н йицха́к ватихѓена эна́в мерео́т вайикра́ эт-эса́в бено́ ѓагадоль ваёмер эла́в бени́ ваёмер эла́в ѓинэни</w:t>
      </w:r>
    </w:p>
    <w:p w14:paraId="1E8AEFE7" w14:textId="7B88F27D" w:rsidR="00966B65" w:rsidRPr="00C30296" w:rsidRDefault="00966B65" w:rsidP="00966B65">
      <w:pPr>
        <w:pStyle w:val="17"/>
        <w:rPr>
          <w:color w:val="auto"/>
        </w:rPr>
      </w:pPr>
      <w:r w:rsidRPr="00C30296">
        <w:rPr>
          <w:color w:val="auto"/>
        </w:rPr>
        <w:t>1. и было, когда состарился</w:t>
      </w:r>
      <w:r w:rsidR="006534B1">
        <w:rPr>
          <w:color w:val="auto"/>
        </w:rPr>
        <w:t xml:space="preserve"> Ицхак</w:t>
      </w:r>
      <w:r w:rsidRPr="00C30296">
        <w:rPr>
          <w:color w:val="auto"/>
        </w:rPr>
        <w:t xml:space="preserve">, и потемнели глаза его, чтобы видеть, и позвал Эсава первенца </w:t>
      </w:r>
      <w:r w:rsidRPr="00C30296">
        <w:rPr>
          <w:color w:val="auto"/>
        </w:rPr>
        <w:lastRenderedPageBreak/>
        <w:t>своего, и сказал ему: «сын мой!» и сказал ему: «вот я!»</w:t>
      </w:r>
    </w:p>
    <w:p w14:paraId="53222DE9" w14:textId="77777777" w:rsidR="00966B65" w:rsidRPr="00C30296" w:rsidRDefault="00966B65" w:rsidP="00966B65">
      <w:pPr>
        <w:pStyle w:val="17"/>
        <w:rPr>
          <w:color w:val="auto"/>
        </w:rPr>
      </w:pPr>
    </w:p>
    <w:p w14:paraId="614817F0" w14:textId="0EC9C586" w:rsidR="00966B65" w:rsidRPr="00C30296" w:rsidRDefault="00966B65" w:rsidP="00966B65">
      <w:pPr>
        <w:rPr>
          <w:rStyle w:val="style-scope"/>
          <w:color w:val="auto"/>
          <w:szCs w:val="26"/>
        </w:rPr>
      </w:pPr>
      <w:r w:rsidRPr="00C30296">
        <w:rPr>
          <w:rStyle w:val="style-scope"/>
          <w:color w:val="auto"/>
          <w:szCs w:val="26"/>
        </w:rPr>
        <w:t>Эсав отличается тем, что он очень тщательно исполняет заповедь почитания отца и матери. Об этом мы читаем дальше, что Ривка даже вытаскивает специальные одежды, в которых Эсав входил к отцу. Эсав знает, что приготовить для своего отца. Эсав любит своего отца, заботится о нём. И, когда</w:t>
      </w:r>
      <w:r w:rsidR="006534B1">
        <w:rPr>
          <w:rStyle w:val="style-scope"/>
          <w:color w:val="auto"/>
          <w:szCs w:val="26"/>
        </w:rPr>
        <w:t xml:space="preserve"> Ицхак</w:t>
      </w:r>
      <w:r w:rsidRPr="00C30296">
        <w:rPr>
          <w:rStyle w:val="style-scope"/>
          <w:color w:val="auto"/>
          <w:szCs w:val="26"/>
        </w:rPr>
        <w:t xml:space="preserve"> зовёт его, Эсав воспринимает это как предстояние перед Божественной Шехиной. Снова «Я весь в твоём распоряжении». Интересно, что когда Яаков приходит к</w:t>
      </w:r>
      <w:r w:rsidR="006534B1">
        <w:rPr>
          <w:rStyle w:val="style-scope"/>
          <w:color w:val="auto"/>
          <w:szCs w:val="26"/>
        </w:rPr>
        <w:t xml:space="preserve"> Ицхак</w:t>
      </w:r>
      <w:r w:rsidRPr="00C30296">
        <w:rPr>
          <w:rStyle w:val="style-scope"/>
          <w:color w:val="auto"/>
          <w:szCs w:val="26"/>
        </w:rPr>
        <w:t>у за благословением, то</w:t>
      </w:r>
      <w:r w:rsidR="006534B1">
        <w:rPr>
          <w:rStyle w:val="style-scope"/>
          <w:color w:val="auto"/>
          <w:szCs w:val="26"/>
        </w:rPr>
        <w:t xml:space="preserve"> Ицхак</w:t>
      </w:r>
      <w:r w:rsidRPr="00C30296">
        <w:rPr>
          <w:rStyle w:val="style-scope"/>
          <w:color w:val="auto"/>
          <w:szCs w:val="26"/>
        </w:rPr>
        <w:t xml:space="preserve"> говорит ему: ««</w:t>
      </w:r>
      <w:r w:rsidRPr="00C30296">
        <w:rPr>
          <w:rStyle w:val="style-scope"/>
          <w:i/>
          <w:iCs/>
          <w:color w:val="auto"/>
          <w:szCs w:val="26"/>
        </w:rPr>
        <w:t>Ѓинэни</w:t>
      </w:r>
      <w:r w:rsidRPr="00C30296">
        <w:rPr>
          <w:rStyle w:val="style-scope"/>
          <w:color w:val="auto"/>
          <w:szCs w:val="26"/>
        </w:rPr>
        <w:t xml:space="preserve"> </w:t>
      </w:r>
      <w:r w:rsidRPr="00C30296">
        <w:rPr>
          <w:rStyle w:val="style-scope"/>
          <w:i/>
          <w:iCs/>
          <w:color w:val="auto"/>
          <w:szCs w:val="26"/>
        </w:rPr>
        <w:t>(вот я)</w:t>
      </w:r>
      <w:r w:rsidRPr="00C30296">
        <w:rPr>
          <w:rStyle w:val="style-scope"/>
          <w:color w:val="auto"/>
          <w:szCs w:val="26"/>
        </w:rPr>
        <w:t xml:space="preserve">». Он не говорит это Эсаву, который пришёл потом. Яаков, который обманом пришёл, слышит от своего отца это самое </w:t>
      </w:r>
      <w:r w:rsidRPr="00C30296">
        <w:rPr>
          <w:rStyle w:val="style-scope"/>
          <w:i/>
          <w:iCs/>
          <w:color w:val="auto"/>
        </w:rPr>
        <w:t>ѓинэни</w:t>
      </w:r>
      <w:r w:rsidRPr="00C30296">
        <w:rPr>
          <w:rStyle w:val="style-scope"/>
          <w:color w:val="auto"/>
          <w:szCs w:val="26"/>
        </w:rPr>
        <w:t xml:space="preserve"> </w:t>
      </w:r>
      <w:r w:rsidRPr="00C30296">
        <w:rPr>
          <w:rStyle w:val="style-scope"/>
          <w:i/>
          <w:iCs/>
          <w:color w:val="auto"/>
          <w:szCs w:val="26"/>
        </w:rPr>
        <w:t>(вот я)</w:t>
      </w:r>
      <w:r w:rsidRPr="00C30296">
        <w:rPr>
          <w:rStyle w:val="style-scope"/>
          <w:color w:val="auto"/>
          <w:szCs w:val="26"/>
        </w:rPr>
        <w:t>. Вот я – это значит, я готов все свои силы, всего себя предоставить в твоё распоряжение. Я рядом с тобой, и весь я к твоим услугам. Весь я готов служить тебе всеми своими силами. Это первое слово, о котором я хотел поговорить. Частый наш отклик на призыв Всевышнего, когда мы говорим ему: «</w:t>
      </w:r>
      <w:r w:rsidRPr="00C30296">
        <w:rPr>
          <w:rStyle w:val="style-scope"/>
          <w:i/>
          <w:iCs/>
          <w:color w:val="auto"/>
          <w:szCs w:val="26"/>
        </w:rPr>
        <w:t>Ѓинэни</w:t>
      </w:r>
      <w:r w:rsidRPr="00C30296">
        <w:rPr>
          <w:rStyle w:val="style-scope"/>
          <w:color w:val="auto"/>
          <w:szCs w:val="26"/>
        </w:rPr>
        <w:t xml:space="preserve"> </w:t>
      </w:r>
      <w:r w:rsidRPr="00C30296">
        <w:rPr>
          <w:rStyle w:val="style-scope"/>
          <w:i/>
          <w:iCs/>
          <w:color w:val="auto"/>
          <w:szCs w:val="26"/>
        </w:rPr>
        <w:t>(вот я)</w:t>
      </w:r>
      <w:r w:rsidRPr="00C30296">
        <w:rPr>
          <w:rStyle w:val="style-scope"/>
          <w:color w:val="auto"/>
          <w:szCs w:val="26"/>
        </w:rPr>
        <w:t xml:space="preserve">». «Вот я, пошли меня», – как сказал Йешаяѓу. – Вот я, я готов. Все мои силы, мои инструменты, мои таланты, мои способности – всё для того, чтобы я служил Тебе». </w:t>
      </w:r>
    </w:p>
    <w:p w14:paraId="25CB394A" w14:textId="77777777" w:rsidR="00966B65" w:rsidRPr="00C30296" w:rsidRDefault="00966B65" w:rsidP="00966B65">
      <w:pPr>
        <w:rPr>
          <w:rStyle w:val="style-scope"/>
          <w:color w:val="auto"/>
          <w:szCs w:val="26"/>
        </w:rPr>
      </w:pPr>
      <w:r w:rsidRPr="00C30296">
        <w:rPr>
          <w:rStyle w:val="style-scope"/>
          <w:color w:val="auto"/>
          <w:szCs w:val="26"/>
        </w:rPr>
        <w:t xml:space="preserve">Второе слово, использованное в нашей недельной главе, – это слово, которое говорит Яаков, когда он обращается с молитвой ко Всевышнему. Это слово </w:t>
      </w:r>
      <w:r w:rsidRPr="00C30296">
        <w:rPr>
          <w:rStyle w:val="style-scope"/>
          <w:i/>
          <w:iCs/>
          <w:color w:val="auto"/>
          <w:szCs w:val="26"/>
        </w:rPr>
        <w:t>като́нти (умалился я)</w:t>
      </w:r>
      <w:r w:rsidRPr="00C30296">
        <w:rPr>
          <w:rStyle w:val="style-scope"/>
          <w:color w:val="auto"/>
          <w:szCs w:val="26"/>
        </w:rPr>
        <w:t>. «Стал я малым от всех милостей, которые Ты сделал для раба своего, потому что с тростью перешёл я через Ярден, а сейчас я стал, как два лагеря (</w:t>
      </w:r>
      <w:r w:rsidRPr="00C30296">
        <w:rPr>
          <w:rStyle w:val="style-scope"/>
          <w:i/>
          <w:iCs/>
          <w:color w:val="auto"/>
          <w:szCs w:val="26"/>
        </w:rPr>
        <w:t>като́нти мико́ль ѓахасадйм (я стал малым от всех милостей)</w:t>
      </w:r>
      <w:r w:rsidRPr="00C30296">
        <w:rPr>
          <w:rStyle w:val="style-scope"/>
          <w:color w:val="auto"/>
          <w:szCs w:val="26"/>
        </w:rPr>
        <w:t xml:space="preserve"> (Берешит 32:10). Видя все те милости, которые происходили в моей жизни, я вижу, что Ты действуешь не только через мою силу, не только через </w:t>
      </w:r>
      <w:r w:rsidRPr="00C30296">
        <w:rPr>
          <w:rStyle w:val="style-scope"/>
          <w:i/>
          <w:iCs/>
          <w:color w:val="auto"/>
          <w:szCs w:val="26"/>
        </w:rPr>
        <w:t>ѓинэни</w:t>
      </w:r>
      <w:r w:rsidRPr="00C30296">
        <w:rPr>
          <w:rStyle w:val="style-scope"/>
          <w:color w:val="auto"/>
          <w:szCs w:val="26"/>
        </w:rPr>
        <w:t xml:space="preserve">, не только через то, что я готов все свои </w:t>
      </w:r>
      <w:r w:rsidRPr="00C30296">
        <w:rPr>
          <w:rStyle w:val="style-scope"/>
          <w:color w:val="auto"/>
          <w:szCs w:val="26"/>
        </w:rPr>
        <w:lastRenderedPageBreak/>
        <w:t xml:space="preserve">силы, всего себя отдать Тебе, но Ты действуешь и через мою немощь, через </w:t>
      </w:r>
      <w:r w:rsidRPr="00C30296">
        <w:rPr>
          <w:rStyle w:val="style-scope"/>
          <w:i/>
          <w:iCs/>
          <w:color w:val="auto"/>
        </w:rPr>
        <w:t>като́нти</w:t>
      </w:r>
      <w:r w:rsidRPr="00C30296">
        <w:rPr>
          <w:rStyle w:val="style-scope"/>
          <w:color w:val="auto"/>
          <w:szCs w:val="26"/>
        </w:rPr>
        <w:t xml:space="preserve">, через то, что меня нет. Я последовал за Тобой, увидев сон, увидев сон благословения, когда Всевышний стоял у лестницы. Я с одной только тростью перешёл через </w:t>
      </w:r>
      <w:r w:rsidRPr="00C30296">
        <w:rPr>
          <w:rStyle w:val="style-scope"/>
          <w:color w:val="auto"/>
        </w:rPr>
        <w:t>Ярден</w:t>
      </w:r>
      <w:r w:rsidRPr="00C30296">
        <w:rPr>
          <w:rStyle w:val="style-scope"/>
          <w:color w:val="auto"/>
          <w:szCs w:val="26"/>
        </w:rPr>
        <w:t>, отправился за Тобой в уменьшении своём. Я все время уменьшался, уменьшался... Только Твои милости наращивали мои силы и моё богатство, моё благосостояние. Я силён только благодаря тому, что я уменьшился от Твоих милостей. Поэтому сейчас я не буду много действовать. У меня нет сил действовать много, действовать в полную силу. Я не могу сказать: «</w:t>
      </w:r>
      <w:r w:rsidRPr="00C30296">
        <w:rPr>
          <w:rStyle w:val="style-scope"/>
          <w:i/>
          <w:iCs/>
          <w:color w:val="auto"/>
        </w:rPr>
        <w:t xml:space="preserve">Ѓинэни, </w:t>
      </w:r>
      <w:r w:rsidRPr="00C30296">
        <w:rPr>
          <w:rStyle w:val="style-scope"/>
          <w:color w:val="auto"/>
        </w:rPr>
        <w:t>в</w:t>
      </w:r>
      <w:r w:rsidRPr="00C30296">
        <w:rPr>
          <w:rStyle w:val="style-scope"/>
          <w:color w:val="auto"/>
          <w:szCs w:val="26"/>
        </w:rPr>
        <w:t xml:space="preserve">от вся моя сила, весь мой потенциал в Твоём распоряжении. Ты защити меня от брата моего, от Эсава. Я снова полагаюсь на Тебя в том, что я мал, и Ты меня спасёшь. И я благодарю Тебя за милости. И я богат Твоими милостями. Пусть Твои милости и дальше защищают меня». </w:t>
      </w:r>
    </w:p>
    <w:p w14:paraId="0061A354" w14:textId="77777777" w:rsidR="00966B65" w:rsidRPr="00C30296" w:rsidRDefault="00966B65" w:rsidP="00966B65">
      <w:pPr>
        <w:rPr>
          <w:rStyle w:val="style-scope"/>
          <w:color w:val="auto"/>
          <w:szCs w:val="26"/>
        </w:rPr>
      </w:pPr>
      <w:r w:rsidRPr="00C30296">
        <w:rPr>
          <w:rStyle w:val="style-scope"/>
          <w:color w:val="auto"/>
          <w:szCs w:val="26"/>
        </w:rPr>
        <w:t xml:space="preserve">Не всегда мы можем и не всегда имеем силу действовать. Не всегда положение такое, что мы сильны. И не всегда мы можем сказать: «Ты же обещал, Ты за мной, я всей своей силой буду действовать». Нет, здесь можно сказать: «Твоим обетованием, Твоей милостью… А я здесь буду лишь малой своей частью. Меня нет, я не тяну сейчас сказать это самое </w:t>
      </w:r>
      <w:r w:rsidRPr="00C30296">
        <w:rPr>
          <w:rStyle w:val="style-scope"/>
          <w:i/>
          <w:iCs/>
          <w:color w:val="auto"/>
        </w:rPr>
        <w:t>ѓинэни</w:t>
      </w:r>
      <w:r w:rsidRPr="00C30296">
        <w:rPr>
          <w:rStyle w:val="style-scope"/>
          <w:color w:val="auto"/>
          <w:szCs w:val="26"/>
        </w:rPr>
        <w:t xml:space="preserve">, весь мой потенциал Тебе принадлежит». </w:t>
      </w:r>
    </w:p>
    <w:p w14:paraId="3CC38005" w14:textId="77777777" w:rsidR="00966B65" w:rsidRPr="00C30296" w:rsidRDefault="00966B65" w:rsidP="00966B65">
      <w:pPr>
        <w:rPr>
          <w:rStyle w:val="style-scope"/>
          <w:color w:val="auto"/>
          <w:szCs w:val="26"/>
        </w:rPr>
      </w:pPr>
      <w:r w:rsidRPr="00C30296">
        <w:rPr>
          <w:rStyle w:val="style-scope"/>
          <w:color w:val="auto"/>
          <w:szCs w:val="26"/>
        </w:rPr>
        <w:t xml:space="preserve">Третье слово, о котором я хочу поговорить, – это слово </w:t>
      </w:r>
      <w:r w:rsidRPr="00C30296">
        <w:rPr>
          <w:rStyle w:val="style-scope"/>
          <w:i/>
          <w:iCs/>
          <w:color w:val="auto"/>
          <w:szCs w:val="26"/>
        </w:rPr>
        <w:t>билъада́й</w:t>
      </w:r>
      <w:r w:rsidRPr="00C30296">
        <w:rPr>
          <w:rStyle w:val="style-scope"/>
          <w:color w:val="auto"/>
          <w:szCs w:val="26"/>
        </w:rPr>
        <w:t>. Его использует Йосеф, когда отвечает фараону. В 41 главе книги Берешит, уже в недельной главе Микец, Йосеф отвечает фараону и говорит ему:</w:t>
      </w:r>
    </w:p>
    <w:p w14:paraId="331303A1" w14:textId="77777777" w:rsidR="00966B65" w:rsidRPr="00C30296" w:rsidRDefault="00966B65" w:rsidP="00966B65">
      <w:pPr>
        <w:pStyle w:val="13"/>
        <w:rPr>
          <w:rStyle w:val="style-scope"/>
        </w:rPr>
      </w:pPr>
    </w:p>
    <w:p w14:paraId="7B7F081C" w14:textId="77777777" w:rsidR="00966B65" w:rsidRPr="00C30296" w:rsidRDefault="00966B65" w:rsidP="00966B65">
      <w:pPr>
        <w:pStyle w:val="13"/>
        <w:rPr>
          <w:szCs w:val="28"/>
          <w:rtl/>
        </w:rPr>
      </w:pPr>
      <w:r w:rsidRPr="00C30296">
        <w:rPr>
          <w:rStyle w:val="normaltextrun"/>
          <w:szCs w:val="28"/>
          <w:rtl/>
        </w:rPr>
        <w:t>וַיַּעַן יוֹסֵף אֶת-פַּרְעֹה לֵאמֹר בִּלְעָדָי אֱלֹהִים יַעֲנֶה אֶת-שְׁלוֹם פַּרְעֹה׃</w:t>
      </w:r>
    </w:p>
    <w:p w14:paraId="53670518" w14:textId="77777777" w:rsidR="00966B65" w:rsidRPr="00C30296" w:rsidRDefault="00966B65" w:rsidP="00966B65">
      <w:pPr>
        <w:pStyle w:val="15"/>
        <w:rPr>
          <w:rStyle w:val="style-scope"/>
          <w:color w:val="auto"/>
        </w:rPr>
      </w:pPr>
      <w:r w:rsidRPr="00C30296">
        <w:rPr>
          <w:color w:val="auto"/>
        </w:rPr>
        <w:t>вая́ан ёсэ́ф эт-паръо́ лемо́р билъада́й элоѓим яанэ́ эт-шело́м паръо́</w:t>
      </w:r>
    </w:p>
    <w:p w14:paraId="323B4B5A" w14:textId="77777777" w:rsidR="00966B65" w:rsidRPr="00C30296" w:rsidRDefault="00966B65" w:rsidP="00966B65">
      <w:pPr>
        <w:pStyle w:val="17"/>
        <w:rPr>
          <w:color w:val="auto"/>
        </w:rPr>
      </w:pPr>
      <w:r w:rsidRPr="00C30296">
        <w:rPr>
          <w:color w:val="auto"/>
        </w:rPr>
        <w:lastRenderedPageBreak/>
        <w:t>16. и ответил йосеф фараону, говоря: «без меня бог ответит о мире, о состоянии фараона».</w:t>
      </w:r>
    </w:p>
    <w:p w14:paraId="27C6892C" w14:textId="77777777" w:rsidR="00966B65" w:rsidRPr="00C30296" w:rsidRDefault="00966B65" w:rsidP="00966B65">
      <w:pPr>
        <w:pStyle w:val="17"/>
        <w:rPr>
          <w:color w:val="auto"/>
        </w:rPr>
      </w:pPr>
    </w:p>
    <w:p w14:paraId="06892FC9" w14:textId="77777777" w:rsidR="00966B65" w:rsidRPr="00C30296" w:rsidRDefault="00966B65" w:rsidP="00966B65">
      <w:pPr>
        <w:rPr>
          <w:rStyle w:val="style-scope"/>
          <w:color w:val="auto"/>
          <w:szCs w:val="26"/>
        </w:rPr>
      </w:pPr>
      <w:r w:rsidRPr="00C30296">
        <w:rPr>
          <w:rStyle w:val="style-scope"/>
          <w:color w:val="auto"/>
          <w:szCs w:val="26"/>
        </w:rPr>
        <w:t xml:space="preserve">То есть Йосеф говорит: «Я даже не мал в этой истории, не меня совсем чуть-чуть здесь, а меня здесь совсем нет. И сейчас Бог будет действовать помимо меня, без меня. Я здесь динамик, колонка, ретранслятор. Я буду только передавать то, что Бог говорит. Я вообще никак, даже малой-малой частью не буду принимать участие в том, что действует Бог. Только Бог будет говорить, только Бог будет открывать. Моя задача – отключиться, стать полностью проводником того, что делает Бог, того, что будет говорить Бог». </w:t>
      </w:r>
    </w:p>
    <w:p w14:paraId="57FADA7B" w14:textId="77777777" w:rsidR="00966B65" w:rsidRPr="00C30296" w:rsidRDefault="00966B65" w:rsidP="00966B65">
      <w:pPr>
        <w:rPr>
          <w:rStyle w:val="style-scope"/>
          <w:color w:val="auto"/>
          <w:szCs w:val="26"/>
        </w:rPr>
      </w:pPr>
      <w:r w:rsidRPr="00C30296">
        <w:rPr>
          <w:rStyle w:val="style-scope"/>
          <w:color w:val="auto"/>
          <w:szCs w:val="26"/>
        </w:rPr>
        <w:t xml:space="preserve">Это высший пилотаж взаимоотношений со Всевышним. Может показаться, что </w:t>
      </w:r>
      <w:r w:rsidRPr="00C30296">
        <w:rPr>
          <w:rStyle w:val="style-scope"/>
          <w:i/>
          <w:iCs/>
          <w:color w:val="auto"/>
        </w:rPr>
        <w:t>ѓинэни</w:t>
      </w:r>
      <w:r w:rsidRPr="00C30296">
        <w:rPr>
          <w:rStyle w:val="style-scope"/>
          <w:color w:val="auto"/>
          <w:szCs w:val="26"/>
        </w:rPr>
        <w:t xml:space="preserve">, когда я весь готов, и когда я силён, и когда все мои инструменты – это очень сильно, это даёт мне возможность участвовать в процессе мироздания, в исправлении мира. Но </w:t>
      </w:r>
      <w:r w:rsidRPr="00C30296">
        <w:rPr>
          <w:rStyle w:val="style-scope"/>
          <w:i/>
          <w:iCs/>
          <w:color w:val="auto"/>
        </w:rPr>
        <w:t>билъада́й</w:t>
      </w:r>
      <w:r w:rsidRPr="00C30296">
        <w:rPr>
          <w:rStyle w:val="style-scope"/>
          <w:color w:val="auto"/>
          <w:szCs w:val="26"/>
        </w:rPr>
        <w:t xml:space="preserve"> – это очень высокий уровень, когда я готов, чтобы Бог действовал через меня, а я в этом никак не действовал: ни мыслью моей, ни мечтами моими, ни планами моими, не направляя Всевышнего, может быть, даже молитвой: «Не сделай так и не сделай так». А просто дать Всевышнему действовать через себя, не придумывая Ему сценарии, решения и не фантазируя о перспективах на будущее. Это тот уровень, на котором Йосеф говорит вот это слово: </w:t>
      </w:r>
      <w:r w:rsidRPr="00C30296">
        <w:rPr>
          <w:rStyle w:val="style-scope"/>
          <w:i/>
          <w:iCs/>
          <w:color w:val="auto"/>
        </w:rPr>
        <w:t>«Билъада́й</w:t>
      </w:r>
      <w:r w:rsidRPr="00C30296">
        <w:rPr>
          <w:rStyle w:val="style-scope"/>
          <w:color w:val="auto"/>
          <w:szCs w:val="26"/>
        </w:rPr>
        <w:t xml:space="preserve"> (</w:t>
      </w:r>
      <w:r w:rsidRPr="00C30296">
        <w:rPr>
          <w:rStyle w:val="style-scope"/>
          <w:i/>
          <w:iCs/>
          <w:color w:val="auto"/>
          <w:szCs w:val="26"/>
        </w:rPr>
        <w:t>без меня Бог будет действовать)</w:t>
      </w:r>
      <w:r w:rsidRPr="00C30296">
        <w:rPr>
          <w:rStyle w:val="style-scope"/>
          <w:color w:val="auto"/>
          <w:szCs w:val="26"/>
        </w:rPr>
        <w:t xml:space="preserve">. Меня здесь вообще нет. Не только не </w:t>
      </w:r>
      <w:r w:rsidRPr="00C30296">
        <w:rPr>
          <w:rStyle w:val="style-scope"/>
          <w:i/>
          <w:iCs/>
          <w:color w:val="auto"/>
        </w:rPr>
        <w:t>ѓинэни</w:t>
      </w:r>
      <w:r w:rsidRPr="00C30296">
        <w:rPr>
          <w:rStyle w:val="style-scope"/>
          <w:color w:val="auto"/>
          <w:szCs w:val="26"/>
        </w:rPr>
        <w:t xml:space="preserve">, я даже не </w:t>
      </w:r>
      <w:r w:rsidRPr="00C30296">
        <w:rPr>
          <w:rStyle w:val="style-scope"/>
          <w:i/>
          <w:iCs/>
          <w:color w:val="auto"/>
        </w:rPr>
        <w:t>като́нти»</w:t>
      </w:r>
      <w:r w:rsidRPr="00C30296">
        <w:rPr>
          <w:rStyle w:val="style-scope"/>
          <w:color w:val="auto"/>
          <w:szCs w:val="26"/>
        </w:rPr>
        <w:t xml:space="preserve">. </w:t>
      </w:r>
    </w:p>
    <w:p w14:paraId="0F8DB6E9" w14:textId="4AAEB214" w:rsidR="00966B65" w:rsidRPr="00C30296" w:rsidRDefault="00966B65">
      <w:pPr>
        <w:spacing w:after="160" w:line="259" w:lineRule="auto"/>
        <w:ind w:firstLine="0"/>
        <w:jc w:val="left"/>
        <w:rPr>
          <w:rStyle w:val="style-scope"/>
          <w:color w:val="auto"/>
          <w:szCs w:val="26"/>
        </w:rPr>
      </w:pPr>
      <w:r w:rsidRPr="00C30296">
        <w:rPr>
          <w:rStyle w:val="style-scope"/>
          <w:color w:val="auto"/>
          <w:szCs w:val="26"/>
        </w:rPr>
        <w:t xml:space="preserve">Это вкратце три уровня взаимодействия человека и Всевышнего. Каждый из них замечателен, каждый из них уместен. Для каждого из них есть своё место под солнцем, своё место в нужное время. Это как три записки, три удостоверения, которые мы можем </w:t>
      </w:r>
      <w:r w:rsidRPr="00C30296">
        <w:rPr>
          <w:rStyle w:val="style-scope"/>
          <w:color w:val="auto"/>
          <w:szCs w:val="26"/>
        </w:rPr>
        <w:lastRenderedPageBreak/>
        <w:t>доставать из кармана. И в нужный момент достать нужное удостоверение и не перепутать – то очень важно.</w:t>
      </w:r>
      <w:r w:rsidRPr="00C30296">
        <w:rPr>
          <w:rStyle w:val="style-scope"/>
          <w:color w:val="auto"/>
          <w:szCs w:val="26"/>
        </w:rPr>
        <w:br w:type="page"/>
      </w:r>
    </w:p>
    <w:p w14:paraId="28387BAB" w14:textId="3C351EB0" w:rsidR="00FB4E67" w:rsidRPr="00C30296" w:rsidRDefault="00FB4E67" w:rsidP="00FB4E67">
      <w:pPr>
        <w:pStyle w:val="2"/>
      </w:pPr>
      <w:bookmarkStart w:id="357" w:name="_Toc142942474"/>
      <w:r w:rsidRPr="00C30296">
        <w:lastRenderedPageBreak/>
        <w:t xml:space="preserve">Ѓафтара </w:t>
      </w:r>
      <w:r w:rsidR="00966B65" w:rsidRPr="00C30296">
        <w:t>(</w:t>
      </w:r>
      <w:r w:rsidRPr="00C30296">
        <w:t>Овадьяѓу</w:t>
      </w:r>
      <w:bookmarkEnd w:id="355"/>
      <w:r w:rsidR="00966B65" w:rsidRPr="00C30296">
        <w:t>)</w:t>
      </w:r>
      <w:bookmarkEnd w:id="357"/>
    </w:p>
    <w:p w14:paraId="19ED14CF" w14:textId="77777777" w:rsidR="00FB4E67" w:rsidRPr="00C30296" w:rsidRDefault="00FB4E67" w:rsidP="00FB4E67">
      <w:pPr>
        <w:rPr>
          <w:color w:val="auto"/>
        </w:rPr>
      </w:pPr>
    </w:p>
    <w:p w14:paraId="3743F9D4" w14:textId="3720C6C2" w:rsidR="00FB4E67" w:rsidRPr="00C30296" w:rsidRDefault="00FB4E67" w:rsidP="00FB4E67">
      <w:pPr>
        <w:rPr>
          <w:color w:val="auto"/>
        </w:rPr>
      </w:pPr>
      <w:r w:rsidRPr="00C30296">
        <w:rPr>
          <w:rFonts w:eastAsia="Times New Roman" w:cs="Times New Roman"/>
          <w:color w:val="auto"/>
          <w:szCs w:val="24"/>
          <w:lang w:val="ru"/>
        </w:rPr>
        <w:t>Недельной главе Ваишлах в качестве пророческого отрывка соответствует и не отрывок вовсе, а целая книга</w:t>
      </w:r>
      <w:r w:rsidR="001A1E2B" w:rsidRPr="00C30296">
        <w:rPr>
          <w:rFonts w:eastAsia="Times New Roman" w:cs="Times New Roman"/>
          <w:color w:val="auto"/>
          <w:szCs w:val="24"/>
        </w:rPr>
        <w:t xml:space="preserve"> – </w:t>
      </w:r>
      <w:r w:rsidRPr="00C30296">
        <w:rPr>
          <w:rFonts w:eastAsia="Times New Roman" w:cs="Times New Roman"/>
          <w:color w:val="auto"/>
          <w:szCs w:val="24"/>
          <w:lang w:val="ru"/>
        </w:rPr>
        <w:t>книга пророка Овадьяѓу</w:t>
      </w:r>
      <w:r w:rsidRPr="00C30296">
        <w:rPr>
          <w:rFonts w:eastAsia="Times New Roman" w:cs="Times New Roman"/>
          <w:color w:val="auto"/>
          <w:szCs w:val="24"/>
        </w:rPr>
        <w:t xml:space="preserve">, </w:t>
      </w:r>
      <w:r w:rsidR="006E6BB2" w:rsidRPr="00C30296">
        <w:rPr>
          <w:rFonts w:eastAsia="Times New Roman" w:cs="Times New Roman"/>
          <w:color w:val="auto"/>
          <w:szCs w:val="24"/>
        </w:rPr>
        <w:t>с</w:t>
      </w:r>
      <w:r w:rsidR="006E6BB2" w:rsidRPr="00C30296">
        <w:rPr>
          <w:rFonts w:eastAsia="Times New Roman" w:cs="Times New Roman"/>
          <w:color w:val="auto"/>
          <w:szCs w:val="24"/>
          <w:lang w:val="ru"/>
        </w:rPr>
        <w:t>амая</w:t>
      </w:r>
      <w:r w:rsidRPr="00C30296">
        <w:rPr>
          <w:rFonts w:eastAsia="Times New Roman" w:cs="Times New Roman"/>
          <w:color w:val="auto"/>
          <w:szCs w:val="24"/>
          <w:lang w:val="ru"/>
        </w:rPr>
        <w:t xml:space="preserve"> короткая книга в Танахе. В ней всего 21 стих. Вот её-то мы и будем читать.</w:t>
      </w:r>
    </w:p>
    <w:p w14:paraId="11DF8834" w14:textId="77777777" w:rsidR="00236007"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О самом пророке Овадьяѓу мы ничего почти не знаем, кроме имени. Некоторые комментаторы говорят</w:t>
      </w:r>
      <w:r w:rsidR="006E6BB2" w:rsidRPr="00C30296">
        <w:rPr>
          <w:rFonts w:eastAsia="Times New Roman" w:cs="Times New Roman"/>
          <w:color w:val="auto"/>
          <w:szCs w:val="24"/>
          <w:lang w:val="ru"/>
        </w:rPr>
        <w:t>, что э</w:t>
      </w:r>
      <w:r w:rsidRPr="00C30296">
        <w:rPr>
          <w:rFonts w:eastAsia="Times New Roman" w:cs="Times New Roman"/>
          <w:color w:val="auto"/>
          <w:szCs w:val="24"/>
          <w:lang w:val="ru"/>
        </w:rPr>
        <w:t xml:space="preserve">то тот самый Овадьяѓу, который во времена гонения на пророков спасал их. Об этом мы читаем в </w:t>
      </w:r>
      <w:r w:rsidR="00236007" w:rsidRPr="00C30296">
        <w:rPr>
          <w:rFonts w:eastAsia="Times New Roman" w:cs="Times New Roman"/>
          <w:color w:val="auto"/>
          <w:szCs w:val="24"/>
          <w:lang w:val="ru"/>
        </w:rPr>
        <w:t>первой</w:t>
      </w:r>
      <w:r w:rsidRPr="00C30296">
        <w:rPr>
          <w:rFonts w:eastAsia="Times New Roman" w:cs="Times New Roman"/>
          <w:color w:val="auto"/>
          <w:szCs w:val="24"/>
          <w:lang w:val="ru"/>
        </w:rPr>
        <w:t xml:space="preserve"> книге Мелахим (18:4): </w:t>
      </w:r>
    </w:p>
    <w:p w14:paraId="27E51443" w14:textId="77777777" w:rsidR="00236007" w:rsidRPr="00C30296" w:rsidRDefault="00236007" w:rsidP="00184D3E">
      <w:pPr>
        <w:pStyle w:val="17"/>
        <w:rPr>
          <w:color w:val="auto"/>
          <w:lang w:val="ru"/>
        </w:rPr>
      </w:pPr>
    </w:p>
    <w:p w14:paraId="6A2F0BB8" w14:textId="367454C7" w:rsidR="00236007" w:rsidRPr="00C30296" w:rsidRDefault="00FB4E67" w:rsidP="00184D3E">
      <w:pPr>
        <w:pStyle w:val="17"/>
        <w:rPr>
          <w:color w:val="auto"/>
          <w:lang w:val="ru"/>
        </w:rPr>
      </w:pPr>
      <w:r w:rsidRPr="00C30296">
        <w:rPr>
          <w:color w:val="auto"/>
          <w:lang w:val="ru"/>
        </w:rPr>
        <w:t xml:space="preserve">И было, когда Изевель уничтожала пророков Господа, взял Овадьяѓу 100 пророков и спрятал их по 50 в пещере, и питал их хлебом и водой. </w:t>
      </w:r>
    </w:p>
    <w:p w14:paraId="4C03522D" w14:textId="77777777" w:rsidR="00236007" w:rsidRPr="00C30296" w:rsidRDefault="00236007" w:rsidP="00184D3E">
      <w:pPr>
        <w:pStyle w:val="17"/>
        <w:rPr>
          <w:color w:val="auto"/>
          <w:lang w:val="ru"/>
        </w:rPr>
      </w:pPr>
    </w:p>
    <w:p w14:paraId="45D40F6F" w14:textId="5C216A50" w:rsidR="00FB4E67" w:rsidRPr="00C30296" w:rsidRDefault="00FB4E67" w:rsidP="00FB4E67">
      <w:pPr>
        <w:rPr>
          <w:color w:val="auto"/>
        </w:rPr>
      </w:pPr>
      <w:r w:rsidRPr="00C30296">
        <w:rPr>
          <w:rFonts w:eastAsia="Times New Roman" w:cs="Times New Roman"/>
          <w:color w:val="auto"/>
          <w:szCs w:val="24"/>
          <w:lang w:val="ru"/>
        </w:rPr>
        <w:t xml:space="preserve">Здесь Писание рассказывает нам, что управитель дома Ахава по имени Овадьяѓу во времена гонений на пророков устроил целую операцию по их спасению и обеспечению хлебом и водой. Это, безусловно, великий подвиг. И он, разумеется, подвергал себя смертельной опасности. Комментаторы говорят: «Вот в награду за это рдение, за это рвение о пророках Овадьяѓу </w:t>
      </w:r>
      <w:r w:rsidRPr="00C30296">
        <w:rPr>
          <w:rFonts w:eastAsia="Times New Roman" w:cs="Times New Roman"/>
          <w:color w:val="auto"/>
          <w:szCs w:val="24"/>
        </w:rPr>
        <w:t xml:space="preserve">и </w:t>
      </w:r>
      <w:r w:rsidRPr="00C30296">
        <w:rPr>
          <w:rFonts w:eastAsia="Times New Roman" w:cs="Times New Roman"/>
          <w:color w:val="auto"/>
          <w:szCs w:val="24"/>
          <w:lang w:val="ru"/>
        </w:rPr>
        <w:t>сам получил пророчеств</w:t>
      </w:r>
      <w:r w:rsidRPr="00C30296">
        <w:rPr>
          <w:rFonts w:eastAsia="Times New Roman" w:cs="Times New Roman"/>
          <w:color w:val="auto"/>
          <w:szCs w:val="24"/>
        </w:rPr>
        <w:t>о</w:t>
      </w:r>
      <w:r w:rsidRPr="00C30296">
        <w:rPr>
          <w:rFonts w:eastAsia="Times New Roman" w:cs="Times New Roman"/>
          <w:color w:val="auto"/>
          <w:szCs w:val="24"/>
          <w:lang w:val="ru"/>
        </w:rPr>
        <w:t>». Другие комментаторы говорят: «Но не обязательно, что если кого-то зовут Овадьяѓу, то это тот же самый Овадьяѓу». Овадьяѓу</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 xml:space="preserve">очень распространенное имя. И, возможно, это был и вовсе другой Овадьяѓу. </w:t>
      </w:r>
    </w:p>
    <w:p w14:paraId="7360F1DC" w14:textId="3293FB2B" w:rsidR="00FB4E67" w:rsidRPr="00C30296" w:rsidRDefault="00FB4E67" w:rsidP="00FB4E67">
      <w:pPr>
        <w:rPr>
          <w:color w:val="auto"/>
        </w:rPr>
      </w:pPr>
      <w:r w:rsidRPr="00C30296">
        <w:rPr>
          <w:rFonts w:eastAsia="Times New Roman" w:cs="Times New Roman"/>
          <w:color w:val="auto"/>
          <w:szCs w:val="24"/>
          <w:lang w:val="ru"/>
        </w:rPr>
        <w:t>Есть и комментаторы, которые говорят</w:t>
      </w:r>
      <w:r w:rsidR="00236007" w:rsidRPr="00C30296">
        <w:rPr>
          <w:rFonts w:eastAsia="Times New Roman" w:cs="Times New Roman"/>
          <w:color w:val="auto"/>
          <w:szCs w:val="24"/>
          <w:lang w:val="ru"/>
        </w:rPr>
        <w:t>, что</w:t>
      </w:r>
      <w:r w:rsidRPr="00C30296">
        <w:rPr>
          <w:rFonts w:eastAsia="Times New Roman" w:cs="Times New Roman"/>
          <w:color w:val="auto"/>
          <w:szCs w:val="24"/>
          <w:lang w:val="ru"/>
        </w:rPr>
        <w:t xml:space="preserve">, возможно, этого человека вовсе </w:t>
      </w:r>
      <w:r w:rsidR="00236007" w:rsidRPr="00C30296">
        <w:rPr>
          <w:rFonts w:eastAsia="Times New Roman" w:cs="Times New Roman"/>
          <w:color w:val="auto"/>
          <w:szCs w:val="24"/>
          <w:lang w:val="ru"/>
        </w:rPr>
        <w:t xml:space="preserve">и </w:t>
      </w:r>
      <w:r w:rsidRPr="00C30296">
        <w:rPr>
          <w:rFonts w:eastAsia="Times New Roman" w:cs="Times New Roman"/>
          <w:color w:val="auto"/>
          <w:szCs w:val="24"/>
          <w:lang w:val="ru"/>
        </w:rPr>
        <w:t xml:space="preserve">не звали Овадьяѓу. Ведь слово </w:t>
      </w:r>
      <w:r w:rsidRPr="00C30296">
        <w:rPr>
          <w:rFonts w:eastAsia="Times New Roman" w:cs="Times New Roman"/>
          <w:i/>
          <w:iCs/>
          <w:color w:val="auto"/>
          <w:szCs w:val="24"/>
          <w:lang w:val="ru"/>
        </w:rPr>
        <w:t>овадияѓу</w:t>
      </w:r>
      <w:r w:rsidRPr="00C30296">
        <w:rPr>
          <w:rFonts w:eastAsia="Times New Roman" w:cs="Times New Roman"/>
          <w:color w:val="auto"/>
          <w:szCs w:val="24"/>
          <w:lang w:val="ru"/>
        </w:rPr>
        <w:t xml:space="preserve"> означает </w:t>
      </w:r>
      <w:r w:rsidRPr="00C30296">
        <w:rPr>
          <w:rFonts w:eastAsia="Times New Roman" w:cs="Times New Roman"/>
          <w:i/>
          <w:iCs/>
          <w:color w:val="auto"/>
          <w:szCs w:val="24"/>
          <w:lang w:val="ru"/>
        </w:rPr>
        <w:t>раб Господень</w:t>
      </w:r>
      <w:r w:rsidRPr="00C30296">
        <w:rPr>
          <w:rFonts w:eastAsia="Times New Roman" w:cs="Times New Roman"/>
          <w:color w:val="auto"/>
          <w:szCs w:val="24"/>
          <w:lang w:val="ru"/>
        </w:rPr>
        <w:t xml:space="preserve">. Так мог подписаться как псевдонимом какой-то скромный человек, который говорит: «Я только пророк, я только несу слово Божье». И, таким образом, мы остаёмся в </w:t>
      </w:r>
      <w:r w:rsidRPr="00C30296">
        <w:rPr>
          <w:rFonts w:eastAsia="Times New Roman" w:cs="Times New Roman"/>
          <w:color w:val="auto"/>
          <w:szCs w:val="24"/>
          <w:lang w:val="ru"/>
        </w:rPr>
        <w:lastRenderedPageBreak/>
        <w:t xml:space="preserve">неведении о том, кто же такой пророк Овадьяѓу. Но мы с вами прочитаем его книгу. </w:t>
      </w:r>
    </w:p>
    <w:p w14:paraId="692B6B46" w14:textId="77777777" w:rsidR="00FB4E67" w:rsidRPr="00C30296" w:rsidRDefault="00FB4E67" w:rsidP="00184D3E">
      <w:pPr>
        <w:pStyle w:val="13"/>
      </w:pPr>
    </w:p>
    <w:p w14:paraId="41BF3B10" w14:textId="77777777" w:rsidR="00FB4E67" w:rsidRPr="00C30296" w:rsidRDefault="00FB4E67" w:rsidP="00184D3E">
      <w:pPr>
        <w:pStyle w:val="13"/>
      </w:pPr>
      <w:r w:rsidRPr="00C30296">
        <w:rPr>
          <w:szCs w:val="28"/>
          <w:rtl/>
        </w:rPr>
        <w:t>חֲזוֹן עֹבַדְיָה כֹּה-אָמַר אֲדֹנָי יְהוִה לֶאֱדוֹם</w:t>
      </w:r>
    </w:p>
    <w:p w14:paraId="6049BE76" w14:textId="77777777" w:rsidR="00FB4E67" w:rsidRPr="00C30296" w:rsidRDefault="00FB4E67" w:rsidP="00184D3E">
      <w:pPr>
        <w:pStyle w:val="15"/>
        <w:rPr>
          <w:color w:val="auto"/>
        </w:rPr>
      </w:pPr>
      <w:r w:rsidRPr="00C30296">
        <w:rPr>
          <w:color w:val="auto"/>
        </w:rPr>
        <w:t xml:space="preserve">ХАЗО́Н ‘ОВАдьЯ́ КО-‘АМА́Р ‘АДОНА́Й </w:t>
      </w:r>
      <w:r w:rsidRPr="00C30296">
        <w:rPr>
          <w:rFonts w:eastAsia="Times New Roman" w:cs="Times New Roman"/>
          <w:color w:val="auto"/>
          <w:szCs w:val="24"/>
          <w:lang w:val="ru"/>
        </w:rPr>
        <w:t>ѓ</w:t>
      </w:r>
      <w:r w:rsidRPr="00C30296">
        <w:rPr>
          <w:color w:val="auto"/>
        </w:rPr>
        <w:t>АШЕ́М ле’эдо́м</w:t>
      </w:r>
    </w:p>
    <w:p w14:paraId="081C930E" w14:textId="77777777" w:rsidR="00FB4E67" w:rsidRPr="00C30296" w:rsidRDefault="00FB4E67" w:rsidP="00184D3E">
      <w:pPr>
        <w:pStyle w:val="17"/>
        <w:rPr>
          <w:color w:val="auto"/>
        </w:rPr>
      </w:pPr>
      <w:r w:rsidRPr="00C30296">
        <w:rPr>
          <w:color w:val="auto"/>
        </w:rPr>
        <w:t>1. В</w:t>
      </w:r>
      <w:r w:rsidRPr="00C30296">
        <w:rPr>
          <w:color w:val="auto"/>
          <w:lang w:val="ru"/>
        </w:rPr>
        <w:t>идение Овадьяѓу.</w:t>
      </w:r>
      <w:r w:rsidRPr="00C30296">
        <w:rPr>
          <w:color w:val="auto"/>
        </w:rPr>
        <w:t xml:space="preserve"> Так сказал господь </w:t>
      </w:r>
      <w:r w:rsidRPr="00C30296">
        <w:rPr>
          <w:color w:val="auto"/>
          <w:lang w:val="ru"/>
        </w:rPr>
        <w:t>э</w:t>
      </w:r>
      <w:r w:rsidRPr="00C30296">
        <w:rPr>
          <w:color w:val="auto"/>
        </w:rPr>
        <w:t>дому…</w:t>
      </w:r>
    </w:p>
    <w:p w14:paraId="4B423FED" w14:textId="77777777" w:rsidR="00FB4E67" w:rsidRPr="00C30296" w:rsidRDefault="00FB4E67" w:rsidP="00184D3E">
      <w:pPr>
        <w:pStyle w:val="17"/>
        <w:rPr>
          <w:color w:val="auto"/>
        </w:rPr>
      </w:pPr>
    </w:p>
    <w:p w14:paraId="479B37A5" w14:textId="71B183A6" w:rsidR="00FB4E67" w:rsidRPr="00C30296" w:rsidRDefault="00FB4E67" w:rsidP="00FB4E67">
      <w:pPr>
        <w:rPr>
          <w:color w:val="auto"/>
        </w:rPr>
      </w:pPr>
      <w:r w:rsidRPr="00C30296">
        <w:rPr>
          <w:rFonts w:eastAsia="Times New Roman" w:cs="Times New Roman"/>
          <w:color w:val="auto"/>
          <w:szCs w:val="24"/>
          <w:lang w:val="ru"/>
        </w:rPr>
        <w:t>Всегда, когда я встречаю это выражение</w:t>
      </w:r>
      <w:r w:rsidR="001A1E2B" w:rsidRPr="00C30296">
        <w:rPr>
          <w:rFonts w:eastAsia="Times New Roman" w:cs="Times New Roman"/>
          <w:color w:val="auto"/>
          <w:szCs w:val="24"/>
        </w:rPr>
        <w:t xml:space="preserve"> – </w:t>
      </w:r>
      <w:r w:rsidRPr="00C30296">
        <w:rPr>
          <w:rFonts w:asciiTheme="majorBidi" w:eastAsia="Calibri" w:hAnsiTheme="majorBidi" w:cstheme="majorBidi"/>
          <w:i/>
          <w:iCs/>
          <w:color w:val="auto"/>
          <w:sz w:val="20"/>
          <w:szCs w:val="20"/>
          <w:lang w:val="ru"/>
        </w:rPr>
        <w:t>АДОНАЙ ЃАШЕМ</w:t>
      </w:r>
      <w:r w:rsidRPr="00C30296">
        <w:rPr>
          <w:rFonts w:eastAsia="Times New Roman" w:cs="Times New Roman"/>
          <w:color w:val="auto"/>
          <w:szCs w:val="24"/>
          <w:lang w:val="ru"/>
        </w:rPr>
        <w:t xml:space="preserve"> (по-русски можно перевести </w:t>
      </w:r>
      <w:r w:rsidRPr="00C30296">
        <w:rPr>
          <w:rFonts w:eastAsia="Times New Roman" w:cs="Times New Roman"/>
          <w:i/>
          <w:iCs/>
          <w:color w:val="auto"/>
          <w:szCs w:val="24"/>
          <w:lang w:val="ru"/>
        </w:rPr>
        <w:t>Господин Господь</w:t>
      </w:r>
      <w:r w:rsidRPr="00C30296">
        <w:rPr>
          <w:rFonts w:eastAsia="Times New Roman" w:cs="Times New Roman"/>
          <w:color w:val="auto"/>
          <w:szCs w:val="24"/>
          <w:lang w:val="ru"/>
        </w:rPr>
        <w:t xml:space="preserve">, </w:t>
      </w:r>
      <w:r w:rsidRPr="00C30296">
        <w:rPr>
          <w:rFonts w:eastAsia="Times New Roman" w:cs="Times New Roman"/>
          <w:color w:val="auto"/>
          <w:szCs w:val="24"/>
        </w:rPr>
        <w:t xml:space="preserve">в </w:t>
      </w:r>
      <w:r w:rsidRPr="00C30296">
        <w:rPr>
          <w:rFonts w:eastAsia="Times New Roman" w:cs="Times New Roman"/>
          <w:color w:val="auto"/>
          <w:szCs w:val="24"/>
          <w:lang w:val="ru"/>
        </w:rPr>
        <w:t xml:space="preserve">синодальном переводе обычно стоит </w:t>
      </w:r>
      <w:r w:rsidRPr="00C30296">
        <w:rPr>
          <w:rFonts w:eastAsia="Times New Roman" w:cs="Times New Roman"/>
          <w:i/>
          <w:iCs/>
          <w:color w:val="auto"/>
          <w:szCs w:val="24"/>
          <w:lang w:val="ru"/>
        </w:rPr>
        <w:t>Владыка Господь</w:t>
      </w:r>
      <w:r w:rsidRPr="00C30296">
        <w:rPr>
          <w:rFonts w:eastAsia="Times New Roman" w:cs="Times New Roman"/>
          <w:color w:val="auto"/>
          <w:szCs w:val="24"/>
          <w:lang w:val="ru"/>
        </w:rPr>
        <w:t xml:space="preserve">), я в некоторой растерянности из-за того, что русский язык гораздо менее терпим к тавтологиям, чем иврит. Ну, давайте здесь переведём как </w:t>
      </w:r>
      <w:r w:rsidRPr="00C30296">
        <w:rPr>
          <w:rFonts w:eastAsia="Times New Roman" w:cs="Times New Roman"/>
          <w:i/>
          <w:iCs/>
          <w:color w:val="auto"/>
          <w:szCs w:val="24"/>
          <w:lang w:val="ru"/>
        </w:rPr>
        <w:t>Господь</w:t>
      </w:r>
      <w:r w:rsidRPr="00C30296">
        <w:rPr>
          <w:rFonts w:eastAsia="Times New Roman" w:cs="Times New Roman"/>
          <w:color w:val="auto"/>
          <w:szCs w:val="24"/>
          <w:lang w:val="ru"/>
        </w:rPr>
        <w:t xml:space="preserve">. </w:t>
      </w:r>
    </w:p>
    <w:p w14:paraId="28B298E6" w14:textId="77777777" w:rsidR="00FB4E67" w:rsidRPr="00C30296" w:rsidRDefault="00FB4E67" w:rsidP="00184D3E">
      <w:pPr>
        <w:pStyle w:val="13"/>
      </w:pPr>
    </w:p>
    <w:p w14:paraId="66A06EDE" w14:textId="77777777" w:rsidR="00FB4E67" w:rsidRPr="00C30296" w:rsidRDefault="00FB4E67" w:rsidP="00184D3E">
      <w:pPr>
        <w:pStyle w:val="13"/>
      </w:pPr>
      <w:r w:rsidRPr="00C30296">
        <w:rPr>
          <w:szCs w:val="28"/>
          <w:rtl/>
        </w:rPr>
        <w:t>שְׁמוּעָה שָׁמַעְנוּ מֵאֵת יְהוָה וְצִיר בַּגּוֹיִם שֻׁלָּח</w:t>
      </w:r>
    </w:p>
    <w:p w14:paraId="33CA2725" w14:textId="77777777" w:rsidR="00FB4E67" w:rsidRPr="00C30296" w:rsidRDefault="00FB4E67" w:rsidP="00184D3E">
      <w:pPr>
        <w:pStyle w:val="15"/>
        <w:rPr>
          <w:color w:val="auto"/>
        </w:rPr>
      </w:pPr>
      <w:r w:rsidRPr="00C30296">
        <w:rPr>
          <w:color w:val="auto"/>
        </w:rPr>
        <w:t xml:space="preserve">ШМУ’А́ ШАМА́’НУ МЕЭ́Т </w:t>
      </w:r>
      <w:r w:rsidRPr="00C30296">
        <w:rPr>
          <w:color w:val="auto"/>
          <w:lang w:val="ru"/>
        </w:rPr>
        <w:t>ѓАШЕ́М ВЕЦИ́Р БАГОЙИ</w:t>
      </w:r>
      <w:r w:rsidRPr="00C30296">
        <w:rPr>
          <w:color w:val="auto"/>
        </w:rPr>
        <w:t>́</w:t>
      </w:r>
      <w:r w:rsidRPr="00C30296">
        <w:rPr>
          <w:color w:val="auto"/>
          <w:lang w:val="ru"/>
        </w:rPr>
        <w:t>М ШУЛА</w:t>
      </w:r>
      <w:r w:rsidRPr="00C30296">
        <w:rPr>
          <w:color w:val="auto"/>
        </w:rPr>
        <w:t>́</w:t>
      </w:r>
      <w:r w:rsidRPr="00C30296">
        <w:rPr>
          <w:color w:val="auto"/>
          <w:lang w:val="ru"/>
        </w:rPr>
        <w:t>Х</w:t>
      </w:r>
    </w:p>
    <w:p w14:paraId="6D4C90E1" w14:textId="77777777" w:rsidR="00FB4E67" w:rsidRPr="00C30296" w:rsidRDefault="00FB4E67" w:rsidP="008E1AD8">
      <w:pPr>
        <w:pStyle w:val="17"/>
        <w:rPr>
          <w:color w:val="auto"/>
        </w:rPr>
      </w:pPr>
      <w:r w:rsidRPr="00C30296">
        <w:rPr>
          <w:color w:val="auto"/>
        </w:rPr>
        <w:t>…Слышали мы слышимое от Господа (слышали мы весть от Господа), и посланник отправлен к язычникам…</w:t>
      </w:r>
    </w:p>
    <w:p w14:paraId="2D5EEACC" w14:textId="77777777" w:rsidR="00FB4E67" w:rsidRPr="00C30296" w:rsidRDefault="00FB4E67" w:rsidP="008E1AD8">
      <w:pPr>
        <w:pStyle w:val="17"/>
        <w:rPr>
          <w:color w:val="auto"/>
        </w:rPr>
      </w:pPr>
    </w:p>
    <w:p w14:paraId="2D624CAF" w14:textId="67BF7790" w:rsidR="00FB4E67" w:rsidRPr="00C30296" w:rsidRDefault="00FB4E67" w:rsidP="00FB4E67">
      <w:pPr>
        <w:rPr>
          <w:color w:val="auto"/>
        </w:rPr>
      </w:pPr>
      <w:r w:rsidRPr="00C30296">
        <w:rPr>
          <w:rFonts w:cs="Times New Roman"/>
          <w:color w:val="auto"/>
          <w:szCs w:val="24"/>
          <w:rtl/>
        </w:rPr>
        <w:t>צִיר</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цир</w:t>
      </w:r>
      <w:r w:rsidRPr="00C30296">
        <w:rPr>
          <w:rFonts w:eastAsia="Times New Roman" w:cs="Times New Roman"/>
          <w:color w:val="auto"/>
          <w:szCs w:val="24"/>
          <w:lang w:val="ru"/>
        </w:rPr>
        <w:t>)</w:t>
      </w:r>
      <w:r w:rsidR="001A1E2B" w:rsidRPr="00C30296">
        <w:rPr>
          <w:rFonts w:eastAsia="Times New Roman" w:cs="Times New Roman"/>
          <w:i/>
          <w:iCs/>
          <w:color w:val="auto"/>
          <w:szCs w:val="24"/>
          <w:lang w:val="ru"/>
        </w:rPr>
        <w:t xml:space="preserve"> – </w:t>
      </w:r>
      <w:r w:rsidRPr="00C30296">
        <w:rPr>
          <w:rFonts w:eastAsia="Times New Roman" w:cs="Times New Roman"/>
          <w:color w:val="auto"/>
          <w:szCs w:val="24"/>
          <w:lang w:val="ru"/>
        </w:rPr>
        <w:t>это некий посланник, который занимается челночными рейсами, то есть посланник, который выполняет посланничество постоянно. Тот человек, который является постоянным каналом действия по отношению к другому человеку или постоянным посланником Всевышнего к другим народам. Какая у этого посланника миссия? Насколько мы можем понять из этой книги и из книги Йирм</w:t>
      </w:r>
      <w:r w:rsidRPr="00C30296">
        <w:rPr>
          <w:rFonts w:eastAsia="Times New Roman" w:cs="Times New Roman"/>
          <w:color w:val="auto"/>
          <w:szCs w:val="24"/>
        </w:rPr>
        <w:t>е</w:t>
      </w:r>
      <w:r w:rsidRPr="00C30296">
        <w:rPr>
          <w:rFonts w:eastAsia="Times New Roman" w:cs="Times New Roman"/>
          <w:color w:val="auto"/>
          <w:szCs w:val="24"/>
          <w:lang w:val="ru"/>
        </w:rPr>
        <w:t xml:space="preserve">яѓу, этот ангел доносит мысли, вкладывает в головы царей и правителей определённые идеи. В данном случае он говорит: </w:t>
      </w:r>
    </w:p>
    <w:p w14:paraId="2F248E5F" w14:textId="77777777" w:rsidR="00FB4E67" w:rsidRPr="00C30296" w:rsidRDefault="00FB4E67" w:rsidP="008E1AD8">
      <w:pPr>
        <w:pStyle w:val="13"/>
      </w:pPr>
    </w:p>
    <w:p w14:paraId="2876A037" w14:textId="77777777" w:rsidR="00FB4E67" w:rsidRPr="00C30296" w:rsidRDefault="00FB4E67" w:rsidP="008E1AD8">
      <w:pPr>
        <w:pStyle w:val="13"/>
      </w:pPr>
      <w:r w:rsidRPr="00C30296">
        <w:rPr>
          <w:szCs w:val="28"/>
          <w:rtl/>
        </w:rPr>
        <w:t>קוּמוּ וְנָקוּמָה עָלֶיהָ לַמִּלְחָמָה׃</w:t>
      </w:r>
    </w:p>
    <w:p w14:paraId="69ED1F51" w14:textId="77777777" w:rsidR="00FB4E67" w:rsidRPr="00C30296" w:rsidRDefault="00FB4E67" w:rsidP="008E1AD8">
      <w:pPr>
        <w:pStyle w:val="15"/>
        <w:rPr>
          <w:color w:val="auto"/>
        </w:rPr>
      </w:pPr>
      <w:r w:rsidRPr="00C30296">
        <w:rPr>
          <w:color w:val="auto"/>
          <w:lang w:val="ru"/>
        </w:rPr>
        <w:t>КУ</w:t>
      </w:r>
      <w:r w:rsidRPr="00C30296">
        <w:rPr>
          <w:color w:val="auto"/>
        </w:rPr>
        <w:t>́</w:t>
      </w:r>
      <w:r w:rsidRPr="00C30296">
        <w:rPr>
          <w:color w:val="auto"/>
          <w:lang w:val="ru"/>
        </w:rPr>
        <w:t>МУ ВЕНАКУ</w:t>
      </w:r>
      <w:r w:rsidRPr="00C30296">
        <w:rPr>
          <w:color w:val="auto"/>
        </w:rPr>
        <w:t>́</w:t>
      </w:r>
      <w:r w:rsidRPr="00C30296">
        <w:rPr>
          <w:color w:val="auto"/>
          <w:lang w:val="ru"/>
        </w:rPr>
        <w:t xml:space="preserve">МА </w:t>
      </w:r>
      <w:r w:rsidRPr="00C30296">
        <w:rPr>
          <w:color w:val="auto"/>
        </w:rPr>
        <w:t>‘АЛЕ́</w:t>
      </w:r>
      <w:r w:rsidRPr="00C30296">
        <w:rPr>
          <w:color w:val="auto"/>
          <w:lang w:val="ru"/>
        </w:rPr>
        <w:t>ѓА ЛАМИЛХАМА</w:t>
      </w:r>
      <w:r w:rsidRPr="00C30296">
        <w:rPr>
          <w:color w:val="auto"/>
        </w:rPr>
        <w:t>́</w:t>
      </w:r>
    </w:p>
    <w:p w14:paraId="48D74F40" w14:textId="507E30EF" w:rsidR="00FB4E67" w:rsidRPr="00C30296" w:rsidRDefault="00FB4E67" w:rsidP="008E1AD8">
      <w:pPr>
        <w:pStyle w:val="17"/>
        <w:rPr>
          <w:color w:val="auto"/>
        </w:rPr>
      </w:pPr>
      <w:r w:rsidRPr="00C30296">
        <w:rPr>
          <w:rStyle w:val="aff7"/>
          <w:i/>
          <w:caps/>
          <w:color w:val="auto"/>
        </w:rPr>
        <w:t>…«встанем и поднимемся на неё (</w:t>
      </w:r>
      <w:r w:rsidR="008E1AD8" w:rsidRPr="00C30296">
        <w:rPr>
          <w:rStyle w:val="aff7"/>
          <w:color w:val="auto"/>
          <w:sz w:val="24"/>
          <w:szCs w:val="24"/>
        </w:rPr>
        <w:t>то есть</w:t>
      </w:r>
      <w:r w:rsidR="008E1AD8" w:rsidRPr="00C30296">
        <w:rPr>
          <w:rStyle w:val="aff7"/>
          <w:i/>
          <w:color w:val="auto"/>
        </w:rPr>
        <w:t xml:space="preserve"> </w:t>
      </w:r>
      <w:r w:rsidRPr="00C30296">
        <w:rPr>
          <w:rStyle w:val="aff7"/>
          <w:i/>
          <w:caps/>
          <w:color w:val="auto"/>
        </w:rPr>
        <w:t>на Эдом) с войною».</w:t>
      </w:r>
      <w:r w:rsidRPr="00C30296">
        <w:rPr>
          <w:color w:val="auto"/>
        </w:rPr>
        <w:t xml:space="preserve"> </w:t>
      </w:r>
    </w:p>
    <w:p w14:paraId="07082883" w14:textId="77777777" w:rsidR="00FB4E67" w:rsidRPr="00C30296" w:rsidRDefault="00FB4E67" w:rsidP="008E1AD8">
      <w:pPr>
        <w:pStyle w:val="17"/>
        <w:rPr>
          <w:color w:val="auto"/>
        </w:rPr>
      </w:pPr>
    </w:p>
    <w:p w14:paraId="5F06F065" w14:textId="77777777" w:rsidR="00FB4E67" w:rsidRPr="00C30296" w:rsidRDefault="00FB4E67" w:rsidP="00FB4E67">
      <w:pPr>
        <w:rPr>
          <w:color w:val="auto"/>
        </w:rPr>
      </w:pPr>
      <w:r w:rsidRPr="00C30296">
        <w:rPr>
          <w:rFonts w:eastAsia="Times New Roman" w:cs="Times New Roman"/>
          <w:color w:val="auto"/>
          <w:szCs w:val="24"/>
          <w:lang w:val="ru"/>
        </w:rPr>
        <w:lastRenderedPageBreak/>
        <w:t xml:space="preserve">Такую весть от Всевышнего услышал пророк Овадьяѓу. Мы ещё к этому чуть позже вернёмся. </w:t>
      </w:r>
    </w:p>
    <w:p w14:paraId="2841457C" w14:textId="77777777" w:rsidR="00FB4E67" w:rsidRPr="00C30296" w:rsidRDefault="00FB4E67" w:rsidP="008E1AD8">
      <w:pPr>
        <w:pStyle w:val="13"/>
      </w:pPr>
    </w:p>
    <w:p w14:paraId="6B136403" w14:textId="77777777" w:rsidR="00FB4E67" w:rsidRPr="00C30296" w:rsidRDefault="00FB4E67" w:rsidP="008E1AD8">
      <w:pPr>
        <w:pStyle w:val="13"/>
      </w:pPr>
      <w:r w:rsidRPr="00C30296">
        <w:rPr>
          <w:szCs w:val="28"/>
          <w:rtl/>
        </w:rPr>
        <w:t>הִנֵּה קָטֹן נְתַתִּיךָ בַּגּוֹיִם בָּזוּי אַתָּה מְאֹד׃</w:t>
      </w:r>
    </w:p>
    <w:p w14:paraId="61F0A93F" w14:textId="77777777" w:rsidR="00FB4E67" w:rsidRPr="00C30296" w:rsidRDefault="00FB4E67" w:rsidP="008E1AD8">
      <w:pPr>
        <w:pStyle w:val="15"/>
        <w:rPr>
          <w:color w:val="auto"/>
        </w:rPr>
      </w:pPr>
      <w:r w:rsidRPr="00C30296">
        <w:rPr>
          <w:color w:val="auto"/>
        </w:rPr>
        <w:t>ЃИНЕ́ КАТО́Н НЕТАтИ́ХА БАГОЙИ́М БАЗУ́Й ‘АТТА́ МЕ’О́Д</w:t>
      </w:r>
    </w:p>
    <w:p w14:paraId="6899ADED" w14:textId="77777777" w:rsidR="00FB4E67" w:rsidRPr="00C30296" w:rsidRDefault="00FB4E67" w:rsidP="008E1AD8">
      <w:pPr>
        <w:pStyle w:val="17"/>
        <w:rPr>
          <w:color w:val="auto"/>
        </w:rPr>
      </w:pPr>
      <w:r w:rsidRPr="00C30296">
        <w:rPr>
          <w:color w:val="auto"/>
          <w:lang w:val="ru"/>
        </w:rPr>
        <w:t>2. вот я дал тебя малым среди народов, Ты очень презрен.</w:t>
      </w:r>
    </w:p>
    <w:p w14:paraId="6AB24758" w14:textId="77777777" w:rsidR="00FB4E67" w:rsidRPr="00C30296" w:rsidRDefault="00FB4E67" w:rsidP="008E1AD8">
      <w:pPr>
        <w:pStyle w:val="17"/>
        <w:rPr>
          <w:color w:val="auto"/>
        </w:rPr>
      </w:pPr>
    </w:p>
    <w:p w14:paraId="5467EA89" w14:textId="7EB3009A" w:rsidR="00FB4E67" w:rsidRPr="00C30296" w:rsidRDefault="00FB4E67" w:rsidP="00FB4E67">
      <w:pPr>
        <w:rPr>
          <w:color w:val="auto"/>
        </w:rPr>
      </w:pPr>
      <w:r w:rsidRPr="00C30296">
        <w:rPr>
          <w:rFonts w:eastAsia="Times New Roman" w:cs="Times New Roman"/>
          <w:color w:val="auto"/>
          <w:szCs w:val="24"/>
          <w:lang w:val="ru"/>
        </w:rPr>
        <w:t xml:space="preserve">Здесь не имеются </w:t>
      </w:r>
      <w:r w:rsidRPr="00C30296">
        <w:rPr>
          <w:rFonts w:eastAsia="Times New Roman" w:cs="Times New Roman"/>
          <w:color w:val="auto"/>
          <w:szCs w:val="24"/>
        </w:rPr>
        <w:t xml:space="preserve">в </w:t>
      </w:r>
      <w:r w:rsidRPr="00C30296">
        <w:rPr>
          <w:rFonts w:eastAsia="Times New Roman" w:cs="Times New Roman"/>
          <w:color w:val="auto"/>
          <w:szCs w:val="24"/>
          <w:lang w:val="ru"/>
        </w:rPr>
        <w:t>виду размеры. Есть маленькие государства</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Монако и Андорра, Лихтенштейн и Люксембург. И они нисколько не презренные. Сомали, которое гораздо больше по территории и по населению, пользуется гораздо меньшим уважением, гораздо более плохой репутацией. Речь здесь идёт именно о репутации: «Я тебя сделал малым, ты очень презрен».</w:t>
      </w:r>
    </w:p>
    <w:p w14:paraId="5B7459C1" w14:textId="025779D8" w:rsidR="00236007"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Теперь обратимся к другому пророку</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 xml:space="preserve">пророку Йирмеяѓу, который тоже обращается к Эдому в 49 главе: </w:t>
      </w:r>
    </w:p>
    <w:p w14:paraId="480F6FC9" w14:textId="77777777" w:rsidR="00236007" w:rsidRPr="00C30296" w:rsidRDefault="00236007" w:rsidP="008E1AD8">
      <w:pPr>
        <w:pStyle w:val="17"/>
        <w:rPr>
          <w:color w:val="auto"/>
          <w:lang w:val="ru"/>
        </w:rPr>
      </w:pPr>
    </w:p>
    <w:p w14:paraId="36A3EDD1" w14:textId="031BE9DE" w:rsidR="00236007" w:rsidRPr="00C30296" w:rsidRDefault="00FB4E67" w:rsidP="008E1AD8">
      <w:pPr>
        <w:pStyle w:val="17"/>
        <w:rPr>
          <w:color w:val="auto"/>
          <w:lang w:val="ru"/>
        </w:rPr>
      </w:pPr>
      <w:r w:rsidRPr="00C30296">
        <w:rPr>
          <w:color w:val="auto"/>
          <w:lang w:val="ru"/>
        </w:rPr>
        <w:t xml:space="preserve">Услышал я весть от Господа, и послан к народам вестник: </w:t>
      </w:r>
      <w:r w:rsidR="00236007" w:rsidRPr="00C30296">
        <w:rPr>
          <w:color w:val="auto"/>
          <w:lang w:val="ru"/>
        </w:rPr>
        <w:t>«</w:t>
      </w:r>
      <w:r w:rsidRPr="00C30296">
        <w:rPr>
          <w:color w:val="auto"/>
          <w:lang w:val="ru"/>
        </w:rPr>
        <w:t>Собирайтесь и идите против неё и подымайтесь на войну</w:t>
      </w:r>
      <w:r w:rsidR="00236007" w:rsidRPr="00C30296">
        <w:rPr>
          <w:color w:val="auto"/>
          <w:lang w:val="ru"/>
        </w:rPr>
        <w:t>»</w:t>
      </w:r>
      <w:r w:rsidRPr="00C30296">
        <w:rPr>
          <w:color w:val="auto"/>
          <w:lang w:val="ru"/>
        </w:rPr>
        <w:t xml:space="preserve">. И вот Я сделал тебя малым среди народов и презренным. </w:t>
      </w:r>
    </w:p>
    <w:p w14:paraId="475A2F7B" w14:textId="77777777" w:rsidR="00236007" w:rsidRPr="00C30296" w:rsidRDefault="00236007" w:rsidP="008E1AD8">
      <w:pPr>
        <w:pStyle w:val="17"/>
        <w:rPr>
          <w:color w:val="auto"/>
          <w:lang w:val="ru"/>
        </w:rPr>
      </w:pPr>
    </w:p>
    <w:p w14:paraId="319D755E" w14:textId="4D0C24F2" w:rsidR="00FB4E67" w:rsidRPr="00C30296" w:rsidRDefault="00FB4E67" w:rsidP="00FB4E67">
      <w:pPr>
        <w:rPr>
          <w:color w:val="auto"/>
        </w:rPr>
      </w:pPr>
      <w:r w:rsidRPr="00C30296">
        <w:rPr>
          <w:rFonts w:eastAsia="Times New Roman" w:cs="Times New Roman"/>
          <w:color w:val="auto"/>
          <w:szCs w:val="24"/>
          <w:lang w:val="ru"/>
        </w:rPr>
        <w:t xml:space="preserve">Это почти слово в слово то же. Можно сказать, что либо Йирмеяѓу своими словами пересказывает слова Овадьяѓу, либо Овадьяѓу своими словами пересказывает слова </w:t>
      </w:r>
      <w:r w:rsidR="00185566" w:rsidRPr="00C30296">
        <w:rPr>
          <w:rFonts w:eastAsia="Times New Roman" w:cs="Times New Roman"/>
          <w:color w:val="auto"/>
          <w:szCs w:val="24"/>
          <w:lang w:val="ru"/>
        </w:rPr>
        <w:t>Йирмеяѓу</w:t>
      </w:r>
      <w:r w:rsidRPr="00C30296">
        <w:rPr>
          <w:rFonts w:eastAsia="Times New Roman" w:cs="Times New Roman"/>
          <w:color w:val="auto"/>
          <w:szCs w:val="24"/>
          <w:lang w:val="ru"/>
        </w:rPr>
        <w:t xml:space="preserve">. Но на самом деле это ни то, ни другое. Что происходит? Действительно, в горнем мире, в каком-то высшем мире Всевышний отправляет своих посланников к народам и говорит им: «Подымайтесь войною на Эдом». Оба пророка это видят и описывают одно и то же видение. Поэтому Овадьяѓу говорит: </w:t>
      </w:r>
      <w:r w:rsidRPr="00C30296">
        <w:rPr>
          <w:rFonts w:cs="Times New Roman"/>
          <w:color w:val="auto"/>
          <w:szCs w:val="24"/>
          <w:rtl/>
        </w:rPr>
        <w:t>שְׁמוּעָה שָׁמַעְנוּ</w:t>
      </w:r>
      <w:r w:rsidRPr="00C30296">
        <w:rPr>
          <w:rFonts w:cs="Times New Roman"/>
          <w:color w:val="auto"/>
          <w:szCs w:val="24"/>
        </w:rPr>
        <w:t xml:space="preserve"> </w:t>
      </w:r>
      <w:r w:rsidRPr="00C30296">
        <w:rPr>
          <w:rFonts w:eastAsia="Times New Roman" w:cs="Times New Roman"/>
          <w:color w:val="auto"/>
          <w:szCs w:val="24"/>
          <w:lang w:val="ru" w:bidi="he-IL"/>
        </w:rPr>
        <w:t>(</w:t>
      </w:r>
      <w:r w:rsidRPr="00C30296">
        <w:rPr>
          <w:rFonts w:eastAsia="Times New Roman" w:cs="Times New Roman"/>
          <w:i/>
          <w:iCs/>
          <w:color w:val="auto"/>
          <w:szCs w:val="24"/>
          <w:lang w:val="ru" w:bidi="he-IL"/>
        </w:rPr>
        <w:t>шму’а́ шама́’ну</w:t>
      </w:r>
      <w:r w:rsidRPr="00C30296">
        <w:rPr>
          <w:rFonts w:eastAsia="Times New Roman" w:cs="Times New Roman"/>
          <w:color w:val="auto"/>
          <w:szCs w:val="24"/>
          <w:lang w:val="ru" w:bidi="he-IL"/>
        </w:rPr>
        <w:t>)</w:t>
      </w:r>
      <w:r w:rsidRPr="00C30296">
        <w:rPr>
          <w:rFonts w:eastAsia="Times New Roman" w:cs="Times New Roman"/>
          <w:b/>
          <w:bCs/>
          <w:color w:val="auto"/>
          <w:szCs w:val="24"/>
          <w:lang w:val="ru" w:bidi="he-IL"/>
        </w:rPr>
        <w:t xml:space="preserve"> </w:t>
      </w:r>
      <w:r w:rsidRPr="00C30296">
        <w:rPr>
          <w:rFonts w:eastAsia="Times New Roman" w:cs="Times New Roman"/>
          <w:i/>
          <w:iCs/>
          <w:color w:val="auto"/>
          <w:szCs w:val="24"/>
          <w:lang w:val="ru"/>
        </w:rPr>
        <w:t>мы слышали весть</w:t>
      </w:r>
      <w:r w:rsidRPr="00C30296">
        <w:rPr>
          <w:rFonts w:eastAsia="Times New Roman" w:cs="Times New Roman"/>
          <w:color w:val="auto"/>
          <w:szCs w:val="24"/>
          <w:lang w:val="ru"/>
        </w:rPr>
        <w:t xml:space="preserve">. Не </w:t>
      </w:r>
      <w:r w:rsidRPr="00C30296">
        <w:rPr>
          <w:rFonts w:eastAsia="Times New Roman" w:cs="Times New Roman"/>
          <w:b/>
          <w:bCs/>
          <w:i/>
          <w:iCs/>
          <w:color w:val="auto"/>
          <w:szCs w:val="24"/>
          <w:lang w:val="ru"/>
        </w:rPr>
        <w:t xml:space="preserve">я </w:t>
      </w:r>
      <w:r w:rsidRPr="00C30296">
        <w:rPr>
          <w:rFonts w:eastAsia="Times New Roman" w:cs="Times New Roman"/>
          <w:color w:val="auto"/>
          <w:szCs w:val="24"/>
          <w:lang w:val="ru"/>
        </w:rPr>
        <w:t xml:space="preserve">слышал, а </w:t>
      </w:r>
      <w:r w:rsidRPr="00C30296">
        <w:rPr>
          <w:rFonts w:eastAsia="Times New Roman" w:cs="Times New Roman"/>
          <w:b/>
          <w:bCs/>
          <w:i/>
          <w:iCs/>
          <w:color w:val="auto"/>
          <w:szCs w:val="24"/>
          <w:lang w:val="ru"/>
        </w:rPr>
        <w:t>мы</w:t>
      </w:r>
      <w:r w:rsidRPr="00C30296">
        <w:rPr>
          <w:rFonts w:eastAsia="Times New Roman" w:cs="Times New Roman"/>
          <w:color w:val="auto"/>
          <w:szCs w:val="24"/>
          <w:lang w:val="ru"/>
        </w:rPr>
        <w:t xml:space="preserve"> слышали. Кто видит высшие миры, те видят происходящее, и пророк Овадьяѓу</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 xml:space="preserve">один из них. </w:t>
      </w:r>
    </w:p>
    <w:p w14:paraId="00AC6AB3" w14:textId="77777777" w:rsidR="00FB4E67" w:rsidRPr="00C30296" w:rsidRDefault="00FB4E67" w:rsidP="00FB4E67">
      <w:pPr>
        <w:rPr>
          <w:color w:val="auto"/>
        </w:rPr>
      </w:pPr>
      <w:r w:rsidRPr="00C30296">
        <w:rPr>
          <w:rFonts w:eastAsia="Times New Roman" w:cs="Times New Roman"/>
          <w:color w:val="auto"/>
          <w:szCs w:val="24"/>
          <w:lang w:val="ru"/>
        </w:rPr>
        <w:lastRenderedPageBreak/>
        <w:t>Он объясняет, почему такая беда случилась с Эсавом:</w:t>
      </w:r>
    </w:p>
    <w:p w14:paraId="7185F671" w14:textId="77777777" w:rsidR="00FB4E67" w:rsidRPr="00C30296" w:rsidRDefault="00FB4E67" w:rsidP="008E1AD8">
      <w:pPr>
        <w:pStyle w:val="13"/>
      </w:pPr>
    </w:p>
    <w:p w14:paraId="3B4C4DB4" w14:textId="77777777" w:rsidR="00FB4E67" w:rsidRPr="00C30296" w:rsidRDefault="00FB4E67" w:rsidP="008E1AD8">
      <w:pPr>
        <w:pStyle w:val="13"/>
      </w:pPr>
      <w:r w:rsidRPr="00C30296">
        <w:rPr>
          <w:szCs w:val="28"/>
          <w:rtl/>
        </w:rPr>
        <w:t>זְדוֹן לִבְּךָ הִשִּׁיאֶךָ</w:t>
      </w:r>
    </w:p>
    <w:p w14:paraId="794DD31F" w14:textId="77777777" w:rsidR="00FB4E67" w:rsidRPr="00C30296" w:rsidRDefault="00FB4E67" w:rsidP="008E1AD8">
      <w:pPr>
        <w:pStyle w:val="15"/>
        <w:rPr>
          <w:color w:val="auto"/>
        </w:rPr>
      </w:pPr>
      <w:r w:rsidRPr="00C30296">
        <w:rPr>
          <w:color w:val="auto"/>
        </w:rPr>
        <w:t xml:space="preserve">ЗДо́н либеха́ </w:t>
      </w:r>
      <w:r w:rsidRPr="00C30296">
        <w:rPr>
          <w:rFonts w:eastAsia="Times New Roman" w:cs="Times New Roman"/>
          <w:color w:val="auto"/>
          <w:szCs w:val="24"/>
          <w:lang w:val="ru"/>
        </w:rPr>
        <w:t>ѓиш</w:t>
      </w:r>
      <w:r w:rsidRPr="00C30296">
        <w:rPr>
          <w:rFonts w:eastAsia="Times New Roman" w:cs="Times New Roman"/>
          <w:color w:val="auto"/>
          <w:szCs w:val="24"/>
        </w:rPr>
        <w:t>И’Э́ХА</w:t>
      </w:r>
    </w:p>
    <w:p w14:paraId="39A93935" w14:textId="77777777" w:rsidR="00FB4E67" w:rsidRPr="00C30296" w:rsidRDefault="00FB4E67" w:rsidP="008E1AD8">
      <w:pPr>
        <w:pStyle w:val="17"/>
        <w:rPr>
          <w:color w:val="auto"/>
          <w:lang w:val="ru"/>
        </w:rPr>
      </w:pPr>
      <w:r w:rsidRPr="00C30296">
        <w:rPr>
          <w:color w:val="auto"/>
          <w:lang w:val="ru"/>
        </w:rPr>
        <w:t>3. злонамеренность сердца твоего соблазнила тебя…</w:t>
      </w:r>
    </w:p>
    <w:p w14:paraId="2C04844A" w14:textId="77777777" w:rsidR="00FB4E67" w:rsidRPr="00C30296" w:rsidRDefault="00FB4E67" w:rsidP="008E1AD8">
      <w:pPr>
        <w:pStyle w:val="17"/>
        <w:rPr>
          <w:color w:val="auto"/>
        </w:rPr>
      </w:pPr>
    </w:p>
    <w:p w14:paraId="4453E326" w14:textId="0CE92B61" w:rsidR="00FB4E67" w:rsidRPr="00C30296" w:rsidRDefault="00FB4E67" w:rsidP="00FB4E67">
      <w:pPr>
        <w:rPr>
          <w:color w:val="auto"/>
        </w:rPr>
      </w:pPr>
      <w:r w:rsidRPr="00C30296">
        <w:rPr>
          <w:rFonts w:eastAsia="Times New Roman" w:cs="Times New Roman"/>
          <w:color w:val="auto"/>
          <w:szCs w:val="24"/>
          <w:lang w:val="ru"/>
        </w:rPr>
        <w:t xml:space="preserve">Как Хава говорит о змее: </w:t>
      </w:r>
      <w:r w:rsidRPr="00C30296">
        <w:rPr>
          <w:rFonts w:cs="Times New Roman"/>
          <w:color w:val="auto"/>
          <w:szCs w:val="24"/>
          <w:rtl/>
        </w:rPr>
        <w:t>הַנָּחָשׁ הִשִּׁיאַנִי</w:t>
      </w:r>
      <w:r w:rsidRPr="00C30296">
        <w:rPr>
          <w:rFonts w:cs="Times New Roman"/>
          <w:color w:val="auto"/>
          <w:szCs w:val="24"/>
        </w:rPr>
        <w:t xml:space="preserve"> </w:t>
      </w:r>
      <w:r w:rsidRPr="00C30296">
        <w:rPr>
          <w:rFonts w:eastAsia="Times New Roman" w:cs="Times New Roman"/>
          <w:color w:val="auto"/>
          <w:szCs w:val="24"/>
          <w:lang w:val="ru" w:bidi="he-IL"/>
        </w:rPr>
        <w:t>(</w:t>
      </w:r>
      <w:r w:rsidRPr="00C30296">
        <w:rPr>
          <w:rFonts w:eastAsia="Times New Roman" w:cs="Times New Roman"/>
          <w:i/>
          <w:iCs/>
          <w:color w:val="auto"/>
          <w:szCs w:val="24"/>
          <w:lang w:val="ru"/>
        </w:rPr>
        <w:t>ѓанаха́ш ѓиши</w:t>
      </w:r>
      <w:r w:rsidRPr="00C30296">
        <w:rPr>
          <w:rFonts w:eastAsia="Times New Roman" w:cs="Times New Roman"/>
          <w:i/>
          <w:iCs/>
          <w:color w:val="auto"/>
          <w:szCs w:val="24"/>
        </w:rPr>
        <w:t>’а́ни</w:t>
      </w:r>
      <w:r w:rsidRPr="00C30296">
        <w:rPr>
          <w:rFonts w:eastAsia="Times New Roman" w:cs="Times New Roman"/>
          <w:color w:val="auto"/>
          <w:szCs w:val="24"/>
          <w:lang w:val="ru" w:bidi="he-IL"/>
        </w:rPr>
        <w:t>)</w:t>
      </w:r>
      <w:r w:rsidR="001A1E2B" w:rsidRPr="00C30296">
        <w:rPr>
          <w:rFonts w:eastAsia="Times New Roman" w:cs="Times New Roman"/>
          <w:color w:val="auto"/>
          <w:szCs w:val="24"/>
          <w:lang w:val="ru"/>
        </w:rPr>
        <w:t xml:space="preserve"> – </w:t>
      </w:r>
      <w:r w:rsidRPr="00C30296">
        <w:rPr>
          <w:rFonts w:eastAsia="Times New Roman" w:cs="Times New Roman"/>
          <w:i/>
          <w:iCs/>
          <w:color w:val="auto"/>
          <w:szCs w:val="24"/>
          <w:lang w:val="ru"/>
        </w:rPr>
        <w:t>змей меня соблазнил</w:t>
      </w:r>
      <w:r w:rsidRPr="00C30296">
        <w:rPr>
          <w:rFonts w:eastAsia="Times New Roman" w:cs="Times New Roman"/>
          <w:color w:val="auto"/>
          <w:szCs w:val="24"/>
          <w:lang w:val="ru"/>
        </w:rPr>
        <w:t xml:space="preserve">. Что же такое говорил в своём сердце Эсав? </w:t>
      </w:r>
    </w:p>
    <w:p w14:paraId="613E0198" w14:textId="77777777" w:rsidR="00FB4E67" w:rsidRPr="00C30296" w:rsidRDefault="00FB4E67" w:rsidP="008E1AD8">
      <w:pPr>
        <w:pStyle w:val="13"/>
      </w:pPr>
    </w:p>
    <w:p w14:paraId="22D0076D" w14:textId="77777777" w:rsidR="00FB4E67" w:rsidRPr="00C30296" w:rsidRDefault="00FB4E67" w:rsidP="008E1AD8">
      <w:pPr>
        <w:pStyle w:val="13"/>
        <w:rPr>
          <w:lang w:val="uk-UA"/>
        </w:rPr>
      </w:pPr>
      <w:r w:rsidRPr="00C30296">
        <w:rPr>
          <w:szCs w:val="28"/>
          <w:rtl/>
        </w:rPr>
        <w:t>שֹׁכְנִי בְחַגְוֵי-סֶּלַע</w:t>
      </w:r>
    </w:p>
    <w:p w14:paraId="21B9A6F5" w14:textId="77777777" w:rsidR="00FB4E67" w:rsidRPr="00C30296" w:rsidRDefault="00FB4E67" w:rsidP="008E1AD8">
      <w:pPr>
        <w:pStyle w:val="15"/>
        <w:rPr>
          <w:color w:val="auto"/>
        </w:rPr>
      </w:pPr>
      <w:r w:rsidRPr="00C30296">
        <w:rPr>
          <w:color w:val="auto"/>
        </w:rPr>
        <w:t>шохни́ Вехагве-се́ла</w:t>
      </w:r>
    </w:p>
    <w:p w14:paraId="6A46CDFB" w14:textId="77777777" w:rsidR="00FB4E67" w:rsidRPr="00C30296" w:rsidRDefault="00FB4E67" w:rsidP="008E1AD8">
      <w:pPr>
        <w:pStyle w:val="17"/>
        <w:rPr>
          <w:color w:val="auto"/>
        </w:rPr>
      </w:pPr>
      <w:r w:rsidRPr="00C30296">
        <w:rPr>
          <w:color w:val="auto"/>
          <w:lang w:val="ru"/>
        </w:rPr>
        <w:t>… «я живу в расщелинах скал» …</w:t>
      </w:r>
    </w:p>
    <w:p w14:paraId="3959133D" w14:textId="77777777" w:rsidR="00FB4E67" w:rsidRPr="00C30296" w:rsidRDefault="00FB4E67" w:rsidP="008E1AD8">
      <w:pPr>
        <w:pStyle w:val="17"/>
        <w:rPr>
          <w:color w:val="auto"/>
        </w:rPr>
      </w:pPr>
    </w:p>
    <w:p w14:paraId="2943EB12" w14:textId="77777777" w:rsidR="00FB4E67" w:rsidRPr="00C30296" w:rsidRDefault="00FB4E67" w:rsidP="00FB4E67">
      <w:pPr>
        <w:rPr>
          <w:color w:val="auto"/>
        </w:rPr>
      </w:pPr>
      <w:r w:rsidRPr="00C30296">
        <w:rPr>
          <w:rFonts w:eastAsia="Times New Roman" w:cs="Times New Roman"/>
          <w:color w:val="auto"/>
          <w:szCs w:val="24"/>
          <w:lang w:val="ru"/>
        </w:rPr>
        <w:t>Эсав считал (и логично было так считать), что он живёт в горной, труднодоступной местности, на горной выси, за непролазными скалами, и чувствовал себя в достаточной безопасности.</w:t>
      </w:r>
    </w:p>
    <w:p w14:paraId="2D9DD833" w14:textId="77777777" w:rsidR="00FB4E67" w:rsidRPr="00C30296" w:rsidRDefault="00FB4E67" w:rsidP="008E1AD8">
      <w:pPr>
        <w:pStyle w:val="13"/>
      </w:pPr>
    </w:p>
    <w:p w14:paraId="1B7BDB05" w14:textId="77777777" w:rsidR="00FB4E67" w:rsidRPr="00C30296" w:rsidRDefault="00FB4E67" w:rsidP="008E1AD8">
      <w:pPr>
        <w:pStyle w:val="13"/>
      </w:pPr>
      <w:r w:rsidRPr="00C30296">
        <w:rPr>
          <w:szCs w:val="28"/>
          <w:rtl/>
        </w:rPr>
        <w:t>מְרוֹם שִׁבְתּוֹ אֹמֵר בְּלִבּוֹ מִי יוֹרִדֵנִי אָרֶץ׃</w:t>
      </w:r>
    </w:p>
    <w:p w14:paraId="798E1505" w14:textId="77777777" w:rsidR="00FB4E67" w:rsidRPr="00C30296" w:rsidRDefault="00FB4E67" w:rsidP="008E1AD8">
      <w:pPr>
        <w:pStyle w:val="15"/>
        <w:rPr>
          <w:color w:val="auto"/>
        </w:rPr>
      </w:pPr>
      <w:r w:rsidRPr="00C30296">
        <w:rPr>
          <w:color w:val="auto"/>
        </w:rPr>
        <w:t>мро́м шивто́ ‘оме́р БЛИБО́ ми́ йоРИДЕ́НИ ‘А́РЕЦ</w:t>
      </w:r>
    </w:p>
    <w:p w14:paraId="5AC96896" w14:textId="77777777" w:rsidR="00FB4E67" w:rsidRPr="00C30296" w:rsidRDefault="00FB4E67" w:rsidP="008E1AD8">
      <w:pPr>
        <w:pStyle w:val="17"/>
        <w:rPr>
          <w:color w:val="auto"/>
        </w:rPr>
      </w:pPr>
      <w:r w:rsidRPr="00C30296">
        <w:rPr>
          <w:color w:val="auto"/>
          <w:lang w:val="ru"/>
        </w:rPr>
        <w:t>…и сердце его от ощущения высоты, на которой оно живЁт, рассуждало: «кто сбросит меня на землю?»</w:t>
      </w:r>
    </w:p>
    <w:p w14:paraId="7BBE216C" w14:textId="77777777" w:rsidR="00FB4E67" w:rsidRPr="00C30296" w:rsidRDefault="00FB4E67" w:rsidP="008E1AD8">
      <w:pPr>
        <w:pStyle w:val="17"/>
        <w:rPr>
          <w:color w:val="auto"/>
        </w:rPr>
      </w:pPr>
    </w:p>
    <w:p w14:paraId="481531C2" w14:textId="77777777" w:rsidR="00FB4E67" w:rsidRPr="00C30296" w:rsidRDefault="00FB4E67" w:rsidP="00FB4E67">
      <w:pPr>
        <w:rPr>
          <w:color w:val="auto"/>
        </w:rPr>
      </w:pPr>
      <w:r w:rsidRPr="00C30296">
        <w:rPr>
          <w:rFonts w:eastAsia="Times New Roman" w:cs="Times New Roman"/>
          <w:color w:val="auto"/>
          <w:szCs w:val="24"/>
          <w:lang w:val="ru"/>
        </w:rPr>
        <w:t>Ну, действительно, кто пойдёт войной на Эдом через эти труднопроходимые скалы, через эти непролазные горы, чтобы воевать и сбросить его? Очень безопасно, очень удобно устроился Эдом.</w:t>
      </w:r>
    </w:p>
    <w:p w14:paraId="7022AD53" w14:textId="77777777" w:rsidR="00FB4E67" w:rsidRPr="00C30296" w:rsidRDefault="00FB4E67" w:rsidP="00FB4E67">
      <w:pPr>
        <w:rPr>
          <w:color w:val="auto"/>
        </w:rPr>
      </w:pPr>
      <w:r w:rsidRPr="00C30296">
        <w:rPr>
          <w:rFonts w:eastAsia="Times New Roman" w:cs="Times New Roman"/>
          <w:color w:val="auto"/>
          <w:szCs w:val="24"/>
          <w:lang w:val="ru"/>
        </w:rPr>
        <w:t>Всевышний говорит:</w:t>
      </w:r>
    </w:p>
    <w:p w14:paraId="7D603EC9" w14:textId="77777777" w:rsidR="00FB4E67" w:rsidRPr="00C30296" w:rsidRDefault="00FB4E67" w:rsidP="008E1AD8">
      <w:pPr>
        <w:pStyle w:val="13"/>
      </w:pPr>
    </w:p>
    <w:p w14:paraId="7055AC1D" w14:textId="77777777" w:rsidR="00FB4E67" w:rsidRPr="00C30296" w:rsidRDefault="00FB4E67" w:rsidP="008E1AD8">
      <w:pPr>
        <w:pStyle w:val="13"/>
      </w:pPr>
      <w:r w:rsidRPr="00C30296">
        <w:rPr>
          <w:szCs w:val="28"/>
          <w:rtl/>
        </w:rPr>
        <w:t>אִם-תַּגְבִּיהַּ כַּנֶּשֶׁר וְאִם-בֵּין כּוֹכָבִים שִׂים קִנֶּךָ מִשָּׁם אוֹרִידְךָ נְאֻם-יְהוָה׃</w:t>
      </w:r>
    </w:p>
    <w:p w14:paraId="21B8C18F" w14:textId="77777777" w:rsidR="00FB4E67" w:rsidRPr="00C30296" w:rsidRDefault="00FB4E67" w:rsidP="008E1AD8">
      <w:pPr>
        <w:pStyle w:val="15"/>
        <w:rPr>
          <w:color w:val="auto"/>
        </w:rPr>
      </w:pPr>
      <w:r w:rsidRPr="00C30296">
        <w:rPr>
          <w:color w:val="auto"/>
        </w:rPr>
        <w:t>‘им-тАГБИ́А</w:t>
      </w:r>
      <w:r w:rsidRPr="00C30296">
        <w:rPr>
          <w:color w:val="auto"/>
          <w:lang w:val="ru"/>
        </w:rPr>
        <w:t>ѓ КАНЕ́ШЕР ве</w:t>
      </w:r>
      <w:r w:rsidRPr="00C30296">
        <w:rPr>
          <w:color w:val="auto"/>
        </w:rPr>
        <w:t>’им-БЕ́Н кохави́м СИ́М КИНЕ́ХА МИША́М ‘ОРИДХА́ НЕ’УМ-</w:t>
      </w:r>
      <w:r w:rsidRPr="00C30296">
        <w:rPr>
          <w:color w:val="auto"/>
          <w:lang w:val="ru"/>
        </w:rPr>
        <w:t>ѓАШЕ́М</w:t>
      </w:r>
    </w:p>
    <w:p w14:paraId="47E64984" w14:textId="76C96DF3" w:rsidR="00FB4E67" w:rsidRPr="00C30296" w:rsidRDefault="00FB4E67" w:rsidP="008E1AD8">
      <w:pPr>
        <w:pStyle w:val="17"/>
        <w:rPr>
          <w:color w:val="auto"/>
        </w:rPr>
      </w:pPr>
      <w:r w:rsidRPr="00C30296">
        <w:rPr>
          <w:color w:val="auto"/>
        </w:rPr>
        <w:lastRenderedPageBreak/>
        <w:t>4. «Даже если ты вознесёшься, как орёл, и даже если ты устроишь гнездо своё между звЁзд, Я и оттуда спущу тебя»,</w:t>
      </w:r>
      <w:r w:rsidR="001A1E2B" w:rsidRPr="00C30296">
        <w:rPr>
          <w:color w:val="auto"/>
        </w:rPr>
        <w:t xml:space="preserve"> – </w:t>
      </w:r>
      <w:r w:rsidRPr="00C30296">
        <w:rPr>
          <w:color w:val="auto"/>
        </w:rPr>
        <w:t xml:space="preserve">говорит Господь. </w:t>
      </w:r>
    </w:p>
    <w:p w14:paraId="689F1A21" w14:textId="77777777" w:rsidR="00FB4E67" w:rsidRPr="00C30296" w:rsidRDefault="00FB4E67" w:rsidP="008E1AD8">
      <w:pPr>
        <w:pStyle w:val="17"/>
        <w:rPr>
          <w:color w:val="auto"/>
        </w:rPr>
      </w:pPr>
    </w:p>
    <w:p w14:paraId="3ABA4146" w14:textId="77777777" w:rsidR="00FB4E67" w:rsidRPr="00C30296" w:rsidRDefault="00FB4E67" w:rsidP="00FB4E67">
      <w:pPr>
        <w:rPr>
          <w:color w:val="auto"/>
        </w:rPr>
      </w:pPr>
      <w:r w:rsidRPr="00C30296">
        <w:rPr>
          <w:rFonts w:eastAsia="Times New Roman" w:cs="Times New Roman"/>
          <w:color w:val="auto"/>
          <w:szCs w:val="24"/>
          <w:lang w:val="ru"/>
        </w:rPr>
        <w:t xml:space="preserve">Господь говорит: «То, что недосягаемо для людей, досягаемо для Меня. Я тебя спущу. Ты нигде не можешь чувствовать себя в безопасности». </w:t>
      </w:r>
    </w:p>
    <w:p w14:paraId="6C765335" w14:textId="77777777" w:rsidR="00236007"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 xml:space="preserve">Снова давайте обратимся и сравним с тем, что говорит пророк Йирмеяѓу: </w:t>
      </w:r>
    </w:p>
    <w:p w14:paraId="7D85FF7E" w14:textId="77777777" w:rsidR="00236007" w:rsidRPr="00C30296" w:rsidRDefault="00236007" w:rsidP="008E1AD8">
      <w:pPr>
        <w:pStyle w:val="17"/>
        <w:rPr>
          <w:color w:val="auto"/>
        </w:rPr>
      </w:pPr>
    </w:p>
    <w:p w14:paraId="6DF2D926" w14:textId="6CB50C75" w:rsidR="00236007" w:rsidRPr="00C30296" w:rsidRDefault="00236007" w:rsidP="008E1AD8">
      <w:pPr>
        <w:pStyle w:val="17"/>
        <w:rPr>
          <w:color w:val="auto"/>
        </w:rPr>
      </w:pPr>
      <w:r w:rsidRPr="00C30296">
        <w:rPr>
          <w:color w:val="auto"/>
        </w:rPr>
        <w:t>«</w:t>
      </w:r>
      <w:r w:rsidR="00FB4E67" w:rsidRPr="00C30296">
        <w:rPr>
          <w:color w:val="auto"/>
        </w:rPr>
        <w:t>Ужасом был для всех ты. Дерзость сердца твоего обманула тебя, живущий среди расщелин скал, на вершине холмов. Даже если высоко, как орёл, совьёшь гнездо своё, то и оттуда Я низрину тебя»</w:t>
      </w:r>
      <w:r w:rsidR="001A1E2B" w:rsidRPr="00C30296">
        <w:rPr>
          <w:color w:val="auto"/>
        </w:rPr>
        <w:t xml:space="preserve"> – </w:t>
      </w:r>
      <w:r w:rsidR="00FB4E67" w:rsidRPr="00C30296">
        <w:rPr>
          <w:color w:val="auto"/>
        </w:rPr>
        <w:t xml:space="preserve">слово Господа. </w:t>
      </w:r>
    </w:p>
    <w:p w14:paraId="38FD6DE4" w14:textId="77777777" w:rsidR="00236007" w:rsidRPr="00C30296" w:rsidRDefault="00236007" w:rsidP="008E1AD8">
      <w:pPr>
        <w:pStyle w:val="17"/>
        <w:rPr>
          <w:color w:val="auto"/>
        </w:rPr>
      </w:pPr>
    </w:p>
    <w:p w14:paraId="1666F9BE" w14:textId="188171F4" w:rsidR="00FB4E67" w:rsidRPr="00C30296" w:rsidRDefault="00FB4E67" w:rsidP="00FB4E67">
      <w:pPr>
        <w:rPr>
          <w:color w:val="auto"/>
        </w:rPr>
      </w:pPr>
      <w:r w:rsidRPr="00C30296">
        <w:rPr>
          <w:rFonts w:eastAsia="Times New Roman" w:cs="Times New Roman"/>
          <w:color w:val="auto"/>
          <w:szCs w:val="24"/>
          <w:lang w:val="ru"/>
        </w:rPr>
        <w:t>Снова два пророка говорят почти одинаковыми словами почти одну и ту же мысль, потому что они видят и наблюдают одно и то же небесное явление.</w:t>
      </w:r>
    </w:p>
    <w:p w14:paraId="0787A34D" w14:textId="77777777" w:rsidR="00FB4E67" w:rsidRPr="00C30296" w:rsidRDefault="00FB4E67" w:rsidP="00FB4E67">
      <w:pPr>
        <w:rPr>
          <w:color w:val="auto"/>
        </w:rPr>
      </w:pPr>
      <w:r w:rsidRPr="00C30296">
        <w:rPr>
          <w:rFonts w:eastAsia="Times New Roman" w:cs="Times New Roman"/>
          <w:color w:val="auto"/>
          <w:szCs w:val="24"/>
          <w:lang w:val="ru"/>
        </w:rPr>
        <w:t>Дальше пророк представляет, как можно оценить степень ущерба, который будет принесён Эдому:</w:t>
      </w:r>
    </w:p>
    <w:p w14:paraId="79907A11" w14:textId="77777777" w:rsidR="00FB4E67" w:rsidRPr="00C30296" w:rsidRDefault="00FB4E67" w:rsidP="008E1AD8">
      <w:pPr>
        <w:pStyle w:val="13"/>
      </w:pPr>
    </w:p>
    <w:p w14:paraId="36A7C7C0" w14:textId="77777777" w:rsidR="00FB4E67" w:rsidRPr="00C30296" w:rsidRDefault="00FB4E67" w:rsidP="008E1AD8">
      <w:pPr>
        <w:pStyle w:val="13"/>
      </w:pPr>
      <w:r w:rsidRPr="00C30296">
        <w:rPr>
          <w:szCs w:val="28"/>
          <w:rtl/>
        </w:rPr>
        <w:t>אִם-גַּנָּבִים בָּאוּ-לְךָ אִם-שׁוֹדְדֵי לַיְלָה אֵיךְ נִדְמֵיתָה הֲלוֹא יִגְנְבוּ דַּיָּם</w:t>
      </w:r>
    </w:p>
    <w:p w14:paraId="5DA6E80A" w14:textId="77777777" w:rsidR="00FB4E67" w:rsidRPr="00C30296" w:rsidRDefault="00FB4E67" w:rsidP="008E1AD8">
      <w:pPr>
        <w:pStyle w:val="15"/>
        <w:rPr>
          <w:color w:val="auto"/>
        </w:rPr>
      </w:pPr>
      <w:r w:rsidRPr="00C30296">
        <w:rPr>
          <w:color w:val="auto"/>
        </w:rPr>
        <w:t xml:space="preserve">‘им-ганави́м ба’у-леха́ ‘им-шо́деде ла́йла ‘э́х нидме́та </w:t>
      </w:r>
      <w:r w:rsidRPr="00C30296">
        <w:rPr>
          <w:color w:val="auto"/>
          <w:lang w:val="ru"/>
        </w:rPr>
        <w:t>ѓало</w:t>
      </w:r>
      <w:r w:rsidRPr="00C30296">
        <w:rPr>
          <w:color w:val="auto"/>
        </w:rPr>
        <w:t>́ йигневу́ дая́м</w:t>
      </w:r>
    </w:p>
    <w:p w14:paraId="6720B8EC" w14:textId="77777777" w:rsidR="00FB4E67" w:rsidRPr="00C30296" w:rsidRDefault="00FB4E67" w:rsidP="008E1AD8">
      <w:pPr>
        <w:pStyle w:val="17"/>
        <w:rPr>
          <w:color w:val="auto"/>
        </w:rPr>
      </w:pPr>
      <w:r w:rsidRPr="00C30296">
        <w:rPr>
          <w:color w:val="auto"/>
          <w:lang w:val="ru"/>
        </w:rPr>
        <w:t>5. На кого ты похож? Будто бы воры пришли к тебе, ночные грабители!? Они же просто утащат столько, сколько им хватит…</w:t>
      </w:r>
    </w:p>
    <w:p w14:paraId="6D632826" w14:textId="77777777" w:rsidR="00FB4E67" w:rsidRPr="00C30296" w:rsidRDefault="00FB4E67" w:rsidP="008E1AD8">
      <w:pPr>
        <w:pStyle w:val="17"/>
        <w:rPr>
          <w:color w:val="auto"/>
        </w:rPr>
      </w:pPr>
    </w:p>
    <w:p w14:paraId="100821A9" w14:textId="77777777" w:rsidR="00FB4E67" w:rsidRPr="00C30296" w:rsidRDefault="00FB4E67" w:rsidP="00FB4E67">
      <w:pPr>
        <w:rPr>
          <w:color w:val="auto"/>
        </w:rPr>
      </w:pPr>
      <w:r w:rsidRPr="00C30296">
        <w:rPr>
          <w:rFonts w:eastAsia="Times New Roman" w:cs="Times New Roman"/>
          <w:color w:val="auto"/>
          <w:szCs w:val="24"/>
          <w:lang w:val="ru"/>
        </w:rPr>
        <w:t>То есть никакие ночные грабители, никакие воры так не могут тебя разграбить. Как грабит вор? Он уносит всё самое ценное, кладёт в сумки и несёт столько, сколько может унести.</w:t>
      </w:r>
    </w:p>
    <w:p w14:paraId="22FFFA95" w14:textId="77777777" w:rsidR="00FB4E67" w:rsidRPr="00C30296" w:rsidRDefault="00FB4E67" w:rsidP="008E1AD8">
      <w:pPr>
        <w:pStyle w:val="13"/>
      </w:pPr>
    </w:p>
    <w:p w14:paraId="513CE3B8" w14:textId="77777777" w:rsidR="00FB4E67" w:rsidRPr="00C30296" w:rsidRDefault="00FB4E67" w:rsidP="008E1AD8">
      <w:pPr>
        <w:pStyle w:val="13"/>
      </w:pPr>
      <w:r w:rsidRPr="00C30296">
        <w:rPr>
          <w:szCs w:val="28"/>
          <w:rtl/>
        </w:rPr>
        <w:t>אִם-בֹּצְרִים בָּאוּ לָךְ הֲלוֹא יַשְׁאִירוּ עֹלֵלוֹת׃</w:t>
      </w:r>
    </w:p>
    <w:p w14:paraId="27F8EF86" w14:textId="77777777" w:rsidR="00FB4E67" w:rsidRPr="00C30296" w:rsidRDefault="00FB4E67" w:rsidP="008E1AD8">
      <w:pPr>
        <w:pStyle w:val="15"/>
        <w:rPr>
          <w:color w:val="auto"/>
        </w:rPr>
      </w:pPr>
      <w:r w:rsidRPr="00C30296">
        <w:rPr>
          <w:color w:val="auto"/>
        </w:rPr>
        <w:t xml:space="preserve">‘им-боцри́м ба́’у ла́х </w:t>
      </w:r>
      <w:r w:rsidRPr="00C30296">
        <w:rPr>
          <w:color w:val="auto"/>
          <w:lang w:val="ru"/>
        </w:rPr>
        <w:t>ѓало</w:t>
      </w:r>
      <w:r w:rsidRPr="00C30296">
        <w:rPr>
          <w:color w:val="auto"/>
        </w:rPr>
        <w:t>́ яш’и́ру ‘олело́т</w:t>
      </w:r>
    </w:p>
    <w:p w14:paraId="1409ADD1" w14:textId="77777777" w:rsidR="00FB4E67" w:rsidRPr="00C30296" w:rsidRDefault="00FB4E67" w:rsidP="008E1AD8">
      <w:pPr>
        <w:pStyle w:val="17"/>
        <w:rPr>
          <w:color w:val="auto"/>
        </w:rPr>
      </w:pPr>
      <w:r w:rsidRPr="00C30296">
        <w:rPr>
          <w:color w:val="auto"/>
          <w:lang w:val="ru"/>
        </w:rPr>
        <w:lastRenderedPageBreak/>
        <w:t>…ЕСЛИ РАЗГРАБИТЕЛИ ВИНОГРАДНИКА ПРИШЛИ, ОНИ ЖЕ ОСТАВЯТ МАЛЕНЬКИЕ, ЕЩЁ НЕЗРЕЛЫЕ ЯГОДЫ.</w:t>
      </w:r>
    </w:p>
    <w:p w14:paraId="525DDF00" w14:textId="77777777" w:rsidR="00FB4E67" w:rsidRPr="00C30296" w:rsidRDefault="00FB4E67" w:rsidP="008E1AD8">
      <w:pPr>
        <w:pStyle w:val="17"/>
        <w:rPr>
          <w:color w:val="auto"/>
        </w:rPr>
      </w:pPr>
    </w:p>
    <w:p w14:paraId="7640E60D" w14:textId="495AF085" w:rsidR="00FB4E67" w:rsidRPr="00C30296" w:rsidRDefault="00FB4E67" w:rsidP="00FB4E67">
      <w:pPr>
        <w:rPr>
          <w:color w:val="auto"/>
        </w:rPr>
      </w:pPr>
      <w:r w:rsidRPr="00C30296">
        <w:rPr>
          <w:rFonts w:eastAsia="Times New Roman" w:cs="Times New Roman"/>
          <w:color w:val="auto"/>
          <w:szCs w:val="24"/>
          <w:lang w:val="ru"/>
        </w:rPr>
        <w:t>Были такие люди (они и сейчас есть), которые залезают в чужие виноградники, воруют чужой виноград,</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 xml:space="preserve">грабители виноградника. Но даже воры не берут последнее. </w:t>
      </w:r>
    </w:p>
    <w:p w14:paraId="32C685DF" w14:textId="77777777" w:rsidR="00FB4E67" w:rsidRPr="00C30296" w:rsidRDefault="00FB4E67" w:rsidP="008E1AD8">
      <w:pPr>
        <w:pStyle w:val="13"/>
      </w:pPr>
    </w:p>
    <w:p w14:paraId="050A8D50" w14:textId="77777777" w:rsidR="00FB4E67" w:rsidRPr="00C30296" w:rsidRDefault="00FB4E67" w:rsidP="008E1AD8">
      <w:pPr>
        <w:pStyle w:val="13"/>
      </w:pPr>
      <w:r w:rsidRPr="00C30296">
        <w:rPr>
          <w:szCs w:val="28"/>
          <w:rtl/>
        </w:rPr>
        <w:t>אֵיךְ נֶחְפְּשׂוּ עֵשָׂו נִבְעוּ מַצְפֻּנָיו׃</w:t>
      </w:r>
    </w:p>
    <w:p w14:paraId="00DBEC9D" w14:textId="77777777" w:rsidR="00FB4E67" w:rsidRPr="00C30296" w:rsidRDefault="00FB4E67" w:rsidP="008E1AD8">
      <w:pPr>
        <w:pStyle w:val="15"/>
        <w:rPr>
          <w:color w:val="auto"/>
        </w:rPr>
      </w:pPr>
      <w:r w:rsidRPr="00C30296">
        <w:rPr>
          <w:color w:val="auto"/>
        </w:rPr>
        <w:t xml:space="preserve">‘э́х нехпесу́ ‘эса́в нив’у́ мацпуна́в </w:t>
      </w:r>
    </w:p>
    <w:p w14:paraId="1010FF81" w14:textId="77777777" w:rsidR="00FB4E67" w:rsidRPr="00C30296" w:rsidRDefault="00FB4E67" w:rsidP="008E1AD8">
      <w:pPr>
        <w:pStyle w:val="17"/>
        <w:rPr>
          <w:color w:val="auto"/>
        </w:rPr>
      </w:pPr>
      <w:r w:rsidRPr="00C30296">
        <w:rPr>
          <w:color w:val="auto"/>
          <w:lang w:val="ru"/>
        </w:rPr>
        <w:t>6. Как же так вышло? Кто же устроил такой обыск, что всё, что можно было, выискали у Эсава? Всё, что можно было, обнаружили?</w:t>
      </w:r>
    </w:p>
    <w:p w14:paraId="7726C1BE" w14:textId="77777777" w:rsidR="00FB4E67" w:rsidRPr="00C30296" w:rsidRDefault="00FB4E67" w:rsidP="008E1AD8">
      <w:pPr>
        <w:pStyle w:val="17"/>
        <w:rPr>
          <w:color w:val="auto"/>
        </w:rPr>
      </w:pPr>
    </w:p>
    <w:p w14:paraId="2DE450DC" w14:textId="77777777" w:rsidR="00236007"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И снова мы видим параллель с пророком Йирмея</w:t>
      </w:r>
      <w:r w:rsidRPr="00C30296">
        <w:rPr>
          <w:color w:val="auto"/>
          <w:lang w:val="ru"/>
        </w:rPr>
        <w:t>ѓу</w:t>
      </w:r>
      <w:r w:rsidRPr="00C30296">
        <w:rPr>
          <w:rFonts w:eastAsia="Times New Roman" w:cs="Times New Roman"/>
          <w:color w:val="auto"/>
          <w:szCs w:val="24"/>
          <w:lang w:val="ru"/>
        </w:rPr>
        <w:t xml:space="preserve">: </w:t>
      </w:r>
    </w:p>
    <w:p w14:paraId="0C170AD2" w14:textId="77777777" w:rsidR="00236007" w:rsidRPr="00C30296" w:rsidRDefault="00236007" w:rsidP="008E1AD8">
      <w:pPr>
        <w:pStyle w:val="17"/>
        <w:rPr>
          <w:color w:val="auto"/>
          <w:lang w:val="ru"/>
        </w:rPr>
      </w:pPr>
    </w:p>
    <w:p w14:paraId="543BE582" w14:textId="77777777" w:rsidR="00236007" w:rsidRPr="00C30296" w:rsidRDefault="00FB4E67" w:rsidP="008E1AD8">
      <w:pPr>
        <w:pStyle w:val="17"/>
        <w:rPr>
          <w:color w:val="auto"/>
        </w:rPr>
      </w:pPr>
      <w:r w:rsidRPr="00C30296">
        <w:rPr>
          <w:color w:val="auto"/>
        </w:rPr>
        <w:t xml:space="preserve">Если бы сборщики винограда пришли к тебе, то разве не оставили бы они недобранных ягод? Если бы воры пришли ночью, то ведь похитили бы они лишь столько, сколько им нужно. Но Я обобрал донага Эсава, открыл тайное убежище его. И не сможет он скрыться. Уничтожено потомство его, и братья его и соседи, и не станет его. </w:t>
      </w:r>
    </w:p>
    <w:p w14:paraId="7A1C397B" w14:textId="77777777" w:rsidR="00236007" w:rsidRPr="00C30296" w:rsidRDefault="00236007" w:rsidP="008E1AD8">
      <w:pPr>
        <w:pStyle w:val="17"/>
        <w:rPr>
          <w:color w:val="auto"/>
          <w:lang w:val="ru"/>
        </w:rPr>
      </w:pPr>
    </w:p>
    <w:p w14:paraId="24E37F1D" w14:textId="18E090B5" w:rsidR="00FB4E67" w:rsidRPr="00C30296" w:rsidRDefault="00FB4E67" w:rsidP="00FB4E67">
      <w:pPr>
        <w:rPr>
          <w:color w:val="auto"/>
        </w:rPr>
      </w:pPr>
      <w:r w:rsidRPr="00C30296">
        <w:rPr>
          <w:rFonts w:eastAsia="Times New Roman" w:cs="Times New Roman"/>
          <w:color w:val="auto"/>
          <w:szCs w:val="24"/>
          <w:lang w:val="ru"/>
        </w:rPr>
        <w:t xml:space="preserve">Здесь Всевышний говорит: «Если кто будет смотреть на тебя, то подумает так: «Что здесь было? Воры? Нет, воры бы столько не украли. Какие-то грабители? И грабители бы столько не унесли. Это только рука Всевышнего, только Всевышний мог так обобрать Эсава». И сам Всевышний говорит: «Да, это Я обобрал тебя донага». </w:t>
      </w:r>
    </w:p>
    <w:p w14:paraId="469038C0" w14:textId="77777777" w:rsidR="00FB4E67" w:rsidRPr="00C30296" w:rsidRDefault="00FB4E67" w:rsidP="00FB4E67">
      <w:pPr>
        <w:rPr>
          <w:color w:val="auto"/>
        </w:rPr>
      </w:pPr>
      <w:r w:rsidRPr="00C30296">
        <w:rPr>
          <w:rFonts w:eastAsia="Times New Roman" w:cs="Times New Roman"/>
          <w:color w:val="auto"/>
          <w:szCs w:val="24"/>
          <w:lang w:val="ru"/>
        </w:rPr>
        <w:t>У Эсава были союзники. Он вообще-то был уважаемым товарищем в своё время в своём регион и не сразу стал таким позорным. Пророк говорит:</w:t>
      </w:r>
    </w:p>
    <w:p w14:paraId="25DE06F4" w14:textId="77777777" w:rsidR="00FB4E67" w:rsidRPr="00C30296" w:rsidRDefault="00FB4E67" w:rsidP="008E1AD8">
      <w:pPr>
        <w:pStyle w:val="13"/>
      </w:pPr>
    </w:p>
    <w:p w14:paraId="51BD7304" w14:textId="77777777" w:rsidR="00FB4E67" w:rsidRPr="00C30296" w:rsidRDefault="00FB4E67" w:rsidP="008E1AD8">
      <w:pPr>
        <w:pStyle w:val="13"/>
      </w:pPr>
      <w:r w:rsidRPr="00C30296">
        <w:rPr>
          <w:szCs w:val="28"/>
          <w:rtl/>
        </w:rPr>
        <w:t>עַד-הַגְּבוּל שִׁלְּחוּךָ כֹּל אַנְשֵׁי בְרִיתֶךָ</w:t>
      </w:r>
    </w:p>
    <w:p w14:paraId="6BF23904" w14:textId="77777777" w:rsidR="00FB4E67" w:rsidRPr="00C30296" w:rsidRDefault="00FB4E67" w:rsidP="008E1AD8">
      <w:pPr>
        <w:pStyle w:val="15"/>
        <w:rPr>
          <w:color w:val="auto"/>
        </w:rPr>
      </w:pPr>
      <w:r w:rsidRPr="00C30296">
        <w:rPr>
          <w:color w:val="auto"/>
        </w:rPr>
        <w:t>‘ад-ѓагву́ль шилху́ха ко́ль ‘АНШЕ́ врите́ха</w:t>
      </w:r>
    </w:p>
    <w:p w14:paraId="4682431E" w14:textId="77777777" w:rsidR="00FB4E67" w:rsidRPr="00C30296" w:rsidRDefault="00FB4E67" w:rsidP="008E1AD8">
      <w:pPr>
        <w:pStyle w:val="17"/>
        <w:rPr>
          <w:color w:val="auto"/>
        </w:rPr>
      </w:pPr>
      <w:r w:rsidRPr="00C30296">
        <w:rPr>
          <w:color w:val="auto"/>
          <w:lang w:val="ru"/>
        </w:rPr>
        <w:lastRenderedPageBreak/>
        <w:t>7. до границы провожали тебя все люди Завета твоего, все твои союзники…</w:t>
      </w:r>
    </w:p>
    <w:p w14:paraId="0E55A8B3" w14:textId="77777777" w:rsidR="00FB4E67" w:rsidRPr="00C30296" w:rsidRDefault="00FB4E67" w:rsidP="008E1AD8">
      <w:pPr>
        <w:pStyle w:val="17"/>
        <w:rPr>
          <w:color w:val="auto"/>
        </w:rPr>
      </w:pPr>
    </w:p>
    <w:p w14:paraId="0735837E" w14:textId="77777777" w:rsidR="00FB4E67" w:rsidRPr="00C30296" w:rsidRDefault="00FB4E67" w:rsidP="00FB4E67">
      <w:pPr>
        <w:rPr>
          <w:color w:val="auto"/>
        </w:rPr>
      </w:pPr>
      <w:r w:rsidRPr="00C30296">
        <w:rPr>
          <w:rFonts w:eastAsia="Times New Roman" w:cs="Times New Roman"/>
          <w:color w:val="auto"/>
          <w:szCs w:val="24"/>
          <w:lang w:val="ru"/>
        </w:rPr>
        <w:t>Это можно понять по-разному. Стих, действительно, не очень понятен. Можно понять так: «Они шли с тобой, воевали с тобой до границ своих царств. Когда освобождали свои царства, они прекращали воевать». Можно понять это и по-другому: «Они тебя просто проводили до границ, когда ты приходил к ним. Они тебя провожали до порога, хлопали тебя по плечу и говорили: «Эсавчик, Бог в помощь, всего тебе хорошего».</w:t>
      </w:r>
    </w:p>
    <w:p w14:paraId="2B022F8C" w14:textId="77777777" w:rsidR="00FB4E67" w:rsidRPr="00C30296" w:rsidRDefault="00FB4E67" w:rsidP="008E1AD8">
      <w:pPr>
        <w:pStyle w:val="13"/>
      </w:pPr>
    </w:p>
    <w:p w14:paraId="0DE6DF3C" w14:textId="77777777" w:rsidR="00FB4E67" w:rsidRPr="00C30296" w:rsidRDefault="00FB4E67" w:rsidP="008E1AD8">
      <w:pPr>
        <w:pStyle w:val="13"/>
      </w:pPr>
      <w:r w:rsidRPr="00C30296">
        <w:rPr>
          <w:szCs w:val="28"/>
          <w:rtl/>
        </w:rPr>
        <w:t>הִשִּׁיאוּךָ יָכְלוּ לְךָ אַנְשֵׁי שְׁלֹמֶךָ לַחְמְךָ יָשִׂימוּ מָזוֹר תַּחְתֶּיךָ אֵין תְּבוּנָה בּוֹ׃</w:t>
      </w:r>
    </w:p>
    <w:p w14:paraId="6D0EBE50" w14:textId="77777777" w:rsidR="00FB4E67" w:rsidRPr="00C30296" w:rsidRDefault="00FB4E67" w:rsidP="008E1AD8">
      <w:pPr>
        <w:pStyle w:val="15"/>
        <w:rPr>
          <w:color w:val="auto"/>
        </w:rPr>
      </w:pPr>
      <w:r w:rsidRPr="00C30296">
        <w:rPr>
          <w:color w:val="auto"/>
          <w:lang w:val="ru"/>
        </w:rPr>
        <w:t>ѓиши</w:t>
      </w:r>
      <w:r w:rsidRPr="00C30296">
        <w:rPr>
          <w:color w:val="auto"/>
        </w:rPr>
        <w:t>’у́ха яхлу́ леха́ ‘анше́ шломе́ха лахмеха́ яси́му мазо́р тахте́ха э́н твуна́ бо́</w:t>
      </w:r>
    </w:p>
    <w:p w14:paraId="69A7E1C5" w14:textId="0E15FBF9" w:rsidR="00FB4E67" w:rsidRPr="00C30296" w:rsidRDefault="00FB4E67" w:rsidP="008E1AD8">
      <w:pPr>
        <w:pStyle w:val="17"/>
        <w:rPr>
          <w:color w:val="auto"/>
        </w:rPr>
      </w:pPr>
      <w:r w:rsidRPr="00C30296">
        <w:rPr>
          <w:color w:val="auto"/>
          <w:lang w:val="ru"/>
        </w:rPr>
        <w:t xml:space="preserve">…все сотоварищи твои облапошат тебя и превзойдут тебя. и те, кто ел твой хлеб, стали ставить тебе препятствие, говоря: «нет у него никакого разума. Он, видимо, тронулся умом». </w:t>
      </w:r>
    </w:p>
    <w:p w14:paraId="688D332E" w14:textId="77777777" w:rsidR="00FB4E67" w:rsidRPr="00C30296" w:rsidRDefault="00FB4E67" w:rsidP="008E1AD8">
      <w:pPr>
        <w:pStyle w:val="17"/>
        <w:rPr>
          <w:color w:val="auto"/>
        </w:rPr>
      </w:pPr>
    </w:p>
    <w:p w14:paraId="0BF16C24" w14:textId="77777777" w:rsidR="00FB4E67" w:rsidRPr="00C30296" w:rsidRDefault="00FB4E67" w:rsidP="00FB4E67">
      <w:pPr>
        <w:rPr>
          <w:color w:val="auto"/>
        </w:rPr>
      </w:pPr>
      <w:r w:rsidRPr="00C30296">
        <w:rPr>
          <w:rFonts w:eastAsia="Times New Roman" w:cs="Times New Roman"/>
          <w:color w:val="auto"/>
          <w:szCs w:val="24"/>
          <w:lang w:val="ru"/>
        </w:rPr>
        <w:t>Или: «Что-то такое произошло с тобой, что ты потерял уважение у своих союзников, что они больше не хотят с тобой связываться. Как-то ты перестал быть уважаемым на международной арене».</w:t>
      </w:r>
    </w:p>
    <w:p w14:paraId="47CE614B" w14:textId="77777777" w:rsidR="00FB4E67" w:rsidRPr="00C30296" w:rsidRDefault="00FB4E67" w:rsidP="00FB4E67">
      <w:pPr>
        <w:rPr>
          <w:color w:val="auto"/>
        </w:rPr>
      </w:pPr>
      <w:r w:rsidRPr="00C30296">
        <w:rPr>
          <w:rFonts w:eastAsia="Times New Roman" w:cs="Times New Roman"/>
          <w:color w:val="auto"/>
          <w:szCs w:val="24"/>
          <w:lang w:val="ru"/>
        </w:rPr>
        <w:t>В 8 стихе пророк даёт ответ на вопрос, как такое случилось:</w:t>
      </w:r>
    </w:p>
    <w:p w14:paraId="53774746" w14:textId="77777777" w:rsidR="00FB4E67" w:rsidRPr="00C30296" w:rsidRDefault="00FB4E67" w:rsidP="008E1AD8">
      <w:pPr>
        <w:pStyle w:val="13"/>
      </w:pPr>
    </w:p>
    <w:p w14:paraId="21F617C8" w14:textId="77777777" w:rsidR="00FB4E67" w:rsidRPr="00C30296" w:rsidRDefault="00FB4E67" w:rsidP="008E1AD8">
      <w:pPr>
        <w:pStyle w:val="13"/>
      </w:pPr>
      <w:r w:rsidRPr="00C30296">
        <w:rPr>
          <w:szCs w:val="28"/>
          <w:rtl/>
        </w:rPr>
        <w:t>הֲלוֹא בַּיּוֹם הַהוּא נְאֻם-יְהוָה וְהַאֲבַדְתִּי חֲכָמִים מֵאֱדוֹם וּתְבוּנָה מֵהַר עֵשָׂו׃</w:t>
      </w:r>
    </w:p>
    <w:p w14:paraId="78FB14D7" w14:textId="77777777" w:rsidR="00FB4E67" w:rsidRPr="00C30296" w:rsidRDefault="00FB4E67" w:rsidP="008E1AD8">
      <w:pPr>
        <w:pStyle w:val="15"/>
        <w:rPr>
          <w:color w:val="auto"/>
        </w:rPr>
      </w:pPr>
      <w:r w:rsidRPr="00C30296">
        <w:rPr>
          <w:color w:val="auto"/>
          <w:lang w:val="ru"/>
        </w:rPr>
        <w:t>Ѓало́</w:t>
      </w:r>
      <w:r w:rsidRPr="00C30296">
        <w:rPr>
          <w:color w:val="auto"/>
        </w:rPr>
        <w:t xml:space="preserve"> байо́м </w:t>
      </w:r>
      <w:r w:rsidRPr="00C30296">
        <w:rPr>
          <w:color w:val="auto"/>
          <w:lang w:val="ru"/>
        </w:rPr>
        <w:t>ѓаѓу́</w:t>
      </w:r>
      <w:r w:rsidRPr="00C30296">
        <w:rPr>
          <w:color w:val="auto"/>
        </w:rPr>
        <w:t xml:space="preserve"> не’ум-</w:t>
      </w:r>
      <w:r w:rsidRPr="00C30296">
        <w:rPr>
          <w:color w:val="auto"/>
          <w:lang w:val="ru"/>
        </w:rPr>
        <w:t>ѓаше́м веѓа</w:t>
      </w:r>
      <w:r w:rsidRPr="00C30296">
        <w:rPr>
          <w:color w:val="auto"/>
        </w:rPr>
        <w:t>’авадти́ хахами́м ме’эдо́м утвуна́ ме</w:t>
      </w:r>
      <w:r w:rsidRPr="00C30296">
        <w:rPr>
          <w:color w:val="auto"/>
          <w:lang w:val="ru"/>
        </w:rPr>
        <w:t xml:space="preserve">ѓа́р </w:t>
      </w:r>
      <w:r w:rsidRPr="00C30296">
        <w:rPr>
          <w:color w:val="auto"/>
        </w:rPr>
        <w:t>‘эса́в</w:t>
      </w:r>
    </w:p>
    <w:p w14:paraId="535B7D5B" w14:textId="4EB25639" w:rsidR="00FB4E67" w:rsidRPr="00C30296" w:rsidRDefault="00FB4E67" w:rsidP="008E1AD8">
      <w:pPr>
        <w:pStyle w:val="17"/>
        <w:rPr>
          <w:color w:val="auto"/>
        </w:rPr>
      </w:pPr>
      <w:r w:rsidRPr="00C30296">
        <w:rPr>
          <w:color w:val="auto"/>
          <w:lang w:val="ru"/>
        </w:rPr>
        <w:t>8. «ибо в тот день,</w:t>
      </w:r>
      <w:r w:rsidR="001A1E2B" w:rsidRPr="00C30296">
        <w:rPr>
          <w:color w:val="auto"/>
          <w:lang w:val="ru"/>
        </w:rPr>
        <w:t xml:space="preserve"> – </w:t>
      </w:r>
      <w:r w:rsidRPr="00C30296">
        <w:rPr>
          <w:color w:val="auto"/>
          <w:lang w:val="ru"/>
        </w:rPr>
        <w:t>сказал Господь,</w:t>
      </w:r>
      <w:r w:rsidR="001A1E2B" w:rsidRPr="00C30296">
        <w:rPr>
          <w:color w:val="auto"/>
          <w:lang w:val="ru"/>
        </w:rPr>
        <w:t xml:space="preserve"> – </w:t>
      </w:r>
      <w:r w:rsidRPr="00C30296">
        <w:rPr>
          <w:color w:val="auto"/>
          <w:lang w:val="ru"/>
        </w:rPr>
        <w:t>я погублю мудрецов Эдома и разум у горы Эсава».</w:t>
      </w:r>
    </w:p>
    <w:p w14:paraId="77E4F2A2" w14:textId="77777777" w:rsidR="00FB4E67" w:rsidRPr="00C30296" w:rsidRDefault="00FB4E67" w:rsidP="00FB4E67">
      <w:pPr>
        <w:rPr>
          <w:color w:val="auto"/>
        </w:rPr>
      </w:pPr>
    </w:p>
    <w:p w14:paraId="720122D8" w14:textId="36DAA287" w:rsidR="007024F9"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lastRenderedPageBreak/>
        <w:t xml:space="preserve">Некоторые исследователи, комментаторы говорят, что, возможно, у Эсава, у Эдумейского царства вообще, были какие-то особые технологии или особая философия, мудрость. Некоторые считают </w:t>
      </w:r>
      <w:r w:rsidR="007024F9" w:rsidRPr="00C30296">
        <w:rPr>
          <w:rFonts w:eastAsia="Times New Roman" w:cs="Times New Roman"/>
          <w:color w:val="auto"/>
          <w:szCs w:val="24"/>
          <w:lang w:val="ru"/>
        </w:rPr>
        <w:t>Йов</w:t>
      </w:r>
      <w:r w:rsidRPr="00C30296">
        <w:rPr>
          <w:rFonts w:eastAsia="Times New Roman" w:cs="Times New Roman"/>
          <w:color w:val="auto"/>
          <w:szCs w:val="24"/>
          <w:lang w:val="ru"/>
        </w:rPr>
        <w:t>а и его гостей эдумеями и говорят, что у них были вот такие философские познания. Можно понять это просто: исчез здравый смысл, который был у Эсава, у его управителей, который позволял им править государством, и причём так, чтобы другие цари и правители видели необходимость или прибыток в том, чтобы вступать в какие-то договоренности с Эсавом. И тут мы снова можем увидеть параллель у пророка Йирмея</w:t>
      </w:r>
      <w:r w:rsidRPr="00C30296">
        <w:rPr>
          <w:color w:val="auto"/>
          <w:lang w:val="ru"/>
        </w:rPr>
        <w:t>ѓу</w:t>
      </w:r>
      <w:r w:rsidRPr="00C30296">
        <w:rPr>
          <w:rFonts w:eastAsia="Times New Roman" w:cs="Times New Roman"/>
          <w:color w:val="auto"/>
          <w:szCs w:val="24"/>
          <w:lang w:val="ru"/>
        </w:rPr>
        <w:t xml:space="preserve"> в 49 главе: </w:t>
      </w:r>
    </w:p>
    <w:p w14:paraId="6AF5AE70" w14:textId="77777777" w:rsidR="007024F9" w:rsidRPr="00C30296" w:rsidRDefault="007024F9" w:rsidP="008E1AD8">
      <w:pPr>
        <w:pStyle w:val="17"/>
        <w:rPr>
          <w:color w:val="auto"/>
          <w:lang w:val="ru"/>
        </w:rPr>
      </w:pPr>
    </w:p>
    <w:p w14:paraId="5734A25D" w14:textId="77777777" w:rsidR="007024F9" w:rsidRPr="00C30296" w:rsidRDefault="00FB4E67" w:rsidP="008E1AD8">
      <w:pPr>
        <w:pStyle w:val="17"/>
        <w:rPr>
          <w:color w:val="auto"/>
        </w:rPr>
      </w:pPr>
      <w:r w:rsidRPr="00C30296">
        <w:rPr>
          <w:color w:val="auto"/>
        </w:rPr>
        <w:t xml:space="preserve">Об Эдоме так сказал Господь Цваот: «Разве нет больше мудрости в Темане? Не стало совета разумных. Притупилась мудрость их. </w:t>
      </w:r>
    </w:p>
    <w:p w14:paraId="22E77D2A" w14:textId="77777777" w:rsidR="007024F9" w:rsidRPr="00C30296" w:rsidRDefault="007024F9" w:rsidP="008E1AD8">
      <w:pPr>
        <w:pStyle w:val="17"/>
        <w:rPr>
          <w:color w:val="auto"/>
          <w:lang w:val="ru"/>
        </w:rPr>
      </w:pPr>
    </w:p>
    <w:p w14:paraId="253D243E" w14:textId="1945B96E" w:rsidR="00FB4E67" w:rsidRPr="00C30296" w:rsidRDefault="00FB4E67" w:rsidP="00FB4E67">
      <w:pPr>
        <w:rPr>
          <w:color w:val="auto"/>
        </w:rPr>
      </w:pPr>
      <w:r w:rsidRPr="00C30296">
        <w:rPr>
          <w:rFonts w:eastAsia="Times New Roman" w:cs="Times New Roman"/>
          <w:color w:val="auto"/>
          <w:szCs w:val="24"/>
          <w:lang w:val="ru"/>
        </w:rPr>
        <w:t>Здесь снова мы видим, что разные пророки говорят очень созвучно.</w:t>
      </w:r>
    </w:p>
    <w:p w14:paraId="35A42DE0" w14:textId="77777777" w:rsidR="00FB4E67" w:rsidRPr="00C30296" w:rsidRDefault="00FB4E67" w:rsidP="008E1AD8">
      <w:pPr>
        <w:pStyle w:val="13"/>
      </w:pPr>
    </w:p>
    <w:p w14:paraId="7680AB8F" w14:textId="77777777" w:rsidR="00FB4E67" w:rsidRPr="00C30296" w:rsidRDefault="00FB4E67" w:rsidP="008E1AD8">
      <w:pPr>
        <w:pStyle w:val="13"/>
      </w:pPr>
      <w:r w:rsidRPr="00C30296">
        <w:rPr>
          <w:szCs w:val="28"/>
          <w:rtl/>
        </w:rPr>
        <w:t>וְחַתּוּ גִבּוֹרֶיךָ תֵּימָן לְמַעַן יִכָּרֶת-אִישׁ מֵהַר עֵשָׂו מִקָּטֶל׃</w:t>
      </w:r>
    </w:p>
    <w:p w14:paraId="41428E33" w14:textId="77777777" w:rsidR="00FB4E67" w:rsidRPr="00C30296" w:rsidRDefault="00FB4E67" w:rsidP="008E1AD8">
      <w:pPr>
        <w:pStyle w:val="15"/>
        <w:rPr>
          <w:color w:val="auto"/>
        </w:rPr>
      </w:pPr>
      <w:r w:rsidRPr="00C30296">
        <w:rPr>
          <w:color w:val="auto"/>
        </w:rPr>
        <w:t>вехату́ гиборе́ха тема́н лма́’ан йикарет-‘И́Ш ме</w:t>
      </w:r>
      <w:r w:rsidRPr="00C30296">
        <w:rPr>
          <w:color w:val="auto"/>
          <w:lang w:val="ru"/>
        </w:rPr>
        <w:t xml:space="preserve">ѓа́р </w:t>
      </w:r>
      <w:r w:rsidRPr="00C30296">
        <w:rPr>
          <w:color w:val="auto"/>
        </w:rPr>
        <w:t>‘эса́в мика́тель</w:t>
      </w:r>
    </w:p>
    <w:p w14:paraId="3156211B" w14:textId="13D914B4" w:rsidR="00FB4E67" w:rsidRPr="00C30296" w:rsidRDefault="00FB4E67" w:rsidP="008E1AD8">
      <w:pPr>
        <w:pStyle w:val="17"/>
        <w:rPr>
          <w:color w:val="auto"/>
        </w:rPr>
      </w:pPr>
      <w:r w:rsidRPr="00C30296">
        <w:rPr>
          <w:color w:val="auto"/>
          <w:lang w:val="ru"/>
        </w:rPr>
        <w:t>9. и испугались герои твои, Т</w:t>
      </w:r>
      <w:r w:rsidR="007024F9" w:rsidRPr="00C30296">
        <w:rPr>
          <w:color w:val="auto"/>
          <w:lang w:val="ru"/>
        </w:rPr>
        <w:t>Е</w:t>
      </w:r>
      <w:r w:rsidRPr="00C30296">
        <w:rPr>
          <w:color w:val="auto"/>
          <w:lang w:val="ru"/>
        </w:rPr>
        <w:t>йман, для того чтобы уничтожены были все поголовно, полная погибель будет на горе Эсава</w:t>
      </w:r>
      <w:r w:rsidRPr="00C30296">
        <w:rPr>
          <w:color w:val="auto"/>
        </w:rPr>
        <w:t>.</w:t>
      </w:r>
    </w:p>
    <w:p w14:paraId="5040D5D6" w14:textId="77777777" w:rsidR="00FB4E67" w:rsidRPr="00C30296" w:rsidRDefault="00FB4E67" w:rsidP="008E1AD8">
      <w:pPr>
        <w:pStyle w:val="17"/>
        <w:rPr>
          <w:color w:val="auto"/>
        </w:rPr>
      </w:pPr>
    </w:p>
    <w:p w14:paraId="62584217" w14:textId="03D164AC" w:rsidR="00FB4E67" w:rsidRPr="00C30296" w:rsidRDefault="00FB4E67" w:rsidP="00FB4E67">
      <w:pPr>
        <w:rPr>
          <w:color w:val="auto"/>
        </w:rPr>
      </w:pPr>
      <w:r w:rsidRPr="00C30296">
        <w:rPr>
          <w:rFonts w:eastAsia="Times New Roman" w:cs="Times New Roman"/>
          <w:color w:val="auto"/>
          <w:szCs w:val="24"/>
          <w:lang w:val="ru"/>
        </w:rPr>
        <w:t>Т</w:t>
      </w:r>
      <w:r w:rsidR="007024F9" w:rsidRPr="00C30296">
        <w:rPr>
          <w:rFonts w:eastAsia="Times New Roman" w:cs="Times New Roman"/>
          <w:color w:val="auto"/>
          <w:szCs w:val="24"/>
          <w:lang w:val="ru"/>
        </w:rPr>
        <w:t>е</w:t>
      </w:r>
      <w:r w:rsidRPr="00C30296">
        <w:rPr>
          <w:rFonts w:eastAsia="Times New Roman" w:cs="Times New Roman"/>
          <w:color w:val="auto"/>
          <w:szCs w:val="24"/>
          <w:lang w:val="ru"/>
        </w:rPr>
        <w:t>йман</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это вторая столица, можно сказать, экономическая столица Эдома, например, как Сидней в Австралии.</w:t>
      </w:r>
    </w:p>
    <w:p w14:paraId="6EEC53E7" w14:textId="77777777" w:rsidR="00FB4E67" w:rsidRPr="00C30296" w:rsidRDefault="00FB4E67" w:rsidP="008E1AD8">
      <w:pPr>
        <w:pStyle w:val="13"/>
      </w:pPr>
    </w:p>
    <w:p w14:paraId="7B5BC62A" w14:textId="77777777" w:rsidR="00FB4E67" w:rsidRPr="00C30296" w:rsidRDefault="00FB4E67" w:rsidP="008E1AD8">
      <w:pPr>
        <w:pStyle w:val="13"/>
      </w:pPr>
      <w:r w:rsidRPr="00C30296">
        <w:rPr>
          <w:szCs w:val="28"/>
          <w:rtl/>
        </w:rPr>
        <w:t>מֵחֲמַס אָחִיךָ יַעֲקֹב תְּכַסְּךָ בוּשָׁה</w:t>
      </w:r>
    </w:p>
    <w:p w14:paraId="0ACE4634" w14:textId="77777777" w:rsidR="00FB4E67" w:rsidRPr="00C30296" w:rsidRDefault="00FB4E67" w:rsidP="008E1AD8">
      <w:pPr>
        <w:pStyle w:val="15"/>
        <w:rPr>
          <w:color w:val="auto"/>
        </w:rPr>
      </w:pPr>
      <w:r w:rsidRPr="00C30296">
        <w:rPr>
          <w:color w:val="auto"/>
        </w:rPr>
        <w:t>Мехама́с ‘ахи́ха Я’Ако́в ткасха́ вуша́</w:t>
      </w:r>
    </w:p>
    <w:p w14:paraId="2667DFA1" w14:textId="77777777" w:rsidR="00FB4E67" w:rsidRPr="00C30296" w:rsidRDefault="00FB4E67" w:rsidP="008E1AD8">
      <w:pPr>
        <w:pStyle w:val="17"/>
        <w:rPr>
          <w:color w:val="auto"/>
        </w:rPr>
      </w:pPr>
      <w:r w:rsidRPr="00C30296">
        <w:rPr>
          <w:color w:val="auto"/>
          <w:lang w:val="ru"/>
        </w:rPr>
        <w:t>10. за то, что у тебя была вражда на брата твоего Яакова, тебя покроет позор…</w:t>
      </w:r>
    </w:p>
    <w:p w14:paraId="79FAF9CD" w14:textId="77777777" w:rsidR="00FB4E67" w:rsidRPr="00C30296" w:rsidRDefault="00FB4E67" w:rsidP="008E1AD8">
      <w:pPr>
        <w:pStyle w:val="17"/>
        <w:rPr>
          <w:color w:val="auto"/>
        </w:rPr>
      </w:pPr>
    </w:p>
    <w:p w14:paraId="2C4E3744" w14:textId="4A803159" w:rsidR="00FB4E67" w:rsidRPr="00C30296" w:rsidRDefault="00FB4E67" w:rsidP="00FB4E67">
      <w:pPr>
        <w:rPr>
          <w:color w:val="auto"/>
        </w:rPr>
      </w:pPr>
      <w:r w:rsidRPr="00C30296">
        <w:rPr>
          <w:rFonts w:eastAsia="Times New Roman" w:cs="Times New Roman"/>
          <w:color w:val="auto"/>
          <w:szCs w:val="24"/>
          <w:lang w:val="ru"/>
        </w:rPr>
        <w:lastRenderedPageBreak/>
        <w:t>«Покроет позор», «одеждой твоей станет позор»</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то есть, «И внешне ты будешь выглядеть постыдно»; это какая-то нагота, которую не прикрыть ничем.</w:t>
      </w:r>
    </w:p>
    <w:p w14:paraId="4FAB070A" w14:textId="77777777" w:rsidR="00FB4E67" w:rsidRPr="00C30296" w:rsidRDefault="00FB4E67" w:rsidP="008E1AD8">
      <w:pPr>
        <w:pStyle w:val="13"/>
      </w:pPr>
    </w:p>
    <w:p w14:paraId="6F39F494" w14:textId="77777777" w:rsidR="00FB4E67" w:rsidRPr="00C30296" w:rsidRDefault="00FB4E67" w:rsidP="008E1AD8">
      <w:pPr>
        <w:pStyle w:val="13"/>
      </w:pPr>
      <w:r w:rsidRPr="00C30296">
        <w:rPr>
          <w:szCs w:val="28"/>
          <w:rtl/>
        </w:rPr>
        <w:t>וְנִכְרַתָּ לְעוֹלָם׃</w:t>
      </w:r>
    </w:p>
    <w:p w14:paraId="1D68CBD4" w14:textId="77777777" w:rsidR="00FB4E67" w:rsidRPr="00C30296" w:rsidRDefault="00FB4E67" w:rsidP="008E1AD8">
      <w:pPr>
        <w:pStyle w:val="15"/>
        <w:rPr>
          <w:color w:val="auto"/>
        </w:rPr>
      </w:pPr>
      <w:r w:rsidRPr="00C30296">
        <w:rPr>
          <w:color w:val="auto"/>
        </w:rPr>
        <w:t>ВЕНИХРА́ТА л’ола́м</w:t>
      </w:r>
    </w:p>
    <w:p w14:paraId="58603372" w14:textId="77777777" w:rsidR="00FB4E67" w:rsidRPr="00C30296" w:rsidRDefault="00FB4E67" w:rsidP="008E1AD8">
      <w:pPr>
        <w:pStyle w:val="17"/>
        <w:rPr>
          <w:color w:val="auto"/>
        </w:rPr>
      </w:pPr>
      <w:r w:rsidRPr="00C30296">
        <w:rPr>
          <w:color w:val="auto"/>
          <w:lang w:val="ru"/>
        </w:rPr>
        <w:t xml:space="preserve">…и будешь ты отсечён навечно. </w:t>
      </w:r>
    </w:p>
    <w:p w14:paraId="7DA2756D" w14:textId="77777777" w:rsidR="00FB4E67" w:rsidRPr="00C30296" w:rsidRDefault="00FB4E67" w:rsidP="008E1AD8">
      <w:pPr>
        <w:pStyle w:val="17"/>
        <w:rPr>
          <w:color w:val="auto"/>
        </w:rPr>
      </w:pPr>
    </w:p>
    <w:p w14:paraId="5C7FCEB5" w14:textId="77777777" w:rsidR="00FB4E67" w:rsidRPr="00C30296" w:rsidRDefault="00FB4E67" w:rsidP="00FB4E67">
      <w:pPr>
        <w:rPr>
          <w:color w:val="auto"/>
        </w:rPr>
      </w:pPr>
      <w:r w:rsidRPr="00C30296">
        <w:rPr>
          <w:rFonts w:eastAsia="Times New Roman" w:cs="Times New Roman"/>
          <w:color w:val="auto"/>
          <w:szCs w:val="24"/>
          <w:lang w:val="ru"/>
        </w:rPr>
        <w:t xml:space="preserve">В чём же была проблема? Эдом в то время был союзником Израиля. Когда Израиль оказался в беде, Эдом предал своего союзника, переметнулся на другую сторону и принял активное участие в разграблении Израиля. Более того, тех беглых израильтян, которые оказались на территории Эдома, эдумейцы выдали Невухаднецару. </w:t>
      </w:r>
    </w:p>
    <w:p w14:paraId="2E29D630" w14:textId="77777777" w:rsidR="00FB4E67" w:rsidRPr="00C30296" w:rsidRDefault="00FB4E67" w:rsidP="00FB4E67">
      <w:pPr>
        <w:rPr>
          <w:color w:val="auto"/>
        </w:rPr>
      </w:pPr>
      <w:r w:rsidRPr="00C30296">
        <w:rPr>
          <w:rFonts w:eastAsia="Times New Roman" w:cs="Times New Roman"/>
          <w:color w:val="auto"/>
          <w:szCs w:val="24"/>
          <w:lang w:val="ru"/>
        </w:rPr>
        <w:t>С 11 стиха пророк начинает постатейно перечислять нарушения, которые совершил Эсав.</w:t>
      </w:r>
    </w:p>
    <w:p w14:paraId="160AC083" w14:textId="77777777" w:rsidR="00FB4E67" w:rsidRPr="00C30296" w:rsidRDefault="00FB4E67" w:rsidP="008E1AD8">
      <w:pPr>
        <w:pStyle w:val="13"/>
      </w:pPr>
    </w:p>
    <w:p w14:paraId="35882999" w14:textId="77777777" w:rsidR="00FB4E67" w:rsidRPr="00C30296" w:rsidRDefault="00FB4E67" w:rsidP="008E1AD8">
      <w:pPr>
        <w:pStyle w:val="13"/>
        <w:rPr>
          <w:sz w:val="24"/>
        </w:rPr>
      </w:pPr>
      <w:r w:rsidRPr="00C30296">
        <w:rPr>
          <w:szCs w:val="28"/>
          <w:rtl/>
        </w:rPr>
        <w:t>בְּיוֹם עֲמָדְךָ מִנֶּגֶד בְּיוֹם שְׁבוֹת זָרִים חֵילוֹ וְנָכְרִים בָּאוּ שַׁעֲרוֹ (שְׁעָרָיו) וְעַל-יְרוּשָׁלִַם יַדּוּ גוֹרָל גַּם-אַתָּה כְּאַחַד מֵהֶם׃</w:t>
      </w:r>
    </w:p>
    <w:p w14:paraId="43B09B6A" w14:textId="77777777" w:rsidR="00FB4E67" w:rsidRPr="00C30296" w:rsidRDefault="00FB4E67" w:rsidP="008E1AD8">
      <w:pPr>
        <w:pStyle w:val="15"/>
        <w:rPr>
          <w:color w:val="auto"/>
        </w:rPr>
      </w:pPr>
      <w:r w:rsidRPr="00C30296">
        <w:rPr>
          <w:color w:val="auto"/>
        </w:rPr>
        <w:t>бьо́м ‘амадха́ бьо́м шво́т зари́м хело́ венахри́м ба́’у ше’АРА́В ве’аль-йерушала́йим яду́ гора́ль гам-‘ата́ ке’аха́д ме</w:t>
      </w:r>
      <w:r w:rsidRPr="00C30296">
        <w:rPr>
          <w:color w:val="auto"/>
          <w:lang w:val="ru"/>
        </w:rPr>
        <w:t>ѓем</w:t>
      </w:r>
    </w:p>
    <w:p w14:paraId="6946FA43" w14:textId="77777777" w:rsidR="00FB4E67" w:rsidRPr="00C30296" w:rsidRDefault="00FB4E67" w:rsidP="008E1AD8">
      <w:pPr>
        <w:pStyle w:val="17"/>
        <w:rPr>
          <w:color w:val="auto"/>
        </w:rPr>
      </w:pPr>
      <w:r w:rsidRPr="00C30296">
        <w:rPr>
          <w:color w:val="auto"/>
          <w:lang w:val="ru"/>
        </w:rPr>
        <w:t>11. в день, когда ты спокойно стоял и смотрел, в день, когда чужеземцы пленили воинство его, и бросали жребий об иЕрусалиме, ты был один из них.</w:t>
      </w:r>
    </w:p>
    <w:p w14:paraId="62FBC47D" w14:textId="77777777" w:rsidR="00FB4E67" w:rsidRPr="00C30296" w:rsidRDefault="00FB4E67" w:rsidP="008E1AD8">
      <w:pPr>
        <w:pStyle w:val="17"/>
        <w:rPr>
          <w:color w:val="auto"/>
        </w:rPr>
      </w:pPr>
    </w:p>
    <w:p w14:paraId="00FFA826" w14:textId="34858537" w:rsidR="007024F9"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 xml:space="preserve">Эдом замыслил захватить ослабевшие </w:t>
      </w:r>
      <w:r w:rsidR="00890303" w:rsidRPr="00C30296">
        <w:rPr>
          <w:rFonts w:eastAsia="Times New Roman" w:cs="Times New Roman"/>
          <w:color w:val="auto"/>
          <w:szCs w:val="24"/>
          <w:lang w:val="ru"/>
        </w:rPr>
        <w:t>Израиль</w:t>
      </w:r>
      <w:r w:rsidRPr="00C30296">
        <w:rPr>
          <w:rFonts w:eastAsia="Times New Roman" w:cs="Times New Roman"/>
          <w:color w:val="auto"/>
          <w:szCs w:val="24"/>
          <w:lang w:val="ru"/>
        </w:rPr>
        <w:t xml:space="preserve"> и Йе</w:t>
      </w:r>
      <w:r w:rsidRPr="00C30296">
        <w:rPr>
          <w:color w:val="auto"/>
          <w:lang w:val="ru"/>
        </w:rPr>
        <w:t>ѓ</w:t>
      </w:r>
      <w:r w:rsidRPr="00C30296">
        <w:rPr>
          <w:rFonts w:eastAsia="Times New Roman" w:cs="Times New Roman"/>
          <w:color w:val="auto"/>
          <w:szCs w:val="24"/>
          <w:lang w:val="ru"/>
        </w:rPr>
        <w:t xml:space="preserve">уду и присвоить себе эти земли. Развернуться на них, как разворачивается оккупант на захваченных землях. Об этом говорит пророк Йехезкель: </w:t>
      </w:r>
    </w:p>
    <w:p w14:paraId="0C9288CE" w14:textId="77777777" w:rsidR="007024F9" w:rsidRPr="00C30296" w:rsidRDefault="007024F9" w:rsidP="008E1AD8">
      <w:pPr>
        <w:pStyle w:val="17"/>
        <w:rPr>
          <w:color w:val="auto"/>
          <w:lang w:val="ru"/>
        </w:rPr>
      </w:pPr>
    </w:p>
    <w:p w14:paraId="78C84CD1" w14:textId="331F1AB3" w:rsidR="007024F9" w:rsidRPr="00C30296" w:rsidRDefault="00FB4E67" w:rsidP="008E1AD8">
      <w:pPr>
        <w:pStyle w:val="17"/>
        <w:rPr>
          <w:color w:val="auto"/>
        </w:rPr>
      </w:pPr>
      <w:r w:rsidRPr="00C30296">
        <w:rPr>
          <w:color w:val="auto"/>
        </w:rPr>
        <w:t>За то, что была у тебя вражда вечная и предавала ты мечу дом Йисраэл</w:t>
      </w:r>
      <w:r w:rsidR="007024F9" w:rsidRPr="00C30296">
        <w:rPr>
          <w:color w:val="auto"/>
        </w:rPr>
        <w:t>я</w:t>
      </w:r>
      <w:r w:rsidRPr="00C30296">
        <w:rPr>
          <w:color w:val="auto"/>
        </w:rPr>
        <w:t xml:space="preserve"> во время несчастья и во время последнего греха. За то, что говорила ты: «Эти два народа, эти две страны моими будут и мы завладеем ими». </w:t>
      </w:r>
    </w:p>
    <w:p w14:paraId="7486DE76" w14:textId="77777777" w:rsidR="007024F9" w:rsidRPr="00C30296" w:rsidRDefault="007024F9" w:rsidP="008E1AD8">
      <w:pPr>
        <w:pStyle w:val="17"/>
        <w:rPr>
          <w:color w:val="auto"/>
          <w:lang w:val="ru"/>
        </w:rPr>
      </w:pPr>
    </w:p>
    <w:p w14:paraId="6FADDBAE" w14:textId="4A033254" w:rsidR="00FB4E67" w:rsidRPr="00C30296" w:rsidRDefault="00FB4E67" w:rsidP="00FB4E67">
      <w:pPr>
        <w:rPr>
          <w:color w:val="auto"/>
        </w:rPr>
      </w:pPr>
      <w:r w:rsidRPr="00C30296">
        <w:rPr>
          <w:rFonts w:eastAsia="Times New Roman" w:cs="Times New Roman"/>
          <w:color w:val="auto"/>
          <w:szCs w:val="24"/>
          <w:lang w:val="ru"/>
        </w:rPr>
        <w:t xml:space="preserve">Похожее уже случалось на юге </w:t>
      </w:r>
      <w:r w:rsidR="00890303" w:rsidRPr="00C30296">
        <w:rPr>
          <w:rFonts w:eastAsia="Times New Roman" w:cs="Times New Roman"/>
          <w:color w:val="auto"/>
          <w:szCs w:val="24"/>
          <w:lang w:val="ru"/>
        </w:rPr>
        <w:t>Израи</w:t>
      </w:r>
      <w:r w:rsidRPr="00C30296">
        <w:rPr>
          <w:rFonts w:eastAsia="Times New Roman" w:cs="Times New Roman"/>
          <w:color w:val="auto"/>
          <w:szCs w:val="24"/>
          <w:lang w:val="ru"/>
        </w:rPr>
        <w:t>ля: его влияние после смерти Шломо в районе Эйлата ослабло, эдумеи забрали у евреев эйлатские порты. То есть корень греха Эдома (Эсава)</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его враждебность к брату Яакову. И эта враждебность родилась не вчера, она давняя и затаённая.</w:t>
      </w:r>
    </w:p>
    <w:p w14:paraId="7BD18E1B" w14:textId="77777777" w:rsidR="00FB4E67" w:rsidRPr="00C30296" w:rsidRDefault="00FB4E67" w:rsidP="008E1AD8">
      <w:pPr>
        <w:pStyle w:val="13"/>
      </w:pPr>
    </w:p>
    <w:p w14:paraId="3145913A" w14:textId="77777777" w:rsidR="00FB4E67" w:rsidRPr="00C30296" w:rsidRDefault="00FB4E67" w:rsidP="008E1AD8">
      <w:pPr>
        <w:pStyle w:val="13"/>
      </w:pPr>
      <w:r w:rsidRPr="00C30296">
        <w:rPr>
          <w:szCs w:val="28"/>
          <w:rtl/>
        </w:rPr>
        <w:t>וְאַל-תֵּרֶא בְיוֹם-אָחִיךָ בְּיוֹם נָכְרוֹ וְאַל-תִּשְׂמַח לִבְנֵי-יְהוּדָה בְּיוֹם אָבְדָם</w:t>
      </w:r>
    </w:p>
    <w:p w14:paraId="54E13BCE" w14:textId="77777777" w:rsidR="00FB4E67" w:rsidRPr="00C30296" w:rsidRDefault="00FB4E67" w:rsidP="008E1AD8">
      <w:pPr>
        <w:pStyle w:val="15"/>
        <w:rPr>
          <w:color w:val="auto"/>
        </w:rPr>
      </w:pPr>
      <w:r w:rsidRPr="00C30296">
        <w:rPr>
          <w:color w:val="auto"/>
        </w:rPr>
        <w:t>Ве’аль-ти́ре вьом-‘ахи́ха бьо́м нахро́ ве’Аль-тисма́х ливне-йе</w:t>
      </w:r>
      <w:r w:rsidRPr="00C30296">
        <w:rPr>
          <w:color w:val="auto"/>
          <w:lang w:val="ru"/>
        </w:rPr>
        <w:t xml:space="preserve">ѓуда́ бьо́м </w:t>
      </w:r>
      <w:r w:rsidRPr="00C30296">
        <w:rPr>
          <w:color w:val="auto"/>
        </w:rPr>
        <w:t>‘авда́м</w:t>
      </w:r>
    </w:p>
    <w:p w14:paraId="5FC03097" w14:textId="240B47BD" w:rsidR="00FB4E67" w:rsidRPr="00C30296" w:rsidRDefault="00FB4E67" w:rsidP="008E1AD8">
      <w:pPr>
        <w:pStyle w:val="17"/>
        <w:rPr>
          <w:color w:val="auto"/>
        </w:rPr>
      </w:pPr>
      <w:r w:rsidRPr="00C30296">
        <w:rPr>
          <w:color w:val="auto"/>
          <w:lang w:val="ru"/>
        </w:rPr>
        <w:t xml:space="preserve">12. не смотри спокойно в день беды брата твоего, в день, когда его захватили чужаки, и не радуйся сыновьям </w:t>
      </w:r>
      <w:r w:rsidR="00A21F60" w:rsidRPr="00C30296">
        <w:rPr>
          <w:color w:val="auto"/>
          <w:lang w:val="ru"/>
        </w:rPr>
        <w:t xml:space="preserve">Йеѓуды </w:t>
      </w:r>
      <w:r w:rsidRPr="00C30296">
        <w:rPr>
          <w:color w:val="auto"/>
          <w:lang w:val="ru"/>
        </w:rPr>
        <w:t xml:space="preserve">в день, когда они погибают… </w:t>
      </w:r>
    </w:p>
    <w:p w14:paraId="6B14FA21" w14:textId="77777777" w:rsidR="00FB4E67" w:rsidRPr="00C30296" w:rsidRDefault="00FB4E67" w:rsidP="008E1AD8">
      <w:pPr>
        <w:pStyle w:val="17"/>
        <w:rPr>
          <w:color w:val="auto"/>
        </w:rPr>
      </w:pPr>
    </w:p>
    <w:p w14:paraId="1ECCA5B2" w14:textId="336641EB" w:rsidR="00FB4E67" w:rsidRPr="00C30296" w:rsidRDefault="00FB4E67" w:rsidP="00FB4E67">
      <w:pPr>
        <w:rPr>
          <w:color w:val="auto"/>
        </w:rPr>
      </w:pPr>
      <w:r w:rsidRPr="00C30296">
        <w:rPr>
          <w:rFonts w:eastAsia="Times New Roman" w:cs="Times New Roman"/>
          <w:color w:val="auto"/>
          <w:szCs w:val="24"/>
          <w:lang w:val="ru"/>
        </w:rPr>
        <w:t xml:space="preserve">Некоторые переводят эти повеления, начинающиеся с </w:t>
      </w:r>
      <w:r w:rsidRPr="00C30296">
        <w:rPr>
          <w:rFonts w:cs="Times New Roman"/>
          <w:color w:val="auto"/>
          <w:szCs w:val="24"/>
          <w:rtl/>
        </w:rPr>
        <w:t>וְאַל-</w:t>
      </w:r>
      <w:r w:rsidRPr="00C30296">
        <w:rPr>
          <w:rFonts w:cs="Times New Roman"/>
          <w:color w:val="auto"/>
          <w:szCs w:val="24"/>
        </w:rPr>
        <w:t xml:space="preserve"> </w:t>
      </w:r>
      <w:r w:rsidRPr="00C30296">
        <w:rPr>
          <w:rFonts w:eastAsia="Times New Roman" w:cs="Times New Roman"/>
          <w:i/>
          <w:iCs/>
          <w:color w:val="auto"/>
          <w:szCs w:val="24"/>
          <w:lang w:val="ru"/>
        </w:rPr>
        <w:t>(ве</w:t>
      </w:r>
      <w:r w:rsidRPr="00C30296">
        <w:rPr>
          <w:rFonts w:eastAsia="Times New Roman" w:cs="Times New Roman"/>
          <w:i/>
          <w:iCs/>
          <w:color w:val="auto"/>
          <w:szCs w:val="24"/>
        </w:rPr>
        <w:t>’</w:t>
      </w:r>
      <w:r w:rsidRPr="00C30296">
        <w:rPr>
          <w:rFonts w:eastAsia="Times New Roman" w:cs="Times New Roman"/>
          <w:i/>
          <w:iCs/>
          <w:color w:val="auto"/>
          <w:szCs w:val="24"/>
          <w:lang w:val="ru"/>
        </w:rPr>
        <w:t>аль-)</w:t>
      </w:r>
      <w:r w:rsidRPr="00C30296">
        <w:rPr>
          <w:rFonts w:eastAsia="Times New Roman" w:cs="Times New Roman"/>
          <w:color w:val="auto"/>
          <w:szCs w:val="24"/>
          <w:lang w:val="ru"/>
        </w:rPr>
        <w:t xml:space="preserve">, как </w:t>
      </w:r>
      <w:r w:rsidRPr="00C30296">
        <w:rPr>
          <w:rFonts w:eastAsia="Times New Roman" w:cs="Times New Roman"/>
          <w:i/>
          <w:iCs/>
          <w:color w:val="auto"/>
          <w:szCs w:val="24"/>
          <w:lang w:val="ru"/>
        </w:rPr>
        <w:t>тебе не стоило было</w:t>
      </w:r>
      <w:r w:rsidRPr="00C30296">
        <w:rPr>
          <w:rFonts w:eastAsia="Times New Roman" w:cs="Times New Roman"/>
          <w:color w:val="auto"/>
          <w:szCs w:val="24"/>
          <w:lang w:val="ru"/>
        </w:rPr>
        <w:t xml:space="preserve">, но на самом деле </w:t>
      </w:r>
      <w:r w:rsidRPr="00C30296">
        <w:rPr>
          <w:rFonts w:cs="Times New Roman"/>
          <w:color w:val="auto"/>
          <w:szCs w:val="24"/>
          <w:rtl/>
        </w:rPr>
        <w:t>אַל-</w:t>
      </w:r>
      <w:r w:rsidRPr="00C30296">
        <w:rPr>
          <w:rFonts w:cs="Times New Roman"/>
          <w:color w:val="auto"/>
          <w:szCs w:val="24"/>
        </w:rPr>
        <w:t xml:space="preserve"> </w:t>
      </w:r>
      <w:r w:rsidRPr="00C30296">
        <w:rPr>
          <w:rFonts w:eastAsia="Times New Roman" w:cs="Times New Roman"/>
          <w:color w:val="auto"/>
          <w:szCs w:val="24"/>
          <w:lang w:val="ru"/>
        </w:rPr>
        <w:t>(</w:t>
      </w:r>
      <w:r w:rsidRPr="00C30296">
        <w:rPr>
          <w:rFonts w:eastAsia="Times New Roman" w:cs="Times New Roman"/>
          <w:color w:val="auto"/>
          <w:szCs w:val="24"/>
        </w:rPr>
        <w:t>‘</w:t>
      </w:r>
      <w:r w:rsidRPr="00C30296">
        <w:rPr>
          <w:rFonts w:eastAsia="Times New Roman" w:cs="Times New Roman"/>
          <w:i/>
          <w:iCs/>
          <w:color w:val="auto"/>
          <w:szCs w:val="24"/>
          <w:lang w:val="ru"/>
        </w:rPr>
        <w:t>аль-</w:t>
      </w:r>
      <w:r w:rsidR="007024F9" w:rsidRPr="00C30296">
        <w:rPr>
          <w:rFonts w:eastAsia="Times New Roman" w:cs="Times New Roman"/>
          <w:i/>
          <w:iCs/>
          <w:color w:val="auto"/>
          <w:szCs w:val="24"/>
          <w:lang w:val="ru"/>
        </w:rPr>
        <w:t>)</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 xml:space="preserve">это предупреждение на будущее </w:t>
      </w:r>
      <w:r w:rsidRPr="00C30296">
        <w:rPr>
          <w:rFonts w:eastAsia="Times New Roman" w:cs="Times New Roman"/>
          <w:i/>
          <w:iCs/>
          <w:color w:val="auto"/>
          <w:szCs w:val="24"/>
          <w:lang w:val="ru"/>
        </w:rPr>
        <w:t>не делай так</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не делай того,</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что здесь перечислено.</w:t>
      </w:r>
      <w:r w:rsidRPr="00C30296">
        <w:rPr>
          <w:rFonts w:eastAsia="Times New Roman" w:cs="Times New Roman"/>
          <w:color w:val="auto"/>
          <w:szCs w:val="24"/>
          <w:lang w:val="ru"/>
        </w:rPr>
        <w:t xml:space="preserve"> И, видимо, это повеление не только Эсаву, потому что дальше будет идти речь обо всех народах.</w:t>
      </w:r>
    </w:p>
    <w:p w14:paraId="2BFD721C" w14:textId="77777777" w:rsidR="00FB4E67" w:rsidRPr="00C30296" w:rsidRDefault="00FB4E67" w:rsidP="008E1AD8">
      <w:pPr>
        <w:pStyle w:val="13"/>
      </w:pPr>
    </w:p>
    <w:p w14:paraId="350F6AD9" w14:textId="77777777" w:rsidR="00FB4E67" w:rsidRPr="00C30296" w:rsidRDefault="00FB4E67" w:rsidP="008E1AD8">
      <w:pPr>
        <w:pStyle w:val="13"/>
      </w:pPr>
      <w:r w:rsidRPr="00C30296">
        <w:rPr>
          <w:szCs w:val="28"/>
          <w:rtl/>
        </w:rPr>
        <w:t>וְאַל-תַּגְדֵּל פִּיךָ בְּיוֹם צָרָה</w:t>
      </w:r>
    </w:p>
    <w:p w14:paraId="2B82D608" w14:textId="77777777" w:rsidR="00FB4E67" w:rsidRPr="00C30296" w:rsidRDefault="00FB4E67" w:rsidP="008E1AD8">
      <w:pPr>
        <w:pStyle w:val="15"/>
        <w:rPr>
          <w:color w:val="auto"/>
        </w:rPr>
      </w:pPr>
      <w:r w:rsidRPr="00C30296">
        <w:rPr>
          <w:color w:val="auto"/>
        </w:rPr>
        <w:t>ве’Аль-тАгде́ль пи́ха бьо́м цара́</w:t>
      </w:r>
    </w:p>
    <w:p w14:paraId="5559CA85" w14:textId="0C330364" w:rsidR="00FB4E67" w:rsidRPr="00C30296" w:rsidRDefault="00FB4E67" w:rsidP="008E1AD8">
      <w:pPr>
        <w:pStyle w:val="17"/>
        <w:rPr>
          <w:color w:val="auto"/>
        </w:rPr>
      </w:pPr>
      <w:r w:rsidRPr="00C30296">
        <w:rPr>
          <w:color w:val="auto"/>
          <w:lang w:val="ru"/>
        </w:rPr>
        <w:t>…и не разевай рот свой (</w:t>
      </w:r>
      <w:r w:rsidR="007024F9" w:rsidRPr="00C30296">
        <w:rPr>
          <w:color w:val="auto"/>
          <w:sz w:val="24"/>
          <w:szCs w:val="24"/>
        </w:rPr>
        <w:t>то есть</w:t>
      </w:r>
      <w:r w:rsidR="007024F9" w:rsidRPr="00C30296">
        <w:rPr>
          <w:color w:val="auto"/>
          <w:lang w:val="ru"/>
        </w:rPr>
        <w:t xml:space="preserve"> </w:t>
      </w:r>
      <w:r w:rsidRPr="00C30296">
        <w:rPr>
          <w:color w:val="auto"/>
          <w:lang w:val="ru"/>
        </w:rPr>
        <w:t xml:space="preserve">не смейся во весь голос) в день беды. </w:t>
      </w:r>
    </w:p>
    <w:p w14:paraId="70BB3372" w14:textId="77777777" w:rsidR="00FB4E67" w:rsidRPr="00C30296" w:rsidRDefault="00FB4E67" w:rsidP="008E1AD8">
      <w:pPr>
        <w:pStyle w:val="17"/>
        <w:rPr>
          <w:color w:val="auto"/>
        </w:rPr>
      </w:pPr>
    </w:p>
    <w:p w14:paraId="46FE3C6E" w14:textId="77777777" w:rsidR="007024F9"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 xml:space="preserve">И снова мы можем обратиться к другому пророку, к Амосу: </w:t>
      </w:r>
    </w:p>
    <w:p w14:paraId="039124B1" w14:textId="77777777" w:rsidR="007024F9" w:rsidRPr="00C30296" w:rsidRDefault="007024F9" w:rsidP="008E1AD8">
      <w:pPr>
        <w:pStyle w:val="17"/>
        <w:rPr>
          <w:color w:val="auto"/>
        </w:rPr>
      </w:pPr>
    </w:p>
    <w:p w14:paraId="1C4A5E26" w14:textId="764C5C09" w:rsidR="007024F9" w:rsidRPr="00C30296" w:rsidRDefault="00FB4E67" w:rsidP="008E1AD8">
      <w:pPr>
        <w:pStyle w:val="17"/>
        <w:rPr>
          <w:color w:val="auto"/>
        </w:rPr>
      </w:pPr>
      <w:r w:rsidRPr="00C30296">
        <w:rPr>
          <w:color w:val="auto"/>
        </w:rPr>
        <w:t>Так сказал Господь: «За три преступления Эдома и за четыре не отвращу Я гнева от него. За то, что с мечом преследовал брата своего, и отбросил жалость свою, и буйствовал гнев его, и вовеки хранил он ярость свою, и пошлю огонь на Те</w:t>
      </w:r>
      <w:r w:rsidR="007024F9" w:rsidRPr="00C30296">
        <w:rPr>
          <w:color w:val="auto"/>
        </w:rPr>
        <w:t>й</w:t>
      </w:r>
      <w:r w:rsidRPr="00C30296">
        <w:rPr>
          <w:color w:val="auto"/>
        </w:rPr>
        <w:t xml:space="preserve">ман, и пожрет он дворцы Боцры. </w:t>
      </w:r>
    </w:p>
    <w:p w14:paraId="6F179217" w14:textId="77777777" w:rsidR="007024F9" w:rsidRPr="00C30296" w:rsidRDefault="007024F9" w:rsidP="008E1AD8">
      <w:pPr>
        <w:pStyle w:val="17"/>
        <w:rPr>
          <w:color w:val="auto"/>
        </w:rPr>
      </w:pPr>
    </w:p>
    <w:p w14:paraId="58B1822A" w14:textId="5A14204F" w:rsidR="00FB4E67" w:rsidRPr="00C30296" w:rsidRDefault="00FB4E67" w:rsidP="00FB4E67">
      <w:pPr>
        <w:rPr>
          <w:color w:val="auto"/>
        </w:rPr>
      </w:pPr>
      <w:r w:rsidRPr="00C30296">
        <w:rPr>
          <w:rFonts w:eastAsia="Times New Roman" w:cs="Times New Roman"/>
          <w:color w:val="auto"/>
          <w:szCs w:val="24"/>
          <w:lang w:val="ru"/>
        </w:rPr>
        <w:t xml:space="preserve">Это из </w:t>
      </w:r>
      <w:r w:rsidR="007024F9" w:rsidRPr="00C30296">
        <w:rPr>
          <w:rFonts w:eastAsia="Times New Roman" w:cs="Times New Roman"/>
          <w:color w:val="auto"/>
          <w:szCs w:val="24"/>
          <w:lang w:val="ru"/>
        </w:rPr>
        <w:t>первой</w:t>
      </w:r>
      <w:r w:rsidRPr="00C30296">
        <w:rPr>
          <w:rFonts w:eastAsia="Times New Roman" w:cs="Times New Roman"/>
          <w:color w:val="auto"/>
          <w:szCs w:val="24"/>
          <w:lang w:val="ru"/>
        </w:rPr>
        <w:t xml:space="preserve"> главы пророка Амоса. И снова мы видим, что пророки в унисон говорят Эсаву и о его прошлом, и о его настоящем, и о его будущем. </w:t>
      </w:r>
    </w:p>
    <w:p w14:paraId="2CDB78E0" w14:textId="77777777" w:rsidR="00FB4E67" w:rsidRPr="00C30296" w:rsidRDefault="00FB4E67" w:rsidP="008E1AD8">
      <w:pPr>
        <w:pStyle w:val="13"/>
      </w:pPr>
    </w:p>
    <w:p w14:paraId="7AB8E743" w14:textId="77777777" w:rsidR="00FB4E67" w:rsidRPr="00C30296" w:rsidRDefault="00FB4E67" w:rsidP="008E1AD8">
      <w:pPr>
        <w:pStyle w:val="13"/>
      </w:pPr>
      <w:r w:rsidRPr="00C30296">
        <w:rPr>
          <w:szCs w:val="28"/>
          <w:rtl/>
        </w:rPr>
        <w:t>אַל-תָּבוֹא בְשַׁעַר-עַמִּי בְּיוֹם אֵידָם אַל-תֵּרֶא גַם-אַתָּה בְּרָעָתוֹ בְּיוֹם אֵידוֹ וְאַל-תִּשְׁלַחְנָה בְחֵילוֹ בְּיוֹם אֵידוֹ׃</w:t>
      </w:r>
    </w:p>
    <w:p w14:paraId="228CF6E5" w14:textId="77777777" w:rsidR="00FB4E67" w:rsidRPr="00C30296" w:rsidRDefault="00FB4E67" w:rsidP="008E1AD8">
      <w:pPr>
        <w:pStyle w:val="15"/>
        <w:rPr>
          <w:color w:val="auto"/>
        </w:rPr>
      </w:pPr>
      <w:r w:rsidRPr="00C30296">
        <w:rPr>
          <w:color w:val="auto"/>
        </w:rPr>
        <w:t>‘аль-тАВО́ ВШа’АР-‘АМИ́ БЬО́М ‘ЭДА́М АЛЬ-ТЕ́РЕ гам-‘ата́ бра’ато́ бьо́м ‘эдо́ ве’аль-тишла́хна вхело́ бьо́м ‘эдо́</w:t>
      </w:r>
    </w:p>
    <w:p w14:paraId="14E864EB" w14:textId="77777777" w:rsidR="00FB4E67" w:rsidRPr="00C30296" w:rsidRDefault="00FB4E67" w:rsidP="008E1AD8">
      <w:pPr>
        <w:pStyle w:val="17"/>
        <w:rPr>
          <w:color w:val="auto"/>
        </w:rPr>
      </w:pPr>
      <w:r w:rsidRPr="00C30296">
        <w:rPr>
          <w:color w:val="auto"/>
          <w:lang w:val="ru"/>
        </w:rPr>
        <w:t xml:space="preserve">13. не приходи в ворота народа моего в день горя их, не приходи поглазеть просто на их несчастье; не ходи глазеть и ты на беду его в день скорби его. и не простирай руку свою на имущество в день беды его, не мародерствуй, не наживайся на его беде; </w:t>
      </w:r>
    </w:p>
    <w:p w14:paraId="327447EA" w14:textId="77777777" w:rsidR="00FB4E67" w:rsidRPr="00C30296" w:rsidRDefault="00FB4E67" w:rsidP="008E1AD8">
      <w:pPr>
        <w:pStyle w:val="13"/>
      </w:pPr>
    </w:p>
    <w:p w14:paraId="31F7ACDB" w14:textId="77777777" w:rsidR="00FB4E67" w:rsidRPr="00C30296" w:rsidRDefault="00FB4E67" w:rsidP="008E1AD8">
      <w:pPr>
        <w:pStyle w:val="13"/>
      </w:pPr>
      <w:r w:rsidRPr="00C30296">
        <w:rPr>
          <w:szCs w:val="28"/>
          <w:rtl/>
        </w:rPr>
        <w:t>וְאַל-תַּעֲמֹד עַל-הַפֶּרֶק לְהַכְרִית אֶת-פְּלִיטָיו</w:t>
      </w:r>
    </w:p>
    <w:p w14:paraId="05AF2707" w14:textId="77777777" w:rsidR="00FB4E67" w:rsidRPr="00C30296" w:rsidRDefault="00FB4E67" w:rsidP="008E1AD8">
      <w:pPr>
        <w:pStyle w:val="15"/>
        <w:rPr>
          <w:color w:val="auto"/>
        </w:rPr>
      </w:pPr>
      <w:r w:rsidRPr="00C30296">
        <w:rPr>
          <w:color w:val="auto"/>
        </w:rPr>
        <w:t>ве’аль-та’амо́д ‘аль-</w:t>
      </w:r>
      <w:r w:rsidRPr="00C30296">
        <w:rPr>
          <w:color w:val="auto"/>
          <w:lang w:val="ru"/>
        </w:rPr>
        <w:t>ѓапе́рек леѓ</w:t>
      </w:r>
      <w:r w:rsidRPr="00C30296">
        <w:rPr>
          <w:color w:val="auto"/>
        </w:rPr>
        <w:t>ахри́т ‘эт-плита́в</w:t>
      </w:r>
    </w:p>
    <w:p w14:paraId="2B78E660" w14:textId="77777777" w:rsidR="00FB4E67" w:rsidRPr="00C30296" w:rsidRDefault="00FB4E67" w:rsidP="008E1AD8">
      <w:pPr>
        <w:pStyle w:val="17"/>
        <w:rPr>
          <w:color w:val="auto"/>
        </w:rPr>
      </w:pPr>
      <w:r w:rsidRPr="00C30296">
        <w:rPr>
          <w:color w:val="auto"/>
          <w:lang w:val="ru"/>
        </w:rPr>
        <w:t>14. и не Вставай на перекрестках, чтобы добивать беженцев его…</w:t>
      </w:r>
    </w:p>
    <w:p w14:paraId="582AB881" w14:textId="77777777" w:rsidR="00FB4E67" w:rsidRPr="00C30296" w:rsidRDefault="00FB4E67" w:rsidP="008E1AD8">
      <w:pPr>
        <w:pStyle w:val="17"/>
        <w:rPr>
          <w:color w:val="auto"/>
        </w:rPr>
      </w:pPr>
    </w:p>
    <w:p w14:paraId="79F51F93" w14:textId="77777777" w:rsidR="00FB4E67" w:rsidRPr="00C30296" w:rsidRDefault="00FB4E67" w:rsidP="00FB4E67">
      <w:pPr>
        <w:rPr>
          <w:color w:val="auto"/>
        </w:rPr>
      </w:pPr>
      <w:r w:rsidRPr="00C30296">
        <w:rPr>
          <w:rFonts w:eastAsia="Times New Roman" w:cs="Times New Roman"/>
          <w:color w:val="auto"/>
          <w:szCs w:val="24"/>
          <w:lang w:val="ru"/>
        </w:rPr>
        <w:t xml:space="preserve">Опять-таки всего несколько слов, но насколько подло то, что здесь упоминает пророк. Действительно, эдумеи выходили на перекрестки, на какие-то дороги, по которым бежали беженцы, и не давали им убежать, убивали и грабили их. </w:t>
      </w:r>
    </w:p>
    <w:p w14:paraId="4BC94E20" w14:textId="77777777" w:rsidR="00FB4E67" w:rsidRPr="00C30296" w:rsidRDefault="00FB4E67" w:rsidP="008E1AD8">
      <w:pPr>
        <w:pStyle w:val="13"/>
      </w:pPr>
    </w:p>
    <w:p w14:paraId="04C7080E" w14:textId="77777777" w:rsidR="00FB4E67" w:rsidRPr="00C30296" w:rsidRDefault="00FB4E67" w:rsidP="008E1AD8">
      <w:pPr>
        <w:pStyle w:val="13"/>
      </w:pPr>
      <w:r w:rsidRPr="00C30296">
        <w:rPr>
          <w:szCs w:val="28"/>
          <w:rtl/>
        </w:rPr>
        <w:t>וְאַל-תַּסְגֵּר שְׂרִידָיו בְּיוֹם צָרָה׃</w:t>
      </w:r>
    </w:p>
    <w:p w14:paraId="628CC02C" w14:textId="77777777" w:rsidR="00FB4E67" w:rsidRPr="00C30296" w:rsidRDefault="00FB4E67" w:rsidP="008E1AD8">
      <w:pPr>
        <w:pStyle w:val="15"/>
        <w:rPr>
          <w:color w:val="auto"/>
        </w:rPr>
      </w:pPr>
      <w:r w:rsidRPr="00C30296">
        <w:rPr>
          <w:color w:val="auto"/>
        </w:rPr>
        <w:t>ве’аль-тасге́р срида́в бьо́м цара́</w:t>
      </w:r>
    </w:p>
    <w:p w14:paraId="4CB555F0" w14:textId="77777777" w:rsidR="00FB4E67" w:rsidRPr="00C30296" w:rsidRDefault="00FB4E67" w:rsidP="008E1AD8">
      <w:pPr>
        <w:pStyle w:val="17"/>
        <w:rPr>
          <w:color w:val="auto"/>
        </w:rPr>
      </w:pPr>
      <w:r w:rsidRPr="00C30296">
        <w:rPr>
          <w:color w:val="auto"/>
          <w:lang w:val="ru"/>
        </w:rPr>
        <w:t xml:space="preserve">…и не выдавай беженцев его во время беды. </w:t>
      </w:r>
    </w:p>
    <w:p w14:paraId="63AEBEFD" w14:textId="77777777" w:rsidR="00FB4E67" w:rsidRPr="00C30296" w:rsidRDefault="00FB4E67" w:rsidP="008E1AD8">
      <w:pPr>
        <w:pStyle w:val="17"/>
        <w:rPr>
          <w:color w:val="auto"/>
        </w:rPr>
      </w:pPr>
    </w:p>
    <w:p w14:paraId="41E1D1D7" w14:textId="395D7816" w:rsidR="00FB4E67" w:rsidRPr="00C30296" w:rsidRDefault="00FB4E67" w:rsidP="00FB4E67">
      <w:pPr>
        <w:rPr>
          <w:color w:val="auto"/>
        </w:rPr>
      </w:pPr>
      <w:r w:rsidRPr="00C30296">
        <w:rPr>
          <w:rFonts w:eastAsia="Times New Roman" w:cs="Times New Roman"/>
          <w:color w:val="auto"/>
          <w:szCs w:val="24"/>
          <w:lang w:val="ru"/>
        </w:rPr>
        <w:t xml:space="preserve">Не выдавать беженцев их врагу было по тем временам нормальным человеческим правилом. В </w:t>
      </w:r>
      <w:r w:rsidR="007024F9" w:rsidRPr="00C30296">
        <w:rPr>
          <w:rFonts w:eastAsia="Times New Roman" w:cs="Times New Roman"/>
          <w:color w:val="auto"/>
          <w:szCs w:val="24"/>
          <w:lang w:val="ru"/>
        </w:rPr>
        <w:t>первой</w:t>
      </w:r>
      <w:r w:rsidRPr="00C30296">
        <w:rPr>
          <w:rFonts w:eastAsia="Times New Roman" w:cs="Times New Roman"/>
          <w:color w:val="auto"/>
          <w:szCs w:val="24"/>
          <w:lang w:val="ru"/>
        </w:rPr>
        <w:t xml:space="preserve"> главе книги пророка Амоса Всевышний говорит, что не простит жителям Цора и жителям Газы то, что те выдавали беженцев врагам. Это очень аморальный поступок, какой бы выгодой он бы не </w:t>
      </w:r>
      <w:r w:rsidRPr="00C30296">
        <w:rPr>
          <w:rFonts w:eastAsia="Times New Roman" w:cs="Times New Roman"/>
          <w:color w:val="auto"/>
          <w:szCs w:val="24"/>
          <w:lang w:val="ru"/>
        </w:rPr>
        <w:lastRenderedPageBreak/>
        <w:t>прикрывался. И заканчивает Овадьяѓу предупреждением, что суд этот близится, что он уже скоро.</w:t>
      </w:r>
    </w:p>
    <w:p w14:paraId="0F3C0E75" w14:textId="77777777" w:rsidR="00FB4E67" w:rsidRPr="00C30296" w:rsidRDefault="00FB4E67" w:rsidP="008E1AD8">
      <w:pPr>
        <w:pStyle w:val="13"/>
      </w:pPr>
    </w:p>
    <w:p w14:paraId="0E0360D2" w14:textId="77777777" w:rsidR="00FB4E67" w:rsidRPr="00C30296" w:rsidRDefault="00FB4E67" w:rsidP="008E1AD8">
      <w:pPr>
        <w:pStyle w:val="13"/>
      </w:pPr>
      <w:r w:rsidRPr="00C30296">
        <w:rPr>
          <w:szCs w:val="28"/>
          <w:rtl/>
        </w:rPr>
        <w:t>כִּי-קָרוֹב יוֹם-יְהוָה עַל-כָּל-הַגּוֹיִם כַּאֲשֶׁר עָשִׂיתָ יֵעָשֶׂה לָּךְ גְּמֻלְךָ יָשׁוּב בְּרֹאשֶׁךָ׃</w:t>
      </w:r>
    </w:p>
    <w:p w14:paraId="32A60240" w14:textId="77777777" w:rsidR="00FB4E67" w:rsidRPr="00C30296" w:rsidRDefault="00FB4E67" w:rsidP="008E1AD8">
      <w:pPr>
        <w:pStyle w:val="15"/>
        <w:rPr>
          <w:color w:val="auto"/>
        </w:rPr>
      </w:pPr>
      <w:r w:rsidRPr="00C30296">
        <w:rPr>
          <w:color w:val="auto"/>
        </w:rPr>
        <w:t>Ки-каро́в йом-</w:t>
      </w:r>
      <w:r w:rsidRPr="00C30296">
        <w:rPr>
          <w:color w:val="auto"/>
          <w:lang w:val="ru"/>
        </w:rPr>
        <w:t xml:space="preserve">ѓаше́м </w:t>
      </w:r>
      <w:r w:rsidRPr="00C30296">
        <w:rPr>
          <w:color w:val="auto"/>
        </w:rPr>
        <w:t>‘аль-коль-</w:t>
      </w:r>
      <w:r w:rsidRPr="00C30296">
        <w:rPr>
          <w:color w:val="auto"/>
          <w:lang w:val="ru"/>
        </w:rPr>
        <w:t>ѓагойи́м ка</w:t>
      </w:r>
      <w:r w:rsidRPr="00C30296">
        <w:rPr>
          <w:color w:val="auto"/>
        </w:rPr>
        <w:t>’</w:t>
      </w:r>
      <w:r w:rsidRPr="00C30296">
        <w:rPr>
          <w:color w:val="auto"/>
          <w:lang w:val="ru"/>
        </w:rPr>
        <w:t xml:space="preserve">аше́р </w:t>
      </w:r>
      <w:r w:rsidRPr="00C30296">
        <w:rPr>
          <w:color w:val="auto"/>
        </w:rPr>
        <w:t>‘аси́та йе’а́се ла́х гмулха́ яшу́в броше́ха</w:t>
      </w:r>
    </w:p>
    <w:p w14:paraId="25B1204D" w14:textId="77777777" w:rsidR="00FB4E67" w:rsidRPr="00C30296" w:rsidRDefault="00FB4E67" w:rsidP="008E1AD8">
      <w:pPr>
        <w:pStyle w:val="17"/>
        <w:rPr>
          <w:color w:val="auto"/>
        </w:rPr>
      </w:pPr>
      <w:r w:rsidRPr="00C30296">
        <w:rPr>
          <w:color w:val="auto"/>
          <w:lang w:val="ru"/>
        </w:rPr>
        <w:t xml:space="preserve">15. потому что близок день Господень на все народы, как ты делал, так и тебе будет сделано, и воздаяние будет на твоей голове. </w:t>
      </w:r>
    </w:p>
    <w:p w14:paraId="1730F5A7" w14:textId="77777777" w:rsidR="00FB4E67" w:rsidRPr="00C30296" w:rsidRDefault="00FB4E67" w:rsidP="008E1AD8">
      <w:pPr>
        <w:pStyle w:val="17"/>
        <w:rPr>
          <w:color w:val="auto"/>
        </w:rPr>
      </w:pPr>
    </w:p>
    <w:p w14:paraId="4C4CCCAD" w14:textId="5FE1C9FE" w:rsidR="00FB4E67" w:rsidRPr="00C30296" w:rsidRDefault="00FB4E67" w:rsidP="00FB4E67">
      <w:pPr>
        <w:rPr>
          <w:color w:val="auto"/>
        </w:rPr>
      </w:pPr>
      <w:r w:rsidRPr="00C30296">
        <w:rPr>
          <w:rFonts w:eastAsia="Times New Roman" w:cs="Times New Roman"/>
          <w:color w:val="auto"/>
          <w:szCs w:val="24"/>
          <w:lang w:val="ru"/>
        </w:rPr>
        <w:t xml:space="preserve">То, что ты сделал, как ты поступал по отношению к своему брату </w:t>
      </w:r>
      <w:r w:rsidR="00890303" w:rsidRPr="00C30296">
        <w:rPr>
          <w:rFonts w:eastAsia="Times New Roman" w:cs="Times New Roman"/>
          <w:color w:val="auto"/>
          <w:szCs w:val="24"/>
          <w:lang w:val="ru"/>
        </w:rPr>
        <w:t>Израи</w:t>
      </w:r>
      <w:r w:rsidRPr="00C30296">
        <w:rPr>
          <w:rFonts w:eastAsia="Times New Roman" w:cs="Times New Roman"/>
          <w:color w:val="auto"/>
          <w:szCs w:val="24"/>
          <w:lang w:val="ru"/>
        </w:rPr>
        <w:t>лю, так и с тобой будет.</w:t>
      </w:r>
    </w:p>
    <w:p w14:paraId="3954EDDA" w14:textId="77777777" w:rsidR="00FB4E67" w:rsidRPr="00C30296" w:rsidRDefault="00FB4E67" w:rsidP="008E1AD8">
      <w:pPr>
        <w:pStyle w:val="13"/>
      </w:pPr>
    </w:p>
    <w:p w14:paraId="0A359858" w14:textId="77777777" w:rsidR="00FB4E67" w:rsidRPr="00C30296" w:rsidRDefault="00FB4E67" w:rsidP="008E1AD8">
      <w:pPr>
        <w:pStyle w:val="13"/>
      </w:pPr>
      <w:r w:rsidRPr="00C30296">
        <w:rPr>
          <w:szCs w:val="28"/>
          <w:rtl/>
        </w:rPr>
        <w:t>כִּי כַּאֲשֶׁר שְׁתִיתֶם עַל-הַר קָדְשִׁי יִשְׁתּוּ כָל-הַגּוֹיִם תָּמִיד וְשָׁתוּ וְלָעוּ וְהָיוּ כְּלוֹא הָיוּ׃</w:t>
      </w:r>
    </w:p>
    <w:p w14:paraId="45221AC5" w14:textId="77777777" w:rsidR="00FB4E67" w:rsidRPr="00C30296" w:rsidRDefault="00FB4E67" w:rsidP="008E1AD8">
      <w:pPr>
        <w:pStyle w:val="15"/>
        <w:rPr>
          <w:color w:val="auto"/>
        </w:rPr>
      </w:pPr>
      <w:r w:rsidRPr="00C30296">
        <w:rPr>
          <w:color w:val="auto"/>
        </w:rPr>
        <w:t>Ки́ ка’аше́р штите́м ‘аль-</w:t>
      </w:r>
      <w:r w:rsidRPr="00C30296">
        <w:rPr>
          <w:color w:val="auto"/>
          <w:lang w:val="ru"/>
        </w:rPr>
        <w:t>ѓа́р кадши́ йишту́ холь-ѓагойи́м тами́д вешату́ вела</w:t>
      </w:r>
      <w:r w:rsidRPr="00C30296">
        <w:rPr>
          <w:color w:val="auto"/>
        </w:rPr>
        <w:t>’у́ ве</w:t>
      </w:r>
      <w:r w:rsidRPr="00C30296">
        <w:rPr>
          <w:color w:val="auto"/>
          <w:lang w:val="ru"/>
        </w:rPr>
        <w:t>ѓаю́ кло́ ѓаю́</w:t>
      </w:r>
    </w:p>
    <w:p w14:paraId="4869D740" w14:textId="51D4A7CD" w:rsidR="00FB4E67" w:rsidRPr="00C30296" w:rsidRDefault="00FB4E67" w:rsidP="008E1AD8">
      <w:pPr>
        <w:pStyle w:val="17"/>
        <w:rPr>
          <w:color w:val="auto"/>
        </w:rPr>
      </w:pPr>
      <w:r w:rsidRPr="00C30296">
        <w:rPr>
          <w:color w:val="auto"/>
        </w:rPr>
        <w:t>16. потому что как ты пил на горе святости моей, так все народы, которые гнобили Израиль, будут пить; и они пили</w:t>
      </w:r>
      <w:r w:rsidR="007024F9" w:rsidRPr="00C30296">
        <w:rPr>
          <w:color w:val="auto"/>
        </w:rPr>
        <w:t>,</w:t>
      </w:r>
      <w:r w:rsidRPr="00C30296">
        <w:rPr>
          <w:color w:val="auto"/>
        </w:rPr>
        <w:t xml:space="preserve"> и так они напьются, что они уйдут в вечный запой и будет, как будто не было их. </w:t>
      </w:r>
    </w:p>
    <w:p w14:paraId="1F738A5E" w14:textId="77777777" w:rsidR="00FB4E67" w:rsidRPr="00C30296" w:rsidRDefault="00FB4E67" w:rsidP="008E1AD8">
      <w:pPr>
        <w:pStyle w:val="17"/>
        <w:rPr>
          <w:color w:val="auto"/>
        </w:rPr>
      </w:pPr>
    </w:p>
    <w:p w14:paraId="2E900301" w14:textId="4C113E42" w:rsidR="00FB4E67" w:rsidRPr="00C30296" w:rsidRDefault="00FB4E67" w:rsidP="00FB4E67">
      <w:pPr>
        <w:rPr>
          <w:color w:val="auto"/>
        </w:rPr>
      </w:pPr>
      <w:r w:rsidRPr="00C30296">
        <w:rPr>
          <w:rFonts w:eastAsia="Times New Roman" w:cs="Times New Roman"/>
          <w:color w:val="auto"/>
          <w:szCs w:val="24"/>
          <w:lang w:val="ru"/>
        </w:rPr>
        <w:t xml:space="preserve">Они так упьются, что в этом своём опьянении они навсегда останутся, словно и не было их никогда. В книге Эйха мы читаем похожие слова об Эсаве: «Радуйся и веселись, дочь Эдома, живущая в стране Уц, и до тебя дойдет чаша. Напьёшься ты допьяна и изрыгнёшь». Образ немножко другой, но мысль похожая. </w:t>
      </w:r>
    </w:p>
    <w:p w14:paraId="65D00272" w14:textId="77777777" w:rsidR="00FB4E67" w:rsidRPr="00C30296" w:rsidRDefault="00FB4E67" w:rsidP="008E1AD8">
      <w:pPr>
        <w:pStyle w:val="13"/>
      </w:pPr>
    </w:p>
    <w:p w14:paraId="77FABB62" w14:textId="77777777" w:rsidR="00FB4E67" w:rsidRPr="00C30296" w:rsidRDefault="00FB4E67" w:rsidP="008E1AD8">
      <w:pPr>
        <w:pStyle w:val="13"/>
      </w:pPr>
      <w:r w:rsidRPr="00C30296">
        <w:rPr>
          <w:szCs w:val="28"/>
          <w:rtl/>
        </w:rPr>
        <w:t>וּבְהַר צִיּוֹן תִּהְיֶה פְלֵיטָה וְהָיָה קֹדֶשׁ וְיָרְשׁוּ בֵּית יַעֲקֹב אֵת מוֹרָשֵׁיהֶם׃</w:t>
      </w:r>
    </w:p>
    <w:p w14:paraId="68F394FC" w14:textId="77777777" w:rsidR="00FB4E67" w:rsidRPr="00C30296" w:rsidRDefault="00FB4E67" w:rsidP="008E1AD8">
      <w:pPr>
        <w:pStyle w:val="15"/>
        <w:rPr>
          <w:color w:val="auto"/>
        </w:rPr>
      </w:pPr>
      <w:r w:rsidRPr="00C30296">
        <w:rPr>
          <w:color w:val="auto"/>
        </w:rPr>
        <w:t>увеѓа́р цийо́н тиѓье́ флета́ веѓа́я ко́деш вьяршу́ бе́т яако́в э́т морашеѓе́м</w:t>
      </w:r>
    </w:p>
    <w:p w14:paraId="63A78773" w14:textId="77777777" w:rsidR="00FB4E67" w:rsidRPr="00C30296" w:rsidRDefault="00FB4E67" w:rsidP="008E1AD8">
      <w:pPr>
        <w:pStyle w:val="17"/>
        <w:rPr>
          <w:color w:val="auto"/>
        </w:rPr>
      </w:pPr>
      <w:r w:rsidRPr="00C30296">
        <w:rPr>
          <w:color w:val="auto"/>
        </w:rPr>
        <w:lastRenderedPageBreak/>
        <w:t xml:space="preserve">17. а на горе Сион будет избавление, и будет святыня; и унаследуют сыны Израиля наследие. </w:t>
      </w:r>
    </w:p>
    <w:p w14:paraId="2D0422F1" w14:textId="77777777" w:rsidR="00FB4E67" w:rsidRPr="00C30296" w:rsidRDefault="00FB4E67" w:rsidP="008E1AD8">
      <w:pPr>
        <w:pStyle w:val="13"/>
      </w:pPr>
    </w:p>
    <w:p w14:paraId="12BD3B10" w14:textId="77777777" w:rsidR="00FB4E67" w:rsidRPr="00C30296" w:rsidRDefault="00FB4E67" w:rsidP="008E1AD8">
      <w:pPr>
        <w:pStyle w:val="13"/>
      </w:pPr>
      <w:r w:rsidRPr="00C30296">
        <w:rPr>
          <w:szCs w:val="28"/>
          <w:rtl/>
        </w:rPr>
        <w:t>וְהָיָה בֵית-יַעֲקֹב אֵשׁ וּבֵית יוֹסֵף לֶהָבָה וּבֵית עֵשָׂו לְקַשׁ וְדָלְקוּ בָהֶם וַאֲכָלוּם וְלֹא-יִהְיֶה שָׂרִיד לְבֵית עֵשָׂו כִּי יְהוָה דִּבֵּר׃</w:t>
      </w:r>
    </w:p>
    <w:p w14:paraId="008FA18B" w14:textId="77777777" w:rsidR="00FB4E67" w:rsidRPr="00C30296" w:rsidRDefault="00FB4E67" w:rsidP="008E1AD8">
      <w:pPr>
        <w:pStyle w:val="15"/>
        <w:rPr>
          <w:color w:val="auto"/>
        </w:rPr>
      </w:pPr>
      <w:r w:rsidRPr="00C30296">
        <w:rPr>
          <w:color w:val="auto"/>
        </w:rPr>
        <w:t>ве</w:t>
      </w:r>
      <w:r w:rsidRPr="00C30296">
        <w:rPr>
          <w:color w:val="auto"/>
          <w:lang w:val="ru"/>
        </w:rPr>
        <w:t xml:space="preserve">ѓая́ вет-яако́в </w:t>
      </w:r>
      <w:r w:rsidRPr="00C30296">
        <w:rPr>
          <w:color w:val="auto"/>
        </w:rPr>
        <w:t>‘э́ш уве́т йосе́ф ле</w:t>
      </w:r>
      <w:r w:rsidRPr="00C30296">
        <w:rPr>
          <w:color w:val="auto"/>
          <w:lang w:val="ru"/>
        </w:rPr>
        <w:t xml:space="preserve">ѓава́ уве́т </w:t>
      </w:r>
      <w:r w:rsidRPr="00C30296">
        <w:rPr>
          <w:color w:val="auto"/>
        </w:rPr>
        <w:t>‘эса́в лека́ш ведалку́ ва</w:t>
      </w:r>
      <w:r w:rsidRPr="00C30296">
        <w:rPr>
          <w:color w:val="auto"/>
          <w:lang w:val="ru"/>
        </w:rPr>
        <w:t>ѓе́м ва</w:t>
      </w:r>
      <w:r w:rsidRPr="00C30296">
        <w:rPr>
          <w:color w:val="auto"/>
        </w:rPr>
        <w:t>’ахалу́м вло-йи</w:t>
      </w:r>
      <w:r w:rsidRPr="00C30296">
        <w:rPr>
          <w:color w:val="auto"/>
          <w:lang w:val="ru"/>
        </w:rPr>
        <w:t xml:space="preserve">ѓье́ сари́д лве́т </w:t>
      </w:r>
      <w:r w:rsidRPr="00C30296">
        <w:rPr>
          <w:color w:val="auto"/>
        </w:rPr>
        <w:t xml:space="preserve">‘эса́в ки </w:t>
      </w:r>
      <w:r w:rsidRPr="00C30296">
        <w:rPr>
          <w:color w:val="auto"/>
          <w:lang w:val="ru"/>
        </w:rPr>
        <w:t>ѓаше́м диббе́р</w:t>
      </w:r>
    </w:p>
    <w:p w14:paraId="213504F9" w14:textId="3E555196" w:rsidR="00FB4E67" w:rsidRPr="00C30296" w:rsidRDefault="00FB4E67" w:rsidP="008E1AD8">
      <w:pPr>
        <w:pStyle w:val="17"/>
        <w:rPr>
          <w:color w:val="auto"/>
        </w:rPr>
      </w:pPr>
      <w:r w:rsidRPr="00C30296">
        <w:rPr>
          <w:color w:val="auto"/>
        </w:rPr>
        <w:t>18. И будет дом Яакова огнём, дом Йосефа пламенем, а дом Эсава</w:t>
      </w:r>
      <w:r w:rsidR="001A1E2B" w:rsidRPr="00C30296">
        <w:rPr>
          <w:color w:val="auto"/>
        </w:rPr>
        <w:t xml:space="preserve"> – </w:t>
      </w:r>
      <w:r w:rsidRPr="00C30296">
        <w:rPr>
          <w:color w:val="auto"/>
        </w:rPr>
        <w:t xml:space="preserve">соломой; и подожгут его, и поест его, и не будет остатка у дома Эсава, как сказал Господь. </w:t>
      </w:r>
    </w:p>
    <w:p w14:paraId="0A0C9622" w14:textId="77777777" w:rsidR="00FB4E67" w:rsidRPr="00C30296" w:rsidRDefault="00FB4E67" w:rsidP="008E1AD8">
      <w:pPr>
        <w:pStyle w:val="17"/>
        <w:rPr>
          <w:color w:val="auto"/>
        </w:rPr>
      </w:pPr>
    </w:p>
    <w:p w14:paraId="7BD7DDFD" w14:textId="5976D02E" w:rsidR="009E16FE"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 xml:space="preserve">Здесь мы видим не только идею наказания Эсава, но и новую грань избавления, возвращения и воссоединения дома Йосефа и дома Яакова, то есть воссоединения </w:t>
      </w:r>
      <w:r w:rsidR="00890303" w:rsidRPr="00C30296">
        <w:rPr>
          <w:rFonts w:eastAsia="Times New Roman" w:cs="Times New Roman"/>
          <w:color w:val="auto"/>
          <w:szCs w:val="24"/>
          <w:lang w:val="ru"/>
        </w:rPr>
        <w:t>Израи</w:t>
      </w:r>
      <w:r w:rsidRPr="00C30296">
        <w:rPr>
          <w:rFonts w:eastAsia="Times New Roman" w:cs="Times New Roman"/>
          <w:color w:val="auto"/>
          <w:szCs w:val="24"/>
          <w:lang w:val="ru"/>
        </w:rPr>
        <w:t>ля и Йе</w:t>
      </w:r>
      <w:r w:rsidRPr="00C30296">
        <w:rPr>
          <w:color w:val="auto"/>
          <w:lang w:val="ru"/>
        </w:rPr>
        <w:t>ѓу</w:t>
      </w:r>
      <w:r w:rsidRPr="00C30296">
        <w:rPr>
          <w:rFonts w:eastAsia="Times New Roman" w:cs="Times New Roman"/>
          <w:color w:val="auto"/>
          <w:szCs w:val="24"/>
          <w:lang w:val="ru"/>
        </w:rPr>
        <w:t xml:space="preserve">ды. Вот что мы читаем у пророка Йехезкеля в 37 главе: </w:t>
      </w:r>
    </w:p>
    <w:p w14:paraId="05489B72" w14:textId="77777777" w:rsidR="009E16FE" w:rsidRPr="00C30296" w:rsidRDefault="009E16FE" w:rsidP="008E1AD8">
      <w:pPr>
        <w:pStyle w:val="17"/>
        <w:rPr>
          <w:color w:val="auto"/>
          <w:lang w:val="ru"/>
        </w:rPr>
      </w:pPr>
    </w:p>
    <w:p w14:paraId="40F626A2" w14:textId="466978D3" w:rsidR="009E16FE" w:rsidRPr="00C30296" w:rsidRDefault="00FB4E67" w:rsidP="008E1AD8">
      <w:pPr>
        <w:pStyle w:val="17"/>
        <w:rPr>
          <w:color w:val="auto"/>
        </w:rPr>
      </w:pPr>
      <w:r w:rsidRPr="00C30296">
        <w:rPr>
          <w:color w:val="auto"/>
        </w:rPr>
        <w:t>И было слово Господа ко мне сказано: «А ты, сын человеческий, возьми себе посох один и напиши на нём: «Йеѓуде и сынам Йисраэля, объединившимся с ним». И возьми другой посох и напиши на нём: «Йосеф</w:t>
      </w:r>
      <w:r w:rsidR="009E16FE" w:rsidRPr="00C30296">
        <w:rPr>
          <w:color w:val="auto"/>
        </w:rPr>
        <w:t>у</w:t>
      </w:r>
      <w:r w:rsidRPr="00C30296">
        <w:rPr>
          <w:color w:val="auto"/>
        </w:rPr>
        <w:t xml:space="preserve">, посох Эфраима и всех сынов </w:t>
      </w:r>
      <w:r w:rsidR="00890303" w:rsidRPr="00C30296">
        <w:rPr>
          <w:rFonts w:eastAsia="Times New Roman" w:cs="Times New Roman"/>
          <w:color w:val="auto"/>
          <w:szCs w:val="24"/>
          <w:lang w:val="ru"/>
        </w:rPr>
        <w:t>Израи</w:t>
      </w:r>
      <w:r w:rsidRPr="00C30296">
        <w:rPr>
          <w:color w:val="auto"/>
        </w:rPr>
        <w:t xml:space="preserve">ля, объединившихся с ним». И приблизь их один к другому, как будто у тебя есть посох один, и превратятся они в один в руке твоей». </w:t>
      </w:r>
    </w:p>
    <w:p w14:paraId="0D0F6C7F" w14:textId="77777777" w:rsidR="009E16FE" w:rsidRPr="00C30296" w:rsidRDefault="009E16FE" w:rsidP="008E1AD8">
      <w:pPr>
        <w:pStyle w:val="17"/>
        <w:rPr>
          <w:color w:val="auto"/>
          <w:lang w:val="ru"/>
        </w:rPr>
      </w:pPr>
    </w:p>
    <w:p w14:paraId="5FEDD91E" w14:textId="4278C3B4" w:rsidR="009E16FE" w:rsidRPr="00C30296" w:rsidRDefault="00FB4E67" w:rsidP="00FB4E67">
      <w:pPr>
        <w:rPr>
          <w:rFonts w:eastAsia="Times New Roman" w:cs="Times New Roman"/>
          <w:color w:val="auto"/>
          <w:szCs w:val="24"/>
          <w:lang w:val="ru"/>
        </w:rPr>
      </w:pPr>
      <w:r w:rsidRPr="00C30296">
        <w:rPr>
          <w:rFonts w:eastAsia="Times New Roman" w:cs="Times New Roman"/>
          <w:color w:val="auto"/>
          <w:szCs w:val="24"/>
          <w:lang w:val="ru"/>
        </w:rPr>
        <w:t xml:space="preserve">Здесь Господь через пророка Йехезкеля говорит то же, что Он говорит не прямо, а как бы совершенно мимоходом через пророка Овадьяѓу: народ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 xml:space="preserve">я соединится в один народ. Об изжигании народа Эдома говорит и пророк Амос, прочитаем это ещё раз: </w:t>
      </w:r>
    </w:p>
    <w:p w14:paraId="57C20314" w14:textId="77777777" w:rsidR="009E16FE" w:rsidRPr="00C30296" w:rsidRDefault="009E16FE" w:rsidP="008E1AD8">
      <w:pPr>
        <w:pStyle w:val="17"/>
        <w:rPr>
          <w:color w:val="auto"/>
          <w:lang w:val="ru"/>
        </w:rPr>
      </w:pPr>
    </w:p>
    <w:p w14:paraId="3BAD26FC" w14:textId="77777777" w:rsidR="009E16FE" w:rsidRPr="00C30296" w:rsidRDefault="00FB4E67" w:rsidP="008E1AD8">
      <w:pPr>
        <w:pStyle w:val="17"/>
        <w:rPr>
          <w:color w:val="auto"/>
        </w:rPr>
      </w:pPr>
      <w:r w:rsidRPr="00C30296">
        <w:rPr>
          <w:color w:val="auto"/>
        </w:rPr>
        <w:t>И пошлю Я огонь на Те</w:t>
      </w:r>
      <w:r w:rsidR="009E16FE" w:rsidRPr="00C30296">
        <w:rPr>
          <w:color w:val="auto"/>
        </w:rPr>
        <w:t>й</w:t>
      </w:r>
      <w:r w:rsidRPr="00C30296">
        <w:rPr>
          <w:color w:val="auto"/>
        </w:rPr>
        <w:t xml:space="preserve">ман, и он пожрёт дворцы. </w:t>
      </w:r>
    </w:p>
    <w:p w14:paraId="0A5A604E" w14:textId="77777777" w:rsidR="009E16FE" w:rsidRPr="00C30296" w:rsidRDefault="009E16FE" w:rsidP="008E1AD8">
      <w:pPr>
        <w:pStyle w:val="17"/>
        <w:rPr>
          <w:color w:val="auto"/>
          <w:lang w:val="ru"/>
        </w:rPr>
      </w:pPr>
    </w:p>
    <w:p w14:paraId="1FE854E2" w14:textId="482D3952" w:rsidR="00FB4E67" w:rsidRPr="00C30296" w:rsidRDefault="00FB4E67" w:rsidP="00FB4E67">
      <w:pPr>
        <w:rPr>
          <w:color w:val="auto"/>
        </w:rPr>
      </w:pPr>
      <w:r w:rsidRPr="00C30296">
        <w:rPr>
          <w:rFonts w:eastAsia="Times New Roman" w:cs="Times New Roman"/>
          <w:color w:val="auto"/>
          <w:szCs w:val="24"/>
          <w:lang w:val="ru"/>
        </w:rPr>
        <w:t>То есть снова пророки в один голос пророчествуют Эдому одно и то же будущее.</w:t>
      </w:r>
    </w:p>
    <w:p w14:paraId="2F0D189D" w14:textId="38D25DA8" w:rsidR="00FB4E67" w:rsidRPr="00C30296" w:rsidRDefault="00FB4E67" w:rsidP="00FB4E67">
      <w:pPr>
        <w:rPr>
          <w:color w:val="auto"/>
        </w:rPr>
      </w:pPr>
      <w:r w:rsidRPr="00C30296">
        <w:rPr>
          <w:rFonts w:eastAsia="Times New Roman" w:cs="Times New Roman"/>
          <w:color w:val="auto"/>
          <w:szCs w:val="24"/>
          <w:lang w:val="ru"/>
        </w:rPr>
        <w:lastRenderedPageBreak/>
        <w:t xml:space="preserve">А пророк Овадьяѓу продолжает говорить об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 xml:space="preserve">е: </w:t>
      </w:r>
    </w:p>
    <w:p w14:paraId="24760B34" w14:textId="77777777" w:rsidR="00FB4E67" w:rsidRPr="00C30296" w:rsidRDefault="00FB4E67" w:rsidP="008E1AD8">
      <w:pPr>
        <w:pStyle w:val="13"/>
      </w:pPr>
    </w:p>
    <w:p w14:paraId="5F9882A6" w14:textId="77777777" w:rsidR="00FB4E67" w:rsidRPr="00C30296" w:rsidRDefault="00FB4E67" w:rsidP="008E1AD8">
      <w:pPr>
        <w:pStyle w:val="13"/>
      </w:pPr>
      <w:r w:rsidRPr="00C30296">
        <w:rPr>
          <w:szCs w:val="28"/>
          <w:rtl/>
        </w:rPr>
        <w:t>וְיָרְשׁוּ הַנֶּגֶב אֶת-הַר עֵשָׂו וְהַשְּׁפֵלָה אֶת-פְּלִשְׁתִּים וְיָרְשׁוּ אֶת-שְׂדֵה אֶפְרַיִם וְאֵת שְׂדֵה שֹׁמְרוֹן וּבִנְיָמִן אֶת-הַגִּלְעָד׃</w:t>
      </w:r>
    </w:p>
    <w:p w14:paraId="78D8F7B3" w14:textId="77777777" w:rsidR="00FB4E67" w:rsidRPr="00C30296" w:rsidRDefault="00FB4E67" w:rsidP="008E1AD8">
      <w:pPr>
        <w:pStyle w:val="15"/>
        <w:rPr>
          <w:color w:val="auto"/>
        </w:rPr>
      </w:pPr>
      <w:r w:rsidRPr="00C30296">
        <w:rPr>
          <w:color w:val="auto"/>
        </w:rPr>
        <w:t>ВЬяршу́ ѓане́гев ‘эт-ѓа́р ‘эса́в веѓашфела́ ‘эт-плишти́м вьяршу́ ‘эт-седе́ ‘эфра́йим ве’э́т седе́ шомро́н увиньями́н ‘эт-ѓагил’а́д</w:t>
      </w:r>
    </w:p>
    <w:p w14:paraId="36A38B02" w14:textId="77777777" w:rsidR="00FB4E67" w:rsidRPr="00C30296" w:rsidRDefault="00FB4E67" w:rsidP="008E1AD8">
      <w:pPr>
        <w:pStyle w:val="17"/>
        <w:rPr>
          <w:color w:val="auto"/>
        </w:rPr>
      </w:pPr>
      <w:r w:rsidRPr="00C30296">
        <w:rPr>
          <w:color w:val="auto"/>
        </w:rPr>
        <w:t>19. И унаследуют жители Негева гору Эсава, а жители ШфЕлы, жители низменности, унаследуют территории Плиштим (филистимян), и унаследуют поле эфраима, и поля Самарии, и Беньямин, то есть Гилад.</w:t>
      </w:r>
    </w:p>
    <w:p w14:paraId="3B18A4AB" w14:textId="77777777" w:rsidR="00FB4E67" w:rsidRPr="00C30296" w:rsidRDefault="00FB4E67" w:rsidP="008E1AD8">
      <w:pPr>
        <w:pStyle w:val="13"/>
      </w:pPr>
    </w:p>
    <w:p w14:paraId="3B71FEE6" w14:textId="77777777" w:rsidR="00FB4E67" w:rsidRPr="00C30296" w:rsidRDefault="00FB4E67" w:rsidP="008E1AD8">
      <w:pPr>
        <w:pStyle w:val="13"/>
      </w:pPr>
      <w:r w:rsidRPr="00C30296">
        <w:rPr>
          <w:szCs w:val="28"/>
          <w:rtl/>
        </w:rPr>
        <w:t>וְגָלֻת הַחֵל-הַזֶּה לִבְנֵי יִשְׂרָאֵל אֲשֶׁר-כְּנַעֲנִים עַד-צָרְפַת וְגָלֻת יְרוּשָׁלִַם אֲשֶׁר בִּסְפָרַד יִרְשׁוּ אֵת עָרֵי הַנֶּגֶב׃</w:t>
      </w:r>
    </w:p>
    <w:p w14:paraId="1F4CA209" w14:textId="77777777" w:rsidR="00FB4E67" w:rsidRPr="00C30296" w:rsidRDefault="00FB4E67" w:rsidP="008E1AD8">
      <w:pPr>
        <w:pStyle w:val="15"/>
        <w:rPr>
          <w:color w:val="auto"/>
        </w:rPr>
      </w:pPr>
      <w:r w:rsidRPr="00C30296">
        <w:rPr>
          <w:color w:val="auto"/>
        </w:rPr>
        <w:t xml:space="preserve">вегалу́т </w:t>
      </w:r>
      <w:r w:rsidRPr="00C30296">
        <w:rPr>
          <w:color w:val="auto"/>
          <w:lang w:val="ru"/>
        </w:rPr>
        <w:t>ѓахель-ѓазе́ ливне́ йисра</w:t>
      </w:r>
      <w:r w:rsidRPr="00C30296">
        <w:rPr>
          <w:color w:val="auto"/>
        </w:rPr>
        <w:t>’</w:t>
      </w:r>
      <w:r w:rsidRPr="00C30296">
        <w:rPr>
          <w:color w:val="auto"/>
          <w:lang w:val="ru"/>
        </w:rPr>
        <w:t xml:space="preserve">э́ль </w:t>
      </w:r>
      <w:r w:rsidRPr="00C30296">
        <w:rPr>
          <w:color w:val="auto"/>
        </w:rPr>
        <w:t>‘</w:t>
      </w:r>
      <w:r w:rsidRPr="00C30296">
        <w:rPr>
          <w:color w:val="auto"/>
          <w:lang w:val="ru"/>
        </w:rPr>
        <w:t>ашер-кна</w:t>
      </w:r>
      <w:r w:rsidRPr="00C30296">
        <w:rPr>
          <w:color w:val="auto"/>
        </w:rPr>
        <w:t xml:space="preserve">’ани́м ‘ад-царфа́т вегалу́т йерушала́йим ‘аше́р бисфара́д йиршу́ ‘э́т ‘аре́ </w:t>
      </w:r>
      <w:r w:rsidRPr="00C30296">
        <w:rPr>
          <w:color w:val="auto"/>
          <w:lang w:val="ru"/>
        </w:rPr>
        <w:t>ѓане́гев</w:t>
      </w:r>
    </w:p>
    <w:p w14:paraId="59F0FCFF" w14:textId="308A7D3F" w:rsidR="00FB4E67" w:rsidRPr="00C30296" w:rsidRDefault="00FB4E67" w:rsidP="008E1AD8">
      <w:pPr>
        <w:pStyle w:val="17"/>
        <w:rPr>
          <w:color w:val="auto"/>
        </w:rPr>
      </w:pPr>
      <w:r w:rsidRPr="00C30296">
        <w:rPr>
          <w:color w:val="auto"/>
        </w:rPr>
        <w:t>20. И изгнанное войско сынов ЙисраэлЯ, которое в</w:t>
      </w:r>
      <w:r w:rsidR="00190083" w:rsidRPr="00C30296">
        <w:rPr>
          <w:color w:val="auto"/>
        </w:rPr>
        <w:t xml:space="preserve"> ханане</w:t>
      </w:r>
      <w:r w:rsidRPr="00C30296">
        <w:rPr>
          <w:color w:val="auto"/>
        </w:rPr>
        <w:t xml:space="preserve"> до Царфата (центральный Ливан), и изгнанники из Йерушалайима, которые в Сардосе, все они унаследуют и заселят горы Негева. </w:t>
      </w:r>
    </w:p>
    <w:p w14:paraId="0D26B8A7" w14:textId="77777777" w:rsidR="00FB4E67" w:rsidRPr="00C30296" w:rsidRDefault="00FB4E67" w:rsidP="008E1AD8">
      <w:pPr>
        <w:pStyle w:val="13"/>
      </w:pPr>
    </w:p>
    <w:p w14:paraId="2186955E" w14:textId="77777777" w:rsidR="00FB4E67" w:rsidRPr="00C30296" w:rsidRDefault="00FB4E67" w:rsidP="008E1AD8">
      <w:pPr>
        <w:pStyle w:val="13"/>
      </w:pPr>
      <w:r w:rsidRPr="00C30296">
        <w:rPr>
          <w:szCs w:val="28"/>
          <w:rtl/>
        </w:rPr>
        <w:t>וְעָלוּ מוֹשִׁעִים בְּהַר צִיּוֹן לִשְׁפֹּט אֶת-הַר עֵשָׂו</w:t>
      </w:r>
    </w:p>
    <w:p w14:paraId="431D018D" w14:textId="77777777" w:rsidR="00FB4E67" w:rsidRPr="00C30296" w:rsidRDefault="00FB4E67" w:rsidP="008E1AD8">
      <w:pPr>
        <w:pStyle w:val="15"/>
        <w:rPr>
          <w:color w:val="auto"/>
        </w:rPr>
      </w:pPr>
      <w:r w:rsidRPr="00C30296">
        <w:rPr>
          <w:color w:val="auto"/>
        </w:rPr>
        <w:t>ве’алу́ моши’и́м б</w:t>
      </w:r>
      <w:r w:rsidRPr="00C30296">
        <w:rPr>
          <w:color w:val="auto"/>
          <w:lang w:val="ru"/>
        </w:rPr>
        <w:t xml:space="preserve">ѓа́р цийо́н лишпо́т </w:t>
      </w:r>
      <w:r w:rsidRPr="00C30296">
        <w:rPr>
          <w:color w:val="auto"/>
        </w:rPr>
        <w:t>‘эт-</w:t>
      </w:r>
      <w:r w:rsidRPr="00C30296">
        <w:rPr>
          <w:color w:val="auto"/>
          <w:lang w:val="ru"/>
        </w:rPr>
        <w:t xml:space="preserve">ѓа́р </w:t>
      </w:r>
      <w:r w:rsidRPr="00C30296">
        <w:rPr>
          <w:color w:val="auto"/>
        </w:rPr>
        <w:t>‘эса́в</w:t>
      </w:r>
    </w:p>
    <w:p w14:paraId="4AD16639" w14:textId="77777777" w:rsidR="00FB4E67" w:rsidRPr="00C30296" w:rsidRDefault="00FB4E67" w:rsidP="008E1AD8">
      <w:pPr>
        <w:pStyle w:val="17"/>
        <w:rPr>
          <w:color w:val="auto"/>
        </w:rPr>
      </w:pPr>
      <w:r w:rsidRPr="00C30296">
        <w:rPr>
          <w:color w:val="auto"/>
          <w:lang w:val="ru"/>
        </w:rPr>
        <w:t>21. И будут избавленные (спасённые) на горе Цийон судить гору Эсава…</w:t>
      </w:r>
    </w:p>
    <w:p w14:paraId="5E4B770A" w14:textId="77777777" w:rsidR="00FB4E67" w:rsidRPr="00C30296" w:rsidRDefault="00FB4E67" w:rsidP="008E1AD8">
      <w:pPr>
        <w:pStyle w:val="17"/>
        <w:rPr>
          <w:color w:val="auto"/>
        </w:rPr>
      </w:pPr>
    </w:p>
    <w:p w14:paraId="1022AEC6" w14:textId="6AA83BD7" w:rsidR="00FB4E67" w:rsidRPr="00C30296" w:rsidRDefault="00FB4E67" w:rsidP="00FB4E67">
      <w:pPr>
        <w:rPr>
          <w:color w:val="auto"/>
        </w:rPr>
      </w:pPr>
      <w:r w:rsidRPr="00C30296">
        <w:rPr>
          <w:rFonts w:eastAsia="Times New Roman" w:cs="Times New Roman"/>
          <w:color w:val="auto"/>
          <w:szCs w:val="24"/>
          <w:lang w:val="ru"/>
        </w:rPr>
        <w:t xml:space="preserve">Можно сказать, что это прообраз Нюрнбергского процесса, то есть со стороны Эсава будут судимы военные преступники. Это будет реальный суд, который будет учрежден в стране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 xml:space="preserve">я. Конечно, человеку хочется действовать часто по зову плоти. Есть много людей, которых хочется убить, придушить, сломать им шею и разные прочие «приятности» им доставить. Тора дана нам, чтобы судить людей по Торе, чтобы мы это своё животное начало сдерживали. И </w:t>
      </w:r>
      <w:r w:rsidRPr="00C30296">
        <w:rPr>
          <w:rFonts w:eastAsia="Times New Roman" w:cs="Times New Roman"/>
          <w:color w:val="auto"/>
          <w:szCs w:val="24"/>
          <w:lang w:val="ru"/>
        </w:rPr>
        <w:lastRenderedPageBreak/>
        <w:t>здесь есть обетование пророка, что не будет расправы, не будет геноцида, ничего такого не будет. Будет суд по Торе, и через это утверждается царство Божье.</w:t>
      </w:r>
    </w:p>
    <w:p w14:paraId="1D97AA3D" w14:textId="77777777" w:rsidR="00FB4E67" w:rsidRPr="00C30296" w:rsidRDefault="00FB4E67" w:rsidP="008E1AD8">
      <w:pPr>
        <w:pStyle w:val="13"/>
      </w:pPr>
    </w:p>
    <w:p w14:paraId="5E6AA480" w14:textId="77777777" w:rsidR="00FB4E67" w:rsidRPr="00C30296" w:rsidRDefault="00FB4E67" w:rsidP="008E1AD8">
      <w:pPr>
        <w:pStyle w:val="13"/>
      </w:pPr>
      <w:r w:rsidRPr="00C30296">
        <w:rPr>
          <w:szCs w:val="28"/>
          <w:rtl/>
        </w:rPr>
        <w:t>וְהָיְתָה לַיהוָה הַמְּלוּכָה׃</w:t>
      </w:r>
    </w:p>
    <w:p w14:paraId="3C35A123" w14:textId="77777777" w:rsidR="00FB4E67" w:rsidRPr="00C30296" w:rsidRDefault="00FB4E67" w:rsidP="008E1AD8">
      <w:pPr>
        <w:pStyle w:val="15"/>
        <w:rPr>
          <w:color w:val="auto"/>
        </w:rPr>
      </w:pPr>
      <w:r w:rsidRPr="00C30296">
        <w:rPr>
          <w:color w:val="auto"/>
        </w:rPr>
        <w:t>ве</w:t>
      </w:r>
      <w:r w:rsidRPr="00C30296">
        <w:rPr>
          <w:color w:val="auto"/>
          <w:lang w:val="ru"/>
        </w:rPr>
        <w:t>ѓайта́ лаше́м ѓамлуха́</w:t>
      </w:r>
    </w:p>
    <w:p w14:paraId="70737EFF" w14:textId="77777777" w:rsidR="00FB4E67" w:rsidRPr="00C30296" w:rsidRDefault="00FB4E67" w:rsidP="008E1AD8">
      <w:pPr>
        <w:pStyle w:val="17"/>
        <w:rPr>
          <w:color w:val="auto"/>
        </w:rPr>
      </w:pPr>
      <w:r w:rsidRPr="00C30296">
        <w:rPr>
          <w:color w:val="auto"/>
          <w:lang w:val="ru"/>
        </w:rPr>
        <w:t xml:space="preserve">…царство и власть будет у Господа. </w:t>
      </w:r>
    </w:p>
    <w:p w14:paraId="19DC0130" w14:textId="77777777" w:rsidR="00FB4E67" w:rsidRPr="00C30296" w:rsidRDefault="00FB4E67" w:rsidP="008E1AD8">
      <w:pPr>
        <w:pStyle w:val="17"/>
        <w:rPr>
          <w:color w:val="auto"/>
        </w:rPr>
      </w:pPr>
    </w:p>
    <w:p w14:paraId="28264E5A" w14:textId="6ABC993F" w:rsidR="00FB4E67" w:rsidRPr="00C30296" w:rsidRDefault="00FB4E67" w:rsidP="00FB4E67">
      <w:pPr>
        <w:rPr>
          <w:color w:val="auto"/>
        </w:rPr>
      </w:pPr>
      <w:r w:rsidRPr="00C30296">
        <w:rPr>
          <w:rFonts w:eastAsia="Times New Roman" w:cs="Times New Roman"/>
          <w:color w:val="auto"/>
          <w:szCs w:val="24"/>
          <w:lang w:val="ru"/>
        </w:rPr>
        <w:t xml:space="preserve">Господь покажет свою власть явно через то, что народ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 xml:space="preserve">я вернется в свою страну. А те, кто притеснял его, даже те, кто злорадствовал над притеснением народа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я, те, кто радовался его беде,</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все они предстанут перед судом. Именно суд, который творится над преступниками, даже над военными преступниками</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это утверждение царства Всевышнего. Через это весь мир познаёт, что Всевышний</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Царь и Судья.</w:t>
      </w:r>
    </w:p>
    <w:p w14:paraId="6098AA36" w14:textId="77777777" w:rsidR="00FB4E67" w:rsidRPr="00C30296" w:rsidRDefault="00FB4E67" w:rsidP="00FB4E67">
      <w:pPr>
        <w:rPr>
          <w:color w:val="auto"/>
        </w:rPr>
      </w:pPr>
      <w:r w:rsidRPr="00C30296">
        <w:rPr>
          <w:rFonts w:eastAsia="Times New Roman" w:cs="Times New Roman"/>
          <w:color w:val="auto"/>
          <w:szCs w:val="24"/>
          <w:lang w:val="ru"/>
        </w:rPr>
        <w:t xml:space="preserve">Вот мы и дочитали книгу пророка Овадьяѓу. </w:t>
      </w:r>
    </w:p>
    <w:p w14:paraId="5BC6B973" w14:textId="07D06BAC" w:rsidR="00FB4E67" w:rsidRPr="00C30296" w:rsidRDefault="00FB4E67" w:rsidP="00FB4E67">
      <w:pPr>
        <w:rPr>
          <w:color w:val="auto"/>
        </w:rPr>
      </w:pPr>
      <w:r w:rsidRPr="00C30296">
        <w:rPr>
          <w:rFonts w:eastAsia="Times New Roman" w:cs="Times New Roman"/>
          <w:color w:val="auto"/>
          <w:szCs w:val="24"/>
          <w:lang w:val="ru"/>
        </w:rPr>
        <w:t xml:space="preserve">Ну, чтобы закончить на хорошей ноте, расскажу вам байку про Эсава и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ь. Рабби Элеазар бен Шимон прогуливался по берегу моря в Яффе</w:t>
      </w:r>
      <w:r w:rsidR="009E16FE" w:rsidRPr="00C30296">
        <w:rPr>
          <w:rFonts w:eastAsia="Times New Roman" w:cs="Times New Roman"/>
          <w:color w:val="auto"/>
          <w:szCs w:val="24"/>
          <w:lang w:val="ru"/>
        </w:rPr>
        <w:t xml:space="preserve"> м</w:t>
      </w:r>
      <w:r w:rsidRPr="00C30296">
        <w:rPr>
          <w:rFonts w:eastAsia="Times New Roman" w:cs="Times New Roman"/>
          <w:color w:val="auto"/>
          <w:szCs w:val="24"/>
          <w:lang w:val="ru"/>
        </w:rPr>
        <w:t xml:space="preserve"> увидел корабль, который буквально на глазах потонул. Один римлянин, спасшийся от кораблекрушения на обломке корабля</w:t>
      </w:r>
      <w:r w:rsidR="009E16FE" w:rsidRPr="00C30296">
        <w:rPr>
          <w:rFonts w:eastAsia="Times New Roman" w:cs="Times New Roman"/>
          <w:color w:val="auto"/>
          <w:szCs w:val="24"/>
          <w:lang w:val="ru"/>
        </w:rPr>
        <w:t>,</w:t>
      </w:r>
      <w:r w:rsidRPr="00C30296">
        <w:rPr>
          <w:rFonts w:eastAsia="Times New Roman" w:cs="Times New Roman"/>
          <w:color w:val="auto"/>
          <w:szCs w:val="24"/>
          <w:lang w:val="ru"/>
        </w:rPr>
        <w:t xml:space="preserve"> доплыл до берега. Но, будучи полностью нагим, вынужден был прятаться в море. В то время многие из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 xml:space="preserve">я шли на поклонение в Йерушалайим, как им положено три раза в год (ну, буквально, история о добром самаритянине). Римлянин же стал звать к ним, говоря: «Я из сынов старшего брата вашего Эсава. Дайте мне малую из одежд, чтобы я смог прикрыть свою наготу, ибо я измождён морем, у меня ничего не осталось». Ответили ему израильтяне: «Да будут так измождены все сыны народа твоего». Увидев рабби Элеазара, римлянин сказал ему: «Я вижу, что ты старец в народе своём, видимо, научен в уважении к творениям. Дай мне одежду, чтобы я смог прикрыть </w:t>
      </w:r>
      <w:r w:rsidRPr="00C30296">
        <w:rPr>
          <w:rFonts w:eastAsia="Times New Roman" w:cs="Times New Roman"/>
          <w:color w:val="auto"/>
          <w:szCs w:val="24"/>
          <w:lang w:val="ru"/>
        </w:rPr>
        <w:lastRenderedPageBreak/>
        <w:t xml:space="preserve">свой срам». Было на рабби Элеазаре семь одежд. Он снял одну одежду и дал римлянину, ввёл его в свой дом, накормил его, напоил, с почестями проводил и двести денариев на дорогу дал. </w:t>
      </w:r>
    </w:p>
    <w:p w14:paraId="71C556D4" w14:textId="073FEA76" w:rsidR="00FB4E67" w:rsidRPr="00C30296" w:rsidRDefault="00FB4E67" w:rsidP="00FB4E67">
      <w:pPr>
        <w:rPr>
          <w:color w:val="auto"/>
        </w:rPr>
      </w:pPr>
      <w:r w:rsidRPr="00C30296">
        <w:rPr>
          <w:rFonts w:eastAsia="Times New Roman" w:cs="Times New Roman"/>
          <w:color w:val="auto"/>
          <w:szCs w:val="24"/>
          <w:lang w:val="ru"/>
        </w:rPr>
        <w:t xml:space="preserve">Спустя много лет умер в Риме злодей кесарь, и назначили вместо него того самого римлянина, который тонул у берегов Яффы. И вынес он постановление в отношении </w:t>
      </w:r>
      <w:r w:rsidR="00890303" w:rsidRPr="00C30296">
        <w:rPr>
          <w:rFonts w:eastAsia="Times New Roman" w:cs="Times New Roman"/>
          <w:color w:val="auto"/>
          <w:szCs w:val="24"/>
          <w:lang w:val="ru"/>
        </w:rPr>
        <w:t>Израил</w:t>
      </w:r>
      <w:r w:rsidRPr="00C30296">
        <w:rPr>
          <w:rFonts w:eastAsia="Times New Roman" w:cs="Times New Roman"/>
          <w:color w:val="auto"/>
          <w:szCs w:val="24"/>
          <w:lang w:val="ru"/>
        </w:rPr>
        <w:t>я: всех мужчин приговорить к смерти, а женщин</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 xml:space="preserve">к рабству. Мудрецы стали уговаривать рабби Элеазара: «Иди к кесарю и добейся примирения с ним, ты же умный человек». Он сказал: «Вы же знаете этот народ, он ничего не делает просто так». Они сказали: «Вот тебе 4 тысячи денариев, иди и примирись с ним». </w:t>
      </w:r>
    </w:p>
    <w:p w14:paraId="7CDB56B9" w14:textId="02C5B2FC" w:rsidR="00FB4E67" w:rsidRPr="00C30296" w:rsidRDefault="00FB4E67" w:rsidP="00FB4E67">
      <w:pPr>
        <w:rPr>
          <w:color w:val="auto"/>
        </w:rPr>
      </w:pPr>
      <w:r w:rsidRPr="00C30296">
        <w:rPr>
          <w:rFonts w:eastAsia="Times New Roman" w:cs="Times New Roman"/>
          <w:color w:val="auto"/>
          <w:szCs w:val="24"/>
          <w:lang w:val="ru"/>
        </w:rPr>
        <w:t>Рабби взял эти деньги и пошёл в Рим спасать евреев. Он встал в царских вратах и сказал: «Идите и доложите царю, что прибыл иудей и хочет поговорить». Доложили. Царь сказал: «Приведите его». Увидев его, кесарь сошёл с трона, пал на лицо, говоря: «Что делает здесь господин? И что заставило господина пройти столь дальний путь?»</w:t>
      </w:r>
      <w:r w:rsidR="009E16FE" w:rsidRPr="00C30296">
        <w:rPr>
          <w:rFonts w:eastAsia="Times New Roman" w:cs="Times New Roman"/>
          <w:color w:val="auto"/>
          <w:szCs w:val="24"/>
          <w:lang w:val="ru"/>
        </w:rPr>
        <w:t xml:space="preserve"> </w:t>
      </w:r>
      <w:r w:rsidRPr="00C30296">
        <w:rPr>
          <w:rFonts w:eastAsia="Times New Roman" w:cs="Times New Roman"/>
          <w:color w:val="auto"/>
          <w:szCs w:val="24"/>
          <w:lang w:val="ru"/>
        </w:rPr>
        <w:t>Ответил рабби Элеазар: «Я пришёл просить тебя, чтобы ты смилостивился над народом и отменил приговор». Ответил ему кесарь: «Есть ли в Торе ложь?» «Нет»,</w:t>
      </w:r>
      <w:r w:rsidR="001A1E2B" w:rsidRPr="00C30296">
        <w:rPr>
          <w:rFonts w:eastAsia="Times New Roman" w:cs="Times New Roman"/>
          <w:color w:val="auto"/>
          <w:szCs w:val="24"/>
          <w:lang w:val="ru"/>
        </w:rPr>
        <w:t xml:space="preserve"> – </w:t>
      </w:r>
      <w:r w:rsidRPr="00C30296">
        <w:rPr>
          <w:rFonts w:eastAsia="Times New Roman" w:cs="Times New Roman"/>
          <w:color w:val="auto"/>
          <w:szCs w:val="24"/>
          <w:lang w:val="ru"/>
        </w:rPr>
        <w:t>ответил рабби Элеазар.</w:t>
      </w:r>
      <w:r w:rsidR="009E16FE" w:rsidRPr="00C30296">
        <w:rPr>
          <w:rFonts w:eastAsia="Times New Roman" w:cs="Times New Roman"/>
          <w:color w:val="auto"/>
          <w:szCs w:val="24"/>
          <w:lang w:val="ru"/>
        </w:rPr>
        <w:t xml:space="preserve"> </w:t>
      </w:r>
      <w:r w:rsidRPr="00C30296">
        <w:rPr>
          <w:rFonts w:eastAsia="Times New Roman" w:cs="Times New Roman"/>
          <w:color w:val="auto"/>
          <w:szCs w:val="24"/>
          <w:lang w:val="ru"/>
        </w:rPr>
        <w:t xml:space="preserve">Кесарь сказал: «Разве не написано в Торе: </w:t>
      </w:r>
      <w:r w:rsidRPr="00C30296">
        <w:rPr>
          <w:rFonts w:eastAsia="Times New Roman" w:cs="Times New Roman"/>
          <w:color w:val="auto"/>
          <w:szCs w:val="24"/>
        </w:rPr>
        <w:t>«Э</w:t>
      </w:r>
      <w:r w:rsidRPr="00C30296">
        <w:rPr>
          <w:rFonts w:eastAsia="Times New Roman" w:cs="Times New Roman"/>
          <w:color w:val="auto"/>
          <w:szCs w:val="24"/>
          <w:lang w:val="ru"/>
        </w:rPr>
        <w:t>морей и моавитянин не войдут в сообщество Бога?</w:t>
      </w:r>
      <w:r w:rsidRPr="00C30296">
        <w:rPr>
          <w:rFonts w:eastAsia="Times New Roman" w:cs="Times New Roman"/>
          <w:color w:val="auto"/>
          <w:szCs w:val="24"/>
        </w:rPr>
        <w:t>»</w:t>
      </w:r>
      <w:r w:rsidRPr="00C30296">
        <w:rPr>
          <w:rFonts w:eastAsia="Times New Roman" w:cs="Times New Roman"/>
          <w:color w:val="auto"/>
          <w:szCs w:val="24"/>
          <w:lang w:val="ru"/>
        </w:rPr>
        <w:t xml:space="preserve"> За что? За то, что они не приняли вас с хлебом и водой. И написано: </w:t>
      </w:r>
      <w:r w:rsidRPr="00C30296">
        <w:rPr>
          <w:rFonts w:eastAsia="Times New Roman" w:cs="Times New Roman"/>
          <w:color w:val="auto"/>
          <w:szCs w:val="24"/>
        </w:rPr>
        <w:t>«Н</w:t>
      </w:r>
      <w:r w:rsidRPr="00C30296">
        <w:rPr>
          <w:rFonts w:eastAsia="Times New Roman" w:cs="Times New Roman"/>
          <w:color w:val="auto"/>
          <w:szCs w:val="24"/>
          <w:lang w:val="ru"/>
        </w:rPr>
        <w:t xml:space="preserve">е пренебрегай </w:t>
      </w:r>
      <w:r w:rsidRPr="00C30296">
        <w:rPr>
          <w:rFonts w:eastAsia="Times New Roman" w:cs="Times New Roman"/>
          <w:color w:val="auto"/>
          <w:szCs w:val="24"/>
        </w:rPr>
        <w:t>эду</w:t>
      </w:r>
      <w:r w:rsidRPr="00C30296">
        <w:rPr>
          <w:rFonts w:eastAsia="Times New Roman" w:cs="Times New Roman"/>
          <w:color w:val="auto"/>
          <w:szCs w:val="24"/>
          <w:lang w:val="ru"/>
        </w:rPr>
        <w:t>меем, ибо он брат тебе</w:t>
      </w:r>
      <w:r w:rsidRPr="00C30296">
        <w:rPr>
          <w:rFonts w:eastAsia="Times New Roman" w:cs="Times New Roman"/>
          <w:color w:val="auto"/>
          <w:szCs w:val="24"/>
        </w:rPr>
        <w:t>»</w:t>
      </w:r>
      <w:r w:rsidRPr="00C30296">
        <w:rPr>
          <w:rFonts w:eastAsia="Times New Roman" w:cs="Times New Roman"/>
          <w:color w:val="auto"/>
          <w:szCs w:val="24"/>
          <w:lang w:val="ru"/>
        </w:rPr>
        <w:t xml:space="preserve">. Я ли не из сынов Эсава, брата вашего? Но они не оказали мне милости, когда я тонул там. А тот, кто преступает Тору, заслуживает смерти». Рабби Элеазар бен Шимон сказал: «Даже если согрешили они против тебя, помилуй их». Кесарь сказал: «Ну, рабби, ты взрослый человек. Знаешь, у нас так просто ничего не делается». Рабби Элеазар сказал: «Ну, конечно, знаю. Вот тебе 4 тысячи денариев». </w:t>
      </w:r>
      <w:r w:rsidRPr="00C30296">
        <w:rPr>
          <w:rFonts w:eastAsia="Times New Roman" w:cs="Times New Roman"/>
          <w:color w:val="auto"/>
          <w:szCs w:val="24"/>
          <w:lang w:val="ru"/>
        </w:rPr>
        <w:lastRenderedPageBreak/>
        <w:t>Сказал кесарь: «Пусть эти 4 тысячи динариев будут тебе воздаянием за те 200, что ты мне дал. И народ твой спасется ради тебя. Войди в сокровищницу и возьми семь одежд за ту одежду, что ты дал мне. Иди с миром к народу своему. Помилую его ради тебя». И сказали мудрецы о рабби Элеазаре: «О нём сказано: посылай хлеб свой по воде».</w:t>
      </w:r>
    </w:p>
    <w:p w14:paraId="72EA36D0" w14:textId="0C6AD1C5" w:rsidR="00FB4E67" w:rsidRPr="00C30296" w:rsidRDefault="00FB4E67" w:rsidP="00FB4E67">
      <w:pPr>
        <w:rPr>
          <w:color w:val="auto"/>
        </w:rPr>
      </w:pPr>
      <w:r w:rsidRPr="00C30296">
        <w:rPr>
          <w:rFonts w:eastAsia="Times New Roman" w:cs="Times New Roman"/>
          <w:color w:val="auto"/>
          <w:szCs w:val="24"/>
          <w:lang w:val="ru"/>
        </w:rPr>
        <w:t>Это история рассказана в сборнике мидрашей на книгу Ко</w:t>
      </w:r>
      <w:r w:rsidRPr="00C30296">
        <w:rPr>
          <w:color w:val="auto"/>
          <w:lang w:val="ru"/>
        </w:rPr>
        <w:t>ѓ</w:t>
      </w:r>
      <w:r w:rsidRPr="00C30296">
        <w:rPr>
          <w:rFonts w:eastAsia="Times New Roman" w:cs="Times New Roman"/>
          <w:color w:val="auto"/>
          <w:szCs w:val="24"/>
          <w:lang w:val="ru"/>
        </w:rPr>
        <w:t xml:space="preserve">елет. Это просто байка. Можно в неё верить, можно и даже лучше не верить, но история поучительная, как ни крути. </w:t>
      </w:r>
      <w:r w:rsidRPr="00C30296">
        <w:rPr>
          <w:color w:val="auto"/>
        </w:rPr>
        <w:br w:type="page"/>
      </w:r>
    </w:p>
    <w:p w14:paraId="1E45C160" w14:textId="5C53607D" w:rsidR="00FB4E67" w:rsidRPr="00C30296" w:rsidRDefault="00FB4E67" w:rsidP="00FB4E67">
      <w:pPr>
        <w:pStyle w:val="a8"/>
      </w:pPr>
      <w:bookmarkStart w:id="358" w:name="_Toc142942475"/>
      <w:r w:rsidRPr="00C30296">
        <w:lastRenderedPageBreak/>
        <w:t>ВАЕШЕВ</w:t>
      </w:r>
      <w:bookmarkEnd w:id="358"/>
    </w:p>
    <w:p w14:paraId="3F507F9F" w14:textId="2A8CBD87" w:rsidR="00C32646" w:rsidRPr="00C30296" w:rsidRDefault="00C32646" w:rsidP="00C32646">
      <w:pPr>
        <w:pStyle w:val="2"/>
        <w:rPr>
          <w:lang w:val="uk-UA"/>
        </w:rPr>
      </w:pPr>
      <w:bookmarkStart w:id="359" w:name="_Toc133230451"/>
      <w:bookmarkStart w:id="360" w:name="_Toc133934170"/>
      <w:bookmarkStart w:id="361" w:name="_Toc136937046"/>
      <w:bookmarkStart w:id="362" w:name="_Toc142942476"/>
      <w:r w:rsidRPr="00C30296">
        <w:t>Как всё начиналось</w:t>
      </w:r>
      <w:bookmarkEnd w:id="359"/>
      <w:bookmarkEnd w:id="360"/>
      <w:bookmarkEnd w:id="361"/>
      <w:r w:rsidR="00890303" w:rsidRPr="00C30296">
        <w:t xml:space="preserve"> </w:t>
      </w:r>
      <w:r w:rsidR="00890303" w:rsidRPr="00C30296">
        <w:rPr>
          <w:lang w:val="uk-UA"/>
        </w:rPr>
        <w:t>(37:1-11)</w:t>
      </w:r>
      <w:bookmarkEnd w:id="362"/>
    </w:p>
    <w:p w14:paraId="0E3CC690" w14:textId="77777777" w:rsidR="00C32646" w:rsidRPr="00C30296" w:rsidRDefault="00C32646" w:rsidP="00774700">
      <w:pPr>
        <w:pStyle w:val="13"/>
        <w:rPr>
          <w:lang w:val="uk-UA"/>
        </w:rPr>
      </w:pPr>
      <w:r w:rsidRPr="00C30296">
        <w:rPr>
          <w:szCs w:val="28"/>
          <w:rtl/>
        </w:rPr>
        <w:br/>
        <w:t>וַיֵּשֶׁב יַעֲקֹב בְּאֶרֶץ מְגוּרֵי אָבִיו בְּאֶרֶץ כְּנָעַן׃</w:t>
      </w:r>
    </w:p>
    <w:p w14:paraId="4C9A46F2" w14:textId="77777777" w:rsidR="00C32646" w:rsidRPr="00C30296" w:rsidRDefault="00C32646" w:rsidP="00774700">
      <w:pPr>
        <w:pStyle w:val="15"/>
        <w:rPr>
          <w:color w:val="auto"/>
          <w:lang w:val="uk-UA" w:bidi="he-IL"/>
        </w:rPr>
      </w:pPr>
      <w:r w:rsidRPr="00C30296">
        <w:rPr>
          <w:color w:val="auto"/>
          <w:lang w:val="uk-UA" w:bidi="he-IL"/>
        </w:rPr>
        <w:t>вае</w:t>
      </w:r>
      <w:r w:rsidRPr="00C30296">
        <w:rPr>
          <w:rFonts w:cstheme="minorHAnsi"/>
          <w:color w:val="auto"/>
          <w:lang w:val="uk-UA" w:bidi="he-IL"/>
        </w:rPr>
        <w:t>́</w:t>
      </w:r>
      <w:r w:rsidRPr="00C30296">
        <w:rPr>
          <w:color w:val="auto"/>
          <w:lang w:val="uk-UA" w:bidi="he-IL"/>
        </w:rPr>
        <w:t>шев яако</w:t>
      </w:r>
      <w:r w:rsidRPr="00C30296">
        <w:rPr>
          <w:rFonts w:cstheme="minorHAnsi"/>
          <w:color w:val="auto"/>
          <w:lang w:val="uk-UA" w:bidi="he-IL"/>
        </w:rPr>
        <w:t>́</w:t>
      </w:r>
      <w:r w:rsidRPr="00C30296">
        <w:rPr>
          <w:color w:val="auto"/>
          <w:lang w:val="uk-UA" w:bidi="he-IL"/>
        </w:rPr>
        <w:t>в беэ</w:t>
      </w:r>
      <w:r w:rsidRPr="00C30296">
        <w:rPr>
          <w:rFonts w:cstheme="minorHAnsi"/>
          <w:color w:val="auto"/>
          <w:lang w:val="uk-UA" w:bidi="he-IL"/>
        </w:rPr>
        <w:t>́</w:t>
      </w:r>
      <w:r w:rsidRPr="00C30296">
        <w:rPr>
          <w:color w:val="auto"/>
          <w:lang w:val="uk-UA" w:bidi="he-IL"/>
        </w:rPr>
        <w:t>рец мегурэ</w:t>
      </w:r>
      <w:r w:rsidRPr="00C30296">
        <w:rPr>
          <w:rFonts w:cstheme="minorHAnsi"/>
          <w:color w:val="auto"/>
          <w:lang w:val="uk-UA" w:bidi="he-IL"/>
        </w:rPr>
        <w:t>́</w:t>
      </w:r>
      <w:r w:rsidRPr="00C30296">
        <w:rPr>
          <w:color w:val="auto"/>
          <w:lang w:val="uk-UA" w:bidi="he-IL"/>
        </w:rPr>
        <w:t xml:space="preserve"> ави</w:t>
      </w:r>
      <w:r w:rsidRPr="00C30296">
        <w:rPr>
          <w:rFonts w:cstheme="minorHAnsi"/>
          <w:color w:val="auto"/>
          <w:lang w:val="uk-UA" w:bidi="he-IL"/>
        </w:rPr>
        <w:t>́</w:t>
      </w:r>
      <w:r w:rsidRPr="00C30296">
        <w:rPr>
          <w:color w:val="auto"/>
          <w:lang w:val="uk-UA" w:bidi="he-IL"/>
        </w:rPr>
        <w:t>в беэ</w:t>
      </w:r>
      <w:r w:rsidRPr="00C30296">
        <w:rPr>
          <w:rFonts w:cstheme="minorHAnsi"/>
          <w:color w:val="auto"/>
          <w:lang w:val="uk-UA" w:bidi="he-IL"/>
        </w:rPr>
        <w:t>́</w:t>
      </w:r>
      <w:r w:rsidRPr="00C30296">
        <w:rPr>
          <w:color w:val="auto"/>
          <w:lang w:val="uk-UA" w:bidi="he-IL"/>
        </w:rPr>
        <w:t>рец кена</w:t>
      </w:r>
      <w:r w:rsidRPr="00C30296">
        <w:rPr>
          <w:rFonts w:cstheme="minorHAnsi"/>
          <w:color w:val="auto"/>
          <w:lang w:val="uk-UA" w:bidi="he-IL"/>
        </w:rPr>
        <w:t>́</w:t>
      </w:r>
      <w:r w:rsidRPr="00C30296">
        <w:rPr>
          <w:color w:val="auto"/>
          <w:lang w:val="uk-UA" w:bidi="he-IL"/>
        </w:rPr>
        <w:t>ан</w:t>
      </w:r>
    </w:p>
    <w:p w14:paraId="55A09A70" w14:textId="77777777" w:rsidR="00C32646" w:rsidRPr="00C30296" w:rsidRDefault="00C32646" w:rsidP="00774700">
      <w:pPr>
        <w:pStyle w:val="17"/>
        <w:rPr>
          <w:color w:val="auto"/>
        </w:rPr>
      </w:pPr>
      <w:r w:rsidRPr="00C30296">
        <w:rPr>
          <w:color w:val="auto"/>
        </w:rPr>
        <w:t>1. И осел Яаков в стране странствия отца своего.</w:t>
      </w:r>
    </w:p>
    <w:p w14:paraId="0D51A371" w14:textId="77777777" w:rsidR="00C32646" w:rsidRPr="00C30296" w:rsidRDefault="00C32646" w:rsidP="00774700">
      <w:pPr>
        <w:pStyle w:val="17"/>
        <w:rPr>
          <w:color w:val="auto"/>
        </w:rPr>
      </w:pPr>
    </w:p>
    <w:p w14:paraId="0FF7D6FB" w14:textId="675A8BB8" w:rsidR="00C32646" w:rsidRPr="00C30296" w:rsidRDefault="00C32646" w:rsidP="00C32646">
      <w:pPr>
        <w:rPr>
          <w:color w:val="auto"/>
        </w:rPr>
      </w:pPr>
      <w:r w:rsidRPr="00C30296">
        <w:rPr>
          <w:color w:val="auto"/>
        </w:rPr>
        <w:t xml:space="preserve">Здесь есть определённый противовес: там, где отцы странствовали, Яаков </w:t>
      </w:r>
      <w:r w:rsidRPr="00C30296">
        <w:rPr>
          <w:color w:val="auto"/>
          <w:lang w:val="uk-UA"/>
        </w:rPr>
        <w:t>(</w:t>
      </w:r>
      <w:r w:rsidRPr="00C30296">
        <w:rPr>
          <w:color w:val="auto"/>
        </w:rPr>
        <w:t>после того, как он вернулся из Харана, из изгнания</w:t>
      </w:r>
      <w:r w:rsidRPr="00C30296">
        <w:rPr>
          <w:color w:val="auto"/>
          <w:lang w:val="uk-UA"/>
        </w:rPr>
        <w:t>)</w:t>
      </w:r>
      <w:r w:rsidRPr="00C30296">
        <w:rPr>
          <w:color w:val="auto"/>
        </w:rPr>
        <w:t xml:space="preserve"> оседает. Можно сказать и так, что Яаков расслабился. Каждый раз, когда мы читаем в Торе слово </w:t>
      </w:r>
      <w:r w:rsidRPr="00C30296">
        <w:rPr>
          <w:i/>
          <w:color w:val="auto"/>
        </w:rPr>
        <w:t>вае́шев</w:t>
      </w:r>
      <w:r w:rsidRPr="00C30296">
        <w:rPr>
          <w:color w:val="auto"/>
        </w:rPr>
        <w:t xml:space="preserve"> (стилистический приём, понятный читателю), это означает: жди беды, какое-то затишье перед бурей, перед какими-то неприятными событиями. Яаков оседает в стране странствия отца своего, в стране </w:t>
      </w:r>
      <w:r w:rsidR="00890303" w:rsidRPr="00C30296">
        <w:rPr>
          <w:color w:val="auto"/>
        </w:rPr>
        <w:t>Ханаан</w:t>
      </w:r>
      <w:r w:rsidRPr="00C30296">
        <w:rPr>
          <w:color w:val="auto"/>
        </w:rPr>
        <w:t>ской.</w:t>
      </w:r>
    </w:p>
    <w:p w14:paraId="31FF261D" w14:textId="77777777" w:rsidR="00C32646" w:rsidRPr="00C30296" w:rsidRDefault="00C32646" w:rsidP="00774700">
      <w:pPr>
        <w:pStyle w:val="13"/>
      </w:pPr>
      <w:r w:rsidRPr="00C30296">
        <w:rPr>
          <w:szCs w:val="28"/>
          <w:rtl/>
        </w:rPr>
        <w:br/>
        <w:t>אֵלֶּה תֹּלְדוֹת יַעֲקֹב יוֹסֵף בֶּן־שְׁבַע־עֶשְׂרֵה שָׁנָה הָיָה רֹעֶה אֶת־אֶחָיו בַּצֹּאן וְהוּא נַעַר אֶת־בְּנֵי בִלְהָה וְאֶת־בְּנֵי זִלְפָּה נְשֵׁי אָבִיו וַיָּבֵא יוֹסֵף אֶת־דִּבָּתָם רָעָה אֶל־אֲבִיהֶם׃</w:t>
      </w:r>
    </w:p>
    <w:p w14:paraId="2465F297" w14:textId="77777777" w:rsidR="00C32646" w:rsidRPr="00C30296" w:rsidRDefault="00C32646" w:rsidP="00774700">
      <w:pPr>
        <w:pStyle w:val="15"/>
        <w:rPr>
          <w:color w:val="auto"/>
          <w:lang w:val="uk-UA"/>
        </w:rPr>
      </w:pPr>
      <w:r w:rsidRPr="00C30296">
        <w:rPr>
          <w:color w:val="auto"/>
          <w:lang w:val="uk-UA"/>
        </w:rPr>
        <w:t>э</w:t>
      </w:r>
      <w:r w:rsidRPr="00C30296">
        <w:rPr>
          <w:rFonts w:cstheme="minorHAnsi"/>
          <w:color w:val="auto"/>
          <w:lang w:val="uk-UA"/>
        </w:rPr>
        <w:t>́</w:t>
      </w:r>
      <w:r w:rsidRPr="00C30296">
        <w:rPr>
          <w:color w:val="auto"/>
          <w:lang w:val="uk-UA"/>
        </w:rPr>
        <w:t>ле толедо</w:t>
      </w:r>
      <w:r w:rsidRPr="00C30296">
        <w:rPr>
          <w:rFonts w:cstheme="minorHAnsi"/>
          <w:color w:val="auto"/>
          <w:lang w:val="uk-UA"/>
        </w:rPr>
        <w:t>́</w:t>
      </w:r>
      <w:r w:rsidRPr="00C30296">
        <w:rPr>
          <w:color w:val="auto"/>
          <w:lang w:val="uk-UA"/>
        </w:rPr>
        <w:t>т яако</w:t>
      </w:r>
      <w:r w:rsidRPr="00C30296">
        <w:rPr>
          <w:rFonts w:cstheme="minorHAnsi"/>
          <w:color w:val="auto"/>
          <w:lang w:val="uk-UA"/>
        </w:rPr>
        <w:t>́</w:t>
      </w:r>
      <w:r w:rsidRPr="00C30296">
        <w:rPr>
          <w:color w:val="auto"/>
          <w:lang w:val="uk-UA"/>
        </w:rPr>
        <w:t>в ёсэ</w:t>
      </w:r>
      <w:r w:rsidRPr="00C30296">
        <w:rPr>
          <w:rFonts w:cstheme="minorHAnsi"/>
          <w:color w:val="auto"/>
          <w:lang w:val="uk-UA"/>
        </w:rPr>
        <w:t>́</w:t>
      </w:r>
      <w:r w:rsidRPr="00C30296">
        <w:rPr>
          <w:color w:val="auto"/>
          <w:lang w:val="uk-UA"/>
        </w:rPr>
        <w:t>ф бен-шева</w:t>
      </w:r>
      <w:r w:rsidRPr="00C30296">
        <w:rPr>
          <w:rFonts w:cstheme="minorHAnsi"/>
          <w:color w:val="auto"/>
          <w:lang w:val="uk-UA"/>
        </w:rPr>
        <w:t>́</w:t>
      </w:r>
      <w:r w:rsidRPr="00C30296">
        <w:rPr>
          <w:color w:val="auto"/>
          <w:lang w:val="uk-UA"/>
        </w:rPr>
        <w:t>-эсрэ</w:t>
      </w:r>
      <w:r w:rsidRPr="00C30296">
        <w:rPr>
          <w:rFonts w:cstheme="minorHAnsi"/>
          <w:color w:val="auto"/>
          <w:lang w:val="uk-UA"/>
        </w:rPr>
        <w:t>́</w:t>
      </w:r>
      <w:r w:rsidRPr="00C30296">
        <w:rPr>
          <w:color w:val="auto"/>
          <w:lang w:val="uk-UA"/>
        </w:rPr>
        <w:t xml:space="preserve"> шана</w:t>
      </w:r>
      <w:r w:rsidRPr="00C30296">
        <w:rPr>
          <w:rFonts w:cstheme="minorHAnsi"/>
          <w:color w:val="auto"/>
          <w:lang w:val="uk-UA"/>
        </w:rPr>
        <w:t>́</w:t>
      </w:r>
      <w:r w:rsidRPr="00C30296">
        <w:rPr>
          <w:color w:val="auto"/>
          <w:lang w:val="uk-UA"/>
        </w:rPr>
        <w:t xml:space="preserve"> </w:t>
      </w:r>
      <w:r w:rsidRPr="00C30296">
        <w:rPr>
          <w:color w:val="auto"/>
          <w:lang w:val="uk-UA" w:bidi="he-IL"/>
        </w:rPr>
        <w:t>ѓ</w:t>
      </w:r>
      <w:r w:rsidRPr="00C30296">
        <w:rPr>
          <w:color w:val="auto"/>
          <w:lang w:val="uk-UA"/>
        </w:rPr>
        <w:t>ая</w:t>
      </w:r>
      <w:r w:rsidRPr="00C30296">
        <w:rPr>
          <w:rFonts w:cstheme="minorHAnsi"/>
          <w:color w:val="auto"/>
          <w:lang w:val="uk-UA"/>
        </w:rPr>
        <w:t>́</w:t>
      </w:r>
      <w:r w:rsidRPr="00C30296">
        <w:rPr>
          <w:color w:val="auto"/>
          <w:lang w:val="uk-UA"/>
        </w:rPr>
        <w:t xml:space="preserve"> роэ</w:t>
      </w:r>
      <w:r w:rsidRPr="00C30296">
        <w:rPr>
          <w:rFonts w:cstheme="minorHAnsi"/>
          <w:color w:val="auto"/>
          <w:lang w:val="uk-UA"/>
        </w:rPr>
        <w:t>́</w:t>
      </w:r>
      <w:r w:rsidRPr="00C30296">
        <w:rPr>
          <w:color w:val="auto"/>
          <w:lang w:val="uk-UA"/>
        </w:rPr>
        <w:t xml:space="preserve"> эт-эха</w:t>
      </w:r>
      <w:r w:rsidRPr="00C30296">
        <w:rPr>
          <w:rFonts w:cstheme="minorHAnsi"/>
          <w:color w:val="auto"/>
          <w:lang w:val="uk-UA"/>
        </w:rPr>
        <w:t>́</w:t>
      </w:r>
      <w:r w:rsidRPr="00C30296">
        <w:rPr>
          <w:color w:val="auto"/>
          <w:lang w:val="uk-UA"/>
        </w:rPr>
        <w:t>в бацо</w:t>
      </w:r>
      <w:r w:rsidRPr="00C30296">
        <w:rPr>
          <w:rFonts w:cstheme="minorHAnsi"/>
          <w:color w:val="auto"/>
          <w:lang w:val="uk-UA"/>
        </w:rPr>
        <w:t>́</w:t>
      </w:r>
      <w:r w:rsidRPr="00C30296">
        <w:rPr>
          <w:color w:val="auto"/>
          <w:lang w:val="uk-UA"/>
        </w:rPr>
        <w:t>н ве</w:t>
      </w:r>
      <w:r w:rsidRPr="00C30296">
        <w:rPr>
          <w:color w:val="auto"/>
          <w:lang w:val="uk-UA" w:bidi="he-IL"/>
        </w:rPr>
        <w:t>ѓ</w:t>
      </w:r>
      <w:r w:rsidRPr="00C30296">
        <w:rPr>
          <w:color w:val="auto"/>
          <w:lang w:val="uk-UA"/>
        </w:rPr>
        <w:t>у</w:t>
      </w:r>
      <w:r w:rsidRPr="00C30296">
        <w:rPr>
          <w:rFonts w:cstheme="minorHAnsi"/>
          <w:color w:val="auto"/>
          <w:lang w:val="uk-UA"/>
        </w:rPr>
        <w:t>́</w:t>
      </w:r>
      <w:r w:rsidRPr="00C30296">
        <w:rPr>
          <w:color w:val="auto"/>
          <w:lang w:val="uk-UA"/>
        </w:rPr>
        <w:t xml:space="preserve"> на</w:t>
      </w:r>
      <w:r w:rsidRPr="00C30296">
        <w:rPr>
          <w:rFonts w:cstheme="minorHAnsi"/>
          <w:color w:val="auto"/>
          <w:lang w:val="uk-UA"/>
        </w:rPr>
        <w:t>́</w:t>
      </w:r>
      <w:r w:rsidRPr="00C30296">
        <w:rPr>
          <w:color w:val="auto"/>
          <w:lang w:val="uk-UA"/>
        </w:rPr>
        <w:t>ар эт-бенэ</w:t>
      </w:r>
      <w:r w:rsidRPr="00C30296">
        <w:rPr>
          <w:rFonts w:cstheme="minorHAnsi"/>
          <w:color w:val="auto"/>
          <w:lang w:val="uk-UA"/>
        </w:rPr>
        <w:t>́</w:t>
      </w:r>
      <w:r w:rsidRPr="00C30296">
        <w:rPr>
          <w:color w:val="auto"/>
          <w:lang w:val="uk-UA"/>
        </w:rPr>
        <w:t xml:space="preserve"> виль</w:t>
      </w:r>
      <w:r w:rsidRPr="00C30296">
        <w:rPr>
          <w:color w:val="auto"/>
          <w:lang w:val="uk-UA" w:bidi="he-IL"/>
        </w:rPr>
        <w:t>ѓ</w:t>
      </w:r>
      <w:r w:rsidRPr="00C30296">
        <w:rPr>
          <w:color w:val="auto"/>
          <w:lang w:val="uk-UA"/>
        </w:rPr>
        <w:t>а</w:t>
      </w:r>
      <w:r w:rsidRPr="00C30296">
        <w:rPr>
          <w:rFonts w:cstheme="minorHAnsi"/>
          <w:color w:val="auto"/>
          <w:lang w:val="uk-UA"/>
        </w:rPr>
        <w:t>́</w:t>
      </w:r>
      <w:r w:rsidRPr="00C30296">
        <w:rPr>
          <w:color w:val="auto"/>
          <w:lang w:val="uk-UA"/>
        </w:rPr>
        <w:t xml:space="preserve"> веэ</w:t>
      </w:r>
      <w:r w:rsidRPr="00C30296">
        <w:rPr>
          <w:rFonts w:cstheme="minorHAnsi"/>
          <w:color w:val="auto"/>
          <w:lang w:val="uk-UA"/>
        </w:rPr>
        <w:t>́</w:t>
      </w:r>
      <w:r w:rsidRPr="00C30296">
        <w:rPr>
          <w:color w:val="auto"/>
          <w:lang w:val="uk-UA"/>
        </w:rPr>
        <w:t>т-бенэ</w:t>
      </w:r>
      <w:r w:rsidRPr="00C30296">
        <w:rPr>
          <w:rFonts w:cstheme="minorHAnsi"/>
          <w:color w:val="auto"/>
          <w:lang w:val="uk-UA"/>
        </w:rPr>
        <w:t>́</w:t>
      </w:r>
      <w:r w:rsidRPr="00C30296">
        <w:rPr>
          <w:color w:val="auto"/>
          <w:lang w:val="uk-UA"/>
        </w:rPr>
        <w:t xml:space="preserve"> зильпа</w:t>
      </w:r>
      <w:r w:rsidRPr="00C30296">
        <w:rPr>
          <w:rFonts w:cstheme="minorHAnsi"/>
          <w:color w:val="auto"/>
          <w:lang w:val="uk-UA"/>
        </w:rPr>
        <w:t>́</w:t>
      </w:r>
      <w:r w:rsidRPr="00C30296">
        <w:rPr>
          <w:color w:val="auto"/>
          <w:lang w:val="uk-UA"/>
        </w:rPr>
        <w:t xml:space="preserve"> неше</w:t>
      </w:r>
      <w:r w:rsidRPr="00C30296">
        <w:rPr>
          <w:rFonts w:cstheme="minorHAnsi"/>
          <w:color w:val="auto"/>
          <w:lang w:val="uk-UA"/>
        </w:rPr>
        <w:t>́</w:t>
      </w:r>
      <w:r w:rsidRPr="00C30296">
        <w:rPr>
          <w:color w:val="auto"/>
          <w:lang w:val="uk-UA"/>
        </w:rPr>
        <w:t xml:space="preserve"> ави</w:t>
      </w:r>
      <w:r w:rsidRPr="00C30296">
        <w:rPr>
          <w:rFonts w:cstheme="minorHAnsi"/>
          <w:color w:val="auto"/>
          <w:lang w:val="uk-UA"/>
        </w:rPr>
        <w:t>́</w:t>
      </w:r>
      <w:r w:rsidRPr="00C30296">
        <w:rPr>
          <w:color w:val="auto"/>
          <w:lang w:val="uk-UA"/>
        </w:rPr>
        <w:t>в ваявэ</w:t>
      </w:r>
      <w:r w:rsidRPr="00C30296">
        <w:rPr>
          <w:rFonts w:cstheme="minorHAnsi"/>
          <w:color w:val="auto"/>
          <w:lang w:val="uk-UA"/>
        </w:rPr>
        <w:t>́</w:t>
      </w:r>
      <w:r w:rsidRPr="00C30296">
        <w:rPr>
          <w:color w:val="auto"/>
          <w:lang w:val="uk-UA"/>
        </w:rPr>
        <w:t xml:space="preserve"> ёсэ</w:t>
      </w:r>
      <w:r w:rsidRPr="00C30296">
        <w:rPr>
          <w:rFonts w:cstheme="minorHAnsi"/>
          <w:color w:val="auto"/>
          <w:lang w:val="uk-UA"/>
        </w:rPr>
        <w:t>́</w:t>
      </w:r>
      <w:r w:rsidRPr="00C30296">
        <w:rPr>
          <w:color w:val="auto"/>
          <w:lang w:val="uk-UA"/>
        </w:rPr>
        <w:t>ф эт-дибата</w:t>
      </w:r>
      <w:r w:rsidRPr="00C30296">
        <w:rPr>
          <w:rFonts w:cstheme="minorHAnsi"/>
          <w:color w:val="auto"/>
          <w:lang w:val="uk-UA"/>
        </w:rPr>
        <w:t>́</w:t>
      </w:r>
      <w:r w:rsidRPr="00C30296">
        <w:rPr>
          <w:color w:val="auto"/>
          <w:lang w:val="uk-UA"/>
        </w:rPr>
        <w:t>м раа</w:t>
      </w:r>
      <w:r w:rsidRPr="00C30296">
        <w:rPr>
          <w:rFonts w:cstheme="minorHAnsi"/>
          <w:color w:val="auto"/>
          <w:lang w:val="uk-UA"/>
        </w:rPr>
        <w:t>́</w:t>
      </w:r>
      <w:r w:rsidRPr="00C30296">
        <w:rPr>
          <w:color w:val="auto"/>
          <w:lang w:val="uk-UA"/>
        </w:rPr>
        <w:t xml:space="preserve"> эль-ави</w:t>
      </w:r>
      <w:r w:rsidRPr="00C30296">
        <w:rPr>
          <w:color w:val="auto"/>
          <w:lang w:val="uk-UA" w:bidi="he-IL"/>
        </w:rPr>
        <w:t>ѓ</w:t>
      </w:r>
      <w:r w:rsidRPr="00C30296">
        <w:rPr>
          <w:color w:val="auto"/>
          <w:lang w:val="uk-UA"/>
        </w:rPr>
        <w:t>е</w:t>
      </w:r>
      <w:r w:rsidRPr="00C30296">
        <w:rPr>
          <w:rFonts w:cstheme="minorHAnsi"/>
          <w:color w:val="auto"/>
          <w:lang w:val="uk-UA"/>
        </w:rPr>
        <w:t>́</w:t>
      </w:r>
      <w:r w:rsidRPr="00C30296">
        <w:rPr>
          <w:color w:val="auto"/>
          <w:lang w:val="uk-UA"/>
        </w:rPr>
        <w:t>м</w:t>
      </w:r>
    </w:p>
    <w:p w14:paraId="76184C57" w14:textId="38E4CF1F" w:rsidR="00C32646" w:rsidRPr="00C30296" w:rsidRDefault="00C32646" w:rsidP="00774700">
      <w:pPr>
        <w:pStyle w:val="17"/>
        <w:rPr>
          <w:color w:val="auto"/>
        </w:rPr>
      </w:pPr>
      <w:r w:rsidRPr="00C30296">
        <w:rPr>
          <w:color w:val="auto"/>
        </w:rPr>
        <w:t xml:space="preserve">2. Вот родословие Яакова. Йосефу семнадцать лет, и он пас с братьями своими скот / пас братьев своих при скоте </w:t>
      </w:r>
      <w:r w:rsidR="00774700" w:rsidRPr="00C30296">
        <w:rPr>
          <w:i w:val="0"/>
          <w:caps w:val="0"/>
          <w:color w:val="auto"/>
          <w:sz w:val="24"/>
          <w:szCs w:val="24"/>
        </w:rPr>
        <w:t>(можно двояко понять, и дальше мы увидим, что именно второе понимание более подходящее)</w:t>
      </w:r>
      <w:r w:rsidRPr="00C30296">
        <w:rPr>
          <w:color w:val="auto"/>
        </w:rPr>
        <w:t>, и он бригадир сынов Бильѓи и сынов Зильпы. И приносил Йосеф сплетни и измышления плохие о них отцу.</w:t>
      </w:r>
    </w:p>
    <w:p w14:paraId="1D359C5F" w14:textId="77777777" w:rsidR="00C32646" w:rsidRPr="00C30296" w:rsidRDefault="00C32646" w:rsidP="00774700">
      <w:pPr>
        <w:pStyle w:val="17"/>
        <w:rPr>
          <w:color w:val="auto"/>
        </w:rPr>
      </w:pPr>
    </w:p>
    <w:p w14:paraId="2CBC983E" w14:textId="04D0D47A" w:rsidR="00C32646" w:rsidRPr="00C30296" w:rsidRDefault="00C32646" w:rsidP="00C32646">
      <w:pPr>
        <w:rPr>
          <w:color w:val="auto"/>
        </w:rPr>
      </w:pPr>
      <w:r w:rsidRPr="00C30296">
        <w:rPr>
          <w:color w:val="auto"/>
        </w:rPr>
        <w:t xml:space="preserve">Как же это так, что в родословии Яакова стоит: «Йосефу 17 лет»? Здесь слово </w:t>
      </w:r>
      <w:r w:rsidRPr="00C30296">
        <w:rPr>
          <w:i/>
          <w:color w:val="auto"/>
        </w:rPr>
        <w:t>толдо́т</w:t>
      </w:r>
      <w:r w:rsidRPr="00C30296">
        <w:rPr>
          <w:color w:val="auto"/>
        </w:rPr>
        <w:t xml:space="preserve"> используется в значении </w:t>
      </w:r>
      <w:r w:rsidRPr="00C30296">
        <w:rPr>
          <w:i/>
          <w:color w:val="auto"/>
        </w:rPr>
        <w:t>плоды, порождения</w:t>
      </w:r>
      <w:r w:rsidRPr="00C30296">
        <w:rPr>
          <w:color w:val="auto"/>
        </w:rPr>
        <w:t xml:space="preserve">, от слова </w:t>
      </w:r>
      <w:r w:rsidRPr="00C30296">
        <w:rPr>
          <w:i/>
          <w:color w:val="auto"/>
        </w:rPr>
        <w:t>леоли́т – рожать, толдот – порождения.</w:t>
      </w:r>
      <w:r w:rsidRPr="00C30296">
        <w:rPr>
          <w:color w:val="auto"/>
        </w:rPr>
        <w:t xml:space="preserve"> Вот что случилось с Яаковом, вот плоды его оседания во святой земле, </w:t>
      </w:r>
      <w:r w:rsidRPr="00C30296">
        <w:rPr>
          <w:color w:val="auto"/>
        </w:rPr>
        <w:lastRenderedPageBreak/>
        <w:t xml:space="preserve">когда он расслабился, возможно, раньше времени. Итак, у него есть сын Йосеф (мы про него слышали, когда он родился, и с тех пор больше мы о нём не ничего не знаем). </w:t>
      </w:r>
    </w:p>
    <w:p w14:paraId="5A29510C" w14:textId="77777777" w:rsidR="00C32646" w:rsidRPr="00C30296" w:rsidRDefault="00C32646" w:rsidP="00C32646">
      <w:pPr>
        <w:rPr>
          <w:color w:val="auto"/>
        </w:rPr>
      </w:pPr>
      <w:r w:rsidRPr="00C30296">
        <w:rPr>
          <w:i/>
          <w:color w:val="auto"/>
          <w:lang w:val="uk-UA"/>
        </w:rPr>
        <w:t>Ве</w:t>
      </w:r>
      <w:r w:rsidRPr="00C30296">
        <w:rPr>
          <w:i/>
          <w:color w:val="auto"/>
          <w:lang w:val="uk-UA" w:bidi="he-IL"/>
        </w:rPr>
        <w:t>ѓ</w:t>
      </w:r>
      <w:r w:rsidRPr="00C30296">
        <w:rPr>
          <w:i/>
          <w:color w:val="auto"/>
          <w:lang w:val="uk-UA"/>
        </w:rPr>
        <w:t>у</w:t>
      </w:r>
      <w:r w:rsidRPr="00C30296">
        <w:rPr>
          <w:rFonts w:cstheme="minorHAnsi"/>
          <w:i/>
          <w:color w:val="auto"/>
          <w:lang w:val="uk-UA"/>
        </w:rPr>
        <w:t>́</w:t>
      </w:r>
      <w:r w:rsidRPr="00C30296">
        <w:rPr>
          <w:i/>
          <w:color w:val="auto"/>
          <w:lang w:val="uk-UA"/>
        </w:rPr>
        <w:t xml:space="preserve"> на</w:t>
      </w:r>
      <w:r w:rsidRPr="00C30296">
        <w:rPr>
          <w:rFonts w:cstheme="minorHAnsi"/>
          <w:i/>
          <w:color w:val="auto"/>
          <w:lang w:val="uk-UA"/>
        </w:rPr>
        <w:t>́</w:t>
      </w:r>
      <w:r w:rsidRPr="00C30296">
        <w:rPr>
          <w:i/>
          <w:color w:val="auto"/>
          <w:lang w:val="uk-UA"/>
        </w:rPr>
        <w:t>ар эт-бенэ</w:t>
      </w:r>
      <w:r w:rsidRPr="00C30296">
        <w:rPr>
          <w:rFonts w:cstheme="minorHAnsi"/>
          <w:i/>
          <w:color w:val="auto"/>
          <w:lang w:val="uk-UA"/>
        </w:rPr>
        <w:t>́</w:t>
      </w:r>
      <w:r w:rsidRPr="00C30296">
        <w:rPr>
          <w:i/>
          <w:color w:val="auto"/>
          <w:lang w:val="uk-UA"/>
        </w:rPr>
        <w:t xml:space="preserve"> виль</w:t>
      </w:r>
      <w:r w:rsidRPr="00C30296">
        <w:rPr>
          <w:i/>
          <w:color w:val="auto"/>
          <w:lang w:val="uk-UA" w:bidi="he-IL"/>
        </w:rPr>
        <w:t>ѓ</w:t>
      </w:r>
      <w:r w:rsidRPr="00C30296">
        <w:rPr>
          <w:i/>
          <w:color w:val="auto"/>
          <w:lang w:val="uk-UA"/>
        </w:rPr>
        <w:t>а</w:t>
      </w:r>
      <w:r w:rsidRPr="00C30296">
        <w:rPr>
          <w:rFonts w:cstheme="minorHAnsi"/>
          <w:i/>
          <w:color w:val="auto"/>
          <w:lang w:val="uk-UA"/>
        </w:rPr>
        <w:t>́</w:t>
      </w:r>
      <w:r w:rsidRPr="00C30296">
        <w:rPr>
          <w:i/>
          <w:color w:val="auto"/>
          <w:lang w:val="uk-UA"/>
        </w:rPr>
        <w:t xml:space="preserve"> веэ</w:t>
      </w:r>
      <w:r w:rsidRPr="00C30296">
        <w:rPr>
          <w:rFonts w:cstheme="minorHAnsi"/>
          <w:i/>
          <w:color w:val="auto"/>
          <w:lang w:val="uk-UA"/>
        </w:rPr>
        <w:t>́</w:t>
      </w:r>
      <w:r w:rsidRPr="00C30296">
        <w:rPr>
          <w:i/>
          <w:color w:val="auto"/>
          <w:lang w:val="uk-UA"/>
        </w:rPr>
        <w:t>т-бенэ</w:t>
      </w:r>
      <w:r w:rsidRPr="00C30296">
        <w:rPr>
          <w:rFonts w:cstheme="minorHAnsi"/>
          <w:i/>
          <w:color w:val="auto"/>
          <w:lang w:val="uk-UA"/>
        </w:rPr>
        <w:t>́</w:t>
      </w:r>
      <w:r w:rsidRPr="00C30296">
        <w:rPr>
          <w:i/>
          <w:color w:val="auto"/>
          <w:lang w:val="uk-UA"/>
        </w:rPr>
        <w:t xml:space="preserve"> зильпа</w:t>
      </w:r>
      <w:r w:rsidRPr="00C30296">
        <w:rPr>
          <w:rFonts w:cstheme="minorHAnsi"/>
          <w:i/>
          <w:color w:val="auto"/>
          <w:lang w:val="uk-UA"/>
        </w:rPr>
        <w:t>́</w:t>
      </w:r>
      <w:r w:rsidRPr="00C30296">
        <w:rPr>
          <w:color w:val="auto"/>
          <w:lang w:val="uk-UA"/>
        </w:rPr>
        <w:t xml:space="preserve"> – </w:t>
      </w:r>
      <w:r w:rsidRPr="00C30296">
        <w:rPr>
          <w:i/>
          <w:color w:val="auto"/>
        </w:rPr>
        <w:t>и он бригадир сынов Биль</w:t>
      </w:r>
      <w:r w:rsidRPr="00C30296">
        <w:rPr>
          <w:i/>
          <w:color w:val="auto"/>
          <w:lang w:bidi="he-IL"/>
        </w:rPr>
        <w:t>ѓ</w:t>
      </w:r>
      <w:r w:rsidRPr="00C30296">
        <w:rPr>
          <w:i/>
          <w:color w:val="auto"/>
        </w:rPr>
        <w:t>и и сынов Зильпы</w:t>
      </w:r>
      <w:r w:rsidRPr="00C30296">
        <w:rPr>
          <w:color w:val="auto"/>
        </w:rPr>
        <w:t xml:space="preserve">. Слово </w:t>
      </w:r>
      <w:r w:rsidRPr="00C30296">
        <w:rPr>
          <w:i/>
          <w:color w:val="auto"/>
        </w:rPr>
        <w:t>на</w:t>
      </w:r>
      <w:r w:rsidRPr="00C30296">
        <w:rPr>
          <w:rFonts w:cstheme="minorHAnsi"/>
          <w:i/>
          <w:color w:val="auto"/>
        </w:rPr>
        <w:t>́</w:t>
      </w:r>
      <w:r w:rsidRPr="00C30296">
        <w:rPr>
          <w:i/>
          <w:color w:val="auto"/>
        </w:rPr>
        <w:t>ар</w:t>
      </w:r>
      <w:r w:rsidRPr="00C30296">
        <w:rPr>
          <w:color w:val="auto"/>
        </w:rPr>
        <w:t xml:space="preserve"> дословно означает </w:t>
      </w:r>
      <w:r w:rsidRPr="00C30296">
        <w:rPr>
          <w:i/>
          <w:color w:val="auto"/>
        </w:rPr>
        <w:t>юноша</w:t>
      </w:r>
      <w:r w:rsidRPr="00C30296">
        <w:rPr>
          <w:color w:val="auto"/>
        </w:rPr>
        <w:t xml:space="preserve"> или </w:t>
      </w:r>
      <w:r w:rsidRPr="00C30296">
        <w:rPr>
          <w:iCs/>
          <w:color w:val="auto"/>
        </w:rPr>
        <w:t xml:space="preserve">тот, кто постоянно всех теребит, полный инициативы; но в простом значении – </w:t>
      </w:r>
      <w:r w:rsidRPr="00C30296">
        <w:rPr>
          <w:i/>
          <w:iCs/>
          <w:color w:val="auto"/>
        </w:rPr>
        <w:t>юноша</w:t>
      </w:r>
      <w:r w:rsidRPr="00C30296">
        <w:rPr>
          <w:color w:val="auto"/>
        </w:rPr>
        <w:t xml:space="preserve">. В книге Рут мы читаем о том, что при жнецах был бригадир жнецов, менеджер младшего звена, которого называли </w:t>
      </w:r>
      <w:r w:rsidRPr="00C30296">
        <w:rPr>
          <w:i/>
          <w:color w:val="auto"/>
        </w:rPr>
        <w:t>на</w:t>
      </w:r>
      <w:r w:rsidRPr="00C30296">
        <w:rPr>
          <w:rFonts w:cstheme="minorHAnsi"/>
          <w:i/>
          <w:color w:val="auto"/>
        </w:rPr>
        <w:t>́</w:t>
      </w:r>
      <w:r w:rsidRPr="00C30296">
        <w:rPr>
          <w:i/>
          <w:color w:val="auto"/>
        </w:rPr>
        <w:t>ар.</w:t>
      </w:r>
      <w:r w:rsidRPr="00C30296">
        <w:rPr>
          <w:color w:val="auto"/>
        </w:rPr>
        <w:t xml:space="preserve"> Здесь мы можем видеть, что Йосефу 17 лет и он приставлен чем-то вроде бригадира, вожатого или менеджера к сыновьям Биль</w:t>
      </w:r>
      <w:r w:rsidRPr="00C30296">
        <w:rPr>
          <w:color w:val="auto"/>
          <w:lang w:bidi="he-IL"/>
        </w:rPr>
        <w:t>ѓ</w:t>
      </w:r>
      <w:r w:rsidRPr="00C30296">
        <w:rPr>
          <w:color w:val="auto"/>
        </w:rPr>
        <w:t xml:space="preserve">и и Зильпы, жён Яакова. </w:t>
      </w:r>
    </w:p>
    <w:p w14:paraId="7E1720FB" w14:textId="4090865B" w:rsidR="00C32646" w:rsidRPr="00C30296" w:rsidRDefault="00C32646" w:rsidP="00C32646">
      <w:pPr>
        <w:rPr>
          <w:color w:val="auto"/>
        </w:rPr>
      </w:pPr>
      <w:r w:rsidRPr="00C30296">
        <w:rPr>
          <w:color w:val="auto"/>
        </w:rPr>
        <w:t xml:space="preserve">Всё, что они делали, Йосеф доносил отцу. Можно, пытаясь </w:t>
      </w:r>
      <w:r w:rsidR="00774700" w:rsidRPr="00C30296">
        <w:rPr>
          <w:color w:val="auto"/>
        </w:rPr>
        <w:t>предположить</w:t>
      </w:r>
      <w:r w:rsidRPr="00C30296">
        <w:rPr>
          <w:color w:val="auto"/>
        </w:rPr>
        <w:t xml:space="preserve"> о нём хорошее, сказать, что было у Йосефа доброе намерение исправления мира, что он хотел, чтобы все были хорошие, и просто банально жаловался папе на плохое поведение своих братьев. Но у нас, понятно, отношение к человеку, который доносит на братьев своих даже такому человеку, как Яаков, скользкое. И мы не будем давать оценки тому, как ведёт себя Йосеф, но мы понимаем, что братья его любить особо не будут. И вот на такой должности, в такой ситуации Йосеф находится.</w:t>
      </w:r>
    </w:p>
    <w:p w14:paraId="58594567" w14:textId="77777777" w:rsidR="00C32646" w:rsidRPr="00C30296" w:rsidRDefault="00C32646" w:rsidP="00774700">
      <w:pPr>
        <w:pStyle w:val="13"/>
      </w:pPr>
      <w:r w:rsidRPr="00C30296">
        <w:rPr>
          <w:szCs w:val="28"/>
          <w:rtl/>
        </w:rPr>
        <w:br/>
        <w:t>וְיִשְׂרָאֵל אָהַב אֶת־יוֹסֵף מִכָּל־בָּנָיו כִּי־בֶן־זְקֻנִים הוּא לוֹ וְעָשָׂה לוֹ כְּתֹנֶת פַּסִּים׃</w:t>
      </w:r>
    </w:p>
    <w:p w14:paraId="73C862F2" w14:textId="77777777" w:rsidR="00C32646" w:rsidRPr="00C30296" w:rsidRDefault="00C32646" w:rsidP="00774700">
      <w:pPr>
        <w:pStyle w:val="15"/>
        <w:rPr>
          <w:color w:val="auto"/>
          <w:lang w:val="uk-UA" w:bidi="he-IL"/>
        </w:rPr>
      </w:pPr>
      <w:r w:rsidRPr="00C30296">
        <w:rPr>
          <w:color w:val="auto"/>
          <w:lang w:val="uk-UA" w:bidi="he-IL"/>
        </w:rPr>
        <w:t>вейисраэ</w:t>
      </w:r>
      <w:r w:rsidRPr="00C30296">
        <w:rPr>
          <w:rFonts w:cstheme="minorHAnsi"/>
          <w:color w:val="auto"/>
          <w:lang w:val="uk-UA" w:bidi="he-IL"/>
        </w:rPr>
        <w:t>́</w:t>
      </w:r>
      <w:r w:rsidRPr="00C30296">
        <w:rPr>
          <w:color w:val="auto"/>
          <w:lang w:val="uk-UA" w:bidi="he-IL"/>
        </w:rPr>
        <w:t>ль аѓа</w:t>
      </w:r>
      <w:r w:rsidRPr="00C30296">
        <w:rPr>
          <w:rFonts w:cstheme="minorHAnsi"/>
          <w:color w:val="auto"/>
          <w:lang w:val="uk-UA" w:bidi="he-IL"/>
        </w:rPr>
        <w:t>́</w:t>
      </w:r>
      <w:r w:rsidRPr="00C30296">
        <w:rPr>
          <w:color w:val="auto"/>
          <w:lang w:val="uk-UA" w:bidi="he-IL"/>
        </w:rPr>
        <w:t>в эт-ёсэ</w:t>
      </w:r>
      <w:r w:rsidRPr="00C30296">
        <w:rPr>
          <w:rFonts w:cstheme="minorHAnsi"/>
          <w:color w:val="auto"/>
          <w:lang w:val="uk-UA" w:bidi="he-IL"/>
        </w:rPr>
        <w:t>́</w:t>
      </w:r>
      <w:r w:rsidRPr="00C30296">
        <w:rPr>
          <w:color w:val="auto"/>
          <w:lang w:val="uk-UA" w:bidi="he-IL"/>
        </w:rPr>
        <w:t>ф мико</w:t>
      </w:r>
      <w:r w:rsidRPr="00C30296">
        <w:rPr>
          <w:rFonts w:cstheme="minorHAnsi"/>
          <w:color w:val="auto"/>
          <w:lang w:val="uk-UA" w:bidi="he-IL"/>
        </w:rPr>
        <w:t>́</w:t>
      </w:r>
      <w:r w:rsidRPr="00C30296">
        <w:rPr>
          <w:color w:val="auto"/>
          <w:lang w:val="uk-UA" w:bidi="he-IL"/>
        </w:rPr>
        <w:t>ль-бана</w:t>
      </w:r>
      <w:r w:rsidRPr="00C30296">
        <w:rPr>
          <w:rFonts w:cstheme="minorHAnsi"/>
          <w:color w:val="auto"/>
          <w:lang w:val="uk-UA" w:bidi="he-IL"/>
        </w:rPr>
        <w:t>́</w:t>
      </w:r>
      <w:r w:rsidRPr="00C30296">
        <w:rPr>
          <w:color w:val="auto"/>
          <w:lang w:val="uk-UA" w:bidi="he-IL"/>
        </w:rPr>
        <w:t>в ки-вен-зекуни</w:t>
      </w:r>
      <w:r w:rsidRPr="00C30296">
        <w:rPr>
          <w:rFonts w:cstheme="minorHAnsi"/>
          <w:color w:val="auto"/>
          <w:lang w:val="uk-UA" w:bidi="he-IL"/>
        </w:rPr>
        <w:t>́</w:t>
      </w:r>
      <w:r w:rsidRPr="00C30296">
        <w:rPr>
          <w:color w:val="auto"/>
          <w:lang w:val="uk-UA" w:bidi="he-IL"/>
        </w:rPr>
        <w:t>м ѓу ло веа</w:t>
      </w:r>
      <w:r w:rsidRPr="00C30296">
        <w:rPr>
          <w:rFonts w:cstheme="minorHAnsi"/>
          <w:color w:val="auto"/>
          <w:lang w:val="uk-UA" w:bidi="he-IL"/>
        </w:rPr>
        <w:t>́</w:t>
      </w:r>
      <w:r w:rsidRPr="00C30296">
        <w:rPr>
          <w:color w:val="auto"/>
          <w:lang w:val="uk-UA" w:bidi="he-IL"/>
        </w:rPr>
        <w:t>са ло кето</w:t>
      </w:r>
      <w:r w:rsidRPr="00C30296">
        <w:rPr>
          <w:rFonts w:cstheme="minorHAnsi"/>
          <w:color w:val="auto"/>
          <w:lang w:val="uk-UA" w:bidi="he-IL"/>
        </w:rPr>
        <w:t>́</w:t>
      </w:r>
      <w:r w:rsidRPr="00C30296">
        <w:rPr>
          <w:color w:val="auto"/>
          <w:lang w:val="uk-UA" w:bidi="he-IL"/>
        </w:rPr>
        <w:t>нет паси</w:t>
      </w:r>
      <w:r w:rsidRPr="00C30296">
        <w:rPr>
          <w:rFonts w:cstheme="minorHAnsi"/>
          <w:color w:val="auto"/>
          <w:lang w:val="uk-UA" w:bidi="he-IL"/>
        </w:rPr>
        <w:t>́</w:t>
      </w:r>
      <w:r w:rsidRPr="00C30296">
        <w:rPr>
          <w:color w:val="auto"/>
          <w:lang w:val="uk-UA" w:bidi="he-IL"/>
        </w:rPr>
        <w:t>м</w:t>
      </w:r>
    </w:p>
    <w:p w14:paraId="6988D8A5" w14:textId="77777777" w:rsidR="00C32646" w:rsidRPr="00C30296" w:rsidRDefault="00C32646" w:rsidP="00774700">
      <w:pPr>
        <w:pStyle w:val="17"/>
        <w:rPr>
          <w:color w:val="auto"/>
        </w:rPr>
      </w:pPr>
      <w:r w:rsidRPr="00C30296">
        <w:rPr>
          <w:color w:val="auto"/>
        </w:rPr>
        <w:t>3. А Израиль любил Йосефа больше всех детей, потому что он сын его старости; и сделал ему особую рубашку.</w:t>
      </w:r>
    </w:p>
    <w:p w14:paraId="41EC2029" w14:textId="77777777" w:rsidR="00C32646" w:rsidRPr="00C30296" w:rsidRDefault="00C32646" w:rsidP="00774700">
      <w:pPr>
        <w:pStyle w:val="17"/>
        <w:rPr>
          <w:color w:val="auto"/>
        </w:rPr>
      </w:pPr>
    </w:p>
    <w:p w14:paraId="1A9AA627" w14:textId="77777777" w:rsidR="00C32646" w:rsidRPr="00C30296" w:rsidRDefault="00C32646" w:rsidP="00C32646">
      <w:pPr>
        <w:rPr>
          <w:color w:val="auto"/>
        </w:rPr>
      </w:pPr>
      <w:r w:rsidRPr="00C30296">
        <w:rPr>
          <w:color w:val="auto"/>
        </w:rPr>
        <w:t xml:space="preserve">Израиль любил своего сына больше всех детей, даже больше, чем Биньямина – младшего брата </w:t>
      </w:r>
      <w:r w:rsidRPr="00C30296">
        <w:rPr>
          <w:color w:val="auto"/>
        </w:rPr>
        <w:lastRenderedPageBreak/>
        <w:t xml:space="preserve">Йосефа. Биньямину 10 лет, он ещё, может быть, не такой проворный, не такой красивый, не такой харизматичный, – всё это (мы увидим) Йосефу полагается. </w:t>
      </w:r>
    </w:p>
    <w:p w14:paraId="39E4F72B" w14:textId="77777777" w:rsidR="00C32646" w:rsidRPr="00C30296" w:rsidRDefault="00C32646" w:rsidP="00C32646">
      <w:pPr>
        <w:rPr>
          <w:color w:val="auto"/>
        </w:rPr>
      </w:pPr>
      <w:r w:rsidRPr="00C30296">
        <w:rPr>
          <w:i/>
          <w:color w:val="auto"/>
          <w:lang w:bidi="he-IL"/>
        </w:rPr>
        <w:t>Кето</w:t>
      </w:r>
      <w:r w:rsidRPr="00C30296">
        <w:rPr>
          <w:rFonts w:cstheme="minorHAnsi"/>
          <w:i/>
          <w:color w:val="auto"/>
          <w:lang w:bidi="he-IL"/>
        </w:rPr>
        <w:t>́</w:t>
      </w:r>
      <w:r w:rsidRPr="00C30296">
        <w:rPr>
          <w:i/>
          <w:color w:val="auto"/>
          <w:lang w:bidi="he-IL"/>
        </w:rPr>
        <w:t>нет паси</w:t>
      </w:r>
      <w:r w:rsidRPr="00C30296">
        <w:rPr>
          <w:rFonts w:cstheme="minorHAnsi"/>
          <w:i/>
          <w:color w:val="auto"/>
          <w:lang w:bidi="he-IL"/>
        </w:rPr>
        <w:t>́</w:t>
      </w:r>
      <w:r w:rsidRPr="00C30296">
        <w:rPr>
          <w:i/>
          <w:color w:val="auto"/>
          <w:lang w:bidi="he-IL"/>
        </w:rPr>
        <w:t>м</w:t>
      </w:r>
      <w:r w:rsidRPr="00C30296">
        <w:rPr>
          <w:color w:val="auto"/>
        </w:rPr>
        <w:t xml:space="preserve"> дословно переводится </w:t>
      </w:r>
      <w:r w:rsidRPr="00C30296">
        <w:rPr>
          <w:i/>
          <w:iCs/>
          <w:color w:val="auto"/>
        </w:rPr>
        <w:t>полосатый хитон</w:t>
      </w:r>
      <w:r w:rsidRPr="00C30296">
        <w:rPr>
          <w:color w:val="auto"/>
        </w:rPr>
        <w:t xml:space="preserve">, но слово </w:t>
      </w:r>
      <w:r w:rsidRPr="00C30296">
        <w:rPr>
          <w:i/>
          <w:color w:val="auto"/>
        </w:rPr>
        <w:t>пас (полоска)</w:t>
      </w:r>
      <w:r w:rsidRPr="00C30296">
        <w:rPr>
          <w:color w:val="auto"/>
        </w:rPr>
        <w:t xml:space="preserve"> может означать и полоску, которая соединяет руку с предплечьем, и тогда значит, что Яаков сделал ему одежду с длинными, на полную длину рукавами. Одежду человека, который рукава не засучивает или не работает, – такую важную барскую одежду. Другие говорят, что он ему сделал украшенную одежду, то есть сделал какую-то одежду ему на заказ. </w:t>
      </w:r>
    </w:p>
    <w:p w14:paraId="1FEAEDA9" w14:textId="1ED4CF3A" w:rsidR="00C32646" w:rsidRPr="00C30296" w:rsidRDefault="00C32646" w:rsidP="00C32646">
      <w:pPr>
        <w:rPr>
          <w:color w:val="auto"/>
        </w:rPr>
      </w:pPr>
      <w:r w:rsidRPr="00C30296">
        <w:rPr>
          <w:color w:val="auto"/>
        </w:rPr>
        <w:t xml:space="preserve">Талмуд в трактате Шаббат говорит: «Нельзя человеку выделять одного своего сына среди других детей. Смотрите, из-за лишнего куска шерсти стоимостью в 2 </w:t>
      </w:r>
      <w:r w:rsidR="00774700" w:rsidRPr="00C30296">
        <w:rPr>
          <w:color w:val="auto"/>
        </w:rPr>
        <w:t>села</w:t>
      </w:r>
      <w:r w:rsidRPr="00C30296">
        <w:rPr>
          <w:color w:val="auto"/>
        </w:rPr>
        <w:t xml:space="preserve"> народ Израиля спустился в Египет, родилась ненависть». Братья, естественно, ненавидели выскочку, стукача, красавчика Йосефа.</w:t>
      </w:r>
    </w:p>
    <w:p w14:paraId="12AC3959" w14:textId="77777777" w:rsidR="00C32646" w:rsidRPr="00C30296" w:rsidRDefault="00C32646" w:rsidP="00774700">
      <w:pPr>
        <w:pStyle w:val="13"/>
      </w:pPr>
      <w:r w:rsidRPr="00C30296">
        <w:rPr>
          <w:szCs w:val="28"/>
          <w:rtl/>
        </w:rPr>
        <w:br/>
        <w:t>וַיִּרְאוּ אֶחָיו כִּי־אֹתוֹ אָהַב אֲבִיהֶם מִכָּל־אֶחָיו וַיִּשְׂנְאוּ אֹתוֹ וְלֹא יָכְלוּ דַּבְּרוֹ לְשָׁלֹם׃</w:t>
      </w:r>
    </w:p>
    <w:p w14:paraId="7420D3B6" w14:textId="77777777" w:rsidR="00C32646" w:rsidRPr="00C30296" w:rsidRDefault="00C32646" w:rsidP="00774700">
      <w:pPr>
        <w:pStyle w:val="15"/>
        <w:rPr>
          <w:color w:val="auto"/>
        </w:rPr>
      </w:pPr>
      <w:r w:rsidRPr="00C30296">
        <w:rPr>
          <w:color w:val="auto"/>
        </w:rPr>
        <w:t>вайиръу</w:t>
      </w:r>
      <w:r w:rsidRPr="00C30296">
        <w:rPr>
          <w:rFonts w:cstheme="minorHAnsi"/>
          <w:color w:val="auto"/>
        </w:rPr>
        <w:t>́</w:t>
      </w:r>
      <w:r w:rsidRPr="00C30296">
        <w:rPr>
          <w:color w:val="auto"/>
        </w:rPr>
        <w:t xml:space="preserve"> эха</w:t>
      </w:r>
      <w:r w:rsidRPr="00C30296">
        <w:rPr>
          <w:rFonts w:cstheme="minorHAnsi"/>
          <w:color w:val="auto"/>
        </w:rPr>
        <w:t>́</w:t>
      </w:r>
      <w:r w:rsidRPr="00C30296">
        <w:rPr>
          <w:color w:val="auto"/>
        </w:rPr>
        <w:t>в ки-ото аѓа</w:t>
      </w:r>
      <w:r w:rsidRPr="00C30296">
        <w:rPr>
          <w:rFonts w:cstheme="minorHAnsi"/>
          <w:color w:val="auto"/>
        </w:rPr>
        <w:t>́</w:t>
      </w:r>
      <w:r w:rsidRPr="00C30296">
        <w:rPr>
          <w:color w:val="auto"/>
        </w:rPr>
        <w:t>в авѓием мико</w:t>
      </w:r>
      <w:r w:rsidRPr="00C30296">
        <w:rPr>
          <w:rFonts w:cstheme="minorHAnsi"/>
          <w:color w:val="auto"/>
        </w:rPr>
        <w:t>́</w:t>
      </w:r>
      <w:r w:rsidRPr="00C30296">
        <w:rPr>
          <w:color w:val="auto"/>
        </w:rPr>
        <w:t>ль-эха</w:t>
      </w:r>
      <w:r w:rsidRPr="00C30296">
        <w:rPr>
          <w:rFonts w:cstheme="minorHAnsi"/>
          <w:color w:val="auto"/>
        </w:rPr>
        <w:t>́</w:t>
      </w:r>
      <w:r w:rsidRPr="00C30296">
        <w:rPr>
          <w:color w:val="auto"/>
        </w:rPr>
        <w:t>в вайиснеу</w:t>
      </w:r>
      <w:r w:rsidRPr="00C30296">
        <w:rPr>
          <w:rFonts w:cstheme="minorHAnsi"/>
          <w:color w:val="auto"/>
        </w:rPr>
        <w:t>́</w:t>
      </w:r>
      <w:r w:rsidRPr="00C30296">
        <w:rPr>
          <w:color w:val="auto"/>
        </w:rPr>
        <w:t xml:space="preserve"> ото</w:t>
      </w:r>
      <w:r w:rsidRPr="00C30296">
        <w:rPr>
          <w:rFonts w:cstheme="minorHAnsi"/>
          <w:color w:val="auto"/>
        </w:rPr>
        <w:t>́</w:t>
      </w:r>
      <w:r w:rsidRPr="00C30296">
        <w:rPr>
          <w:color w:val="auto"/>
        </w:rPr>
        <w:t xml:space="preserve"> вело</w:t>
      </w:r>
      <w:r w:rsidRPr="00C30296">
        <w:rPr>
          <w:rFonts w:cstheme="minorHAnsi"/>
          <w:color w:val="auto"/>
        </w:rPr>
        <w:t>́</w:t>
      </w:r>
      <w:r w:rsidRPr="00C30296">
        <w:rPr>
          <w:color w:val="auto"/>
        </w:rPr>
        <w:t xml:space="preserve"> яхелу</w:t>
      </w:r>
      <w:r w:rsidRPr="00C30296">
        <w:rPr>
          <w:rFonts w:cstheme="minorHAnsi"/>
          <w:color w:val="auto"/>
        </w:rPr>
        <w:t>́</w:t>
      </w:r>
      <w:r w:rsidRPr="00C30296">
        <w:rPr>
          <w:color w:val="auto"/>
        </w:rPr>
        <w:t xml:space="preserve"> даберо</w:t>
      </w:r>
      <w:r w:rsidRPr="00C30296">
        <w:rPr>
          <w:rFonts w:cstheme="minorHAnsi"/>
          <w:color w:val="auto"/>
        </w:rPr>
        <w:t>́</w:t>
      </w:r>
      <w:r w:rsidRPr="00C30296">
        <w:rPr>
          <w:color w:val="auto"/>
        </w:rPr>
        <w:t xml:space="preserve"> лешало</w:t>
      </w:r>
      <w:r w:rsidRPr="00C30296">
        <w:rPr>
          <w:rFonts w:cstheme="minorHAnsi"/>
          <w:color w:val="auto"/>
        </w:rPr>
        <w:t>́</w:t>
      </w:r>
      <w:r w:rsidRPr="00C30296">
        <w:rPr>
          <w:color w:val="auto"/>
        </w:rPr>
        <w:t>м</w:t>
      </w:r>
    </w:p>
    <w:p w14:paraId="2A66D8CA" w14:textId="77777777" w:rsidR="00C32646" w:rsidRPr="00C30296" w:rsidRDefault="00C32646" w:rsidP="00774700">
      <w:pPr>
        <w:pStyle w:val="17"/>
        <w:rPr>
          <w:color w:val="auto"/>
        </w:rPr>
      </w:pPr>
      <w:r w:rsidRPr="00C30296">
        <w:rPr>
          <w:color w:val="auto"/>
        </w:rPr>
        <w:t>4. И увидели братья, что его любит отец больше, чем всех братьев, и возненавидели его, и не могли говорить с ним мирно.</w:t>
      </w:r>
    </w:p>
    <w:p w14:paraId="469797F9" w14:textId="77777777" w:rsidR="00C32646" w:rsidRPr="00C30296" w:rsidRDefault="00C32646" w:rsidP="00774700">
      <w:pPr>
        <w:pStyle w:val="17"/>
        <w:rPr>
          <w:color w:val="auto"/>
        </w:rPr>
      </w:pPr>
    </w:p>
    <w:p w14:paraId="40ADF616" w14:textId="77777777" w:rsidR="00C32646" w:rsidRPr="00C30296" w:rsidRDefault="00C32646" w:rsidP="00C32646">
      <w:pPr>
        <w:rPr>
          <w:color w:val="auto"/>
        </w:rPr>
      </w:pPr>
      <w:r w:rsidRPr="00C30296">
        <w:rPr>
          <w:color w:val="auto"/>
        </w:rPr>
        <w:t xml:space="preserve">С одной стороны, можно сказать вслед за Раши (раби Шломо Ицхаки), что из этих не очень хороших слов о братьях можно сказать о них хорошее: что они, по крайней мере, честные, они не лицемеры, они не двуличные. Вот такую личную неприязнь испытывают к Йосефу, что даже говорить с ним не могут, и не говорят. Но мы уже прочитали 36 глав книги Берешит. Первая история – когда Хава, скорее всего, молча дала </w:t>
      </w:r>
      <w:r w:rsidRPr="00C30296">
        <w:rPr>
          <w:color w:val="auto"/>
        </w:rPr>
        <w:lastRenderedPageBreak/>
        <w:t xml:space="preserve">Адаму плод. Если бы она сказала: «Смотри, змей уговорил меня покушать», то можно было бы просто отшлёпать змея, и этим бы всё закончилось. Каин вроде бы хотел поговорить со своим братом, во всяком случае, написано: «И сказал Каин Авелю, брату своему». И дальше не написано, что ему сказал. То есть можно понять так: хотел сказать, но не получается поговорить. И дальше на протяжении всего Писания мы видим вражду между братьями. Авраам говорит Лоту: «Давай разделимся, потому что мы братья, потому что наша ссора может привести к убийству». Эсав и Яаков хотя бы говорят: поговорили и спокойно расстались, раскололи мир, в какой-то степени разделили страну, но они могут мирно сожительствовать и даже отца вместе похоронили. </w:t>
      </w:r>
    </w:p>
    <w:p w14:paraId="6CC68088" w14:textId="77777777" w:rsidR="00C32646" w:rsidRPr="00C30296" w:rsidRDefault="00C32646" w:rsidP="00C32646">
      <w:pPr>
        <w:rPr>
          <w:color w:val="auto"/>
        </w:rPr>
      </w:pPr>
      <w:r w:rsidRPr="00C30296">
        <w:rPr>
          <w:color w:val="auto"/>
        </w:rPr>
        <w:t>И здесь снова начинается та же самая история: братья не могут говорить. Это самое страшное, когда в семье не разговаривают, когда даже выяснить отношения не получается. Вот такая была ситуация накануне откровений, которые Йосеф получил.</w:t>
      </w:r>
    </w:p>
    <w:p w14:paraId="163DD9BE" w14:textId="77777777" w:rsidR="00C32646" w:rsidRPr="00C30296" w:rsidRDefault="00C32646" w:rsidP="00684BD2">
      <w:pPr>
        <w:pStyle w:val="13"/>
      </w:pPr>
      <w:r w:rsidRPr="00C30296">
        <w:rPr>
          <w:szCs w:val="28"/>
          <w:rtl/>
        </w:rPr>
        <w:br/>
        <w:t>וַיַּחֲלֹם יוֹסֵף חֲלוֹם וַיַּגֵּד לְאֶחָיו וַיּוֹסִפוּ עוֹד שְׂנֹא אֹתוֹ׃</w:t>
      </w:r>
    </w:p>
    <w:p w14:paraId="5DD71D12" w14:textId="77777777" w:rsidR="00C32646" w:rsidRPr="00C30296" w:rsidRDefault="00C32646" w:rsidP="00684BD2">
      <w:pPr>
        <w:pStyle w:val="15"/>
        <w:rPr>
          <w:color w:val="auto"/>
        </w:rPr>
      </w:pPr>
      <w:r w:rsidRPr="00C30296">
        <w:rPr>
          <w:color w:val="auto"/>
        </w:rPr>
        <w:t>ваяхало</w:t>
      </w:r>
      <w:r w:rsidRPr="00C30296">
        <w:rPr>
          <w:rFonts w:cstheme="minorHAnsi"/>
          <w:color w:val="auto"/>
        </w:rPr>
        <w:t>́</w:t>
      </w:r>
      <w:r w:rsidRPr="00C30296">
        <w:rPr>
          <w:color w:val="auto"/>
        </w:rPr>
        <w:t>м ёсэ</w:t>
      </w:r>
      <w:r w:rsidRPr="00C30296">
        <w:rPr>
          <w:rFonts w:cstheme="minorHAnsi"/>
          <w:color w:val="auto"/>
        </w:rPr>
        <w:t>́</w:t>
      </w:r>
      <w:r w:rsidRPr="00C30296">
        <w:rPr>
          <w:color w:val="auto"/>
        </w:rPr>
        <w:t>ф хало</w:t>
      </w:r>
      <w:r w:rsidRPr="00C30296">
        <w:rPr>
          <w:rFonts w:cstheme="minorHAnsi"/>
          <w:color w:val="auto"/>
        </w:rPr>
        <w:t>́</w:t>
      </w:r>
      <w:r w:rsidRPr="00C30296">
        <w:rPr>
          <w:color w:val="auto"/>
        </w:rPr>
        <w:t>м ваягэ</w:t>
      </w:r>
      <w:r w:rsidRPr="00C30296">
        <w:rPr>
          <w:rFonts w:cstheme="minorHAnsi"/>
          <w:color w:val="auto"/>
        </w:rPr>
        <w:t>́</w:t>
      </w:r>
      <w:r w:rsidRPr="00C30296">
        <w:rPr>
          <w:color w:val="auto"/>
        </w:rPr>
        <w:t>д леэха</w:t>
      </w:r>
      <w:r w:rsidRPr="00C30296">
        <w:rPr>
          <w:rFonts w:cstheme="minorHAnsi"/>
          <w:color w:val="auto"/>
        </w:rPr>
        <w:t>́</w:t>
      </w:r>
      <w:r w:rsidRPr="00C30296">
        <w:rPr>
          <w:color w:val="auto"/>
        </w:rPr>
        <w:t>в ваёси</w:t>
      </w:r>
      <w:r w:rsidRPr="00C30296">
        <w:rPr>
          <w:rFonts w:cstheme="minorHAnsi"/>
          <w:color w:val="auto"/>
        </w:rPr>
        <w:t>́</w:t>
      </w:r>
      <w:r w:rsidRPr="00C30296">
        <w:rPr>
          <w:color w:val="auto"/>
        </w:rPr>
        <w:t>фу од сено</w:t>
      </w:r>
      <w:r w:rsidRPr="00C30296">
        <w:rPr>
          <w:rFonts w:cstheme="minorHAnsi"/>
          <w:color w:val="auto"/>
        </w:rPr>
        <w:t>́</w:t>
      </w:r>
      <w:r w:rsidRPr="00C30296">
        <w:rPr>
          <w:color w:val="auto"/>
        </w:rPr>
        <w:t xml:space="preserve"> ото</w:t>
      </w:r>
      <w:r w:rsidRPr="00C30296">
        <w:rPr>
          <w:rFonts w:cstheme="minorHAnsi"/>
          <w:color w:val="auto"/>
        </w:rPr>
        <w:t>́</w:t>
      </w:r>
    </w:p>
    <w:p w14:paraId="20832D95" w14:textId="77777777" w:rsidR="00C32646" w:rsidRPr="00C30296" w:rsidRDefault="00C32646" w:rsidP="00684BD2">
      <w:pPr>
        <w:pStyle w:val="17"/>
        <w:rPr>
          <w:color w:val="auto"/>
        </w:rPr>
      </w:pPr>
      <w:r w:rsidRPr="00C30296">
        <w:rPr>
          <w:color w:val="auto"/>
        </w:rPr>
        <w:t>5. а Йосеф увидел сон и сказал братьям своим, и стали они ещё больше ненавидеть его.</w:t>
      </w:r>
    </w:p>
    <w:p w14:paraId="63787223" w14:textId="77777777" w:rsidR="00C32646" w:rsidRPr="00C30296" w:rsidRDefault="00C32646" w:rsidP="00684BD2">
      <w:pPr>
        <w:pStyle w:val="13"/>
      </w:pPr>
      <w:r w:rsidRPr="00C30296">
        <w:rPr>
          <w:szCs w:val="28"/>
          <w:rtl/>
        </w:rPr>
        <w:br/>
        <w:t>וַיֹּאמֶר אֲלֵיהֶם שִׁמְעוּ־נָא הַחֲלוֹם הַזֶּה אֲשֶׁר חָלָמְתִּי׃</w:t>
      </w:r>
    </w:p>
    <w:p w14:paraId="1EBF8DB8" w14:textId="77777777" w:rsidR="00C32646" w:rsidRPr="00C30296" w:rsidRDefault="00C32646" w:rsidP="00684BD2">
      <w:pPr>
        <w:pStyle w:val="15"/>
        <w:rPr>
          <w:color w:val="auto"/>
          <w:lang w:bidi="he-IL"/>
        </w:rPr>
      </w:pPr>
      <w:r w:rsidRPr="00C30296">
        <w:rPr>
          <w:color w:val="auto"/>
          <w:lang w:bidi="he-IL"/>
        </w:rPr>
        <w:t>ваёмер але</w:t>
      </w:r>
      <w:r w:rsidRPr="00C30296">
        <w:rPr>
          <w:color w:val="auto"/>
        </w:rPr>
        <w:t>ѓ</w:t>
      </w:r>
      <w:r w:rsidRPr="00C30296">
        <w:rPr>
          <w:color w:val="auto"/>
          <w:lang w:bidi="he-IL"/>
        </w:rPr>
        <w:t>е</w:t>
      </w:r>
      <w:r w:rsidRPr="00C30296">
        <w:rPr>
          <w:rFonts w:cstheme="minorHAnsi"/>
          <w:color w:val="auto"/>
          <w:lang w:bidi="he-IL"/>
        </w:rPr>
        <w:t>́</w:t>
      </w:r>
      <w:r w:rsidRPr="00C30296">
        <w:rPr>
          <w:color w:val="auto"/>
          <w:lang w:bidi="he-IL"/>
        </w:rPr>
        <w:t>м шимъу</w:t>
      </w:r>
      <w:r w:rsidRPr="00C30296">
        <w:rPr>
          <w:rFonts w:cs="Arial" w:hint="cs"/>
          <w:color w:val="auto"/>
          <w:rtl/>
          <w:lang w:bidi="he-IL"/>
        </w:rPr>
        <w:t>-</w:t>
      </w:r>
      <w:r w:rsidRPr="00C30296">
        <w:rPr>
          <w:rFonts w:ascii="Calibri" w:hAnsi="Calibri" w:cs="Calibri"/>
          <w:color w:val="auto"/>
          <w:rtl/>
          <w:lang w:bidi="he-IL"/>
        </w:rPr>
        <w:t>́</w:t>
      </w:r>
      <w:r w:rsidRPr="00C30296">
        <w:rPr>
          <w:color w:val="auto"/>
          <w:lang w:bidi="he-IL"/>
        </w:rPr>
        <w:t xml:space="preserve">на </w:t>
      </w:r>
      <w:r w:rsidRPr="00C30296">
        <w:rPr>
          <w:color w:val="auto"/>
        </w:rPr>
        <w:t>ѓ</w:t>
      </w:r>
      <w:r w:rsidRPr="00C30296">
        <w:rPr>
          <w:color w:val="auto"/>
          <w:lang w:bidi="he-IL"/>
        </w:rPr>
        <w:t>ахало</w:t>
      </w:r>
      <w:r w:rsidRPr="00C30296">
        <w:rPr>
          <w:rFonts w:cstheme="minorHAnsi"/>
          <w:color w:val="auto"/>
          <w:lang w:bidi="he-IL"/>
        </w:rPr>
        <w:t>́</w:t>
      </w:r>
      <w:r w:rsidRPr="00C30296">
        <w:rPr>
          <w:color w:val="auto"/>
          <w:lang w:bidi="he-IL"/>
        </w:rPr>
        <w:t xml:space="preserve">м </w:t>
      </w:r>
      <w:r w:rsidRPr="00C30296">
        <w:rPr>
          <w:color w:val="auto"/>
        </w:rPr>
        <w:t>ѓ</w:t>
      </w:r>
      <w:r w:rsidRPr="00C30296">
        <w:rPr>
          <w:color w:val="auto"/>
          <w:lang w:bidi="he-IL"/>
        </w:rPr>
        <w:t>азэ</w:t>
      </w:r>
      <w:r w:rsidRPr="00C30296">
        <w:rPr>
          <w:rFonts w:cstheme="minorHAnsi"/>
          <w:color w:val="auto"/>
          <w:lang w:bidi="he-IL"/>
        </w:rPr>
        <w:t>́</w:t>
      </w:r>
      <w:r w:rsidRPr="00C30296">
        <w:rPr>
          <w:color w:val="auto"/>
          <w:lang w:bidi="he-IL"/>
        </w:rPr>
        <w:t xml:space="preserve"> аше</w:t>
      </w:r>
      <w:r w:rsidRPr="00C30296">
        <w:rPr>
          <w:rFonts w:cstheme="minorHAnsi"/>
          <w:color w:val="auto"/>
          <w:lang w:bidi="he-IL"/>
        </w:rPr>
        <w:t>́</w:t>
      </w:r>
      <w:r w:rsidRPr="00C30296">
        <w:rPr>
          <w:color w:val="auto"/>
          <w:lang w:bidi="he-IL"/>
        </w:rPr>
        <w:t>р хала</w:t>
      </w:r>
      <w:r w:rsidRPr="00C30296">
        <w:rPr>
          <w:rFonts w:cstheme="minorHAnsi"/>
          <w:color w:val="auto"/>
          <w:lang w:bidi="he-IL"/>
        </w:rPr>
        <w:t>́</w:t>
      </w:r>
      <w:r w:rsidRPr="00C30296">
        <w:rPr>
          <w:color w:val="auto"/>
          <w:lang w:bidi="he-IL"/>
        </w:rPr>
        <w:t>мти</w:t>
      </w:r>
    </w:p>
    <w:p w14:paraId="35AC9FFD" w14:textId="77777777" w:rsidR="00C32646" w:rsidRPr="00C30296" w:rsidRDefault="00C32646" w:rsidP="00684BD2">
      <w:pPr>
        <w:pStyle w:val="17"/>
        <w:rPr>
          <w:color w:val="auto"/>
        </w:rPr>
      </w:pPr>
      <w:r w:rsidRPr="00C30296">
        <w:rPr>
          <w:color w:val="auto"/>
        </w:rPr>
        <w:t>6. И он сказал им: «Вот послушайте, какой сон я видел:</w:t>
      </w:r>
    </w:p>
    <w:p w14:paraId="3A828613" w14:textId="77777777" w:rsidR="00C32646" w:rsidRPr="00C30296" w:rsidRDefault="00C32646" w:rsidP="00684BD2">
      <w:pPr>
        <w:pStyle w:val="13"/>
      </w:pPr>
      <w:r w:rsidRPr="00C30296">
        <w:rPr>
          <w:szCs w:val="28"/>
          <w:rtl/>
        </w:rPr>
        <w:br/>
        <w:t>וְהִנֵּה אֲנַחְנוּ מְאַלְּמִים אֲלֻמִּים בְּתוֹךְ הַשָּׂדֶה וְהִנֵּה קָמָה אֲלֻמָּתִי וְגַם־נִצָּבָה וְהִנֵּה תְסֻבֶּינָה אֲלֻמֹּתֵיכֶם וַתִּשְׁתַּחֲוֶיןָ לַאֲלֻמָּתִי׃</w:t>
      </w:r>
    </w:p>
    <w:p w14:paraId="3C5E6696" w14:textId="77777777" w:rsidR="00C32646" w:rsidRPr="00C30296" w:rsidRDefault="00C32646" w:rsidP="00684BD2">
      <w:pPr>
        <w:pStyle w:val="15"/>
        <w:rPr>
          <w:color w:val="auto"/>
          <w:lang w:bidi="he-IL"/>
        </w:rPr>
      </w:pPr>
      <w:r w:rsidRPr="00C30296">
        <w:rPr>
          <w:color w:val="auto"/>
          <w:lang w:bidi="he-IL"/>
        </w:rPr>
        <w:t>ве</w:t>
      </w:r>
      <w:r w:rsidRPr="00C30296">
        <w:rPr>
          <w:color w:val="auto"/>
        </w:rPr>
        <w:t>ѓ</w:t>
      </w:r>
      <w:r w:rsidRPr="00C30296">
        <w:rPr>
          <w:color w:val="auto"/>
          <w:lang w:bidi="he-IL"/>
        </w:rPr>
        <w:t>инэ</w:t>
      </w:r>
      <w:r w:rsidRPr="00C30296">
        <w:rPr>
          <w:rFonts w:cstheme="minorHAnsi"/>
          <w:color w:val="auto"/>
          <w:lang w:bidi="he-IL"/>
        </w:rPr>
        <w:t>́</w:t>
      </w:r>
      <w:r w:rsidRPr="00C30296">
        <w:rPr>
          <w:color w:val="auto"/>
          <w:lang w:bidi="he-IL"/>
        </w:rPr>
        <w:t xml:space="preserve"> ана</w:t>
      </w:r>
      <w:r w:rsidRPr="00C30296">
        <w:rPr>
          <w:rFonts w:cstheme="minorHAnsi"/>
          <w:color w:val="auto"/>
          <w:lang w:bidi="he-IL"/>
        </w:rPr>
        <w:t>́</w:t>
      </w:r>
      <w:r w:rsidRPr="00C30296">
        <w:rPr>
          <w:color w:val="auto"/>
          <w:lang w:bidi="he-IL"/>
        </w:rPr>
        <w:t>хну меалеми</w:t>
      </w:r>
      <w:r w:rsidRPr="00C30296">
        <w:rPr>
          <w:rFonts w:cstheme="minorHAnsi"/>
          <w:color w:val="auto"/>
          <w:lang w:bidi="he-IL"/>
        </w:rPr>
        <w:t>́</w:t>
      </w:r>
      <w:r w:rsidRPr="00C30296">
        <w:rPr>
          <w:color w:val="auto"/>
          <w:lang w:bidi="he-IL"/>
        </w:rPr>
        <w:t>м алуми</w:t>
      </w:r>
      <w:r w:rsidRPr="00C30296">
        <w:rPr>
          <w:rFonts w:cstheme="minorHAnsi"/>
          <w:color w:val="auto"/>
          <w:lang w:bidi="he-IL"/>
        </w:rPr>
        <w:t>́</w:t>
      </w:r>
      <w:r w:rsidRPr="00C30296">
        <w:rPr>
          <w:color w:val="auto"/>
          <w:lang w:bidi="he-IL"/>
        </w:rPr>
        <w:t>м бето</w:t>
      </w:r>
      <w:r w:rsidRPr="00C30296">
        <w:rPr>
          <w:rFonts w:cstheme="minorHAnsi"/>
          <w:color w:val="auto"/>
          <w:lang w:bidi="he-IL"/>
        </w:rPr>
        <w:t>́</w:t>
      </w:r>
      <w:r w:rsidRPr="00C30296">
        <w:rPr>
          <w:color w:val="auto"/>
          <w:lang w:bidi="he-IL"/>
        </w:rPr>
        <w:t xml:space="preserve">х </w:t>
      </w:r>
      <w:r w:rsidRPr="00C30296">
        <w:rPr>
          <w:color w:val="auto"/>
        </w:rPr>
        <w:t>ѓ</w:t>
      </w:r>
      <w:r w:rsidRPr="00C30296">
        <w:rPr>
          <w:color w:val="auto"/>
          <w:lang w:bidi="he-IL"/>
        </w:rPr>
        <w:t>асадэ</w:t>
      </w:r>
      <w:r w:rsidRPr="00C30296">
        <w:rPr>
          <w:rFonts w:cstheme="minorHAnsi"/>
          <w:color w:val="auto"/>
          <w:lang w:bidi="he-IL"/>
        </w:rPr>
        <w:t>́</w:t>
      </w:r>
      <w:r w:rsidRPr="00C30296">
        <w:rPr>
          <w:color w:val="auto"/>
          <w:lang w:bidi="he-IL"/>
        </w:rPr>
        <w:t xml:space="preserve"> ве</w:t>
      </w:r>
      <w:r w:rsidRPr="00C30296">
        <w:rPr>
          <w:color w:val="auto"/>
        </w:rPr>
        <w:t>ѓ</w:t>
      </w:r>
      <w:r w:rsidRPr="00C30296">
        <w:rPr>
          <w:color w:val="auto"/>
          <w:lang w:bidi="he-IL"/>
        </w:rPr>
        <w:t>инэ</w:t>
      </w:r>
      <w:r w:rsidRPr="00C30296">
        <w:rPr>
          <w:rFonts w:cstheme="minorHAnsi"/>
          <w:color w:val="auto"/>
          <w:lang w:bidi="he-IL"/>
        </w:rPr>
        <w:t>́</w:t>
      </w:r>
      <w:r w:rsidRPr="00C30296">
        <w:rPr>
          <w:color w:val="auto"/>
          <w:lang w:bidi="he-IL"/>
        </w:rPr>
        <w:t xml:space="preserve"> ка</w:t>
      </w:r>
      <w:r w:rsidRPr="00C30296">
        <w:rPr>
          <w:rFonts w:cstheme="minorHAnsi"/>
          <w:color w:val="auto"/>
          <w:lang w:bidi="he-IL"/>
        </w:rPr>
        <w:t>́</w:t>
      </w:r>
      <w:r w:rsidRPr="00C30296">
        <w:rPr>
          <w:color w:val="auto"/>
          <w:lang w:bidi="he-IL"/>
        </w:rPr>
        <w:t>ма алумати</w:t>
      </w:r>
      <w:r w:rsidRPr="00C30296">
        <w:rPr>
          <w:rFonts w:cstheme="minorHAnsi"/>
          <w:color w:val="auto"/>
          <w:lang w:bidi="he-IL"/>
        </w:rPr>
        <w:t>́</w:t>
      </w:r>
      <w:r w:rsidRPr="00C30296">
        <w:rPr>
          <w:color w:val="auto"/>
          <w:lang w:bidi="he-IL"/>
        </w:rPr>
        <w:t xml:space="preserve"> вега</w:t>
      </w:r>
      <w:r w:rsidRPr="00C30296">
        <w:rPr>
          <w:rFonts w:cstheme="minorHAnsi"/>
          <w:color w:val="auto"/>
          <w:lang w:bidi="he-IL"/>
        </w:rPr>
        <w:t>́</w:t>
      </w:r>
      <w:r w:rsidRPr="00C30296">
        <w:rPr>
          <w:color w:val="auto"/>
          <w:lang w:bidi="he-IL"/>
        </w:rPr>
        <w:t>м-ница</w:t>
      </w:r>
      <w:r w:rsidRPr="00C30296">
        <w:rPr>
          <w:rFonts w:cstheme="minorHAnsi"/>
          <w:color w:val="auto"/>
          <w:lang w:bidi="he-IL"/>
        </w:rPr>
        <w:t>́</w:t>
      </w:r>
      <w:r w:rsidRPr="00C30296">
        <w:rPr>
          <w:color w:val="auto"/>
          <w:lang w:bidi="he-IL"/>
        </w:rPr>
        <w:t>ва ве</w:t>
      </w:r>
      <w:r w:rsidRPr="00C30296">
        <w:rPr>
          <w:color w:val="auto"/>
        </w:rPr>
        <w:t>ѓ</w:t>
      </w:r>
      <w:r w:rsidRPr="00C30296">
        <w:rPr>
          <w:color w:val="auto"/>
          <w:lang w:bidi="he-IL"/>
        </w:rPr>
        <w:t>инэ</w:t>
      </w:r>
      <w:r w:rsidRPr="00C30296">
        <w:rPr>
          <w:rFonts w:cstheme="minorHAnsi"/>
          <w:color w:val="auto"/>
          <w:lang w:bidi="he-IL"/>
        </w:rPr>
        <w:t>́</w:t>
      </w:r>
      <w:r w:rsidRPr="00C30296">
        <w:rPr>
          <w:color w:val="auto"/>
          <w:lang w:bidi="he-IL"/>
        </w:rPr>
        <w:t xml:space="preserve"> тесубэ</w:t>
      </w:r>
      <w:r w:rsidRPr="00C30296">
        <w:rPr>
          <w:rFonts w:cstheme="minorHAnsi"/>
          <w:color w:val="auto"/>
          <w:lang w:bidi="he-IL"/>
        </w:rPr>
        <w:t>́</w:t>
      </w:r>
      <w:r w:rsidRPr="00C30296">
        <w:rPr>
          <w:color w:val="auto"/>
          <w:lang w:bidi="he-IL"/>
        </w:rPr>
        <w:t>на алумотехэ</w:t>
      </w:r>
      <w:r w:rsidRPr="00C30296">
        <w:rPr>
          <w:rFonts w:cstheme="minorHAnsi"/>
          <w:color w:val="auto"/>
          <w:lang w:bidi="he-IL"/>
        </w:rPr>
        <w:t>́</w:t>
      </w:r>
      <w:r w:rsidRPr="00C30296">
        <w:rPr>
          <w:color w:val="auto"/>
          <w:lang w:bidi="he-IL"/>
        </w:rPr>
        <w:t>м ватиштахавэ</w:t>
      </w:r>
      <w:r w:rsidRPr="00C30296">
        <w:rPr>
          <w:rFonts w:cstheme="minorHAnsi"/>
          <w:color w:val="auto"/>
          <w:lang w:bidi="he-IL"/>
        </w:rPr>
        <w:t>́</w:t>
      </w:r>
      <w:r w:rsidRPr="00C30296">
        <w:rPr>
          <w:color w:val="auto"/>
          <w:lang w:bidi="he-IL"/>
        </w:rPr>
        <w:t>на лаалумати</w:t>
      </w:r>
      <w:r w:rsidRPr="00C30296">
        <w:rPr>
          <w:rFonts w:cstheme="minorHAnsi"/>
          <w:color w:val="auto"/>
          <w:lang w:bidi="he-IL"/>
        </w:rPr>
        <w:t>́</w:t>
      </w:r>
    </w:p>
    <w:p w14:paraId="0C92609C" w14:textId="77777777" w:rsidR="00C32646" w:rsidRPr="00C30296" w:rsidRDefault="00C32646" w:rsidP="00684BD2">
      <w:pPr>
        <w:pStyle w:val="17"/>
        <w:rPr>
          <w:color w:val="auto"/>
        </w:rPr>
      </w:pPr>
      <w:r w:rsidRPr="00C30296">
        <w:rPr>
          <w:color w:val="auto"/>
        </w:rPr>
        <w:lastRenderedPageBreak/>
        <w:t>7. Вот мы вяжем снопы в поле, и вот встал мой сноп, поднялся и стал прямо, повернулись к нему ваши снопы и поклонились моему снопу».</w:t>
      </w:r>
    </w:p>
    <w:p w14:paraId="66910B86" w14:textId="77777777" w:rsidR="00C32646" w:rsidRPr="00C30296" w:rsidRDefault="00C32646" w:rsidP="00684BD2">
      <w:pPr>
        <w:pStyle w:val="17"/>
        <w:rPr>
          <w:color w:val="auto"/>
        </w:rPr>
      </w:pPr>
    </w:p>
    <w:p w14:paraId="6573FF20" w14:textId="5A61F2BB" w:rsidR="00C32646" w:rsidRPr="00C30296" w:rsidRDefault="00C32646" w:rsidP="00C32646">
      <w:pPr>
        <w:rPr>
          <w:color w:val="auto"/>
        </w:rPr>
      </w:pPr>
      <w:r w:rsidRPr="00C30296">
        <w:rPr>
          <w:color w:val="auto"/>
        </w:rPr>
        <w:t>Как можно понять такой сон? Очень по-разному можно понять. Я предлагаю сейчас сделать почти невозможное. Мы с вами читаем Тору и отчасти делаем вид, что мы её читаем, потому что мы её знаем. Если сейчас спросить, что значит этот сон, то мне скажут, что братья потом в Египте ему поклонятся или ещё какие-то варианты. Но братья не читали книгу Берешит. И если попробовать читать эту книгу, как в первый раз, когда мы ещё не знаем продолжения, мы не знаем, к чему этот сон и каков этот сон, то что можно здесь подумать? Можно сказать, что действительно Йосеф говорит от своего сердца, сон его следует за его сердцем, он хочет властвовать, и через его подсознание это таким образом прорывается. Можно так понять, потому что, несмотря на то, что вся восточная культура того времени говорит, что сны всегда от Бога (именно в Писании мы видим сны, которые даются Богом, пророческие сны, однозначно от Всевышнего), с другой стороны, есть сны (если мы прочитаем 29 главу книги пророка Йешаяѓу), когда голодный видит еду, жаждущий видит воду, но, когда проснётся, эти сны рассыпаются. То есть сны, которые говорят от сердца человека. И прежде всего нужно разобраться: Йосеф видит сон от Бога или это он приоткрывает дверки своего подсознания? Видимо, братья выбрали второй вариант.</w:t>
      </w:r>
    </w:p>
    <w:p w14:paraId="2E0F5A99" w14:textId="77777777" w:rsidR="00C32646" w:rsidRPr="00C30296" w:rsidRDefault="00C32646" w:rsidP="00774700">
      <w:pPr>
        <w:pStyle w:val="13"/>
      </w:pPr>
    </w:p>
    <w:p w14:paraId="1E136F9C" w14:textId="77777777" w:rsidR="00C32646" w:rsidRPr="00C30296" w:rsidRDefault="00C32646" w:rsidP="00774700">
      <w:pPr>
        <w:pStyle w:val="13"/>
      </w:pPr>
      <w:r w:rsidRPr="00C30296">
        <w:rPr>
          <w:szCs w:val="28"/>
          <w:rtl/>
        </w:rPr>
        <w:t>וַיֹּאמְרוּ לוֹ אֶחָיו הֲמָלֹךְ תִּמְלֹךְ עָלֵינוּ אִם־מָשׁוֹל תִּמְשֹׁל בָּנוּ וַיּוֹסִפוּ עוֹד שְׂנֹא אֹתוֹ עַל־חֲלֹמֹתָיו וְעַל־דְּבָרָיו׃</w:t>
      </w:r>
    </w:p>
    <w:p w14:paraId="6AAD66D8" w14:textId="77777777" w:rsidR="00C32646" w:rsidRPr="00C30296" w:rsidRDefault="00C32646" w:rsidP="00774700">
      <w:pPr>
        <w:pStyle w:val="15"/>
        <w:rPr>
          <w:color w:val="auto"/>
        </w:rPr>
      </w:pPr>
      <w:r w:rsidRPr="00C30296">
        <w:rPr>
          <w:color w:val="auto"/>
        </w:rPr>
        <w:t>ваёмеру ло эха́в ѓамало́х тимло́х але́ну им-машо́ль тимшо́ль ба́ну ваёси́фу од сено́ ото́ аль-халомота́в веа́ль-девара́в</w:t>
      </w:r>
    </w:p>
    <w:p w14:paraId="194F6EFF" w14:textId="77777777" w:rsidR="00C32646" w:rsidRPr="00C30296" w:rsidRDefault="00C32646" w:rsidP="00774700">
      <w:pPr>
        <w:pStyle w:val="17"/>
        <w:rPr>
          <w:color w:val="auto"/>
        </w:rPr>
      </w:pPr>
      <w:r w:rsidRPr="00C30296">
        <w:rPr>
          <w:color w:val="auto"/>
        </w:rPr>
        <w:lastRenderedPageBreak/>
        <w:t>8. И сказали ему братья: «Царствовать ты будешь над нами или править ты будешь нами?» И ещё больше стали ненавидить его за сны его и за то, что он сказал.</w:t>
      </w:r>
    </w:p>
    <w:p w14:paraId="1761F026" w14:textId="77777777" w:rsidR="00C32646" w:rsidRPr="00C30296" w:rsidRDefault="00C32646" w:rsidP="00774700">
      <w:pPr>
        <w:pStyle w:val="17"/>
        <w:rPr>
          <w:color w:val="auto"/>
        </w:rPr>
      </w:pPr>
    </w:p>
    <w:p w14:paraId="2346AE89" w14:textId="228EE43A" w:rsidR="00C32646" w:rsidRPr="00C30296" w:rsidRDefault="00C32646" w:rsidP="00C32646">
      <w:pPr>
        <w:rPr>
          <w:color w:val="auto"/>
        </w:rPr>
      </w:pPr>
      <w:r w:rsidRPr="00C30296">
        <w:rPr>
          <w:color w:val="auto"/>
        </w:rPr>
        <w:t xml:space="preserve">Братья думают, что здесь второй вариант, что это то, что прорывается из подсознания Йосефа. А если мы прочитаем, как об этом говорит Тора, то вот, что Йосеф говорит (давайте я попробую перевести интонацией, которая передается кантилляцией Торы): «И снилось мне, как мы вяжем снопы в поле, и повернулись ваши снопы и поклони-и-и-и-лись моему снопу». В слове </w:t>
      </w:r>
      <w:r w:rsidRPr="00C30296">
        <w:rPr>
          <w:i/>
          <w:color w:val="auto"/>
        </w:rPr>
        <w:t>поклонились</w:t>
      </w:r>
      <w:r w:rsidRPr="00C30296">
        <w:rPr>
          <w:color w:val="auto"/>
        </w:rPr>
        <w:t xml:space="preserve"> буква </w:t>
      </w:r>
      <w:r w:rsidRPr="00C30296">
        <w:rPr>
          <w:i/>
          <w:color w:val="auto"/>
        </w:rPr>
        <w:t>и</w:t>
      </w:r>
      <w:r w:rsidRPr="00C30296">
        <w:rPr>
          <w:color w:val="auto"/>
        </w:rPr>
        <w:t xml:space="preserve"> очень радостно и красиво пропевается, такой тон, как будто Йосеф в конце сказал нечто вроде «бе-бе-бе. И вот это братьев раздражает: не только сон Йосефа, но и то, как он это говорит. То есть если Йосеф мечтает тайно властвовать над ними или царствовать над ними, то вот это прорвалось, вырвалось наружу, он себя выдал. Братья спрашивают его: «Царствовать над нами ты будешь (что значит: «мы сами тебя воцарим?») </w:t>
      </w:r>
      <w:r w:rsidR="00684BD2" w:rsidRPr="00C30296">
        <w:rPr>
          <w:color w:val="auto"/>
        </w:rPr>
        <w:t>и</w:t>
      </w:r>
      <w:r w:rsidRPr="00C30296">
        <w:rPr>
          <w:color w:val="auto"/>
        </w:rPr>
        <w:t>ли править над нами ты будешь, ты станешь нашим правителем, принудишь нас под твою власть?» Можно сказать, что они ему ответили: «Нам самим тебя воцарить или ты нас покоришь?» Такой циничный ответ, который опять-таки в переводе совсем ускользает. То есть совсем недружественная беседа братьев. Йосеф, кажется, вообще не вступает тут в полемику. Он продолжает:</w:t>
      </w:r>
    </w:p>
    <w:p w14:paraId="69A2713E" w14:textId="77777777" w:rsidR="00C32646" w:rsidRPr="00C30296" w:rsidRDefault="00C32646" w:rsidP="00774700">
      <w:pPr>
        <w:pStyle w:val="13"/>
      </w:pPr>
    </w:p>
    <w:p w14:paraId="17DF4F90" w14:textId="77777777" w:rsidR="00C32646" w:rsidRPr="00C30296" w:rsidRDefault="00C32646" w:rsidP="00774700">
      <w:pPr>
        <w:pStyle w:val="13"/>
      </w:pPr>
      <w:r w:rsidRPr="00C30296">
        <w:rPr>
          <w:szCs w:val="28"/>
          <w:rtl/>
        </w:rPr>
        <w:t>וַיַּחֲלֹם עוֹד חֲלוֹם אַחֵר וַיְסַפֵּר אֹתוֹ לְאֶחָיו וַיֹּאמֶר הִנֵּה חָלַמְתִּי חֲלוֹם עוֹד וְהִנֵּה הַשֶּׁמֶשׁ וְהַיָּרֵחַ וְאַחַד עָשָׂר כּוֹכָבִים מִשְׁתַּחֲוִים לִי׃</w:t>
      </w:r>
    </w:p>
    <w:p w14:paraId="6CFBFA56" w14:textId="77777777" w:rsidR="00C32646" w:rsidRPr="00C30296" w:rsidRDefault="00C32646" w:rsidP="00774700">
      <w:pPr>
        <w:pStyle w:val="15"/>
        <w:rPr>
          <w:color w:val="auto"/>
          <w:lang w:bidi="he-IL"/>
        </w:rPr>
      </w:pPr>
      <w:r w:rsidRPr="00C30296">
        <w:rPr>
          <w:color w:val="auto"/>
          <w:lang w:bidi="he-IL"/>
        </w:rPr>
        <w:t>ваяхало</w:t>
      </w:r>
      <w:r w:rsidRPr="00C30296">
        <w:rPr>
          <w:rFonts w:cstheme="minorHAnsi"/>
          <w:color w:val="auto"/>
          <w:lang w:bidi="he-IL"/>
        </w:rPr>
        <w:t>́</w:t>
      </w:r>
      <w:r w:rsidRPr="00C30296">
        <w:rPr>
          <w:color w:val="auto"/>
          <w:lang w:bidi="he-IL"/>
        </w:rPr>
        <w:t>м од хало</w:t>
      </w:r>
      <w:r w:rsidRPr="00C30296">
        <w:rPr>
          <w:rFonts w:cstheme="minorHAnsi"/>
          <w:color w:val="auto"/>
          <w:lang w:bidi="he-IL"/>
        </w:rPr>
        <w:t>́</w:t>
      </w:r>
      <w:r w:rsidRPr="00C30296">
        <w:rPr>
          <w:color w:val="auto"/>
          <w:lang w:bidi="he-IL"/>
        </w:rPr>
        <w:t>м ахэ</w:t>
      </w:r>
      <w:r w:rsidRPr="00C30296">
        <w:rPr>
          <w:rFonts w:cstheme="minorHAnsi"/>
          <w:color w:val="auto"/>
          <w:lang w:bidi="he-IL"/>
        </w:rPr>
        <w:t>́</w:t>
      </w:r>
      <w:r w:rsidRPr="00C30296">
        <w:rPr>
          <w:color w:val="auto"/>
          <w:lang w:bidi="he-IL"/>
        </w:rPr>
        <w:t>р вайсапэ</w:t>
      </w:r>
      <w:r w:rsidRPr="00C30296">
        <w:rPr>
          <w:rFonts w:cstheme="minorHAnsi"/>
          <w:color w:val="auto"/>
          <w:lang w:bidi="he-IL"/>
        </w:rPr>
        <w:t>́</w:t>
      </w:r>
      <w:r w:rsidRPr="00C30296">
        <w:rPr>
          <w:color w:val="auto"/>
          <w:lang w:bidi="he-IL"/>
        </w:rPr>
        <w:t>р ото</w:t>
      </w:r>
      <w:r w:rsidRPr="00C30296">
        <w:rPr>
          <w:rFonts w:cstheme="minorHAnsi"/>
          <w:color w:val="auto"/>
          <w:lang w:bidi="he-IL"/>
        </w:rPr>
        <w:t>́</w:t>
      </w:r>
      <w:r w:rsidRPr="00C30296">
        <w:rPr>
          <w:color w:val="auto"/>
          <w:lang w:bidi="he-IL"/>
        </w:rPr>
        <w:t xml:space="preserve"> леэха</w:t>
      </w:r>
      <w:r w:rsidRPr="00C30296">
        <w:rPr>
          <w:rFonts w:cstheme="minorHAnsi"/>
          <w:color w:val="auto"/>
          <w:lang w:bidi="he-IL"/>
        </w:rPr>
        <w:t>́</w:t>
      </w:r>
      <w:r w:rsidRPr="00C30296">
        <w:rPr>
          <w:color w:val="auto"/>
          <w:lang w:bidi="he-IL"/>
        </w:rPr>
        <w:t xml:space="preserve">в ваёмер </w:t>
      </w:r>
      <w:r w:rsidRPr="00C30296">
        <w:rPr>
          <w:color w:val="auto"/>
        </w:rPr>
        <w:t>ѓ</w:t>
      </w:r>
      <w:r w:rsidRPr="00C30296">
        <w:rPr>
          <w:color w:val="auto"/>
          <w:lang w:bidi="he-IL"/>
        </w:rPr>
        <w:t>инэ</w:t>
      </w:r>
      <w:r w:rsidRPr="00C30296">
        <w:rPr>
          <w:rFonts w:cstheme="minorHAnsi"/>
          <w:color w:val="auto"/>
          <w:lang w:bidi="he-IL"/>
        </w:rPr>
        <w:t>́</w:t>
      </w:r>
      <w:r w:rsidRPr="00C30296">
        <w:rPr>
          <w:color w:val="auto"/>
          <w:lang w:bidi="he-IL"/>
        </w:rPr>
        <w:t xml:space="preserve"> хала</w:t>
      </w:r>
      <w:r w:rsidRPr="00C30296">
        <w:rPr>
          <w:rFonts w:cstheme="minorHAnsi"/>
          <w:color w:val="auto"/>
          <w:lang w:bidi="he-IL"/>
        </w:rPr>
        <w:t>́</w:t>
      </w:r>
      <w:r w:rsidRPr="00C30296">
        <w:rPr>
          <w:color w:val="auto"/>
          <w:lang w:bidi="he-IL"/>
        </w:rPr>
        <w:t>мти хало</w:t>
      </w:r>
      <w:r w:rsidRPr="00C30296">
        <w:rPr>
          <w:rFonts w:cstheme="minorHAnsi"/>
          <w:color w:val="auto"/>
          <w:lang w:bidi="he-IL"/>
        </w:rPr>
        <w:t>́</w:t>
      </w:r>
      <w:r w:rsidRPr="00C30296">
        <w:rPr>
          <w:color w:val="auto"/>
          <w:lang w:bidi="he-IL"/>
        </w:rPr>
        <w:t>м од ве</w:t>
      </w:r>
      <w:r w:rsidRPr="00C30296">
        <w:rPr>
          <w:color w:val="auto"/>
        </w:rPr>
        <w:t>ѓ</w:t>
      </w:r>
      <w:r w:rsidRPr="00C30296">
        <w:rPr>
          <w:color w:val="auto"/>
          <w:lang w:bidi="he-IL"/>
        </w:rPr>
        <w:t>инэ</w:t>
      </w:r>
      <w:r w:rsidRPr="00C30296">
        <w:rPr>
          <w:rFonts w:cstheme="minorHAnsi"/>
          <w:color w:val="auto"/>
          <w:lang w:bidi="he-IL"/>
        </w:rPr>
        <w:t>́</w:t>
      </w:r>
      <w:r w:rsidRPr="00C30296">
        <w:rPr>
          <w:color w:val="auto"/>
          <w:lang w:bidi="he-IL"/>
        </w:rPr>
        <w:t xml:space="preserve"> </w:t>
      </w:r>
      <w:r w:rsidRPr="00C30296">
        <w:rPr>
          <w:color w:val="auto"/>
        </w:rPr>
        <w:t>ѓ</w:t>
      </w:r>
      <w:r w:rsidRPr="00C30296">
        <w:rPr>
          <w:color w:val="auto"/>
          <w:lang w:bidi="he-IL"/>
        </w:rPr>
        <w:t>аше</w:t>
      </w:r>
      <w:r w:rsidRPr="00C30296">
        <w:rPr>
          <w:rFonts w:cstheme="minorHAnsi"/>
          <w:color w:val="auto"/>
          <w:lang w:bidi="he-IL"/>
        </w:rPr>
        <w:t>́</w:t>
      </w:r>
      <w:r w:rsidRPr="00C30296">
        <w:rPr>
          <w:color w:val="auto"/>
          <w:lang w:bidi="he-IL"/>
        </w:rPr>
        <w:t>меш ве</w:t>
      </w:r>
      <w:r w:rsidRPr="00C30296">
        <w:rPr>
          <w:color w:val="auto"/>
        </w:rPr>
        <w:t>ѓ</w:t>
      </w:r>
      <w:r w:rsidRPr="00C30296">
        <w:rPr>
          <w:color w:val="auto"/>
          <w:lang w:bidi="he-IL"/>
        </w:rPr>
        <w:t>аярэ</w:t>
      </w:r>
      <w:r w:rsidRPr="00C30296">
        <w:rPr>
          <w:rFonts w:cstheme="minorHAnsi"/>
          <w:color w:val="auto"/>
          <w:lang w:bidi="he-IL"/>
        </w:rPr>
        <w:t>́</w:t>
      </w:r>
      <w:r w:rsidRPr="00C30296">
        <w:rPr>
          <w:color w:val="auto"/>
          <w:lang w:bidi="he-IL"/>
        </w:rPr>
        <w:t>ях веаха</w:t>
      </w:r>
      <w:r w:rsidRPr="00C30296">
        <w:rPr>
          <w:rFonts w:cstheme="minorHAnsi"/>
          <w:color w:val="auto"/>
          <w:lang w:bidi="he-IL"/>
        </w:rPr>
        <w:t>́</w:t>
      </w:r>
      <w:r w:rsidRPr="00C30296">
        <w:rPr>
          <w:color w:val="auto"/>
          <w:lang w:bidi="he-IL"/>
        </w:rPr>
        <w:t>д аса</w:t>
      </w:r>
      <w:r w:rsidRPr="00C30296">
        <w:rPr>
          <w:rFonts w:cstheme="minorHAnsi"/>
          <w:color w:val="auto"/>
          <w:lang w:bidi="he-IL"/>
        </w:rPr>
        <w:t>́</w:t>
      </w:r>
      <w:r w:rsidRPr="00C30296">
        <w:rPr>
          <w:color w:val="auto"/>
          <w:lang w:bidi="he-IL"/>
        </w:rPr>
        <w:t>р кохави</w:t>
      </w:r>
      <w:r w:rsidRPr="00C30296">
        <w:rPr>
          <w:rFonts w:cstheme="minorHAnsi"/>
          <w:color w:val="auto"/>
          <w:lang w:bidi="he-IL"/>
        </w:rPr>
        <w:t>́</w:t>
      </w:r>
      <w:r w:rsidRPr="00C30296">
        <w:rPr>
          <w:color w:val="auto"/>
          <w:lang w:bidi="he-IL"/>
        </w:rPr>
        <w:t>м миштахави</w:t>
      </w:r>
      <w:r w:rsidRPr="00C30296">
        <w:rPr>
          <w:rFonts w:cstheme="minorHAnsi"/>
          <w:color w:val="auto"/>
          <w:lang w:bidi="he-IL"/>
        </w:rPr>
        <w:t>́</w:t>
      </w:r>
      <w:r w:rsidRPr="00C30296">
        <w:rPr>
          <w:color w:val="auto"/>
          <w:lang w:bidi="he-IL"/>
        </w:rPr>
        <w:t>м ли</w:t>
      </w:r>
    </w:p>
    <w:p w14:paraId="19BFA9D5" w14:textId="32276370" w:rsidR="00C32646" w:rsidRPr="00C30296" w:rsidRDefault="00C32646" w:rsidP="00774700">
      <w:pPr>
        <w:pStyle w:val="17"/>
        <w:rPr>
          <w:i w:val="0"/>
          <w:color w:val="auto"/>
          <w:sz w:val="24"/>
          <w:szCs w:val="24"/>
        </w:rPr>
      </w:pPr>
      <w:r w:rsidRPr="00C30296">
        <w:rPr>
          <w:color w:val="auto"/>
        </w:rPr>
        <w:t xml:space="preserve">9. И увидел ещё сон другой, и рассказал его братьям, и сказал: «Я видел ещё один сон: и вот </w:t>
      </w:r>
      <w:r w:rsidRPr="00C30296">
        <w:rPr>
          <w:color w:val="auto"/>
        </w:rPr>
        <w:lastRenderedPageBreak/>
        <w:t>солнце, и луна</w:t>
      </w:r>
      <w:r w:rsidRPr="00C30296">
        <w:rPr>
          <w:color w:val="auto"/>
          <w:lang w:val="uk-UA"/>
        </w:rPr>
        <w:t xml:space="preserve">, </w:t>
      </w:r>
      <w:r w:rsidRPr="00C30296">
        <w:rPr>
          <w:color w:val="auto"/>
        </w:rPr>
        <w:t xml:space="preserve">и 11 звёзд поклонились мне». </w:t>
      </w:r>
      <w:r w:rsidR="00774700" w:rsidRPr="00C30296">
        <w:rPr>
          <w:i w:val="0"/>
          <w:caps w:val="0"/>
          <w:color w:val="auto"/>
          <w:sz w:val="24"/>
          <w:szCs w:val="24"/>
        </w:rPr>
        <w:t>(Мы ещё разберём эти сны).</w:t>
      </w:r>
    </w:p>
    <w:p w14:paraId="68E31C21" w14:textId="77777777" w:rsidR="00C32646" w:rsidRPr="00C30296" w:rsidRDefault="00C32646" w:rsidP="00684BD2">
      <w:pPr>
        <w:pStyle w:val="13"/>
      </w:pPr>
      <w:r w:rsidRPr="00C30296">
        <w:rPr>
          <w:szCs w:val="28"/>
          <w:rtl/>
        </w:rPr>
        <w:br/>
        <w:t xml:space="preserve">וַיְסַפֵּר אֶל־אָבִיו וְאֶל־אֶחָיו וַיִּגְעַר־בּוֹ אָבִיו וַיֹּאמֶר לוֹ מָה הַחֲלוֹם הַזֶּה </w:t>
      </w:r>
      <w:bookmarkStart w:id="363" w:name="_Hlk137690191"/>
      <w:bookmarkStart w:id="364" w:name="_Hlk137689920"/>
      <w:r w:rsidRPr="00C30296">
        <w:rPr>
          <w:szCs w:val="28"/>
          <w:rtl/>
        </w:rPr>
        <w:t xml:space="preserve">אֲשֶׁר </w:t>
      </w:r>
      <w:bookmarkEnd w:id="363"/>
      <w:r w:rsidRPr="00C30296">
        <w:rPr>
          <w:szCs w:val="28"/>
          <w:rtl/>
        </w:rPr>
        <w:t>ח</w:t>
      </w:r>
      <w:bookmarkStart w:id="365" w:name="_Hlk137689251"/>
      <w:r w:rsidRPr="00C30296">
        <w:rPr>
          <w:szCs w:val="28"/>
          <w:rtl/>
        </w:rPr>
        <w:t>ָלָמְתָּ</w:t>
      </w:r>
      <w:bookmarkEnd w:id="365"/>
      <w:r w:rsidRPr="00C30296">
        <w:rPr>
          <w:szCs w:val="28"/>
          <w:rtl/>
        </w:rPr>
        <w:t xml:space="preserve"> הֲ</w:t>
      </w:r>
      <w:bookmarkEnd w:id="364"/>
      <w:r w:rsidRPr="00C30296">
        <w:rPr>
          <w:szCs w:val="28"/>
          <w:rtl/>
        </w:rPr>
        <w:t>בוֹא נָבוֹא אֲנִי וְאִמְּךָ וְאַחֶיךָ לְהִשְׁתַּחֲוֹת לְךָ אָרְצָה׃</w:t>
      </w:r>
    </w:p>
    <w:p w14:paraId="6BBB1054" w14:textId="77777777" w:rsidR="00C32646" w:rsidRPr="00C30296" w:rsidRDefault="00C32646" w:rsidP="00684BD2">
      <w:pPr>
        <w:pStyle w:val="15"/>
        <w:rPr>
          <w:color w:val="auto"/>
        </w:rPr>
      </w:pPr>
      <w:r w:rsidRPr="00C30296">
        <w:rPr>
          <w:color w:val="auto"/>
        </w:rPr>
        <w:t>вайсапэ́р эль-ави́в веэ́ль-эха́в вайигъа́р-бо ави́в ваёмер ло ма ѓахало́м ѓазэ́ аше́р хала́мта ѓаво́ наво́ ани́ веимеха́ веахэ́ха леѓиштахаво́т леха́ а́рца</w:t>
      </w:r>
    </w:p>
    <w:p w14:paraId="026E4767" w14:textId="5ED63FF6" w:rsidR="00C32646" w:rsidRPr="00C30296" w:rsidRDefault="00C32646" w:rsidP="00774700">
      <w:pPr>
        <w:pStyle w:val="17"/>
        <w:rPr>
          <w:color w:val="auto"/>
        </w:rPr>
      </w:pPr>
      <w:r w:rsidRPr="00C30296">
        <w:rPr>
          <w:color w:val="auto"/>
        </w:rPr>
        <w:t>10. И рассказал отцу. и сделал ему взбучку (выговорил его) отец</w:t>
      </w:r>
      <w:r w:rsidR="00684BD2" w:rsidRPr="00C30296">
        <w:rPr>
          <w:color w:val="auto"/>
        </w:rPr>
        <w:t>,</w:t>
      </w:r>
      <w:r w:rsidRPr="00C30296">
        <w:rPr>
          <w:color w:val="auto"/>
        </w:rPr>
        <w:t xml:space="preserve"> и сказал ему: «Что это за сон такой ты видел?! И что приду я, и мать твоя, и братья твои поклониться тебе до земли?»</w:t>
      </w:r>
    </w:p>
    <w:p w14:paraId="5BB5E8A6" w14:textId="77777777" w:rsidR="00C32646" w:rsidRPr="00C30296" w:rsidRDefault="00C32646" w:rsidP="00774700">
      <w:pPr>
        <w:pStyle w:val="17"/>
        <w:rPr>
          <w:color w:val="auto"/>
        </w:rPr>
      </w:pPr>
    </w:p>
    <w:p w14:paraId="6CAB04EA" w14:textId="77777777" w:rsidR="00C32646" w:rsidRPr="00C30296" w:rsidRDefault="00C32646" w:rsidP="00C32646">
      <w:pPr>
        <w:rPr>
          <w:color w:val="auto"/>
        </w:rPr>
      </w:pPr>
      <w:r w:rsidRPr="00C30296">
        <w:rPr>
          <w:i/>
          <w:color w:val="auto"/>
          <w:lang w:bidi="he-IL"/>
        </w:rPr>
        <w:t>Вайсапэ</w:t>
      </w:r>
      <w:r w:rsidRPr="00C30296">
        <w:rPr>
          <w:rFonts w:cstheme="minorHAnsi"/>
          <w:i/>
          <w:color w:val="auto"/>
          <w:lang w:bidi="he-IL"/>
        </w:rPr>
        <w:t>́</w:t>
      </w:r>
      <w:r w:rsidRPr="00C30296">
        <w:rPr>
          <w:i/>
          <w:color w:val="auto"/>
          <w:lang w:bidi="he-IL"/>
        </w:rPr>
        <w:t>р эль-ави</w:t>
      </w:r>
      <w:r w:rsidRPr="00C30296">
        <w:rPr>
          <w:rFonts w:cstheme="minorHAnsi"/>
          <w:i/>
          <w:color w:val="auto"/>
          <w:lang w:bidi="he-IL"/>
        </w:rPr>
        <w:t>́</w:t>
      </w:r>
      <w:r w:rsidRPr="00C30296">
        <w:rPr>
          <w:i/>
          <w:color w:val="auto"/>
          <w:lang w:bidi="he-IL"/>
        </w:rPr>
        <w:t xml:space="preserve">в – </w:t>
      </w:r>
      <w:r w:rsidRPr="00C30296">
        <w:rPr>
          <w:i/>
          <w:color w:val="auto"/>
        </w:rPr>
        <w:t>И рассказал отцу.</w:t>
      </w:r>
      <w:r w:rsidRPr="00C30296">
        <w:rPr>
          <w:color w:val="auto"/>
        </w:rPr>
        <w:t xml:space="preserve"> Почему он первый сон не рассказал отцу? Поскольку, как мы думаем, он толковал, что тот сон о братьях (там только 11 снопов). В том сне были братья, родителей там не было, и поэтому он не рассказал отцу. А здесь есть солнце и луна. И, скорее всего, Йосеф понимает, что это и о родителях, поэтому он рассказывает отцу. Как мы помним, мама его умерла, когда он был совсем маленький.</w:t>
      </w:r>
    </w:p>
    <w:p w14:paraId="77E88954" w14:textId="77777777" w:rsidR="00C32646" w:rsidRPr="00C30296" w:rsidRDefault="00C32646" w:rsidP="00C32646">
      <w:pPr>
        <w:rPr>
          <w:color w:val="auto"/>
          <w:lang w:bidi="he-IL"/>
        </w:rPr>
      </w:pPr>
      <w:r w:rsidRPr="00C30296">
        <w:rPr>
          <w:i/>
          <w:color w:val="auto"/>
          <w:lang w:bidi="he-IL"/>
        </w:rPr>
        <w:t>Вайигъа</w:t>
      </w:r>
      <w:r w:rsidRPr="00C30296">
        <w:rPr>
          <w:rFonts w:cstheme="minorHAnsi"/>
          <w:i/>
          <w:color w:val="auto"/>
          <w:lang w:bidi="he-IL"/>
        </w:rPr>
        <w:t>́</w:t>
      </w:r>
      <w:r w:rsidRPr="00C30296">
        <w:rPr>
          <w:i/>
          <w:color w:val="auto"/>
          <w:lang w:bidi="he-IL"/>
        </w:rPr>
        <w:t>р-бо ави</w:t>
      </w:r>
      <w:r w:rsidRPr="00C30296">
        <w:rPr>
          <w:rFonts w:cstheme="minorHAnsi"/>
          <w:i/>
          <w:color w:val="auto"/>
          <w:lang w:bidi="he-IL"/>
        </w:rPr>
        <w:t>́</w:t>
      </w:r>
      <w:r w:rsidRPr="00C30296">
        <w:rPr>
          <w:i/>
          <w:color w:val="auto"/>
          <w:lang w:bidi="he-IL"/>
        </w:rPr>
        <w:t xml:space="preserve">в – и сделал ему взбучку отец. </w:t>
      </w:r>
      <w:r w:rsidRPr="00C30296">
        <w:rPr>
          <w:color w:val="auto"/>
          <w:lang w:bidi="he-IL"/>
        </w:rPr>
        <w:t>Слово</w:t>
      </w:r>
      <w:r w:rsidRPr="00C30296">
        <w:rPr>
          <w:i/>
          <w:color w:val="auto"/>
          <w:lang w:bidi="he-IL"/>
        </w:rPr>
        <w:t xml:space="preserve"> гъара</w:t>
      </w:r>
      <w:r w:rsidRPr="00C30296">
        <w:rPr>
          <w:rFonts w:cstheme="minorHAnsi"/>
          <w:i/>
          <w:color w:val="auto"/>
          <w:lang w:bidi="he-IL"/>
        </w:rPr>
        <w:t xml:space="preserve">́ – замечание, резкое замечание, резкий выговор. </w:t>
      </w:r>
    </w:p>
    <w:p w14:paraId="2EE95354" w14:textId="4888C7F7" w:rsidR="00C32646" w:rsidRPr="00C30296" w:rsidRDefault="00C32646" w:rsidP="00C32646">
      <w:pPr>
        <w:rPr>
          <w:color w:val="auto"/>
          <w:lang w:bidi="he-IL"/>
        </w:rPr>
      </w:pPr>
      <w:r w:rsidRPr="00C30296">
        <w:rPr>
          <w:color w:val="auto"/>
        </w:rPr>
        <w:t xml:space="preserve">Если мы прочитаем текст, когда Яаков говорит о сне, то он говорит Йосефу: </w:t>
      </w:r>
      <w:r w:rsidRPr="00C30296">
        <w:rPr>
          <w:i/>
          <w:color w:val="auto"/>
          <w:lang w:bidi="he-IL"/>
        </w:rPr>
        <w:t>аше</w:t>
      </w:r>
      <w:r w:rsidRPr="00C30296">
        <w:rPr>
          <w:rFonts w:cstheme="minorHAnsi"/>
          <w:i/>
          <w:color w:val="auto"/>
          <w:lang w:bidi="he-IL"/>
        </w:rPr>
        <w:t>́</w:t>
      </w:r>
      <w:r w:rsidRPr="00C30296">
        <w:rPr>
          <w:i/>
          <w:color w:val="auto"/>
          <w:lang w:bidi="he-IL"/>
        </w:rPr>
        <w:t>р хала</w:t>
      </w:r>
      <w:r w:rsidRPr="00C30296">
        <w:rPr>
          <w:rFonts w:cstheme="minorHAnsi"/>
          <w:i/>
          <w:color w:val="auto"/>
          <w:lang w:bidi="he-IL"/>
        </w:rPr>
        <w:t>́</w:t>
      </w:r>
      <w:r w:rsidRPr="00C30296">
        <w:rPr>
          <w:i/>
          <w:color w:val="auto"/>
          <w:lang w:bidi="he-IL"/>
        </w:rPr>
        <w:t>мта ѓаво</w:t>
      </w:r>
      <w:r w:rsidRPr="00C30296">
        <w:rPr>
          <w:rFonts w:cstheme="minorHAnsi"/>
          <w:i/>
          <w:color w:val="auto"/>
          <w:lang w:bidi="he-IL"/>
        </w:rPr>
        <w:t>́.</w:t>
      </w:r>
      <w:r w:rsidRPr="00C30296">
        <w:rPr>
          <w:color w:val="auto"/>
        </w:rPr>
        <w:t xml:space="preserve"> В этих словах мы можем прочитать</w:t>
      </w:r>
      <w:r w:rsidRPr="00C30296">
        <w:rPr>
          <w:color w:val="auto"/>
          <w:lang w:val="uk-UA"/>
        </w:rPr>
        <w:t xml:space="preserve"> так</w:t>
      </w:r>
      <w:r w:rsidRPr="00C30296">
        <w:rPr>
          <w:color w:val="auto"/>
        </w:rPr>
        <w:t>:</w:t>
      </w:r>
      <w:r w:rsidRPr="00C30296">
        <w:rPr>
          <w:color w:val="auto"/>
          <w:lang w:val="uk-UA"/>
        </w:rPr>
        <w:t xml:space="preserve"> в слове</w:t>
      </w:r>
      <w:r w:rsidRPr="00C30296">
        <w:rPr>
          <w:color w:val="auto"/>
        </w:rPr>
        <w:t xml:space="preserve"> </w:t>
      </w:r>
      <w:r w:rsidRPr="00C30296">
        <w:rPr>
          <w:i/>
          <w:iCs/>
          <w:color w:val="auto"/>
          <w:lang w:bidi="he-IL"/>
        </w:rPr>
        <w:t>аше</w:t>
      </w:r>
      <w:r w:rsidRPr="00C30296">
        <w:rPr>
          <w:rFonts w:cstheme="minorHAnsi"/>
          <w:i/>
          <w:iCs/>
          <w:color w:val="auto"/>
          <w:lang w:bidi="he-IL"/>
        </w:rPr>
        <w:t>́</w:t>
      </w:r>
      <w:r w:rsidRPr="00C30296">
        <w:rPr>
          <w:i/>
          <w:iCs/>
          <w:color w:val="auto"/>
          <w:lang w:bidi="he-IL"/>
        </w:rPr>
        <w:t>р</w:t>
      </w:r>
      <w:r w:rsidRPr="00C30296">
        <w:rPr>
          <w:color w:val="auto"/>
        </w:rPr>
        <w:t xml:space="preserve"> </w:t>
      </w:r>
      <w:r w:rsidRPr="00C30296">
        <w:rPr>
          <w:b/>
          <w:color w:val="auto"/>
        </w:rPr>
        <w:t>אֲשֶׁר</w:t>
      </w:r>
      <w:r w:rsidRPr="00C30296">
        <w:rPr>
          <w:color w:val="auto"/>
        </w:rPr>
        <w:t xml:space="preserve"> обратите внимание на последнюю буковку </w:t>
      </w:r>
      <w:r w:rsidRPr="00C30296">
        <w:rPr>
          <w:b/>
          <w:color w:val="auto"/>
          <w:lang w:bidi="he-IL"/>
        </w:rPr>
        <w:t>ר</w:t>
      </w:r>
      <w:r w:rsidRPr="00C30296">
        <w:rPr>
          <w:i/>
          <w:iCs/>
          <w:color w:val="auto"/>
          <w:lang w:bidi="he-IL"/>
        </w:rPr>
        <w:t xml:space="preserve"> (рейш)</w:t>
      </w:r>
      <w:r w:rsidRPr="00C30296">
        <w:rPr>
          <w:color w:val="auto"/>
          <w:lang w:bidi="he-IL"/>
        </w:rPr>
        <w:t>;</w:t>
      </w:r>
      <w:r w:rsidRPr="00C30296">
        <w:rPr>
          <w:color w:val="auto"/>
          <w:lang w:val="uk-UA" w:bidi="he-IL"/>
        </w:rPr>
        <w:t xml:space="preserve"> </w:t>
      </w:r>
      <w:r w:rsidRPr="00C30296">
        <w:rPr>
          <w:color w:val="auto"/>
          <w:lang w:bidi="he-IL"/>
        </w:rPr>
        <w:t xml:space="preserve">буквы слова </w:t>
      </w:r>
      <w:r w:rsidRPr="00C30296">
        <w:rPr>
          <w:i/>
          <w:iCs/>
          <w:color w:val="auto"/>
          <w:lang w:bidi="he-IL"/>
        </w:rPr>
        <w:t>хала</w:t>
      </w:r>
      <w:r w:rsidRPr="00C30296">
        <w:rPr>
          <w:rFonts w:cstheme="minorHAnsi"/>
          <w:i/>
          <w:iCs/>
          <w:color w:val="auto"/>
          <w:lang w:bidi="he-IL"/>
        </w:rPr>
        <w:t>́</w:t>
      </w:r>
      <w:r w:rsidRPr="00C30296">
        <w:rPr>
          <w:i/>
          <w:iCs/>
          <w:color w:val="auto"/>
          <w:lang w:bidi="he-IL"/>
        </w:rPr>
        <w:t xml:space="preserve">мта </w:t>
      </w:r>
      <w:r w:rsidRPr="00C30296">
        <w:rPr>
          <w:b/>
          <w:color w:val="auto"/>
          <w:lang w:bidi="he-IL"/>
        </w:rPr>
        <w:t>חָלָמְתָּ</w:t>
      </w:r>
      <w:r w:rsidRPr="00C30296">
        <w:rPr>
          <w:color w:val="auto"/>
        </w:rPr>
        <w:t xml:space="preserve"> – </w:t>
      </w:r>
      <w:r w:rsidRPr="00C30296">
        <w:rPr>
          <w:b/>
          <w:bCs/>
          <w:i/>
          <w:iCs/>
          <w:color w:val="auto"/>
        </w:rPr>
        <w:t>хлмт</w:t>
      </w:r>
      <w:r w:rsidRPr="00C30296">
        <w:rPr>
          <w:color w:val="auto"/>
        </w:rPr>
        <w:t xml:space="preserve"> мы можем прочитать с </w:t>
      </w:r>
      <w:r w:rsidRPr="00C30296">
        <w:rPr>
          <w:i/>
          <w:iCs/>
          <w:color w:val="auto"/>
        </w:rPr>
        <w:t>рейш,</w:t>
      </w:r>
      <w:r w:rsidRPr="00C30296">
        <w:rPr>
          <w:color w:val="auto"/>
        </w:rPr>
        <w:t xml:space="preserve"> как </w:t>
      </w:r>
      <w:r w:rsidRPr="00C30296">
        <w:rPr>
          <w:b/>
          <w:bCs/>
          <w:i/>
          <w:iCs/>
          <w:color w:val="auto"/>
          <w:lang w:bidi="he-IL"/>
        </w:rPr>
        <w:t>Р</w:t>
      </w:r>
      <w:r w:rsidRPr="00C30296">
        <w:rPr>
          <w:bCs/>
          <w:i/>
          <w:iCs/>
          <w:color w:val="auto"/>
          <w:lang w:bidi="he-IL"/>
        </w:rPr>
        <w:t>а</w:t>
      </w:r>
      <w:r w:rsidRPr="00C30296">
        <w:rPr>
          <w:b/>
          <w:bCs/>
          <w:i/>
          <w:iCs/>
          <w:color w:val="auto"/>
          <w:lang w:bidi="he-IL"/>
        </w:rPr>
        <w:t>х</w:t>
      </w:r>
      <w:r w:rsidRPr="00C30296">
        <w:rPr>
          <w:bCs/>
          <w:i/>
          <w:iCs/>
          <w:color w:val="auto"/>
          <w:lang w:bidi="he-IL"/>
        </w:rPr>
        <w:t>е</w:t>
      </w:r>
      <w:r w:rsidRPr="00C30296">
        <w:rPr>
          <w:b/>
          <w:bCs/>
          <w:i/>
          <w:iCs/>
          <w:color w:val="auto"/>
          <w:lang w:bidi="he-IL"/>
        </w:rPr>
        <w:t>л</w:t>
      </w:r>
      <w:r w:rsidRPr="00C30296">
        <w:rPr>
          <w:bCs/>
          <w:i/>
          <w:iCs/>
          <w:color w:val="auto"/>
          <w:lang w:bidi="he-IL"/>
        </w:rPr>
        <w:t>ь</w:t>
      </w:r>
      <w:r w:rsidRPr="00C30296">
        <w:rPr>
          <w:i/>
          <w:iCs/>
          <w:color w:val="auto"/>
          <w:lang w:bidi="he-IL"/>
        </w:rPr>
        <w:t xml:space="preserve"> </w:t>
      </w:r>
      <w:r w:rsidRPr="00C30296">
        <w:rPr>
          <w:b/>
          <w:bCs/>
          <w:i/>
          <w:iCs/>
          <w:color w:val="auto"/>
          <w:lang w:bidi="he-IL"/>
        </w:rPr>
        <w:t>м</w:t>
      </w:r>
      <w:r w:rsidRPr="00C30296">
        <w:rPr>
          <w:i/>
          <w:iCs/>
          <w:color w:val="auto"/>
          <w:lang w:bidi="he-IL"/>
        </w:rPr>
        <w:t>е</w:t>
      </w:r>
      <w:r w:rsidRPr="00C30296">
        <w:rPr>
          <w:b/>
          <w:bCs/>
          <w:i/>
          <w:iCs/>
          <w:color w:val="auto"/>
          <w:lang w:bidi="he-IL"/>
        </w:rPr>
        <w:t>т</w:t>
      </w:r>
      <w:r w:rsidRPr="00C30296">
        <w:rPr>
          <w:color w:val="auto"/>
          <w:lang w:bidi="he-IL"/>
        </w:rPr>
        <w:t xml:space="preserve">; в слове </w:t>
      </w:r>
      <w:r w:rsidRPr="00C30296">
        <w:rPr>
          <w:i/>
          <w:iCs/>
          <w:color w:val="auto"/>
          <w:lang w:bidi="he-IL"/>
        </w:rPr>
        <w:t>ѓаво</w:t>
      </w:r>
      <w:r w:rsidRPr="00C30296">
        <w:rPr>
          <w:rFonts w:cstheme="minorHAnsi"/>
          <w:i/>
          <w:iCs/>
          <w:color w:val="auto"/>
          <w:lang w:bidi="he-IL"/>
        </w:rPr>
        <w:t>́</w:t>
      </w:r>
      <w:r w:rsidRPr="00C30296">
        <w:rPr>
          <w:color w:val="auto"/>
          <w:lang w:bidi="he-IL"/>
        </w:rPr>
        <w:t xml:space="preserve"> выделим букву </w:t>
      </w:r>
      <w:r w:rsidR="00A52C98" w:rsidRPr="00C30296">
        <w:rPr>
          <w:b/>
          <w:color w:val="auto"/>
          <w:lang w:bidi="he-IL"/>
        </w:rPr>
        <w:t>ה</w:t>
      </w:r>
      <w:r w:rsidRPr="00C30296">
        <w:rPr>
          <w:i/>
          <w:iCs/>
          <w:color w:val="auto"/>
          <w:lang w:bidi="he-IL"/>
        </w:rPr>
        <w:t xml:space="preserve"> (ѓэй)</w:t>
      </w:r>
      <w:r w:rsidRPr="00C30296">
        <w:rPr>
          <w:color w:val="auto"/>
          <w:lang w:bidi="he-IL"/>
        </w:rPr>
        <w:t xml:space="preserve">, и теперь мы можем прочитать внутри слов </w:t>
      </w:r>
      <w:r w:rsidRPr="00C30296">
        <w:rPr>
          <w:b/>
          <w:color w:val="auto"/>
          <w:lang w:bidi="he-IL"/>
        </w:rPr>
        <w:t xml:space="preserve">ר </w:t>
      </w:r>
      <w:r w:rsidR="00A52C98" w:rsidRPr="00C30296">
        <w:rPr>
          <w:b/>
          <w:color w:val="auto"/>
          <w:lang w:bidi="he-IL"/>
        </w:rPr>
        <w:t>חלמת</w:t>
      </w:r>
      <w:r w:rsidRPr="00C30296">
        <w:rPr>
          <w:b/>
          <w:color w:val="auto"/>
          <w:lang w:bidi="he-IL"/>
        </w:rPr>
        <w:t xml:space="preserve"> </w:t>
      </w:r>
      <w:r w:rsidR="00A52C98" w:rsidRPr="00C30296">
        <w:rPr>
          <w:b/>
          <w:color w:val="auto"/>
          <w:lang w:bidi="he-IL"/>
        </w:rPr>
        <w:t>ה</w:t>
      </w:r>
      <w:r w:rsidRPr="00C30296">
        <w:rPr>
          <w:i/>
          <w:iCs/>
          <w:color w:val="auto"/>
          <w:lang w:bidi="he-IL"/>
        </w:rPr>
        <w:t xml:space="preserve"> </w:t>
      </w:r>
      <w:r w:rsidRPr="00C30296">
        <w:rPr>
          <w:b/>
          <w:bCs/>
          <w:i/>
          <w:iCs/>
          <w:color w:val="auto"/>
          <w:lang w:bidi="he-IL"/>
        </w:rPr>
        <w:t>Р</w:t>
      </w:r>
      <w:r w:rsidRPr="00C30296">
        <w:rPr>
          <w:bCs/>
          <w:i/>
          <w:iCs/>
          <w:color w:val="auto"/>
          <w:lang w:bidi="he-IL"/>
        </w:rPr>
        <w:t>а</w:t>
      </w:r>
      <w:r w:rsidRPr="00C30296">
        <w:rPr>
          <w:b/>
          <w:bCs/>
          <w:i/>
          <w:iCs/>
          <w:color w:val="auto"/>
          <w:lang w:bidi="he-IL"/>
        </w:rPr>
        <w:t>х</w:t>
      </w:r>
      <w:r w:rsidRPr="00C30296">
        <w:rPr>
          <w:bCs/>
          <w:i/>
          <w:iCs/>
          <w:color w:val="auto"/>
          <w:lang w:bidi="he-IL"/>
        </w:rPr>
        <w:t>е</w:t>
      </w:r>
      <w:r w:rsidRPr="00C30296">
        <w:rPr>
          <w:b/>
          <w:bCs/>
          <w:i/>
          <w:iCs/>
          <w:color w:val="auto"/>
          <w:lang w:bidi="he-IL"/>
        </w:rPr>
        <w:t>ль</w:t>
      </w:r>
      <w:r w:rsidRPr="00C30296">
        <w:rPr>
          <w:i/>
          <w:iCs/>
          <w:color w:val="auto"/>
          <w:lang w:bidi="he-IL"/>
        </w:rPr>
        <w:t xml:space="preserve"> </w:t>
      </w:r>
      <w:r w:rsidRPr="00C30296">
        <w:rPr>
          <w:b/>
          <w:bCs/>
          <w:i/>
          <w:iCs/>
          <w:color w:val="auto"/>
          <w:lang w:bidi="he-IL"/>
        </w:rPr>
        <w:t>м</w:t>
      </w:r>
      <w:r w:rsidRPr="00C30296">
        <w:rPr>
          <w:i/>
          <w:iCs/>
          <w:color w:val="auto"/>
          <w:lang w:bidi="he-IL"/>
        </w:rPr>
        <w:t>е</w:t>
      </w:r>
      <w:r w:rsidRPr="00C30296">
        <w:rPr>
          <w:b/>
          <w:bCs/>
          <w:i/>
          <w:iCs/>
          <w:color w:val="auto"/>
          <w:lang w:bidi="he-IL"/>
        </w:rPr>
        <w:t>тѓ</w:t>
      </w:r>
      <w:r w:rsidRPr="00C30296">
        <w:rPr>
          <w:i/>
          <w:iCs/>
          <w:color w:val="auto"/>
          <w:lang w:bidi="he-IL"/>
        </w:rPr>
        <w:t xml:space="preserve">а </w:t>
      </w:r>
      <w:r w:rsidRPr="00C30296">
        <w:rPr>
          <w:i/>
          <w:iCs/>
          <w:color w:val="auto"/>
        </w:rPr>
        <w:t>–</w:t>
      </w:r>
      <w:r w:rsidRPr="00C30296">
        <w:rPr>
          <w:i/>
          <w:iCs/>
          <w:color w:val="auto"/>
          <w:lang w:bidi="he-IL"/>
        </w:rPr>
        <w:t xml:space="preserve"> Рахель умерла</w:t>
      </w:r>
      <w:r w:rsidRPr="00C30296">
        <w:rPr>
          <w:color w:val="auto"/>
          <w:lang w:bidi="he-IL"/>
        </w:rPr>
        <w:t xml:space="preserve">. Внутри всего этого текста прямо записано: </w:t>
      </w:r>
      <w:r w:rsidRPr="00C30296">
        <w:rPr>
          <w:i/>
          <w:iCs/>
          <w:color w:val="auto"/>
          <w:lang w:bidi="he-IL"/>
        </w:rPr>
        <w:t>Рахель умерла</w:t>
      </w:r>
      <w:r w:rsidRPr="00C30296">
        <w:rPr>
          <w:color w:val="auto"/>
          <w:lang w:bidi="he-IL"/>
        </w:rPr>
        <w:t xml:space="preserve">. Яаков, возможно, намёком говорит: «Ты </w:t>
      </w:r>
      <w:r w:rsidRPr="00C30296">
        <w:rPr>
          <w:color w:val="auto"/>
          <w:lang w:bidi="he-IL"/>
        </w:rPr>
        <w:lastRenderedPageBreak/>
        <w:t>помнишь, что мама твоя, светлой памяти, умерла. Куда же ты её вписал? И я, и она, и братья – все придём поклониться тебе? Что за бред такой ты говоришь?»</w:t>
      </w:r>
    </w:p>
    <w:p w14:paraId="482E8213" w14:textId="77777777" w:rsidR="00C32646" w:rsidRPr="00C30296" w:rsidRDefault="00C32646" w:rsidP="00774700">
      <w:pPr>
        <w:pStyle w:val="13"/>
      </w:pPr>
    </w:p>
    <w:p w14:paraId="3B40F476" w14:textId="77777777" w:rsidR="00C32646" w:rsidRPr="00C30296" w:rsidRDefault="00C32646" w:rsidP="00774700">
      <w:pPr>
        <w:pStyle w:val="13"/>
      </w:pPr>
      <w:r w:rsidRPr="00C30296">
        <w:rPr>
          <w:szCs w:val="28"/>
          <w:rtl/>
        </w:rPr>
        <w:t>וַיְקַנְאוּ־בוֹ אֶחָיו וְאָבִיו שָׁמַר אֶת־הַדָּבָר׃</w:t>
      </w:r>
    </w:p>
    <w:p w14:paraId="45EF1960" w14:textId="77777777" w:rsidR="00C32646" w:rsidRPr="00C30296" w:rsidRDefault="00C32646" w:rsidP="00774700">
      <w:pPr>
        <w:pStyle w:val="15"/>
        <w:rPr>
          <w:color w:val="auto"/>
          <w:lang w:val="uk-UA"/>
        </w:rPr>
      </w:pPr>
      <w:r w:rsidRPr="00C30296">
        <w:rPr>
          <w:color w:val="auto"/>
          <w:lang w:val="uk-UA"/>
        </w:rPr>
        <w:t>вайканъу</w:t>
      </w:r>
      <w:r w:rsidRPr="00C30296">
        <w:rPr>
          <w:rFonts w:cstheme="minorHAnsi"/>
          <w:color w:val="auto"/>
          <w:lang w:val="uk-UA"/>
        </w:rPr>
        <w:t>́</w:t>
      </w:r>
      <w:r w:rsidRPr="00C30296">
        <w:rPr>
          <w:color w:val="auto"/>
          <w:lang w:val="uk-UA"/>
        </w:rPr>
        <w:t>-во эха</w:t>
      </w:r>
      <w:r w:rsidRPr="00C30296">
        <w:rPr>
          <w:rFonts w:cstheme="minorHAnsi"/>
          <w:color w:val="auto"/>
          <w:lang w:val="uk-UA"/>
        </w:rPr>
        <w:t>́</w:t>
      </w:r>
      <w:r w:rsidRPr="00C30296">
        <w:rPr>
          <w:color w:val="auto"/>
          <w:lang w:val="uk-UA"/>
        </w:rPr>
        <w:t>в веави</w:t>
      </w:r>
      <w:r w:rsidRPr="00C30296">
        <w:rPr>
          <w:rFonts w:cstheme="minorHAnsi"/>
          <w:color w:val="auto"/>
          <w:lang w:val="uk-UA"/>
        </w:rPr>
        <w:t>́</w:t>
      </w:r>
      <w:r w:rsidRPr="00C30296">
        <w:rPr>
          <w:color w:val="auto"/>
          <w:lang w:val="uk-UA"/>
        </w:rPr>
        <w:t>в шама</w:t>
      </w:r>
      <w:r w:rsidRPr="00C30296">
        <w:rPr>
          <w:rFonts w:cstheme="minorHAnsi"/>
          <w:color w:val="auto"/>
          <w:lang w:val="uk-UA"/>
        </w:rPr>
        <w:t>́</w:t>
      </w:r>
      <w:r w:rsidRPr="00C30296">
        <w:rPr>
          <w:color w:val="auto"/>
          <w:lang w:val="uk-UA"/>
        </w:rPr>
        <w:t>р эт-ѓадава</w:t>
      </w:r>
      <w:r w:rsidRPr="00C30296">
        <w:rPr>
          <w:rFonts w:cstheme="minorHAnsi"/>
          <w:color w:val="auto"/>
          <w:lang w:val="uk-UA"/>
        </w:rPr>
        <w:t>́</w:t>
      </w:r>
      <w:r w:rsidRPr="00C30296">
        <w:rPr>
          <w:color w:val="auto"/>
          <w:lang w:val="uk-UA"/>
        </w:rPr>
        <w:t>р</w:t>
      </w:r>
    </w:p>
    <w:p w14:paraId="00AD4ECC" w14:textId="77777777" w:rsidR="00C32646" w:rsidRPr="00C30296" w:rsidRDefault="00C32646" w:rsidP="00774700">
      <w:pPr>
        <w:pStyle w:val="17"/>
        <w:rPr>
          <w:color w:val="auto"/>
        </w:rPr>
      </w:pPr>
      <w:r w:rsidRPr="00C30296">
        <w:rPr>
          <w:color w:val="auto"/>
        </w:rPr>
        <w:t>11. И завидовали ему с ненавистью братья, а отец запомнил это.</w:t>
      </w:r>
    </w:p>
    <w:p w14:paraId="13B49033" w14:textId="77777777" w:rsidR="00C32646" w:rsidRPr="00C30296" w:rsidRDefault="00C32646" w:rsidP="00774700">
      <w:pPr>
        <w:pStyle w:val="17"/>
        <w:rPr>
          <w:color w:val="auto"/>
        </w:rPr>
      </w:pPr>
    </w:p>
    <w:p w14:paraId="110CAED3" w14:textId="77777777" w:rsidR="00C32646" w:rsidRPr="00C30296" w:rsidRDefault="00C32646" w:rsidP="00C32646">
      <w:pPr>
        <w:rPr>
          <w:color w:val="auto"/>
        </w:rPr>
      </w:pPr>
      <w:r w:rsidRPr="00C30296">
        <w:rPr>
          <w:color w:val="auto"/>
        </w:rPr>
        <w:t>С одной стороны, Яаков вроде бы махнул рукой и сказал: «Что за бред ты, Йосеф, несёшь?» С другой стороны, он запомнил этот сон. То есть он верит, что у этого может быть какое-то продолжение.</w:t>
      </w:r>
    </w:p>
    <w:p w14:paraId="2E9B9FC5" w14:textId="15239A52" w:rsidR="00C32646" w:rsidRPr="00C30296" w:rsidRDefault="00C32646" w:rsidP="00C32646">
      <w:pPr>
        <w:rPr>
          <w:color w:val="auto"/>
        </w:rPr>
      </w:pPr>
      <w:r w:rsidRPr="00C30296">
        <w:rPr>
          <w:color w:val="auto"/>
        </w:rPr>
        <w:t xml:space="preserve">Перед тем, как сказать, что говорят об этом комментаторы, давайте попробуем рассмотреть этот сон глазами читателя, который не заглянул ещё (ему повезло!) в продолжение текста, если он читает Писание </w:t>
      </w:r>
      <w:r w:rsidR="00A52C98" w:rsidRPr="00C30296">
        <w:rPr>
          <w:color w:val="auto"/>
        </w:rPr>
        <w:t>в первый раз</w:t>
      </w:r>
      <w:r w:rsidRPr="00C30296">
        <w:rPr>
          <w:color w:val="auto"/>
        </w:rPr>
        <w:t xml:space="preserve">. </w:t>
      </w:r>
    </w:p>
    <w:p w14:paraId="234D12DC" w14:textId="772DB484" w:rsidR="00C32646" w:rsidRPr="00C30296" w:rsidRDefault="00C32646" w:rsidP="00C32646">
      <w:pPr>
        <w:rPr>
          <w:color w:val="auto"/>
        </w:rPr>
      </w:pPr>
      <w:r w:rsidRPr="00C30296">
        <w:rPr>
          <w:color w:val="auto"/>
        </w:rPr>
        <w:t xml:space="preserve">Яаков и его семья – пастухи, пасут скот, и вроде бы у них хватает дохода, хватает всего. И вдруг ни с того ни с сего во сне у Йосефа они, братья-пастухи, вяжут снопы. Не пасут баранов, не пасут козочек, ни бычков, ни верблюдов, а вяжут снопы, то есть резко сменили профессию. Хлеб был связан с тем, чем там торговали, что вывозили, и, можно сказать, что для Йосефа это было подсознательно: «Мы пойдём, мы понесём что-то миру, через нас мир будет кормиться не только материальной, но и духовной пищей. Не надо тут сидеть в этой стране, нужно ходить по миру, нужно нести Тору, нести Слово, нести </w:t>
      </w:r>
      <w:r w:rsidR="00A52C98" w:rsidRPr="00C30296">
        <w:rPr>
          <w:color w:val="auto"/>
        </w:rPr>
        <w:t>е</w:t>
      </w:r>
      <w:r w:rsidRPr="00C30296">
        <w:rPr>
          <w:color w:val="auto"/>
        </w:rPr>
        <w:t>динобожие». В общем</w:t>
      </w:r>
      <w:r w:rsidR="00A52C98" w:rsidRPr="00C30296">
        <w:rPr>
          <w:color w:val="auto"/>
        </w:rPr>
        <w:t>,</w:t>
      </w:r>
      <w:r w:rsidRPr="00C30296">
        <w:rPr>
          <w:color w:val="auto"/>
        </w:rPr>
        <w:t xml:space="preserve"> нести, ходить и так далее. И это первый сон, который так можно понять.</w:t>
      </w:r>
    </w:p>
    <w:p w14:paraId="5ED94C49" w14:textId="3B37808C" w:rsidR="00C32646" w:rsidRPr="00C30296" w:rsidRDefault="00C32646" w:rsidP="00C32646">
      <w:pPr>
        <w:rPr>
          <w:color w:val="auto"/>
        </w:rPr>
      </w:pPr>
      <w:r w:rsidRPr="00C30296">
        <w:rPr>
          <w:color w:val="auto"/>
        </w:rPr>
        <w:t xml:space="preserve">В отношении второго сна всё ещё интереснее. Человек в реальной жизни не может видеть солнце, луну и звёзды. Есть такие моменты, когда действительно видны солнце и луна одновременно, </w:t>
      </w:r>
      <w:r w:rsidRPr="00C30296">
        <w:rPr>
          <w:color w:val="auto"/>
        </w:rPr>
        <w:lastRenderedPageBreak/>
        <w:t>почти всегда луна и звёзды видны вместе, но, чтобы солнце, луна и звёзды были видны вместе, такого не бывает. Трудно себе такое представить. Я уже не говорю о том, что трудно представить себе, как звёзды кланяются. Это в мультфильмах солнце, луна и звёзды делают такой лёгкий книксен: резко прыгают вниз и возвращаются на своё место. Вполне возможно, что у Йосефа</w:t>
      </w:r>
      <w:r w:rsidR="00DD79C8" w:rsidRPr="00C30296">
        <w:rPr>
          <w:color w:val="auto"/>
        </w:rPr>
        <w:t xml:space="preserve">, </w:t>
      </w:r>
      <w:r w:rsidRPr="00C30296">
        <w:rPr>
          <w:color w:val="auto"/>
        </w:rPr>
        <w:t xml:space="preserve">хотя он не был зрителем «Союзмультфильма», были похожие картины. Но можно увидеть в этом последовательно развивающуюся сцену: солнце и луна, и звёзды. Йосеф говорит, что надо идти в ночь, надо идти светить во тьму. То есть Йосеф говорит о необходимости идти туда, где темно, а ночь для Израиля – это изгнание. В этом толковании (об этом говорит рав Маниту, и повторяют такие раввины как рав Шерки) можно увидеть раскрытие желания предназначения Йосефа: служить среди других народов. </w:t>
      </w:r>
    </w:p>
    <w:p w14:paraId="51508437" w14:textId="5B4B4BDB" w:rsidR="00C32646" w:rsidRPr="00C30296" w:rsidRDefault="00C32646" w:rsidP="00C32646">
      <w:pPr>
        <w:rPr>
          <w:color w:val="auto"/>
        </w:rPr>
      </w:pPr>
      <w:r w:rsidRPr="00C30296">
        <w:rPr>
          <w:color w:val="auto"/>
        </w:rPr>
        <w:t>Есть ещё другой подход, что народы мира придут в страну Израиля: и придут, и поклонятся, и придут учиться. Но есть времена Йосефа, и Йосеф к этому призывает. У нас нет в Торе толкования этих двух снов. Да, я помню, что написано: «И вспомнил Йосеф свои сны». Но однозначного, окончательного толкования этих снов нет. Хотя мы увидим, что и братья поклонились, но нет этого чувства завершённости, поэтому многие комментаторы дают разные комментарии о том, что означают эти сны.</w:t>
      </w:r>
    </w:p>
    <w:p w14:paraId="18ED2586" w14:textId="6A181AB4" w:rsidR="00C32646" w:rsidRPr="00C30296" w:rsidRDefault="00C32646" w:rsidP="00C32646">
      <w:pPr>
        <w:rPr>
          <w:color w:val="auto"/>
        </w:rPr>
      </w:pPr>
      <w:r w:rsidRPr="00C30296">
        <w:rPr>
          <w:color w:val="auto"/>
        </w:rPr>
        <w:t>Хаим бен Атар говорит</w:t>
      </w:r>
      <w:r w:rsidR="00DD79C8" w:rsidRPr="00C30296">
        <w:rPr>
          <w:color w:val="auto"/>
        </w:rPr>
        <w:t>, что в словах</w:t>
      </w:r>
      <w:r w:rsidRPr="00C30296">
        <w:rPr>
          <w:color w:val="auto"/>
        </w:rPr>
        <w:t xml:space="preserve"> «Мой сноп встал и стоял, и выстоял мой сноп» речь идёт об испытании, которое Йосеф пройдёт в доме Потифара, когда к нему льнула женщина красивая, а он от неё убежал. Это очень сильное испытание. А в это время Иуда, как мы знаем, вошёл к Тамар, которую он считал блудницей. И, в общем, речь идёт о выдержанных испытаниях. Это довольно-таки смелое толкование</w:t>
      </w:r>
      <w:r w:rsidRPr="00C30296">
        <w:rPr>
          <w:color w:val="auto"/>
          <w:lang w:val="uk-UA"/>
        </w:rPr>
        <w:t>.</w:t>
      </w:r>
      <w:r w:rsidRPr="00C30296">
        <w:rPr>
          <w:color w:val="auto"/>
        </w:rPr>
        <w:t xml:space="preserve"> </w:t>
      </w:r>
      <w:r w:rsidRPr="00C30296">
        <w:rPr>
          <w:color w:val="auto"/>
          <w:lang w:val="uk-UA"/>
        </w:rPr>
        <w:lastRenderedPageBreak/>
        <w:t>(</w:t>
      </w:r>
      <w:r w:rsidRPr="00C30296">
        <w:rPr>
          <w:color w:val="auto"/>
        </w:rPr>
        <w:t>Вот есть люди, которые не глупее нас, но думают по-другому</w:t>
      </w:r>
      <w:r w:rsidRPr="00C30296">
        <w:rPr>
          <w:color w:val="auto"/>
          <w:lang w:val="uk-UA"/>
        </w:rPr>
        <w:t>)</w:t>
      </w:r>
      <w:r w:rsidRPr="00C30296">
        <w:rPr>
          <w:color w:val="auto"/>
        </w:rPr>
        <w:t xml:space="preserve">. </w:t>
      </w:r>
    </w:p>
    <w:p w14:paraId="5CC53C9A" w14:textId="77777777" w:rsidR="00C32646" w:rsidRPr="00C30296" w:rsidRDefault="00C32646" w:rsidP="00C32646">
      <w:pPr>
        <w:rPr>
          <w:color w:val="auto"/>
        </w:rPr>
      </w:pPr>
      <w:r w:rsidRPr="00C30296">
        <w:rPr>
          <w:color w:val="auto"/>
        </w:rPr>
        <w:t xml:space="preserve">Хатам Софер, другой комментатор, говорит: «Сон о снопах сбылся в этой же главе. Слово </w:t>
      </w:r>
      <w:r w:rsidRPr="00C30296">
        <w:rPr>
          <w:i/>
          <w:iCs/>
          <w:color w:val="auto"/>
        </w:rPr>
        <w:t>ала́м</w:t>
      </w:r>
      <w:r w:rsidRPr="00C30296">
        <w:rPr>
          <w:color w:val="auto"/>
        </w:rPr>
        <w:t xml:space="preserve"> (</w:t>
      </w:r>
      <w:r w:rsidRPr="00C30296">
        <w:rPr>
          <w:i/>
          <w:iCs/>
          <w:color w:val="auto"/>
        </w:rPr>
        <w:t>сноп</w:t>
      </w:r>
      <w:r w:rsidRPr="00C30296">
        <w:rPr>
          <w:color w:val="auto"/>
        </w:rPr>
        <w:t xml:space="preserve">) сродни слову </w:t>
      </w:r>
      <w:r w:rsidRPr="00C30296">
        <w:rPr>
          <w:i/>
          <w:iCs/>
          <w:color w:val="auto"/>
        </w:rPr>
        <w:t>али́м</w:t>
      </w:r>
      <w:r w:rsidRPr="00C30296">
        <w:rPr>
          <w:color w:val="auto"/>
        </w:rPr>
        <w:t xml:space="preserve"> (</w:t>
      </w:r>
      <w:r w:rsidRPr="00C30296">
        <w:rPr>
          <w:i/>
          <w:iCs/>
          <w:color w:val="auto"/>
        </w:rPr>
        <w:t>жестокость)</w:t>
      </w:r>
      <w:r w:rsidRPr="00C30296">
        <w:rPr>
          <w:color w:val="auto"/>
        </w:rPr>
        <w:t>. Когда братья бросили Йосефа в яму, тогда этот сон и сбылся. Они вместе пережили жестокость. Ведь когда они бросали его в яму, они ему и поклонились. Когда бросают человека в яму, то над ямой склоняются. И так уже в тот момент сбылся сон Йосефа».</w:t>
      </w:r>
    </w:p>
    <w:p w14:paraId="15B2BF42" w14:textId="50296B3F" w:rsidR="00C32646" w:rsidRPr="00C30296" w:rsidRDefault="00C32646" w:rsidP="00C32646">
      <w:pPr>
        <w:rPr>
          <w:color w:val="auto"/>
        </w:rPr>
      </w:pPr>
      <w:r w:rsidRPr="00C30296">
        <w:rPr>
          <w:color w:val="auto"/>
        </w:rPr>
        <w:t xml:space="preserve">Мидраш </w:t>
      </w:r>
      <w:r w:rsidR="00DD79C8" w:rsidRPr="00C30296">
        <w:rPr>
          <w:color w:val="auto"/>
        </w:rPr>
        <w:t>Танх</w:t>
      </w:r>
      <w:r w:rsidRPr="00C30296">
        <w:rPr>
          <w:color w:val="auto"/>
        </w:rPr>
        <w:t xml:space="preserve">ума, более ранний сборник, говорит: «Это сбылось в потомках Йосефа, в Йеѓошуа </w:t>
      </w:r>
      <w:r w:rsidR="00DD79C8" w:rsidRPr="00C30296">
        <w:rPr>
          <w:color w:val="auto"/>
        </w:rPr>
        <w:t>б</w:t>
      </w:r>
      <w:r w:rsidRPr="00C30296">
        <w:rPr>
          <w:color w:val="auto"/>
        </w:rPr>
        <w:t>ен Нун</w:t>
      </w:r>
      <w:r w:rsidR="00DD79C8" w:rsidRPr="00C30296">
        <w:rPr>
          <w:color w:val="auto"/>
        </w:rPr>
        <w:t>е</w:t>
      </w:r>
      <w:r w:rsidRPr="00C30296">
        <w:rPr>
          <w:color w:val="auto"/>
        </w:rPr>
        <w:t>, когда он повелел остановиться солнцу, изменил ход вещей на небесах». Есть и такое понимание.</w:t>
      </w:r>
    </w:p>
    <w:p w14:paraId="055FFC41" w14:textId="600436B0" w:rsidR="00C32646" w:rsidRPr="00C30296" w:rsidRDefault="00C32646" w:rsidP="00C32646">
      <w:pPr>
        <w:rPr>
          <w:color w:val="auto"/>
        </w:rPr>
      </w:pPr>
      <w:r w:rsidRPr="00C30296">
        <w:rPr>
          <w:color w:val="auto"/>
        </w:rPr>
        <w:t xml:space="preserve">Другие комментаторы говорят: «Подождите, подождите, во всех снах всё, что связано с Йосефом: и коровы, и ветви – всё это означает числа, и Йосеф на самом деле говорит о числах. Через 11 лет он разгадает сны хлебопёка и виночерпия, а через 13 лет (это ещё солнце и луна) он предстанет перед фараоном. Это 13 лет, разделённых на 2 этапа до полного возвышения, и об этом сон». </w:t>
      </w:r>
    </w:p>
    <w:p w14:paraId="4E5D02B5" w14:textId="77777777" w:rsidR="00C32646" w:rsidRPr="00C30296" w:rsidRDefault="00C32646" w:rsidP="00C32646">
      <w:pPr>
        <w:rPr>
          <w:color w:val="auto"/>
        </w:rPr>
      </w:pPr>
      <w:r w:rsidRPr="00C30296">
        <w:rPr>
          <w:color w:val="auto"/>
        </w:rPr>
        <w:t>И когда есть много комментариев на сон, то ясно, что ничего не ясно. Я предлагаю попробовать сохранить напряжение, которое ставил своей целью Всевышний, давая Тору, и попробовать читать, как будто мы не знаем, чем всё это закончится. Интересно же, как сбудутся, как осуществятся сны Йосефа.</w:t>
      </w:r>
    </w:p>
    <w:p w14:paraId="613DC353" w14:textId="35A4EE5C" w:rsidR="00C32646" w:rsidRPr="00C30296" w:rsidRDefault="00C32646" w:rsidP="00C32646">
      <w:pPr>
        <w:rPr>
          <w:color w:val="auto"/>
        </w:rPr>
      </w:pPr>
      <w:r w:rsidRPr="00C30296">
        <w:rPr>
          <w:color w:val="auto"/>
        </w:rPr>
        <w:t xml:space="preserve">Я хочу добавить ещё про солнце и луну. В Торе описывается много семейных биографий. Эвер рождает Пелега и Йоктана. У Пелега – один сын, у Йоктана – 13 детей: 12 мальчиков и девочка. Благословение как бы передаётся через Пелега. У Авраама детей не так много, у Нахора 12 мальчиков и одна девочка, как у </w:t>
      </w:r>
      <w:r w:rsidR="00DD79C8" w:rsidRPr="00C30296">
        <w:rPr>
          <w:color w:val="auto"/>
        </w:rPr>
        <w:t>Йоктана</w:t>
      </w:r>
      <w:r w:rsidRPr="00C30296">
        <w:rPr>
          <w:color w:val="auto"/>
        </w:rPr>
        <w:t xml:space="preserve">. И Нахор отвергается, Аврааму передаётся благословение. Мы знаем, что у </w:t>
      </w:r>
      <w:r w:rsidRPr="00C30296">
        <w:rPr>
          <w:color w:val="auto"/>
        </w:rPr>
        <w:lastRenderedPageBreak/>
        <w:t>Ицхака дети Эсав и Яаков, у Ишмаэля 12 мальчиков и одна девочка. Ишмаэль отвергается, Ицхаку передаётся благословение. То есть мы видим несколько раз в Писании, что семьи разделяются на тех, у кого 12 мальчиков и девочка. Это связано с лунно-солнечным календарём: 12 мальчиков как 12 месяцев, девочка – это високосный год. (Символы, конечно,</w:t>
      </w:r>
      <w:r w:rsidR="00206050" w:rsidRPr="00C30296">
        <w:rPr>
          <w:color w:val="auto"/>
        </w:rPr>
        <w:t xml:space="preserve"> – </w:t>
      </w:r>
      <w:r w:rsidRPr="00C30296">
        <w:rPr>
          <w:color w:val="auto"/>
        </w:rPr>
        <w:t>символы благословения). Полное благословение для тех, кто отсчитывает время по луне или, не дай Бог, поклоняется луне (бывает, что одно в другое переходит)</w:t>
      </w:r>
      <w:r w:rsidR="006C0D6E" w:rsidRPr="00C30296">
        <w:rPr>
          <w:color w:val="auto"/>
        </w:rPr>
        <w:t>. Э</w:t>
      </w:r>
      <w:r w:rsidRPr="00C30296">
        <w:rPr>
          <w:color w:val="auto"/>
        </w:rPr>
        <w:t xml:space="preserve">то 12 детей. Яаков, имея 12 детей, выбивает, получает благословение Эсава. Как мы читали, что, когда он уходит, </w:t>
      </w:r>
      <w:r w:rsidRPr="00C30296">
        <w:rPr>
          <w:i/>
          <w:color w:val="auto"/>
        </w:rPr>
        <w:t>солнце зашло</w:t>
      </w:r>
      <w:r w:rsidRPr="00C30296">
        <w:rPr>
          <w:color w:val="auto"/>
        </w:rPr>
        <w:t xml:space="preserve">, приходит время Эсава, а когда Яаков возвращается, </w:t>
      </w:r>
      <w:r w:rsidRPr="00C30296">
        <w:rPr>
          <w:i/>
          <w:color w:val="auto"/>
        </w:rPr>
        <w:t>восходит над ним солнце</w:t>
      </w:r>
      <w:r w:rsidRPr="00C30296">
        <w:rPr>
          <w:color w:val="auto"/>
        </w:rPr>
        <w:t>, он соединяется с солнцем (</w:t>
      </w:r>
      <w:r w:rsidRPr="00C30296">
        <w:rPr>
          <w:color w:val="auto"/>
          <w:lang w:val="uk-UA"/>
        </w:rPr>
        <w:t xml:space="preserve">Берешит </w:t>
      </w:r>
      <w:r w:rsidRPr="00C30296">
        <w:rPr>
          <w:color w:val="auto"/>
        </w:rPr>
        <w:t>28:11, 32:31)</w:t>
      </w:r>
      <w:r w:rsidRPr="00C30296">
        <w:rPr>
          <w:color w:val="auto"/>
          <w:lang w:val="uk-UA"/>
        </w:rPr>
        <w:t>.</w:t>
      </w:r>
      <w:r w:rsidRPr="00C30296">
        <w:rPr>
          <w:color w:val="auto"/>
        </w:rPr>
        <w:t xml:space="preserve"> Яаков соединил в себе лунное и солнечное. (У евреев лунно-солнечный календарь). И луна, и солнце (так говорят некоторые мистики, учителя иудаизма) – это всё один Яаков. Такое тоже можно увидеть. </w:t>
      </w:r>
    </w:p>
    <w:p w14:paraId="197B44BC" w14:textId="77777777" w:rsidR="00C32646" w:rsidRPr="00C30296" w:rsidRDefault="00C32646" w:rsidP="00C32646">
      <w:pPr>
        <w:rPr>
          <w:color w:val="auto"/>
        </w:rPr>
      </w:pPr>
      <w:r w:rsidRPr="00C30296">
        <w:rPr>
          <w:color w:val="auto"/>
        </w:rPr>
        <w:t>То есть Йосеф видит Яакова с братьями в какой-то ситуации, когда они ему поклонились. Возможно, это то, что они будут решать через него какие-то экономические проблемы. В 50 главе книги Берешит мы прочитаем: «А я позабочусь о том, чтобы кормить вас и детей ваших». Мы говорили раньше, что, когда в благословении говорится «поклонятся твои братья», это значит, что ты будешь их содержать, они будут от тебя зависеть, ты будешь ими руководить.</w:t>
      </w:r>
    </w:p>
    <w:p w14:paraId="2908A442" w14:textId="77777777" w:rsidR="00C32646" w:rsidRPr="00C30296" w:rsidRDefault="00C32646" w:rsidP="00C32646">
      <w:pPr>
        <w:rPr>
          <w:color w:val="auto"/>
        </w:rPr>
      </w:pPr>
      <w:r w:rsidRPr="00C30296">
        <w:rPr>
          <w:color w:val="auto"/>
        </w:rPr>
        <w:t xml:space="preserve">Много, много всяких мыслей можно надумать, если пытаться остаться в том напряжении, в котором Тора нас держит, когда мы ещё не знаем, чем всё закончится. Ведь Тора специально делает так, что сначала на нас должна повлиять 37 глава, потом 38, потом 39. Тора специально так написана, хотя, конечно, она едина. Очень много размышлений, толкований есть у такого сна, и, скорее всего, мне </w:t>
      </w:r>
      <w:r w:rsidRPr="00C30296">
        <w:rPr>
          <w:color w:val="auto"/>
        </w:rPr>
        <w:lastRenderedPageBreak/>
        <w:t xml:space="preserve">скажут: «А я ещё другое толкование знаю». Много толкований есть, и мы не найдём единственно правильное толкование. Важно знать, что есть люди, которые не глупее нас, видят немножко не то, что мы, и так Всевышний этого хотел. Всевышний дал Тору, у которой много лиц. Нас Он сделал неодинаковыми не для того, чтобы мы одинаковыми становились. </w:t>
      </w:r>
    </w:p>
    <w:p w14:paraId="4B924826" w14:textId="77777777" w:rsidR="00C32646" w:rsidRPr="00C30296" w:rsidRDefault="00C32646" w:rsidP="00C32646">
      <w:pPr>
        <w:rPr>
          <w:color w:val="auto"/>
        </w:rPr>
      </w:pPr>
      <w:r w:rsidRPr="00C30296">
        <w:rPr>
          <w:color w:val="auto"/>
        </w:rPr>
        <w:t>Вот так много сложного, интересного и непонятного в нашей недельной главе. Мы пока не можем понять, что значат сны Йосефа, мы пока можем понять, что братья подозревают его в чём-то недобром, подозревают его в претензии на власть, в каких-то правительственных амбициях. Отец тоже не очень согласен, но всё-таки Яаков запомнил этот сон, возможно, он допускает, что есть какие-то другие понимания, кроме самолюбия Йосефа. Яаков расслабился в стране, и значит, что-то произойдёт. На сцене появился Йосеф, значит, что-то произойдёт через Йосефа.</w:t>
      </w:r>
    </w:p>
    <w:p w14:paraId="45E6C148" w14:textId="77777777" w:rsidR="00C32646" w:rsidRPr="00C30296" w:rsidRDefault="00C32646" w:rsidP="00C32646">
      <w:pPr>
        <w:rPr>
          <w:color w:val="auto"/>
        </w:rPr>
      </w:pPr>
      <w:r w:rsidRPr="00C30296">
        <w:rPr>
          <w:color w:val="auto"/>
        </w:rPr>
        <w:t xml:space="preserve">Вот на этом напряжённом интересном месте останавливается дневное чтение. </w:t>
      </w:r>
    </w:p>
    <w:p w14:paraId="4091BB14" w14:textId="77777777" w:rsidR="00C32646" w:rsidRPr="00C30296" w:rsidRDefault="00C32646" w:rsidP="00C32646">
      <w:pPr>
        <w:spacing w:after="160" w:line="259" w:lineRule="auto"/>
        <w:ind w:firstLine="0"/>
        <w:jc w:val="left"/>
        <w:rPr>
          <w:color w:val="auto"/>
        </w:rPr>
      </w:pPr>
      <w:r w:rsidRPr="00C30296">
        <w:rPr>
          <w:color w:val="auto"/>
        </w:rPr>
        <w:br w:type="page"/>
      </w:r>
    </w:p>
    <w:p w14:paraId="31C2B287" w14:textId="2D4C314A" w:rsidR="00C32646" w:rsidRPr="00C30296" w:rsidRDefault="00C32646" w:rsidP="00C32646">
      <w:pPr>
        <w:pStyle w:val="2"/>
      </w:pPr>
      <w:bookmarkStart w:id="366" w:name="_Toc133230452"/>
      <w:bookmarkStart w:id="367" w:name="_Toc133934171"/>
      <w:bookmarkStart w:id="368" w:name="_Toc136937047"/>
      <w:bookmarkStart w:id="369" w:name="_Toc142942477"/>
      <w:r w:rsidRPr="00C30296">
        <w:lastRenderedPageBreak/>
        <w:t>Дорожная история</w:t>
      </w:r>
      <w:bookmarkEnd w:id="366"/>
      <w:bookmarkEnd w:id="367"/>
      <w:bookmarkEnd w:id="368"/>
      <w:r w:rsidRPr="00C30296">
        <w:t xml:space="preserve"> (37:12-23)</w:t>
      </w:r>
      <w:bookmarkEnd w:id="369"/>
    </w:p>
    <w:p w14:paraId="1547AABB" w14:textId="77777777" w:rsidR="00C32646" w:rsidRPr="00C30296" w:rsidRDefault="00C32646" w:rsidP="00C32646">
      <w:pPr>
        <w:pStyle w:val="13"/>
      </w:pPr>
    </w:p>
    <w:p w14:paraId="796D788F" w14:textId="77777777" w:rsidR="00C32646" w:rsidRPr="00C30296" w:rsidRDefault="00C32646" w:rsidP="00C32646">
      <w:pPr>
        <w:pStyle w:val="13"/>
      </w:pPr>
      <w:r w:rsidRPr="00C30296">
        <w:t>וַיֵּלְכוּ אֶחָיו לִרְעוֹת אֶת־צֹאן אֲבִיהֶם בִּשְׁכֶם׃</w:t>
      </w:r>
    </w:p>
    <w:p w14:paraId="77B701BA" w14:textId="77777777" w:rsidR="00C32646" w:rsidRPr="00C30296" w:rsidRDefault="00C32646" w:rsidP="00C32646">
      <w:pPr>
        <w:pStyle w:val="15"/>
        <w:rPr>
          <w:color w:val="auto"/>
          <w:lang w:bidi="he-IL"/>
        </w:rPr>
      </w:pPr>
      <w:r w:rsidRPr="00C30296">
        <w:rPr>
          <w:color w:val="auto"/>
          <w:lang w:bidi="he-IL"/>
        </w:rPr>
        <w:t>ваелеху</w:t>
      </w:r>
      <w:r w:rsidRPr="00C30296">
        <w:rPr>
          <w:rFonts w:cstheme="minorHAnsi"/>
          <w:color w:val="auto"/>
          <w:lang w:bidi="he-IL"/>
        </w:rPr>
        <w:t>́</w:t>
      </w:r>
      <w:r w:rsidRPr="00C30296">
        <w:rPr>
          <w:color w:val="auto"/>
          <w:lang w:bidi="he-IL"/>
        </w:rPr>
        <w:t xml:space="preserve"> эха</w:t>
      </w:r>
      <w:r w:rsidRPr="00C30296">
        <w:rPr>
          <w:rFonts w:cstheme="minorHAnsi"/>
          <w:color w:val="auto"/>
          <w:lang w:bidi="he-IL"/>
        </w:rPr>
        <w:t>́</w:t>
      </w:r>
      <w:r w:rsidRPr="00C30296">
        <w:rPr>
          <w:color w:val="auto"/>
          <w:lang w:bidi="he-IL"/>
        </w:rPr>
        <w:t>в лиръо</w:t>
      </w:r>
      <w:r w:rsidRPr="00C30296">
        <w:rPr>
          <w:rFonts w:cstheme="minorHAnsi"/>
          <w:color w:val="auto"/>
          <w:lang w:bidi="he-IL"/>
        </w:rPr>
        <w:t>́</w:t>
      </w:r>
      <w:r w:rsidRPr="00C30296">
        <w:rPr>
          <w:color w:val="auto"/>
          <w:lang w:bidi="he-IL"/>
        </w:rPr>
        <w:t>т эт-цо́н ави</w:t>
      </w:r>
      <w:r w:rsidRPr="00C30296">
        <w:rPr>
          <w:color w:val="auto"/>
        </w:rPr>
        <w:t>ѓ</w:t>
      </w:r>
      <w:r w:rsidRPr="00C30296">
        <w:rPr>
          <w:color w:val="auto"/>
          <w:lang w:bidi="he-IL"/>
        </w:rPr>
        <w:t>е́м бишхэ́м</w:t>
      </w:r>
    </w:p>
    <w:p w14:paraId="42CA3F78" w14:textId="2A13D213" w:rsidR="00C32646" w:rsidRPr="00C30296" w:rsidRDefault="00C32646" w:rsidP="00C32646">
      <w:pPr>
        <w:pStyle w:val="17"/>
        <w:rPr>
          <w:color w:val="auto"/>
        </w:rPr>
      </w:pPr>
      <w:r w:rsidRPr="00C30296">
        <w:rPr>
          <w:color w:val="auto"/>
        </w:rPr>
        <w:t>12. И пошли братья его пасти скот отца своего в ШхЕм.</w:t>
      </w:r>
    </w:p>
    <w:p w14:paraId="63F1C505" w14:textId="77777777" w:rsidR="00C32646" w:rsidRPr="00C30296" w:rsidRDefault="00C32646" w:rsidP="00C32646">
      <w:pPr>
        <w:pStyle w:val="17"/>
        <w:rPr>
          <w:color w:val="auto"/>
        </w:rPr>
      </w:pPr>
    </w:p>
    <w:p w14:paraId="4D203645" w14:textId="6C4A2BAF" w:rsidR="00C32646" w:rsidRPr="00C30296" w:rsidRDefault="00C32646" w:rsidP="00C32646">
      <w:pPr>
        <w:rPr>
          <w:color w:val="auto"/>
        </w:rPr>
      </w:pPr>
      <w:r w:rsidRPr="00C30296">
        <w:rPr>
          <w:color w:val="auto"/>
        </w:rPr>
        <w:t>Братья пошли довольно далеко, в Шх</w:t>
      </w:r>
      <w:r w:rsidR="00A65256" w:rsidRPr="00C30296">
        <w:rPr>
          <w:color w:val="auto"/>
        </w:rPr>
        <w:t>е</w:t>
      </w:r>
      <w:r w:rsidRPr="00C30296">
        <w:rPr>
          <w:color w:val="auto"/>
        </w:rPr>
        <w:t>м. От Хеврона до Шх</w:t>
      </w:r>
      <w:r w:rsidR="00A65256" w:rsidRPr="00C30296">
        <w:rPr>
          <w:color w:val="auto"/>
        </w:rPr>
        <w:t>е</w:t>
      </w:r>
      <w:r w:rsidRPr="00C30296">
        <w:rPr>
          <w:color w:val="auto"/>
        </w:rPr>
        <w:t>ма примерно 80 км. Когда скашивают пшеницу или злаки, то недокоше</w:t>
      </w:r>
      <w:r w:rsidR="00890303" w:rsidRPr="00C30296">
        <w:rPr>
          <w:color w:val="auto"/>
        </w:rPr>
        <w:t>н</w:t>
      </w:r>
      <w:r w:rsidRPr="00C30296">
        <w:rPr>
          <w:color w:val="auto"/>
        </w:rPr>
        <w:t>ные стебли дают для пастбища скоту, там можно пасти скот перед тем, как загнать его на зиму. Это ещё один короткий сезон выгона скота. Братья идут так далеко, потому что в Хевроне такой возможности уже нет.</w:t>
      </w:r>
    </w:p>
    <w:p w14:paraId="67CECCA8" w14:textId="77777777" w:rsidR="00C32646" w:rsidRPr="00C30296" w:rsidRDefault="00C32646" w:rsidP="00C32646">
      <w:pPr>
        <w:pStyle w:val="13"/>
      </w:pPr>
    </w:p>
    <w:p w14:paraId="038E2FD6" w14:textId="77777777" w:rsidR="00C32646" w:rsidRPr="00C30296" w:rsidRDefault="00C32646" w:rsidP="00C32646">
      <w:pPr>
        <w:pStyle w:val="13"/>
      </w:pPr>
      <w:r w:rsidRPr="00C30296">
        <w:rPr>
          <w:shd w:val="clear" w:color="auto" w:fill="FFFFFF"/>
        </w:rPr>
        <w:t>וַיֹּאמֶר יִשְׂרָאֵל אֶל־יוֹסֵף הֲלוֹא אַחֶיךָ רֹעִים בִּשְׁכֶם לְכָה וְאֶשְׁלָחֲךָ אֲלֵיהֶם וַיֹּאמֶר לוֹ הִנֵּנִי׃</w:t>
      </w:r>
    </w:p>
    <w:p w14:paraId="00CDE050" w14:textId="77777777" w:rsidR="00C32646" w:rsidRPr="00C30296" w:rsidRDefault="00C32646" w:rsidP="00C32646">
      <w:pPr>
        <w:pStyle w:val="15"/>
        <w:rPr>
          <w:color w:val="auto"/>
          <w:lang w:bidi="he-IL"/>
        </w:rPr>
      </w:pPr>
      <w:r w:rsidRPr="00C30296">
        <w:rPr>
          <w:color w:val="auto"/>
          <w:lang w:bidi="he-IL"/>
        </w:rPr>
        <w:t xml:space="preserve">ваёмер йисраэ́ль эль-ёсэ́ф </w:t>
      </w:r>
      <w:r w:rsidRPr="00C30296">
        <w:rPr>
          <w:color w:val="auto"/>
        </w:rPr>
        <w:t>ѓ</w:t>
      </w:r>
      <w:r w:rsidRPr="00C30296">
        <w:rPr>
          <w:color w:val="auto"/>
          <w:lang w:bidi="he-IL"/>
        </w:rPr>
        <w:t>ало́ ахэ́ха рои́м бишхэ́м леха́ веэшлахаха́ але</w:t>
      </w:r>
      <w:r w:rsidRPr="00C30296">
        <w:rPr>
          <w:color w:val="auto"/>
        </w:rPr>
        <w:t>ѓ</w:t>
      </w:r>
      <w:r w:rsidRPr="00C30296">
        <w:rPr>
          <w:color w:val="auto"/>
          <w:lang w:bidi="he-IL"/>
        </w:rPr>
        <w:t xml:space="preserve">е́м ваёмер ло </w:t>
      </w:r>
      <w:r w:rsidRPr="00C30296">
        <w:rPr>
          <w:color w:val="auto"/>
        </w:rPr>
        <w:t>ѓ</w:t>
      </w:r>
      <w:r w:rsidRPr="00C30296">
        <w:rPr>
          <w:color w:val="auto"/>
          <w:lang w:bidi="he-IL"/>
        </w:rPr>
        <w:t>инэ́ни</w:t>
      </w:r>
    </w:p>
    <w:p w14:paraId="7523200C" w14:textId="496C21EB" w:rsidR="00C32646" w:rsidRPr="00C30296" w:rsidRDefault="00C32646" w:rsidP="00C32646">
      <w:pPr>
        <w:pStyle w:val="17"/>
        <w:rPr>
          <w:color w:val="auto"/>
        </w:rPr>
      </w:pPr>
      <w:r w:rsidRPr="00C30296">
        <w:rPr>
          <w:color w:val="auto"/>
        </w:rPr>
        <w:t>13. И сказал Исраэль Йосефу: «Вот братья твои пасут в Шх</w:t>
      </w:r>
      <w:r w:rsidR="00A65256" w:rsidRPr="00C30296">
        <w:rPr>
          <w:color w:val="auto"/>
        </w:rPr>
        <w:t>е</w:t>
      </w:r>
      <w:r w:rsidRPr="00C30296">
        <w:rPr>
          <w:color w:val="auto"/>
        </w:rPr>
        <w:t>ме; давай-ка я тебя к ним пошлю». И сказал ему: «Вот я!»</w:t>
      </w:r>
    </w:p>
    <w:p w14:paraId="5F915509" w14:textId="77777777" w:rsidR="00C32646" w:rsidRPr="00C30296" w:rsidRDefault="00C32646" w:rsidP="00C32646">
      <w:pPr>
        <w:pStyle w:val="17"/>
        <w:rPr>
          <w:color w:val="auto"/>
        </w:rPr>
      </w:pPr>
    </w:p>
    <w:p w14:paraId="65781634" w14:textId="747AB688" w:rsidR="00C32646" w:rsidRPr="00C30296" w:rsidRDefault="00C32646" w:rsidP="00C32646">
      <w:pPr>
        <w:rPr>
          <w:color w:val="auto"/>
        </w:rPr>
      </w:pPr>
      <w:r w:rsidRPr="00C30296">
        <w:rPr>
          <w:color w:val="auto"/>
        </w:rPr>
        <w:t>Мы говорили</w:t>
      </w:r>
      <w:r w:rsidRPr="00C30296">
        <w:rPr>
          <w:color w:val="auto"/>
          <w:lang w:val="uk-UA"/>
        </w:rPr>
        <w:t xml:space="preserve"> о том</w:t>
      </w:r>
      <w:r w:rsidRPr="00C30296">
        <w:rPr>
          <w:color w:val="auto"/>
        </w:rPr>
        <w:t xml:space="preserve"> </w:t>
      </w:r>
      <w:r w:rsidRPr="00C30296">
        <w:rPr>
          <w:color w:val="auto"/>
          <w:lang w:val="uk-UA"/>
        </w:rPr>
        <w:t>(</w:t>
      </w:r>
      <w:r w:rsidRPr="00C30296">
        <w:rPr>
          <w:color w:val="auto"/>
        </w:rPr>
        <w:t>как одно из пониманий</w:t>
      </w:r>
      <w:r w:rsidRPr="00C30296">
        <w:rPr>
          <w:color w:val="auto"/>
          <w:lang w:val="uk-UA"/>
        </w:rPr>
        <w:t>)</w:t>
      </w:r>
      <w:r w:rsidRPr="00C30296">
        <w:rPr>
          <w:color w:val="auto"/>
        </w:rPr>
        <w:t>, что Йосеф был бригадиром, менеджером и одновременно контролёром или ревизором братьев, в основном сынов рабынь, которые пасли скот. Когда это было рядом, Йосеф знал примерно свой рабочий день, и, когда он считал нужным, он приходил, проверял, занимался. Трудно предположить, как эта работа была организована. Но теперь братья ушли далеко, и к ним надо ехать или идти, и Яаков предлагает Йосефу такой поход. Кроме того, существует вот какая опасность. Мы помним, что и Яаков, и большей частью его сыновья Шимон и Леви устроили в Шх</w:t>
      </w:r>
      <w:r w:rsidR="00A65256" w:rsidRPr="00C30296">
        <w:rPr>
          <w:color w:val="auto"/>
        </w:rPr>
        <w:t>е</w:t>
      </w:r>
      <w:r w:rsidRPr="00C30296">
        <w:rPr>
          <w:color w:val="auto"/>
        </w:rPr>
        <w:t>ме погром, и, вполне возможно, что кто-то из хет</w:t>
      </w:r>
      <w:r w:rsidR="00890303" w:rsidRPr="00C30296">
        <w:rPr>
          <w:color w:val="auto"/>
        </w:rPr>
        <w:t>т</w:t>
      </w:r>
      <w:r w:rsidRPr="00C30296">
        <w:rPr>
          <w:color w:val="auto"/>
        </w:rPr>
        <w:t>ийцев захочет им это припомнить, п</w:t>
      </w:r>
      <w:r w:rsidRPr="00C30296">
        <w:rPr>
          <w:color w:val="auto"/>
          <w:lang w:val="uk-UA"/>
        </w:rPr>
        <w:t>отому что к</w:t>
      </w:r>
      <w:r w:rsidRPr="00C30296">
        <w:rPr>
          <w:color w:val="auto"/>
        </w:rPr>
        <w:t xml:space="preserve">ровная месть для Востока </w:t>
      </w:r>
      <w:r w:rsidRPr="00C30296">
        <w:rPr>
          <w:color w:val="auto"/>
        </w:rPr>
        <w:lastRenderedPageBreak/>
        <w:t>– свойственное дело и дело чести. Яакову есть за что опасаться.</w:t>
      </w:r>
    </w:p>
    <w:p w14:paraId="4AF8C439" w14:textId="77777777" w:rsidR="00C32646" w:rsidRPr="00C30296" w:rsidRDefault="00C32646" w:rsidP="00C32646">
      <w:pPr>
        <w:pStyle w:val="13"/>
      </w:pPr>
    </w:p>
    <w:p w14:paraId="448C97CC" w14:textId="77777777" w:rsidR="00C32646" w:rsidRPr="00C30296" w:rsidRDefault="00C32646" w:rsidP="00C32646">
      <w:pPr>
        <w:pStyle w:val="13"/>
      </w:pPr>
      <w:r w:rsidRPr="00C30296">
        <w:rPr>
          <w:shd w:val="clear" w:color="auto" w:fill="FFFFFF"/>
        </w:rPr>
        <w:t>וַיֹּאמֶר לוֹ לֶךְ־נָא רְאֵה אֶת־שְׁלוֹם אַחֶיךָ וְאֶת־שְׁלוֹם הַצֹּאן וַהֲשִׁבֵנִי דָּבָר וַיִּשְׁלָחֵהוּ מֵעֵמֶק חֶבְרוֹן וַיָּבֹא שְׁכֶמָה׃</w:t>
      </w:r>
    </w:p>
    <w:p w14:paraId="60A845D3" w14:textId="77777777" w:rsidR="00C32646" w:rsidRPr="00C30296" w:rsidRDefault="00C32646" w:rsidP="00C32646">
      <w:pPr>
        <w:pStyle w:val="15"/>
        <w:rPr>
          <w:color w:val="auto"/>
        </w:rPr>
      </w:pPr>
      <w:r w:rsidRPr="00C30296">
        <w:rPr>
          <w:color w:val="auto"/>
          <w:lang w:bidi="he-IL"/>
        </w:rPr>
        <w:t>ваёмер</w:t>
      </w:r>
      <w:r w:rsidRPr="00C30296">
        <w:rPr>
          <w:color w:val="auto"/>
        </w:rPr>
        <w:t xml:space="preserve"> ло лех-на́ реэ́ эт-шело́м ахэ́ха веэ́т-шело́м ѓацо́н ваѓашивэ́ни дава́р вайишлахэ́ѓу меэ́мек хевро́н ваяво́ шехэ́ма</w:t>
      </w:r>
    </w:p>
    <w:p w14:paraId="328B8BE4" w14:textId="77C12F5F" w:rsidR="00C32646" w:rsidRPr="00C30296" w:rsidRDefault="00C32646" w:rsidP="00C32646">
      <w:pPr>
        <w:pStyle w:val="17"/>
        <w:rPr>
          <w:color w:val="auto"/>
        </w:rPr>
      </w:pPr>
      <w:r w:rsidRPr="00C30296">
        <w:rPr>
          <w:color w:val="auto"/>
        </w:rPr>
        <w:t xml:space="preserve">14. И сказал ему: «Иди-ка, посмотри на мир с твоими братьями (увидь мир с твоими братьями </w:t>
      </w:r>
      <w:r w:rsidRPr="00C30296">
        <w:rPr>
          <w:i w:val="0"/>
          <w:caps w:val="0"/>
          <w:color w:val="auto"/>
          <w:sz w:val="24"/>
          <w:szCs w:val="24"/>
        </w:rPr>
        <w:t>– если перевести дословно</w:t>
      </w:r>
      <w:r w:rsidRPr="00C30296">
        <w:rPr>
          <w:color w:val="auto"/>
        </w:rPr>
        <w:t xml:space="preserve">) и состояние скота </w:t>
      </w:r>
      <w:r w:rsidR="006C0D6E" w:rsidRPr="00C30296">
        <w:rPr>
          <w:i w:val="0"/>
          <w:caps w:val="0"/>
          <w:color w:val="auto"/>
          <w:sz w:val="24"/>
          <w:szCs w:val="24"/>
        </w:rPr>
        <w:t>(слово шело́м – это не только мир, это ещё и здоровье, целостность, то есть состояние)</w:t>
      </w:r>
      <w:r w:rsidRPr="00C30296">
        <w:rPr>
          <w:color w:val="auto"/>
        </w:rPr>
        <w:t>, и верни мне сообщение (принеси мне отчёт)». И отослал его из Хевронской долины. и он пришёл в шх</w:t>
      </w:r>
      <w:r w:rsidR="00A65256" w:rsidRPr="00C30296">
        <w:rPr>
          <w:color w:val="auto"/>
        </w:rPr>
        <w:t>е</w:t>
      </w:r>
      <w:r w:rsidRPr="00C30296">
        <w:rPr>
          <w:color w:val="auto"/>
        </w:rPr>
        <w:t>м.</w:t>
      </w:r>
    </w:p>
    <w:p w14:paraId="2E82744F" w14:textId="77777777" w:rsidR="00C32646" w:rsidRPr="00C30296" w:rsidRDefault="00C32646" w:rsidP="00C32646">
      <w:pPr>
        <w:pStyle w:val="17"/>
        <w:rPr>
          <w:color w:val="auto"/>
        </w:rPr>
      </w:pPr>
    </w:p>
    <w:p w14:paraId="5DB4C34E" w14:textId="76A8E31A" w:rsidR="00C32646" w:rsidRPr="00C30296" w:rsidRDefault="00C32646" w:rsidP="00C32646">
      <w:pPr>
        <w:rPr>
          <w:color w:val="auto"/>
        </w:rPr>
      </w:pPr>
      <w:r w:rsidRPr="00C30296">
        <w:rPr>
          <w:color w:val="auto"/>
        </w:rPr>
        <w:t xml:space="preserve"> </w:t>
      </w:r>
      <w:r w:rsidRPr="00C30296">
        <w:rPr>
          <w:i/>
          <w:color w:val="auto"/>
        </w:rPr>
        <w:t>Отослал из Хевронской долины</w:t>
      </w:r>
      <w:r w:rsidRPr="00C30296">
        <w:rPr>
          <w:color w:val="auto"/>
        </w:rPr>
        <w:t xml:space="preserve"> – то есть Яаков проводил его за пределы города Хеврон. Сам Хеврон раньше стоял на горе, а в долине была Меарат ѓаМахпела (пещера Махпела), которую купил Авраам. Сейчас Хеврон действительно внизу, в долине, потому что люди стали селиться вокруг святого места, и так город переместился. Но в своё время Авраам покупал надел за городом в долине, и Яаков спустился с сыном в долину, проводил его. И Йосеф благополучно добрался до Шх</w:t>
      </w:r>
      <w:r w:rsidR="00A65256" w:rsidRPr="00C30296">
        <w:rPr>
          <w:color w:val="auto"/>
        </w:rPr>
        <w:t>е</w:t>
      </w:r>
      <w:r w:rsidRPr="00C30296">
        <w:rPr>
          <w:color w:val="auto"/>
        </w:rPr>
        <w:t>ма. Если ехать на лошади, то 80 км – это, наверное, 2 дня пути. Конечно, можно лошадь гнать маршем или галопом. Йосеф – молодой 17-летний парень, и, вполне возможно, что, как всякий израильтянин, он любит быструю езду на лошади, но лошади не всегда это любят, поэтому можно предполагать, что у Йосефа эта дорога заняла 2 дня. И он благополучно добирается до города Шх</w:t>
      </w:r>
      <w:r w:rsidR="00A65256" w:rsidRPr="00C30296">
        <w:rPr>
          <w:color w:val="auto"/>
        </w:rPr>
        <w:t>е</w:t>
      </w:r>
      <w:r w:rsidRPr="00C30296">
        <w:rPr>
          <w:color w:val="auto"/>
        </w:rPr>
        <w:t>м.</w:t>
      </w:r>
    </w:p>
    <w:p w14:paraId="7AB5618C" w14:textId="77777777" w:rsidR="00C32646" w:rsidRPr="00C30296" w:rsidRDefault="00C32646" w:rsidP="00C32646">
      <w:pPr>
        <w:pStyle w:val="13"/>
      </w:pPr>
    </w:p>
    <w:p w14:paraId="1B6C2C60" w14:textId="77777777" w:rsidR="00C32646" w:rsidRPr="00C30296" w:rsidRDefault="00C32646" w:rsidP="00C32646">
      <w:pPr>
        <w:pStyle w:val="13"/>
      </w:pPr>
      <w:r w:rsidRPr="00C30296">
        <w:rPr>
          <w:shd w:val="clear" w:color="auto" w:fill="FFFFFF"/>
        </w:rPr>
        <w:t>וַיִּמְצָאֵהוּ אִישׁ וְהִנֵּה תֹעֶה בַּשָּׂדֶה וַיִּשְׁאָלֵהוּ הָאִישׁ לֵאמֹר מַה־תְּבַקֵּשׁ׃</w:t>
      </w:r>
    </w:p>
    <w:p w14:paraId="1FEF23BD" w14:textId="77777777" w:rsidR="00C32646" w:rsidRPr="00C30296" w:rsidRDefault="00C32646" w:rsidP="00C32646">
      <w:pPr>
        <w:pStyle w:val="15"/>
        <w:rPr>
          <w:color w:val="auto"/>
          <w:lang w:bidi="he-IL"/>
        </w:rPr>
      </w:pPr>
      <w:r w:rsidRPr="00C30296">
        <w:rPr>
          <w:color w:val="auto"/>
          <w:lang w:bidi="he-IL"/>
        </w:rPr>
        <w:lastRenderedPageBreak/>
        <w:t>вайимцаэ́</w:t>
      </w:r>
      <w:r w:rsidRPr="00C30296">
        <w:rPr>
          <w:color w:val="auto"/>
        </w:rPr>
        <w:t>ѓ</w:t>
      </w:r>
      <w:r w:rsidRPr="00C30296">
        <w:rPr>
          <w:color w:val="auto"/>
          <w:lang w:bidi="he-IL"/>
        </w:rPr>
        <w:t>у иш ве</w:t>
      </w:r>
      <w:r w:rsidRPr="00C30296">
        <w:rPr>
          <w:color w:val="auto"/>
        </w:rPr>
        <w:t>ѓ</w:t>
      </w:r>
      <w:r w:rsidRPr="00C30296">
        <w:rPr>
          <w:color w:val="auto"/>
          <w:lang w:bidi="he-IL"/>
        </w:rPr>
        <w:t>инэ́ тоэ́ басадэ́ вайишъале́</w:t>
      </w:r>
      <w:r w:rsidRPr="00C30296">
        <w:rPr>
          <w:color w:val="auto"/>
        </w:rPr>
        <w:t>ѓ</w:t>
      </w:r>
      <w:r w:rsidRPr="00C30296">
        <w:rPr>
          <w:color w:val="auto"/>
          <w:lang w:bidi="he-IL"/>
        </w:rPr>
        <w:t xml:space="preserve">у </w:t>
      </w:r>
      <w:r w:rsidRPr="00C30296">
        <w:rPr>
          <w:color w:val="auto"/>
        </w:rPr>
        <w:t>ѓ</w:t>
      </w:r>
      <w:r w:rsidRPr="00C30296">
        <w:rPr>
          <w:color w:val="auto"/>
          <w:lang w:bidi="he-IL"/>
        </w:rPr>
        <w:t>аи́ш лемо́р ма-тевакэ́ш</w:t>
      </w:r>
    </w:p>
    <w:p w14:paraId="343ABA5D" w14:textId="77777777" w:rsidR="00C32646" w:rsidRPr="00C30296" w:rsidRDefault="00C32646" w:rsidP="00C32646">
      <w:pPr>
        <w:pStyle w:val="17"/>
        <w:rPr>
          <w:color w:val="auto"/>
        </w:rPr>
      </w:pPr>
      <w:r w:rsidRPr="00C30296">
        <w:rPr>
          <w:color w:val="auto"/>
        </w:rPr>
        <w:t>15. И нашёл его человек, и вот он кружит по полю (блуждает в поле). И спросил его этот человек, говоря: «Что ты ищешь?»</w:t>
      </w:r>
    </w:p>
    <w:p w14:paraId="4C0C5E2C" w14:textId="77777777" w:rsidR="00C32646" w:rsidRPr="00C30296" w:rsidRDefault="00C32646" w:rsidP="00C32646">
      <w:pPr>
        <w:pStyle w:val="17"/>
        <w:rPr>
          <w:color w:val="auto"/>
        </w:rPr>
      </w:pPr>
    </w:p>
    <w:p w14:paraId="11859667" w14:textId="77777777" w:rsidR="00C32646" w:rsidRPr="00C30296" w:rsidRDefault="00C32646" w:rsidP="00C32646">
      <w:pPr>
        <w:rPr>
          <w:color w:val="auto"/>
        </w:rPr>
      </w:pPr>
      <w:r w:rsidRPr="00C30296">
        <w:rPr>
          <w:color w:val="auto"/>
        </w:rPr>
        <w:t xml:space="preserve">Удивительная история. Как всегда, когда есть загадка, комментаторы гадают, что же это за </w:t>
      </w:r>
      <w:r w:rsidRPr="00C30296">
        <w:rPr>
          <w:i/>
          <w:iCs/>
          <w:color w:val="auto"/>
          <w:lang w:bidi="he-IL"/>
        </w:rPr>
        <w:t>иш</w:t>
      </w:r>
      <w:r w:rsidRPr="00C30296">
        <w:rPr>
          <w:color w:val="auto"/>
        </w:rPr>
        <w:t xml:space="preserve"> такой, что это за </w:t>
      </w:r>
      <w:r w:rsidRPr="00C30296">
        <w:rPr>
          <w:i/>
          <w:iCs/>
          <w:color w:val="auto"/>
        </w:rPr>
        <w:t>человек</w:t>
      </w:r>
      <w:r w:rsidRPr="00C30296">
        <w:rPr>
          <w:color w:val="auto"/>
        </w:rPr>
        <w:t xml:space="preserve"> или </w:t>
      </w:r>
      <w:r w:rsidRPr="00C30296">
        <w:rPr>
          <w:i/>
          <w:iCs/>
          <w:color w:val="auto"/>
        </w:rPr>
        <w:t>муж</w:t>
      </w:r>
      <w:r w:rsidRPr="00C30296">
        <w:rPr>
          <w:color w:val="auto"/>
        </w:rPr>
        <w:t xml:space="preserve">, который нашёл Йосефа. В прошлый раз, когда мы встречали </w:t>
      </w:r>
      <w:r w:rsidRPr="00C30296">
        <w:rPr>
          <w:i/>
          <w:iCs/>
          <w:color w:val="auto"/>
          <w:lang w:bidi="he-IL"/>
        </w:rPr>
        <w:t>иш</w:t>
      </w:r>
      <w:r w:rsidRPr="00C30296">
        <w:rPr>
          <w:color w:val="auto"/>
          <w:lang w:bidi="he-IL"/>
        </w:rPr>
        <w:t xml:space="preserve">, это был ангел, который боролся с Яаковом. Тогда не было спора, что это ангел. Здесь же одни комментаторы говорят, что это </w:t>
      </w:r>
      <w:r w:rsidRPr="00C30296">
        <w:rPr>
          <w:color w:val="auto"/>
        </w:rPr>
        <w:t xml:space="preserve">ангел или даже 3 ангела (мы потом увидим почему), что это, вполне возможно, был ангел Гавриэль, или Азриэль, или Рафаэль, или все трое сразу. Ангел, который был послан Всевышним для того, чтобы Йосеф всё-таки дошёл до своих братьев. Другие комментаторы говорят, что это просто случайный прохожий, и, конечно, это Всевышний устроил встречу с этим случайным прохожим, и тем не менее это случайный прохожий. </w:t>
      </w:r>
    </w:p>
    <w:p w14:paraId="4CE7ADC8" w14:textId="2A8931D8" w:rsidR="00C32646" w:rsidRPr="00C30296" w:rsidRDefault="00C32646" w:rsidP="00C32646">
      <w:pPr>
        <w:rPr>
          <w:color w:val="auto"/>
        </w:rPr>
      </w:pPr>
      <w:r w:rsidRPr="00C30296">
        <w:rPr>
          <w:color w:val="auto"/>
        </w:rPr>
        <w:t xml:space="preserve">Чтобы попробовать ответить на этот вопрос или предложить ещё один вариант ответа на этот вопрос, хочу обратить внимание на слово </w:t>
      </w:r>
      <w:r w:rsidRPr="00C30296">
        <w:rPr>
          <w:i/>
          <w:iCs/>
          <w:color w:val="auto"/>
          <w:lang w:bidi="he-IL"/>
        </w:rPr>
        <w:t>басадэ́</w:t>
      </w:r>
      <w:r w:rsidRPr="00C30296">
        <w:rPr>
          <w:i/>
          <w:iCs/>
          <w:color w:val="auto"/>
        </w:rPr>
        <w:t xml:space="preserve"> (в поле)</w:t>
      </w:r>
      <w:r w:rsidRPr="00C30296">
        <w:rPr>
          <w:color w:val="auto"/>
        </w:rPr>
        <w:t xml:space="preserve">. Трудноуловимый для русскоязычного читателя акцент </w:t>
      </w:r>
      <w:r w:rsidRPr="00C30296">
        <w:rPr>
          <w:i/>
          <w:iCs/>
          <w:color w:val="auto"/>
          <w:lang w:bidi="he-IL"/>
        </w:rPr>
        <w:t>ба-садэ́</w:t>
      </w:r>
      <w:r w:rsidRPr="00C30296">
        <w:rPr>
          <w:color w:val="auto"/>
          <w:lang w:bidi="he-IL"/>
        </w:rPr>
        <w:t xml:space="preserve"> </w:t>
      </w:r>
      <w:r w:rsidRPr="00C30296">
        <w:rPr>
          <w:color w:val="auto"/>
        </w:rPr>
        <w:t>с артиклем</w:t>
      </w:r>
      <w:r w:rsidRPr="00C30296">
        <w:rPr>
          <w:color w:val="auto"/>
          <w:lang w:bidi="he-IL"/>
        </w:rPr>
        <w:t xml:space="preserve"> указывает на то, что</w:t>
      </w:r>
      <w:r w:rsidRPr="00C30296">
        <w:rPr>
          <w:color w:val="auto"/>
        </w:rPr>
        <w:t xml:space="preserve"> это конкретное поле. О каком поле может идти речь? Если подумать, когда Яаков посылает Йосефа в Шх</w:t>
      </w:r>
      <w:r w:rsidR="00A65256" w:rsidRPr="00C30296">
        <w:rPr>
          <w:color w:val="auto"/>
        </w:rPr>
        <w:t>е</w:t>
      </w:r>
      <w:r w:rsidRPr="00C30296">
        <w:rPr>
          <w:color w:val="auto"/>
        </w:rPr>
        <w:t>м, это как послать человека в Рязань и сказать: «Пойди в Рязань (или какое-то другое место) и ищи там своих братьев». На огромной территории! Но мы помним, что Яаков купил в своё время поле у сынов Хамор</w:t>
      </w:r>
      <w:r w:rsidR="0012722B" w:rsidRPr="00C30296">
        <w:rPr>
          <w:color w:val="auto"/>
        </w:rPr>
        <w:t>а</w:t>
      </w:r>
      <w:r w:rsidRPr="00C30296">
        <w:rPr>
          <w:color w:val="auto"/>
        </w:rPr>
        <w:t>. И это была его территория, он её не продавал, даже когда переселился сначала в Бе</w:t>
      </w:r>
      <w:r w:rsidR="0012722B" w:rsidRPr="00C30296">
        <w:rPr>
          <w:color w:val="auto"/>
        </w:rPr>
        <w:t>й</w:t>
      </w:r>
      <w:r w:rsidRPr="00C30296">
        <w:rPr>
          <w:color w:val="auto"/>
        </w:rPr>
        <w:t xml:space="preserve">т-Эль, потом в Хеврон. Это осталось его территорией. И по обычаю того времени Яаков, скорее всего, мог нанять человека, который присматривал за этой территорией, который мог её использовать в своих </w:t>
      </w:r>
      <w:r w:rsidRPr="00C30296">
        <w:rPr>
          <w:color w:val="auto"/>
        </w:rPr>
        <w:lastRenderedPageBreak/>
        <w:t xml:space="preserve">целях, и взамен этого он обеспечивал её охрану. Этот человек должен был обладать соответствующим авторитетом на местности. И, скорее всего, Яаков посылает Йосефа на то место, куда бы братья и пришли пасти (а куда же им ещё идти?!). Туда Йосеф и приходит их искать, и поэтому он встречает там человека, который пришёл посмотреть, кто опять забрёл к нему на территорию. </w:t>
      </w:r>
    </w:p>
    <w:p w14:paraId="6F02AC9E" w14:textId="77777777" w:rsidR="00C32646" w:rsidRPr="00C30296" w:rsidRDefault="00C32646" w:rsidP="00C32646">
      <w:pPr>
        <w:rPr>
          <w:color w:val="auto"/>
        </w:rPr>
      </w:pPr>
      <w:r w:rsidRPr="00C30296">
        <w:rPr>
          <w:color w:val="auto"/>
        </w:rPr>
        <w:t>То есть мы видим три варианта. Бог посылает ангела, который кажется Йосефу человеком. Я думаю, у каждого из нас есть такие моменты, когда мы встречаем какого-то человека, и он совершенно невзначай играет в нашей жизни судьбоносную роль на какое-то время или на всю жизнь. Нам тоже попадаются ангелы на пути, и хочется увидеть в этом ангела. Вполне возможно, что это был ангел, и мы не узнаем ответа на этот вопрос, но можно предположить и вот такой более простой вариант, что он встретил прохожего или человека, присматривающего за тем полем.</w:t>
      </w:r>
    </w:p>
    <w:p w14:paraId="54A516DE" w14:textId="77777777" w:rsidR="00C32646" w:rsidRPr="00C30296" w:rsidRDefault="00C32646" w:rsidP="00C32646">
      <w:pPr>
        <w:rPr>
          <w:color w:val="auto"/>
        </w:rPr>
      </w:pPr>
      <w:r w:rsidRPr="00C30296">
        <w:rPr>
          <w:color w:val="auto"/>
        </w:rPr>
        <w:t xml:space="preserve">Итак, он встречает </w:t>
      </w:r>
      <w:r w:rsidRPr="00C30296">
        <w:rPr>
          <w:i/>
          <w:iCs/>
          <w:color w:val="auto"/>
        </w:rPr>
        <w:t>иш</w:t>
      </w:r>
      <w:r w:rsidRPr="00C30296">
        <w:rPr>
          <w:color w:val="auto"/>
        </w:rPr>
        <w:t xml:space="preserve"> (</w:t>
      </w:r>
      <w:r w:rsidRPr="00C30296">
        <w:rPr>
          <w:i/>
          <w:iCs/>
          <w:color w:val="auto"/>
        </w:rPr>
        <w:t>человека</w:t>
      </w:r>
      <w:r w:rsidRPr="00C30296">
        <w:rPr>
          <w:color w:val="auto"/>
        </w:rPr>
        <w:t>), который спрашивает его, что он ищет. В 16 стихе Йосеф говорит фразу, которая впоследствии станет крылатым выражением и даже песней.</w:t>
      </w:r>
    </w:p>
    <w:p w14:paraId="5C6B2B06" w14:textId="77777777" w:rsidR="00C32646" w:rsidRPr="00C30296" w:rsidRDefault="00C32646" w:rsidP="00C32646">
      <w:pPr>
        <w:pStyle w:val="13"/>
      </w:pPr>
    </w:p>
    <w:p w14:paraId="165E5FFF" w14:textId="77777777" w:rsidR="00C32646" w:rsidRPr="00C30296" w:rsidRDefault="00C32646" w:rsidP="00C32646">
      <w:pPr>
        <w:pStyle w:val="13"/>
      </w:pPr>
      <w:r w:rsidRPr="00C30296">
        <w:rPr>
          <w:shd w:val="clear" w:color="auto" w:fill="FFFFFF"/>
        </w:rPr>
        <w:t>וַיֹּאמֶר אֶת־אַחַי אָנֹכִי מְבַקֵּשׁ הַגִּידָה־נָּא לִי אֵיפֹה הֵם רֹעִים׃</w:t>
      </w:r>
    </w:p>
    <w:p w14:paraId="3D9572CF" w14:textId="77777777" w:rsidR="00C32646" w:rsidRPr="00C30296" w:rsidRDefault="00C32646" w:rsidP="00C32646">
      <w:pPr>
        <w:pStyle w:val="15"/>
        <w:rPr>
          <w:color w:val="auto"/>
        </w:rPr>
      </w:pPr>
      <w:r w:rsidRPr="00C30296">
        <w:rPr>
          <w:color w:val="auto"/>
        </w:rPr>
        <w:t>ваёмер эт-аха́й анохи́ мевакэ́ш ѓагида́-на́ ли эфо́ ѓем рои́м</w:t>
      </w:r>
    </w:p>
    <w:p w14:paraId="29623961" w14:textId="77777777" w:rsidR="00C32646" w:rsidRPr="00C30296" w:rsidRDefault="00C32646" w:rsidP="00C32646">
      <w:pPr>
        <w:pStyle w:val="17"/>
        <w:rPr>
          <w:color w:val="auto"/>
        </w:rPr>
      </w:pPr>
      <w:r w:rsidRPr="00C30296">
        <w:rPr>
          <w:color w:val="auto"/>
        </w:rPr>
        <w:t>16. И сказал ему: «Братьев своих я ищу, скажи мне, пожалуйста, где они пасут?»</w:t>
      </w:r>
    </w:p>
    <w:p w14:paraId="38401156" w14:textId="77777777" w:rsidR="00C32646" w:rsidRPr="00C30296" w:rsidRDefault="00C32646" w:rsidP="00C32646">
      <w:pPr>
        <w:pStyle w:val="17"/>
        <w:rPr>
          <w:color w:val="auto"/>
        </w:rPr>
      </w:pPr>
    </w:p>
    <w:p w14:paraId="0CE5D495" w14:textId="77777777" w:rsidR="00C32646" w:rsidRPr="00C30296" w:rsidRDefault="00C32646" w:rsidP="00C32646">
      <w:pPr>
        <w:rPr>
          <w:color w:val="auto"/>
        </w:rPr>
      </w:pPr>
      <w:r w:rsidRPr="00C30296">
        <w:rPr>
          <w:color w:val="auto"/>
        </w:rPr>
        <w:t xml:space="preserve">Как ни странно, эта песня стала звучать как символ заботы человека о своих потерянных братьях, которых он не нашёл, как скорбь пастыря о братьях: «Братьев своих я ищу, где они пасут. Куда девались мои братья? Я хочу их найти, вернуть, рассказать о них отцу». Эта </w:t>
      </w:r>
      <w:r w:rsidRPr="00C30296">
        <w:rPr>
          <w:color w:val="auto"/>
        </w:rPr>
        <w:lastRenderedPageBreak/>
        <w:t xml:space="preserve">песня звучит в исполнении довольно многих известных религиозных музыкантов. Но здесь это не песня, здесь Йосеф отвечает на поставленный вопрос коротко и лаконично. </w:t>
      </w:r>
    </w:p>
    <w:p w14:paraId="6818FE6A" w14:textId="209B6237" w:rsidR="00C32646" w:rsidRPr="00C30296" w:rsidRDefault="00C32646" w:rsidP="00C32646">
      <w:pPr>
        <w:rPr>
          <w:color w:val="auto"/>
        </w:rPr>
      </w:pPr>
      <w:r w:rsidRPr="00C30296">
        <w:rPr>
          <w:color w:val="auto"/>
        </w:rPr>
        <w:t>Возникает вопрос: если он встретил ангела (допустим, это ангел), то почему он спрашивает Йосефа, чего тот хочет? Если это человек, то опять-таки такой же вопрос. Яаков послал Йосефа, во-первых, в Шх</w:t>
      </w:r>
      <w:r w:rsidR="00A65256" w:rsidRPr="00C30296">
        <w:rPr>
          <w:color w:val="auto"/>
        </w:rPr>
        <w:t>е</w:t>
      </w:r>
      <w:r w:rsidRPr="00C30296">
        <w:rPr>
          <w:color w:val="auto"/>
        </w:rPr>
        <w:t>м, во-вторых, проверить здоровье братьев и скота, и есть третье понимание: увидь мир со своими братьями, примирись со своими братьями и с этим ко мне вернись. То есть ты поезжай в Шх</w:t>
      </w:r>
      <w:r w:rsidR="00A65256" w:rsidRPr="00C30296">
        <w:rPr>
          <w:color w:val="auto"/>
        </w:rPr>
        <w:t>е</w:t>
      </w:r>
      <w:r w:rsidRPr="00C30296">
        <w:rPr>
          <w:color w:val="auto"/>
        </w:rPr>
        <w:t xml:space="preserve">м, там с ними примирись, наладь с ними отношения и тогда возвращайся ко мне. Это одно из возможных толкований, оно отвечает на вопрос, почему всё время, пока Йосеф был в Египте, он никак с отцом не связывался. Можно было бы весточку послать, и есть много вариантов ответа, почему он этого не сделал. Но если Йосеф понимает, что его послали не только с ревизионной миссией, но ещё чуть-чуть поднагрузили тем, чтобы с братьями примириться, тогда понятно, почему он с несделанной работой не возвращается к Яакову. Но это опять-таки не самое основное понимание. </w:t>
      </w:r>
    </w:p>
    <w:p w14:paraId="21E521BE" w14:textId="7D32F52A" w:rsidR="00C32646" w:rsidRPr="00C30296" w:rsidRDefault="00C32646" w:rsidP="00C32646">
      <w:pPr>
        <w:rPr>
          <w:color w:val="auto"/>
        </w:rPr>
      </w:pPr>
      <w:r w:rsidRPr="00C30296">
        <w:rPr>
          <w:color w:val="auto"/>
        </w:rPr>
        <w:t>Йосеф послан в Шх</w:t>
      </w:r>
      <w:r w:rsidR="00A65256" w:rsidRPr="00C30296">
        <w:rPr>
          <w:color w:val="auto"/>
        </w:rPr>
        <w:t>е</w:t>
      </w:r>
      <w:r w:rsidRPr="00C30296">
        <w:rPr>
          <w:color w:val="auto"/>
        </w:rPr>
        <w:t>м, и он может отрапортовать отцу, что он был в Шх</w:t>
      </w:r>
      <w:r w:rsidR="00A65256" w:rsidRPr="00C30296">
        <w:rPr>
          <w:color w:val="auto"/>
        </w:rPr>
        <w:t>е</w:t>
      </w:r>
      <w:r w:rsidRPr="00C30296">
        <w:rPr>
          <w:color w:val="auto"/>
        </w:rPr>
        <w:t>ме, что братья благополучно покинули опасную зону и ушли на 60 км на север в сторону Дотана (это чуть дальше современного города Дженин, в 30 км от израильского города Афула и в 35 км от города Нацерет, примерно там). То есть ушли далеко на север, и шх</w:t>
      </w:r>
      <w:r w:rsidR="00A65256" w:rsidRPr="00C30296">
        <w:rPr>
          <w:color w:val="auto"/>
        </w:rPr>
        <w:t>е</w:t>
      </w:r>
      <w:r w:rsidRPr="00C30296">
        <w:rPr>
          <w:color w:val="auto"/>
        </w:rPr>
        <w:t xml:space="preserve">мские страсти им больше не опасны. И, кроме того, можно было бы этого человека расспросить, что там с братьями, всё ли у них нормально, всё ли хорошо, и с этим отчётом возвращаться назад. Йосеф мог спросить у ангела или у человека: «Не подскажете, пожалуйста, как пройти </w:t>
      </w:r>
      <w:r w:rsidRPr="00C30296">
        <w:rPr>
          <w:color w:val="auto"/>
        </w:rPr>
        <w:lastRenderedPageBreak/>
        <w:t>назад в Хеврон?», если он блуждал в поле. Но Йосеф выбирает продолжение миссии. Этот встречный человек, будь он ангел или человек, эта сортировочная станция на перепутье спрашивает Йосефа: «А ты вообще куда хочешь двигаться, хочешь вернуться домой?» Йосеф же не читал книгу Береши</w:t>
      </w:r>
      <w:r w:rsidRPr="00C30296">
        <w:rPr>
          <w:color w:val="auto"/>
          <w:lang w:val="uk-UA"/>
        </w:rPr>
        <w:t>т</w:t>
      </w:r>
      <w:r w:rsidRPr="00C30296">
        <w:rPr>
          <w:color w:val="auto"/>
        </w:rPr>
        <w:t>, и он не знал, как сложится его судьба при одном или другом выборе. Но нужно было, чтобы собственным решением Йосефа было сказать: «Я ищу своих братьев. Скажи мне, где они пасут?»</w:t>
      </w:r>
    </w:p>
    <w:p w14:paraId="6E4C4BD0" w14:textId="77777777" w:rsidR="00C32646" w:rsidRPr="00C30296" w:rsidRDefault="00C32646" w:rsidP="00C32646">
      <w:pPr>
        <w:pStyle w:val="13"/>
      </w:pPr>
    </w:p>
    <w:p w14:paraId="000569F2" w14:textId="77777777" w:rsidR="00C32646" w:rsidRPr="00C30296" w:rsidRDefault="00C32646" w:rsidP="00C32646">
      <w:pPr>
        <w:pStyle w:val="13"/>
      </w:pPr>
      <w:r w:rsidRPr="00C30296">
        <w:t>וַיֹּאמֶר הָאִישׁ נָסְעוּ מִזֶּה כִּי שָׁמַעְתִּי אֹמְרִים נֵלְכָה דֹּתָיְנָה וַיֵּלֶךְ יוֹסֵף אַחַר אֶחָיו וַיִּמְצָאֵם בְּדֹתָן׃</w:t>
      </w:r>
    </w:p>
    <w:p w14:paraId="6ABE144C" w14:textId="77777777" w:rsidR="00C32646" w:rsidRPr="00C30296" w:rsidRDefault="00C32646" w:rsidP="00C32646">
      <w:pPr>
        <w:pStyle w:val="15"/>
        <w:rPr>
          <w:color w:val="auto"/>
        </w:rPr>
      </w:pPr>
      <w:r w:rsidRPr="00C30296">
        <w:rPr>
          <w:color w:val="auto"/>
        </w:rPr>
        <w:t>ваёмер ѓаи́ш насеу́ мизэ́ ки шама́’ти омери́м нелеха́ дота́йна вае́лех ёсэ́ф аха́р эха́в вайимцаэ́м бедота́н</w:t>
      </w:r>
    </w:p>
    <w:p w14:paraId="191D87F9" w14:textId="0D002B25" w:rsidR="00C32646" w:rsidRPr="00C30296" w:rsidRDefault="00C32646" w:rsidP="00C32646">
      <w:pPr>
        <w:pStyle w:val="17"/>
        <w:rPr>
          <w:color w:val="auto"/>
        </w:rPr>
      </w:pPr>
      <w:r w:rsidRPr="00C30296">
        <w:rPr>
          <w:color w:val="auto"/>
        </w:rPr>
        <w:t>17. И сказал ему человек: «Они ушли отсюда. Я слышал, как говорили: «Пойдемте в Дотан». И пошёл Йосеф за своими братьями, и нашёл их в Дотане.</w:t>
      </w:r>
    </w:p>
    <w:p w14:paraId="1CF60D10" w14:textId="77777777" w:rsidR="00C32646" w:rsidRPr="00C30296" w:rsidRDefault="00C32646" w:rsidP="00C32646">
      <w:pPr>
        <w:pStyle w:val="17"/>
        <w:rPr>
          <w:color w:val="auto"/>
        </w:rPr>
      </w:pPr>
    </w:p>
    <w:p w14:paraId="265FDBBB" w14:textId="77777777" w:rsidR="00C32646" w:rsidRPr="00C30296" w:rsidRDefault="00C32646" w:rsidP="00C32646">
      <w:pPr>
        <w:rPr>
          <w:color w:val="auto"/>
        </w:rPr>
      </w:pPr>
      <w:r w:rsidRPr="00C30296">
        <w:rPr>
          <w:color w:val="auto"/>
        </w:rPr>
        <w:t xml:space="preserve">Мы много говорим о гематрии, и есть комментаторы, которые считают, что слово </w:t>
      </w:r>
      <w:r w:rsidRPr="00C30296">
        <w:rPr>
          <w:i/>
          <w:iCs/>
          <w:color w:val="auto"/>
        </w:rPr>
        <w:t>ми-зэ́</w:t>
      </w:r>
      <w:r w:rsidRPr="00C30296">
        <w:rPr>
          <w:color w:val="auto"/>
        </w:rPr>
        <w:t xml:space="preserve"> (</w:t>
      </w:r>
      <w:r w:rsidRPr="00C30296">
        <w:rPr>
          <w:i/>
          <w:iCs/>
          <w:color w:val="auto"/>
        </w:rPr>
        <w:t>от этого)</w:t>
      </w:r>
      <w:r w:rsidRPr="00C30296">
        <w:rPr>
          <w:color w:val="auto"/>
        </w:rPr>
        <w:t xml:space="preserve"> в слове </w:t>
      </w:r>
      <w:r w:rsidRPr="00C30296">
        <w:rPr>
          <w:i/>
          <w:iCs/>
          <w:color w:val="auto"/>
        </w:rPr>
        <w:t xml:space="preserve">зэ́ </w:t>
      </w:r>
      <w:r w:rsidRPr="00C30296">
        <w:rPr>
          <w:color w:val="auto"/>
        </w:rPr>
        <w:t xml:space="preserve">гематрия 12, </w:t>
      </w:r>
      <w:r w:rsidRPr="00C30296">
        <w:rPr>
          <w:i/>
          <w:iCs/>
          <w:color w:val="auto"/>
        </w:rPr>
        <w:t>насеу́ мизэ́</w:t>
      </w:r>
      <w:r w:rsidRPr="00C30296">
        <w:rPr>
          <w:color w:val="auto"/>
        </w:rPr>
        <w:t xml:space="preserve"> значит: </w:t>
      </w:r>
      <w:r w:rsidRPr="00C30296">
        <w:rPr>
          <w:i/>
          <w:iCs/>
          <w:color w:val="auto"/>
        </w:rPr>
        <w:t>«Оставили</w:t>
      </w:r>
      <w:r w:rsidRPr="00C30296">
        <w:rPr>
          <w:color w:val="auto"/>
        </w:rPr>
        <w:t xml:space="preserve"> идею 12-ти сыновей и решили, что нам и 11 хватит», и поэтому уехали. Здесь ангел намекает Йосефу (который, конечно же, сразу подсчитает гематрию и всё поймёт) на потенциальный замысел братьев его убить. Однако мне кажется, что это слишком сложно для простого буквального смысла. Человек просто говорит, что они отсюда уехали, потому что он слышал, как они говорили: «Пойдём в Дотан». </w:t>
      </w:r>
    </w:p>
    <w:p w14:paraId="467D6242" w14:textId="77777777" w:rsidR="00C32646" w:rsidRPr="00C30296" w:rsidRDefault="00C32646" w:rsidP="00C32646">
      <w:pPr>
        <w:rPr>
          <w:color w:val="auto"/>
        </w:rPr>
      </w:pPr>
      <w:r w:rsidRPr="00C30296">
        <w:rPr>
          <w:color w:val="auto"/>
        </w:rPr>
        <w:t xml:space="preserve">Йосеф пошёл за своими братьями, то есть он прошёл ещё какое-то расстояние и нашёл их в Дотане. Видимо, по Дотану он тоже их искал. Если найти следы идущего скота, то не нужно быть бедуинским </w:t>
      </w:r>
      <w:r w:rsidRPr="00C30296">
        <w:rPr>
          <w:color w:val="auto"/>
        </w:rPr>
        <w:lastRenderedPageBreak/>
        <w:t xml:space="preserve">следопытом, чтобы найти скот по его следам. (Это если вы спросите, как Йосеф нашёл дорогу в Дотан). </w:t>
      </w:r>
    </w:p>
    <w:p w14:paraId="532F6933" w14:textId="27FC32D6" w:rsidR="00C32646" w:rsidRPr="00C30296" w:rsidRDefault="00C32646" w:rsidP="00C32646">
      <w:pPr>
        <w:rPr>
          <w:color w:val="auto"/>
        </w:rPr>
      </w:pPr>
      <w:r w:rsidRPr="00C30296">
        <w:rPr>
          <w:color w:val="auto"/>
        </w:rPr>
        <w:t xml:space="preserve">Я говорил, что ангел </w:t>
      </w:r>
      <w:r w:rsidR="00A65256" w:rsidRPr="00C30296">
        <w:rPr>
          <w:color w:val="auto"/>
        </w:rPr>
        <w:t>(</w:t>
      </w:r>
      <w:r w:rsidRPr="00C30296">
        <w:rPr>
          <w:color w:val="auto"/>
        </w:rPr>
        <w:t>или человек</w:t>
      </w:r>
      <w:r w:rsidR="00A65256" w:rsidRPr="00C30296">
        <w:rPr>
          <w:color w:val="auto"/>
        </w:rPr>
        <w:t>)</w:t>
      </w:r>
      <w:r w:rsidRPr="00C30296">
        <w:rPr>
          <w:color w:val="auto"/>
        </w:rPr>
        <w:t xml:space="preserve"> предупреждал Йосефа о возможном убийстве. И часто спрашивают (и это один из первых вопросов комментаторов к этому отрывку): «Почему Яаков вообще решил послать Йосефа к братьям? Разве он не знал, что у них такое сложное к нему отношение</w:t>
      </w:r>
      <w:r w:rsidR="00A65256" w:rsidRPr="00C30296">
        <w:rPr>
          <w:color w:val="auto"/>
        </w:rPr>
        <w:t>?</w:t>
      </w:r>
      <w:r w:rsidRPr="00C30296">
        <w:rPr>
          <w:color w:val="auto"/>
        </w:rPr>
        <w:t xml:space="preserve"> Почему он не предвидел, что они его убьют?» Этот вопрос возникает, если дочитать книгу до конца. Яаков не читал 37 и 38 главы. Яаков жил или проживал предыдущие главы книги Берешит, в которых (после Каина и Авеля) братья враждовали, разделялись, ссорились, может быть, даже дрались, но не убивали друг друга. И поэтому едва ли у Яакова может возникнуть мысль, что братья Йосефа убьют. Нет. Наконец-то можно будет поговорить и разобраться, наконец-то можно будет решить все вопросы. Если уж Яаков действительно имел в виду не просто проверочный ревизорский визит Йосефа к братьям, то смыслом было примирение. Я думаю, в кошмарном сне Яаков не мог видеть, что братья его убьют. Иначе бы он и насчёт испачканной кровью рубашки стал бы подозревать.</w:t>
      </w:r>
    </w:p>
    <w:p w14:paraId="5CE3A098" w14:textId="77777777" w:rsidR="00C32646" w:rsidRPr="00C30296" w:rsidRDefault="00C32646" w:rsidP="00C32646">
      <w:pPr>
        <w:rPr>
          <w:color w:val="auto"/>
        </w:rPr>
      </w:pPr>
      <w:r w:rsidRPr="00C30296">
        <w:rPr>
          <w:color w:val="auto"/>
        </w:rPr>
        <w:t>Итак, Йосеф находит своих братьев в Дотане. Он приближается к ним, они видят его издалека.</w:t>
      </w:r>
    </w:p>
    <w:p w14:paraId="2394C39B" w14:textId="77777777" w:rsidR="00C32646" w:rsidRPr="00C30296" w:rsidRDefault="00C32646" w:rsidP="00C32646">
      <w:pPr>
        <w:pStyle w:val="13"/>
      </w:pPr>
    </w:p>
    <w:p w14:paraId="1D20E9BA" w14:textId="77777777" w:rsidR="00C32646" w:rsidRPr="00C30296" w:rsidRDefault="00C32646" w:rsidP="00C32646">
      <w:pPr>
        <w:pStyle w:val="13"/>
      </w:pPr>
      <w:r w:rsidRPr="00C30296">
        <w:rPr>
          <w:shd w:val="clear" w:color="auto" w:fill="FFFFFF"/>
        </w:rPr>
        <w:t>וַיִּרְאוּ אֹתוֹ מֵרָחֹק וּבְטֶרֶם יִקְרַב אֲלֵיהֶם וַיִּתְנַכְּלוּ אֹתוֹ לַהֲמִיתוֹ׃</w:t>
      </w:r>
    </w:p>
    <w:p w14:paraId="12B344F0" w14:textId="77777777" w:rsidR="00C32646" w:rsidRPr="00C30296" w:rsidRDefault="00C32646" w:rsidP="00C32646">
      <w:pPr>
        <w:pStyle w:val="15"/>
        <w:rPr>
          <w:color w:val="auto"/>
        </w:rPr>
      </w:pPr>
      <w:r w:rsidRPr="00C30296">
        <w:rPr>
          <w:color w:val="auto"/>
        </w:rPr>
        <w:t>вайиръу́ ото́ мерахо́к увтэ́рем йикра́в алеѓе́м вайитнакелу́ ото́ лаѓамито́</w:t>
      </w:r>
    </w:p>
    <w:p w14:paraId="02685FCB" w14:textId="77777777" w:rsidR="00C32646" w:rsidRPr="00C30296" w:rsidRDefault="00C32646" w:rsidP="00C32646">
      <w:pPr>
        <w:pStyle w:val="17"/>
        <w:rPr>
          <w:color w:val="auto"/>
        </w:rPr>
      </w:pPr>
      <w:r w:rsidRPr="00C30296">
        <w:rPr>
          <w:color w:val="auto"/>
        </w:rPr>
        <w:t>18. И увидели его издалека, и, прежде чем он приблизился к ним, собрались они его убить.</w:t>
      </w:r>
    </w:p>
    <w:p w14:paraId="792F8F7D" w14:textId="77777777" w:rsidR="00C32646" w:rsidRPr="00C30296" w:rsidRDefault="00C32646" w:rsidP="00C32646">
      <w:pPr>
        <w:pStyle w:val="17"/>
        <w:rPr>
          <w:color w:val="auto"/>
        </w:rPr>
      </w:pPr>
    </w:p>
    <w:p w14:paraId="30A096B7" w14:textId="52FD7016" w:rsidR="00C32646" w:rsidRPr="00C30296" w:rsidRDefault="00C32646" w:rsidP="00C32646">
      <w:pPr>
        <w:rPr>
          <w:color w:val="auto"/>
        </w:rPr>
      </w:pPr>
      <w:r w:rsidRPr="00C30296">
        <w:rPr>
          <w:color w:val="auto"/>
        </w:rPr>
        <w:t xml:space="preserve">Из слова </w:t>
      </w:r>
      <w:r w:rsidRPr="00C30296">
        <w:rPr>
          <w:i/>
          <w:iCs/>
          <w:color w:val="auto"/>
        </w:rPr>
        <w:t>вайитнакелу́</w:t>
      </w:r>
      <w:r w:rsidRPr="00C30296">
        <w:rPr>
          <w:color w:val="auto"/>
        </w:rPr>
        <w:t xml:space="preserve"> можно понять так</w:t>
      </w:r>
      <w:r w:rsidR="00A65256" w:rsidRPr="00C30296">
        <w:rPr>
          <w:color w:val="auto"/>
        </w:rPr>
        <w:t xml:space="preserve"> </w:t>
      </w:r>
      <w:r w:rsidRPr="00C30296">
        <w:rPr>
          <w:color w:val="auto"/>
        </w:rPr>
        <w:t xml:space="preserve">же, что они </w:t>
      </w:r>
      <w:r w:rsidRPr="00C30296">
        <w:rPr>
          <w:i/>
          <w:iCs/>
          <w:color w:val="auto"/>
        </w:rPr>
        <w:t>выдвинулись ему навстречу</w:t>
      </w:r>
      <w:r w:rsidRPr="00C30296">
        <w:rPr>
          <w:color w:val="auto"/>
        </w:rPr>
        <w:t xml:space="preserve">, чтобы его убить, или </w:t>
      </w:r>
      <w:r w:rsidRPr="00C30296">
        <w:rPr>
          <w:i/>
          <w:iCs/>
          <w:color w:val="auto"/>
        </w:rPr>
        <w:t>сговаривались</w:t>
      </w:r>
      <w:r w:rsidRPr="00C30296">
        <w:rPr>
          <w:color w:val="auto"/>
        </w:rPr>
        <w:t xml:space="preserve">, чтобы убить его. Все ли братья это были </w:t>
      </w:r>
      <w:r w:rsidRPr="00C30296">
        <w:rPr>
          <w:color w:val="auto"/>
        </w:rPr>
        <w:lastRenderedPageBreak/>
        <w:t>или сколько братьев, давайте это рассудим. Есть сыновья Рахел</w:t>
      </w:r>
      <w:r w:rsidR="00A65256" w:rsidRPr="00C30296">
        <w:rPr>
          <w:color w:val="auto"/>
        </w:rPr>
        <w:t>ь</w:t>
      </w:r>
      <w:r w:rsidRPr="00C30296">
        <w:rPr>
          <w:color w:val="auto"/>
        </w:rPr>
        <w:t>, сам Йосеф, конечно, не в деле, он жертва; Б</w:t>
      </w:r>
      <w:r w:rsidR="00890303" w:rsidRPr="00C30296">
        <w:rPr>
          <w:color w:val="auto"/>
        </w:rPr>
        <w:t>и</w:t>
      </w:r>
      <w:r w:rsidRPr="00C30296">
        <w:rPr>
          <w:color w:val="auto"/>
        </w:rPr>
        <w:t>ньямин</w:t>
      </w:r>
      <w:r w:rsidR="00890303" w:rsidRPr="00C30296">
        <w:rPr>
          <w:color w:val="auto"/>
        </w:rPr>
        <w:t>у</w:t>
      </w:r>
      <w:r w:rsidRPr="00C30296">
        <w:rPr>
          <w:color w:val="auto"/>
        </w:rPr>
        <w:t xml:space="preserve"> к этому времени десят</w:t>
      </w:r>
      <w:r w:rsidR="00890303" w:rsidRPr="00C30296">
        <w:rPr>
          <w:color w:val="auto"/>
        </w:rPr>
        <w:t>ь</w:t>
      </w:r>
      <w:r w:rsidRPr="00C30296">
        <w:rPr>
          <w:color w:val="auto"/>
        </w:rPr>
        <w:t>-одиннадцат</w:t>
      </w:r>
      <w:r w:rsidR="00890303" w:rsidRPr="00C30296">
        <w:rPr>
          <w:color w:val="auto"/>
        </w:rPr>
        <w:t>ь</w:t>
      </w:r>
      <w:r w:rsidRPr="00C30296">
        <w:rPr>
          <w:color w:val="auto"/>
        </w:rPr>
        <w:t xml:space="preserve"> лет, скорее всего, он вообще в шатре. Но даже если он с пастухами, то едва ли он тут причастен. Реувен и Йеѓуда имеют свои планы, мы говорили уже об этом; из старших сыновей Леи остаются Шимон и Леви, её младшие сыновья Звулун и Исахар и сыновья рабынь. Если посмотреть на эту картинку объективно, то можно предположить, что заводилами в этой истории были те же самые два брата, которые уважаемы среди братьев за проявленный героизм, этакие «герои отечества» – Шимон и Леви. Вполне возможно, что затейники и инициаторы этого всего именно они. Когда мы говорим, что </w:t>
      </w:r>
      <w:r w:rsidRPr="00C30296">
        <w:rPr>
          <w:iCs/>
          <w:color w:val="auto"/>
        </w:rPr>
        <w:t>«братья говорили друг другу», «бросали идеи»</w:t>
      </w:r>
      <w:r w:rsidRPr="00C30296">
        <w:rPr>
          <w:color w:val="auto"/>
        </w:rPr>
        <w:t>, то понятно из дальнейшего текста, что не все братья хором это говорили. Мы, когда читаем, не должны представлять хор братьев. Есть некое разноголосье. Идею подают, скорее всего, Шимон и Леви: «А давайте его просто убьём». В чём здесь суть? Давайте попробуем прочитать, как они это объясняли.</w:t>
      </w:r>
    </w:p>
    <w:p w14:paraId="1BC2AF0B" w14:textId="77777777" w:rsidR="00C32646" w:rsidRPr="00C30296" w:rsidRDefault="00C32646" w:rsidP="00C32646">
      <w:pPr>
        <w:pStyle w:val="13"/>
      </w:pPr>
      <w:r w:rsidRPr="00C30296">
        <w:rPr>
          <w:szCs w:val="28"/>
          <w:rtl/>
        </w:rPr>
        <w:br/>
        <w:t>וַיֹּאמְרוּ אִישׁ אֶל־אָחִיו הִנֵּה בַּעַל הַחֲלֹמוֹת הַלָּזֶה בָּא׃</w:t>
      </w:r>
    </w:p>
    <w:p w14:paraId="16C1F431" w14:textId="77777777" w:rsidR="00C32646" w:rsidRPr="00C30296" w:rsidRDefault="00C32646" w:rsidP="00C32646">
      <w:pPr>
        <w:pStyle w:val="15"/>
        <w:rPr>
          <w:color w:val="auto"/>
        </w:rPr>
      </w:pPr>
      <w:r w:rsidRPr="00C30296">
        <w:rPr>
          <w:color w:val="auto"/>
        </w:rPr>
        <w:t>ваёмеру́ иш эль-ахи́в ѓинэ́ ба́аль ѓахаломо́т ѓалазэ́ ба</w:t>
      </w:r>
    </w:p>
    <w:p w14:paraId="29C1C24F" w14:textId="3991E38D" w:rsidR="00C32646" w:rsidRPr="00C30296" w:rsidRDefault="00C32646" w:rsidP="00C32646">
      <w:pPr>
        <w:pStyle w:val="17"/>
        <w:rPr>
          <w:color w:val="auto"/>
        </w:rPr>
      </w:pPr>
      <w:r w:rsidRPr="00C30296">
        <w:rPr>
          <w:color w:val="auto"/>
        </w:rPr>
        <w:t>19. И сказал человек брату своему (</w:t>
      </w:r>
      <w:r w:rsidRPr="00C30296">
        <w:rPr>
          <w:i w:val="0"/>
          <w:caps w:val="0"/>
          <w:color w:val="auto"/>
          <w:sz w:val="24"/>
          <w:szCs w:val="24"/>
        </w:rPr>
        <w:t>то есть</w:t>
      </w:r>
      <w:r w:rsidRPr="00C30296">
        <w:rPr>
          <w:caps w:val="0"/>
          <w:color w:val="auto"/>
        </w:rPr>
        <w:t xml:space="preserve"> </w:t>
      </w:r>
      <w:r w:rsidRPr="00C30296">
        <w:rPr>
          <w:color w:val="auto"/>
        </w:rPr>
        <w:t>переговаривались между собой): «Вот идёт этот хозяин снов.</w:t>
      </w:r>
    </w:p>
    <w:p w14:paraId="0948279F" w14:textId="77777777" w:rsidR="00C32646" w:rsidRPr="00C30296" w:rsidRDefault="00C32646" w:rsidP="00C32646">
      <w:pPr>
        <w:pStyle w:val="17"/>
        <w:rPr>
          <w:color w:val="auto"/>
        </w:rPr>
      </w:pPr>
    </w:p>
    <w:p w14:paraId="3024A6DA" w14:textId="6EE30EAA" w:rsidR="00C32646" w:rsidRPr="00C30296" w:rsidRDefault="00C32646" w:rsidP="00C32646">
      <w:pPr>
        <w:rPr>
          <w:color w:val="auto"/>
        </w:rPr>
      </w:pPr>
      <w:r w:rsidRPr="00C30296">
        <w:rPr>
          <w:color w:val="auto"/>
        </w:rPr>
        <w:t xml:space="preserve">В 24 главе книги Шмот мы читаем историю о том, как Моше восходит на гору и как его окружает облако, а до этого написано так: </w:t>
      </w:r>
      <w:r w:rsidRPr="00C30296">
        <w:rPr>
          <w:iCs/>
          <w:color w:val="auto"/>
        </w:rPr>
        <w:t>«И встал Моше с Йеѓошуа, служителем своим, и пошёл Моше на гору Божью. А старейшинам сказал: «Оставайтесь здесь, доколе мы не возвратимся к вам. Вот Аѓарон и Хур с вами; кто будет иметь дело, пусть приходит к ним».</w:t>
      </w:r>
      <w:r w:rsidRPr="00C30296">
        <w:rPr>
          <w:color w:val="auto"/>
        </w:rPr>
        <w:t xml:space="preserve"> Вот эта фраза </w:t>
      </w:r>
      <w:r w:rsidRPr="00C30296">
        <w:rPr>
          <w:i/>
          <w:color w:val="auto"/>
        </w:rPr>
        <w:lastRenderedPageBreak/>
        <w:t>будет иметь дело</w:t>
      </w:r>
      <w:r w:rsidRPr="00C30296">
        <w:rPr>
          <w:color w:val="auto"/>
        </w:rPr>
        <w:t xml:space="preserve"> на иврите звучит </w:t>
      </w:r>
      <w:r w:rsidRPr="00C30296">
        <w:rPr>
          <w:i/>
          <w:color w:val="auto"/>
        </w:rPr>
        <w:t>ба́аль дава́р (хозяин дела),</w:t>
      </w:r>
      <w:r w:rsidRPr="00C30296">
        <w:rPr>
          <w:color w:val="auto"/>
        </w:rPr>
        <w:t xml:space="preserve"> то есть дело на разбирательство приносится к Аѓарону и Хуру. Здесь же мы говорим о примирении, о выяснении отношений между Йосефом и братьями. Приход</w:t>
      </w:r>
      <w:r w:rsidR="00A65256" w:rsidRPr="00C30296">
        <w:rPr>
          <w:color w:val="auto"/>
        </w:rPr>
        <w:t>и</w:t>
      </w:r>
      <w:r w:rsidRPr="00C30296">
        <w:rPr>
          <w:color w:val="auto"/>
        </w:rPr>
        <w:t xml:space="preserve">т не </w:t>
      </w:r>
      <w:r w:rsidRPr="00C30296">
        <w:rPr>
          <w:i/>
          <w:color w:val="auto"/>
        </w:rPr>
        <w:t>ба́аль дава́р,</w:t>
      </w:r>
      <w:r w:rsidRPr="00C30296">
        <w:rPr>
          <w:color w:val="auto"/>
        </w:rPr>
        <w:t xml:space="preserve"> на суд истории</w:t>
      </w:r>
      <w:r w:rsidR="00A65256" w:rsidRPr="00C30296">
        <w:rPr>
          <w:color w:val="auto"/>
        </w:rPr>
        <w:t>;</w:t>
      </w:r>
      <w:r w:rsidRPr="00C30296">
        <w:rPr>
          <w:color w:val="auto"/>
        </w:rPr>
        <w:t xml:space="preserve"> на суд общины представляется не какое-то судебное дело, а сны: «Вот пришёл сновидец». Когда Йосеф, как мы помним, рассказывает братьям свои сны, они задают ему вопрос, который кажется риторическим, но на самом деле не очень: «Ты будешь нами править, потому что мы тебя сами выберем царём или потому что ты силой возьмёшь над нами царство? Как это будет? Нам тебя поставить над нами царём или ты сам совладаешь с нами?» Эта амбиция Йосефа жива в братьях, и они действительно думают: «Как такое может получиться? Если это мысли Йосефа, то это какие-то амбиции, за которые его надо проучить. Если это от Всевышнего, то давайте попробуем убить его, например, и посмотреть, как этот сон сбудется или как у нас получится его убить. Давайте проверим, что это за сон: пророчество или плод подсознания. Давайте, наконец, разберёмся с этим Йосефом».</w:t>
      </w:r>
    </w:p>
    <w:p w14:paraId="0921B37E" w14:textId="77777777" w:rsidR="00C32646" w:rsidRPr="00C30296" w:rsidRDefault="00C32646" w:rsidP="00C32646">
      <w:pPr>
        <w:pStyle w:val="13"/>
      </w:pPr>
      <w:r w:rsidRPr="00C30296">
        <w:tab/>
      </w:r>
      <w:r w:rsidRPr="00C30296">
        <w:rPr>
          <w:szCs w:val="28"/>
          <w:rtl/>
        </w:rPr>
        <w:br/>
        <w:t>וְעַתָּה לְכוּ וְנַהַרְגֵהוּ וְנַשְׁלִכֵהוּ בְּאַחַד הַבֹּרוֹת וְאָמַרְנוּ חַיָּה רָעָה אֲכָלָתְהוּ וְנִרְאֶה מַה־יִּהְיוּ חֲלֹמֹתָיו׃</w:t>
      </w:r>
    </w:p>
    <w:p w14:paraId="6CEFA863" w14:textId="77777777" w:rsidR="00C32646" w:rsidRPr="00C30296" w:rsidRDefault="00C32646" w:rsidP="00C32646">
      <w:pPr>
        <w:pStyle w:val="15"/>
        <w:rPr>
          <w:color w:val="auto"/>
          <w:lang w:bidi="he-IL"/>
        </w:rPr>
      </w:pPr>
      <w:r w:rsidRPr="00C30296">
        <w:rPr>
          <w:color w:val="auto"/>
          <w:lang w:bidi="he-IL"/>
        </w:rPr>
        <w:t>веата́ леху́ вена</w:t>
      </w:r>
      <w:r w:rsidRPr="00C30296">
        <w:rPr>
          <w:color w:val="auto"/>
        </w:rPr>
        <w:t>ѓ</w:t>
      </w:r>
      <w:r w:rsidRPr="00C30296">
        <w:rPr>
          <w:color w:val="auto"/>
          <w:lang w:bidi="he-IL"/>
        </w:rPr>
        <w:t>аргэ́</w:t>
      </w:r>
      <w:r w:rsidRPr="00C30296">
        <w:rPr>
          <w:color w:val="auto"/>
        </w:rPr>
        <w:t>ѓ</w:t>
      </w:r>
      <w:r w:rsidRPr="00C30296">
        <w:rPr>
          <w:color w:val="auto"/>
          <w:lang w:bidi="he-IL"/>
        </w:rPr>
        <w:t>у венашлихэ́</w:t>
      </w:r>
      <w:r w:rsidRPr="00C30296">
        <w:rPr>
          <w:color w:val="auto"/>
        </w:rPr>
        <w:t>ѓ</w:t>
      </w:r>
      <w:r w:rsidRPr="00C30296">
        <w:rPr>
          <w:color w:val="auto"/>
          <w:lang w:bidi="he-IL"/>
        </w:rPr>
        <w:t xml:space="preserve">у беаха́д </w:t>
      </w:r>
      <w:r w:rsidRPr="00C30296">
        <w:rPr>
          <w:color w:val="auto"/>
        </w:rPr>
        <w:t>ѓ</w:t>
      </w:r>
      <w:r w:rsidRPr="00C30296">
        <w:rPr>
          <w:color w:val="auto"/>
          <w:lang w:bidi="he-IL"/>
        </w:rPr>
        <w:t>аборо́т веама́рну хая́ раа́ ахала́т</w:t>
      </w:r>
      <w:r w:rsidRPr="00C30296">
        <w:rPr>
          <w:color w:val="auto"/>
        </w:rPr>
        <w:t>ѓ</w:t>
      </w:r>
      <w:r w:rsidRPr="00C30296">
        <w:rPr>
          <w:color w:val="auto"/>
          <w:lang w:bidi="he-IL"/>
        </w:rPr>
        <w:t>у вениръэ́ ма</w:t>
      </w:r>
      <w:r w:rsidRPr="00C30296">
        <w:rPr>
          <w:rFonts w:cs="Arial" w:hint="cs"/>
          <w:color w:val="auto"/>
          <w:rtl/>
          <w:lang w:bidi="he-IL"/>
        </w:rPr>
        <w:t>-</w:t>
      </w:r>
      <w:r w:rsidRPr="00C30296">
        <w:rPr>
          <w:color w:val="auto"/>
          <w:lang w:bidi="he-IL"/>
        </w:rPr>
        <w:t>йи</w:t>
      </w:r>
      <w:r w:rsidRPr="00C30296">
        <w:rPr>
          <w:color w:val="auto"/>
        </w:rPr>
        <w:t>ѓ</w:t>
      </w:r>
      <w:r w:rsidRPr="00C30296">
        <w:rPr>
          <w:color w:val="auto"/>
          <w:lang w:bidi="he-IL"/>
        </w:rPr>
        <w:t>йю́ халомота́в</w:t>
      </w:r>
    </w:p>
    <w:p w14:paraId="411BBFF9" w14:textId="77777777" w:rsidR="00C32646" w:rsidRPr="00C30296" w:rsidRDefault="00C32646" w:rsidP="00C32646">
      <w:pPr>
        <w:pStyle w:val="17"/>
        <w:rPr>
          <w:color w:val="auto"/>
          <w:lang w:bidi="he-IL"/>
        </w:rPr>
      </w:pPr>
      <w:r w:rsidRPr="00C30296">
        <w:rPr>
          <w:color w:val="auto"/>
          <w:lang w:bidi="he-IL"/>
        </w:rPr>
        <w:t xml:space="preserve">20. Давайте теперь убьём его, а тело его бросим в одну из ям и скажем: «Его съел злой зверь». </w:t>
      </w:r>
      <w:bookmarkStart w:id="370" w:name="_Hlk138858558"/>
      <w:r w:rsidRPr="00C30296">
        <w:rPr>
          <w:color w:val="auto"/>
          <w:lang w:bidi="he-IL"/>
        </w:rPr>
        <w:t>И тогда посмотрим, что будет с его снами</w:t>
      </w:r>
      <w:bookmarkEnd w:id="370"/>
      <w:r w:rsidRPr="00C30296">
        <w:rPr>
          <w:color w:val="auto"/>
          <w:lang w:bidi="he-IL"/>
        </w:rPr>
        <w:t>».</w:t>
      </w:r>
    </w:p>
    <w:p w14:paraId="60A07D69" w14:textId="77777777" w:rsidR="00C32646" w:rsidRPr="00C30296" w:rsidRDefault="00C32646" w:rsidP="00C32646">
      <w:pPr>
        <w:pStyle w:val="17"/>
        <w:rPr>
          <w:color w:val="auto"/>
          <w:lang w:bidi="he-IL"/>
        </w:rPr>
      </w:pPr>
    </w:p>
    <w:p w14:paraId="07F809B4" w14:textId="77777777" w:rsidR="00C32646" w:rsidRPr="00C30296" w:rsidRDefault="00C32646" w:rsidP="00C32646">
      <w:pPr>
        <w:rPr>
          <w:color w:val="auto"/>
          <w:lang w:bidi="he-IL"/>
        </w:rPr>
      </w:pPr>
      <w:r w:rsidRPr="00C30296">
        <w:rPr>
          <w:i/>
          <w:color w:val="auto"/>
          <w:lang w:bidi="he-IL"/>
        </w:rPr>
        <w:t xml:space="preserve">А тело его бросим в одну из ям – </w:t>
      </w:r>
      <w:r w:rsidRPr="00C30296">
        <w:rPr>
          <w:color w:val="auto"/>
          <w:lang w:bidi="he-IL"/>
        </w:rPr>
        <w:t>даже здесь есть некая милость к мёртвому. Зачем говорить, куда прятать труп в пустыне-то</w:t>
      </w:r>
      <w:r w:rsidRPr="00C30296">
        <w:rPr>
          <w:color w:val="auto"/>
          <w:lang w:val="uk-UA" w:bidi="he-IL"/>
        </w:rPr>
        <w:t>?</w:t>
      </w:r>
      <w:r w:rsidRPr="00C30296">
        <w:rPr>
          <w:color w:val="auto"/>
          <w:lang w:bidi="he-IL"/>
        </w:rPr>
        <w:t xml:space="preserve"> Бросим его в одну из ям, чтобы не так просто было воскреснуть. Даже если </w:t>
      </w:r>
      <w:r w:rsidRPr="00C30296">
        <w:rPr>
          <w:color w:val="auto"/>
          <w:lang w:bidi="he-IL"/>
        </w:rPr>
        <w:lastRenderedPageBreak/>
        <w:t xml:space="preserve">воскреснет, то как выберется? Если вдруг мы его не добили, то он будет в яме. И так тоже можно сказать. </w:t>
      </w:r>
    </w:p>
    <w:p w14:paraId="5198E8B9" w14:textId="77777777" w:rsidR="00C32646" w:rsidRPr="00C30296" w:rsidRDefault="00C32646" w:rsidP="00C32646">
      <w:pPr>
        <w:rPr>
          <w:color w:val="auto"/>
          <w:lang w:bidi="he-IL"/>
        </w:rPr>
      </w:pPr>
      <w:r w:rsidRPr="00C30296">
        <w:rPr>
          <w:i/>
          <w:color w:val="auto"/>
        </w:rPr>
        <w:t>И тогда посмотрим (проверим), что будет с его снами:</w:t>
      </w:r>
      <w:r w:rsidRPr="00C30296">
        <w:rPr>
          <w:color w:val="auto"/>
        </w:rPr>
        <w:t xml:space="preserve"> </w:t>
      </w:r>
      <w:r w:rsidRPr="00C30296">
        <w:rPr>
          <w:color w:val="auto"/>
          <w:lang w:bidi="he-IL"/>
        </w:rPr>
        <w:t>если это от Бога, то это должно сбыться. Говорят, что Авраам верил, что Бог может воскресить Ицхака. Вся эта история с примирением, с посланничеством Йосефа естественно породила очень много всевозможных мидрашей и параллелей в отношении Йосефа и братьев и в отношении Машиаха, который тоже послан к погибающим овцам дома Яакова, тоже послан к дому Яакова и его овцам, чтобы искать с ними мира, чтобы искать примирения. И это очень большая параллель между Машиахом и Йосефом. Реакция братьев (</w:t>
      </w:r>
      <w:r w:rsidRPr="00C30296">
        <w:rPr>
          <w:i/>
          <w:color w:val="auto"/>
          <w:lang w:bidi="he-IL"/>
        </w:rPr>
        <w:t>а давайте мы его убьём и проверим)</w:t>
      </w:r>
      <w:r w:rsidRPr="00C30296">
        <w:rPr>
          <w:color w:val="auto"/>
          <w:lang w:bidi="he-IL"/>
        </w:rPr>
        <w:t xml:space="preserve"> </w:t>
      </w:r>
      <w:r w:rsidRPr="00C30296">
        <w:rPr>
          <w:color w:val="auto"/>
        </w:rPr>
        <w:t>–</w:t>
      </w:r>
      <w:r w:rsidRPr="00C30296">
        <w:rPr>
          <w:color w:val="auto"/>
          <w:lang w:bidi="he-IL"/>
        </w:rPr>
        <w:t xml:space="preserve"> это тоже своего рода параллель к тому, о чём мы сказали (</w:t>
      </w:r>
      <w:r w:rsidRPr="00C30296">
        <w:rPr>
          <w:i/>
          <w:color w:val="auto"/>
          <w:lang w:bidi="he-IL"/>
        </w:rPr>
        <w:t>тогда посмотрим, что будет с его снами)</w:t>
      </w:r>
      <w:r w:rsidRPr="00C30296">
        <w:rPr>
          <w:color w:val="auto"/>
          <w:lang w:bidi="he-IL"/>
        </w:rPr>
        <w:t>.</w:t>
      </w:r>
    </w:p>
    <w:p w14:paraId="7224F318" w14:textId="582B9F0D" w:rsidR="00C32646" w:rsidRPr="00C30296" w:rsidRDefault="00C32646" w:rsidP="00C32646">
      <w:pPr>
        <w:rPr>
          <w:color w:val="auto"/>
          <w:lang w:bidi="he-IL"/>
        </w:rPr>
      </w:pPr>
      <w:r w:rsidRPr="00C30296">
        <w:rPr>
          <w:color w:val="auto"/>
          <w:lang w:bidi="he-IL"/>
        </w:rPr>
        <w:t xml:space="preserve">Комментаторы читают Писание и говорят, что прямая речь братьев: «А мы скажем, что его съело злое животное, и посмотрим, что будет с его снами» </w:t>
      </w:r>
      <w:r w:rsidRPr="00C30296">
        <w:rPr>
          <w:color w:val="auto"/>
        </w:rPr>
        <w:t>– это редакторское замечание.</w:t>
      </w:r>
      <w:r w:rsidRPr="00C30296">
        <w:rPr>
          <w:color w:val="auto"/>
          <w:lang w:bidi="he-IL"/>
        </w:rPr>
        <w:t xml:space="preserve"> Это</w:t>
      </w:r>
      <w:r w:rsidRPr="00C30296">
        <w:rPr>
          <w:color w:val="auto"/>
          <w:lang w:val="uk-UA" w:bidi="he-IL"/>
        </w:rPr>
        <w:t xml:space="preserve"> т</w:t>
      </w:r>
      <w:r w:rsidRPr="00C30296">
        <w:rPr>
          <w:color w:val="auto"/>
          <w:lang w:bidi="he-IL"/>
        </w:rPr>
        <w:t>о, что Автор Торы – Всевышний</w:t>
      </w:r>
      <w:r w:rsidR="00206050" w:rsidRPr="00C30296">
        <w:rPr>
          <w:color w:val="auto"/>
          <w:lang w:bidi="he-IL"/>
        </w:rPr>
        <w:t xml:space="preserve"> – </w:t>
      </w:r>
      <w:r w:rsidRPr="00C30296">
        <w:rPr>
          <w:color w:val="auto"/>
          <w:lang w:bidi="he-IL"/>
        </w:rPr>
        <w:t xml:space="preserve">рассказывает читателю. Они-то хотели просто это сделать, не объясняя, не проговаривая вслух, что будет ответом на вопрос: </w:t>
      </w:r>
      <w:r w:rsidRPr="00C30296">
        <w:rPr>
          <w:iCs/>
          <w:color w:val="auto"/>
          <w:lang w:bidi="he-IL"/>
        </w:rPr>
        <w:t>«Что будет с его снами?</w:t>
      </w:r>
      <w:r w:rsidRPr="00C30296">
        <w:rPr>
          <w:color w:val="auto"/>
          <w:lang w:bidi="he-IL"/>
        </w:rPr>
        <w:t>» Они не очень хотят говорить про его сны. Но можно читать пшат просто как пшат, что они просто сказали: «Нам предлагается разобрать личное дело товарища Йосефа Яаковлевича, который претендует на мировое господство на основании своих сновидений. Давайте его просто убьём и посмотрим, что из этого получится».</w:t>
      </w:r>
    </w:p>
    <w:p w14:paraId="0E8EE385" w14:textId="2C0C88D8" w:rsidR="00C32646" w:rsidRPr="00C30296" w:rsidRDefault="00C32646" w:rsidP="00C32646">
      <w:pPr>
        <w:rPr>
          <w:color w:val="auto"/>
          <w:lang w:bidi="he-IL"/>
        </w:rPr>
      </w:pPr>
      <w:r w:rsidRPr="00C30296">
        <w:rPr>
          <w:color w:val="auto"/>
          <w:lang w:bidi="he-IL"/>
        </w:rPr>
        <w:t xml:space="preserve">Можно как параллель привести историю из жизни Шабтая Цви. Жил в позднем средневековье в Константинополе такой человек, его звали Шабтай Цви, и огромная часть Израиля верила в то, что он мессия. Надо сказать, что его обманули и заставили </w:t>
      </w:r>
      <w:r w:rsidRPr="00C30296">
        <w:rPr>
          <w:color w:val="auto"/>
          <w:lang w:bidi="he-IL"/>
        </w:rPr>
        <w:lastRenderedPageBreak/>
        <w:t xml:space="preserve">самого в это верить, но не в этом суть. Однажды вдохновлённый идеей собственного мессианства, он пришёл к турецкому паше́, который в тот момент владел не только Константинополем, но и страной Израиля, и сказал ему: «Паша́, салам, дай мне ключи от Святой Земли, потому что я </w:t>
      </w:r>
      <w:r w:rsidR="00890303" w:rsidRPr="00C30296">
        <w:rPr>
          <w:color w:val="auto"/>
          <w:lang w:bidi="he-IL"/>
        </w:rPr>
        <w:t>М</w:t>
      </w:r>
      <w:r w:rsidRPr="00C30296">
        <w:rPr>
          <w:color w:val="auto"/>
          <w:lang w:bidi="he-IL"/>
        </w:rPr>
        <w:t>ашиах Израиля». Паша́ сказал ему: «Ну что же</w:t>
      </w:r>
      <w:r w:rsidR="00A65256" w:rsidRPr="00C30296">
        <w:rPr>
          <w:color w:val="auto"/>
          <w:lang w:bidi="he-IL"/>
        </w:rPr>
        <w:t>!</w:t>
      </w:r>
      <w:r w:rsidRPr="00C30296">
        <w:rPr>
          <w:color w:val="auto"/>
          <w:lang w:bidi="he-IL"/>
        </w:rPr>
        <w:t xml:space="preserve"> </w:t>
      </w:r>
      <w:r w:rsidR="00A65256" w:rsidRPr="00C30296">
        <w:rPr>
          <w:color w:val="auto"/>
          <w:lang w:bidi="he-IL"/>
        </w:rPr>
        <w:t>Е</w:t>
      </w:r>
      <w:r w:rsidRPr="00C30296">
        <w:rPr>
          <w:color w:val="auto"/>
          <w:lang w:bidi="he-IL"/>
        </w:rPr>
        <w:t>сли ты Машиах, то я тебе с удовольствием дам ключи. Но сначала встань у той стены, и мои стрельцы в тебя выстрелят. Если после этого мы сможем продолжить разговор,</w:t>
      </w:r>
      <w:r w:rsidRPr="00C30296">
        <w:rPr>
          <w:color w:val="auto"/>
        </w:rPr>
        <w:t xml:space="preserve"> получишь ключи, если нет, то, как говорят: нет человека – нет</w:t>
      </w:r>
      <w:r w:rsidRPr="00C30296">
        <w:rPr>
          <w:color w:val="auto"/>
          <w:lang w:bidi="he-IL"/>
        </w:rPr>
        <w:t xml:space="preserve"> проблемы». Лжемашиах Шабтай Цви спасовал и на ходу подумал, что делать, и принял ислам. У него не осталось другого выхода. Это была большая беда для Израиля. Я рассказываю это в пример того, как люди пытаются проверить: от Бога это или не от Бога. Не думаю, что это кошерный метод проверки, но вот человек напросился на такую проверку.</w:t>
      </w:r>
    </w:p>
    <w:p w14:paraId="1ABB2C47" w14:textId="77777777" w:rsidR="00C32646" w:rsidRPr="00C30296" w:rsidRDefault="00C32646" w:rsidP="00C32646">
      <w:pPr>
        <w:rPr>
          <w:color w:val="auto"/>
          <w:lang w:bidi="he-IL"/>
        </w:rPr>
      </w:pPr>
      <w:r w:rsidRPr="00C30296">
        <w:rPr>
          <w:color w:val="auto"/>
          <w:lang w:bidi="he-IL"/>
        </w:rPr>
        <w:t>Итак, братья говорят: «Давайте попробуем его убить и посмотрим, что из этого получится».</w:t>
      </w:r>
    </w:p>
    <w:p w14:paraId="199E53CC" w14:textId="77777777" w:rsidR="00C32646" w:rsidRPr="00C30296" w:rsidRDefault="00C32646" w:rsidP="00C32646">
      <w:pPr>
        <w:pStyle w:val="13"/>
      </w:pPr>
    </w:p>
    <w:p w14:paraId="6A016ED5" w14:textId="77777777" w:rsidR="00C32646" w:rsidRPr="00C30296" w:rsidRDefault="00C32646" w:rsidP="00C32646">
      <w:pPr>
        <w:pStyle w:val="13"/>
      </w:pPr>
      <w:r w:rsidRPr="00C30296">
        <w:rPr>
          <w:shd w:val="clear" w:color="auto" w:fill="FFFFFF"/>
        </w:rPr>
        <w:t>וַיִּשְׁמַע רְאוּבֵן וַיַּצִּלֵהוּ מִיָּדָם וַיֹּאמֶר לֹא נַכֶּנּוּ נָפֶשׁ׃</w:t>
      </w:r>
    </w:p>
    <w:p w14:paraId="5405C449" w14:textId="77777777" w:rsidR="00C32646" w:rsidRPr="00C30296" w:rsidRDefault="00C32646" w:rsidP="00C32646">
      <w:pPr>
        <w:pStyle w:val="15"/>
        <w:rPr>
          <w:color w:val="auto"/>
          <w:lang w:bidi="he-IL"/>
        </w:rPr>
      </w:pPr>
      <w:r w:rsidRPr="00C30296">
        <w:rPr>
          <w:color w:val="auto"/>
          <w:lang w:bidi="he-IL"/>
        </w:rPr>
        <w:t>вайишма́ реувэ́н ваяциле́</w:t>
      </w:r>
      <w:r w:rsidRPr="00C30296">
        <w:rPr>
          <w:color w:val="auto"/>
        </w:rPr>
        <w:t>ѓ</w:t>
      </w:r>
      <w:r w:rsidRPr="00C30296">
        <w:rPr>
          <w:color w:val="auto"/>
          <w:lang w:bidi="he-IL"/>
        </w:rPr>
        <w:t>у мияда́м ваёмер ло накэ́ну на́феш</w:t>
      </w:r>
    </w:p>
    <w:p w14:paraId="7C47F55D" w14:textId="2658FDAD" w:rsidR="00C32646" w:rsidRPr="00C30296" w:rsidRDefault="00C32646" w:rsidP="00C32646">
      <w:pPr>
        <w:pStyle w:val="17"/>
        <w:rPr>
          <w:color w:val="auto"/>
        </w:rPr>
      </w:pPr>
      <w:r w:rsidRPr="00C30296">
        <w:rPr>
          <w:color w:val="auto"/>
        </w:rPr>
        <w:t>21. И услышал Реувен, и хотел вытащить его из их рук, и сказал: «Давайте не будем забивать душу Давайте не будем его убивать». (Зачем убивать? Можно попробовать как-то попроще).</w:t>
      </w:r>
    </w:p>
    <w:p w14:paraId="6F9CF09C" w14:textId="77777777" w:rsidR="00C32646" w:rsidRPr="00C30296" w:rsidRDefault="00C32646" w:rsidP="00C32646">
      <w:pPr>
        <w:pStyle w:val="17"/>
        <w:rPr>
          <w:color w:val="auto"/>
        </w:rPr>
      </w:pPr>
    </w:p>
    <w:p w14:paraId="72C78C60" w14:textId="77777777" w:rsidR="00C32646" w:rsidRPr="00C30296" w:rsidRDefault="00C32646" w:rsidP="00C32646">
      <w:pPr>
        <w:rPr>
          <w:color w:val="auto"/>
          <w:lang w:bidi="he-IL"/>
        </w:rPr>
      </w:pPr>
      <w:r w:rsidRPr="00C30296">
        <w:rPr>
          <w:color w:val="auto"/>
          <w:lang w:bidi="he-IL"/>
        </w:rPr>
        <w:t xml:space="preserve">Видимо, Реувен не был частью этого разговора (то, о чём я и говорил). Братья-затейники, если их вычислить, – это сыновья рабынь и те, кто над ними верховодит </w:t>
      </w:r>
      <w:r w:rsidRPr="00C30296">
        <w:rPr>
          <w:color w:val="auto"/>
        </w:rPr>
        <w:t>– Шимон и Леви, потому что Йеѓ</w:t>
      </w:r>
      <w:r w:rsidRPr="00C30296">
        <w:rPr>
          <w:color w:val="auto"/>
          <w:lang w:bidi="he-IL"/>
        </w:rPr>
        <w:t>уда тоже не в деле.</w:t>
      </w:r>
    </w:p>
    <w:p w14:paraId="6C613AE1" w14:textId="77EA882E" w:rsidR="00C32646" w:rsidRPr="00C30296" w:rsidRDefault="00C32646" w:rsidP="00C32646">
      <w:pPr>
        <w:rPr>
          <w:color w:val="auto"/>
          <w:lang w:bidi="he-IL"/>
        </w:rPr>
      </w:pPr>
      <w:r w:rsidRPr="00C30296">
        <w:rPr>
          <w:color w:val="auto"/>
          <w:lang w:bidi="he-IL"/>
        </w:rPr>
        <w:t xml:space="preserve">Некоторые комментаторы приводят здесь цитату из Талмуда, </w:t>
      </w:r>
      <w:r w:rsidR="00890303" w:rsidRPr="00C30296">
        <w:rPr>
          <w:color w:val="auto"/>
          <w:lang w:bidi="he-IL"/>
        </w:rPr>
        <w:t>ѓ</w:t>
      </w:r>
      <w:r w:rsidRPr="00C30296">
        <w:rPr>
          <w:color w:val="auto"/>
          <w:lang w:bidi="he-IL"/>
        </w:rPr>
        <w:t xml:space="preserve">алахическую идею о том, что если 10 человек вдесятером кого-то убили, то они свободны, </w:t>
      </w:r>
      <w:r w:rsidRPr="00C30296">
        <w:rPr>
          <w:color w:val="auto"/>
          <w:lang w:bidi="he-IL"/>
        </w:rPr>
        <w:lastRenderedPageBreak/>
        <w:t>потому что невозможно сказать, от чьего удара человек умер. Если 10 человек били одного, то все ненаказуемы. То есть если они вдесятером побьют этого Йосефа, то все будут чисты от наказания, ни к кому не придерёшься. А если только 9, то тогда они испугаются и не будут этого делать. Так объясняется некоторыми логика братьев. Но опять-таки я думаю, что братья Талмуд не читали, и поэтому они просто слышат мнение Реувена и понимают, что, может быть, так оно и лучше; своими руками убить человека</w:t>
      </w:r>
      <w:r w:rsidR="00327214" w:rsidRPr="00C30296">
        <w:rPr>
          <w:color w:val="auto"/>
          <w:lang w:bidi="he-IL"/>
        </w:rPr>
        <w:t>,</w:t>
      </w:r>
      <w:r w:rsidRPr="00C30296">
        <w:rPr>
          <w:color w:val="auto"/>
          <w:lang w:bidi="he-IL"/>
        </w:rPr>
        <w:t xml:space="preserve"> брата, пусть даже ненавистного, </w:t>
      </w:r>
      <w:r w:rsidRPr="00C30296">
        <w:rPr>
          <w:color w:val="auto"/>
        </w:rPr>
        <w:t>–</w:t>
      </w:r>
      <w:r w:rsidRPr="00C30296">
        <w:rPr>
          <w:color w:val="auto"/>
          <w:lang w:bidi="he-IL"/>
        </w:rPr>
        <w:t xml:space="preserve"> дело очень тяжёлое.</w:t>
      </w:r>
    </w:p>
    <w:p w14:paraId="691CBB41" w14:textId="77777777" w:rsidR="00C32646" w:rsidRPr="00C30296" w:rsidRDefault="00C32646" w:rsidP="00C32646">
      <w:pPr>
        <w:pStyle w:val="13"/>
      </w:pPr>
    </w:p>
    <w:p w14:paraId="0E488DA6" w14:textId="77777777" w:rsidR="00C32646" w:rsidRPr="00C30296" w:rsidRDefault="00C32646" w:rsidP="00C32646">
      <w:pPr>
        <w:pStyle w:val="13"/>
      </w:pPr>
      <w:r w:rsidRPr="00C30296">
        <w:t>וַיֹּאמֶר אֲלֵהֶם רְאוּבֵן אַל־תִּשְׁפְּכוּ־דָם הַשְׁלִיכוּ אֹתוֹ אֶל־הַבּוֹר הַזֶּה אֲשֶׁר בַּמִּדְבָּר וְיָד אַל־תִּשְׁלְחוּ־בוֹ לְמַעַן הַצִּיל אֹתוֹ מִיָּדָם לַהֲשִׁיבוֹ אֶל־אָבִיו׃</w:t>
      </w:r>
    </w:p>
    <w:p w14:paraId="106ED567" w14:textId="77777777" w:rsidR="00C32646" w:rsidRPr="00C30296" w:rsidRDefault="00C32646" w:rsidP="00C32646">
      <w:pPr>
        <w:pStyle w:val="15"/>
        <w:rPr>
          <w:color w:val="auto"/>
        </w:rPr>
      </w:pPr>
      <w:r w:rsidRPr="00C30296">
        <w:rPr>
          <w:color w:val="auto"/>
        </w:rPr>
        <w:t>ваёмер алеѓе́м реуве́н аль</w:t>
      </w:r>
      <w:r w:rsidRPr="00C30296">
        <w:rPr>
          <w:rFonts w:hint="cs"/>
          <w:color w:val="auto"/>
          <w:szCs w:val="20"/>
          <w:rtl/>
        </w:rPr>
        <w:t>-</w:t>
      </w:r>
      <w:r w:rsidRPr="00C30296">
        <w:rPr>
          <w:color w:val="auto"/>
        </w:rPr>
        <w:t>тишпеху́</w:t>
      </w:r>
      <w:r w:rsidRPr="00C30296">
        <w:rPr>
          <w:rFonts w:hint="cs"/>
          <w:color w:val="auto"/>
          <w:szCs w:val="20"/>
          <w:rtl/>
        </w:rPr>
        <w:t>-</w:t>
      </w:r>
      <w:r w:rsidRPr="00C30296">
        <w:rPr>
          <w:color w:val="auto"/>
        </w:rPr>
        <w:t>дам ѓашли́ху ото́ эль-ѓабо́р ѓазэ́ аше́р бамидба́р вея́д аль-тишлеху́-во лема́ан ѓаци́ль ото́ мияда́м лаѓашиво́ эль-авив</w:t>
      </w:r>
    </w:p>
    <w:p w14:paraId="06FD7776" w14:textId="57A56A77" w:rsidR="00C32646" w:rsidRPr="00C30296" w:rsidRDefault="00C32646" w:rsidP="00C32646">
      <w:pPr>
        <w:pStyle w:val="17"/>
        <w:rPr>
          <w:color w:val="auto"/>
        </w:rPr>
      </w:pPr>
      <w:r w:rsidRPr="00C30296">
        <w:rPr>
          <w:color w:val="auto"/>
        </w:rPr>
        <w:t xml:space="preserve">22. И сказал им Реувен: «Не проливайте кровь! Бросьте его в эту яму </w:t>
      </w:r>
      <w:r w:rsidRPr="00C30296">
        <w:rPr>
          <w:i w:val="0"/>
          <w:caps w:val="0"/>
          <w:color w:val="auto"/>
          <w:sz w:val="24"/>
          <w:szCs w:val="24"/>
        </w:rPr>
        <w:t>(видимо, он подобрал яму)</w:t>
      </w:r>
      <w:r w:rsidRPr="00C30296">
        <w:rPr>
          <w:color w:val="auto"/>
        </w:rPr>
        <w:t>, которая в пустыне, а руками его не трогайте». Всё это Реувен делал для того, чтобы его потом спасти.</w:t>
      </w:r>
    </w:p>
    <w:p w14:paraId="44DC8F55" w14:textId="77777777" w:rsidR="00C32646" w:rsidRPr="00C30296" w:rsidRDefault="00C32646" w:rsidP="00C32646">
      <w:pPr>
        <w:pStyle w:val="17"/>
        <w:rPr>
          <w:color w:val="auto"/>
        </w:rPr>
      </w:pPr>
    </w:p>
    <w:p w14:paraId="5C7382D3" w14:textId="77777777" w:rsidR="00C32646" w:rsidRPr="00C30296" w:rsidRDefault="00C32646" w:rsidP="00C32646">
      <w:pPr>
        <w:rPr>
          <w:color w:val="auto"/>
          <w:lang w:bidi="he-IL"/>
        </w:rPr>
      </w:pPr>
      <w:r w:rsidRPr="00C30296">
        <w:rPr>
          <w:color w:val="auto"/>
          <w:lang w:bidi="he-IL"/>
        </w:rPr>
        <w:t>Яма, которая в пустыне, – это довольно глубокий колодец, в котором даже летом внизу душно, не хватает воздуха, там очень спёртый воздух и могут быть змеи, скорпионы и вообще всё, что угодно. Ну и просто с голоду там можно умереть, если, конечно, не получить какой-то особый, чудесный шанс на спасение. То есть, если вы его бросите в эту яму, то он сам умрёт там, и посмотрим, что получится. А потом скажем, что по дороге упал в яму, мы нашли и так далее.</w:t>
      </w:r>
    </w:p>
    <w:p w14:paraId="566EB56A" w14:textId="2850F762" w:rsidR="00C32646" w:rsidRPr="00C30296" w:rsidRDefault="00C32646" w:rsidP="00C32646">
      <w:pPr>
        <w:rPr>
          <w:color w:val="auto"/>
          <w:lang w:bidi="he-IL"/>
        </w:rPr>
      </w:pPr>
      <w:r w:rsidRPr="00C30296">
        <w:rPr>
          <w:i/>
          <w:color w:val="auto"/>
          <w:lang w:bidi="he-IL"/>
        </w:rPr>
        <w:t xml:space="preserve">Лема́ан </w:t>
      </w:r>
      <w:r w:rsidRPr="00C30296">
        <w:rPr>
          <w:i/>
          <w:color w:val="auto"/>
        </w:rPr>
        <w:t>ѓ</w:t>
      </w:r>
      <w:r w:rsidRPr="00C30296">
        <w:rPr>
          <w:i/>
          <w:color w:val="auto"/>
          <w:lang w:bidi="he-IL"/>
        </w:rPr>
        <w:t>аци́ль ото́ мияда́м ла</w:t>
      </w:r>
      <w:r w:rsidRPr="00C30296">
        <w:rPr>
          <w:i/>
          <w:color w:val="auto"/>
        </w:rPr>
        <w:t>ѓ</w:t>
      </w:r>
      <w:r w:rsidRPr="00C30296">
        <w:rPr>
          <w:i/>
          <w:color w:val="auto"/>
          <w:lang w:bidi="he-IL"/>
        </w:rPr>
        <w:t>ашиво́ эль-авив</w:t>
      </w:r>
      <w:r w:rsidRPr="00C30296">
        <w:rPr>
          <w:color w:val="auto"/>
          <w:lang w:bidi="he-IL"/>
        </w:rPr>
        <w:t xml:space="preserve"> </w:t>
      </w:r>
      <w:r w:rsidRPr="00C30296">
        <w:rPr>
          <w:color w:val="auto"/>
        </w:rPr>
        <w:t>–</w:t>
      </w:r>
      <w:r w:rsidRPr="00C30296">
        <w:rPr>
          <w:color w:val="auto"/>
          <w:lang w:bidi="he-IL"/>
        </w:rPr>
        <w:t xml:space="preserve"> это снова примечание Всевышнего. Всевышний, Автор Торы</w:t>
      </w:r>
      <w:r w:rsidR="00327214" w:rsidRPr="00C30296">
        <w:rPr>
          <w:color w:val="auto"/>
          <w:lang w:bidi="he-IL"/>
        </w:rPr>
        <w:t>,</w:t>
      </w:r>
      <w:r w:rsidRPr="00C30296">
        <w:rPr>
          <w:color w:val="auto"/>
          <w:lang w:bidi="he-IL"/>
        </w:rPr>
        <w:t xml:space="preserve"> говорит нам: «Всё это Реувен делал для того, </w:t>
      </w:r>
      <w:r w:rsidRPr="00C30296">
        <w:rPr>
          <w:color w:val="auto"/>
          <w:lang w:bidi="he-IL"/>
        </w:rPr>
        <w:lastRenderedPageBreak/>
        <w:t xml:space="preserve">чтобы его потом спасти». То есть Реувен не подвергает Йосефа мучительной смерти. Есть в Индии такой народ – сикхи (и это вероисповедание нескольких народов). У них запрещено причинять вред человеку или животному, это очень сильно портит карму. Один из сикхских царей, чтобы не причинять вред своему брату, выкопал у себя под троном яму, аккуратно, не причинив вреда брату, туда его опустил, закрыл её троном и продолжал царствовать с братом в яме под троном. Через какое-то время он снял трон, открыл яму и… ой, батюшки! Брат помер! Царство ему небесное, сикхское. Но нет, не такие мысли были у Реувена. Он действительно хочет вызволить Йосефа и вернуть его отцу. Это ведь своего рода примирение после того, как он сильно возмутился сложности отношений Яакова и Леи. И, может быть, человек сделал свой </w:t>
      </w:r>
      <w:r w:rsidRPr="00C30296">
        <w:rPr>
          <w:i/>
          <w:iCs/>
          <w:color w:val="auto"/>
          <w:lang w:bidi="he-IL"/>
        </w:rPr>
        <w:t>хешбон нефеш</w:t>
      </w:r>
      <w:r w:rsidRPr="00C30296">
        <w:rPr>
          <w:color w:val="auto"/>
          <w:lang w:bidi="he-IL"/>
        </w:rPr>
        <w:t xml:space="preserve"> (что называется </w:t>
      </w:r>
      <w:r w:rsidRPr="00C30296">
        <w:rPr>
          <w:i/>
          <w:iCs/>
          <w:color w:val="auto"/>
          <w:lang w:bidi="he-IL"/>
        </w:rPr>
        <w:t>бухгалтерию души</w:t>
      </w:r>
      <w:r w:rsidRPr="00C30296">
        <w:rPr>
          <w:color w:val="auto"/>
          <w:lang w:bidi="he-IL"/>
        </w:rPr>
        <w:t>) и подумал то, что подумал, и вот теперь у него возникает такая идея. Он теперь не хочет как сын Леи ещё какой-то вред причинить сынам Рахел</w:t>
      </w:r>
      <w:r w:rsidR="00327214" w:rsidRPr="00C30296">
        <w:rPr>
          <w:color w:val="auto"/>
          <w:lang w:bidi="he-IL"/>
        </w:rPr>
        <w:t>ь</w:t>
      </w:r>
      <w:r w:rsidRPr="00C30296">
        <w:rPr>
          <w:color w:val="auto"/>
          <w:lang w:bidi="he-IL"/>
        </w:rPr>
        <w:t xml:space="preserve">. </w:t>
      </w:r>
    </w:p>
    <w:p w14:paraId="70327866" w14:textId="77777777" w:rsidR="00C32646" w:rsidRPr="00C30296" w:rsidRDefault="00C32646" w:rsidP="00C32646">
      <w:pPr>
        <w:spacing w:after="160" w:line="259" w:lineRule="auto"/>
        <w:ind w:firstLine="0"/>
        <w:jc w:val="left"/>
        <w:rPr>
          <w:color w:val="auto"/>
          <w:lang w:bidi="he-IL"/>
        </w:rPr>
      </w:pPr>
      <w:r w:rsidRPr="00C30296">
        <w:rPr>
          <w:color w:val="auto"/>
          <w:lang w:bidi="he-IL"/>
        </w:rPr>
        <w:br w:type="page"/>
      </w:r>
    </w:p>
    <w:p w14:paraId="5B41D98A" w14:textId="60187846" w:rsidR="00C32646" w:rsidRPr="00C30296" w:rsidRDefault="00C32646" w:rsidP="00C32646">
      <w:pPr>
        <w:pStyle w:val="2"/>
        <w:rPr>
          <w:lang w:bidi="he-IL"/>
        </w:rPr>
      </w:pPr>
      <w:bookmarkStart w:id="371" w:name="_Toc133230453"/>
      <w:bookmarkStart w:id="372" w:name="_Toc133934172"/>
      <w:bookmarkStart w:id="373" w:name="_Toc136937048"/>
      <w:bookmarkStart w:id="374" w:name="_Toc142942478"/>
      <w:r w:rsidRPr="00C30296">
        <w:rPr>
          <w:lang w:bidi="he-IL"/>
        </w:rPr>
        <w:lastRenderedPageBreak/>
        <w:t>Поиски продавца</w:t>
      </w:r>
      <w:bookmarkEnd w:id="371"/>
      <w:bookmarkEnd w:id="372"/>
      <w:bookmarkEnd w:id="373"/>
      <w:r w:rsidRPr="00C30296">
        <w:rPr>
          <w:lang w:bidi="he-IL"/>
        </w:rPr>
        <w:t xml:space="preserve"> (37:23-26)</w:t>
      </w:r>
      <w:bookmarkEnd w:id="374"/>
    </w:p>
    <w:p w14:paraId="08435FF9" w14:textId="77777777" w:rsidR="00C32646" w:rsidRPr="00C30296" w:rsidRDefault="00C32646" w:rsidP="00C32646">
      <w:pPr>
        <w:pStyle w:val="13"/>
      </w:pPr>
      <w:r w:rsidRPr="00C30296">
        <w:rPr>
          <w:szCs w:val="28"/>
          <w:rtl/>
        </w:rPr>
        <w:br/>
        <w:t>וַיְהִי כַּאֲשֶׁר־בָּא יוֹסֵף אֶל־אֶחָיו וַיַּפְשִׁיטוּ אֶת־יוֹסֵף אֶת־כֻּתָּנְתּוֹ אֶת־כְּתֹנֶת הַפַּסִּים אֲשֶׁר עָלָיו׃</w:t>
      </w:r>
    </w:p>
    <w:p w14:paraId="1BC588F5" w14:textId="77777777" w:rsidR="00C32646" w:rsidRPr="00C30296" w:rsidRDefault="00C32646" w:rsidP="00C32646">
      <w:pPr>
        <w:pStyle w:val="15"/>
        <w:rPr>
          <w:color w:val="auto"/>
          <w:lang w:bidi="he-IL"/>
        </w:rPr>
      </w:pPr>
      <w:r w:rsidRPr="00C30296">
        <w:rPr>
          <w:color w:val="auto"/>
          <w:lang w:bidi="he-IL"/>
        </w:rPr>
        <w:t>вай</w:t>
      </w:r>
      <w:r w:rsidRPr="00C30296">
        <w:rPr>
          <w:color w:val="auto"/>
        </w:rPr>
        <w:t>ѓ</w:t>
      </w:r>
      <w:r w:rsidRPr="00C30296">
        <w:rPr>
          <w:color w:val="auto"/>
          <w:lang w:bidi="he-IL"/>
        </w:rPr>
        <w:t>и</w:t>
      </w:r>
      <w:r w:rsidRPr="00C30296">
        <w:rPr>
          <w:rFonts w:cstheme="minorHAnsi"/>
          <w:color w:val="auto"/>
          <w:lang w:bidi="he-IL"/>
        </w:rPr>
        <w:t>́</w:t>
      </w:r>
      <w:r w:rsidRPr="00C30296">
        <w:rPr>
          <w:color w:val="auto"/>
          <w:lang w:bidi="he-IL"/>
        </w:rPr>
        <w:t xml:space="preserve"> кааше</w:t>
      </w:r>
      <w:r w:rsidRPr="00C30296">
        <w:rPr>
          <w:rFonts w:cstheme="minorHAnsi"/>
          <w:color w:val="auto"/>
          <w:lang w:bidi="he-IL"/>
        </w:rPr>
        <w:t>́</w:t>
      </w:r>
      <w:r w:rsidRPr="00C30296">
        <w:rPr>
          <w:color w:val="auto"/>
          <w:lang w:bidi="he-IL"/>
        </w:rPr>
        <w:t>р</w:t>
      </w:r>
      <w:r w:rsidRPr="00C30296">
        <w:rPr>
          <w:rFonts w:cs="Arial" w:hint="cs"/>
          <w:color w:val="auto"/>
          <w:rtl/>
          <w:lang w:bidi="he-IL"/>
        </w:rPr>
        <w:t>-</w:t>
      </w:r>
      <w:r w:rsidRPr="00C30296">
        <w:rPr>
          <w:color w:val="auto"/>
          <w:lang w:bidi="he-IL"/>
        </w:rPr>
        <w:t>ба</w:t>
      </w:r>
      <w:r w:rsidRPr="00C30296">
        <w:rPr>
          <w:rFonts w:cstheme="minorHAnsi"/>
          <w:color w:val="auto"/>
          <w:lang w:bidi="he-IL"/>
        </w:rPr>
        <w:t>́</w:t>
      </w:r>
      <w:r w:rsidRPr="00C30296">
        <w:rPr>
          <w:color w:val="auto"/>
          <w:lang w:bidi="he-IL"/>
        </w:rPr>
        <w:t xml:space="preserve"> ёсэ</w:t>
      </w:r>
      <w:r w:rsidRPr="00C30296">
        <w:rPr>
          <w:rFonts w:cstheme="minorHAnsi"/>
          <w:color w:val="auto"/>
          <w:lang w:bidi="he-IL"/>
        </w:rPr>
        <w:t>́</w:t>
      </w:r>
      <w:r w:rsidRPr="00C30296">
        <w:rPr>
          <w:color w:val="auto"/>
          <w:lang w:bidi="he-IL"/>
        </w:rPr>
        <w:t>ф эль</w:t>
      </w:r>
      <w:r w:rsidRPr="00C30296">
        <w:rPr>
          <w:rFonts w:cs="Arial" w:hint="cs"/>
          <w:color w:val="auto"/>
          <w:rtl/>
          <w:lang w:bidi="he-IL"/>
        </w:rPr>
        <w:t>-</w:t>
      </w:r>
      <w:r w:rsidRPr="00C30296">
        <w:rPr>
          <w:color w:val="auto"/>
          <w:lang w:bidi="he-IL"/>
        </w:rPr>
        <w:t>эха</w:t>
      </w:r>
      <w:r w:rsidRPr="00C30296">
        <w:rPr>
          <w:rFonts w:cstheme="minorHAnsi"/>
          <w:color w:val="auto"/>
          <w:lang w:bidi="he-IL"/>
        </w:rPr>
        <w:t>́</w:t>
      </w:r>
      <w:r w:rsidRPr="00C30296">
        <w:rPr>
          <w:color w:val="auto"/>
          <w:lang w:bidi="he-IL"/>
        </w:rPr>
        <w:t>в ваяфши</w:t>
      </w:r>
      <w:r w:rsidRPr="00C30296">
        <w:rPr>
          <w:rFonts w:cstheme="minorHAnsi"/>
          <w:color w:val="auto"/>
          <w:lang w:bidi="he-IL"/>
        </w:rPr>
        <w:t>́</w:t>
      </w:r>
      <w:r w:rsidRPr="00C30296">
        <w:rPr>
          <w:color w:val="auto"/>
          <w:lang w:bidi="he-IL"/>
        </w:rPr>
        <w:t>ту эт-ёсэ</w:t>
      </w:r>
      <w:r w:rsidRPr="00C30296">
        <w:rPr>
          <w:rFonts w:cstheme="minorHAnsi"/>
          <w:color w:val="auto"/>
          <w:lang w:bidi="he-IL"/>
        </w:rPr>
        <w:t>́</w:t>
      </w:r>
      <w:r w:rsidRPr="00C30296">
        <w:rPr>
          <w:color w:val="auto"/>
          <w:lang w:bidi="he-IL"/>
        </w:rPr>
        <w:t>ф эт-кутонто</w:t>
      </w:r>
      <w:r w:rsidRPr="00C30296">
        <w:rPr>
          <w:rFonts w:cstheme="minorHAnsi"/>
          <w:color w:val="auto"/>
          <w:lang w:bidi="he-IL"/>
        </w:rPr>
        <w:t>́</w:t>
      </w:r>
      <w:r w:rsidRPr="00C30296">
        <w:rPr>
          <w:color w:val="auto"/>
          <w:lang w:bidi="he-IL"/>
        </w:rPr>
        <w:t xml:space="preserve"> эт</w:t>
      </w:r>
      <w:r w:rsidRPr="00C30296">
        <w:rPr>
          <w:rFonts w:cs="Arial" w:hint="cs"/>
          <w:color w:val="auto"/>
          <w:rtl/>
          <w:lang w:bidi="he-IL"/>
        </w:rPr>
        <w:t>-</w:t>
      </w:r>
      <w:r w:rsidRPr="00C30296">
        <w:rPr>
          <w:color w:val="auto"/>
          <w:lang w:bidi="he-IL"/>
        </w:rPr>
        <w:t>кето</w:t>
      </w:r>
      <w:r w:rsidRPr="00C30296">
        <w:rPr>
          <w:rFonts w:cstheme="minorHAnsi"/>
          <w:color w:val="auto"/>
          <w:lang w:bidi="he-IL"/>
        </w:rPr>
        <w:t>́</w:t>
      </w:r>
      <w:r w:rsidRPr="00C30296">
        <w:rPr>
          <w:color w:val="auto"/>
          <w:lang w:bidi="he-IL"/>
        </w:rPr>
        <w:t xml:space="preserve">нет </w:t>
      </w:r>
      <w:r w:rsidRPr="00C30296">
        <w:rPr>
          <w:color w:val="auto"/>
        </w:rPr>
        <w:t>ѓ</w:t>
      </w:r>
      <w:r w:rsidRPr="00C30296">
        <w:rPr>
          <w:color w:val="auto"/>
          <w:lang w:bidi="he-IL"/>
        </w:rPr>
        <w:t>апаси</w:t>
      </w:r>
      <w:r w:rsidRPr="00C30296">
        <w:rPr>
          <w:rFonts w:cstheme="minorHAnsi"/>
          <w:color w:val="auto"/>
          <w:lang w:bidi="he-IL"/>
        </w:rPr>
        <w:t>́</w:t>
      </w:r>
      <w:r w:rsidRPr="00C30296">
        <w:rPr>
          <w:color w:val="auto"/>
          <w:lang w:bidi="he-IL"/>
        </w:rPr>
        <w:t>м аше</w:t>
      </w:r>
      <w:r w:rsidRPr="00C30296">
        <w:rPr>
          <w:rFonts w:cstheme="minorHAnsi"/>
          <w:color w:val="auto"/>
          <w:lang w:bidi="he-IL"/>
        </w:rPr>
        <w:t>́</w:t>
      </w:r>
      <w:r w:rsidRPr="00C30296">
        <w:rPr>
          <w:color w:val="auto"/>
          <w:lang w:bidi="he-IL"/>
        </w:rPr>
        <w:t>р ала</w:t>
      </w:r>
      <w:r w:rsidRPr="00C30296">
        <w:rPr>
          <w:rFonts w:cstheme="minorHAnsi"/>
          <w:color w:val="auto"/>
          <w:lang w:bidi="he-IL"/>
        </w:rPr>
        <w:t>́</w:t>
      </w:r>
      <w:r w:rsidRPr="00C30296">
        <w:rPr>
          <w:color w:val="auto"/>
          <w:lang w:bidi="he-IL"/>
        </w:rPr>
        <w:t>в</w:t>
      </w:r>
    </w:p>
    <w:p w14:paraId="0423ED02" w14:textId="77777777" w:rsidR="00C32646" w:rsidRPr="00C30296" w:rsidRDefault="00C32646" w:rsidP="00C32646">
      <w:pPr>
        <w:pStyle w:val="17"/>
        <w:rPr>
          <w:color w:val="auto"/>
          <w:lang w:bidi="he-IL"/>
        </w:rPr>
      </w:pPr>
      <w:r w:rsidRPr="00C30296">
        <w:rPr>
          <w:color w:val="auto"/>
          <w:lang w:bidi="he-IL"/>
        </w:rPr>
        <w:t>23. И было</w:t>
      </w:r>
      <w:r w:rsidRPr="00C30296">
        <w:rPr>
          <w:color w:val="auto"/>
          <w:lang w:val="uk-UA" w:bidi="he-IL"/>
        </w:rPr>
        <w:t>:</w:t>
      </w:r>
      <w:r w:rsidRPr="00C30296">
        <w:rPr>
          <w:color w:val="auto"/>
          <w:lang w:bidi="he-IL"/>
        </w:rPr>
        <w:t xml:space="preserve"> когда Йосеф пришёл к своим братьям, и раздели Йосефа, сняли с него рубашку, полосатую рубашку, которая была на нём.</w:t>
      </w:r>
    </w:p>
    <w:p w14:paraId="71481C92" w14:textId="77777777" w:rsidR="00C32646" w:rsidRPr="00C30296" w:rsidRDefault="00C32646" w:rsidP="00C32646">
      <w:pPr>
        <w:pStyle w:val="17"/>
        <w:rPr>
          <w:color w:val="auto"/>
          <w:lang w:bidi="he-IL"/>
        </w:rPr>
      </w:pPr>
    </w:p>
    <w:p w14:paraId="767D0BBD" w14:textId="452F2B6A" w:rsidR="00C32646" w:rsidRPr="00C30296" w:rsidRDefault="00C32646" w:rsidP="00C32646">
      <w:pPr>
        <w:rPr>
          <w:color w:val="auto"/>
          <w:lang w:bidi="he-IL"/>
        </w:rPr>
      </w:pPr>
      <w:r w:rsidRPr="00C30296">
        <w:rPr>
          <w:color w:val="auto"/>
          <w:lang w:bidi="he-IL"/>
        </w:rPr>
        <w:t xml:space="preserve">Именно форма </w:t>
      </w:r>
      <w:r w:rsidRPr="00C30296">
        <w:rPr>
          <w:i/>
          <w:color w:val="auto"/>
          <w:lang w:bidi="he-IL"/>
        </w:rPr>
        <w:t>вай</w:t>
      </w:r>
      <w:r w:rsidRPr="00C30296">
        <w:rPr>
          <w:i/>
          <w:color w:val="auto"/>
        </w:rPr>
        <w:t>ѓ</w:t>
      </w:r>
      <w:r w:rsidRPr="00C30296">
        <w:rPr>
          <w:i/>
          <w:color w:val="auto"/>
          <w:lang w:bidi="he-IL"/>
        </w:rPr>
        <w:t>и</w:t>
      </w:r>
      <w:r w:rsidRPr="00C30296">
        <w:rPr>
          <w:rFonts w:cstheme="minorHAnsi"/>
          <w:i/>
          <w:color w:val="auto"/>
          <w:lang w:bidi="he-IL"/>
        </w:rPr>
        <w:t>́</w:t>
      </w:r>
      <w:r w:rsidRPr="00C30296">
        <w:rPr>
          <w:rFonts w:cstheme="minorHAnsi"/>
          <w:i/>
          <w:color w:val="auto"/>
          <w:lang w:val="uk-UA" w:bidi="he-IL"/>
        </w:rPr>
        <w:t xml:space="preserve"> (</w:t>
      </w:r>
      <w:r w:rsidRPr="00C30296">
        <w:rPr>
          <w:rFonts w:cstheme="minorHAnsi"/>
          <w:i/>
          <w:color w:val="auto"/>
          <w:lang w:bidi="he-IL"/>
        </w:rPr>
        <w:t>и было)</w:t>
      </w:r>
      <w:r w:rsidRPr="00C30296">
        <w:rPr>
          <w:color w:val="auto"/>
          <w:lang w:bidi="he-IL"/>
        </w:rPr>
        <w:t xml:space="preserve"> – всегда введение в какие-то нехорошие события. Комментаторы традиционно говорят, что, когда написано </w:t>
      </w:r>
      <w:r w:rsidRPr="00C30296">
        <w:rPr>
          <w:i/>
          <w:color w:val="auto"/>
          <w:lang w:bidi="he-IL"/>
        </w:rPr>
        <w:t>вай</w:t>
      </w:r>
      <w:r w:rsidRPr="00C30296">
        <w:rPr>
          <w:i/>
          <w:color w:val="auto"/>
        </w:rPr>
        <w:t>ѓ</w:t>
      </w:r>
      <w:r w:rsidRPr="00C30296">
        <w:rPr>
          <w:i/>
          <w:color w:val="auto"/>
          <w:lang w:bidi="he-IL"/>
        </w:rPr>
        <w:t>и</w:t>
      </w:r>
      <w:r w:rsidRPr="00C30296">
        <w:rPr>
          <w:rFonts w:cstheme="minorHAnsi"/>
          <w:i/>
          <w:color w:val="auto"/>
          <w:lang w:bidi="he-IL"/>
        </w:rPr>
        <w:t>́</w:t>
      </w:r>
      <w:r w:rsidR="00327214" w:rsidRPr="00C30296">
        <w:rPr>
          <w:rFonts w:cstheme="minorHAnsi"/>
          <w:i/>
          <w:color w:val="auto"/>
          <w:lang w:bidi="he-IL"/>
        </w:rPr>
        <w:t>,</w:t>
      </w:r>
      <w:r w:rsidRPr="00C30296">
        <w:rPr>
          <w:color w:val="auto"/>
        </w:rPr>
        <w:t xml:space="preserve"> –</w:t>
      </w:r>
      <w:r w:rsidRPr="00C30296">
        <w:rPr>
          <w:color w:val="auto"/>
          <w:lang w:bidi="he-IL"/>
        </w:rPr>
        <w:t xml:space="preserve"> это начало изложения каких-то не очень приятных и трагических событий. Так что не просто слово </w:t>
      </w:r>
      <w:r w:rsidRPr="00C30296">
        <w:rPr>
          <w:i/>
          <w:iCs/>
          <w:color w:val="auto"/>
          <w:lang w:bidi="he-IL"/>
        </w:rPr>
        <w:t>и было</w:t>
      </w:r>
      <w:r w:rsidRPr="00C30296">
        <w:rPr>
          <w:color w:val="auto"/>
          <w:lang w:bidi="he-IL"/>
        </w:rPr>
        <w:t>, а с определённым оттенком.</w:t>
      </w:r>
    </w:p>
    <w:p w14:paraId="363857DC" w14:textId="77777777" w:rsidR="00C32646" w:rsidRPr="00C30296" w:rsidRDefault="00C32646" w:rsidP="00C32646">
      <w:pPr>
        <w:rPr>
          <w:color w:val="auto"/>
          <w:lang w:bidi="he-IL"/>
        </w:rPr>
      </w:pPr>
      <w:r w:rsidRPr="00C30296">
        <w:rPr>
          <w:color w:val="auto"/>
          <w:lang w:bidi="he-IL"/>
        </w:rPr>
        <w:t>С Йосефа сняли две рубашки</w:t>
      </w:r>
      <w:r w:rsidRPr="00C30296">
        <w:rPr>
          <w:color w:val="auto"/>
          <w:lang w:val="uk-UA" w:bidi="he-IL"/>
        </w:rPr>
        <w:t>:</w:t>
      </w:r>
      <w:r w:rsidRPr="00C30296">
        <w:rPr>
          <w:color w:val="auto"/>
          <w:lang w:bidi="he-IL"/>
        </w:rPr>
        <w:t xml:space="preserve"> первая </w:t>
      </w:r>
      <w:r w:rsidRPr="00C30296">
        <w:rPr>
          <w:color w:val="auto"/>
        </w:rPr>
        <w:t>–</w:t>
      </w:r>
      <w:r w:rsidRPr="00C30296">
        <w:rPr>
          <w:color w:val="auto"/>
          <w:lang w:bidi="he-IL"/>
        </w:rPr>
        <w:t xml:space="preserve"> верхняя одежда, вроде как халат, который носится на улице, вторая </w:t>
      </w:r>
      <w:r w:rsidRPr="00C30296">
        <w:rPr>
          <w:color w:val="auto"/>
        </w:rPr>
        <w:t xml:space="preserve">– домашняя полосатая рубашка, видимо, из тонкой ткани. Мы говорили, что она </w:t>
      </w:r>
      <w:r w:rsidRPr="00C30296">
        <w:rPr>
          <w:color w:val="auto"/>
          <w:lang w:bidi="he-IL"/>
        </w:rPr>
        <w:t>не совсем полосатая, она доходит ему до запястий, то есть рубашка с длинными рукавами. Разумеется, чтобы предъявить Яакову одежду, нужна личная одежда именно Йосефа, чтобы не было сомнений</w:t>
      </w:r>
      <w:r w:rsidRPr="00C30296">
        <w:rPr>
          <w:color w:val="auto"/>
          <w:lang w:val="uk-UA" w:bidi="he-IL"/>
        </w:rPr>
        <w:t>, что</w:t>
      </w:r>
      <w:r w:rsidRPr="00C30296">
        <w:rPr>
          <w:color w:val="auto"/>
          <w:lang w:bidi="he-IL"/>
        </w:rPr>
        <w:t xml:space="preserve"> это его курточка или не его, его пиджачок или не его. Вот именно эту рубашку Яаков ему купил, и именно эту рубашку надо было ему предъявить. Плюс к тому, разумеется, сладкой мечтой братьев было сорвать с Йосефа эту рубашку, в которой он выделялся и которой они так завидовали.</w:t>
      </w:r>
    </w:p>
    <w:p w14:paraId="2A8F52B0" w14:textId="77777777" w:rsidR="00C32646" w:rsidRPr="00C30296" w:rsidRDefault="00C32646" w:rsidP="00C32646">
      <w:pPr>
        <w:pStyle w:val="13"/>
      </w:pPr>
      <w:r w:rsidRPr="00C30296">
        <w:rPr>
          <w:szCs w:val="28"/>
          <w:rtl/>
        </w:rPr>
        <w:br/>
        <w:t>וַיִּקָּחֻהוּ וַיַּשְׁלִכוּ אֹתוֹ הַבֹּרָה וְהַבּוֹר רֵק אֵין בּוֹ מָיִם׃</w:t>
      </w:r>
    </w:p>
    <w:p w14:paraId="5763F384" w14:textId="77777777" w:rsidR="00C32646" w:rsidRPr="00C30296" w:rsidRDefault="00C32646" w:rsidP="00C32646">
      <w:pPr>
        <w:pStyle w:val="15"/>
        <w:rPr>
          <w:color w:val="auto"/>
          <w:lang w:bidi="he-IL"/>
        </w:rPr>
      </w:pPr>
      <w:r w:rsidRPr="00C30296">
        <w:rPr>
          <w:color w:val="auto"/>
          <w:lang w:bidi="he-IL"/>
        </w:rPr>
        <w:t>вайикаху</w:t>
      </w:r>
      <w:r w:rsidRPr="00C30296">
        <w:rPr>
          <w:rFonts w:cstheme="minorHAnsi"/>
          <w:color w:val="auto"/>
          <w:lang w:bidi="he-IL"/>
        </w:rPr>
        <w:t>́</w:t>
      </w:r>
      <w:r w:rsidRPr="00C30296">
        <w:rPr>
          <w:color w:val="auto"/>
        </w:rPr>
        <w:t>ѓ</w:t>
      </w:r>
      <w:r w:rsidRPr="00C30296">
        <w:rPr>
          <w:color w:val="auto"/>
          <w:lang w:bidi="he-IL"/>
        </w:rPr>
        <w:t>у ваяшли</w:t>
      </w:r>
      <w:r w:rsidRPr="00C30296">
        <w:rPr>
          <w:rFonts w:cstheme="minorHAnsi"/>
          <w:color w:val="auto"/>
          <w:lang w:bidi="he-IL"/>
        </w:rPr>
        <w:t>́</w:t>
      </w:r>
      <w:r w:rsidRPr="00C30296">
        <w:rPr>
          <w:color w:val="auto"/>
          <w:lang w:bidi="he-IL"/>
        </w:rPr>
        <w:t>ху ото</w:t>
      </w:r>
      <w:r w:rsidRPr="00C30296">
        <w:rPr>
          <w:rFonts w:cstheme="minorHAnsi"/>
          <w:color w:val="auto"/>
          <w:lang w:bidi="he-IL"/>
        </w:rPr>
        <w:t>́</w:t>
      </w:r>
      <w:r w:rsidRPr="00C30296">
        <w:rPr>
          <w:color w:val="auto"/>
          <w:lang w:bidi="he-IL"/>
        </w:rPr>
        <w:t xml:space="preserve"> ѓабо</w:t>
      </w:r>
      <w:r w:rsidRPr="00C30296">
        <w:rPr>
          <w:rFonts w:cstheme="minorHAnsi"/>
          <w:color w:val="auto"/>
          <w:lang w:bidi="he-IL"/>
        </w:rPr>
        <w:t>́</w:t>
      </w:r>
      <w:r w:rsidRPr="00C30296">
        <w:rPr>
          <w:color w:val="auto"/>
          <w:lang w:bidi="he-IL"/>
        </w:rPr>
        <w:t>ра веѓабо</w:t>
      </w:r>
      <w:r w:rsidRPr="00C30296">
        <w:rPr>
          <w:rFonts w:cstheme="minorHAnsi"/>
          <w:color w:val="auto"/>
          <w:lang w:bidi="he-IL"/>
        </w:rPr>
        <w:t>́</w:t>
      </w:r>
      <w:r w:rsidRPr="00C30296">
        <w:rPr>
          <w:color w:val="auto"/>
          <w:lang w:bidi="he-IL"/>
        </w:rPr>
        <w:t>р рэк эн бо ма</w:t>
      </w:r>
      <w:r w:rsidRPr="00C30296">
        <w:rPr>
          <w:rFonts w:cstheme="minorHAnsi"/>
          <w:color w:val="auto"/>
          <w:lang w:bidi="he-IL"/>
        </w:rPr>
        <w:t>́</w:t>
      </w:r>
      <w:r w:rsidRPr="00C30296">
        <w:rPr>
          <w:color w:val="auto"/>
          <w:lang w:bidi="he-IL"/>
        </w:rPr>
        <w:t>йим</w:t>
      </w:r>
    </w:p>
    <w:p w14:paraId="3081F708" w14:textId="77777777" w:rsidR="00C32646" w:rsidRPr="00C30296" w:rsidRDefault="00C32646" w:rsidP="00C32646">
      <w:pPr>
        <w:pStyle w:val="17"/>
        <w:rPr>
          <w:color w:val="auto"/>
        </w:rPr>
      </w:pPr>
      <w:r w:rsidRPr="00C30296">
        <w:rPr>
          <w:color w:val="auto"/>
        </w:rPr>
        <w:t>24. И взяли его, и бросили его в яму; яма же пуста, и воды в ней нет.</w:t>
      </w:r>
    </w:p>
    <w:p w14:paraId="04EEACDA" w14:textId="77777777" w:rsidR="00C32646" w:rsidRPr="00C30296" w:rsidRDefault="00C32646" w:rsidP="00C32646">
      <w:pPr>
        <w:pStyle w:val="17"/>
        <w:rPr>
          <w:color w:val="auto"/>
        </w:rPr>
      </w:pPr>
    </w:p>
    <w:p w14:paraId="5369CA7C" w14:textId="72E98F1D" w:rsidR="00C32646" w:rsidRPr="00C30296" w:rsidRDefault="00C32646" w:rsidP="00C32646">
      <w:pPr>
        <w:rPr>
          <w:color w:val="auto"/>
          <w:lang w:bidi="he-IL"/>
        </w:rPr>
      </w:pPr>
      <w:r w:rsidRPr="00C30296">
        <w:rPr>
          <w:color w:val="auto"/>
          <w:lang w:bidi="he-IL"/>
        </w:rPr>
        <w:lastRenderedPageBreak/>
        <w:t>Некоторые комментаторы, опираясь на то, что написано в 8 главе книги Дварим, говорят, что раз нет воды, то, как написано: «Там, где нет воды, там есть змеи и скорпионы». Значит, и в этой яме были змеи и скорпионы. Это уже похоже на ров со львами и на какие-то события, где проявляется защита Всевышнего. Другие комментаторы, как, например, Абарбанель, говорят: «</w:t>
      </w:r>
      <w:r w:rsidR="00327214" w:rsidRPr="00C30296">
        <w:rPr>
          <w:color w:val="auto"/>
          <w:lang w:bidi="he-IL"/>
        </w:rPr>
        <w:t>Ч</w:t>
      </w:r>
      <w:r w:rsidRPr="00C30296">
        <w:rPr>
          <w:color w:val="auto"/>
          <w:lang w:bidi="he-IL"/>
        </w:rPr>
        <w:t>то нет воды, это как раз то, что помогло Йосефу выжить. Они специально искали яму без воды или просто использовали её потому, что яма была без воды, понимая, что это поможет Йосефу выжить». Мы говорим и постоянно повторяем, что комментаторы приоткрывают двери в свой собственный мир, каждый по-своему видит мотивы братьев, пытается что-то о них понять, как и каждый из нас. И каждый из нас будет видеть (волей или неволей) самих себя в этой ситуации, привносить в это какие-то свои черты характера и своё отношение к братьям, которые – либо абсолютное, совершенное зло, либо всё-таки несут в себе какое-то добро.</w:t>
      </w:r>
    </w:p>
    <w:p w14:paraId="1C89E618" w14:textId="77777777" w:rsidR="00C32646" w:rsidRPr="00C30296" w:rsidRDefault="00C32646" w:rsidP="00C32646">
      <w:pPr>
        <w:rPr>
          <w:color w:val="auto"/>
          <w:lang w:bidi="he-IL"/>
        </w:rPr>
      </w:pPr>
      <w:r w:rsidRPr="00C30296">
        <w:rPr>
          <w:color w:val="auto"/>
          <w:lang w:bidi="he-IL"/>
        </w:rPr>
        <w:t>Итак, братья бросили Йосефа в яму.</w:t>
      </w:r>
    </w:p>
    <w:p w14:paraId="714CE189" w14:textId="77777777" w:rsidR="00C32646" w:rsidRPr="00C30296" w:rsidRDefault="00C32646" w:rsidP="00C32646">
      <w:pPr>
        <w:pStyle w:val="13"/>
      </w:pPr>
    </w:p>
    <w:p w14:paraId="2D75352A" w14:textId="77777777" w:rsidR="00C32646" w:rsidRPr="00C30296" w:rsidRDefault="00C32646" w:rsidP="00C32646">
      <w:pPr>
        <w:pStyle w:val="13"/>
        <w:rPr>
          <w:szCs w:val="28"/>
          <w:rtl/>
        </w:rPr>
      </w:pPr>
      <w:r w:rsidRPr="00C30296">
        <w:rPr>
          <w:szCs w:val="28"/>
          <w:rtl/>
        </w:rPr>
        <w:t>וַיֵּשְׁבוּ לֶאֱכָל־לֶחֶם וַיִּשְׂאוּ עֵינֵיהֶם וַיִּרְאוּ וְהִנֵּה אֹרְחַת יִשְׁמְעֵאלִים בָּאָה מִגִּלְעָד וּגְמַלֵּיהֶם נֹשְׂאִים נְכֹאת וּצְרִי וָלֹט הוֹלְכִים לְהוֹרִיד מִצְרָיְמָה</w:t>
      </w:r>
      <w:r w:rsidRPr="00C30296">
        <w:t>:</w:t>
      </w:r>
    </w:p>
    <w:p w14:paraId="0485516C" w14:textId="77777777" w:rsidR="00C32646" w:rsidRPr="00C30296" w:rsidRDefault="00C32646" w:rsidP="00C32646">
      <w:pPr>
        <w:pStyle w:val="15"/>
        <w:rPr>
          <w:color w:val="auto"/>
        </w:rPr>
      </w:pPr>
      <w:r w:rsidRPr="00C30296">
        <w:rPr>
          <w:color w:val="auto"/>
        </w:rPr>
        <w:t>ваешеву</w:t>
      </w:r>
      <w:r w:rsidRPr="00C30296">
        <w:rPr>
          <w:rFonts w:cstheme="minorHAnsi"/>
          <w:color w:val="auto"/>
        </w:rPr>
        <w:t>́</w:t>
      </w:r>
      <w:r w:rsidRPr="00C30296">
        <w:rPr>
          <w:color w:val="auto"/>
        </w:rPr>
        <w:t xml:space="preserve"> леэхо</w:t>
      </w:r>
      <w:r w:rsidRPr="00C30296">
        <w:rPr>
          <w:rFonts w:cstheme="minorHAnsi"/>
          <w:color w:val="auto"/>
        </w:rPr>
        <w:t>́</w:t>
      </w:r>
      <w:r w:rsidRPr="00C30296">
        <w:rPr>
          <w:color w:val="auto"/>
        </w:rPr>
        <w:t>ль-ле</w:t>
      </w:r>
      <w:r w:rsidRPr="00C30296">
        <w:rPr>
          <w:rFonts w:cstheme="minorHAnsi"/>
          <w:color w:val="auto"/>
        </w:rPr>
        <w:t>́</w:t>
      </w:r>
      <w:r w:rsidRPr="00C30296">
        <w:rPr>
          <w:color w:val="auto"/>
        </w:rPr>
        <w:t>хем вайисъу</w:t>
      </w:r>
      <w:r w:rsidRPr="00C30296">
        <w:rPr>
          <w:rFonts w:cstheme="minorHAnsi"/>
          <w:color w:val="auto"/>
        </w:rPr>
        <w:t>́</w:t>
      </w:r>
      <w:r w:rsidRPr="00C30296">
        <w:rPr>
          <w:color w:val="auto"/>
        </w:rPr>
        <w:t xml:space="preserve"> энеѓе</w:t>
      </w:r>
      <w:r w:rsidRPr="00C30296">
        <w:rPr>
          <w:rFonts w:cstheme="minorHAnsi"/>
          <w:color w:val="auto"/>
        </w:rPr>
        <w:t>́</w:t>
      </w:r>
      <w:r w:rsidRPr="00C30296">
        <w:rPr>
          <w:color w:val="auto"/>
        </w:rPr>
        <w:t>м вайиръу</w:t>
      </w:r>
      <w:r w:rsidRPr="00C30296">
        <w:rPr>
          <w:rFonts w:cstheme="minorHAnsi"/>
          <w:color w:val="auto"/>
        </w:rPr>
        <w:t>́</w:t>
      </w:r>
      <w:r w:rsidRPr="00C30296">
        <w:rPr>
          <w:color w:val="auto"/>
        </w:rPr>
        <w:t xml:space="preserve"> веѓинэ</w:t>
      </w:r>
      <w:r w:rsidRPr="00C30296">
        <w:rPr>
          <w:rFonts w:cstheme="minorHAnsi"/>
          <w:color w:val="auto"/>
        </w:rPr>
        <w:t>́</w:t>
      </w:r>
      <w:r w:rsidRPr="00C30296">
        <w:rPr>
          <w:color w:val="auto"/>
        </w:rPr>
        <w:t xml:space="preserve"> ореха</w:t>
      </w:r>
      <w:r w:rsidRPr="00C30296">
        <w:rPr>
          <w:rFonts w:cstheme="minorHAnsi"/>
          <w:color w:val="auto"/>
        </w:rPr>
        <w:t>́</w:t>
      </w:r>
      <w:r w:rsidRPr="00C30296">
        <w:rPr>
          <w:color w:val="auto"/>
        </w:rPr>
        <w:t>т йишмеэли</w:t>
      </w:r>
      <w:r w:rsidRPr="00C30296">
        <w:rPr>
          <w:rFonts w:cstheme="minorHAnsi"/>
          <w:color w:val="auto"/>
        </w:rPr>
        <w:t>́</w:t>
      </w:r>
      <w:r w:rsidRPr="00C30296">
        <w:rPr>
          <w:color w:val="auto"/>
        </w:rPr>
        <w:t>м баа</w:t>
      </w:r>
      <w:r w:rsidRPr="00C30296">
        <w:rPr>
          <w:rFonts w:cstheme="minorHAnsi"/>
          <w:color w:val="auto"/>
        </w:rPr>
        <w:t>́</w:t>
      </w:r>
      <w:r w:rsidRPr="00C30296">
        <w:rPr>
          <w:color w:val="auto"/>
        </w:rPr>
        <w:t xml:space="preserve"> мигилъа</w:t>
      </w:r>
      <w:r w:rsidRPr="00C30296">
        <w:rPr>
          <w:rFonts w:cstheme="minorHAnsi"/>
          <w:color w:val="auto"/>
        </w:rPr>
        <w:t>́</w:t>
      </w:r>
      <w:r w:rsidRPr="00C30296">
        <w:rPr>
          <w:color w:val="auto"/>
        </w:rPr>
        <w:t>д угмалеѓе</w:t>
      </w:r>
      <w:r w:rsidRPr="00C30296">
        <w:rPr>
          <w:rFonts w:cstheme="minorHAnsi"/>
          <w:color w:val="auto"/>
        </w:rPr>
        <w:t>́</w:t>
      </w:r>
      <w:r w:rsidRPr="00C30296">
        <w:rPr>
          <w:color w:val="auto"/>
        </w:rPr>
        <w:t>м носеи</w:t>
      </w:r>
      <w:r w:rsidRPr="00C30296">
        <w:rPr>
          <w:rFonts w:cstheme="minorHAnsi"/>
          <w:color w:val="auto"/>
        </w:rPr>
        <w:t>́</w:t>
      </w:r>
      <w:r w:rsidRPr="00C30296">
        <w:rPr>
          <w:color w:val="auto"/>
        </w:rPr>
        <w:t>м нехоо</w:t>
      </w:r>
      <w:r w:rsidRPr="00C30296">
        <w:rPr>
          <w:rFonts w:cstheme="minorHAnsi"/>
          <w:color w:val="auto"/>
        </w:rPr>
        <w:t>́</w:t>
      </w:r>
      <w:r w:rsidRPr="00C30296">
        <w:rPr>
          <w:color w:val="auto"/>
        </w:rPr>
        <w:t>т уцри</w:t>
      </w:r>
      <w:r w:rsidRPr="00C30296">
        <w:rPr>
          <w:rFonts w:cstheme="minorHAnsi"/>
          <w:color w:val="auto"/>
        </w:rPr>
        <w:t>́</w:t>
      </w:r>
      <w:r w:rsidRPr="00C30296">
        <w:rPr>
          <w:color w:val="auto"/>
        </w:rPr>
        <w:t xml:space="preserve"> вало</w:t>
      </w:r>
      <w:r w:rsidRPr="00C30296">
        <w:rPr>
          <w:rFonts w:cstheme="minorHAnsi"/>
          <w:color w:val="auto"/>
        </w:rPr>
        <w:t>́</w:t>
      </w:r>
      <w:r w:rsidRPr="00C30296">
        <w:rPr>
          <w:color w:val="auto"/>
        </w:rPr>
        <w:t>т ѓолехи</w:t>
      </w:r>
      <w:r w:rsidRPr="00C30296">
        <w:rPr>
          <w:rFonts w:cstheme="minorHAnsi"/>
          <w:color w:val="auto"/>
        </w:rPr>
        <w:t>́</w:t>
      </w:r>
      <w:r w:rsidRPr="00C30296">
        <w:rPr>
          <w:color w:val="auto"/>
        </w:rPr>
        <w:t>м леѓори</w:t>
      </w:r>
      <w:r w:rsidRPr="00C30296">
        <w:rPr>
          <w:rFonts w:cstheme="minorHAnsi"/>
          <w:color w:val="auto"/>
        </w:rPr>
        <w:t>́</w:t>
      </w:r>
      <w:r w:rsidRPr="00C30296">
        <w:rPr>
          <w:color w:val="auto"/>
        </w:rPr>
        <w:t>д мицра</w:t>
      </w:r>
      <w:r w:rsidRPr="00C30296">
        <w:rPr>
          <w:rFonts w:cstheme="minorHAnsi"/>
          <w:color w:val="auto"/>
        </w:rPr>
        <w:t>́</w:t>
      </w:r>
      <w:r w:rsidRPr="00C30296">
        <w:rPr>
          <w:color w:val="auto"/>
        </w:rPr>
        <w:t>йма</w:t>
      </w:r>
    </w:p>
    <w:p w14:paraId="09914274" w14:textId="40951A6C" w:rsidR="00C32646" w:rsidRPr="00C30296" w:rsidRDefault="00C32646" w:rsidP="00533089">
      <w:pPr>
        <w:pStyle w:val="17"/>
        <w:rPr>
          <w:color w:val="auto"/>
        </w:rPr>
      </w:pPr>
      <w:r w:rsidRPr="00C30296">
        <w:rPr>
          <w:color w:val="auto"/>
        </w:rPr>
        <w:t>25. И сели есть хлеб. и подняли глаза, смотря вдаль, и увидели: идёт караван и</w:t>
      </w:r>
      <w:r w:rsidRPr="00C30296">
        <w:rPr>
          <w:color w:val="auto"/>
          <w:lang w:val="uk-UA"/>
        </w:rPr>
        <w:t>ш</w:t>
      </w:r>
      <w:r w:rsidRPr="00C30296">
        <w:rPr>
          <w:color w:val="auto"/>
        </w:rPr>
        <w:t>маэлитов из Гильада и с ними верблюды, которые несут драгоценные благовония; они спускаются в Египет.</w:t>
      </w:r>
    </w:p>
    <w:p w14:paraId="24AF01AF" w14:textId="77777777" w:rsidR="00C32646" w:rsidRPr="00C30296" w:rsidRDefault="00C32646" w:rsidP="00533089">
      <w:pPr>
        <w:pStyle w:val="17"/>
        <w:rPr>
          <w:color w:val="auto"/>
        </w:rPr>
      </w:pPr>
    </w:p>
    <w:p w14:paraId="68E04A1F" w14:textId="05243616" w:rsidR="00C32646" w:rsidRPr="00C30296" w:rsidRDefault="00C32646" w:rsidP="00C32646">
      <w:pPr>
        <w:rPr>
          <w:color w:val="auto"/>
        </w:rPr>
      </w:pPr>
      <w:r w:rsidRPr="00C30296">
        <w:rPr>
          <w:i/>
          <w:color w:val="auto"/>
        </w:rPr>
        <w:t>И сели есть хлеб.</w:t>
      </w:r>
      <w:r w:rsidRPr="00C30296">
        <w:rPr>
          <w:color w:val="auto"/>
        </w:rPr>
        <w:t xml:space="preserve"> Важно, что по традиции того мира во время суда нельзя было есть. Когда судят человека, которому можно вынести смертный </w:t>
      </w:r>
      <w:r w:rsidRPr="00C30296">
        <w:rPr>
          <w:color w:val="auto"/>
        </w:rPr>
        <w:lastRenderedPageBreak/>
        <w:t xml:space="preserve">приговор, весь судебный процесс судьи постятся. Мы также помним историю про наложницу из Гивы, когда все постились после трагичности событий. Здесь братья ощущают, что всё нормально, они закончили суд и с чистой совестью, во всяком случае, считая свою совесть чистой, они садятся кушать. Вполне возможно, что это не только жестокость, но и то, что они передают историю во власть Всевышнего: «Ты видел сны – мы хотим проверить, это твои амбиции, от Бога ли это или от тебя. И Бог всё теперь устроит, а мы можем наконец-то успокоится по этому поводу и спокойно кушать». </w:t>
      </w:r>
    </w:p>
    <w:p w14:paraId="7F888643" w14:textId="77777777" w:rsidR="00C32646" w:rsidRPr="00C30296" w:rsidRDefault="00C32646" w:rsidP="00C32646">
      <w:pPr>
        <w:rPr>
          <w:color w:val="auto"/>
        </w:rPr>
      </w:pPr>
      <w:r w:rsidRPr="00C30296">
        <w:rPr>
          <w:color w:val="auto"/>
        </w:rPr>
        <w:t>Я упоминал в прошлый раз, что одна из возможных причин, по которой они бросили его именно в яму, это то, что в использовавшихся в тех краях законах Хаммурапи принято было для проверки какого-то человека, претендующего на то, что он колдун или провидец, или обладает какими-то способностями, бросать его в яму или в реку. Изначально, конечно, в Евфрат, но затем и во всякую реку или яму. И если он в определённых условиях там выживал, особенно если вода его оттуда выталкивала, то тогда он мог получить даже имущество того, кто его обвинял. Сложные законы, но яма как инструмент проверки существовала. Возможно, она не имеет к этому никакого отношения, но мы можем это помнить.</w:t>
      </w:r>
    </w:p>
    <w:p w14:paraId="3393B3F9" w14:textId="77777777" w:rsidR="00C32646" w:rsidRPr="00C30296" w:rsidRDefault="00C32646" w:rsidP="00C32646">
      <w:pPr>
        <w:rPr>
          <w:color w:val="auto"/>
        </w:rPr>
      </w:pPr>
      <w:r w:rsidRPr="00C30296">
        <w:rPr>
          <w:color w:val="auto"/>
        </w:rPr>
        <w:t>Итак, они сели есть хлеб, по-видимому, поодаль от ямы, потому что Йосеф, скорее всего, кричал. Никто не хочет так кушать. В современной кинематографии есть, конечно, образ этакого интеллигентного злодея-олигарха, который сочно и смачно ест деликатесы, глядя, как кого-то мучают, но это не случай братьев. И, скорее всего, сели они поодаль от ямы.</w:t>
      </w:r>
    </w:p>
    <w:p w14:paraId="446C2635" w14:textId="11A4A429" w:rsidR="00C32646" w:rsidRPr="00C30296" w:rsidRDefault="00C32646" w:rsidP="00C32646">
      <w:pPr>
        <w:rPr>
          <w:color w:val="auto"/>
        </w:rPr>
      </w:pPr>
      <w:r w:rsidRPr="00C30296">
        <w:rPr>
          <w:i/>
          <w:color w:val="auto"/>
        </w:rPr>
        <w:t>И подняли глаза, смотрят вдаль и видят: идёт караван и</w:t>
      </w:r>
      <w:r w:rsidRPr="00C30296">
        <w:rPr>
          <w:i/>
          <w:color w:val="auto"/>
          <w:lang w:val="uk-UA"/>
        </w:rPr>
        <w:t>ш</w:t>
      </w:r>
      <w:r w:rsidRPr="00C30296">
        <w:rPr>
          <w:i/>
          <w:color w:val="auto"/>
        </w:rPr>
        <w:t xml:space="preserve">маэлитов. </w:t>
      </w:r>
      <w:r w:rsidRPr="00C30296">
        <w:rPr>
          <w:color w:val="auto"/>
        </w:rPr>
        <w:t>Кто такие и</w:t>
      </w:r>
      <w:r w:rsidRPr="00C30296">
        <w:rPr>
          <w:color w:val="auto"/>
          <w:lang w:val="uk-UA"/>
        </w:rPr>
        <w:t>ш</w:t>
      </w:r>
      <w:r w:rsidRPr="00C30296">
        <w:rPr>
          <w:color w:val="auto"/>
        </w:rPr>
        <w:t>маэлиты? И</w:t>
      </w:r>
      <w:r w:rsidRPr="00C30296">
        <w:rPr>
          <w:color w:val="auto"/>
          <w:lang w:val="uk-UA"/>
        </w:rPr>
        <w:t>ш</w:t>
      </w:r>
      <w:r w:rsidRPr="00C30296">
        <w:rPr>
          <w:color w:val="auto"/>
        </w:rPr>
        <w:t xml:space="preserve">маэлиты – это потомки брата их деда Ицхака. У </w:t>
      </w:r>
      <w:r w:rsidR="00890303" w:rsidRPr="00C30296">
        <w:rPr>
          <w:color w:val="auto"/>
        </w:rPr>
        <w:t>Йи</w:t>
      </w:r>
      <w:r w:rsidRPr="00C30296">
        <w:rPr>
          <w:color w:val="auto"/>
          <w:lang w:val="uk-UA"/>
        </w:rPr>
        <w:t>ш</w:t>
      </w:r>
      <w:r w:rsidRPr="00C30296">
        <w:rPr>
          <w:color w:val="auto"/>
        </w:rPr>
        <w:t>маэля было 12 детей, следовательно, и</w:t>
      </w:r>
      <w:r w:rsidRPr="00C30296">
        <w:rPr>
          <w:color w:val="auto"/>
          <w:lang w:val="uk-UA"/>
        </w:rPr>
        <w:t>ш</w:t>
      </w:r>
      <w:r w:rsidRPr="00C30296">
        <w:rPr>
          <w:color w:val="auto"/>
        </w:rPr>
        <w:t xml:space="preserve">маэлиты – </w:t>
      </w:r>
      <w:r w:rsidRPr="00C30296">
        <w:rPr>
          <w:color w:val="auto"/>
        </w:rPr>
        <w:lastRenderedPageBreak/>
        <w:t xml:space="preserve">это потомки этих двенадцати, дальние родственники, по сути, троюродные братья. Это караван верблюдов, который везёт благовония. </w:t>
      </w:r>
      <w:r w:rsidRPr="00C30296">
        <w:rPr>
          <w:color w:val="auto"/>
          <w:lang w:val="uk-UA"/>
        </w:rPr>
        <w:t>(</w:t>
      </w:r>
      <w:r w:rsidRPr="00C30296">
        <w:rPr>
          <w:color w:val="auto"/>
        </w:rPr>
        <w:t>Обычно арабы перевозили нефть. Не ту нефть, которую мы сейчас знаем, а всякие горючие вещества. Они давние торговцы этим, и она пахнет соответственно противно, и цена у неё не такая высокая, как у благовоний</w:t>
      </w:r>
      <w:r w:rsidRPr="00C30296">
        <w:rPr>
          <w:color w:val="auto"/>
          <w:lang w:val="uk-UA"/>
        </w:rPr>
        <w:t>)</w:t>
      </w:r>
      <w:r w:rsidRPr="00C30296">
        <w:rPr>
          <w:color w:val="auto"/>
        </w:rPr>
        <w:t>. Но здесь идёт дорогой караван, представьте себе, целые верблюды, гружённые драгоценными благовониями. Вот идут богатые люди по пустыне, вот сидят бедные пастухи. Вот идут богатые купцы издалека, верблюды, благовония, хотя они и караванщики (то есть в пустыне, видимо, не в пиджаках от Кард</w:t>
      </w:r>
      <w:r w:rsidR="00890303" w:rsidRPr="00C30296">
        <w:rPr>
          <w:color w:val="auto"/>
        </w:rPr>
        <w:t>е</w:t>
      </w:r>
      <w:r w:rsidRPr="00C30296">
        <w:rPr>
          <w:color w:val="auto"/>
        </w:rPr>
        <w:t xml:space="preserve">на), но богатство их видно. </w:t>
      </w:r>
    </w:p>
    <w:p w14:paraId="0402956D" w14:textId="77777777" w:rsidR="00C32646" w:rsidRPr="00C30296" w:rsidRDefault="00C32646" w:rsidP="00533089">
      <w:pPr>
        <w:pStyle w:val="13"/>
      </w:pPr>
    </w:p>
    <w:p w14:paraId="722B25BA" w14:textId="77777777" w:rsidR="00C32646" w:rsidRPr="00C30296" w:rsidRDefault="00C32646" w:rsidP="00533089">
      <w:pPr>
        <w:pStyle w:val="13"/>
      </w:pPr>
      <w:r w:rsidRPr="00C30296">
        <w:rPr>
          <w:shd w:val="clear" w:color="auto" w:fill="FFFFFF"/>
        </w:rPr>
        <w:t>וַיֹּאמֶר יְהוּדָה אֶל־אֶחָיו מַה־בֶּצַע כִּי נַהֲרֹג אֶת־אָחִינוּ וְכִסִּינוּ אֶת־דָּמוֹ׃</w:t>
      </w:r>
    </w:p>
    <w:p w14:paraId="7C533412" w14:textId="77777777" w:rsidR="00C32646" w:rsidRPr="00C30296" w:rsidRDefault="00C32646" w:rsidP="00533089">
      <w:pPr>
        <w:pStyle w:val="15"/>
        <w:rPr>
          <w:color w:val="auto"/>
          <w:lang w:bidi="he-IL"/>
        </w:rPr>
      </w:pPr>
      <w:r w:rsidRPr="00C30296">
        <w:rPr>
          <w:color w:val="auto"/>
          <w:lang w:bidi="he-IL"/>
        </w:rPr>
        <w:t>ваёмер е</w:t>
      </w:r>
      <w:r w:rsidRPr="00C30296">
        <w:rPr>
          <w:color w:val="auto"/>
        </w:rPr>
        <w:t>ѓ</w:t>
      </w:r>
      <w:r w:rsidRPr="00C30296">
        <w:rPr>
          <w:color w:val="auto"/>
          <w:lang w:bidi="he-IL"/>
        </w:rPr>
        <w:t>уда</w:t>
      </w:r>
      <w:r w:rsidRPr="00C30296">
        <w:rPr>
          <w:rFonts w:cstheme="minorHAnsi"/>
          <w:color w:val="auto"/>
          <w:lang w:bidi="he-IL"/>
        </w:rPr>
        <w:t>́</w:t>
      </w:r>
      <w:r w:rsidRPr="00C30296">
        <w:rPr>
          <w:color w:val="auto"/>
          <w:lang w:bidi="he-IL"/>
        </w:rPr>
        <w:t xml:space="preserve"> эль-эха</w:t>
      </w:r>
      <w:r w:rsidRPr="00C30296">
        <w:rPr>
          <w:rFonts w:cstheme="minorHAnsi"/>
          <w:color w:val="auto"/>
          <w:lang w:bidi="he-IL"/>
        </w:rPr>
        <w:t>́</w:t>
      </w:r>
      <w:r w:rsidRPr="00C30296">
        <w:rPr>
          <w:color w:val="auto"/>
          <w:lang w:bidi="he-IL"/>
        </w:rPr>
        <w:t>в ма-бэ</w:t>
      </w:r>
      <w:r w:rsidRPr="00C30296">
        <w:rPr>
          <w:rFonts w:cstheme="minorHAnsi"/>
          <w:color w:val="auto"/>
          <w:lang w:bidi="he-IL"/>
        </w:rPr>
        <w:t>́</w:t>
      </w:r>
      <w:r w:rsidRPr="00C30296">
        <w:rPr>
          <w:color w:val="auto"/>
          <w:lang w:bidi="he-IL"/>
        </w:rPr>
        <w:t>ца ки наѓаро</w:t>
      </w:r>
      <w:r w:rsidRPr="00C30296">
        <w:rPr>
          <w:rFonts w:cstheme="minorHAnsi"/>
          <w:color w:val="auto"/>
          <w:lang w:bidi="he-IL"/>
        </w:rPr>
        <w:t>́</w:t>
      </w:r>
      <w:r w:rsidRPr="00C30296">
        <w:rPr>
          <w:color w:val="auto"/>
          <w:lang w:bidi="he-IL"/>
        </w:rPr>
        <w:t>г эт-ахи</w:t>
      </w:r>
      <w:r w:rsidRPr="00C30296">
        <w:rPr>
          <w:rFonts w:cstheme="minorHAnsi"/>
          <w:color w:val="auto"/>
          <w:lang w:bidi="he-IL"/>
        </w:rPr>
        <w:t>́</w:t>
      </w:r>
      <w:r w:rsidRPr="00C30296">
        <w:rPr>
          <w:color w:val="auto"/>
          <w:lang w:bidi="he-IL"/>
        </w:rPr>
        <w:t>ну вехиси</w:t>
      </w:r>
      <w:r w:rsidRPr="00C30296">
        <w:rPr>
          <w:rFonts w:cstheme="minorHAnsi"/>
          <w:color w:val="auto"/>
          <w:lang w:bidi="he-IL"/>
        </w:rPr>
        <w:t>́</w:t>
      </w:r>
      <w:r w:rsidRPr="00C30296">
        <w:rPr>
          <w:color w:val="auto"/>
          <w:lang w:bidi="he-IL"/>
        </w:rPr>
        <w:t>ну эт-дамо</w:t>
      </w:r>
      <w:r w:rsidRPr="00C30296">
        <w:rPr>
          <w:rFonts w:cstheme="minorHAnsi"/>
          <w:color w:val="auto"/>
          <w:lang w:bidi="he-IL"/>
        </w:rPr>
        <w:t>́</w:t>
      </w:r>
    </w:p>
    <w:p w14:paraId="1F019F23" w14:textId="77777777" w:rsidR="00C32646" w:rsidRPr="00C30296" w:rsidRDefault="00C32646" w:rsidP="00533089">
      <w:pPr>
        <w:pStyle w:val="17"/>
        <w:rPr>
          <w:color w:val="auto"/>
        </w:rPr>
      </w:pPr>
      <w:r w:rsidRPr="00C30296">
        <w:rPr>
          <w:color w:val="auto"/>
        </w:rPr>
        <w:t>26. И сказал Йеѓуда братьям своим: «А что нам будет за выгода, если мы убьём брата нашего и покроем его кровь?</w:t>
      </w:r>
    </w:p>
    <w:p w14:paraId="1C42BA4A" w14:textId="77777777" w:rsidR="00C32646" w:rsidRPr="00C30296" w:rsidRDefault="00C32646" w:rsidP="00533089">
      <w:pPr>
        <w:pStyle w:val="17"/>
        <w:rPr>
          <w:color w:val="auto"/>
        </w:rPr>
      </w:pPr>
    </w:p>
    <w:p w14:paraId="46F161AE" w14:textId="77777777" w:rsidR="00C32646" w:rsidRPr="00C30296" w:rsidRDefault="00C32646" w:rsidP="00C32646">
      <w:pPr>
        <w:pStyle w:val="aff8"/>
      </w:pPr>
      <w:r w:rsidRPr="00C30296">
        <w:rPr>
          <w:shd w:val="clear" w:color="auto" w:fill="FFFFFF"/>
        </w:rPr>
        <w:t>לְכוּ וְנִמְכְּרֶנּוּ לַיִּשְׁמְעֵאלִים וְיָדֵנוּ אַל־תְּהִי־בוֹ כִּי־אָחִינוּ בְשָׂרֵנוּ הוּא וַיִּשְׁמְעוּ אֶחָיו׃</w:t>
      </w:r>
    </w:p>
    <w:p w14:paraId="353D1DEA" w14:textId="60C9C29B" w:rsidR="00C32646" w:rsidRPr="00C30296" w:rsidRDefault="00C32646" w:rsidP="00C32646">
      <w:pPr>
        <w:pStyle w:val="aff4"/>
        <w:rPr>
          <w:color w:val="auto"/>
          <w:lang w:bidi="he-IL"/>
        </w:rPr>
      </w:pPr>
      <w:r w:rsidRPr="00C30296">
        <w:rPr>
          <w:color w:val="auto"/>
          <w:lang w:bidi="he-IL"/>
        </w:rPr>
        <w:t>леху</w:t>
      </w:r>
      <w:r w:rsidRPr="00C30296">
        <w:rPr>
          <w:rFonts w:cstheme="minorHAnsi"/>
          <w:color w:val="auto"/>
          <w:lang w:bidi="he-IL"/>
        </w:rPr>
        <w:t>́</w:t>
      </w:r>
      <w:r w:rsidRPr="00C30296">
        <w:rPr>
          <w:color w:val="auto"/>
          <w:lang w:bidi="he-IL"/>
        </w:rPr>
        <w:t xml:space="preserve"> венимкерэ</w:t>
      </w:r>
      <w:r w:rsidRPr="00C30296">
        <w:rPr>
          <w:rFonts w:cstheme="minorHAnsi"/>
          <w:color w:val="auto"/>
          <w:lang w:bidi="he-IL"/>
        </w:rPr>
        <w:t>́</w:t>
      </w:r>
      <w:r w:rsidRPr="00C30296">
        <w:rPr>
          <w:color w:val="auto"/>
          <w:lang w:bidi="he-IL"/>
        </w:rPr>
        <w:t>ну лайишмеэли</w:t>
      </w:r>
      <w:r w:rsidRPr="00C30296">
        <w:rPr>
          <w:rFonts w:cstheme="minorHAnsi"/>
          <w:color w:val="auto"/>
          <w:lang w:bidi="he-IL"/>
        </w:rPr>
        <w:t>́</w:t>
      </w:r>
      <w:r w:rsidRPr="00C30296">
        <w:rPr>
          <w:color w:val="auto"/>
          <w:lang w:bidi="he-IL"/>
        </w:rPr>
        <w:t>м веядэ</w:t>
      </w:r>
      <w:r w:rsidRPr="00C30296">
        <w:rPr>
          <w:rFonts w:cstheme="minorHAnsi"/>
          <w:color w:val="auto"/>
          <w:lang w:bidi="he-IL"/>
        </w:rPr>
        <w:t>́</w:t>
      </w:r>
      <w:r w:rsidRPr="00C30296">
        <w:rPr>
          <w:color w:val="auto"/>
          <w:lang w:bidi="he-IL"/>
        </w:rPr>
        <w:t>ну аль-теѓи-во</w:t>
      </w:r>
      <w:r w:rsidRPr="00C30296">
        <w:rPr>
          <w:rFonts w:cstheme="minorHAnsi"/>
          <w:color w:val="auto"/>
          <w:lang w:bidi="he-IL"/>
        </w:rPr>
        <w:t>́</w:t>
      </w:r>
      <w:r w:rsidRPr="00C30296">
        <w:rPr>
          <w:color w:val="auto"/>
          <w:lang w:bidi="he-IL"/>
        </w:rPr>
        <w:t xml:space="preserve"> ки-ахи</w:t>
      </w:r>
      <w:r w:rsidRPr="00C30296">
        <w:rPr>
          <w:rFonts w:cstheme="minorHAnsi"/>
          <w:color w:val="auto"/>
          <w:lang w:bidi="he-IL"/>
        </w:rPr>
        <w:t>́</w:t>
      </w:r>
      <w:r w:rsidRPr="00C30296">
        <w:rPr>
          <w:color w:val="auto"/>
          <w:lang w:bidi="he-IL"/>
        </w:rPr>
        <w:t>ну весарэ</w:t>
      </w:r>
      <w:r w:rsidRPr="00C30296">
        <w:rPr>
          <w:rFonts w:cstheme="minorHAnsi"/>
          <w:color w:val="auto"/>
          <w:lang w:bidi="he-IL"/>
        </w:rPr>
        <w:t>́</w:t>
      </w:r>
      <w:r w:rsidRPr="00C30296">
        <w:rPr>
          <w:color w:val="auto"/>
          <w:lang w:bidi="he-IL"/>
        </w:rPr>
        <w:t>ну ѓ</w:t>
      </w:r>
      <w:r w:rsidR="00327214" w:rsidRPr="00C30296">
        <w:rPr>
          <w:color w:val="auto"/>
          <w:lang w:bidi="he-IL"/>
        </w:rPr>
        <w:t>у</w:t>
      </w:r>
      <w:r w:rsidRPr="00C30296">
        <w:rPr>
          <w:color w:val="auto"/>
          <w:lang w:bidi="he-IL"/>
        </w:rPr>
        <w:t xml:space="preserve"> вайишмеу</w:t>
      </w:r>
      <w:r w:rsidRPr="00C30296">
        <w:rPr>
          <w:rFonts w:cstheme="minorHAnsi"/>
          <w:color w:val="auto"/>
          <w:lang w:bidi="he-IL"/>
        </w:rPr>
        <w:t>́</w:t>
      </w:r>
      <w:r w:rsidRPr="00C30296">
        <w:rPr>
          <w:color w:val="auto"/>
          <w:lang w:bidi="he-IL"/>
        </w:rPr>
        <w:t xml:space="preserve"> эха</w:t>
      </w:r>
      <w:r w:rsidRPr="00C30296">
        <w:rPr>
          <w:rFonts w:cstheme="minorHAnsi"/>
          <w:color w:val="auto"/>
          <w:lang w:bidi="he-IL"/>
        </w:rPr>
        <w:t>́</w:t>
      </w:r>
      <w:r w:rsidRPr="00C30296">
        <w:rPr>
          <w:color w:val="auto"/>
          <w:lang w:bidi="he-IL"/>
        </w:rPr>
        <w:t>в</w:t>
      </w:r>
    </w:p>
    <w:p w14:paraId="04B15B59" w14:textId="6A8662A0" w:rsidR="00C32646" w:rsidRPr="00C30296" w:rsidRDefault="00C32646" w:rsidP="00533089">
      <w:pPr>
        <w:pStyle w:val="17"/>
        <w:rPr>
          <w:color w:val="auto"/>
        </w:rPr>
      </w:pPr>
      <w:r w:rsidRPr="00C30296">
        <w:rPr>
          <w:color w:val="auto"/>
        </w:rPr>
        <w:t>27. Давайте продадим его ишмаэлитам, потому что он брат наш и плоть наша». И услышали его братья.</w:t>
      </w:r>
    </w:p>
    <w:p w14:paraId="230A27CC" w14:textId="77777777" w:rsidR="00C32646" w:rsidRPr="00C30296" w:rsidRDefault="00C32646" w:rsidP="00533089">
      <w:pPr>
        <w:pStyle w:val="17"/>
        <w:rPr>
          <w:color w:val="auto"/>
        </w:rPr>
      </w:pPr>
    </w:p>
    <w:p w14:paraId="57A57501" w14:textId="0694ADC5" w:rsidR="00C32646" w:rsidRPr="00C30296" w:rsidRDefault="00C32646" w:rsidP="00C32646">
      <w:pPr>
        <w:rPr>
          <w:color w:val="auto"/>
        </w:rPr>
      </w:pPr>
      <w:r w:rsidRPr="00C30296">
        <w:rPr>
          <w:color w:val="auto"/>
        </w:rPr>
        <w:t>Это пока они разговаривают за обедом. Йеѓуда говорит: «Что же мы выгадаем от того</w:t>
      </w:r>
      <w:r w:rsidR="00327214" w:rsidRPr="00C30296">
        <w:rPr>
          <w:color w:val="auto"/>
        </w:rPr>
        <w:t>,</w:t>
      </w:r>
      <w:r w:rsidRPr="00C30296">
        <w:rPr>
          <w:color w:val="auto"/>
        </w:rPr>
        <w:t xml:space="preserve"> что мы его убьём? Всё-таки он наш брат, давайте не так жёстко, давайте его продадим». </w:t>
      </w:r>
    </w:p>
    <w:p w14:paraId="0186948A" w14:textId="3FE07630" w:rsidR="00C32646" w:rsidRPr="00C30296" w:rsidRDefault="00C32646" w:rsidP="00C32646">
      <w:pPr>
        <w:rPr>
          <w:color w:val="auto"/>
          <w:lang w:bidi="he-IL"/>
        </w:rPr>
      </w:pPr>
      <w:r w:rsidRPr="00C30296">
        <w:rPr>
          <w:color w:val="auto"/>
        </w:rPr>
        <w:t>Есть два лидерских столпа в семье. Первый – первенец Р</w:t>
      </w:r>
      <w:r w:rsidR="00890303" w:rsidRPr="00C30296">
        <w:rPr>
          <w:color w:val="auto"/>
        </w:rPr>
        <w:t>еу</w:t>
      </w:r>
      <w:r w:rsidRPr="00C30296">
        <w:rPr>
          <w:color w:val="auto"/>
        </w:rPr>
        <w:t xml:space="preserve">вен, который говорит: «Давайте бросим в яму, он сам умрёт, давайте всё пустим на самотёк». </w:t>
      </w:r>
      <w:r w:rsidRPr="00C30296">
        <w:rPr>
          <w:color w:val="auto"/>
        </w:rPr>
        <w:lastRenderedPageBreak/>
        <w:t>Второй лидер – Йе</w:t>
      </w:r>
      <w:r w:rsidRPr="00C30296">
        <w:rPr>
          <w:color w:val="auto"/>
          <w:lang w:bidi="he-IL"/>
        </w:rPr>
        <w:t>ѓ</w:t>
      </w:r>
      <w:r w:rsidRPr="00C30296">
        <w:rPr>
          <w:color w:val="auto"/>
        </w:rPr>
        <w:t>уда, он подходит к вопросу по-другому, он говорит: «Давайте что-нибудь сделаем, давайте двигать историю, давайте действовать сами». Даже в злодействе подходы у них разные. Мы потом увидим, что есть долгий спор за первенство между Реувеном и Йе</w:t>
      </w:r>
      <w:r w:rsidRPr="00C30296">
        <w:rPr>
          <w:color w:val="auto"/>
          <w:lang w:bidi="he-IL"/>
        </w:rPr>
        <w:t>ѓудой</w:t>
      </w:r>
      <w:r w:rsidRPr="00C30296">
        <w:rPr>
          <w:color w:val="auto"/>
        </w:rPr>
        <w:t>, хотя фактически первенец Реувен, а первенцем становится Йе</w:t>
      </w:r>
      <w:r w:rsidRPr="00C30296">
        <w:rPr>
          <w:color w:val="auto"/>
          <w:lang w:bidi="he-IL"/>
        </w:rPr>
        <w:t xml:space="preserve">ѓуда. </w:t>
      </w:r>
    </w:p>
    <w:p w14:paraId="22FD1833" w14:textId="5F2D5F6E" w:rsidR="00C32646" w:rsidRPr="00C30296" w:rsidRDefault="00C32646" w:rsidP="00C32646">
      <w:pPr>
        <w:rPr>
          <w:color w:val="auto"/>
        </w:rPr>
      </w:pPr>
      <w:r w:rsidRPr="00C30296">
        <w:rPr>
          <w:color w:val="auto"/>
          <w:lang w:bidi="he-IL"/>
        </w:rPr>
        <w:t>Итак, представьте себе мизансцену. Братья, которые пасут скот, у них, видимо, есть место, где они постоянно собираются кушать</w:t>
      </w:r>
      <w:r w:rsidRPr="00C30296">
        <w:rPr>
          <w:color w:val="auto"/>
        </w:rPr>
        <w:t xml:space="preserve">, </w:t>
      </w:r>
      <w:r w:rsidRPr="00C30296">
        <w:rPr>
          <w:color w:val="auto"/>
          <w:lang w:bidi="he-IL"/>
        </w:rPr>
        <w:t>они в очень походном</w:t>
      </w:r>
      <w:r w:rsidRPr="00C30296">
        <w:rPr>
          <w:color w:val="auto"/>
        </w:rPr>
        <w:t>, простом состоянии. И вот они видят дорогой караван</w:t>
      </w:r>
      <w:r w:rsidR="002345C7" w:rsidRPr="00C30296">
        <w:rPr>
          <w:color w:val="auto"/>
        </w:rPr>
        <w:t>:</w:t>
      </w:r>
      <w:r w:rsidRPr="00C30296">
        <w:rPr>
          <w:color w:val="auto"/>
        </w:rPr>
        <w:t xml:space="preserve"> возможность и немножко заработать, и не убивать своего брата, то, что называется «вен-вин» – беспроигрышное положение. Братья его послушали, но, видимо, они не сразу кинулись к яме. И вот здесь начинаются самые сложные для толкования стихи.</w:t>
      </w:r>
    </w:p>
    <w:p w14:paraId="62961A7E" w14:textId="77777777" w:rsidR="00C32646" w:rsidRPr="00C30296" w:rsidRDefault="00C32646" w:rsidP="00533089">
      <w:pPr>
        <w:pStyle w:val="13"/>
      </w:pPr>
    </w:p>
    <w:p w14:paraId="3383416F" w14:textId="77777777" w:rsidR="00C32646" w:rsidRPr="00C30296" w:rsidRDefault="00C32646" w:rsidP="00533089">
      <w:pPr>
        <w:pStyle w:val="13"/>
        <w:rPr>
          <w:lang w:val="uk-UA"/>
        </w:rPr>
      </w:pPr>
      <w:r w:rsidRPr="00C30296">
        <w:rPr>
          <w:shd w:val="clear" w:color="auto" w:fill="FFFFFF"/>
        </w:rPr>
        <w:t>וַיַּעַבְרוּ אֲנָשִׁים מִדְיָנִים סֹחֲרִים וַיִּמְשְׁכוּ וַיַּעֲלוּ אֶת־יוֹסֵף מִן־הַבּוֹר</w:t>
      </w:r>
      <w:r w:rsidRPr="00C30296">
        <w:rPr>
          <w:shd w:val="clear" w:color="auto" w:fill="FFFFFF"/>
          <w:lang w:val="uk-UA"/>
        </w:rPr>
        <w:t xml:space="preserve"> </w:t>
      </w:r>
      <w:r w:rsidRPr="00C30296">
        <w:rPr>
          <w:shd w:val="clear" w:color="auto" w:fill="FFFFFF"/>
        </w:rPr>
        <w:t>וַיִּמְכְּרוּ אֶת־יוֹסֵף לַיִּשְׁמְעֵאלִים בְּעֶשְׂרִים כָּסֶף וַיָּבִיאוּ אֶת־יוֹסֵף מִצְרָיְמָה׃</w:t>
      </w:r>
    </w:p>
    <w:p w14:paraId="4D71FF76" w14:textId="77777777" w:rsidR="00C32646" w:rsidRPr="00C30296" w:rsidRDefault="00C32646" w:rsidP="00533089">
      <w:pPr>
        <w:pStyle w:val="15"/>
        <w:rPr>
          <w:color w:val="auto"/>
          <w:lang w:val="uk-UA"/>
        </w:rPr>
      </w:pPr>
      <w:r w:rsidRPr="00C30296">
        <w:rPr>
          <w:color w:val="auto"/>
          <w:lang w:val="uk-UA"/>
        </w:rPr>
        <w:t>ваяавру́ анаши́м мидьяни́м сохари́м вайимшеху́ ваяалу́ эт-ёсэ́ф мин-ѓабо́р вайимкеру́ эт-ёсэ́ф лайишмеэли́м беэсри́м касе́ф ваяви́у эт-ёсэ́ф мицра́йма</w:t>
      </w:r>
    </w:p>
    <w:p w14:paraId="29623E4A" w14:textId="54B24214" w:rsidR="00C32646" w:rsidRPr="00C30296" w:rsidRDefault="00C32646" w:rsidP="00533089">
      <w:pPr>
        <w:pStyle w:val="17"/>
        <w:rPr>
          <w:color w:val="auto"/>
        </w:rPr>
      </w:pPr>
      <w:r w:rsidRPr="00C30296">
        <w:rPr>
          <w:color w:val="auto"/>
        </w:rPr>
        <w:t>28. И проходили люди мид</w:t>
      </w:r>
      <w:r w:rsidR="00890303" w:rsidRPr="00C30296">
        <w:rPr>
          <w:color w:val="auto"/>
        </w:rPr>
        <w:t>ь</w:t>
      </w:r>
      <w:r w:rsidRPr="00C30296">
        <w:rPr>
          <w:color w:val="auto"/>
        </w:rPr>
        <w:t>анские, купцы, и потянули (вытолкнули) Йосефа из ямы, и продали Йосефа за 20 серебреников ишмаэлитам, которые отвели Йосефа в Египет.</w:t>
      </w:r>
    </w:p>
    <w:p w14:paraId="38FC705B" w14:textId="77777777" w:rsidR="00C32646" w:rsidRPr="00C30296" w:rsidRDefault="00C32646" w:rsidP="00533089">
      <w:pPr>
        <w:pStyle w:val="17"/>
        <w:rPr>
          <w:color w:val="auto"/>
        </w:rPr>
      </w:pPr>
    </w:p>
    <w:p w14:paraId="476F13DF" w14:textId="13FFF3A4" w:rsidR="00C32646" w:rsidRPr="00C30296" w:rsidRDefault="00C32646" w:rsidP="00C32646">
      <w:pPr>
        <w:rPr>
          <w:color w:val="auto"/>
        </w:rPr>
      </w:pPr>
      <w:r w:rsidRPr="00C30296">
        <w:rPr>
          <w:color w:val="auto"/>
        </w:rPr>
        <w:t>Мы знаем, что у Праотца нашего Авра</w:t>
      </w:r>
      <w:r w:rsidR="00890303" w:rsidRPr="00C30296">
        <w:rPr>
          <w:color w:val="auto"/>
        </w:rPr>
        <w:t>ѓ</w:t>
      </w:r>
      <w:r w:rsidRPr="00C30296">
        <w:rPr>
          <w:color w:val="auto"/>
        </w:rPr>
        <w:t xml:space="preserve">ама после того, как умерла Сара, была ещё жена, которую звали Кетура. Некоторые говорят, что это та же самая </w:t>
      </w:r>
      <w:r w:rsidR="00890303" w:rsidRPr="00C30296">
        <w:rPr>
          <w:color w:val="auto"/>
        </w:rPr>
        <w:t>Ѓа</w:t>
      </w:r>
      <w:r w:rsidRPr="00C30296">
        <w:rPr>
          <w:color w:val="auto"/>
        </w:rPr>
        <w:t>гарь, мы сейчас не будем в это вдаваться. В 25 главе книги Берешит мы читаем: «И взял Авра</w:t>
      </w:r>
      <w:r w:rsidR="00890303" w:rsidRPr="00C30296">
        <w:rPr>
          <w:color w:val="auto"/>
        </w:rPr>
        <w:t>ѓ</w:t>
      </w:r>
      <w:r w:rsidRPr="00C30296">
        <w:rPr>
          <w:color w:val="auto"/>
        </w:rPr>
        <w:t xml:space="preserve">ам себе ещё жену именем Кетура, она родила ему Зимрана, Иокшана, Медана, Мадиана, Ишбака и Шуаха». Мы в нашей главе будем говорить о двух из них: Медане и Мадиане. </w:t>
      </w:r>
      <w:r w:rsidRPr="00C30296">
        <w:rPr>
          <w:color w:val="auto"/>
        </w:rPr>
        <w:lastRenderedPageBreak/>
        <w:t xml:space="preserve">В данном случае мы читаем, что проходили мимо </w:t>
      </w:r>
      <w:r w:rsidRPr="00C30296">
        <w:rPr>
          <w:i/>
          <w:iCs/>
          <w:color w:val="auto"/>
        </w:rPr>
        <w:t>мидьяни</w:t>
      </w:r>
      <w:r w:rsidRPr="00C30296">
        <w:rPr>
          <w:rFonts w:cstheme="minorHAnsi"/>
          <w:i/>
          <w:iCs/>
          <w:color w:val="auto"/>
        </w:rPr>
        <w:t>́</w:t>
      </w:r>
      <w:r w:rsidRPr="00C30296">
        <w:rPr>
          <w:i/>
          <w:iCs/>
          <w:color w:val="auto"/>
        </w:rPr>
        <w:t>м</w:t>
      </w:r>
      <w:r w:rsidRPr="00C30296">
        <w:rPr>
          <w:color w:val="auto"/>
        </w:rPr>
        <w:t>, ещё одни троюродные братья сыновей Яакова, купцы.</w:t>
      </w:r>
    </w:p>
    <w:p w14:paraId="0B5A306D" w14:textId="494B015F" w:rsidR="00C32646" w:rsidRPr="00C30296" w:rsidRDefault="00C32646" w:rsidP="00C32646">
      <w:pPr>
        <w:rPr>
          <w:color w:val="auto"/>
        </w:rPr>
      </w:pPr>
      <w:r w:rsidRPr="00C30296">
        <w:rPr>
          <w:i/>
          <w:color w:val="auto"/>
          <w:lang w:val="uk-UA"/>
        </w:rPr>
        <w:t>Вайимшеху</w:t>
      </w:r>
      <w:r w:rsidRPr="00C30296">
        <w:rPr>
          <w:rFonts w:cstheme="minorHAnsi"/>
          <w:i/>
          <w:color w:val="auto"/>
          <w:lang w:val="uk-UA"/>
        </w:rPr>
        <w:t>́</w:t>
      </w:r>
      <w:r w:rsidRPr="00C30296">
        <w:rPr>
          <w:i/>
          <w:color w:val="auto"/>
          <w:lang w:val="uk-UA"/>
        </w:rPr>
        <w:t xml:space="preserve"> ваяалу</w:t>
      </w:r>
      <w:r w:rsidRPr="00C30296">
        <w:rPr>
          <w:rFonts w:cstheme="minorHAnsi"/>
          <w:i/>
          <w:color w:val="auto"/>
          <w:lang w:val="uk-UA"/>
        </w:rPr>
        <w:t>́</w:t>
      </w:r>
      <w:r w:rsidRPr="00C30296">
        <w:rPr>
          <w:i/>
          <w:color w:val="auto"/>
          <w:lang w:val="uk-UA"/>
        </w:rPr>
        <w:t xml:space="preserve"> эт-ёсэ</w:t>
      </w:r>
      <w:r w:rsidRPr="00C30296">
        <w:rPr>
          <w:rFonts w:cstheme="minorHAnsi"/>
          <w:i/>
          <w:color w:val="auto"/>
          <w:lang w:val="uk-UA"/>
        </w:rPr>
        <w:t>́</w:t>
      </w:r>
      <w:r w:rsidRPr="00C30296">
        <w:rPr>
          <w:i/>
          <w:color w:val="auto"/>
          <w:lang w:val="uk-UA"/>
        </w:rPr>
        <w:t>ф мин-ѓабо</w:t>
      </w:r>
      <w:r w:rsidRPr="00C30296">
        <w:rPr>
          <w:rFonts w:cstheme="minorHAnsi"/>
          <w:i/>
          <w:color w:val="auto"/>
          <w:lang w:val="uk-UA"/>
        </w:rPr>
        <w:t>́</w:t>
      </w:r>
      <w:r w:rsidRPr="00C30296">
        <w:rPr>
          <w:i/>
          <w:color w:val="auto"/>
          <w:lang w:val="uk-UA"/>
        </w:rPr>
        <w:t xml:space="preserve">р – </w:t>
      </w:r>
      <w:r w:rsidRPr="00C30296">
        <w:rPr>
          <w:i/>
          <w:color w:val="auto"/>
        </w:rPr>
        <w:t>и потянули (вытолкнули) Йосефа из ямы</w:t>
      </w:r>
      <w:r w:rsidRPr="00C30296">
        <w:rPr>
          <w:i/>
          <w:color w:val="auto"/>
          <w:lang w:val="uk-UA"/>
        </w:rPr>
        <w:t>.</w:t>
      </w:r>
      <w:r w:rsidRPr="00C30296">
        <w:rPr>
          <w:color w:val="auto"/>
        </w:rPr>
        <w:t xml:space="preserve"> По слову </w:t>
      </w:r>
      <w:r w:rsidRPr="00C30296">
        <w:rPr>
          <w:i/>
          <w:iCs/>
          <w:color w:val="auto"/>
        </w:rPr>
        <w:t>имшеху</w:t>
      </w:r>
      <w:r w:rsidRPr="00C30296">
        <w:rPr>
          <w:rFonts w:cstheme="minorHAnsi"/>
          <w:i/>
          <w:iCs/>
          <w:color w:val="auto"/>
        </w:rPr>
        <w:t>́</w:t>
      </w:r>
      <w:r w:rsidRPr="00C30296">
        <w:rPr>
          <w:color w:val="auto"/>
        </w:rPr>
        <w:t xml:space="preserve"> мы можем увидеть, что его вытащили, скорее всего, без сознания, потому что в следующих главах, когда его будет вытаскивать фараон, там сказано </w:t>
      </w:r>
      <w:r w:rsidRPr="00C30296">
        <w:rPr>
          <w:i/>
          <w:iCs/>
          <w:color w:val="auto"/>
        </w:rPr>
        <w:t>вайрицу́ѓу</w:t>
      </w:r>
      <w:r w:rsidRPr="00C30296">
        <w:rPr>
          <w:color w:val="auto"/>
        </w:rPr>
        <w:t xml:space="preserve">, когда он двигается сам. Здесь его вытянули из ямы, то есть, скорее всего, купцы подходили к яме, потому что лишний раз пополнить запасы воды всегда нужно. Вместо воды они нашли там хлопчика, и они этого хлопчика вытянули. Это один вариант понимания. Второй вариант понимания, что как раз, когда проходили купцы мидианские, братья вытянули его из ямы. Если это братья вытянули и продали его </w:t>
      </w:r>
      <w:r w:rsidRPr="00C30296">
        <w:rPr>
          <w:color w:val="auto"/>
          <w:lang w:val="uk-UA"/>
        </w:rPr>
        <w:t>ишма</w:t>
      </w:r>
      <w:r w:rsidRPr="00C30296">
        <w:rPr>
          <w:color w:val="auto"/>
        </w:rPr>
        <w:t xml:space="preserve">элитам, то непонятно причём здесь вообще мидианские купцы. Поэтому наиболее вероятное понимание текста всё-таки сводится к тому, что это мидианские купцы вытянули его и продали его </w:t>
      </w:r>
      <w:r w:rsidRPr="00C30296">
        <w:rPr>
          <w:color w:val="auto"/>
          <w:lang w:val="uk-UA"/>
        </w:rPr>
        <w:t>ишма</w:t>
      </w:r>
      <w:r w:rsidRPr="00C30296">
        <w:rPr>
          <w:color w:val="auto"/>
        </w:rPr>
        <w:t xml:space="preserve">элитам. Братья видят вдалеке богатый караван </w:t>
      </w:r>
      <w:r w:rsidRPr="00C30296">
        <w:rPr>
          <w:color w:val="auto"/>
          <w:lang w:val="uk-UA"/>
        </w:rPr>
        <w:t>ишма</w:t>
      </w:r>
      <w:r w:rsidRPr="00C30296">
        <w:rPr>
          <w:color w:val="auto"/>
        </w:rPr>
        <w:t>элитов, тут приходят мидианские купцы и вытягивают Йосефа из ямы. Он, скорее всего, в полубессознательном, полуобморочном состоянии, потому что в яме жарко, воды там нет, жажда, сухость, спёртый воздух и он, вполне возможно, уже без сознания. Во всяком случае, он не помнит и не может помнить потом, как его из ямы вытаскивали и как его продавали. Из этого текста сложно увидеть и сложно сказать однозначно, продали его братья или всё-таки братья только хотели продать, но не успели. Потом, когда Йосеф их обвиняет в том, что они его продали, можно сказать, что Йосеф так помнит, Йосеф так думает, но оно, возможно, не было так. Во всяком случае, стих очень сложен для понимания, и дальше будет ещё сложнее.</w:t>
      </w:r>
    </w:p>
    <w:p w14:paraId="1E0073FB" w14:textId="77777777" w:rsidR="00C32646" w:rsidRPr="00C30296" w:rsidRDefault="00C32646" w:rsidP="00533089">
      <w:pPr>
        <w:pStyle w:val="13"/>
      </w:pPr>
      <w:r w:rsidRPr="00C30296">
        <w:rPr>
          <w:szCs w:val="28"/>
          <w:rtl/>
        </w:rPr>
        <w:lastRenderedPageBreak/>
        <w:br/>
        <w:t>וַיָּשָׁב רְאוּבֵן אֶל־הַבּוֹר וְהִנֵּה אֵין־יוֹסֵף בַּבּוֹר וַיִּקְרַע אֶת־בְּגָדָיו׃</w:t>
      </w:r>
    </w:p>
    <w:p w14:paraId="126E285F" w14:textId="77777777" w:rsidR="00C32646" w:rsidRPr="00C30296" w:rsidRDefault="00C32646" w:rsidP="00533089">
      <w:pPr>
        <w:pStyle w:val="15"/>
        <w:rPr>
          <w:color w:val="auto"/>
          <w:lang w:val="uk-UA"/>
        </w:rPr>
      </w:pPr>
      <w:r w:rsidRPr="00C30296">
        <w:rPr>
          <w:color w:val="auto"/>
          <w:lang w:val="uk-UA"/>
        </w:rPr>
        <w:t>вая́шов реувэ́н эль-ѓабо́р веѓинэ́ эн-ёсэ́ф бабо́р вайикра́ эт-бегада́в</w:t>
      </w:r>
    </w:p>
    <w:p w14:paraId="270F833B" w14:textId="77777777" w:rsidR="00C32646" w:rsidRPr="00C30296" w:rsidRDefault="00C32646" w:rsidP="00533089">
      <w:pPr>
        <w:pStyle w:val="17"/>
        <w:rPr>
          <w:color w:val="auto"/>
        </w:rPr>
      </w:pPr>
      <w:r w:rsidRPr="00C30296">
        <w:rPr>
          <w:color w:val="auto"/>
        </w:rPr>
        <w:t>29. И вернулся Реувен к яме, и вот – нет Йосефа в яме, и он разорвал одежды свои.</w:t>
      </w:r>
    </w:p>
    <w:p w14:paraId="192A2330" w14:textId="77777777" w:rsidR="00C32646" w:rsidRPr="00C30296" w:rsidRDefault="00C32646" w:rsidP="00533089">
      <w:pPr>
        <w:pStyle w:val="17"/>
        <w:rPr>
          <w:color w:val="auto"/>
        </w:rPr>
      </w:pPr>
    </w:p>
    <w:p w14:paraId="0094971F" w14:textId="77777777" w:rsidR="00C32646" w:rsidRPr="00C30296" w:rsidRDefault="00C32646" w:rsidP="00C32646">
      <w:pPr>
        <w:rPr>
          <w:color w:val="auto"/>
        </w:rPr>
      </w:pPr>
      <w:r w:rsidRPr="00C30296">
        <w:rPr>
          <w:color w:val="auto"/>
        </w:rPr>
        <w:t xml:space="preserve">Комментаторы говорят, что это первая такая тшува человека, первый случай, когда человек в чём-то раскаиваться. Во всей Торе, когда происходит такое яркое раскаяние, раскаяние вообще в самой ситуации, хотя здесь пока ни в чём нет такой чёткой вины Реувена. И то, что Реувен не нашёл Йосефа у ямы, тоже говорит в пользу того, что, возможно, не братья его продали. </w:t>
      </w:r>
    </w:p>
    <w:p w14:paraId="5F7639F4" w14:textId="6AB2EE61" w:rsidR="00C32646" w:rsidRPr="00C30296" w:rsidRDefault="00C32646" w:rsidP="00C32646">
      <w:pPr>
        <w:rPr>
          <w:color w:val="auto"/>
        </w:rPr>
      </w:pPr>
      <w:r w:rsidRPr="00C30296">
        <w:rPr>
          <w:color w:val="auto"/>
        </w:rPr>
        <w:t xml:space="preserve">По другой версии мидиане, проходя мимо ямы, вытащили Йосефа и сказали, что вот у вас тут хлопчик в яму упал (это остаётся за кадром), и отдали его бессознательного братьям, а братья продали его ишмаэлитам. Такая продажа произошла, мидиане здесь играют роль таких вот спасателей. И так тоже можно понять. </w:t>
      </w:r>
    </w:p>
    <w:p w14:paraId="559A4099" w14:textId="5D32A940" w:rsidR="00C32646" w:rsidRPr="00C30296" w:rsidRDefault="00C32646" w:rsidP="00C32646">
      <w:pPr>
        <w:rPr>
          <w:color w:val="auto"/>
        </w:rPr>
      </w:pPr>
      <w:r w:rsidRPr="00C30296">
        <w:rPr>
          <w:color w:val="auto"/>
        </w:rPr>
        <w:t xml:space="preserve">Когда я говорю, что можно понять так и так, я действительно это имею в виду. На самом деле, есть много вариантов понимания этого стиха, и трудно предположить что-то одно. Что может двигать, когда мы выбираем то или иное понимание? Конечно, когда в средневековье иудеи спорили с иноверцами и те говорили: «Вот ваша природа – вы продаёте своего брата», то можно было бы сказать: «Они не продавали, не написано» и долго-долго отпираться. В других случаях, когда происходили казни евреев, когда были 10 казнённых праведников после разрушения второго храма, то тогда можно было сказать: «Эти 10 праведников искупают грех братьев, которые продали Йосефа». В зависимости от ситуации, от исторического </w:t>
      </w:r>
      <w:r w:rsidRPr="00C30296">
        <w:rPr>
          <w:color w:val="auto"/>
        </w:rPr>
        <w:lastRenderedPageBreak/>
        <w:t xml:space="preserve">контекста люди, искренне принимающие Тору, искренне толкующие Тору, понимали её по-разному, потому что, повторю, мы всегда понимаем через призму самих себя. И поэтому есть комментаторы, которые говорят, что Йосефа здесь продавали три или даже четыре раза. Поэтому то, что мы видим, это такие вот многовариантные описания ситуации. </w:t>
      </w:r>
    </w:p>
    <w:p w14:paraId="19AD15A9" w14:textId="77777777" w:rsidR="00C32646" w:rsidRPr="00C30296" w:rsidRDefault="00C32646" w:rsidP="00533089">
      <w:pPr>
        <w:pStyle w:val="13"/>
      </w:pPr>
    </w:p>
    <w:p w14:paraId="2024B356" w14:textId="77777777" w:rsidR="00C32646" w:rsidRPr="00C30296" w:rsidRDefault="00C32646" w:rsidP="00533089">
      <w:pPr>
        <w:pStyle w:val="13"/>
      </w:pPr>
      <w:r w:rsidRPr="00C30296">
        <w:rPr>
          <w:shd w:val="clear" w:color="auto" w:fill="FFFFFF"/>
        </w:rPr>
        <w:t>וַיָּשָׁב אֶל־אֶחָיו וַיֹּאמַר הַיֶּלֶד אֵינֶנּוּ וַאֲנִי אָנָה אֲנִי־בָא׃</w:t>
      </w:r>
    </w:p>
    <w:p w14:paraId="3B00B3E6" w14:textId="77777777" w:rsidR="00C32646" w:rsidRPr="00C30296" w:rsidRDefault="00C32646" w:rsidP="00533089">
      <w:pPr>
        <w:pStyle w:val="15"/>
        <w:rPr>
          <w:color w:val="auto"/>
          <w:lang w:bidi="he-IL"/>
        </w:rPr>
      </w:pPr>
      <w:r w:rsidRPr="00C30296">
        <w:rPr>
          <w:color w:val="auto"/>
          <w:lang w:bidi="he-IL"/>
        </w:rPr>
        <w:t xml:space="preserve">вая́шов эль-эха́в ваёма́р </w:t>
      </w:r>
      <w:r w:rsidRPr="00C30296">
        <w:rPr>
          <w:color w:val="auto"/>
        </w:rPr>
        <w:t>ѓ</w:t>
      </w:r>
      <w:r w:rsidRPr="00C30296">
        <w:rPr>
          <w:color w:val="auto"/>
          <w:lang w:bidi="he-IL"/>
        </w:rPr>
        <w:t>ае́лед энэ́ну ваани́ анá анива́</w:t>
      </w:r>
    </w:p>
    <w:p w14:paraId="2502473D" w14:textId="77777777" w:rsidR="00C32646" w:rsidRPr="00C30296" w:rsidRDefault="00C32646" w:rsidP="00533089">
      <w:pPr>
        <w:pStyle w:val="17"/>
        <w:rPr>
          <w:color w:val="auto"/>
        </w:rPr>
      </w:pPr>
      <w:r w:rsidRPr="00C30296">
        <w:rPr>
          <w:color w:val="auto"/>
        </w:rPr>
        <w:t>30. И вернулся Реувен к братьям своим и сказал: «Мальчика нет, а мне теперь что делать? (как мне дальше жить?)»</w:t>
      </w:r>
    </w:p>
    <w:p w14:paraId="6373A9FA" w14:textId="77777777" w:rsidR="00C32646" w:rsidRPr="00C30296" w:rsidRDefault="00C32646" w:rsidP="00533089">
      <w:pPr>
        <w:pStyle w:val="17"/>
        <w:rPr>
          <w:color w:val="auto"/>
        </w:rPr>
      </w:pPr>
    </w:p>
    <w:p w14:paraId="674CCC36" w14:textId="77777777" w:rsidR="00C32646" w:rsidRPr="00C30296" w:rsidRDefault="00C32646" w:rsidP="00C32646">
      <w:pPr>
        <w:rPr>
          <w:color w:val="auto"/>
        </w:rPr>
      </w:pPr>
      <w:r w:rsidRPr="00C30296">
        <w:rPr>
          <w:color w:val="auto"/>
        </w:rPr>
        <w:t>Здесь мы видим, что Реувен не скрывает своих намерений спасти Йосефа. Почему Реувен сразу не сказал: «А давайте не будем его убивать», он же старший? Возможно, потому что Реувен хотел Йосефа проучить как-то. Проучить, дать какое-то наказание, чтобы Йосеф не задавался, но не смертельное. Может быть, и отец не возражал бы. Есть много разных взглядов, опять-таки каждый в силу каких-то своих принципов будет понимать, какое намерение у Реувена было. Но сейчас видно, что Реувен приоткрывает братьям, что он не хотел Йосефа убивать, что он, во всяком случае, ничего не знает о продаже Йосефа. И братья тоже не говорят ему ничего о том, что случилось. Возможно, всё-таки, что продажа произошла без их участия.</w:t>
      </w:r>
    </w:p>
    <w:p w14:paraId="08431F25" w14:textId="6D8B4A1E" w:rsidR="00C32646" w:rsidRPr="00C30296" w:rsidRDefault="00C32646" w:rsidP="00533089">
      <w:pPr>
        <w:pStyle w:val="13"/>
      </w:pPr>
      <w:r w:rsidRPr="00C30296">
        <w:rPr>
          <w:szCs w:val="28"/>
          <w:rtl/>
        </w:rPr>
        <w:br/>
        <w:t>וַיִּקְחוּ אֶת־כְּתֹנֶת יוֹסֵף וַיִּשְׁחֲטוּ שְׂעִיר עִזִּים</w:t>
      </w:r>
      <w:r w:rsidR="005255B4" w:rsidRPr="00C30296">
        <w:rPr>
          <w:rFonts w:hint="cs"/>
          <w:szCs w:val="28"/>
          <w:rtl/>
        </w:rPr>
        <w:t xml:space="preserve"> </w:t>
      </w:r>
      <w:r w:rsidRPr="00C30296">
        <w:rPr>
          <w:szCs w:val="28"/>
          <w:rtl/>
        </w:rPr>
        <w:t>וַיִּטְבְּלוּ אֶת־הַכֻּתֹּנֶת בַּדָּם׃</w:t>
      </w:r>
    </w:p>
    <w:p w14:paraId="120E74A8" w14:textId="77777777" w:rsidR="00C32646" w:rsidRPr="00C30296" w:rsidRDefault="00C32646" w:rsidP="00533089">
      <w:pPr>
        <w:pStyle w:val="15"/>
        <w:rPr>
          <w:color w:val="auto"/>
        </w:rPr>
      </w:pPr>
      <w:r w:rsidRPr="00C30296">
        <w:rPr>
          <w:color w:val="auto"/>
        </w:rPr>
        <w:t>вайикху́ эт-кето́нет ёсэ́ф вайишхату́ сеи́р изи́м вайитбелу́ эт-ѓакуто́нет бада́м</w:t>
      </w:r>
    </w:p>
    <w:p w14:paraId="4F9E1CEF" w14:textId="77777777" w:rsidR="00C32646" w:rsidRPr="00C30296" w:rsidRDefault="00C32646" w:rsidP="00533089">
      <w:pPr>
        <w:pStyle w:val="17"/>
        <w:rPr>
          <w:color w:val="auto"/>
        </w:rPr>
      </w:pPr>
      <w:r w:rsidRPr="00C30296">
        <w:rPr>
          <w:color w:val="auto"/>
        </w:rPr>
        <w:t>31. И взяли они рубашку Йосефа, испортили её и окунули в кровь.</w:t>
      </w:r>
    </w:p>
    <w:p w14:paraId="7FC8D6BC" w14:textId="77777777" w:rsidR="00C32646" w:rsidRPr="00C30296" w:rsidRDefault="00C32646" w:rsidP="00533089">
      <w:pPr>
        <w:pStyle w:val="13"/>
      </w:pPr>
    </w:p>
    <w:p w14:paraId="56E2E94D" w14:textId="77777777" w:rsidR="00C32646" w:rsidRPr="00C30296" w:rsidRDefault="00C32646" w:rsidP="00533089">
      <w:pPr>
        <w:pStyle w:val="13"/>
      </w:pPr>
      <w:r w:rsidRPr="00C30296">
        <w:rPr>
          <w:shd w:val="clear" w:color="auto" w:fill="FFFFFF"/>
        </w:rPr>
        <w:t>וַיְשַׁלְּחוּ אֶת־כְּתֹנֶת הַפַּסִּים וַיָּבִיאוּ אֶל־אֲבִיהֶם וַיֹּאמְרוּ זֹאת מָצָאנוּ הַכֶּר־נָא הַכְּתֹנֶת בִּנְךָ הִוא אִם־לֹא׃</w:t>
      </w:r>
    </w:p>
    <w:p w14:paraId="5A1D0451" w14:textId="77777777" w:rsidR="00C32646" w:rsidRPr="00C30296" w:rsidRDefault="00C32646" w:rsidP="00533089">
      <w:pPr>
        <w:pStyle w:val="15"/>
        <w:rPr>
          <w:color w:val="auto"/>
        </w:rPr>
      </w:pPr>
      <w:r w:rsidRPr="00C30296">
        <w:rPr>
          <w:color w:val="auto"/>
        </w:rPr>
        <w:t>вайшалеху́ эт-кето́нет ѓапаси́м ваяви́у эль-авиѓе́м ваёмеру́ зот маца́ну ѓакер-на́ ѓакето́нет бинха́ ѓи им</w:t>
      </w:r>
      <w:r w:rsidRPr="00C30296">
        <w:rPr>
          <w:rFonts w:cs="Arial" w:hint="cs"/>
          <w:color w:val="auto"/>
          <w:rtl/>
          <w:lang w:bidi="he-IL"/>
        </w:rPr>
        <w:t>-</w:t>
      </w:r>
      <w:r w:rsidRPr="00C30296">
        <w:rPr>
          <w:color w:val="auto"/>
        </w:rPr>
        <w:t>ло́</w:t>
      </w:r>
    </w:p>
    <w:p w14:paraId="263B6CFF" w14:textId="77777777" w:rsidR="00C32646" w:rsidRPr="00C30296" w:rsidRDefault="00C32646" w:rsidP="00533089">
      <w:pPr>
        <w:pStyle w:val="17"/>
        <w:rPr>
          <w:color w:val="auto"/>
        </w:rPr>
      </w:pPr>
      <w:r w:rsidRPr="00C30296">
        <w:rPr>
          <w:color w:val="auto"/>
        </w:rPr>
        <w:t>32. И послали её, и принесли её к отцу, и сказали: «Вот это то, что мы нашли. узнай же рубашку своего сына, это она или нет».</w:t>
      </w:r>
    </w:p>
    <w:p w14:paraId="50D136BF" w14:textId="77777777" w:rsidR="00C32646" w:rsidRPr="00C30296" w:rsidRDefault="00C32646" w:rsidP="00533089">
      <w:pPr>
        <w:pStyle w:val="17"/>
        <w:rPr>
          <w:color w:val="auto"/>
        </w:rPr>
      </w:pPr>
    </w:p>
    <w:p w14:paraId="052E1B80" w14:textId="6DDBC37E" w:rsidR="00C32646" w:rsidRPr="00C30296" w:rsidRDefault="00C32646" w:rsidP="00C32646">
      <w:pPr>
        <w:rPr>
          <w:color w:val="auto"/>
        </w:rPr>
      </w:pPr>
      <w:r w:rsidRPr="00C30296">
        <w:rPr>
          <w:color w:val="auto"/>
        </w:rPr>
        <w:t>Здесь не совсем понятно: с одной стороны</w:t>
      </w:r>
      <w:r w:rsidR="002C09F6" w:rsidRPr="00C30296">
        <w:rPr>
          <w:color w:val="auto"/>
        </w:rPr>
        <w:t>,</w:t>
      </w:r>
      <w:r w:rsidRPr="00C30296">
        <w:rPr>
          <w:color w:val="auto"/>
        </w:rPr>
        <w:t xml:space="preserve"> </w:t>
      </w:r>
      <w:r w:rsidRPr="00C30296">
        <w:rPr>
          <w:i/>
          <w:color w:val="auto"/>
        </w:rPr>
        <w:t>послали</w:t>
      </w:r>
      <w:r w:rsidRPr="00C30296">
        <w:rPr>
          <w:color w:val="auto"/>
        </w:rPr>
        <w:t>, с другой стороны</w:t>
      </w:r>
      <w:r w:rsidR="002C09F6" w:rsidRPr="00C30296">
        <w:rPr>
          <w:color w:val="auto"/>
        </w:rPr>
        <w:t>,</w:t>
      </w:r>
      <w:r w:rsidRPr="00C30296">
        <w:rPr>
          <w:color w:val="auto"/>
        </w:rPr>
        <w:t xml:space="preserve"> </w:t>
      </w:r>
      <w:r w:rsidRPr="00C30296">
        <w:rPr>
          <w:i/>
          <w:color w:val="auto"/>
        </w:rPr>
        <w:t>принесли</w:t>
      </w:r>
      <w:r w:rsidRPr="00C30296">
        <w:rPr>
          <w:color w:val="auto"/>
        </w:rPr>
        <w:t xml:space="preserve">. Скорее всего, послали кого-то из младших братьев, из сыновей рабынь, и они привезли её отцу, сами же показываться не захотели. Поэтому </w:t>
      </w:r>
      <w:r w:rsidRPr="00C30296">
        <w:rPr>
          <w:i/>
          <w:color w:val="auto"/>
        </w:rPr>
        <w:t>и послали рубашку</w:t>
      </w:r>
      <w:r w:rsidRPr="00C30296">
        <w:rPr>
          <w:color w:val="auto"/>
        </w:rPr>
        <w:t xml:space="preserve">, </w:t>
      </w:r>
      <w:r w:rsidRPr="00C30296">
        <w:rPr>
          <w:i/>
          <w:color w:val="auto"/>
        </w:rPr>
        <w:t>и принесли её к отцу</w:t>
      </w:r>
      <w:r w:rsidRPr="00C30296">
        <w:rPr>
          <w:color w:val="auto"/>
        </w:rPr>
        <w:t>.</w:t>
      </w:r>
    </w:p>
    <w:p w14:paraId="54E1B65F" w14:textId="77777777" w:rsidR="00C32646" w:rsidRPr="00C30296" w:rsidRDefault="00C32646" w:rsidP="00C32646">
      <w:pPr>
        <w:rPr>
          <w:color w:val="auto"/>
        </w:rPr>
      </w:pPr>
      <w:r w:rsidRPr="00C30296">
        <w:rPr>
          <w:color w:val="auto"/>
        </w:rPr>
        <w:t xml:space="preserve">К фразе </w:t>
      </w:r>
      <w:r w:rsidRPr="00C30296">
        <w:rPr>
          <w:i/>
          <w:color w:val="auto"/>
        </w:rPr>
        <w:t>ѓакер-на́ (узнай же)</w:t>
      </w:r>
      <w:r w:rsidRPr="00C30296">
        <w:rPr>
          <w:color w:val="auto"/>
        </w:rPr>
        <w:t xml:space="preserve"> мы ещё вернёмся в этой же главе. Итак, Яакову создают улики, создают доказательства для того, чтобы он поверил в то, что сын его умер.</w:t>
      </w:r>
    </w:p>
    <w:p w14:paraId="721E2F2E" w14:textId="77777777" w:rsidR="00C32646" w:rsidRPr="00C30296" w:rsidRDefault="00C32646" w:rsidP="00533089">
      <w:pPr>
        <w:pStyle w:val="13"/>
      </w:pPr>
    </w:p>
    <w:p w14:paraId="0B04DB4B" w14:textId="77777777" w:rsidR="00C32646" w:rsidRPr="00C30296" w:rsidRDefault="00C32646" w:rsidP="00533089">
      <w:pPr>
        <w:pStyle w:val="13"/>
      </w:pPr>
      <w:r w:rsidRPr="00C30296">
        <w:rPr>
          <w:shd w:val="clear" w:color="auto" w:fill="FFFFFF"/>
        </w:rPr>
        <w:t>וַיַּכִּירָהּ וַיֹּאמֶר כְּתֹנֶת בְּנִי חַיָּה רָעָה אֲכָלָתְהוּ טָרֹף טֹרַף יוֹסֵף׃</w:t>
      </w:r>
    </w:p>
    <w:p w14:paraId="545D8F28" w14:textId="77777777" w:rsidR="00C32646" w:rsidRPr="00C30296" w:rsidRDefault="00C32646" w:rsidP="00533089">
      <w:pPr>
        <w:pStyle w:val="15"/>
        <w:rPr>
          <w:color w:val="auto"/>
        </w:rPr>
      </w:pPr>
      <w:r w:rsidRPr="00C30296">
        <w:rPr>
          <w:color w:val="auto"/>
        </w:rPr>
        <w:t>ваякира́ ваёмер кето́нет бени́ хая́ раа́ ахала́тѓу таро́ф тора́ф ёсэ́ф</w:t>
      </w:r>
    </w:p>
    <w:p w14:paraId="2449D33D" w14:textId="77777777" w:rsidR="00C32646" w:rsidRPr="00C30296" w:rsidRDefault="00C32646" w:rsidP="00533089">
      <w:pPr>
        <w:pStyle w:val="17"/>
        <w:rPr>
          <w:color w:val="auto"/>
        </w:rPr>
      </w:pPr>
      <w:r w:rsidRPr="00C30296">
        <w:rPr>
          <w:color w:val="auto"/>
        </w:rPr>
        <w:t>33. И узнал он её. «Это рубашка сына моего. злой зверь съел его, зверски (раздиранием) разодран Йосеф».</w:t>
      </w:r>
    </w:p>
    <w:p w14:paraId="3F399F9B" w14:textId="77777777" w:rsidR="00C32646" w:rsidRPr="00C30296" w:rsidRDefault="00C32646" w:rsidP="00533089">
      <w:pPr>
        <w:pStyle w:val="17"/>
        <w:rPr>
          <w:color w:val="auto"/>
        </w:rPr>
      </w:pPr>
    </w:p>
    <w:p w14:paraId="20ACCBFC" w14:textId="77777777" w:rsidR="00C32646" w:rsidRPr="00C30296" w:rsidRDefault="00C32646" w:rsidP="00C32646">
      <w:pPr>
        <w:rPr>
          <w:color w:val="auto"/>
        </w:rPr>
      </w:pPr>
      <w:r w:rsidRPr="00C30296">
        <w:rPr>
          <w:color w:val="auto"/>
        </w:rPr>
        <w:t xml:space="preserve">Слово </w:t>
      </w:r>
      <w:r w:rsidRPr="00C30296">
        <w:rPr>
          <w:i/>
          <w:color w:val="auto"/>
        </w:rPr>
        <w:t>трефа</w:t>
      </w:r>
      <w:r w:rsidRPr="00C30296">
        <w:rPr>
          <w:color w:val="auto"/>
        </w:rPr>
        <w:t xml:space="preserve"> или когда говорят </w:t>
      </w:r>
      <w:r w:rsidRPr="00C30296">
        <w:rPr>
          <w:i/>
          <w:color w:val="auto"/>
        </w:rPr>
        <w:t>трефное</w:t>
      </w:r>
      <w:r w:rsidRPr="00C30296">
        <w:rPr>
          <w:color w:val="auto"/>
        </w:rPr>
        <w:t xml:space="preserve"> (</w:t>
      </w:r>
      <w:r w:rsidRPr="00C30296">
        <w:rPr>
          <w:i/>
          <w:color w:val="auto"/>
        </w:rPr>
        <w:t>разодранное когтями, то, что нельзя есть),</w:t>
      </w:r>
      <w:r w:rsidRPr="00C30296">
        <w:rPr>
          <w:color w:val="auto"/>
        </w:rPr>
        <w:t xml:space="preserve"> здесь тот же самый корень. </w:t>
      </w:r>
      <w:r w:rsidRPr="00C30296">
        <w:rPr>
          <w:i/>
          <w:color w:val="auto"/>
        </w:rPr>
        <w:t>Хая́ трефа́</w:t>
      </w:r>
      <w:r w:rsidRPr="00C30296">
        <w:rPr>
          <w:color w:val="auto"/>
        </w:rPr>
        <w:t xml:space="preserve"> – </w:t>
      </w:r>
      <w:r w:rsidRPr="00C30296">
        <w:rPr>
          <w:i/>
          <w:color w:val="auto"/>
        </w:rPr>
        <w:t>хищное животное.</w:t>
      </w:r>
      <w:r w:rsidRPr="00C30296">
        <w:rPr>
          <w:color w:val="auto"/>
        </w:rPr>
        <w:t xml:space="preserve"> </w:t>
      </w:r>
      <w:r w:rsidRPr="00C30296">
        <w:rPr>
          <w:i/>
          <w:color w:val="auto"/>
        </w:rPr>
        <w:t>Таро́ф тора́ф</w:t>
      </w:r>
      <w:r w:rsidRPr="00C30296">
        <w:rPr>
          <w:color w:val="auto"/>
        </w:rPr>
        <w:t xml:space="preserve"> – </w:t>
      </w:r>
      <w:r w:rsidRPr="00C30296">
        <w:rPr>
          <w:i/>
          <w:color w:val="auto"/>
        </w:rPr>
        <w:t>раздиранием разодран</w:t>
      </w:r>
      <w:r w:rsidRPr="00C30296">
        <w:rPr>
          <w:color w:val="auto"/>
        </w:rPr>
        <w:t xml:space="preserve"> – наверное, так наиболее правильно перевести.</w:t>
      </w:r>
    </w:p>
    <w:p w14:paraId="201A51C0" w14:textId="77777777" w:rsidR="00C32646" w:rsidRPr="00C30296" w:rsidRDefault="00C32646" w:rsidP="00533089">
      <w:pPr>
        <w:pStyle w:val="13"/>
      </w:pPr>
    </w:p>
    <w:p w14:paraId="2CBEE601" w14:textId="77777777" w:rsidR="00C32646" w:rsidRPr="00C30296" w:rsidRDefault="00C32646" w:rsidP="00533089">
      <w:pPr>
        <w:pStyle w:val="13"/>
      </w:pPr>
      <w:r w:rsidRPr="00C30296">
        <w:rPr>
          <w:shd w:val="clear" w:color="auto" w:fill="FFFFFF"/>
        </w:rPr>
        <w:t>וַיִּקְרַע יַעֲקֹב שִׂמְלֹתָיו וַיָּשֶׂם שַׂק בְּמָתְנָיו וַיִּתְאַבֵּל עַל־בְּנוֹ יָמִים רַבִּים׃</w:t>
      </w:r>
    </w:p>
    <w:p w14:paraId="328A7122" w14:textId="77777777" w:rsidR="00C32646" w:rsidRPr="00C30296" w:rsidRDefault="00C32646" w:rsidP="00533089">
      <w:pPr>
        <w:pStyle w:val="15"/>
        <w:rPr>
          <w:color w:val="auto"/>
        </w:rPr>
      </w:pPr>
      <w:r w:rsidRPr="00C30296">
        <w:rPr>
          <w:color w:val="auto"/>
        </w:rPr>
        <w:lastRenderedPageBreak/>
        <w:t>вайикра́ яако́в симлота́в вая́сем сак бемотна́в вайитъабэ́ль аль-бено́ ями́м раби́м</w:t>
      </w:r>
    </w:p>
    <w:p w14:paraId="0422E4BF" w14:textId="5968E6C0" w:rsidR="00C32646" w:rsidRPr="00C30296" w:rsidRDefault="00C32646" w:rsidP="00533089">
      <w:pPr>
        <w:pStyle w:val="17"/>
        <w:rPr>
          <w:color w:val="auto"/>
        </w:rPr>
      </w:pPr>
      <w:r w:rsidRPr="00C30296">
        <w:rPr>
          <w:color w:val="auto"/>
        </w:rPr>
        <w:t>34. И разорвал Яаков платье своё, и возложил одежды из грубой ткани (</w:t>
      </w:r>
      <w:r w:rsidR="00533089" w:rsidRPr="00C30296">
        <w:rPr>
          <w:i w:val="0"/>
          <w:caps w:val="0"/>
          <w:color w:val="auto"/>
          <w:sz w:val="24"/>
          <w:szCs w:val="24"/>
        </w:rPr>
        <w:t>современным языком</w:t>
      </w:r>
      <w:r w:rsidR="00533089" w:rsidRPr="00C30296">
        <w:rPr>
          <w:caps w:val="0"/>
          <w:color w:val="auto"/>
        </w:rPr>
        <w:t xml:space="preserve"> </w:t>
      </w:r>
      <w:r w:rsidRPr="00C30296">
        <w:rPr>
          <w:color w:val="auto"/>
        </w:rPr>
        <w:t>– мешковина) на чресла свои, и скорбел по сыну своему многие дни.</w:t>
      </w:r>
    </w:p>
    <w:p w14:paraId="49AE1A20" w14:textId="77777777" w:rsidR="00C32646" w:rsidRPr="00C30296" w:rsidRDefault="00C32646" w:rsidP="00533089">
      <w:pPr>
        <w:pStyle w:val="17"/>
        <w:rPr>
          <w:color w:val="auto"/>
        </w:rPr>
      </w:pPr>
    </w:p>
    <w:p w14:paraId="372D13F1" w14:textId="77777777" w:rsidR="00C32646" w:rsidRPr="00C30296" w:rsidRDefault="00C32646" w:rsidP="00C32646">
      <w:pPr>
        <w:rPr>
          <w:color w:val="auto"/>
        </w:rPr>
      </w:pPr>
      <w:r w:rsidRPr="00C30296">
        <w:rPr>
          <w:i/>
          <w:color w:val="auto"/>
        </w:rPr>
        <w:t>Симла</w:t>
      </w:r>
      <w:r w:rsidRPr="00C30296">
        <w:rPr>
          <w:color w:val="auto"/>
        </w:rPr>
        <w:t xml:space="preserve"> – платье, длинный халат, так одевались мужчины в то время. Можно сказать, это достаточно похоже на то, как сегодня одеваются женщины. Не так, как сегодня одеваются восточные мужчины, носящие халаты. Так или иначе, Яаков разрывает своё платье.</w:t>
      </w:r>
    </w:p>
    <w:p w14:paraId="5762E7FB" w14:textId="77777777" w:rsidR="00C32646" w:rsidRPr="00C30296" w:rsidRDefault="00C32646" w:rsidP="00533089">
      <w:pPr>
        <w:pStyle w:val="13"/>
      </w:pPr>
    </w:p>
    <w:p w14:paraId="086A6373" w14:textId="77777777" w:rsidR="00C32646" w:rsidRPr="00C30296" w:rsidRDefault="00C32646" w:rsidP="00533089">
      <w:pPr>
        <w:pStyle w:val="13"/>
      </w:pPr>
      <w:r w:rsidRPr="00C30296">
        <w:rPr>
          <w:shd w:val="clear" w:color="auto" w:fill="FFFFFF"/>
        </w:rPr>
        <w:t>וַיָּקֻמוּ כָל־בָּנָיו וְכָל־בְּנֹתָיו לְנַחֲמוֹ וַיְמָאֵן לְהִתְנַחֵם וַיֹּאמֶר כִּי־אֵרֵד אֶל־בְּנִי אָבֵל שְׁאֹלָה וַיֵּבְךְּ אֹתוֹ אָבִיו׃</w:t>
      </w:r>
    </w:p>
    <w:p w14:paraId="7475EF64" w14:textId="77777777" w:rsidR="00C32646" w:rsidRPr="00C30296" w:rsidRDefault="00C32646" w:rsidP="00533089">
      <w:pPr>
        <w:pStyle w:val="15"/>
        <w:rPr>
          <w:color w:val="auto"/>
          <w:lang w:bidi="he-IL"/>
        </w:rPr>
      </w:pPr>
      <w:r w:rsidRPr="00C30296">
        <w:rPr>
          <w:color w:val="auto"/>
          <w:lang w:bidi="he-IL"/>
        </w:rPr>
        <w:t>ваяку́му холь-бана́в вехо́ль-бенота́в ленахамо́ ваймаэ́н ле</w:t>
      </w:r>
      <w:r w:rsidRPr="00C30296">
        <w:rPr>
          <w:color w:val="auto"/>
        </w:rPr>
        <w:t>ѓ</w:t>
      </w:r>
      <w:r w:rsidRPr="00C30296">
        <w:rPr>
          <w:color w:val="auto"/>
          <w:lang w:bidi="he-IL"/>
        </w:rPr>
        <w:t>итнахэ́м ваёмер ки-эрэ́д эль-бени́ авэ́ль шео́ла вае́вк ото́ ави́в</w:t>
      </w:r>
    </w:p>
    <w:p w14:paraId="6B6DCD81" w14:textId="22E7BBD3" w:rsidR="00C32646" w:rsidRPr="00C30296" w:rsidRDefault="00C32646" w:rsidP="00533089">
      <w:pPr>
        <w:pStyle w:val="17"/>
        <w:rPr>
          <w:color w:val="auto"/>
          <w:lang w:bidi="he-IL"/>
        </w:rPr>
      </w:pPr>
      <w:r w:rsidRPr="00C30296">
        <w:rPr>
          <w:color w:val="auto"/>
        </w:rPr>
        <w:t xml:space="preserve">35. </w:t>
      </w:r>
      <w:r w:rsidRPr="00C30296">
        <w:rPr>
          <w:color w:val="auto"/>
          <w:lang w:bidi="he-IL"/>
        </w:rPr>
        <w:t>И встали все сыновья его и все дочери его утешать его, и отказывался он утешиться</w:t>
      </w:r>
      <w:r w:rsidR="002C09F6" w:rsidRPr="00C30296">
        <w:rPr>
          <w:color w:val="auto"/>
          <w:lang w:bidi="he-IL"/>
        </w:rPr>
        <w:t>,</w:t>
      </w:r>
      <w:r w:rsidRPr="00C30296">
        <w:rPr>
          <w:color w:val="auto"/>
          <w:lang w:bidi="he-IL"/>
        </w:rPr>
        <w:t xml:space="preserve"> и говорил: «С тоской сойду я в могилу к сыну своему». И оплакивал его отец.</w:t>
      </w:r>
    </w:p>
    <w:p w14:paraId="6E71C991" w14:textId="77777777" w:rsidR="00C32646" w:rsidRPr="00C30296" w:rsidRDefault="00C32646" w:rsidP="00533089">
      <w:pPr>
        <w:pStyle w:val="17"/>
        <w:rPr>
          <w:color w:val="auto"/>
        </w:rPr>
      </w:pPr>
    </w:p>
    <w:p w14:paraId="1E4EBBAF" w14:textId="77777777" w:rsidR="00C32646" w:rsidRPr="00C30296" w:rsidRDefault="00C32646" w:rsidP="00C32646">
      <w:pPr>
        <w:rPr>
          <w:color w:val="auto"/>
        </w:rPr>
      </w:pPr>
      <w:r w:rsidRPr="00C30296">
        <w:rPr>
          <w:i/>
          <w:color w:val="auto"/>
        </w:rPr>
        <w:t>Дочери –</w:t>
      </w:r>
      <w:r w:rsidRPr="00C30296">
        <w:rPr>
          <w:color w:val="auto"/>
        </w:rPr>
        <w:t xml:space="preserve"> скорее всего, речь идёт о жёнах сыновей, которые считаются как дочери, и, возможно, о внучках, которые считаются как дочери. В то же время можно сказать, что рождались дети, дочки, о которых история нам не упоминает, кроме Дины (которая впоследствии стала причиной трагических событий, поэтому о ней и рассказано). Но наиболее вероятно, что дочери – это всё-таки невестки.</w:t>
      </w:r>
    </w:p>
    <w:p w14:paraId="4D82F3BA" w14:textId="77777777" w:rsidR="00C32646" w:rsidRPr="00C30296" w:rsidRDefault="00C32646" w:rsidP="00533089">
      <w:pPr>
        <w:pStyle w:val="13"/>
      </w:pPr>
    </w:p>
    <w:p w14:paraId="33CD0787" w14:textId="77777777" w:rsidR="00C32646" w:rsidRPr="00C30296" w:rsidRDefault="00C32646" w:rsidP="00533089">
      <w:pPr>
        <w:pStyle w:val="13"/>
      </w:pPr>
      <w:r w:rsidRPr="00C30296">
        <w:t>וְהַמְּדָנִים מָכְרוּ אֹתוֹ אֶל־מִצְרָיִם לְפוֹטִיפַר סְרִיס פַּרְעֹה שַׂר הַטַּבָּחִים׃</w:t>
      </w:r>
    </w:p>
    <w:p w14:paraId="5BA6A187" w14:textId="77777777" w:rsidR="00C32646" w:rsidRPr="00C30296" w:rsidRDefault="00C32646" w:rsidP="00533089">
      <w:pPr>
        <w:pStyle w:val="15"/>
        <w:rPr>
          <w:color w:val="auto"/>
          <w:lang w:bidi="he-IL"/>
        </w:rPr>
      </w:pPr>
      <w:r w:rsidRPr="00C30296">
        <w:rPr>
          <w:color w:val="auto"/>
          <w:lang w:bidi="he-IL"/>
        </w:rPr>
        <w:t>ве</w:t>
      </w:r>
      <w:r w:rsidRPr="00C30296">
        <w:rPr>
          <w:color w:val="auto"/>
        </w:rPr>
        <w:t>ѓ</w:t>
      </w:r>
      <w:r w:rsidRPr="00C30296">
        <w:rPr>
          <w:color w:val="auto"/>
          <w:lang w:bidi="he-IL"/>
        </w:rPr>
        <w:t xml:space="preserve">амедани́м махеру́ ото́ эль-мицра́йим лефотифа́р сери́с паръо́ сар </w:t>
      </w:r>
      <w:r w:rsidRPr="00C30296">
        <w:rPr>
          <w:color w:val="auto"/>
        </w:rPr>
        <w:t>ѓ</w:t>
      </w:r>
      <w:r w:rsidRPr="00C30296">
        <w:rPr>
          <w:color w:val="auto"/>
          <w:lang w:bidi="he-IL"/>
        </w:rPr>
        <w:t>атабахи́м</w:t>
      </w:r>
    </w:p>
    <w:p w14:paraId="228FAFEE" w14:textId="77777777" w:rsidR="00C32646" w:rsidRPr="00C30296" w:rsidRDefault="00C32646" w:rsidP="00533089">
      <w:pPr>
        <w:pStyle w:val="17"/>
        <w:rPr>
          <w:color w:val="auto"/>
        </w:rPr>
      </w:pPr>
      <w:r w:rsidRPr="00C30296">
        <w:rPr>
          <w:color w:val="auto"/>
        </w:rPr>
        <w:t>36. А меданцы продали его в Египет Потифару, евнуху фараона, начальнику палачей.</w:t>
      </w:r>
    </w:p>
    <w:p w14:paraId="7D5D08E9" w14:textId="77777777" w:rsidR="00C32646" w:rsidRPr="00C30296" w:rsidRDefault="00C32646" w:rsidP="00533089">
      <w:pPr>
        <w:pStyle w:val="17"/>
        <w:rPr>
          <w:color w:val="auto"/>
        </w:rPr>
      </w:pPr>
    </w:p>
    <w:p w14:paraId="752BCF79" w14:textId="1253569D" w:rsidR="00C32646" w:rsidRPr="00C30296" w:rsidRDefault="00C32646" w:rsidP="00C32646">
      <w:pPr>
        <w:rPr>
          <w:color w:val="auto"/>
        </w:rPr>
      </w:pPr>
      <w:r w:rsidRPr="00C30296">
        <w:rPr>
          <w:color w:val="auto"/>
        </w:rPr>
        <w:t>Стоп. В начале мы читали, что Йосефа вытащили мид</w:t>
      </w:r>
      <w:r w:rsidR="002C09F6" w:rsidRPr="00C30296">
        <w:rPr>
          <w:color w:val="auto"/>
        </w:rPr>
        <w:t>ья</w:t>
      </w:r>
      <w:r w:rsidRPr="00C30296">
        <w:rPr>
          <w:color w:val="auto"/>
        </w:rPr>
        <w:t>нцы и продали его ишмаэлитам, а теперь мы читаем, что меданцы продали его египтянам. Откуда взялись меданцы – ещё один народ в этой истории? Меданцы в Египте занимались посредничеством, то есть можно предположить такую сцену. Потифар обращается к ним и говорит: «Подберите мне раба», они говорят: «А тут вот ишмаэлиты заходили, спрашивали, не нужен ли кому-то раб, и продали его». Ещё одно из возможных пониманий: меданцы (</w:t>
      </w:r>
      <w:r w:rsidRPr="00C30296">
        <w:rPr>
          <w:i/>
          <w:iCs/>
          <w:color w:val="auto"/>
        </w:rPr>
        <w:t>мадани́м</w:t>
      </w:r>
      <w:r w:rsidRPr="00C30296">
        <w:rPr>
          <w:color w:val="auto"/>
        </w:rPr>
        <w:t xml:space="preserve">) от слова </w:t>
      </w:r>
      <w:r w:rsidRPr="00C30296">
        <w:rPr>
          <w:i/>
          <w:color w:val="auto"/>
        </w:rPr>
        <w:t>мадон</w:t>
      </w:r>
      <w:r w:rsidRPr="00C30296">
        <w:rPr>
          <w:color w:val="auto"/>
        </w:rPr>
        <w:t xml:space="preserve"> – те, кто занимается дурным ремеслом, работорговлей. То есть просто можно сказать, что работорговцы продали его в Египет. Но если мы следим за стилем, то, скорее всего, мид</w:t>
      </w:r>
      <w:r w:rsidR="002C09F6" w:rsidRPr="00C30296">
        <w:rPr>
          <w:color w:val="auto"/>
        </w:rPr>
        <w:t>ья</w:t>
      </w:r>
      <w:r w:rsidRPr="00C30296">
        <w:rPr>
          <w:color w:val="auto"/>
        </w:rPr>
        <w:t>нцы, маданцы и ишмаэлиты – это одна большая группа. Они объединены, потому что они отверженные дети Авраама, они обрезываются, они всё-таки живут особым образом, но они не часть Израиля.</w:t>
      </w:r>
    </w:p>
    <w:p w14:paraId="2CC3467A" w14:textId="77777777" w:rsidR="00C32646" w:rsidRPr="00C30296" w:rsidRDefault="00C32646" w:rsidP="00C32646">
      <w:pPr>
        <w:rPr>
          <w:color w:val="auto"/>
        </w:rPr>
      </w:pPr>
      <w:r w:rsidRPr="00C30296">
        <w:rPr>
          <w:i/>
          <w:color w:val="auto"/>
          <w:lang w:bidi="he-IL"/>
        </w:rPr>
        <w:t xml:space="preserve">Сар </w:t>
      </w:r>
      <w:r w:rsidRPr="00C30296">
        <w:rPr>
          <w:i/>
          <w:color w:val="auto"/>
        </w:rPr>
        <w:t>ѓ</w:t>
      </w:r>
      <w:r w:rsidRPr="00C30296">
        <w:rPr>
          <w:i/>
          <w:color w:val="auto"/>
          <w:lang w:bidi="he-IL"/>
        </w:rPr>
        <w:t>атабахи́м</w:t>
      </w:r>
      <w:r w:rsidRPr="00C30296">
        <w:rPr>
          <w:color w:val="auto"/>
          <w:lang w:bidi="he-IL"/>
        </w:rPr>
        <w:t xml:space="preserve"> – это может значить </w:t>
      </w:r>
      <w:r w:rsidRPr="00C30296">
        <w:rPr>
          <w:i/>
          <w:color w:val="auto"/>
          <w:lang w:bidi="he-IL"/>
        </w:rPr>
        <w:t>главный повар (табах – повар)</w:t>
      </w:r>
      <w:r w:rsidRPr="00C30296">
        <w:rPr>
          <w:color w:val="auto"/>
        </w:rPr>
        <w:t xml:space="preserve">, но в раннем иврите оно означает </w:t>
      </w:r>
      <w:r w:rsidRPr="00C30296">
        <w:rPr>
          <w:i/>
          <w:color w:val="auto"/>
        </w:rPr>
        <w:t>палач, воин</w:t>
      </w:r>
      <w:r w:rsidRPr="00C30296">
        <w:rPr>
          <w:color w:val="auto"/>
        </w:rPr>
        <w:t>. Начальник службы безопасности фараона – вот кто такой, скорее всего, Потифар.</w:t>
      </w:r>
    </w:p>
    <w:p w14:paraId="5A7370FD" w14:textId="04AF437F" w:rsidR="00C32646" w:rsidRPr="00C30296" w:rsidRDefault="00C32646" w:rsidP="00C32646">
      <w:pPr>
        <w:rPr>
          <w:color w:val="auto"/>
        </w:rPr>
      </w:pPr>
      <w:r w:rsidRPr="00C30296">
        <w:rPr>
          <w:color w:val="auto"/>
        </w:rPr>
        <w:t xml:space="preserve">Много вопросов возникает по поводу этого текста. Например, почему Йосеф не мог сказать: «Граждане ишмаэлиты, мы же родственники, помните, </w:t>
      </w:r>
      <w:r w:rsidR="002C09F6" w:rsidRPr="00C30296">
        <w:rPr>
          <w:color w:val="auto"/>
        </w:rPr>
        <w:t>пра</w:t>
      </w:r>
      <w:r w:rsidRPr="00C30296">
        <w:rPr>
          <w:color w:val="auto"/>
        </w:rPr>
        <w:t xml:space="preserve">дедушка у вас был такой, Авраам? </w:t>
      </w:r>
      <w:r w:rsidR="002C09F6" w:rsidRPr="00C30296">
        <w:rPr>
          <w:color w:val="auto"/>
        </w:rPr>
        <w:t>Брат вашего предка Ишмаэля,</w:t>
      </w:r>
      <w:r w:rsidRPr="00C30296">
        <w:rPr>
          <w:color w:val="auto"/>
        </w:rPr>
        <w:t xml:space="preserve"> Ицхак</w:t>
      </w:r>
      <w:r w:rsidR="002C09F6" w:rsidRPr="00C30296">
        <w:rPr>
          <w:color w:val="auto"/>
        </w:rPr>
        <w:t>,</w:t>
      </w:r>
      <w:r w:rsidRPr="00C30296">
        <w:rPr>
          <w:color w:val="auto"/>
        </w:rPr>
        <w:t xml:space="preserve"> имел сына Яакова, я его сын, я ваш троюродный брат. Что вам эти 20 денежек? Отпустите меня к Яакову в Хеврон, это не так далеко, он вам даст 100 или 150». Почему Йосеф на протяжении всей своей истории не пытается как-то связаться с отцом, послать ему весточку, где это возможно? Может быть, это то, о чём мы говорили, что с самого начала Йосеф думает, что отец посылает его сделать мир с братьями, и, пока нет мира, незачем и </w:t>
      </w:r>
      <w:r w:rsidRPr="00C30296">
        <w:rPr>
          <w:color w:val="auto"/>
        </w:rPr>
        <w:lastRenderedPageBreak/>
        <w:t>возвращается. Возможно, Йосеф думает, что это отец всё подстроил (нельзя исключить, что у него есть и такая кошмарная мысль), что отец послал его к братьям, чтобы братья это сделали. Поскольку мы помним, что отец выговорил ему за сон и сказал ему: «Разве мы с матерью тебе поклонимся?» Много разных мотивов может быть, и мы по ходу ещё об этом поговорим.</w:t>
      </w:r>
    </w:p>
    <w:p w14:paraId="19C27C5E" w14:textId="77777777" w:rsidR="00C32646" w:rsidRPr="00C30296" w:rsidRDefault="00C32646" w:rsidP="00C32646">
      <w:pPr>
        <w:ind w:firstLine="0"/>
        <w:rPr>
          <w:color w:val="auto"/>
        </w:rPr>
      </w:pPr>
    </w:p>
    <w:p w14:paraId="5529EF8C" w14:textId="77777777" w:rsidR="00C32646" w:rsidRPr="00C30296" w:rsidRDefault="00C32646" w:rsidP="00C32646">
      <w:pPr>
        <w:spacing w:after="160" w:line="259" w:lineRule="auto"/>
        <w:ind w:firstLine="0"/>
        <w:jc w:val="left"/>
        <w:rPr>
          <w:color w:val="auto"/>
        </w:rPr>
      </w:pPr>
      <w:r w:rsidRPr="00C30296">
        <w:rPr>
          <w:color w:val="auto"/>
        </w:rPr>
        <w:br w:type="page"/>
      </w:r>
    </w:p>
    <w:p w14:paraId="44D7C00D" w14:textId="78F8D151" w:rsidR="00C32646" w:rsidRPr="00C30296" w:rsidRDefault="00C32646" w:rsidP="00C32646">
      <w:pPr>
        <w:pStyle w:val="2"/>
      </w:pPr>
      <w:bookmarkStart w:id="375" w:name="_Toc133230454"/>
      <w:bookmarkStart w:id="376" w:name="_Toc133934173"/>
      <w:bookmarkStart w:id="377" w:name="_Toc136937049"/>
      <w:bookmarkStart w:id="378" w:name="_Toc142942479"/>
      <w:r w:rsidRPr="00C30296">
        <w:lastRenderedPageBreak/>
        <w:t>А тем временем</w:t>
      </w:r>
      <w:bookmarkEnd w:id="375"/>
      <w:bookmarkEnd w:id="376"/>
      <w:bookmarkEnd w:id="377"/>
      <w:r w:rsidRPr="00C30296">
        <w:t xml:space="preserve"> (38:1-12)</w:t>
      </w:r>
      <w:bookmarkEnd w:id="378"/>
    </w:p>
    <w:p w14:paraId="23EF85AC" w14:textId="77777777" w:rsidR="00C32646" w:rsidRPr="00C30296" w:rsidRDefault="00C32646" w:rsidP="00C32646">
      <w:pPr>
        <w:ind w:firstLine="0"/>
        <w:rPr>
          <w:color w:val="auto"/>
        </w:rPr>
      </w:pPr>
    </w:p>
    <w:p w14:paraId="36E7CDE2" w14:textId="39383173" w:rsidR="00C32646" w:rsidRPr="00C30296" w:rsidRDefault="00C32646" w:rsidP="00C32646">
      <w:pPr>
        <w:rPr>
          <w:color w:val="auto"/>
        </w:rPr>
      </w:pPr>
      <w:r w:rsidRPr="00C30296">
        <w:rPr>
          <w:color w:val="auto"/>
        </w:rPr>
        <w:t>В этой главе Тора временно откладывает историю Йосефа и рассказывает нам другую историю. Йосеф, как мы знаем, это первенец Рахел</w:t>
      </w:r>
      <w:r w:rsidR="002C09F6" w:rsidRPr="00C30296">
        <w:rPr>
          <w:color w:val="auto"/>
        </w:rPr>
        <w:t>ь</w:t>
      </w:r>
      <w:r w:rsidRPr="00C30296">
        <w:rPr>
          <w:color w:val="auto"/>
        </w:rPr>
        <w:t>. Среди детей Леи есть определённая борьба за первенство и намечается первенство Йеѓуды. Йеѓуда кандидат на первенство и будущий первенец. И в 38 главе мы будем читать историю Йеѓуды.</w:t>
      </w:r>
    </w:p>
    <w:p w14:paraId="75D22BFE" w14:textId="77777777" w:rsidR="00C32646" w:rsidRPr="00C30296" w:rsidRDefault="00C32646" w:rsidP="00533089">
      <w:pPr>
        <w:pStyle w:val="13"/>
      </w:pPr>
      <w:r w:rsidRPr="00C30296">
        <w:rPr>
          <w:szCs w:val="28"/>
          <w:rtl/>
        </w:rPr>
        <w:br/>
        <w:t>וַיְהִי בָּעֵת הַהִוא וַיֵּרֶד יְהוּדָה מֵאֵת אֶחָיו וַיֵּט עַד־אִישׁ עֲדֻלָּמִי וּשְׁמוֹ חִירָה׃</w:t>
      </w:r>
    </w:p>
    <w:p w14:paraId="1AEEA7C3" w14:textId="77777777" w:rsidR="00C32646" w:rsidRPr="00C30296" w:rsidRDefault="00C32646" w:rsidP="00533089">
      <w:pPr>
        <w:pStyle w:val="15"/>
        <w:rPr>
          <w:color w:val="auto"/>
        </w:rPr>
      </w:pPr>
      <w:r w:rsidRPr="00C30296">
        <w:rPr>
          <w:color w:val="auto"/>
        </w:rPr>
        <w:t>вайѓи</w:t>
      </w:r>
      <w:r w:rsidRPr="00C30296">
        <w:rPr>
          <w:rFonts w:cstheme="minorHAnsi"/>
          <w:color w:val="auto"/>
        </w:rPr>
        <w:t>́</w:t>
      </w:r>
      <w:r w:rsidRPr="00C30296">
        <w:rPr>
          <w:color w:val="auto"/>
        </w:rPr>
        <w:t xml:space="preserve"> баэ</w:t>
      </w:r>
      <w:r w:rsidRPr="00C30296">
        <w:rPr>
          <w:rFonts w:cstheme="minorHAnsi"/>
          <w:color w:val="auto"/>
        </w:rPr>
        <w:t>́</w:t>
      </w:r>
      <w:r w:rsidRPr="00C30296">
        <w:rPr>
          <w:color w:val="auto"/>
        </w:rPr>
        <w:t>т ѓаѓи</w:t>
      </w:r>
      <w:r w:rsidRPr="00C30296">
        <w:rPr>
          <w:rFonts w:cstheme="minorHAnsi"/>
          <w:color w:val="auto"/>
        </w:rPr>
        <w:t>́</w:t>
      </w:r>
      <w:r w:rsidRPr="00C30296">
        <w:rPr>
          <w:color w:val="auto"/>
        </w:rPr>
        <w:t xml:space="preserve"> ваёре</w:t>
      </w:r>
      <w:r w:rsidRPr="00C30296">
        <w:rPr>
          <w:rFonts w:cstheme="minorHAnsi"/>
          <w:color w:val="auto"/>
        </w:rPr>
        <w:t>́</w:t>
      </w:r>
      <w:r w:rsidRPr="00C30296">
        <w:rPr>
          <w:color w:val="auto"/>
        </w:rPr>
        <w:t>д еѓуда</w:t>
      </w:r>
      <w:r w:rsidRPr="00C30296">
        <w:rPr>
          <w:rFonts w:cstheme="minorHAnsi"/>
          <w:color w:val="auto"/>
        </w:rPr>
        <w:t>́</w:t>
      </w:r>
      <w:r w:rsidRPr="00C30296">
        <w:rPr>
          <w:color w:val="auto"/>
        </w:rPr>
        <w:t xml:space="preserve"> меэ</w:t>
      </w:r>
      <w:r w:rsidRPr="00C30296">
        <w:rPr>
          <w:rFonts w:cstheme="minorHAnsi"/>
          <w:color w:val="auto"/>
        </w:rPr>
        <w:t>́</w:t>
      </w:r>
      <w:r w:rsidRPr="00C30296">
        <w:rPr>
          <w:color w:val="auto"/>
        </w:rPr>
        <w:t>т эха</w:t>
      </w:r>
      <w:r w:rsidRPr="00C30296">
        <w:rPr>
          <w:rFonts w:cstheme="minorHAnsi"/>
          <w:color w:val="auto"/>
        </w:rPr>
        <w:t>́</w:t>
      </w:r>
      <w:r w:rsidRPr="00C30296">
        <w:rPr>
          <w:color w:val="auto"/>
        </w:rPr>
        <w:t>в вае</w:t>
      </w:r>
      <w:r w:rsidRPr="00C30296">
        <w:rPr>
          <w:rFonts w:cstheme="minorHAnsi"/>
          <w:color w:val="auto"/>
        </w:rPr>
        <w:t>́</w:t>
      </w:r>
      <w:r w:rsidRPr="00C30296">
        <w:rPr>
          <w:color w:val="auto"/>
        </w:rPr>
        <w:t>т ад-и</w:t>
      </w:r>
      <w:r w:rsidRPr="00C30296">
        <w:rPr>
          <w:rFonts w:cstheme="minorHAnsi"/>
          <w:color w:val="auto"/>
        </w:rPr>
        <w:t>́</w:t>
      </w:r>
      <w:r w:rsidRPr="00C30296">
        <w:rPr>
          <w:color w:val="auto"/>
        </w:rPr>
        <w:t>ш адулами</w:t>
      </w:r>
      <w:r w:rsidRPr="00C30296">
        <w:rPr>
          <w:rFonts w:cstheme="minorHAnsi"/>
          <w:color w:val="auto"/>
        </w:rPr>
        <w:t>́</w:t>
      </w:r>
      <w:r w:rsidRPr="00C30296">
        <w:rPr>
          <w:color w:val="auto"/>
        </w:rPr>
        <w:t xml:space="preserve"> ушмо</w:t>
      </w:r>
      <w:r w:rsidRPr="00C30296">
        <w:rPr>
          <w:rFonts w:cstheme="minorHAnsi"/>
          <w:color w:val="auto"/>
        </w:rPr>
        <w:t>́</w:t>
      </w:r>
      <w:r w:rsidRPr="00C30296">
        <w:rPr>
          <w:color w:val="auto"/>
        </w:rPr>
        <w:t xml:space="preserve"> хира</w:t>
      </w:r>
      <w:r w:rsidRPr="00C30296">
        <w:rPr>
          <w:rFonts w:cstheme="minorHAnsi"/>
          <w:color w:val="auto"/>
        </w:rPr>
        <w:t>́</w:t>
      </w:r>
    </w:p>
    <w:p w14:paraId="50A69A50" w14:textId="032C9289" w:rsidR="00C32646" w:rsidRPr="00C30296" w:rsidRDefault="00C32646" w:rsidP="00533089">
      <w:pPr>
        <w:pStyle w:val="17"/>
        <w:rPr>
          <w:color w:val="auto"/>
        </w:rPr>
      </w:pPr>
      <w:r w:rsidRPr="00C30296">
        <w:rPr>
          <w:color w:val="auto"/>
        </w:rPr>
        <w:t xml:space="preserve">1. И было в то время, отошёл Йеѓуда от братьев своих и завязал деловые отношения с человеком из места, которое называется Адулам </w:t>
      </w:r>
      <w:r w:rsidR="00533089" w:rsidRPr="00C30296">
        <w:rPr>
          <w:i w:val="0"/>
          <w:caps w:val="0"/>
          <w:color w:val="auto"/>
          <w:sz w:val="24"/>
          <w:szCs w:val="24"/>
        </w:rPr>
        <w:t>(это граница Израиля)</w:t>
      </w:r>
      <w:r w:rsidRPr="00C30296">
        <w:rPr>
          <w:color w:val="auto"/>
        </w:rPr>
        <w:t>, и зовут этого человека Хира.</w:t>
      </w:r>
    </w:p>
    <w:p w14:paraId="227ACAED" w14:textId="77777777" w:rsidR="00C32646" w:rsidRPr="00C30296" w:rsidRDefault="00C32646" w:rsidP="00533089">
      <w:pPr>
        <w:pStyle w:val="17"/>
        <w:rPr>
          <w:color w:val="auto"/>
        </w:rPr>
      </w:pPr>
    </w:p>
    <w:p w14:paraId="5BC7B419" w14:textId="0C934D27" w:rsidR="00C32646" w:rsidRPr="00C30296" w:rsidRDefault="00C32646" w:rsidP="00C32646">
      <w:pPr>
        <w:rPr>
          <w:color w:val="auto"/>
        </w:rPr>
      </w:pPr>
      <w:r w:rsidRPr="00C30296">
        <w:rPr>
          <w:i/>
          <w:color w:val="auto"/>
        </w:rPr>
        <w:t>И было в то время</w:t>
      </w:r>
      <w:r w:rsidRPr="00C30296">
        <w:rPr>
          <w:color w:val="auto"/>
        </w:rPr>
        <w:t xml:space="preserve"> – что это за </w:t>
      </w:r>
      <w:r w:rsidRPr="00C30296">
        <w:rPr>
          <w:i/>
          <w:color w:val="auto"/>
        </w:rPr>
        <w:t>то время</w:t>
      </w:r>
      <w:r w:rsidRPr="00C30296">
        <w:rPr>
          <w:color w:val="auto"/>
        </w:rPr>
        <w:t>? Дальше в этой главе мы будем читать историю о том, как Йеѓуда взял себе жену, она родила ему сыновей – Эр</w:t>
      </w:r>
      <w:r w:rsidR="00890303" w:rsidRPr="00C30296">
        <w:rPr>
          <w:color w:val="auto"/>
        </w:rPr>
        <w:t>а</w:t>
      </w:r>
      <w:r w:rsidRPr="00C30296">
        <w:rPr>
          <w:color w:val="auto"/>
        </w:rPr>
        <w:t>, Онан</w:t>
      </w:r>
      <w:r w:rsidR="00890303" w:rsidRPr="00C30296">
        <w:rPr>
          <w:color w:val="auto"/>
        </w:rPr>
        <w:t>а</w:t>
      </w:r>
      <w:r w:rsidRPr="00C30296">
        <w:rPr>
          <w:color w:val="auto"/>
        </w:rPr>
        <w:t xml:space="preserve"> и Шел</w:t>
      </w:r>
      <w:r w:rsidR="00890303" w:rsidRPr="00C30296">
        <w:rPr>
          <w:color w:val="auto"/>
        </w:rPr>
        <w:t>у</w:t>
      </w:r>
      <w:r w:rsidRPr="00C30296">
        <w:rPr>
          <w:color w:val="auto"/>
        </w:rPr>
        <w:t xml:space="preserve">. Эр женился на девушке, которую зовут Тамар, но что-то с ним не заладилось, и он умер (мы прочитаем об этом). Затем на ней женился Онан, его брат, по закону левиратного брака. Но и он тоже умер. Потом так сложилось, что у неё был другой мужчина (мы всё это прочитаем, но сейчас не об этом речь). Она родила двух сыновей, и один из её сыновей при схождении в Египет уже имеет двух детей. Вся эта история по своей хронологии никак не укладывается в 22 года, которые прошли с того момента, как Йосеф попал в Египет, до того момента, как у Переца, сына Йеѓуды, стало двое детей. Там история минимум в 27-29 лет. Комментаторы, которые хотят всё это стройно уложить, говорят, что в те годы отцы наши рождали в </w:t>
      </w:r>
      <w:r w:rsidRPr="00C30296">
        <w:rPr>
          <w:color w:val="auto"/>
        </w:rPr>
        <w:lastRenderedPageBreak/>
        <w:t>семилетнем возрасте и поэтому 3 поколения как раз легко укладываются. Но в это трудно поверить, потому что нигде в другом месте мы не встречаем семилетних пап. С этим вопросом мы пока останемся и будем читать нашу главу.</w:t>
      </w:r>
    </w:p>
    <w:p w14:paraId="1755004C" w14:textId="77777777" w:rsidR="00C32646" w:rsidRPr="00C30296" w:rsidRDefault="00C32646" w:rsidP="00C32646">
      <w:pPr>
        <w:rPr>
          <w:color w:val="auto"/>
        </w:rPr>
      </w:pPr>
      <w:r w:rsidRPr="00C30296">
        <w:rPr>
          <w:color w:val="auto"/>
        </w:rPr>
        <w:t>Итак, Йеѓуда отошёл от братьев своих, то есть на какое-то время он перестал пасти вместе со своими братьями и затеял бизнес с человеком из места Адулам, которого зовут Хира. И там в Адуламе вот что происходит.</w:t>
      </w:r>
    </w:p>
    <w:p w14:paraId="32F91596" w14:textId="77777777" w:rsidR="00C32646" w:rsidRPr="00C30296" w:rsidRDefault="00C32646" w:rsidP="00533089">
      <w:pPr>
        <w:pStyle w:val="13"/>
      </w:pPr>
    </w:p>
    <w:p w14:paraId="18BDFB41" w14:textId="77777777" w:rsidR="00C32646" w:rsidRPr="00C30296" w:rsidRDefault="00C32646" w:rsidP="00533089">
      <w:pPr>
        <w:pStyle w:val="13"/>
      </w:pPr>
      <w:r w:rsidRPr="00C30296">
        <w:t>וַיַּרְא־שָׁם יְהוּדָה בַּת־אִישׁ כְּנַעֲנִי וּשְׁמוֹ שׁוּעַ וַיִּקָּחֶהָ וַיָּבֹא אֵלֶיהָ׃</w:t>
      </w:r>
    </w:p>
    <w:p w14:paraId="4B5CA555" w14:textId="77777777" w:rsidR="00C32646" w:rsidRPr="00C30296" w:rsidRDefault="00C32646" w:rsidP="00533089">
      <w:pPr>
        <w:pStyle w:val="15"/>
        <w:rPr>
          <w:color w:val="auto"/>
        </w:rPr>
      </w:pPr>
      <w:r w:rsidRPr="00C30296">
        <w:rPr>
          <w:color w:val="auto"/>
        </w:rPr>
        <w:t>вая</w:t>
      </w:r>
      <w:r w:rsidRPr="00C30296">
        <w:rPr>
          <w:rFonts w:cstheme="minorHAnsi"/>
          <w:color w:val="auto"/>
        </w:rPr>
        <w:t>́</w:t>
      </w:r>
      <w:r w:rsidRPr="00C30296">
        <w:rPr>
          <w:color w:val="auto"/>
        </w:rPr>
        <w:t>р-ша</w:t>
      </w:r>
      <w:r w:rsidRPr="00C30296">
        <w:rPr>
          <w:rFonts w:cstheme="minorHAnsi"/>
          <w:color w:val="auto"/>
        </w:rPr>
        <w:t>́</w:t>
      </w:r>
      <w:r w:rsidRPr="00C30296">
        <w:rPr>
          <w:color w:val="auto"/>
        </w:rPr>
        <w:t>м еѓуда</w:t>
      </w:r>
      <w:r w:rsidRPr="00C30296">
        <w:rPr>
          <w:rFonts w:cstheme="minorHAnsi"/>
          <w:color w:val="auto"/>
        </w:rPr>
        <w:t>́</w:t>
      </w:r>
      <w:r w:rsidRPr="00C30296">
        <w:rPr>
          <w:color w:val="auto"/>
        </w:rPr>
        <w:t xml:space="preserve"> бат-и</w:t>
      </w:r>
      <w:r w:rsidRPr="00C30296">
        <w:rPr>
          <w:rFonts w:cstheme="minorHAnsi"/>
          <w:color w:val="auto"/>
        </w:rPr>
        <w:t>́</w:t>
      </w:r>
      <w:r w:rsidRPr="00C30296">
        <w:rPr>
          <w:color w:val="auto"/>
        </w:rPr>
        <w:t>ш кенаани</w:t>
      </w:r>
      <w:r w:rsidRPr="00C30296">
        <w:rPr>
          <w:rFonts w:cstheme="minorHAnsi"/>
          <w:color w:val="auto"/>
        </w:rPr>
        <w:t>́</w:t>
      </w:r>
      <w:r w:rsidRPr="00C30296">
        <w:rPr>
          <w:color w:val="auto"/>
        </w:rPr>
        <w:t xml:space="preserve"> ушмо</w:t>
      </w:r>
      <w:r w:rsidRPr="00C30296">
        <w:rPr>
          <w:rFonts w:cstheme="minorHAnsi"/>
          <w:color w:val="auto"/>
        </w:rPr>
        <w:t>́</w:t>
      </w:r>
      <w:r w:rsidRPr="00C30296">
        <w:rPr>
          <w:color w:val="auto"/>
        </w:rPr>
        <w:t xml:space="preserve"> шу</w:t>
      </w:r>
      <w:r w:rsidRPr="00C30296">
        <w:rPr>
          <w:rFonts w:cstheme="minorHAnsi"/>
          <w:color w:val="auto"/>
        </w:rPr>
        <w:t>́</w:t>
      </w:r>
      <w:r w:rsidRPr="00C30296">
        <w:rPr>
          <w:color w:val="auto"/>
        </w:rPr>
        <w:t>а вайикахэ</w:t>
      </w:r>
      <w:r w:rsidRPr="00C30296">
        <w:rPr>
          <w:rFonts w:cstheme="minorHAnsi"/>
          <w:color w:val="auto"/>
        </w:rPr>
        <w:t>́</w:t>
      </w:r>
      <w:r w:rsidRPr="00C30296">
        <w:rPr>
          <w:color w:val="auto"/>
        </w:rPr>
        <w:t>ѓа ваяво</w:t>
      </w:r>
      <w:r w:rsidRPr="00C30296">
        <w:rPr>
          <w:rFonts w:cstheme="minorHAnsi"/>
          <w:color w:val="auto"/>
        </w:rPr>
        <w:t>́</w:t>
      </w:r>
      <w:r w:rsidRPr="00C30296">
        <w:rPr>
          <w:color w:val="auto"/>
        </w:rPr>
        <w:t xml:space="preserve"> эле</w:t>
      </w:r>
      <w:r w:rsidRPr="00C30296">
        <w:rPr>
          <w:rFonts w:cstheme="minorHAnsi"/>
          <w:color w:val="auto"/>
        </w:rPr>
        <w:t>́</w:t>
      </w:r>
      <w:r w:rsidRPr="00C30296">
        <w:rPr>
          <w:color w:val="auto"/>
        </w:rPr>
        <w:t>ѓа</w:t>
      </w:r>
    </w:p>
    <w:p w14:paraId="3C3F9AFA" w14:textId="20DE9C36" w:rsidR="00C32646" w:rsidRPr="00C30296" w:rsidRDefault="00C32646" w:rsidP="00533089">
      <w:pPr>
        <w:pStyle w:val="17"/>
        <w:rPr>
          <w:color w:val="auto"/>
        </w:rPr>
      </w:pPr>
      <w:r w:rsidRPr="00C30296">
        <w:rPr>
          <w:color w:val="auto"/>
        </w:rPr>
        <w:t xml:space="preserve">2. И увидел Иеѓуда дочь одного </w:t>
      </w:r>
      <w:r w:rsidR="002C09F6" w:rsidRPr="00C30296">
        <w:rPr>
          <w:color w:val="auto"/>
        </w:rPr>
        <w:t>Ханане</w:t>
      </w:r>
      <w:r w:rsidRPr="00C30296">
        <w:rPr>
          <w:color w:val="auto"/>
        </w:rPr>
        <w:t>янина, которого зовут Шуа, и взял он её, и вошёл к ней.</w:t>
      </w:r>
    </w:p>
    <w:p w14:paraId="6F292E47" w14:textId="77777777" w:rsidR="00C32646" w:rsidRPr="00C30296" w:rsidRDefault="00C32646" w:rsidP="00533089">
      <w:pPr>
        <w:pStyle w:val="17"/>
        <w:rPr>
          <w:color w:val="auto"/>
        </w:rPr>
      </w:pPr>
    </w:p>
    <w:p w14:paraId="19E1423F" w14:textId="171B9525" w:rsidR="00C32646" w:rsidRPr="00C30296" w:rsidRDefault="00C32646" w:rsidP="00C32646">
      <w:pPr>
        <w:rPr>
          <w:color w:val="auto"/>
        </w:rPr>
      </w:pPr>
      <w:r w:rsidRPr="00C30296">
        <w:rPr>
          <w:color w:val="auto"/>
        </w:rPr>
        <w:t>Имя дочери Шуа нигде не названо, но в первой книге Диврей ѓаямим в 3 главе написано, что Бат-Шева, которая была женой Давида и родила Шломо́, названа именем Бат-Шу́а, как имя этой женщины. В этом есть определённая неслучайность.</w:t>
      </w:r>
    </w:p>
    <w:p w14:paraId="71B72674" w14:textId="77777777" w:rsidR="00C32646" w:rsidRPr="00C30296" w:rsidRDefault="00C32646" w:rsidP="00C32646">
      <w:pPr>
        <w:rPr>
          <w:color w:val="auto"/>
        </w:rPr>
      </w:pPr>
      <w:r w:rsidRPr="00C30296">
        <w:rPr>
          <w:color w:val="auto"/>
        </w:rPr>
        <w:t>Итак, Йеѓуда отошёл от общего бизнеса с братьями, пошёл в Адулам, встретил там женщину и женился на ней; вошёл к ней, как это обычно бывает у мужа и жены.</w:t>
      </w:r>
    </w:p>
    <w:p w14:paraId="1A4B197E" w14:textId="77777777" w:rsidR="00C32646" w:rsidRPr="00C30296" w:rsidRDefault="00C32646" w:rsidP="00533089">
      <w:pPr>
        <w:pStyle w:val="13"/>
      </w:pPr>
      <w:r w:rsidRPr="00C30296">
        <w:rPr>
          <w:szCs w:val="28"/>
          <w:rtl/>
        </w:rPr>
        <w:br/>
        <w:t>וַתַּהַר וַתֵּלֶד בֵּן וַיִּקְרָא אֶת־שְׁמוֹ עֵר׃</w:t>
      </w:r>
    </w:p>
    <w:p w14:paraId="4E1DB93C" w14:textId="77777777" w:rsidR="00C32646" w:rsidRPr="00C30296" w:rsidRDefault="00C32646" w:rsidP="00533089">
      <w:pPr>
        <w:pStyle w:val="15"/>
        <w:rPr>
          <w:color w:val="auto"/>
          <w:lang w:bidi="he-IL"/>
        </w:rPr>
      </w:pPr>
      <w:r w:rsidRPr="00C30296">
        <w:rPr>
          <w:color w:val="auto"/>
          <w:lang w:bidi="he-IL"/>
        </w:rPr>
        <w:t>вата</w:t>
      </w:r>
      <w:r w:rsidRPr="00C30296">
        <w:rPr>
          <w:rFonts w:cstheme="minorHAnsi"/>
          <w:color w:val="auto"/>
          <w:lang w:bidi="he-IL"/>
        </w:rPr>
        <w:t>́</w:t>
      </w:r>
      <w:r w:rsidRPr="00C30296">
        <w:rPr>
          <w:color w:val="auto"/>
        </w:rPr>
        <w:t>ѓ</w:t>
      </w:r>
      <w:r w:rsidRPr="00C30296">
        <w:rPr>
          <w:color w:val="auto"/>
          <w:lang w:bidi="he-IL"/>
        </w:rPr>
        <w:t>ар ватэ</w:t>
      </w:r>
      <w:r w:rsidRPr="00C30296">
        <w:rPr>
          <w:rFonts w:cstheme="minorHAnsi"/>
          <w:color w:val="auto"/>
          <w:lang w:bidi="he-IL"/>
        </w:rPr>
        <w:t>́</w:t>
      </w:r>
      <w:r w:rsidRPr="00C30296">
        <w:rPr>
          <w:color w:val="auto"/>
          <w:lang w:bidi="he-IL"/>
        </w:rPr>
        <w:t>лед бен вайикра</w:t>
      </w:r>
      <w:r w:rsidRPr="00C30296">
        <w:rPr>
          <w:rFonts w:cstheme="minorHAnsi"/>
          <w:color w:val="auto"/>
          <w:lang w:bidi="he-IL"/>
        </w:rPr>
        <w:t>́</w:t>
      </w:r>
      <w:r w:rsidRPr="00C30296">
        <w:rPr>
          <w:color w:val="auto"/>
          <w:lang w:bidi="he-IL"/>
        </w:rPr>
        <w:t xml:space="preserve"> эт-шемо</w:t>
      </w:r>
      <w:r w:rsidRPr="00C30296">
        <w:rPr>
          <w:rFonts w:cstheme="minorHAnsi"/>
          <w:color w:val="auto"/>
          <w:lang w:bidi="he-IL"/>
        </w:rPr>
        <w:t>́</w:t>
      </w:r>
      <w:r w:rsidRPr="00C30296">
        <w:rPr>
          <w:color w:val="auto"/>
          <w:lang w:bidi="he-IL"/>
        </w:rPr>
        <w:t xml:space="preserve"> эр</w:t>
      </w:r>
    </w:p>
    <w:p w14:paraId="6558110E" w14:textId="77777777" w:rsidR="00C32646" w:rsidRPr="00C30296" w:rsidRDefault="00C32646" w:rsidP="00533089">
      <w:pPr>
        <w:pStyle w:val="17"/>
        <w:rPr>
          <w:color w:val="auto"/>
        </w:rPr>
      </w:pPr>
      <w:r w:rsidRPr="00C30296">
        <w:rPr>
          <w:color w:val="auto"/>
        </w:rPr>
        <w:t>3. Она забеременела, и родила сына, и назвала его Эр.</w:t>
      </w:r>
    </w:p>
    <w:p w14:paraId="7E933341" w14:textId="77777777" w:rsidR="00C32646" w:rsidRPr="00C30296" w:rsidRDefault="00C32646" w:rsidP="00533089">
      <w:pPr>
        <w:pStyle w:val="17"/>
        <w:rPr>
          <w:color w:val="auto"/>
        </w:rPr>
      </w:pPr>
    </w:p>
    <w:p w14:paraId="70223767" w14:textId="77777777" w:rsidR="00C32646" w:rsidRPr="00C30296" w:rsidRDefault="00C32646" w:rsidP="00C32646">
      <w:pPr>
        <w:rPr>
          <w:color w:val="auto"/>
        </w:rPr>
      </w:pPr>
      <w:r w:rsidRPr="00C30296">
        <w:rPr>
          <w:i/>
          <w:color w:val="auto"/>
        </w:rPr>
        <w:t>Эр</w:t>
      </w:r>
      <w:r w:rsidRPr="00C30296">
        <w:rPr>
          <w:color w:val="auto"/>
        </w:rPr>
        <w:t xml:space="preserve"> </w:t>
      </w:r>
      <w:r w:rsidRPr="00C30296">
        <w:rPr>
          <w:i/>
          <w:color w:val="auto"/>
        </w:rPr>
        <w:t>– бдительный, бойкий, зоркий, внимательный, находящийся всегда на чеку</w:t>
      </w:r>
      <w:r w:rsidRPr="00C30296">
        <w:rPr>
          <w:color w:val="auto"/>
        </w:rPr>
        <w:t xml:space="preserve">. Комментаторы говорят, что это имя происходит от слова </w:t>
      </w:r>
      <w:r w:rsidRPr="00C30296">
        <w:rPr>
          <w:i/>
          <w:color w:val="auto"/>
        </w:rPr>
        <w:t>арарей – одинокий</w:t>
      </w:r>
      <w:r w:rsidRPr="00C30296">
        <w:rPr>
          <w:color w:val="auto"/>
        </w:rPr>
        <w:t xml:space="preserve">, что </w:t>
      </w:r>
      <w:r w:rsidRPr="00C30296">
        <w:rPr>
          <w:i/>
          <w:iCs/>
          <w:color w:val="auto"/>
        </w:rPr>
        <w:lastRenderedPageBreak/>
        <w:t>Бат-Шуа</w:t>
      </w:r>
      <w:r w:rsidRPr="00C30296">
        <w:rPr>
          <w:color w:val="auto"/>
        </w:rPr>
        <w:t xml:space="preserve"> (</w:t>
      </w:r>
      <w:r w:rsidRPr="00C30296">
        <w:rPr>
          <w:i/>
          <w:iCs/>
          <w:color w:val="auto"/>
        </w:rPr>
        <w:t>дочь Шуа</w:t>
      </w:r>
      <w:r w:rsidRPr="00C30296">
        <w:rPr>
          <w:color w:val="auto"/>
        </w:rPr>
        <w:t xml:space="preserve">) пророчески видела судьбу этого ребёнка и поэтому так его назвала. Я думаю, что определённая двусмысленность играет роль, но всё-таки родители стараются давать детям хорошие имена, даже когда им открывается, что ребёнку даётся какая-то тяжёлая судьба, тем более с помощью имени хотят это исправить. Так обычно это происходит. Итак, будем понимать, что имя </w:t>
      </w:r>
      <w:r w:rsidRPr="00C30296">
        <w:rPr>
          <w:i/>
          <w:color w:val="auto"/>
        </w:rPr>
        <w:t xml:space="preserve">Эр </w:t>
      </w:r>
      <w:r w:rsidRPr="00C30296">
        <w:rPr>
          <w:color w:val="auto"/>
        </w:rPr>
        <w:t xml:space="preserve">означает </w:t>
      </w:r>
      <w:r w:rsidRPr="00C30296">
        <w:rPr>
          <w:i/>
          <w:color w:val="auto"/>
        </w:rPr>
        <w:t>бдительный, бойкий</w:t>
      </w:r>
      <w:r w:rsidRPr="00C30296">
        <w:rPr>
          <w:color w:val="auto"/>
        </w:rPr>
        <w:t xml:space="preserve">, и от того же слово </w:t>
      </w:r>
      <w:r w:rsidRPr="00C30296">
        <w:rPr>
          <w:i/>
          <w:color w:val="auto"/>
        </w:rPr>
        <w:t>ир</w:t>
      </w:r>
      <w:r w:rsidRPr="00C30296">
        <w:rPr>
          <w:color w:val="auto"/>
        </w:rPr>
        <w:t xml:space="preserve"> – </w:t>
      </w:r>
      <w:r w:rsidRPr="00C30296">
        <w:rPr>
          <w:i/>
          <w:color w:val="auto"/>
        </w:rPr>
        <w:t>город, бдильня, наблюдательный пункт</w:t>
      </w:r>
      <w:r w:rsidRPr="00C30296">
        <w:rPr>
          <w:color w:val="auto"/>
        </w:rPr>
        <w:t>. Поэтому нас не должно удивлять, что Каин основал город, Каин построил место дозора, возможно, поставил табуретку в месте, где можно обозревать большую территорию. Итак, она родила первенца Эр.</w:t>
      </w:r>
    </w:p>
    <w:p w14:paraId="6BB44EBF" w14:textId="77777777" w:rsidR="00C32646" w:rsidRPr="00C30296" w:rsidRDefault="00C32646" w:rsidP="00533089">
      <w:pPr>
        <w:pStyle w:val="13"/>
      </w:pPr>
    </w:p>
    <w:p w14:paraId="7F3DD79D" w14:textId="77777777" w:rsidR="00C32646" w:rsidRPr="00C30296" w:rsidRDefault="00C32646" w:rsidP="00533089">
      <w:pPr>
        <w:pStyle w:val="13"/>
      </w:pPr>
      <w:r w:rsidRPr="00C30296">
        <w:t>וַתַּהַר עוֹד וַתֵּלֶד בֵּן וַתִּקְרָא אֶת־שְׁמוֹ אוֹנָן׃</w:t>
      </w:r>
    </w:p>
    <w:p w14:paraId="0285A756" w14:textId="77777777" w:rsidR="00C32646" w:rsidRPr="00C30296" w:rsidRDefault="00C32646" w:rsidP="00533089">
      <w:pPr>
        <w:pStyle w:val="15"/>
        <w:rPr>
          <w:color w:val="auto"/>
          <w:lang w:bidi="he-IL"/>
        </w:rPr>
      </w:pPr>
      <w:r w:rsidRPr="00C30296">
        <w:rPr>
          <w:color w:val="auto"/>
          <w:lang w:bidi="he-IL"/>
        </w:rPr>
        <w:t>вата</w:t>
      </w:r>
      <w:r w:rsidRPr="00C30296">
        <w:rPr>
          <w:rFonts w:cstheme="minorHAnsi"/>
          <w:color w:val="auto"/>
          <w:lang w:bidi="he-IL"/>
        </w:rPr>
        <w:t>́</w:t>
      </w:r>
      <w:r w:rsidRPr="00C30296">
        <w:rPr>
          <w:color w:val="auto"/>
          <w:lang w:bidi="he-IL"/>
        </w:rPr>
        <w:t>ѓар од ватэ</w:t>
      </w:r>
      <w:r w:rsidRPr="00C30296">
        <w:rPr>
          <w:rFonts w:cstheme="minorHAnsi"/>
          <w:color w:val="auto"/>
          <w:lang w:bidi="he-IL"/>
        </w:rPr>
        <w:t>́</w:t>
      </w:r>
      <w:r w:rsidRPr="00C30296">
        <w:rPr>
          <w:color w:val="auto"/>
          <w:lang w:bidi="he-IL"/>
        </w:rPr>
        <w:t>лед бен вайикра</w:t>
      </w:r>
      <w:r w:rsidRPr="00C30296">
        <w:rPr>
          <w:rFonts w:cstheme="minorHAnsi"/>
          <w:color w:val="auto"/>
          <w:lang w:bidi="he-IL"/>
        </w:rPr>
        <w:t>́</w:t>
      </w:r>
      <w:r w:rsidRPr="00C30296">
        <w:rPr>
          <w:color w:val="auto"/>
          <w:lang w:bidi="he-IL"/>
        </w:rPr>
        <w:t xml:space="preserve"> эт-шемо</w:t>
      </w:r>
      <w:r w:rsidRPr="00C30296">
        <w:rPr>
          <w:rFonts w:cstheme="minorHAnsi"/>
          <w:color w:val="auto"/>
          <w:lang w:bidi="he-IL"/>
        </w:rPr>
        <w:t>́</w:t>
      </w:r>
      <w:r w:rsidRPr="00C30296">
        <w:rPr>
          <w:color w:val="auto"/>
          <w:lang w:bidi="he-IL"/>
        </w:rPr>
        <w:t xml:space="preserve"> она</w:t>
      </w:r>
      <w:r w:rsidRPr="00C30296">
        <w:rPr>
          <w:rFonts w:cstheme="minorHAnsi"/>
          <w:color w:val="auto"/>
          <w:lang w:bidi="he-IL"/>
        </w:rPr>
        <w:t>́</w:t>
      </w:r>
      <w:r w:rsidRPr="00C30296">
        <w:rPr>
          <w:color w:val="auto"/>
          <w:lang w:bidi="he-IL"/>
        </w:rPr>
        <w:t>н</w:t>
      </w:r>
    </w:p>
    <w:p w14:paraId="5C71471D" w14:textId="77777777" w:rsidR="00C32646" w:rsidRPr="00C30296" w:rsidRDefault="00C32646" w:rsidP="00533089">
      <w:pPr>
        <w:pStyle w:val="17"/>
        <w:rPr>
          <w:color w:val="auto"/>
        </w:rPr>
      </w:pPr>
      <w:r w:rsidRPr="00C30296">
        <w:rPr>
          <w:color w:val="auto"/>
        </w:rPr>
        <w:t>4. И ещё раз забеременела, и ещё родила сына, и назвала его Онан.</w:t>
      </w:r>
    </w:p>
    <w:p w14:paraId="00C1F836" w14:textId="77777777" w:rsidR="00C32646" w:rsidRPr="00C30296" w:rsidRDefault="00C32646" w:rsidP="00533089">
      <w:pPr>
        <w:pStyle w:val="17"/>
        <w:rPr>
          <w:color w:val="auto"/>
        </w:rPr>
      </w:pPr>
    </w:p>
    <w:p w14:paraId="2C5BDD7A" w14:textId="77777777" w:rsidR="00C32646" w:rsidRPr="00C30296" w:rsidRDefault="00C32646" w:rsidP="00C32646">
      <w:pPr>
        <w:rPr>
          <w:color w:val="auto"/>
        </w:rPr>
      </w:pPr>
      <w:r w:rsidRPr="00C30296">
        <w:rPr>
          <w:color w:val="auto"/>
        </w:rPr>
        <w:t xml:space="preserve">Корень слова </w:t>
      </w:r>
      <w:r w:rsidRPr="00C30296">
        <w:rPr>
          <w:i/>
          <w:color w:val="auto"/>
        </w:rPr>
        <w:t>онан</w:t>
      </w:r>
      <w:r w:rsidRPr="00C30296">
        <w:rPr>
          <w:color w:val="auto"/>
        </w:rPr>
        <w:t xml:space="preserve"> – </w:t>
      </w:r>
      <w:r w:rsidRPr="00C30296">
        <w:rPr>
          <w:i/>
          <w:color w:val="auto"/>
        </w:rPr>
        <w:t>он (сила).</w:t>
      </w:r>
      <w:r w:rsidRPr="00C30296">
        <w:rPr>
          <w:color w:val="auto"/>
        </w:rPr>
        <w:t xml:space="preserve"> </w:t>
      </w:r>
      <w:r w:rsidRPr="00C30296">
        <w:rPr>
          <w:i/>
          <w:color w:val="auto"/>
        </w:rPr>
        <w:t>Онан</w:t>
      </w:r>
      <w:r w:rsidRPr="00C30296">
        <w:rPr>
          <w:color w:val="auto"/>
        </w:rPr>
        <w:t xml:space="preserve"> – это </w:t>
      </w:r>
      <w:r w:rsidRPr="00C30296">
        <w:rPr>
          <w:i/>
          <w:color w:val="auto"/>
        </w:rPr>
        <w:t>силач</w:t>
      </w:r>
      <w:r w:rsidRPr="00C30296">
        <w:rPr>
          <w:color w:val="auto"/>
        </w:rPr>
        <w:t xml:space="preserve">, </w:t>
      </w:r>
      <w:r w:rsidRPr="00C30296">
        <w:rPr>
          <w:i/>
          <w:color w:val="auto"/>
        </w:rPr>
        <w:t>могучий</w:t>
      </w:r>
      <w:r w:rsidRPr="00C30296">
        <w:rPr>
          <w:color w:val="auto"/>
        </w:rPr>
        <w:t xml:space="preserve"> </w:t>
      </w:r>
      <w:r w:rsidRPr="00C30296">
        <w:rPr>
          <w:i/>
          <w:color w:val="auto"/>
        </w:rPr>
        <w:t>человек</w:t>
      </w:r>
      <w:r w:rsidRPr="00C30296">
        <w:rPr>
          <w:color w:val="auto"/>
        </w:rPr>
        <w:t xml:space="preserve">. Комментаторы говорят, что это имя связано с глаголом </w:t>
      </w:r>
      <w:r w:rsidRPr="00C30296">
        <w:rPr>
          <w:i/>
          <w:color w:val="auto"/>
        </w:rPr>
        <w:t>онэн – траур, скорбь</w:t>
      </w:r>
      <w:r w:rsidRPr="00C30296">
        <w:rPr>
          <w:color w:val="auto"/>
        </w:rPr>
        <w:t>. Но это комментаторы, которые комментируют имя ретроактивно</w:t>
      </w:r>
      <w:r w:rsidRPr="00C30296">
        <w:rPr>
          <w:color w:val="auto"/>
          <w:lang w:val="uk-UA"/>
        </w:rPr>
        <w:t>.</w:t>
      </w:r>
      <w:r w:rsidRPr="00C30296">
        <w:rPr>
          <w:color w:val="auto"/>
        </w:rPr>
        <w:t xml:space="preserve"> </w:t>
      </w:r>
      <w:r w:rsidRPr="00C30296">
        <w:rPr>
          <w:color w:val="auto"/>
          <w:lang w:val="uk-UA"/>
        </w:rPr>
        <w:t>Н</w:t>
      </w:r>
      <w:r w:rsidRPr="00C30296">
        <w:rPr>
          <w:color w:val="auto"/>
        </w:rPr>
        <w:t>о изначально, конечно, смысл был в том, чтобы назвать его силачом.</w:t>
      </w:r>
    </w:p>
    <w:p w14:paraId="5B4C4B17" w14:textId="77777777" w:rsidR="00C32646" w:rsidRPr="00C30296" w:rsidRDefault="00C32646" w:rsidP="00533089">
      <w:pPr>
        <w:pStyle w:val="13"/>
      </w:pPr>
    </w:p>
    <w:p w14:paraId="18E9986C" w14:textId="77777777" w:rsidR="00C32646" w:rsidRPr="00C30296" w:rsidRDefault="00C32646" w:rsidP="00533089">
      <w:pPr>
        <w:pStyle w:val="13"/>
      </w:pPr>
      <w:r w:rsidRPr="00C30296">
        <w:rPr>
          <w:shd w:val="clear" w:color="auto" w:fill="FFFFFF"/>
        </w:rPr>
        <w:t>וַתֹּסֶף עוֹד וַתֵּלֶד בֵּן וַתִּקְרָא אֶת־שְׁמוֹ שֵׁלָה וְהָיָה בִכְזִיב בְּלִדְתָּהּ אֹתוֹ׃</w:t>
      </w:r>
    </w:p>
    <w:p w14:paraId="548927F9" w14:textId="77777777" w:rsidR="00C32646" w:rsidRPr="00C30296" w:rsidRDefault="00C32646" w:rsidP="00533089">
      <w:pPr>
        <w:pStyle w:val="15"/>
        <w:rPr>
          <w:color w:val="auto"/>
        </w:rPr>
      </w:pPr>
      <w:r w:rsidRPr="00C30296">
        <w:rPr>
          <w:color w:val="auto"/>
        </w:rPr>
        <w:t>вато́сеф од ватэ́лед бэн ватикра́ эт-шемо́ шела́ веѓая́ вихзи́в белидта́ ото́</w:t>
      </w:r>
    </w:p>
    <w:p w14:paraId="2CCF52E6" w14:textId="77777777" w:rsidR="00C32646" w:rsidRPr="00C30296" w:rsidRDefault="00C32646" w:rsidP="00533089">
      <w:pPr>
        <w:pStyle w:val="17"/>
        <w:rPr>
          <w:color w:val="auto"/>
        </w:rPr>
      </w:pPr>
      <w:r w:rsidRPr="00C30296">
        <w:rPr>
          <w:color w:val="auto"/>
        </w:rPr>
        <w:t>5. И ещё родила сына, и назвала его Шела; и, когда они родились, она была в Кзиве.</w:t>
      </w:r>
    </w:p>
    <w:p w14:paraId="28AC1A6C" w14:textId="77777777" w:rsidR="00C32646" w:rsidRPr="00C30296" w:rsidRDefault="00C32646" w:rsidP="00533089">
      <w:pPr>
        <w:pStyle w:val="17"/>
        <w:rPr>
          <w:color w:val="auto"/>
        </w:rPr>
      </w:pPr>
    </w:p>
    <w:p w14:paraId="6D7E650B" w14:textId="77777777" w:rsidR="00C32646" w:rsidRPr="00C30296" w:rsidRDefault="00C32646" w:rsidP="00C32646">
      <w:pPr>
        <w:rPr>
          <w:color w:val="auto"/>
        </w:rPr>
      </w:pPr>
      <w:r w:rsidRPr="00C30296">
        <w:rPr>
          <w:i/>
          <w:color w:val="auto"/>
        </w:rPr>
        <w:t>Шела</w:t>
      </w:r>
      <w:r w:rsidRPr="00C30296">
        <w:rPr>
          <w:rFonts w:cstheme="minorHAnsi"/>
          <w:i/>
          <w:color w:val="auto"/>
        </w:rPr>
        <w:t>́</w:t>
      </w:r>
      <w:r w:rsidRPr="00C30296">
        <w:rPr>
          <w:rFonts w:cstheme="minorHAnsi"/>
          <w:color w:val="auto"/>
        </w:rPr>
        <w:t xml:space="preserve"> </w:t>
      </w:r>
      <w:r w:rsidRPr="00C30296">
        <w:rPr>
          <w:color w:val="auto"/>
        </w:rPr>
        <w:t xml:space="preserve">– это </w:t>
      </w:r>
      <w:r w:rsidRPr="00C30296">
        <w:rPr>
          <w:i/>
          <w:color w:val="auto"/>
        </w:rPr>
        <w:t>плацента</w:t>
      </w:r>
      <w:r w:rsidRPr="00C30296">
        <w:rPr>
          <w:color w:val="auto"/>
        </w:rPr>
        <w:t xml:space="preserve">, которая отходит вместе с ребёнком. Возможно, этим она хотела сказать, что </w:t>
      </w:r>
      <w:r w:rsidRPr="00C30296">
        <w:rPr>
          <w:color w:val="auto"/>
        </w:rPr>
        <w:lastRenderedPageBreak/>
        <w:t xml:space="preserve">больше не хочет рожать. </w:t>
      </w:r>
      <w:r w:rsidRPr="00C30296">
        <w:rPr>
          <w:i/>
          <w:color w:val="auto"/>
        </w:rPr>
        <w:t>Шела</w:t>
      </w:r>
      <w:r w:rsidRPr="00C30296">
        <w:rPr>
          <w:rFonts w:cstheme="minorHAnsi"/>
          <w:i/>
          <w:color w:val="auto"/>
        </w:rPr>
        <w:t>́</w:t>
      </w:r>
      <w:r w:rsidRPr="00C30296">
        <w:rPr>
          <w:rFonts w:cstheme="minorHAnsi"/>
          <w:color w:val="auto"/>
        </w:rPr>
        <w:t xml:space="preserve"> </w:t>
      </w:r>
      <w:r w:rsidRPr="00C30296">
        <w:rPr>
          <w:color w:val="auto"/>
        </w:rPr>
        <w:t xml:space="preserve">– это ещё и </w:t>
      </w:r>
      <w:r w:rsidRPr="00C30296">
        <w:rPr>
          <w:i/>
          <w:color w:val="auto"/>
        </w:rPr>
        <w:t>тот, кто умеет производить впечатление</w:t>
      </w:r>
      <w:r w:rsidRPr="00C30296">
        <w:rPr>
          <w:color w:val="auto"/>
        </w:rPr>
        <w:t xml:space="preserve">, </w:t>
      </w:r>
      <w:r w:rsidRPr="00C30296">
        <w:rPr>
          <w:i/>
          <w:color w:val="auto"/>
        </w:rPr>
        <w:t>машле́ – очаровашка</w:t>
      </w:r>
      <w:r w:rsidRPr="00C30296">
        <w:rPr>
          <w:color w:val="auto"/>
        </w:rPr>
        <w:t>. Можно и так понять.</w:t>
      </w:r>
    </w:p>
    <w:p w14:paraId="24F73F99" w14:textId="77777777" w:rsidR="00C32646" w:rsidRPr="00C30296" w:rsidRDefault="00C32646" w:rsidP="00C32646">
      <w:pPr>
        <w:rPr>
          <w:color w:val="auto"/>
        </w:rPr>
      </w:pPr>
      <w:r w:rsidRPr="00C30296">
        <w:rPr>
          <w:color w:val="auto"/>
        </w:rPr>
        <w:t xml:space="preserve">Место </w:t>
      </w:r>
      <w:r w:rsidRPr="00C30296">
        <w:rPr>
          <w:i/>
          <w:color w:val="auto"/>
        </w:rPr>
        <w:t>Кзив</w:t>
      </w:r>
      <w:r w:rsidRPr="00C30296">
        <w:rPr>
          <w:color w:val="auto"/>
        </w:rPr>
        <w:t xml:space="preserve"> (или </w:t>
      </w:r>
      <w:r w:rsidRPr="00C30296">
        <w:rPr>
          <w:i/>
          <w:color w:val="auto"/>
        </w:rPr>
        <w:t>разочарование, опустошение)</w:t>
      </w:r>
      <w:r w:rsidRPr="00C30296">
        <w:rPr>
          <w:color w:val="auto"/>
        </w:rPr>
        <w:t xml:space="preserve"> – так называются иссякшие источники. Когда летом источник иссыхает, когда он не действует круглый год, он называется </w:t>
      </w:r>
      <w:r w:rsidRPr="00C30296">
        <w:rPr>
          <w:i/>
          <w:color w:val="auto"/>
        </w:rPr>
        <w:t>хазив.</w:t>
      </w:r>
      <w:r w:rsidRPr="00C30296">
        <w:rPr>
          <w:color w:val="auto"/>
        </w:rPr>
        <w:t xml:space="preserve"> Здесь, возможно, название места добавлено как такое символическое упоминание, чтобы указать, что она на этом перестаёт рожать.</w:t>
      </w:r>
    </w:p>
    <w:p w14:paraId="3C4F99F0" w14:textId="77777777" w:rsidR="00C32646" w:rsidRPr="00C30296" w:rsidRDefault="00C32646" w:rsidP="00533089">
      <w:pPr>
        <w:pStyle w:val="13"/>
      </w:pPr>
    </w:p>
    <w:p w14:paraId="54D15F5B" w14:textId="77777777" w:rsidR="00C32646" w:rsidRPr="00C30296" w:rsidRDefault="00C32646" w:rsidP="00533089">
      <w:pPr>
        <w:pStyle w:val="13"/>
      </w:pPr>
      <w:r w:rsidRPr="00C30296">
        <w:rPr>
          <w:shd w:val="clear" w:color="auto" w:fill="FFFFFF"/>
        </w:rPr>
        <w:t>וַיִּקַּח יְהוּדָה אִשָּׁה לְעֵר בְּכוֹרוֹ וּשְׁמָהּ תָּמָר׃</w:t>
      </w:r>
    </w:p>
    <w:p w14:paraId="7F4417B9" w14:textId="77777777" w:rsidR="00C32646" w:rsidRPr="00C30296" w:rsidRDefault="00C32646" w:rsidP="00533089">
      <w:pPr>
        <w:pStyle w:val="15"/>
        <w:rPr>
          <w:color w:val="auto"/>
          <w:lang w:bidi="he-IL"/>
        </w:rPr>
      </w:pPr>
      <w:r w:rsidRPr="00C30296">
        <w:rPr>
          <w:color w:val="auto"/>
          <w:lang w:bidi="he-IL"/>
        </w:rPr>
        <w:t>вайика</w:t>
      </w:r>
      <w:r w:rsidRPr="00C30296">
        <w:rPr>
          <w:rFonts w:cstheme="minorHAnsi"/>
          <w:color w:val="auto"/>
          <w:lang w:bidi="he-IL"/>
        </w:rPr>
        <w:t>́</w:t>
      </w:r>
      <w:r w:rsidRPr="00C30296">
        <w:rPr>
          <w:color w:val="auto"/>
          <w:lang w:bidi="he-IL"/>
        </w:rPr>
        <w:t>х еѓуда</w:t>
      </w:r>
      <w:r w:rsidRPr="00C30296">
        <w:rPr>
          <w:rFonts w:cstheme="minorHAnsi"/>
          <w:color w:val="auto"/>
          <w:lang w:bidi="he-IL"/>
        </w:rPr>
        <w:t>́</w:t>
      </w:r>
      <w:r w:rsidRPr="00C30296">
        <w:rPr>
          <w:color w:val="auto"/>
          <w:lang w:bidi="he-IL"/>
        </w:rPr>
        <w:t xml:space="preserve"> иша</w:t>
      </w:r>
      <w:r w:rsidRPr="00C30296">
        <w:rPr>
          <w:rFonts w:cstheme="minorHAnsi"/>
          <w:color w:val="auto"/>
          <w:lang w:bidi="he-IL"/>
        </w:rPr>
        <w:t>́</w:t>
      </w:r>
      <w:r w:rsidRPr="00C30296">
        <w:rPr>
          <w:color w:val="auto"/>
          <w:lang w:bidi="he-IL"/>
        </w:rPr>
        <w:t xml:space="preserve"> леэ</w:t>
      </w:r>
      <w:r w:rsidRPr="00C30296">
        <w:rPr>
          <w:rFonts w:cstheme="minorHAnsi"/>
          <w:color w:val="auto"/>
          <w:lang w:bidi="he-IL"/>
        </w:rPr>
        <w:t>́</w:t>
      </w:r>
      <w:r w:rsidRPr="00C30296">
        <w:rPr>
          <w:color w:val="auto"/>
          <w:lang w:bidi="he-IL"/>
        </w:rPr>
        <w:t>р бехоро</w:t>
      </w:r>
      <w:r w:rsidRPr="00C30296">
        <w:rPr>
          <w:rFonts w:cstheme="minorHAnsi"/>
          <w:color w:val="auto"/>
          <w:lang w:bidi="he-IL"/>
        </w:rPr>
        <w:t>́</w:t>
      </w:r>
      <w:r w:rsidRPr="00C30296">
        <w:rPr>
          <w:color w:val="auto"/>
          <w:lang w:bidi="he-IL"/>
        </w:rPr>
        <w:t xml:space="preserve"> ушма</w:t>
      </w:r>
      <w:r w:rsidRPr="00C30296">
        <w:rPr>
          <w:rFonts w:cstheme="minorHAnsi"/>
          <w:color w:val="auto"/>
          <w:lang w:bidi="he-IL"/>
        </w:rPr>
        <w:t>́</w:t>
      </w:r>
      <w:r w:rsidRPr="00C30296">
        <w:rPr>
          <w:color w:val="auto"/>
          <w:lang w:bidi="he-IL"/>
        </w:rPr>
        <w:t xml:space="preserve"> тама</w:t>
      </w:r>
      <w:r w:rsidRPr="00C30296">
        <w:rPr>
          <w:rFonts w:cstheme="minorHAnsi"/>
          <w:color w:val="auto"/>
          <w:lang w:bidi="he-IL"/>
        </w:rPr>
        <w:t>́</w:t>
      </w:r>
      <w:r w:rsidRPr="00C30296">
        <w:rPr>
          <w:color w:val="auto"/>
          <w:lang w:bidi="he-IL"/>
        </w:rPr>
        <w:t>р</w:t>
      </w:r>
    </w:p>
    <w:p w14:paraId="724F0319" w14:textId="77777777" w:rsidR="00C32646" w:rsidRPr="00C30296" w:rsidRDefault="00C32646" w:rsidP="00533089">
      <w:pPr>
        <w:pStyle w:val="17"/>
        <w:rPr>
          <w:color w:val="auto"/>
        </w:rPr>
      </w:pPr>
      <w:r w:rsidRPr="00C30296">
        <w:rPr>
          <w:color w:val="auto"/>
        </w:rPr>
        <w:t>6. И взял Йеѓуда жену первенцу своему Эру, и её зовут Тамар.</w:t>
      </w:r>
    </w:p>
    <w:p w14:paraId="5C36CFB0" w14:textId="77777777" w:rsidR="00C32646" w:rsidRPr="00C30296" w:rsidRDefault="00C32646" w:rsidP="00533089">
      <w:pPr>
        <w:pStyle w:val="17"/>
        <w:rPr>
          <w:color w:val="auto"/>
        </w:rPr>
      </w:pPr>
    </w:p>
    <w:p w14:paraId="3DCA8BA6" w14:textId="4BBD37C6" w:rsidR="00C32646" w:rsidRPr="00C30296" w:rsidRDefault="00C32646" w:rsidP="00C32646">
      <w:pPr>
        <w:rPr>
          <w:color w:val="auto"/>
        </w:rPr>
      </w:pPr>
      <w:r w:rsidRPr="00C30296">
        <w:rPr>
          <w:color w:val="auto"/>
        </w:rPr>
        <w:t xml:space="preserve">Интересно, что Шуа, о котором мы говорили, означает </w:t>
      </w:r>
      <w:r w:rsidRPr="00C30296">
        <w:rPr>
          <w:i/>
          <w:color w:val="auto"/>
        </w:rPr>
        <w:t>пальма</w:t>
      </w:r>
      <w:r w:rsidRPr="00C30296">
        <w:rPr>
          <w:color w:val="auto"/>
        </w:rPr>
        <w:t xml:space="preserve"> – пальма, которая не приносит плоды, такие пальмы любят сегодня в Израиле как украшение города. А </w:t>
      </w:r>
      <w:r w:rsidRPr="00C30296">
        <w:rPr>
          <w:i/>
          <w:color w:val="auto"/>
          <w:lang w:bidi="he-IL"/>
        </w:rPr>
        <w:t>тама</w:t>
      </w:r>
      <w:r w:rsidRPr="00C30296">
        <w:rPr>
          <w:rFonts w:cstheme="minorHAnsi"/>
          <w:i/>
          <w:color w:val="auto"/>
          <w:lang w:bidi="he-IL"/>
        </w:rPr>
        <w:t>́</w:t>
      </w:r>
      <w:r w:rsidRPr="00C30296">
        <w:rPr>
          <w:i/>
          <w:color w:val="auto"/>
          <w:lang w:bidi="he-IL"/>
        </w:rPr>
        <w:t>р</w:t>
      </w:r>
      <w:r w:rsidRPr="00C30296">
        <w:rPr>
          <w:color w:val="auto"/>
          <w:lang w:bidi="he-IL"/>
        </w:rPr>
        <w:t xml:space="preserve"> </w:t>
      </w:r>
      <w:r w:rsidRPr="00C30296">
        <w:rPr>
          <w:color w:val="auto"/>
        </w:rPr>
        <w:t>– это финиковая пальма, плодоносящая. Есть сильный контраст между тем и другим, и часто в пословицах, в какой-то речи одно с другим сравнивается как бесплодное дерево и фруктовое дерево.</w:t>
      </w:r>
    </w:p>
    <w:p w14:paraId="1E5C2AAF" w14:textId="77777777" w:rsidR="00C32646" w:rsidRPr="00C30296" w:rsidRDefault="00C32646" w:rsidP="00533089">
      <w:pPr>
        <w:pStyle w:val="13"/>
      </w:pPr>
      <w:r w:rsidRPr="00C30296">
        <w:rPr>
          <w:szCs w:val="28"/>
          <w:rtl/>
        </w:rPr>
        <w:br/>
        <w:t>וַיְהִי עֵר בְּכוֹר יְהוּדָה רַע בְּעֵינֵי יְהוָה וַיְמִתֵהוּ יְהוָה׃</w:t>
      </w:r>
    </w:p>
    <w:p w14:paraId="50DE4B13" w14:textId="77777777" w:rsidR="00C32646" w:rsidRPr="00C30296" w:rsidRDefault="00C32646" w:rsidP="00533089">
      <w:pPr>
        <w:pStyle w:val="15"/>
        <w:rPr>
          <w:color w:val="auto"/>
        </w:rPr>
      </w:pPr>
      <w:r w:rsidRPr="00C30296">
        <w:rPr>
          <w:color w:val="auto"/>
        </w:rPr>
        <w:t>вайѓи́ эр бехо́р еѓуда́ ра беэнэ́ адона́й ваймитэ́ѓу адона́й</w:t>
      </w:r>
    </w:p>
    <w:p w14:paraId="7AF2E706" w14:textId="77777777" w:rsidR="00C32646" w:rsidRPr="00C30296" w:rsidRDefault="00C32646" w:rsidP="00533089">
      <w:pPr>
        <w:pStyle w:val="17"/>
        <w:rPr>
          <w:color w:val="auto"/>
        </w:rPr>
      </w:pPr>
      <w:r w:rsidRPr="00C30296">
        <w:rPr>
          <w:color w:val="auto"/>
        </w:rPr>
        <w:t>7. И был Эр, первенец Йеѓуды, плох в глазах Господа, и умертвил его Господь.</w:t>
      </w:r>
    </w:p>
    <w:p w14:paraId="5395CA30" w14:textId="77777777" w:rsidR="00C32646" w:rsidRPr="00C30296" w:rsidRDefault="00C32646" w:rsidP="00533089">
      <w:pPr>
        <w:pStyle w:val="17"/>
        <w:rPr>
          <w:color w:val="auto"/>
        </w:rPr>
      </w:pPr>
    </w:p>
    <w:p w14:paraId="347A7AC4" w14:textId="77777777" w:rsidR="00C32646" w:rsidRPr="00C30296" w:rsidRDefault="00C32646" w:rsidP="00C32646">
      <w:pPr>
        <w:rPr>
          <w:color w:val="auto"/>
        </w:rPr>
      </w:pPr>
      <w:r w:rsidRPr="00C30296">
        <w:rPr>
          <w:color w:val="auto"/>
        </w:rPr>
        <w:t xml:space="preserve">Ужасная вещь здесь говорится. Во-первых, здесь не сказано, что Эр делал что-то плохое в глазах Всевышнего, он был плох в глазах Всевышнего, и тяжело понять, как это. Комментаторы, когда пытаются это объяснить, опираются на дальнейшее и говорят, что в дальнейшем про Онана написано, что он делал, и сказано: «И умертвил и его тоже». И, скорее всего, это </w:t>
      </w:r>
      <w:r w:rsidRPr="00C30296">
        <w:rPr>
          <w:color w:val="auto"/>
        </w:rPr>
        <w:lastRenderedPageBreak/>
        <w:t xml:space="preserve">значит, что и Эр баловался тем же самым баловством, но это только одно из возможных пониманий. </w:t>
      </w:r>
    </w:p>
    <w:p w14:paraId="59C4772F" w14:textId="77777777" w:rsidR="00C32646" w:rsidRPr="00C30296" w:rsidRDefault="00C32646" w:rsidP="00C32646">
      <w:pPr>
        <w:rPr>
          <w:color w:val="auto"/>
        </w:rPr>
      </w:pPr>
      <w:r w:rsidRPr="00C30296">
        <w:rPr>
          <w:color w:val="auto"/>
        </w:rPr>
        <w:t>О чём здесь может идти речь? О том, что Эр делал что-то злое, он был злым, и умертвил его Всевышний. Зачем Тора об этом говорит? Чтобы мы не подумали в данном случае, что смерть Эра – это наказание за то, что случилось с Йосефом, за продажу Йосефа. То есть Эр умер за собственное зло. Чтобы никто со стороны не смог сказать, что вот тебе Йе</w:t>
      </w:r>
      <w:r w:rsidRPr="00C30296">
        <w:rPr>
          <w:color w:val="auto"/>
          <w:lang w:bidi="he-IL"/>
        </w:rPr>
        <w:t>ѓуда</w:t>
      </w:r>
      <w:r w:rsidRPr="00C30296">
        <w:rPr>
          <w:color w:val="auto"/>
        </w:rPr>
        <w:t xml:space="preserve"> прилетело за то, что ты сделал. И, с другой стороны, написано, что злым он был в глазах Всевышнего, то есть со стороны люди не видели, что он плохой или злой, поэтому можно было бы сказать: «Смотри, какой хороший мальчик умер, это тебе за другого хорошего мальчика, которого ты продал». Нет, и этого не было. Эр умер за своё собственное зло. За какое зло? Можно думать, что это что-то похожее на Онана. Можно в это не верить, но вот такая история рассказана.</w:t>
      </w:r>
    </w:p>
    <w:p w14:paraId="611D38F0" w14:textId="77777777" w:rsidR="00C32646" w:rsidRPr="00C30296" w:rsidRDefault="00C32646" w:rsidP="00533089">
      <w:pPr>
        <w:pStyle w:val="13"/>
      </w:pPr>
      <w:r w:rsidRPr="00C30296">
        <w:rPr>
          <w:szCs w:val="28"/>
          <w:rtl/>
        </w:rPr>
        <w:br/>
        <w:t>וַיֹּאמֶר יְהוּדָה לְאוֹנָן בֹּא אֶל־אֵשֶׁת אָחִיךָ וְיַבֵּם אֹתָהּ וְהָקֵם זֶרַע לְאָחִיךָ׃</w:t>
      </w:r>
    </w:p>
    <w:p w14:paraId="391E3A7C" w14:textId="77777777" w:rsidR="00C32646" w:rsidRPr="00C30296" w:rsidRDefault="00C32646" w:rsidP="00533089">
      <w:pPr>
        <w:pStyle w:val="15"/>
        <w:rPr>
          <w:color w:val="auto"/>
        </w:rPr>
      </w:pPr>
      <w:r w:rsidRPr="00C30296">
        <w:rPr>
          <w:color w:val="auto"/>
        </w:rPr>
        <w:t>ваёмер е</w:t>
      </w:r>
      <w:r w:rsidRPr="00C30296">
        <w:rPr>
          <w:color w:val="auto"/>
          <w:lang w:bidi="he-IL"/>
        </w:rPr>
        <w:t>ѓ</w:t>
      </w:r>
      <w:r w:rsidRPr="00C30296">
        <w:rPr>
          <w:color w:val="auto"/>
        </w:rPr>
        <w:t>уда</w:t>
      </w:r>
      <w:r w:rsidRPr="00C30296">
        <w:rPr>
          <w:rFonts w:cstheme="minorHAnsi"/>
          <w:color w:val="auto"/>
        </w:rPr>
        <w:t>́</w:t>
      </w:r>
      <w:r w:rsidRPr="00C30296">
        <w:rPr>
          <w:color w:val="auto"/>
        </w:rPr>
        <w:t xml:space="preserve"> леона</w:t>
      </w:r>
      <w:r w:rsidRPr="00C30296">
        <w:rPr>
          <w:rFonts w:cstheme="minorHAnsi"/>
          <w:color w:val="auto"/>
        </w:rPr>
        <w:t>́</w:t>
      </w:r>
      <w:r w:rsidRPr="00C30296">
        <w:rPr>
          <w:color w:val="auto"/>
        </w:rPr>
        <w:t>н бо эль-э</w:t>
      </w:r>
      <w:r w:rsidRPr="00C30296">
        <w:rPr>
          <w:rFonts w:cstheme="minorHAnsi"/>
          <w:color w:val="auto"/>
        </w:rPr>
        <w:t>́</w:t>
      </w:r>
      <w:r w:rsidRPr="00C30296">
        <w:rPr>
          <w:color w:val="auto"/>
        </w:rPr>
        <w:t>шет ахи</w:t>
      </w:r>
      <w:r w:rsidRPr="00C30296">
        <w:rPr>
          <w:rFonts w:cstheme="minorHAnsi"/>
          <w:color w:val="auto"/>
        </w:rPr>
        <w:t>́</w:t>
      </w:r>
      <w:r w:rsidRPr="00C30296">
        <w:rPr>
          <w:color w:val="auto"/>
        </w:rPr>
        <w:t>ха веябэ</w:t>
      </w:r>
      <w:r w:rsidRPr="00C30296">
        <w:rPr>
          <w:rFonts w:cstheme="minorHAnsi"/>
          <w:color w:val="auto"/>
        </w:rPr>
        <w:t>́</w:t>
      </w:r>
      <w:r w:rsidRPr="00C30296">
        <w:rPr>
          <w:color w:val="auto"/>
        </w:rPr>
        <w:t>м ота</w:t>
      </w:r>
      <w:r w:rsidRPr="00C30296">
        <w:rPr>
          <w:rFonts w:cstheme="minorHAnsi"/>
          <w:color w:val="auto"/>
        </w:rPr>
        <w:t>́</w:t>
      </w:r>
      <w:r w:rsidRPr="00C30296">
        <w:rPr>
          <w:color w:val="auto"/>
        </w:rPr>
        <w:t xml:space="preserve"> ве</w:t>
      </w:r>
      <w:r w:rsidRPr="00C30296">
        <w:rPr>
          <w:color w:val="auto"/>
          <w:lang w:bidi="he-IL"/>
        </w:rPr>
        <w:t>ѓ</w:t>
      </w:r>
      <w:r w:rsidRPr="00C30296">
        <w:rPr>
          <w:color w:val="auto"/>
        </w:rPr>
        <w:t>акэ</w:t>
      </w:r>
      <w:r w:rsidRPr="00C30296">
        <w:rPr>
          <w:rFonts w:cstheme="minorHAnsi"/>
          <w:color w:val="auto"/>
        </w:rPr>
        <w:t>́</w:t>
      </w:r>
      <w:r w:rsidRPr="00C30296">
        <w:rPr>
          <w:color w:val="auto"/>
        </w:rPr>
        <w:t>м зэ</w:t>
      </w:r>
      <w:r w:rsidRPr="00C30296">
        <w:rPr>
          <w:rFonts w:cstheme="minorHAnsi"/>
          <w:color w:val="auto"/>
        </w:rPr>
        <w:t>́</w:t>
      </w:r>
      <w:r w:rsidRPr="00C30296">
        <w:rPr>
          <w:color w:val="auto"/>
        </w:rPr>
        <w:t>ра леахи</w:t>
      </w:r>
      <w:r w:rsidRPr="00C30296">
        <w:rPr>
          <w:rFonts w:cstheme="minorHAnsi"/>
          <w:color w:val="auto"/>
        </w:rPr>
        <w:t>́</w:t>
      </w:r>
      <w:r w:rsidRPr="00C30296">
        <w:rPr>
          <w:color w:val="auto"/>
        </w:rPr>
        <w:t>ха</w:t>
      </w:r>
    </w:p>
    <w:p w14:paraId="57B68515" w14:textId="5D2298B4" w:rsidR="00C32646" w:rsidRPr="00C30296" w:rsidRDefault="00C32646" w:rsidP="00533089">
      <w:pPr>
        <w:pStyle w:val="17"/>
        <w:rPr>
          <w:color w:val="auto"/>
        </w:rPr>
      </w:pPr>
      <w:r w:rsidRPr="00C30296">
        <w:rPr>
          <w:color w:val="auto"/>
        </w:rPr>
        <w:t xml:space="preserve">8. И Йеѓуда сказал Онану: «Войди к жене брата твоего </w:t>
      </w:r>
      <w:r w:rsidR="00533089" w:rsidRPr="00C30296">
        <w:rPr>
          <w:i w:val="0"/>
          <w:caps w:val="0"/>
          <w:color w:val="auto"/>
          <w:sz w:val="24"/>
          <w:szCs w:val="24"/>
        </w:rPr>
        <w:t>(соверши с ней левиратный брак)</w:t>
      </w:r>
      <w:r w:rsidR="00533089" w:rsidRPr="00C30296">
        <w:rPr>
          <w:caps w:val="0"/>
          <w:color w:val="auto"/>
        </w:rPr>
        <w:t xml:space="preserve"> </w:t>
      </w:r>
      <w:r w:rsidRPr="00C30296">
        <w:rPr>
          <w:color w:val="auto"/>
        </w:rPr>
        <w:t>и восстанови семя своему брату».</w:t>
      </w:r>
    </w:p>
    <w:p w14:paraId="101C4EE6" w14:textId="77777777" w:rsidR="00C32646" w:rsidRPr="00C30296" w:rsidRDefault="00C32646" w:rsidP="00533089">
      <w:pPr>
        <w:pStyle w:val="17"/>
        <w:rPr>
          <w:color w:val="auto"/>
        </w:rPr>
      </w:pPr>
    </w:p>
    <w:p w14:paraId="290B7FFC" w14:textId="351183D8" w:rsidR="00C32646" w:rsidRPr="00C30296" w:rsidRDefault="00C32646" w:rsidP="00C32646">
      <w:pPr>
        <w:rPr>
          <w:color w:val="auto"/>
        </w:rPr>
      </w:pPr>
      <w:r w:rsidRPr="00C30296">
        <w:rPr>
          <w:color w:val="auto"/>
        </w:rPr>
        <w:t xml:space="preserve">Обратите внимание на слова </w:t>
      </w:r>
      <w:r w:rsidRPr="00C30296">
        <w:rPr>
          <w:i/>
          <w:color w:val="auto"/>
        </w:rPr>
        <w:t>войди к жене брата</w:t>
      </w:r>
      <w:r w:rsidRPr="00C30296">
        <w:rPr>
          <w:color w:val="auto"/>
        </w:rPr>
        <w:t xml:space="preserve">, не к вдове, а к жене. То есть пока есть братья, она подлежит левиратному браку. Слово </w:t>
      </w:r>
      <w:r w:rsidRPr="00C30296">
        <w:rPr>
          <w:i/>
          <w:color w:val="auto"/>
        </w:rPr>
        <w:t>левиратный</w:t>
      </w:r>
      <w:r w:rsidRPr="00C30296">
        <w:rPr>
          <w:color w:val="auto"/>
        </w:rPr>
        <w:t xml:space="preserve"> происходит от слова </w:t>
      </w:r>
      <w:r w:rsidRPr="00C30296">
        <w:rPr>
          <w:i/>
          <w:color w:val="auto"/>
        </w:rPr>
        <w:t>левер</w:t>
      </w:r>
      <w:r w:rsidRPr="00C30296">
        <w:rPr>
          <w:color w:val="auto"/>
        </w:rPr>
        <w:t xml:space="preserve"> </w:t>
      </w:r>
      <w:r w:rsidRPr="00C30296">
        <w:rPr>
          <w:i/>
          <w:color w:val="auto"/>
        </w:rPr>
        <w:t>(брат жены, деверь).</w:t>
      </w:r>
      <w:r w:rsidRPr="00C30296">
        <w:rPr>
          <w:color w:val="auto"/>
        </w:rPr>
        <w:t xml:space="preserve"> И по законам того времени и впоследствии по Торе, если братья живут вместе и старший женатый брат умирает, не оставляя надела, то младший брат входит к его жене и восстанавливает ему семя. Сегодня несмотря на то, что это постановление Торы, это не практикуется. Не </w:t>
      </w:r>
      <w:r w:rsidRPr="00C30296">
        <w:rPr>
          <w:color w:val="auto"/>
        </w:rPr>
        <w:lastRenderedPageBreak/>
        <w:t>практикуется, потому что мудрецы решили, что человек не может сегодня войти к жене своего брата только ради исполнения заповеди, не получится. Будет какая-то личная страсть, личное пристрастие. Здесь будет не только заповедь, а разрешена ему жена брата только ради заповеди восстановления семени брату. Чтобы не впадать в сомнительность разврата, сомнительность нечистоты, прекратили практиковать эту заповедь. Тем более что Тора позволила, определённый выход здесь. Ну, а на тот момент в стране действовали другие законы. Мы знаем, что действовал хеттский закон, который говорит так: «Пункт 193. Если у мужчины есть жена и он умрёт, его брат возьмёт его жену. Потом отец его берёт её». То есть если и младший брат умирает, то их отец может взять её. (Этот закон нам ещё понадобится). Если и отец умрёт, то один из сыновей его брата возьмёт жену, которая была у него. Наказания не будет. То есть существуют определённые правила, по которым важно, чтобы у мужчины восстанавливался надел, поэтому женщина становится женой другого. Это важно и потому, что сама женщина будет кормиться, её пропитанием, её пенсией будет надел мужа.</w:t>
      </w:r>
    </w:p>
    <w:p w14:paraId="3939A364" w14:textId="77777777" w:rsidR="00C32646" w:rsidRPr="00C30296" w:rsidRDefault="00C32646" w:rsidP="00C32646">
      <w:pPr>
        <w:rPr>
          <w:color w:val="auto"/>
        </w:rPr>
      </w:pPr>
      <w:r w:rsidRPr="00C30296">
        <w:rPr>
          <w:color w:val="auto"/>
        </w:rPr>
        <w:t>С позиции ХХ</w:t>
      </w:r>
      <w:r w:rsidRPr="00C30296">
        <w:rPr>
          <w:color w:val="auto"/>
          <w:lang w:val="uk-UA"/>
        </w:rPr>
        <w:t>І</w:t>
      </w:r>
      <w:r w:rsidRPr="00C30296">
        <w:rPr>
          <w:color w:val="auto"/>
        </w:rPr>
        <w:t xml:space="preserve"> века может показаться, что женщина как какое-то переходящее красное знамя передаётся из рук в руки. Это звучит варварски, но это в том числе защищает социальные права женщины. Мы много раз в Торе видим что-то, что нам кажется кошмаром, но по тем временам это так не воспринималось. Тора даётся человечеству в том числе и на вырост, чтобы общество изменялось, и нужда в каких-то закрепляющих, ограждающих правилах исчезала. Это не значит, что можно отменять ту или иную заповедь. Сами заповеди подразумевают разные варианты использования.</w:t>
      </w:r>
    </w:p>
    <w:p w14:paraId="733DF9AF" w14:textId="77777777" w:rsidR="00C32646" w:rsidRPr="00C30296" w:rsidRDefault="00C32646" w:rsidP="00C32646">
      <w:pPr>
        <w:rPr>
          <w:color w:val="auto"/>
        </w:rPr>
      </w:pPr>
      <w:r w:rsidRPr="00C30296">
        <w:rPr>
          <w:color w:val="auto"/>
        </w:rPr>
        <w:lastRenderedPageBreak/>
        <w:t>Другой закон, который тогда действовал, – это ассирийский закон. Ассирийский закон тоже говорит: «Пункт 33. Если женщина ещё живёт в доме отца, а муж её умер, но у неё есть сыновья, она может жить в одном из домов, где пожелает. Если у неё нет сыновей, её свёкр может отдать её тому из сыновей, кому пожелает». Это наш случай. «Либо если сын это пожелает, свёкр может взять её самому себе». Нам этот вариант понадобится, потому что именно про похожий случай Тора и будет говорить.</w:t>
      </w:r>
    </w:p>
    <w:p w14:paraId="2BA09DEB" w14:textId="79EEFF8D" w:rsidR="00C32646" w:rsidRPr="00C30296" w:rsidRDefault="00C32646" w:rsidP="00C32646">
      <w:pPr>
        <w:rPr>
          <w:color w:val="auto"/>
        </w:rPr>
      </w:pPr>
      <w:r w:rsidRPr="00C30296">
        <w:rPr>
          <w:color w:val="auto"/>
        </w:rPr>
        <w:t>Итак, Йе</w:t>
      </w:r>
      <w:r w:rsidRPr="00C30296">
        <w:rPr>
          <w:color w:val="auto"/>
          <w:lang w:bidi="he-IL"/>
        </w:rPr>
        <w:t>ѓ</w:t>
      </w:r>
      <w:r w:rsidRPr="00C30296">
        <w:rPr>
          <w:color w:val="auto"/>
        </w:rPr>
        <w:t xml:space="preserve">уда, опираясь на </w:t>
      </w:r>
      <w:r w:rsidR="00190083" w:rsidRPr="00C30296">
        <w:rPr>
          <w:color w:val="auto"/>
        </w:rPr>
        <w:t>хананейск</w:t>
      </w:r>
      <w:r w:rsidRPr="00C30296">
        <w:rPr>
          <w:color w:val="auto"/>
        </w:rPr>
        <w:t xml:space="preserve">е законы (или на хеттские законы, на законы того общества, где он живёт), говорит Онану войти к вдове своего брата, </w:t>
      </w:r>
      <w:r w:rsidRPr="00C30296">
        <w:rPr>
          <w:i/>
          <w:color w:val="auto"/>
        </w:rPr>
        <w:t>веябэ</w:t>
      </w:r>
      <w:r w:rsidRPr="00C30296">
        <w:rPr>
          <w:rFonts w:cstheme="minorHAnsi"/>
          <w:i/>
          <w:color w:val="auto"/>
        </w:rPr>
        <w:t>́</w:t>
      </w:r>
      <w:r w:rsidRPr="00C30296">
        <w:rPr>
          <w:i/>
          <w:color w:val="auto"/>
        </w:rPr>
        <w:t>м ота</w:t>
      </w:r>
      <w:r w:rsidRPr="00C30296">
        <w:rPr>
          <w:rFonts w:cstheme="minorHAnsi"/>
          <w:i/>
          <w:color w:val="auto"/>
        </w:rPr>
        <w:t>́ –</w:t>
      </w:r>
      <w:r w:rsidRPr="00C30296">
        <w:rPr>
          <w:color w:val="auto"/>
        </w:rPr>
        <w:t xml:space="preserve"> вступить с ней в левиратный брак, который означает восстановить семя брату.</w:t>
      </w:r>
    </w:p>
    <w:p w14:paraId="4BD71736" w14:textId="77777777" w:rsidR="00C32646" w:rsidRPr="00C30296" w:rsidRDefault="00C32646" w:rsidP="00533089">
      <w:pPr>
        <w:pStyle w:val="13"/>
      </w:pPr>
      <w:r w:rsidRPr="00C30296">
        <w:rPr>
          <w:szCs w:val="28"/>
          <w:rtl/>
        </w:rPr>
        <w:br/>
        <w:t>וַיֵּדַע אוֹנָן כִּי לֹּא לוֹ יִהְיֶה הַזָּרַע וְהָיָה אִם־בָּא אֶל־אֵשֶׁת אָחִיו וְשִׁחֵת אַרְצָה לְבִלְתִּי נְתָן־זֶרַע לְאָחִיו׃</w:t>
      </w:r>
    </w:p>
    <w:p w14:paraId="15A26077" w14:textId="77777777" w:rsidR="00C32646" w:rsidRPr="00C30296" w:rsidRDefault="00C32646" w:rsidP="00533089">
      <w:pPr>
        <w:pStyle w:val="15"/>
        <w:rPr>
          <w:color w:val="auto"/>
        </w:rPr>
      </w:pPr>
      <w:r w:rsidRPr="00C30296">
        <w:rPr>
          <w:color w:val="auto"/>
        </w:rPr>
        <w:t>вае</w:t>
      </w:r>
      <w:r w:rsidRPr="00C30296">
        <w:rPr>
          <w:rFonts w:cstheme="minorHAnsi"/>
          <w:color w:val="auto"/>
        </w:rPr>
        <w:t>́</w:t>
      </w:r>
      <w:r w:rsidRPr="00C30296">
        <w:rPr>
          <w:color w:val="auto"/>
        </w:rPr>
        <w:t>да она</w:t>
      </w:r>
      <w:r w:rsidRPr="00C30296">
        <w:rPr>
          <w:rFonts w:cstheme="minorHAnsi"/>
          <w:color w:val="auto"/>
        </w:rPr>
        <w:t>́</w:t>
      </w:r>
      <w:r w:rsidRPr="00C30296">
        <w:rPr>
          <w:color w:val="auto"/>
        </w:rPr>
        <w:t>н ки ло ло йи</w:t>
      </w:r>
      <w:r w:rsidRPr="00C30296">
        <w:rPr>
          <w:color w:val="auto"/>
          <w:lang w:bidi="he-IL"/>
        </w:rPr>
        <w:t>ѓ</w:t>
      </w:r>
      <w:r w:rsidRPr="00C30296">
        <w:rPr>
          <w:color w:val="auto"/>
        </w:rPr>
        <w:t>йе</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аза</w:t>
      </w:r>
      <w:r w:rsidRPr="00C30296">
        <w:rPr>
          <w:rFonts w:cstheme="minorHAnsi"/>
          <w:color w:val="auto"/>
        </w:rPr>
        <w:t>́</w:t>
      </w:r>
      <w:r w:rsidRPr="00C30296">
        <w:rPr>
          <w:color w:val="auto"/>
        </w:rPr>
        <w:t>ра ве</w:t>
      </w:r>
      <w:r w:rsidRPr="00C30296">
        <w:rPr>
          <w:color w:val="auto"/>
          <w:lang w:bidi="he-IL"/>
        </w:rPr>
        <w:t>ѓ</w:t>
      </w:r>
      <w:r w:rsidRPr="00C30296">
        <w:rPr>
          <w:color w:val="auto"/>
        </w:rPr>
        <w:t>ая</w:t>
      </w:r>
      <w:r w:rsidRPr="00C30296">
        <w:rPr>
          <w:rFonts w:cstheme="minorHAnsi"/>
          <w:color w:val="auto"/>
        </w:rPr>
        <w:t>́</w:t>
      </w:r>
      <w:r w:rsidRPr="00C30296">
        <w:rPr>
          <w:color w:val="auto"/>
        </w:rPr>
        <w:t xml:space="preserve"> им-ба</w:t>
      </w:r>
      <w:r w:rsidRPr="00C30296">
        <w:rPr>
          <w:rFonts w:cstheme="minorHAnsi"/>
          <w:color w:val="auto"/>
        </w:rPr>
        <w:t>́</w:t>
      </w:r>
      <w:r w:rsidRPr="00C30296">
        <w:rPr>
          <w:color w:val="auto"/>
        </w:rPr>
        <w:t xml:space="preserve"> эль-э</w:t>
      </w:r>
      <w:r w:rsidRPr="00C30296">
        <w:rPr>
          <w:rFonts w:cstheme="minorHAnsi"/>
          <w:color w:val="auto"/>
        </w:rPr>
        <w:t>́</w:t>
      </w:r>
      <w:r w:rsidRPr="00C30296">
        <w:rPr>
          <w:color w:val="auto"/>
        </w:rPr>
        <w:t>шет ахи</w:t>
      </w:r>
      <w:r w:rsidRPr="00C30296">
        <w:rPr>
          <w:rFonts w:cstheme="minorHAnsi"/>
          <w:color w:val="auto"/>
        </w:rPr>
        <w:t>́</w:t>
      </w:r>
      <w:r w:rsidRPr="00C30296">
        <w:rPr>
          <w:color w:val="auto"/>
        </w:rPr>
        <w:t>в вешихэ</w:t>
      </w:r>
      <w:r w:rsidRPr="00C30296">
        <w:rPr>
          <w:rFonts w:cstheme="minorHAnsi"/>
          <w:color w:val="auto"/>
        </w:rPr>
        <w:t>́</w:t>
      </w:r>
      <w:r w:rsidRPr="00C30296">
        <w:rPr>
          <w:color w:val="auto"/>
        </w:rPr>
        <w:t>т а</w:t>
      </w:r>
      <w:r w:rsidRPr="00C30296">
        <w:rPr>
          <w:rFonts w:cstheme="minorHAnsi"/>
          <w:color w:val="auto"/>
        </w:rPr>
        <w:t>́</w:t>
      </w:r>
      <w:r w:rsidRPr="00C30296">
        <w:rPr>
          <w:color w:val="auto"/>
        </w:rPr>
        <w:t>рца левильти</w:t>
      </w:r>
      <w:r w:rsidRPr="00C30296">
        <w:rPr>
          <w:rFonts w:cstheme="minorHAnsi"/>
          <w:color w:val="auto"/>
        </w:rPr>
        <w:t>́</w:t>
      </w:r>
      <w:r w:rsidRPr="00C30296">
        <w:rPr>
          <w:color w:val="auto"/>
        </w:rPr>
        <w:t xml:space="preserve"> нетон-зэ</w:t>
      </w:r>
      <w:r w:rsidRPr="00C30296">
        <w:rPr>
          <w:rFonts w:cstheme="minorHAnsi"/>
          <w:color w:val="auto"/>
        </w:rPr>
        <w:t>́</w:t>
      </w:r>
      <w:r w:rsidRPr="00C30296">
        <w:rPr>
          <w:color w:val="auto"/>
        </w:rPr>
        <w:t>ра леахи</w:t>
      </w:r>
      <w:r w:rsidRPr="00C30296">
        <w:rPr>
          <w:rFonts w:cstheme="minorHAnsi"/>
          <w:color w:val="auto"/>
        </w:rPr>
        <w:t>́</w:t>
      </w:r>
      <w:r w:rsidRPr="00C30296">
        <w:rPr>
          <w:color w:val="auto"/>
        </w:rPr>
        <w:t>в</w:t>
      </w:r>
    </w:p>
    <w:p w14:paraId="115B73A6" w14:textId="40071DEE" w:rsidR="00C32646" w:rsidRPr="00C30296" w:rsidRDefault="00C32646" w:rsidP="00533089">
      <w:pPr>
        <w:pStyle w:val="17"/>
        <w:rPr>
          <w:color w:val="auto"/>
        </w:rPr>
      </w:pPr>
      <w:r w:rsidRPr="00C30296">
        <w:rPr>
          <w:color w:val="auto"/>
        </w:rPr>
        <w:t xml:space="preserve">9. И знал Онан, что не ему будет потомство; то было, когда он входил к жене своего брата, изливал семя снаружи, чтобы его брат не восстановил семя </w:t>
      </w:r>
      <w:r w:rsidR="00533089" w:rsidRPr="00C30296">
        <w:rPr>
          <w:i w:val="0"/>
          <w:caps w:val="0"/>
          <w:color w:val="auto"/>
          <w:sz w:val="24"/>
          <w:szCs w:val="24"/>
        </w:rPr>
        <w:t>(чтобы Тамар не зачала)</w:t>
      </w:r>
      <w:r w:rsidRPr="00C30296">
        <w:rPr>
          <w:color w:val="auto"/>
        </w:rPr>
        <w:t>.</w:t>
      </w:r>
    </w:p>
    <w:p w14:paraId="7C70668A" w14:textId="77777777" w:rsidR="00C32646" w:rsidRPr="00C30296" w:rsidRDefault="00C32646" w:rsidP="00533089">
      <w:pPr>
        <w:pStyle w:val="17"/>
        <w:rPr>
          <w:color w:val="auto"/>
        </w:rPr>
      </w:pPr>
    </w:p>
    <w:p w14:paraId="7F1AC805" w14:textId="77777777" w:rsidR="00C32646" w:rsidRPr="00C30296" w:rsidRDefault="00C32646" w:rsidP="00C32646">
      <w:pPr>
        <w:rPr>
          <w:color w:val="auto"/>
        </w:rPr>
      </w:pPr>
      <w:r w:rsidRPr="00C30296">
        <w:rPr>
          <w:color w:val="auto"/>
        </w:rPr>
        <w:t xml:space="preserve">Онан знал, что потомство будет старшему брату, первенцу, который получит двойную долю от наследства. Если сейчас Онан восстановит ему потомство, то он, собственно, потеряет при разделе имущества. </w:t>
      </w:r>
    </w:p>
    <w:p w14:paraId="41786CD0" w14:textId="4BF3B992" w:rsidR="00C32646" w:rsidRPr="00C30296" w:rsidRDefault="00C32646" w:rsidP="00C32646">
      <w:pPr>
        <w:rPr>
          <w:color w:val="auto"/>
        </w:rPr>
      </w:pPr>
      <w:r w:rsidRPr="00C30296">
        <w:rPr>
          <w:color w:val="auto"/>
        </w:rPr>
        <w:t xml:space="preserve">Именно Онан дал название такому явлению как онанизм, рукоблудие, но именно он этим не занимался. То, что практиковал Онан, – это был прерванный половой акт, то есть излияние семени вне влагалища женщины. И практиковал он его для того, чтобы брату не досталось семя, чтобы сохранить свою долю. </w:t>
      </w:r>
      <w:r w:rsidRPr="00C30296">
        <w:rPr>
          <w:color w:val="auto"/>
        </w:rPr>
        <w:lastRenderedPageBreak/>
        <w:t>Комментаторы выделяют ещё один мотив для обоих братьев. Они говорят, что Эр погиб за то же, потому что дальше будет сказано, что Господь убил и Онана тоже, и что Эр тем же самым занимался. Почему они не давали забеременеть Тамар? Потому что хотели сохранить её красоту, потому что считали, что если она будет беременной, то изменения, которые произойдут с её телом, все эти метаморфозы подпортят её модельную внешность. И за это Господь их наказывает. Но здесь видно, во всяком случае</w:t>
      </w:r>
      <w:r w:rsidR="00190083" w:rsidRPr="00C30296">
        <w:rPr>
          <w:color w:val="auto"/>
        </w:rPr>
        <w:t>,</w:t>
      </w:r>
      <w:r w:rsidRPr="00C30296">
        <w:rPr>
          <w:color w:val="auto"/>
        </w:rPr>
        <w:t xml:space="preserve"> с Онаном, что мотивы не только эти.</w:t>
      </w:r>
    </w:p>
    <w:p w14:paraId="43F35149" w14:textId="77777777" w:rsidR="00C32646" w:rsidRPr="00C30296" w:rsidRDefault="00C32646" w:rsidP="00533089">
      <w:pPr>
        <w:pStyle w:val="13"/>
      </w:pPr>
    </w:p>
    <w:p w14:paraId="688242AC" w14:textId="77777777" w:rsidR="00C32646" w:rsidRPr="00C30296" w:rsidRDefault="00C32646" w:rsidP="00533089">
      <w:pPr>
        <w:pStyle w:val="13"/>
      </w:pPr>
      <w:r w:rsidRPr="00C30296">
        <w:rPr>
          <w:shd w:val="clear" w:color="auto" w:fill="FFFFFF"/>
        </w:rPr>
        <w:t>וַיֵּרַע בְּעֵינֵי יְהוָה אֲשֶׁר עָשָׂה וַיָּמֶת גַּם־אֹתוֹ׃</w:t>
      </w:r>
    </w:p>
    <w:p w14:paraId="6844A290" w14:textId="77777777" w:rsidR="00C32646" w:rsidRPr="00C30296" w:rsidRDefault="00C32646" w:rsidP="00533089">
      <w:pPr>
        <w:pStyle w:val="15"/>
        <w:rPr>
          <w:color w:val="auto"/>
          <w:lang w:bidi="he-IL"/>
        </w:rPr>
      </w:pPr>
      <w:r w:rsidRPr="00C30296">
        <w:rPr>
          <w:color w:val="auto"/>
          <w:lang w:bidi="he-IL"/>
        </w:rPr>
        <w:t>вае</w:t>
      </w:r>
      <w:r w:rsidRPr="00C30296">
        <w:rPr>
          <w:rFonts w:cstheme="minorHAnsi"/>
          <w:color w:val="auto"/>
          <w:lang w:bidi="he-IL"/>
        </w:rPr>
        <w:t>́</w:t>
      </w:r>
      <w:r w:rsidRPr="00C30296">
        <w:rPr>
          <w:color w:val="auto"/>
          <w:lang w:bidi="he-IL"/>
        </w:rPr>
        <w:t>ра беэнэ</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й аше</w:t>
      </w:r>
      <w:r w:rsidRPr="00C30296">
        <w:rPr>
          <w:rFonts w:cstheme="minorHAnsi"/>
          <w:color w:val="auto"/>
          <w:lang w:bidi="he-IL"/>
        </w:rPr>
        <w:t>́</w:t>
      </w:r>
      <w:r w:rsidRPr="00C30296">
        <w:rPr>
          <w:color w:val="auto"/>
          <w:lang w:bidi="he-IL"/>
        </w:rPr>
        <w:t>р аса</w:t>
      </w:r>
      <w:r w:rsidRPr="00C30296">
        <w:rPr>
          <w:rFonts w:cstheme="minorHAnsi"/>
          <w:color w:val="auto"/>
          <w:lang w:bidi="he-IL"/>
        </w:rPr>
        <w:t>́</w:t>
      </w:r>
      <w:r w:rsidRPr="00C30296">
        <w:rPr>
          <w:color w:val="auto"/>
          <w:lang w:bidi="he-IL"/>
        </w:rPr>
        <w:t xml:space="preserve"> вая</w:t>
      </w:r>
      <w:r w:rsidRPr="00C30296">
        <w:rPr>
          <w:rFonts w:cstheme="minorHAnsi"/>
          <w:color w:val="auto"/>
          <w:lang w:bidi="he-IL"/>
        </w:rPr>
        <w:t>́</w:t>
      </w:r>
      <w:r w:rsidRPr="00C30296">
        <w:rPr>
          <w:color w:val="auto"/>
          <w:lang w:bidi="he-IL"/>
        </w:rPr>
        <w:t>мет гам-ото</w:t>
      </w:r>
      <w:r w:rsidRPr="00C30296">
        <w:rPr>
          <w:rFonts w:cstheme="minorHAnsi"/>
          <w:color w:val="auto"/>
          <w:lang w:bidi="he-IL"/>
        </w:rPr>
        <w:t>́</w:t>
      </w:r>
    </w:p>
    <w:p w14:paraId="2C1D659A" w14:textId="77777777" w:rsidR="00C32646" w:rsidRPr="00C30296" w:rsidRDefault="00C32646" w:rsidP="00533089">
      <w:pPr>
        <w:pStyle w:val="17"/>
        <w:rPr>
          <w:color w:val="auto"/>
        </w:rPr>
      </w:pPr>
      <w:r w:rsidRPr="00C30296">
        <w:rPr>
          <w:color w:val="auto"/>
        </w:rPr>
        <w:t>10. И показалось плохим в глазах Всевышнего то, что он сделал, и умертвил всевышний и его тоже.</w:t>
      </w:r>
    </w:p>
    <w:p w14:paraId="7ECF7F03" w14:textId="77777777" w:rsidR="00C32646" w:rsidRPr="00C30296" w:rsidRDefault="00C32646" w:rsidP="00533089">
      <w:pPr>
        <w:pStyle w:val="17"/>
        <w:rPr>
          <w:color w:val="auto"/>
        </w:rPr>
      </w:pPr>
    </w:p>
    <w:p w14:paraId="79488D86" w14:textId="178A52E8" w:rsidR="00C32646" w:rsidRPr="00C30296" w:rsidRDefault="00C32646" w:rsidP="00C32646">
      <w:pPr>
        <w:rPr>
          <w:color w:val="auto"/>
        </w:rPr>
      </w:pPr>
      <w:r w:rsidRPr="00C30296">
        <w:rPr>
          <w:color w:val="auto"/>
        </w:rPr>
        <w:t>Таким образом, два брата, два мужа одной женщины умерли. И есть традиция в этом случае заподозрить что-то неладное. Не решился Йе</w:t>
      </w:r>
      <w:r w:rsidRPr="00C30296">
        <w:rPr>
          <w:color w:val="auto"/>
          <w:lang w:bidi="he-IL"/>
        </w:rPr>
        <w:t>ѓуда продолжить давать Тамар своих сыновей, потому что, вполне возможно, что какие-то идеи, которыми можно их защитить, кончатся позже, чем у Йеѓуды за</w:t>
      </w:r>
      <w:r w:rsidRPr="00C30296">
        <w:rPr>
          <w:color w:val="auto"/>
        </w:rPr>
        <w:t>кончатся дети. Жалко отдавать третьего сына</w:t>
      </w:r>
      <w:r w:rsidR="00190083" w:rsidRPr="00C30296">
        <w:rPr>
          <w:color w:val="auto"/>
        </w:rPr>
        <w:t>.</w:t>
      </w:r>
      <w:r w:rsidRPr="00C30296">
        <w:rPr>
          <w:color w:val="auto"/>
        </w:rPr>
        <w:t xml:space="preserve"> </w:t>
      </w:r>
      <w:r w:rsidR="00190083" w:rsidRPr="00C30296">
        <w:rPr>
          <w:color w:val="auto"/>
        </w:rPr>
        <w:t>И</w:t>
      </w:r>
      <w:r w:rsidRPr="00C30296">
        <w:rPr>
          <w:color w:val="auto"/>
        </w:rPr>
        <w:t xml:space="preserve"> поэтому дальше мы читаем:</w:t>
      </w:r>
    </w:p>
    <w:p w14:paraId="6F6A3C32" w14:textId="77777777" w:rsidR="00C32646" w:rsidRPr="00C30296" w:rsidRDefault="00C32646" w:rsidP="00533089">
      <w:pPr>
        <w:pStyle w:val="13"/>
      </w:pPr>
      <w:r w:rsidRPr="00C30296">
        <w:rPr>
          <w:szCs w:val="28"/>
          <w:rtl/>
        </w:rPr>
        <w:br/>
        <w:t>וַיֹּאמֶר יְהוּדָה לְתָמָר כַּלָּתוֹ שְׁבִי אַלְמָנָה בֵית־אָבִיךְ עַד־יִגְדַּל שֵׁלָה בְנִי כִּי אָמַר פֶּן־יָמוּת גַּם־הוּא כְּאֶחָיו וַתֵּלֶךְ תָּמָר וַתֵּשֶׁב בֵּית אָבִיהָ׃</w:t>
      </w:r>
    </w:p>
    <w:p w14:paraId="5994475E" w14:textId="77777777" w:rsidR="00C32646" w:rsidRPr="00C30296" w:rsidRDefault="00C32646" w:rsidP="00533089">
      <w:pPr>
        <w:pStyle w:val="15"/>
        <w:rPr>
          <w:color w:val="auto"/>
          <w:lang w:bidi="he-IL"/>
        </w:rPr>
      </w:pPr>
      <w:r w:rsidRPr="00C30296">
        <w:rPr>
          <w:color w:val="auto"/>
          <w:lang w:bidi="he-IL"/>
        </w:rPr>
        <w:t>ваёмер еѓуда</w:t>
      </w:r>
      <w:r w:rsidRPr="00C30296">
        <w:rPr>
          <w:rFonts w:cstheme="minorHAnsi"/>
          <w:color w:val="auto"/>
          <w:lang w:bidi="he-IL"/>
        </w:rPr>
        <w:t>́</w:t>
      </w:r>
      <w:r w:rsidRPr="00C30296">
        <w:rPr>
          <w:color w:val="auto"/>
          <w:lang w:bidi="he-IL"/>
        </w:rPr>
        <w:t xml:space="preserve"> летама</w:t>
      </w:r>
      <w:r w:rsidRPr="00C30296">
        <w:rPr>
          <w:rFonts w:cstheme="minorHAnsi"/>
          <w:color w:val="auto"/>
          <w:lang w:bidi="he-IL"/>
        </w:rPr>
        <w:t>́</w:t>
      </w:r>
      <w:r w:rsidRPr="00C30296">
        <w:rPr>
          <w:color w:val="auto"/>
          <w:lang w:bidi="he-IL"/>
        </w:rPr>
        <w:t>р калато</w:t>
      </w:r>
      <w:r w:rsidRPr="00C30296">
        <w:rPr>
          <w:rFonts w:cstheme="minorHAnsi"/>
          <w:color w:val="auto"/>
          <w:lang w:bidi="he-IL"/>
        </w:rPr>
        <w:t>́</w:t>
      </w:r>
      <w:r w:rsidRPr="00C30296">
        <w:rPr>
          <w:color w:val="auto"/>
          <w:lang w:bidi="he-IL"/>
        </w:rPr>
        <w:t xml:space="preserve"> шеви</w:t>
      </w:r>
      <w:r w:rsidRPr="00C30296">
        <w:rPr>
          <w:rFonts w:cstheme="minorHAnsi"/>
          <w:color w:val="auto"/>
          <w:lang w:bidi="he-IL"/>
        </w:rPr>
        <w:t>́</w:t>
      </w:r>
      <w:r w:rsidRPr="00C30296">
        <w:rPr>
          <w:color w:val="auto"/>
          <w:lang w:bidi="he-IL"/>
        </w:rPr>
        <w:t xml:space="preserve"> альмана</w:t>
      </w:r>
      <w:r w:rsidRPr="00C30296">
        <w:rPr>
          <w:rFonts w:cstheme="minorHAnsi"/>
          <w:color w:val="auto"/>
          <w:lang w:bidi="he-IL"/>
        </w:rPr>
        <w:t>́</w:t>
      </w:r>
      <w:r w:rsidRPr="00C30296">
        <w:rPr>
          <w:color w:val="auto"/>
          <w:lang w:bidi="he-IL"/>
        </w:rPr>
        <w:t xml:space="preserve"> вет-ави</w:t>
      </w:r>
      <w:r w:rsidRPr="00C30296">
        <w:rPr>
          <w:rFonts w:cstheme="minorHAnsi"/>
          <w:color w:val="auto"/>
          <w:lang w:bidi="he-IL"/>
        </w:rPr>
        <w:t>́</w:t>
      </w:r>
      <w:r w:rsidRPr="00C30296">
        <w:rPr>
          <w:color w:val="auto"/>
          <w:lang w:bidi="he-IL"/>
        </w:rPr>
        <w:t>х ад йигда</w:t>
      </w:r>
      <w:r w:rsidRPr="00C30296">
        <w:rPr>
          <w:rFonts w:cstheme="minorHAnsi"/>
          <w:color w:val="auto"/>
          <w:lang w:bidi="he-IL"/>
        </w:rPr>
        <w:t>́</w:t>
      </w:r>
      <w:r w:rsidRPr="00C30296">
        <w:rPr>
          <w:color w:val="auto"/>
          <w:lang w:bidi="he-IL"/>
        </w:rPr>
        <w:t>ль шела</w:t>
      </w:r>
      <w:r w:rsidRPr="00C30296">
        <w:rPr>
          <w:rFonts w:cstheme="minorHAnsi"/>
          <w:color w:val="auto"/>
          <w:lang w:bidi="he-IL"/>
        </w:rPr>
        <w:t>́</w:t>
      </w:r>
      <w:r w:rsidRPr="00C30296">
        <w:rPr>
          <w:color w:val="auto"/>
          <w:lang w:bidi="he-IL"/>
        </w:rPr>
        <w:t xml:space="preserve"> вени</w:t>
      </w:r>
      <w:r w:rsidRPr="00C30296">
        <w:rPr>
          <w:rFonts w:cstheme="minorHAnsi"/>
          <w:color w:val="auto"/>
          <w:lang w:bidi="he-IL"/>
        </w:rPr>
        <w:t>́</w:t>
      </w:r>
      <w:r w:rsidRPr="00C30296">
        <w:rPr>
          <w:color w:val="auto"/>
          <w:lang w:bidi="he-IL"/>
        </w:rPr>
        <w:t xml:space="preserve"> ки ама</w:t>
      </w:r>
      <w:r w:rsidRPr="00C30296">
        <w:rPr>
          <w:rFonts w:cstheme="minorHAnsi"/>
          <w:color w:val="auto"/>
          <w:lang w:bidi="he-IL"/>
        </w:rPr>
        <w:t>́</w:t>
      </w:r>
      <w:r w:rsidRPr="00C30296">
        <w:rPr>
          <w:color w:val="auto"/>
          <w:lang w:bidi="he-IL"/>
        </w:rPr>
        <w:t>р пен-яму</w:t>
      </w:r>
      <w:r w:rsidRPr="00C30296">
        <w:rPr>
          <w:rFonts w:cstheme="minorHAnsi"/>
          <w:color w:val="auto"/>
          <w:lang w:bidi="he-IL"/>
        </w:rPr>
        <w:t>́</w:t>
      </w:r>
      <w:r w:rsidRPr="00C30296">
        <w:rPr>
          <w:color w:val="auto"/>
          <w:lang w:bidi="he-IL"/>
        </w:rPr>
        <w:t>т гам</w:t>
      </w:r>
      <w:r w:rsidRPr="00C30296">
        <w:rPr>
          <w:rFonts w:cs="Arial" w:hint="cs"/>
          <w:color w:val="auto"/>
          <w:rtl/>
          <w:lang w:bidi="he-IL"/>
        </w:rPr>
        <w:t>-</w:t>
      </w:r>
      <w:r w:rsidRPr="00C30296">
        <w:rPr>
          <w:color w:val="auto"/>
          <w:lang w:bidi="he-IL"/>
        </w:rPr>
        <w:t>ѓу</w:t>
      </w:r>
      <w:r w:rsidRPr="00C30296">
        <w:rPr>
          <w:rFonts w:cstheme="minorHAnsi"/>
          <w:color w:val="auto"/>
          <w:lang w:bidi="he-IL"/>
        </w:rPr>
        <w:t>́</w:t>
      </w:r>
      <w:r w:rsidRPr="00C30296">
        <w:rPr>
          <w:color w:val="auto"/>
          <w:lang w:bidi="he-IL"/>
        </w:rPr>
        <w:t xml:space="preserve"> кеэха</w:t>
      </w:r>
      <w:r w:rsidRPr="00C30296">
        <w:rPr>
          <w:rFonts w:cstheme="minorHAnsi"/>
          <w:color w:val="auto"/>
          <w:lang w:bidi="he-IL"/>
        </w:rPr>
        <w:t>́</w:t>
      </w:r>
      <w:r w:rsidRPr="00C30296">
        <w:rPr>
          <w:color w:val="auto"/>
          <w:lang w:bidi="he-IL"/>
        </w:rPr>
        <w:t>в ватэ</w:t>
      </w:r>
      <w:r w:rsidRPr="00C30296">
        <w:rPr>
          <w:rFonts w:cstheme="minorHAnsi"/>
          <w:color w:val="auto"/>
          <w:lang w:bidi="he-IL"/>
        </w:rPr>
        <w:t>́</w:t>
      </w:r>
      <w:r w:rsidRPr="00C30296">
        <w:rPr>
          <w:color w:val="auto"/>
          <w:lang w:bidi="he-IL"/>
        </w:rPr>
        <w:t>лех тама</w:t>
      </w:r>
      <w:r w:rsidRPr="00C30296">
        <w:rPr>
          <w:rFonts w:cstheme="minorHAnsi"/>
          <w:color w:val="auto"/>
          <w:lang w:bidi="he-IL"/>
        </w:rPr>
        <w:t>́</w:t>
      </w:r>
      <w:r w:rsidRPr="00C30296">
        <w:rPr>
          <w:color w:val="auto"/>
          <w:lang w:bidi="he-IL"/>
        </w:rPr>
        <w:t>р ватэ</w:t>
      </w:r>
      <w:r w:rsidRPr="00C30296">
        <w:rPr>
          <w:rFonts w:cstheme="minorHAnsi"/>
          <w:color w:val="auto"/>
          <w:lang w:bidi="he-IL"/>
        </w:rPr>
        <w:t>́</w:t>
      </w:r>
      <w:r w:rsidRPr="00C30296">
        <w:rPr>
          <w:color w:val="auto"/>
          <w:lang w:bidi="he-IL"/>
        </w:rPr>
        <w:t>шев бэт ави</w:t>
      </w:r>
      <w:r w:rsidRPr="00C30296">
        <w:rPr>
          <w:rFonts w:cstheme="minorHAnsi"/>
          <w:color w:val="auto"/>
          <w:lang w:bidi="he-IL"/>
        </w:rPr>
        <w:t>́</w:t>
      </w:r>
      <w:r w:rsidRPr="00C30296">
        <w:rPr>
          <w:color w:val="auto"/>
          <w:lang w:bidi="he-IL"/>
        </w:rPr>
        <w:t>ѓа</w:t>
      </w:r>
    </w:p>
    <w:p w14:paraId="2882CF12" w14:textId="77777777" w:rsidR="00C32646" w:rsidRPr="00C30296" w:rsidRDefault="00C32646" w:rsidP="00533089">
      <w:pPr>
        <w:pStyle w:val="17"/>
        <w:rPr>
          <w:color w:val="auto"/>
        </w:rPr>
      </w:pPr>
      <w:r w:rsidRPr="00C30296">
        <w:rPr>
          <w:color w:val="auto"/>
        </w:rPr>
        <w:t>11. И сказал Йе</w:t>
      </w:r>
      <w:r w:rsidRPr="00C30296">
        <w:rPr>
          <w:color w:val="auto"/>
          <w:lang w:bidi="he-IL"/>
        </w:rPr>
        <w:t>ѓуда Тамар, невестке своей: «</w:t>
      </w:r>
      <w:r w:rsidRPr="00C30296">
        <w:rPr>
          <w:color w:val="auto"/>
        </w:rPr>
        <w:t xml:space="preserve">Сиди вдовой в доме отца своего, пока Шела не подрастёт». Потому что сказал себе самому: «Чтобы не умер и он, как братья его». И Тамар ушла </w:t>
      </w:r>
      <w:r w:rsidRPr="00C30296">
        <w:rPr>
          <w:color w:val="auto"/>
        </w:rPr>
        <w:lastRenderedPageBreak/>
        <w:t>из надела Йе</w:t>
      </w:r>
      <w:r w:rsidRPr="00C30296">
        <w:rPr>
          <w:color w:val="auto"/>
          <w:lang w:bidi="he-IL"/>
        </w:rPr>
        <w:t>ѓуды, и поселилась в доме отца своего.</w:t>
      </w:r>
    </w:p>
    <w:p w14:paraId="3D4EAAEC" w14:textId="77777777" w:rsidR="00C32646" w:rsidRPr="00C30296" w:rsidRDefault="00C32646" w:rsidP="00533089">
      <w:pPr>
        <w:pStyle w:val="17"/>
        <w:rPr>
          <w:color w:val="auto"/>
        </w:rPr>
      </w:pPr>
    </w:p>
    <w:p w14:paraId="0E000138" w14:textId="60051F79" w:rsidR="00C32646" w:rsidRPr="00C30296" w:rsidRDefault="00C32646" w:rsidP="00C32646">
      <w:pPr>
        <w:rPr>
          <w:color w:val="auto"/>
        </w:rPr>
      </w:pPr>
      <w:r w:rsidRPr="00C30296">
        <w:rPr>
          <w:color w:val="auto"/>
        </w:rPr>
        <w:t>Тамар стала такой «соломенной вдовой», которая не может выйти замуж ни за кого, и должна ждать, пока подрастёт Шела. И соизволит ли Йе</w:t>
      </w:r>
      <w:r w:rsidRPr="00C30296">
        <w:rPr>
          <w:color w:val="auto"/>
          <w:lang w:bidi="he-IL"/>
        </w:rPr>
        <w:t xml:space="preserve">ѓуда его отдать, это ещё вопрос. Всё это происходит, возможно, как предыстория к продаже Йосефа, на фоне продажи Йосефа. Потому что если мы начнём отсчёт событий с момента продажи Йосефа, то вот Йеѓуда пошёл и женился, прошёл год, и Бат-Шуа родила ему первенца Эра; прошло два года, и она родила ему Онана. Должно было пройти ещё по крайней мере 12 лет, чтобы Онан мог войти к вдове своего брата. Итого прошло 14 лет, потом Онан умирает, проходит ещё какое-то время. Йеѓуда идёт </w:t>
      </w:r>
      <w:r w:rsidRPr="00C30296">
        <w:rPr>
          <w:color w:val="auto"/>
        </w:rPr>
        <w:t xml:space="preserve">к Тамар, у них родится двойня, это 16 лет. Но получается, что через 6 лет после этого Перец, их сын, «пятилетний» с двумя детьми сходит в Египет, то есть никак </w:t>
      </w:r>
      <w:r w:rsidR="00553822" w:rsidRPr="00C30296">
        <w:rPr>
          <w:color w:val="auto"/>
        </w:rPr>
        <w:t>невозможно</w:t>
      </w:r>
      <w:r w:rsidRPr="00C30296">
        <w:rPr>
          <w:color w:val="auto"/>
        </w:rPr>
        <w:t xml:space="preserve">. Поэтому мы в дальнейшем попытаемся понять, что же именно, какая часть из описанных событий происходила, как говорит Тора, </w:t>
      </w:r>
      <w:r w:rsidRPr="00C30296">
        <w:rPr>
          <w:i/>
          <w:color w:val="auto"/>
        </w:rPr>
        <w:t>баэ</w:t>
      </w:r>
      <w:r w:rsidRPr="00C30296">
        <w:rPr>
          <w:rFonts w:cstheme="minorHAnsi"/>
          <w:i/>
          <w:color w:val="auto"/>
        </w:rPr>
        <w:t>́</w:t>
      </w:r>
      <w:r w:rsidRPr="00C30296">
        <w:rPr>
          <w:i/>
          <w:color w:val="auto"/>
        </w:rPr>
        <w:t>т ѓаѓи</w:t>
      </w:r>
      <w:r w:rsidRPr="00C30296">
        <w:rPr>
          <w:rFonts w:cstheme="minorHAnsi"/>
          <w:i/>
          <w:color w:val="auto"/>
        </w:rPr>
        <w:t>́</w:t>
      </w:r>
      <w:r w:rsidRPr="00C30296">
        <w:rPr>
          <w:i/>
          <w:color w:val="auto"/>
        </w:rPr>
        <w:t xml:space="preserve"> (в то время).</w:t>
      </w:r>
    </w:p>
    <w:p w14:paraId="313B80E2" w14:textId="77777777" w:rsidR="00C32646" w:rsidRPr="00C30296" w:rsidRDefault="00C32646" w:rsidP="00533089">
      <w:pPr>
        <w:pStyle w:val="13"/>
      </w:pPr>
      <w:r w:rsidRPr="00C30296">
        <w:rPr>
          <w:szCs w:val="28"/>
          <w:rtl/>
        </w:rPr>
        <w:br/>
        <w:t>וַיִּרְבּוּ הַיָּמִים וַתָּמָת בַּת־שׁוּעַ אֵשֶׁת־יְהוּדָה וַיִּנָּחֶם יְהוּדָה וַיַּעַל עַל־גֹּזֲזֵי צֹאנוֹ הוּא וְחִירָה רֵעֵהוּ הָעֲדֻלָּמִי תִּמְנָתָה׃</w:t>
      </w:r>
    </w:p>
    <w:p w14:paraId="52CC3923" w14:textId="77777777" w:rsidR="00C32646" w:rsidRPr="00C30296" w:rsidRDefault="00C32646" w:rsidP="00533089">
      <w:pPr>
        <w:pStyle w:val="15"/>
        <w:rPr>
          <w:color w:val="auto"/>
          <w:lang w:bidi="he-IL"/>
        </w:rPr>
      </w:pPr>
      <w:r w:rsidRPr="00C30296">
        <w:rPr>
          <w:color w:val="auto"/>
          <w:lang w:bidi="he-IL"/>
        </w:rPr>
        <w:t>вайирбу</w:t>
      </w:r>
      <w:r w:rsidRPr="00C30296">
        <w:rPr>
          <w:rFonts w:cstheme="minorHAnsi"/>
          <w:color w:val="auto"/>
          <w:lang w:bidi="he-IL"/>
        </w:rPr>
        <w:t>́</w:t>
      </w:r>
      <w:r w:rsidRPr="00C30296">
        <w:rPr>
          <w:color w:val="auto"/>
          <w:lang w:bidi="he-IL"/>
        </w:rPr>
        <w:t xml:space="preserve"> ѓаями</w:t>
      </w:r>
      <w:r w:rsidRPr="00C30296">
        <w:rPr>
          <w:rFonts w:cstheme="minorHAnsi"/>
          <w:color w:val="auto"/>
          <w:lang w:bidi="he-IL"/>
        </w:rPr>
        <w:t>́</w:t>
      </w:r>
      <w:r w:rsidRPr="00C30296">
        <w:rPr>
          <w:color w:val="auto"/>
          <w:lang w:bidi="he-IL"/>
        </w:rPr>
        <w:t>м вата</w:t>
      </w:r>
      <w:r w:rsidRPr="00C30296">
        <w:rPr>
          <w:rFonts w:cstheme="minorHAnsi"/>
          <w:color w:val="auto"/>
          <w:lang w:bidi="he-IL"/>
        </w:rPr>
        <w:t>́</w:t>
      </w:r>
      <w:r w:rsidRPr="00C30296">
        <w:rPr>
          <w:color w:val="auto"/>
          <w:lang w:bidi="he-IL"/>
        </w:rPr>
        <w:t>мот бат-шу</w:t>
      </w:r>
      <w:r w:rsidRPr="00C30296">
        <w:rPr>
          <w:rFonts w:cstheme="minorHAnsi"/>
          <w:color w:val="auto"/>
          <w:lang w:bidi="he-IL"/>
        </w:rPr>
        <w:t>́</w:t>
      </w:r>
      <w:r w:rsidRPr="00C30296">
        <w:rPr>
          <w:color w:val="auto"/>
          <w:lang w:bidi="he-IL"/>
        </w:rPr>
        <w:t>а э</w:t>
      </w:r>
      <w:r w:rsidRPr="00C30296">
        <w:rPr>
          <w:rFonts w:cstheme="minorHAnsi"/>
          <w:color w:val="auto"/>
          <w:lang w:bidi="he-IL"/>
        </w:rPr>
        <w:t>́</w:t>
      </w:r>
      <w:r w:rsidRPr="00C30296">
        <w:rPr>
          <w:color w:val="auto"/>
          <w:lang w:bidi="he-IL"/>
        </w:rPr>
        <w:t>шет-еѓуда</w:t>
      </w:r>
      <w:r w:rsidRPr="00C30296">
        <w:rPr>
          <w:rFonts w:cstheme="minorHAnsi"/>
          <w:color w:val="auto"/>
          <w:lang w:bidi="he-IL"/>
        </w:rPr>
        <w:t>́</w:t>
      </w:r>
      <w:r w:rsidRPr="00C30296">
        <w:rPr>
          <w:color w:val="auto"/>
          <w:lang w:bidi="he-IL"/>
        </w:rPr>
        <w:t xml:space="preserve"> вайина</w:t>
      </w:r>
      <w:r w:rsidRPr="00C30296">
        <w:rPr>
          <w:rFonts w:cstheme="minorHAnsi"/>
          <w:color w:val="auto"/>
          <w:lang w:bidi="he-IL"/>
        </w:rPr>
        <w:t>́</w:t>
      </w:r>
      <w:r w:rsidRPr="00C30296">
        <w:rPr>
          <w:color w:val="auto"/>
          <w:lang w:bidi="he-IL"/>
        </w:rPr>
        <w:t>хем еѓуда</w:t>
      </w:r>
      <w:r w:rsidRPr="00C30296">
        <w:rPr>
          <w:rFonts w:cstheme="minorHAnsi"/>
          <w:color w:val="auto"/>
          <w:lang w:bidi="he-IL"/>
        </w:rPr>
        <w:t>́</w:t>
      </w:r>
      <w:r w:rsidRPr="00C30296">
        <w:rPr>
          <w:color w:val="auto"/>
          <w:lang w:bidi="he-IL"/>
        </w:rPr>
        <w:t xml:space="preserve"> вая</w:t>
      </w:r>
      <w:r w:rsidRPr="00C30296">
        <w:rPr>
          <w:rFonts w:cstheme="minorHAnsi"/>
          <w:color w:val="auto"/>
          <w:lang w:bidi="he-IL"/>
        </w:rPr>
        <w:t>́</w:t>
      </w:r>
      <w:r w:rsidRPr="00C30296">
        <w:rPr>
          <w:color w:val="auto"/>
          <w:lang w:bidi="he-IL"/>
        </w:rPr>
        <w:t>аль аль-гозезэ</w:t>
      </w:r>
      <w:r w:rsidRPr="00C30296">
        <w:rPr>
          <w:rFonts w:cstheme="minorHAnsi"/>
          <w:color w:val="auto"/>
          <w:lang w:bidi="he-IL"/>
        </w:rPr>
        <w:t>́</w:t>
      </w:r>
      <w:r w:rsidRPr="00C30296">
        <w:rPr>
          <w:color w:val="auto"/>
          <w:lang w:bidi="he-IL"/>
        </w:rPr>
        <w:t xml:space="preserve"> цоно</w:t>
      </w:r>
      <w:r w:rsidRPr="00C30296">
        <w:rPr>
          <w:rFonts w:cstheme="minorHAnsi"/>
          <w:color w:val="auto"/>
          <w:lang w:bidi="he-IL"/>
        </w:rPr>
        <w:t>́</w:t>
      </w:r>
      <w:r w:rsidRPr="00C30296">
        <w:rPr>
          <w:color w:val="auto"/>
          <w:lang w:bidi="he-IL"/>
        </w:rPr>
        <w:t xml:space="preserve"> ѓy вехира</w:t>
      </w:r>
      <w:r w:rsidRPr="00C30296">
        <w:rPr>
          <w:rFonts w:cstheme="minorHAnsi"/>
          <w:color w:val="auto"/>
          <w:lang w:bidi="he-IL"/>
        </w:rPr>
        <w:t>́</w:t>
      </w:r>
      <w:r w:rsidRPr="00C30296">
        <w:rPr>
          <w:color w:val="auto"/>
          <w:lang w:bidi="he-IL"/>
        </w:rPr>
        <w:t xml:space="preserve"> реэ</w:t>
      </w:r>
      <w:r w:rsidRPr="00C30296">
        <w:rPr>
          <w:rFonts w:cstheme="minorHAnsi"/>
          <w:color w:val="auto"/>
          <w:lang w:bidi="he-IL"/>
        </w:rPr>
        <w:t>́</w:t>
      </w:r>
      <w:r w:rsidRPr="00C30296">
        <w:rPr>
          <w:color w:val="auto"/>
          <w:lang w:bidi="he-IL"/>
        </w:rPr>
        <w:t>ѓу ѓаадулами</w:t>
      </w:r>
      <w:r w:rsidRPr="00C30296">
        <w:rPr>
          <w:rFonts w:cstheme="minorHAnsi"/>
          <w:color w:val="auto"/>
          <w:lang w:bidi="he-IL"/>
        </w:rPr>
        <w:t>́</w:t>
      </w:r>
      <w:r w:rsidRPr="00C30296">
        <w:rPr>
          <w:color w:val="auto"/>
          <w:lang w:bidi="he-IL"/>
        </w:rPr>
        <w:t xml:space="preserve"> тимна</w:t>
      </w:r>
      <w:r w:rsidRPr="00C30296">
        <w:rPr>
          <w:rFonts w:cstheme="minorHAnsi"/>
          <w:color w:val="auto"/>
          <w:lang w:bidi="he-IL"/>
        </w:rPr>
        <w:t>́</w:t>
      </w:r>
      <w:r w:rsidRPr="00C30296">
        <w:rPr>
          <w:color w:val="auto"/>
          <w:lang w:bidi="he-IL"/>
        </w:rPr>
        <w:t>та</w:t>
      </w:r>
    </w:p>
    <w:p w14:paraId="7FB8E826" w14:textId="3F955C51" w:rsidR="00C32646" w:rsidRPr="00C30296" w:rsidRDefault="00C32646" w:rsidP="00533089">
      <w:pPr>
        <w:pStyle w:val="17"/>
        <w:rPr>
          <w:color w:val="auto"/>
        </w:rPr>
      </w:pPr>
      <w:r w:rsidRPr="00C30296">
        <w:rPr>
          <w:color w:val="auto"/>
        </w:rPr>
        <w:t>12. И прошло много дней, и умерла свекровь Тамар; прошло время, Йе</w:t>
      </w:r>
      <w:r w:rsidRPr="00C30296">
        <w:rPr>
          <w:color w:val="auto"/>
          <w:lang w:bidi="he-IL"/>
        </w:rPr>
        <w:t>ѓуда</w:t>
      </w:r>
      <w:r w:rsidRPr="00C30296">
        <w:rPr>
          <w:color w:val="auto"/>
        </w:rPr>
        <w:t xml:space="preserve"> утешился и пошёл вместе с Хирой постригать скот из Адулама в Тимну.</w:t>
      </w:r>
    </w:p>
    <w:p w14:paraId="73AF0458" w14:textId="77777777" w:rsidR="00C32646" w:rsidRPr="00C30296" w:rsidRDefault="00C32646" w:rsidP="00533089">
      <w:pPr>
        <w:pStyle w:val="17"/>
        <w:rPr>
          <w:color w:val="auto"/>
        </w:rPr>
      </w:pPr>
    </w:p>
    <w:p w14:paraId="1C469EA1" w14:textId="12BE457A" w:rsidR="00C32646" w:rsidRPr="00C30296" w:rsidRDefault="00C32646" w:rsidP="00C32646">
      <w:pPr>
        <w:rPr>
          <w:color w:val="auto"/>
        </w:rPr>
      </w:pPr>
      <w:r w:rsidRPr="00C30296">
        <w:rPr>
          <w:color w:val="auto"/>
        </w:rPr>
        <w:t>Есть здесь параллель с Яаковом из прошлой главы, который отказывался утешиться. Йе</w:t>
      </w:r>
      <w:r w:rsidRPr="00C30296">
        <w:rPr>
          <w:color w:val="auto"/>
          <w:lang w:bidi="he-IL"/>
        </w:rPr>
        <w:t>ѓуда утешился, и</w:t>
      </w:r>
      <w:r w:rsidR="00553822" w:rsidRPr="00C30296">
        <w:rPr>
          <w:color w:val="auto"/>
          <w:lang w:bidi="he-IL"/>
        </w:rPr>
        <w:t>,</w:t>
      </w:r>
      <w:r w:rsidRPr="00C30296">
        <w:rPr>
          <w:color w:val="auto"/>
          <w:lang w:bidi="he-IL"/>
        </w:rPr>
        <w:t xml:space="preserve"> вполне возможно, что здесь и начинается параллель во времени. Яаков отказывается утешиться, а Йеѓуда как </w:t>
      </w:r>
      <w:r w:rsidRPr="00C30296">
        <w:rPr>
          <w:color w:val="auto"/>
          <w:lang w:bidi="he-IL"/>
        </w:rPr>
        <w:lastRenderedPageBreak/>
        <w:t>раз утешился.</w:t>
      </w:r>
      <w:r w:rsidRPr="00C30296">
        <w:rPr>
          <w:color w:val="auto"/>
        </w:rPr>
        <w:t xml:space="preserve"> Дальше мы увидим, что эт</w:t>
      </w:r>
      <w:r w:rsidR="00553822" w:rsidRPr="00C30296">
        <w:rPr>
          <w:color w:val="auto"/>
        </w:rPr>
        <w:t>а</w:t>
      </w:r>
      <w:r w:rsidRPr="00C30296">
        <w:rPr>
          <w:color w:val="auto"/>
        </w:rPr>
        <w:t xml:space="preserve"> параллель верная. </w:t>
      </w:r>
    </w:p>
    <w:p w14:paraId="5C40474D" w14:textId="77777777" w:rsidR="00C32646" w:rsidRPr="00C30296" w:rsidRDefault="00C32646" w:rsidP="00C32646">
      <w:pPr>
        <w:rPr>
          <w:color w:val="auto"/>
        </w:rPr>
      </w:pPr>
      <w:r w:rsidRPr="00C30296">
        <w:rPr>
          <w:color w:val="auto"/>
        </w:rPr>
        <w:t>Когда Йе</w:t>
      </w:r>
      <w:r w:rsidRPr="00C30296">
        <w:rPr>
          <w:color w:val="auto"/>
          <w:lang w:bidi="he-IL"/>
        </w:rPr>
        <w:t xml:space="preserve">ѓуда утешился, вышел из состояния уныния и стал активно заниматься своим бизнесом, пошёл вместе со своим другом Хирой подстригать скот. </w:t>
      </w:r>
      <w:r w:rsidRPr="00C30296">
        <w:rPr>
          <w:color w:val="auto"/>
        </w:rPr>
        <w:t>Вполне возможно, что Хира теребил его, чтобы он вышел поскорей из траура и скорби. Ну, в любом случае пора выходить на природу, пора делать замечательную работу. Вопрос пропитания на следующий год – это вопрос, сколько шерсти можно настричь. И пошёл Йе</w:t>
      </w:r>
      <w:r w:rsidRPr="00C30296">
        <w:rPr>
          <w:color w:val="auto"/>
          <w:lang w:bidi="he-IL"/>
        </w:rPr>
        <w:t xml:space="preserve">ѓуда со своим другом из Адулама </w:t>
      </w:r>
      <w:r w:rsidRPr="00C30296">
        <w:rPr>
          <w:color w:val="auto"/>
        </w:rPr>
        <w:t>в Тимну, то есть на юг. Это предыстория к основной истории.</w:t>
      </w:r>
    </w:p>
    <w:p w14:paraId="28FC3362" w14:textId="4431C17C" w:rsidR="00C32646" w:rsidRPr="00C30296" w:rsidRDefault="00C32646" w:rsidP="00C32646">
      <w:pPr>
        <w:rPr>
          <w:color w:val="auto"/>
          <w:lang w:bidi="he-IL"/>
        </w:rPr>
      </w:pPr>
      <w:r w:rsidRPr="00C30296">
        <w:rPr>
          <w:color w:val="auto"/>
        </w:rPr>
        <w:t xml:space="preserve">Повторим, </w:t>
      </w:r>
      <w:r w:rsidRPr="00C30296">
        <w:rPr>
          <w:i/>
          <w:color w:val="auto"/>
        </w:rPr>
        <w:t>в это время</w:t>
      </w:r>
      <w:r w:rsidRPr="00C30296">
        <w:rPr>
          <w:color w:val="auto"/>
        </w:rPr>
        <w:t xml:space="preserve"> (непонятно пока какое) Йе</w:t>
      </w:r>
      <w:r w:rsidRPr="00C30296">
        <w:rPr>
          <w:color w:val="auto"/>
          <w:lang w:bidi="he-IL"/>
        </w:rPr>
        <w:t>ѓ</w:t>
      </w:r>
      <w:r w:rsidRPr="00C30296">
        <w:rPr>
          <w:color w:val="auto"/>
        </w:rPr>
        <w:t>уда затевает бизнес с человеком из Адулама, находит там себе жену, женится, у него рождаются трое детей, двое из которых успевают подрасти, жениться и умереть, не дав ему внуков. Йе</w:t>
      </w:r>
      <w:r w:rsidRPr="00C30296">
        <w:rPr>
          <w:color w:val="auto"/>
          <w:lang w:bidi="he-IL"/>
        </w:rPr>
        <w:t>ѓуда отсылает свою невестку, не же</w:t>
      </w:r>
      <w:r w:rsidRPr="00C30296">
        <w:rPr>
          <w:color w:val="auto"/>
        </w:rPr>
        <w:t>лая дать ей третьего сына. Невестка в подвешенном состоянии находится в доме отца. У Йе</w:t>
      </w:r>
      <w:r w:rsidRPr="00C30296">
        <w:rPr>
          <w:color w:val="auto"/>
          <w:lang w:bidi="he-IL"/>
        </w:rPr>
        <w:t xml:space="preserve">ѓуды умирает жена. В тот момент, когда Яаков отказывается утешиться по </w:t>
      </w:r>
      <w:r w:rsidRPr="00C30296">
        <w:rPr>
          <w:color w:val="auto"/>
        </w:rPr>
        <w:t>смерти сына, Йе</w:t>
      </w:r>
      <w:r w:rsidRPr="00C30296">
        <w:rPr>
          <w:color w:val="auto"/>
          <w:lang w:bidi="he-IL"/>
        </w:rPr>
        <w:t xml:space="preserve">ѓуда </w:t>
      </w:r>
      <w:r w:rsidR="00553822" w:rsidRPr="00C30296">
        <w:rPr>
          <w:color w:val="auto"/>
          <w:lang w:bidi="he-IL"/>
        </w:rPr>
        <w:t>обретает утешение</w:t>
      </w:r>
      <w:r w:rsidRPr="00C30296">
        <w:rPr>
          <w:color w:val="auto"/>
          <w:lang w:bidi="he-IL"/>
        </w:rPr>
        <w:t xml:space="preserve"> по смерти жены. И дальше мы увидим не одну параллель между тем, что происходит у Йосефа, и тем, что происходит у Йеѓуды.</w:t>
      </w:r>
    </w:p>
    <w:p w14:paraId="7CBB6C83" w14:textId="388AC912" w:rsidR="00FB4E67" w:rsidRPr="00C30296" w:rsidRDefault="00FB4E67" w:rsidP="00FB4E67">
      <w:pPr>
        <w:rPr>
          <w:color w:val="auto"/>
          <w:lang w:bidi="he-IL"/>
        </w:rPr>
      </w:pPr>
    </w:p>
    <w:p w14:paraId="3D3ED986" w14:textId="77777777" w:rsidR="00FB4E67" w:rsidRPr="00C30296" w:rsidRDefault="00FB4E67" w:rsidP="00FB4E67">
      <w:pPr>
        <w:spacing w:after="160" w:line="259" w:lineRule="auto"/>
        <w:ind w:firstLine="0"/>
        <w:jc w:val="left"/>
        <w:rPr>
          <w:color w:val="auto"/>
        </w:rPr>
      </w:pPr>
      <w:r w:rsidRPr="00C30296">
        <w:rPr>
          <w:color w:val="auto"/>
        </w:rPr>
        <w:br w:type="page"/>
      </w:r>
    </w:p>
    <w:p w14:paraId="591A5731" w14:textId="227D3A02" w:rsidR="00540AC5" w:rsidRPr="00C30296" w:rsidRDefault="00540AC5" w:rsidP="00540AC5">
      <w:pPr>
        <w:pStyle w:val="2"/>
      </w:pPr>
      <w:bookmarkStart w:id="379" w:name="_Toc133230455"/>
      <w:bookmarkStart w:id="380" w:name="_Toc133934174"/>
      <w:bookmarkStart w:id="381" w:name="_Toc139222772"/>
      <w:bookmarkStart w:id="382" w:name="_Toc142942480"/>
      <w:r w:rsidRPr="00C30296">
        <w:lastRenderedPageBreak/>
        <w:t>Что может женщина?</w:t>
      </w:r>
      <w:bookmarkEnd w:id="379"/>
      <w:bookmarkEnd w:id="380"/>
      <w:bookmarkEnd w:id="381"/>
      <w:r w:rsidRPr="00C30296">
        <w:t xml:space="preserve"> (38:13-30)</w:t>
      </w:r>
      <w:bookmarkEnd w:id="382"/>
    </w:p>
    <w:p w14:paraId="628FC8D1" w14:textId="77777777" w:rsidR="00540AC5" w:rsidRPr="00C30296" w:rsidRDefault="00540AC5" w:rsidP="00540AC5">
      <w:pPr>
        <w:rPr>
          <w:color w:val="auto"/>
        </w:rPr>
      </w:pPr>
    </w:p>
    <w:p w14:paraId="4117E7D9" w14:textId="35BA8157" w:rsidR="00540AC5" w:rsidRPr="00C30296" w:rsidRDefault="00540AC5" w:rsidP="00540AC5">
      <w:pPr>
        <w:rPr>
          <w:color w:val="auto"/>
        </w:rPr>
      </w:pPr>
      <w:r w:rsidRPr="00C30296">
        <w:rPr>
          <w:color w:val="auto"/>
          <w:lang w:bidi="he-IL"/>
        </w:rPr>
        <w:t>Напомним, на чём мы остановились. Тора делает некое отступление и рассказывает о Йеѓуде, старшем брате Йосефа. Он пошёл в город Адулам, там женился на ханаанеянке, от неё у него родилось трое детей – Эр, Онан и Шела. Когда Эр подрос, Йеѓуда взял ему жену по имени Тамар. Но Эр был плохим в глазах Всевышнего, и он умер. По законам левиратного брака, Йеѓуда повелел Онану войти к Тамар, и они стали жить вместе. Онан не захотел продолжать род брата, это было плохо в глазах Всевышнего, и он тоже умер. О причинах смерти сыновей Йеѓуды, мужей Тамар, знает только Всевышний, но Та</w:t>
      </w:r>
      <w:r w:rsidRPr="00C30296">
        <w:rPr>
          <w:color w:val="auto"/>
        </w:rPr>
        <w:t>мар оказалась в такой ситуации, что по понятиям того времени и, кстати, по понятиям современной ѓалахи, современного еврейского закона, она</w:t>
      </w:r>
      <w:r w:rsidR="00206050" w:rsidRPr="00C30296">
        <w:rPr>
          <w:color w:val="auto"/>
        </w:rPr>
        <w:t xml:space="preserve"> – </w:t>
      </w:r>
      <w:r w:rsidRPr="00C30296">
        <w:rPr>
          <w:i/>
          <w:color w:val="auto"/>
        </w:rPr>
        <w:t>иша́ катлони́т</w:t>
      </w:r>
      <w:r w:rsidRPr="00C30296">
        <w:rPr>
          <w:i/>
          <w:iCs/>
          <w:color w:val="auto"/>
        </w:rPr>
        <w:t xml:space="preserve"> (роковая женщина</w:t>
      </w:r>
      <w:r w:rsidRPr="00C30296">
        <w:rPr>
          <w:i/>
          <w:color w:val="auto"/>
        </w:rPr>
        <w:t>)</w:t>
      </w:r>
      <w:r w:rsidRPr="00C30296">
        <w:rPr>
          <w:color w:val="auto"/>
        </w:rPr>
        <w:t>. Женщина, у которой умерло двое мужей, не может выйти замуж в третий раз, потому что предполагается, это она приносит несчастье. Другая позиция, в те времена существовавшая, что только после смерти трёх мужей женщина становится таковой. У Йе</w:t>
      </w:r>
      <w:r w:rsidRPr="00C30296">
        <w:rPr>
          <w:color w:val="auto"/>
          <w:lang w:bidi="he-IL"/>
        </w:rPr>
        <w:t>ѓ</w:t>
      </w:r>
      <w:r w:rsidRPr="00C30296">
        <w:rPr>
          <w:color w:val="auto"/>
        </w:rPr>
        <w:t>уды всего три сына, запасного, резервного сына у него нет, поэтому он совсем не спешит отдавать Шелу в мужья Тамар. И можно его понять: никто не захочет экспериментально проверить, с какого момента женщина становится роковой. В то же время Йеѓуда хочет сохранить хорошую репутацию в глазах всех, ему неудобно</w:t>
      </w:r>
      <w:r w:rsidR="00206050" w:rsidRPr="00C30296">
        <w:rPr>
          <w:color w:val="auto"/>
        </w:rPr>
        <w:t xml:space="preserve"> – </w:t>
      </w:r>
      <w:r w:rsidRPr="00C30296">
        <w:rPr>
          <w:color w:val="auto"/>
        </w:rPr>
        <w:t>что люди скажут? Он не может себе позволить просто сказать: «Тамар, извини, всё было хорошо, и хорошо, что всё это было. Ступай с миром в дом твоего отца», чтобы Тамар могла самостоятельно продолжать свою жизнь как вдова или, может быть, вступить в новый брак. И поэтому Йе</w:t>
      </w:r>
      <w:r w:rsidRPr="00C30296">
        <w:rPr>
          <w:color w:val="auto"/>
          <w:lang w:bidi="he-IL"/>
        </w:rPr>
        <w:t>ѓ</w:t>
      </w:r>
      <w:r w:rsidRPr="00C30296">
        <w:rPr>
          <w:color w:val="auto"/>
        </w:rPr>
        <w:t xml:space="preserve">уда говорит ей: «Подожди, посиди в одежде вдовства, подожди, пока подрастёт Шела». Это делает Тамар соломенной </w:t>
      </w:r>
      <w:r w:rsidRPr="00C30296">
        <w:rPr>
          <w:color w:val="auto"/>
        </w:rPr>
        <w:lastRenderedPageBreak/>
        <w:t xml:space="preserve">вдовой: женщиной, которая и не замужем, и не вдова, и замуж не может выйти. </w:t>
      </w:r>
    </w:p>
    <w:p w14:paraId="4D263537" w14:textId="15426B45" w:rsidR="00540AC5" w:rsidRPr="00C30296" w:rsidRDefault="00540AC5" w:rsidP="00540AC5">
      <w:pPr>
        <w:rPr>
          <w:color w:val="auto"/>
          <w:lang w:bidi="he-IL"/>
        </w:rPr>
      </w:pPr>
      <w:r w:rsidRPr="00C30296">
        <w:rPr>
          <w:color w:val="auto"/>
        </w:rPr>
        <w:t>Время идёт, Шела подрастает,</w:t>
      </w:r>
      <w:r w:rsidR="005255B4" w:rsidRPr="00C30296">
        <w:rPr>
          <w:color w:val="auto"/>
        </w:rPr>
        <w:t xml:space="preserve"> </w:t>
      </w:r>
      <w:r w:rsidRPr="00C30296">
        <w:rPr>
          <w:color w:val="auto"/>
        </w:rPr>
        <w:t>и тут у Йе</w:t>
      </w:r>
      <w:r w:rsidRPr="00C30296">
        <w:rPr>
          <w:color w:val="auto"/>
          <w:lang w:bidi="he-IL"/>
        </w:rPr>
        <w:t>ѓ</w:t>
      </w:r>
      <w:r w:rsidRPr="00C30296">
        <w:rPr>
          <w:color w:val="auto"/>
        </w:rPr>
        <w:t>уды умирает жена. Это значит, что наступают дни траура. Во дни траура свататься нельзя, нельзя прийти к Йе</w:t>
      </w:r>
      <w:r w:rsidRPr="00C30296">
        <w:rPr>
          <w:color w:val="auto"/>
          <w:lang w:bidi="he-IL"/>
        </w:rPr>
        <w:t>ѓуде и сказать ему: «Ну, Шела подрос, давай поговорим, посидим за чашечкой чая и обсудим моё, как женщины, и его, как мужчины, будущее».</w:t>
      </w:r>
      <w:r w:rsidRPr="00C30296">
        <w:rPr>
          <w:color w:val="auto"/>
        </w:rPr>
        <w:t xml:space="preserve"> Но проходят дни, и Тамар узнаёт, что Йе</w:t>
      </w:r>
      <w:r w:rsidRPr="00C30296">
        <w:rPr>
          <w:color w:val="auto"/>
          <w:lang w:bidi="he-IL"/>
        </w:rPr>
        <w:t xml:space="preserve">ѓуда вышел наконец-то из дней траура, утешился по своей жене и со своим другом адуламским </w:t>
      </w:r>
      <w:r w:rsidRPr="00C30296">
        <w:rPr>
          <w:color w:val="auto"/>
        </w:rPr>
        <w:t>собирается идти на стрижку скота. Значит, будет праздник, значит, душа Йе</w:t>
      </w:r>
      <w:r w:rsidRPr="00C30296">
        <w:rPr>
          <w:color w:val="auto"/>
          <w:lang w:bidi="he-IL"/>
        </w:rPr>
        <w:t>ѓуды уже просит праздника и есть праздничное настроение.</w:t>
      </w:r>
    </w:p>
    <w:p w14:paraId="4DD46076" w14:textId="69BE7446" w:rsidR="00540AC5" w:rsidRPr="00C30296" w:rsidRDefault="00540AC5" w:rsidP="00540AC5">
      <w:pPr>
        <w:rPr>
          <w:color w:val="auto"/>
        </w:rPr>
      </w:pPr>
      <w:r w:rsidRPr="00C30296">
        <w:rPr>
          <w:color w:val="auto"/>
        </w:rPr>
        <w:t>Можно сказать ещё и о том, что Онан, который не хотел развестись со своей женой и не хотел продолжить семя брату, тоже исходил из того</w:t>
      </w:r>
      <w:r w:rsidR="00206050" w:rsidRPr="00C30296">
        <w:rPr>
          <w:color w:val="auto"/>
        </w:rPr>
        <w:t xml:space="preserve"> – </w:t>
      </w:r>
      <w:r w:rsidRPr="00C30296">
        <w:rPr>
          <w:iCs/>
          <w:color w:val="auto"/>
        </w:rPr>
        <w:t>что скажут люди?</w:t>
      </w:r>
      <w:r w:rsidRPr="00C30296">
        <w:rPr>
          <w:color w:val="auto"/>
        </w:rPr>
        <w:t xml:space="preserve"> На разных уровнях грех у них один и тот же: боязнь того, что́ люди подумают, и какое-то лицемерие ради сохранения репутации, то есть одна и та же душевная проблема. Конечно, легче понять Йе</w:t>
      </w:r>
      <w:r w:rsidRPr="00C30296">
        <w:rPr>
          <w:color w:val="auto"/>
          <w:lang w:bidi="he-IL"/>
        </w:rPr>
        <w:t>ѓуду, который беспокоится за жизнь своего сына (он ведь не читал опять-таки книгу Берешит, он не знает, чем всё закончится), чем понять Онана, который просто не хотел, чтобы вдове его брата досталась бо</w:t>
      </w:r>
      <w:r w:rsidRPr="00C30296">
        <w:rPr>
          <w:rFonts w:cs="Times New Roman"/>
          <w:color w:val="auto"/>
          <w:lang w:bidi="he-IL"/>
        </w:rPr>
        <w:t>́</w:t>
      </w:r>
      <w:r w:rsidRPr="00C30296">
        <w:rPr>
          <w:color w:val="auto"/>
          <w:lang w:bidi="he-IL"/>
        </w:rPr>
        <w:t>льшая</w:t>
      </w:r>
      <w:r w:rsidRPr="00C30296">
        <w:rPr>
          <w:color w:val="auto"/>
        </w:rPr>
        <w:t xml:space="preserve"> доля. Но в целом, всё-таки проблема у них похожая.</w:t>
      </w:r>
    </w:p>
    <w:p w14:paraId="678574C4" w14:textId="77777777" w:rsidR="00540AC5" w:rsidRPr="00C30296" w:rsidRDefault="00540AC5" w:rsidP="00540AC5">
      <w:pPr>
        <w:rPr>
          <w:color w:val="auto"/>
        </w:rPr>
      </w:pPr>
      <w:r w:rsidRPr="00C30296">
        <w:rPr>
          <w:color w:val="auto"/>
        </w:rPr>
        <w:t>На этой волне мы начинаем читать с 13 стиха.</w:t>
      </w:r>
    </w:p>
    <w:p w14:paraId="05DD849C" w14:textId="77777777" w:rsidR="00540AC5" w:rsidRPr="00C30296" w:rsidRDefault="00540AC5" w:rsidP="0086025C">
      <w:pPr>
        <w:pStyle w:val="13"/>
      </w:pPr>
    </w:p>
    <w:p w14:paraId="1E34FC63" w14:textId="77777777" w:rsidR="00540AC5" w:rsidRPr="00C30296" w:rsidRDefault="00540AC5" w:rsidP="0086025C">
      <w:pPr>
        <w:pStyle w:val="13"/>
        <w:rPr>
          <w:szCs w:val="28"/>
          <w:rtl/>
        </w:rPr>
      </w:pPr>
      <w:r w:rsidRPr="00C30296">
        <w:rPr>
          <w:szCs w:val="28"/>
          <w:rtl/>
        </w:rPr>
        <w:t>וַיֻּגַּד לְתָמָר לֵאמֹר הִנֵּה חָמִיךְ עֹלֶה תִמְנָתָה לָגֹז צֹאנוֹ</w:t>
      </w:r>
      <w:r w:rsidRPr="00C30296">
        <w:rPr>
          <w:szCs w:val="28"/>
        </w:rPr>
        <w:t>:</w:t>
      </w:r>
    </w:p>
    <w:p w14:paraId="71C31FC7" w14:textId="77777777" w:rsidR="00540AC5" w:rsidRPr="00C30296" w:rsidRDefault="00540AC5" w:rsidP="0086025C">
      <w:pPr>
        <w:pStyle w:val="15"/>
        <w:rPr>
          <w:color w:val="auto"/>
          <w:lang w:bidi="he-IL"/>
        </w:rPr>
      </w:pPr>
      <w:r w:rsidRPr="00C30296">
        <w:rPr>
          <w:color w:val="auto"/>
          <w:lang w:bidi="he-IL"/>
        </w:rPr>
        <w:t>ваюга</w:t>
      </w:r>
      <w:r w:rsidRPr="00C30296">
        <w:rPr>
          <w:rFonts w:cstheme="minorHAnsi"/>
          <w:color w:val="auto"/>
          <w:lang w:bidi="he-IL"/>
        </w:rPr>
        <w:t>́</w:t>
      </w:r>
      <w:r w:rsidRPr="00C30296">
        <w:rPr>
          <w:color w:val="auto"/>
          <w:lang w:bidi="he-IL"/>
        </w:rPr>
        <w:t>д летама</w:t>
      </w:r>
      <w:r w:rsidRPr="00C30296">
        <w:rPr>
          <w:rFonts w:cstheme="minorHAnsi"/>
          <w:color w:val="auto"/>
          <w:lang w:bidi="he-IL"/>
        </w:rPr>
        <w:t>́</w:t>
      </w:r>
      <w:r w:rsidRPr="00C30296">
        <w:rPr>
          <w:color w:val="auto"/>
          <w:lang w:bidi="he-IL"/>
        </w:rPr>
        <w:t>р лемо</w:t>
      </w:r>
      <w:r w:rsidRPr="00C30296">
        <w:rPr>
          <w:rFonts w:cstheme="minorHAnsi"/>
          <w:color w:val="auto"/>
          <w:lang w:bidi="he-IL"/>
        </w:rPr>
        <w:t>́</w:t>
      </w:r>
      <w:r w:rsidRPr="00C30296">
        <w:rPr>
          <w:color w:val="auto"/>
          <w:lang w:bidi="he-IL"/>
        </w:rPr>
        <w:t>р ѓинэ</w:t>
      </w:r>
      <w:r w:rsidRPr="00C30296">
        <w:rPr>
          <w:rFonts w:cstheme="minorHAnsi"/>
          <w:color w:val="auto"/>
          <w:lang w:bidi="he-IL"/>
        </w:rPr>
        <w:t>́</w:t>
      </w:r>
      <w:r w:rsidRPr="00C30296">
        <w:rPr>
          <w:color w:val="auto"/>
          <w:lang w:bidi="he-IL"/>
        </w:rPr>
        <w:t xml:space="preserve"> хами</w:t>
      </w:r>
      <w:r w:rsidRPr="00C30296">
        <w:rPr>
          <w:rFonts w:cstheme="minorHAnsi"/>
          <w:color w:val="auto"/>
          <w:lang w:bidi="he-IL"/>
        </w:rPr>
        <w:t>́</w:t>
      </w:r>
      <w:r w:rsidRPr="00C30296">
        <w:rPr>
          <w:color w:val="auto"/>
          <w:lang w:bidi="he-IL"/>
        </w:rPr>
        <w:t>х оле</w:t>
      </w:r>
      <w:r w:rsidRPr="00C30296">
        <w:rPr>
          <w:rFonts w:cstheme="minorHAnsi"/>
          <w:color w:val="auto"/>
          <w:lang w:bidi="he-IL"/>
        </w:rPr>
        <w:t>́</w:t>
      </w:r>
      <w:r w:rsidRPr="00C30296">
        <w:rPr>
          <w:color w:val="auto"/>
          <w:lang w:bidi="he-IL"/>
        </w:rPr>
        <w:t xml:space="preserve"> тимна</w:t>
      </w:r>
      <w:r w:rsidRPr="00C30296">
        <w:rPr>
          <w:rFonts w:cstheme="minorHAnsi"/>
          <w:color w:val="auto"/>
          <w:lang w:bidi="he-IL"/>
        </w:rPr>
        <w:t>́</w:t>
      </w:r>
      <w:r w:rsidRPr="00C30296">
        <w:rPr>
          <w:color w:val="auto"/>
          <w:lang w:bidi="he-IL"/>
        </w:rPr>
        <w:t>та лаго</w:t>
      </w:r>
      <w:r w:rsidRPr="00C30296">
        <w:rPr>
          <w:rFonts w:cstheme="minorHAnsi"/>
          <w:color w:val="auto"/>
          <w:lang w:bidi="he-IL"/>
        </w:rPr>
        <w:t>́</w:t>
      </w:r>
      <w:r w:rsidRPr="00C30296">
        <w:rPr>
          <w:color w:val="auto"/>
          <w:lang w:bidi="he-IL"/>
        </w:rPr>
        <w:t>з цоно</w:t>
      </w:r>
      <w:r w:rsidRPr="00C30296">
        <w:rPr>
          <w:rFonts w:cstheme="minorHAnsi"/>
          <w:color w:val="auto"/>
          <w:lang w:bidi="he-IL"/>
        </w:rPr>
        <w:t>́</w:t>
      </w:r>
    </w:p>
    <w:p w14:paraId="65A70FE0" w14:textId="61980C24" w:rsidR="00540AC5" w:rsidRPr="00C30296" w:rsidRDefault="00540AC5" w:rsidP="0086025C">
      <w:pPr>
        <w:pStyle w:val="17"/>
        <w:rPr>
          <w:color w:val="auto"/>
        </w:rPr>
      </w:pPr>
      <w:r w:rsidRPr="00C30296">
        <w:rPr>
          <w:color w:val="auto"/>
        </w:rPr>
        <w:t xml:space="preserve">13. И было сказано Тамар: «Вот свёкр твой поднимется в Тимну </w:t>
      </w:r>
      <w:r w:rsidR="0086025C" w:rsidRPr="00C30296">
        <w:rPr>
          <w:i w:val="0"/>
          <w:caps w:val="0"/>
          <w:color w:val="auto"/>
          <w:sz w:val="24"/>
          <w:szCs w:val="24"/>
        </w:rPr>
        <w:t>(Тимна чуть выше, на горе)</w:t>
      </w:r>
      <w:r w:rsidRPr="00C30296">
        <w:rPr>
          <w:color w:val="auto"/>
        </w:rPr>
        <w:t>, чтобы пос</w:t>
      </w:r>
      <w:r w:rsidR="0086025C" w:rsidRPr="00C30296">
        <w:rPr>
          <w:color w:val="auto"/>
        </w:rPr>
        <w:t>т</w:t>
      </w:r>
      <w:r w:rsidRPr="00C30296">
        <w:rPr>
          <w:color w:val="auto"/>
        </w:rPr>
        <w:t>ригать скот».</w:t>
      </w:r>
    </w:p>
    <w:p w14:paraId="5518E482" w14:textId="77777777" w:rsidR="00540AC5" w:rsidRPr="00C30296" w:rsidRDefault="00540AC5" w:rsidP="0086025C">
      <w:pPr>
        <w:pStyle w:val="17"/>
        <w:rPr>
          <w:color w:val="auto"/>
        </w:rPr>
      </w:pPr>
    </w:p>
    <w:p w14:paraId="37032ACA" w14:textId="7A673371" w:rsidR="00540AC5" w:rsidRPr="00C30296" w:rsidRDefault="00540AC5" w:rsidP="00540AC5">
      <w:pPr>
        <w:rPr>
          <w:color w:val="auto"/>
        </w:rPr>
      </w:pPr>
      <w:r w:rsidRPr="00C30296">
        <w:rPr>
          <w:color w:val="auto"/>
        </w:rPr>
        <w:t>Видимо, кто-то ей пришёл и сказал, потому что она всё время узнавала новости: «Ну, как там Йеѓуда</w:t>
      </w:r>
      <w:r w:rsidR="0086025C" w:rsidRPr="00C30296">
        <w:rPr>
          <w:color w:val="auto"/>
        </w:rPr>
        <w:t>?</w:t>
      </w:r>
      <w:r w:rsidRPr="00C30296">
        <w:rPr>
          <w:color w:val="auto"/>
        </w:rPr>
        <w:t xml:space="preserve"> </w:t>
      </w:r>
      <w:r w:rsidR="0086025C" w:rsidRPr="00C30296">
        <w:rPr>
          <w:color w:val="auto"/>
        </w:rPr>
        <w:lastRenderedPageBreak/>
        <w:t>К</w:t>
      </w:r>
      <w:r w:rsidRPr="00C30296">
        <w:rPr>
          <w:color w:val="auto"/>
        </w:rPr>
        <w:t>огда можно будет поговорить?» Она живёт не только домом своего отца, но и тем, что происходит у её свёкра.</w:t>
      </w:r>
    </w:p>
    <w:p w14:paraId="0F8D5FE0" w14:textId="1D181926" w:rsidR="00540AC5" w:rsidRPr="00C30296" w:rsidRDefault="00540AC5" w:rsidP="00540AC5">
      <w:pPr>
        <w:rPr>
          <w:color w:val="auto"/>
        </w:rPr>
      </w:pPr>
      <w:r w:rsidRPr="00C30296">
        <w:rPr>
          <w:color w:val="auto"/>
        </w:rPr>
        <w:t>Опять-таки это праздничное время – стрижка скота, есть молитва, есть пир, благодарение Богу (или у язычников – богам) за стрижку скота и многое другое. Словом, будет праздник, и будет возможность поговорить с Йе</w:t>
      </w:r>
      <w:r w:rsidRPr="00C30296">
        <w:rPr>
          <w:color w:val="auto"/>
          <w:lang w:bidi="he-IL"/>
        </w:rPr>
        <w:t>ѓудой. Это очень напоминает ситуацию, о которой мы ещё не читали и о которой,</w:t>
      </w:r>
      <w:r w:rsidRPr="00C30296">
        <w:rPr>
          <w:color w:val="auto"/>
        </w:rPr>
        <w:t xml:space="preserve"> конечно же, не читала Тамар</w:t>
      </w:r>
      <w:r w:rsidR="00206050" w:rsidRPr="00C30296">
        <w:rPr>
          <w:color w:val="auto"/>
        </w:rPr>
        <w:t xml:space="preserve"> – </w:t>
      </w:r>
      <w:r w:rsidRPr="00C30296">
        <w:rPr>
          <w:color w:val="auto"/>
        </w:rPr>
        <w:t>ситуацию с женщиной по имени Рут, которая также поймала Боаза в момент, когда его сердце празднует. Их ещё сравнят в книге Рут, когда Боазу пожелают, чтобы его дом был как у Тамар, чтобы его жена была как Тамар. Так что параллель есть, и она явная.</w:t>
      </w:r>
    </w:p>
    <w:p w14:paraId="3DA3DBB5" w14:textId="1D2BD4B3" w:rsidR="00540AC5" w:rsidRPr="00C30296" w:rsidRDefault="00540AC5" w:rsidP="00540AC5">
      <w:pPr>
        <w:rPr>
          <w:color w:val="auto"/>
        </w:rPr>
      </w:pPr>
      <w:r w:rsidRPr="00C30296">
        <w:rPr>
          <w:color w:val="auto"/>
        </w:rPr>
        <w:t>Итак, готовится праздник</w:t>
      </w:r>
      <w:r w:rsidR="0086025C" w:rsidRPr="00C30296">
        <w:rPr>
          <w:color w:val="auto"/>
        </w:rPr>
        <w:t>.</w:t>
      </w:r>
    </w:p>
    <w:p w14:paraId="52308598" w14:textId="77777777" w:rsidR="00540AC5" w:rsidRPr="00C30296" w:rsidRDefault="00540AC5" w:rsidP="0086025C">
      <w:pPr>
        <w:pStyle w:val="13"/>
      </w:pPr>
    </w:p>
    <w:p w14:paraId="2A820611" w14:textId="77777777" w:rsidR="00540AC5" w:rsidRPr="00C30296" w:rsidRDefault="00540AC5" w:rsidP="0086025C">
      <w:pPr>
        <w:pStyle w:val="13"/>
        <w:rPr>
          <w:szCs w:val="28"/>
          <w:rtl/>
        </w:rPr>
      </w:pPr>
      <w:r w:rsidRPr="00C30296">
        <w:rPr>
          <w:szCs w:val="28"/>
          <w:rtl/>
        </w:rPr>
        <w:t>וַתָּסַר בִּגְדֵי אַלְמְנוּתָהּ מֵעָלֶיהָ וַתְּכַס בַּצָּעִיף וַתִּתְעַלָּף וַתֵּשֶׁב בְּפֶתַח עֵינַיִם אֲשֶׁר עַל-דֶּרֶךְ תִּמְנָתָה כִּי רָאֲתָה כִּי-גָדַל שֵׁלָה וְהִוא לֹא-נִתְּנָה לוֹ לְאִשָּׁה</w:t>
      </w:r>
      <w:r w:rsidRPr="00C30296">
        <w:t>:</w:t>
      </w:r>
    </w:p>
    <w:p w14:paraId="592F7897" w14:textId="77777777" w:rsidR="00540AC5" w:rsidRPr="00C30296" w:rsidRDefault="00540AC5" w:rsidP="0086025C">
      <w:pPr>
        <w:pStyle w:val="15"/>
        <w:rPr>
          <w:color w:val="auto"/>
          <w:lang w:bidi="he-IL"/>
        </w:rPr>
      </w:pPr>
      <w:r w:rsidRPr="00C30296">
        <w:rPr>
          <w:color w:val="auto"/>
          <w:lang w:bidi="he-IL"/>
        </w:rPr>
        <w:t>вата</w:t>
      </w:r>
      <w:r w:rsidRPr="00C30296">
        <w:rPr>
          <w:rFonts w:cstheme="minorHAnsi"/>
          <w:color w:val="auto"/>
          <w:lang w:bidi="he-IL"/>
        </w:rPr>
        <w:t>́</w:t>
      </w:r>
      <w:r w:rsidRPr="00C30296">
        <w:rPr>
          <w:color w:val="auto"/>
          <w:lang w:bidi="he-IL"/>
        </w:rPr>
        <w:t>сар бигдэ</w:t>
      </w:r>
      <w:r w:rsidRPr="00C30296">
        <w:rPr>
          <w:rFonts w:cstheme="minorHAnsi"/>
          <w:color w:val="auto"/>
          <w:lang w:bidi="he-IL"/>
        </w:rPr>
        <w:t>́</w:t>
      </w:r>
      <w:r w:rsidRPr="00C30296">
        <w:rPr>
          <w:color w:val="auto"/>
          <w:lang w:bidi="he-IL"/>
        </w:rPr>
        <w:t xml:space="preserve"> альменута</w:t>
      </w:r>
      <w:r w:rsidRPr="00C30296">
        <w:rPr>
          <w:rFonts w:cstheme="minorHAnsi"/>
          <w:color w:val="auto"/>
          <w:lang w:bidi="he-IL"/>
        </w:rPr>
        <w:t>́</w:t>
      </w:r>
      <w:r w:rsidRPr="00C30296">
        <w:rPr>
          <w:color w:val="auto"/>
          <w:lang w:bidi="he-IL"/>
        </w:rPr>
        <w:t xml:space="preserve"> меале</w:t>
      </w:r>
      <w:r w:rsidRPr="00C30296">
        <w:rPr>
          <w:rFonts w:cstheme="minorHAnsi"/>
          <w:color w:val="auto"/>
          <w:lang w:bidi="he-IL"/>
        </w:rPr>
        <w:t>́</w:t>
      </w:r>
      <w:r w:rsidRPr="00C30296">
        <w:rPr>
          <w:color w:val="auto"/>
          <w:lang w:bidi="he-IL"/>
        </w:rPr>
        <w:t>ѓа ватеха</w:t>
      </w:r>
      <w:r w:rsidRPr="00C30296">
        <w:rPr>
          <w:rFonts w:cstheme="minorHAnsi"/>
          <w:color w:val="auto"/>
          <w:lang w:bidi="he-IL"/>
        </w:rPr>
        <w:t>́</w:t>
      </w:r>
      <w:r w:rsidRPr="00C30296">
        <w:rPr>
          <w:color w:val="auto"/>
          <w:lang w:bidi="he-IL"/>
        </w:rPr>
        <w:t>с бацаи</w:t>
      </w:r>
      <w:r w:rsidRPr="00C30296">
        <w:rPr>
          <w:rFonts w:cstheme="minorHAnsi"/>
          <w:color w:val="auto"/>
          <w:lang w:bidi="he-IL"/>
        </w:rPr>
        <w:t>́</w:t>
      </w:r>
      <w:r w:rsidRPr="00C30296">
        <w:rPr>
          <w:color w:val="auto"/>
          <w:lang w:bidi="he-IL"/>
        </w:rPr>
        <w:t>ф ватитъала</w:t>
      </w:r>
      <w:r w:rsidRPr="00C30296">
        <w:rPr>
          <w:rFonts w:cstheme="minorHAnsi"/>
          <w:color w:val="auto"/>
          <w:lang w:bidi="he-IL"/>
        </w:rPr>
        <w:t>́</w:t>
      </w:r>
      <w:r w:rsidRPr="00C30296">
        <w:rPr>
          <w:color w:val="auto"/>
          <w:lang w:bidi="he-IL"/>
        </w:rPr>
        <w:t>ф ватэ</w:t>
      </w:r>
      <w:r w:rsidRPr="00C30296">
        <w:rPr>
          <w:rFonts w:cstheme="minorHAnsi"/>
          <w:color w:val="auto"/>
          <w:lang w:bidi="he-IL"/>
        </w:rPr>
        <w:t>́</w:t>
      </w:r>
      <w:r w:rsidRPr="00C30296">
        <w:rPr>
          <w:color w:val="auto"/>
          <w:lang w:bidi="he-IL"/>
        </w:rPr>
        <w:t>шев бефэ</w:t>
      </w:r>
      <w:r w:rsidRPr="00C30296">
        <w:rPr>
          <w:rFonts w:cstheme="minorHAnsi"/>
          <w:color w:val="auto"/>
          <w:lang w:bidi="he-IL"/>
        </w:rPr>
        <w:t>́</w:t>
      </w:r>
      <w:r w:rsidRPr="00C30296">
        <w:rPr>
          <w:color w:val="auto"/>
          <w:lang w:bidi="he-IL"/>
        </w:rPr>
        <w:t>тах эна</w:t>
      </w:r>
      <w:r w:rsidRPr="00C30296">
        <w:rPr>
          <w:rFonts w:cstheme="minorHAnsi"/>
          <w:color w:val="auto"/>
          <w:lang w:bidi="he-IL"/>
        </w:rPr>
        <w:t>́</w:t>
      </w:r>
      <w:r w:rsidRPr="00C30296">
        <w:rPr>
          <w:color w:val="auto"/>
          <w:lang w:bidi="he-IL"/>
        </w:rPr>
        <w:t>йим аше</w:t>
      </w:r>
      <w:r w:rsidRPr="00C30296">
        <w:rPr>
          <w:rFonts w:cstheme="minorHAnsi"/>
          <w:color w:val="auto"/>
          <w:lang w:bidi="he-IL"/>
        </w:rPr>
        <w:t>́</w:t>
      </w:r>
      <w:r w:rsidRPr="00C30296">
        <w:rPr>
          <w:color w:val="auto"/>
          <w:lang w:bidi="he-IL"/>
        </w:rPr>
        <w:t>р аль-дэ</w:t>
      </w:r>
      <w:r w:rsidRPr="00C30296">
        <w:rPr>
          <w:rFonts w:cstheme="minorHAnsi"/>
          <w:color w:val="auto"/>
          <w:lang w:bidi="he-IL"/>
        </w:rPr>
        <w:t>́</w:t>
      </w:r>
      <w:r w:rsidRPr="00C30296">
        <w:rPr>
          <w:color w:val="auto"/>
          <w:lang w:bidi="he-IL"/>
        </w:rPr>
        <w:t>рех тимна</w:t>
      </w:r>
      <w:r w:rsidRPr="00C30296">
        <w:rPr>
          <w:rFonts w:cstheme="minorHAnsi"/>
          <w:color w:val="auto"/>
          <w:lang w:bidi="he-IL"/>
        </w:rPr>
        <w:t>́</w:t>
      </w:r>
      <w:r w:rsidRPr="00C30296">
        <w:rPr>
          <w:color w:val="auto"/>
          <w:lang w:bidi="he-IL"/>
        </w:rPr>
        <w:t>та ки раата</w:t>
      </w:r>
      <w:r w:rsidRPr="00C30296">
        <w:rPr>
          <w:rFonts w:cstheme="minorHAnsi"/>
          <w:color w:val="auto"/>
          <w:lang w:bidi="he-IL"/>
        </w:rPr>
        <w:t>́</w:t>
      </w:r>
      <w:r w:rsidRPr="00C30296">
        <w:rPr>
          <w:color w:val="auto"/>
          <w:lang w:bidi="he-IL"/>
        </w:rPr>
        <w:t xml:space="preserve"> ки-гада</w:t>
      </w:r>
      <w:r w:rsidRPr="00C30296">
        <w:rPr>
          <w:rFonts w:cstheme="minorHAnsi"/>
          <w:color w:val="auto"/>
          <w:lang w:bidi="he-IL"/>
        </w:rPr>
        <w:t>́</w:t>
      </w:r>
      <w:r w:rsidRPr="00C30296">
        <w:rPr>
          <w:color w:val="auto"/>
          <w:lang w:bidi="he-IL"/>
        </w:rPr>
        <w:t>ль шела</w:t>
      </w:r>
      <w:r w:rsidRPr="00C30296">
        <w:rPr>
          <w:rFonts w:cstheme="minorHAnsi"/>
          <w:color w:val="auto"/>
          <w:lang w:bidi="he-IL"/>
        </w:rPr>
        <w:t>́</w:t>
      </w:r>
      <w:r w:rsidRPr="00C30296">
        <w:rPr>
          <w:color w:val="auto"/>
          <w:lang w:bidi="he-IL"/>
        </w:rPr>
        <w:t xml:space="preserve"> веѓи</w:t>
      </w:r>
      <w:r w:rsidRPr="00C30296">
        <w:rPr>
          <w:rFonts w:cstheme="minorHAnsi"/>
          <w:color w:val="auto"/>
          <w:lang w:bidi="he-IL"/>
        </w:rPr>
        <w:t>́</w:t>
      </w:r>
      <w:r w:rsidRPr="00C30296">
        <w:rPr>
          <w:color w:val="auto"/>
          <w:lang w:bidi="he-IL"/>
        </w:rPr>
        <w:t xml:space="preserve"> ло-нитена</w:t>
      </w:r>
      <w:r w:rsidRPr="00C30296">
        <w:rPr>
          <w:rFonts w:cstheme="minorHAnsi"/>
          <w:color w:val="auto"/>
          <w:lang w:bidi="he-IL"/>
        </w:rPr>
        <w:t>́</w:t>
      </w:r>
      <w:r w:rsidRPr="00C30296">
        <w:rPr>
          <w:color w:val="auto"/>
          <w:lang w:bidi="he-IL"/>
        </w:rPr>
        <w:t xml:space="preserve"> ло леиша</w:t>
      </w:r>
      <w:r w:rsidRPr="00C30296">
        <w:rPr>
          <w:rFonts w:cstheme="minorHAnsi"/>
          <w:color w:val="auto"/>
          <w:lang w:bidi="he-IL"/>
        </w:rPr>
        <w:t>́</w:t>
      </w:r>
    </w:p>
    <w:p w14:paraId="0D321E76" w14:textId="77777777" w:rsidR="00540AC5" w:rsidRPr="00C30296" w:rsidRDefault="00540AC5" w:rsidP="0086025C">
      <w:pPr>
        <w:pStyle w:val="17"/>
        <w:rPr>
          <w:color w:val="auto"/>
        </w:rPr>
      </w:pPr>
      <w:r w:rsidRPr="00C30296">
        <w:rPr>
          <w:color w:val="auto"/>
        </w:rPr>
        <w:t>14. И убрала она одежды вдовства своего, и покрылась плащом, и закуталась, и села она у входа в Эйнаим, который по дороге в Тимну, потому что она увидела, что Шела вырос и он не дан ей в мужья.</w:t>
      </w:r>
    </w:p>
    <w:p w14:paraId="56C75408" w14:textId="77777777" w:rsidR="00540AC5" w:rsidRPr="00C30296" w:rsidRDefault="00540AC5" w:rsidP="0086025C">
      <w:pPr>
        <w:pStyle w:val="17"/>
        <w:rPr>
          <w:color w:val="auto"/>
        </w:rPr>
      </w:pPr>
    </w:p>
    <w:p w14:paraId="37EF9577" w14:textId="5F51B817" w:rsidR="00540AC5" w:rsidRPr="00C30296" w:rsidRDefault="00540AC5" w:rsidP="00540AC5">
      <w:pPr>
        <w:rPr>
          <w:color w:val="auto"/>
        </w:rPr>
      </w:pPr>
      <w:r w:rsidRPr="00C30296">
        <w:rPr>
          <w:color w:val="auto"/>
        </w:rPr>
        <w:t xml:space="preserve">Слово </w:t>
      </w:r>
      <w:r w:rsidRPr="00C30296">
        <w:rPr>
          <w:i/>
          <w:color w:val="auto"/>
          <w:lang w:bidi="he-IL"/>
        </w:rPr>
        <w:t>титъале́ф</w:t>
      </w:r>
      <w:r w:rsidR="0086025C" w:rsidRPr="00C30296">
        <w:rPr>
          <w:i/>
          <w:color w:val="auto"/>
          <w:lang w:bidi="he-IL"/>
        </w:rPr>
        <w:t xml:space="preserve"> (</w:t>
      </w:r>
      <w:r w:rsidRPr="00C30296">
        <w:rPr>
          <w:color w:val="auto"/>
        </w:rPr>
        <w:t xml:space="preserve">от корня </w:t>
      </w:r>
      <w:r w:rsidRPr="00C30296">
        <w:rPr>
          <w:i/>
          <w:color w:val="auto"/>
        </w:rPr>
        <w:t>але́ф</w:t>
      </w:r>
      <w:r w:rsidR="0086025C" w:rsidRPr="00C30296">
        <w:rPr>
          <w:i/>
          <w:color w:val="auto"/>
        </w:rPr>
        <w:t>)</w:t>
      </w:r>
      <w:r w:rsidRPr="00C30296">
        <w:rPr>
          <w:color w:val="auto"/>
        </w:rPr>
        <w:t xml:space="preserve"> может означать </w:t>
      </w:r>
      <w:r w:rsidRPr="00C30296">
        <w:rPr>
          <w:i/>
          <w:color w:val="auto"/>
        </w:rPr>
        <w:t>закуталась</w:t>
      </w:r>
      <w:r w:rsidRPr="00C30296">
        <w:rPr>
          <w:color w:val="auto"/>
        </w:rPr>
        <w:t xml:space="preserve">, но может означать и </w:t>
      </w:r>
      <w:r w:rsidRPr="00C30296">
        <w:rPr>
          <w:i/>
          <w:color w:val="auto"/>
        </w:rPr>
        <w:t>сделалась ослабевшей</w:t>
      </w:r>
      <w:r w:rsidRPr="00C30296">
        <w:rPr>
          <w:color w:val="auto"/>
        </w:rPr>
        <w:t xml:space="preserve">. Чаще в Танахе оно означает именно </w:t>
      </w:r>
      <w:r w:rsidRPr="00C30296">
        <w:rPr>
          <w:i/>
          <w:color w:val="auto"/>
        </w:rPr>
        <w:t>сделаться ослабевшим.</w:t>
      </w:r>
      <w:r w:rsidRPr="00C30296">
        <w:rPr>
          <w:color w:val="auto"/>
        </w:rPr>
        <w:t xml:space="preserve"> Например, в книге Амоса (8:13): «В тот день от жажады падут в бесчуствии (</w:t>
      </w:r>
      <w:r w:rsidRPr="00C30296">
        <w:rPr>
          <w:i/>
          <w:iCs/>
          <w:color w:val="auto"/>
        </w:rPr>
        <w:t>титъалафна́)</w:t>
      </w:r>
      <w:r w:rsidRPr="00C30296">
        <w:rPr>
          <w:color w:val="auto"/>
        </w:rPr>
        <w:t xml:space="preserve"> прекрасные девы», также глагол </w:t>
      </w:r>
      <w:r w:rsidRPr="00C30296">
        <w:rPr>
          <w:i/>
          <w:color w:val="auto"/>
        </w:rPr>
        <w:t xml:space="preserve">леѓитъале́ф (падать в обморок, изнемогать). </w:t>
      </w:r>
      <w:r w:rsidRPr="00C30296">
        <w:rPr>
          <w:iCs/>
          <w:color w:val="auto"/>
        </w:rPr>
        <w:t>У</w:t>
      </w:r>
      <w:r w:rsidRPr="00C30296">
        <w:rPr>
          <w:color w:val="auto"/>
        </w:rPr>
        <w:t xml:space="preserve"> </w:t>
      </w:r>
      <w:r w:rsidRPr="00C30296">
        <w:rPr>
          <w:color w:val="auto"/>
        </w:rPr>
        <w:lastRenderedPageBreak/>
        <w:t>Йешаяг</w:t>
      </w:r>
      <w:r w:rsidRPr="00C30296">
        <w:rPr>
          <w:rFonts w:cs="Times New Roman"/>
          <w:color w:val="auto"/>
        </w:rPr>
        <w:t>́</w:t>
      </w:r>
      <w:r w:rsidRPr="00C30296">
        <w:rPr>
          <w:color w:val="auto"/>
        </w:rPr>
        <w:t xml:space="preserve">у (51:20) читаем: «Кто утешит тебя? Сыновья твои изнемогли </w:t>
      </w:r>
      <w:r w:rsidRPr="00C30296">
        <w:rPr>
          <w:i/>
          <w:iCs/>
          <w:color w:val="auto"/>
        </w:rPr>
        <w:t>(ульфу́)</w:t>
      </w:r>
      <w:r w:rsidRPr="00C30296">
        <w:rPr>
          <w:color w:val="auto"/>
        </w:rPr>
        <w:t>, полегли в</w:t>
      </w:r>
      <w:r w:rsidR="0086025C" w:rsidRPr="00C30296">
        <w:rPr>
          <w:color w:val="auto"/>
        </w:rPr>
        <w:t xml:space="preserve"> </w:t>
      </w:r>
      <w:r w:rsidRPr="00C30296">
        <w:rPr>
          <w:color w:val="auto"/>
        </w:rPr>
        <w:t xml:space="preserve">начале всех улиц…» Есть ещё история про Йону, который тоже </w:t>
      </w:r>
      <w:r w:rsidRPr="00C30296">
        <w:rPr>
          <w:i/>
          <w:color w:val="auto"/>
        </w:rPr>
        <w:t>йитъале́ф (изнемог)</w:t>
      </w:r>
      <w:r w:rsidRPr="00C30296">
        <w:rPr>
          <w:color w:val="auto"/>
        </w:rPr>
        <w:t xml:space="preserve"> от жаркого солнца. То есть, возможно, как часть своего образа, Тамар сделалась немощной, прикинулась полуобморочной.</w:t>
      </w:r>
    </w:p>
    <w:p w14:paraId="7D45D8E8" w14:textId="751F2E15" w:rsidR="00540AC5" w:rsidRPr="00C30296" w:rsidRDefault="00540AC5" w:rsidP="00540AC5">
      <w:pPr>
        <w:rPr>
          <w:color w:val="auto"/>
        </w:rPr>
      </w:pPr>
      <w:r w:rsidRPr="00C30296">
        <w:rPr>
          <w:color w:val="auto"/>
        </w:rPr>
        <w:t xml:space="preserve"> Мы нигде в Танахе не находим места, которое называется </w:t>
      </w:r>
      <w:r w:rsidRPr="00C30296">
        <w:rPr>
          <w:i/>
          <w:color w:val="auto"/>
          <w:lang w:bidi="he-IL"/>
        </w:rPr>
        <w:t>Фэ́тах Эйна</w:t>
      </w:r>
      <w:r w:rsidRPr="00C30296">
        <w:rPr>
          <w:rFonts w:cstheme="minorHAnsi"/>
          <w:i/>
          <w:color w:val="auto"/>
          <w:lang w:bidi="he-IL"/>
        </w:rPr>
        <w:t>́</w:t>
      </w:r>
      <w:r w:rsidRPr="00C30296">
        <w:rPr>
          <w:i/>
          <w:color w:val="auto"/>
          <w:lang w:bidi="he-IL"/>
        </w:rPr>
        <w:t>йим</w:t>
      </w:r>
      <w:r w:rsidRPr="00C30296">
        <w:rPr>
          <w:color w:val="auto"/>
        </w:rPr>
        <w:t>. Возможно, что это вход, поворот на Эйним, рядом с нынешним йешувом Ливна в Израиле, несколько десятков километров от Беэр-Шевы и пару десятков километров от Хеврона, тоже очень интересное место. И, возможно, Тамар села там. Тамар поняла, что может остаться соломенной вдовой</w:t>
      </w:r>
      <w:r w:rsidR="0052598D" w:rsidRPr="00C30296">
        <w:rPr>
          <w:color w:val="auto"/>
        </w:rPr>
        <w:t>,</w:t>
      </w:r>
      <w:r w:rsidRPr="00C30296">
        <w:rPr>
          <w:color w:val="auto"/>
        </w:rPr>
        <w:t xml:space="preserve"> и она делает то, что женщины часто делают в Танахе, – проявляет инициативу. Очень дерзкая, очень рискованная инициатива</w:t>
      </w:r>
      <w:r w:rsidR="00206050" w:rsidRPr="00C30296">
        <w:rPr>
          <w:color w:val="auto"/>
        </w:rPr>
        <w:t xml:space="preserve"> – </w:t>
      </w:r>
      <w:r w:rsidRPr="00C30296">
        <w:rPr>
          <w:color w:val="auto"/>
        </w:rPr>
        <w:t xml:space="preserve">то, что делает Тамар. Но мы видим, что как раз её Танах не осуждает вообще. </w:t>
      </w:r>
    </w:p>
    <w:p w14:paraId="7B9F44F2" w14:textId="23243EAE" w:rsidR="00540AC5" w:rsidRPr="00C30296" w:rsidRDefault="00540AC5" w:rsidP="00540AC5">
      <w:pPr>
        <w:rPr>
          <w:color w:val="auto"/>
        </w:rPr>
      </w:pPr>
      <w:r w:rsidRPr="00C30296">
        <w:rPr>
          <w:color w:val="auto"/>
        </w:rPr>
        <w:t xml:space="preserve">Итак, она села, закутавшись, на перекрёстке у дороги, в месте, которое называется </w:t>
      </w:r>
      <w:r w:rsidRPr="00C30296">
        <w:rPr>
          <w:i/>
          <w:iCs/>
          <w:color w:val="auto"/>
        </w:rPr>
        <w:t>Фе́тах Эйнаим</w:t>
      </w:r>
      <w:r w:rsidRPr="00C30296">
        <w:rPr>
          <w:color w:val="auto"/>
        </w:rPr>
        <w:t xml:space="preserve"> или </w:t>
      </w:r>
      <w:r w:rsidRPr="00C30296">
        <w:rPr>
          <w:i/>
          <w:iCs/>
          <w:color w:val="auto"/>
        </w:rPr>
        <w:t>вход в Эйним</w:t>
      </w:r>
      <w:r w:rsidRPr="00C30296">
        <w:rPr>
          <w:color w:val="auto"/>
        </w:rPr>
        <w:t>. Нужно опять-таки сказать, что век на дворе не двадцать первый и просто так женщины у дороги не сидят, а сидят женщины только особые, которые ждут путников. В Ханаане очень развита так называемая храмовая проституция</w:t>
      </w:r>
      <w:r w:rsidR="00206050" w:rsidRPr="00C30296">
        <w:rPr>
          <w:color w:val="auto"/>
        </w:rPr>
        <w:t xml:space="preserve"> – </w:t>
      </w:r>
      <w:r w:rsidRPr="00C30296">
        <w:rPr>
          <w:color w:val="auto"/>
        </w:rPr>
        <w:t xml:space="preserve">это блудницы, которые одновременно являются жрицами каких-то культов. И войти к женщине по дороге на праздник – это значит, что «теперь мы вдвое больше шерсти с наших овечек сострижём». </w:t>
      </w:r>
    </w:p>
    <w:p w14:paraId="2825041B" w14:textId="77777777" w:rsidR="00540AC5" w:rsidRPr="00C30296" w:rsidRDefault="00540AC5" w:rsidP="0052598D">
      <w:pPr>
        <w:pStyle w:val="13"/>
      </w:pPr>
    </w:p>
    <w:p w14:paraId="2F1B53F4" w14:textId="77777777" w:rsidR="00540AC5" w:rsidRPr="00C30296" w:rsidRDefault="00540AC5" w:rsidP="0052598D">
      <w:pPr>
        <w:pStyle w:val="13"/>
        <w:rPr>
          <w:szCs w:val="28"/>
          <w:rtl/>
        </w:rPr>
      </w:pPr>
      <w:r w:rsidRPr="00C30296">
        <w:rPr>
          <w:szCs w:val="28"/>
          <w:rtl/>
        </w:rPr>
        <w:t>וַיִּרְאֶהָ יְהוּדָה וַיַּחְשְׁבֶהָ לְזוֹנָה כִּי כִסְּתָה פָּנֶיהָ</w:t>
      </w:r>
      <w:r w:rsidRPr="00C30296">
        <w:t>:</w:t>
      </w:r>
    </w:p>
    <w:p w14:paraId="467090CE" w14:textId="77777777" w:rsidR="00540AC5" w:rsidRPr="00C30296" w:rsidRDefault="00540AC5" w:rsidP="0052598D">
      <w:pPr>
        <w:pStyle w:val="15"/>
        <w:rPr>
          <w:color w:val="auto"/>
        </w:rPr>
      </w:pPr>
      <w:r w:rsidRPr="00C30296">
        <w:rPr>
          <w:color w:val="auto"/>
        </w:rPr>
        <w:t>вайиръэ</w:t>
      </w:r>
      <w:r w:rsidRPr="00C30296">
        <w:rPr>
          <w:rFonts w:cstheme="minorHAnsi"/>
          <w:color w:val="auto"/>
        </w:rPr>
        <w:t>́</w:t>
      </w:r>
      <w:r w:rsidRPr="00C30296">
        <w:rPr>
          <w:color w:val="auto"/>
          <w:lang w:bidi="he-IL"/>
        </w:rPr>
        <w:t>ѓ</w:t>
      </w:r>
      <w:r w:rsidRPr="00C30296">
        <w:rPr>
          <w:color w:val="auto"/>
        </w:rPr>
        <w:t>а е</w:t>
      </w:r>
      <w:r w:rsidRPr="00C30296">
        <w:rPr>
          <w:color w:val="auto"/>
          <w:lang w:bidi="he-IL"/>
        </w:rPr>
        <w:t>ѓ</w:t>
      </w:r>
      <w:r w:rsidRPr="00C30296">
        <w:rPr>
          <w:color w:val="auto"/>
        </w:rPr>
        <w:t>уда</w:t>
      </w:r>
      <w:r w:rsidRPr="00C30296">
        <w:rPr>
          <w:rFonts w:cstheme="minorHAnsi"/>
          <w:color w:val="auto"/>
        </w:rPr>
        <w:t>́</w:t>
      </w:r>
      <w:r w:rsidRPr="00C30296">
        <w:rPr>
          <w:color w:val="auto"/>
        </w:rPr>
        <w:t xml:space="preserve"> ваяхшевэ</w:t>
      </w:r>
      <w:r w:rsidRPr="00C30296">
        <w:rPr>
          <w:rFonts w:cstheme="minorHAnsi"/>
          <w:color w:val="auto"/>
        </w:rPr>
        <w:t>́</w:t>
      </w:r>
      <w:r w:rsidRPr="00C30296">
        <w:rPr>
          <w:color w:val="auto"/>
          <w:lang w:bidi="he-IL"/>
        </w:rPr>
        <w:t>ѓ</w:t>
      </w:r>
      <w:r w:rsidRPr="00C30296">
        <w:rPr>
          <w:color w:val="auto"/>
        </w:rPr>
        <w:t>а лезона</w:t>
      </w:r>
      <w:r w:rsidRPr="00C30296">
        <w:rPr>
          <w:rFonts w:cstheme="minorHAnsi"/>
          <w:color w:val="auto"/>
        </w:rPr>
        <w:t>́</w:t>
      </w:r>
      <w:r w:rsidRPr="00C30296">
        <w:rPr>
          <w:color w:val="auto"/>
        </w:rPr>
        <w:t xml:space="preserve"> ки хисета</w:t>
      </w:r>
      <w:r w:rsidRPr="00C30296">
        <w:rPr>
          <w:rFonts w:cstheme="minorHAnsi"/>
          <w:color w:val="auto"/>
        </w:rPr>
        <w:t>́</w:t>
      </w:r>
      <w:r w:rsidRPr="00C30296">
        <w:rPr>
          <w:color w:val="auto"/>
        </w:rPr>
        <w:t xml:space="preserve"> панэ</w:t>
      </w:r>
      <w:r w:rsidRPr="00C30296">
        <w:rPr>
          <w:rFonts w:cstheme="minorHAnsi"/>
          <w:color w:val="auto"/>
        </w:rPr>
        <w:t>́</w:t>
      </w:r>
      <w:r w:rsidRPr="00C30296">
        <w:rPr>
          <w:color w:val="auto"/>
          <w:lang w:bidi="he-IL"/>
        </w:rPr>
        <w:t>ѓ</w:t>
      </w:r>
      <w:r w:rsidRPr="00C30296">
        <w:rPr>
          <w:color w:val="auto"/>
        </w:rPr>
        <w:t>а</w:t>
      </w:r>
    </w:p>
    <w:p w14:paraId="67700E84" w14:textId="77777777" w:rsidR="00540AC5" w:rsidRPr="00C30296" w:rsidRDefault="00540AC5" w:rsidP="0052598D">
      <w:pPr>
        <w:pStyle w:val="17"/>
        <w:rPr>
          <w:color w:val="auto"/>
        </w:rPr>
      </w:pPr>
      <w:r w:rsidRPr="00C30296">
        <w:rPr>
          <w:color w:val="auto"/>
        </w:rPr>
        <w:t>15. И увидел её Йе</w:t>
      </w:r>
      <w:r w:rsidRPr="00C30296">
        <w:rPr>
          <w:color w:val="auto"/>
          <w:lang w:bidi="he-IL"/>
        </w:rPr>
        <w:t>ѓуда</w:t>
      </w:r>
      <w:r w:rsidRPr="00C30296">
        <w:rPr>
          <w:color w:val="auto"/>
        </w:rPr>
        <w:t>, и принял её за блудницу, потому что она покрыла лицо.</w:t>
      </w:r>
    </w:p>
    <w:p w14:paraId="50E9DC6E" w14:textId="77777777" w:rsidR="00540AC5" w:rsidRPr="00C30296" w:rsidRDefault="00540AC5" w:rsidP="0052598D">
      <w:pPr>
        <w:pStyle w:val="17"/>
        <w:rPr>
          <w:color w:val="auto"/>
        </w:rPr>
      </w:pPr>
    </w:p>
    <w:p w14:paraId="36BA592E" w14:textId="56C35D4B" w:rsidR="00540AC5" w:rsidRPr="00C30296" w:rsidRDefault="00540AC5" w:rsidP="00540AC5">
      <w:pPr>
        <w:rPr>
          <w:color w:val="auto"/>
        </w:rPr>
      </w:pPr>
      <w:r w:rsidRPr="00C30296">
        <w:rPr>
          <w:color w:val="auto"/>
        </w:rPr>
        <w:t>Знаете, я очень часто такое: «Вот, значит</w:t>
      </w:r>
      <w:r w:rsidR="0052598D" w:rsidRPr="00C30296">
        <w:rPr>
          <w:color w:val="auto"/>
        </w:rPr>
        <w:t>,</w:t>
      </w:r>
      <w:r w:rsidRPr="00C30296">
        <w:rPr>
          <w:color w:val="auto"/>
        </w:rPr>
        <w:t xml:space="preserve"> в те времена блудницы покрывали лица». Или: «Вот, в </w:t>
      </w:r>
      <w:r w:rsidRPr="00C30296">
        <w:rPr>
          <w:color w:val="auto"/>
        </w:rPr>
        <w:lastRenderedPageBreak/>
        <w:t>древнем Вавилоне блудницы покрывали лица, в древней Сирии блудницы покрывали лица, и</w:t>
      </w:r>
      <w:r w:rsidR="0052598D" w:rsidRPr="00C30296">
        <w:rPr>
          <w:color w:val="auto"/>
        </w:rPr>
        <w:t>,</w:t>
      </w:r>
      <w:r w:rsidRPr="00C30296">
        <w:rPr>
          <w:color w:val="auto"/>
        </w:rPr>
        <w:t xml:space="preserve"> вообще, покрытое лицо – это символ блудницы». И, естественно, всегда, когда люди говорят о том, что было в древности, что делалось в Вавилоне, в Персии, в Сирии или в России, то интересно было бы посмотреть, на какие документы эти люди опираются. Здесь просто догадка: или он принял её за блудницу, потому что блудницы покрывают лица, или он увидел женщину у дороги, не узнал, что это Тамар, потому что она покрыла лицо, и принял её за блудницу, потому что она сидит у дороги. </w:t>
      </w:r>
    </w:p>
    <w:p w14:paraId="25FBFECC" w14:textId="6E605CCF" w:rsidR="00540AC5" w:rsidRPr="00C30296" w:rsidRDefault="00540AC5" w:rsidP="00540AC5">
      <w:pPr>
        <w:rPr>
          <w:color w:val="auto"/>
        </w:rPr>
      </w:pPr>
      <w:r w:rsidRPr="00C30296">
        <w:rPr>
          <w:color w:val="auto"/>
        </w:rPr>
        <w:t xml:space="preserve">Чтобы ответить на вопрос, покрывали ли блудницы лица, можно обратиться к законам восточной Сирии, которые составлены примерно в </w:t>
      </w:r>
      <w:r w:rsidR="0052598D" w:rsidRPr="00C30296">
        <w:rPr>
          <w:color w:val="auto"/>
          <w:lang w:val="en-US"/>
        </w:rPr>
        <w:t>XVII</w:t>
      </w:r>
      <w:r w:rsidR="0052598D" w:rsidRPr="00C30296">
        <w:rPr>
          <w:color w:val="auto"/>
        </w:rPr>
        <w:t>-</w:t>
      </w:r>
      <w:r w:rsidR="0052598D" w:rsidRPr="00C30296">
        <w:rPr>
          <w:color w:val="auto"/>
          <w:lang w:val="en-US"/>
        </w:rPr>
        <w:t>XV</w:t>
      </w:r>
      <w:r w:rsidRPr="00C30296">
        <w:rPr>
          <w:color w:val="auto"/>
        </w:rPr>
        <w:t xml:space="preserve"> веке до Рождества Машиаха (то есть примерно в те же времена) и описывают действующие законы той местности. Итак: «Храмовая блудница, которая взята замуж, на улице должна быть закрыта. Но та, которая не взята замуж, на улице должна быть с непокрытой головой, она не должна быть закрыта. Простая блудница не должна быть закрыта, её голова должна быть открыта». А если нет, то что? А если нет, то вот что: «Тот, кто увидел закрытой простую блудницу, должен её схватить, представить свидетелей и притащить её ко входу во дворец. Не до́лжно забирать её украшений, но схвативший её может забрать её одежду». Это ж надо</w:t>
      </w:r>
      <w:r w:rsidR="00206050" w:rsidRPr="00C30296">
        <w:rPr>
          <w:color w:val="auto"/>
        </w:rPr>
        <w:t xml:space="preserve"> – </w:t>
      </w:r>
      <w:r w:rsidRPr="00C30296">
        <w:rPr>
          <w:color w:val="auto"/>
        </w:rPr>
        <w:t>прервать все свои дела, взять эту бедную блудницу, тащить её во дворец, представлять свидетелей, составлять протоколы, провести полдня «в отделении»</w:t>
      </w:r>
      <w:r w:rsidR="005255B4" w:rsidRPr="00C30296">
        <w:rPr>
          <w:color w:val="auto"/>
        </w:rPr>
        <w:t xml:space="preserve"> </w:t>
      </w:r>
      <w:r w:rsidRPr="00C30296">
        <w:rPr>
          <w:color w:val="auto"/>
        </w:rPr>
        <w:t>и, чтобы как-то это не выглядело потерей времени, хотя бы забрать одежду с блудницы, ну хоть какой-то прок. Кроме того: «Ей до́лжно дать 60 палочных ударов и облить её голову смолой». Видимо, не так много было покрытых проституток при таком-то наказании.</w:t>
      </w:r>
    </w:p>
    <w:p w14:paraId="4F6A9DB8" w14:textId="34ACA6C5" w:rsidR="00540AC5" w:rsidRPr="00C30296" w:rsidRDefault="00540AC5" w:rsidP="00540AC5">
      <w:pPr>
        <w:rPr>
          <w:color w:val="auto"/>
          <w:sz w:val="20"/>
          <w:szCs w:val="20"/>
        </w:rPr>
      </w:pPr>
      <w:r w:rsidRPr="00C30296">
        <w:rPr>
          <w:color w:val="auto"/>
        </w:rPr>
        <w:lastRenderedPageBreak/>
        <w:t xml:space="preserve"> А если человек гуманный или не захочет связываться? «А если человек увидел простую блудницу закрытой и отпустил её, не приведя её во дворец, этому человеку до́лжно дать 50 палочных ударов. Донесший на него может забрать его одежду (классно работает система оперативной информации), ему до́лжно проткнуть уши, пропустить через них верёвку и завязать её на затылке, и в течение месяца он должен исполнять царскую работу». Скорее всего, опасно было блуднице ходить при таком раскладе с покрытой головой: кому захочется ходить с ушами, завязанными на затылке, и исполнять царскую работу?</w:t>
      </w:r>
    </w:p>
    <w:p w14:paraId="48316BDE" w14:textId="044EF10A" w:rsidR="00540AC5" w:rsidRPr="00C30296" w:rsidRDefault="00540AC5" w:rsidP="00540AC5">
      <w:pPr>
        <w:rPr>
          <w:color w:val="auto"/>
        </w:rPr>
      </w:pPr>
      <w:r w:rsidRPr="00C30296">
        <w:rPr>
          <w:color w:val="auto"/>
        </w:rPr>
        <w:t>Итак, Йе</w:t>
      </w:r>
      <w:r w:rsidRPr="00C30296">
        <w:rPr>
          <w:color w:val="auto"/>
          <w:lang w:bidi="he-IL"/>
        </w:rPr>
        <w:t>ѓ</w:t>
      </w:r>
      <w:r w:rsidRPr="00C30296">
        <w:rPr>
          <w:color w:val="auto"/>
        </w:rPr>
        <w:t>уда увидел женщину, сид</w:t>
      </w:r>
      <w:r w:rsidR="0052598D" w:rsidRPr="00C30296">
        <w:rPr>
          <w:color w:val="auto"/>
        </w:rPr>
        <w:t>евш</w:t>
      </w:r>
      <w:r w:rsidRPr="00C30296">
        <w:rPr>
          <w:color w:val="auto"/>
        </w:rPr>
        <w:t>ую у дороги с закрытым лицом, и принял её за блудницу. Вы скажете: «Но ведь блудницы не закрывали свои лица». Опять</w:t>
      </w:r>
      <w:r w:rsidR="0052598D" w:rsidRPr="00C30296">
        <w:rPr>
          <w:color w:val="auto"/>
        </w:rPr>
        <w:t xml:space="preserve"> же</w:t>
      </w:r>
      <w:r w:rsidRPr="00C30296">
        <w:rPr>
          <w:color w:val="auto"/>
        </w:rPr>
        <w:t>: кроме замужних храмовых блудниц. Храмовая блудница могла выйти замуж, продолжать заниматься блудом, или своей храмовой проституцией, или своим «несвященослужением» и при этом покрывать голову. Тем более, что Тамар девочка взросленькая уже: в храмовую проституцию отдавали девочек с 8 лет. И, кроме того, Йе</w:t>
      </w:r>
      <w:r w:rsidRPr="00C30296">
        <w:rPr>
          <w:color w:val="auto"/>
          <w:lang w:bidi="he-IL"/>
        </w:rPr>
        <w:t xml:space="preserve">ѓуда мог увидеть, как мы уже говорили, что она </w:t>
      </w:r>
      <w:r w:rsidRPr="00C30296">
        <w:rPr>
          <w:i/>
          <w:iCs/>
          <w:color w:val="auto"/>
          <w:lang w:bidi="he-IL"/>
        </w:rPr>
        <w:t>изнемогает</w:t>
      </w:r>
      <w:r w:rsidRPr="00C30296">
        <w:rPr>
          <w:color w:val="auto"/>
          <w:lang w:bidi="he-IL"/>
        </w:rPr>
        <w:t xml:space="preserve">, что она в плохом, полуобморочном состоянии, и это тоже может быть фактом. Естественно, комментаторам сложно представить себе такое, и </w:t>
      </w:r>
      <w:r w:rsidR="0052598D" w:rsidRPr="00C30296">
        <w:rPr>
          <w:color w:val="auto"/>
          <w:lang w:bidi="he-IL"/>
        </w:rPr>
        <w:t>поэтому задают</w:t>
      </w:r>
      <w:r w:rsidRPr="00C30296">
        <w:rPr>
          <w:color w:val="auto"/>
          <w:lang w:bidi="he-IL"/>
        </w:rPr>
        <w:t xml:space="preserve"> вопрос: «Как это</w:t>
      </w:r>
      <w:r w:rsidR="00206050" w:rsidRPr="00C30296">
        <w:rPr>
          <w:color w:val="auto"/>
          <w:lang w:bidi="he-IL"/>
        </w:rPr>
        <w:t xml:space="preserve"> – </w:t>
      </w:r>
      <w:r w:rsidRPr="00C30296">
        <w:rPr>
          <w:i/>
          <w:iCs/>
          <w:color w:val="auto"/>
          <w:lang w:bidi="he-IL"/>
        </w:rPr>
        <w:t>сам</w:t>
      </w:r>
      <w:r w:rsidRPr="00C30296">
        <w:rPr>
          <w:color w:val="auto"/>
          <w:lang w:bidi="he-IL"/>
        </w:rPr>
        <w:t xml:space="preserve"> Йеѓуда, от которого (от Йеѓуды) иудаизм, который дал имя нашему народу </w:t>
      </w:r>
      <w:r w:rsidRPr="00C30296">
        <w:rPr>
          <w:color w:val="auto"/>
        </w:rPr>
        <w:t>(йе</w:t>
      </w:r>
      <w:r w:rsidRPr="00C30296">
        <w:rPr>
          <w:color w:val="auto"/>
          <w:lang w:bidi="he-IL"/>
        </w:rPr>
        <w:t>ѓудим – потомки Йеѓуды),</w:t>
      </w:r>
      <w:r w:rsidR="00206050" w:rsidRPr="00C30296">
        <w:rPr>
          <w:color w:val="auto"/>
          <w:lang w:bidi="he-IL"/>
        </w:rPr>
        <w:t xml:space="preserve"> – </w:t>
      </w:r>
      <w:r w:rsidRPr="00C30296">
        <w:rPr>
          <w:color w:val="auto"/>
          <w:lang w:bidi="he-IL"/>
        </w:rPr>
        <w:t>как это он так взял и пошёл к блуднице? Что же его заставило?»</w:t>
      </w:r>
    </w:p>
    <w:p w14:paraId="2B03FD30" w14:textId="77777777" w:rsidR="00540AC5" w:rsidRPr="00C30296" w:rsidRDefault="00540AC5" w:rsidP="0052598D">
      <w:pPr>
        <w:pStyle w:val="13"/>
      </w:pPr>
    </w:p>
    <w:p w14:paraId="5314F699" w14:textId="77777777" w:rsidR="00540AC5" w:rsidRPr="00C30296" w:rsidRDefault="00540AC5" w:rsidP="0052598D">
      <w:pPr>
        <w:pStyle w:val="13"/>
        <w:rPr>
          <w:szCs w:val="28"/>
          <w:rtl/>
        </w:rPr>
      </w:pPr>
      <w:r w:rsidRPr="00C30296">
        <w:rPr>
          <w:szCs w:val="28"/>
          <w:rtl/>
        </w:rPr>
        <w:t>וַיֵּט אֵלֶיהָ אֶל-הַדֶּרֶךְ וַיֹּאמֶר הָבָה-נָּא אָבוֹא אֵלַיִךְ כִּי לֹא יָדַע כִּי כַלָּתוֹ הִוא וַתֹּאמֶר מַה-תִּתֶּן-לִּי כִּי תָבוֹא אֵלָי</w:t>
      </w:r>
      <w:r w:rsidRPr="00C30296">
        <w:t>:</w:t>
      </w:r>
    </w:p>
    <w:p w14:paraId="66453574" w14:textId="77777777" w:rsidR="00540AC5" w:rsidRPr="00C30296" w:rsidRDefault="00540AC5" w:rsidP="0052598D">
      <w:pPr>
        <w:pStyle w:val="15"/>
        <w:rPr>
          <w:color w:val="auto"/>
          <w:lang w:bidi="he-IL"/>
        </w:rPr>
      </w:pPr>
      <w:r w:rsidRPr="00C30296">
        <w:rPr>
          <w:color w:val="auto"/>
          <w:lang w:bidi="he-IL"/>
        </w:rPr>
        <w:t>вае</w:t>
      </w:r>
      <w:r w:rsidRPr="00C30296">
        <w:rPr>
          <w:rFonts w:cstheme="minorHAnsi"/>
          <w:color w:val="auto"/>
          <w:lang w:bidi="he-IL"/>
        </w:rPr>
        <w:t>́</w:t>
      </w:r>
      <w:r w:rsidRPr="00C30296">
        <w:rPr>
          <w:color w:val="auto"/>
          <w:lang w:bidi="he-IL"/>
        </w:rPr>
        <w:t>т эле</w:t>
      </w:r>
      <w:r w:rsidRPr="00C30296">
        <w:rPr>
          <w:rFonts w:cstheme="minorHAnsi"/>
          <w:color w:val="auto"/>
          <w:lang w:bidi="he-IL"/>
        </w:rPr>
        <w:t>́</w:t>
      </w:r>
      <w:r w:rsidRPr="00C30296">
        <w:rPr>
          <w:color w:val="auto"/>
          <w:lang w:bidi="he-IL"/>
        </w:rPr>
        <w:t>ѓа эль-ѓадэ</w:t>
      </w:r>
      <w:r w:rsidRPr="00C30296">
        <w:rPr>
          <w:rFonts w:cstheme="minorHAnsi"/>
          <w:color w:val="auto"/>
          <w:lang w:bidi="he-IL"/>
        </w:rPr>
        <w:t>́</w:t>
      </w:r>
      <w:r w:rsidRPr="00C30296">
        <w:rPr>
          <w:color w:val="auto"/>
          <w:lang w:bidi="he-IL"/>
        </w:rPr>
        <w:t>рех ваёмер ѓа</w:t>
      </w:r>
      <w:r w:rsidRPr="00C30296">
        <w:rPr>
          <w:rFonts w:cstheme="minorHAnsi"/>
          <w:color w:val="auto"/>
          <w:lang w:bidi="he-IL"/>
        </w:rPr>
        <w:t>́</w:t>
      </w:r>
      <w:r w:rsidRPr="00C30296">
        <w:rPr>
          <w:color w:val="auto"/>
          <w:lang w:bidi="he-IL"/>
        </w:rPr>
        <w:t>ва на аво</w:t>
      </w:r>
      <w:r w:rsidRPr="00C30296">
        <w:rPr>
          <w:rFonts w:cstheme="minorHAnsi"/>
          <w:color w:val="auto"/>
          <w:lang w:bidi="he-IL"/>
        </w:rPr>
        <w:t>́</w:t>
      </w:r>
      <w:r w:rsidRPr="00C30296">
        <w:rPr>
          <w:color w:val="auto"/>
          <w:lang w:bidi="he-IL"/>
        </w:rPr>
        <w:t xml:space="preserve"> эла</w:t>
      </w:r>
      <w:r w:rsidRPr="00C30296">
        <w:rPr>
          <w:rFonts w:cstheme="minorHAnsi"/>
          <w:color w:val="auto"/>
          <w:lang w:bidi="he-IL"/>
        </w:rPr>
        <w:t>́</w:t>
      </w:r>
      <w:r w:rsidRPr="00C30296">
        <w:rPr>
          <w:color w:val="auto"/>
          <w:lang w:bidi="he-IL"/>
        </w:rPr>
        <w:t>йих ки ло яда</w:t>
      </w:r>
      <w:r w:rsidRPr="00C30296">
        <w:rPr>
          <w:rFonts w:cstheme="minorHAnsi"/>
          <w:color w:val="auto"/>
          <w:lang w:bidi="he-IL"/>
        </w:rPr>
        <w:t>́</w:t>
      </w:r>
      <w:r w:rsidRPr="00C30296">
        <w:rPr>
          <w:color w:val="auto"/>
          <w:lang w:bidi="he-IL"/>
        </w:rPr>
        <w:t xml:space="preserve"> ки халато</w:t>
      </w:r>
      <w:r w:rsidRPr="00C30296">
        <w:rPr>
          <w:rFonts w:cstheme="minorHAnsi"/>
          <w:color w:val="auto"/>
          <w:lang w:bidi="he-IL"/>
        </w:rPr>
        <w:t>́</w:t>
      </w:r>
      <w:r w:rsidRPr="00C30296">
        <w:rPr>
          <w:color w:val="auto"/>
          <w:lang w:bidi="he-IL"/>
        </w:rPr>
        <w:t xml:space="preserve"> ѓи вато</w:t>
      </w:r>
      <w:r w:rsidRPr="00C30296">
        <w:rPr>
          <w:rFonts w:cstheme="minorHAnsi"/>
          <w:color w:val="auto"/>
          <w:lang w:bidi="he-IL"/>
        </w:rPr>
        <w:t>́</w:t>
      </w:r>
      <w:r w:rsidRPr="00C30296">
        <w:rPr>
          <w:color w:val="auto"/>
          <w:lang w:bidi="he-IL"/>
        </w:rPr>
        <w:t>мер ма-титен-ли</w:t>
      </w:r>
      <w:r w:rsidRPr="00C30296">
        <w:rPr>
          <w:rFonts w:cstheme="minorHAnsi"/>
          <w:color w:val="auto"/>
          <w:lang w:bidi="he-IL"/>
        </w:rPr>
        <w:t>́</w:t>
      </w:r>
      <w:r w:rsidRPr="00C30296">
        <w:rPr>
          <w:color w:val="auto"/>
          <w:lang w:bidi="he-IL"/>
        </w:rPr>
        <w:t xml:space="preserve"> ки таво</w:t>
      </w:r>
      <w:r w:rsidRPr="00C30296">
        <w:rPr>
          <w:rFonts w:cstheme="minorHAnsi"/>
          <w:color w:val="auto"/>
          <w:lang w:bidi="he-IL"/>
        </w:rPr>
        <w:t>́</w:t>
      </w:r>
      <w:r w:rsidRPr="00C30296">
        <w:rPr>
          <w:color w:val="auto"/>
          <w:lang w:bidi="he-IL"/>
        </w:rPr>
        <w:t xml:space="preserve"> эла</w:t>
      </w:r>
      <w:r w:rsidRPr="00C30296">
        <w:rPr>
          <w:rFonts w:cstheme="minorHAnsi"/>
          <w:color w:val="auto"/>
          <w:lang w:bidi="he-IL"/>
        </w:rPr>
        <w:t>́</w:t>
      </w:r>
      <w:r w:rsidRPr="00C30296">
        <w:rPr>
          <w:color w:val="auto"/>
          <w:lang w:bidi="he-IL"/>
        </w:rPr>
        <w:t>й</w:t>
      </w:r>
    </w:p>
    <w:p w14:paraId="0820963C" w14:textId="560E1655" w:rsidR="00540AC5" w:rsidRPr="00C30296" w:rsidRDefault="00540AC5" w:rsidP="0052598D">
      <w:pPr>
        <w:pStyle w:val="17"/>
        <w:rPr>
          <w:color w:val="auto"/>
        </w:rPr>
      </w:pPr>
      <w:r w:rsidRPr="00C30296">
        <w:rPr>
          <w:color w:val="auto"/>
        </w:rPr>
        <w:lastRenderedPageBreak/>
        <w:t xml:space="preserve">16. И свернул к ней на дорогу, и подошёл к ней, и сказал: «Давай я к войду к тебе», Потому что он не знал, что она его невестка. И сказала она ему: «А что ты мне дашь, если ко мне войдёшь? </w:t>
      </w:r>
      <w:r w:rsidR="0052598D" w:rsidRPr="00C30296">
        <w:rPr>
          <w:i w:val="0"/>
          <w:caps w:val="0"/>
          <w:color w:val="auto"/>
          <w:sz w:val="24"/>
          <w:szCs w:val="24"/>
        </w:rPr>
        <w:t>(надо же поторговаться)</w:t>
      </w:r>
      <w:r w:rsidRPr="00C30296">
        <w:rPr>
          <w:color w:val="auto"/>
        </w:rPr>
        <w:t>».</w:t>
      </w:r>
    </w:p>
    <w:p w14:paraId="65302F45" w14:textId="77777777" w:rsidR="00540AC5" w:rsidRPr="00C30296" w:rsidRDefault="00540AC5" w:rsidP="0052598D">
      <w:pPr>
        <w:pStyle w:val="17"/>
        <w:rPr>
          <w:color w:val="auto"/>
        </w:rPr>
      </w:pPr>
    </w:p>
    <w:p w14:paraId="0492621B" w14:textId="047A1AED" w:rsidR="00540AC5" w:rsidRPr="00C30296" w:rsidRDefault="00540AC5" w:rsidP="00540AC5">
      <w:pPr>
        <w:rPr>
          <w:color w:val="auto"/>
        </w:rPr>
      </w:pPr>
      <w:r w:rsidRPr="00C30296">
        <w:rPr>
          <w:color w:val="auto"/>
        </w:rPr>
        <w:t>Что же повело его на дорогу к блуднице? Неужели Йе</w:t>
      </w:r>
      <w:r w:rsidRPr="00C30296">
        <w:rPr>
          <w:color w:val="auto"/>
          <w:lang w:bidi="he-IL"/>
        </w:rPr>
        <w:t xml:space="preserve">ѓуда такой товарищ, который не пройдёт мимо блудницы? Ну, можно спросить: «А неужели Йеѓуда не тот человек, который продаст своего брата, женится на ханаанеянке и сделает ещё много других странных вещей?» </w:t>
      </w:r>
      <w:r w:rsidRPr="00C30296">
        <w:rPr>
          <w:color w:val="auto"/>
        </w:rPr>
        <w:t>Йе</w:t>
      </w:r>
      <w:r w:rsidRPr="00C30296">
        <w:rPr>
          <w:color w:val="auto"/>
          <w:lang w:bidi="he-IL"/>
        </w:rPr>
        <w:t>ѓ</w:t>
      </w:r>
      <w:r w:rsidRPr="00C30296">
        <w:rPr>
          <w:color w:val="auto"/>
        </w:rPr>
        <w:t xml:space="preserve">уда </w:t>
      </w:r>
      <w:r w:rsidRPr="00C30296">
        <w:rPr>
          <w:b/>
          <w:bCs/>
          <w:color w:val="auto"/>
        </w:rPr>
        <w:t>спустился</w:t>
      </w:r>
      <w:r w:rsidRPr="00C30296">
        <w:rPr>
          <w:color w:val="auto"/>
        </w:rPr>
        <w:t xml:space="preserve"> в Ханаан, а в следующей главе мы будем читать, что Йосеф </w:t>
      </w:r>
      <w:r w:rsidRPr="00C30296">
        <w:rPr>
          <w:b/>
          <w:bCs/>
          <w:color w:val="auto"/>
        </w:rPr>
        <w:t>спущен</w:t>
      </w:r>
      <w:r w:rsidRPr="00C30296">
        <w:rPr>
          <w:color w:val="auto"/>
        </w:rPr>
        <w:t>, и эти главы, собственно говоря, немного параллельны друг другу, их здесь сравнивают. И вот Йеѓуда сам так опустился, сам так</w:t>
      </w:r>
      <w:r w:rsidRPr="00C30296">
        <w:rPr>
          <w:color w:val="auto"/>
          <w:lang w:bidi="he-IL"/>
        </w:rPr>
        <w:t xml:space="preserve"> «оханаанеился», что он уже не может пройти мимо блудницы</w:t>
      </w:r>
      <w:r w:rsidRPr="00C30296">
        <w:rPr>
          <w:color w:val="auto"/>
        </w:rPr>
        <w:t>: «это ж большая польза для сельскохозяйственных работ, хорошая примета</w:t>
      </w:r>
      <w:r w:rsidR="00206050" w:rsidRPr="00C30296">
        <w:rPr>
          <w:color w:val="auto"/>
        </w:rPr>
        <w:t xml:space="preserve"> – </w:t>
      </w:r>
      <w:r w:rsidRPr="00C30296">
        <w:rPr>
          <w:color w:val="auto"/>
        </w:rPr>
        <w:t>встретить женщину».</w:t>
      </w:r>
    </w:p>
    <w:p w14:paraId="7ECA58D5" w14:textId="731AEBE0" w:rsidR="00540AC5" w:rsidRPr="00C30296" w:rsidRDefault="00540AC5" w:rsidP="00540AC5">
      <w:pPr>
        <w:rPr>
          <w:color w:val="auto"/>
        </w:rPr>
      </w:pPr>
      <w:r w:rsidRPr="00C30296">
        <w:rPr>
          <w:color w:val="auto"/>
        </w:rPr>
        <w:t xml:space="preserve">К блуднице (и вообще к женщине), когда речь идёт о каких-то вещах, связанных с близостью, обращаются зачастую в мужском роде. Так и дочь Лота обратилась к своей сестре тоже в мужском роде. Это такая попытка говорить чистым языком. Тамар поддерживает образ блудницы. Есть комментарии, и можно сказать, что такое понимание не очень сильно искажает </w:t>
      </w:r>
      <w:r w:rsidRPr="00C30296">
        <w:rPr>
          <w:i/>
          <w:iCs/>
          <w:color w:val="auto"/>
        </w:rPr>
        <w:t>пшат</w:t>
      </w:r>
      <w:r w:rsidRPr="00C30296">
        <w:rPr>
          <w:color w:val="auto"/>
        </w:rPr>
        <w:t>, что она вообще не думает о том, что он принял её за блудницу. Тамар вышла, чтобы с ним поговорить, и</w:t>
      </w:r>
      <w:r w:rsidR="00CC7D16" w:rsidRPr="00C30296">
        <w:rPr>
          <w:color w:val="auto"/>
        </w:rPr>
        <w:t>,</w:t>
      </w:r>
      <w:r w:rsidRPr="00C30296">
        <w:rPr>
          <w:color w:val="auto"/>
        </w:rPr>
        <w:t xml:space="preserve"> когда он говорит: «Я хочу к тебе прийти», она думает, что он хочет </w:t>
      </w:r>
      <w:r w:rsidRPr="00C30296">
        <w:rPr>
          <w:i/>
          <w:iCs/>
          <w:color w:val="auto"/>
        </w:rPr>
        <w:t>прийти</w:t>
      </w:r>
      <w:r w:rsidRPr="00C30296">
        <w:rPr>
          <w:color w:val="auto"/>
        </w:rPr>
        <w:t xml:space="preserve"> к ней, а не </w:t>
      </w:r>
      <w:r w:rsidRPr="00C30296">
        <w:rPr>
          <w:i/>
          <w:iCs/>
          <w:color w:val="auto"/>
        </w:rPr>
        <w:t>войти</w:t>
      </w:r>
      <w:r w:rsidRPr="00C30296">
        <w:rPr>
          <w:color w:val="auto"/>
        </w:rPr>
        <w:t xml:space="preserve"> к ней, и она спрашивает: «А зачем ты ко мне войдёшь?» Мне кажется, что это не отражает </w:t>
      </w:r>
      <w:r w:rsidRPr="00C30296">
        <w:rPr>
          <w:i/>
          <w:iCs/>
          <w:color w:val="auto"/>
        </w:rPr>
        <w:t>пшат</w:t>
      </w:r>
      <w:r w:rsidRPr="00C30296">
        <w:rPr>
          <w:color w:val="auto"/>
        </w:rPr>
        <w:t>, но такое понимание тоже существует</w:t>
      </w:r>
      <w:r w:rsidR="00CC7D16" w:rsidRPr="00C30296">
        <w:rPr>
          <w:color w:val="auto"/>
        </w:rPr>
        <w:t>,</w:t>
      </w:r>
      <w:r w:rsidRPr="00C30296">
        <w:rPr>
          <w:color w:val="auto"/>
        </w:rPr>
        <w:t xml:space="preserve"> и, в принципе, можно и так</w:t>
      </w:r>
      <w:r w:rsidRPr="00C30296">
        <w:rPr>
          <w:i/>
          <w:iCs/>
          <w:color w:val="auto"/>
        </w:rPr>
        <w:t xml:space="preserve"> пшат</w:t>
      </w:r>
      <w:r w:rsidRPr="00C30296">
        <w:rPr>
          <w:color w:val="auto"/>
        </w:rPr>
        <w:t xml:space="preserve"> понять.</w:t>
      </w:r>
    </w:p>
    <w:p w14:paraId="33BED7F8" w14:textId="77777777" w:rsidR="00540AC5" w:rsidRPr="00C30296" w:rsidRDefault="00540AC5" w:rsidP="00CC7D16">
      <w:pPr>
        <w:pStyle w:val="13"/>
      </w:pPr>
    </w:p>
    <w:p w14:paraId="3B7010D9" w14:textId="77777777" w:rsidR="00540AC5" w:rsidRPr="00C30296" w:rsidRDefault="00540AC5" w:rsidP="00CC7D16">
      <w:pPr>
        <w:pStyle w:val="13"/>
        <w:rPr>
          <w:szCs w:val="28"/>
          <w:rtl/>
        </w:rPr>
      </w:pPr>
      <w:r w:rsidRPr="00C30296">
        <w:rPr>
          <w:szCs w:val="28"/>
          <w:rtl/>
        </w:rPr>
        <w:lastRenderedPageBreak/>
        <w:t>וַיֹּאמֶר אָנֹכִי אֲשַׁלַּח גְּדִי-עִזִּים מִן-הַצֹּאן וַתֹּאמֶר אִם-תִּתֵּן עֵרָבוֹן עַד שָׁלְחֶךָ</w:t>
      </w:r>
      <w:r w:rsidRPr="00C30296">
        <w:rPr>
          <w:szCs w:val="28"/>
        </w:rPr>
        <w:t>:</w:t>
      </w:r>
    </w:p>
    <w:p w14:paraId="554320CF" w14:textId="77777777" w:rsidR="00540AC5" w:rsidRPr="00C30296" w:rsidRDefault="00540AC5" w:rsidP="00CC7D16">
      <w:pPr>
        <w:pStyle w:val="15"/>
        <w:rPr>
          <w:color w:val="auto"/>
        </w:rPr>
      </w:pPr>
      <w:r w:rsidRPr="00C30296">
        <w:rPr>
          <w:color w:val="auto"/>
        </w:rPr>
        <w:t>ваёмер анохи́ ашала́х геди-изи́м мин-ѓацо́н вато́мер им-титэ́н эраво́н ад шольхэ́ха</w:t>
      </w:r>
    </w:p>
    <w:p w14:paraId="0B4E8616" w14:textId="77777777" w:rsidR="00540AC5" w:rsidRPr="00C30296" w:rsidRDefault="00540AC5" w:rsidP="00CC7D16">
      <w:pPr>
        <w:pStyle w:val="17"/>
        <w:rPr>
          <w:color w:val="auto"/>
        </w:rPr>
      </w:pPr>
      <w:r w:rsidRPr="00C30296">
        <w:rPr>
          <w:color w:val="auto"/>
        </w:rPr>
        <w:t>17. И сказал: «Я пошлю тебе козлёнка от скота». Она сказала: «А Какой залог ты мне дашь, пока пришлёшь?»</w:t>
      </w:r>
    </w:p>
    <w:p w14:paraId="5E7AA826" w14:textId="77777777" w:rsidR="00540AC5" w:rsidRPr="00C30296" w:rsidRDefault="00540AC5" w:rsidP="00CC7D16">
      <w:pPr>
        <w:pStyle w:val="17"/>
        <w:rPr>
          <w:color w:val="auto"/>
        </w:rPr>
      </w:pPr>
    </w:p>
    <w:p w14:paraId="22918F73" w14:textId="77777777" w:rsidR="00540AC5" w:rsidRPr="00C30296" w:rsidRDefault="00540AC5" w:rsidP="00540AC5">
      <w:pPr>
        <w:rPr>
          <w:color w:val="auto"/>
        </w:rPr>
      </w:pPr>
      <w:r w:rsidRPr="00C30296">
        <w:rPr>
          <w:color w:val="auto"/>
        </w:rPr>
        <w:t>Йе</w:t>
      </w:r>
      <w:r w:rsidRPr="00C30296">
        <w:rPr>
          <w:color w:val="auto"/>
          <w:lang w:bidi="he-IL"/>
        </w:rPr>
        <w:t>ѓуда говорит: «Вот я сейчас доеду до стада и пришлю тебе козлёнка, ехать мне часов пять здесь».</w:t>
      </w:r>
      <w:r w:rsidRPr="00C30296">
        <w:rPr>
          <w:color w:val="auto"/>
        </w:rPr>
        <w:t xml:space="preserve"> По тому пониманию, которое мы в скобках упомянули, можно сказать, что </w:t>
      </w:r>
      <w:r w:rsidRPr="00C30296">
        <w:rPr>
          <w:i/>
          <w:color w:val="auto"/>
        </w:rPr>
        <w:t>геди́ (козлёночек)</w:t>
      </w:r>
      <w:r w:rsidRPr="00C30296">
        <w:rPr>
          <w:color w:val="auto"/>
        </w:rPr>
        <w:t xml:space="preserve"> – это иносказательно Шела, и на него этот намёк.</w:t>
      </w:r>
    </w:p>
    <w:p w14:paraId="4538F9DB" w14:textId="77777777" w:rsidR="00540AC5" w:rsidRPr="00C30296" w:rsidRDefault="00540AC5" w:rsidP="00CC7D16">
      <w:pPr>
        <w:pStyle w:val="13"/>
      </w:pPr>
    </w:p>
    <w:p w14:paraId="35D6208C" w14:textId="77777777" w:rsidR="00540AC5" w:rsidRPr="00C30296" w:rsidRDefault="00540AC5" w:rsidP="00CC7D16">
      <w:pPr>
        <w:pStyle w:val="13"/>
        <w:rPr>
          <w:szCs w:val="28"/>
          <w:rtl/>
        </w:rPr>
      </w:pPr>
      <w:r w:rsidRPr="00C30296">
        <w:rPr>
          <w:szCs w:val="28"/>
          <w:rtl/>
        </w:rPr>
        <w:t>וַיֹּאמֶר מָה הָעֵרָבוֹן אֲשֶׁר אֶתֶּן-לָּךְ וַתֹּאמֶר חֹתָמְךָ וּפְתִילֶךָ וּמַטְּךָ אֲשֶׁר בְּיָדֶךָ וַיִּתֶּן-לָּהּ וַיָּבֹא אֵלֶיהָ וַתַּהַר לוֹ</w:t>
      </w:r>
      <w:r w:rsidRPr="00C30296">
        <w:rPr>
          <w:szCs w:val="28"/>
        </w:rPr>
        <w:t>:</w:t>
      </w:r>
    </w:p>
    <w:p w14:paraId="72AB7A77" w14:textId="77777777" w:rsidR="00540AC5" w:rsidRPr="00C30296" w:rsidRDefault="00540AC5" w:rsidP="00CC7D16">
      <w:pPr>
        <w:pStyle w:val="15"/>
        <w:rPr>
          <w:color w:val="auto"/>
        </w:rPr>
      </w:pPr>
      <w:r w:rsidRPr="00C30296">
        <w:rPr>
          <w:color w:val="auto"/>
        </w:rPr>
        <w:t>ваёмер ма ѓаэраво́н аше́р этен-ла́х вато́мер хотамеха́ уфтиле́ха уматеха́ аше́р беядэ́ха вайитен</w:t>
      </w:r>
      <w:r w:rsidRPr="00C30296">
        <w:rPr>
          <w:rFonts w:hint="cs"/>
          <w:color w:val="auto"/>
          <w:szCs w:val="20"/>
          <w:rtl/>
        </w:rPr>
        <w:t>-</w:t>
      </w:r>
      <w:r w:rsidRPr="00C30296">
        <w:rPr>
          <w:color w:val="auto"/>
        </w:rPr>
        <w:t>ла́ ваяво́ эле́ѓа вата́ѓар ло</w:t>
      </w:r>
    </w:p>
    <w:p w14:paraId="37861EBE" w14:textId="77777777" w:rsidR="00540AC5" w:rsidRPr="00C30296" w:rsidRDefault="00540AC5" w:rsidP="00CC7D16">
      <w:pPr>
        <w:pStyle w:val="17"/>
        <w:rPr>
          <w:color w:val="auto"/>
        </w:rPr>
      </w:pPr>
      <w:r w:rsidRPr="00C30296">
        <w:rPr>
          <w:color w:val="auto"/>
        </w:rPr>
        <w:t>18. И сказал ей: «Что я могу тебе дать в залог?» И сказала она: «Печать твою с вервью твоей и трость твою, что в руке твоей». И дал он ей это, и вошёл к ней, и она забеременела ему.</w:t>
      </w:r>
    </w:p>
    <w:p w14:paraId="2F562E13" w14:textId="77777777" w:rsidR="00540AC5" w:rsidRPr="00C30296" w:rsidRDefault="00540AC5" w:rsidP="00CC7D16">
      <w:pPr>
        <w:pStyle w:val="17"/>
        <w:rPr>
          <w:color w:val="auto"/>
        </w:rPr>
      </w:pPr>
    </w:p>
    <w:p w14:paraId="18325A95" w14:textId="6AD7F37F" w:rsidR="00540AC5" w:rsidRPr="00C30296" w:rsidRDefault="00540AC5" w:rsidP="00540AC5">
      <w:pPr>
        <w:rPr>
          <w:color w:val="auto"/>
        </w:rPr>
      </w:pPr>
      <w:r w:rsidRPr="00C30296">
        <w:rPr>
          <w:color w:val="auto"/>
        </w:rPr>
        <w:t>Надо сказать, что Йе</w:t>
      </w:r>
      <w:r w:rsidRPr="00C30296">
        <w:rPr>
          <w:color w:val="auto"/>
          <w:lang w:bidi="he-IL"/>
        </w:rPr>
        <w:t>ѓуда пошёл стричь скот, кошелёк с собой не взял, кредитную карточку ему ещё не выписали, чековой книжки у него нет, потому что он, скорее всего, и писать не умеет, и поэтому дать он может только из того, что на нём непосредственно есть. А что на нём есть?</w:t>
      </w:r>
      <w:r w:rsidRPr="00C30296">
        <w:rPr>
          <w:color w:val="auto"/>
        </w:rPr>
        <w:t xml:space="preserve"> </w:t>
      </w:r>
      <w:r w:rsidRPr="00C30296">
        <w:rPr>
          <w:i/>
          <w:color w:val="auto"/>
          <w:lang w:bidi="he-IL"/>
        </w:rPr>
        <w:t>Хотамеха</w:t>
      </w:r>
      <w:r w:rsidRPr="00C30296">
        <w:rPr>
          <w:rFonts w:cstheme="minorHAnsi"/>
          <w:i/>
          <w:color w:val="auto"/>
          <w:lang w:bidi="he-IL"/>
        </w:rPr>
        <w:t>́ (</w:t>
      </w:r>
      <w:r w:rsidRPr="00C30296">
        <w:rPr>
          <w:i/>
          <w:color w:val="auto"/>
        </w:rPr>
        <w:t>печать</w:t>
      </w:r>
      <w:r w:rsidRPr="00C30296">
        <w:rPr>
          <w:rFonts w:cstheme="minorHAnsi"/>
          <w:i/>
          <w:color w:val="auto"/>
          <w:lang w:bidi="he-IL"/>
        </w:rPr>
        <w:t xml:space="preserve"> т</w:t>
      </w:r>
      <w:r w:rsidRPr="00C30296">
        <w:rPr>
          <w:i/>
          <w:color w:val="auto"/>
        </w:rPr>
        <w:t>воя)</w:t>
      </w:r>
      <w:r w:rsidRPr="00C30296">
        <w:rPr>
          <w:color w:val="auto"/>
        </w:rPr>
        <w:t xml:space="preserve"> – это такой каменный цилиндр с отверстием, просверленным внутри, как валик, на котором есть тиснения с именем Йе</w:t>
      </w:r>
      <w:r w:rsidRPr="00C30296">
        <w:rPr>
          <w:color w:val="auto"/>
          <w:lang w:bidi="he-IL"/>
        </w:rPr>
        <w:t>ѓ</w:t>
      </w:r>
      <w:r w:rsidRPr="00C30296">
        <w:rPr>
          <w:color w:val="auto"/>
        </w:rPr>
        <w:t xml:space="preserve">уды и ещё какими-то письменами, который можно прокрутить и использовать как печать. Возможно, имени там и нет, а только какие-то символы. Валик этот (или цилиндр) делается из золота или из драгоценного камня, такие много при раскопках находят; это вещица </w:t>
      </w:r>
      <w:r w:rsidRPr="00C30296">
        <w:rPr>
          <w:color w:val="auto"/>
        </w:rPr>
        <w:lastRenderedPageBreak/>
        <w:t xml:space="preserve">цены немалой. </w:t>
      </w:r>
      <w:r w:rsidRPr="00C30296">
        <w:rPr>
          <w:i/>
          <w:color w:val="auto"/>
          <w:lang w:bidi="he-IL"/>
        </w:rPr>
        <w:t>Птиле</w:t>
      </w:r>
      <w:r w:rsidRPr="00C30296">
        <w:rPr>
          <w:rFonts w:cstheme="minorHAnsi"/>
          <w:i/>
          <w:color w:val="auto"/>
          <w:lang w:bidi="he-IL"/>
        </w:rPr>
        <w:t>́</w:t>
      </w:r>
      <w:r w:rsidRPr="00C30296">
        <w:rPr>
          <w:i/>
          <w:color w:val="auto"/>
          <w:lang w:bidi="he-IL"/>
        </w:rPr>
        <w:t>ха</w:t>
      </w:r>
      <w:r w:rsidRPr="00C30296">
        <w:rPr>
          <w:i/>
          <w:color w:val="auto"/>
        </w:rPr>
        <w:t xml:space="preserve"> (вервь твоя) – </w:t>
      </w:r>
      <w:r w:rsidRPr="00C30296">
        <w:rPr>
          <w:color w:val="auto"/>
        </w:rPr>
        <w:t xml:space="preserve">собственно говоря, шнурок или цепочка, на которой эта печать вешается на шею. </w:t>
      </w:r>
      <w:r w:rsidRPr="00C30296">
        <w:rPr>
          <w:i/>
          <w:color w:val="auto"/>
          <w:lang w:bidi="he-IL"/>
        </w:rPr>
        <w:t>Матеха</w:t>
      </w:r>
      <w:r w:rsidRPr="00C30296">
        <w:rPr>
          <w:rFonts w:cstheme="minorHAnsi"/>
          <w:i/>
          <w:color w:val="auto"/>
          <w:lang w:bidi="he-IL"/>
        </w:rPr>
        <w:t>́ (</w:t>
      </w:r>
      <w:r w:rsidRPr="00C30296">
        <w:rPr>
          <w:i/>
          <w:color w:val="auto"/>
        </w:rPr>
        <w:t>трость</w:t>
      </w:r>
      <w:r w:rsidRPr="00C30296">
        <w:rPr>
          <w:rFonts w:cstheme="minorHAnsi"/>
          <w:i/>
          <w:color w:val="auto"/>
          <w:lang w:bidi="he-IL"/>
        </w:rPr>
        <w:t xml:space="preserve"> т</w:t>
      </w:r>
      <w:r w:rsidRPr="00C30296">
        <w:rPr>
          <w:i/>
          <w:color w:val="auto"/>
        </w:rPr>
        <w:t>воя)</w:t>
      </w:r>
      <w:r w:rsidRPr="00C30296">
        <w:rPr>
          <w:color w:val="auto"/>
        </w:rPr>
        <w:t xml:space="preserve"> – это не просто палка, это трость с красивым набалдашником (может быть</w:t>
      </w:r>
      <w:r w:rsidR="00CC7D16" w:rsidRPr="00C30296">
        <w:rPr>
          <w:color w:val="auto"/>
        </w:rPr>
        <w:t>,</w:t>
      </w:r>
      <w:r w:rsidRPr="00C30296">
        <w:rPr>
          <w:color w:val="auto"/>
        </w:rPr>
        <w:t xml:space="preserve"> лев, или тигр, или ещё какой-то зверь), часто они делаются из золота или из драгоценных металлов.</w:t>
      </w:r>
    </w:p>
    <w:p w14:paraId="5EC9CB23" w14:textId="24786CF0" w:rsidR="00540AC5" w:rsidRPr="00C30296" w:rsidRDefault="00540AC5" w:rsidP="00540AC5">
      <w:pPr>
        <w:rPr>
          <w:color w:val="auto"/>
        </w:rPr>
      </w:pPr>
      <w:r w:rsidRPr="00C30296">
        <w:rPr>
          <w:color w:val="auto"/>
        </w:rPr>
        <w:t>Страшная, в общем-то, история, которая показывает, насколько ханаанеем стал Йе</w:t>
      </w:r>
      <w:r w:rsidRPr="00C30296">
        <w:rPr>
          <w:color w:val="auto"/>
          <w:lang w:bidi="he-IL"/>
        </w:rPr>
        <w:t>ѓ</w:t>
      </w:r>
      <w:r w:rsidRPr="00C30296">
        <w:rPr>
          <w:color w:val="auto"/>
        </w:rPr>
        <w:t>уда, но и удивительная. Сколько стоит козлёнок? Сегодня цена маленькому козлёнку 50</w:t>
      </w:r>
      <w:r w:rsidRPr="00C30296">
        <w:rPr>
          <w:rFonts w:cs="Times New Roman"/>
          <w:color w:val="auto"/>
        </w:rPr>
        <w:t xml:space="preserve"> дол</w:t>
      </w:r>
      <w:r w:rsidR="0007085A" w:rsidRPr="00C30296">
        <w:rPr>
          <w:rFonts w:cs="Times New Roman"/>
          <w:color w:val="auto"/>
        </w:rPr>
        <w:t>л</w:t>
      </w:r>
      <w:r w:rsidRPr="00C30296">
        <w:rPr>
          <w:rFonts w:cs="Times New Roman"/>
          <w:color w:val="auto"/>
        </w:rPr>
        <w:t>аров</w:t>
      </w:r>
      <w:r w:rsidRPr="00C30296">
        <w:rPr>
          <w:color w:val="auto"/>
        </w:rPr>
        <w:t>. Сколько стоит печать, и цепочка, и посох? Несравненно больше, может быть, в 10 раз больше. Перед Йе</w:t>
      </w:r>
      <w:r w:rsidRPr="00C30296">
        <w:rPr>
          <w:color w:val="auto"/>
          <w:lang w:bidi="he-IL"/>
        </w:rPr>
        <w:t>ѓ</w:t>
      </w:r>
      <w:r w:rsidRPr="00C30296">
        <w:rPr>
          <w:color w:val="auto"/>
        </w:rPr>
        <w:t>удой, как он считает, блудница, которая может просто уйти, продать, пропить эти вещи, у неё могут их забрать и так далее. Йе</w:t>
      </w:r>
      <w:r w:rsidRPr="00C30296">
        <w:rPr>
          <w:color w:val="auto"/>
          <w:lang w:bidi="he-IL"/>
        </w:rPr>
        <w:t>ѓуда даёт залог несравненно бо́льший, чем то, что он обещает дать. И вот комментаторы говорят: «На</w:t>
      </w:r>
      <w:r w:rsidRPr="00C30296">
        <w:rPr>
          <w:color w:val="auto"/>
        </w:rPr>
        <w:t xml:space="preserve"> самом деле, это ангел толкнул Йе</w:t>
      </w:r>
      <w:r w:rsidRPr="00C30296">
        <w:rPr>
          <w:color w:val="auto"/>
          <w:lang w:bidi="he-IL"/>
        </w:rPr>
        <w:t xml:space="preserve">ѓуду к Тамар». Конечно же, </w:t>
      </w:r>
      <w:r w:rsidRPr="00C30296">
        <w:rPr>
          <w:color w:val="auto"/>
        </w:rPr>
        <w:t>наш Праотец не пошёл бы сам к проститутке, но есть ангелы, отвечающие за разврат (так говорит мидраш), и такой ангел просто прину́дил Йе</w:t>
      </w:r>
      <w:r w:rsidRPr="00C30296">
        <w:rPr>
          <w:color w:val="auto"/>
          <w:lang w:bidi="he-IL"/>
        </w:rPr>
        <w:t xml:space="preserve">ѓуду, силой </w:t>
      </w:r>
      <w:r w:rsidRPr="00C30296">
        <w:rPr>
          <w:color w:val="auto"/>
        </w:rPr>
        <w:t>толкнул его к блуднице ради рождения Машиаха. Мы помним, что мы ждём Машиаха, заждались уже Машиаха, который родился от Тамар впоследствии. И вот, ради Машиаха (по-русски сказать</w:t>
      </w:r>
      <w:r w:rsidR="00206050" w:rsidRPr="00C30296">
        <w:rPr>
          <w:color w:val="auto"/>
        </w:rPr>
        <w:t xml:space="preserve"> – </w:t>
      </w:r>
      <w:r w:rsidRPr="00C30296">
        <w:rPr>
          <w:i/>
          <w:color w:val="auto"/>
        </w:rPr>
        <w:t>Христа ради</w:t>
      </w:r>
      <w:r w:rsidRPr="00C30296">
        <w:rPr>
          <w:color w:val="auto"/>
        </w:rPr>
        <w:t>), ангел толкнул Йе</w:t>
      </w:r>
      <w:r w:rsidRPr="00C30296">
        <w:rPr>
          <w:color w:val="auto"/>
          <w:lang w:bidi="he-IL"/>
        </w:rPr>
        <w:t xml:space="preserve">ѓуду на это дело. Но это опять-таки то, что говорит мидраш, который всячески пытается Йеѓуду оправдать. И ангел часто появляется там, где нужно свалить на него какие-то проблемы: вместо </w:t>
      </w:r>
      <w:r w:rsidRPr="00C30296">
        <w:rPr>
          <w:i/>
          <w:color w:val="auto"/>
          <w:lang w:bidi="he-IL"/>
        </w:rPr>
        <w:t>«</w:t>
      </w:r>
      <w:r w:rsidRPr="00C30296">
        <w:rPr>
          <w:iCs/>
          <w:color w:val="auto"/>
          <w:lang w:bidi="he-IL"/>
        </w:rPr>
        <w:t>бес попутал»</w:t>
      </w:r>
      <w:r w:rsidRPr="00C30296">
        <w:rPr>
          <w:color w:val="auto"/>
          <w:lang w:bidi="he-IL"/>
        </w:rPr>
        <w:t xml:space="preserve"> может быть </w:t>
      </w:r>
      <w:r w:rsidRPr="00C30296">
        <w:rPr>
          <w:i/>
          <w:color w:val="auto"/>
          <w:lang w:bidi="he-IL"/>
        </w:rPr>
        <w:t>«</w:t>
      </w:r>
      <w:r w:rsidRPr="00C30296">
        <w:rPr>
          <w:iCs/>
          <w:color w:val="auto"/>
          <w:lang w:bidi="he-IL"/>
        </w:rPr>
        <w:t>ангел заставил</w:t>
      </w:r>
      <w:r w:rsidRPr="00C30296">
        <w:rPr>
          <w:i/>
          <w:color w:val="auto"/>
          <w:lang w:bidi="he-IL"/>
        </w:rPr>
        <w:t>»</w:t>
      </w:r>
      <w:r w:rsidRPr="00C30296">
        <w:rPr>
          <w:color w:val="auto"/>
          <w:lang w:bidi="he-IL"/>
        </w:rPr>
        <w:t>.</w:t>
      </w:r>
      <w:r w:rsidRPr="00C30296">
        <w:rPr>
          <w:color w:val="auto"/>
        </w:rPr>
        <w:t xml:space="preserve"> Скорее всего, вся эта история</w:t>
      </w:r>
      <w:r w:rsidR="00206050" w:rsidRPr="00C30296">
        <w:rPr>
          <w:color w:val="auto"/>
        </w:rPr>
        <w:t xml:space="preserve"> – </w:t>
      </w:r>
      <w:r w:rsidRPr="00C30296">
        <w:rPr>
          <w:color w:val="auto"/>
        </w:rPr>
        <w:t>это проявление того, что Йе</w:t>
      </w:r>
      <w:r w:rsidRPr="00C30296">
        <w:rPr>
          <w:color w:val="auto"/>
          <w:lang w:bidi="he-IL"/>
        </w:rPr>
        <w:t xml:space="preserve">ѓуда погрузился в Ханаан, ушёл в этот </w:t>
      </w:r>
      <w:r w:rsidRPr="00C30296">
        <w:rPr>
          <w:i/>
          <w:iCs/>
          <w:color w:val="auto"/>
          <w:lang w:bidi="he-IL"/>
        </w:rPr>
        <w:t>галу́т</w:t>
      </w:r>
      <w:r w:rsidRPr="00C30296">
        <w:rPr>
          <w:color w:val="auto"/>
          <w:lang w:bidi="he-IL"/>
        </w:rPr>
        <w:t xml:space="preserve">, в эту нечистоту. Но и через эту нечистоту тоже действует Всевышний. </w:t>
      </w:r>
      <w:r w:rsidR="00CC7D16" w:rsidRPr="00C30296">
        <w:rPr>
          <w:color w:val="auto"/>
          <w:lang w:bidi="he-IL"/>
        </w:rPr>
        <w:t>К</w:t>
      </w:r>
      <w:r w:rsidRPr="00C30296">
        <w:rPr>
          <w:color w:val="auto"/>
          <w:lang w:bidi="he-IL"/>
        </w:rPr>
        <w:t xml:space="preserve">ак </w:t>
      </w:r>
      <w:r w:rsidRPr="00C30296">
        <w:rPr>
          <w:color w:val="auto"/>
        </w:rPr>
        <w:t xml:space="preserve">через дочерей Лота Всевышний устрояет Машиаха, точно так же и через Тамар Всевышний устрояет Машиаха. Здесь </w:t>
      </w:r>
      <w:r w:rsidRPr="00C30296">
        <w:rPr>
          <w:color w:val="auto"/>
        </w:rPr>
        <w:lastRenderedPageBreak/>
        <w:t>не нужно как-то Йе</w:t>
      </w:r>
      <w:r w:rsidRPr="00C30296">
        <w:rPr>
          <w:color w:val="auto"/>
          <w:lang w:bidi="he-IL"/>
        </w:rPr>
        <w:t>ѓуду оправдывать, хотя если кто-то хочет, то и замечательно, но простой текст Торы об этом не говорит.</w:t>
      </w:r>
    </w:p>
    <w:p w14:paraId="7E82E2B7" w14:textId="77777777" w:rsidR="00540AC5" w:rsidRPr="00C30296" w:rsidRDefault="00540AC5" w:rsidP="00CC7D16">
      <w:pPr>
        <w:pStyle w:val="13"/>
      </w:pPr>
    </w:p>
    <w:p w14:paraId="7E4080FC" w14:textId="77777777" w:rsidR="00540AC5" w:rsidRPr="00C30296" w:rsidRDefault="00540AC5" w:rsidP="00CC7D16">
      <w:pPr>
        <w:pStyle w:val="13"/>
        <w:rPr>
          <w:szCs w:val="28"/>
          <w:rtl/>
        </w:rPr>
      </w:pPr>
      <w:r w:rsidRPr="00C30296">
        <w:rPr>
          <w:szCs w:val="28"/>
          <w:rtl/>
        </w:rPr>
        <w:t>וַתָּקָם וַתֵּלֶךְ וַתָּסַר צְעִיפָהּ מֵעָלֶיהָ וַתִּלְבַּשׁ בִּגְדֵי אַלְמְנוּתָהּ</w:t>
      </w:r>
      <w:r w:rsidRPr="00C30296">
        <w:rPr>
          <w:szCs w:val="28"/>
        </w:rPr>
        <w:t>:</w:t>
      </w:r>
    </w:p>
    <w:p w14:paraId="0BA14327" w14:textId="77777777" w:rsidR="00540AC5" w:rsidRPr="00C30296" w:rsidRDefault="00540AC5" w:rsidP="00CC7D16">
      <w:pPr>
        <w:pStyle w:val="15"/>
        <w:rPr>
          <w:color w:val="auto"/>
        </w:rPr>
      </w:pPr>
      <w:r w:rsidRPr="00C30296">
        <w:rPr>
          <w:color w:val="auto"/>
        </w:rPr>
        <w:t>вата</w:t>
      </w:r>
      <w:r w:rsidRPr="00C30296">
        <w:rPr>
          <w:rFonts w:cstheme="minorHAnsi"/>
          <w:color w:val="auto"/>
        </w:rPr>
        <w:t>́</w:t>
      </w:r>
      <w:r w:rsidRPr="00C30296">
        <w:rPr>
          <w:color w:val="auto"/>
        </w:rPr>
        <w:t>ком ватэ</w:t>
      </w:r>
      <w:r w:rsidRPr="00C30296">
        <w:rPr>
          <w:rFonts w:cstheme="minorHAnsi"/>
          <w:color w:val="auto"/>
        </w:rPr>
        <w:t>́</w:t>
      </w:r>
      <w:r w:rsidRPr="00C30296">
        <w:rPr>
          <w:color w:val="auto"/>
        </w:rPr>
        <w:t>лех вата</w:t>
      </w:r>
      <w:r w:rsidRPr="00C30296">
        <w:rPr>
          <w:rFonts w:cstheme="minorHAnsi"/>
          <w:color w:val="auto"/>
        </w:rPr>
        <w:t>́</w:t>
      </w:r>
      <w:r w:rsidRPr="00C30296">
        <w:rPr>
          <w:color w:val="auto"/>
        </w:rPr>
        <w:t>сар цеифа</w:t>
      </w:r>
      <w:r w:rsidRPr="00C30296">
        <w:rPr>
          <w:rFonts w:cstheme="minorHAnsi"/>
          <w:color w:val="auto"/>
        </w:rPr>
        <w:t>́</w:t>
      </w:r>
      <w:r w:rsidRPr="00C30296">
        <w:rPr>
          <w:color w:val="auto"/>
        </w:rPr>
        <w:t xml:space="preserve"> меале</w:t>
      </w:r>
      <w:r w:rsidRPr="00C30296">
        <w:rPr>
          <w:rFonts w:cstheme="minorHAnsi"/>
          <w:color w:val="auto"/>
        </w:rPr>
        <w:t>́</w:t>
      </w:r>
      <w:r w:rsidRPr="00C30296">
        <w:rPr>
          <w:color w:val="auto"/>
          <w:lang w:bidi="he-IL"/>
        </w:rPr>
        <w:t>ѓ</w:t>
      </w:r>
      <w:r w:rsidRPr="00C30296">
        <w:rPr>
          <w:color w:val="auto"/>
        </w:rPr>
        <w:t>а ватильба</w:t>
      </w:r>
      <w:r w:rsidRPr="00C30296">
        <w:rPr>
          <w:rFonts w:cstheme="minorHAnsi"/>
          <w:color w:val="auto"/>
        </w:rPr>
        <w:t>́</w:t>
      </w:r>
      <w:r w:rsidRPr="00C30296">
        <w:rPr>
          <w:color w:val="auto"/>
        </w:rPr>
        <w:t>ш бигдэ</w:t>
      </w:r>
      <w:r w:rsidRPr="00C30296">
        <w:rPr>
          <w:rFonts w:cstheme="minorHAnsi"/>
          <w:color w:val="auto"/>
        </w:rPr>
        <w:t>́</w:t>
      </w:r>
      <w:r w:rsidRPr="00C30296">
        <w:rPr>
          <w:color w:val="auto"/>
        </w:rPr>
        <w:t xml:space="preserve"> альменута</w:t>
      </w:r>
      <w:r w:rsidRPr="00C30296">
        <w:rPr>
          <w:rFonts w:cstheme="minorHAnsi"/>
          <w:color w:val="auto"/>
        </w:rPr>
        <w:t>́</w:t>
      </w:r>
    </w:p>
    <w:p w14:paraId="4499EF88" w14:textId="77777777" w:rsidR="00540AC5" w:rsidRPr="00C30296" w:rsidRDefault="00540AC5" w:rsidP="00CC7D16">
      <w:pPr>
        <w:pStyle w:val="17"/>
        <w:rPr>
          <w:color w:val="auto"/>
        </w:rPr>
      </w:pPr>
      <w:r w:rsidRPr="00C30296">
        <w:rPr>
          <w:color w:val="auto"/>
        </w:rPr>
        <w:t>19. И встала, и пошла, и сняла с себя покрывало, и снова надела одежды своего вдовства.</w:t>
      </w:r>
    </w:p>
    <w:p w14:paraId="60870F5E" w14:textId="77777777" w:rsidR="00540AC5" w:rsidRPr="00C30296" w:rsidRDefault="00540AC5" w:rsidP="00CC7D16">
      <w:pPr>
        <w:pStyle w:val="17"/>
        <w:rPr>
          <w:color w:val="auto"/>
        </w:rPr>
      </w:pPr>
    </w:p>
    <w:p w14:paraId="3865769F" w14:textId="51080662" w:rsidR="00540AC5" w:rsidRPr="00C30296" w:rsidRDefault="00540AC5" w:rsidP="00540AC5">
      <w:pPr>
        <w:rPr>
          <w:color w:val="auto"/>
          <w:szCs w:val="24"/>
        </w:rPr>
      </w:pPr>
      <w:r w:rsidRPr="00C30296">
        <w:rPr>
          <w:i/>
          <w:color w:val="auto"/>
        </w:rPr>
        <w:t>Цеифа́</w:t>
      </w:r>
      <w:r w:rsidRPr="00C30296">
        <w:rPr>
          <w:color w:val="auto"/>
        </w:rPr>
        <w:t xml:space="preserve"> – это как раз то покрывало, о котором мы говорили, и это в защиту того слова </w:t>
      </w:r>
      <w:r w:rsidRPr="00C30296">
        <w:rPr>
          <w:i/>
          <w:color w:val="auto"/>
          <w:lang w:bidi="he-IL"/>
        </w:rPr>
        <w:t>титъала</w:t>
      </w:r>
      <w:r w:rsidRPr="00C30296">
        <w:rPr>
          <w:rFonts w:cstheme="minorHAnsi"/>
          <w:i/>
          <w:color w:val="auto"/>
          <w:lang w:bidi="he-IL"/>
        </w:rPr>
        <w:t>́</w:t>
      </w:r>
      <w:r w:rsidRPr="00C30296">
        <w:rPr>
          <w:i/>
          <w:color w:val="auto"/>
          <w:lang w:bidi="he-IL"/>
        </w:rPr>
        <w:t>ф</w:t>
      </w:r>
      <w:r w:rsidRPr="00C30296">
        <w:rPr>
          <w:color w:val="auto"/>
        </w:rPr>
        <w:t xml:space="preserve"> в значении </w:t>
      </w:r>
      <w:r w:rsidRPr="00C30296">
        <w:rPr>
          <w:i/>
          <w:color w:val="auto"/>
        </w:rPr>
        <w:t>прикинулась полуживой</w:t>
      </w:r>
      <w:r w:rsidRPr="00C30296">
        <w:rPr>
          <w:color w:val="auto"/>
        </w:rPr>
        <w:t xml:space="preserve">, потому что здесь нет разоблачения от него, оно не повторяется. </w:t>
      </w:r>
      <w:r w:rsidRPr="00C30296">
        <w:rPr>
          <w:color w:val="auto"/>
          <w:szCs w:val="24"/>
        </w:rPr>
        <w:t>А Иеѓуда тем временем дошёл до места.</w:t>
      </w:r>
    </w:p>
    <w:p w14:paraId="278473B3" w14:textId="77777777" w:rsidR="00540AC5" w:rsidRPr="00C30296" w:rsidRDefault="00540AC5" w:rsidP="00CC7D16">
      <w:pPr>
        <w:pStyle w:val="13"/>
      </w:pPr>
    </w:p>
    <w:p w14:paraId="1F576DE0" w14:textId="77777777" w:rsidR="00540AC5" w:rsidRPr="00C30296" w:rsidRDefault="00540AC5" w:rsidP="00CC7D16">
      <w:pPr>
        <w:pStyle w:val="13"/>
        <w:rPr>
          <w:szCs w:val="28"/>
          <w:rtl/>
        </w:rPr>
      </w:pPr>
      <w:r w:rsidRPr="00C30296">
        <w:rPr>
          <w:szCs w:val="28"/>
          <w:rtl/>
        </w:rPr>
        <w:t>וַיִּשְׁלַח יְהוּדָה אֶת-גְּדִי הָעִזִּים בְּיַד רֵעֵהוּ הָעֲדֻלָּמִי לָקַחַת הָעֵרָבוֹן מִיַּד הָאִשָּׁה וְלֹא מְצָאָהּ</w:t>
      </w:r>
      <w:r w:rsidRPr="00C30296">
        <w:rPr>
          <w:szCs w:val="28"/>
        </w:rPr>
        <w:t>:</w:t>
      </w:r>
    </w:p>
    <w:p w14:paraId="781EE7AA" w14:textId="77777777" w:rsidR="00540AC5" w:rsidRPr="00C30296" w:rsidRDefault="00540AC5" w:rsidP="00CC7D16">
      <w:pPr>
        <w:pStyle w:val="15"/>
        <w:rPr>
          <w:color w:val="auto"/>
          <w:lang w:bidi="he-IL"/>
        </w:rPr>
      </w:pPr>
      <w:r w:rsidRPr="00C30296">
        <w:rPr>
          <w:color w:val="auto"/>
          <w:lang w:bidi="he-IL"/>
        </w:rPr>
        <w:t>вайишла</w:t>
      </w:r>
      <w:r w:rsidRPr="00C30296">
        <w:rPr>
          <w:rFonts w:cstheme="minorHAnsi"/>
          <w:color w:val="auto"/>
          <w:lang w:bidi="he-IL"/>
        </w:rPr>
        <w:t>́</w:t>
      </w:r>
      <w:r w:rsidRPr="00C30296">
        <w:rPr>
          <w:color w:val="auto"/>
          <w:lang w:bidi="he-IL"/>
        </w:rPr>
        <w:t>х еѓуда</w:t>
      </w:r>
      <w:r w:rsidRPr="00C30296">
        <w:rPr>
          <w:rFonts w:cstheme="minorHAnsi"/>
          <w:color w:val="auto"/>
          <w:lang w:bidi="he-IL"/>
        </w:rPr>
        <w:t>́</w:t>
      </w:r>
      <w:r w:rsidRPr="00C30296">
        <w:rPr>
          <w:color w:val="auto"/>
          <w:lang w:bidi="he-IL"/>
        </w:rPr>
        <w:t xml:space="preserve"> эт</w:t>
      </w:r>
      <w:r w:rsidRPr="00C30296">
        <w:rPr>
          <w:rFonts w:cs="Arial" w:hint="cs"/>
          <w:color w:val="auto"/>
          <w:rtl/>
          <w:lang w:bidi="he-IL"/>
        </w:rPr>
        <w:t>-</w:t>
      </w:r>
      <w:r w:rsidRPr="00C30296">
        <w:rPr>
          <w:color w:val="auto"/>
          <w:lang w:bidi="he-IL"/>
        </w:rPr>
        <w:t>геди</w:t>
      </w:r>
      <w:r w:rsidRPr="00C30296">
        <w:rPr>
          <w:rFonts w:cstheme="minorHAnsi"/>
          <w:color w:val="auto"/>
          <w:lang w:bidi="he-IL"/>
        </w:rPr>
        <w:t>́</w:t>
      </w:r>
      <w:r w:rsidRPr="00C30296">
        <w:rPr>
          <w:color w:val="auto"/>
          <w:lang w:bidi="he-IL"/>
        </w:rPr>
        <w:t xml:space="preserve"> ѓаизи</w:t>
      </w:r>
      <w:r w:rsidRPr="00C30296">
        <w:rPr>
          <w:rFonts w:cstheme="minorHAnsi"/>
          <w:color w:val="auto"/>
          <w:lang w:bidi="he-IL"/>
        </w:rPr>
        <w:t>́</w:t>
      </w:r>
      <w:r w:rsidRPr="00C30296">
        <w:rPr>
          <w:color w:val="auto"/>
          <w:lang w:bidi="he-IL"/>
        </w:rPr>
        <w:t>м бея</w:t>
      </w:r>
      <w:r w:rsidRPr="00C30296">
        <w:rPr>
          <w:rFonts w:cstheme="minorHAnsi"/>
          <w:color w:val="auto"/>
          <w:lang w:bidi="he-IL"/>
        </w:rPr>
        <w:t>́</w:t>
      </w:r>
      <w:r w:rsidRPr="00C30296">
        <w:rPr>
          <w:color w:val="auto"/>
          <w:lang w:bidi="he-IL"/>
        </w:rPr>
        <w:t>д реэ</w:t>
      </w:r>
      <w:r w:rsidRPr="00C30296">
        <w:rPr>
          <w:rFonts w:cstheme="minorHAnsi"/>
          <w:color w:val="auto"/>
          <w:lang w:bidi="he-IL"/>
        </w:rPr>
        <w:t>́</w:t>
      </w:r>
      <w:r w:rsidRPr="00C30296">
        <w:rPr>
          <w:color w:val="auto"/>
          <w:lang w:bidi="he-IL"/>
        </w:rPr>
        <w:t>ѓу ѓаадулами</w:t>
      </w:r>
      <w:r w:rsidRPr="00C30296">
        <w:rPr>
          <w:rFonts w:cstheme="minorHAnsi"/>
          <w:color w:val="auto"/>
          <w:lang w:bidi="he-IL"/>
        </w:rPr>
        <w:t>́</w:t>
      </w:r>
      <w:r w:rsidRPr="00C30296">
        <w:rPr>
          <w:color w:val="auto"/>
          <w:lang w:bidi="he-IL"/>
        </w:rPr>
        <w:t xml:space="preserve"> лака</w:t>
      </w:r>
      <w:r w:rsidRPr="00C30296">
        <w:rPr>
          <w:rFonts w:cstheme="minorHAnsi"/>
          <w:color w:val="auto"/>
          <w:lang w:bidi="he-IL"/>
        </w:rPr>
        <w:t>́</w:t>
      </w:r>
      <w:r w:rsidRPr="00C30296">
        <w:rPr>
          <w:color w:val="auto"/>
          <w:lang w:bidi="he-IL"/>
        </w:rPr>
        <w:t>хат ѓаэраво</w:t>
      </w:r>
      <w:r w:rsidRPr="00C30296">
        <w:rPr>
          <w:rFonts w:cstheme="minorHAnsi"/>
          <w:color w:val="auto"/>
          <w:lang w:bidi="he-IL"/>
        </w:rPr>
        <w:t>́</w:t>
      </w:r>
      <w:r w:rsidRPr="00C30296">
        <w:rPr>
          <w:color w:val="auto"/>
          <w:lang w:bidi="he-IL"/>
        </w:rPr>
        <w:t>н мия</w:t>
      </w:r>
      <w:r w:rsidRPr="00C30296">
        <w:rPr>
          <w:rFonts w:cstheme="minorHAnsi"/>
          <w:color w:val="auto"/>
          <w:lang w:bidi="he-IL"/>
        </w:rPr>
        <w:t>́</w:t>
      </w:r>
      <w:r w:rsidRPr="00C30296">
        <w:rPr>
          <w:color w:val="auto"/>
          <w:lang w:bidi="he-IL"/>
        </w:rPr>
        <w:t>д ѓаиша</w:t>
      </w:r>
      <w:r w:rsidRPr="00C30296">
        <w:rPr>
          <w:rFonts w:cstheme="minorHAnsi"/>
          <w:color w:val="auto"/>
          <w:lang w:bidi="he-IL"/>
        </w:rPr>
        <w:t>́</w:t>
      </w:r>
      <w:r w:rsidRPr="00C30296">
        <w:rPr>
          <w:color w:val="auto"/>
          <w:lang w:bidi="he-IL"/>
        </w:rPr>
        <w:t xml:space="preserve"> вело</w:t>
      </w:r>
      <w:r w:rsidRPr="00C30296">
        <w:rPr>
          <w:rFonts w:cstheme="minorHAnsi"/>
          <w:color w:val="auto"/>
          <w:lang w:bidi="he-IL"/>
        </w:rPr>
        <w:t>́</w:t>
      </w:r>
      <w:r w:rsidRPr="00C30296">
        <w:rPr>
          <w:color w:val="auto"/>
          <w:lang w:bidi="he-IL"/>
        </w:rPr>
        <w:t xml:space="preserve"> мецаа</w:t>
      </w:r>
      <w:r w:rsidRPr="00C30296">
        <w:rPr>
          <w:rFonts w:cstheme="minorHAnsi"/>
          <w:color w:val="auto"/>
          <w:lang w:bidi="he-IL"/>
        </w:rPr>
        <w:t>́</w:t>
      </w:r>
    </w:p>
    <w:p w14:paraId="54AA54ED" w14:textId="77777777" w:rsidR="00540AC5" w:rsidRPr="00C30296" w:rsidRDefault="00540AC5" w:rsidP="00CC7D16">
      <w:pPr>
        <w:pStyle w:val="17"/>
        <w:rPr>
          <w:color w:val="auto"/>
        </w:rPr>
      </w:pPr>
      <w:r w:rsidRPr="00C30296">
        <w:rPr>
          <w:color w:val="auto"/>
        </w:rPr>
        <w:t>20. Йеѓуда послал козлёнка с пастушком адуламским взять залог от женщины, И не нашёл её.</w:t>
      </w:r>
    </w:p>
    <w:p w14:paraId="2588DECB" w14:textId="77777777" w:rsidR="00540AC5" w:rsidRPr="00C30296" w:rsidRDefault="00540AC5" w:rsidP="00CC7D16">
      <w:pPr>
        <w:pStyle w:val="17"/>
        <w:rPr>
          <w:color w:val="auto"/>
        </w:rPr>
      </w:pPr>
    </w:p>
    <w:p w14:paraId="0ED7CB4B" w14:textId="07076BDA" w:rsidR="00540AC5" w:rsidRPr="00C30296" w:rsidRDefault="00540AC5" w:rsidP="00540AC5">
      <w:pPr>
        <w:rPr>
          <w:color w:val="auto"/>
        </w:rPr>
      </w:pPr>
      <w:r w:rsidRPr="00C30296">
        <w:rPr>
          <w:color w:val="auto"/>
        </w:rPr>
        <w:t>Здесь уже интересно, да? Не написано: «взять залог от Тамар» или «взять залог от блудницы», а написано: «взять залог от женщины». Танах уже показывает нам продолжение истории не глазами Йе</w:t>
      </w:r>
      <w:r w:rsidRPr="00C30296">
        <w:rPr>
          <w:color w:val="auto"/>
          <w:lang w:bidi="he-IL"/>
        </w:rPr>
        <w:t xml:space="preserve">ѓуды, а глазами Того, Кто </w:t>
      </w:r>
      <w:r w:rsidRPr="00C30296">
        <w:rPr>
          <w:color w:val="auto"/>
        </w:rPr>
        <w:t xml:space="preserve">дал Танах. И здесь она названа </w:t>
      </w:r>
      <w:r w:rsidRPr="00C30296">
        <w:rPr>
          <w:i/>
          <w:color w:val="auto"/>
        </w:rPr>
        <w:t>иша́ (женщина),</w:t>
      </w:r>
      <w:r w:rsidRPr="00C30296">
        <w:rPr>
          <w:color w:val="auto"/>
        </w:rPr>
        <w:t xml:space="preserve"> то есть Податель Танаха, Всевышний, не считает её блудницей. </w:t>
      </w:r>
    </w:p>
    <w:p w14:paraId="079EC2E8" w14:textId="77777777" w:rsidR="00540AC5" w:rsidRPr="00C30296" w:rsidRDefault="00540AC5" w:rsidP="00CC7D16">
      <w:pPr>
        <w:pStyle w:val="13"/>
      </w:pPr>
    </w:p>
    <w:p w14:paraId="70A7FCC5" w14:textId="77777777" w:rsidR="00540AC5" w:rsidRPr="00C30296" w:rsidRDefault="00540AC5" w:rsidP="00CC7D16">
      <w:pPr>
        <w:pStyle w:val="13"/>
        <w:rPr>
          <w:szCs w:val="28"/>
          <w:rtl/>
        </w:rPr>
      </w:pPr>
      <w:r w:rsidRPr="00C30296">
        <w:rPr>
          <w:szCs w:val="28"/>
          <w:rtl/>
        </w:rPr>
        <w:t>וַיִּשְׁאַל אֶת-אַנְשֵׁי מְקֹמָהּ לֵאמֹר אַיֵּה הַקְּדֵשָׁה הִוא בָעֵינַיִם עַל-הַדָּרֶךְ וַיֹּאמְרוּ לֹא-הָיְתָה בָזֶה קְדֵשָׁה</w:t>
      </w:r>
      <w:r w:rsidRPr="00C30296">
        <w:rPr>
          <w:szCs w:val="28"/>
        </w:rPr>
        <w:t>:</w:t>
      </w:r>
    </w:p>
    <w:p w14:paraId="7798FE22" w14:textId="77777777" w:rsidR="00540AC5" w:rsidRPr="00C30296" w:rsidRDefault="00540AC5" w:rsidP="00CC7D16">
      <w:pPr>
        <w:pStyle w:val="15"/>
        <w:rPr>
          <w:color w:val="auto"/>
        </w:rPr>
      </w:pPr>
      <w:r w:rsidRPr="00C30296">
        <w:rPr>
          <w:color w:val="auto"/>
        </w:rPr>
        <w:t>вайишъа</w:t>
      </w:r>
      <w:r w:rsidRPr="00C30296">
        <w:rPr>
          <w:rFonts w:cstheme="minorHAnsi"/>
          <w:color w:val="auto"/>
        </w:rPr>
        <w:t>́</w:t>
      </w:r>
      <w:r w:rsidRPr="00C30296">
        <w:rPr>
          <w:color w:val="auto"/>
        </w:rPr>
        <w:t>ль эт</w:t>
      </w:r>
      <w:r w:rsidRPr="00C30296">
        <w:rPr>
          <w:rFonts w:cs="Arial" w:hint="cs"/>
          <w:color w:val="auto"/>
          <w:rtl/>
          <w:lang w:bidi="he-IL"/>
        </w:rPr>
        <w:t>-</w:t>
      </w:r>
      <w:r w:rsidRPr="00C30296">
        <w:rPr>
          <w:color w:val="auto"/>
        </w:rPr>
        <w:t>анше</w:t>
      </w:r>
      <w:r w:rsidRPr="00C30296">
        <w:rPr>
          <w:rFonts w:cstheme="minorHAnsi"/>
          <w:color w:val="auto"/>
        </w:rPr>
        <w:t>́</w:t>
      </w:r>
      <w:r w:rsidRPr="00C30296">
        <w:rPr>
          <w:color w:val="auto"/>
        </w:rPr>
        <w:t xml:space="preserve"> мекома</w:t>
      </w:r>
      <w:r w:rsidRPr="00C30296">
        <w:rPr>
          <w:rFonts w:cstheme="minorHAnsi"/>
          <w:color w:val="auto"/>
        </w:rPr>
        <w:t>́</w:t>
      </w:r>
      <w:r w:rsidRPr="00C30296">
        <w:rPr>
          <w:color w:val="auto"/>
        </w:rPr>
        <w:t xml:space="preserve"> лемо</w:t>
      </w:r>
      <w:r w:rsidRPr="00C30296">
        <w:rPr>
          <w:rFonts w:cstheme="minorHAnsi"/>
          <w:color w:val="auto"/>
        </w:rPr>
        <w:t>́</w:t>
      </w:r>
      <w:r w:rsidRPr="00C30296">
        <w:rPr>
          <w:color w:val="auto"/>
        </w:rPr>
        <w:t>р ае</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акедеша</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и ваэна</w:t>
      </w:r>
      <w:r w:rsidRPr="00C30296">
        <w:rPr>
          <w:rFonts w:cstheme="minorHAnsi"/>
          <w:color w:val="auto"/>
        </w:rPr>
        <w:t>́</w:t>
      </w:r>
      <w:r w:rsidRPr="00C30296">
        <w:rPr>
          <w:color w:val="auto"/>
        </w:rPr>
        <w:t>йим аль-</w:t>
      </w:r>
      <w:r w:rsidRPr="00C30296">
        <w:rPr>
          <w:color w:val="auto"/>
          <w:lang w:bidi="he-IL"/>
        </w:rPr>
        <w:t>ѓ</w:t>
      </w:r>
      <w:r w:rsidRPr="00C30296">
        <w:rPr>
          <w:color w:val="auto"/>
        </w:rPr>
        <w:t>ада</w:t>
      </w:r>
      <w:r w:rsidRPr="00C30296">
        <w:rPr>
          <w:rFonts w:cstheme="minorHAnsi"/>
          <w:color w:val="auto"/>
        </w:rPr>
        <w:t>́</w:t>
      </w:r>
      <w:r w:rsidRPr="00C30296">
        <w:rPr>
          <w:color w:val="auto"/>
        </w:rPr>
        <w:t>рех ваёмеру</w:t>
      </w:r>
      <w:r w:rsidRPr="00C30296">
        <w:rPr>
          <w:rFonts w:cstheme="minorHAnsi"/>
          <w:color w:val="auto"/>
        </w:rPr>
        <w:t>́</w:t>
      </w:r>
      <w:r w:rsidRPr="00C30296">
        <w:rPr>
          <w:color w:val="auto"/>
        </w:rPr>
        <w:t xml:space="preserve"> ло-</w:t>
      </w:r>
      <w:r w:rsidRPr="00C30296">
        <w:rPr>
          <w:color w:val="auto"/>
          <w:lang w:bidi="he-IL"/>
        </w:rPr>
        <w:t>ѓ</w:t>
      </w:r>
      <w:r w:rsidRPr="00C30296">
        <w:rPr>
          <w:color w:val="auto"/>
        </w:rPr>
        <w:t>аета</w:t>
      </w:r>
      <w:r w:rsidRPr="00C30296">
        <w:rPr>
          <w:rFonts w:cstheme="minorHAnsi"/>
          <w:color w:val="auto"/>
        </w:rPr>
        <w:t>́</w:t>
      </w:r>
      <w:r w:rsidRPr="00C30296">
        <w:rPr>
          <w:color w:val="auto"/>
        </w:rPr>
        <w:t xml:space="preserve"> вазэ</w:t>
      </w:r>
      <w:r w:rsidRPr="00C30296">
        <w:rPr>
          <w:rFonts w:cstheme="minorHAnsi"/>
          <w:color w:val="auto"/>
        </w:rPr>
        <w:t>́</w:t>
      </w:r>
      <w:r w:rsidRPr="00C30296">
        <w:rPr>
          <w:color w:val="auto"/>
        </w:rPr>
        <w:t xml:space="preserve"> кедеша</w:t>
      </w:r>
      <w:r w:rsidRPr="00C30296">
        <w:rPr>
          <w:rFonts w:cstheme="minorHAnsi"/>
          <w:color w:val="auto"/>
        </w:rPr>
        <w:t>́</w:t>
      </w:r>
    </w:p>
    <w:p w14:paraId="435A6632" w14:textId="77777777" w:rsidR="00540AC5" w:rsidRPr="00C30296" w:rsidRDefault="00540AC5" w:rsidP="00CC7D16">
      <w:pPr>
        <w:pStyle w:val="17"/>
        <w:rPr>
          <w:color w:val="auto"/>
        </w:rPr>
      </w:pPr>
      <w:r w:rsidRPr="00C30296">
        <w:rPr>
          <w:color w:val="auto"/>
        </w:rPr>
        <w:lastRenderedPageBreak/>
        <w:t>21. И спросил местных людей, говоря: «Где эта блудница, которая была на дороге?» И ему сказали: «Не было здесь никакой храмовой блудницы».</w:t>
      </w:r>
    </w:p>
    <w:p w14:paraId="7E0F7223" w14:textId="77777777" w:rsidR="00540AC5" w:rsidRPr="00C30296" w:rsidRDefault="00540AC5" w:rsidP="00CC7D16">
      <w:pPr>
        <w:pStyle w:val="17"/>
        <w:rPr>
          <w:color w:val="auto"/>
        </w:rPr>
      </w:pPr>
    </w:p>
    <w:p w14:paraId="319AB116" w14:textId="518B79CF" w:rsidR="00540AC5" w:rsidRPr="00C30296" w:rsidRDefault="00540AC5" w:rsidP="00540AC5">
      <w:pPr>
        <w:rPr>
          <w:color w:val="auto"/>
        </w:rPr>
      </w:pPr>
      <w:r w:rsidRPr="00C30296">
        <w:rPr>
          <w:color w:val="auto"/>
        </w:rPr>
        <w:t xml:space="preserve">Здесь вместо слова </w:t>
      </w:r>
      <w:r w:rsidRPr="00C30296">
        <w:rPr>
          <w:i/>
          <w:color w:val="auto"/>
        </w:rPr>
        <w:t>зона</w:t>
      </w:r>
      <w:r w:rsidRPr="00C30296">
        <w:rPr>
          <w:rFonts w:cs="Times New Roman"/>
          <w:i/>
          <w:color w:val="auto"/>
        </w:rPr>
        <w:t>́ (</w:t>
      </w:r>
      <w:r w:rsidRPr="00C30296">
        <w:rPr>
          <w:i/>
          <w:color w:val="auto"/>
        </w:rPr>
        <w:t>блудница)</w:t>
      </w:r>
      <w:r w:rsidRPr="00C30296">
        <w:rPr>
          <w:color w:val="auto"/>
        </w:rPr>
        <w:t xml:space="preserve"> появляется слово </w:t>
      </w:r>
      <w:r w:rsidRPr="00C30296">
        <w:rPr>
          <w:i/>
          <w:color w:val="auto"/>
        </w:rPr>
        <w:t>кедеша</w:t>
      </w:r>
      <w:r w:rsidRPr="00C30296">
        <w:rPr>
          <w:rFonts w:cstheme="minorHAnsi"/>
          <w:i/>
          <w:color w:val="auto"/>
        </w:rPr>
        <w:t>́ (</w:t>
      </w:r>
      <w:r w:rsidRPr="00C30296">
        <w:rPr>
          <w:i/>
          <w:color w:val="auto"/>
        </w:rPr>
        <w:t>храмовая проститутка).</w:t>
      </w:r>
      <w:r w:rsidRPr="00C30296">
        <w:rPr>
          <w:color w:val="auto"/>
        </w:rPr>
        <w:t xml:space="preserve"> Почему так происходит? Потому что ранее мы пересказывали мысли Йе</w:t>
      </w:r>
      <w:r w:rsidRPr="00C30296">
        <w:rPr>
          <w:color w:val="auto"/>
          <w:lang w:bidi="he-IL"/>
        </w:rPr>
        <w:t xml:space="preserve">ѓуды. Это он принял её за блудницу, сама же Тора не называет её блудницей, это образ. Для пастушка она </w:t>
      </w:r>
      <w:r w:rsidRPr="00C30296">
        <w:rPr>
          <w:i/>
          <w:color w:val="auto"/>
          <w:lang w:bidi="he-IL"/>
        </w:rPr>
        <w:t>к</w:t>
      </w:r>
      <w:r w:rsidRPr="00C30296">
        <w:rPr>
          <w:i/>
          <w:color w:val="auto"/>
        </w:rPr>
        <w:t>едеша</w:t>
      </w:r>
      <w:r w:rsidRPr="00C30296">
        <w:rPr>
          <w:rFonts w:cstheme="minorHAnsi"/>
          <w:i/>
          <w:color w:val="auto"/>
        </w:rPr>
        <w:t>́,</w:t>
      </w:r>
      <w:r w:rsidRPr="00C30296">
        <w:rPr>
          <w:color w:val="auto"/>
        </w:rPr>
        <w:t xml:space="preserve"> так он понимает</w:t>
      </w:r>
      <w:r w:rsidR="00CC7D16" w:rsidRPr="00C30296">
        <w:rPr>
          <w:color w:val="auto"/>
        </w:rPr>
        <w:t>,</w:t>
      </w:r>
      <w:r w:rsidRPr="00C30296">
        <w:rPr>
          <w:color w:val="auto"/>
        </w:rPr>
        <w:t xml:space="preserve"> и так он уже говорит с людьми.</w:t>
      </w:r>
    </w:p>
    <w:p w14:paraId="168862F3" w14:textId="77777777" w:rsidR="00540AC5" w:rsidRPr="00C30296" w:rsidRDefault="00540AC5" w:rsidP="00CC7D16">
      <w:pPr>
        <w:pStyle w:val="13"/>
      </w:pPr>
    </w:p>
    <w:p w14:paraId="0948C279" w14:textId="77777777" w:rsidR="00540AC5" w:rsidRPr="00C30296" w:rsidRDefault="00540AC5" w:rsidP="00CC7D16">
      <w:pPr>
        <w:pStyle w:val="13"/>
        <w:rPr>
          <w:szCs w:val="28"/>
          <w:rtl/>
        </w:rPr>
      </w:pPr>
      <w:r w:rsidRPr="00C30296">
        <w:rPr>
          <w:szCs w:val="28"/>
          <w:rtl/>
        </w:rPr>
        <w:t>וַיָּשָׁב אֶל-יְהוּדָה וַיֹּאמֶר לֹא מְצָאתִיהָ וְגַם אַנְשֵׁי הַמָּקוֹם אָמְרוּ לֹא-הָיְתָה בָזֶה קְדֵשָׁה</w:t>
      </w:r>
      <w:r w:rsidRPr="00C30296">
        <w:rPr>
          <w:szCs w:val="28"/>
        </w:rPr>
        <w:t>:</w:t>
      </w:r>
    </w:p>
    <w:p w14:paraId="4759464B" w14:textId="77777777" w:rsidR="00540AC5" w:rsidRPr="00C30296" w:rsidRDefault="00540AC5" w:rsidP="00CC7D16">
      <w:pPr>
        <w:pStyle w:val="15"/>
        <w:rPr>
          <w:color w:val="auto"/>
        </w:rPr>
      </w:pPr>
      <w:r w:rsidRPr="00C30296">
        <w:rPr>
          <w:color w:val="auto"/>
        </w:rPr>
        <w:t>вая́шов эль-еѓуда́ ваёмер ло мецати́ѓа вега́м анше́ ѓамако́м амеру́ ло-ѓаета́ вазэ́ кедеша́</w:t>
      </w:r>
    </w:p>
    <w:p w14:paraId="46EA76C6" w14:textId="77777777" w:rsidR="00540AC5" w:rsidRPr="00C30296" w:rsidRDefault="00540AC5" w:rsidP="00CC7D16">
      <w:pPr>
        <w:pStyle w:val="17"/>
        <w:rPr>
          <w:color w:val="auto"/>
        </w:rPr>
      </w:pPr>
      <w:r w:rsidRPr="00C30296">
        <w:rPr>
          <w:color w:val="auto"/>
        </w:rPr>
        <w:t>22. И вернулся он к Йе</w:t>
      </w:r>
      <w:r w:rsidRPr="00C30296">
        <w:rPr>
          <w:color w:val="auto"/>
          <w:lang w:bidi="he-IL"/>
        </w:rPr>
        <w:t>ѓуде, и сказал ему: «Я её не нашёл, И местные тоже сказали: «Не было здесь никакой блудницы».</w:t>
      </w:r>
    </w:p>
    <w:p w14:paraId="2BDB675E" w14:textId="77777777" w:rsidR="00540AC5" w:rsidRPr="00C30296" w:rsidRDefault="00540AC5" w:rsidP="00CC7D16">
      <w:pPr>
        <w:pStyle w:val="17"/>
        <w:rPr>
          <w:color w:val="auto"/>
        </w:rPr>
      </w:pPr>
    </w:p>
    <w:p w14:paraId="1B194808" w14:textId="77777777" w:rsidR="00540AC5" w:rsidRPr="00C30296" w:rsidRDefault="00540AC5" w:rsidP="00540AC5">
      <w:pPr>
        <w:rPr>
          <w:color w:val="auto"/>
        </w:rPr>
      </w:pPr>
      <w:r w:rsidRPr="00C30296">
        <w:rPr>
          <w:color w:val="auto"/>
        </w:rPr>
        <w:t>Несколько раз повторяется: «Блудницы здесь не было». И, действительно, блудницы-то и не было.</w:t>
      </w:r>
    </w:p>
    <w:p w14:paraId="33ED2E4D" w14:textId="77777777" w:rsidR="00540AC5" w:rsidRPr="00C30296" w:rsidRDefault="00540AC5" w:rsidP="00CC7D16">
      <w:pPr>
        <w:pStyle w:val="13"/>
      </w:pPr>
    </w:p>
    <w:p w14:paraId="2D16202F" w14:textId="77777777" w:rsidR="00540AC5" w:rsidRPr="00C30296" w:rsidRDefault="00540AC5" w:rsidP="00CC7D16">
      <w:pPr>
        <w:pStyle w:val="13"/>
        <w:rPr>
          <w:szCs w:val="28"/>
          <w:rtl/>
        </w:rPr>
      </w:pPr>
      <w:r w:rsidRPr="00C30296">
        <w:rPr>
          <w:szCs w:val="28"/>
          <w:rtl/>
        </w:rPr>
        <w:t>וַיֹּאמֶר יְהוּדָה תִּקַּח-לָהּ פֶּן נִהְיֶה לָבוּז הִנֵּה שָׁלַחְתִּי הַגְּדִי הַזֶּה וְאַתָּה לֹא מְצָאתָהּ</w:t>
      </w:r>
      <w:r w:rsidRPr="00C30296">
        <w:t>:</w:t>
      </w:r>
    </w:p>
    <w:p w14:paraId="44DD673E" w14:textId="77777777" w:rsidR="00540AC5" w:rsidRPr="00C30296" w:rsidRDefault="00540AC5" w:rsidP="00CC7D16">
      <w:pPr>
        <w:pStyle w:val="15"/>
        <w:rPr>
          <w:color w:val="auto"/>
        </w:rPr>
      </w:pPr>
      <w:r w:rsidRPr="00C30296">
        <w:rPr>
          <w:color w:val="auto"/>
        </w:rPr>
        <w:t>ваёмер е</w:t>
      </w:r>
      <w:r w:rsidRPr="00C30296">
        <w:rPr>
          <w:color w:val="auto"/>
          <w:lang w:bidi="he-IL"/>
        </w:rPr>
        <w:t>ѓ</w:t>
      </w:r>
      <w:r w:rsidRPr="00C30296">
        <w:rPr>
          <w:color w:val="auto"/>
        </w:rPr>
        <w:t>уда</w:t>
      </w:r>
      <w:r w:rsidRPr="00C30296">
        <w:rPr>
          <w:rFonts w:cstheme="minorHAnsi"/>
          <w:color w:val="auto"/>
        </w:rPr>
        <w:t>́</w:t>
      </w:r>
      <w:r w:rsidRPr="00C30296">
        <w:rPr>
          <w:color w:val="auto"/>
        </w:rPr>
        <w:t xml:space="preserve"> тиках</w:t>
      </w:r>
      <w:r w:rsidRPr="00C30296">
        <w:rPr>
          <w:rFonts w:cs="Arial" w:hint="cs"/>
          <w:color w:val="auto"/>
          <w:rtl/>
          <w:lang w:bidi="he-IL"/>
        </w:rPr>
        <w:t>-</w:t>
      </w:r>
      <w:r w:rsidRPr="00C30296">
        <w:rPr>
          <w:color w:val="auto"/>
        </w:rPr>
        <w:t>ла</w:t>
      </w:r>
      <w:r w:rsidRPr="00C30296">
        <w:rPr>
          <w:rFonts w:cstheme="minorHAnsi"/>
          <w:color w:val="auto"/>
        </w:rPr>
        <w:t>́</w:t>
      </w:r>
      <w:r w:rsidRPr="00C30296">
        <w:rPr>
          <w:color w:val="auto"/>
        </w:rPr>
        <w:t xml:space="preserve"> пэн ни</w:t>
      </w:r>
      <w:r w:rsidRPr="00C30296">
        <w:rPr>
          <w:color w:val="auto"/>
          <w:lang w:bidi="he-IL"/>
        </w:rPr>
        <w:t>ѓ</w:t>
      </w:r>
      <w:r w:rsidRPr="00C30296">
        <w:rPr>
          <w:color w:val="auto"/>
        </w:rPr>
        <w:t>йе</w:t>
      </w:r>
      <w:r w:rsidRPr="00C30296">
        <w:rPr>
          <w:rFonts w:cstheme="minorHAnsi"/>
          <w:color w:val="auto"/>
        </w:rPr>
        <w:t>́</w:t>
      </w:r>
      <w:r w:rsidRPr="00C30296">
        <w:rPr>
          <w:color w:val="auto"/>
        </w:rPr>
        <w:t xml:space="preserve"> лаву</w:t>
      </w:r>
      <w:r w:rsidRPr="00C30296">
        <w:rPr>
          <w:rFonts w:cstheme="minorHAnsi"/>
          <w:color w:val="auto"/>
        </w:rPr>
        <w:t>́</w:t>
      </w:r>
      <w:r w:rsidRPr="00C30296">
        <w:rPr>
          <w:color w:val="auto"/>
        </w:rPr>
        <w:t xml:space="preserve">з </w:t>
      </w:r>
      <w:r w:rsidRPr="00C30296">
        <w:rPr>
          <w:color w:val="auto"/>
          <w:lang w:bidi="he-IL"/>
        </w:rPr>
        <w:t>ѓ</w:t>
      </w:r>
      <w:r w:rsidRPr="00C30296">
        <w:rPr>
          <w:color w:val="auto"/>
        </w:rPr>
        <w:t>инэ</w:t>
      </w:r>
      <w:r w:rsidRPr="00C30296">
        <w:rPr>
          <w:rFonts w:cstheme="minorHAnsi"/>
          <w:color w:val="auto"/>
        </w:rPr>
        <w:t>́</w:t>
      </w:r>
      <w:r w:rsidRPr="00C30296">
        <w:rPr>
          <w:color w:val="auto"/>
        </w:rPr>
        <w:t xml:space="preserve"> шала</w:t>
      </w:r>
      <w:r w:rsidRPr="00C30296">
        <w:rPr>
          <w:rFonts w:cstheme="minorHAnsi"/>
          <w:color w:val="auto"/>
        </w:rPr>
        <w:t>́</w:t>
      </w:r>
      <w:r w:rsidRPr="00C30296">
        <w:rPr>
          <w:color w:val="auto"/>
        </w:rPr>
        <w:t xml:space="preserve">хти </w:t>
      </w:r>
      <w:r w:rsidRPr="00C30296">
        <w:rPr>
          <w:color w:val="auto"/>
          <w:lang w:bidi="he-IL"/>
        </w:rPr>
        <w:t>ѓ</w:t>
      </w:r>
      <w:r w:rsidRPr="00C30296">
        <w:rPr>
          <w:color w:val="auto"/>
        </w:rPr>
        <w:t>агеди</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азэ</w:t>
      </w:r>
      <w:r w:rsidRPr="00C30296">
        <w:rPr>
          <w:rFonts w:cstheme="minorHAnsi"/>
          <w:color w:val="auto"/>
        </w:rPr>
        <w:t>́</w:t>
      </w:r>
      <w:r w:rsidRPr="00C30296">
        <w:rPr>
          <w:color w:val="auto"/>
        </w:rPr>
        <w:t xml:space="preserve"> веата</w:t>
      </w:r>
      <w:r w:rsidRPr="00C30296">
        <w:rPr>
          <w:rFonts w:cstheme="minorHAnsi"/>
          <w:color w:val="auto"/>
        </w:rPr>
        <w:t>́</w:t>
      </w:r>
      <w:r w:rsidRPr="00C30296">
        <w:rPr>
          <w:color w:val="auto"/>
        </w:rPr>
        <w:t xml:space="preserve"> ло мецата</w:t>
      </w:r>
      <w:r w:rsidRPr="00C30296">
        <w:rPr>
          <w:rFonts w:cstheme="minorHAnsi"/>
          <w:color w:val="auto"/>
        </w:rPr>
        <w:t>́</w:t>
      </w:r>
    </w:p>
    <w:p w14:paraId="7CCE89E4" w14:textId="6ECCD396" w:rsidR="00540AC5" w:rsidRPr="00C30296" w:rsidRDefault="00540AC5" w:rsidP="00CC7D16">
      <w:pPr>
        <w:pStyle w:val="17"/>
        <w:rPr>
          <w:color w:val="auto"/>
        </w:rPr>
      </w:pPr>
      <w:r w:rsidRPr="00C30296">
        <w:rPr>
          <w:color w:val="auto"/>
        </w:rPr>
        <w:t>23. И сказал Йе</w:t>
      </w:r>
      <w:r w:rsidRPr="00C30296">
        <w:rPr>
          <w:color w:val="auto"/>
          <w:lang w:bidi="he-IL"/>
        </w:rPr>
        <w:t>ѓуда: «да</w:t>
      </w:r>
      <w:r w:rsidR="00CC7D16" w:rsidRPr="00C30296">
        <w:rPr>
          <w:color w:val="auto"/>
          <w:lang w:bidi="he-IL"/>
        </w:rPr>
        <w:t>,</w:t>
      </w:r>
      <w:r w:rsidRPr="00C30296">
        <w:rPr>
          <w:color w:val="auto"/>
          <w:lang w:bidi="he-IL"/>
        </w:rPr>
        <w:t xml:space="preserve"> ладно, Пусть забирает, чтобы нам не позориться; ведь я посылал ей козлёнка и не нашли её».</w:t>
      </w:r>
    </w:p>
    <w:p w14:paraId="1A8CDDE7" w14:textId="77777777" w:rsidR="00540AC5" w:rsidRPr="00C30296" w:rsidRDefault="00540AC5" w:rsidP="00CC7D16">
      <w:pPr>
        <w:pStyle w:val="17"/>
        <w:rPr>
          <w:color w:val="auto"/>
        </w:rPr>
      </w:pPr>
    </w:p>
    <w:p w14:paraId="292993F4" w14:textId="54221060" w:rsidR="00540AC5" w:rsidRPr="00C30296" w:rsidRDefault="00540AC5" w:rsidP="00540AC5">
      <w:pPr>
        <w:rPr>
          <w:color w:val="auto"/>
        </w:rPr>
      </w:pPr>
      <w:r w:rsidRPr="00C30296">
        <w:rPr>
          <w:iCs/>
          <w:color w:val="auto"/>
        </w:rPr>
        <w:t>«Чтобы нам не позориться»</w:t>
      </w:r>
      <w:r w:rsidRPr="00C30296">
        <w:rPr>
          <w:color w:val="auto"/>
        </w:rPr>
        <w:t xml:space="preserve"> – это в двух смыслах: перед ней и, второй смысл, перед людьми. Нельзя же развесить везде об</w:t>
      </w:r>
      <w:r w:rsidR="0007085A" w:rsidRPr="00C30296">
        <w:rPr>
          <w:color w:val="auto"/>
        </w:rPr>
        <w:t>ъ</w:t>
      </w:r>
      <w:r w:rsidRPr="00C30296">
        <w:rPr>
          <w:color w:val="auto"/>
        </w:rPr>
        <w:t>явление: «Разыскивается блудница, к которой зашёл Йе</w:t>
      </w:r>
      <w:r w:rsidRPr="00C30296">
        <w:rPr>
          <w:color w:val="auto"/>
          <w:lang w:bidi="he-IL"/>
        </w:rPr>
        <w:t>ѓ</w:t>
      </w:r>
      <w:r w:rsidRPr="00C30296">
        <w:rPr>
          <w:color w:val="auto"/>
        </w:rPr>
        <w:t>уда». Всё-таки у Йе</w:t>
      </w:r>
      <w:r w:rsidRPr="00C30296">
        <w:rPr>
          <w:color w:val="auto"/>
          <w:lang w:bidi="he-IL"/>
        </w:rPr>
        <w:t xml:space="preserve">ѓуды братья, у </w:t>
      </w:r>
      <w:r w:rsidRPr="00C30296">
        <w:rPr>
          <w:color w:val="auto"/>
        </w:rPr>
        <w:t>Йе</w:t>
      </w:r>
      <w:r w:rsidRPr="00C30296">
        <w:rPr>
          <w:color w:val="auto"/>
          <w:lang w:bidi="he-IL"/>
        </w:rPr>
        <w:t xml:space="preserve">ѓуды семья, и </w:t>
      </w:r>
      <w:r w:rsidRPr="00C30296">
        <w:rPr>
          <w:color w:val="auto"/>
        </w:rPr>
        <w:t xml:space="preserve">так позориться не стоит. И для </w:t>
      </w:r>
      <w:r w:rsidRPr="00C30296">
        <w:rPr>
          <w:color w:val="auto"/>
        </w:rPr>
        <w:lastRenderedPageBreak/>
        <w:t>самоуспокоения Йе</w:t>
      </w:r>
      <w:r w:rsidRPr="00C30296">
        <w:rPr>
          <w:color w:val="auto"/>
          <w:lang w:bidi="he-IL"/>
        </w:rPr>
        <w:t>ѓ</w:t>
      </w:r>
      <w:r w:rsidRPr="00C30296">
        <w:rPr>
          <w:color w:val="auto"/>
        </w:rPr>
        <w:t>уда говорит: «Всё нормально, за мной никаких проблем нет».</w:t>
      </w:r>
    </w:p>
    <w:p w14:paraId="3B1DB17C" w14:textId="77777777" w:rsidR="00540AC5" w:rsidRPr="00C30296" w:rsidRDefault="00540AC5" w:rsidP="00373374">
      <w:pPr>
        <w:pStyle w:val="13"/>
      </w:pPr>
    </w:p>
    <w:p w14:paraId="7D2EC493" w14:textId="77777777" w:rsidR="00540AC5" w:rsidRPr="00C30296" w:rsidRDefault="00540AC5" w:rsidP="00373374">
      <w:pPr>
        <w:pStyle w:val="13"/>
        <w:rPr>
          <w:szCs w:val="28"/>
          <w:rtl/>
        </w:rPr>
      </w:pPr>
      <w:r w:rsidRPr="00C30296">
        <w:rPr>
          <w:szCs w:val="28"/>
          <w:rtl/>
        </w:rPr>
        <w:t>וַיְהִי כְּמִשְׁלֹשׁ חֳדָשִׁים וַיֻּגַּד לִיהוּדָה לֵאמֹר זָנְתָה תָּמָר כַּלָּתֶךָ וְגַם הִנֵּה הָרָה לִזְנוּנִים וַיֹּאמֶר יְהוּדָה הוֹצִיאוּהָ וְתִשָּׂרֵף</w:t>
      </w:r>
      <w:r w:rsidRPr="00C30296">
        <w:t>:</w:t>
      </w:r>
    </w:p>
    <w:p w14:paraId="06383624" w14:textId="77777777" w:rsidR="00540AC5" w:rsidRPr="00C30296" w:rsidRDefault="00540AC5" w:rsidP="00373374">
      <w:pPr>
        <w:pStyle w:val="15"/>
        <w:rPr>
          <w:color w:val="auto"/>
          <w:lang w:bidi="he-IL"/>
        </w:rPr>
      </w:pPr>
      <w:r w:rsidRPr="00C30296">
        <w:rPr>
          <w:color w:val="auto"/>
          <w:lang w:bidi="he-IL"/>
        </w:rPr>
        <w:t>вайѓи</w:t>
      </w:r>
      <w:r w:rsidRPr="00C30296">
        <w:rPr>
          <w:rFonts w:cstheme="minorHAnsi"/>
          <w:color w:val="auto"/>
          <w:lang w:bidi="he-IL"/>
        </w:rPr>
        <w:t>́</w:t>
      </w:r>
      <w:r w:rsidRPr="00C30296">
        <w:rPr>
          <w:color w:val="auto"/>
          <w:lang w:bidi="he-IL"/>
        </w:rPr>
        <w:t xml:space="preserve"> кемишло</w:t>
      </w:r>
      <w:r w:rsidRPr="00C30296">
        <w:rPr>
          <w:rFonts w:cstheme="minorHAnsi"/>
          <w:color w:val="auto"/>
          <w:lang w:bidi="he-IL"/>
        </w:rPr>
        <w:t>́</w:t>
      </w:r>
      <w:r w:rsidRPr="00C30296">
        <w:rPr>
          <w:color w:val="auto"/>
          <w:lang w:bidi="he-IL"/>
        </w:rPr>
        <w:t>ш ходаши</w:t>
      </w:r>
      <w:r w:rsidRPr="00C30296">
        <w:rPr>
          <w:rFonts w:cstheme="minorHAnsi"/>
          <w:color w:val="auto"/>
          <w:lang w:bidi="he-IL"/>
        </w:rPr>
        <w:t>́</w:t>
      </w:r>
      <w:r w:rsidRPr="00C30296">
        <w:rPr>
          <w:color w:val="auto"/>
          <w:lang w:bidi="he-IL"/>
        </w:rPr>
        <w:t>м ваюга</w:t>
      </w:r>
      <w:r w:rsidRPr="00C30296">
        <w:rPr>
          <w:rFonts w:cstheme="minorHAnsi"/>
          <w:color w:val="auto"/>
          <w:lang w:bidi="he-IL"/>
        </w:rPr>
        <w:t>́</w:t>
      </w:r>
      <w:r w:rsidRPr="00C30296">
        <w:rPr>
          <w:color w:val="auto"/>
          <w:lang w:bidi="he-IL"/>
        </w:rPr>
        <w:t>д лиѓуда</w:t>
      </w:r>
      <w:r w:rsidRPr="00C30296">
        <w:rPr>
          <w:rFonts w:cstheme="minorHAnsi"/>
          <w:color w:val="auto"/>
          <w:lang w:bidi="he-IL"/>
        </w:rPr>
        <w:t>́</w:t>
      </w:r>
      <w:r w:rsidRPr="00C30296">
        <w:rPr>
          <w:color w:val="auto"/>
          <w:lang w:bidi="he-IL"/>
        </w:rPr>
        <w:t xml:space="preserve"> лемо</w:t>
      </w:r>
      <w:r w:rsidRPr="00C30296">
        <w:rPr>
          <w:rFonts w:cstheme="minorHAnsi"/>
          <w:color w:val="auto"/>
          <w:lang w:bidi="he-IL"/>
        </w:rPr>
        <w:t>́</w:t>
      </w:r>
      <w:r w:rsidRPr="00C30296">
        <w:rPr>
          <w:color w:val="auto"/>
          <w:lang w:bidi="he-IL"/>
        </w:rPr>
        <w:t>р занета</w:t>
      </w:r>
      <w:r w:rsidRPr="00C30296">
        <w:rPr>
          <w:rFonts w:cstheme="minorHAnsi"/>
          <w:color w:val="auto"/>
          <w:lang w:bidi="he-IL"/>
        </w:rPr>
        <w:t>́</w:t>
      </w:r>
      <w:r w:rsidRPr="00C30296">
        <w:rPr>
          <w:color w:val="auto"/>
          <w:lang w:bidi="he-IL"/>
        </w:rPr>
        <w:t xml:space="preserve"> тама</w:t>
      </w:r>
      <w:r w:rsidRPr="00C30296">
        <w:rPr>
          <w:rFonts w:cstheme="minorHAnsi"/>
          <w:color w:val="auto"/>
          <w:lang w:bidi="he-IL"/>
        </w:rPr>
        <w:t>́</w:t>
      </w:r>
      <w:r w:rsidRPr="00C30296">
        <w:rPr>
          <w:color w:val="auto"/>
          <w:lang w:bidi="he-IL"/>
        </w:rPr>
        <w:t>р калатэ</w:t>
      </w:r>
      <w:r w:rsidRPr="00C30296">
        <w:rPr>
          <w:rFonts w:cstheme="minorHAnsi"/>
          <w:color w:val="auto"/>
          <w:lang w:bidi="he-IL"/>
        </w:rPr>
        <w:t>́</w:t>
      </w:r>
      <w:r w:rsidRPr="00C30296">
        <w:rPr>
          <w:color w:val="auto"/>
          <w:lang w:bidi="he-IL"/>
        </w:rPr>
        <w:t>ха вега</w:t>
      </w:r>
      <w:r w:rsidRPr="00C30296">
        <w:rPr>
          <w:rFonts w:cstheme="minorHAnsi"/>
          <w:color w:val="auto"/>
          <w:lang w:bidi="he-IL"/>
        </w:rPr>
        <w:t>́</w:t>
      </w:r>
      <w:r w:rsidRPr="00C30296">
        <w:rPr>
          <w:color w:val="auto"/>
          <w:lang w:bidi="he-IL"/>
        </w:rPr>
        <w:t>м ѓинэ</w:t>
      </w:r>
      <w:r w:rsidRPr="00C30296">
        <w:rPr>
          <w:rFonts w:cstheme="minorHAnsi"/>
          <w:color w:val="auto"/>
          <w:lang w:bidi="he-IL"/>
        </w:rPr>
        <w:t>́</w:t>
      </w:r>
      <w:r w:rsidRPr="00C30296">
        <w:rPr>
          <w:color w:val="auto"/>
          <w:lang w:bidi="he-IL"/>
        </w:rPr>
        <w:t xml:space="preserve"> ѓара</w:t>
      </w:r>
      <w:r w:rsidRPr="00C30296">
        <w:rPr>
          <w:rFonts w:cstheme="minorHAnsi"/>
          <w:color w:val="auto"/>
          <w:lang w:bidi="he-IL"/>
        </w:rPr>
        <w:t>́</w:t>
      </w:r>
      <w:r w:rsidRPr="00C30296">
        <w:rPr>
          <w:color w:val="auto"/>
          <w:lang w:bidi="he-IL"/>
        </w:rPr>
        <w:t xml:space="preserve"> лизнуни</w:t>
      </w:r>
      <w:r w:rsidRPr="00C30296">
        <w:rPr>
          <w:rFonts w:cstheme="minorHAnsi"/>
          <w:color w:val="auto"/>
          <w:lang w:bidi="he-IL"/>
        </w:rPr>
        <w:t>́</w:t>
      </w:r>
      <w:r w:rsidRPr="00C30296">
        <w:rPr>
          <w:color w:val="auto"/>
          <w:lang w:bidi="he-IL"/>
        </w:rPr>
        <w:t>м ваёмер еѓуда</w:t>
      </w:r>
      <w:r w:rsidRPr="00C30296">
        <w:rPr>
          <w:rFonts w:cstheme="minorHAnsi"/>
          <w:color w:val="auto"/>
          <w:lang w:bidi="he-IL"/>
        </w:rPr>
        <w:t>́</w:t>
      </w:r>
      <w:r w:rsidRPr="00C30296">
        <w:rPr>
          <w:color w:val="auto"/>
          <w:lang w:bidi="he-IL"/>
        </w:rPr>
        <w:t xml:space="preserve"> ѓоциу</w:t>
      </w:r>
      <w:r w:rsidRPr="00C30296">
        <w:rPr>
          <w:rFonts w:cstheme="minorHAnsi"/>
          <w:color w:val="auto"/>
          <w:lang w:bidi="he-IL"/>
        </w:rPr>
        <w:t>́</w:t>
      </w:r>
      <w:r w:rsidRPr="00C30296">
        <w:rPr>
          <w:color w:val="auto"/>
          <w:lang w:bidi="he-IL"/>
        </w:rPr>
        <w:t>ѓа ветисарэ</w:t>
      </w:r>
      <w:r w:rsidRPr="00C30296">
        <w:rPr>
          <w:rFonts w:cstheme="minorHAnsi"/>
          <w:color w:val="auto"/>
          <w:lang w:bidi="he-IL"/>
        </w:rPr>
        <w:t>́</w:t>
      </w:r>
      <w:r w:rsidRPr="00C30296">
        <w:rPr>
          <w:color w:val="auto"/>
          <w:lang w:bidi="he-IL"/>
        </w:rPr>
        <w:t>ф</w:t>
      </w:r>
    </w:p>
    <w:p w14:paraId="3581A492" w14:textId="0352EF5A" w:rsidR="00540AC5" w:rsidRPr="00C30296" w:rsidRDefault="00540AC5" w:rsidP="002B1ADE">
      <w:pPr>
        <w:pStyle w:val="17"/>
        <w:rPr>
          <w:color w:val="auto"/>
        </w:rPr>
      </w:pPr>
      <w:r w:rsidRPr="00C30296">
        <w:rPr>
          <w:color w:val="auto"/>
        </w:rPr>
        <w:t xml:space="preserve">24. Прошло 3 месяца </w:t>
      </w:r>
      <w:r w:rsidR="002B1ADE" w:rsidRPr="00C30296">
        <w:rPr>
          <w:i w:val="0"/>
          <w:caps w:val="0"/>
          <w:color w:val="auto"/>
          <w:sz w:val="24"/>
          <w:szCs w:val="24"/>
        </w:rPr>
        <w:t>(около трёх месяцев)</w:t>
      </w:r>
      <w:r w:rsidRPr="00C30296">
        <w:rPr>
          <w:color w:val="auto"/>
        </w:rPr>
        <w:t>, и сказано было Йеѓуде, говоря: «Невестка твоя Тамар заблудила, и вот она даже беременна от блуда». И сказал Йеѓуда: «Выведите её к воротам города, и будет сожжена».</w:t>
      </w:r>
    </w:p>
    <w:p w14:paraId="4993564C" w14:textId="77777777" w:rsidR="00540AC5" w:rsidRPr="00C30296" w:rsidRDefault="00540AC5" w:rsidP="002B1ADE">
      <w:pPr>
        <w:pStyle w:val="17"/>
        <w:rPr>
          <w:color w:val="auto"/>
        </w:rPr>
      </w:pPr>
    </w:p>
    <w:p w14:paraId="3462729C" w14:textId="261D14DE" w:rsidR="00540AC5" w:rsidRPr="00C30296" w:rsidRDefault="00540AC5" w:rsidP="00540AC5">
      <w:pPr>
        <w:rPr>
          <w:color w:val="auto"/>
        </w:rPr>
      </w:pPr>
      <w:r w:rsidRPr="00C30296">
        <w:rPr>
          <w:color w:val="auto"/>
        </w:rPr>
        <w:t>Зачем это повторять? Видимо, она не скрывала этого и говорила о том, что беременна. Не всегда на третьем месяце можно у женщины распознать признаки беременности, а женщины того времени, кроме того, ходили в довольно-таки широкой одежде. Мидраш поэтому говорит, что и в бане общественной, в которую женщины в то время ходили, Тамар хвасталась: «Смотрите, у меня в животике будущие цари и даже (потенциально) будущий Машиах тоже у меня в животе». Но это мидраш. Скорее всего, Тамар действительно радовалась, что она наконец-то забеременела. Почему? Потому что по законам той страны левиратный брак мог заключаться со свёкром, мы об этом говорили, и я уже приводил источники в подтверждение.</w:t>
      </w:r>
    </w:p>
    <w:p w14:paraId="3FD38BB6" w14:textId="39DB1EB3" w:rsidR="00540AC5" w:rsidRPr="00C30296" w:rsidRDefault="00540AC5" w:rsidP="00540AC5">
      <w:pPr>
        <w:rPr>
          <w:color w:val="auto"/>
        </w:rPr>
      </w:pPr>
      <w:r w:rsidRPr="00C30296">
        <w:rPr>
          <w:color w:val="auto"/>
        </w:rPr>
        <w:t>Что это за наказание такое – «будет сожжена»? Оно нигде не предусмотрено в Торе, да и в ханаанейских законах, и в хет</w:t>
      </w:r>
      <w:r w:rsidR="0007085A" w:rsidRPr="00C30296">
        <w:rPr>
          <w:color w:val="auto"/>
        </w:rPr>
        <w:t>т</w:t>
      </w:r>
      <w:r w:rsidRPr="00C30296">
        <w:rPr>
          <w:color w:val="auto"/>
        </w:rPr>
        <w:t>ских законах, и в сирийских законах мы не встречаем такого. Конечно, Йе</w:t>
      </w:r>
      <w:r w:rsidRPr="00C30296">
        <w:rPr>
          <w:color w:val="auto"/>
          <w:lang w:bidi="he-IL"/>
        </w:rPr>
        <w:t>ѓуда</w:t>
      </w:r>
      <w:r w:rsidR="00206050" w:rsidRPr="00C30296">
        <w:rPr>
          <w:color w:val="auto"/>
          <w:lang w:bidi="he-IL"/>
        </w:rPr>
        <w:t xml:space="preserve"> – </w:t>
      </w:r>
      <w:r w:rsidRPr="00C30296">
        <w:rPr>
          <w:color w:val="auto"/>
          <w:lang w:bidi="he-IL"/>
        </w:rPr>
        <w:t>глава рода, глава семейства; в каком-то смысле он сам себе законодатель и может устанавливать законы.</w:t>
      </w:r>
      <w:r w:rsidRPr="00C30296">
        <w:rPr>
          <w:color w:val="auto"/>
        </w:rPr>
        <w:t xml:space="preserve"> В случае с Аханом, много веков </w:t>
      </w:r>
      <w:r w:rsidRPr="00C30296">
        <w:rPr>
          <w:color w:val="auto"/>
        </w:rPr>
        <w:lastRenderedPageBreak/>
        <w:t>спустя, мы читаем, что его побили камнями, а потом его тело сожгли. И такое часто происходило, этот обычай действительно у многих народов есть. Вполне возможно, что здесь идёт речь о том, что она будет побита камнями, а потом сожжена.</w:t>
      </w:r>
    </w:p>
    <w:p w14:paraId="31A39212" w14:textId="77777777" w:rsidR="00540AC5" w:rsidRPr="00C30296" w:rsidRDefault="00540AC5" w:rsidP="002B1ADE">
      <w:pPr>
        <w:pStyle w:val="13"/>
      </w:pPr>
    </w:p>
    <w:p w14:paraId="6B2784EB" w14:textId="77777777" w:rsidR="00540AC5" w:rsidRPr="00C30296" w:rsidRDefault="00540AC5" w:rsidP="002B1ADE">
      <w:pPr>
        <w:pStyle w:val="13"/>
        <w:rPr>
          <w:szCs w:val="28"/>
          <w:rtl/>
        </w:rPr>
      </w:pPr>
      <w:r w:rsidRPr="00C30296">
        <w:rPr>
          <w:szCs w:val="28"/>
          <w:rtl/>
        </w:rPr>
        <w:t>הִוא מוּצֵאת וְהִיא שָׁלְחָה אֶל-חָמִיהָ לֵאמֹר לְאִישׁ אֲשֶׁר-אֵלֶּה לּוֹ אָנֹכִי הָרָה וַתֹּאמֶר הַכֶּר-נָא לְמִי הַחֹתֶמֶת וְהַפְּתִילִים וְהַמַּטֶּה הָאֵלֶּה</w:t>
      </w:r>
      <w:r w:rsidRPr="00C30296">
        <w:rPr>
          <w:szCs w:val="28"/>
        </w:rPr>
        <w:t>:</w:t>
      </w:r>
    </w:p>
    <w:p w14:paraId="6623170B" w14:textId="77777777" w:rsidR="00540AC5" w:rsidRPr="00C30296" w:rsidRDefault="00540AC5" w:rsidP="002B1ADE">
      <w:pPr>
        <w:pStyle w:val="15"/>
        <w:rPr>
          <w:color w:val="auto"/>
        </w:rPr>
      </w:pPr>
      <w:r w:rsidRPr="00C30296">
        <w:rPr>
          <w:color w:val="auto"/>
        </w:rPr>
        <w:t>ѓи муцэ́т веѓи́ шалеха́ эль-хами́ѓа лемо́р леи́ш аше́р-э́ле ло анохи́ ѓара́ вато́мер ѓакер-на́ леми́ ѓахотэ́мет веѓапетили́м веѓаматэ́ ѓаэ́ле</w:t>
      </w:r>
    </w:p>
    <w:p w14:paraId="6B37DB95" w14:textId="5041910E" w:rsidR="00540AC5" w:rsidRPr="00C30296" w:rsidRDefault="00540AC5" w:rsidP="002B1ADE">
      <w:pPr>
        <w:pStyle w:val="17"/>
        <w:rPr>
          <w:color w:val="auto"/>
        </w:rPr>
      </w:pPr>
      <w:r w:rsidRPr="00C30296">
        <w:rPr>
          <w:color w:val="auto"/>
        </w:rPr>
        <w:t xml:space="preserve">25. И когда выводили её </w:t>
      </w:r>
      <w:r w:rsidR="002B1ADE" w:rsidRPr="00C30296">
        <w:rPr>
          <w:i w:val="0"/>
          <w:caps w:val="0"/>
          <w:color w:val="auto"/>
          <w:sz w:val="24"/>
          <w:szCs w:val="24"/>
        </w:rPr>
        <w:t>(пока её вели по городу)</w:t>
      </w:r>
      <w:r w:rsidRPr="00C30296">
        <w:rPr>
          <w:color w:val="auto"/>
        </w:rPr>
        <w:t>, она послала тестю своему, говоря: «От мужчины, которому принадлежат эти вещи, я беременна», И сказала ему: «Узнай же, кому же принадлежит эта печать, эта цепочечка и этот посох».</w:t>
      </w:r>
    </w:p>
    <w:p w14:paraId="58EFD41F" w14:textId="77777777" w:rsidR="00540AC5" w:rsidRPr="00C30296" w:rsidRDefault="00540AC5" w:rsidP="00540AC5">
      <w:pPr>
        <w:ind w:firstLine="0"/>
        <w:rPr>
          <w:color w:val="auto"/>
        </w:rPr>
      </w:pPr>
    </w:p>
    <w:p w14:paraId="03A97FCF" w14:textId="6366D7D1" w:rsidR="00540AC5" w:rsidRPr="00C30296" w:rsidRDefault="00540AC5" w:rsidP="00540AC5">
      <w:pPr>
        <w:contextualSpacing/>
        <w:rPr>
          <w:color w:val="auto"/>
        </w:rPr>
      </w:pPr>
      <w:r w:rsidRPr="00C30296">
        <w:rPr>
          <w:color w:val="auto"/>
        </w:rPr>
        <w:t xml:space="preserve">Выражение </w:t>
      </w:r>
      <w:r w:rsidRPr="00C30296">
        <w:rPr>
          <w:i/>
          <w:iCs/>
          <w:color w:val="auto"/>
        </w:rPr>
        <w:t>ѓ</w:t>
      </w:r>
      <w:r w:rsidRPr="00C30296">
        <w:rPr>
          <w:i/>
          <w:iCs/>
          <w:color w:val="auto"/>
          <w:lang w:bidi="he-IL"/>
        </w:rPr>
        <w:t>акер-на</w:t>
      </w:r>
      <w:r w:rsidRPr="00C30296">
        <w:rPr>
          <w:rFonts w:cstheme="minorHAnsi"/>
          <w:i/>
          <w:iCs/>
          <w:color w:val="auto"/>
          <w:lang w:bidi="he-IL"/>
        </w:rPr>
        <w:t>́</w:t>
      </w:r>
      <w:r w:rsidRPr="00C30296">
        <w:rPr>
          <w:rFonts w:cstheme="minorHAnsi"/>
          <w:i/>
          <w:color w:val="auto"/>
          <w:lang w:bidi="he-IL"/>
        </w:rPr>
        <w:t xml:space="preserve"> (узнай же)</w:t>
      </w:r>
      <w:r w:rsidRPr="00C30296">
        <w:rPr>
          <w:color w:val="auto"/>
        </w:rPr>
        <w:t xml:space="preserve"> здесь очень важно, отчасти ради него и приведена вся эта глава, ради него и ради некоторых параллелей. В прошлой главе мы читали, как братья приносят Яакову рубашку, чтобы рассказать ему, что Йосеф погиб, и говорят ему: </w:t>
      </w:r>
      <w:r w:rsidRPr="00C30296">
        <w:rPr>
          <w:color w:val="auto"/>
          <w:lang w:bidi="he-IL"/>
        </w:rPr>
        <w:t>«</w:t>
      </w:r>
      <w:r w:rsidRPr="00C30296">
        <w:rPr>
          <w:i/>
          <w:color w:val="auto"/>
          <w:lang w:bidi="he-IL"/>
        </w:rPr>
        <w:t>Ѓакер-на</w:t>
      </w:r>
      <w:r w:rsidRPr="00C30296">
        <w:rPr>
          <w:rFonts w:cstheme="minorHAnsi"/>
          <w:i/>
          <w:color w:val="auto"/>
          <w:lang w:bidi="he-IL"/>
        </w:rPr>
        <w:t>́</w:t>
      </w:r>
      <w:r w:rsidRPr="00C30296">
        <w:rPr>
          <w:color w:val="auto"/>
        </w:rPr>
        <w:t>». Здесь включается синхронность между событиями с Йе</w:t>
      </w:r>
      <w:r w:rsidRPr="00C30296">
        <w:rPr>
          <w:color w:val="auto"/>
          <w:lang w:bidi="he-IL"/>
        </w:rPr>
        <w:t>ѓ</w:t>
      </w:r>
      <w:r w:rsidRPr="00C30296">
        <w:rPr>
          <w:color w:val="auto"/>
        </w:rPr>
        <w:t xml:space="preserve">удой и тем, что произошло с Йосефом. </w:t>
      </w:r>
      <w:r w:rsidRPr="00C30296">
        <w:rPr>
          <w:color w:val="auto"/>
          <w:lang w:bidi="he-IL"/>
        </w:rPr>
        <w:t>«</w:t>
      </w:r>
      <w:r w:rsidRPr="00C30296">
        <w:rPr>
          <w:i/>
          <w:color w:val="auto"/>
          <w:lang w:bidi="he-IL"/>
        </w:rPr>
        <w:t>Ѓакер-на</w:t>
      </w:r>
      <w:r w:rsidRPr="00C30296">
        <w:rPr>
          <w:rFonts w:cstheme="minorHAnsi"/>
          <w:i/>
          <w:color w:val="auto"/>
          <w:lang w:bidi="he-IL"/>
        </w:rPr>
        <w:t>́</w:t>
      </w:r>
      <w:r w:rsidRPr="00C30296">
        <w:rPr>
          <w:color w:val="auto"/>
        </w:rPr>
        <w:t xml:space="preserve">» – </w:t>
      </w:r>
      <w:r w:rsidRPr="00C30296">
        <w:rPr>
          <w:iCs/>
          <w:color w:val="auto"/>
        </w:rPr>
        <w:t>узнай же</w:t>
      </w:r>
      <w:r w:rsidRPr="00C30296">
        <w:rPr>
          <w:color w:val="auto"/>
        </w:rPr>
        <w:t xml:space="preserve"> причину всего этого сюжета, почему это с тобой происходит. Не только </w:t>
      </w:r>
      <w:r w:rsidRPr="00C30296">
        <w:rPr>
          <w:i/>
          <w:iCs/>
          <w:color w:val="auto"/>
        </w:rPr>
        <w:t>ѓ</w:t>
      </w:r>
      <w:r w:rsidRPr="00C30296">
        <w:rPr>
          <w:i/>
          <w:iCs/>
          <w:color w:val="auto"/>
          <w:lang w:bidi="he-IL"/>
        </w:rPr>
        <w:t>а</w:t>
      </w:r>
      <w:r w:rsidRPr="00C30296">
        <w:rPr>
          <w:i/>
          <w:color w:val="auto"/>
          <w:lang w:bidi="he-IL"/>
        </w:rPr>
        <w:t>кер-на</w:t>
      </w:r>
      <w:r w:rsidRPr="00C30296">
        <w:rPr>
          <w:rFonts w:cstheme="minorHAnsi"/>
          <w:i/>
          <w:color w:val="auto"/>
          <w:lang w:bidi="he-IL"/>
        </w:rPr>
        <w:t>́</w:t>
      </w:r>
      <w:r w:rsidRPr="00C30296">
        <w:rPr>
          <w:color w:val="auto"/>
        </w:rPr>
        <w:t xml:space="preserve"> эти предметы, но </w:t>
      </w:r>
      <w:r w:rsidRPr="00C30296">
        <w:rPr>
          <w:i/>
          <w:iCs/>
          <w:color w:val="auto"/>
        </w:rPr>
        <w:t>ѓ</w:t>
      </w:r>
      <w:r w:rsidRPr="00C30296">
        <w:rPr>
          <w:i/>
          <w:iCs/>
          <w:color w:val="auto"/>
          <w:lang w:bidi="he-IL"/>
        </w:rPr>
        <w:t>а</w:t>
      </w:r>
      <w:r w:rsidRPr="00C30296">
        <w:rPr>
          <w:i/>
          <w:color w:val="auto"/>
          <w:lang w:bidi="he-IL"/>
        </w:rPr>
        <w:t>кер-на</w:t>
      </w:r>
      <w:r w:rsidRPr="00C30296">
        <w:rPr>
          <w:rFonts w:cstheme="minorHAnsi"/>
          <w:i/>
          <w:color w:val="auto"/>
          <w:lang w:bidi="he-IL"/>
        </w:rPr>
        <w:t>́</w:t>
      </w:r>
      <w:r w:rsidRPr="00C30296">
        <w:rPr>
          <w:color w:val="auto"/>
        </w:rPr>
        <w:t>, признай, что если я не вдова, не разведёнка, не брошенка, то ты должен был на мне жениться». Ведь время идёт, и Йе</w:t>
      </w:r>
      <w:r w:rsidRPr="00C30296">
        <w:rPr>
          <w:color w:val="auto"/>
          <w:lang w:bidi="he-IL"/>
        </w:rPr>
        <w:t>ѓ</w:t>
      </w:r>
      <w:r w:rsidRPr="00C30296">
        <w:rPr>
          <w:color w:val="auto"/>
        </w:rPr>
        <w:t xml:space="preserve">уда должен был как-то решить: либо женить Шелу на ком-то другом и тогда оставить Тамар одну, либо-таки женить Шелу на Тамар. Но он всё тянул, и Тамар говорит ему: «Просто признай и мой статус, признай, что всё, что ты делал, всё, что ты намутил здесь, отправив меня в дом отца, – всё это лицемерие. Просто признай это, реально </w:t>
      </w:r>
      <w:r w:rsidRPr="00C30296">
        <w:rPr>
          <w:color w:val="auto"/>
        </w:rPr>
        <w:lastRenderedPageBreak/>
        <w:t xml:space="preserve">посмотри в глаза ситуации». Это </w:t>
      </w:r>
      <w:r w:rsidRPr="00C30296">
        <w:rPr>
          <w:i/>
          <w:iCs/>
          <w:color w:val="auto"/>
        </w:rPr>
        <w:t>ѓ</w:t>
      </w:r>
      <w:r w:rsidRPr="00C30296">
        <w:rPr>
          <w:i/>
          <w:color w:val="auto"/>
          <w:lang w:bidi="he-IL"/>
        </w:rPr>
        <w:t>акер-на</w:t>
      </w:r>
      <w:r w:rsidRPr="00C30296">
        <w:rPr>
          <w:rFonts w:cstheme="minorHAnsi"/>
          <w:i/>
          <w:color w:val="auto"/>
          <w:lang w:bidi="he-IL"/>
        </w:rPr>
        <w:t>́</w:t>
      </w:r>
      <w:r w:rsidRPr="00C30296">
        <w:rPr>
          <w:color w:val="auto"/>
        </w:rPr>
        <w:t xml:space="preserve"> – это возвращение к Йе</w:t>
      </w:r>
      <w:r w:rsidRPr="00C30296">
        <w:rPr>
          <w:color w:val="auto"/>
          <w:lang w:bidi="he-IL"/>
        </w:rPr>
        <w:t>ѓ</w:t>
      </w:r>
      <w:r w:rsidRPr="00C30296">
        <w:rPr>
          <w:color w:val="auto"/>
        </w:rPr>
        <w:t xml:space="preserve">уде того самого </w:t>
      </w:r>
      <w:r w:rsidRPr="00C30296">
        <w:rPr>
          <w:i/>
          <w:iCs/>
          <w:color w:val="auto"/>
        </w:rPr>
        <w:t>ѓ</w:t>
      </w:r>
      <w:r w:rsidRPr="00C30296">
        <w:rPr>
          <w:i/>
          <w:color w:val="auto"/>
          <w:lang w:bidi="he-IL"/>
        </w:rPr>
        <w:t>акер-на</w:t>
      </w:r>
      <w:r w:rsidRPr="00C30296">
        <w:rPr>
          <w:rFonts w:cstheme="minorHAnsi"/>
          <w:i/>
          <w:color w:val="auto"/>
          <w:lang w:bidi="he-IL"/>
        </w:rPr>
        <w:t>́</w:t>
      </w:r>
      <w:r w:rsidRPr="00C30296">
        <w:rPr>
          <w:color w:val="auto"/>
        </w:rPr>
        <w:t xml:space="preserve">, которое было сказано Яакову. И в дальнейшем мы увидим ещё одну параллель, на которую обратим внимание. Тора покажет, что Йосеф убегает от женщины, оставляя платье. </w:t>
      </w:r>
      <w:r w:rsidR="002B1ADE" w:rsidRPr="00C30296">
        <w:rPr>
          <w:color w:val="auto"/>
        </w:rPr>
        <w:t xml:space="preserve">А </w:t>
      </w:r>
      <w:r w:rsidRPr="00C30296">
        <w:rPr>
          <w:color w:val="auto"/>
        </w:rPr>
        <w:t>Йе</w:t>
      </w:r>
      <w:r w:rsidRPr="00C30296">
        <w:rPr>
          <w:color w:val="auto"/>
          <w:lang w:bidi="he-IL"/>
        </w:rPr>
        <w:t>ѓ</w:t>
      </w:r>
      <w:r w:rsidRPr="00C30296">
        <w:rPr>
          <w:color w:val="auto"/>
        </w:rPr>
        <w:t>уда входит к женщине и оставляет ей часть своих, так сказать, одежд. Есть очень много параллелей, между историей Йе</w:t>
      </w:r>
      <w:r w:rsidRPr="00C30296">
        <w:rPr>
          <w:color w:val="auto"/>
          <w:lang w:bidi="he-IL"/>
        </w:rPr>
        <w:t>ѓуды и историей Йосефа</w:t>
      </w:r>
      <w:r w:rsidR="002B1ADE" w:rsidRPr="00C30296">
        <w:rPr>
          <w:color w:val="auto"/>
          <w:lang w:bidi="he-IL"/>
        </w:rPr>
        <w:t>.</w:t>
      </w:r>
      <w:r w:rsidRPr="00C30296">
        <w:rPr>
          <w:color w:val="auto"/>
          <w:lang w:bidi="he-IL"/>
        </w:rPr>
        <w:t xml:space="preserve"> </w:t>
      </w:r>
      <w:r w:rsidR="002B1ADE" w:rsidRPr="00C30296">
        <w:rPr>
          <w:color w:val="auto"/>
          <w:lang w:bidi="he-IL"/>
        </w:rPr>
        <w:t>И</w:t>
      </w:r>
      <w:r w:rsidRPr="00C30296">
        <w:rPr>
          <w:color w:val="auto"/>
          <w:lang w:bidi="he-IL"/>
        </w:rPr>
        <w:t xml:space="preserve"> </w:t>
      </w:r>
      <w:r w:rsidRPr="00C30296">
        <w:rPr>
          <w:i/>
          <w:iCs/>
          <w:color w:val="auto"/>
          <w:lang w:bidi="he-IL"/>
        </w:rPr>
        <w:t>ѓ</w:t>
      </w:r>
      <w:r w:rsidRPr="00C30296">
        <w:rPr>
          <w:i/>
          <w:color w:val="auto"/>
          <w:lang w:bidi="he-IL"/>
        </w:rPr>
        <w:t>акер-на</w:t>
      </w:r>
      <w:r w:rsidRPr="00C30296">
        <w:rPr>
          <w:rFonts w:cstheme="minorHAnsi"/>
          <w:i/>
          <w:color w:val="auto"/>
          <w:lang w:bidi="he-IL"/>
        </w:rPr>
        <w:t>́</w:t>
      </w:r>
      <w:r w:rsidRPr="00C30296">
        <w:rPr>
          <w:color w:val="auto"/>
        </w:rPr>
        <w:t xml:space="preserve"> </w:t>
      </w:r>
      <w:r w:rsidR="002B1ADE" w:rsidRPr="00C30296">
        <w:rPr>
          <w:color w:val="auto"/>
        </w:rPr>
        <w:t>у</w:t>
      </w:r>
      <w:r w:rsidRPr="00C30296">
        <w:rPr>
          <w:color w:val="auto"/>
        </w:rPr>
        <w:t>казывает не только на то, что события будут развиваться по принципу «мера за меру»</w:t>
      </w:r>
      <w:r w:rsidR="002B1ADE" w:rsidRPr="00C30296">
        <w:rPr>
          <w:color w:val="auto"/>
        </w:rPr>
        <w:t>,</w:t>
      </w:r>
      <w:r w:rsidRPr="00C30296">
        <w:rPr>
          <w:color w:val="auto"/>
        </w:rPr>
        <w:t xml:space="preserve"> но и на то, что не всегда боязнь того, что́ люди скажут, может препятствовать нам говорить истину. </w:t>
      </w:r>
    </w:p>
    <w:p w14:paraId="1898D3CF" w14:textId="77777777" w:rsidR="00540AC5" w:rsidRPr="00C30296" w:rsidRDefault="00540AC5" w:rsidP="002B1ADE">
      <w:pPr>
        <w:pStyle w:val="13"/>
      </w:pPr>
    </w:p>
    <w:p w14:paraId="3A027B19" w14:textId="77777777" w:rsidR="00540AC5" w:rsidRPr="00C30296" w:rsidRDefault="00540AC5" w:rsidP="002B1ADE">
      <w:pPr>
        <w:pStyle w:val="13"/>
        <w:rPr>
          <w:szCs w:val="28"/>
          <w:rtl/>
        </w:rPr>
      </w:pPr>
      <w:r w:rsidRPr="00C30296">
        <w:rPr>
          <w:szCs w:val="28"/>
          <w:rtl/>
        </w:rPr>
        <w:t>וַיַּכֵּר יְהוּדָה וַיֹּאמֶר צָדְקָה מִמֶּנִּי כִּי-עַל-כֵּן לֹא-נְתַתִּיהָ לְשֵׁלָה בְנִי וְלֹא-יָסַף עוֹד לְדַעְתָּהּ</w:t>
      </w:r>
      <w:r w:rsidRPr="00C30296">
        <w:t>:</w:t>
      </w:r>
    </w:p>
    <w:p w14:paraId="0C395231" w14:textId="77777777" w:rsidR="00540AC5" w:rsidRPr="00C30296" w:rsidRDefault="00540AC5" w:rsidP="002B1ADE">
      <w:pPr>
        <w:pStyle w:val="15"/>
        <w:rPr>
          <w:color w:val="auto"/>
          <w:lang w:bidi="he-IL"/>
        </w:rPr>
      </w:pPr>
      <w:r w:rsidRPr="00C30296">
        <w:rPr>
          <w:color w:val="auto"/>
          <w:lang w:bidi="he-IL"/>
        </w:rPr>
        <w:t>ваякэ</w:t>
      </w:r>
      <w:r w:rsidRPr="00C30296">
        <w:rPr>
          <w:rFonts w:cstheme="minorHAnsi"/>
          <w:color w:val="auto"/>
          <w:lang w:bidi="he-IL"/>
        </w:rPr>
        <w:t>́</w:t>
      </w:r>
      <w:r w:rsidRPr="00C30296">
        <w:rPr>
          <w:color w:val="auto"/>
          <w:lang w:bidi="he-IL"/>
        </w:rPr>
        <w:t>р еѓуда</w:t>
      </w:r>
      <w:r w:rsidRPr="00C30296">
        <w:rPr>
          <w:rFonts w:cstheme="minorHAnsi"/>
          <w:color w:val="auto"/>
          <w:lang w:bidi="he-IL"/>
        </w:rPr>
        <w:t>́</w:t>
      </w:r>
      <w:r w:rsidRPr="00C30296">
        <w:rPr>
          <w:color w:val="auto"/>
          <w:lang w:bidi="he-IL"/>
        </w:rPr>
        <w:t xml:space="preserve"> ваёмер цадека</w:t>
      </w:r>
      <w:r w:rsidRPr="00C30296">
        <w:rPr>
          <w:rFonts w:cstheme="minorHAnsi"/>
          <w:color w:val="auto"/>
          <w:lang w:bidi="he-IL"/>
        </w:rPr>
        <w:t>́</w:t>
      </w:r>
      <w:r w:rsidRPr="00C30296">
        <w:rPr>
          <w:color w:val="auto"/>
          <w:lang w:bidi="he-IL"/>
        </w:rPr>
        <w:t xml:space="preserve"> мимэ</w:t>
      </w:r>
      <w:r w:rsidRPr="00C30296">
        <w:rPr>
          <w:rFonts w:cstheme="minorHAnsi"/>
          <w:color w:val="auto"/>
          <w:lang w:bidi="he-IL"/>
        </w:rPr>
        <w:t>́</w:t>
      </w:r>
      <w:r w:rsidRPr="00C30296">
        <w:rPr>
          <w:color w:val="auto"/>
          <w:lang w:bidi="he-IL"/>
        </w:rPr>
        <w:t>ни ки-аль-кэ</w:t>
      </w:r>
      <w:r w:rsidRPr="00C30296">
        <w:rPr>
          <w:rFonts w:cstheme="minorHAnsi"/>
          <w:color w:val="auto"/>
          <w:lang w:bidi="he-IL"/>
        </w:rPr>
        <w:t>́</w:t>
      </w:r>
      <w:r w:rsidRPr="00C30296">
        <w:rPr>
          <w:color w:val="auto"/>
          <w:lang w:bidi="he-IL"/>
        </w:rPr>
        <w:t>н ло-нетати</w:t>
      </w:r>
      <w:r w:rsidRPr="00C30296">
        <w:rPr>
          <w:rFonts w:cstheme="minorHAnsi"/>
          <w:color w:val="auto"/>
          <w:lang w:bidi="he-IL"/>
        </w:rPr>
        <w:t>́</w:t>
      </w:r>
      <w:r w:rsidRPr="00C30296">
        <w:rPr>
          <w:color w:val="auto"/>
          <w:lang w:bidi="he-IL"/>
        </w:rPr>
        <w:t>ѓа лешела</w:t>
      </w:r>
      <w:r w:rsidRPr="00C30296">
        <w:rPr>
          <w:rFonts w:cstheme="minorHAnsi"/>
          <w:color w:val="auto"/>
          <w:lang w:bidi="he-IL"/>
        </w:rPr>
        <w:t>́</w:t>
      </w:r>
      <w:r w:rsidRPr="00C30296">
        <w:rPr>
          <w:color w:val="auto"/>
          <w:lang w:bidi="he-IL"/>
        </w:rPr>
        <w:t xml:space="preserve"> вени</w:t>
      </w:r>
      <w:r w:rsidRPr="00C30296">
        <w:rPr>
          <w:rFonts w:cstheme="minorHAnsi"/>
          <w:color w:val="auto"/>
          <w:lang w:bidi="he-IL"/>
        </w:rPr>
        <w:t>́</w:t>
      </w:r>
      <w:r w:rsidRPr="00C30296">
        <w:rPr>
          <w:color w:val="auto"/>
          <w:lang w:bidi="he-IL"/>
        </w:rPr>
        <w:t xml:space="preserve"> вело-яса</w:t>
      </w:r>
      <w:r w:rsidRPr="00C30296">
        <w:rPr>
          <w:rFonts w:cstheme="minorHAnsi"/>
          <w:color w:val="auto"/>
          <w:lang w:bidi="he-IL"/>
        </w:rPr>
        <w:t>́</w:t>
      </w:r>
      <w:r w:rsidRPr="00C30296">
        <w:rPr>
          <w:color w:val="auto"/>
          <w:lang w:bidi="he-IL"/>
        </w:rPr>
        <w:t>ф од леда’та</w:t>
      </w:r>
      <w:r w:rsidRPr="00C30296">
        <w:rPr>
          <w:rFonts w:cstheme="minorHAnsi"/>
          <w:color w:val="auto"/>
          <w:lang w:bidi="he-IL"/>
        </w:rPr>
        <w:t>́</w:t>
      </w:r>
    </w:p>
    <w:p w14:paraId="0E12C8B1" w14:textId="74EF29EE" w:rsidR="00540AC5" w:rsidRPr="00C30296" w:rsidRDefault="00540AC5" w:rsidP="002B1ADE">
      <w:pPr>
        <w:pStyle w:val="17"/>
        <w:rPr>
          <w:color w:val="auto"/>
        </w:rPr>
      </w:pPr>
      <w:r w:rsidRPr="00C30296">
        <w:rPr>
          <w:color w:val="auto"/>
        </w:rPr>
        <w:t xml:space="preserve">26. И узнал Йеѓуда </w:t>
      </w:r>
      <w:r w:rsidR="002B1ADE" w:rsidRPr="00C30296">
        <w:rPr>
          <w:i w:val="0"/>
          <w:caps w:val="0"/>
          <w:color w:val="auto"/>
          <w:sz w:val="24"/>
          <w:szCs w:val="24"/>
        </w:rPr>
        <w:t>(и про Яакова тоже сказано – и узнал)</w:t>
      </w:r>
      <w:r w:rsidRPr="00C30296">
        <w:rPr>
          <w:color w:val="auto"/>
        </w:rPr>
        <w:t>, и сказал: «Она праведнее, чем я, так как я не дал её своему сыну Шеле». И больше он к ней не входил.</w:t>
      </w:r>
    </w:p>
    <w:p w14:paraId="01A9EC32" w14:textId="77777777" w:rsidR="00540AC5" w:rsidRPr="00C30296" w:rsidRDefault="00540AC5" w:rsidP="002B1ADE">
      <w:pPr>
        <w:pStyle w:val="17"/>
        <w:rPr>
          <w:color w:val="auto"/>
        </w:rPr>
      </w:pPr>
    </w:p>
    <w:p w14:paraId="6ED6EEFC" w14:textId="7BC3FD89" w:rsidR="00540AC5" w:rsidRPr="00C30296" w:rsidRDefault="00540AC5" w:rsidP="00540AC5">
      <w:pPr>
        <w:rPr>
          <w:color w:val="auto"/>
        </w:rPr>
      </w:pPr>
      <w:r w:rsidRPr="00C30296">
        <w:rPr>
          <w:iCs/>
          <w:color w:val="auto"/>
        </w:rPr>
        <w:t>То есть: «О</w:t>
      </w:r>
      <w:r w:rsidRPr="00C30296">
        <w:rPr>
          <w:color w:val="auto"/>
        </w:rPr>
        <w:t>на в этой истории более права, чем я. Я пытался казаться праведным и строил как-то так отношения, чтобы выглядело, будто я и не бросил эту Тамар, хотя не выдал её замуж и не женил Шелу на ней. Она более праведна, чем я и по законам, даже по ханаанским законам». Можно понять эту фразу и по-другому: «Она права, что она беременна от меня». Тем самым Йе</w:t>
      </w:r>
      <w:r w:rsidRPr="00C30296">
        <w:rPr>
          <w:color w:val="auto"/>
          <w:lang w:bidi="he-IL"/>
        </w:rPr>
        <w:t>ѓ</w:t>
      </w:r>
      <w:r w:rsidRPr="00C30296">
        <w:rPr>
          <w:color w:val="auto"/>
        </w:rPr>
        <w:t xml:space="preserve">уда признал, что она праведна перед ним, и не входил к ней больше. </w:t>
      </w:r>
    </w:p>
    <w:p w14:paraId="469B3BEC" w14:textId="4DFEECEE" w:rsidR="00540AC5" w:rsidRPr="00C30296" w:rsidRDefault="00540AC5" w:rsidP="00540AC5">
      <w:pPr>
        <w:rPr>
          <w:color w:val="auto"/>
        </w:rPr>
      </w:pPr>
      <w:r w:rsidRPr="00C30296">
        <w:rPr>
          <w:color w:val="auto"/>
        </w:rPr>
        <w:t>Почему Тамар так поступила? Одна из причин – а вдруг Тамар не знает, что она действительно роковая женщина? Но только Бог знает, за что он забрал сыновей Йеѓуды. Может быть, чтобы было свидетельство, что её связь с Йе</w:t>
      </w:r>
      <w:r w:rsidRPr="00C30296">
        <w:rPr>
          <w:color w:val="auto"/>
          <w:lang w:bidi="he-IL"/>
        </w:rPr>
        <w:t xml:space="preserve">ѓудой </w:t>
      </w:r>
      <w:r w:rsidRPr="00C30296">
        <w:rPr>
          <w:color w:val="auto"/>
        </w:rPr>
        <w:t xml:space="preserve">– это не брак, а </w:t>
      </w:r>
      <w:r w:rsidRPr="00C30296">
        <w:rPr>
          <w:color w:val="auto"/>
        </w:rPr>
        <w:lastRenderedPageBreak/>
        <w:t>вроде как случайное происшествие, поэтому Йе</w:t>
      </w:r>
      <w:r w:rsidRPr="00C30296">
        <w:rPr>
          <w:color w:val="auto"/>
          <w:lang w:bidi="he-IL"/>
        </w:rPr>
        <w:t>ѓ</w:t>
      </w:r>
      <w:r w:rsidRPr="00C30296">
        <w:rPr>
          <w:color w:val="auto"/>
        </w:rPr>
        <w:t>уде ничего не угрожает. Тамар сделала всё дерзко, смело, необычно дерзко, в наших глазах</w:t>
      </w:r>
      <w:r w:rsidR="002B1ADE" w:rsidRPr="00C30296">
        <w:rPr>
          <w:color w:val="auto"/>
        </w:rPr>
        <w:t>,</w:t>
      </w:r>
      <w:r w:rsidRPr="00C30296">
        <w:rPr>
          <w:color w:val="auto"/>
        </w:rPr>
        <w:t xml:space="preserve"> просто страшно дерзко. Но и очень деликатно: до последнего, под страхом смерти ожидая того, что кто-то «недоразберётся», «недопередаст» её предметы Йе</w:t>
      </w:r>
      <w:r w:rsidRPr="00C30296">
        <w:rPr>
          <w:color w:val="auto"/>
          <w:lang w:bidi="he-IL"/>
        </w:rPr>
        <w:t>ѓуде, и её просто побьют и сожгут. Она довольно деликатно, осторожно передаёт Йеѓуде предметы и говорит</w:t>
      </w:r>
      <w:r w:rsidRPr="00C30296">
        <w:rPr>
          <w:color w:val="auto"/>
        </w:rPr>
        <w:t>: «Вот просто опознай, вот от этого человека я беременна». Столько смелости, столько веры в этом поступке. Мы, конечно, не видим, чтобы Тамар где-то здесь молилась, просила Всевышнего, но есть вера в собственную правоту, в то, что поступать надо именно так. Эта вера основана и на уверенности в том, что какая-то справедливость должна быть, эта вера не от безысходности</w:t>
      </w:r>
      <w:r w:rsidR="002B1ADE" w:rsidRPr="00C30296">
        <w:rPr>
          <w:color w:val="auto"/>
        </w:rPr>
        <w:t>.</w:t>
      </w:r>
    </w:p>
    <w:p w14:paraId="4C56B436" w14:textId="6086538F" w:rsidR="00540AC5" w:rsidRPr="00C30296" w:rsidRDefault="00540AC5" w:rsidP="007A3D6F">
      <w:pPr>
        <w:rPr>
          <w:color w:val="auto"/>
        </w:rPr>
      </w:pPr>
      <w:r w:rsidRPr="00C30296">
        <w:rPr>
          <w:color w:val="auto"/>
        </w:rPr>
        <w:t>То, что Тамар забеременела, можно понимать, как восстановление детей его сыну Эру: как свёкр он восстановил Эру потомство. Что станет с Тамар потом? Потом мы узнаем, что старшего сына Шелы зовут Эр, то есть</w:t>
      </w:r>
      <w:r w:rsidR="007A3D6F" w:rsidRPr="00C30296">
        <w:rPr>
          <w:color w:val="auto"/>
        </w:rPr>
        <w:t>,</w:t>
      </w:r>
      <w:r w:rsidRPr="00C30296">
        <w:rPr>
          <w:color w:val="auto"/>
        </w:rPr>
        <w:t xml:space="preserve"> вполне возможно, что и Шела всё-таки потом женился на Тамар, но это всё будет потом.</w:t>
      </w:r>
    </w:p>
    <w:p w14:paraId="354C4F8A" w14:textId="77777777" w:rsidR="00540AC5" w:rsidRPr="00C30296" w:rsidRDefault="00540AC5" w:rsidP="007A3D6F">
      <w:pPr>
        <w:pStyle w:val="13"/>
      </w:pPr>
    </w:p>
    <w:p w14:paraId="4B942564" w14:textId="77777777" w:rsidR="00540AC5" w:rsidRPr="00C30296" w:rsidRDefault="00540AC5" w:rsidP="007A3D6F">
      <w:pPr>
        <w:pStyle w:val="13"/>
        <w:rPr>
          <w:szCs w:val="28"/>
          <w:rtl/>
        </w:rPr>
      </w:pPr>
      <w:r w:rsidRPr="00C30296">
        <w:rPr>
          <w:szCs w:val="28"/>
          <w:rtl/>
        </w:rPr>
        <w:t>וַיְהִי בְּעֵת לִדְתָּהּ וְהִנֵּה תְאוֹמִים בְּבִטְנָהּ</w:t>
      </w:r>
      <w:r w:rsidRPr="00C30296">
        <w:t>:</w:t>
      </w:r>
    </w:p>
    <w:p w14:paraId="0D6B5961" w14:textId="77777777" w:rsidR="00540AC5" w:rsidRPr="00C30296" w:rsidRDefault="00540AC5" w:rsidP="007A3D6F">
      <w:pPr>
        <w:pStyle w:val="15"/>
        <w:rPr>
          <w:color w:val="auto"/>
          <w:lang w:bidi="he-IL"/>
        </w:rPr>
      </w:pPr>
      <w:r w:rsidRPr="00C30296">
        <w:rPr>
          <w:color w:val="auto"/>
          <w:lang w:bidi="he-IL"/>
        </w:rPr>
        <w:t>вайѓи</w:t>
      </w:r>
      <w:r w:rsidRPr="00C30296">
        <w:rPr>
          <w:rFonts w:cstheme="minorHAnsi"/>
          <w:color w:val="auto"/>
          <w:lang w:bidi="he-IL"/>
        </w:rPr>
        <w:t>́</w:t>
      </w:r>
      <w:r w:rsidRPr="00C30296">
        <w:rPr>
          <w:color w:val="auto"/>
          <w:lang w:bidi="he-IL"/>
        </w:rPr>
        <w:t xml:space="preserve"> беэ</w:t>
      </w:r>
      <w:r w:rsidRPr="00C30296">
        <w:rPr>
          <w:rFonts w:cstheme="minorHAnsi"/>
          <w:color w:val="auto"/>
          <w:lang w:bidi="he-IL"/>
        </w:rPr>
        <w:t>́</w:t>
      </w:r>
      <w:r w:rsidRPr="00C30296">
        <w:rPr>
          <w:color w:val="auto"/>
          <w:lang w:bidi="he-IL"/>
        </w:rPr>
        <w:t>т лидта</w:t>
      </w:r>
      <w:r w:rsidRPr="00C30296">
        <w:rPr>
          <w:rFonts w:cstheme="minorHAnsi"/>
          <w:color w:val="auto"/>
          <w:lang w:bidi="he-IL"/>
        </w:rPr>
        <w:t>́</w:t>
      </w:r>
      <w:r w:rsidRPr="00C30296">
        <w:rPr>
          <w:color w:val="auto"/>
          <w:lang w:bidi="he-IL"/>
        </w:rPr>
        <w:t xml:space="preserve"> веѓинэ</w:t>
      </w:r>
      <w:r w:rsidRPr="00C30296">
        <w:rPr>
          <w:rFonts w:cstheme="minorHAnsi"/>
          <w:color w:val="auto"/>
          <w:lang w:bidi="he-IL"/>
        </w:rPr>
        <w:t>́</w:t>
      </w:r>
      <w:r w:rsidRPr="00C30296">
        <w:rPr>
          <w:color w:val="auto"/>
          <w:lang w:bidi="he-IL"/>
        </w:rPr>
        <w:t xml:space="preserve"> теоми</w:t>
      </w:r>
      <w:r w:rsidRPr="00C30296">
        <w:rPr>
          <w:rFonts w:cstheme="minorHAnsi"/>
          <w:color w:val="auto"/>
          <w:lang w:bidi="he-IL"/>
        </w:rPr>
        <w:t>́</w:t>
      </w:r>
      <w:r w:rsidRPr="00C30296">
        <w:rPr>
          <w:color w:val="auto"/>
          <w:lang w:bidi="he-IL"/>
        </w:rPr>
        <w:t>м бевитна</w:t>
      </w:r>
      <w:r w:rsidRPr="00C30296">
        <w:rPr>
          <w:rFonts w:cstheme="minorHAnsi"/>
          <w:color w:val="auto"/>
          <w:lang w:bidi="he-IL"/>
        </w:rPr>
        <w:t>́</w:t>
      </w:r>
    </w:p>
    <w:p w14:paraId="6A508EDD" w14:textId="77777777" w:rsidR="00540AC5" w:rsidRPr="00C30296" w:rsidRDefault="00540AC5" w:rsidP="007A3D6F">
      <w:pPr>
        <w:pStyle w:val="17"/>
        <w:rPr>
          <w:color w:val="auto"/>
        </w:rPr>
      </w:pPr>
      <w:r w:rsidRPr="00C30296">
        <w:rPr>
          <w:color w:val="auto"/>
        </w:rPr>
        <w:t>27. И было, в то время, когда она рождала, вот – близнецы в утробе её.</w:t>
      </w:r>
    </w:p>
    <w:p w14:paraId="2F85B011" w14:textId="77777777" w:rsidR="00540AC5" w:rsidRPr="00C30296" w:rsidRDefault="00540AC5" w:rsidP="007A3D6F">
      <w:pPr>
        <w:pStyle w:val="13"/>
      </w:pPr>
    </w:p>
    <w:p w14:paraId="36C058B7" w14:textId="77777777" w:rsidR="00540AC5" w:rsidRPr="00C30296" w:rsidRDefault="00540AC5" w:rsidP="007A3D6F">
      <w:pPr>
        <w:pStyle w:val="13"/>
        <w:rPr>
          <w:szCs w:val="28"/>
          <w:rtl/>
        </w:rPr>
      </w:pPr>
      <w:r w:rsidRPr="00C30296">
        <w:rPr>
          <w:szCs w:val="28"/>
          <w:rtl/>
        </w:rPr>
        <w:t>וַיְהִי בְלִדְתָּהּ וַיִּתֶּן-יָד וַתִּקַּח הַמְיַלֶּדֶת וַתִּקְשֹׁר עַל-יָדוֹ שָׁנִי לֵאמֹר זֶה יָצָא רִאשֹׁנָה</w:t>
      </w:r>
      <w:r w:rsidRPr="00C30296">
        <w:rPr>
          <w:szCs w:val="28"/>
        </w:rPr>
        <w:t>:</w:t>
      </w:r>
    </w:p>
    <w:p w14:paraId="0C182479" w14:textId="77777777" w:rsidR="00540AC5" w:rsidRPr="00C30296" w:rsidRDefault="00540AC5" w:rsidP="007A3D6F">
      <w:pPr>
        <w:pStyle w:val="15"/>
        <w:rPr>
          <w:color w:val="auto"/>
        </w:rPr>
      </w:pPr>
      <w:r w:rsidRPr="00C30296">
        <w:rPr>
          <w:color w:val="auto"/>
        </w:rPr>
        <w:t>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велидта</w:t>
      </w:r>
      <w:r w:rsidRPr="00C30296">
        <w:rPr>
          <w:rFonts w:cstheme="minorHAnsi"/>
          <w:color w:val="auto"/>
        </w:rPr>
        <w:t>́</w:t>
      </w:r>
      <w:r w:rsidRPr="00C30296">
        <w:rPr>
          <w:color w:val="auto"/>
        </w:rPr>
        <w:t xml:space="preserve"> вайитен-я</w:t>
      </w:r>
      <w:r w:rsidRPr="00C30296">
        <w:rPr>
          <w:rFonts w:cstheme="minorHAnsi"/>
          <w:color w:val="auto"/>
        </w:rPr>
        <w:t>́</w:t>
      </w:r>
      <w:r w:rsidRPr="00C30296">
        <w:rPr>
          <w:color w:val="auto"/>
        </w:rPr>
        <w:t>д ватика</w:t>
      </w:r>
      <w:r w:rsidRPr="00C30296">
        <w:rPr>
          <w:rFonts w:cstheme="minorHAnsi"/>
          <w:color w:val="auto"/>
        </w:rPr>
        <w:t>́</w:t>
      </w:r>
      <w:r w:rsidRPr="00C30296">
        <w:rPr>
          <w:color w:val="auto"/>
        </w:rPr>
        <w:t xml:space="preserve">х </w:t>
      </w:r>
      <w:r w:rsidRPr="00C30296">
        <w:rPr>
          <w:color w:val="auto"/>
          <w:lang w:bidi="he-IL"/>
        </w:rPr>
        <w:t>ѓ</w:t>
      </w:r>
      <w:r w:rsidRPr="00C30296">
        <w:rPr>
          <w:color w:val="auto"/>
        </w:rPr>
        <w:t>амъяле</w:t>
      </w:r>
      <w:r w:rsidRPr="00C30296">
        <w:rPr>
          <w:rFonts w:cstheme="minorHAnsi"/>
          <w:color w:val="auto"/>
        </w:rPr>
        <w:t>́</w:t>
      </w:r>
      <w:r w:rsidRPr="00C30296">
        <w:rPr>
          <w:color w:val="auto"/>
        </w:rPr>
        <w:t>дет ватикшо</w:t>
      </w:r>
      <w:r w:rsidRPr="00C30296">
        <w:rPr>
          <w:rFonts w:cstheme="minorHAnsi"/>
          <w:color w:val="auto"/>
        </w:rPr>
        <w:t>́</w:t>
      </w:r>
      <w:r w:rsidRPr="00C30296">
        <w:rPr>
          <w:color w:val="auto"/>
        </w:rPr>
        <w:t>р аль-ядо</w:t>
      </w:r>
      <w:r w:rsidRPr="00C30296">
        <w:rPr>
          <w:rFonts w:cstheme="minorHAnsi"/>
          <w:color w:val="auto"/>
        </w:rPr>
        <w:t>́</w:t>
      </w:r>
      <w:r w:rsidRPr="00C30296">
        <w:rPr>
          <w:color w:val="auto"/>
        </w:rPr>
        <w:t xml:space="preserve"> шани</w:t>
      </w:r>
      <w:r w:rsidRPr="00C30296">
        <w:rPr>
          <w:rFonts w:cstheme="minorHAnsi"/>
          <w:color w:val="auto"/>
        </w:rPr>
        <w:t>́</w:t>
      </w:r>
      <w:r w:rsidRPr="00C30296">
        <w:rPr>
          <w:color w:val="auto"/>
        </w:rPr>
        <w:t xml:space="preserve"> лемо</w:t>
      </w:r>
      <w:r w:rsidRPr="00C30296">
        <w:rPr>
          <w:rFonts w:cstheme="minorHAnsi"/>
          <w:color w:val="auto"/>
        </w:rPr>
        <w:t>́</w:t>
      </w:r>
      <w:r w:rsidRPr="00C30296">
        <w:rPr>
          <w:color w:val="auto"/>
        </w:rPr>
        <w:t>р зэ яца</w:t>
      </w:r>
      <w:r w:rsidRPr="00C30296">
        <w:rPr>
          <w:rFonts w:cstheme="minorHAnsi"/>
          <w:color w:val="auto"/>
        </w:rPr>
        <w:t>́</w:t>
      </w:r>
      <w:r w:rsidRPr="00C30296">
        <w:rPr>
          <w:color w:val="auto"/>
        </w:rPr>
        <w:t xml:space="preserve"> ришона</w:t>
      </w:r>
      <w:r w:rsidRPr="00C30296">
        <w:rPr>
          <w:rFonts w:cstheme="minorHAnsi"/>
          <w:color w:val="auto"/>
        </w:rPr>
        <w:t>́</w:t>
      </w:r>
    </w:p>
    <w:p w14:paraId="153BEE15" w14:textId="77777777" w:rsidR="00540AC5" w:rsidRPr="00C30296" w:rsidRDefault="00540AC5" w:rsidP="007A3D6F">
      <w:pPr>
        <w:pStyle w:val="17"/>
        <w:rPr>
          <w:color w:val="auto"/>
        </w:rPr>
      </w:pPr>
      <w:r w:rsidRPr="00C30296">
        <w:rPr>
          <w:color w:val="auto"/>
        </w:rPr>
        <w:t>28. А при родах её вышла ручка сначала, и повитуха повязала на неё красную нитку, сказав: «Этот вышел первым».</w:t>
      </w:r>
    </w:p>
    <w:p w14:paraId="372950FB" w14:textId="77777777" w:rsidR="00540AC5" w:rsidRPr="00C30296" w:rsidRDefault="00540AC5" w:rsidP="007A3D6F">
      <w:pPr>
        <w:pStyle w:val="17"/>
        <w:rPr>
          <w:color w:val="auto"/>
        </w:rPr>
      </w:pPr>
    </w:p>
    <w:p w14:paraId="47146D3F" w14:textId="12F3A7C1" w:rsidR="00540AC5" w:rsidRPr="00C30296" w:rsidRDefault="00540AC5" w:rsidP="00540AC5">
      <w:pPr>
        <w:rPr>
          <w:color w:val="auto"/>
        </w:rPr>
      </w:pPr>
      <w:r w:rsidRPr="00C30296">
        <w:rPr>
          <w:color w:val="auto"/>
        </w:rPr>
        <w:lastRenderedPageBreak/>
        <w:t>Многие сегодня из Иерусалима привозят красную нить, об этом отдельный разговор. Нет у этого каббалистических оснований, да и связь с этим местом и</w:t>
      </w:r>
      <w:r w:rsidR="007A3D6F" w:rsidRPr="00C30296">
        <w:rPr>
          <w:color w:val="auto"/>
        </w:rPr>
        <w:t xml:space="preserve"> </w:t>
      </w:r>
      <w:r w:rsidRPr="00C30296">
        <w:rPr>
          <w:color w:val="auto"/>
        </w:rPr>
        <w:t>впоследствии с Раав тоже странная</w:t>
      </w:r>
      <w:r w:rsidR="007A3D6F" w:rsidRPr="00C30296">
        <w:rPr>
          <w:color w:val="auto"/>
        </w:rPr>
        <w:t>.</w:t>
      </w:r>
      <w:r w:rsidRPr="00C30296">
        <w:rPr>
          <w:color w:val="auto"/>
        </w:rPr>
        <w:t xml:space="preserve"> </w:t>
      </w:r>
      <w:r w:rsidR="007A3D6F" w:rsidRPr="00C30296">
        <w:rPr>
          <w:color w:val="auto"/>
        </w:rPr>
        <w:t>Н</w:t>
      </w:r>
      <w:r w:rsidRPr="00C30296">
        <w:rPr>
          <w:color w:val="auto"/>
        </w:rPr>
        <w:t>у, кто носит, пусть носит. Носит вон даже Путин, как мы видели, но это не говорит о том, что есть этому подтверждение в каббале</w:t>
      </w:r>
      <w:r w:rsidR="007A3D6F" w:rsidRPr="00C30296">
        <w:rPr>
          <w:color w:val="auto"/>
        </w:rPr>
        <w:t>.</w:t>
      </w:r>
      <w:r w:rsidRPr="00C30296">
        <w:rPr>
          <w:color w:val="auto"/>
        </w:rPr>
        <w:t xml:space="preserve"> </w:t>
      </w:r>
    </w:p>
    <w:p w14:paraId="75AFEF56" w14:textId="77777777" w:rsidR="00540AC5" w:rsidRPr="00C30296" w:rsidRDefault="00540AC5" w:rsidP="007A3D6F">
      <w:pPr>
        <w:pStyle w:val="13"/>
      </w:pPr>
    </w:p>
    <w:p w14:paraId="797DB432" w14:textId="77777777" w:rsidR="00540AC5" w:rsidRPr="00C30296" w:rsidRDefault="00540AC5" w:rsidP="007A3D6F">
      <w:pPr>
        <w:pStyle w:val="13"/>
        <w:rPr>
          <w:szCs w:val="28"/>
          <w:rtl/>
        </w:rPr>
      </w:pPr>
      <w:r w:rsidRPr="00C30296">
        <w:rPr>
          <w:szCs w:val="28"/>
          <w:rtl/>
        </w:rPr>
        <w:t>וַיְהִי כְּמֵשִׁיב יָדוֹ וְהִנֵּה יָצָא אָחִיו וַתֹּאמֶר מַה-פָּרַצְתָּ עָלֶיךָ פָּרֶץ וַיִּקְרָא שְׁמוֹ פָּרֶץ</w:t>
      </w:r>
      <w:r w:rsidRPr="00C30296">
        <w:rPr>
          <w:szCs w:val="28"/>
        </w:rPr>
        <w:t>:</w:t>
      </w:r>
    </w:p>
    <w:p w14:paraId="6676C90A" w14:textId="77777777" w:rsidR="00540AC5" w:rsidRPr="00C30296" w:rsidRDefault="00540AC5" w:rsidP="007A3D6F">
      <w:pPr>
        <w:pStyle w:val="15"/>
        <w:rPr>
          <w:color w:val="auto"/>
          <w:lang w:bidi="he-IL"/>
        </w:rPr>
      </w:pPr>
      <w:r w:rsidRPr="00C30296">
        <w:rPr>
          <w:color w:val="auto"/>
          <w:lang w:bidi="he-IL"/>
        </w:rPr>
        <w:t>вайѓи</w:t>
      </w:r>
      <w:r w:rsidRPr="00C30296">
        <w:rPr>
          <w:rFonts w:cstheme="minorHAnsi"/>
          <w:color w:val="auto"/>
          <w:lang w:bidi="he-IL"/>
        </w:rPr>
        <w:t>́</w:t>
      </w:r>
      <w:r w:rsidRPr="00C30296">
        <w:rPr>
          <w:color w:val="auto"/>
          <w:lang w:bidi="he-IL"/>
        </w:rPr>
        <w:t xml:space="preserve"> кемеши</w:t>
      </w:r>
      <w:r w:rsidRPr="00C30296">
        <w:rPr>
          <w:rFonts w:cstheme="minorHAnsi"/>
          <w:color w:val="auto"/>
          <w:lang w:bidi="he-IL"/>
        </w:rPr>
        <w:t>́</w:t>
      </w:r>
      <w:r w:rsidRPr="00C30296">
        <w:rPr>
          <w:color w:val="auto"/>
          <w:lang w:bidi="he-IL"/>
        </w:rPr>
        <w:t>в ядо</w:t>
      </w:r>
      <w:r w:rsidRPr="00C30296">
        <w:rPr>
          <w:rFonts w:cstheme="minorHAnsi"/>
          <w:color w:val="auto"/>
          <w:lang w:bidi="he-IL"/>
        </w:rPr>
        <w:t>́</w:t>
      </w:r>
      <w:r w:rsidRPr="00C30296">
        <w:rPr>
          <w:color w:val="auto"/>
          <w:lang w:bidi="he-IL"/>
        </w:rPr>
        <w:t xml:space="preserve"> веѓинэ</w:t>
      </w:r>
      <w:r w:rsidRPr="00C30296">
        <w:rPr>
          <w:rFonts w:cstheme="minorHAnsi"/>
          <w:color w:val="auto"/>
          <w:lang w:bidi="he-IL"/>
        </w:rPr>
        <w:t>́</w:t>
      </w:r>
      <w:r w:rsidRPr="00C30296">
        <w:rPr>
          <w:color w:val="auto"/>
          <w:lang w:bidi="he-IL"/>
        </w:rPr>
        <w:t xml:space="preserve"> я</w:t>
      </w:r>
      <w:r w:rsidRPr="00C30296">
        <w:rPr>
          <w:rFonts w:cstheme="minorHAnsi"/>
          <w:color w:val="auto"/>
          <w:lang w:bidi="he-IL"/>
        </w:rPr>
        <w:t>́</w:t>
      </w:r>
      <w:r w:rsidRPr="00C30296">
        <w:rPr>
          <w:color w:val="auto"/>
          <w:lang w:bidi="he-IL"/>
        </w:rPr>
        <w:t>ца ахи</w:t>
      </w:r>
      <w:r w:rsidRPr="00C30296">
        <w:rPr>
          <w:rFonts w:cstheme="minorHAnsi"/>
          <w:color w:val="auto"/>
          <w:lang w:bidi="he-IL"/>
        </w:rPr>
        <w:t>́</w:t>
      </w:r>
      <w:r w:rsidRPr="00C30296">
        <w:rPr>
          <w:color w:val="auto"/>
          <w:lang w:bidi="he-IL"/>
        </w:rPr>
        <w:t>в вато</w:t>
      </w:r>
      <w:r w:rsidRPr="00C30296">
        <w:rPr>
          <w:rFonts w:cstheme="minorHAnsi"/>
          <w:color w:val="auto"/>
          <w:lang w:bidi="he-IL"/>
        </w:rPr>
        <w:t>́</w:t>
      </w:r>
      <w:r w:rsidRPr="00C30296">
        <w:rPr>
          <w:color w:val="auto"/>
          <w:lang w:bidi="he-IL"/>
        </w:rPr>
        <w:t>мер ма-пара</w:t>
      </w:r>
      <w:r w:rsidRPr="00C30296">
        <w:rPr>
          <w:rFonts w:cstheme="minorHAnsi"/>
          <w:color w:val="auto"/>
          <w:lang w:bidi="he-IL"/>
        </w:rPr>
        <w:t>́</w:t>
      </w:r>
      <w:r w:rsidRPr="00C30296">
        <w:rPr>
          <w:color w:val="auto"/>
          <w:lang w:bidi="he-IL"/>
        </w:rPr>
        <w:t>цта але</w:t>
      </w:r>
      <w:r w:rsidRPr="00C30296">
        <w:rPr>
          <w:rFonts w:cstheme="minorHAnsi"/>
          <w:color w:val="auto"/>
          <w:lang w:bidi="he-IL"/>
        </w:rPr>
        <w:t>́</w:t>
      </w:r>
      <w:r w:rsidRPr="00C30296">
        <w:rPr>
          <w:color w:val="auto"/>
          <w:lang w:bidi="he-IL"/>
        </w:rPr>
        <w:t>ха па</w:t>
      </w:r>
      <w:r w:rsidRPr="00C30296">
        <w:rPr>
          <w:rFonts w:cstheme="minorHAnsi"/>
          <w:color w:val="auto"/>
          <w:lang w:bidi="he-IL"/>
        </w:rPr>
        <w:t>́</w:t>
      </w:r>
      <w:r w:rsidRPr="00C30296">
        <w:rPr>
          <w:color w:val="auto"/>
          <w:lang w:bidi="he-IL"/>
        </w:rPr>
        <w:t>рец вайикра</w:t>
      </w:r>
      <w:r w:rsidRPr="00C30296">
        <w:rPr>
          <w:rFonts w:cstheme="minorHAnsi"/>
          <w:color w:val="auto"/>
          <w:lang w:bidi="he-IL"/>
        </w:rPr>
        <w:t>́</w:t>
      </w:r>
      <w:r w:rsidRPr="00C30296">
        <w:rPr>
          <w:color w:val="auto"/>
          <w:lang w:bidi="he-IL"/>
        </w:rPr>
        <w:t xml:space="preserve"> шемо</w:t>
      </w:r>
      <w:r w:rsidRPr="00C30296">
        <w:rPr>
          <w:rFonts w:cstheme="minorHAnsi"/>
          <w:color w:val="auto"/>
          <w:lang w:bidi="he-IL"/>
        </w:rPr>
        <w:t>́</w:t>
      </w:r>
      <w:r w:rsidRPr="00C30296">
        <w:rPr>
          <w:color w:val="auto"/>
          <w:lang w:bidi="he-IL"/>
        </w:rPr>
        <w:t xml:space="preserve"> па</w:t>
      </w:r>
      <w:r w:rsidRPr="00C30296">
        <w:rPr>
          <w:rFonts w:cstheme="minorHAnsi"/>
          <w:color w:val="auto"/>
          <w:lang w:bidi="he-IL"/>
        </w:rPr>
        <w:t>́</w:t>
      </w:r>
      <w:r w:rsidRPr="00C30296">
        <w:rPr>
          <w:color w:val="auto"/>
          <w:lang w:bidi="he-IL"/>
        </w:rPr>
        <w:t>рец</w:t>
      </w:r>
    </w:p>
    <w:p w14:paraId="760B6D9B" w14:textId="189B0A06" w:rsidR="00540AC5" w:rsidRPr="00C30296" w:rsidRDefault="00540AC5" w:rsidP="007A3D6F">
      <w:pPr>
        <w:pStyle w:val="17"/>
        <w:rPr>
          <w:color w:val="auto"/>
        </w:rPr>
      </w:pPr>
      <w:r w:rsidRPr="00C30296">
        <w:rPr>
          <w:color w:val="auto"/>
        </w:rPr>
        <w:t xml:space="preserve">29. И ребёнок забрал руку назад, и вышел брат его, и повитуха сказала: «Как прорываешься ты!» И назвали имя ему Парец </w:t>
      </w:r>
      <w:r w:rsidR="007A3D6F" w:rsidRPr="00C30296">
        <w:rPr>
          <w:caps w:val="0"/>
          <w:color w:val="auto"/>
          <w:sz w:val="24"/>
          <w:szCs w:val="24"/>
        </w:rPr>
        <w:t>(прорывающийся, разрывающий, первопроходец, пионер)</w:t>
      </w:r>
      <w:r w:rsidRPr="00C30296">
        <w:rPr>
          <w:color w:val="auto"/>
        </w:rPr>
        <w:t>.</w:t>
      </w:r>
    </w:p>
    <w:p w14:paraId="2F78BF82" w14:textId="77777777" w:rsidR="00540AC5" w:rsidRPr="00C30296" w:rsidRDefault="00540AC5" w:rsidP="007A3D6F">
      <w:pPr>
        <w:pStyle w:val="17"/>
        <w:rPr>
          <w:color w:val="auto"/>
        </w:rPr>
      </w:pPr>
    </w:p>
    <w:p w14:paraId="46579CCB" w14:textId="481E6079" w:rsidR="00540AC5" w:rsidRPr="00C30296" w:rsidRDefault="00540AC5" w:rsidP="00540AC5">
      <w:pPr>
        <w:rPr>
          <w:i/>
          <w:color w:val="auto"/>
        </w:rPr>
      </w:pPr>
      <w:r w:rsidRPr="00C30296">
        <w:rPr>
          <w:color w:val="auto"/>
        </w:rPr>
        <w:t xml:space="preserve">Вообще, </w:t>
      </w:r>
      <w:r w:rsidR="007A3D6F" w:rsidRPr="00C30296">
        <w:rPr>
          <w:color w:val="auto"/>
        </w:rPr>
        <w:t xml:space="preserve">поскольку я </w:t>
      </w:r>
      <w:r w:rsidRPr="00C30296">
        <w:rPr>
          <w:color w:val="auto"/>
        </w:rPr>
        <w:t>зна</w:t>
      </w:r>
      <w:r w:rsidR="007A3D6F" w:rsidRPr="00C30296">
        <w:rPr>
          <w:color w:val="auto"/>
        </w:rPr>
        <w:t>ю</w:t>
      </w:r>
      <w:r w:rsidRPr="00C30296">
        <w:rPr>
          <w:color w:val="auto"/>
        </w:rPr>
        <w:t xml:space="preserve"> акушерство, име</w:t>
      </w:r>
      <w:r w:rsidR="007A3D6F" w:rsidRPr="00C30296">
        <w:rPr>
          <w:color w:val="auto"/>
        </w:rPr>
        <w:t>ю</w:t>
      </w:r>
      <w:r w:rsidRPr="00C30296">
        <w:rPr>
          <w:color w:val="auto"/>
        </w:rPr>
        <w:t xml:space="preserve"> не только раввинскую степень, но и специальность акушера, мне трудно себе представить, как может выйти рука, затем ребёнок убирает руку внутрь и рождается другой</w:t>
      </w:r>
      <w:r w:rsidR="007A3D6F" w:rsidRPr="00C30296">
        <w:rPr>
          <w:color w:val="auto"/>
        </w:rPr>
        <w:t>.</w:t>
      </w:r>
      <w:r w:rsidRPr="00C30296">
        <w:rPr>
          <w:color w:val="auto"/>
        </w:rPr>
        <w:t xml:space="preserve"> </w:t>
      </w:r>
      <w:r w:rsidR="007A3D6F" w:rsidRPr="00C30296">
        <w:rPr>
          <w:color w:val="auto"/>
        </w:rPr>
        <w:t>Н</w:t>
      </w:r>
      <w:r w:rsidRPr="00C30296">
        <w:rPr>
          <w:color w:val="auto"/>
        </w:rPr>
        <w:t xml:space="preserve">о это то, что произошло. </w:t>
      </w:r>
    </w:p>
    <w:p w14:paraId="2A26E4ED" w14:textId="77777777" w:rsidR="00540AC5" w:rsidRPr="00C30296" w:rsidRDefault="00540AC5" w:rsidP="007A3D6F">
      <w:pPr>
        <w:pStyle w:val="13"/>
      </w:pPr>
    </w:p>
    <w:p w14:paraId="31290F05" w14:textId="77777777" w:rsidR="00540AC5" w:rsidRPr="00C30296" w:rsidRDefault="00540AC5" w:rsidP="007A3D6F">
      <w:pPr>
        <w:pStyle w:val="13"/>
        <w:rPr>
          <w:szCs w:val="28"/>
          <w:rtl/>
        </w:rPr>
      </w:pPr>
      <w:r w:rsidRPr="00C30296">
        <w:rPr>
          <w:szCs w:val="28"/>
          <w:rtl/>
        </w:rPr>
        <w:t>וְאַחַר יָצָא אָחִיו אֲשֶׁר עַל-יָדוֹ הַשָּׁנִי וַיִּקְרָא שְׁמוֹ זָרַח</w:t>
      </w:r>
      <w:r w:rsidRPr="00C30296">
        <w:rPr>
          <w:szCs w:val="28"/>
        </w:rPr>
        <w:t>:</w:t>
      </w:r>
    </w:p>
    <w:p w14:paraId="0F321221" w14:textId="77777777" w:rsidR="00540AC5" w:rsidRPr="00C30296" w:rsidRDefault="00540AC5" w:rsidP="007A3D6F">
      <w:pPr>
        <w:pStyle w:val="15"/>
        <w:rPr>
          <w:color w:val="auto"/>
        </w:rPr>
      </w:pPr>
      <w:r w:rsidRPr="00C30296">
        <w:rPr>
          <w:color w:val="auto"/>
        </w:rPr>
        <w:t>веаха</w:t>
      </w:r>
      <w:r w:rsidRPr="00C30296">
        <w:rPr>
          <w:rFonts w:cstheme="minorHAnsi"/>
          <w:color w:val="auto"/>
        </w:rPr>
        <w:t>́</w:t>
      </w:r>
      <w:r w:rsidRPr="00C30296">
        <w:rPr>
          <w:color w:val="auto"/>
        </w:rPr>
        <w:t>р яца</w:t>
      </w:r>
      <w:r w:rsidRPr="00C30296">
        <w:rPr>
          <w:rFonts w:cstheme="minorHAnsi"/>
          <w:color w:val="auto"/>
        </w:rPr>
        <w:t>́</w:t>
      </w:r>
      <w:r w:rsidRPr="00C30296">
        <w:rPr>
          <w:color w:val="auto"/>
        </w:rPr>
        <w:t xml:space="preserve"> ахи</w:t>
      </w:r>
      <w:r w:rsidRPr="00C30296">
        <w:rPr>
          <w:rFonts w:cstheme="minorHAnsi"/>
          <w:color w:val="auto"/>
        </w:rPr>
        <w:t>́</w:t>
      </w:r>
      <w:r w:rsidRPr="00C30296">
        <w:rPr>
          <w:color w:val="auto"/>
        </w:rPr>
        <w:t>в аше</w:t>
      </w:r>
      <w:r w:rsidRPr="00C30296">
        <w:rPr>
          <w:rFonts w:cstheme="minorHAnsi"/>
          <w:color w:val="auto"/>
        </w:rPr>
        <w:t>́</w:t>
      </w:r>
      <w:r w:rsidRPr="00C30296">
        <w:rPr>
          <w:color w:val="auto"/>
        </w:rPr>
        <w:t>р аль-ядо</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ашани</w:t>
      </w:r>
      <w:r w:rsidRPr="00C30296">
        <w:rPr>
          <w:rFonts w:cstheme="minorHAnsi"/>
          <w:color w:val="auto"/>
        </w:rPr>
        <w:t>́</w:t>
      </w:r>
      <w:r w:rsidRPr="00C30296">
        <w:rPr>
          <w:color w:val="auto"/>
        </w:rPr>
        <w:t xml:space="preserve"> вайикра</w:t>
      </w:r>
      <w:r w:rsidRPr="00C30296">
        <w:rPr>
          <w:rFonts w:cstheme="minorHAnsi"/>
          <w:color w:val="auto"/>
        </w:rPr>
        <w:t>́</w:t>
      </w:r>
      <w:r w:rsidRPr="00C30296">
        <w:rPr>
          <w:color w:val="auto"/>
        </w:rPr>
        <w:t xml:space="preserve"> шемо</w:t>
      </w:r>
      <w:r w:rsidRPr="00C30296">
        <w:rPr>
          <w:rFonts w:cstheme="minorHAnsi"/>
          <w:color w:val="auto"/>
        </w:rPr>
        <w:t>́</w:t>
      </w:r>
      <w:r w:rsidRPr="00C30296">
        <w:rPr>
          <w:color w:val="auto"/>
        </w:rPr>
        <w:t xml:space="preserve"> за</w:t>
      </w:r>
      <w:r w:rsidRPr="00C30296">
        <w:rPr>
          <w:rFonts w:cstheme="minorHAnsi"/>
          <w:color w:val="auto"/>
        </w:rPr>
        <w:t>́</w:t>
      </w:r>
      <w:r w:rsidRPr="00C30296">
        <w:rPr>
          <w:color w:val="auto"/>
        </w:rPr>
        <w:t>рах</w:t>
      </w:r>
    </w:p>
    <w:p w14:paraId="0EEE3144" w14:textId="716E657E" w:rsidR="00540AC5" w:rsidRPr="00C30296" w:rsidRDefault="00540AC5" w:rsidP="007A3D6F">
      <w:pPr>
        <w:pStyle w:val="17"/>
        <w:rPr>
          <w:color w:val="auto"/>
        </w:rPr>
      </w:pPr>
      <w:r w:rsidRPr="00C30296">
        <w:rPr>
          <w:color w:val="auto"/>
        </w:rPr>
        <w:t xml:space="preserve">30. А за ним вышел брат, у которого на руке красная нить </w:t>
      </w:r>
      <w:r w:rsidR="007A3D6F" w:rsidRPr="00C30296">
        <w:rPr>
          <w:i w:val="0"/>
          <w:caps w:val="0"/>
          <w:color w:val="auto"/>
          <w:sz w:val="24"/>
          <w:szCs w:val="24"/>
        </w:rPr>
        <w:t>(не принесла она ему первенство)</w:t>
      </w:r>
      <w:r w:rsidRPr="00C30296">
        <w:rPr>
          <w:color w:val="auto"/>
        </w:rPr>
        <w:t xml:space="preserve">, и назвали ему имя Зарах </w:t>
      </w:r>
      <w:r w:rsidR="007A3D6F" w:rsidRPr="00C30296">
        <w:rPr>
          <w:i w:val="0"/>
          <w:caps w:val="0"/>
          <w:color w:val="auto"/>
          <w:sz w:val="24"/>
          <w:szCs w:val="24"/>
        </w:rPr>
        <w:t>(рассвет, красное предрассветное небо)</w:t>
      </w:r>
      <w:r w:rsidRPr="00C30296">
        <w:rPr>
          <w:color w:val="auto"/>
        </w:rPr>
        <w:t>.</w:t>
      </w:r>
    </w:p>
    <w:p w14:paraId="62E4B6CC" w14:textId="77777777" w:rsidR="00540AC5" w:rsidRPr="00C30296" w:rsidRDefault="00540AC5" w:rsidP="00540AC5">
      <w:pPr>
        <w:ind w:firstLine="0"/>
        <w:rPr>
          <w:color w:val="auto"/>
        </w:rPr>
      </w:pPr>
    </w:p>
    <w:p w14:paraId="525EBD3E" w14:textId="67F3FBCC" w:rsidR="00FB4E67" w:rsidRPr="00C30296" w:rsidRDefault="00540AC5" w:rsidP="00122086">
      <w:pPr>
        <w:rPr>
          <w:color w:val="auto"/>
        </w:rPr>
      </w:pPr>
      <w:r w:rsidRPr="00C30296">
        <w:rPr>
          <w:color w:val="auto"/>
        </w:rPr>
        <w:t>Вот такая трагическая, грустная</w:t>
      </w:r>
      <w:r w:rsidR="007A3D6F" w:rsidRPr="00C30296">
        <w:rPr>
          <w:color w:val="auto"/>
        </w:rPr>
        <w:t>,</w:t>
      </w:r>
      <w:r w:rsidRPr="00C30296">
        <w:rPr>
          <w:color w:val="auto"/>
        </w:rPr>
        <w:t xml:space="preserve"> очень интересная, многозначная история произошла с Тамар и Йе</w:t>
      </w:r>
      <w:r w:rsidRPr="00C30296">
        <w:rPr>
          <w:color w:val="auto"/>
          <w:lang w:bidi="he-IL"/>
        </w:rPr>
        <w:t>ѓ</w:t>
      </w:r>
      <w:r w:rsidRPr="00C30296">
        <w:rPr>
          <w:color w:val="auto"/>
        </w:rPr>
        <w:t>удой.</w:t>
      </w:r>
      <w:r w:rsidR="00FB4E67" w:rsidRPr="00C30296">
        <w:rPr>
          <w:color w:val="auto"/>
        </w:rPr>
        <w:br w:type="page"/>
      </w:r>
    </w:p>
    <w:p w14:paraId="2A13B4A6" w14:textId="2E0E62BE" w:rsidR="00D61B13" w:rsidRPr="00C30296" w:rsidRDefault="00D61B13" w:rsidP="00D61B13">
      <w:pPr>
        <w:pStyle w:val="2"/>
      </w:pPr>
      <w:bookmarkStart w:id="383" w:name="_Toc133230456"/>
      <w:bookmarkStart w:id="384" w:name="_Toc133934175"/>
      <w:bookmarkStart w:id="385" w:name="_Toc139222773"/>
      <w:bookmarkStart w:id="386" w:name="_Toc142942481"/>
      <w:r w:rsidRPr="00C30296">
        <w:lastRenderedPageBreak/>
        <w:t>Знойная женщина</w:t>
      </w:r>
      <w:bookmarkEnd w:id="383"/>
      <w:bookmarkEnd w:id="384"/>
      <w:bookmarkEnd w:id="385"/>
      <w:r w:rsidRPr="00C30296">
        <w:t xml:space="preserve"> (39:1-22)</w:t>
      </w:r>
      <w:bookmarkEnd w:id="386"/>
    </w:p>
    <w:p w14:paraId="51060544" w14:textId="77777777" w:rsidR="00D61B13" w:rsidRPr="00C30296" w:rsidRDefault="00D61B13" w:rsidP="00D61B13">
      <w:pPr>
        <w:ind w:firstLine="0"/>
        <w:rPr>
          <w:color w:val="auto"/>
        </w:rPr>
      </w:pPr>
    </w:p>
    <w:p w14:paraId="6F04EE0C" w14:textId="1D86E1FE" w:rsidR="00D61B13" w:rsidRPr="00C30296" w:rsidRDefault="00D61B13" w:rsidP="00D61B13">
      <w:pPr>
        <w:rPr>
          <w:color w:val="auto"/>
        </w:rPr>
      </w:pPr>
      <w:r w:rsidRPr="00C30296">
        <w:rPr>
          <w:color w:val="auto"/>
        </w:rPr>
        <w:t>В этой беседе повествование возвращается к Йосефу. Мы оставили его в 37 главе, когда он был продан в Египет, и здесь, в 39 главе, мы читаем продолжение истории.</w:t>
      </w:r>
    </w:p>
    <w:p w14:paraId="2B2D353A" w14:textId="77777777" w:rsidR="00D61B13" w:rsidRPr="00C30296" w:rsidRDefault="00D61B13" w:rsidP="00D61B13">
      <w:pPr>
        <w:pStyle w:val="13"/>
      </w:pPr>
    </w:p>
    <w:p w14:paraId="005FB715" w14:textId="77777777" w:rsidR="00D61B13" w:rsidRPr="00C30296" w:rsidRDefault="00D61B13" w:rsidP="00D61B13">
      <w:pPr>
        <w:pStyle w:val="13"/>
        <w:rPr>
          <w:szCs w:val="28"/>
          <w:rtl/>
        </w:rPr>
      </w:pPr>
      <w:r w:rsidRPr="00C30296">
        <w:rPr>
          <w:szCs w:val="28"/>
          <w:rtl/>
        </w:rPr>
        <w:t>וְיוֹסֵף הוּרַד מִצְרָיְמָה וַיִּקְנֵהוּ פּוֹטִיפַר סְרִיס פַּרְעֹה שַׂר הַטַּבָּחִים אִישׁ מִצְרִי מִיַּד הַיִּשְׁמְעֵאלִים אֲשֶׁר הוֹרִדֻהוּ שָׁמָּה</w:t>
      </w:r>
      <w:r w:rsidRPr="00C30296">
        <w:t>:</w:t>
      </w:r>
    </w:p>
    <w:p w14:paraId="72FF5F44" w14:textId="77777777" w:rsidR="00D61B13" w:rsidRPr="00C30296" w:rsidRDefault="00D61B13" w:rsidP="00D61B13">
      <w:pPr>
        <w:pStyle w:val="15"/>
        <w:rPr>
          <w:color w:val="auto"/>
        </w:rPr>
      </w:pPr>
      <w:r w:rsidRPr="00C30296">
        <w:rPr>
          <w:color w:val="auto"/>
        </w:rPr>
        <w:t>веёсэ</w:t>
      </w:r>
      <w:r w:rsidRPr="00C30296">
        <w:rPr>
          <w:rFonts w:cstheme="minorHAnsi"/>
          <w:color w:val="auto"/>
        </w:rPr>
        <w:t>́</w:t>
      </w:r>
      <w:r w:rsidRPr="00C30296">
        <w:rPr>
          <w:color w:val="auto"/>
        </w:rPr>
        <w:t xml:space="preserve">ф </w:t>
      </w:r>
      <w:r w:rsidRPr="00C30296">
        <w:rPr>
          <w:color w:val="auto"/>
          <w:lang w:bidi="he-IL"/>
        </w:rPr>
        <w:t>ѓ</w:t>
      </w:r>
      <w:r w:rsidRPr="00C30296">
        <w:rPr>
          <w:color w:val="auto"/>
        </w:rPr>
        <w:t>ура</w:t>
      </w:r>
      <w:r w:rsidRPr="00C30296">
        <w:rPr>
          <w:rFonts w:cstheme="minorHAnsi"/>
          <w:color w:val="auto"/>
        </w:rPr>
        <w:t>́</w:t>
      </w:r>
      <w:r w:rsidRPr="00C30296">
        <w:rPr>
          <w:color w:val="auto"/>
        </w:rPr>
        <w:t>д мицра</w:t>
      </w:r>
      <w:r w:rsidRPr="00C30296">
        <w:rPr>
          <w:rFonts w:cstheme="minorHAnsi"/>
          <w:color w:val="auto"/>
        </w:rPr>
        <w:t>́</w:t>
      </w:r>
      <w:r w:rsidRPr="00C30296">
        <w:rPr>
          <w:color w:val="auto"/>
        </w:rPr>
        <w:t>йма вайикнэ</w:t>
      </w:r>
      <w:r w:rsidRPr="00C30296">
        <w:rPr>
          <w:rFonts w:cstheme="minorHAnsi"/>
          <w:color w:val="auto"/>
        </w:rPr>
        <w:t>́</w:t>
      </w:r>
      <w:r w:rsidRPr="00C30296">
        <w:rPr>
          <w:color w:val="auto"/>
          <w:lang w:bidi="he-IL"/>
        </w:rPr>
        <w:t>ѓ</w:t>
      </w:r>
      <w:r w:rsidRPr="00C30296">
        <w:rPr>
          <w:color w:val="auto"/>
        </w:rPr>
        <w:t>у потифа</w:t>
      </w:r>
      <w:r w:rsidRPr="00C30296">
        <w:rPr>
          <w:rFonts w:cstheme="minorHAnsi"/>
          <w:color w:val="auto"/>
        </w:rPr>
        <w:t>́</w:t>
      </w:r>
      <w:r w:rsidRPr="00C30296">
        <w:rPr>
          <w:color w:val="auto"/>
        </w:rPr>
        <w:t>р сери</w:t>
      </w:r>
      <w:r w:rsidRPr="00C30296">
        <w:rPr>
          <w:rFonts w:cstheme="minorHAnsi"/>
          <w:color w:val="auto"/>
        </w:rPr>
        <w:t>́</w:t>
      </w:r>
      <w:r w:rsidRPr="00C30296">
        <w:rPr>
          <w:color w:val="auto"/>
        </w:rPr>
        <w:t>с паръо</w:t>
      </w:r>
      <w:r w:rsidRPr="00C30296">
        <w:rPr>
          <w:rFonts w:cstheme="minorHAnsi"/>
          <w:color w:val="auto"/>
        </w:rPr>
        <w:t>́</w:t>
      </w:r>
      <w:r w:rsidRPr="00C30296">
        <w:rPr>
          <w:color w:val="auto"/>
        </w:rPr>
        <w:t xml:space="preserve"> сар </w:t>
      </w:r>
      <w:r w:rsidRPr="00C30296">
        <w:rPr>
          <w:color w:val="auto"/>
          <w:lang w:bidi="he-IL"/>
        </w:rPr>
        <w:t>ѓ</w:t>
      </w:r>
      <w:r w:rsidRPr="00C30296">
        <w:rPr>
          <w:color w:val="auto"/>
        </w:rPr>
        <w:t>атабахи</w:t>
      </w:r>
      <w:r w:rsidRPr="00C30296">
        <w:rPr>
          <w:rFonts w:cstheme="minorHAnsi"/>
          <w:color w:val="auto"/>
        </w:rPr>
        <w:t>́</w:t>
      </w:r>
      <w:r w:rsidRPr="00C30296">
        <w:rPr>
          <w:color w:val="auto"/>
        </w:rPr>
        <w:t>м иш мицри</w:t>
      </w:r>
      <w:r w:rsidRPr="00C30296">
        <w:rPr>
          <w:rFonts w:cstheme="minorHAnsi"/>
          <w:color w:val="auto"/>
        </w:rPr>
        <w:t>́</w:t>
      </w:r>
      <w:r w:rsidRPr="00C30296">
        <w:rPr>
          <w:color w:val="auto"/>
        </w:rPr>
        <w:t xml:space="preserve"> мия</w:t>
      </w:r>
      <w:r w:rsidRPr="00C30296">
        <w:rPr>
          <w:rFonts w:cstheme="minorHAnsi"/>
          <w:color w:val="auto"/>
        </w:rPr>
        <w:t>́</w:t>
      </w:r>
      <w:r w:rsidRPr="00C30296">
        <w:rPr>
          <w:color w:val="auto"/>
        </w:rPr>
        <w:t xml:space="preserve">д </w:t>
      </w:r>
      <w:r w:rsidRPr="00C30296">
        <w:rPr>
          <w:color w:val="auto"/>
          <w:lang w:bidi="he-IL"/>
        </w:rPr>
        <w:t>ѓ</w:t>
      </w:r>
      <w:r w:rsidRPr="00C30296">
        <w:rPr>
          <w:color w:val="auto"/>
        </w:rPr>
        <w:t>айишмеэли</w:t>
      </w:r>
      <w:r w:rsidRPr="00C30296">
        <w:rPr>
          <w:rFonts w:cstheme="minorHAnsi"/>
          <w:color w:val="auto"/>
        </w:rPr>
        <w:t>́</w:t>
      </w:r>
      <w:r w:rsidRPr="00C30296">
        <w:rPr>
          <w:color w:val="auto"/>
        </w:rPr>
        <w:t>м аше</w:t>
      </w:r>
      <w:r w:rsidRPr="00C30296">
        <w:rPr>
          <w:rFonts w:cstheme="minorHAnsi"/>
          <w:color w:val="auto"/>
        </w:rPr>
        <w:t>́</w:t>
      </w:r>
      <w:r w:rsidRPr="00C30296">
        <w:rPr>
          <w:color w:val="auto"/>
        </w:rPr>
        <w:t xml:space="preserve">р </w:t>
      </w:r>
      <w:r w:rsidRPr="00C30296">
        <w:rPr>
          <w:color w:val="auto"/>
          <w:lang w:bidi="he-IL"/>
        </w:rPr>
        <w:t>ѓ</w:t>
      </w:r>
      <w:r w:rsidRPr="00C30296">
        <w:rPr>
          <w:color w:val="auto"/>
        </w:rPr>
        <w:t>ориду</w:t>
      </w:r>
      <w:r w:rsidRPr="00C30296">
        <w:rPr>
          <w:rFonts w:cstheme="minorHAnsi"/>
          <w:color w:val="auto"/>
        </w:rPr>
        <w:t>́</w:t>
      </w:r>
      <w:r w:rsidRPr="00C30296">
        <w:rPr>
          <w:color w:val="auto"/>
          <w:lang w:bidi="he-IL"/>
        </w:rPr>
        <w:t>ѓ</w:t>
      </w:r>
      <w:r w:rsidRPr="00C30296">
        <w:rPr>
          <w:color w:val="auto"/>
        </w:rPr>
        <w:t>у ша</w:t>
      </w:r>
      <w:r w:rsidRPr="00C30296">
        <w:rPr>
          <w:rFonts w:cstheme="minorHAnsi"/>
          <w:color w:val="auto"/>
        </w:rPr>
        <w:t>́</w:t>
      </w:r>
      <w:r w:rsidRPr="00C30296">
        <w:rPr>
          <w:color w:val="auto"/>
        </w:rPr>
        <w:t>ма</w:t>
      </w:r>
    </w:p>
    <w:p w14:paraId="49F6AE36" w14:textId="77777777" w:rsidR="00D61B13" w:rsidRPr="00C30296" w:rsidRDefault="00D61B13" w:rsidP="00D61B13">
      <w:pPr>
        <w:pStyle w:val="17"/>
        <w:rPr>
          <w:color w:val="auto"/>
        </w:rPr>
      </w:pPr>
      <w:r w:rsidRPr="00C30296">
        <w:rPr>
          <w:color w:val="auto"/>
        </w:rPr>
        <w:t>1. Йосеф был спущен в Египет, и купил его Потифар, вельможа фараона, начальник службы безопасности, египтянин. Купил он его от ишмаэльтян, которые его туда спустили.</w:t>
      </w:r>
    </w:p>
    <w:p w14:paraId="1786353F" w14:textId="77777777" w:rsidR="00D61B13" w:rsidRPr="00C30296" w:rsidRDefault="00D61B13" w:rsidP="00D61B13">
      <w:pPr>
        <w:pStyle w:val="17"/>
        <w:rPr>
          <w:color w:val="auto"/>
        </w:rPr>
      </w:pPr>
    </w:p>
    <w:p w14:paraId="12B56D62" w14:textId="4E963FEC" w:rsidR="00D61B13" w:rsidRPr="00C30296" w:rsidRDefault="00D61B13" w:rsidP="00D61B13">
      <w:pPr>
        <w:rPr>
          <w:color w:val="auto"/>
        </w:rPr>
      </w:pPr>
      <w:r w:rsidRPr="00C30296">
        <w:rPr>
          <w:color w:val="auto"/>
        </w:rPr>
        <w:t xml:space="preserve">В 16 стихе 38 главы мы отмечали, говоря о Йеѓуде, что он спустился, отошёл от своих братьев, спустился сам. </w:t>
      </w:r>
      <w:r w:rsidRPr="00C30296">
        <w:rPr>
          <w:iCs/>
          <w:color w:val="auto"/>
        </w:rPr>
        <w:t xml:space="preserve">Спуститься </w:t>
      </w:r>
      <w:r w:rsidRPr="00C30296">
        <w:rPr>
          <w:color w:val="auto"/>
        </w:rPr>
        <w:t>– это отойти от общины, от страны, от служения. Йосеф был спущен насильно, он не хотел спускаться. Если Йе</w:t>
      </w:r>
      <w:r w:rsidRPr="00C30296">
        <w:rPr>
          <w:color w:val="auto"/>
          <w:lang w:bidi="he-IL"/>
        </w:rPr>
        <w:t>ѓ</w:t>
      </w:r>
      <w:r w:rsidRPr="00C30296">
        <w:rPr>
          <w:color w:val="auto"/>
        </w:rPr>
        <w:t>уда сделал это сам, то Йосеф делает это поневоле.</w:t>
      </w:r>
    </w:p>
    <w:p w14:paraId="5532049E" w14:textId="6D51A949" w:rsidR="00D61B13" w:rsidRPr="00C30296" w:rsidRDefault="00D61B13" w:rsidP="00D61B13">
      <w:pPr>
        <w:rPr>
          <w:color w:val="auto"/>
        </w:rPr>
      </w:pPr>
      <w:r w:rsidRPr="00C30296">
        <w:rPr>
          <w:color w:val="auto"/>
        </w:rPr>
        <w:t xml:space="preserve">Слово </w:t>
      </w:r>
      <w:r w:rsidRPr="00C30296">
        <w:rPr>
          <w:i/>
          <w:color w:val="auto"/>
        </w:rPr>
        <w:t>сари</w:t>
      </w:r>
      <w:r w:rsidRPr="00C30296">
        <w:rPr>
          <w:rFonts w:cstheme="minorHAnsi"/>
          <w:i/>
          <w:color w:val="auto"/>
        </w:rPr>
        <w:t>́</w:t>
      </w:r>
      <w:r w:rsidRPr="00C30296">
        <w:rPr>
          <w:i/>
          <w:color w:val="auto"/>
        </w:rPr>
        <w:t>с</w:t>
      </w:r>
      <w:r w:rsidRPr="00C30296">
        <w:rPr>
          <w:color w:val="auto"/>
        </w:rPr>
        <w:t xml:space="preserve"> может означать </w:t>
      </w:r>
      <w:r w:rsidRPr="00C30296">
        <w:rPr>
          <w:i/>
          <w:color w:val="auto"/>
        </w:rPr>
        <w:t>евнух</w:t>
      </w:r>
      <w:r w:rsidRPr="00C30296">
        <w:rPr>
          <w:color w:val="auto"/>
        </w:rPr>
        <w:t xml:space="preserve">, то есть </w:t>
      </w:r>
      <w:r w:rsidRPr="00C30296">
        <w:rPr>
          <w:i/>
          <w:color w:val="auto"/>
        </w:rPr>
        <w:t>человек кастрированный,</w:t>
      </w:r>
      <w:r w:rsidRPr="00C30296">
        <w:rPr>
          <w:color w:val="auto"/>
        </w:rPr>
        <w:t xml:space="preserve"> но по первому значению</w:t>
      </w:r>
      <w:r w:rsidR="007C7B01" w:rsidRPr="00C30296">
        <w:rPr>
          <w:color w:val="auto"/>
        </w:rPr>
        <w:t xml:space="preserve"> – </w:t>
      </w:r>
      <w:r w:rsidRPr="00C30296">
        <w:rPr>
          <w:color w:val="auto"/>
        </w:rPr>
        <w:t xml:space="preserve">это </w:t>
      </w:r>
      <w:r w:rsidRPr="00C30296">
        <w:rPr>
          <w:i/>
          <w:color w:val="auto"/>
        </w:rPr>
        <w:t>телохранитель</w:t>
      </w:r>
      <w:r w:rsidRPr="00C30296">
        <w:rPr>
          <w:color w:val="auto"/>
        </w:rPr>
        <w:t xml:space="preserve">, составное слово из двух: </w:t>
      </w:r>
      <w:r w:rsidRPr="00C30296">
        <w:rPr>
          <w:i/>
          <w:color w:val="auto"/>
        </w:rPr>
        <w:t>саа (хранить, носить)</w:t>
      </w:r>
      <w:r w:rsidRPr="00C30296">
        <w:rPr>
          <w:color w:val="auto"/>
        </w:rPr>
        <w:t xml:space="preserve"> и </w:t>
      </w:r>
      <w:r w:rsidRPr="00C30296">
        <w:rPr>
          <w:i/>
          <w:color w:val="auto"/>
        </w:rPr>
        <w:t>рейш (голова)</w:t>
      </w:r>
      <w:r w:rsidRPr="00C30296">
        <w:rPr>
          <w:color w:val="auto"/>
        </w:rPr>
        <w:t>.</w:t>
      </w:r>
      <w:r w:rsidRPr="00C30296">
        <w:rPr>
          <w:color w:val="auto"/>
          <w:sz w:val="20"/>
          <w:szCs w:val="20"/>
        </w:rPr>
        <w:t xml:space="preserve"> </w:t>
      </w:r>
      <w:r w:rsidRPr="00C30296">
        <w:rPr>
          <w:color w:val="auto"/>
        </w:rPr>
        <w:t xml:space="preserve">В общем, это человек из тех вельмож, которые имеют доступ к телу фараона, имеют доступ к телу своего начальника в целом. Возможно, их и кастрировали, потому что часто они были свидетелями каких-то личных, интимных встреч своего начальства. Мы не знаем, был ли кастрирован Потифар. Скорее всего, нет. Поздний мидраш рассказывает о том, что Потифар хотел купить красавца Йосефа для развлечений, но пришёл ангел Гавриил и кастрировал Потифара, и Потифар развлекаться уже не смог, и так </w:t>
      </w:r>
      <w:r w:rsidRPr="00C30296">
        <w:rPr>
          <w:color w:val="auto"/>
        </w:rPr>
        <w:lastRenderedPageBreak/>
        <w:t>стал евнухом. Это красивая история, и опять же</w:t>
      </w:r>
      <w:r w:rsidR="007C7B01" w:rsidRPr="00C30296">
        <w:rPr>
          <w:color w:val="auto"/>
        </w:rPr>
        <w:t xml:space="preserve"> – </w:t>
      </w:r>
      <w:r w:rsidRPr="00C30296">
        <w:rPr>
          <w:color w:val="auto"/>
        </w:rPr>
        <w:t>ангел, но это поздний мидраш. А пока мы читаем, что он</w:t>
      </w:r>
      <w:r w:rsidR="007C7B01" w:rsidRPr="00C30296">
        <w:rPr>
          <w:color w:val="auto"/>
        </w:rPr>
        <w:t xml:space="preserve"> – </w:t>
      </w:r>
      <w:r w:rsidRPr="00C30296">
        <w:rPr>
          <w:color w:val="auto"/>
        </w:rPr>
        <w:t xml:space="preserve">вельможа фараона. В современном иврите слово </w:t>
      </w:r>
      <w:r w:rsidRPr="00C30296">
        <w:rPr>
          <w:i/>
          <w:color w:val="auto"/>
        </w:rPr>
        <w:t>таба́х</w:t>
      </w:r>
      <w:r w:rsidRPr="00C30296">
        <w:rPr>
          <w:color w:val="auto"/>
        </w:rPr>
        <w:t xml:space="preserve"> означает </w:t>
      </w:r>
      <w:r w:rsidRPr="00C30296">
        <w:rPr>
          <w:i/>
          <w:color w:val="auto"/>
        </w:rPr>
        <w:t>повар</w:t>
      </w:r>
      <w:r w:rsidRPr="00C30296">
        <w:rPr>
          <w:color w:val="auto"/>
        </w:rPr>
        <w:t xml:space="preserve">, но в библейском не имеет такого значения. Здесь </w:t>
      </w:r>
      <w:r w:rsidRPr="00C30296">
        <w:rPr>
          <w:i/>
          <w:iCs/>
          <w:color w:val="auto"/>
        </w:rPr>
        <w:t>т</w:t>
      </w:r>
      <w:r w:rsidRPr="00C30296">
        <w:rPr>
          <w:i/>
          <w:color w:val="auto"/>
        </w:rPr>
        <w:t>аба́х</w:t>
      </w:r>
      <w:r w:rsidRPr="00C30296">
        <w:rPr>
          <w:color w:val="auto"/>
        </w:rPr>
        <w:t xml:space="preserve"> – это </w:t>
      </w:r>
      <w:r w:rsidRPr="00C30296">
        <w:rPr>
          <w:i/>
          <w:color w:val="auto"/>
        </w:rPr>
        <w:t>ре́зник, бойник, палач</w:t>
      </w:r>
      <w:r w:rsidRPr="00C30296">
        <w:rPr>
          <w:color w:val="auto"/>
        </w:rPr>
        <w:t xml:space="preserve">. В данном случае Потифар – он </w:t>
      </w:r>
      <w:r w:rsidRPr="00C30296">
        <w:rPr>
          <w:i/>
          <w:iCs/>
          <w:color w:val="auto"/>
        </w:rPr>
        <w:t>сар ѓатабахим</w:t>
      </w:r>
      <w:r w:rsidRPr="00C30296">
        <w:rPr>
          <w:color w:val="auto"/>
        </w:rPr>
        <w:t>, начальник службы безопасности фараона.</w:t>
      </w:r>
    </w:p>
    <w:p w14:paraId="7AE80E31" w14:textId="7E643101" w:rsidR="00D61B13" w:rsidRPr="00C30296" w:rsidRDefault="00D61B13" w:rsidP="00D61B13">
      <w:pPr>
        <w:rPr>
          <w:color w:val="auto"/>
        </w:rPr>
      </w:pPr>
      <w:r w:rsidRPr="00C30296">
        <w:rPr>
          <w:color w:val="auto"/>
        </w:rPr>
        <w:t>В конце 37 главы мы читали, что Йосефа продали мидьянитяне. Но, скорее всего, увидев не совсем чёрного, не совсем типичного раба на рынке, Потифар попросил каких-то гарантий, какого-то подтверждения, что человек, которого он покупает, действительно раб. Такие гарантии могли дать ишмаэльтяне, которые его продали, поэтому и говорится, что ишмаэльтяне участвовали в продаже. Так или иначе, Йосеф оказывается у Потифара, вельможи фараона.</w:t>
      </w:r>
    </w:p>
    <w:p w14:paraId="3375641D" w14:textId="77777777" w:rsidR="00D61B13" w:rsidRPr="00C30296" w:rsidRDefault="00D61B13" w:rsidP="00D61B13">
      <w:pPr>
        <w:rPr>
          <w:color w:val="auto"/>
        </w:rPr>
      </w:pPr>
      <w:r w:rsidRPr="00C30296">
        <w:rPr>
          <w:color w:val="auto"/>
        </w:rPr>
        <w:t>Когда мои детки были маленькие, я читал им Тору перед сном. И вот, когда мы читали в 37 главе о том, как братья продавали Йосефа в Египет, дети уже засыпали. Естественно, после чтения главы возникает много вопросов: а почему то, а почему другое. И один из вопросов был: «А где был Бог во всей этой главе? Почему во всей этой истории не сказано, что там был Бог? Почему Бог не появился и не сказал: «Не бросайте ребёнка в яму! Не делайте отроку никакого зла!» Почему Бог не защитил Йосефа, где был Бог? И во втором стихе 39 главы мы читаем ответ на этот детский вопрос.</w:t>
      </w:r>
    </w:p>
    <w:p w14:paraId="398E7F2F" w14:textId="77777777" w:rsidR="00D61B13" w:rsidRPr="00C30296" w:rsidRDefault="00D61B13" w:rsidP="00D61B13">
      <w:pPr>
        <w:pStyle w:val="13"/>
      </w:pPr>
    </w:p>
    <w:p w14:paraId="2AB1EEF7" w14:textId="77777777" w:rsidR="00D61B13" w:rsidRPr="00C30296" w:rsidRDefault="00D61B13" w:rsidP="00D61B13">
      <w:pPr>
        <w:pStyle w:val="13"/>
        <w:rPr>
          <w:szCs w:val="28"/>
          <w:rtl/>
        </w:rPr>
      </w:pPr>
      <w:r w:rsidRPr="00C30296">
        <w:rPr>
          <w:szCs w:val="28"/>
          <w:rtl/>
        </w:rPr>
        <w:t>וַיְהִי יְהוָה אֶת-יוֹסֵף וַיְהִי אִישׁ מַצְלִיחַ וַיְהִי בְּבֵית אֲדֹנָיו הַמִּצְרִי</w:t>
      </w:r>
      <w:r w:rsidRPr="00C30296">
        <w:t>:</w:t>
      </w:r>
    </w:p>
    <w:p w14:paraId="072938C0" w14:textId="77777777" w:rsidR="00D61B13" w:rsidRPr="00C30296" w:rsidRDefault="00D61B13" w:rsidP="00D61B13">
      <w:pPr>
        <w:pStyle w:val="15"/>
        <w:rPr>
          <w:color w:val="auto"/>
        </w:rPr>
      </w:pPr>
      <w:r w:rsidRPr="00C30296">
        <w:rPr>
          <w:color w:val="auto"/>
        </w:rPr>
        <w:t>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адона</w:t>
      </w:r>
      <w:r w:rsidRPr="00C30296">
        <w:rPr>
          <w:rFonts w:cstheme="minorHAnsi"/>
          <w:color w:val="auto"/>
        </w:rPr>
        <w:t>́</w:t>
      </w:r>
      <w:r w:rsidRPr="00C30296">
        <w:rPr>
          <w:color w:val="auto"/>
        </w:rPr>
        <w:t>й эт-ёсэ</w:t>
      </w:r>
      <w:r w:rsidRPr="00C30296">
        <w:rPr>
          <w:rFonts w:cstheme="minorHAnsi"/>
          <w:color w:val="auto"/>
        </w:rPr>
        <w:t>́</w:t>
      </w:r>
      <w:r w:rsidRPr="00C30296">
        <w:rPr>
          <w:color w:val="auto"/>
        </w:rPr>
        <w:t>ф 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иш мацли</w:t>
      </w:r>
      <w:r w:rsidRPr="00C30296">
        <w:rPr>
          <w:rFonts w:cstheme="minorHAnsi"/>
          <w:color w:val="auto"/>
        </w:rPr>
        <w:t>́</w:t>
      </w:r>
      <w:r w:rsidRPr="00C30296">
        <w:rPr>
          <w:color w:val="auto"/>
        </w:rPr>
        <w:t>ях 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бевэ</w:t>
      </w:r>
      <w:r w:rsidRPr="00C30296">
        <w:rPr>
          <w:rFonts w:cstheme="minorHAnsi"/>
          <w:color w:val="auto"/>
        </w:rPr>
        <w:t>́</w:t>
      </w:r>
      <w:r w:rsidRPr="00C30296">
        <w:rPr>
          <w:color w:val="auto"/>
        </w:rPr>
        <w:t>т адона</w:t>
      </w:r>
      <w:r w:rsidRPr="00C30296">
        <w:rPr>
          <w:rFonts w:cstheme="minorHAnsi"/>
          <w:color w:val="auto"/>
        </w:rPr>
        <w:t>́</w:t>
      </w:r>
      <w:r w:rsidRPr="00C30296">
        <w:rPr>
          <w:color w:val="auto"/>
        </w:rPr>
        <w:t xml:space="preserve">в </w:t>
      </w:r>
      <w:r w:rsidRPr="00C30296">
        <w:rPr>
          <w:color w:val="auto"/>
          <w:lang w:bidi="he-IL"/>
        </w:rPr>
        <w:t>ѓ</w:t>
      </w:r>
      <w:r w:rsidRPr="00C30296">
        <w:rPr>
          <w:color w:val="auto"/>
        </w:rPr>
        <w:t>амицри</w:t>
      </w:r>
      <w:r w:rsidRPr="00C30296">
        <w:rPr>
          <w:rFonts w:cstheme="minorHAnsi"/>
          <w:color w:val="auto"/>
        </w:rPr>
        <w:t>́</w:t>
      </w:r>
    </w:p>
    <w:p w14:paraId="5372C802" w14:textId="77777777" w:rsidR="00D61B13" w:rsidRPr="00C30296" w:rsidRDefault="00D61B13" w:rsidP="00D61B13">
      <w:pPr>
        <w:pStyle w:val="17"/>
        <w:rPr>
          <w:color w:val="auto"/>
        </w:rPr>
      </w:pPr>
      <w:r w:rsidRPr="00C30296">
        <w:rPr>
          <w:color w:val="auto"/>
        </w:rPr>
        <w:t>2. И был Господь с Йосефом, и был он человек успешный. И оказался он в доме своего египетского господина.</w:t>
      </w:r>
    </w:p>
    <w:p w14:paraId="756FDFA5" w14:textId="77777777" w:rsidR="00D61B13" w:rsidRPr="00C30296" w:rsidRDefault="00D61B13" w:rsidP="00D61B13">
      <w:pPr>
        <w:pStyle w:val="17"/>
        <w:rPr>
          <w:color w:val="auto"/>
        </w:rPr>
      </w:pPr>
    </w:p>
    <w:p w14:paraId="5FE3C4DC" w14:textId="71B21D50" w:rsidR="00D61B13" w:rsidRPr="00C30296" w:rsidRDefault="00D61B13" w:rsidP="00D61B13">
      <w:pPr>
        <w:rPr>
          <w:color w:val="auto"/>
        </w:rPr>
      </w:pPr>
      <w:r w:rsidRPr="00C30296">
        <w:rPr>
          <w:color w:val="auto"/>
        </w:rPr>
        <w:t>Во всей этой истории Господь был с Йосефом. Это можно увидеть по тому, в какой именно караван Йосеф попадает – в караван с благовониями. Во-первых, это комфортный караван, идущий торговать с богатыми людьми. Во-вторых, мы видим, что Йосефа купил непростой человек. Можно увидеть руку Божию, присутствие Божие в жизни Йосефа даже в такой тяжёлый момент.</w:t>
      </w:r>
    </w:p>
    <w:p w14:paraId="400418F1" w14:textId="3443E410" w:rsidR="00D61B13" w:rsidRPr="00C30296" w:rsidRDefault="00D61B13" w:rsidP="00D61B13">
      <w:pPr>
        <w:rPr>
          <w:color w:val="auto"/>
        </w:rPr>
      </w:pPr>
      <w:r w:rsidRPr="00C30296">
        <w:rPr>
          <w:color w:val="auto"/>
        </w:rPr>
        <w:t xml:space="preserve">Еврейское слово </w:t>
      </w:r>
      <w:r w:rsidRPr="00C30296">
        <w:rPr>
          <w:i/>
          <w:color w:val="auto"/>
          <w:lang w:bidi="he-IL"/>
        </w:rPr>
        <w:t>ѓацлаха (успех, удача)</w:t>
      </w:r>
      <w:r w:rsidRPr="00C30296">
        <w:rPr>
          <w:color w:val="auto"/>
          <w:lang w:bidi="he-IL"/>
        </w:rPr>
        <w:t xml:space="preserve"> происходит от корня</w:t>
      </w:r>
      <w:r w:rsidRPr="00C30296">
        <w:rPr>
          <w:color w:val="auto"/>
        </w:rPr>
        <w:t xml:space="preserve"> </w:t>
      </w:r>
      <w:r w:rsidRPr="00C30296">
        <w:rPr>
          <w:i/>
          <w:color w:val="auto"/>
        </w:rPr>
        <w:t>цала́х</w:t>
      </w:r>
      <w:r w:rsidRPr="00C30296">
        <w:rPr>
          <w:color w:val="auto"/>
        </w:rPr>
        <w:t xml:space="preserve"> </w:t>
      </w:r>
      <w:r w:rsidRPr="00C30296">
        <w:rPr>
          <w:i/>
          <w:color w:val="auto"/>
        </w:rPr>
        <w:t>(опускаться на, попадать точно в цель).</w:t>
      </w:r>
      <w:r w:rsidRPr="00C30296">
        <w:rPr>
          <w:color w:val="auto"/>
        </w:rPr>
        <w:t xml:space="preserve"> Йосеф</w:t>
      </w:r>
      <w:r w:rsidR="007C7B01" w:rsidRPr="00C30296">
        <w:rPr>
          <w:color w:val="auto"/>
        </w:rPr>
        <w:t xml:space="preserve"> – </w:t>
      </w:r>
      <w:r w:rsidRPr="00C30296">
        <w:rPr>
          <w:color w:val="auto"/>
        </w:rPr>
        <w:t xml:space="preserve">он попадал, оказывался в нужном месте в нужное время, шёл к нужной точке нужным маршрутом. Вот что значит здесь </w:t>
      </w:r>
      <w:r w:rsidRPr="00C30296">
        <w:rPr>
          <w:i/>
          <w:iCs/>
          <w:color w:val="auto"/>
        </w:rPr>
        <w:t>иш</w:t>
      </w:r>
      <w:r w:rsidRPr="00C30296">
        <w:rPr>
          <w:color w:val="auto"/>
        </w:rPr>
        <w:t xml:space="preserve"> </w:t>
      </w:r>
      <w:r w:rsidRPr="00C30296">
        <w:rPr>
          <w:i/>
          <w:iCs/>
          <w:color w:val="auto"/>
        </w:rPr>
        <w:t>мацли</w:t>
      </w:r>
      <w:r w:rsidRPr="00C30296">
        <w:rPr>
          <w:rFonts w:cstheme="minorHAnsi"/>
          <w:i/>
          <w:iCs/>
          <w:color w:val="auto"/>
        </w:rPr>
        <w:t>́</w:t>
      </w:r>
      <w:r w:rsidRPr="00C30296">
        <w:rPr>
          <w:i/>
          <w:iCs/>
          <w:color w:val="auto"/>
        </w:rPr>
        <w:t>ях</w:t>
      </w:r>
      <w:r w:rsidRPr="00C30296">
        <w:rPr>
          <w:color w:val="auto"/>
        </w:rPr>
        <w:t>.</w:t>
      </w:r>
    </w:p>
    <w:p w14:paraId="783DBA67" w14:textId="1F4A0954" w:rsidR="00D61B13" w:rsidRPr="00C30296" w:rsidRDefault="00D61B13" w:rsidP="00D61B13">
      <w:pPr>
        <w:rPr>
          <w:color w:val="auto"/>
        </w:rPr>
      </w:pPr>
      <w:r w:rsidRPr="00C30296">
        <w:rPr>
          <w:color w:val="auto"/>
        </w:rPr>
        <w:t>Почему важно, что он оказался в доме египетского господина? Потому, что Йосефу могло повезти гораздо меньше, и он оказался бы на поле (у его господина есть и поля, мы скоро в этом убедимся), на плантации, на стройке у египетского господина. Но Йосеф попал именно в дом.</w:t>
      </w:r>
    </w:p>
    <w:p w14:paraId="7324EDFC" w14:textId="77777777" w:rsidR="00D61B13" w:rsidRPr="00C30296" w:rsidRDefault="00D61B13" w:rsidP="00D61B13">
      <w:pPr>
        <w:pStyle w:val="13"/>
      </w:pPr>
    </w:p>
    <w:p w14:paraId="6ACAE464" w14:textId="77777777" w:rsidR="00D61B13" w:rsidRPr="00C30296" w:rsidRDefault="00D61B13" w:rsidP="00D61B13">
      <w:pPr>
        <w:pStyle w:val="13"/>
        <w:rPr>
          <w:szCs w:val="28"/>
          <w:rtl/>
        </w:rPr>
      </w:pPr>
      <w:r w:rsidRPr="00C30296">
        <w:rPr>
          <w:szCs w:val="28"/>
          <w:rtl/>
        </w:rPr>
        <w:t>וַיַּרְא אֲדֹנָיו כִּי יְהוָה אִתּוֹ וְכֹל אֲשֶׁר-הוּא עֹשֶׂה יְהוָה מַצְלִיחַ בְּיָדוֹ</w:t>
      </w:r>
      <w:r w:rsidRPr="00C30296">
        <w:t>:</w:t>
      </w:r>
    </w:p>
    <w:p w14:paraId="04A8B64F" w14:textId="77777777" w:rsidR="00D61B13" w:rsidRPr="00C30296" w:rsidRDefault="00D61B13" w:rsidP="00D61B13">
      <w:pPr>
        <w:pStyle w:val="15"/>
        <w:rPr>
          <w:color w:val="auto"/>
          <w:lang w:bidi="he-IL"/>
        </w:rPr>
      </w:pPr>
      <w:r w:rsidRPr="00C30296">
        <w:rPr>
          <w:color w:val="auto"/>
          <w:lang w:bidi="he-IL"/>
        </w:rPr>
        <w:t>вая</w:t>
      </w:r>
      <w:r w:rsidRPr="00C30296">
        <w:rPr>
          <w:rFonts w:cstheme="minorHAnsi"/>
          <w:color w:val="auto"/>
          <w:lang w:bidi="he-IL"/>
        </w:rPr>
        <w:t>́</w:t>
      </w:r>
      <w:r w:rsidRPr="00C30296">
        <w:rPr>
          <w:color w:val="auto"/>
          <w:lang w:bidi="he-IL"/>
        </w:rPr>
        <w:t>р адона</w:t>
      </w:r>
      <w:r w:rsidRPr="00C30296">
        <w:rPr>
          <w:rFonts w:cstheme="minorHAnsi"/>
          <w:color w:val="auto"/>
          <w:lang w:bidi="he-IL"/>
        </w:rPr>
        <w:t>́</w:t>
      </w:r>
      <w:r w:rsidRPr="00C30296">
        <w:rPr>
          <w:color w:val="auto"/>
          <w:lang w:bidi="he-IL"/>
        </w:rPr>
        <w:t>в ки адона</w:t>
      </w:r>
      <w:r w:rsidRPr="00C30296">
        <w:rPr>
          <w:rFonts w:cstheme="minorHAnsi"/>
          <w:color w:val="auto"/>
          <w:lang w:bidi="he-IL"/>
        </w:rPr>
        <w:t>́</w:t>
      </w:r>
      <w:r w:rsidRPr="00C30296">
        <w:rPr>
          <w:color w:val="auto"/>
          <w:lang w:bidi="he-IL"/>
        </w:rPr>
        <w:t>й ито</w:t>
      </w:r>
      <w:r w:rsidRPr="00C30296">
        <w:rPr>
          <w:rFonts w:cstheme="minorHAnsi"/>
          <w:color w:val="auto"/>
          <w:lang w:bidi="he-IL"/>
        </w:rPr>
        <w:t>́</w:t>
      </w:r>
      <w:r w:rsidRPr="00C30296">
        <w:rPr>
          <w:color w:val="auto"/>
          <w:lang w:bidi="he-IL"/>
        </w:rPr>
        <w:t xml:space="preserve"> вехо</w:t>
      </w:r>
      <w:r w:rsidRPr="00C30296">
        <w:rPr>
          <w:rFonts w:cstheme="minorHAnsi"/>
          <w:color w:val="auto"/>
          <w:lang w:bidi="he-IL"/>
        </w:rPr>
        <w:t>́</w:t>
      </w:r>
      <w:r w:rsidRPr="00C30296">
        <w:rPr>
          <w:color w:val="auto"/>
          <w:lang w:bidi="he-IL"/>
        </w:rPr>
        <w:t>ль ашер-ѓу</w:t>
      </w:r>
      <w:r w:rsidRPr="00C30296">
        <w:rPr>
          <w:rFonts w:cstheme="minorHAnsi"/>
          <w:color w:val="auto"/>
          <w:lang w:bidi="he-IL"/>
        </w:rPr>
        <w:t>́</w:t>
      </w:r>
      <w:r w:rsidRPr="00C30296">
        <w:rPr>
          <w:color w:val="auto"/>
          <w:lang w:bidi="he-IL"/>
        </w:rPr>
        <w:t xml:space="preserve"> осэ</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й мацли</w:t>
      </w:r>
      <w:r w:rsidRPr="00C30296">
        <w:rPr>
          <w:rFonts w:cstheme="minorHAnsi"/>
          <w:color w:val="auto"/>
          <w:lang w:bidi="he-IL"/>
        </w:rPr>
        <w:t>́</w:t>
      </w:r>
      <w:r w:rsidRPr="00C30296">
        <w:rPr>
          <w:color w:val="auto"/>
          <w:lang w:bidi="he-IL"/>
        </w:rPr>
        <w:t>ях беядо</w:t>
      </w:r>
      <w:r w:rsidRPr="00C30296">
        <w:rPr>
          <w:rFonts w:cstheme="minorHAnsi"/>
          <w:color w:val="auto"/>
          <w:lang w:bidi="he-IL"/>
        </w:rPr>
        <w:t>́</w:t>
      </w:r>
    </w:p>
    <w:p w14:paraId="5766B06A" w14:textId="7654A7CA" w:rsidR="00D61B13" w:rsidRPr="00C30296" w:rsidRDefault="00D61B13" w:rsidP="00D61B13">
      <w:pPr>
        <w:pStyle w:val="17"/>
        <w:rPr>
          <w:color w:val="auto"/>
        </w:rPr>
      </w:pPr>
      <w:r w:rsidRPr="00C30296">
        <w:rPr>
          <w:color w:val="auto"/>
        </w:rPr>
        <w:t>3. И увидел господин его, что Господь с ним, и всему, что он делает, Господь даёт преуспевание.</w:t>
      </w:r>
    </w:p>
    <w:p w14:paraId="198AC9CC" w14:textId="77777777" w:rsidR="00D61B13" w:rsidRPr="00C30296" w:rsidRDefault="00D61B13" w:rsidP="00D61B13">
      <w:pPr>
        <w:ind w:firstLine="0"/>
        <w:rPr>
          <w:color w:val="auto"/>
        </w:rPr>
      </w:pPr>
    </w:p>
    <w:p w14:paraId="7C6C512D" w14:textId="74CB29D2" w:rsidR="00D61B13" w:rsidRPr="00C30296" w:rsidRDefault="00D61B13" w:rsidP="00D61B13">
      <w:pPr>
        <w:rPr>
          <w:color w:val="auto"/>
        </w:rPr>
      </w:pPr>
      <w:r w:rsidRPr="00C30296">
        <w:rPr>
          <w:color w:val="auto"/>
        </w:rPr>
        <w:t>Египтянин, человек явно не иудейский, неверующий, увидел, что Господь с Йосефом. То есть: если Йосеф идёт за кипятком, то на кухне сразу готов кипяток; если Йосеф идёт за чем-то, сажает что-то, то это «что-то» приносит наибо́льшие плоды; если Йосеф покупает что-то, это «что-то» повышается в цене. Йосеф двигается по «зелёной волне»</w:t>
      </w:r>
      <w:r w:rsidR="007C7B01" w:rsidRPr="00C30296">
        <w:rPr>
          <w:color w:val="auto"/>
        </w:rPr>
        <w:t xml:space="preserve"> – </w:t>
      </w:r>
      <w:r w:rsidRPr="00C30296">
        <w:rPr>
          <w:color w:val="auto"/>
        </w:rPr>
        <w:t xml:space="preserve">куда бы он не ехал, ему везде зелёный свет светофора. Это то, что мог </w:t>
      </w:r>
      <w:r w:rsidRPr="00C30296">
        <w:rPr>
          <w:color w:val="auto"/>
        </w:rPr>
        <w:lastRenderedPageBreak/>
        <w:t>увидеть египтянин. Мидраши говорят, что видел он ещё кое-что</w:t>
      </w:r>
      <w:r w:rsidR="007C7B01" w:rsidRPr="00C30296">
        <w:rPr>
          <w:color w:val="auto"/>
        </w:rPr>
        <w:t xml:space="preserve"> – </w:t>
      </w:r>
      <w:r w:rsidRPr="00C30296">
        <w:rPr>
          <w:color w:val="auto"/>
        </w:rPr>
        <w:t>как Йосеф постоянно что-то бормочет, нашёптывает: входит – нашёптывает, выходит – нашёптывает, и всё у него получается.</w:t>
      </w:r>
      <w:r w:rsidR="005255B4" w:rsidRPr="00C30296">
        <w:rPr>
          <w:color w:val="auto"/>
        </w:rPr>
        <w:t xml:space="preserve"> </w:t>
      </w:r>
      <w:r w:rsidRPr="00C30296">
        <w:rPr>
          <w:color w:val="auto"/>
        </w:rPr>
        <w:t>И хозяин понял, что Йосеф общается с каким-то Богом, который даёт ему вот такую силу. Такое было свидетельство для Потифара. И вот плоды этого:</w:t>
      </w:r>
    </w:p>
    <w:p w14:paraId="627322C8" w14:textId="77777777" w:rsidR="00D61B13" w:rsidRPr="00C30296" w:rsidRDefault="00D61B13" w:rsidP="00CF4AAE">
      <w:pPr>
        <w:pStyle w:val="13"/>
      </w:pPr>
    </w:p>
    <w:p w14:paraId="760A412C" w14:textId="77777777" w:rsidR="00D61B13" w:rsidRPr="00C30296" w:rsidRDefault="00D61B13" w:rsidP="00CF4AAE">
      <w:pPr>
        <w:pStyle w:val="13"/>
        <w:rPr>
          <w:szCs w:val="28"/>
          <w:rtl/>
        </w:rPr>
      </w:pPr>
      <w:r w:rsidRPr="00C30296">
        <w:rPr>
          <w:szCs w:val="28"/>
          <w:rtl/>
        </w:rPr>
        <w:t>וַיִּמְצָא יוֹסֵף חֵן בְּעֵינָיו וַיְשָׁרֶת אֹתוֹ וַיַּפְקִדֵהוּ עַל-בֵּיתוֹ וְכָל-יֶשׁ-לוֹ נָתַן בְּיָדוֹ</w:t>
      </w:r>
      <w:r w:rsidRPr="00C30296">
        <w:t>:</w:t>
      </w:r>
    </w:p>
    <w:p w14:paraId="0273321E" w14:textId="77777777" w:rsidR="00D61B13" w:rsidRPr="00C30296" w:rsidRDefault="00D61B13" w:rsidP="00CF4AAE">
      <w:pPr>
        <w:pStyle w:val="15"/>
        <w:rPr>
          <w:color w:val="auto"/>
        </w:rPr>
      </w:pPr>
      <w:r w:rsidRPr="00C30296">
        <w:rPr>
          <w:color w:val="auto"/>
        </w:rPr>
        <w:t>вайимца</w:t>
      </w:r>
      <w:r w:rsidRPr="00C30296">
        <w:rPr>
          <w:rFonts w:cstheme="minorHAnsi"/>
          <w:color w:val="auto"/>
        </w:rPr>
        <w:t>́</w:t>
      </w:r>
      <w:r w:rsidRPr="00C30296">
        <w:rPr>
          <w:color w:val="auto"/>
        </w:rPr>
        <w:t xml:space="preserve"> ёсэ</w:t>
      </w:r>
      <w:r w:rsidRPr="00C30296">
        <w:rPr>
          <w:rFonts w:cstheme="minorHAnsi"/>
          <w:color w:val="auto"/>
        </w:rPr>
        <w:t>́</w:t>
      </w:r>
      <w:r w:rsidRPr="00C30296">
        <w:rPr>
          <w:color w:val="auto"/>
        </w:rPr>
        <w:t>ф хэн беэна</w:t>
      </w:r>
      <w:r w:rsidRPr="00C30296">
        <w:rPr>
          <w:rFonts w:cstheme="minorHAnsi"/>
          <w:color w:val="auto"/>
        </w:rPr>
        <w:t>́</w:t>
      </w:r>
      <w:r w:rsidRPr="00C30296">
        <w:rPr>
          <w:color w:val="auto"/>
        </w:rPr>
        <w:t>в вайша</w:t>
      </w:r>
      <w:r w:rsidRPr="00C30296">
        <w:rPr>
          <w:rFonts w:cstheme="minorHAnsi"/>
          <w:color w:val="auto"/>
        </w:rPr>
        <w:t>́</w:t>
      </w:r>
      <w:r w:rsidRPr="00C30296">
        <w:rPr>
          <w:color w:val="auto"/>
        </w:rPr>
        <w:t>рет ото</w:t>
      </w:r>
      <w:r w:rsidRPr="00C30296">
        <w:rPr>
          <w:rFonts w:cstheme="minorHAnsi"/>
          <w:color w:val="auto"/>
        </w:rPr>
        <w:t>́</w:t>
      </w:r>
      <w:r w:rsidRPr="00C30296">
        <w:rPr>
          <w:color w:val="auto"/>
        </w:rPr>
        <w:t xml:space="preserve"> ваяфкидэ</w:t>
      </w:r>
      <w:r w:rsidRPr="00C30296">
        <w:rPr>
          <w:rFonts w:cstheme="minorHAnsi"/>
          <w:color w:val="auto"/>
        </w:rPr>
        <w:t>́</w:t>
      </w:r>
      <w:r w:rsidRPr="00C30296">
        <w:rPr>
          <w:color w:val="auto"/>
          <w:lang w:bidi="he-IL"/>
        </w:rPr>
        <w:t>ѓ</w:t>
      </w:r>
      <w:r w:rsidRPr="00C30296">
        <w:rPr>
          <w:color w:val="auto"/>
        </w:rPr>
        <w:t>у аль-вето</w:t>
      </w:r>
      <w:r w:rsidRPr="00C30296">
        <w:rPr>
          <w:rFonts w:cstheme="minorHAnsi"/>
          <w:color w:val="auto"/>
        </w:rPr>
        <w:t>́</w:t>
      </w:r>
      <w:r w:rsidRPr="00C30296">
        <w:rPr>
          <w:color w:val="auto"/>
        </w:rPr>
        <w:t xml:space="preserve"> вехо</w:t>
      </w:r>
      <w:r w:rsidRPr="00C30296">
        <w:rPr>
          <w:rFonts w:cstheme="minorHAnsi"/>
          <w:color w:val="auto"/>
        </w:rPr>
        <w:t>́</w:t>
      </w:r>
      <w:r w:rsidRPr="00C30296">
        <w:rPr>
          <w:color w:val="auto"/>
        </w:rPr>
        <w:t>ль-еш-ло</w:t>
      </w:r>
      <w:r w:rsidRPr="00C30296">
        <w:rPr>
          <w:rFonts w:cstheme="minorHAnsi"/>
          <w:color w:val="auto"/>
        </w:rPr>
        <w:t>́</w:t>
      </w:r>
      <w:r w:rsidRPr="00C30296">
        <w:rPr>
          <w:color w:val="auto"/>
        </w:rPr>
        <w:t xml:space="preserve"> ната</w:t>
      </w:r>
      <w:r w:rsidRPr="00C30296">
        <w:rPr>
          <w:rFonts w:cstheme="minorHAnsi"/>
          <w:color w:val="auto"/>
        </w:rPr>
        <w:t>́</w:t>
      </w:r>
      <w:r w:rsidRPr="00C30296">
        <w:rPr>
          <w:color w:val="auto"/>
        </w:rPr>
        <w:t>н беядо</w:t>
      </w:r>
      <w:r w:rsidRPr="00C30296">
        <w:rPr>
          <w:rFonts w:cstheme="minorHAnsi"/>
          <w:color w:val="auto"/>
        </w:rPr>
        <w:t>́</w:t>
      </w:r>
    </w:p>
    <w:p w14:paraId="18566990" w14:textId="77777777" w:rsidR="00D61B13" w:rsidRPr="00C30296" w:rsidRDefault="00D61B13" w:rsidP="00CF4AAE">
      <w:pPr>
        <w:pStyle w:val="17"/>
        <w:rPr>
          <w:color w:val="auto"/>
        </w:rPr>
      </w:pPr>
      <w:r w:rsidRPr="00C30296">
        <w:rPr>
          <w:color w:val="auto"/>
        </w:rPr>
        <w:t>4. И понравился ему Йосеф, и стал служить ему лично. и он сделал его управляющим всей домашней службой рабов, и всё, что есть у него, дал ему в руки.</w:t>
      </w:r>
    </w:p>
    <w:p w14:paraId="461C89CA" w14:textId="77777777" w:rsidR="00D61B13" w:rsidRPr="00C30296" w:rsidRDefault="00D61B13" w:rsidP="00CF4AAE">
      <w:pPr>
        <w:pStyle w:val="17"/>
        <w:rPr>
          <w:color w:val="auto"/>
        </w:rPr>
      </w:pPr>
    </w:p>
    <w:p w14:paraId="4FDED802" w14:textId="7581054F" w:rsidR="00D61B13" w:rsidRPr="00C30296" w:rsidRDefault="00D61B13" w:rsidP="00D61B13">
      <w:pPr>
        <w:rPr>
          <w:color w:val="auto"/>
        </w:rPr>
      </w:pPr>
      <w:r w:rsidRPr="00C30296">
        <w:rPr>
          <w:color w:val="auto"/>
        </w:rPr>
        <w:t>То есть Йосеф получает повышение: из всех домашних рабов он становится личным слугой Потифара. Следующий этап –</w:t>
      </w:r>
      <w:r w:rsidR="00CF4AAE" w:rsidRPr="00C30296">
        <w:rPr>
          <w:color w:val="auto"/>
        </w:rPr>
        <w:t xml:space="preserve"> </w:t>
      </w:r>
      <w:r w:rsidRPr="00C30296">
        <w:rPr>
          <w:color w:val="auto"/>
        </w:rPr>
        <w:t>господин делает его управляющим всей домашней службой рабов, делает его завхозом дома. И на последнем этапе – «всё, что есть у него, дал ему в руки», то есть сделал Йосефа полным управляющим имением, ещё на одну высоту его поднял. Это уже должность, на которую рабы почти не попадали. Есть дошедший до нас египетский папирус, в котором содержится список из 800 рабов с их должностями, и на таких высоких должностях рабов нет. Хотя действительно, рабы-иностранцы продвигались в Египте лучше, но нам трудно понять почему.</w:t>
      </w:r>
    </w:p>
    <w:p w14:paraId="3311A576" w14:textId="77777777" w:rsidR="00D61B13" w:rsidRPr="00C30296" w:rsidRDefault="00D61B13" w:rsidP="00CF4AAE">
      <w:pPr>
        <w:pStyle w:val="13"/>
      </w:pPr>
    </w:p>
    <w:p w14:paraId="47056673" w14:textId="77777777" w:rsidR="00D61B13" w:rsidRPr="00C30296" w:rsidRDefault="00D61B13" w:rsidP="00CF4AAE">
      <w:pPr>
        <w:pStyle w:val="13"/>
        <w:rPr>
          <w:szCs w:val="28"/>
          <w:rtl/>
        </w:rPr>
      </w:pPr>
      <w:r w:rsidRPr="00C30296">
        <w:rPr>
          <w:szCs w:val="28"/>
          <w:rtl/>
        </w:rPr>
        <w:t>וַיְהִי מֵאָז הִפְקִיד אֹתוֹ בְּבֵיתוֹ וְעַל כָּל-אֲשֶׁר יֶשׁ-לוֹ וַיְבָרֶךְ יְהוָה אֶת-בֵּית הַמִּצְרִי בִּגְלַל יוֹסֵף וַיְהִי בִּרְכַּת יְהוָה בְּכָל-אֲשֶׁר יֶשׁ-לוֹ בַּבַּיִת וּבַשָּׂדֶה</w:t>
      </w:r>
      <w:r w:rsidRPr="00C30296">
        <w:t>:</w:t>
      </w:r>
    </w:p>
    <w:p w14:paraId="353827AA" w14:textId="77777777" w:rsidR="00D61B13" w:rsidRPr="00C30296" w:rsidRDefault="00D61B13" w:rsidP="00CF4AAE">
      <w:pPr>
        <w:pStyle w:val="15"/>
        <w:rPr>
          <w:color w:val="auto"/>
          <w:lang w:bidi="he-IL"/>
        </w:rPr>
      </w:pPr>
      <w:r w:rsidRPr="00C30296">
        <w:rPr>
          <w:color w:val="auto"/>
          <w:lang w:bidi="he-IL"/>
        </w:rPr>
        <w:lastRenderedPageBreak/>
        <w:t>вайѓи</w:t>
      </w:r>
      <w:r w:rsidRPr="00C30296">
        <w:rPr>
          <w:rFonts w:cstheme="minorHAnsi"/>
          <w:color w:val="auto"/>
          <w:lang w:bidi="he-IL"/>
        </w:rPr>
        <w:t>́</w:t>
      </w:r>
      <w:r w:rsidRPr="00C30296">
        <w:rPr>
          <w:color w:val="auto"/>
          <w:lang w:bidi="he-IL"/>
        </w:rPr>
        <w:t xml:space="preserve"> меа</w:t>
      </w:r>
      <w:r w:rsidRPr="00C30296">
        <w:rPr>
          <w:rFonts w:cstheme="minorHAnsi"/>
          <w:color w:val="auto"/>
          <w:lang w:bidi="he-IL"/>
        </w:rPr>
        <w:t>́</w:t>
      </w:r>
      <w:r w:rsidRPr="00C30296">
        <w:rPr>
          <w:color w:val="auto"/>
          <w:lang w:bidi="he-IL"/>
        </w:rPr>
        <w:t>з ѓифки</w:t>
      </w:r>
      <w:r w:rsidRPr="00C30296">
        <w:rPr>
          <w:rFonts w:cstheme="minorHAnsi"/>
          <w:color w:val="auto"/>
          <w:lang w:bidi="he-IL"/>
        </w:rPr>
        <w:t>́</w:t>
      </w:r>
      <w:r w:rsidRPr="00C30296">
        <w:rPr>
          <w:color w:val="auto"/>
          <w:lang w:bidi="he-IL"/>
        </w:rPr>
        <w:t>д ото</w:t>
      </w:r>
      <w:r w:rsidRPr="00C30296">
        <w:rPr>
          <w:rFonts w:cstheme="minorHAnsi"/>
          <w:color w:val="auto"/>
          <w:lang w:bidi="he-IL"/>
        </w:rPr>
        <w:t>́</w:t>
      </w:r>
      <w:r w:rsidRPr="00C30296">
        <w:rPr>
          <w:color w:val="auto"/>
          <w:lang w:bidi="he-IL"/>
        </w:rPr>
        <w:t xml:space="preserve"> бевето</w:t>
      </w:r>
      <w:r w:rsidRPr="00C30296">
        <w:rPr>
          <w:rFonts w:cstheme="minorHAnsi"/>
          <w:color w:val="auto"/>
          <w:lang w:bidi="he-IL"/>
        </w:rPr>
        <w:t>́</w:t>
      </w:r>
      <w:r w:rsidRPr="00C30296">
        <w:rPr>
          <w:color w:val="auto"/>
          <w:lang w:bidi="he-IL"/>
        </w:rPr>
        <w:t xml:space="preserve"> веа</w:t>
      </w:r>
      <w:r w:rsidRPr="00C30296">
        <w:rPr>
          <w:rFonts w:cstheme="minorHAnsi"/>
          <w:color w:val="auto"/>
          <w:lang w:bidi="he-IL"/>
        </w:rPr>
        <w:t>́</w:t>
      </w:r>
      <w:r w:rsidRPr="00C30296">
        <w:rPr>
          <w:color w:val="auto"/>
          <w:lang w:bidi="he-IL"/>
        </w:rPr>
        <w:t>ль коль-аше</w:t>
      </w:r>
      <w:r w:rsidRPr="00C30296">
        <w:rPr>
          <w:rFonts w:cstheme="minorHAnsi"/>
          <w:color w:val="auto"/>
          <w:lang w:bidi="he-IL"/>
        </w:rPr>
        <w:t>́</w:t>
      </w:r>
      <w:r w:rsidRPr="00C30296">
        <w:rPr>
          <w:color w:val="auto"/>
          <w:lang w:bidi="he-IL"/>
        </w:rPr>
        <w:t>р еш-ло</w:t>
      </w:r>
      <w:r w:rsidRPr="00C30296">
        <w:rPr>
          <w:rFonts w:cstheme="minorHAnsi"/>
          <w:color w:val="auto"/>
          <w:lang w:bidi="he-IL"/>
        </w:rPr>
        <w:t>́</w:t>
      </w:r>
      <w:r w:rsidRPr="00C30296">
        <w:rPr>
          <w:color w:val="auto"/>
          <w:lang w:bidi="he-IL"/>
        </w:rPr>
        <w:t xml:space="preserve"> вайва</w:t>
      </w:r>
      <w:r w:rsidRPr="00C30296">
        <w:rPr>
          <w:rFonts w:cstheme="minorHAnsi"/>
          <w:color w:val="auto"/>
          <w:lang w:bidi="he-IL"/>
        </w:rPr>
        <w:t>́</w:t>
      </w:r>
      <w:r w:rsidRPr="00C30296">
        <w:rPr>
          <w:color w:val="auto"/>
          <w:lang w:bidi="he-IL"/>
        </w:rPr>
        <w:t>рех адона</w:t>
      </w:r>
      <w:r w:rsidRPr="00C30296">
        <w:rPr>
          <w:rFonts w:cstheme="minorHAnsi"/>
          <w:color w:val="auto"/>
          <w:lang w:bidi="he-IL"/>
        </w:rPr>
        <w:t>́</w:t>
      </w:r>
      <w:r w:rsidRPr="00C30296">
        <w:rPr>
          <w:color w:val="auto"/>
          <w:lang w:bidi="he-IL"/>
        </w:rPr>
        <w:t>й эт-бэт ѓамицри</w:t>
      </w:r>
      <w:r w:rsidRPr="00C30296">
        <w:rPr>
          <w:rFonts w:cstheme="minorHAnsi"/>
          <w:color w:val="auto"/>
          <w:lang w:bidi="he-IL"/>
        </w:rPr>
        <w:t>́</w:t>
      </w:r>
      <w:r w:rsidRPr="00C30296">
        <w:rPr>
          <w:color w:val="auto"/>
          <w:lang w:bidi="he-IL"/>
        </w:rPr>
        <w:t xml:space="preserve"> бигла</w:t>
      </w:r>
      <w:r w:rsidRPr="00C30296">
        <w:rPr>
          <w:rFonts w:cstheme="minorHAnsi"/>
          <w:color w:val="auto"/>
          <w:lang w:bidi="he-IL"/>
        </w:rPr>
        <w:t>́</w:t>
      </w:r>
      <w:r w:rsidRPr="00C30296">
        <w:rPr>
          <w:color w:val="auto"/>
          <w:lang w:bidi="he-IL"/>
        </w:rPr>
        <w:t>ль ёсэ</w:t>
      </w:r>
      <w:r w:rsidRPr="00C30296">
        <w:rPr>
          <w:rFonts w:cstheme="minorHAnsi"/>
          <w:color w:val="auto"/>
          <w:lang w:bidi="he-IL"/>
        </w:rPr>
        <w:t>́</w:t>
      </w:r>
      <w:r w:rsidRPr="00C30296">
        <w:rPr>
          <w:color w:val="auto"/>
          <w:lang w:bidi="he-IL"/>
        </w:rPr>
        <w:t>ф вайѓи</w:t>
      </w:r>
      <w:r w:rsidRPr="00C30296">
        <w:rPr>
          <w:rFonts w:cstheme="minorHAnsi"/>
          <w:color w:val="auto"/>
          <w:lang w:bidi="he-IL"/>
        </w:rPr>
        <w:t>́</w:t>
      </w:r>
      <w:r w:rsidRPr="00C30296">
        <w:rPr>
          <w:color w:val="auto"/>
          <w:lang w:bidi="he-IL"/>
        </w:rPr>
        <w:t xml:space="preserve"> бирка</w:t>
      </w:r>
      <w:r w:rsidRPr="00C30296">
        <w:rPr>
          <w:rFonts w:cstheme="minorHAnsi"/>
          <w:color w:val="auto"/>
          <w:lang w:bidi="he-IL"/>
        </w:rPr>
        <w:t>́</w:t>
      </w:r>
      <w:r w:rsidRPr="00C30296">
        <w:rPr>
          <w:color w:val="auto"/>
          <w:lang w:bidi="he-IL"/>
        </w:rPr>
        <w:t>т адона</w:t>
      </w:r>
      <w:r w:rsidRPr="00C30296">
        <w:rPr>
          <w:rFonts w:cstheme="minorHAnsi"/>
          <w:color w:val="auto"/>
          <w:lang w:bidi="he-IL"/>
        </w:rPr>
        <w:t>́</w:t>
      </w:r>
      <w:r w:rsidRPr="00C30296">
        <w:rPr>
          <w:color w:val="auto"/>
          <w:lang w:bidi="he-IL"/>
        </w:rPr>
        <w:t>й бехо</w:t>
      </w:r>
      <w:r w:rsidRPr="00C30296">
        <w:rPr>
          <w:rFonts w:cstheme="minorHAnsi"/>
          <w:color w:val="auto"/>
          <w:lang w:bidi="he-IL"/>
        </w:rPr>
        <w:t>́</w:t>
      </w:r>
      <w:r w:rsidRPr="00C30296">
        <w:rPr>
          <w:color w:val="auto"/>
          <w:lang w:bidi="he-IL"/>
        </w:rPr>
        <w:t>ль-аше</w:t>
      </w:r>
      <w:r w:rsidRPr="00C30296">
        <w:rPr>
          <w:rFonts w:cstheme="minorHAnsi"/>
          <w:color w:val="auto"/>
          <w:lang w:bidi="he-IL"/>
        </w:rPr>
        <w:t>́</w:t>
      </w:r>
      <w:r w:rsidRPr="00C30296">
        <w:rPr>
          <w:color w:val="auto"/>
          <w:lang w:bidi="he-IL"/>
        </w:rPr>
        <w:t>р еш-ло баба</w:t>
      </w:r>
      <w:r w:rsidRPr="00C30296">
        <w:rPr>
          <w:rFonts w:cstheme="minorHAnsi"/>
          <w:color w:val="auto"/>
          <w:lang w:bidi="he-IL"/>
        </w:rPr>
        <w:t>́</w:t>
      </w:r>
      <w:r w:rsidRPr="00C30296">
        <w:rPr>
          <w:color w:val="auto"/>
          <w:lang w:bidi="he-IL"/>
        </w:rPr>
        <w:t>йит увасадэ</w:t>
      </w:r>
      <w:r w:rsidRPr="00C30296">
        <w:rPr>
          <w:rFonts w:cstheme="minorHAnsi"/>
          <w:color w:val="auto"/>
          <w:lang w:bidi="he-IL"/>
        </w:rPr>
        <w:t>́</w:t>
      </w:r>
    </w:p>
    <w:p w14:paraId="46566F16" w14:textId="77777777" w:rsidR="00D61B13" w:rsidRPr="00C30296" w:rsidRDefault="00D61B13" w:rsidP="00CF4AAE">
      <w:pPr>
        <w:pStyle w:val="17"/>
        <w:rPr>
          <w:color w:val="auto"/>
        </w:rPr>
      </w:pPr>
      <w:r w:rsidRPr="00C30296">
        <w:rPr>
          <w:color w:val="auto"/>
        </w:rPr>
        <w:t>5. И было, с тех пор, как поставил его в своём доме и над всем, что у него есть, благословил Господь дом египтянина ради Йосефа, И было благословение Господне во всём, что у него есть и дома, и в поле.</w:t>
      </w:r>
    </w:p>
    <w:p w14:paraId="7CF08005" w14:textId="77777777" w:rsidR="00D61B13" w:rsidRPr="00C30296" w:rsidRDefault="00D61B13" w:rsidP="00CF4AAE">
      <w:pPr>
        <w:pStyle w:val="17"/>
        <w:rPr>
          <w:color w:val="auto"/>
        </w:rPr>
      </w:pPr>
    </w:p>
    <w:p w14:paraId="316C48A3" w14:textId="5F3C6E94" w:rsidR="00D61B13" w:rsidRPr="00C30296" w:rsidRDefault="00D61B13" w:rsidP="00D61B13">
      <w:pPr>
        <w:rPr>
          <w:color w:val="auto"/>
          <w:sz w:val="20"/>
          <w:szCs w:val="20"/>
        </w:rPr>
      </w:pPr>
      <w:r w:rsidRPr="00C30296">
        <w:rPr>
          <w:color w:val="auto"/>
        </w:rPr>
        <w:t xml:space="preserve">То есть Йосеф стал всем руководить, и всё стало преуспевать, даже то, что Йосеф сам не делал, чем он сам не занимался. Это побудило Потифара сделать шаг, который далеко не все назовут правильным, если смотреть с точки зрения простых читателей (но не с точки зрения тех, кто целиком и полностью на стороне Йосефа). </w:t>
      </w:r>
    </w:p>
    <w:p w14:paraId="222B62C5" w14:textId="77777777" w:rsidR="00D61B13" w:rsidRPr="00C30296" w:rsidRDefault="00D61B13" w:rsidP="00CF4AAE">
      <w:pPr>
        <w:pStyle w:val="13"/>
      </w:pPr>
    </w:p>
    <w:p w14:paraId="7578D2F7" w14:textId="77777777" w:rsidR="00D61B13" w:rsidRPr="00C30296" w:rsidRDefault="00D61B13" w:rsidP="00CF4AAE">
      <w:pPr>
        <w:pStyle w:val="13"/>
        <w:rPr>
          <w:szCs w:val="28"/>
          <w:rtl/>
        </w:rPr>
      </w:pPr>
      <w:r w:rsidRPr="00C30296">
        <w:rPr>
          <w:szCs w:val="28"/>
          <w:rtl/>
        </w:rPr>
        <w:t>וַיַּעֲזֹב כָּל-אֲשֶׁר-לוֹ בְּיַד-יוֹסֵף וְלֹא-יָדַע אִתּוֹ מְאוּמָה כִּי אִם-הַלֶּחֶם אֲשֶׁר-הוּא אוֹכֵל וַיְהִי יוֹסֵף יְפֵה-תֹאַר וִיפֵה מַרְאֶה</w:t>
      </w:r>
      <w:r w:rsidRPr="00C30296">
        <w:t>:</w:t>
      </w:r>
    </w:p>
    <w:p w14:paraId="37423ECC" w14:textId="77777777" w:rsidR="00D61B13" w:rsidRPr="00C30296" w:rsidRDefault="00D61B13" w:rsidP="00CF4AAE">
      <w:pPr>
        <w:pStyle w:val="15"/>
        <w:rPr>
          <w:color w:val="auto"/>
        </w:rPr>
      </w:pPr>
      <w:r w:rsidRPr="00C30296">
        <w:rPr>
          <w:color w:val="auto"/>
        </w:rPr>
        <w:t>ваяазо́в коль-ашер-ло́ беяд-ёсе́ф вело-яда́ ито́ меу́ма ки им-ѓале́хем ашер-ѓу́ охэ́ль вайѓи́ ёсэ́ф ефе-то́ар вифэ́ маръэ́</w:t>
      </w:r>
    </w:p>
    <w:p w14:paraId="036FF5B3" w14:textId="77777777" w:rsidR="00D61B13" w:rsidRPr="00C30296" w:rsidRDefault="00D61B13" w:rsidP="00CF4AAE">
      <w:pPr>
        <w:pStyle w:val="17"/>
        <w:rPr>
          <w:color w:val="auto"/>
        </w:rPr>
      </w:pPr>
      <w:r w:rsidRPr="00C30296">
        <w:rPr>
          <w:color w:val="auto"/>
        </w:rPr>
        <w:t>6. И бросил всё, что у него есть, в руки Йосефа, и больше ни во что не вникал, кроме хлеба, который он ест. А Йосеф был красив образом и красив видом.</w:t>
      </w:r>
    </w:p>
    <w:p w14:paraId="7931827B" w14:textId="77777777" w:rsidR="00D61B13" w:rsidRPr="00C30296" w:rsidRDefault="00D61B13" w:rsidP="00CF4AAE">
      <w:pPr>
        <w:pStyle w:val="17"/>
        <w:rPr>
          <w:color w:val="auto"/>
        </w:rPr>
      </w:pPr>
    </w:p>
    <w:p w14:paraId="7B679A32" w14:textId="58AC5861" w:rsidR="00D61B13" w:rsidRPr="00C30296" w:rsidRDefault="00D61B13" w:rsidP="00D61B13">
      <w:pPr>
        <w:rPr>
          <w:color w:val="auto"/>
        </w:rPr>
      </w:pPr>
      <w:r w:rsidRPr="00C30296">
        <w:rPr>
          <w:color w:val="auto"/>
        </w:rPr>
        <w:t xml:space="preserve">Можно и нужно перенаправлять свои функции, перепоручать что-то другим, но Потифар забросил </w:t>
      </w:r>
      <w:r w:rsidRPr="00C30296">
        <w:rPr>
          <w:b/>
          <w:bCs/>
          <w:color w:val="auto"/>
        </w:rPr>
        <w:t>всё</w:t>
      </w:r>
      <w:r w:rsidRPr="00C30296">
        <w:rPr>
          <w:color w:val="auto"/>
        </w:rPr>
        <w:t xml:space="preserve">, его уже больше ничего не интересовало, он перенаправил на Йосефа всё, кроме хлеба, который он ел. Фразу </w:t>
      </w:r>
      <w:r w:rsidRPr="00C30296">
        <w:rPr>
          <w:i/>
          <w:color w:val="auto"/>
        </w:rPr>
        <w:t>ле</w:t>
      </w:r>
      <w:r w:rsidRPr="00C30296">
        <w:rPr>
          <w:rFonts w:cstheme="minorHAnsi"/>
          <w:i/>
          <w:color w:val="auto"/>
        </w:rPr>
        <w:t>́</w:t>
      </w:r>
      <w:r w:rsidRPr="00C30296">
        <w:rPr>
          <w:i/>
          <w:color w:val="auto"/>
        </w:rPr>
        <w:t>хем ашер-</w:t>
      </w:r>
      <w:r w:rsidRPr="00C30296">
        <w:rPr>
          <w:i/>
          <w:color w:val="auto"/>
          <w:lang w:bidi="he-IL"/>
        </w:rPr>
        <w:t>ѓ</w:t>
      </w:r>
      <w:r w:rsidRPr="00C30296">
        <w:rPr>
          <w:i/>
          <w:color w:val="auto"/>
        </w:rPr>
        <w:t>у</w:t>
      </w:r>
      <w:r w:rsidRPr="00C30296">
        <w:rPr>
          <w:rFonts w:cstheme="minorHAnsi"/>
          <w:i/>
          <w:color w:val="auto"/>
        </w:rPr>
        <w:t>́</w:t>
      </w:r>
      <w:r w:rsidRPr="00C30296">
        <w:rPr>
          <w:i/>
          <w:color w:val="auto"/>
        </w:rPr>
        <w:t xml:space="preserve"> охэ</w:t>
      </w:r>
      <w:r w:rsidRPr="00C30296">
        <w:rPr>
          <w:rFonts w:cstheme="minorHAnsi"/>
          <w:i/>
          <w:color w:val="auto"/>
        </w:rPr>
        <w:t>́</w:t>
      </w:r>
      <w:r w:rsidRPr="00C30296">
        <w:rPr>
          <w:i/>
          <w:color w:val="auto"/>
        </w:rPr>
        <w:t xml:space="preserve">ль (хлеб, который он ест) </w:t>
      </w:r>
      <w:r w:rsidRPr="00C30296">
        <w:rPr>
          <w:color w:val="auto"/>
        </w:rPr>
        <w:t>можно понять тремя способами. Самый буквальный, первый вариант: кроме своей тарелки, Потифара ничего не интересовало, он уже заходил в дом только покушать. Второй вариант</w:t>
      </w:r>
      <w:r w:rsidR="007C7B01" w:rsidRPr="00C30296">
        <w:rPr>
          <w:color w:val="auto"/>
        </w:rPr>
        <w:t xml:space="preserve"> – </w:t>
      </w:r>
      <w:r w:rsidRPr="00C30296">
        <w:rPr>
          <w:color w:val="auto"/>
        </w:rPr>
        <w:t xml:space="preserve">священнический. У египтян было много связано со священством и с хлебом, и кроме священнических функций, которых </w:t>
      </w:r>
      <w:r w:rsidRPr="00C30296">
        <w:rPr>
          <w:color w:val="auto"/>
        </w:rPr>
        <w:lastRenderedPageBreak/>
        <w:t>Йосефу не поручишь</w:t>
      </w:r>
      <w:r w:rsidR="00CF4AAE" w:rsidRPr="00C30296">
        <w:rPr>
          <w:color w:val="auto"/>
        </w:rPr>
        <w:t>,</w:t>
      </w:r>
      <w:r w:rsidRPr="00C30296">
        <w:rPr>
          <w:color w:val="auto"/>
        </w:rPr>
        <w:t xml:space="preserve"> потому что он иноземец, Потифара ничего не интересовало. Третий вариант</w:t>
      </w:r>
      <w:r w:rsidR="007C7B01" w:rsidRPr="00C30296">
        <w:rPr>
          <w:color w:val="auto"/>
        </w:rPr>
        <w:t xml:space="preserve"> – </w:t>
      </w:r>
      <w:r w:rsidRPr="00C30296">
        <w:rPr>
          <w:color w:val="auto"/>
        </w:rPr>
        <w:t>иносказание.</w:t>
      </w:r>
      <w:r w:rsidR="005255B4" w:rsidRPr="00C30296">
        <w:rPr>
          <w:color w:val="auto"/>
        </w:rPr>
        <w:t xml:space="preserve"> </w:t>
      </w:r>
      <w:r w:rsidRPr="00C30296">
        <w:rPr>
          <w:color w:val="auto"/>
        </w:rPr>
        <w:t xml:space="preserve">И Тора, и Танах часто используют выражение «есть хлеб» в отношении интимной близости: кроме своей жены, Потифар всё бросил на Йосефа. Именно это понимание напрашивается в свете окончания стиха, что Йосеф был прекрасен образом и прекрасен видом. Это точно то, что буквально сказано о его матери Рахель. У Йосефа чу́дная наследственность. Это интересно: много ли есть людей, о которых Бог сказал, свидетельствовал, что они красивы. Есть человек, который кому-то нравится, человек, которого многие считают красивым, но вот здесь есть Йосеф, молодой паренёк, о котором сам Бог свидетельствует, что он красив. Муж египетский </w:t>
      </w:r>
      <w:r w:rsidR="00CF4AAE" w:rsidRPr="00C30296">
        <w:rPr>
          <w:color w:val="auto"/>
        </w:rPr>
        <w:t>возложил</w:t>
      </w:r>
      <w:r w:rsidRPr="00C30296">
        <w:rPr>
          <w:color w:val="auto"/>
        </w:rPr>
        <w:t xml:space="preserve"> всё управление своим домом на Йосефа, всё ему доверил, сам дома почти не появляется, а Йосеф очень красив – значит, жди беды.</w:t>
      </w:r>
    </w:p>
    <w:p w14:paraId="5093778F" w14:textId="77777777" w:rsidR="00D61B13" w:rsidRPr="00C30296" w:rsidRDefault="00D61B13" w:rsidP="00CF4AAE">
      <w:pPr>
        <w:pStyle w:val="13"/>
      </w:pPr>
    </w:p>
    <w:p w14:paraId="445E8B7B" w14:textId="77777777" w:rsidR="00D61B13" w:rsidRPr="00C30296" w:rsidRDefault="00D61B13" w:rsidP="00CF4AAE">
      <w:pPr>
        <w:pStyle w:val="13"/>
        <w:rPr>
          <w:szCs w:val="28"/>
          <w:rtl/>
        </w:rPr>
      </w:pPr>
      <w:r w:rsidRPr="00C30296">
        <w:rPr>
          <w:szCs w:val="28"/>
          <w:rtl/>
        </w:rPr>
        <w:t>וַיְהִי אַחַר הַדְּבָרִים הָאֵלֶּה וַתִּשָּׂא אֵשֶׁת-אֲדֹנָיו אֶת-עֵינֶיהָ אֶל-יוֹסֵף וַתֹּאמֶר שִׁכְבָה עִמִּי</w:t>
      </w:r>
      <w:r w:rsidRPr="00C30296">
        <w:t>:</w:t>
      </w:r>
    </w:p>
    <w:p w14:paraId="7A19C20D" w14:textId="77777777" w:rsidR="00D61B13" w:rsidRPr="00C30296" w:rsidRDefault="00D61B13" w:rsidP="00CF4AAE">
      <w:pPr>
        <w:pStyle w:val="15"/>
        <w:rPr>
          <w:color w:val="auto"/>
        </w:rPr>
      </w:pPr>
      <w:r w:rsidRPr="00C30296">
        <w:rPr>
          <w:color w:val="auto"/>
        </w:rPr>
        <w:t>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аха</w:t>
      </w:r>
      <w:r w:rsidRPr="00C30296">
        <w:rPr>
          <w:rFonts w:cstheme="minorHAnsi"/>
          <w:color w:val="auto"/>
        </w:rPr>
        <w:t>́</w:t>
      </w:r>
      <w:r w:rsidRPr="00C30296">
        <w:rPr>
          <w:color w:val="auto"/>
        </w:rPr>
        <w:t xml:space="preserve">р </w:t>
      </w:r>
      <w:r w:rsidRPr="00C30296">
        <w:rPr>
          <w:color w:val="auto"/>
          <w:lang w:bidi="he-IL"/>
        </w:rPr>
        <w:t>ѓ</w:t>
      </w:r>
      <w:r w:rsidRPr="00C30296">
        <w:rPr>
          <w:color w:val="auto"/>
        </w:rPr>
        <w:t>адевари</w:t>
      </w:r>
      <w:r w:rsidRPr="00C30296">
        <w:rPr>
          <w:rFonts w:cstheme="minorHAnsi"/>
          <w:color w:val="auto"/>
        </w:rPr>
        <w:t>́</w:t>
      </w:r>
      <w:r w:rsidRPr="00C30296">
        <w:rPr>
          <w:color w:val="auto"/>
        </w:rPr>
        <w:t xml:space="preserve">м </w:t>
      </w:r>
      <w:r w:rsidRPr="00C30296">
        <w:rPr>
          <w:color w:val="auto"/>
          <w:lang w:bidi="he-IL"/>
        </w:rPr>
        <w:t>ѓ</w:t>
      </w:r>
      <w:r w:rsidRPr="00C30296">
        <w:rPr>
          <w:color w:val="auto"/>
        </w:rPr>
        <w:t>аэ</w:t>
      </w:r>
      <w:r w:rsidRPr="00C30296">
        <w:rPr>
          <w:rFonts w:cstheme="minorHAnsi"/>
          <w:color w:val="auto"/>
        </w:rPr>
        <w:t>́</w:t>
      </w:r>
      <w:r w:rsidRPr="00C30296">
        <w:rPr>
          <w:color w:val="auto"/>
        </w:rPr>
        <w:t>ле ватиса</w:t>
      </w:r>
      <w:r w:rsidRPr="00C30296">
        <w:rPr>
          <w:rFonts w:cstheme="minorHAnsi"/>
          <w:color w:val="auto"/>
        </w:rPr>
        <w:t>́</w:t>
      </w:r>
      <w:r w:rsidRPr="00C30296">
        <w:rPr>
          <w:color w:val="auto"/>
        </w:rPr>
        <w:t xml:space="preserve"> э</w:t>
      </w:r>
      <w:r w:rsidRPr="00C30296">
        <w:rPr>
          <w:rFonts w:cstheme="minorHAnsi"/>
          <w:color w:val="auto"/>
        </w:rPr>
        <w:t>́</w:t>
      </w:r>
      <w:r w:rsidRPr="00C30296">
        <w:rPr>
          <w:color w:val="auto"/>
        </w:rPr>
        <w:t>шет-адона</w:t>
      </w:r>
      <w:r w:rsidRPr="00C30296">
        <w:rPr>
          <w:rFonts w:cstheme="minorHAnsi"/>
          <w:color w:val="auto"/>
        </w:rPr>
        <w:t>́</w:t>
      </w:r>
      <w:r w:rsidRPr="00C30296">
        <w:rPr>
          <w:color w:val="auto"/>
        </w:rPr>
        <w:t>в эт-энэ</w:t>
      </w:r>
      <w:r w:rsidRPr="00C30296">
        <w:rPr>
          <w:rFonts w:cstheme="minorHAnsi"/>
          <w:color w:val="auto"/>
        </w:rPr>
        <w:t>́</w:t>
      </w:r>
      <w:r w:rsidRPr="00C30296">
        <w:rPr>
          <w:color w:val="auto"/>
          <w:lang w:bidi="he-IL"/>
        </w:rPr>
        <w:t>ѓ</w:t>
      </w:r>
      <w:r w:rsidRPr="00C30296">
        <w:rPr>
          <w:color w:val="auto"/>
        </w:rPr>
        <w:t>а эль-ёсэ</w:t>
      </w:r>
      <w:r w:rsidRPr="00C30296">
        <w:rPr>
          <w:rFonts w:cstheme="minorHAnsi"/>
          <w:color w:val="auto"/>
        </w:rPr>
        <w:t>́</w:t>
      </w:r>
      <w:r w:rsidRPr="00C30296">
        <w:rPr>
          <w:color w:val="auto"/>
        </w:rPr>
        <w:t>ф вато</w:t>
      </w:r>
      <w:r w:rsidRPr="00C30296">
        <w:rPr>
          <w:rFonts w:cstheme="minorHAnsi"/>
          <w:color w:val="auto"/>
        </w:rPr>
        <w:t>́</w:t>
      </w:r>
      <w:r w:rsidRPr="00C30296">
        <w:rPr>
          <w:color w:val="auto"/>
        </w:rPr>
        <w:t>мер шихва</w:t>
      </w:r>
      <w:r w:rsidRPr="00C30296">
        <w:rPr>
          <w:rFonts w:cstheme="minorHAnsi"/>
          <w:color w:val="auto"/>
        </w:rPr>
        <w:t>́</w:t>
      </w:r>
      <w:r w:rsidRPr="00C30296">
        <w:rPr>
          <w:color w:val="auto"/>
        </w:rPr>
        <w:t xml:space="preserve"> ими</w:t>
      </w:r>
      <w:r w:rsidRPr="00C30296">
        <w:rPr>
          <w:rFonts w:cstheme="minorHAnsi"/>
          <w:color w:val="auto"/>
        </w:rPr>
        <w:t>́</w:t>
      </w:r>
    </w:p>
    <w:p w14:paraId="49365ACB" w14:textId="77777777" w:rsidR="00D61B13" w:rsidRPr="00C30296" w:rsidRDefault="00D61B13" w:rsidP="00CF4AAE">
      <w:pPr>
        <w:pStyle w:val="17"/>
        <w:rPr>
          <w:color w:val="auto"/>
        </w:rPr>
      </w:pPr>
      <w:r w:rsidRPr="00C30296">
        <w:rPr>
          <w:color w:val="auto"/>
        </w:rPr>
        <w:t>7. И было после всего этого, и подняла жена господина глаза на Йосефа, и сказала ему: «Ляг со мной!»</w:t>
      </w:r>
    </w:p>
    <w:p w14:paraId="4545F124" w14:textId="77777777" w:rsidR="00D61B13" w:rsidRPr="00C30296" w:rsidRDefault="00D61B13" w:rsidP="00CF4AAE">
      <w:pPr>
        <w:pStyle w:val="17"/>
        <w:rPr>
          <w:color w:val="auto"/>
        </w:rPr>
      </w:pPr>
    </w:p>
    <w:p w14:paraId="2740D24A" w14:textId="4DC73A20" w:rsidR="00D61B13" w:rsidRPr="00C30296" w:rsidRDefault="00D61B13" w:rsidP="00D61B13">
      <w:pPr>
        <w:rPr>
          <w:color w:val="auto"/>
        </w:rPr>
      </w:pPr>
      <w:r w:rsidRPr="00C30296">
        <w:rPr>
          <w:color w:val="auto"/>
        </w:rPr>
        <w:t xml:space="preserve">Возможно, Потифар кастрированный. Возможно, он просто замотанный, не хочет надолго </w:t>
      </w:r>
      <w:r w:rsidR="00CF4AAE" w:rsidRPr="00C30296">
        <w:rPr>
          <w:color w:val="auto"/>
        </w:rPr>
        <w:t>остава</w:t>
      </w:r>
      <w:r w:rsidRPr="00C30296">
        <w:rPr>
          <w:color w:val="auto"/>
        </w:rPr>
        <w:t>ться дома или редко приходит домой, поскольку он</w:t>
      </w:r>
      <w:r w:rsidR="007C7B01" w:rsidRPr="00C30296">
        <w:rPr>
          <w:color w:val="auto"/>
        </w:rPr>
        <w:t xml:space="preserve"> – </w:t>
      </w:r>
      <w:r w:rsidRPr="00C30296">
        <w:rPr>
          <w:color w:val="auto"/>
        </w:rPr>
        <w:t xml:space="preserve">египетский вельможа. Мы о них многое знаем, потому что египтяне, как я уже говорил, любили рисовать. Есть очень много бытовых зарисовок о Египте, и мы можем видеть, что египетские вельможи часто проводили время в банях, саунах, барах того времени и не брезговали заказывать туда девушек. Вполне можно </w:t>
      </w:r>
      <w:r w:rsidRPr="00C30296">
        <w:rPr>
          <w:color w:val="auto"/>
        </w:rPr>
        <w:lastRenderedPageBreak/>
        <w:t>предположить, что Потифар</w:t>
      </w:r>
      <w:r w:rsidR="007C7B01" w:rsidRPr="00C30296">
        <w:rPr>
          <w:color w:val="auto"/>
        </w:rPr>
        <w:t xml:space="preserve"> – </w:t>
      </w:r>
      <w:r w:rsidRPr="00C30296">
        <w:rPr>
          <w:color w:val="auto"/>
        </w:rPr>
        <w:t>не великий праведник, и он ведёт именно такой образ жизни. Так или иначе, мужа дома нет, муж уже не действует как управляющий, он не правит домом как муж. Он всё поручил этому мальчику, а этот мальчик красив. Как не поднять на него глаза? Большой соблазн для женщины.</w:t>
      </w:r>
    </w:p>
    <w:p w14:paraId="7CD01D0C" w14:textId="7D77B410" w:rsidR="00D61B13" w:rsidRPr="00C30296" w:rsidRDefault="00D61B13" w:rsidP="00D61B13">
      <w:pPr>
        <w:contextualSpacing/>
        <w:rPr>
          <w:color w:val="auto"/>
        </w:rPr>
      </w:pPr>
      <w:r w:rsidRPr="00C30296">
        <w:rPr>
          <w:iCs/>
          <w:color w:val="auto"/>
        </w:rPr>
        <w:t>«Ляг со мной»</w:t>
      </w:r>
      <w:r w:rsidRPr="00C30296">
        <w:rPr>
          <w:color w:val="auto"/>
        </w:rPr>
        <w:t xml:space="preserve"> – очень грубое выражение. Конечно, можно так перевести, но буквальный перевод гораздо более грубый. Она не говорит ему, какой он красивый, она не говорит ему: «Ах, какие у тебя длинные волосы, какие у тебя глаза!» Она проста и лаконична</w:t>
      </w:r>
      <w:r w:rsidR="007C7B01" w:rsidRPr="00C30296">
        <w:rPr>
          <w:color w:val="auto"/>
        </w:rPr>
        <w:t xml:space="preserve"> – </w:t>
      </w:r>
      <w:r w:rsidRPr="00C30296">
        <w:rPr>
          <w:color w:val="auto"/>
        </w:rPr>
        <w:t>отчасти потому, что она хозяйка, отчасти потому, что она, может быть, обуреваема какими-то чувствами. Трудно заглянуть ей в сердце. Принято (в свете того, что мы все читали Тору и мы знаем, чем всё закончится) считать её такой похотливой, развратной, надменной госпожой. Но можно сказать, что женщина загнана в угол и впадает в грех измены, но сердце её не совсем чёрное, и не всё, что она делает, так черно́. Она, может быть, влюбилась в Йосефа, и мы увидим, что она не перебирает рабов постоянно, мы дальше это увидим. Нисколько не желаю её оправдывать, просто хочется более объёмно представить ситуацию.</w:t>
      </w:r>
    </w:p>
    <w:p w14:paraId="56F75017" w14:textId="77777777" w:rsidR="00D61B13" w:rsidRPr="00C30296" w:rsidRDefault="00D61B13" w:rsidP="00CF4AAE">
      <w:pPr>
        <w:pStyle w:val="13"/>
      </w:pPr>
    </w:p>
    <w:p w14:paraId="68C87093" w14:textId="77777777" w:rsidR="00D61B13" w:rsidRPr="00C30296" w:rsidRDefault="00D61B13" w:rsidP="00CF4AAE">
      <w:pPr>
        <w:pStyle w:val="13"/>
        <w:rPr>
          <w:szCs w:val="28"/>
          <w:rtl/>
        </w:rPr>
      </w:pPr>
      <w:r w:rsidRPr="00C30296">
        <w:rPr>
          <w:szCs w:val="28"/>
          <w:rtl/>
        </w:rPr>
        <w:t>וַיְמָאֵן וַיֹּאמֶר אֶל-אֵשֶׁת אֲדֹנָיו הֵן אֲדֹנִי לֹא-יָדַע אִתִּי מַה-בַּבָּיִת וְכֹל אֲשֶׁר-יֶשׁ-לוֹ נָתַן בְּיָדִי</w:t>
      </w:r>
      <w:r w:rsidRPr="00C30296">
        <w:t>:</w:t>
      </w:r>
    </w:p>
    <w:p w14:paraId="6C9398A8" w14:textId="77777777" w:rsidR="00D61B13" w:rsidRPr="00C30296" w:rsidRDefault="00D61B13" w:rsidP="00CF4AAE">
      <w:pPr>
        <w:pStyle w:val="15"/>
        <w:rPr>
          <w:color w:val="auto"/>
          <w:lang w:bidi="he-IL"/>
        </w:rPr>
      </w:pPr>
      <w:r w:rsidRPr="00C30296">
        <w:rPr>
          <w:color w:val="auto"/>
          <w:lang w:bidi="he-IL"/>
        </w:rPr>
        <w:t>ваймаэ</w:t>
      </w:r>
      <w:r w:rsidRPr="00C30296">
        <w:rPr>
          <w:rFonts w:cstheme="minorHAnsi"/>
          <w:color w:val="auto"/>
          <w:lang w:bidi="he-IL"/>
        </w:rPr>
        <w:t>́</w:t>
      </w:r>
      <w:r w:rsidRPr="00C30296">
        <w:rPr>
          <w:color w:val="auto"/>
          <w:lang w:bidi="he-IL"/>
        </w:rPr>
        <w:t>н ваёмер эль-э</w:t>
      </w:r>
      <w:r w:rsidRPr="00C30296">
        <w:rPr>
          <w:rFonts w:cstheme="minorHAnsi"/>
          <w:color w:val="auto"/>
          <w:lang w:bidi="he-IL"/>
        </w:rPr>
        <w:t>́</w:t>
      </w:r>
      <w:r w:rsidRPr="00C30296">
        <w:rPr>
          <w:color w:val="auto"/>
          <w:lang w:bidi="he-IL"/>
        </w:rPr>
        <w:t>шет адона</w:t>
      </w:r>
      <w:r w:rsidRPr="00C30296">
        <w:rPr>
          <w:rFonts w:cstheme="minorHAnsi"/>
          <w:color w:val="auto"/>
          <w:lang w:bidi="he-IL"/>
        </w:rPr>
        <w:t>́</w:t>
      </w:r>
      <w:r w:rsidRPr="00C30296">
        <w:rPr>
          <w:color w:val="auto"/>
          <w:lang w:bidi="he-IL"/>
        </w:rPr>
        <w:t>в ѓен адони</w:t>
      </w:r>
      <w:r w:rsidRPr="00C30296">
        <w:rPr>
          <w:rFonts w:cstheme="minorHAnsi"/>
          <w:color w:val="auto"/>
          <w:lang w:bidi="he-IL"/>
        </w:rPr>
        <w:t>́</w:t>
      </w:r>
      <w:r w:rsidRPr="00C30296">
        <w:rPr>
          <w:color w:val="auto"/>
          <w:lang w:bidi="he-IL"/>
        </w:rPr>
        <w:t xml:space="preserve"> ло-яда</w:t>
      </w:r>
      <w:r w:rsidRPr="00C30296">
        <w:rPr>
          <w:rFonts w:cstheme="minorHAnsi"/>
          <w:color w:val="auto"/>
          <w:lang w:bidi="he-IL"/>
        </w:rPr>
        <w:t>́</w:t>
      </w:r>
      <w:r w:rsidRPr="00C30296">
        <w:rPr>
          <w:color w:val="auto"/>
          <w:lang w:bidi="he-IL"/>
        </w:rPr>
        <w:t xml:space="preserve"> ити</w:t>
      </w:r>
      <w:r w:rsidRPr="00C30296">
        <w:rPr>
          <w:rFonts w:cstheme="minorHAnsi"/>
          <w:color w:val="auto"/>
          <w:lang w:bidi="he-IL"/>
        </w:rPr>
        <w:t>́</w:t>
      </w:r>
      <w:r w:rsidRPr="00C30296">
        <w:rPr>
          <w:color w:val="auto"/>
          <w:lang w:bidi="he-IL"/>
        </w:rPr>
        <w:t xml:space="preserve"> ма-баба</w:t>
      </w:r>
      <w:r w:rsidRPr="00C30296">
        <w:rPr>
          <w:rFonts w:cstheme="minorHAnsi"/>
          <w:color w:val="auto"/>
          <w:lang w:bidi="he-IL"/>
        </w:rPr>
        <w:t>́</w:t>
      </w:r>
      <w:r w:rsidRPr="00C30296">
        <w:rPr>
          <w:color w:val="auto"/>
          <w:lang w:bidi="he-IL"/>
        </w:rPr>
        <w:t>йит вехо</w:t>
      </w:r>
      <w:r w:rsidRPr="00C30296">
        <w:rPr>
          <w:rFonts w:cstheme="minorHAnsi"/>
          <w:color w:val="auto"/>
          <w:lang w:bidi="he-IL"/>
        </w:rPr>
        <w:t>́</w:t>
      </w:r>
      <w:r w:rsidRPr="00C30296">
        <w:rPr>
          <w:color w:val="auto"/>
          <w:lang w:bidi="he-IL"/>
        </w:rPr>
        <w:t>ль аше</w:t>
      </w:r>
      <w:r w:rsidRPr="00C30296">
        <w:rPr>
          <w:rFonts w:cstheme="minorHAnsi"/>
          <w:color w:val="auto"/>
          <w:lang w:bidi="he-IL"/>
        </w:rPr>
        <w:t>́</w:t>
      </w:r>
      <w:r w:rsidRPr="00C30296">
        <w:rPr>
          <w:color w:val="auto"/>
          <w:lang w:bidi="he-IL"/>
        </w:rPr>
        <w:t>р-еш-ло</w:t>
      </w:r>
      <w:r w:rsidRPr="00C30296">
        <w:rPr>
          <w:rFonts w:cstheme="minorHAnsi"/>
          <w:color w:val="auto"/>
          <w:lang w:bidi="he-IL"/>
        </w:rPr>
        <w:t>́</w:t>
      </w:r>
      <w:r w:rsidRPr="00C30296">
        <w:rPr>
          <w:color w:val="auto"/>
          <w:lang w:bidi="he-IL"/>
        </w:rPr>
        <w:t xml:space="preserve"> ната</w:t>
      </w:r>
      <w:r w:rsidRPr="00C30296">
        <w:rPr>
          <w:rFonts w:cstheme="minorHAnsi"/>
          <w:color w:val="auto"/>
          <w:lang w:bidi="he-IL"/>
        </w:rPr>
        <w:t>́</w:t>
      </w:r>
      <w:r w:rsidRPr="00C30296">
        <w:rPr>
          <w:color w:val="auto"/>
          <w:lang w:bidi="he-IL"/>
        </w:rPr>
        <w:t>н беяди</w:t>
      </w:r>
      <w:r w:rsidRPr="00C30296">
        <w:rPr>
          <w:rFonts w:cstheme="minorHAnsi"/>
          <w:color w:val="auto"/>
          <w:lang w:bidi="he-IL"/>
        </w:rPr>
        <w:t>́</w:t>
      </w:r>
    </w:p>
    <w:p w14:paraId="75545C64" w14:textId="46F09C52" w:rsidR="00D61B13" w:rsidRPr="00C30296" w:rsidRDefault="00D61B13" w:rsidP="00CF4AAE">
      <w:pPr>
        <w:pStyle w:val="17"/>
        <w:rPr>
          <w:color w:val="auto"/>
        </w:rPr>
      </w:pPr>
      <w:r w:rsidRPr="00C30296">
        <w:rPr>
          <w:color w:val="auto"/>
        </w:rPr>
        <w:t xml:space="preserve">8. И отказался Йосеф, и сказал он жене господина своего: «Вот, господин мой не знает, не следит за мной, что происходит в доме </w:t>
      </w:r>
      <w:r w:rsidR="00B42076" w:rsidRPr="00C30296">
        <w:rPr>
          <w:i w:val="0"/>
          <w:caps w:val="0"/>
          <w:color w:val="auto"/>
          <w:sz w:val="24"/>
          <w:szCs w:val="24"/>
        </w:rPr>
        <w:t>(до этого места, как звучит ответ? «Может быть, может быть, у тебя есть шансы»)</w:t>
      </w:r>
      <w:r w:rsidRPr="00C30296">
        <w:rPr>
          <w:color w:val="auto"/>
        </w:rPr>
        <w:t>. Всё, что у него есть, он дал в мои руки.</w:t>
      </w:r>
    </w:p>
    <w:p w14:paraId="40694FCE" w14:textId="77777777" w:rsidR="00D61B13" w:rsidRPr="00C30296" w:rsidRDefault="00D61B13" w:rsidP="00CF4AAE">
      <w:pPr>
        <w:pStyle w:val="17"/>
        <w:rPr>
          <w:color w:val="auto"/>
        </w:rPr>
      </w:pPr>
    </w:p>
    <w:p w14:paraId="232765D5" w14:textId="6710D65C" w:rsidR="00D61B13" w:rsidRPr="00C30296" w:rsidRDefault="00D61B13" w:rsidP="00D61B13">
      <w:pPr>
        <w:rPr>
          <w:color w:val="auto"/>
        </w:rPr>
      </w:pPr>
      <w:r w:rsidRPr="00C30296">
        <w:rPr>
          <w:color w:val="auto"/>
        </w:rPr>
        <w:t xml:space="preserve">Йосеф на два слова, которые она ему сказала, даёт ответ из тридцати пяти слов. </w:t>
      </w:r>
    </w:p>
    <w:p w14:paraId="397A679C" w14:textId="77777777" w:rsidR="00D61B13" w:rsidRPr="00C30296" w:rsidRDefault="00D61B13" w:rsidP="00B42076">
      <w:pPr>
        <w:pStyle w:val="13"/>
      </w:pPr>
    </w:p>
    <w:p w14:paraId="27E58D3C" w14:textId="77777777" w:rsidR="00D61B13" w:rsidRPr="00C30296" w:rsidRDefault="00D61B13" w:rsidP="00B42076">
      <w:pPr>
        <w:pStyle w:val="13"/>
      </w:pPr>
      <w:r w:rsidRPr="00C30296">
        <w:rPr>
          <w:szCs w:val="28"/>
          <w:rtl/>
        </w:rPr>
        <w:t>אֵינֶנּוּ גָדוֹל בַּבַּיִת הַזֶּה מִמֶּנִּי וְלֹא־חָשַׂךְ מִמֶּנִּי מְאוּמָה כִּי אִם־אוֹתָךְ בַּאֲשֶׁר אַתְּ־אִשְׁתּוֹ וְאֵיךְ אֶעֱשֶׂה הָרָעָה הַגְּדֹלָה הַזֹּאת וְחָטָאתִי לֵאלֹהִים׃</w:t>
      </w:r>
    </w:p>
    <w:p w14:paraId="2C680E2A" w14:textId="77777777" w:rsidR="00D61B13" w:rsidRPr="00C30296" w:rsidRDefault="00D61B13" w:rsidP="00B42076">
      <w:pPr>
        <w:pStyle w:val="15"/>
        <w:rPr>
          <w:color w:val="auto"/>
          <w:lang w:bidi="he-IL"/>
        </w:rPr>
      </w:pPr>
      <w:r w:rsidRPr="00C30296">
        <w:rPr>
          <w:color w:val="auto"/>
          <w:lang w:bidi="he-IL"/>
        </w:rPr>
        <w:t>энэ</w:t>
      </w:r>
      <w:r w:rsidRPr="00C30296">
        <w:rPr>
          <w:rFonts w:cstheme="minorHAnsi"/>
          <w:color w:val="auto"/>
          <w:lang w:bidi="he-IL"/>
        </w:rPr>
        <w:t>́</w:t>
      </w:r>
      <w:r w:rsidRPr="00C30296">
        <w:rPr>
          <w:color w:val="auto"/>
          <w:lang w:bidi="he-IL"/>
        </w:rPr>
        <w:t>ну гадо</w:t>
      </w:r>
      <w:r w:rsidRPr="00C30296">
        <w:rPr>
          <w:rFonts w:cstheme="minorHAnsi"/>
          <w:color w:val="auto"/>
          <w:lang w:bidi="he-IL"/>
        </w:rPr>
        <w:t>́</w:t>
      </w:r>
      <w:r w:rsidRPr="00C30296">
        <w:rPr>
          <w:color w:val="auto"/>
          <w:lang w:bidi="he-IL"/>
        </w:rPr>
        <w:t>ль баба</w:t>
      </w:r>
      <w:r w:rsidRPr="00C30296">
        <w:rPr>
          <w:rFonts w:cstheme="minorHAnsi"/>
          <w:color w:val="auto"/>
          <w:lang w:bidi="he-IL"/>
        </w:rPr>
        <w:t>́</w:t>
      </w:r>
      <w:r w:rsidRPr="00C30296">
        <w:rPr>
          <w:color w:val="auto"/>
          <w:lang w:bidi="he-IL"/>
        </w:rPr>
        <w:t>йит ѓазе</w:t>
      </w:r>
      <w:r w:rsidRPr="00C30296">
        <w:rPr>
          <w:rFonts w:cstheme="minorHAnsi"/>
          <w:color w:val="auto"/>
          <w:lang w:bidi="he-IL"/>
        </w:rPr>
        <w:t>́</w:t>
      </w:r>
      <w:r w:rsidRPr="00C30296">
        <w:rPr>
          <w:color w:val="auto"/>
          <w:lang w:bidi="he-IL"/>
        </w:rPr>
        <w:t xml:space="preserve"> мимэ</w:t>
      </w:r>
      <w:r w:rsidRPr="00C30296">
        <w:rPr>
          <w:rFonts w:cstheme="minorHAnsi"/>
          <w:color w:val="auto"/>
          <w:lang w:bidi="he-IL"/>
        </w:rPr>
        <w:t>́</w:t>
      </w:r>
      <w:r w:rsidRPr="00C30296">
        <w:rPr>
          <w:color w:val="auto"/>
          <w:lang w:bidi="he-IL"/>
        </w:rPr>
        <w:t>ни вело</w:t>
      </w:r>
      <w:r w:rsidRPr="00C30296">
        <w:rPr>
          <w:rFonts w:cstheme="minorHAnsi"/>
          <w:color w:val="auto"/>
          <w:lang w:bidi="he-IL"/>
        </w:rPr>
        <w:t>́</w:t>
      </w:r>
      <w:r w:rsidRPr="00C30296">
        <w:rPr>
          <w:color w:val="auto"/>
          <w:lang w:bidi="he-IL"/>
        </w:rPr>
        <w:t>-хаса</w:t>
      </w:r>
      <w:r w:rsidRPr="00C30296">
        <w:rPr>
          <w:rFonts w:cstheme="minorHAnsi"/>
          <w:color w:val="auto"/>
          <w:lang w:bidi="he-IL"/>
        </w:rPr>
        <w:t>́</w:t>
      </w:r>
      <w:r w:rsidRPr="00C30296">
        <w:rPr>
          <w:color w:val="auto"/>
          <w:lang w:bidi="he-IL"/>
        </w:rPr>
        <w:t>х мимэ</w:t>
      </w:r>
      <w:r w:rsidRPr="00C30296">
        <w:rPr>
          <w:rFonts w:cstheme="minorHAnsi"/>
          <w:color w:val="auto"/>
          <w:lang w:bidi="he-IL"/>
        </w:rPr>
        <w:t>́</w:t>
      </w:r>
      <w:r w:rsidRPr="00C30296">
        <w:rPr>
          <w:color w:val="auto"/>
          <w:lang w:bidi="he-IL"/>
        </w:rPr>
        <w:t>ни меу</w:t>
      </w:r>
      <w:r w:rsidRPr="00C30296">
        <w:rPr>
          <w:rFonts w:cstheme="minorHAnsi"/>
          <w:color w:val="auto"/>
          <w:lang w:bidi="he-IL"/>
        </w:rPr>
        <w:t>́</w:t>
      </w:r>
      <w:r w:rsidRPr="00C30296">
        <w:rPr>
          <w:color w:val="auto"/>
          <w:lang w:bidi="he-IL"/>
        </w:rPr>
        <w:t>ма ки им-ота</w:t>
      </w:r>
      <w:r w:rsidRPr="00C30296">
        <w:rPr>
          <w:rFonts w:cstheme="minorHAnsi"/>
          <w:color w:val="auto"/>
          <w:lang w:bidi="he-IL"/>
        </w:rPr>
        <w:t>́</w:t>
      </w:r>
      <w:r w:rsidRPr="00C30296">
        <w:rPr>
          <w:color w:val="auto"/>
          <w:lang w:bidi="he-IL"/>
        </w:rPr>
        <w:t>х бааше</w:t>
      </w:r>
      <w:r w:rsidRPr="00C30296">
        <w:rPr>
          <w:rFonts w:cstheme="minorHAnsi"/>
          <w:color w:val="auto"/>
          <w:lang w:bidi="he-IL"/>
        </w:rPr>
        <w:t>́</w:t>
      </w:r>
      <w:r w:rsidRPr="00C30296">
        <w:rPr>
          <w:color w:val="auto"/>
          <w:lang w:bidi="he-IL"/>
        </w:rPr>
        <w:t>р ат</w:t>
      </w:r>
      <w:r w:rsidRPr="00C30296">
        <w:rPr>
          <w:rFonts w:cs="Arial" w:hint="cs"/>
          <w:color w:val="auto"/>
          <w:rtl/>
          <w:lang w:bidi="he-IL"/>
        </w:rPr>
        <w:t>-</w:t>
      </w:r>
      <w:r w:rsidRPr="00C30296">
        <w:rPr>
          <w:color w:val="auto"/>
          <w:lang w:bidi="he-IL"/>
        </w:rPr>
        <w:t>ишто</w:t>
      </w:r>
      <w:r w:rsidRPr="00C30296">
        <w:rPr>
          <w:rFonts w:cstheme="minorHAnsi"/>
          <w:color w:val="auto"/>
          <w:lang w:bidi="he-IL"/>
        </w:rPr>
        <w:t>́</w:t>
      </w:r>
      <w:r w:rsidRPr="00C30296">
        <w:rPr>
          <w:color w:val="auto"/>
          <w:lang w:bidi="he-IL"/>
        </w:rPr>
        <w:t xml:space="preserve"> веэ</w:t>
      </w:r>
      <w:r w:rsidRPr="00C30296">
        <w:rPr>
          <w:rFonts w:cstheme="minorHAnsi"/>
          <w:color w:val="auto"/>
          <w:lang w:bidi="he-IL"/>
        </w:rPr>
        <w:t>́</w:t>
      </w:r>
      <w:r w:rsidRPr="00C30296">
        <w:rPr>
          <w:color w:val="auto"/>
          <w:lang w:bidi="he-IL"/>
        </w:rPr>
        <w:t>х ээсэ</w:t>
      </w:r>
      <w:r w:rsidRPr="00C30296">
        <w:rPr>
          <w:rFonts w:cstheme="minorHAnsi"/>
          <w:color w:val="auto"/>
          <w:lang w:bidi="he-IL"/>
        </w:rPr>
        <w:t>́</w:t>
      </w:r>
      <w:r w:rsidRPr="00C30296">
        <w:rPr>
          <w:color w:val="auto"/>
          <w:lang w:bidi="he-IL"/>
        </w:rPr>
        <w:t xml:space="preserve"> ѓараа</w:t>
      </w:r>
      <w:r w:rsidRPr="00C30296">
        <w:rPr>
          <w:rFonts w:cstheme="minorHAnsi"/>
          <w:color w:val="auto"/>
          <w:lang w:bidi="he-IL"/>
        </w:rPr>
        <w:t>́</w:t>
      </w:r>
      <w:r w:rsidRPr="00C30296">
        <w:rPr>
          <w:color w:val="auto"/>
          <w:lang w:bidi="he-IL"/>
        </w:rPr>
        <w:t xml:space="preserve"> ѓагедола</w:t>
      </w:r>
      <w:r w:rsidRPr="00C30296">
        <w:rPr>
          <w:rFonts w:cstheme="minorHAnsi"/>
          <w:color w:val="auto"/>
          <w:lang w:bidi="he-IL"/>
        </w:rPr>
        <w:t>́</w:t>
      </w:r>
      <w:r w:rsidRPr="00C30296">
        <w:rPr>
          <w:color w:val="auto"/>
          <w:lang w:bidi="he-IL"/>
        </w:rPr>
        <w:t xml:space="preserve"> ѓазо</w:t>
      </w:r>
      <w:r w:rsidRPr="00C30296">
        <w:rPr>
          <w:rFonts w:cstheme="minorHAnsi"/>
          <w:color w:val="auto"/>
          <w:lang w:bidi="he-IL"/>
        </w:rPr>
        <w:t>́</w:t>
      </w:r>
      <w:r w:rsidRPr="00C30296">
        <w:rPr>
          <w:color w:val="auto"/>
          <w:lang w:bidi="he-IL"/>
        </w:rPr>
        <w:t>т вехата</w:t>
      </w:r>
      <w:r w:rsidRPr="00C30296">
        <w:rPr>
          <w:rFonts w:cstheme="minorHAnsi"/>
          <w:color w:val="auto"/>
          <w:lang w:bidi="he-IL"/>
        </w:rPr>
        <w:t>́</w:t>
      </w:r>
      <w:r w:rsidRPr="00C30296">
        <w:rPr>
          <w:color w:val="auto"/>
          <w:lang w:bidi="he-IL"/>
        </w:rPr>
        <w:t>ти лелоѓи</w:t>
      </w:r>
      <w:r w:rsidRPr="00C30296">
        <w:rPr>
          <w:rFonts w:cstheme="minorHAnsi"/>
          <w:color w:val="auto"/>
          <w:lang w:bidi="he-IL"/>
        </w:rPr>
        <w:t>́</w:t>
      </w:r>
      <w:r w:rsidRPr="00C30296">
        <w:rPr>
          <w:color w:val="auto"/>
          <w:lang w:bidi="he-IL"/>
        </w:rPr>
        <w:t>м</w:t>
      </w:r>
    </w:p>
    <w:p w14:paraId="2EF43328" w14:textId="0C259B9A" w:rsidR="00D61B13" w:rsidRPr="00C30296" w:rsidRDefault="00D61B13" w:rsidP="00B42076">
      <w:pPr>
        <w:pStyle w:val="17"/>
        <w:rPr>
          <w:color w:val="auto"/>
        </w:rPr>
      </w:pPr>
      <w:r w:rsidRPr="00C30296">
        <w:rPr>
          <w:color w:val="auto"/>
        </w:rPr>
        <w:t>9. И нет никого в этом доме больше, чем я</w:t>
      </w:r>
      <w:r w:rsidR="005255B4" w:rsidRPr="00C30296">
        <w:rPr>
          <w:color w:val="auto"/>
        </w:rPr>
        <w:t xml:space="preserve"> </w:t>
      </w:r>
      <w:r w:rsidR="00B42076" w:rsidRPr="00C30296">
        <w:rPr>
          <w:i w:val="0"/>
          <w:caps w:val="0"/>
          <w:color w:val="auto"/>
          <w:sz w:val="24"/>
          <w:szCs w:val="24"/>
        </w:rPr>
        <w:t>(до этого момента это отказ или согласие? Непонятно)</w:t>
      </w:r>
      <w:r w:rsidRPr="00C30296">
        <w:rPr>
          <w:color w:val="auto"/>
        </w:rPr>
        <w:t>, и ничего не сокрыл он от меня, кроме как тебя, потому что ты его жена. Как же я сделаю это зло и согрешу Богу?»</w:t>
      </w:r>
    </w:p>
    <w:p w14:paraId="695B4D76" w14:textId="77777777" w:rsidR="00D61B13" w:rsidRPr="00C30296" w:rsidRDefault="00D61B13" w:rsidP="00B42076">
      <w:pPr>
        <w:pStyle w:val="17"/>
        <w:rPr>
          <w:color w:val="auto"/>
        </w:rPr>
      </w:pPr>
    </w:p>
    <w:p w14:paraId="6EB79017" w14:textId="6AABC4B4" w:rsidR="00D61B13" w:rsidRPr="00C30296" w:rsidRDefault="00D61B13" w:rsidP="00D61B13">
      <w:pPr>
        <w:rPr>
          <w:color w:val="auto"/>
        </w:rPr>
      </w:pPr>
      <w:r w:rsidRPr="00C30296">
        <w:rPr>
          <w:color w:val="auto"/>
        </w:rPr>
        <w:t xml:space="preserve">Йосеф даёт ей ответ из трёх частей. Первая часть – имущественная, вторая часть – семейные ценности, третья часть – Бог. Причём слово, которое он здесь использует, двоякое. Слово </w:t>
      </w:r>
      <w:r w:rsidRPr="00C30296">
        <w:rPr>
          <w:i/>
          <w:color w:val="auto"/>
        </w:rPr>
        <w:t>элоѓи́м</w:t>
      </w:r>
      <w:r w:rsidRPr="00C30296">
        <w:rPr>
          <w:color w:val="auto"/>
        </w:rPr>
        <w:t xml:space="preserve"> можно понять и как </w:t>
      </w:r>
      <w:r w:rsidRPr="00C30296">
        <w:rPr>
          <w:i/>
          <w:color w:val="auto"/>
        </w:rPr>
        <w:t>боги</w:t>
      </w:r>
      <w:r w:rsidRPr="00C30296">
        <w:rPr>
          <w:color w:val="auto"/>
        </w:rPr>
        <w:t xml:space="preserve">, ведь он говорит с язычницей. Хотя Тора в этой всей главе использует именно четырёхбуквенное Имя, здесь Йосеф говорит </w:t>
      </w:r>
      <w:r w:rsidRPr="00C30296">
        <w:rPr>
          <w:i/>
          <w:color w:val="auto"/>
        </w:rPr>
        <w:t>элоѓи</w:t>
      </w:r>
      <w:r w:rsidRPr="00C30296">
        <w:rPr>
          <w:rFonts w:cs="Times New Roman"/>
          <w:i/>
          <w:color w:val="auto"/>
        </w:rPr>
        <w:t>́</w:t>
      </w:r>
      <w:r w:rsidRPr="00C30296">
        <w:rPr>
          <w:i/>
          <w:color w:val="auto"/>
        </w:rPr>
        <w:t>м</w:t>
      </w:r>
      <w:r w:rsidRPr="00C30296">
        <w:rPr>
          <w:color w:val="auto"/>
        </w:rPr>
        <w:t>. Он отвечает</w:t>
      </w:r>
      <w:r w:rsidR="00B42076" w:rsidRPr="00C30296">
        <w:rPr>
          <w:color w:val="auto"/>
        </w:rPr>
        <w:t>,</w:t>
      </w:r>
      <w:r w:rsidRPr="00C30296">
        <w:rPr>
          <w:color w:val="auto"/>
        </w:rPr>
        <w:t xml:space="preserve"> по-простому говоря: «Я такой хороший, ѓебрео туристо, облико морале». А ты, как ты вообще могла такое подумать?» Он, конечно, к ней никак не обращается, потому что она его госпожа, но какое ощущение могло остаться у женщины после этого? – «Он сейчас меня оскорбил, унизил</w:t>
      </w:r>
      <w:r w:rsidR="00B42076" w:rsidRPr="00C30296">
        <w:rPr>
          <w:color w:val="auto"/>
        </w:rPr>
        <w:t>,</w:t>
      </w:r>
      <w:r w:rsidRPr="00C30296">
        <w:rPr>
          <w:color w:val="auto"/>
        </w:rPr>
        <w:t xml:space="preserve"> представил меня такой развратницей». С другой стороны: «Вау! Так он не только красивый, он ещё и такой верный, такой добрый, и именно его я и должна соблазнить». Или Йосеф не знает женское сердце, или, как говорят некоторые комментаторы, есть в нём какая-то искорка, всё-таки не совсем он ведёт себя свято. Так</w:t>
      </w:r>
      <w:r w:rsidR="00B42076" w:rsidRPr="00C30296">
        <w:rPr>
          <w:color w:val="auto"/>
        </w:rPr>
        <w:t xml:space="preserve"> </w:t>
      </w:r>
      <w:r w:rsidRPr="00C30296">
        <w:rPr>
          <w:color w:val="auto"/>
        </w:rPr>
        <w:t>же было и с его снами. Он не всегда</w:t>
      </w:r>
      <w:r w:rsidR="00B42076" w:rsidRPr="00C30296">
        <w:rPr>
          <w:color w:val="auto"/>
        </w:rPr>
        <w:t xml:space="preserve"> был</w:t>
      </w:r>
      <w:r w:rsidRPr="00C30296">
        <w:rPr>
          <w:color w:val="auto"/>
        </w:rPr>
        <w:t xml:space="preserve"> чувствителен к людям, не всегда был внимателен к тому, что вокруг него чувствуют люди, его братья. И здесь он точно так же невнимателен к тому, как чувствует себя женщина. Конечно, у него нет выхода. </w:t>
      </w:r>
      <w:r w:rsidRPr="00C30296">
        <w:rPr>
          <w:color w:val="auto"/>
        </w:rPr>
        <w:lastRenderedPageBreak/>
        <w:t>С того момента как она положила на него глаз, он в очень большой беде, он «попал», ему деваться некуда, ему сложно найти выход. Это для него искушение</w:t>
      </w:r>
      <w:r w:rsidR="00B42076" w:rsidRPr="00C30296">
        <w:rPr>
          <w:color w:val="auto"/>
        </w:rPr>
        <w:t>.</w:t>
      </w:r>
      <w:r w:rsidRPr="00C30296">
        <w:rPr>
          <w:color w:val="auto"/>
        </w:rPr>
        <w:t xml:space="preserve"> </w:t>
      </w:r>
      <w:r w:rsidR="00B42076" w:rsidRPr="00C30296">
        <w:rPr>
          <w:color w:val="auto"/>
        </w:rPr>
        <w:t>И</w:t>
      </w:r>
      <w:r w:rsidRPr="00C30296">
        <w:rPr>
          <w:color w:val="auto"/>
        </w:rPr>
        <w:t xml:space="preserve">спытание для человека не только в соблазне поддаться или не поддаться греху, но и, скажем, получить наслаждение от того, что ты нравишься женщине, получить поддержку, такой комплимент, что ты красивый, что тебя любит женщина. Очень сложное испытание для сердца молодого человека. </w:t>
      </w:r>
    </w:p>
    <w:p w14:paraId="131FB599" w14:textId="32024AFB" w:rsidR="00D61B13" w:rsidRPr="00C30296" w:rsidRDefault="00D61B13" w:rsidP="00D61B13">
      <w:pPr>
        <w:rPr>
          <w:color w:val="auto"/>
        </w:rPr>
      </w:pPr>
      <w:r w:rsidRPr="00C30296">
        <w:rPr>
          <w:color w:val="auto"/>
        </w:rPr>
        <w:t>Комментаторами совершенно по-разному (опять-таки я всё время говорю, что каждый из комментаторов говорит больше о себе, чем о Йосефе, или о Йе</w:t>
      </w:r>
      <w:r w:rsidRPr="00C30296">
        <w:rPr>
          <w:color w:val="auto"/>
          <w:lang w:bidi="he-IL"/>
        </w:rPr>
        <w:t>ѓуде, или об Авраѓаме) оценивается ситуация между ними. Если не пытаться изначально сделать из неё похотливую развратницу, то можно сказать, что женщина, хоть и обуреваема грешными чувствами</w:t>
      </w:r>
      <w:r w:rsidRPr="00C30296">
        <w:rPr>
          <w:color w:val="auto"/>
        </w:rPr>
        <w:t>, но не мыслит в категориях греха. Где же ей мыслить христианскими категориями? У неё сложные отношения с мужем, теперь ещё сложные отношения с рабом, который ею так открыто пренебрегает, и с этим нужно что-то делать. Какое действие Йосеф может ожидать после этого? Не скажет же она: «Да, я действительно неправа. Пойду покаюсь, почитаю псалмы». Это трудно ожидать от женщины, и она не отступает.</w:t>
      </w:r>
    </w:p>
    <w:p w14:paraId="42867025" w14:textId="15575E21" w:rsidR="00D61B13" w:rsidRPr="00C30296" w:rsidRDefault="00D61B13" w:rsidP="00B42076">
      <w:pPr>
        <w:rPr>
          <w:color w:val="auto"/>
        </w:rPr>
      </w:pPr>
      <w:r w:rsidRPr="00C30296">
        <w:rPr>
          <w:color w:val="auto"/>
        </w:rPr>
        <w:t xml:space="preserve"> В общем, ситуация очень сложная и неоднозначная. </w:t>
      </w:r>
    </w:p>
    <w:p w14:paraId="3A8912CF" w14:textId="77777777" w:rsidR="00D61B13" w:rsidRPr="00C30296" w:rsidRDefault="00D61B13" w:rsidP="00B42076">
      <w:pPr>
        <w:pStyle w:val="13"/>
      </w:pPr>
    </w:p>
    <w:p w14:paraId="37A36119" w14:textId="77777777" w:rsidR="00D61B13" w:rsidRPr="00C30296" w:rsidRDefault="00D61B13" w:rsidP="00B42076">
      <w:pPr>
        <w:pStyle w:val="13"/>
        <w:rPr>
          <w:szCs w:val="28"/>
          <w:rtl/>
        </w:rPr>
      </w:pPr>
      <w:r w:rsidRPr="00C30296">
        <w:rPr>
          <w:szCs w:val="28"/>
          <w:rtl/>
        </w:rPr>
        <w:t>וַיְהִי כְּדַבְּרָהּ אֶל-יוֹסֵף יוֹם יוֹם וְלֹא-שָׁמַע אֵלֶיהָ לִשְׁכַּב אֶצְלָהּ לִהְיוֹת עִמָּהּ</w:t>
      </w:r>
      <w:r w:rsidRPr="00C30296">
        <w:t>:</w:t>
      </w:r>
    </w:p>
    <w:p w14:paraId="11D0C404" w14:textId="77777777" w:rsidR="00D61B13" w:rsidRPr="00C30296" w:rsidRDefault="00D61B13" w:rsidP="00B42076">
      <w:pPr>
        <w:pStyle w:val="15"/>
        <w:rPr>
          <w:color w:val="auto"/>
          <w:lang w:bidi="he-IL"/>
        </w:rPr>
      </w:pPr>
      <w:r w:rsidRPr="00C30296">
        <w:rPr>
          <w:color w:val="auto"/>
          <w:lang w:bidi="he-IL"/>
        </w:rPr>
        <w:t>вайѓи</w:t>
      </w:r>
      <w:r w:rsidRPr="00C30296">
        <w:rPr>
          <w:rFonts w:cstheme="minorHAnsi"/>
          <w:color w:val="auto"/>
          <w:lang w:bidi="he-IL"/>
        </w:rPr>
        <w:t>́</w:t>
      </w:r>
      <w:r w:rsidRPr="00C30296">
        <w:rPr>
          <w:color w:val="auto"/>
          <w:lang w:bidi="he-IL"/>
        </w:rPr>
        <w:t xml:space="preserve"> кедабера</w:t>
      </w:r>
      <w:r w:rsidRPr="00C30296">
        <w:rPr>
          <w:rFonts w:cstheme="minorHAnsi"/>
          <w:color w:val="auto"/>
          <w:lang w:bidi="he-IL"/>
        </w:rPr>
        <w:t>́</w:t>
      </w:r>
      <w:r w:rsidRPr="00C30296">
        <w:rPr>
          <w:color w:val="auto"/>
          <w:lang w:bidi="he-IL"/>
        </w:rPr>
        <w:t xml:space="preserve"> эль-ёсэ</w:t>
      </w:r>
      <w:r w:rsidRPr="00C30296">
        <w:rPr>
          <w:rFonts w:cstheme="minorHAnsi"/>
          <w:color w:val="auto"/>
          <w:lang w:bidi="he-IL"/>
        </w:rPr>
        <w:t>́</w:t>
      </w:r>
      <w:r w:rsidRPr="00C30296">
        <w:rPr>
          <w:color w:val="auto"/>
          <w:lang w:bidi="he-IL"/>
        </w:rPr>
        <w:t>ф ём ём вело</w:t>
      </w:r>
      <w:r w:rsidRPr="00C30296">
        <w:rPr>
          <w:rFonts w:cstheme="minorHAnsi"/>
          <w:color w:val="auto"/>
          <w:lang w:bidi="he-IL"/>
        </w:rPr>
        <w:t>́</w:t>
      </w:r>
      <w:r w:rsidRPr="00C30296">
        <w:rPr>
          <w:color w:val="auto"/>
          <w:lang w:bidi="he-IL"/>
        </w:rPr>
        <w:t>-шама</w:t>
      </w:r>
      <w:r w:rsidRPr="00C30296">
        <w:rPr>
          <w:rFonts w:cstheme="minorHAnsi"/>
          <w:color w:val="auto"/>
          <w:lang w:bidi="he-IL"/>
        </w:rPr>
        <w:t>́</w:t>
      </w:r>
      <w:r w:rsidRPr="00C30296">
        <w:rPr>
          <w:color w:val="auto"/>
          <w:lang w:bidi="he-IL"/>
        </w:rPr>
        <w:t xml:space="preserve"> эле</w:t>
      </w:r>
      <w:r w:rsidRPr="00C30296">
        <w:rPr>
          <w:rFonts w:cstheme="minorHAnsi"/>
          <w:color w:val="auto"/>
          <w:lang w:bidi="he-IL"/>
        </w:rPr>
        <w:t>́</w:t>
      </w:r>
      <w:r w:rsidRPr="00C30296">
        <w:rPr>
          <w:color w:val="auto"/>
          <w:lang w:bidi="he-IL"/>
        </w:rPr>
        <w:t>ѓа лишка</w:t>
      </w:r>
      <w:r w:rsidRPr="00C30296">
        <w:rPr>
          <w:rFonts w:cstheme="minorHAnsi"/>
          <w:color w:val="auto"/>
          <w:lang w:bidi="he-IL"/>
        </w:rPr>
        <w:t>́</w:t>
      </w:r>
      <w:r w:rsidRPr="00C30296">
        <w:rPr>
          <w:color w:val="auto"/>
          <w:lang w:bidi="he-IL"/>
        </w:rPr>
        <w:t>в эцла</w:t>
      </w:r>
      <w:r w:rsidRPr="00C30296">
        <w:rPr>
          <w:rFonts w:cstheme="minorHAnsi"/>
          <w:color w:val="auto"/>
          <w:lang w:bidi="he-IL"/>
        </w:rPr>
        <w:t>́</w:t>
      </w:r>
      <w:r w:rsidRPr="00C30296">
        <w:rPr>
          <w:color w:val="auto"/>
          <w:lang w:bidi="he-IL"/>
        </w:rPr>
        <w:t xml:space="preserve"> лиѓйёт има</w:t>
      </w:r>
      <w:r w:rsidRPr="00C30296">
        <w:rPr>
          <w:rFonts w:cstheme="minorHAnsi"/>
          <w:color w:val="auto"/>
          <w:lang w:bidi="he-IL"/>
        </w:rPr>
        <w:t>́</w:t>
      </w:r>
    </w:p>
    <w:p w14:paraId="10FC8F51" w14:textId="77777777" w:rsidR="00D61B13" w:rsidRPr="00C30296" w:rsidRDefault="00D61B13" w:rsidP="00B42076">
      <w:pPr>
        <w:pStyle w:val="17"/>
        <w:rPr>
          <w:color w:val="auto"/>
        </w:rPr>
      </w:pPr>
      <w:r w:rsidRPr="00C30296">
        <w:rPr>
          <w:color w:val="auto"/>
        </w:rPr>
        <w:t>10. И было, она говорила с Йосефом день за днём, а он её не слушал, чтобы полежать у неё.</w:t>
      </w:r>
    </w:p>
    <w:p w14:paraId="4412E34D" w14:textId="77777777" w:rsidR="00D61B13" w:rsidRPr="00C30296" w:rsidRDefault="00D61B13" w:rsidP="00B42076">
      <w:pPr>
        <w:pStyle w:val="17"/>
        <w:rPr>
          <w:color w:val="auto"/>
        </w:rPr>
      </w:pPr>
    </w:p>
    <w:p w14:paraId="23A6E8C0" w14:textId="5DFFC320" w:rsidR="00D61B13" w:rsidRPr="00C30296" w:rsidRDefault="00D61B13" w:rsidP="00D61B13">
      <w:pPr>
        <w:rPr>
          <w:color w:val="auto"/>
        </w:rPr>
      </w:pPr>
      <w:r w:rsidRPr="00C30296">
        <w:rPr>
          <w:color w:val="auto"/>
        </w:rPr>
        <w:t xml:space="preserve">Трудно себе представить, что день за днём она говорит ему эти </w:t>
      </w:r>
      <w:r w:rsidR="00557E7C" w:rsidRPr="00C30296">
        <w:rPr>
          <w:color w:val="auto"/>
        </w:rPr>
        <w:t xml:space="preserve">два </w:t>
      </w:r>
      <w:r w:rsidRPr="00C30296">
        <w:rPr>
          <w:color w:val="auto"/>
        </w:rPr>
        <w:t xml:space="preserve">слова: </w:t>
      </w:r>
      <w:r w:rsidR="00557E7C" w:rsidRPr="00C30296">
        <w:rPr>
          <w:rFonts w:cs="Times New Roman"/>
          <w:color w:val="auto"/>
          <w:szCs w:val="24"/>
          <w:rtl/>
        </w:rPr>
        <w:t>שִׁכְבָה עִמִּי</w:t>
      </w:r>
      <w:r w:rsidR="00557E7C" w:rsidRPr="00C30296">
        <w:rPr>
          <w:color w:val="auto"/>
        </w:rPr>
        <w:t xml:space="preserve"> </w:t>
      </w:r>
      <w:r w:rsidR="00557E7C" w:rsidRPr="00C30296">
        <w:rPr>
          <w:i/>
          <w:color w:val="auto"/>
        </w:rPr>
        <w:t>(шихва ими</w:t>
      </w:r>
      <w:r w:rsidR="007C7B01" w:rsidRPr="00C30296">
        <w:rPr>
          <w:i/>
          <w:color w:val="auto"/>
        </w:rPr>
        <w:t xml:space="preserve"> – </w:t>
      </w:r>
      <w:r w:rsidR="00557E7C" w:rsidRPr="00C30296">
        <w:rPr>
          <w:i/>
          <w:color w:val="auto"/>
        </w:rPr>
        <w:t>л</w:t>
      </w:r>
      <w:r w:rsidRPr="00C30296">
        <w:rPr>
          <w:i/>
          <w:iCs/>
          <w:color w:val="auto"/>
        </w:rPr>
        <w:t xml:space="preserve">яг со </w:t>
      </w:r>
      <w:r w:rsidRPr="00C30296">
        <w:rPr>
          <w:i/>
          <w:iCs/>
          <w:color w:val="auto"/>
        </w:rPr>
        <w:lastRenderedPageBreak/>
        <w:t>мной</w:t>
      </w:r>
      <w:r w:rsidR="00557E7C" w:rsidRPr="00C30296">
        <w:rPr>
          <w:i/>
          <w:iCs/>
          <w:color w:val="auto"/>
        </w:rPr>
        <w:t>)</w:t>
      </w:r>
      <w:r w:rsidRPr="00C30296">
        <w:rPr>
          <w:color w:val="auto"/>
        </w:rPr>
        <w:t>, а он повторяет ей 35 слов в ответ или просто делает вид, что не слышит её. Видимо, эти разговоры, её атаки на него, подкаты к нему и его деликатные ответы продолжались изо дня в день. Это могло её бесить, могло её провоцировать на ещё большее желание его заполучить, и для него это тоже было огромным соблазном</w:t>
      </w:r>
      <w:r w:rsidR="007C7B01" w:rsidRPr="00C30296">
        <w:rPr>
          <w:color w:val="auto"/>
        </w:rPr>
        <w:t xml:space="preserve"> – </w:t>
      </w:r>
      <w:r w:rsidRPr="00C30296">
        <w:rPr>
          <w:color w:val="auto"/>
        </w:rPr>
        <w:t xml:space="preserve">ощущать к себе такую любовь и как-то с этим смиряться. Видно, что она пыталась по-разному к нему подойти, потому что в конце стиха мы читаем, что она просит уже полежать не </w:t>
      </w:r>
      <w:r w:rsidRPr="00C30296">
        <w:rPr>
          <w:b/>
          <w:bCs/>
          <w:color w:val="auto"/>
        </w:rPr>
        <w:t>с ней</w:t>
      </w:r>
      <w:r w:rsidRPr="00C30296">
        <w:rPr>
          <w:color w:val="auto"/>
        </w:rPr>
        <w:t xml:space="preserve">, а </w:t>
      </w:r>
      <w:r w:rsidRPr="00C30296">
        <w:rPr>
          <w:b/>
          <w:bCs/>
          <w:color w:val="auto"/>
        </w:rPr>
        <w:t>у неё</w:t>
      </w:r>
      <w:r w:rsidRPr="00C30296">
        <w:rPr>
          <w:color w:val="auto"/>
        </w:rPr>
        <w:t>: «Давай вместе ляжем и будем смотреть на солнце, положив руки под голову, на закат, на звёзды, на облака. Побудь со мной, просто побудь со мной, посиди со мной. Оставь «господин», оставь «жена». Просто посиди со мной – мне не с кем разговаривать, Йоси, я такая одинокая, только ты меня понимаешь, побудь со мной». А Йосеф не слышит её, и это не может не привести к взрыву в отношениях. Её преступление, стойкость Йосефа стали испытанием именно для Йосефа.</w:t>
      </w:r>
    </w:p>
    <w:p w14:paraId="553BD72E" w14:textId="77777777" w:rsidR="00D61B13" w:rsidRPr="00C30296" w:rsidRDefault="00D61B13" w:rsidP="00557E7C">
      <w:pPr>
        <w:pStyle w:val="13"/>
      </w:pPr>
    </w:p>
    <w:p w14:paraId="73BAD9D9" w14:textId="77777777" w:rsidR="00D61B13" w:rsidRPr="00C30296" w:rsidRDefault="00D61B13" w:rsidP="00557E7C">
      <w:pPr>
        <w:pStyle w:val="13"/>
        <w:rPr>
          <w:szCs w:val="28"/>
          <w:rtl/>
        </w:rPr>
      </w:pPr>
      <w:r w:rsidRPr="00C30296">
        <w:rPr>
          <w:szCs w:val="28"/>
          <w:rtl/>
        </w:rPr>
        <w:t>וַיְהִי כְּהַיּוֹם הַזֶּה וַיָּבֹא הַבַּיְתָה לַעֲשׂוֹת מְלַאכְתּוֹ וְאֵין אִישׁ מֵאַנְשֵׁי הַבַּיִת שָׁם בַּבָּיִת</w:t>
      </w:r>
      <w:r w:rsidRPr="00C30296">
        <w:t>:</w:t>
      </w:r>
    </w:p>
    <w:p w14:paraId="62444760" w14:textId="77777777" w:rsidR="00D61B13" w:rsidRPr="00C30296" w:rsidRDefault="00D61B13" w:rsidP="00557E7C">
      <w:pPr>
        <w:pStyle w:val="15"/>
        <w:rPr>
          <w:color w:val="auto"/>
        </w:rPr>
      </w:pPr>
      <w:r w:rsidRPr="00C30296">
        <w:rPr>
          <w:color w:val="auto"/>
        </w:rPr>
        <w:t>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ке</w:t>
      </w:r>
      <w:r w:rsidRPr="00C30296">
        <w:rPr>
          <w:color w:val="auto"/>
          <w:lang w:bidi="he-IL"/>
        </w:rPr>
        <w:t>ѓ</w:t>
      </w:r>
      <w:r w:rsidRPr="00C30296">
        <w:rPr>
          <w:color w:val="auto"/>
        </w:rPr>
        <w:t xml:space="preserve">аём </w:t>
      </w:r>
      <w:r w:rsidRPr="00C30296">
        <w:rPr>
          <w:color w:val="auto"/>
          <w:lang w:bidi="he-IL"/>
        </w:rPr>
        <w:t>ѓ</w:t>
      </w:r>
      <w:r w:rsidRPr="00C30296">
        <w:rPr>
          <w:color w:val="auto"/>
        </w:rPr>
        <w:t>азэ</w:t>
      </w:r>
      <w:r w:rsidRPr="00C30296">
        <w:rPr>
          <w:rFonts w:cstheme="minorHAnsi"/>
          <w:color w:val="auto"/>
        </w:rPr>
        <w:t>́</w:t>
      </w:r>
      <w:r w:rsidRPr="00C30296">
        <w:rPr>
          <w:color w:val="auto"/>
        </w:rPr>
        <w:t xml:space="preserve"> ваяво</w:t>
      </w:r>
      <w:r w:rsidRPr="00C30296">
        <w:rPr>
          <w:rFonts w:cstheme="minorHAnsi"/>
          <w:color w:val="auto"/>
        </w:rPr>
        <w:t>́</w:t>
      </w:r>
      <w:r w:rsidRPr="00C30296">
        <w:rPr>
          <w:color w:val="auto"/>
        </w:rPr>
        <w:t xml:space="preserve"> ѓава</w:t>
      </w:r>
      <w:r w:rsidRPr="00C30296">
        <w:rPr>
          <w:rFonts w:cstheme="minorHAnsi"/>
          <w:color w:val="auto"/>
        </w:rPr>
        <w:t>́</w:t>
      </w:r>
      <w:r w:rsidRPr="00C30296">
        <w:rPr>
          <w:color w:val="auto"/>
        </w:rPr>
        <w:t>йта лаасо</w:t>
      </w:r>
      <w:r w:rsidRPr="00C30296">
        <w:rPr>
          <w:rFonts w:cstheme="minorHAnsi"/>
          <w:color w:val="auto"/>
        </w:rPr>
        <w:t>́</w:t>
      </w:r>
      <w:r w:rsidRPr="00C30296">
        <w:rPr>
          <w:color w:val="auto"/>
        </w:rPr>
        <w:t>т мелахто</w:t>
      </w:r>
      <w:r w:rsidRPr="00C30296">
        <w:rPr>
          <w:rFonts w:cstheme="minorHAnsi"/>
          <w:color w:val="auto"/>
        </w:rPr>
        <w:t>́</w:t>
      </w:r>
      <w:r w:rsidRPr="00C30296">
        <w:rPr>
          <w:color w:val="auto"/>
        </w:rPr>
        <w:t xml:space="preserve"> веэ</w:t>
      </w:r>
      <w:r w:rsidRPr="00C30296">
        <w:rPr>
          <w:rFonts w:cstheme="minorHAnsi"/>
          <w:color w:val="auto"/>
        </w:rPr>
        <w:t>́</w:t>
      </w:r>
      <w:r w:rsidRPr="00C30296">
        <w:rPr>
          <w:color w:val="auto"/>
        </w:rPr>
        <w:t xml:space="preserve"> иш меанше</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аба</w:t>
      </w:r>
      <w:r w:rsidRPr="00C30296">
        <w:rPr>
          <w:rFonts w:cstheme="minorHAnsi"/>
          <w:color w:val="auto"/>
        </w:rPr>
        <w:t>́</w:t>
      </w:r>
      <w:r w:rsidRPr="00C30296">
        <w:rPr>
          <w:color w:val="auto"/>
        </w:rPr>
        <w:t>йит шам баба</w:t>
      </w:r>
      <w:r w:rsidRPr="00C30296">
        <w:rPr>
          <w:rFonts w:cstheme="minorHAnsi"/>
          <w:color w:val="auto"/>
        </w:rPr>
        <w:t>́</w:t>
      </w:r>
      <w:r w:rsidRPr="00C30296">
        <w:rPr>
          <w:color w:val="auto"/>
        </w:rPr>
        <w:t>йит</w:t>
      </w:r>
    </w:p>
    <w:p w14:paraId="70731D4A" w14:textId="77777777" w:rsidR="00D61B13" w:rsidRPr="00C30296" w:rsidRDefault="00D61B13" w:rsidP="00557E7C">
      <w:pPr>
        <w:pStyle w:val="17"/>
        <w:rPr>
          <w:color w:val="auto"/>
        </w:rPr>
      </w:pPr>
      <w:r w:rsidRPr="00C30296">
        <w:rPr>
          <w:color w:val="auto"/>
        </w:rPr>
        <w:t>11. И было вот в такой день, и пришёл Йосеф домой, чтобы делать его дело, и никого из домашних там, дома, нет.</w:t>
      </w:r>
    </w:p>
    <w:p w14:paraId="0B37A3E9" w14:textId="77777777" w:rsidR="00D61B13" w:rsidRPr="00C30296" w:rsidRDefault="00D61B13" w:rsidP="00557E7C">
      <w:pPr>
        <w:pStyle w:val="17"/>
        <w:rPr>
          <w:color w:val="auto"/>
        </w:rPr>
      </w:pPr>
    </w:p>
    <w:p w14:paraId="7097D737" w14:textId="09C48BBD" w:rsidR="00D61B13" w:rsidRPr="00C30296" w:rsidRDefault="00D61B13" w:rsidP="00D61B13">
      <w:pPr>
        <w:rPr>
          <w:color w:val="auto"/>
        </w:rPr>
      </w:pPr>
      <w:r w:rsidRPr="00C30296">
        <w:rPr>
          <w:color w:val="auto"/>
        </w:rPr>
        <w:t xml:space="preserve">Йосеф пришёл, никого из домашних нет, дом пуст, кроме, естественно, неё. Комментаторы говорят: «Почему он туда пришёл? Потому что он хотел быть с ней, он уже был готов ответить на её призыв. И Всевышний дал ему такое откровение: перед ним явился Яаков и сказал: «Ты будешь вождём, ты прирождённый лидер. Будешь ли ты лидером </w:t>
      </w:r>
      <w:r w:rsidRPr="00C30296">
        <w:rPr>
          <w:color w:val="auto"/>
        </w:rPr>
        <w:lastRenderedPageBreak/>
        <w:t xml:space="preserve">девчонок, пастухом девушек или пастырем в народе Израиля – выбирай». И Йосеф тогда и поступил так, как поступил. Комментаторы говорят: «Вообще, с чего всё это началось? Йосеф, получив звание, получив должность, стал заплетать косички, покрывать волосы гелем, одеваться красиво, соответствуя своей должности, и Всевышний сказал ему: «Йосеф, твой отец сидит в трауре, а ты здесь красуешься. Я сейчас пошлю тебе испытание на твою красоту». И вот, когда Йосеф уже почти падает в этом испытании (согласно мидрашу, согласно традиции), ему является Яаков. </w:t>
      </w:r>
    </w:p>
    <w:p w14:paraId="0C285451" w14:textId="4A1C46DF" w:rsidR="00D61B13" w:rsidRPr="00C30296" w:rsidRDefault="00D61B13" w:rsidP="00D61B13">
      <w:pPr>
        <w:rPr>
          <w:color w:val="auto"/>
        </w:rPr>
      </w:pPr>
      <w:r w:rsidRPr="00C30296">
        <w:rPr>
          <w:color w:val="auto"/>
        </w:rPr>
        <w:t>Может ли быть, что испытание действительно пришло на Йосефа из-за того, что он стал красоваться, стал себя украшать? Ведь Йосеф</w:t>
      </w:r>
      <w:r w:rsidR="00557E7C" w:rsidRPr="00C30296">
        <w:rPr>
          <w:color w:val="auto"/>
        </w:rPr>
        <w:t>,</w:t>
      </w:r>
      <w:r w:rsidRPr="00C30296">
        <w:rPr>
          <w:color w:val="auto"/>
        </w:rPr>
        <w:t xml:space="preserve"> на самом деле</w:t>
      </w:r>
      <w:r w:rsidR="00557E7C" w:rsidRPr="00C30296">
        <w:rPr>
          <w:color w:val="auto"/>
        </w:rPr>
        <w:t>,</w:t>
      </w:r>
      <w:r w:rsidRPr="00C30296">
        <w:rPr>
          <w:color w:val="auto"/>
        </w:rPr>
        <w:t xml:space="preserve"> красивый, и об этом говорит Тора. Возможно, он любовался своей красотой или как-то её оформлял, в то время</w:t>
      </w:r>
      <w:r w:rsidR="00557E7C" w:rsidRPr="00C30296">
        <w:rPr>
          <w:color w:val="auto"/>
        </w:rPr>
        <w:t xml:space="preserve"> </w:t>
      </w:r>
      <w:r w:rsidRPr="00C30296">
        <w:rPr>
          <w:color w:val="auto"/>
        </w:rPr>
        <w:t xml:space="preserve">как его отец действительно скорбел. Комментаторы анализируют произошедшее, и, может быть, это и есть причина, может быть, из-за этого всё и случилось. Йосеф не очень чувствителен к тому, что происходит вокруг него. Но он учится, и в следующей главе мы это увидим. </w:t>
      </w:r>
    </w:p>
    <w:p w14:paraId="02375A4E" w14:textId="77777777" w:rsidR="00D61B13" w:rsidRPr="00C30296" w:rsidRDefault="00D61B13" w:rsidP="00713CDB">
      <w:pPr>
        <w:pStyle w:val="13"/>
      </w:pPr>
    </w:p>
    <w:p w14:paraId="209022A0" w14:textId="77777777" w:rsidR="00D61B13" w:rsidRPr="00C30296" w:rsidRDefault="00D61B13" w:rsidP="00713CDB">
      <w:pPr>
        <w:pStyle w:val="13"/>
        <w:rPr>
          <w:szCs w:val="28"/>
          <w:rtl/>
        </w:rPr>
      </w:pPr>
      <w:r w:rsidRPr="00C30296">
        <w:rPr>
          <w:szCs w:val="28"/>
          <w:rtl/>
        </w:rPr>
        <w:t>וַתִּתְפְּשֵׂהוּ בְּבִגְדוֹ לֵאמֹר שִׁכְבָה עִמִּי וַיַּעֲזֹב בִּגְדוֹ בְּיָדָהּ וַיָּנָס וַיֵּצֵא הַחוּצָה</w:t>
      </w:r>
      <w:r w:rsidRPr="00C30296">
        <w:t>:</w:t>
      </w:r>
    </w:p>
    <w:p w14:paraId="548D281F" w14:textId="77777777" w:rsidR="00D61B13" w:rsidRPr="00C30296" w:rsidRDefault="00D61B13" w:rsidP="00713CDB">
      <w:pPr>
        <w:pStyle w:val="15"/>
        <w:rPr>
          <w:color w:val="auto"/>
        </w:rPr>
      </w:pPr>
      <w:r w:rsidRPr="00C30296">
        <w:rPr>
          <w:color w:val="auto"/>
        </w:rPr>
        <w:t>ватитпесэ</w:t>
      </w:r>
      <w:r w:rsidRPr="00C30296">
        <w:rPr>
          <w:rFonts w:cstheme="minorHAnsi"/>
          <w:color w:val="auto"/>
        </w:rPr>
        <w:t>́</w:t>
      </w:r>
      <w:r w:rsidRPr="00C30296">
        <w:rPr>
          <w:color w:val="auto"/>
          <w:lang w:bidi="he-IL"/>
        </w:rPr>
        <w:t>ѓ</w:t>
      </w:r>
      <w:r w:rsidRPr="00C30296">
        <w:rPr>
          <w:color w:val="auto"/>
        </w:rPr>
        <w:t>у бевигдо</w:t>
      </w:r>
      <w:r w:rsidRPr="00C30296">
        <w:rPr>
          <w:rFonts w:cstheme="minorHAnsi"/>
          <w:color w:val="auto"/>
        </w:rPr>
        <w:t>́</w:t>
      </w:r>
      <w:r w:rsidRPr="00C30296">
        <w:rPr>
          <w:color w:val="auto"/>
        </w:rPr>
        <w:t xml:space="preserve"> лемо</w:t>
      </w:r>
      <w:r w:rsidRPr="00C30296">
        <w:rPr>
          <w:rFonts w:cstheme="minorHAnsi"/>
          <w:color w:val="auto"/>
        </w:rPr>
        <w:t>́</w:t>
      </w:r>
      <w:r w:rsidRPr="00C30296">
        <w:rPr>
          <w:color w:val="auto"/>
        </w:rPr>
        <w:t>р шихва</w:t>
      </w:r>
      <w:r w:rsidRPr="00C30296">
        <w:rPr>
          <w:rFonts w:cstheme="minorHAnsi"/>
          <w:color w:val="auto"/>
        </w:rPr>
        <w:t>́</w:t>
      </w:r>
      <w:r w:rsidRPr="00C30296">
        <w:rPr>
          <w:color w:val="auto"/>
        </w:rPr>
        <w:t xml:space="preserve"> ими</w:t>
      </w:r>
      <w:r w:rsidRPr="00C30296">
        <w:rPr>
          <w:rFonts w:cstheme="minorHAnsi"/>
          <w:color w:val="auto"/>
        </w:rPr>
        <w:t>́</w:t>
      </w:r>
      <w:r w:rsidRPr="00C30296">
        <w:rPr>
          <w:color w:val="auto"/>
        </w:rPr>
        <w:t xml:space="preserve"> ваяазо</w:t>
      </w:r>
      <w:r w:rsidRPr="00C30296">
        <w:rPr>
          <w:rFonts w:cstheme="minorHAnsi"/>
          <w:color w:val="auto"/>
        </w:rPr>
        <w:t>́</w:t>
      </w:r>
      <w:r w:rsidRPr="00C30296">
        <w:rPr>
          <w:color w:val="auto"/>
        </w:rPr>
        <w:t>в бигдо</w:t>
      </w:r>
      <w:r w:rsidRPr="00C30296">
        <w:rPr>
          <w:rFonts w:cstheme="minorHAnsi"/>
          <w:color w:val="auto"/>
        </w:rPr>
        <w:t>́</w:t>
      </w:r>
      <w:r w:rsidRPr="00C30296">
        <w:rPr>
          <w:color w:val="auto"/>
        </w:rPr>
        <w:t xml:space="preserve"> беяда</w:t>
      </w:r>
      <w:r w:rsidRPr="00C30296">
        <w:rPr>
          <w:rFonts w:cstheme="minorHAnsi"/>
          <w:color w:val="auto"/>
        </w:rPr>
        <w:t>́</w:t>
      </w:r>
      <w:r w:rsidRPr="00C30296">
        <w:rPr>
          <w:color w:val="auto"/>
        </w:rPr>
        <w:t xml:space="preserve"> вая</w:t>
      </w:r>
      <w:r w:rsidRPr="00C30296">
        <w:rPr>
          <w:rFonts w:cstheme="minorHAnsi"/>
          <w:color w:val="auto"/>
        </w:rPr>
        <w:t>́</w:t>
      </w:r>
      <w:r w:rsidRPr="00C30296">
        <w:rPr>
          <w:color w:val="auto"/>
        </w:rPr>
        <w:t>нос ваецэ</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аху</w:t>
      </w:r>
      <w:r w:rsidRPr="00C30296">
        <w:rPr>
          <w:rFonts w:cstheme="minorHAnsi"/>
          <w:color w:val="auto"/>
        </w:rPr>
        <w:t>́</w:t>
      </w:r>
      <w:r w:rsidRPr="00C30296">
        <w:rPr>
          <w:color w:val="auto"/>
        </w:rPr>
        <w:t>ца</w:t>
      </w:r>
    </w:p>
    <w:p w14:paraId="46490F7E" w14:textId="77777777" w:rsidR="00D61B13" w:rsidRPr="00C30296" w:rsidRDefault="00D61B13" w:rsidP="00713CDB">
      <w:pPr>
        <w:pStyle w:val="17"/>
        <w:rPr>
          <w:color w:val="auto"/>
        </w:rPr>
      </w:pPr>
      <w:r w:rsidRPr="00C30296">
        <w:rPr>
          <w:color w:val="auto"/>
        </w:rPr>
        <w:t>12. И поймала его за одежды, говоря: «Ляг со мною!» И оставил он одежду свою в руке её, и убежал, и выбежал наружу.</w:t>
      </w:r>
    </w:p>
    <w:p w14:paraId="7BE433A1" w14:textId="77777777" w:rsidR="00D61B13" w:rsidRPr="00C30296" w:rsidRDefault="00D61B13" w:rsidP="00713CDB">
      <w:pPr>
        <w:pStyle w:val="17"/>
        <w:rPr>
          <w:color w:val="auto"/>
        </w:rPr>
      </w:pPr>
    </w:p>
    <w:p w14:paraId="7C9DA60A" w14:textId="27E54F82" w:rsidR="00D61B13" w:rsidRPr="00C30296" w:rsidRDefault="00D61B13" w:rsidP="00D61B13">
      <w:pPr>
        <w:rPr>
          <w:color w:val="auto"/>
        </w:rPr>
      </w:pPr>
      <w:r w:rsidRPr="00C30296">
        <w:rPr>
          <w:color w:val="auto"/>
        </w:rPr>
        <w:t>Она уже пришла и схватила его за одежды, видимо, пытаясь их стянуть. Не просто схватила, а сильно потянула, потому что платье одевается через голову, это не накидка, его так просто не снять. Очень неприятная сцена. Йос</w:t>
      </w:r>
      <w:r w:rsidR="00713CDB" w:rsidRPr="00C30296">
        <w:rPr>
          <w:color w:val="auto"/>
        </w:rPr>
        <w:t>е</w:t>
      </w:r>
      <w:r w:rsidRPr="00C30296">
        <w:rPr>
          <w:color w:val="auto"/>
        </w:rPr>
        <w:t xml:space="preserve">ф, наверное, выбежал и </w:t>
      </w:r>
      <w:r w:rsidRPr="00C30296">
        <w:rPr>
          <w:color w:val="auto"/>
        </w:rPr>
        <w:lastRenderedPageBreak/>
        <w:t xml:space="preserve">переводил дыхание. Ну и для женщины, которая пошла в последний решительный бой, это тоже унизительное зрелище. </w:t>
      </w:r>
    </w:p>
    <w:p w14:paraId="46F7C5E5" w14:textId="77777777" w:rsidR="00D61B13" w:rsidRPr="00C30296" w:rsidRDefault="00D61B13" w:rsidP="00713CDB">
      <w:pPr>
        <w:pStyle w:val="13"/>
      </w:pPr>
    </w:p>
    <w:p w14:paraId="2A6FAA33" w14:textId="77777777" w:rsidR="00D61B13" w:rsidRPr="00C30296" w:rsidRDefault="00D61B13" w:rsidP="00713CDB">
      <w:pPr>
        <w:pStyle w:val="13"/>
        <w:rPr>
          <w:szCs w:val="28"/>
          <w:rtl/>
        </w:rPr>
      </w:pPr>
      <w:r w:rsidRPr="00C30296">
        <w:rPr>
          <w:szCs w:val="28"/>
          <w:rtl/>
        </w:rPr>
        <w:t>וַיְהִי כִּרְאוֹתָהּ כִּי-עָזַב בִּגְדוֹ בְּיָדָהּ וַיָּנָס הַחוּצָה</w:t>
      </w:r>
      <w:r w:rsidRPr="00C30296">
        <w:t>:</w:t>
      </w:r>
    </w:p>
    <w:p w14:paraId="18E12F5C" w14:textId="77777777" w:rsidR="00D61B13" w:rsidRPr="00C30296" w:rsidRDefault="00D61B13" w:rsidP="00713CDB">
      <w:pPr>
        <w:pStyle w:val="15"/>
        <w:rPr>
          <w:color w:val="auto"/>
        </w:rPr>
      </w:pPr>
      <w:r w:rsidRPr="00C30296">
        <w:rPr>
          <w:color w:val="auto"/>
        </w:rPr>
        <w:t>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киръота</w:t>
      </w:r>
      <w:r w:rsidRPr="00C30296">
        <w:rPr>
          <w:rFonts w:cstheme="minorHAnsi"/>
          <w:color w:val="auto"/>
        </w:rPr>
        <w:t>́</w:t>
      </w:r>
      <w:r w:rsidRPr="00C30296">
        <w:rPr>
          <w:color w:val="auto"/>
        </w:rPr>
        <w:t xml:space="preserve"> ки</w:t>
      </w:r>
      <w:r w:rsidRPr="00C30296">
        <w:rPr>
          <w:rFonts w:cs="Arial" w:hint="cs"/>
          <w:color w:val="auto"/>
          <w:rtl/>
          <w:lang w:bidi="he-IL"/>
        </w:rPr>
        <w:t>-</w:t>
      </w:r>
      <w:r w:rsidRPr="00C30296">
        <w:rPr>
          <w:color w:val="auto"/>
        </w:rPr>
        <w:t>аза</w:t>
      </w:r>
      <w:r w:rsidRPr="00C30296">
        <w:rPr>
          <w:rFonts w:cstheme="minorHAnsi"/>
          <w:color w:val="auto"/>
        </w:rPr>
        <w:t>́</w:t>
      </w:r>
      <w:r w:rsidRPr="00C30296">
        <w:rPr>
          <w:color w:val="auto"/>
        </w:rPr>
        <w:t>в бигдо</w:t>
      </w:r>
      <w:r w:rsidRPr="00C30296">
        <w:rPr>
          <w:rFonts w:cstheme="minorHAnsi"/>
          <w:color w:val="auto"/>
        </w:rPr>
        <w:t>́</w:t>
      </w:r>
      <w:r w:rsidRPr="00C30296">
        <w:rPr>
          <w:color w:val="auto"/>
        </w:rPr>
        <w:t xml:space="preserve"> беяда</w:t>
      </w:r>
      <w:r w:rsidRPr="00C30296">
        <w:rPr>
          <w:rFonts w:cstheme="minorHAnsi"/>
          <w:color w:val="auto"/>
        </w:rPr>
        <w:t>́</w:t>
      </w:r>
      <w:r w:rsidRPr="00C30296">
        <w:rPr>
          <w:color w:val="auto"/>
        </w:rPr>
        <w:t xml:space="preserve"> вая</w:t>
      </w:r>
      <w:r w:rsidRPr="00C30296">
        <w:rPr>
          <w:rFonts w:cstheme="minorHAnsi"/>
          <w:color w:val="auto"/>
        </w:rPr>
        <w:t>́</w:t>
      </w:r>
      <w:r w:rsidRPr="00C30296">
        <w:rPr>
          <w:color w:val="auto"/>
        </w:rPr>
        <w:t xml:space="preserve">нос </w:t>
      </w:r>
      <w:r w:rsidRPr="00C30296">
        <w:rPr>
          <w:color w:val="auto"/>
          <w:lang w:bidi="he-IL"/>
        </w:rPr>
        <w:t>ѓ</w:t>
      </w:r>
      <w:r w:rsidRPr="00C30296">
        <w:rPr>
          <w:color w:val="auto"/>
        </w:rPr>
        <w:t>аху</w:t>
      </w:r>
      <w:r w:rsidRPr="00C30296">
        <w:rPr>
          <w:rFonts w:cstheme="minorHAnsi"/>
          <w:color w:val="auto"/>
        </w:rPr>
        <w:t>́</w:t>
      </w:r>
      <w:r w:rsidRPr="00C30296">
        <w:rPr>
          <w:color w:val="auto"/>
        </w:rPr>
        <w:t>ца</w:t>
      </w:r>
    </w:p>
    <w:p w14:paraId="11E2A52E" w14:textId="77777777" w:rsidR="00D61B13" w:rsidRPr="00C30296" w:rsidRDefault="00D61B13" w:rsidP="00713CDB">
      <w:pPr>
        <w:pStyle w:val="17"/>
        <w:rPr>
          <w:color w:val="auto"/>
        </w:rPr>
      </w:pPr>
      <w:r w:rsidRPr="00C30296">
        <w:rPr>
          <w:color w:val="auto"/>
        </w:rPr>
        <w:t>13. И было, когда она увидела, что он оставил одежду свою в руке её и убежал.</w:t>
      </w:r>
    </w:p>
    <w:p w14:paraId="3EE79780" w14:textId="77777777" w:rsidR="00D61B13" w:rsidRPr="00C30296" w:rsidRDefault="00D61B13" w:rsidP="00713CDB">
      <w:pPr>
        <w:pStyle w:val="13"/>
      </w:pPr>
    </w:p>
    <w:p w14:paraId="55ABCF68" w14:textId="77777777" w:rsidR="00D61B13" w:rsidRPr="00C30296" w:rsidRDefault="00D61B13" w:rsidP="00713CDB">
      <w:pPr>
        <w:pStyle w:val="13"/>
        <w:rPr>
          <w:szCs w:val="28"/>
          <w:rtl/>
        </w:rPr>
      </w:pPr>
      <w:r w:rsidRPr="00C30296">
        <w:rPr>
          <w:szCs w:val="28"/>
          <w:rtl/>
        </w:rPr>
        <w:t>וַתִּקְרָא לְאַנְשֵׁי בֵיתָהּ וַתֹּאמֶר לָהֶם לֵאמֹר רְאוּ הֵבִיא לָנוּ אִישׁ עִבְרִי לְצַחֶק בָּנוּ בָּא אֵלַי לִשְׁכַּב עִמִּי וָאֶקְרָא בְּקוֹל גָּדוֹל</w:t>
      </w:r>
      <w:r w:rsidRPr="00C30296">
        <w:t>:</w:t>
      </w:r>
    </w:p>
    <w:p w14:paraId="3B40B4AE" w14:textId="77777777" w:rsidR="00D61B13" w:rsidRPr="00C30296" w:rsidRDefault="00D61B13" w:rsidP="00713CDB">
      <w:pPr>
        <w:pStyle w:val="15"/>
        <w:rPr>
          <w:color w:val="auto"/>
        </w:rPr>
      </w:pPr>
      <w:r w:rsidRPr="00C30296">
        <w:rPr>
          <w:color w:val="auto"/>
        </w:rPr>
        <w:t>ватикра</w:t>
      </w:r>
      <w:r w:rsidRPr="00C30296">
        <w:rPr>
          <w:rFonts w:cstheme="minorHAnsi"/>
          <w:color w:val="auto"/>
        </w:rPr>
        <w:t>́</w:t>
      </w:r>
      <w:r w:rsidRPr="00C30296">
        <w:rPr>
          <w:color w:val="auto"/>
        </w:rPr>
        <w:t xml:space="preserve"> леанше</w:t>
      </w:r>
      <w:r w:rsidRPr="00C30296">
        <w:rPr>
          <w:rFonts w:cstheme="minorHAnsi"/>
          <w:color w:val="auto"/>
        </w:rPr>
        <w:t>́</w:t>
      </w:r>
      <w:r w:rsidRPr="00C30296">
        <w:rPr>
          <w:color w:val="auto"/>
        </w:rPr>
        <w:t xml:space="preserve"> вета</w:t>
      </w:r>
      <w:r w:rsidRPr="00C30296">
        <w:rPr>
          <w:rFonts w:cstheme="minorHAnsi"/>
          <w:color w:val="auto"/>
        </w:rPr>
        <w:t>́</w:t>
      </w:r>
      <w:r w:rsidRPr="00C30296">
        <w:rPr>
          <w:color w:val="auto"/>
        </w:rPr>
        <w:t xml:space="preserve"> вато</w:t>
      </w:r>
      <w:r w:rsidRPr="00C30296">
        <w:rPr>
          <w:rFonts w:cstheme="minorHAnsi"/>
          <w:color w:val="auto"/>
        </w:rPr>
        <w:t>́</w:t>
      </w:r>
      <w:r w:rsidRPr="00C30296">
        <w:rPr>
          <w:color w:val="auto"/>
        </w:rPr>
        <w:t>мер ла</w:t>
      </w:r>
      <w:r w:rsidRPr="00C30296">
        <w:rPr>
          <w:color w:val="auto"/>
          <w:lang w:bidi="he-IL"/>
        </w:rPr>
        <w:t>ѓ</w:t>
      </w:r>
      <w:r w:rsidRPr="00C30296">
        <w:rPr>
          <w:color w:val="auto"/>
        </w:rPr>
        <w:t>е</w:t>
      </w:r>
      <w:r w:rsidRPr="00C30296">
        <w:rPr>
          <w:rFonts w:cstheme="minorHAnsi"/>
          <w:color w:val="auto"/>
        </w:rPr>
        <w:t>́</w:t>
      </w:r>
      <w:r w:rsidRPr="00C30296">
        <w:rPr>
          <w:color w:val="auto"/>
        </w:rPr>
        <w:t>м лемо</w:t>
      </w:r>
      <w:r w:rsidRPr="00C30296">
        <w:rPr>
          <w:rFonts w:cstheme="minorHAnsi"/>
          <w:color w:val="auto"/>
        </w:rPr>
        <w:t>́</w:t>
      </w:r>
      <w:r w:rsidRPr="00C30296">
        <w:rPr>
          <w:color w:val="auto"/>
        </w:rPr>
        <w:t>р реу</w:t>
      </w:r>
      <w:r w:rsidRPr="00C30296">
        <w:rPr>
          <w:rFonts w:cstheme="minorHAnsi"/>
          <w:color w:val="auto"/>
        </w:rPr>
        <w:t>́</w:t>
      </w:r>
      <w:r w:rsidRPr="00C30296">
        <w:rPr>
          <w:color w:val="auto"/>
        </w:rPr>
        <w:t xml:space="preserve"> </w:t>
      </w:r>
      <w:r w:rsidRPr="00C30296">
        <w:rPr>
          <w:color w:val="auto"/>
          <w:lang w:bidi="he-IL"/>
        </w:rPr>
        <w:t>ѓ</w:t>
      </w:r>
      <w:r w:rsidRPr="00C30296">
        <w:rPr>
          <w:color w:val="auto"/>
        </w:rPr>
        <w:t>е</w:t>
      </w:r>
      <w:r w:rsidRPr="00C30296">
        <w:rPr>
          <w:rFonts w:cstheme="minorHAnsi"/>
          <w:color w:val="auto"/>
        </w:rPr>
        <w:t>́</w:t>
      </w:r>
      <w:r w:rsidRPr="00C30296">
        <w:rPr>
          <w:color w:val="auto"/>
        </w:rPr>
        <w:t>ви ла</w:t>
      </w:r>
      <w:r w:rsidRPr="00C30296">
        <w:rPr>
          <w:rFonts w:cstheme="minorHAnsi"/>
          <w:color w:val="auto"/>
        </w:rPr>
        <w:t>́</w:t>
      </w:r>
      <w:r w:rsidRPr="00C30296">
        <w:rPr>
          <w:color w:val="auto"/>
        </w:rPr>
        <w:t>ну иш иври</w:t>
      </w:r>
      <w:r w:rsidRPr="00C30296">
        <w:rPr>
          <w:rFonts w:cstheme="minorHAnsi"/>
          <w:color w:val="auto"/>
        </w:rPr>
        <w:t>́</w:t>
      </w:r>
      <w:r w:rsidRPr="00C30296">
        <w:rPr>
          <w:color w:val="auto"/>
        </w:rPr>
        <w:t xml:space="preserve"> леца</w:t>
      </w:r>
      <w:r w:rsidRPr="00C30296">
        <w:rPr>
          <w:rFonts w:cstheme="minorHAnsi"/>
          <w:color w:val="auto"/>
        </w:rPr>
        <w:t>́</w:t>
      </w:r>
      <w:r w:rsidRPr="00C30296">
        <w:rPr>
          <w:color w:val="auto"/>
        </w:rPr>
        <w:t>хек ба</w:t>
      </w:r>
      <w:r w:rsidRPr="00C30296">
        <w:rPr>
          <w:rFonts w:cstheme="minorHAnsi"/>
          <w:color w:val="auto"/>
        </w:rPr>
        <w:t>́</w:t>
      </w:r>
      <w:r w:rsidRPr="00C30296">
        <w:rPr>
          <w:color w:val="auto"/>
        </w:rPr>
        <w:t>ну ба эла</w:t>
      </w:r>
      <w:r w:rsidRPr="00C30296">
        <w:rPr>
          <w:rFonts w:cstheme="minorHAnsi"/>
          <w:color w:val="auto"/>
        </w:rPr>
        <w:t>́</w:t>
      </w:r>
      <w:r w:rsidRPr="00C30296">
        <w:rPr>
          <w:color w:val="auto"/>
        </w:rPr>
        <w:t>й лишка</w:t>
      </w:r>
      <w:r w:rsidRPr="00C30296">
        <w:rPr>
          <w:rFonts w:cstheme="minorHAnsi"/>
          <w:color w:val="auto"/>
        </w:rPr>
        <w:t>́</w:t>
      </w:r>
      <w:r w:rsidRPr="00C30296">
        <w:rPr>
          <w:color w:val="auto"/>
        </w:rPr>
        <w:t>в ими</w:t>
      </w:r>
      <w:r w:rsidRPr="00C30296">
        <w:rPr>
          <w:rFonts w:cstheme="minorHAnsi"/>
          <w:color w:val="auto"/>
        </w:rPr>
        <w:t>́</w:t>
      </w:r>
      <w:r w:rsidRPr="00C30296">
        <w:rPr>
          <w:color w:val="auto"/>
        </w:rPr>
        <w:t xml:space="preserve"> ваэкра</w:t>
      </w:r>
      <w:r w:rsidRPr="00C30296">
        <w:rPr>
          <w:rFonts w:cstheme="minorHAnsi"/>
          <w:color w:val="auto"/>
        </w:rPr>
        <w:t>́</w:t>
      </w:r>
      <w:r w:rsidRPr="00C30296">
        <w:rPr>
          <w:color w:val="auto"/>
        </w:rPr>
        <w:t xml:space="preserve"> беко</w:t>
      </w:r>
      <w:r w:rsidRPr="00C30296">
        <w:rPr>
          <w:rFonts w:cstheme="minorHAnsi"/>
          <w:color w:val="auto"/>
        </w:rPr>
        <w:t>́</w:t>
      </w:r>
      <w:r w:rsidRPr="00C30296">
        <w:rPr>
          <w:color w:val="auto"/>
        </w:rPr>
        <w:t>ль гадо</w:t>
      </w:r>
      <w:r w:rsidRPr="00C30296">
        <w:rPr>
          <w:rFonts w:cstheme="minorHAnsi"/>
          <w:color w:val="auto"/>
        </w:rPr>
        <w:t>́</w:t>
      </w:r>
      <w:r w:rsidRPr="00C30296">
        <w:rPr>
          <w:color w:val="auto"/>
        </w:rPr>
        <w:t>ль</w:t>
      </w:r>
    </w:p>
    <w:p w14:paraId="3C604044" w14:textId="10EE0CCA" w:rsidR="00D61B13" w:rsidRPr="00C30296" w:rsidRDefault="00D61B13" w:rsidP="00713CDB">
      <w:pPr>
        <w:pStyle w:val="17"/>
        <w:rPr>
          <w:color w:val="auto"/>
        </w:rPr>
      </w:pPr>
      <w:r w:rsidRPr="00C30296">
        <w:rPr>
          <w:color w:val="auto"/>
        </w:rPr>
        <w:t xml:space="preserve">14. И Позвала всех жителей дома </w:t>
      </w:r>
      <w:r w:rsidR="00713CDB" w:rsidRPr="00C30296">
        <w:rPr>
          <w:i w:val="0"/>
          <w:caps w:val="0"/>
          <w:color w:val="auto"/>
          <w:sz w:val="24"/>
          <w:szCs w:val="24"/>
        </w:rPr>
        <w:t>(всех своих домашних, всю домашнюю прислугу)</w:t>
      </w:r>
      <w:r w:rsidRPr="00C30296">
        <w:rPr>
          <w:color w:val="auto"/>
        </w:rPr>
        <w:t>, и сказала им: «Смотрите, он привёл к нам этого еврея, чтобы насмехаться над нами, и пришёл он спать со мной, и я закричала громким голосом.</w:t>
      </w:r>
    </w:p>
    <w:p w14:paraId="538E4E5D" w14:textId="77777777" w:rsidR="00D61B13" w:rsidRPr="00C30296" w:rsidRDefault="00D61B13" w:rsidP="00713CDB">
      <w:pPr>
        <w:pStyle w:val="13"/>
      </w:pPr>
    </w:p>
    <w:p w14:paraId="15612193" w14:textId="77777777" w:rsidR="00D61B13" w:rsidRPr="00C30296" w:rsidRDefault="00D61B13" w:rsidP="00713CDB">
      <w:pPr>
        <w:pStyle w:val="13"/>
        <w:rPr>
          <w:szCs w:val="28"/>
          <w:rtl/>
        </w:rPr>
      </w:pPr>
      <w:r w:rsidRPr="00C30296">
        <w:rPr>
          <w:szCs w:val="28"/>
          <w:rtl/>
        </w:rPr>
        <w:t>וַיְהִי כְשָׁמְעוֹ כִּי-הֲרִימֹתִי קוֹלִי וָאֶקְרָא וַיַּעֲזֹב בִּגְדוֹ אֶצְלִי וַיָּנָס וַיֵּצֵא הַחוּצָה</w:t>
      </w:r>
      <w:r w:rsidRPr="00C30296">
        <w:t>:</w:t>
      </w:r>
    </w:p>
    <w:p w14:paraId="4A51CB6F" w14:textId="77777777" w:rsidR="00D61B13" w:rsidRPr="00C30296" w:rsidRDefault="00D61B13" w:rsidP="00713CDB">
      <w:pPr>
        <w:pStyle w:val="15"/>
        <w:rPr>
          <w:color w:val="auto"/>
          <w:lang w:bidi="he-IL"/>
        </w:rPr>
      </w:pPr>
      <w:r w:rsidRPr="00C30296">
        <w:rPr>
          <w:color w:val="auto"/>
          <w:lang w:bidi="he-IL"/>
        </w:rPr>
        <w:t>вайѓи</w:t>
      </w:r>
      <w:r w:rsidRPr="00C30296">
        <w:rPr>
          <w:rFonts w:cstheme="minorHAnsi"/>
          <w:color w:val="auto"/>
          <w:lang w:bidi="he-IL"/>
        </w:rPr>
        <w:t>́</w:t>
      </w:r>
      <w:r w:rsidRPr="00C30296">
        <w:rPr>
          <w:color w:val="auto"/>
          <w:lang w:bidi="he-IL"/>
        </w:rPr>
        <w:t xml:space="preserve"> хешомъо</w:t>
      </w:r>
      <w:r w:rsidRPr="00C30296">
        <w:rPr>
          <w:rFonts w:cstheme="minorHAnsi"/>
          <w:color w:val="auto"/>
          <w:lang w:bidi="he-IL"/>
        </w:rPr>
        <w:t>́</w:t>
      </w:r>
      <w:r w:rsidRPr="00C30296">
        <w:rPr>
          <w:color w:val="auto"/>
          <w:lang w:bidi="he-IL"/>
        </w:rPr>
        <w:t xml:space="preserve"> ки</w:t>
      </w:r>
      <w:r w:rsidRPr="00C30296">
        <w:rPr>
          <w:rFonts w:cs="Arial" w:hint="cs"/>
          <w:color w:val="auto"/>
          <w:rtl/>
          <w:lang w:bidi="he-IL"/>
        </w:rPr>
        <w:t>-</w:t>
      </w:r>
      <w:r w:rsidRPr="00C30296">
        <w:rPr>
          <w:color w:val="auto"/>
          <w:lang w:bidi="he-IL"/>
        </w:rPr>
        <w:t>ѓаримо</w:t>
      </w:r>
      <w:r w:rsidRPr="00C30296">
        <w:rPr>
          <w:rFonts w:cstheme="minorHAnsi"/>
          <w:color w:val="auto"/>
          <w:lang w:bidi="he-IL"/>
        </w:rPr>
        <w:t>́</w:t>
      </w:r>
      <w:r w:rsidRPr="00C30296">
        <w:rPr>
          <w:color w:val="auto"/>
          <w:lang w:bidi="he-IL"/>
        </w:rPr>
        <w:t>ти коли</w:t>
      </w:r>
      <w:r w:rsidRPr="00C30296">
        <w:rPr>
          <w:rFonts w:cstheme="minorHAnsi"/>
          <w:color w:val="auto"/>
          <w:lang w:bidi="he-IL"/>
        </w:rPr>
        <w:t>́</w:t>
      </w:r>
      <w:r w:rsidRPr="00C30296">
        <w:rPr>
          <w:color w:val="auto"/>
          <w:lang w:bidi="he-IL"/>
        </w:rPr>
        <w:t xml:space="preserve"> ваэкра</w:t>
      </w:r>
      <w:r w:rsidRPr="00C30296">
        <w:rPr>
          <w:rFonts w:cstheme="minorHAnsi"/>
          <w:color w:val="auto"/>
          <w:lang w:bidi="he-IL"/>
        </w:rPr>
        <w:t>́</w:t>
      </w:r>
      <w:r w:rsidRPr="00C30296">
        <w:rPr>
          <w:color w:val="auto"/>
          <w:lang w:bidi="he-IL"/>
        </w:rPr>
        <w:t xml:space="preserve"> ваяазо</w:t>
      </w:r>
      <w:r w:rsidRPr="00C30296">
        <w:rPr>
          <w:rFonts w:cstheme="minorHAnsi"/>
          <w:color w:val="auto"/>
          <w:lang w:bidi="he-IL"/>
        </w:rPr>
        <w:t>́</w:t>
      </w:r>
      <w:r w:rsidRPr="00C30296">
        <w:rPr>
          <w:color w:val="auto"/>
          <w:lang w:bidi="he-IL"/>
        </w:rPr>
        <w:t>в бигдо</w:t>
      </w:r>
      <w:r w:rsidRPr="00C30296">
        <w:rPr>
          <w:rFonts w:cstheme="minorHAnsi"/>
          <w:color w:val="auto"/>
          <w:lang w:bidi="he-IL"/>
        </w:rPr>
        <w:t>́</w:t>
      </w:r>
      <w:r w:rsidRPr="00C30296">
        <w:rPr>
          <w:color w:val="auto"/>
          <w:lang w:bidi="he-IL"/>
        </w:rPr>
        <w:t xml:space="preserve"> эцли</w:t>
      </w:r>
      <w:r w:rsidRPr="00C30296">
        <w:rPr>
          <w:rFonts w:cstheme="minorHAnsi"/>
          <w:color w:val="auto"/>
          <w:lang w:bidi="he-IL"/>
        </w:rPr>
        <w:t>́</w:t>
      </w:r>
      <w:r w:rsidRPr="00C30296">
        <w:rPr>
          <w:color w:val="auto"/>
          <w:lang w:bidi="he-IL"/>
        </w:rPr>
        <w:t xml:space="preserve"> вая</w:t>
      </w:r>
      <w:r w:rsidRPr="00C30296">
        <w:rPr>
          <w:rFonts w:cstheme="minorHAnsi"/>
          <w:color w:val="auto"/>
          <w:lang w:bidi="he-IL"/>
        </w:rPr>
        <w:t>́</w:t>
      </w:r>
      <w:r w:rsidRPr="00C30296">
        <w:rPr>
          <w:color w:val="auto"/>
          <w:lang w:bidi="he-IL"/>
        </w:rPr>
        <w:t>нос ваецэ</w:t>
      </w:r>
      <w:r w:rsidRPr="00C30296">
        <w:rPr>
          <w:rFonts w:cstheme="minorHAnsi"/>
          <w:color w:val="auto"/>
          <w:lang w:bidi="he-IL"/>
        </w:rPr>
        <w:t>́</w:t>
      </w:r>
      <w:r w:rsidRPr="00C30296">
        <w:rPr>
          <w:color w:val="auto"/>
          <w:lang w:bidi="he-IL"/>
        </w:rPr>
        <w:t xml:space="preserve"> ѓаху</w:t>
      </w:r>
      <w:r w:rsidRPr="00C30296">
        <w:rPr>
          <w:rFonts w:cstheme="minorHAnsi"/>
          <w:color w:val="auto"/>
          <w:lang w:bidi="he-IL"/>
        </w:rPr>
        <w:t>́</w:t>
      </w:r>
      <w:r w:rsidRPr="00C30296">
        <w:rPr>
          <w:color w:val="auto"/>
          <w:lang w:bidi="he-IL"/>
        </w:rPr>
        <w:t>ца</w:t>
      </w:r>
    </w:p>
    <w:p w14:paraId="3EF642A8" w14:textId="77777777" w:rsidR="00D61B13" w:rsidRPr="00C30296" w:rsidRDefault="00D61B13" w:rsidP="00713CDB">
      <w:pPr>
        <w:pStyle w:val="17"/>
        <w:rPr>
          <w:color w:val="auto"/>
        </w:rPr>
      </w:pPr>
      <w:r w:rsidRPr="00C30296">
        <w:rPr>
          <w:color w:val="auto"/>
        </w:rPr>
        <w:t>15. И было, когда он услышал, что я подняла голос и кричу, бросил он одежду свою у меня и убежал наружу».</w:t>
      </w:r>
    </w:p>
    <w:p w14:paraId="0867FF00" w14:textId="77777777" w:rsidR="00D61B13" w:rsidRPr="00C30296" w:rsidRDefault="00D61B13" w:rsidP="00713CDB">
      <w:pPr>
        <w:pStyle w:val="17"/>
        <w:rPr>
          <w:color w:val="auto"/>
        </w:rPr>
      </w:pPr>
    </w:p>
    <w:p w14:paraId="18AE5FEB" w14:textId="2E0EA46B" w:rsidR="00D61B13" w:rsidRPr="00C30296" w:rsidRDefault="00D61B13" w:rsidP="00D61B13">
      <w:pPr>
        <w:rPr>
          <w:color w:val="auto"/>
        </w:rPr>
      </w:pPr>
      <w:r w:rsidRPr="00C30296">
        <w:rPr>
          <w:color w:val="auto"/>
        </w:rPr>
        <w:t xml:space="preserve">Смотрите, как строит свою речь жена Потифара. Она говорит: «Смотрите, он (мой муж) притащил сюда этого еврея, чтобы над нами насмехаться». </w:t>
      </w:r>
      <w:r w:rsidRPr="00C30296">
        <w:rPr>
          <w:i/>
          <w:color w:val="auto"/>
        </w:rPr>
        <w:t xml:space="preserve">Над нами – </w:t>
      </w:r>
      <w:r w:rsidRPr="00C30296">
        <w:rPr>
          <w:color w:val="auto"/>
        </w:rPr>
        <w:t>Она ставит себя рядом с командой всей прислуги, ведь Йосеф</w:t>
      </w:r>
      <w:r w:rsidR="007C7B01" w:rsidRPr="00C30296">
        <w:rPr>
          <w:color w:val="auto"/>
        </w:rPr>
        <w:t xml:space="preserve"> – </w:t>
      </w:r>
      <w:r w:rsidRPr="00C30296">
        <w:rPr>
          <w:color w:val="auto"/>
        </w:rPr>
        <w:t xml:space="preserve">главный над ними, пришелец-еврей: «Смотрите, он поставил тут еврея над нами, чтобы этот еврей над нами смеялся». Какой классический ход ещё не зародившегося тогда антисемитизма: «Смотрите, он притащил сюда еврея, поставил еврея, чтобы он над </w:t>
      </w:r>
      <w:r w:rsidRPr="00C30296">
        <w:rPr>
          <w:color w:val="auto"/>
        </w:rPr>
        <w:lastRenderedPageBreak/>
        <w:t xml:space="preserve">нами, коренными жителями, насмеялся. Не только надо мной, но и над вами, над всеми домашними он насмехался. Это в издёвку над нами Потифар привёл сюда этого еврея». Вот такая пламенная речь, сказанная сначала домашним, чтобы каким-то образом поставить всю команду дома на свою сторону. </w:t>
      </w:r>
    </w:p>
    <w:p w14:paraId="74A287B2" w14:textId="77777777" w:rsidR="00D61B13" w:rsidRPr="00C30296" w:rsidRDefault="00D61B13" w:rsidP="00713CDB">
      <w:pPr>
        <w:pStyle w:val="13"/>
      </w:pPr>
    </w:p>
    <w:p w14:paraId="1A3CA2E4" w14:textId="77777777" w:rsidR="00D61B13" w:rsidRPr="00C30296" w:rsidRDefault="00D61B13" w:rsidP="00713CDB">
      <w:pPr>
        <w:pStyle w:val="13"/>
        <w:rPr>
          <w:szCs w:val="28"/>
          <w:rtl/>
        </w:rPr>
      </w:pPr>
      <w:r w:rsidRPr="00C30296">
        <w:rPr>
          <w:szCs w:val="28"/>
          <w:rtl/>
        </w:rPr>
        <w:t>וַתַּנַּח בִּגְדוֹ אֶצְלָהּ עַד-בּוֹא אֲדֹנָיו אֶל-בֵּיתוֹ</w:t>
      </w:r>
      <w:r w:rsidRPr="00C30296">
        <w:t>:</w:t>
      </w:r>
    </w:p>
    <w:p w14:paraId="2341B59C" w14:textId="77777777" w:rsidR="00D61B13" w:rsidRPr="00C30296" w:rsidRDefault="00D61B13" w:rsidP="00713CDB">
      <w:pPr>
        <w:pStyle w:val="15"/>
        <w:rPr>
          <w:color w:val="auto"/>
          <w:lang w:bidi="he-IL"/>
        </w:rPr>
      </w:pPr>
      <w:r w:rsidRPr="00C30296">
        <w:rPr>
          <w:color w:val="auto"/>
          <w:lang w:bidi="he-IL"/>
        </w:rPr>
        <w:t>ватана</w:t>
      </w:r>
      <w:r w:rsidRPr="00C30296">
        <w:rPr>
          <w:rFonts w:cstheme="minorHAnsi"/>
          <w:color w:val="auto"/>
          <w:lang w:bidi="he-IL"/>
        </w:rPr>
        <w:t>́</w:t>
      </w:r>
      <w:r w:rsidRPr="00C30296">
        <w:rPr>
          <w:color w:val="auto"/>
          <w:lang w:bidi="he-IL"/>
        </w:rPr>
        <w:t>х бигдо</w:t>
      </w:r>
      <w:r w:rsidRPr="00C30296">
        <w:rPr>
          <w:rFonts w:cstheme="minorHAnsi"/>
          <w:color w:val="auto"/>
          <w:lang w:bidi="he-IL"/>
        </w:rPr>
        <w:t>́</w:t>
      </w:r>
      <w:r w:rsidRPr="00C30296">
        <w:rPr>
          <w:color w:val="auto"/>
          <w:lang w:bidi="he-IL"/>
        </w:rPr>
        <w:t xml:space="preserve"> эцла</w:t>
      </w:r>
      <w:r w:rsidRPr="00C30296">
        <w:rPr>
          <w:rFonts w:cstheme="minorHAnsi"/>
          <w:color w:val="auto"/>
          <w:lang w:bidi="he-IL"/>
        </w:rPr>
        <w:t>́</w:t>
      </w:r>
      <w:r w:rsidRPr="00C30296">
        <w:rPr>
          <w:color w:val="auto"/>
          <w:lang w:bidi="he-IL"/>
        </w:rPr>
        <w:t xml:space="preserve"> ад-бо</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в эль-бето</w:t>
      </w:r>
      <w:r w:rsidRPr="00C30296">
        <w:rPr>
          <w:rFonts w:cstheme="minorHAnsi"/>
          <w:color w:val="auto"/>
          <w:lang w:bidi="he-IL"/>
        </w:rPr>
        <w:t>́</w:t>
      </w:r>
    </w:p>
    <w:p w14:paraId="2AE0DEAA" w14:textId="3C379CEB" w:rsidR="00D61B13" w:rsidRPr="00C30296" w:rsidRDefault="00D61B13" w:rsidP="00713CDB">
      <w:pPr>
        <w:pStyle w:val="17"/>
        <w:rPr>
          <w:color w:val="auto"/>
        </w:rPr>
      </w:pPr>
      <w:r w:rsidRPr="00C30296">
        <w:rPr>
          <w:color w:val="auto"/>
        </w:rPr>
        <w:t>16. И оставила она его одежду у неё, пока не вернулся его господин.</w:t>
      </w:r>
    </w:p>
    <w:p w14:paraId="0FCAF40E" w14:textId="77777777" w:rsidR="00D61B13" w:rsidRPr="00C30296" w:rsidRDefault="00D61B13" w:rsidP="00713CDB">
      <w:pPr>
        <w:pStyle w:val="17"/>
        <w:rPr>
          <w:color w:val="auto"/>
        </w:rPr>
      </w:pPr>
    </w:p>
    <w:p w14:paraId="78017DD2" w14:textId="77777777" w:rsidR="00D61B13" w:rsidRPr="00C30296" w:rsidRDefault="00D61B13" w:rsidP="00D61B13">
      <w:pPr>
        <w:rPr>
          <w:color w:val="auto"/>
        </w:rPr>
      </w:pPr>
      <w:r w:rsidRPr="00C30296">
        <w:rPr>
          <w:color w:val="auto"/>
        </w:rPr>
        <w:t>Дальше мы читаем о том, что произошло, когда Потифар (не знаем откуда, скажем, со службы) вернулся домой.</w:t>
      </w:r>
    </w:p>
    <w:p w14:paraId="6C44DF17" w14:textId="77777777" w:rsidR="00D61B13" w:rsidRPr="00C30296" w:rsidRDefault="00D61B13" w:rsidP="00713CDB">
      <w:pPr>
        <w:pStyle w:val="13"/>
      </w:pPr>
    </w:p>
    <w:p w14:paraId="292F74A9" w14:textId="77777777" w:rsidR="00D61B13" w:rsidRPr="00C30296" w:rsidRDefault="00D61B13" w:rsidP="00713CDB">
      <w:pPr>
        <w:pStyle w:val="13"/>
        <w:rPr>
          <w:szCs w:val="28"/>
          <w:rtl/>
        </w:rPr>
      </w:pPr>
      <w:r w:rsidRPr="00C30296">
        <w:rPr>
          <w:szCs w:val="28"/>
          <w:rtl/>
        </w:rPr>
        <w:t>וַתְּדַבֵּר אֵלָיו כַּדְּבָרִים הָאֵלֶּה לֵאמֹר בָּא-אֵלַי הָעֶבֶד הָעִבְרִי אֲשֶׁר-הֵבֵאתָ לָּנוּ לְצַחֶק בִּי</w:t>
      </w:r>
      <w:r w:rsidRPr="00C30296">
        <w:t>:</w:t>
      </w:r>
    </w:p>
    <w:p w14:paraId="1C9B4240" w14:textId="77777777" w:rsidR="00D61B13" w:rsidRPr="00C30296" w:rsidRDefault="00D61B13" w:rsidP="00713CDB">
      <w:pPr>
        <w:pStyle w:val="15"/>
        <w:rPr>
          <w:color w:val="auto"/>
          <w:lang w:bidi="he-IL"/>
        </w:rPr>
      </w:pPr>
      <w:r w:rsidRPr="00C30296">
        <w:rPr>
          <w:color w:val="auto"/>
          <w:lang w:bidi="he-IL"/>
        </w:rPr>
        <w:t>ватедабэ</w:t>
      </w:r>
      <w:r w:rsidRPr="00C30296">
        <w:rPr>
          <w:rFonts w:cstheme="minorHAnsi"/>
          <w:color w:val="auto"/>
          <w:lang w:bidi="he-IL"/>
        </w:rPr>
        <w:t>́</w:t>
      </w:r>
      <w:r w:rsidRPr="00C30296">
        <w:rPr>
          <w:color w:val="auto"/>
          <w:lang w:bidi="he-IL"/>
        </w:rPr>
        <w:t>р эла</w:t>
      </w:r>
      <w:r w:rsidRPr="00C30296">
        <w:rPr>
          <w:rFonts w:cstheme="minorHAnsi"/>
          <w:color w:val="auto"/>
          <w:lang w:bidi="he-IL"/>
        </w:rPr>
        <w:t>́</w:t>
      </w:r>
      <w:r w:rsidRPr="00C30296">
        <w:rPr>
          <w:color w:val="auto"/>
          <w:lang w:bidi="he-IL"/>
        </w:rPr>
        <w:t>в кадевари</w:t>
      </w:r>
      <w:r w:rsidRPr="00C30296">
        <w:rPr>
          <w:rFonts w:cstheme="minorHAnsi"/>
          <w:color w:val="auto"/>
          <w:lang w:bidi="he-IL"/>
        </w:rPr>
        <w:t>́</w:t>
      </w:r>
      <w:r w:rsidRPr="00C30296">
        <w:rPr>
          <w:color w:val="auto"/>
          <w:lang w:bidi="he-IL"/>
        </w:rPr>
        <w:t>м ѓаэ</w:t>
      </w:r>
      <w:r w:rsidRPr="00C30296">
        <w:rPr>
          <w:rFonts w:cstheme="minorHAnsi"/>
          <w:color w:val="auto"/>
          <w:lang w:bidi="he-IL"/>
        </w:rPr>
        <w:t>́</w:t>
      </w:r>
      <w:r w:rsidRPr="00C30296">
        <w:rPr>
          <w:color w:val="auto"/>
          <w:lang w:bidi="he-IL"/>
        </w:rPr>
        <w:t>ле лемо</w:t>
      </w:r>
      <w:r w:rsidRPr="00C30296">
        <w:rPr>
          <w:rFonts w:cstheme="minorHAnsi"/>
          <w:color w:val="auto"/>
          <w:lang w:bidi="he-IL"/>
        </w:rPr>
        <w:t>́</w:t>
      </w:r>
      <w:r w:rsidRPr="00C30296">
        <w:rPr>
          <w:color w:val="auto"/>
          <w:lang w:bidi="he-IL"/>
        </w:rPr>
        <w:t>р ба эла</w:t>
      </w:r>
      <w:r w:rsidRPr="00C30296">
        <w:rPr>
          <w:rFonts w:cstheme="minorHAnsi"/>
          <w:color w:val="auto"/>
          <w:lang w:bidi="he-IL"/>
        </w:rPr>
        <w:t>́</w:t>
      </w:r>
      <w:r w:rsidRPr="00C30296">
        <w:rPr>
          <w:color w:val="auto"/>
          <w:lang w:bidi="he-IL"/>
        </w:rPr>
        <w:t>й ѓаэ</w:t>
      </w:r>
      <w:r w:rsidRPr="00C30296">
        <w:rPr>
          <w:rFonts w:cstheme="minorHAnsi"/>
          <w:color w:val="auto"/>
          <w:lang w:bidi="he-IL"/>
        </w:rPr>
        <w:t>́</w:t>
      </w:r>
      <w:r w:rsidRPr="00C30296">
        <w:rPr>
          <w:color w:val="auto"/>
          <w:lang w:bidi="he-IL"/>
        </w:rPr>
        <w:t>вед ѓаиври</w:t>
      </w:r>
      <w:r w:rsidRPr="00C30296">
        <w:rPr>
          <w:rFonts w:cstheme="minorHAnsi"/>
          <w:color w:val="auto"/>
          <w:lang w:bidi="he-IL"/>
        </w:rPr>
        <w:t>́</w:t>
      </w:r>
      <w:r w:rsidRPr="00C30296">
        <w:rPr>
          <w:color w:val="auto"/>
          <w:lang w:bidi="he-IL"/>
        </w:rPr>
        <w:t xml:space="preserve"> аше</w:t>
      </w:r>
      <w:r w:rsidRPr="00C30296">
        <w:rPr>
          <w:rFonts w:cstheme="minorHAnsi"/>
          <w:color w:val="auto"/>
          <w:lang w:bidi="he-IL"/>
        </w:rPr>
        <w:t>́</w:t>
      </w:r>
      <w:r w:rsidRPr="00C30296">
        <w:rPr>
          <w:color w:val="auto"/>
          <w:lang w:bidi="he-IL"/>
        </w:rPr>
        <w:t>р-ѓевэ</w:t>
      </w:r>
      <w:r w:rsidRPr="00C30296">
        <w:rPr>
          <w:rFonts w:cstheme="minorHAnsi"/>
          <w:color w:val="auto"/>
          <w:lang w:bidi="he-IL"/>
        </w:rPr>
        <w:t>́</w:t>
      </w:r>
      <w:r w:rsidRPr="00C30296">
        <w:rPr>
          <w:color w:val="auto"/>
          <w:lang w:bidi="he-IL"/>
        </w:rPr>
        <w:t>та ла</w:t>
      </w:r>
      <w:r w:rsidRPr="00C30296">
        <w:rPr>
          <w:rFonts w:cstheme="minorHAnsi"/>
          <w:color w:val="auto"/>
          <w:lang w:bidi="he-IL"/>
        </w:rPr>
        <w:t>́</w:t>
      </w:r>
      <w:r w:rsidRPr="00C30296">
        <w:rPr>
          <w:color w:val="auto"/>
          <w:lang w:bidi="he-IL"/>
        </w:rPr>
        <w:t>ну леца</w:t>
      </w:r>
      <w:r w:rsidRPr="00C30296">
        <w:rPr>
          <w:rFonts w:cstheme="minorHAnsi"/>
          <w:color w:val="auto"/>
          <w:lang w:bidi="he-IL"/>
        </w:rPr>
        <w:t>́</w:t>
      </w:r>
      <w:r w:rsidRPr="00C30296">
        <w:rPr>
          <w:color w:val="auto"/>
          <w:lang w:bidi="he-IL"/>
        </w:rPr>
        <w:t>хек би</w:t>
      </w:r>
    </w:p>
    <w:p w14:paraId="0B495656" w14:textId="77777777" w:rsidR="00D61B13" w:rsidRPr="00C30296" w:rsidRDefault="00D61B13" w:rsidP="00713CDB">
      <w:pPr>
        <w:pStyle w:val="17"/>
        <w:rPr>
          <w:color w:val="auto"/>
        </w:rPr>
      </w:pPr>
      <w:r w:rsidRPr="00C30296">
        <w:rPr>
          <w:color w:val="auto"/>
        </w:rPr>
        <w:t>17. И вот что она ему сказала: «Пришёл ко мне раб-еврей, которого ты привёл насмехаться надо мной.</w:t>
      </w:r>
    </w:p>
    <w:p w14:paraId="1781E6DA" w14:textId="77777777" w:rsidR="00D61B13" w:rsidRPr="00C30296" w:rsidRDefault="00D61B13" w:rsidP="00713CDB">
      <w:pPr>
        <w:pStyle w:val="17"/>
        <w:rPr>
          <w:color w:val="auto"/>
        </w:rPr>
      </w:pPr>
    </w:p>
    <w:p w14:paraId="6D820937" w14:textId="3C8BC2D5" w:rsidR="00D61B13" w:rsidRPr="00C30296" w:rsidRDefault="00D61B13" w:rsidP="00D61B13">
      <w:pPr>
        <w:rPr>
          <w:color w:val="auto"/>
        </w:rPr>
      </w:pPr>
      <w:r w:rsidRPr="00C30296">
        <w:rPr>
          <w:color w:val="auto"/>
        </w:rPr>
        <w:t xml:space="preserve">Когда она говорила с рабами, она сказала </w:t>
      </w:r>
      <w:r w:rsidRPr="00C30296">
        <w:rPr>
          <w:i/>
          <w:color w:val="auto"/>
        </w:rPr>
        <w:t>человек-еврей</w:t>
      </w:r>
      <w:r w:rsidRPr="00C30296">
        <w:rPr>
          <w:color w:val="auto"/>
        </w:rPr>
        <w:t xml:space="preserve">, здесь она говорит с хозяином, с мужем: </w:t>
      </w:r>
      <w:r w:rsidRPr="00C30296">
        <w:rPr>
          <w:color w:val="auto"/>
          <w:lang w:bidi="he-IL"/>
        </w:rPr>
        <w:t>«С</w:t>
      </w:r>
      <w:r w:rsidRPr="00C30296">
        <w:rPr>
          <w:color w:val="auto"/>
        </w:rPr>
        <w:t>татусно низкий человек пришёл ко мне, тот, которого ты привёл, насмехаться надо мной»</w:t>
      </w:r>
      <w:r w:rsidRPr="00C30296">
        <w:rPr>
          <w:i/>
          <w:color w:val="auto"/>
        </w:rPr>
        <w:t>.</w:t>
      </w:r>
      <w:r w:rsidRPr="00C30296">
        <w:rPr>
          <w:color w:val="auto"/>
        </w:rPr>
        <w:t xml:space="preserve"> Здесь она не говорит «</w:t>
      </w:r>
      <w:r w:rsidRPr="00C30296">
        <w:rPr>
          <w:iCs/>
          <w:color w:val="auto"/>
        </w:rPr>
        <w:t>спать со мной»</w:t>
      </w:r>
      <w:r w:rsidRPr="00C30296">
        <w:rPr>
          <w:i/>
          <w:color w:val="auto"/>
        </w:rPr>
        <w:t>,</w:t>
      </w:r>
      <w:r w:rsidRPr="00C30296">
        <w:rPr>
          <w:color w:val="auto"/>
        </w:rPr>
        <w:t xml:space="preserve"> она не упоминает сексуальный контекст, хотя он есть. Она только намёком упоминает, чтобы, упаси Бог, Потифар не начал представлять в голове какие-то картинки, она говорит как какая-то скромница и ханжа.</w:t>
      </w:r>
    </w:p>
    <w:p w14:paraId="30A882E2" w14:textId="77777777" w:rsidR="00D61B13" w:rsidRPr="00C30296" w:rsidRDefault="00D61B13" w:rsidP="00713CDB">
      <w:pPr>
        <w:pStyle w:val="13"/>
      </w:pPr>
    </w:p>
    <w:p w14:paraId="4BB1F457" w14:textId="77777777" w:rsidR="00D61B13" w:rsidRPr="00C30296" w:rsidRDefault="00D61B13" w:rsidP="00713CDB">
      <w:pPr>
        <w:pStyle w:val="13"/>
        <w:rPr>
          <w:szCs w:val="28"/>
          <w:rtl/>
        </w:rPr>
      </w:pPr>
      <w:r w:rsidRPr="00C30296">
        <w:rPr>
          <w:szCs w:val="28"/>
          <w:rtl/>
        </w:rPr>
        <w:t>וַיְהִי כַּהֲרִימִי קוֹלִי וָאֶקְרָא וַיַּעֲזֹב בִּגְדוֹ אֶצְלִי וַיָּנָס הַחוּצָה</w:t>
      </w:r>
      <w:r w:rsidRPr="00C30296">
        <w:t>:</w:t>
      </w:r>
    </w:p>
    <w:p w14:paraId="04F77817" w14:textId="77777777" w:rsidR="00D61B13" w:rsidRPr="00C30296" w:rsidRDefault="00D61B13" w:rsidP="00713CDB">
      <w:pPr>
        <w:pStyle w:val="15"/>
        <w:rPr>
          <w:color w:val="auto"/>
        </w:rPr>
      </w:pPr>
      <w:r w:rsidRPr="00C30296">
        <w:rPr>
          <w:color w:val="auto"/>
        </w:rPr>
        <w:t>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ка</w:t>
      </w:r>
      <w:r w:rsidRPr="00C30296">
        <w:rPr>
          <w:color w:val="auto"/>
          <w:lang w:bidi="he-IL"/>
        </w:rPr>
        <w:t>ѓ</w:t>
      </w:r>
      <w:r w:rsidRPr="00C30296">
        <w:rPr>
          <w:color w:val="auto"/>
        </w:rPr>
        <w:t>арими</w:t>
      </w:r>
      <w:r w:rsidRPr="00C30296">
        <w:rPr>
          <w:rFonts w:cstheme="minorHAnsi"/>
          <w:color w:val="auto"/>
        </w:rPr>
        <w:t>́</w:t>
      </w:r>
      <w:r w:rsidRPr="00C30296">
        <w:rPr>
          <w:color w:val="auto"/>
        </w:rPr>
        <w:t xml:space="preserve"> коли</w:t>
      </w:r>
      <w:r w:rsidRPr="00C30296">
        <w:rPr>
          <w:rFonts w:cstheme="minorHAnsi"/>
          <w:color w:val="auto"/>
        </w:rPr>
        <w:t>́</w:t>
      </w:r>
      <w:r w:rsidRPr="00C30296">
        <w:rPr>
          <w:color w:val="auto"/>
        </w:rPr>
        <w:t xml:space="preserve"> ваэкра</w:t>
      </w:r>
      <w:r w:rsidRPr="00C30296">
        <w:rPr>
          <w:rFonts w:cstheme="minorHAnsi"/>
          <w:color w:val="auto"/>
        </w:rPr>
        <w:t>́</w:t>
      </w:r>
      <w:r w:rsidRPr="00C30296">
        <w:rPr>
          <w:color w:val="auto"/>
        </w:rPr>
        <w:t xml:space="preserve"> ваяазо</w:t>
      </w:r>
      <w:r w:rsidRPr="00C30296">
        <w:rPr>
          <w:rFonts w:cstheme="minorHAnsi"/>
          <w:color w:val="auto"/>
        </w:rPr>
        <w:t>́</w:t>
      </w:r>
      <w:r w:rsidRPr="00C30296">
        <w:rPr>
          <w:color w:val="auto"/>
        </w:rPr>
        <w:t>в бигдо</w:t>
      </w:r>
      <w:r w:rsidRPr="00C30296">
        <w:rPr>
          <w:rFonts w:cstheme="minorHAnsi"/>
          <w:color w:val="auto"/>
        </w:rPr>
        <w:t>́</w:t>
      </w:r>
      <w:r w:rsidRPr="00C30296">
        <w:rPr>
          <w:color w:val="auto"/>
        </w:rPr>
        <w:t xml:space="preserve"> эцли</w:t>
      </w:r>
      <w:r w:rsidRPr="00C30296">
        <w:rPr>
          <w:rFonts w:cstheme="minorHAnsi"/>
          <w:color w:val="auto"/>
        </w:rPr>
        <w:t>́</w:t>
      </w:r>
      <w:r w:rsidRPr="00C30296">
        <w:rPr>
          <w:color w:val="auto"/>
        </w:rPr>
        <w:t xml:space="preserve"> вая</w:t>
      </w:r>
      <w:r w:rsidRPr="00C30296">
        <w:rPr>
          <w:rFonts w:cstheme="minorHAnsi"/>
          <w:color w:val="auto"/>
        </w:rPr>
        <w:t>́</w:t>
      </w:r>
      <w:r w:rsidRPr="00C30296">
        <w:rPr>
          <w:color w:val="auto"/>
        </w:rPr>
        <w:t xml:space="preserve">нос </w:t>
      </w:r>
      <w:r w:rsidRPr="00C30296">
        <w:rPr>
          <w:color w:val="auto"/>
          <w:lang w:bidi="he-IL"/>
        </w:rPr>
        <w:t>ѓ</w:t>
      </w:r>
      <w:r w:rsidRPr="00C30296">
        <w:rPr>
          <w:color w:val="auto"/>
        </w:rPr>
        <w:t>аху</w:t>
      </w:r>
      <w:r w:rsidRPr="00C30296">
        <w:rPr>
          <w:rFonts w:cstheme="minorHAnsi"/>
          <w:color w:val="auto"/>
        </w:rPr>
        <w:t>́</w:t>
      </w:r>
      <w:r w:rsidRPr="00C30296">
        <w:rPr>
          <w:color w:val="auto"/>
        </w:rPr>
        <w:t>ца</w:t>
      </w:r>
    </w:p>
    <w:p w14:paraId="24C6AC9A" w14:textId="77777777" w:rsidR="00D61B13" w:rsidRPr="00C30296" w:rsidRDefault="00D61B13" w:rsidP="00713CDB">
      <w:pPr>
        <w:pStyle w:val="17"/>
        <w:rPr>
          <w:color w:val="auto"/>
        </w:rPr>
      </w:pPr>
      <w:r w:rsidRPr="00C30296">
        <w:rPr>
          <w:color w:val="auto"/>
        </w:rPr>
        <w:lastRenderedPageBreak/>
        <w:t>18. И было, когда я закричала, он бросил одежду у меня и сбежал».</w:t>
      </w:r>
    </w:p>
    <w:p w14:paraId="74D843CB" w14:textId="77777777" w:rsidR="00D61B13" w:rsidRPr="00C30296" w:rsidRDefault="00D61B13" w:rsidP="00713CDB">
      <w:pPr>
        <w:pStyle w:val="17"/>
        <w:rPr>
          <w:color w:val="auto"/>
        </w:rPr>
      </w:pPr>
    </w:p>
    <w:p w14:paraId="27ADB743" w14:textId="23979CDD" w:rsidR="00D61B13" w:rsidRPr="00C30296" w:rsidRDefault="00D61B13" w:rsidP="00D61B13">
      <w:pPr>
        <w:rPr>
          <w:color w:val="auto"/>
        </w:rPr>
      </w:pPr>
      <w:r w:rsidRPr="00C30296">
        <w:rPr>
          <w:color w:val="auto"/>
        </w:rPr>
        <w:t>Вот какую историю рассказала жена Потифару. Потифар молчит, и Тора продолжает.</w:t>
      </w:r>
    </w:p>
    <w:p w14:paraId="4E5C4A33" w14:textId="77777777" w:rsidR="00D61B13" w:rsidRPr="00C30296" w:rsidRDefault="00D61B13" w:rsidP="00713CDB">
      <w:pPr>
        <w:pStyle w:val="13"/>
      </w:pPr>
    </w:p>
    <w:p w14:paraId="45975D98" w14:textId="77777777" w:rsidR="00D61B13" w:rsidRPr="00C30296" w:rsidRDefault="00D61B13" w:rsidP="00713CDB">
      <w:pPr>
        <w:pStyle w:val="13"/>
        <w:rPr>
          <w:szCs w:val="28"/>
          <w:rtl/>
        </w:rPr>
      </w:pPr>
      <w:r w:rsidRPr="00C30296">
        <w:rPr>
          <w:szCs w:val="28"/>
          <w:rtl/>
        </w:rPr>
        <w:t>וַיְהִי כִשְׁמֹעַ אֲדֹנָיו אֶת-דִּבְרֵי אִשְׁתּוֹ אֲשֶׁר דִּבְּרָה אֵלָיו לֵאמֹר כַּדְּבָרִים הָאֵלֶּה עָשָׂהּ לִי עַבְדֶּךָ וַיִּחַר אַפּוֹ</w:t>
      </w:r>
      <w:r w:rsidRPr="00C30296">
        <w:t>:</w:t>
      </w:r>
    </w:p>
    <w:p w14:paraId="5AEE6C9B" w14:textId="77777777" w:rsidR="00D61B13" w:rsidRPr="00C30296" w:rsidRDefault="00D61B13" w:rsidP="00713CDB">
      <w:pPr>
        <w:pStyle w:val="15"/>
        <w:rPr>
          <w:color w:val="auto"/>
        </w:rPr>
      </w:pPr>
      <w:r w:rsidRPr="00C30296">
        <w:rPr>
          <w:color w:val="auto"/>
        </w:rPr>
        <w:t>вай</w:t>
      </w:r>
      <w:r w:rsidRPr="00C30296">
        <w:rPr>
          <w:color w:val="auto"/>
          <w:lang w:bidi="he-IL"/>
        </w:rPr>
        <w:t>ѓ</w:t>
      </w:r>
      <w:r w:rsidRPr="00C30296">
        <w:rPr>
          <w:color w:val="auto"/>
        </w:rPr>
        <w:t>и</w:t>
      </w:r>
      <w:r w:rsidRPr="00C30296">
        <w:rPr>
          <w:rFonts w:cstheme="minorHAnsi"/>
          <w:color w:val="auto"/>
        </w:rPr>
        <w:t>́</w:t>
      </w:r>
      <w:r w:rsidRPr="00C30296">
        <w:rPr>
          <w:color w:val="auto"/>
        </w:rPr>
        <w:t xml:space="preserve"> хишмо</w:t>
      </w:r>
      <w:r w:rsidRPr="00C30296">
        <w:rPr>
          <w:rFonts w:cstheme="minorHAnsi"/>
          <w:color w:val="auto"/>
        </w:rPr>
        <w:t>́</w:t>
      </w:r>
      <w:r w:rsidRPr="00C30296">
        <w:rPr>
          <w:color w:val="auto"/>
        </w:rPr>
        <w:t>а адона</w:t>
      </w:r>
      <w:r w:rsidRPr="00C30296">
        <w:rPr>
          <w:rFonts w:cstheme="minorHAnsi"/>
          <w:color w:val="auto"/>
        </w:rPr>
        <w:t>́</w:t>
      </w:r>
      <w:r w:rsidRPr="00C30296">
        <w:rPr>
          <w:color w:val="auto"/>
        </w:rPr>
        <w:t>в эт-диврэ</w:t>
      </w:r>
      <w:r w:rsidRPr="00C30296">
        <w:rPr>
          <w:rFonts w:cstheme="minorHAnsi"/>
          <w:color w:val="auto"/>
        </w:rPr>
        <w:t>́</w:t>
      </w:r>
      <w:r w:rsidRPr="00C30296">
        <w:rPr>
          <w:color w:val="auto"/>
        </w:rPr>
        <w:t xml:space="preserve"> ишто</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дибера</w:t>
      </w:r>
      <w:r w:rsidRPr="00C30296">
        <w:rPr>
          <w:rFonts w:cstheme="minorHAnsi"/>
          <w:color w:val="auto"/>
        </w:rPr>
        <w:t>́</w:t>
      </w:r>
      <w:r w:rsidRPr="00C30296">
        <w:rPr>
          <w:color w:val="auto"/>
        </w:rPr>
        <w:t xml:space="preserve"> эла</w:t>
      </w:r>
      <w:r w:rsidRPr="00C30296">
        <w:rPr>
          <w:rFonts w:cstheme="minorHAnsi"/>
          <w:color w:val="auto"/>
        </w:rPr>
        <w:t>́</w:t>
      </w:r>
      <w:r w:rsidRPr="00C30296">
        <w:rPr>
          <w:color w:val="auto"/>
        </w:rPr>
        <w:t>в лемо</w:t>
      </w:r>
      <w:r w:rsidRPr="00C30296">
        <w:rPr>
          <w:rFonts w:cstheme="minorHAnsi"/>
          <w:color w:val="auto"/>
        </w:rPr>
        <w:t>́</w:t>
      </w:r>
      <w:r w:rsidRPr="00C30296">
        <w:rPr>
          <w:color w:val="auto"/>
        </w:rPr>
        <w:t>р кадевари</w:t>
      </w:r>
      <w:r w:rsidRPr="00C30296">
        <w:rPr>
          <w:rFonts w:cstheme="minorHAnsi"/>
          <w:color w:val="auto"/>
        </w:rPr>
        <w:t>́</w:t>
      </w:r>
      <w:r w:rsidRPr="00C30296">
        <w:rPr>
          <w:color w:val="auto"/>
        </w:rPr>
        <w:t xml:space="preserve">м </w:t>
      </w:r>
      <w:r w:rsidRPr="00C30296">
        <w:rPr>
          <w:color w:val="auto"/>
          <w:lang w:bidi="he-IL"/>
        </w:rPr>
        <w:t>ѓ</w:t>
      </w:r>
      <w:r w:rsidRPr="00C30296">
        <w:rPr>
          <w:color w:val="auto"/>
        </w:rPr>
        <w:t>аэ</w:t>
      </w:r>
      <w:r w:rsidRPr="00C30296">
        <w:rPr>
          <w:rFonts w:cstheme="minorHAnsi"/>
          <w:color w:val="auto"/>
        </w:rPr>
        <w:t>́</w:t>
      </w:r>
      <w:r w:rsidRPr="00C30296">
        <w:rPr>
          <w:color w:val="auto"/>
        </w:rPr>
        <w:t>ле а</w:t>
      </w:r>
      <w:r w:rsidRPr="00C30296">
        <w:rPr>
          <w:rFonts w:cstheme="minorHAnsi"/>
          <w:color w:val="auto"/>
        </w:rPr>
        <w:t>́</w:t>
      </w:r>
      <w:r w:rsidRPr="00C30296">
        <w:rPr>
          <w:color w:val="auto"/>
        </w:rPr>
        <w:t>са ли авдэ</w:t>
      </w:r>
      <w:r w:rsidRPr="00C30296">
        <w:rPr>
          <w:rFonts w:cstheme="minorHAnsi"/>
          <w:color w:val="auto"/>
        </w:rPr>
        <w:t>́</w:t>
      </w:r>
      <w:r w:rsidRPr="00C30296">
        <w:rPr>
          <w:color w:val="auto"/>
        </w:rPr>
        <w:t>ха вайи</w:t>
      </w:r>
      <w:r w:rsidRPr="00C30296">
        <w:rPr>
          <w:rFonts w:cstheme="minorHAnsi"/>
          <w:color w:val="auto"/>
        </w:rPr>
        <w:t>́</w:t>
      </w:r>
      <w:r w:rsidRPr="00C30296">
        <w:rPr>
          <w:color w:val="auto"/>
        </w:rPr>
        <w:t>хар апо</w:t>
      </w:r>
      <w:r w:rsidRPr="00C30296">
        <w:rPr>
          <w:rFonts w:cstheme="minorHAnsi"/>
          <w:color w:val="auto"/>
        </w:rPr>
        <w:t>́</w:t>
      </w:r>
    </w:p>
    <w:p w14:paraId="07C94EBA" w14:textId="77777777" w:rsidR="00D61B13" w:rsidRPr="00C30296" w:rsidRDefault="00D61B13" w:rsidP="00713CDB">
      <w:pPr>
        <w:pStyle w:val="17"/>
        <w:rPr>
          <w:color w:val="auto"/>
        </w:rPr>
      </w:pPr>
      <w:r w:rsidRPr="00C30296">
        <w:rPr>
          <w:color w:val="auto"/>
        </w:rPr>
        <w:t>19. И было, когда услышал слова жены своей, когда она сказала ему: «Вот что сделал мне раб твой», – и разозлился Потифар.</w:t>
      </w:r>
    </w:p>
    <w:p w14:paraId="50DDF5EF" w14:textId="77777777" w:rsidR="00D61B13" w:rsidRPr="00C30296" w:rsidRDefault="00D61B13" w:rsidP="00713CDB">
      <w:pPr>
        <w:pStyle w:val="17"/>
        <w:rPr>
          <w:color w:val="auto"/>
        </w:rPr>
      </w:pPr>
    </w:p>
    <w:p w14:paraId="6E30ACC9" w14:textId="1285B8A3" w:rsidR="00D61B13" w:rsidRPr="00C30296" w:rsidRDefault="00D61B13" w:rsidP="00D61B13">
      <w:pPr>
        <w:rPr>
          <w:color w:val="auto"/>
        </w:rPr>
      </w:pPr>
      <w:r w:rsidRPr="00C30296">
        <w:rPr>
          <w:color w:val="auto"/>
        </w:rPr>
        <w:t>Она, видимо, показала шишку, синяк, прыщик или жестами показала, что именно Йосеф ей сделал. Потифар разозлился</w:t>
      </w:r>
      <w:r w:rsidR="007C7B01" w:rsidRPr="00C30296">
        <w:rPr>
          <w:color w:val="auto"/>
        </w:rPr>
        <w:t xml:space="preserve"> – </w:t>
      </w:r>
      <w:r w:rsidRPr="00C30296">
        <w:rPr>
          <w:color w:val="auto"/>
        </w:rPr>
        <w:t>кстати, совсем не обязательно на Йосефа, которому доверял. Вполне возможно, что эту ситуацию он хорошо понимал и разозлился на ситуацию в общем, на то, что жена загнала его в ловушку, поставила в нехорошее положение: теперь придётся отказаться от раба, который приносит в дом экономическое процветание. Было на что разозлиться Потифару.</w:t>
      </w:r>
    </w:p>
    <w:p w14:paraId="5C61887D" w14:textId="77777777" w:rsidR="00D61B13" w:rsidRPr="00C30296" w:rsidRDefault="00D61B13" w:rsidP="00713CDB">
      <w:pPr>
        <w:pStyle w:val="13"/>
      </w:pPr>
    </w:p>
    <w:p w14:paraId="24BE0BCA" w14:textId="77777777" w:rsidR="00D61B13" w:rsidRPr="00C30296" w:rsidRDefault="00D61B13" w:rsidP="00713CDB">
      <w:pPr>
        <w:pStyle w:val="13"/>
        <w:rPr>
          <w:szCs w:val="28"/>
          <w:rtl/>
        </w:rPr>
      </w:pPr>
      <w:r w:rsidRPr="00C30296">
        <w:rPr>
          <w:szCs w:val="28"/>
          <w:rtl/>
        </w:rPr>
        <w:t>וַיִּקַּח אֲדֹנֵי יוֹסֵף אֹתוֹ וַיִּתְּנֵהוּ אֶל-בֵּית הַסֹּהַר מְקוֹם אֲשֶׁר-אֲסוּרֵי (אֲסִירֵי) הַמֶּלֶךְ אֲסוּרִים וַיְהִי-שָׁם בְּבֵית הַסֹּהַר</w:t>
      </w:r>
      <w:r w:rsidRPr="00C30296">
        <w:t>:</w:t>
      </w:r>
    </w:p>
    <w:p w14:paraId="29D6F8D6" w14:textId="77777777" w:rsidR="00D61B13" w:rsidRPr="00C30296" w:rsidRDefault="00D61B13" w:rsidP="00713CDB">
      <w:pPr>
        <w:pStyle w:val="15"/>
        <w:rPr>
          <w:color w:val="auto"/>
        </w:rPr>
      </w:pPr>
      <w:r w:rsidRPr="00C30296">
        <w:rPr>
          <w:color w:val="auto"/>
        </w:rPr>
        <w:t>вайика́х адонэ́ ёсэ́ф ото́ вайитенэ́ѓу эль-бэ́т ѓасо́ѓар меко́м ашер-асирэ́ ѓамэ́лех асури́м вайѓи-ша́м бевэ́т ѓасо́ѓар</w:t>
      </w:r>
    </w:p>
    <w:p w14:paraId="3714E2EA" w14:textId="77777777" w:rsidR="00D61B13" w:rsidRPr="00C30296" w:rsidRDefault="00D61B13" w:rsidP="00713CDB">
      <w:pPr>
        <w:pStyle w:val="17"/>
        <w:rPr>
          <w:color w:val="auto"/>
        </w:rPr>
      </w:pPr>
      <w:r w:rsidRPr="00C30296">
        <w:rPr>
          <w:color w:val="auto"/>
        </w:rPr>
        <w:t>20. И взял господин Йосефа его, и посадил его в тюрьму, место, где находятся заключённые царя, и был он там в тюрьме.</w:t>
      </w:r>
    </w:p>
    <w:p w14:paraId="3751F530" w14:textId="77777777" w:rsidR="00D61B13" w:rsidRPr="00C30296" w:rsidRDefault="00D61B13" w:rsidP="00713CDB">
      <w:pPr>
        <w:pStyle w:val="17"/>
        <w:rPr>
          <w:color w:val="auto"/>
        </w:rPr>
      </w:pPr>
    </w:p>
    <w:p w14:paraId="5E380588" w14:textId="083EEFB3" w:rsidR="00D61B13" w:rsidRPr="00C30296" w:rsidRDefault="00D61B13" w:rsidP="00D61B13">
      <w:pPr>
        <w:rPr>
          <w:color w:val="auto"/>
        </w:rPr>
      </w:pPr>
      <w:r w:rsidRPr="00C30296">
        <w:rPr>
          <w:color w:val="auto"/>
        </w:rPr>
        <w:t xml:space="preserve">Слово </w:t>
      </w:r>
      <w:r w:rsidRPr="00C30296">
        <w:rPr>
          <w:i/>
          <w:color w:val="auto"/>
          <w:lang w:bidi="he-IL"/>
        </w:rPr>
        <w:t>со</w:t>
      </w:r>
      <w:r w:rsidRPr="00C30296">
        <w:rPr>
          <w:rFonts w:cstheme="minorHAnsi"/>
          <w:i/>
          <w:color w:val="auto"/>
          <w:lang w:bidi="he-IL"/>
        </w:rPr>
        <w:t>́</w:t>
      </w:r>
      <w:r w:rsidRPr="00C30296">
        <w:rPr>
          <w:i/>
          <w:color w:val="auto"/>
          <w:lang w:bidi="he-IL"/>
        </w:rPr>
        <w:t>ѓар (тюрьма)</w:t>
      </w:r>
      <w:r w:rsidRPr="00C30296">
        <w:rPr>
          <w:i/>
          <w:color w:val="auto"/>
        </w:rPr>
        <w:t xml:space="preserve"> </w:t>
      </w:r>
      <w:r w:rsidRPr="00C30296">
        <w:rPr>
          <w:color w:val="auto"/>
        </w:rPr>
        <w:t xml:space="preserve">связано со словом </w:t>
      </w:r>
      <w:r w:rsidRPr="00C30296">
        <w:rPr>
          <w:i/>
          <w:color w:val="auto"/>
        </w:rPr>
        <w:t>са</w:t>
      </w:r>
      <w:r w:rsidRPr="00C30296">
        <w:rPr>
          <w:i/>
          <w:color w:val="auto"/>
          <w:lang w:bidi="he-IL"/>
        </w:rPr>
        <w:t>ѓ</w:t>
      </w:r>
      <w:r w:rsidRPr="00C30296">
        <w:rPr>
          <w:i/>
          <w:color w:val="auto"/>
        </w:rPr>
        <w:t>ар</w:t>
      </w:r>
      <w:r w:rsidRPr="00C30296">
        <w:rPr>
          <w:color w:val="auto"/>
        </w:rPr>
        <w:t xml:space="preserve"> (</w:t>
      </w:r>
      <w:r w:rsidRPr="00C30296">
        <w:rPr>
          <w:i/>
          <w:color w:val="auto"/>
        </w:rPr>
        <w:t xml:space="preserve">луна </w:t>
      </w:r>
      <w:r w:rsidRPr="00C30296">
        <w:rPr>
          <w:iCs/>
          <w:color w:val="auto"/>
        </w:rPr>
        <w:t xml:space="preserve">или </w:t>
      </w:r>
      <w:r w:rsidRPr="00C30296">
        <w:rPr>
          <w:i/>
          <w:color w:val="auto"/>
        </w:rPr>
        <w:t>лунообразная выемка, луновидная яма).</w:t>
      </w:r>
      <w:r w:rsidRPr="00C30296">
        <w:rPr>
          <w:color w:val="auto"/>
        </w:rPr>
        <w:t xml:space="preserve"> Мы помним, что Потифар</w:t>
      </w:r>
      <w:r w:rsidR="007C7B01" w:rsidRPr="00C30296">
        <w:rPr>
          <w:color w:val="auto"/>
        </w:rPr>
        <w:t xml:space="preserve"> – </w:t>
      </w:r>
      <w:r w:rsidRPr="00C30296">
        <w:rPr>
          <w:color w:val="auto"/>
        </w:rPr>
        <w:t xml:space="preserve">начальник службы </w:t>
      </w:r>
      <w:r w:rsidRPr="00C30296">
        <w:rPr>
          <w:color w:val="auto"/>
        </w:rPr>
        <w:lastRenderedPageBreak/>
        <w:t>безопасности царя, поэтому место, где находятся заключённые, у него же, у Потифара дома (мы это прочтём в следующей главе). Это отдельное здание во дворе Потифара, скорее всего, яма, над которой есть отдельный начальник, и туда помещается Йосеф. В чём здесь параллель? Снова у Йосефа забирают одежду, которую потом используют для опознания, снова Йосеф без одежды оказывается в яме, в тюрьме. И это какое-то просто страшное дежавю, второй урок от Всевышнего, который с Йосефом, который ему помогает. Во всём этом Всевышний его не оставляет. Вот такой вот путь.</w:t>
      </w:r>
    </w:p>
    <w:p w14:paraId="26391D1B" w14:textId="77777777" w:rsidR="00D61B13" w:rsidRPr="00C30296" w:rsidRDefault="00D61B13" w:rsidP="00713CDB">
      <w:pPr>
        <w:pStyle w:val="13"/>
      </w:pPr>
    </w:p>
    <w:p w14:paraId="781E6175" w14:textId="77777777" w:rsidR="00D61B13" w:rsidRPr="00C30296" w:rsidRDefault="00D61B13" w:rsidP="00713CDB">
      <w:pPr>
        <w:pStyle w:val="13"/>
        <w:rPr>
          <w:szCs w:val="28"/>
          <w:rtl/>
        </w:rPr>
      </w:pPr>
      <w:r w:rsidRPr="00C30296">
        <w:rPr>
          <w:szCs w:val="28"/>
          <w:rtl/>
        </w:rPr>
        <w:t>וַיְהִי יְהוָה אֶת-יוֹסֵף וַיֵּט אֵלָיו חָסֶד וַיִּתֵּן חִנּוֹ בְּעֵינֵי שַׂר בֵּית-הַסֹּהַר</w:t>
      </w:r>
      <w:r w:rsidRPr="00C30296">
        <w:t>:</w:t>
      </w:r>
    </w:p>
    <w:p w14:paraId="408DBEBD" w14:textId="77777777" w:rsidR="00D61B13" w:rsidRPr="00C30296" w:rsidRDefault="00D61B13" w:rsidP="00713CDB">
      <w:pPr>
        <w:pStyle w:val="15"/>
        <w:rPr>
          <w:color w:val="auto"/>
          <w:lang w:bidi="he-IL"/>
        </w:rPr>
      </w:pPr>
      <w:r w:rsidRPr="00C30296">
        <w:rPr>
          <w:color w:val="auto"/>
          <w:lang w:bidi="he-IL"/>
        </w:rPr>
        <w:t>вайѓи</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й эт-ёсэ</w:t>
      </w:r>
      <w:r w:rsidRPr="00C30296">
        <w:rPr>
          <w:rFonts w:cstheme="minorHAnsi"/>
          <w:color w:val="auto"/>
          <w:lang w:bidi="he-IL"/>
        </w:rPr>
        <w:t>́</w:t>
      </w:r>
      <w:r w:rsidRPr="00C30296">
        <w:rPr>
          <w:color w:val="auto"/>
          <w:lang w:bidi="he-IL"/>
        </w:rPr>
        <w:t>ф вае</w:t>
      </w:r>
      <w:r w:rsidRPr="00C30296">
        <w:rPr>
          <w:rFonts w:cstheme="minorHAnsi"/>
          <w:color w:val="auto"/>
          <w:lang w:bidi="he-IL"/>
        </w:rPr>
        <w:t>́</w:t>
      </w:r>
      <w:r w:rsidRPr="00C30296">
        <w:rPr>
          <w:color w:val="auto"/>
          <w:lang w:bidi="he-IL"/>
        </w:rPr>
        <w:t>т эла</w:t>
      </w:r>
      <w:r w:rsidRPr="00C30296">
        <w:rPr>
          <w:rFonts w:cstheme="minorHAnsi"/>
          <w:color w:val="auto"/>
          <w:lang w:bidi="he-IL"/>
        </w:rPr>
        <w:t>́</w:t>
      </w:r>
      <w:r w:rsidRPr="00C30296">
        <w:rPr>
          <w:color w:val="auto"/>
          <w:lang w:bidi="he-IL"/>
        </w:rPr>
        <w:t>в ха</w:t>
      </w:r>
      <w:r w:rsidRPr="00C30296">
        <w:rPr>
          <w:rFonts w:cstheme="minorHAnsi"/>
          <w:color w:val="auto"/>
          <w:lang w:bidi="he-IL"/>
        </w:rPr>
        <w:t>́</w:t>
      </w:r>
      <w:r w:rsidRPr="00C30296">
        <w:rPr>
          <w:color w:val="auto"/>
          <w:lang w:bidi="he-IL"/>
        </w:rPr>
        <w:t>сед вайитэ</w:t>
      </w:r>
      <w:r w:rsidRPr="00C30296">
        <w:rPr>
          <w:rFonts w:cstheme="minorHAnsi"/>
          <w:color w:val="auto"/>
          <w:lang w:bidi="he-IL"/>
        </w:rPr>
        <w:t>́</w:t>
      </w:r>
      <w:r w:rsidRPr="00C30296">
        <w:rPr>
          <w:color w:val="auto"/>
          <w:lang w:bidi="he-IL"/>
        </w:rPr>
        <w:t>н хино</w:t>
      </w:r>
      <w:r w:rsidRPr="00C30296">
        <w:rPr>
          <w:rFonts w:cstheme="minorHAnsi"/>
          <w:color w:val="auto"/>
          <w:lang w:bidi="he-IL"/>
        </w:rPr>
        <w:t>́</w:t>
      </w:r>
      <w:r w:rsidRPr="00C30296">
        <w:rPr>
          <w:color w:val="auto"/>
          <w:lang w:bidi="he-IL"/>
        </w:rPr>
        <w:t xml:space="preserve"> беэнэ</w:t>
      </w:r>
      <w:r w:rsidRPr="00C30296">
        <w:rPr>
          <w:rFonts w:cstheme="minorHAnsi"/>
          <w:color w:val="auto"/>
          <w:lang w:bidi="he-IL"/>
        </w:rPr>
        <w:t>́</w:t>
      </w:r>
      <w:r w:rsidRPr="00C30296">
        <w:rPr>
          <w:color w:val="auto"/>
          <w:lang w:bidi="he-IL"/>
        </w:rPr>
        <w:t xml:space="preserve"> сар бет-ѓасо</w:t>
      </w:r>
      <w:r w:rsidRPr="00C30296">
        <w:rPr>
          <w:rFonts w:cstheme="minorHAnsi"/>
          <w:color w:val="auto"/>
          <w:lang w:bidi="he-IL"/>
        </w:rPr>
        <w:t>́</w:t>
      </w:r>
      <w:r w:rsidRPr="00C30296">
        <w:rPr>
          <w:color w:val="auto"/>
          <w:lang w:bidi="he-IL"/>
        </w:rPr>
        <w:t>ѓар</w:t>
      </w:r>
    </w:p>
    <w:p w14:paraId="18DB2E9B" w14:textId="77777777" w:rsidR="00D61B13" w:rsidRPr="00C30296" w:rsidRDefault="00D61B13" w:rsidP="00713CDB">
      <w:pPr>
        <w:pStyle w:val="17"/>
        <w:rPr>
          <w:color w:val="auto"/>
        </w:rPr>
      </w:pPr>
      <w:r w:rsidRPr="00C30296">
        <w:rPr>
          <w:color w:val="auto"/>
        </w:rPr>
        <w:t>21. И Господь был с Йосефом, и дал ему милость в глазах начальника тюрьмы.</w:t>
      </w:r>
    </w:p>
    <w:p w14:paraId="2B97B0E6" w14:textId="77777777" w:rsidR="00D61B13" w:rsidRPr="00C30296" w:rsidRDefault="00D61B13" w:rsidP="00713CDB">
      <w:pPr>
        <w:pStyle w:val="17"/>
        <w:rPr>
          <w:color w:val="auto"/>
        </w:rPr>
      </w:pPr>
    </w:p>
    <w:p w14:paraId="756A310E" w14:textId="055C843B" w:rsidR="00D61B13" w:rsidRPr="00C30296" w:rsidRDefault="00D61B13" w:rsidP="00D61B13">
      <w:pPr>
        <w:rPr>
          <w:color w:val="auto"/>
        </w:rPr>
      </w:pPr>
      <w:r w:rsidRPr="00C30296">
        <w:rPr>
          <w:color w:val="auto"/>
        </w:rPr>
        <w:t xml:space="preserve">Опять-таки, если мы спросим: «Подождите, подождите! Там, вначале, Господь был с Йосефом, но во всей этой истории с женщиной Он опять куда-то пропал?» Нет, Господь был с Йосефом и дал ему милость в глазах начальника тюрьмы. </w:t>
      </w:r>
    </w:p>
    <w:p w14:paraId="05E8ED8F" w14:textId="19A0BFFE" w:rsidR="00D61B13" w:rsidRPr="00C30296" w:rsidRDefault="00D61B13" w:rsidP="00D61B13">
      <w:pPr>
        <w:rPr>
          <w:color w:val="auto"/>
        </w:rPr>
      </w:pPr>
      <w:r w:rsidRPr="00C30296">
        <w:rPr>
          <w:color w:val="auto"/>
        </w:rPr>
        <w:t>И дальше</w:t>
      </w:r>
      <w:r w:rsidR="007C7B01" w:rsidRPr="00C30296">
        <w:rPr>
          <w:color w:val="auto"/>
        </w:rPr>
        <w:t xml:space="preserve"> – </w:t>
      </w:r>
      <w:r w:rsidRPr="00C30296">
        <w:rPr>
          <w:color w:val="auto"/>
        </w:rPr>
        <w:t>опять дежавю.</w:t>
      </w:r>
    </w:p>
    <w:p w14:paraId="53EE4A02" w14:textId="77777777" w:rsidR="00D61B13" w:rsidRPr="00C30296" w:rsidRDefault="00D61B13" w:rsidP="00713CDB">
      <w:pPr>
        <w:pStyle w:val="13"/>
      </w:pPr>
    </w:p>
    <w:p w14:paraId="779A1E5E" w14:textId="77777777" w:rsidR="00D61B13" w:rsidRPr="00C30296" w:rsidRDefault="00D61B13" w:rsidP="00713CDB">
      <w:pPr>
        <w:pStyle w:val="13"/>
        <w:rPr>
          <w:szCs w:val="28"/>
          <w:rtl/>
        </w:rPr>
      </w:pPr>
      <w:r w:rsidRPr="00C30296">
        <w:rPr>
          <w:szCs w:val="28"/>
          <w:rtl/>
        </w:rPr>
        <w:t>וַיִּתֵּן שַׂר בֵּית-הַסֹּהַר בְּיַד-יוֹסֵף אֵת כָּל-הָאֲסִירִם אֲשֶׁר בְּבֵית הַסֹּהַר וְאֵת כָּל-אֲשֶׁר עֹשִׂים שָׁם הוּא הָיָה עֹשֶׂה</w:t>
      </w:r>
      <w:r w:rsidRPr="00C30296">
        <w:t>:</w:t>
      </w:r>
    </w:p>
    <w:p w14:paraId="6E8BEEB6" w14:textId="77777777" w:rsidR="00D61B13" w:rsidRPr="00C30296" w:rsidRDefault="00D61B13" w:rsidP="00713CDB">
      <w:pPr>
        <w:pStyle w:val="15"/>
        <w:rPr>
          <w:color w:val="auto"/>
        </w:rPr>
      </w:pPr>
      <w:r w:rsidRPr="00C30296">
        <w:rPr>
          <w:color w:val="auto"/>
        </w:rPr>
        <w:t>вайитэ</w:t>
      </w:r>
      <w:r w:rsidRPr="00C30296">
        <w:rPr>
          <w:rFonts w:cstheme="minorHAnsi"/>
          <w:color w:val="auto"/>
        </w:rPr>
        <w:t>́</w:t>
      </w:r>
      <w:r w:rsidRPr="00C30296">
        <w:rPr>
          <w:color w:val="auto"/>
        </w:rPr>
        <w:t>н сар бет-ѓасо</w:t>
      </w:r>
      <w:r w:rsidRPr="00C30296">
        <w:rPr>
          <w:rFonts w:cstheme="minorHAnsi"/>
          <w:color w:val="auto"/>
        </w:rPr>
        <w:t>́</w:t>
      </w:r>
      <w:r w:rsidRPr="00C30296">
        <w:rPr>
          <w:color w:val="auto"/>
        </w:rPr>
        <w:t>ѓар беяд-ёсэ</w:t>
      </w:r>
      <w:r w:rsidRPr="00C30296">
        <w:rPr>
          <w:rFonts w:cstheme="minorHAnsi"/>
          <w:color w:val="auto"/>
        </w:rPr>
        <w:t>́</w:t>
      </w:r>
      <w:r w:rsidRPr="00C30296">
        <w:rPr>
          <w:color w:val="auto"/>
        </w:rPr>
        <w:t>ф эт коль-</w:t>
      </w:r>
      <w:r w:rsidRPr="00C30296">
        <w:rPr>
          <w:color w:val="auto"/>
          <w:lang w:bidi="he-IL"/>
        </w:rPr>
        <w:t>ѓ</w:t>
      </w:r>
      <w:r w:rsidRPr="00C30296">
        <w:rPr>
          <w:color w:val="auto"/>
        </w:rPr>
        <w:t>аасири</w:t>
      </w:r>
      <w:r w:rsidRPr="00C30296">
        <w:rPr>
          <w:rFonts w:cstheme="minorHAnsi"/>
          <w:color w:val="auto"/>
        </w:rPr>
        <w:t>́</w:t>
      </w:r>
      <w:r w:rsidRPr="00C30296">
        <w:rPr>
          <w:color w:val="auto"/>
        </w:rPr>
        <w:t>м аше</w:t>
      </w:r>
      <w:r w:rsidRPr="00C30296">
        <w:rPr>
          <w:rFonts w:cstheme="minorHAnsi"/>
          <w:color w:val="auto"/>
        </w:rPr>
        <w:t>́</w:t>
      </w:r>
      <w:r w:rsidRPr="00C30296">
        <w:rPr>
          <w:color w:val="auto"/>
        </w:rPr>
        <w:t>р бевэ</w:t>
      </w:r>
      <w:r w:rsidRPr="00C30296">
        <w:rPr>
          <w:rFonts w:cstheme="minorHAnsi"/>
          <w:color w:val="auto"/>
        </w:rPr>
        <w:t>́</w:t>
      </w:r>
      <w:r w:rsidRPr="00C30296">
        <w:rPr>
          <w:color w:val="auto"/>
        </w:rPr>
        <w:t xml:space="preserve">т </w:t>
      </w:r>
      <w:r w:rsidRPr="00C30296">
        <w:rPr>
          <w:color w:val="auto"/>
          <w:lang w:bidi="he-IL"/>
        </w:rPr>
        <w:t>ѓ</w:t>
      </w:r>
      <w:r w:rsidRPr="00C30296">
        <w:rPr>
          <w:color w:val="auto"/>
        </w:rPr>
        <w:t>асо</w:t>
      </w:r>
      <w:r w:rsidRPr="00C30296">
        <w:rPr>
          <w:rFonts w:cstheme="minorHAnsi"/>
          <w:color w:val="auto"/>
        </w:rPr>
        <w:t>́</w:t>
      </w:r>
      <w:r w:rsidRPr="00C30296">
        <w:rPr>
          <w:color w:val="auto"/>
          <w:lang w:bidi="he-IL"/>
        </w:rPr>
        <w:t>ѓ</w:t>
      </w:r>
      <w:r w:rsidRPr="00C30296">
        <w:rPr>
          <w:color w:val="auto"/>
        </w:rPr>
        <w:t>ар веэ</w:t>
      </w:r>
      <w:r w:rsidRPr="00C30296">
        <w:rPr>
          <w:rFonts w:cstheme="minorHAnsi"/>
          <w:color w:val="auto"/>
        </w:rPr>
        <w:t>́</w:t>
      </w:r>
      <w:r w:rsidRPr="00C30296">
        <w:rPr>
          <w:color w:val="auto"/>
        </w:rPr>
        <w:t>т коль-аше</w:t>
      </w:r>
      <w:r w:rsidRPr="00C30296">
        <w:rPr>
          <w:rFonts w:cstheme="minorHAnsi"/>
          <w:color w:val="auto"/>
        </w:rPr>
        <w:t>́</w:t>
      </w:r>
      <w:r w:rsidRPr="00C30296">
        <w:rPr>
          <w:color w:val="auto"/>
        </w:rPr>
        <w:t>р оси</w:t>
      </w:r>
      <w:r w:rsidRPr="00C30296">
        <w:rPr>
          <w:rFonts w:cstheme="minorHAnsi"/>
          <w:color w:val="auto"/>
        </w:rPr>
        <w:t>́</w:t>
      </w:r>
      <w:r w:rsidRPr="00C30296">
        <w:rPr>
          <w:color w:val="auto"/>
        </w:rPr>
        <w:t xml:space="preserve">м шам </w:t>
      </w:r>
      <w:r w:rsidRPr="00C30296">
        <w:rPr>
          <w:color w:val="auto"/>
          <w:lang w:bidi="he-IL"/>
        </w:rPr>
        <w:t>ѓ</w:t>
      </w:r>
      <w:r w:rsidRPr="00C30296">
        <w:rPr>
          <w:color w:val="auto"/>
        </w:rPr>
        <w:t xml:space="preserve">у </w:t>
      </w:r>
      <w:r w:rsidRPr="00C30296">
        <w:rPr>
          <w:color w:val="auto"/>
          <w:lang w:bidi="he-IL"/>
        </w:rPr>
        <w:t>ѓ</w:t>
      </w:r>
      <w:r w:rsidRPr="00C30296">
        <w:rPr>
          <w:color w:val="auto"/>
        </w:rPr>
        <w:t>ая</w:t>
      </w:r>
      <w:r w:rsidRPr="00C30296">
        <w:rPr>
          <w:rFonts w:cstheme="minorHAnsi"/>
          <w:color w:val="auto"/>
        </w:rPr>
        <w:t>́</w:t>
      </w:r>
      <w:r w:rsidRPr="00C30296">
        <w:rPr>
          <w:color w:val="auto"/>
        </w:rPr>
        <w:t xml:space="preserve"> осэ</w:t>
      </w:r>
      <w:r w:rsidRPr="00C30296">
        <w:rPr>
          <w:rFonts w:cstheme="minorHAnsi"/>
          <w:color w:val="auto"/>
        </w:rPr>
        <w:t>́</w:t>
      </w:r>
    </w:p>
    <w:p w14:paraId="0951B1FC" w14:textId="4AE4D2BA" w:rsidR="00D61B13" w:rsidRPr="00C30296" w:rsidRDefault="00D61B13" w:rsidP="00713CDB">
      <w:pPr>
        <w:pStyle w:val="17"/>
        <w:rPr>
          <w:color w:val="auto"/>
        </w:rPr>
      </w:pPr>
      <w:r w:rsidRPr="00C30296">
        <w:rPr>
          <w:color w:val="auto"/>
        </w:rPr>
        <w:t>22. И дал начальник тюрьмы в руки Йосефа всех заключённых, которые в тюрьме</w:t>
      </w:r>
      <w:r w:rsidR="00B71207" w:rsidRPr="00C30296">
        <w:rPr>
          <w:color w:val="auto"/>
        </w:rPr>
        <w:t>,</w:t>
      </w:r>
      <w:r w:rsidRPr="00C30296">
        <w:rPr>
          <w:color w:val="auto"/>
        </w:rPr>
        <w:t xml:space="preserve"> и всё, что там делают, он делал.</w:t>
      </w:r>
    </w:p>
    <w:p w14:paraId="1E25B963" w14:textId="77777777" w:rsidR="00D61B13" w:rsidRPr="00C30296" w:rsidRDefault="00D61B13" w:rsidP="00713CDB">
      <w:pPr>
        <w:pStyle w:val="17"/>
        <w:rPr>
          <w:color w:val="auto"/>
        </w:rPr>
      </w:pPr>
    </w:p>
    <w:p w14:paraId="2845BE38" w14:textId="77777777" w:rsidR="00D61B13" w:rsidRPr="00C30296" w:rsidRDefault="00D61B13" w:rsidP="00D61B13">
      <w:pPr>
        <w:rPr>
          <w:color w:val="auto"/>
        </w:rPr>
      </w:pPr>
      <w:r w:rsidRPr="00C30296">
        <w:rPr>
          <w:color w:val="auto"/>
        </w:rPr>
        <w:t>Буквально как Потифар, так и начальник тюрьмы поступает с Йосефом.</w:t>
      </w:r>
    </w:p>
    <w:p w14:paraId="169F271D" w14:textId="77777777" w:rsidR="00D61B13" w:rsidRPr="00C30296" w:rsidRDefault="00D61B13" w:rsidP="00B71207">
      <w:pPr>
        <w:pStyle w:val="13"/>
      </w:pPr>
    </w:p>
    <w:p w14:paraId="72AC42EC" w14:textId="77777777" w:rsidR="00D61B13" w:rsidRPr="00C30296" w:rsidRDefault="00D61B13" w:rsidP="00B71207">
      <w:pPr>
        <w:pStyle w:val="13"/>
        <w:rPr>
          <w:szCs w:val="28"/>
          <w:rtl/>
        </w:rPr>
      </w:pPr>
      <w:r w:rsidRPr="00C30296">
        <w:rPr>
          <w:szCs w:val="28"/>
          <w:rtl/>
        </w:rPr>
        <w:t>אֵין שַׂר בֵּית-הַסֹּהַר רֹאֶה אֶת-כָּל-מְאוּמָה בְּיָדוֹ בַּאֲשֶׁר יְהוָה אִתּוֹ וַאֲשֶׁר-הוּא עֹשֶׂה יְהוָה מַצְלִיחַ</w:t>
      </w:r>
      <w:r w:rsidRPr="00C30296">
        <w:t>:</w:t>
      </w:r>
    </w:p>
    <w:p w14:paraId="55904B33" w14:textId="77777777" w:rsidR="00D61B13" w:rsidRPr="00C30296" w:rsidRDefault="00D61B13" w:rsidP="00B71207">
      <w:pPr>
        <w:pStyle w:val="15"/>
        <w:rPr>
          <w:color w:val="auto"/>
          <w:lang w:bidi="he-IL"/>
        </w:rPr>
      </w:pPr>
      <w:r w:rsidRPr="00C30296">
        <w:rPr>
          <w:color w:val="auto"/>
          <w:lang w:bidi="he-IL"/>
        </w:rPr>
        <w:t>эн сар бет-ѓасо</w:t>
      </w:r>
      <w:r w:rsidRPr="00C30296">
        <w:rPr>
          <w:rFonts w:cstheme="minorHAnsi"/>
          <w:color w:val="auto"/>
          <w:lang w:bidi="he-IL"/>
        </w:rPr>
        <w:t>́</w:t>
      </w:r>
      <w:r w:rsidRPr="00C30296">
        <w:rPr>
          <w:color w:val="auto"/>
          <w:lang w:bidi="he-IL"/>
        </w:rPr>
        <w:t>ѓар роэ</w:t>
      </w:r>
      <w:r w:rsidRPr="00C30296">
        <w:rPr>
          <w:rFonts w:cstheme="minorHAnsi"/>
          <w:color w:val="auto"/>
          <w:lang w:bidi="he-IL"/>
        </w:rPr>
        <w:t>́</w:t>
      </w:r>
      <w:r w:rsidRPr="00C30296">
        <w:rPr>
          <w:color w:val="auto"/>
          <w:lang w:bidi="he-IL"/>
        </w:rPr>
        <w:t xml:space="preserve"> эт-коль</w:t>
      </w:r>
      <w:r w:rsidRPr="00C30296">
        <w:rPr>
          <w:rFonts w:cs="Arial" w:hint="cs"/>
          <w:color w:val="auto"/>
          <w:rtl/>
          <w:lang w:bidi="he-IL"/>
        </w:rPr>
        <w:t>-</w:t>
      </w:r>
      <w:r w:rsidRPr="00C30296">
        <w:rPr>
          <w:color w:val="auto"/>
          <w:lang w:bidi="he-IL"/>
        </w:rPr>
        <w:t>меу</w:t>
      </w:r>
      <w:r w:rsidRPr="00C30296">
        <w:rPr>
          <w:rFonts w:cstheme="minorHAnsi"/>
          <w:color w:val="auto"/>
          <w:lang w:bidi="he-IL"/>
        </w:rPr>
        <w:t>́</w:t>
      </w:r>
      <w:r w:rsidRPr="00C30296">
        <w:rPr>
          <w:color w:val="auto"/>
          <w:lang w:bidi="he-IL"/>
        </w:rPr>
        <w:t>ма беядо</w:t>
      </w:r>
      <w:r w:rsidRPr="00C30296">
        <w:rPr>
          <w:rFonts w:cstheme="minorHAnsi"/>
          <w:color w:val="auto"/>
          <w:lang w:bidi="he-IL"/>
        </w:rPr>
        <w:t>́</w:t>
      </w:r>
      <w:r w:rsidRPr="00C30296">
        <w:rPr>
          <w:color w:val="auto"/>
          <w:lang w:bidi="he-IL"/>
        </w:rPr>
        <w:t xml:space="preserve"> бааше</w:t>
      </w:r>
      <w:r w:rsidRPr="00C30296">
        <w:rPr>
          <w:rFonts w:cstheme="minorHAnsi"/>
          <w:color w:val="auto"/>
          <w:lang w:bidi="he-IL"/>
        </w:rPr>
        <w:t>́</w:t>
      </w:r>
      <w:r w:rsidRPr="00C30296">
        <w:rPr>
          <w:color w:val="auto"/>
          <w:lang w:bidi="he-IL"/>
        </w:rPr>
        <w:t>р адона</w:t>
      </w:r>
      <w:r w:rsidRPr="00C30296">
        <w:rPr>
          <w:rFonts w:cstheme="minorHAnsi"/>
          <w:color w:val="auto"/>
          <w:lang w:bidi="he-IL"/>
        </w:rPr>
        <w:t>́</w:t>
      </w:r>
      <w:r w:rsidRPr="00C30296">
        <w:rPr>
          <w:color w:val="auto"/>
          <w:lang w:bidi="he-IL"/>
        </w:rPr>
        <w:t>й ито</w:t>
      </w:r>
      <w:r w:rsidRPr="00C30296">
        <w:rPr>
          <w:rFonts w:cstheme="minorHAnsi"/>
          <w:color w:val="auto"/>
          <w:lang w:bidi="he-IL"/>
        </w:rPr>
        <w:t>́</w:t>
      </w:r>
      <w:r w:rsidRPr="00C30296">
        <w:rPr>
          <w:color w:val="auto"/>
          <w:lang w:bidi="he-IL"/>
        </w:rPr>
        <w:t xml:space="preserve"> ваашер-ѓу́ осэ</w:t>
      </w:r>
      <w:r w:rsidRPr="00C30296">
        <w:rPr>
          <w:rFonts w:cstheme="minorHAnsi"/>
          <w:color w:val="auto"/>
          <w:lang w:bidi="he-IL"/>
        </w:rPr>
        <w:t>́</w:t>
      </w:r>
      <w:r w:rsidRPr="00C30296">
        <w:rPr>
          <w:color w:val="auto"/>
          <w:lang w:bidi="he-IL"/>
        </w:rPr>
        <w:t xml:space="preserve"> адона</w:t>
      </w:r>
      <w:r w:rsidRPr="00C30296">
        <w:rPr>
          <w:rFonts w:cstheme="minorHAnsi"/>
          <w:color w:val="auto"/>
          <w:lang w:bidi="he-IL"/>
        </w:rPr>
        <w:t>́</w:t>
      </w:r>
      <w:r w:rsidRPr="00C30296">
        <w:rPr>
          <w:color w:val="auto"/>
          <w:lang w:bidi="he-IL"/>
        </w:rPr>
        <w:t>й мацли</w:t>
      </w:r>
      <w:r w:rsidRPr="00C30296">
        <w:rPr>
          <w:rFonts w:cstheme="minorHAnsi"/>
          <w:color w:val="auto"/>
          <w:lang w:bidi="he-IL"/>
        </w:rPr>
        <w:t>́</w:t>
      </w:r>
      <w:r w:rsidRPr="00C30296">
        <w:rPr>
          <w:color w:val="auto"/>
          <w:lang w:bidi="he-IL"/>
        </w:rPr>
        <w:t>ях</w:t>
      </w:r>
    </w:p>
    <w:p w14:paraId="1BA1B9EC" w14:textId="048894AA" w:rsidR="00D61B13" w:rsidRPr="00C30296" w:rsidRDefault="00D61B13" w:rsidP="00B71207">
      <w:pPr>
        <w:pStyle w:val="17"/>
        <w:rPr>
          <w:color w:val="auto"/>
        </w:rPr>
      </w:pPr>
      <w:r w:rsidRPr="00C30296">
        <w:rPr>
          <w:color w:val="auto"/>
        </w:rPr>
        <w:t>23. И начальник тюрьмы вообще ни за чем не присматривает, потому что Господь с ним, и всему, что он делает, господь даёт преуспевание</w:t>
      </w:r>
    </w:p>
    <w:p w14:paraId="266656C5" w14:textId="77777777" w:rsidR="00D61B13" w:rsidRPr="00C30296" w:rsidRDefault="00D61B13" w:rsidP="00B71207">
      <w:pPr>
        <w:pStyle w:val="17"/>
        <w:rPr>
          <w:color w:val="auto"/>
        </w:rPr>
      </w:pPr>
    </w:p>
    <w:p w14:paraId="3F1B9AB5" w14:textId="77777777" w:rsidR="00D61B13" w:rsidRPr="00C30296" w:rsidRDefault="00D61B13" w:rsidP="00D61B13">
      <w:pPr>
        <w:rPr>
          <w:color w:val="auto"/>
        </w:rPr>
      </w:pPr>
      <w:r w:rsidRPr="00C30296">
        <w:rPr>
          <w:color w:val="auto"/>
        </w:rPr>
        <w:t>Господь делает так, что всё, что Йосеф делает, происходит в нужное время, в нужном месте.</w:t>
      </w:r>
    </w:p>
    <w:p w14:paraId="210AF51C" w14:textId="06BC022C" w:rsidR="00D61B13" w:rsidRPr="00C30296" w:rsidRDefault="00D61B13" w:rsidP="00D61B13">
      <w:pPr>
        <w:rPr>
          <w:color w:val="auto"/>
        </w:rPr>
      </w:pPr>
      <w:r w:rsidRPr="00C30296">
        <w:rPr>
          <w:color w:val="auto"/>
        </w:rPr>
        <w:t>Такая вот 39 глава, которая начинается с того, что вынутый из ямы Йосеф попадает в Египет и заканчивается тем, что Йосеф снова оказывается в яме. Но Господь с ним, и есть преуспевание. И есть какой-то ещё удивительный урок, который Йосефу предстоит выучить. Все герои очень живые. Злодейка, жена Потифара, совершает преступление; Йосеф получает наказание, и развязка ещё впереди. В том числе и с женой Потифара мы ещё встретимся, как это ни странно, и увидим, чем всё закончится.</w:t>
      </w:r>
    </w:p>
    <w:p w14:paraId="3C6A0777" w14:textId="77777777" w:rsidR="00D61B13" w:rsidRPr="00C30296" w:rsidRDefault="00D61B13" w:rsidP="00D61B13">
      <w:pPr>
        <w:ind w:firstLine="0"/>
        <w:rPr>
          <w:color w:val="auto"/>
        </w:rPr>
      </w:pPr>
    </w:p>
    <w:p w14:paraId="764B855B" w14:textId="17DA3AF0" w:rsidR="00FB4E67" w:rsidRPr="00C30296" w:rsidRDefault="00FB4E67" w:rsidP="00FB4E67">
      <w:pPr>
        <w:rPr>
          <w:color w:val="auto"/>
        </w:rPr>
      </w:pPr>
    </w:p>
    <w:p w14:paraId="4A47DADC" w14:textId="77777777" w:rsidR="00FB4E67" w:rsidRPr="00C30296" w:rsidRDefault="00FB4E67" w:rsidP="00FB4E67">
      <w:pPr>
        <w:spacing w:after="160" w:line="259" w:lineRule="auto"/>
        <w:ind w:firstLine="0"/>
        <w:jc w:val="left"/>
        <w:rPr>
          <w:color w:val="auto"/>
        </w:rPr>
      </w:pPr>
      <w:r w:rsidRPr="00C30296">
        <w:rPr>
          <w:color w:val="auto"/>
        </w:rPr>
        <w:br w:type="page"/>
      </w:r>
    </w:p>
    <w:p w14:paraId="37FB5C49" w14:textId="77777777" w:rsidR="007B1506" w:rsidRPr="00C30296" w:rsidRDefault="007B1506" w:rsidP="00E86D59">
      <w:pPr>
        <w:pStyle w:val="2"/>
      </w:pPr>
      <w:bookmarkStart w:id="387" w:name="_Toc112327585"/>
      <w:bookmarkStart w:id="388" w:name="_Toc133230457"/>
      <w:bookmarkStart w:id="389" w:name="_Toc133934176"/>
      <w:bookmarkStart w:id="390" w:name="_Toc139222774"/>
      <w:bookmarkStart w:id="391" w:name="_Toc142942482"/>
      <w:r w:rsidRPr="00C30296">
        <w:lastRenderedPageBreak/>
        <w:t>Что снится в тюрьме (40</w:t>
      </w:r>
      <w:bookmarkEnd w:id="387"/>
      <w:r w:rsidRPr="00C30296">
        <w:t>:1</w:t>
      </w:r>
      <w:bookmarkEnd w:id="388"/>
      <w:bookmarkEnd w:id="389"/>
      <w:bookmarkEnd w:id="390"/>
      <w:r w:rsidRPr="00C30296">
        <w:t>-23)</w:t>
      </w:r>
      <w:bookmarkEnd w:id="391"/>
    </w:p>
    <w:p w14:paraId="4110322A" w14:textId="77777777" w:rsidR="007B1506" w:rsidRPr="00C30296" w:rsidRDefault="007B1506" w:rsidP="007B1506">
      <w:pPr>
        <w:ind w:firstLine="0"/>
        <w:rPr>
          <w:color w:val="auto"/>
        </w:rPr>
      </w:pPr>
    </w:p>
    <w:p w14:paraId="25614057" w14:textId="55AB9F0D" w:rsidR="007B1506" w:rsidRPr="00C30296" w:rsidRDefault="007B1506" w:rsidP="007B1506">
      <w:pPr>
        <w:rPr>
          <w:color w:val="auto"/>
        </w:rPr>
      </w:pPr>
      <w:r w:rsidRPr="00C30296">
        <w:rPr>
          <w:color w:val="auto"/>
        </w:rPr>
        <w:t xml:space="preserve">Мы оставили Йосефа в тот момент, когда он был брошен в тюрьму, обрёл милость (Господь дал ему милость) в глазах начальника тюрьмы и начальник тюрьмы передоверил ему просто всё, что можно передоверить, все дела тюремные оставил на Йосефа. </w:t>
      </w:r>
    </w:p>
    <w:p w14:paraId="1EEDFD3C" w14:textId="77777777" w:rsidR="007B1506" w:rsidRPr="00C30296" w:rsidRDefault="007B1506" w:rsidP="007B1506">
      <w:pPr>
        <w:pStyle w:val="13"/>
      </w:pPr>
    </w:p>
    <w:p w14:paraId="2B18A00B" w14:textId="77777777" w:rsidR="007B1506" w:rsidRPr="00C30296" w:rsidRDefault="007B1506" w:rsidP="007B1506">
      <w:pPr>
        <w:pStyle w:val="13"/>
        <w:rPr>
          <w:szCs w:val="28"/>
          <w:rtl/>
        </w:rPr>
      </w:pPr>
      <w:r w:rsidRPr="00C30296">
        <w:rPr>
          <w:szCs w:val="28"/>
          <w:rtl/>
        </w:rPr>
        <w:t>וַיְהִי אַחַר הַדְּבָרִים הָאֵלֶּה חָטְאוּ מַשְׁקֵה מֶלֶךְ-מִצְרַיִם וְהָאֹפֶה לַאֲדֹנֵיהֶם לְמֶלֶךְ מִצְרָיִם</w:t>
      </w:r>
      <w:r w:rsidRPr="00C30296">
        <w:t>:</w:t>
      </w:r>
    </w:p>
    <w:p w14:paraId="6AC09724" w14:textId="77777777" w:rsidR="007B1506" w:rsidRPr="00C30296" w:rsidRDefault="007B1506" w:rsidP="007B1506">
      <w:pPr>
        <w:pStyle w:val="15"/>
        <w:rPr>
          <w:color w:val="auto"/>
          <w:lang w:bidi="he-IL"/>
        </w:rPr>
      </w:pPr>
      <w:r w:rsidRPr="00C30296">
        <w:rPr>
          <w:color w:val="auto"/>
          <w:lang w:bidi="he-IL"/>
        </w:rPr>
        <w:t>вайѓи</w:t>
      </w:r>
      <w:r w:rsidRPr="00C30296">
        <w:rPr>
          <w:rFonts w:cstheme="minorHAnsi"/>
          <w:color w:val="auto"/>
          <w:lang w:bidi="he-IL"/>
        </w:rPr>
        <w:t>́</w:t>
      </w:r>
      <w:r w:rsidRPr="00C30296">
        <w:rPr>
          <w:color w:val="auto"/>
          <w:lang w:bidi="he-IL"/>
        </w:rPr>
        <w:t xml:space="preserve"> аха</w:t>
      </w:r>
      <w:r w:rsidRPr="00C30296">
        <w:rPr>
          <w:rFonts w:cstheme="minorHAnsi"/>
          <w:color w:val="auto"/>
          <w:lang w:bidi="he-IL"/>
        </w:rPr>
        <w:t>́</w:t>
      </w:r>
      <w:r w:rsidRPr="00C30296">
        <w:rPr>
          <w:color w:val="auto"/>
          <w:lang w:bidi="he-IL"/>
        </w:rPr>
        <w:t>р ѓадевари</w:t>
      </w:r>
      <w:r w:rsidRPr="00C30296">
        <w:rPr>
          <w:rFonts w:cstheme="minorHAnsi"/>
          <w:color w:val="auto"/>
          <w:lang w:bidi="he-IL"/>
        </w:rPr>
        <w:t>́</w:t>
      </w:r>
      <w:r w:rsidRPr="00C30296">
        <w:rPr>
          <w:color w:val="auto"/>
          <w:lang w:bidi="he-IL"/>
        </w:rPr>
        <w:t>м ѓаэ</w:t>
      </w:r>
      <w:r w:rsidRPr="00C30296">
        <w:rPr>
          <w:rFonts w:cstheme="minorHAnsi"/>
          <w:color w:val="auto"/>
          <w:lang w:bidi="he-IL"/>
        </w:rPr>
        <w:t>́</w:t>
      </w:r>
      <w:r w:rsidRPr="00C30296">
        <w:rPr>
          <w:color w:val="auto"/>
          <w:lang w:bidi="he-IL"/>
        </w:rPr>
        <w:t>ле хатеу</w:t>
      </w:r>
      <w:r w:rsidRPr="00C30296">
        <w:rPr>
          <w:rFonts w:cstheme="minorHAnsi"/>
          <w:color w:val="auto"/>
          <w:lang w:bidi="he-IL"/>
        </w:rPr>
        <w:t>́</w:t>
      </w:r>
      <w:r w:rsidRPr="00C30296">
        <w:rPr>
          <w:color w:val="auto"/>
          <w:lang w:bidi="he-IL"/>
        </w:rPr>
        <w:t xml:space="preserve"> машкэ</w:t>
      </w:r>
      <w:r w:rsidRPr="00C30296">
        <w:rPr>
          <w:rFonts w:cstheme="minorHAnsi"/>
          <w:color w:val="auto"/>
          <w:lang w:bidi="he-IL"/>
        </w:rPr>
        <w:t>́</w:t>
      </w:r>
      <w:r w:rsidRPr="00C30296">
        <w:rPr>
          <w:color w:val="auto"/>
          <w:lang w:bidi="he-IL"/>
        </w:rPr>
        <w:t xml:space="preserve"> мелех-мицра</w:t>
      </w:r>
      <w:r w:rsidRPr="00C30296">
        <w:rPr>
          <w:rFonts w:cstheme="minorHAnsi"/>
          <w:color w:val="auto"/>
          <w:lang w:bidi="he-IL"/>
        </w:rPr>
        <w:t>́</w:t>
      </w:r>
      <w:r w:rsidRPr="00C30296">
        <w:rPr>
          <w:color w:val="auto"/>
          <w:lang w:bidi="he-IL"/>
        </w:rPr>
        <w:t>йим веѓаофэ</w:t>
      </w:r>
      <w:r w:rsidRPr="00C30296">
        <w:rPr>
          <w:rFonts w:cstheme="minorHAnsi"/>
          <w:color w:val="auto"/>
          <w:lang w:bidi="he-IL"/>
        </w:rPr>
        <w:t>́</w:t>
      </w:r>
      <w:r w:rsidRPr="00C30296">
        <w:rPr>
          <w:color w:val="auto"/>
          <w:lang w:bidi="he-IL"/>
        </w:rPr>
        <w:t xml:space="preserve"> лаадонеѓе</w:t>
      </w:r>
      <w:r w:rsidRPr="00C30296">
        <w:rPr>
          <w:rFonts w:cstheme="minorHAnsi"/>
          <w:color w:val="auto"/>
          <w:lang w:bidi="he-IL"/>
        </w:rPr>
        <w:t>́</w:t>
      </w:r>
      <w:r w:rsidRPr="00C30296">
        <w:rPr>
          <w:color w:val="auto"/>
          <w:lang w:bidi="he-IL"/>
        </w:rPr>
        <w:t>м лемэ</w:t>
      </w:r>
      <w:r w:rsidRPr="00C30296">
        <w:rPr>
          <w:rFonts w:cstheme="minorHAnsi"/>
          <w:color w:val="auto"/>
          <w:lang w:bidi="he-IL"/>
        </w:rPr>
        <w:t>́</w:t>
      </w:r>
      <w:r w:rsidRPr="00C30296">
        <w:rPr>
          <w:color w:val="auto"/>
          <w:lang w:bidi="he-IL"/>
        </w:rPr>
        <w:t>лех мицра</w:t>
      </w:r>
      <w:r w:rsidRPr="00C30296">
        <w:rPr>
          <w:rFonts w:cstheme="minorHAnsi"/>
          <w:color w:val="auto"/>
          <w:lang w:bidi="he-IL"/>
        </w:rPr>
        <w:t>́</w:t>
      </w:r>
      <w:r w:rsidRPr="00C30296">
        <w:rPr>
          <w:color w:val="auto"/>
          <w:lang w:bidi="he-IL"/>
        </w:rPr>
        <w:t>йим</w:t>
      </w:r>
    </w:p>
    <w:p w14:paraId="7973356A" w14:textId="77777777" w:rsidR="007B1506" w:rsidRPr="00C30296" w:rsidRDefault="007B1506" w:rsidP="007B1506">
      <w:pPr>
        <w:pStyle w:val="17"/>
        <w:rPr>
          <w:color w:val="auto"/>
        </w:rPr>
      </w:pPr>
      <w:r w:rsidRPr="00C30296">
        <w:rPr>
          <w:color w:val="auto"/>
        </w:rPr>
        <w:t>1. И было после этих событий, согрешили виночерпий царя египетского и пекарь перед господином их, царём египта.</w:t>
      </w:r>
    </w:p>
    <w:p w14:paraId="53D50E94" w14:textId="77777777" w:rsidR="007B1506" w:rsidRPr="00C30296" w:rsidRDefault="007B1506" w:rsidP="007B1506">
      <w:pPr>
        <w:pStyle w:val="17"/>
        <w:rPr>
          <w:color w:val="auto"/>
        </w:rPr>
      </w:pPr>
    </w:p>
    <w:p w14:paraId="2F9D3356" w14:textId="3178543D" w:rsidR="007B1506" w:rsidRPr="00C30296" w:rsidRDefault="007B1506" w:rsidP="007B1506">
      <w:pPr>
        <w:rPr>
          <w:color w:val="auto"/>
          <w:sz w:val="22"/>
        </w:rPr>
      </w:pPr>
      <w:r w:rsidRPr="00C30296">
        <w:rPr>
          <w:color w:val="auto"/>
        </w:rPr>
        <w:t xml:space="preserve">Комментаторы приводят два варианта, как они согрешили. По первому говорят: «Ну, видимо, профессиональные проблемы: в вине нашлась муха, в хлебе нашёлся камушек, то есть проблемы контроля за качеством продукции». Другие комментаторы говорят: «Поскольку в прошлой главе Йосеф говорил о грехе сожительства с женой господина, то и здесь нужно говорить о том, что эти два товарища хотели какие-то действия совершить с женой господина, в данном случае, с женой царя египетского». Но это сложно: во-первых, потому что такие вещи не прощаются, во-вторых, потому что такие вещи караются смертью, а в-третьих, из-за того, что мы прочитаем дальше: </w:t>
      </w:r>
    </w:p>
    <w:p w14:paraId="3CC72F7A" w14:textId="77777777" w:rsidR="007B1506" w:rsidRPr="00C30296" w:rsidRDefault="007B1506" w:rsidP="007B1506">
      <w:pPr>
        <w:pStyle w:val="13"/>
      </w:pPr>
    </w:p>
    <w:p w14:paraId="40752EDE" w14:textId="77777777" w:rsidR="007B1506" w:rsidRPr="00C30296" w:rsidRDefault="007B1506" w:rsidP="007B1506">
      <w:pPr>
        <w:pStyle w:val="13"/>
        <w:rPr>
          <w:szCs w:val="28"/>
          <w:rtl/>
        </w:rPr>
      </w:pPr>
      <w:r w:rsidRPr="00C30296">
        <w:rPr>
          <w:szCs w:val="28"/>
          <w:rtl/>
        </w:rPr>
        <w:t>וַיִּקְצֹף פַּרְעֹה עַל שְׁנֵי סָרִיסָיו עַל שַׂר הַמַּשְׁקִים וְעַל שַׂר הָאוֹפִים</w:t>
      </w:r>
      <w:r w:rsidRPr="00C30296">
        <w:t>:</w:t>
      </w:r>
    </w:p>
    <w:p w14:paraId="6A93C26D" w14:textId="77777777" w:rsidR="007B1506" w:rsidRPr="00C30296" w:rsidRDefault="007B1506" w:rsidP="007B1506">
      <w:pPr>
        <w:pStyle w:val="15"/>
        <w:rPr>
          <w:color w:val="auto"/>
        </w:rPr>
      </w:pPr>
      <w:r w:rsidRPr="00C30296">
        <w:rPr>
          <w:color w:val="auto"/>
        </w:rPr>
        <w:t>вайикцо</w:t>
      </w:r>
      <w:r w:rsidRPr="00C30296">
        <w:rPr>
          <w:rFonts w:cstheme="minorHAnsi"/>
          <w:color w:val="auto"/>
        </w:rPr>
        <w:t>́</w:t>
      </w:r>
      <w:r w:rsidRPr="00C30296">
        <w:rPr>
          <w:color w:val="auto"/>
        </w:rPr>
        <w:t>ф паръо</w:t>
      </w:r>
      <w:r w:rsidRPr="00C30296">
        <w:rPr>
          <w:rFonts w:cstheme="minorHAnsi"/>
          <w:color w:val="auto"/>
        </w:rPr>
        <w:t>́</w:t>
      </w:r>
      <w:r w:rsidRPr="00C30296">
        <w:rPr>
          <w:color w:val="auto"/>
        </w:rPr>
        <w:t xml:space="preserve"> аль шенэ</w:t>
      </w:r>
      <w:r w:rsidRPr="00C30296">
        <w:rPr>
          <w:rFonts w:cstheme="minorHAnsi"/>
          <w:color w:val="auto"/>
        </w:rPr>
        <w:t>́</w:t>
      </w:r>
      <w:r w:rsidRPr="00C30296">
        <w:rPr>
          <w:color w:val="auto"/>
        </w:rPr>
        <w:t xml:space="preserve"> сариса</w:t>
      </w:r>
      <w:r w:rsidRPr="00C30296">
        <w:rPr>
          <w:rFonts w:cstheme="minorHAnsi"/>
          <w:color w:val="auto"/>
        </w:rPr>
        <w:t>́</w:t>
      </w:r>
      <w:r w:rsidRPr="00C30296">
        <w:rPr>
          <w:color w:val="auto"/>
        </w:rPr>
        <w:t>в аль сар ѓамашки</w:t>
      </w:r>
      <w:r w:rsidRPr="00C30296">
        <w:rPr>
          <w:rFonts w:cstheme="minorHAnsi"/>
          <w:color w:val="auto"/>
        </w:rPr>
        <w:t>́</w:t>
      </w:r>
      <w:r w:rsidRPr="00C30296">
        <w:rPr>
          <w:color w:val="auto"/>
        </w:rPr>
        <w:t>м веа</w:t>
      </w:r>
      <w:r w:rsidRPr="00C30296">
        <w:rPr>
          <w:rFonts w:cstheme="minorHAnsi"/>
          <w:color w:val="auto"/>
        </w:rPr>
        <w:t>́</w:t>
      </w:r>
      <w:r w:rsidRPr="00C30296">
        <w:rPr>
          <w:color w:val="auto"/>
        </w:rPr>
        <w:t>ль сар ѓаофи</w:t>
      </w:r>
      <w:r w:rsidRPr="00C30296">
        <w:rPr>
          <w:rFonts w:cstheme="minorHAnsi"/>
          <w:color w:val="auto"/>
        </w:rPr>
        <w:t>́</w:t>
      </w:r>
      <w:r w:rsidRPr="00C30296">
        <w:rPr>
          <w:color w:val="auto"/>
        </w:rPr>
        <w:t>м</w:t>
      </w:r>
    </w:p>
    <w:p w14:paraId="4196D040" w14:textId="77777777" w:rsidR="007B1506" w:rsidRPr="00C30296" w:rsidRDefault="007B1506" w:rsidP="007B1506">
      <w:pPr>
        <w:pStyle w:val="17"/>
        <w:rPr>
          <w:color w:val="auto"/>
        </w:rPr>
      </w:pPr>
      <w:r w:rsidRPr="00C30296">
        <w:rPr>
          <w:color w:val="auto"/>
        </w:rPr>
        <w:t>2. И разгневался фараон на двух своих вельмож: на начальника (министра) виночерпиев и на начальника пекарей.</w:t>
      </w:r>
    </w:p>
    <w:p w14:paraId="51BFFC5E" w14:textId="77777777" w:rsidR="007B1506" w:rsidRPr="00C30296" w:rsidRDefault="007B1506" w:rsidP="007B1506">
      <w:pPr>
        <w:ind w:firstLine="0"/>
        <w:rPr>
          <w:color w:val="auto"/>
        </w:rPr>
      </w:pPr>
    </w:p>
    <w:p w14:paraId="4D41892D" w14:textId="101F88B5" w:rsidR="007B1506" w:rsidRPr="00C30296" w:rsidRDefault="007B1506" w:rsidP="007B1506">
      <w:pPr>
        <w:rPr>
          <w:color w:val="auto"/>
        </w:rPr>
      </w:pPr>
      <w:r w:rsidRPr="00C30296">
        <w:rPr>
          <w:iCs/>
          <w:color w:val="auto"/>
        </w:rPr>
        <w:t>Слово</w:t>
      </w:r>
      <w:r w:rsidRPr="00C30296">
        <w:rPr>
          <w:i/>
          <w:color w:val="auto"/>
        </w:rPr>
        <w:t xml:space="preserve"> ке́цеф (пена)</w:t>
      </w:r>
      <w:r w:rsidRPr="00C30296">
        <w:rPr>
          <w:color w:val="auto"/>
        </w:rPr>
        <w:t xml:space="preserve">, с тем же корнем, что и в слове, которое здесь используется, </w:t>
      </w:r>
      <w:r w:rsidRPr="00C30296">
        <w:rPr>
          <w:i/>
          <w:color w:val="auto"/>
        </w:rPr>
        <w:t>вайикцо́ф</w:t>
      </w:r>
      <w:r w:rsidR="007C7B01" w:rsidRPr="00C30296">
        <w:rPr>
          <w:color w:val="auto"/>
        </w:rPr>
        <w:t xml:space="preserve"> – </w:t>
      </w:r>
      <w:r w:rsidRPr="00C30296">
        <w:rPr>
          <w:i/>
          <w:color w:val="auto"/>
        </w:rPr>
        <w:t>и вспенился, до пены у рта разозлился</w:t>
      </w:r>
      <w:r w:rsidRPr="00C30296">
        <w:rPr>
          <w:color w:val="auto"/>
        </w:rPr>
        <w:t xml:space="preserve"> фараон. Мы не знаем, что случилось с виночерпием и пекарем, можно предположить, что их и казнили вообще, а кроме них фараон разгневался ещё и на их начальство, на тех, кто за них отвечает</w:t>
      </w:r>
      <w:r w:rsidR="007C7B01" w:rsidRPr="00C30296">
        <w:rPr>
          <w:color w:val="auto"/>
        </w:rPr>
        <w:t xml:space="preserve"> – </w:t>
      </w:r>
      <w:r w:rsidRPr="00C30296">
        <w:rPr>
          <w:color w:val="auto"/>
        </w:rPr>
        <w:t>на начальника виночерпиев и на начальника пекарей. Хотя потом они названы опять-таки виночерпием и пекарем, но можно так понять (и такое понимание вполне реалистично), что фараон наказывает начальство. Ну, это, собственно, детали.</w:t>
      </w:r>
    </w:p>
    <w:p w14:paraId="663853D2" w14:textId="77777777" w:rsidR="007B1506" w:rsidRPr="00C30296" w:rsidRDefault="007B1506" w:rsidP="007B1506">
      <w:pPr>
        <w:pStyle w:val="13"/>
      </w:pPr>
    </w:p>
    <w:p w14:paraId="19F47C47" w14:textId="77777777" w:rsidR="007B1506" w:rsidRPr="00C30296" w:rsidRDefault="007B1506" w:rsidP="007B1506">
      <w:pPr>
        <w:pStyle w:val="13"/>
        <w:rPr>
          <w:szCs w:val="28"/>
          <w:rtl/>
        </w:rPr>
      </w:pPr>
      <w:r w:rsidRPr="00C30296">
        <w:rPr>
          <w:szCs w:val="28"/>
          <w:rtl/>
        </w:rPr>
        <w:t>וַיִּתֵּן אֹתָם בְּמִשְׁמַר בֵּית שַׂר הַטַבָּחִים אֶל-בֵּית הַסֹּהַר מְקוֹם אֲשֶׁר יוֹסֵף אָסוּר שָׁם</w:t>
      </w:r>
      <w:r w:rsidRPr="00C30296">
        <w:rPr>
          <w:szCs w:val="28"/>
        </w:rPr>
        <w:t>:</w:t>
      </w:r>
    </w:p>
    <w:p w14:paraId="5350733A" w14:textId="77777777" w:rsidR="007B1506" w:rsidRPr="00C30296" w:rsidRDefault="007B1506" w:rsidP="007B1506">
      <w:pPr>
        <w:pStyle w:val="15"/>
        <w:rPr>
          <w:color w:val="auto"/>
        </w:rPr>
      </w:pPr>
      <w:r w:rsidRPr="00C30296">
        <w:rPr>
          <w:color w:val="auto"/>
        </w:rPr>
        <w:t>вайитэ</w:t>
      </w:r>
      <w:r w:rsidRPr="00C30296">
        <w:rPr>
          <w:rFonts w:cstheme="minorHAnsi"/>
          <w:color w:val="auto"/>
        </w:rPr>
        <w:t>́</w:t>
      </w:r>
      <w:r w:rsidRPr="00C30296">
        <w:rPr>
          <w:color w:val="auto"/>
        </w:rPr>
        <w:t>н ота</w:t>
      </w:r>
      <w:r w:rsidRPr="00C30296">
        <w:rPr>
          <w:rFonts w:cstheme="minorHAnsi"/>
          <w:color w:val="auto"/>
        </w:rPr>
        <w:t>́</w:t>
      </w:r>
      <w:r w:rsidRPr="00C30296">
        <w:rPr>
          <w:color w:val="auto"/>
        </w:rPr>
        <w:t>м бемишма</w:t>
      </w:r>
      <w:r w:rsidRPr="00C30296">
        <w:rPr>
          <w:rFonts w:cstheme="minorHAnsi"/>
          <w:color w:val="auto"/>
        </w:rPr>
        <w:t>́</w:t>
      </w:r>
      <w:r w:rsidRPr="00C30296">
        <w:rPr>
          <w:color w:val="auto"/>
        </w:rPr>
        <w:t>р бэт сар ѓатабахи</w:t>
      </w:r>
      <w:r w:rsidRPr="00C30296">
        <w:rPr>
          <w:rFonts w:cstheme="minorHAnsi"/>
          <w:color w:val="auto"/>
        </w:rPr>
        <w:t>́</w:t>
      </w:r>
      <w:r w:rsidRPr="00C30296">
        <w:rPr>
          <w:color w:val="auto"/>
        </w:rPr>
        <w:t>м эль-бэ</w:t>
      </w:r>
      <w:r w:rsidRPr="00C30296">
        <w:rPr>
          <w:rFonts w:cstheme="minorHAnsi"/>
          <w:color w:val="auto"/>
        </w:rPr>
        <w:t>́</w:t>
      </w:r>
      <w:r w:rsidRPr="00C30296">
        <w:rPr>
          <w:color w:val="auto"/>
        </w:rPr>
        <w:t>т ѓасо</w:t>
      </w:r>
      <w:r w:rsidRPr="00C30296">
        <w:rPr>
          <w:rFonts w:cstheme="minorHAnsi"/>
          <w:color w:val="auto"/>
        </w:rPr>
        <w:t>́</w:t>
      </w:r>
      <w:r w:rsidRPr="00C30296">
        <w:rPr>
          <w:color w:val="auto"/>
        </w:rPr>
        <w:t>ѓар меко</w:t>
      </w:r>
      <w:r w:rsidRPr="00C30296">
        <w:rPr>
          <w:rFonts w:cstheme="minorHAnsi"/>
          <w:color w:val="auto"/>
        </w:rPr>
        <w:t>́</w:t>
      </w:r>
      <w:r w:rsidRPr="00C30296">
        <w:rPr>
          <w:color w:val="auto"/>
        </w:rPr>
        <w:t>м аше</w:t>
      </w:r>
      <w:r w:rsidRPr="00C30296">
        <w:rPr>
          <w:rFonts w:cstheme="minorHAnsi"/>
          <w:color w:val="auto"/>
        </w:rPr>
        <w:t>́</w:t>
      </w:r>
      <w:r w:rsidRPr="00C30296">
        <w:rPr>
          <w:color w:val="auto"/>
        </w:rPr>
        <w:t>р ёсэ</w:t>
      </w:r>
      <w:r w:rsidRPr="00C30296">
        <w:rPr>
          <w:rFonts w:cstheme="minorHAnsi"/>
          <w:color w:val="auto"/>
        </w:rPr>
        <w:t>́</w:t>
      </w:r>
      <w:r w:rsidRPr="00C30296">
        <w:rPr>
          <w:color w:val="auto"/>
        </w:rPr>
        <w:t>ф асу</w:t>
      </w:r>
      <w:r w:rsidRPr="00C30296">
        <w:rPr>
          <w:rFonts w:cstheme="minorHAnsi"/>
          <w:color w:val="auto"/>
        </w:rPr>
        <w:t>́</w:t>
      </w:r>
      <w:r w:rsidRPr="00C30296">
        <w:rPr>
          <w:color w:val="auto"/>
        </w:rPr>
        <w:t>р шам</w:t>
      </w:r>
    </w:p>
    <w:p w14:paraId="50616431" w14:textId="4CDD7784" w:rsidR="007B1506" w:rsidRPr="00C30296" w:rsidRDefault="007B1506" w:rsidP="007B1506">
      <w:pPr>
        <w:pStyle w:val="17"/>
        <w:rPr>
          <w:color w:val="auto"/>
        </w:rPr>
      </w:pPr>
      <w:r w:rsidRPr="00C30296">
        <w:rPr>
          <w:color w:val="auto"/>
        </w:rPr>
        <w:t>3. И поместил их под стражу в доме у начальника службы безопасности, в тюрьму</w:t>
      </w:r>
      <w:r w:rsidR="007C7B01" w:rsidRPr="00C30296">
        <w:rPr>
          <w:color w:val="auto"/>
        </w:rPr>
        <w:t xml:space="preserve"> – </w:t>
      </w:r>
      <w:r w:rsidRPr="00C30296">
        <w:rPr>
          <w:color w:val="auto"/>
        </w:rPr>
        <w:t>место, в котором заключён Йосеф.</w:t>
      </w:r>
    </w:p>
    <w:p w14:paraId="434D89C3" w14:textId="77777777" w:rsidR="007B1506" w:rsidRPr="00C30296" w:rsidRDefault="007B1506" w:rsidP="007B1506">
      <w:pPr>
        <w:ind w:firstLine="0"/>
        <w:rPr>
          <w:color w:val="auto"/>
        </w:rPr>
      </w:pPr>
    </w:p>
    <w:p w14:paraId="10AACF24" w14:textId="3779ABF8" w:rsidR="007B1506" w:rsidRPr="00C30296" w:rsidRDefault="007B1506" w:rsidP="007B1506">
      <w:pPr>
        <w:rPr>
          <w:color w:val="auto"/>
        </w:rPr>
      </w:pPr>
      <w:r w:rsidRPr="00C30296">
        <w:rPr>
          <w:color w:val="auto"/>
        </w:rPr>
        <w:t>Помните, как зовут начальника службы безопасности? Его зовут Потифар. Фараон поместил их, можно так сказать современным языком, в КПЗ (камеру предварительного заключения) или в следственный изолятор (СИЗО), до разбирательства. А этот СИЗО, эта камера, находятся в доме начальника службы безопасности.</w:t>
      </w:r>
      <w:r w:rsidR="005255B4" w:rsidRPr="00C30296">
        <w:rPr>
          <w:color w:val="auto"/>
        </w:rPr>
        <w:t xml:space="preserve"> </w:t>
      </w:r>
      <w:r w:rsidRPr="00C30296">
        <w:rPr>
          <w:color w:val="auto"/>
        </w:rPr>
        <w:t>Эти два вельможи помещаются под стражу, то есть у них немного другой статус: они</w:t>
      </w:r>
      <w:r w:rsidR="007C7B01" w:rsidRPr="00C30296">
        <w:rPr>
          <w:color w:val="auto"/>
        </w:rPr>
        <w:t xml:space="preserve"> – </w:t>
      </w:r>
      <w:r w:rsidRPr="00C30296">
        <w:rPr>
          <w:color w:val="auto"/>
        </w:rPr>
        <w:t>арестованные, а Йосеф</w:t>
      </w:r>
      <w:r w:rsidR="007C7B01" w:rsidRPr="00C30296">
        <w:rPr>
          <w:color w:val="auto"/>
        </w:rPr>
        <w:t xml:space="preserve"> – </w:t>
      </w:r>
      <w:r w:rsidRPr="00C30296">
        <w:rPr>
          <w:color w:val="auto"/>
        </w:rPr>
        <w:t>заключённый. Есть большая, серьёзная разница в статусе.</w:t>
      </w:r>
    </w:p>
    <w:p w14:paraId="03D94EA1" w14:textId="77777777" w:rsidR="007B1506" w:rsidRPr="00C30296" w:rsidRDefault="007B1506" w:rsidP="007B1506">
      <w:pPr>
        <w:pStyle w:val="13"/>
      </w:pPr>
    </w:p>
    <w:p w14:paraId="42AA32F5" w14:textId="77777777" w:rsidR="007B1506" w:rsidRPr="00C30296" w:rsidRDefault="007B1506" w:rsidP="007B1506">
      <w:pPr>
        <w:pStyle w:val="13"/>
        <w:rPr>
          <w:szCs w:val="28"/>
          <w:rtl/>
        </w:rPr>
      </w:pPr>
      <w:r w:rsidRPr="00C30296">
        <w:rPr>
          <w:szCs w:val="28"/>
          <w:rtl/>
        </w:rPr>
        <w:t>וַיִּפְקֹד שַׂר הַטַּבָּחִים אֶת-יוֹסֵף אִתָּם וַיְשָׁרֶת אֹתָם וַיִּהְיוּ יָמִים בְּמִשְׁמָר</w:t>
      </w:r>
      <w:r w:rsidRPr="00C30296">
        <w:rPr>
          <w:szCs w:val="28"/>
        </w:rPr>
        <w:t>:</w:t>
      </w:r>
    </w:p>
    <w:p w14:paraId="1671AAE3" w14:textId="77777777" w:rsidR="007B1506" w:rsidRPr="00C30296" w:rsidRDefault="007B1506" w:rsidP="007B1506">
      <w:pPr>
        <w:pStyle w:val="15"/>
        <w:rPr>
          <w:color w:val="auto"/>
        </w:rPr>
      </w:pPr>
      <w:r w:rsidRPr="00C30296">
        <w:rPr>
          <w:color w:val="auto"/>
        </w:rPr>
        <w:t>вайифко</w:t>
      </w:r>
      <w:r w:rsidRPr="00C30296">
        <w:rPr>
          <w:rFonts w:cstheme="minorHAnsi"/>
          <w:color w:val="auto"/>
        </w:rPr>
        <w:t>́</w:t>
      </w:r>
      <w:r w:rsidRPr="00C30296">
        <w:rPr>
          <w:color w:val="auto"/>
        </w:rPr>
        <w:t>д сар ѓатабахи</w:t>
      </w:r>
      <w:r w:rsidRPr="00C30296">
        <w:rPr>
          <w:rFonts w:cstheme="minorHAnsi"/>
          <w:color w:val="auto"/>
        </w:rPr>
        <w:t>́</w:t>
      </w:r>
      <w:r w:rsidRPr="00C30296">
        <w:rPr>
          <w:color w:val="auto"/>
        </w:rPr>
        <w:t>м эт-ёсэ</w:t>
      </w:r>
      <w:r w:rsidRPr="00C30296">
        <w:rPr>
          <w:rFonts w:cstheme="minorHAnsi"/>
          <w:color w:val="auto"/>
        </w:rPr>
        <w:t>́</w:t>
      </w:r>
      <w:r w:rsidRPr="00C30296">
        <w:rPr>
          <w:color w:val="auto"/>
        </w:rPr>
        <w:t>ф ита</w:t>
      </w:r>
      <w:r w:rsidRPr="00C30296">
        <w:rPr>
          <w:rFonts w:cstheme="minorHAnsi"/>
          <w:color w:val="auto"/>
        </w:rPr>
        <w:t>́</w:t>
      </w:r>
      <w:r w:rsidRPr="00C30296">
        <w:rPr>
          <w:color w:val="auto"/>
        </w:rPr>
        <w:t>м вайша</w:t>
      </w:r>
      <w:r w:rsidRPr="00C30296">
        <w:rPr>
          <w:rFonts w:cstheme="minorHAnsi"/>
          <w:color w:val="auto"/>
        </w:rPr>
        <w:t>́</w:t>
      </w:r>
      <w:r w:rsidRPr="00C30296">
        <w:rPr>
          <w:color w:val="auto"/>
        </w:rPr>
        <w:t>рет ота</w:t>
      </w:r>
      <w:r w:rsidRPr="00C30296">
        <w:rPr>
          <w:rFonts w:cstheme="minorHAnsi"/>
          <w:color w:val="auto"/>
        </w:rPr>
        <w:t>́</w:t>
      </w:r>
      <w:r w:rsidRPr="00C30296">
        <w:rPr>
          <w:color w:val="auto"/>
        </w:rPr>
        <w:t>м вайиѓйю</w:t>
      </w:r>
      <w:r w:rsidRPr="00C30296">
        <w:rPr>
          <w:rFonts w:cstheme="minorHAnsi"/>
          <w:color w:val="auto"/>
        </w:rPr>
        <w:t>́</w:t>
      </w:r>
      <w:r w:rsidRPr="00C30296">
        <w:rPr>
          <w:color w:val="auto"/>
        </w:rPr>
        <w:t xml:space="preserve"> ями</w:t>
      </w:r>
      <w:r w:rsidRPr="00C30296">
        <w:rPr>
          <w:rFonts w:cstheme="minorHAnsi"/>
          <w:color w:val="auto"/>
        </w:rPr>
        <w:t>́</w:t>
      </w:r>
      <w:r w:rsidRPr="00C30296">
        <w:rPr>
          <w:color w:val="auto"/>
        </w:rPr>
        <w:t>м бемишма</w:t>
      </w:r>
      <w:r w:rsidRPr="00C30296">
        <w:rPr>
          <w:rFonts w:cstheme="minorHAnsi"/>
          <w:color w:val="auto"/>
        </w:rPr>
        <w:t>́</w:t>
      </w:r>
      <w:r w:rsidRPr="00C30296">
        <w:rPr>
          <w:color w:val="auto"/>
        </w:rPr>
        <w:t>р</w:t>
      </w:r>
    </w:p>
    <w:p w14:paraId="21B57DB0" w14:textId="77777777" w:rsidR="007B1506" w:rsidRPr="00C30296" w:rsidRDefault="007B1506" w:rsidP="007B1506">
      <w:pPr>
        <w:pStyle w:val="17"/>
        <w:rPr>
          <w:color w:val="auto"/>
        </w:rPr>
      </w:pPr>
      <w:r w:rsidRPr="00C30296">
        <w:rPr>
          <w:color w:val="auto"/>
        </w:rPr>
        <w:lastRenderedPageBreak/>
        <w:t>4. И начальник службы безопасности назначил Йосефа прислуживать им, и пробыли они там немало дней.</w:t>
      </w:r>
    </w:p>
    <w:p w14:paraId="4AA39DC2" w14:textId="77777777" w:rsidR="007B1506" w:rsidRPr="00C30296" w:rsidRDefault="007B1506" w:rsidP="007B1506">
      <w:pPr>
        <w:pStyle w:val="17"/>
        <w:rPr>
          <w:color w:val="auto"/>
        </w:rPr>
      </w:pPr>
    </w:p>
    <w:p w14:paraId="01E7E6A2" w14:textId="402E62AE" w:rsidR="007B1506" w:rsidRPr="00C30296" w:rsidRDefault="007B1506" w:rsidP="007B1506">
      <w:pPr>
        <w:rPr>
          <w:color w:val="auto"/>
        </w:rPr>
      </w:pPr>
      <w:r w:rsidRPr="00C30296">
        <w:rPr>
          <w:color w:val="auto"/>
        </w:rPr>
        <w:t>Поскольку это статусные заключённые, заключ</w:t>
      </w:r>
      <w:r w:rsidR="009938CA" w:rsidRPr="00C30296">
        <w:rPr>
          <w:color w:val="auto"/>
        </w:rPr>
        <w:t>ё</w:t>
      </w:r>
      <w:r w:rsidRPr="00C30296">
        <w:rPr>
          <w:color w:val="auto"/>
        </w:rPr>
        <w:t xml:space="preserve">нные не просто так, а приближённые царя, то и в тюрьме им полагается статус повышенного комфорта, у них «вип»-камеры, и Йосефу положено за ними присматривать. </w:t>
      </w:r>
      <w:r w:rsidRPr="00C30296">
        <w:rPr>
          <w:i/>
          <w:iCs/>
          <w:color w:val="auto"/>
        </w:rPr>
        <w:t xml:space="preserve">Сар ѓатабахи́м (начальник службы безопасности), </w:t>
      </w:r>
      <w:r w:rsidRPr="00C30296">
        <w:rPr>
          <w:color w:val="auto"/>
        </w:rPr>
        <w:t>который здесь упоминается, это Потифар. Он всё-таки Йосефу доверяет и даёт ему какие-то серьёзные работы.</w:t>
      </w:r>
    </w:p>
    <w:p w14:paraId="38878F72" w14:textId="77777777" w:rsidR="007B1506" w:rsidRPr="00C30296" w:rsidRDefault="007B1506" w:rsidP="007B1506">
      <w:pPr>
        <w:pStyle w:val="13"/>
      </w:pPr>
    </w:p>
    <w:p w14:paraId="4396E3E7" w14:textId="77777777" w:rsidR="007B1506" w:rsidRPr="00C30296" w:rsidRDefault="007B1506" w:rsidP="007B1506">
      <w:pPr>
        <w:pStyle w:val="13"/>
        <w:rPr>
          <w:szCs w:val="28"/>
          <w:rtl/>
        </w:rPr>
      </w:pPr>
      <w:r w:rsidRPr="00C30296">
        <w:rPr>
          <w:szCs w:val="28"/>
          <w:rtl/>
        </w:rPr>
        <w:t>וַיַּחַלְמוּ חֲלוֹם שְׁנֵיהֶם אִישׁ חֲלֹמוֹ בְּלַיְלָה אֶחָד אִישׁ כְּפִתְרוֹן חֲלֹמוֹ הַמַּשְׁקֶה וְהָאֹפֶה אֲשֶׁר לְמֶלֶךְ מִצְרַיִם אֲשֶׁר אֲסוּרִים בְּבֵית הַסֹּהַר</w:t>
      </w:r>
      <w:r w:rsidRPr="00C30296">
        <w:rPr>
          <w:szCs w:val="28"/>
        </w:rPr>
        <w:t>:</w:t>
      </w:r>
    </w:p>
    <w:p w14:paraId="0EB1FD72" w14:textId="77777777" w:rsidR="007B1506" w:rsidRPr="00C30296" w:rsidRDefault="007B1506" w:rsidP="007B1506">
      <w:pPr>
        <w:pStyle w:val="15"/>
        <w:rPr>
          <w:color w:val="auto"/>
        </w:rPr>
      </w:pPr>
      <w:r w:rsidRPr="00C30296">
        <w:rPr>
          <w:color w:val="auto"/>
        </w:rPr>
        <w:t>ваяхальму</w:t>
      </w:r>
      <w:r w:rsidRPr="00C30296">
        <w:rPr>
          <w:rFonts w:cstheme="minorHAnsi"/>
          <w:color w:val="auto"/>
        </w:rPr>
        <w:t>́</w:t>
      </w:r>
      <w:r w:rsidRPr="00C30296">
        <w:rPr>
          <w:color w:val="auto"/>
        </w:rPr>
        <w:t xml:space="preserve"> хало</w:t>
      </w:r>
      <w:r w:rsidRPr="00C30296">
        <w:rPr>
          <w:rFonts w:cstheme="minorHAnsi"/>
          <w:color w:val="auto"/>
        </w:rPr>
        <w:t>́</w:t>
      </w:r>
      <w:r w:rsidRPr="00C30296">
        <w:rPr>
          <w:color w:val="auto"/>
        </w:rPr>
        <w:t>м шенеѓе</w:t>
      </w:r>
      <w:r w:rsidRPr="00C30296">
        <w:rPr>
          <w:rFonts w:cstheme="minorHAnsi"/>
          <w:color w:val="auto"/>
        </w:rPr>
        <w:t>́</w:t>
      </w:r>
      <w:r w:rsidRPr="00C30296">
        <w:rPr>
          <w:color w:val="auto"/>
        </w:rPr>
        <w:t>м иш халомо</w:t>
      </w:r>
      <w:r w:rsidRPr="00C30296">
        <w:rPr>
          <w:rFonts w:cstheme="minorHAnsi"/>
          <w:color w:val="auto"/>
        </w:rPr>
        <w:t>́</w:t>
      </w:r>
      <w:r w:rsidRPr="00C30296">
        <w:rPr>
          <w:color w:val="auto"/>
        </w:rPr>
        <w:t xml:space="preserve"> бела</w:t>
      </w:r>
      <w:r w:rsidRPr="00C30296">
        <w:rPr>
          <w:rFonts w:cstheme="minorHAnsi"/>
          <w:color w:val="auto"/>
        </w:rPr>
        <w:t>́</w:t>
      </w:r>
      <w:r w:rsidRPr="00C30296">
        <w:rPr>
          <w:color w:val="auto"/>
        </w:rPr>
        <w:t>йла эха</w:t>
      </w:r>
      <w:r w:rsidRPr="00C30296">
        <w:rPr>
          <w:rFonts w:cstheme="minorHAnsi"/>
          <w:color w:val="auto"/>
        </w:rPr>
        <w:t>́</w:t>
      </w:r>
      <w:r w:rsidRPr="00C30296">
        <w:rPr>
          <w:color w:val="auto"/>
        </w:rPr>
        <w:t>д иш кефитро</w:t>
      </w:r>
      <w:r w:rsidRPr="00C30296">
        <w:rPr>
          <w:rFonts w:cstheme="minorHAnsi"/>
          <w:color w:val="auto"/>
        </w:rPr>
        <w:t>́</w:t>
      </w:r>
      <w:r w:rsidRPr="00C30296">
        <w:rPr>
          <w:color w:val="auto"/>
        </w:rPr>
        <w:t>н халомо</w:t>
      </w:r>
      <w:r w:rsidRPr="00C30296">
        <w:rPr>
          <w:rFonts w:cstheme="minorHAnsi"/>
          <w:color w:val="auto"/>
        </w:rPr>
        <w:t>́</w:t>
      </w:r>
      <w:r w:rsidRPr="00C30296">
        <w:rPr>
          <w:color w:val="auto"/>
        </w:rPr>
        <w:t xml:space="preserve"> ѓамашкэ</w:t>
      </w:r>
      <w:r w:rsidRPr="00C30296">
        <w:rPr>
          <w:rFonts w:cstheme="minorHAnsi"/>
          <w:color w:val="auto"/>
        </w:rPr>
        <w:t>́</w:t>
      </w:r>
      <w:r w:rsidRPr="00C30296">
        <w:rPr>
          <w:color w:val="auto"/>
        </w:rPr>
        <w:t xml:space="preserve"> веѓаофэ</w:t>
      </w:r>
      <w:r w:rsidRPr="00C30296">
        <w:rPr>
          <w:rFonts w:cstheme="minorHAnsi"/>
          <w:color w:val="auto"/>
        </w:rPr>
        <w:t>́</w:t>
      </w:r>
      <w:r w:rsidRPr="00C30296">
        <w:rPr>
          <w:color w:val="auto"/>
        </w:rPr>
        <w:t xml:space="preserve"> аше</w:t>
      </w:r>
      <w:r w:rsidRPr="00C30296">
        <w:rPr>
          <w:rFonts w:cstheme="minorHAnsi"/>
          <w:color w:val="auto"/>
        </w:rPr>
        <w:t>́</w:t>
      </w:r>
      <w:r w:rsidRPr="00C30296">
        <w:rPr>
          <w:color w:val="auto"/>
        </w:rPr>
        <w:t>р лемэ</w:t>
      </w:r>
      <w:r w:rsidRPr="00C30296">
        <w:rPr>
          <w:rFonts w:cstheme="minorHAnsi"/>
          <w:color w:val="auto"/>
        </w:rPr>
        <w:t>́</w:t>
      </w:r>
      <w:r w:rsidRPr="00C30296">
        <w:rPr>
          <w:color w:val="auto"/>
        </w:rPr>
        <w:t>лех мицра</w:t>
      </w:r>
      <w:r w:rsidRPr="00C30296">
        <w:rPr>
          <w:rFonts w:cstheme="minorHAnsi"/>
          <w:color w:val="auto"/>
        </w:rPr>
        <w:t>́</w:t>
      </w:r>
      <w:r w:rsidRPr="00C30296">
        <w:rPr>
          <w:color w:val="auto"/>
        </w:rPr>
        <w:t>йим аше</w:t>
      </w:r>
      <w:r w:rsidRPr="00C30296">
        <w:rPr>
          <w:rFonts w:cstheme="minorHAnsi"/>
          <w:color w:val="auto"/>
        </w:rPr>
        <w:t>́</w:t>
      </w:r>
      <w:r w:rsidRPr="00C30296">
        <w:rPr>
          <w:color w:val="auto"/>
        </w:rPr>
        <w:t>р асури</w:t>
      </w:r>
      <w:r w:rsidRPr="00C30296">
        <w:rPr>
          <w:rFonts w:cstheme="minorHAnsi"/>
          <w:color w:val="auto"/>
        </w:rPr>
        <w:t>́</w:t>
      </w:r>
      <w:r w:rsidRPr="00C30296">
        <w:rPr>
          <w:color w:val="auto"/>
        </w:rPr>
        <w:t>м бевэ</w:t>
      </w:r>
      <w:r w:rsidRPr="00C30296">
        <w:rPr>
          <w:rFonts w:cstheme="minorHAnsi"/>
          <w:color w:val="auto"/>
        </w:rPr>
        <w:t>́</w:t>
      </w:r>
      <w:r w:rsidRPr="00C30296">
        <w:rPr>
          <w:color w:val="auto"/>
        </w:rPr>
        <w:t>т ѓасо</w:t>
      </w:r>
      <w:r w:rsidRPr="00C30296">
        <w:rPr>
          <w:rFonts w:cstheme="minorHAnsi"/>
          <w:color w:val="auto"/>
        </w:rPr>
        <w:t>́</w:t>
      </w:r>
      <w:r w:rsidRPr="00C30296">
        <w:rPr>
          <w:color w:val="auto"/>
        </w:rPr>
        <w:t>ѓар</w:t>
      </w:r>
    </w:p>
    <w:p w14:paraId="5D54C0CD" w14:textId="77777777" w:rsidR="007B1506" w:rsidRPr="00C30296" w:rsidRDefault="007B1506" w:rsidP="007B1506">
      <w:pPr>
        <w:pStyle w:val="17"/>
        <w:rPr>
          <w:color w:val="auto"/>
        </w:rPr>
      </w:pPr>
      <w:r w:rsidRPr="00C30296">
        <w:rPr>
          <w:color w:val="auto"/>
        </w:rPr>
        <w:t>5. И увидели они оба сон, каждому свой сон в одну и ту же ночь, со своим значением: виночерпий и пекарь, которые у царя египетского, которые заключены в тюрьме.</w:t>
      </w:r>
    </w:p>
    <w:p w14:paraId="17754FC4" w14:textId="77777777" w:rsidR="007B1506" w:rsidRPr="00C30296" w:rsidRDefault="007B1506" w:rsidP="007B1506">
      <w:pPr>
        <w:pStyle w:val="17"/>
        <w:rPr>
          <w:color w:val="auto"/>
        </w:rPr>
      </w:pPr>
    </w:p>
    <w:p w14:paraId="0A81DD23" w14:textId="12514B29" w:rsidR="007B1506" w:rsidRPr="00C30296" w:rsidRDefault="007B1506" w:rsidP="007B1506">
      <w:pPr>
        <w:rPr>
          <w:color w:val="auto"/>
        </w:rPr>
      </w:pPr>
      <w:r w:rsidRPr="00C30296">
        <w:rPr>
          <w:color w:val="auto"/>
        </w:rPr>
        <w:t>Каждый из них увидел сон</w:t>
      </w:r>
      <w:r w:rsidR="00A7613B" w:rsidRPr="00C30296">
        <w:rPr>
          <w:color w:val="auto"/>
        </w:rPr>
        <w:t>.</w:t>
      </w:r>
      <w:r w:rsidRPr="00C30296">
        <w:rPr>
          <w:color w:val="auto"/>
        </w:rPr>
        <w:t xml:space="preserve"> </w:t>
      </w:r>
      <w:r w:rsidR="00A7613B" w:rsidRPr="00C30296">
        <w:rPr>
          <w:color w:val="auto"/>
        </w:rPr>
        <w:t>Н</w:t>
      </w:r>
      <w:r w:rsidRPr="00C30296">
        <w:rPr>
          <w:color w:val="auto"/>
        </w:rPr>
        <w:t xml:space="preserve">е один сон они увидели, это такой язык Торы. И каждому было понятно, что ему нужно истолкование, каждый сон был вещим, но непонятным. Они это осознавали, и это, конечно, приводило их в смятение. </w:t>
      </w:r>
    </w:p>
    <w:p w14:paraId="330D2D68" w14:textId="1C2A3BAA" w:rsidR="007B1506" w:rsidRPr="00C30296" w:rsidRDefault="007B1506" w:rsidP="007B1506">
      <w:pPr>
        <w:rPr>
          <w:color w:val="auto"/>
        </w:rPr>
      </w:pPr>
      <w:r w:rsidRPr="00C30296">
        <w:rPr>
          <w:color w:val="auto"/>
        </w:rPr>
        <w:t>Для чего добавляется «</w:t>
      </w:r>
      <w:r w:rsidRPr="00C30296">
        <w:rPr>
          <w:iCs/>
          <w:color w:val="auto"/>
        </w:rPr>
        <w:t>которые заключены в тюрьме»</w:t>
      </w:r>
      <w:r w:rsidRPr="00C30296">
        <w:rPr>
          <w:color w:val="auto"/>
        </w:rPr>
        <w:t xml:space="preserve">? Люди заключены в тюрьму, в камеру предварительного заключения, в СИЗО, и там постоянно есть какая-то «движуха», есть какое-то действие – все думают, что́ с ними будет дальше. Представьте себе: фараон поместил их в тюрьму для дальнейшего разбирательства, и тут они видят вещий сон. Им приходит, можно сказать, приговор, но </w:t>
      </w:r>
      <w:r w:rsidRPr="00C30296">
        <w:rPr>
          <w:color w:val="auto"/>
        </w:rPr>
        <w:lastRenderedPageBreak/>
        <w:t>написанный на китайском языке, и это, конечно, пугает, и непонятно, что будет, и радости это не добавляет, а вот тревог добавляет.</w:t>
      </w:r>
    </w:p>
    <w:p w14:paraId="1B93B045" w14:textId="77777777" w:rsidR="007B1506" w:rsidRPr="00C30296" w:rsidRDefault="007B1506" w:rsidP="007B1506">
      <w:pPr>
        <w:pStyle w:val="13"/>
      </w:pPr>
    </w:p>
    <w:p w14:paraId="0BDE1778" w14:textId="77777777" w:rsidR="007B1506" w:rsidRPr="00C30296" w:rsidRDefault="007B1506" w:rsidP="007B1506">
      <w:pPr>
        <w:pStyle w:val="13"/>
        <w:rPr>
          <w:szCs w:val="28"/>
          <w:rtl/>
        </w:rPr>
      </w:pPr>
      <w:r w:rsidRPr="00C30296">
        <w:rPr>
          <w:szCs w:val="28"/>
          <w:rtl/>
        </w:rPr>
        <w:t>וַיָּבֹא אֲלֵיהֶם יוֹסֵף בַּבֹּקֶר וַיַּרְא אֹתָם וְהִנָּם זֹעֲפִים</w:t>
      </w:r>
      <w:r w:rsidRPr="00C30296">
        <w:t>:</w:t>
      </w:r>
    </w:p>
    <w:p w14:paraId="6237063F" w14:textId="77777777" w:rsidR="007B1506" w:rsidRPr="00C30296" w:rsidRDefault="007B1506" w:rsidP="007B1506">
      <w:pPr>
        <w:pStyle w:val="15"/>
        <w:rPr>
          <w:color w:val="auto"/>
        </w:rPr>
      </w:pPr>
      <w:r w:rsidRPr="00C30296">
        <w:rPr>
          <w:color w:val="auto"/>
        </w:rPr>
        <w:t>ваяво</w:t>
      </w:r>
      <w:r w:rsidRPr="00C30296">
        <w:rPr>
          <w:rFonts w:cstheme="minorHAnsi"/>
          <w:color w:val="auto"/>
        </w:rPr>
        <w:t>́</w:t>
      </w:r>
      <w:r w:rsidRPr="00C30296">
        <w:rPr>
          <w:color w:val="auto"/>
        </w:rPr>
        <w:t xml:space="preserve"> алеѓе</w:t>
      </w:r>
      <w:r w:rsidRPr="00C30296">
        <w:rPr>
          <w:rFonts w:cstheme="minorHAnsi"/>
          <w:color w:val="auto"/>
        </w:rPr>
        <w:t>́</w:t>
      </w:r>
      <w:r w:rsidRPr="00C30296">
        <w:rPr>
          <w:color w:val="auto"/>
        </w:rPr>
        <w:t>м ёсэ</w:t>
      </w:r>
      <w:r w:rsidRPr="00C30296">
        <w:rPr>
          <w:rFonts w:cstheme="minorHAnsi"/>
          <w:color w:val="auto"/>
        </w:rPr>
        <w:t>́</w:t>
      </w:r>
      <w:r w:rsidRPr="00C30296">
        <w:rPr>
          <w:color w:val="auto"/>
        </w:rPr>
        <w:t>ф бабо</w:t>
      </w:r>
      <w:r w:rsidRPr="00C30296">
        <w:rPr>
          <w:rFonts w:cstheme="minorHAnsi"/>
          <w:color w:val="auto"/>
        </w:rPr>
        <w:t>́</w:t>
      </w:r>
      <w:r w:rsidRPr="00C30296">
        <w:rPr>
          <w:color w:val="auto"/>
        </w:rPr>
        <w:t>кер вая</w:t>
      </w:r>
      <w:r w:rsidRPr="00C30296">
        <w:rPr>
          <w:rFonts w:cstheme="minorHAnsi"/>
          <w:color w:val="auto"/>
        </w:rPr>
        <w:t>́</w:t>
      </w:r>
      <w:r w:rsidRPr="00C30296">
        <w:rPr>
          <w:color w:val="auto"/>
        </w:rPr>
        <w:t>р ота</w:t>
      </w:r>
      <w:r w:rsidRPr="00C30296">
        <w:rPr>
          <w:rFonts w:cstheme="minorHAnsi"/>
          <w:color w:val="auto"/>
        </w:rPr>
        <w:t>́</w:t>
      </w:r>
      <w:r w:rsidRPr="00C30296">
        <w:rPr>
          <w:color w:val="auto"/>
        </w:rPr>
        <w:t>м веѓина</w:t>
      </w:r>
      <w:r w:rsidRPr="00C30296">
        <w:rPr>
          <w:rFonts w:cstheme="minorHAnsi"/>
          <w:color w:val="auto"/>
        </w:rPr>
        <w:t>́</w:t>
      </w:r>
      <w:r w:rsidRPr="00C30296">
        <w:rPr>
          <w:color w:val="auto"/>
        </w:rPr>
        <w:t>м зоафи</w:t>
      </w:r>
      <w:r w:rsidRPr="00C30296">
        <w:rPr>
          <w:rFonts w:cstheme="minorHAnsi"/>
          <w:color w:val="auto"/>
        </w:rPr>
        <w:t>́</w:t>
      </w:r>
      <w:r w:rsidRPr="00C30296">
        <w:rPr>
          <w:color w:val="auto"/>
        </w:rPr>
        <w:t>м</w:t>
      </w:r>
    </w:p>
    <w:p w14:paraId="73F78CCE" w14:textId="77777777" w:rsidR="007B1506" w:rsidRPr="00C30296" w:rsidRDefault="007B1506" w:rsidP="007B1506">
      <w:pPr>
        <w:pStyle w:val="17"/>
        <w:rPr>
          <w:color w:val="auto"/>
        </w:rPr>
      </w:pPr>
      <w:r w:rsidRPr="00C30296">
        <w:rPr>
          <w:color w:val="auto"/>
        </w:rPr>
        <w:t>6. И пришёл к ним Йосеф утром, и увидел их, и вот, они угрюмы.</w:t>
      </w:r>
    </w:p>
    <w:p w14:paraId="7AE1A694" w14:textId="77777777" w:rsidR="007B1506" w:rsidRPr="00C30296" w:rsidRDefault="007B1506" w:rsidP="007B1506">
      <w:pPr>
        <w:pStyle w:val="17"/>
        <w:rPr>
          <w:color w:val="auto"/>
        </w:rPr>
      </w:pPr>
    </w:p>
    <w:p w14:paraId="3DC083C3" w14:textId="25C44AEC" w:rsidR="007B1506" w:rsidRPr="00C30296" w:rsidRDefault="007B1506" w:rsidP="007B1506">
      <w:pPr>
        <w:rPr>
          <w:color w:val="auto"/>
        </w:rPr>
      </w:pPr>
      <w:r w:rsidRPr="00C30296">
        <w:rPr>
          <w:color w:val="auto"/>
        </w:rPr>
        <w:t>Казалось бы, люди сидят в тюрьме и с чего бы им веселиться, с чего бы им радоваться? Но Йосеф обращает внимание (и здесь нам важно это отметить), Йосеф впервые обращает внимание на какие-то чувства людей. Во всяком случае, мы впервые замечаем, что Йосеф проявляет внимательность к тому, что происходит с людьми вокруг него. Вполне возможно, что (мы говорили, что Бог был с Йосефом и что Йосеф находил милость) так оно и было, и он тоже проявлял заботу о людях и беспокоился по поводу состояния людей. Но здесь нам Тора говорит об этом впервые. Избавление Йосефа, его путь наверх начина</w:t>
      </w:r>
      <w:r w:rsidR="00A7613B" w:rsidRPr="00C30296">
        <w:rPr>
          <w:color w:val="auto"/>
        </w:rPr>
        <w:t>ю</w:t>
      </w:r>
      <w:r w:rsidRPr="00C30296">
        <w:rPr>
          <w:color w:val="auto"/>
        </w:rPr>
        <w:t>тся с того, что он интересуется, почему вокруг него угрюмые люди, почему угрюмы эти два вельможи.</w:t>
      </w:r>
    </w:p>
    <w:p w14:paraId="1D8B9D65" w14:textId="77777777" w:rsidR="007B1506" w:rsidRPr="00C30296" w:rsidRDefault="007B1506" w:rsidP="007B1506">
      <w:pPr>
        <w:pStyle w:val="13"/>
      </w:pPr>
    </w:p>
    <w:p w14:paraId="1021DF18" w14:textId="77777777" w:rsidR="007B1506" w:rsidRPr="00C30296" w:rsidRDefault="007B1506" w:rsidP="007B1506">
      <w:pPr>
        <w:pStyle w:val="13"/>
        <w:rPr>
          <w:szCs w:val="28"/>
          <w:rtl/>
        </w:rPr>
      </w:pPr>
      <w:r w:rsidRPr="00C30296">
        <w:rPr>
          <w:szCs w:val="28"/>
          <w:rtl/>
        </w:rPr>
        <w:t>וַיִּשְׁאַל אֶת-סְרִיסֵי פַרְעֹה אֲשֶׁר אִתּוֹ בְמִשְׁמַר בֵּית אֲדֹנָיו לֵאמֹר מַדּוּעַ פְּנֵיכֶם רָעִים הַיּוֹם</w:t>
      </w:r>
      <w:r w:rsidRPr="00C30296">
        <w:t>:</w:t>
      </w:r>
    </w:p>
    <w:p w14:paraId="7E78666B" w14:textId="77777777" w:rsidR="007B1506" w:rsidRPr="00C30296" w:rsidRDefault="007B1506" w:rsidP="007B1506">
      <w:pPr>
        <w:pStyle w:val="15"/>
        <w:rPr>
          <w:color w:val="auto"/>
          <w:lang w:bidi="he-IL"/>
        </w:rPr>
      </w:pPr>
      <w:r w:rsidRPr="00C30296">
        <w:rPr>
          <w:color w:val="auto"/>
          <w:lang w:bidi="he-IL"/>
        </w:rPr>
        <w:t>вайишъа</w:t>
      </w:r>
      <w:r w:rsidRPr="00C30296">
        <w:rPr>
          <w:rFonts w:cstheme="minorHAnsi"/>
          <w:color w:val="auto"/>
          <w:lang w:bidi="he-IL"/>
        </w:rPr>
        <w:t>́</w:t>
      </w:r>
      <w:r w:rsidRPr="00C30296">
        <w:rPr>
          <w:color w:val="auto"/>
          <w:lang w:bidi="he-IL"/>
        </w:rPr>
        <w:t>ль эт-серисэ</w:t>
      </w:r>
      <w:r w:rsidRPr="00C30296">
        <w:rPr>
          <w:rFonts w:cstheme="minorHAnsi"/>
          <w:color w:val="auto"/>
          <w:lang w:bidi="he-IL"/>
        </w:rPr>
        <w:t>́</w:t>
      </w:r>
      <w:r w:rsidRPr="00C30296">
        <w:rPr>
          <w:color w:val="auto"/>
          <w:lang w:bidi="he-IL"/>
        </w:rPr>
        <w:t xml:space="preserve"> фаръо</w:t>
      </w:r>
      <w:r w:rsidRPr="00C30296">
        <w:rPr>
          <w:rFonts w:cstheme="minorHAnsi"/>
          <w:color w:val="auto"/>
          <w:lang w:bidi="he-IL"/>
        </w:rPr>
        <w:t>́</w:t>
      </w:r>
      <w:r w:rsidRPr="00C30296">
        <w:rPr>
          <w:color w:val="auto"/>
          <w:lang w:bidi="he-IL"/>
        </w:rPr>
        <w:t xml:space="preserve"> аше</w:t>
      </w:r>
      <w:r w:rsidRPr="00C30296">
        <w:rPr>
          <w:rFonts w:cstheme="minorHAnsi"/>
          <w:color w:val="auto"/>
          <w:lang w:bidi="he-IL"/>
        </w:rPr>
        <w:t>́</w:t>
      </w:r>
      <w:r w:rsidRPr="00C30296">
        <w:rPr>
          <w:color w:val="auto"/>
          <w:lang w:bidi="he-IL"/>
        </w:rPr>
        <w:t>р ито</w:t>
      </w:r>
      <w:r w:rsidRPr="00C30296">
        <w:rPr>
          <w:rFonts w:cstheme="minorHAnsi"/>
          <w:color w:val="auto"/>
          <w:lang w:bidi="he-IL"/>
        </w:rPr>
        <w:t>́</w:t>
      </w:r>
      <w:r w:rsidRPr="00C30296">
        <w:rPr>
          <w:color w:val="auto"/>
          <w:lang w:bidi="he-IL"/>
        </w:rPr>
        <w:t xml:space="preserve"> вемишма</w:t>
      </w:r>
      <w:r w:rsidRPr="00C30296">
        <w:rPr>
          <w:rFonts w:cstheme="minorHAnsi"/>
          <w:color w:val="auto"/>
          <w:lang w:bidi="he-IL"/>
        </w:rPr>
        <w:t>́</w:t>
      </w:r>
      <w:r w:rsidRPr="00C30296">
        <w:rPr>
          <w:color w:val="auto"/>
          <w:lang w:bidi="he-IL"/>
        </w:rPr>
        <w:t>р бэт адона</w:t>
      </w:r>
      <w:r w:rsidRPr="00C30296">
        <w:rPr>
          <w:rFonts w:cstheme="minorHAnsi"/>
          <w:color w:val="auto"/>
          <w:lang w:bidi="he-IL"/>
        </w:rPr>
        <w:t>́</w:t>
      </w:r>
      <w:r w:rsidRPr="00C30296">
        <w:rPr>
          <w:color w:val="auto"/>
          <w:lang w:bidi="he-IL"/>
        </w:rPr>
        <w:t>в лемо</w:t>
      </w:r>
      <w:r w:rsidRPr="00C30296">
        <w:rPr>
          <w:rFonts w:cstheme="minorHAnsi"/>
          <w:color w:val="auto"/>
          <w:lang w:bidi="he-IL"/>
        </w:rPr>
        <w:t>́</w:t>
      </w:r>
      <w:r w:rsidRPr="00C30296">
        <w:rPr>
          <w:color w:val="auto"/>
          <w:lang w:bidi="he-IL"/>
        </w:rPr>
        <w:t>р маду</w:t>
      </w:r>
      <w:r w:rsidRPr="00C30296">
        <w:rPr>
          <w:rFonts w:cstheme="minorHAnsi"/>
          <w:color w:val="auto"/>
          <w:lang w:bidi="he-IL"/>
        </w:rPr>
        <w:t>́</w:t>
      </w:r>
      <w:r w:rsidRPr="00C30296">
        <w:rPr>
          <w:color w:val="auto"/>
          <w:lang w:bidi="he-IL"/>
        </w:rPr>
        <w:t>а пенехэ</w:t>
      </w:r>
      <w:r w:rsidRPr="00C30296">
        <w:rPr>
          <w:rFonts w:cstheme="minorHAnsi"/>
          <w:color w:val="auto"/>
          <w:lang w:bidi="he-IL"/>
        </w:rPr>
        <w:t>́</w:t>
      </w:r>
      <w:r w:rsidRPr="00C30296">
        <w:rPr>
          <w:color w:val="auto"/>
          <w:lang w:bidi="he-IL"/>
        </w:rPr>
        <w:t>м раи</w:t>
      </w:r>
      <w:r w:rsidRPr="00C30296">
        <w:rPr>
          <w:rFonts w:cstheme="minorHAnsi"/>
          <w:color w:val="auto"/>
          <w:lang w:bidi="he-IL"/>
        </w:rPr>
        <w:t>́</w:t>
      </w:r>
      <w:r w:rsidRPr="00C30296">
        <w:rPr>
          <w:color w:val="auto"/>
          <w:lang w:bidi="he-IL"/>
        </w:rPr>
        <w:t>м ѓаём</w:t>
      </w:r>
    </w:p>
    <w:p w14:paraId="6BFE1ABE" w14:textId="1C3AB63B" w:rsidR="007B1506" w:rsidRPr="00C30296" w:rsidRDefault="007B1506" w:rsidP="007B1506">
      <w:pPr>
        <w:ind w:firstLine="0"/>
        <w:contextualSpacing/>
        <w:mirrorIndents/>
        <w:rPr>
          <w:i/>
          <w:caps/>
          <w:color w:val="auto"/>
          <w:sz w:val="20"/>
        </w:rPr>
      </w:pPr>
      <w:r w:rsidRPr="00C30296">
        <w:rPr>
          <w:i/>
          <w:caps/>
          <w:color w:val="auto"/>
          <w:sz w:val="20"/>
        </w:rPr>
        <w:t>7. И он спросил вельмож фараона, которые с ним в заключении в доме господина его, говоря: «Почему у вас такие лица сегодня?»</w:t>
      </w:r>
    </w:p>
    <w:p w14:paraId="0E54DF3E" w14:textId="77777777" w:rsidR="007B1506" w:rsidRPr="00C30296" w:rsidRDefault="007B1506" w:rsidP="007B1506">
      <w:pPr>
        <w:ind w:firstLine="0"/>
        <w:rPr>
          <w:color w:val="auto"/>
        </w:rPr>
      </w:pPr>
    </w:p>
    <w:p w14:paraId="6904F682" w14:textId="75716BD8" w:rsidR="007B1506" w:rsidRPr="00C30296" w:rsidRDefault="007B1506" w:rsidP="007B1506">
      <w:pPr>
        <w:rPr>
          <w:color w:val="auto"/>
        </w:rPr>
      </w:pPr>
      <w:r w:rsidRPr="00C30296">
        <w:rPr>
          <w:color w:val="auto"/>
        </w:rPr>
        <w:t xml:space="preserve">Тора повторяет, подчёркивает, что он спросил у людей, которые заключены с ним в доме господина его, об их состоянии, то есть Йосеф не списывает их угрюмость на обстоятельства: увидел угрюмых людей, </w:t>
      </w:r>
      <w:r w:rsidRPr="00C30296">
        <w:rPr>
          <w:color w:val="auto"/>
        </w:rPr>
        <w:lastRenderedPageBreak/>
        <w:t>ну, понятно же, отчего они угрюмые. Когда показывают в документальных фильмах разных тюрьму и заключённых, то радостных лиц там мало, лица заключённых, как правило, угрюмы. Но Йосеф, даже у этих людей, не списывая на их положение заключённых, спросил, в чём причина, почему сегодня они такие невесёлые.</w:t>
      </w:r>
    </w:p>
    <w:p w14:paraId="7E71C0C6" w14:textId="77777777" w:rsidR="007B1506" w:rsidRPr="00C30296" w:rsidRDefault="007B1506" w:rsidP="007B1506">
      <w:pPr>
        <w:pStyle w:val="13"/>
      </w:pPr>
    </w:p>
    <w:p w14:paraId="6CFD6D2E" w14:textId="77777777" w:rsidR="007B1506" w:rsidRPr="00C30296" w:rsidRDefault="007B1506" w:rsidP="007B1506">
      <w:pPr>
        <w:pStyle w:val="13"/>
        <w:rPr>
          <w:szCs w:val="28"/>
          <w:rtl/>
        </w:rPr>
      </w:pPr>
      <w:r w:rsidRPr="00C30296">
        <w:rPr>
          <w:szCs w:val="28"/>
          <w:rtl/>
        </w:rPr>
        <w:t>וַיֹּאמְרוּ אֵלָיו חֲלוֹם חָלַמְנוּ וּפֹתֵר אֵין אֹתוֹ וַיֹּאמֶר אֲלֵהֶם יוֹסֵף הֲלוֹא לֵאלֹהִים פִּתְרֹנִים סַפְּרוּ-נָא לִי</w:t>
      </w:r>
      <w:r w:rsidRPr="00C30296">
        <w:rPr>
          <w:szCs w:val="28"/>
        </w:rPr>
        <w:t>:</w:t>
      </w:r>
    </w:p>
    <w:p w14:paraId="51526449" w14:textId="77777777" w:rsidR="007B1506" w:rsidRPr="00C30296" w:rsidRDefault="007B1506" w:rsidP="007B1506">
      <w:pPr>
        <w:pStyle w:val="15"/>
        <w:rPr>
          <w:color w:val="auto"/>
          <w:lang w:bidi="he-IL"/>
        </w:rPr>
      </w:pPr>
      <w:r w:rsidRPr="00C30296">
        <w:rPr>
          <w:color w:val="auto"/>
          <w:lang w:bidi="he-IL"/>
        </w:rPr>
        <w:t>ваёмеру́ эла́в хало́м хала́мну уфотэ́р эн ото́ ваёмер алеѓе́м ёсэ́ф ѓало́ лелоѓи́м питрони́м саперу́-на́ ли</w:t>
      </w:r>
    </w:p>
    <w:p w14:paraId="60DE37FB" w14:textId="77777777" w:rsidR="007B1506" w:rsidRPr="00C30296" w:rsidRDefault="007B1506" w:rsidP="007B1506">
      <w:pPr>
        <w:pStyle w:val="17"/>
        <w:rPr>
          <w:color w:val="auto"/>
        </w:rPr>
      </w:pPr>
      <w:r w:rsidRPr="00C30296">
        <w:rPr>
          <w:color w:val="auto"/>
        </w:rPr>
        <w:t>8. И сказали ему: «Мы видели сон, и истолкователя нет с ним». И сказал им Йосеф: «у Бога истолкования. Расскажите мне!»</w:t>
      </w:r>
    </w:p>
    <w:p w14:paraId="481694DD" w14:textId="77777777" w:rsidR="007B1506" w:rsidRPr="00C30296" w:rsidRDefault="007B1506" w:rsidP="007B1506">
      <w:pPr>
        <w:pStyle w:val="17"/>
        <w:rPr>
          <w:color w:val="auto"/>
        </w:rPr>
      </w:pPr>
    </w:p>
    <w:p w14:paraId="2559C5B8" w14:textId="472CE0E8" w:rsidR="007B1506" w:rsidRPr="00C30296" w:rsidRDefault="007B1506" w:rsidP="007B1506">
      <w:pPr>
        <w:rPr>
          <w:color w:val="auto"/>
        </w:rPr>
      </w:pPr>
      <w:r w:rsidRPr="00C30296">
        <w:rPr>
          <w:color w:val="auto"/>
        </w:rPr>
        <w:t>Йосеф говорит им: «Как это нет истолкователя, если всегда есть толкователь</w:t>
      </w:r>
      <w:r w:rsidR="007C7B01" w:rsidRPr="00C30296">
        <w:rPr>
          <w:color w:val="auto"/>
        </w:rPr>
        <w:t xml:space="preserve"> – </w:t>
      </w:r>
      <w:r w:rsidRPr="00C30296">
        <w:rPr>
          <w:color w:val="auto"/>
        </w:rPr>
        <w:t>Бог?» Йосеф усаживается выслушать, что же на сердце у его сокамерников.</w:t>
      </w:r>
    </w:p>
    <w:p w14:paraId="0002D8BF" w14:textId="77777777" w:rsidR="007B1506" w:rsidRPr="00C30296" w:rsidRDefault="007B1506" w:rsidP="007B1506">
      <w:pPr>
        <w:pStyle w:val="13"/>
      </w:pPr>
    </w:p>
    <w:p w14:paraId="0841D402" w14:textId="77777777" w:rsidR="007B1506" w:rsidRPr="00C30296" w:rsidRDefault="007B1506" w:rsidP="007B1506">
      <w:pPr>
        <w:pStyle w:val="13"/>
        <w:rPr>
          <w:szCs w:val="28"/>
          <w:rtl/>
        </w:rPr>
      </w:pPr>
      <w:r w:rsidRPr="00C30296">
        <w:rPr>
          <w:szCs w:val="28"/>
          <w:rtl/>
        </w:rPr>
        <w:t>וַיְסַפֵּר שַׂר-הַמַּשְׁקִים אֶת-חֲלֹמוֹ לְיוֹסֵף וַיֹּאמֶר לוֹ בַּחֲלוֹמִי וְהִנֵּה-גֶפֶן לְפָנָי</w:t>
      </w:r>
      <w:r w:rsidRPr="00C30296">
        <w:rPr>
          <w:szCs w:val="28"/>
        </w:rPr>
        <w:t>:</w:t>
      </w:r>
    </w:p>
    <w:p w14:paraId="606F022E" w14:textId="77777777" w:rsidR="007B1506" w:rsidRPr="00C30296" w:rsidRDefault="007B1506" w:rsidP="007B1506">
      <w:pPr>
        <w:pStyle w:val="15"/>
        <w:rPr>
          <w:color w:val="auto"/>
          <w:lang w:bidi="he-IL"/>
        </w:rPr>
      </w:pPr>
      <w:r w:rsidRPr="00C30296">
        <w:rPr>
          <w:color w:val="auto"/>
          <w:lang w:bidi="he-IL"/>
        </w:rPr>
        <w:t>вайсапэ</w:t>
      </w:r>
      <w:r w:rsidRPr="00C30296">
        <w:rPr>
          <w:rFonts w:cstheme="minorHAnsi"/>
          <w:color w:val="auto"/>
          <w:lang w:bidi="he-IL"/>
        </w:rPr>
        <w:t>́</w:t>
      </w:r>
      <w:r w:rsidRPr="00C30296">
        <w:rPr>
          <w:color w:val="auto"/>
          <w:lang w:bidi="he-IL"/>
        </w:rPr>
        <w:t>р сар-</w:t>
      </w:r>
      <w:r w:rsidRPr="00C30296">
        <w:rPr>
          <w:color w:val="auto"/>
          <w:lang w:val="en-US" w:bidi="he-IL"/>
        </w:rPr>
        <w:t>ѓ</w:t>
      </w:r>
      <w:r w:rsidRPr="00C30296">
        <w:rPr>
          <w:color w:val="auto"/>
          <w:lang w:bidi="he-IL"/>
        </w:rPr>
        <w:t>амашки</w:t>
      </w:r>
      <w:r w:rsidRPr="00C30296">
        <w:rPr>
          <w:rFonts w:cstheme="minorHAnsi"/>
          <w:color w:val="auto"/>
          <w:lang w:bidi="he-IL"/>
        </w:rPr>
        <w:t>́</w:t>
      </w:r>
      <w:r w:rsidRPr="00C30296">
        <w:rPr>
          <w:color w:val="auto"/>
          <w:lang w:bidi="he-IL"/>
        </w:rPr>
        <w:t>м эт-халомо</w:t>
      </w:r>
      <w:r w:rsidRPr="00C30296">
        <w:rPr>
          <w:rFonts w:cstheme="minorHAnsi"/>
          <w:color w:val="auto"/>
          <w:lang w:bidi="he-IL"/>
        </w:rPr>
        <w:t>́</w:t>
      </w:r>
      <w:r w:rsidRPr="00C30296">
        <w:rPr>
          <w:color w:val="auto"/>
          <w:lang w:bidi="he-IL"/>
        </w:rPr>
        <w:t xml:space="preserve"> леёсэ</w:t>
      </w:r>
      <w:r w:rsidRPr="00C30296">
        <w:rPr>
          <w:rFonts w:cstheme="minorHAnsi"/>
          <w:color w:val="auto"/>
          <w:lang w:bidi="he-IL"/>
        </w:rPr>
        <w:t>́</w:t>
      </w:r>
      <w:r w:rsidRPr="00C30296">
        <w:rPr>
          <w:color w:val="auto"/>
          <w:lang w:bidi="he-IL"/>
        </w:rPr>
        <w:t>ф ваёмер ло бахаломи</w:t>
      </w:r>
      <w:r w:rsidRPr="00C30296">
        <w:rPr>
          <w:rFonts w:cstheme="minorHAnsi"/>
          <w:color w:val="auto"/>
          <w:lang w:bidi="he-IL"/>
        </w:rPr>
        <w:t>́</w:t>
      </w:r>
      <w:r w:rsidRPr="00C30296">
        <w:rPr>
          <w:color w:val="auto"/>
          <w:lang w:bidi="he-IL"/>
        </w:rPr>
        <w:t xml:space="preserve"> веѓине-гэ</w:t>
      </w:r>
      <w:r w:rsidRPr="00C30296">
        <w:rPr>
          <w:rFonts w:cstheme="minorHAnsi"/>
          <w:color w:val="auto"/>
          <w:lang w:bidi="he-IL"/>
        </w:rPr>
        <w:t>́</w:t>
      </w:r>
      <w:r w:rsidRPr="00C30296">
        <w:rPr>
          <w:color w:val="auto"/>
          <w:lang w:bidi="he-IL"/>
        </w:rPr>
        <w:t>фен лефана</w:t>
      </w:r>
      <w:r w:rsidRPr="00C30296">
        <w:rPr>
          <w:rFonts w:cstheme="minorHAnsi"/>
          <w:color w:val="auto"/>
          <w:lang w:bidi="he-IL"/>
        </w:rPr>
        <w:t>́</w:t>
      </w:r>
      <w:r w:rsidRPr="00C30296">
        <w:rPr>
          <w:color w:val="auto"/>
          <w:lang w:bidi="he-IL"/>
        </w:rPr>
        <w:t>й</w:t>
      </w:r>
    </w:p>
    <w:p w14:paraId="1DB381E4" w14:textId="17485C50" w:rsidR="007B1506" w:rsidRPr="00C30296" w:rsidRDefault="007B1506" w:rsidP="009938CA">
      <w:pPr>
        <w:pStyle w:val="17"/>
        <w:rPr>
          <w:color w:val="auto"/>
          <w:lang w:bidi="he-IL"/>
        </w:rPr>
      </w:pPr>
      <w:r w:rsidRPr="00C30296">
        <w:rPr>
          <w:color w:val="auto"/>
          <w:lang w:bidi="he-IL"/>
        </w:rPr>
        <w:t>9. И рассказал начальник виночерпиев сон свой Йосефу, и сказал ему: «вот Вижу я во сне</w:t>
      </w:r>
      <w:r w:rsidR="009938CA" w:rsidRPr="00C30296">
        <w:rPr>
          <w:color w:val="auto"/>
          <w:lang w:bidi="he-IL"/>
        </w:rPr>
        <w:t>:</w:t>
      </w:r>
      <w:r w:rsidRPr="00C30296">
        <w:rPr>
          <w:color w:val="auto"/>
          <w:lang w:bidi="he-IL"/>
        </w:rPr>
        <w:t xml:space="preserve"> лоза предо мной.</w:t>
      </w:r>
    </w:p>
    <w:p w14:paraId="0A8AC6C5" w14:textId="77777777" w:rsidR="007B1506" w:rsidRPr="00C30296" w:rsidRDefault="007B1506" w:rsidP="009938CA">
      <w:pPr>
        <w:pStyle w:val="13"/>
      </w:pPr>
    </w:p>
    <w:p w14:paraId="08F83D39" w14:textId="77777777" w:rsidR="007B1506" w:rsidRPr="00C30296" w:rsidRDefault="007B1506" w:rsidP="009938CA">
      <w:pPr>
        <w:pStyle w:val="13"/>
        <w:rPr>
          <w:szCs w:val="28"/>
          <w:rtl/>
        </w:rPr>
      </w:pPr>
      <w:r w:rsidRPr="00C30296">
        <w:rPr>
          <w:szCs w:val="28"/>
          <w:rtl/>
        </w:rPr>
        <w:t>וּבַגֶּפֶן שְׁלֹשָׁה שָׂרִיגִם וְהִיא כְפֹרַחַת עָלְתָה נִצָּהּ הִבְשִׁילוּ אַשְׁכְּלֹתֶיהָ עֲנָבִים</w:t>
      </w:r>
      <w:r w:rsidRPr="00C30296">
        <w:rPr>
          <w:szCs w:val="28"/>
        </w:rPr>
        <w:t>:</w:t>
      </w:r>
    </w:p>
    <w:p w14:paraId="36517C63" w14:textId="77777777" w:rsidR="007B1506" w:rsidRPr="00C30296" w:rsidRDefault="007B1506" w:rsidP="009938CA">
      <w:pPr>
        <w:pStyle w:val="15"/>
        <w:rPr>
          <w:color w:val="auto"/>
        </w:rPr>
      </w:pPr>
      <w:r w:rsidRPr="00C30296">
        <w:rPr>
          <w:color w:val="auto"/>
        </w:rPr>
        <w:t>увагэ</w:t>
      </w:r>
      <w:r w:rsidRPr="00C30296">
        <w:rPr>
          <w:rFonts w:cstheme="minorHAnsi"/>
          <w:color w:val="auto"/>
        </w:rPr>
        <w:t>́</w:t>
      </w:r>
      <w:r w:rsidRPr="00C30296">
        <w:rPr>
          <w:color w:val="auto"/>
        </w:rPr>
        <w:t>фен шелоша</w:t>
      </w:r>
      <w:r w:rsidRPr="00C30296">
        <w:rPr>
          <w:rFonts w:cstheme="minorHAnsi"/>
          <w:color w:val="auto"/>
        </w:rPr>
        <w:t>́</w:t>
      </w:r>
      <w:r w:rsidRPr="00C30296">
        <w:rPr>
          <w:color w:val="auto"/>
        </w:rPr>
        <w:t xml:space="preserve"> сариги</w:t>
      </w:r>
      <w:r w:rsidRPr="00C30296">
        <w:rPr>
          <w:rFonts w:cstheme="minorHAnsi"/>
          <w:color w:val="auto"/>
        </w:rPr>
        <w:t>́</w:t>
      </w:r>
      <w:r w:rsidRPr="00C30296">
        <w:rPr>
          <w:color w:val="auto"/>
        </w:rPr>
        <w:t>м ве хефора</w:t>
      </w:r>
      <w:r w:rsidRPr="00C30296">
        <w:rPr>
          <w:rFonts w:cstheme="minorHAnsi"/>
          <w:color w:val="auto"/>
        </w:rPr>
        <w:t>́</w:t>
      </w:r>
      <w:r w:rsidRPr="00C30296">
        <w:rPr>
          <w:color w:val="auto"/>
        </w:rPr>
        <w:t>хат алета</w:t>
      </w:r>
      <w:r w:rsidRPr="00C30296">
        <w:rPr>
          <w:rFonts w:cstheme="minorHAnsi"/>
          <w:color w:val="auto"/>
        </w:rPr>
        <w:t>́</w:t>
      </w:r>
      <w:r w:rsidRPr="00C30296">
        <w:rPr>
          <w:color w:val="auto"/>
        </w:rPr>
        <w:t xml:space="preserve"> ница</w:t>
      </w:r>
      <w:r w:rsidRPr="00C30296">
        <w:rPr>
          <w:rFonts w:cstheme="minorHAnsi"/>
          <w:color w:val="auto"/>
        </w:rPr>
        <w:t>́</w:t>
      </w:r>
      <w:r w:rsidRPr="00C30296">
        <w:rPr>
          <w:color w:val="auto"/>
        </w:rPr>
        <w:t xml:space="preserve"> ѓивши</w:t>
      </w:r>
      <w:r w:rsidRPr="00C30296">
        <w:rPr>
          <w:rFonts w:cstheme="minorHAnsi"/>
          <w:color w:val="auto"/>
        </w:rPr>
        <w:t>́</w:t>
      </w:r>
      <w:r w:rsidRPr="00C30296">
        <w:rPr>
          <w:color w:val="auto"/>
        </w:rPr>
        <w:t>лу ашкелотэ</w:t>
      </w:r>
      <w:r w:rsidRPr="00C30296">
        <w:rPr>
          <w:rFonts w:cstheme="minorHAnsi"/>
          <w:color w:val="auto"/>
        </w:rPr>
        <w:t>́</w:t>
      </w:r>
      <w:r w:rsidRPr="00C30296">
        <w:rPr>
          <w:color w:val="auto"/>
        </w:rPr>
        <w:t>ѓа анави</w:t>
      </w:r>
      <w:r w:rsidRPr="00C30296">
        <w:rPr>
          <w:rFonts w:cstheme="minorHAnsi"/>
          <w:color w:val="auto"/>
        </w:rPr>
        <w:t>́</w:t>
      </w:r>
      <w:r w:rsidRPr="00C30296">
        <w:rPr>
          <w:color w:val="auto"/>
        </w:rPr>
        <w:t>м</w:t>
      </w:r>
    </w:p>
    <w:p w14:paraId="6F1DC325" w14:textId="77777777" w:rsidR="007B1506" w:rsidRPr="00C30296" w:rsidRDefault="007B1506" w:rsidP="009938CA">
      <w:pPr>
        <w:pStyle w:val="17"/>
        <w:rPr>
          <w:color w:val="auto"/>
        </w:rPr>
      </w:pPr>
      <w:r w:rsidRPr="00C30296">
        <w:rPr>
          <w:color w:val="auto"/>
        </w:rPr>
        <w:t>10. Три побега у лозы, и я вижу, что она вот-вот откроется, и вот она расцвела, и на ней созрели гроздья винограда.</w:t>
      </w:r>
    </w:p>
    <w:p w14:paraId="63D452D5" w14:textId="77777777" w:rsidR="007B1506" w:rsidRPr="00C30296" w:rsidRDefault="007B1506" w:rsidP="009938CA">
      <w:pPr>
        <w:pStyle w:val="13"/>
      </w:pPr>
    </w:p>
    <w:p w14:paraId="637AA0E6" w14:textId="77777777" w:rsidR="007B1506" w:rsidRPr="00C30296" w:rsidRDefault="007B1506" w:rsidP="009938CA">
      <w:pPr>
        <w:pStyle w:val="13"/>
        <w:rPr>
          <w:szCs w:val="28"/>
          <w:rtl/>
        </w:rPr>
      </w:pPr>
      <w:r w:rsidRPr="00C30296">
        <w:rPr>
          <w:szCs w:val="28"/>
          <w:rtl/>
        </w:rPr>
        <w:lastRenderedPageBreak/>
        <w:t>וְכוֹס פַּרְעֹה בְּיָדִי וָאֶקַּח אֶת-הָעֲנָבִים וָאֶשְׂחַט אֹתָם אֶל-כּוֹס פַּרְעֹה וָאֶתֵּן אֶת-הַכּוֹס עַל-כַּף פַּרְעֹה</w:t>
      </w:r>
      <w:r w:rsidRPr="00C30296">
        <w:rPr>
          <w:szCs w:val="28"/>
        </w:rPr>
        <w:t>:</w:t>
      </w:r>
    </w:p>
    <w:p w14:paraId="727B8A7E" w14:textId="77777777" w:rsidR="007B1506" w:rsidRPr="00C30296" w:rsidRDefault="007B1506" w:rsidP="009938CA">
      <w:pPr>
        <w:pStyle w:val="15"/>
        <w:rPr>
          <w:color w:val="auto"/>
          <w:lang w:bidi="he-IL"/>
        </w:rPr>
      </w:pPr>
      <w:r w:rsidRPr="00C30296">
        <w:rPr>
          <w:color w:val="auto"/>
          <w:lang w:bidi="he-IL"/>
        </w:rPr>
        <w:t>вехо</w:t>
      </w:r>
      <w:r w:rsidRPr="00C30296">
        <w:rPr>
          <w:rFonts w:cstheme="minorHAnsi"/>
          <w:color w:val="auto"/>
          <w:lang w:bidi="he-IL"/>
        </w:rPr>
        <w:t>́</w:t>
      </w:r>
      <w:r w:rsidRPr="00C30296">
        <w:rPr>
          <w:color w:val="auto"/>
          <w:lang w:bidi="he-IL"/>
        </w:rPr>
        <w:t>с паръо</w:t>
      </w:r>
      <w:r w:rsidRPr="00C30296">
        <w:rPr>
          <w:rFonts w:cstheme="minorHAnsi"/>
          <w:color w:val="auto"/>
          <w:lang w:bidi="he-IL"/>
        </w:rPr>
        <w:t>́</w:t>
      </w:r>
      <w:r w:rsidRPr="00C30296">
        <w:rPr>
          <w:color w:val="auto"/>
          <w:lang w:bidi="he-IL"/>
        </w:rPr>
        <w:t xml:space="preserve"> беяди</w:t>
      </w:r>
      <w:r w:rsidRPr="00C30296">
        <w:rPr>
          <w:rFonts w:cstheme="minorHAnsi"/>
          <w:color w:val="auto"/>
          <w:lang w:bidi="he-IL"/>
        </w:rPr>
        <w:t>́</w:t>
      </w:r>
      <w:r w:rsidRPr="00C30296">
        <w:rPr>
          <w:color w:val="auto"/>
          <w:lang w:bidi="he-IL"/>
        </w:rPr>
        <w:t xml:space="preserve"> ваэка</w:t>
      </w:r>
      <w:r w:rsidRPr="00C30296">
        <w:rPr>
          <w:rFonts w:cstheme="minorHAnsi"/>
          <w:color w:val="auto"/>
          <w:lang w:bidi="he-IL"/>
        </w:rPr>
        <w:t>́</w:t>
      </w:r>
      <w:r w:rsidRPr="00C30296">
        <w:rPr>
          <w:color w:val="auto"/>
          <w:lang w:bidi="he-IL"/>
        </w:rPr>
        <w:t>х эт-ѓаанави</w:t>
      </w:r>
      <w:r w:rsidRPr="00C30296">
        <w:rPr>
          <w:rFonts w:cstheme="minorHAnsi"/>
          <w:color w:val="auto"/>
          <w:lang w:bidi="he-IL"/>
        </w:rPr>
        <w:t>́</w:t>
      </w:r>
      <w:r w:rsidRPr="00C30296">
        <w:rPr>
          <w:color w:val="auto"/>
          <w:lang w:bidi="he-IL"/>
        </w:rPr>
        <w:t>м ваэсха</w:t>
      </w:r>
      <w:r w:rsidRPr="00C30296">
        <w:rPr>
          <w:rFonts w:cstheme="minorHAnsi"/>
          <w:color w:val="auto"/>
          <w:lang w:bidi="he-IL"/>
        </w:rPr>
        <w:t>́</w:t>
      </w:r>
      <w:r w:rsidRPr="00C30296">
        <w:rPr>
          <w:color w:val="auto"/>
          <w:lang w:bidi="he-IL"/>
        </w:rPr>
        <w:t>т ота</w:t>
      </w:r>
      <w:r w:rsidRPr="00C30296">
        <w:rPr>
          <w:rFonts w:cstheme="minorHAnsi"/>
          <w:color w:val="auto"/>
          <w:lang w:bidi="he-IL"/>
        </w:rPr>
        <w:t>́</w:t>
      </w:r>
      <w:r w:rsidRPr="00C30296">
        <w:rPr>
          <w:color w:val="auto"/>
          <w:lang w:bidi="he-IL"/>
        </w:rPr>
        <w:t>м эль-ко</w:t>
      </w:r>
      <w:r w:rsidRPr="00C30296">
        <w:rPr>
          <w:rFonts w:cstheme="minorHAnsi"/>
          <w:color w:val="auto"/>
          <w:lang w:bidi="he-IL"/>
        </w:rPr>
        <w:t>́</w:t>
      </w:r>
      <w:r w:rsidRPr="00C30296">
        <w:rPr>
          <w:color w:val="auto"/>
          <w:lang w:bidi="he-IL"/>
        </w:rPr>
        <w:t>с паръо</w:t>
      </w:r>
      <w:r w:rsidRPr="00C30296">
        <w:rPr>
          <w:rFonts w:cstheme="minorHAnsi"/>
          <w:color w:val="auto"/>
          <w:lang w:bidi="he-IL"/>
        </w:rPr>
        <w:t>́</w:t>
      </w:r>
      <w:r w:rsidRPr="00C30296">
        <w:rPr>
          <w:color w:val="auto"/>
          <w:lang w:bidi="he-IL"/>
        </w:rPr>
        <w:t xml:space="preserve"> ваэтэ</w:t>
      </w:r>
      <w:r w:rsidRPr="00C30296">
        <w:rPr>
          <w:rFonts w:cstheme="minorHAnsi"/>
          <w:color w:val="auto"/>
          <w:lang w:bidi="he-IL"/>
        </w:rPr>
        <w:t>́</w:t>
      </w:r>
      <w:r w:rsidRPr="00C30296">
        <w:rPr>
          <w:color w:val="auto"/>
          <w:lang w:bidi="he-IL"/>
        </w:rPr>
        <w:t>н эт-ѓако</w:t>
      </w:r>
      <w:r w:rsidRPr="00C30296">
        <w:rPr>
          <w:rFonts w:cstheme="minorHAnsi"/>
          <w:color w:val="auto"/>
          <w:lang w:bidi="he-IL"/>
        </w:rPr>
        <w:t>́</w:t>
      </w:r>
      <w:r w:rsidRPr="00C30296">
        <w:rPr>
          <w:color w:val="auto"/>
          <w:lang w:bidi="he-IL"/>
        </w:rPr>
        <w:t>с аль-ка</w:t>
      </w:r>
      <w:r w:rsidRPr="00C30296">
        <w:rPr>
          <w:rFonts w:cstheme="minorHAnsi"/>
          <w:color w:val="auto"/>
          <w:lang w:bidi="he-IL"/>
        </w:rPr>
        <w:t>́</w:t>
      </w:r>
      <w:r w:rsidRPr="00C30296">
        <w:rPr>
          <w:color w:val="auto"/>
          <w:lang w:bidi="he-IL"/>
        </w:rPr>
        <w:t>ф паръо</w:t>
      </w:r>
      <w:r w:rsidRPr="00C30296">
        <w:rPr>
          <w:rFonts w:cstheme="minorHAnsi"/>
          <w:color w:val="auto"/>
          <w:lang w:bidi="he-IL"/>
        </w:rPr>
        <w:t>́</w:t>
      </w:r>
    </w:p>
    <w:p w14:paraId="087CF60B" w14:textId="77777777" w:rsidR="007B1506" w:rsidRPr="00C30296" w:rsidRDefault="007B1506" w:rsidP="009938CA">
      <w:pPr>
        <w:pStyle w:val="17"/>
        <w:rPr>
          <w:color w:val="auto"/>
        </w:rPr>
      </w:pPr>
      <w:r w:rsidRPr="00C30296">
        <w:rPr>
          <w:color w:val="auto"/>
        </w:rPr>
        <w:t>11. И чаша фараона в руке моей, и я выжимаю виноград в чашу фараона, и подаю чашу фараону».</w:t>
      </w:r>
    </w:p>
    <w:p w14:paraId="3CF7B79F" w14:textId="77777777" w:rsidR="007B1506" w:rsidRPr="00C30296" w:rsidRDefault="007B1506" w:rsidP="009938CA">
      <w:pPr>
        <w:pStyle w:val="17"/>
        <w:rPr>
          <w:color w:val="auto"/>
        </w:rPr>
      </w:pPr>
    </w:p>
    <w:p w14:paraId="064C2E60" w14:textId="77777777" w:rsidR="007B1506" w:rsidRPr="00C30296" w:rsidRDefault="007B1506" w:rsidP="007B1506">
      <w:pPr>
        <w:rPr>
          <w:color w:val="auto"/>
        </w:rPr>
      </w:pPr>
      <w:r w:rsidRPr="00C30296">
        <w:rPr>
          <w:color w:val="auto"/>
        </w:rPr>
        <w:t>Вот такой удивительный сон.</w:t>
      </w:r>
    </w:p>
    <w:p w14:paraId="339BC3A9" w14:textId="77777777" w:rsidR="007B1506" w:rsidRPr="00C30296" w:rsidRDefault="007B1506" w:rsidP="009938CA">
      <w:pPr>
        <w:pStyle w:val="13"/>
      </w:pPr>
    </w:p>
    <w:p w14:paraId="79ADF95E" w14:textId="77777777" w:rsidR="007B1506" w:rsidRPr="00C30296" w:rsidRDefault="007B1506" w:rsidP="009938CA">
      <w:pPr>
        <w:pStyle w:val="13"/>
        <w:rPr>
          <w:szCs w:val="28"/>
          <w:rtl/>
        </w:rPr>
      </w:pPr>
      <w:r w:rsidRPr="00C30296">
        <w:rPr>
          <w:szCs w:val="28"/>
          <w:rtl/>
        </w:rPr>
        <w:t>וַיֹּאמֶר לוֹ יוֹסֵף זֶה פִּתְרֹנוֹ שְׁלֹשֶׁת הַשָּׂרִגִים שְׁלֹשֶׁת יָמִים הֵם</w:t>
      </w:r>
      <w:r w:rsidRPr="00C30296">
        <w:t>:</w:t>
      </w:r>
    </w:p>
    <w:p w14:paraId="22447639" w14:textId="77777777" w:rsidR="007B1506" w:rsidRPr="00C30296" w:rsidRDefault="007B1506" w:rsidP="009938CA">
      <w:pPr>
        <w:pStyle w:val="15"/>
        <w:rPr>
          <w:color w:val="auto"/>
        </w:rPr>
      </w:pPr>
      <w:r w:rsidRPr="00C30296">
        <w:rPr>
          <w:color w:val="auto"/>
        </w:rPr>
        <w:t>ваёмер ло ёсэ́ф зе питроно́ шело́шет ѓасариги́м шело́шет ями́м ѓем</w:t>
      </w:r>
    </w:p>
    <w:p w14:paraId="377831EA" w14:textId="77777777" w:rsidR="007B1506" w:rsidRPr="00C30296" w:rsidRDefault="007B1506" w:rsidP="009938CA">
      <w:pPr>
        <w:pStyle w:val="17"/>
        <w:rPr>
          <w:color w:val="auto"/>
        </w:rPr>
      </w:pPr>
      <w:r w:rsidRPr="00C30296">
        <w:rPr>
          <w:color w:val="auto"/>
        </w:rPr>
        <w:t>12. И сказал ему Йосеф: «Вот тебе толкование: три лозы – это три дня.</w:t>
      </w:r>
    </w:p>
    <w:p w14:paraId="191FA33F" w14:textId="77777777" w:rsidR="007B1506" w:rsidRPr="00C30296" w:rsidRDefault="007B1506" w:rsidP="009938CA">
      <w:pPr>
        <w:pStyle w:val="13"/>
      </w:pPr>
    </w:p>
    <w:p w14:paraId="6DC65511" w14:textId="77777777" w:rsidR="007B1506" w:rsidRPr="00C30296" w:rsidRDefault="007B1506" w:rsidP="009938CA">
      <w:pPr>
        <w:pStyle w:val="13"/>
        <w:rPr>
          <w:szCs w:val="28"/>
          <w:rtl/>
        </w:rPr>
      </w:pPr>
      <w:r w:rsidRPr="00C30296">
        <w:rPr>
          <w:szCs w:val="28"/>
          <w:rtl/>
        </w:rPr>
        <w:t>בְּעוֹד שְׁלֹשֶׁת יָמִים יִשָּׂא פַרְעֹה אֶת-רֹאשֶׁךָ וַהֲשִׁיבְךָ עַל-כַּנֶּךָ וְנָתַתָּ כוֹס-פַּרְעֹה בְּיָדוֹ כַּמִּשְׁפָּט הָרִאשׁוֹן אֲשֶׁר הָיִיתָ מַשְׁקֵהוּ</w:t>
      </w:r>
      <w:r w:rsidRPr="00C30296">
        <w:rPr>
          <w:szCs w:val="28"/>
        </w:rPr>
        <w:t>:</w:t>
      </w:r>
    </w:p>
    <w:p w14:paraId="6CBA5B51" w14:textId="77777777" w:rsidR="007B1506" w:rsidRPr="00C30296" w:rsidRDefault="007B1506" w:rsidP="009938CA">
      <w:pPr>
        <w:pStyle w:val="15"/>
        <w:rPr>
          <w:color w:val="auto"/>
        </w:rPr>
      </w:pPr>
      <w:r w:rsidRPr="00C30296">
        <w:rPr>
          <w:color w:val="auto"/>
        </w:rPr>
        <w:t>бео</w:t>
      </w:r>
      <w:r w:rsidRPr="00C30296">
        <w:rPr>
          <w:rFonts w:cstheme="minorHAnsi"/>
          <w:color w:val="auto"/>
        </w:rPr>
        <w:t>́</w:t>
      </w:r>
      <w:r w:rsidRPr="00C30296">
        <w:rPr>
          <w:color w:val="auto"/>
        </w:rPr>
        <w:t>д шело</w:t>
      </w:r>
      <w:r w:rsidRPr="00C30296">
        <w:rPr>
          <w:rFonts w:cstheme="minorHAnsi"/>
          <w:color w:val="auto"/>
        </w:rPr>
        <w:t>́</w:t>
      </w:r>
      <w:r w:rsidRPr="00C30296">
        <w:rPr>
          <w:color w:val="auto"/>
        </w:rPr>
        <w:t>шет ями</w:t>
      </w:r>
      <w:r w:rsidRPr="00C30296">
        <w:rPr>
          <w:rFonts w:cstheme="minorHAnsi"/>
          <w:color w:val="auto"/>
        </w:rPr>
        <w:t>́</w:t>
      </w:r>
      <w:r w:rsidRPr="00C30296">
        <w:rPr>
          <w:color w:val="auto"/>
        </w:rPr>
        <w:t>м йиса</w:t>
      </w:r>
      <w:r w:rsidRPr="00C30296">
        <w:rPr>
          <w:rFonts w:cstheme="minorHAnsi"/>
          <w:color w:val="auto"/>
        </w:rPr>
        <w:t>́</w:t>
      </w:r>
      <w:r w:rsidRPr="00C30296">
        <w:rPr>
          <w:color w:val="auto"/>
        </w:rPr>
        <w:t xml:space="preserve"> фаръо</w:t>
      </w:r>
      <w:r w:rsidRPr="00C30296">
        <w:rPr>
          <w:rFonts w:cstheme="minorHAnsi"/>
          <w:color w:val="auto"/>
        </w:rPr>
        <w:t>́</w:t>
      </w:r>
      <w:r w:rsidRPr="00C30296">
        <w:rPr>
          <w:color w:val="auto"/>
        </w:rPr>
        <w:t xml:space="preserve"> эт-роше</w:t>
      </w:r>
      <w:r w:rsidRPr="00C30296">
        <w:rPr>
          <w:rFonts w:cstheme="minorHAnsi"/>
          <w:color w:val="auto"/>
        </w:rPr>
        <w:t>́</w:t>
      </w:r>
      <w:r w:rsidRPr="00C30296">
        <w:rPr>
          <w:color w:val="auto"/>
        </w:rPr>
        <w:t>ха ваѓашивеха</w:t>
      </w:r>
      <w:r w:rsidRPr="00C30296">
        <w:rPr>
          <w:rFonts w:cstheme="minorHAnsi"/>
          <w:color w:val="auto"/>
        </w:rPr>
        <w:t>́</w:t>
      </w:r>
      <w:r w:rsidRPr="00C30296">
        <w:rPr>
          <w:color w:val="auto"/>
        </w:rPr>
        <w:t xml:space="preserve"> аль-канэ</w:t>
      </w:r>
      <w:r w:rsidRPr="00C30296">
        <w:rPr>
          <w:rFonts w:cstheme="minorHAnsi"/>
          <w:color w:val="auto"/>
        </w:rPr>
        <w:t>́</w:t>
      </w:r>
      <w:r w:rsidRPr="00C30296">
        <w:rPr>
          <w:color w:val="auto"/>
        </w:rPr>
        <w:t>ха венатата</w:t>
      </w:r>
      <w:r w:rsidRPr="00C30296">
        <w:rPr>
          <w:rFonts w:cstheme="minorHAnsi"/>
          <w:color w:val="auto"/>
        </w:rPr>
        <w:t>́</w:t>
      </w:r>
      <w:r w:rsidRPr="00C30296">
        <w:rPr>
          <w:color w:val="auto"/>
        </w:rPr>
        <w:t xml:space="preserve"> хос-паръо</w:t>
      </w:r>
      <w:r w:rsidRPr="00C30296">
        <w:rPr>
          <w:rFonts w:cstheme="minorHAnsi"/>
          <w:color w:val="auto"/>
        </w:rPr>
        <w:t>́</w:t>
      </w:r>
      <w:r w:rsidRPr="00C30296">
        <w:rPr>
          <w:color w:val="auto"/>
        </w:rPr>
        <w:t xml:space="preserve"> беядо</w:t>
      </w:r>
      <w:r w:rsidRPr="00C30296">
        <w:rPr>
          <w:rFonts w:cstheme="minorHAnsi"/>
          <w:color w:val="auto"/>
        </w:rPr>
        <w:t>́</w:t>
      </w:r>
      <w:r w:rsidRPr="00C30296">
        <w:rPr>
          <w:color w:val="auto"/>
        </w:rPr>
        <w:t xml:space="preserve"> камишпа</w:t>
      </w:r>
      <w:r w:rsidRPr="00C30296">
        <w:rPr>
          <w:rFonts w:cstheme="minorHAnsi"/>
          <w:color w:val="auto"/>
        </w:rPr>
        <w:t>́</w:t>
      </w:r>
      <w:r w:rsidRPr="00C30296">
        <w:rPr>
          <w:color w:val="auto"/>
        </w:rPr>
        <w:t>т ѓаришо</w:t>
      </w:r>
      <w:r w:rsidRPr="00C30296">
        <w:rPr>
          <w:rFonts w:cstheme="minorHAnsi"/>
          <w:color w:val="auto"/>
        </w:rPr>
        <w:t>́</w:t>
      </w:r>
      <w:r w:rsidRPr="00C30296">
        <w:rPr>
          <w:color w:val="auto"/>
        </w:rPr>
        <w:t>н аше</w:t>
      </w:r>
      <w:r w:rsidRPr="00C30296">
        <w:rPr>
          <w:rFonts w:cstheme="minorHAnsi"/>
          <w:color w:val="auto"/>
        </w:rPr>
        <w:t>́</w:t>
      </w:r>
      <w:r w:rsidRPr="00C30296">
        <w:rPr>
          <w:color w:val="auto"/>
        </w:rPr>
        <w:t>р ѓайи</w:t>
      </w:r>
      <w:r w:rsidRPr="00C30296">
        <w:rPr>
          <w:rFonts w:cstheme="minorHAnsi"/>
          <w:color w:val="auto"/>
        </w:rPr>
        <w:t>́</w:t>
      </w:r>
      <w:r w:rsidRPr="00C30296">
        <w:rPr>
          <w:color w:val="auto"/>
        </w:rPr>
        <w:t>та машкэ</w:t>
      </w:r>
      <w:r w:rsidRPr="00C30296">
        <w:rPr>
          <w:rFonts w:cstheme="minorHAnsi"/>
          <w:color w:val="auto"/>
        </w:rPr>
        <w:t>́</w:t>
      </w:r>
      <w:r w:rsidRPr="00C30296">
        <w:rPr>
          <w:color w:val="auto"/>
        </w:rPr>
        <w:t>ѓу</w:t>
      </w:r>
    </w:p>
    <w:p w14:paraId="444E333A" w14:textId="255FD87C" w:rsidR="007B1506" w:rsidRPr="00C30296" w:rsidRDefault="007B1506" w:rsidP="009938CA">
      <w:pPr>
        <w:pStyle w:val="17"/>
        <w:rPr>
          <w:color w:val="auto"/>
        </w:rPr>
      </w:pPr>
      <w:r w:rsidRPr="00C30296">
        <w:rPr>
          <w:color w:val="auto"/>
        </w:rPr>
        <w:t>13. Через три дня подымет фараон голову твою и вернёт тебя на место твоё. И ты дашь ему чашу, чашу фараона</w:t>
      </w:r>
      <w:r w:rsidR="00A7613B" w:rsidRPr="00C30296">
        <w:rPr>
          <w:color w:val="auto"/>
        </w:rPr>
        <w:t>,</w:t>
      </w:r>
      <w:r w:rsidRPr="00C30296">
        <w:rPr>
          <w:color w:val="auto"/>
        </w:rPr>
        <w:t xml:space="preserve"> в руки его, как в те дни, когда ты его поил.</w:t>
      </w:r>
    </w:p>
    <w:p w14:paraId="07101B34" w14:textId="77777777" w:rsidR="007B1506" w:rsidRPr="00C30296" w:rsidRDefault="007B1506" w:rsidP="009938CA">
      <w:pPr>
        <w:pStyle w:val="17"/>
        <w:rPr>
          <w:color w:val="auto"/>
        </w:rPr>
      </w:pPr>
    </w:p>
    <w:p w14:paraId="0FF05949" w14:textId="5FE623D2" w:rsidR="007B1506" w:rsidRPr="00C30296" w:rsidRDefault="007B1506" w:rsidP="007B1506">
      <w:pPr>
        <w:rPr>
          <w:color w:val="auto"/>
        </w:rPr>
      </w:pPr>
      <w:r w:rsidRPr="00C30296">
        <w:rPr>
          <w:color w:val="auto"/>
        </w:rPr>
        <w:t>Очень доброе толкование дал Йосеф министру виночерпиев, наверняка его успокоил. Йосеф добавляет кое-что к этому толкованию и говорит:</w:t>
      </w:r>
    </w:p>
    <w:p w14:paraId="129DEC43" w14:textId="77777777" w:rsidR="007B1506" w:rsidRPr="00C30296" w:rsidRDefault="007B1506" w:rsidP="009938CA">
      <w:pPr>
        <w:pStyle w:val="13"/>
      </w:pPr>
    </w:p>
    <w:p w14:paraId="4F7D764B" w14:textId="77777777" w:rsidR="007B1506" w:rsidRPr="00C30296" w:rsidRDefault="007B1506" w:rsidP="009938CA">
      <w:pPr>
        <w:pStyle w:val="13"/>
        <w:rPr>
          <w:szCs w:val="28"/>
          <w:rtl/>
        </w:rPr>
      </w:pPr>
      <w:r w:rsidRPr="00C30296">
        <w:rPr>
          <w:szCs w:val="28"/>
          <w:rtl/>
        </w:rPr>
        <w:t>כִּי אִם-זְכַרְתַּנִי אִתְּךָ כַּאֲשֶׁר יִיטַב לָךְ וְעָשִׂיתָ-נָּא עִמָּדִי חָסֶד וְהִזְכַּרְתַּנִי אֶל-פַּרְעֹה וְהוֹצֵאתַנִי מִן-הַבַּיִת הַזֶּה</w:t>
      </w:r>
      <w:r w:rsidRPr="00C30296">
        <w:t>:</w:t>
      </w:r>
    </w:p>
    <w:p w14:paraId="1B2FFEAE" w14:textId="77777777" w:rsidR="007B1506" w:rsidRPr="00C30296" w:rsidRDefault="007B1506" w:rsidP="009938CA">
      <w:pPr>
        <w:pStyle w:val="15"/>
        <w:rPr>
          <w:color w:val="auto"/>
        </w:rPr>
      </w:pPr>
      <w:r w:rsidRPr="00C30296">
        <w:rPr>
          <w:color w:val="auto"/>
        </w:rPr>
        <w:t>ки им-зехарта́ни итеха́ кааше́р йи́тав лах веасита-на́ имади́ ха́сед веѓизкарта́ни эль-паръо́ веѓоцета́ни мин-ѓаба́йит ѓазэ́</w:t>
      </w:r>
    </w:p>
    <w:p w14:paraId="1B4A0E1D" w14:textId="77777777" w:rsidR="007B1506" w:rsidRPr="00C30296" w:rsidRDefault="007B1506" w:rsidP="009938CA">
      <w:pPr>
        <w:pStyle w:val="17"/>
        <w:rPr>
          <w:color w:val="auto"/>
        </w:rPr>
      </w:pPr>
      <w:r w:rsidRPr="00C30296">
        <w:rPr>
          <w:color w:val="auto"/>
        </w:rPr>
        <w:t>14. Но помни меня, когда тебе будет благо, и сделай со мной милость, и вспомни меня перед фараоном, и вытащи меня из этого дома.</w:t>
      </w:r>
    </w:p>
    <w:p w14:paraId="030C2B28" w14:textId="77777777" w:rsidR="007B1506" w:rsidRPr="00C30296" w:rsidRDefault="007B1506" w:rsidP="009938CA">
      <w:pPr>
        <w:pStyle w:val="17"/>
        <w:rPr>
          <w:color w:val="auto"/>
        </w:rPr>
      </w:pPr>
    </w:p>
    <w:p w14:paraId="04E04EFD" w14:textId="017F0385" w:rsidR="007B1506" w:rsidRPr="00C30296" w:rsidRDefault="007B1506" w:rsidP="007B1506">
      <w:pPr>
        <w:rPr>
          <w:color w:val="auto"/>
        </w:rPr>
      </w:pPr>
      <w:r w:rsidRPr="00C30296">
        <w:rPr>
          <w:color w:val="auto"/>
        </w:rPr>
        <w:t xml:space="preserve">Комментаторы по-разному относятся к этому поступку Йосефа. Раши говорит: «Раз он попросил, то именно из-за этого он два года и просидел ещё в тюрьме, потому что понадеялся на человека, а не на Бога». Другие комментаторы говорят: «Ну как же так, неужели нельзя просить помощи, если </w:t>
      </w:r>
      <w:r w:rsidR="00A7613B" w:rsidRPr="00C30296">
        <w:rPr>
          <w:color w:val="auto"/>
        </w:rPr>
        <w:t>выдалась</w:t>
      </w:r>
      <w:r w:rsidRPr="00C30296">
        <w:rPr>
          <w:color w:val="auto"/>
        </w:rPr>
        <w:t xml:space="preserve"> такая возможность?» Значит, если человек будет в горящем доме и он увидит огнетушитель, то нельзя им воспользоваться, а нужно сказать: «Пусть Бог тушит этот пожар?!» И спор на эту тему, конечно, </w:t>
      </w:r>
      <w:r w:rsidR="00A7613B" w:rsidRPr="00C30296">
        <w:rPr>
          <w:color w:val="auto"/>
        </w:rPr>
        <w:t>среди комментаторов</w:t>
      </w:r>
      <w:r w:rsidRPr="00C30296">
        <w:rPr>
          <w:color w:val="auto"/>
        </w:rPr>
        <w:t xml:space="preserve"> идёт. Нужно и можно стараться искать избавление через людей, через людей близких к властям, и так евреи действовали всегда</w:t>
      </w:r>
      <w:r w:rsidR="00A7613B" w:rsidRPr="00C30296">
        <w:rPr>
          <w:color w:val="auto"/>
        </w:rPr>
        <w:t>.</w:t>
      </w:r>
      <w:r w:rsidRPr="00C30296">
        <w:rPr>
          <w:color w:val="auto"/>
        </w:rPr>
        <w:t xml:space="preserve"> Но здесь тот самый Йосеф, с которым постоянно Бог, о котором Всевышний всё время заботится и который только что сказал: «У Бога толкование снов», мог бы сказать: «Вспомни меня перед фараоном, может быть, Бог выведет меня отсюда». Или: «Может быть, Господь даст мне милость в глазах фараона и выведет меня отсюда». Но Йосеф сказал: «Может быть, </w:t>
      </w:r>
      <w:r w:rsidRPr="00C30296">
        <w:rPr>
          <w:b/>
          <w:bCs/>
          <w:color w:val="auto"/>
        </w:rPr>
        <w:t>ты</w:t>
      </w:r>
      <w:r w:rsidR="00A7613B" w:rsidRPr="00C30296">
        <w:rPr>
          <w:b/>
          <w:bCs/>
          <w:color w:val="auto"/>
        </w:rPr>
        <w:t>,</w:t>
      </w:r>
      <w:r w:rsidRPr="00C30296">
        <w:rPr>
          <w:color w:val="auto"/>
        </w:rPr>
        <w:t xml:space="preserve"> виночерпий</w:t>
      </w:r>
      <w:r w:rsidR="00A7613B" w:rsidRPr="00C30296">
        <w:rPr>
          <w:color w:val="auto"/>
        </w:rPr>
        <w:t>,</w:t>
      </w:r>
      <w:r w:rsidRPr="00C30296">
        <w:rPr>
          <w:color w:val="auto"/>
        </w:rPr>
        <w:t xml:space="preserve"> вытащишь меня отсюда». Возможно, это и стало причиной того, что Йосеф на два года задержался в тюрьме. Хотя, я думаю, что и Божий замысел был в том, чтобы Йосеф ещё сидел в тюрьме</w:t>
      </w:r>
      <w:r w:rsidR="00A7613B" w:rsidRPr="00C30296">
        <w:rPr>
          <w:color w:val="auto"/>
        </w:rPr>
        <w:t>:</w:t>
      </w:r>
      <w:r w:rsidRPr="00C30296">
        <w:rPr>
          <w:color w:val="auto"/>
        </w:rPr>
        <w:t xml:space="preserve"> </w:t>
      </w:r>
      <w:r w:rsidR="00A7613B" w:rsidRPr="00C30296">
        <w:rPr>
          <w:color w:val="auto"/>
        </w:rPr>
        <w:t>в</w:t>
      </w:r>
      <w:r w:rsidRPr="00C30296">
        <w:rPr>
          <w:color w:val="auto"/>
        </w:rPr>
        <w:t xml:space="preserve">ыпусти его фараон сейчас, до тех снов, которые фараону снились, Йосеф бы начал свой бизнес, раскрутился бы, открыл сеть кошерных ресторанов и занялся бы своими делами, и не случилось бы то, что случилось. </w:t>
      </w:r>
    </w:p>
    <w:p w14:paraId="2C42EEE5" w14:textId="00B6BCD8" w:rsidR="007B1506" w:rsidRPr="00C30296" w:rsidRDefault="007B1506" w:rsidP="007B1506">
      <w:pPr>
        <w:rPr>
          <w:color w:val="auto"/>
        </w:rPr>
      </w:pPr>
      <w:r w:rsidRPr="00C30296">
        <w:rPr>
          <w:color w:val="auto"/>
        </w:rPr>
        <w:t>Йосеф продолжает и говорит, по какой причине его надо вытащить из этой ямы.</w:t>
      </w:r>
    </w:p>
    <w:p w14:paraId="1ED38D64" w14:textId="77777777" w:rsidR="007B1506" w:rsidRPr="00C30296" w:rsidRDefault="007B1506" w:rsidP="009938CA">
      <w:pPr>
        <w:pStyle w:val="13"/>
      </w:pPr>
    </w:p>
    <w:p w14:paraId="34E4077D" w14:textId="77777777" w:rsidR="007B1506" w:rsidRPr="00C30296" w:rsidRDefault="007B1506" w:rsidP="009938CA">
      <w:pPr>
        <w:pStyle w:val="13"/>
        <w:rPr>
          <w:szCs w:val="28"/>
          <w:rtl/>
        </w:rPr>
      </w:pPr>
      <w:r w:rsidRPr="00C30296">
        <w:rPr>
          <w:szCs w:val="28"/>
          <w:rtl/>
        </w:rPr>
        <w:t>כִּי-גֻנֹּב גֻּנַּבְתִּי מֵאֶרֶץ הָעִבְרִים וְגַם-פֹּה לֹא-עָשִׂיתִי מְאוּמָה כִּי-שָׂמוּ אֹתִי בַּבּוֹר</w:t>
      </w:r>
      <w:r w:rsidRPr="00C30296">
        <w:rPr>
          <w:szCs w:val="28"/>
        </w:rPr>
        <w:t>:</w:t>
      </w:r>
    </w:p>
    <w:p w14:paraId="2B00138D" w14:textId="77777777" w:rsidR="007B1506" w:rsidRPr="00C30296" w:rsidRDefault="007B1506" w:rsidP="009938CA">
      <w:pPr>
        <w:pStyle w:val="15"/>
        <w:rPr>
          <w:color w:val="auto"/>
        </w:rPr>
      </w:pPr>
      <w:r w:rsidRPr="00C30296">
        <w:rPr>
          <w:color w:val="auto"/>
        </w:rPr>
        <w:lastRenderedPageBreak/>
        <w:t>ки-гуно́в гуна́вти меэ́рец ѓаиври́м вегам-по́ ло</w:t>
      </w:r>
      <w:r w:rsidRPr="00C30296">
        <w:rPr>
          <w:rFonts w:hint="cs"/>
          <w:color w:val="auto"/>
          <w:szCs w:val="20"/>
          <w:rtl/>
        </w:rPr>
        <w:t>-</w:t>
      </w:r>
      <w:r w:rsidRPr="00C30296">
        <w:rPr>
          <w:color w:val="auto"/>
        </w:rPr>
        <w:t>аси́ти меу́ма ки</w:t>
      </w:r>
      <w:r w:rsidRPr="00C30296">
        <w:rPr>
          <w:rFonts w:hint="cs"/>
          <w:color w:val="auto"/>
          <w:szCs w:val="20"/>
          <w:rtl/>
        </w:rPr>
        <w:t>-</w:t>
      </w:r>
      <w:r w:rsidRPr="00C30296">
        <w:rPr>
          <w:color w:val="auto"/>
        </w:rPr>
        <w:t>саму́ оти́ бабо́р</w:t>
      </w:r>
    </w:p>
    <w:p w14:paraId="3CFACED8" w14:textId="77777777" w:rsidR="007B1506" w:rsidRPr="00C30296" w:rsidRDefault="007B1506" w:rsidP="009938CA">
      <w:pPr>
        <w:pStyle w:val="17"/>
        <w:rPr>
          <w:color w:val="auto"/>
        </w:rPr>
      </w:pPr>
      <w:r w:rsidRPr="00C30296">
        <w:rPr>
          <w:color w:val="auto"/>
        </w:rPr>
        <w:t>15. Ибо я кражей украден из страны евреев, я ничего и здесь не сделал, чтобы меня садили в яму».</w:t>
      </w:r>
    </w:p>
    <w:p w14:paraId="7CDE02A7" w14:textId="77777777" w:rsidR="007B1506" w:rsidRPr="00C30296" w:rsidRDefault="007B1506" w:rsidP="009938CA">
      <w:pPr>
        <w:pStyle w:val="17"/>
        <w:rPr>
          <w:color w:val="auto"/>
        </w:rPr>
      </w:pPr>
    </w:p>
    <w:p w14:paraId="6C18C271" w14:textId="774059EC" w:rsidR="007B1506" w:rsidRPr="00C30296" w:rsidRDefault="007B1506" w:rsidP="007B1506">
      <w:pPr>
        <w:rPr>
          <w:color w:val="auto"/>
        </w:rPr>
      </w:pPr>
      <w:r w:rsidRPr="00C30296">
        <w:rPr>
          <w:color w:val="auto"/>
        </w:rPr>
        <w:t>То есть: «Я и в рабы-то попал незаконно, я не раб, я ворованный, и меня нельзя держать рабом». Йосеф складно объясняет, складно излагает кассационную жалобу, но это не молитва, это обращение к человеку. Возможно</w:t>
      </w:r>
      <w:r w:rsidR="00AD11ED" w:rsidRPr="00C30296">
        <w:rPr>
          <w:color w:val="auto"/>
        </w:rPr>
        <w:t>,</w:t>
      </w:r>
      <w:r w:rsidRPr="00C30296">
        <w:rPr>
          <w:color w:val="auto"/>
        </w:rPr>
        <w:t xml:space="preserve"> и пришла эта задержка на два года</w:t>
      </w:r>
      <w:r w:rsidR="00AD11ED" w:rsidRPr="00C30296">
        <w:rPr>
          <w:color w:val="auto"/>
        </w:rPr>
        <w:t>,</w:t>
      </w:r>
      <w:r w:rsidRPr="00C30296">
        <w:rPr>
          <w:color w:val="auto"/>
        </w:rPr>
        <w:t xml:space="preserve"> потому что Йосеф не упомянул здесь Бога и, может быть, в сердце и не надеялся на Всевышнего. Во всяком случае, так вот это можно понять. Всё в руках Всевышнего, и не дай нам Бог осуждать кого-то, разве что только обсуждать. Возможно, что Йосеф здесь недостаточно памятует о Всевышнем, и за это получает ещё два года наказания.</w:t>
      </w:r>
    </w:p>
    <w:p w14:paraId="0CE859F9" w14:textId="77777777" w:rsidR="007B1506" w:rsidRPr="00C30296" w:rsidRDefault="007B1506" w:rsidP="009938CA">
      <w:pPr>
        <w:pStyle w:val="13"/>
      </w:pPr>
    </w:p>
    <w:p w14:paraId="48D04EBE" w14:textId="77777777" w:rsidR="007B1506" w:rsidRPr="00C30296" w:rsidRDefault="007B1506" w:rsidP="009938CA">
      <w:pPr>
        <w:pStyle w:val="13"/>
        <w:rPr>
          <w:szCs w:val="28"/>
          <w:rtl/>
        </w:rPr>
      </w:pPr>
      <w:r w:rsidRPr="00C30296">
        <w:rPr>
          <w:szCs w:val="28"/>
          <w:rtl/>
        </w:rPr>
        <w:t>וַיַּרְא שַׂר-הָאֹפִים כִּי טוֹב פָּתָר וַיֹּאמֶר אֶל-יוֹסֵף אַף-אֲנִי בַּחֲלוֹמִי וְהִנֵּה שְׁלֹשָׁה סַלֵּי חֹרִי עַל-רֹאשִׁי</w:t>
      </w:r>
      <w:r w:rsidRPr="00C30296">
        <w:rPr>
          <w:szCs w:val="28"/>
        </w:rPr>
        <w:t>:</w:t>
      </w:r>
    </w:p>
    <w:p w14:paraId="7A69AC15" w14:textId="77777777" w:rsidR="007B1506" w:rsidRPr="00C30296" w:rsidRDefault="007B1506" w:rsidP="009938CA">
      <w:pPr>
        <w:pStyle w:val="15"/>
        <w:rPr>
          <w:color w:val="auto"/>
        </w:rPr>
      </w:pPr>
      <w:r w:rsidRPr="00C30296">
        <w:rPr>
          <w:color w:val="auto"/>
        </w:rPr>
        <w:t>вая́р сар-ѓаофи́м ки тов пата́р ваёмер эль-ёсэ́ф аф-ани́ бахаломи́ веѓинэ́ шелоша́ сале́ хори́ аль-роши́</w:t>
      </w:r>
    </w:p>
    <w:p w14:paraId="42FB9265" w14:textId="77777777" w:rsidR="007B1506" w:rsidRPr="00C30296" w:rsidRDefault="007B1506" w:rsidP="009938CA">
      <w:pPr>
        <w:pStyle w:val="17"/>
        <w:rPr>
          <w:color w:val="auto"/>
        </w:rPr>
      </w:pPr>
      <w:r w:rsidRPr="00C30296">
        <w:rPr>
          <w:color w:val="auto"/>
        </w:rPr>
        <w:t>16. А начальник хлебопёков увидел, что Йосеф хорошо истолковал сон, и сказал Йосефу: «Я тоже во сне своём видел: и вот у меня три корзины на голове.</w:t>
      </w:r>
    </w:p>
    <w:p w14:paraId="482C14C4" w14:textId="77777777" w:rsidR="007B1506" w:rsidRPr="00C30296" w:rsidRDefault="007B1506" w:rsidP="009938CA">
      <w:pPr>
        <w:pStyle w:val="17"/>
        <w:rPr>
          <w:color w:val="auto"/>
        </w:rPr>
      </w:pPr>
    </w:p>
    <w:p w14:paraId="5E258881" w14:textId="77777777" w:rsidR="007B1506" w:rsidRPr="00C30296" w:rsidRDefault="007B1506" w:rsidP="007B1506">
      <w:pPr>
        <w:rPr>
          <w:color w:val="auto"/>
        </w:rPr>
      </w:pPr>
      <w:r w:rsidRPr="00C30296">
        <w:rPr>
          <w:color w:val="auto"/>
        </w:rPr>
        <w:t xml:space="preserve">Кроме слова </w:t>
      </w:r>
      <w:r w:rsidRPr="00C30296">
        <w:rPr>
          <w:i/>
          <w:iCs/>
          <w:color w:val="auto"/>
        </w:rPr>
        <w:t>сале́</w:t>
      </w:r>
      <w:r w:rsidRPr="00C30296">
        <w:rPr>
          <w:color w:val="auto"/>
        </w:rPr>
        <w:t xml:space="preserve"> (</w:t>
      </w:r>
      <w:r w:rsidRPr="00C30296">
        <w:rPr>
          <w:i/>
          <w:iCs/>
          <w:color w:val="auto"/>
        </w:rPr>
        <w:t>корзины</w:t>
      </w:r>
      <w:r w:rsidRPr="00C30296">
        <w:rPr>
          <w:color w:val="auto"/>
        </w:rPr>
        <w:t xml:space="preserve">) есть здесь слово </w:t>
      </w:r>
      <w:r w:rsidRPr="00C30296">
        <w:rPr>
          <w:i/>
          <w:color w:val="auto"/>
        </w:rPr>
        <w:t xml:space="preserve">хори́, </w:t>
      </w:r>
      <w:r w:rsidRPr="00C30296">
        <w:rPr>
          <w:iCs/>
          <w:color w:val="auto"/>
        </w:rPr>
        <w:t xml:space="preserve">и </w:t>
      </w:r>
      <w:r w:rsidRPr="00C30296">
        <w:rPr>
          <w:color w:val="auto"/>
        </w:rPr>
        <w:t xml:space="preserve">можно его перевести как </w:t>
      </w:r>
      <w:r w:rsidRPr="00C30296">
        <w:rPr>
          <w:i/>
          <w:color w:val="auto"/>
        </w:rPr>
        <w:t xml:space="preserve">плетённые </w:t>
      </w:r>
      <w:r w:rsidRPr="00C30296">
        <w:rPr>
          <w:iCs/>
          <w:color w:val="auto"/>
        </w:rPr>
        <w:t>или</w:t>
      </w:r>
      <w:r w:rsidRPr="00C30296">
        <w:rPr>
          <w:i/>
          <w:color w:val="auto"/>
        </w:rPr>
        <w:t xml:space="preserve"> дырявые</w:t>
      </w:r>
      <w:r w:rsidRPr="00C30296">
        <w:rPr>
          <w:color w:val="auto"/>
        </w:rPr>
        <w:t xml:space="preserve">. Но, правду говоря, никто из комментаторов, никто из тех, кто является специалистом по ивриту, не может точно сказать, что значит здесь слово </w:t>
      </w:r>
      <w:r w:rsidRPr="00C30296">
        <w:rPr>
          <w:i/>
          <w:color w:val="auto"/>
        </w:rPr>
        <w:t>хори́</w:t>
      </w:r>
      <w:r w:rsidRPr="00C30296">
        <w:rPr>
          <w:color w:val="auto"/>
        </w:rPr>
        <w:t xml:space="preserve">. Возможно, это </w:t>
      </w:r>
      <w:r w:rsidRPr="00C30296">
        <w:rPr>
          <w:i/>
          <w:color w:val="auto"/>
        </w:rPr>
        <w:t>корзины с отверстиями</w:t>
      </w:r>
      <w:r w:rsidRPr="00C30296">
        <w:rPr>
          <w:color w:val="auto"/>
        </w:rPr>
        <w:t xml:space="preserve">, от слова </w:t>
      </w:r>
      <w:r w:rsidRPr="00C30296">
        <w:rPr>
          <w:i/>
          <w:color w:val="auto"/>
        </w:rPr>
        <w:t>хор (дыра, отверстие)</w:t>
      </w:r>
      <w:r w:rsidRPr="00C30296">
        <w:rPr>
          <w:color w:val="auto"/>
        </w:rPr>
        <w:t xml:space="preserve">. Возможно, </w:t>
      </w:r>
      <w:r w:rsidRPr="00C30296">
        <w:rPr>
          <w:i/>
          <w:color w:val="auto"/>
        </w:rPr>
        <w:t xml:space="preserve">корзины белого хлеба, </w:t>
      </w:r>
      <w:r w:rsidRPr="00C30296">
        <w:rPr>
          <w:iCs/>
          <w:color w:val="auto"/>
        </w:rPr>
        <w:t>корзины, которые используются для выпечки из белой дорогой муки.</w:t>
      </w:r>
      <w:r w:rsidRPr="00C30296">
        <w:rPr>
          <w:color w:val="auto"/>
        </w:rPr>
        <w:t xml:space="preserve"> Итак, три корзины у пекаря на голове во сне.</w:t>
      </w:r>
    </w:p>
    <w:p w14:paraId="60F2ACE1" w14:textId="77777777" w:rsidR="007B1506" w:rsidRPr="00C30296" w:rsidRDefault="007B1506" w:rsidP="009938CA">
      <w:pPr>
        <w:pStyle w:val="13"/>
      </w:pPr>
    </w:p>
    <w:p w14:paraId="58DF22C8" w14:textId="77777777" w:rsidR="007B1506" w:rsidRPr="00C30296" w:rsidRDefault="007B1506" w:rsidP="009938CA">
      <w:pPr>
        <w:pStyle w:val="13"/>
        <w:rPr>
          <w:szCs w:val="28"/>
          <w:rtl/>
        </w:rPr>
      </w:pPr>
      <w:r w:rsidRPr="00C30296">
        <w:rPr>
          <w:szCs w:val="28"/>
          <w:rtl/>
        </w:rPr>
        <w:t>וּבַסַּל הָעֶלְיוֹן מִכֹּל מַאֲכַל פַּרְעֹה מַעֲשֵׂה אֹפֶה וְהָעוֹף אֹכֵל אֹתָם מִן-הַסַּל מֵעַל רֹאשִׁי</w:t>
      </w:r>
      <w:r w:rsidRPr="00C30296">
        <w:rPr>
          <w:szCs w:val="28"/>
        </w:rPr>
        <w:t>:</w:t>
      </w:r>
    </w:p>
    <w:p w14:paraId="034633D8" w14:textId="77777777" w:rsidR="007B1506" w:rsidRPr="00C30296" w:rsidRDefault="007B1506" w:rsidP="009938CA">
      <w:pPr>
        <w:pStyle w:val="15"/>
        <w:rPr>
          <w:color w:val="auto"/>
          <w:lang w:bidi="he-IL"/>
        </w:rPr>
      </w:pPr>
      <w:r w:rsidRPr="00C30296">
        <w:rPr>
          <w:color w:val="auto"/>
          <w:lang w:bidi="he-IL"/>
        </w:rPr>
        <w:t>уваса</w:t>
      </w:r>
      <w:r w:rsidRPr="00C30296">
        <w:rPr>
          <w:rFonts w:cstheme="minorHAnsi"/>
          <w:color w:val="auto"/>
          <w:lang w:bidi="he-IL"/>
        </w:rPr>
        <w:t>́</w:t>
      </w:r>
      <w:r w:rsidRPr="00C30296">
        <w:rPr>
          <w:color w:val="auto"/>
          <w:lang w:bidi="he-IL"/>
        </w:rPr>
        <w:t>ль ѓаэльён мико</w:t>
      </w:r>
      <w:r w:rsidRPr="00C30296">
        <w:rPr>
          <w:rFonts w:cstheme="minorHAnsi"/>
          <w:color w:val="auto"/>
          <w:lang w:bidi="he-IL"/>
        </w:rPr>
        <w:t>́</w:t>
      </w:r>
      <w:r w:rsidRPr="00C30296">
        <w:rPr>
          <w:color w:val="auto"/>
          <w:lang w:bidi="he-IL"/>
        </w:rPr>
        <w:t>ль мааха</w:t>
      </w:r>
      <w:r w:rsidRPr="00C30296">
        <w:rPr>
          <w:rFonts w:cstheme="minorHAnsi"/>
          <w:color w:val="auto"/>
          <w:lang w:bidi="he-IL"/>
        </w:rPr>
        <w:t>́</w:t>
      </w:r>
      <w:r w:rsidRPr="00C30296">
        <w:rPr>
          <w:color w:val="auto"/>
          <w:lang w:bidi="he-IL"/>
        </w:rPr>
        <w:t>ль паръо</w:t>
      </w:r>
      <w:r w:rsidRPr="00C30296">
        <w:rPr>
          <w:rFonts w:cstheme="minorHAnsi"/>
          <w:color w:val="auto"/>
          <w:lang w:bidi="he-IL"/>
        </w:rPr>
        <w:t>́</w:t>
      </w:r>
      <w:r w:rsidRPr="00C30296">
        <w:rPr>
          <w:color w:val="auto"/>
          <w:lang w:bidi="he-IL"/>
        </w:rPr>
        <w:t xml:space="preserve"> маасэ</w:t>
      </w:r>
      <w:r w:rsidRPr="00C30296">
        <w:rPr>
          <w:rFonts w:cstheme="minorHAnsi"/>
          <w:color w:val="auto"/>
          <w:lang w:bidi="he-IL"/>
        </w:rPr>
        <w:t>́</w:t>
      </w:r>
      <w:r w:rsidRPr="00C30296">
        <w:rPr>
          <w:color w:val="auto"/>
          <w:lang w:bidi="he-IL"/>
        </w:rPr>
        <w:t xml:space="preserve"> офэ</w:t>
      </w:r>
      <w:r w:rsidRPr="00C30296">
        <w:rPr>
          <w:rFonts w:cstheme="minorHAnsi"/>
          <w:color w:val="auto"/>
          <w:lang w:bidi="he-IL"/>
        </w:rPr>
        <w:t>́</w:t>
      </w:r>
      <w:r w:rsidRPr="00C30296">
        <w:rPr>
          <w:color w:val="auto"/>
          <w:lang w:bidi="he-IL"/>
        </w:rPr>
        <w:t xml:space="preserve"> веѓао</w:t>
      </w:r>
      <w:r w:rsidRPr="00C30296">
        <w:rPr>
          <w:rFonts w:cstheme="minorHAnsi"/>
          <w:color w:val="auto"/>
          <w:lang w:bidi="he-IL"/>
        </w:rPr>
        <w:t>́</w:t>
      </w:r>
      <w:r w:rsidRPr="00C30296">
        <w:rPr>
          <w:color w:val="auto"/>
          <w:lang w:bidi="he-IL"/>
        </w:rPr>
        <w:t>ф охэ</w:t>
      </w:r>
      <w:r w:rsidRPr="00C30296">
        <w:rPr>
          <w:rFonts w:cstheme="minorHAnsi"/>
          <w:color w:val="auto"/>
          <w:lang w:bidi="he-IL"/>
        </w:rPr>
        <w:t>́</w:t>
      </w:r>
      <w:r w:rsidRPr="00C30296">
        <w:rPr>
          <w:color w:val="auto"/>
          <w:lang w:bidi="he-IL"/>
        </w:rPr>
        <w:t>ль ота</w:t>
      </w:r>
      <w:r w:rsidRPr="00C30296">
        <w:rPr>
          <w:rFonts w:cstheme="minorHAnsi"/>
          <w:color w:val="auto"/>
          <w:lang w:bidi="he-IL"/>
        </w:rPr>
        <w:t>́</w:t>
      </w:r>
      <w:r w:rsidRPr="00C30296">
        <w:rPr>
          <w:color w:val="auto"/>
          <w:lang w:bidi="he-IL"/>
        </w:rPr>
        <w:t>м мин-ѓаса</w:t>
      </w:r>
      <w:r w:rsidRPr="00C30296">
        <w:rPr>
          <w:rFonts w:cstheme="minorHAnsi"/>
          <w:color w:val="auto"/>
          <w:lang w:bidi="he-IL"/>
        </w:rPr>
        <w:t>́</w:t>
      </w:r>
      <w:r w:rsidRPr="00C30296">
        <w:rPr>
          <w:color w:val="auto"/>
          <w:lang w:bidi="he-IL"/>
        </w:rPr>
        <w:t>ль меа</w:t>
      </w:r>
      <w:r w:rsidRPr="00C30296">
        <w:rPr>
          <w:rFonts w:cstheme="minorHAnsi"/>
          <w:color w:val="auto"/>
          <w:lang w:bidi="he-IL"/>
        </w:rPr>
        <w:t>́</w:t>
      </w:r>
      <w:r w:rsidRPr="00C30296">
        <w:rPr>
          <w:color w:val="auto"/>
          <w:lang w:bidi="he-IL"/>
        </w:rPr>
        <w:t>ль роши</w:t>
      </w:r>
      <w:r w:rsidRPr="00C30296">
        <w:rPr>
          <w:rFonts w:cstheme="minorHAnsi"/>
          <w:color w:val="auto"/>
          <w:lang w:bidi="he-IL"/>
        </w:rPr>
        <w:t>́</w:t>
      </w:r>
    </w:p>
    <w:p w14:paraId="373F8923" w14:textId="33563B70" w:rsidR="007B1506" w:rsidRPr="00C30296" w:rsidRDefault="007B1506" w:rsidP="009938CA">
      <w:pPr>
        <w:pStyle w:val="17"/>
        <w:rPr>
          <w:color w:val="auto"/>
        </w:rPr>
      </w:pPr>
      <w:r w:rsidRPr="00C30296">
        <w:rPr>
          <w:color w:val="auto"/>
        </w:rPr>
        <w:t>17. И в самой верхней корзине</w:t>
      </w:r>
      <w:r w:rsidR="007C7B01" w:rsidRPr="00C30296">
        <w:rPr>
          <w:color w:val="auto"/>
        </w:rPr>
        <w:t xml:space="preserve"> – </w:t>
      </w:r>
      <w:r w:rsidRPr="00C30296">
        <w:rPr>
          <w:color w:val="auto"/>
        </w:rPr>
        <w:t>пища фараона, выпечка, продукция пекарей, а птица ест эту выпечку из корзины на моей голове».</w:t>
      </w:r>
    </w:p>
    <w:p w14:paraId="1B7CC8E1" w14:textId="77777777" w:rsidR="007B1506" w:rsidRPr="00C30296" w:rsidRDefault="007B1506" w:rsidP="009938CA">
      <w:pPr>
        <w:pStyle w:val="13"/>
      </w:pPr>
    </w:p>
    <w:p w14:paraId="1D331CF5" w14:textId="77777777" w:rsidR="007B1506" w:rsidRPr="00C30296" w:rsidRDefault="007B1506" w:rsidP="009938CA">
      <w:pPr>
        <w:pStyle w:val="13"/>
        <w:rPr>
          <w:szCs w:val="28"/>
          <w:rtl/>
        </w:rPr>
      </w:pPr>
      <w:r w:rsidRPr="00C30296">
        <w:rPr>
          <w:szCs w:val="28"/>
          <w:rtl/>
        </w:rPr>
        <w:t>וַיַּעַן יוֹסֵף וַיֹּאמֶר זֶה פִּתְרֹנוֹ שְׁלֹשֶׁת הַסַּלִּים שְׁלֹשֶׁת יָמִים הֵם</w:t>
      </w:r>
      <w:r w:rsidRPr="00C30296">
        <w:rPr>
          <w:szCs w:val="28"/>
        </w:rPr>
        <w:t>:</w:t>
      </w:r>
    </w:p>
    <w:p w14:paraId="4CEAA5D7" w14:textId="77777777" w:rsidR="007B1506" w:rsidRPr="00C30296" w:rsidRDefault="007B1506" w:rsidP="009938CA">
      <w:pPr>
        <w:pStyle w:val="15"/>
        <w:rPr>
          <w:color w:val="auto"/>
        </w:rPr>
      </w:pPr>
      <w:r w:rsidRPr="00C30296">
        <w:rPr>
          <w:color w:val="auto"/>
        </w:rPr>
        <w:t>вая́ан ёсэ́ф ваёмер зэ питроно́ шело́шет ѓасали́м шело́шет ями́м ѓем</w:t>
      </w:r>
    </w:p>
    <w:p w14:paraId="60E903D8" w14:textId="3D1F3C32" w:rsidR="007B1506" w:rsidRPr="00C30296" w:rsidRDefault="007B1506" w:rsidP="009938CA">
      <w:pPr>
        <w:pStyle w:val="17"/>
        <w:rPr>
          <w:color w:val="auto"/>
        </w:rPr>
      </w:pPr>
      <w:r w:rsidRPr="00C30296">
        <w:rPr>
          <w:color w:val="auto"/>
        </w:rPr>
        <w:t xml:space="preserve">18. И ответил Йосеф, и сказал: «Вот тебе истолкование: три корзины – это три дня </w:t>
      </w:r>
      <w:r w:rsidR="009938CA" w:rsidRPr="00C30296">
        <w:rPr>
          <w:i w:val="0"/>
          <w:caps w:val="0"/>
          <w:color w:val="auto"/>
          <w:sz w:val="24"/>
          <w:szCs w:val="24"/>
        </w:rPr>
        <w:t>(очень похоже на то, что́ Йосеф сказал виночерпию)</w:t>
      </w:r>
      <w:r w:rsidRPr="00C30296">
        <w:rPr>
          <w:color w:val="auto"/>
        </w:rPr>
        <w:t>.</w:t>
      </w:r>
    </w:p>
    <w:p w14:paraId="66454E08" w14:textId="77777777" w:rsidR="007B1506" w:rsidRPr="00C30296" w:rsidRDefault="007B1506" w:rsidP="009938CA">
      <w:pPr>
        <w:pStyle w:val="13"/>
      </w:pPr>
    </w:p>
    <w:p w14:paraId="0BCF7D93" w14:textId="77777777" w:rsidR="007B1506" w:rsidRPr="00C30296" w:rsidRDefault="007B1506" w:rsidP="009938CA">
      <w:pPr>
        <w:pStyle w:val="13"/>
        <w:rPr>
          <w:szCs w:val="28"/>
          <w:rtl/>
        </w:rPr>
      </w:pPr>
      <w:r w:rsidRPr="00C30296">
        <w:rPr>
          <w:szCs w:val="28"/>
          <w:rtl/>
        </w:rPr>
        <w:t>בְּעוֹד שְׁלֹשֶׁת יָמִים יִשָּׂא פַרְעֹה אֶת-רֹאשְׁךָ מֵעָלֶיךָ וְתָלָה אוֹתְךָ עַל-עֵץ וְאָכַל הָעוֹף אֶת-בְּשָׂרְךָ מֵעָלֶיךָ</w:t>
      </w:r>
    </w:p>
    <w:p w14:paraId="32111CC3" w14:textId="77777777" w:rsidR="007B1506" w:rsidRPr="00C30296" w:rsidRDefault="007B1506" w:rsidP="009938CA">
      <w:pPr>
        <w:pStyle w:val="15"/>
        <w:rPr>
          <w:color w:val="auto"/>
        </w:rPr>
      </w:pPr>
      <w:r w:rsidRPr="00C30296">
        <w:rPr>
          <w:color w:val="auto"/>
        </w:rPr>
        <w:t>бео</w:t>
      </w:r>
      <w:r w:rsidRPr="00C30296">
        <w:rPr>
          <w:rFonts w:cstheme="minorHAnsi"/>
          <w:color w:val="auto"/>
        </w:rPr>
        <w:t>́</w:t>
      </w:r>
      <w:r w:rsidRPr="00C30296">
        <w:rPr>
          <w:color w:val="auto"/>
        </w:rPr>
        <w:t>д шело</w:t>
      </w:r>
      <w:r w:rsidRPr="00C30296">
        <w:rPr>
          <w:rFonts w:cstheme="minorHAnsi"/>
          <w:color w:val="auto"/>
        </w:rPr>
        <w:t>́</w:t>
      </w:r>
      <w:r w:rsidRPr="00C30296">
        <w:rPr>
          <w:color w:val="auto"/>
        </w:rPr>
        <w:t>шет ями</w:t>
      </w:r>
      <w:r w:rsidRPr="00C30296">
        <w:rPr>
          <w:rFonts w:cstheme="minorHAnsi"/>
          <w:color w:val="auto"/>
        </w:rPr>
        <w:t>́</w:t>
      </w:r>
      <w:r w:rsidRPr="00C30296">
        <w:rPr>
          <w:color w:val="auto"/>
        </w:rPr>
        <w:t>м йиса</w:t>
      </w:r>
      <w:r w:rsidRPr="00C30296">
        <w:rPr>
          <w:rFonts w:cstheme="minorHAnsi"/>
          <w:color w:val="auto"/>
        </w:rPr>
        <w:t>́</w:t>
      </w:r>
      <w:r w:rsidRPr="00C30296">
        <w:rPr>
          <w:color w:val="auto"/>
        </w:rPr>
        <w:t xml:space="preserve"> фаръо</w:t>
      </w:r>
      <w:r w:rsidRPr="00C30296">
        <w:rPr>
          <w:rFonts w:cstheme="minorHAnsi"/>
          <w:color w:val="auto"/>
        </w:rPr>
        <w:t>́</w:t>
      </w:r>
      <w:r w:rsidRPr="00C30296">
        <w:rPr>
          <w:color w:val="auto"/>
        </w:rPr>
        <w:t xml:space="preserve"> эт</w:t>
      </w:r>
      <w:r w:rsidRPr="00C30296">
        <w:rPr>
          <w:rFonts w:cs="Arial" w:hint="cs"/>
          <w:color w:val="auto"/>
          <w:rtl/>
          <w:lang w:bidi="he-IL"/>
        </w:rPr>
        <w:t>-</w:t>
      </w:r>
      <w:r w:rsidRPr="00C30296">
        <w:rPr>
          <w:color w:val="auto"/>
        </w:rPr>
        <w:t>рошеха</w:t>
      </w:r>
      <w:r w:rsidRPr="00C30296">
        <w:rPr>
          <w:rFonts w:cstheme="minorHAnsi"/>
          <w:color w:val="auto"/>
        </w:rPr>
        <w:t>́</w:t>
      </w:r>
      <w:r w:rsidRPr="00C30296">
        <w:rPr>
          <w:color w:val="auto"/>
        </w:rPr>
        <w:t xml:space="preserve"> меале</w:t>
      </w:r>
      <w:r w:rsidRPr="00C30296">
        <w:rPr>
          <w:rFonts w:cstheme="minorHAnsi"/>
          <w:color w:val="auto"/>
        </w:rPr>
        <w:t>́</w:t>
      </w:r>
      <w:r w:rsidRPr="00C30296">
        <w:rPr>
          <w:color w:val="auto"/>
        </w:rPr>
        <w:t>ха ветала</w:t>
      </w:r>
      <w:r w:rsidRPr="00C30296">
        <w:rPr>
          <w:rFonts w:cstheme="minorHAnsi"/>
          <w:color w:val="auto"/>
        </w:rPr>
        <w:t>́</w:t>
      </w:r>
      <w:r w:rsidRPr="00C30296">
        <w:rPr>
          <w:color w:val="auto"/>
        </w:rPr>
        <w:t xml:space="preserve"> отеха</w:t>
      </w:r>
      <w:r w:rsidRPr="00C30296">
        <w:rPr>
          <w:rFonts w:cstheme="minorHAnsi"/>
          <w:color w:val="auto"/>
        </w:rPr>
        <w:t>́</w:t>
      </w:r>
      <w:r w:rsidRPr="00C30296">
        <w:rPr>
          <w:color w:val="auto"/>
        </w:rPr>
        <w:t xml:space="preserve"> аль-э</w:t>
      </w:r>
      <w:r w:rsidRPr="00C30296">
        <w:rPr>
          <w:rFonts w:cstheme="minorHAnsi"/>
          <w:color w:val="auto"/>
        </w:rPr>
        <w:t>́</w:t>
      </w:r>
      <w:r w:rsidRPr="00C30296">
        <w:rPr>
          <w:color w:val="auto"/>
        </w:rPr>
        <w:t>ц веаха</w:t>
      </w:r>
      <w:r w:rsidRPr="00C30296">
        <w:rPr>
          <w:rFonts w:cstheme="minorHAnsi"/>
          <w:color w:val="auto"/>
        </w:rPr>
        <w:t>́</w:t>
      </w:r>
      <w:r w:rsidRPr="00C30296">
        <w:rPr>
          <w:color w:val="auto"/>
        </w:rPr>
        <w:t>ль ѓао</w:t>
      </w:r>
      <w:r w:rsidRPr="00C30296">
        <w:rPr>
          <w:rFonts w:cstheme="minorHAnsi"/>
          <w:color w:val="auto"/>
        </w:rPr>
        <w:t>́</w:t>
      </w:r>
      <w:r w:rsidRPr="00C30296">
        <w:rPr>
          <w:color w:val="auto"/>
        </w:rPr>
        <w:t>ф эт-бесареха</w:t>
      </w:r>
      <w:r w:rsidRPr="00C30296">
        <w:rPr>
          <w:rFonts w:cstheme="minorHAnsi"/>
          <w:color w:val="auto"/>
        </w:rPr>
        <w:t>́</w:t>
      </w:r>
      <w:r w:rsidRPr="00C30296">
        <w:rPr>
          <w:color w:val="auto"/>
        </w:rPr>
        <w:t xml:space="preserve"> меале</w:t>
      </w:r>
      <w:r w:rsidRPr="00C30296">
        <w:rPr>
          <w:rFonts w:cstheme="minorHAnsi"/>
          <w:color w:val="auto"/>
        </w:rPr>
        <w:t>́</w:t>
      </w:r>
      <w:r w:rsidRPr="00C30296">
        <w:rPr>
          <w:color w:val="auto"/>
        </w:rPr>
        <w:t>ха</w:t>
      </w:r>
    </w:p>
    <w:p w14:paraId="55892CB2" w14:textId="77777777" w:rsidR="007B1506" w:rsidRPr="00C30296" w:rsidRDefault="007B1506" w:rsidP="009938CA">
      <w:pPr>
        <w:pStyle w:val="17"/>
        <w:rPr>
          <w:color w:val="auto"/>
        </w:rPr>
      </w:pPr>
      <w:r w:rsidRPr="00C30296">
        <w:rPr>
          <w:color w:val="auto"/>
        </w:rPr>
        <w:t>19. Через три дня подымет фараон голову твою с тебя и повесит тебя на дереве, и будет есть птица мясо твоё с тебя».</w:t>
      </w:r>
    </w:p>
    <w:p w14:paraId="0A8489ED" w14:textId="77777777" w:rsidR="007B1506" w:rsidRPr="00C30296" w:rsidRDefault="007B1506" w:rsidP="009938CA">
      <w:pPr>
        <w:pStyle w:val="17"/>
        <w:rPr>
          <w:color w:val="auto"/>
        </w:rPr>
      </w:pPr>
    </w:p>
    <w:p w14:paraId="19ABF3BC" w14:textId="6179AC78" w:rsidR="007B1506" w:rsidRPr="00C30296" w:rsidRDefault="007B1506" w:rsidP="007B1506">
      <w:pPr>
        <w:rPr>
          <w:color w:val="auto"/>
        </w:rPr>
      </w:pPr>
      <w:r w:rsidRPr="00C30296">
        <w:rPr>
          <w:color w:val="auto"/>
        </w:rPr>
        <w:t>До этого места</w:t>
      </w:r>
      <w:r w:rsidRPr="00C30296">
        <w:rPr>
          <w:rFonts w:cs="Times New Roman"/>
          <w:color w:val="auto"/>
        </w:rPr>
        <w:t xml:space="preserve"> (вот кто умеет</w:t>
      </w:r>
      <w:r w:rsidRPr="00C30296">
        <w:rPr>
          <w:color w:val="auto"/>
        </w:rPr>
        <w:t xml:space="preserve"> держать интригу в повествовании</w:t>
      </w:r>
      <w:r w:rsidR="007C7B01" w:rsidRPr="00C30296">
        <w:rPr>
          <w:color w:val="auto"/>
        </w:rPr>
        <w:t xml:space="preserve"> – </w:t>
      </w:r>
      <w:r w:rsidRPr="00C30296">
        <w:rPr>
          <w:color w:val="auto"/>
        </w:rPr>
        <w:t>замечательный мастер риторики Йосеф), до вот этих слов всё звучит точно так же, как и в случае с виночерпием. Но вместо того, чтобы сказать «</w:t>
      </w:r>
      <w:r w:rsidRPr="00C30296">
        <w:rPr>
          <w:iCs/>
          <w:color w:val="auto"/>
        </w:rPr>
        <w:t>возвысит голову»</w:t>
      </w:r>
      <w:r w:rsidR="007C7B01" w:rsidRPr="00C30296">
        <w:rPr>
          <w:iCs/>
          <w:color w:val="auto"/>
        </w:rPr>
        <w:t xml:space="preserve"> – </w:t>
      </w:r>
      <w:r w:rsidRPr="00C30296">
        <w:rPr>
          <w:rFonts w:cs="Times New Roman"/>
          <w:color w:val="auto"/>
        </w:rPr>
        <w:t>«снимет с тебя голову твою».</w:t>
      </w:r>
      <w:r w:rsidRPr="00C30296">
        <w:rPr>
          <w:color w:val="auto"/>
        </w:rPr>
        <w:t xml:space="preserve"> Вот такое истолкование. Возникает вопрос: каким образом вообще Йосеф толкует эти сны? В первом сне виночерпий действует, он активен, он совершает определённое действие: он выжимает лозу, он подаёт чашу фараону. Пекарь имеет корзины на голове, ему неудобно, их очень трудно снять, нужна помощь, чтобы их снять. Птицы едят этот хлеб</w:t>
      </w:r>
      <w:r w:rsidR="00AD11ED" w:rsidRPr="00C30296">
        <w:rPr>
          <w:color w:val="auto"/>
        </w:rPr>
        <w:t>,</w:t>
      </w:r>
      <w:r w:rsidRPr="00C30296">
        <w:rPr>
          <w:color w:val="auto"/>
        </w:rPr>
        <w:t xml:space="preserve"> и, возможно, сам </w:t>
      </w:r>
      <w:r w:rsidRPr="00C30296">
        <w:rPr>
          <w:color w:val="auto"/>
        </w:rPr>
        <w:lastRenderedPageBreak/>
        <w:t xml:space="preserve">пекарь и не видел бы этого, если бы он не спал, как человек не видит, что происходит у него на голове. Пекарь пассивен абсолютно в своём сне, в отличие от виночерпия. В случае с виночерпием вино попадает в конечном счёте к фараону, то есть то, что фараону предназначено, то до фараона и доходит. В случае с хлебопёком этого не происходит, его хлеб съедают птицы. Поэтому можно сказать, что вино во сне виночерпия и означает вино и что сон этот буквальный, реалистичный. Сон пекаря символичный, и хлеб в его сне символизирует его собственную плоть, которую потом птицы и съедят. </w:t>
      </w:r>
    </w:p>
    <w:p w14:paraId="74B23455" w14:textId="14E8FE81" w:rsidR="007B1506" w:rsidRPr="00C30296" w:rsidRDefault="007B1506" w:rsidP="007B1506">
      <w:pPr>
        <w:rPr>
          <w:color w:val="auto"/>
        </w:rPr>
      </w:pPr>
      <w:r w:rsidRPr="00C30296">
        <w:rPr>
          <w:color w:val="auto"/>
        </w:rPr>
        <w:t>Таким образом, Всевышний послал двум вельможам в тюрьме двойной сон. И фараон потом увидит сон, который похож на два сна. А до этого и Йосеф видел два сна, которые об одном. Йосеф становится узким специалистом в разгадывании парных снов. Вот такие мысли есть по поводу снов этих людей.</w:t>
      </w:r>
    </w:p>
    <w:p w14:paraId="738E9431" w14:textId="77777777" w:rsidR="007B1506" w:rsidRPr="00C30296" w:rsidRDefault="007B1506" w:rsidP="009938CA">
      <w:pPr>
        <w:pStyle w:val="13"/>
      </w:pPr>
    </w:p>
    <w:p w14:paraId="3FD80A9F" w14:textId="77777777" w:rsidR="007B1506" w:rsidRPr="00C30296" w:rsidRDefault="007B1506" w:rsidP="009938CA">
      <w:pPr>
        <w:pStyle w:val="13"/>
        <w:rPr>
          <w:szCs w:val="28"/>
          <w:rtl/>
        </w:rPr>
      </w:pPr>
      <w:r w:rsidRPr="00C30296">
        <w:rPr>
          <w:szCs w:val="28"/>
          <w:rtl/>
        </w:rPr>
        <w:t>וַיְהִי בַּיּוֹם הַשְּׁלִישִׁי יוֹם הֻלֶּדֶת אֶת-פַּרְעֹה וַיַּעַשׂ מִשְׁתֶּה לְכָל-עֲבָדָיו וַיִּשָּׂא אֶת-רֹאשׁ שַׂר הַמַּשְׁקִים וְאֶת-רֹאשׁ שַׂר הָאֹפִים בְּתוֹךְ עֲבָדָיו</w:t>
      </w:r>
      <w:r w:rsidRPr="00C30296">
        <w:rPr>
          <w:szCs w:val="28"/>
        </w:rPr>
        <w:t>:</w:t>
      </w:r>
    </w:p>
    <w:p w14:paraId="5E1C421D" w14:textId="77777777" w:rsidR="007B1506" w:rsidRPr="00C30296" w:rsidRDefault="007B1506" w:rsidP="009938CA">
      <w:pPr>
        <w:pStyle w:val="15"/>
        <w:rPr>
          <w:color w:val="auto"/>
        </w:rPr>
      </w:pPr>
      <w:r w:rsidRPr="00C30296">
        <w:rPr>
          <w:color w:val="auto"/>
        </w:rPr>
        <w:t>вайѓи́ баём ѓашелиши́ ём ѓуле́дет эт</w:t>
      </w:r>
      <w:r w:rsidRPr="00C30296">
        <w:rPr>
          <w:rFonts w:hint="cs"/>
          <w:color w:val="auto"/>
          <w:szCs w:val="20"/>
          <w:rtl/>
        </w:rPr>
        <w:t>-</w:t>
      </w:r>
      <w:r w:rsidRPr="00C30296">
        <w:rPr>
          <w:color w:val="auto"/>
        </w:rPr>
        <w:t>паръо́ вая́ас миштэ́ лехо́ль-авада́в вайиса́ эт-рош сар ѓамашки́м веэт-ро́ш сар ѓаофи́м бето́х авада́в</w:t>
      </w:r>
    </w:p>
    <w:p w14:paraId="7D212FE4" w14:textId="6F3FE93F" w:rsidR="007B1506" w:rsidRPr="00C30296" w:rsidRDefault="007B1506" w:rsidP="009938CA">
      <w:pPr>
        <w:pStyle w:val="17"/>
        <w:rPr>
          <w:color w:val="auto"/>
        </w:rPr>
      </w:pPr>
      <w:r w:rsidRPr="00C30296">
        <w:rPr>
          <w:color w:val="auto"/>
        </w:rPr>
        <w:t>20. И было, в третий день, день рождения фараона. и сделал пир для всех своих рабов</w:t>
      </w:r>
      <w:r w:rsidR="009938CA" w:rsidRPr="00C30296">
        <w:rPr>
          <w:color w:val="auto"/>
        </w:rPr>
        <w:t>,</w:t>
      </w:r>
      <w:r w:rsidRPr="00C30296">
        <w:rPr>
          <w:color w:val="auto"/>
        </w:rPr>
        <w:t xml:space="preserve"> и поднял, возвысил главу виночерпиев и главу пекарей тоже.</w:t>
      </w:r>
    </w:p>
    <w:p w14:paraId="7D374A77" w14:textId="77777777" w:rsidR="007B1506" w:rsidRPr="00C30296" w:rsidRDefault="007B1506" w:rsidP="009938CA">
      <w:pPr>
        <w:pStyle w:val="13"/>
      </w:pPr>
    </w:p>
    <w:p w14:paraId="4D30B52F" w14:textId="77777777" w:rsidR="007B1506" w:rsidRPr="00C30296" w:rsidRDefault="007B1506" w:rsidP="009938CA">
      <w:pPr>
        <w:pStyle w:val="13"/>
        <w:rPr>
          <w:szCs w:val="28"/>
          <w:rtl/>
        </w:rPr>
      </w:pPr>
      <w:r w:rsidRPr="00C30296">
        <w:rPr>
          <w:szCs w:val="28"/>
          <w:rtl/>
        </w:rPr>
        <w:t>וַיָּשֶׁב אֶת-שַׂר הַמַּשְׁקִים עַל-מַשְׁקֵהוּ וַיִּתֵּן הַכּוֹס עַל-כַּף פַּרְעֹה</w:t>
      </w:r>
      <w:r w:rsidRPr="00C30296">
        <w:rPr>
          <w:szCs w:val="28"/>
        </w:rPr>
        <w:t>:</w:t>
      </w:r>
    </w:p>
    <w:p w14:paraId="60A3B2F3" w14:textId="77777777" w:rsidR="007B1506" w:rsidRPr="00C30296" w:rsidRDefault="007B1506" w:rsidP="009938CA">
      <w:pPr>
        <w:pStyle w:val="15"/>
        <w:rPr>
          <w:color w:val="auto"/>
        </w:rPr>
      </w:pPr>
      <w:r w:rsidRPr="00C30296">
        <w:rPr>
          <w:color w:val="auto"/>
        </w:rPr>
        <w:t>вая</w:t>
      </w:r>
      <w:r w:rsidRPr="00C30296">
        <w:rPr>
          <w:rFonts w:cstheme="minorHAnsi"/>
          <w:color w:val="auto"/>
        </w:rPr>
        <w:t>́</w:t>
      </w:r>
      <w:r w:rsidRPr="00C30296">
        <w:rPr>
          <w:color w:val="auto"/>
        </w:rPr>
        <w:t>шев эт-са</w:t>
      </w:r>
      <w:r w:rsidRPr="00C30296">
        <w:rPr>
          <w:rFonts w:cstheme="minorHAnsi"/>
          <w:color w:val="auto"/>
        </w:rPr>
        <w:t>́</w:t>
      </w:r>
      <w:r w:rsidRPr="00C30296">
        <w:rPr>
          <w:color w:val="auto"/>
        </w:rPr>
        <w:t xml:space="preserve">р </w:t>
      </w:r>
      <w:r w:rsidRPr="00C30296">
        <w:rPr>
          <w:rFonts w:cstheme="minorHAnsi"/>
          <w:color w:val="auto"/>
        </w:rPr>
        <w:t>ѓ</w:t>
      </w:r>
      <w:r w:rsidRPr="00C30296">
        <w:rPr>
          <w:color w:val="auto"/>
        </w:rPr>
        <w:t>амашки</w:t>
      </w:r>
      <w:r w:rsidRPr="00C30296">
        <w:rPr>
          <w:rFonts w:cstheme="minorHAnsi"/>
          <w:color w:val="auto"/>
        </w:rPr>
        <w:t>́</w:t>
      </w:r>
      <w:r w:rsidRPr="00C30296">
        <w:rPr>
          <w:color w:val="auto"/>
        </w:rPr>
        <w:t>м аль-машкэ</w:t>
      </w:r>
      <w:r w:rsidRPr="00C30296">
        <w:rPr>
          <w:rFonts w:cstheme="minorHAnsi"/>
          <w:color w:val="auto"/>
        </w:rPr>
        <w:t>́ѓ</w:t>
      </w:r>
      <w:r w:rsidRPr="00C30296">
        <w:rPr>
          <w:color w:val="auto"/>
        </w:rPr>
        <w:t>у вайитэ</w:t>
      </w:r>
      <w:r w:rsidRPr="00C30296">
        <w:rPr>
          <w:rFonts w:cstheme="minorHAnsi"/>
          <w:color w:val="auto"/>
        </w:rPr>
        <w:t>́</w:t>
      </w:r>
      <w:r w:rsidRPr="00C30296">
        <w:rPr>
          <w:color w:val="auto"/>
        </w:rPr>
        <w:t xml:space="preserve">н </w:t>
      </w:r>
      <w:r w:rsidRPr="00C30296">
        <w:rPr>
          <w:rFonts w:cstheme="minorHAnsi"/>
          <w:color w:val="auto"/>
        </w:rPr>
        <w:t>ѓ</w:t>
      </w:r>
      <w:r w:rsidRPr="00C30296">
        <w:rPr>
          <w:color w:val="auto"/>
        </w:rPr>
        <w:t>ако</w:t>
      </w:r>
      <w:r w:rsidRPr="00C30296">
        <w:rPr>
          <w:rFonts w:cstheme="minorHAnsi"/>
          <w:color w:val="auto"/>
        </w:rPr>
        <w:t>́</w:t>
      </w:r>
      <w:r w:rsidRPr="00C30296">
        <w:rPr>
          <w:color w:val="auto"/>
        </w:rPr>
        <w:t>с аль-ка</w:t>
      </w:r>
      <w:r w:rsidRPr="00C30296">
        <w:rPr>
          <w:rFonts w:cstheme="minorHAnsi"/>
          <w:color w:val="auto"/>
        </w:rPr>
        <w:t>́</w:t>
      </w:r>
      <w:r w:rsidRPr="00C30296">
        <w:rPr>
          <w:color w:val="auto"/>
        </w:rPr>
        <w:t>ф паръо</w:t>
      </w:r>
      <w:r w:rsidRPr="00C30296">
        <w:rPr>
          <w:rFonts w:cstheme="minorHAnsi"/>
          <w:color w:val="auto"/>
        </w:rPr>
        <w:t>́</w:t>
      </w:r>
    </w:p>
    <w:p w14:paraId="0314FD2E" w14:textId="77777777" w:rsidR="007B1506" w:rsidRPr="00C30296" w:rsidRDefault="007B1506" w:rsidP="009938CA">
      <w:pPr>
        <w:pStyle w:val="17"/>
        <w:rPr>
          <w:color w:val="auto"/>
        </w:rPr>
      </w:pPr>
      <w:r w:rsidRPr="00C30296">
        <w:rPr>
          <w:color w:val="auto"/>
        </w:rPr>
        <w:lastRenderedPageBreak/>
        <w:t>21. И вернул начальника виночерпиев к его вину, и дал он чашу фараону.</w:t>
      </w:r>
    </w:p>
    <w:p w14:paraId="57418C93" w14:textId="77777777" w:rsidR="007B1506" w:rsidRPr="00C30296" w:rsidRDefault="007B1506" w:rsidP="009938CA">
      <w:pPr>
        <w:pStyle w:val="13"/>
      </w:pPr>
    </w:p>
    <w:p w14:paraId="08BACC75" w14:textId="77777777" w:rsidR="007B1506" w:rsidRPr="00C30296" w:rsidRDefault="007B1506" w:rsidP="009938CA">
      <w:pPr>
        <w:pStyle w:val="13"/>
        <w:rPr>
          <w:szCs w:val="28"/>
          <w:rtl/>
        </w:rPr>
      </w:pPr>
      <w:r w:rsidRPr="00C30296">
        <w:rPr>
          <w:szCs w:val="28"/>
          <w:rtl/>
        </w:rPr>
        <w:t>וְאֵת שַׂר הָאֹפִים תָּלָה כַּאֲשֶׁר פָּתַר לָהֶם יוֹסֵף</w:t>
      </w:r>
    </w:p>
    <w:p w14:paraId="014261F3" w14:textId="77777777" w:rsidR="007B1506" w:rsidRPr="00C30296" w:rsidRDefault="007B1506" w:rsidP="009938CA">
      <w:pPr>
        <w:pStyle w:val="15"/>
        <w:rPr>
          <w:color w:val="auto"/>
          <w:lang w:bidi="he-IL"/>
        </w:rPr>
      </w:pPr>
      <w:r w:rsidRPr="00C30296">
        <w:rPr>
          <w:color w:val="auto"/>
          <w:lang w:bidi="he-IL"/>
        </w:rPr>
        <w:t>веэ</w:t>
      </w:r>
      <w:r w:rsidRPr="00C30296">
        <w:rPr>
          <w:rFonts w:cstheme="minorHAnsi"/>
          <w:color w:val="auto"/>
          <w:lang w:bidi="he-IL"/>
        </w:rPr>
        <w:t>́</w:t>
      </w:r>
      <w:r w:rsidRPr="00C30296">
        <w:rPr>
          <w:color w:val="auto"/>
          <w:lang w:bidi="he-IL"/>
        </w:rPr>
        <w:t xml:space="preserve">т сар </w:t>
      </w:r>
      <w:r w:rsidRPr="00C30296">
        <w:rPr>
          <w:rFonts w:cstheme="minorHAnsi"/>
          <w:color w:val="auto"/>
          <w:lang w:bidi="he-IL"/>
        </w:rPr>
        <w:t>ѓ</w:t>
      </w:r>
      <w:r w:rsidRPr="00C30296">
        <w:rPr>
          <w:color w:val="auto"/>
          <w:lang w:bidi="he-IL"/>
        </w:rPr>
        <w:t>аофи</w:t>
      </w:r>
      <w:r w:rsidRPr="00C30296">
        <w:rPr>
          <w:rFonts w:cstheme="minorHAnsi"/>
          <w:color w:val="auto"/>
          <w:lang w:bidi="he-IL"/>
        </w:rPr>
        <w:t>́</w:t>
      </w:r>
      <w:r w:rsidRPr="00C30296">
        <w:rPr>
          <w:color w:val="auto"/>
          <w:lang w:bidi="he-IL"/>
        </w:rPr>
        <w:t>м тала</w:t>
      </w:r>
      <w:r w:rsidRPr="00C30296">
        <w:rPr>
          <w:rFonts w:cstheme="minorHAnsi"/>
          <w:color w:val="auto"/>
          <w:lang w:bidi="he-IL"/>
        </w:rPr>
        <w:t>́</w:t>
      </w:r>
      <w:r w:rsidRPr="00C30296">
        <w:rPr>
          <w:color w:val="auto"/>
          <w:lang w:bidi="he-IL"/>
        </w:rPr>
        <w:t xml:space="preserve"> кааше</w:t>
      </w:r>
      <w:r w:rsidRPr="00C30296">
        <w:rPr>
          <w:rFonts w:cstheme="minorHAnsi"/>
          <w:color w:val="auto"/>
          <w:lang w:bidi="he-IL"/>
        </w:rPr>
        <w:t>́</w:t>
      </w:r>
      <w:r w:rsidRPr="00C30296">
        <w:rPr>
          <w:color w:val="auto"/>
          <w:lang w:bidi="he-IL"/>
        </w:rPr>
        <w:t>р пата</w:t>
      </w:r>
      <w:r w:rsidRPr="00C30296">
        <w:rPr>
          <w:rFonts w:cstheme="minorHAnsi"/>
          <w:color w:val="auto"/>
          <w:lang w:bidi="he-IL"/>
        </w:rPr>
        <w:t>́</w:t>
      </w:r>
      <w:r w:rsidRPr="00C30296">
        <w:rPr>
          <w:color w:val="auto"/>
          <w:lang w:bidi="he-IL"/>
        </w:rPr>
        <w:t>р ла</w:t>
      </w:r>
      <w:r w:rsidRPr="00C30296">
        <w:rPr>
          <w:rFonts w:cstheme="minorHAnsi"/>
          <w:color w:val="auto"/>
          <w:lang w:bidi="he-IL"/>
        </w:rPr>
        <w:t>ѓ</w:t>
      </w:r>
      <w:r w:rsidRPr="00C30296">
        <w:rPr>
          <w:color w:val="auto"/>
          <w:lang w:bidi="he-IL"/>
        </w:rPr>
        <w:t>е</w:t>
      </w:r>
      <w:r w:rsidRPr="00C30296">
        <w:rPr>
          <w:rFonts w:cstheme="minorHAnsi"/>
          <w:color w:val="auto"/>
          <w:lang w:bidi="he-IL"/>
        </w:rPr>
        <w:t>́</w:t>
      </w:r>
      <w:r w:rsidRPr="00C30296">
        <w:rPr>
          <w:color w:val="auto"/>
          <w:lang w:bidi="he-IL"/>
        </w:rPr>
        <w:t>м ёсэ</w:t>
      </w:r>
      <w:r w:rsidRPr="00C30296">
        <w:rPr>
          <w:rFonts w:cstheme="minorHAnsi"/>
          <w:color w:val="auto"/>
          <w:lang w:bidi="he-IL"/>
        </w:rPr>
        <w:t>́</w:t>
      </w:r>
      <w:r w:rsidRPr="00C30296">
        <w:rPr>
          <w:color w:val="auto"/>
          <w:lang w:bidi="he-IL"/>
        </w:rPr>
        <w:t>ф</w:t>
      </w:r>
    </w:p>
    <w:p w14:paraId="6AB458A7" w14:textId="77777777" w:rsidR="007B1506" w:rsidRPr="00C30296" w:rsidRDefault="007B1506" w:rsidP="009938CA">
      <w:pPr>
        <w:pStyle w:val="17"/>
        <w:rPr>
          <w:color w:val="auto"/>
        </w:rPr>
      </w:pPr>
      <w:r w:rsidRPr="00C30296">
        <w:rPr>
          <w:color w:val="auto"/>
        </w:rPr>
        <w:t>22. А начальника пекарей повесил, как и истолковал Йосеф.</w:t>
      </w:r>
    </w:p>
    <w:p w14:paraId="23B9F369" w14:textId="77777777" w:rsidR="007B1506" w:rsidRPr="00C30296" w:rsidRDefault="007B1506" w:rsidP="009938CA">
      <w:pPr>
        <w:pStyle w:val="17"/>
        <w:rPr>
          <w:color w:val="auto"/>
        </w:rPr>
      </w:pPr>
    </w:p>
    <w:p w14:paraId="2FBBC1F0" w14:textId="01E41844" w:rsidR="007B1506" w:rsidRPr="00C30296" w:rsidRDefault="007B1506" w:rsidP="007B1506">
      <w:pPr>
        <w:rPr>
          <w:color w:val="auto"/>
        </w:rPr>
      </w:pPr>
      <w:r w:rsidRPr="00C30296">
        <w:rPr>
          <w:color w:val="auto"/>
        </w:rPr>
        <w:t>Возникает такой вопрос: а зачем был сон пекаря? Понятно, виночерпий потом вспомнит о том, что это Йосеф истолковал сон, а хлебопёк исчезнет. Именно потому, что сон должен быть двойным, именно потому, что должно быть такое двойное свидетельство, чтобы потом виночерпий его в нужный момент вспомнил, именно для этого хлебопёку послан сон. И нельзя сказать, что Всевышний умерщвляет хлебопёка ради спасения Йосефа. Нет, хлебопёк и так должен был умереть, но он получил пророчество о своей смерти.</w:t>
      </w:r>
    </w:p>
    <w:p w14:paraId="510BCFE8" w14:textId="30230AD6" w:rsidR="007B1506" w:rsidRPr="00C30296" w:rsidRDefault="007B1506" w:rsidP="007B1506">
      <w:pPr>
        <w:rPr>
          <w:color w:val="auto"/>
        </w:rPr>
      </w:pPr>
      <w:r w:rsidRPr="00C30296">
        <w:rPr>
          <w:color w:val="auto"/>
        </w:rPr>
        <w:t xml:space="preserve"> Итак, всё сбылось</w:t>
      </w:r>
      <w:r w:rsidR="00AD11ED" w:rsidRPr="00C30296">
        <w:rPr>
          <w:color w:val="auto"/>
        </w:rPr>
        <w:t>,</w:t>
      </w:r>
      <w:r w:rsidRPr="00C30296">
        <w:rPr>
          <w:color w:val="auto"/>
        </w:rPr>
        <w:t xml:space="preserve"> как Йосеф и истолковал. И</w:t>
      </w:r>
      <w:r w:rsidR="00AD11ED" w:rsidRPr="00C30296">
        <w:rPr>
          <w:color w:val="auto"/>
        </w:rPr>
        <w:t>,</w:t>
      </w:r>
      <w:r w:rsidRPr="00C30296">
        <w:rPr>
          <w:color w:val="auto"/>
        </w:rPr>
        <w:t xml:space="preserve"> казалось бы, вот сейчас виночерпий вспомнит</w:t>
      </w:r>
      <w:r w:rsidR="00AD11ED" w:rsidRPr="00C30296">
        <w:rPr>
          <w:color w:val="auto"/>
        </w:rPr>
        <w:t xml:space="preserve"> о нём</w:t>
      </w:r>
      <w:r w:rsidRPr="00C30296">
        <w:rPr>
          <w:color w:val="auto"/>
        </w:rPr>
        <w:t>. День рождения у фараона, фараон в расположении духа. Вполне возможно, что</w:t>
      </w:r>
      <w:r w:rsidR="00AD11ED" w:rsidRPr="00C30296">
        <w:rPr>
          <w:color w:val="auto"/>
        </w:rPr>
        <w:t>,</w:t>
      </w:r>
      <w:r w:rsidRPr="00C30296">
        <w:rPr>
          <w:color w:val="auto"/>
        </w:rPr>
        <w:t xml:space="preserve"> попробовав вино, которое ему подавали, он сказал: «Что-то нынче виночерпии пошли не те, мне вот тут к индюшатине белое вино предлагают. Надо бы подумать о том, как вернуть старого виночерпия». Расположился фараон духом, и самое время было попросить за Йосефа, но не попросил начальник виночерпиев за него.</w:t>
      </w:r>
    </w:p>
    <w:p w14:paraId="4D33C834" w14:textId="77777777" w:rsidR="007B1506" w:rsidRPr="00C30296" w:rsidRDefault="007B1506" w:rsidP="009938CA">
      <w:pPr>
        <w:pStyle w:val="13"/>
      </w:pPr>
    </w:p>
    <w:p w14:paraId="56945353" w14:textId="77777777" w:rsidR="007B1506" w:rsidRPr="00C30296" w:rsidRDefault="007B1506" w:rsidP="009938CA">
      <w:pPr>
        <w:pStyle w:val="13"/>
        <w:rPr>
          <w:szCs w:val="28"/>
          <w:rtl/>
        </w:rPr>
      </w:pPr>
      <w:r w:rsidRPr="00C30296">
        <w:rPr>
          <w:szCs w:val="28"/>
          <w:rtl/>
        </w:rPr>
        <w:t>וְלֹא-זָכַר שַׂר-הַמַּשְׁקִים אֶת-יוֹסֵף וַיִּשְׁכָּחֵהוּ</w:t>
      </w:r>
      <w:r w:rsidRPr="00C30296">
        <w:rPr>
          <w:szCs w:val="28"/>
        </w:rPr>
        <w:t>:</w:t>
      </w:r>
    </w:p>
    <w:p w14:paraId="134D683A" w14:textId="77777777" w:rsidR="007B1506" w:rsidRPr="00C30296" w:rsidRDefault="007B1506" w:rsidP="009938CA">
      <w:pPr>
        <w:pStyle w:val="15"/>
        <w:rPr>
          <w:color w:val="auto"/>
        </w:rPr>
      </w:pPr>
      <w:r w:rsidRPr="00C30296">
        <w:rPr>
          <w:color w:val="auto"/>
        </w:rPr>
        <w:t>вело</w:t>
      </w:r>
      <w:r w:rsidRPr="00C30296">
        <w:rPr>
          <w:rFonts w:cstheme="minorHAnsi"/>
          <w:color w:val="auto"/>
        </w:rPr>
        <w:t>́</w:t>
      </w:r>
      <w:r w:rsidRPr="00C30296">
        <w:rPr>
          <w:color w:val="auto"/>
        </w:rPr>
        <w:t>-заха</w:t>
      </w:r>
      <w:r w:rsidRPr="00C30296">
        <w:rPr>
          <w:rFonts w:cstheme="minorHAnsi"/>
          <w:color w:val="auto"/>
        </w:rPr>
        <w:t>́</w:t>
      </w:r>
      <w:r w:rsidRPr="00C30296">
        <w:rPr>
          <w:color w:val="auto"/>
        </w:rPr>
        <w:t>р сар-</w:t>
      </w:r>
      <w:r w:rsidRPr="00C30296">
        <w:rPr>
          <w:rFonts w:cstheme="minorHAnsi"/>
          <w:color w:val="auto"/>
        </w:rPr>
        <w:t>ѓ</w:t>
      </w:r>
      <w:r w:rsidRPr="00C30296">
        <w:rPr>
          <w:color w:val="auto"/>
        </w:rPr>
        <w:t>амашки</w:t>
      </w:r>
      <w:r w:rsidRPr="00C30296">
        <w:rPr>
          <w:rFonts w:cstheme="minorHAnsi"/>
          <w:color w:val="auto"/>
        </w:rPr>
        <w:t>́</w:t>
      </w:r>
      <w:r w:rsidRPr="00C30296">
        <w:rPr>
          <w:color w:val="auto"/>
        </w:rPr>
        <w:t>м эт-ёсэ</w:t>
      </w:r>
      <w:r w:rsidRPr="00C30296">
        <w:rPr>
          <w:rFonts w:cstheme="minorHAnsi"/>
          <w:color w:val="auto"/>
        </w:rPr>
        <w:t>́</w:t>
      </w:r>
      <w:r w:rsidRPr="00C30296">
        <w:rPr>
          <w:color w:val="auto"/>
        </w:rPr>
        <w:t>ф вайишкахэ</w:t>
      </w:r>
      <w:r w:rsidRPr="00C30296">
        <w:rPr>
          <w:rFonts w:cstheme="minorHAnsi"/>
          <w:color w:val="auto"/>
        </w:rPr>
        <w:t>́ѓ</w:t>
      </w:r>
      <w:r w:rsidRPr="00C30296">
        <w:rPr>
          <w:color w:val="auto"/>
        </w:rPr>
        <w:t>у</w:t>
      </w:r>
    </w:p>
    <w:p w14:paraId="1BA44114" w14:textId="77777777" w:rsidR="007B1506" w:rsidRPr="00C30296" w:rsidRDefault="007B1506" w:rsidP="009938CA">
      <w:pPr>
        <w:pStyle w:val="17"/>
        <w:rPr>
          <w:color w:val="auto"/>
        </w:rPr>
      </w:pPr>
      <w:r w:rsidRPr="00C30296">
        <w:rPr>
          <w:color w:val="auto"/>
        </w:rPr>
        <w:t>23. И не вспомнил начальник виночерпиев о Йосефе, и забыл его.</w:t>
      </w:r>
    </w:p>
    <w:p w14:paraId="0761651A" w14:textId="77777777" w:rsidR="007B1506" w:rsidRPr="00C30296" w:rsidRDefault="007B1506" w:rsidP="009938CA">
      <w:pPr>
        <w:pStyle w:val="17"/>
        <w:rPr>
          <w:color w:val="auto"/>
        </w:rPr>
      </w:pPr>
    </w:p>
    <w:p w14:paraId="4486AE3C" w14:textId="28B6138F" w:rsidR="00FB4E67" w:rsidRPr="00C30296" w:rsidRDefault="007B1506" w:rsidP="00966B65">
      <w:pPr>
        <w:rPr>
          <w:color w:val="auto"/>
        </w:rPr>
      </w:pPr>
      <w:r w:rsidRPr="00C30296">
        <w:rPr>
          <w:color w:val="auto"/>
        </w:rPr>
        <w:t>Не вспомнил и в тот день, и забыл про него в дальнейшем; забыл в дальнейшем на целых два года, и вспомнит о нём в только следующей недельной главе.</w:t>
      </w:r>
      <w:r w:rsidR="00FB4E67" w:rsidRPr="00C30296">
        <w:rPr>
          <w:color w:val="auto"/>
        </w:rPr>
        <w:br w:type="page"/>
      </w:r>
    </w:p>
    <w:p w14:paraId="7C74E8FF" w14:textId="7C97FEC7" w:rsidR="00FB4E67" w:rsidRPr="00C30296" w:rsidRDefault="00FB4E67" w:rsidP="00FB4E67">
      <w:pPr>
        <w:pStyle w:val="2"/>
      </w:pPr>
      <w:bookmarkStart w:id="392" w:name="_Toc142942483"/>
      <w:r w:rsidRPr="00C30296">
        <w:lastRenderedPageBreak/>
        <w:t>Жена Потифара</w:t>
      </w:r>
      <w:bookmarkEnd w:id="392"/>
    </w:p>
    <w:p w14:paraId="5325AD31" w14:textId="77777777" w:rsidR="00035D6A" w:rsidRPr="00C30296" w:rsidRDefault="00035D6A" w:rsidP="00FB4E67">
      <w:pPr>
        <w:rPr>
          <w:color w:val="auto"/>
        </w:rPr>
      </w:pPr>
    </w:p>
    <w:p w14:paraId="13C7125D" w14:textId="7E22DE73" w:rsidR="00FB4E67" w:rsidRPr="00C30296" w:rsidRDefault="00FB4E67" w:rsidP="00FB4E67">
      <w:pPr>
        <w:rPr>
          <w:color w:val="auto"/>
        </w:rPr>
      </w:pPr>
      <w:r w:rsidRPr="00C30296">
        <w:rPr>
          <w:color w:val="auto"/>
        </w:rPr>
        <w:t xml:space="preserve">Много лет назад довелось мне делать уроки по недельной главе в психиатрической больнице </w:t>
      </w:r>
      <w:r w:rsidR="00035D6A" w:rsidRPr="00C30296">
        <w:rPr>
          <w:color w:val="auto"/>
        </w:rPr>
        <w:t>«</w:t>
      </w:r>
      <w:r w:rsidRPr="00C30296">
        <w:rPr>
          <w:color w:val="auto"/>
        </w:rPr>
        <w:t>Кфар Шауль</w:t>
      </w:r>
      <w:r w:rsidR="00035D6A" w:rsidRPr="00C30296">
        <w:rPr>
          <w:color w:val="auto"/>
        </w:rPr>
        <w:t>»</w:t>
      </w:r>
      <w:r w:rsidRPr="00C30296">
        <w:rPr>
          <w:color w:val="auto"/>
        </w:rPr>
        <w:t>, которая находится в замечательном городе Иерусалиме. Пациенты психиатрической больницы</w:t>
      </w:r>
      <w:r w:rsidR="001A1E2B" w:rsidRPr="00C30296">
        <w:rPr>
          <w:color w:val="auto"/>
        </w:rPr>
        <w:t xml:space="preserve"> </w:t>
      </w:r>
      <w:r w:rsidR="001A1E2B" w:rsidRPr="00C30296">
        <w:rPr>
          <w:color w:val="auto"/>
          <w:lang w:val="uk-UA"/>
        </w:rPr>
        <w:t xml:space="preserve">– </w:t>
      </w:r>
      <w:r w:rsidRPr="00C30296">
        <w:rPr>
          <w:color w:val="auto"/>
        </w:rPr>
        <w:t>очень хорошая живая аудитория. Они задают нестандартные вопросы, нестандартно реагируют и требуют творческого подхода. С ними общаться очень интересно и учить с ними Тору тоже очень интересно.</w:t>
      </w:r>
    </w:p>
    <w:p w14:paraId="571841CA" w14:textId="48197684" w:rsidR="00FB4E67" w:rsidRPr="00C30296" w:rsidRDefault="00FB4E67" w:rsidP="00FB4E67">
      <w:pPr>
        <w:rPr>
          <w:color w:val="auto"/>
        </w:rPr>
      </w:pPr>
      <w:r w:rsidRPr="00C30296">
        <w:rPr>
          <w:color w:val="auto"/>
        </w:rPr>
        <w:t xml:space="preserve">Однажды как раз в день </w:t>
      </w:r>
      <w:r w:rsidR="00035D6A" w:rsidRPr="00C30296">
        <w:rPr>
          <w:color w:val="auto"/>
        </w:rPr>
        <w:t xml:space="preserve">изучения </w:t>
      </w:r>
      <w:r w:rsidRPr="00C30296">
        <w:rPr>
          <w:color w:val="auto"/>
        </w:rPr>
        <w:t>недельной главы Ваешев я пришёл в больницу проводить урок, и в коридоре меня поймал врач и сказал мне: «Алекс, я тебя прошу. У нас здесь лежит Йоси. Ну, ты его знаешь. Его же как раз братья сюда положили на лечение. Историю с продажей Йосефа он переживает очень тяжело</w:t>
      </w:r>
      <w:r w:rsidR="00035D6A" w:rsidRPr="00C30296">
        <w:rPr>
          <w:color w:val="auto"/>
        </w:rPr>
        <w:t>.</w:t>
      </w:r>
      <w:r w:rsidRPr="00C30296">
        <w:rPr>
          <w:color w:val="auto"/>
        </w:rPr>
        <w:t xml:space="preserve"> </w:t>
      </w:r>
      <w:r w:rsidR="00035D6A" w:rsidRPr="00C30296">
        <w:rPr>
          <w:color w:val="auto"/>
        </w:rPr>
        <w:t>И</w:t>
      </w:r>
      <w:r w:rsidRPr="00C30296">
        <w:rPr>
          <w:color w:val="auto"/>
        </w:rPr>
        <w:t xml:space="preserve"> так переживает. Лучше, пожалуйста, не подымай эту историю</w:t>
      </w:r>
      <w:r w:rsidR="00BA4EC8" w:rsidRPr="00C30296">
        <w:rPr>
          <w:color w:val="auto"/>
        </w:rPr>
        <w:t>»</w:t>
      </w:r>
      <w:r w:rsidRPr="00C30296">
        <w:rPr>
          <w:color w:val="auto"/>
        </w:rPr>
        <w:t>. Мне (а я как раз по этой истории и готовился говорить) пришлось импровизировать, и я решил рассказать историю о том, как Йосеф попал в Египет</w:t>
      </w:r>
      <w:r w:rsidR="00035D6A" w:rsidRPr="00C30296">
        <w:rPr>
          <w:color w:val="auto"/>
        </w:rPr>
        <w:t>,</w:t>
      </w:r>
      <w:r w:rsidRPr="00C30296">
        <w:rPr>
          <w:color w:val="auto"/>
        </w:rPr>
        <w:t xml:space="preserve"> и как все вокруг видели, что с ним Бог, и как все доверяли ему всё, что можно доверить, и как Йосеф в Египте преуспевал. Но я недооценил Йоси. Йоси послушал эту мою речь </w:t>
      </w:r>
      <w:r w:rsidRPr="00C30296">
        <w:rPr>
          <w:color w:val="auto"/>
          <w:lang w:val="uk-UA"/>
        </w:rPr>
        <w:t>(</w:t>
      </w:r>
      <w:r w:rsidRPr="00C30296">
        <w:rPr>
          <w:color w:val="auto"/>
        </w:rPr>
        <w:t xml:space="preserve">минут на </w:t>
      </w:r>
      <w:r w:rsidR="00035D6A" w:rsidRPr="00C30296">
        <w:rPr>
          <w:color w:val="auto"/>
        </w:rPr>
        <w:t>пятнадцать</w:t>
      </w:r>
      <w:r w:rsidRPr="00C30296">
        <w:rPr>
          <w:color w:val="auto"/>
          <w:lang w:val="uk-UA"/>
        </w:rPr>
        <w:t>)</w:t>
      </w:r>
      <w:r w:rsidRPr="00C30296">
        <w:rPr>
          <w:color w:val="auto"/>
        </w:rPr>
        <w:t xml:space="preserve"> и сказал: «А как получилось так, что вот именно в истории с женой Потифара, когда Йосеф, как вы говорите, превозмог свой </w:t>
      </w:r>
      <w:r w:rsidRPr="00C30296">
        <w:rPr>
          <w:i/>
          <w:color w:val="auto"/>
        </w:rPr>
        <w:t>е́цэр</w:t>
      </w:r>
      <w:r w:rsidRPr="00C30296">
        <w:rPr>
          <w:color w:val="auto"/>
        </w:rPr>
        <w:t xml:space="preserve">, когда он устоял в очень тяжёлом испытании (это действительно тяжёлое испытание для юноши выдержать домогательства женщины, от которой он зависим), как получилось, что Всевышний за него не заступился? Почему именно в этот момент, когда Всевышний больше всего, казалось бы, был Йосефу нужен, Потифар не увидел, что с ним Господь? Почему Потифар </w:t>
      </w:r>
      <w:r w:rsidR="00035D6A" w:rsidRPr="00C30296">
        <w:rPr>
          <w:color w:val="auto"/>
        </w:rPr>
        <w:t xml:space="preserve">не </w:t>
      </w:r>
      <w:r w:rsidRPr="00C30296">
        <w:rPr>
          <w:color w:val="auto"/>
        </w:rPr>
        <w:t>мог бы (по тем временам нет, конечно, но что</w:t>
      </w:r>
      <w:r w:rsidRPr="00C30296">
        <w:rPr>
          <w:color w:val="auto"/>
          <w:lang w:val="uk-UA"/>
        </w:rPr>
        <w:t>-</w:t>
      </w:r>
      <w:r w:rsidRPr="00C30296">
        <w:rPr>
          <w:color w:val="auto"/>
        </w:rPr>
        <w:t xml:space="preserve">то вроде) поднять видеокамеры, опросить слуг, провести хоть какое-то расследование, </w:t>
      </w:r>
      <w:r w:rsidRPr="00C30296">
        <w:rPr>
          <w:color w:val="auto"/>
        </w:rPr>
        <w:lastRenderedPageBreak/>
        <w:t>хоть как-то Йосефа допросить, поверить Йосефу</w:t>
      </w:r>
      <w:r w:rsidR="00035D6A" w:rsidRPr="00C30296">
        <w:rPr>
          <w:color w:val="auto"/>
        </w:rPr>
        <w:t>?</w:t>
      </w:r>
      <w:r w:rsidRPr="00C30296">
        <w:rPr>
          <w:color w:val="auto"/>
        </w:rPr>
        <w:t xml:space="preserve"> Почему Всевышний не дал милость Йосефу в глазах Потифара? Почему не послал ангела ему в сон? Почему Всевышний за Йосефа никак не заступился? Вот вопрос всех вопросов. Хорошо, Потифар видел, что с ним Бог. Потом начальник тюрьмы видел, что с ним Бог. Все видели, как он преуспевает. Почему вот именно в этот момент Бога рядом не оказалось?»</w:t>
      </w:r>
    </w:p>
    <w:p w14:paraId="58A0D193" w14:textId="1FC22E62" w:rsidR="00FB4E67" w:rsidRPr="00C30296" w:rsidRDefault="00FB4E67" w:rsidP="00FB4E67">
      <w:pPr>
        <w:rPr>
          <w:color w:val="auto"/>
        </w:rPr>
      </w:pPr>
      <w:r w:rsidRPr="00C30296">
        <w:rPr>
          <w:color w:val="auto"/>
        </w:rPr>
        <w:t>Мы вместе перечитали главу и искали ответ на этот вопрос. Я предлагаю вам вместе со мной и с Йоси из прошлого перечитать эту 39</w:t>
      </w:r>
      <w:r w:rsidR="00E47D73" w:rsidRPr="00C30296">
        <w:rPr>
          <w:color w:val="auto"/>
        </w:rPr>
        <w:t>-ую</w:t>
      </w:r>
      <w:r w:rsidRPr="00C30296">
        <w:rPr>
          <w:color w:val="auto"/>
        </w:rPr>
        <w:t xml:space="preserve"> главу книги </w:t>
      </w:r>
      <w:r w:rsidR="00DF0DCD" w:rsidRPr="00C30296">
        <w:rPr>
          <w:color w:val="auto"/>
        </w:rPr>
        <w:t>Берешит</w:t>
      </w:r>
      <w:r w:rsidRPr="00C30296">
        <w:rPr>
          <w:color w:val="auto"/>
        </w:rPr>
        <w:t xml:space="preserve"> и попытаться дать разные ответы на его вопросы. </w:t>
      </w:r>
    </w:p>
    <w:p w14:paraId="2C94E386" w14:textId="77777777" w:rsidR="00FB4E67" w:rsidRPr="00C30296" w:rsidRDefault="00FB4E67" w:rsidP="00774743">
      <w:pPr>
        <w:pStyle w:val="13"/>
      </w:pPr>
    </w:p>
    <w:p w14:paraId="66E94D77" w14:textId="77777777" w:rsidR="00FB4E67" w:rsidRPr="00C30296" w:rsidRDefault="00FB4E67" w:rsidP="00774743">
      <w:pPr>
        <w:pStyle w:val="13"/>
      </w:pPr>
      <w:r w:rsidRPr="00C30296">
        <w:t>וְיוֹסֵף הוּרַד מִצְרָיְמָה וַיִּקְנֵהוּ פּוֹטִיפַר סְרִיס פַּרְעֹה שַׂר הַטַּבָּחִים אִישׁ מִצְרִי מִיַּד הַיִּשְׁמְעֵאלִים אֲשֶׁר הוֹרִדֻהוּ שָׁמָּה׃</w:t>
      </w:r>
    </w:p>
    <w:p w14:paraId="1F4DBA81" w14:textId="3C3686DF" w:rsidR="00FB4E67" w:rsidRPr="00C30296" w:rsidRDefault="00FB4E67" w:rsidP="00774743">
      <w:pPr>
        <w:pStyle w:val="15"/>
        <w:rPr>
          <w:color w:val="auto"/>
        </w:rPr>
      </w:pPr>
      <w:r w:rsidRPr="00C30296">
        <w:rPr>
          <w:color w:val="auto"/>
        </w:rPr>
        <w:t>ВЕЁСЭ́Ф ѓУРА́Д МИЦРА́ЙМА ВАЙИКНЭ́ѓУ ПОТИФА́Р СЕРИ́С ПАРЪО́ САР ѓАТАБАХИ́М ИШ МИЦРИ́ МИЯ́Д ѓАЙИШМЕЭЛИ́М АШЕ́Р ѓОРИДУ́ѓУ ША́МА</w:t>
      </w:r>
    </w:p>
    <w:p w14:paraId="03F8AC67" w14:textId="777A3060" w:rsidR="00FB4E67" w:rsidRPr="00C30296" w:rsidRDefault="00FB4E67" w:rsidP="00774743">
      <w:pPr>
        <w:pStyle w:val="17"/>
        <w:rPr>
          <w:color w:val="auto"/>
        </w:rPr>
      </w:pPr>
      <w:r w:rsidRPr="00C30296">
        <w:rPr>
          <w:color w:val="auto"/>
        </w:rPr>
        <w:t>1. А Йосеф был спущен в Египет, и купил его Потифар</w:t>
      </w:r>
      <w:r w:rsidR="00E47D73" w:rsidRPr="00C30296">
        <w:rPr>
          <w:color w:val="auto"/>
        </w:rPr>
        <w:t>,</w:t>
      </w:r>
      <w:r w:rsidRPr="00C30296">
        <w:rPr>
          <w:color w:val="auto"/>
        </w:rPr>
        <w:t xml:space="preserve"> евнух (страж) фараона, начальник карательной службы, человек египетский, из рук ишмаельтян, которые его туда спустили.</w:t>
      </w:r>
    </w:p>
    <w:p w14:paraId="75FA8E1B" w14:textId="77777777" w:rsidR="00FB4E67" w:rsidRPr="00C30296" w:rsidRDefault="00FB4E67" w:rsidP="00774743">
      <w:pPr>
        <w:pStyle w:val="17"/>
        <w:rPr>
          <w:color w:val="auto"/>
        </w:rPr>
      </w:pPr>
    </w:p>
    <w:p w14:paraId="0728B852" w14:textId="5AACA5A6" w:rsidR="00FB4E67" w:rsidRPr="00C30296" w:rsidRDefault="00FB4E67" w:rsidP="00FB4E67">
      <w:pPr>
        <w:rPr>
          <w:color w:val="auto"/>
        </w:rPr>
      </w:pPr>
      <w:r w:rsidRPr="00C30296">
        <w:rPr>
          <w:color w:val="auto"/>
        </w:rPr>
        <w:t xml:space="preserve">Слово סְרִיס </w:t>
      </w:r>
      <w:r w:rsidRPr="00C30296">
        <w:rPr>
          <w:i/>
          <w:color w:val="auto"/>
        </w:rPr>
        <w:t>сари́с</w:t>
      </w:r>
      <w:r w:rsidRPr="00C30296">
        <w:rPr>
          <w:color w:val="auto"/>
        </w:rPr>
        <w:t xml:space="preserve"> обычно переводят как </w:t>
      </w:r>
      <w:r w:rsidRPr="00C30296">
        <w:rPr>
          <w:i/>
          <w:color w:val="auto"/>
        </w:rPr>
        <w:t>евнух</w:t>
      </w:r>
      <w:r w:rsidRPr="00C30296">
        <w:rPr>
          <w:color w:val="auto"/>
        </w:rPr>
        <w:t xml:space="preserve">. И тогда в русском языке возникает такая ассоциация, что он непременно кастрат. Если разобрать слово </w:t>
      </w:r>
      <w:r w:rsidRPr="00C30296">
        <w:rPr>
          <w:i/>
          <w:color w:val="auto"/>
        </w:rPr>
        <w:t>сари́с</w:t>
      </w:r>
      <w:r w:rsidRPr="00C30296">
        <w:rPr>
          <w:color w:val="auto"/>
        </w:rPr>
        <w:t xml:space="preserve">: </w:t>
      </w:r>
      <w:r w:rsidRPr="00C30296">
        <w:rPr>
          <w:i/>
          <w:color w:val="auto"/>
        </w:rPr>
        <w:t>са-ри́с</w:t>
      </w:r>
      <w:r w:rsidR="001A1E2B" w:rsidRPr="00C30296">
        <w:rPr>
          <w:color w:val="auto"/>
        </w:rPr>
        <w:t xml:space="preserve"> – </w:t>
      </w:r>
      <w:r w:rsidRPr="00C30296">
        <w:rPr>
          <w:color w:val="auto"/>
        </w:rPr>
        <w:t xml:space="preserve">это </w:t>
      </w:r>
      <w:r w:rsidRPr="00C30296">
        <w:rPr>
          <w:i/>
          <w:color w:val="auto"/>
        </w:rPr>
        <w:t>телохранитель</w:t>
      </w:r>
      <w:r w:rsidRPr="00C30296">
        <w:rPr>
          <w:color w:val="auto"/>
        </w:rPr>
        <w:t xml:space="preserve"> или </w:t>
      </w:r>
      <w:r w:rsidRPr="00C30296">
        <w:rPr>
          <w:i/>
          <w:color w:val="auto"/>
        </w:rPr>
        <w:t>хранитель головы</w:t>
      </w:r>
      <w:r w:rsidRPr="00C30296">
        <w:rPr>
          <w:color w:val="auto"/>
        </w:rPr>
        <w:t xml:space="preserve">, </w:t>
      </w:r>
      <w:r w:rsidRPr="00C30296">
        <w:rPr>
          <w:i/>
          <w:color w:val="auto"/>
        </w:rPr>
        <w:t>несущий голову</w:t>
      </w:r>
      <w:r w:rsidRPr="00C30296">
        <w:rPr>
          <w:color w:val="auto"/>
        </w:rPr>
        <w:t>. Тот, кто имеет доступ к телу фараона, тот, кто имеет право быть в присутствии фараона на вытянутую руку.</w:t>
      </w:r>
      <w:r w:rsidR="00E47D73" w:rsidRPr="00C30296">
        <w:rPr>
          <w:color w:val="auto"/>
        </w:rPr>
        <w:t xml:space="preserve"> </w:t>
      </w:r>
      <w:r w:rsidRPr="00C30296">
        <w:rPr>
          <w:color w:val="auto"/>
          <w:lang w:val="uk-UA"/>
        </w:rPr>
        <w:t xml:space="preserve">Итак, </w:t>
      </w:r>
      <w:r w:rsidRPr="00C30296">
        <w:rPr>
          <w:i/>
          <w:color w:val="auto"/>
          <w:lang w:val="uk-UA"/>
        </w:rPr>
        <w:t xml:space="preserve">сарис </w:t>
      </w:r>
      <w:r w:rsidRPr="00C30296">
        <w:rPr>
          <w:color w:val="auto"/>
          <w:lang w:val="uk-UA"/>
        </w:rPr>
        <w:t xml:space="preserve">фараона Потифар </w:t>
      </w:r>
      <w:r w:rsidRPr="00C30296">
        <w:rPr>
          <w:i/>
          <w:color w:val="auto"/>
        </w:rPr>
        <w:t>сар ѓатабахи́м</w:t>
      </w:r>
      <w:r w:rsidR="001A1E2B" w:rsidRPr="00C30296">
        <w:rPr>
          <w:color w:val="auto"/>
        </w:rPr>
        <w:t xml:space="preserve"> – </w:t>
      </w:r>
      <w:r w:rsidRPr="00C30296">
        <w:rPr>
          <w:i/>
          <w:color w:val="auto"/>
        </w:rPr>
        <w:t>начальник карательной службы</w:t>
      </w:r>
      <w:r w:rsidRPr="00C30296">
        <w:rPr>
          <w:color w:val="auto"/>
        </w:rPr>
        <w:t xml:space="preserve">, возможно. Слово </w:t>
      </w:r>
      <w:r w:rsidRPr="00C30296">
        <w:rPr>
          <w:i/>
          <w:color w:val="auto"/>
        </w:rPr>
        <w:t>таба́х</w:t>
      </w:r>
      <w:r w:rsidRPr="00C30296">
        <w:rPr>
          <w:color w:val="auto"/>
        </w:rPr>
        <w:t xml:space="preserve"> может означать </w:t>
      </w:r>
      <w:r w:rsidRPr="00C30296">
        <w:rPr>
          <w:i/>
          <w:color w:val="auto"/>
        </w:rPr>
        <w:t>палач</w:t>
      </w:r>
      <w:r w:rsidRPr="00C30296">
        <w:rPr>
          <w:color w:val="auto"/>
        </w:rPr>
        <w:t xml:space="preserve">, а может означать просто </w:t>
      </w:r>
      <w:r w:rsidRPr="00C30296">
        <w:rPr>
          <w:i/>
          <w:color w:val="auto"/>
        </w:rPr>
        <w:t>повар</w:t>
      </w:r>
      <w:r w:rsidRPr="00C30296">
        <w:rPr>
          <w:color w:val="auto"/>
        </w:rPr>
        <w:t xml:space="preserve">, в зависимости от того, что </w:t>
      </w:r>
      <w:r w:rsidRPr="00C30296">
        <w:rPr>
          <w:i/>
          <w:color w:val="auto"/>
        </w:rPr>
        <w:t>таба́х</w:t>
      </w:r>
      <w:r w:rsidRPr="00C30296">
        <w:rPr>
          <w:color w:val="auto"/>
        </w:rPr>
        <w:t xml:space="preserve"> режет. Ну, давайте переведём </w:t>
      </w:r>
      <w:r w:rsidRPr="00C30296">
        <w:rPr>
          <w:i/>
          <w:color w:val="auto"/>
        </w:rPr>
        <w:t>начальник службы безопасности</w:t>
      </w:r>
      <w:r w:rsidRPr="00C30296">
        <w:rPr>
          <w:color w:val="auto"/>
        </w:rPr>
        <w:t xml:space="preserve">. </w:t>
      </w:r>
    </w:p>
    <w:p w14:paraId="4033D065" w14:textId="77777777" w:rsidR="00FB4E67" w:rsidRPr="00C30296" w:rsidRDefault="00FB4E67" w:rsidP="00FB4E67">
      <w:pPr>
        <w:rPr>
          <w:color w:val="auto"/>
        </w:rPr>
      </w:pPr>
      <w:r w:rsidRPr="00C30296">
        <w:rPr>
          <w:color w:val="auto"/>
        </w:rPr>
        <w:lastRenderedPageBreak/>
        <w:t xml:space="preserve">Итак, Йосеф оказался в Египте. Потифар, начальник службы безопасности фараона, купил его у них. </w:t>
      </w:r>
    </w:p>
    <w:p w14:paraId="1ECE8BC9" w14:textId="77777777" w:rsidR="00FB4E67" w:rsidRPr="00C30296" w:rsidRDefault="00FB4E67" w:rsidP="00774743">
      <w:pPr>
        <w:pStyle w:val="13"/>
      </w:pPr>
    </w:p>
    <w:p w14:paraId="74D5505E" w14:textId="77777777" w:rsidR="00FB4E67" w:rsidRPr="00C30296" w:rsidRDefault="00FB4E67" w:rsidP="00774743">
      <w:pPr>
        <w:pStyle w:val="13"/>
      </w:pPr>
      <w:r w:rsidRPr="00C30296">
        <w:rPr>
          <w:szCs w:val="28"/>
          <w:rtl/>
        </w:rPr>
        <w:t>וַיְהִי יְהוָה אֶת-יוֹסֵף וַיְהִי אִישׁ מַצְלִיחַ וַיְהִי בְּבֵית אֲדֹנָיו הַמִּצְרִי׃</w:t>
      </w:r>
    </w:p>
    <w:p w14:paraId="367928C0" w14:textId="12E0F63A" w:rsidR="00FB4E67" w:rsidRPr="00C30296" w:rsidRDefault="00FB4E67" w:rsidP="00774743">
      <w:pPr>
        <w:pStyle w:val="15"/>
        <w:rPr>
          <w:color w:val="auto"/>
          <w:lang w:val="uk-UA"/>
        </w:rPr>
      </w:pPr>
      <w:r w:rsidRPr="00C30296">
        <w:rPr>
          <w:color w:val="auto"/>
          <w:lang w:val="uk-UA"/>
        </w:rPr>
        <w:t>ВАЙѓИ́ АДОНА́Й ЭТ-ЁСЭ́Ф ВАЙѓИЙ́ ИШ МАЦЛИ́ЯХ ВАЙѓИ́ БЕВЭ́Т АДОНА́В ѓАМИЦРИ́</w:t>
      </w:r>
    </w:p>
    <w:p w14:paraId="611D184D" w14:textId="77777777" w:rsidR="00FB4E67" w:rsidRPr="00C30296" w:rsidRDefault="00FB4E67" w:rsidP="00774743">
      <w:pPr>
        <w:pStyle w:val="17"/>
        <w:rPr>
          <w:color w:val="auto"/>
        </w:rPr>
      </w:pPr>
      <w:r w:rsidRPr="00C30296">
        <w:rPr>
          <w:color w:val="auto"/>
        </w:rPr>
        <w:t xml:space="preserve">2. И был Господь с Йосефом, и он был преуспевающий во всЁм, и был он в доме господина своего египтянина. </w:t>
      </w:r>
    </w:p>
    <w:p w14:paraId="343A37E9" w14:textId="77777777" w:rsidR="00FB4E67" w:rsidRPr="00C30296" w:rsidRDefault="00FB4E67" w:rsidP="00774743">
      <w:pPr>
        <w:pStyle w:val="17"/>
        <w:rPr>
          <w:color w:val="auto"/>
        </w:rPr>
      </w:pPr>
    </w:p>
    <w:p w14:paraId="387FBBBD" w14:textId="1F2B4CDC" w:rsidR="00FB4E67" w:rsidRPr="00C30296" w:rsidRDefault="00035D6A" w:rsidP="00FB4E67">
      <w:pPr>
        <w:rPr>
          <w:color w:val="auto"/>
        </w:rPr>
      </w:pPr>
      <w:r w:rsidRPr="00C30296">
        <w:rPr>
          <w:color w:val="auto"/>
        </w:rPr>
        <w:t>К</w:t>
      </w:r>
      <w:r w:rsidR="00FB4E67" w:rsidRPr="00C30296">
        <w:rPr>
          <w:color w:val="auto"/>
        </w:rPr>
        <w:t xml:space="preserve"> чему прикасается Йосеф, во всём он преуспевает, всё у него проходит, всё у него идёт на лад. Видно, что Господь с Йосефом. </w:t>
      </w:r>
    </w:p>
    <w:p w14:paraId="17521030" w14:textId="77777777" w:rsidR="00FB4E67" w:rsidRPr="00C30296" w:rsidRDefault="00FB4E67" w:rsidP="00774743">
      <w:pPr>
        <w:pStyle w:val="13"/>
      </w:pPr>
    </w:p>
    <w:p w14:paraId="4243C2B3" w14:textId="77777777" w:rsidR="00FB4E67" w:rsidRPr="00C30296" w:rsidRDefault="00FB4E67" w:rsidP="00774743">
      <w:pPr>
        <w:pStyle w:val="13"/>
      </w:pPr>
      <w:r w:rsidRPr="00C30296">
        <w:t>וַיַּרְא אֲדֹנָיו כִּי יְהוָה אִתּוֹ וְכֹל אֲשֶׁר-הוּא עֹשֶׂה יְהוָה מַצְלִיחַ בְּיָדוֹ׃</w:t>
      </w:r>
    </w:p>
    <w:p w14:paraId="3C912EE2" w14:textId="10C4C91F" w:rsidR="00FB4E67" w:rsidRPr="00C30296" w:rsidRDefault="00FB4E67" w:rsidP="00774743">
      <w:pPr>
        <w:pStyle w:val="15"/>
        <w:rPr>
          <w:color w:val="auto"/>
        </w:rPr>
      </w:pPr>
      <w:r w:rsidRPr="00C30296">
        <w:rPr>
          <w:color w:val="auto"/>
        </w:rPr>
        <w:t>ВАЯ́Р АДОНА́В КИ АДОНА́Й ИТО́ ВЕХО́ЛЬ АШЕР-ѓУ́ ОСЭ́ АДОНА́Й МАЦЛИ́ЯХ БЕЯДО́</w:t>
      </w:r>
    </w:p>
    <w:p w14:paraId="28C0767C" w14:textId="77777777" w:rsidR="00FB4E67" w:rsidRPr="00C30296" w:rsidRDefault="00FB4E67" w:rsidP="00774743">
      <w:pPr>
        <w:pStyle w:val="17"/>
        <w:rPr>
          <w:color w:val="auto"/>
        </w:rPr>
      </w:pPr>
      <w:r w:rsidRPr="00C30296">
        <w:rPr>
          <w:color w:val="auto"/>
        </w:rPr>
        <w:t>3. и увидел господин его, что Господь с ним, и всё, что он делает, Господь вкладывает в это успех.</w:t>
      </w:r>
    </w:p>
    <w:p w14:paraId="7A8E397A" w14:textId="77777777" w:rsidR="00FB4E67" w:rsidRPr="00C30296" w:rsidRDefault="00FB4E67" w:rsidP="00774743">
      <w:pPr>
        <w:pStyle w:val="13"/>
      </w:pPr>
    </w:p>
    <w:p w14:paraId="3D3FF3A2" w14:textId="77777777" w:rsidR="00FB4E67" w:rsidRPr="00C30296" w:rsidRDefault="00FB4E67" w:rsidP="00774743">
      <w:pPr>
        <w:pStyle w:val="13"/>
      </w:pPr>
      <w:r w:rsidRPr="00C30296">
        <w:t>וַיִּמְצָא יוֹסֵף חֵן בְּעֵינָיו וַיְשָׁרֶת אֹתוֹ וַיַּפְקִדֵהוּ עַל-בֵּיתוֹ וְכָל-יֶשׁ-לוֹ נָתַן בְּיָדוֹ׃</w:t>
      </w:r>
    </w:p>
    <w:p w14:paraId="5972607F" w14:textId="686462FB" w:rsidR="00FB4E67" w:rsidRPr="00C30296" w:rsidRDefault="00FB4E67" w:rsidP="00774743">
      <w:pPr>
        <w:pStyle w:val="15"/>
        <w:rPr>
          <w:color w:val="auto"/>
        </w:rPr>
      </w:pPr>
      <w:r w:rsidRPr="00C30296">
        <w:rPr>
          <w:color w:val="auto"/>
        </w:rPr>
        <w:t>ВАЙИМЦА́ ЁСЭ́Ф ХЭН БЕЭНА́В ВАЙША́РЕТ ОТО́ ВАЯФКИДЭ́ѓУ АЛЬ-ВЕТО́ ВЕХОЛЬ-ЕШ-ЛО́ НАТА́Н БЕЯДО́</w:t>
      </w:r>
    </w:p>
    <w:p w14:paraId="13ECCF64" w14:textId="77777777" w:rsidR="00FB4E67" w:rsidRPr="00C30296" w:rsidRDefault="00FB4E67" w:rsidP="00774743">
      <w:pPr>
        <w:pStyle w:val="17"/>
        <w:rPr>
          <w:color w:val="auto"/>
        </w:rPr>
      </w:pPr>
      <w:r w:rsidRPr="00C30296">
        <w:rPr>
          <w:color w:val="auto"/>
        </w:rPr>
        <w:t>4. И нашёл Йосеф милость в его глазах, и поставил его своим личным адъютантом, и сначала поставил его над своим домом, а затем дал ему в руки всё, что у него было.</w:t>
      </w:r>
    </w:p>
    <w:p w14:paraId="7EDCEE57" w14:textId="77777777" w:rsidR="00FB4E67" w:rsidRPr="00C30296" w:rsidRDefault="00FB4E67" w:rsidP="00774743">
      <w:pPr>
        <w:pStyle w:val="17"/>
        <w:rPr>
          <w:color w:val="auto"/>
        </w:rPr>
      </w:pPr>
    </w:p>
    <w:p w14:paraId="7CB07697" w14:textId="327CCDF9" w:rsidR="00FB4E67" w:rsidRPr="00C30296" w:rsidRDefault="00FB4E67" w:rsidP="00FB4E67">
      <w:pPr>
        <w:rPr>
          <w:color w:val="auto"/>
        </w:rPr>
      </w:pPr>
      <w:r w:rsidRPr="00C30296">
        <w:rPr>
          <w:color w:val="auto"/>
        </w:rPr>
        <w:t xml:space="preserve">Йосеф делает карьеру. Он находит милость в глазах своего хозяина. Сначала хозяин делает его своей личной прислугой. Это очень близкое знакомство. Затем ставит его управдомом. И </w:t>
      </w:r>
      <w:r w:rsidR="00035D6A" w:rsidRPr="00C30296">
        <w:rPr>
          <w:color w:val="auto"/>
        </w:rPr>
        <w:t>в конце концов</w:t>
      </w:r>
      <w:r w:rsidRPr="00C30296">
        <w:rPr>
          <w:color w:val="auto"/>
        </w:rPr>
        <w:t xml:space="preserve"> делает его полным управителем над всем, что у него есть. </w:t>
      </w:r>
    </w:p>
    <w:p w14:paraId="18C269C8" w14:textId="77777777" w:rsidR="00FB4E67" w:rsidRPr="00C30296" w:rsidRDefault="00FB4E67" w:rsidP="00774743">
      <w:pPr>
        <w:pStyle w:val="13"/>
      </w:pPr>
      <w:r w:rsidRPr="00C30296">
        <w:rPr>
          <w:szCs w:val="28"/>
          <w:rtl/>
        </w:rPr>
        <w:lastRenderedPageBreak/>
        <w:br/>
        <w:t>וַיְהִי מֵאָז הִפְקִיד אֹתוֹ בְּבֵיתוֹ וְעַל כָּל-אֲשֶׁר יֶשׁ-לוֹ וַיְבָרֶךְ יְהוָה אֶת-בֵּית הַמִּצְרִי בִּגְלַל יוֹסֵף וַיְהִי בִּרְכַּת יְהוָה בְּכָל-אֲשֶׁר יֶשׁ-לוֹ בַּבַּיִת וּבַשָּׂדֶה׃</w:t>
      </w:r>
    </w:p>
    <w:p w14:paraId="7560D8EC" w14:textId="6E362447" w:rsidR="00FB4E67" w:rsidRPr="00C30296" w:rsidRDefault="00FB4E67" w:rsidP="00774743">
      <w:pPr>
        <w:pStyle w:val="15"/>
        <w:rPr>
          <w:color w:val="auto"/>
          <w:lang w:val="uk-UA"/>
        </w:rPr>
      </w:pPr>
      <w:r w:rsidRPr="00C30296">
        <w:rPr>
          <w:color w:val="auto"/>
          <w:lang w:val="uk-UA"/>
        </w:rPr>
        <w:t>ВАЙѓИ́ МЕА́З ѓИФКИ́Д ОТО́ БЕВЕТО́ ВЕА́ЛЬ КОЛЬ-АШЕ́Р ЕШ-ЛО́ ВАЙВА́РЕХ АДОНА́Й ЭТ-БЭ́Т ѓАМИЦРИ́ БИГЛА́ЛЬ ЁСЭ́Ф ВАЙѓИ́ БИРКА́Т АДОНА́Й БЕХОЛЬ-АШЕ́Р ЕШ-ЛО́ БАБА́ЙИТ УВАСАДЭ́</w:t>
      </w:r>
    </w:p>
    <w:p w14:paraId="1F6EC993" w14:textId="6F8A7D67" w:rsidR="00FB4E67" w:rsidRPr="00C30296" w:rsidRDefault="00FB4E67" w:rsidP="00774743">
      <w:pPr>
        <w:pStyle w:val="17"/>
        <w:rPr>
          <w:color w:val="auto"/>
        </w:rPr>
      </w:pPr>
      <w:r w:rsidRPr="00C30296">
        <w:rPr>
          <w:color w:val="auto"/>
        </w:rPr>
        <w:t xml:space="preserve">5. и было с тех пор, как он поставил его в своём доме, над всем, что у него есть </w:t>
      </w:r>
      <w:r w:rsidR="00035D6A" w:rsidRPr="00C30296">
        <w:rPr>
          <w:i w:val="0"/>
          <w:caps w:val="0"/>
          <w:color w:val="auto"/>
          <w:sz w:val="24"/>
          <w:szCs w:val="24"/>
        </w:rPr>
        <w:t>(то есть когда Йосеф достиг пика своей карьеры в доме Потифара)</w:t>
      </w:r>
      <w:r w:rsidRPr="00C30296">
        <w:rPr>
          <w:color w:val="auto"/>
        </w:rPr>
        <w:t>, и благословил Господь дом египтянина ради Йосефа. и было благословение Божье на всём, что у него есть и в доме, и в поле.</w:t>
      </w:r>
    </w:p>
    <w:p w14:paraId="7837DF58" w14:textId="77777777" w:rsidR="00FB4E67" w:rsidRPr="00C30296" w:rsidRDefault="00FB4E67" w:rsidP="00774743">
      <w:pPr>
        <w:pStyle w:val="17"/>
        <w:rPr>
          <w:color w:val="auto"/>
        </w:rPr>
      </w:pPr>
    </w:p>
    <w:p w14:paraId="12803619" w14:textId="35918838" w:rsidR="00FB4E67" w:rsidRPr="00C30296" w:rsidRDefault="00FB4E67" w:rsidP="00FB4E67">
      <w:pPr>
        <w:rPr>
          <w:color w:val="auto"/>
        </w:rPr>
      </w:pPr>
      <w:r w:rsidRPr="00C30296">
        <w:rPr>
          <w:color w:val="auto"/>
        </w:rPr>
        <w:t>То есть не только там, где Йосеф трудится, но везде во всех делах Потифар получал благословение. Везде, где у него были владения, во всём он преуспе</w:t>
      </w:r>
      <w:r w:rsidRPr="00C30296">
        <w:rPr>
          <w:color w:val="auto"/>
          <w:lang w:val="uk-UA"/>
        </w:rPr>
        <w:t>ва</w:t>
      </w:r>
      <w:r w:rsidRPr="00C30296">
        <w:rPr>
          <w:color w:val="auto"/>
        </w:rPr>
        <w:t>л. И, разумеется, это большое благословение. Мы помним из истории с Лаваном</w:t>
      </w:r>
      <w:r w:rsidR="00E47D73" w:rsidRPr="00C30296">
        <w:rPr>
          <w:color w:val="auto"/>
        </w:rPr>
        <w:t xml:space="preserve">, что </w:t>
      </w:r>
      <w:r w:rsidRPr="00C30296">
        <w:rPr>
          <w:color w:val="auto"/>
        </w:rPr>
        <w:t xml:space="preserve">Лаван как-то рассказал Яакову: «Я гадал, и я увидел, что это через тебя пришло мне благословение». Когда к какому-то человеку приходит благословение и вдруг он начинает преуспевать, он, естественно, ищет причину этого успеха, чтобы её закрепить. И Потифар тоже не был дураком. И он понял, что благословение приходит к нему через Йосефа. </w:t>
      </w:r>
    </w:p>
    <w:p w14:paraId="5BA80BC3" w14:textId="0D08A8C0" w:rsidR="00FB4E67" w:rsidRPr="00C30296" w:rsidRDefault="00FB4E67" w:rsidP="00FB4E67">
      <w:pPr>
        <w:rPr>
          <w:color w:val="auto"/>
        </w:rPr>
      </w:pPr>
      <w:r w:rsidRPr="00C30296">
        <w:rPr>
          <w:color w:val="auto"/>
        </w:rPr>
        <w:t xml:space="preserve">Кстати говоря, это природа самого имени Йосеф. </w:t>
      </w:r>
      <w:r w:rsidRPr="00C30296">
        <w:rPr>
          <w:i/>
          <w:color w:val="auto"/>
        </w:rPr>
        <w:t>Йосеф</w:t>
      </w:r>
      <w:r w:rsidRPr="00C30296">
        <w:rPr>
          <w:color w:val="auto"/>
        </w:rPr>
        <w:t xml:space="preserve"> означает </w:t>
      </w:r>
      <w:r w:rsidRPr="00C30296">
        <w:rPr>
          <w:i/>
          <w:color w:val="auto"/>
        </w:rPr>
        <w:t>прибавит</w:t>
      </w:r>
      <w:r w:rsidRPr="00C30296">
        <w:rPr>
          <w:color w:val="auto"/>
        </w:rPr>
        <w:t>. Говорят, что прибавление Всевышнего всегда больше, чем основание. Например, если человек идёт и покупает килограмм мяса и просит мясника (когда уже заплатил): «Добавьте немного». Сколько положит мясник? Положит ещё чуть-чуть, может быть, 50 грамм</w:t>
      </w:r>
      <w:r w:rsidR="00035D6A" w:rsidRPr="00C30296">
        <w:rPr>
          <w:color w:val="auto"/>
        </w:rPr>
        <w:t>ов</w:t>
      </w:r>
      <w:r w:rsidRPr="00C30296">
        <w:rPr>
          <w:color w:val="auto"/>
        </w:rPr>
        <w:t>, может</w:t>
      </w:r>
      <w:r w:rsidR="00035D6A" w:rsidRPr="00C30296">
        <w:rPr>
          <w:color w:val="auto"/>
        </w:rPr>
        <w:t>,</w:t>
      </w:r>
      <w:r w:rsidRPr="00C30296">
        <w:rPr>
          <w:color w:val="auto"/>
        </w:rPr>
        <w:t xml:space="preserve"> 100 грамм</w:t>
      </w:r>
      <w:r w:rsidR="00035D6A" w:rsidRPr="00C30296">
        <w:rPr>
          <w:color w:val="auto"/>
        </w:rPr>
        <w:t>ов</w:t>
      </w:r>
      <w:r w:rsidRPr="00C30296">
        <w:rPr>
          <w:color w:val="auto"/>
        </w:rPr>
        <w:t>. На Востоке это называется «с подходом». После того, как человек купил килограмм ягод, они взвешены и оплачены, ещё горсть ягод полож</w:t>
      </w:r>
      <w:r w:rsidR="00E47D73" w:rsidRPr="00C30296">
        <w:rPr>
          <w:color w:val="auto"/>
        </w:rPr>
        <w:t>ат</w:t>
      </w:r>
      <w:r w:rsidRPr="00C30296">
        <w:rPr>
          <w:color w:val="auto"/>
        </w:rPr>
        <w:t xml:space="preserve"> ему. И это </w:t>
      </w:r>
      <w:r w:rsidRPr="00C30296">
        <w:rPr>
          <w:color w:val="auto"/>
        </w:rPr>
        <w:lastRenderedPageBreak/>
        <w:t xml:space="preserve">называется «подход». Это такое прибавление от сердца. И вот говорят, что Всевышний прибавляет больше, чем есть. К килограмму мяса Всевышний может прибавить четыре килограмма и больше. Это суть этого прибавления от Всевышнего. И само имя Йосефа обозначает </w:t>
      </w:r>
      <w:r w:rsidRPr="00C30296">
        <w:rPr>
          <w:i/>
          <w:color w:val="auto"/>
        </w:rPr>
        <w:t>благословение</w:t>
      </w:r>
      <w:r w:rsidRPr="00C30296">
        <w:rPr>
          <w:color w:val="auto"/>
        </w:rPr>
        <w:t xml:space="preserve">, </w:t>
      </w:r>
      <w:r w:rsidRPr="00C30296">
        <w:rPr>
          <w:i/>
          <w:color w:val="auto"/>
        </w:rPr>
        <w:t>преумножение</w:t>
      </w:r>
      <w:r w:rsidRPr="00C30296">
        <w:rPr>
          <w:color w:val="auto"/>
        </w:rPr>
        <w:t>. Поэтому</w:t>
      </w:r>
      <w:r w:rsidR="00035D6A" w:rsidRPr="00C30296">
        <w:rPr>
          <w:color w:val="auto"/>
        </w:rPr>
        <w:t>,</w:t>
      </w:r>
      <w:r w:rsidRPr="00C30296">
        <w:rPr>
          <w:color w:val="auto"/>
        </w:rPr>
        <w:t xml:space="preserve"> если Потифар или начальник тюрьмы хотели разобраться с причиной благословения, можно было далеко не ходить, а разобраться со значением имени. Ну и, наверное, гадалки да гадалишки местные тоже указали бы, да и хрустальные шары пооткрыли бы. </w:t>
      </w:r>
    </w:p>
    <w:p w14:paraId="58D817E6" w14:textId="77777777" w:rsidR="00FB4E67" w:rsidRPr="00C30296" w:rsidRDefault="00FB4E67" w:rsidP="00774743">
      <w:pPr>
        <w:pStyle w:val="13"/>
      </w:pPr>
    </w:p>
    <w:p w14:paraId="7519A725" w14:textId="77777777" w:rsidR="00FB4E67" w:rsidRPr="00C30296" w:rsidRDefault="00FB4E67" w:rsidP="00774743">
      <w:pPr>
        <w:pStyle w:val="13"/>
      </w:pPr>
      <w:r w:rsidRPr="00C30296">
        <w:rPr>
          <w:szCs w:val="28"/>
          <w:rtl/>
        </w:rPr>
        <w:t>וַיַּעֲזֹב כָּל-אֲשֶׁר-לוֹ בְּיַד-יוֹסֵף וְלֹא-יָדַע אִתּוֹ מְאוּמָה כִּי אִם-הַלֶּחֶם אֲשֶׁר-הוּא אוֹכֵל וַיְהִי יוֹסֵף יְפֵה-תֹאַר וִיפֵה מַרְאֶה׃</w:t>
      </w:r>
    </w:p>
    <w:p w14:paraId="742E396A" w14:textId="5A19A4B3" w:rsidR="00FB4E67" w:rsidRPr="00C30296" w:rsidRDefault="00FB4E67" w:rsidP="00774743">
      <w:pPr>
        <w:pStyle w:val="15"/>
        <w:rPr>
          <w:color w:val="auto"/>
          <w:lang w:val="uk-UA"/>
        </w:rPr>
      </w:pPr>
      <w:r w:rsidRPr="00C30296">
        <w:rPr>
          <w:color w:val="auto"/>
          <w:lang w:val="uk-UA"/>
        </w:rPr>
        <w:t>ВАЯАЗО́В КОЛЬ-АШЕР-ЛО́ БЕЯД-ЁСЕ́Ф ВЕЛО-ЯДА́ ИТО́ МЕУ́МА КИ ИМ-ѓАЛЕ́ХЕМ АШЕР-ѓУ́ ОХЭ́ЛЬ ВАЙѓИ́ ЁСЭ́Ф ЕФЕ-ТО́АР ВИФЭ́ МАРЪЭ́</w:t>
      </w:r>
    </w:p>
    <w:p w14:paraId="2C5D84D4" w14:textId="67BA5C73" w:rsidR="00FB4E67" w:rsidRPr="00C30296" w:rsidRDefault="00FB4E67" w:rsidP="00774743">
      <w:pPr>
        <w:pStyle w:val="17"/>
        <w:rPr>
          <w:color w:val="auto"/>
        </w:rPr>
      </w:pPr>
      <w:r w:rsidRPr="00C30296">
        <w:rPr>
          <w:color w:val="auto"/>
        </w:rPr>
        <w:t>6. и всё, что у него есть, он отдал Йосефу, и сам ничего не касался, кроме как хлеба, которы</w:t>
      </w:r>
      <w:r w:rsidR="00035D6A" w:rsidRPr="00C30296">
        <w:rPr>
          <w:color w:val="auto"/>
        </w:rPr>
        <w:t>й</w:t>
      </w:r>
      <w:r w:rsidRPr="00C30296">
        <w:rPr>
          <w:color w:val="auto"/>
        </w:rPr>
        <w:t xml:space="preserve"> он ест. а Йосеф был красив видом и красив лицом. </w:t>
      </w:r>
    </w:p>
    <w:p w14:paraId="1ABD9375" w14:textId="77777777" w:rsidR="00FB4E67" w:rsidRPr="00C30296" w:rsidRDefault="00FB4E67" w:rsidP="00774743">
      <w:pPr>
        <w:pStyle w:val="17"/>
        <w:rPr>
          <w:color w:val="auto"/>
        </w:rPr>
      </w:pPr>
    </w:p>
    <w:p w14:paraId="75CEAC31" w14:textId="77777777" w:rsidR="00FB4E67" w:rsidRPr="00C30296" w:rsidRDefault="00FB4E67" w:rsidP="00FB4E67">
      <w:pPr>
        <w:rPr>
          <w:color w:val="auto"/>
        </w:rPr>
      </w:pPr>
      <w:r w:rsidRPr="00C30296">
        <w:rPr>
          <w:color w:val="auto"/>
        </w:rPr>
        <w:t xml:space="preserve">Здесь нужно немножко поглубже разобраться, что значит </w:t>
      </w:r>
      <w:r w:rsidRPr="00C30296">
        <w:rPr>
          <w:i/>
          <w:color w:val="auto"/>
        </w:rPr>
        <w:t>хлеб, который он ест</w:t>
      </w:r>
      <w:r w:rsidRPr="00C30296">
        <w:rPr>
          <w:color w:val="auto"/>
        </w:rPr>
        <w:t xml:space="preserve">. Очень часто поедание хлеба связывают с женой, то есть таким чистым языком Тора использует эвфемизм и говорит: «Всё ему отдал, кроме своей собственной жены». А Йосеф красив видом и красив лицом. Это тоже хорошо укладывается в коннотацию, что речь идёт о жене. Но, может быть, вполне может быть, что речь идёт буквально о хлебе, то есть только меню своё Потифар сам себе выбирал. А может быть, и готовили его люди, которые были в подчинении у Йосефа. Некоторые говорят: «Мы помним, что для египтян мерзость кушать с евреями, и поэтому Потифар не давал Йосефу к еде прикасаться по религиозным причинам. А во всём остальном он ему </w:t>
      </w:r>
      <w:r w:rsidRPr="00C30296">
        <w:rPr>
          <w:color w:val="auto"/>
        </w:rPr>
        <w:lastRenderedPageBreak/>
        <w:t xml:space="preserve">доверял». Но мы рассматриваем все варианты, никакой не можем отбросить. </w:t>
      </w:r>
    </w:p>
    <w:p w14:paraId="14B0D8F4" w14:textId="14096965" w:rsidR="00FB4E67" w:rsidRPr="00C30296" w:rsidRDefault="00FB4E67" w:rsidP="00FB4E67">
      <w:pPr>
        <w:rPr>
          <w:color w:val="auto"/>
        </w:rPr>
      </w:pPr>
      <w:r w:rsidRPr="00C30296">
        <w:rPr>
          <w:color w:val="auto"/>
        </w:rPr>
        <w:t xml:space="preserve">На этом заканчивается история преуспевания Йосефа и история карьеры Йосефа. С седьмого стиха мы читаем: </w:t>
      </w:r>
      <w:r w:rsidRPr="00C30296">
        <w:rPr>
          <w:rFonts w:cs="Times New Roman"/>
          <w:color w:val="auto"/>
          <w:szCs w:val="24"/>
          <w:rtl/>
        </w:rPr>
        <w:t xml:space="preserve">וַיְהִי </w:t>
      </w:r>
      <w:r w:rsidRPr="00C30296">
        <w:rPr>
          <w:i/>
          <w:color w:val="auto"/>
        </w:rPr>
        <w:t>вайѓи́ (и было)</w:t>
      </w:r>
      <w:r w:rsidR="0054257B" w:rsidRPr="00C30296">
        <w:rPr>
          <w:i/>
          <w:color w:val="auto"/>
        </w:rPr>
        <w:t>.</w:t>
      </w:r>
      <w:r w:rsidR="001A1E2B" w:rsidRPr="00C30296">
        <w:rPr>
          <w:i/>
          <w:color w:val="auto"/>
        </w:rPr>
        <w:t xml:space="preserve"> </w:t>
      </w:r>
      <w:r w:rsidR="0054257B" w:rsidRPr="00C30296">
        <w:rPr>
          <w:color w:val="auto"/>
        </w:rPr>
        <w:t>Э</w:t>
      </w:r>
      <w:r w:rsidRPr="00C30296">
        <w:rPr>
          <w:color w:val="auto"/>
        </w:rPr>
        <w:t xml:space="preserve">то как бы начало новой истории. </w:t>
      </w:r>
    </w:p>
    <w:p w14:paraId="5F7FB393" w14:textId="77777777" w:rsidR="00FB4E67" w:rsidRPr="00C30296" w:rsidRDefault="00FB4E67" w:rsidP="00774743">
      <w:pPr>
        <w:pStyle w:val="13"/>
      </w:pPr>
      <w:r w:rsidRPr="00C30296">
        <w:rPr>
          <w:szCs w:val="28"/>
          <w:rtl/>
        </w:rPr>
        <w:br/>
        <w:t>וַיְהִי אַחַר הַדְּבָרִים הָאֵלֶּה וַתִּשָּׂא אֵשֶׁת-אֲדֹנָיו אֶת-עֵינֶיהָ אֶל-יוֹסֵף וַתֹּאמֶר שִׁכְבָה עִמִּי׃</w:t>
      </w:r>
    </w:p>
    <w:p w14:paraId="4118EB50" w14:textId="27F50A3C" w:rsidR="00FB4E67" w:rsidRPr="00C30296" w:rsidRDefault="00FB4E67" w:rsidP="00774743">
      <w:pPr>
        <w:pStyle w:val="15"/>
        <w:rPr>
          <w:color w:val="auto"/>
        </w:rPr>
      </w:pPr>
      <w:r w:rsidRPr="00C30296">
        <w:rPr>
          <w:color w:val="auto"/>
        </w:rPr>
        <w:t>ВАЙѓИ́ АХА́Р ѓАДЕВАРИ́М ѓАЭ́ЛЕ ВАТИСА́ ЭШЕТ-АДОНА́В ЭТ-ЭНЭ́ѓА ЭЛЬ-ЁСЭ́Ф ВАТО́МЕР ШИХВА́ ИМИ́</w:t>
      </w:r>
    </w:p>
    <w:p w14:paraId="74083EE4" w14:textId="0017EA4D" w:rsidR="00FB4E67" w:rsidRPr="00C30296" w:rsidRDefault="00FB4E67" w:rsidP="00774743">
      <w:pPr>
        <w:pStyle w:val="17"/>
        <w:rPr>
          <w:color w:val="auto"/>
        </w:rPr>
      </w:pPr>
      <w:r w:rsidRPr="00C30296">
        <w:rPr>
          <w:color w:val="auto"/>
        </w:rPr>
        <w:t>7. и было после этих вещей, и возвела жена господина глаза свои на Йосефа</w:t>
      </w:r>
      <w:r w:rsidR="003F72C6" w:rsidRPr="00C30296">
        <w:rPr>
          <w:color w:val="auto"/>
        </w:rPr>
        <w:t>,</w:t>
      </w:r>
      <w:r w:rsidRPr="00C30296">
        <w:rPr>
          <w:color w:val="auto"/>
        </w:rPr>
        <w:t xml:space="preserve"> и сказала ему: «Ля</w:t>
      </w:r>
      <w:r w:rsidR="00774743" w:rsidRPr="00C30296">
        <w:rPr>
          <w:color w:val="auto"/>
        </w:rPr>
        <w:t>г</w:t>
      </w:r>
      <w:r w:rsidRPr="00C30296">
        <w:rPr>
          <w:color w:val="auto"/>
        </w:rPr>
        <w:t xml:space="preserve"> со мной». </w:t>
      </w:r>
    </w:p>
    <w:p w14:paraId="7B61A111" w14:textId="77777777" w:rsidR="00FB4E67" w:rsidRPr="00C30296" w:rsidRDefault="00FB4E67" w:rsidP="00774743">
      <w:pPr>
        <w:pStyle w:val="17"/>
        <w:rPr>
          <w:color w:val="auto"/>
        </w:rPr>
      </w:pPr>
    </w:p>
    <w:p w14:paraId="6B6D0D46" w14:textId="1DB510E5" w:rsidR="00FB4E67" w:rsidRPr="00C30296" w:rsidRDefault="00FB4E67" w:rsidP="00FB4E67">
      <w:pPr>
        <w:rPr>
          <w:color w:val="auto"/>
        </w:rPr>
      </w:pPr>
      <w:r w:rsidRPr="00C30296">
        <w:rPr>
          <w:i/>
          <w:color w:val="auto"/>
        </w:rPr>
        <w:t>Ля</w:t>
      </w:r>
      <w:r w:rsidR="00774743" w:rsidRPr="00C30296">
        <w:rPr>
          <w:i/>
          <w:color w:val="auto"/>
        </w:rPr>
        <w:t>г</w:t>
      </w:r>
      <w:r w:rsidRPr="00C30296">
        <w:rPr>
          <w:i/>
          <w:color w:val="auto"/>
        </w:rPr>
        <w:t xml:space="preserve"> со мной</w:t>
      </w:r>
      <w:r w:rsidR="0054257B" w:rsidRPr="00C30296">
        <w:rPr>
          <w:i/>
          <w:color w:val="auto"/>
        </w:rPr>
        <w:t>.</w:t>
      </w:r>
      <w:r w:rsidRPr="00C30296">
        <w:rPr>
          <w:color w:val="auto"/>
        </w:rPr>
        <w:t xml:space="preserve"> </w:t>
      </w:r>
      <w:r w:rsidR="0054257B" w:rsidRPr="00C30296">
        <w:rPr>
          <w:color w:val="auto"/>
        </w:rPr>
        <w:t>В</w:t>
      </w:r>
      <w:r w:rsidRPr="00C30296">
        <w:rPr>
          <w:color w:val="auto"/>
        </w:rPr>
        <w:t xml:space="preserve"> самый грубой форме</w:t>
      </w:r>
      <w:r w:rsidR="001A1E2B" w:rsidRPr="00C30296">
        <w:rPr>
          <w:color w:val="auto"/>
        </w:rPr>
        <w:t xml:space="preserve"> – </w:t>
      </w:r>
      <w:r w:rsidRPr="00C30296">
        <w:rPr>
          <w:i/>
          <w:color w:val="auto"/>
        </w:rPr>
        <w:t>переспи со мной</w:t>
      </w:r>
      <w:r w:rsidRPr="00C30296">
        <w:rPr>
          <w:color w:val="auto"/>
        </w:rPr>
        <w:t xml:space="preserve">. </w:t>
      </w:r>
    </w:p>
    <w:p w14:paraId="51A31942" w14:textId="77777777" w:rsidR="00FB4E67" w:rsidRPr="00C30296" w:rsidRDefault="00FB4E67" w:rsidP="00FB4E67">
      <w:pPr>
        <w:rPr>
          <w:color w:val="auto"/>
        </w:rPr>
      </w:pPr>
    </w:p>
    <w:p w14:paraId="790CE94A" w14:textId="3B7238AD" w:rsidR="00FB4E67" w:rsidRPr="00C30296" w:rsidRDefault="00FB4E67" w:rsidP="00774743">
      <w:pPr>
        <w:pStyle w:val="13"/>
      </w:pPr>
      <w:r w:rsidRPr="00C30296">
        <w:rPr>
          <w:szCs w:val="28"/>
          <w:rtl/>
        </w:rPr>
        <w:t>וַיְמָאֵן</w:t>
      </w:r>
    </w:p>
    <w:p w14:paraId="7F5EC6CC" w14:textId="77777777" w:rsidR="00FB4E67" w:rsidRPr="00C30296" w:rsidRDefault="00FB4E67" w:rsidP="00774743">
      <w:pPr>
        <w:pStyle w:val="15"/>
        <w:rPr>
          <w:color w:val="auto"/>
        </w:rPr>
      </w:pPr>
      <w:bookmarkStart w:id="393" w:name="_Hlk134193333"/>
      <w:r w:rsidRPr="00C30296">
        <w:rPr>
          <w:color w:val="auto"/>
        </w:rPr>
        <w:t>ВАЙМАЭ́Н</w:t>
      </w:r>
    </w:p>
    <w:bookmarkEnd w:id="393"/>
    <w:p w14:paraId="71FD7751" w14:textId="77777777" w:rsidR="00FB4E67" w:rsidRPr="00C30296" w:rsidRDefault="00FB4E67" w:rsidP="00774743">
      <w:pPr>
        <w:pStyle w:val="17"/>
        <w:rPr>
          <w:color w:val="auto"/>
        </w:rPr>
      </w:pPr>
      <w:r w:rsidRPr="00C30296">
        <w:rPr>
          <w:color w:val="auto"/>
        </w:rPr>
        <w:t xml:space="preserve">8. и отказывался… </w:t>
      </w:r>
    </w:p>
    <w:p w14:paraId="23D75E55" w14:textId="77777777" w:rsidR="00FB4E67" w:rsidRPr="00C30296" w:rsidRDefault="00FB4E67" w:rsidP="00774743">
      <w:pPr>
        <w:pStyle w:val="17"/>
        <w:rPr>
          <w:color w:val="auto"/>
        </w:rPr>
      </w:pPr>
    </w:p>
    <w:p w14:paraId="184A98C1" w14:textId="3FBD95B0" w:rsidR="00FB4E67" w:rsidRPr="00C30296" w:rsidRDefault="00FB4E67" w:rsidP="00FB4E67">
      <w:pPr>
        <w:rPr>
          <w:color w:val="auto"/>
        </w:rPr>
      </w:pPr>
      <w:r w:rsidRPr="00C30296">
        <w:rPr>
          <w:color w:val="auto"/>
        </w:rPr>
        <w:t xml:space="preserve">В слове </w:t>
      </w:r>
      <w:r w:rsidRPr="00C30296">
        <w:rPr>
          <w:i/>
          <w:color w:val="auto"/>
        </w:rPr>
        <w:t>ваймаэ́н</w:t>
      </w:r>
      <w:r w:rsidRPr="00C30296">
        <w:rPr>
          <w:color w:val="auto"/>
        </w:rPr>
        <w:t xml:space="preserve"> над буковкой </w:t>
      </w:r>
      <w:r w:rsidR="0054257B" w:rsidRPr="00C30296">
        <w:rPr>
          <w:rFonts w:cs="Times New Roman"/>
          <w:b/>
          <w:color w:val="auto"/>
          <w:szCs w:val="24"/>
        </w:rPr>
        <w:t>א</w:t>
      </w:r>
      <w:r w:rsidR="003F72C6" w:rsidRPr="00C30296">
        <w:rPr>
          <w:color w:val="auto"/>
        </w:rPr>
        <w:t xml:space="preserve"> </w:t>
      </w:r>
      <w:r w:rsidRPr="00C30296">
        <w:rPr>
          <w:color w:val="auto"/>
        </w:rPr>
        <w:t>(</w:t>
      </w:r>
      <w:r w:rsidRPr="00C30296">
        <w:rPr>
          <w:i/>
          <w:color w:val="auto"/>
        </w:rPr>
        <w:t>алеф</w:t>
      </w:r>
      <w:r w:rsidRPr="00C30296">
        <w:rPr>
          <w:color w:val="auto"/>
        </w:rPr>
        <w:t xml:space="preserve">) </w:t>
      </w:r>
      <w:r w:rsidR="003F72C6" w:rsidRPr="00C30296">
        <w:rPr>
          <w:color w:val="auto"/>
        </w:rPr>
        <w:t xml:space="preserve">в свитке Торы </w:t>
      </w:r>
      <w:r w:rsidRPr="00C30296">
        <w:rPr>
          <w:color w:val="auto"/>
        </w:rPr>
        <w:t>стоит тот самый знак</w:t>
      </w:r>
      <w:r w:rsidR="003F72C6" w:rsidRPr="00C30296">
        <w:rPr>
          <w:color w:val="auto"/>
        </w:rPr>
        <w:t xml:space="preserve"> (трель)</w:t>
      </w:r>
      <w:r w:rsidRPr="00C30296">
        <w:rPr>
          <w:color w:val="auto"/>
        </w:rPr>
        <w:t xml:space="preserve">, о котором мы уже с вами говорили. Можно прочитать: </w:t>
      </w:r>
      <w:r w:rsidRPr="00C30296">
        <w:rPr>
          <w:i/>
          <w:color w:val="auto"/>
        </w:rPr>
        <w:t>ваймаэ́эээээээээн</w:t>
      </w:r>
      <w:r w:rsidRPr="00C30296">
        <w:rPr>
          <w:color w:val="auto"/>
        </w:rPr>
        <w:t xml:space="preserve">, то есть </w:t>
      </w:r>
      <w:r w:rsidRPr="00C30296">
        <w:rPr>
          <w:i/>
          <w:color w:val="auto"/>
        </w:rPr>
        <w:t>отказывался</w:t>
      </w:r>
      <w:r w:rsidRPr="00C30296">
        <w:rPr>
          <w:color w:val="auto"/>
        </w:rPr>
        <w:t xml:space="preserve">, </w:t>
      </w:r>
      <w:r w:rsidRPr="00C30296">
        <w:rPr>
          <w:i/>
          <w:color w:val="auto"/>
        </w:rPr>
        <w:t>сопротивлялся</w:t>
      </w:r>
      <w:r w:rsidRPr="00C30296">
        <w:rPr>
          <w:color w:val="auto"/>
        </w:rPr>
        <w:t xml:space="preserve">, </w:t>
      </w:r>
      <w:r w:rsidRPr="00C30296">
        <w:rPr>
          <w:i/>
          <w:color w:val="auto"/>
        </w:rPr>
        <w:t>удерживался</w:t>
      </w:r>
      <w:r w:rsidRPr="00C30296">
        <w:rPr>
          <w:color w:val="auto"/>
        </w:rPr>
        <w:t xml:space="preserve">. Но вот эта трель в прочтении слова указывает на некое внутреннее смятение. </w:t>
      </w:r>
    </w:p>
    <w:p w14:paraId="00D2EE99" w14:textId="77777777" w:rsidR="00FB4E67" w:rsidRPr="00C30296" w:rsidRDefault="00FB4E67" w:rsidP="00774743">
      <w:pPr>
        <w:pStyle w:val="13"/>
      </w:pPr>
    </w:p>
    <w:p w14:paraId="371805D3" w14:textId="77777777" w:rsidR="00FB4E67" w:rsidRPr="00C30296" w:rsidRDefault="00FB4E67" w:rsidP="00774743">
      <w:pPr>
        <w:pStyle w:val="13"/>
      </w:pPr>
      <w:r w:rsidRPr="00C30296">
        <w:rPr>
          <w:szCs w:val="28"/>
          <w:rtl/>
        </w:rPr>
        <w:t>וַיֹּאמֶר אֶל-אֵשֶׁת אֲדֹנָיו הֵן אֲדֹנִי לֹא-יָדַע אִתִּי מַה-בַּבָּיִת וְכֹל אֲשֶׁר-יֶשׁ-לוֹ נָתַן בְּיָדִי׃</w:t>
      </w:r>
    </w:p>
    <w:p w14:paraId="2FA449DE" w14:textId="68EBB74A" w:rsidR="00FB4E67" w:rsidRPr="00C30296" w:rsidRDefault="00FB4E67" w:rsidP="00774743">
      <w:pPr>
        <w:pStyle w:val="15"/>
        <w:rPr>
          <w:color w:val="auto"/>
          <w:lang w:val="uk-UA"/>
        </w:rPr>
      </w:pPr>
      <w:r w:rsidRPr="00C30296">
        <w:rPr>
          <w:color w:val="auto"/>
          <w:lang w:val="uk-UA"/>
        </w:rPr>
        <w:t>ВАЁМЕР ЭЛЬ-Э́ШЕТ АДОНА́В ѓE</w:t>
      </w:r>
      <w:r w:rsidR="003F72C6" w:rsidRPr="00C30296">
        <w:rPr>
          <w:color w:val="auto"/>
          <w:lang w:val="uk-UA"/>
        </w:rPr>
        <w:t>н</w:t>
      </w:r>
      <w:r w:rsidRPr="00C30296">
        <w:rPr>
          <w:color w:val="auto"/>
          <w:lang w:val="uk-UA"/>
        </w:rPr>
        <w:t xml:space="preserve"> АДОНИ́ ЛО-ЯДА́ ИТИ́ МА-БАБА́ЙИТ ВЕХО́ЛЬ АШЕР-ЕШ-ЛО́ НАТА́Н БЕЯДИ́</w:t>
      </w:r>
    </w:p>
    <w:p w14:paraId="7C2E2477" w14:textId="77777777" w:rsidR="00FB4E67" w:rsidRPr="00C30296" w:rsidRDefault="00FB4E67" w:rsidP="00774743">
      <w:pPr>
        <w:pStyle w:val="17"/>
        <w:rPr>
          <w:color w:val="auto"/>
        </w:rPr>
      </w:pPr>
      <w:r w:rsidRPr="00C30296">
        <w:rPr>
          <w:color w:val="auto"/>
        </w:rPr>
        <w:t>…и говорил жене господина своего: «Вот господин не знает, что у него в доме происходит, всё вручил мне. Всё, что у него есть, дал в мои руки.</w:t>
      </w:r>
    </w:p>
    <w:p w14:paraId="1139F559" w14:textId="77777777" w:rsidR="00FB4E67" w:rsidRPr="00C30296" w:rsidRDefault="00FB4E67" w:rsidP="00774743">
      <w:pPr>
        <w:pStyle w:val="17"/>
        <w:rPr>
          <w:color w:val="auto"/>
        </w:rPr>
      </w:pPr>
    </w:p>
    <w:p w14:paraId="77862494" w14:textId="77777777" w:rsidR="00FB4E67" w:rsidRPr="00C30296" w:rsidRDefault="00FB4E67" w:rsidP="00774743">
      <w:pPr>
        <w:pStyle w:val="13"/>
      </w:pPr>
      <w:r w:rsidRPr="00C30296">
        <w:lastRenderedPageBreak/>
        <w:t xml:space="preserve">אֵינֶנּוּ גָדוֹל בַּבַּיִת הַזֶּה מִמֶּנִּי וְלֹא-חָשַׂךְ מִמֶּנִּי מְאוּמָה כִּי אִם-אוֹתָךְ בַּאֲשֶׁר אַתְּ-אִשְׁתּוֹ </w:t>
      </w:r>
    </w:p>
    <w:p w14:paraId="70364C61" w14:textId="77777777" w:rsidR="00FB4E67" w:rsidRPr="00C30296" w:rsidRDefault="00FB4E67" w:rsidP="00774743">
      <w:pPr>
        <w:pStyle w:val="15"/>
        <w:rPr>
          <w:color w:val="auto"/>
        </w:rPr>
      </w:pPr>
      <w:r w:rsidRPr="00C30296">
        <w:rPr>
          <w:color w:val="auto"/>
        </w:rPr>
        <w:t>ЭНЭ́НУ ГАДО́ЛЬ БАБА́ЙИТ ѓАЗЁ МИМЭ́НИ ВЕЛО-ХАСА́Х МИМЭ́НИ МЕУ́МА КИ ИМ-ОТА́Х БААШЕ́Р АТ-ИШТО́</w:t>
      </w:r>
    </w:p>
    <w:p w14:paraId="6E1D26F0" w14:textId="77777777" w:rsidR="00FB4E67" w:rsidRPr="00C30296" w:rsidRDefault="00FB4E67" w:rsidP="00774743">
      <w:pPr>
        <w:pStyle w:val="17"/>
        <w:rPr>
          <w:color w:val="auto"/>
        </w:rPr>
      </w:pPr>
      <w:r w:rsidRPr="00C30296">
        <w:rPr>
          <w:color w:val="auto"/>
        </w:rPr>
        <w:t>9. и нет никого в этом доме, кто был бы больше меня. И ничего от меня не сокрыл, кроме как тебя, потому что ты его жена…</w:t>
      </w:r>
    </w:p>
    <w:p w14:paraId="6F6BAF35" w14:textId="77777777" w:rsidR="00FB4E67" w:rsidRPr="00C30296" w:rsidRDefault="00FB4E67" w:rsidP="00774743">
      <w:pPr>
        <w:pStyle w:val="17"/>
        <w:rPr>
          <w:color w:val="auto"/>
        </w:rPr>
      </w:pPr>
    </w:p>
    <w:p w14:paraId="112D855C" w14:textId="77777777" w:rsidR="00FB4E67" w:rsidRPr="00C30296" w:rsidRDefault="00FB4E67" w:rsidP="00FB4E67">
      <w:pPr>
        <w:rPr>
          <w:color w:val="auto"/>
        </w:rPr>
      </w:pPr>
      <w:r w:rsidRPr="00C30296">
        <w:rPr>
          <w:color w:val="auto"/>
        </w:rPr>
        <w:t>И это высказывание Йосефа, когда он говорит лично жене, тоже позволяет нам вернуться на два стиха назад: что вот этот хлеб, возможно, это и имеется в виду жена.</w:t>
      </w:r>
    </w:p>
    <w:p w14:paraId="1A61CCB4" w14:textId="77777777" w:rsidR="00FB4E67" w:rsidRPr="00C30296" w:rsidRDefault="00FB4E67" w:rsidP="00774743">
      <w:pPr>
        <w:pStyle w:val="13"/>
      </w:pPr>
    </w:p>
    <w:p w14:paraId="34F6C44C" w14:textId="77777777" w:rsidR="00FB4E67" w:rsidRPr="00C30296" w:rsidRDefault="00FB4E67" w:rsidP="00774743">
      <w:pPr>
        <w:pStyle w:val="13"/>
      </w:pPr>
      <w:r w:rsidRPr="00C30296">
        <w:t>וְאֵיךְ אֶעֱשֶׂה הָרָעָה הַגְּדֹלָה הַזֹּאת וְחָטָאתִי לֵאלֹהִים׃</w:t>
      </w:r>
    </w:p>
    <w:p w14:paraId="79D56635" w14:textId="2C011D58" w:rsidR="00FB4E67" w:rsidRPr="00C30296" w:rsidRDefault="00FB4E67" w:rsidP="00774743">
      <w:pPr>
        <w:pStyle w:val="15"/>
        <w:rPr>
          <w:color w:val="auto"/>
        </w:rPr>
      </w:pPr>
      <w:r w:rsidRPr="00C30296">
        <w:rPr>
          <w:color w:val="auto"/>
        </w:rPr>
        <w:t>ВЕЭ́Х ЭЭСЭ́ ѓAPAÁ ѓАГЕДОЛА́ ѓАЗО́Т ВЕХАТА́ТИ ЛЕЛОѓИ́М</w:t>
      </w:r>
    </w:p>
    <w:p w14:paraId="0ABEEDDA" w14:textId="77777777" w:rsidR="00FB4E67" w:rsidRPr="00C30296" w:rsidRDefault="00FB4E67" w:rsidP="00774743">
      <w:pPr>
        <w:pStyle w:val="17"/>
        <w:rPr>
          <w:color w:val="auto"/>
        </w:rPr>
      </w:pPr>
      <w:r w:rsidRPr="00C30296">
        <w:rPr>
          <w:color w:val="auto"/>
        </w:rPr>
        <w:t xml:space="preserve">…как же я сделаю это зло? Я согрешу перед Господом». </w:t>
      </w:r>
    </w:p>
    <w:p w14:paraId="59B77B91" w14:textId="77777777" w:rsidR="00FB4E67" w:rsidRPr="00C30296" w:rsidRDefault="00FB4E67" w:rsidP="00774743">
      <w:pPr>
        <w:pStyle w:val="17"/>
        <w:rPr>
          <w:color w:val="auto"/>
        </w:rPr>
      </w:pPr>
    </w:p>
    <w:p w14:paraId="6F0C4C6E" w14:textId="70965F26" w:rsidR="00FB4E67" w:rsidRPr="00C30296" w:rsidRDefault="00FB4E67" w:rsidP="00FB4E67">
      <w:pPr>
        <w:rPr>
          <w:color w:val="auto"/>
        </w:rPr>
      </w:pPr>
      <w:r w:rsidRPr="00C30296">
        <w:rPr>
          <w:color w:val="auto"/>
        </w:rPr>
        <w:t xml:space="preserve">Что говорят эти стихи? </w:t>
      </w:r>
      <w:r w:rsidRPr="00C30296">
        <w:rPr>
          <w:color w:val="auto"/>
          <w:lang w:val="uk-UA"/>
        </w:rPr>
        <w:t>Йосеф</w:t>
      </w:r>
      <w:r w:rsidRPr="00C30296">
        <w:rPr>
          <w:color w:val="auto"/>
        </w:rPr>
        <w:t xml:space="preserve"> прежде всего </w:t>
      </w:r>
      <w:r w:rsidRPr="00C30296">
        <w:rPr>
          <w:i/>
          <w:color w:val="auto"/>
        </w:rPr>
        <w:t>ваймаэ́н,</w:t>
      </w:r>
      <w:r w:rsidRPr="00C30296">
        <w:rPr>
          <w:color w:val="auto"/>
        </w:rPr>
        <w:t xml:space="preserve"> прежде всего он не хотел это делать. Прежде всего его ответ</w:t>
      </w:r>
      <w:r w:rsidR="001A1E2B" w:rsidRPr="00C30296">
        <w:rPr>
          <w:color w:val="auto"/>
        </w:rPr>
        <w:t xml:space="preserve"> – </w:t>
      </w:r>
      <w:r w:rsidRPr="00C30296">
        <w:rPr>
          <w:i/>
          <w:color w:val="auto"/>
        </w:rPr>
        <w:t>нет</w:t>
      </w:r>
      <w:r w:rsidR="0054257B" w:rsidRPr="00C30296">
        <w:rPr>
          <w:color w:val="auto"/>
        </w:rPr>
        <w:t>,</w:t>
      </w:r>
      <w:r w:rsidRPr="00C30296">
        <w:rPr>
          <w:color w:val="auto"/>
        </w:rPr>
        <w:t xml:space="preserve"> </w:t>
      </w:r>
      <w:r w:rsidR="0054257B" w:rsidRPr="00C30296">
        <w:rPr>
          <w:color w:val="auto"/>
        </w:rPr>
        <w:t>х</w:t>
      </w:r>
      <w:r w:rsidRPr="00C30296">
        <w:rPr>
          <w:color w:val="auto"/>
        </w:rPr>
        <w:t xml:space="preserve">отя знак кантилляции указывает на определённые душевные метания. И об этом мы ещё поговорим. Но кроме ответа </w:t>
      </w:r>
      <w:r w:rsidRPr="00C30296">
        <w:rPr>
          <w:i/>
          <w:color w:val="auto"/>
        </w:rPr>
        <w:t>нет</w:t>
      </w:r>
      <w:r w:rsidRPr="00C30296">
        <w:rPr>
          <w:color w:val="auto"/>
        </w:rPr>
        <w:t xml:space="preserve">, надо же ещё какое-то объяснение дать хозяйке. Нельзя просто сказать хозяйке </w:t>
      </w:r>
      <w:r w:rsidRPr="00C30296">
        <w:rPr>
          <w:i/>
          <w:color w:val="auto"/>
        </w:rPr>
        <w:t>нет</w:t>
      </w:r>
      <w:r w:rsidRPr="00C30296">
        <w:rPr>
          <w:color w:val="auto"/>
        </w:rPr>
        <w:t>, потому что ты её раб. Это требует какого-то отношения. Можно говорить ей, что близость замужней женщины с чужим мужчиной</w:t>
      </w:r>
      <w:r w:rsidR="001A1E2B" w:rsidRPr="00C30296">
        <w:rPr>
          <w:color w:val="auto"/>
        </w:rPr>
        <w:t xml:space="preserve"> – </w:t>
      </w:r>
      <w:r w:rsidRPr="00C30296">
        <w:rPr>
          <w:color w:val="auto"/>
        </w:rPr>
        <w:t>это прелюбодеяние и что это запрещено. Но вряд ли она это пойм</w:t>
      </w:r>
      <w:r w:rsidR="00FC1CF4" w:rsidRPr="00C30296">
        <w:rPr>
          <w:color w:val="auto"/>
        </w:rPr>
        <w:t>ё</w:t>
      </w:r>
      <w:r w:rsidRPr="00C30296">
        <w:rPr>
          <w:color w:val="auto"/>
        </w:rPr>
        <w:t>т. Потому что, я думаю, она знает, что это запрещено. Это как раз то, чего она хочет. Йосеф говорит с ней про другое. Йосеф говорит с ней про верность и благодарность. И он говорит: «Как же я смогу так поступить со своим господином</w:t>
      </w:r>
      <w:r w:rsidR="004356D9" w:rsidRPr="00C30296">
        <w:rPr>
          <w:color w:val="auto"/>
        </w:rPr>
        <w:t>,</w:t>
      </w:r>
      <w:r w:rsidRPr="00C30296">
        <w:rPr>
          <w:color w:val="auto"/>
        </w:rPr>
        <w:t xml:space="preserve"> после того что он со мной сделал, после того </w:t>
      </w:r>
      <w:r w:rsidR="0054257B" w:rsidRPr="00C30296">
        <w:rPr>
          <w:color w:val="auto"/>
        </w:rPr>
        <w:t>как</w:t>
      </w:r>
      <w:r w:rsidRPr="00C30296">
        <w:rPr>
          <w:color w:val="auto"/>
        </w:rPr>
        <w:t xml:space="preserve"> он всё мне доверил? Я тем самым согрешу перед Богом». </w:t>
      </w:r>
    </w:p>
    <w:p w14:paraId="45DD013C" w14:textId="77777777" w:rsidR="00FB4E67" w:rsidRPr="00C30296" w:rsidRDefault="00FB4E67" w:rsidP="00774743">
      <w:pPr>
        <w:pStyle w:val="13"/>
      </w:pPr>
    </w:p>
    <w:p w14:paraId="4A853C94" w14:textId="77777777" w:rsidR="00FB4E67" w:rsidRPr="00C30296" w:rsidRDefault="00FB4E67" w:rsidP="00774743">
      <w:pPr>
        <w:pStyle w:val="13"/>
      </w:pPr>
      <w:r w:rsidRPr="00C30296">
        <w:lastRenderedPageBreak/>
        <w:t>וַיְהִי כְּדַבְּרָהּ אֶל-יוֹסֵף יוֹם יוֹם וְלֹא-שָׁמַע אֵלֶיהָ לִשְׁכַּב אֶצְלָהּ לִהְיוֹת עִמָּהּ׃</w:t>
      </w:r>
    </w:p>
    <w:p w14:paraId="7471D52D" w14:textId="41CF79B5" w:rsidR="00FB4E67" w:rsidRPr="00C30296" w:rsidRDefault="00FB4E67" w:rsidP="00774743">
      <w:pPr>
        <w:pStyle w:val="15"/>
        <w:rPr>
          <w:color w:val="auto"/>
        </w:rPr>
      </w:pPr>
      <w:r w:rsidRPr="00C30296">
        <w:rPr>
          <w:color w:val="auto"/>
        </w:rPr>
        <w:t>ВАЙѓИ́ КЕДАБЕРА́ ЭЛЬ-ЁСЭ́Ф ЁМ ЁМ ВЕЛО-ШАМА́ ЭЛЕ́ѓА ЛИШКА́В ЭЦЛА́ ЛИѓЙЁТ ИМА́</w:t>
      </w:r>
    </w:p>
    <w:p w14:paraId="4E0C1044" w14:textId="573D279B" w:rsidR="00FB4E67" w:rsidRPr="00C30296" w:rsidRDefault="00FB4E67" w:rsidP="00774743">
      <w:pPr>
        <w:pStyle w:val="17"/>
        <w:rPr>
          <w:color w:val="auto"/>
        </w:rPr>
      </w:pPr>
      <w:r w:rsidRPr="00C30296">
        <w:rPr>
          <w:color w:val="auto"/>
        </w:rPr>
        <w:t>10. и было после того, как она говорила с Йосефом день за днём, не слышал её лечь с ней или быть с ней.</w:t>
      </w:r>
    </w:p>
    <w:p w14:paraId="3FD8D05A" w14:textId="77777777" w:rsidR="00FB4E67" w:rsidRPr="00C30296" w:rsidRDefault="00FB4E67" w:rsidP="00774743">
      <w:pPr>
        <w:pStyle w:val="17"/>
        <w:rPr>
          <w:color w:val="auto"/>
        </w:rPr>
      </w:pPr>
    </w:p>
    <w:p w14:paraId="7BBDE9C1" w14:textId="28516FDD" w:rsidR="00FB4E67" w:rsidRPr="00C30296" w:rsidRDefault="00FB4E67" w:rsidP="00FB4E67">
      <w:pPr>
        <w:rPr>
          <w:color w:val="auto"/>
        </w:rPr>
      </w:pPr>
      <w:r w:rsidRPr="00C30296">
        <w:rPr>
          <w:color w:val="auto"/>
        </w:rPr>
        <w:t xml:space="preserve">День за днём госпожа донимала Йосефа и домогалась Йосефа. Это очень тяжёлое испытание. Что она говорила? Сначала она говорила: </w:t>
      </w:r>
      <w:r w:rsidRPr="00C30296">
        <w:rPr>
          <w:i/>
          <w:color w:val="auto"/>
        </w:rPr>
        <w:t>лишка́в эцла́</w:t>
      </w:r>
      <w:r w:rsidR="001A1E2B" w:rsidRPr="00C30296">
        <w:rPr>
          <w:color w:val="auto"/>
        </w:rPr>
        <w:t xml:space="preserve"> – </w:t>
      </w:r>
      <w:r w:rsidRPr="00C30296">
        <w:rPr>
          <w:i/>
          <w:color w:val="auto"/>
        </w:rPr>
        <w:t>переспать с ней</w:t>
      </w:r>
      <w:r w:rsidRPr="00C30296">
        <w:rPr>
          <w:color w:val="auto"/>
        </w:rPr>
        <w:t>, потом просто</w:t>
      </w:r>
      <w:r w:rsidRPr="00C30296">
        <w:rPr>
          <w:i/>
          <w:color w:val="auto"/>
        </w:rPr>
        <w:t xml:space="preserve"> побыть с ней</w:t>
      </w:r>
      <w:r w:rsidRPr="00C30296">
        <w:rPr>
          <w:color w:val="auto"/>
        </w:rPr>
        <w:t xml:space="preserve">. Этот Потифар неизвестно, где ходит, он занят делами, а раб здесь. «Ты меня выслушай. Никто меня не любит. Приголубь меня, обними меня, посиди со мной, вытри с моей щеки скупую слезу». И так день за днём она домогалась Йосефа. </w:t>
      </w:r>
    </w:p>
    <w:p w14:paraId="3FBD81E1" w14:textId="77777777" w:rsidR="00FB4E67" w:rsidRPr="00C30296" w:rsidRDefault="00FB4E67" w:rsidP="00FB4E67">
      <w:pPr>
        <w:rPr>
          <w:color w:val="auto"/>
        </w:rPr>
      </w:pPr>
      <w:r w:rsidRPr="00C30296">
        <w:rPr>
          <w:color w:val="auto"/>
        </w:rPr>
        <w:t>Снова мы читаем в 11 стихе:</w:t>
      </w:r>
      <w:r w:rsidRPr="00C30296">
        <w:rPr>
          <w:rFonts w:hint="cs"/>
          <w:color w:val="auto"/>
          <w:szCs w:val="28"/>
          <w:rtl/>
        </w:rPr>
        <w:t xml:space="preserve"> </w:t>
      </w:r>
      <w:r w:rsidRPr="00C30296">
        <w:rPr>
          <w:rFonts w:cs="Times New Roman"/>
          <w:color w:val="auto"/>
          <w:szCs w:val="24"/>
          <w:rtl/>
        </w:rPr>
        <w:t>וַיְהִי</w:t>
      </w:r>
      <w:r w:rsidRPr="00C30296">
        <w:rPr>
          <w:rFonts w:hint="cs"/>
          <w:color w:val="auto"/>
          <w:szCs w:val="28"/>
          <w:rtl/>
        </w:rPr>
        <w:t xml:space="preserve"> </w:t>
      </w:r>
      <w:r w:rsidRPr="00C30296">
        <w:rPr>
          <w:i/>
          <w:color w:val="auto"/>
        </w:rPr>
        <w:t>(вайѓи́) и было</w:t>
      </w:r>
      <w:r w:rsidRPr="00C30296">
        <w:rPr>
          <w:color w:val="auto"/>
        </w:rPr>
        <w:t xml:space="preserve">. Снова начало новой истории. </w:t>
      </w:r>
    </w:p>
    <w:p w14:paraId="642C7CD0" w14:textId="77777777" w:rsidR="00FB4E67" w:rsidRPr="00C30296" w:rsidRDefault="00FB4E67" w:rsidP="00774743">
      <w:pPr>
        <w:pStyle w:val="13"/>
      </w:pPr>
    </w:p>
    <w:p w14:paraId="19BD1CDE" w14:textId="77777777" w:rsidR="00FB4E67" w:rsidRPr="00C30296" w:rsidRDefault="00FB4E67" w:rsidP="00774743">
      <w:pPr>
        <w:pStyle w:val="13"/>
      </w:pPr>
      <w:r w:rsidRPr="00C30296">
        <w:t>וַיְהִי כְּהַיּוֹם הַזֶּה וַיָּבֹא הַבַּיְתָה לַעֲשׂוֹת מְלַאכְתּוֹ וְאֵין אִישׁ מֵאַנְשֵׁי הַבַּיִת שָׁם בַּבָּיִת׃</w:t>
      </w:r>
    </w:p>
    <w:p w14:paraId="07093A4F" w14:textId="2341D026" w:rsidR="00FB4E67" w:rsidRPr="00C30296" w:rsidRDefault="00FB4E67" w:rsidP="00774743">
      <w:pPr>
        <w:pStyle w:val="15"/>
        <w:rPr>
          <w:color w:val="auto"/>
          <w:lang w:val="uk-UA"/>
        </w:rPr>
      </w:pPr>
      <w:r w:rsidRPr="00C30296">
        <w:rPr>
          <w:color w:val="auto"/>
          <w:lang w:val="uk-UA"/>
        </w:rPr>
        <w:t>ВАЙѓИ́ КЕѓАЁМ ѓАЗЭ́ ВАЯВО́ ѓABÁЙTA ЛААСО́Т МЕЛАХТО́ ВЕЭ́Н ИШ МЕАНШЕ́ ѓАБА́ЙИТ ШАМ БАБА́ЙИТ</w:t>
      </w:r>
    </w:p>
    <w:p w14:paraId="080E8B05" w14:textId="77777777" w:rsidR="00FB4E67" w:rsidRPr="00C30296" w:rsidRDefault="00FB4E67" w:rsidP="00774743">
      <w:pPr>
        <w:pStyle w:val="17"/>
        <w:rPr>
          <w:color w:val="auto"/>
        </w:rPr>
      </w:pPr>
      <w:r w:rsidRPr="00C30296">
        <w:rPr>
          <w:color w:val="auto"/>
        </w:rPr>
        <w:t>11. и было как в тот день, и он пришёл в дом делать свою работу, и никого из домашних дома нет.</w:t>
      </w:r>
    </w:p>
    <w:p w14:paraId="30F7F9A3" w14:textId="77777777" w:rsidR="00FB4E67" w:rsidRPr="00C30296" w:rsidRDefault="00FB4E67" w:rsidP="00774743">
      <w:pPr>
        <w:pStyle w:val="17"/>
        <w:rPr>
          <w:color w:val="auto"/>
        </w:rPr>
      </w:pPr>
    </w:p>
    <w:p w14:paraId="3430AC3F" w14:textId="13EB18D4" w:rsidR="00FB4E67" w:rsidRPr="00C30296" w:rsidRDefault="00FB4E67" w:rsidP="00FB4E67">
      <w:pPr>
        <w:rPr>
          <w:color w:val="auto"/>
        </w:rPr>
      </w:pPr>
      <w:r w:rsidRPr="00C30296">
        <w:rPr>
          <w:color w:val="auto"/>
        </w:rPr>
        <w:t>Здесь надо сказать, что комментаторы расходятся в том, что произошло в тот день. Некоторые комментаторы говорят: «Йосеф действительно пришёл просто делать свою работу. Ничего дурного не намечалось. А жена Потифара сказалась больной и не пошла на какое-то общественное мероприятия</w:t>
      </w:r>
      <w:r w:rsidRPr="00C30296">
        <w:rPr>
          <w:color w:val="auto"/>
          <w:lang w:val="uk-UA"/>
        </w:rPr>
        <w:t>, какой-то</w:t>
      </w:r>
      <w:r w:rsidRPr="00C30296">
        <w:rPr>
          <w:color w:val="auto"/>
        </w:rPr>
        <w:t xml:space="preserve"> языческий праздник, который у них был. И Йосеф пришёл, а она совершенно неожиданно дома». Другие комментаторы говорят, что Йосеф поддался</w:t>
      </w:r>
      <w:r w:rsidR="00FC1CF4" w:rsidRPr="00C30296">
        <w:rPr>
          <w:color w:val="auto"/>
        </w:rPr>
        <w:t xml:space="preserve"> </w:t>
      </w:r>
      <w:r w:rsidRPr="00C30296">
        <w:rPr>
          <w:color w:val="auto"/>
        </w:rPr>
        <w:t xml:space="preserve">таки на уговоры и пришёл к ней, когда никого дома не было. </w:t>
      </w:r>
    </w:p>
    <w:p w14:paraId="7B5742EF" w14:textId="2E3E4F7C" w:rsidR="00FB4E67" w:rsidRPr="00C30296" w:rsidRDefault="00FB4E67" w:rsidP="00FB4E67">
      <w:pPr>
        <w:rPr>
          <w:color w:val="auto"/>
        </w:rPr>
      </w:pPr>
      <w:r w:rsidRPr="00C30296">
        <w:rPr>
          <w:color w:val="auto"/>
        </w:rPr>
        <w:lastRenderedPageBreak/>
        <w:t>Нужно сказать (всегда это надо помнить</w:t>
      </w:r>
      <w:r w:rsidRPr="00C30296">
        <w:rPr>
          <w:color w:val="auto"/>
          <w:lang w:val="uk-UA"/>
        </w:rPr>
        <w:t xml:space="preserve">), </w:t>
      </w:r>
      <w:r w:rsidRPr="00C30296">
        <w:rPr>
          <w:color w:val="auto"/>
        </w:rPr>
        <w:t>что в подходе к изучению Писания есть две основы. Одни люди говорят: «Это наши отцы, они святые. Все герои Библии</w:t>
      </w:r>
      <w:r w:rsidR="001A1E2B" w:rsidRPr="00C30296">
        <w:rPr>
          <w:color w:val="auto"/>
        </w:rPr>
        <w:t xml:space="preserve"> </w:t>
      </w:r>
      <w:r w:rsidRPr="00C30296">
        <w:rPr>
          <w:color w:val="auto"/>
        </w:rPr>
        <w:t>святые</w:t>
      </w:r>
      <w:r w:rsidR="0054257B" w:rsidRPr="00C30296">
        <w:rPr>
          <w:color w:val="auto"/>
        </w:rPr>
        <w:t>,</w:t>
      </w:r>
      <w:r w:rsidRPr="00C30296">
        <w:rPr>
          <w:color w:val="auto"/>
        </w:rPr>
        <w:t xml:space="preserve"> и никаких помышлений о грехе и ничего такого с ними не может случиться». Другие говорят: «Нет. </w:t>
      </w:r>
      <w:r w:rsidR="00FC1CF4" w:rsidRPr="00C30296">
        <w:rPr>
          <w:color w:val="auto"/>
        </w:rPr>
        <w:t>И</w:t>
      </w:r>
      <w:r w:rsidRPr="00C30296">
        <w:rPr>
          <w:color w:val="auto"/>
        </w:rPr>
        <w:t xml:space="preserve"> Патриархи, и дети Яакова, и Йосеф, в частности, и Давид, и даже Моше</w:t>
      </w:r>
      <w:r w:rsidR="001A1E2B" w:rsidRPr="00C30296">
        <w:rPr>
          <w:color w:val="auto"/>
        </w:rPr>
        <w:t xml:space="preserve"> – </w:t>
      </w:r>
      <w:r w:rsidRPr="00C30296">
        <w:rPr>
          <w:color w:val="auto"/>
        </w:rPr>
        <w:t xml:space="preserve">все они могли согрешать. И из их грехов, из их ошибок мы можем научиться чему-то. Здесь Йосеф юноша, которого домогается хозяйка, поддался соблазну». Третьи говорят: «Это был такой вот расчёт. </w:t>
      </w:r>
      <w:r w:rsidR="00FC1CF4" w:rsidRPr="00C30296">
        <w:rPr>
          <w:color w:val="auto"/>
        </w:rPr>
        <w:t>Е</w:t>
      </w:r>
      <w:r w:rsidRPr="00C30296">
        <w:rPr>
          <w:color w:val="auto"/>
        </w:rPr>
        <w:t>сли он не согласится, она может его оклеветать, что в конце концов и случилось. Она может его оклеветать и сказать: «Вот эти евреи. Ты при</w:t>
      </w:r>
      <w:r w:rsidR="00FC1CF4" w:rsidRPr="00C30296">
        <w:rPr>
          <w:color w:val="auto"/>
        </w:rPr>
        <w:t>вёл</w:t>
      </w:r>
      <w:r w:rsidRPr="00C30296">
        <w:rPr>
          <w:color w:val="auto"/>
        </w:rPr>
        <w:t xml:space="preserve"> сюда еврея, а он пришёл насиловать меня». И евреи будут обезглавлены, а вместе с ними Бог Израиля». И Йосеф, согласно этому толкованию, может быть, не столько хотел этой женщины, сколько хотел прекратить эти домогательства и уберечься от</w:t>
      </w:r>
      <w:r w:rsidR="00106C91" w:rsidRPr="00C30296">
        <w:rPr>
          <w:i/>
          <w:color w:val="auto"/>
        </w:rPr>
        <w:t xml:space="preserve"> хилуль </w:t>
      </w:r>
      <w:r w:rsidR="0054257B" w:rsidRPr="00C30296">
        <w:rPr>
          <w:i/>
          <w:color w:val="auto"/>
        </w:rPr>
        <w:t>А</w:t>
      </w:r>
      <w:r w:rsidRPr="00C30296">
        <w:rPr>
          <w:i/>
          <w:color w:val="auto"/>
        </w:rPr>
        <w:t>шем</w:t>
      </w:r>
      <w:r w:rsidRPr="00C30296">
        <w:rPr>
          <w:color w:val="auto"/>
        </w:rPr>
        <w:t xml:space="preserve"> (</w:t>
      </w:r>
      <w:r w:rsidRPr="00C30296">
        <w:rPr>
          <w:i/>
          <w:color w:val="auto"/>
        </w:rPr>
        <w:t xml:space="preserve">осквернения </w:t>
      </w:r>
      <w:r w:rsidR="0054257B" w:rsidRPr="00C30296">
        <w:rPr>
          <w:i/>
          <w:color w:val="auto"/>
        </w:rPr>
        <w:t>И</w:t>
      </w:r>
      <w:r w:rsidRPr="00C30296">
        <w:rPr>
          <w:i/>
          <w:color w:val="auto"/>
        </w:rPr>
        <w:t>мени</w:t>
      </w:r>
      <w:r w:rsidRPr="00C30296">
        <w:rPr>
          <w:color w:val="auto"/>
        </w:rPr>
        <w:t xml:space="preserve">). Мы к этому вопросу ещё вернемся. </w:t>
      </w:r>
    </w:p>
    <w:p w14:paraId="5DAFBD17" w14:textId="77777777" w:rsidR="00FB4E67" w:rsidRPr="00C30296" w:rsidRDefault="00FB4E67" w:rsidP="00774743">
      <w:pPr>
        <w:pStyle w:val="13"/>
      </w:pPr>
      <w:r w:rsidRPr="00C30296">
        <w:rPr>
          <w:szCs w:val="28"/>
          <w:rtl/>
        </w:rPr>
        <w:br/>
        <w:t>וַתִּתְפְּשֵׂהוּ בְּבִגְדוֹ לֵאמֹר שִׁכְבָה עִמִּי וַיַּעֲזֹב בִּגְדוֹ בְּיָדָהּ וַיָּנָס וַיֵּצֵא הַחוּצָה׃</w:t>
      </w:r>
    </w:p>
    <w:p w14:paraId="39F5F558" w14:textId="3AD785AF" w:rsidR="00FB4E67" w:rsidRPr="00C30296" w:rsidRDefault="00FB4E67" w:rsidP="00774743">
      <w:pPr>
        <w:pStyle w:val="15"/>
        <w:rPr>
          <w:color w:val="auto"/>
          <w:lang w:val="uk-UA"/>
        </w:rPr>
      </w:pPr>
      <w:r w:rsidRPr="00C30296">
        <w:rPr>
          <w:color w:val="auto"/>
          <w:lang w:val="uk-UA"/>
        </w:rPr>
        <w:t>ВАТИТПЕСЭ́ѓУ БЕВИГДО́ ЛЕМО́Р ШИХВА́ ИМИ́ ВАЯАЗО́В БИГДО́ БЕЯДА́ ВАЯ́НОС ВАЕЦЭ́ ѓАХУ́ЦА</w:t>
      </w:r>
    </w:p>
    <w:p w14:paraId="2BD21094" w14:textId="3A25DACA" w:rsidR="00FB4E67" w:rsidRPr="00C30296" w:rsidRDefault="00FB4E67" w:rsidP="00774743">
      <w:pPr>
        <w:pStyle w:val="17"/>
        <w:rPr>
          <w:color w:val="auto"/>
        </w:rPr>
      </w:pPr>
      <w:r w:rsidRPr="00C30296">
        <w:rPr>
          <w:color w:val="auto"/>
        </w:rPr>
        <w:t>12. и поймала его за одежду, говоря ему: «Ля</w:t>
      </w:r>
      <w:r w:rsidR="00FC1CF4" w:rsidRPr="00C30296">
        <w:rPr>
          <w:color w:val="auto"/>
        </w:rPr>
        <w:t>г</w:t>
      </w:r>
      <w:r w:rsidRPr="00C30296">
        <w:rPr>
          <w:color w:val="auto"/>
        </w:rPr>
        <w:t xml:space="preserve"> со мной». и бросил (и оставил) одежду в её руке</w:t>
      </w:r>
      <w:r w:rsidR="00FC1CF4" w:rsidRPr="00C30296">
        <w:rPr>
          <w:color w:val="auto"/>
        </w:rPr>
        <w:t>,</w:t>
      </w:r>
      <w:r w:rsidRPr="00C30296">
        <w:rPr>
          <w:color w:val="auto"/>
        </w:rPr>
        <w:t xml:space="preserve"> и выбежал наружу. </w:t>
      </w:r>
    </w:p>
    <w:p w14:paraId="34D2CEEA" w14:textId="77777777" w:rsidR="00FB4E67" w:rsidRPr="00C30296" w:rsidRDefault="00FB4E67" w:rsidP="00774743">
      <w:pPr>
        <w:pStyle w:val="17"/>
        <w:rPr>
          <w:color w:val="auto"/>
        </w:rPr>
      </w:pPr>
    </w:p>
    <w:p w14:paraId="1658B5FC" w14:textId="70B4C187" w:rsidR="00FB4E67" w:rsidRPr="00C30296" w:rsidRDefault="00FB4E67" w:rsidP="00FB4E67">
      <w:pPr>
        <w:rPr>
          <w:color w:val="auto"/>
        </w:rPr>
      </w:pPr>
      <w:r w:rsidRPr="00C30296">
        <w:rPr>
          <w:color w:val="auto"/>
        </w:rPr>
        <w:t xml:space="preserve">Что такое одежда? Верхнюю одежду снять не так просто. И снова комментаторы говорят: «Может быть, он уже замыслил эту одежду снять. В самый последний момент он остановился». Что его остановило? Некоторые говорят: «Остановило его воспоминания о Яакове. Он остановился не из-за своего прошлого. </w:t>
      </w:r>
      <w:r w:rsidRPr="00C30296">
        <w:rPr>
          <w:color w:val="auto"/>
        </w:rPr>
        <w:lastRenderedPageBreak/>
        <w:t>Может быть, он воспитывался в доме Яакова и много</w:t>
      </w:r>
      <w:r w:rsidR="00BA4EC8" w:rsidRPr="00C30296">
        <w:rPr>
          <w:color w:val="auto"/>
        </w:rPr>
        <w:t xml:space="preserve"> </w:t>
      </w:r>
      <w:r w:rsidRPr="00C30296">
        <w:rPr>
          <w:color w:val="auto"/>
        </w:rPr>
        <w:t xml:space="preserve">чего впитал». Давайте помнить, что его братья его продали. О преданности какой традиции может идти речь? Это тоже очень большое сомнение и очень большое испытание для Йосефа ощущать это присутствие Бога с собой, несмотря на то что родные братья его продали. Продали братья не только по крови, но и по вере. Практически его продал почти весь еврейский народ, который на то время существовал. Но Йосеф видит Яакова, Йосеф видит, что за всем этим и за его жизнью есть будущее. И останавливает его (по той версии, что он действительно соблазнился) не прошлое, а будущее. И он выбегает от жены Потифара. </w:t>
      </w:r>
    </w:p>
    <w:p w14:paraId="7C7DB099" w14:textId="5E300A07" w:rsidR="00BA4EC8" w:rsidRPr="00C30296" w:rsidRDefault="00FB4E67" w:rsidP="00FB4E67">
      <w:pPr>
        <w:rPr>
          <w:color w:val="auto"/>
        </w:rPr>
      </w:pPr>
      <w:r w:rsidRPr="00C30296">
        <w:rPr>
          <w:color w:val="auto"/>
        </w:rPr>
        <w:t xml:space="preserve">Ну, дальше мы знаем. </w:t>
      </w:r>
      <w:r w:rsidR="0054257B" w:rsidRPr="00C30296">
        <w:rPr>
          <w:color w:val="auto"/>
        </w:rPr>
        <w:t>Ж</w:t>
      </w:r>
      <w:r w:rsidRPr="00C30296">
        <w:rPr>
          <w:color w:val="auto"/>
        </w:rPr>
        <w:t xml:space="preserve">ена подняла крик и так и сказала: «Вот, ты привёл сюда еврея смеяться над нами». И Потифар, поверив жене, помещает Йосефа в темницу. Йосеф оказывается в тюрьме. </w:t>
      </w:r>
    </w:p>
    <w:p w14:paraId="10E9321C" w14:textId="1C4775C4" w:rsidR="00FB4E67" w:rsidRPr="00C30296" w:rsidRDefault="00FB4E67" w:rsidP="00FB4E67">
      <w:pPr>
        <w:rPr>
          <w:color w:val="auto"/>
        </w:rPr>
      </w:pPr>
      <w:r w:rsidRPr="00C30296">
        <w:rPr>
          <w:color w:val="auto"/>
        </w:rPr>
        <w:t xml:space="preserve">И дальше, когда он в тюрьме, мы снова читаем: «И был Бог с Йосефом, и увидел это начальник тюрьмы». И снова с Йосефом происходит та же история. Он делает карьеру. И остается вопрос: почему здесь Всевышний не вступился за Йосефа? Вопрос очень резонный. </w:t>
      </w:r>
    </w:p>
    <w:p w14:paraId="5D341A70" w14:textId="2EF965C9" w:rsidR="00FB4E67" w:rsidRPr="00C30296" w:rsidRDefault="00FB4E67" w:rsidP="00FB4E67">
      <w:pPr>
        <w:rPr>
          <w:color w:val="auto"/>
        </w:rPr>
      </w:pPr>
      <w:r w:rsidRPr="00C30296">
        <w:rPr>
          <w:color w:val="auto"/>
        </w:rPr>
        <w:t>Начнем с того, что мы говорили версию, что Йосеф соблазнился этой женщиной. Комментаторы говорят: «Йосеф красив видом, красив собой. Только про одного единственного мужчину во всей Торе такое написано». Видимо, действительно красивый человек. Достиг определённых высот в доме Потифара. И снова, как говорят комментаторы: «Стал украшать свою бороду. Стал делать какие-то причёски, стал увлекаться своей внешностью. Это понятно. Человек молодой, красивый</w:t>
      </w:r>
      <w:r w:rsidR="00BA4EC8" w:rsidRPr="00C30296">
        <w:rPr>
          <w:color w:val="auto"/>
        </w:rPr>
        <w:t>,</w:t>
      </w:r>
      <w:r w:rsidRPr="00C30296">
        <w:rPr>
          <w:color w:val="auto"/>
        </w:rPr>
        <w:t xml:space="preserve"> на службе соблазнился этим». И Всевышний сказал ему: «Твой отец там сидит в трауре, а ты тут красуешься. Вот Я натравлю на тебя медведицу». И за всей этой историей с попыткой соблазнить Йосефа и </w:t>
      </w:r>
      <w:r w:rsidR="0054257B" w:rsidRPr="00C30296">
        <w:rPr>
          <w:color w:val="auto"/>
        </w:rPr>
        <w:t>за</w:t>
      </w:r>
      <w:r w:rsidRPr="00C30296">
        <w:rPr>
          <w:color w:val="auto"/>
        </w:rPr>
        <w:t xml:space="preserve"> </w:t>
      </w:r>
      <w:r w:rsidRPr="00C30296">
        <w:rPr>
          <w:color w:val="auto"/>
        </w:rPr>
        <w:lastRenderedPageBreak/>
        <w:t xml:space="preserve">тем, что Йосеф оказывается в тюрьме, стоит Всевышний, который говорит Йосефу: «Не красуйся. Помни, что там есть твой отец, который переживает за тебя, который скорбит о тебе». И про него тоже сказано: </w:t>
      </w:r>
      <w:r w:rsidRPr="00C30296">
        <w:rPr>
          <w:i/>
          <w:color w:val="auto"/>
        </w:rPr>
        <w:t>ваймаэ́н</w:t>
      </w:r>
      <w:r w:rsidRPr="00C30296">
        <w:rPr>
          <w:color w:val="auto"/>
        </w:rPr>
        <w:t xml:space="preserve"> («И он </w:t>
      </w:r>
      <w:r w:rsidRPr="00C30296">
        <w:rPr>
          <w:i/>
          <w:color w:val="auto"/>
        </w:rPr>
        <w:t>отказывался</w:t>
      </w:r>
      <w:r w:rsidRPr="00C30296">
        <w:rPr>
          <w:color w:val="auto"/>
        </w:rPr>
        <w:t xml:space="preserve"> утешиться»). И получается, что именно в том, что Йосеф попал в тюрьму, и есть присутствие Всевышнего в его жизни. Это рука Всевышнего.</w:t>
      </w:r>
    </w:p>
    <w:p w14:paraId="32E7125B" w14:textId="11488B47" w:rsidR="00FB4E67" w:rsidRPr="00C30296" w:rsidRDefault="00FB4E67" w:rsidP="00FB4E67">
      <w:pPr>
        <w:rPr>
          <w:color w:val="auto"/>
        </w:rPr>
      </w:pPr>
      <w:r w:rsidRPr="00C30296">
        <w:rPr>
          <w:color w:val="auto"/>
        </w:rPr>
        <w:t>Другие комментаторы говорят: «Есть Йосеф</w:t>
      </w:r>
      <w:r w:rsidR="001A1E2B" w:rsidRPr="00C30296">
        <w:rPr>
          <w:color w:val="auto"/>
        </w:rPr>
        <w:t xml:space="preserve"> – </w:t>
      </w:r>
      <w:r w:rsidRPr="00C30296">
        <w:rPr>
          <w:color w:val="auto"/>
        </w:rPr>
        <w:t>человек, праведный человек, который действительно удержался от великого соблазна, не поддался на соблазн этой женщины. И он действительно здесь не виновен. Не было у него намерения согрешить с этой женщиной. Ни на секунду о ней не думал. Но кроме того, что есть Йосеф, есть и народ Израиля. Кроме того, что есть жизнь Йосефа, есть ещё и жизнь, замысел народа Израиля. И поэтому Всевышний здесь присутствует в жизни Йосефа, использу</w:t>
      </w:r>
      <w:r w:rsidR="0054257B" w:rsidRPr="00C30296">
        <w:rPr>
          <w:color w:val="auto"/>
        </w:rPr>
        <w:t>ет</w:t>
      </w:r>
      <w:r w:rsidRPr="00C30296">
        <w:rPr>
          <w:color w:val="auto"/>
        </w:rPr>
        <w:t xml:space="preserve"> его, несмотря на все его страдания (да, это праведник, которому плохо), использует его для избавления народа Израиля. Об этом сам Йосеф позже скажет: «Вы думали меня продать. Вы затевали плохое. Всевышний обернул это хорошим». </w:t>
      </w:r>
    </w:p>
    <w:p w14:paraId="65B7F477" w14:textId="74992F17" w:rsidR="00FB4E67" w:rsidRPr="00C30296" w:rsidRDefault="00FB4E67" w:rsidP="00FB4E67">
      <w:pPr>
        <w:rPr>
          <w:color w:val="auto"/>
        </w:rPr>
      </w:pPr>
      <w:r w:rsidRPr="00C30296">
        <w:rPr>
          <w:color w:val="auto"/>
        </w:rPr>
        <w:t xml:space="preserve">Есть ещё одно объяснение, ещё один комментарий. И снова напомню то, что я постоянно повторяю, что комментарии больше говорят о комментаторах, чем о событиях, которые эти комментаторы комментировали. Когда братья схватили Йосефа, сорвали с него эту рубашку (הפסים </w:t>
      </w:r>
      <w:r w:rsidRPr="00C30296">
        <w:rPr>
          <w:i/>
          <w:color w:val="auto"/>
        </w:rPr>
        <w:t>ѓапаси́м</w:t>
      </w:r>
      <w:r w:rsidRPr="00C30296">
        <w:rPr>
          <w:color w:val="auto"/>
        </w:rPr>
        <w:t xml:space="preserve">, которая полосатая, или цветная рубашка, или рубашка с длинными рукавами), сорвали с него рубашку, которая всё его достоинство символизировала. И с этого уровня он опустился в яму. И в этом состоянии мы видим, что Господь был с ним. Он помнил, что это может послужить ко благу. Верил, что это может послужить ко благу. Поэтому, когда жена Потифара домогалась </w:t>
      </w:r>
      <w:r w:rsidRPr="00C30296">
        <w:rPr>
          <w:color w:val="auto"/>
        </w:rPr>
        <w:lastRenderedPageBreak/>
        <w:t>его, и грозила ему, и говорила: «Я про тебя расскажу</w:t>
      </w:r>
      <w:r w:rsidR="00BA4EC8" w:rsidRPr="00C30296">
        <w:rPr>
          <w:color w:val="auto"/>
        </w:rPr>
        <w:t>»,</w:t>
      </w:r>
      <w:r w:rsidRPr="00C30296">
        <w:rPr>
          <w:color w:val="auto"/>
        </w:rPr>
        <w:t xml:space="preserve"> он понимал, что такая угроза существует. </w:t>
      </w:r>
      <w:r w:rsidR="00BA4EC8" w:rsidRPr="00C30296">
        <w:rPr>
          <w:color w:val="auto"/>
        </w:rPr>
        <w:t>«</w:t>
      </w:r>
      <w:r w:rsidRPr="00C30296">
        <w:rPr>
          <w:color w:val="auto"/>
        </w:rPr>
        <w:t>Я про тебя расскажу, я тебя опозорю, я тебя посажу в тюрьму, я с тобой вообще могу всё, что угодно сделать, я тебя могу подставить</w:t>
      </w:r>
      <w:r w:rsidR="00BA4EC8" w:rsidRPr="00C30296">
        <w:rPr>
          <w:color w:val="auto"/>
        </w:rPr>
        <w:t>».</w:t>
      </w:r>
      <w:r w:rsidR="001A1E2B" w:rsidRPr="00C30296">
        <w:rPr>
          <w:color w:val="auto"/>
        </w:rPr>
        <w:t xml:space="preserve"> </w:t>
      </w:r>
      <w:r w:rsidR="00FD0B9F" w:rsidRPr="00C30296">
        <w:rPr>
          <w:color w:val="auto"/>
        </w:rPr>
        <w:t>И</w:t>
      </w:r>
      <w:r w:rsidRPr="00C30296">
        <w:rPr>
          <w:color w:val="auto"/>
        </w:rPr>
        <w:t xml:space="preserve"> будет большое поругание имени. Так оно и произошло. Помним, жена стала говорить: «Ты привёл нам этого еврея ругаться над нами». И клеймо вышло словно не только на Йосефа, но и на евреев, и, как мы уже говорили, и на Бог</w:t>
      </w:r>
      <w:r w:rsidR="00BA4EC8" w:rsidRPr="00C30296">
        <w:rPr>
          <w:color w:val="auto"/>
        </w:rPr>
        <w:t xml:space="preserve">а </w:t>
      </w:r>
      <w:r w:rsidRPr="00C30296">
        <w:rPr>
          <w:color w:val="auto"/>
        </w:rPr>
        <w:t>Израиля. Йосеф понимал, что даже через поругание может действовать Всевышний. Даже через поругание может прийти избавление. Ведь он сам уже пережил это: братья сняли с него рубашку, он был поруган, скорее всего</w:t>
      </w:r>
      <w:r w:rsidR="00BA4EC8" w:rsidRPr="00C30296">
        <w:rPr>
          <w:color w:val="auto"/>
        </w:rPr>
        <w:t>,</w:t>
      </w:r>
      <w:r w:rsidRPr="00C30296">
        <w:rPr>
          <w:color w:val="auto"/>
        </w:rPr>
        <w:t xml:space="preserve"> обнажённым его продавали на базаре, на невольничьем рынке. И он усвоил то, что сказано в книге Йова: «Возносит униженных на высоту</w:t>
      </w:r>
      <w:r w:rsidR="00BA4EC8" w:rsidRPr="00C30296">
        <w:rPr>
          <w:color w:val="auto"/>
        </w:rPr>
        <w:t>,</w:t>
      </w:r>
      <w:r w:rsidRPr="00C30296">
        <w:rPr>
          <w:color w:val="auto"/>
        </w:rPr>
        <w:t xml:space="preserve"> и удручённые возвышаются спасением». Йосеф понимал, что унижение</w:t>
      </w:r>
      <w:r w:rsidR="001A1E2B" w:rsidRPr="00C30296">
        <w:rPr>
          <w:color w:val="auto"/>
        </w:rPr>
        <w:t xml:space="preserve"> – </w:t>
      </w:r>
      <w:r w:rsidRPr="00C30296">
        <w:rPr>
          <w:color w:val="auto"/>
        </w:rPr>
        <w:t xml:space="preserve">это не конец, и из унижения может произрасти спасение и возвышение. И поэтому, согласно этому пониманию, Бог и был с Йосефом всё это время. И он был в тех отношениях, в которых Йосеф мог его увидеть. Когда мы не находимся в том состоянии, в котором Йосеф, нам кажется, что Бог на этот момент Йосефа оставил. Но на самом деле это совсем не так. </w:t>
      </w:r>
    </w:p>
    <w:p w14:paraId="5D2A570A" w14:textId="1C7F415F" w:rsidR="00FB4E67" w:rsidRPr="00C30296" w:rsidRDefault="00FB4E67" w:rsidP="00FB4E67">
      <w:pPr>
        <w:rPr>
          <w:color w:val="auto"/>
        </w:rPr>
      </w:pPr>
      <w:r w:rsidRPr="00C30296">
        <w:rPr>
          <w:color w:val="auto"/>
        </w:rPr>
        <w:t>Вот на этом мы закончили с той аудиторией читать недельную главу. Все присутствующие выслушали три варианта, три объяснения, и Йоси сказал: «Мне ближе непонимание. Мне, наверное, проще понять это так, что не на всяком своём уровне, не во всяком своём духовном состоянии я ощущаю присутствие Божие в моей жизни. Не потому, что Бог отсутствует, а просто потому, что я не на том духовном уровне, чтобы его чувствовать. И когда мне кажется, что Всевышний не действовал в жизни Йосефа, это только мне кажется, потому что я просто Йоси, а он</w:t>
      </w:r>
      <w:r w:rsidR="001A1E2B" w:rsidRPr="00C30296">
        <w:rPr>
          <w:color w:val="auto"/>
        </w:rPr>
        <w:t xml:space="preserve"> – </w:t>
      </w:r>
      <w:r w:rsidRPr="00C30296">
        <w:rPr>
          <w:color w:val="auto"/>
        </w:rPr>
        <w:t xml:space="preserve">Йосеф. Значит, надо </w:t>
      </w:r>
      <w:r w:rsidRPr="00C30296">
        <w:rPr>
          <w:color w:val="auto"/>
        </w:rPr>
        <w:lastRenderedPageBreak/>
        <w:t xml:space="preserve">духовно расти». Это тот вывод, который сделал для себя Йоси. </w:t>
      </w:r>
    </w:p>
    <w:p w14:paraId="3C5A045B" w14:textId="1F34F129" w:rsidR="00FB4E67" w:rsidRPr="00C30296" w:rsidRDefault="00FB4E67" w:rsidP="00FB4E67">
      <w:pPr>
        <w:rPr>
          <w:color w:val="auto"/>
        </w:rPr>
      </w:pPr>
      <w:r w:rsidRPr="00C30296">
        <w:rPr>
          <w:color w:val="auto"/>
        </w:rPr>
        <w:t>Ну, а каждый из нас может делать выводы, менять их, смотреть на это с разных сторон. Да и не ограничивается всё тремя объяснениями. Не может быть такого в Торе, что только три объяснения есть. Но</w:t>
      </w:r>
      <w:r w:rsidR="00BA4EC8" w:rsidRPr="00C30296">
        <w:rPr>
          <w:color w:val="auto"/>
        </w:rPr>
        <w:t>,</w:t>
      </w:r>
      <w:r w:rsidRPr="00C30296">
        <w:rPr>
          <w:color w:val="auto"/>
        </w:rPr>
        <w:t xml:space="preserve"> когда нам кажется, что Бог нас оставил, хорошо бы помнить, что</w:t>
      </w:r>
      <w:r w:rsidR="00BA4EC8" w:rsidRPr="00C30296">
        <w:rPr>
          <w:color w:val="auto"/>
        </w:rPr>
        <w:t>,</w:t>
      </w:r>
      <w:r w:rsidRPr="00C30296">
        <w:rPr>
          <w:color w:val="auto"/>
        </w:rPr>
        <w:t xml:space="preserve"> может быть, это нам только кажется. </w:t>
      </w:r>
    </w:p>
    <w:p w14:paraId="6465FC36" w14:textId="77777777" w:rsidR="00FB4E67" w:rsidRPr="00C30296" w:rsidRDefault="00FB4E67" w:rsidP="00774743">
      <w:pPr>
        <w:rPr>
          <w:color w:val="auto"/>
        </w:rPr>
      </w:pPr>
      <w:r w:rsidRPr="00C30296">
        <w:rPr>
          <w:color w:val="auto"/>
        </w:rPr>
        <w:t xml:space="preserve">А мы на этом закончим наш разговор о Йосефе и жене Потифара. </w:t>
      </w:r>
      <w:r w:rsidRPr="00C30296">
        <w:rPr>
          <w:color w:val="auto"/>
        </w:rPr>
        <w:br w:type="page"/>
      </w:r>
    </w:p>
    <w:p w14:paraId="378985B3" w14:textId="002F43F3" w:rsidR="00FB4E67" w:rsidRPr="00C30296" w:rsidRDefault="00FB4E67" w:rsidP="00FB4E67">
      <w:pPr>
        <w:pStyle w:val="2"/>
      </w:pPr>
      <w:bookmarkStart w:id="394" w:name="_Toc142942484"/>
      <w:r w:rsidRPr="00C30296">
        <w:lastRenderedPageBreak/>
        <w:t>Йосеф и Машиах</w:t>
      </w:r>
      <w:bookmarkEnd w:id="394"/>
    </w:p>
    <w:p w14:paraId="31DAF4F3" w14:textId="77777777" w:rsidR="00FB4E67" w:rsidRPr="00C30296" w:rsidRDefault="00FB4E67" w:rsidP="00FB4E67">
      <w:pPr>
        <w:rPr>
          <w:color w:val="auto"/>
        </w:rPr>
      </w:pPr>
    </w:p>
    <w:p w14:paraId="37F3EEB6" w14:textId="3FC3A3D7" w:rsidR="00FB4E67" w:rsidRPr="00C30296" w:rsidRDefault="00EB0FAA" w:rsidP="00FB4E67">
      <w:pPr>
        <w:rPr>
          <w:color w:val="auto"/>
        </w:rPr>
      </w:pPr>
      <w:r w:rsidRPr="00C30296">
        <w:rPr>
          <w:color w:val="auto"/>
        </w:rPr>
        <w:t xml:space="preserve">Недельная глава </w:t>
      </w:r>
      <w:r w:rsidR="00FB4E67" w:rsidRPr="00C30296">
        <w:rPr>
          <w:color w:val="auto"/>
        </w:rPr>
        <w:t xml:space="preserve">рассказывает о продаже Йосефа. Прежде всего стоит понять, что еврейская традиция и христианская традиция проводят параллели между Йосефом и Машиахом. Поэтому в </w:t>
      </w:r>
      <w:r w:rsidR="00FB4E67" w:rsidRPr="00C30296">
        <w:rPr>
          <w:color w:val="auto"/>
          <w:lang w:val="uk-UA"/>
        </w:rPr>
        <w:t xml:space="preserve">истории с </w:t>
      </w:r>
      <w:r w:rsidR="00FB4E67" w:rsidRPr="00C30296">
        <w:rPr>
          <w:color w:val="auto"/>
        </w:rPr>
        <w:t>продаже</w:t>
      </w:r>
      <w:r w:rsidR="00FB4E67" w:rsidRPr="00C30296">
        <w:rPr>
          <w:color w:val="auto"/>
          <w:lang w:val="uk-UA"/>
        </w:rPr>
        <w:t>й</w:t>
      </w:r>
      <w:r w:rsidR="00FB4E67" w:rsidRPr="00C30296">
        <w:rPr>
          <w:color w:val="auto"/>
        </w:rPr>
        <w:t xml:space="preserve"> Йосефа можно увидеть параллели с отношениями Израиля и Мессии. Не очень понятно, кто именно продал Йосефа</w:t>
      </w:r>
      <w:r w:rsidR="00FB4E67" w:rsidRPr="00C30296">
        <w:rPr>
          <w:color w:val="auto"/>
          <w:lang w:val="uk-UA"/>
        </w:rPr>
        <w:t>.</w:t>
      </w:r>
      <w:r w:rsidR="00FB4E67" w:rsidRPr="00C30296">
        <w:rPr>
          <w:color w:val="auto"/>
        </w:rPr>
        <w:t xml:space="preserve"> Тор</w:t>
      </w:r>
      <w:r w:rsidR="00FB4E67" w:rsidRPr="00C30296">
        <w:rPr>
          <w:color w:val="auto"/>
          <w:lang w:val="uk-UA"/>
        </w:rPr>
        <w:t>а</w:t>
      </w:r>
      <w:r w:rsidR="00FB4E67" w:rsidRPr="00C30296">
        <w:rPr>
          <w:color w:val="auto"/>
        </w:rPr>
        <w:t xml:space="preserve"> рассказывает о том, что братья собирались его продать. Это было предложение </w:t>
      </w:r>
      <w:r w:rsidR="00A21F60" w:rsidRPr="00C30296">
        <w:rPr>
          <w:color w:val="auto"/>
        </w:rPr>
        <w:t>Йеѓуды</w:t>
      </w:r>
      <w:r w:rsidR="00FB4E67" w:rsidRPr="00C30296">
        <w:rPr>
          <w:color w:val="auto"/>
        </w:rPr>
        <w:t xml:space="preserve">. </w:t>
      </w:r>
      <w:r w:rsidR="00A21F60" w:rsidRPr="00C30296">
        <w:rPr>
          <w:color w:val="auto"/>
        </w:rPr>
        <w:t xml:space="preserve">Йеѓуда </w:t>
      </w:r>
      <w:r w:rsidR="00FB4E67" w:rsidRPr="00C30296">
        <w:rPr>
          <w:color w:val="auto"/>
        </w:rPr>
        <w:t>не хотел смерти Йосефа, и поэтому он сказал</w:t>
      </w:r>
      <w:r w:rsidR="00FB4E67" w:rsidRPr="00C30296">
        <w:rPr>
          <w:color w:val="auto"/>
          <w:lang w:val="uk-UA"/>
        </w:rPr>
        <w:t>: «</w:t>
      </w:r>
      <w:r w:rsidR="00FB4E67" w:rsidRPr="00C30296">
        <w:rPr>
          <w:color w:val="auto"/>
        </w:rPr>
        <w:t>Разве будет нам какая-то польза от того, что мы его убьём?</w:t>
      </w:r>
      <w:r w:rsidR="00FB4E67" w:rsidRPr="00C30296">
        <w:rPr>
          <w:color w:val="auto"/>
          <w:lang w:val="uk-UA"/>
        </w:rPr>
        <w:t xml:space="preserve"> </w:t>
      </w:r>
      <w:r w:rsidR="00FB4E67" w:rsidRPr="00C30296">
        <w:rPr>
          <w:color w:val="auto"/>
        </w:rPr>
        <w:t>Давайте продадим его сынам И</w:t>
      </w:r>
      <w:r w:rsidRPr="00C30296">
        <w:rPr>
          <w:color w:val="auto"/>
        </w:rPr>
        <w:t>шмаэля</w:t>
      </w:r>
      <w:r w:rsidR="00FB4E67" w:rsidRPr="00C30296">
        <w:rPr>
          <w:color w:val="auto"/>
        </w:rPr>
        <w:t xml:space="preserve">. Вот идёт караван их». Тора говорит, что братья слушали </w:t>
      </w:r>
      <w:r w:rsidR="00A21F60" w:rsidRPr="00C30296">
        <w:rPr>
          <w:color w:val="auto"/>
        </w:rPr>
        <w:t>Йеѓуду</w:t>
      </w:r>
      <w:r w:rsidR="00FB4E67" w:rsidRPr="00C30296">
        <w:rPr>
          <w:color w:val="auto"/>
        </w:rPr>
        <w:t>. Дальше Тора рассказывает, что мимо проходили люди из М</w:t>
      </w:r>
      <w:r w:rsidRPr="00C30296">
        <w:rPr>
          <w:color w:val="auto"/>
        </w:rPr>
        <w:t>и</w:t>
      </w:r>
      <w:r w:rsidR="00FB4E67" w:rsidRPr="00C30296">
        <w:rPr>
          <w:color w:val="auto"/>
        </w:rPr>
        <w:t>д</w:t>
      </w:r>
      <w:r w:rsidRPr="00C30296">
        <w:rPr>
          <w:color w:val="auto"/>
        </w:rPr>
        <w:t>ья</w:t>
      </w:r>
      <w:r w:rsidR="00FB4E67" w:rsidRPr="00C30296">
        <w:rPr>
          <w:color w:val="auto"/>
        </w:rPr>
        <w:t>на, купцы. Они вытащили Йосефа из ямы и продали Йосефа за 20 серебряников и</w:t>
      </w:r>
      <w:r w:rsidRPr="00C30296">
        <w:rPr>
          <w:color w:val="auto"/>
        </w:rPr>
        <w:t>шмаэ</w:t>
      </w:r>
      <w:r w:rsidR="00FB4E67" w:rsidRPr="00C30296">
        <w:rPr>
          <w:color w:val="auto"/>
        </w:rPr>
        <w:t>льтянам. То есть при чтении Торы видится, что братья не продавали Йосефа, они собирались это сделать, но не успели. Его вытащили м</w:t>
      </w:r>
      <w:r w:rsidRPr="00C30296">
        <w:rPr>
          <w:color w:val="auto"/>
        </w:rPr>
        <w:t>идь</w:t>
      </w:r>
      <w:r w:rsidR="00FB4E67" w:rsidRPr="00C30296">
        <w:rPr>
          <w:color w:val="auto"/>
        </w:rPr>
        <w:t xml:space="preserve">яне и продали его сынам </w:t>
      </w:r>
      <w:r w:rsidR="0007085A" w:rsidRPr="00C30296">
        <w:rPr>
          <w:color w:val="auto"/>
        </w:rPr>
        <w:t>Йи</w:t>
      </w:r>
      <w:r w:rsidRPr="00C30296">
        <w:rPr>
          <w:color w:val="auto"/>
        </w:rPr>
        <w:t>шмаэля</w:t>
      </w:r>
      <w:r w:rsidR="00FB4E67" w:rsidRPr="00C30296">
        <w:rPr>
          <w:color w:val="auto"/>
        </w:rPr>
        <w:t xml:space="preserve">. </w:t>
      </w:r>
    </w:p>
    <w:p w14:paraId="24198D31" w14:textId="3B06CEF7" w:rsidR="00FB4E67" w:rsidRPr="00C30296" w:rsidRDefault="00FB4E67" w:rsidP="00FB4E67">
      <w:pPr>
        <w:rPr>
          <w:color w:val="auto"/>
        </w:rPr>
      </w:pPr>
      <w:r w:rsidRPr="00C30296">
        <w:rPr>
          <w:color w:val="auto"/>
        </w:rPr>
        <w:t xml:space="preserve">Сами братья, как мы увидим позже, считали Йосефа погибшим. Они говорят друг другу: «Вот его кровь взыскивается с нас». И когда позже </w:t>
      </w:r>
      <w:r w:rsidR="00A21F60" w:rsidRPr="00C30296">
        <w:rPr>
          <w:color w:val="auto"/>
        </w:rPr>
        <w:t xml:space="preserve">Йеѓуда </w:t>
      </w:r>
      <w:r w:rsidRPr="00C30296">
        <w:rPr>
          <w:color w:val="auto"/>
        </w:rPr>
        <w:t>стоит перед Йосефом, не узнавая его, он говорит: «Брат наш умер». Р</w:t>
      </w:r>
      <w:r w:rsidR="0007085A" w:rsidRPr="00C30296">
        <w:rPr>
          <w:color w:val="auto"/>
        </w:rPr>
        <w:t>е</w:t>
      </w:r>
      <w:r w:rsidRPr="00C30296">
        <w:rPr>
          <w:color w:val="auto"/>
        </w:rPr>
        <w:t>увен упрекает братьев: «Разве я вас не предупреждал не поднима</w:t>
      </w:r>
      <w:r w:rsidR="00667D4A" w:rsidRPr="00C30296">
        <w:rPr>
          <w:color w:val="auto"/>
        </w:rPr>
        <w:t>ть</w:t>
      </w:r>
      <w:r w:rsidRPr="00C30296">
        <w:rPr>
          <w:color w:val="auto"/>
        </w:rPr>
        <w:t xml:space="preserve"> на него руку. Теперь мы платим за его кровь». То есть, судя по тексту Торы, сами братья считают, что Йосеф погиб. Они не продавали его, но Р</w:t>
      </w:r>
      <w:r w:rsidR="0007085A" w:rsidRPr="00C30296">
        <w:rPr>
          <w:color w:val="auto"/>
        </w:rPr>
        <w:t>е</w:t>
      </w:r>
      <w:r w:rsidRPr="00C30296">
        <w:rPr>
          <w:color w:val="auto"/>
        </w:rPr>
        <w:t>увен, придя к яме, просто его не наш</w:t>
      </w:r>
      <w:r w:rsidR="0007085A" w:rsidRPr="00C30296">
        <w:rPr>
          <w:color w:val="auto"/>
        </w:rPr>
        <w:t>ё</w:t>
      </w:r>
      <w:r w:rsidRPr="00C30296">
        <w:rPr>
          <w:color w:val="auto"/>
        </w:rPr>
        <w:t xml:space="preserve">л. </w:t>
      </w:r>
    </w:p>
    <w:p w14:paraId="034A58D0" w14:textId="6788B2EE" w:rsidR="00FB4E67" w:rsidRPr="00C30296" w:rsidRDefault="00FB4E67" w:rsidP="00FB4E67">
      <w:pPr>
        <w:rPr>
          <w:color w:val="auto"/>
        </w:rPr>
      </w:pPr>
      <w:r w:rsidRPr="00C30296">
        <w:rPr>
          <w:color w:val="auto"/>
        </w:rPr>
        <w:t>Йосеф не умер. Он исчез. Он возвысился в Египте. И это его возвышение в Египте, и его потеря для Израиля</w:t>
      </w:r>
      <w:r w:rsidR="00206050" w:rsidRPr="00C30296">
        <w:rPr>
          <w:color w:val="auto"/>
        </w:rPr>
        <w:t xml:space="preserve"> – </w:t>
      </w:r>
      <w:r w:rsidRPr="00C30296">
        <w:rPr>
          <w:color w:val="auto"/>
        </w:rPr>
        <w:t>все эти события</w:t>
      </w:r>
      <w:r w:rsidR="001A1E2B" w:rsidRPr="00C30296">
        <w:rPr>
          <w:color w:val="auto"/>
        </w:rPr>
        <w:t xml:space="preserve"> </w:t>
      </w:r>
      <w:r w:rsidRPr="00C30296">
        <w:rPr>
          <w:color w:val="auto"/>
        </w:rPr>
        <w:t xml:space="preserve">были частью замысла Всевышнего. </w:t>
      </w:r>
    </w:p>
    <w:p w14:paraId="563DC607" w14:textId="25027810" w:rsidR="00FB4E67" w:rsidRPr="00C30296" w:rsidRDefault="00FB4E67" w:rsidP="00FB4E67">
      <w:pPr>
        <w:rPr>
          <w:color w:val="auto"/>
        </w:rPr>
      </w:pPr>
      <w:r w:rsidRPr="00C30296">
        <w:rPr>
          <w:color w:val="auto"/>
        </w:rPr>
        <w:lastRenderedPageBreak/>
        <w:t>Когда Яаков посылает Йосефа проверить братьев, Тора говорит: «Яаков, послал его из долины Хевронской». Один из известнейших комментаторов Торы</w:t>
      </w:r>
      <w:r w:rsidR="00206050" w:rsidRPr="00C30296">
        <w:rPr>
          <w:color w:val="auto"/>
        </w:rPr>
        <w:t xml:space="preserve"> – </w:t>
      </w:r>
      <w:r w:rsidRPr="00C30296">
        <w:rPr>
          <w:color w:val="auto"/>
        </w:rPr>
        <w:t>Раши</w:t>
      </w:r>
      <w:r w:rsidR="00206050" w:rsidRPr="00C30296">
        <w:rPr>
          <w:color w:val="auto"/>
        </w:rPr>
        <w:t xml:space="preserve"> – </w:t>
      </w:r>
      <w:r w:rsidRPr="00C30296">
        <w:rPr>
          <w:color w:val="auto"/>
        </w:rPr>
        <w:t>спрашивает: «Ведь Хеврон стоит на горе. Как же сказано, что послал из долины?» И отвечает: «Из долины</w:t>
      </w:r>
      <w:r w:rsidR="001A1E2B" w:rsidRPr="00C30296">
        <w:rPr>
          <w:color w:val="auto"/>
        </w:rPr>
        <w:t xml:space="preserve"> – </w:t>
      </w:r>
      <w:r w:rsidRPr="00C30296">
        <w:rPr>
          <w:color w:val="auto"/>
        </w:rPr>
        <w:t xml:space="preserve">в значении из глубин, из глубины замысла Всевышнего». И позже, когда Йосеф рассказывает братьям о том, что произошло, он говорит им: «Это сделали не вы, но Бог». Во всех событиях, связанных с тем, как Йосеф попал в Египет и возвысился там, видна рука Всевышнего. И мы можем увидеть параллели между жизнью Йосефа и тем, что произошло с Йешуа. </w:t>
      </w:r>
    </w:p>
    <w:p w14:paraId="1AE2E9AB" w14:textId="580E1C0A" w:rsidR="00FB4E67" w:rsidRPr="00C30296" w:rsidRDefault="00FB4E67" w:rsidP="00FB4E67">
      <w:pPr>
        <w:rPr>
          <w:color w:val="auto"/>
        </w:rPr>
      </w:pPr>
      <w:r w:rsidRPr="00C30296">
        <w:rPr>
          <w:color w:val="auto"/>
        </w:rPr>
        <w:t xml:space="preserve">Йешуа тоже оказывается проданным, и народ Израиля считает его погибшим. </w:t>
      </w:r>
      <w:r w:rsidR="00667D4A" w:rsidRPr="00C30296">
        <w:rPr>
          <w:color w:val="auto"/>
        </w:rPr>
        <w:t>К</w:t>
      </w:r>
      <w:r w:rsidRPr="00C30296">
        <w:rPr>
          <w:color w:val="auto"/>
        </w:rPr>
        <w:t xml:space="preserve">ак братья считали Йосефа сновидцем, гордецом и тем, кто говорит про них злое, </w:t>
      </w:r>
      <w:r w:rsidR="00667D4A" w:rsidRPr="00C30296">
        <w:rPr>
          <w:color w:val="auto"/>
        </w:rPr>
        <w:t>так и</w:t>
      </w:r>
      <w:r w:rsidRPr="00C30296">
        <w:rPr>
          <w:color w:val="auto"/>
        </w:rPr>
        <w:t xml:space="preserve"> Израил</w:t>
      </w:r>
      <w:r w:rsidR="00667D4A" w:rsidRPr="00C30296">
        <w:rPr>
          <w:color w:val="auto"/>
        </w:rPr>
        <w:t>ь</w:t>
      </w:r>
      <w:r w:rsidRPr="00C30296">
        <w:rPr>
          <w:color w:val="auto"/>
        </w:rPr>
        <w:t xml:space="preserve"> </w:t>
      </w:r>
      <w:r w:rsidR="00667D4A" w:rsidRPr="00C30296">
        <w:rPr>
          <w:color w:val="auto"/>
        </w:rPr>
        <w:t xml:space="preserve">отнёсся </w:t>
      </w:r>
      <w:r w:rsidRPr="00C30296">
        <w:rPr>
          <w:color w:val="auto"/>
        </w:rPr>
        <w:t>к Йешуа</w:t>
      </w:r>
      <w:r w:rsidR="00667D4A" w:rsidRPr="00C30296">
        <w:rPr>
          <w:color w:val="auto"/>
        </w:rPr>
        <w:t>,</w:t>
      </w:r>
      <w:r w:rsidR="001A1E2B" w:rsidRPr="00C30296">
        <w:rPr>
          <w:color w:val="auto"/>
        </w:rPr>
        <w:t xml:space="preserve"> </w:t>
      </w:r>
      <w:r w:rsidRPr="00C30296">
        <w:rPr>
          <w:color w:val="auto"/>
        </w:rPr>
        <w:t>было обозление на Йешуа. Есть обман и в отношении смерти Йешуа. И подобно тому, как египтяне приняли мудрость Йосефа и воцарили его, практически воцарили его над собой, так</w:t>
      </w:r>
      <w:r w:rsidR="00667D4A" w:rsidRPr="00C30296">
        <w:rPr>
          <w:color w:val="auto"/>
        </w:rPr>
        <w:t xml:space="preserve"> и</w:t>
      </w:r>
      <w:r w:rsidRPr="00C30296">
        <w:rPr>
          <w:color w:val="auto"/>
        </w:rPr>
        <w:t xml:space="preserve"> народы мира приняли Йешуа своим царем. Точно так же, как для египтян Йосеф был правой рукой фараона, так</w:t>
      </w:r>
      <w:r w:rsidR="00667D4A" w:rsidRPr="00C30296">
        <w:rPr>
          <w:color w:val="auto"/>
        </w:rPr>
        <w:t xml:space="preserve"> и</w:t>
      </w:r>
      <w:r w:rsidRPr="00C30296">
        <w:rPr>
          <w:color w:val="auto"/>
        </w:rPr>
        <w:t xml:space="preserve"> для народов мира Йешуа воссел одесную Всевышнего. Мы видим, что эти параллели осуществились в Мессии. </w:t>
      </w:r>
    </w:p>
    <w:p w14:paraId="21679911" w14:textId="5FF8DBA6" w:rsidR="00FB4E67" w:rsidRPr="00C30296" w:rsidRDefault="00FB4E67" w:rsidP="00A92F98">
      <w:pPr>
        <w:rPr>
          <w:color w:val="auto"/>
        </w:rPr>
      </w:pPr>
      <w:r w:rsidRPr="00C30296">
        <w:rPr>
          <w:color w:val="auto"/>
        </w:rPr>
        <w:t>И есть ещё одна параллель, которая только должна осуществиться. Когда Йосеф говорит: «Братья, я</w:t>
      </w:r>
      <w:r w:rsidR="001A1E2B" w:rsidRPr="00C30296">
        <w:rPr>
          <w:color w:val="auto"/>
        </w:rPr>
        <w:t xml:space="preserve"> – </w:t>
      </w:r>
      <w:r w:rsidRPr="00C30296">
        <w:rPr>
          <w:color w:val="auto"/>
        </w:rPr>
        <w:t>Йосеф. Жив ли ещё отец мой?» И происходит узнавание и раскаяние. Нет надобности во многих словах, нет упрёков</w:t>
      </w:r>
      <w:r w:rsidR="00667D4A" w:rsidRPr="00C30296">
        <w:rPr>
          <w:color w:val="auto"/>
        </w:rPr>
        <w:t>,</w:t>
      </w:r>
      <w:r w:rsidRPr="00C30296">
        <w:rPr>
          <w:color w:val="auto"/>
        </w:rPr>
        <w:t xml:space="preserve"> и нет ссоры и обид. Йосеф просто говорит, что он Йосеф, и всё становится понятным. И точно так же должно осуществиться и в Машиахе Йешуа</w:t>
      </w:r>
      <w:r w:rsidR="00667D4A" w:rsidRPr="00C30296">
        <w:rPr>
          <w:color w:val="auto"/>
        </w:rPr>
        <w:t>, к</w:t>
      </w:r>
      <w:r w:rsidRPr="00C30296">
        <w:rPr>
          <w:color w:val="auto"/>
        </w:rPr>
        <w:t>огда он скажет народу: «Я</w:t>
      </w:r>
      <w:r w:rsidR="001A1E2B" w:rsidRPr="00C30296">
        <w:rPr>
          <w:color w:val="auto"/>
        </w:rPr>
        <w:t xml:space="preserve"> – </w:t>
      </w:r>
      <w:r w:rsidRPr="00C30296">
        <w:rPr>
          <w:color w:val="auto"/>
        </w:rPr>
        <w:t xml:space="preserve">Машиах Йешуа», явившись пред ними в царственных одеждах. И исчезнут сомнения. Всё станет понятно. Так же, как в случае с Йосефом, станет понятно, что это был замысел </w:t>
      </w:r>
      <w:r w:rsidRPr="00C30296">
        <w:rPr>
          <w:color w:val="auto"/>
        </w:rPr>
        <w:lastRenderedPageBreak/>
        <w:t>Всевышнего. Озлобление на Йешуа, его казнь, ожесточение на него после его смерти и воскресение</w:t>
      </w:r>
      <w:r w:rsidR="001A1E2B" w:rsidRPr="00C30296">
        <w:rPr>
          <w:color w:val="auto"/>
        </w:rPr>
        <w:t xml:space="preserve"> – </w:t>
      </w:r>
      <w:r w:rsidRPr="00C30296">
        <w:rPr>
          <w:color w:val="auto"/>
        </w:rPr>
        <w:t>всё это было частью замысла Всевышнего. И</w:t>
      </w:r>
      <w:r w:rsidR="00667D4A" w:rsidRPr="00C30296">
        <w:rPr>
          <w:color w:val="auto"/>
        </w:rPr>
        <w:t>,</w:t>
      </w:r>
      <w:r w:rsidRPr="00C30296">
        <w:rPr>
          <w:color w:val="auto"/>
        </w:rPr>
        <w:t xml:space="preserve"> когда Йешуа раскроется народу, это станет понятно. Точно так же, как сыны Израиля пришли и поклонились Йосефу, так же, когда придёт время, народ Израиля придёт и поклонится Йешуа.</w:t>
      </w:r>
      <w:r w:rsidRPr="00C30296">
        <w:rPr>
          <w:color w:val="auto"/>
        </w:rPr>
        <w:br w:type="page"/>
      </w:r>
    </w:p>
    <w:p w14:paraId="1E67E789" w14:textId="4BC54E97" w:rsidR="00FB4E67" w:rsidRPr="00C30296" w:rsidRDefault="00FB4E67" w:rsidP="00FB4E67">
      <w:pPr>
        <w:pStyle w:val="2"/>
      </w:pPr>
      <w:bookmarkStart w:id="395" w:name="_Toc119835130"/>
      <w:bookmarkStart w:id="396" w:name="_Toc142942485"/>
      <w:r w:rsidRPr="00C30296">
        <w:lastRenderedPageBreak/>
        <w:t>У каждого свой сон</w:t>
      </w:r>
      <w:bookmarkEnd w:id="396"/>
    </w:p>
    <w:p w14:paraId="132A3BC1" w14:textId="77777777" w:rsidR="00FB4E67" w:rsidRPr="00C30296" w:rsidRDefault="00FB4E67" w:rsidP="00FB4E67">
      <w:pPr>
        <w:rPr>
          <w:color w:val="auto"/>
        </w:rPr>
      </w:pPr>
    </w:p>
    <w:p w14:paraId="56430B71" w14:textId="77777777" w:rsidR="00FB4E67" w:rsidRPr="00C30296" w:rsidRDefault="00FB4E67" w:rsidP="00FB4E67">
      <w:pPr>
        <w:rPr>
          <w:color w:val="auto"/>
        </w:rPr>
      </w:pPr>
      <w:r w:rsidRPr="00C30296">
        <w:rPr>
          <w:color w:val="auto"/>
        </w:rPr>
        <w:t xml:space="preserve">Мы с вами сегодня перечитаем отрывок о снах, которые видели виночерпий и хлебопёк. Об этой теме очень мало говорят. Мы попытаемся понять, каким образом Йосеф истолковал сны виночерпия и хлебопёка именно так, как он их истолковал, и что это значит для нас с вами сегодня. </w:t>
      </w:r>
    </w:p>
    <w:p w14:paraId="651ACDF5" w14:textId="77777777" w:rsidR="00FB4E67" w:rsidRPr="00C30296" w:rsidRDefault="00FB4E67" w:rsidP="00FB4E67">
      <w:pPr>
        <w:rPr>
          <w:color w:val="auto"/>
        </w:rPr>
      </w:pPr>
      <w:r w:rsidRPr="00C30296">
        <w:rPr>
          <w:color w:val="auto"/>
        </w:rPr>
        <w:t xml:space="preserve">Конечно же, я сразу предвижу возражения. Сам Йосеф говорит виночерпию и хлебопёку: «От Бога истолкование снов». Нет сомнений, истолкование снов от Всевышнего. И вопрос в том, даётся ли оно как пророчество, то есть как какой-то готовый текст, как какая-то готовая расшифровка, или Йосеф опирается на мудрость, которую он получил от Всевышнего, на тот опыт, который он имеет, благодаря тому что Всевышний подготовил его к этому истолкованию. И я буду говорить о том, что наиболее вероятен в нашем случае именно второй вариант. </w:t>
      </w:r>
    </w:p>
    <w:p w14:paraId="505C1D06" w14:textId="77777777" w:rsidR="00FB4E67" w:rsidRPr="00C30296" w:rsidRDefault="00FB4E67" w:rsidP="00FB4E67">
      <w:pPr>
        <w:rPr>
          <w:color w:val="auto"/>
        </w:rPr>
      </w:pPr>
      <w:r w:rsidRPr="00C30296">
        <w:rPr>
          <w:color w:val="auto"/>
        </w:rPr>
        <w:t xml:space="preserve">Итак, предыстория. После ложного обвинения в домогательстве Йосеф из дома Потифара попадает в тюрьму. В тюрьме он быстро приобретает расположение начальства. Точно так же, как это случилось в доме Потифара, он практически начальствует над тюрьмой. Начальник тюрьмы ему полностью доверяет. Немудрено, что, когда «случайно» в тюрьме оказывается начальник виночерпиев и начальник хлебопёков (высокие вельможи при фараоне), начальник тюрьмы приставляет Йосефа к этим знатным вельможам и какое-то время они проводят вместе в тюрьме. </w:t>
      </w:r>
    </w:p>
    <w:p w14:paraId="78D25408" w14:textId="77777777" w:rsidR="00FB4E67" w:rsidRPr="00C30296" w:rsidRDefault="00FB4E67" w:rsidP="00FB4E67">
      <w:pPr>
        <w:rPr>
          <w:color w:val="auto"/>
        </w:rPr>
      </w:pPr>
      <w:r w:rsidRPr="00C30296">
        <w:rPr>
          <w:color w:val="auto"/>
        </w:rPr>
        <w:t xml:space="preserve">Мы начнем читать с 5 стиха 40 главы. </w:t>
      </w:r>
    </w:p>
    <w:p w14:paraId="37EEA37A" w14:textId="77777777" w:rsidR="00FB4E67" w:rsidRPr="00C30296" w:rsidRDefault="00FB4E67" w:rsidP="00106C91">
      <w:pPr>
        <w:pStyle w:val="13"/>
      </w:pPr>
      <w:r w:rsidRPr="00C30296">
        <w:rPr>
          <w:szCs w:val="28"/>
          <w:rtl/>
        </w:rPr>
        <w:br/>
        <w:t>וַיַּחַלְמוּ חֲלוֹם שְׁנֵיהֶם אִישׁ חֲלֹמוֹ בְּלַיְלָה אֶחָד</w:t>
      </w:r>
    </w:p>
    <w:p w14:paraId="590260CD" w14:textId="77777777" w:rsidR="00FB4E67" w:rsidRPr="00C30296" w:rsidRDefault="00FB4E67" w:rsidP="00106C91">
      <w:pPr>
        <w:pStyle w:val="15"/>
        <w:rPr>
          <w:color w:val="auto"/>
        </w:rPr>
      </w:pPr>
      <w:r w:rsidRPr="00C30296">
        <w:rPr>
          <w:color w:val="auto"/>
        </w:rPr>
        <w:t xml:space="preserve">ВАЯХАЛЬМУ́ ХАЛО́М ШЕНЕѓЕ́М ИШ ХАЛОМО́ БЕЛА́ЙЛА ЭХА́Д </w:t>
      </w:r>
    </w:p>
    <w:p w14:paraId="4B487E60" w14:textId="5726502B" w:rsidR="00FB4E67" w:rsidRPr="00C30296" w:rsidRDefault="00FB4E67" w:rsidP="00106C91">
      <w:pPr>
        <w:pStyle w:val="17"/>
        <w:rPr>
          <w:color w:val="auto"/>
        </w:rPr>
      </w:pPr>
      <w:r w:rsidRPr="00C30296">
        <w:rPr>
          <w:color w:val="auto"/>
        </w:rPr>
        <w:lastRenderedPageBreak/>
        <w:t xml:space="preserve">5. вот они оба увидели сон </w:t>
      </w:r>
      <w:r w:rsidR="00106C91" w:rsidRPr="00C30296">
        <w:rPr>
          <w:i w:val="0"/>
          <w:caps w:val="0"/>
          <w:color w:val="auto"/>
          <w:sz w:val="24"/>
          <w:szCs w:val="24"/>
        </w:rPr>
        <w:t>(они оба – это виночерпий и хлебопёк)</w:t>
      </w:r>
      <w:r w:rsidRPr="00C30296">
        <w:rPr>
          <w:color w:val="auto"/>
        </w:rPr>
        <w:t xml:space="preserve">, каждый сон свой в одну и ту же ночь… </w:t>
      </w:r>
    </w:p>
    <w:p w14:paraId="372503EA" w14:textId="77777777" w:rsidR="00FB4E67" w:rsidRPr="00C30296" w:rsidRDefault="00FB4E67" w:rsidP="00106C91">
      <w:pPr>
        <w:pStyle w:val="17"/>
        <w:rPr>
          <w:color w:val="auto"/>
        </w:rPr>
      </w:pPr>
    </w:p>
    <w:p w14:paraId="2213F616" w14:textId="27B17AFA" w:rsidR="00FB4E67" w:rsidRPr="00C30296" w:rsidRDefault="00FB4E67" w:rsidP="00FB4E67">
      <w:pPr>
        <w:rPr>
          <w:color w:val="auto"/>
        </w:rPr>
      </w:pPr>
      <w:r w:rsidRPr="00C30296">
        <w:rPr>
          <w:color w:val="auto"/>
        </w:rPr>
        <w:t xml:space="preserve">Давайте обратим внимание, что не написано </w:t>
      </w:r>
      <w:r w:rsidRPr="00C30296">
        <w:rPr>
          <w:i/>
          <w:color w:val="auto"/>
        </w:rPr>
        <w:t>ваяхальму́ халомо́т</w:t>
      </w:r>
      <w:r w:rsidR="001A1E2B" w:rsidRPr="00C30296">
        <w:rPr>
          <w:color w:val="auto"/>
        </w:rPr>
        <w:t xml:space="preserve"> – </w:t>
      </w:r>
      <w:r w:rsidRPr="00C30296">
        <w:rPr>
          <w:i/>
          <w:iCs/>
          <w:color w:val="auto"/>
        </w:rPr>
        <w:t>и увидели они сны</w:t>
      </w:r>
      <w:r w:rsidRPr="00C30296">
        <w:rPr>
          <w:color w:val="auto"/>
        </w:rPr>
        <w:t xml:space="preserve">, но </w:t>
      </w:r>
      <w:r w:rsidRPr="00C30296">
        <w:rPr>
          <w:i/>
          <w:iCs/>
          <w:color w:val="auto"/>
        </w:rPr>
        <w:t>увидели они сон</w:t>
      </w:r>
      <w:r w:rsidRPr="00C30296">
        <w:rPr>
          <w:color w:val="auto"/>
        </w:rPr>
        <w:t>. Как будто эти два сна складываются в один общий сон. Похожее мы увидим, когда Йосеф позже скажет фараону: «Эти сны фараона, эти оба сна</w:t>
      </w:r>
      <w:r w:rsidR="001A1E2B" w:rsidRPr="00C30296">
        <w:rPr>
          <w:color w:val="auto"/>
        </w:rPr>
        <w:t xml:space="preserve"> – </w:t>
      </w:r>
      <w:r w:rsidRPr="00C30296">
        <w:rPr>
          <w:color w:val="auto"/>
        </w:rPr>
        <w:t xml:space="preserve">это один сон». Итак, в одну и ту же ночь два человека увидели разные сны, которые, возможно, сложатся в один сон. </w:t>
      </w:r>
    </w:p>
    <w:p w14:paraId="72D467CE" w14:textId="77777777" w:rsidR="00FB4E67" w:rsidRPr="00C30296" w:rsidRDefault="00FB4E67" w:rsidP="00106C91">
      <w:pPr>
        <w:pStyle w:val="13"/>
      </w:pPr>
    </w:p>
    <w:p w14:paraId="599F446B" w14:textId="77777777" w:rsidR="00FB4E67" w:rsidRPr="00C30296" w:rsidRDefault="00FB4E67" w:rsidP="00106C91">
      <w:pPr>
        <w:pStyle w:val="13"/>
      </w:pPr>
      <w:r w:rsidRPr="00C30296">
        <w:t>אִישׁ כְּפִתְרוֹן חֲלֹמוֹ</w:t>
      </w:r>
    </w:p>
    <w:p w14:paraId="4E109D01" w14:textId="77777777" w:rsidR="00FB4E67" w:rsidRPr="00C30296" w:rsidRDefault="00FB4E67" w:rsidP="00106C91">
      <w:pPr>
        <w:pStyle w:val="15"/>
        <w:rPr>
          <w:color w:val="auto"/>
        </w:rPr>
      </w:pPr>
      <w:r w:rsidRPr="00C30296">
        <w:rPr>
          <w:color w:val="auto"/>
        </w:rPr>
        <w:t xml:space="preserve">ИШ КЕФИТРО́Н ХАЛОМО́ </w:t>
      </w:r>
    </w:p>
    <w:p w14:paraId="6E640AEC" w14:textId="77777777" w:rsidR="00FB4E67" w:rsidRPr="00C30296" w:rsidRDefault="00FB4E67" w:rsidP="00106C91">
      <w:pPr>
        <w:pStyle w:val="17"/>
        <w:rPr>
          <w:color w:val="auto"/>
        </w:rPr>
      </w:pPr>
      <w:r w:rsidRPr="00C30296">
        <w:rPr>
          <w:color w:val="auto"/>
        </w:rPr>
        <w:t xml:space="preserve">…каждый по истолкованию своего сна. </w:t>
      </w:r>
    </w:p>
    <w:p w14:paraId="0F03FE97" w14:textId="77777777" w:rsidR="00FB4E67" w:rsidRPr="00C30296" w:rsidRDefault="00FB4E67" w:rsidP="00106C91">
      <w:pPr>
        <w:pStyle w:val="17"/>
        <w:rPr>
          <w:color w:val="auto"/>
        </w:rPr>
      </w:pPr>
    </w:p>
    <w:p w14:paraId="274AAE44" w14:textId="4CD1A3E8" w:rsidR="00FB4E67" w:rsidRPr="00C30296" w:rsidRDefault="00FB4E67" w:rsidP="00FB4E67">
      <w:pPr>
        <w:rPr>
          <w:color w:val="auto"/>
        </w:rPr>
      </w:pPr>
      <w:r w:rsidRPr="00C30296">
        <w:rPr>
          <w:color w:val="auto"/>
        </w:rPr>
        <w:t>Как это можно понять? Можно понять так, что каждый чувствовал, каждый понимал, что именно этот сон требует своего истолкования. Мы все видим сны, видим разные сны. Иногда нам кажется, что это просто сны, и Рамбам говорил: «Все сны говорят напраслину». И другие говорят: «Сны просто следуют за мыслями человека». И есть очень много разных размышлений о том, как рождаются сны, и в Торе, и в современной науке. И далеко не все сны требуют истолкования. Но здесь сны были с толкованием. А некоторые комментаторы говорят, что они видели (каждый из них</w:t>
      </w:r>
      <w:r w:rsidR="001A1E2B" w:rsidRPr="00C30296">
        <w:rPr>
          <w:color w:val="auto"/>
        </w:rPr>
        <w:t xml:space="preserve"> – </w:t>
      </w:r>
      <w:r w:rsidRPr="00C30296">
        <w:rPr>
          <w:color w:val="auto"/>
        </w:rPr>
        <w:t xml:space="preserve">и хлебопёк и виночерпий) ещё и видели истолкования, но забыли его. </w:t>
      </w:r>
    </w:p>
    <w:p w14:paraId="770C1E26" w14:textId="77777777" w:rsidR="00FB4E67" w:rsidRPr="00C30296" w:rsidRDefault="00FB4E67" w:rsidP="00FB4E67">
      <w:pPr>
        <w:rPr>
          <w:color w:val="auto"/>
        </w:rPr>
      </w:pPr>
      <w:r w:rsidRPr="00C30296">
        <w:rPr>
          <w:color w:val="auto"/>
        </w:rPr>
        <w:t>Кто видел эти сны?</w:t>
      </w:r>
    </w:p>
    <w:p w14:paraId="26ED8188" w14:textId="77777777" w:rsidR="00FB4E67" w:rsidRPr="00C30296" w:rsidRDefault="00FB4E67" w:rsidP="00106C91">
      <w:pPr>
        <w:pStyle w:val="13"/>
      </w:pPr>
    </w:p>
    <w:p w14:paraId="008EFD46" w14:textId="77777777" w:rsidR="00FB4E67" w:rsidRPr="00C30296" w:rsidRDefault="00FB4E67" w:rsidP="00106C91">
      <w:pPr>
        <w:pStyle w:val="13"/>
      </w:pPr>
      <w:r w:rsidRPr="00C30296">
        <w:t>הַמַּשְׁקֶה וְהָאֹפֶה אֲשֶׁר לְמֶלֶךְ מִצְרַיִם אֲשֶׁר אֲסוּרִים בְּבֵית הַסֹּהַר׃</w:t>
      </w:r>
    </w:p>
    <w:p w14:paraId="0897291F" w14:textId="7E895B5F" w:rsidR="00FB4E67" w:rsidRPr="00C30296" w:rsidRDefault="00FB4E67" w:rsidP="00106C91">
      <w:pPr>
        <w:pStyle w:val="15"/>
        <w:rPr>
          <w:b/>
          <w:bCs/>
          <w:color w:val="auto"/>
        </w:rPr>
      </w:pPr>
      <w:r w:rsidRPr="00C30296">
        <w:rPr>
          <w:color w:val="auto"/>
        </w:rPr>
        <w:t>ѓАМАШКЭ́ ВЕѓАОФЭ́ АШЕ́Р ЛЕМЭ́ЛЕХ МИЦРА́ЙИМ АШЕ́Р АСУРИ́М БЕВЭ́Т ѓACÓѓAP</w:t>
      </w:r>
    </w:p>
    <w:p w14:paraId="2A1130B4" w14:textId="77777777" w:rsidR="00FB4E67" w:rsidRPr="00C30296" w:rsidRDefault="00FB4E67" w:rsidP="00106C91">
      <w:pPr>
        <w:pStyle w:val="17"/>
        <w:rPr>
          <w:color w:val="auto"/>
        </w:rPr>
      </w:pPr>
      <w:r w:rsidRPr="00C30296">
        <w:rPr>
          <w:color w:val="auto"/>
        </w:rPr>
        <w:t xml:space="preserve">…виночерпий и хлебопёк, которые у царя египетского, которые заключённые в тюрьме. </w:t>
      </w:r>
    </w:p>
    <w:p w14:paraId="70862F55" w14:textId="77777777" w:rsidR="00FB4E67" w:rsidRPr="00C30296" w:rsidRDefault="00FB4E67" w:rsidP="00106C91">
      <w:pPr>
        <w:pStyle w:val="13"/>
      </w:pPr>
      <w:r w:rsidRPr="00C30296">
        <w:rPr>
          <w:szCs w:val="28"/>
          <w:rtl/>
        </w:rPr>
        <w:lastRenderedPageBreak/>
        <w:br/>
        <w:t>וַיָּבֹא אֲלֵיהֶם יוֹסֵף בַּבֹּקֶר וַיַּרְא אֹתָם וְהִנָּם זֹעֲפִים׃</w:t>
      </w:r>
    </w:p>
    <w:p w14:paraId="66D2D270" w14:textId="76835933" w:rsidR="00FB4E67" w:rsidRPr="00C30296" w:rsidRDefault="00FB4E67" w:rsidP="00106C91">
      <w:pPr>
        <w:pStyle w:val="15"/>
        <w:rPr>
          <w:color w:val="auto"/>
          <w:lang w:val="uk-UA"/>
        </w:rPr>
      </w:pPr>
      <w:r w:rsidRPr="00C30296">
        <w:rPr>
          <w:color w:val="auto"/>
          <w:lang w:val="uk-UA"/>
        </w:rPr>
        <w:t>ВАЯВО́ АЛЕѓЕ́М ЁСЭ́Ф БАБО́КЕР ВАЯ́Р ОТА́М ВЕѓИНА́М ЗОАФИ́М</w:t>
      </w:r>
    </w:p>
    <w:p w14:paraId="40E01357" w14:textId="77777777" w:rsidR="00FB4E67" w:rsidRPr="00C30296" w:rsidRDefault="00FB4E67" w:rsidP="00106C91">
      <w:pPr>
        <w:pStyle w:val="17"/>
        <w:rPr>
          <w:color w:val="auto"/>
        </w:rPr>
      </w:pPr>
      <w:r w:rsidRPr="00C30296">
        <w:rPr>
          <w:color w:val="auto"/>
        </w:rPr>
        <w:t xml:space="preserve">6. и пришёл к ним Йосеф утром, и увидел их, и вот они хмурые. </w:t>
      </w:r>
    </w:p>
    <w:p w14:paraId="6F52C5B9" w14:textId="77777777" w:rsidR="00FB4E67" w:rsidRPr="00C30296" w:rsidRDefault="00FB4E67" w:rsidP="00106C91">
      <w:pPr>
        <w:pStyle w:val="17"/>
        <w:rPr>
          <w:color w:val="auto"/>
        </w:rPr>
      </w:pPr>
    </w:p>
    <w:p w14:paraId="5578313C" w14:textId="33411444" w:rsidR="00FB4E67" w:rsidRPr="00C30296" w:rsidRDefault="00FB4E67" w:rsidP="00FB4E67">
      <w:pPr>
        <w:rPr>
          <w:color w:val="auto"/>
        </w:rPr>
      </w:pPr>
      <w:r w:rsidRPr="00C30296">
        <w:rPr>
          <w:color w:val="auto"/>
        </w:rPr>
        <w:t>Йосеф приходит утром к двум заключённым, которые со своего высокого положения брошены в тюрьму. И вот удивление</w:t>
      </w:r>
      <w:r w:rsidR="001A1E2B" w:rsidRPr="00C30296">
        <w:rPr>
          <w:color w:val="auto"/>
        </w:rPr>
        <w:t xml:space="preserve"> – </w:t>
      </w:r>
      <w:r w:rsidRPr="00C30296">
        <w:rPr>
          <w:color w:val="auto"/>
        </w:rPr>
        <w:t xml:space="preserve">они хмурые. Как отреагировал на это Йосеф? </w:t>
      </w:r>
    </w:p>
    <w:p w14:paraId="7F059B57" w14:textId="0F3E9AFF" w:rsidR="00FB4E67" w:rsidRPr="00C30296" w:rsidRDefault="00FB4E67" w:rsidP="00FB4E67">
      <w:pPr>
        <w:rPr>
          <w:color w:val="auto"/>
        </w:rPr>
      </w:pPr>
      <w:r w:rsidRPr="00C30296">
        <w:rPr>
          <w:color w:val="auto"/>
        </w:rPr>
        <w:t xml:space="preserve">Однажды я видел в Беэр-Шеве такую сценку, я даже рассказывал о ней у себя в фейсбуке. По городу рано утром папа ведёт мальчика в садик. Отец его поторапливает, потому что папе надо ещё по своим делам и в садик надо успеть. Навстречу им идёт пожилая женщина Шура, пожилая, немного нездоровая, со своими болячками, со своими проблемами. Мальчик останавливается и говорит: «Здравствуй, Шура! Как твои дела?» Они говорят небольшой </w:t>
      </w:r>
      <w:r w:rsidRPr="00C30296">
        <w:rPr>
          <w:color w:val="auto"/>
          <w:lang w:val="en-US"/>
        </w:rPr>
        <w:t>smalltalk</w:t>
      </w:r>
      <w:r w:rsidRPr="00C30296">
        <w:rPr>
          <w:color w:val="auto"/>
        </w:rPr>
        <w:t xml:space="preserve"> минуты на три и расстаются. И папа говорит: «Ну, мы же спешим. Почему ты останавливаешься?» Мальчик говорит: «Папа, а ты помнишь, с чего началось избавление Йосефа?» Папа совсем не понимает, к чему его сын это рассказывает, и говорит: «Ну как там сны... Сны</w:t>
      </w:r>
      <w:r w:rsidRPr="00C30296">
        <w:rPr>
          <w:color w:val="auto"/>
          <w:lang w:val="uk-UA"/>
        </w:rPr>
        <w:t xml:space="preserve">… </w:t>
      </w:r>
      <w:r w:rsidRPr="00C30296">
        <w:rPr>
          <w:color w:val="auto"/>
        </w:rPr>
        <w:t xml:space="preserve">Сны он там истолковал виночерпию и хлебопёку». И мальчик отвечает: «Нет, папа. Это начинается раньше, когда он увидел, что у них хмурые лица, и спросил: что вы такие хмурые?» </w:t>
      </w:r>
    </w:p>
    <w:p w14:paraId="152562ED" w14:textId="77777777" w:rsidR="00FB4E67" w:rsidRPr="00C30296" w:rsidRDefault="00FB4E67" w:rsidP="00FB4E67">
      <w:pPr>
        <w:rPr>
          <w:color w:val="auto"/>
        </w:rPr>
      </w:pPr>
      <w:r w:rsidRPr="00C30296">
        <w:rPr>
          <w:color w:val="auto"/>
        </w:rPr>
        <w:t>И мы читаем в 7 стихе:</w:t>
      </w:r>
    </w:p>
    <w:p w14:paraId="5650DD90" w14:textId="77777777" w:rsidR="00FB4E67" w:rsidRPr="00C30296" w:rsidRDefault="00FB4E67" w:rsidP="00106C91">
      <w:pPr>
        <w:pStyle w:val="13"/>
      </w:pPr>
      <w:r w:rsidRPr="00C30296">
        <w:rPr>
          <w:szCs w:val="28"/>
          <w:rtl/>
        </w:rPr>
        <w:br/>
        <w:t>וַיִּשְׁאַל אֶת-סְרִיסֵי פַרְעֹה אֲשֶׁר אִתּוֹ בְמִשְׁמַר בֵּית אֲדֹנָיו לֵאמֹר מַדּוּעַ פְּנֵיכֶם רָעִים הַיּוֹם׃</w:t>
      </w:r>
    </w:p>
    <w:p w14:paraId="7750B161" w14:textId="2801E5F3" w:rsidR="00FB4E67" w:rsidRPr="00C30296" w:rsidRDefault="00FB4E67" w:rsidP="00106C91">
      <w:pPr>
        <w:pStyle w:val="15"/>
        <w:rPr>
          <w:color w:val="auto"/>
          <w:lang w:val="uk-UA"/>
        </w:rPr>
      </w:pPr>
      <w:r w:rsidRPr="00C30296">
        <w:rPr>
          <w:color w:val="auto"/>
          <w:lang w:val="uk-UA"/>
        </w:rPr>
        <w:t>ВАЙИШЪА́ЛЬ ЭТ-СЕРИСЭ́ ФАРЪО́ АШЕ́Р ИТО́ ВЕМИШМА́Р БЭТ АДОНА́В ЛЕМО́Р МАДУ́А ПЕНЕХЭ́М РАИ́М ѓАЁМ</w:t>
      </w:r>
    </w:p>
    <w:p w14:paraId="6DB1CECC" w14:textId="77777777" w:rsidR="00FB4E67" w:rsidRPr="00C30296" w:rsidRDefault="00FB4E67" w:rsidP="00106C91">
      <w:pPr>
        <w:pStyle w:val="17"/>
        <w:rPr>
          <w:color w:val="auto"/>
        </w:rPr>
      </w:pPr>
      <w:r w:rsidRPr="00C30296">
        <w:rPr>
          <w:iCs/>
          <w:color w:val="auto"/>
        </w:rPr>
        <w:lastRenderedPageBreak/>
        <w:t>7. и он спросил</w:t>
      </w:r>
      <w:r w:rsidRPr="00C30296">
        <w:rPr>
          <w:color w:val="auto"/>
        </w:rPr>
        <w:t xml:space="preserve"> вельмож фараоновых, которые с ним под стражей в доме господина их, говоря: «П</w:t>
      </w:r>
      <w:r w:rsidRPr="00C30296">
        <w:rPr>
          <w:iCs/>
          <w:color w:val="auto"/>
        </w:rPr>
        <w:t>очему сегодня у вас такие</w:t>
      </w:r>
      <w:r w:rsidRPr="00C30296">
        <w:rPr>
          <w:color w:val="auto"/>
        </w:rPr>
        <w:t xml:space="preserve"> </w:t>
      </w:r>
      <w:r w:rsidRPr="00C30296">
        <w:rPr>
          <w:iCs/>
          <w:color w:val="auto"/>
        </w:rPr>
        <w:t>плохие лица</w:t>
      </w:r>
      <w:r w:rsidRPr="00C30296">
        <w:rPr>
          <w:color w:val="auto"/>
        </w:rPr>
        <w:t>?»</w:t>
      </w:r>
    </w:p>
    <w:p w14:paraId="59574BFD" w14:textId="77777777" w:rsidR="00FB4E67" w:rsidRPr="00C30296" w:rsidRDefault="00FB4E67" w:rsidP="00106C91">
      <w:pPr>
        <w:pStyle w:val="17"/>
        <w:rPr>
          <w:color w:val="auto"/>
        </w:rPr>
      </w:pPr>
    </w:p>
    <w:p w14:paraId="050B07B3" w14:textId="77777777" w:rsidR="00FB4E67" w:rsidRPr="00C30296" w:rsidRDefault="00FB4E67" w:rsidP="00FB4E67">
      <w:pPr>
        <w:rPr>
          <w:color w:val="auto"/>
        </w:rPr>
      </w:pPr>
      <w:r w:rsidRPr="00C30296">
        <w:rPr>
          <w:color w:val="auto"/>
        </w:rPr>
        <w:t xml:space="preserve">То есть Йосеф не говорит: «Ну отчего, собственно, им радоваться-то, что им лыбиться-то, они же в тюрьме сидят, понятно, что они хмурые, а кто здесь весёлый?» И сам Йосеф сидит в тюрьме, и самому ему веселиться тоже не с чего. И, казалось бы, ну грустят они и грустят о своём, о вельможьем. Но Йосеф не проходит мимо и очень по-дружески интересуется: «Что вы, друзья мои, такие грустные». Именно с этого начинается его избавление. </w:t>
      </w:r>
    </w:p>
    <w:p w14:paraId="133308E4" w14:textId="77777777" w:rsidR="00FB4E67" w:rsidRPr="00C30296" w:rsidRDefault="00FB4E67" w:rsidP="00106C91">
      <w:pPr>
        <w:pStyle w:val="13"/>
      </w:pPr>
      <w:r w:rsidRPr="00C30296">
        <w:rPr>
          <w:szCs w:val="28"/>
          <w:rtl/>
        </w:rPr>
        <w:br/>
        <w:t>וַיֹּאמְרוּ אֵלָיו חֲלוֹם חָלַמְנוּ וּפֹתֵר אֵין אֹתוֹ וַיֹּאמֶר אֲלֵהֶם יוֹסֵף הֲלוֹא לֵאלֹהִים פִּתְרֹנִים סַפְּרוּ-נָא לִי׃</w:t>
      </w:r>
    </w:p>
    <w:p w14:paraId="27E8C269" w14:textId="4C6B06D9" w:rsidR="00FB4E67" w:rsidRPr="00C30296" w:rsidRDefault="00FB4E67" w:rsidP="00106C91">
      <w:pPr>
        <w:pStyle w:val="15"/>
        <w:rPr>
          <w:color w:val="auto"/>
          <w:lang w:val="uk-UA"/>
        </w:rPr>
      </w:pPr>
      <w:r w:rsidRPr="00C30296">
        <w:rPr>
          <w:color w:val="auto"/>
          <w:lang w:val="uk-UA"/>
        </w:rPr>
        <w:t>ВАЁМЕРУ́ ЭЛА́В ХАЛО́М ХАЛА́МНУ УФОТЭ́Р ЭН ОТО́ ВАЁМЕ́Р АЛЕѓЕ́М ЁСЭ́Ф ѓАЛО́ ЛЕЛОѓИ́М ПИТРОНИ́М САПЕРУ-НА́ ЛИ</w:t>
      </w:r>
    </w:p>
    <w:p w14:paraId="2776F6BC" w14:textId="77777777" w:rsidR="00FB4E67" w:rsidRPr="00C30296" w:rsidRDefault="00FB4E67" w:rsidP="00106C91">
      <w:pPr>
        <w:pStyle w:val="17"/>
        <w:rPr>
          <w:color w:val="auto"/>
        </w:rPr>
      </w:pPr>
      <w:r w:rsidRPr="00C30296">
        <w:rPr>
          <w:color w:val="auto"/>
        </w:rPr>
        <w:t xml:space="preserve">8. и они сказали ему: «сон видели мы, и нет того, кто мог бы этот сон растолковать». и сказал им Йосеф: «ведь Богу принадлежат истолкования, расскажите мне». </w:t>
      </w:r>
    </w:p>
    <w:p w14:paraId="19E453CE" w14:textId="77777777" w:rsidR="00FB4E67" w:rsidRPr="00C30296" w:rsidRDefault="00FB4E67" w:rsidP="00106C91">
      <w:pPr>
        <w:pStyle w:val="17"/>
        <w:rPr>
          <w:color w:val="auto"/>
        </w:rPr>
      </w:pPr>
    </w:p>
    <w:p w14:paraId="676FC094" w14:textId="77777777" w:rsidR="00FB4E67" w:rsidRPr="00C30296" w:rsidRDefault="00FB4E67" w:rsidP="00FB4E67">
      <w:pPr>
        <w:rPr>
          <w:color w:val="auto"/>
        </w:rPr>
      </w:pPr>
      <w:r w:rsidRPr="00C30296">
        <w:rPr>
          <w:color w:val="auto"/>
        </w:rPr>
        <w:t xml:space="preserve">Бог может истолковать, расскажите мне, не потому что я здесь вместо Бога. А давайте с Божьей помощью этот сон истолкуем. Расскажите мне, и попытаемся понять. </w:t>
      </w:r>
    </w:p>
    <w:p w14:paraId="453BD731" w14:textId="77777777" w:rsidR="00FB4E67" w:rsidRPr="00C30296" w:rsidRDefault="00FB4E67" w:rsidP="00106C91">
      <w:pPr>
        <w:pStyle w:val="13"/>
      </w:pPr>
      <w:r w:rsidRPr="00C30296">
        <w:rPr>
          <w:szCs w:val="28"/>
          <w:rtl/>
        </w:rPr>
        <w:br/>
        <w:t>וַיְסַפֵּר שַׂר-הַמַּשְׁקִים אֶת-חֲלֹמוֹ לְיוֹסֵף וַיֹּאמֶר לוֹ בַּחֲלוֹמִי וְהִנֵּה-גֶפֶן לְפָנָי׃</w:t>
      </w:r>
    </w:p>
    <w:p w14:paraId="23BB3C15" w14:textId="6BDF6ED2" w:rsidR="00FB4E67" w:rsidRPr="00C30296" w:rsidRDefault="00FB4E67" w:rsidP="00106C91">
      <w:pPr>
        <w:pStyle w:val="15"/>
        <w:rPr>
          <w:color w:val="auto"/>
          <w:lang w:val="uk-UA"/>
        </w:rPr>
      </w:pPr>
      <w:r w:rsidRPr="00C30296">
        <w:rPr>
          <w:color w:val="auto"/>
          <w:lang w:val="uk-UA"/>
        </w:rPr>
        <w:t>ВАЙСАПЭ́Р САР-ѓАМАШКИ́М ЭТ-ХАЛОМО́ ЛЕЁСЭ́Ф ВАЁМЕР ЛО БАХАЛОМИ́ ВЕѓИНЕ-ГЭ́ФЕН ЛЕФАНА́Й</w:t>
      </w:r>
    </w:p>
    <w:p w14:paraId="60FCBDD4" w14:textId="77777777" w:rsidR="00FB4E67" w:rsidRPr="00C30296" w:rsidRDefault="00FB4E67" w:rsidP="00106C91">
      <w:pPr>
        <w:pStyle w:val="17"/>
        <w:rPr>
          <w:color w:val="auto"/>
        </w:rPr>
      </w:pPr>
      <w:r w:rsidRPr="00C30296">
        <w:rPr>
          <w:color w:val="auto"/>
        </w:rPr>
        <w:t>9. и рассказал глава виночерпиев сон свой Йосефу, и сказал ему: «Я видел сон, и вот передо мною лоза виноградная;</w:t>
      </w:r>
    </w:p>
    <w:p w14:paraId="5B0B63CD" w14:textId="77777777" w:rsidR="00FB4E67" w:rsidRPr="00C30296" w:rsidRDefault="00FB4E67" w:rsidP="00106C91">
      <w:pPr>
        <w:pStyle w:val="13"/>
      </w:pPr>
    </w:p>
    <w:p w14:paraId="5F009DFE" w14:textId="77777777" w:rsidR="00FB4E67" w:rsidRPr="00C30296" w:rsidRDefault="00FB4E67" w:rsidP="00106C91">
      <w:pPr>
        <w:pStyle w:val="13"/>
      </w:pPr>
      <w:r w:rsidRPr="00C30296">
        <w:rPr>
          <w:szCs w:val="28"/>
          <w:rtl/>
        </w:rPr>
        <w:lastRenderedPageBreak/>
        <w:t>וּבַגֶּפֶן שְׁלֹשָׁה שָׂרִיגִם וְהִיא כְפֹרַחַת עָלְתָה נִצָּהּ הִבְשִׁילוּ אַשְׁכְּלֹתֶיהָ עֲנָבִים׃</w:t>
      </w:r>
    </w:p>
    <w:p w14:paraId="35B9F00B" w14:textId="4A05E8C3" w:rsidR="00FB4E67" w:rsidRPr="00C30296" w:rsidRDefault="00FB4E67" w:rsidP="00106C91">
      <w:pPr>
        <w:pStyle w:val="15"/>
        <w:rPr>
          <w:color w:val="auto"/>
        </w:rPr>
      </w:pPr>
      <w:r w:rsidRPr="00C30296">
        <w:rPr>
          <w:color w:val="auto"/>
        </w:rPr>
        <w:t>УВАГЭ́ФЕН ШЕЛОША́ САРИГИ́М ВЕѓИ́ ХЕФОРА́ХАТ АЛЕТА́ НИЦА́ ѓИВШИ́ЛУ АШКЕЛОТЭ́ѓА АНАВИ́М</w:t>
      </w:r>
    </w:p>
    <w:p w14:paraId="393A9683" w14:textId="77777777" w:rsidR="00FB4E67" w:rsidRPr="00C30296" w:rsidRDefault="00FB4E67" w:rsidP="00106C91">
      <w:pPr>
        <w:pStyle w:val="17"/>
        <w:rPr>
          <w:color w:val="auto"/>
        </w:rPr>
      </w:pPr>
      <w:r w:rsidRPr="00C30296">
        <w:rPr>
          <w:color w:val="auto"/>
        </w:rPr>
        <w:t xml:space="preserve">10. и у этой лозы три ветви, и как будто они (эти ветви) зацвели и дали почки, а затем в гроздях их созрели ягоды. </w:t>
      </w:r>
    </w:p>
    <w:p w14:paraId="17ACE221" w14:textId="77777777" w:rsidR="00FB4E67" w:rsidRPr="00C30296" w:rsidRDefault="00FB4E67" w:rsidP="00106C91">
      <w:pPr>
        <w:pStyle w:val="17"/>
        <w:rPr>
          <w:color w:val="auto"/>
        </w:rPr>
      </w:pPr>
    </w:p>
    <w:p w14:paraId="5E6BCADA" w14:textId="77777777" w:rsidR="00FB4E67" w:rsidRPr="00C30296" w:rsidRDefault="00FB4E67" w:rsidP="00FB4E67">
      <w:pPr>
        <w:rPr>
          <w:color w:val="auto"/>
        </w:rPr>
      </w:pPr>
      <w:r w:rsidRPr="00C30296">
        <w:rPr>
          <w:color w:val="auto"/>
        </w:rPr>
        <w:t xml:space="preserve">Какой-то процесс, который обычно занимает несколько месяцев, сейчас у виночерпия перед глазами проносится стремительно, словно он смотрит фильм в очень ускоренном режиме, он всё это очень ускоренно видит. И эта скорость продолжается. </w:t>
      </w:r>
    </w:p>
    <w:p w14:paraId="6851F63E" w14:textId="77777777" w:rsidR="00FB4E67" w:rsidRPr="00C30296" w:rsidRDefault="00FB4E67" w:rsidP="00106C91">
      <w:pPr>
        <w:pStyle w:val="13"/>
      </w:pPr>
      <w:r w:rsidRPr="00C30296">
        <w:rPr>
          <w:szCs w:val="28"/>
          <w:rtl/>
        </w:rPr>
        <w:br/>
        <w:t>וְכוֹס פַּרְעֹה בְּיָדִי וָאֶקַּח אֶת-הָעֲנָבִים וָאֶשְׂחַט אֹתָם אֶל-כּוֹס פַּרְעֹה וָאֶתֵּן אֶת-הַכּוֹס עַל-כַּף פַּרְעֹה׃</w:t>
      </w:r>
    </w:p>
    <w:p w14:paraId="2B609BB1" w14:textId="5FBF63F8" w:rsidR="00FB4E67" w:rsidRPr="00C30296" w:rsidRDefault="00FB4E67" w:rsidP="00106C91">
      <w:pPr>
        <w:pStyle w:val="15"/>
        <w:rPr>
          <w:color w:val="auto"/>
        </w:rPr>
      </w:pPr>
      <w:r w:rsidRPr="00C30296">
        <w:rPr>
          <w:color w:val="auto"/>
        </w:rPr>
        <w:t>ВЕХО́С ПАРЪО́ БЕЯДИ́ ВАЭКА́Х ЭТ-ѓААНАВИ́М ВАЭСХА́Т ОТА́М ЭЛЬ-КО́С ПАРЪО́ ВАЭТЭ́Н ЭТ-ѓAKÓC АЛЬ-КА́Ф ПАРЪО́</w:t>
      </w:r>
    </w:p>
    <w:p w14:paraId="34418FBF" w14:textId="77777777" w:rsidR="00FB4E67" w:rsidRPr="00C30296" w:rsidRDefault="00FB4E67" w:rsidP="00106C91">
      <w:pPr>
        <w:pStyle w:val="17"/>
        <w:rPr>
          <w:color w:val="auto"/>
        </w:rPr>
      </w:pPr>
      <w:r w:rsidRPr="00C30296">
        <w:rPr>
          <w:color w:val="auto"/>
        </w:rPr>
        <w:t xml:space="preserve">11. и чаша фараона в руках моих, и взял я виноградины, и выжал их в чашу фараона, и дал чашу в руки фараону». </w:t>
      </w:r>
    </w:p>
    <w:p w14:paraId="52345FF0" w14:textId="77777777" w:rsidR="00FB4E67" w:rsidRPr="00C30296" w:rsidRDefault="00FB4E67" w:rsidP="00106C91">
      <w:pPr>
        <w:pStyle w:val="17"/>
        <w:rPr>
          <w:color w:val="auto"/>
        </w:rPr>
      </w:pPr>
    </w:p>
    <w:p w14:paraId="3E5153F4" w14:textId="77777777" w:rsidR="00FB4E67" w:rsidRPr="00C30296" w:rsidRDefault="00FB4E67" w:rsidP="00FB4E67">
      <w:pPr>
        <w:rPr>
          <w:color w:val="auto"/>
        </w:rPr>
      </w:pPr>
      <w:r w:rsidRPr="00C30296">
        <w:rPr>
          <w:color w:val="auto"/>
        </w:rPr>
        <w:t xml:space="preserve">Если кто-то здесь подумает, что есть целые течения, целые конфессии, которые в силу своего богословия говорят о том, что древние люди не употребляли вино. Нет, конечно. В доме фараона пьют вино. Фараон не пьёт виноградный сок, даже свежевыжатый, он пьёт вино. И здесь ускорение продолжается, то есть виноградный сок превращается в вино в чаше фараона. Ну, впрочем, это деталь, на которой я совсем не настаиваю, и она мало значения имеет для нас. Итак, всё, что видит виночерпий, он видит в ускоренном виде. Вот такой сон увидел виночерпий. </w:t>
      </w:r>
    </w:p>
    <w:p w14:paraId="510E8258" w14:textId="77777777" w:rsidR="00FB4E67" w:rsidRPr="00C30296" w:rsidRDefault="00FB4E67" w:rsidP="00FB4E67">
      <w:pPr>
        <w:rPr>
          <w:color w:val="auto"/>
        </w:rPr>
      </w:pPr>
      <w:r w:rsidRPr="00C30296">
        <w:rPr>
          <w:color w:val="auto"/>
        </w:rPr>
        <w:t xml:space="preserve">С 12 стиха мы читаем, как Йосеф толкует этот сон. </w:t>
      </w:r>
    </w:p>
    <w:p w14:paraId="34AB477B" w14:textId="77777777" w:rsidR="00FB4E67" w:rsidRPr="00C30296" w:rsidRDefault="00FB4E67" w:rsidP="00106C91">
      <w:pPr>
        <w:pStyle w:val="13"/>
      </w:pPr>
      <w:r w:rsidRPr="00C30296">
        <w:rPr>
          <w:szCs w:val="28"/>
          <w:rtl/>
        </w:rPr>
        <w:lastRenderedPageBreak/>
        <w:br/>
        <w:t>וַיֹּאמֶר לוֹ יוֹסֵף זֶה פִּתְרֹנוֹ שְׁלֹשֶׁת הַשָּׂרִגִים שְׁלֹשֶׁת יָמִים הֵם׃</w:t>
      </w:r>
    </w:p>
    <w:p w14:paraId="29E20789" w14:textId="61A3568A" w:rsidR="00FB4E67" w:rsidRPr="00C30296" w:rsidRDefault="00FB4E67" w:rsidP="00106C91">
      <w:pPr>
        <w:pStyle w:val="15"/>
        <w:rPr>
          <w:color w:val="auto"/>
          <w:lang w:val="uk-UA"/>
        </w:rPr>
      </w:pPr>
      <w:r w:rsidRPr="00C30296">
        <w:rPr>
          <w:color w:val="auto"/>
          <w:lang w:val="uk-UA"/>
        </w:rPr>
        <w:t>ВАЁМЕР ЛО ЁСЭ́Ф ЗЭ ПИТРОНО́ ШЕЛО́ШЕТ ѓАСАРИГИ́М ШЕЛО́ШЕТ ЯМИ́М ѓEM</w:t>
      </w:r>
    </w:p>
    <w:p w14:paraId="5F47E20B" w14:textId="18FB2469" w:rsidR="00FB4E67" w:rsidRPr="00C30296" w:rsidRDefault="00FB4E67" w:rsidP="00106C91">
      <w:pPr>
        <w:pStyle w:val="17"/>
        <w:rPr>
          <w:color w:val="auto"/>
        </w:rPr>
      </w:pPr>
      <w:r w:rsidRPr="00C30296">
        <w:rPr>
          <w:bCs/>
          <w:color w:val="auto"/>
        </w:rPr>
        <w:t>12.</w:t>
      </w:r>
      <w:r w:rsidRPr="00C30296">
        <w:rPr>
          <w:color w:val="auto"/>
        </w:rPr>
        <w:t xml:space="preserve"> и сказал ему Йосеф: «Вот толкование этого сна: три ветви</w:t>
      </w:r>
      <w:r w:rsidR="001A1E2B" w:rsidRPr="00C30296">
        <w:rPr>
          <w:color w:val="auto"/>
        </w:rPr>
        <w:t xml:space="preserve"> – </w:t>
      </w:r>
      <w:r w:rsidRPr="00C30296">
        <w:rPr>
          <w:color w:val="auto"/>
        </w:rPr>
        <w:t>это три дня;</w:t>
      </w:r>
    </w:p>
    <w:p w14:paraId="63B7A094" w14:textId="77777777" w:rsidR="00FB4E67" w:rsidRPr="00C30296" w:rsidRDefault="00FB4E67" w:rsidP="00106C91">
      <w:pPr>
        <w:pStyle w:val="13"/>
      </w:pPr>
    </w:p>
    <w:p w14:paraId="16982CC7" w14:textId="77777777" w:rsidR="00FB4E67" w:rsidRPr="00C30296" w:rsidRDefault="00FB4E67" w:rsidP="00106C91">
      <w:pPr>
        <w:pStyle w:val="13"/>
      </w:pPr>
      <w:r w:rsidRPr="00C30296">
        <w:t>בְּעוֹד שְׁלֹשֶׁת יָמִים יִשָּׂא פַרְעֹה אֶת-רֹאשֶׁךָ וַהֲשִׁיבְךָ עַל-כַּנֶּךָ וְנָתַתָּ כוֹס-פַּרְעֹה בְּיָדוֹ כַּמִּשְׁפָּט הָרִאשׁוֹן אֲשֶׁר הָיִיתָ מַשְׁקֵהוּ׃</w:t>
      </w:r>
    </w:p>
    <w:p w14:paraId="66FA8E0E" w14:textId="523BD1E2" w:rsidR="00FB4E67" w:rsidRPr="00C30296" w:rsidRDefault="00FB4E67" w:rsidP="00106C91">
      <w:pPr>
        <w:pStyle w:val="15"/>
        <w:rPr>
          <w:color w:val="auto"/>
        </w:rPr>
      </w:pPr>
      <w:r w:rsidRPr="00C30296">
        <w:rPr>
          <w:color w:val="auto"/>
        </w:rPr>
        <w:t>БЕО́Д ШЕЛО́ШЕТ ЯМИ́М ЙИСА́ ФАРЪО́ ЭТ-РОШЕ́ХА ВАѓАШИВЕХА́ АЛЬ-КАНЭ́ХА ВЕНАТАТА́ ХОС-ПАРЪО́ БЕЯДО́ КАМИШПА́Т ѓАРИШО́Н АШЕ́Р ѓАЙИ́ТА МАШКЭ́ѓУ</w:t>
      </w:r>
    </w:p>
    <w:p w14:paraId="35289F08" w14:textId="77777777" w:rsidR="00FB4E67" w:rsidRPr="00C30296" w:rsidRDefault="00FB4E67" w:rsidP="00106C91">
      <w:pPr>
        <w:pStyle w:val="17"/>
        <w:rPr>
          <w:color w:val="auto"/>
        </w:rPr>
      </w:pPr>
      <w:r w:rsidRPr="00C30296">
        <w:rPr>
          <w:color w:val="auto"/>
        </w:rPr>
        <w:t xml:space="preserve">13. через три дня вознесёт фараон голову твою и вернёт тебя на твоё место, и будешь ты давать чашу фараона в руки его, как это было установлено раньше, когда ты был его виночерпием. </w:t>
      </w:r>
    </w:p>
    <w:p w14:paraId="7269B79E" w14:textId="77777777" w:rsidR="00FB4E67" w:rsidRPr="00C30296" w:rsidRDefault="00FB4E67" w:rsidP="00106C91">
      <w:pPr>
        <w:pStyle w:val="13"/>
      </w:pPr>
    </w:p>
    <w:p w14:paraId="5CB60DB3" w14:textId="77777777" w:rsidR="00FB4E67" w:rsidRPr="00C30296" w:rsidRDefault="00FB4E67" w:rsidP="00106C91">
      <w:pPr>
        <w:pStyle w:val="13"/>
      </w:pPr>
      <w:r w:rsidRPr="00C30296">
        <w:rPr>
          <w:szCs w:val="28"/>
          <w:rtl/>
        </w:rPr>
        <w:t>כִּי אִם-זְכַרְתַּנִי אִתְּךָ כַּאֲשֶׁר יִיטַב לָךְ וְעָשִׂיתָ-נָּא עִמָּדִי חָסֶד וְהִזְכַּרְתַּנִי אֶל-פַּרְעֹה וְהוֹצֵאתַנִי מִן-הַבַּיִת הַזֶּה׃</w:t>
      </w:r>
    </w:p>
    <w:p w14:paraId="4F387C0B" w14:textId="5BEFBE91" w:rsidR="00FB4E67" w:rsidRPr="00C30296" w:rsidRDefault="00FB4E67" w:rsidP="00106C91">
      <w:pPr>
        <w:pStyle w:val="15"/>
        <w:rPr>
          <w:color w:val="auto"/>
          <w:lang w:val="uk-UA"/>
        </w:rPr>
      </w:pPr>
      <w:r w:rsidRPr="00C30296">
        <w:rPr>
          <w:color w:val="auto"/>
          <w:lang w:val="uk-UA"/>
        </w:rPr>
        <w:t>КИ ИМ-ЗЕХАРТА́НИ ИТЕХА́ КААШЕ́Р ЙИ́ТАВ ЛАХ ВЕАСИТА-НА́ ИМАДИ́ ХА́СЕД ВЕѓИЗКАРТА́НИ ЭЛЬ-ПАРЪО́ ВЕѓОЦЕТА́НИ МИН-ѓАБА́ЙИТ ѓАЗЭ́</w:t>
      </w:r>
    </w:p>
    <w:p w14:paraId="44FBA10A" w14:textId="77777777" w:rsidR="00FB4E67" w:rsidRPr="00C30296" w:rsidRDefault="00FB4E67" w:rsidP="00106C91">
      <w:pPr>
        <w:pStyle w:val="17"/>
        <w:rPr>
          <w:color w:val="auto"/>
        </w:rPr>
      </w:pPr>
      <w:r w:rsidRPr="00C30296">
        <w:rPr>
          <w:color w:val="auto"/>
        </w:rPr>
        <w:t xml:space="preserve">14. а если упомянут я тобою вместе с тобой, когда будет тебе хорошо, сделай милость со мной, и ты упомяни меня перед фараоном, и он вытащит меня из этого дома, </w:t>
      </w:r>
    </w:p>
    <w:p w14:paraId="045DDDD2" w14:textId="77777777" w:rsidR="00FB4E67" w:rsidRPr="00C30296" w:rsidRDefault="00FB4E67" w:rsidP="00106C91">
      <w:pPr>
        <w:pStyle w:val="17"/>
        <w:rPr>
          <w:color w:val="auto"/>
        </w:rPr>
      </w:pPr>
    </w:p>
    <w:p w14:paraId="201364F5" w14:textId="7E9BEDF8" w:rsidR="00FB4E67" w:rsidRPr="00C30296" w:rsidRDefault="00FB4E67" w:rsidP="00FB4E67">
      <w:pPr>
        <w:rPr>
          <w:color w:val="auto"/>
        </w:rPr>
      </w:pPr>
      <w:r w:rsidRPr="00C30296">
        <w:rPr>
          <w:color w:val="auto"/>
        </w:rPr>
        <w:t xml:space="preserve">14 стих можно понять как продолжение истолкования, хотя не все так понимают. </w:t>
      </w:r>
      <w:r w:rsidRPr="00C30296">
        <w:rPr>
          <w:i/>
          <w:color w:val="auto"/>
        </w:rPr>
        <w:t>ки им-зехарта́ни итеха́</w:t>
      </w:r>
      <w:r w:rsidR="001A1E2B" w:rsidRPr="00C30296">
        <w:rPr>
          <w:i/>
          <w:color w:val="auto"/>
        </w:rPr>
        <w:t xml:space="preserve"> – </w:t>
      </w:r>
      <w:r w:rsidRPr="00C30296">
        <w:rPr>
          <w:i/>
          <w:iCs/>
          <w:color w:val="auto"/>
        </w:rPr>
        <w:t>а если упомянут я тобою вместе с тобой</w:t>
      </w:r>
      <w:r w:rsidRPr="00C30296">
        <w:rPr>
          <w:color w:val="auto"/>
        </w:rPr>
        <w:t>. Очень интересная фраза. Если этот сон</w:t>
      </w:r>
      <w:r w:rsidR="001A1E2B" w:rsidRPr="00C30296">
        <w:rPr>
          <w:color w:val="auto"/>
        </w:rPr>
        <w:t xml:space="preserve"> – </w:t>
      </w:r>
      <w:r w:rsidRPr="00C30296">
        <w:rPr>
          <w:color w:val="auto"/>
        </w:rPr>
        <w:t xml:space="preserve">сон, который и для меня тоже сон. </w:t>
      </w:r>
    </w:p>
    <w:p w14:paraId="2314D02A" w14:textId="77777777" w:rsidR="00FB4E67" w:rsidRPr="00C30296" w:rsidRDefault="00FB4E67" w:rsidP="00106C91">
      <w:pPr>
        <w:pStyle w:val="13"/>
      </w:pPr>
    </w:p>
    <w:p w14:paraId="7082A7D5" w14:textId="77777777" w:rsidR="00FB4E67" w:rsidRPr="00C30296" w:rsidRDefault="00FB4E67" w:rsidP="00106C91">
      <w:pPr>
        <w:pStyle w:val="13"/>
      </w:pPr>
      <w:r w:rsidRPr="00C30296">
        <w:t>כִּי-גֻנֹּב גֻּנַּבְתִּי מֵאֶרֶץ הָעִבְרִים וְגַם-פֹּה לֹא-עָשִׂיתִי מְאוּמָה כִּי-שָׂמוּ אֹתִי בַּבּוֹר׃</w:t>
      </w:r>
    </w:p>
    <w:p w14:paraId="5F6D88A5" w14:textId="176E96FF" w:rsidR="00FB4E67" w:rsidRPr="00C30296" w:rsidRDefault="00FB4E67" w:rsidP="00106C91">
      <w:pPr>
        <w:pStyle w:val="15"/>
        <w:rPr>
          <w:color w:val="auto"/>
        </w:rPr>
      </w:pPr>
      <w:r w:rsidRPr="00C30296">
        <w:rPr>
          <w:color w:val="auto"/>
        </w:rPr>
        <w:lastRenderedPageBreak/>
        <w:t>КИ-ГУНО́В ГУНА́ВТИ МЕЭ́РЕЦ ѓАИВРИ́М ВЕГАМ-ПО́ ЛО-АСИ́ТИ МЕУ́МА КИ-САМУ́ ОТИ́ БАБО́Р</w:t>
      </w:r>
    </w:p>
    <w:p w14:paraId="081FFBEF" w14:textId="77777777" w:rsidR="00FB4E67" w:rsidRPr="00C30296" w:rsidRDefault="00FB4E67" w:rsidP="00FB4E67">
      <w:pPr>
        <w:pStyle w:val="aff6"/>
        <w:rPr>
          <w:color w:val="auto"/>
        </w:rPr>
      </w:pPr>
      <w:r w:rsidRPr="00C30296">
        <w:rPr>
          <w:bCs/>
          <w:color w:val="auto"/>
        </w:rPr>
        <w:t xml:space="preserve">15. </w:t>
      </w:r>
      <w:r w:rsidRPr="00C30296">
        <w:rPr>
          <w:color w:val="auto"/>
        </w:rPr>
        <w:t xml:space="preserve">потому что похищением похищен я из страны Иврим, и здесь я тоже ничего не делал, чтобы посадили меня в яму. </w:t>
      </w:r>
    </w:p>
    <w:p w14:paraId="4E10B912" w14:textId="77777777" w:rsidR="00FB4E67" w:rsidRPr="00C30296" w:rsidRDefault="00FB4E67" w:rsidP="00FB4E67">
      <w:pPr>
        <w:rPr>
          <w:color w:val="auto"/>
        </w:rPr>
      </w:pPr>
    </w:p>
    <w:p w14:paraId="7298B8AF" w14:textId="048D19BA" w:rsidR="00FB4E67" w:rsidRPr="00C30296" w:rsidRDefault="00FB4E67" w:rsidP="00FB4E67">
      <w:pPr>
        <w:rPr>
          <w:color w:val="auto"/>
        </w:rPr>
      </w:pPr>
      <w:r w:rsidRPr="00C30296">
        <w:rPr>
          <w:color w:val="auto"/>
        </w:rPr>
        <w:t>Раби Шломо</w:t>
      </w:r>
      <w:r w:rsidR="006534B1">
        <w:rPr>
          <w:color w:val="auto"/>
        </w:rPr>
        <w:t xml:space="preserve"> Ицхак</w:t>
      </w:r>
      <w:r w:rsidRPr="00C30296">
        <w:rPr>
          <w:color w:val="auto"/>
        </w:rPr>
        <w:t>и, известный комментатор Торы, объясняет и толкует так: «Йосеф здесь дал слабину в своей вере и уповал на милость виночерпия, сказав ему: «Ну, ты там похлопочи обо мне». За это, за то, что он не уповал на Всевышнего, а уповал на виночерпия, по мнению Раби Шломо</w:t>
      </w:r>
      <w:r w:rsidR="006534B1">
        <w:rPr>
          <w:color w:val="auto"/>
        </w:rPr>
        <w:t xml:space="preserve"> Ицхак</w:t>
      </w:r>
      <w:r w:rsidRPr="00C30296">
        <w:rPr>
          <w:color w:val="auto"/>
        </w:rPr>
        <w:t xml:space="preserve">и, Йосефу добавили 2 года тюремного заключения, он ещё будет 2 года в тюрьме. Это не единственное толкование. Есть комментаторы, которые говорят: «Почему бы не похлопотать, почему бы не использовать протекцию, что в этом плохого?» И, кроме того, мы можем увидеть вот эту странную языковую конструкцию в начале 14 стиха: </w:t>
      </w:r>
      <w:r w:rsidRPr="00C30296">
        <w:rPr>
          <w:i/>
          <w:color w:val="auto"/>
        </w:rPr>
        <w:t>им-зехарта́ни итеха́</w:t>
      </w:r>
      <w:r w:rsidR="001A1E2B" w:rsidRPr="00C30296">
        <w:rPr>
          <w:i/>
          <w:color w:val="auto"/>
        </w:rPr>
        <w:t xml:space="preserve"> – </w:t>
      </w:r>
      <w:r w:rsidRPr="00C30296">
        <w:rPr>
          <w:i/>
          <w:iCs/>
          <w:color w:val="auto"/>
        </w:rPr>
        <w:t>если упомянут я тобою вместе с тобой</w:t>
      </w:r>
      <w:r w:rsidRPr="00C30296">
        <w:rPr>
          <w:color w:val="auto"/>
        </w:rPr>
        <w:t xml:space="preserve">, </w:t>
      </w:r>
      <w:r w:rsidRPr="00C30296">
        <w:rPr>
          <w:i/>
          <w:iCs/>
          <w:color w:val="auto"/>
        </w:rPr>
        <w:t>если ты видел этот сон и про меня</w:t>
      </w:r>
      <w:r w:rsidRPr="00C30296">
        <w:rPr>
          <w:color w:val="auto"/>
        </w:rPr>
        <w:t xml:space="preserve">. То есть Йосеф видит, что это сон об освобождении. И он говорит: «Возможно, это и о моём освобождении тоже, и меня Бог тоже вернёт на моё место, как и тебя. Поэтому ты там похлопочи за меня. Может, это сон про нас обоих». Почему Йосеф так подумал, мы ещё позже поговорим. Вот такое истолкование Йосеф дает этому сну. </w:t>
      </w:r>
    </w:p>
    <w:p w14:paraId="67F206E9" w14:textId="77777777" w:rsidR="00FB4E67" w:rsidRPr="00C30296" w:rsidRDefault="00FB4E67" w:rsidP="00FB4E67">
      <w:pPr>
        <w:rPr>
          <w:color w:val="auto"/>
        </w:rPr>
      </w:pPr>
      <w:r w:rsidRPr="00C30296">
        <w:rPr>
          <w:color w:val="auto"/>
        </w:rPr>
        <w:t xml:space="preserve">Можно сказать, что очень похоже звучит и в толковании сна фараона позже, когда Йосеф расскажет о семи тучных годах и семи худых годах, и тут же скажет какой-то практический совет, как часть толкования сна. Также здесь часть толкования сна, возможно, Йосеф говорит: «Если я упомянут вместе с тобой». Интересно, что Йосеф здесь не ждёт (это мы читали 40 главу, и мы знаем, чем всё закончится) толкования сна о хлебопёке. Почему не ждёт? Может </w:t>
      </w:r>
      <w:r w:rsidRPr="00C30296">
        <w:rPr>
          <w:color w:val="auto"/>
        </w:rPr>
        <w:lastRenderedPageBreak/>
        <w:t xml:space="preserve">быть, он уже предугадывает, о чём видел сон хлебопёк. Мы ещё поговорим об этом. </w:t>
      </w:r>
    </w:p>
    <w:p w14:paraId="4B0003DE" w14:textId="77777777" w:rsidR="00FB4E67" w:rsidRPr="00C30296" w:rsidRDefault="00FB4E67" w:rsidP="00FB4E67">
      <w:pPr>
        <w:rPr>
          <w:color w:val="auto"/>
        </w:rPr>
      </w:pPr>
      <w:r w:rsidRPr="00C30296">
        <w:rPr>
          <w:color w:val="auto"/>
        </w:rPr>
        <w:t xml:space="preserve">Увидев такое хорошее толкование, воодушевляется хлебопёк и говорит: </w:t>
      </w:r>
    </w:p>
    <w:p w14:paraId="5AA132B7" w14:textId="014DE1A8" w:rsidR="00FB4E67" w:rsidRPr="00C30296" w:rsidRDefault="00FB4E67" w:rsidP="00106C91">
      <w:pPr>
        <w:pStyle w:val="13"/>
      </w:pPr>
      <w:r w:rsidRPr="00C30296">
        <w:rPr>
          <w:szCs w:val="28"/>
          <w:rtl/>
        </w:rPr>
        <w:br/>
        <w:t>וַיַּרְא שַׂר-הָאֹפִים כִּי טוֹב פָּתָר וַיֹּאמֶר אֶל-יוֹסֵף אַף-אֲנִי בַּחֲלוֹמִי וְהִנֵּה שְׁלֹשָׁה סַלֵּי חֹרִי עַל-רֹאשִׁי׃</w:t>
      </w:r>
    </w:p>
    <w:p w14:paraId="752372DD" w14:textId="08A371B5" w:rsidR="00FB4E67" w:rsidRPr="00C30296" w:rsidRDefault="00FB4E67" w:rsidP="00106C91">
      <w:pPr>
        <w:pStyle w:val="15"/>
        <w:rPr>
          <w:color w:val="auto"/>
        </w:rPr>
      </w:pPr>
      <w:r w:rsidRPr="00C30296">
        <w:rPr>
          <w:color w:val="auto"/>
        </w:rPr>
        <w:t>ВАЯ́Р САР-ѓАОФИ́М КИ ТОВ ПАТА́Р ВАЁМЕР ЭЛЬ-ЁСЭ́Ф АФ-АНИ́ БАХАЛОМИ́ ВЕѓИНЭ́ ШЕЛОША́ САЛЕ́ ХОРИ́ АЛЬ-РОШИ́</w:t>
      </w:r>
    </w:p>
    <w:p w14:paraId="6BFA8710" w14:textId="77777777" w:rsidR="00FB4E67" w:rsidRPr="00C30296" w:rsidRDefault="00FB4E67" w:rsidP="00106C91">
      <w:pPr>
        <w:pStyle w:val="17"/>
        <w:rPr>
          <w:color w:val="auto"/>
        </w:rPr>
      </w:pPr>
      <w:r w:rsidRPr="00C30296">
        <w:rPr>
          <w:color w:val="auto"/>
          <w:lang w:val="uk-UA"/>
        </w:rPr>
        <w:t xml:space="preserve">16. </w:t>
      </w:r>
      <w:r w:rsidRPr="00C30296">
        <w:rPr>
          <w:color w:val="auto"/>
        </w:rPr>
        <w:t xml:space="preserve">и увидел хлебопёк, что хорошо Йосеф истолковал этот сон, и сказал он Йосефу: «Вот и я тоже в своём сне, и вот три плетёных корзины у меня на голове, </w:t>
      </w:r>
    </w:p>
    <w:p w14:paraId="051C578B" w14:textId="77777777" w:rsidR="00FB4E67" w:rsidRPr="00C30296" w:rsidRDefault="00FB4E67" w:rsidP="00106C91">
      <w:pPr>
        <w:pStyle w:val="13"/>
      </w:pPr>
    </w:p>
    <w:p w14:paraId="2B57242C" w14:textId="77777777" w:rsidR="00FB4E67" w:rsidRPr="00C30296" w:rsidRDefault="00FB4E67" w:rsidP="00106C91">
      <w:pPr>
        <w:pStyle w:val="13"/>
      </w:pPr>
      <w:r w:rsidRPr="00C30296">
        <w:t>וּבַסַּל הָעֶלְיוֹן מִכֹּל מַאֲכַל פַּרְעֹה מַעֲשֵׂה אֹפֶה וְהָעוֹף, אֹכֵל אֹתָם מִן-הַסַּל מֵעַל רֹאשִׁי׃</w:t>
      </w:r>
    </w:p>
    <w:p w14:paraId="49137A0F" w14:textId="23D6A6A6" w:rsidR="00FB4E67" w:rsidRPr="00C30296" w:rsidRDefault="00FB4E67" w:rsidP="00106C91">
      <w:pPr>
        <w:pStyle w:val="15"/>
        <w:rPr>
          <w:color w:val="auto"/>
        </w:rPr>
      </w:pPr>
      <w:r w:rsidRPr="00C30296">
        <w:rPr>
          <w:color w:val="auto"/>
        </w:rPr>
        <w:t>УВАСА́ЛЬ ѓЬАЭЛЬЁН МИКО́ЛЬ МААХА́ЛЬ ПАРЪО́ МААСЭ́ ОФЭ́ ВЕѓАО́Ф ОХЭ́ЛЬ ОТА́М МИН-ѓАСА́ЛЬ МЕА́ЛЬ РОШИ́</w:t>
      </w:r>
    </w:p>
    <w:p w14:paraId="0B3E75A2" w14:textId="487C092D" w:rsidR="00FB4E67" w:rsidRPr="00C30296" w:rsidRDefault="00FB4E67" w:rsidP="00106C91">
      <w:pPr>
        <w:pStyle w:val="17"/>
        <w:rPr>
          <w:color w:val="auto"/>
        </w:rPr>
      </w:pPr>
      <w:r w:rsidRPr="00C30296">
        <w:rPr>
          <w:color w:val="auto"/>
        </w:rPr>
        <w:t xml:space="preserve">17. в самой верхней корзине </w:t>
      </w:r>
      <w:r w:rsidR="00106C91" w:rsidRPr="00C30296">
        <w:rPr>
          <w:i w:val="0"/>
          <w:caps w:val="0"/>
          <w:color w:val="auto"/>
          <w:sz w:val="24"/>
          <w:szCs w:val="24"/>
        </w:rPr>
        <w:t xml:space="preserve">(то есть у него корзина одна внутри другой, и две нижние корзины совершенно бесполезны, а в третьей верхней корзине…) </w:t>
      </w:r>
      <w:r w:rsidRPr="00C30296">
        <w:rPr>
          <w:color w:val="auto"/>
        </w:rPr>
        <w:t>еда фараона</w:t>
      </w:r>
      <w:r w:rsidR="001A1E2B" w:rsidRPr="00C30296">
        <w:rPr>
          <w:color w:val="auto"/>
        </w:rPr>
        <w:t xml:space="preserve"> – </w:t>
      </w:r>
      <w:r w:rsidRPr="00C30296">
        <w:rPr>
          <w:color w:val="auto"/>
        </w:rPr>
        <w:t xml:space="preserve">дело рук пекаря, и птицы поедают этот хлеб, эту выпечку из корзины над головой моей. </w:t>
      </w:r>
    </w:p>
    <w:p w14:paraId="763375B4" w14:textId="77777777" w:rsidR="00FB4E67" w:rsidRPr="00C30296" w:rsidRDefault="00FB4E67" w:rsidP="00106C91">
      <w:pPr>
        <w:pStyle w:val="17"/>
        <w:rPr>
          <w:color w:val="auto"/>
        </w:rPr>
      </w:pPr>
    </w:p>
    <w:p w14:paraId="2F3780E3" w14:textId="77777777" w:rsidR="00FB4E67" w:rsidRPr="00C30296" w:rsidRDefault="00FB4E67" w:rsidP="00FB4E67">
      <w:pPr>
        <w:rPr>
          <w:color w:val="auto"/>
        </w:rPr>
      </w:pPr>
      <w:r w:rsidRPr="00C30296">
        <w:rPr>
          <w:color w:val="auto"/>
        </w:rPr>
        <w:t xml:space="preserve">Очень коротко пересказал свой сон. </w:t>
      </w:r>
    </w:p>
    <w:p w14:paraId="7F586019" w14:textId="77777777" w:rsidR="00FB4E67" w:rsidRPr="00C30296" w:rsidRDefault="00FB4E67" w:rsidP="00106C91">
      <w:pPr>
        <w:pStyle w:val="13"/>
      </w:pPr>
    </w:p>
    <w:p w14:paraId="7C6BA4E7" w14:textId="77777777" w:rsidR="00FB4E67" w:rsidRPr="00C30296" w:rsidRDefault="00FB4E67" w:rsidP="00106C91">
      <w:pPr>
        <w:pStyle w:val="13"/>
      </w:pPr>
      <w:r w:rsidRPr="00C30296">
        <w:t>וַיַּעַן יוֹסֵף וַיֹּאמֶר זֶה פִּתְרֹנוֹ שְׁלֹשֶׁת הַסַּלִּים שְׁלֹשֶׁת יָמִים הֵם׃</w:t>
      </w:r>
    </w:p>
    <w:p w14:paraId="48A21BA4" w14:textId="6B9E2BA5" w:rsidR="00FB4E67" w:rsidRPr="00C30296" w:rsidRDefault="00FB4E67" w:rsidP="00106C91">
      <w:pPr>
        <w:pStyle w:val="15"/>
        <w:rPr>
          <w:color w:val="auto"/>
        </w:rPr>
      </w:pPr>
      <w:r w:rsidRPr="00C30296">
        <w:rPr>
          <w:color w:val="auto"/>
        </w:rPr>
        <w:t>ВАЯ́АН ЁСЭ́Ф ВАЁМЕР ЗЭ ПИТРОНО́ ШЕЛО́ШЕТ ѓАСАЛИ́М ШЕЛО́ШЕТ ЯМИ́М ѓEM</w:t>
      </w:r>
    </w:p>
    <w:p w14:paraId="0E0B47CF" w14:textId="4C473B3E" w:rsidR="00FB4E67" w:rsidRPr="00C30296" w:rsidRDefault="00FB4E67" w:rsidP="00106C91">
      <w:pPr>
        <w:pStyle w:val="17"/>
        <w:rPr>
          <w:color w:val="auto"/>
        </w:rPr>
      </w:pPr>
      <w:r w:rsidRPr="00C30296">
        <w:rPr>
          <w:color w:val="auto"/>
        </w:rPr>
        <w:t>18. и отвечал ему Йосеф, и сказал ему: «вот его истолкование: три корзины</w:t>
      </w:r>
      <w:r w:rsidR="001A1E2B" w:rsidRPr="00C30296">
        <w:rPr>
          <w:color w:val="auto"/>
        </w:rPr>
        <w:t xml:space="preserve"> – </w:t>
      </w:r>
      <w:r w:rsidRPr="00C30296">
        <w:rPr>
          <w:color w:val="auto"/>
        </w:rPr>
        <w:t xml:space="preserve">это три дня, </w:t>
      </w:r>
    </w:p>
    <w:p w14:paraId="61CE92E2" w14:textId="77777777" w:rsidR="00FB4E67" w:rsidRPr="00C30296" w:rsidRDefault="00FB4E67" w:rsidP="00106C91">
      <w:pPr>
        <w:pStyle w:val="13"/>
      </w:pPr>
    </w:p>
    <w:p w14:paraId="4CE5DB44" w14:textId="77777777" w:rsidR="00FB4E67" w:rsidRPr="00C30296" w:rsidRDefault="00FB4E67" w:rsidP="00106C91">
      <w:pPr>
        <w:pStyle w:val="13"/>
      </w:pPr>
      <w:r w:rsidRPr="00C30296">
        <w:t xml:space="preserve">בְּעוֹד שְׁלֹשֶׁת יָמִים יִשָּׂא פַרְעֹה אֶת-רֹאשְׁךָ </w:t>
      </w:r>
    </w:p>
    <w:p w14:paraId="2919A083" w14:textId="77777777" w:rsidR="00FB4E67" w:rsidRPr="00C30296" w:rsidRDefault="00FB4E67" w:rsidP="00106C91">
      <w:pPr>
        <w:pStyle w:val="15"/>
        <w:rPr>
          <w:color w:val="auto"/>
        </w:rPr>
      </w:pPr>
      <w:r w:rsidRPr="00C30296">
        <w:rPr>
          <w:color w:val="auto"/>
        </w:rPr>
        <w:t>БЕО́Д ШЕЛО́ШЕТ ЯМИ́М ЙИСА́ ФАРЪО́ ЭТ-РОШЕХА́ …</w:t>
      </w:r>
    </w:p>
    <w:p w14:paraId="572F8F24" w14:textId="3B3FBE94" w:rsidR="00FB4E67" w:rsidRPr="00C30296" w:rsidRDefault="00FB4E67" w:rsidP="00106C91">
      <w:pPr>
        <w:pStyle w:val="17"/>
        <w:rPr>
          <w:color w:val="auto"/>
        </w:rPr>
      </w:pPr>
      <w:r w:rsidRPr="00C30296">
        <w:rPr>
          <w:color w:val="auto"/>
        </w:rPr>
        <w:lastRenderedPageBreak/>
        <w:t xml:space="preserve">19. через три дня, вознесёт фараон голову ТВОЮ </w:t>
      </w:r>
      <w:r w:rsidR="00106C91" w:rsidRPr="00C30296">
        <w:rPr>
          <w:i w:val="0"/>
          <w:caps w:val="0"/>
          <w:color w:val="auto"/>
          <w:sz w:val="24"/>
          <w:szCs w:val="24"/>
        </w:rPr>
        <w:t xml:space="preserve">(точно такими же словами, как и говорил виночерпию – </w:t>
      </w:r>
      <w:r w:rsidR="00106C91" w:rsidRPr="00C30296">
        <w:rPr>
          <w:caps w:val="0"/>
          <w:color w:val="auto"/>
          <w:sz w:val="24"/>
          <w:szCs w:val="24"/>
        </w:rPr>
        <w:t>вознесёт фараон голову твою</w:t>
      </w:r>
      <w:r w:rsidR="00106C91" w:rsidRPr="00C30296">
        <w:rPr>
          <w:i w:val="0"/>
          <w:caps w:val="0"/>
          <w:color w:val="auto"/>
          <w:sz w:val="24"/>
          <w:szCs w:val="24"/>
        </w:rPr>
        <w:t>)</w:t>
      </w:r>
      <w:r w:rsidRPr="00C30296">
        <w:rPr>
          <w:color w:val="auto"/>
        </w:rPr>
        <w:t xml:space="preserve">. </w:t>
      </w:r>
    </w:p>
    <w:p w14:paraId="569331D7" w14:textId="77777777" w:rsidR="00FB4E67" w:rsidRPr="00C30296" w:rsidRDefault="00FB4E67" w:rsidP="00106C91">
      <w:pPr>
        <w:pStyle w:val="13"/>
      </w:pPr>
    </w:p>
    <w:p w14:paraId="67EBF62C" w14:textId="77777777" w:rsidR="00FB4E67" w:rsidRPr="00C30296" w:rsidRDefault="00FB4E67" w:rsidP="00106C91">
      <w:pPr>
        <w:pStyle w:val="13"/>
      </w:pPr>
      <w:r w:rsidRPr="00C30296">
        <w:t>מֵעָלֶיךָ</w:t>
      </w:r>
    </w:p>
    <w:p w14:paraId="624FD37E" w14:textId="77777777" w:rsidR="00FB4E67" w:rsidRPr="00C30296" w:rsidRDefault="00FB4E67" w:rsidP="00106C91">
      <w:pPr>
        <w:pStyle w:val="15"/>
        <w:rPr>
          <w:color w:val="auto"/>
        </w:rPr>
      </w:pPr>
      <w:r w:rsidRPr="00C30296">
        <w:rPr>
          <w:color w:val="auto"/>
        </w:rPr>
        <w:t xml:space="preserve">МЕАЛЕ́ХА </w:t>
      </w:r>
    </w:p>
    <w:p w14:paraId="2B717CFD" w14:textId="77777777" w:rsidR="00FB4E67" w:rsidRPr="00C30296" w:rsidRDefault="00FB4E67" w:rsidP="00106C91">
      <w:pPr>
        <w:pStyle w:val="17"/>
        <w:rPr>
          <w:color w:val="auto"/>
        </w:rPr>
      </w:pPr>
      <w:r w:rsidRPr="00C30296">
        <w:rPr>
          <w:color w:val="auto"/>
        </w:rPr>
        <w:t>… с тебя.</w:t>
      </w:r>
    </w:p>
    <w:p w14:paraId="3BD4C52F" w14:textId="77777777" w:rsidR="00FB4E67" w:rsidRPr="00C30296" w:rsidRDefault="00FB4E67" w:rsidP="00106C91">
      <w:pPr>
        <w:pStyle w:val="17"/>
        <w:rPr>
          <w:color w:val="auto"/>
        </w:rPr>
      </w:pPr>
    </w:p>
    <w:p w14:paraId="6C9D7CA8" w14:textId="21F307CD" w:rsidR="00FB4E67" w:rsidRPr="00C30296" w:rsidRDefault="00FB4E67" w:rsidP="00FB4E67">
      <w:pPr>
        <w:rPr>
          <w:color w:val="auto"/>
        </w:rPr>
      </w:pPr>
      <w:r w:rsidRPr="00C30296">
        <w:rPr>
          <w:color w:val="auto"/>
        </w:rPr>
        <w:t>Если там</w:t>
      </w:r>
      <w:r w:rsidR="001A1E2B" w:rsidRPr="00C30296">
        <w:rPr>
          <w:color w:val="auto"/>
        </w:rPr>
        <w:t xml:space="preserve"> – </w:t>
      </w:r>
      <w:r w:rsidRPr="00C30296">
        <w:rPr>
          <w:i/>
          <w:color w:val="auto"/>
        </w:rPr>
        <w:t>вместе с тобой вознесёт</w:t>
      </w:r>
      <w:r w:rsidRPr="00C30296">
        <w:rPr>
          <w:color w:val="auto"/>
        </w:rPr>
        <w:t xml:space="preserve">, </w:t>
      </w:r>
      <w:r w:rsidRPr="00C30296">
        <w:rPr>
          <w:i/>
          <w:color w:val="auto"/>
        </w:rPr>
        <w:t>тебя вознесёт</w:t>
      </w:r>
      <w:r w:rsidRPr="00C30296">
        <w:rPr>
          <w:color w:val="auto"/>
        </w:rPr>
        <w:t>, то здесь</w:t>
      </w:r>
      <w:r w:rsidR="001A1E2B" w:rsidRPr="00C30296">
        <w:rPr>
          <w:color w:val="auto"/>
        </w:rPr>
        <w:t xml:space="preserve"> </w:t>
      </w:r>
      <w:r w:rsidR="001A1E2B" w:rsidRPr="00C30296">
        <w:rPr>
          <w:i/>
          <w:color w:val="auto"/>
        </w:rPr>
        <w:t xml:space="preserve">– </w:t>
      </w:r>
      <w:r w:rsidRPr="00C30296">
        <w:rPr>
          <w:i/>
          <w:color w:val="auto"/>
        </w:rPr>
        <w:t>сорвёт с тебя голову</w:t>
      </w:r>
      <w:r w:rsidRPr="00C30296">
        <w:rPr>
          <w:color w:val="auto"/>
        </w:rPr>
        <w:t>. Но этот очень выдержанный текст неожиданно ударяет хлебопеку. Всё звучало точно так же, как у виночерпия, и вдруг</w:t>
      </w:r>
      <w:r w:rsidR="001A1E2B" w:rsidRPr="00C30296">
        <w:rPr>
          <w:color w:val="auto"/>
        </w:rPr>
        <w:t xml:space="preserve"> – </w:t>
      </w:r>
      <w:r w:rsidRPr="00C30296">
        <w:rPr>
          <w:color w:val="auto"/>
        </w:rPr>
        <w:t>вознесёт голову твою, но не так, как ты думаешь, а оторвёт, срубит тебе голову.</w:t>
      </w:r>
    </w:p>
    <w:p w14:paraId="70C4180A" w14:textId="77777777" w:rsidR="00FB4E67" w:rsidRPr="00C30296" w:rsidRDefault="00FB4E67" w:rsidP="00106C91">
      <w:pPr>
        <w:pStyle w:val="13"/>
      </w:pPr>
    </w:p>
    <w:p w14:paraId="2DDB1DC3" w14:textId="77777777" w:rsidR="00FB4E67" w:rsidRPr="00C30296" w:rsidRDefault="00FB4E67" w:rsidP="00106C91">
      <w:pPr>
        <w:pStyle w:val="13"/>
      </w:pPr>
      <w:r w:rsidRPr="00C30296">
        <w:t>וְתָלָה אוֹתְךָ עַל-עֵץ וְאָכַל הָעוֹף אֶת-בְּשָׂרְךָ מֵעָלֶיךָ׃</w:t>
      </w:r>
    </w:p>
    <w:p w14:paraId="4A118B7E" w14:textId="2DFD4E5B" w:rsidR="00FB4E67" w:rsidRPr="00C30296" w:rsidRDefault="00FB4E67" w:rsidP="00106C91">
      <w:pPr>
        <w:pStyle w:val="15"/>
        <w:rPr>
          <w:color w:val="auto"/>
        </w:rPr>
      </w:pPr>
      <w:r w:rsidRPr="00C30296">
        <w:rPr>
          <w:color w:val="auto"/>
        </w:rPr>
        <w:t>…ВЕТАЛА́ ОТЕХА́ АЛЬ-Э́Ц ВЕАХА́ЛЬ ѓАО́Ф ЭТ-БЕСАРЕХА́ МЕАЛЕ́ХА</w:t>
      </w:r>
    </w:p>
    <w:p w14:paraId="1E214FD2" w14:textId="77777777" w:rsidR="00FB4E67" w:rsidRPr="00C30296" w:rsidRDefault="00FB4E67" w:rsidP="00106C91">
      <w:pPr>
        <w:pStyle w:val="17"/>
        <w:rPr>
          <w:color w:val="auto"/>
        </w:rPr>
      </w:pPr>
      <w:r w:rsidRPr="00C30296">
        <w:rPr>
          <w:color w:val="auto"/>
        </w:rPr>
        <w:t xml:space="preserve">…и повесит тебя на дереве, и будет есть птица небесная мясо твоё. </w:t>
      </w:r>
    </w:p>
    <w:p w14:paraId="7EFFE61B" w14:textId="77777777" w:rsidR="00FB4E67" w:rsidRPr="00C30296" w:rsidRDefault="00FB4E67" w:rsidP="00106C91">
      <w:pPr>
        <w:pStyle w:val="17"/>
        <w:rPr>
          <w:color w:val="auto"/>
        </w:rPr>
      </w:pPr>
    </w:p>
    <w:p w14:paraId="3A2B8A34" w14:textId="62E13AB2" w:rsidR="00FB4E67" w:rsidRPr="00C30296" w:rsidRDefault="00FB4E67" w:rsidP="00FB4E67">
      <w:pPr>
        <w:rPr>
          <w:color w:val="auto"/>
        </w:rPr>
      </w:pPr>
      <w:r w:rsidRPr="00C30296">
        <w:rPr>
          <w:color w:val="auto"/>
        </w:rPr>
        <w:t>Такое толкование двух снов. Наверное, не мне одному покажется, что это жестоко по отношению к хлебопёку. Начать толковать точно так же, как для виночерпия. Уже приготовить человека к этой радости, что вот его тоже освободят. И вдруг такое</w:t>
      </w:r>
      <w:r w:rsidR="001A1E2B" w:rsidRPr="00C30296">
        <w:rPr>
          <w:color w:val="auto"/>
        </w:rPr>
        <w:t xml:space="preserve"> – </w:t>
      </w:r>
      <w:r w:rsidRPr="00C30296">
        <w:rPr>
          <w:color w:val="auto"/>
        </w:rPr>
        <w:t xml:space="preserve">бум! Фараон поднимет голову с плеч твоих долой, и тебя повесят, и будут мясо твоё есть птицы. Надо не только много смелости, много дерзновения на такое толкование, много решительности, много внутренней честности, потому что, как мы увидим, этот сон Йосеф понимает, как сон и про себя тоже. Он и себе тоже этот сон толкует, этот сон проговаривает, как и в случае с первым сном, со сном виночерпия. </w:t>
      </w:r>
    </w:p>
    <w:p w14:paraId="3361B20D" w14:textId="484EB960" w:rsidR="00FB4E67" w:rsidRPr="00C30296" w:rsidRDefault="00FB4E67" w:rsidP="00FB4E67">
      <w:pPr>
        <w:rPr>
          <w:color w:val="auto"/>
        </w:rPr>
      </w:pPr>
      <w:r w:rsidRPr="00C30296">
        <w:rPr>
          <w:color w:val="auto"/>
        </w:rPr>
        <w:t>Первый сон Йосеф толкует во всём буквально. Первый сон, который видит виночерпий,</w:t>
      </w:r>
      <w:r w:rsidR="001A1E2B" w:rsidRPr="00C30296">
        <w:rPr>
          <w:color w:val="auto"/>
        </w:rPr>
        <w:t xml:space="preserve"> – </w:t>
      </w:r>
      <w:r w:rsidRPr="00C30296">
        <w:rPr>
          <w:color w:val="auto"/>
        </w:rPr>
        <w:t xml:space="preserve">это сон, который видит виночерпия в действии. Вот он, вот виноградная лоза, вот рука фараона (может быть, </w:t>
      </w:r>
      <w:r w:rsidRPr="00C30296">
        <w:rPr>
          <w:color w:val="auto"/>
        </w:rPr>
        <w:lastRenderedPageBreak/>
        <w:t>самого фараона ещ</w:t>
      </w:r>
      <w:r w:rsidR="00003C27">
        <w:rPr>
          <w:color w:val="auto"/>
        </w:rPr>
        <w:t>ё</w:t>
      </w:r>
      <w:r w:rsidRPr="00C30296">
        <w:rPr>
          <w:color w:val="auto"/>
        </w:rPr>
        <w:t xml:space="preserve"> и не видно, но вот она рука фараона). И виночерпий видит себя за работой, и практически Йосеф говорит ему: «Сон в руку. Вот то, что ты видел, то и будет». Нет почти никакого символического толкования. Единственное, что толкуется символически во сне виночерпия, это три лозы, которые три дня. Если предположить, что виночерпий и хлебопёк рассказывали свои сны в тюремной столовой, или в тюремном шахматном клубе, или за игрой с другими заключенными в настольный теннис, или в нарды, то любой из заключенных так же истолковал бы три лозы, точно так же истолковал бы три корзины. Почему? Потому что вся тюрьма знает, что через три дня день рождения фараона. Все этого ждут, потому что, возможно, будет амнистия. Поэтому три дня, это, в общем-то, понятное истолкование, и всё остальное во сне виночерпия понятно. Очень ясный сон. </w:t>
      </w:r>
    </w:p>
    <w:p w14:paraId="45F8694D" w14:textId="44889C12" w:rsidR="00FB4E67" w:rsidRPr="00C30296" w:rsidRDefault="00FB4E67" w:rsidP="00FB4E67">
      <w:pPr>
        <w:rPr>
          <w:color w:val="auto"/>
        </w:rPr>
      </w:pPr>
      <w:r w:rsidRPr="00C30296">
        <w:rPr>
          <w:color w:val="auto"/>
        </w:rPr>
        <w:t>Во сне хлебопека всё толкуется символически, кроме птицы разве что. Сам хлебопёк видит самого себя. Здесь нет никакого движения, никакого действия, кроме хлебопёка, который стоит с тремя корзинами, как с короной из хлеба, над своей головой</w:t>
      </w:r>
      <w:r w:rsidR="001A1E2B" w:rsidRPr="00C30296">
        <w:rPr>
          <w:color w:val="auto"/>
        </w:rPr>
        <w:t xml:space="preserve"> – </w:t>
      </w:r>
      <w:r w:rsidRPr="00C30296">
        <w:rPr>
          <w:color w:val="auto"/>
        </w:rPr>
        <w:t xml:space="preserve">ничего нет. Здесь хлебопёк горд тем, что он хлебопёк, что он сам собой гордый хлебопёк в гордом одиночестве, он всё равно пекарь. </w:t>
      </w:r>
    </w:p>
    <w:p w14:paraId="65EC7ADF" w14:textId="77777777" w:rsidR="00FB4E67" w:rsidRPr="00C30296" w:rsidRDefault="00FB4E67" w:rsidP="00FB4E67">
      <w:pPr>
        <w:rPr>
          <w:color w:val="auto"/>
        </w:rPr>
      </w:pPr>
      <w:r w:rsidRPr="00C30296">
        <w:rPr>
          <w:color w:val="auto"/>
        </w:rPr>
        <w:t xml:space="preserve">Египтяне (сегодняшняя наука говорит это, конечно, позднее, что это историческое открытие) были первыми, кто стал делать дрожжевой хлеб. Они производители дрожжевого хлеба, и они этим гордились. В иудаизме (конечно, в более позднем и тоже в рамках истории выхода из Египта) хамец, дрожжевой хлеб, хлеб, который поднимается, сравнивается с </w:t>
      </w:r>
      <w:r w:rsidRPr="00C30296">
        <w:rPr>
          <w:i/>
          <w:color w:val="auto"/>
        </w:rPr>
        <w:t>йецер ѓара</w:t>
      </w:r>
      <w:r w:rsidRPr="00C30296">
        <w:rPr>
          <w:color w:val="auto"/>
        </w:rPr>
        <w:t xml:space="preserve"> </w:t>
      </w:r>
      <w:r w:rsidRPr="00C30296">
        <w:rPr>
          <w:i/>
          <w:color w:val="auto"/>
        </w:rPr>
        <w:t>(злым началом человека).</w:t>
      </w:r>
      <w:r w:rsidRPr="00C30296">
        <w:rPr>
          <w:color w:val="auto"/>
        </w:rPr>
        <w:t xml:space="preserve"> Но здесь человек горд своим искусством, человек горд тем, что он хлебопёк. У него три корзины, только одна </w:t>
      </w:r>
      <w:r w:rsidRPr="00C30296">
        <w:rPr>
          <w:color w:val="auto"/>
        </w:rPr>
        <w:lastRenderedPageBreak/>
        <w:t xml:space="preserve">из них какую-то пользу имеет, только в одной из них хлеб. Кстати, на разных рисунках (я смотрел картины, которые изображают сон хлебопёка и сон виночерпия) часто очень изображают, что у хлебопёка хлеб во всех трёх корзинах и одна на другой стоит у него на голове, но всё это не так. </w:t>
      </w:r>
    </w:p>
    <w:p w14:paraId="3C32BD4A" w14:textId="7C17A31D" w:rsidR="00FB4E67" w:rsidRPr="00C30296" w:rsidRDefault="00FB4E67" w:rsidP="00FB4E67">
      <w:pPr>
        <w:rPr>
          <w:color w:val="auto"/>
        </w:rPr>
      </w:pPr>
      <w:r w:rsidRPr="00C30296">
        <w:rPr>
          <w:color w:val="auto"/>
        </w:rPr>
        <w:t>Действительно, Египет</w:t>
      </w:r>
      <w:r w:rsidR="001A1E2B" w:rsidRPr="00C30296">
        <w:rPr>
          <w:color w:val="auto"/>
        </w:rPr>
        <w:t xml:space="preserve"> – </w:t>
      </w:r>
      <w:r w:rsidRPr="00C30296">
        <w:rPr>
          <w:color w:val="auto"/>
        </w:rPr>
        <w:t xml:space="preserve">первое место, как предполагают историки, и первое место в регионе уж точно, где стали производить дрожжевой хлеб. Египет очень гордился дрожжевым хлебом. В 2016 году египтолог и задорный учёный Симус Блэкли из остатков дрожжей (каких-то дрожжей, которые найдены) восстановил древний египетский хлеб. Мне попробовать не довелось, но говорят, что хороший у них был хлеб. </w:t>
      </w:r>
    </w:p>
    <w:p w14:paraId="01949887" w14:textId="46536337" w:rsidR="00FB4E67" w:rsidRPr="00C30296" w:rsidRDefault="00FB4E67" w:rsidP="00FB4E67">
      <w:pPr>
        <w:rPr>
          <w:color w:val="auto"/>
        </w:rPr>
      </w:pPr>
      <w:r w:rsidRPr="00C30296">
        <w:rPr>
          <w:color w:val="auto"/>
        </w:rPr>
        <w:t>Хлебопёк сам по себе хлебопёк. Он не при каком-то служении. Да, у него в корзине пища фараона, но фараона там рядом нет. Он сам по себе стоит свой собственный. Почему Йосеф толкует хлеб, как плоть хлебопёка. Хлеб как плоть</w:t>
      </w:r>
      <w:r w:rsidR="001A1E2B" w:rsidRPr="00C30296">
        <w:rPr>
          <w:color w:val="auto"/>
        </w:rPr>
        <w:t xml:space="preserve"> – </w:t>
      </w:r>
      <w:r w:rsidRPr="00C30296">
        <w:rPr>
          <w:color w:val="auto"/>
        </w:rPr>
        <w:t xml:space="preserve">очень христианские образы. Конечно, по-христиански можно очень много интересного здесь развить. Это такое хорошее свидетельство того, что хлеб может символизировать плоть, но речь здесь не об этом. Хлеб символизирует вот это самое эго, эту самую особенность служения. Почему Йосеф истолковывает один сон буквально, а другой сон истолковывает символически? Можно было бы сказать: «Через три дня ты понесёшь хлеб фараону, и во дворе на тебя налетят вороны, но стража дворцовая их отгонит». </w:t>
      </w:r>
    </w:p>
    <w:p w14:paraId="3CAC21F3" w14:textId="77777777" w:rsidR="00FB4E67" w:rsidRPr="00C30296" w:rsidRDefault="00FB4E67" w:rsidP="00FB4E67">
      <w:pPr>
        <w:rPr>
          <w:color w:val="auto"/>
        </w:rPr>
      </w:pPr>
      <w:r w:rsidRPr="00C30296">
        <w:rPr>
          <w:color w:val="auto"/>
        </w:rPr>
        <w:t xml:space="preserve">Сам Йосеф раньше тоже видел два разных сна. В первом сне были братья, были снопы, была забота о продовольствии, все ему поклонились. Всё это понятно. Ему нужно было понять, что вот с помощью Йосефа будут решать какие-то финансовые проблемы. Особенность первого сна в том, что там все работали в </w:t>
      </w:r>
      <w:r w:rsidRPr="00C30296">
        <w:rPr>
          <w:color w:val="auto"/>
        </w:rPr>
        <w:lastRenderedPageBreak/>
        <w:t xml:space="preserve">поле. Каждый делал своё служение, и сам Йосеф был при служении. Это не статичный какой-то сон. Там делом люди занимались, в том числе и Йосеф при деле был. Во втором сне, который видел Йосеф (второй сон имеет символически толкование и действия в нём никакого нет, ничего Йосеф в нём не делает), солнце, луна и одиннадцать звезд поклоняются ему, а он, видимо, только принимает поклонение в этом сне. </w:t>
      </w:r>
    </w:p>
    <w:p w14:paraId="329F35E1" w14:textId="552EFF77" w:rsidR="00FB4E67" w:rsidRPr="00C30296" w:rsidRDefault="00FB4E67" w:rsidP="00FB4E67">
      <w:pPr>
        <w:rPr>
          <w:color w:val="auto"/>
        </w:rPr>
      </w:pPr>
      <w:r w:rsidRPr="00C30296">
        <w:rPr>
          <w:color w:val="auto"/>
        </w:rPr>
        <w:t>То есть, если взять две пары снов, они чем похожи? Что первый имеет прямое значение</w:t>
      </w:r>
      <w:r w:rsidR="001A1E2B" w:rsidRPr="00C30296">
        <w:rPr>
          <w:color w:val="auto"/>
        </w:rPr>
        <w:t xml:space="preserve"> – </w:t>
      </w:r>
      <w:r w:rsidRPr="00C30296">
        <w:rPr>
          <w:color w:val="auto"/>
        </w:rPr>
        <w:t>вот братья, вот снопы. Всё понятно. Во втором</w:t>
      </w:r>
      <w:r w:rsidR="001A1E2B" w:rsidRPr="00C30296">
        <w:rPr>
          <w:color w:val="auto"/>
        </w:rPr>
        <w:t xml:space="preserve"> – </w:t>
      </w:r>
      <w:r w:rsidRPr="00C30296">
        <w:rPr>
          <w:color w:val="auto"/>
        </w:rPr>
        <w:t>звезды, солнце, луна и Яаков дает символическое толкование этому сну. Понятно, что первый сон толкуется буквально, второй сон</w:t>
      </w:r>
      <w:r w:rsidR="001A1E2B" w:rsidRPr="00C30296">
        <w:rPr>
          <w:color w:val="auto"/>
        </w:rPr>
        <w:t xml:space="preserve"> – </w:t>
      </w:r>
      <w:r w:rsidRPr="00C30296">
        <w:rPr>
          <w:color w:val="auto"/>
        </w:rPr>
        <w:t xml:space="preserve">символически. И здесь похожая пара. </w:t>
      </w:r>
    </w:p>
    <w:p w14:paraId="20E2CC6F" w14:textId="2B18F611" w:rsidR="00FB4E67" w:rsidRPr="00C30296" w:rsidRDefault="00FB4E67" w:rsidP="00FB4E67">
      <w:pPr>
        <w:rPr>
          <w:color w:val="auto"/>
        </w:rPr>
      </w:pPr>
      <w:r w:rsidRPr="00C30296">
        <w:rPr>
          <w:color w:val="auto"/>
        </w:rPr>
        <w:t>Понятно, что нужно символически толковать, но почему толковать именно к смерти? У Йосефа тоже есть два варианта выбора, как бы два сна (эти оба сна</w:t>
      </w:r>
      <w:r w:rsidR="001A1E2B" w:rsidRPr="00C30296">
        <w:rPr>
          <w:color w:val="auto"/>
        </w:rPr>
        <w:t xml:space="preserve"> – </w:t>
      </w:r>
      <w:r w:rsidRPr="00C30296">
        <w:rPr>
          <w:color w:val="auto"/>
        </w:rPr>
        <w:t>они и сны Йосефа в какой-то степени): либо ты служишь всем своим опытом, всем своим умением, ты подаёшь чашу фараону, ты смотришь на фараона (ну, на своего господина, конечно, параллель для Йосефа); либо ты</w:t>
      </w:r>
      <w:r w:rsidR="001A1E2B" w:rsidRPr="00C30296">
        <w:rPr>
          <w:color w:val="auto"/>
        </w:rPr>
        <w:t xml:space="preserve"> – </w:t>
      </w:r>
      <w:r w:rsidRPr="00C30296">
        <w:rPr>
          <w:color w:val="auto"/>
        </w:rPr>
        <w:t xml:space="preserve">звёздный Йосеф, который, как пекарь, сам упивается тем, что ему все поклоняются, и это путь к смерти. Это Йосеф, который может умереть, потому там и мать его среди поклоняющихся, возможно, потому что это уже другой мир, уже мертвый. Там Йосеф может умереть. Это путь жизни, это путь смерти. Либо ты служишь, ты в служении. Либо ты горд в своей позиции служителя, своей позицией пекаря горд, и тогда этот путь, конечно же, к смерти ведёт. </w:t>
      </w:r>
    </w:p>
    <w:p w14:paraId="37C9940B" w14:textId="77777777" w:rsidR="00FB4E67" w:rsidRPr="00C30296" w:rsidRDefault="00FB4E67" w:rsidP="00FB4E67">
      <w:pPr>
        <w:rPr>
          <w:color w:val="auto"/>
        </w:rPr>
      </w:pPr>
      <w:r w:rsidRPr="00C30296">
        <w:rPr>
          <w:color w:val="auto"/>
        </w:rPr>
        <w:t xml:space="preserve">Такие два толкования, два варианта понимания этого сна. Теперь вопрос: а как же быть с той частью истолкования, когда Йосеф говорит виночерпию: «Если ты видел меня вместе с собой»? Почему </w:t>
      </w:r>
      <w:r w:rsidRPr="00C30296">
        <w:rPr>
          <w:color w:val="auto"/>
        </w:rPr>
        <w:lastRenderedPageBreak/>
        <w:t xml:space="preserve">виночерпий забыл Йосефа? Впрочем, давайте дочитаем до конца. </w:t>
      </w:r>
    </w:p>
    <w:p w14:paraId="4B413C0B" w14:textId="77777777" w:rsidR="00FB4E67" w:rsidRPr="00C30296" w:rsidRDefault="00FB4E67" w:rsidP="00106C91">
      <w:pPr>
        <w:pStyle w:val="13"/>
      </w:pPr>
    </w:p>
    <w:p w14:paraId="20A947DE" w14:textId="77777777" w:rsidR="00FB4E67" w:rsidRPr="00C30296" w:rsidRDefault="00FB4E67" w:rsidP="00106C91">
      <w:pPr>
        <w:pStyle w:val="13"/>
      </w:pPr>
      <w:r w:rsidRPr="00C30296">
        <w:t xml:space="preserve">וַיְהִי בַּיּוֹם הַשְּׁלִישִׁי יוֹם הֻלֶּדֶת אֶת-פַּרְעֹה וַיַּעַשׂ מִשְׁתֶּה לְכָל-עֲבָדָיו; </w:t>
      </w:r>
    </w:p>
    <w:p w14:paraId="1936C945" w14:textId="77777777" w:rsidR="00FB4E67" w:rsidRPr="00C30296" w:rsidRDefault="00FB4E67" w:rsidP="00106C91">
      <w:pPr>
        <w:pStyle w:val="15"/>
        <w:rPr>
          <w:color w:val="auto"/>
        </w:rPr>
      </w:pPr>
      <w:r w:rsidRPr="00C30296">
        <w:rPr>
          <w:color w:val="auto"/>
        </w:rPr>
        <w:t xml:space="preserve">ВАЙѓИ́ БАЁМ ѓАШЕЛИШИ́ ЁМ ѓУЛЕ́ДЕТ ЭТ-ПАРЪО́ ВАЯ́АС МИШТЭ́ ЛЕХОЛЬ-АВАДА́В </w:t>
      </w:r>
    </w:p>
    <w:p w14:paraId="65D429B1" w14:textId="77777777" w:rsidR="00FB4E67" w:rsidRPr="00C30296" w:rsidRDefault="00FB4E67" w:rsidP="00106C91">
      <w:pPr>
        <w:pStyle w:val="17"/>
        <w:rPr>
          <w:color w:val="auto"/>
        </w:rPr>
      </w:pPr>
      <w:r w:rsidRPr="00C30296">
        <w:rPr>
          <w:color w:val="auto"/>
        </w:rPr>
        <w:t>20. и было в третий день, был день рождения фараона, и сделал пир для всех своих служителей, для всех своих работников…</w:t>
      </w:r>
    </w:p>
    <w:p w14:paraId="17504C09" w14:textId="77777777" w:rsidR="00FB4E67" w:rsidRPr="00C30296" w:rsidRDefault="00FB4E67" w:rsidP="00106C91">
      <w:pPr>
        <w:pStyle w:val="17"/>
        <w:rPr>
          <w:color w:val="auto"/>
        </w:rPr>
      </w:pPr>
    </w:p>
    <w:p w14:paraId="7E81BBD9" w14:textId="77777777" w:rsidR="00FB4E67" w:rsidRPr="00C30296" w:rsidRDefault="00FB4E67" w:rsidP="00FB4E67">
      <w:pPr>
        <w:rPr>
          <w:color w:val="auto"/>
        </w:rPr>
      </w:pPr>
      <w:r w:rsidRPr="00C30296">
        <w:rPr>
          <w:color w:val="auto"/>
        </w:rPr>
        <w:t xml:space="preserve">Ну, понятно снова, что все в тюрьме об этом знали. </w:t>
      </w:r>
    </w:p>
    <w:p w14:paraId="52107814" w14:textId="77777777" w:rsidR="00FB4E67" w:rsidRPr="00C30296" w:rsidRDefault="00FB4E67" w:rsidP="00223CA9">
      <w:pPr>
        <w:pStyle w:val="13"/>
      </w:pPr>
    </w:p>
    <w:p w14:paraId="5CDB8808" w14:textId="77777777" w:rsidR="00FB4E67" w:rsidRPr="00C30296" w:rsidRDefault="00FB4E67" w:rsidP="00223CA9">
      <w:pPr>
        <w:pStyle w:val="13"/>
      </w:pPr>
      <w:r w:rsidRPr="00C30296">
        <w:t>וַיִּשָּׂא אֶת-רֹאשׁ שַׂר הַמַּשְׁקִים וְאֶת-רֹאשׁ שַׂר הָאֹפִים בְּתוֹךְ עֲבָדָיו׃</w:t>
      </w:r>
    </w:p>
    <w:p w14:paraId="6CFE82E8" w14:textId="5E1DC62E" w:rsidR="00FB4E67" w:rsidRPr="00C30296" w:rsidRDefault="00FB4E67" w:rsidP="00223CA9">
      <w:pPr>
        <w:pStyle w:val="15"/>
        <w:rPr>
          <w:color w:val="auto"/>
        </w:rPr>
      </w:pPr>
      <w:r w:rsidRPr="00C30296">
        <w:rPr>
          <w:color w:val="auto"/>
        </w:rPr>
        <w:t>ВАЙИСА́ ЭТ-РО́Ш САР ѓАМАШКИ́М ВЕЭТ-РО́Ш САР ѓАОФИ́М БЕТО́Х АВАДА́В</w:t>
      </w:r>
    </w:p>
    <w:p w14:paraId="7AF0DC9D" w14:textId="77777777" w:rsidR="00FB4E67" w:rsidRPr="00C30296" w:rsidRDefault="00FB4E67" w:rsidP="00223CA9">
      <w:pPr>
        <w:pStyle w:val="17"/>
        <w:rPr>
          <w:color w:val="auto"/>
        </w:rPr>
      </w:pPr>
      <w:r w:rsidRPr="00C30296">
        <w:rPr>
          <w:color w:val="auto"/>
        </w:rPr>
        <w:t xml:space="preserve">…поднял он головы и виночерпия, и хлебопека среди рабов своих, </w:t>
      </w:r>
    </w:p>
    <w:p w14:paraId="054C6741" w14:textId="77777777" w:rsidR="00FB4E67" w:rsidRPr="00C30296" w:rsidRDefault="00FB4E67" w:rsidP="00223CA9">
      <w:pPr>
        <w:pStyle w:val="13"/>
      </w:pPr>
      <w:r w:rsidRPr="00C30296">
        <w:rPr>
          <w:szCs w:val="28"/>
          <w:rtl/>
        </w:rPr>
        <w:br/>
        <w:t>וַיָּשֶׁב אֶת-שַׂר הַמַּשְׁקִים עַל-מַשְׁקֵהוּ וַיִּתֵּן הַכּוֹס עַל-כַּף פַּרְעֹה׃</w:t>
      </w:r>
    </w:p>
    <w:p w14:paraId="5F21D199" w14:textId="3748C50D" w:rsidR="00FB4E67" w:rsidRPr="00C30296" w:rsidRDefault="00FB4E67" w:rsidP="00223CA9">
      <w:pPr>
        <w:pStyle w:val="15"/>
        <w:rPr>
          <w:color w:val="auto"/>
        </w:rPr>
      </w:pPr>
      <w:r w:rsidRPr="00C30296">
        <w:rPr>
          <w:color w:val="auto"/>
        </w:rPr>
        <w:t>ВАЯ́ШЕВ ЭТ-СА́Р ѓАМАШКИ́М АЛЬ-МАШКЭ́ѓУ ВАЙИТЭ́Н ѓАКО́С АЛЬ-КА́Ф ПАРЪО́</w:t>
      </w:r>
    </w:p>
    <w:p w14:paraId="2F72C222" w14:textId="77777777" w:rsidR="00FB4E67" w:rsidRPr="00C30296" w:rsidRDefault="00FB4E67" w:rsidP="00223CA9">
      <w:pPr>
        <w:pStyle w:val="17"/>
        <w:rPr>
          <w:color w:val="auto"/>
        </w:rPr>
      </w:pPr>
      <w:r w:rsidRPr="00C30296">
        <w:rPr>
          <w:color w:val="auto"/>
        </w:rPr>
        <w:t xml:space="preserve">21. и вернул виночерпия к его вину, и он дал чашу в руки фараона, </w:t>
      </w:r>
    </w:p>
    <w:p w14:paraId="608E6D3D" w14:textId="77777777" w:rsidR="00FB4E67" w:rsidRPr="00C30296" w:rsidRDefault="00FB4E67" w:rsidP="00223CA9">
      <w:pPr>
        <w:pStyle w:val="13"/>
      </w:pPr>
      <w:r w:rsidRPr="00C30296">
        <w:rPr>
          <w:szCs w:val="28"/>
          <w:rtl/>
        </w:rPr>
        <w:br/>
        <w:t>וְאֵת שַׂר הָאֹפִים תָּלָה; כַּאֲשֶׁר פָּתַר לָהֶם יוֹסֵף׃</w:t>
      </w:r>
    </w:p>
    <w:p w14:paraId="5301A3A9" w14:textId="7DBC649A" w:rsidR="00FB4E67" w:rsidRPr="00C30296" w:rsidRDefault="00FB4E67" w:rsidP="00223CA9">
      <w:pPr>
        <w:pStyle w:val="15"/>
        <w:rPr>
          <w:color w:val="auto"/>
        </w:rPr>
      </w:pPr>
      <w:r w:rsidRPr="00C30296">
        <w:rPr>
          <w:color w:val="auto"/>
        </w:rPr>
        <w:t>ВЕЭ́Т САР ѓАОФИ́М ТАЛА́ КААШЕ́Р ПАТА́Р ЛАѓЕ́М ЁСЭ́Ф</w:t>
      </w:r>
    </w:p>
    <w:p w14:paraId="00F076D2" w14:textId="77777777" w:rsidR="00FB4E67" w:rsidRPr="00C30296" w:rsidRDefault="00FB4E67" w:rsidP="00223CA9">
      <w:pPr>
        <w:pStyle w:val="17"/>
        <w:rPr>
          <w:color w:val="auto"/>
        </w:rPr>
      </w:pPr>
      <w:r w:rsidRPr="00C30296">
        <w:rPr>
          <w:color w:val="auto"/>
        </w:rPr>
        <w:t xml:space="preserve">22. а начальника хлебопеков повесил, как расшифровал (растолковал) им Йосеф. </w:t>
      </w:r>
    </w:p>
    <w:p w14:paraId="240B0366" w14:textId="77777777" w:rsidR="00FB4E67" w:rsidRPr="00C30296" w:rsidRDefault="00FB4E67" w:rsidP="00223CA9">
      <w:pPr>
        <w:pStyle w:val="13"/>
      </w:pPr>
      <w:r w:rsidRPr="00C30296">
        <w:rPr>
          <w:szCs w:val="28"/>
          <w:rtl/>
        </w:rPr>
        <w:br/>
        <w:t>וְלֹא-זָכַר שַׂר-הַמַּשְׁקִים אֶת-יוֹסֵף וַיִּשְׁכָּחֵהוּ׃</w:t>
      </w:r>
    </w:p>
    <w:p w14:paraId="558E20DE" w14:textId="3F6C62D4" w:rsidR="00FB4E67" w:rsidRPr="00C30296" w:rsidRDefault="00FB4E67" w:rsidP="00223CA9">
      <w:pPr>
        <w:pStyle w:val="15"/>
        <w:rPr>
          <w:color w:val="auto"/>
        </w:rPr>
      </w:pPr>
      <w:r w:rsidRPr="00C30296">
        <w:rPr>
          <w:color w:val="auto"/>
        </w:rPr>
        <w:t>ВЕЛО-ЗАХА́Р САР-ѓАМАШКИ́М ЭТ-ЁСЭ́Ф ВАЙИШКАХЭ́ѓУ</w:t>
      </w:r>
    </w:p>
    <w:p w14:paraId="488FCE8F" w14:textId="77777777" w:rsidR="00FB4E67" w:rsidRPr="00C30296" w:rsidRDefault="00FB4E67" w:rsidP="00223CA9">
      <w:pPr>
        <w:pStyle w:val="17"/>
        <w:rPr>
          <w:color w:val="auto"/>
        </w:rPr>
      </w:pPr>
      <w:r w:rsidRPr="00C30296">
        <w:rPr>
          <w:color w:val="auto"/>
        </w:rPr>
        <w:t xml:space="preserve">23. и не помнил начальник виночерпиев, Йосефа и забыл его. </w:t>
      </w:r>
    </w:p>
    <w:p w14:paraId="4FF4274E" w14:textId="77777777" w:rsidR="00FB4E67" w:rsidRPr="00C30296" w:rsidRDefault="00FB4E67" w:rsidP="00223CA9">
      <w:pPr>
        <w:pStyle w:val="17"/>
        <w:rPr>
          <w:color w:val="auto"/>
        </w:rPr>
      </w:pPr>
    </w:p>
    <w:p w14:paraId="6494AFA1" w14:textId="77777777" w:rsidR="00FB4E67" w:rsidRPr="00C30296" w:rsidRDefault="00FB4E67" w:rsidP="00FB4E67">
      <w:pPr>
        <w:rPr>
          <w:color w:val="auto"/>
        </w:rPr>
      </w:pPr>
      <w:r w:rsidRPr="00C30296">
        <w:rPr>
          <w:color w:val="auto"/>
        </w:rPr>
        <w:lastRenderedPageBreak/>
        <w:t xml:space="preserve">Ошибся ли Йосеф? Что было бы, если бы начальник виночерпиев пришёл к фараону и сказал ему: «Товарищ фараон, знаете, там в тюрьме был человек, который истолковал мне сон. Хороший человек ни за что сидит»? Ну, все ни за что сидят. А истолкование сна так себе истолкование. Но даже если фараон вмешался бы, то действительно Йосефа вернули бы на его рабочее место, в дом Потифара. Его бы оправдали, и фараон дал бы ему справку о невиновности. Может быть, Потифар с женой бы своей поссорился. Неважно, но история бы на этом закончилась. А может быть, отпустили бы Йосефа на свободу. Он бы раскрутился, бизнес какой-то начал с его-то предприимчивостью. </w:t>
      </w:r>
    </w:p>
    <w:p w14:paraId="37229A97" w14:textId="77777777" w:rsidR="00FB4E67" w:rsidRPr="00C30296" w:rsidRDefault="00FB4E67" w:rsidP="00966B65">
      <w:pPr>
        <w:rPr>
          <w:color w:val="auto"/>
        </w:rPr>
      </w:pPr>
      <w:r w:rsidRPr="00C30296">
        <w:rPr>
          <w:color w:val="auto"/>
        </w:rPr>
        <w:t xml:space="preserve">Дело в том, что действительно виночерпий видел сон и о Йосефе тоже. Йосеф тоже должен подняться к фараону. Теперь, благодаря виночерпию и хлебопеку, Йосеф знаком с фараоном, как сейчас говорят, через одно рукопожатие. И действительно сон говорит о том, что Йосеф будет восстановлен, будет вознесён в дом фараона. И Йосеф все правильно понял, и совершенно правильно его временно забыл виночерпий. Он вспомнит о нём, действительно, вспомнит, именно когда придет время Йосефу появиться в доме фараона. И об этом сон Йосефа. Именно в доме фараона, и об этом сон виночерпия в том смысле, в котором он задевает и Йосефа. Он вернётся, он окажется в доме фараона, он не вернется в дом Потифара. </w:t>
      </w:r>
    </w:p>
    <w:p w14:paraId="5E39FEA0" w14:textId="0F735E89" w:rsidR="00966B65" w:rsidRPr="00C30296" w:rsidRDefault="00FB4E67" w:rsidP="00966B65">
      <w:pPr>
        <w:rPr>
          <w:color w:val="auto"/>
        </w:rPr>
      </w:pPr>
      <w:r w:rsidRPr="00C30296">
        <w:rPr>
          <w:color w:val="auto"/>
        </w:rPr>
        <w:t>А какой вывод для нас? Вывод</w:t>
      </w:r>
      <w:r w:rsidR="001A1E2B" w:rsidRPr="00C30296">
        <w:rPr>
          <w:color w:val="auto"/>
        </w:rPr>
        <w:t xml:space="preserve"> – </w:t>
      </w:r>
      <w:r w:rsidRPr="00C30296">
        <w:rPr>
          <w:color w:val="auto"/>
        </w:rPr>
        <w:t xml:space="preserve">чему сны учат Йосефа, тому они учат и нас. Если ты на служении, если ты причастен к какому-то действию, участвуешь, если твоё положение используется для того, чтобы служить тем служением, которое твоему положению соответствует, ты на правильном пути. Если ты просто гордишься своей «корочкой», своим званием, своим статусом, то это путь смерти. Если ты звёздный </w:t>
      </w:r>
      <w:r w:rsidRPr="00C30296">
        <w:rPr>
          <w:color w:val="auto"/>
        </w:rPr>
        <w:lastRenderedPageBreak/>
        <w:t xml:space="preserve">человек, то ты можешь оказаться мёртвым человеком. Это, конечно, только один из возможных углов зрения на сны виночерпия и хлебопёка. Нисколько не настаиваю на том, что это единственная правильная версия. Только лишь подбрасываю дров в костерок мысли. </w:t>
      </w:r>
      <w:r w:rsidR="00966B65" w:rsidRPr="00C30296">
        <w:rPr>
          <w:color w:val="auto"/>
        </w:rPr>
        <w:br w:type="page"/>
      </w:r>
    </w:p>
    <w:p w14:paraId="7ED8E19D" w14:textId="647FE08A" w:rsidR="00966B65" w:rsidRPr="00C30296" w:rsidRDefault="00966B65" w:rsidP="00966B65">
      <w:pPr>
        <w:pStyle w:val="2"/>
      </w:pPr>
      <w:bookmarkStart w:id="397" w:name="_Toc142942486"/>
      <w:r w:rsidRPr="00C30296">
        <w:lastRenderedPageBreak/>
        <w:t>Ѓафтара (Амос 2:6</w:t>
      </w:r>
      <w:r w:rsidR="0050231F" w:rsidRPr="00C30296">
        <w:t xml:space="preserve"> – </w:t>
      </w:r>
      <w:r w:rsidRPr="00C30296">
        <w:t>3:8)</w:t>
      </w:r>
      <w:bookmarkEnd w:id="397"/>
    </w:p>
    <w:p w14:paraId="615433D4" w14:textId="77777777" w:rsidR="00966B65" w:rsidRPr="00C30296" w:rsidRDefault="00966B65" w:rsidP="00966B65">
      <w:pPr>
        <w:rPr>
          <w:color w:val="auto"/>
        </w:rPr>
      </w:pPr>
    </w:p>
    <w:p w14:paraId="76552627" w14:textId="39F395BC" w:rsidR="00966B65" w:rsidRPr="00C30296" w:rsidRDefault="00966B65" w:rsidP="00966B65">
      <w:pPr>
        <w:rPr>
          <w:color w:val="auto"/>
        </w:rPr>
      </w:pPr>
      <w:r w:rsidRPr="00C30296">
        <w:rPr>
          <w:rFonts w:eastAsia="Times New Roman" w:cs="Times New Roman"/>
          <w:color w:val="auto"/>
          <w:szCs w:val="24"/>
          <w:lang w:val="ru"/>
        </w:rPr>
        <w:t>Мы будем читать отрывок из книги пророка Амоса с 6-го стиха 2-ой главы до 8-го стиха 3-ей главы этой книги. Для того чтобы лучше понять, о чём говорит Амос в нашем отрывке, вспомним, о чём говорит пророк Амос с самого начала. Всевышний говорит через пророка Амоса о том, что неотвратим Его гнев на народы, которые окружают Израиль (на Дам</w:t>
      </w:r>
      <w:r w:rsidR="0007085A" w:rsidRPr="00C30296">
        <w:rPr>
          <w:rFonts w:eastAsia="Times New Roman" w:cs="Times New Roman"/>
          <w:color w:val="auto"/>
          <w:szCs w:val="24"/>
          <w:lang w:val="ru"/>
        </w:rPr>
        <w:t>е</w:t>
      </w:r>
      <w:r w:rsidRPr="00C30296">
        <w:rPr>
          <w:rFonts w:eastAsia="Times New Roman" w:cs="Times New Roman"/>
          <w:color w:val="auto"/>
          <w:szCs w:val="24"/>
          <w:lang w:val="ru"/>
        </w:rPr>
        <w:t>с</w:t>
      </w:r>
      <w:r w:rsidR="0007085A" w:rsidRPr="00C30296">
        <w:rPr>
          <w:rFonts w:eastAsia="Times New Roman" w:cs="Times New Roman"/>
          <w:color w:val="auto"/>
          <w:szCs w:val="24"/>
          <w:lang w:val="ru"/>
        </w:rPr>
        <w:t>е</w:t>
      </w:r>
      <w:r w:rsidRPr="00C30296">
        <w:rPr>
          <w:rFonts w:eastAsia="Times New Roman" w:cs="Times New Roman"/>
          <w:color w:val="auto"/>
          <w:szCs w:val="24"/>
          <w:lang w:val="ru"/>
        </w:rPr>
        <w:t>к, на Азу, на Ашдод, на Тейман). В отношении каждого из народов Всевышний говорит о том, за что Его гнев неотвратим над этим народом. Но Всевышний не послал пророка Амоса говорить к этим народам. Все эти слова адресованы народу Израиля. Возможно, для того чтобы такие добрые для уст Израиля слова, бальзам на душу израильтянина привлекли внимание толпы. Всем приятно собраться и послушать, какие бяки и буки живут вокруг нас, как Всевышний гневается на наших злых соседей и как Он их покарает. И вот когда собирается вокруг пророка толпа, которая слушает его, раскрыв рот, а возможно, и потирая руки от радости, тогда раздается пророчество пророка о народе Израиля. И именно его мы будем читать.</w:t>
      </w:r>
    </w:p>
    <w:p w14:paraId="3BA593B7" w14:textId="77777777" w:rsidR="00966B65" w:rsidRPr="00C30296" w:rsidRDefault="00966B65" w:rsidP="00966B65">
      <w:pPr>
        <w:pStyle w:val="13"/>
      </w:pPr>
    </w:p>
    <w:p w14:paraId="5A209C89" w14:textId="77777777" w:rsidR="00966B65" w:rsidRPr="00C30296" w:rsidRDefault="00966B65" w:rsidP="00966B65">
      <w:pPr>
        <w:pStyle w:val="13"/>
      </w:pPr>
      <w:r w:rsidRPr="00C30296">
        <w:rPr>
          <w:szCs w:val="28"/>
          <w:rtl/>
        </w:rPr>
        <w:t>כֹּה אָמַר יְהוָה עַל-שְׁלֹשָׁה פִּשְׁעֵי יִשְׂרָאֵל וְעַל-אַרְבָּעָה לֹא אֲשִׁיבֶנּוּ עַל-מִכְרָם בַּכֶּסֶף צַדִּיק וְאֶבְיוֹן בַּעֲבוּר נַעֲלָיִם׃</w:t>
      </w:r>
    </w:p>
    <w:p w14:paraId="3022116E" w14:textId="77777777" w:rsidR="00966B65" w:rsidRPr="00C30296" w:rsidRDefault="00966B65" w:rsidP="00966B65">
      <w:pPr>
        <w:pStyle w:val="15"/>
        <w:rPr>
          <w:color w:val="auto"/>
        </w:rPr>
      </w:pPr>
      <w:r w:rsidRPr="00C30296">
        <w:rPr>
          <w:color w:val="auto"/>
        </w:rPr>
        <w:t>коѓ амар адонай аль шлоша пишей исраэль вэ аль арбаа ло ашивэну аль михрам бакэсэф цадик вээвьон баавур наалаим</w:t>
      </w:r>
    </w:p>
    <w:p w14:paraId="260384C0" w14:textId="77777777" w:rsidR="00966B65" w:rsidRPr="00C30296" w:rsidRDefault="00966B65" w:rsidP="00966B65">
      <w:pPr>
        <w:pStyle w:val="17"/>
        <w:rPr>
          <w:color w:val="auto"/>
        </w:rPr>
      </w:pPr>
      <w:r w:rsidRPr="00C30296">
        <w:rPr>
          <w:color w:val="auto"/>
        </w:rPr>
        <w:t xml:space="preserve">6. Так сказал Господь: «За три преступления Израиля и за четыре не верну (не отвращу) его, за то, что они продали (продают) праведника за деньги и нищего – за сандалии». </w:t>
      </w:r>
    </w:p>
    <w:p w14:paraId="700880C8" w14:textId="77777777" w:rsidR="00966B65" w:rsidRPr="00C30296" w:rsidRDefault="00966B65" w:rsidP="00966B65">
      <w:pPr>
        <w:pStyle w:val="17"/>
        <w:rPr>
          <w:color w:val="auto"/>
        </w:rPr>
      </w:pPr>
    </w:p>
    <w:p w14:paraId="114159FE" w14:textId="77777777" w:rsidR="00966B65" w:rsidRPr="00C30296" w:rsidRDefault="00966B65" w:rsidP="00966B65">
      <w:pPr>
        <w:rPr>
          <w:color w:val="auto"/>
        </w:rPr>
      </w:pPr>
      <w:r w:rsidRPr="00C30296">
        <w:rPr>
          <w:rFonts w:eastAsia="Times New Roman" w:cs="Times New Roman"/>
          <w:color w:val="auto"/>
          <w:szCs w:val="24"/>
          <w:lang w:val="ru"/>
        </w:rPr>
        <w:t xml:space="preserve">Почти каждая фраза требует своего объяснения. Что значит </w:t>
      </w:r>
      <w:r w:rsidRPr="00C30296">
        <w:rPr>
          <w:rFonts w:eastAsia="Times New Roman" w:cs="Times New Roman"/>
          <w:bCs/>
          <w:color w:val="auto"/>
          <w:szCs w:val="24"/>
          <w:rtl/>
          <w:lang w:val="he"/>
        </w:rPr>
        <w:t>עַל-שְׁלֹשָׁה פִּשְׁעֵי יִשְׂרָאֵל וְעַל-אַרְבָּעָה לֹא אֲשִׁיבֶנּו</w:t>
      </w:r>
      <w:r w:rsidRPr="00C30296">
        <w:rPr>
          <w:rFonts w:eastAsia="Times New Roman" w:cs="Times New Roman"/>
          <w:color w:val="auto"/>
          <w:szCs w:val="24"/>
          <w:lang w:val="he"/>
        </w:rPr>
        <w:t>ּ</w:t>
      </w:r>
      <w:r w:rsidRPr="00C30296">
        <w:rPr>
          <w:rFonts w:eastAsia="Times New Roman" w:cs="Times New Roman"/>
          <w:color w:val="auto"/>
          <w:szCs w:val="24"/>
          <w:lang w:val="ru"/>
        </w:rPr>
        <w:t xml:space="preserve">? </w:t>
      </w:r>
      <w:r w:rsidRPr="00C30296">
        <w:rPr>
          <w:rFonts w:eastAsia="Times New Roman" w:cs="Times New Roman"/>
          <w:color w:val="auto"/>
          <w:szCs w:val="24"/>
          <w:lang w:val="ru"/>
        </w:rPr>
        <w:lastRenderedPageBreak/>
        <w:t xml:space="preserve">Некоторые переводят это так: «Из-за трёх и четырёх преступлений Израиля Я не отвращу свой гнев на него». Слово </w:t>
      </w:r>
      <w:r w:rsidRPr="00C30296">
        <w:rPr>
          <w:rFonts w:eastAsia="Times New Roman" w:cs="Times New Roman"/>
          <w:b/>
          <w:bCs/>
          <w:color w:val="auto"/>
          <w:szCs w:val="24"/>
          <w:rtl/>
          <w:lang w:val="he"/>
        </w:rPr>
        <w:t>אֲשִׁיבֶנּו</w:t>
      </w:r>
      <w:r w:rsidRPr="00C30296">
        <w:rPr>
          <w:rFonts w:eastAsia="Times New Roman" w:cs="Times New Roman"/>
          <w:b/>
          <w:bCs/>
          <w:color w:val="auto"/>
          <w:szCs w:val="24"/>
          <w:lang w:val="he"/>
        </w:rPr>
        <w:t xml:space="preserve">ּ </w:t>
      </w:r>
      <w:r w:rsidRPr="00C30296">
        <w:rPr>
          <w:rFonts w:eastAsia="Times New Roman" w:cs="Times New Roman"/>
          <w:color w:val="auto"/>
          <w:szCs w:val="24"/>
          <w:lang w:val="ru"/>
        </w:rPr>
        <w:t>(</w:t>
      </w:r>
      <w:r w:rsidRPr="00C30296">
        <w:rPr>
          <w:rFonts w:eastAsia="Times New Roman" w:cs="Times New Roman"/>
          <w:i/>
          <w:iCs/>
          <w:color w:val="auto"/>
          <w:szCs w:val="24"/>
          <w:lang w:val="ru"/>
        </w:rPr>
        <w:t>ашивену</w:t>
      </w:r>
      <w:r w:rsidRPr="00C30296">
        <w:rPr>
          <w:rFonts w:eastAsia="Times New Roman" w:cs="Times New Roman"/>
          <w:color w:val="auto"/>
          <w:szCs w:val="24"/>
          <w:lang w:val="ru"/>
        </w:rPr>
        <w:t xml:space="preserve">) здесь переводится как </w:t>
      </w:r>
      <w:r w:rsidRPr="00C30296">
        <w:rPr>
          <w:rFonts w:eastAsia="Times New Roman" w:cs="Times New Roman"/>
          <w:i/>
          <w:iCs/>
          <w:color w:val="auto"/>
          <w:szCs w:val="24"/>
          <w:lang w:val="ru"/>
        </w:rPr>
        <w:t>отвращу его</w:t>
      </w:r>
      <w:r w:rsidRPr="00C30296">
        <w:rPr>
          <w:rFonts w:eastAsia="Times New Roman" w:cs="Times New Roman"/>
          <w:color w:val="auto"/>
          <w:szCs w:val="24"/>
          <w:lang w:val="ru"/>
        </w:rPr>
        <w:t xml:space="preserve"> и относится к гневу, к наказанию Божьему. Другие понимают это так: «Из-за трёх-четырёх преступлений Я перестану его к себе возвращать». Рабби Йоси бар Йеѓуда в трактате Йома в Вавилонском Талмуде (трактат Йома 86 Б) говорит так: «Согрешил человек – прощают ему». То есть, если человек совершает какое-то прегрешение, Всевышний посылает ему в жизнь каких-то людей и какие-то обстоятельства, чтобы этого человека вернуть к себе. Если после того, как человек восстановился, он второй раз согрешает, Всевышний второй раз делает то же самое. И, если человек согрешает в третий раз, Всевышний снова делает обстоятельства вокруг него и людей вокруг него, чтобы этого человека вернуть. Если человек четвёртый раз это делает, то Всевышний уже не посылает в его жизнь людей. Если человек сам пробудится, если у него будет внутреннее побуждение вернуться, то, конечно, он возвращается и Всевышний его принимает. Это созвучно тому, что говорится в книге Йова: «Всё это делает Бог дважды, трижды с одним человеком» (это слова Элиѓу из книги Йов 33:29).</w:t>
      </w:r>
    </w:p>
    <w:p w14:paraId="132616F4" w14:textId="77777777" w:rsidR="00966B65" w:rsidRPr="00C30296" w:rsidRDefault="00966B65" w:rsidP="00966B65">
      <w:pPr>
        <w:rPr>
          <w:color w:val="auto"/>
        </w:rPr>
      </w:pPr>
      <w:r w:rsidRPr="00C30296">
        <w:rPr>
          <w:rFonts w:eastAsia="Times New Roman" w:cs="Times New Roman"/>
          <w:color w:val="auto"/>
          <w:szCs w:val="24"/>
          <w:lang w:val="ru"/>
        </w:rPr>
        <w:t xml:space="preserve">Есть два понимания этой фразы. Первое: </w:t>
      </w:r>
      <w:r w:rsidRPr="00C30296">
        <w:rPr>
          <w:rFonts w:eastAsia="Times New Roman" w:cs="Times New Roman"/>
          <w:i/>
          <w:color w:val="auto"/>
          <w:szCs w:val="24"/>
          <w:lang w:val="ru"/>
        </w:rPr>
        <w:t>за три-четыре преступления</w:t>
      </w:r>
      <w:r w:rsidRPr="00C30296">
        <w:rPr>
          <w:rFonts w:eastAsia="Times New Roman" w:cs="Times New Roman"/>
          <w:color w:val="auto"/>
          <w:szCs w:val="24"/>
          <w:lang w:val="ru"/>
        </w:rPr>
        <w:t xml:space="preserve">, то есть если какие-то преступления стали природой, стали частью народа, стали общепринятым поведением, Всевышний уже неотвратимо изольёт свой гнев на этот народ. Другое понимание, что после трёх-четырёх раз Всевышний перестаёт призывать свой народ к покаянию. И то, и другое очень сложно понять и принять, потому что (как для меня) я верю в безусловную милость Всевышнего, в то, что Он всегда хочет покаяния грешника. </w:t>
      </w:r>
    </w:p>
    <w:p w14:paraId="374B5287" w14:textId="77777777" w:rsidR="00966B65" w:rsidRPr="00C30296" w:rsidRDefault="00966B65" w:rsidP="00966B65">
      <w:pPr>
        <w:rPr>
          <w:color w:val="auto"/>
        </w:rPr>
      </w:pPr>
      <w:r w:rsidRPr="00C30296">
        <w:rPr>
          <w:rFonts w:eastAsia="Times New Roman" w:cs="Times New Roman"/>
          <w:color w:val="auto"/>
          <w:szCs w:val="24"/>
          <w:lang w:val="ru"/>
        </w:rPr>
        <w:t xml:space="preserve">О чём идёт речь дальше? </w:t>
      </w:r>
    </w:p>
    <w:p w14:paraId="5FA9CE3F" w14:textId="77777777" w:rsidR="00966B65" w:rsidRPr="00C30296" w:rsidRDefault="00966B65" w:rsidP="00966B65">
      <w:pPr>
        <w:pStyle w:val="13"/>
      </w:pPr>
    </w:p>
    <w:p w14:paraId="105A327D" w14:textId="77777777" w:rsidR="00966B65" w:rsidRPr="00C30296" w:rsidRDefault="00966B65" w:rsidP="00966B65">
      <w:pPr>
        <w:pStyle w:val="13"/>
      </w:pPr>
      <w:r w:rsidRPr="00C30296">
        <w:rPr>
          <w:szCs w:val="28"/>
          <w:rtl/>
        </w:rPr>
        <w:t>עַל-מִכְרָם בַּכֶּסֶף צַדִּיק וְאֶבְיוֹן בַּעֲבוּר נַעֲלָיִם</w:t>
      </w:r>
    </w:p>
    <w:p w14:paraId="6F4F9297" w14:textId="77777777" w:rsidR="00966B65" w:rsidRPr="00C30296" w:rsidRDefault="00966B65" w:rsidP="00966B65">
      <w:pPr>
        <w:pStyle w:val="15"/>
        <w:rPr>
          <w:color w:val="auto"/>
          <w:lang w:val="ru"/>
        </w:rPr>
      </w:pPr>
      <w:r w:rsidRPr="00C30296">
        <w:rPr>
          <w:color w:val="auto"/>
          <w:lang w:val="ru"/>
        </w:rPr>
        <w:t>аль михрам бакэсэф цадик вээвьон баавур наалаим</w:t>
      </w:r>
    </w:p>
    <w:p w14:paraId="5AB79900" w14:textId="77777777" w:rsidR="00966B65" w:rsidRPr="00C30296" w:rsidRDefault="00966B65" w:rsidP="00966B65">
      <w:pPr>
        <w:pStyle w:val="17"/>
        <w:rPr>
          <w:color w:val="auto"/>
        </w:rPr>
      </w:pPr>
      <w:r w:rsidRPr="00C30296">
        <w:rPr>
          <w:color w:val="auto"/>
          <w:lang w:val="ru"/>
        </w:rPr>
        <w:t>…за то, что они продают праведника за деньги и бедного за сандалии.</w:t>
      </w:r>
    </w:p>
    <w:p w14:paraId="50756F70" w14:textId="77777777" w:rsidR="00966B65" w:rsidRPr="00C30296" w:rsidRDefault="00966B65" w:rsidP="00966B65">
      <w:pPr>
        <w:pStyle w:val="17"/>
        <w:rPr>
          <w:color w:val="auto"/>
        </w:rPr>
      </w:pPr>
    </w:p>
    <w:p w14:paraId="4440FEBE" w14:textId="77777777" w:rsidR="00966B65" w:rsidRPr="00C30296" w:rsidRDefault="00966B65" w:rsidP="00966B65">
      <w:pPr>
        <w:rPr>
          <w:rFonts w:eastAsia="Times New Roman" w:cs="Times New Roman"/>
          <w:color w:val="auto"/>
          <w:szCs w:val="24"/>
          <w:lang w:val="ru"/>
        </w:rPr>
      </w:pPr>
      <w:r w:rsidRPr="00C30296">
        <w:rPr>
          <w:rFonts w:eastAsia="Times New Roman" w:cs="Times New Roman"/>
          <w:color w:val="auto"/>
          <w:szCs w:val="24"/>
          <w:lang w:val="ru"/>
        </w:rPr>
        <w:t xml:space="preserve">Можно понять это в простом значении, разными путями. Во-первых, можно сказать так: есть какой-то праведник, бедный, который праведный человек, но не богат деньгами, и так случилось, что у него образовался долг. За этот долг, даже если это совсем незначительный долг, не больше стоимости сандалий, его продают в рабство. </w:t>
      </w:r>
    </w:p>
    <w:p w14:paraId="0C799DD0" w14:textId="0E694F0C" w:rsidR="00966B65" w:rsidRPr="00C30296" w:rsidRDefault="00966B65" w:rsidP="00966B65">
      <w:pPr>
        <w:rPr>
          <w:color w:val="auto"/>
        </w:rPr>
      </w:pPr>
      <w:r w:rsidRPr="00C30296">
        <w:rPr>
          <w:rFonts w:eastAsia="Times New Roman" w:cs="Times New Roman"/>
          <w:color w:val="auto"/>
          <w:szCs w:val="24"/>
          <w:lang w:val="ru"/>
        </w:rPr>
        <w:t>Другое понимание касается судей. Всевышний очень часто говорит об истинном суде. И можно понять так: судьи склоняются в принятии приговора против бедного человека и против праведного человека за маленькую мзду, за мзду, которая всего-то</w:t>
      </w:r>
      <w:r w:rsidR="0007085A" w:rsidRPr="00C30296">
        <w:rPr>
          <w:rFonts w:eastAsia="Times New Roman" w:cs="Times New Roman"/>
          <w:color w:val="auto"/>
          <w:szCs w:val="24"/>
          <w:lang w:val="ru"/>
        </w:rPr>
        <w:t>-</w:t>
      </w:r>
      <w:r w:rsidRPr="00C30296">
        <w:rPr>
          <w:rFonts w:eastAsia="Times New Roman" w:cs="Times New Roman"/>
          <w:color w:val="auto"/>
          <w:szCs w:val="24"/>
          <w:lang w:val="ru"/>
        </w:rPr>
        <w:t xml:space="preserve">навсего сандалий. То есть они не только продажны, но их продажность настолько привычна, что уже и большая взятка не требуется, настолько естественной стала коррупция в Израиле. </w:t>
      </w:r>
    </w:p>
    <w:p w14:paraId="30A7DF6C" w14:textId="77777777" w:rsidR="00966B65" w:rsidRPr="00C30296" w:rsidRDefault="00966B65" w:rsidP="00966B65">
      <w:pPr>
        <w:rPr>
          <w:color w:val="auto"/>
        </w:rPr>
      </w:pPr>
      <w:r w:rsidRPr="00C30296">
        <w:rPr>
          <w:rFonts w:eastAsia="Times New Roman" w:cs="Times New Roman"/>
          <w:color w:val="auto"/>
          <w:szCs w:val="24"/>
          <w:lang w:val="ru"/>
        </w:rPr>
        <w:t xml:space="preserve">Есть третье понимание. Для того чтобы его понять, вспомним, что говорится в книге Рут (4:7): «А в Израиле так велось издревле: при выкупе и при обмене для подтверждения всякого дела один снимал свой башмак и отдавал другому. И это было в Израиле свидетельством». То есть, когда продавалось или покупалось что-то, для того чтобы люди видели: взял-принял, продал-купил – передавался башмак из рук в руки. И здесь пророк говорит, что продают праведника, продают бедного без всякого зазрения совести, публично, не стесняясь, без зазрения совести по всем традициям и обычаям народа. То, что нужно будет делать, если уж не дай бог, делать скрытно и с </w:t>
      </w:r>
      <w:r w:rsidRPr="00C30296">
        <w:rPr>
          <w:rFonts w:eastAsia="Times New Roman" w:cs="Times New Roman"/>
          <w:color w:val="auto"/>
          <w:szCs w:val="24"/>
          <w:lang w:val="ru"/>
        </w:rPr>
        <w:lastRenderedPageBreak/>
        <w:t xml:space="preserve">постыжением, делают, как будто это в порядке вещей и как будто это совершенно узаконено. </w:t>
      </w:r>
    </w:p>
    <w:p w14:paraId="3333082E" w14:textId="5EA5673B" w:rsidR="00966B65" w:rsidRPr="00C30296" w:rsidRDefault="00966B65" w:rsidP="00966B65">
      <w:pPr>
        <w:rPr>
          <w:color w:val="auto"/>
        </w:rPr>
      </w:pPr>
      <w:r w:rsidRPr="00C30296">
        <w:rPr>
          <w:rFonts w:eastAsia="Times New Roman" w:cs="Times New Roman"/>
          <w:color w:val="auto"/>
          <w:szCs w:val="24"/>
          <w:lang w:val="ru"/>
        </w:rPr>
        <w:t>Я приведу такой пример. Много лет назад я искал для своей семьи съемную квартиру в городе Беэр-Шева. Беэр-Шева состоит из многих разных районов, в которых и население живёт разное. В одном из кварталов города предложили очень дешёвую квартиру. Цена была очень заманчивая. Я её посмотрел и после осмотра ещё сомневался, снимать или не снимать. Вроде бы квартира не очень, но цена… И вот я зашёл в магазин, чтобы купить себе что-то. Это был придворовой небольшой магазинчик. Стояла очередь из трёх-четырёх человек, и, пока я стоял в очереди, вдруг зашли два человека и сказали: «Извините, нам срочно».</w:t>
      </w:r>
      <w:r w:rsidR="005255B4" w:rsidRPr="00C30296">
        <w:rPr>
          <w:rFonts w:eastAsia="Times New Roman" w:cs="Times New Roman"/>
          <w:color w:val="auto"/>
          <w:szCs w:val="24"/>
          <w:lang w:val="ru"/>
        </w:rPr>
        <w:t xml:space="preserve"> </w:t>
      </w:r>
      <w:r w:rsidRPr="00C30296">
        <w:rPr>
          <w:rFonts w:eastAsia="Times New Roman" w:cs="Times New Roman"/>
          <w:color w:val="auto"/>
          <w:szCs w:val="24"/>
          <w:lang w:val="ru"/>
        </w:rPr>
        <w:t>Положили на весы пакетик с коноплёй, и один сказал: «Ну, вот видишь, тут есть 15 граммов. Ты чего возмущался?» Сказали спасибо продавцу и ушли. И я понял, что если в этом районе можно так свободно, не стесняясь, безбоязненно продавать друг другу наркотик, то, наверное, мне не нужно жить в этом районе. То же самое, но во много более жёсткой форме существовало, видимо, в Израиле, и там продавали не наркотики безбоязненно, а людей, причём людей праведных.</w:t>
      </w:r>
    </w:p>
    <w:p w14:paraId="47CD8D4D" w14:textId="77777777" w:rsidR="00966B65" w:rsidRPr="00C30296" w:rsidRDefault="00966B65" w:rsidP="00966B65">
      <w:pPr>
        <w:rPr>
          <w:color w:val="auto"/>
        </w:rPr>
      </w:pPr>
      <w:r w:rsidRPr="00C30296">
        <w:rPr>
          <w:rFonts w:eastAsia="Times New Roman" w:cs="Times New Roman"/>
          <w:color w:val="auto"/>
          <w:szCs w:val="24"/>
          <w:lang w:val="ru"/>
        </w:rPr>
        <w:t xml:space="preserve">Возвратимся к нашему стиху. Любое из этих трёх пониманий, в общем-то, отражает одну и ту же мысль: пренебрежение человека к ближнему своему. </w:t>
      </w:r>
    </w:p>
    <w:p w14:paraId="33B28C7A" w14:textId="7D119C2E" w:rsidR="00966B65" w:rsidRPr="00C30296" w:rsidRDefault="00966B65" w:rsidP="00966B65">
      <w:pPr>
        <w:rPr>
          <w:color w:val="auto"/>
        </w:rPr>
      </w:pPr>
      <w:r w:rsidRPr="00C30296">
        <w:rPr>
          <w:rFonts w:eastAsia="Times New Roman" w:cs="Times New Roman"/>
          <w:color w:val="auto"/>
          <w:szCs w:val="24"/>
          <w:lang w:val="ru"/>
        </w:rPr>
        <w:t xml:space="preserve">Древняя традиция связывает этот стих из пророка с продажей Йосефа. Существует апокриф, который называется «Завещание Патриархов». Согласно этому апокрифу, каждый из 12 сыновей Яакова перед смертью наставлял своих детей, делился своими воспоминаниями и давал им предсмертное наставление. Звулун, один из сыновей Яакова, говорит своим сыновьям про продажу Йосефа: «Ибо в цене я не имел части, дети мои, но Шимон, и Дан, и Гад, и дети, </w:t>
      </w:r>
      <w:r w:rsidRPr="00C30296">
        <w:rPr>
          <w:rFonts w:eastAsia="Times New Roman" w:cs="Times New Roman"/>
          <w:color w:val="auto"/>
          <w:szCs w:val="24"/>
          <w:lang w:val="ru"/>
        </w:rPr>
        <w:lastRenderedPageBreak/>
        <w:t>взяв цену его, купили обувь себе, и женам своим, и детям своим». Существует довольно древняя традиция о том, что наши патриархи, когда продали своего брата Йосефа, на эти деньги купили себе сандалии. Тому очень много разных объяснений. Вполне возможно, что пророку Амосу эта традиция была известна. Во всяком случае, во времена греческого владычества, когда эту главу сопоставили с главой о продаже Йосефа, скорее всего, эта традиция уже была известна. Мидраши говорят о том, что император Адриан в своё время, читая тексты Т</w:t>
      </w:r>
      <w:r w:rsidR="0007085A" w:rsidRPr="00C30296">
        <w:rPr>
          <w:rFonts w:eastAsia="Times New Roman" w:cs="Times New Roman"/>
          <w:color w:val="auto"/>
          <w:szCs w:val="24"/>
          <w:lang w:val="ru"/>
        </w:rPr>
        <w:t>анах</w:t>
      </w:r>
      <w:r w:rsidRPr="00C30296">
        <w:rPr>
          <w:rFonts w:eastAsia="Times New Roman" w:cs="Times New Roman"/>
          <w:color w:val="auto"/>
          <w:szCs w:val="24"/>
          <w:lang w:val="ru"/>
        </w:rPr>
        <w:t>а (есть такое представление, что он читал тексты Т</w:t>
      </w:r>
      <w:r w:rsidR="0007085A" w:rsidRPr="00C30296">
        <w:rPr>
          <w:rFonts w:eastAsia="Times New Roman" w:cs="Times New Roman"/>
          <w:color w:val="auto"/>
          <w:szCs w:val="24"/>
          <w:lang w:val="ru"/>
        </w:rPr>
        <w:t>анах</w:t>
      </w:r>
      <w:r w:rsidRPr="00C30296">
        <w:rPr>
          <w:rFonts w:eastAsia="Times New Roman" w:cs="Times New Roman"/>
          <w:color w:val="auto"/>
          <w:szCs w:val="24"/>
          <w:lang w:val="ru"/>
        </w:rPr>
        <w:t xml:space="preserve">а), увидев эту историю, призвал к себе мудрецов Синедриона и сказал: «Разве не написано, что продающий своего брата умрёт? Примите наказание за то, что вы продали своего брата Йосефа за сандалии». Несмотря на то что это много веков спустя и не те люди, он так распорядился. Это породило другое предание о десяти убитых во искупление греха. </w:t>
      </w:r>
    </w:p>
    <w:p w14:paraId="63C4056D" w14:textId="27A1999B" w:rsidR="00966B65" w:rsidRPr="00C30296" w:rsidRDefault="00966B65" w:rsidP="00966B65">
      <w:pPr>
        <w:rPr>
          <w:color w:val="auto"/>
        </w:rPr>
      </w:pPr>
      <w:r w:rsidRPr="00C30296">
        <w:rPr>
          <w:rFonts w:eastAsia="Times New Roman" w:cs="Times New Roman"/>
          <w:color w:val="auto"/>
          <w:szCs w:val="24"/>
          <w:lang w:val="ru"/>
        </w:rPr>
        <w:t xml:space="preserve">Другая традиция говорит, что, на самом деле, Йосефа продали не за 20 серебряников, то есть не просто за 20 сребреников, а, как говорится, 20 серебряников каждому. Каждый из 10 сыновей получил 20 серебряников, а всего вместе они получили 200 серебряников. 200 по гематрии </w:t>
      </w:r>
      <w:r w:rsidRPr="00C30296">
        <w:rPr>
          <w:rFonts w:eastAsia="Times New Roman" w:cs="Times New Roman"/>
          <w:i/>
          <w:iCs/>
          <w:color w:val="auto"/>
          <w:szCs w:val="24"/>
          <w:lang w:val="ru"/>
        </w:rPr>
        <w:t>наалаим</w:t>
      </w:r>
      <w:r w:rsidRPr="00C30296">
        <w:rPr>
          <w:rFonts w:eastAsia="Times New Roman" w:cs="Times New Roman"/>
          <w:color w:val="auto"/>
          <w:szCs w:val="24"/>
          <w:lang w:val="ru"/>
        </w:rPr>
        <w:t xml:space="preserve"> – </w:t>
      </w:r>
      <w:r w:rsidRPr="00C30296">
        <w:rPr>
          <w:rFonts w:eastAsia="Times New Roman" w:cs="Times New Roman"/>
          <w:i/>
          <w:iCs/>
          <w:color w:val="auto"/>
          <w:szCs w:val="24"/>
          <w:lang w:val="ru"/>
        </w:rPr>
        <w:t>сандалии</w:t>
      </w:r>
      <w:r w:rsidRPr="00C30296">
        <w:rPr>
          <w:rFonts w:eastAsia="Times New Roman" w:cs="Times New Roman"/>
          <w:color w:val="auto"/>
          <w:szCs w:val="24"/>
          <w:lang w:val="ru"/>
        </w:rPr>
        <w:t>. Этот мидраш не принимает в расчёт, что не все братья участвовали в продаже Йосефа. Во-первых, там не было Р</w:t>
      </w:r>
      <w:r w:rsidR="0007085A" w:rsidRPr="00C30296">
        <w:rPr>
          <w:rFonts w:eastAsia="Times New Roman" w:cs="Times New Roman"/>
          <w:color w:val="auto"/>
          <w:szCs w:val="24"/>
          <w:lang w:val="ru"/>
        </w:rPr>
        <w:t>е</w:t>
      </w:r>
      <w:r w:rsidRPr="00C30296">
        <w:rPr>
          <w:rFonts w:eastAsia="Times New Roman" w:cs="Times New Roman"/>
          <w:color w:val="auto"/>
          <w:szCs w:val="24"/>
          <w:lang w:val="ru"/>
        </w:rPr>
        <w:t>увена. Во-вторых, там, скорее всего, не было сыновей рабынь, с которыми Йосеф обычно пас. И Йосефа послали к другим сыновьям. Непонятно, сколько сыновей там было. Возможно, шесть. Но есть разные мидраши, есть древняя традиция, которая связывает этот стих с историей продажи Йосефа. И это важно помнить, потому что мы читаем его в контексте нашей главы о продаже Йосефа.</w:t>
      </w:r>
    </w:p>
    <w:p w14:paraId="72111005" w14:textId="77777777" w:rsidR="00966B65" w:rsidRPr="00C30296" w:rsidRDefault="00966B65" w:rsidP="00966B65">
      <w:pPr>
        <w:spacing w:line="276" w:lineRule="auto"/>
        <w:rPr>
          <w:rFonts w:eastAsia="Times New Roman" w:cs="Times New Roman"/>
          <w:color w:val="auto"/>
          <w:szCs w:val="24"/>
          <w:lang w:val="ru"/>
        </w:rPr>
      </w:pPr>
      <w:r w:rsidRPr="00C30296">
        <w:rPr>
          <w:rFonts w:eastAsia="Times New Roman" w:cs="Times New Roman"/>
          <w:color w:val="auto"/>
          <w:szCs w:val="24"/>
          <w:lang w:val="ru"/>
        </w:rPr>
        <w:t xml:space="preserve">Мы продолжим 7 стих. </w:t>
      </w:r>
    </w:p>
    <w:p w14:paraId="13A07F76" w14:textId="77777777" w:rsidR="00966B65" w:rsidRPr="00C30296" w:rsidRDefault="00966B65" w:rsidP="00966B65">
      <w:pPr>
        <w:pStyle w:val="13"/>
        <w:rPr>
          <w:lang w:val="ru"/>
        </w:rPr>
      </w:pPr>
    </w:p>
    <w:p w14:paraId="0F469E39" w14:textId="77777777" w:rsidR="00966B65" w:rsidRPr="00C30296" w:rsidRDefault="00966B65" w:rsidP="00966B65">
      <w:pPr>
        <w:pStyle w:val="13"/>
      </w:pPr>
      <w:r w:rsidRPr="00C30296">
        <w:rPr>
          <w:szCs w:val="28"/>
          <w:rtl/>
        </w:rPr>
        <w:t>הַשֹּׁאֲפִים עַל-עֲפַר-אֶרֶץ בְּרֹאשׁ דַּלִּים וְדֶרֶךְ עֲנָוִים יַטּוּ וְאִישׁ וְאָבִיו יֵלְכוּ אֶל-הַנַּעֲרָה לְמַעַן חַלֵּל אֶת-שֵׁם קָדְשִׁי׃</w:t>
      </w:r>
    </w:p>
    <w:p w14:paraId="2330A7B5" w14:textId="77777777" w:rsidR="00966B65" w:rsidRPr="00C30296" w:rsidRDefault="00966B65" w:rsidP="00966B65">
      <w:pPr>
        <w:pStyle w:val="15"/>
        <w:rPr>
          <w:color w:val="auto"/>
          <w:lang w:val="ru"/>
        </w:rPr>
      </w:pPr>
      <w:r w:rsidRPr="00C30296">
        <w:rPr>
          <w:color w:val="auto"/>
          <w:lang w:val="ru"/>
        </w:rPr>
        <w:t>ѓашоафим аль афар эрец бэрош далим вэдэрэх анавим яту вэиш вэавив йельху эль ѓанаара лемаан халель эт шем кодши</w:t>
      </w:r>
    </w:p>
    <w:p w14:paraId="1C9E8AAC" w14:textId="77777777" w:rsidR="00966B65" w:rsidRPr="00C30296" w:rsidRDefault="00966B65" w:rsidP="00966B65">
      <w:pPr>
        <w:rPr>
          <w:rFonts w:eastAsia="Times New Roman" w:cs="Times New Roman"/>
          <w:color w:val="auto"/>
          <w:szCs w:val="24"/>
          <w:lang w:val="ru"/>
        </w:rPr>
      </w:pPr>
    </w:p>
    <w:p w14:paraId="093A99A4" w14:textId="77777777" w:rsidR="00966B65" w:rsidRPr="00C30296" w:rsidRDefault="00966B65" w:rsidP="00966B65">
      <w:pPr>
        <w:rPr>
          <w:color w:val="auto"/>
        </w:rPr>
      </w:pPr>
      <w:r w:rsidRPr="00C30296">
        <w:rPr>
          <w:rFonts w:eastAsia="Times New Roman" w:cs="Times New Roman"/>
          <w:color w:val="auto"/>
          <w:szCs w:val="24"/>
          <w:lang w:val="ru"/>
        </w:rPr>
        <w:t xml:space="preserve">Эту фразу можно понять двояко. Можно сказать так: </w:t>
      </w:r>
      <w:r w:rsidRPr="00C30296">
        <w:rPr>
          <w:rFonts w:eastAsia="Times New Roman" w:cs="Times New Roman"/>
          <w:b/>
          <w:bCs/>
          <w:color w:val="auto"/>
          <w:szCs w:val="24"/>
          <w:rtl/>
          <w:lang w:val="ru"/>
        </w:rPr>
        <w:t>הַשֹּׁאֲפִים עַל-עֲפַר-אֶרֶץ</w:t>
      </w:r>
      <w:r w:rsidRPr="00C30296">
        <w:rPr>
          <w:rFonts w:eastAsia="Times New Roman" w:cs="Times New Roman"/>
          <w:b/>
          <w:bCs/>
          <w:color w:val="auto"/>
          <w:szCs w:val="24"/>
          <w:lang w:val="ru"/>
        </w:rPr>
        <w:t xml:space="preserve"> </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стремящийся к праху</w:t>
      </w:r>
      <w:r w:rsidRPr="00C30296">
        <w:rPr>
          <w:rFonts w:eastAsia="Times New Roman" w:cs="Times New Roman"/>
          <w:color w:val="auto"/>
          <w:szCs w:val="24"/>
          <w:lang w:val="ru"/>
        </w:rPr>
        <w:t xml:space="preserve">, то есть те, кто опускается и со всем с удовольствием опускается так, что дальше некуда, пробивает дно, опускается ниже плинтуса, опускается в грязь. Можно использовать любые выражения для понимания. И они возглавляют, идут впереди компании таких же бедных и ничтожных людей. Можно понять это так, что им нравится, когда бедные посыпают пеплом свои головы. Дело в том, что </w:t>
      </w:r>
      <w:r w:rsidRPr="00C30296">
        <w:rPr>
          <w:rFonts w:eastAsia="Times New Roman" w:cs="Times New Roman"/>
          <w:b/>
          <w:bCs/>
          <w:color w:val="auto"/>
          <w:szCs w:val="24"/>
          <w:rtl/>
          <w:lang w:val="en-US"/>
        </w:rPr>
        <w:t>בְּרֹאש</w:t>
      </w:r>
      <w:r w:rsidRPr="00C30296">
        <w:rPr>
          <w:rFonts w:eastAsia="Times New Roman" w:cs="Times New Roman"/>
          <w:b/>
          <w:bCs/>
          <w:color w:val="auto"/>
          <w:szCs w:val="24"/>
          <w:lang w:val="ru"/>
        </w:rPr>
        <w:t xml:space="preserve"> </w:t>
      </w:r>
      <w:r w:rsidRPr="00C30296">
        <w:rPr>
          <w:rFonts w:eastAsia="Times New Roman" w:cs="Times New Roman"/>
          <w:color w:val="auto"/>
          <w:szCs w:val="24"/>
          <w:lang w:val="ru"/>
        </w:rPr>
        <w:t>(</w:t>
      </w:r>
      <w:r w:rsidRPr="00C30296">
        <w:rPr>
          <w:rFonts w:eastAsia="Times New Roman" w:cs="Times New Roman"/>
          <w:i/>
          <w:iCs/>
          <w:color w:val="auto"/>
          <w:szCs w:val="24"/>
          <w:lang w:val="ru"/>
        </w:rPr>
        <w:t>берош</w:t>
      </w:r>
      <w:r w:rsidRPr="00C30296">
        <w:rPr>
          <w:rFonts w:eastAsia="Times New Roman" w:cs="Times New Roman"/>
          <w:color w:val="auto"/>
          <w:szCs w:val="24"/>
          <w:lang w:val="ru"/>
        </w:rPr>
        <w:t xml:space="preserve">) можно понять </w:t>
      </w:r>
      <w:r w:rsidRPr="00C30296">
        <w:rPr>
          <w:rFonts w:eastAsia="Times New Roman" w:cs="Times New Roman"/>
          <w:i/>
          <w:iCs/>
          <w:color w:val="auto"/>
          <w:szCs w:val="24"/>
          <w:lang w:val="ru"/>
        </w:rPr>
        <w:t>во главе</w:t>
      </w:r>
      <w:r w:rsidRPr="00C30296">
        <w:rPr>
          <w:rFonts w:eastAsia="Times New Roman" w:cs="Times New Roman"/>
          <w:color w:val="auto"/>
          <w:szCs w:val="24"/>
          <w:lang w:val="ru"/>
        </w:rPr>
        <w:t xml:space="preserve">, а можно понять </w:t>
      </w:r>
      <w:r w:rsidRPr="00C30296">
        <w:rPr>
          <w:rFonts w:eastAsia="Times New Roman" w:cs="Times New Roman"/>
          <w:i/>
          <w:iCs/>
          <w:color w:val="auto"/>
          <w:szCs w:val="24"/>
          <w:lang w:val="ru"/>
        </w:rPr>
        <w:t>на голове</w:t>
      </w:r>
      <w:r w:rsidRPr="00C30296">
        <w:rPr>
          <w:rFonts w:eastAsia="Times New Roman" w:cs="Times New Roman"/>
          <w:color w:val="auto"/>
          <w:szCs w:val="24"/>
          <w:lang w:val="ru"/>
        </w:rPr>
        <w:t xml:space="preserve">. На основании этого будет изменяться значение всей фразы. И снова, так или иначе это понимать, это будет указывать на моральное разложение тех, о ком идёт речь. </w:t>
      </w:r>
    </w:p>
    <w:p w14:paraId="2824E20D" w14:textId="77777777" w:rsidR="00966B65" w:rsidRPr="00C30296" w:rsidRDefault="00966B65" w:rsidP="00966B65">
      <w:pPr>
        <w:pStyle w:val="13"/>
      </w:pPr>
    </w:p>
    <w:p w14:paraId="2A00CC6A" w14:textId="77777777" w:rsidR="00966B65" w:rsidRPr="00C30296" w:rsidRDefault="00966B65" w:rsidP="00966B65">
      <w:pPr>
        <w:pStyle w:val="13"/>
      </w:pPr>
      <w:r w:rsidRPr="00C30296">
        <w:rPr>
          <w:szCs w:val="28"/>
          <w:rtl/>
        </w:rPr>
        <w:t>וְדֶרֶךְ עֲנָוִים יַטּו</w:t>
      </w:r>
      <w:r w:rsidRPr="00C30296">
        <w:t>ּ</w:t>
      </w:r>
    </w:p>
    <w:p w14:paraId="7BAEC11E" w14:textId="77777777" w:rsidR="00966B65" w:rsidRPr="00C30296" w:rsidRDefault="00966B65" w:rsidP="00966B65">
      <w:pPr>
        <w:pStyle w:val="15"/>
        <w:rPr>
          <w:color w:val="auto"/>
        </w:rPr>
      </w:pPr>
      <w:r w:rsidRPr="00C30296">
        <w:rPr>
          <w:color w:val="auto"/>
        </w:rPr>
        <w:t>вэ дэрэх анавим яту</w:t>
      </w:r>
    </w:p>
    <w:p w14:paraId="7A338817" w14:textId="77777777" w:rsidR="00966B65" w:rsidRPr="00C30296" w:rsidRDefault="00966B65" w:rsidP="00966B65">
      <w:pPr>
        <w:rPr>
          <w:rFonts w:eastAsia="Times New Roman" w:cs="Times New Roman"/>
          <w:color w:val="auto"/>
          <w:szCs w:val="24"/>
          <w:lang w:val="ru"/>
        </w:rPr>
      </w:pPr>
    </w:p>
    <w:p w14:paraId="25F8E5A6" w14:textId="77777777" w:rsidR="00966B65" w:rsidRPr="00C30296" w:rsidRDefault="00966B65" w:rsidP="00966B65">
      <w:pPr>
        <w:rPr>
          <w:color w:val="auto"/>
        </w:rPr>
      </w:pPr>
      <w:r w:rsidRPr="00C30296">
        <w:rPr>
          <w:rFonts w:eastAsia="Times New Roman" w:cs="Times New Roman"/>
          <w:color w:val="auto"/>
          <w:szCs w:val="24"/>
          <w:lang w:val="ru"/>
        </w:rPr>
        <w:t xml:space="preserve">Это можно понять так: </w:t>
      </w:r>
      <w:r w:rsidRPr="00C30296">
        <w:rPr>
          <w:rFonts w:eastAsia="Times New Roman" w:cs="Times New Roman"/>
          <w:i/>
          <w:iCs/>
          <w:color w:val="auto"/>
          <w:szCs w:val="24"/>
          <w:lang w:val="ru"/>
        </w:rPr>
        <w:t>сбивают, склоняют суд в отношении бедных людей</w:t>
      </w:r>
      <w:r w:rsidRPr="00C30296">
        <w:rPr>
          <w:rFonts w:eastAsia="Times New Roman" w:cs="Times New Roman"/>
          <w:color w:val="auto"/>
          <w:szCs w:val="24"/>
          <w:lang w:val="ru"/>
        </w:rPr>
        <w:t xml:space="preserve">, а можно понять </w:t>
      </w:r>
      <w:r w:rsidRPr="00C30296">
        <w:rPr>
          <w:rFonts w:eastAsia="Times New Roman" w:cs="Times New Roman"/>
          <w:i/>
          <w:iCs/>
          <w:color w:val="auto"/>
          <w:szCs w:val="24"/>
          <w:lang w:val="ru"/>
        </w:rPr>
        <w:t>сбились с дороги скромности, лишились всякого стыда</w:t>
      </w:r>
      <w:r w:rsidRPr="00C30296">
        <w:rPr>
          <w:rFonts w:eastAsia="Times New Roman" w:cs="Times New Roman"/>
          <w:color w:val="auto"/>
          <w:szCs w:val="24"/>
          <w:lang w:val="ru"/>
        </w:rPr>
        <w:t>, и поэтому</w:t>
      </w:r>
    </w:p>
    <w:p w14:paraId="588EDE8E" w14:textId="77777777" w:rsidR="00966B65" w:rsidRPr="00C30296" w:rsidRDefault="00966B65" w:rsidP="00966B65">
      <w:pPr>
        <w:pStyle w:val="13"/>
      </w:pPr>
    </w:p>
    <w:p w14:paraId="7BFCD1D6" w14:textId="77777777" w:rsidR="00966B65" w:rsidRPr="00C30296" w:rsidRDefault="00966B65" w:rsidP="00966B65">
      <w:pPr>
        <w:pStyle w:val="13"/>
      </w:pPr>
      <w:r w:rsidRPr="00C30296">
        <w:rPr>
          <w:szCs w:val="28"/>
          <w:rtl/>
        </w:rPr>
        <w:t>וְאִישׁ וְאָבִיו יֵלְכוּ אֶל-הַנַּעֲרָה</w:t>
      </w:r>
    </w:p>
    <w:p w14:paraId="2D0B004B" w14:textId="77777777" w:rsidR="00966B65" w:rsidRPr="00C30296" w:rsidRDefault="00966B65" w:rsidP="00966B65">
      <w:pPr>
        <w:pStyle w:val="15"/>
        <w:rPr>
          <w:color w:val="auto"/>
        </w:rPr>
      </w:pPr>
      <w:r w:rsidRPr="00C30296">
        <w:rPr>
          <w:color w:val="auto"/>
        </w:rPr>
        <w:t>вэиш вэавив ельху эль ѓанаара</w:t>
      </w:r>
    </w:p>
    <w:p w14:paraId="1A171956" w14:textId="77777777" w:rsidR="00966B65" w:rsidRPr="00C30296" w:rsidRDefault="00966B65" w:rsidP="00966B65">
      <w:pPr>
        <w:pStyle w:val="17"/>
        <w:rPr>
          <w:color w:val="auto"/>
        </w:rPr>
      </w:pPr>
      <w:r w:rsidRPr="00C30296">
        <w:rPr>
          <w:color w:val="auto"/>
          <w:lang w:val="ru"/>
        </w:rPr>
        <w:t xml:space="preserve">…человек с отцом своим ходит к девушке (то есть ходит к БЛУДНИЦЕ), </w:t>
      </w:r>
    </w:p>
    <w:p w14:paraId="0333B4CA" w14:textId="77777777" w:rsidR="00966B65" w:rsidRPr="00C30296" w:rsidRDefault="00966B65" w:rsidP="00966B65">
      <w:pPr>
        <w:rPr>
          <w:color w:val="auto"/>
        </w:rPr>
      </w:pPr>
    </w:p>
    <w:p w14:paraId="71AB53DD" w14:textId="77777777" w:rsidR="00966B65" w:rsidRPr="00C30296" w:rsidRDefault="00966B65" w:rsidP="00966B65">
      <w:pPr>
        <w:rPr>
          <w:color w:val="auto"/>
        </w:rPr>
      </w:pPr>
      <w:r w:rsidRPr="00C30296">
        <w:rPr>
          <w:rFonts w:eastAsia="Times New Roman" w:cs="Times New Roman"/>
          <w:color w:val="auto"/>
          <w:szCs w:val="24"/>
          <w:lang w:val="ru"/>
        </w:rPr>
        <w:lastRenderedPageBreak/>
        <w:t xml:space="preserve">То есть настолько люди потеряли свой стыд, всякое стеснение, всякую совесть, что человек вместе со своим отцом ходит к блуднице. </w:t>
      </w:r>
    </w:p>
    <w:p w14:paraId="54BD451D" w14:textId="77777777" w:rsidR="00966B65" w:rsidRPr="00C30296" w:rsidRDefault="00966B65" w:rsidP="00966B65">
      <w:pPr>
        <w:pStyle w:val="13"/>
      </w:pPr>
    </w:p>
    <w:p w14:paraId="7C1155CE" w14:textId="77777777" w:rsidR="00966B65" w:rsidRPr="00C30296" w:rsidRDefault="00966B65" w:rsidP="00966B65">
      <w:pPr>
        <w:pStyle w:val="13"/>
      </w:pPr>
      <w:r w:rsidRPr="00C30296">
        <w:rPr>
          <w:szCs w:val="28"/>
          <w:rtl/>
        </w:rPr>
        <w:t>חַלֵּל אֶת-שֵׁם קָדְשִׁי׃</w:t>
      </w:r>
    </w:p>
    <w:p w14:paraId="4015ABBC" w14:textId="77777777" w:rsidR="00966B65" w:rsidRPr="00C30296" w:rsidRDefault="00966B65" w:rsidP="00966B65">
      <w:pPr>
        <w:pStyle w:val="15"/>
        <w:rPr>
          <w:color w:val="auto"/>
        </w:rPr>
      </w:pPr>
      <w:r w:rsidRPr="00C30296">
        <w:rPr>
          <w:color w:val="auto"/>
        </w:rPr>
        <w:t>халель эт шем кодши</w:t>
      </w:r>
    </w:p>
    <w:p w14:paraId="1A6A145B" w14:textId="77777777" w:rsidR="00966B65" w:rsidRPr="00C30296" w:rsidRDefault="00966B65" w:rsidP="00966B65">
      <w:pPr>
        <w:pStyle w:val="17"/>
        <w:rPr>
          <w:color w:val="auto"/>
        </w:rPr>
      </w:pPr>
      <w:r w:rsidRPr="00C30296">
        <w:rPr>
          <w:color w:val="auto"/>
          <w:lang w:val="ru"/>
        </w:rPr>
        <w:t xml:space="preserve">…чтобы осквернять Моё святое имя. </w:t>
      </w:r>
    </w:p>
    <w:p w14:paraId="729B9E5A" w14:textId="77777777" w:rsidR="00966B65" w:rsidRPr="00C30296" w:rsidRDefault="00966B65" w:rsidP="00966B65">
      <w:pPr>
        <w:pStyle w:val="17"/>
        <w:rPr>
          <w:color w:val="auto"/>
        </w:rPr>
      </w:pPr>
    </w:p>
    <w:p w14:paraId="5716E4D8" w14:textId="77777777" w:rsidR="00966B65" w:rsidRPr="00C30296" w:rsidRDefault="00966B65" w:rsidP="00966B65">
      <w:pPr>
        <w:rPr>
          <w:color w:val="auto"/>
        </w:rPr>
      </w:pPr>
      <w:r w:rsidRPr="00C30296">
        <w:rPr>
          <w:rFonts w:eastAsia="Times New Roman" w:cs="Times New Roman"/>
          <w:color w:val="auto"/>
          <w:szCs w:val="24"/>
          <w:lang w:val="ru"/>
        </w:rPr>
        <w:t>Можно здесь понять так, что они ходят к блуднице, не столько получают удовольствие от общения с блудницей, сколько от ощущения того, что они оскверняют Святое Имя. В этом есть ожесточение на самого Всевышнего.</w:t>
      </w:r>
    </w:p>
    <w:p w14:paraId="24561FF1" w14:textId="77777777" w:rsidR="00966B65" w:rsidRPr="00C30296" w:rsidRDefault="00966B65" w:rsidP="00966B65">
      <w:pPr>
        <w:pStyle w:val="13"/>
      </w:pPr>
    </w:p>
    <w:p w14:paraId="1714227E" w14:textId="77777777" w:rsidR="00966B65" w:rsidRPr="00C30296" w:rsidRDefault="00966B65" w:rsidP="00966B65">
      <w:pPr>
        <w:pStyle w:val="13"/>
        <w:rPr>
          <w:szCs w:val="28"/>
          <w:rtl/>
        </w:rPr>
      </w:pPr>
      <w:r w:rsidRPr="00C30296">
        <w:rPr>
          <w:szCs w:val="28"/>
          <w:rtl/>
        </w:rPr>
        <w:t>וְעַל-בְּגָדִים חֲבֻלִים יַטּוּ אֵצֶל כָּל-מִזְבֵּח</w:t>
      </w:r>
      <w:r w:rsidRPr="00C30296">
        <w:t>ַ</w:t>
      </w:r>
    </w:p>
    <w:p w14:paraId="7A7BE940" w14:textId="77777777" w:rsidR="00966B65" w:rsidRPr="00C30296" w:rsidRDefault="00966B65" w:rsidP="00966B65">
      <w:pPr>
        <w:pStyle w:val="15"/>
        <w:rPr>
          <w:color w:val="auto"/>
        </w:rPr>
      </w:pPr>
      <w:r w:rsidRPr="00C30296">
        <w:rPr>
          <w:color w:val="auto"/>
        </w:rPr>
        <w:t>вэаль бгадим хавулим яту эцэль коль мизбеах</w:t>
      </w:r>
    </w:p>
    <w:p w14:paraId="7EB04644" w14:textId="77777777" w:rsidR="00966B65" w:rsidRPr="00C30296" w:rsidRDefault="00966B65" w:rsidP="00966B65">
      <w:pPr>
        <w:pStyle w:val="17"/>
        <w:rPr>
          <w:color w:val="auto"/>
        </w:rPr>
      </w:pPr>
      <w:r w:rsidRPr="00C30296">
        <w:rPr>
          <w:color w:val="auto"/>
        </w:rPr>
        <w:t>8. на каждый жертвенник опираются в конфискованных одеждах...</w:t>
      </w:r>
    </w:p>
    <w:p w14:paraId="4B848F05" w14:textId="77777777" w:rsidR="00966B65" w:rsidRPr="00C30296" w:rsidRDefault="00966B65" w:rsidP="00966B65">
      <w:pPr>
        <w:pStyle w:val="17"/>
        <w:rPr>
          <w:color w:val="auto"/>
        </w:rPr>
      </w:pPr>
    </w:p>
    <w:p w14:paraId="376F9772" w14:textId="77777777" w:rsidR="00966B65" w:rsidRPr="00C30296" w:rsidRDefault="00966B65" w:rsidP="00966B65">
      <w:pPr>
        <w:rPr>
          <w:color w:val="auto"/>
        </w:rPr>
      </w:pPr>
      <w:r w:rsidRPr="00C30296">
        <w:rPr>
          <w:color w:val="auto"/>
          <w:lang w:val="ru"/>
        </w:rPr>
        <w:t xml:space="preserve">Снова речь идёт об обирании бедняков и нищих. У кого-то за долги, за что-то несделанное и невыполненное забрали его одежду. И ходят они в ней, и на любой жертвенник, к которому подходят в служении самому Всевышнему, выходят и не стесняются идти в конфискованных одеждах. </w:t>
      </w:r>
    </w:p>
    <w:p w14:paraId="4F11C814" w14:textId="77777777" w:rsidR="00966B65" w:rsidRPr="00C30296" w:rsidRDefault="00966B65" w:rsidP="00966B65">
      <w:pPr>
        <w:pStyle w:val="13"/>
        <w:rPr>
          <w:lang w:val="ru"/>
        </w:rPr>
      </w:pPr>
    </w:p>
    <w:p w14:paraId="78359508" w14:textId="77777777" w:rsidR="00966B65" w:rsidRPr="00C30296" w:rsidRDefault="00966B65" w:rsidP="00966B65">
      <w:pPr>
        <w:pStyle w:val="13"/>
      </w:pPr>
      <w:r w:rsidRPr="00C30296">
        <w:rPr>
          <w:szCs w:val="28"/>
          <w:rtl/>
        </w:rPr>
        <w:t>וְיֵין עֲנוּשִׁים יִשְׁתּוּ בֵּית אֱלֹהֵיהֶם׃</w:t>
      </w:r>
    </w:p>
    <w:p w14:paraId="3AA35815" w14:textId="77777777" w:rsidR="00966B65" w:rsidRPr="00C30296" w:rsidRDefault="00966B65" w:rsidP="00966B65">
      <w:pPr>
        <w:pStyle w:val="15"/>
        <w:rPr>
          <w:color w:val="auto"/>
          <w:lang w:val="ru"/>
        </w:rPr>
      </w:pPr>
      <w:r w:rsidRPr="00C30296">
        <w:rPr>
          <w:color w:val="auto"/>
          <w:lang w:val="ru"/>
        </w:rPr>
        <w:t>вэйн анушим ишту бэйт элоѓэйѓем</w:t>
      </w:r>
    </w:p>
    <w:p w14:paraId="2776E0FE" w14:textId="77777777" w:rsidR="00966B65" w:rsidRPr="00C30296" w:rsidRDefault="00966B65" w:rsidP="00966B65">
      <w:pPr>
        <w:pStyle w:val="aff6"/>
        <w:rPr>
          <w:color w:val="auto"/>
        </w:rPr>
      </w:pPr>
      <w:r w:rsidRPr="00C30296">
        <w:rPr>
          <w:color w:val="auto"/>
          <w:lang w:val="ru"/>
        </w:rPr>
        <w:t>...И ВИНО ЛЮДЕЙ ОБОБРАННЫХ ПЬЮТ В ДОМЕ БОГА ИХ.</w:t>
      </w:r>
    </w:p>
    <w:p w14:paraId="16A22F11" w14:textId="77777777" w:rsidR="00966B65" w:rsidRPr="00C30296" w:rsidRDefault="00966B65" w:rsidP="00966B65">
      <w:pPr>
        <w:spacing w:line="276" w:lineRule="auto"/>
        <w:rPr>
          <w:rFonts w:eastAsia="Times New Roman" w:cs="Times New Roman"/>
          <w:color w:val="auto"/>
          <w:szCs w:val="24"/>
          <w:lang w:val="ru"/>
        </w:rPr>
      </w:pPr>
    </w:p>
    <w:p w14:paraId="66F45AE4" w14:textId="77777777" w:rsidR="00966B65" w:rsidRPr="00C30296" w:rsidRDefault="00966B65" w:rsidP="00966B65">
      <w:pPr>
        <w:rPr>
          <w:color w:val="auto"/>
        </w:rPr>
      </w:pPr>
      <w:r w:rsidRPr="00C30296">
        <w:rPr>
          <w:color w:val="auto"/>
          <w:lang w:val="ru"/>
        </w:rPr>
        <w:t xml:space="preserve">Всевышний говорит о чрезвычайном моральном разложении народа, о том, что, конечно же, гнев Его не угаснет на этот народ. Всевышний вспоминает все благодеяния, которые Он сделал для своего народа. </w:t>
      </w:r>
    </w:p>
    <w:p w14:paraId="474FD41D" w14:textId="77777777" w:rsidR="00966B65" w:rsidRPr="00C30296" w:rsidRDefault="00966B65" w:rsidP="00966B65">
      <w:pPr>
        <w:pStyle w:val="13"/>
      </w:pPr>
    </w:p>
    <w:p w14:paraId="5C893CF7" w14:textId="77777777" w:rsidR="00966B65" w:rsidRPr="00C30296" w:rsidRDefault="00966B65" w:rsidP="00966B65">
      <w:pPr>
        <w:pStyle w:val="13"/>
        <w:rPr>
          <w:szCs w:val="28"/>
          <w:rtl/>
        </w:rPr>
      </w:pPr>
      <w:r w:rsidRPr="00C30296">
        <w:rPr>
          <w:szCs w:val="28"/>
          <w:rtl/>
        </w:rPr>
        <w:lastRenderedPageBreak/>
        <w:t>וְאָנֹכִי הִשְׁמַדְתִּי אֶת-הָאֱמֹרִי מִפְּנֵיהֶם אֲשֶׁר כְּגֹבַהּ אֲרָזִים גָּבְהוֹ וְחָסֹן הוּא כָּאַלּוֹנִים</w:t>
      </w:r>
    </w:p>
    <w:p w14:paraId="17F4C72B" w14:textId="77777777" w:rsidR="00966B65" w:rsidRPr="00C30296" w:rsidRDefault="00966B65" w:rsidP="00966B65">
      <w:pPr>
        <w:pStyle w:val="15"/>
        <w:rPr>
          <w:color w:val="auto"/>
        </w:rPr>
      </w:pPr>
      <w:r w:rsidRPr="00C30296">
        <w:rPr>
          <w:color w:val="auto"/>
        </w:rPr>
        <w:t>вэанохи ѓишмадти эт ѓаэмори мипнэйѓэм ашер кэгова аразим гавѓу вэхасон ѓу каалоним</w:t>
      </w:r>
    </w:p>
    <w:p w14:paraId="248984A1" w14:textId="77777777" w:rsidR="00966B65" w:rsidRPr="00C30296" w:rsidRDefault="00966B65" w:rsidP="00966B65">
      <w:pPr>
        <w:pStyle w:val="17"/>
        <w:rPr>
          <w:rFonts w:eastAsia="Times New Roman" w:cs="Times New Roman"/>
          <w:color w:val="auto"/>
          <w:sz w:val="24"/>
          <w:szCs w:val="24"/>
          <w:lang w:val="ru"/>
        </w:rPr>
      </w:pPr>
      <w:r w:rsidRPr="00C30296">
        <w:rPr>
          <w:color w:val="auto"/>
          <w:lang w:val="ru"/>
        </w:rPr>
        <w:t>9. А Я УНИЧТОЖИЛ ПЕРЕД НИМИ АМОРЕЙЦА, который был высокий, как кедры, И СИЛЕН ОН БЫЛ (защищён), КАК ДУБ...</w:t>
      </w:r>
    </w:p>
    <w:p w14:paraId="4AB1DD51" w14:textId="77777777" w:rsidR="00966B65" w:rsidRPr="00C30296" w:rsidRDefault="00966B65" w:rsidP="00966B65">
      <w:pPr>
        <w:pStyle w:val="17"/>
        <w:rPr>
          <w:rFonts w:eastAsia="Times New Roman" w:cs="Times New Roman"/>
          <w:color w:val="auto"/>
          <w:szCs w:val="24"/>
          <w:lang w:val="ru"/>
        </w:rPr>
      </w:pPr>
    </w:p>
    <w:p w14:paraId="24845B8C"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Я привел их в эту страну, подготовил им эту страну. </w:t>
      </w:r>
    </w:p>
    <w:p w14:paraId="04B8CBA6" w14:textId="77777777" w:rsidR="00966B65" w:rsidRPr="00C30296" w:rsidRDefault="00966B65" w:rsidP="00966B65">
      <w:pPr>
        <w:ind w:firstLine="450"/>
        <w:rPr>
          <w:i/>
          <w:color w:val="auto"/>
        </w:rPr>
      </w:pPr>
      <w:r w:rsidRPr="00C30296">
        <w:rPr>
          <w:rFonts w:eastAsia="Times New Roman" w:cs="Times New Roman"/>
          <w:b/>
          <w:bCs/>
          <w:color w:val="auto"/>
          <w:szCs w:val="24"/>
          <w:rtl/>
          <w:lang w:val="ru"/>
        </w:rPr>
        <w:t>וְחָסֹן הוּא כָּאַלּוֹנִים</w:t>
      </w:r>
      <w:r w:rsidRPr="00C30296">
        <w:rPr>
          <w:rFonts w:eastAsia="Times New Roman" w:cs="Times New Roman"/>
          <w:b/>
          <w:bCs/>
          <w:color w:val="auto"/>
          <w:szCs w:val="24"/>
          <w:lang w:val="ru"/>
        </w:rPr>
        <w:t xml:space="preserve"> – </w:t>
      </w:r>
      <w:r w:rsidRPr="00C30296">
        <w:rPr>
          <w:rFonts w:eastAsia="Times New Roman" w:cs="Times New Roman"/>
          <w:i/>
          <w:iCs/>
          <w:color w:val="auto"/>
          <w:szCs w:val="24"/>
          <w:lang w:val="ru"/>
        </w:rPr>
        <w:t>силен он был</w:t>
      </w:r>
      <w:r w:rsidRPr="00C30296">
        <w:rPr>
          <w:rFonts w:eastAsia="Times New Roman" w:cs="Times New Roman"/>
          <w:color w:val="auto"/>
          <w:szCs w:val="24"/>
          <w:lang w:val="ru"/>
        </w:rPr>
        <w:t xml:space="preserve"> или можно сказать </w:t>
      </w:r>
      <w:r w:rsidRPr="00C30296">
        <w:rPr>
          <w:rFonts w:eastAsia="Times New Roman" w:cs="Times New Roman"/>
          <w:i/>
          <w:iCs/>
          <w:color w:val="auto"/>
          <w:szCs w:val="24"/>
          <w:lang w:val="ru"/>
        </w:rPr>
        <w:t>защищен</w:t>
      </w:r>
      <w:r w:rsidRPr="00C30296">
        <w:rPr>
          <w:rFonts w:eastAsia="Times New Roman" w:cs="Times New Roman"/>
          <w:color w:val="auto"/>
          <w:szCs w:val="24"/>
          <w:lang w:val="ru"/>
        </w:rPr>
        <w:t xml:space="preserve"> (слово </w:t>
      </w:r>
      <w:r w:rsidRPr="00C30296">
        <w:rPr>
          <w:rFonts w:eastAsia="Times New Roman" w:cs="Times New Roman"/>
          <w:i/>
          <w:iCs/>
          <w:color w:val="auto"/>
          <w:szCs w:val="24"/>
          <w:lang w:val="ru"/>
        </w:rPr>
        <w:t xml:space="preserve">хасу́н </w:t>
      </w:r>
      <w:r w:rsidRPr="00C30296">
        <w:rPr>
          <w:rFonts w:eastAsia="Times New Roman" w:cs="Times New Roman"/>
          <w:color w:val="auto"/>
          <w:szCs w:val="24"/>
          <w:lang w:val="ru"/>
        </w:rPr>
        <w:t xml:space="preserve">на сегодня означает </w:t>
      </w:r>
      <w:r w:rsidRPr="00C30296">
        <w:rPr>
          <w:rFonts w:eastAsia="Times New Roman" w:cs="Times New Roman"/>
          <w:i/>
          <w:iCs/>
          <w:color w:val="auto"/>
          <w:szCs w:val="24"/>
          <w:lang w:val="ru"/>
        </w:rPr>
        <w:t>иммунитет</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 xml:space="preserve">защищенность), </w:t>
      </w:r>
      <w:r w:rsidRPr="00C30296">
        <w:rPr>
          <w:rFonts w:eastAsia="Times New Roman" w:cs="Times New Roman"/>
          <w:i/>
          <w:color w:val="auto"/>
          <w:szCs w:val="24"/>
          <w:lang w:val="ru"/>
        </w:rPr>
        <w:t>он был защищен, как дуб.</w:t>
      </w:r>
    </w:p>
    <w:p w14:paraId="40696537" w14:textId="77777777" w:rsidR="00966B65" w:rsidRPr="00C30296" w:rsidRDefault="00966B65" w:rsidP="00966B65">
      <w:pPr>
        <w:pStyle w:val="13"/>
        <w:rPr>
          <w:lang w:val="ru"/>
        </w:rPr>
      </w:pPr>
    </w:p>
    <w:p w14:paraId="265CB484" w14:textId="77777777" w:rsidR="00966B65" w:rsidRPr="00C30296" w:rsidRDefault="00966B65" w:rsidP="00966B65">
      <w:pPr>
        <w:pStyle w:val="13"/>
      </w:pPr>
      <w:r w:rsidRPr="00C30296">
        <w:rPr>
          <w:szCs w:val="28"/>
          <w:rtl/>
        </w:rPr>
        <w:t>וָאַשְׁמִיד פִּרְיוֹ מִמַּעַל וְשָׁרָשָׁיו מִתָּחַת׃</w:t>
      </w:r>
    </w:p>
    <w:p w14:paraId="4D85F502" w14:textId="77777777" w:rsidR="00966B65" w:rsidRPr="00C30296" w:rsidRDefault="00966B65" w:rsidP="00966B65">
      <w:pPr>
        <w:pStyle w:val="15"/>
        <w:rPr>
          <w:color w:val="auto"/>
          <w:lang w:val="ru"/>
        </w:rPr>
      </w:pPr>
      <w:r w:rsidRPr="00C30296">
        <w:rPr>
          <w:color w:val="auto"/>
          <w:lang w:val="ru"/>
        </w:rPr>
        <w:t>Ваашмид пиро мимааль вэшарашав митахат</w:t>
      </w:r>
    </w:p>
    <w:p w14:paraId="27152B64" w14:textId="77777777" w:rsidR="00966B65" w:rsidRPr="00C30296" w:rsidRDefault="00966B65" w:rsidP="00966B65">
      <w:pPr>
        <w:pStyle w:val="17"/>
        <w:rPr>
          <w:color w:val="auto"/>
        </w:rPr>
      </w:pPr>
      <w:r w:rsidRPr="00C30296">
        <w:rPr>
          <w:color w:val="auto"/>
        </w:rPr>
        <w:t xml:space="preserve">...но Я уничтожил плоды его сверху и корни его снизу. </w:t>
      </w:r>
    </w:p>
    <w:p w14:paraId="722E50C0" w14:textId="77777777" w:rsidR="00966B65" w:rsidRPr="00C30296" w:rsidRDefault="00966B65" w:rsidP="00966B65">
      <w:pPr>
        <w:pStyle w:val="17"/>
        <w:rPr>
          <w:color w:val="auto"/>
        </w:rPr>
      </w:pPr>
    </w:p>
    <w:p w14:paraId="75DCC324" w14:textId="77777777" w:rsidR="00966B65" w:rsidRPr="00C30296" w:rsidRDefault="00966B65" w:rsidP="00966B65">
      <w:pPr>
        <w:rPr>
          <w:color w:val="auto"/>
          <w:lang w:val="ru"/>
        </w:rPr>
      </w:pPr>
      <w:r w:rsidRPr="00C30296">
        <w:rPr>
          <w:color w:val="auto"/>
          <w:lang w:val="ru"/>
        </w:rPr>
        <w:t>Я его выкорчёвывал, Я выкорчёвывал этот дуб и срубил этот кедр. Я уничтожил этот сильный народ перед ними. Я подготовил для них путь в эту страну, чтобы жить, спокойно жить и процветать в этой стране.</w:t>
      </w:r>
    </w:p>
    <w:p w14:paraId="313743C6" w14:textId="77777777" w:rsidR="00966B65" w:rsidRPr="00C30296" w:rsidRDefault="00966B65" w:rsidP="00966B65">
      <w:pPr>
        <w:pStyle w:val="13"/>
        <w:rPr>
          <w:lang w:val="ru"/>
        </w:rPr>
      </w:pPr>
    </w:p>
    <w:p w14:paraId="302FDAF9" w14:textId="77777777" w:rsidR="00966B65" w:rsidRPr="00C30296" w:rsidRDefault="00966B65" w:rsidP="00966B65">
      <w:pPr>
        <w:pStyle w:val="13"/>
      </w:pPr>
      <w:r w:rsidRPr="00C30296">
        <w:rPr>
          <w:szCs w:val="28"/>
          <w:rtl/>
        </w:rPr>
        <w:t>וְאָנֹכִי הֶעֱלֵיתִי אֶתְכֶם מֵאֶרֶץ מִצְרָיִם וָאוֹלֵךְ אֶתְכֶם בַּמִּדְבָּר אַרְבָּעִים שָׁנָה לָרֶשֶׁת אֶת-אֶרֶץ הָאֱמֹרִי׃</w:t>
      </w:r>
    </w:p>
    <w:p w14:paraId="36F04658" w14:textId="77777777" w:rsidR="00966B65" w:rsidRPr="00C30296" w:rsidRDefault="00966B65" w:rsidP="00966B65">
      <w:pPr>
        <w:pStyle w:val="15"/>
        <w:rPr>
          <w:color w:val="auto"/>
          <w:lang w:val="ru"/>
        </w:rPr>
      </w:pPr>
      <w:r w:rsidRPr="00C30296">
        <w:rPr>
          <w:color w:val="auto"/>
          <w:lang w:val="ru"/>
        </w:rPr>
        <w:t>вэанохи ѓээлети этхэм мээрец мицраим ваолех этхэм бамидбар арбаим шана лярешет эт эрец ѓаэмори</w:t>
      </w:r>
    </w:p>
    <w:p w14:paraId="3AC7672D" w14:textId="77777777" w:rsidR="00966B65" w:rsidRPr="00C30296" w:rsidRDefault="00966B65" w:rsidP="00966B65">
      <w:pPr>
        <w:pStyle w:val="17"/>
        <w:rPr>
          <w:color w:val="auto"/>
        </w:rPr>
      </w:pPr>
      <w:r w:rsidRPr="00C30296">
        <w:rPr>
          <w:color w:val="auto"/>
          <w:lang w:val="ru"/>
        </w:rPr>
        <w:t>10. А Я ПОДНЯЛ ВАС ИЗ СТРАНЫ ЕГИПЕТСКОЙ, и 40 ЛЕТ Я ШёЛ С ВАМИ ПО ПУСТЫНЕ. Я ПОСТОЯННО БЫЛ С ЭТИМ НАРОДОМ, ЧТОБЫ ОНИ УНАСЛЕДОВАЛИ ЗЕМЛЮ АМОРЕЙЦа.</w:t>
      </w:r>
    </w:p>
    <w:p w14:paraId="0ECDEE96" w14:textId="77777777" w:rsidR="00966B65" w:rsidRPr="00C30296" w:rsidRDefault="00966B65" w:rsidP="00966B65">
      <w:pPr>
        <w:pStyle w:val="17"/>
        <w:rPr>
          <w:color w:val="auto"/>
          <w:lang w:val="ru"/>
        </w:rPr>
      </w:pPr>
    </w:p>
    <w:p w14:paraId="0D469DAD" w14:textId="77777777" w:rsidR="00966B65" w:rsidRPr="00C30296" w:rsidRDefault="00966B65" w:rsidP="00966B65">
      <w:pPr>
        <w:rPr>
          <w:color w:val="auto"/>
        </w:rPr>
      </w:pPr>
      <w:r w:rsidRPr="00C30296">
        <w:rPr>
          <w:color w:val="auto"/>
          <w:lang w:val="ru"/>
        </w:rPr>
        <w:t xml:space="preserve">«И для чего всё это, если они так ведут себя в той земле, в которую Я их привёл?» Всевышний говорит и о том, что и в стране постоянно был Наставником и Защитником этого народа. </w:t>
      </w:r>
    </w:p>
    <w:p w14:paraId="691BBDA0" w14:textId="77777777" w:rsidR="00966B65" w:rsidRPr="00C30296" w:rsidRDefault="00966B65" w:rsidP="00966B65">
      <w:pPr>
        <w:pStyle w:val="13"/>
      </w:pPr>
    </w:p>
    <w:p w14:paraId="6846A3C6" w14:textId="77777777" w:rsidR="00966B65" w:rsidRPr="00C30296" w:rsidRDefault="00966B65" w:rsidP="00966B65">
      <w:pPr>
        <w:pStyle w:val="13"/>
        <w:rPr>
          <w:szCs w:val="28"/>
          <w:rtl/>
        </w:rPr>
      </w:pPr>
      <w:r w:rsidRPr="00C30296">
        <w:rPr>
          <w:szCs w:val="28"/>
          <w:rtl/>
        </w:rPr>
        <w:t>וָאָקִים מִבְּנֵיכֶם לִנְבִיאִים וּמִבַּחוּרֵיכֶם לִנְזִרִים</w:t>
      </w:r>
    </w:p>
    <w:p w14:paraId="7905DE69" w14:textId="77777777" w:rsidR="00966B65" w:rsidRPr="00C30296" w:rsidRDefault="00966B65" w:rsidP="00966B65">
      <w:pPr>
        <w:pStyle w:val="15"/>
        <w:rPr>
          <w:color w:val="auto"/>
        </w:rPr>
      </w:pPr>
      <w:r w:rsidRPr="00C30296">
        <w:rPr>
          <w:color w:val="auto"/>
        </w:rPr>
        <w:t>вааким мибнехэм линвиим умибахурейхэм линзирим</w:t>
      </w:r>
    </w:p>
    <w:p w14:paraId="7132492B" w14:textId="77777777" w:rsidR="00966B65" w:rsidRPr="00C30296" w:rsidRDefault="00966B65" w:rsidP="00966B65">
      <w:pPr>
        <w:pStyle w:val="17"/>
        <w:rPr>
          <w:color w:val="auto"/>
        </w:rPr>
      </w:pPr>
      <w:r w:rsidRPr="00C30296">
        <w:rPr>
          <w:color w:val="auto"/>
          <w:lang w:val="ru"/>
        </w:rPr>
        <w:t>11. Я из сыновей ваших восставлял пророков и из юношей ваших восстанавливал себе Назореев....</w:t>
      </w:r>
    </w:p>
    <w:p w14:paraId="312DED89" w14:textId="77777777" w:rsidR="00966B65" w:rsidRPr="00C30296" w:rsidRDefault="00966B65" w:rsidP="00966B65">
      <w:pPr>
        <w:pStyle w:val="17"/>
        <w:rPr>
          <w:rFonts w:eastAsia="Times New Roman" w:cs="Times New Roman"/>
          <w:color w:val="auto"/>
          <w:szCs w:val="24"/>
          <w:lang w:val="ru"/>
        </w:rPr>
      </w:pPr>
    </w:p>
    <w:p w14:paraId="49FE5E6F" w14:textId="77777777" w:rsidR="00966B65" w:rsidRPr="00C30296" w:rsidRDefault="00966B65" w:rsidP="00966B65">
      <w:pPr>
        <w:rPr>
          <w:color w:val="auto"/>
        </w:rPr>
      </w:pPr>
      <w:r w:rsidRPr="00C30296">
        <w:rPr>
          <w:color w:val="auto"/>
          <w:lang w:val="ru"/>
        </w:rPr>
        <w:t>Здесь имеются в виду не столько люди, которые приняли на себе клятву назореев, сколько люди которые, как Шимшон, от утробы матери были предназначены быть служителями.</w:t>
      </w:r>
    </w:p>
    <w:p w14:paraId="3E79B4F8" w14:textId="77777777" w:rsidR="00966B65" w:rsidRPr="00C30296" w:rsidRDefault="00966B65" w:rsidP="00966B65">
      <w:pPr>
        <w:pStyle w:val="13"/>
        <w:rPr>
          <w:lang w:val="ru"/>
        </w:rPr>
      </w:pPr>
    </w:p>
    <w:p w14:paraId="5E207678" w14:textId="77777777" w:rsidR="00966B65" w:rsidRPr="00C30296" w:rsidRDefault="00966B65" w:rsidP="00966B65">
      <w:pPr>
        <w:pStyle w:val="13"/>
      </w:pPr>
      <w:r w:rsidRPr="00C30296">
        <w:rPr>
          <w:szCs w:val="28"/>
          <w:rtl/>
        </w:rPr>
        <w:t>הַאַף אֵין-זֹאת בְּנֵי יִשְׂרָאֵל נְאֻם-יְהוָה׃</w:t>
      </w:r>
    </w:p>
    <w:p w14:paraId="1E6DB469" w14:textId="77777777" w:rsidR="00966B65" w:rsidRPr="00C30296" w:rsidRDefault="00966B65" w:rsidP="00966B65">
      <w:pPr>
        <w:pStyle w:val="15"/>
        <w:rPr>
          <w:color w:val="auto"/>
          <w:lang w:val="ru"/>
        </w:rPr>
      </w:pPr>
      <w:r w:rsidRPr="00C30296">
        <w:rPr>
          <w:color w:val="auto"/>
          <w:lang w:val="ru"/>
        </w:rPr>
        <w:t>ѓааф эйн зот бнэй исраэль нэум адонай</w:t>
      </w:r>
    </w:p>
    <w:p w14:paraId="71AED950" w14:textId="77777777" w:rsidR="00966B65" w:rsidRPr="00C30296" w:rsidRDefault="00966B65" w:rsidP="00966B65">
      <w:pPr>
        <w:pStyle w:val="17"/>
        <w:rPr>
          <w:color w:val="auto"/>
        </w:rPr>
      </w:pPr>
      <w:r w:rsidRPr="00C30296">
        <w:rPr>
          <w:color w:val="auto"/>
          <w:lang w:val="ru"/>
        </w:rPr>
        <w:t>«...разве это не так, сыновья Израиля?» – говорит Всевышний.</w:t>
      </w:r>
    </w:p>
    <w:p w14:paraId="5BD3C29A" w14:textId="77777777" w:rsidR="00966B65" w:rsidRPr="00C30296" w:rsidRDefault="00966B65" w:rsidP="00966B65">
      <w:pPr>
        <w:pStyle w:val="17"/>
        <w:rPr>
          <w:rFonts w:eastAsia="Times New Roman" w:cs="Times New Roman"/>
          <w:color w:val="auto"/>
          <w:szCs w:val="24"/>
          <w:lang w:val="ru"/>
        </w:rPr>
      </w:pPr>
    </w:p>
    <w:p w14:paraId="65DD878D" w14:textId="77777777" w:rsidR="00966B65" w:rsidRPr="00C30296" w:rsidRDefault="00966B65" w:rsidP="00966B65">
      <w:pPr>
        <w:rPr>
          <w:color w:val="auto"/>
        </w:rPr>
      </w:pPr>
      <w:r w:rsidRPr="00C30296">
        <w:rPr>
          <w:color w:val="auto"/>
          <w:lang w:val="ru"/>
        </w:rPr>
        <w:t>«Не так ли, товарищи евреи?» – говорит Господь. «Разве Я всего этого для вас не делал? Как вы можете оправдаться? Я всё сделал для того, чтобы вы жили праведно и жили в праведности. Я посылал вам назореев и пророков. Что вы делали?»</w:t>
      </w:r>
    </w:p>
    <w:p w14:paraId="7EA624DB" w14:textId="77777777" w:rsidR="00966B65" w:rsidRPr="00C30296" w:rsidRDefault="00966B65" w:rsidP="00966B65">
      <w:pPr>
        <w:pStyle w:val="13"/>
        <w:rPr>
          <w:lang w:val="ru"/>
        </w:rPr>
      </w:pPr>
    </w:p>
    <w:p w14:paraId="46E0D055" w14:textId="77777777" w:rsidR="00966B65" w:rsidRPr="00C30296" w:rsidRDefault="00966B65" w:rsidP="00966B65">
      <w:pPr>
        <w:pStyle w:val="13"/>
        <w:rPr>
          <w:szCs w:val="28"/>
          <w:rtl/>
        </w:rPr>
      </w:pPr>
      <w:r w:rsidRPr="00C30296">
        <w:rPr>
          <w:szCs w:val="28"/>
          <w:rtl/>
        </w:rPr>
        <w:t>וַתַּשְׁקוּ אֶת-הַנְּזִרִים יָיִן</w:t>
      </w:r>
    </w:p>
    <w:p w14:paraId="39A52093" w14:textId="77777777" w:rsidR="00966B65" w:rsidRPr="00C30296" w:rsidRDefault="00966B65" w:rsidP="00966B65">
      <w:pPr>
        <w:pStyle w:val="15"/>
        <w:rPr>
          <w:color w:val="auto"/>
          <w:lang w:val="ru"/>
        </w:rPr>
      </w:pPr>
      <w:r w:rsidRPr="00C30296">
        <w:rPr>
          <w:color w:val="auto"/>
          <w:lang w:val="ru"/>
        </w:rPr>
        <w:t>ваташку эт ѓанэзирим яин</w:t>
      </w:r>
    </w:p>
    <w:p w14:paraId="0EDF7D20" w14:textId="77777777" w:rsidR="00966B65" w:rsidRPr="00C30296" w:rsidRDefault="00966B65" w:rsidP="00966B65">
      <w:pPr>
        <w:pStyle w:val="17"/>
        <w:rPr>
          <w:color w:val="auto"/>
        </w:rPr>
      </w:pPr>
      <w:r w:rsidRPr="00C30296">
        <w:rPr>
          <w:color w:val="auto"/>
          <w:lang w:val="ru"/>
        </w:rPr>
        <w:t xml:space="preserve">12. «Вы назореев поили вином... </w:t>
      </w:r>
    </w:p>
    <w:p w14:paraId="2ECFE04F" w14:textId="77777777" w:rsidR="00966B65" w:rsidRPr="00C30296" w:rsidRDefault="00966B65" w:rsidP="00966B65">
      <w:pPr>
        <w:pStyle w:val="17"/>
        <w:rPr>
          <w:color w:val="auto"/>
          <w:lang w:val="ru"/>
        </w:rPr>
      </w:pPr>
    </w:p>
    <w:p w14:paraId="77DD0C90" w14:textId="77777777" w:rsidR="00966B65" w:rsidRPr="00C30296" w:rsidRDefault="00966B65" w:rsidP="00966B65">
      <w:pPr>
        <w:rPr>
          <w:color w:val="auto"/>
        </w:rPr>
      </w:pPr>
      <w:r w:rsidRPr="00C30296">
        <w:rPr>
          <w:color w:val="auto"/>
          <w:lang w:val="ru"/>
        </w:rPr>
        <w:t xml:space="preserve">Там, где была их сила не пить вино, воздерживаться от вина, чтобы быть на служении, там вы соблазняли их и поили их вином. </w:t>
      </w:r>
    </w:p>
    <w:p w14:paraId="7637F6A8" w14:textId="77777777" w:rsidR="00966B65" w:rsidRPr="00C30296" w:rsidRDefault="00966B65" w:rsidP="00966B65">
      <w:pPr>
        <w:pStyle w:val="13"/>
        <w:rPr>
          <w:lang w:val="ru"/>
        </w:rPr>
      </w:pPr>
    </w:p>
    <w:p w14:paraId="5BFE7F18" w14:textId="77777777" w:rsidR="00966B65" w:rsidRPr="00C30296" w:rsidRDefault="00966B65" w:rsidP="00966B65">
      <w:pPr>
        <w:pStyle w:val="13"/>
      </w:pPr>
      <w:r w:rsidRPr="00C30296">
        <w:rPr>
          <w:szCs w:val="28"/>
          <w:rtl/>
        </w:rPr>
        <w:t>וְעַל-הַנְּבִיאִים צִוִּיתֶם לֵאמֹר לֹא תִּנָּבְאוּ׃</w:t>
      </w:r>
    </w:p>
    <w:p w14:paraId="4D5EA37E" w14:textId="77777777" w:rsidR="00966B65" w:rsidRPr="00C30296" w:rsidRDefault="00966B65" w:rsidP="00966B65">
      <w:pPr>
        <w:pStyle w:val="15"/>
        <w:rPr>
          <w:color w:val="auto"/>
          <w:lang w:val="ru"/>
        </w:rPr>
      </w:pPr>
      <w:r w:rsidRPr="00C30296">
        <w:rPr>
          <w:color w:val="auto"/>
          <w:lang w:val="ru"/>
        </w:rPr>
        <w:t>вэаль ѓанэвиим цивитэм лемор ло тинаву</w:t>
      </w:r>
    </w:p>
    <w:p w14:paraId="42B30891" w14:textId="77777777" w:rsidR="00966B65" w:rsidRPr="00C30296" w:rsidRDefault="00966B65" w:rsidP="00966B65">
      <w:pPr>
        <w:pStyle w:val="17"/>
        <w:rPr>
          <w:color w:val="auto"/>
        </w:rPr>
      </w:pPr>
      <w:r w:rsidRPr="00C30296">
        <w:rPr>
          <w:color w:val="auto"/>
          <w:lang w:val="ru"/>
        </w:rPr>
        <w:t xml:space="preserve">...И ПРОРОКОВ ЗАТЫКАЛИ (ПРИКАЗЫВАЛИ ИМ НЕ ПРОРОЧЕСТВОВАТЬ). </w:t>
      </w:r>
    </w:p>
    <w:p w14:paraId="695C7CD0" w14:textId="77777777" w:rsidR="00966B65" w:rsidRPr="00C30296" w:rsidRDefault="00966B65" w:rsidP="00966B65">
      <w:pPr>
        <w:pStyle w:val="17"/>
        <w:rPr>
          <w:color w:val="auto"/>
        </w:rPr>
      </w:pPr>
    </w:p>
    <w:p w14:paraId="1C2D251C" w14:textId="77777777" w:rsidR="00966B65" w:rsidRPr="00C30296" w:rsidRDefault="00966B65" w:rsidP="00966B65">
      <w:pPr>
        <w:rPr>
          <w:color w:val="auto"/>
        </w:rPr>
      </w:pPr>
      <w:r w:rsidRPr="00C30296">
        <w:rPr>
          <w:rFonts w:eastAsia="Times New Roman" w:cs="Times New Roman"/>
          <w:color w:val="auto"/>
          <w:szCs w:val="24"/>
          <w:lang w:val="ru"/>
        </w:rPr>
        <w:t xml:space="preserve">Вы не давали им служить. Это кажется деянием давно минувших дней, преданием старины глубокой. </w:t>
      </w:r>
      <w:r w:rsidRPr="00C30296">
        <w:rPr>
          <w:rFonts w:eastAsia="Times New Roman" w:cs="Times New Roman"/>
          <w:color w:val="auto"/>
          <w:szCs w:val="24"/>
          <w:lang w:val="ru"/>
        </w:rPr>
        <w:lastRenderedPageBreak/>
        <w:t xml:space="preserve">На самом деле, и сегодня, когда человек берёт на себя какое-то служение, какую-то функцию (пусть не назорейскую, пусть не пророческую), человек постится, например, или человек вдруг узнал для себя Шабат, принял на себя соблюдение субботы. Сколько людей пытаются сбить человека с пути соблюдения субботы! Если человек открыл для себя, что он хочет служить Всевышнему, воздерживаясь от нечистой пищи, если человек решил, что Всевышний хочет, чтобы он воздерживался от нечистой пищи, и человек говорит окружающим: «Я не хочу есть нечистого мяса, не хочу есть свинину». Сколько будет вокруг него желающих этой свининой его накормить! В этом плане воз и ныне там. Ну, не ест человек, служит человек так, слава Богу. Впрочем, это касается и мира совершенно светского. Скажи светским людям, совершенно неверующим, что ты не ешь рыбу, или печень, или лук, и ты встретишь целый конкурс домохозяек, которые захотят тебе накормить съедобной печенью, съедобным луком или съедобной рыбой. Этот </w:t>
      </w:r>
      <w:r w:rsidRPr="00C30296">
        <w:rPr>
          <w:rFonts w:eastAsia="Times New Roman" w:cs="Times New Roman"/>
          <w:i/>
          <w:iCs/>
          <w:color w:val="auto"/>
          <w:szCs w:val="24"/>
          <w:lang w:val="ru"/>
        </w:rPr>
        <w:t>е́цэр</w:t>
      </w:r>
      <w:r w:rsidRPr="00C30296">
        <w:rPr>
          <w:rFonts w:eastAsia="Times New Roman" w:cs="Times New Roman"/>
          <w:color w:val="auto"/>
          <w:szCs w:val="24"/>
          <w:lang w:val="ru"/>
        </w:rPr>
        <w:t xml:space="preserve">, этот соблазн живет у всех людей. Но здесь его направляли против служителей Всевышнего. Если был </w:t>
      </w:r>
      <w:r w:rsidRPr="00C30296">
        <w:rPr>
          <w:rFonts w:eastAsia="Times New Roman" w:cs="Times New Roman"/>
          <w:i/>
          <w:iCs/>
          <w:color w:val="auto"/>
          <w:szCs w:val="24"/>
          <w:lang w:val="ru"/>
        </w:rPr>
        <w:t>нази́р</w:t>
      </w:r>
      <w:r w:rsidRPr="00C30296">
        <w:rPr>
          <w:rFonts w:eastAsia="Times New Roman" w:cs="Times New Roman"/>
          <w:color w:val="auto"/>
          <w:szCs w:val="24"/>
          <w:lang w:val="ru"/>
        </w:rPr>
        <w:t>, его надо было напоить вином, чтобы он был грешником, как и мы. Если был пророк, то мы не хотим его слушать, чтобы, не дай бог, он как-то не исправил нас. И Всевышний говорит: «Гнев Мой изольётся на вас».</w:t>
      </w:r>
    </w:p>
    <w:p w14:paraId="0AF56C15" w14:textId="77777777" w:rsidR="00966B65" w:rsidRPr="00C30296" w:rsidRDefault="00966B65" w:rsidP="00966B65">
      <w:pPr>
        <w:pStyle w:val="13"/>
      </w:pPr>
    </w:p>
    <w:p w14:paraId="04400AFE" w14:textId="77777777" w:rsidR="00966B65" w:rsidRPr="00C30296" w:rsidRDefault="00966B65" w:rsidP="00966B65">
      <w:pPr>
        <w:pStyle w:val="13"/>
      </w:pPr>
      <w:r w:rsidRPr="00C30296">
        <w:rPr>
          <w:szCs w:val="28"/>
          <w:rtl/>
        </w:rPr>
        <w:t>הִנֵּה אָנֹכִי מֵעִיק תַּחְתֵּיכֶם כַּאֲשֶׁר תָּעִיק הָעֲגָלָה הַמְלֵאָה לָהּ עָמִיר׃</w:t>
      </w:r>
    </w:p>
    <w:p w14:paraId="27F26FF1" w14:textId="77777777" w:rsidR="00966B65" w:rsidRPr="00C30296" w:rsidRDefault="00966B65" w:rsidP="00966B65">
      <w:pPr>
        <w:pStyle w:val="15"/>
        <w:rPr>
          <w:color w:val="auto"/>
        </w:rPr>
      </w:pPr>
      <w:r w:rsidRPr="00C30296">
        <w:rPr>
          <w:color w:val="auto"/>
        </w:rPr>
        <w:t>ѓинэ анохи мэик тахтэйхэм каашер таик ѓаагаля ѓамлеа лах амир</w:t>
      </w:r>
    </w:p>
    <w:p w14:paraId="1ABD36D6" w14:textId="77777777" w:rsidR="00966B65" w:rsidRPr="00C30296" w:rsidRDefault="00966B65" w:rsidP="00966B65">
      <w:pPr>
        <w:pStyle w:val="17"/>
        <w:rPr>
          <w:color w:val="auto"/>
        </w:rPr>
      </w:pPr>
      <w:r w:rsidRPr="00C30296">
        <w:rPr>
          <w:color w:val="auto"/>
        </w:rPr>
        <w:t>13. ВОТ Я НАГРУЖУ ВАС, КАК нАГРУЖЕНА ТЕЛЕГА СО СНОПАМИ.</w:t>
      </w:r>
    </w:p>
    <w:p w14:paraId="67ED71C0" w14:textId="77777777" w:rsidR="00966B65" w:rsidRPr="00C30296" w:rsidRDefault="00966B65" w:rsidP="00966B65">
      <w:pPr>
        <w:pStyle w:val="17"/>
        <w:rPr>
          <w:color w:val="auto"/>
        </w:rPr>
      </w:pPr>
    </w:p>
    <w:p w14:paraId="1B31D3EE" w14:textId="77777777" w:rsidR="00966B65" w:rsidRPr="00C30296" w:rsidRDefault="00966B65" w:rsidP="00966B65">
      <w:pPr>
        <w:rPr>
          <w:color w:val="auto"/>
        </w:rPr>
      </w:pPr>
      <w:r w:rsidRPr="00C30296">
        <w:rPr>
          <w:rFonts w:eastAsia="Times New Roman" w:cs="Times New Roman"/>
          <w:color w:val="auto"/>
          <w:szCs w:val="24"/>
          <w:lang w:val="ru"/>
        </w:rPr>
        <w:lastRenderedPageBreak/>
        <w:t xml:space="preserve">И снова это трудная для перевода фраза. Некоторые переводят её, говоря: «Я перееду вас, как переезжает через кого-то телега со снопами». Но это трудно увязывается со значением слова </w:t>
      </w:r>
      <w:r w:rsidRPr="00C30296">
        <w:rPr>
          <w:rFonts w:eastAsia="Times New Roman" w:cs="Times New Roman"/>
          <w:i/>
          <w:iCs/>
          <w:color w:val="auto"/>
          <w:szCs w:val="24"/>
          <w:lang w:val="ru"/>
        </w:rPr>
        <w:t>меик</w:t>
      </w:r>
      <w:r w:rsidRPr="00C30296">
        <w:rPr>
          <w:rFonts w:eastAsia="Times New Roman" w:cs="Times New Roman"/>
          <w:color w:val="auto"/>
          <w:szCs w:val="24"/>
          <w:lang w:val="ru"/>
        </w:rPr>
        <w:t xml:space="preserve"> – </w:t>
      </w:r>
      <w:r w:rsidRPr="00C30296">
        <w:rPr>
          <w:rFonts w:eastAsia="Times New Roman" w:cs="Times New Roman"/>
          <w:i/>
          <w:iCs/>
          <w:color w:val="auto"/>
          <w:szCs w:val="24"/>
          <w:lang w:val="ru"/>
        </w:rPr>
        <w:t>груз</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тягость</w:t>
      </w:r>
      <w:r w:rsidRPr="00C30296">
        <w:rPr>
          <w:rFonts w:eastAsia="Times New Roman" w:cs="Times New Roman"/>
          <w:color w:val="auto"/>
          <w:szCs w:val="24"/>
          <w:lang w:val="ru"/>
        </w:rPr>
        <w:t xml:space="preserve">. Можно сказать: «Я загружу вас так, как загружают телегу снопами, чтобы невозможно было сдвинуть с места, чтобы в вашей этой гонке ко греху, в вашем стремлении изваляться в грязи вас как-то остановить. Я вас загружу, как загружают телегу снопами, так что вам некуда будет двигаться. Я вас остановлю, когда Я вас загружу». </w:t>
      </w:r>
    </w:p>
    <w:p w14:paraId="619C0AA1" w14:textId="77777777" w:rsidR="00966B65" w:rsidRPr="00C30296" w:rsidRDefault="00966B65" w:rsidP="00966B65">
      <w:pPr>
        <w:pStyle w:val="13"/>
        <w:rPr>
          <w:lang w:val="ru"/>
        </w:rPr>
      </w:pPr>
    </w:p>
    <w:p w14:paraId="3A50B308" w14:textId="77777777" w:rsidR="00966B65" w:rsidRPr="00C30296" w:rsidRDefault="00966B65" w:rsidP="00966B65">
      <w:pPr>
        <w:pStyle w:val="13"/>
      </w:pPr>
      <w:r w:rsidRPr="00C30296">
        <w:rPr>
          <w:szCs w:val="28"/>
          <w:rtl/>
        </w:rPr>
        <w:t>וְאָבַד מָנוֹס מִקָּל וְחָזָק לֹא-יְאַמֵּץ כֹּחוֹ וְגִבּוֹר לֹא-יְמַלֵּט נַפְשׁוֹ׃</w:t>
      </w:r>
    </w:p>
    <w:p w14:paraId="44F10D00" w14:textId="77777777" w:rsidR="00966B65" w:rsidRPr="00C30296" w:rsidRDefault="00966B65" w:rsidP="00966B65">
      <w:pPr>
        <w:pStyle w:val="15"/>
        <w:rPr>
          <w:color w:val="auto"/>
        </w:rPr>
      </w:pPr>
      <w:r w:rsidRPr="00C30296">
        <w:rPr>
          <w:color w:val="auto"/>
        </w:rPr>
        <w:t>вэавад манос микаль вэхазак ло еамец кохо вэгибор ло емалет нафшо</w:t>
      </w:r>
    </w:p>
    <w:p w14:paraId="6E8CA3B2" w14:textId="77777777" w:rsidR="00966B65" w:rsidRPr="00C30296" w:rsidRDefault="00966B65" w:rsidP="00966B65">
      <w:pPr>
        <w:pStyle w:val="17"/>
        <w:rPr>
          <w:rFonts w:eastAsia="Times New Roman" w:cs="Times New Roman"/>
          <w:color w:val="auto"/>
          <w:sz w:val="24"/>
          <w:szCs w:val="24"/>
          <w:lang w:val="ru"/>
        </w:rPr>
      </w:pPr>
      <w:r w:rsidRPr="00C30296">
        <w:rPr>
          <w:color w:val="auto"/>
          <w:lang w:val="ru"/>
        </w:rPr>
        <w:t>14. И пропало спасение (пропала возможность убежать) у легкого, и сильный не соберётся с силами, и герой не спасет душу свою,</w:t>
      </w:r>
    </w:p>
    <w:p w14:paraId="2470D6AE" w14:textId="77777777" w:rsidR="00966B65" w:rsidRPr="00C30296" w:rsidRDefault="00966B65" w:rsidP="00966B65">
      <w:pPr>
        <w:pStyle w:val="13"/>
      </w:pPr>
    </w:p>
    <w:p w14:paraId="17E8A429" w14:textId="77777777" w:rsidR="00966B65" w:rsidRPr="00C30296" w:rsidRDefault="00966B65" w:rsidP="00966B65">
      <w:pPr>
        <w:pStyle w:val="13"/>
        <w:rPr>
          <w:szCs w:val="28"/>
          <w:rtl/>
        </w:rPr>
      </w:pPr>
      <w:r w:rsidRPr="00C30296">
        <w:rPr>
          <w:szCs w:val="28"/>
          <w:rtl/>
        </w:rPr>
        <w:t>וְתֹפֵשׂ הַקֶּשֶׁת לֹא יַעֲמֹד וְקַל בְּרַגְלָיו לֹא יְמַלֵּט וְרֹכֵב הַסּוּס לֹא יְמַלֵּט נַפְשׁוֹ׃</w:t>
      </w:r>
    </w:p>
    <w:p w14:paraId="52EE6F4B" w14:textId="77777777" w:rsidR="00966B65" w:rsidRPr="00C30296" w:rsidRDefault="00966B65" w:rsidP="00966B65">
      <w:pPr>
        <w:pStyle w:val="15"/>
        <w:rPr>
          <w:color w:val="auto"/>
          <w:lang w:val="ru"/>
        </w:rPr>
      </w:pPr>
      <w:r w:rsidRPr="00C30296">
        <w:rPr>
          <w:color w:val="auto"/>
          <w:lang w:val="ru"/>
        </w:rPr>
        <w:t>вэтофэс ѓакэшет ло яамод вэкаль бэрагляв ло емалет вэрохэв ѓасус ло емалет нафшо</w:t>
      </w:r>
    </w:p>
    <w:p w14:paraId="20306524" w14:textId="77777777" w:rsidR="00966B65" w:rsidRPr="00C30296" w:rsidRDefault="00966B65" w:rsidP="00966B65">
      <w:pPr>
        <w:pStyle w:val="17"/>
        <w:rPr>
          <w:color w:val="auto"/>
        </w:rPr>
      </w:pPr>
      <w:r w:rsidRPr="00C30296">
        <w:rPr>
          <w:color w:val="auto"/>
        </w:rPr>
        <w:t>15. И НЕ ВСТАНЕТ (НЕ СМОЖЕТ ПОДНЯТЬСЯ) ЛУЧНИК, И БЫСТРОНОГИЙ НЕ СБЕЖИТ, И СКАЧУЩИЙ НА ЛОШАДИ ТОЖЕ НЕ СПАСёТ ДУШУ СВОЮ.</w:t>
      </w:r>
    </w:p>
    <w:p w14:paraId="7BA4E832" w14:textId="77777777" w:rsidR="00966B65" w:rsidRPr="00C30296" w:rsidRDefault="00966B65" w:rsidP="00966B65">
      <w:pPr>
        <w:pStyle w:val="13"/>
      </w:pPr>
    </w:p>
    <w:p w14:paraId="006CC95E" w14:textId="77777777" w:rsidR="00966B65" w:rsidRPr="00C30296" w:rsidRDefault="00966B65" w:rsidP="00966B65">
      <w:pPr>
        <w:pStyle w:val="13"/>
        <w:rPr>
          <w:szCs w:val="28"/>
          <w:rtl/>
        </w:rPr>
      </w:pPr>
      <w:r w:rsidRPr="00C30296">
        <w:rPr>
          <w:szCs w:val="28"/>
          <w:rtl/>
        </w:rPr>
        <w:t>וְאַמִּיץ לִבּוֹ בַּגִּבּוֹרִים עָרוֹם יָנוּס בַּיּוֹם-הַהוּא נְאֻם-יְהוָה׃</w:t>
      </w:r>
    </w:p>
    <w:p w14:paraId="6875D0B8" w14:textId="77777777" w:rsidR="00966B65" w:rsidRPr="00C30296" w:rsidRDefault="00966B65" w:rsidP="00966B65">
      <w:pPr>
        <w:pStyle w:val="15"/>
        <w:rPr>
          <w:color w:val="auto"/>
        </w:rPr>
      </w:pPr>
      <w:r w:rsidRPr="00C30296">
        <w:rPr>
          <w:color w:val="auto"/>
        </w:rPr>
        <w:t xml:space="preserve">вэамиц либо багиборим аром янус байом ѓаѓу нэум адонай </w:t>
      </w:r>
    </w:p>
    <w:p w14:paraId="0AD51E2E" w14:textId="77777777" w:rsidR="00966B65" w:rsidRPr="00C30296" w:rsidRDefault="00966B65" w:rsidP="00966B65">
      <w:pPr>
        <w:pStyle w:val="17"/>
        <w:rPr>
          <w:color w:val="auto"/>
        </w:rPr>
      </w:pPr>
      <w:r w:rsidRPr="00C30296">
        <w:rPr>
          <w:color w:val="auto"/>
          <w:lang w:val="ru"/>
        </w:rPr>
        <w:t xml:space="preserve">16. может быть, самый сильный сердцем из героев голым спасётся в тот день», – говорит Господь. </w:t>
      </w:r>
    </w:p>
    <w:p w14:paraId="2CF388E7" w14:textId="77777777" w:rsidR="00966B65" w:rsidRPr="00C30296" w:rsidRDefault="00966B65" w:rsidP="00966B65">
      <w:pPr>
        <w:pStyle w:val="17"/>
        <w:rPr>
          <w:rFonts w:eastAsia="Times New Roman" w:cs="Times New Roman"/>
          <w:color w:val="auto"/>
          <w:szCs w:val="24"/>
          <w:lang w:val="ru"/>
        </w:rPr>
      </w:pPr>
    </w:p>
    <w:p w14:paraId="15D7D69E" w14:textId="77777777" w:rsidR="00966B65" w:rsidRPr="00C30296" w:rsidRDefault="00966B65" w:rsidP="00966B65">
      <w:pPr>
        <w:rPr>
          <w:color w:val="auto"/>
        </w:rPr>
      </w:pPr>
      <w:r w:rsidRPr="00C30296">
        <w:rPr>
          <w:color w:val="auto"/>
          <w:lang w:val="ru"/>
        </w:rPr>
        <w:t xml:space="preserve">Ну, </w:t>
      </w:r>
      <w:r w:rsidRPr="00C30296">
        <w:rPr>
          <w:i/>
          <w:iCs/>
          <w:color w:val="auto"/>
          <w:lang w:val="ru"/>
        </w:rPr>
        <w:t>голым</w:t>
      </w:r>
      <w:r w:rsidRPr="00C30296">
        <w:rPr>
          <w:color w:val="auto"/>
          <w:lang w:val="ru"/>
        </w:rPr>
        <w:t xml:space="preserve"> не имеется в виду, что обязательно нагим убежит, но убежит, в чём есть, не сможет даже имущество своё вытащить. Если кто-то один из героев </w:t>
      </w:r>
      <w:r w:rsidRPr="00C30296">
        <w:rPr>
          <w:color w:val="auto"/>
          <w:lang w:val="ru"/>
        </w:rPr>
        <w:lastRenderedPageBreak/>
        <w:t xml:space="preserve">и спасется в тот день, то, может быть, он и спасётся вообще в чём есть, в чём придётся. </w:t>
      </w:r>
    </w:p>
    <w:p w14:paraId="145136EE" w14:textId="77777777" w:rsidR="00966B65" w:rsidRPr="00C30296" w:rsidRDefault="00966B65" w:rsidP="00966B65">
      <w:pPr>
        <w:rPr>
          <w:color w:val="auto"/>
        </w:rPr>
      </w:pPr>
      <w:r w:rsidRPr="00C30296">
        <w:rPr>
          <w:color w:val="auto"/>
          <w:lang w:val="ru"/>
        </w:rPr>
        <w:t xml:space="preserve">На этом заканчивается вторая глава. Мы начинаем читать третью главу. </w:t>
      </w:r>
    </w:p>
    <w:p w14:paraId="0AB4FF89" w14:textId="77777777" w:rsidR="00966B65" w:rsidRPr="00C30296" w:rsidRDefault="00966B65" w:rsidP="00966B65">
      <w:pPr>
        <w:pStyle w:val="13"/>
        <w:rPr>
          <w:lang w:val="ru"/>
        </w:rPr>
      </w:pPr>
    </w:p>
    <w:p w14:paraId="5CBBF1A6" w14:textId="77777777" w:rsidR="00966B65" w:rsidRPr="00C30296" w:rsidRDefault="00966B65" w:rsidP="00966B65">
      <w:pPr>
        <w:pStyle w:val="13"/>
      </w:pPr>
      <w:r w:rsidRPr="00C30296">
        <w:rPr>
          <w:szCs w:val="28"/>
          <w:rtl/>
        </w:rPr>
        <w:t>שִׁמְעוּ אֶת-הַדָּבָר הַזֶּה אֲשֶׁר דִּבֶּר יְהוָה עֲלֵיכֶם בְּנֵי יִשְׂרָאֵל עַל כָּל-הַמִּשְׁפָּחָה אֲשֶׁר הֶעֱלֵיתִי מֵאֶרֶץ מִצְרַיִם לֵאמֹר׃</w:t>
      </w:r>
    </w:p>
    <w:p w14:paraId="31326710" w14:textId="77777777" w:rsidR="00966B65" w:rsidRPr="00C30296" w:rsidRDefault="00966B65" w:rsidP="00966B65">
      <w:pPr>
        <w:pStyle w:val="15"/>
        <w:rPr>
          <w:color w:val="auto"/>
          <w:lang w:val="ru"/>
        </w:rPr>
      </w:pPr>
      <w:r w:rsidRPr="00C30296">
        <w:rPr>
          <w:color w:val="auto"/>
          <w:lang w:val="ru"/>
        </w:rPr>
        <w:t>шиму эт ѓадавар ѓазэ ашер дибэр адонай алейхэм бнэй исраэль аль коль ѓамишпаха ашер ѓээлети мээрец мицраим лемор</w:t>
      </w:r>
    </w:p>
    <w:p w14:paraId="75A8B104" w14:textId="77777777" w:rsidR="00966B65" w:rsidRPr="00C30296" w:rsidRDefault="00966B65" w:rsidP="00966B65">
      <w:pPr>
        <w:pStyle w:val="17"/>
        <w:rPr>
          <w:color w:val="auto"/>
        </w:rPr>
      </w:pPr>
      <w:r w:rsidRPr="00C30296">
        <w:rPr>
          <w:color w:val="auto"/>
        </w:rPr>
        <w:t xml:space="preserve">1. «Слушайте, это слово, которое говорит Господь вам, сыновья Израиля, ко всей семье, которую Я поднял из страны египетской, говоря: </w:t>
      </w:r>
    </w:p>
    <w:p w14:paraId="639BEF58" w14:textId="77777777" w:rsidR="00966B65" w:rsidRPr="00C30296" w:rsidRDefault="00966B65" w:rsidP="00966B65">
      <w:pPr>
        <w:pStyle w:val="17"/>
        <w:rPr>
          <w:color w:val="auto"/>
        </w:rPr>
      </w:pPr>
    </w:p>
    <w:p w14:paraId="7039FDC6" w14:textId="77777777" w:rsidR="00966B65" w:rsidRPr="00C30296" w:rsidRDefault="00966B65" w:rsidP="00966B65">
      <w:pPr>
        <w:rPr>
          <w:color w:val="auto"/>
        </w:rPr>
      </w:pPr>
      <w:r w:rsidRPr="00C30296">
        <w:rPr>
          <w:rFonts w:eastAsia="Times New Roman" w:cs="Times New Roman"/>
          <w:color w:val="auto"/>
          <w:szCs w:val="24"/>
          <w:lang w:val="ru"/>
        </w:rPr>
        <w:t xml:space="preserve">Почему здесь народ Израиля назван семьёй? Семья – это группа людей, которые связаны родственными или заветными отношениями. Это либо родственники, либо в завете. И Всевышний говорит: «Ко всей семье, всему вашему роду, всем, кто связан родственными узами, ко всей семье, которая и должна была бы семейственно себя вести, Я ко всей этой семье обращаюсь». </w:t>
      </w:r>
    </w:p>
    <w:p w14:paraId="7BC989F7" w14:textId="77777777" w:rsidR="00966B65" w:rsidRPr="00C30296" w:rsidRDefault="00966B65" w:rsidP="00966B65">
      <w:pPr>
        <w:pStyle w:val="13"/>
      </w:pPr>
    </w:p>
    <w:p w14:paraId="7DBEBE70" w14:textId="77777777" w:rsidR="00966B65" w:rsidRPr="00C30296" w:rsidRDefault="00966B65" w:rsidP="00966B65">
      <w:pPr>
        <w:pStyle w:val="13"/>
      </w:pPr>
      <w:r w:rsidRPr="00C30296">
        <w:rPr>
          <w:szCs w:val="28"/>
          <w:rtl/>
        </w:rPr>
        <w:t>רַק אֶתְכֶם יָדַעְתִּי מִכֹּל מִשְׁפְּחוֹת הָאֲדָמָה</w:t>
      </w:r>
    </w:p>
    <w:p w14:paraId="199CDCAE" w14:textId="77777777" w:rsidR="00966B65" w:rsidRPr="00C30296" w:rsidRDefault="00966B65" w:rsidP="00966B65">
      <w:pPr>
        <w:pStyle w:val="15"/>
        <w:rPr>
          <w:color w:val="auto"/>
          <w:lang w:val="ru"/>
        </w:rPr>
      </w:pPr>
      <w:r w:rsidRPr="00C30296">
        <w:rPr>
          <w:color w:val="auto"/>
          <w:lang w:val="ru"/>
        </w:rPr>
        <w:t>рак этхэм ядати миколь мишпехот ѓаадама</w:t>
      </w:r>
    </w:p>
    <w:p w14:paraId="31CABAC8" w14:textId="77777777" w:rsidR="00966B65" w:rsidRPr="00C30296" w:rsidRDefault="00966B65" w:rsidP="00966B65">
      <w:pPr>
        <w:pStyle w:val="17"/>
        <w:rPr>
          <w:color w:val="auto"/>
        </w:rPr>
      </w:pPr>
      <w:r w:rsidRPr="00C30296">
        <w:rPr>
          <w:color w:val="auto"/>
          <w:lang w:val="ru"/>
        </w:rPr>
        <w:t xml:space="preserve">2. «Я только вас знаю из всех семей земли... </w:t>
      </w:r>
    </w:p>
    <w:p w14:paraId="496C4DA4" w14:textId="77777777" w:rsidR="00966B65" w:rsidRPr="00C30296" w:rsidRDefault="00966B65" w:rsidP="00966B65">
      <w:pPr>
        <w:pStyle w:val="17"/>
        <w:rPr>
          <w:color w:val="auto"/>
        </w:rPr>
      </w:pPr>
    </w:p>
    <w:p w14:paraId="5AEB7540"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Что это значит? Бог имеет такие узкие горизонты? Он не слышал про другие народы? Слово </w:t>
      </w:r>
      <w:r w:rsidRPr="00C30296">
        <w:rPr>
          <w:rFonts w:eastAsia="Times New Roman" w:cs="Times New Roman"/>
          <w:b/>
          <w:bCs/>
          <w:color w:val="auto"/>
          <w:szCs w:val="24"/>
          <w:rtl/>
          <w:lang w:val="ru"/>
        </w:rPr>
        <w:t>יָדַעְתִּי</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яда́ти)</w:t>
      </w:r>
      <w:r w:rsidRPr="00C30296">
        <w:rPr>
          <w:rFonts w:eastAsia="Times New Roman" w:cs="Times New Roman"/>
          <w:color w:val="auto"/>
          <w:szCs w:val="24"/>
          <w:lang w:val="ru"/>
        </w:rPr>
        <w:t xml:space="preserve"> означает </w:t>
      </w:r>
      <w:r w:rsidRPr="00C30296">
        <w:rPr>
          <w:rFonts w:eastAsia="Times New Roman" w:cs="Times New Roman"/>
          <w:i/>
          <w:iCs/>
          <w:color w:val="auto"/>
          <w:szCs w:val="24"/>
          <w:lang w:val="ru"/>
        </w:rPr>
        <w:t>полную близость</w:t>
      </w:r>
      <w:r w:rsidRPr="00C30296">
        <w:rPr>
          <w:rFonts w:eastAsia="Times New Roman" w:cs="Times New Roman"/>
          <w:color w:val="auto"/>
          <w:szCs w:val="24"/>
          <w:lang w:val="ru"/>
        </w:rPr>
        <w:t xml:space="preserve">, </w:t>
      </w:r>
      <w:r w:rsidRPr="00C30296">
        <w:rPr>
          <w:rFonts w:eastAsia="Times New Roman" w:cs="Times New Roman"/>
          <w:i/>
          <w:iCs/>
          <w:color w:val="auto"/>
          <w:szCs w:val="24"/>
          <w:lang w:val="ru"/>
        </w:rPr>
        <w:t>познание друг друга</w:t>
      </w:r>
      <w:r w:rsidRPr="00C30296">
        <w:rPr>
          <w:rFonts w:eastAsia="Times New Roman" w:cs="Times New Roman"/>
          <w:color w:val="auto"/>
          <w:szCs w:val="24"/>
          <w:lang w:val="ru"/>
        </w:rPr>
        <w:t xml:space="preserve">. Если переводить на отношения между человеком и человеком, между мужчиной и женщиной, есть четыре уровня связей: взгляд (когда люди только смотрят друг на друга), прикосновение (когда есть и тактильное общение), поцелуй (когда эти прикосновения становятся чувственными) и соитие, познание (когда эти чувства, слияние полностью реализованы, когда </w:t>
      </w:r>
      <w:r w:rsidRPr="00C30296">
        <w:rPr>
          <w:rFonts w:eastAsia="Times New Roman" w:cs="Times New Roman"/>
          <w:color w:val="auto"/>
          <w:szCs w:val="24"/>
          <w:lang w:val="ru"/>
        </w:rPr>
        <w:lastRenderedPageBreak/>
        <w:t xml:space="preserve">слияние полностью). Всевышний говорит: «Я только вас знаю. Только с вами Я близок, ближе, чем с любым из народов земли, ближе, чем с любой из земных семей». </w:t>
      </w:r>
    </w:p>
    <w:p w14:paraId="15FE0EF0" w14:textId="77777777" w:rsidR="00966B65" w:rsidRPr="00C30296" w:rsidRDefault="00966B65" w:rsidP="00966B65">
      <w:pPr>
        <w:pStyle w:val="13"/>
      </w:pPr>
    </w:p>
    <w:p w14:paraId="4E8FDC3C" w14:textId="77777777" w:rsidR="00966B65" w:rsidRPr="00C30296" w:rsidRDefault="00966B65" w:rsidP="00966B65">
      <w:pPr>
        <w:pStyle w:val="13"/>
      </w:pPr>
      <w:r w:rsidRPr="00C30296">
        <w:rPr>
          <w:szCs w:val="28"/>
          <w:rtl/>
        </w:rPr>
        <w:t>עַל-כֵּן אֶפְקֹד עֲלֵיכֶם אֵת כָּל-עֲוֹנֹתֵיכֶם׃</w:t>
      </w:r>
    </w:p>
    <w:p w14:paraId="0000DBD8" w14:textId="77777777" w:rsidR="00966B65" w:rsidRPr="00C30296" w:rsidRDefault="00966B65" w:rsidP="00966B65">
      <w:pPr>
        <w:pStyle w:val="15"/>
        <w:rPr>
          <w:color w:val="auto"/>
          <w:lang w:val="ru"/>
        </w:rPr>
      </w:pPr>
      <w:r w:rsidRPr="00C30296">
        <w:rPr>
          <w:color w:val="auto"/>
          <w:lang w:val="ru"/>
        </w:rPr>
        <w:t>аль кэн эфкод алейхэм эт коль авонотэйхэм</w:t>
      </w:r>
    </w:p>
    <w:p w14:paraId="3BFE8C1D" w14:textId="77777777" w:rsidR="00966B65" w:rsidRPr="00C30296" w:rsidRDefault="00966B65" w:rsidP="00966B65">
      <w:pPr>
        <w:pStyle w:val="17"/>
        <w:rPr>
          <w:color w:val="auto"/>
        </w:rPr>
      </w:pPr>
      <w:r w:rsidRPr="00C30296">
        <w:rPr>
          <w:color w:val="auto"/>
          <w:lang w:val="ru"/>
        </w:rPr>
        <w:t xml:space="preserve">…Поэтому Я с вас спрошу за все ваши грехи». </w:t>
      </w:r>
    </w:p>
    <w:p w14:paraId="2F52198B" w14:textId="77777777" w:rsidR="00966B65" w:rsidRPr="00C30296" w:rsidRDefault="00966B65" w:rsidP="00966B65">
      <w:pPr>
        <w:pStyle w:val="17"/>
        <w:rPr>
          <w:color w:val="auto"/>
        </w:rPr>
      </w:pPr>
    </w:p>
    <w:p w14:paraId="7BAAA510"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То есть с вас, как с родственников, и спрос больше. Ну, приведём пример. Если у вас в доме есть дети (ваши дети или детей гостей) и кто-то расшалился, своего ребёнка вы можете наказать больше, чем чужого ребёнка. Чужому ребёнку вы можете просто сказать: «Не приходи сюда». Или сказать своему ребёнку: «Не дружи с ним». Именно своего ребёнка можно больше наказать. </w:t>
      </w:r>
    </w:p>
    <w:p w14:paraId="5C8B4029"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И здесь Всевышний говорит дальше: </w:t>
      </w:r>
    </w:p>
    <w:p w14:paraId="65294DB8" w14:textId="77777777" w:rsidR="00966B65" w:rsidRPr="00C30296" w:rsidRDefault="00966B65" w:rsidP="00966B65">
      <w:pPr>
        <w:pStyle w:val="13"/>
      </w:pPr>
    </w:p>
    <w:p w14:paraId="7C976A1A" w14:textId="77777777" w:rsidR="00966B65" w:rsidRPr="00C30296" w:rsidRDefault="00966B65" w:rsidP="00966B65">
      <w:pPr>
        <w:pStyle w:val="13"/>
      </w:pPr>
      <w:r w:rsidRPr="00C30296">
        <w:rPr>
          <w:szCs w:val="28"/>
          <w:rtl/>
        </w:rPr>
        <w:t>הֲיֵלְכוּ שְׁנַיִם יַחְדָּו בִּלְתִּי אִם-נוֹעָדוּ׃</w:t>
      </w:r>
    </w:p>
    <w:p w14:paraId="57CE549D" w14:textId="77777777" w:rsidR="00966B65" w:rsidRPr="00C30296" w:rsidRDefault="00966B65" w:rsidP="00966B65">
      <w:pPr>
        <w:pStyle w:val="15"/>
        <w:rPr>
          <w:color w:val="auto"/>
          <w:lang w:val="ru"/>
        </w:rPr>
      </w:pPr>
      <w:r w:rsidRPr="00C30296">
        <w:rPr>
          <w:color w:val="auto"/>
          <w:lang w:val="ru"/>
        </w:rPr>
        <w:t xml:space="preserve">ѓаельху шнаим яхдав бильти им ноаду </w:t>
      </w:r>
    </w:p>
    <w:p w14:paraId="2190FDE7" w14:textId="77777777" w:rsidR="00966B65" w:rsidRPr="00C30296" w:rsidRDefault="00966B65" w:rsidP="00966B65">
      <w:pPr>
        <w:pStyle w:val="17"/>
        <w:rPr>
          <w:color w:val="auto"/>
        </w:rPr>
      </w:pPr>
      <w:r w:rsidRPr="00C30296">
        <w:rPr>
          <w:color w:val="auto"/>
          <w:lang w:val="ru"/>
        </w:rPr>
        <w:t>3. пойдут ли двое вместе, если они не сговорились?</w:t>
      </w:r>
    </w:p>
    <w:p w14:paraId="52694BDA" w14:textId="77777777" w:rsidR="00966B65" w:rsidRPr="00C30296" w:rsidRDefault="00966B65" w:rsidP="00966B65">
      <w:pPr>
        <w:pStyle w:val="17"/>
        <w:rPr>
          <w:color w:val="auto"/>
        </w:rPr>
      </w:pPr>
    </w:p>
    <w:p w14:paraId="2C8FC83B"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То есть, когда вы вышли со мной из Египта, у нас был договор, мы принимали решение. Вы вышли вместе со Мной – значит, вы со мной в Завете, вы Мой народ. Я не в одностороннем порядке вас знаю. </w:t>
      </w:r>
    </w:p>
    <w:p w14:paraId="230157B4" w14:textId="77777777" w:rsidR="00966B65" w:rsidRPr="00C30296" w:rsidRDefault="00966B65" w:rsidP="00966B65">
      <w:pPr>
        <w:pStyle w:val="13"/>
      </w:pPr>
    </w:p>
    <w:p w14:paraId="058E46D2" w14:textId="77777777" w:rsidR="00966B65" w:rsidRPr="00C30296" w:rsidRDefault="00966B65" w:rsidP="00966B65">
      <w:pPr>
        <w:pStyle w:val="13"/>
      </w:pPr>
      <w:r w:rsidRPr="00C30296">
        <w:rPr>
          <w:szCs w:val="28"/>
          <w:rtl/>
        </w:rPr>
        <w:t>הֲיִשְׁאַג אַרְיֵה בַּיַּעַר וְטֶרֶף אֵין לו</w:t>
      </w:r>
      <w:r w:rsidRPr="00C30296">
        <w:t>ֹ</w:t>
      </w:r>
    </w:p>
    <w:p w14:paraId="3E3FA322" w14:textId="77777777" w:rsidR="00966B65" w:rsidRPr="00C30296" w:rsidRDefault="00966B65" w:rsidP="00966B65">
      <w:pPr>
        <w:pStyle w:val="15"/>
        <w:rPr>
          <w:color w:val="auto"/>
          <w:lang w:val="ru"/>
        </w:rPr>
      </w:pPr>
      <w:r w:rsidRPr="00C30296">
        <w:rPr>
          <w:color w:val="auto"/>
          <w:lang w:val="ru"/>
        </w:rPr>
        <w:t xml:space="preserve">ѓаишаг аръе баяар вэтэрэф эйн ло </w:t>
      </w:r>
    </w:p>
    <w:p w14:paraId="2A6215B6" w14:textId="77777777" w:rsidR="00966B65" w:rsidRPr="00C30296" w:rsidRDefault="00966B65" w:rsidP="00966B65">
      <w:pPr>
        <w:pStyle w:val="17"/>
        <w:rPr>
          <w:color w:val="auto"/>
        </w:rPr>
      </w:pPr>
      <w:r w:rsidRPr="00C30296">
        <w:rPr>
          <w:color w:val="auto"/>
          <w:lang w:val="ru"/>
        </w:rPr>
        <w:t>4. но разве может быть такое, что лев рычит в лесу и у него нет добычи?..</w:t>
      </w:r>
    </w:p>
    <w:p w14:paraId="0FE7B01A" w14:textId="77777777" w:rsidR="00966B65" w:rsidRPr="00C30296" w:rsidRDefault="00966B65" w:rsidP="00966B65">
      <w:pPr>
        <w:pStyle w:val="17"/>
        <w:rPr>
          <w:color w:val="auto"/>
        </w:rPr>
      </w:pPr>
    </w:p>
    <w:p w14:paraId="465B85C6"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«Вы думаете, что Я просто так говорю, что Я просто шум ветра? Нет, если Я говорю, то, как у льва в лесу, добыча уже в Моих руках. Вы уже в Моих руках». </w:t>
      </w:r>
    </w:p>
    <w:p w14:paraId="4027DCD7" w14:textId="77777777" w:rsidR="00966B65" w:rsidRPr="00C30296" w:rsidRDefault="00966B65" w:rsidP="00966B65">
      <w:pPr>
        <w:pStyle w:val="13"/>
      </w:pPr>
    </w:p>
    <w:p w14:paraId="544FEAC3" w14:textId="77777777" w:rsidR="00966B65" w:rsidRPr="00C30296" w:rsidRDefault="00966B65" w:rsidP="00966B65">
      <w:pPr>
        <w:pStyle w:val="13"/>
      </w:pPr>
      <w:r w:rsidRPr="00C30296">
        <w:rPr>
          <w:szCs w:val="28"/>
          <w:rtl/>
        </w:rPr>
        <w:t>הֲיִתֵּן כְּפִיר קוֹלוֹ מִמְּעֹנָתוֹ בִּלְתִּי אִם-לָכָד׃</w:t>
      </w:r>
    </w:p>
    <w:p w14:paraId="18EE1FB2" w14:textId="77777777" w:rsidR="00966B65" w:rsidRPr="00C30296" w:rsidRDefault="00966B65" w:rsidP="00966B65">
      <w:pPr>
        <w:pStyle w:val="15"/>
        <w:rPr>
          <w:color w:val="auto"/>
          <w:lang w:val="ru"/>
        </w:rPr>
      </w:pPr>
      <w:r w:rsidRPr="00C30296">
        <w:rPr>
          <w:color w:val="auto"/>
          <w:lang w:val="ru"/>
        </w:rPr>
        <w:t>ѓаитэн кэфир колё мимэонато бильти им ляхад</w:t>
      </w:r>
    </w:p>
    <w:p w14:paraId="0242B5E0" w14:textId="77777777" w:rsidR="00966B65" w:rsidRPr="00C30296" w:rsidRDefault="00966B65" w:rsidP="00966B65">
      <w:pPr>
        <w:pStyle w:val="17"/>
        <w:rPr>
          <w:color w:val="auto"/>
        </w:rPr>
      </w:pPr>
      <w:r w:rsidRPr="00C30296">
        <w:rPr>
          <w:color w:val="auto"/>
          <w:lang w:val="ru"/>
        </w:rPr>
        <w:t>…Разве львёнок подаст голос из жилищ своих, если он не поймал добычу?</w:t>
      </w:r>
    </w:p>
    <w:p w14:paraId="54480D6B" w14:textId="77777777" w:rsidR="00966B65" w:rsidRPr="00C30296" w:rsidRDefault="00966B65" w:rsidP="00966B65">
      <w:pPr>
        <w:pStyle w:val="17"/>
        <w:rPr>
          <w:color w:val="auto"/>
        </w:rPr>
      </w:pPr>
    </w:p>
    <w:p w14:paraId="6B37A0CE"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Снова здесь Всевышний говорит: «Если Я говорю, если Я рычу, даже львёнок не рычит просто так. Этот мой рык – это очень серьёзное предупреждение». </w:t>
      </w:r>
    </w:p>
    <w:p w14:paraId="5020F4FF" w14:textId="77777777" w:rsidR="00966B65" w:rsidRPr="00C30296" w:rsidRDefault="00966B65" w:rsidP="00966B65">
      <w:pPr>
        <w:pStyle w:val="13"/>
      </w:pPr>
    </w:p>
    <w:p w14:paraId="1B63C5B6" w14:textId="77777777" w:rsidR="00966B65" w:rsidRPr="00C30296" w:rsidRDefault="00966B65" w:rsidP="00966B65">
      <w:pPr>
        <w:pStyle w:val="13"/>
      </w:pPr>
      <w:r w:rsidRPr="00C30296">
        <w:rPr>
          <w:szCs w:val="28"/>
          <w:rtl/>
        </w:rPr>
        <w:t>הֲתִפֹּל צִפּוֹר עַל-פַּח הָאָרֶץ וּמוֹקֵשׁ אֵין לָה</w:t>
      </w:r>
      <w:r w:rsidRPr="00C30296">
        <w:t>ּ</w:t>
      </w:r>
    </w:p>
    <w:p w14:paraId="5DA4A03F" w14:textId="77777777" w:rsidR="00966B65" w:rsidRPr="00C30296" w:rsidRDefault="00966B65" w:rsidP="00966B65">
      <w:pPr>
        <w:pStyle w:val="15"/>
        <w:rPr>
          <w:color w:val="auto"/>
          <w:lang w:val="ru"/>
        </w:rPr>
      </w:pPr>
      <w:r w:rsidRPr="00C30296">
        <w:rPr>
          <w:color w:val="auto"/>
          <w:lang w:val="ru"/>
        </w:rPr>
        <w:t>ѓатиполь ципор аль пах ѓаарец умокеш эйн лах</w:t>
      </w:r>
    </w:p>
    <w:p w14:paraId="0FA47585" w14:textId="77777777" w:rsidR="00966B65" w:rsidRPr="00C30296" w:rsidRDefault="00966B65" w:rsidP="00966B65">
      <w:pPr>
        <w:pStyle w:val="17"/>
        <w:rPr>
          <w:color w:val="auto"/>
        </w:rPr>
      </w:pPr>
      <w:r w:rsidRPr="00C30296">
        <w:rPr>
          <w:color w:val="auto"/>
          <w:lang w:val="ru"/>
        </w:rPr>
        <w:t xml:space="preserve">5. разве птица попадёт в ловушку, а у неё нет защёлки?.. </w:t>
      </w:r>
    </w:p>
    <w:p w14:paraId="333D209F" w14:textId="77777777" w:rsidR="00966B65" w:rsidRPr="00C30296" w:rsidRDefault="00966B65" w:rsidP="00966B65">
      <w:pPr>
        <w:pStyle w:val="17"/>
        <w:rPr>
          <w:color w:val="auto"/>
        </w:rPr>
      </w:pPr>
    </w:p>
    <w:p w14:paraId="4B193B2B"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«Неужели вы думаете, что вы можете выбежать, если вы уже попались, если вы уже схвачены?» </w:t>
      </w:r>
    </w:p>
    <w:p w14:paraId="21FFBE6F" w14:textId="77777777" w:rsidR="00966B65" w:rsidRPr="00C30296" w:rsidRDefault="00966B65" w:rsidP="00966B65">
      <w:pPr>
        <w:pStyle w:val="13"/>
      </w:pPr>
    </w:p>
    <w:p w14:paraId="6B396BAF" w14:textId="77777777" w:rsidR="00966B65" w:rsidRPr="00C30296" w:rsidRDefault="00966B65" w:rsidP="00966B65">
      <w:pPr>
        <w:pStyle w:val="13"/>
      </w:pPr>
      <w:r w:rsidRPr="00C30296">
        <w:rPr>
          <w:szCs w:val="28"/>
          <w:rtl/>
        </w:rPr>
        <w:t>הֲיַעֲלֶה-פַּח מִן-הָאֲדָמָה וְלָכוֹד לֹא יִלְכּוֹד׃</w:t>
      </w:r>
    </w:p>
    <w:p w14:paraId="14E4FDBB" w14:textId="77777777" w:rsidR="00966B65" w:rsidRPr="00C30296" w:rsidRDefault="00966B65" w:rsidP="00966B65">
      <w:pPr>
        <w:pStyle w:val="15"/>
        <w:rPr>
          <w:color w:val="auto"/>
        </w:rPr>
      </w:pPr>
      <w:r w:rsidRPr="00C30296">
        <w:rPr>
          <w:color w:val="auto"/>
        </w:rPr>
        <w:t>ѓаяале пах мин ѓаадама вэляход ло илькод</w:t>
      </w:r>
    </w:p>
    <w:p w14:paraId="2FE6AACD" w14:textId="77777777" w:rsidR="00966B65" w:rsidRPr="00C30296" w:rsidRDefault="00966B65" w:rsidP="00966B65">
      <w:pPr>
        <w:pStyle w:val="17"/>
        <w:rPr>
          <w:color w:val="auto"/>
        </w:rPr>
      </w:pPr>
      <w:r w:rsidRPr="00C30296">
        <w:rPr>
          <w:color w:val="auto"/>
          <w:lang w:val="ru"/>
        </w:rPr>
        <w:t>…разве начнёт подыматься сеть над землёй, если птица не попалась в неё?</w:t>
      </w:r>
    </w:p>
    <w:p w14:paraId="3F335955" w14:textId="77777777" w:rsidR="00966B65" w:rsidRPr="00C30296" w:rsidRDefault="00966B65" w:rsidP="00966B65">
      <w:pPr>
        <w:pStyle w:val="17"/>
        <w:rPr>
          <w:color w:val="auto"/>
        </w:rPr>
      </w:pPr>
    </w:p>
    <w:p w14:paraId="2FF6EA12"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Здесь, наверное, надо представлять себе устройство ловушки, чтобы понимать, что происходит. Но, в общем-то, не так сложно представить. </w:t>
      </w:r>
    </w:p>
    <w:p w14:paraId="2E7E865D" w14:textId="77777777" w:rsidR="00966B65" w:rsidRPr="00C30296" w:rsidRDefault="00966B65" w:rsidP="00966B65">
      <w:pPr>
        <w:pStyle w:val="13"/>
      </w:pPr>
    </w:p>
    <w:p w14:paraId="46F55EBF" w14:textId="77777777" w:rsidR="00966B65" w:rsidRPr="00C30296" w:rsidRDefault="00966B65" w:rsidP="00966B65">
      <w:pPr>
        <w:pStyle w:val="13"/>
      </w:pPr>
      <w:r w:rsidRPr="00C30296">
        <w:rPr>
          <w:szCs w:val="28"/>
          <w:rtl/>
        </w:rPr>
        <w:t>אִם-יִתָּקַע שׁוֹפָר בְּעִיר וְעָם לֹא יֶחֱרָדוּ אִם-תִּהְיֶה רָעָה בְּעִיר וַיהוָה לֹא עָשָׂה׃</w:t>
      </w:r>
    </w:p>
    <w:p w14:paraId="4E40B1BC" w14:textId="77777777" w:rsidR="00966B65" w:rsidRPr="00C30296" w:rsidRDefault="00966B65" w:rsidP="00966B65">
      <w:pPr>
        <w:pStyle w:val="15"/>
        <w:rPr>
          <w:color w:val="auto"/>
          <w:lang w:val="ru"/>
        </w:rPr>
      </w:pPr>
      <w:r w:rsidRPr="00C30296">
        <w:rPr>
          <w:color w:val="auto"/>
          <w:lang w:val="ru"/>
        </w:rPr>
        <w:t>им итака шофар бэир вэам ло ехэраду им тиѓъе раа бэир ва адонай ло аса</w:t>
      </w:r>
    </w:p>
    <w:p w14:paraId="22EF45CD" w14:textId="77777777" w:rsidR="00966B65" w:rsidRPr="00C30296" w:rsidRDefault="00966B65" w:rsidP="00966B65">
      <w:pPr>
        <w:pStyle w:val="17"/>
        <w:rPr>
          <w:color w:val="auto"/>
        </w:rPr>
      </w:pPr>
      <w:r w:rsidRPr="00C30296">
        <w:rPr>
          <w:color w:val="auto"/>
          <w:lang w:val="ru"/>
        </w:rPr>
        <w:t>6. может ли быть такое, что прозвучит шофар в городе и народ не убоится? Если горе в городе, и это не Господь сделал?</w:t>
      </w:r>
    </w:p>
    <w:p w14:paraId="50558E68" w14:textId="77777777" w:rsidR="00966B65" w:rsidRPr="00C30296" w:rsidRDefault="00966B65" w:rsidP="00966B65">
      <w:pPr>
        <w:pStyle w:val="17"/>
        <w:rPr>
          <w:color w:val="auto"/>
        </w:rPr>
      </w:pPr>
    </w:p>
    <w:p w14:paraId="7D4509D0"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«Послушайте, звучит шофар, почему же вы не испытываете страха? От рыка льва боятся животные. Это значит, что он уже поймал. Всё равно страшно. </w:t>
      </w:r>
      <w:r w:rsidRPr="00C30296">
        <w:rPr>
          <w:rFonts w:eastAsia="Times New Roman" w:cs="Times New Roman"/>
          <w:color w:val="auto"/>
          <w:szCs w:val="24"/>
          <w:lang w:val="ru"/>
        </w:rPr>
        <w:lastRenderedPageBreak/>
        <w:t>Почему, когда звучит шофар в городе, вы не боитесь? Я посылаю к вам пророков. Прежде чем Я поймаю добычу, прежде чем Я буду кричать, как лев, Я посылаю шофар, посылаю своих пророков. Почему вы не боитесь? Почему вы не думаете, что беды, которые будут происходить в городе, это не от Меня?»</w:t>
      </w:r>
    </w:p>
    <w:p w14:paraId="5C966F31"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Дальше Всевышний говорит о милости своей по отношению к пророкам и по отношению к своему народу, о милости, которой глупо будет и не воспользоваться. </w:t>
      </w:r>
    </w:p>
    <w:p w14:paraId="123483BE" w14:textId="77777777" w:rsidR="00966B65" w:rsidRPr="00C30296" w:rsidRDefault="00966B65" w:rsidP="00966B65">
      <w:pPr>
        <w:pStyle w:val="13"/>
      </w:pPr>
    </w:p>
    <w:p w14:paraId="03AEDACE" w14:textId="77777777" w:rsidR="00966B65" w:rsidRPr="00C30296" w:rsidRDefault="00966B65" w:rsidP="00966B65">
      <w:pPr>
        <w:pStyle w:val="13"/>
      </w:pPr>
      <w:r w:rsidRPr="00C30296">
        <w:rPr>
          <w:szCs w:val="28"/>
          <w:rtl/>
        </w:rPr>
        <w:t>כִּי לֹא יַעֲשֶׂה אֲדֹנָי יְהוִה דָּבָר כִּי אִם-גָּלָה סוֹדוֹ אֶל-עֲבָדָיו הַנְּבִיאִים׃</w:t>
      </w:r>
    </w:p>
    <w:p w14:paraId="660CCEF3" w14:textId="77777777" w:rsidR="00966B65" w:rsidRPr="00C30296" w:rsidRDefault="00966B65" w:rsidP="00966B65">
      <w:pPr>
        <w:pStyle w:val="15"/>
        <w:rPr>
          <w:color w:val="auto"/>
          <w:lang w:val="ru"/>
        </w:rPr>
      </w:pPr>
      <w:r w:rsidRPr="00C30296">
        <w:rPr>
          <w:color w:val="auto"/>
          <w:lang w:val="ru"/>
        </w:rPr>
        <w:t>ки ло яасэ адонай адонай давар ки им галя содо эль авадав ѓанэвиим</w:t>
      </w:r>
    </w:p>
    <w:p w14:paraId="146C3060" w14:textId="77777777" w:rsidR="00966B65" w:rsidRPr="00C30296" w:rsidRDefault="00966B65" w:rsidP="00966B65">
      <w:pPr>
        <w:pStyle w:val="17"/>
        <w:rPr>
          <w:color w:val="auto"/>
        </w:rPr>
      </w:pPr>
      <w:r w:rsidRPr="00C30296">
        <w:rPr>
          <w:color w:val="auto"/>
          <w:lang w:val="ru"/>
        </w:rPr>
        <w:t xml:space="preserve">7. ибо Господь ничего не сделает, как если откроет тайну свою рабам своим пророкам. </w:t>
      </w:r>
    </w:p>
    <w:p w14:paraId="15887C2A" w14:textId="77777777" w:rsidR="00966B65" w:rsidRPr="00C30296" w:rsidRDefault="00966B65" w:rsidP="00966B65">
      <w:pPr>
        <w:pStyle w:val="17"/>
        <w:rPr>
          <w:color w:val="auto"/>
        </w:rPr>
      </w:pPr>
    </w:p>
    <w:p w14:paraId="30100DF5"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Всевышний здесь говорит: «Я не настигну вас внезапно. Я не нападу, Я не накажу вас без предупреждения, если Я эту тайну свою не открою своим пророкам. Тогда можно подумать, что пророки, может быть, скажут: «Ага, понял, я принял к сведению. Спасибо, Господи! Я беру свою семью и уезжаю». </w:t>
      </w:r>
    </w:p>
    <w:p w14:paraId="72F43A68" w14:textId="77777777" w:rsidR="00966B65" w:rsidRPr="00C30296" w:rsidRDefault="00966B65" w:rsidP="00966B65">
      <w:pPr>
        <w:ind w:firstLine="450"/>
        <w:rPr>
          <w:color w:val="auto"/>
        </w:rPr>
      </w:pPr>
      <w:r w:rsidRPr="00C30296">
        <w:rPr>
          <w:rFonts w:eastAsia="Times New Roman" w:cs="Times New Roman"/>
          <w:color w:val="auto"/>
          <w:szCs w:val="24"/>
          <w:lang w:val="ru"/>
        </w:rPr>
        <w:t xml:space="preserve">Дальше Всевышний говорит: </w:t>
      </w:r>
    </w:p>
    <w:p w14:paraId="1E718FC9" w14:textId="77777777" w:rsidR="00966B65" w:rsidRPr="00C30296" w:rsidRDefault="00966B65" w:rsidP="00966B65">
      <w:pPr>
        <w:pStyle w:val="13"/>
      </w:pPr>
    </w:p>
    <w:p w14:paraId="05A5C9FF" w14:textId="77777777" w:rsidR="00966B65" w:rsidRPr="00C30296" w:rsidRDefault="00966B65" w:rsidP="00966B65">
      <w:pPr>
        <w:pStyle w:val="13"/>
        <w:rPr>
          <w:szCs w:val="28"/>
          <w:rtl/>
        </w:rPr>
      </w:pPr>
      <w:r w:rsidRPr="00C30296">
        <w:rPr>
          <w:szCs w:val="28"/>
          <w:rtl/>
        </w:rPr>
        <w:t>אַרְיֵה שָׁאָג מִי לֹא יִירָא אֲדֹנָי יְהוִה דִּבֶּר מִי לֹא יִנָּבֵא׃</w:t>
      </w:r>
    </w:p>
    <w:p w14:paraId="4442E30D" w14:textId="77777777" w:rsidR="00966B65" w:rsidRPr="00C30296" w:rsidRDefault="00966B65" w:rsidP="00966B65">
      <w:pPr>
        <w:pStyle w:val="15"/>
        <w:rPr>
          <w:color w:val="auto"/>
          <w:lang w:val="ru"/>
        </w:rPr>
      </w:pPr>
      <w:r w:rsidRPr="00C30296">
        <w:rPr>
          <w:color w:val="auto"/>
          <w:lang w:val="ru"/>
        </w:rPr>
        <w:t>аръе шааг ми ло ира адонай адонай дибер ми ло инавэ</w:t>
      </w:r>
    </w:p>
    <w:p w14:paraId="550D3207" w14:textId="77777777" w:rsidR="00966B65" w:rsidRPr="00C30296" w:rsidRDefault="00966B65" w:rsidP="00966B65">
      <w:pPr>
        <w:pStyle w:val="17"/>
        <w:rPr>
          <w:color w:val="auto"/>
        </w:rPr>
      </w:pPr>
      <w:r w:rsidRPr="00C30296">
        <w:rPr>
          <w:color w:val="auto"/>
          <w:lang w:val="ru"/>
        </w:rPr>
        <w:t xml:space="preserve">8. ВСЯКИЙ БОИТСЯ, КОГДА РЕВЁТ ЛЕВ. ЕСЛИ ГОСПОДЬ ГОВОРИТ ПРОРОКУ, ПРОРОК БУДЕТ ПРОРОЧЕСТВОВАТЬ (ЕСЛИ ГОСПОДЬ СКАЗАЛ, КТО НЕ БУДЕТ ПРОРОЧЕСТВОВАТЬ)? </w:t>
      </w:r>
    </w:p>
    <w:p w14:paraId="76451B3E" w14:textId="77777777" w:rsidR="00966B65" w:rsidRPr="00C30296" w:rsidRDefault="00966B65" w:rsidP="00966B65">
      <w:pPr>
        <w:pStyle w:val="17"/>
        <w:rPr>
          <w:color w:val="auto"/>
        </w:rPr>
      </w:pPr>
    </w:p>
    <w:p w14:paraId="5068E565" w14:textId="62CCCBFD" w:rsidR="00966B65" w:rsidRPr="00C30296" w:rsidRDefault="00966B65">
      <w:pPr>
        <w:spacing w:after="160" w:line="259" w:lineRule="auto"/>
        <w:ind w:firstLine="0"/>
        <w:jc w:val="left"/>
        <w:rPr>
          <w:rFonts w:eastAsia="Times New Roman" w:cs="Times New Roman"/>
          <w:color w:val="auto"/>
          <w:szCs w:val="24"/>
          <w:lang w:val="ru"/>
        </w:rPr>
      </w:pPr>
      <w:r w:rsidRPr="00C30296">
        <w:rPr>
          <w:rFonts w:eastAsia="Times New Roman" w:cs="Times New Roman"/>
          <w:color w:val="auto"/>
          <w:szCs w:val="24"/>
          <w:lang w:val="ru"/>
        </w:rPr>
        <w:t xml:space="preserve">То есть Всевышний говорит: «Я специально посылаю к вам пророков, восставляю пророков, несмотря на то что иногда это кажется бесполезным. Иногда это страшно. Я посылаю к вам пророков, потому что не </w:t>
      </w:r>
      <w:r w:rsidRPr="00C30296">
        <w:rPr>
          <w:rFonts w:eastAsia="Times New Roman" w:cs="Times New Roman"/>
          <w:color w:val="auto"/>
          <w:szCs w:val="24"/>
          <w:lang w:val="ru"/>
        </w:rPr>
        <w:lastRenderedPageBreak/>
        <w:t>хочу делать что-то без предупреждения. Пусть эти пророки будут как шофар, как труба в городе, чтобы вы убоялись, чтобы вы убоялись этого шофара, чтобы вам не бояться потом львиного рыка. Послушайте голос пророка, который вас предупреждает»</w:t>
      </w:r>
      <w:r w:rsidRPr="00C30296">
        <w:rPr>
          <w:rFonts w:eastAsia="Times New Roman" w:cs="Times New Roman"/>
          <w:color w:val="auto"/>
          <w:szCs w:val="24"/>
          <w:lang w:val="ru"/>
        </w:rPr>
        <w:br w:type="page"/>
      </w:r>
    </w:p>
    <w:p w14:paraId="39F19E15" w14:textId="298DE300" w:rsidR="00FB4E67" w:rsidRPr="00C30296" w:rsidRDefault="00FB4E67" w:rsidP="00FB4E67">
      <w:pPr>
        <w:pStyle w:val="a8"/>
      </w:pPr>
      <w:bookmarkStart w:id="398" w:name="_Toc142942487"/>
      <w:r w:rsidRPr="00C30296">
        <w:lastRenderedPageBreak/>
        <w:t>МИКЕЦ</w:t>
      </w:r>
      <w:bookmarkEnd w:id="395"/>
      <w:bookmarkEnd w:id="398"/>
    </w:p>
    <w:p w14:paraId="52281496" w14:textId="77777777" w:rsidR="00472C71" w:rsidRPr="00C30296" w:rsidRDefault="00472C71" w:rsidP="0050231F">
      <w:pPr>
        <w:rPr>
          <w:color w:val="auto"/>
        </w:rPr>
      </w:pPr>
      <w:bookmarkStart w:id="399" w:name="_Toc138060295"/>
      <w:bookmarkStart w:id="400" w:name="_Toc139125212"/>
    </w:p>
    <w:p w14:paraId="04B46EBB" w14:textId="2482C272" w:rsidR="00472C71" w:rsidRPr="00C30296" w:rsidRDefault="00472C71" w:rsidP="00472C71">
      <w:pPr>
        <w:pStyle w:val="2"/>
      </w:pPr>
      <w:bookmarkStart w:id="401" w:name="_Toc142942488"/>
      <w:r w:rsidRPr="00C30296">
        <w:t>Вот и фараон (41:1-14)</w:t>
      </w:r>
      <w:bookmarkEnd w:id="399"/>
      <w:bookmarkEnd w:id="400"/>
      <w:bookmarkEnd w:id="401"/>
    </w:p>
    <w:p w14:paraId="1908B81B" w14:textId="77777777" w:rsidR="00472C71" w:rsidRPr="00C30296" w:rsidRDefault="00472C71" w:rsidP="00472C71">
      <w:pPr>
        <w:rPr>
          <w:color w:val="auto"/>
        </w:rPr>
      </w:pPr>
    </w:p>
    <w:p w14:paraId="4B65C6A2" w14:textId="48B6EC72" w:rsidR="00472C71" w:rsidRPr="00C30296" w:rsidRDefault="00472C71" w:rsidP="00472C71">
      <w:pPr>
        <w:rPr>
          <w:color w:val="auto"/>
        </w:rPr>
      </w:pPr>
      <w:r w:rsidRPr="00C30296">
        <w:rPr>
          <w:color w:val="auto"/>
        </w:rPr>
        <w:t>В прошлой главе мы читали о том, что Йосеф, с Божьей помощью, успешно истолковал сны хлебопёка и виночерпия. Как и говорил Йосеф, хлебопёк был казнён, а виночерпий был восстановлен в должности. Однако, несмотря на то, Йосеф упрашивал виночерпия похлопотать о нём и замолвить за него словечко (потому что он украден несправедливо), в</w:t>
      </w:r>
      <w:r w:rsidR="009947E7" w:rsidRPr="00C30296">
        <w:rPr>
          <w:color w:val="auto"/>
        </w:rPr>
        <w:t>и</w:t>
      </w:r>
      <w:r w:rsidRPr="00C30296">
        <w:rPr>
          <w:color w:val="auto"/>
        </w:rPr>
        <w:t>ночерпий про него забыл. И Йосеф, таким образом, надолго остался в тюрьме. Ведь он</w:t>
      </w:r>
      <w:r w:rsidR="00392AD5" w:rsidRPr="00C30296">
        <w:rPr>
          <w:color w:val="auto"/>
        </w:rPr>
        <w:t xml:space="preserve"> – </w:t>
      </w:r>
      <w:r w:rsidRPr="00C30296">
        <w:rPr>
          <w:color w:val="auto"/>
        </w:rPr>
        <w:t>раб начальника службы безопасности, посажен в тюрьму начальником службы безопасности, и если не фараон, то вообще никто иной не сможет его освободить. Что происходило с Йосефом всё это время, мы не знаем. В сорок первой главе мы будем читать продолжение истории.</w:t>
      </w:r>
    </w:p>
    <w:p w14:paraId="1A820840" w14:textId="77777777" w:rsidR="00472C71" w:rsidRPr="00C30296" w:rsidRDefault="00472C71" w:rsidP="00C30910">
      <w:pPr>
        <w:pStyle w:val="13"/>
      </w:pPr>
    </w:p>
    <w:p w14:paraId="09833919" w14:textId="77777777" w:rsidR="00472C71" w:rsidRPr="00C30296" w:rsidRDefault="00472C71" w:rsidP="00C30910">
      <w:pPr>
        <w:pStyle w:val="13"/>
      </w:pPr>
      <w:r w:rsidRPr="00C30296">
        <w:t>וַיְהִי מִקֵּץ שְׁנָתַיִם יָמִים וּפַרְעֹה חֹלֵם וְהִנֵּה עֹמֵד עַל־הַיְאֹר׃</w:t>
      </w:r>
    </w:p>
    <w:p w14:paraId="0A323041" w14:textId="77777777" w:rsidR="00472C71" w:rsidRPr="00C30296" w:rsidRDefault="00472C71" w:rsidP="000274DE">
      <w:pPr>
        <w:pStyle w:val="15"/>
        <w:rPr>
          <w:color w:val="auto"/>
        </w:rPr>
      </w:pPr>
      <w:r w:rsidRPr="00C30296">
        <w:rPr>
          <w:color w:val="auto"/>
        </w:rPr>
        <w:t>вайѓи́ микэ́ц шената́йим ями́м уфаръо́ холе́м веѓинэ́ омэ́д аль-ѓайо́р</w:t>
      </w:r>
    </w:p>
    <w:p w14:paraId="4271DB9F" w14:textId="77777777" w:rsidR="00472C71" w:rsidRPr="00C30296" w:rsidRDefault="00472C71" w:rsidP="000274DE">
      <w:pPr>
        <w:pStyle w:val="17"/>
        <w:rPr>
          <w:color w:val="auto"/>
        </w:rPr>
      </w:pPr>
      <w:r w:rsidRPr="00C30296">
        <w:rPr>
          <w:color w:val="auto"/>
        </w:rPr>
        <w:t>1. И было по прошествии двух лет, фараон видит сон: и вот, он стоит на Ниле.</w:t>
      </w:r>
    </w:p>
    <w:p w14:paraId="25032A78" w14:textId="77777777" w:rsidR="00472C71" w:rsidRPr="00C30296" w:rsidRDefault="00472C71" w:rsidP="00472C71">
      <w:pPr>
        <w:rPr>
          <w:color w:val="auto"/>
        </w:rPr>
      </w:pPr>
    </w:p>
    <w:p w14:paraId="058110EB" w14:textId="72B4AE66" w:rsidR="00472C71" w:rsidRPr="00C30296" w:rsidRDefault="00472C71" w:rsidP="00472C71">
      <w:pPr>
        <w:rPr>
          <w:color w:val="auto"/>
        </w:rPr>
      </w:pPr>
      <w:r w:rsidRPr="00C30296">
        <w:rPr>
          <w:color w:val="auto"/>
        </w:rPr>
        <w:t xml:space="preserve">Форма глагола здесь говорит о том, что фараон не один раз этот сон увидел, а видел его довольно часто – навязчивый, повторяющийся сон у фараона. Возможно, как говорят комментаторы и мидраши, он два года и повторялся. Целых два года видел фараон этот сон, но никак не мог его запомнить. Два года – это отсрочка освобождения Йосефа как некое наказание за то, что он так неосторожно просил виночерпия похлопотать. Но это один из вариантов понимания. В любом случае фараон видит сон этот довольно долго, судя по тому, </w:t>
      </w:r>
      <w:r w:rsidRPr="00C30296">
        <w:rPr>
          <w:color w:val="auto"/>
        </w:rPr>
        <w:lastRenderedPageBreak/>
        <w:t xml:space="preserve">что написано, и, наверное, действительно не может его запомнить. </w:t>
      </w:r>
    </w:p>
    <w:p w14:paraId="235FE98A" w14:textId="0805EB8C" w:rsidR="00472C71" w:rsidRPr="00C30296" w:rsidRDefault="00472C71" w:rsidP="00472C71">
      <w:pPr>
        <w:rPr>
          <w:color w:val="auto"/>
        </w:rPr>
      </w:pPr>
      <w:r w:rsidRPr="00C30296">
        <w:rPr>
          <w:i/>
          <w:iCs/>
          <w:color w:val="auto"/>
        </w:rPr>
        <w:t>И вот, он стоит на Ниле</w:t>
      </w:r>
      <w:r w:rsidRPr="00C30296">
        <w:rPr>
          <w:color w:val="auto"/>
        </w:rPr>
        <w:t xml:space="preserve"> можно понять двояко: </w:t>
      </w:r>
      <w:r w:rsidRPr="00C30296">
        <w:rPr>
          <w:rStyle w:val="aff7"/>
          <w:b/>
          <w:bCs/>
          <w:caps w:val="0"/>
          <w:color w:val="auto"/>
          <w:sz w:val="24"/>
          <w:szCs w:val="24"/>
        </w:rPr>
        <w:t>на</w:t>
      </w:r>
      <w:r w:rsidRPr="00C30296">
        <w:rPr>
          <w:rStyle w:val="aff7"/>
          <w:caps w:val="0"/>
          <w:color w:val="auto"/>
          <w:sz w:val="24"/>
          <w:szCs w:val="24"/>
        </w:rPr>
        <w:t xml:space="preserve"> берегу Нила</w:t>
      </w:r>
      <w:r w:rsidRPr="00C30296">
        <w:rPr>
          <w:rStyle w:val="aff7"/>
          <w:caps w:val="0"/>
          <w:color w:val="auto"/>
        </w:rPr>
        <w:t xml:space="preserve"> </w:t>
      </w:r>
      <w:r w:rsidRPr="00C30296">
        <w:rPr>
          <w:rStyle w:val="aff7"/>
          <w:color w:val="auto"/>
        </w:rPr>
        <w:t>–</w:t>
      </w:r>
      <w:r w:rsidRPr="00C30296">
        <w:rPr>
          <w:color w:val="auto"/>
        </w:rPr>
        <w:t xml:space="preserve"> это то, что фараон потом укажет в пересказе,</w:t>
      </w:r>
      <w:r w:rsidR="00392AD5" w:rsidRPr="00C30296">
        <w:rPr>
          <w:color w:val="auto"/>
        </w:rPr>
        <w:t xml:space="preserve"> – </w:t>
      </w:r>
      <w:r w:rsidRPr="00C30296">
        <w:rPr>
          <w:color w:val="auto"/>
        </w:rPr>
        <w:t xml:space="preserve">и </w:t>
      </w:r>
      <w:r w:rsidRPr="00C30296">
        <w:rPr>
          <w:rStyle w:val="aff7"/>
          <w:b/>
          <w:bCs/>
          <w:caps w:val="0"/>
          <w:color w:val="auto"/>
          <w:sz w:val="24"/>
          <w:szCs w:val="24"/>
        </w:rPr>
        <w:t>над</w:t>
      </w:r>
      <w:r w:rsidRPr="00C30296">
        <w:rPr>
          <w:rStyle w:val="aff7"/>
          <w:caps w:val="0"/>
          <w:color w:val="auto"/>
          <w:sz w:val="24"/>
          <w:szCs w:val="24"/>
        </w:rPr>
        <w:t xml:space="preserve"> Нилом.</w:t>
      </w:r>
      <w:r w:rsidRPr="00C30296">
        <w:rPr>
          <w:rStyle w:val="aff7"/>
          <w:color w:val="auto"/>
        </w:rPr>
        <w:t xml:space="preserve"> </w:t>
      </w:r>
      <w:r w:rsidRPr="00C30296">
        <w:rPr>
          <w:color w:val="auto"/>
        </w:rPr>
        <w:t>Ведь фараон</w:t>
      </w:r>
      <w:r w:rsidR="00392AD5" w:rsidRPr="00C30296">
        <w:rPr>
          <w:color w:val="auto"/>
        </w:rPr>
        <w:t xml:space="preserve"> – </w:t>
      </w:r>
      <w:r w:rsidRPr="00C30296">
        <w:rPr>
          <w:color w:val="auto"/>
        </w:rPr>
        <w:t>он не просто так фараон. В отличи</w:t>
      </w:r>
      <w:r w:rsidR="000274DE" w:rsidRPr="00C30296">
        <w:rPr>
          <w:color w:val="auto"/>
        </w:rPr>
        <w:t>е</w:t>
      </w:r>
      <w:r w:rsidRPr="00C30296">
        <w:rPr>
          <w:color w:val="auto"/>
        </w:rPr>
        <w:t xml:space="preserve"> от нас с вами он считает себя богом Нила, он говорит: «Мне принадлежит Нил, я его сотворил». И поэтому он во сне видит себя над Нилом. Позже он пересказывает Йосефу по-другому, и есть на этот счёт разные мнения. </w:t>
      </w:r>
    </w:p>
    <w:p w14:paraId="318F2721" w14:textId="77777777" w:rsidR="00472C71" w:rsidRPr="00C30296" w:rsidRDefault="00472C71" w:rsidP="00472C71">
      <w:pPr>
        <w:rPr>
          <w:rStyle w:val="aff7"/>
          <w:i w:val="0"/>
          <w:color w:val="auto"/>
        </w:rPr>
      </w:pPr>
      <w:r w:rsidRPr="00C30296">
        <w:rPr>
          <w:color w:val="auto"/>
        </w:rPr>
        <w:t xml:space="preserve">Итак, во сне он видит себя над Нилом или на берегу Нила. Нил – источник плодородия Египта, источник процветания Египта. Весь Египет живёт экономически за счёт того, что Нил разливается, делает почву плодородной, почва родит много пшеницы. Пшеница – основа египетской торговли: пшеница, рабы, ну и ещё кое-какая мелочь типа благовоний и прочего. </w:t>
      </w:r>
    </w:p>
    <w:p w14:paraId="5BDCE837" w14:textId="77777777" w:rsidR="00472C71" w:rsidRPr="00C30296" w:rsidRDefault="00472C71" w:rsidP="000274DE">
      <w:pPr>
        <w:pStyle w:val="13"/>
      </w:pPr>
    </w:p>
    <w:p w14:paraId="44C56DE8" w14:textId="77777777" w:rsidR="00472C71" w:rsidRPr="00C30296" w:rsidRDefault="00472C71" w:rsidP="000274DE">
      <w:pPr>
        <w:pStyle w:val="13"/>
      </w:pPr>
      <w:r w:rsidRPr="00C30296">
        <w:t>וְהִנֵּה מִן־הַיְאֹר עֹלֹת שֶׁבַע פָּרוֹת יְפוֹת מַרְאֶה וּבְרִיאֹת בָּשָׂר וַתִּרְעֶינָה בָּאָחוּ׃</w:t>
      </w:r>
    </w:p>
    <w:p w14:paraId="651634A5" w14:textId="77777777" w:rsidR="00472C71" w:rsidRPr="00C30296" w:rsidRDefault="00472C71" w:rsidP="000274DE">
      <w:pPr>
        <w:pStyle w:val="15"/>
        <w:rPr>
          <w:color w:val="auto"/>
        </w:rPr>
      </w:pPr>
      <w:bookmarkStart w:id="402" w:name="_Toc119835132"/>
      <w:r w:rsidRPr="00C30296">
        <w:rPr>
          <w:color w:val="auto"/>
        </w:rPr>
        <w:t xml:space="preserve">веѓинэ́ мин-ѓайъо́р оло́т ше́ва паро́т ефо́т маръэ́ уврио́т баса́р ватиръэ́на баа́ху </w:t>
      </w:r>
    </w:p>
    <w:p w14:paraId="1FEE9634" w14:textId="77777777" w:rsidR="00472C71" w:rsidRPr="00C30296" w:rsidRDefault="00472C71" w:rsidP="000274DE">
      <w:pPr>
        <w:pStyle w:val="17"/>
        <w:rPr>
          <w:color w:val="auto"/>
        </w:rPr>
      </w:pPr>
      <w:r w:rsidRPr="00C30296">
        <w:rPr>
          <w:color w:val="auto"/>
        </w:rPr>
        <w:t>2. И вот из Нила подымаются семь коров, которые красивы видом и здоровы, тучны плотью, и стали они пастись.</w:t>
      </w:r>
    </w:p>
    <w:p w14:paraId="1F0510D3" w14:textId="77777777" w:rsidR="00472C71" w:rsidRPr="00C30296" w:rsidRDefault="00472C71" w:rsidP="000274DE">
      <w:pPr>
        <w:pStyle w:val="17"/>
        <w:rPr>
          <w:color w:val="auto"/>
        </w:rPr>
      </w:pPr>
    </w:p>
    <w:p w14:paraId="20633084" w14:textId="02916780" w:rsidR="00472C71" w:rsidRPr="00C30296" w:rsidRDefault="00472C71" w:rsidP="00472C71">
      <w:pPr>
        <w:rPr>
          <w:color w:val="auto"/>
        </w:rPr>
      </w:pPr>
      <w:r w:rsidRPr="00C30296">
        <w:rPr>
          <w:color w:val="auto"/>
        </w:rPr>
        <w:t xml:space="preserve">На слово </w:t>
      </w:r>
      <w:r w:rsidRPr="00C30296">
        <w:rPr>
          <w:i/>
          <w:color w:val="auto"/>
        </w:rPr>
        <w:t>а́ху</w:t>
      </w:r>
      <w:r w:rsidRPr="00C30296">
        <w:rPr>
          <w:rStyle w:val="aff5"/>
          <w:color w:val="auto"/>
        </w:rPr>
        <w:t xml:space="preserve"> </w:t>
      </w:r>
      <w:r w:rsidRPr="00C30296">
        <w:rPr>
          <w:color w:val="auto"/>
        </w:rPr>
        <w:t xml:space="preserve">стоит посмотреть повнимательнее. Это чисто египетское сленговое словечко, его нет и не может быть ни в одном другом языке. Так египтяне называют места, где Нил, разливаясь, оставляет благородный, плодовитый чернозём ила – землю, которая очень хорошо родит, очень хороша для сельского хозяйства. На этих заливных Нилом лугах растёт сочная густая трава, и именно эти места называются </w:t>
      </w:r>
      <w:r w:rsidRPr="00C30296">
        <w:rPr>
          <w:i/>
          <w:color w:val="auto"/>
        </w:rPr>
        <w:t>а́ху</w:t>
      </w:r>
      <w:r w:rsidRPr="00C30296">
        <w:rPr>
          <w:rStyle w:val="aff5"/>
          <w:color w:val="auto"/>
          <w:sz w:val="24"/>
        </w:rPr>
        <w:t xml:space="preserve"> </w:t>
      </w:r>
      <w:r w:rsidRPr="00C30296">
        <w:rPr>
          <w:color w:val="auto"/>
          <w:szCs w:val="24"/>
        </w:rPr>
        <w:t xml:space="preserve">– </w:t>
      </w:r>
      <w:r w:rsidRPr="00C30296">
        <w:rPr>
          <w:rStyle w:val="aff7"/>
          <w:caps w:val="0"/>
          <w:color w:val="auto"/>
          <w:sz w:val="24"/>
          <w:szCs w:val="24"/>
        </w:rPr>
        <w:t>пастбища на берегу Нила</w:t>
      </w:r>
      <w:r w:rsidRPr="00C30296">
        <w:rPr>
          <w:color w:val="auto"/>
        </w:rPr>
        <w:t xml:space="preserve">. И </w:t>
      </w:r>
      <w:r w:rsidRPr="00C30296">
        <w:rPr>
          <w:color w:val="auto"/>
        </w:rPr>
        <w:lastRenderedPageBreak/>
        <w:t>поскольку такое словечко есть только в египетском языке, то это некоторое свидетельство того, что фараон видел сон на древнеегипетском языке</w:t>
      </w:r>
      <w:r w:rsidR="000274DE" w:rsidRPr="00C30296">
        <w:rPr>
          <w:color w:val="auto"/>
        </w:rPr>
        <w:t>,</w:t>
      </w:r>
      <w:r w:rsidRPr="00C30296">
        <w:rPr>
          <w:color w:val="auto"/>
        </w:rPr>
        <w:t xml:space="preserve"> и Тора чуть-чуть показывает нам вид, «форточку» в голову фараона и его язык.</w:t>
      </w:r>
    </w:p>
    <w:p w14:paraId="184904D5" w14:textId="77777777" w:rsidR="00472C71" w:rsidRPr="00C30296" w:rsidRDefault="00472C71" w:rsidP="00472C71">
      <w:pPr>
        <w:rPr>
          <w:color w:val="auto"/>
        </w:rPr>
      </w:pPr>
      <w:r w:rsidRPr="00C30296">
        <w:rPr>
          <w:color w:val="auto"/>
        </w:rPr>
        <w:t>Итак, фараон увидел, как семь красивых, лощёных, тучных коров подымаются из Нила и пасутся на заливном лугу.</w:t>
      </w:r>
    </w:p>
    <w:p w14:paraId="7A16A873" w14:textId="77777777" w:rsidR="000274DE" w:rsidRPr="00C30296" w:rsidRDefault="000274DE" w:rsidP="000274DE">
      <w:pPr>
        <w:pStyle w:val="13"/>
        <w:rPr>
          <w:szCs w:val="28"/>
          <w:rtl/>
        </w:rPr>
      </w:pPr>
    </w:p>
    <w:p w14:paraId="593FF97C" w14:textId="69338F8B" w:rsidR="00472C71" w:rsidRPr="00C30296" w:rsidRDefault="00472C71" w:rsidP="000274DE">
      <w:pPr>
        <w:pStyle w:val="13"/>
      </w:pPr>
      <w:r w:rsidRPr="00C30296">
        <w:rPr>
          <w:szCs w:val="28"/>
          <w:rtl/>
        </w:rPr>
        <w:t>וְהִנֵּה שֶׁבַע פָּרוֹת אֲחֵרוֹת עֹלוֹת אַחֲרֵיהֶן מִן־הַיְאֹר רָעוֹת מַרְאֶה וְדַקּוֹת בָּשָׂר וַתַּעֲמֹדְנָה אֵצֶל הַפָּרוֹת עַל־שְׂפַת הַיְאֹר׃</w:t>
      </w:r>
    </w:p>
    <w:p w14:paraId="0652F799" w14:textId="548DE65C" w:rsidR="00472C71" w:rsidRPr="00C30296" w:rsidRDefault="000274DE" w:rsidP="000274DE">
      <w:pPr>
        <w:pStyle w:val="15"/>
        <w:rPr>
          <w:color w:val="auto"/>
        </w:rPr>
      </w:pPr>
      <w:r w:rsidRPr="00C30296">
        <w:rPr>
          <w:rStyle w:val="aff5"/>
          <w:i/>
          <w:caps/>
          <w:color w:val="auto"/>
        </w:rPr>
        <w:t>веѓинэ́ ше́ва паро́т ахеро́т оло́т ахаре</w:t>
      </w:r>
      <w:r w:rsidRPr="00C30296">
        <w:rPr>
          <w:color w:val="auto"/>
        </w:rPr>
        <w:t xml:space="preserve">ѓе́н </w:t>
      </w:r>
      <w:r w:rsidR="00472C71" w:rsidRPr="00C30296">
        <w:rPr>
          <w:color w:val="auto"/>
        </w:rPr>
        <w:t xml:space="preserve">мин-ѓайъо́р </w:t>
      </w:r>
      <w:bookmarkStart w:id="403" w:name="_Hlk125380196"/>
      <w:r w:rsidR="00472C71" w:rsidRPr="00C30296">
        <w:rPr>
          <w:color w:val="auto"/>
        </w:rPr>
        <w:t xml:space="preserve">рао́т маръэ́ </w:t>
      </w:r>
      <w:bookmarkEnd w:id="403"/>
      <w:r w:rsidR="00472C71" w:rsidRPr="00C30296">
        <w:rPr>
          <w:color w:val="auto"/>
        </w:rPr>
        <w:t>ведако́т баса́р ватаамо́дна э́цель ѓапаро́т аль-сефа́т ѓайо́р</w:t>
      </w:r>
    </w:p>
    <w:p w14:paraId="37F14B20" w14:textId="719AEA24" w:rsidR="00472C71" w:rsidRPr="00C30296" w:rsidRDefault="000274DE" w:rsidP="000274DE">
      <w:pPr>
        <w:pStyle w:val="17"/>
        <w:rPr>
          <w:color w:val="auto"/>
        </w:rPr>
      </w:pPr>
      <w:r w:rsidRPr="00C30296">
        <w:rPr>
          <w:color w:val="auto"/>
        </w:rPr>
        <w:t xml:space="preserve">3. и вот за ними подымаются семь других коров из нила, худых, истощённых плотью, и они встали около тех коров на берегу нила, и они не пасутся. </w:t>
      </w:r>
    </w:p>
    <w:p w14:paraId="3EDBDA59" w14:textId="77777777" w:rsidR="00472C71" w:rsidRPr="00C30296" w:rsidRDefault="00472C71" w:rsidP="000274DE">
      <w:pPr>
        <w:pStyle w:val="17"/>
        <w:rPr>
          <w:color w:val="auto"/>
        </w:rPr>
      </w:pPr>
    </w:p>
    <w:p w14:paraId="13546C5D" w14:textId="38C43726" w:rsidR="00472C71" w:rsidRPr="00C30296" w:rsidRDefault="000274DE" w:rsidP="00472C71">
      <w:pPr>
        <w:rPr>
          <w:color w:val="auto"/>
        </w:rPr>
      </w:pPr>
      <w:r w:rsidRPr="00C30296">
        <w:rPr>
          <w:color w:val="auto"/>
        </w:rPr>
        <w:t xml:space="preserve">В отличие от первых, которые были </w:t>
      </w:r>
      <w:r w:rsidRPr="00C30296">
        <w:rPr>
          <w:i/>
          <w:color w:val="auto"/>
        </w:rPr>
        <w:t>ефо́т маръэ́ (прекрасные видом),</w:t>
      </w:r>
      <w:r w:rsidRPr="00C30296">
        <w:rPr>
          <w:rStyle w:val="aff5"/>
          <w:caps w:val="0"/>
          <w:color w:val="auto"/>
          <w:sz w:val="24"/>
        </w:rPr>
        <w:t xml:space="preserve"> </w:t>
      </w:r>
      <w:r w:rsidR="00472C71" w:rsidRPr="00C30296">
        <w:rPr>
          <w:rStyle w:val="aff7"/>
          <w:i w:val="0"/>
          <w:caps w:val="0"/>
          <w:color w:val="auto"/>
          <w:sz w:val="24"/>
          <w:szCs w:val="24"/>
        </w:rPr>
        <w:t>эти</w:t>
      </w:r>
      <w:r w:rsidR="00392AD5" w:rsidRPr="00C30296">
        <w:rPr>
          <w:rStyle w:val="aff7"/>
          <w:i w:val="0"/>
          <w:caps w:val="0"/>
          <w:color w:val="auto"/>
          <w:sz w:val="24"/>
          <w:szCs w:val="24"/>
        </w:rPr>
        <w:t xml:space="preserve"> – </w:t>
      </w:r>
      <w:r w:rsidR="00472C71" w:rsidRPr="00C30296">
        <w:rPr>
          <w:rStyle w:val="aff7"/>
          <w:iCs/>
          <w:caps w:val="0"/>
          <w:color w:val="auto"/>
          <w:sz w:val="24"/>
          <w:szCs w:val="24"/>
        </w:rPr>
        <w:t>рао́т маръэ́ (плохие видом</w:t>
      </w:r>
      <w:r w:rsidR="00472C71" w:rsidRPr="00C30296">
        <w:rPr>
          <w:rStyle w:val="aff7"/>
          <w:i w:val="0"/>
          <w:caps w:val="0"/>
          <w:color w:val="auto"/>
          <w:sz w:val="24"/>
          <w:szCs w:val="24"/>
        </w:rPr>
        <w:t xml:space="preserve"> или </w:t>
      </w:r>
      <w:r w:rsidR="00472C71" w:rsidRPr="00C30296">
        <w:rPr>
          <w:rStyle w:val="aff7"/>
          <w:iCs/>
          <w:caps w:val="0"/>
          <w:color w:val="auto"/>
          <w:sz w:val="24"/>
          <w:szCs w:val="24"/>
        </w:rPr>
        <w:t>дурные видом)</w:t>
      </w:r>
      <w:r w:rsidR="00472C71" w:rsidRPr="00C30296">
        <w:rPr>
          <w:rStyle w:val="aff7"/>
          <w:i w:val="0"/>
          <w:caps w:val="0"/>
          <w:color w:val="auto"/>
          <w:sz w:val="24"/>
          <w:szCs w:val="24"/>
        </w:rPr>
        <w:t xml:space="preserve">. Первые были </w:t>
      </w:r>
      <w:r w:rsidR="00472C71" w:rsidRPr="00C30296">
        <w:rPr>
          <w:rStyle w:val="aff7"/>
          <w:iCs/>
          <w:caps w:val="0"/>
          <w:color w:val="auto"/>
          <w:sz w:val="24"/>
          <w:szCs w:val="24"/>
        </w:rPr>
        <w:t xml:space="preserve">врио́т баса́р (тучные), </w:t>
      </w:r>
      <w:r w:rsidR="00472C71" w:rsidRPr="00C30296">
        <w:rPr>
          <w:rStyle w:val="aff7"/>
          <w:i w:val="0"/>
          <w:caps w:val="0"/>
          <w:color w:val="auto"/>
          <w:sz w:val="24"/>
          <w:szCs w:val="24"/>
        </w:rPr>
        <w:t>эти</w:t>
      </w:r>
      <w:r w:rsidR="00392AD5" w:rsidRPr="00C30296">
        <w:rPr>
          <w:rStyle w:val="aff7"/>
          <w:iCs/>
          <w:caps w:val="0"/>
          <w:color w:val="auto"/>
          <w:sz w:val="24"/>
          <w:szCs w:val="24"/>
        </w:rPr>
        <w:t xml:space="preserve"> – </w:t>
      </w:r>
      <w:r w:rsidR="00472C71" w:rsidRPr="00C30296">
        <w:rPr>
          <w:rStyle w:val="aff7"/>
          <w:iCs/>
          <w:caps w:val="0"/>
          <w:color w:val="auto"/>
          <w:sz w:val="24"/>
          <w:szCs w:val="24"/>
        </w:rPr>
        <w:t>дако́т баса́р (худые, истощённые плотью).</w:t>
      </w:r>
    </w:p>
    <w:p w14:paraId="28CDF212" w14:textId="77777777" w:rsidR="00472C71" w:rsidRPr="00C30296" w:rsidRDefault="00472C71" w:rsidP="000274DE">
      <w:pPr>
        <w:pStyle w:val="13"/>
      </w:pPr>
      <w:r w:rsidRPr="00C30296">
        <w:rPr>
          <w:szCs w:val="28"/>
          <w:rtl/>
        </w:rPr>
        <w:br/>
        <w:t>וַתֹּאכַלְנָה הַפָּרוֹת רָעוֹת הַמַּרְאֶה וְדַקֹּת הַבָּשָׂר אֵת שֶׁבַע הַפָּרוֹת יְפֹת הַמַּרְאֶה וְהַבְּרִיאֹת וַיִּיקַץ פַּרְעֹה׃</w:t>
      </w:r>
    </w:p>
    <w:p w14:paraId="7FCC5E8C" w14:textId="77777777" w:rsidR="00472C71" w:rsidRPr="00C30296" w:rsidRDefault="00472C71" w:rsidP="000274DE">
      <w:pPr>
        <w:pStyle w:val="15"/>
        <w:rPr>
          <w:color w:val="auto"/>
        </w:rPr>
      </w:pPr>
      <w:r w:rsidRPr="00C30296">
        <w:rPr>
          <w:color w:val="auto"/>
        </w:rPr>
        <w:t xml:space="preserve">ватоха́льна ѓапаро́т рао́т ѓамаръэ́ ведако́т ѓабаса́р эт ше́ва ѓапаро́т ефо́т ѓамаръэ́ веѓаберио́т вайика́ц паръо́ </w:t>
      </w:r>
    </w:p>
    <w:p w14:paraId="5E542209" w14:textId="77777777" w:rsidR="00472C71" w:rsidRPr="00C30296" w:rsidRDefault="00472C71" w:rsidP="000274DE">
      <w:pPr>
        <w:pStyle w:val="17"/>
        <w:rPr>
          <w:color w:val="auto"/>
        </w:rPr>
      </w:pPr>
      <w:r w:rsidRPr="00C30296">
        <w:rPr>
          <w:color w:val="auto"/>
        </w:rPr>
        <w:t xml:space="preserve">4. И поели коровы, дурные видом и худые плотью, семь коров, которые были прекрасны видом и тучны. И проснулся фараон. </w:t>
      </w:r>
    </w:p>
    <w:p w14:paraId="5CAA92CD" w14:textId="77777777" w:rsidR="00472C71" w:rsidRPr="00C30296" w:rsidRDefault="00472C71" w:rsidP="000274DE">
      <w:pPr>
        <w:pStyle w:val="17"/>
        <w:rPr>
          <w:color w:val="auto"/>
        </w:rPr>
      </w:pPr>
    </w:p>
    <w:p w14:paraId="16CEB305" w14:textId="77777777" w:rsidR="00472C71" w:rsidRPr="00C30296" w:rsidRDefault="00472C71" w:rsidP="00472C71">
      <w:pPr>
        <w:rPr>
          <w:color w:val="auto"/>
        </w:rPr>
      </w:pPr>
      <w:r w:rsidRPr="00C30296">
        <w:rPr>
          <w:rStyle w:val="aff7"/>
          <w:i w:val="0"/>
          <w:caps w:val="0"/>
          <w:color w:val="auto"/>
          <w:sz w:val="24"/>
        </w:rPr>
        <w:t xml:space="preserve">Это первая часть сна. </w:t>
      </w:r>
    </w:p>
    <w:p w14:paraId="12B6738D" w14:textId="77777777" w:rsidR="00472C71" w:rsidRPr="00C30296" w:rsidRDefault="00472C71" w:rsidP="000274DE">
      <w:pPr>
        <w:pStyle w:val="13"/>
      </w:pPr>
      <w:r w:rsidRPr="00C30296">
        <w:rPr>
          <w:szCs w:val="28"/>
          <w:rtl/>
        </w:rPr>
        <w:br/>
        <w:t>וַיִּישָׁן וַיַּחֲלֹם שֵׁנִית וְהִנֵּה שֶׁבַע שִׁבֳּלִים עֹלוֹת בְּקָנֶה אֶחָד בְּרִיאוֹת וְטֹבוֹת׃</w:t>
      </w:r>
    </w:p>
    <w:p w14:paraId="7C7BAC8E" w14:textId="77777777" w:rsidR="00472C71" w:rsidRPr="00C30296" w:rsidRDefault="00472C71" w:rsidP="000274DE">
      <w:pPr>
        <w:pStyle w:val="15"/>
        <w:rPr>
          <w:color w:val="auto"/>
        </w:rPr>
      </w:pPr>
      <w:r w:rsidRPr="00C30296">
        <w:rPr>
          <w:color w:val="auto"/>
        </w:rPr>
        <w:lastRenderedPageBreak/>
        <w:t>вайиша́н ваяхало́м шени́т ве</w:t>
      </w:r>
      <w:r w:rsidRPr="00C30296">
        <w:rPr>
          <w:color w:val="auto"/>
          <w:lang w:val="en-US"/>
        </w:rPr>
        <w:t>h</w:t>
      </w:r>
      <w:r w:rsidRPr="00C30296">
        <w:rPr>
          <w:color w:val="auto"/>
        </w:rPr>
        <w:t xml:space="preserve">инэ́ ше́ва шиболи́м оло́т беканэ́ эха́д берио́т ветово́т </w:t>
      </w:r>
    </w:p>
    <w:p w14:paraId="2F97B69A" w14:textId="794C7EFA" w:rsidR="00472C71" w:rsidRPr="00C30296" w:rsidRDefault="000274DE" w:rsidP="000274DE">
      <w:pPr>
        <w:pStyle w:val="17"/>
        <w:rPr>
          <w:rStyle w:val="affd"/>
          <w:i/>
          <w:caps/>
          <w:color w:val="auto"/>
        </w:rPr>
      </w:pPr>
      <w:r w:rsidRPr="00C30296">
        <w:rPr>
          <w:color w:val="auto"/>
        </w:rPr>
        <w:t>5. и снова уснул. и увидел во второй раз: и вот семь колосков подымаются на одном стебельке, здоровые и красивые.</w:t>
      </w:r>
    </w:p>
    <w:p w14:paraId="6A4504E4" w14:textId="77777777" w:rsidR="00472C71" w:rsidRPr="00C30296" w:rsidRDefault="00472C71" w:rsidP="000274DE">
      <w:pPr>
        <w:pStyle w:val="13"/>
      </w:pPr>
    </w:p>
    <w:p w14:paraId="74D97B96" w14:textId="77777777" w:rsidR="00472C71" w:rsidRPr="00C30296" w:rsidRDefault="00472C71" w:rsidP="000274DE">
      <w:pPr>
        <w:pStyle w:val="13"/>
      </w:pPr>
      <w:r w:rsidRPr="00C30296">
        <w:rPr>
          <w:szCs w:val="28"/>
          <w:rtl/>
        </w:rPr>
        <w:t>וְהִנֵּה שֶׁבַע שִׁבֳּלִים דַּקּוֹת וּשְׁדוּפֹת קָדִים צֹמְחוֹת אַחֲרֵיהֶן׃</w:t>
      </w:r>
    </w:p>
    <w:p w14:paraId="566724C0" w14:textId="77777777" w:rsidR="00472C71" w:rsidRPr="00C30296" w:rsidRDefault="00472C71" w:rsidP="000274DE">
      <w:pPr>
        <w:pStyle w:val="15"/>
        <w:rPr>
          <w:color w:val="auto"/>
        </w:rPr>
      </w:pPr>
      <w:r w:rsidRPr="00C30296">
        <w:rPr>
          <w:color w:val="auto"/>
        </w:rPr>
        <w:t>веѓинэ́ ше́ва шиболи́м дако́т ушдуфо́т кади́м цомехо́т ахареѓе́н</w:t>
      </w:r>
    </w:p>
    <w:p w14:paraId="4DF9ABF2" w14:textId="4A38EDE2" w:rsidR="00472C71" w:rsidRPr="00C30296" w:rsidRDefault="00472C71" w:rsidP="000274DE">
      <w:pPr>
        <w:pStyle w:val="17"/>
        <w:rPr>
          <w:color w:val="auto"/>
        </w:rPr>
      </w:pPr>
      <w:r w:rsidRPr="00C30296">
        <w:rPr>
          <w:color w:val="auto"/>
        </w:rPr>
        <w:t>6. И вот другие семь колосков, которые тонкие, худые, истощённые (</w:t>
      </w:r>
      <w:r w:rsidR="000274DE" w:rsidRPr="00C30296">
        <w:rPr>
          <w:i w:val="0"/>
          <w:caps w:val="0"/>
          <w:color w:val="auto"/>
          <w:sz w:val="24"/>
          <w:szCs w:val="24"/>
        </w:rPr>
        <w:t xml:space="preserve">в современном языке </w:t>
      </w:r>
      <w:r w:rsidR="000274DE" w:rsidRPr="00C30296">
        <w:rPr>
          <w:caps w:val="0"/>
          <w:color w:val="auto"/>
          <w:sz w:val="24"/>
          <w:szCs w:val="24"/>
        </w:rPr>
        <w:t>шдуф – худой, как скелет, совершенно измождённый от худобы</w:t>
      </w:r>
      <w:r w:rsidRPr="00C30296">
        <w:rPr>
          <w:color w:val="auto"/>
        </w:rPr>
        <w:t>), растут за ними следом.</w:t>
      </w:r>
    </w:p>
    <w:p w14:paraId="6913D895" w14:textId="77777777" w:rsidR="00472C71" w:rsidRPr="00C30296" w:rsidRDefault="00472C71" w:rsidP="000274DE">
      <w:pPr>
        <w:pStyle w:val="13"/>
      </w:pPr>
      <w:r w:rsidRPr="00C30296">
        <w:rPr>
          <w:szCs w:val="28"/>
          <w:rtl/>
        </w:rPr>
        <w:br/>
        <w:t>וַתִּבְלַעְנָה הַשִּׁבֳּלִים הַדַּקּוֹת אֵת שֶׁבַע הַשִּׁבֳּלִים הַבְּרִיאוֹת וְהַמְּלֵאוֹת וַיִּיקַץ פַּרְעֹה וְהִנֵּה חֲלוֹם׃</w:t>
      </w:r>
    </w:p>
    <w:p w14:paraId="3968C0F1" w14:textId="77777777" w:rsidR="00472C71" w:rsidRPr="00C30296" w:rsidRDefault="00472C71" w:rsidP="000274DE">
      <w:pPr>
        <w:pStyle w:val="15"/>
        <w:rPr>
          <w:color w:val="auto"/>
        </w:rPr>
      </w:pPr>
      <w:r w:rsidRPr="00C30296">
        <w:rPr>
          <w:color w:val="auto"/>
        </w:rPr>
        <w:t>вативла́на ѓашиболи́м ѓадоко́т эт ше́ва ѓашиболи́м ѓаберио́т веѓамелео́т вайика́ц паръо́ веѓинэ́ хало́м</w:t>
      </w:r>
    </w:p>
    <w:p w14:paraId="02BEBE36" w14:textId="781BC968" w:rsidR="00472C71" w:rsidRPr="00C30296" w:rsidRDefault="000274DE" w:rsidP="00392AD5">
      <w:pPr>
        <w:pStyle w:val="17"/>
        <w:rPr>
          <w:color w:val="auto"/>
        </w:rPr>
      </w:pPr>
      <w:r w:rsidRPr="00C30296">
        <w:rPr>
          <w:color w:val="auto"/>
        </w:rPr>
        <w:t>7. и поглотили худые стебли семь колосков, здоровых и полных. и проснулся фараон. и вот сон (и он увидел, что это сон).</w:t>
      </w:r>
    </w:p>
    <w:p w14:paraId="6A93DD3B" w14:textId="77777777" w:rsidR="00472C71" w:rsidRPr="00C30296" w:rsidRDefault="00472C71" w:rsidP="00392AD5">
      <w:pPr>
        <w:pStyle w:val="17"/>
        <w:rPr>
          <w:color w:val="auto"/>
        </w:rPr>
      </w:pPr>
    </w:p>
    <w:p w14:paraId="459B0271" w14:textId="1D42123B" w:rsidR="00472C71" w:rsidRPr="00C30296" w:rsidRDefault="00472C71" w:rsidP="00472C71">
      <w:pPr>
        <w:rPr>
          <w:color w:val="auto"/>
        </w:rPr>
      </w:pPr>
      <w:r w:rsidRPr="00C30296">
        <w:rPr>
          <w:color w:val="auto"/>
        </w:rPr>
        <w:t>То есть если взять и повторить сон фараона, то сначала он видит семь жирных коров, выходящих из Нила. Затем из Нила выходят семь худых коров, и они поедают семь жирных коров. Затем он видит семь колосков на одном стебельке, красивых, прекрасных колосков, которых съедают семь полусгнивших, хилых колосков. Вот такой сон приснился фараону. Можно сказать, что сон этот истолковать не так уж сложно в основных понятиях: Нил – источник плодородия, коровы – это годы.</w:t>
      </w:r>
    </w:p>
    <w:p w14:paraId="66B98A02" w14:textId="1D2D8E1B" w:rsidR="00472C71" w:rsidRPr="00C30296" w:rsidRDefault="00472C71" w:rsidP="00472C71">
      <w:pPr>
        <w:rPr>
          <w:color w:val="auto"/>
        </w:rPr>
      </w:pPr>
      <w:r w:rsidRPr="00C30296">
        <w:rPr>
          <w:color w:val="auto"/>
        </w:rPr>
        <w:t xml:space="preserve">Некоторые раввины говорили (я слышал об этом, и комментаторы об этом писали), что в египетском языке слово </w:t>
      </w:r>
      <w:r w:rsidRPr="00C30296">
        <w:rPr>
          <w:i/>
          <w:color w:val="auto"/>
        </w:rPr>
        <w:t>корова</w:t>
      </w:r>
      <w:r w:rsidRPr="00C30296">
        <w:rPr>
          <w:color w:val="auto"/>
        </w:rPr>
        <w:t xml:space="preserve"> и слово </w:t>
      </w:r>
      <w:r w:rsidRPr="00C30296">
        <w:rPr>
          <w:i/>
          <w:color w:val="auto"/>
        </w:rPr>
        <w:t>год</w:t>
      </w:r>
      <w:r w:rsidRPr="00C30296">
        <w:rPr>
          <w:color w:val="auto"/>
        </w:rPr>
        <w:t xml:space="preserve"> обозначались одним и тем же словом. Я был бы не я, если бы не решил проверить. Я заглянул в словарь. И вот, слово </w:t>
      </w:r>
      <w:r w:rsidRPr="00C30296">
        <w:rPr>
          <w:i/>
          <w:color w:val="auto"/>
        </w:rPr>
        <w:t>корова</w:t>
      </w:r>
      <w:r w:rsidRPr="00C30296">
        <w:rPr>
          <w:color w:val="auto"/>
        </w:rPr>
        <w:t xml:space="preserve"> в египетском </w:t>
      </w:r>
      <w:r w:rsidRPr="00C30296">
        <w:rPr>
          <w:color w:val="auto"/>
        </w:rPr>
        <w:lastRenderedPageBreak/>
        <w:t xml:space="preserve">языке обозначается словом </w:t>
      </w:r>
      <w:r w:rsidRPr="00C30296">
        <w:rPr>
          <w:i/>
          <w:color w:val="auto"/>
        </w:rPr>
        <w:t>мууу</w:t>
      </w:r>
      <w:r w:rsidRPr="00C30296">
        <w:rPr>
          <w:color w:val="auto"/>
        </w:rPr>
        <w:t xml:space="preserve"> (не нужно иметь большую фантазию, чтобы придумать такое имя для коровы). Слово </w:t>
      </w:r>
      <w:r w:rsidRPr="00C30296">
        <w:rPr>
          <w:i/>
          <w:color w:val="auto"/>
        </w:rPr>
        <w:t xml:space="preserve">год </w:t>
      </w:r>
      <w:r w:rsidRPr="00C30296">
        <w:rPr>
          <w:color w:val="auto"/>
        </w:rPr>
        <w:t xml:space="preserve">на египетском языке обозначалось словом </w:t>
      </w:r>
      <w:r w:rsidRPr="00C30296">
        <w:rPr>
          <w:i/>
          <w:color w:val="auto"/>
        </w:rPr>
        <w:t>мут</w:t>
      </w:r>
      <w:r w:rsidRPr="00C30296">
        <w:rPr>
          <w:color w:val="auto"/>
        </w:rPr>
        <w:t xml:space="preserve">, с буквой </w:t>
      </w:r>
      <w:r w:rsidRPr="00C30296">
        <w:rPr>
          <w:i/>
          <w:color w:val="auto"/>
        </w:rPr>
        <w:t xml:space="preserve">т </w:t>
      </w:r>
      <w:r w:rsidRPr="00C30296">
        <w:rPr>
          <w:color w:val="auto"/>
        </w:rPr>
        <w:t xml:space="preserve">на конце. И произносились они совсем непохоже: долгое </w:t>
      </w:r>
      <w:r w:rsidRPr="00C30296">
        <w:rPr>
          <w:i/>
          <w:color w:val="auto"/>
        </w:rPr>
        <w:t>мууу</w:t>
      </w:r>
      <w:r w:rsidRPr="00C30296">
        <w:rPr>
          <w:color w:val="auto"/>
        </w:rPr>
        <w:t xml:space="preserve"> и короткое </w:t>
      </w:r>
      <w:r w:rsidRPr="00C30296">
        <w:rPr>
          <w:i/>
          <w:color w:val="auto"/>
        </w:rPr>
        <w:t>мут</w:t>
      </w:r>
      <w:r w:rsidRPr="00C30296">
        <w:rPr>
          <w:color w:val="auto"/>
        </w:rPr>
        <w:t xml:space="preserve">. Но во множественном числе </w:t>
      </w:r>
      <w:r w:rsidRPr="00C30296">
        <w:rPr>
          <w:i/>
          <w:color w:val="auto"/>
        </w:rPr>
        <w:t>годы</w:t>
      </w:r>
      <w:r w:rsidRPr="00C30296">
        <w:rPr>
          <w:color w:val="auto"/>
        </w:rPr>
        <w:t xml:space="preserve"> и </w:t>
      </w:r>
      <w:r w:rsidRPr="00C30296">
        <w:rPr>
          <w:i/>
          <w:color w:val="auto"/>
        </w:rPr>
        <w:t>коровы</w:t>
      </w:r>
      <w:r w:rsidRPr="00C30296">
        <w:rPr>
          <w:color w:val="auto"/>
        </w:rPr>
        <w:t xml:space="preserve"> звучали одинаково. Если привести пример по-русски, то </w:t>
      </w:r>
      <w:r w:rsidRPr="00C30296">
        <w:rPr>
          <w:i/>
          <w:color w:val="auto"/>
        </w:rPr>
        <w:t>бело́к</w:t>
      </w:r>
      <w:r w:rsidRPr="00C30296">
        <w:rPr>
          <w:color w:val="auto"/>
        </w:rPr>
        <w:t xml:space="preserve"> и </w:t>
      </w:r>
      <w:r w:rsidR="00392AD5" w:rsidRPr="00C30296">
        <w:rPr>
          <w:i/>
          <w:color w:val="auto"/>
        </w:rPr>
        <w:t>б</w:t>
      </w:r>
      <w:r w:rsidRPr="00C30296">
        <w:rPr>
          <w:i/>
          <w:color w:val="auto"/>
        </w:rPr>
        <w:t>е́лка</w:t>
      </w:r>
      <w:r w:rsidRPr="00C30296">
        <w:rPr>
          <w:color w:val="auto"/>
        </w:rPr>
        <w:t xml:space="preserve"> — это два разных слова, но </w:t>
      </w:r>
      <w:r w:rsidRPr="00C30296">
        <w:rPr>
          <w:i/>
          <w:color w:val="auto"/>
        </w:rPr>
        <w:t>белки́</w:t>
      </w:r>
      <w:r w:rsidRPr="00C30296">
        <w:rPr>
          <w:color w:val="auto"/>
        </w:rPr>
        <w:t xml:space="preserve"> и </w:t>
      </w:r>
      <w:r w:rsidRPr="00C30296">
        <w:rPr>
          <w:i/>
          <w:color w:val="auto"/>
        </w:rPr>
        <w:t>бе́лки</w:t>
      </w:r>
      <w:r w:rsidRPr="00C30296">
        <w:rPr>
          <w:color w:val="auto"/>
        </w:rPr>
        <w:t xml:space="preserve"> пишутся одинаково во множественном числе. И вот здесь тоже есть такая схожесть. Вполне возможно, что это могло служить подсказкой для фараона.</w:t>
      </w:r>
    </w:p>
    <w:p w14:paraId="76F04A36" w14:textId="0FAF714E" w:rsidR="00472C71" w:rsidRPr="00C30296" w:rsidRDefault="00472C71" w:rsidP="00472C71">
      <w:pPr>
        <w:rPr>
          <w:color w:val="auto"/>
        </w:rPr>
      </w:pPr>
      <w:r w:rsidRPr="00C30296">
        <w:rPr>
          <w:color w:val="auto"/>
        </w:rPr>
        <w:t>Во второй части сна</w:t>
      </w:r>
      <w:r w:rsidR="00392AD5" w:rsidRPr="00C30296">
        <w:rPr>
          <w:color w:val="auto"/>
        </w:rPr>
        <w:t xml:space="preserve"> – </w:t>
      </w:r>
      <w:r w:rsidRPr="00C30296">
        <w:rPr>
          <w:color w:val="auto"/>
        </w:rPr>
        <w:t>хлеб, которым египтяне торгуют. Хлеб – основа процветания, и здесь тоже понятно: худые колоски поедают колоски жирные. И в общем-то задача не такая сложная</w:t>
      </w:r>
      <w:r w:rsidR="00392AD5" w:rsidRPr="00C30296">
        <w:rPr>
          <w:color w:val="auto"/>
        </w:rPr>
        <w:t xml:space="preserve"> – </w:t>
      </w:r>
      <w:r w:rsidRPr="00C30296">
        <w:rPr>
          <w:color w:val="auto"/>
        </w:rPr>
        <w:t>истолковать этот сон. Но всё равно страшно и непонятно</w:t>
      </w:r>
      <w:r w:rsidR="00392AD5" w:rsidRPr="00C30296">
        <w:rPr>
          <w:color w:val="auto"/>
        </w:rPr>
        <w:t>.</w:t>
      </w:r>
      <w:r w:rsidRPr="00C30296">
        <w:rPr>
          <w:color w:val="auto"/>
        </w:rPr>
        <w:t xml:space="preserve"> </w:t>
      </w:r>
      <w:r w:rsidR="00392AD5" w:rsidRPr="00C30296">
        <w:rPr>
          <w:color w:val="auto"/>
        </w:rPr>
        <w:t>М</w:t>
      </w:r>
      <w:r w:rsidRPr="00C30296">
        <w:rPr>
          <w:color w:val="auto"/>
        </w:rPr>
        <w:t>ы ещё попробуем понять почему.</w:t>
      </w:r>
    </w:p>
    <w:p w14:paraId="7B5BF180" w14:textId="77777777" w:rsidR="00472C71" w:rsidRPr="00C30296" w:rsidRDefault="00472C71" w:rsidP="00392AD5">
      <w:pPr>
        <w:pStyle w:val="13"/>
      </w:pPr>
      <w:r w:rsidRPr="00C30296">
        <w:rPr>
          <w:szCs w:val="28"/>
          <w:rtl/>
        </w:rPr>
        <w:br/>
        <w:t>וַיְהִי בַבֹּקֶר וַתִּפָּעֶם רוּחוֹ וַיִּשְׁלַח וַיִּקְרָא אֶת־כָּל־חַרְטֻמֵּי מִצְרַיִם וְאֶת־כָּל־חֲכָמֶיהָ וַיְסַפֵּר פַּרְעֹה לָהֶם אֶת־חֲלֹמוֹ וְאֵין־פּוֹתֵר אוֹתָם לְפַרְעֹה׃</w:t>
      </w:r>
    </w:p>
    <w:p w14:paraId="114CAD52" w14:textId="77777777" w:rsidR="00472C71" w:rsidRPr="00C30296" w:rsidRDefault="00472C71" w:rsidP="00392AD5">
      <w:pPr>
        <w:pStyle w:val="15"/>
        <w:rPr>
          <w:color w:val="auto"/>
        </w:rPr>
      </w:pPr>
      <w:r w:rsidRPr="00C30296">
        <w:rPr>
          <w:color w:val="auto"/>
        </w:rPr>
        <w:t>вайѓи́ вабо́кер ватипа́эм рухо́ вайишла́х вайикра́ эт-коль-хартумэ́ мицра́йим веэт-коль-хахамэ́ѓа вайсапэ́р паръо́ лаѓе́м эт-халомо́ веэн-потэ́р ота́м лефаръо́</w:t>
      </w:r>
    </w:p>
    <w:p w14:paraId="45A1D2F8" w14:textId="77777777" w:rsidR="00472C71" w:rsidRPr="00C30296" w:rsidRDefault="00472C71" w:rsidP="00392AD5">
      <w:pPr>
        <w:pStyle w:val="17"/>
        <w:rPr>
          <w:color w:val="auto"/>
        </w:rPr>
      </w:pPr>
      <w:r w:rsidRPr="00C30296">
        <w:rPr>
          <w:color w:val="auto"/>
        </w:rPr>
        <w:t>8. И было утро, и содрогнулся дух его. И пошёл, и собрал всех волхвов, всех магов египетских и всех их мудрецов, И рассказал фараон им сон,</w:t>
      </w:r>
      <w:r w:rsidRPr="00C30296">
        <w:rPr>
          <w:rStyle w:val="aff7"/>
          <w:i/>
          <w:caps/>
          <w:color w:val="auto"/>
        </w:rPr>
        <w:t xml:space="preserve"> </w:t>
      </w:r>
      <w:r w:rsidRPr="00C30296">
        <w:rPr>
          <w:color w:val="auto"/>
        </w:rPr>
        <w:t>и нет того, кто бы истолковал его фараону.</w:t>
      </w:r>
      <w:r w:rsidRPr="00C30296">
        <w:rPr>
          <w:rStyle w:val="aff7"/>
          <w:i/>
          <w:caps/>
          <w:color w:val="auto"/>
        </w:rPr>
        <w:t xml:space="preserve"> </w:t>
      </w:r>
    </w:p>
    <w:p w14:paraId="6C274610" w14:textId="77777777" w:rsidR="00472C71" w:rsidRPr="00C30296" w:rsidRDefault="00472C71" w:rsidP="00472C71">
      <w:pPr>
        <w:pStyle w:val="aff6"/>
        <w:rPr>
          <w:color w:val="auto"/>
        </w:rPr>
      </w:pPr>
    </w:p>
    <w:p w14:paraId="39B7C913" w14:textId="53D7D287" w:rsidR="00472C71" w:rsidRPr="00C30296" w:rsidRDefault="00472C71" w:rsidP="00472C71">
      <w:pPr>
        <w:rPr>
          <w:rStyle w:val="aff7"/>
          <w:i w:val="0"/>
          <w:iCs/>
          <w:color w:val="auto"/>
        </w:rPr>
      </w:pPr>
      <w:r w:rsidRPr="00C30296">
        <w:rPr>
          <w:rStyle w:val="aff7"/>
          <w:i w:val="0"/>
          <w:iCs/>
          <w:caps w:val="0"/>
          <w:color w:val="auto"/>
          <w:sz w:val="24"/>
          <w:szCs w:val="24"/>
        </w:rPr>
        <w:t>А</w:t>
      </w:r>
      <w:r w:rsidR="00392AD5" w:rsidRPr="00C30296">
        <w:rPr>
          <w:rStyle w:val="aff7"/>
          <w:i w:val="0"/>
          <w:iCs/>
          <w:caps w:val="0"/>
          <w:color w:val="auto"/>
          <w:sz w:val="24"/>
          <w:szCs w:val="24"/>
        </w:rPr>
        <w:t xml:space="preserve"> </w:t>
      </w:r>
      <w:r w:rsidRPr="00C30296">
        <w:rPr>
          <w:rStyle w:val="aff7"/>
          <w:i w:val="0"/>
          <w:iCs/>
          <w:caps w:val="0"/>
          <w:color w:val="auto"/>
          <w:sz w:val="24"/>
          <w:szCs w:val="24"/>
        </w:rPr>
        <w:t>стоило ли бояться такого сна и почему фараон испугался такого сна</w:t>
      </w:r>
      <w:r w:rsidRPr="00C30296">
        <w:rPr>
          <w:rStyle w:val="aff7"/>
          <w:caps w:val="0"/>
          <w:color w:val="auto"/>
          <w:sz w:val="24"/>
          <w:szCs w:val="24"/>
        </w:rPr>
        <w:t xml:space="preserve">? </w:t>
      </w:r>
      <w:r w:rsidRPr="00C30296">
        <w:rPr>
          <w:rStyle w:val="aff7"/>
          <w:i w:val="0"/>
          <w:iCs/>
          <w:caps w:val="0"/>
          <w:color w:val="auto"/>
          <w:sz w:val="24"/>
          <w:szCs w:val="24"/>
        </w:rPr>
        <w:t>Истолковать</w:t>
      </w:r>
      <w:r w:rsidR="00392AD5" w:rsidRPr="00C30296">
        <w:rPr>
          <w:rStyle w:val="aff7"/>
          <w:i w:val="0"/>
          <w:iCs/>
          <w:caps w:val="0"/>
          <w:color w:val="auto"/>
          <w:sz w:val="24"/>
          <w:szCs w:val="24"/>
        </w:rPr>
        <w:t xml:space="preserve"> </w:t>
      </w:r>
      <w:r w:rsidRPr="00C30296">
        <w:rPr>
          <w:rStyle w:val="aff7"/>
          <w:i w:val="0"/>
          <w:iCs/>
          <w:caps w:val="0"/>
          <w:color w:val="auto"/>
          <w:sz w:val="24"/>
          <w:szCs w:val="24"/>
        </w:rPr>
        <w:t>кому?</w:t>
      </w:r>
      <w:r w:rsidRPr="00C30296">
        <w:rPr>
          <w:rStyle w:val="aff7"/>
          <w:caps w:val="0"/>
          <w:color w:val="auto"/>
          <w:sz w:val="24"/>
          <w:szCs w:val="24"/>
        </w:rPr>
        <w:t xml:space="preserve"> </w:t>
      </w:r>
      <w:r w:rsidRPr="00C30296">
        <w:rPr>
          <w:i/>
          <w:color w:val="auto"/>
        </w:rPr>
        <w:t>Фараону</w:t>
      </w:r>
      <w:r w:rsidR="00392AD5" w:rsidRPr="00C30296">
        <w:rPr>
          <w:color w:val="auto"/>
        </w:rPr>
        <w:t xml:space="preserve"> – </w:t>
      </w:r>
      <w:r w:rsidRPr="00C30296">
        <w:rPr>
          <w:color w:val="auto"/>
        </w:rPr>
        <w:t xml:space="preserve">здесь ключевое слово. Истолковать сон можно, но как привязать этот сон к фараону? Мидраши говорят, что толковали ему так: «Ты захватишь семь городов; на тебя нападут семь царств; ты похоронишь семь дочерей». То есть: «Волк и семеро козлят», </w:t>
      </w:r>
      <w:r w:rsidRPr="00C30296">
        <w:rPr>
          <w:color w:val="auto"/>
        </w:rPr>
        <w:lastRenderedPageBreak/>
        <w:t>«Белоснежка и семь гномов», «Семь шагов к успеху», «Семь правил» Дейла Карнеги – что только ему не перечисляли толкователи, всё это либо не подходило ему, либо не соответствовало ему, либо не подходило ко сну. Почему же кто-то из мудрецов не сказал: «Слушайте! Коровы – это годы, а хлеб – это хлеб». И это понятно, потому что, если свой говорит, он всегда помнит, с кем он говорит. Он говорит с фараоном, который бог Нила, и невозможно богу Нила, воплощению бога Нила сказать, что Нил не разольётся. Страшно, аж жуть, такие вещи говорить. Потому что фараон может казнить кого-то, ведь мы помним, как в прошлой недельной главе (а они не читали её, они её проживали) он казнил хлебопёка. Ещё и поэтому люди боятся рассказать фараону сон. Никто не может истолковать фараону этот сон. Во-первых, потому что он бог, во-вторых, потому что, действительно, нужно этот сон как-то к нему привязать.</w:t>
      </w:r>
      <w:r w:rsidRPr="00C30296">
        <w:rPr>
          <w:rStyle w:val="aff7"/>
          <w:color w:val="auto"/>
        </w:rPr>
        <w:t xml:space="preserve"> </w:t>
      </w:r>
    </w:p>
    <w:p w14:paraId="5AA9C215" w14:textId="5670E191" w:rsidR="00472C71" w:rsidRPr="00C30296" w:rsidRDefault="00472C71" w:rsidP="00472C71">
      <w:pPr>
        <w:rPr>
          <w:color w:val="auto"/>
        </w:rPr>
      </w:pPr>
      <w:r w:rsidRPr="00C30296">
        <w:rPr>
          <w:color w:val="auto"/>
        </w:rPr>
        <w:t xml:space="preserve">Интересно, что некоторые комментаторы, особенно восточные, которые знакомы с древней культурой </w:t>
      </w:r>
      <w:r w:rsidR="00392AD5" w:rsidRPr="00C30296">
        <w:rPr>
          <w:color w:val="auto"/>
        </w:rPr>
        <w:t>В</w:t>
      </w:r>
      <w:r w:rsidRPr="00C30296">
        <w:rPr>
          <w:color w:val="auto"/>
        </w:rPr>
        <w:t>остока, культурой толкования снов, они говорят: «Как же фараон сам не догадался</w:t>
      </w:r>
      <w:r w:rsidR="009947E7" w:rsidRPr="00C30296">
        <w:rPr>
          <w:color w:val="auto"/>
        </w:rPr>
        <w:t>?</w:t>
      </w:r>
      <w:r w:rsidRPr="00C30296">
        <w:rPr>
          <w:color w:val="auto"/>
        </w:rPr>
        <w:t xml:space="preserve"> </w:t>
      </w:r>
      <w:r w:rsidR="009947E7" w:rsidRPr="00C30296">
        <w:rPr>
          <w:color w:val="auto"/>
        </w:rPr>
        <w:t>З</w:t>
      </w:r>
      <w:r w:rsidRPr="00C30296">
        <w:rPr>
          <w:color w:val="auto"/>
        </w:rPr>
        <w:t>ачем ему кто-то для толкования этих снов? Фараон здесь ведёт себя совершенно по-детски».</w:t>
      </w:r>
    </w:p>
    <w:p w14:paraId="3D8773D9" w14:textId="4AFAB56F" w:rsidR="00472C71" w:rsidRPr="00C30296" w:rsidRDefault="00472C71" w:rsidP="00472C71">
      <w:pPr>
        <w:rPr>
          <w:color w:val="auto"/>
        </w:rPr>
      </w:pPr>
      <w:r w:rsidRPr="00C30296">
        <w:rPr>
          <w:color w:val="auto"/>
        </w:rPr>
        <w:t>В 45 главе книги Берешит мы прочитаем, что Йосеф говорит: «И поставил меня здесь Всевышний отцом фараону». Очень странное выражение. Если фараон</w:t>
      </w:r>
      <w:r w:rsidR="00392AD5" w:rsidRPr="00C30296">
        <w:rPr>
          <w:color w:val="auto"/>
        </w:rPr>
        <w:t xml:space="preserve"> – </w:t>
      </w:r>
      <w:r w:rsidRPr="00C30296">
        <w:rPr>
          <w:color w:val="auto"/>
        </w:rPr>
        <w:t>царь-батюшка, то выходит, что Йосеф – батюшка царя-батюшки</w:t>
      </w:r>
      <w:r w:rsidR="00B15ABD" w:rsidRPr="00C30296">
        <w:rPr>
          <w:color w:val="auto"/>
        </w:rPr>
        <w:t>.</w:t>
      </w:r>
      <w:r w:rsidRPr="00C30296">
        <w:rPr>
          <w:color w:val="auto"/>
        </w:rPr>
        <w:t xml:space="preserve"> </w:t>
      </w:r>
      <w:r w:rsidR="00B15ABD" w:rsidRPr="00C30296">
        <w:rPr>
          <w:color w:val="auto"/>
        </w:rPr>
        <w:t>В</w:t>
      </w:r>
      <w:r w:rsidRPr="00C30296">
        <w:rPr>
          <w:color w:val="auto"/>
        </w:rPr>
        <w:t>от такая должность. И, может быть, некой подсказкой является версия (</w:t>
      </w:r>
      <w:r w:rsidR="00B15ABD" w:rsidRPr="00C30296">
        <w:rPr>
          <w:color w:val="auto"/>
        </w:rPr>
        <w:t>возможно</w:t>
      </w:r>
      <w:r w:rsidRPr="00C30296">
        <w:rPr>
          <w:color w:val="auto"/>
        </w:rPr>
        <w:t>, она спекулятивная, но</w:t>
      </w:r>
      <w:r w:rsidR="00B15ABD" w:rsidRPr="00C30296">
        <w:rPr>
          <w:color w:val="auto"/>
        </w:rPr>
        <w:t>,</w:t>
      </w:r>
      <w:r w:rsidRPr="00C30296">
        <w:rPr>
          <w:color w:val="auto"/>
        </w:rPr>
        <w:t xml:space="preserve"> в принципе, для истории вполне возможная), что речь идёт о тех фараонах, о том периоде, когда они становились на должность в возрасте десяти лет. Как, кстати, Тутанхамон, который стал фараоном в детском возрасте. И он (это то, что мы знаем из истории, хотя </w:t>
      </w:r>
      <w:r w:rsidRPr="00C30296">
        <w:rPr>
          <w:color w:val="auto"/>
        </w:rPr>
        <w:lastRenderedPageBreak/>
        <w:t>египетская история не очень щедра рассказами о нём) провёл реформу веры, утвердил на какое-то время монотеизм</w:t>
      </w:r>
      <w:r w:rsidR="00392AD5" w:rsidRPr="00C30296">
        <w:rPr>
          <w:color w:val="auto"/>
        </w:rPr>
        <w:t xml:space="preserve"> – </w:t>
      </w:r>
      <w:r w:rsidRPr="00C30296">
        <w:rPr>
          <w:color w:val="auto"/>
        </w:rPr>
        <w:t>пытался, во всяком случае, утвердить в Египте монотеизм. Личность легендарная, отравленная вместе с монотеизмом, и если задаваться вопросом и уж заниматься спекуляциями, то</w:t>
      </w:r>
      <w:r w:rsidR="00B17098" w:rsidRPr="00C30296">
        <w:rPr>
          <w:color w:val="auto"/>
        </w:rPr>
        <w:t>,</w:t>
      </w:r>
      <w:r w:rsidRPr="00C30296">
        <w:rPr>
          <w:color w:val="auto"/>
        </w:rPr>
        <w:t xml:space="preserve"> может быть</w:t>
      </w:r>
      <w:r w:rsidR="00B17098" w:rsidRPr="00C30296">
        <w:rPr>
          <w:color w:val="auto"/>
        </w:rPr>
        <w:t>,</w:t>
      </w:r>
      <w:r w:rsidRPr="00C30296">
        <w:rPr>
          <w:color w:val="auto"/>
        </w:rPr>
        <w:t xml:space="preserve"> Йосеф как-то причастен к этому как отец фараона?</w:t>
      </w:r>
    </w:p>
    <w:p w14:paraId="10742BF8" w14:textId="123281DD" w:rsidR="00472C71" w:rsidRPr="00C30296" w:rsidRDefault="00472C71" w:rsidP="00472C71">
      <w:pPr>
        <w:rPr>
          <w:color w:val="auto"/>
        </w:rPr>
      </w:pPr>
      <w:r w:rsidRPr="00C30296">
        <w:rPr>
          <w:color w:val="auto"/>
        </w:rPr>
        <w:t>Но если говорить серьёзно и не заниматься фантазиями, а просто читать пшат и знать историю, то вполне возможно, что фараону здесь лет 12-15, и он совсем ещё юноша по сравнению с тридцатилетним Йосефом, может</w:t>
      </w:r>
      <w:r w:rsidR="00B17098" w:rsidRPr="00C30296">
        <w:rPr>
          <w:color w:val="auto"/>
        </w:rPr>
        <w:t>,</w:t>
      </w:r>
      <w:r w:rsidRPr="00C30296">
        <w:rPr>
          <w:color w:val="auto"/>
        </w:rPr>
        <w:t xml:space="preserve"> ему и 12-13 лет. У него нет опыта</w:t>
      </w:r>
      <w:r w:rsidR="00B17098" w:rsidRPr="00C30296">
        <w:rPr>
          <w:color w:val="auto"/>
        </w:rPr>
        <w:t>,</w:t>
      </w:r>
      <w:r w:rsidRPr="00C30296">
        <w:rPr>
          <w:color w:val="auto"/>
        </w:rPr>
        <w:t xml:space="preserve"> и поэтому он боится снов. Но хотя он и молод, он – бог, и его тоже многие боятся. В общем, есть здесь какие-то подводные камни, которых мы, скорее всего, не видим, и не хочется их придумывать.</w:t>
      </w:r>
    </w:p>
    <w:p w14:paraId="53C77E4B" w14:textId="36ACB654" w:rsidR="00472C71" w:rsidRPr="00C30296" w:rsidRDefault="00472C71" w:rsidP="00472C71">
      <w:pPr>
        <w:rPr>
          <w:color w:val="auto"/>
          <w:rtl/>
        </w:rPr>
      </w:pPr>
      <w:r w:rsidRPr="00C30296">
        <w:rPr>
          <w:color w:val="auto"/>
        </w:rPr>
        <w:t>Итак, фараон озадачил всех своим сном</w:t>
      </w:r>
      <w:r w:rsidR="00B17098" w:rsidRPr="00C30296">
        <w:rPr>
          <w:color w:val="auto"/>
        </w:rPr>
        <w:t>,</w:t>
      </w:r>
      <w:r w:rsidRPr="00C30296">
        <w:rPr>
          <w:color w:val="auto"/>
        </w:rPr>
        <w:t xml:space="preserve"> и никто не может или не хочет фараону его сон разгадывать.</w:t>
      </w:r>
    </w:p>
    <w:p w14:paraId="2744DBBD" w14:textId="77777777" w:rsidR="00472C71" w:rsidRPr="00C30296" w:rsidRDefault="00472C71" w:rsidP="00B17098">
      <w:pPr>
        <w:pStyle w:val="13"/>
      </w:pPr>
      <w:r w:rsidRPr="00C30296">
        <w:rPr>
          <w:szCs w:val="28"/>
          <w:rtl/>
        </w:rPr>
        <w:br/>
        <w:t>וַיְדַבֵּר שַׂר הַמַּשְׁקִים אֶת־פַּרְעֹה לֵאמֹר אֶת־חֲטָאַי אֲנִי מַזְכִּיר הַיּוֹם׃</w:t>
      </w:r>
    </w:p>
    <w:p w14:paraId="17AEA8FF" w14:textId="77777777" w:rsidR="00472C71" w:rsidRPr="00C30296" w:rsidRDefault="00472C71" w:rsidP="00B17098">
      <w:pPr>
        <w:pStyle w:val="15"/>
        <w:rPr>
          <w:color w:val="auto"/>
        </w:rPr>
      </w:pPr>
      <w:r w:rsidRPr="00C30296">
        <w:rPr>
          <w:color w:val="auto"/>
        </w:rPr>
        <w:t>вайдабэ́р сар ѓамашки́м эт-паръо́ лемо́р эт-хатаа́й ани́ мазки́р hаём</w:t>
      </w:r>
    </w:p>
    <w:p w14:paraId="2295EF1E" w14:textId="68013C04" w:rsidR="00472C71" w:rsidRPr="00C30296" w:rsidRDefault="00B17098" w:rsidP="00B17098">
      <w:pPr>
        <w:pStyle w:val="17"/>
        <w:rPr>
          <w:color w:val="auto"/>
        </w:rPr>
      </w:pPr>
      <w:r w:rsidRPr="00C30296">
        <w:rPr>
          <w:color w:val="auto"/>
        </w:rPr>
        <w:t>9. и заговорил главный виночерпий с фараоном: «грех свой вспоминаю я.</w:t>
      </w:r>
    </w:p>
    <w:p w14:paraId="6D031961" w14:textId="77777777" w:rsidR="00472C71" w:rsidRPr="00C30296" w:rsidRDefault="00472C71" w:rsidP="00B17098">
      <w:pPr>
        <w:pStyle w:val="17"/>
        <w:rPr>
          <w:color w:val="auto"/>
        </w:rPr>
      </w:pPr>
    </w:p>
    <w:p w14:paraId="2AF18305" w14:textId="24227491" w:rsidR="00472C71" w:rsidRPr="00C30296" w:rsidRDefault="00472C71" w:rsidP="00472C71">
      <w:pPr>
        <w:rPr>
          <w:rStyle w:val="aff5"/>
          <w:color w:val="auto"/>
        </w:rPr>
      </w:pPr>
      <w:r w:rsidRPr="00C30296">
        <w:rPr>
          <w:color w:val="auto"/>
        </w:rPr>
        <w:t>Тоже необычная форма. Возможно, он передал фараону эту историю, или он как бы размышляет вслух</w:t>
      </w:r>
      <w:r w:rsidR="00B17098" w:rsidRPr="00C30296">
        <w:rPr>
          <w:color w:val="auto"/>
        </w:rPr>
        <w:t>.</w:t>
      </w:r>
      <w:r w:rsidRPr="00C30296">
        <w:rPr>
          <w:color w:val="auto"/>
        </w:rPr>
        <w:t xml:space="preserve"> </w:t>
      </w:r>
      <w:r w:rsidR="00B17098" w:rsidRPr="00C30296">
        <w:rPr>
          <w:color w:val="auto"/>
        </w:rPr>
        <w:t>О</w:t>
      </w:r>
      <w:r w:rsidRPr="00C30296">
        <w:rPr>
          <w:color w:val="auto"/>
        </w:rPr>
        <w:t xml:space="preserve">н не часть тех, кто разгадывает сон. Действительно, ведь фараон позвал волхвов своих, волшебников своих и мудрецов своих. Виночерпиев он не звал, потому что не в обязанностях сомелье разгадывать сны. Но тут виночерпий, с одной стороны, боится, потому что инициатива наказуема; с другой стороны, ему хочется выслужиться. Возможно, он как бы так робко начинает </w:t>
      </w:r>
      <w:r w:rsidRPr="00C30296">
        <w:rPr>
          <w:color w:val="auto"/>
        </w:rPr>
        <w:lastRenderedPageBreak/>
        <w:t xml:space="preserve">говорить с фараоном, а возможно, передаёт через кого-то. </w:t>
      </w:r>
    </w:p>
    <w:p w14:paraId="0E3C1622" w14:textId="220ACF03" w:rsidR="00472C71" w:rsidRPr="00C30296" w:rsidRDefault="00472C71" w:rsidP="00472C71">
      <w:pPr>
        <w:rPr>
          <w:color w:val="auto"/>
        </w:rPr>
      </w:pPr>
      <w:r w:rsidRPr="00C30296">
        <w:rPr>
          <w:color w:val="auto"/>
        </w:rPr>
        <w:t>Начинает он с того, что «я вспоминаю свой грех». Можно было бы сказать: «Я помню, как фараон на меня разгневался и как посадил меня в тюрьму» или: «Помнишь, как ты меня в тюрьму тогда посадил?» Но лучше фараону это не напоминать. И лучше сразу сказать: «Я вообще раскаявшийся грешник, то есть в том, что было, я давно уже раскаялся. Не гневайся на меня, давай это не вспоминать. Я помню, а тебе не надо». Комментаторы спешат заключить из этого, что все события этого времени происходят в праздник Рош ѓаШана, когда человек вспоминает грехи. Значит, что́ на дворе? Рош ѓаШана. Мы потом, позже, попробуем выяснить, так ли это или, возможно, всё-таки Песах. В еврейской традиции есть две версии. Одни говорят: «В Роша ѓаШана Йосеф вышел из тюрьмы»,</w:t>
      </w:r>
      <w:r w:rsidR="00392AD5" w:rsidRPr="00C30296">
        <w:rPr>
          <w:color w:val="auto"/>
        </w:rPr>
        <w:t xml:space="preserve"> </w:t>
      </w:r>
      <w:r w:rsidRPr="00C30296">
        <w:rPr>
          <w:color w:val="auto"/>
        </w:rPr>
        <w:t>другие говорят: «В Песах вышел», поскольку в Песах есть традиция</w:t>
      </w:r>
      <w:r w:rsidR="00392AD5" w:rsidRPr="00C30296">
        <w:rPr>
          <w:color w:val="auto"/>
        </w:rPr>
        <w:t xml:space="preserve"> – </w:t>
      </w:r>
      <w:r w:rsidRPr="00C30296">
        <w:rPr>
          <w:color w:val="auto"/>
        </w:rPr>
        <w:t xml:space="preserve">освобождать узников. Мы о ней не только в еврейских источниках читаем, </w:t>
      </w:r>
      <w:r w:rsidR="00B15ABD" w:rsidRPr="00C30296">
        <w:rPr>
          <w:color w:val="auto"/>
        </w:rPr>
        <w:t>но</w:t>
      </w:r>
      <w:r w:rsidR="00392AD5" w:rsidRPr="00C30296">
        <w:rPr>
          <w:color w:val="auto"/>
        </w:rPr>
        <w:t xml:space="preserve"> </w:t>
      </w:r>
      <w:r w:rsidRPr="00C30296">
        <w:rPr>
          <w:color w:val="auto"/>
        </w:rPr>
        <w:t>и в Новом завете об этом говорится. Итак, он говорит: «Грех свой вспоминаю я». Но это, скорее всего, придворная риторика. И вот что вспомнил начальник виночерпиев:</w:t>
      </w:r>
    </w:p>
    <w:p w14:paraId="3229DC7C" w14:textId="77777777" w:rsidR="00472C71" w:rsidRPr="00C30296" w:rsidRDefault="00472C71" w:rsidP="00B17098">
      <w:pPr>
        <w:pStyle w:val="13"/>
      </w:pPr>
      <w:r w:rsidRPr="00C30296">
        <w:rPr>
          <w:szCs w:val="28"/>
          <w:rtl/>
        </w:rPr>
        <w:br/>
        <w:t>פַּרְעֹה קָצַף עַל־עֲבָדָיו וַיִּתֵּן אֹתִי בְּמִשְׁמַר בֵּית שַׂר הַטַּבָּחִים אֹתִי וְאֵת שַׂר הָאֹפִים׃</w:t>
      </w:r>
    </w:p>
    <w:p w14:paraId="0AFC5B7D" w14:textId="77777777" w:rsidR="00472C71" w:rsidRPr="00C30296" w:rsidRDefault="00472C71" w:rsidP="00B17098">
      <w:pPr>
        <w:pStyle w:val="15"/>
        <w:rPr>
          <w:color w:val="auto"/>
        </w:rPr>
      </w:pPr>
      <w:r w:rsidRPr="00C30296">
        <w:rPr>
          <w:color w:val="auto"/>
        </w:rPr>
        <w:t xml:space="preserve">паръо́ каца́ф аль-авада́в вайитэ́н оти́ бемишма́р бет сар ѓатабахи́м оти́ веэ́т сар ѓаофи́м </w:t>
      </w:r>
    </w:p>
    <w:p w14:paraId="0E4E871B" w14:textId="6E3AAC98" w:rsidR="00472C71" w:rsidRPr="00C30296" w:rsidRDefault="00472C71" w:rsidP="00B17098">
      <w:pPr>
        <w:pStyle w:val="17"/>
        <w:rPr>
          <w:color w:val="auto"/>
        </w:rPr>
      </w:pPr>
      <w:r w:rsidRPr="00C30296">
        <w:rPr>
          <w:color w:val="auto"/>
        </w:rPr>
        <w:t xml:space="preserve">10. фараон разгневался на рабов своих и посадил меня под стражу к начальнику службы безопасности, меня и начальника пекарей. </w:t>
      </w:r>
    </w:p>
    <w:p w14:paraId="75A1CF3A" w14:textId="77777777" w:rsidR="00472C71" w:rsidRPr="00C30296" w:rsidRDefault="00472C71" w:rsidP="00B17098">
      <w:pPr>
        <w:pStyle w:val="13"/>
      </w:pPr>
      <w:r w:rsidRPr="00C30296">
        <w:rPr>
          <w:szCs w:val="28"/>
          <w:rtl/>
        </w:rPr>
        <w:br/>
        <w:t>וַנַּחַלְמָה חֲלוֹם בְּלַיְלָה אֶחָד אֲנִי וָהוּא אִישׁ כְּפִתְרוֹן חֲלֹמוֹ חָלָמְנוּ׃</w:t>
      </w:r>
    </w:p>
    <w:p w14:paraId="5B97DBA8" w14:textId="77777777" w:rsidR="00472C71" w:rsidRPr="00C30296" w:rsidRDefault="00472C71" w:rsidP="00B17098">
      <w:pPr>
        <w:pStyle w:val="15"/>
        <w:rPr>
          <w:color w:val="auto"/>
        </w:rPr>
      </w:pPr>
      <w:r w:rsidRPr="00C30296">
        <w:rPr>
          <w:rStyle w:val="aff5"/>
          <w:i/>
          <w:caps/>
          <w:color w:val="auto"/>
        </w:rPr>
        <w:t>ВАНАХАЛЬМА́</w:t>
      </w:r>
      <w:r w:rsidRPr="00C30296">
        <w:rPr>
          <w:color w:val="auto"/>
        </w:rPr>
        <w:t xml:space="preserve"> хало́м бела́йла эха́д ани́ ваѓу́ иш кефитро́н халомо́ хала́мну </w:t>
      </w:r>
    </w:p>
    <w:p w14:paraId="6BD291F9" w14:textId="77777777" w:rsidR="00472C71" w:rsidRPr="00C30296" w:rsidRDefault="00472C71" w:rsidP="00B17098">
      <w:pPr>
        <w:pStyle w:val="17"/>
        <w:rPr>
          <w:color w:val="auto"/>
        </w:rPr>
      </w:pPr>
      <w:r w:rsidRPr="00C30296">
        <w:rPr>
          <w:color w:val="auto"/>
        </w:rPr>
        <w:lastRenderedPageBreak/>
        <w:t>11. И в одну из ночей мы увидели сон, я и он, каждый со своим толкованием видели сон.</w:t>
      </w:r>
    </w:p>
    <w:p w14:paraId="0836E46A" w14:textId="77777777" w:rsidR="00472C71" w:rsidRPr="00C30296" w:rsidRDefault="00472C71" w:rsidP="00B17098">
      <w:pPr>
        <w:pStyle w:val="17"/>
        <w:rPr>
          <w:color w:val="auto"/>
        </w:rPr>
      </w:pPr>
    </w:p>
    <w:p w14:paraId="3CE559CD" w14:textId="77777777" w:rsidR="00472C71" w:rsidRPr="00C30296" w:rsidRDefault="00472C71" w:rsidP="00472C71">
      <w:pPr>
        <w:rPr>
          <w:color w:val="auto"/>
        </w:rPr>
      </w:pPr>
      <w:r w:rsidRPr="00C30296">
        <w:rPr>
          <w:color w:val="auto"/>
        </w:rPr>
        <w:t>Каждый видел сон, у которого обязательно должно быть толкование. Сон с ощущением того, что где-то внутри него есть другая ещё часть.</w:t>
      </w:r>
    </w:p>
    <w:p w14:paraId="45B2D627" w14:textId="77777777" w:rsidR="00472C71" w:rsidRPr="00C30296" w:rsidRDefault="00472C71" w:rsidP="00B17098">
      <w:pPr>
        <w:pStyle w:val="13"/>
      </w:pPr>
      <w:r w:rsidRPr="00C30296">
        <w:rPr>
          <w:szCs w:val="28"/>
          <w:rtl/>
        </w:rPr>
        <w:br/>
        <w:t>וְשָׁם אִתָּנוּ נַעַר עִבְרִי עֶבֶד לְשַׂר הַטַּבָּחִים וַנְּסַפֶּר־לוֹ וַיִּפְתָּר־לָנוּ אֶת־חֲלֹמֹתֵינוּ אִישׁ כַּחֲלֹמוֹ פָּתָר׃</w:t>
      </w:r>
    </w:p>
    <w:p w14:paraId="78CE7759" w14:textId="77777777" w:rsidR="00472C71" w:rsidRPr="00C30296" w:rsidRDefault="00472C71" w:rsidP="00B17098">
      <w:pPr>
        <w:pStyle w:val="15"/>
        <w:rPr>
          <w:color w:val="auto"/>
        </w:rPr>
      </w:pPr>
      <w:r w:rsidRPr="00C30296">
        <w:rPr>
          <w:color w:val="auto"/>
        </w:rPr>
        <w:t xml:space="preserve">веша́м ита́ну на́ар иври́ э́вед леса́р hатабахи́м ванесапер-ло́ вайифтор-лану́ эт-халомотэ́ну иш кахаломо́ пата́р </w:t>
      </w:r>
    </w:p>
    <w:p w14:paraId="23C581BA" w14:textId="77777777" w:rsidR="00472C71" w:rsidRPr="00C30296" w:rsidRDefault="00472C71" w:rsidP="00B17098">
      <w:pPr>
        <w:pStyle w:val="17"/>
        <w:rPr>
          <w:color w:val="auto"/>
        </w:rPr>
      </w:pPr>
      <w:r w:rsidRPr="00C30296">
        <w:rPr>
          <w:color w:val="auto"/>
        </w:rPr>
        <w:t>12. А там с нами пацанёнок-еврей, раб. И мы рассказали ему сон, и он истолковал нам наши сны, каждому истолковал его сон.</w:t>
      </w:r>
    </w:p>
    <w:p w14:paraId="6B0E81BA" w14:textId="77777777" w:rsidR="00472C71" w:rsidRPr="00C30296" w:rsidRDefault="00472C71" w:rsidP="00472C71">
      <w:pPr>
        <w:rPr>
          <w:color w:val="auto"/>
        </w:rPr>
      </w:pPr>
    </w:p>
    <w:p w14:paraId="2693AF83" w14:textId="778B19CA" w:rsidR="00472C71" w:rsidRPr="00C30296" w:rsidRDefault="00472C71" w:rsidP="00472C71">
      <w:pPr>
        <w:rPr>
          <w:color w:val="auto"/>
        </w:rPr>
      </w:pPr>
      <w:r w:rsidRPr="00C30296">
        <w:rPr>
          <w:color w:val="auto"/>
        </w:rPr>
        <w:t>То есть: «Осторожно! Там вообще был какой-то гастарбайтер, приезжий из Средней Азии. Я никак его не рекомендую, просто рассказываю такую байку», – вот</w:t>
      </w:r>
      <w:r w:rsidR="00392AD5" w:rsidRPr="00C30296">
        <w:rPr>
          <w:color w:val="auto"/>
        </w:rPr>
        <w:t xml:space="preserve"> </w:t>
      </w:r>
      <w:r w:rsidRPr="00C30296">
        <w:rPr>
          <w:color w:val="auto"/>
        </w:rPr>
        <w:t>примерно то, что говорит главный виночерпий. И продолжает: «Он был рабом начальника службы безопасности. Какой-то понаехавший раб, ещё и молодой». Йосефу на тот момент было двадцать восемь, но он его называет юношей, пацаном.</w:t>
      </w:r>
    </w:p>
    <w:p w14:paraId="0AC100A5" w14:textId="77777777" w:rsidR="00472C71" w:rsidRPr="00C30296" w:rsidRDefault="00472C71" w:rsidP="00B17098">
      <w:pPr>
        <w:pStyle w:val="13"/>
      </w:pPr>
      <w:r w:rsidRPr="00C30296">
        <w:t xml:space="preserve"> </w:t>
      </w:r>
      <w:r w:rsidRPr="00C30296">
        <w:rPr>
          <w:szCs w:val="28"/>
          <w:rtl/>
        </w:rPr>
        <w:br/>
        <w:t>ו</w:t>
      </w:r>
      <w:r w:rsidRPr="00C30296">
        <w:rPr>
          <w:rStyle w:val="aff3"/>
          <w:rFonts w:eastAsiaTheme="minorHAnsi"/>
          <w:szCs w:val="28"/>
          <w:rtl/>
        </w:rPr>
        <w:t>ַיְהִי כַּאֲשֶׁר פָּתַר־לָנוּ כֵּן הָיָה אֹתִי הֵשִׁיב עַל־כַּנִּי וְאֹתוֹ תָלָה׃</w:t>
      </w:r>
    </w:p>
    <w:p w14:paraId="29427B6E" w14:textId="77777777" w:rsidR="00472C71" w:rsidRPr="00C30296" w:rsidRDefault="00472C71" w:rsidP="00B17098">
      <w:pPr>
        <w:pStyle w:val="15"/>
        <w:rPr>
          <w:color w:val="auto"/>
        </w:rPr>
      </w:pPr>
      <w:r w:rsidRPr="00C30296">
        <w:rPr>
          <w:color w:val="auto"/>
        </w:rPr>
        <w:t>вайѓи́ кааше́р патар-лан́у кэн ѓая́ оти́ ѓеши́в аль-кани́ веото́ тала́</w:t>
      </w:r>
    </w:p>
    <w:p w14:paraId="7685FB5B" w14:textId="77777777" w:rsidR="00472C71" w:rsidRPr="00C30296" w:rsidRDefault="00472C71" w:rsidP="00B17098">
      <w:pPr>
        <w:pStyle w:val="17"/>
        <w:rPr>
          <w:color w:val="auto"/>
        </w:rPr>
      </w:pPr>
      <w:r w:rsidRPr="00C30296">
        <w:rPr>
          <w:color w:val="auto"/>
        </w:rPr>
        <w:t>13. И было: как он истолковал, так и случилось. Меня вернул на своё место, а его повесил.</w:t>
      </w:r>
    </w:p>
    <w:p w14:paraId="0D08CE71" w14:textId="77777777" w:rsidR="00472C71" w:rsidRPr="00C30296" w:rsidRDefault="00472C71" w:rsidP="00B17098">
      <w:pPr>
        <w:pStyle w:val="17"/>
        <w:rPr>
          <w:color w:val="auto"/>
        </w:rPr>
      </w:pPr>
    </w:p>
    <w:p w14:paraId="25E48C9C" w14:textId="0C2CDB33" w:rsidR="00472C71" w:rsidRPr="00C30296" w:rsidRDefault="00472C71" w:rsidP="00472C71">
      <w:pPr>
        <w:rPr>
          <w:color w:val="auto"/>
        </w:rPr>
      </w:pPr>
      <w:r w:rsidRPr="00C30296">
        <w:rPr>
          <w:color w:val="auto"/>
        </w:rPr>
        <w:t xml:space="preserve">Вот примерно такую историю рассказал виночерпий: «Я вообще ни на что не претендую, я никого не рекомендую, но был с нами какой-то приехавший пацан непонятно откуда, иври». Чтобы вы понимали, когда египтяне говорят </w:t>
      </w:r>
      <w:r w:rsidRPr="00C30296">
        <w:rPr>
          <w:i/>
          <w:iCs/>
          <w:color w:val="auto"/>
        </w:rPr>
        <w:t>иври</w:t>
      </w:r>
      <w:r w:rsidR="00392AD5" w:rsidRPr="00C30296">
        <w:rPr>
          <w:color w:val="auto"/>
        </w:rPr>
        <w:t xml:space="preserve"> </w:t>
      </w:r>
      <w:r w:rsidRPr="00C30296">
        <w:rPr>
          <w:color w:val="auto"/>
        </w:rPr>
        <w:t>(</w:t>
      </w:r>
      <w:r w:rsidRPr="00C30296">
        <w:rPr>
          <w:i/>
          <w:iCs/>
          <w:color w:val="auto"/>
        </w:rPr>
        <w:t>еврей</w:t>
      </w:r>
      <w:r w:rsidRPr="00C30296">
        <w:rPr>
          <w:color w:val="auto"/>
        </w:rPr>
        <w:t xml:space="preserve">), речь идёт о народе Яакова. Сколько на тот момент было евреев? Яков будет спускаться в Египет вот-вот, и </w:t>
      </w:r>
      <w:r w:rsidRPr="00C30296">
        <w:rPr>
          <w:color w:val="auto"/>
        </w:rPr>
        <w:lastRenderedPageBreak/>
        <w:t xml:space="preserve">через девять лет у него будет семьдесят человек. С ним, значит, </w:t>
      </w:r>
      <w:r w:rsidR="00B17098" w:rsidRPr="00C30296">
        <w:rPr>
          <w:color w:val="auto"/>
        </w:rPr>
        <w:t>семьдесят</w:t>
      </w:r>
      <w:r w:rsidRPr="00C30296">
        <w:rPr>
          <w:color w:val="auto"/>
        </w:rPr>
        <w:t xml:space="preserve"> евреев на тот момент. Это меньше, чем какие-то малые народы России, как кереки</w:t>
      </w:r>
      <w:r w:rsidR="00B15ABD" w:rsidRPr="00C30296">
        <w:rPr>
          <w:color w:val="auto"/>
        </w:rPr>
        <w:t>,</w:t>
      </w:r>
      <w:r w:rsidRPr="00C30296">
        <w:rPr>
          <w:color w:val="auto"/>
        </w:rPr>
        <w:t xml:space="preserve"> или тофалары, или саамы, или в</w:t>
      </w:r>
      <w:r w:rsidR="00B17098" w:rsidRPr="00C30296">
        <w:rPr>
          <w:color w:val="auto"/>
        </w:rPr>
        <w:t>о</w:t>
      </w:r>
      <w:r w:rsidRPr="00C30296">
        <w:rPr>
          <w:color w:val="auto"/>
        </w:rPr>
        <w:t>дя</w:t>
      </w:r>
      <w:r w:rsidR="00B17098" w:rsidRPr="00C30296">
        <w:rPr>
          <w:color w:val="auto"/>
        </w:rPr>
        <w:t>,</w:t>
      </w:r>
      <w:r w:rsidRPr="00C30296">
        <w:rPr>
          <w:color w:val="auto"/>
        </w:rPr>
        <w:t xml:space="preserve"> и о них никто не знает. О евреях знают, потому что, во-первых, помнится визит, когда ещё Авраам, сын Тераха, заходил к фараону, знатная была история при дворе. Во-вторых, видимо</w:t>
      </w:r>
      <w:r w:rsidR="00B17098" w:rsidRPr="00C30296">
        <w:rPr>
          <w:color w:val="auto"/>
        </w:rPr>
        <w:t>,</w:t>
      </w:r>
      <w:r w:rsidRPr="00C30296">
        <w:rPr>
          <w:color w:val="auto"/>
        </w:rPr>
        <w:t xml:space="preserve"> Йосеф всем своим поведением показывает, что он особенный. Как они знают, что он </w:t>
      </w:r>
      <w:r w:rsidRPr="00C30296">
        <w:rPr>
          <w:i/>
          <w:iCs/>
          <w:color w:val="auto"/>
        </w:rPr>
        <w:t>иври</w:t>
      </w:r>
      <w:r w:rsidRPr="00C30296">
        <w:rPr>
          <w:color w:val="auto"/>
        </w:rPr>
        <w:t>? Скорее всего, акцента у него нет</w:t>
      </w:r>
      <w:r w:rsidR="00B17098" w:rsidRPr="00C30296">
        <w:rPr>
          <w:color w:val="auto"/>
        </w:rPr>
        <w:t>.</w:t>
      </w:r>
      <w:r w:rsidR="00392AD5" w:rsidRPr="00C30296">
        <w:rPr>
          <w:color w:val="auto"/>
        </w:rPr>
        <w:t xml:space="preserve"> </w:t>
      </w:r>
      <w:r w:rsidR="00B17098" w:rsidRPr="00C30296">
        <w:rPr>
          <w:color w:val="auto"/>
        </w:rPr>
        <w:t>Д</w:t>
      </w:r>
      <w:r w:rsidRPr="00C30296">
        <w:rPr>
          <w:color w:val="auto"/>
        </w:rPr>
        <w:t>а и как узнать еврейский акцент? Кто отличит башкирский акцент от татарского? Сложно. В национальной одежде он ходить не может, национальные блюда он не готовит. Скорее всего</w:t>
      </w:r>
      <w:r w:rsidR="00B17098" w:rsidRPr="00C30296">
        <w:rPr>
          <w:color w:val="auto"/>
        </w:rPr>
        <w:t>,</w:t>
      </w:r>
      <w:r w:rsidRPr="00C30296">
        <w:rPr>
          <w:color w:val="auto"/>
        </w:rPr>
        <w:t xml:space="preserve"> Йосефа знают по поведению. И вот виночерпий говорит: «Какой-то там приезжий из </w:t>
      </w:r>
      <w:r w:rsidRPr="00C30296">
        <w:rPr>
          <w:i/>
          <w:iCs/>
          <w:color w:val="auto"/>
        </w:rPr>
        <w:t>иврим</w:t>
      </w:r>
      <w:r w:rsidRPr="00C30296">
        <w:rPr>
          <w:color w:val="auto"/>
        </w:rPr>
        <w:t>, из этих необычных, которые немножко астронавты по жизни, раб начальника службы безопасности</w:t>
      </w:r>
      <w:r w:rsidR="00392AD5" w:rsidRPr="00C30296">
        <w:rPr>
          <w:color w:val="auto"/>
        </w:rPr>
        <w:t xml:space="preserve"> – </w:t>
      </w:r>
      <w:r w:rsidRPr="00C30296">
        <w:rPr>
          <w:color w:val="auto"/>
        </w:rPr>
        <w:t>вот он тогда разгадал сон. А больше я ничего сказать не могу, не воспринимайте это как рекомендацию. Может быть, фараону поднять его из ямы, позвать его сюда</w:t>
      </w:r>
      <w:r w:rsidR="00B17098" w:rsidRPr="00C30296">
        <w:rPr>
          <w:color w:val="auto"/>
        </w:rPr>
        <w:t>,</w:t>
      </w:r>
      <w:r w:rsidRPr="00C30296">
        <w:rPr>
          <w:color w:val="auto"/>
        </w:rPr>
        <w:t xml:space="preserve"> и он ра</w:t>
      </w:r>
      <w:r w:rsidR="00B15ABD" w:rsidRPr="00C30296">
        <w:rPr>
          <w:color w:val="auto"/>
        </w:rPr>
        <w:t>с</w:t>
      </w:r>
      <w:r w:rsidRPr="00C30296">
        <w:rPr>
          <w:color w:val="auto"/>
        </w:rPr>
        <w:t>скажет? Нет</w:t>
      </w:r>
      <w:r w:rsidR="00B17098" w:rsidRPr="00C30296">
        <w:rPr>
          <w:color w:val="auto"/>
        </w:rPr>
        <w:t xml:space="preserve"> так</w:t>
      </w:r>
      <w:r w:rsidRPr="00C30296">
        <w:rPr>
          <w:color w:val="auto"/>
        </w:rPr>
        <w:t xml:space="preserve"> нет</w:t>
      </w:r>
      <w:r w:rsidR="00B17098" w:rsidRPr="00C30296">
        <w:rPr>
          <w:color w:val="auto"/>
        </w:rPr>
        <w:t>.</w:t>
      </w:r>
      <w:r w:rsidRPr="00C30296">
        <w:rPr>
          <w:color w:val="auto"/>
        </w:rPr>
        <w:t xml:space="preserve"> </w:t>
      </w:r>
      <w:r w:rsidR="00B17098" w:rsidRPr="00C30296">
        <w:rPr>
          <w:color w:val="auto"/>
        </w:rPr>
        <w:t>П</w:t>
      </w:r>
      <w:r w:rsidRPr="00C30296">
        <w:rPr>
          <w:color w:val="auto"/>
        </w:rPr>
        <w:t>росто</w:t>
      </w:r>
      <w:r w:rsidR="00B17098" w:rsidRPr="00C30296">
        <w:rPr>
          <w:color w:val="auto"/>
        </w:rPr>
        <w:t>,</w:t>
      </w:r>
      <w:r w:rsidRPr="00C30296">
        <w:rPr>
          <w:color w:val="auto"/>
        </w:rPr>
        <w:t xml:space="preserve"> извините, поделился воспоминаниями». </w:t>
      </w:r>
    </w:p>
    <w:p w14:paraId="4BF3020E" w14:textId="77777777" w:rsidR="00472C71" w:rsidRPr="00C30296" w:rsidRDefault="00472C71" w:rsidP="00472C71">
      <w:pPr>
        <w:rPr>
          <w:color w:val="auto"/>
        </w:rPr>
      </w:pPr>
      <w:r w:rsidRPr="00C30296">
        <w:rPr>
          <w:color w:val="auto"/>
        </w:rPr>
        <w:t>Но фараон впечатлён. И я говорил уже: когда действия развиваются стремительно, Тора перечисляет сразу несколько глаголов подряд. Здесь глаголов целых шесть.</w:t>
      </w:r>
    </w:p>
    <w:p w14:paraId="44A2B491" w14:textId="77777777" w:rsidR="00472C71" w:rsidRPr="00C30296" w:rsidRDefault="00472C71" w:rsidP="00B17098">
      <w:pPr>
        <w:pStyle w:val="13"/>
      </w:pPr>
      <w:r w:rsidRPr="00C30296">
        <w:rPr>
          <w:szCs w:val="28"/>
          <w:rtl/>
        </w:rPr>
        <w:br/>
        <w:t>וַיִּשְׁלַח פַּרְעֹה וַיִּקְרָא אֶת־יוֹסֵף וַיְרִיצֻהוּ מִן־הַבּוֹר וַיְגַלַּח וַיְחַלֵּף שִׂמְלֹתָיו וַיָּבֹא אֶל־פַּרְעֹה׃</w:t>
      </w:r>
    </w:p>
    <w:p w14:paraId="30F60494" w14:textId="77777777" w:rsidR="00472C71" w:rsidRPr="00C30296" w:rsidRDefault="00472C71" w:rsidP="00B17098">
      <w:pPr>
        <w:pStyle w:val="15"/>
        <w:rPr>
          <w:color w:val="auto"/>
        </w:rPr>
      </w:pPr>
      <w:r w:rsidRPr="00C30296">
        <w:rPr>
          <w:color w:val="auto"/>
        </w:rPr>
        <w:t>вайишла́х паръо́ вайикра́ эт-ёсэ́ф вайрицу́</w:t>
      </w:r>
      <w:r w:rsidRPr="00C30296">
        <w:rPr>
          <w:color w:val="auto"/>
          <w:lang w:val="en-US"/>
        </w:rPr>
        <w:t>h</w:t>
      </w:r>
      <w:r w:rsidRPr="00C30296">
        <w:rPr>
          <w:color w:val="auto"/>
        </w:rPr>
        <w:t>у мин-ѓабо́р вайгала́х вайхале́ф симлота́в ваяво́ эль-паръо́</w:t>
      </w:r>
    </w:p>
    <w:p w14:paraId="691A7CCD" w14:textId="5CE63B5E" w:rsidR="00472C71" w:rsidRPr="00C30296" w:rsidRDefault="00472C71" w:rsidP="00B17098">
      <w:pPr>
        <w:pStyle w:val="17"/>
        <w:rPr>
          <w:color w:val="auto"/>
        </w:rPr>
      </w:pPr>
      <w:r w:rsidRPr="00C30296">
        <w:rPr>
          <w:color w:val="auto"/>
        </w:rPr>
        <w:t>14. И послал фараон,</w:t>
      </w:r>
      <w:r w:rsidRPr="00C30296">
        <w:rPr>
          <w:rStyle w:val="aff7"/>
          <w:i/>
          <w:caps/>
          <w:color w:val="auto"/>
        </w:rPr>
        <w:t xml:space="preserve"> </w:t>
      </w:r>
      <w:r w:rsidRPr="00C30296">
        <w:rPr>
          <w:color w:val="auto"/>
        </w:rPr>
        <w:t>и позвал Йосефа,</w:t>
      </w:r>
      <w:r w:rsidRPr="00C30296">
        <w:rPr>
          <w:rStyle w:val="aff7"/>
          <w:i/>
          <w:caps/>
          <w:color w:val="auto"/>
        </w:rPr>
        <w:t xml:space="preserve"> И</w:t>
      </w:r>
      <w:r w:rsidRPr="00C30296">
        <w:rPr>
          <w:color w:val="auto"/>
        </w:rPr>
        <w:t xml:space="preserve"> бегом (</w:t>
      </w:r>
      <w:r w:rsidR="00B17098" w:rsidRPr="00C30296">
        <w:rPr>
          <w:i w:val="0"/>
          <w:caps w:val="0"/>
          <w:color w:val="auto"/>
          <w:sz w:val="24"/>
          <w:szCs w:val="24"/>
        </w:rPr>
        <w:t>слово</w:t>
      </w:r>
      <w:r w:rsidR="00B17098" w:rsidRPr="00C30296">
        <w:rPr>
          <w:caps w:val="0"/>
          <w:color w:val="auto"/>
          <w:sz w:val="24"/>
          <w:szCs w:val="24"/>
        </w:rPr>
        <w:t xml:space="preserve"> </w:t>
      </w:r>
      <w:r w:rsidR="00A7516C" w:rsidRPr="00C30296">
        <w:rPr>
          <w:caps w:val="0"/>
          <w:color w:val="auto"/>
          <w:sz w:val="24"/>
          <w:szCs w:val="24"/>
        </w:rPr>
        <w:t xml:space="preserve">рац </w:t>
      </w:r>
      <w:r w:rsidR="00B17098" w:rsidRPr="00C30296">
        <w:rPr>
          <w:caps w:val="0"/>
          <w:color w:val="auto"/>
          <w:sz w:val="24"/>
          <w:szCs w:val="24"/>
        </w:rPr>
        <w:t xml:space="preserve">– </w:t>
      </w:r>
      <w:r w:rsidR="00B17098" w:rsidRPr="00C30296">
        <w:rPr>
          <w:i w:val="0"/>
          <w:caps w:val="0"/>
          <w:color w:val="auto"/>
          <w:sz w:val="24"/>
          <w:szCs w:val="24"/>
        </w:rPr>
        <w:t>от слова</w:t>
      </w:r>
      <w:r w:rsidR="00B17098" w:rsidRPr="00C30296">
        <w:rPr>
          <w:caps w:val="0"/>
          <w:color w:val="auto"/>
          <w:sz w:val="24"/>
          <w:szCs w:val="24"/>
        </w:rPr>
        <w:t xml:space="preserve"> бежать)</w:t>
      </w:r>
      <w:r w:rsidRPr="00C30296">
        <w:rPr>
          <w:color w:val="auto"/>
        </w:rPr>
        <w:t xml:space="preserve"> взяли его из ямы, и побрили его, и поменяли ему одежду, и привели к фараону. </w:t>
      </w:r>
    </w:p>
    <w:p w14:paraId="3832B8E9" w14:textId="77777777" w:rsidR="00472C71" w:rsidRPr="00C30296" w:rsidRDefault="00472C71" w:rsidP="00B17098">
      <w:pPr>
        <w:pStyle w:val="17"/>
        <w:rPr>
          <w:color w:val="auto"/>
        </w:rPr>
      </w:pPr>
    </w:p>
    <w:p w14:paraId="6DC8C0DF" w14:textId="0A1FAF40" w:rsidR="00472C71" w:rsidRPr="00C30296" w:rsidRDefault="00472C71" w:rsidP="00472C71">
      <w:pPr>
        <w:rPr>
          <w:color w:val="auto"/>
        </w:rPr>
      </w:pPr>
      <w:r w:rsidRPr="00C30296">
        <w:rPr>
          <w:color w:val="auto"/>
        </w:rPr>
        <w:lastRenderedPageBreak/>
        <w:t xml:space="preserve">Смотрите, как отматывается назад плёнка. Йосефа быстро вытаскивают из ямы, бреют и стригут, что отросло, одевают и ведут к фараону. Того, кого раздевали и бросали в яму, вытаскивают из ямы, одевают и приводят к фараону, и это начало новой жизни Йосефа. О разговоре, удивительном разговоре Йосефа и фараона, и всех </w:t>
      </w:r>
      <w:r w:rsidR="00B15ABD" w:rsidRPr="00C30296">
        <w:rPr>
          <w:color w:val="auto"/>
        </w:rPr>
        <w:t>перипетиях</w:t>
      </w:r>
      <w:r w:rsidRPr="00C30296">
        <w:rPr>
          <w:color w:val="auto"/>
        </w:rPr>
        <w:t>, и о том, как фараон изменил пересказ сна, и как Йосеф доказал, что</w:t>
      </w:r>
      <w:r w:rsidR="00392AD5" w:rsidRPr="00C30296">
        <w:rPr>
          <w:color w:val="auto"/>
        </w:rPr>
        <w:t xml:space="preserve"> </w:t>
      </w:r>
      <w:r w:rsidRPr="00C30296">
        <w:rPr>
          <w:color w:val="auto"/>
        </w:rPr>
        <w:t>он не от «балды», не «из пальца высасывает» толкование сна, говоря простым языком</w:t>
      </w:r>
      <w:r w:rsidR="00392AD5" w:rsidRPr="00C30296">
        <w:rPr>
          <w:color w:val="auto"/>
        </w:rPr>
        <w:t xml:space="preserve"> – </w:t>
      </w:r>
      <w:r w:rsidRPr="00C30296">
        <w:rPr>
          <w:color w:val="auto"/>
        </w:rPr>
        <w:t xml:space="preserve">обо всём этом в следующих стихах. </w:t>
      </w:r>
      <w:r w:rsidRPr="00C30296">
        <w:rPr>
          <w:color w:val="auto"/>
        </w:rPr>
        <w:br w:type="page"/>
      </w:r>
    </w:p>
    <w:p w14:paraId="499C0B25" w14:textId="4CFE86ED" w:rsidR="00472C71" w:rsidRPr="00C30296" w:rsidRDefault="00472C71" w:rsidP="00472C71">
      <w:pPr>
        <w:pStyle w:val="2"/>
        <w:rPr>
          <w:rStyle w:val="style-scope"/>
        </w:rPr>
      </w:pPr>
      <w:bookmarkStart w:id="404" w:name="_Toc138060296"/>
      <w:bookmarkStart w:id="405" w:name="_Toc142942489"/>
      <w:r w:rsidRPr="00C30296">
        <w:rPr>
          <w:rStyle w:val="style-scope"/>
        </w:rPr>
        <w:lastRenderedPageBreak/>
        <w:t>Как стать визирем?</w:t>
      </w:r>
      <w:r w:rsidR="00392AD5" w:rsidRPr="00C30296">
        <w:rPr>
          <w:rStyle w:val="style-scope"/>
        </w:rPr>
        <w:t xml:space="preserve"> </w:t>
      </w:r>
      <w:r w:rsidRPr="00C30296">
        <w:rPr>
          <w:rStyle w:val="style-scope"/>
        </w:rPr>
        <w:t>(41:15-38)</w:t>
      </w:r>
      <w:bookmarkEnd w:id="404"/>
      <w:bookmarkEnd w:id="405"/>
    </w:p>
    <w:p w14:paraId="02646615" w14:textId="77777777" w:rsidR="00472C71" w:rsidRPr="00C30296" w:rsidRDefault="00472C71" w:rsidP="00472C71">
      <w:pPr>
        <w:rPr>
          <w:color w:val="auto"/>
        </w:rPr>
      </w:pPr>
    </w:p>
    <w:p w14:paraId="60ACECB9" w14:textId="4B4DAF6B" w:rsidR="00472C71" w:rsidRPr="00C30296" w:rsidRDefault="00472C71" w:rsidP="00472C71">
      <w:pPr>
        <w:rPr>
          <w:color w:val="auto"/>
        </w:rPr>
      </w:pPr>
      <w:r w:rsidRPr="00C30296">
        <w:rPr>
          <w:color w:val="auto"/>
        </w:rPr>
        <w:t>Мы остановились на том, что Йосефа в экстренном, срочном порядке вытащили из ямы, одели, побрили</w:t>
      </w:r>
      <w:r w:rsidR="00392AD5" w:rsidRPr="00C30296">
        <w:rPr>
          <w:color w:val="auto"/>
        </w:rPr>
        <w:t xml:space="preserve"> – </w:t>
      </w:r>
      <w:r w:rsidRPr="00C30296">
        <w:rPr>
          <w:color w:val="auto"/>
        </w:rPr>
        <w:t xml:space="preserve">для того, чтобы он мог в надлежащем виде предстать перед фараоном, словно фильм о жизни Йосефа прокручивается в обратную сторону. Ведь до этого его дважды раздевали и бросали в яму, и таковы были перемены в его жизни. Здесь Йосефа вытаскивают и одевают в дорогие одежды, в которых можно предстать перед фараоном. Снова в его жизни перемены, но вектор их уже обратный. </w:t>
      </w:r>
    </w:p>
    <w:p w14:paraId="65025EC8" w14:textId="77777777" w:rsidR="00472C71" w:rsidRPr="00C30296" w:rsidRDefault="00472C71" w:rsidP="00472C71">
      <w:pPr>
        <w:rPr>
          <w:color w:val="auto"/>
        </w:rPr>
      </w:pPr>
      <w:r w:rsidRPr="00C30296">
        <w:rPr>
          <w:color w:val="auto"/>
        </w:rPr>
        <w:t xml:space="preserve">Возможность встречи с фараоном уникальна для Йосефа ещё и потому, что, поскольку он куплен начальником охраны, как мы говорили, министром обороны при дворе фараона, только фараон один стоит над ним, только фараон, по сути, может освободить Йосефа или как-то изменить его ситуацию. Всевышний посылает Йосефу уникальную возможность. </w:t>
      </w:r>
    </w:p>
    <w:p w14:paraId="26FB0CE1" w14:textId="77777777" w:rsidR="00472C71" w:rsidRPr="00C30296" w:rsidRDefault="00472C71" w:rsidP="00472C71">
      <w:pPr>
        <w:rPr>
          <w:color w:val="auto"/>
        </w:rPr>
      </w:pPr>
      <w:r w:rsidRPr="00C30296">
        <w:rPr>
          <w:color w:val="auto"/>
        </w:rPr>
        <w:t>Итак, Йосеф предстал перед фараоном.</w:t>
      </w:r>
    </w:p>
    <w:p w14:paraId="0829CEA3" w14:textId="77777777" w:rsidR="00472C71" w:rsidRPr="00C30296" w:rsidRDefault="00472C71" w:rsidP="00826EEF">
      <w:pPr>
        <w:pStyle w:val="13"/>
      </w:pPr>
      <w:r w:rsidRPr="00C30296">
        <w:rPr>
          <w:szCs w:val="28"/>
          <w:rtl/>
        </w:rPr>
        <w:br/>
        <w:t>וַיֹּאמֶר פַּרְעֹה אֶל־יוֹסֵף חֲלוֹם חָלַמְתִּי וּפֹתֵר אֵין אֹתוֹ וַאֲנִי שָׁמַעְתִּי עָלֶיךָ לֵאמֹר תִּשְׁמַע חֲלוֹם לִפְתֹּר אֹתוֹ׃</w:t>
      </w:r>
    </w:p>
    <w:p w14:paraId="46E8EDD9" w14:textId="77777777" w:rsidR="00472C71" w:rsidRPr="00C30296" w:rsidRDefault="00472C71" w:rsidP="00826EEF">
      <w:pPr>
        <w:pStyle w:val="15"/>
        <w:rPr>
          <w:color w:val="auto"/>
        </w:rPr>
      </w:pPr>
      <w:r w:rsidRPr="00C30296">
        <w:rPr>
          <w:color w:val="auto"/>
        </w:rPr>
        <w:t>ваёмер паръ́о эль-ёсэ́ф хало́м хала́мти уфотэ́р эн ото́ ваани́ шама́ти але́ха лемо́р тишма́ хало́м лифто́р ото́</w:t>
      </w:r>
    </w:p>
    <w:p w14:paraId="70F9853B" w14:textId="4FB2DF88" w:rsidR="00472C71" w:rsidRPr="00C30296" w:rsidRDefault="00826EEF" w:rsidP="00826EEF">
      <w:pPr>
        <w:pStyle w:val="17"/>
        <w:rPr>
          <w:rStyle w:val="affd"/>
          <w:i/>
          <w:caps/>
          <w:color w:val="auto"/>
        </w:rPr>
      </w:pPr>
      <w:r w:rsidRPr="00C30296">
        <w:rPr>
          <w:color w:val="auto"/>
        </w:rPr>
        <w:t>15. и сказал фараон йосефу: «я видел сон, а толкователя с ним нету. а о тебе, я слышал, говорят, что ты умеешь выслушать сон так, чтобы истолковать его.</w:t>
      </w:r>
    </w:p>
    <w:p w14:paraId="2F791BC0" w14:textId="77777777" w:rsidR="00472C71" w:rsidRPr="00C30296" w:rsidRDefault="00472C71" w:rsidP="00826EEF">
      <w:pPr>
        <w:pStyle w:val="17"/>
        <w:rPr>
          <w:color w:val="auto"/>
        </w:rPr>
      </w:pPr>
    </w:p>
    <w:p w14:paraId="542A5D34" w14:textId="3DA52972" w:rsidR="00472C71" w:rsidRPr="00C30296" w:rsidRDefault="00472C71" w:rsidP="00472C71">
      <w:pPr>
        <w:rPr>
          <w:color w:val="auto"/>
        </w:rPr>
      </w:pPr>
      <w:r w:rsidRPr="00C30296">
        <w:rPr>
          <w:color w:val="auto"/>
        </w:rPr>
        <w:t>Вот так фараон понял ситуацию: бог (или боги) послали мне сон, а толкователя не послали; а ты можешь не просто истолковать сон, ты умеешь слышать его так, чтобы появилось истолкование.</w:t>
      </w:r>
    </w:p>
    <w:p w14:paraId="78468687" w14:textId="1F22EB59" w:rsidR="00472C71" w:rsidRPr="00C30296" w:rsidRDefault="00472C71" w:rsidP="00472C71">
      <w:pPr>
        <w:rPr>
          <w:color w:val="auto"/>
        </w:rPr>
      </w:pPr>
      <w:r w:rsidRPr="00C30296">
        <w:rPr>
          <w:color w:val="auto"/>
        </w:rPr>
        <w:t>Что отвечает ему Йосеф? Посмотрите, какой талантливый мастер риторики.</w:t>
      </w:r>
      <w:r w:rsidR="00392AD5" w:rsidRPr="00C30296">
        <w:rPr>
          <w:color w:val="auto"/>
        </w:rPr>
        <w:t xml:space="preserve"> </w:t>
      </w:r>
    </w:p>
    <w:p w14:paraId="44A3E5CC" w14:textId="77777777" w:rsidR="00472C71" w:rsidRPr="00C30296" w:rsidRDefault="00472C71" w:rsidP="00826EEF">
      <w:pPr>
        <w:pStyle w:val="13"/>
      </w:pPr>
      <w:r w:rsidRPr="00C30296">
        <w:rPr>
          <w:szCs w:val="28"/>
          <w:rtl/>
        </w:rPr>
        <w:lastRenderedPageBreak/>
        <w:br/>
        <w:t>וַיַּעַן יוֹסֵף אֶת־פַּרְעֹה לֵאמֹר בִּלְעָדָי אֱלֹהִים יַעֲנֶה אֶת־שְׁלוֹם פַּרְעֹה׃</w:t>
      </w:r>
    </w:p>
    <w:p w14:paraId="5EB3AD95" w14:textId="77777777" w:rsidR="00472C71" w:rsidRPr="00C30296" w:rsidRDefault="00472C71" w:rsidP="00826EEF">
      <w:pPr>
        <w:pStyle w:val="15"/>
        <w:rPr>
          <w:color w:val="auto"/>
        </w:rPr>
      </w:pPr>
      <w:r w:rsidRPr="00C30296">
        <w:rPr>
          <w:color w:val="auto"/>
        </w:rPr>
        <w:t xml:space="preserve">вая́ан ёсэ́ф эт-паръо́ лемо́р билъада́й элоhи́м яанэ́ эт-шело́м паръо́ </w:t>
      </w:r>
    </w:p>
    <w:p w14:paraId="2E170B3E" w14:textId="1C14079F" w:rsidR="00472C71" w:rsidRPr="00C30296" w:rsidRDefault="00826EEF" w:rsidP="00826EEF">
      <w:pPr>
        <w:pStyle w:val="17"/>
        <w:rPr>
          <w:rStyle w:val="affd"/>
          <w:i/>
          <w:caps/>
          <w:color w:val="auto"/>
        </w:rPr>
      </w:pPr>
      <w:r w:rsidRPr="00C30296">
        <w:rPr>
          <w:color w:val="auto"/>
        </w:rPr>
        <w:t xml:space="preserve">16. йосеф отвечал фараону, говоря: «не от меня! бог ответит миром фараону. </w:t>
      </w:r>
    </w:p>
    <w:p w14:paraId="45170265" w14:textId="77777777" w:rsidR="00472C71" w:rsidRPr="00C30296" w:rsidRDefault="00472C71" w:rsidP="00472C71">
      <w:pPr>
        <w:rPr>
          <w:color w:val="auto"/>
        </w:rPr>
      </w:pPr>
    </w:p>
    <w:p w14:paraId="1EC3B15D" w14:textId="113D26E6" w:rsidR="00472C71" w:rsidRPr="00C30296" w:rsidRDefault="00472C71" w:rsidP="00472C71">
      <w:pPr>
        <w:rPr>
          <w:color w:val="auto"/>
          <w:rtl/>
        </w:rPr>
      </w:pPr>
      <w:r w:rsidRPr="00C30296">
        <w:rPr>
          <w:color w:val="auto"/>
        </w:rPr>
        <w:t xml:space="preserve">Слово </w:t>
      </w:r>
      <w:r w:rsidRPr="00C30296">
        <w:rPr>
          <w:i/>
          <w:color w:val="auto"/>
        </w:rPr>
        <w:t xml:space="preserve">ответить </w:t>
      </w:r>
      <w:r w:rsidRPr="00C30296">
        <w:rPr>
          <w:color w:val="auto"/>
        </w:rPr>
        <w:t xml:space="preserve">обычно говорится в смысле </w:t>
      </w:r>
      <w:r w:rsidRPr="00C30296">
        <w:rPr>
          <w:i/>
          <w:color w:val="auto"/>
        </w:rPr>
        <w:t>даст ответ</w:t>
      </w:r>
      <w:r w:rsidRPr="00C30296">
        <w:rPr>
          <w:color w:val="auto"/>
        </w:rPr>
        <w:t>, но это ещё и ответ на молитвы, ответ на вопросы. Бог даст фараону мир по поводу его сна (ведь у фараона, как мы говорили, «содрогнулся дух его»), Бог даст ему какие-то ещё ответы. Здесь Йосеф забрасывает своеобразную риторическую удочку. Он предлагает фараону не просто истолкование сна. Он говорит: «Во-первых</w:t>
      </w:r>
      <w:r w:rsidR="00826EEF" w:rsidRPr="00C30296">
        <w:rPr>
          <w:color w:val="auto"/>
        </w:rPr>
        <w:t>,</w:t>
      </w:r>
      <w:r w:rsidR="00392AD5" w:rsidRPr="00C30296">
        <w:rPr>
          <w:color w:val="auto"/>
        </w:rPr>
        <w:t xml:space="preserve"> </w:t>
      </w:r>
      <w:r w:rsidRPr="00C30296">
        <w:rPr>
          <w:color w:val="auto"/>
        </w:rPr>
        <w:t>не я, а Бог, а во-вторых</w:t>
      </w:r>
      <w:r w:rsidR="00826EEF" w:rsidRPr="00C30296">
        <w:rPr>
          <w:color w:val="auto"/>
        </w:rPr>
        <w:t>,</w:t>
      </w:r>
      <w:r w:rsidR="00392AD5" w:rsidRPr="00C30296">
        <w:rPr>
          <w:color w:val="auto"/>
        </w:rPr>
        <w:t xml:space="preserve"> </w:t>
      </w:r>
      <w:r w:rsidRPr="00C30296">
        <w:rPr>
          <w:color w:val="auto"/>
        </w:rPr>
        <w:t xml:space="preserve">не толкование сна, а ответ на волнение фараона». Это позволит Йосефу сказать больше, чем просто толкование сна. Йосеф пообещал, что Бог даст фараону мир в сердце. </w:t>
      </w:r>
    </w:p>
    <w:p w14:paraId="5477FA00" w14:textId="77777777" w:rsidR="00472C71" w:rsidRPr="00C30296" w:rsidRDefault="00472C71" w:rsidP="00826EEF">
      <w:pPr>
        <w:pStyle w:val="13"/>
      </w:pPr>
      <w:r w:rsidRPr="00C30296">
        <w:rPr>
          <w:szCs w:val="28"/>
          <w:rtl/>
        </w:rPr>
        <w:br/>
        <w:t>וַיְדַבֵּר פַּרְעֹה אֶל־יוֹסֵף בַּחֲלֹמִי הִנְנִי עֹמֵד עַל־שְׂפַת הַיְאֹר׃</w:t>
      </w:r>
    </w:p>
    <w:p w14:paraId="19BEBB34" w14:textId="77777777" w:rsidR="00472C71" w:rsidRPr="00C30296" w:rsidRDefault="00472C71" w:rsidP="00826EEF">
      <w:pPr>
        <w:pStyle w:val="15"/>
        <w:rPr>
          <w:color w:val="auto"/>
        </w:rPr>
      </w:pPr>
      <w:r w:rsidRPr="00C30296">
        <w:rPr>
          <w:color w:val="auto"/>
        </w:rPr>
        <w:t xml:space="preserve">вайдабэ́р паръо́ эль-ёсэ́ф бахаломи́ </w:t>
      </w:r>
      <w:r w:rsidRPr="00C30296">
        <w:rPr>
          <w:color w:val="auto"/>
          <w:lang w:val="en-US"/>
        </w:rPr>
        <w:t>h</w:t>
      </w:r>
      <w:r w:rsidRPr="00C30296">
        <w:rPr>
          <w:color w:val="auto"/>
        </w:rPr>
        <w:t xml:space="preserve">инени́ омэ́д аль-сефа́т </w:t>
      </w:r>
      <w:r w:rsidRPr="00C30296">
        <w:rPr>
          <w:color w:val="auto"/>
          <w:lang w:val="en-US"/>
        </w:rPr>
        <w:t>h</w:t>
      </w:r>
      <w:r w:rsidRPr="00C30296">
        <w:rPr>
          <w:color w:val="auto"/>
        </w:rPr>
        <w:t>айо́р</w:t>
      </w:r>
    </w:p>
    <w:p w14:paraId="45206E44" w14:textId="77777777" w:rsidR="00472C71" w:rsidRPr="00C30296" w:rsidRDefault="00472C71" w:rsidP="00826EEF">
      <w:pPr>
        <w:pStyle w:val="17"/>
        <w:rPr>
          <w:color w:val="auto"/>
        </w:rPr>
      </w:pPr>
      <w:r w:rsidRPr="00C30296">
        <w:rPr>
          <w:color w:val="auto"/>
        </w:rPr>
        <w:t>17. И сказал фараон Йосефу: «Вот я стою на берегу Нила.</w:t>
      </w:r>
    </w:p>
    <w:p w14:paraId="0832FF46" w14:textId="77777777" w:rsidR="00472C71" w:rsidRPr="00C30296" w:rsidRDefault="00472C71" w:rsidP="00826EEF">
      <w:pPr>
        <w:pStyle w:val="17"/>
        <w:rPr>
          <w:color w:val="auto"/>
        </w:rPr>
      </w:pPr>
    </w:p>
    <w:p w14:paraId="2777C85E" w14:textId="626A41A4" w:rsidR="00472C71" w:rsidRPr="00C30296" w:rsidRDefault="00472C71" w:rsidP="00826EEF">
      <w:pPr>
        <w:rPr>
          <w:color w:val="auto"/>
        </w:rPr>
      </w:pPr>
      <w:r w:rsidRPr="00C30296">
        <w:rPr>
          <w:color w:val="auto"/>
        </w:rPr>
        <w:t>Фараон начинает излагать сон Йосефу. Если фараон также пересказывал сон жрецам, то эта важная неточность имела значение для толкования. Мы говорили, что во сне фараон видел, что он над Нилом, над рекой, как некое божество египетское, представляя себя божеством, да и царь также может видеть свою страну. Здесь же он стоит на берегу Нила. Очень часто берег реки</w:t>
      </w:r>
      <w:r w:rsidR="00392AD5" w:rsidRPr="00C30296">
        <w:rPr>
          <w:color w:val="auto"/>
        </w:rPr>
        <w:t xml:space="preserve"> – </w:t>
      </w:r>
      <w:r w:rsidRPr="00C30296">
        <w:rPr>
          <w:color w:val="auto"/>
        </w:rPr>
        <w:t xml:space="preserve">это начало какого-то пророческого видения. Так, Даниэль видит себя на берегу реки, и </w:t>
      </w:r>
      <w:r w:rsidRPr="00C30296">
        <w:rPr>
          <w:color w:val="auto"/>
        </w:rPr>
        <w:lastRenderedPageBreak/>
        <w:t>многие пророчества начинаются с реки.</w:t>
      </w:r>
      <w:r w:rsidR="00392AD5" w:rsidRPr="00C30296">
        <w:rPr>
          <w:color w:val="auto"/>
        </w:rPr>
        <w:t xml:space="preserve"> </w:t>
      </w:r>
      <w:r w:rsidRPr="00C30296">
        <w:rPr>
          <w:color w:val="auto"/>
        </w:rPr>
        <w:t xml:space="preserve">И если фараон пересказывал это в таком виде, то понятно, что найти подходяще правильное толкование неправильно пересказанному сну волхвы не могли. Но это не единственное, что делает фараон. </w:t>
      </w:r>
    </w:p>
    <w:p w14:paraId="394E90DF" w14:textId="34243997" w:rsidR="00472C71" w:rsidRPr="00C30296" w:rsidRDefault="00472C71" w:rsidP="00826EEF">
      <w:pPr>
        <w:rPr>
          <w:color w:val="auto"/>
        </w:rPr>
      </w:pPr>
      <w:r w:rsidRPr="00C30296">
        <w:rPr>
          <w:color w:val="auto"/>
        </w:rPr>
        <w:t>Интересно, в Теѓилим мы читаем про Йосефа, что он был послан в страну, язык которой он не знает (в 86</w:t>
      </w:r>
      <w:r w:rsidR="00392AD5" w:rsidRPr="00C30296">
        <w:rPr>
          <w:color w:val="auto"/>
        </w:rPr>
        <w:t xml:space="preserve"> </w:t>
      </w:r>
      <w:r w:rsidRPr="00C30296">
        <w:rPr>
          <w:color w:val="auto"/>
        </w:rPr>
        <w:t>Псалме), и там можно понять: «</w:t>
      </w:r>
      <w:r w:rsidR="00826EEF" w:rsidRPr="00C30296">
        <w:rPr>
          <w:color w:val="auto"/>
        </w:rPr>
        <w:t>О</w:t>
      </w:r>
      <w:r w:rsidRPr="00C30296">
        <w:rPr>
          <w:color w:val="auto"/>
        </w:rPr>
        <w:t xml:space="preserve"> береге я не слышал». Йосеф, умеющий слышать, пропустил </w:t>
      </w:r>
      <w:r w:rsidRPr="00C30296">
        <w:rPr>
          <w:i/>
          <w:color w:val="auto"/>
        </w:rPr>
        <w:t>берег</w:t>
      </w:r>
      <w:r w:rsidRPr="00C30296">
        <w:rPr>
          <w:color w:val="auto"/>
        </w:rPr>
        <w:t xml:space="preserve"> мимо ушей. Слово </w:t>
      </w:r>
      <w:r w:rsidRPr="00C30296">
        <w:rPr>
          <w:i/>
          <w:color w:val="auto"/>
        </w:rPr>
        <w:t xml:space="preserve">сафа́ </w:t>
      </w:r>
      <w:r w:rsidRPr="00C30296">
        <w:rPr>
          <w:color w:val="auto"/>
        </w:rPr>
        <w:t>означает язык</w:t>
      </w:r>
      <w:r w:rsidR="00826EEF" w:rsidRPr="00C30296">
        <w:rPr>
          <w:color w:val="auto"/>
        </w:rPr>
        <w:t>,</w:t>
      </w:r>
      <w:r w:rsidRPr="00C30296">
        <w:rPr>
          <w:color w:val="auto"/>
        </w:rPr>
        <w:t xml:space="preserve"> и оно же означает берег. Вот такое есть образное толкование, что Йосеф, как умеющий слышать, из всего извлекает главное. </w:t>
      </w:r>
    </w:p>
    <w:p w14:paraId="161882DF" w14:textId="77777777" w:rsidR="00472C71" w:rsidRPr="00C30296" w:rsidRDefault="00472C71" w:rsidP="00826EEF">
      <w:pPr>
        <w:pStyle w:val="13"/>
      </w:pPr>
      <w:r w:rsidRPr="00C30296">
        <w:rPr>
          <w:szCs w:val="28"/>
          <w:rtl/>
        </w:rPr>
        <w:br/>
        <w:t>ו</w:t>
      </w:r>
      <w:r w:rsidRPr="00C30296">
        <w:rPr>
          <w:rStyle w:val="aff3"/>
          <w:rFonts w:eastAsiaTheme="minorHAnsi"/>
          <w:szCs w:val="28"/>
          <w:rtl/>
        </w:rPr>
        <w:t>ְהִנֵּה מִן־הַיְאֹר עֹלֹת שֶׁבַע פָּרוֹת בְּרִיאוֹת בָּשָׂר וִיפֹת תֹּאַר וַתִּרְעֶינָה בָּאָחוּ׃</w:t>
      </w:r>
    </w:p>
    <w:p w14:paraId="45615FE8" w14:textId="77777777" w:rsidR="00472C71" w:rsidRPr="00C30296" w:rsidRDefault="00472C71" w:rsidP="00826EEF">
      <w:pPr>
        <w:pStyle w:val="15"/>
        <w:rPr>
          <w:color w:val="auto"/>
        </w:rPr>
      </w:pPr>
      <w:r w:rsidRPr="00C30296">
        <w:rPr>
          <w:color w:val="auto"/>
        </w:rPr>
        <w:t>веѓинэ́ мин</w:t>
      </w:r>
      <w:r w:rsidRPr="00C30296">
        <w:rPr>
          <w:color w:val="auto"/>
          <w:lang w:val="en-US"/>
        </w:rPr>
        <w:t>h</w:t>
      </w:r>
      <w:r w:rsidRPr="00C30296">
        <w:rPr>
          <w:color w:val="auto"/>
        </w:rPr>
        <w:t>айо́р оло́т ше́ва паро́т берио́т баса́р вифо́т то́ар ватиръэ́на баа́ху</w:t>
      </w:r>
    </w:p>
    <w:p w14:paraId="43A91847" w14:textId="77777777" w:rsidR="00472C71" w:rsidRPr="00C30296" w:rsidRDefault="00472C71" w:rsidP="00826EEF">
      <w:pPr>
        <w:pStyle w:val="17"/>
        <w:rPr>
          <w:color w:val="auto"/>
        </w:rPr>
      </w:pPr>
      <w:r w:rsidRPr="00C30296">
        <w:rPr>
          <w:color w:val="auto"/>
        </w:rPr>
        <w:t>18. И вот из Нила подымаются семь коров, которые здоровы плотью и красивы видом (и стройны видом). они паслись на траве.</w:t>
      </w:r>
      <w:r w:rsidRPr="00C30296">
        <w:rPr>
          <w:rStyle w:val="aff7"/>
          <w:i/>
          <w:caps/>
          <w:color w:val="auto"/>
        </w:rPr>
        <w:t xml:space="preserve"> </w:t>
      </w:r>
    </w:p>
    <w:p w14:paraId="49154332" w14:textId="77777777" w:rsidR="00472C71" w:rsidRPr="00C30296" w:rsidRDefault="00472C71" w:rsidP="00826EEF">
      <w:pPr>
        <w:pStyle w:val="17"/>
        <w:rPr>
          <w:color w:val="auto"/>
        </w:rPr>
      </w:pPr>
    </w:p>
    <w:p w14:paraId="4FBFA21D" w14:textId="0052E7FE" w:rsidR="00472C71" w:rsidRPr="00C30296" w:rsidRDefault="00472C71" w:rsidP="00472C71">
      <w:pPr>
        <w:rPr>
          <w:color w:val="auto"/>
        </w:rPr>
      </w:pPr>
      <w:r w:rsidRPr="00C30296">
        <w:rPr>
          <w:color w:val="auto"/>
        </w:rPr>
        <w:t xml:space="preserve">Здесь есть ещё одна ловушка сна. Выражение </w:t>
      </w:r>
      <w:r w:rsidR="00826EEF" w:rsidRPr="00C30296">
        <w:rPr>
          <w:i/>
          <w:color w:val="auto"/>
        </w:rPr>
        <w:t>вифо́т то́ар</w:t>
      </w:r>
      <w:r w:rsidRPr="00C30296">
        <w:rPr>
          <w:rStyle w:val="aff5"/>
          <w:color w:val="auto"/>
        </w:rPr>
        <w:t xml:space="preserve"> </w:t>
      </w:r>
      <w:r w:rsidRPr="00C30296">
        <w:rPr>
          <w:color w:val="auto"/>
        </w:rPr>
        <w:t>применяется исключительно к людям. Мы читали эту фразу о Рахел</w:t>
      </w:r>
      <w:r w:rsidR="008F06BE" w:rsidRPr="00C30296">
        <w:rPr>
          <w:color w:val="auto"/>
        </w:rPr>
        <w:t>ь</w:t>
      </w:r>
      <w:r w:rsidRPr="00C30296">
        <w:rPr>
          <w:color w:val="auto"/>
        </w:rPr>
        <w:t>, матери</w:t>
      </w:r>
      <w:r w:rsidRPr="00C30296">
        <w:rPr>
          <w:rStyle w:val="aff5"/>
          <w:color w:val="auto"/>
        </w:rPr>
        <w:t xml:space="preserve"> </w:t>
      </w:r>
      <w:r w:rsidRPr="00C30296">
        <w:rPr>
          <w:color w:val="auto"/>
        </w:rPr>
        <w:t>Йосефа,</w:t>
      </w:r>
      <w:r w:rsidRPr="00C30296">
        <w:rPr>
          <w:rStyle w:val="aff5"/>
          <w:color w:val="auto"/>
        </w:rPr>
        <w:t xml:space="preserve"> </w:t>
      </w:r>
      <w:r w:rsidRPr="00C30296">
        <w:rPr>
          <w:color w:val="auto"/>
        </w:rPr>
        <w:t>о самом Йосефе. Есть в Торе заповедь на то, когда человек встречает красивую женщину на войне,</w:t>
      </w:r>
      <w:r w:rsidR="00392AD5" w:rsidRPr="00C30296">
        <w:rPr>
          <w:color w:val="auto"/>
        </w:rPr>
        <w:t xml:space="preserve"> – </w:t>
      </w:r>
      <w:r w:rsidRPr="00C30296">
        <w:rPr>
          <w:color w:val="auto"/>
        </w:rPr>
        <w:t xml:space="preserve">и она тоже называется </w:t>
      </w:r>
      <w:r w:rsidRPr="00C30296">
        <w:rPr>
          <w:i/>
          <w:color w:val="auto"/>
        </w:rPr>
        <w:t>вифо́т то́ар</w:t>
      </w:r>
      <w:r w:rsidRPr="00C30296">
        <w:rPr>
          <w:rStyle w:val="aff5"/>
          <w:color w:val="auto"/>
        </w:rPr>
        <w:t xml:space="preserve">. </w:t>
      </w:r>
      <w:r w:rsidRPr="00C30296">
        <w:rPr>
          <w:color w:val="auto"/>
        </w:rPr>
        <w:t>И царица Эстер тоже названа</w:t>
      </w:r>
      <w:r w:rsidRPr="00C30296">
        <w:rPr>
          <w:rStyle w:val="aff5"/>
          <w:color w:val="auto"/>
        </w:rPr>
        <w:t xml:space="preserve"> </w:t>
      </w:r>
      <w:r w:rsidRPr="00C30296">
        <w:rPr>
          <w:i/>
          <w:color w:val="auto"/>
        </w:rPr>
        <w:t>вифо́т то́ар</w:t>
      </w:r>
      <w:r w:rsidRPr="00C30296">
        <w:rPr>
          <w:rStyle w:val="aff5"/>
          <w:color w:val="auto"/>
        </w:rPr>
        <w:t xml:space="preserve">, </w:t>
      </w:r>
      <w:r w:rsidRPr="00C30296">
        <w:rPr>
          <w:color w:val="auto"/>
        </w:rPr>
        <w:t>то есть это описание человеческое. Поэтому, как говорят мидраши, волхвы могли толковать это в ту сторону, что как-то это относится к дочерям фараона. Само употребление выражения</w:t>
      </w:r>
      <w:r w:rsidR="00826EEF" w:rsidRPr="00C30296">
        <w:rPr>
          <w:color w:val="auto"/>
        </w:rPr>
        <w:t xml:space="preserve"> </w:t>
      </w:r>
      <w:r w:rsidRPr="00C30296">
        <w:rPr>
          <w:color w:val="auto"/>
        </w:rPr>
        <w:t xml:space="preserve">немного путанное. </w:t>
      </w:r>
    </w:p>
    <w:p w14:paraId="05BB2148" w14:textId="77777777" w:rsidR="00472C71" w:rsidRPr="00C30296" w:rsidRDefault="00472C71" w:rsidP="00826EEF">
      <w:pPr>
        <w:pStyle w:val="13"/>
      </w:pPr>
      <w:r w:rsidRPr="00C30296">
        <w:rPr>
          <w:szCs w:val="28"/>
          <w:rtl/>
        </w:rPr>
        <w:br/>
        <w:t>וְהִנֵּה שֶׁבַע־פָּרוֹת אֲחֵרוֹת עֹלוֹת אַחֲרֵיהֶן דַּלּוֹת וְרָעוֹת תֹּאַר מְאֹד וְרַקּוֹת בָּשָׂר לֹא־רָאִיתִי כָהֵנָּה בְּכָל־אֶרֶץ מִצְרַיִם לָרֹעַ׃</w:t>
      </w:r>
    </w:p>
    <w:p w14:paraId="76F88C76" w14:textId="77777777" w:rsidR="00472C71" w:rsidRPr="00C30296" w:rsidRDefault="00472C71" w:rsidP="00826EEF">
      <w:pPr>
        <w:pStyle w:val="15"/>
        <w:rPr>
          <w:color w:val="auto"/>
        </w:rPr>
      </w:pPr>
      <w:r w:rsidRPr="00C30296">
        <w:rPr>
          <w:color w:val="auto"/>
        </w:rPr>
        <w:lastRenderedPageBreak/>
        <w:t>веѓинэ́ ше́ва паро́т ахеро́т оло́т ахаре</w:t>
      </w:r>
      <w:r w:rsidRPr="00C30296">
        <w:rPr>
          <w:color w:val="auto"/>
          <w:lang w:val="en-US"/>
        </w:rPr>
        <w:t>h</w:t>
      </w:r>
      <w:r w:rsidRPr="00C30296">
        <w:rPr>
          <w:color w:val="auto"/>
        </w:rPr>
        <w:t>е́н дало́т верао́т тоа́р мео́д верако́т баса́р ло-раи́ти ха</w:t>
      </w:r>
      <w:r w:rsidRPr="00C30296">
        <w:rPr>
          <w:color w:val="auto"/>
          <w:lang w:val="en-US"/>
        </w:rPr>
        <w:t>h</w:t>
      </w:r>
      <w:r w:rsidRPr="00C30296">
        <w:rPr>
          <w:color w:val="auto"/>
        </w:rPr>
        <w:t xml:space="preserve">е́на бехоль-э́рец мицра́йим ларо́а </w:t>
      </w:r>
    </w:p>
    <w:p w14:paraId="38318BBF" w14:textId="15E0B2E4" w:rsidR="00472C71" w:rsidRPr="00C30296" w:rsidRDefault="00472C71" w:rsidP="00826EEF">
      <w:pPr>
        <w:pStyle w:val="17"/>
        <w:rPr>
          <w:color w:val="auto"/>
        </w:rPr>
      </w:pPr>
      <w:r w:rsidRPr="00C30296">
        <w:rPr>
          <w:color w:val="auto"/>
        </w:rPr>
        <w:t xml:space="preserve">19. Вот семь других коров подымаются за ними, худые и плохие видом </w:t>
      </w:r>
      <w:r w:rsidR="00826EEF" w:rsidRPr="00C30296">
        <w:rPr>
          <w:i w:val="0"/>
          <w:caps w:val="0"/>
          <w:color w:val="auto"/>
          <w:sz w:val="24"/>
          <w:szCs w:val="24"/>
        </w:rPr>
        <w:t>(опять же он использует описание человеческое)</w:t>
      </w:r>
      <w:r w:rsidRPr="00C30296">
        <w:rPr>
          <w:color w:val="auto"/>
        </w:rPr>
        <w:t xml:space="preserve">, с дряблой плотью. Таких гадких я не видел нигде по всей стране Египетской. </w:t>
      </w:r>
    </w:p>
    <w:p w14:paraId="36E7F6CF" w14:textId="77777777" w:rsidR="00826EEF" w:rsidRPr="00C30296" w:rsidRDefault="00826EEF" w:rsidP="00826EEF">
      <w:pPr>
        <w:pStyle w:val="17"/>
        <w:rPr>
          <w:color w:val="auto"/>
        </w:rPr>
      </w:pPr>
    </w:p>
    <w:p w14:paraId="5FCAE20C" w14:textId="7C92F2ED" w:rsidR="00472C71" w:rsidRPr="00C30296" w:rsidRDefault="00472C71" w:rsidP="00826EEF">
      <w:pPr>
        <w:rPr>
          <w:color w:val="auto"/>
        </w:rPr>
      </w:pPr>
      <w:r w:rsidRPr="00C30296">
        <w:rPr>
          <w:color w:val="auto"/>
        </w:rPr>
        <w:t>Конечно, здесь это не часть сна, это уже замечание фараона. Он говорит Йосефу: «Я видел настолько гадких коров, подобно которым я не видел во всём Египте» (интересно</w:t>
      </w:r>
      <w:r w:rsidR="00B15ABD" w:rsidRPr="00C30296">
        <w:rPr>
          <w:color w:val="auto"/>
        </w:rPr>
        <w:t>,</w:t>
      </w:r>
      <w:r w:rsidRPr="00C30296">
        <w:rPr>
          <w:color w:val="auto"/>
        </w:rPr>
        <w:t xml:space="preserve"> вообще, сколько коров фараон в Египте разглядывал). </w:t>
      </w:r>
    </w:p>
    <w:p w14:paraId="054EC107" w14:textId="77777777" w:rsidR="00472C71" w:rsidRPr="00C30296" w:rsidRDefault="00472C71" w:rsidP="00826EEF">
      <w:pPr>
        <w:pStyle w:val="13"/>
      </w:pPr>
      <w:r w:rsidRPr="00C30296">
        <w:rPr>
          <w:szCs w:val="28"/>
          <w:rtl/>
        </w:rPr>
        <w:br/>
        <w:t>וַתֹּאכַלְנָה הַפָּרוֹת הָרַקּוֹת וְהָרָעוֹת אֵת שֶׁבַע הַפָּרוֹת הָרִאשֹׁנוֹת הַבְּרִיאֹת׃</w:t>
      </w:r>
    </w:p>
    <w:p w14:paraId="394FD4C7" w14:textId="77777777" w:rsidR="00472C71" w:rsidRPr="00C30296" w:rsidRDefault="00472C71" w:rsidP="00826EEF">
      <w:pPr>
        <w:pStyle w:val="15"/>
        <w:rPr>
          <w:color w:val="auto"/>
        </w:rPr>
      </w:pPr>
      <w:r w:rsidRPr="00C30296">
        <w:rPr>
          <w:color w:val="auto"/>
        </w:rPr>
        <w:t xml:space="preserve">ватоха́льна ѓапаро́т ѓарако́т веѓарао́т эт ше́ва ѓапаро́т ѓаришоно́т ѓаберио́т </w:t>
      </w:r>
    </w:p>
    <w:p w14:paraId="46A2A8B7" w14:textId="766B4DCB" w:rsidR="00472C71" w:rsidRPr="00C30296" w:rsidRDefault="00472C71" w:rsidP="00826EEF">
      <w:pPr>
        <w:pStyle w:val="17"/>
        <w:rPr>
          <w:rStyle w:val="aff5"/>
          <w:i/>
          <w:caps/>
          <w:color w:val="auto"/>
        </w:rPr>
      </w:pPr>
      <w:r w:rsidRPr="00C30296">
        <w:rPr>
          <w:color w:val="auto"/>
        </w:rPr>
        <w:t>20.</w:t>
      </w:r>
      <w:r w:rsidRPr="00C30296">
        <w:rPr>
          <w:rStyle w:val="aff7"/>
          <w:i/>
          <w:caps/>
          <w:color w:val="auto"/>
        </w:rPr>
        <w:t xml:space="preserve"> И съели слабые и плохие коровы</w:t>
      </w:r>
      <w:r w:rsidRPr="00C30296">
        <w:rPr>
          <w:rStyle w:val="aff5"/>
          <w:i/>
          <w:caps/>
          <w:color w:val="auto"/>
        </w:rPr>
        <w:t xml:space="preserve"> семь коров первых, которые были красивы. </w:t>
      </w:r>
    </w:p>
    <w:p w14:paraId="0D9458E3" w14:textId="77777777" w:rsidR="00826EEF" w:rsidRPr="00C30296" w:rsidRDefault="00826EEF" w:rsidP="00826EEF">
      <w:pPr>
        <w:rPr>
          <w:color w:val="auto"/>
        </w:rPr>
      </w:pPr>
    </w:p>
    <w:p w14:paraId="692F46D3" w14:textId="0F22C4EC" w:rsidR="00472C71" w:rsidRPr="00C30296" w:rsidRDefault="00472C71" w:rsidP="00826EEF">
      <w:pPr>
        <w:rPr>
          <w:color w:val="auto"/>
        </w:rPr>
      </w:pPr>
      <w:r w:rsidRPr="00C30296">
        <w:rPr>
          <w:color w:val="auto"/>
        </w:rPr>
        <w:t>Обратите внимание, что в его рассказе, начиная с 19 стиха, нет потока. Ведь во сне он видел, что коровы поднимаются из Нила, но он не пересказывает, не упоминает это. Скорее всего</w:t>
      </w:r>
      <w:r w:rsidR="00826EEF" w:rsidRPr="00C30296">
        <w:rPr>
          <w:color w:val="auto"/>
        </w:rPr>
        <w:t>,</w:t>
      </w:r>
      <w:r w:rsidRPr="00C30296">
        <w:rPr>
          <w:color w:val="auto"/>
        </w:rPr>
        <w:t xml:space="preserve"> не потому, что фараон такой хитрюга и он несколько переиначил сон, а потому, что не помнит какие-то детали и не считает важным их пересказывать. </w:t>
      </w:r>
    </w:p>
    <w:p w14:paraId="55BCFE64" w14:textId="77777777" w:rsidR="00472C71" w:rsidRPr="00C30296" w:rsidRDefault="00472C71" w:rsidP="00826EEF">
      <w:pPr>
        <w:pStyle w:val="13"/>
      </w:pPr>
      <w:r w:rsidRPr="00C30296">
        <w:rPr>
          <w:szCs w:val="28"/>
          <w:rtl/>
        </w:rPr>
        <w:br/>
        <w:t>וַתָּבֹאנָה אֶל־קִרְבֶּנָה וְלֹא נוֹדַע כִּי־בָאוּ אֶל־קִרְבֶּנָה וּמַרְאֵיהֶן רַע כַּאֲשֶׁר בַּתְּחִלָּה וָאִיקָץ׃</w:t>
      </w:r>
    </w:p>
    <w:p w14:paraId="4E783831" w14:textId="77777777" w:rsidR="00472C71" w:rsidRPr="00C30296" w:rsidRDefault="00472C71" w:rsidP="00826EEF">
      <w:pPr>
        <w:pStyle w:val="15"/>
        <w:rPr>
          <w:color w:val="auto"/>
        </w:rPr>
      </w:pPr>
      <w:r w:rsidRPr="00C30296">
        <w:rPr>
          <w:color w:val="auto"/>
        </w:rPr>
        <w:t xml:space="preserve">ватаво́на эль-кирбэ́на вело́ нода́ ки-вау́ эль-кирбэ́на умаръэѓе́н ра кааше́р батехила́ ваика́ц </w:t>
      </w:r>
    </w:p>
    <w:p w14:paraId="75107EEC" w14:textId="1C9C9D39" w:rsidR="00472C71" w:rsidRPr="00C30296" w:rsidRDefault="00472C71" w:rsidP="00826EEF">
      <w:pPr>
        <w:pStyle w:val="17"/>
        <w:rPr>
          <w:color w:val="auto"/>
        </w:rPr>
      </w:pPr>
      <w:r w:rsidRPr="00C30296">
        <w:rPr>
          <w:color w:val="auto"/>
        </w:rPr>
        <w:t>21. И они их поглотили</w:t>
      </w:r>
      <w:r w:rsidRPr="00C30296">
        <w:rPr>
          <w:rStyle w:val="aff7"/>
          <w:i/>
          <w:caps/>
          <w:color w:val="auto"/>
        </w:rPr>
        <w:t xml:space="preserve">, </w:t>
      </w:r>
      <w:r w:rsidRPr="00C30296">
        <w:rPr>
          <w:color w:val="auto"/>
        </w:rPr>
        <w:t xml:space="preserve">но не видно было, что их поглотили </w:t>
      </w:r>
      <w:r w:rsidR="00826EEF" w:rsidRPr="00C30296">
        <w:rPr>
          <w:i w:val="0"/>
          <w:caps w:val="0"/>
          <w:color w:val="auto"/>
          <w:sz w:val="24"/>
          <w:szCs w:val="24"/>
        </w:rPr>
        <w:t xml:space="preserve">(они попали в их внутренности, но это </w:t>
      </w:r>
      <w:r w:rsidR="00826EEF" w:rsidRPr="00C30296">
        <w:rPr>
          <w:i w:val="0"/>
          <w:caps w:val="0"/>
          <w:color w:val="auto"/>
          <w:sz w:val="24"/>
          <w:szCs w:val="24"/>
        </w:rPr>
        <w:lastRenderedPageBreak/>
        <w:t>было незаметно)</w:t>
      </w:r>
      <w:r w:rsidRPr="00C30296">
        <w:rPr>
          <w:rStyle w:val="affd"/>
          <w:i/>
          <w:caps/>
          <w:color w:val="auto"/>
        </w:rPr>
        <w:t>, И ВИД ИХ БЫЛ ТАКОЙ ЖЕ ПЛОХОЙ, КАК И ВНАЧАЛЕ. И Я ПРОСНУЛСЯ</w:t>
      </w:r>
      <w:r w:rsidRPr="00C30296">
        <w:rPr>
          <w:rStyle w:val="aff7"/>
          <w:i/>
          <w:caps/>
          <w:color w:val="auto"/>
        </w:rPr>
        <w:t>.</w:t>
      </w:r>
    </w:p>
    <w:p w14:paraId="6AC86F7B" w14:textId="77777777" w:rsidR="00826EEF" w:rsidRPr="00C30296" w:rsidRDefault="00826EEF" w:rsidP="00826EEF">
      <w:pPr>
        <w:pStyle w:val="17"/>
        <w:rPr>
          <w:color w:val="auto"/>
        </w:rPr>
      </w:pPr>
    </w:p>
    <w:p w14:paraId="14E21CBF" w14:textId="61E40275" w:rsidR="00472C71" w:rsidRPr="00C30296" w:rsidRDefault="00472C71" w:rsidP="00472C71">
      <w:pPr>
        <w:rPr>
          <w:color w:val="auto"/>
        </w:rPr>
      </w:pPr>
      <w:r w:rsidRPr="00C30296">
        <w:rPr>
          <w:color w:val="auto"/>
        </w:rPr>
        <w:t>Опять-таки примечание, что не было видно, что они поправились после того, как съели больших коров</w:t>
      </w:r>
      <w:r w:rsidR="00B40D7B" w:rsidRPr="00C30296">
        <w:rPr>
          <w:color w:val="auto"/>
        </w:rPr>
        <w:t>. Э</w:t>
      </w:r>
      <w:r w:rsidRPr="00C30296">
        <w:rPr>
          <w:color w:val="auto"/>
        </w:rPr>
        <w:t xml:space="preserve">то примечание фараона. И здесь нужно видеть, где здесь сон, а где комментарии. </w:t>
      </w:r>
    </w:p>
    <w:p w14:paraId="41758C5A" w14:textId="77777777" w:rsidR="00472C71" w:rsidRPr="00C30296" w:rsidRDefault="00472C71" w:rsidP="00B40D7B">
      <w:pPr>
        <w:pStyle w:val="13"/>
      </w:pPr>
      <w:r w:rsidRPr="00C30296">
        <w:rPr>
          <w:szCs w:val="28"/>
          <w:rtl/>
        </w:rPr>
        <w:br/>
        <w:t>ו</w:t>
      </w:r>
      <w:r w:rsidRPr="00C30296">
        <w:rPr>
          <w:rStyle w:val="aff3"/>
          <w:rFonts w:eastAsiaTheme="minorHAnsi"/>
          <w:szCs w:val="28"/>
          <w:rtl/>
        </w:rPr>
        <w:t>ָאֵרֶא בַּחֲלֹמִי וְהִנֵּה שֶׁבַע שִׁבֳּלִים עֹלֹת בְּקָנֶה אֶחָד מְלֵאֹת וְטֹבוֹת׃</w:t>
      </w:r>
    </w:p>
    <w:p w14:paraId="55961EAD" w14:textId="77777777" w:rsidR="00472C71" w:rsidRPr="00C30296" w:rsidRDefault="00472C71" w:rsidP="00B40D7B">
      <w:pPr>
        <w:pStyle w:val="15"/>
        <w:rPr>
          <w:color w:val="auto"/>
        </w:rPr>
      </w:pPr>
      <w:r w:rsidRPr="00C30296">
        <w:rPr>
          <w:color w:val="auto"/>
        </w:rPr>
        <w:t xml:space="preserve">ваэ́ре бахаломи́ </w:t>
      </w:r>
      <w:bookmarkStart w:id="406" w:name="_Hlk127192797"/>
      <w:r w:rsidRPr="00C30296">
        <w:rPr>
          <w:color w:val="auto"/>
        </w:rPr>
        <w:t xml:space="preserve">веѓинэ́ ше́ва шиболи́м </w:t>
      </w:r>
      <w:bookmarkEnd w:id="406"/>
      <w:r w:rsidRPr="00C30296">
        <w:rPr>
          <w:color w:val="auto"/>
        </w:rPr>
        <w:t>оло́т беканэ́ эха́д мелео́т ветово́т</w:t>
      </w:r>
    </w:p>
    <w:p w14:paraId="7B23C5B6" w14:textId="033F2FC1" w:rsidR="00472C71" w:rsidRPr="00C30296" w:rsidRDefault="00472C71" w:rsidP="00B40D7B">
      <w:pPr>
        <w:pStyle w:val="17"/>
        <w:rPr>
          <w:color w:val="auto"/>
        </w:rPr>
      </w:pPr>
      <w:r w:rsidRPr="00C30296">
        <w:rPr>
          <w:color w:val="auto"/>
        </w:rPr>
        <w:t>22. И видел я во сне: и вот семь колосков подымаются на одном стебле, полные и красивые.</w:t>
      </w:r>
    </w:p>
    <w:p w14:paraId="2A17C326" w14:textId="77777777" w:rsidR="00B40D7B" w:rsidRPr="00C30296" w:rsidRDefault="00B40D7B" w:rsidP="00B40D7B">
      <w:pPr>
        <w:pStyle w:val="13"/>
      </w:pPr>
    </w:p>
    <w:p w14:paraId="2664C26B" w14:textId="77777777" w:rsidR="00472C71" w:rsidRPr="00C30296" w:rsidRDefault="00472C71" w:rsidP="00B40D7B">
      <w:pPr>
        <w:pStyle w:val="13"/>
      </w:pPr>
      <w:r w:rsidRPr="00C30296">
        <w:t>וְהִנֵּה שֶׁבַע שִׁבֳּלִים צְנֻמוֹת דַּקּוֹת שְׁדֻפוֹת קָדִים צֹמְחוֹת אַחֲרֵיהֶם׃</w:t>
      </w:r>
    </w:p>
    <w:p w14:paraId="02833A8C" w14:textId="77777777" w:rsidR="00472C71" w:rsidRPr="00C30296" w:rsidRDefault="00472C71" w:rsidP="00B40D7B">
      <w:pPr>
        <w:pStyle w:val="15"/>
        <w:rPr>
          <w:color w:val="auto"/>
        </w:rPr>
      </w:pPr>
      <w:r w:rsidRPr="00C30296">
        <w:rPr>
          <w:color w:val="auto"/>
        </w:rPr>
        <w:t>веѓинэ́ ше́ва шиболи́м ценумо́т дако́т шедуфо́т кади́м цомехо́т ахареѓе́м</w:t>
      </w:r>
    </w:p>
    <w:p w14:paraId="7F69BEC2" w14:textId="59278942" w:rsidR="00472C71" w:rsidRPr="00C30296" w:rsidRDefault="00B40D7B" w:rsidP="00B40D7B">
      <w:pPr>
        <w:pStyle w:val="17"/>
        <w:rPr>
          <w:rStyle w:val="affd"/>
          <w:i/>
          <w:caps/>
          <w:color w:val="auto"/>
        </w:rPr>
      </w:pPr>
      <w:r w:rsidRPr="00C30296">
        <w:rPr>
          <w:color w:val="auto"/>
        </w:rPr>
        <w:t>23. и вот семь других колосков, сухих, как сухарики, тонкие и полупрозрачные, произрастают после них.</w:t>
      </w:r>
    </w:p>
    <w:p w14:paraId="16C817A3" w14:textId="77777777" w:rsidR="00472C71" w:rsidRPr="00C30296" w:rsidRDefault="00472C71" w:rsidP="00B40D7B">
      <w:pPr>
        <w:pStyle w:val="13"/>
      </w:pPr>
    </w:p>
    <w:p w14:paraId="153F75B3" w14:textId="77777777" w:rsidR="00472C71" w:rsidRPr="00C30296" w:rsidRDefault="00472C71" w:rsidP="00B40D7B">
      <w:pPr>
        <w:pStyle w:val="13"/>
      </w:pPr>
      <w:r w:rsidRPr="00C30296">
        <w:rPr>
          <w:szCs w:val="28"/>
          <w:rtl/>
        </w:rPr>
        <w:t>וַתִּבְלַעְןָ הָשִׁבֳּלִים הַדַּקֹּת אֵת שֶׁבַע הַשִׁבֳּלִים הַטֹּבוֹת וָאֹמַר אֶל־הַחַרְטֻמִּים וְאֵין מַגִּיד לִי׃</w:t>
      </w:r>
    </w:p>
    <w:p w14:paraId="3E931152" w14:textId="77777777" w:rsidR="00472C71" w:rsidRPr="00C30296" w:rsidRDefault="00472C71" w:rsidP="00B40D7B">
      <w:pPr>
        <w:pStyle w:val="15"/>
        <w:rPr>
          <w:color w:val="auto"/>
        </w:rPr>
      </w:pPr>
      <w:r w:rsidRPr="00C30296">
        <w:rPr>
          <w:color w:val="auto"/>
        </w:rPr>
        <w:t xml:space="preserve">вативла́на hашиболи́м </w:t>
      </w:r>
      <w:r w:rsidRPr="00C30296">
        <w:rPr>
          <w:color w:val="auto"/>
          <w:lang w:val="en-US"/>
        </w:rPr>
        <w:t>h</w:t>
      </w:r>
      <w:r w:rsidRPr="00C30296">
        <w:rPr>
          <w:color w:val="auto"/>
        </w:rPr>
        <w:t xml:space="preserve">адако́т эт ше́ва </w:t>
      </w:r>
      <w:r w:rsidRPr="00C30296">
        <w:rPr>
          <w:color w:val="auto"/>
          <w:lang w:val="en-US"/>
        </w:rPr>
        <w:t>h</w:t>
      </w:r>
      <w:r w:rsidRPr="00C30296">
        <w:rPr>
          <w:color w:val="auto"/>
        </w:rPr>
        <w:t xml:space="preserve">ашиболи́м </w:t>
      </w:r>
      <w:r w:rsidRPr="00C30296">
        <w:rPr>
          <w:color w:val="auto"/>
          <w:lang w:val="en-US"/>
        </w:rPr>
        <w:t>h</w:t>
      </w:r>
      <w:r w:rsidRPr="00C30296">
        <w:rPr>
          <w:color w:val="auto"/>
        </w:rPr>
        <w:t>атово́т ваома́р эль-</w:t>
      </w:r>
      <w:r w:rsidRPr="00C30296">
        <w:rPr>
          <w:color w:val="auto"/>
          <w:lang w:val="en-US"/>
        </w:rPr>
        <w:t>h</w:t>
      </w:r>
      <w:r w:rsidRPr="00C30296">
        <w:rPr>
          <w:color w:val="auto"/>
        </w:rPr>
        <w:t>ахартуми́м веэ́н маги́д ли</w:t>
      </w:r>
    </w:p>
    <w:p w14:paraId="2B0C4098" w14:textId="4D6D7E7F" w:rsidR="00472C71" w:rsidRPr="00C30296" w:rsidRDefault="00B40D7B" w:rsidP="00B40D7B">
      <w:pPr>
        <w:pStyle w:val="17"/>
        <w:rPr>
          <w:color w:val="auto"/>
        </w:rPr>
      </w:pPr>
      <w:r w:rsidRPr="00C30296">
        <w:rPr>
          <w:color w:val="auto"/>
        </w:rPr>
        <w:t xml:space="preserve">24. и поглотили плохие тонкие колоски семь хороших колосков. и я пересказал это моим колдунам, и никто не говорит мне мой сон </w:t>
      </w:r>
      <w:r w:rsidR="00B15ABD" w:rsidRPr="00C30296">
        <w:rPr>
          <w:caps w:val="0"/>
          <w:color w:val="auto"/>
          <w:sz w:val="24"/>
          <w:szCs w:val="24"/>
        </w:rPr>
        <w:t>(как обидно)</w:t>
      </w:r>
      <w:r w:rsidRPr="00C30296">
        <w:rPr>
          <w:color w:val="auto"/>
        </w:rPr>
        <w:t>.</w:t>
      </w:r>
    </w:p>
    <w:p w14:paraId="1016DDD7" w14:textId="77777777" w:rsidR="00472C71" w:rsidRPr="00C30296" w:rsidRDefault="00472C71" w:rsidP="00B40D7B">
      <w:pPr>
        <w:rPr>
          <w:color w:val="auto"/>
        </w:rPr>
      </w:pPr>
    </w:p>
    <w:p w14:paraId="584933AE" w14:textId="6CA65FF2" w:rsidR="00472C71" w:rsidRPr="00C30296" w:rsidRDefault="00472C71" w:rsidP="00B40D7B">
      <w:pPr>
        <w:rPr>
          <w:color w:val="auto"/>
        </w:rPr>
      </w:pPr>
      <w:r w:rsidRPr="00C30296">
        <w:rPr>
          <w:color w:val="auto"/>
        </w:rPr>
        <w:t>Вот такой сон он рассказал, и такая жалоба в устах фараона. И фараон не только пересказывает сон, но и жалуется в целом на печальное положение с его волшебниками. Здесь не просто пересказ сна; мы говорили, что фараон пригласил Йосефа к чему-то большему, чем истолкование сна.</w:t>
      </w:r>
    </w:p>
    <w:p w14:paraId="0B508B5B" w14:textId="77777777" w:rsidR="00472C71" w:rsidRPr="00C30296" w:rsidRDefault="00472C71" w:rsidP="00B40D7B">
      <w:pPr>
        <w:pStyle w:val="13"/>
      </w:pPr>
    </w:p>
    <w:p w14:paraId="2BFEE02D" w14:textId="77777777" w:rsidR="00472C71" w:rsidRPr="00C30296" w:rsidRDefault="00472C71" w:rsidP="00B40D7B">
      <w:pPr>
        <w:pStyle w:val="13"/>
      </w:pPr>
      <w:r w:rsidRPr="00C30296">
        <w:t>וַיֹּאמֶר יוֹסֵף אֶל־פַּרְעֹה חֲלוֹם פַּרְעֹה אֶחָד הוּא אֵת אֲשֶׁר הָאֱלֹהִים עֹשֶׂה הִגִּיד לְפַרְעֹה׃</w:t>
      </w:r>
    </w:p>
    <w:p w14:paraId="6BEAE813" w14:textId="77777777" w:rsidR="00472C71" w:rsidRPr="00C30296" w:rsidRDefault="00472C71" w:rsidP="00B40D7B">
      <w:pPr>
        <w:pStyle w:val="15"/>
        <w:rPr>
          <w:color w:val="auto"/>
        </w:rPr>
      </w:pPr>
      <w:r w:rsidRPr="00C30296">
        <w:rPr>
          <w:color w:val="auto"/>
        </w:rPr>
        <w:t>ваёмер ёсэ́ф эль-паръо́ хало́м паръо́ эха́д ѓу эт аше́р ѓаэлоhи́м осэ́ ѓиги́д лефаръо́</w:t>
      </w:r>
    </w:p>
    <w:p w14:paraId="2DD616EA" w14:textId="38855CDE" w:rsidR="00472C71" w:rsidRPr="00C30296" w:rsidRDefault="00B40D7B" w:rsidP="00B40D7B">
      <w:pPr>
        <w:pStyle w:val="17"/>
        <w:rPr>
          <w:color w:val="auto"/>
        </w:rPr>
      </w:pPr>
      <w:r w:rsidRPr="00C30296">
        <w:rPr>
          <w:color w:val="auto"/>
        </w:rPr>
        <w:t>25. и сказал йосеф фараону: «один сон у фараона. и что делает бог, я расскажу фараону.</w:t>
      </w:r>
    </w:p>
    <w:p w14:paraId="5D5E168A" w14:textId="77777777" w:rsidR="00B40D7B" w:rsidRPr="00C30296" w:rsidRDefault="00B40D7B" w:rsidP="00B40D7B">
      <w:pPr>
        <w:rPr>
          <w:color w:val="auto"/>
        </w:rPr>
      </w:pPr>
    </w:p>
    <w:p w14:paraId="0939EC26" w14:textId="13D80D83" w:rsidR="00472C71" w:rsidRPr="00C30296" w:rsidRDefault="00472C71" w:rsidP="00B40D7B">
      <w:pPr>
        <w:rPr>
          <w:color w:val="auto"/>
        </w:rPr>
      </w:pPr>
      <w:r w:rsidRPr="00C30296">
        <w:rPr>
          <w:color w:val="auto"/>
        </w:rPr>
        <w:t xml:space="preserve">Почему он так говорит? В самом начале мы читали, что фараон рассказал сон своим колдунам, волшебникам, волхвам, а они не могли разгадать </w:t>
      </w:r>
      <w:r w:rsidRPr="00C30296">
        <w:rPr>
          <w:b/>
          <w:color w:val="auto"/>
        </w:rPr>
        <w:t>их.</w:t>
      </w:r>
      <w:r w:rsidRPr="00C30296">
        <w:rPr>
          <w:color w:val="auto"/>
        </w:rPr>
        <w:t xml:space="preserve"> Первая ошибка, которая была у</w:t>
      </w:r>
      <w:r w:rsidR="00392AD5" w:rsidRPr="00C30296">
        <w:rPr>
          <w:color w:val="auto"/>
        </w:rPr>
        <w:t xml:space="preserve"> </w:t>
      </w:r>
      <w:r w:rsidRPr="00C30296">
        <w:rPr>
          <w:color w:val="auto"/>
        </w:rPr>
        <w:t>придворных волшебников,</w:t>
      </w:r>
      <w:r w:rsidR="00392AD5" w:rsidRPr="00C30296">
        <w:rPr>
          <w:color w:val="auto"/>
        </w:rPr>
        <w:t xml:space="preserve"> – </w:t>
      </w:r>
      <w:r w:rsidRPr="00C30296">
        <w:rPr>
          <w:color w:val="auto"/>
        </w:rPr>
        <w:t>они видели сон как два разных сна. А Йосеф говорит то, что и фараон повторяет: «Я видел</w:t>
      </w:r>
      <w:r w:rsidR="00392AD5" w:rsidRPr="00C30296">
        <w:rPr>
          <w:color w:val="auto"/>
        </w:rPr>
        <w:t xml:space="preserve"> </w:t>
      </w:r>
      <w:r w:rsidRPr="00C30296">
        <w:rPr>
          <w:color w:val="auto"/>
        </w:rPr>
        <w:t>сон, я видел один сон». Придворные почему-то разделяют его на два сна, начинают толковать разную символику. Мы говорили ещё, что фараон то ли плохо помнит, то ли водит их за нос. И они не могли истолковать. Поэтому Йосеф начинает с того, что говорит: «Фараон прав, когда говорит, что один сон увидел».</w:t>
      </w:r>
      <w:r w:rsidR="00392AD5" w:rsidRPr="00C30296">
        <w:rPr>
          <w:color w:val="auto"/>
        </w:rPr>
        <w:t xml:space="preserve"> </w:t>
      </w:r>
      <w:r w:rsidRPr="00C30296">
        <w:rPr>
          <w:color w:val="auto"/>
        </w:rPr>
        <w:t>Сон фараона о том, что будет делать Бог. И Йосеф собирается об этом фараону рассказать.</w:t>
      </w:r>
    </w:p>
    <w:p w14:paraId="0E2518D1" w14:textId="77777777" w:rsidR="00472C71" w:rsidRPr="00C30296" w:rsidRDefault="00472C71" w:rsidP="00B40D7B">
      <w:pPr>
        <w:pStyle w:val="13"/>
        <w:rPr>
          <w:rStyle w:val="aff5"/>
          <w:i w:val="0"/>
          <w:caps w:val="0"/>
          <w:color w:val="auto"/>
          <w:sz w:val="28"/>
        </w:rPr>
      </w:pPr>
    </w:p>
    <w:p w14:paraId="4035C771" w14:textId="77777777" w:rsidR="00472C71" w:rsidRPr="00C30296" w:rsidRDefault="00472C71" w:rsidP="00B40D7B">
      <w:pPr>
        <w:pStyle w:val="13"/>
      </w:pPr>
      <w:r w:rsidRPr="00C30296">
        <w:rPr>
          <w:szCs w:val="28"/>
          <w:rtl/>
        </w:rPr>
        <w:t>שֶׁבַע פָּרֹת הַטֹּבֹת שֶׁבַע שָׁנִים הֵנָּה וְשֶׁבַע הַשִּׁבֳּלִים הַטֹּבֹת שֶׁבַע שָׁנִים הֵנָּה חֲלוֹם אֶחָד הוּא׃</w:t>
      </w:r>
    </w:p>
    <w:p w14:paraId="6A3118C2" w14:textId="77777777" w:rsidR="00472C71" w:rsidRPr="00C30296" w:rsidRDefault="00472C71" w:rsidP="00B40D7B">
      <w:pPr>
        <w:pStyle w:val="15"/>
        <w:rPr>
          <w:color w:val="auto"/>
        </w:rPr>
      </w:pPr>
      <w:r w:rsidRPr="00C30296">
        <w:rPr>
          <w:color w:val="auto"/>
        </w:rPr>
        <w:t>ше́ва паро́т ѓатово́т ше́ва шани́м ѓе́на веше́ва ѓашиболи́м ѓатово́т ше́ва шани́м ѓе́на хало́м эха́д ѓу</w:t>
      </w:r>
    </w:p>
    <w:p w14:paraId="788FBB17" w14:textId="00381851" w:rsidR="00472C71" w:rsidRPr="00C30296" w:rsidRDefault="00B40D7B" w:rsidP="00B40D7B">
      <w:pPr>
        <w:pStyle w:val="17"/>
        <w:rPr>
          <w:color w:val="auto"/>
        </w:rPr>
      </w:pPr>
      <w:r w:rsidRPr="00C30296">
        <w:rPr>
          <w:color w:val="auto"/>
        </w:rPr>
        <w:t xml:space="preserve">26. семь хороших коров – семь лет, и семь колосков хороших – тоже семь лет. и это один и тот же сон. </w:t>
      </w:r>
    </w:p>
    <w:p w14:paraId="3D0961C8" w14:textId="77777777" w:rsidR="00472C71" w:rsidRPr="00C30296" w:rsidRDefault="00472C71" w:rsidP="00B40D7B">
      <w:pPr>
        <w:pStyle w:val="13"/>
      </w:pPr>
    </w:p>
    <w:p w14:paraId="2BF91C62" w14:textId="77777777" w:rsidR="00472C71" w:rsidRPr="00C30296" w:rsidRDefault="00472C71" w:rsidP="00B40D7B">
      <w:pPr>
        <w:pStyle w:val="13"/>
      </w:pPr>
      <w:r w:rsidRPr="00C30296">
        <w:rPr>
          <w:szCs w:val="28"/>
          <w:rtl/>
        </w:rPr>
        <w:t>וְשֶׁבַע הַפָּרוֹת הָרַקּוֹת וְהָרָעֹת הָעֹלֹת אַחֲרֵיהֶן שֶׁבַע שָׁנִים הֵנָּה וְשֶׁבַע הַשִׁבֳּלִים הָרֵקוֹת שְׁדֻפוֹת הַקָּדִים יִהְיוּ שֶׁבַע שְׁנֵי רָעָב׃</w:t>
      </w:r>
    </w:p>
    <w:p w14:paraId="0EC2B691" w14:textId="77777777" w:rsidR="00472C71" w:rsidRPr="00C30296" w:rsidRDefault="00472C71" w:rsidP="00B40D7B">
      <w:pPr>
        <w:pStyle w:val="15"/>
        <w:rPr>
          <w:color w:val="auto"/>
        </w:rPr>
      </w:pPr>
      <w:r w:rsidRPr="00C30296">
        <w:rPr>
          <w:color w:val="auto"/>
        </w:rPr>
        <w:t xml:space="preserve">веше́ва ѓапаро́т ѓарако́т веѓарао́т ѓаоло́т ахареѓе́н ше́ва шани́м ѓе́на веше́ва ѓашиболи́м ѓареко́т шедуфо́т ѓакади́м йиѓйю ше́ва шенэ́ раа́в </w:t>
      </w:r>
    </w:p>
    <w:p w14:paraId="5EE29FC8" w14:textId="08DEEFC7" w:rsidR="00472C71" w:rsidRPr="00C30296" w:rsidRDefault="00B40D7B" w:rsidP="00B40D7B">
      <w:pPr>
        <w:pStyle w:val="17"/>
        <w:rPr>
          <w:color w:val="auto"/>
        </w:rPr>
      </w:pPr>
      <w:r w:rsidRPr="00C30296">
        <w:rPr>
          <w:color w:val="auto"/>
        </w:rPr>
        <w:lastRenderedPageBreak/>
        <w:t>27. семь плохих коров, которые подымаются следом за ними</w:t>
      </w:r>
      <w:r w:rsidR="00B15ABD" w:rsidRPr="00C30296">
        <w:rPr>
          <w:color w:val="auto"/>
        </w:rPr>
        <w:t>,</w:t>
      </w:r>
      <w:r w:rsidRPr="00C30296">
        <w:rPr>
          <w:color w:val="auto"/>
        </w:rPr>
        <w:t xml:space="preserve"> – семь лет. и семь этих самых колосков – тоже семь лет голода.</w:t>
      </w:r>
    </w:p>
    <w:p w14:paraId="4F9294A4" w14:textId="77777777" w:rsidR="00B40D7B" w:rsidRPr="00C30296" w:rsidRDefault="00B40D7B" w:rsidP="00B40D7B">
      <w:pPr>
        <w:pStyle w:val="13"/>
      </w:pPr>
    </w:p>
    <w:p w14:paraId="3718A3F5" w14:textId="77777777" w:rsidR="00472C71" w:rsidRPr="00C30296" w:rsidRDefault="00472C71" w:rsidP="00B40D7B">
      <w:pPr>
        <w:pStyle w:val="13"/>
      </w:pPr>
      <w:r w:rsidRPr="00C30296">
        <w:rPr>
          <w:szCs w:val="28"/>
          <w:rtl/>
        </w:rPr>
        <w:t>הוּא הַדָּבָר אֲשֶׁר דִּבַּרְתִּי אֶל־פַּרְעֹה אֲשֶׁר הָאֱלֹהִים עֹשֶׂה הֶרְאָה אֶת־פַּרְעֹה׃</w:t>
      </w:r>
    </w:p>
    <w:p w14:paraId="4756C1D9" w14:textId="77777777" w:rsidR="00472C71" w:rsidRPr="00C30296" w:rsidRDefault="00472C71" w:rsidP="00B40D7B">
      <w:pPr>
        <w:pStyle w:val="15"/>
        <w:rPr>
          <w:color w:val="auto"/>
        </w:rPr>
      </w:pPr>
      <w:r w:rsidRPr="00C30296">
        <w:rPr>
          <w:color w:val="auto"/>
        </w:rPr>
        <w:t>ѓу ѓадава́р аше́р диба́рти эль-паръо́ аше́р ѓаэлоhи́м осэ́ hеръа́ эт-паръо́</w:t>
      </w:r>
    </w:p>
    <w:p w14:paraId="6657857C" w14:textId="6BA152D9" w:rsidR="00472C71" w:rsidRPr="00C30296" w:rsidRDefault="00472C71" w:rsidP="00B40D7B">
      <w:pPr>
        <w:pStyle w:val="17"/>
        <w:rPr>
          <w:color w:val="auto"/>
        </w:rPr>
      </w:pPr>
      <w:r w:rsidRPr="00C30296">
        <w:rPr>
          <w:color w:val="auto"/>
        </w:rPr>
        <w:t xml:space="preserve">28. </w:t>
      </w:r>
      <w:r w:rsidRPr="00C30296">
        <w:rPr>
          <w:rStyle w:val="aff7"/>
          <w:i/>
          <w:caps/>
          <w:color w:val="auto"/>
        </w:rPr>
        <w:t>ВОТ ТО, О ЧЁМ Я СКАЖУ ФАРАОНУ</w:t>
      </w:r>
      <w:r w:rsidRPr="00C30296">
        <w:rPr>
          <w:color w:val="auto"/>
        </w:rPr>
        <w:t>: ЧТО БУДЕТ ДЕЛАТЬ БОГ</w:t>
      </w:r>
      <w:r w:rsidR="00B15ABD" w:rsidRPr="00C30296">
        <w:rPr>
          <w:color w:val="auto"/>
        </w:rPr>
        <w:t>,</w:t>
      </w:r>
      <w:r w:rsidRPr="00C30296">
        <w:rPr>
          <w:color w:val="auto"/>
        </w:rPr>
        <w:t xml:space="preserve"> ПОКАЗАНО будет ФАРАОНУ.</w:t>
      </w:r>
    </w:p>
    <w:p w14:paraId="46A8D637" w14:textId="77777777" w:rsidR="00472C71" w:rsidRPr="00C30296" w:rsidRDefault="00472C71" w:rsidP="00472C71">
      <w:pPr>
        <w:rPr>
          <w:color w:val="auto"/>
        </w:rPr>
      </w:pPr>
    </w:p>
    <w:p w14:paraId="562ED299" w14:textId="77777777" w:rsidR="00472C71" w:rsidRPr="00C30296" w:rsidRDefault="00472C71" w:rsidP="00472C71">
      <w:pPr>
        <w:rPr>
          <w:rStyle w:val="aff7"/>
          <w:color w:val="auto"/>
        </w:rPr>
      </w:pPr>
      <w:r w:rsidRPr="00C30296">
        <w:rPr>
          <w:color w:val="auto"/>
        </w:rPr>
        <w:t>Фараон сейчас будет слышать не совсем сон (вот как Йосеф красиво перевёл тему). Фараон будет слышать не значение сна, фараону сейчас расскажут, что делать будет Бог.</w:t>
      </w:r>
    </w:p>
    <w:p w14:paraId="5D521085" w14:textId="77777777" w:rsidR="00472C71" w:rsidRPr="00C30296" w:rsidRDefault="00472C71" w:rsidP="00B40D7B">
      <w:pPr>
        <w:pStyle w:val="13"/>
      </w:pPr>
      <w:r w:rsidRPr="00C30296">
        <w:rPr>
          <w:szCs w:val="28"/>
          <w:rtl/>
        </w:rPr>
        <w:br/>
        <w:t>הִנֵּה שֶׁבַע שָׁנִים בָּאוֹת שָׂבָע גָּדוֹל בְּכָל־אֶרֶץ מִצְרָיִם׃</w:t>
      </w:r>
    </w:p>
    <w:p w14:paraId="3050AF76" w14:textId="77777777" w:rsidR="00472C71" w:rsidRPr="00C30296" w:rsidRDefault="00472C71" w:rsidP="00B40D7B">
      <w:pPr>
        <w:pStyle w:val="15"/>
        <w:rPr>
          <w:color w:val="auto"/>
        </w:rPr>
      </w:pPr>
      <w:r w:rsidRPr="00C30296">
        <w:rPr>
          <w:color w:val="auto"/>
        </w:rPr>
        <w:t>ѓинэ́ ше́ва шани́м бао́т сава́ гадо́ль бехоль-э́рец мицра́йим</w:t>
      </w:r>
    </w:p>
    <w:p w14:paraId="2267FFFC" w14:textId="4961499D" w:rsidR="00472C71" w:rsidRPr="00C30296" w:rsidRDefault="00472C71" w:rsidP="00B40D7B">
      <w:pPr>
        <w:pStyle w:val="17"/>
        <w:rPr>
          <w:color w:val="auto"/>
        </w:rPr>
      </w:pPr>
      <w:r w:rsidRPr="00C30296">
        <w:rPr>
          <w:color w:val="auto"/>
        </w:rPr>
        <w:t>29.</w:t>
      </w:r>
      <w:r w:rsidRPr="00C30296">
        <w:rPr>
          <w:rStyle w:val="aff7"/>
          <w:i/>
          <w:caps/>
          <w:color w:val="auto"/>
        </w:rPr>
        <w:t xml:space="preserve"> </w:t>
      </w:r>
      <w:r w:rsidRPr="00C30296">
        <w:rPr>
          <w:color w:val="auto"/>
        </w:rPr>
        <w:t>Вот семь лет приходят, и будет изобилие (сытость большая)</w:t>
      </w:r>
      <w:r w:rsidR="00392AD5" w:rsidRPr="00C30296">
        <w:rPr>
          <w:color w:val="auto"/>
        </w:rPr>
        <w:t xml:space="preserve"> </w:t>
      </w:r>
      <w:r w:rsidRPr="00C30296">
        <w:rPr>
          <w:color w:val="auto"/>
        </w:rPr>
        <w:t>во всей стране Египетской.</w:t>
      </w:r>
    </w:p>
    <w:p w14:paraId="0AD43048" w14:textId="77777777" w:rsidR="00472C71" w:rsidRPr="00C30296" w:rsidRDefault="00472C71" w:rsidP="00B40D7B">
      <w:pPr>
        <w:pStyle w:val="13"/>
      </w:pPr>
    </w:p>
    <w:p w14:paraId="094CE372" w14:textId="77777777" w:rsidR="00472C71" w:rsidRPr="00C30296" w:rsidRDefault="00472C71" w:rsidP="00B40D7B">
      <w:pPr>
        <w:pStyle w:val="13"/>
      </w:pPr>
      <w:r w:rsidRPr="00C30296">
        <w:rPr>
          <w:szCs w:val="28"/>
          <w:rtl/>
        </w:rPr>
        <w:t>וְקָמוּ שֶׁבַע שְׁנֵי רָעָב אַחֲרֵיהֶן וְנִשְׁכַּח כָּל־הַשָּׂבָע בְּאֶרֶץ מִצְרָיִם וְכִלָּה הָרָעָב אֶת־הָאָרֶץ׃</w:t>
      </w:r>
    </w:p>
    <w:p w14:paraId="65BE431C" w14:textId="77777777" w:rsidR="00472C71" w:rsidRPr="00C30296" w:rsidRDefault="00472C71" w:rsidP="00B40D7B">
      <w:pPr>
        <w:pStyle w:val="15"/>
        <w:rPr>
          <w:color w:val="auto"/>
        </w:rPr>
      </w:pPr>
      <w:r w:rsidRPr="00C30296">
        <w:rPr>
          <w:color w:val="auto"/>
        </w:rPr>
        <w:t>века́му ше́ва шенэ́ раа́в ахареѓе́н венишка́х коль-</w:t>
      </w:r>
      <w:r w:rsidRPr="00C30296">
        <w:rPr>
          <w:color w:val="auto"/>
          <w:lang w:val="en-US"/>
        </w:rPr>
        <w:t>h</w:t>
      </w:r>
      <w:r w:rsidRPr="00C30296">
        <w:rPr>
          <w:color w:val="auto"/>
        </w:rPr>
        <w:t xml:space="preserve">асава́ беэ́рец мицра́йим вехила́ ѓараа́в эт-ѓаа́рец </w:t>
      </w:r>
    </w:p>
    <w:p w14:paraId="4F2179F0" w14:textId="77777777" w:rsidR="00472C71" w:rsidRPr="00C30296" w:rsidRDefault="00472C71" w:rsidP="00B40D7B">
      <w:pPr>
        <w:pStyle w:val="17"/>
        <w:rPr>
          <w:color w:val="auto"/>
        </w:rPr>
      </w:pPr>
      <w:r w:rsidRPr="00C30296">
        <w:rPr>
          <w:color w:val="auto"/>
        </w:rPr>
        <w:t xml:space="preserve">30. </w:t>
      </w:r>
      <w:r w:rsidRPr="00C30296">
        <w:rPr>
          <w:rStyle w:val="aff7"/>
          <w:i/>
          <w:caps/>
          <w:color w:val="auto"/>
        </w:rPr>
        <w:t xml:space="preserve">А за ними встанут семь лет голода </w:t>
      </w:r>
      <w:r w:rsidRPr="00C30296">
        <w:rPr>
          <w:color w:val="auto"/>
        </w:rPr>
        <w:t>и всё изобилие, которое было в Египте, будет забыто</w:t>
      </w:r>
      <w:r w:rsidRPr="00C30296">
        <w:rPr>
          <w:rStyle w:val="aff7"/>
          <w:i/>
          <w:caps/>
          <w:color w:val="auto"/>
        </w:rPr>
        <w:t>. И</w:t>
      </w:r>
      <w:r w:rsidRPr="00C30296">
        <w:rPr>
          <w:rStyle w:val="aff5"/>
          <w:i/>
          <w:caps/>
          <w:color w:val="auto"/>
        </w:rPr>
        <w:t xml:space="preserve"> голод будет поедать землю.</w:t>
      </w:r>
    </w:p>
    <w:p w14:paraId="524FD430" w14:textId="77777777" w:rsidR="00472C71" w:rsidRPr="00C30296" w:rsidRDefault="00472C71" w:rsidP="00B40D7B">
      <w:pPr>
        <w:pStyle w:val="13"/>
      </w:pPr>
      <w:r w:rsidRPr="00C30296">
        <w:rPr>
          <w:szCs w:val="28"/>
          <w:rtl/>
        </w:rPr>
        <w:br/>
        <w:t>וְלֹא־יִוָּדַע הַשָּׂבָע בָּאָרֶץ מִפְּנֵי הָרָעָב הַהוּא אַחֲרֵי־כֵן כִּי־כָבֵד הוּא מְאֹד׃</w:t>
      </w:r>
    </w:p>
    <w:p w14:paraId="5B8C13C5" w14:textId="77777777" w:rsidR="00472C71" w:rsidRPr="00C30296" w:rsidRDefault="00472C71" w:rsidP="00B40D7B">
      <w:pPr>
        <w:pStyle w:val="15"/>
        <w:rPr>
          <w:color w:val="auto"/>
        </w:rPr>
      </w:pPr>
      <w:r w:rsidRPr="00C30296">
        <w:rPr>
          <w:color w:val="auto"/>
        </w:rPr>
        <w:t>вело-йивада́ ѓасава́ баа́рец мипенэ́ ѓараа́в ѓаѓу́ ахарехэ́н ки-хавэ́д ѓу мео́д</w:t>
      </w:r>
    </w:p>
    <w:p w14:paraId="27DF60B5" w14:textId="77777777" w:rsidR="00472C71" w:rsidRPr="00C30296" w:rsidRDefault="00472C71" w:rsidP="00B40D7B">
      <w:pPr>
        <w:pStyle w:val="17"/>
        <w:rPr>
          <w:color w:val="auto"/>
        </w:rPr>
      </w:pPr>
      <w:r w:rsidRPr="00C30296">
        <w:rPr>
          <w:color w:val="auto"/>
        </w:rPr>
        <w:t>31.</w:t>
      </w:r>
      <w:r w:rsidRPr="00C30296">
        <w:rPr>
          <w:rStyle w:val="aff7"/>
          <w:color w:val="auto"/>
        </w:rPr>
        <w:t xml:space="preserve"> </w:t>
      </w:r>
      <w:r w:rsidRPr="00C30296">
        <w:rPr>
          <w:color w:val="auto"/>
        </w:rPr>
        <w:t>И никто не будет знать сытости в стране из-за голода того, который будет после этого, потому что он будет очень тяжёлым.</w:t>
      </w:r>
    </w:p>
    <w:p w14:paraId="3F8DC80F" w14:textId="77777777" w:rsidR="00472C71" w:rsidRPr="00C30296" w:rsidRDefault="00472C71" w:rsidP="00B40D7B">
      <w:pPr>
        <w:pStyle w:val="13"/>
      </w:pPr>
    </w:p>
    <w:p w14:paraId="3D40CC27" w14:textId="77777777" w:rsidR="00472C71" w:rsidRPr="00C30296" w:rsidRDefault="00472C71" w:rsidP="00B40D7B">
      <w:pPr>
        <w:pStyle w:val="13"/>
      </w:pPr>
      <w:r w:rsidRPr="00C30296">
        <w:rPr>
          <w:szCs w:val="28"/>
          <w:rtl/>
        </w:rPr>
        <w:t>וְעַל הִשָּׁנוֹת הַחֲלוֹם אֶל־פַּרְעֹה פַּעֲמָיִם כִּי־נָכוֹן הַדָּבָר מֵעִם הָאֱלֹהִים וּמְמַהֵר הָאֱלֹהִים לַעֲשֹׂתוֹ׃</w:t>
      </w:r>
    </w:p>
    <w:p w14:paraId="79E4D2CD" w14:textId="77777777" w:rsidR="00472C71" w:rsidRPr="00C30296" w:rsidRDefault="00472C71" w:rsidP="00B40D7B">
      <w:pPr>
        <w:pStyle w:val="15"/>
        <w:rPr>
          <w:color w:val="auto"/>
        </w:rPr>
      </w:pPr>
      <w:r w:rsidRPr="00C30296">
        <w:rPr>
          <w:color w:val="auto"/>
        </w:rPr>
        <w:t>веа́ль ѓишано́т ѓахало́м эль-паръо́ паама́йим ки-нахо́н ѓадава́р меи́м ѓаЭлоѓи́м умемаhе́р ѓаЭлоѓи́м лаасото́</w:t>
      </w:r>
    </w:p>
    <w:p w14:paraId="5A77EC1F" w14:textId="11F73A9D" w:rsidR="00472C71" w:rsidRPr="00C30296" w:rsidRDefault="00472C71" w:rsidP="00B40D7B">
      <w:pPr>
        <w:pStyle w:val="17"/>
        <w:rPr>
          <w:color w:val="auto"/>
        </w:rPr>
      </w:pPr>
      <w:r w:rsidRPr="00C30296">
        <w:rPr>
          <w:color w:val="auto"/>
        </w:rPr>
        <w:t xml:space="preserve">32. </w:t>
      </w:r>
      <w:r w:rsidRPr="00C30296">
        <w:rPr>
          <w:rStyle w:val="aff7"/>
          <w:i/>
          <w:caps/>
          <w:color w:val="auto"/>
        </w:rPr>
        <w:t>А то, что фараон два раза видел эти сны, то это потому</w:t>
      </w:r>
      <w:r w:rsidR="00B40D7B" w:rsidRPr="00C30296">
        <w:rPr>
          <w:rStyle w:val="aff7"/>
          <w:i/>
          <w:caps/>
          <w:color w:val="auto"/>
        </w:rPr>
        <w:t>,</w:t>
      </w:r>
      <w:r w:rsidRPr="00C30296">
        <w:rPr>
          <w:rStyle w:val="aff7"/>
          <w:i/>
          <w:caps/>
          <w:color w:val="auto"/>
        </w:rPr>
        <w:t xml:space="preserve"> что у Бога всё готово, и спешит Господь, торопится господь это всё осуществить.</w:t>
      </w:r>
    </w:p>
    <w:p w14:paraId="024D0344" w14:textId="77777777" w:rsidR="00B15ABD" w:rsidRPr="00C30296" w:rsidRDefault="00B15ABD" w:rsidP="00472C71">
      <w:pPr>
        <w:rPr>
          <w:color w:val="auto"/>
        </w:rPr>
      </w:pPr>
    </w:p>
    <w:p w14:paraId="45AA3F99" w14:textId="3F1B076C" w:rsidR="00472C71" w:rsidRPr="00C30296" w:rsidRDefault="00472C71" w:rsidP="00472C71">
      <w:pPr>
        <w:rPr>
          <w:color w:val="auto"/>
        </w:rPr>
      </w:pPr>
      <w:r w:rsidRPr="00C30296">
        <w:rPr>
          <w:color w:val="auto"/>
        </w:rPr>
        <w:t>В скором времени Господь осуществит всё это</w:t>
      </w:r>
      <w:r w:rsidR="0080234E" w:rsidRPr="00C30296">
        <w:rPr>
          <w:color w:val="auto"/>
        </w:rPr>
        <w:t>,</w:t>
      </w:r>
      <w:r w:rsidRPr="00C30296">
        <w:rPr>
          <w:color w:val="auto"/>
        </w:rPr>
        <w:t xml:space="preserve"> </w:t>
      </w:r>
      <w:r w:rsidR="0080234E" w:rsidRPr="00C30296">
        <w:rPr>
          <w:color w:val="auto"/>
        </w:rPr>
        <w:t>п</w:t>
      </w:r>
      <w:r w:rsidRPr="00C30296">
        <w:rPr>
          <w:color w:val="auto"/>
        </w:rPr>
        <w:t>оэтому тебе приснился этот сон два раза. Отсюда мы выводим, что сон, который повторяется два раза или который человек видит дважды, два похожих сюжета, говорит о том, что сон вот-вот сбудется, что исполнение этого сна близко.</w:t>
      </w:r>
    </w:p>
    <w:p w14:paraId="2F569E5C" w14:textId="0AF88C22" w:rsidR="00472C71" w:rsidRPr="00C30296" w:rsidRDefault="00472C71" w:rsidP="00472C71">
      <w:pPr>
        <w:rPr>
          <w:color w:val="auto"/>
        </w:rPr>
      </w:pPr>
      <w:r w:rsidRPr="00C30296">
        <w:rPr>
          <w:color w:val="auto"/>
        </w:rPr>
        <w:t>Но мы говорили, что Йосеф так повернул дело, что вроде бы он уже и не только пришёл истолковывать сон. Йосеф пришёл рассказать о планах Всевышнего. Всевышний показал фараону, что́ Он будет делать,</w:t>
      </w:r>
      <w:r w:rsidR="00392AD5" w:rsidRPr="00C30296">
        <w:rPr>
          <w:color w:val="auto"/>
        </w:rPr>
        <w:t xml:space="preserve"> </w:t>
      </w:r>
      <w:r w:rsidRPr="00C30296">
        <w:rPr>
          <w:color w:val="auto"/>
        </w:rPr>
        <w:t>для того чтобы фараон тоже что-то сделал. Вот суть рассказа Йосефа, и поэтому Йосеф смеет продолжать. И не просто продолжать, а излагать очень серьёзную экономическую программу.</w:t>
      </w:r>
    </w:p>
    <w:p w14:paraId="2905F7BB" w14:textId="77777777" w:rsidR="00472C71" w:rsidRPr="00C30296" w:rsidRDefault="00472C71" w:rsidP="00B40D7B">
      <w:pPr>
        <w:pStyle w:val="13"/>
      </w:pPr>
      <w:r w:rsidRPr="00C30296">
        <w:rPr>
          <w:szCs w:val="28"/>
          <w:rtl/>
        </w:rPr>
        <w:br/>
        <w:t>ו</w:t>
      </w:r>
      <w:r w:rsidRPr="00C30296">
        <w:rPr>
          <w:rStyle w:val="aff3"/>
          <w:szCs w:val="28"/>
          <w:rtl/>
        </w:rPr>
        <w:t>ְעַתָּה יֵרֶא פַרְעֹה אִישׁ נָבוֹן וְחָכָם וִישִׁיתֵהוּ עַל־אֶרֶץ מִצְרָיִם׃</w:t>
      </w:r>
    </w:p>
    <w:p w14:paraId="64FD7F46" w14:textId="77777777" w:rsidR="00472C71" w:rsidRPr="00C30296" w:rsidRDefault="00472C71" w:rsidP="00B40D7B">
      <w:pPr>
        <w:pStyle w:val="15"/>
        <w:rPr>
          <w:color w:val="auto"/>
        </w:rPr>
      </w:pPr>
      <w:r w:rsidRPr="00C30296">
        <w:rPr>
          <w:color w:val="auto"/>
        </w:rPr>
        <w:t xml:space="preserve">веата́ ерэ́ фаръо́ иш наво́н вехаха́м вишитэ́ѓу аль-э́рец мицра́йим </w:t>
      </w:r>
    </w:p>
    <w:p w14:paraId="6C087F10" w14:textId="1ABF3C56" w:rsidR="00472C71" w:rsidRPr="00C30296" w:rsidRDefault="00472C71" w:rsidP="00B40D7B">
      <w:pPr>
        <w:pStyle w:val="17"/>
        <w:rPr>
          <w:color w:val="auto"/>
        </w:rPr>
      </w:pPr>
      <w:r w:rsidRPr="00C30296">
        <w:rPr>
          <w:color w:val="auto"/>
        </w:rPr>
        <w:t>33.</w:t>
      </w:r>
      <w:r w:rsidR="00392AD5" w:rsidRPr="00C30296">
        <w:rPr>
          <w:color w:val="auto"/>
        </w:rPr>
        <w:t xml:space="preserve"> </w:t>
      </w:r>
      <w:r w:rsidRPr="00C30296">
        <w:rPr>
          <w:color w:val="auto"/>
        </w:rPr>
        <w:t>И Теперь усмотрит фараон человека разумного и мудрого, и</w:t>
      </w:r>
      <w:r w:rsidRPr="00C30296">
        <w:rPr>
          <w:rStyle w:val="aff7"/>
          <w:color w:val="auto"/>
        </w:rPr>
        <w:t xml:space="preserve"> </w:t>
      </w:r>
      <w:r w:rsidRPr="00C30296">
        <w:rPr>
          <w:color w:val="auto"/>
        </w:rPr>
        <w:t>поставит его над страной Египетской.</w:t>
      </w:r>
    </w:p>
    <w:p w14:paraId="1CFF7277" w14:textId="77777777" w:rsidR="00472C71" w:rsidRPr="00C30296" w:rsidRDefault="00472C71" w:rsidP="00B40D7B">
      <w:pPr>
        <w:pStyle w:val="13"/>
      </w:pPr>
    </w:p>
    <w:p w14:paraId="0ED6F735" w14:textId="77777777" w:rsidR="00472C71" w:rsidRPr="00C30296" w:rsidRDefault="00472C71" w:rsidP="00B40D7B">
      <w:pPr>
        <w:pStyle w:val="13"/>
      </w:pPr>
      <w:r w:rsidRPr="00C30296">
        <w:rPr>
          <w:szCs w:val="28"/>
          <w:rtl/>
        </w:rPr>
        <w:t>יַעֲשֶׂה פַרְעֹה וְיַפְקֵד פְּקִדִים עַל־הָאָרֶץ וְחִמֵּשׁ אֶת־אֶרֶץ מִצְרַיִם בְּשֶׁבַע שְׁנֵי הַשָּׂבָע׃</w:t>
      </w:r>
    </w:p>
    <w:p w14:paraId="67D653AA" w14:textId="77777777" w:rsidR="00472C71" w:rsidRPr="00C30296" w:rsidRDefault="00472C71" w:rsidP="00B40D7B">
      <w:pPr>
        <w:pStyle w:val="15"/>
        <w:rPr>
          <w:color w:val="auto"/>
        </w:rPr>
      </w:pPr>
      <w:r w:rsidRPr="00C30296">
        <w:rPr>
          <w:color w:val="auto"/>
        </w:rPr>
        <w:t>яасэ́ фаръо́ веяфкэ́д пекиди́м аль-</w:t>
      </w:r>
      <w:r w:rsidRPr="00C30296">
        <w:rPr>
          <w:color w:val="auto"/>
          <w:lang w:val="en-US"/>
        </w:rPr>
        <w:t>h</w:t>
      </w:r>
      <w:r w:rsidRPr="00C30296">
        <w:rPr>
          <w:color w:val="auto"/>
        </w:rPr>
        <w:t xml:space="preserve">аа́рец вехимэ́ш эт-э́рец мицра́йим беше́ва шенэ́ </w:t>
      </w:r>
      <w:r w:rsidRPr="00C30296">
        <w:rPr>
          <w:color w:val="auto"/>
          <w:lang w:val="en-US"/>
        </w:rPr>
        <w:t>h</w:t>
      </w:r>
      <w:r w:rsidRPr="00C30296">
        <w:rPr>
          <w:color w:val="auto"/>
        </w:rPr>
        <w:t xml:space="preserve">асава́ </w:t>
      </w:r>
    </w:p>
    <w:p w14:paraId="24548F6E" w14:textId="7C24BC48" w:rsidR="00472C71" w:rsidRPr="00C30296" w:rsidRDefault="00472C71" w:rsidP="00B40D7B">
      <w:pPr>
        <w:pStyle w:val="17"/>
        <w:rPr>
          <w:color w:val="auto"/>
        </w:rPr>
      </w:pPr>
      <w:r w:rsidRPr="00C30296">
        <w:rPr>
          <w:color w:val="auto"/>
        </w:rPr>
        <w:t>34. И поставит фараон служителей по всей земле</w:t>
      </w:r>
      <w:r w:rsidR="0080234E" w:rsidRPr="00C30296">
        <w:rPr>
          <w:color w:val="auto"/>
        </w:rPr>
        <w:t>,</w:t>
      </w:r>
      <w:r w:rsidRPr="00C30296">
        <w:rPr>
          <w:color w:val="auto"/>
        </w:rPr>
        <w:t xml:space="preserve"> и устроит страну Египетскую в годы изобилия.</w:t>
      </w:r>
    </w:p>
    <w:p w14:paraId="5B0F2D4D" w14:textId="77777777" w:rsidR="00472C71" w:rsidRPr="00C30296" w:rsidRDefault="00472C71" w:rsidP="00B40D7B">
      <w:pPr>
        <w:pStyle w:val="13"/>
      </w:pPr>
    </w:p>
    <w:p w14:paraId="7049C19B" w14:textId="77777777" w:rsidR="00472C71" w:rsidRPr="00C30296" w:rsidRDefault="00472C71" w:rsidP="00B40D7B">
      <w:pPr>
        <w:pStyle w:val="13"/>
      </w:pPr>
      <w:r w:rsidRPr="00C30296">
        <w:rPr>
          <w:szCs w:val="28"/>
          <w:rtl/>
        </w:rPr>
        <w:t>וְיִקְבְּצוּ אֶת־כָּל־אֹכֶל הַשָּׁנִים הַטֹּבֹת הַבָּאֹת הָאֵלֶּה וְיִצְבְּרוּ־בָר תַּחַת יַד־פַּרְעֹה אֹכֶל בֶּעָרִים וְשָׁמָרוּ׃</w:t>
      </w:r>
    </w:p>
    <w:p w14:paraId="589540F5" w14:textId="77777777" w:rsidR="00472C71" w:rsidRPr="00C30296" w:rsidRDefault="00472C71" w:rsidP="00B40D7B">
      <w:pPr>
        <w:pStyle w:val="15"/>
        <w:rPr>
          <w:color w:val="auto"/>
        </w:rPr>
      </w:pPr>
      <w:r w:rsidRPr="00C30296">
        <w:rPr>
          <w:color w:val="auto"/>
        </w:rPr>
        <w:t>вейикбецу́ эт-коль-о́хель ѓашани́м ѓатово́т ѓабао́т ѓаэ́ле вейицберу-ва́р та́хат яд-паръо́ о́хель беари́м вешама́ру</w:t>
      </w:r>
    </w:p>
    <w:p w14:paraId="70E9D556" w14:textId="77777777" w:rsidR="00472C71" w:rsidRPr="00C30296" w:rsidRDefault="00472C71" w:rsidP="00B40D7B">
      <w:pPr>
        <w:pStyle w:val="17"/>
        <w:rPr>
          <w:rStyle w:val="aff5"/>
          <w:i/>
          <w:caps/>
          <w:color w:val="auto"/>
        </w:rPr>
      </w:pPr>
      <w:r w:rsidRPr="00C30296">
        <w:rPr>
          <w:color w:val="auto"/>
        </w:rPr>
        <w:t xml:space="preserve">35. </w:t>
      </w:r>
      <w:r w:rsidRPr="00C30296">
        <w:rPr>
          <w:rStyle w:val="aff7"/>
          <w:i/>
          <w:caps/>
          <w:color w:val="auto"/>
        </w:rPr>
        <w:t xml:space="preserve">И соберут всю пищу хороших лет, и соберут весь урожай под руками фараона, </w:t>
      </w:r>
      <w:r w:rsidRPr="00C30296">
        <w:rPr>
          <w:rStyle w:val="aff5"/>
          <w:i/>
          <w:caps/>
          <w:color w:val="auto"/>
        </w:rPr>
        <w:t>соберут в города и будут хранить её.</w:t>
      </w:r>
    </w:p>
    <w:p w14:paraId="36436653" w14:textId="77777777" w:rsidR="00B40D7B" w:rsidRPr="00C30296" w:rsidRDefault="00B40D7B" w:rsidP="00B40D7B">
      <w:pPr>
        <w:pStyle w:val="17"/>
        <w:rPr>
          <w:color w:val="auto"/>
        </w:rPr>
      </w:pPr>
    </w:p>
    <w:p w14:paraId="55AA3861" w14:textId="2857FE62" w:rsidR="00472C71" w:rsidRPr="00C30296" w:rsidRDefault="00472C71" w:rsidP="00472C71">
      <w:pPr>
        <w:rPr>
          <w:color w:val="auto"/>
        </w:rPr>
      </w:pPr>
      <w:r w:rsidRPr="00C30296">
        <w:rPr>
          <w:color w:val="auto"/>
        </w:rPr>
        <w:t xml:space="preserve">То, что предлагает Йосеф, называется старым русским словом «продразвёрстка». Он предлагает собирать излишки (а то и не излишки) и ввести государственную монополию на хлеб. Кажется, более ста лет назад, в тысяча девятьсот шестнадцатом году, Временное правительство России ввело такую монополию и фактически начало грабить крестьянство. Здесь у фараона бо́льшая вольница, в Египте, он может больше себе позволить, и Йосеф говорит ему: «Сделай монополию на хлеб и собери все запасы в города». </w:t>
      </w:r>
    </w:p>
    <w:p w14:paraId="7E41D00E" w14:textId="77777777" w:rsidR="00472C71" w:rsidRPr="00C30296" w:rsidRDefault="00472C71" w:rsidP="00F36B14">
      <w:pPr>
        <w:pStyle w:val="13"/>
      </w:pPr>
    </w:p>
    <w:p w14:paraId="3DD79BBA" w14:textId="35C9A9F7" w:rsidR="00472C71" w:rsidRPr="00C30296" w:rsidRDefault="00472C71" w:rsidP="00F36B14">
      <w:pPr>
        <w:pStyle w:val="13"/>
      </w:pPr>
      <w:r w:rsidRPr="00C30296">
        <w:rPr>
          <w:szCs w:val="28"/>
          <w:rtl/>
        </w:rPr>
        <w:t>וְהָיָה הָאֹכֶל לְפִקָּדוֹן לָאָרֶץ לְשֶׁבַע שְׁנֵי הָרָעָב אֲשֶׁר תִּהְיֶיןָ בְּאֶרֶץ מִצְרָיִם וְלֹא־תִכָּרֵת הָאָרֶץ בָּרָעָב׃</w:t>
      </w:r>
    </w:p>
    <w:p w14:paraId="137E051E" w14:textId="77777777" w:rsidR="00472C71" w:rsidRPr="00C30296" w:rsidRDefault="00472C71" w:rsidP="00F36B14">
      <w:pPr>
        <w:pStyle w:val="15"/>
        <w:rPr>
          <w:color w:val="auto"/>
        </w:rPr>
      </w:pPr>
      <w:r w:rsidRPr="00C30296">
        <w:rPr>
          <w:color w:val="auto"/>
        </w:rPr>
        <w:t xml:space="preserve">веѓая́ </w:t>
      </w:r>
      <w:r w:rsidRPr="00C30296">
        <w:rPr>
          <w:color w:val="auto"/>
          <w:lang w:val="en-US"/>
        </w:rPr>
        <w:t>h</w:t>
      </w:r>
      <w:r w:rsidRPr="00C30296">
        <w:rPr>
          <w:color w:val="auto"/>
        </w:rPr>
        <w:t>ао́хель лефикадо́н лаа́рец леше́ва шенэ́ ѓараа́в аше́р тиѓйе́на беэ́рец мицра́йим вело-тикарэ́т ѓаа́рец бараа́в</w:t>
      </w:r>
    </w:p>
    <w:p w14:paraId="6496FB81" w14:textId="77777777" w:rsidR="00472C71" w:rsidRPr="00C30296" w:rsidRDefault="00472C71" w:rsidP="00472C71">
      <w:pPr>
        <w:pStyle w:val="aff6"/>
        <w:rPr>
          <w:color w:val="auto"/>
        </w:rPr>
      </w:pPr>
      <w:r w:rsidRPr="00C30296">
        <w:rPr>
          <w:color w:val="auto"/>
        </w:rPr>
        <w:t>36.</w:t>
      </w:r>
      <w:r w:rsidRPr="00C30296">
        <w:rPr>
          <w:rStyle w:val="aff7"/>
          <w:color w:val="auto"/>
        </w:rPr>
        <w:t xml:space="preserve"> </w:t>
      </w:r>
      <w:r w:rsidRPr="00C30296">
        <w:rPr>
          <w:color w:val="auto"/>
        </w:rPr>
        <w:t>И будет эта еда залогом в стране на семь лет голода, которые будут в стране Египетской, И не узнает страна голода».</w:t>
      </w:r>
    </w:p>
    <w:p w14:paraId="0F3B7921" w14:textId="77777777" w:rsidR="00472C71" w:rsidRPr="00C30296" w:rsidRDefault="00472C71" w:rsidP="00472C71">
      <w:pPr>
        <w:rPr>
          <w:color w:val="auto"/>
        </w:rPr>
      </w:pPr>
    </w:p>
    <w:p w14:paraId="77A2A4BA" w14:textId="148A2F64" w:rsidR="00472C71" w:rsidRPr="00C30296" w:rsidRDefault="00472C71" w:rsidP="00472C71">
      <w:pPr>
        <w:rPr>
          <w:color w:val="auto"/>
        </w:rPr>
      </w:pPr>
      <w:r w:rsidRPr="00C30296">
        <w:rPr>
          <w:color w:val="auto"/>
        </w:rPr>
        <w:t>Если мы соберём достаточно запасов, то страна переживёт благополучно все периоды голода. По сути, Йосеф предлагает фараону устроить монополию на хлеб, забрать весь хлеб в свои житницы. Независимо от того, как будет развиваться эта ситуация, и даже если всё, что говорит Йосеф, не сбудется, у фараона будет хороший план</w:t>
      </w:r>
      <w:r w:rsidR="00392AD5" w:rsidRPr="00C30296">
        <w:rPr>
          <w:color w:val="auto"/>
        </w:rPr>
        <w:t xml:space="preserve"> – </w:t>
      </w:r>
      <w:r w:rsidRPr="00C30296">
        <w:rPr>
          <w:color w:val="auto"/>
        </w:rPr>
        <w:t xml:space="preserve">сделать монополию на хлеб, и фараон в любом случае заработает на этой ситуации. Ситуация </w:t>
      </w:r>
      <w:r w:rsidRPr="00C30296">
        <w:rPr>
          <w:color w:val="auto"/>
        </w:rPr>
        <w:lastRenderedPageBreak/>
        <w:t>совершенно беспроигрышная, и Йосеф предлагает блестящую программу. Поэтому немудрено, что дальше сказано:</w:t>
      </w:r>
    </w:p>
    <w:p w14:paraId="35966730" w14:textId="77777777" w:rsidR="00472C71" w:rsidRPr="00C30296" w:rsidRDefault="00472C71" w:rsidP="00F36B14">
      <w:pPr>
        <w:pStyle w:val="13"/>
      </w:pPr>
    </w:p>
    <w:p w14:paraId="66015A67" w14:textId="77777777" w:rsidR="00472C71" w:rsidRPr="00C30296" w:rsidRDefault="00472C71" w:rsidP="00F36B14">
      <w:pPr>
        <w:pStyle w:val="13"/>
      </w:pPr>
      <w:r w:rsidRPr="00C30296">
        <w:t>וַיִּיטַב הַדָּבָר בְּעֵינֵי פַרְעֹה וּבְעֵינֵי כָּל־עֲבָדָיו׃</w:t>
      </w:r>
    </w:p>
    <w:p w14:paraId="5CF60393" w14:textId="77777777" w:rsidR="00472C71" w:rsidRPr="00C30296" w:rsidRDefault="00472C71" w:rsidP="00F36B14">
      <w:pPr>
        <w:pStyle w:val="15"/>
        <w:rPr>
          <w:color w:val="auto"/>
        </w:rPr>
      </w:pPr>
      <w:r w:rsidRPr="00C30296">
        <w:rPr>
          <w:color w:val="auto"/>
        </w:rPr>
        <w:t xml:space="preserve">вайита́в ѓадава́р беэнэ́ фаръо́ увъэнэ́ коль-авада́в </w:t>
      </w:r>
    </w:p>
    <w:p w14:paraId="64F3F64B" w14:textId="77777777" w:rsidR="00472C71" w:rsidRPr="00C30296" w:rsidRDefault="00472C71" w:rsidP="00F36B14">
      <w:pPr>
        <w:pStyle w:val="17"/>
        <w:rPr>
          <w:color w:val="auto"/>
        </w:rPr>
      </w:pPr>
      <w:r w:rsidRPr="00C30296">
        <w:rPr>
          <w:color w:val="auto"/>
        </w:rPr>
        <w:t>37.</w:t>
      </w:r>
      <w:r w:rsidRPr="00C30296">
        <w:rPr>
          <w:rStyle w:val="aff7"/>
          <w:i/>
          <w:caps/>
          <w:color w:val="auto"/>
        </w:rPr>
        <w:t xml:space="preserve"> И понравилось это фараону </w:t>
      </w:r>
      <w:r w:rsidRPr="00C30296">
        <w:rPr>
          <w:rStyle w:val="aff5"/>
          <w:i/>
          <w:caps/>
          <w:color w:val="auto"/>
        </w:rPr>
        <w:t>и всем рабам его.</w:t>
      </w:r>
    </w:p>
    <w:p w14:paraId="480CB77F" w14:textId="77777777" w:rsidR="00F36B14" w:rsidRPr="00C30296" w:rsidRDefault="00F36B14" w:rsidP="00472C71">
      <w:pPr>
        <w:rPr>
          <w:color w:val="auto"/>
        </w:rPr>
      </w:pPr>
    </w:p>
    <w:p w14:paraId="7E3C778E" w14:textId="1448CDD2" w:rsidR="00472C71" w:rsidRPr="00C30296" w:rsidRDefault="00472C71" w:rsidP="00472C71">
      <w:pPr>
        <w:rPr>
          <w:rStyle w:val="aff5"/>
          <w:i w:val="0"/>
          <w:iCs/>
          <w:color w:val="auto"/>
        </w:rPr>
      </w:pPr>
      <w:r w:rsidRPr="00C30296">
        <w:rPr>
          <w:color w:val="auto"/>
        </w:rPr>
        <w:t>Фараону понравилось, и рабы не так уж с ним и спорят</w:t>
      </w:r>
      <w:r w:rsidRPr="00C30296">
        <w:rPr>
          <w:rStyle w:val="aff5"/>
          <w:iCs/>
          <w:color w:val="auto"/>
        </w:rPr>
        <w:t>.</w:t>
      </w:r>
    </w:p>
    <w:p w14:paraId="70C37A65" w14:textId="77777777" w:rsidR="00472C71" w:rsidRPr="00C30296" w:rsidRDefault="00472C71" w:rsidP="00F36B14">
      <w:pPr>
        <w:pStyle w:val="13"/>
        <w:rPr>
          <w:rStyle w:val="aff5"/>
          <w:i w:val="0"/>
          <w:caps w:val="0"/>
          <w:color w:val="auto"/>
          <w:sz w:val="28"/>
        </w:rPr>
      </w:pPr>
    </w:p>
    <w:p w14:paraId="163B5F9E" w14:textId="77777777" w:rsidR="00472C71" w:rsidRPr="00C30296" w:rsidRDefault="00472C71" w:rsidP="00F36B14">
      <w:pPr>
        <w:pStyle w:val="13"/>
      </w:pPr>
      <w:r w:rsidRPr="00C30296">
        <w:t>וַיֹּאמֶר פַּרְעֹה אֶל־עֲבָדָיו הֲנִמְצָא כָזֶה אִישׁ אֲשֶׁר רוּחַ אֱלֹהִים בּוֹ׃</w:t>
      </w:r>
    </w:p>
    <w:p w14:paraId="7ECFEBAA" w14:textId="77777777" w:rsidR="00472C71" w:rsidRPr="00C30296" w:rsidRDefault="00472C71" w:rsidP="00F36B14">
      <w:pPr>
        <w:pStyle w:val="15"/>
        <w:rPr>
          <w:rFonts w:cs="Times New Roman"/>
          <w:color w:val="auto"/>
        </w:rPr>
      </w:pPr>
      <w:r w:rsidRPr="00C30296">
        <w:rPr>
          <w:color w:val="auto"/>
        </w:rPr>
        <w:t>ваёмер паръо́ эль-авада́в ѓанимца́ хазэ́ иш аше́р Ру́ах Элоѓ</w:t>
      </w:r>
      <w:r w:rsidRPr="00C30296">
        <w:rPr>
          <w:rFonts w:cs="Times New Roman"/>
          <w:color w:val="auto"/>
        </w:rPr>
        <w:t xml:space="preserve">и́м бо </w:t>
      </w:r>
    </w:p>
    <w:p w14:paraId="0990CC9A" w14:textId="1AA69CB1" w:rsidR="00472C71" w:rsidRPr="00C30296" w:rsidRDefault="00472C71" w:rsidP="00F36B14">
      <w:pPr>
        <w:pStyle w:val="17"/>
        <w:rPr>
          <w:color w:val="auto"/>
        </w:rPr>
      </w:pPr>
      <w:r w:rsidRPr="00C30296">
        <w:rPr>
          <w:color w:val="auto"/>
        </w:rPr>
        <w:t>38.</w:t>
      </w:r>
      <w:r w:rsidR="00392AD5" w:rsidRPr="00C30296">
        <w:rPr>
          <w:rStyle w:val="aff7"/>
          <w:rFonts w:asciiTheme="majorBidi" w:hAnsiTheme="majorBidi"/>
          <w:i/>
          <w:caps/>
          <w:color w:val="auto"/>
        </w:rPr>
        <w:t xml:space="preserve"> </w:t>
      </w:r>
      <w:r w:rsidRPr="00C30296">
        <w:rPr>
          <w:rStyle w:val="aff7"/>
          <w:rFonts w:asciiTheme="majorBidi" w:hAnsiTheme="majorBidi"/>
          <w:i/>
          <w:caps/>
          <w:color w:val="auto"/>
        </w:rPr>
        <w:t>И сказал фараон рабам своим:</w:t>
      </w:r>
      <w:r w:rsidRPr="00C30296">
        <w:rPr>
          <w:rStyle w:val="aff5"/>
          <w:color w:val="auto"/>
        </w:rPr>
        <w:t xml:space="preserve"> «</w:t>
      </w:r>
      <w:r w:rsidRPr="00C30296">
        <w:rPr>
          <w:color w:val="auto"/>
        </w:rPr>
        <w:t>Разве мы найдём ещё человека,</w:t>
      </w:r>
      <w:r w:rsidRPr="00C30296">
        <w:rPr>
          <w:rStyle w:val="aff7"/>
          <w:rFonts w:asciiTheme="majorBidi" w:hAnsiTheme="majorBidi"/>
          <w:i/>
          <w:caps/>
          <w:color w:val="auto"/>
        </w:rPr>
        <w:t xml:space="preserve"> в котором дух Божий?»</w:t>
      </w:r>
    </w:p>
    <w:p w14:paraId="3066076E" w14:textId="77777777" w:rsidR="00F36B14" w:rsidRPr="00C30296" w:rsidRDefault="00F36B14" w:rsidP="00F36B14">
      <w:pPr>
        <w:pStyle w:val="17"/>
        <w:rPr>
          <w:color w:val="auto"/>
        </w:rPr>
      </w:pPr>
    </w:p>
    <w:p w14:paraId="1305DC88" w14:textId="4F25C511" w:rsidR="00472C71" w:rsidRPr="00C30296" w:rsidRDefault="00472C71" w:rsidP="00472C71">
      <w:pPr>
        <w:rPr>
          <w:rStyle w:val="aff7"/>
          <w:i w:val="0"/>
          <w:iCs/>
          <w:color w:val="auto"/>
          <w:sz w:val="24"/>
          <w:szCs w:val="24"/>
        </w:rPr>
      </w:pPr>
      <w:r w:rsidRPr="00C30296">
        <w:rPr>
          <w:color w:val="auto"/>
        </w:rPr>
        <w:t>Фараон – он фараон, и у него в</w:t>
      </w:r>
      <w:r w:rsidRPr="00C30296">
        <w:rPr>
          <w:rStyle w:val="aff7"/>
          <w:i w:val="0"/>
          <w:iCs/>
          <w:color w:val="auto"/>
          <w:sz w:val="24"/>
          <w:szCs w:val="24"/>
        </w:rPr>
        <w:t xml:space="preserve"> </w:t>
      </w:r>
      <w:r w:rsidRPr="00C30296">
        <w:rPr>
          <w:rStyle w:val="aff7"/>
          <w:i w:val="0"/>
          <w:iCs/>
          <w:caps w:val="0"/>
          <w:color w:val="auto"/>
          <w:sz w:val="24"/>
          <w:szCs w:val="24"/>
        </w:rPr>
        <w:t>руках огромная власть, но Йосеф – чужак. И фараону нужно, чтобы его рабы, хотя бы для проформы, для вида согласились с тем, что назначен будет не кто-то из вельмож, а чужак: «Вы же сами сказали, вы же только что со мной согласились, что никого мудрее мы не найдём». Фараон тоже мастер риторики, не только Йосеф.</w:t>
      </w:r>
    </w:p>
    <w:p w14:paraId="5D0D6CA1" w14:textId="7E13B466" w:rsidR="00472C71" w:rsidRPr="00C30296" w:rsidRDefault="00472C71" w:rsidP="004356D9">
      <w:pPr>
        <w:rPr>
          <w:rStyle w:val="aff7"/>
          <w:i w:val="0"/>
          <w:iCs/>
          <w:caps w:val="0"/>
          <w:color w:val="auto"/>
          <w:sz w:val="24"/>
          <w:szCs w:val="24"/>
        </w:rPr>
      </w:pPr>
      <w:r w:rsidRPr="00C30296">
        <w:rPr>
          <w:rStyle w:val="aff7"/>
          <w:i w:val="0"/>
          <w:iCs/>
          <w:caps w:val="0"/>
          <w:color w:val="auto"/>
          <w:sz w:val="24"/>
          <w:szCs w:val="24"/>
        </w:rPr>
        <w:t xml:space="preserve">Интересно обратить внимание на то, что Йосеф в нужное время оказался не только в нужном месте, но и с хорошей экономической программой. В этой связи вспоминается русская сказка А.С. Пушкина о том, как три девицы пряли поздно вечерком. Одна девица сказала: «Вот если я стану царицей, я буду устраивать всемирные пиры». И царь ей говорит: «Ну, министром продовольствия будешь, поварихой придворной». Другая девица сказала: «Я бы полотна́ для всех сделала, устроила бы мощный показ мод». И царь говорит на это: «Ну, будешь ответственной по костюмам». И </w:t>
      </w:r>
      <w:r w:rsidRPr="00C30296">
        <w:rPr>
          <w:rStyle w:val="aff7"/>
          <w:i w:val="0"/>
          <w:iCs/>
          <w:caps w:val="0"/>
          <w:color w:val="auto"/>
          <w:sz w:val="24"/>
          <w:szCs w:val="24"/>
        </w:rPr>
        <w:lastRenderedPageBreak/>
        <w:t>только третья сказала то, что нужно было царю: «Я рожу богатыря». Йосеф не претендует на должность царицы</w:t>
      </w:r>
      <w:r w:rsidR="0080234E" w:rsidRPr="00C30296">
        <w:rPr>
          <w:rStyle w:val="aff7"/>
          <w:i w:val="0"/>
          <w:iCs/>
          <w:caps w:val="0"/>
          <w:color w:val="auto"/>
          <w:sz w:val="24"/>
          <w:szCs w:val="24"/>
        </w:rPr>
        <w:t>.</w:t>
      </w:r>
      <w:r w:rsidRPr="00C30296">
        <w:rPr>
          <w:rStyle w:val="aff7"/>
          <w:i w:val="0"/>
          <w:iCs/>
          <w:caps w:val="0"/>
          <w:color w:val="auto"/>
          <w:sz w:val="24"/>
          <w:szCs w:val="24"/>
        </w:rPr>
        <w:t xml:space="preserve"> Всевышний предусматривает для него быть правой рукой фараона, и поэтому Йосеф предлагает: «Если бы я был мудрым, я бы сделал так …». Йосеф с</w:t>
      </w:r>
      <w:r w:rsidR="00392AD5" w:rsidRPr="00C30296">
        <w:rPr>
          <w:rStyle w:val="aff7"/>
          <w:i w:val="0"/>
          <w:iCs/>
          <w:caps w:val="0"/>
          <w:color w:val="auto"/>
          <w:sz w:val="24"/>
          <w:szCs w:val="24"/>
        </w:rPr>
        <w:t xml:space="preserve"> </w:t>
      </w:r>
      <w:r w:rsidRPr="00C30296">
        <w:rPr>
          <w:rStyle w:val="aff7"/>
          <w:i w:val="0"/>
          <w:iCs/>
          <w:caps w:val="0"/>
          <w:color w:val="auto"/>
          <w:sz w:val="24"/>
          <w:szCs w:val="24"/>
        </w:rPr>
        <w:t xml:space="preserve">готовой программой говорит о том, каким он может быть визи́рем, советником. И фактически он получает это назначение. </w:t>
      </w:r>
      <w:bookmarkStart w:id="407" w:name="_Toc138060297"/>
      <w:r w:rsidRPr="00C30296">
        <w:rPr>
          <w:rStyle w:val="aff7"/>
          <w:i w:val="0"/>
          <w:iCs/>
          <w:caps w:val="0"/>
          <w:color w:val="auto"/>
          <w:sz w:val="24"/>
          <w:szCs w:val="24"/>
        </w:rPr>
        <w:br w:type="page"/>
      </w:r>
    </w:p>
    <w:p w14:paraId="685607EC" w14:textId="2BA692DA" w:rsidR="00472C71" w:rsidRPr="00C30296" w:rsidRDefault="00472C71" w:rsidP="00472C71">
      <w:pPr>
        <w:pStyle w:val="2"/>
        <w:rPr>
          <w:rStyle w:val="style-scope"/>
        </w:rPr>
      </w:pPr>
      <w:bookmarkStart w:id="408" w:name="_Toc142942490"/>
      <w:r w:rsidRPr="00C30296">
        <w:rPr>
          <w:rStyle w:val="style-scope"/>
        </w:rPr>
        <w:lastRenderedPageBreak/>
        <w:t>Карьерный рост (41:39-57)</w:t>
      </w:r>
      <w:bookmarkEnd w:id="407"/>
      <w:bookmarkEnd w:id="408"/>
    </w:p>
    <w:p w14:paraId="477AC499" w14:textId="77777777" w:rsidR="00472C71" w:rsidRPr="00C30296" w:rsidRDefault="00472C71" w:rsidP="00472C71">
      <w:pPr>
        <w:rPr>
          <w:color w:val="auto"/>
        </w:rPr>
      </w:pPr>
    </w:p>
    <w:p w14:paraId="4BD4EF95" w14:textId="77777777" w:rsidR="00472C71" w:rsidRPr="00C30296" w:rsidRDefault="00472C71" w:rsidP="00472C71">
      <w:pPr>
        <w:rPr>
          <w:rStyle w:val="aff7"/>
          <w:i w:val="0"/>
          <w:iCs/>
          <w:color w:val="auto"/>
          <w:sz w:val="24"/>
          <w:szCs w:val="24"/>
        </w:rPr>
      </w:pPr>
      <w:r w:rsidRPr="00C30296">
        <w:rPr>
          <w:rStyle w:val="aff7"/>
          <w:i w:val="0"/>
          <w:iCs/>
          <w:caps w:val="0"/>
          <w:color w:val="auto"/>
          <w:sz w:val="24"/>
          <w:szCs w:val="24"/>
        </w:rPr>
        <w:t>Мы оставили наших героев в тот момент, когда Йосеф замечательно истолковал сон фараона и предложил ему новую экономическую политику, целую и серьёзную, продуманную и беспроигрышную экономическую программу. Фараон обратился ко всем присутствующим и сказал: «Найдём ли мы человека, в котором есть дух Божий</w:t>
      </w:r>
      <w:r w:rsidRPr="00C30296">
        <w:rPr>
          <w:rStyle w:val="aff7"/>
          <w:i w:val="0"/>
          <w:iCs/>
          <w:color w:val="auto"/>
          <w:sz w:val="24"/>
          <w:szCs w:val="24"/>
        </w:rPr>
        <w:t>?</w:t>
      </w:r>
      <w:r w:rsidRPr="00C30296">
        <w:rPr>
          <w:rStyle w:val="aff7"/>
          <w:i w:val="0"/>
          <w:iCs/>
          <w:caps w:val="0"/>
          <w:color w:val="auto"/>
          <w:sz w:val="24"/>
          <w:szCs w:val="24"/>
        </w:rPr>
        <w:t>» И это был вопрос отчасти риторический, отчасти тактический. Мы об этом сказали, что фараон хочет, чтобы ему никто не возражал (как на католической свадьбе: «Скажет сейчас или замолчит навсегда»). Итак, «Есть кто-то у вас в толпе, в ком есть дух Божий</w:t>
      </w:r>
      <w:r w:rsidRPr="00C30296">
        <w:rPr>
          <w:rStyle w:val="aff7"/>
          <w:i w:val="0"/>
          <w:iCs/>
          <w:color w:val="auto"/>
          <w:sz w:val="24"/>
          <w:szCs w:val="24"/>
        </w:rPr>
        <w:t>? Н</w:t>
      </w:r>
      <w:r w:rsidRPr="00C30296">
        <w:rPr>
          <w:rStyle w:val="aff7"/>
          <w:i w:val="0"/>
          <w:iCs/>
          <w:caps w:val="0"/>
          <w:color w:val="auto"/>
          <w:sz w:val="24"/>
          <w:szCs w:val="24"/>
        </w:rPr>
        <w:t>ет</w:t>
      </w:r>
      <w:r w:rsidRPr="00C30296">
        <w:rPr>
          <w:rStyle w:val="aff7"/>
          <w:i w:val="0"/>
          <w:iCs/>
          <w:color w:val="auto"/>
          <w:sz w:val="24"/>
          <w:szCs w:val="24"/>
        </w:rPr>
        <w:t xml:space="preserve">? </w:t>
      </w:r>
      <w:r w:rsidRPr="00C30296">
        <w:rPr>
          <w:rStyle w:val="aff7"/>
          <w:i w:val="0"/>
          <w:iCs/>
          <w:caps w:val="0"/>
          <w:color w:val="auto"/>
          <w:sz w:val="24"/>
          <w:szCs w:val="24"/>
        </w:rPr>
        <w:t>Ну всё, единогласно».</w:t>
      </w:r>
    </w:p>
    <w:p w14:paraId="42F80457" w14:textId="77777777" w:rsidR="00472C71" w:rsidRPr="00C30296" w:rsidRDefault="00472C71" w:rsidP="00472C71">
      <w:pPr>
        <w:rPr>
          <w:rStyle w:val="aff7"/>
          <w:i w:val="0"/>
          <w:iCs/>
          <w:color w:val="auto"/>
        </w:rPr>
      </w:pPr>
      <w:r w:rsidRPr="00C30296">
        <w:rPr>
          <w:rStyle w:val="aff7"/>
          <w:i w:val="0"/>
          <w:iCs/>
          <w:caps w:val="0"/>
          <w:color w:val="auto"/>
          <w:sz w:val="24"/>
          <w:szCs w:val="24"/>
        </w:rPr>
        <w:t>После этого фараон обращается к Йосефу:</w:t>
      </w:r>
    </w:p>
    <w:p w14:paraId="3FCB55F2" w14:textId="77777777" w:rsidR="00472C71" w:rsidRPr="00C30296" w:rsidRDefault="00472C71" w:rsidP="00F36B14">
      <w:pPr>
        <w:pStyle w:val="13"/>
      </w:pPr>
      <w:r w:rsidRPr="00C30296">
        <w:rPr>
          <w:szCs w:val="28"/>
          <w:rtl/>
        </w:rPr>
        <w:br/>
        <w:t>וַיֹּאמֶר פַּרְעֹה אֶל־יוֹסֵף אַחֲרֵי הוֹדִיעַ אֱלֹהִים אוֹתְךָ אֶת־כָּל־זֹאת אֵין־נָבוֹן וְחָכָם כָּמוֹךָ׃</w:t>
      </w:r>
    </w:p>
    <w:p w14:paraId="76AD04AB" w14:textId="77777777" w:rsidR="00472C71" w:rsidRPr="00C30296" w:rsidRDefault="00472C71" w:rsidP="00F36B14">
      <w:pPr>
        <w:pStyle w:val="15"/>
        <w:rPr>
          <w:color w:val="auto"/>
        </w:rPr>
      </w:pPr>
      <w:r w:rsidRPr="00C30296">
        <w:rPr>
          <w:color w:val="auto"/>
        </w:rPr>
        <w:t xml:space="preserve">ваёмер паръо́ эль-ёсэ́ф ахарэ́ </w:t>
      </w:r>
      <w:r w:rsidRPr="00C30296">
        <w:rPr>
          <w:color w:val="auto"/>
          <w:lang w:val="en-US"/>
        </w:rPr>
        <w:t>h</w:t>
      </w:r>
      <w:r w:rsidRPr="00C30296">
        <w:rPr>
          <w:color w:val="auto"/>
        </w:rPr>
        <w:t xml:space="preserve">оди́я Элоѓи́м отеха́ эт-коль-зо́т эн-наво́н вехаха́м камо́ха </w:t>
      </w:r>
    </w:p>
    <w:p w14:paraId="66991991" w14:textId="305C78A2" w:rsidR="00472C71" w:rsidRPr="00C30296" w:rsidRDefault="00472C71" w:rsidP="00F36B14">
      <w:pPr>
        <w:pStyle w:val="17"/>
        <w:rPr>
          <w:color w:val="auto"/>
        </w:rPr>
      </w:pPr>
      <w:r w:rsidRPr="00C30296">
        <w:rPr>
          <w:color w:val="auto"/>
        </w:rPr>
        <w:t>39. И сказал фараон Йосефу: «После того как Бог тебе сообщил всё это, нет мудрого и разумного, как ты.</w:t>
      </w:r>
    </w:p>
    <w:p w14:paraId="1A76BCD9" w14:textId="77777777" w:rsidR="00472C71" w:rsidRPr="00C30296" w:rsidRDefault="00472C71" w:rsidP="00F36B14">
      <w:pPr>
        <w:rPr>
          <w:color w:val="auto"/>
        </w:rPr>
      </w:pPr>
    </w:p>
    <w:p w14:paraId="58379D42" w14:textId="6E7D7966" w:rsidR="00472C71" w:rsidRPr="00C30296" w:rsidRDefault="00472C71" w:rsidP="00F36B14">
      <w:pPr>
        <w:rPr>
          <w:color w:val="auto"/>
        </w:rPr>
      </w:pPr>
      <w:r w:rsidRPr="00C30296">
        <w:rPr>
          <w:color w:val="auto"/>
        </w:rPr>
        <w:t>Фараон не просто признаёт, что на свете нет никого мудрее и разумнее Йосефа (во всяком случае, в окружении самого фараона), но он говорит: «Доказательство этому то, что через тебя говорит Бог, что Бог тебе это дал. Ты послан нам самим Богом». И обратите внимание, что и с придворными своими он говорил не о том: «Есть здесь кто-нибудь разумный и мудрый?» Наверное, поднялся бы лес рук, но с духом Божьим у людей больше проблем. Итак, фараон говорит Йосефу: «Ты послан нам самим Богом».</w:t>
      </w:r>
    </w:p>
    <w:p w14:paraId="6898D14E" w14:textId="77777777" w:rsidR="00472C71" w:rsidRPr="00C30296" w:rsidRDefault="00472C71" w:rsidP="00F36B14">
      <w:pPr>
        <w:pStyle w:val="13"/>
      </w:pPr>
      <w:r w:rsidRPr="00C30296">
        <w:rPr>
          <w:szCs w:val="28"/>
          <w:rtl/>
        </w:rPr>
        <w:lastRenderedPageBreak/>
        <w:br/>
        <w:t>אַתָּה תִּהְיֶה עַל־בֵּיתִי וְעַל־פִּיךָ יִשַּׁק כָּל־עַמִּי רַק הַכִּסֵּא אֶגְדַּל מִמֶּךָּ׃</w:t>
      </w:r>
    </w:p>
    <w:p w14:paraId="49A27F7E" w14:textId="77777777" w:rsidR="00472C71" w:rsidRPr="00C30296" w:rsidRDefault="00472C71" w:rsidP="00F36B14">
      <w:pPr>
        <w:pStyle w:val="15"/>
        <w:rPr>
          <w:color w:val="auto"/>
        </w:rPr>
      </w:pPr>
      <w:r w:rsidRPr="00C30296">
        <w:rPr>
          <w:color w:val="auto"/>
        </w:rPr>
        <w:t>ата́ тиѓйе́ аль-бети́ веаль-пи́ха йиша́к коль-ами́ рак ѓакисэ́ эгда́ль мимэ́ка</w:t>
      </w:r>
    </w:p>
    <w:p w14:paraId="7A01DCA9" w14:textId="77777777" w:rsidR="00472C71" w:rsidRPr="00C30296" w:rsidRDefault="00472C71" w:rsidP="00F36B14">
      <w:pPr>
        <w:pStyle w:val="17"/>
        <w:rPr>
          <w:color w:val="auto"/>
        </w:rPr>
      </w:pPr>
      <w:r w:rsidRPr="00C30296">
        <w:rPr>
          <w:color w:val="auto"/>
        </w:rPr>
        <w:t xml:space="preserve">40. Ты будешь над моим домом (будешь начальником моего дворца), и от уст твоих будет целовать весь мой народ, </w:t>
      </w:r>
      <w:r w:rsidRPr="00C30296">
        <w:rPr>
          <w:rStyle w:val="aff7"/>
          <w:rFonts w:asciiTheme="majorBidi" w:hAnsiTheme="majorBidi"/>
          <w:i/>
          <w:caps/>
          <w:color w:val="auto"/>
        </w:rPr>
        <w:t xml:space="preserve">и только трон свой я оставлю выше тебя». </w:t>
      </w:r>
    </w:p>
    <w:p w14:paraId="3C93D2A2" w14:textId="77777777" w:rsidR="008965F6" w:rsidRPr="00C30296" w:rsidRDefault="008965F6" w:rsidP="00472C71">
      <w:pPr>
        <w:rPr>
          <w:color w:val="auto"/>
        </w:rPr>
      </w:pPr>
    </w:p>
    <w:p w14:paraId="347B4212" w14:textId="668CA49C" w:rsidR="00472C71" w:rsidRPr="00C30296" w:rsidRDefault="00472C71" w:rsidP="00472C71">
      <w:pPr>
        <w:rPr>
          <w:color w:val="auto"/>
        </w:rPr>
      </w:pPr>
      <w:r w:rsidRPr="00C30296">
        <w:rPr>
          <w:color w:val="auto"/>
        </w:rPr>
        <w:t>Большая должность в Египте, но ещё не самая большая. Обратите внимание, что назначение Йосефа, его карьерный рост будет происходить в несколько этапов, хотя и сразу, но в то же время постепенно.</w:t>
      </w:r>
    </w:p>
    <w:p w14:paraId="22FBD473" w14:textId="593628B7" w:rsidR="00F36B14" w:rsidRPr="00C30296" w:rsidRDefault="00472C71" w:rsidP="00F36B14">
      <w:pPr>
        <w:rPr>
          <w:color w:val="auto"/>
        </w:rPr>
      </w:pPr>
      <w:r w:rsidRPr="00C30296">
        <w:rPr>
          <w:rStyle w:val="aff7"/>
          <w:i w:val="0"/>
          <w:iCs/>
          <w:color w:val="auto"/>
        </w:rPr>
        <w:t>«</w:t>
      </w:r>
      <w:r w:rsidRPr="00C30296">
        <w:rPr>
          <w:color w:val="auto"/>
        </w:rPr>
        <w:t>От уст твоих будут целовать»</w:t>
      </w:r>
      <w:r w:rsidR="00392AD5" w:rsidRPr="00C30296">
        <w:rPr>
          <w:color w:val="auto"/>
        </w:rPr>
        <w:t xml:space="preserve"> – </w:t>
      </w:r>
      <w:r w:rsidRPr="00C30296">
        <w:rPr>
          <w:color w:val="auto"/>
        </w:rPr>
        <w:t xml:space="preserve">это образное высказывание: «всё, что говорят твои уста», будет восприниматься как «твоими устами, Йосеф, да мёд пить, расцеловал бы тебя в уста, которые так говорят. Всё, что ты говоришь, будет с восторгом восприниматься и исполняться. На всё, что ты скажешь, народ сразу скажет: «Одобрям!» </w:t>
      </w:r>
    </w:p>
    <w:p w14:paraId="79768AB3" w14:textId="77777777" w:rsidR="00F36B14" w:rsidRPr="00C30296" w:rsidRDefault="00F36B14" w:rsidP="00F36B14">
      <w:pPr>
        <w:pStyle w:val="13"/>
      </w:pPr>
    </w:p>
    <w:p w14:paraId="2FC81765" w14:textId="2C5A65B0" w:rsidR="00472C71" w:rsidRPr="00C30296" w:rsidRDefault="00472C71" w:rsidP="00F36B14">
      <w:pPr>
        <w:pStyle w:val="13"/>
      </w:pPr>
      <w:r w:rsidRPr="00C30296">
        <w:rPr>
          <w:szCs w:val="28"/>
          <w:rtl/>
        </w:rPr>
        <w:t>ו</w:t>
      </w:r>
      <w:r w:rsidRPr="00C30296">
        <w:rPr>
          <w:rStyle w:val="aff3"/>
          <w:rFonts w:eastAsiaTheme="minorHAnsi"/>
          <w:szCs w:val="28"/>
          <w:rtl/>
        </w:rPr>
        <w:t>ַיֹּאמֶר פַּרְעֹה אֶל־יוֹסֵף רְאֵה נָתַתִּי אֹתְךָ עַל כָּל־אֶרֶץ מִצְרָיִם׃</w:t>
      </w:r>
    </w:p>
    <w:p w14:paraId="2A36586E" w14:textId="77777777" w:rsidR="00472C71" w:rsidRPr="00C30296" w:rsidRDefault="00472C71" w:rsidP="00F36B14">
      <w:pPr>
        <w:pStyle w:val="15"/>
        <w:rPr>
          <w:color w:val="auto"/>
        </w:rPr>
      </w:pPr>
      <w:r w:rsidRPr="00C30296">
        <w:rPr>
          <w:color w:val="auto"/>
        </w:rPr>
        <w:t>ваёмер паръо́ эль-ёсэ́ф реэ́ ната́ти отеха́ аль коль-э́рец мицра́йим</w:t>
      </w:r>
    </w:p>
    <w:p w14:paraId="01EB4C88" w14:textId="77777777" w:rsidR="00472C71" w:rsidRPr="00C30296" w:rsidRDefault="00472C71" w:rsidP="00F36B14">
      <w:pPr>
        <w:pStyle w:val="17"/>
        <w:rPr>
          <w:color w:val="auto"/>
        </w:rPr>
      </w:pPr>
      <w:r w:rsidRPr="00C30296">
        <w:rPr>
          <w:color w:val="auto"/>
        </w:rPr>
        <w:t>41. И сказал фараон Йосефу: «Смотри, вот я дал тебе всю землю Египетскую».</w:t>
      </w:r>
    </w:p>
    <w:p w14:paraId="3AE3A558" w14:textId="77777777" w:rsidR="00472C71" w:rsidRPr="00C30296" w:rsidRDefault="00472C71" w:rsidP="00F36B14">
      <w:pPr>
        <w:pStyle w:val="17"/>
        <w:rPr>
          <w:color w:val="auto"/>
        </w:rPr>
      </w:pPr>
    </w:p>
    <w:p w14:paraId="4A4AF3B1" w14:textId="3A240A92" w:rsidR="00472C71" w:rsidRPr="00C30296" w:rsidRDefault="00472C71" w:rsidP="00F36B14">
      <w:pPr>
        <w:rPr>
          <w:color w:val="auto"/>
        </w:rPr>
      </w:pPr>
      <w:r w:rsidRPr="00C30296">
        <w:rPr>
          <w:color w:val="auto"/>
        </w:rPr>
        <w:t>В предыдущей части фараон назначил Йосефа дворцовым руководителем, начальником администрации фараона. Теперь он</w:t>
      </w:r>
      <w:r w:rsidR="00392AD5" w:rsidRPr="00C30296">
        <w:rPr>
          <w:color w:val="auto"/>
        </w:rPr>
        <w:t xml:space="preserve"> – </w:t>
      </w:r>
      <w:r w:rsidRPr="00C30296">
        <w:rPr>
          <w:color w:val="auto"/>
        </w:rPr>
        <w:t xml:space="preserve">премьер-министр при фараоне. Ему даётся вся земля Египетская. </w:t>
      </w:r>
    </w:p>
    <w:p w14:paraId="3873AC29" w14:textId="77777777" w:rsidR="00472C71" w:rsidRPr="00C30296" w:rsidRDefault="00472C71" w:rsidP="00F36B14">
      <w:pPr>
        <w:pStyle w:val="13"/>
      </w:pPr>
      <w:r w:rsidRPr="00C30296">
        <w:rPr>
          <w:szCs w:val="28"/>
          <w:rtl/>
        </w:rPr>
        <w:br/>
        <w:t>וַיָּסַר פַּרְעֹה אֶת־טַבַּעְתּוֹ מֵעַל יָדוֹ וַיִּתֵּן אֹתָהּ עַל־יַד יוֹסֵף וַיַּלְבֵּשׁ אֹתוֹ בִּגְדֵי־שֵׁשׁ וַיָּשֶׂם רְבִד הַזָּהָב עַל־צַוָּארוֹ׃</w:t>
      </w:r>
    </w:p>
    <w:p w14:paraId="48A07916" w14:textId="77777777" w:rsidR="00472C71" w:rsidRPr="00C30296" w:rsidRDefault="00472C71" w:rsidP="00F36B14">
      <w:pPr>
        <w:pStyle w:val="15"/>
        <w:rPr>
          <w:color w:val="auto"/>
        </w:rPr>
      </w:pPr>
      <w:r w:rsidRPr="00C30296">
        <w:rPr>
          <w:color w:val="auto"/>
        </w:rPr>
        <w:lastRenderedPageBreak/>
        <w:t>вая́сар паръо́ эт-табато́ меа́ль ядо́ вайитэ́н ота́ аль-я́д ёсэ́ф ваяльбэ́ш ото́ бигде-ше́ш вая́сем реви́д ѓазаhа́в аль-цаваро́</w:t>
      </w:r>
    </w:p>
    <w:p w14:paraId="4F5212D0" w14:textId="77777777" w:rsidR="00472C71" w:rsidRPr="00C30296" w:rsidRDefault="00472C71" w:rsidP="00F36B14">
      <w:pPr>
        <w:pStyle w:val="17"/>
        <w:rPr>
          <w:color w:val="auto"/>
        </w:rPr>
      </w:pPr>
      <w:r w:rsidRPr="00C30296">
        <w:rPr>
          <w:color w:val="auto"/>
        </w:rPr>
        <w:t>42. И снял фараон перстень с руки своей, и сам надел его на руку Йосефа, и одел его в одежды драгоценные, и золотое ожерелье надел на его шею.</w:t>
      </w:r>
    </w:p>
    <w:p w14:paraId="1AA89CE4" w14:textId="77777777" w:rsidR="00472C71" w:rsidRPr="00C30296" w:rsidRDefault="00472C71" w:rsidP="00F36B14">
      <w:pPr>
        <w:pStyle w:val="17"/>
        <w:rPr>
          <w:color w:val="auto"/>
        </w:rPr>
      </w:pPr>
    </w:p>
    <w:p w14:paraId="51979CCF" w14:textId="42D69B64" w:rsidR="00472C71" w:rsidRPr="00C30296" w:rsidRDefault="00472C71" w:rsidP="00472C71">
      <w:pPr>
        <w:rPr>
          <w:rStyle w:val="aff5"/>
          <w:color w:val="auto"/>
        </w:rPr>
      </w:pPr>
      <w:r w:rsidRPr="00C30296">
        <w:rPr>
          <w:color w:val="auto"/>
        </w:rPr>
        <w:t xml:space="preserve">Одежды, которые называются </w:t>
      </w:r>
      <w:r w:rsidRPr="00C30296">
        <w:rPr>
          <w:i/>
          <w:iCs/>
          <w:color w:val="auto"/>
        </w:rPr>
        <w:t>ше́ш</w:t>
      </w:r>
      <w:r w:rsidRPr="00C30296">
        <w:rPr>
          <w:color w:val="auto"/>
        </w:rPr>
        <w:t>,</w:t>
      </w:r>
      <w:r w:rsidR="00392AD5" w:rsidRPr="00C30296">
        <w:rPr>
          <w:color w:val="auto"/>
        </w:rPr>
        <w:t xml:space="preserve"> – </w:t>
      </w:r>
      <w:r w:rsidRPr="00C30296">
        <w:rPr>
          <w:color w:val="auto"/>
        </w:rPr>
        <w:t>из тонкой ткани, искусной работы одежды, чаще всего шёлковые, но в зависимости от времени года и от эпохи.</w:t>
      </w:r>
      <w:r w:rsidRPr="00C30296">
        <w:rPr>
          <w:rStyle w:val="aff5"/>
          <w:color w:val="auto"/>
        </w:rPr>
        <w:t xml:space="preserve"> </w:t>
      </w:r>
    </w:p>
    <w:p w14:paraId="4067A411" w14:textId="3CABCE73" w:rsidR="00472C71" w:rsidRPr="00C30296" w:rsidRDefault="00472C71" w:rsidP="00472C71">
      <w:pPr>
        <w:rPr>
          <w:color w:val="auto"/>
        </w:rPr>
      </w:pPr>
      <w:r w:rsidRPr="00C30296">
        <w:rPr>
          <w:color w:val="auto"/>
        </w:rPr>
        <w:t xml:space="preserve">У фараона тоже была печатка на цепи (как мы говорили в </w:t>
      </w:r>
      <w:r w:rsidR="00F36B14" w:rsidRPr="00C30296">
        <w:rPr>
          <w:color w:val="auto"/>
        </w:rPr>
        <w:t>Берешит (</w:t>
      </w:r>
      <w:r w:rsidRPr="00C30296">
        <w:rPr>
          <w:color w:val="auto"/>
        </w:rPr>
        <w:t>38:18</w:t>
      </w:r>
      <w:r w:rsidR="00F36B14" w:rsidRPr="00C30296">
        <w:rPr>
          <w:color w:val="auto"/>
        </w:rPr>
        <w:t>)</w:t>
      </w:r>
      <w:r w:rsidRPr="00C30296">
        <w:rPr>
          <w:color w:val="auto"/>
        </w:rPr>
        <w:t>, так</w:t>
      </w:r>
      <w:r w:rsidR="00F36B14" w:rsidRPr="00C30296">
        <w:rPr>
          <w:color w:val="auto"/>
        </w:rPr>
        <w:t xml:space="preserve"> </w:t>
      </w:r>
      <w:r w:rsidRPr="00C30296">
        <w:rPr>
          <w:color w:val="auto"/>
        </w:rPr>
        <w:t>же как и у Йеѓуды), и фараон передал все атрибуты власти Йосефу. Все права́ подписи, все права́</w:t>
      </w:r>
      <w:r w:rsidR="00392AD5" w:rsidRPr="00C30296">
        <w:rPr>
          <w:color w:val="auto"/>
        </w:rPr>
        <w:t xml:space="preserve"> </w:t>
      </w:r>
      <w:r w:rsidRPr="00C30296">
        <w:rPr>
          <w:color w:val="auto"/>
        </w:rPr>
        <w:t>администрирования переданы Йосефу. Обратите внимание, что Йеѓуда отдавал знаки своей власти Тамар, которая переоделась блудницей, казалась блудницей. Здесь мы видим обратный процесс, но передаются похожие элементы.</w:t>
      </w:r>
    </w:p>
    <w:p w14:paraId="630DE51C" w14:textId="77777777" w:rsidR="00472C71" w:rsidRPr="00C30296" w:rsidRDefault="00472C71" w:rsidP="00F36B14">
      <w:pPr>
        <w:pStyle w:val="13"/>
      </w:pPr>
      <w:r w:rsidRPr="00C30296">
        <w:rPr>
          <w:szCs w:val="28"/>
          <w:rtl/>
        </w:rPr>
        <w:br/>
        <w:t>וַיַּרְכֵּב אֹתוֹ בְּמִרְכֶּבֶת הַמִּשְׁנֶה אֲשֶׁר־לוֹ וַיִּקְרְאוּ לְפָנָיו אַבְרֵךְ וְנָתוֹן אֹתוֹ עַל כָּל־אֶרֶץ מִצְרָיִם׃</w:t>
      </w:r>
    </w:p>
    <w:p w14:paraId="271B4135" w14:textId="77777777" w:rsidR="00472C71" w:rsidRPr="00C30296" w:rsidRDefault="00472C71" w:rsidP="00F36B14">
      <w:pPr>
        <w:pStyle w:val="15"/>
        <w:rPr>
          <w:color w:val="auto"/>
        </w:rPr>
      </w:pPr>
      <w:r w:rsidRPr="00C30296">
        <w:rPr>
          <w:color w:val="auto"/>
        </w:rPr>
        <w:t xml:space="preserve">ваяркэ́в ото́ бемиркэ́вет ѓамишнэ́ ашер-ло́ вайикреу́ лефана́в аврэ́х венато́н ото́ аль коль-э́рец мицра́йим </w:t>
      </w:r>
    </w:p>
    <w:p w14:paraId="5BA16685" w14:textId="77777777" w:rsidR="00472C71" w:rsidRPr="00C30296" w:rsidRDefault="00472C71" w:rsidP="00F36B14">
      <w:pPr>
        <w:pStyle w:val="17"/>
        <w:rPr>
          <w:color w:val="auto"/>
        </w:rPr>
      </w:pPr>
      <w:r w:rsidRPr="00C30296">
        <w:rPr>
          <w:color w:val="auto"/>
        </w:rPr>
        <w:t xml:space="preserve">43. </w:t>
      </w:r>
      <w:r w:rsidRPr="00C30296">
        <w:rPr>
          <w:rStyle w:val="80"/>
          <w:rFonts w:ascii="Times New Roman" w:eastAsiaTheme="minorHAnsi" w:hAnsi="Times New Roman" w:cstheme="minorBidi"/>
          <w:color w:val="auto"/>
          <w:sz w:val="20"/>
          <w:szCs w:val="22"/>
        </w:rPr>
        <w:t>И посадил его в колесницу вторую, Следом за ним, и перед ним положено было кричать: «Аврэх!», и дал он ему всю страну египетскую.</w:t>
      </w:r>
    </w:p>
    <w:p w14:paraId="18AC3841" w14:textId="77777777" w:rsidR="00F36B14" w:rsidRPr="00C30296" w:rsidRDefault="00F36B14" w:rsidP="00F36B14">
      <w:pPr>
        <w:pStyle w:val="17"/>
        <w:rPr>
          <w:color w:val="auto"/>
        </w:rPr>
      </w:pPr>
    </w:p>
    <w:p w14:paraId="59E6D51B" w14:textId="261BEEFD" w:rsidR="00472C71" w:rsidRPr="00C30296" w:rsidRDefault="00472C71" w:rsidP="00472C71">
      <w:pPr>
        <w:rPr>
          <w:color w:val="auto"/>
        </w:rPr>
      </w:pPr>
      <w:r w:rsidRPr="00C30296">
        <w:rPr>
          <w:color w:val="auto"/>
        </w:rPr>
        <w:t>У Йосефа</w:t>
      </w:r>
      <w:r w:rsidR="00392AD5" w:rsidRPr="00C30296">
        <w:rPr>
          <w:color w:val="auto"/>
        </w:rPr>
        <w:t xml:space="preserve"> – </w:t>
      </w:r>
      <w:r w:rsidRPr="00C30296">
        <w:rPr>
          <w:color w:val="auto"/>
        </w:rPr>
        <w:t xml:space="preserve">вторая машина в кортеже. Сегодня слово </w:t>
      </w:r>
      <w:r w:rsidRPr="00C30296">
        <w:rPr>
          <w:rStyle w:val="aff7"/>
          <w:caps w:val="0"/>
          <w:color w:val="auto"/>
          <w:sz w:val="24"/>
          <w:szCs w:val="24"/>
        </w:rPr>
        <w:t>аврэ́х</w:t>
      </w:r>
      <w:r w:rsidRPr="00C30296">
        <w:rPr>
          <w:color w:val="auto"/>
        </w:rPr>
        <w:t xml:space="preserve"> означает </w:t>
      </w:r>
      <w:r w:rsidRPr="00C30296">
        <w:rPr>
          <w:rStyle w:val="aff7"/>
          <w:caps w:val="0"/>
          <w:color w:val="auto"/>
          <w:sz w:val="24"/>
          <w:szCs w:val="24"/>
        </w:rPr>
        <w:t xml:space="preserve">молодой женатый ученик ешивы, </w:t>
      </w:r>
      <w:r w:rsidRPr="00C30296">
        <w:rPr>
          <w:rStyle w:val="aff7"/>
          <w:i w:val="0"/>
          <w:iCs/>
          <w:caps w:val="0"/>
          <w:color w:val="auto"/>
          <w:sz w:val="24"/>
          <w:szCs w:val="24"/>
        </w:rPr>
        <w:t>который похож на взрослого человека мудростью, но мал годами</w:t>
      </w:r>
      <w:r w:rsidRPr="00C30296">
        <w:rPr>
          <w:rStyle w:val="aff7"/>
          <w:caps w:val="0"/>
          <w:color w:val="auto"/>
          <w:sz w:val="24"/>
          <w:szCs w:val="24"/>
        </w:rPr>
        <w:t>:</w:t>
      </w:r>
      <w:r w:rsidR="00392AD5" w:rsidRPr="00C30296">
        <w:rPr>
          <w:rStyle w:val="aff7"/>
          <w:caps w:val="0"/>
          <w:color w:val="auto"/>
          <w:sz w:val="24"/>
          <w:szCs w:val="24"/>
        </w:rPr>
        <w:t xml:space="preserve"> </w:t>
      </w:r>
      <w:r w:rsidRPr="00C30296">
        <w:rPr>
          <w:i/>
          <w:color w:val="auto"/>
        </w:rPr>
        <w:t>ав</w:t>
      </w:r>
      <w:r w:rsidR="00392AD5" w:rsidRPr="00C30296">
        <w:rPr>
          <w:color w:val="auto"/>
          <w:szCs w:val="24"/>
        </w:rPr>
        <w:t xml:space="preserve"> – </w:t>
      </w:r>
      <w:r w:rsidRPr="00C30296">
        <w:rPr>
          <w:rStyle w:val="aff7"/>
          <w:caps w:val="0"/>
          <w:color w:val="auto"/>
          <w:sz w:val="24"/>
          <w:szCs w:val="24"/>
        </w:rPr>
        <w:t>отец,</w:t>
      </w:r>
      <w:r w:rsidRPr="00C30296">
        <w:rPr>
          <w:color w:val="auto"/>
          <w:szCs w:val="24"/>
        </w:rPr>
        <w:t xml:space="preserve"> </w:t>
      </w:r>
      <w:r w:rsidRPr="00C30296">
        <w:rPr>
          <w:i/>
          <w:color w:val="auto"/>
        </w:rPr>
        <w:t>рах</w:t>
      </w:r>
      <w:r w:rsidR="00392AD5" w:rsidRPr="00C30296">
        <w:rPr>
          <w:i/>
          <w:color w:val="auto"/>
        </w:rPr>
        <w:t xml:space="preserve"> </w:t>
      </w:r>
      <w:r w:rsidR="00392AD5" w:rsidRPr="00C30296">
        <w:rPr>
          <w:color w:val="auto"/>
          <w:szCs w:val="24"/>
        </w:rPr>
        <w:t xml:space="preserve">– </w:t>
      </w:r>
      <w:r w:rsidRPr="00C30296">
        <w:rPr>
          <w:rStyle w:val="aff7"/>
          <w:caps w:val="0"/>
          <w:color w:val="auto"/>
          <w:sz w:val="24"/>
          <w:szCs w:val="24"/>
        </w:rPr>
        <w:t>мягкий.</w:t>
      </w:r>
      <w:r w:rsidRPr="00C30296">
        <w:rPr>
          <w:color w:val="auto"/>
        </w:rPr>
        <w:t xml:space="preserve"> </w:t>
      </w:r>
    </w:p>
    <w:p w14:paraId="078A5004" w14:textId="55FC05F4" w:rsidR="00472C71" w:rsidRPr="00C30296" w:rsidRDefault="00472C71" w:rsidP="00472C71">
      <w:pPr>
        <w:rPr>
          <w:color w:val="auto"/>
        </w:rPr>
      </w:pPr>
      <w:r w:rsidRPr="00C30296">
        <w:rPr>
          <w:color w:val="auto"/>
        </w:rPr>
        <w:t>Комментаторы толкуют это слово по-разному. Есть такие, которые говорят: «</w:t>
      </w:r>
      <w:r w:rsidRPr="00C30296">
        <w:rPr>
          <w:i/>
          <w:iCs/>
          <w:color w:val="auto"/>
        </w:rPr>
        <w:t>Аврэ́х</w:t>
      </w:r>
      <w:r w:rsidRPr="00C30296">
        <w:rPr>
          <w:color w:val="auto"/>
        </w:rPr>
        <w:t xml:space="preserve"> – это отец царя, от древнего слова </w:t>
      </w:r>
      <w:r w:rsidRPr="00C30296">
        <w:rPr>
          <w:i/>
          <w:iCs/>
          <w:color w:val="auto"/>
        </w:rPr>
        <w:t>рих</w:t>
      </w:r>
      <w:r w:rsidR="00392AD5" w:rsidRPr="00C30296">
        <w:rPr>
          <w:color w:val="auto"/>
        </w:rPr>
        <w:t xml:space="preserve"> – </w:t>
      </w:r>
      <w:r w:rsidRPr="00C30296">
        <w:rPr>
          <w:i/>
          <w:iCs/>
          <w:color w:val="auto"/>
        </w:rPr>
        <w:t>царь</w:t>
      </w:r>
      <w:r w:rsidRPr="00C30296">
        <w:rPr>
          <w:color w:val="auto"/>
        </w:rPr>
        <w:t xml:space="preserve">». И мы знаем, что Йосеф в дальнейшем скажет, что он поставлен отцом фараона </w:t>
      </w:r>
      <w:r w:rsidRPr="00C30296">
        <w:rPr>
          <w:color w:val="auto"/>
        </w:rPr>
        <w:lastRenderedPageBreak/>
        <w:t>(«батюшка царя-батюшки», мы об этом говорили). Это одно из пониманий.</w:t>
      </w:r>
    </w:p>
    <w:p w14:paraId="602C6FCF" w14:textId="0DC4D750" w:rsidR="00472C71" w:rsidRPr="00C30296" w:rsidRDefault="00472C71" w:rsidP="00472C71">
      <w:pPr>
        <w:rPr>
          <w:color w:val="auto"/>
        </w:rPr>
      </w:pPr>
      <w:r w:rsidRPr="00C30296">
        <w:rPr>
          <w:color w:val="auto"/>
        </w:rPr>
        <w:t>Другое понимание этого слова, что пред Йосефом идут люди и кричат: «На колени!»</w:t>
      </w:r>
      <w:r w:rsidR="00392AD5" w:rsidRPr="00C30296">
        <w:rPr>
          <w:color w:val="auto"/>
        </w:rPr>
        <w:t xml:space="preserve"> – </w:t>
      </w:r>
      <w:r w:rsidRPr="00C30296">
        <w:rPr>
          <w:color w:val="auto"/>
        </w:rPr>
        <w:t xml:space="preserve">от семитского слова </w:t>
      </w:r>
      <w:r w:rsidRPr="00C30296">
        <w:rPr>
          <w:i/>
          <w:color w:val="auto"/>
        </w:rPr>
        <w:t xml:space="preserve">бе́рэх </w:t>
      </w:r>
      <w:r w:rsidRPr="00C30296">
        <w:rPr>
          <w:color w:val="auto"/>
          <w:szCs w:val="24"/>
        </w:rPr>
        <w:t>(</w:t>
      </w:r>
      <w:r w:rsidRPr="00C30296">
        <w:rPr>
          <w:rStyle w:val="aff7"/>
          <w:caps w:val="0"/>
          <w:color w:val="auto"/>
          <w:sz w:val="24"/>
          <w:szCs w:val="24"/>
        </w:rPr>
        <w:t>колени)</w:t>
      </w:r>
      <w:r w:rsidRPr="00C30296">
        <w:rPr>
          <w:rStyle w:val="aff7"/>
          <w:caps w:val="0"/>
          <w:color w:val="auto"/>
        </w:rPr>
        <w:t xml:space="preserve">, </w:t>
      </w:r>
      <w:r w:rsidRPr="00C30296">
        <w:rPr>
          <w:rStyle w:val="aff7"/>
          <w:i w:val="0"/>
          <w:iCs/>
          <w:caps w:val="0"/>
          <w:color w:val="auto"/>
          <w:sz w:val="24"/>
          <w:szCs w:val="24"/>
        </w:rPr>
        <w:t xml:space="preserve">то есть: «Падайте ниц! Здесь будет проходить Йосеф!» Но </w:t>
      </w:r>
      <w:r w:rsidRPr="00C30296">
        <w:rPr>
          <w:color w:val="auto"/>
        </w:rPr>
        <w:t>не очень понятно, когда идёт вторая колесница.</w:t>
      </w:r>
    </w:p>
    <w:p w14:paraId="23CA478B" w14:textId="5384E1F1" w:rsidR="00472C71" w:rsidRPr="00C30296" w:rsidRDefault="00472C71" w:rsidP="00472C71">
      <w:pPr>
        <w:rPr>
          <w:color w:val="auto"/>
        </w:rPr>
      </w:pPr>
      <w:r w:rsidRPr="00C30296">
        <w:rPr>
          <w:color w:val="auto"/>
        </w:rPr>
        <w:t xml:space="preserve">И есть третье значение этого слова: </w:t>
      </w:r>
      <w:r w:rsidRPr="00C30296">
        <w:rPr>
          <w:i/>
          <w:color w:val="auto"/>
        </w:rPr>
        <w:t xml:space="preserve">аврэ́х </w:t>
      </w:r>
      <w:r w:rsidRPr="00C30296">
        <w:rPr>
          <w:color w:val="auto"/>
        </w:rPr>
        <w:t xml:space="preserve">от аккадского слова </w:t>
      </w:r>
      <w:r w:rsidRPr="00C30296">
        <w:rPr>
          <w:i/>
          <w:color w:val="auto"/>
        </w:rPr>
        <w:t>авра́ку</w:t>
      </w:r>
      <w:r w:rsidRPr="00C30296">
        <w:rPr>
          <w:rStyle w:val="aff5"/>
          <w:color w:val="auto"/>
          <w:sz w:val="24"/>
        </w:rPr>
        <w:t xml:space="preserve"> </w:t>
      </w:r>
      <w:r w:rsidRPr="00C30296">
        <w:rPr>
          <w:color w:val="auto"/>
          <w:szCs w:val="24"/>
        </w:rPr>
        <w:t xml:space="preserve">– </w:t>
      </w:r>
      <w:r w:rsidRPr="00C30296">
        <w:rPr>
          <w:rStyle w:val="aff7"/>
          <w:caps w:val="0"/>
          <w:color w:val="auto"/>
          <w:sz w:val="24"/>
          <w:szCs w:val="24"/>
        </w:rPr>
        <w:t>начальник дома</w:t>
      </w:r>
      <w:r w:rsidRPr="00C30296">
        <w:rPr>
          <w:rStyle w:val="aff7"/>
          <w:color w:val="auto"/>
        </w:rPr>
        <w:t xml:space="preserve">, </w:t>
      </w:r>
      <w:r w:rsidRPr="00C30296">
        <w:rPr>
          <w:rStyle w:val="aff7"/>
          <w:i w:val="0"/>
          <w:iCs/>
          <w:caps w:val="0"/>
          <w:color w:val="auto"/>
          <w:sz w:val="24"/>
          <w:szCs w:val="24"/>
        </w:rPr>
        <w:t>правитель всего дома, старший администратор</w:t>
      </w:r>
      <w:r w:rsidRPr="00C30296">
        <w:rPr>
          <w:color w:val="auto"/>
        </w:rPr>
        <w:t xml:space="preserve"> даже, можно так перевести. И есть такие фрики языка, которы</w:t>
      </w:r>
      <w:r w:rsidR="00B761D8" w:rsidRPr="00C30296">
        <w:rPr>
          <w:color w:val="auto"/>
        </w:rPr>
        <w:t>е</w:t>
      </w:r>
      <w:r w:rsidRPr="00C30296">
        <w:rPr>
          <w:color w:val="auto"/>
        </w:rPr>
        <w:t xml:space="preserve"> толкуют знаменитую непонятную фразу: «Абракадабра!» как слова́ начальника дома, слова́ того, кто в доме хозяин. И таким образом </w:t>
      </w:r>
      <w:r w:rsidRPr="00C30296">
        <w:rPr>
          <w:i/>
          <w:color w:val="auto"/>
        </w:rPr>
        <w:t xml:space="preserve">аврэ́х </w:t>
      </w:r>
      <w:r w:rsidRPr="00C30296">
        <w:rPr>
          <w:color w:val="auto"/>
        </w:rPr>
        <w:t xml:space="preserve">можно понимать как </w:t>
      </w:r>
      <w:r w:rsidRPr="00C30296">
        <w:rPr>
          <w:rStyle w:val="aff7"/>
          <w:caps w:val="0"/>
          <w:color w:val="auto"/>
          <w:sz w:val="24"/>
          <w:szCs w:val="24"/>
        </w:rPr>
        <w:t>хозяин в доме.</w:t>
      </w:r>
      <w:r w:rsidRPr="00C30296">
        <w:rPr>
          <w:rStyle w:val="aff7"/>
          <w:caps w:val="0"/>
          <w:color w:val="auto"/>
        </w:rPr>
        <w:t xml:space="preserve"> </w:t>
      </w:r>
      <w:r w:rsidRPr="00C30296">
        <w:rPr>
          <w:color w:val="auto"/>
        </w:rPr>
        <w:t>Я бы остановился на переводе «большое начальство», но и перевод «На колени перед Йосефом!» тоже можно принять.</w:t>
      </w:r>
    </w:p>
    <w:p w14:paraId="22277631" w14:textId="77777777" w:rsidR="00472C71" w:rsidRPr="00C30296" w:rsidRDefault="00472C71" w:rsidP="00FC501E">
      <w:pPr>
        <w:pStyle w:val="13"/>
      </w:pPr>
      <w:r w:rsidRPr="00C30296">
        <w:rPr>
          <w:szCs w:val="28"/>
          <w:rtl/>
        </w:rPr>
        <w:br/>
        <w:t>וַיֹּאמֶר פַּרְעֹה אֶל־יוֹסֵף אֲנִי פַרְעֹה וּבִלְעָדֶיךָ לֹא־יָרִים אִישׁ אֶת־יָדוֹ וְאֶת־רַגְלוֹ בְּכָל־אֶרֶץ מִצְרָיִם׃</w:t>
      </w:r>
    </w:p>
    <w:p w14:paraId="5EEDEF58" w14:textId="77777777" w:rsidR="00472C71" w:rsidRPr="00C30296" w:rsidRDefault="00472C71" w:rsidP="00FC501E">
      <w:pPr>
        <w:pStyle w:val="15"/>
        <w:rPr>
          <w:color w:val="auto"/>
        </w:rPr>
      </w:pPr>
      <w:r w:rsidRPr="00C30296">
        <w:rPr>
          <w:color w:val="auto"/>
        </w:rPr>
        <w:t>ваёмер паръо́ эль-ёсэ́ф ани́ фаръо́ увилъадэ́ха ло-яри́м иш эт-ядо́ веэт-рагло́ бехоль-э́рец мицра́йим</w:t>
      </w:r>
    </w:p>
    <w:p w14:paraId="6903EFFD" w14:textId="77777777" w:rsidR="00472C71" w:rsidRPr="00C30296" w:rsidRDefault="00472C71" w:rsidP="00FC501E">
      <w:pPr>
        <w:pStyle w:val="17"/>
        <w:rPr>
          <w:color w:val="auto"/>
        </w:rPr>
      </w:pPr>
      <w:r w:rsidRPr="00C30296">
        <w:rPr>
          <w:color w:val="auto"/>
        </w:rPr>
        <w:t>44. И сказал фараон Йосефу: «Я фараон, И без тебя не подымет ни один человек ни руку свою, ни ногу свою во всей земле Египетской».</w:t>
      </w:r>
    </w:p>
    <w:p w14:paraId="571AA1C3" w14:textId="77777777" w:rsidR="00472C71" w:rsidRPr="00C30296" w:rsidRDefault="00472C71" w:rsidP="00FC501E">
      <w:pPr>
        <w:pStyle w:val="13"/>
      </w:pPr>
    </w:p>
    <w:p w14:paraId="33BCA269" w14:textId="77777777" w:rsidR="00472C71" w:rsidRPr="00C30296" w:rsidRDefault="00472C71" w:rsidP="00FC501E">
      <w:pPr>
        <w:pStyle w:val="13"/>
      </w:pPr>
      <w:r w:rsidRPr="00C30296">
        <w:rPr>
          <w:szCs w:val="28"/>
          <w:rtl/>
        </w:rPr>
        <w:t>וַיִּקְרָא פַרְעֹה שֵׁם־יוֹסֵף צָפְנַת פַּעְנֵחַ וַיִּתֶּן־לוֹ אֶת־אָסְנַת בַּת־פּוֹטִי פֶרַע כֹּהֵן אֹן לְאִשָּׁה וַיֵּצֵא יוֹסֵף עַל־אֶרֶץ מִצְרָיִם׃</w:t>
      </w:r>
    </w:p>
    <w:p w14:paraId="66AF778D" w14:textId="77777777" w:rsidR="00472C71" w:rsidRPr="00C30296" w:rsidRDefault="00472C71" w:rsidP="00FC501E">
      <w:pPr>
        <w:pStyle w:val="15"/>
        <w:rPr>
          <w:color w:val="auto"/>
        </w:rPr>
      </w:pPr>
      <w:r w:rsidRPr="00C30296">
        <w:rPr>
          <w:color w:val="auto"/>
        </w:rPr>
        <w:t>вайикра́ фаръо́ шем-ёсе́ф цафена́т панэ́ях вайитен-ло́ эт-асена́т бат-по́ти фэ́ра коѓе́н он леиша́ ваецэ́ ёсэ́ф аль-э́рец мицра́йим</w:t>
      </w:r>
    </w:p>
    <w:p w14:paraId="748A3B27" w14:textId="4D90EB88" w:rsidR="00472C71" w:rsidRPr="00C30296" w:rsidRDefault="00472C71" w:rsidP="00FC501E">
      <w:pPr>
        <w:pStyle w:val="17"/>
        <w:rPr>
          <w:i w:val="0"/>
          <w:color w:val="auto"/>
          <w:sz w:val="24"/>
          <w:szCs w:val="24"/>
        </w:rPr>
      </w:pPr>
      <w:r w:rsidRPr="00C30296">
        <w:rPr>
          <w:color w:val="auto"/>
        </w:rPr>
        <w:t>45. И назвал фараон имя Йосефу Цафенат-Панеах, И</w:t>
      </w:r>
      <w:r w:rsidRPr="00C30296">
        <w:rPr>
          <w:rStyle w:val="aff5"/>
          <w:i/>
          <w:caps/>
          <w:color w:val="auto"/>
        </w:rPr>
        <w:t xml:space="preserve"> дал ему Аснат, дочь Поти-Фера,</w:t>
      </w:r>
      <w:r w:rsidRPr="00C30296">
        <w:rPr>
          <w:color w:val="auto"/>
        </w:rPr>
        <w:t xml:space="preserve"> </w:t>
      </w:r>
      <w:r w:rsidRPr="00C30296">
        <w:rPr>
          <w:rStyle w:val="aff7"/>
          <w:i/>
          <w:caps/>
          <w:color w:val="auto"/>
        </w:rPr>
        <w:t xml:space="preserve">священника города Он </w:t>
      </w:r>
      <w:r w:rsidR="00FC501E" w:rsidRPr="00C30296">
        <w:rPr>
          <w:rStyle w:val="aff7"/>
          <w:color w:val="auto"/>
          <w:sz w:val="24"/>
          <w:szCs w:val="24"/>
        </w:rPr>
        <w:t>(или вельможи, мэра, главы)</w:t>
      </w:r>
      <w:r w:rsidR="00FC501E" w:rsidRPr="00C30296">
        <w:rPr>
          <w:rStyle w:val="aff7"/>
          <w:i/>
          <w:color w:val="auto"/>
          <w:sz w:val="24"/>
          <w:szCs w:val="24"/>
        </w:rPr>
        <w:t>,</w:t>
      </w:r>
      <w:r w:rsidR="00FC501E" w:rsidRPr="00C30296">
        <w:rPr>
          <w:rStyle w:val="aff7"/>
          <w:i/>
          <w:color w:val="auto"/>
        </w:rPr>
        <w:t xml:space="preserve"> </w:t>
      </w:r>
      <w:r w:rsidRPr="00C30296">
        <w:rPr>
          <w:rStyle w:val="aff7"/>
          <w:i/>
          <w:caps/>
          <w:color w:val="auto"/>
        </w:rPr>
        <w:t xml:space="preserve">в жёны. И вышел йосеф в страну египетскую </w:t>
      </w:r>
      <w:r w:rsidR="00FC501E" w:rsidRPr="00C30296">
        <w:rPr>
          <w:rStyle w:val="aff7"/>
          <w:color w:val="auto"/>
          <w:sz w:val="24"/>
          <w:szCs w:val="24"/>
        </w:rPr>
        <w:t xml:space="preserve">(то есть начал </w:t>
      </w:r>
      <w:r w:rsidR="00FC501E" w:rsidRPr="00C30296">
        <w:rPr>
          <w:rStyle w:val="aff7"/>
          <w:color w:val="auto"/>
          <w:sz w:val="24"/>
          <w:szCs w:val="24"/>
        </w:rPr>
        <w:lastRenderedPageBreak/>
        <w:t>контрольное, ознакомительное</w:t>
      </w:r>
      <w:r w:rsidR="008965F6" w:rsidRPr="00C30296">
        <w:rPr>
          <w:rStyle w:val="aff7"/>
          <w:color w:val="auto"/>
          <w:sz w:val="24"/>
          <w:szCs w:val="24"/>
        </w:rPr>
        <w:t>,</w:t>
      </w:r>
      <w:r w:rsidR="00FC501E" w:rsidRPr="00C30296">
        <w:rPr>
          <w:rStyle w:val="aff7"/>
          <w:color w:val="auto"/>
          <w:sz w:val="24"/>
          <w:szCs w:val="24"/>
        </w:rPr>
        <w:t xml:space="preserve"> организационное путешествие по стране египетской). </w:t>
      </w:r>
    </w:p>
    <w:p w14:paraId="760C4CB0" w14:textId="77777777" w:rsidR="00472C71" w:rsidRPr="00C30296" w:rsidRDefault="00472C71" w:rsidP="00FC501E">
      <w:pPr>
        <w:pStyle w:val="17"/>
        <w:rPr>
          <w:i w:val="0"/>
          <w:color w:val="auto"/>
          <w:sz w:val="24"/>
          <w:szCs w:val="24"/>
        </w:rPr>
      </w:pPr>
    </w:p>
    <w:p w14:paraId="50E6F027" w14:textId="2D40BAE4" w:rsidR="00472C71" w:rsidRPr="00C30296" w:rsidRDefault="00472C71" w:rsidP="00472C71">
      <w:pPr>
        <w:rPr>
          <w:color w:val="auto"/>
        </w:rPr>
      </w:pPr>
      <w:r w:rsidRPr="00C30296">
        <w:rPr>
          <w:color w:val="auto"/>
        </w:rPr>
        <w:t>Итак, фараон говорит Йосефу ещё одну странную фразу: «Я</w:t>
      </w:r>
      <w:r w:rsidR="00392AD5" w:rsidRPr="00C30296">
        <w:rPr>
          <w:color w:val="auto"/>
        </w:rPr>
        <w:t xml:space="preserve"> – </w:t>
      </w:r>
      <w:r w:rsidRPr="00C30296">
        <w:rPr>
          <w:color w:val="auto"/>
        </w:rPr>
        <w:t>фараон. Без тебя никто не подымет здесь ни руку, ни ногу». Понятно, что это выражение образное. Иначе, если бы все египтяне начали спрашивать у Йосефа: «Уважаемый Цафенат-Панеах, можно мне поднять руку?», то даже чтобы просто спросить</w:t>
      </w:r>
      <w:r w:rsidR="00392AD5" w:rsidRPr="00C30296">
        <w:rPr>
          <w:color w:val="auto"/>
        </w:rPr>
        <w:t xml:space="preserve"> – </w:t>
      </w:r>
      <w:r w:rsidRPr="00C30296">
        <w:rPr>
          <w:color w:val="auto"/>
        </w:rPr>
        <w:t>и то было бы нельзя. Понятно, что речь идёт о каком-то образе. Что значит: «Я</w:t>
      </w:r>
      <w:r w:rsidR="00392AD5" w:rsidRPr="00C30296">
        <w:rPr>
          <w:color w:val="auto"/>
        </w:rPr>
        <w:t xml:space="preserve"> – </w:t>
      </w:r>
      <w:r w:rsidRPr="00C30296">
        <w:rPr>
          <w:color w:val="auto"/>
        </w:rPr>
        <w:t>фараон. Без тебя никто не подымет ни руку, ни ногу, и дал ему имя Цафенат-Панеах»?</w:t>
      </w:r>
    </w:p>
    <w:p w14:paraId="4697D784" w14:textId="2601E0CA" w:rsidR="00472C71" w:rsidRPr="00C30296" w:rsidRDefault="00472C71" w:rsidP="00472C71">
      <w:pPr>
        <w:rPr>
          <w:color w:val="auto"/>
        </w:rPr>
      </w:pPr>
      <w:r w:rsidRPr="00C30296">
        <w:rPr>
          <w:color w:val="auto"/>
        </w:rPr>
        <w:t xml:space="preserve">Давайте начнём с имени, которое фараон дал Йосефу и которое нигде больше не упоминается. Если Даниэлю меняют имя на </w:t>
      </w:r>
      <w:r w:rsidRPr="00C30296">
        <w:rPr>
          <w:i/>
          <w:iCs/>
          <w:color w:val="auto"/>
        </w:rPr>
        <w:t>Белшаццар</w:t>
      </w:r>
      <w:r w:rsidRPr="00C30296">
        <w:rPr>
          <w:color w:val="auto"/>
        </w:rPr>
        <w:t xml:space="preserve"> и он дальше хотя бы иногда так и называется, то Йосеф и дальше называется Йосеф. В Теѓилим есть имя Йосеф, но вот это имя, </w:t>
      </w:r>
      <w:r w:rsidRPr="00C30296">
        <w:rPr>
          <w:i/>
          <w:iCs/>
          <w:color w:val="auto"/>
        </w:rPr>
        <w:t xml:space="preserve">Цафенат-Панеах, </w:t>
      </w:r>
      <w:r w:rsidRPr="00C30296">
        <w:rPr>
          <w:color w:val="auto"/>
        </w:rPr>
        <w:t xml:space="preserve">нигде больше не обозначатся. </w:t>
      </w:r>
    </w:p>
    <w:p w14:paraId="4A33CA81" w14:textId="4964F75C" w:rsidR="00472C71" w:rsidRPr="00C30296" w:rsidRDefault="00472C71" w:rsidP="00472C71">
      <w:pPr>
        <w:rPr>
          <w:color w:val="auto"/>
        </w:rPr>
      </w:pPr>
      <w:r w:rsidRPr="00C30296">
        <w:rPr>
          <w:color w:val="auto"/>
        </w:rPr>
        <w:t xml:space="preserve">Самое простое объяснение, которое даётся: </w:t>
      </w:r>
      <w:r w:rsidRPr="00C30296">
        <w:rPr>
          <w:i/>
          <w:iCs/>
          <w:color w:val="auto"/>
        </w:rPr>
        <w:t xml:space="preserve">Цафенат – </w:t>
      </w:r>
      <w:r w:rsidRPr="00C30296">
        <w:rPr>
          <w:color w:val="auto"/>
        </w:rPr>
        <w:t xml:space="preserve">от слова </w:t>
      </w:r>
      <w:r w:rsidRPr="00C30296">
        <w:rPr>
          <w:i/>
          <w:iCs/>
          <w:color w:val="auto"/>
        </w:rPr>
        <w:t xml:space="preserve">цо́фен (закрытое, код, </w:t>
      </w:r>
      <w:r w:rsidRPr="00C30296">
        <w:rPr>
          <w:color w:val="auto"/>
        </w:rPr>
        <w:t>какая-то</w:t>
      </w:r>
      <w:r w:rsidRPr="00C30296">
        <w:rPr>
          <w:i/>
          <w:iCs/>
          <w:color w:val="auto"/>
        </w:rPr>
        <w:t xml:space="preserve"> шифровка, загадка)</w:t>
      </w:r>
      <w:r w:rsidRPr="00C30296">
        <w:rPr>
          <w:color w:val="auto"/>
        </w:rPr>
        <w:t xml:space="preserve">; </w:t>
      </w:r>
      <w:r w:rsidRPr="00C30296">
        <w:rPr>
          <w:i/>
          <w:iCs/>
          <w:color w:val="auto"/>
        </w:rPr>
        <w:t>пане́ах – разгадывать</w:t>
      </w:r>
      <w:r w:rsidRPr="00C30296">
        <w:rPr>
          <w:color w:val="auto"/>
        </w:rPr>
        <w:t xml:space="preserve">. </w:t>
      </w:r>
      <w:r w:rsidRPr="00C30296">
        <w:rPr>
          <w:i/>
          <w:iCs/>
          <w:color w:val="auto"/>
        </w:rPr>
        <w:t>Цафенат-Панеах –</w:t>
      </w:r>
      <w:r w:rsidRPr="00C30296">
        <w:rPr>
          <w:color w:val="auto"/>
        </w:rPr>
        <w:t xml:space="preserve"> это</w:t>
      </w:r>
      <w:r w:rsidRPr="00C30296">
        <w:rPr>
          <w:i/>
          <w:iCs/>
          <w:color w:val="auto"/>
        </w:rPr>
        <w:t xml:space="preserve"> разгадыватель загадок. </w:t>
      </w:r>
      <w:r w:rsidRPr="00C30296">
        <w:rPr>
          <w:color w:val="auto"/>
        </w:rPr>
        <w:t xml:space="preserve">Но непонятно, откуда фараон владеет высоким ивритом, чтобы знать такое сложное слово </w:t>
      </w:r>
      <w:r w:rsidRPr="00C30296">
        <w:rPr>
          <w:i/>
          <w:iCs/>
          <w:color w:val="auto"/>
        </w:rPr>
        <w:t>пиане́ах</w:t>
      </w:r>
      <w:r w:rsidR="00FC501E" w:rsidRPr="00C30296">
        <w:rPr>
          <w:i/>
          <w:iCs/>
          <w:color w:val="auto"/>
        </w:rPr>
        <w:t>,</w:t>
      </w:r>
      <w:r w:rsidR="00392AD5" w:rsidRPr="00C30296">
        <w:rPr>
          <w:i/>
          <w:iCs/>
          <w:color w:val="auto"/>
        </w:rPr>
        <w:t xml:space="preserve"> </w:t>
      </w:r>
      <w:r w:rsidRPr="00C30296">
        <w:rPr>
          <w:color w:val="auto"/>
        </w:rPr>
        <w:t xml:space="preserve">которое только здесь, да ещё в паре мест встречается, не очень разговорное слово. Где фараон подучился ивриту? Может быть, фараон дал Йосефу какое-то египетское имя, а нам здесь, для того чтобы не перегружать нас египетским языком, просто перевели значение этого имени? И много разных комментариев, много разных вариантов есть на эту тему. </w:t>
      </w:r>
    </w:p>
    <w:p w14:paraId="3FEC91C0" w14:textId="311976E8" w:rsidR="00472C71" w:rsidRPr="00C30296" w:rsidRDefault="00472C71" w:rsidP="00472C71">
      <w:pPr>
        <w:rPr>
          <w:color w:val="auto"/>
        </w:rPr>
      </w:pPr>
      <w:r w:rsidRPr="00C30296">
        <w:rPr>
          <w:color w:val="auto"/>
        </w:rPr>
        <w:t xml:space="preserve">Есть интересное мнение, что </w:t>
      </w:r>
      <w:r w:rsidRPr="00C30296">
        <w:rPr>
          <w:i/>
          <w:iCs/>
          <w:color w:val="auto"/>
        </w:rPr>
        <w:t xml:space="preserve">Цафенат-Панеах </w:t>
      </w:r>
      <w:r w:rsidRPr="00C30296">
        <w:rPr>
          <w:color w:val="auto"/>
        </w:rPr>
        <w:t>означает не</w:t>
      </w:r>
      <w:r w:rsidRPr="00C30296">
        <w:rPr>
          <w:i/>
          <w:iCs/>
          <w:color w:val="auto"/>
        </w:rPr>
        <w:t xml:space="preserve"> раскрывающий загадочное, </w:t>
      </w:r>
      <w:r w:rsidRPr="00C30296">
        <w:rPr>
          <w:color w:val="auto"/>
        </w:rPr>
        <w:t>а</w:t>
      </w:r>
      <w:r w:rsidR="008965F6" w:rsidRPr="00C30296">
        <w:rPr>
          <w:color w:val="auto"/>
        </w:rPr>
        <w:t>,</w:t>
      </w:r>
      <w:r w:rsidRPr="00C30296">
        <w:rPr>
          <w:color w:val="auto"/>
        </w:rPr>
        <w:t xml:space="preserve"> наоборот,</w:t>
      </w:r>
      <w:r w:rsidRPr="00C30296">
        <w:rPr>
          <w:i/>
          <w:iCs/>
          <w:color w:val="auto"/>
        </w:rPr>
        <w:t xml:space="preserve"> скрывающий ясное. </w:t>
      </w:r>
      <w:r w:rsidRPr="00C30296">
        <w:rPr>
          <w:color w:val="auto"/>
        </w:rPr>
        <w:t xml:space="preserve">И так как Йосеф будет отныне </w:t>
      </w:r>
      <w:r w:rsidRPr="00C30296">
        <w:rPr>
          <w:color w:val="auto"/>
        </w:rPr>
        <w:lastRenderedPageBreak/>
        <w:t>представлять фараона, то как и положено вельможе при дворе, он надевает маску. Его никто не будет узнавать, он никому не будет мозолить глаза своими еврейскими чертами лица. Он будет представлять фараона: «Я</w:t>
      </w:r>
      <w:r w:rsidR="00392AD5" w:rsidRPr="00C30296">
        <w:rPr>
          <w:rStyle w:val="aff7"/>
          <w:i w:val="0"/>
          <w:iCs/>
          <w:caps w:val="0"/>
          <w:color w:val="auto"/>
          <w:sz w:val="24"/>
          <w:szCs w:val="24"/>
        </w:rPr>
        <w:t xml:space="preserve"> – </w:t>
      </w:r>
      <w:r w:rsidRPr="00C30296">
        <w:rPr>
          <w:rStyle w:val="aff7"/>
          <w:i w:val="0"/>
          <w:iCs/>
          <w:caps w:val="0"/>
          <w:color w:val="auto"/>
          <w:sz w:val="24"/>
          <w:szCs w:val="24"/>
        </w:rPr>
        <w:t>фараон</w:t>
      </w:r>
      <w:r w:rsidRPr="00C30296">
        <w:rPr>
          <w:rStyle w:val="aff5"/>
          <w:color w:val="auto"/>
          <w:sz w:val="24"/>
        </w:rPr>
        <w:t xml:space="preserve"> (</w:t>
      </w:r>
      <w:r w:rsidRPr="00C30296">
        <w:rPr>
          <w:i/>
          <w:color w:val="auto"/>
        </w:rPr>
        <w:t>ани́ фаръо́</w:t>
      </w:r>
      <w:r w:rsidRPr="00C30296">
        <w:rPr>
          <w:rStyle w:val="aff5"/>
          <w:color w:val="auto"/>
          <w:sz w:val="24"/>
        </w:rPr>
        <w:t>),</w:t>
      </w:r>
      <w:r w:rsidRPr="00C30296">
        <w:rPr>
          <w:rStyle w:val="aff7"/>
          <w:color w:val="auto"/>
        </w:rPr>
        <w:t xml:space="preserve"> </w:t>
      </w:r>
      <w:r w:rsidRPr="00C30296">
        <w:rPr>
          <w:color w:val="auto"/>
        </w:rPr>
        <w:t>а ты будешь моим, ну, так скажем, «двойником по маске» и «никто не двинет ни рукой, ни ногой без тебя». И много других комментариев. Конечно, с уважением надо относиться к людям, которые думают не так, как я. Возможны и другие значения этого имени.</w:t>
      </w:r>
    </w:p>
    <w:p w14:paraId="71A05940" w14:textId="778C43F4" w:rsidR="00472C71" w:rsidRPr="00C30296" w:rsidRDefault="00472C71" w:rsidP="00472C71">
      <w:pPr>
        <w:rPr>
          <w:color w:val="auto"/>
        </w:rPr>
      </w:pPr>
      <w:r w:rsidRPr="00C30296">
        <w:rPr>
          <w:color w:val="auto"/>
        </w:rPr>
        <w:t>Итак, есть у нас ещё один удивительный персонаж</w:t>
      </w:r>
      <w:r w:rsidR="00392AD5" w:rsidRPr="00C30296">
        <w:rPr>
          <w:color w:val="auto"/>
        </w:rPr>
        <w:t xml:space="preserve"> – </w:t>
      </w:r>
      <w:r w:rsidRPr="00C30296">
        <w:rPr>
          <w:color w:val="auto"/>
        </w:rPr>
        <w:t xml:space="preserve">девушка по имени Аснат, дочь мэра города Он. Слово </w:t>
      </w:r>
      <w:r w:rsidRPr="00C30296">
        <w:rPr>
          <w:i/>
          <w:color w:val="auto"/>
        </w:rPr>
        <w:t xml:space="preserve">коѓе́н </w:t>
      </w:r>
      <w:r w:rsidRPr="00C30296">
        <w:rPr>
          <w:color w:val="auto"/>
        </w:rPr>
        <w:t xml:space="preserve">означает, конечно, </w:t>
      </w:r>
      <w:r w:rsidRPr="00C30296">
        <w:rPr>
          <w:i/>
          <w:iCs/>
          <w:color w:val="auto"/>
        </w:rPr>
        <w:t>священник</w:t>
      </w:r>
      <w:r w:rsidRPr="00C30296">
        <w:rPr>
          <w:rStyle w:val="aff7"/>
          <w:color w:val="auto"/>
        </w:rPr>
        <w:t>,</w:t>
      </w:r>
      <w:r w:rsidRPr="00C30296">
        <w:rPr>
          <w:color w:val="auto"/>
        </w:rPr>
        <w:t xml:space="preserve"> но также и </w:t>
      </w:r>
      <w:r w:rsidRPr="00C30296">
        <w:rPr>
          <w:rStyle w:val="aff7"/>
          <w:caps w:val="0"/>
          <w:color w:val="auto"/>
          <w:sz w:val="24"/>
          <w:szCs w:val="24"/>
        </w:rPr>
        <w:t>вельможа</w:t>
      </w:r>
      <w:r w:rsidRPr="00C30296">
        <w:rPr>
          <w:rStyle w:val="aff7"/>
          <w:color w:val="auto"/>
        </w:rPr>
        <w:t>.</w:t>
      </w:r>
      <w:r w:rsidRPr="00C30296">
        <w:rPr>
          <w:color w:val="auto"/>
        </w:rPr>
        <w:t xml:space="preserve"> Мы читаем о сыновьях Давида, что они </w:t>
      </w:r>
      <w:r w:rsidRPr="00C30296">
        <w:rPr>
          <w:i/>
          <w:color w:val="auto"/>
        </w:rPr>
        <w:t>коѓани́м – вельможи при дворе.</w:t>
      </w:r>
      <w:r w:rsidRPr="00C30296">
        <w:rPr>
          <w:color w:val="auto"/>
        </w:rPr>
        <w:t xml:space="preserve"> То есть, скорее всего, этот Поти-Фер – один из начальников города Он. </w:t>
      </w:r>
    </w:p>
    <w:p w14:paraId="2F8CD8AC" w14:textId="38F36DBC" w:rsidR="00472C71" w:rsidRPr="00C30296" w:rsidRDefault="00472C71" w:rsidP="00FC501E">
      <w:pPr>
        <w:rPr>
          <w:color w:val="auto"/>
        </w:rPr>
      </w:pPr>
      <w:r w:rsidRPr="00C30296">
        <w:rPr>
          <w:color w:val="auto"/>
        </w:rPr>
        <w:t>Ещё один вариант, что Поти-Фер здесь – это тот же самый Потифар из 1 стиха 39 главы, а</w:t>
      </w:r>
      <w:r w:rsidR="00392AD5" w:rsidRPr="00C30296">
        <w:rPr>
          <w:color w:val="auto"/>
        </w:rPr>
        <w:t xml:space="preserve"> </w:t>
      </w:r>
      <w:r w:rsidRPr="00C30296">
        <w:rPr>
          <w:color w:val="auto"/>
        </w:rPr>
        <w:t>Он — это сила, мощь (одно из значений этого слова). И тогда речь идёт о том же самом Потифаре. В чём тут дело и зачем фараон даёт в жёны Йосефу дочь Потифара (если это дочь того Потифара)? Мы знаем, что Йосеф подозревался в связи с женой Потифара. Как те люди, которые читали Тору, мы знаем, что между ними ничего не было, что Йосеф держался молодцом и он не впал в искушение. Но египтяне не читали Тору, у них нет такого свидетельства, и</w:t>
      </w:r>
      <w:r w:rsidR="008965F6" w:rsidRPr="00C30296">
        <w:rPr>
          <w:color w:val="auto"/>
        </w:rPr>
        <w:t>,</w:t>
      </w:r>
      <w:r w:rsidRPr="00C30296">
        <w:rPr>
          <w:color w:val="auto"/>
        </w:rPr>
        <w:t xml:space="preserve"> может быть, кто-то что-то подозревает. Если бы Потифар просто пришёл бы на свадьбу, можно было бы сказать, что он молчит в угоду фараону. Самый такой классический способ прощения – это отдать дочь замуж: «Если я отдаю за тебя дочь, значит, я тебе доверяю полностью».</w:t>
      </w:r>
    </w:p>
    <w:p w14:paraId="49611207" w14:textId="18CE7608" w:rsidR="00472C71" w:rsidRPr="00C30296" w:rsidRDefault="00472C71" w:rsidP="00FC501E">
      <w:pPr>
        <w:rPr>
          <w:rStyle w:val="aff5"/>
          <w:color w:val="auto"/>
        </w:rPr>
      </w:pPr>
      <w:r w:rsidRPr="00C30296">
        <w:rPr>
          <w:color w:val="auto"/>
        </w:rPr>
        <w:t>Другие комментаторы говорят, что Потифар</w:t>
      </w:r>
      <w:r w:rsidRPr="00C30296">
        <w:rPr>
          <w:rStyle w:val="aff5"/>
          <w:color w:val="auto"/>
          <w:sz w:val="24"/>
        </w:rPr>
        <w:t xml:space="preserve"> </w:t>
      </w:r>
      <w:r w:rsidRPr="00C30296">
        <w:rPr>
          <w:color w:val="auto"/>
          <w:szCs w:val="24"/>
        </w:rPr>
        <w:t>мог бы</w:t>
      </w:r>
      <w:r w:rsidRPr="00C30296">
        <w:rPr>
          <w:color w:val="auto"/>
        </w:rPr>
        <w:t xml:space="preserve"> сказать: «А, этот? Я его за двадцать шекелей, за двадцать серебряников в своё время прикупил! Тоже мне, выскочка!» Теперь, когда это будет его зять, </w:t>
      </w:r>
      <w:r w:rsidRPr="00C30296">
        <w:rPr>
          <w:color w:val="auto"/>
        </w:rPr>
        <w:lastRenderedPageBreak/>
        <w:t>Потифар не будет к нему так пренебрежительно относиться. И</w:t>
      </w:r>
      <w:r w:rsidR="00A7516C" w:rsidRPr="00C30296">
        <w:rPr>
          <w:color w:val="auto"/>
        </w:rPr>
        <w:t>,</w:t>
      </w:r>
      <w:r w:rsidRPr="00C30296">
        <w:rPr>
          <w:color w:val="auto"/>
        </w:rPr>
        <w:t xml:space="preserve"> конечно, очень хочется, и сердце просто просит сделать Аснат дочерью Потифара, того самого, чтобы замкнуть круг: как ведь оно всё красиво получается! Может быть, так оно и есть. Хотя удивительно, что Тора не упоминает, что это тот же самый Потифар. И надо сказать, что написание имени чуть-чуть другое. Это как (чтобы было понятно) Иванов и Иванцов. То есть вроде бы похоже, и на иностранное ухо одинаково</w:t>
      </w:r>
      <w:r w:rsidR="008965F6" w:rsidRPr="00C30296">
        <w:rPr>
          <w:color w:val="auto"/>
        </w:rPr>
        <w:t>,</w:t>
      </w:r>
      <w:r w:rsidR="00392AD5" w:rsidRPr="00C30296">
        <w:rPr>
          <w:color w:val="auto"/>
        </w:rPr>
        <w:t xml:space="preserve"> </w:t>
      </w:r>
      <w:r w:rsidRPr="00C30296">
        <w:rPr>
          <w:color w:val="auto"/>
        </w:rPr>
        <w:t xml:space="preserve">но не одинаково. Опять-таки за много веков много версий, и мы не знаем наверняка. Но идея интересная: сказать, что вот та самая Аснат (прочитаем дальше), она и дочь того самого Потифара. </w:t>
      </w:r>
    </w:p>
    <w:p w14:paraId="2BFD84B0" w14:textId="6A961314" w:rsidR="00472C71" w:rsidRPr="00C30296" w:rsidRDefault="00472C71" w:rsidP="00472C71">
      <w:pPr>
        <w:rPr>
          <w:color w:val="auto"/>
        </w:rPr>
      </w:pPr>
      <w:r w:rsidRPr="00C30296">
        <w:rPr>
          <w:color w:val="auto"/>
        </w:rPr>
        <w:t xml:space="preserve">Комментаторы идут глубже: «Как мы можем подумать, что такой праведник, как Йосеф, оегиптелся? Мы уже читали </w:t>
      </w:r>
      <w:r w:rsidR="00A7516C" w:rsidRPr="00C30296">
        <w:rPr>
          <w:color w:val="auto"/>
        </w:rPr>
        <w:t xml:space="preserve">в Берешит </w:t>
      </w:r>
      <w:r w:rsidRPr="00C30296">
        <w:rPr>
          <w:color w:val="auto"/>
        </w:rPr>
        <w:t>(38:2), что Йеѓуда оханане́ялся. Неужели и Йосеф тоже оегиптелся?» И тогда рождается такая версия. После очень трагической истории с изнасилованием Дины братья хотели её убить, но Яаков её защитил. И</w:t>
      </w:r>
      <w:r w:rsidR="00A7516C" w:rsidRPr="00C30296">
        <w:rPr>
          <w:color w:val="auto"/>
        </w:rPr>
        <w:t>,</w:t>
      </w:r>
      <w:r w:rsidRPr="00C30296">
        <w:rPr>
          <w:color w:val="auto"/>
        </w:rPr>
        <w:t xml:space="preserve"> когда у неё родилась дочь, Яаков назвал её Аснат, положил её в «горящий» куст (как тот куст, который будет гореть на Синае), и она каким-то волшебным образом с камеей с запиской Якова оказалась в Египте. Там Потифар гулял, прогуливался и случайно её нашёл. И так дочка Дины выросла в доме Потифара, и Йосеф стал её мужем. И таким образом, Йосеф, упаси Бог, женился не на египтянке. Такая версия тоже есть. Мне кажется, это слишком буйный полёт фантазии, но кто-же ограничивает чужую фантазию. </w:t>
      </w:r>
    </w:p>
    <w:p w14:paraId="37D82E3A" w14:textId="47A3B835" w:rsidR="00472C71" w:rsidRPr="00C30296" w:rsidRDefault="00472C71" w:rsidP="00472C71">
      <w:pPr>
        <w:rPr>
          <w:color w:val="auto"/>
        </w:rPr>
      </w:pPr>
      <w:r w:rsidRPr="00C30296">
        <w:rPr>
          <w:color w:val="auto"/>
        </w:rPr>
        <w:t>Итак, Йосеф изменил свой статус, одежду, и всё в его жизни изменилось, даже семейное положение: он женился на девушке Аснат. Чтобы закончить с именем Аснат, можно сказать, что Аснат – это та, что принадлежит богине Нэйт</w:t>
      </w:r>
      <w:r w:rsidRPr="00C30296">
        <w:rPr>
          <w:color w:val="auto"/>
          <w:sz w:val="20"/>
          <w:szCs w:val="20"/>
        </w:rPr>
        <w:t>,</w:t>
      </w:r>
      <w:r w:rsidRPr="00C30296">
        <w:rPr>
          <w:color w:val="auto"/>
        </w:rPr>
        <w:t xml:space="preserve"> которая прячется под кучей </w:t>
      </w:r>
      <w:r w:rsidRPr="00C30296">
        <w:rPr>
          <w:color w:val="auto"/>
        </w:rPr>
        <w:lastRenderedPageBreak/>
        <w:t xml:space="preserve">покрывал, сама скрывается под множеством покрывал и масок. Еврейская версия говорит, что имя Аснат связано со </w:t>
      </w:r>
      <w:r w:rsidRPr="00C30296">
        <w:rPr>
          <w:i/>
          <w:iCs/>
          <w:color w:val="auto"/>
        </w:rPr>
        <w:t>сне́</w:t>
      </w:r>
      <w:r w:rsidRPr="00C30296">
        <w:rPr>
          <w:color w:val="auto"/>
        </w:rPr>
        <w:t>, тем самым «горящим кустом», который горит и не сгорает, тот же самый вид куста (</w:t>
      </w:r>
      <w:r w:rsidR="00B761D8" w:rsidRPr="00C30296">
        <w:rPr>
          <w:color w:val="auto"/>
        </w:rPr>
        <w:t>Шмот</w:t>
      </w:r>
      <w:r w:rsidRPr="00C30296">
        <w:rPr>
          <w:color w:val="auto"/>
        </w:rPr>
        <w:t xml:space="preserve"> 3:2). И есть ещё очень много версий имени Аснат на основании иврита. Но, скорее всего, Аснат была египтянкой и была названа в честь языческой богини. Пусть вас это не удивляет: и сегодня множество подобных имён есть в русском языке и даже в церкви можете увидеть человека по имени</w:t>
      </w:r>
      <w:r w:rsidR="00392AD5" w:rsidRPr="00C30296">
        <w:rPr>
          <w:color w:val="auto"/>
        </w:rPr>
        <w:t xml:space="preserve"> </w:t>
      </w:r>
      <w:r w:rsidRPr="00C30296">
        <w:rPr>
          <w:color w:val="auto"/>
        </w:rPr>
        <w:t>Дмитрий, то есть посвящённого Деметре, или с именем Дэнис, тоже посвящённого богам. Имена эти отрываются от своего изначального смысла и входят в наш язык, а уж тем более в Египте, где имена в честь богов давали направо и налево.</w:t>
      </w:r>
    </w:p>
    <w:p w14:paraId="7B723C30" w14:textId="77777777" w:rsidR="00472C71" w:rsidRPr="00C30296" w:rsidRDefault="00472C71" w:rsidP="00B761D8">
      <w:pPr>
        <w:pStyle w:val="13"/>
      </w:pPr>
      <w:r w:rsidRPr="00C30296">
        <w:rPr>
          <w:szCs w:val="28"/>
          <w:rtl/>
        </w:rPr>
        <w:br/>
        <w:t>וְיוֹסֵף בֶּן־שְׁלֹשִׁים שָׁנָה בְּעָמְדוֹ לִפְנֵי פַּרְעֹה מֶלֶךְ־מִצְרָיִם וַיֵּצֵא יוֹסֵף מִלִּפְנֵי פַרְעֹה וַיַּעֲבֹר בְּכָל־אֶרֶץ מִצְרָיִם׃</w:t>
      </w:r>
    </w:p>
    <w:p w14:paraId="687BE476" w14:textId="77777777" w:rsidR="00472C71" w:rsidRPr="00C30296" w:rsidRDefault="00472C71" w:rsidP="00B761D8">
      <w:pPr>
        <w:pStyle w:val="15"/>
        <w:rPr>
          <w:color w:val="auto"/>
        </w:rPr>
      </w:pPr>
      <w:r w:rsidRPr="00C30296">
        <w:rPr>
          <w:color w:val="auto"/>
        </w:rPr>
        <w:t>веёсэ́ф бен-шелоши́м шана́ беомдо́ лифнэ́ паръо́ мелех-мицра́йим ваецэ́ ёсэ́ф милифнэ́ фаръо́ ваяаво́р бехоль-э́рец мицра́йим</w:t>
      </w:r>
    </w:p>
    <w:p w14:paraId="73F879C7" w14:textId="386218F4" w:rsidR="00472C71" w:rsidRPr="00C30296" w:rsidRDefault="00472C71" w:rsidP="00B761D8">
      <w:pPr>
        <w:pStyle w:val="17"/>
        <w:rPr>
          <w:color w:val="auto"/>
        </w:rPr>
      </w:pPr>
      <w:r w:rsidRPr="00C30296">
        <w:rPr>
          <w:color w:val="auto"/>
        </w:rPr>
        <w:t xml:space="preserve">46. </w:t>
      </w:r>
      <w:r w:rsidRPr="00C30296">
        <w:rPr>
          <w:rStyle w:val="aff7"/>
          <w:i/>
          <w:caps/>
          <w:color w:val="auto"/>
        </w:rPr>
        <w:t xml:space="preserve">А Йосефу тридцать лет, когда он стоял перед фараоном, царём Египетским. И ушёл Йосеф от лица фараона с ознакомительной поездкой </w:t>
      </w:r>
      <w:r w:rsidR="00B761D8" w:rsidRPr="00C30296">
        <w:rPr>
          <w:rStyle w:val="aff7"/>
          <w:color w:val="auto"/>
          <w:sz w:val="24"/>
          <w:szCs w:val="24"/>
        </w:rPr>
        <w:t>(то есть уехал в служебную командировку, ревизорскую отчасти)</w:t>
      </w:r>
      <w:r w:rsidR="00B761D8" w:rsidRPr="00C30296">
        <w:rPr>
          <w:rStyle w:val="aff7"/>
          <w:i/>
          <w:color w:val="auto"/>
        </w:rPr>
        <w:t xml:space="preserve"> </w:t>
      </w:r>
      <w:r w:rsidRPr="00C30296">
        <w:rPr>
          <w:rStyle w:val="aff7"/>
          <w:i/>
          <w:caps/>
          <w:color w:val="auto"/>
        </w:rPr>
        <w:t>по всей земле Египетской.</w:t>
      </w:r>
    </w:p>
    <w:p w14:paraId="170A75B8" w14:textId="77777777" w:rsidR="00472C71" w:rsidRPr="00C30296" w:rsidRDefault="00472C71" w:rsidP="00B761D8">
      <w:pPr>
        <w:pStyle w:val="13"/>
      </w:pPr>
      <w:r w:rsidRPr="00C30296">
        <w:rPr>
          <w:szCs w:val="28"/>
          <w:rtl/>
        </w:rPr>
        <w:br/>
        <w:t>וַתַּעַשׂ הָאָרֶץ בְּשֶׁבַע שְׁנֵי הַשָּׂבָע לִקְמָצִים׃</w:t>
      </w:r>
    </w:p>
    <w:p w14:paraId="0752C18E" w14:textId="77777777" w:rsidR="00472C71" w:rsidRPr="00C30296" w:rsidRDefault="00472C71" w:rsidP="00B761D8">
      <w:pPr>
        <w:pStyle w:val="15"/>
        <w:rPr>
          <w:color w:val="auto"/>
        </w:rPr>
      </w:pPr>
      <w:r w:rsidRPr="00C30296">
        <w:rPr>
          <w:color w:val="auto"/>
        </w:rPr>
        <w:t xml:space="preserve">вата́ас </w:t>
      </w:r>
      <w:r w:rsidRPr="00C30296">
        <w:rPr>
          <w:color w:val="auto"/>
          <w:lang w:val="en-US"/>
        </w:rPr>
        <w:t>h</w:t>
      </w:r>
      <w:r w:rsidRPr="00C30296">
        <w:rPr>
          <w:color w:val="auto"/>
        </w:rPr>
        <w:t xml:space="preserve">аа́рец беше́ва шенэ́ ѓасава́ ликмаци́м </w:t>
      </w:r>
    </w:p>
    <w:p w14:paraId="0CD8106C" w14:textId="77777777" w:rsidR="00472C71" w:rsidRPr="00C30296" w:rsidRDefault="00472C71" w:rsidP="00B761D8">
      <w:pPr>
        <w:pStyle w:val="17"/>
        <w:rPr>
          <w:color w:val="auto"/>
        </w:rPr>
      </w:pPr>
      <w:r w:rsidRPr="00C30296">
        <w:rPr>
          <w:color w:val="auto"/>
        </w:rPr>
        <w:t>47. И дала земля в семь лет сытости, в семь лет изобилия горстями.</w:t>
      </w:r>
    </w:p>
    <w:p w14:paraId="57FABCAD" w14:textId="77777777" w:rsidR="00472C71" w:rsidRPr="00C30296" w:rsidRDefault="00472C71" w:rsidP="00B761D8">
      <w:pPr>
        <w:pStyle w:val="17"/>
        <w:rPr>
          <w:color w:val="auto"/>
        </w:rPr>
      </w:pPr>
    </w:p>
    <w:p w14:paraId="49251097" w14:textId="4314206E" w:rsidR="00472C71" w:rsidRPr="00C30296" w:rsidRDefault="00472C71" w:rsidP="00472C71">
      <w:pPr>
        <w:rPr>
          <w:color w:val="auto"/>
        </w:rPr>
      </w:pPr>
      <w:r w:rsidRPr="00C30296">
        <w:rPr>
          <w:color w:val="auto"/>
        </w:rPr>
        <w:t xml:space="preserve">Снова можно сказать, что Тора говорит образным языком. Разумеется, горстями, пригоршнями – это очень мало. Земля дала просто </w:t>
      </w:r>
      <w:r w:rsidR="008D5A63" w:rsidRPr="00C30296">
        <w:rPr>
          <w:color w:val="auto"/>
        </w:rPr>
        <w:t>в</w:t>
      </w:r>
      <w:r w:rsidRPr="00C30296">
        <w:rPr>
          <w:color w:val="auto"/>
        </w:rPr>
        <w:t xml:space="preserve"> огромн</w:t>
      </w:r>
      <w:r w:rsidR="008D5A63" w:rsidRPr="00C30296">
        <w:rPr>
          <w:color w:val="auto"/>
        </w:rPr>
        <w:t>о</w:t>
      </w:r>
      <w:r w:rsidRPr="00C30296">
        <w:rPr>
          <w:color w:val="auto"/>
        </w:rPr>
        <w:t>м изобили</w:t>
      </w:r>
      <w:r w:rsidR="008D5A63" w:rsidRPr="00C30296">
        <w:rPr>
          <w:color w:val="auto"/>
        </w:rPr>
        <w:t>и</w:t>
      </w:r>
      <w:r w:rsidRPr="00C30296">
        <w:rPr>
          <w:color w:val="auto"/>
        </w:rPr>
        <w:t xml:space="preserve"> </w:t>
      </w:r>
      <w:r w:rsidRPr="00C30296">
        <w:rPr>
          <w:color w:val="auto"/>
        </w:rPr>
        <w:lastRenderedPageBreak/>
        <w:t>хлеб, так что его можно пригоршнями радостно подбрасывать и мерить.</w:t>
      </w:r>
    </w:p>
    <w:p w14:paraId="2DFA3F3B" w14:textId="77777777" w:rsidR="00472C71" w:rsidRPr="00C30296" w:rsidRDefault="00472C71" w:rsidP="00B761D8">
      <w:pPr>
        <w:pStyle w:val="13"/>
      </w:pPr>
      <w:r w:rsidRPr="00C30296">
        <w:rPr>
          <w:szCs w:val="28"/>
          <w:rtl/>
        </w:rPr>
        <w:br/>
        <w:t>וַיִּקְבֹּץ אֶת־כָּל־אֹכֶל שֶׁבַע שָׁנִים אֲשֶׁר הָיוּ בְּאֶרֶץ מִצְרַיִם וַיִּתֶּן־אֹכֶל בֶּעָרִים אֹכֶל שְׂדֵה־הָעִיר אֲשֶׁר סְבִיבֹתֶיהָ נָתַן בְּתוֹכָהּ׃</w:t>
      </w:r>
    </w:p>
    <w:p w14:paraId="7458941F" w14:textId="77777777" w:rsidR="00472C71" w:rsidRPr="00C30296" w:rsidRDefault="00472C71" w:rsidP="00B761D8">
      <w:pPr>
        <w:pStyle w:val="15"/>
        <w:rPr>
          <w:color w:val="auto"/>
        </w:rPr>
      </w:pPr>
      <w:r w:rsidRPr="00C30296">
        <w:rPr>
          <w:color w:val="auto"/>
        </w:rPr>
        <w:t>вайикбо́ц эт-коль-о́хель ше́ва шани́м аше́р ѓаю́ беэ́рец мицра́йим вайитен-о́хель беари́м о́хель седе ѓаи́р аше́р севивотэ́hа ната́н бетоха́</w:t>
      </w:r>
    </w:p>
    <w:p w14:paraId="0537535D" w14:textId="5BD53EA6" w:rsidR="00472C71" w:rsidRPr="00C30296" w:rsidRDefault="00472C71" w:rsidP="00043E7B">
      <w:pPr>
        <w:pStyle w:val="17"/>
        <w:rPr>
          <w:rStyle w:val="aff5"/>
          <w:i/>
          <w:caps/>
          <w:color w:val="auto"/>
        </w:rPr>
      </w:pPr>
      <w:r w:rsidRPr="00C30296">
        <w:rPr>
          <w:color w:val="auto"/>
        </w:rPr>
        <w:t>48.</w:t>
      </w:r>
      <w:r w:rsidRPr="00C30296">
        <w:rPr>
          <w:rStyle w:val="aff7"/>
          <w:i/>
          <w:caps/>
          <w:color w:val="auto"/>
        </w:rPr>
        <w:t xml:space="preserve"> И собрал всю еду семи лет, которые были в стране Египетской, и поместил еду в городах, </w:t>
      </w:r>
      <w:r w:rsidR="00043E7B" w:rsidRPr="00C30296">
        <w:rPr>
          <w:rStyle w:val="aff7"/>
          <w:i/>
          <w:caps/>
          <w:color w:val="auto"/>
        </w:rPr>
        <w:t>(</w:t>
      </w:r>
      <w:r w:rsidRPr="00C30296">
        <w:rPr>
          <w:rStyle w:val="aff5"/>
          <w:i/>
          <w:caps/>
          <w:color w:val="auto"/>
        </w:rPr>
        <w:t>Всю еду окрестностей города поместил в город</w:t>
      </w:r>
      <w:r w:rsidR="00043E7B" w:rsidRPr="00C30296">
        <w:rPr>
          <w:rStyle w:val="aff5"/>
          <w:i/>
          <w:caps/>
          <w:color w:val="auto"/>
        </w:rPr>
        <w:t>)</w:t>
      </w:r>
      <w:r w:rsidRPr="00C30296">
        <w:rPr>
          <w:rStyle w:val="aff5"/>
          <w:i/>
          <w:caps/>
          <w:color w:val="auto"/>
        </w:rPr>
        <w:t>.</w:t>
      </w:r>
    </w:p>
    <w:p w14:paraId="3685D20E" w14:textId="77777777" w:rsidR="00472C71" w:rsidRPr="00C30296" w:rsidRDefault="00472C71" w:rsidP="00043E7B">
      <w:pPr>
        <w:pStyle w:val="17"/>
        <w:rPr>
          <w:color w:val="auto"/>
        </w:rPr>
      </w:pPr>
    </w:p>
    <w:p w14:paraId="46D83090" w14:textId="3859D56F" w:rsidR="00472C71" w:rsidRPr="00C30296" w:rsidRDefault="00472C71" w:rsidP="00043E7B">
      <w:pPr>
        <w:rPr>
          <w:color w:val="auto"/>
        </w:rPr>
      </w:pPr>
      <w:r w:rsidRPr="00C30296">
        <w:rPr>
          <w:color w:val="auto"/>
        </w:rPr>
        <w:t>Йосеф делает городские склады. Еду со всех областей свозят в города. Мы уже говорили, что Временное правительство Керенского в России после бед первой мировой войны организовало продразвёрстку и объявило монополию на хлеб. Весь объем хлеба должен был передаваться государству, кроме установленного законом минимума. Позже большевистская власть ужесточила и расширила продразвёрстку не только на хлеб,</w:t>
      </w:r>
      <w:r w:rsidR="00392AD5" w:rsidRPr="00C30296">
        <w:rPr>
          <w:color w:val="auto"/>
        </w:rPr>
        <w:t xml:space="preserve"> </w:t>
      </w:r>
      <w:r w:rsidRPr="00C30296">
        <w:rPr>
          <w:color w:val="auto"/>
        </w:rPr>
        <w:t>что породило голод на многих территориях. Но мы не о российской истории говорим.</w:t>
      </w:r>
    </w:p>
    <w:p w14:paraId="6ECBD71B" w14:textId="77777777" w:rsidR="00472C71" w:rsidRPr="00C30296" w:rsidRDefault="00472C71" w:rsidP="00043E7B">
      <w:pPr>
        <w:pStyle w:val="13"/>
      </w:pPr>
      <w:r w:rsidRPr="00C30296">
        <w:rPr>
          <w:szCs w:val="28"/>
          <w:rtl/>
        </w:rPr>
        <w:br/>
        <w:t>וַיִּצְבֹּר יוֹסֵף בָּר כְּחוֹל הַיָּם הַרְבֵּה מְאֹד עַד כִּי־חָדַל לִסְפֹּר כִּי־אֵין מִסְפָּר׃</w:t>
      </w:r>
    </w:p>
    <w:p w14:paraId="1D081C00" w14:textId="77777777" w:rsidR="00472C71" w:rsidRPr="00C30296" w:rsidRDefault="00472C71" w:rsidP="00043E7B">
      <w:pPr>
        <w:pStyle w:val="15"/>
        <w:rPr>
          <w:color w:val="auto"/>
        </w:rPr>
      </w:pPr>
      <w:r w:rsidRPr="00C30296">
        <w:rPr>
          <w:color w:val="auto"/>
        </w:rPr>
        <w:t>вайицбо́р ёсэ́ф бар кехо́ль ѓая́м ѓарбэ́ мео́д ад ки-хада́ль лиспо́р ки-э́н миспа́р</w:t>
      </w:r>
    </w:p>
    <w:p w14:paraId="5B26E2C5" w14:textId="77777777" w:rsidR="00472C71" w:rsidRPr="00C30296" w:rsidRDefault="00472C71" w:rsidP="00043E7B">
      <w:pPr>
        <w:pStyle w:val="17"/>
        <w:rPr>
          <w:color w:val="auto"/>
        </w:rPr>
      </w:pPr>
      <w:r w:rsidRPr="00C30296">
        <w:rPr>
          <w:color w:val="auto"/>
        </w:rPr>
        <w:t xml:space="preserve">49. И собрал Йосеф пшеницы, как песка морского, очень много, так что перестал считать, потому что нет числа. </w:t>
      </w:r>
    </w:p>
    <w:p w14:paraId="7DD6974C" w14:textId="77777777" w:rsidR="00472C71" w:rsidRPr="00C30296" w:rsidRDefault="00472C71" w:rsidP="00043E7B">
      <w:pPr>
        <w:pStyle w:val="17"/>
        <w:rPr>
          <w:color w:val="auto"/>
        </w:rPr>
      </w:pPr>
    </w:p>
    <w:p w14:paraId="2C7748DB" w14:textId="34603C59" w:rsidR="00472C71" w:rsidRPr="00C30296" w:rsidRDefault="00472C71" w:rsidP="00472C71">
      <w:pPr>
        <w:rPr>
          <w:rStyle w:val="aff7"/>
          <w:i w:val="0"/>
          <w:iCs/>
          <w:color w:val="auto"/>
          <w:sz w:val="24"/>
          <w:szCs w:val="24"/>
        </w:rPr>
      </w:pPr>
      <w:r w:rsidRPr="00C30296">
        <w:rPr>
          <w:rStyle w:val="aff7"/>
          <w:i w:val="0"/>
          <w:iCs/>
          <w:caps w:val="0"/>
          <w:color w:val="auto"/>
          <w:sz w:val="24"/>
          <w:szCs w:val="24"/>
        </w:rPr>
        <w:t>Огромные закрома пшеницы Йосеф сделал. А ведь это</w:t>
      </w:r>
      <w:r w:rsidR="00392AD5" w:rsidRPr="00C30296">
        <w:rPr>
          <w:rStyle w:val="aff7"/>
          <w:i w:val="0"/>
          <w:iCs/>
          <w:caps w:val="0"/>
          <w:color w:val="auto"/>
          <w:sz w:val="24"/>
          <w:szCs w:val="24"/>
        </w:rPr>
        <w:t xml:space="preserve"> </w:t>
      </w:r>
      <w:r w:rsidRPr="00C30296">
        <w:rPr>
          <w:rStyle w:val="aff7"/>
          <w:i w:val="0"/>
          <w:iCs/>
          <w:caps w:val="0"/>
          <w:color w:val="auto"/>
          <w:sz w:val="24"/>
          <w:szCs w:val="24"/>
        </w:rPr>
        <w:t>нужно было подготовить хранилища, и не просто подготовить, а спроектировать такие хранилища, которых хватит для того, чтобы долго зерно лежало</w:t>
      </w:r>
      <w:r w:rsidR="00392AD5" w:rsidRPr="00C30296">
        <w:rPr>
          <w:rStyle w:val="aff7"/>
          <w:i w:val="0"/>
          <w:iCs/>
          <w:caps w:val="0"/>
          <w:color w:val="auto"/>
          <w:sz w:val="24"/>
          <w:szCs w:val="24"/>
        </w:rPr>
        <w:t xml:space="preserve"> – </w:t>
      </w:r>
      <w:r w:rsidRPr="00C30296">
        <w:rPr>
          <w:rStyle w:val="aff7"/>
          <w:i w:val="0"/>
          <w:iCs/>
          <w:caps w:val="0"/>
          <w:color w:val="auto"/>
          <w:sz w:val="24"/>
          <w:szCs w:val="24"/>
        </w:rPr>
        <w:t xml:space="preserve">семь лет. И это очень сложная задача техническая. Не </w:t>
      </w:r>
      <w:r w:rsidRPr="00C30296">
        <w:rPr>
          <w:rStyle w:val="aff7"/>
          <w:i w:val="0"/>
          <w:iCs/>
          <w:caps w:val="0"/>
          <w:color w:val="auto"/>
          <w:sz w:val="24"/>
          <w:szCs w:val="24"/>
        </w:rPr>
        <w:lastRenderedPageBreak/>
        <w:t>найдено в Египте таких сооружений. Мы не знаем, как это было, из чего это было сделано. Многие говорят, что пирамиды тоже строились как такие склады и что они сориентированы по звёздам, по астрофизике</w:t>
      </w:r>
      <w:r w:rsidR="008D5A63" w:rsidRPr="00C30296">
        <w:rPr>
          <w:rStyle w:val="aff7"/>
          <w:i w:val="0"/>
          <w:iCs/>
          <w:caps w:val="0"/>
          <w:color w:val="auto"/>
          <w:sz w:val="24"/>
          <w:szCs w:val="24"/>
        </w:rPr>
        <w:t>,</w:t>
      </w:r>
      <w:r w:rsidRPr="00C30296">
        <w:rPr>
          <w:rStyle w:val="aff7"/>
          <w:i w:val="0"/>
          <w:iCs/>
          <w:caps w:val="0"/>
          <w:color w:val="auto"/>
          <w:sz w:val="24"/>
          <w:szCs w:val="24"/>
        </w:rPr>
        <w:t xml:space="preserve"> так что можно было долго в них хранить пшеницу. Но я не знаю, я не видел этому подтверждения.</w:t>
      </w:r>
    </w:p>
    <w:p w14:paraId="7732B1FA" w14:textId="77777777" w:rsidR="00472C71" w:rsidRPr="00C30296" w:rsidRDefault="00472C71" w:rsidP="00043E7B">
      <w:pPr>
        <w:pStyle w:val="13"/>
      </w:pPr>
      <w:r w:rsidRPr="00C30296">
        <w:rPr>
          <w:szCs w:val="28"/>
          <w:rtl/>
        </w:rPr>
        <w:br/>
        <w:t>וּלְיוֹסֵף יֻלַּד שְׁנֵי בָנִים בְּטֶרֶם תָּבוֹא שְׁנַת הָרָעָב אֲשֶׁר יָלְדָה־לּוֹ אָסְנַת בַּת־פּוֹטִי פֶרַע כֹּהֵן אוֹן׃</w:t>
      </w:r>
    </w:p>
    <w:p w14:paraId="6EE2BB67" w14:textId="77777777" w:rsidR="00472C71" w:rsidRPr="00C30296" w:rsidRDefault="00472C71" w:rsidP="00043E7B">
      <w:pPr>
        <w:pStyle w:val="15"/>
        <w:rPr>
          <w:color w:val="auto"/>
        </w:rPr>
      </w:pPr>
      <w:r w:rsidRPr="00C30296">
        <w:rPr>
          <w:color w:val="auto"/>
        </w:rPr>
        <w:t>ульёсэ́ф юла́д шенэ́ вани́м бетэ́рем таво́ шена́т ѓараа́в аше́р яледа-ло́ асена́т бат-по́ти фэ́ра коѓе́н он</w:t>
      </w:r>
    </w:p>
    <w:p w14:paraId="0B3C5ABA" w14:textId="77777777" w:rsidR="00472C71" w:rsidRPr="00C30296" w:rsidRDefault="00472C71" w:rsidP="00043E7B">
      <w:pPr>
        <w:pStyle w:val="17"/>
        <w:rPr>
          <w:color w:val="auto"/>
        </w:rPr>
      </w:pPr>
      <w:r w:rsidRPr="00C30296">
        <w:rPr>
          <w:color w:val="auto"/>
        </w:rPr>
        <w:t>50. У Йосефа родилось двое детей, пока не пришли годы голода,</w:t>
      </w:r>
      <w:r w:rsidRPr="00C30296">
        <w:rPr>
          <w:rStyle w:val="aff7"/>
          <w:i/>
          <w:caps/>
          <w:color w:val="auto"/>
        </w:rPr>
        <w:t xml:space="preserve"> </w:t>
      </w:r>
      <w:r w:rsidRPr="00C30296">
        <w:rPr>
          <w:color w:val="auto"/>
        </w:rPr>
        <w:t>которых родила ему Аснат, дочь Поти-фера, вельможи города он.</w:t>
      </w:r>
    </w:p>
    <w:p w14:paraId="2571523C" w14:textId="77777777" w:rsidR="00472C71" w:rsidRPr="00C30296" w:rsidRDefault="00472C71" w:rsidP="00472C71">
      <w:pPr>
        <w:pStyle w:val="aff6"/>
        <w:rPr>
          <w:color w:val="auto"/>
        </w:rPr>
      </w:pPr>
    </w:p>
    <w:p w14:paraId="076C9846" w14:textId="4DFF9D6F" w:rsidR="00472C71" w:rsidRPr="00C30296" w:rsidRDefault="00472C71" w:rsidP="00472C71">
      <w:pPr>
        <w:rPr>
          <w:color w:val="auto"/>
        </w:rPr>
      </w:pPr>
      <w:r w:rsidRPr="00C30296">
        <w:rPr>
          <w:color w:val="auto"/>
        </w:rPr>
        <w:t>На основании этого примечания Торы</w:t>
      </w:r>
      <w:r w:rsidR="00392AD5" w:rsidRPr="00C30296">
        <w:rPr>
          <w:color w:val="auto"/>
        </w:rPr>
        <w:t xml:space="preserve"> – </w:t>
      </w:r>
      <w:r w:rsidRPr="00C30296">
        <w:rPr>
          <w:color w:val="auto"/>
        </w:rPr>
        <w:t>«пока не пришли годы голода»</w:t>
      </w:r>
      <w:r w:rsidR="00392AD5" w:rsidRPr="00C30296">
        <w:rPr>
          <w:color w:val="auto"/>
        </w:rPr>
        <w:t xml:space="preserve"> – </w:t>
      </w:r>
      <w:r w:rsidRPr="00C30296">
        <w:rPr>
          <w:color w:val="auto"/>
        </w:rPr>
        <w:t xml:space="preserve">раввины, учителя говорили: «В голодное время лучше детей не рожать». Это не традиционное такое, как нынче говорят: «Что плодить нищету?» Речь идёт, наверное, немного о другом, но в любом случае это частные мнения учителей, и они, конечно же, необязательны. Просто обращаю внимание на то, какой подход к изучению Торы, внимательности к Торе существует. И люди задавались вопросом: </w:t>
      </w:r>
      <w:r w:rsidR="008D5A63" w:rsidRPr="00C30296">
        <w:rPr>
          <w:color w:val="auto"/>
        </w:rPr>
        <w:t>а</w:t>
      </w:r>
      <w:r w:rsidRPr="00C30296">
        <w:rPr>
          <w:color w:val="auto"/>
        </w:rPr>
        <w:t xml:space="preserve"> зачем такое примечание, чему оно хочет научить?</w:t>
      </w:r>
    </w:p>
    <w:p w14:paraId="6C1A6C0D" w14:textId="77777777" w:rsidR="00472C71" w:rsidRPr="00C30296" w:rsidRDefault="00472C71" w:rsidP="00043E7B">
      <w:pPr>
        <w:pStyle w:val="13"/>
      </w:pPr>
      <w:r w:rsidRPr="00C30296">
        <w:rPr>
          <w:szCs w:val="28"/>
          <w:rtl/>
        </w:rPr>
        <w:br/>
        <w:t>וַיִּקְרָא יוֹסֵף אֶת־שֵׁם הַבְּכוֹר מְנַשֶּׁה כִּי־נַשַּׁנִי אֱלֹהִים אֶת־כָּל־עֲמָלִי וְאֵת כָּל־בֵּית אָבִי׃</w:t>
      </w:r>
    </w:p>
    <w:p w14:paraId="4CB01885" w14:textId="77777777" w:rsidR="00472C71" w:rsidRPr="00C30296" w:rsidRDefault="00472C71" w:rsidP="00043E7B">
      <w:pPr>
        <w:pStyle w:val="15"/>
        <w:rPr>
          <w:color w:val="auto"/>
        </w:rPr>
      </w:pPr>
      <w:r w:rsidRPr="00C30296">
        <w:rPr>
          <w:color w:val="auto"/>
        </w:rPr>
        <w:t>вайикра́ ёсэ́ф эт-ше́м ѓабехо́р менаше́ ки-наша́ни элоѓи́м эт-коль-амали́ веэ́т коль-бэ́т ави́</w:t>
      </w:r>
    </w:p>
    <w:p w14:paraId="1AA99271" w14:textId="7AC62D4A" w:rsidR="00472C71" w:rsidRPr="00C30296" w:rsidRDefault="00043E7B" w:rsidP="00043E7B">
      <w:pPr>
        <w:pStyle w:val="17"/>
        <w:rPr>
          <w:color w:val="auto"/>
        </w:rPr>
      </w:pPr>
      <w:r w:rsidRPr="00C30296">
        <w:rPr>
          <w:color w:val="auto"/>
        </w:rPr>
        <w:t xml:space="preserve">51. и йосеф назвал имя своему первенцу менаше: «ибо дал мне бог забыть все мои беды и всё, что было в доме отца моего </w:t>
      </w:r>
      <w:r w:rsidRPr="00C30296">
        <w:rPr>
          <w:i w:val="0"/>
          <w:caps w:val="0"/>
          <w:color w:val="auto"/>
          <w:sz w:val="24"/>
          <w:szCs w:val="24"/>
        </w:rPr>
        <w:t>(так Йосеф объяснил имя)</w:t>
      </w:r>
      <w:r w:rsidRPr="00C30296">
        <w:rPr>
          <w:color w:val="auto"/>
        </w:rPr>
        <w:t xml:space="preserve">». </w:t>
      </w:r>
    </w:p>
    <w:p w14:paraId="7663B0A5" w14:textId="77777777" w:rsidR="00472C71" w:rsidRPr="00C30296" w:rsidRDefault="00472C71" w:rsidP="00043E7B">
      <w:pPr>
        <w:pStyle w:val="17"/>
        <w:rPr>
          <w:color w:val="auto"/>
        </w:rPr>
      </w:pPr>
    </w:p>
    <w:p w14:paraId="697CA19A" w14:textId="703C065A" w:rsidR="00472C71" w:rsidRPr="00C30296" w:rsidRDefault="00472C71" w:rsidP="00472C71">
      <w:pPr>
        <w:rPr>
          <w:color w:val="auto"/>
        </w:rPr>
      </w:pPr>
      <w:r w:rsidRPr="00C30296">
        <w:rPr>
          <w:color w:val="auto"/>
        </w:rPr>
        <w:lastRenderedPageBreak/>
        <w:t>Нужно обратить внимание на слово</w:t>
      </w:r>
      <w:r w:rsidRPr="00C30296">
        <w:rPr>
          <w:rStyle w:val="aff5"/>
          <w:color w:val="auto"/>
        </w:rPr>
        <w:t xml:space="preserve"> </w:t>
      </w:r>
      <w:r w:rsidRPr="00C30296">
        <w:rPr>
          <w:i/>
          <w:color w:val="auto"/>
        </w:rPr>
        <w:t>наша́ни</w:t>
      </w:r>
      <w:r w:rsidRPr="00C30296">
        <w:rPr>
          <w:rStyle w:val="aff5"/>
          <w:color w:val="auto"/>
        </w:rPr>
        <w:t xml:space="preserve">, </w:t>
      </w:r>
      <w:r w:rsidRPr="00C30296">
        <w:rPr>
          <w:color w:val="auto"/>
        </w:rPr>
        <w:t xml:space="preserve">в одном из значений, в котором оно употребляется в Танахе – это в значении </w:t>
      </w:r>
      <w:r w:rsidRPr="00C30296">
        <w:rPr>
          <w:i/>
          <w:iCs/>
          <w:color w:val="auto"/>
        </w:rPr>
        <w:t>забыть, оставлять, бросать</w:t>
      </w:r>
      <w:r w:rsidRPr="00C30296">
        <w:rPr>
          <w:color w:val="auto"/>
        </w:rPr>
        <w:t>. То есть: «Слава Богу, меня не мучает ностальгия, я навсегда в новом доме, а старый – за границей. Что там будет дальше, мне напишут, я здесь, в другой стране, прочитаю». Это одно из пониманий, и одни комментаторы говорят, что вот Йосеф наконец-то понял, что он начал новую жизнь</w:t>
      </w:r>
      <w:r w:rsidR="008D5A63" w:rsidRPr="00C30296">
        <w:rPr>
          <w:color w:val="auto"/>
        </w:rPr>
        <w:t>,</w:t>
      </w:r>
      <w:r w:rsidRPr="00C30296">
        <w:rPr>
          <w:color w:val="auto"/>
        </w:rPr>
        <w:t xml:space="preserve"> и стал обживаться в Египте.</w:t>
      </w:r>
    </w:p>
    <w:p w14:paraId="6D506DEE" w14:textId="1FC470FD" w:rsidR="00472C71" w:rsidRPr="00C30296" w:rsidRDefault="00472C71" w:rsidP="00472C71">
      <w:pPr>
        <w:rPr>
          <w:color w:val="auto"/>
        </w:rPr>
      </w:pPr>
      <w:r w:rsidRPr="00C30296">
        <w:rPr>
          <w:color w:val="auto"/>
        </w:rPr>
        <w:t xml:space="preserve"> Другие говорят: «Йосеф помнит, что в каждом поколении были отделённые братья. Был Эсав, был Ишмаэль, и Йосеф думает, что Всевышний так его отделил, а это значит, что какое-то другое служение у него будет».</w:t>
      </w:r>
    </w:p>
    <w:p w14:paraId="41962D43" w14:textId="4C71838B" w:rsidR="00472C71" w:rsidRPr="00C30296" w:rsidRDefault="00472C71" w:rsidP="00472C71">
      <w:pPr>
        <w:rPr>
          <w:color w:val="auto"/>
        </w:rPr>
      </w:pPr>
      <w:r w:rsidRPr="00C30296">
        <w:rPr>
          <w:color w:val="auto"/>
        </w:rPr>
        <w:t xml:space="preserve">Но есть и другое понимание слова </w:t>
      </w:r>
      <w:r w:rsidRPr="00C30296">
        <w:rPr>
          <w:i/>
          <w:color w:val="auto"/>
        </w:rPr>
        <w:t>наша́ни</w:t>
      </w:r>
      <w:r w:rsidRPr="00C30296">
        <w:rPr>
          <w:color w:val="auto"/>
        </w:rPr>
        <w:t>. В книге Шмот (22:24)</w:t>
      </w:r>
      <w:r w:rsidRPr="00C30296">
        <w:rPr>
          <w:rStyle w:val="aff5"/>
          <w:color w:val="auto"/>
        </w:rPr>
        <w:t xml:space="preserve"> </w:t>
      </w:r>
      <w:r w:rsidRPr="00C30296">
        <w:rPr>
          <w:color w:val="auto"/>
        </w:rPr>
        <w:t>дающим в кредит сказано:</w:t>
      </w:r>
      <w:r w:rsidRPr="00C30296">
        <w:rPr>
          <w:rStyle w:val="aff5"/>
          <w:color w:val="auto"/>
        </w:rPr>
        <w:t xml:space="preserve"> </w:t>
      </w:r>
      <w:r w:rsidRPr="00C30296">
        <w:rPr>
          <w:color w:val="auto"/>
        </w:rPr>
        <w:t>не имей лихвы (неше́х) с этого.</w:t>
      </w:r>
      <w:r w:rsidRPr="00C30296">
        <w:rPr>
          <w:rStyle w:val="aff5"/>
          <w:color w:val="auto"/>
        </w:rPr>
        <w:t xml:space="preserve"> </w:t>
      </w:r>
      <w:r w:rsidRPr="00C30296">
        <w:rPr>
          <w:color w:val="auto"/>
        </w:rPr>
        <w:t>И Нехемья, говоря о лихве, о заработке, о наживе, тоже использует слово</w:t>
      </w:r>
      <w:r w:rsidRPr="00C30296">
        <w:rPr>
          <w:rStyle w:val="aff5"/>
          <w:color w:val="auto"/>
        </w:rPr>
        <w:t xml:space="preserve"> </w:t>
      </w:r>
      <w:r w:rsidRPr="00C30296">
        <w:rPr>
          <w:i/>
          <w:color w:val="auto"/>
        </w:rPr>
        <w:t>наша́</w:t>
      </w:r>
      <w:r w:rsidRPr="00C30296">
        <w:rPr>
          <w:rStyle w:val="aff5"/>
          <w:color w:val="auto"/>
        </w:rPr>
        <w:t xml:space="preserve"> – </w:t>
      </w:r>
      <w:r w:rsidRPr="00C30296">
        <w:rPr>
          <w:color w:val="auto"/>
        </w:rPr>
        <w:t>тот же самый глагол. И можно сказать:</w:t>
      </w:r>
      <w:r w:rsidRPr="00C30296">
        <w:rPr>
          <w:rStyle w:val="aff5"/>
          <w:color w:val="auto"/>
        </w:rPr>
        <w:t xml:space="preserve"> </w:t>
      </w:r>
      <w:r w:rsidRPr="00C30296">
        <w:rPr>
          <w:color w:val="auto"/>
        </w:rPr>
        <w:t>«</w:t>
      </w:r>
      <w:r w:rsidR="00602CBC" w:rsidRPr="00C30296">
        <w:rPr>
          <w:color w:val="auto"/>
        </w:rPr>
        <w:t>С</w:t>
      </w:r>
      <w:r w:rsidRPr="00C30296">
        <w:rPr>
          <w:color w:val="auto"/>
        </w:rPr>
        <w:t xml:space="preserve"> лихвой возместил мне </w:t>
      </w:r>
      <w:r w:rsidR="008D5A63" w:rsidRPr="00C30296">
        <w:rPr>
          <w:color w:val="auto"/>
        </w:rPr>
        <w:t>Г</w:t>
      </w:r>
      <w:r w:rsidRPr="00C30296">
        <w:rPr>
          <w:color w:val="auto"/>
        </w:rPr>
        <w:t>осподь весь мой труд и всё, что было в доме отца моего.</w:t>
      </w:r>
      <w:r w:rsidRPr="00C30296">
        <w:rPr>
          <w:rStyle w:val="aff5"/>
          <w:color w:val="auto"/>
        </w:rPr>
        <w:t xml:space="preserve"> </w:t>
      </w:r>
      <w:r w:rsidRPr="00C30296">
        <w:rPr>
          <w:color w:val="auto"/>
        </w:rPr>
        <w:t>Мы – потерянный дом отца. Я пошёл за Всевышним, оставил дом отца моего, и Всевышний воздал мне с лихвой». То есть нет здесь никакого забвения дома, никакого посттравматического влияния. Йосеф просто благодарит Всевышнего и говорит о том, как с лихвой Всевышний вознаградил его за все страдания. Дальше мы читаем то, что, в общем-то, подтверждает такой подход.</w:t>
      </w:r>
    </w:p>
    <w:p w14:paraId="39532919" w14:textId="77777777" w:rsidR="00472C71" w:rsidRPr="00C30296" w:rsidRDefault="00472C71" w:rsidP="00602CBC">
      <w:pPr>
        <w:pStyle w:val="13"/>
      </w:pPr>
      <w:r w:rsidRPr="00C30296">
        <w:rPr>
          <w:szCs w:val="28"/>
          <w:rtl/>
        </w:rPr>
        <w:br/>
        <w:t>וְאֵת שֵׁם הַשֵּׁנִי קָרָא אֶפְרָיִם כִּי־הִפְרַנִי אֱלֹהִים בְּאֶרֶץ עָנְיִי׃</w:t>
      </w:r>
    </w:p>
    <w:p w14:paraId="465C820B" w14:textId="77777777" w:rsidR="00472C71" w:rsidRPr="00C30296" w:rsidRDefault="00472C71" w:rsidP="00602CBC">
      <w:pPr>
        <w:pStyle w:val="15"/>
        <w:rPr>
          <w:color w:val="auto"/>
        </w:rPr>
      </w:pPr>
      <w:r w:rsidRPr="00C30296">
        <w:rPr>
          <w:color w:val="auto"/>
        </w:rPr>
        <w:t>веэ́т шем hашени́ кара́ эфра́йим ки-hифра́ни элоhи́м беэ́рец онйи́</w:t>
      </w:r>
    </w:p>
    <w:p w14:paraId="65F5B14B" w14:textId="77777777" w:rsidR="00472C71" w:rsidRPr="00C30296" w:rsidRDefault="00472C71" w:rsidP="00602CBC">
      <w:pPr>
        <w:pStyle w:val="17"/>
        <w:rPr>
          <w:color w:val="auto"/>
        </w:rPr>
      </w:pPr>
      <w:r w:rsidRPr="00C30296">
        <w:rPr>
          <w:color w:val="auto"/>
        </w:rPr>
        <w:t>52. А имя второму дал Эфраим, что значит: умножил меня Господь в стране бедности моей.</w:t>
      </w:r>
    </w:p>
    <w:p w14:paraId="07454C5E" w14:textId="29ED28D1" w:rsidR="00472C71" w:rsidRPr="00C30296" w:rsidRDefault="00472C71" w:rsidP="00472C71">
      <w:pPr>
        <w:rPr>
          <w:color w:val="auto"/>
        </w:rPr>
      </w:pPr>
      <w:r w:rsidRPr="00C30296">
        <w:rPr>
          <w:color w:val="auto"/>
        </w:rPr>
        <w:lastRenderedPageBreak/>
        <w:t xml:space="preserve">Если мы переведём слово </w:t>
      </w:r>
      <w:r w:rsidRPr="00C30296">
        <w:rPr>
          <w:i/>
          <w:color w:val="auto"/>
        </w:rPr>
        <w:t>наша́ни</w:t>
      </w:r>
      <w:r w:rsidRPr="00C30296">
        <w:rPr>
          <w:rStyle w:val="aff5"/>
          <w:color w:val="auto"/>
        </w:rPr>
        <w:t xml:space="preserve"> </w:t>
      </w:r>
      <w:r w:rsidRPr="00C30296">
        <w:rPr>
          <w:color w:val="auto"/>
        </w:rPr>
        <w:t xml:space="preserve">как в предыдущем стихе, </w:t>
      </w:r>
      <w:r w:rsidRPr="00C30296">
        <w:rPr>
          <w:rStyle w:val="aff7"/>
          <w:i w:val="0"/>
          <w:iCs/>
          <w:caps w:val="0"/>
          <w:color w:val="auto"/>
          <w:sz w:val="24"/>
          <w:szCs w:val="24"/>
        </w:rPr>
        <w:t>«с лихвой воздал»</w:t>
      </w:r>
      <w:r w:rsidRPr="00C30296">
        <w:rPr>
          <w:color w:val="auto"/>
        </w:rPr>
        <w:t xml:space="preserve">, то два имени будут одинаковыми. Если мы скажем, что в первом случае Йосеф говорит про </w:t>
      </w:r>
      <w:r w:rsidRPr="00C30296">
        <w:rPr>
          <w:rStyle w:val="aff7"/>
          <w:i w:val="0"/>
          <w:iCs/>
          <w:caps w:val="0"/>
          <w:color w:val="auto"/>
          <w:sz w:val="24"/>
          <w:szCs w:val="24"/>
        </w:rPr>
        <w:t>«забыл»</w:t>
      </w:r>
      <w:r w:rsidRPr="00C30296">
        <w:rPr>
          <w:i/>
          <w:iCs/>
          <w:color w:val="auto"/>
          <w:szCs w:val="24"/>
        </w:rPr>
        <w:t>,</w:t>
      </w:r>
      <w:r w:rsidRPr="00C30296">
        <w:rPr>
          <w:color w:val="auto"/>
        </w:rPr>
        <w:t xml:space="preserve"> то здесь получается, что, с одной </w:t>
      </w:r>
      <w:r w:rsidRPr="00C30296">
        <w:rPr>
          <w:color w:val="auto"/>
          <w:szCs w:val="24"/>
        </w:rPr>
        <w:t>стороны</w:t>
      </w:r>
      <w:r w:rsidR="008D5A63" w:rsidRPr="00C30296">
        <w:rPr>
          <w:color w:val="auto"/>
          <w:szCs w:val="24"/>
        </w:rPr>
        <w:t>,</w:t>
      </w:r>
      <w:r w:rsidRPr="00C30296">
        <w:rPr>
          <w:color w:val="auto"/>
          <w:szCs w:val="24"/>
        </w:rPr>
        <w:t xml:space="preserve"> </w:t>
      </w:r>
      <w:r w:rsidRPr="00C30296">
        <w:rPr>
          <w:rStyle w:val="aff7"/>
          <w:i w:val="0"/>
          <w:iCs/>
          <w:caps w:val="0"/>
          <w:color w:val="auto"/>
          <w:sz w:val="24"/>
          <w:szCs w:val="24"/>
        </w:rPr>
        <w:t>«забыл»</w:t>
      </w:r>
      <w:r w:rsidRPr="00C30296">
        <w:rPr>
          <w:rStyle w:val="aff7"/>
          <w:caps w:val="0"/>
          <w:color w:val="auto"/>
          <w:sz w:val="24"/>
          <w:szCs w:val="24"/>
        </w:rPr>
        <w:t>,</w:t>
      </w:r>
      <w:r w:rsidRPr="00C30296">
        <w:rPr>
          <w:color w:val="auto"/>
          <w:szCs w:val="24"/>
        </w:rPr>
        <w:t xml:space="preserve"> а с другой стороны</w:t>
      </w:r>
      <w:r w:rsidR="008D5A63" w:rsidRPr="00C30296">
        <w:rPr>
          <w:color w:val="auto"/>
          <w:szCs w:val="24"/>
        </w:rPr>
        <w:t>,</w:t>
      </w:r>
      <w:r w:rsidRPr="00C30296">
        <w:rPr>
          <w:color w:val="auto"/>
          <w:szCs w:val="24"/>
        </w:rPr>
        <w:t xml:space="preserve"> </w:t>
      </w:r>
      <w:r w:rsidRPr="00C30296">
        <w:rPr>
          <w:rStyle w:val="aff7"/>
          <w:caps w:val="0"/>
          <w:color w:val="auto"/>
          <w:sz w:val="24"/>
          <w:szCs w:val="24"/>
        </w:rPr>
        <w:t xml:space="preserve">– </w:t>
      </w:r>
      <w:r w:rsidRPr="00C30296">
        <w:rPr>
          <w:rStyle w:val="aff7"/>
          <w:i w:val="0"/>
          <w:iCs/>
          <w:caps w:val="0"/>
          <w:color w:val="auto"/>
          <w:sz w:val="24"/>
          <w:szCs w:val="24"/>
        </w:rPr>
        <w:t>«я всё-таки ощущаю, что это земля страдания моего»</w:t>
      </w:r>
      <w:r w:rsidRPr="00C30296">
        <w:rPr>
          <w:color w:val="auto"/>
          <w:szCs w:val="24"/>
        </w:rPr>
        <w:t>.</w:t>
      </w:r>
      <w:r w:rsidRPr="00C30296">
        <w:rPr>
          <w:color w:val="auto"/>
        </w:rPr>
        <w:t xml:space="preserve"> И как-то у Йосефа начинают появляться мысли ностальгические. Те комментаторы, которые приводят диаметрально противоположные значения имён, говорят, что именно поэтому Яаков, при благословении, поставил Менаше вперёд: в имени Менаше больше заложено.</w:t>
      </w:r>
      <w:r w:rsidR="00602CBC" w:rsidRPr="00C30296">
        <w:rPr>
          <w:color w:val="auto"/>
        </w:rPr>
        <w:t xml:space="preserve"> </w:t>
      </w:r>
    </w:p>
    <w:p w14:paraId="088F55AB" w14:textId="77777777" w:rsidR="00472C71" w:rsidRPr="00C30296" w:rsidRDefault="00472C71" w:rsidP="00602CBC">
      <w:pPr>
        <w:pStyle w:val="13"/>
      </w:pPr>
      <w:r w:rsidRPr="00C30296">
        <w:rPr>
          <w:szCs w:val="28"/>
          <w:rtl/>
        </w:rPr>
        <w:br/>
        <w:t>וַתִּכְלֶינָה שֶׁבַע שְׁנֵי הַשָּׂבָע אֲשֶׁר הָיָה בְּאֶרֶץ מִצְרָיִם׃</w:t>
      </w:r>
    </w:p>
    <w:p w14:paraId="7DD63857" w14:textId="77777777" w:rsidR="00472C71" w:rsidRPr="00C30296" w:rsidRDefault="00472C71" w:rsidP="00602CBC">
      <w:pPr>
        <w:pStyle w:val="15"/>
        <w:rPr>
          <w:color w:val="auto"/>
        </w:rPr>
      </w:pPr>
      <w:r w:rsidRPr="00C30296">
        <w:rPr>
          <w:rStyle w:val="aff5"/>
          <w:i/>
          <w:caps/>
          <w:color w:val="auto"/>
        </w:rPr>
        <w:t>ватихле́на</w:t>
      </w:r>
      <w:r w:rsidRPr="00C30296">
        <w:rPr>
          <w:color w:val="auto"/>
        </w:rPr>
        <w:t xml:space="preserve"> ше́ва шенэ́ ѓасава́ аше́р ѓая́ беэ́рец мицра́йим</w:t>
      </w:r>
    </w:p>
    <w:p w14:paraId="1E3C5CCA" w14:textId="77777777" w:rsidR="00472C71" w:rsidRPr="00C30296" w:rsidRDefault="00472C71" w:rsidP="00602CBC">
      <w:pPr>
        <w:pStyle w:val="17"/>
        <w:rPr>
          <w:color w:val="auto"/>
        </w:rPr>
      </w:pPr>
      <w:r w:rsidRPr="00C30296">
        <w:rPr>
          <w:color w:val="auto"/>
        </w:rPr>
        <w:t>53. И закончились семь лет сытости, семь лет изобилия, которые были в стране Египетской.</w:t>
      </w:r>
    </w:p>
    <w:p w14:paraId="0CC07C8A" w14:textId="77777777" w:rsidR="00472C71" w:rsidRPr="00C30296" w:rsidRDefault="00472C71" w:rsidP="00602CBC">
      <w:pPr>
        <w:pStyle w:val="13"/>
      </w:pPr>
      <w:r w:rsidRPr="00C30296">
        <w:rPr>
          <w:szCs w:val="28"/>
          <w:rtl/>
        </w:rPr>
        <w:br/>
        <w:t>וַתְּחִלֶּינָה שֶׁבַע שְׁנֵי הָרָעָב לָבוֹא כַּאֲשֶׁר אָמַר יוֹסֵף וַיְהִי רָעָב בְּכָל־הָאֲרָצוֹת וּבְכָל־אֶרֶץ מִצְרַיִם הָיָה לָחֶם׃</w:t>
      </w:r>
    </w:p>
    <w:p w14:paraId="4F7674BA" w14:textId="77777777" w:rsidR="00472C71" w:rsidRPr="00C30296" w:rsidRDefault="00472C71" w:rsidP="00602CBC">
      <w:pPr>
        <w:pStyle w:val="15"/>
        <w:rPr>
          <w:color w:val="auto"/>
        </w:rPr>
      </w:pPr>
      <w:r w:rsidRPr="00C30296">
        <w:rPr>
          <w:color w:val="auto"/>
        </w:rPr>
        <w:t>ватехиле́на ше́ва шенэ́ ѓараа́в лаво́ кааше́р ама́р ёсэ́ф вайhи́ раа́в бехоль-ѓаарацо́т увхоль-э́рец мицра́йим ѓа́я ла́хем</w:t>
      </w:r>
    </w:p>
    <w:p w14:paraId="0E68DF10" w14:textId="77777777" w:rsidR="00472C71" w:rsidRPr="00C30296" w:rsidRDefault="00472C71" w:rsidP="00602CBC">
      <w:pPr>
        <w:pStyle w:val="17"/>
        <w:rPr>
          <w:rStyle w:val="aff5"/>
          <w:i/>
          <w:caps/>
          <w:color w:val="auto"/>
        </w:rPr>
      </w:pPr>
      <w:r w:rsidRPr="00C30296">
        <w:rPr>
          <w:color w:val="auto"/>
        </w:rPr>
        <w:t xml:space="preserve">54. </w:t>
      </w:r>
      <w:r w:rsidRPr="00C30296">
        <w:rPr>
          <w:rStyle w:val="aff7"/>
          <w:i/>
          <w:caps/>
          <w:color w:val="auto"/>
        </w:rPr>
        <w:t xml:space="preserve">И начали приходить семь лет голода, </w:t>
      </w:r>
      <w:r w:rsidRPr="00C30296">
        <w:rPr>
          <w:color w:val="auto"/>
        </w:rPr>
        <w:t>как говорил Йосеф</w:t>
      </w:r>
      <w:r w:rsidRPr="00C30296">
        <w:rPr>
          <w:rStyle w:val="aff7"/>
          <w:i/>
          <w:caps/>
          <w:color w:val="auto"/>
        </w:rPr>
        <w:t>. И</w:t>
      </w:r>
      <w:r w:rsidRPr="00C30296">
        <w:rPr>
          <w:rStyle w:val="aff5"/>
          <w:i/>
          <w:caps/>
          <w:color w:val="auto"/>
        </w:rPr>
        <w:t xml:space="preserve"> был голод во всех странах, а в стране Египетской был хлеб.</w:t>
      </w:r>
    </w:p>
    <w:p w14:paraId="684213F8" w14:textId="77777777" w:rsidR="00472C71" w:rsidRPr="00C30296" w:rsidRDefault="00472C71" w:rsidP="00602CBC">
      <w:pPr>
        <w:rPr>
          <w:color w:val="auto"/>
        </w:rPr>
      </w:pPr>
    </w:p>
    <w:p w14:paraId="4A0502E9" w14:textId="0A4399B2" w:rsidR="00472C71" w:rsidRPr="00C30296" w:rsidRDefault="00472C71" w:rsidP="00602CBC">
      <w:pPr>
        <w:rPr>
          <w:color w:val="auto"/>
        </w:rPr>
      </w:pPr>
      <w:r w:rsidRPr="00C30296">
        <w:rPr>
          <w:color w:val="auto"/>
        </w:rPr>
        <w:t>Опять-таки Тора говорит образно. Мы не знаем, что в это время происходило на территории современной Молдавии или на территории современной Новой Зеландии. Когда народы говорят простым языком о стране, о земле, они имеют в виду населённый мир. Вокруг Египта есть Малая Азия, в одну сторону до Индии, в другую сторону</w:t>
      </w:r>
      <w:r w:rsidR="00392AD5" w:rsidRPr="00C30296">
        <w:rPr>
          <w:color w:val="auto"/>
        </w:rPr>
        <w:t xml:space="preserve"> – </w:t>
      </w:r>
      <w:r w:rsidRPr="00C30296">
        <w:rPr>
          <w:color w:val="auto"/>
        </w:rPr>
        <w:t xml:space="preserve">чуть севернее Турции. Вот примерно такая территория, на которой был голод, а в Египте есть хлеб. Но хлеб в </w:t>
      </w:r>
      <w:r w:rsidRPr="00C30296">
        <w:rPr>
          <w:color w:val="auto"/>
        </w:rPr>
        <w:lastRenderedPageBreak/>
        <w:t>Египте где есть? В хранилищах. Его нет у народа. Поэтому мы читаем:</w:t>
      </w:r>
    </w:p>
    <w:p w14:paraId="3D4D7B1D" w14:textId="77777777" w:rsidR="00472C71" w:rsidRPr="00C30296" w:rsidRDefault="00472C71" w:rsidP="00602CBC">
      <w:pPr>
        <w:pStyle w:val="13"/>
      </w:pPr>
      <w:r w:rsidRPr="00C30296">
        <w:rPr>
          <w:szCs w:val="28"/>
          <w:rtl/>
        </w:rPr>
        <w:br/>
        <w:t>וַתִּרְעַב כָּל־אֶרֶץ מִצְרַיִם וַיִּצְעַק הָעָם אֶל־פַּרְעֹה לַלָּחֶם וַיֹּאמֶר פַּרְעֹה לְכָל־מִצְרַיִם לְכוּ אֶל־יוֹסֵף אֲשֶׁר־יֹאמַר לָכֶם תַּעֲשׂוּ׃</w:t>
      </w:r>
    </w:p>
    <w:p w14:paraId="6078D289" w14:textId="77777777" w:rsidR="00472C71" w:rsidRPr="00C30296" w:rsidRDefault="00472C71" w:rsidP="00602CBC">
      <w:pPr>
        <w:pStyle w:val="15"/>
        <w:rPr>
          <w:color w:val="auto"/>
        </w:rPr>
      </w:pPr>
      <w:r w:rsidRPr="00C30296">
        <w:rPr>
          <w:color w:val="auto"/>
        </w:rPr>
        <w:t>ватиръа́в коль-э́рец мицра́йим вайицъа́к ѓаа́м эль-паръо́ лала́хем ваёмер паръо́ лехоль-мицра́йим леху́ эль-ёсэ́ф аше́р-ёма́р лахэ́м таасу́</w:t>
      </w:r>
    </w:p>
    <w:p w14:paraId="1631CB28" w14:textId="6B4C7949" w:rsidR="00472C71" w:rsidRPr="00C30296" w:rsidRDefault="00602CBC" w:rsidP="00602CBC">
      <w:pPr>
        <w:pStyle w:val="17"/>
        <w:rPr>
          <w:color w:val="auto"/>
        </w:rPr>
      </w:pPr>
      <w:r w:rsidRPr="00C30296">
        <w:rPr>
          <w:color w:val="auto"/>
        </w:rPr>
        <w:t>55. и голодала вся страна египетская, и возопил народ к фараону о хлебе, а фараон сказал всем египтянам: «идите к йосефу и делайте, что он говорит».</w:t>
      </w:r>
    </w:p>
    <w:p w14:paraId="0F4B7AE7" w14:textId="77777777" w:rsidR="00472C71" w:rsidRPr="00C30296" w:rsidRDefault="00472C71" w:rsidP="00602CBC">
      <w:pPr>
        <w:rPr>
          <w:color w:val="auto"/>
        </w:rPr>
      </w:pPr>
    </w:p>
    <w:p w14:paraId="5DB69A53" w14:textId="027079C8" w:rsidR="00472C71" w:rsidRPr="00C30296" w:rsidRDefault="00472C71" w:rsidP="00602CBC">
      <w:pPr>
        <w:rPr>
          <w:rStyle w:val="aff7"/>
          <w:i w:val="0"/>
          <w:caps w:val="0"/>
          <w:color w:val="auto"/>
          <w:sz w:val="24"/>
        </w:rPr>
      </w:pPr>
      <w:r w:rsidRPr="00C30296">
        <w:rPr>
          <w:rStyle w:val="aff7"/>
          <w:i w:val="0"/>
          <w:caps w:val="0"/>
          <w:color w:val="auto"/>
          <w:sz w:val="24"/>
        </w:rPr>
        <w:t xml:space="preserve">Интересно, что люди в Египте верили, что фараон способен решать их экономические проблемы. Значит, была у фараона какая-то добрая репутация. </w:t>
      </w:r>
      <w:r w:rsidRPr="00C30296">
        <w:rPr>
          <w:rStyle w:val="aff5"/>
          <w:i w:val="0"/>
          <w:caps w:val="0"/>
          <w:color w:val="auto"/>
          <w:sz w:val="24"/>
        </w:rPr>
        <w:t>Фараон сказал: «А что вы ко мне пристали? У нас есть премьер-министр, министр сельского хозяйства, в общем</w:t>
      </w:r>
      <w:r w:rsidR="00602CBC" w:rsidRPr="00C30296">
        <w:rPr>
          <w:rStyle w:val="aff5"/>
          <w:i w:val="0"/>
          <w:caps w:val="0"/>
          <w:color w:val="auto"/>
          <w:sz w:val="24"/>
        </w:rPr>
        <w:t>,</w:t>
      </w:r>
      <w:r w:rsidR="00392AD5" w:rsidRPr="00C30296">
        <w:rPr>
          <w:rStyle w:val="aff5"/>
          <w:i w:val="0"/>
          <w:caps w:val="0"/>
          <w:color w:val="auto"/>
          <w:sz w:val="24"/>
        </w:rPr>
        <w:t xml:space="preserve"> </w:t>
      </w:r>
      <w:r w:rsidRPr="00C30296">
        <w:rPr>
          <w:rStyle w:val="aff5"/>
          <w:i w:val="0"/>
          <w:caps w:val="0"/>
          <w:color w:val="auto"/>
          <w:sz w:val="24"/>
        </w:rPr>
        <w:t>Йосеф, он мой наместник на земле Египетской, наместник Карлсона на земле, вот к нему и идите».</w:t>
      </w:r>
    </w:p>
    <w:p w14:paraId="414B5B03" w14:textId="77777777" w:rsidR="00472C71" w:rsidRPr="00C30296" w:rsidRDefault="00472C71" w:rsidP="00602CBC">
      <w:pPr>
        <w:pStyle w:val="13"/>
      </w:pPr>
      <w:r w:rsidRPr="00C30296">
        <w:rPr>
          <w:szCs w:val="28"/>
          <w:rtl/>
        </w:rPr>
        <w:br/>
        <w:t>וְהָרָעָב הָיָה עַל כָּל־פְּנֵי הָאָרֶץ וַיִּפְתַּח יוֹסֵף אֶת־כָּל־אֲשֶׁר בָּהֶם וַיִּשְׁבֹּר לְמִצְרַיִם וַיֶּחֱזַק הָרָעָב בְּאֶרֶץ מִצְרָיִם׃</w:t>
      </w:r>
    </w:p>
    <w:p w14:paraId="02EF5B69" w14:textId="77777777" w:rsidR="00472C71" w:rsidRPr="00C30296" w:rsidRDefault="00472C71" w:rsidP="00602CBC">
      <w:pPr>
        <w:pStyle w:val="15"/>
        <w:rPr>
          <w:color w:val="auto"/>
        </w:rPr>
      </w:pPr>
      <w:r w:rsidRPr="00C30296">
        <w:rPr>
          <w:color w:val="auto"/>
        </w:rPr>
        <w:t xml:space="preserve">веѓараа́в ѓая́ аль коль-пенэ́ ѓаа́рец вайифта́х ёсэ́ф эт-коль-аше́р баѓе́м вайишбо́р лемицра́йим ваехеза́к ѓараа́в беэ́рец мицра́йим </w:t>
      </w:r>
    </w:p>
    <w:p w14:paraId="33926C0A" w14:textId="56A5E5A3" w:rsidR="00472C71" w:rsidRPr="00C30296" w:rsidRDefault="00602CBC" w:rsidP="00602CBC">
      <w:pPr>
        <w:pStyle w:val="17"/>
        <w:rPr>
          <w:rStyle w:val="aff7"/>
          <w:i/>
          <w:caps/>
          <w:color w:val="auto"/>
        </w:rPr>
      </w:pPr>
      <w:r w:rsidRPr="00C30296">
        <w:rPr>
          <w:color w:val="auto"/>
        </w:rPr>
        <w:t>56. а голод был по всей поверхности земли. и открыл йосеф всё, в чём была пшеница, и продавал мицраиму. и усилился голод в стране египетской</w:t>
      </w:r>
    </w:p>
    <w:p w14:paraId="13478B83" w14:textId="5F8F0A92" w:rsidR="00472C71" w:rsidRPr="00C30296" w:rsidRDefault="00602CBC" w:rsidP="00602CBC">
      <w:pPr>
        <w:pStyle w:val="17"/>
        <w:rPr>
          <w:color w:val="auto"/>
        </w:rPr>
      </w:pPr>
      <w:r w:rsidRPr="00C30296">
        <w:rPr>
          <w:color w:val="auto"/>
        </w:rPr>
        <w:t>.</w:t>
      </w:r>
    </w:p>
    <w:p w14:paraId="3ABFDCD5" w14:textId="42ECA92D" w:rsidR="00472C71" w:rsidRPr="00C30296" w:rsidRDefault="00472C71" w:rsidP="00472C71">
      <w:pPr>
        <w:rPr>
          <w:rStyle w:val="aff7"/>
          <w:color w:val="auto"/>
        </w:rPr>
      </w:pPr>
      <w:r w:rsidRPr="00C30296">
        <w:rPr>
          <w:color w:val="auto"/>
        </w:rPr>
        <w:t xml:space="preserve">Слово </w:t>
      </w:r>
      <w:r w:rsidRPr="00C30296">
        <w:rPr>
          <w:i/>
          <w:color w:val="auto"/>
        </w:rPr>
        <w:t>лишбо́р</w:t>
      </w:r>
      <w:r w:rsidRPr="00C30296">
        <w:rPr>
          <w:color w:val="auto"/>
        </w:rPr>
        <w:t xml:space="preserve"> – </w:t>
      </w:r>
      <w:r w:rsidRPr="00C30296">
        <w:rPr>
          <w:rStyle w:val="aff7"/>
          <w:caps w:val="0"/>
          <w:color w:val="auto"/>
          <w:sz w:val="24"/>
          <w:szCs w:val="24"/>
        </w:rPr>
        <w:t xml:space="preserve">продавать, чтобы возместить недостаток; </w:t>
      </w:r>
      <w:r w:rsidRPr="00C30296">
        <w:rPr>
          <w:rStyle w:val="aff7"/>
          <w:i w:val="0"/>
          <w:iCs/>
          <w:caps w:val="0"/>
          <w:color w:val="auto"/>
          <w:sz w:val="24"/>
          <w:szCs w:val="24"/>
        </w:rPr>
        <w:t>слово</w:t>
      </w:r>
      <w:r w:rsidRPr="00C30296">
        <w:rPr>
          <w:rStyle w:val="aff7"/>
          <w:caps w:val="0"/>
          <w:color w:val="auto"/>
          <w:sz w:val="24"/>
          <w:szCs w:val="24"/>
        </w:rPr>
        <w:t xml:space="preserve"> </w:t>
      </w:r>
      <w:r w:rsidRPr="00C30296">
        <w:rPr>
          <w:i/>
          <w:color w:val="auto"/>
        </w:rPr>
        <w:t xml:space="preserve">ше́вер </w:t>
      </w:r>
      <w:r w:rsidRPr="00C30296">
        <w:rPr>
          <w:rStyle w:val="aff7"/>
          <w:i w:val="0"/>
          <w:iCs/>
          <w:caps w:val="0"/>
          <w:color w:val="auto"/>
          <w:sz w:val="24"/>
          <w:szCs w:val="24"/>
        </w:rPr>
        <w:t xml:space="preserve">связано с </w:t>
      </w:r>
      <w:r w:rsidRPr="00C30296">
        <w:rPr>
          <w:rStyle w:val="aff7"/>
          <w:caps w:val="0"/>
          <w:color w:val="auto"/>
          <w:sz w:val="24"/>
          <w:szCs w:val="24"/>
        </w:rPr>
        <w:t xml:space="preserve">ломкой, </w:t>
      </w:r>
      <w:r w:rsidRPr="00C30296">
        <w:rPr>
          <w:rStyle w:val="aff7"/>
          <w:i w:val="0"/>
          <w:iCs/>
          <w:caps w:val="0"/>
          <w:color w:val="auto"/>
          <w:sz w:val="24"/>
          <w:szCs w:val="24"/>
        </w:rPr>
        <w:t>переламыванием чего-то.</w:t>
      </w:r>
      <w:r w:rsidRPr="00C30296">
        <w:rPr>
          <w:color w:val="auto"/>
        </w:rPr>
        <w:t xml:space="preserve"> То есть дал им возможность перебороть голод, но продавал, можно сказать, по высоким коммерческим ценам. В другом месте Всевышний будет предлагать это слово и говорить: «Идите и расхватывайте, разбирайте бесплатно!»</w:t>
      </w:r>
      <w:r w:rsidR="00392AD5" w:rsidRPr="00C30296">
        <w:rPr>
          <w:color w:val="auto"/>
        </w:rPr>
        <w:t xml:space="preserve"> – </w:t>
      </w:r>
      <w:r w:rsidRPr="00C30296">
        <w:rPr>
          <w:color w:val="auto"/>
        </w:rPr>
        <w:lastRenderedPageBreak/>
        <w:t>очень такой гротескный образ</w:t>
      </w:r>
      <w:r w:rsidR="00392AD5" w:rsidRPr="00C30296">
        <w:rPr>
          <w:color w:val="auto"/>
        </w:rPr>
        <w:t xml:space="preserve"> –</w:t>
      </w:r>
      <w:r w:rsidR="00602CBC" w:rsidRPr="00C30296">
        <w:rPr>
          <w:color w:val="auto"/>
        </w:rPr>
        <w:t xml:space="preserve"> </w:t>
      </w:r>
      <w:r w:rsidRPr="00C30296">
        <w:rPr>
          <w:color w:val="auto"/>
        </w:rPr>
        <w:t>то, что можно продать втридорога, я раздаю бесплатно. Но здесь Йосеф как бы торгует с египтянами хлебом.</w:t>
      </w:r>
    </w:p>
    <w:p w14:paraId="6D87B2B7" w14:textId="77777777" w:rsidR="00472C71" w:rsidRPr="00C30296" w:rsidRDefault="00472C71" w:rsidP="00602CBC">
      <w:pPr>
        <w:pStyle w:val="13"/>
      </w:pPr>
      <w:r w:rsidRPr="00C30296">
        <w:rPr>
          <w:szCs w:val="28"/>
          <w:rtl/>
        </w:rPr>
        <w:br/>
        <w:t>וְכָל־הָאָרֶץ בָּאוּ מִצְרַיְמָה לִשְׁבֹּר אֶל־יוֹסֵף כִּי־חָזַק הָרָעָב בְּכָל־הָאָרֶץ׃</w:t>
      </w:r>
    </w:p>
    <w:p w14:paraId="09E0006F" w14:textId="77777777" w:rsidR="00472C71" w:rsidRPr="00C30296" w:rsidRDefault="00472C71" w:rsidP="00602CBC">
      <w:pPr>
        <w:pStyle w:val="15"/>
        <w:rPr>
          <w:color w:val="auto"/>
        </w:rPr>
      </w:pPr>
      <w:r w:rsidRPr="00C30296">
        <w:rPr>
          <w:color w:val="auto"/>
        </w:rPr>
        <w:t>вехо́ль ѓаа́рец ба́у мицра́йма лишбо́р эль-ёсэ́ф ки-хаза́к ѓараа́в бехоль-ѓаа́рец</w:t>
      </w:r>
    </w:p>
    <w:p w14:paraId="717D4FCE" w14:textId="5E6BE4E1" w:rsidR="00472C71" w:rsidRPr="00C30296" w:rsidRDefault="00602CBC" w:rsidP="00602CBC">
      <w:pPr>
        <w:pStyle w:val="17"/>
        <w:rPr>
          <w:rStyle w:val="aff5"/>
          <w:i/>
          <w:caps/>
          <w:color w:val="auto"/>
        </w:rPr>
      </w:pPr>
      <w:r w:rsidRPr="00C30296">
        <w:rPr>
          <w:color w:val="auto"/>
        </w:rPr>
        <w:t xml:space="preserve">57. и все страны приходили в египет, чтобы торговать с йосефом </w:t>
      </w:r>
      <w:r w:rsidRPr="00C30296">
        <w:rPr>
          <w:i w:val="0"/>
          <w:caps w:val="0"/>
          <w:color w:val="auto"/>
          <w:sz w:val="24"/>
          <w:szCs w:val="24"/>
        </w:rPr>
        <w:t>(чтобы найти у Йосефа, хотя бы за огромные деньги, по спекулятивным ценам хлеб),</w:t>
      </w:r>
      <w:r w:rsidRPr="00C30296">
        <w:rPr>
          <w:caps w:val="0"/>
          <w:color w:val="auto"/>
        </w:rPr>
        <w:t xml:space="preserve"> </w:t>
      </w:r>
      <w:r w:rsidRPr="00C30296">
        <w:rPr>
          <w:color w:val="auto"/>
        </w:rPr>
        <w:t>потому что усилился голод по всей земле.</w:t>
      </w:r>
    </w:p>
    <w:p w14:paraId="6F6B757D" w14:textId="6D4A23B3" w:rsidR="00472C71" w:rsidRPr="00C30296" w:rsidRDefault="00602CBC" w:rsidP="00602CBC">
      <w:pPr>
        <w:rPr>
          <w:color w:val="auto"/>
        </w:rPr>
      </w:pPr>
      <w:r w:rsidRPr="00C30296">
        <w:rPr>
          <w:color w:val="auto"/>
        </w:rPr>
        <w:t xml:space="preserve"> </w:t>
      </w:r>
    </w:p>
    <w:p w14:paraId="08872CBB" w14:textId="5C29E615" w:rsidR="00472C71" w:rsidRPr="00C30296" w:rsidRDefault="00472C71" w:rsidP="00602CBC">
      <w:pPr>
        <w:rPr>
          <w:rStyle w:val="aff5"/>
          <w:i w:val="0"/>
          <w:iCs/>
          <w:color w:val="auto"/>
          <w:sz w:val="24"/>
        </w:rPr>
      </w:pPr>
      <w:r w:rsidRPr="00C30296">
        <w:rPr>
          <w:color w:val="auto"/>
        </w:rPr>
        <w:t>Вот такая вот история стремительного возвышения Йосефа</w:t>
      </w:r>
      <w:r w:rsidR="008D5A63" w:rsidRPr="00C30296">
        <w:rPr>
          <w:color w:val="auto"/>
        </w:rPr>
        <w:t>,</w:t>
      </w:r>
      <w:r w:rsidRPr="00C30296">
        <w:rPr>
          <w:color w:val="auto"/>
        </w:rPr>
        <w:t xml:space="preserve"> как из человека, сид</w:t>
      </w:r>
      <w:r w:rsidR="008D5A63" w:rsidRPr="00C30296">
        <w:rPr>
          <w:color w:val="auto"/>
        </w:rPr>
        <w:t>евш</w:t>
      </w:r>
      <w:r w:rsidRPr="00C30296">
        <w:rPr>
          <w:color w:val="auto"/>
        </w:rPr>
        <w:t>его в яме, он превратился в экономическое чудо, побольше сингапурского, спасителя целой Египетской страны.</w:t>
      </w:r>
      <w:r w:rsidRPr="00C30296">
        <w:rPr>
          <w:rStyle w:val="aff5"/>
          <w:iCs/>
          <w:color w:val="auto"/>
          <w:sz w:val="24"/>
        </w:rPr>
        <w:br w:type="page"/>
      </w:r>
    </w:p>
    <w:p w14:paraId="44CBC033" w14:textId="36E0763B" w:rsidR="00472C71" w:rsidRPr="00C30296" w:rsidRDefault="00472C71" w:rsidP="00472C71">
      <w:pPr>
        <w:pStyle w:val="2"/>
      </w:pPr>
      <w:bookmarkStart w:id="409" w:name="_Toc138060298"/>
      <w:bookmarkStart w:id="410" w:name="_Toc139125213"/>
      <w:bookmarkStart w:id="411" w:name="_Toc142942491"/>
      <w:bookmarkEnd w:id="402"/>
      <w:r w:rsidRPr="00C30296">
        <w:lastRenderedPageBreak/>
        <w:t>Ребята, вы шпионы? (42:1-26)</w:t>
      </w:r>
      <w:bookmarkEnd w:id="409"/>
      <w:bookmarkEnd w:id="410"/>
      <w:bookmarkEnd w:id="411"/>
    </w:p>
    <w:p w14:paraId="57993C31" w14:textId="77777777" w:rsidR="00472C71" w:rsidRPr="00C30296" w:rsidRDefault="00472C71" w:rsidP="00472C71">
      <w:pPr>
        <w:rPr>
          <w:color w:val="auto"/>
        </w:rPr>
      </w:pPr>
    </w:p>
    <w:p w14:paraId="2CA71192" w14:textId="199BE73D" w:rsidR="00472C71" w:rsidRPr="00C30296" w:rsidRDefault="00472C71" w:rsidP="00472C71">
      <w:pPr>
        <w:rPr>
          <w:color w:val="auto"/>
          <w:rtl/>
        </w:rPr>
      </w:pPr>
      <w:r w:rsidRPr="00C30296">
        <w:rPr>
          <w:color w:val="auto"/>
        </w:rPr>
        <w:t>Мы остановились на том, что предсказанные Йосефом семь лет изобилия закончились. Начались опять-таки предсказанные Йосефом семь лет голода. По всей окрестной земле голод, но, благодаря благословению Божьему и мудрости Йосефа, в Египте есть хлеб и со всего окрестного мира в Египет стекается народ, чтобы этот хлеб покупать. И в начале 42 главы мы переносимся в дом Яакова, отца Йосефа.</w:t>
      </w:r>
    </w:p>
    <w:p w14:paraId="2059EBDA" w14:textId="77777777" w:rsidR="00472C71" w:rsidRPr="00C30296" w:rsidRDefault="00472C71" w:rsidP="00602CBC">
      <w:pPr>
        <w:pStyle w:val="13"/>
      </w:pPr>
      <w:r w:rsidRPr="00C30296">
        <w:rPr>
          <w:szCs w:val="28"/>
          <w:rtl/>
        </w:rPr>
        <w:br/>
        <w:t>וַיַּרְא יַעֲקֹב כִּי יֶשׁ־שֶׁבֶר בְּמִצְרָיִם וַיֹּאמֶר יַעֲקֹב לְבָנָיו לָמָּה תִּתְרָאוּ׃</w:t>
      </w:r>
    </w:p>
    <w:p w14:paraId="34B9CD8F" w14:textId="77777777" w:rsidR="00472C71" w:rsidRPr="00C30296" w:rsidRDefault="00472C71" w:rsidP="00602CBC">
      <w:pPr>
        <w:pStyle w:val="15"/>
        <w:rPr>
          <w:color w:val="auto"/>
        </w:rPr>
      </w:pPr>
      <w:r w:rsidRPr="00C30296">
        <w:rPr>
          <w:color w:val="auto"/>
        </w:rPr>
        <w:t xml:space="preserve">вая́р яако́в ки еш-ше́вер бемицра́йим ваёмер яако́в левана́в ла́ма титрау́ </w:t>
      </w:r>
    </w:p>
    <w:p w14:paraId="570FA5BD" w14:textId="77777777" w:rsidR="00472C71" w:rsidRPr="00C30296" w:rsidRDefault="00472C71" w:rsidP="00602CBC">
      <w:pPr>
        <w:pStyle w:val="17"/>
        <w:rPr>
          <w:color w:val="auto"/>
        </w:rPr>
      </w:pPr>
      <w:r w:rsidRPr="00C30296">
        <w:rPr>
          <w:color w:val="auto"/>
        </w:rPr>
        <w:t>1. яаков увидел, что в Египте есть хлеб. И сказал яаков сыновьям своим:</w:t>
      </w:r>
      <w:r w:rsidRPr="00C30296">
        <w:rPr>
          <w:rStyle w:val="aff7"/>
          <w:i/>
          <w:caps/>
          <w:color w:val="auto"/>
        </w:rPr>
        <w:t xml:space="preserve"> «</w:t>
      </w:r>
      <w:r w:rsidRPr="00C30296">
        <w:rPr>
          <w:color w:val="auto"/>
        </w:rPr>
        <w:t>Что вы переглядываетесь?</w:t>
      </w:r>
    </w:p>
    <w:p w14:paraId="0E5625BF" w14:textId="77777777" w:rsidR="00472C71" w:rsidRPr="00C30296" w:rsidRDefault="00472C71" w:rsidP="00602CBC">
      <w:pPr>
        <w:pStyle w:val="17"/>
        <w:rPr>
          <w:color w:val="auto"/>
        </w:rPr>
      </w:pPr>
    </w:p>
    <w:p w14:paraId="19F2BAF3" w14:textId="06921DE6" w:rsidR="00472C71" w:rsidRPr="00C30296" w:rsidRDefault="00472C71" w:rsidP="00472C71">
      <w:pPr>
        <w:rPr>
          <w:color w:val="auto"/>
        </w:rPr>
      </w:pPr>
      <w:r w:rsidRPr="00C30296">
        <w:rPr>
          <w:color w:val="auto"/>
        </w:rPr>
        <w:t xml:space="preserve">Разумеется, народ вокруг </w:t>
      </w:r>
      <w:r w:rsidR="00FE4AA8" w:rsidRPr="00C30296">
        <w:rPr>
          <w:color w:val="auto"/>
        </w:rPr>
        <w:t>Кнаана</w:t>
      </w:r>
      <w:r w:rsidRPr="00C30296">
        <w:rPr>
          <w:color w:val="auto"/>
        </w:rPr>
        <w:t xml:space="preserve">, по всему </w:t>
      </w:r>
      <w:r w:rsidR="00FE4AA8" w:rsidRPr="00C30296">
        <w:rPr>
          <w:color w:val="auto"/>
        </w:rPr>
        <w:t xml:space="preserve">Кнаану </w:t>
      </w:r>
      <w:r w:rsidRPr="00C30296">
        <w:rPr>
          <w:color w:val="auto"/>
        </w:rPr>
        <w:t>торгует, бушует. Кто-то привозит зерно на перепродажу, кто-то пытается на этом поднять свой бизнес. Яаков понимает, что хлеб приходит из Египта, что оптовые рынки</w:t>
      </w:r>
      <w:r w:rsidR="00392AD5" w:rsidRPr="00C30296">
        <w:rPr>
          <w:color w:val="auto"/>
        </w:rPr>
        <w:t xml:space="preserve"> – </w:t>
      </w:r>
      <w:r w:rsidRPr="00C30296">
        <w:rPr>
          <w:color w:val="auto"/>
        </w:rPr>
        <w:t xml:space="preserve">в Египте. </w:t>
      </w:r>
    </w:p>
    <w:p w14:paraId="0FFAB65A" w14:textId="61530CCC" w:rsidR="00472C71" w:rsidRPr="00C30296" w:rsidRDefault="00472C71" w:rsidP="00472C71">
      <w:pPr>
        <w:rPr>
          <w:color w:val="auto"/>
        </w:rPr>
      </w:pPr>
      <w:r w:rsidRPr="00C30296">
        <w:rPr>
          <w:color w:val="auto"/>
        </w:rPr>
        <w:t xml:space="preserve">И тут опять-таки, как это обычно бывает, сложности перевода: </w:t>
      </w:r>
      <w:r w:rsidRPr="00C30296">
        <w:rPr>
          <w:i/>
          <w:color w:val="auto"/>
        </w:rPr>
        <w:t>ла́ма титрау́</w:t>
      </w:r>
      <w:r w:rsidR="00392AD5" w:rsidRPr="00C30296">
        <w:rPr>
          <w:color w:val="auto"/>
        </w:rPr>
        <w:t xml:space="preserve"> </w:t>
      </w:r>
      <w:r w:rsidRPr="00C30296">
        <w:rPr>
          <w:color w:val="auto"/>
        </w:rPr>
        <w:t xml:space="preserve">можно перевести как </w:t>
      </w:r>
      <w:r w:rsidRPr="00C30296">
        <w:rPr>
          <w:rStyle w:val="aff7"/>
          <w:caps w:val="0"/>
          <w:color w:val="auto"/>
          <w:sz w:val="24"/>
          <w:szCs w:val="24"/>
        </w:rPr>
        <w:t>что вы переглядываетесь?</w:t>
      </w:r>
      <w:r w:rsidRPr="00C30296">
        <w:rPr>
          <w:color w:val="auto"/>
        </w:rPr>
        <w:t xml:space="preserve"> Глагол </w:t>
      </w:r>
      <w:r w:rsidRPr="00C30296">
        <w:rPr>
          <w:i/>
          <w:color w:val="auto"/>
        </w:rPr>
        <w:t>титрау́</w:t>
      </w:r>
      <w:r w:rsidR="00392AD5" w:rsidRPr="00C30296">
        <w:rPr>
          <w:rStyle w:val="aff5"/>
          <w:color w:val="auto"/>
          <w:sz w:val="24"/>
        </w:rPr>
        <w:t xml:space="preserve"> – </w:t>
      </w:r>
      <w:r w:rsidRPr="00C30296">
        <w:rPr>
          <w:color w:val="auto"/>
        </w:rPr>
        <w:t xml:space="preserve">возвратный глагол от слова </w:t>
      </w:r>
      <w:r w:rsidRPr="00C30296">
        <w:rPr>
          <w:i/>
          <w:color w:val="auto"/>
        </w:rPr>
        <w:t>лиръо́т (видеть): что вы</w:t>
      </w:r>
      <w:r w:rsidRPr="00C30296">
        <w:rPr>
          <w:rStyle w:val="aff5"/>
          <w:iCs/>
          <w:color w:val="auto"/>
          <w:sz w:val="24"/>
        </w:rPr>
        <w:t xml:space="preserve"> </w:t>
      </w:r>
      <w:r w:rsidRPr="00C30296">
        <w:rPr>
          <w:rStyle w:val="aff7"/>
          <w:caps w:val="0"/>
          <w:color w:val="auto"/>
          <w:sz w:val="24"/>
          <w:szCs w:val="24"/>
        </w:rPr>
        <w:t>вы смотритесь, видитесь;</w:t>
      </w:r>
      <w:r w:rsidRPr="00C30296">
        <w:rPr>
          <w:rStyle w:val="aff7"/>
          <w:i w:val="0"/>
          <w:iCs/>
          <w:caps w:val="0"/>
          <w:color w:val="auto"/>
          <w:sz w:val="24"/>
          <w:szCs w:val="24"/>
        </w:rPr>
        <w:t xml:space="preserve"> можно сказать</w:t>
      </w:r>
      <w:r w:rsidR="00392AD5" w:rsidRPr="00C30296">
        <w:rPr>
          <w:rStyle w:val="aff7"/>
          <w:i w:val="0"/>
          <w:iCs/>
          <w:caps w:val="0"/>
          <w:color w:val="auto"/>
          <w:sz w:val="24"/>
          <w:szCs w:val="24"/>
        </w:rPr>
        <w:t xml:space="preserve"> – </w:t>
      </w:r>
      <w:r w:rsidRPr="00C30296">
        <w:rPr>
          <w:rStyle w:val="aff7"/>
          <w:iCs/>
          <w:caps w:val="0"/>
          <w:color w:val="auto"/>
          <w:sz w:val="24"/>
          <w:szCs w:val="24"/>
        </w:rPr>
        <w:t>что вы</w:t>
      </w:r>
      <w:r w:rsidRPr="00C30296">
        <w:rPr>
          <w:rStyle w:val="aff7"/>
          <w:caps w:val="0"/>
          <w:color w:val="auto"/>
          <w:sz w:val="24"/>
          <w:szCs w:val="24"/>
        </w:rPr>
        <w:t xml:space="preserve"> делаете вид, </w:t>
      </w:r>
      <w:r w:rsidRPr="00C30296">
        <w:rPr>
          <w:rStyle w:val="aff7"/>
          <w:iCs/>
          <w:caps w:val="0"/>
          <w:color w:val="auto"/>
          <w:sz w:val="24"/>
          <w:szCs w:val="24"/>
        </w:rPr>
        <w:t>что вы</w:t>
      </w:r>
      <w:r w:rsidRPr="00C30296">
        <w:rPr>
          <w:rStyle w:val="aff7"/>
          <w:caps w:val="0"/>
          <w:color w:val="auto"/>
          <w:sz w:val="24"/>
          <w:szCs w:val="24"/>
        </w:rPr>
        <w:t xml:space="preserve"> живёте на показ </w:t>
      </w:r>
      <w:r w:rsidRPr="00C30296">
        <w:rPr>
          <w:rStyle w:val="aff7"/>
          <w:i w:val="0"/>
          <w:iCs/>
          <w:caps w:val="0"/>
          <w:color w:val="auto"/>
          <w:sz w:val="24"/>
          <w:szCs w:val="24"/>
        </w:rPr>
        <w:t xml:space="preserve">или </w:t>
      </w:r>
      <w:r w:rsidRPr="00C30296">
        <w:rPr>
          <w:rStyle w:val="aff7"/>
          <w:iCs/>
          <w:caps w:val="0"/>
          <w:color w:val="auto"/>
          <w:sz w:val="24"/>
          <w:szCs w:val="24"/>
        </w:rPr>
        <w:t>что вы</w:t>
      </w:r>
      <w:r w:rsidRPr="00C30296">
        <w:rPr>
          <w:rStyle w:val="aff7"/>
          <w:caps w:val="0"/>
          <w:color w:val="auto"/>
          <w:sz w:val="24"/>
          <w:szCs w:val="24"/>
        </w:rPr>
        <w:t xml:space="preserve"> переглядываетесь друг с другом?</w:t>
      </w:r>
      <w:r w:rsidRPr="00C30296">
        <w:rPr>
          <w:color w:val="auto"/>
        </w:rPr>
        <w:t xml:space="preserve"> Иными словами, есть какие-то перемолвки, перевзгляды, которые говорят: «Надо что-то делать, хлеб скоро кончится». Или каждый из сыновей Яакова, у каждого из к</w:t>
      </w:r>
      <w:r w:rsidR="006B0D8D" w:rsidRPr="00C30296">
        <w:rPr>
          <w:color w:val="auto"/>
        </w:rPr>
        <w:t>о</w:t>
      </w:r>
      <w:r w:rsidRPr="00C30296">
        <w:rPr>
          <w:color w:val="auto"/>
        </w:rPr>
        <w:t xml:space="preserve">торых есть семья, показывает: «Да у меня вроде достаток, мы справляемся, всё </w:t>
      </w:r>
      <w:r w:rsidR="006B0D8D" w:rsidRPr="00C30296">
        <w:rPr>
          <w:color w:val="auto"/>
        </w:rPr>
        <w:t>с</w:t>
      </w:r>
      <w:r w:rsidRPr="00C30296">
        <w:rPr>
          <w:color w:val="auto"/>
        </w:rPr>
        <w:t xml:space="preserve">лава Богу, нам не нужно помощи». </w:t>
      </w:r>
      <w:r w:rsidRPr="00C30296">
        <w:rPr>
          <w:color w:val="auto"/>
        </w:rPr>
        <w:lastRenderedPageBreak/>
        <w:t>Люди не говорят между собой</w:t>
      </w:r>
      <w:r w:rsidR="00036408" w:rsidRPr="00C30296">
        <w:rPr>
          <w:color w:val="auto"/>
        </w:rPr>
        <w:t xml:space="preserve"> – </w:t>
      </w:r>
      <w:r w:rsidRPr="00C30296">
        <w:rPr>
          <w:color w:val="auto"/>
        </w:rPr>
        <w:t>только взглядами, полувзглядами на что-то намекают.</w:t>
      </w:r>
    </w:p>
    <w:p w14:paraId="20324568" w14:textId="77777777" w:rsidR="00472C71" w:rsidRPr="00C30296" w:rsidRDefault="00472C71" w:rsidP="00472C71">
      <w:pPr>
        <w:rPr>
          <w:rStyle w:val="aff7"/>
          <w:i w:val="0"/>
          <w:iCs/>
          <w:color w:val="auto"/>
          <w:sz w:val="24"/>
          <w:szCs w:val="24"/>
        </w:rPr>
      </w:pPr>
      <w:r w:rsidRPr="00C30296">
        <w:rPr>
          <w:color w:val="auto"/>
          <w:szCs w:val="24"/>
        </w:rPr>
        <w:t>Можно сказать и по-другому:</w:t>
      </w:r>
      <w:r w:rsidRPr="00C30296">
        <w:rPr>
          <w:i/>
          <w:iCs/>
          <w:color w:val="auto"/>
          <w:szCs w:val="24"/>
        </w:rPr>
        <w:t xml:space="preserve"> </w:t>
      </w:r>
      <w:r w:rsidRPr="00C30296">
        <w:rPr>
          <w:rStyle w:val="aff7"/>
          <w:i w:val="0"/>
          <w:iCs/>
          <w:caps w:val="0"/>
          <w:color w:val="auto"/>
          <w:sz w:val="24"/>
          <w:szCs w:val="24"/>
        </w:rPr>
        <w:t xml:space="preserve">сыновья понимают, что надо как-то действовать, что надо идти в Египет, надо что-то предпринять для процветания семьи, но боятся, что Яаков их не отпустит, потому что у них сложная семейная история. </w:t>
      </w:r>
    </w:p>
    <w:p w14:paraId="439D6ECA" w14:textId="77777777" w:rsidR="00472C71" w:rsidRPr="00C30296" w:rsidRDefault="00472C71" w:rsidP="006B0D8D">
      <w:pPr>
        <w:pStyle w:val="13"/>
      </w:pPr>
      <w:r w:rsidRPr="00C30296">
        <w:rPr>
          <w:szCs w:val="28"/>
          <w:rtl/>
        </w:rPr>
        <w:br/>
        <w:t>וַיֹּאמֶר הִנֵּה שָׁמַעְתִּי כִּי יֶשׁ־שֶׁבֶר בְּמִצְרָיִם רְדוּ־שָׁמָּה וְשִׁבְרוּ־לָנוּ מִשָּׁם וְנִחְיֶה וְלֹא נָמוּת׃</w:t>
      </w:r>
    </w:p>
    <w:p w14:paraId="09B00437" w14:textId="77777777" w:rsidR="00472C71" w:rsidRPr="00C30296" w:rsidRDefault="00472C71" w:rsidP="006B0D8D">
      <w:pPr>
        <w:pStyle w:val="15"/>
        <w:rPr>
          <w:color w:val="auto"/>
        </w:rPr>
      </w:pPr>
      <w:r w:rsidRPr="00C30296">
        <w:rPr>
          <w:color w:val="auto"/>
        </w:rPr>
        <w:t>ваёмер ѓинэ́ шама́ти ки еш-ше́вер бемицра́йим реду-ша́ма вешивру-ла́ну миша́м венихйе́ вело́ наму́т</w:t>
      </w:r>
    </w:p>
    <w:p w14:paraId="409E7ABC" w14:textId="34C7676C" w:rsidR="00472C71" w:rsidRPr="00C30296" w:rsidRDefault="00472C71" w:rsidP="006B0D8D">
      <w:pPr>
        <w:pStyle w:val="17"/>
        <w:rPr>
          <w:color w:val="auto"/>
        </w:rPr>
      </w:pPr>
      <w:r w:rsidRPr="00C30296">
        <w:rPr>
          <w:color w:val="auto"/>
        </w:rPr>
        <w:t>2. И говорит им: «Я слышал, что есть в Египте торговля. Идите, спуститесь туда и купите у них для нас всё, что нужно</w:t>
      </w:r>
      <w:r w:rsidR="008D5A63" w:rsidRPr="00C30296">
        <w:rPr>
          <w:color w:val="auto"/>
        </w:rPr>
        <w:t>.</w:t>
      </w:r>
      <w:r w:rsidRPr="00C30296">
        <w:rPr>
          <w:color w:val="auto"/>
        </w:rPr>
        <w:t xml:space="preserve"> с божьей помощью будем жить, живы будем – не помрём».</w:t>
      </w:r>
    </w:p>
    <w:p w14:paraId="1AD76673" w14:textId="77777777" w:rsidR="00472C71" w:rsidRPr="00C30296" w:rsidRDefault="00472C71" w:rsidP="006B0D8D">
      <w:pPr>
        <w:pStyle w:val="17"/>
        <w:rPr>
          <w:color w:val="auto"/>
        </w:rPr>
      </w:pPr>
    </w:p>
    <w:p w14:paraId="54820FAF" w14:textId="60D77592" w:rsidR="00472C71" w:rsidRPr="00C30296" w:rsidRDefault="00472C71" w:rsidP="00472C71">
      <w:pPr>
        <w:rPr>
          <w:color w:val="auto"/>
        </w:rPr>
      </w:pPr>
      <w:r w:rsidRPr="00C30296">
        <w:rPr>
          <w:color w:val="auto"/>
        </w:rPr>
        <w:t>С одной стороны, он говорит: «Я верю, что всё хорошо закончится, когда мы туда спустимся». С другой стороны, Яаков говорит: «Поживём, проживём как-то там, купим хлеба, пусть не вдосталь, но как-то мы проживём, по крайней мере, не помрём с голода». Вот такую мысль, такое повеление дал Я</w:t>
      </w:r>
      <w:r w:rsidR="008D5A63" w:rsidRPr="00C30296">
        <w:rPr>
          <w:color w:val="auto"/>
        </w:rPr>
        <w:t>а</w:t>
      </w:r>
      <w:r w:rsidRPr="00C30296">
        <w:rPr>
          <w:color w:val="auto"/>
        </w:rPr>
        <w:t>ков своим сыновьям.</w:t>
      </w:r>
    </w:p>
    <w:p w14:paraId="1CA09879" w14:textId="77777777" w:rsidR="00472C71" w:rsidRPr="00C30296" w:rsidRDefault="00472C71" w:rsidP="006B0D8D">
      <w:pPr>
        <w:pStyle w:val="13"/>
      </w:pPr>
      <w:r w:rsidRPr="00C30296">
        <w:rPr>
          <w:szCs w:val="28"/>
          <w:rtl/>
        </w:rPr>
        <w:br/>
        <w:t>וַיֵּרְדוּ אֲחֵי־יוֹסֵף עֲשָׂרָה לִשְׁבֹּר בָּר מִמִּצְרָיִם׃</w:t>
      </w:r>
    </w:p>
    <w:p w14:paraId="58062303" w14:textId="77777777" w:rsidR="00472C71" w:rsidRPr="00C30296" w:rsidRDefault="00472C71" w:rsidP="006B0D8D">
      <w:pPr>
        <w:pStyle w:val="15"/>
        <w:rPr>
          <w:color w:val="auto"/>
        </w:rPr>
      </w:pPr>
      <w:r w:rsidRPr="00C30296">
        <w:rPr>
          <w:color w:val="auto"/>
        </w:rPr>
        <w:t xml:space="preserve">ваереду́ ахе-ёсэ́ф асара́ лишбо́р бар мимицра́йим </w:t>
      </w:r>
    </w:p>
    <w:p w14:paraId="7E7A07BF" w14:textId="77777777" w:rsidR="00472C71" w:rsidRPr="00C30296" w:rsidRDefault="00472C71" w:rsidP="006B0D8D">
      <w:pPr>
        <w:pStyle w:val="17"/>
        <w:rPr>
          <w:color w:val="auto"/>
        </w:rPr>
      </w:pPr>
      <w:r w:rsidRPr="00C30296">
        <w:rPr>
          <w:color w:val="auto"/>
        </w:rPr>
        <w:t>3. И спустились братья Йосефа вдесятером, чтобы купить хлеб в Египте.</w:t>
      </w:r>
    </w:p>
    <w:p w14:paraId="2A882C8A" w14:textId="77777777" w:rsidR="00472C71" w:rsidRPr="00C30296" w:rsidRDefault="00472C71" w:rsidP="006B0D8D">
      <w:pPr>
        <w:pStyle w:val="17"/>
        <w:rPr>
          <w:color w:val="auto"/>
        </w:rPr>
      </w:pPr>
    </w:p>
    <w:p w14:paraId="4521713D" w14:textId="6EA41977" w:rsidR="00472C71" w:rsidRPr="00C30296" w:rsidRDefault="00472C71" w:rsidP="00472C71">
      <w:pPr>
        <w:rPr>
          <w:color w:val="auto"/>
        </w:rPr>
      </w:pPr>
      <w:r w:rsidRPr="00C30296">
        <w:rPr>
          <w:color w:val="auto"/>
        </w:rPr>
        <w:t>Обратите внимание, здесь сюжет уже включает Йосефа в картину. Не они спустились, а Яаков их послал, но они уже спускаются как братья Йосефа. Мы прошлую недельную главу начинали с Йосефа и его братьев. Разумеется, когда мы читаем</w:t>
      </w:r>
      <w:r w:rsidRPr="00C30296">
        <w:rPr>
          <w:rStyle w:val="aff5"/>
          <w:color w:val="auto"/>
        </w:rPr>
        <w:t xml:space="preserve"> </w:t>
      </w:r>
      <w:r w:rsidRPr="00C30296">
        <w:rPr>
          <w:i/>
          <w:color w:val="auto"/>
        </w:rPr>
        <w:t xml:space="preserve">асара́ (десять), </w:t>
      </w:r>
      <w:r w:rsidRPr="00C30296">
        <w:rPr>
          <w:color w:val="auto"/>
        </w:rPr>
        <w:lastRenderedPageBreak/>
        <w:t>мы</w:t>
      </w:r>
      <w:r w:rsidRPr="00C30296">
        <w:rPr>
          <w:rStyle w:val="aff5"/>
          <w:iCs/>
          <w:color w:val="auto"/>
          <w:sz w:val="24"/>
        </w:rPr>
        <w:t xml:space="preserve"> </w:t>
      </w:r>
      <w:r w:rsidRPr="00C30296">
        <w:rPr>
          <w:color w:val="auto"/>
        </w:rPr>
        <w:t>сразу ждём объяснения</w:t>
      </w:r>
      <w:r w:rsidR="006B0D8D" w:rsidRPr="00C30296">
        <w:rPr>
          <w:color w:val="auto"/>
        </w:rPr>
        <w:t>,</w:t>
      </w:r>
      <w:r w:rsidRPr="00C30296">
        <w:rPr>
          <w:color w:val="auto"/>
        </w:rPr>
        <w:t xml:space="preserve"> где одиннадцатый? И объяснение не заставляет себя ждать. </w:t>
      </w:r>
    </w:p>
    <w:p w14:paraId="2F021976" w14:textId="77777777" w:rsidR="00472C71" w:rsidRPr="00C30296" w:rsidRDefault="00472C71" w:rsidP="006B0D8D">
      <w:pPr>
        <w:pStyle w:val="13"/>
      </w:pPr>
      <w:r w:rsidRPr="00C30296">
        <w:rPr>
          <w:szCs w:val="28"/>
          <w:rtl/>
        </w:rPr>
        <w:br/>
        <w:t>וְאֶת־בִּנְיָמִין אֲחִי יוֹסֵף לֹא־שָׁלַח יַעֲקֹב אֶת־אֶחָיו כִּי אָמַר פֶּן־יִקְרָאֶנּוּ אָסוֹן׃</w:t>
      </w:r>
    </w:p>
    <w:p w14:paraId="7E9797B5" w14:textId="77777777" w:rsidR="00472C71" w:rsidRPr="00C30296" w:rsidRDefault="00472C71" w:rsidP="006B0D8D">
      <w:pPr>
        <w:pStyle w:val="15"/>
        <w:rPr>
          <w:color w:val="auto"/>
        </w:rPr>
      </w:pPr>
      <w:r w:rsidRPr="00C30296">
        <w:rPr>
          <w:color w:val="auto"/>
        </w:rPr>
        <w:t>веэт-биньями́н ахи́ ёсэ́ф ло-шала́х яако́в эт-эха́в ки ама́р пен-йикраэ́ну асо́н</w:t>
      </w:r>
    </w:p>
    <w:p w14:paraId="18A404C6" w14:textId="44C64BFD" w:rsidR="00472C71" w:rsidRPr="00C30296" w:rsidRDefault="00472C71" w:rsidP="006B0D8D">
      <w:pPr>
        <w:pStyle w:val="17"/>
        <w:rPr>
          <w:rStyle w:val="aff5"/>
          <w:i/>
          <w:caps/>
          <w:color w:val="auto"/>
        </w:rPr>
      </w:pPr>
      <w:r w:rsidRPr="00C30296">
        <w:rPr>
          <w:color w:val="auto"/>
        </w:rPr>
        <w:t xml:space="preserve">4. А Биньямина, брата Йосефа </w:t>
      </w:r>
      <w:r w:rsidR="006B0D8D" w:rsidRPr="00C30296">
        <w:rPr>
          <w:i w:val="0"/>
          <w:caps w:val="0"/>
          <w:color w:val="auto"/>
          <w:sz w:val="24"/>
          <w:szCs w:val="24"/>
        </w:rPr>
        <w:t>(брата Йосефа по Рахел</w:t>
      </w:r>
      <w:r w:rsidR="007C7B01" w:rsidRPr="00C30296">
        <w:rPr>
          <w:i w:val="0"/>
          <w:caps w:val="0"/>
          <w:color w:val="auto"/>
          <w:sz w:val="24"/>
          <w:szCs w:val="24"/>
        </w:rPr>
        <w:t>ь</w:t>
      </w:r>
      <w:r w:rsidR="006B0D8D" w:rsidRPr="00C30296">
        <w:rPr>
          <w:i w:val="0"/>
          <w:caps w:val="0"/>
          <w:color w:val="auto"/>
          <w:sz w:val="24"/>
          <w:szCs w:val="24"/>
        </w:rPr>
        <w:t xml:space="preserve"> и по отцу, кровного брата Йосефа)</w:t>
      </w:r>
      <w:r w:rsidR="006B0D8D" w:rsidRPr="00C30296">
        <w:rPr>
          <w:caps w:val="0"/>
          <w:color w:val="auto"/>
        </w:rPr>
        <w:t xml:space="preserve"> </w:t>
      </w:r>
      <w:r w:rsidRPr="00C30296">
        <w:rPr>
          <w:rStyle w:val="aff7"/>
          <w:i/>
          <w:caps/>
          <w:color w:val="auto"/>
        </w:rPr>
        <w:t>не послал яаков с его братьями,</w:t>
      </w:r>
      <w:r w:rsidRPr="00C30296">
        <w:rPr>
          <w:rStyle w:val="aff5"/>
          <w:i/>
          <w:caps/>
          <w:color w:val="auto"/>
        </w:rPr>
        <w:t xml:space="preserve"> потому что сказал: «Чтобы не случилось с ним несчастье».</w:t>
      </w:r>
    </w:p>
    <w:p w14:paraId="6757E9E2" w14:textId="77777777" w:rsidR="00472C71" w:rsidRPr="00C30296" w:rsidRDefault="00472C71" w:rsidP="006B0D8D">
      <w:pPr>
        <w:pStyle w:val="17"/>
        <w:rPr>
          <w:color w:val="auto"/>
        </w:rPr>
      </w:pPr>
    </w:p>
    <w:p w14:paraId="4DF968BA" w14:textId="0EA9CDE1" w:rsidR="00472C71" w:rsidRPr="00C30296" w:rsidRDefault="00472C71" w:rsidP="00472C71">
      <w:pPr>
        <w:rPr>
          <w:color w:val="auto"/>
        </w:rPr>
      </w:pPr>
      <w:r w:rsidRPr="00C30296">
        <w:rPr>
          <w:color w:val="auto"/>
        </w:rPr>
        <w:t xml:space="preserve">У Якова особое беспокойство по поводу Биньямина. Биньямин будет предметом разговора на протяжении этой </w:t>
      </w:r>
      <w:r w:rsidR="009E2965" w:rsidRPr="00C30296">
        <w:rPr>
          <w:color w:val="auto"/>
        </w:rPr>
        <w:t xml:space="preserve">и части следующей </w:t>
      </w:r>
      <w:r w:rsidRPr="00C30296">
        <w:rPr>
          <w:color w:val="auto"/>
        </w:rPr>
        <w:t>недельн</w:t>
      </w:r>
      <w:r w:rsidR="009E2965" w:rsidRPr="00C30296">
        <w:rPr>
          <w:color w:val="auto"/>
        </w:rPr>
        <w:t>ых</w:t>
      </w:r>
      <w:r w:rsidRPr="00C30296">
        <w:rPr>
          <w:color w:val="auto"/>
        </w:rPr>
        <w:t xml:space="preserve"> глав, и о нём говорят, как о каком-то несмышлёном ребёнке. Если мы начинаем о нём говорить, мы должны помнить, что Йосеф попал в Египет, когда ему было семнадцать. На тот момент Биньямину было лет 10-11. Прошло 20 лет, потому что в 30 лет Йосеф стоял у фараона. Также 7 лет изобилия прошло. Итого: 20 лет прошло, и, следовательно, Биньямину минимум тридцать лет. Но заботятся о нём, как о ребёнке, и он здесь будет постоянно упоминаться, как ребёнок. Яаков переживает за него, чтобы с ним чего не случилось. </w:t>
      </w:r>
    </w:p>
    <w:p w14:paraId="74339975" w14:textId="5FE0B4E1" w:rsidR="00472C71" w:rsidRPr="00C30296" w:rsidRDefault="00472C71" w:rsidP="00472C71">
      <w:pPr>
        <w:rPr>
          <w:color w:val="auto"/>
        </w:rPr>
      </w:pPr>
      <w:r w:rsidRPr="00C30296">
        <w:rPr>
          <w:color w:val="auto"/>
        </w:rPr>
        <w:t>Очень часто такое бывает, что в восточной семье, по традиции восточной семьи (кстати, эта традиция попала и в католические семьи) младший брат, младший сын занимается с отцом, остаётся с родителями, никуда не девается, при родителях держится. Это пенсия родителей, это тот, кто будет за ними в старости ухаживать. И, скорее всего, эта традиция общая была в</w:t>
      </w:r>
      <w:r w:rsidR="00190083" w:rsidRPr="00C30296">
        <w:rPr>
          <w:color w:val="auto"/>
        </w:rPr>
        <w:t xml:space="preserve"> </w:t>
      </w:r>
      <w:r w:rsidR="009E2965" w:rsidRPr="00C30296">
        <w:rPr>
          <w:color w:val="auto"/>
        </w:rPr>
        <w:t>Кнаа</w:t>
      </w:r>
      <w:r w:rsidR="00190083" w:rsidRPr="00C30296">
        <w:rPr>
          <w:color w:val="auto"/>
        </w:rPr>
        <w:t>не</w:t>
      </w:r>
      <w:r w:rsidR="00FE4AA8" w:rsidRPr="00C30296">
        <w:rPr>
          <w:color w:val="auto"/>
        </w:rPr>
        <w:t xml:space="preserve"> </w:t>
      </w:r>
      <w:r w:rsidRPr="00C30296">
        <w:rPr>
          <w:color w:val="auto"/>
        </w:rPr>
        <w:t xml:space="preserve">и в те времена. </w:t>
      </w:r>
    </w:p>
    <w:p w14:paraId="7A93214D" w14:textId="77777777" w:rsidR="00472C71" w:rsidRPr="00C30296" w:rsidRDefault="00472C71" w:rsidP="006B0D8D">
      <w:pPr>
        <w:pStyle w:val="13"/>
      </w:pPr>
      <w:r w:rsidRPr="00C30296">
        <w:rPr>
          <w:szCs w:val="28"/>
          <w:rtl/>
        </w:rPr>
        <w:lastRenderedPageBreak/>
        <w:br/>
        <w:t>וַיָּבֹאוּ בְּנֵי יִשְׂרָאֵל לִשְׁבֹּר בְּתוֹךְ הַבָּאִים כִּי־הָיָה הָרָעָב בְּאֶרֶץ כְּנָעַן׃</w:t>
      </w:r>
    </w:p>
    <w:p w14:paraId="7971744A" w14:textId="77777777" w:rsidR="00472C71" w:rsidRPr="00C30296" w:rsidRDefault="00472C71" w:rsidP="006B0D8D">
      <w:pPr>
        <w:pStyle w:val="15"/>
        <w:rPr>
          <w:color w:val="auto"/>
        </w:rPr>
      </w:pPr>
      <w:r w:rsidRPr="00C30296">
        <w:rPr>
          <w:color w:val="auto"/>
        </w:rPr>
        <w:t>ваяво́у бенэ́ йисраэ́ль лишбо́р бето́х ѓабаи́м ки-ѓая́ ѓараа́в беэ́рец кена́ан</w:t>
      </w:r>
    </w:p>
    <w:p w14:paraId="10873BB0" w14:textId="10654AFE" w:rsidR="00472C71" w:rsidRPr="00C30296" w:rsidRDefault="00472C71" w:rsidP="006B0D8D">
      <w:pPr>
        <w:pStyle w:val="17"/>
        <w:rPr>
          <w:color w:val="auto"/>
        </w:rPr>
      </w:pPr>
      <w:r w:rsidRPr="00C30296">
        <w:rPr>
          <w:color w:val="auto"/>
        </w:rPr>
        <w:t>5. И пришли сыны Израиля покупать хлеб среди других покупателей, потому что был голод в стране Ханаанской.</w:t>
      </w:r>
      <w:r w:rsidR="00392AD5" w:rsidRPr="00C30296">
        <w:rPr>
          <w:color w:val="auto"/>
        </w:rPr>
        <w:t xml:space="preserve"> </w:t>
      </w:r>
    </w:p>
    <w:p w14:paraId="2F098BB5" w14:textId="77777777" w:rsidR="00472C71" w:rsidRPr="00C30296" w:rsidRDefault="00472C71" w:rsidP="006B0D8D">
      <w:pPr>
        <w:pStyle w:val="17"/>
        <w:rPr>
          <w:color w:val="auto"/>
        </w:rPr>
      </w:pPr>
    </w:p>
    <w:p w14:paraId="1C415E25" w14:textId="77777777" w:rsidR="00472C71" w:rsidRPr="00C30296" w:rsidRDefault="00472C71" w:rsidP="00472C71">
      <w:pPr>
        <w:rPr>
          <w:color w:val="auto"/>
        </w:rPr>
      </w:pPr>
      <w:r w:rsidRPr="00C30296">
        <w:rPr>
          <w:color w:val="auto"/>
        </w:rPr>
        <w:t>Поскольку был голод в стране Ханаанской, покупатели шумною толпою шли в Египет, и в этой толпе пришли братья Йосефа.</w:t>
      </w:r>
    </w:p>
    <w:p w14:paraId="12C57E8C" w14:textId="77777777" w:rsidR="00472C71" w:rsidRPr="00C30296" w:rsidRDefault="00472C71" w:rsidP="006B0D8D">
      <w:pPr>
        <w:pStyle w:val="13"/>
      </w:pPr>
      <w:r w:rsidRPr="00C30296">
        <w:rPr>
          <w:szCs w:val="28"/>
          <w:rtl/>
        </w:rPr>
        <w:br/>
        <w:t>וְיוֹסֵף הוּא הַשַּׁלִּיט עַל־הָאָרֶץ הוּא הַמַּשְׁבִּיר לְכָל־עַם הָאָרֶץ וַיָּבֹאוּ אֲחֵי יוֹסֵף וַיִּשְׁתַּחֲווּ־לוֹ אַפַּיִם אָרְצָה׃</w:t>
      </w:r>
    </w:p>
    <w:p w14:paraId="3D9470D0" w14:textId="77777777" w:rsidR="00472C71" w:rsidRPr="00C30296" w:rsidRDefault="00472C71" w:rsidP="006B0D8D">
      <w:pPr>
        <w:pStyle w:val="15"/>
        <w:rPr>
          <w:color w:val="auto"/>
        </w:rPr>
      </w:pPr>
      <w:r w:rsidRPr="00C30296">
        <w:rPr>
          <w:color w:val="auto"/>
        </w:rPr>
        <w:t>веёсэ́ф ѓу ѓашали́т аль-</w:t>
      </w:r>
      <w:r w:rsidRPr="00C30296">
        <w:rPr>
          <w:color w:val="auto"/>
          <w:lang w:val="en-US"/>
        </w:rPr>
        <w:t>h</w:t>
      </w:r>
      <w:r w:rsidRPr="00C30296">
        <w:rPr>
          <w:color w:val="auto"/>
        </w:rPr>
        <w:t>аа́рец ѓу ѓамашби́р лехоль-а́м ѓаа́рец ваяво́у ахэ́ ёсэ́ф вайиштахаву-ло́ апа́йим а́рца</w:t>
      </w:r>
    </w:p>
    <w:p w14:paraId="02B8BEFF" w14:textId="18DBFEC7" w:rsidR="00472C71" w:rsidRPr="00C30296" w:rsidRDefault="00472C71" w:rsidP="006B0D8D">
      <w:pPr>
        <w:pStyle w:val="17"/>
        <w:rPr>
          <w:color w:val="auto"/>
        </w:rPr>
      </w:pPr>
      <w:r w:rsidRPr="00C30296">
        <w:rPr>
          <w:color w:val="auto"/>
        </w:rPr>
        <w:t xml:space="preserve">6. </w:t>
      </w:r>
      <w:r w:rsidRPr="00C30296">
        <w:rPr>
          <w:rStyle w:val="aff7"/>
          <w:i/>
          <w:caps/>
          <w:color w:val="auto"/>
        </w:rPr>
        <w:t xml:space="preserve">А Йосеф правит всей землёю, он продаёт хлеб всем народам земли. и </w:t>
      </w:r>
      <w:r w:rsidRPr="00C30296">
        <w:rPr>
          <w:color w:val="auto"/>
        </w:rPr>
        <w:t>пришли братья Йосефа и поклонились ему до земли</w:t>
      </w:r>
    </w:p>
    <w:p w14:paraId="0483F18A" w14:textId="77777777" w:rsidR="00472C71" w:rsidRPr="00C30296" w:rsidRDefault="00472C71" w:rsidP="006B0D8D">
      <w:pPr>
        <w:pStyle w:val="17"/>
        <w:rPr>
          <w:color w:val="auto"/>
        </w:rPr>
      </w:pPr>
    </w:p>
    <w:p w14:paraId="54D5F7C0" w14:textId="44B40A1D" w:rsidR="00472C71" w:rsidRPr="00C30296" w:rsidRDefault="00472C71" w:rsidP="00472C71">
      <w:pPr>
        <w:rPr>
          <w:color w:val="auto"/>
        </w:rPr>
      </w:pPr>
      <w:r w:rsidRPr="00C30296">
        <w:rPr>
          <w:color w:val="auto"/>
        </w:rPr>
        <w:t xml:space="preserve">Почему нам Тора это напоминает? Мы знаем, что где бы не был Йосеф, ему всегда делегировали, передавали власть, на него всегда сваливали все дела. Здесь Йосеф ничего ни на кого не сваливает, никакого делегирования. Несмотря на высокую должность, Йосеф занимается продажей хлеба, по крайней мере, оптовыми </w:t>
      </w:r>
      <w:r w:rsidR="009E2965" w:rsidRPr="00C30296">
        <w:rPr>
          <w:color w:val="auto"/>
        </w:rPr>
        <w:t>продаж</w:t>
      </w:r>
      <w:r w:rsidRPr="00C30296">
        <w:rPr>
          <w:color w:val="auto"/>
        </w:rPr>
        <w:t>ами хлеба. Почему это важно? Важно, чтобы хлеба хватило на годы голода. Важно, чтобы не пришёл какой-то богатый купец, не купил бы огромное количество пшеницы</w:t>
      </w:r>
      <w:r w:rsidR="00392AD5" w:rsidRPr="00C30296">
        <w:rPr>
          <w:color w:val="auto"/>
        </w:rPr>
        <w:t xml:space="preserve"> – </w:t>
      </w:r>
      <w:r w:rsidRPr="00C30296">
        <w:rPr>
          <w:color w:val="auto"/>
        </w:rPr>
        <w:t>так, чтобы у Египта не хватило на седьмой год</w:t>
      </w:r>
      <w:r w:rsidR="00392AD5" w:rsidRPr="00C30296">
        <w:rPr>
          <w:color w:val="auto"/>
        </w:rPr>
        <w:t xml:space="preserve"> – </w:t>
      </w:r>
      <w:r w:rsidRPr="00C30296">
        <w:rPr>
          <w:color w:val="auto"/>
        </w:rPr>
        <w:t xml:space="preserve">и не начал бы продавать её Египту. С одной стороны, Йосеф заинтересован, чтобы Египет продавал хлеб. С другой стороны, «больше двух мешков в одни руки не давать», должно быть какое-то </w:t>
      </w:r>
      <w:r w:rsidRPr="00C30296">
        <w:rPr>
          <w:color w:val="auto"/>
        </w:rPr>
        <w:lastRenderedPageBreak/>
        <w:t>правило. Так или иначе, Йосеф занимается всеми важными делами.</w:t>
      </w:r>
    </w:p>
    <w:p w14:paraId="2F8E6F90" w14:textId="77777777" w:rsidR="00472C71" w:rsidRPr="00C30296" w:rsidRDefault="00472C71" w:rsidP="006B0D8D">
      <w:pPr>
        <w:pStyle w:val="13"/>
      </w:pPr>
      <w:r w:rsidRPr="00C30296">
        <w:rPr>
          <w:szCs w:val="28"/>
          <w:rtl/>
        </w:rPr>
        <w:br/>
        <w:t>וַיַּרְא יוֹסֵף אֶת־אֶחָיו וַיַּכִּרֵם וַיִּתְנַכֵּר אֲלֵיהֶם וַיְדַבֵּר אִתָּם קָשׁוֹת וַיֹּאמֶר אֲלֵהֶם מֵאַיִן בָּאתֶם וַיֹּאמְרוּ מֵאֶרֶץ כְּנַעַן לִשְׁבָּר־אֹכֶל׃</w:t>
      </w:r>
    </w:p>
    <w:p w14:paraId="065AA44F" w14:textId="77777777" w:rsidR="00472C71" w:rsidRPr="00C30296" w:rsidRDefault="00472C71" w:rsidP="006B0D8D">
      <w:pPr>
        <w:pStyle w:val="15"/>
        <w:rPr>
          <w:color w:val="auto"/>
        </w:rPr>
      </w:pPr>
      <w:r w:rsidRPr="00C30296">
        <w:rPr>
          <w:color w:val="auto"/>
        </w:rPr>
        <w:t>вая́р ёсэ́ф эт-эха́в ваякирэ́м вайтнакэ́р алeѓе́м вайдабэ́р ита́м кашо́т ваёмер алеѓе́м меа́йин батэ́м ваёмеру́ меэ́рец кена́ан лишбор-о́хель</w:t>
      </w:r>
    </w:p>
    <w:p w14:paraId="5E5E18A1" w14:textId="424AB0C6" w:rsidR="00472C71" w:rsidRPr="00C30296" w:rsidRDefault="006B0D8D" w:rsidP="00FE4AA8">
      <w:pPr>
        <w:pStyle w:val="17"/>
        <w:rPr>
          <w:color w:val="auto"/>
        </w:rPr>
      </w:pPr>
      <w:r w:rsidRPr="00C30296">
        <w:rPr>
          <w:color w:val="auto"/>
        </w:rPr>
        <w:t xml:space="preserve">7. и увидел Йосеф братьев своих, и узнал их, но не показал виду («отчуждился» их), и говорил с ними строго, и сказал он им: «откуда вы?» </w:t>
      </w:r>
      <w:r w:rsidR="00FE4AA8" w:rsidRPr="00C30296">
        <w:rPr>
          <w:color w:val="auto"/>
        </w:rPr>
        <w:t>И</w:t>
      </w:r>
      <w:r w:rsidRPr="00C30296">
        <w:rPr>
          <w:color w:val="auto"/>
        </w:rPr>
        <w:t xml:space="preserve"> они отвечают: «</w:t>
      </w:r>
      <w:r w:rsidR="00FE4AA8" w:rsidRPr="00C30296">
        <w:rPr>
          <w:color w:val="auto"/>
        </w:rPr>
        <w:t>М</w:t>
      </w:r>
      <w:r w:rsidRPr="00C30296">
        <w:rPr>
          <w:color w:val="auto"/>
        </w:rPr>
        <w:t xml:space="preserve">ы пришли из </w:t>
      </w:r>
      <w:r w:rsidR="00FE4AA8" w:rsidRPr="00C30296">
        <w:rPr>
          <w:color w:val="auto"/>
        </w:rPr>
        <w:t>Кнаана</w:t>
      </w:r>
      <w:r w:rsidRPr="00C30296">
        <w:rPr>
          <w:color w:val="auto"/>
        </w:rPr>
        <w:t xml:space="preserve"> купить хлеб».</w:t>
      </w:r>
    </w:p>
    <w:p w14:paraId="5AE3BF97" w14:textId="77777777" w:rsidR="00472C71" w:rsidRPr="00C30296" w:rsidRDefault="00472C71" w:rsidP="00FE4AA8">
      <w:pPr>
        <w:rPr>
          <w:color w:val="auto"/>
        </w:rPr>
      </w:pPr>
    </w:p>
    <w:p w14:paraId="6E39DB4B" w14:textId="51015FB3" w:rsidR="00472C71" w:rsidRPr="00C30296" w:rsidRDefault="00472C71" w:rsidP="00FE4AA8">
      <w:pPr>
        <w:rPr>
          <w:color w:val="auto"/>
        </w:rPr>
      </w:pPr>
      <w:r w:rsidRPr="00C30296">
        <w:rPr>
          <w:color w:val="auto"/>
        </w:rPr>
        <w:t xml:space="preserve">Слово </w:t>
      </w:r>
      <w:r w:rsidRPr="00C30296">
        <w:rPr>
          <w:i/>
          <w:color w:val="auto"/>
        </w:rPr>
        <w:t>ваякирэ́м (узнал)</w:t>
      </w:r>
      <w:r w:rsidRPr="00C30296">
        <w:rPr>
          <w:color w:val="auto"/>
        </w:rPr>
        <w:t xml:space="preserve"> и слово </w:t>
      </w:r>
      <w:r w:rsidRPr="00C30296">
        <w:rPr>
          <w:i/>
          <w:color w:val="auto"/>
        </w:rPr>
        <w:t>вайтнакэ́р («отчу́ждился», сделался незнакомым им, «отнезнакомился» от них)</w:t>
      </w:r>
      <w:r w:rsidR="00392AD5" w:rsidRPr="00C30296">
        <w:rPr>
          <w:i/>
          <w:color w:val="auto"/>
        </w:rPr>
        <w:t xml:space="preserve"> </w:t>
      </w:r>
      <w:r w:rsidR="00392AD5" w:rsidRPr="00C30296">
        <w:rPr>
          <w:rStyle w:val="aff5"/>
          <w:color w:val="auto"/>
          <w:sz w:val="24"/>
        </w:rPr>
        <w:t xml:space="preserve">– </w:t>
      </w:r>
      <w:r w:rsidRPr="00C30296">
        <w:rPr>
          <w:color w:val="auto"/>
        </w:rPr>
        <w:t>это слова одного и того же корня: узнал, но не признал.</w:t>
      </w:r>
    </w:p>
    <w:p w14:paraId="3C9ECB7A" w14:textId="2B115F7E" w:rsidR="00472C71" w:rsidRPr="00C30296" w:rsidRDefault="00472C71" w:rsidP="00472C71">
      <w:pPr>
        <w:rPr>
          <w:iCs/>
          <w:color w:val="auto"/>
        </w:rPr>
      </w:pPr>
      <w:r w:rsidRPr="00C30296">
        <w:rPr>
          <w:rStyle w:val="aff7"/>
          <w:i w:val="0"/>
          <w:iCs/>
          <w:caps w:val="0"/>
          <w:color w:val="auto"/>
          <w:sz w:val="24"/>
          <w:szCs w:val="24"/>
        </w:rPr>
        <w:t>Представьте себе картину: десять покупателей из чужой земли пришли просить милостыню. Перед ними не родной младший братишка, а большой египетский вельможа со свитой на должности с перстнем, с золотой цепочкой. Страшно, аж жуть! И он задаёт им вопрос, и</w:t>
      </w:r>
      <w:r w:rsidRPr="00C30296">
        <w:rPr>
          <w:color w:val="auto"/>
        </w:rPr>
        <w:t xml:space="preserve"> они сказали сразу и откуда, и зачем пришли</w:t>
      </w:r>
      <w:r w:rsidR="00392AD5" w:rsidRPr="00C30296">
        <w:rPr>
          <w:color w:val="auto"/>
        </w:rPr>
        <w:t xml:space="preserve"> – </w:t>
      </w:r>
      <w:r w:rsidRPr="00C30296">
        <w:rPr>
          <w:color w:val="auto"/>
        </w:rPr>
        <w:t xml:space="preserve">открытые, добрые люди. </w:t>
      </w:r>
    </w:p>
    <w:p w14:paraId="5AB35954" w14:textId="77777777" w:rsidR="00472C71" w:rsidRPr="00C30296" w:rsidRDefault="00472C71" w:rsidP="00FE4AA8">
      <w:pPr>
        <w:pStyle w:val="13"/>
      </w:pPr>
      <w:r w:rsidRPr="00C30296">
        <w:rPr>
          <w:szCs w:val="28"/>
          <w:rtl/>
        </w:rPr>
        <w:br/>
        <w:t>וַיַּכֵּר יוֹסֵף אֶת־אֶחָיו וְהֵם לֹא הִכִּרֻהוּ׃</w:t>
      </w:r>
    </w:p>
    <w:p w14:paraId="2D76D2FE" w14:textId="77777777" w:rsidR="00472C71" w:rsidRPr="00C30296" w:rsidRDefault="00472C71" w:rsidP="00FE4AA8">
      <w:pPr>
        <w:pStyle w:val="15"/>
        <w:rPr>
          <w:color w:val="auto"/>
        </w:rPr>
      </w:pPr>
      <w:r w:rsidRPr="00C30296">
        <w:rPr>
          <w:color w:val="auto"/>
        </w:rPr>
        <w:t>ваякэ́р ёсэ́ф эт-эха́в веѓе́м ло ѓикиру́ѓу</w:t>
      </w:r>
    </w:p>
    <w:p w14:paraId="42892E31" w14:textId="77777777" w:rsidR="00472C71" w:rsidRPr="00C30296" w:rsidRDefault="00472C71" w:rsidP="00FE4AA8">
      <w:pPr>
        <w:pStyle w:val="17"/>
        <w:rPr>
          <w:color w:val="auto"/>
        </w:rPr>
      </w:pPr>
      <w:r w:rsidRPr="00C30296">
        <w:rPr>
          <w:color w:val="auto"/>
        </w:rPr>
        <w:t xml:space="preserve">8. И узнал Йосеф братьев, а они его не узнали. </w:t>
      </w:r>
    </w:p>
    <w:p w14:paraId="23BDF86D" w14:textId="77777777" w:rsidR="00472C71" w:rsidRPr="00C30296" w:rsidRDefault="00472C71" w:rsidP="00FE4AA8">
      <w:pPr>
        <w:pStyle w:val="17"/>
        <w:rPr>
          <w:color w:val="auto"/>
        </w:rPr>
      </w:pPr>
    </w:p>
    <w:p w14:paraId="49F03348" w14:textId="22EFE698" w:rsidR="00472C71" w:rsidRPr="00C30296" w:rsidRDefault="00472C71" w:rsidP="00472C71">
      <w:pPr>
        <w:rPr>
          <w:color w:val="auto"/>
        </w:rPr>
      </w:pPr>
      <w:r w:rsidRPr="00C30296">
        <w:rPr>
          <w:color w:val="auto"/>
        </w:rPr>
        <w:t xml:space="preserve">Почему повторяется разговор о том, что Йосеф их не узнал? Потому что прозвучал ещё и голос. Кто-то из братьев сказал: «Мы из </w:t>
      </w:r>
      <w:r w:rsidR="00FE4AA8" w:rsidRPr="00C30296">
        <w:rPr>
          <w:color w:val="auto"/>
        </w:rPr>
        <w:t>К</w:t>
      </w:r>
      <w:r w:rsidRPr="00C30296">
        <w:rPr>
          <w:color w:val="auto"/>
        </w:rPr>
        <w:t xml:space="preserve">наана», когда Йосеф спросил: «Откуда вы»? И можно было бы узнать: что-то знакомый голос у этого египтянина. Нет, ничего не сработало. </w:t>
      </w:r>
    </w:p>
    <w:p w14:paraId="1EEC2826" w14:textId="65B06091" w:rsidR="00472C71" w:rsidRPr="00C30296" w:rsidRDefault="00472C71" w:rsidP="00472C71">
      <w:pPr>
        <w:rPr>
          <w:color w:val="auto"/>
        </w:rPr>
      </w:pPr>
      <w:r w:rsidRPr="00C30296">
        <w:rPr>
          <w:color w:val="auto"/>
        </w:rPr>
        <w:lastRenderedPageBreak/>
        <w:t>Кроме того, что значит «второй раз узнал»? Сначала Йосеф увидел: вот его братья. Как получается, когда человек смотрит на кого-то, кого он не видел, скажем, такой большой срок, как 20 лет. Можно сказать: «Шимон поседел, у Реувена животик появился, Леви бороду отрастил». Н</w:t>
      </w:r>
      <w:r w:rsidR="00FE4AA8" w:rsidRPr="00C30296">
        <w:rPr>
          <w:color w:val="auto"/>
        </w:rPr>
        <w:t>о</w:t>
      </w:r>
      <w:r w:rsidRPr="00C30296">
        <w:rPr>
          <w:color w:val="auto"/>
        </w:rPr>
        <w:t xml:space="preserve"> вот какие-то маленькие жесты узнаются. Йосеф постоянно узнаёт своих братьев, всё-таки</w:t>
      </w:r>
      <w:r w:rsidR="00FE4AA8" w:rsidRPr="00C30296">
        <w:rPr>
          <w:color w:val="auto"/>
        </w:rPr>
        <w:t xml:space="preserve"> </w:t>
      </w:r>
      <w:r w:rsidRPr="00C30296">
        <w:rPr>
          <w:color w:val="auto"/>
        </w:rPr>
        <w:t xml:space="preserve">столько лет прошло. Он смотрит на них, наблюдает за ними, как за старыми знакомыми. Он узнал их голоса, а они не узнали его. </w:t>
      </w:r>
    </w:p>
    <w:p w14:paraId="64CD0F39" w14:textId="77777777" w:rsidR="00472C71" w:rsidRPr="00C30296" w:rsidRDefault="00472C71" w:rsidP="00FE4AA8">
      <w:pPr>
        <w:pStyle w:val="13"/>
      </w:pPr>
      <w:r w:rsidRPr="00C30296">
        <w:rPr>
          <w:szCs w:val="28"/>
          <w:rtl/>
        </w:rPr>
        <w:br/>
        <w:t>וַיִּזְכֹּר יוֹסֵף אֵת הַחֲלֹמוֹת אֲשֶׁר חָלַם לָהֶם וַיֹּאמֶר אֲלֵהֶם מְרַגְּלִים אַתֶּם לִרְאוֹת אֶת־עֶרְוַת הָאָרֶץ בָּאתֶם׃</w:t>
      </w:r>
    </w:p>
    <w:p w14:paraId="29CDDA3F" w14:textId="77777777" w:rsidR="00472C71" w:rsidRPr="00C30296" w:rsidRDefault="00472C71" w:rsidP="00FE4AA8">
      <w:pPr>
        <w:pStyle w:val="15"/>
        <w:rPr>
          <w:color w:val="auto"/>
        </w:rPr>
      </w:pPr>
      <w:r w:rsidRPr="00C30296">
        <w:rPr>
          <w:color w:val="auto"/>
        </w:rPr>
        <w:t>вайизко́р ёсэ́ф эт ѓахаломо́т аше́р хала́м ла</w:t>
      </w:r>
      <w:r w:rsidRPr="00C30296">
        <w:rPr>
          <w:color w:val="auto"/>
          <w:lang w:val="en-US"/>
        </w:rPr>
        <w:t>h</w:t>
      </w:r>
      <w:r w:rsidRPr="00C30296">
        <w:rPr>
          <w:color w:val="auto"/>
        </w:rPr>
        <w:t xml:space="preserve">е́м ваёмер алеѓе́м мерагели́м атэ́м лиръо́т эт-эрва́т ѓаа́рец батэ́м </w:t>
      </w:r>
    </w:p>
    <w:p w14:paraId="593A62E0" w14:textId="0A034B00" w:rsidR="00472C71" w:rsidRPr="00C30296" w:rsidRDefault="00FE4AA8" w:rsidP="00FE4AA8">
      <w:pPr>
        <w:pStyle w:val="17"/>
        <w:rPr>
          <w:rStyle w:val="aff7"/>
          <w:i/>
          <w:caps/>
          <w:color w:val="auto"/>
        </w:rPr>
      </w:pPr>
      <w:r w:rsidRPr="00C30296">
        <w:rPr>
          <w:color w:val="auto"/>
        </w:rPr>
        <w:t>9. и вспомнил Йосеф сны, которые он видел о них, и сказал им: «Вы шпионы, и пришли посмотреть наготу этой земли!»</w:t>
      </w:r>
    </w:p>
    <w:p w14:paraId="47AD55FF" w14:textId="77777777" w:rsidR="00FE4AA8" w:rsidRPr="00C30296" w:rsidRDefault="00FE4AA8" w:rsidP="00FE4AA8">
      <w:pPr>
        <w:pStyle w:val="17"/>
        <w:rPr>
          <w:color w:val="auto"/>
        </w:rPr>
      </w:pPr>
    </w:p>
    <w:p w14:paraId="26B718A3" w14:textId="54893DCA" w:rsidR="00472C71" w:rsidRPr="00C30296" w:rsidRDefault="00472C71" w:rsidP="00472C71">
      <w:pPr>
        <w:rPr>
          <w:color w:val="auto"/>
        </w:rPr>
      </w:pPr>
      <w:r w:rsidRPr="00C30296">
        <w:rPr>
          <w:color w:val="auto"/>
        </w:rPr>
        <w:t xml:space="preserve">Первое – это профессия, «вы профессиональные разведчики и вы наняты сюда (это задание) рассмотреть наготу нашей земли», то есть пришли посмотреть, где у нас тут слабые места. Естественно, представьте себе ситуацию, когда весь окрестный мир голодает, а Египет обладает хлебом. Там и деньги скапливаются, и бюджеты других государств постепенно стекают в Египет. И, конечно же, найдётся много желающих с Египтом воевать. Крепкая экономика требует крепкой армии, крепкой службы безопасности. Почему Йосеф, вспомнив сон, обвиняет их в том, что они разведчики? Помните сны Йосефа? </w:t>
      </w:r>
    </w:p>
    <w:p w14:paraId="5938E547" w14:textId="47DA4728" w:rsidR="00472C71" w:rsidRPr="00C30296" w:rsidRDefault="00472C71" w:rsidP="00472C71">
      <w:pPr>
        <w:rPr>
          <w:color w:val="auto"/>
        </w:rPr>
      </w:pPr>
      <w:r w:rsidRPr="00C30296">
        <w:rPr>
          <w:color w:val="auto"/>
        </w:rPr>
        <w:t>Первый сон был про снопы. Вяжем мы снопы</w:t>
      </w:r>
      <w:r w:rsidR="009E2965" w:rsidRPr="00C30296">
        <w:rPr>
          <w:color w:val="auto"/>
        </w:rPr>
        <w:t>…</w:t>
      </w:r>
      <w:r w:rsidRPr="00C30296">
        <w:rPr>
          <w:color w:val="auto"/>
        </w:rPr>
        <w:t xml:space="preserve"> </w:t>
      </w:r>
      <w:r w:rsidR="009E2965" w:rsidRPr="00C30296">
        <w:rPr>
          <w:color w:val="auto"/>
        </w:rPr>
        <w:t>И</w:t>
      </w:r>
      <w:r w:rsidRPr="00C30296">
        <w:rPr>
          <w:color w:val="auto"/>
        </w:rPr>
        <w:t xml:space="preserve"> непонятно</w:t>
      </w:r>
      <w:r w:rsidR="009E2965" w:rsidRPr="00C30296">
        <w:rPr>
          <w:color w:val="auto"/>
        </w:rPr>
        <w:t xml:space="preserve">, </w:t>
      </w:r>
      <w:r w:rsidRPr="00C30296">
        <w:rPr>
          <w:color w:val="auto"/>
        </w:rPr>
        <w:t xml:space="preserve">был ли в </w:t>
      </w:r>
      <w:r w:rsidR="009E2965" w:rsidRPr="00C30296">
        <w:rPr>
          <w:color w:val="auto"/>
        </w:rPr>
        <w:t>этом сне</w:t>
      </w:r>
      <w:r w:rsidRPr="00C30296">
        <w:rPr>
          <w:color w:val="auto"/>
        </w:rPr>
        <w:t xml:space="preserve"> Биньямин или нет. Но мы тогда уже сказали, что снопы связаны с хлебом, что через Йосефа будет решаться проблема, связанная с хлебом. И вот сон-то этот сбылся. </w:t>
      </w:r>
    </w:p>
    <w:p w14:paraId="76C0BA3E" w14:textId="1BE8B102" w:rsidR="00472C71" w:rsidRPr="00C30296" w:rsidRDefault="00472C71" w:rsidP="00472C71">
      <w:pPr>
        <w:rPr>
          <w:color w:val="auto"/>
        </w:rPr>
      </w:pPr>
      <w:r w:rsidRPr="00C30296">
        <w:rPr>
          <w:color w:val="auto"/>
        </w:rPr>
        <w:lastRenderedPageBreak/>
        <w:t xml:space="preserve">Во втором сне, как мы помним, были звёздочки, луна и солнце. И вот звёздочек было одиннадцать, одиннадцать звёзд, а братьев – десять. Страшно. Страшно потому, что точно так же, как братья в своё время сказали: «А давайте продадим Йосефа в Египет и посмотрим, что получится», они же могли сказать: «А давайте продадим и Биньямина в Египет или давайте его просто убьём, чтобы посмотреть, как там у него с одиннадцатью звёздочками получится». В любом случае: «Как там Биньямин, где там Биньямин?» – это основное переживание Йосефа. </w:t>
      </w:r>
    </w:p>
    <w:p w14:paraId="5AB5DA7A" w14:textId="6F871F23" w:rsidR="00472C71" w:rsidRPr="00C30296" w:rsidRDefault="00472C71" w:rsidP="00472C71">
      <w:pPr>
        <w:rPr>
          <w:color w:val="auto"/>
        </w:rPr>
      </w:pPr>
      <w:r w:rsidRPr="00C30296">
        <w:rPr>
          <w:color w:val="auto"/>
        </w:rPr>
        <w:t xml:space="preserve">Братья пришли с толпой из </w:t>
      </w:r>
      <w:r w:rsidR="00FE4AA8" w:rsidRPr="00C30296">
        <w:rPr>
          <w:color w:val="auto"/>
        </w:rPr>
        <w:t>Кнаана</w:t>
      </w:r>
      <w:r w:rsidRPr="00C30296">
        <w:rPr>
          <w:color w:val="auto"/>
        </w:rPr>
        <w:t>, но сами они по матерям харанские. Это десять человек, сыны трёх матерей: Леи, Зильпы и Бильѓи. Сынов Рахел</w:t>
      </w:r>
      <w:r w:rsidR="007C7B01" w:rsidRPr="00C30296">
        <w:rPr>
          <w:color w:val="auto"/>
        </w:rPr>
        <w:t>ь</w:t>
      </w:r>
      <w:r w:rsidRPr="00C30296">
        <w:rPr>
          <w:color w:val="auto"/>
        </w:rPr>
        <w:t>-то нет, один из них</w:t>
      </w:r>
      <w:r w:rsidR="00392AD5" w:rsidRPr="00C30296">
        <w:rPr>
          <w:color w:val="auto"/>
        </w:rPr>
        <w:t xml:space="preserve"> – </w:t>
      </w:r>
      <w:r w:rsidRPr="00C30296">
        <w:rPr>
          <w:color w:val="auto"/>
        </w:rPr>
        <w:t>Йосеф, второй остался дома. А женщины были сами по себе харанские, как и родители</w:t>
      </w:r>
      <w:r w:rsidR="009E2965" w:rsidRPr="00C30296">
        <w:rPr>
          <w:color w:val="auto"/>
        </w:rPr>
        <w:t>.</w:t>
      </w:r>
      <w:r w:rsidRPr="00C30296">
        <w:rPr>
          <w:color w:val="auto"/>
        </w:rPr>
        <w:t xml:space="preserve"> </w:t>
      </w:r>
      <w:r w:rsidR="009E2965" w:rsidRPr="00C30296">
        <w:rPr>
          <w:color w:val="auto"/>
        </w:rPr>
        <w:t>Т</w:t>
      </w:r>
      <w:r w:rsidRPr="00C30296">
        <w:rPr>
          <w:color w:val="auto"/>
        </w:rPr>
        <w:t xml:space="preserve">о есть пришли из </w:t>
      </w:r>
      <w:r w:rsidR="00FE4AA8" w:rsidRPr="00C30296">
        <w:rPr>
          <w:color w:val="auto"/>
        </w:rPr>
        <w:t>Кнаана</w:t>
      </w:r>
      <w:r w:rsidRPr="00C30296">
        <w:rPr>
          <w:color w:val="auto"/>
        </w:rPr>
        <w:t>, но внешностью они не ханаанские, если и говорят на ханаанском, может быть, даже без акцента, но не выглядят как тамошние. И поэтому десять мужчин, почти футбольная команда,</w:t>
      </w:r>
      <w:r w:rsidR="00C30296" w:rsidRPr="00C30296">
        <w:rPr>
          <w:color w:val="auto"/>
        </w:rPr>
        <w:t xml:space="preserve"> – </w:t>
      </w:r>
      <w:r w:rsidRPr="00C30296">
        <w:rPr>
          <w:color w:val="auto"/>
        </w:rPr>
        <w:t xml:space="preserve">очень хорошая разведгруппа. </w:t>
      </w:r>
    </w:p>
    <w:p w14:paraId="0D8B6133" w14:textId="384FDCF8" w:rsidR="00472C71" w:rsidRPr="00C30296" w:rsidRDefault="00472C71" w:rsidP="00472C71">
      <w:pPr>
        <w:rPr>
          <w:rStyle w:val="aff7"/>
          <w:i w:val="0"/>
          <w:color w:val="auto"/>
        </w:rPr>
      </w:pPr>
      <w:r w:rsidRPr="00C30296">
        <w:rPr>
          <w:color w:val="auto"/>
        </w:rPr>
        <w:t>Кроме того, они, скорее всего, вошли в Египет через ворота Эль-Ариш</w:t>
      </w:r>
      <w:r w:rsidR="00392AD5" w:rsidRPr="00C30296">
        <w:rPr>
          <w:color w:val="auto"/>
        </w:rPr>
        <w:t xml:space="preserve"> – </w:t>
      </w:r>
      <w:r w:rsidRPr="00C30296">
        <w:rPr>
          <w:color w:val="auto"/>
        </w:rPr>
        <w:t>там, где Египет постоянно строил укрепления, там, откуда он больше всего ждал беды. Поэтому естественно для Йосефа прежде всего обвинить их по статье «За шпионаж» и сказать им: «Вы пришли сюда, чтобы за нами шпионить».</w:t>
      </w:r>
    </w:p>
    <w:p w14:paraId="371CA411" w14:textId="77777777" w:rsidR="00472C71" w:rsidRPr="00C30296" w:rsidRDefault="00472C71" w:rsidP="005B434E">
      <w:pPr>
        <w:pStyle w:val="13"/>
      </w:pPr>
      <w:r w:rsidRPr="00C30296">
        <w:rPr>
          <w:szCs w:val="28"/>
          <w:rtl/>
        </w:rPr>
        <w:br/>
        <w:t>וַיֹּאמְרוּ אֵלָיו לֹא אֲדֹנִי וַעֲבָדֶיךָ בָּאוּ לִשְׁבָּר־אֹכֶל׃</w:t>
      </w:r>
    </w:p>
    <w:p w14:paraId="60CEDF0A" w14:textId="77777777" w:rsidR="00472C71" w:rsidRPr="00C30296" w:rsidRDefault="00472C71" w:rsidP="005B434E">
      <w:pPr>
        <w:pStyle w:val="15"/>
        <w:rPr>
          <w:color w:val="auto"/>
        </w:rPr>
      </w:pPr>
      <w:r w:rsidRPr="00C30296">
        <w:rPr>
          <w:color w:val="auto"/>
        </w:rPr>
        <w:t>ваёмеру́ эла́в ло адони́ ваавадэ́ха ба́у лишбо́р-о́хель</w:t>
      </w:r>
    </w:p>
    <w:p w14:paraId="7B4F6BAE" w14:textId="77777777" w:rsidR="00472C71" w:rsidRPr="00C30296" w:rsidRDefault="00472C71" w:rsidP="005B434E">
      <w:pPr>
        <w:pStyle w:val="17"/>
        <w:rPr>
          <w:color w:val="auto"/>
        </w:rPr>
      </w:pPr>
      <w:r w:rsidRPr="00C30296">
        <w:rPr>
          <w:color w:val="auto"/>
        </w:rPr>
        <w:t xml:space="preserve">10. И сказали ему: «Нет, Господин, Мы пришли купить хлеб. </w:t>
      </w:r>
    </w:p>
    <w:p w14:paraId="30E2E561" w14:textId="77777777" w:rsidR="00472C71" w:rsidRPr="00C30296" w:rsidRDefault="00472C71" w:rsidP="005B434E">
      <w:pPr>
        <w:pStyle w:val="17"/>
        <w:rPr>
          <w:color w:val="auto"/>
        </w:rPr>
      </w:pPr>
    </w:p>
    <w:p w14:paraId="0B8674C3" w14:textId="77777777" w:rsidR="00472C71" w:rsidRPr="00C30296" w:rsidRDefault="00472C71" w:rsidP="00472C71">
      <w:pPr>
        <w:rPr>
          <w:color w:val="auto"/>
        </w:rPr>
      </w:pPr>
      <w:r w:rsidRPr="00C30296">
        <w:rPr>
          <w:color w:val="auto"/>
        </w:rPr>
        <w:t xml:space="preserve">На первый вопрос они ответили: «Нет, мы не шпионы, мы не разведчики, мы пришли купить хлеб». </w:t>
      </w:r>
    </w:p>
    <w:p w14:paraId="0DC4AE48" w14:textId="77777777" w:rsidR="00472C71" w:rsidRPr="00C30296" w:rsidRDefault="00472C71" w:rsidP="005B434E">
      <w:pPr>
        <w:pStyle w:val="13"/>
      </w:pPr>
      <w:r w:rsidRPr="00C30296">
        <w:rPr>
          <w:szCs w:val="28"/>
          <w:rtl/>
        </w:rPr>
        <w:lastRenderedPageBreak/>
        <w:br/>
        <w:t>כֻּלָּנוּ בְּנֵי אִישׁ־אֶחָד נָחְנוּ כֵּנִים אֲנַחְנוּ לֹא־הָיוּ עֲבָדֶיךָ מְרַגְּלִים׃</w:t>
      </w:r>
    </w:p>
    <w:p w14:paraId="4D5ECB3C" w14:textId="77777777" w:rsidR="00472C71" w:rsidRPr="00C30296" w:rsidRDefault="00472C71" w:rsidP="005B434E">
      <w:pPr>
        <w:pStyle w:val="15"/>
        <w:rPr>
          <w:color w:val="auto"/>
        </w:rPr>
      </w:pPr>
      <w:r w:rsidRPr="00C30296">
        <w:rPr>
          <w:color w:val="auto"/>
        </w:rPr>
        <w:t>кула́ну бенэ́ иш-эха́д на́хну кени́м ана́хну ло-ѓаю́ авадэ́ха мерагели́м</w:t>
      </w:r>
    </w:p>
    <w:p w14:paraId="48A796C9" w14:textId="51840CCB" w:rsidR="00472C71" w:rsidRPr="00C30296" w:rsidRDefault="00472C71" w:rsidP="005B434E">
      <w:pPr>
        <w:pStyle w:val="17"/>
        <w:rPr>
          <w:color w:val="auto"/>
        </w:rPr>
      </w:pPr>
      <w:r w:rsidRPr="00C30296">
        <w:rPr>
          <w:color w:val="auto"/>
        </w:rPr>
        <w:t xml:space="preserve">11. Мы все сыновья одного человека, Честные мы, Мы никогда не были шпионами». </w:t>
      </w:r>
    </w:p>
    <w:p w14:paraId="51EB9EF6" w14:textId="77777777" w:rsidR="005B434E" w:rsidRPr="00C30296" w:rsidRDefault="005B434E" w:rsidP="005B434E">
      <w:pPr>
        <w:pStyle w:val="17"/>
        <w:rPr>
          <w:color w:val="auto"/>
        </w:rPr>
      </w:pPr>
    </w:p>
    <w:p w14:paraId="60507CA0" w14:textId="77777777" w:rsidR="00472C71" w:rsidRPr="00C30296" w:rsidRDefault="00472C71" w:rsidP="00472C71">
      <w:pPr>
        <w:rPr>
          <w:color w:val="auto"/>
        </w:rPr>
      </w:pPr>
      <w:r w:rsidRPr="00C30296">
        <w:rPr>
          <w:color w:val="auto"/>
        </w:rPr>
        <w:t xml:space="preserve">Они сказали: «Мы сюда не по спецзаданию пришли. Кроме того, мы сыновья одного человека, мы честные, и мы пришли просто купить еды, мы никогда не были разведчиками». </w:t>
      </w:r>
    </w:p>
    <w:p w14:paraId="0AC9FDA4" w14:textId="576A7A3F" w:rsidR="00472C71" w:rsidRPr="00C30296" w:rsidRDefault="00472C71" w:rsidP="00472C71">
      <w:pPr>
        <w:rPr>
          <w:color w:val="auto"/>
        </w:rPr>
      </w:pPr>
      <w:r w:rsidRPr="00C30296">
        <w:rPr>
          <w:color w:val="auto"/>
        </w:rPr>
        <w:t xml:space="preserve">На обвинение в том, что они шпионы и пришли с разведмиссией, они отвечают, что они сыновья одного человека. Логика здесь такая: ну кто же пошлёт в разведку, на боевое задание сразу десять своих сыновей? Ведь если их «спалят», если, не дай Бог, миссия провалится, все десять сыновей погибнут. Страшное дело, никто так не будет поступать. </w:t>
      </w:r>
    </w:p>
    <w:p w14:paraId="02142532" w14:textId="4543C309" w:rsidR="00472C71" w:rsidRPr="00C30296" w:rsidRDefault="00472C71" w:rsidP="00472C71">
      <w:pPr>
        <w:rPr>
          <w:color w:val="auto"/>
        </w:rPr>
      </w:pPr>
      <w:r w:rsidRPr="00C30296">
        <w:rPr>
          <w:color w:val="auto"/>
        </w:rPr>
        <w:t xml:space="preserve">Интересно, что братья говорят про себя </w:t>
      </w:r>
      <w:r w:rsidRPr="00C30296">
        <w:rPr>
          <w:i/>
          <w:color w:val="auto"/>
        </w:rPr>
        <w:t>кени́м ана́хну (мы честные)</w:t>
      </w:r>
      <w:r w:rsidRPr="00C30296">
        <w:rPr>
          <w:rStyle w:val="aff5"/>
          <w:color w:val="auto"/>
          <w:sz w:val="24"/>
        </w:rPr>
        <w:t>.</w:t>
      </w:r>
      <w:r w:rsidRPr="00C30296">
        <w:rPr>
          <w:rStyle w:val="aff5"/>
          <w:color w:val="auto"/>
        </w:rPr>
        <w:t xml:space="preserve"> </w:t>
      </w:r>
      <w:r w:rsidRPr="00C30296">
        <w:rPr>
          <w:color w:val="auto"/>
        </w:rPr>
        <w:t>Во всём Писании слово</w:t>
      </w:r>
      <w:r w:rsidRPr="00C30296">
        <w:rPr>
          <w:rStyle w:val="aff5"/>
          <w:color w:val="auto"/>
        </w:rPr>
        <w:t xml:space="preserve"> </w:t>
      </w:r>
      <w:r w:rsidRPr="00C30296">
        <w:rPr>
          <w:i/>
          <w:color w:val="auto"/>
        </w:rPr>
        <w:t xml:space="preserve">честный </w:t>
      </w:r>
      <w:r w:rsidRPr="00C30296">
        <w:rPr>
          <w:color w:val="auto"/>
        </w:rPr>
        <w:t>употребляется пять раз в этой главе, и говорится это о братьях, братья говорят: «Мы – честные». Те самые братья, которые на протяжении двадцати лет обманывали своего отца, каждый раз выдумывая утешения, храня заговор. Именно вот они, именно об их честности постоянно идёт разговор в нашей главе, именно они названы честными. И скажите после этого, что в Писании нет сатиры.</w:t>
      </w:r>
    </w:p>
    <w:p w14:paraId="09B8A3BA" w14:textId="77777777" w:rsidR="00472C71" w:rsidRPr="00C30296" w:rsidRDefault="00472C71" w:rsidP="005B434E">
      <w:pPr>
        <w:pStyle w:val="13"/>
      </w:pPr>
      <w:r w:rsidRPr="00C30296">
        <w:rPr>
          <w:szCs w:val="28"/>
          <w:rtl/>
        </w:rPr>
        <w:br/>
        <w:t>וַיֹּאמֶר אֲלֵהֶם לֹא כִּי־עֶרְוַת הָאָרֶץ בָּאתֶם לִרְאוֹת׃</w:t>
      </w:r>
    </w:p>
    <w:p w14:paraId="0B6DC57B" w14:textId="77777777" w:rsidR="00472C71" w:rsidRPr="00C30296" w:rsidRDefault="00472C71" w:rsidP="005B434E">
      <w:pPr>
        <w:pStyle w:val="15"/>
        <w:rPr>
          <w:color w:val="auto"/>
        </w:rPr>
      </w:pPr>
      <w:r w:rsidRPr="00C30296">
        <w:rPr>
          <w:color w:val="auto"/>
        </w:rPr>
        <w:t xml:space="preserve">ваёмер алеѓе́м ло ки-эрва́т ѓаа́рец батэ́м лиръо́т </w:t>
      </w:r>
    </w:p>
    <w:p w14:paraId="0D3DA7EC" w14:textId="77777777" w:rsidR="00472C71" w:rsidRPr="00C30296" w:rsidRDefault="00472C71" w:rsidP="005B434E">
      <w:pPr>
        <w:pStyle w:val="17"/>
        <w:rPr>
          <w:color w:val="auto"/>
        </w:rPr>
      </w:pPr>
      <w:r w:rsidRPr="00C30296">
        <w:rPr>
          <w:color w:val="auto"/>
        </w:rPr>
        <w:t>12. И он говорит им: «Нет, Вы не за хлебом сюда пришли (вы пришли под прикрытием покупки хлеба), а на самом деле вы пришли сюда, чтобы разведать наготу страны».</w:t>
      </w:r>
    </w:p>
    <w:p w14:paraId="115FD0F8" w14:textId="77777777" w:rsidR="00472C71" w:rsidRPr="00C30296" w:rsidRDefault="00472C71" w:rsidP="005B434E">
      <w:pPr>
        <w:pStyle w:val="17"/>
        <w:rPr>
          <w:color w:val="auto"/>
        </w:rPr>
      </w:pPr>
    </w:p>
    <w:p w14:paraId="23E07178" w14:textId="7471B45F" w:rsidR="00472C71" w:rsidRPr="00C30296" w:rsidRDefault="00472C71" w:rsidP="00727100">
      <w:pPr>
        <w:rPr>
          <w:color w:val="auto"/>
        </w:rPr>
      </w:pPr>
      <w:r w:rsidRPr="00C30296">
        <w:rPr>
          <w:color w:val="auto"/>
        </w:rPr>
        <w:lastRenderedPageBreak/>
        <w:t>Другими словами: «Я вам не верю, этот ваш аргумент о том, что вы все сыновья одного отца, хотя вы от трёх матерей (они этого не говорили, но, в общем-то, есть какое-то различие в том, как они выглядят). Вы пришли сюда с разведмиссией, а что вас десять, так ведь братьев посылать в разведку – это круто. Они не выдадут друг друга даже под пытками, братья будут готовы страдать. Если это будут чужие люди</w:t>
      </w:r>
      <w:r w:rsidR="00727100" w:rsidRPr="00C30296">
        <w:rPr>
          <w:color w:val="auto"/>
        </w:rPr>
        <w:t>,</w:t>
      </w:r>
      <w:r w:rsidR="00392AD5" w:rsidRPr="00C30296">
        <w:rPr>
          <w:color w:val="auto"/>
        </w:rPr>
        <w:t xml:space="preserve"> </w:t>
      </w:r>
      <w:r w:rsidRPr="00C30296">
        <w:rPr>
          <w:color w:val="auto"/>
        </w:rPr>
        <w:t>в случае какого-то давления, кому нужно ради денег-то страдать</w:t>
      </w:r>
      <w:r w:rsidR="00727100" w:rsidRPr="00C30296">
        <w:rPr>
          <w:color w:val="auto"/>
        </w:rPr>
        <w:t>,</w:t>
      </w:r>
      <w:r w:rsidR="00392AD5" w:rsidRPr="00C30296">
        <w:rPr>
          <w:color w:val="auto"/>
        </w:rPr>
        <w:t xml:space="preserve"> </w:t>
      </w:r>
      <w:r w:rsidRPr="00C30296">
        <w:rPr>
          <w:color w:val="auto"/>
        </w:rPr>
        <w:t xml:space="preserve">они сдадут друг друга, а вот братья будут честно держаться. Поэтому аргументация бывает разная». </w:t>
      </w:r>
    </w:p>
    <w:p w14:paraId="746DC4FC" w14:textId="77777777" w:rsidR="00472C71" w:rsidRPr="00C30296" w:rsidRDefault="00472C71" w:rsidP="005B434E">
      <w:pPr>
        <w:pStyle w:val="13"/>
      </w:pPr>
      <w:r w:rsidRPr="00C30296">
        <w:rPr>
          <w:szCs w:val="28"/>
          <w:rtl/>
        </w:rPr>
        <w:br/>
        <w:t>וַיֹּאמְרוּ שְׁנֵים עָשָׂר עֲבָדֶיךָ אַחִים אֲנַחְנוּ בְּנֵי אִישׁ־אֶחָד בְּאֶרֶץ כְּנָעַן וְהִנֵּה הַקָּטֹן אֶת־אָבִינוּ הַיּוֹם וְהָאֶחָד אֵינֶנּוּ׃</w:t>
      </w:r>
    </w:p>
    <w:p w14:paraId="322AE0D3" w14:textId="77777777" w:rsidR="00472C71" w:rsidRPr="00C30296" w:rsidRDefault="00472C71" w:rsidP="005B434E">
      <w:pPr>
        <w:pStyle w:val="15"/>
        <w:rPr>
          <w:color w:val="auto"/>
        </w:rPr>
      </w:pPr>
      <w:r w:rsidRPr="00C30296">
        <w:rPr>
          <w:color w:val="auto"/>
        </w:rPr>
        <w:t xml:space="preserve">ваёмеру́ шенэ́м аса́р авадэ́ха ахи́м ана́хну бенэ́ иш-эха́д беэ́рец кена́ан веѓинэ́ </w:t>
      </w:r>
      <w:r w:rsidRPr="00C30296">
        <w:rPr>
          <w:color w:val="auto"/>
          <w:lang w:val="en-US"/>
        </w:rPr>
        <w:t>h</w:t>
      </w:r>
      <w:r w:rsidRPr="00C30296">
        <w:rPr>
          <w:color w:val="auto"/>
        </w:rPr>
        <w:t xml:space="preserve">акато́н эт-ави́ну </w:t>
      </w:r>
      <w:r w:rsidRPr="00C30296">
        <w:rPr>
          <w:color w:val="auto"/>
          <w:lang w:val="en-US"/>
        </w:rPr>
        <w:t>h</w:t>
      </w:r>
      <w:r w:rsidRPr="00C30296">
        <w:rPr>
          <w:color w:val="auto"/>
        </w:rPr>
        <w:t xml:space="preserve">аём веѓаэха́д энэ́ну </w:t>
      </w:r>
    </w:p>
    <w:p w14:paraId="31FFBA12" w14:textId="4762CC51" w:rsidR="00472C71" w:rsidRPr="00C30296" w:rsidRDefault="005B434E" w:rsidP="005B434E">
      <w:pPr>
        <w:pStyle w:val="17"/>
        <w:rPr>
          <w:color w:val="auto"/>
        </w:rPr>
      </w:pPr>
      <w:r w:rsidRPr="00C30296">
        <w:rPr>
          <w:color w:val="auto"/>
        </w:rPr>
        <w:t>13. и сказали ему: «двенадцать нас, рабов твоих братьев, сыновей одного человека в стране ханаанской. и вот маленький остался с отцом, а одного не стало, один пропал (</w:t>
      </w:r>
      <w:r w:rsidRPr="00C30296">
        <w:rPr>
          <w:i w:val="0"/>
          <w:caps w:val="0"/>
          <w:color w:val="auto"/>
          <w:sz w:val="24"/>
          <w:szCs w:val="24"/>
        </w:rPr>
        <w:t>если дословно перевести,</w:t>
      </w:r>
      <w:r w:rsidRPr="00C30296">
        <w:rPr>
          <w:caps w:val="0"/>
          <w:color w:val="auto"/>
        </w:rPr>
        <w:t xml:space="preserve"> </w:t>
      </w:r>
      <w:r w:rsidRPr="00C30296">
        <w:rPr>
          <w:color w:val="auto"/>
        </w:rPr>
        <w:t xml:space="preserve">а одного нет)». </w:t>
      </w:r>
    </w:p>
    <w:p w14:paraId="3A921FF4" w14:textId="77777777" w:rsidR="00472C71" w:rsidRPr="00C30296" w:rsidRDefault="00472C71" w:rsidP="005B434E">
      <w:pPr>
        <w:pStyle w:val="13"/>
      </w:pPr>
    </w:p>
    <w:p w14:paraId="12E09E33" w14:textId="77777777" w:rsidR="00472C71" w:rsidRPr="00C30296" w:rsidRDefault="00472C71" w:rsidP="005B434E">
      <w:pPr>
        <w:pStyle w:val="13"/>
        <w:rPr>
          <w:rStyle w:val="aff3"/>
        </w:rPr>
      </w:pPr>
      <w:r w:rsidRPr="00C30296">
        <w:rPr>
          <w:szCs w:val="28"/>
          <w:rtl/>
        </w:rPr>
        <w:t>ו</w:t>
      </w:r>
      <w:r w:rsidRPr="00C30296">
        <w:rPr>
          <w:rStyle w:val="aff3"/>
          <w:szCs w:val="28"/>
          <w:rtl/>
        </w:rPr>
        <w:t>ַיֹּאמֶר אֲלֵהֶם יוֹסֵף הוּא אֲשֶׁר דִּבַּרְתִּי אֲלֵכֶם לֵאמֹר מְרַגְּלִים אַתֶּם׃</w:t>
      </w:r>
    </w:p>
    <w:p w14:paraId="4E21B3BD" w14:textId="77777777" w:rsidR="00472C71" w:rsidRPr="00C30296" w:rsidRDefault="00472C71" w:rsidP="005B434E">
      <w:pPr>
        <w:pStyle w:val="15"/>
        <w:rPr>
          <w:color w:val="auto"/>
        </w:rPr>
      </w:pPr>
      <w:r w:rsidRPr="00C30296">
        <w:rPr>
          <w:color w:val="auto"/>
        </w:rPr>
        <w:t xml:space="preserve">ваёмер алеѓе́м ёсэ́ф ѓу аше́р диба́рти алехэ́м лемо́р мерагели́м атэ́м </w:t>
      </w:r>
    </w:p>
    <w:p w14:paraId="7DF92FC0" w14:textId="77777777" w:rsidR="00472C71" w:rsidRPr="00C30296" w:rsidRDefault="00472C71" w:rsidP="005B434E">
      <w:pPr>
        <w:pStyle w:val="17"/>
        <w:rPr>
          <w:rStyle w:val="aff7"/>
          <w:i/>
          <w:caps/>
          <w:color w:val="auto"/>
        </w:rPr>
      </w:pPr>
      <w:r w:rsidRPr="00C30296">
        <w:rPr>
          <w:color w:val="auto"/>
        </w:rPr>
        <w:t>14. И говорит им Йосеф:</w:t>
      </w:r>
      <w:r w:rsidRPr="00C30296">
        <w:rPr>
          <w:rStyle w:val="aff7"/>
          <w:i/>
          <w:caps/>
          <w:color w:val="auto"/>
        </w:rPr>
        <w:t xml:space="preserve"> «</w:t>
      </w:r>
      <w:r w:rsidRPr="00C30296">
        <w:rPr>
          <w:color w:val="auto"/>
        </w:rPr>
        <w:t>Ну вот, я же и говорил</w:t>
      </w:r>
      <w:r w:rsidRPr="00C30296">
        <w:rPr>
          <w:rStyle w:val="aff7"/>
          <w:i/>
          <w:caps/>
          <w:color w:val="auto"/>
        </w:rPr>
        <w:t xml:space="preserve"> вам, что вы разведчики».</w:t>
      </w:r>
    </w:p>
    <w:p w14:paraId="5BA9CDA3" w14:textId="77777777" w:rsidR="00472C71" w:rsidRPr="00C30296" w:rsidRDefault="00472C71" w:rsidP="005B434E">
      <w:pPr>
        <w:pStyle w:val="17"/>
        <w:rPr>
          <w:color w:val="auto"/>
        </w:rPr>
      </w:pPr>
    </w:p>
    <w:p w14:paraId="1C42CDD8" w14:textId="62D27804" w:rsidR="00472C71" w:rsidRPr="00C30296" w:rsidRDefault="00472C71" w:rsidP="00472C71">
      <w:pPr>
        <w:rPr>
          <w:color w:val="auto"/>
        </w:rPr>
      </w:pPr>
      <w:r w:rsidRPr="00C30296">
        <w:rPr>
          <w:color w:val="auto"/>
        </w:rPr>
        <w:t>Почему после такой фразы Йосеф говорит: «Ну, я же говорил …»? По той простой причине, что этот брат, который пропал – это он</w:t>
      </w:r>
      <w:r w:rsidR="007D258C" w:rsidRPr="00C30296">
        <w:rPr>
          <w:color w:val="auto"/>
        </w:rPr>
        <w:t>.</w:t>
      </w:r>
      <w:r w:rsidRPr="00C30296">
        <w:rPr>
          <w:color w:val="auto"/>
        </w:rPr>
        <w:t xml:space="preserve"> Йосеф-то понимает, что о нём идёт речь. Может быть, они врут про маленького, который остался с отцом. Непонятно, Биньямина ещё </w:t>
      </w:r>
      <w:r w:rsidRPr="00C30296">
        <w:rPr>
          <w:color w:val="auto"/>
        </w:rPr>
        <w:lastRenderedPageBreak/>
        <w:t>не предъявили и по имени не назвали: «Ну вот, пропал же у вас человек, да? В нормальных семьях люди просто так не пропадают, может</w:t>
      </w:r>
      <w:r w:rsidR="00727100" w:rsidRPr="00C30296">
        <w:rPr>
          <w:color w:val="auto"/>
        </w:rPr>
        <w:t>,</w:t>
      </w:r>
      <w:r w:rsidRPr="00C30296">
        <w:rPr>
          <w:color w:val="auto"/>
        </w:rPr>
        <w:t xml:space="preserve"> он у вас на каком-то спецзадании сгорел, где человеческие потери бывают вот в такой миссии». И необязательно Йосефу говорить с ними очень логично. </w:t>
      </w:r>
    </w:p>
    <w:p w14:paraId="49DF92F6" w14:textId="7249525E" w:rsidR="00472C71" w:rsidRPr="00C30296" w:rsidRDefault="00472C71" w:rsidP="00472C71">
      <w:pPr>
        <w:rPr>
          <w:color w:val="auto"/>
        </w:rPr>
      </w:pPr>
      <w:r w:rsidRPr="00C30296">
        <w:rPr>
          <w:color w:val="auto"/>
        </w:rPr>
        <w:t>Вполне возможно всё, что мы говорим сейчас, как я пытаюсь</w:t>
      </w:r>
      <w:r w:rsidR="00392AD5" w:rsidRPr="00C30296">
        <w:rPr>
          <w:color w:val="auto"/>
        </w:rPr>
        <w:t xml:space="preserve"> </w:t>
      </w:r>
      <w:r w:rsidRPr="00C30296">
        <w:rPr>
          <w:color w:val="auto"/>
        </w:rPr>
        <w:t>и как комментаторы пытаются представить логику вещей: у Йосефа подобие тридцать седьмого года в Советском Союзе. Йосеф просто может авторитарно, «судом тройки» в одном лице сказать: «Вы</w:t>
      </w:r>
      <w:r w:rsidR="00392AD5" w:rsidRPr="00C30296">
        <w:rPr>
          <w:color w:val="auto"/>
        </w:rPr>
        <w:t xml:space="preserve"> – </w:t>
      </w:r>
      <w:r w:rsidRPr="00C30296">
        <w:rPr>
          <w:color w:val="auto"/>
        </w:rPr>
        <w:t>разведчики, и всё! Почему? Потому что я так решил, и вы сейчас здесь все вдесятером получите по десять лет без права переписки. Когда мы говорим о какой-то видимой аргументации, о том, что для проформы говорится</w:t>
      </w:r>
      <w:r w:rsidR="00392AD5" w:rsidRPr="00C30296">
        <w:rPr>
          <w:color w:val="auto"/>
        </w:rPr>
        <w:t xml:space="preserve"> – </w:t>
      </w:r>
      <w:r w:rsidRPr="00C30296">
        <w:rPr>
          <w:color w:val="auto"/>
        </w:rPr>
        <w:t>для проформы</w:t>
      </w:r>
      <w:r w:rsidR="007D258C" w:rsidRPr="00C30296">
        <w:rPr>
          <w:color w:val="auto"/>
        </w:rPr>
        <w:t>,</w:t>
      </w:r>
      <w:r w:rsidRPr="00C30296">
        <w:rPr>
          <w:color w:val="auto"/>
        </w:rPr>
        <w:t xml:space="preserve"> может</w:t>
      </w:r>
      <w:r w:rsidR="007D258C" w:rsidRPr="00C30296">
        <w:rPr>
          <w:color w:val="auto"/>
        </w:rPr>
        <w:t>,</w:t>
      </w:r>
      <w:r w:rsidRPr="00C30296">
        <w:rPr>
          <w:color w:val="auto"/>
        </w:rPr>
        <w:t xml:space="preserve"> и говорилось, а всё по-разному бывает. Я всё равно думаю, что вы разведчики. Вот видите, не послал он всю семью, оставил себе маленького человечка под</w:t>
      </w:r>
      <w:r w:rsidR="00392AD5" w:rsidRPr="00C30296">
        <w:rPr>
          <w:color w:val="auto"/>
        </w:rPr>
        <w:t xml:space="preserve"> </w:t>
      </w:r>
      <w:r w:rsidRPr="00C30296">
        <w:rPr>
          <w:color w:val="auto"/>
        </w:rPr>
        <w:t>присмотром (он ещё не знает, сколько лет Биньямину: Йосеф знает, а чиновник-то не знает). И кто-то там у вас ещё за домом присматривает, вы не все на дело ходите, один брат у вас потерялся, вы друг на друга не очень похожи</w:t>
      </w:r>
      <w:r w:rsidR="00727100" w:rsidRPr="00C30296">
        <w:rPr>
          <w:color w:val="auto"/>
        </w:rPr>
        <w:t>.</w:t>
      </w:r>
      <w:r w:rsidR="00392AD5" w:rsidRPr="00C30296">
        <w:rPr>
          <w:color w:val="auto"/>
        </w:rPr>
        <w:t xml:space="preserve"> </w:t>
      </w:r>
      <w:r w:rsidR="00727100" w:rsidRPr="00C30296">
        <w:rPr>
          <w:color w:val="auto"/>
        </w:rPr>
        <w:t>С</w:t>
      </w:r>
      <w:r w:rsidRPr="00C30296">
        <w:rPr>
          <w:color w:val="auto"/>
        </w:rPr>
        <w:t xml:space="preserve">ловом, подозрительная семья». </w:t>
      </w:r>
    </w:p>
    <w:p w14:paraId="2115C9C0" w14:textId="77777777" w:rsidR="00472C71" w:rsidRPr="00C30296" w:rsidRDefault="00472C71" w:rsidP="005B434E">
      <w:pPr>
        <w:pStyle w:val="13"/>
      </w:pPr>
      <w:r w:rsidRPr="00C30296">
        <w:rPr>
          <w:szCs w:val="28"/>
          <w:rtl/>
        </w:rPr>
        <w:br/>
        <w:t>בְּזֹאת תִּבָּחֵנוּ חֵי פַרְעֹה אִם־תֵּצְאוּ מִזֶּה כִּי אִם־בְּבוֹא אֲחִיכֶם הַקָּטֹן הֵנָּה׃</w:t>
      </w:r>
    </w:p>
    <w:p w14:paraId="5BE9912E" w14:textId="77777777" w:rsidR="00472C71" w:rsidRPr="00C30296" w:rsidRDefault="00472C71" w:rsidP="005B434E">
      <w:pPr>
        <w:pStyle w:val="15"/>
        <w:rPr>
          <w:color w:val="auto"/>
        </w:rPr>
      </w:pPr>
      <w:r w:rsidRPr="00C30296">
        <w:rPr>
          <w:color w:val="auto"/>
        </w:rPr>
        <w:t>безо́т тибахэ́ну хэ фаръо́ им-тецеу́ мизэ́ ки им-бево́ ахихэ́м ѓакато́н ѓе́на</w:t>
      </w:r>
    </w:p>
    <w:p w14:paraId="2A738806" w14:textId="04EEC768" w:rsidR="00472C71" w:rsidRPr="00C30296" w:rsidRDefault="00472C71" w:rsidP="005B434E">
      <w:pPr>
        <w:pStyle w:val="17"/>
        <w:rPr>
          <w:color w:val="auto"/>
        </w:rPr>
      </w:pPr>
      <w:r w:rsidRPr="00C30296">
        <w:rPr>
          <w:rStyle w:val="aff7"/>
          <w:i/>
          <w:caps/>
          <w:color w:val="auto"/>
        </w:rPr>
        <w:t>15. Та́к я вас проверю:</w:t>
      </w:r>
      <w:r w:rsidRPr="00C30296">
        <w:rPr>
          <w:color w:val="auto"/>
        </w:rPr>
        <w:t xml:space="preserve"> клянусь жизнью фараона, что вы отсюда не выйдете, пока не приведёте сюда младшего брата.</w:t>
      </w:r>
    </w:p>
    <w:p w14:paraId="2D3620C1" w14:textId="77777777" w:rsidR="00472C71" w:rsidRPr="00C30296" w:rsidRDefault="00472C71" w:rsidP="005B434E">
      <w:pPr>
        <w:pStyle w:val="17"/>
        <w:rPr>
          <w:color w:val="auto"/>
        </w:rPr>
      </w:pPr>
    </w:p>
    <w:p w14:paraId="10934609" w14:textId="4B251349" w:rsidR="00472C71" w:rsidRPr="00C30296" w:rsidRDefault="00472C71" w:rsidP="00472C71">
      <w:pPr>
        <w:rPr>
          <w:rStyle w:val="aff7"/>
          <w:i w:val="0"/>
          <w:iCs/>
          <w:color w:val="auto"/>
          <w:sz w:val="24"/>
          <w:szCs w:val="24"/>
        </w:rPr>
      </w:pPr>
      <w:r w:rsidRPr="00C30296">
        <w:rPr>
          <w:rStyle w:val="aff7"/>
          <w:i w:val="0"/>
          <w:iCs/>
          <w:caps w:val="0"/>
          <w:color w:val="auto"/>
          <w:sz w:val="24"/>
          <w:szCs w:val="24"/>
        </w:rPr>
        <w:t xml:space="preserve">У Йосефа есть тоже чувство юмора: когда он клянётся ложно, он клянётся жизнью фараона. А если сделается что-то фараону от этого, то невелика беда. </w:t>
      </w:r>
      <w:r w:rsidRPr="00C30296">
        <w:rPr>
          <w:rStyle w:val="aff7"/>
          <w:i w:val="0"/>
          <w:iCs/>
          <w:caps w:val="0"/>
          <w:color w:val="auto"/>
          <w:sz w:val="24"/>
          <w:szCs w:val="24"/>
        </w:rPr>
        <w:lastRenderedPageBreak/>
        <w:t>Пример такой приводят: это похоже на женщину, которая украла овечку, принесла её в дом, спрятала её</w:t>
      </w:r>
      <w:r w:rsidR="00392AD5" w:rsidRPr="00C30296">
        <w:rPr>
          <w:rStyle w:val="aff7"/>
          <w:i w:val="0"/>
          <w:iCs/>
          <w:caps w:val="0"/>
          <w:color w:val="auto"/>
          <w:sz w:val="24"/>
          <w:szCs w:val="24"/>
        </w:rPr>
        <w:t xml:space="preserve"> </w:t>
      </w:r>
      <w:r w:rsidRPr="00C30296">
        <w:rPr>
          <w:rStyle w:val="aff7"/>
          <w:i w:val="0"/>
          <w:iCs/>
          <w:caps w:val="0"/>
          <w:color w:val="auto"/>
          <w:sz w:val="24"/>
          <w:szCs w:val="24"/>
        </w:rPr>
        <w:t>от преследователей в кровать, в постель своего сына, закрыла одеялом и потом показывает, и говорит: «Вот жизнью его клянусь, того, который там, под одеялом, что я овечку не брала». Клянётся</w:t>
      </w:r>
      <w:r w:rsidR="007D258C" w:rsidRPr="00C30296">
        <w:rPr>
          <w:rStyle w:val="aff7"/>
          <w:i w:val="0"/>
          <w:iCs/>
          <w:caps w:val="0"/>
          <w:color w:val="auto"/>
          <w:sz w:val="24"/>
          <w:szCs w:val="24"/>
        </w:rPr>
        <w:t>,</w:t>
      </w:r>
      <w:r w:rsidRPr="00C30296">
        <w:rPr>
          <w:rStyle w:val="aff7"/>
          <w:i w:val="0"/>
          <w:iCs/>
          <w:caps w:val="0"/>
          <w:color w:val="auto"/>
          <w:sz w:val="24"/>
          <w:szCs w:val="24"/>
        </w:rPr>
        <w:t xml:space="preserve"> на самом деле</w:t>
      </w:r>
      <w:r w:rsidR="007D258C" w:rsidRPr="00C30296">
        <w:rPr>
          <w:rStyle w:val="aff7"/>
          <w:i w:val="0"/>
          <w:iCs/>
          <w:caps w:val="0"/>
          <w:color w:val="auto"/>
          <w:sz w:val="24"/>
          <w:szCs w:val="24"/>
        </w:rPr>
        <w:t>,</w:t>
      </w:r>
      <w:r w:rsidRPr="00C30296">
        <w:rPr>
          <w:rStyle w:val="aff7"/>
          <w:i w:val="0"/>
          <w:iCs/>
          <w:caps w:val="0"/>
          <w:color w:val="auto"/>
          <w:sz w:val="24"/>
          <w:szCs w:val="24"/>
        </w:rPr>
        <w:t xml:space="preserve"> самой овечкой. Есть такая образная притча. </w:t>
      </w:r>
    </w:p>
    <w:p w14:paraId="7CF28A67" w14:textId="6861B028" w:rsidR="00472C71" w:rsidRPr="00C30296" w:rsidRDefault="00472C71" w:rsidP="00727100">
      <w:pPr>
        <w:rPr>
          <w:color w:val="auto"/>
        </w:rPr>
      </w:pPr>
      <w:r w:rsidRPr="00C30296">
        <w:rPr>
          <w:color w:val="auto"/>
        </w:rPr>
        <w:t>Итак, Йосеф говорит: «Вы приведёте младшего брата, а он, если вы даже профессиональные разведчики, он не профессиональный разведчик. Этот домашний мальчик, белая ворона в вашей семье, при небольшом физическом давлении расскажет про вас всё, чем вы занимаетесь, какие дела проворачивали и, в общем, по малолетству своему и по неопытности, по непрожжённости своей и по нетёртости всё про вас расскажет. Поэтому, подать сюда вашего младшего брата»</w:t>
      </w:r>
      <w:r w:rsidR="00727100" w:rsidRPr="00C30296">
        <w:rPr>
          <w:color w:val="auto"/>
        </w:rPr>
        <w:t>.</w:t>
      </w:r>
      <w:r w:rsidRPr="00C30296">
        <w:rPr>
          <w:color w:val="auto"/>
        </w:rPr>
        <w:t xml:space="preserve"> </w:t>
      </w:r>
      <w:r w:rsidR="00727100" w:rsidRPr="00C30296">
        <w:rPr>
          <w:color w:val="auto"/>
        </w:rPr>
        <w:t>Э</w:t>
      </w:r>
      <w:r w:rsidRPr="00C30296">
        <w:rPr>
          <w:color w:val="auto"/>
        </w:rPr>
        <w:t>то то, что Йосеф делает на показуху.</w:t>
      </w:r>
      <w:r w:rsidR="00392AD5" w:rsidRPr="00C30296">
        <w:rPr>
          <w:color w:val="auto"/>
        </w:rPr>
        <w:t xml:space="preserve"> </w:t>
      </w:r>
      <w:r w:rsidRPr="00C30296">
        <w:rPr>
          <w:color w:val="auto"/>
        </w:rPr>
        <w:t xml:space="preserve">На самом деле, что Йосефа беспокоит так это где Биньямин. Правду ли они говорят, что вот этот, который </w:t>
      </w:r>
      <w:r w:rsidRPr="00C30296">
        <w:rPr>
          <w:i/>
          <w:color w:val="auto"/>
        </w:rPr>
        <w:t xml:space="preserve">эйнэ́ну </w:t>
      </w:r>
      <w:r w:rsidRPr="00C30296">
        <w:rPr>
          <w:color w:val="auto"/>
        </w:rPr>
        <w:t>(пропал), это про Йосефа, а младший с отцом? Может, и Биньямина тоже уже нет в живых? В любом случае, пока Йосеф его не увидит, он переживает за Биньямина. И он говорит братьям:</w:t>
      </w:r>
    </w:p>
    <w:p w14:paraId="7FB48807" w14:textId="77777777" w:rsidR="00472C71" w:rsidRPr="00C30296" w:rsidRDefault="00472C71" w:rsidP="005B434E">
      <w:pPr>
        <w:pStyle w:val="13"/>
      </w:pPr>
      <w:r w:rsidRPr="00C30296">
        <w:rPr>
          <w:szCs w:val="28"/>
          <w:rtl/>
        </w:rPr>
        <w:br/>
        <w:t>שִׁלְחוּ מִכֶּם אֶחָד וְיִקַּח אֶת־אֲחִיכֶם וְאַתֶּם הֵאָסְרוּ וְיִבָּחֲנוּ דִּבְרֵיכֶם הַאֱמֶת אִתְּכֶם וְאִם־לֹא חֵי פַרְעֹהכִּי מְרַגְּלִים אַתֶּם׃</w:t>
      </w:r>
    </w:p>
    <w:p w14:paraId="4BD36310" w14:textId="77777777" w:rsidR="00472C71" w:rsidRPr="00C30296" w:rsidRDefault="00472C71" w:rsidP="005B434E">
      <w:pPr>
        <w:pStyle w:val="15"/>
        <w:rPr>
          <w:color w:val="auto"/>
        </w:rPr>
      </w:pPr>
      <w:r w:rsidRPr="00C30296">
        <w:rPr>
          <w:color w:val="auto"/>
        </w:rPr>
        <w:t xml:space="preserve">шильху́ микэ́м эха́д вейика́х эт-ахихе́м веатэ́м ѓеасеру́ вейибахану́ диврехэ́м ѓаэмэ́т итехэ́м веим-ло́ хэ фаръо́ ки мерагели́м атэ́м </w:t>
      </w:r>
    </w:p>
    <w:p w14:paraId="078C33A8" w14:textId="236E5D78" w:rsidR="00472C71" w:rsidRPr="00C30296" w:rsidRDefault="00472C71" w:rsidP="005B434E">
      <w:pPr>
        <w:pStyle w:val="17"/>
        <w:rPr>
          <w:rStyle w:val="aff7"/>
          <w:i/>
          <w:caps/>
          <w:color w:val="auto"/>
        </w:rPr>
      </w:pPr>
      <w:r w:rsidRPr="00C30296">
        <w:rPr>
          <w:color w:val="auto"/>
        </w:rPr>
        <w:t xml:space="preserve">16. </w:t>
      </w:r>
      <w:r w:rsidRPr="00C30296">
        <w:rPr>
          <w:rStyle w:val="aff7"/>
          <w:i/>
          <w:caps/>
          <w:color w:val="auto"/>
        </w:rPr>
        <w:t>Пошлите одного</w:t>
      </w:r>
      <w:r w:rsidRPr="00C30296">
        <w:rPr>
          <w:color w:val="auto"/>
        </w:rPr>
        <w:t>, и приведёт брата. А вы будете под заключением, И будут проверены слова ваши: правда ли с вами. Клянусь я фараоном,</w:t>
      </w:r>
      <w:r w:rsidRPr="00C30296">
        <w:rPr>
          <w:rStyle w:val="aff7"/>
          <w:i/>
          <w:caps/>
          <w:color w:val="auto"/>
        </w:rPr>
        <w:t xml:space="preserve"> что вы разведчики». </w:t>
      </w:r>
    </w:p>
    <w:p w14:paraId="28A67B84" w14:textId="77777777" w:rsidR="00472C71" w:rsidRPr="00C30296" w:rsidRDefault="00472C71" w:rsidP="005B434E">
      <w:pPr>
        <w:pStyle w:val="13"/>
      </w:pPr>
    </w:p>
    <w:p w14:paraId="15DD355F" w14:textId="77777777" w:rsidR="00472C71" w:rsidRPr="00C30296" w:rsidRDefault="00472C71" w:rsidP="005B434E">
      <w:pPr>
        <w:pStyle w:val="13"/>
      </w:pPr>
      <w:r w:rsidRPr="00C30296">
        <w:rPr>
          <w:szCs w:val="28"/>
          <w:rtl/>
        </w:rPr>
        <w:t>וַיֶּאֱסֹף אֹתָם אֶל־מִשְׁמָר שְׁלֹשֶׁת יָמִים׃</w:t>
      </w:r>
    </w:p>
    <w:p w14:paraId="62553CC0" w14:textId="77777777" w:rsidR="00472C71" w:rsidRPr="00C30296" w:rsidRDefault="00472C71" w:rsidP="005B434E">
      <w:pPr>
        <w:pStyle w:val="15"/>
        <w:rPr>
          <w:color w:val="auto"/>
        </w:rPr>
      </w:pPr>
      <w:r w:rsidRPr="00C30296">
        <w:rPr>
          <w:color w:val="auto"/>
        </w:rPr>
        <w:t xml:space="preserve">ваеэсо́ф ота́м эль-мишма́р шело́шет ями́м </w:t>
      </w:r>
    </w:p>
    <w:p w14:paraId="7B087746" w14:textId="77777777" w:rsidR="00472C71" w:rsidRPr="00C30296" w:rsidRDefault="00472C71" w:rsidP="005B434E">
      <w:pPr>
        <w:pStyle w:val="17"/>
        <w:rPr>
          <w:color w:val="auto"/>
        </w:rPr>
      </w:pPr>
      <w:r w:rsidRPr="00C30296">
        <w:rPr>
          <w:color w:val="auto"/>
        </w:rPr>
        <w:lastRenderedPageBreak/>
        <w:t xml:space="preserve">17. И взял их под стражу на три дня. </w:t>
      </w:r>
    </w:p>
    <w:p w14:paraId="0ED4BD5B" w14:textId="77777777" w:rsidR="00472C71" w:rsidRPr="00C30296" w:rsidRDefault="00472C71" w:rsidP="005B434E">
      <w:pPr>
        <w:pStyle w:val="17"/>
        <w:rPr>
          <w:color w:val="auto"/>
        </w:rPr>
      </w:pPr>
    </w:p>
    <w:p w14:paraId="12710887" w14:textId="3214369E" w:rsidR="00472C71" w:rsidRPr="00C30296" w:rsidRDefault="00472C71" w:rsidP="00472C71">
      <w:pPr>
        <w:rPr>
          <w:color w:val="auto"/>
        </w:rPr>
      </w:pPr>
      <w:r w:rsidRPr="00C30296">
        <w:rPr>
          <w:color w:val="auto"/>
        </w:rPr>
        <w:t>Вот как необычно вращается колесо истории человеческой: уже Йосеф садит их в яму на три дня. И роли меняются: если раньше десять братьев склонялись над Йосефом в яме, то теперь Йосеф может посмотреть на них сверху. На три дня посадил их под стражу, но условно-досрочное освобождение</w:t>
      </w:r>
      <w:r w:rsidR="00392AD5" w:rsidRPr="00C30296">
        <w:rPr>
          <w:color w:val="auto"/>
        </w:rPr>
        <w:t xml:space="preserve"> – </w:t>
      </w:r>
      <w:r w:rsidRPr="00C30296">
        <w:rPr>
          <w:color w:val="auto"/>
        </w:rPr>
        <w:t>в третий день</w:t>
      </w:r>
      <w:r w:rsidR="00392AD5" w:rsidRPr="00C30296">
        <w:rPr>
          <w:color w:val="auto"/>
        </w:rPr>
        <w:t xml:space="preserve">, </w:t>
      </w:r>
      <w:r w:rsidRPr="00C30296">
        <w:rPr>
          <w:color w:val="auto"/>
        </w:rPr>
        <w:t xml:space="preserve">не по окончании трёх дней. </w:t>
      </w:r>
    </w:p>
    <w:p w14:paraId="1560ECED" w14:textId="77777777" w:rsidR="00472C71" w:rsidRPr="00C30296" w:rsidRDefault="00472C71" w:rsidP="005B434E">
      <w:pPr>
        <w:pStyle w:val="13"/>
      </w:pPr>
      <w:r w:rsidRPr="00C30296">
        <w:rPr>
          <w:szCs w:val="28"/>
          <w:rtl/>
        </w:rPr>
        <w:br/>
        <w:t>וַיֹּאמֶר אֲלֵהֶם יוֹסֵף בַּיּוֹם הַשְּׁלִישִׁי זֹאת עֲשׂוּ וִחְיוּ אֶת־הָאֱלֹהִים אֲנִי יָרֵא׃</w:t>
      </w:r>
    </w:p>
    <w:p w14:paraId="426DF752" w14:textId="77777777" w:rsidR="00472C71" w:rsidRPr="00C30296" w:rsidRDefault="00472C71" w:rsidP="005B434E">
      <w:pPr>
        <w:pStyle w:val="15"/>
        <w:rPr>
          <w:color w:val="auto"/>
        </w:rPr>
      </w:pPr>
      <w:r w:rsidRPr="00C30296">
        <w:rPr>
          <w:color w:val="auto"/>
        </w:rPr>
        <w:t>ваёмер алеѓе́м ёсэ́ф баём ѓашелиши́ зот асу́ вихйю́ эт-ѓаэлоhи́м ани́ ярэ́</w:t>
      </w:r>
    </w:p>
    <w:p w14:paraId="0FB5D99C" w14:textId="23264BF2" w:rsidR="00472C71" w:rsidRPr="00C30296" w:rsidRDefault="005B434E" w:rsidP="005B434E">
      <w:pPr>
        <w:pStyle w:val="17"/>
        <w:rPr>
          <w:color w:val="auto"/>
        </w:rPr>
      </w:pPr>
      <w:r w:rsidRPr="00C30296">
        <w:rPr>
          <w:color w:val="auto"/>
        </w:rPr>
        <w:t>18. и сказал им Йосеф в третий день: «Вот это будете делать и останетесь живы, потому что я Бога боюсь.</w:t>
      </w:r>
    </w:p>
    <w:p w14:paraId="4E6A00D3" w14:textId="77777777" w:rsidR="00472C71" w:rsidRPr="00C30296" w:rsidRDefault="00472C71" w:rsidP="005B434E">
      <w:pPr>
        <w:pStyle w:val="17"/>
        <w:rPr>
          <w:color w:val="auto"/>
        </w:rPr>
      </w:pPr>
    </w:p>
    <w:p w14:paraId="53AE7F9C" w14:textId="6BE05D99" w:rsidR="00472C71" w:rsidRPr="00C30296" w:rsidRDefault="00472C71" w:rsidP="00472C71">
      <w:pPr>
        <w:rPr>
          <w:color w:val="auto"/>
        </w:rPr>
      </w:pPr>
      <w:r w:rsidRPr="00C30296">
        <w:rPr>
          <w:rStyle w:val="aff7"/>
          <w:i w:val="0"/>
          <w:iCs/>
          <w:caps w:val="0"/>
          <w:color w:val="auto"/>
          <w:sz w:val="24"/>
          <w:szCs w:val="24"/>
        </w:rPr>
        <w:t>То есть: «Смотрите, какой я добрый</w:t>
      </w:r>
      <w:r w:rsidRPr="00C30296">
        <w:rPr>
          <w:rStyle w:val="aff7"/>
          <w:i w:val="0"/>
          <w:iCs/>
          <w:color w:val="auto"/>
          <w:sz w:val="24"/>
          <w:szCs w:val="24"/>
        </w:rPr>
        <w:t xml:space="preserve">, </w:t>
      </w:r>
      <w:r w:rsidRPr="00C30296">
        <w:rPr>
          <w:rStyle w:val="aff7"/>
          <w:i w:val="0"/>
          <w:iCs/>
          <w:caps w:val="0"/>
          <w:color w:val="auto"/>
          <w:sz w:val="24"/>
          <w:szCs w:val="24"/>
        </w:rPr>
        <w:t xml:space="preserve">я всё-таки боюсь Бога, я сделаю не так строго, как сказал». </w:t>
      </w:r>
      <w:r w:rsidRPr="00C30296">
        <w:rPr>
          <w:color w:val="auto"/>
        </w:rPr>
        <w:t>Сначала представьте себе, что братья должны будут выбрать одного, который пойдёт. Причём, если знать хорошо ситуацию, представьте себе, что девять сыновей остались под стражей,</w:t>
      </w:r>
      <w:r w:rsidR="00392AD5" w:rsidRPr="00C30296">
        <w:rPr>
          <w:color w:val="auto"/>
        </w:rPr>
        <w:t xml:space="preserve"> </w:t>
      </w:r>
      <w:r w:rsidRPr="00C30296">
        <w:rPr>
          <w:color w:val="auto"/>
        </w:rPr>
        <w:t>а пришёл один</w:t>
      </w:r>
      <w:r w:rsidR="00392AD5" w:rsidRPr="00C30296">
        <w:rPr>
          <w:color w:val="auto"/>
        </w:rPr>
        <w:t xml:space="preserve"> –</w:t>
      </w:r>
      <w:r w:rsidR="00B35D44" w:rsidRPr="00C30296">
        <w:rPr>
          <w:color w:val="auto"/>
        </w:rPr>
        <w:t xml:space="preserve"> </w:t>
      </w:r>
      <w:r w:rsidRPr="00C30296">
        <w:rPr>
          <w:color w:val="auto"/>
        </w:rPr>
        <w:t xml:space="preserve">Реувен, Шимон, </w:t>
      </w:r>
      <w:r w:rsidR="007D258C" w:rsidRPr="00C30296">
        <w:rPr>
          <w:color w:val="auto"/>
        </w:rPr>
        <w:t>Йеѓу</w:t>
      </w:r>
      <w:r w:rsidRPr="00C30296">
        <w:rPr>
          <w:color w:val="auto"/>
        </w:rPr>
        <w:t xml:space="preserve">да, Леви, Исахар... </w:t>
      </w:r>
      <w:r w:rsidR="00B35D44" w:rsidRPr="00C30296">
        <w:rPr>
          <w:color w:val="auto"/>
        </w:rPr>
        <w:t>Н</w:t>
      </w:r>
      <w:r w:rsidRPr="00C30296">
        <w:rPr>
          <w:color w:val="auto"/>
        </w:rPr>
        <w:t>е важно, кто приш</w:t>
      </w:r>
      <w:r w:rsidR="007D258C" w:rsidRPr="00C30296">
        <w:rPr>
          <w:color w:val="auto"/>
        </w:rPr>
        <w:t>ё</w:t>
      </w:r>
      <w:r w:rsidRPr="00C30296">
        <w:rPr>
          <w:color w:val="auto"/>
        </w:rPr>
        <w:t>л и говорит Яакову: «Отпусти ещё и Биньямина». Кто гарантировал Яакову, что и Биньямин там не пропадёт, и все десять сыновей не исчезнут? Ни в жизнь не пошлёт Яков Биньямина</w:t>
      </w:r>
      <w:r w:rsidR="00B35D44" w:rsidRPr="00C30296">
        <w:rPr>
          <w:color w:val="auto"/>
        </w:rPr>
        <w:t>,</w:t>
      </w:r>
      <w:r w:rsidRPr="00C30296">
        <w:rPr>
          <w:color w:val="auto"/>
        </w:rPr>
        <w:t xml:space="preserve"> и, в общем-то, это всем понятно и, скорее всего, понятно и Йосефу. Но он оставляет братьям три дня на подобные размышления. А на третий день он приходит и говорит: «Я всё-таки боюсь Бога».</w:t>
      </w:r>
    </w:p>
    <w:p w14:paraId="68625F28" w14:textId="77777777" w:rsidR="00472C71" w:rsidRPr="00C30296" w:rsidRDefault="00472C71" w:rsidP="005B434E">
      <w:pPr>
        <w:pStyle w:val="13"/>
      </w:pPr>
      <w:r w:rsidRPr="00C30296">
        <w:rPr>
          <w:szCs w:val="28"/>
          <w:rtl/>
        </w:rPr>
        <w:br/>
        <w:t>אִם־כֵּנִים אַתֶּם אֲחִיכֶם אֶחָד יֵאָסֵר בְּבֵית מִשְׁמַרְכֶם וְאַתֶּם לְכוּ הָבִיאוּ שֶׁבֶר רַעֲבוֹן בָּתֵּיכֶם׃</w:t>
      </w:r>
    </w:p>
    <w:p w14:paraId="20E9796B" w14:textId="77777777" w:rsidR="00472C71" w:rsidRPr="00C30296" w:rsidRDefault="00472C71" w:rsidP="005B434E">
      <w:pPr>
        <w:pStyle w:val="15"/>
        <w:rPr>
          <w:color w:val="auto"/>
        </w:rPr>
      </w:pPr>
      <w:r w:rsidRPr="00C30296">
        <w:rPr>
          <w:color w:val="auto"/>
        </w:rPr>
        <w:lastRenderedPageBreak/>
        <w:t xml:space="preserve">им-кени́м атэ́м ахихэ́м эха́д еасэ́р бевэ́т мишмархэ́м веатэ́м леху́ ѓави́у ше́вер рааво́н батехэ́м </w:t>
      </w:r>
    </w:p>
    <w:p w14:paraId="37E3C953" w14:textId="1105AA82" w:rsidR="00472C71" w:rsidRPr="00C30296" w:rsidRDefault="005B434E" w:rsidP="00DF581D">
      <w:pPr>
        <w:pStyle w:val="17"/>
        <w:rPr>
          <w:color w:val="auto"/>
        </w:rPr>
      </w:pPr>
      <w:r w:rsidRPr="00C30296">
        <w:rPr>
          <w:color w:val="auto"/>
        </w:rPr>
        <w:t>19. Если честны вы, один из братьев ваших останется под стражей, а вы идите и принесите домой покупки ваши, то, что вы купили, для того чтобы избавить дома ваши от голода.</w:t>
      </w:r>
    </w:p>
    <w:p w14:paraId="38AF4B9F" w14:textId="77777777" w:rsidR="00472C71" w:rsidRPr="00C30296" w:rsidRDefault="00472C71" w:rsidP="005B434E">
      <w:pPr>
        <w:ind w:left="454" w:firstLine="0"/>
        <w:rPr>
          <w:color w:val="auto"/>
        </w:rPr>
      </w:pPr>
    </w:p>
    <w:p w14:paraId="37F4DDC4" w14:textId="5197DC97" w:rsidR="00472C71" w:rsidRPr="00C30296" w:rsidRDefault="00472C71" w:rsidP="00472C71">
      <w:pPr>
        <w:rPr>
          <w:rStyle w:val="aff7"/>
          <w:i w:val="0"/>
          <w:iCs/>
          <w:color w:val="auto"/>
          <w:sz w:val="24"/>
          <w:szCs w:val="24"/>
        </w:rPr>
      </w:pPr>
      <w:r w:rsidRPr="00C30296">
        <w:rPr>
          <w:rStyle w:val="aff7"/>
          <w:i w:val="0"/>
          <w:iCs/>
          <w:caps w:val="0"/>
          <w:color w:val="auto"/>
          <w:sz w:val="24"/>
          <w:szCs w:val="24"/>
        </w:rPr>
        <w:t xml:space="preserve">Почему Йосеф так поступает? Опять-таки дело в Биньямине. Надо, чтобы хлеб домой попал, потому что Йосеф-то знает, что вокруг действительно голод. И чтобы Биньямин не голодал, хлеб до дома должен доехать. Поэтому отправятся девять братьев, чтобы точно всем привезли продукты. </w:t>
      </w:r>
    </w:p>
    <w:p w14:paraId="47EC7B39" w14:textId="77777777" w:rsidR="00472C71" w:rsidRPr="00C30296" w:rsidRDefault="00472C71" w:rsidP="00DF581D">
      <w:pPr>
        <w:pStyle w:val="13"/>
      </w:pPr>
      <w:r w:rsidRPr="00C30296">
        <w:rPr>
          <w:szCs w:val="28"/>
          <w:rtl/>
        </w:rPr>
        <w:br/>
        <w:t>וְאֶת־אֲחִיכֶם הַקָּטֹן תָּבִיאוּ אֵלַי וְיֵאָמְנוּ דִבְרֵיכֶם וְלֹא תָמוּתוּוַיַּעֲשׂוּ־כֵן׃</w:t>
      </w:r>
    </w:p>
    <w:p w14:paraId="56401D70" w14:textId="77777777" w:rsidR="00472C71" w:rsidRPr="00C30296" w:rsidRDefault="00472C71" w:rsidP="00DF581D">
      <w:pPr>
        <w:pStyle w:val="15"/>
        <w:rPr>
          <w:color w:val="auto"/>
        </w:rPr>
      </w:pPr>
      <w:r w:rsidRPr="00C30296">
        <w:rPr>
          <w:color w:val="auto"/>
        </w:rPr>
        <w:t>веэт-ахихэ́м hакато́н тави́у эла́й вееамену́ диврехэ́м вело́ таму́ту ваяасу-хэ́н</w:t>
      </w:r>
    </w:p>
    <w:p w14:paraId="74B62275" w14:textId="77777777" w:rsidR="00472C71" w:rsidRPr="00C30296" w:rsidRDefault="00472C71" w:rsidP="00DF581D">
      <w:pPr>
        <w:pStyle w:val="17"/>
        <w:rPr>
          <w:color w:val="auto"/>
        </w:rPr>
      </w:pPr>
      <w:r w:rsidRPr="00C30296">
        <w:rPr>
          <w:color w:val="auto"/>
        </w:rPr>
        <w:t xml:space="preserve">20. А младшего вашего братишку приведите ко мне, и мы сверим ваши показания, проверим ваши слова, и не умрёте вы». И сделали так. </w:t>
      </w:r>
    </w:p>
    <w:p w14:paraId="0A54DB5E" w14:textId="77777777" w:rsidR="00472C71" w:rsidRPr="00C30296" w:rsidRDefault="00472C71" w:rsidP="00DF581D">
      <w:pPr>
        <w:pStyle w:val="17"/>
        <w:rPr>
          <w:color w:val="auto"/>
        </w:rPr>
      </w:pPr>
    </w:p>
    <w:p w14:paraId="7470582C" w14:textId="24900DEC" w:rsidR="00472C71" w:rsidRPr="00C30296" w:rsidRDefault="00472C71" w:rsidP="00472C71">
      <w:pPr>
        <w:rPr>
          <w:color w:val="auto"/>
        </w:rPr>
      </w:pPr>
      <w:r w:rsidRPr="00C30296">
        <w:rPr>
          <w:color w:val="auto"/>
        </w:rPr>
        <w:t>Вот такое предложение сделал им Йосеф. Братья стоят в растерянности: нет, это</w:t>
      </w:r>
      <w:r w:rsidR="00B35D44" w:rsidRPr="00C30296">
        <w:rPr>
          <w:color w:val="auto"/>
        </w:rPr>
        <w:t>,</w:t>
      </w:r>
      <w:r w:rsidRPr="00C30296">
        <w:rPr>
          <w:color w:val="auto"/>
        </w:rPr>
        <w:t xml:space="preserve"> конечно</w:t>
      </w:r>
      <w:r w:rsidR="00B35D44" w:rsidRPr="00C30296">
        <w:rPr>
          <w:color w:val="auto"/>
        </w:rPr>
        <w:t>,</w:t>
      </w:r>
      <w:r w:rsidRPr="00C30296">
        <w:rPr>
          <w:color w:val="auto"/>
        </w:rPr>
        <w:t xml:space="preserve"> лучше, чем послать одного. И всё-таки братья начинают думать: «За что?» И ситуация становится такой «дежавюшной»</w:t>
      </w:r>
      <w:r w:rsidR="00392AD5" w:rsidRPr="00C30296">
        <w:rPr>
          <w:color w:val="auto"/>
        </w:rPr>
        <w:t xml:space="preserve"> – </w:t>
      </w:r>
      <w:r w:rsidRPr="00C30296">
        <w:rPr>
          <w:color w:val="auto"/>
        </w:rPr>
        <w:t xml:space="preserve">что-то это им напоминает. </w:t>
      </w:r>
    </w:p>
    <w:p w14:paraId="14F38493" w14:textId="77777777" w:rsidR="00472C71" w:rsidRPr="00C30296" w:rsidRDefault="00472C71" w:rsidP="00DF581D">
      <w:pPr>
        <w:pStyle w:val="13"/>
      </w:pPr>
      <w:r w:rsidRPr="00C30296">
        <w:rPr>
          <w:szCs w:val="28"/>
          <w:rtl/>
        </w:rPr>
        <w:br/>
        <w:t>וַיֹּאמְרוּ אִישׁ אֶל־אָחִיו אֲבָל אֲשֵׁמִים אֲנַחְנוּ עַל־אָחִינוּ אֲשֶׁר רָאִינוּ צָרַת נַפְשׁוֹ בְּהִתְחַנְנוֹ אֵלֵינוּ וְלֹא שָׁמָעְנוּ עַל־כֵּן בָּאָה אֵלֵינוּ הַצָּרָה הַזֹּאת׃</w:t>
      </w:r>
    </w:p>
    <w:p w14:paraId="5D31C727" w14:textId="77777777" w:rsidR="00472C71" w:rsidRPr="00C30296" w:rsidRDefault="00472C71" w:rsidP="00DF581D">
      <w:pPr>
        <w:pStyle w:val="15"/>
        <w:rPr>
          <w:color w:val="auto"/>
        </w:rPr>
      </w:pPr>
      <w:r w:rsidRPr="00C30296">
        <w:rPr>
          <w:color w:val="auto"/>
        </w:rPr>
        <w:t>ваёмеру́ иш эль-ахи́в ава́ль ашеми́м ана́хну аль-ахи́ну аше́р раи́ну цара́т нафшо́ беѓитханено́ эле́ну вело́ шама́ну аль-кэ́н ба́а эле́ну ѓацара́ ѓазо́т</w:t>
      </w:r>
    </w:p>
    <w:p w14:paraId="59B21582" w14:textId="77777777" w:rsidR="00472C71" w:rsidRPr="00C30296" w:rsidRDefault="00472C71" w:rsidP="00DF581D">
      <w:pPr>
        <w:pStyle w:val="17"/>
        <w:rPr>
          <w:color w:val="auto"/>
        </w:rPr>
      </w:pPr>
      <w:r w:rsidRPr="00C30296">
        <w:rPr>
          <w:color w:val="auto"/>
        </w:rPr>
        <w:t xml:space="preserve">21. И сказали брат брату: «Мы виноваты за братика нашего, Ибо мы видели беду души его, когда он </w:t>
      </w:r>
      <w:r w:rsidRPr="00C30296">
        <w:rPr>
          <w:color w:val="auto"/>
        </w:rPr>
        <w:lastRenderedPageBreak/>
        <w:t xml:space="preserve">нас умолял, и не слышали мы его. За это к нам и пришла эта беда». </w:t>
      </w:r>
    </w:p>
    <w:p w14:paraId="1FEFFD1C" w14:textId="77777777" w:rsidR="00472C71" w:rsidRPr="00C30296" w:rsidRDefault="00472C71" w:rsidP="00DF581D">
      <w:pPr>
        <w:pStyle w:val="17"/>
        <w:rPr>
          <w:color w:val="auto"/>
        </w:rPr>
      </w:pPr>
    </w:p>
    <w:p w14:paraId="54CDEFB1" w14:textId="4572EFC0" w:rsidR="00472C71" w:rsidRPr="00C30296" w:rsidRDefault="00472C71" w:rsidP="00472C71">
      <w:pPr>
        <w:rPr>
          <w:rStyle w:val="aff7"/>
          <w:color w:val="auto"/>
        </w:rPr>
      </w:pPr>
      <w:r w:rsidRPr="00C30296">
        <w:rPr>
          <w:color w:val="auto"/>
        </w:rPr>
        <w:t>Помните, в начале прошлой недельной главы, когда Йосеф приближался к ним (37:19), они сказали каждый брату своему: «Вот приближается сновидец». Сейчас они снова говорят брат брату.</w:t>
      </w:r>
    </w:p>
    <w:p w14:paraId="7B712EF1" w14:textId="1F71B82F" w:rsidR="00472C71" w:rsidRPr="00C30296" w:rsidRDefault="00472C71" w:rsidP="00472C71">
      <w:pPr>
        <w:rPr>
          <w:color w:val="auto"/>
          <w:szCs w:val="24"/>
        </w:rPr>
      </w:pPr>
      <w:r w:rsidRPr="00C30296">
        <w:rPr>
          <w:rStyle w:val="aff7"/>
          <w:i w:val="0"/>
          <w:iCs/>
          <w:caps w:val="0"/>
          <w:color w:val="auto"/>
          <w:sz w:val="24"/>
          <w:szCs w:val="24"/>
        </w:rPr>
        <w:t>Комментаторы отмечают, и мы говорили в прошлой главе, что затейниками истории с Йосефом были Шимон и Леви, второй и третий после Реувена (Реувен занял другую позицию). Вполне возможно, что тут Шимон и Леви, как активисты, начинают между собой это обсуждать, не все десять заговорили. И вполне возможно, что здесь Шимон и Леви переговариваются: «Вот ведь мы не послушались тогда, когда наш брат плакал».</w:t>
      </w:r>
    </w:p>
    <w:p w14:paraId="4022C4FE" w14:textId="77777777" w:rsidR="00472C71" w:rsidRPr="00C30296" w:rsidRDefault="00472C71" w:rsidP="00DF581D">
      <w:pPr>
        <w:pStyle w:val="13"/>
      </w:pPr>
      <w:r w:rsidRPr="00C30296">
        <w:rPr>
          <w:szCs w:val="28"/>
          <w:rtl/>
        </w:rPr>
        <w:br/>
        <w:t>וַיַּעַן רְאוּבֵן אֹתָם לֵאמֹר הֲלוֹא אָמַרְתִּי אֲלֵיכֶם לֵאמֹר אַל־תֶּחֶטְאוּ בַיֶּלֶד וְלֹא שְׁמַעְתֶּם וְגַם־דָּמוֹ הִנֵּה נִדְרָשׁ׃</w:t>
      </w:r>
    </w:p>
    <w:p w14:paraId="10EC1E6A" w14:textId="77777777" w:rsidR="00472C71" w:rsidRPr="00C30296" w:rsidRDefault="00472C71" w:rsidP="00DF581D">
      <w:pPr>
        <w:pStyle w:val="15"/>
        <w:rPr>
          <w:color w:val="auto"/>
        </w:rPr>
      </w:pPr>
      <w:r w:rsidRPr="00C30296">
        <w:rPr>
          <w:color w:val="auto"/>
        </w:rPr>
        <w:t xml:space="preserve">вая́ан реувэ́н ота́м лемо́р ѓало́ ама́рти алехэ́м лемо́р аль-техетъу́ вае́лед вело́ шематэ́м вегам-дамо́ ѓинэ́ нидра́ш </w:t>
      </w:r>
    </w:p>
    <w:p w14:paraId="4D578FB0" w14:textId="3E5888DD" w:rsidR="00472C71" w:rsidRPr="00C30296" w:rsidRDefault="00472C71" w:rsidP="00DF581D">
      <w:pPr>
        <w:pStyle w:val="17"/>
        <w:rPr>
          <w:color w:val="auto"/>
        </w:rPr>
      </w:pPr>
      <w:r w:rsidRPr="00C30296">
        <w:rPr>
          <w:color w:val="auto"/>
        </w:rPr>
        <w:t>22. А Реувен им ответил, говоря: «Я же вам говорил</w:t>
      </w:r>
      <w:r w:rsidR="00392AD5" w:rsidRPr="00C30296">
        <w:rPr>
          <w:color w:val="auto"/>
        </w:rPr>
        <w:t xml:space="preserve"> – </w:t>
      </w:r>
      <w:r w:rsidRPr="00C30296">
        <w:rPr>
          <w:color w:val="auto"/>
        </w:rPr>
        <w:t xml:space="preserve">Не грешите с этим мальчиком, А вы не слышали. И вот теперь кровь его с нас взыскивается». </w:t>
      </w:r>
    </w:p>
    <w:p w14:paraId="33304235" w14:textId="77777777" w:rsidR="00472C71" w:rsidRPr="00C30296" w:rsidRDefault="00472C71" w:rsidP="00DF581D">
      <w:pPr>
        <w:pStyle w:val="13"/>
      </w:pPr>
      <w:r w:rsidRPr="00C30296">
        <w:rPr>
          <w:szCs w:val="28"/>
          <w:rtl/>
        </w:rPr>
        <w:br/>
        <w:t>וְהֵם לֹא יָדְעוּ כִּי שֹׁמֵעַ יוֹסֵף כִּי הַמֵּלִיץ בֵּינֹתָם׃</w:t>
      </w:r>
    </w:p>
    <w:p w14:paraId="5D68BAFA" w14:textId="77777777" w:rsidR="00472C71" w:rsidRPr="00C30296" w:rsidRDefault="00472C71" w:rsidP="00DF581D">
      <w:pPr>
        <w:pStyle w:val="15"/>
        <w:rPr>
          <w:color w:val="auto"/>
        </w:rPr>
      </w:pPr>
      <w:r w:rsidRPr="00C30296">
        <w:rPr>
          <w:color w:val="auto"/>
        </w:rPr>
        <w:t xml:space="preserve">веѓем ло ядеу́ ки шомэ́я ёсэ́ф ки ѓамели́ц бенота́м </w:t>
      </w:r>
    </w:p>
    <w:p w14:paraId="15D9ECDA" w14:textId="77777777" w:rsidR="00472C71" w:rsidRPr="00C30296" w:rsidRDefault="00472C71" w:rsidP="00DF581D">
      <w:pPr>
        <w:pStyle w:val="17"/>
        <w:rPr>
          <w:color w:val="auto"/>
        </w:rPr>
      </w:pPr>
      <w:r w:rsidRPr="00C30296">
        <w:rPr>
          <w:color w:val="auto"/>
        </w:rPr>
        <w:t xml:space="preserve">23. </w:t>
      </w:r>
      <w:r w:rsidRPr="00C30296">
        <w:rPr>
          <w:rStyle w:val="aff7"/>
          <w:i/>
          <w:caps/>
          <w:color w:val="auto"/>
        </w:rPr>
        <w:t>Они не знали, что Йосеф это слышит, потому что они разговаривали через переводчика.</w:t>
      </w:r>
    </w:p>
    <w:p w14:paraId="64602D7A" w14:textId="77777777" w:rsidR="00472C71" w:rsidRPr="00C30296" w:rsidRDefault="00472C71" w:rsidP="00DF581D">
      <w:pPr>
        <w:pStyle w:val="17"/>
        <w:rPr>
          <w:color w:val="auto"/>
        </w:rPr>
      </w:pPr>
    </w:p>
    <w:p w14:paraId="58BD89B2" w14:textId="53CFB82E" w:rsidR="00472C71" w:rsidRPr="00C30296" w:rsidRDefault="00472C71" w:rsidP="00472C71">
      <w:pPr>
        <w:rPr>
          <w:rStyle w:val="aff7"/>
          <w:i w:val="0"/>
          <w:iCs/>
          <w:color w:val="auto"/>
          <w:sz w:val="24"/>
          <w:szCs w:val="24"/>
        </w:rPr>
      </w:pPr>
      <w:r w:rsidRPr="00C30296">
        <w:rPr>
          <w:rStyle w:val="aff7"/>
          <w:i w:val="0"/>
          <w:iCs/>
          <w:caps w:val="0"/>
          <w:color w:val="auto"/>
          <w:sz w:val="24"/>
          <w:szCs w:val="24"/>
        </w:rPr>
        <w:t>Кто из них хороший разведчик</w:t>
      </w:r>
      <w:r w:rsidRPr="00C30296">
        <w:rPr>
          <w:rStyle w:val="aff7"/>
          <w:i w:val="0"/>
          <w:iCs/>
          <w:color w:val="auto"/>
          <w:sz w:val="24"/>
          <w:szCs w:val="24"/>
        </w:rPr>
        <w:t xml:space="preserve"> </w:t>
      </w:r>
      <w:r w:rsidRPr="00C30296">
        <w:rPr>
          <w:rStyle w:val="aff7"/>
          <w:i w:val="0"/>
          <w:iCs/>
          <w:caps w:val="0"/>
          <w:color w:val="auto"/>
          <w:sz w:val="24"/>
          <w:szCs w:val="24"/>
        </w:rPr>
        <w:t>здесь? Йосеф хороший разведчик.</w:t>
      </w:r>
      <w:r w:rsidR="00392AD5" w:rsidRPr="00C30296">
        <w:rPr>
          <w:rStyle w:val="aff7"/>
          <w:i w:val="0"/>
          <w:iCs/>
          <w:caps w:val="0"/>
          <w:color w:val="auto"/>
          <w:sz w:val="24"/>
          <w:szCs w:val="24"/>
        </w:rPr>
        <w:t xml:space="preserve"> </w:t>
      </w:r>
    </w:p>
    <w:p w14:paraId="7A584C79" w14:textId="77777777" w:rsidR="00472C71" w:rsidRPr="00C30296" w:rsidRDefault="00472C71" w:rsidP="00DF581D">
      <w:pPr>
        <w:pStyle w:val="13"/>
      </w:pPr>
      <w:r w:rsidRPr="00C30296">
        <w:rPr>
          <w:szCs w:val="28"/>
          <w:rtl/>
        </w:rPr>
        <w:br/>
        <w:t>וַיִּסֹּב מֵעֲלֵיהֶם וַיֵּבְךְּ וַיָּשָׁב אֲלֵהֶם וַיְדַבֵּר אֲלֵהֶם וַיִּקַּח מֵאִתָּם אֶת־שִׁמְעוֹן וַיֶּאֱסֹר אֹתוֹ לְעֵינֵיהֶם׃</w:t>
      </w:r>
    </w:p>
    <w:p w14:paraId="287AC3DB" w14:textId="77777777" w:rsidR="00472C71" w:rsidRPr="00C30296" w:rsidRDefault="00472C71" w:rsidP="00DF581D">
      <w:pPr>
        <w:pStyle w:val="15"/>
        <w:rPr>
          <w:color w:val="auto"/>
        </w:rPr>
      </w:pPr>
      <w:r w:rsidRPr="00C30296">
        <w:rPr>
          <w:color w:val="auto"/>
        </w:rPr>
        <w:lastRenderedPageBreak/>
        <w:t xml:space="preserve">вайисо́в меалеѓе́м вае́вк вая́шов алеѓе́м вайдабэ́р алеѓе́м вайика́х меита́м эт-шимъо́н ваеэсо́р ото́ леэнеhе́м </w:t>
      </w:r>
    </w:p>
    <w:p w14:paraId="08B872D1" w14:textId="27FA4A80" w:rsidR="00472C71" w:rsidRPr="00C30296" w:rsidRDefault="00472C71" w:rsidP="00DF581D">
      <w:pPr>
        <w:pStyle w:val="17"/>
        <w:rPr>
          <w:color w:val="auto"/>
        </w:rPr>
      </w:pPr>
      <w:r w:rsidRPr="00C30296">
        <w:rPr>
          <w:color w:val="auto"/>
        </w:rPr>
        <w:t xml:space="preserve">24. </w:t>
      </w:r>
      <w:r w:rsidRPr="00C30296">
        <w:rPr>
          <w:rStyle w:val="aff7"/>
          <w:i/>
          <w:caps/>
          <w:color w:val="auto"/>
        </w:rPr>
        <w:t>И отошёл от них</w:t>
      </w:r>
      <w:r w:rsidR="00DF581D" w:rsidRPr="00C30296">
        <w:rPr>
          <w:rStyle w:val="aff7"/>
          <w:i/>
          <w:caps/>
          <w:color w:val="auto"/>
        </w:rPr>
        <w:t>,</w:t>
      </w:r>
      <w:r w:rsidRPr="00C30296">
        <w:rPr>
          <w:rStyle w:val="aff7"/>
          <w:i/>
          <w:caps/>
          <w:color w:val="auto"/>
        </w:rPr>
        <w:t xml:space="preserve"> </w:t>
      </w:r>
      <w:r w:rsidRPr="00C30296">
        <w:rPr>
          <w:color w:val="auto"/>
        </w:rPr>
        <w:t xml:space="preserve">и плакал. И возвратился он к ним, и </w:t>
      </w:r>
      <w:r w:rsidRPr="00C30296">
        <w:rPr>
          <w:rStyle w:val="aff7"/>
          <w:i/>
          <w:caps/>
          <w:color w:val="auto"/>
        </w:rPr>
        <w:t xml:space="preserve">поговорил с ними, </w:t>
      </w:r>
      <w:r w:rsidRPr="00C30296">
        <w:rPr>
          <w:color w:val="auto"/>
        </w:rPr>
        <w:t>и взял из них Шимона, и заключил его под стражу перед их глазами.</w:t>
      </w:r>
      <w:r w:rsidRPr="00C30296">
        <w:rPr>
          <w:rStyle w:val="aff7"/>
          <w:i/>
          <w:caps/>
          <w:color w:val="auto"/>
        </w:rPr>
        <w:t xml:space="preserve"> </w:t>
      </w:r>
    </w:p>
    <w:p w14:paraId="27196FA1" w14:textId="77777777" w:rsidR="00472C71" w:rsidRPr="00C30296" w:rsidRDefault="00472C71" w:rsidP="00DF581D">
      <w:pPr>
        <w:pStyle w:val="17"/>
        <w:rPr>
          <w:color w:val="auto"/>
        </w:rPr>
      </w:pPr>
    </w:p>
    <w:p w14:paraId="15DC33B4" w14:textId="05005604" w:rsidR="00472C71" w:rsidRPr="00C30296" w:rsidRDefault="00472C71" w:rsidP="00472C71">
      <w:pPr>
        <w:rPr>
          <w:color w:val="auto"/>
        </w:rPr>
      </w:pPr>
      <w:r w:rsidRPr="00C30296">
        <w:rPr>
          <w:color w:val="auto"/>
        </w:rPr>
        <w:t xml:space="preserve">Йосеф – великий плакальщик. Мы увидим несколько раз, как Йосеф плачет, плачет о своих братьях. Если сначала он, как написано, </w:t>
      </w:r>
      <w:r w:rsidRPr="00C30296">
        <w:rPr>
          <w:i/>
          <w:color w:val="auto"/>
        </w:rPr>
        <w:t>вайтнакэ́р</w:t>
      </w:r>
      <w:r w:rsidRPr="00C30296">
        <w:rPr>
          <w:rStyle w:val="aff5"/>
          <w:color w:val="auto"/>
          <w:sz w:val="24"/>
        </w:rPr>
        <w:t xml:space="preserve"> </w:t>
      </w:r>
      <w:r w:rsidRPr="00C30296">
        <w:rPr>
          <w:rStyle w:val="aff5"/>
          <w:iCs/>
          <w:color w:val="auto"/>
          <w:sz w:val="24"/>
        </w:rPr>
        <w:t>(</w:t>
      </w:r>
      <w:r w:rsidRPr="00C30296">
        <w:rPr>
          <w:rStyle w:val="aff7"/>
          <w:caps w:val="0"/>
          <w:color w:val="auto"/>
          <w:sz w:val="24"/>
          <w:szCs w:val="24"/>
        </w:rPr>
        <w:t>отчу́ждился</w:t>
      </w:r>
      <w:r w:rsidRPr="00C30296">
        <w:rPr>
          <w:rStyle w:val="aff7"/>
          <w:i w:val="0"/>
          <w:iCs/>
          <w:caps w:val="0"/>
          <w:color w:val="auto"/>
          <w:sz w:val="24"/>
          <w:szCs w:val="24"/>
        </w:rPr>
        <w:t>) их, то здесь, наблюдая за ними, слушая их голоса, слушая их споры и даже препирательства</w:t>
      </w:r>
      <w:r w:rsidRPr="00C30296">
        <w:rPr>
          <w:rStyle w:val="aff7"/>
          <w:color w:val="auto"/>
        </w:rPr>
        <w:t>,</w:t>
      </w:r>
      <w:r w:rsidRPr="00C30296">
        <w:rPr>
          <w:color w:val="auto"/>
        </w:rPr>
        <w:t xml:space="preserve"> Йосеф начинает их</w:t>
      </w:r>
      <w:r w:rsidRPr="00C30296">
        <w:rPr>
          <w:rStyle w:val="aff7"/>
          <w:i w:val="0"/>
          <w:iCs/>
          <w:caps w:val="0"/>
          <w:color w:val="auto"/>
          <w:sz w:val="24"/>
          <w:szCs w:val="24"/>
        </w:rPr>
        <w:t xml:space="preserve"> </w:t>
      </w:r>
      <w:r w:rsidRPr="00C30296">
        <w:rPr>
          <w:i/>
          <w:iCs/>
          <w:color w:val="auto"/>
        </w:rPr>
        <w:t>вспоминать</w:t>
      </w:r>
      <w:r w:rsidR="00B35D44" w:rsidRPr="00C30296">
        <w:rPr>
          <w:color w:val="auto"/>
        </w:rPr>
        <w:t>.</w:t>
      </w:r>
      <w:r w:rsidRPr="00C30296">
        <w:rPr>
          <w:color w:val="auto"/>
        </w:rPr>
        <w:t xml:space="preserve"> </w:t>
      </w:r>
      <w:r w:rsidR="00B35D44" w:rsidRPr="00C30296">
        <w:rPr>
          <w:color w:val="auto"/>
        </w:rPr>
        <w:t>и</w:t>
      </w:r>
      <w:r w:rsidRPr="00C30296">
        <w:rPr>
          <w:color w:val="auto"/>
        </w:rPr>
        <w:t xml:space="preserve"> он отошёл и плакал. </w:t>
      </w:r>
    </w:p>
    <w:p w14:paraId="3BB84D6B" w14:textId="63CB2B35" w:rsidR="00472C71" w:rsidRPr="00C30296" w:rsidRDefault="00472C71" w:rsidP="00472C71">
      <w:pPr>
        <w:rPr>
          <w:color w:val="auto"/>
        </w:rPr>
      </w:pPr>
      <w:r w:rsidRPr="00C30296">
        <w:rPr>
          <w:color w:val="auto"/>
        </w:rPr>
        <w:t>Почему взял Шимона? Потому что он был главным затейником всей этой истории, и потому что Шимона и Леви на всякий случай нужно разделять, поскольку</w:t>
      </w:r>
      <w:r w:rsidR="00392AD5" w:rsidRPr="00C30296">
        <w:rPr>
          <w:color w:val="auto"/>
        </w:rPr>
        <w:t xml:space="preserve"> </w:t>
      </w:r>
      <w:r w:rsidRPr="00C30296">
        <w:rPr>
          <w:color w:val="auto"/>
        </w:rPr>
        <w:t xml:space="preserve">если они вместе, то от них жди беды. </w:t>
      </w:r>
    </w:p>
    <w:p w14:paraId="287ED139" w14:textId="77777777" w:rsidR="00472C71" w:rsidRPr="00C30296" w:rsidRDefault="00472C71" w:rsidP="00DF581D">
      <w:pPr>
        <w:pStyle w:val="13"/>
      </w:pPr>
      <w:r w:rsidRPr="00C30296">
        <w:rPr>
          <w:szCs w:val="28"/>
          <w:rtl/>
        </w:rPr>
        <w:br/>
        <w:t>וַיְצַו יוֹסֵף וַיְמַלְאוּ אֶת־כְּלֵיהֶם בָּר וּלְהָשִׁיב כַּסְפֵּיהֶם אִישׁ אֶל־שַׂקּוֹ וְלָתֵת לָהֶם צֵדָה לַדָּרֶךְ וַיַּעַשׂ לָהֶם כֵּן׃</w:t>
      </w:r>
    </w:p>
    <w:p w14:paraId="242D38E6" w14:textId="7F67B4C6" w:rsidR="00472C71" w:rsidRPr="00C30296" w:rsidRDefault="00472C71" w:rsidP="00DF581D">
      <w:pPr>
        <w:pStyle w:val="15"/>
        <w:rPr>
          <w:color w:val="auto"/>
        </w:rPr>
      </w:pPr>
      <w:r w:rsidRPr="00C30296">
        <w:rPr>
          <w:color w:val="auto"/>
        </w:rPr>
        <w:t>вайца́в ёсэ́ф ваймалъу́ эт-келеhе́м бар ульhаши́в</w:t>
      </w:r>
      <w:r w:rsidR="00392AD5" w:rsidRPr="00C30296">
        <w:rPr>
          <w:color w:val="auto"/>
        </w:rPr>
        <w:t xml:space="preserve"> </w:t>
      </w:r>
      <w:r w:rsidRPr="00C30296">
        <w:rPr>
          <w:color w:val="auto"/>
        </w:rPr>
        <w:t>каспеhе́м иш эль-сако́ велатэ́т лаhе́м цеда́ лада́рех вая́ас лаѓе́м кэн</w:t>
      </w:r>
    </w:p>
    <w:p w14:paraId="75EC8414" w14:textId="348D0CF6" w:rsidR="00472C71" w:rsidRPr="00C30296" w:rsidRDefault="00472C71" w:rsidP="00DF581D">
      <w:pPr>
        <w:pStyle w:val="17"/>
        <w:rPr>
          <w:color w:val="auto"/>
        </w:rPr>
      </w:pPr>
      <w:r w:rsidRPr="00C30296">
        <w:rPr>
          <w:color w:val="auto"/>
        </w:rPr>
        <w:t>25. И повелел Йосеф, и наполнили все их сосуды, всю их тару пшеницей, и повелел каждому в их мешок положить их серебро, и дать им провизию на дорогу.</w:t>
      </w:r>
      <w:r w:rsidR="00392AD5" w:rsidRPr="00C30296">
        <w:rPr>
          <w:color w:val="auto"/>
        </w:rPr>
        <w:t xml:space="preserve"> </w:t>
      </w:r>
    </w:p>
    <w:p w14:paraId="0D93D9C5" w14:textId="77777777" w:rsidR="00472C71" w:rsidRPr="00C30296" w:rsidRDefault="00472C71" w:rsidP="00DF581D">
      <w:pPr>
        <w:pStyle w:val="17"/>
        <w:rPr>
          <w:color w:val="auto"/>
        </w:rPr>
      </w:pPr>
    </w:p>
    <w:p w14:paraId="7C16209F" w14:textId="7FE29B17" w:rsidR="00472C71" w:rsidRPr="00C30296" w:rsidRDefault="00472C71" w:rsidP="00472C71">
      <w:pPr>
        <w:rPr>
          <w:rStyle w:val="aff7"/>
          <w:color w:val="auto"/>
        </w:rPr>
      </w:pPr>
      <w:r w:rsidRPr="00C30296">
        <w:rPr>
          <w:color w:val="auto"/>
        </w:rPr>
        <w:t>Для чего давать им провизию на дорогу? Для того, чтобы по дороге они не открывали мешки. Кроме того, что они едут с полными мешками, со своей тарой, им ещё дали провизию на дорогу, чтобы они благополучно добрались до дома и мешки не открывали. Это ловушка Йосефа</w:t>
      </w:r>
      <w:r w:rsidR="00B35D44" w:rsidRPr="00C30296">
        <w:rPr>
          <w:color w:val="auto"/>
        </w:rPr>
        <w:t>.</w:t>
      </w:r>
      <w:r w:rsidRPr="00C30296">
        <w:rPr>
          <w:color w:val="auto"/>
        </w:rPr>
        <w:t xml:space="preserve"> </w:t>
      </w:r>
      <w:r w:rsidR="00B35D44" w:rsidRPr="00C30296">
        <w:rPr>
          <w:color w:val="auto"/>
        </w:rPr>
        <w:t>П</w:t>
      </w:r>
      <w:r w:rsidRPr="00C30296">
        <w:rPr>
          <w:color w:val="auto"/>
        </w:rPr>
        <w:t xml:space="preserve">онятно, что он не </w:t>
      </w:r>
      <w:r w:rsidR="007D258C" w:rsidRPr="00C30296">
        <w:rPr>
          <w:color w:val="auto"/>
        </w:rPr>
        <w:t>каждому</w:t>
      </w:r>
      <w:r w:rsidRPr="00C30296">
        <w:rPr>
          <w:color w:val="auto"/>
        </w:rPr>
        <w:t xml:space="preserve"> так делает. </w:t>
      </w:r>
    </w:p>
    <w:p w14:paraId="77EE6D98" w14:textId="77777777" w:rsidR="00472C71" w:rsidRPr="00C30296" w:rsidRDefault="00472C71" w:rsidP="00DF581D">
      <w:pPr>
        <w:pStyle w:val="13"/>
      </w:pPr>
      <w:r w:rsidRPr="00C30296">
        <w:rPr>
          <w:szCs w:val="28"/>
          <w:rtl/>
        </w:rPr>
        <w:br/>
        <w:t>וַיִּשְׂאוּ אֶת־שִׁבְרָם עַל־חֲמֹרֵיהֶם וַיֵּלְכוּ מִשָּׁם׃</w:t>
      </w:r>
    </w:p>
    <w:p w14:paraId="10EF478C" w14:textId="77777777" w:rsidR="00472C71" w:rsidRPr="00C30296" w:rsidRDefault="00472C71" w:rsidP="00DF581D">
      <w:pPr>
        <w:pStyle w:val="15"/>
        <w:rPr>
          <w:color w:val="auto"/>
        </w:rPr>
      </w:pPr>
      <w:r w:rsidRPr="00C30296">
        <w:rPr>
          <w:color w:val="auto"/>
        </w:rPr>
        <w:t xml:space="preserve">вайисъу́ эт-шивра́м аль-хамореѓе́м ваелеху́ миша́м </w:t>
      </w:r>
    </w:p>
    <w:p w14:paraId="46988BEB" w14:textId="77777777" w:rsidR="00472C71" w:rsidRPr="00C30296" w:rsidRDefault="00472C71" w:rsidP="00DF581D">
      <w:pPr>
        <w:pStyle w:val="17"/>
        <w:rPr>
          <w:color w:val="auto"/>
        </w:rPr>
      </w:pPr>
      <w:r w:rsidRPr="00C30296">
        <w:rPr>
          <w:color w:val="auto"/>
        </w:rPr>
        <w:lastRenderedPageBreak/>
        <w:t xml:space="preserve">26. И погрузили они свой хлеб на своих ослов, И пошли оттуда. </w:t>
      </w:r>
      <w:r w:rsidRPr="00C30296">
        <w:rPr>
          <w:color w:val="auto"/>
        </w:rPr>
        <w:br w:type="page"/>
      </w:r>
    </w:p>
    <w:p w14:paraId="653C89D7" w14:textId="3364B57F" w:rsidR="00472C71" w:rsidRPr="00C30296" w:rsidRDefault="00472C71" w:rsidP="00472C71">
      <w:pPr>
        <w:pStyle w:val="2"/>
      </w:pPr>
      <w:bookmarkStart w:id="412" w:name="_Toc138060299"/>
      <w:bookmarkStart w:id="413" w:name="_Toc139125214"/>
      <w:bookmarkStart w:id="414" w:name="_Toc142942492"/>
      <w:r w:rsidRPr="00C30296">
        <w:rPr>
          <w:rStyle w:val="style-scope"/>
        </w:rPr>
        <w:lastRenderedPageBreak/>
        <w:t>Папа разрешил (42:27-43:15)</w:t>
      </w:r>
      <w:bookmarkEnd w:id="412"/>
      <w:bookmarkEnd w:id="413"/>
      <w:bookmarkEnd w:id="414"/>
    </w:p>
    <w:p w14:paraId="5E80E448" w14:textId="77777777" w:rsidR="00472C71" w:rsidRPr="00C30296" w:rsidRDefault="00472C71" w:rsidP="00472C71">
      <w:pPr>
        <w:rPr>
          <w:color w:val="auto"/>
        </w:rPr>
      </w:pPr>
    </w:p>
    <w:p w14:paraId="11C27C92" w14:textId="095CFC87" w:rsidR="00472C71" w:rsidRPr="00C30296" w:rsidRDefault="00472C71" w:rsidP="00472C71">
      <w:pPr>
        <w:rPr>
          <w:color w:val="auto"/>
        </w:rPr>
      </w:pPr>
      <w:r w:rsidRPr="00C30296">
        <w:rPr>
          <w:color w:val="auto"/>
        </w:rPr>
        <w:t xml:space="preserve">Итак, мы остановились на том, что братья Йосефа, оставив Шимона в качестве заложника, то есть вдевятером, скорее всего, на десяти ослах, отправляются из Египта в </w:t>
      </w:r>
      <w:r w:rsidR="00B35D44" w:rsidRPr="00C30296">
        <w:rPr>
          <w:color w:val="auto"/>
        </w:rPr>
        <w:t>Кнаа</w:t>
      </w:r>
      <w:r w:rsidRPr="00C30296">
        <w:rPr>
          <w:color w:val="auto"/>
        </w:rPr>
        <w:t xml:space="preserve">н. </w:t>
      </w:r>
    </w:p>
    <w:p w14:paraId="6D319B6B" w14:textId="248545C1" w:rsidR="00472C71" w:rsidRPr="00C30296" w:rsidRDefault="00472C71" w:rsidP="00472C71">
      <w:pPr>
        <w:rPr>
          <w:color w:val="auto"/>
        </w:rPr>
      </w:pPr>
      <w:r w:rsidRPr="00C30296">
        <w:rPr>
          <w:color w:val="auto"/>
        </w:rPr>
        <w:t>Каждый осёл примерно, насколько нам известно, может нести поклажу до 140 килограмм</w:t>
      </w:r>
      <w:r w:rsidR="00B35D44" w:rsidRPr="00C30296">
        <w:rPr>
          <w:color w:val="auto"/>
        </w:rPr>
        <w:t>ов</w:t>
      </w:r>
      <w:r w:rsidRPr="00C30296">
        <w:rPr>
          <w:color w:val="auto"/>
        </w:rPr>
        <w:t>. На нём сидит взрослый мужчина в возрасте около тридцати-сорока лет. Можно предположить, что весит он килограмм</w:t>
      </w:r>
      <w:r w:rsidR="00B35D44" w:rsidRPr="00C30296">
        <w:rPr>
          <w:color w:val="auto"/>
        </w:rPr>
        <w:t>ов</w:t>
      </w:r>
      <w:r w:rsidRPr="00C30296">
        <w:rPr>
          <w:color w:val="auto"/>
        </w:rPr>
        <w:t xml:space="preserve"> 70. И таким образом, 70 килограмм</w:t>
      </w:r>
      <w:r w:rsidR="00B35D44" w:rsidRPr="00C30296">
        <w:rPr>
          <w:color w:val="auto"/>
        </w:rPr>
        <w:t>ов</w:t>
      </w:r>
      <w:r w:rsidRPr="00C30296">
        <w:rPr>
          <w:color w:val="auto"/>
        </w:rPr>
        <w:t xml:space="preserve"> остаётся для зерна, и на 10 ослах может быть отправлено 700 килограмм</w:t>
      </w:r>
      <w:r w:rsidR="00B35D44" w:rsidRPr="00C30296">
        <w:rPr>
          <w:color w:val="auto"/>
        </w:rPr>
        <w:t>ов</w:t>
      </w:r>
      <w:r w:rsidRPr="00C30296">
        <w:rPr>
          <w:color w:val="auto"/>
        </w:rPr>
        <w:t xml:space="preserve"> зерна. В семье Якова, как мы знаем, 70 душ примерно, включая детей. И 700 килограмм</w:t>
      </w:r>
      <w:r w:rsidR="00B35D44" w:rsidRPr="00C30296">
        <w:rPr>
          <w:color w:val="auto"/>
        </w:rPr>
        <w:t>ов</w:t>
      </w:r>
      <w:r w:rsidRPr="00C30296">
        <w:rPr>
          <w:color w:val="auto"/>
        </w:rPr>
        <w:t xml:space="preserve"> на 70 душ – это не так уж многом муки: при очень скромном расходовании хватит на два-три месяца, то есть надолго это вопрос не решает. Вот такая ситуация происходит, когда братья отправляются в</w:t>
      </w:r>
      <w:r w:rsidR="00B35D44" w:rsidRPr="00C30296">
        <w:rPr>
          <w:color w:val="auto"/>
        </w:rPr>
        <w:t xml:space="preserve"> Кнаан.</w:t>
      </w:r>
    </w:p>
    <w:p w14:paraId="2324426C" w14:textId="77777777" w:rsidR="00472C71" w:rsidRPr="00C30296" w:rsidRDefault="00472C71" w:rsidP="00DF581D">
      <w:pPr>
        <w:pStyle w:val="13"/>
      </w:pPr>
      <w:r w:rsidRPr="00C30296">
        <w:rPr>
          <w:szCs w:val="28"/>
          <w:rtl/>
        </w:rPr>
        <w:br/>
        <w:t>וַיִּפְתַּח הָאֶחָד אֶת־שַׂקּוֹ לָתֵת מִסְפּוֹא לַחֲמֹרוֹ בַּמָּלוֹן וַיַּרְא אֶת־כַּסְפּוֹ וְהִנֵּה־הוּא בְּפִי אַמְתַּחְתּוֹ׃</w:t>
      </w:r>
    </w:p>
    <w:p w14:paraId="4114E819" w14:textId="77777777" w:rsidR="00472C71" w:rsidRPr="00C30296" w:rsidRDefault="00472C71" w:rsidP="00DF581D">
      <w:pPr>
        <w:pStyle w:val="15"/>
        <w:rPr>
          <w:color w:val="auto"/>
        </w:rPr>
      </w:pPr>
      <w:r w:rsidRPr="00C30296">
        <w:rPr>
          <w:color w:val="auto"/>
        </w:rPr>
        <w:t xml:space="preserve">вайифта́х ѓаэха́д эт-сако́ латэ́т миспо́ лахаморо́ бамало́н вая́р эт-каспо́ </w:t>
      </w:r>
      <w:bookmarkStart w:id="415" w:name="_Hlk129254797"/>
      <w:r w:rsidRPr="00C30296">
        <w:rPr>
          <w:color w:val="auto"/>
        </w:rPr>
        <w:t xml:space="preserve">веѓине-ѓу́ </w:t>
      </w:r>
      <w:bookmarkEnd w:id="415"/>
      <w:r w:rsidRPr="00C30296">
        <w:rPr>
          <w:color w:val="auto"/>
        </w:rPr>
        <w:t xml:space="preserve">бефи́ амтахто́ </w:t>
      </w:r>
    </w:p>
    <w:p w14:paraId="5A18F021" w14:textId="77777777" w:rsidR="00472C71" w:rsidRPr="00C30296" w:rsidRDefault="00472C71" w:rsidP="00DF581D">
      <w:pPr>
        <w:pStyle w:val="17"/>
        <w:rPr>
          <w:color w:val="auto"/>
        </w:rPr>
      </w:pPr>
      <w:r w:rsidRPr="00C30296">
        <w:rPr>
          <w:color w:val="auto"/>
        </w:rPr>
        <w:t>27. И открыл один из них свой мешок, чтобы дать еду своему ослу в гостинице, И увидел он свои деньги: Вот они в кошельке.</w:t>
      </w:r>
      <w:r w:rsidRPr="00C30296">
        <w:rPr>
          <w:rStyle w:val="aff7"/>
          <w:color w:val="auto"/>
        </w:rPr>
        <w:t xml:space="preserve"> </w:t>
      </w:r>
    </w:p>
    <w:p w14:paraId="09C11528" w14:textId="77777777" w:rsidR="00472C71" w:rsidRPr="00C30296" w:rsidRDefault="00472C71" w:rsidP="00DF581D">
      <w:pPr>
        <w:pStyle w:val="17"/>
        <w:rPr>
          <w:color w:val="auto"/>
        </w:rPr>
      </w:pPr>
    </w:p>
    <w:p w14:paraId="4F5559FA" w14:textId="6C5D6D14" w:rsidR="00472C71" w:rsidRPr="00C30296" w:rsidRDefault="00472C71" w:rsidP="00472C71">
      <w:pPr>
        <w:rPr>
          <w:color w:val="auto"/>
        </w:rPr>
      </w:pPr>
      <w:r w:rsidRPr="00C30296">
        <w:rPr>
          <w:color w:val="auto"/>
        </w:rPr>
        <w:t>Один из братьев открывает свою сумку, чтобы дать еду своему ослу. Почему это нужно, почему только один открывает? Потому что Йосеф, с одной стороны, дал им провизию на весь путь для каждого, кто отправился. Для осла Шимона провизии никто не дал, потому что Шимон остался в Египте. И тогда</w:t>
      </w:r>
      <w:r w:rsidR="00392AD5" w:rsidRPr="00C30296">
        <w:rPr>
          <w:color w:val="auto"/>
        </w:rPr>
        <w:t xml:space="preserve"> </w:t>
      </w:r>
      <w:r w:rsidRPr="00C30296">
        <w:rPr>
          <w:color w:val="auto"/>
        </w:rPr>
        <w:t>Леви</w:t>
      </w:r>
      <w:r w:rsidR="00E87369" w:rsidRPr="00C30296">
        <w:rPr>
          <w:color w:val="auto"/>
        </w:rPr>
        <w:t>,</w:t>
      </w:r>
      <w:r w:rsidRPr="00C30296">
        <w:rPr>
          <w:color w:val="auto"/>
        </w:rPr>
        <w:t xml:space="preserve"> покормив из своей провизии, данной Йосефом, осла Шимона, открыл мешок для того, чтобы накормить </w:t>
      </w:r>
      <w:r w:rsidRPr="00C30296">
        <w:rPr>
          <w:color w:val="auto"/>
        </w:rPr>
        <w:lastRenderedPageBreak/>
        <w:t xml:space="preserve">своего осла (так большинство комментаторов считает, что осла Шимона мог покормить, скорее всего, Леви). И вот Леви открывает свой мешок и видит, что вот они его деньги, даже в том же мешочке, в том же кошелёчке, в котором они были. </w:t>
      </w:r>
    </w:p>
    <w:p w14:paraId="18699960" w14:textId="77777777" w:rsidR="00472C71" w:rsidRPr="00C30296" w:rsidRDefault="00472C71" w:rsidP="00DF581D">
      <w:pPr>
        <w:pStyle w:val="13"/>
      </w:pPr>
      <w:r w:rsidRPr="00C30296">
        <w:rPr>
          <w:szCs w:val="28"/>
          <w:rtl/>
        </w:rPr>
        <w:br/>
        <w:t>וַיֹּאמֶר אֶל־אֶחָיו הוּשַׁב כַּסְפִּי וְגַם הִנֵּה בְאַמְתַּחְתִּי וַיֵּצֵא לִבָּם וַיֶּחֶרְדוּ אִישׁ אֶל־אָחִיו לֵאמֹר מַה־זֹּאת עָשָׂה אֱלֹהִים לָנוּ׃</w:t>
      </w:r>
    </w:p>
    <w:p w14:paraId="262DAB47" w14:textId="77777777" w:rsidR="00472C71" w:rsidRPr="00C30296" w:rsidRDefault="00472C71" w:rsidP="00DF581D">
      <w:pPr>
        <w:pStyle w:val="15"/>
        <w:rPr>
          <w:color w:val="auto"/>
        </w:rPr>
      </w:pPr>
      <w:r w:rsidRPr="00C30296">
        <w:rPr>
          <w:color w:val="auto"/>
        </w:rPr>
        <w:t>ваёмер эль-аха́в ѓуша́в каспи́ вега́м ѓинэ́ веамтахти́ ваецэ́ либа́м ваехерду́ иш эль-ахи́в лемо́р ма-зо́т аса́ элоѓи́м ла́ну</w:t>
      </w:r>
    </w:p>
    <w:p w14:paraId="41108D7F" w14:textId="77777777" w:rsidR="00472C71" w:rsidRPr="00C30296" w:rsidRDefault="00472C71" w:rsidP="00DF581D">
      <w:pPr>
        <w:pStyle w:val="17"/>
        <w:rPr>
          <w:color w:val="auto"/>
        </w:rPr>
      </w:pPr>
      <w:r w:rsidRPr="00C30296">
        <w:rPr>
          <w:color w:val="auto"/>
        </w:rPr>
        <w:t>28. И сказал братьям своим: «Вернулись мои деньги, и даже в кошелёчке моём». И зашло сердце их, и боялись они, и смотрели друг на друга, говоря: «Что это Бог с нами делает?»</w:t>
      </w:r>
    </w:p>
    <w:p w14:paraId="33111EA6" w14:textId="77777777" w:rsidR="00472C71" w:rsidRPr="00C30296" w:rsidRDefault="00472C71" w:rsidP="00DF581D">
      <w:pPr>
        <w:pStyle w:val="17"/>
        <w:rPr>
          <w:color w:val="auto"/>
        </w:rPr>
      </w:pPr>
    </w:p>
    <w:p w14:paraId="32D19428" w14:textId="6D45407E" w:rsidR="00472C71" w:rsidRPr="00C30296" w:rsidRDefault="00472C71" w:rsidP="00E87369">
      <w:pPr>
        <w:rPr>
          <w:color w:val="auto"/>
        </w:rPr>
      </w:pPr>
      <w:r w:rsidRPr="00C30296">
        <w:rPr>
          <w:color w:val="auto"/>
        </w:rPr>
        <w:t>Сколько непонятного, сколько странного вокруг похода братьев в Египет. И</w:t>
      </w:r>
      <w:r w:rsidR="00E87369" w:rsidRPr="00C30296">
        <w:rPr>
          <w:color w:val="auto"/>
        </w:rPr>
        <w:t>,</w:t>
      </w:r>
      <w:r w:rsidRPr="00C30296">
        <w:rPr>
          <w:color w:val="auto"/>
        </w:rPr>
        <w:t xml:space="preserve"> когда оставили Шимона, можно было сказать: «Ну вот, Шимону наказание за то, что он тогда больше всех хотел Йосефа продать». И за что наказание, вполне может быть понятно. А вот за что вернули деньги, с чего вдруг пришла награда – это непонятно совершенно</w:t>
      </w:r>
      <w:r w:rsidR="00E87369" w:rsidRPr="00C30296">
        <w:rPr>
          <w:color w:val="auto"/>
        </w:rPr>
        <w:t>.</w:t>
      </w:r>
      <w:r w:rsidRPr="00C30296">
        <w:rPr>
          <w:color w:val="auto"/>
        </w:rPr>
        <w:t xml:space="preserve"> </w:t>
      </w:r>
      <w:r w:rsidR="007D258C" w:rsidRPr="00C30296">
        <w:rPr>
          <w:color w:val="auto"/>
        </w:rPr>
        <w:t>И</w:t>
      </w:r>
      <w:r w:rsidRPr="00C30296">
        <w:rPr>
          <w:color w:val="auto"/>
        </w:rPr>
        <w:t xml:space="preserve"> нет ли здесь какого-то подвоха?</w:t>
      </w:r>
    </w:p>
    <w:p w14:paraId="2D2D91CF" w14:textId="5C480B84" w:rsidR="00472C71" w:rsidRPr="00C30296" w:rsidRDefault="00E87369" w:rsidP="00E87369">
      <w:pPr>
        <w:rPr>
          <w:color w:val="auto"/>
        </w:rPr>
      </w:pPr>
      <w:r w:rsidRPr="00C30296">
        <w:rPr>
          <w:color w:val="auto"/>
        </w:rPr>
        <w:t>Традиция говорит</w:t>
      </w:r>
      <w:r w:rsidR="00472C71" w:rsidRPr="00C30296">
        <w:rPr>
          <w:color w:val="auto"/>
        </w:rPr>
        <w:t>, что Всевышний рассчитывается со злодеями в этом мире. Если злодей сотворил какое-то доброе дело, он сразу же получают награду, чтобы в мире грядущем у него не было никаких открытых счетов. Точно так же праведник, если делает что-то плохое, сразу получает наказание, чтобы не наказывать его в мире грядущем, есть такой подход. И здесь непонятно: «За что Всевышний посылает нам эти деньги? Что это</w:t>
      </w:r>
      <w:r w:rsidRPr="00C30296">
        <w:rPr>
          <w:color w:val="auto"/>
        </w:rPr>
        <w:t>?</w:t>
      </w:r>
      <w:r w:rsidR="00472C71" w:rsidRPr="00C30296">
        <w:rPr>
          <w:color w:val="auto"/>
        </w:rPr>
        <w:t xml:space="preserve"> </w:t>
      </w:r>
      <w:r w:rsidR="007D258C" w:rsidRPr="00C30296">
        <w:rPr>
          <w:color w:val="auto"/>
        </w:rPr>
        <w:t>Ч</w:t>
      </w:r>
      <w:r w:rsidR="00472C71" w:rsidRPr="00C30296">
        <w:rPr>
          <w:color w:val="auto"/>
        </w:rPr>
        <w:t>то происходит?» Это очень сильно пугает. Но это не настолько пугает, чтобы все братья пооткрывали свои мешки. Долго ли, коротко ли, они приходят в</w:t>
      </w:r>
      <w:r w:rsidR="00B35D44" w:rsidRPr="00C30296">
        <w:rPr>
          <w:color w:val="auto"/>
        </w:rPr>
        <w:t xml:space="preserve"> Кнаан. </w:t>
      </w:r>
    </w:p>
    <w:p w14:paraId="483F6C6B" w14:textId="77777777" w:rsidR="00472C71" w:rsidRPr="00C30296" w:rsidRDefault="00472C71" w:rsidP="00DF581D">
      <w:pPr>
        <w:pStyle w:val="13"/>
      </w:pPr>
      <w:r w:rsidRPr="00C30296">
        <w:rPr>
          <w:szCs w:val="28"/>
          <w:rtl/>
        </w:rPr>
        <w:lastRenderedPageBreak/>
        <w:br/>
        <w:t>וַיָּבֹאוּ אֶל־יַעֲקֹב אֲבִיהֶם אַרְצָה כְּנָעַן וַיַּגִּידוּ לוֹ אֵת כָּל־הַקֹּרֹת אֹתָם לֵאמֹר׃</w:t>
      </w:r>
    </w:p>
    <w:p w14:paraId="442F23E1" w14:textId="77777777" w:rsidR="00472C71" w:rsidRPr="00C30296" w:rsidRDefault="00472C71" w:rsidP="00DF581D">
      <w:pPr>
        <w:pStyle w:val="15"/>
        <w:rPr>
          <w:color w:val="auto"/>
        </w:rPr>
      </w:pPr>
      <w:r w:rsidRPr="00C30296">
        <w:rPr>
          <w:color w:val="auto"/>
        </w:rPr>
        <w:t>ваяво́у эль-яако́в авиhе́м а́рца кена́ан ваяги́ду ло эт коль-ѓакоро́т ота́м лемо́р</w:t>
      </w:r>
    </w:p>
    <w:p w14:paraId="5F8054DD" w14:textId="12B7C848" w:rsidR="00472C71" w:rsidRPr="00C30296" w:rsidRDefault="00DF581D" w:rsidP="00DF581D">
      <w:pPr>
        <w:pStyle w:val="17"/>
        <w:rPr>
          <w:color w:val="auto"/>
        </w:rPr>
      </w:pPr>
      <w:r w:rsidRPr="00C30296">
        <w:rPr>
          <w:color w:val="auto"/>
        </w:rPr>
        <w:t>29. И пришли они к своему отцу, Яакову, в страну Ханаанскую, и рассказали они всё, что с ними произошло, говоря:</w:t>
      </w:r>
    </w:p>
    <w:p w14:paraId="5944923A" w14:textId="77777777" w:rsidR="00472C71" w:rsidRPr="00C30296" w:rsidRDefault="00472C71" w:rsidP="00DF581D">
      <w:pPr>
        <w:pStyle w:val="17"/>
        <w:rPr>
          <w:color w:val="auto"/>
        </w:rPr>
      </w:pPr>
    </w:p>
    <w:p w14:paraId="36AAA326" w14:textId="40BEB9F6" w:rsidR="00472C71" w:rsidRPr="00C30296" w:rsidRDefault="00472C71" w:rsidP="00E87369">
      <w:pPr>
        <w:rPr>
          <w:color w:val="auto"/>
        </w:rPr>
      </w:pPr>
      <w:r w:rsidRPr="00C30296">
        <w:rPr>
          <w:color w:val="auto"/>
        </w:rPr>
        <w:t>Яаков первым делом, конечно</w:t>
      </w:r>
      <w:r w:rsidR="00E87369" w:rsidRPr="00C30296">
        <w:rPr>
          <w:color w:val="auto"/>
        </w:rPr>
        <w:t>,</w:t>
      </w:r>
      <w:r w:rsidRPr="00C30296">
        <w:rPr>
          <w:color w:val="auto"/>
        </w:rPr>
        <w:t xml:space="preserve"> увидел, что не хватает Шимона. Неважно, сколько пшеницы они принесли, мешки видны, и видно, что пшеницу привезли, но где Шимон? Это самый страшный вопрос. И они говорят так:</w:t>
      </w:r>
    </w:p>
    <w:p w14:paraId="4B41A7BE" w14:textId="77777777" w:rsidR="00472C71" w:rsidRPr="00C30296" w:rsidRDefault="00472C71" w:rsidP="00DF581D">
      <w:pPr>
        <w:pStyle w:val="13"/>
      </w:pPr>
      <w:r w:rsidRPr="00C30296">
        <w:rPr>
          <w:szCs w:val="28"/>
          <w:rtl/>
        </w:rPr>
        <w:br/>
        <w:t>דִּבֶּר הָאִישׁ אֲדֹנֵי הָאָרֶץ אִתָּנוּ קָשׁוֹת וַיִּתֵּן אֹתָנוּ כִּמְרַגְּלִים אֶת־הָאָרֶץ׃</w:t>
      </w:r>
    </w:p>
    <w:p w14:paraId="30CD140B" w14:textId="77777777" w:rsidR="00472C71" w:rsidRPr="00C30296" w:rsidRDefault="00472C71" w:rsidP="00DF581D">
      <w:pPr>
        <w:pStyle w:val="15"/>
        <w:rPr>
          <w:color w:val="auto"/>
        </w:rPr>
      </w:pPr>
      <w:r w:rsidRPr="00C30296">
        <w:rPr>
          <w:color w:val="auto"/>
        </w:rPr>
        <w:t xml:space="preserve">дибэ́р </w:t>
      </w:r>
      <w:r w:rsidRPr="00C30296">
        <w:rPr>
          <w:color w:val="auto"/>
          <w:lang w:val="en-US"/>
        </w:rPr>
        <w:t>h</w:t>
      </w:r>
      <w:r w:rsidRPr="00C30296">
        <w:rPr>
          <w:color w:val="auto"/>
        </w:rPr>
        <w:t>аи́ш адонэ́ ѓаа́рец ита́ну кашо́т вайитэ́н ота́ну кимрагели́м эт-ѓаа́рец</w:t>
      </w:r>
    </w:p>
    <w:p w14:paraId="4686B2AD" w14:textId="08F5DB2E" w:rsidR="00472C71" w:rsidRPr="00C30296" w:rsidRDefault="00472C71" w:rsidP="00DF581D">
      <w:pPr>
        <w:pStyle w:val="17"/>
        <w:rPr>
          <w:color w:val="auto"/>
        </w:rPr>
      </w:pPr>
      <w:r w:rsidRPr="00C30296">
        <w:rPr>
          <w:color w:val="auto"/>
        </w:rPr>
        <w:t>30. «Тот земленачальник в тамошней стране говорил с нами тяжело и заподозрил нас, отдал нас,</w:t>
      </w:r>
      <w:r w:rsidR="00392AD5" w:rsidRPr="00C30296">
        <w:rPr>
          <w:color w:val="auto"/>
        </w:rPr>
        <w:t xml:space="preserve"> </w:t>
      </w:r>
      <w:r w:rsidRPr="00C30296">
        <w:rPr>
          <w:color w:val="auto"/>
        </w:rPr>
        <w:t xml:space="preserve">причислил нас к разведчикам земли. </w:t>
      </w:r>
    </w:p>
    <w:p w14:paraId="38817808" w14:textId="77777777" w:rsidR="00472C71" w:rsidRPr="00C30296" w:rsidRDefault="00472C71" w:rsidP="00DF581D">
      <w:pPr>
        <w:pStyle w:val="13"/>
      </w:pPr>
    </w:p>
    <w:p w14:paraId="59E694EF" w14:textId="77777777" w:rsidR="00472C71" w:rsidRPr="00C30296" w:rsidRDefault="00472C71" w:rsidP="00DF581D">
      <w:pPr>
        <w:pStyle w:val="13"/>
      </w:pPr>
      <w:r w:rsidRPr="00C30296">
        <w:rPr>
          <w:szCs w:val="28"/>
          <w:rtl/>
        </w:rPr>
        <w:t>וַנֹּאמֶר אֵלָיו כֵּנִים אֲנָחְנוּ לֹא הָיִינוּ מְרַגְּלִים׃</w:t>
      </w:r>
    </w:p>
    <w:p w14:paraId="7DEC8058" w14:textId="77777777" w:rsidR="00472C71" w:rsidRPr="00C30296" w:rsidRDefault="00472C71" w:rsidP="00DF581D">
      <w:pPr>
        <w:pStyle w:val="15"/>
        <w:rPr>
          <w:color w:val="auto"/>
        </w:rPr>
      </w:pPr>
      <w:r w:rsidRPr="00C30296">
        <w:rPr>
          <w:color w:val="auto"/>
        </w:rPr>
        <w:t xml:space="preserve">вано́мер эла́в кени́м ана́хну ло ѓайи́ну мерагели́м </w:t>
      </w:r>
    </w:p>
    <w:p w14:paraId="7504A2E8" w14:textId="77777777" w:rsidR="00472C71" w:rsidRPr="00C30296" w:rsidRDefault="00472C71" w:rsidP="00DF581D">
      <w:pPr>
        <w:pStyle w:val="17"/>
        <w:rPr>
          <w:color w:val="auto"/>
        </w:rPr>
      </w:pPr>
      <w:r w:rsidRPr="00C30296">
        <w:rPr>
          <w:color w:val="auto"/>
        </w:rPr>
        <w:t>31. А мы ему сказали: «Мы ребята честные, Мы никогда не были разведчиками, это не наша специальность.</w:t>
      </w:r>
    </w:p>
    <w:p w14:paraId="4DEA90B2" w14:textId="77777777" w:rsidR="00472C71" w:rsidRPr="00C30296" w:rsidRDefault="00472C71" w:rsidP="00DF581D">
      <w:pPr>
        <w:pStyle w:val="13"/>
      </w:pPr>
      <w:r w:rsidRPr="00C30296">
        <w:rPr>
          <w:szCs w:val="28"/>
          <w:rtl/>
        </w:rPr>
        <w:br/>
        <w:t>שְׁנֵים־עָשָׂר אֲנַחְנוּ אַחִים בְּנֵי אָבִינוּ הָאֶחָד אֵינֶנּוּ וְהַקָּטֹן הַיּוֹם אֶת־אָבִינוּ בְּאֶרֶץ כְּנָעַן׃</w:t>
      </w:r>
    </w:p>
    <w:p w14:paraId="3ABDE497" w14:textId="77777777" w:rsidR="00472C71" w:rsidRPr="00C30296" w:rsidRDefault="00472C71" w:rsidP="00DF581D">
      <w:pPr>
        <w:pStyle w:val="15"/>
        <w:rPr>
          <w:color w:val="auto"/>
        </w:rPr>
      </w:pPr>
      <w:r w:rsidRPr="00C30296">
        <w:rPr>
          <w:color w:val="auto"/>
        </w:rPr>
        <w:t xml:space="preserve">шенем-аса́р ана́хну ахи́м бенэ́ ави́ну ѓаэха́д энэ́ну веѓакато́н ѓаём эт-ави́ну беэ́рец кена́ан </w:t>
      </w:r>
    </w:p>
    <w:p w14:paraId="21F74C39" w14:textId="5AE62264" w:rsidR="00472C71" w:rsidRPr="00C30296" w:rsidRDefault="00472C71" w:rsidP="00DF581D">
      <w:pPr>
        <w:pStyle w:val="17"/>
        <w:rPr>
          <w:rStyle w:val="aff7"/>
          <w:i/>
          <w:caps/>
          <w:color w:val="auto"/>
        </w:rPr>
      </w:pPr>
      <w:r w:rsidRPr="00C30296">
        <w:rPr>
          <w:color w:val="auto"/>
        </w:rPr>
        <w:t>32. Нас двенадцать братьев, сыновья одного отца. одного нет,</w:t>
      </w:r>
      <w:r w:rsidRPr="00C30296">
        <w:rPr>
          <w:rStyle w:val="aff7"/>
          <w:i/>
          <w:caps/>
          <w:color w:val="auto"/>
        </w:rPr>
        <w:t xml:space="preserve"> а маленький сегодня с нашим отцом в земле Ханаанской».</w:t>
      </w:r>
    </w:p>
    <w:p w14:paraId="2733F89B" w14:textId="77777777" w:rsidR="00472C71" w:rsidRPr="00C30296" w:rsidRDefault="00472C71" w:rsidP="00DF581D">
      <w:pPr>
        <w:pStyle w:val="17"/>
        <w:rPr>
          <w:color w:val="auto"/>
        </w:rPr>
      </w:pPr>
    </w:p>
    <w:p w14:paraId="0FD51A3E" w14:textId="77777777" w:rsidR="00472C71" w:rsidRPr="00C30296" w:rsidRDefault="00472C71" w:rsidP="00DF581D">
      <w:pPr>
        <w:rPr>
          <w:color w:val="auto"/>
        </w:rPr>
      </w:pPr>
      <w:r w:rsidRPr="00C30296">
        <w:rPr>
          <w:color w:val="auto"/>
        </w:rPr>
        <w:lastRenderedPageBreak/>
        <w:t>Маленький, это помним, Биньямин, ему 30 лет, но они и с отцом говорят точно также.</w:t>
      </w:r>
    </w:p>
    <w:p w14:paraId="7D5C7E62" w14:textId="77777777" w:rsidR="00472C71" w:rsidRPr="00C30296" w:rsidRDefault="00472C71" w:rsidP="00DF581D">
      <w:pPr>
        <w:pStyle w:val="13"/>
      </w:pPr>
      <w:r w:rsidRPr="00C30296">
        <w:rPr>
          <w:szCs w:val="28"/>
          <w:rtl/>
        </w:rPr>
        <w:br/>
        <w:t>וַיֹּאמֶר אֵלֵינוּ הָאִישׁ אֲדֹנֵי הָאָרֶץ בְּזֹאת אֵדַע כִּי כֵנִים אַתֶּם אֲחִיכֶם הָאֶחָד הַנִּיחוּ אִתִּי וְאֶת־רַעֲבוֹן בָּתֵּיכֶם קְחוּ וָלֵכוּ׃</w:t>
      </w:r>
    </w:p>
    <w:p w14:paraId="606968D7" w14:textId="77777777" w:rsidR="00472C71" w:rsidRPr="00C30296" w:rsidRDefault="00472C71" w:rsidP="00DF581D">
      <w:pPr>
        <w:pStyle w:val="15"/>
        <w:rPr>
          <w:color w:val="auto"/>
        </w:rPr>
      </w:pPr>
      <w:r w:rsidRPr="00C30296">
        <w:rPr>
          <w:color w:val="auto"/>
        </w:rPr>
        <w:t>ваёмер эле́ну ѓаи́ш адонэ́ ѓаа́рец безо́т эда́ ки хени́м атэ́м ахихэ́м ѓаэха́д ѓани́ху ити́ веэт-рааво́н батехэ́м кеху́ вале́ху</w:t>
      </w:r>
    </w:p>
    <w:p w14:paraId="46E7E808" w14:textId="77777777" w:rsidR="00472C71" w:rsidRPr="00C30296" w:rsidRDefault="00472C71" w:rsidP="00DF581D">
      <w:pPr>
        <w:pStyle w:val="17"/>
        <w:rPr>
          <w:color w:val="auto"/>
        </w:rPr>
      </w:pPr>
      <w:r w:rsidRPr="00C30296">
        <w:rPr>
          <w:color w:val="auto"/>
        </w:rPr>
        <w:t>33. И сказал нам господин той земли: «я та́к проверю, та́к я буду знать, что вы честны: одного из братьев своих оставьте со мной, а то, что нужно для утоления голода вашего дома, возьмите и идите.</w:t>
      </w:r>
    </w:p>
    <w:p w14:paraId="49BD5246" w14:textId="77777777" w:rsidR="00472C71" w:rsidRPr="00C30296" w:rsidRDefault="00472C71" w:rsidP="00DF581D">
      <w:pPr>
        <w:pStyle w:val="13"/>
      </w:pPr>
    </w:p>
    <w:p w14:paraId="7F0A1953" w14:textId="77777777" w:rsidR="00472C71" w:rsidRPr="00C30296" w:rsidRDefault="00472C71" w:rsidP="00DF581D">
      <w:pPr>
        <w:pStyle w:val="13"/>
      </w:pPr>
      <w:r w:rsidRPr="00C30296">
        <w:rPr>
          <w:szCs w:val="28"/>
          <w:rtl/>
        </w:rPr>
        <w:t>וְהָבִיאוּ אֶת־אֲחִיכֶם הַקָּטֹן אֵלַי וְאֵדְעָה כִּי לֹא מְרַגְּלִים אַתֶּם כִּי כֵנִים אַתֶּם אֶת־אֲחִיכֶם אֶתֵּן לָכֶם וְאֶת־הָאָרֶץ תִּסְחָרוּ׃</w:t>
      </w:r>
    </w:p>
    <w:p w14:paraId="417A7372" w14:textId="77777777" w:rsidR="00472C71" w:rsidRPr="00C30296" w:rsidRDefault="00472C71" w:rsidP="00DF581D">
      <w:pPr>
        <w:pStyle w:val="15"/>
        <w:rPr>
          <w:color w:val="auto"/>
        </w:rPr>
      </w:pPr>
      <w:r w:rsidRPr="00C30296">
        <w:rPr>
          <w:color w:val="auto"/>
        </w:rPr>
        <w:t xml:space="preserve">веѓави́у эт-ахихэ́м ѓакато́н эла́й веэдеа́ ки ло мерагели́м атэ́м ки хени́м атэ́м эт-ахихэ́м этэ́н лахэ́м веэт-ѓаа́рец тисха́ру </w:t>
      </w:r>
    </w:p>
    <w:p w14:paraId="11ABC4A4" w14:textId="77777777" w:rsidR="00472C71" w:rsidRPr="00C30296" w:rsidRDefault="00472C71" w:rsidP="00DF581D">
      <w:pPr>
        <w:pStyle w:val="17"/>
        <w:rPr>
          <w:color w:val="auto"/>
        </w:rPr>
      </w:pPr>
      <w:r w:rsidRPr="00C30296">
        <w:rPr>
          <w:color w:val="auto"/>
        </w:rPr>
        <w:t>34. Приведите ко мне вашего младшего брата, и</w:t>
      </w:r>
      <w:r w:rsidRPr="00C30296">
        <w:rPr>
          <w:rStyle w:val="aff7"/>
          <w:i/>
          <w:caps/>
          <w:color w:val="auto"/>
        </w:rPr>
        <w:t xml:space="preserve"> </w:t>
      </w:r>
      <w:r w:rsidRPr="00C30296">
        <w:rPr>
          <w:color w:val="auto"/>
        </w:rPr>
        <w:t>я буду знать, что вы не разведчики, что вы честные.</w:t>
      </w:r>
      <w:r w:rsidRPr="00C30296">
        <w:rPr>
          <w:rStyle w:val="aff7"/>
          <w:i/>
          <w:caps/>
          <w:color w:val="auto"/>
        </w:rPr>
        <w:t xml:space="preserve"> </w:t>
      </w:r>
      <w:r w:rsidRPr="00C30296">
        <w:rPr>
          <w:color w:val="auto"/>
        </w:rPr>
        <w:t>Я выдам вам назад вашего брата (Шимона), и вы будете торговать в земле».</w:t>
      </w:r>
      <w:r w:rsidRPr="00C30296">
        <w:rPr>
          <w:rStyle w:val="aff7"/>
          <w:i/>
          <w:caps/>
          <w:color w:val="auto"/>
        </w:rPr>
        <w:t xml:space="preserve"> </w:t>
      </w:r>
    </w:p>
    <w:p w14:paraId="05A39475" w14:textId="77777777" w:rsidR="00472C71" w:rsidRPr="00C30296" w:rsidRDefault="00472C71" w:rsidP="00DF581D">
      <w:pPr>
        <w:pStyle w:val="17"/>
        <w:rPr>
          <w:color w:val="auto"/>
        </w:rPr>
      </w:pPr>
    </w:p>
    <w:p w14:paraId="6F830DEA" w14:textId="4953E3ED" w:rsidR="00472C71" w:rsidRPr="00C30296" w:rsidRDefault="00472C71" w:rsidP="00472C71">
      <w:pPr>
        <w:rPr>
          <w:color w:val="auto"/>
        </w:rPr>
      </w:pPr>
      <w:r w:rsidRPr="00C30296">
        <w:rPr>
          <w:rStyle w:val="aff7"/>
          <w:i w:val="0"/>
          <w:iCs/>
          <w:caps w:val="0"/>
          <w:color w:val="auto"/>
          <w:sz w:val="24"/>
          <w:szCs w:val="24"/>
        </w:rPr>
        <w:t xml:space="preserve">Слово </w:t>
      </w:r>
      <w:r w:rsidRPr="00C30296">
        <w:rPr>
          <w:i/>
          <w:color w:val="auto"/>
        </w:rPr>
        <w:t>са́хар</w:t>
      </w:r>
      <w:r w:rsidRPr="00C30296">
        <w:rPr>
          <w:rStyle w:val="aff5"/>
          <w:color w:val="auto"/>
          <w:sz w:val="24"/>
        </w:rPr>
        <w:t xml:space="preserve"> (</w:t>
      </w:r>
      <w:r w:rsidRPr="00C30296">
        <w:rPr>
          <w:rStyle w:val="aff7"/>
          <w:caps w:val="0"/>
          <w:color w:val="auto"/>
          <w:sz w:val="24"/>
          <w:szCs w:val="24"/>
        </w:rPr>
        <w:t>торговля)</w:t>
      </w:r>
      <w:r w:rsidR="00E87369" w:rsidRPr="00C30296">
        <w:rPr>
          <w:rStyle w:val="aff7"/>
          <w:caps w:val="0"/>
          <w:color w:val="auto"/>
          <w:sz w:val="24"/>
          <w:szCs w:val="24"/>
        </w:rPr>
        <w:t>.</w:t>
      </w:r>
      <w:r w:rsidR="00392AD5" w:rsidRPr="00C30296">
        <w:rPr>
          <w:rStyle w:val="aff7"/>
          <w:caps w:val="0"/>
          <w:color w:val="auto"/>
          <w:sz w:val="24"/>
          <w:szCs w:val="24"/>
        </w:rPr>
        <w:t xml:space="preserve"> </w:t>
      </w:r>
      <w:r w:rsidR="00E87369" w:rsidRPr="00C30296">
        <w:rPr>
          <w:rStyle w:val="aff7"/>
          <w:i w:val="0"/>
          <w:caps w:val="0"/>
          <w:color w:val="auto"/>
          <w:sz w:val="24"/>
          <w:szCs w:val="24"/>
        </w:rPr>
        <w:t>И</w:t>
      </w:r>
      <w:r w:rsidRPr="00C30296">
        <w:rPr>
          <w:rStyle w:val="aff7"/>
          <w:i w:val="0"/>
          <w:iCs/>
          <w:caps w:val="0"/>
          <w:color w:val="auto"/>
          <w:sz w:val="24"/>
          <w:szCs w:val="24"/>
        </w:rPr>
        <w:t xml:space="preserve">ногда говорят </w:t>
      </w:r>
      <w:r w:rsidRPr="00C30296">
        <w:rPr>
          <w:i/>
          <w:color w:val="auto"/>
        </w:rPr>
        <w:t xml:space="preserve">ша́хер, саха́р-маха́р </w:t>
      </w:r>
      <w:r w:rsidRPr="00C30296">
        <w:rPr>
          <w:color w:val="auto"/>
        </w:rPr>
        <w:t>или</w:t>
      </w:r>
      <w:r w:rsidRPr="00C30296">
        <w:rPr>
          <w:i/>
          <w:color w:val="auto"/>
        </w:rPr>
        <w:t xml:space="preserve"> ша́хер-ма́хер (продал-купил)</w:t>
      </w:r>
      <w:r w:rsidR="00392AD5" w:rsidRPr="00C30296">
        <w:rPr>
          <w:rStyle w:val="aff7"/>
          <w:i w:val="0"/>
          <w:iCs/>
          <w:caps w:val="0"/>
          <w:color w:val="auto"/>
          <w:sz w:val="24"/>
          <w:szCs w:val="24"/>
        </w:rPr>
        <w:t xml:space="preserve"> – </w:t>
      </w:r>
      <w:r w:rsidRPr="00C30296">
        <w:rPr>
          <w:rStyle w:val="aff7"/>
          <w:i w:val="0"/>
          <w:iCs/>
          <w:caps w:val="0"/>
          <w:color w:val="auto"/>
          <w:sz w:val="24"/>
          <w:szCs w:val="24"/>
        </w:rPr>
        <w:t xml:space="preserve">происходит от слова </w:t>
      </w:r>
      <w:r w:rsidRPr="00C30296">
        <w:rPr>
          <w:i/>
          <w:color w:val="auto"/>
        </w:rPr>
        <w:t xml:space="preserve">лесахре́р </w:t>
      </w:r>
      <w:r w:rsidRPr="00C30296">
        <w:rPr>
          <w:rStyle w:val="aff5"/>
          <w:color w:val="auto"/>
          <w:sz w:val="24"/>
        </w:rPr>
        <w:t>(</w:t>
      </w:r>
      <w:r w:rsidRPr="00C30296">
        <w:rPr>
          <w:rStyle w:val="aff7"/>
          <w:caps w:val="0"/>
          <w:color w:val="auto"/>
          <w:sz w:val="24"/>
          <w:szCs w:val="24"/>
        </w:rPr>
        <w:t>кружиться по кругу,</w:t>
      </w:r>
      <w:r w:rsidRPr="00C30296">
        <w:rPr>
          <w:rStyle w:val="aff7"/>
          <w:i w:val="0"/>
          <w:iCs/>
          <w:color w:val="auto"/>
          <w:sz w:val="24"/>
          <w:szCs w:val="24"/>
        </w:rPr>
        <w:t xml:space="preserve"> </w:t>
      </w:r>
      <w:r w:rsidRPr="00C30296">
        <w:rPr>
          <w:rStyle w:val="aff7"/>
          <w:caps w:val="0"/>
          <w:color w:val="auto"/>
          <w:sz w:val="24"/>
          <w:szCs w:val="24"/>
        </w:rPr>
        <w:t>делать оборот,</w:t>
      </w:r>
      <w:r w:rsidRPr="00C30296">
        <w:rPr>
          <w:rStyle w:val="aff7"/>
          <w:i w:val="0"/>
          <w:iCs/>
          <w:color w:val="auto"/>
          <w:sz w:val="24"/>
          <w:szCs w:val="24"/>
        </w:rPr>
        <w:t xml:space="preserve"> </w:t>
      </w:r>
      <w:r w:rsidRPr="00C30296">
        <w:rPr>
          <w:rStyle w:val="aff7"/>
          <w:caps w:val="0"/>
          <w:color w:val="auto"/>
          <w:sz w:val="24"/>
          <w:szCs w:val="24"/>
        </w:rPr>
        <w:t xml:space="preserve">оборачивать деньги </w:t>
      </w:r>
      <w:r w:rsidRPr="00C30296">
        <w:rPr>
          <w:rStyle w:val="aff7"/>
          <w:i w:val="0"/>
          <w:iCs/>
          <w:caps w:val="0"/>
          <w:color w:val="auto"/>
          <w:sz w:val="24"/>
          <w:szCs w:val="24"/>
        </w:rPr>
        <w:t>и</w:t>
      </w:r>
      <w:r w:rsidRPr="00C30296">
        <w:rPr>
          <w:rStyle w:val="aff7"/>
          <w:caps w:val="0"/>
          <w:color w:val="auto"/>
          <w:sz w:val="24"/>
          <w:szCs w:val="24"/>
        </w:rPr>
        <w:t xml:space="preserve"> оборачиваться по стране)</w:t>
      </w:r>
      <w:r w:rsidR="00E87369" w:rsidRPr="00C30296">
        <w:rPr>
          <w:rStyle w:val="aff7"/>
          <w:i w:val="0"/>
          <w:iCs/>
          <w:caps w:val="0"/>
          <w:color w:val="auto"/>
          <w:sz w:val="24"/>
          <w:szCs w:val="24"/>
        </w:rPr>
        <w:t>.</w:t>
      </w:r>
      <w:r w:rsidRPr="00C30296">
        <w:rPr>
          <w:rStyle w:val="aff7"/>
          <w:i w:val="0"/>
          <w:iCs/>
          <w:caps w:val="0"/>
          <w:color w:val="auto"/>
          <w:sz w:val="24"/>
          <w:szCs w:val="24"/>
        </w:rPr>
        <w:t xml:space="preserve"> </w:t>
      </w:r>
      <w:r w:rsidR="00E87369" w:rsidRPr="00C30296">
        <w:rPr>
          <w:rStyle w:val="aff7"/>
          <w:i w:val="0"/>
          <w:iCs/>
          <w:caps w:val="0"/>
          <w:color w:val="auto"/>
          <w:sz w:val="24"/>
          <w:szCs w:val="24"/>
        </w:rPr>
        <w:t>Т</w:t>
      </w:r>
      <w:r w:rsidRPr="00C30296">
        <w:rPr>
          <w:rStyle w:val="aff7"/>
          <w:i w:val="0"/>
          <w:iCs/>
          <w:caps w:val="0"/>
          <w:color w:val="auto"/>
          <w:sz w:val="24"/>
          <w:szCs w:val="24"/>
        </w:rPr>
        <w:t>о есть: «Вы</w:t>
      </w:r>
      <w:r w:rsidRPr="00C30296">
        <w:rPr>
          <w:rStyle w:val="aff5"/>
          <w:iCs/>
          <w:color w:val="auto"/>
          <w:sz w:val="24"/>
        </w:rPr>
        <w:t xml:space="preserve"> </w:t>
      </w:r>
      <w:r w:rsidRPr="00C30296">
        <w:rPr>
          <w:rStyle w:val="aff7"/>
          <w:i w:val="0"/>
          <w:iCs/>
          <w:caps w:val="0"/>
          <w:color w:val="auto"/>
          <w:sz w:val="24"/>
          <w:szCs w:val="24"/>
        </w:rPr>
        <w:t xml:space="preserve">сможете свободно передвигаться с торговлей по стране». Видимо, только Йосеф мог давать такие документы на право торговли, и первый раз у него надо было получить разрешение. Не нужно напоминать, что ничего подобного Йосеф им не говорил, насчёт торговли разговора не было. И братья добавляют это от себя, то ли как толкование слов Йосефа, то ли помня историю Дины. Мы читали (34:9,10), когда пришли Шхем и Хамор, они сказали: </w:t>
      </w:r>
      <w:r w:rsidRPr="00C30296">
        <w:rPr>
          <w:rStyle w:val="aff7"/>
          <w:i w:val="0"/>
          <w:iCs/>
          <w:caps w:val="0"/>
          <w:color w:val="auto"/>
          <w:sz w:val="24"/>
          <w:szCs w:val="24"/>
        </w:rPr>
        <w:lastRenderedPageBreak/>
        <w:t>«Мы переженимся с вами, и будем одним народом, и будете торговать по нашей земле, вы заключите с нами договор». Тогда это Яакову понравилось. И братья понимают: провизии-то надолго не хватит, вот этот поход, он</w:t>
      </w:r>
      <w:r w:rsidR="00392AD5" w:rsidRPr="00C30296">
        <w:rPr>
          <w:rStyle w:val="aff7"/>
          <w:i w:val="0"/>
          <w:iCs/>
          <w:caps w:val="0"/>
          <w:color w:val="auto"/>
          <w:sz w:val="24"/>
          <w:szCs w:val="24"/>
        </w:rPr>
        <w:t xml:space="preserve"> </w:t>
      </w:r>
      <w:r w:rsidRPr="00C30296">
        <w:rPr>
          <w:rStyle w:val="aff7"/>
          <w:i w:val="0"/>
          <w:iCs/>
          <w:caps w:val="0"/>
          <w:color w:val="auto"/>
          <w:sz w:val="24"/>
          <w:szCs w:val="24"/>
        </w:rPr>
        <w:t xml:space="preserve">не решение. А возможность совершать в Египте оптовые покупки, возить в </w:t>
      </w:r>
      <w:r w:rsidR="00FE4AA8" w:rsidRPr="00C30296">
        <w:rPr>
          <w:rStyle w:val="aff7"/>
          <w:i w:val="0"/>
          <w:iCs/>
          <w:caps w:val="0"/>
          <w:color w:val="auto"/>
          <w:sz w:val="24"/>
          <w:szCs w:val="24"/>
        </w:rPr>
        <w:t xml:space="preserve">Кнаан </w:t>
      </w:r>
      <w:r w:rsidRPr="00C30296">
        <w:rPr>
          <w:rStyle w:val="aff7"/>
          <w:i w:val="0"/>
          <w:iCs/>
          <w:caps w:val="0"/>
          <w:color w:val="auto"/>
          <w:sz w:val="24"/>
          <w:szCs w:val="24"/>
        </w:rPr>
        <w:t>и даже перепродавать и, возможно, делать большие деньги — это серьёзное решение. И надо бы уговорить отца отпустить Биньямина, а для этого нужно использовать ту аргументацию, которая Яакову нравится. Тогда, в случае со Шхемом, он был не против, поэтому нужно напомнить ему возможности торговли. Яаков это любит. Вот то, что они ему рассказали. Что они ему пока не рассказали</w:t>
      </w:r>
      <w:r w:rsidRPr="00C30296">
        <w:rPr>
          <w:rStyle w:val="aff7"/>
          <w:i w:val="0"/>
          <w:iCs/>
          <w:color w:val="auto"/>
          <w:sz w:val="24"/>
          <w:szCs w:val="24"/>
        </w:rPr>
        <w:t xml:space="preserve">? </w:t>
      </w:r>
      <w:r w:rsidRPr="00C30296">
        <w:rPr>
          <w:rStyle w:val="aff7"/>
          <w:i w:val="0"/>
          <w:iCs/>
          <w:caps w:val="0"/>
          <w:color w:val="auto"/>
          <w:sz w:val="24"/>
          <w:szCs w:val="24"/>
        </w:rPr>
        <w:t>Что Леви (скорее всего, это был Леви) нашёл кошелёк</w:t>
      </w:r>
      <w:r w:rsidR="00392AD5" w:rsidRPr="00C30296">
        <w:rPr>
          <w:rStyle w:val="aff7"/>
          <w:i w:val="0"/>
          <w:iCs/>
          <w:caps w:val="0"/>
          <w:color w:val="auto"/>
          <w:sz w:val="24"/>
          <w:szCs w:val="24"/>
        </w:rPr>
        <w:t xml:space="preserve"> </w:t>
      </w:r>
      <w:r w:rsidRPr="00C30296">
        <w:rPr>
          <w:rStyle w:val="aff7"/>
          <w:i w:val="0"/>
          <w:iCs/>
          <w:caps w:val="0"/>
          <w:color w:val="auto"/>
          <w:sz w:val="24"/>
          <w:szCs w:val="24"/>
        </w:rPr>
        <w:t>возвращённый, с деньгами. В 35 стихе мы читаем продолжение истории:</w:t>
      </w:r>
    </w:p>
    <w:p w14:paraId="11B9B9CE" w14:textId="77777777" w:rsidR="00472C71" w:rsidRPr="00C30296" w:rsidRDefault="00472C71" w:rsidP="00DF581D">
      <w:pPr>
        <w:pStyle w:val="13"/>
      </w:pPr>
      <w:r w:rsidRPr="00C30296">
        <w:rPr>
          <w:szCs w:val="28"/>
          <w:rtl/>
        </w:rPr>
        <w:br/>
        <w:t>וַיְהִי הֵם מְרִיקִים שַׂקֵּיהֶם וְהִנֵּה־אִישׁ צְרוֹר־כַּסְפּוֹ בְּשַׂקּוֹ וַיִּרְאוּ אֶת־צְרֹרוֹת כַּסְפֵּיהֶם הֵמָּה וַאֲבִיהֶם וַיִּירָאוּ׃</w:t>
      </w:r>
    </w:p>
    <w:p w14:paraId="1D19C79D" w14:textId="1066E350" w:rsidR="00472C71" w:rsidRPr="00C30296" w:rsidRDefault="00472C71" w:rsidP="00DF581D">
      <w:pPr>
        <w:pStyle w:val="15"/>
        <w:rPr>
          <w:color w:val="auto"/>
        </w:rPr>
      </w:pPr>
      <w:r w:rsidRPr="00C30296">
        <w:rPr>
          <w:color w:val="auto"/>
        </w:rPr>
        <w:t>вайѓи́ ѓем мерики́м сакеѓе́м веѓине-и́ш церор-каспо́ бесако́ вайиръу́ эт-цероро́т каспе</w:t>
      </w:r>
      <w:r w:rsidRPr="00C30296">
        <w:rPr>
          <w:color w:val="auto"/>
          <w:lang w:val="en-US"/>
        </w:rPr>
        <w:t>h</w:t>
      </w:r>
      <w:r w:rsidRPr="00C30296">
        <w:rPr>
          <w:color w:val="auto"/>
        </w:rPr>
        <w:t>е́м ѓе́ма ваавиѓе́м вайира́у</w:t>
      </w:r>
      <w:r w:rsidR="00392AD5" w:rsidRPr="00C30296">
        <w:rPr>
          <w:color w:val="auto"/>
        </w:rPr>
        <w:t xml:space="preserve"> </w:t>
      </w:r>
    </w:p>
    <w:p w14:paraId="010B9939" w14:textId="325BDB4F" w:rsidR="00472C71" w:rsidRPr="00C30296" w:rsidRDefault="00472C71" w:rsidP="00DF581D">
      <w:pPr>
        <w:pStyle w:val="17"/>
        <w:rPr>
          <w:color w:val="auto"/>
        </w:rPr>
      </w:pPr>
      <w:r w:rsidRPr="00C30296">
        <w:rPr>
          <w:color w:val="auto"/>
        </w:rPr>
        <w:t>35. И вот, они опустошали свои мешки, и у каждого</w:t>
      </w:r>
      <w:r w:rsidR="00392AD5" w:rsidRPr="00C30296">
        <w:rPr>
          <w:color w:val="auto"/>
        </w:rPr>
        <w:t xml:space="preserve"> – </w:t>
      </w:r>
      <w:r w:rsidRPr="00C30296">
        <w:rPr>
          <w:color w:val="auto"/>
        </w:rPr>
        <w:t>его кошелёчек с деньгами (его связка денежек), И увидели связки денег они и отец, И испугались.</w:t>
      </w:r>
    </w:p>
    <w:p w14:paraId="25F5A9E3" w14:textId="77777777" w:rsidR="00DF581D" w:rsidRPr="00C30296" w:rsidRDefault="00DF581D" w:rsidP="00DF581D">
      <w:pPr>
        <w:pStyle w:val="17"/>
        <w:rPr>
          <w:color w:val="auto"/>
        </w:rPr>
      </w:pPr>
    </w:p>
    <w:p w14:paraId="6E149FFC" w14:textId="79F3E951" w:rsidR="00472C71" w:rsidRPr="00C30296" w:rsidRDefault="00472C71" w:rsidP="00472C71">
      <w:pPr>
        <w:rPr>
          <w:color w:val="auto"/>
        </w:rPr>
      </w:pPr>
      <w:r w:rsidRPr="00C30296">
        <w:rPr>
          <w:color w:val="auto"/>
        </w:rPr>
        <w:t>Когда они увидели, что денежки нашлись у Леви, они испугались жутким, страшным испугом. Когда же они увидели, что у каждого из них есть этот мешочек, они просто испугались, не так уж сильно, как в первый раз. На что это похоже?</w:t>
      </w:r>
      <w:r w:rsidR="005B0ECA" w:rsidRPr="00C30296">
        <w:rPr>
          <w:color w:val="auto"/>
        </w:rPr>
        <w:t xml:space="preserve"> </w:t>
      </w:r>
      <w:r w:rsidRPr="00C30296">
        <w:rPr>
          <w:color w:val="auto"/>
        </w:rPr>
        <w:t>Если вы выходите утром к почтовому ящику, видите большой коричневый конверт, в котором не всегда приходят добрые письма (не всегда это вызывает радостные эмоции),</w:t>
      </w:r>
      <w:r w:rsidR="00392AD5" w:rsidRPr="00C30296">
        <w:rPr>
          <w:color w:val="auto"/>
        </w:rPr>
        <w:t xml:space="preserve"> </w:t>
      </w:r>
      <w:r w:rsidRPr="00C30296">
        <w:rPr>
          <w:color w:val="auto"/>
        </w:rPr>
        <w:t>то вы достаёте его и думаете: «Что бы это могло быть? Может</w:t>
      </w:r>
      <w:r w:rsidR="00E87369" w:rsidRPr="00C30296">
        <w:rPr>
          <w:color w:val="auto"/>
        </w:rPr>
        <w:t>,</w:t>
      </w:r>
      <w:r w:rsidRPr="00C30296">
        <w:rPr>
          <w:color w:val="auto"/>
        </w:rPr>
        <w:t xml:space="preserve"> я забыл какой-то долг, может быть</w:t>
      </w:r>
      <w:r w:rsidR="00E87369" w:rsidRPr="00C30296">
        <w:rPr>
          <w:color w:val="auto"/>
        </w:rPr>
        <w:t>,</w:t>
      </w:r>
      <w:r w:rsidRPr="00C30296">
        <w:rPr>
          <w:color w:val="auto"/>
        </w:rPr>
        <w:t xml:space="preserve"> появился </w:t>
      </w:r>
      <w:r w:rsidRPr="00C30296">
        <w:rPr>
          <w:color w:val="auto"/>
        </w:rPr>
        <w:lastRenderedPageBreak/>
        <w:t>налог на непразднование Нового года или</w:t>
      </w:r>
      <w:r w:rsidR="00E87369" w:rsidRPr="00C30296">
        <w:rPr>
          <w:color w:val="auto"/>
        </w:rPr>
        <w:t>,</w:t>
      </w:r>
      <w:r w:rsidRPr="00C30296">
        <w:rPr>
          <w:color w:val="auto"/>
        </w:rPr>
        <w:t xml:space="preserve"> наоборот, на салат </w:t>
      </w:r>
      <w:r w:rsidR="00E87369" w:rsidRPr="00C30296">
        <w:rPr>
          <w:color w:val="auto"/>
        </w:rPr>
        <w:t>О</w:t>
      </w:r>
      <w:r w:rsidRPr="00C30296">
        <w:rPr>
          <w:color w:val="auto"/>
        </w:rPr>
        <w:t xml:space="preserve">ливье, который с меня сейчас здесь стребуют?» И это, конечно, не очень приятно. И тут вы замечаете, что во всех почтовых ящиках есть похожее письмо. Это немножко успокаивает человека. Так это успокоило и братьев. Но Яаков, видимо, заподозрил что-то недоброе, потому что именно после этих событий Яаков говорит: </w:t>
      </w:r>
    </w:p>
    <w:p w14:paraId="284A81D8" w14:textId="77777777" w:rsidR="00472C71" w:rsidRPr="00C30296" w:rsidRDefault="00472C71" w:rsidP="00DF581D">
      <w:pPr>
        <w:pStyle w:val="13"/>
      </w:pPr>
      <w:r w:rsidRPr="00C30296">
        <w:rPr>
          <w:szCs w:val="28"/>
          <w:rtl/>
        </w:rPr>
        <w:br/>
        <w:t>וַיֹּאמֶר אֲלֵהֶם יַעֲקֹב אֲבִיהֶם אֹתִי שִׁכַּלְתֶּם יוֹסֵף אֵינֶנּוּ וְשִׁמְעוֹן אֵינֶנּוּ וְאֶת־בִּנְיָמִן תִּקָּחוּ עָלַי הָיוּ כֻלָּנָה׃</w:t>
      </w:r>
    </w:p>
    <w:p w14:paraId="4D63FDEE" w14:textId="77777777" w:rsidR="00472C71" w:rsidRPr="00C30296" w:rsidRDefault="00472C71" w:rsidP="00DF581D">
      <w:pPr>
        <w:pStyle w:val="15"/>
        <w:rPr>
          <w:color w:val="auto"/>
        </w:rPr>
      </w:pPr>
      <w:r w:rsidRPr="00C30296">
        <w:rPr>
          <w:color w:val="auto"/>
        </w:rPr>
        <w:t xml:space="preserve">ваёмер алеѓе́м яако́в авиѓе́м оти́ шикальтэ́м ёсэ́ф энэ́ну вешимъо́н энэ́ну веэт-биньями́н тика́ху ала́й ѓаю́ хула́на </w:t>
      </w:r>
    </w:p>
    <w:p w14:paraId="101171B9" w14:textId="77777777" w:rsidR="00472C71" w:rsidRPr="00C30296" w:rsidRDefault="00472C71" w:rsidP="00DF581D">
      <w:pPr>
        <w:pStyle w:val="17"/>
        <w:rPr>
          <w:color w:val="auto"/>
        </w:rPr>
      </w:pPr>
      <w:r w:rsidRPr="00C30296">
        <w:rPr>
          <w:color w:val="auto"/>
        </w:rPr>
        <w:t xml:space="preserve">36. И сказал им Яков, отец их: «Вы сделали меня бездетным. Йосефа нет, и Шимона нет, Вы ещё Биньямина заберёте, и на мне будут все они». </w:t>
      </w:r>
    </w:p>
    <w:p w14:paraId="08448D05" w14:textId="77777777" w:rsidR="00472C71" w:rsidRPr="00C30296" w:rsidRDefault="00472C71" w:rsidP="00DF581D">
      <w:pPr>
        <w:pStyle w:val="17"/>
        <w:rPr>
          <w:color w:val="auto"/>
        </w:rPr>
      </w:pPr>
    </w:p>
    <w:p w14:paraId="48E29EE1" w14:textId="0100C239" w:rsidR="00472C71" w:rsidRPr="00C30296" w:rsidRDefault="00472C71" w:rsidP="00472C71">
      <w:pPr>
        <w:rPr>
          <w:i/>
          <w:color w:val="auto"/>
        </w:rPr>
      </w:pPr>
      <w:r w:rsidRPr="00C30296">
        <w:rPr>
          <w:i/>
          <w:iCs/>
          <w:color w:val="auto"/>
        </w:rPr>
        <w:t>Ав шаку́ль</w:t>
      </w:r>
      <w:r w:rsidRPr="00C30296">
        <w:rPr>
          <w:color w:val="auto"/>
        </w:rPr>
        <w:t xml:space="preserve"> – это отец, который потерял своих детей: «Вы сделали меня осиротевшим на детей». В русском языке осиротеть может ребёнок, который лишился родителей, на иврите это </w:t>
      </w:r>
      <w:r w:rsidRPr="00C30296">
        <w:rPr>
          <w:i/>
          <w:iCs/>
          <w:color w:val="auto"/>
        </w:rPr>
        <w:t xml:space="preserve">леѓитъяте́м. </w:t>
      </w:r>
      <w:r w:rsidRPr="00C30296">
        <w:rPr>
          <w:color w:val="auto"/>
        </w:rPr>
        <w:t xml:space="preserve">Но в иврите есть ещё и слово, когда родители теряют детей, это называется </w:t>
      </w:r>
      <w:r w:rsidRPr="00C30296">
        <w:rPr>
          <w:i/>
          <w:iCs/>
          <w:color w:val="auto"/>
        </w:rPr>
        <w:t>шаку́ль</w:t>
      </w:r>
      <w:r w:rsidRPr="00C30296">
        <w:rPr>
          <w:color w:val="auto"/>
        </w:rPr>
        <w:t xml:space="preserve">. Если, например, дети погибают в терактах, не дай Бог, то такая семья называется </w:t>
      </w:r>
      <w:r w:rsidRPr="00C30296">
        <w:rPr>
          <w:i/>
          <w:color w:val="auto"/>
        </w:rPr>
        <w:t>мишпаха́ шикуля́</w:t>
      </w:r>
      <w:r w:rsidRPr="00C30296">
        <w:rPr>
          <w:color w:val="auto"/>
        </w:rPr>
        <w:t xml:space="preserve"> и, соответственно, </w:t>
      </w:r>
      <w:r w:rsidRPr="00C30296">
        <w:rPr>
          <w:i/>
          <w:iCs/>
          <w:color w:val="auto"/>
        </w:rPr>
        <w:t>ав (отец) шаку́ль</w:t>
      </w:r>
      <w:r w:rsidRPr="00C30296">
        <w:rPr>
          <w:rStyle w:val="aff5"/>
          <w:color w:val="auto"/>
        </w:rPr>
        <w:t xml:space="preserve">, </w:t>
      </w:r>
      <w:r w:rsidRPr="00C30296">
        <w:rPr>
          <w:i/>
          <w:color w:val="auto"/>
        </w:rPr>
        <w:t>эм (мать) шакуля́.</w:t>
      </w:r>
    </w:p>
    <w:p w14:paraId="38F60211" w14:textId="1D4AB274" w:rsidR="00472C71" w:rsidRPr="00C30296" w:rsidRDefault="00472C71" w:rsidP="00472C71">
      <w:pPr>
        <w:rPr>
          <w:color w:val="auto"/>
        </w:rPr>
      </w:pPr>
      <w:r w:rsidRPr="00C30296">
        <w:rPr>
          <w:color w:val="auto"/>
        </w:rPr>
        <w:t>Яаков боится, что, может быть, дети не дали деньги, а оставили там Шимона, и теперь Шимон пропал. Или, поскольку вернули деньги, теперь они посчитают Шимона заложником. В любом случае Яакова это пугает, и он думает, что раз вернулись деньги, то, возможно, не вернётся Шимон. И это ответ: «Ребят, Биньямина я с вами не пущу». И это он говорит, когда только опустошили мешки, есть ещё запас, есть ещё время решать, есть время подумать. Но вот как реагирует на это Реувен:</w:t>
      </w:r>
    </w:p>
    <w:p w14:paraId="50BA2855" w14:textId="77777777" w:rsidR="00472C71" w:rsidRPr="00C30296" w:rsidRDefault="00472C71" w:rsidP="00DF581D">
      <w:pPr>
        <w:pStyle w:val="13"/>
      </w:pPr>
      <w:r w:rsidRPr="00C30296">
        <w:rPr>
          <w:szCs w:val="28"/>
          <w:rtl/>
        </w:rPr>
        <w:lastRenderedPageBreak/>
        <w:br/>
        <w:t>וַיֹּאמֶר רְאוּבֵן אֶל־אָבִיו לֵאמֹר אֶת־שְׁנֵי בָנַי תָּמִית אִם־לֹא אֲבִיאֶנּוּ אֵלֶיךָ תְּנָה אֹתוֹ עַל־יָדִי וַאֲנִי אֲשִׁיבֶנּוּ אֵלֶיךָ׃</w:t>
      </w:r>
    </w:p>
    <w:p w14:paraId="10AA1CC6" w14:textId="77777777" w:rsidR="00472C71" w:rsidRPr="00C30296" w:rsidRDefault="00472C71" w:rsidP="00DF581D">
      <w:pPr>
        <w:pStyle w:val="15"/>
        <w:rPr>
          <w:color w:val="auto"/>
        </w:rPr>
      </w:pPr>
      <w:r w:rsidRPr="00C30296">
        <w:rPr>
          <w:color w:val="auto"/>
        </w:rPr>
        <w:t xml:space="preserve">ваёмер реувэ́н эль-ави́в лемо́р эт-шенэ́ вана́й тами́т им-ло́ авиэ́ну эле́ха тена́ ото́ аль-яди́ ваани́ ашивэ́ну эле́ха </w:t>
      </w:r>
    </w:p>
    <w:p w14:paraId="691E8DE0" w14:textId="77777777" w:rsidR="00472C71" w:rsidRPr="00C30296" w:rsidRDefault="00472C71" w:rsidP="00DF581D">
      <w:pPr>
        <w:pStyle w:val="17"/>
        <w:rPr>
          <w:color w:val="auto"/>
        </w:rPr>
      </w:pPr>
      <w:r w:rsidRPr="00C30296">
        <w:rPr>
          <w:color w:val="auto"/>
        </w:rPr>
        <w:t xml:space="preserve">37. И сказал ему (отцу своему) Реувен, говоря: «Двух сыновей моих убей, если я не приведу его (Биньямина) к тебе. Дай его мне, и я тебе его верну». </w:t>
      </w:r>
    </w:p>
    <w:p w14:paraId="5435C22F" w14:textId="77777777" w:rsidR="00472C71" w:rsidRPr="00C30296" w:rsidRDefault="00472C71" w:rsidP="00DF581D">
      <w:pPr>
        <w:pStyle w:val="17"/>
        <w:rPr>
          <w:color w:val="auto"/>
        </w:rPr>
      </w:pPr>
    </w:p>
    <w:p w14:paraId="2D676FEC" w14:textId="22668048" w:rsidR="00472C71" w:rsidRPr="00C30296" w:rsidRDefault="00472C71" w:rsidP="00472C71">
      <w:pPr>
        <w:rPr>
          <w:color w:val="auto"/>
        </w:rPr>
      </w:pPr>
      <w:r w:rsidRPr="00C30296">
        <w:rPr>
          <w:color w:val="auto"/>
        </w:rPr>
        <w:t xml:space="preserve">У Реувена есть четыре сына. Старшего зовут Ханох, и они уже довольно-таки взрослые дети. Вот такой у Реувена подход. Разумеется, он не ждёт, что Яаков придёт ночью и скажет: </w:t>
      </w:r>
      <w:r w:rsidRPr="00C30296">
        <w:rPr>
          <w:rStyle w:val="aff7"/>
          <w:color w:val="auto"/>
        </w:rPr>
        <w:t>«</w:t>
      </w:r>
      <w:r w:rsidRPr="00C30296">
        <w:rPr>
          <w:rStyle w:val="aff7"/>
          <w:i w:val="0"/>
          <w:iCs/>
          <w:caps w:val="0"/>
          <w:color w:val="auto"/>
          <w:sz w:val="24"/>
          <w:szCs w:val="24"/>
        </w:rPr>
        <w:t>Ханох, Палу, пойдёмте со мной</w:t>
      </w:r>
      <w:r w:rsidRPr="00C30296">
        <w:rPr>
          <w:rStyle w:val="aff7"/>
          <w:color w:val="auto"/>
        </w:rPr>
        <w:t>»</w:t>
      </w:r>
      <w:r w:rsidRPr="00C30296">
        <w:rPr>
          <w:rStyle w:val="aff7"/>
          <w:i w:val="0"/>
          <w:iCs/>
          <w:color w:val="auto"/>
        </w:rPr>
        <w:t>,</w:t>
      </w:r>
      <w:r w:rsidR="00392AD5" w:rsidRPr="00C30296">
        <w:rPr>
          <w:rStyle w:val="aff7"/>
          <w:i w:val="0"/>
          <w:iCs/>
          <w:color w:val="auto"/>
        </w:rPr>
        <w:t xml:space="preserve"> </w:t>
      </w:r>
      <w:r w:rsidRPr="00C30296">
        <w:rPr>
          <w:color w:val="auto"/>
        </w:rPr>
        <w:t>и выведет их в чисто поле, достанет ружьё и расстреляет или, упаси Бог, зарежет во сне. Речь идёт не об этом.</w:t>
      </w:r>
      <w:r w:rsidR="00392AD5" w:rsidRPr="00C30296">
        <w:rPr>
          <w:color w:val="auto"/>
        </w:rPr>
        <w:t xml:space="preserve"> </w:t>
      </w:r>
      <w:r w:rsidRPr="00C30296">
        <w:rPr>
          <w:color w:val="auto"/>
        </w:rPr>
        <w:t>Да разве похоже такое на Яакова и разве разумно делать такое предложение? Но, по сути, Реувен говорит: «Пусть твоё проклятие убьёт двух моих детей». То есть: «Клянусь жизнью двух своих детей, двумя своими детьми, что я их (Шимона и Биньямина) тебе верну». Но как это может порадовать Яакова? Непонятно. Горячий Реувен вносит такое предложение, на которое Яаков не реагирует, как тот ожидает.</w:t>
      </w:r>
    </w:p>
    <w:p w14:paraId="743D8B52" w14:textId="77777777" w:rsidR="00472C71" w:rsidRPr="00C30296" w:rsidRDefault="00472C71" w:rsidP="00DF581D">
      <w:pPr>
        <w:pStyle w:val="13"/>
      </w:pPr>
      <w:r w:rsidRPr="00C30296">
        <w:rPr>
          <w:szCs w:val="28"/>
          <w:rtl/>
        </w:rPr>
        <w:br/>
        <w:t>וַיֹּאמֶר לֹא־יֵרֵד בְּנִי עִמָּכֶם כִּי־אָחִיו מֵת וְהוּא לְבַדּוֹ נִשְׁאָר וּקְרָאָהוּ אָסוֹן בַּדֶּרֶךְ אֲשֶׁר תֵּלְכוּ־בָהּ וְהוֹרַדְתֶּם אֶת־שֵׂיבָתִי בְּיָגוֹן שְׁאוֹלָה׃</w:t>
      </w:r>
    </w:p>
    <w:p w14:paraId="7816B9C7" w14:textId="77777777" w:rsidR="00472C71" w:rsidRPr="00C30296" w:rsidRDefault="00472C71" w:rsidP="00DF581D">
      <w:pPr>
        <w:pStyle w:val="15"/>
        <w:rPr>
          <w:color w:val="auto"/>
        </w:rPr>
      </w:pPr>
      <w:r w:rsidRPr="00C30296">
        <w:rPr>
          <w:color w:val="auto"/>
        </w:rPr>
        <w:t xml:space="preserve">ваёмер ло-ерэ́д бени́ имахэ́м ки-ахи́в мэт веѓу́ левадо́ нишъа́р украа́hу асо́н бадэ́рех аше́р телеху-ва́ веhорадтэ́м эт-севати́ беяго́н шео́ла </w:t>
      </w:r>
    </w:p>
    <w:p w14:paraId="1AE20433" w14:textId="77777777" w:rsidR="00472C71" w:rsidRPr="00C30296" w:rsidRDefault="00472C71" w:rsidP="00DF581D">
      <w:pPr>
        <w:pStyle w:val="17"/>
        <w:rPr>
          <w:color w:val="auto"/>
        </w:rPr>
      </w:pPr>
      <w:r w:rsidRPr="00C30296">
        <w:rPr>
          <w:color w:val="auto"/>
        </w:rPr>
        <w:t>38. И сказал он: «Не пойдёт мой сын с вами, потому что брат его умер, и он один остался, И если случится с ним какое-то несчастье в дороге, по которой вы пойдёте, то вы сведёте седину мою в горести в шеол, в могилу».</w:t>
      </w:r>
    </w:p>
    <w:p w14:paraId="6BC7EA92" w14:textId="77777777" w:rsidR="00472C71" w:rsidRPr="00C30296" w:rsidRDefault="00472C71" w:rsidP="00DF581D">
      <w:pPr>
        <w:pStyle w:val="17"/>
        <w:rPr>
          <w:color w:val="auto"/>
        </w:rPr>
      </w:pPr>
    </w:p>
    <w:p w14:paraId="6F7EDF45" w14:textId="77777777" w:rsidR="00472C71" w:rsidRPr="00C30296" w:rsidRDefault="00472C71" w:rsidP="005B0ECA">
      <w:pPr>
        <w:rPr>
          <w:color w:val="auto"/>
        </w:rPr>
      </w:pPr>
      <w:r w:rsidRPr="00C30296">
        <w:rPr>
          <w:color w:val="auto"/>
        </w:rPr>
        <w:lastRenderedPageBreak/>
        <w:t xml:space="preserve">Это выражение потом Йеѓуда прямо и чуть-чуть изменённо повторит Йосефу. </w:t>
      </w:r>
    </w:p>
    <w:p w14:paraId="71483A32" w14:textId="1E611F96" w:rsidR="00472C71" w:rsidRPr="00C30296" w:rsidRDefault="00472C71" w:rsidP="00472C71">
      <w:pPr>
        <w:rPr>
          <w:i/>
          <w:iCs/>
          <w:color w:val="auto"/>
          <w:szCs w:val="24"/>
        </w:rPr>
      </w:pPr>
      <w:r w:rsidRPr="00C30296">
        <w:rPr>
          <w:color w:val="auto"/>
        </w:rPr>
        <w:t>Интересно, что и Давид, когда раздаёт свои наставления Шломо, говорит, например, об Йоаве, убившем Амасу, сына Етера: «Так поступи же по разумению твоему и не отпусти седины его в</w:t>
      </w:r>
      <w:r w:rsidRPr="00C30296">
        <w:rPr>
          <w:rStyle w:val="aff5"/>
          <w:color w:val="auto"/>
        </w:rPr>
        <w:t xml:space="preserve"> </w:t>
      </w:r>
      <w:r w:rsidRPr="00C30296">
        <w:rPr>
          <w:i/>
          <w:color w:val="auto"/>
        </w:rPr>
        <w:t>шео́л</w:t>
      </w:r>
      <w:r w:rsidRPr="00C30296">
        <w:rPr>
          <w:color w:val="auto"/>
        </w:rPr>
        <w:t xml:space="preserve"> с миром». </w:t>
      </w:r>
      <w:r w:rsidRPr="00C30296">
        <w:rPr>
          <w:i/>
          <w:color w:val="auto"/>
        </w:rPr>
        <w:t>В шео́л, в</w:t>
      </w:r>
      <w:r w:rsidRPr="00C30296">
        <w:rPr>
          <w:rStyle w:val="aff5"/>
          <w:color w:val="auto"/>
          <w:sz w:val="24"/>
        </w:rPr>
        <w:t xml:space="preserve"> </w:t>
      </w:r>
      <w:r w:rsidRPr="00C30296">
        <w:rPr>
          <w:rStyle w:val="aff7"/>
          <w:caps w:val="0"/>
          <w:color w:val="auto"/>
          <w:sz w:val="24"/>
          <w:szCs w:val="24"/>
        </w:rPr>
        <w:t>могилу</w:t>
      </w:r>
      <w:r w:rsidRPr="00C30296">
        <w:rPr>
          <w:rStyle w:val="aff7"/>
          <w:i w:val="0"/>
          <w:iCs/>
          <w:caps w:val="0"/>
          <w:color w:val="auto"/>
          <w:sz w:val="24"/>
          <w:szCs w:val="24"/>
        </w:rPr>
        <w:t>,</w:t>
      </w:r>
      <w:r w:rsidRPr="00C30296">
        <w:rPr>
          <w:i/>
          <w:iCs/>
          <w:color w:val="auto"/>
          <w:szCs w:val="24"/>
        </w:rPr>
        <w:t xml:space="preserve"> </w:t>
      </w:r>
      <w:r w:rsidRPr="00C30296">
        <w:rPr>
          <w:color w:val="auto"/>
          <w:szCs w:val="24"/>
        </w:rPr>
        <w:t xml:space="preserve">как некоторые переводят не очень грамотно, в </w:t>
      </w:r>
      <w:r w:rsidRPr="00C30296">
        <w:rPr>
          <w:rStyle w:val="aff7"/>
          <w:caps w:val="0"/>
          <w:color w:val="auto"/>
          <w:sz w:val="24"/>
          <w:szCs w:val="24"/>
        </w:rPr>
        <w:t>преисподнюю</w:t>
      </w:r>
      <w:r w:rsidRPr="00C30296">
        <w:rPr>
          <w:i/>
          <w:iCs/>
          <w:color w:val="auto"/>
          <w:szCs w:val="24"/>
        </w:rPr>
        <w:t xml:space="preserve"> </w:t>
      </w:r>
      <w:r w:rsidRPr="00C30296">
        <w:rPr>
          <w:color w:val="auto"/>
          <w:szCs w:val="24"/>
        </w:rPr>
        <w:t>можно сойти по-разному.</w:t>
      </w:r>
      <w:r w:rsidRPr="00C30296">
        <w:rPr>
          <w:i/>
          <w:iCs/>
          <w:color w:val="auto"/>
          <w:szCs w:val="24"/>
        </w:rPr>
        <w:t xml:space="preserve"> </w:t>
      </w:r>
      <w:r w:rsidRPr="00C30296">
        <w:rPr>
          <w:color w:val="auto"/>
        </w:rPr>
        <w:t>И про Шими, сына Геры, он говорит: «Сведи седину его в крови в преисподнюю».</w:t>
      </w:r>
    </w:p>
    <w:p w14:paraId="070D34CC" w14:textId="77777777" w:rsidR="00472C71" w:rsidRPr="00C30296" w:rsidRDefault="00472C71" w:rsidP="00472C71">
      <w:pPr>
        <w:rPr>
          <w:color w:val="auto"/>
        </w:rPr>
      </w:pPr>
      <w:r w:rsidRPr="00C30296">
        <w:rPr>
          <w:color w:val="auto"/>
        </w:rPr>
        <w:t>То есть понятно, что любой человек смертен, любой человек рано или поздно попадает в могилу. Но здесь Яаков говорит: «Вы в горе дадите мне умереть, если ещё и Биньямин пропадёт, то я спокойно не умру».</w:t>
      </w:r>
    </w:p>
    <w:p w14:paraId="20AF1A01" w14:textId="77777777" w:rsidR="00472C71" w:rsidRPr="00C30296" w:rsidRDefault="00472C71" w:rsidP="00472C71">
      <w:pPr>
        <w:rPr>
          <w:color w:val="auto"/>
        </w:rPr>
      </w:pPr>
      <w:r w:rsidRPr="00C30296">
        <w:rPr>
          <w:color w:val="auto"/>
        </w:rPr>
        <w:t>Здесь начинается 43 глава книги Берешит.</w:t>
      </w:r>
    </w:p>
    <w:p w14:paraId="78854C10" w14:textId="77777777" w:rsidR="00472C71" w:rsidRPr="00C30296" w:rsidRDefault="00472C71" w:rsidP="00DF581D">
      <w:pPr>
        <w:pStyle w:val="13"/>
      </w:pPr>
      <w:r w:rsidRPr="00C30296">
        <w:rPr>
          <w:szCs w:val="28"/>
          <w:rtl/>
        </w:rPr>
        <w:br/>
        <w:t>וְהָרָעָב כָּבֵד בָּאָרֶץ׃</w:t>
      </w:r>
    </w:p>
    <w:p w14:paraId="2CC3E864" w14:textId="77777777" w:rsidR="00472C71" w:rsidRPr="00C30296" w:rsidRDefault="00472C71" w:rsidP="00DF581D">
      <w:pPr>
        <w:pStyle w:val="15"/>
        <w:rPr>
          <w:color w:val="auto"/>
        </w:rPr>
      </w:pPr>
      <w:r w:rsidRPr="00C30296">
        <w:rPr>
          <w:color w:val="auto"/>
        </w:rPr>
        <w:t>веѓараа́в кавэ́д баа́рец</w:t>
      </w:r>
    </w:p>
    <w:p w14:paraId="72B7116D" w14:textId="77777777" w:rsidR="00472C71" w:rsidRPr="00C30296" w:rsidRDefault="00472C71" w:rsidP="00442DC9">
      <w:pPr>
        <w:pStyle w:val="17"/>
        <w:rPr>
          <w:color w:val="auto"/>
        </w:rPr>
      </w:pPr>
      <w:r w:rsidRPr="00C30296">
        <w:rPr>
          <w:color w:val="auto"/>
        </w:rPr>
        <w:t xml:space="preserve">1. А на земле настал тяжёлый голод. </w:t>
      </w:r>
    </w:p>
    <w:p w14:paraId="74247F47" w14:textId="77777777" w:rsidR="00472C71" w:rsidRPr="00C30296" w:rsidRDefault="00472C71" w:rsidP="00442DC9">
      <w:pPr>
        <w:pStyle w:val="13"/>
      </w:pPr>
      <w:r w:rsidRPr="00C30296">
        <w:rPr>
          <w:szCs w:val="28"/>
          <w:rtl/>
        </w:rPr>
        <w:br/>
        <w:t>וַיְהִי כַּאֲשֶׁר כִּלּוּ לֶאֱכֹל אֶת־הַשֶּׁבֶר אֲשֶׁר הֵבִיאוּ מִמִּצְרָיִם וַיֹּאמֶר אֲלֵיהֶם אֲבִיהֶם שֻׁבוּ שִׁבְרוּ־לָנוּ מְעַט־אֹכֶל׃</w:t>
      </w:r>
    </w:p>
    <w:p w14:paraId="3733AA39" w14:textId="77777777" w:rsidR="00472C71" w:rsidRPr="00C30296" w:rsidRDefault="00472C71" w:rsidP="00442DC9">
      <w:pPr>
        <w:pStyle w:val="15"/>
        <w:rPr>
          <w:color w:val="auto"/>
        </w:rPr>
      </w:pPr>
      <w:r w:rsidRPr="00C30296">
        <w:rPr>
          <w:color w:val="auto"/>
        </w:rPr>
        <w:t xml:space="preserve">вайѓи́ кааше́р килу́ леэхо́ль эт-ѓаше́вер аше́р ѓеви́у мимицра́йим ваёмер алеѓе́м авиѓе́м шу́ву шивру-ла́ну меат-о́хель </w:t>
      </w:r>
    </w:p>
    <w:p w14:paraId="5416280B" w14:textId="77777777" w:rsidR="00472C71" w:rsidRPr="00C30296" w:rsidRDefault="00472C71" w:rsidP="00442DC9">
      <w:pPr>
        <w:pStyle w:val="17"/>
        <w:rPr>
          <w:color w:val="auto"/>
        </w:rPr>
      </w:pPr>
      <w:r w:rsidRPr="00C30296">
        <w:rPr>
          <w:color w:val="auto"/>
        </w:rPr>
        <w:t>2. И было, когда доели то, что привезено из Египта, И сказал им их отец: «вернитесь и купите нам чуть-чуть еды».</w:t>
      </w:r>
    </w:p>
    <w:p w14:paraId="710B17F1" w14:textId="77777777" w:rsidR="00472C71" w:rsidRPr="00C30296" w:rsidRDefault="00472C71" w:rsidP="00442DC9">
      <w:pPr>
        <w:pStyle w:val="17"/>
        <w:rPr>
          <w:color w:val="auto"/>
        </w:rPr>
      </w:pPr>
    </w:p>
    <w:p w14:paraId="51A2729C" w14:textId="699F2C7D" w:rsidR="00472C71" w:rsidRPr="00C30296" w:rsidRDefault="00472C71" w:rsidP="00472C71">
      <w:pPr>
        <w:rPr>
          <w:rStyle w:val="aff7"/>
          <w:i w:val="0"/>
          <w:iCs/>
          <w:color w:val="auto"/>
          <w:sz w:val="24"/>
          <w:szCs w:val="24"/>
        </w:rPr>
      </w:pPr>
      <w:r w:rsidRPr="00C30296">
        <w:rPr>
          <w:rStyle w:val="aff7"/>
          <w:i w:val="0"/>
          <w:iCs/>
          <w:caps w:val="0"/>
          <w:color w:val="auto"/>
          <w:sz w:val="24"/>
          <w:szCs w:val="24"/>
        </w:rPr>
        <w:t>Есть в этом какой-то такой смысл: «Может быть</w:t>
      </w:r>
      <w:r w:rsidRPr="00C30296">
        <w:rPr>
          <w:rStyle w:val="aff7"/>
          <w:i w:val="0"/>
          <w:iCs/>
          <w:color w:val="auto"/>
          <w:sz w:val="24"/>
          <w:szCs w:val="24"/>
        </w:rPr>
        <w:t>,</w:t>
      </w:r>
      <w:r w:rsidRPr="00C30296">
        <w:rPr>
          <w:rStyle w:val="aff7"/>
          <w:i w:val="0"/>
          <w:iCs/>
          <w:caps w:val="0"/>
          <w:color w:val="auto"/>
          <w:sz w:val="24"/>
          <w:szCs w:val="24"/>
        </w:rPr>
        <w:t xml:space="preserve"> чуть-чуть еды нам продадут, не нужны для этого специальные разрешения. Может быть</w:t>
      </w:r>
      <w:r w:rsidRPr="00C30296">
        <w:rPr>
          <w:rStyle w:val="aff7"/>
          <w:i w:val="0"/>
          <w:iCs/>
          <w:color w:val="auto"/>
          <w:sz w:val="24"/>
          <w:szCs w:val="24"/>
        </w:rPr>
        <w:t>,</w:t>
      </w:r>
      <w:r w:rsidRPr="00C30296">
        <w:rPr>
          <w:rStyle w:val="aff7"/>
          <w:i w:val="0"/>
          <w:iCs/>
          <w:caps w:val="0"/>
          <w:color w:val="auto"/>
          <w:sz w:val="24"/>
          <w:szCs w:val="24"/>
        </w:rPr>
        <w:t xml:space="preserve"> можно будет обойтись без Биньямина, если мы придём и скажем: ну чуть-чуть, дайте временно, пока мы думаем, дайте чуть-чуть, </w:t>
      </w:r>
      <w:r w:rsidR="008C00CD" w:rsidRPr="00C30296">
        <w:rPr>
          <w:rStyle w:val="aff7"/>
          <w:i w:val="0"/>
          <w:iCs/>
          <w:caps w:val="0"/>
          <w:color w:val="auto"/>
          <w:sz w:val="24"/>
          <w:szCs w:val="24"/>
        </w:rPr>
        <w:t>п</w:t>
      </w:r>
      <w:r w:rsidRPr="00C30296">
        <w:rPr>
          <w:rStyle w:val="aff7"/>
          <w:i w:val="0"/>
          <w:iCs/>
          <w:caps w:val="0"/>
          <w:color w:val="auto"/>
          <w:sz w:val="24"/>
          <w:szCs w:val="24"/>
        </w:rPr>
        <w:t>отому что еды нет уже почти совсем».</w:t>
      </w:r>
    </w:p>
    <w:p w14:paraId="6013A077" w14:textId="77777777" w:rsidR="00472C71" w:rsidRPr="00C30296" w:rsidRDefault="00472C71" w:rsidP="00442DC9">
      <w:pPr>
        <w:pStyle w:val="13"/>
      </w:pPr>
      <w:r w:rsidRPr="00C30296">
        <w:rPr>
          <w:szCs w:val="28"/>
          <w:rtl/>
        </w:rPr>
        <w:lastRenderedPageBreak/>
        <w:br/>
        <w:t>וַיֹּאמֶר אֵלָיו יְהוּדָה לֵאמֹר הָעֵד הֵעִד בָּנוּ הָאִישׁ לֵאמֹר לֹא־תִרְאוּ פָנַי בִּלְתִּי אֲחִיכֶם אִתְּכֶם׃</w:t>
      </w:r>
    </w:p>
    <w:p w14:paraId="6BFFCE3E" w14:textId="77777777" w:rsidR="00472C71" w:rsidRPr="00C30296" w:rsidRDefault="00472C71" w:rsidP="00442DC9">
      <w:pPr>
        <w:pStyle w:val="15"/>
        <w:rPr>
          <w:color w:val="auto"/>
        </w:rPr>
      </w:pPr>
      <w:r w:rsidRPr="00C30296">
        <w:rPr>
          <w:color w:val="auto"/>
        </w:rPr>
        <w:t xml:space="preserve">ваёмер эла́в еѓуда́ лемо́р ѓаэ́д ѓеи́д ба́ну hаи́ш лемо́р ло-тиръу́ фана́й бильти́ ахихэ́м итехэ́м </w:t>
      </w:r>
    </w:p>
    <w:p w14:paraId="4F9818A2" w14:textId="4B30853B" w:rsidR="00472C71" w:rsidRPr="00C30296" w:rsidRDefault="00442DC9" w:rsidP="00442DC9">
      <w:pPr>
        <w:pStyle w:val="17"/>
        <w:rPr>
          <w:rStyle w:val="affd"/>
          <w:i/>
          <w:caps/>
          <w:color w:val="auto"/>
        </w:rPr>
      </w:pPr>
      <w:r w:rsidRPr="00C30296">
        <w:rPr>
          <w:color w:val="auto"/>
        </w:rPr>
        <w:t xml:space="preserve">3. И сказал ему Йеѓуда, говоря: «Засвидетельствовал тот человек, говоря: </w:t>
      </w:r>
      <w:r w:rsidR="005B0ECA" w:rsidRPr="00C30296">
        <w:rPr>
          <w:color w:val="auto"/>
        </w:rPr>
        <w:t>«</w:t>
      </w:r>
      <w:r w:rsidRPr="00C30296">
        <w:rPr>
          <w:color w:val="auto"/>
        </w:rPr>
        <w:t>не увидите вы лица моего без того, чтобы брат ваш был с вами</w:t>
      </w:r>
      <w:r w:rsidR="005B0ECA" w:rsidRPr="00C30296">
        <w:rPr>
          <w:color w:val="auto"/>
        </w:rPr>
        <w:t>»</w:t>
      </w:r>
      <w:r w:rsidRPr="00C30296">
        <w:rPr>
          <w:color w:val="auto"/>
        </w:rPr>
        <w:t xml:space="preserve">. </w:t>
      </w:r>
    </w:p>
    <w:p w14:paraId="18F5DF49" w14:textId="77777777" w:rsidR="00472C71" w:rsidRPr="00C30296" w:rsidRDefault="00472C71" w:rsidP="00442DC9">
      <w:pPr>
        <w:pStyle w:val="17"/>
        <w:rPr>
          <w:color w:val="auto"/>
        </w:rPr>
      </w:pPr>
    </w:p>
    <w:p w14:paraId="2B83C498" w14:textId="77777777" w:rsidR="00472C71" w:rsidRPr="00C30296" w:rsidRDefault="00472C71" w:rsidP="00472C71">
      <w:pPr>
        <w:rPr>
          <w:color w:val="auto"/>
        </w:rPr>
      </w:pPr>
      <w:r w:rsidRPr="00C30296">
        <w:rPr>
          <w:color w:val="auto"/>
        </w:rPr>
        <w:t>Тут Йеѓуда вступает со своей аргументацией, и это немного иначе, чем у Реувена.</w:t>
      </w:r>
    </w:p>
    <w:p w14:paraId="7919C339" w14:textId="77777777" w:rsidR="00472C71" w:rsidRPr="00C30296" w:rsidRDefault="00472C71" w:rsidP="00442DC9">
      <w:pPr>
        <w:pStyle w:val="13"/>
      </w:pPr>
      <w:r w:rsidRPr="00C30296">
        <w:rPr>
          <w:szCs w:val="28"/>
          <w:rtl/>
        </w:rPr>
        <w:br/>
        <w:t>אִם־יֶשְׁךָ מְשַׁלֵּחַ אֶת־אָחִינוּ אִתָּנוּ נֵרְדָה וְנִשְׁבְּרָה לְךָ אֹכֶל׃</w:t>
      </w:r>
    </w:p>
    <w:p w14:paraId="6C6350E6" w14:textId="77777777" w:rsidR="00472C71" w:rsidRPr="00C30296" w:rsidRDefault="00472C71" w:rsidP="00442DC9">
      <w:pPr>
        <w:pStyle w:val="15"/>
        <w:rPr>
          <w:color w:val="auto"/>
        </w:rPr>
      </w:pPr>
      <w:r w:rsidRPr="00C30296">
        <w:rPr>
          <w:color w:val="auto"/>
        </w:rPr>
        <w:t>им-ешха́ мешале́ях эт-ахи́ну ита́ну нереда́ венишбера́ леха́ о́хель</w:t>
      </w:r>
    </w:p>
    <w:p w14:paraId="392376AD" w14:textId="77777777" w:rsidR="00472C71" w:rsidRPr="00C30296" w:rsidRDefault="00472C71" w:rsidP="00442DC9">
      <w:pPr>
        <w:pStyle w:val="17"/>
        <w:rPr>
          <w:color w:val="auto"/>
        </w:rPr>
      </w:pPr>
      <w:r w:rsidRPr="00C30296">
        <w:rPr>
          <w:color w:val="auto"/>
        </w:rPr>
        <w:t>4. Если ты всё-таки согласен отправить с нами брата, мы пойдём и принесём тебе еду.</w:t>
      </w:r>
    </w:p>
    <w:p w14:paraId="208C8CB6" w14:textId="77777777" w:rsidR="00472C71" w:rsidRPr="00C30296" w:rsidRDefault="00472C71" w:rsidP="00442DC9">
      <w:pPr>
        <w:pStyle w:val="13"/>
      </w:pPr>
      <w:r w:rsidRPr="00C30296">
        <w:rPr>
          <w:szCs w:val="28"/>
          <w:rtl/>
        </w:rPr>
        <w:br/>
        <w:t>וְאִם־אֵינְךָ מְשַׁלֵּחַ לֹא נֵרֵד כִּי־הָאִישׁ אָמַר אֵלֵינוּ לֹא־תִרְאוּ פָנַי בִּלְתִּי אֲחִיכֶם אִתְּכֶם׃</w:t>
      </w:r>
    </w:p>
    <w:p w14:paraId="4AFEEEFE" w14:textId="77777777" w:rsidR="00472C71" w:rsidRPr="00C30296" w:rsidRDefault="00472C71" w:rsidP="00442DC9">
      <w:pPr>
        <w:pStyle w:val="15"/>
        <w:rPr>
          <w:color w:val="auto"/>
        </w:rPr>
      </w:pPr>
      <w:r w:rsidRPr="00C30296">
        <w:rPr>
          <w:color w:val="auto"/>
        </w:rPr>
        <w:t xml:space="preserve">веим-энеха́ мешале́ях ло нерэ́д ки-ѓаи́ш ама́р эле́ну ло-тиръу́ фана́й бильти́ ахихэ́м итехэ́м </w:t>
      </w:r>
    </w:p>
    <w:p w14:paraId="31236E0D" w14:textId="4E0BFE8B" w:rsidR="00472C71" w:rsidRPr="00C30296" w:rsidRDefault="00472C71" w:rsidP="00442DC9">
      <w:pPr>
        <w:pStyle w:val="17"/>
        <w:rPr>
          <w:color w:val="auto"/>
        </w:rPr>
      </w:pPr>
      <w:r w:rsidRPr="00C30296">
        <w:rPr>
          <w:color w:val="auto"/>
        </w:rPr>
        <w:t xml:space="preserve">5. </w:t>
      </w:r>
      <w:r w:rsidRPr="00C30296">
        <w:rPr>
          <w:rStyle w:val="aff7"/>
          <w:i/>
          <w:caps/>
          <w:color w:val="auto"/>
        </w:rPr>
        <w:t xml:space="preserve">А если ты не пошлёшь, мы не пойдём, </w:t>
      </w:r>
      <w:r w:rsidRPr="00C30296">
        <w:rPr>
          <w:color w:val="auto"/>
        </w:rPr>
        <w:t xml:space="preserve">потому что человек этот сказал нам: </w:t>
      </w:r>
      <w:r w:rsidRPr="00C30296">
        <w:rPr>
          <w:rStyle w:val="aff7"/>
          <w:i/>
          <w:caps/>
          <w:color w:val="auto"/>
        </w:rPr>
        <w:t>вы не увидите моего лица, если брат ваш не с</w:t>
      </w:r>
      <w:r w:rsidR="00442DC9" w:rsidRPr="00C30296">
        <w:rPr>
          <w:rStyle w:val="aff7"/>
          <w:i/>
          <w:caps/>
          <w:color w:val="auto"/>
        </w:rPr>
        <w:t xml:space="preserve"> </w:t>
      </w:r>
      <w:r w:rsidRPr="00C30296">
        <w:rPr>
          <w:rStyle w:val="aff7"/>
          <w:i/>
          <w:caps/>
          <w:color w:val="auto"/>
        </w:rPr>
        <w:t>вами».</w:t>
      </w:r>
    </w:p>
    <w:p w14:paraId="3741B227" w14:textId="77777777" w:rsidR="00472C71" w:rsidRPr="00C30296" w:rsidRDefault="00472C71" w:rsidP="00442DC9">
      <w:pPr>
        <w:pStyle w:val="17"/>
        <w:rPr>
          <w:color w:val="auto"/>
        </w:rPr>
      </w:pPr>
    </w:p>
    <w:p w14:paraId="6E5C5C4E" w14:textId="77777777" w:rsidR="00472C71" w:rsidRPr="00C30296" w:rsidRDefault="00472C71" w:rsidP="00472C71">
      <w:pPr>
        <w:rPr>
          <w:i/>
          <w:color w:val="auto"/>
          <w:szCs w:val="24"/>
        </w:rPr>
      </w:pPr>
      <w:r w:rsidRPr="00C30296">
        <w:rPr>
          <w:rStyle w:val="aff7"/>
          <w:i w:val="0"/>
          <w:iCs/>
          <w:color w:val="auto"/>
          <w:sz w:val="24"/>
          <w:szCs w:val="24"/>
        </w:rPr>
        <w:t>Й</w:t>
      </w:r>
      <w:r w:rsidRPr="00C30296">
        <w:rPr>
          <w:rStyle w:val="aff7"/>
          <w:i w:val="0"/>
          <w:iCs/>
          <w:caps w:val="0"/>
          <w:color w:val="auto"/>
          <w:sz w:val="24"/>
          <w:szCs w:val="24"/>
        </w:rPr>
        <w:t>еѓуда повторяет то, что уже сказал, и объясняет Яакову: «Пошлёшь – пойдём, не пошлёшь – не пойдём. И всё зависит от тебя, а не от того человека, потому что тот человек уже ясно нам сказал всё, что он хочет».</w:t>
      </w:r>
    </w:p>
    <w:p w14:paraId="684E09E1" w14:textId="77777777" w:rsidR="00472C71" w:rsidRPr="00C30296" w:rsidRDefault="00472C71" w:rsidP="00442DC9">
      <w:pPr>
        <w:pStyle w:val="13"/>
      </w:pPr>
      <w:r w:rsidRPr="00C30296">
        <w:rPr>
          <w:szCs w:val="28"/>
          <w:rtl/>
        </w:rPr>
        <w:br/>
        <w:t>וַיֹּאמֶר יִשְׂרָאֵל לָמָה הֲרֵעֹתֶם לִי לְהַגִּיד לָאִישׁ הַעוֹד לָכֶם אָח׃</w:t>
      </w:r>
    </w:p>
    <w:p w14:paraId="14DDEC29" w14:textId="77777777" w:rsidR="00472C71" w:rsidRPr="00C30296" w:rsidRDefault="00472C71" w:rsidP="00442DC9">
      <w:pPr>
        <w:pStyle w:val="15"/>
        <w:rPr>
          <w:color w:val="auto"/>
        </w:rPr>
      </w:pPr>
      <w:r w:rsidRPr="00C30296">
        <w:rPr>
          <w:color w:val="auto"/>
        </w:rPr>
        <w:t>ваёмер йисраэ́ль лама́ ѓареотэ́м ли леѓаги́д лаи́ш ѓао́д лахэ́м ах</w:t>
      </w:r>
    </w:p>
    <w:p w14:paraId="20B99832" w14:textId="77777777" w:rsidR="00472C71" w:rsidRPr="00C30296" w:rsidRDefault="00472C71" w:rsidP="00442DC9">
      <w:pPr>
        <w:pStyle w:val="17"/>
        <w:rPr>
          <w:color w:val="auto"/>
        </w:rPr>
      </w:pPr>
      <w:r w:rsidRPr="00C30296">
        <w:rPr>
          <w:color w:val="auto"/>
        </w:rPr>
        <w:t>6. И сказал Исраэль: «Зачем вы сотворили мне плохое, сказав тому человеку, что у вас есть брат?»</w:t>
      </w:r>
    </w:p>
    <w:p w14:paraId="0B106B97" w14:textId="77777777" w:rsidR="00472C71" w:rsidRPr="00C30296" w:rsidRDefault="00472C71" w:rsidP="00442DC9">
      <w:pPr>
        <w:pStyle w:val="17"/>
        <w:rPr>
          <w:color w:val="auto"/>
        </w:rPr>
      </w:pPr>
    </w:p>
    <w:p w14:paraId="0FFC46E4" w14:textId="1A7AA795" w:rsidR="00472C71" w:rsidRPr="00C30296" w:rsidRDefault="00472C71" w:rsidP="00472C71">
      <w:pPr>
        <w:rPr>
          <w:color w:val="auto"/>
        </w:rPr>
      </w:pPr>
      <w:r w:rsidRPr="00C30296">
        <w:rPr>
          <w:rStyle w:val="aff7"/>
          <w:i w:val="0"/>
          <w:iCs/>
          <w:caps w:val="0"/>
          <w:color w:val="auto"/>
          <w:sz w:val="24"/>
          <w:szCs w:val="24"/>
        </w:rPr>
        <w:t>То есть: «Зачем вы вообще ему рассказали, что у вас есть брат?!» И это уже начало согласия. Человек сначала отрицал ситуацию,</w:t>
      </w:r>
      <w:r w:rsidRPr="00C30296">
        <w:rPr>
          <w:color w:val="auto"/>
        </w:rPr>
        <w:t xml:space="preserve"> теперь он начинает её принимать и говорит: «Зачем вообще вы всё это сделали? Почему такая ситуация сложилась?»</w:t>
      </w:r>
      <w:r w:rsidRPr="00C30296">
        <w:rPr>
          <w:rStyle w:val="aff5"/>
          <w:color w:val="auto"/>
          <w:sz w:val="24"/>
        </w:rPr>
        <w:t xml:space="preserve"> </w:t>
      </w:r>
      <w:r w:rsidRPr="00C30296">
        <w:rPr>
          <w:rStyle w:val="aff5"/>
          <w:iCs/>
          <w:color w:val="auto"/>
          <w:sz w:val="24"/>
        </w:rPr>
        <w:t>Э</w:t>
      </w:r>
      <w:r w:rsidRPr="00C30296">
        <w:rPr>
          <w:color w:val="auto"/>
        </w:rPr>
        <w:t xml:space="preserve">то, конечно, обидно, но ясно же, что никто из братьев не знал, что всё так закончится. </w:t>
      </w:r>
    </w:p>
    <w:p w14:paraId="5C3853CC" w14:textId="77777777" w:rsidR="00472C71" w:rsidRPr="00C30296" w:rsidRDefault="00472C71" w:rsidP="00442DC9">
      <w:pPr>
        <w:pStyle w:val="13"/>
      </w:pPr>
      <w:r w:rsidRPr="00C30296">
        <w:rPr>
          <w:szCs w:val="28"/>
          <w:rtl/>
        </w:rPr>
        <w:br/>
        <w:t>וַיֹּאמְרוּ שָׁאוֹל שָׁאַל־הָאִישׁ לָנוּ וּלְמוֹלַדְתֵּנוּ לֵאמֹר הַעוֹד אֲבִיכֶם חַי הֲיֵשׁ לָכֶם אָח וַנַגֶּד־לוֹ עַל־פִּי הַדְּבָרִים הָאֵלֶּה הֲיָדוֹעַ נֵדַע כִּי יֹאמַר הוֹרִידוּ אֶת־אֲחִיכֶם׃</w:t>
      </w:r>
    </w:p>
    <w:p w14:paraId="77F39112" w14:textId="77777777" w:rsidR="00472C71" w:rsidRPr="00C30296" w:rsidRDefault="00472C71" w:rsidP="00442DC9">
      <w:pPr>
        <w:pStyle w:val="15"/>
        <w:rPr>
          <w:color w:val="auto"/>
        </w:rPr>
      </w:pPr>
      <w:r w:rsidRPr="00C30296">
        <w:rPr>
          <w:color w:val="auto"/>
        </w:rPr>
        <w:t xml:space="preserve">ваёмеру́ шао́ль шааль-ѓаи́ш ла́ну ульмоладтэ́ну лемо́р ѓао́д авихэ́м хай ѓае́ш лахэ́м ах ванагед-ло́ аль-пи́ ѓадевари́м ѓаэ́ле ѓаядо́а неда́ ки ёма́р ѓори́ду эт-ахихэ́м </w:t>
      </w:r>
    </w:p>
    <w:p w14:paraId="5611692E" w14:textId="71F56EA0" w:rsidR="00472C71" w:rsidRPr="00C30296" w:rsidRDefault="00472C71" w:rsidP="00442DC9">
      <w:pPr>
        <w:pStyle w:val="17"/>
        <w:rPr>
          <w:color w:val="auto"/>
        </w:rPr>
      </w:pPr>
      <w:r w:rsidRPr="00C30296">
        <w:rPr>
          <w:color w:val="auto"/>
        </w:rPr>
        <w:t xml:space="preserve">7. И сказали они: «Вопросы задавал этот человек нам о месте рождения нашего, говоря: Жив ли ещё отец ваш? Есть ли у вас брат? И мы отвечали ему на эти вопросы. Знали ли мы, что он скажет: </w:t>
      </w:r>
      <w:r w:rsidR="00442DC9" w:rsidRPr="00C30296">
        <w:rPr>
          <w:color w:val="auto"/>
        </w:rPr>
        <w:t>«</w:t>
      </w:r>
      <w:r w:rsidRPr="00C30296">
        <w:rPr>
          <w:color w:val="auto"/>
        </w:rPr>
        <w:t>спустите, Приведите брата своего»?</w:t>
      </w:r>
    </w:p>
    <w:p w14:paraId="74FCFD79" w14:textId="77777777" w:rsidR="00472C71" w:rsidRPr="00C30296" w:rsidRDefault="00472C71" w:rsidP="00442DC9">
      <w:pPr>
        <w:pStyle w:val="17"/>
        <w:rPr>
          <w:color w:val="auto"/>
        </w:rPr>
      </w:pPr>
    </w:p>
    <w:p w14:paraId="2894FD26" w14:textId="67B1E3C4" w:rsidR="00472C71" w:rsidRPr="00C30296" w:rsidRDefault="00472C71" w:rsidP="00472C71">
      <w:pPr>
        <w:rPr>
          <w:color w:val="auto"/>
        </w:rPr>
      </w:pPr>
      <w:r w:rsidRPr="00C30296">
        <w:rPr>
          <w:color w:val="auto"/>
        </w:rPr>
        <w:t>Йеѓуда пытается всё-таки разрешить спор, Йеѓуда ищет аргументацию, которая Яакова, простым языком говоря,</w:t>
      </w:r>
      <w:r w:rsidR="00392AD5" w:rsidRPr="00C30296">
        <w:rPr>
          <w:color w:val="auto"/>
        </w:rPr>
        <w:t xml:space="preserve"> </w:t>
      </w:r>
      <w:r w:rsidRPr="00C30296">
        <w:rPr>
          <w:color w:val="auto"/>
        </w:rPr>
        <w:t xml:space="preserve">«дожмёт», которая позволит всё-таки Яакову принять решение. </w:t>
      </w:r>
    </w:p>
    <w:p w14:paraId="76C06DBF" w14:textId="77777777" w:rsidR="00472C71" w:rsidRPr="00C30296" w:rsidRDefault="00472C71" w:rsidP="00442DC9">
      <w:pPr>
        <w:pStyle w:val="13"/>
      </w:pPr>
      <w:r w:rsidRPr="00C30296">
        <w:rPr>
          <w:szCs w:val="28"/>
          <w:rtl/>
        </w:rPr>
        <w:br/>
        <w:t>וַיֹּאמֶר יְהוּדָה אֶל־יִשְׂרָאֵל אָבִיו שִׁלְחָה הַנַּעַר אִתִּי וְנָקוּמָה וְנֵלֵכָה וְנִחְיֶה וְלֹא נָמוּת גַּם־אֲנַחְנוּ גַם־אַתָּה גַּם־טַפֵּנוּ׃</w:t>
      </w:r>
    </w:p>
    <w:p w14:paraId="4F3F3B83" w14:textId="77777777" w:rsidR="00472C71" w:rsidRPr="00C30296" w:rsidRDefault="00472C71" w:rsidP="00442DC9">
      <w:pPr>
        <w:pStyle w:val="15"/>
        <w:rPr>
          <w:color w:val="auto"/>
        </w:rPr>
      </w:pPr>
      <w:r w:rsidRPr="00C30296">
        <w:rPr>
          <w:color w:val="auto"/>
        </w:rPr>
        <w:t>ваёмер еѓуда́ эль-йисраэ́ль ави́в шильха́ ѓана́ар ити́ венаку́ма венеле́ха венихъе́ вело́ наму́т гам-ана́хну гам-ата́ гам-тапэ́ну</w:t>
      </w:r>
    </w:p>
    <w:p w14:paraId="47DAE5A2" w14:textId="3C077381" w:rsidR="00472C71" w:rsidRPr="00C30296" w:rsidRDefault="00472C71" w:rsidP="00442DC9">
      <w:pPr>
        <w:pStyle w:val="17"/>
        <w:rPr>
          <w:color w:val="auto"/>
        </w:rPr>
      </w:pPr>
      <w:r w:rsidRPr="00C30296">
        <w:rPr>
          <w:color w:val="auto"/>
        </w:rPr>
        <w:t>8. И сказал Йеѓуда Исраэлю, отцу своему: «Пошли этого мальчика со мной, и Пойдём</w:t>
      </w:r>
      <w:r w:rsidR="00442DC9" w:rsidRPr="00C30296">
        <w:rPr>
          <w:color w:val="auto"/>
        </w:rPr>
        <w:t>,</w:t>
      </w:r>
      <w:r w:rsidRPr="00C30296">
        <w:rPr>
          <w:color w:val="auto"/>
        </w:rPr>
        <w:t xml:space="preserve"> и вернёмся, и Будем жить, и не помрём</w:t>
      </w:r>
      <w:r w:rsidR="00392AD5" w:rsidRPr="00C30296">
        <w:rPr>
          <w:color w:val="auto"/>
        </w:rPr>
        <w:t xml:space="preserve"> – </w:t>
      </w:r>
      <w:r w:rsidRPr="00C30296">
        <w:rPr>
          <w:color w:val="auto"/>
        </w:rPr>
        <w:t xml:space="preserve">И мы, и ты, и дети наши. </w:t>
      </w:r>
    </w:p>
    <w:p w14:paraId="33A857E9" w14:textId="77777777" w:rsidR="00472C71" w:rsidRPr="00C30296" w:rsidRDefault="00472C71" w:rsidP="00442DC9">
      <w:pPr>
        <w:pStyle w:val="17"/>
        <w:rPr>
          <w:color w:val="auto"/>
        </w:rPr>
      </w:pPr>
    </w:p>
    <w:p w14:paraId="5C415A3D" w14:textId="28F7E79E" w:rsidR="00472C71" w:rsidRPr="00C30296" w:rsidRDefault="00472C71" w:rsidP="00472C71">
      <w:pPr>
        <w:rPr>
          <w:i/>
          <w:iCs/>
          <w:color w:val="auto"/>
          <w:szCs w:val="24"/>
          <w:rtl/>
        </w:rPr>
      </w:pPr>
      <w:r w:rsidRPr="00C30296">
        <w:rPr>
          <w:color w:val="auto"/>
        </w:rPr>
        <w:t xml:space="preserve">Если помните, это слова самого Яакова. Хорошо аргументировать человеку на его языке. Когда Яков </w:t>
      </w:r>
      <w:r w:rsidRPr="00C30296">
        <w:rPr>
          <w:color w:val="auto"/>
        </w:rPr>
        <w:lastRenderedPageBreak/>
        <w:t>первый раз посылал их в Египет, он сказал: «Идите, сходите, будем жить и не умрём». И здесь Йеѓуда строит аргумент Яакову на его собственных словах, но добавляет:</w:t>
      </w:r>
      <w:r w:rsidRPr="00C30296">
        <w:rPr>
          <w:rStyle w:val="aff7"/>
          <w:color w:val="auto"/>
        </w:rPr>
        <w:t xml:space="preserve"> </w:t>
      </w:r>
      <w:r w:rsidRPr="00C30296">
        <w:rPr>
          <w:color w:val="auto"/>
        </w:rPr>
        <w:t>«И мы, и ты, и дети наши». И это очень красивое добавление по сравнению с тем, что сказал Реувен: «Убей двух моих детей». Смерть, жизнь – Йеѓуда аргументирует через жизнь:</w:t>
      </w:r>
      <w:r w:rsidR="00392AD5" w:rsidRPr="00C30296">
        <w:rPr>
          <w:color w:val="auto"/>
        </w:rPr>
        <w:t xml:space="preserve"> </w:t>
      </w:r>
      <w:r w:rsidRPr="00C30296">
        <w:rPr>
          <w:rStyle w:val="aff7"/>
          <w:i w:val="0"/>
          <w:iCs/>
          <w:caps w:val="0"/>
          <w:color w:val="auto"/>
          <w:sz w:val="24"/>
          <w:szCs w:val="24"/>
        </w:rPr>
        <w:t>«Мы сможем жить, и ты сможешь жить, и детки наши, внуки твои, правнуки твои тоже смогут жить».</w:t>
      </w:r>
    </w:p>
    <w:p w14:paraId="522FB2C5" w14:textId="77777777" w:rsidR="00472C71" w:rsidRPr="00C30296" w:rsidRDefault="00472C71" w:rsidP="00472C71">
      <w:pPr>
        <w:rPr>
          <w:color w:val="auto"/>
          <w:rtl/>
        </w:rPr>
      </w:pPr>
      <w:r w:rsidRPr="00C30296">
        <w:rPr>
          <w:color w:val="auto"/>
        </w:rPr>
        <w:t>В 9 стихе Йеѓуда говорит языком классической для того времени клятвы:</w:t>
      </w:r>
    </w:p>
    <w:p w14:paraId="0AEA1CE4" w14:textId="77777777" w:rsidR="00472C71" w:rsidRPr="00C30296" w:rsidRDefault="00472C71" w:rsidP="00442DC9">
      <w:pPr>
        <w:pStyle w:val="13"/>
      </w:pPr>
      <w:r w:rsidRPr="00C30296">
        <w:rPr>
          <w:szCs w:val="28"/>
          <w:rtl/>
        </w:rPr>
        <w:br/>
        <w:t>אָנֹכִי אֶעֶרְבֶנּוּ מִיָּדִי תְּבַקְשֶׁנּוּ אִם־לֹא הֲבִיאֹתִיו אֵלֶיךָ וְהִצַּגְתִּיו לְפָנֶיךָ וְחָטָאתִי לְךָ כָּל־הַיָּמִים׃</w:t>
      </w:r>
    </w:p>
    <w:p w14:paraId="52630AD4" w14:textId="77777777" w:rsidR="00472C71" w:rsidRPr="00C30296" w:rsidRDefault="00472C71" w:rsidP="00442DC9">
      <w:pPr>
        <w:pStyle w:val="15"/>
        <w:rPr>
          <w:color w:val="auto"/>
        </w:rPr>
      </w:pPr>
      <w:r w:rsidRPr="00C30296">
        <w:rPr>
          <w:color w:val="auto"/>
        </w:rPr>
        <w:t xml:space="preserve">анохи́ ээрвэ́ну мияди́ тевакше́ну им-ло́ ѓавиоти́в эле́ха веѓицагти́в лефанэ́ха вехата́ти леха́ коль-ѓаями́м </w:t>
      </w:r>
    </w:p>
    <w:p w14:paraId="3CA3431A" w14:textId="77777777" w:rsidR="00472C71" w:rsidRPr="00C30296" w:rsidRDefault="00472C71" w:rsidP="00442DC9">
      <w:pPr>
        <w:pStyle w:val="17"/>
        <w:rPr>
          <w:color w:val="auto"/>
        </w:rPr>
      </w:pPr>
      <w:r w:rsidRPr="00C30296">
        <w:rPr>
          <w:color w:val="auto"/>
        </w:rPr>
        <w:t xml:space="preserve">9. Я буду ему гарантом, Из рук моих его попросишь. Если же я не приведу его тебе и не представлю перед тобой, буду я грешником перед тобой все дни жизни твоей. </w:t>
      </w:r>
    </w:p>
    <w:p w14:paraId="5E521F59" w14:textId="77777777" w:rsidR="00472C71" w:rsidRPr="00C30296" w:rsidRDefault="00472C71" w:rsidP="00442DC9">
      <w:pPr>
        <w:pStyle w:val="17"/>
        <w:rPr>
          <w:color w:val="auto"/>
        </w:rPr>
      </w:pPr>
    </w:p>
    <w:p w14:paraId="0F89908C" w14:textId="1F74007A" w:rsidR="00472C71" w:rsidRPr="00C30296" w:rsidRDefault="00472C71" w:rsidP="00472C71">
      <w:pPr>
        <w:rPr>
          <w:color w:val="auto"/>
        </w:rPr>
      </w:pPr>
      <w:r w:rsidRPr="00C30296">
        <w:rPr>
          <w:color w:val="auto"/>
        </w:rPr>
        <w:t>Это невозможно представить себе, это очень строгая клятва для тех времён, самое серьёзное, что Йеѓуда мог сказать. Это могло бы убить детей Йеѓуды, убить самого Йеѓуду,</w:t>
      </w:r>
      <w:r w:rsidR="00392AD5" w:rsidRPr="00C30296">
        <w:rPr>
          <w:color w:val="auto"/>
        </w:rPr>
        <w:t xml:space="preserve"> </w:t>
      </w:r>
      <w:r w:rsidRPr="00C30296">
        <w:rPr>
          <w:color w:val="auto"/>
        </w:rPr>
        <w:t>потому что он говорит:</w:t>
      </w:r>
      <w:r w:rsidRPr="00C30296">
        <w:rPr>
          <w:rStyle w:val="aff7"/>
          <w:color w:val="auto"/>
        </w:rPr>
        <w:t xml:space="preserve"> </w:t>
      </w:r>
      <w:r w:rsidRPr="00C30296">
        <w:rPr>
          <w:rStyle w:val="aff7"/>
          <w:i w:val="0"/>
          <w:iCs/>
          <w:color w:val="auto"/>
        </w:rPr>
        <w:t>«</w:t>
      </w:r>
      <w:r w:rsidRPr="00C30296">
        <w:rPr>
          <w:rStyle w:val="aff7"/>
          <w:i w:val="0"/>
          <w:iCs/>
          <w:caps w:val="0"/>
          <w:color w:val="auto"/>
          <w:sz w:val="24"/>
          <w:szCs w:val="24"/>
        </w:rPr>
        <w:t xml:space="preserve">Я на всю жизнь, кругом и навечно буду перед тобой виноват». </w:t>
      </w:r>
      <w:r w:rsidRPr="00C30296">
        <w:rPr>
          <w:color w:val="auto"/>
        </w:rPr>
        <w:t>И он добавляет:</w:t>
      </w:r>
    </w:p>
    <w:p w14:paraId="2B7AFDF6" w14:textId="77777777" w:rsidR="00472C71" w:rsidRPr="00C30296" w:rsidRDefault="00472C71" w:rsidP="00442DC9">
      <w:pPr>
        <w:pStyle w:val="13"/>
      </w:pPr>
      <w:r w:rsidRPr="00C30296">
        <w:rPr>
          <w:szCs w:val="28"/>
          <w:rtl/>
        </w:rPr>
        <w:br/>
        <w:t>כִּי לוּלֵא הִתְמַהְמָהְנוּ כִּי־עַתָּה שַׁבְנוּ זֶה פַעֲמָיִם׃</w:t>
      </w:r>
    </w:p>
    <w:p w14:paraId="286D9B90" w14:textId="77777777" w:rsidR="00472C71" w:rsidRPr="00C30296" w:rsidRDefault="00472C71" w:rsidP="00442DC9">
      <w:pPr>
        <w:pStyle w:val="15"/>
        <w:rPr>
          <w:color w:val="auto"/>
        </w:rPr>
      </w:pPr>
      <w:r w:rsidRPr="00C30296">
        <w:rPr>
          <w:color w:val="auto"/>
        </w:rPr>
        <w:t>ки луле́ ѓитмаѓма́ѓну ки-ата́ ша́вну зэ фаама́йим</w:t>
      </w:r>
    </w:p>
    <w:p w14:paraId="0FF5AAF2" w14:textId="77777777" w:rsidR="00472C71" w:rsidRPr="00C30296" w:rsidRDefault="00472C71" w:rsidP="00442DC9">
      <w:pPr>
        <w:pStyle w:val="17"/>
        <w:rPr>
          <w:color w:val="auto"/>
        </w:rPr>
      </w:pPr>
      <w:r w:rsidRPr="00C30296">
        <w:rPr>
          <w:color w:val="auto"/>
        </w:rPr>
        <w:t xml:space="preserve">10. Если бы мы не мешкали, мы бы уже два раза вернулись». </w:t>
      </w:r>
    </w:p>
    <w:p w14:paraId="5EABD244" w14:textId="77777777" w:rsidR="00472C71" w:rsidRPr="00C30296" w:rsidRDefault="00472C71" w:rsidP="00442DC9">
      <w:pPr>
        <w:pStyle w:val="17"/>
        <w:rPr>
          <w:color w:val="auto"/>
        </w:rPr>
      </w:pPr>
    </w:p>
    <w:p w14:paraId="00AE5811" w14:textId="77777777" w:rsidR="00472C71" w:rsidRPr="00C30296" w:rsidRDefault="00472C71" w:rsidP="00472C71">
      <w:pPr>
        <w:rPr>
          <w:color w:val="auto"/>
        </w:rPr>
      </w:pPr>
      <w:r w:rsidRPr="00C30296">
        <w:rPr>
          <w:color w:val="auto"/>
        </w:rPr>
        <w:t xml:space="preserve">То есть: «Если бы мы не мешкали, ты бы уже видел Биньямина, уже бы знал, что с Биньямином всё хорошо». Обратите внимание, как интересно, красиво </w:t>
      </w:r>
      <w:r w:rsidRPr="00C30296">
        <w:rPr>
          <w:color w:val="auto"/>
        </w:rPr>
        <w:lastRenderedPageBreak/>
        <w:t>строится аргументация Йеѓуды, как он реализует своё лидерство по сравнению с тем, как пытается быть лидером Реувен. Эта борьба будет продолжаться, мы и в Египте увидим это.</w:t>
      </w:r>
    </w:p>
    <w:p w14:paraId="3B754417" w14:textId="77777777" w:rsidR="00472C71" w:rsidRPr="00C30296" w:rsidRDefault="00472C71" w:rsidP="00442DC9">
      <w:pPr>
        <w:pStyle w:val="13"/>
      </w:pPr>
      <w:r w:rsidRPr="00C30296">
        <w:rPr>
          <w:szCs w:val="28"/>
          <w:rtl/>
        </w:rPr>
        <w:br/>
        <w:t>וַיֹּאמֶר אֲלֵהֶם יִשְׂרָאֵל אֲבִיהֶם אִם־כֵּן אֵפוֹא זֹאת עֲשׂוּ קְחוּ מִזִּמְרַת הָאָרֶץ בִּכְלֵיכֶם וְהוֹרִידוּ לָאִישׁ מִנְחָה מְעַט צֳרִי וּמְעַט דְּבַשׁ נְכֹאת וָלֹט בָּטְנִים וּשְׁקֵדִים׃</w:t>
      </w:r>
    </w:p>
    <w:p w14:paraId="1CC1FDE0" w14:textId="77777777" w:rsidR="00472C71" w:rsidRPr="00C30296" w:rsidRDefault="00472C71" w:rsidP="00442DC9">
      <w:pPr>
        <w:pStyle w:val="15"/>
        <w:rPr>
          <w:color w:val="auto"/>
        </w:rPr>
      </w:pPr>
      <w:r w:rsidRPr="00C30296">
        <w:rPr>
          <w:color w:val="auto"/>
        </w:rPr>
        <w:t xml:space="preserve">ваёмер алеѓе́м йисраэ́ль авиѓе́м им-кэ́н эфо́ зот асу́ кеху́ мизимра́т ѓаа́рец бихлехэ́м веѓори́ду лаи́ш минха́ меа́т цори́ умъа́т дева́ш нехо́т вало́т ботни́м ушкеди́м </w:t>
      </w:r>
    </w:p>
    <w:p w14:paraId="59353F4F" w14:textId="77777777" w:rsidR="00472C71" w:rsidRPr="00C30296" w:rsidRDefault="00472C71" w:rsidP="00442DC9">
      <w:pPr>
        <w:pStyle w:val="17"/>
        <w:rPr>
          <w:rStyle w:val="aff7"/>
          <w:i/>
          <w:caps/>
          <w:color w:val="auto"/>
        </w:rPr>
      </w:pPr>
      <w:r w:rsidRPr="00C30296">
        <w:rPr>
          <w:color w:val="auto"/>
        </w:rPr>
        <w:t xml:space="preserve">11. И сказал им Исраэль, отец их: «Если так, то так </w:t>
      </w:r>
      <w:r w:rsidRPr="00C30296">
        <w:rPr>
          <w:rStyle w:val="aff7"/>
          <w:i/>
          <w:caps/>
          <w:color w:val="auto"/>
        </w:rPr>
        <w:t xml:space="preserve">сделайте: дайте от плодов земли в сосуды ваши, и отнесите человеку подарок чуть-чуть ладана, чуть-чуть мёда, орехи, фисташки и миндаль. </w:t>
      </w:r>
    </w:p>
    <w:p w14:paraId="6ACA97BB" w14:textId="77777777" w:rsidR="00472C71" w:rsidRPr="00C30296" w:rsidRDefault="00472C71" w:rsidP="00442DC9">
      <w:pPr>
        <w:pStyle w:val="17"/>
        <w:rPr>
          <w:color w:val="auto"/>
        </w:rPr>
      </w:pPr>
    </w:p>
    <w:p w14:paraId="792BDF8F" w14:textId="6A04FD51" w:rsidR="00472C71" w:rsidRPr="00C30296" w:rsidRDefault="00472C71" w:rsidP="00472C71">
      <w:pPr>
        <w:rPr>
          <w:color w:val="auto"/>
        </w:rPr>
      </w:pPr>
      <w:r w:rsidRPr="00C30296">
        <w:rPr>
          <w:color w:val="auto"/>
        </w:rPr>
        <w:t xml:space="preserve">Слово </w:t>
      </w:r>
      <w:r w:rsidRPr="00C30296">
        <w:rPr>
          <w:i/>
          <w:iCs/>
          <w:color w:val="auto"/>
        </w:rPr>
        <w:t>ботни́м</w:t>
      </w:r>
      <w:r w:rsidRPr="00C30296">
        <w:rPr>
          <w:color w:val="auto"/>
        </w:rPr>
        <w:t xml:space="preserve"> в современном иврите означает </w:t>
      </w:r>
      <w:r w:rsidRPr="00C30296">
        <w:rPr>
          <w:i/>
          <w:iCs/>
          <w:color w:val="auto"/>
        </w:rPr>
        <w:t>арахис</w:t>
      </w:r>
      <w:r w:rsidRPr="00C30296">
        <w:rPr>
          <w:color w:val="auto"/>
        </w:rPr>
        <w:t xml:space="preserve">, но в иврите Торы </w:t>
      </w:r>
      <w:r w:rsidR="00392AD5" w:rsidRPr="00C30296">
        <w:rPr>
          <w:color w:val="auto"/>
        </w:rPr>
        <w:t xml:space="preserve">– </w:t>
      </w:r>
      <w:r w:rsidRPr="00C30296">
        <w:rPr>
          <w:color w:val="auto"/>
        </w:rPr>
        <w:t xml:space="preserve">это </w:t>
      </w:r>
      <w:r w:rsidRPr="00C30296">
        <w:rPr>
          <w:i/>
          <w:iCs/>
          <w:color w:val="auto"/>
        </w:rPr>
        <w:t>фисташки</w:t>
      </w:r>
      <w:r w:rsidRPr="00C30296">
        <w:rPr>
          <w:color w:val="auto"/>
        </w:rPr>
        <w:t>.</w:t>
      </w:r>
    </w:p>
    <w:p w14:paraId="232C7041" w14:textId="77777777" w:rsidR="00472C71" w:rsidRPr="00C30296" w:rsidRDefault="00472C71" w:rsidP="00442DC9">
      <w:pPr>
        <w:pStyle w:val="13"/>
      </w:pPr>
      <w:r w:rsidRPr="00C30296">
        <w:rPr>
          <w:szCs w:val="28"/>
          <w:rtl/>
        </w:rPr>
        <w:br/>
        <w:t>וְכֶסֶף מִשְׁנֶה קְחוּ בְיֶדְכֶם וְאֶת־הַכֶּסֶף הַמּוּשָׁב בְּפִי אַמְתְּחֹתֵיכֶם תָּשִׁיבוּ בְיֶדְכֶם אוּלַי מִשְׁגֶּה הוּא׃</w:t>
      </w:r>
    </w:p>
    <w:p w14:paraId="7ADB3877" w14:textId="77777777" w:rsidR="00472C71" w:rsidRPr="00C30296" w:rsidRDefault="00472C71" w:rsidP="00442DC9">
      <w:pPr>
        <w:pStyle w:val="15"/>
        <w:rPr>
          <w:color w:val="auto"/>
        </w:rPr>
      </w:pPr>
      <w:r w:rsidRPr="00C30296">
        <w:rPr>
          <w:color w:val="auto"/>
        </w:rPr>
        <w:t>вехэ́сеф мишнэ́ кеху́ веедхэ́м веэт-ѓакэ́сеф ѓамуша́в бефи́ амтехотехэ́м таши́ву веедхэ́м ула́й мишгэ́ ѓу</w:t>
      </w:r>
    </w:p>
    <w:p w14:paraId="471218AD" w14:textId="1D1A9CFD" w:rsidR="00472C71" w:rsidRPr="00C30296" w:rsidRDefault="00472C71" w:rsidP="00442DC9">
      <w:pPr>
        <w:pStyle w:val="17"/>
        <w:rPr>
          <w:color w:val="auto"/>
        </w:rPr>
      </w:pPr>
      <w:r w:rsidRPr="00C30296">
        <w:rPr>
          <w:color w:val="auto"/>
        </w:rPr>
        <w:t xml:space="preserve">12. И двойную сумму денег возьмите (потому что, вполне возможно, продукты подорожали, и теперь надо платить вдвое больше), И те деньги, которые вам вернули, </w:t>
      </w:r>
      <w:r w:rsidR="00442DC9" w:rsidRPr="00C30296">
        <w:rPr>
          <w:color w:val="auto"/>
        </w:rPr>
        <w:t xml:space="preserve">которые были в кошелёчках, </w:t>
      </w:r>
      <w:r w:rsidRPr="00C30296">
        <w:rPr>
          <w:color w:val="auto"/>
        </w:rPr>
        <w:t>их тоже верните</w:t>
      </w:r>
      <w:r w:rsidR="00450540" w:rsidRPr="00C30296">
        <w:rPr>
          <w:color w:val="auto"/>
        </w:rPr>
        <w:t xml:space="preserve">. </w:t>
      </w:r>
      <w:r w:rsidRPr="00C30296">
        <w:rPr>
          <w:color w:val="auto"/>
        </w:rPr>
        <w:t>Может быть, это ошибка.</w:t>
      </w:r>
    </w:p>
    <w:p w14:paraId="1C4990F9" w14:textId="77777777" w:rsidR="00472C71" w:rsidRPr="00C30296" w:rsidRDefault="00472C71" w:rsidP="00442DC9">
      <w:pPr>
        <w:pStyle w:val="13"/>
      </w:pPr>
      <w:r w:rsidRPr="00C30296">
        <w:rPr>
          <w:szCs w:val="28"/>
          <w:rtl/>
        </w:rPr>
        <w:br/>
        <w:t>וְאֶת־אֲחִיכֶם קָחוּ וְקוּמוּ שׁוּבוּ אֶל־הָאִישׁ׃</w:t>
      </w:r>
    </w:p>
    <w:p w14:paraId="4D4B580E" w14:textId="77777777" w:rsidR="00472C71" w:rsidRPr="00C30296" w:rsidRDefault="00472C71" w:rsidP="00442DC9">
      <w:pPr>
        <w:pStyle w:val="15"/>
        <w:rPr>
          <w:color w:val="auto"/>
        </w:rPr>
      </w:pPr>
      <w:r w:rsidRPr="00C30296">
        <w:rPr>
          <w:color w:val="auto"/>
        </w:rPr>
        <w:t>веэт-ахихэ́м ка́ху веку́му шу́ву эль-ѓаи́ш</w:t>
      </w:r>
    </w:p>
    <w:p w14:paraId="5E7DE262" w14:textId="77777777" w:rsidR="00472C71" w:rsidRPr="00C30296" w:rsidRDefault="00472C71" w:rsidP="00442DC9">
      <w:pPr>
        <w:pStyle w:val="17"/>
        <w:rPr>
          <w:color w:val="auto"/>
        </w:rPr>
      </w:pPr>
      <w:r w:rsidRPr="00C30296">
        <w:rPr>
          <w:color w:val="auto"/>
        </w:rPr>
        <w:t>13. И возьмите вашего брата, вернитесь к этому человеку.</w:t>
      </w:r>
    </w:p>
    <w:p w14:paraId="1E62A684" w14:textId="77777777" w:rsidR="00472C71" w:rsidRPr="00C30296" w:rsidRDefault="00472C71" w:rsidP="00442DC9">
      <w:pPr>
        <w:pStyle w:val="17"/>
        <w:rPr>
          <w:color w:val="auto"/>
        </w:rPr>
      </w:pPr>
    </w:p>
    <w:p w14:paraId="499AD26C" w14:textId="21055CF2" w:rsidR="00472C71" w:rsidRPr="00C30296" w:rsidRDefault="00472C71" w:rsidP="00472C71">
      <w:pPr>
        <w:rPr>
          <w:color w:val="auto"/>
        </w:rPr>
      </w:pPr>
      <w:r w:rsidRPr="00C30296">
        <w:rPr>
          <w:color w:val="auto"/>
        </w:rPr>
        <w:t xml:space="preserve">Так сказал Яаков. Комментарий говорит, что он спросил: «Ещё что-то нужно вам, я всё сказал?» И братья говорят: «А ещё нам нужна твоя молитва, не </w:t>
      </w:r>
      <w:r w:rsidRPr="00C30296">
        <w:rPr>
          <w:color w:val="auto"/>
        </w:rPr>
        <w:lastRenderedPageBreak/>
        <w:t xml:space="preserve">хотим идти никуда без твоей молитвы». Так или иначе, Яаков продолжил и сказал: </w:t>
      </w:r>
    </w:p>
    <w:p w14:paraId="5387431D" w14:textId="77777777" w:rsidR="00472C71" w:rsidRPr="00C30296" w:rsidRDefault="00472C71" w:rsidP="00442DC9">
      <w:pPr>
        <w:pStyle w:val="13"/>
      </w:pPr>
      <w:r w:rsidRPr="00C30296">
        <w:rPr>
          <w:szCs w:val="28"/>
          <w:rtl/>
        </w:rPr>
        <w:br/>
        <w:t>וְאֵל שַׁדַּי יִתֵּן לָכֶם רַחֲמִים לִפְנֵי הָאִישׁ וְשִׁלַּח לָכֶם אֶת־אֲחִיכֶם אַחֵר וְאֶת־בִּנְיָמִין וַאֲנִי כַּאֲשֶׁר שָׁכֹלְתִּי שָׁכָלְתִּי׃</w:t>
      </w:r>
    </w:p>
    <w:p w14:paraId="07268D20" w14:textId="77777777" w:rsidR="00472C71" w:rsidRPr="00C30296" w:rsidRDefault="00472C71" w:rsidP="00442DC9">
      <w:pPr>
        <w:pStyle w:val="15"/>
        <w:rPr>
          <w:color w:val="auto"/>
        </w:rPr>
      </w:pPr>
      <w:r w:rsidRPr="00C30296">
        <w:rPr>
          <w:color w:val="auto"/>
        </w:rPr>
        <w:t xml:space="preserve">веэ́ль шада́й йитэ́н лахэ́м рахами́м лифнэ́ ѓаи́ш вешила́х лахэ́м эт-ахихэ́м ахэ́р веэт-биньями́н ваани́ кааше́р шахо́льти шаха́льти </w:t>
      </w:r>
    </w:p>
    <w:p w14:paraId="6D00B314" w14:textId="77777777" w:rsidR="00472C71" w:rsidRPr="00C30296" w:rsidRDefault="00472C71" w:rsidP="00442DC9">
      <w:pPr>
        <w:pStyle w:val="17"/>
        <w:rPr>
          <w:color w:val="auto"/>
        </w:rPr>
      </w:pPr>
      <w:r w:rsidRPr="00C30296">
        <w:rPr>
          <w:color w:val="auto"/>
        </w:rPr>
        <w:t xml:space="preserve">14. </w:t>
      </w:r>
      <w:r w:rsidRPr="00C30296">
        <w:rPr>
          <w:rStyle w:val="aff7"/>
          <w:i/>
          <w:caps/>
          <w:color w:val="auto"/>
        </w:rPr>
        <w:t xml:space="preserve">И Бог Шадай </w:t>
      </w:r>
      <w:r w:rsidRPr="00C30296">
        <w:rPr>
          <w:color w:val="auto"/>
        </w:rPr>
        <w:t>даст вам милость</w:t>
      </w:r>
      <w:r w:rsidRPr="00C30296">
        <w:rPr>
          <w:rStyle w:val="aff7"/>
          <w:i/>
          <w:caps/>
          <w:color w:val="auto"/>
        </w:rPr>
        <w:t xml:space="preserve"> </w:t>
      </w:r>
      <w:r w:rsidRPr="00C30296">
        <w:rPr>
          <w:color w:val="auto"/>
        </w:rPr>
        <w:t>пред этим человеком,</w:t>
      </w:r>
      <w:r w:rsidRPr="00C30296">
        <w:rPr>
          <w:rStyle w:val="aff7"/>
          <w:i/>
          <w:caps/>
          <w:color w:val="auto"/>
        </w:rPr>
        <w:t xml:space="preserve"> </w:t>
      </w:r>
      <w:r w:rsidRPr="00C30296">
        <w:rPr>
          <w:color w:val="auto"/>
        </w:rPr>
        <w:t>и даст вам брата</w:t>
      </w:r>
      <w:r w:rsidRPr="00C30296">
        <w:rPr>
          <w:rStyle w:val="aff7"/>
          <w:i/>
          <w:caps/>
          <w:color w:val="auto"/>
        </w:rPr>
        <w:t xml:space="preserve"> </w:t>
      </w:r>
      <w:r w:rsidRPr="00C30296">
        <w:rPr>
          <w:color w:val="auto"/>
        </w:rPr>
        <w:t>и Биньямина</w:t>
      </w:r>
      <w:r w:rsidRPr="00C30296">
        <w:rPr>
          <w:rStyle w:val="aff7"/>
          <w:i/>
          <w:caps/>
          <w:color w:val="auto"/>
        </w:rPr>
        <w:t xml:space="preserve">. А я как осиротею, так осиротею». </w:t>
      </w:r>
    </w:p>
    <w:p w14:paraId="4EE2F7C8" w14:textId="77777777" w:rsidR="00472C71" w:rsidRPr="00C30296" w:rsidRDefault="00472C71" w:rsidP="00442DC9">
      <w:pPr>
        <w:pStyle w:val="17"/>
        <w:rPr>
          <w:color w:val="auto"/>
        </w:rPr>
      </w:pPr>
    </w:p>
    <w:p w14:paraId="744894AF" w14:textId="61359779" w:rsidR="00472C71" w:rsidRPr="00C30296" w:rsidRDefault="00472C71" w:rsidP="00472C71">
      <w:pPr>
        <w:rPr>
          <w:rStyle w:val="aff7"/>
          <w:i w:val="0"/>
          <w:caps w:val="0"/>
          <w:color w:val="auto"/>
          <w:sz w:val="24"/>
          <w:szCs w:val="24"/>
        </w:rPr>
      </w:pPr>
      <w:r w:rsidRPr="00C30296">
        <w:rPr>
          <w:rStyle w:val="aff7"/>
          <w:i w:val="0"/>
          <w:caps w:val="0"/>
          <w:color w:val="auto"/>
          <w:sz w:val="24"/>
          <w:szCs w:val="24"/>
        </w:rPr>
        <w:t>Шадай</w:t>
      </w:r>
      <w:r w:rsidR="00392AD5" w:rsidRPr="00C30296">
        <w:rPr>
          <w:rStyle w:val="aff7"/>
          <w:i w:val="0"/>
          <w:caps w:val="0"/>
          <w:color w:val="auto"/>
          <w:sz w:val="24"/>
          <w:szCs w:val="24"/>
        </w:rPr>
        <w:t xml:space="preserve"> – </w:t>
      </w:r>
      <w:r w:rsidRPr="00C30296">
        <w:rPr>
          <w:rStyle w:val="aff7"/>
          <w:i w:val="0"/>
          <w:caps w:val="0"/>
          <w:color w:val="auto"/>
          <w:sz w:val="24"/>
          <w:szCs w:val="24"/>
        </w:rPr>
        <w:t xml:space="preserve">Имя Бога, связанное, с одной стороны, со словом </w:t>
      </w:r>
      <w:r w:rsidRPr="00C30296">
        <w:rPr>
          <w:rStyle w:val="aff7"/>
          <w:iCs/>
          <w:caps w:val="0"/>
          <w:color w:val="auto"/>
          <w:sz w:val="24"/>
          <w:szCs w:val="24"/>
        </w:rPr>
        <w:t xml:space="preserve">шад </w:t>
      </w:r>
      <w:r w:rsidRPr="00C30296">
        <w:rPr>
          <w:rStyle w:val="aff7"/>
          <w:i w:val="0"/>
          <w:caps w:val="0"/>
          <w:color w:val="auto"/>
          <w:sz w:val="24"/>
          <w:szCs w:val="24"/>
        </w:rPr>
        <w:t>(</w:t>
      </w:r>
      <w:r w:rsidRPr="00C30296">
        <w:rPr>
          <w:rStyle w:val="aff7"/>
          <w:iCs/>
          <w:caps w:val="0"/>
          <w:color w:val="auto"/>
          <w:sz w:val="24"/>
          <w:szCs w:val="24"/>
        </w:rPr>
        <w:t>граница, черта, страж границы),</w:t>
      </w:r>
      <w:r w:rsidRPr="00C30296">
        <w:rPr>
          <w:rStyle w:val="aff7"/>
          <w:i w:val="0"/>
          <w:caps w:val="0"/>
          <w:color w:val="auto"/>
          <w:sz w:val="24"/>
          <w:szCs w:val="24"/>
        </w:rPr>
        <w:t xml:space="preserve"> с другой стороны, это очень материнское имя, потому что слово </w:t>
      </w:r>
      <w:r w:rsidRPr="00C30296">
        <w:rPr>
          <w:rStyle w:val="aff7"/>
          <w:iCs/>
          <w:caps w:val="0"/>
          <w:color w:val="auto"/>
          <w:sz w:val="24"/>
          <w:szCs w:val="24"/>
        </w:rPr>
        <w:t>шад</w:t>
      </w:r>
      <w:r w:rsidRPr="00C30296">
        <w:rPr>
          <w:rStyle w:val="aff7"/>
          <w:i w:val="0"/>
          <w:caps w:val="0"/>
          <w:color w:val="auto"/>
          <w:sz w:val="24"/>
          <w:szCs w:val="24"/>
        </w:rPr>
        <w:t xml:space="preserve"> означает </w:t>
      </w:r>
      <w:r w:rsidRPr="00C30296">
        <w:rPr>
          <w:rStyle w:val="aff7"/>
          <w:iCs/>
          <w:caps w:val="0"/>
          <w:color w:val="auto"/>
          <w:sz w:val="24"/>
          <w:szCs w:val="24"/>
        </w:rPr>
        <w:t>женскую грудь</w:t>
      </w:r>
      <w:r w:rsidRPr="00C30296">
        <w:rPr>
          <w:rStyle w:val="aff7"/>
          <w:i w:val="0"/>
          <w:caps w:val="0"/>
          <w:color w:val="auto"/>
          <w:sz w:val="24"/>
          <w:szCs w:val="24"/>
        </w:rPr>
        <w:t>,</w:t>
      </w:r>
      <w:r w:rsidR="00392AD5" w:rsidRPr="00C30296">
        <w:rPr>
          <w:rStyle w:val="aff7"/>
          <w:i w:val="0"/>
          <w:caps w:val="0"/>
          <w:color w:val="auto"/>
          <w:sz w:val="24"/>
          <w:szCs w:val="24"/>
        </w:rPr>
        <w:t xml:space="preserve"> </w:t>
      </w:r>
      <w:r w:rsidRPr="00C30296">
        <w:rPr>
          <w:rStyle w:val="aff7"/>
          <w:i w:val="0"/>
          <w:caps w:val="0"/>
          <w:color w:val="auto"/>
          <w:sz w:val="24"/>
          <w:szCs w:val="24"/>
        </w:rPr>
        <w:t>как бы «Бог-кормилец, Бог-мама».</w:t>
      </w:r>
    </w:p>
    <w:p w14:paraId="1A6B1E3F" w14:textId="1E07A0D5" w:rsidR="00472C71" w:rsidRPr="00C30296" w:rsidRDefault="00472C71" w:rsidP="00472C71">
      <w:pPr>
        <w:rPr>
          <w:color w:val="auto"/>
        </w:rPr>
      </w:pPr>
      <w:r w:rsidRPr="00C30296">
        <w:rPr>
          <w:color w:val="auto"/>
          <w:szCs w:val="24"/>
        </w:rPr>
        <w:t xml:space="preserve"> </w:t>
      </w:r>
      <w:r w:rsidRPr="00C30296">
        <w:rPr>
          <w:rStyle w:val="aff7"/>
          <w:i w:val="0"/>
          <w:caps w:val="0"/>
          <w:color w:val="auto"/>
          <w:sz w:val="24"/>
          <w:szCs w:val="24"/>
        </w:rPr>
        <w:t xml:space="preserve">Яаков говорит: «А если я кого потеряю из вас, то что ж, потеряю, будь что будет. Я доверяю Всевышнему, будь что будет по воле Божьей». </w:t>
      </w:r>
      <w:r w:rsidRPr="00C30296">
        <w:rPr>
          <w:color w:val="auto"/>
          <w:szCs w:val="24"/>
        </w:rPr>
        <w:t xml:space="preserve">Очень сильная фраза: </w:t>
      </w:r>
      <w:r w:rsidRPr="00C30296">
        <w:rPr>
          <w:rStyle w:val="aff7"/>
          <w:i w:val="0"/>
          <w:caps w:val="0"/>
          <w:color w:val="auto"/>
          <w:sz w:val="24"/>
          <w:szCs w:val="24"/>
        </w:rPr>
        <w:t xml:space="preserve">«Если я кого-то из вас потеряю, то потеряю». </w:t>
      </w:r>
      <w:r w:rsidRPr="00C30296">
        <w:rPr>
          <w:color w:val="auto"/>
          <w:szCs w:val="24"/>
        </w:rPr>
        <w:t>П</w:t>
      </w:r>
      <w:r w:rsidRPr="00C30296">
        <w:rPr>
          <w:rStyle w:val="aff7"/>
          <w:i w:val="0"/>
          <w:caps w:val="0"/>
          <w:color w:val="auto"/>
          <w:sz w:val="24"/>
          <w:szCs w:val="24"/>
        </w:rPr>
        <w:t>охожую фразу много веков спустя скажет Эстер: «Я пойду к царю и если погибну</w:t>
      </w:r>
      <w:r w:rsidR="00392AD5" w:rsidRPr="00C30296">
        <w:rPr>
          <w:rStyle w:val="aff7"/>
          <w:i w:val="0"/>
          <w:caps w:val="0"/>
          <w:color w:val="auto"/>
          <w:sz w:val="24"/>
          <w:szCs w:val="24"/>
        </w:rPr>
        <w:t xml:space="preserve"> – </w:t>
      </w:r>
      <w:r w:rsidRPr="00C30296">
        <w:rPr>
          <w:rStyle w:val="aff7"/>
          <w:i w:val="0"/>
          <w:caps w:val="0"/>
          <w:color w:val="auto"/>
          <w:sz w:val="24"/>
          <w:szCs w:val="24"/>
        </w:rPr>
        <w:t xml:space="preserve">погибну». </w:t>
      </w:r>
      <w:r w:rsidRPr="00C30296">
        <w:rPr>
          <w:color w:val="auto"/>
        </w:rPr>
        <w:t>А если оставаться и голодать, то так можно потерять всех.</w:t>
      </w:r>
    </w:p>
    <w:p w14:paraId="1A740A4A" w14:textId="77777777" w:rsidR="00472C71" w:rsidRPr="00C30296" w:rsidRDefault="00472C71" w:rsidP="00442DC9">
      <w:pPr>
        <w:pStyle w:val="13"/>
      </w:pPr>
      <w:r w:rsidRPr="00C30296">
        <w:rPr>
          <w:szCs w:val="28"/>
          <w:rtl/>
        </w:rPr>
        <w:br/>
        <w:t>וַיִּקְחוּ הָאֲנָשִׁים אֶת־הַמִּנְחָה הַזֹּאת וּמִשְׁנֶה־כֶּסֶף לָקְחוּ בְיָדָם וְאֶת־בִּנְיָמִן וַיָּקֻמוּ וַיֵּרְדוּ מִצְרַיִם וַיַּעַמְדוּ לִפְנֵי יוֹסֵף׃</w:t>
      </w:r>
    </w:p>
    <w:p w14:paraId="70BB8395" w14:textId="77777777" w:rsidR="00472C71" w:rsidRPr="00C30296" w:rsidRDefault="00472C71" w:rsidP="00442DC9">
      <w:pPr>
        <w:pStyle w:val="15"/>
        <w:rPr>
          <w:color w:val="auto"/>
        </w:rPr>
      </w:pPr>
      <w:r w:rsidRPr="00C30296">
        <w:rPr>
          <w:color w:val="auto"/>
        </w:rPr>
        <w:t>вайикху́ ѓаанаши́м эт-ѓаминха́ ѓазо́т умишне-кэ́сеф лакеху́ веяда́м веэт-биньями́н ваяку́му ваереду́ мицра́йим ваяамду́ лифнэ́ ёсэ́ф</w:t>
      </w:r>
    </w:p>
    <w:p w14:paraId="64B3EF00" w14:textId="77777777" w:rsidR="00472C71" w:rsidRPr="00C30296" w:rsidRDefault="00472C71" w:rsidP="008D0052">
      <w:pPr>
        <w:pStyle w:val="17"/>
        <w:rPr>
          <w:color w:val="auto"/>
        </w:rPr>
      </w:pPr>
      <w:r w:rsidRPr="00C30296">
        <w:rPr>
          <w:color w:val="auto"/>
        </w:rPr>
        <w:t>15. И взяли люди этот подарок, и двойную сумму денег</w:t>
      </w:r>
      <w:r w:rsidRPr="00C30296">
        <w:rPr>
          <w:rStyle w:val="aff7"/>
          <w:i/>
          <w:caps/>
          <w:color w:val="auto"/>
        </w:rPr>
        <w:t xml:space="preserve"> </w:t>
      </w:r>
      <w:r w:rsidRPr="00C30296">
        <w:rPr>
          <w:color w:val="auto"/>
        </w:rPr>
        <w:t>взяли в руки свои,</w:t>
      </w:r>
      <w:r w:rsidRPr="00C30296">
        <w:rPr>
          <w:rStyle w:val="aff7"/>
          <w:i/>
          <w:caps/>
          <w:color w:val="auto"/>
        </w:rPr>
        <w:t xml:space="preserve"> </w:t>
      </w:r>
      <w:r w:rsidRPr="00C30296">
        <w:rPr>
          <w:color w:val="auto"/>
        </w:rPr>
        <w:t>и Биньямина</w:t>
      </w:r>
      <w:r w:rsidRPr="00C30296">
        <w:rPr>
          <w:rStyle w:val="aff7"/>
          <w:i/>
          <w:caps/>
          <w:color w:val="auto"/>
        </w:rPr>
        <w:t xml:space="preserve">, И </w:t>
      </w:r>
      <w:r w:rsidRPr="00C30296">
        <w:rPr>
          <w:color w:val="auto"/>
        </w:rPr>
        <w:t>встали, и спустились в Египет</w:t>
      </w:r>
      <w:r w:rsidRPr="00C30296">
        <w:rPr>
          <w:rStyle w:val="aff7"/>
          <w:i/>
          <w:caps/>
          <w:color w:val="auto"/>
        </w:rPr>
        <w:t xml:space="preserve">, </w:t>
      </w:r>
      <w:r w:rsidRPr="00C30296">
        <w:rPr>
          <w:color w:val="auto"/>
        </w:rPr>
        <w:t>и встали перед Йосефом.</w:t>
      </w:r>
    </w:p>
    <w:p w14:paraId="65E4C736" w14:textId="77777777" w:rsidR="00472C71" w:rsidRPr="00C30296" w:rsidRDefault="00472C71" w:rsidP="008D0052">
      <w:pPr>
        <w:pStyle w:val="17"/>
        <w:rPr>
          <w:color w:val="auto"/>
        </w:rPr>
      </w:pPr>
    </w:p>
    <w:p w14:paraId="3A20B40C" w14:textId="3B991C1F" w:rsidR="00472C71" w:rsidRPr="00C30296" w:rsidRDefault="00472C71" w:rsidP="00472C71">
      <w:pPr>
        <w:rPr>
          <w:color w:val="auto"/>
        </w:rPr>
      </w:pPr>
      <w:r w:rsidRPr="00C30296">
        <w:rPr>
          <w:color w:val="auto"/>
        </w:rPr>
        <w:t xml:space="preserve">Удалось уговорить Яакова. Он соглашается отослать Биньямина после уговоров Иеѓуды. И спустя 22 года разлуки Биньямин предстаёт перед Йосефом. </w:t>
      </w:r>
      <w:r w:rsidRPr="00C30296">
        <w:rPr>
          <w:color w:val="auto"/>
        </w:rPr>
        <w:lastRenderedPageBreak/>
        <w:t>Сколько было Биньямину, когда пропал Йосеф? Может быть, 10-11 лет. Сейчас это уже взрослый человек</w:t>
      </w:r>
      <w:r w:rsidR="00450540" w:rsidRPr="00C30296">
        <w:rPr>
          <w:color w:val="auto"/>
        </w:rPr>
        <w:t>.</w:t>
      </w:r>
      <w:r w:rsidRPr="00C30296">
        <w:rPr>
          <w:color w:val="auto"/>
        </w:rPr>
        <w:t xml:space="preserve"> </w:t>
      </w:r>
      <w:r w:rsidR="00450540" w:rsidRPr="00C30296">
        <w:rPr>
          <w:color w:val="auto"/>
        </w:rPr>
        <w:t>И</w:t>
      </w:r>
      <w:r w:rsidRPr="00C30296">
        <w:rPr>
          <w:color w:val="auto"/>
        </w:rPr>
        <w:t xml:space="preserve"> дальше мы будем читать об этой удивительной встрече.</w:t>
      </w:r>
      <w:r w:rsidRPr="00C30296">
        <w:rPr>
          <w:color w:val="auto"/>
        </w:rPr>
        <w:br w:type="page"/>
      </w:r>
    </w:p>
    <w:p w14:paraId="0CCFDB2D" w14:textId="40430C35" w:rsidR="00472C71" w:rsidRPr="00C30296" w:rsidRDefault="00472C71" w:rsidP="00472C71">
      <w:pPr>
        <w:pStyle w:val="2"/>
      </w:pPr>
      <w:bookmarkStart w:id="416" w:name="_Toc138060300"/>
      <w:bookmarkStart w:id="417" w:name="_Toc139125215"/>
      <w:bookmarkStart w:id="418" w:name="_Toc142942493"/>
      <w:r w:rsidRPr="00C30296">
        <w:lastRenderedPageBreak/>
        <w:t>Пир горой (43:16-34)</w:t>
      </w:r>
      <w:bookmarkEnd w:id="416"/>
      <w:bookmarkEnd w:id="417"/>
      <w:bookmarkEnd w:id="418"/>
    </w:p>
    <w:p w14:paraId="1D180D1D" w14:textId="77777777" w:rsidR="00472C71" w:rsidRPr="00C30296" w:rsidRDefault="00472C71" w:rsidP="00472C71">
      <w:pPr>
        <w:rPr>
          <w:color w:val="auto"/>
        </w:rPr>
      </w:pPr>
    </w:p>
    <w:p w14:paraId="3EBBDB1D" w14:textId="77777777" w:rsidR="00472C71" w:rsidRPr="00C30296" w:rsidRDefault="00472C71" w:rsidP="00472C71">
      <w:pPr>
        <w:rPr>
          <w:color w:val="auto"/>
        </w:rPr>
      </w:pPr>
      <w:r w:rsidRPr="00C30296">
        <w:rPr>
          <w:color w:val="auto"/>
        </w:rPr>
        <w:t xml:space="preserve">Мы остановились на том, что, после долгих уговоров, Яаков соглашается отпустить Биньямина с братьями в Египет. Они берут подарки, берут деньги, берут также и те деньги, которые загадочным образом оказались в их кошельках, и спускаются в Египет, и предстают перед Йосефом. </w:t>
      </w:r>
    </w:p>
    <w:p w14:paraId="47D1CF9C" w14:textId="77777777" w:rsidR="00472C71" w:rsidRPr="00C30296" w:rsidRDefault="00472C71" w:rsidP="008D0052">
      <w:pPr>
        <w:pStyle w:val="13"/>
      </w:pPr>
      <w:r w:rsidRPr="00C30296">
        <w:rPr>
          <w:szCs w:val="28"/>
          <w:rtl/>
        </w:rPr>
        <w:br/>
        <w:t>וַיַּרְא יוֹסֵף אִתָּם אֶת־בִּנְיָמִין וַיֹּאמֶר לַאֲשֶׁר עַל־בֵּיתוֹ הָבֵא אֶת־הָאֲנָשִׁים הַבָּיְתָה וּטְבֹחַ טֶבַח וְהָכֵן כִּי אִתִּי יֹאכְלוּ הָאֲנָשִׁים בַּצָּהֳרָיִם׃</w:t>
      </w:r>
    </w:p>
    <w:p w14:paraId="571678F9" w14:textId="77777777" w:rsidR="00472C71" w:rsidRPr="00C30296" w:rsidRDefault="00472C71" w:rsidP="008D0052">
      <w:pPr>
        <w:pStyle w:val="15"/>
        <w:rPr>
          <w:color w:val="auto"/>
        </w:rPr>
      </w:pPr>
      <w:r w:rsidRPr="00C30296">
        <w:rPr>
          <w:color w:val="auto"/>
        </w:rPr>
        <w:t>вая́р ёсэ́ф ита́м эт-биньями́н ваёмер лааше́р аль-бето́ ѓавэ́ эт-ѓаанаши́м ѓаба́йта утво́ах тэ́вах веѓахэ́н ки ити́ ёхелу́ ѓаанаши́м бацаѓора́йим</w:t>
      </w:r>
    </w:p>
    <w:p w14:paraId="142BD87A" w14:textId="5636A4A0" w:rsidR="00472C71" w:rsidRPr="00C30296" w:rsidRDefault="00472C71" w:rsidP="008D0052">
      <w:pPr>
        <w:pStyle w:val="17"/>
        <w:rPr>
          <w:color w:val="auto"/>
        </w:rPr>
      </w:pPr>
      <w:r w:rsidRPr="00C30296">
        <w:rPr>
          <w:color w:val="auto"/>
        </w:rPr>
        <w:t>16. и Увидел Йосеф с ними Биньямина, и сказал он начальнику дома своего: «приведи этих людей домой</w:t>
      </w:r>
      <w:r w:rsidR="008D0052" w:rsidRPr="00C30296">
        <w:rPr>
          <w:color w:val="auto"/>
        </w:rPr>
        <w:t>,</w:t>
      </w:r>
      <w:r w:rsidRPr="00C30296">
        <w:rPr>
          <w:color w:val="auto"/>
        </w:rPr>
        <w:t xml:space="preserve"> и забей забой </w:t>
      </w:r>
      <w:r w:rsidR="008D0052" w:rsidRPr="00C30296">
        <w:rPr>
          <w:i w:val="0"/>
          <w:caps w:val="0"/>
          <w:color w:val="auto"/>
          <w:sz w:val="24"/>
          <w:szCs w:val="24"/>
        </w:rPr>
        <w:t>(то есть приготовь мясную пищу)</w:t>
      </w:r>
      <w:r w:rsidRPr="00C30296">
        <w:rPr>
          <w:color w:val="auto"/>
        </w:rPr>
        <w:t xml:space="preserve">, и подготовь её, потому что эти люди будут кушать со мной в полдень». </w:t>
      </w:r>
    </w:p>
    <w:p w14:paraId="711C8900" w14:textId="77777777" w:rsidR="00472C71" w:rsidRPr="00C30296" w:rsidRDefault="00472C71" w:rsidP="008D0052">
      <w:pPr>
        <w:pStyle w:val="17"/>
        <w:rPr>
          <w:color w:val="auto"/>
        </w:rPr>
      </w:pPr>
    </w:p>
    <w:p w14:paraId="6EC0A62E" w14:textId="6DC27219" w:rsidR="00472C71" w:rsidRPr="00C30296" w:rsidRDefault="00472C71" w:rsidP="00472C71">
      <w:pPr>
        <w:rPr>
          <w:color w:val="auto"/>
        </w:rPr>
      </w:pPr>
      <w:r w:rsidRPr="00C30296">
        <w:rPr>
          <w:color w:val="auto"/>
        </w:rPr>
        <w:t xml:space="preserve">Всего четыре слова – </w:t>
      </w:r>
      <w:r w:rsidRPr="00C30296">
        <w:rPr>
          <w:i/>
          <w:color w:val="auto"/>
        </w:rPr>
        <w:t>увидел Йосеф с ними Биньямина.</w:t>
      </w:r>
      <w:r w:rsidRPr="00C30296">
        <w:rPr>
          <w:color w:val="auto"/>
        </w:rPr>
        <w:t xml:space="preserve"> Для какого-нибудь классика эти четыре слова вылились бы в рассказ на нескольких страницах о буре чувств, которые овладели Йосефом, о том, сколько в этом звуке слилось для сердца (почти по Пушкину) Йосефа, но Тора говорит очень лаконично. Может быть</w:t>
      </w:r>
      <w:r w:rsidR="00450540" w:rsidRPr="00C30296">
        <w:rPr>
          <w:color w:val="auto"/>
        </w:rPr>
        <w:t>,</w:t>
      </w:r>
      <w:r w:rsidRPr="00C30296">
        <w:rPr>
          <w:color w:val="auto"/>
        </w:rPr>
        <w:t xml:space="preserve"> для того чтобы мы сами могли почувствовать, что чувствует в себе Йосеф, 22 года не видевший родного брата, которого он десятилетним оставил, и сколько всего в эти секунды проходит у него в сердце. Но он не Йосеф</w:t>
      </w:r>
      <w:r w:rsidR="00450540" w:rsidRPr="00C30296">
        <w:rPr>
          <w:color w:val="auto"/>
        </w:rPr>
        <w:t>.</w:t>
      </w:r>
      <w:r w:rsidRPr="00C30296">
        <w:rPr>
          <w:color w:val="auto"/>
        </w:rPr>
        <w:t xml:space="preserve"> </w:t>
      </w:r>
      <w:r w:rsidR="00450540" w:rsidRPr="00C30296">
        <w:rPr>
          <w:color w:val="auto"/>
        </w:rPr>
        <w:t>В</w:t>
      </w:r>
      <w:r w:rsidRPr="00C30296">
        <w:rPr>
          <w:color w:val="auto"/>
        </w:rPr>
        <w:t xml:space="preserve"> данном случае он</w:t>
      </w:r>
      <w:r w:rsidR="00392AD5" w:rsidRPr="00C30296">
        <w:rPr>
          <w:color w:val="auto"/>
        </w:rPr>
        <w:t xml:space="preserve"> – </w:t>
      </w:r>
      <w:r w:rsidRPr="00C30296">
        <w:rPr>
          <w:color w:val="auto"/>
        </w:rPr>
        <w:t>египетский вельможа</w:t>
      </w:r>
      <w:r w:rsidR="00450540" w:rsidRPr="00C30296">
        <w:rPr>
          <w:color w:val="auto"/>
        </w:rPr>
        <w:t>,</w:t>
      </w:r>
      <w:r w:rsidRPr="00C30296">
        <w:rPr>
          <w:color w:val="auto"/>
        </w:rPr>
        <w:t xml:space="preserve"> и он должен сохранять перед братьями невозмутимый вид. Может быть, хочется кинуться</w:t>
      </w:r>
      <w:r w:rsidR="005B0ECA" w:rsidRPr="00C30296">
        <w:rPr>
          <w:color w:val="auto"/>
        </w:rPr>
        <w:t>,</w:t>
      </w:r>
      <w:r w:rsidRPr="00C30296">
        <w:rPr>
          <w:color w:val="auto"/>
        </w:rPr>
        <w:t xml:space="preserve"> и обнять Биньямина, и прижать к себе, но</w:t>
      </w:r>
      <w:r w:rsidR="00392AD5" w:rsidRPr="00C30296">
        <w:rPr>
          <w:color w:val="auto"/>
        </w:rPr>
        <w:t xml:space="preserve"> </w:t>
      </w:r>
      <w:r w:rsidRPr="00C30296">
        <w:rPr>
          <w:color w:val="auto"/>
        </w:rPr>
        <w:t>нельзя.</w:t>
      </w:r>
    </w:p>
    <w:p w14:paraId="6FB4232D" w14:textId="4B4E6EDB" w:rsidR="00472C71" w:rsidRPr="00C30296" w:rsidRDefault="00472C71" w:rsidP="00472C71">
      <w:pPr>
        <w:rPr>
          <w:color w:val="auto"/>
        </w:rPr>
      </w:pPr>
      <w:r w:rsidRPr="00C30296">
        <w:rPr>
          <w:color w:val="auto"/>
        </w:rPr>
        <w:lastRenderedPageBreak/>
        <w:t xml:space="preserve">Начальник дома — это тот, кто надзирает за всеми домашними рабами, ещё одна египетская должность, которая часто встречается в папирусах: чтобы не давать указания отдельно кухне, отдельно гостинице, отдельно тому, отдельно другому, есть начальник, главный производитель работ, главный прораб, он за всё отвечает. </w:t>
      </w:r>
    </w:p>
    <w:p w14:paraId="6CB667E9" w14:textId="599811FA" w:rsidR="00472C71" w:rsidRPr="00C30296" w:rsidRDefault="00472C71" w:rsidP="00472C71">
      <w:pPr>
        <w:rPr>
          <w:color w:val="auto"/>
        </w:rPr>
      </w:pPr>
      <w:r w:rsidRPr="00C30296">
        <w:rPr>
          <w:i/>
          <w:color w:val="auto"/>
        </w:rPr>
        <w:t>Кушать в полдень</w:t>
      </w:r>
      <w:r w:rsidRPr="00C30296">
        <w:rPr>
          <w:color w:val="auto"/>
        </w:rPr>
        <w:t xml:space="preserve"> здесь</w:t>
      </w:r>
      <w:r w:rsidRPr="00C30296">
        <w:rPr>
          <w:rStyle w:val="aff5"/>
          <w:iCs/>
          <w:color w:val="auto"/>
          <w:sz w:val="24"/>
        </w:rPr>
        <w:t xml:space="preserve"> </w:t>
      </w:r>
      <w:r w:rsidRPr="00C30296">
        <w:rPr>
          <w:color w:val="auto"/>
        </w:rPr>
        <w:t>метафора, которая означает просто обед (мы тоже говорим про время «в обед»). Хороший, уважающий себя чиновник, уважающий себя вельможа с утра пораньше не кушает</w:t>
      </w:r>
      <w:r w:rsidR="00392AD5" w:rsidRPr="00C30296">
        <w:rPr>
          <w:color w:val="auto"/>
        </w:rPr>
        <w:t xml:space="preserve"> – </w:t>
      </w:r>
      <w:r w:rsidRPr="00C30296">
        <w:rPr>
          <w:color w:val="auto"/>
        </w:rPr>
        <w:t xml:space="preserve">как говорится: горе стране, в которой вельможи кутят с утра. Йосеф кушает </w:t>
      </w:r>
      <w:r w:rsidRPr="00C30296">
        <w:rPr>
          <w:i/>
          <w:color w:val="auto"/>
        </w:rPr>
        <w:t xml:space="preserve">бацаѓора́йим (в полдень), </w:t>
      </w:r>
      <w:r w:rsidRPr="00C30296">
        <w:rPr>
          <w:color w:val="auto"/>
        </w:rPr>
        <w:t xml:space="preserve">то есть по шестому или четвёртому часу от рассвета. </w:t>
      </w:r>
    </w:p>
    <w:p w14:paraId="2CBD4B82" w14:textId="77777777" w:rsidR="00472C71" w:rsidRPr="00C30296" w:rsidRDefault="00472C71" w:rsidP="008D0052">
      <w:pPr>
        <w:pStyle w:val="13"/>
      </w:pPr>
      <w:r w:rsidRPr="00C30296">
        <w:rPr>
          <w:szCs w:val="28"/>
          <w:rtl/>
        </w:rPr>
        <w:br/>
        <w:t>וַיַּעַשׂ הָאִישׁ כַּאֲשֶׁר אָמַר יוֹסֵף וַיָּבֵא הָאִישׁ אֶת־הָאֲנָשִׁים בֵּיתָה יוֹסֵף׃</w:t>
      </w:r>
    </w:p>
    <w:p w14:paraId="7506896C" w14:textId="77777777" w:rsidR="00472C71" w:rsidRPr="00C30296" w:rsidRDefault="00472C71" w:rsidP="008D0052">
      <w:pPr>
        <w:pStyle w:val="15"/>
        <w:rPr>
          <w:color w:val="auto"/>
        </w:rPr>
      </w:pPr>
      <w:r w:rsidRPr="00C30296">
        <w:rPr>
          <w:color w:val="auto"/>
        </w:rPr>
        <w:t>вая́ас ѓаи́ш кааше́р ама́р ёсэ́ф ваявэ́ ѓаи́ш эт-ѓаанаши́м бэ́та ёсэ́ф</w:t>
      </w:r>
    </w:p>
    <w:p w14:paraId="16D2F437" w14:textId="77777777" w:rsidR="00472C71" w:rsidRPr="00C30296" w:rsidRDefault="00472C71" w:rsidP="008D0052">
      <w:pPr>
        <w:pStyle w:val="17"/>
        <w:rPr>
          <w:color w:val="auto"/>
        </w:rPr>
      </w:pPr>
      <w:r w:rsidRPr="00C30296">
        <w:rPr>
          <w:color w:val="auto"/>
        </w:rPr>
        <w:t>17. И сказал этот человек, как повелел ему Йосеф, И привёл человек этих людей в дом Йосефа.</w:t>
      </w:r>
    </w:p>
    <w:p w14:paraId="35EF9EC0" w14:textId="77777777" w:rsidR="00472C71" w:rsidRPr="00C30296" w:rsidRDefault="00472C71" w:rsidP="008D0052">
      <w:pPr>
        <w:pStyle w:val="17"/>
        <w:rPr>
          <w:color w:val="auto"/>
        </w:rPr>
      </w:pPr>
    </w:p>
    <w:p w14:paraId="44A9EB24" w14:textId="1E8B1DB1" w:rsidR="00472C71" w:rsidRPr="00C30296" w:rsidRDefault="00472C71" w:rsidP="00472C71">
      <w:pPr>
        <w:rPr>
          <w:color w:val="auto"/>
        </w:rPr>
      </w:pPr>
      <w:r w:rsidRPr="00C30296">
        <w:rPr>
          <w:color w:val="auto"/>
        </w:rPr>
        <w:t xml:space="preserve">Люди – это братья Йосефа. Здесь, может быть, со стороны домоуправа говорится: «Каких-то людей Йосеф сказал привести, я привёл». </w:t>
      </w:r>
      <w:r w:rsidR="00450540" w:rsidRPr="00C30296">
        <w:rPr>
          <w:color w:val="auto"/>
        </w:rPr>
        <w:t>Б</w:t>
      </w:r>
      <w:r w:rsidRPr="00C30296">
        <w:rPr>
          <w:color w:val="auto"/>
        </w:rPr>
        <w:t>ратья Йосефа</w:t>
      </w:r>
      <w:r w:rsidR="00392AD5" w:rsidRPr="00C30296">
        <w:rPr>
          <w:color w:val="auto"/>
        </w:rPr>
        <w:t xml:space="preserve"> </w:t>
      </w:r>
      <w:r w:rsidRPr="00C30296">
        <w:rPr>
          <w:color w:val="auto"/>
        </w:rPr>
        <w:t>и не знают, что это Йосеф. Они видят, что их зачем-то привели в дом чиновника, в дом этого вельможи, и это не просто так, что-то здесь не так, здесь какой-то подвох.</w:t>
      </w:r>
    </w:p>
    <w:p w14:paraId="45AE912E" w14:textId="77777777" w:rsidR="00472C71" w:rsidRPr="00C30296" w:rsidRDefault="00472C71" w:rsidP="008D0052">
      <w:pPr>
        <w:pStyle w:val="13"/>
      </w:pPr>
      <w:r w:rsidRPr="00C30296">
        <w:rPr>
          <w:szCs w:val="28"/>
          <w:rtl/>
        </w:rPr>
        <w:br/>
        <w:t>וַיִּירְאוּ הָאֲנָשִׁים כִּי הוּבְאוּ בֵּית יוֹסֵף וַיֹּאמְרוּ עַל־דְּבַר הַכֶּסֶף הַשָּׁב בְּאַמְתְּחֹתֵינוּ בַּתְּחִלָּה אֲנַחְנוּ מוּבָאִים לְהִתְגֹּלֵל עָלֵינוּ וּלְהִתְנַפֵּל עָלֵינוּ וְלָקַחַת אֹתָנוּ לַעֲבָדִים וְאֶת־חֲמֹרֵינוּ׃</w:t>
      </w:r>
    </w:p>
    <w:p w14:paraId="55046807" w14:textId="77777777" w:rsidR="00472C71" w:rsidRPr="00C30296" w:rsidRDefault="00472C71" w:rsidP="008D0052">
      <w:pPr>
        <w:pStyle w:val="15"/>
        <w:rPr>
          <w:color w:val="auto"/>
        </w:rPr>
      </w:pPr>
      <w:r w:rsidRPr="00C30296">
        <w:rPr>
          <w:color w:val="auto"/>
        </w:rPr>
        <w:t xml:space="preserve">вайиреу́ ѓаанаши́м ки ѓувеу́ бэт ёсе́ф ваёмеру́ аль-дева́р ѓакэ́сеф ѓаша́в беамтехотэ́ну батехила́ ана́хну муваи́м </w:t>
      </w:r>
      <w:r w:rsidRPr="00C30296">
        <w:rPr>
          <w:color w:val="auto"/>
        </w:rPr>
        <w:lastRenderedPageBreak/>
        <w:t xml:space="preserve">леѓитголе́ль але́ну ульѓитнапэ́ль але́ну велака́хат ота́ну лаавади́м веэт-хаморэ́ну </w:t>
      </w:r>
    </w:p>
    <w:p w14:paraId="2517B7FA" w14:textId="77777777" w:rsidR="00472C71" w:rsidRPr="00C30296" w:rsidRDefault="00472C71" w:rsidP="008D0052">
      <w:pPr>
        <w:pStyle w:val="17"/>
        <w:rPr>
          <w:color w:val="auto"/>
        </w:rPr>
      </w:pPr>
      <w:r w:rsidRPr="00C30296">
        <w:rPr>
          <w:color w:val="auto"/>
        </w:rPr>
        <w:t xml:space="preserve">18. Испугались эти люди, когда увидели, что приведены в дом Йосефа, и сказали: «Нас сюда притащили из-за денег, которые в наших кошельках, чтобы окрутить нас и навалиться на нас, взять в рабы нас и ослов наших». </w:t>
      </w:r>
    </w:p>
    <w:p w14:paraId="19F9A6B9" w14:textId="77777777" w:rsidR="00472C71" w:rsidRPr="00C30296" w:rsidRDefault="00472C71" w:rsidP="008D0052">
      <w:pPr>
        <w:pStyle w:val="17"/>
        <w:rPr>
          <w:color w:val="auto"/>
        </w:rPr>
      </w:pPr>
    </w:p>
    <w:p w14:paraId="197DC3D4" w14:textId="4CDECE72" w:rsidR="00472C71" w:rsidRPr="00C30296" w:rsidRDefault="00472C71" w:rsidP="00472C71">
      <w:pPr>
        <w:rPr>
          <w:color w:val="auto"/>
          <w:lang w:bidi="he-IL"/>
        </w:rPr>
      </w:pPr>
      <w:r w:rsidRPr="00C30296">
        <w:rPr>
          <w:color w:val="auto"/>
        </w:rPr>
        <w:t xml:space="preserve">Слово </w:t>
      </w:r>
      <w:r w:rsidRPr="00C30296">
        <w:rPr>
          <w:i/>
          <w:iCs/>
          <w:color w:val="auto"/>
        </w:rPr>
        <w:t xml:space="preserve">леѓитгалге́ль </w:t>
      </w:r>
      <w:r w:rsidRPr="00C30296">
        <w:rPr>
          <w:color w:val="auto"/>
          <w:lang w:bidi="he-IL"/>
        </w:rPr>
        <w:t xml:space="preserve">означает </w:t>
      </w:r>
      <w:r w:rsidRPr="00C30296">
        <w:rPr>
          <w:i/>
          <w:iCs/>
          <w:color w:val="auto"/>
          <w:lang w:bidi="he-IL"/>
        </w:rPr>
        <w:t>крутить, вращать что-то</w:t>
      </w:r>
      <w:r w:rsidRPr="00C30296">
        <w:rPr>
          <w:color w:val="auto"/>
          <w:lang w:bidi="he-IL"/>
        </w:rPr>
        <w:t>; если простым языком переводить – катить на нас бочку, накатать на нас телегу.</w:t>
      </w:r>
    </w:p>
    <w:p w14:paraId="08CE4D79" w14:textId="243792CF" w:rsidR="00472C71" w:rsidRPr="00C30296" w:rsidRDefault="00472C71" w:rsidP="00472C71">
      <w:pPr>
        <w:rPr>
          <w:color w:val="auto"/>
        </w:rPr>
      </w:pPr>
      <w:r w:rsidRPr="00C30296">
        <w:rPr>
          <w:color w:val="auto"/>
        </w:rPr>
        <w:t>Кажется, какая-то нелепость: что вы думаете об ослах, если тут вас могут заковать в рабы (если вас приговорили к расстрелу, то почему вас так беспокоит конфискация). А всё потому, что в прошлый раз, когда их арестовывали, когда их задерживали, ослы их оставались, видимо, в гостин</w:t>
      </w:r>
      <w:r w:rsidR="00042561" w:rsidRPr="00C30296">
        <w:rPr>
          <w:color w:val="auto"/>
        </w:rPr>
        <w:t>ице.</w:t>
      </w:r>
      <w:r w:rsidRPr="00C30296">
        <w:rPr>
          <w:color w:val="auto"/>
        </w:rPr>
        <w:t xml:space="preserve"> </w:t>
      </w:r>
      <w:r w:rsidR="00042561" w:rsidRPr="00C30296">
        <w:rPr>
          <w:color w:val="auto"/>
        </w:rPr>
        <w:t>И</w:t>
      </w:r>
      <w:r w:rsidRPr="00C30296">
        <w:rPr>
          <w:color w:val="auto"/>
        </w:rPr>
        <w:t xml:space="preserve"> куда бы </w:t>
      </w:r>
      <w:r w:rsidR="00042561" w:rsidRPr="00C30296">
        <w:rPr>
          <w:color w:val="auto"/>
        </w:rPr>
        <w:t>братьев</w:t>
      </w:r>
      <w:r w:rsidRPr="00C30296">
        <w:rPr>
          <w:color w:val="auto"/>
        </w:rPr>
        <w:t xml:space="preserve"> н</w:t>
      </w:r>
      <w:r w:rsidR="00042561" w:rsidRPr="00C30296">
        <w:rPr>
          <w:color w:val="auto"/>
        </w:rPr>
        <w:t>и</w:t>
      </w:r>
      <w:r w:rsidRPr="00C30296">
        <w:rPr>
          <w:color w:val="auto"/>
        </w:rPr>
        <w:t xml:space="preserve"> везли, их не брали вместе с ослами</w:t>
      </w:r>
      <w:r w:rsidR="00392AD5" w:rsidRPr="00C30296">
        <w:rPr>
          <w:color w:val="auto"/>
        </w:rPr>
        <w:t xml:space="preserve"> – </w:t>
      </w:r>
      <w:r w:rsidRPr="00C30296">
        <w:rPr>
          <w:color w:val="auto"/>
        </w:rPr>
        <w:t xml:space="preserve">осёл в тюрьме не сидел. Здесь же их привели во двор человека, и как бы их берут «с вещами». И тут возникает опасность, что их реально подставляют, тем более что какие-то непонятности происходили с деньгами. </w:t>
      </w:r>
    </w:p>
    <w:p w14:paraId="6D7EC9EF" w14:textId="77777777" w:rsidR="00472C71" w:rsidRPr="00C30296" w:rsidRDefault="00472C71" w:rsidP="008D0052">
      <w:pPr>
        <w:pStyle w:val="13"/>
      </w:pPr>
      <w:r w:rsidRPr="00C30296">
        <w:rPr>
          <w:szCs w:val="28"/>
          <w:rtl/>
        </w:rPr>
        <w:br/>
        <w:t>וַיִּגְּשׁוּ אֶל־הָאִישׁ אֲשֶׁר עַל־בֵּית יוֹסֵף וַיְדַבְּרוּ אֵלָיו פֶּתַח הַבָּיִת׃</w:t>
      </w:r>
    </w:p>
    <w:p w14:paraId="3415D1C2" w14:textId="77777777" w:rsidR="00472C71" w:rsidRPr="00C30296" w:rsidRDefault="00472C71" w:rsidP="008D0052">
      <w:pPr>
        <w:pStyle w:val="15"/>
        <w:rPr>
          <w:color w:val="auto"/>
        </w:rPr>
      </w:pPr>
      <w:r w:rsidRPr="00C30296">
        <w:rPr>
          <w:color w:val="auto"/>
        </w:rPr>
        <w:t>вайигешу́ эль-ѓаи́ш аше́р аль-бэ́т ёсэ́ф вайдаберу́ эла́в пэ́тах ѓаба́йит</w:t>
      </w:r>
    </w:p>
    <w:p w14:paraId="441CC3BC" w14:textId="77777777" w:rsidR="00472C71" w:rsidRPr="00C30296" w:rsidRDefault="00472C71" w:rsidP="008D0052">
      <w:pPr>
        <w:pStyle w:val="17"/>
        <w:rPr>
          <w:color w:val="auto"/>
        </w:rPr>
      </w:pPr>
      <w:r w:rsidRPr="00C30296">
        <w:rPr>
          <w:color w:val="auto"/>
        </w:rPr>
        <w:t>19. И подошли они к человеку, который в доме Йосефа, и стали говорить у входа в дом.</w:t>
      </w:r>
    </w:p>
    <w:p w14:paraId="1E8DEF59" w14:textId="77777777" w:rsidR="00472C71" w:rsidRPr="00C30296" w:rsidRDefault="00472C71" w:rsidP="008D0052">
      <w:pPr>
        <w:pStyle w:val="17"/>
        <w:rPr>
          <w:color w:val="auto"/>
        </w:rPr>
      </w:pPr>
    </w:p>
    <w:p w14:paraId="4623D9F6" w14:textId="5298A576" w:rsidR="00472C71" w:rsidRPr="00C30296" w:rsidRDefault="00472C71" w:rsidP="00472C71">
      <w:pPr>
        <w:rPr>
          <w:rStyle w:val="aff7"/>
          <w:i w:val="0"/>
          <w:iCs/>
          <w:color w:val="auto"/>
          <w:sz w:val="24"/>
          <w:szCs w:val="24"/>
        </w:rPr>
      </w:pPr>
      <w:r w:rsidRPr="00C30296">
        <w:rPr>
          <w:rStyle w:val="aff7"/>
          <w:i w:val="0"/>
          <w:iCs/>
          <w:caps w:val="0"/>
          <w:color w:val="auto"/>
          <w:sz w:val="24"/>
          <w:szCs w:val="24"/>
        </w:rPr>
        <w:t>Можно предположить, что дело было так. Человек привёл их домой к Йосефу, и</w:t>
      </w:r>
      <w:r w:rsidR="00042561" w:rsidRPr="00C30296">
        <w:rPr>
          <w:rStyle w:val="aff7"/>
          <w:i w:val="0"/>
          <w:iCs/>
          <w:caps w:val="0"/>
          <w:color w:val="auto"/>
          <w:sz w:val="24"/>
          <w:szCs w:val="24"/>
        </w:rPr>
        <w:t>,</w:t>
      </w:r>
      <w:r w:rsidRPr="00C30296">
        <w:rPr>
          <w:rStyle w:val="aff7"/>
          <w:i w:val="0"/>
          <w:iCs/>
          <w:caps w:val="0"/>
          <w:color w:val="auto"/>
          <w:sz w:val="24"/>
          <w:szCs w:val="24"/>
        </w:rPr>
        <w:t xml:space="preserve"> войдя, они увидели, что это дом, что это жилое помещение, и поняли, что сейчас их, возможно, будут гноби́ть. Поэтому они встали у входа, стали теснить стоящего за ними управдома, стали толпиться у входа в дом и пытались объясниться прежде, чем их заведут в помещение, чтобы ловить момент и чтобы получить </w:t>
      </w:r>
      <w:r w:rsidRPr="00C30296">
        <w:rPr>
          <w:rStyle w:val="aff7"/>
          <w:i w:val="0"/>
          <w:iCs/>
          <w:caps w:val="0"/>
          <w:color w:val="auto"/>
          <w:sz w:val="24"/>
          <w:szCs w:val="24"/>
        </w:rPr>
        <w:lastRenderedPageBreak/>
        <w:t xml:space="preserve">чистосердечное признание, пока обвинение ещё не предъявлено. </w:t>
      </w:r>
    </w:p>
    <w:p w14:paraId="686D87C9" w14:textId="77777777" w:rsidR="00472C71" w:rsidRPr="00C30296" w:rsidRDefault="00472C71" w:rsidP="008D0052">
      <w:pPr>
        <w:pStyle w:val="13"/>
      </w:pPr>
      <w:r w:rsidRPr="00C30296">
        <w:rPr>
          <w:szCs w:val="28"/>
          <w:rtl/>
        </w:rPr>
        <w:br/>
        <w:t>וַיֹּאמְרוּ בִּי אֲדֹנִי יָרֹד יָרַדְנוּ בַּתְּחִלָּה לִשְׁבָּר־אֹכֶל׃</w:t>
      </w:r>
    </w:p>
    <w:p w14:paraId="4CFF068E" w14:textId="77777777" w:rsidR="00472C71" w:rsidRPr="00C30296" w:rsidRDefault="00472C71" w:rsidP="008D0052">
      <w:pPr>
        <w:pStyle w:val="15"/>
        <w:rPr>
          <w:color w:val="auto"/>
        </w:rPr>
      </w:pPr>
      <w:r w:rsidRPr="00C30296">
        <w:rPr>
          <w:color w:val="auto"/>
        </w:rPr>
        <w:t>ваёмеру́ би адони́ яро́д яра́дну батехила́ лишбор-о́хель</w:t>
      </w:r>
    </w:p>
    <w:p w14:paraId="6EAB5BEF" w14:textId="77777777" w:rsidR="00472C71" w:rsidRPr="00C30296" w:rsidRDefault="00472C71" w:rsidP="008D0052">
      <w:pPr>
        <w:pStyle w:val="17"/>
        <w:rPr>
          <w:color w:val="auto"/>
        </w:rPr>
      </w:pPr>
      <w:r w:rsidRPr="00C30296">
        <w:rPr>
          <w:color w:val="auto"/>
        </w:rPr>
        <w:t>20. И сказали: «Мною клянусь, господин! Мы уже сюда приходили покупать еду.</w:t>
      </w:r>
    </w:p>
    <w:p w14:paraId="3EF2E4AC" w14:textId="77777777" w:rsidR="00472C71" w:rsidRPr="00C30296" w:rsidRDefault="00472C71" w:rsidP="008D0052">
      <w:pPr>
        <w:pStyle w:val="17"/>
        <w:rPr>
          <w:color w:val="auto"/>
        </w:rPr>
      </w:pPr>
    </w:p>
    <w:p w14:paraId="073B7646" w14:textId="77777777" w:rsidR="00472C71" w:rsidRPr="00C30296" w:rsidRDefault="00472C71" w:rsidP="008D0052">
      <w:pPr>
        <w:pStyle w:val="13"/>
      </w:pPr>
      <w:r w:rsidRPr="00C30296">
        <w:rPr>
          <w:szCs w:val="28"/>
          <w:rtl/>
        </w:rPr>
        <w:t>וַיְהִי כִּי־בָאנוּ אֶל־הַמָּלוֹן וַנִּפְתְּחָה אֶת־אַמְתְּחֹתֵינוּ וְהִנֵּה כֶסֶף־אִישׁ בְּפִי אַמְתַּחְתּו כַּסְפֵּנוּ בְּמִשְׁקָלוֹ וַנָּשֶׁב אֹתוֹ בְּיָדֵנוּ׃</w:t>
      </w:r>
    </w:p>
    <w:p w14:paraId="0F352277" w14:textId="77777777" w:rsidR="00472C71" w:rsidRPr="00C30296" w:rsidRDefault="00472C71" w:rsidP="008D0052">
      <w:pPr>
        <w:pStyle w:val="15"/>
        <w:rPr>
          <w:color w:val="auto"/>
        </w:rPr>
      </w:pPr>
      <w:r w:rsidRPr="00C30296">
        <w:rPr>
          <w:color w:val="auto"/>
        </w:rPr>
        <w:t>вайѓи́ ки-ва́ну эль-ѓамало́н ванифтеха́ эт-амтехотэ́ну веѓинэ́ хесеф-и́ш бефи́ амтахто́ каспэ́ну бемишкало́ вана́шев ото́ беядэ́ну</w:t>
      </w:r>
    </w:p>
    <w:p w14:paraId="0477EA34" w14:textId="77777777" w:rsidR="00472C71" w:rsidRPr="00C30296" w:rsidRDefault="00472C71" w:rsidP="008D0052">
      <w:pPr>
        <w:pStyle w:val="17"/>
        <w:rPr>
          <w:color w:val="auto"/>
        </w:rPr>
      </w:pPr>
      <w:r w:rsidRPr="00C30296">
        <w:rPr>
          <w:color w:val="auto"/>
        </w:rPr>
        <w:t>21. И было: когда мы пришли в гостиницу и когда мы открыли наши кошелёчки, то вот серебро каждого человека в его кошельке и каждого деньги по его весу; мы вернули их здесь своими руками, мы привезли обратно эти деньги.</w:t>
      </w:r>
    </w:p>
    <w:p w14:paraId="07607E7F" w14:textId="77777777" w:rsidR="00472C71" w:rsidRPr="00C30296" w:rsidRDefault="00472C71" w:rsidP="008D0052">
      <w:pPr>
        <w:pStyle w:val="17"/>
        <w:rPr>
          <w:color w:val="auto"/>
        </w:rPr>
      </w:pPr>
    </w:p>
    <w:p w14:paraId="1BE18B0E" w14:textId="4510713D" w:rsidR="00472C71" w:rsidRPr="00C30296" w:rsidRDefault="00472C71" w:rsidP="00472C71">
      <w:pPr>
        <w:rPr>
          <w:rStyle w:val="aff7"/>
          <w:i w:val="0"/>
          <w:iCs/>
          <w:color w:val="auto"/>
          <w:sz w:val="24"/>
          <w:szCs w:val="24"/>
        </w:rPr>
      </w:pPr>
      <w:r w:rsidRPr="00C30296">
        <w:rPr>
          <w:rStyle w:val="aff7"/>
          <w:i w:val="0"/>
          <w:iCs/>
          <w:caps w:val="0"/>
          <w:color w:val="auto"/>
          <w:sz w:val="24"/>
          <w:szCs w:val="24"/>
        </w:rPr>
        <w:t>То есть: «Чистосердечно признаёмся, что случилось недоразумение». Немного они, конечно, искажают реальность, но это неважно для показаний. Они говорят: «Мы все в гостинице открыли, все нашли деньги»</w:t>
      </w:r>
      <w:r w:rsidR="00392AD5" w:rsidRPr="00C30296">
        <w:rPr>
          <w:rStyle w:val="aff7"/>
          <w:i w:val="0"/>
          <w:iCs/>
          <w:caps w:val="0"/>
          <w:color w:val="auto"/>
          <w:sz w:val="24"/>
          <w:szCs w:val="24"/>
        </w:rPr>
        <w:t xml:space="preserve"> – </w:t>
      </w:r>
      <w:r w:rsidRPr="00C30296">
        <w:rPr>
          <w:rStyle w:val="aff7"/>
          <w:i w:val="0"/>
          <w:iCs/>
          <w:caps w:val="0"/>
          <w:color w:val="auto"/>
          <w:sz w:val="24"/>
          <w:szCs w:val="24"/>
        </w:rPr>
        <w:t>хотя там был один брат, но это не так важно. Им сейчас важно объяснить чиновнику: «Не виноватые мы, не надо нас сейчас здесь гноби́ть</w:t>
      </w:r>
      <w:r w:rsidR="00042561" w:rsidRPr="00C30296">
        <w:rPr>
          <w:rStyle w:val="aff7"/>
          <w:i w:val="0"/>
          <w:iCs/>
          <w:caps w:val="0"/>
          <w:color w:val="auto"/>
          <w:sz w:val="24"/>
          <w:szCs w:val="24"/>
        </w:rPr>
        <w:t>,</w:t>
      </w:r>
      <w:r w:rsidRPr="00C30296">
        <w:rPr>
          <w:rStyle w:val="aff7"/>
          <w:i w:val="0"/>
          <w:iCs/>
          <w:caps w:val="0"/>
          <w:color w:val="auto"/>
          <w:sz w:val="24"/>
          <w:szCs w:val="24"/>
        </w:rPr>
        <w:t xml:space="preserve"> и мы чистосердечно признаёмся, и вот возвращаем незаконно случайно полученное».</w:t>
      </w:r>
    </w:p>
    <w:p w14:paraId="36A0656A" w14:textId="77777777" w:rsidR="00472C71" w:rsidRPr="00C30296" w:rsidRDefault="00472C71" w:rsidP="008D0052">
      <w:pPr>
        <w:pStyle w:val="13"/>
      </w:pPr>
      <w:r w:rsidRPr="00C30296">
        <w:rPr>
          <w:szCs w:val="28"/>
          <w:rtl/>
        </w:rPr>
        <w:br/>
        <w:t>וְכֶסֶף אַחֵר הוֹרַדְנוּ בְיָדֵנוּ לִשְׁבָּר־אֹכֶל לֹא יָדַעְנוּ מִי־שָׂם כַּסְפֵּנוּ בְּאַמְתְּחֹתֵינוּ׃</w:t>
      </w:r>
    </w:p>
    <w:p w14:paraId="425F585E" w14:textId="77777777" w:rsidR="00472C71" w:rsidRPr="00C30296" w:rsidRDefault="00472C71" w:rsidP="008D0052">
      <w:pPr>
        <w:pStyle w:val="15"/>
        <w:rPr>
          <w:color w:val="auto"/>
        </w:rPr>
      </w:pPr>
      <w:r w:rsidRPr="00C30296">
        <w:rPr>
          <w:color w:val="auto"/>
        </w:rPr>
        <w:t xml:space="preserve">вехэ́сеф ахэ́р ѓора́дну веядэ́ну лишбор-о́хель ло яда́ну ми-са́м каспэ́ну беамтехотэ́ну </w:t>
      </w:r>
    </w:p>
    <w:p w14:paraId="5ECDE537" w14:textId="77777777" w:rsidR="00472C71" w:rsidRPr="00C30296" w:rsidRDefault="00472C71" w:rsidP="008D0052">
      <w:pPr>
        <w:pStyle w:val="17"/>
        <w:rPr>
          <w:color w:val="auto"/>
        </w:rPr>
      </w:pPr>
      <w:r w:rsidRPr="00C30296">
        <w:rPr>
          <w:color w:val="auto"/>
        </w:rPr>
        <w:t>22. И другие деньги мы принесли с собой, чтобы купить еду. Мы вообще не знаем, кто положил эти деньги в наши кошельки».</w:t>
      </w:r>
    </w:p>
    <w:p w14:paraId="1BDF4B5F" w14:textId="77777777" w:rsidR="00472C71" w:rsidRPr="00C30296" w:rsidRDefault="00472C71" w:rsidP="008D0052">
      <w:pPr>
        <w:pStyle w:val="17"/>
        <w:rPr>
          <w:color w:val="auto"/>
        </w:rPr>
      </w:pPr>
    </w:p>
    <w:p w14:paraId="605B2D90" w14:textId="22D5150B" w:rsidR="00472C71" w:rsidRPr="00C30296" w:rsidRDefault="00472C71" w:rsidP="00472C71">
      <w:pPr>
        <w:rPr>
          <w:color w:val="auto"/>
        </w:rPr>
      </w:pPr>
      <w:r w:rsidRPr="00C30296">
        <w:rPr>
          <w:color w:val="auto"/>
        </w:rPr>
        <w:lastRenderedPageBreak/>
        <w:t>Они говорят: «В доказательство того, что мы действительно возвращаем эти деньги, что мы изначально их хотели вернуть</w:t>
      </w:r>
      <w:r w:rsidR="00392AD5" w:rsidRPr="00C30296">
        <w:rPr>
          <w:color w:val="auto"/>
        </w:rPr>
        <w:t xml:space="preserve"> – </w:t>
      </w:r>
      <w:r w:rsidRPr="00C30296">
        <w:rPr>
          <w:color w:val="auto"/>
        </w:rPr>
        <w:t xml:space="preserve">вот вам свидетельство, мы другие деньги с собой принесли. Ведь если бы мы хотели прийти с теми же деньгами, мы просто их же и принесли бы. Смотри, сколько у нас денег, увидь, что мы действительно хотели их вернуть». </w:t>
      </w:r>
    </w:p>
    <w:p w14:paraId="24EFD40B" w14:textId="77777777" w:rsidR="00472C71" w:rsidRPr="00C30296" w:rsidRDefault="00472C71" w:rsidP="007929DE">
      <w:pPr>
        <w:rPr>
          <w:color w:val="auto"/>
        </w:rPr>
      </w:pPr>
      <w:r w:rsidRPr="00C30296">
        <w:rPr>
          <w:color w:val="auto"/>
        </w:rPr>
        <w:t xml:space="preserve">Братья очень хорошо строят линию защиты. Ещё до того, как предъявлено обвинение, они говорят: «Было дело, мы сюда спускались. Мы купили за наличное серебро пшеницу. А когда возвращались домой, всё наличное серебро каким-то образом у нас снова оказалось. Не вменяйте нам это в вину, это какая-то накладка, какое-то непонимание». </w:t>
      </w:r>
    </w:p>
    <w:p w14:paraId="1FA65E99" w14:textId="77777777" w:rsidR="00472C71" w:rsidRPr="00C30296" w:rsidRDefault="00472C71" w:rsidP="008D0052">
      <w:pPr>
        <w:pStyle w:val="13"/>
      </w:pPr>
      <w:r w:rsidRPr="00C30296">
        <w:rPr>
          <w:szCs w:val="28"/>
          <w:rtl/>
        </w:rPr>
        <w:br/>
        <w:t>וַיֹּאמֶר שָׁלוֹם לָכֶם אַל־תִּירָאוּ אֱלֹהֵיכֶם וֵאלֹהֵי אֲבִיכֶם נָתַן לָכֶם מַטְמוֹן בְּאַמְתְּחֹתֵיכֶם כַּסְפְּכֶם בָּא אֵלָי וַיּוֹצֵא אֲלֵהֶם אֶת־שִׁמְעוֹן׃</w:t>
      </w:r>
    </w:p>
    <w:p w14:paraId="4C87DAB0" w14:textId="77777777" w:rsidR="00472C71" w:rsidRPr="00C30296" w:rsidRDefault="00472C71" w:rsidP="008D0052">
      <w:pPr>
        <w:pStyle w:val="15"/>
        <w:rPr>
          <w:color w:val="auto"/>
        </w:rPr>
      </w:pPr>
      <w:r w:rsidRPr="00C30296">
        <w:rPr>
          <w:color w:val="auto"/>
        </w:rPr>
        <w:t>ваёмер шало́м лахэ́м аль-тира́у элоѓехэ́м велоѓе́ авихэ́м ната́н лахэ́м матмо́н беамтехотехэ́м каспехэ́м ба эла́й ваёцэ́ алеѓе́м эт-шимъо́н</w:t>
      </w:r>
    </w:p>
    <w:p w14:paraId="12DD7A3E" w14:textId="6F28093C" w:rsidR="00472C71" w:rsidRPr="00C30296" w:rsidRDefault="00472C71" w:rsidP="008D0052">
      <w:pPr>
        <w:pStyle w:val="17"/>
        <w:rPr>
          <w:color w:val="auto"/>
        </w:rPr>
      </w:pPr>
      <w:r w:rsidRPr="00C30296">
        <w:rPr>
          <w:color w:val="auto"/>
        </w:rPr>
        <w:t>23. Управдом им отвечает: «Мир вам! Не бойтесь (у меня к вам нет никаких претензий), Бог ваш и Бог отцов ваших дал вам клад, сокровище в ваши кошельки, а ваши деньги я получил». И вывел к ним Шимона.</w:t>
      </w:r>
    </w:p>
    <w:p w14:paraId="55A74A01" w14:textId="77777777" w:rsidR="00472C71" w:rsidRPr="00C30296" w:rsidRDefault="00472C71" w:rsidP="008D0052">
      <w:pPr>
        <w:pStyle w:val="17"/>
        <w:rPr>
          <w:color w:val="auto"/>
        </w:rPr>
      </w:pPr>
    </w:p>
    <w:p w14:paraId="0DCEEC05" w14:textId="1AD53C59" w:rsidR="00472C71" w:rsidRPr="00C30296" w:rsidRDefault="00472C71" w:rsidP="00472C71">
      <w:pPr>
        <w:rPr>
          <w:color w:val="auto"/>
        </w:rPr>
      </w:pPr>
      <w:r w:rsidRPr="00C30296">
        <w:rPr>
          <w:color w:val="auto"/>
        </w:rPr>
        <w:t>Эта фраза</w:t>
      </w:r>
      <w:r w:rsidR="00392AD5" w:rsidRPr="00C30296">
        <w:rPr>
          <w:color w:val="auto"/>
        </w:rPr>
        <w:t xml:space="preserve"> – </w:t>
      </w:r>
      <w:r w:rsidRPr="00C30296">
        <w:rPr>
          <w:i/>
          <w:color w:val="auto"/>
        </w:rPr>
        <w:t>ваши деньги я получил</w:t>
      </w:r>
      <w:r w:rsidR="00036408" w:rsidRPr="00C30296">
        <w:rPr>
          <w:color w:val="auto"/>
        </w:rPr>
        <w:t xml:space="preserve"> – </w:t>
      </w:r>
      <w:r w:rsidR="007929DE" w:rsidRPr="00C30296">
        <w:rPr>
          <w:color w:val="auto"/>
        </w:rPr>
        <w:t>(</w:t>
      </w:r>
      <w:r w:rsidRPr="00C30296">
        <w:rPr>
          <w:color w:val="auto"/>
        </w:rPr>
        <w:t>важно это отметить</w:t>
      </w:r>
      <w:r w:rsidR="007929DE" w:rsidRPr="00C30296">
        <w:rPr>
          <w:color w:val="auto"/>
        </w:rPr>
        <w:t>)</w:t>
      </w:r>
      <w:r w:rsidRPr="00C30296">
        <w:rPr>
          <w:color w:val="auto"/>
        </w:rPr>
        <w:t xml:space="preserve"> очень часто повторяется в разных договорах в египетских папирусах, это калька с египетского языка.</w:t>
      </w:r>
    </w:p>
    <w:p w14:paraId="5641459F" w14:textId="50EA6EEE" w:rsidR="00472C71" w:rsidRPr="00C30296" w:rsidRDefault="00472C71" w:rsidP="00472C71">
      <w:pPr>
        <w:rPr>
          <w:rStyle w:val="aff7"/>
          <w:i w:val="0"/>
          <w:color w:val="auto"/>
        </w:rPr>
      </w:pPr>
      <w:r w:rsidRPr="00C30296">
        <w:rPr>
          <w:color w:val="auto"/>
        </w:rPr>
        <w:t>Шимон, видимо, из подвалов дома Йосефа поднимается в гостиницу, и все одиннадцать братьев объединяются и ждут</w:t>
      </w:r>
      <w:r w:rsidR="007929DE" w:rsidRPr="00C30296">
        <w:rPr>
          <w:color w:val="auto"/>
        </w:rPr>
        <w:t>.</w:t>
      </w:r>
      <w:r w:rsidRPr="00C30296">
        <w:rPr>
          <w:color w:val="auto"/>
        </w:rPr>
        <w:t xml:space="preserve"> </w:t>
      </w:r>
      <w:r w:rsidR="007929DE" w:rsidRPr="00C30296">
        <w:rPr>
          <w:color w:val="auto"/>
        </w:rPr>
        <w:t>К</w:t>
      </w:r>
      <w:r w:rsidRPr="00C30296">
        <w:rPr>
          <w:color w:val="auto"/>
        </w:rPr>
        <w:t>ого ждут?</w:t>
      </w:r>
      <w:r w:rsidR="00392AD5" w:rsidRPr="00C30296">
        <w:rPr>
          <w:color w:val="auto"/>
        </w:rPr>
        <w:t xml:space="preserve"> </w:t>
      </w:r>
      <w:r w:rsidRPr="00C30296">
        <w:rPr>
          <w:color w:val="auto"/>
        </w:rPr>
        <w:t>Йосефа.</w:t>
      </w:r>
    </w:p>
    <w:p w14:paraId="2118BB62" w14:textId="77777777" w:rsidR="00472C71" w:rsidRPr="00C30296" w:rsidRDefault="00472C71" w:rsidP="008D0052">
      <w:pPr>
        <w:pStyle w:val="13"/>
      </w:pPr>
      <w:r w:rsidRPr="00C30296">
        <w:rPr>
          <w:szCs w:val="28"/>
          <w:rtl/>
        </w:rPr>
        <w:br/>
        <w:t>וַיָּבֵא הָאִישׁ אֶת־הָאֲנָשִׁים בֵּיתָה יוֹסֵף וַיִּתֶּן־מַיִם וַיִּרְחֲצוּ רַגְלֵיהֶם וַיִּתֵּן מִסְפּוֹא לַחֲמֹרֵיהֶם׃</w:t>
      </w:r>
    </w:p>
    <w:p w14:paraId="4CD9512D" w14:textId="77777777" w:rsidR="00472C71" w:rsidRPr="00C30296" w:rsidRDefault="00472C71" w:rsidP="008D0052">
      <w:pPr>
        <w:pStyle w:val="15"/>
        <w:rPr>
          <w:color w:val="auto"/>
        </w:rPr>
      </w:pPr>
      <w:r w:rsidRPr="00C30296">
        <w:rPr>
          <w:color w:val="auto"/>
        </w:rPr>
        <w:lastRenderedPageBreak/>
        <w:t>ваявэ́ ѓаи́ш эт-ѓаанаши́м бэ́та ёсэ́ф вайитен-ма́йим вайирхацу́ раглеѓе́м вайитэ́н миспо́ лахамореѓе́м</w:t>
      </w:r>
    </w:p>
    <w:p w14:paraId="480C1C7D" w14:textId="77777777" w:rsidR="00472C71" w:rsidRPr="00C30296" w:rsidRDefault="00472C71" w:rsidP="008D0052">
      <w:pPr>
        <w:pStyle w:val="17"/>
        <w:rPr>
          <w:color w:val="auto"/>
        </w:rPr>
      </w:pPr>
      <w:r w:rsidRPr="00C30296">
        <w:rPr>
          <w:color w:val="auto"/>
        </w:rPr>
        <w:t>24. И ввёл человек этих людей домой, и дал им воду, и они омыли ноги, и позаботился об ослах.</w:t>
      </w:r>
    </w:p>
    <w:p w14:paraId="13ADCBE4" w14:textId="77777777" w:rsidR="00472C71" w:rsidRPr="00C30296" w:rsidRDefault="00472C71" w:rsidP="008D0052">
      <w:pPr>
        <w:pStyle w:val="17"/>
        <w:rPr>
          <w:color w:val="auto"/>
        </w:rPr>
      </w:pPr>
    </w:p>
    <w:p w14:paraId="0D73B390" w14:textId="03F5B670" w:rsidR="00472C71" w:rsidRPr="00C30296" w:rsidRDefault="00472C71" w:rsidP="00472C71">
      <w:pPr>
        <w:rPr>
          <w:rStyle w:val="aff7"/>
          <w:i w:val="0"/>
          <w:iCs/>
          <w:color w:val="auto"/>
          <w:sz w:val="24"/>
          <w:szCs w:val="24"/>
        </w:rPr>
      </w:pPr>
      <w:r w:rsidRPr="00C30296">
        <w:rPr>
          <w:color w:val="auto"/>
        </w:rPr>
        <w:t xml:space="preserve">Мы раньше читали, что он их завёл, но помним, что они начали толпиться, подняли галдёж и не так уж рвались входить. Теперь, когда им вывели Шимона, их во второй раз приглашают домой. </w:t>
      </w:r>
      <w:r w:rsidRPr="00C30296">
        <w:rPr>
          <w:rStyle w:val="aff7"/>
          <w:i w:val="0"/>
          <w:iCs/>
          <w:caps w:val="0"/>
          <w:color w:val="auto"/>
          <w:sz w:val="24"/>
          <w:szCs w:val="24"/>
        </w:rPr>
        <w:t>Начинается долгий приём, они зашли не на минутку, их собираются кормить, и серьёзно.</w:t>
      </w:r>
    </w:p>
    <w:p w14:paraId="2ABC449A" w14:textId="77777777" w:rsidR="00472C71" w:rsidRPr="00C30296" w:rsidRDefault="00472C71" w:rsidP="008D0052">
      <w:pPr>
        <w:pStyle w:val="13"/>
      </w:pPr>
      <w:r w:rsidRPr="00C30296">
        <w:rPr>
          <w:szCs w:val="28"/>
          <w:rtl/>
        </w:rPr>
        <w:br/>
        <w:t>וַיָּכִינוּ אֶת־הַמִּנְחָה עַד־בּוֹא יוֹסֵף בַּצָּהֳרָיִם כִּי שָׁמְעוּ כִּי־שָׁם יֹאכְלוּ לָחֶם׃</w:t>
      </w:r>
    </w:p>
    <w:p w14:paraId="13A07EA5" w14:textId="77777777" w:rsidR="00472C71" w:rsidRPr="00C30296" w:rsidRDefault="00472C71" w:rsidP="008D0052">
      <w:pPr>
        <w:pStyle w:val="15"/>
        <w:rPr>
          <w:color w:val="auto"/>
        </w:rPr>
      </w:pPr>
      <w:r w:rsidRPr="00C30296">
        <w:rPr>
          <w:color w:val="auto"/>
        </w:rPr>
        <w:t xml:space="preserve">ваяхи́ну эт-ѓаминха́ ад-бо́ ёсэ́ф бацаѓора́йим ки шамеу́ ки-ша́м ёхелу ла́хем </w:t>
      </w:r>
    </w:p>
    <w:p w14:paraId="0F274A59" w14:textId="77777777" w:rsidR="00472C71" w:rsidRPr="00C30296" w:rsidRDefault="00472C71" w:rsidP="008D0052">
      <w:pPr>
        <w:pStyle w:val="17"/>
        <w:rPr>
          <w:color w:val="auto"/>
        </w:rPr>
      </w:pPr>
      <w:r w:rsidRPr="00C30296">
        <w:rPr>
          <w:color w:val="auto"/>
        </w:rPr>
        <w:t>25. И подготовили приношения до прихода Йосефа в обед, ибо слышали, что там будут есть хлеб, Будет пир.</w:t>
      </w:r>
    </w:p>
    <w:p w14:paraId="715BF9F7" w14:textId="77777777" w:rsidR="00472C71" w:rsidRPr="00C30296" w:rsidRDefault="00472C71" w:rsidP="008D0052">
      <w:pPr>
        <w:pStyle w:val="17"/>
        <w:rPr>
          <w:color w:val="auto"/>
        </w:rPr>
      </w:pPr>
    </w:p>
    <w:p w14:paraId="70917D6D" w14:textId="77777777" w:rsidR="00472C71" w:rsidRPr="00C30296" w:rsidRDefault="00472C71" w:rsidP="00472C71">
      <w:pPr>
        <w:rPr>
          <w:rStyle w:val="aff7"/>
          <w:i w:val="0"/>
          <w:iCs/>
          <w:color w:val="auto"/>
          <w:sz w:val="24"/>
          <w:szCs w:val="24"/>
        </w:rPr>
      </w:pPr>
      <w:r w:rsidRPr="00C30296">
        <w:rPr>
          <w:color w:val="auto"/>
        </w:rPr>
        <w:t xml:space="preserve">Слово </w:t>
      </w:r>
      <w:r w:rsidRPr="00C30296">
        <w:rPr>
          <w:i/>
          <w:color w:val="auto"/>
        </w:rPr>
        <w:t>минха́</w:t>
      </w:r>
      <w:r w:rsidRPr="00C30296">
        <w:rPr>
          <w:color w:val="auto"/>
        </w:rPr>
        <w:t xml:space="preserve"> означает не только </w:t>
      </w:r>
      <w:r w:rsidRPr="00C30296">
        <w:rPr>
          <w:rStyle w:val="aff7"/>
          <w:caps w:val="0"/>
          <w:color w:val="auto"/>
          <w:sz w:val="24"/>
          <w:szCs w:val="24"/>
        </w:rPr>
        <w:t>полуденную жертву</w:t>
      </w:r>
      <w:r w:rsidRPr="00C30296">
        <w:rPr>
          <w:rStyle w:val="aff7"/>
          <w:color w:val="auto"/>
        </w:rPr>
        <w:t>.</w:t>
      </w:r>
      <w:r w:rsidRPr="00C30296">
        <w:rPr>
          <w:color w:val="auto"/>
        </w:rPr>
        <w:t xml:space="preserve"> Оно происходит от слова </w:t>
      </w:r>
      <w:r w:rsidRPr="00C30296">
        <w:rPr>
          <w:i/>
          <w:color w:val="auto"/>
        </w:rPr>
        <w:t>леѓани́ах</w:t>
      </w:r>
      <w:r w:rsidRPr="00C30296">
        <w:rPr>
          <w:rStyle w:val="aff5"/>
          <w:iCs/>
          <w:color w:val="auto"/>
          <w:sz w:val="24"/>
        </w:rPr>
        <w:t xml:space="preserve"> </w:t>
      </w:r>
      <w:r w:rsidRPr="00C30296">
        <w:rPr>
          <w:rStyle w:val="aff5"/>
          <w:color w:val="auto"/>
          <w:sz w:val="24"/>
        </w:rPr>
        <w:t>(</w:t>
      </w:r>
      <w:r w:rsidRPr="00C30296">
        <w:rPr>
          <w:rStyle w:val="aff7"/>
          <w:caps w:val="0"/>
          <w:color w:val="auto"/>
          <w:sz w:val="24"/>
          <w:szCs w:val="24"/>
        </w:rPr>
        <w:t>приношения; то, что приносят, кладут) –</w:t>
      </w:r>
      <w:r w:rsidRPr="00C30296">
        <w:rPr>
          <w:rStyle w:val="aff7"/>
          <w:i w:val="0"/>
          <w:iCs/>
          <w:caps w:val="0"/>
          <w:color w:val="auto"/>
          <w:sz w:val="24"/>
          <w:szCs w:val="24"/>
        </w:rPr>
        <w:t xml:space="preserve"> то есть приготовили то, что будет потом раздаваться за столом.</w:t>
      </w:r>
    </w:p>
    <w:p w14:paraId="1885B2D0" w14:textId="176EF516" w:rsidR="00472C71" w:rsidRPr="00C30296" w:rsidRDefault="00472C71" w:rsidP="00472C71">
      <w:pPr>
        <w:rPr>
          <w:iCs/>
          <w:color w:val="auto"/>
          <w:szCs w:val="24"/>
          <w:rtl/>
        </w:rPr>
      </w:pPr>
      <w:r w:rsidRPr="00C30296">
        <w:rPr>
          <w:rStyle w:val="aff7"/>
          <w:i w:val="0"/>
          <w:iCs/>
          <w:caps w:val="0"/>
          <w:color w:val="auto"/>
          <w:sz w:val="24"/>
          <w:szCs w:val="24"/>
        </w:rPr>
        <w:t xml:space="preserve">Мы говорили уже, что в частном случае </w:t>
      </w:r>
      <w:r w:rsidRPr="00C30296">
        <w:rPr>
          <w:rStyle w:val="aff7"/>
          <w:caps w:val="0"/>
          <w:color w:val="auto"/>
          <w:sz w:val="24"/>
          <w:szCs w:val="24"/>
        </w:rPr>
        <w:t>кушать хлеб (ёхелу́ ла́хем)</w:t>
      </w:r>
      <w:r w:rsidRPr="00C30296">
        <w:rPr>
          <w:rStyle w:val="aff7"/>
          <w:i w:val="0"/>
          <w:iCs/>
          <w:caps w:val="0"/>
          <w:color w:val="auto"/>
          <w:sz w:val="24"/>
          <w:szCs w:val="24"/>
        </w:rPr>
        <w:t xml:space="preserve"> может означать </w:t>
      </w:r>
      <w:r w:rsidRPr="00C30296">
        <w:rPr>
          <w:rStyle w:val="aff7"/>
          <w:caps w:val="0"/>
          <w:color w:val="auto"/>
          <w:sz w:val="24"/>
          <w:szCs w:val="24"/>
        </w:rPr>
        <w:t>отношения с женой</w:t>
      </w:r>
      <w:r w:rsidRPr="00C30296">
        <w:rPr>
          <w:rStyle w:val="aff7"/>
          <w:i w:val="0"/>
          <w:iCs/>
          <w:caps w:val="0"/>
          <w:color w:val="auto"/>
          <w:sz w:val="24"/>
          <w:szCs w:val="24"/>
        </w:rPr>
        <w:t>. Но, естественно, буквальный смысл никто не отменял. С</w:t>
      </w:r>
      <w:r w:rsidRPr="00C30296">
        <w:rPr>
          <w:color w:val="auto"/>
          <w:szCs w:val="24"/>
        </w:rPr>
        <w:t xml:space="preserve">лово </w:t>
      </w:r>
      <w:r w:rsidRPr="00C30296">
        <w:rPr>
          <w:i/>
          <w:color w:val="auto"/>
        </w:rPr>
        <w:t xml:space="preserve">ле́хем </w:t>
      </w:r>
      <w:r w:rsidRPr="00C30296">
        <w:rPr>
          <w:color w:val="auto"/>
          <w:szCs w:val="24"/>
        </w:rPr>
        <w:t>в семитских языках означает не только</w:t>
      </w:r>
      <w:r w:rsidRPr="00C30296">
        <w:rPr>
          <w:rStyle w:val="aff5"/>
          <w:color w:val="auto"/>
          <w:sz w:val="24"/>
        </w:rPr>
        <w:t xml:space="preserve"> </w:t>
      </w:r>
      <w:r w:rsidRPr="00C30296">
        <w:rPr>
          <w:i/>
          <w:color w:val="auto"/>
        </w:rPr>
        <w:t>хлеб</w:t>
      </w:r>
      <w:r w:rsidRPr="00C30296">
        <w:rPr>
          <w:rStyle w:val="aff5"/>
          <w:color w:val="auto"/>
          <w:sz w:val="24"/>
        </w:rPr>
        <w:t xml:space="preserve">, </w:t>
      </w:r>
      <w:r w:rsidRPr="00C30296">
        <w:rPr>
          <w:color w:val="auto"/>
          <w:szCs w:val="24"/>
        </w:rPr>
        <w:t>но и</w:t>
      </w:r>
      <w:r w:rsidRPr="00C30296">
        <w:rPr>
          <w:rStyle w:val="aff5"/>
          <w:color w:val="auto"/>
          <w:sz w:val="24"/>
        </w:rPr>
        <w:t xml:space="preserve"> </w:t>
      </w:r>
      <w:r w:rsidRPr="00C30296">
        <w:rPr>
          <w:i/>
          <w:color w:val="auto"/>
        </w:rPr>
        <w:t>мясо</w:t>
      </w:r>
      <w:r w:rsidRPr="00C30296">
        <w:rPr>
          <w:rStyle w:val="aff5"/>
          <w:color w:val="auto"/>
          <w:sz w:val="24"/>
        </w:rPr>
        <w:t>,</w:t>
      </w:r>
      <w:r w:rsidR="00392AD5" w:rsidRPr="00C30296">
        <w:rPr>
          <w:rStyle w:val="aff5"/>
          <w:color w:val="auto"/>
          <w:sz w:val="24"/>
        </w:rPr>
        <w:t xml:space="preserve"> </w:t>
      </w:r>
      <w:r w:rsidRPr="00C30296">
        <w:rPr>
          <w:color w:val="auto"/>
          <w:szCs w:val="24"/>
        </w:rPr>
        <w:t>от этого же корня происходит слово</w:t>
      </w:r>
      <w:r w:rsidRPr="00C30296">
        <w:rPr>
          <w:rStyle w:val="aff5"/>
          <w:color w:val="auto"/>
          <w:sz w:val="24"/>
        </w:rPr>
        <w:t xml:space="preserve"> </w:t>
      </w:r>
      <w:r w:rsidRPr="00C30296">
        <w:rPr>
          <w:i/>
          <w:color w:val="auto"/>
        </w:rPr>
        <w:t>мильхама́ (бойня или война)</w:t>
      </w:r>
      <w:r w:rsidRPr="00C30296">
        <w:rPr>
          <w:color w:val="auto"/>
        </w:rPr>
        <w:t>;</w:t>
      </w:r>
      <w:r w:rsidRPr="00C30296">
        <w:rPr>
          <w:rStyle w:val="aff5"/>
          <w:color w:val="auto"/>
          <w:sz w:val="24"/>
        </w:rPr>
        <w:t xml:space="preserve"> </w:t>
      </w:r>
      <w:r w:rsidRPr="00C30296">
        <w:rPr>
          <w:color w:val="auto"/>
        </w:rPr>
        <w:t xml:space="preserve">часто у Цфаньи можно увидеть слово </w:t>
      </w:r>
      <w:r w:rsidRPr="00C30296">
        <w:rPr>
          <w:i/>
          <w:color w:val="auto"/>
        </w:rPr>
        <w:t>ле́хем</w:t>
      </w:r>
      <w:r w:rsidRPr="00C30296">
        <w:rPr>
          <w:color w:val="auto"/>
        </w:rPr>
        <w:t xml:space="preserve"> в значении </w:t>
      </w:r>
      <w:r w:rsidRPr="00C30296">
        <w:rPr>
          <w:i/>
          <w:color w:val="auto"/>
        </w:rPr>
        <w:t>мясо</w:t>
      </w:r>
      <w:r w:rsidRPr="00C30296">
        <w:rPr>
          <w:color w:val="auto"/>
        </w:rPr>
        <w:t xml:space="preserve">. Надо помнить, что </w:t>
      </w:r>
      <w:r w:rsidRPr="00C30296">
        <w:rPr>
          <w:i/>
          <w:color w:val="auto"/>
        </w:rPr>
        <w:t xml:space="preserve">ле́хем </w:t>
      </w:r>
      <w:r w:rsidRPr="00C30296">
        <w:rPr>
          <w:color w:val="auto"/>
        </w:rPr>
        <w:t>иногда имеет значение именно мясо, именно большой пир.</w:t>
      </w:r>
      <w:r w:rsidRPr="00C30296">
        <w:rPr>
          <w:rStyle w:val="aff5"/>
          <w:color w:val="auto"/>
          <w:sz w:val="24"/>
        </w:rPr>
        <w:t xml:space="preserve"> </w:t>
      </w:r>
    </w:p>
    <w:p w14:paraId="5C29A4E9" w14:textId="77777777" w:rsidR="00472C71" w:rsidRPr="00C30296" w:rsidRDefault="00472C71" w:rsidP="008D0052">
      <w:pPr>
        <w:pStyle w:val="13"/>
      </w:pPr>
      <w:r w:rsidRPr="00C30296">
        <w:rPr>
          <w:szCs w:val="28"/>
          <w:rtl/>
        </w:rPr>
        <w:br/>
        <w:t>וַיָּבֹא יוֹסֵף הַבַּיְתָה וַיָּבִיאּוּ לוֹ אֶת־הַמִּנְחָה אֲשֶׁר־בְּיָדָם הַבָּיְתָה וַיִּשְׁתַּחֲווּ־לוֹ אָרְצָה׃</w:t>
      </w:r>
    </w:p>
    <w:p w14:paraId="44A86632" w14:textId="77777777" w:rsidR="00472C71" w:rsidRPr="00C30296" w:rsidRDefault="00472C71" w:rsidP="008D0052">
      <w:pPr>
        <w:pStyle w:val="15"/>
        <w:rPr>
          <w:color w:val="auto"/>
        </w:rPr>
      </w:pPr>
      <w:r w:rsidRPr="00C30296">
        <w:rPr>
          <w:color w:val="auto"/>
        </w:rPr>
        <w:lastRenderedPageBreak/>
        <w:t>ваяво́ ёсэ́ф ѓаба́йта ваяви́у ло эт-ѓаминха́ ашер-беяда́м ѓаба́йта вайиштахаву-ло́ а́рца</w:t>
      </w:r>
    </w:p>
    <w:p w14:paraId="0B65670E" w14:textId="1242DEA2" w:rsidR="00472C71" w:rsidRPr="00C30296" w:rsidRDefault="00472C71" w:rsidP="008D0052">
      <w:pPr>
        <w:pStyle w:val="17"/>
        <w:rPr>
          <w:color w:val="auto"/>
        </w:rPr>
      </w:pPr>
      <w:r w:rsidRPr="00C30296">
        <w:rPr>
          <w:color w:val="auto"/>
        </w:rPr>
        <w:t xml:space="preserve">26. Йосеф пришёл домой, и они дали ему дары, которые в руках их, и поклонились ему до земли. </w:t>
      </w:r>
    </w:p>
    <w:p w14:paraId="4C2F4439" w14:textId="77777777" w:rsidR="00472C71" w:rsidRPr="00C30296" w:rsidRDefault="00472C71" w:rsidP="008D0052">
      <w:pPr>
        <w:pStyle w:val="17"/>
        <w:rPr>
          <w:color w:val="auto"/>
        </w:rPr>
      </w:pPr>
    </w:p>
    <w:p w14:paraId="4C592B21" w14:textId="13E5042F" w:rsidR="00472C71" w:rsidRPr="00C30296" w:rsidRDefault="00472C71" w:rsidP="00472C71">
      <w:pPr>
        <w:rPr>
          <w:color w:val="auto"/>
        </w:rPr>
      </w:pPr>
      <w:r w:rsidRPr="00C30296">
        <w:rPr>
          <w:color w:val="auto"/>
        </w:rPr>
        <w:t>Йосеф приходит домой. Они с омытыми ногами, с накормленными ослами ждут Йосефа и достают подарки.</w:t>
      </w:r>
    </w:p>
    <w:p w14:paraId="13D86476" w14:textId="7C8ED01B" w:rsidR="00472C71" w:rsidRPr="00C30296" w:rsidRDefault="00EC5357" w:rsidP="00472C71">
      <w:pPr>
        <w:rPr>
          <w:color w:val="auto"/>
        </w:rPr>
      </w:pPr>
      <w:r w:rsidRPr="00C30296">
        <w:rPr>
          <w:color w:val="auto"/>
        </w:rPr>
        <w:t>Мне как-то задали очень</w:t>
      </w:r>
      <w:r w:rsidR="00472C71" w:rsidRPr="00C30296">
        <w:rPr>
          <w:color w:val="auto"/>
        </w:rPr>
        <w:t xml:space="preserve"> логичный вопрос: «Какой же это голод, если есть фисташки, мёд, орешки, миндаль и ещё всякие разные недешёвые продукты?» Дело в том, что фисташки, миндаль и мёд – это продукты, скажем так, долгого хранения. Сухофрукты дома могут быть, но их не едят как еду. Можно сравнить это с тем, что дома у нас могут быть чёрный перец, корица и гвоздика – дорогие продукты; но если при этом больше ничего нет, то это говорит о том, что кушать нам нечего. И</w:t>
      </w:r>
      <w:r w:rsidRPr="00C30296">
        <w:rPr>
          <w:color w:val="auto"/>
        </w:rPr>
        <w:t>,</w:t>
      </w:r>
      <w:r w:rsidR="00472C71" w:rsidRPr="00C30296">
        <w:rPr>
          <w:color w:val="auto"/>
        </w:rPr>
        <w:t xml:space="preserve"> раз вельможе решили принести эти подарки, значит</w:t>
      </w:r>
      <w:r w:rsidRPr="00C30296">
        <w:rPr>
          <w:color w:val="auto"/>
        </w:rPr>
        <w:t>,</w:t>
      </w:r>
      <w:r w:rsidR="00472C71" w:rsidRPr="00C30296">
        <w:rPr>
          <w:color w:val="auto"/>
        </w:rPr>
        <w:t xml:space="preserve"> это не повседневная пища: едва ли они принесли бы ему банку варёной кукурузы.</w:t>
      </w:r>
    </w:p>
    <w:p w14:paraId="6F92C3AD" w14:textId="0DD2A60E" w:rsidR="00472C71" w:rsidRPr="00C30296" w:rsidRDefault="00472C71" w:rsidP="00472C71">
      <w:pPr>
        <w:rPr>
          <w:color w:val="auto"/>
          <w:sz w:val="20"/>
          <w:szCs w:val="20"/>
        </w:rPr>
      </w:pPr>
      <w:r w:rsidRPr="00C30296">
        <w:rPr>
          <w:color w:val="auto"/>
        </w:rPr>
        <w:t xml:space="preserve">Итак, они принесли ему подарки и поклонились ему до земли. Одиннадцать братьев перед ним поклоняются ему до земли. </w:t>
      </w:r>
    </w:p>
    <w:p w14:paraId="31425082" w14:textId="77777777" w:rsidR="00472C71" w:rsidRPr="00C30296" w:rsidRDefault="00472C71" w:rsidP="008D0052">
      <w:pPr>
        <w:pStyle w:val="13"/>
      </w:pPr>
      <w:r w:rsidRPr="00C30296">
        <w:rPr>
          <w:szCs w:val="28"/>
          <w:rtl/>
        </w:rPr>
        <w:br/>
        <w:t>וַיִּשְׁאַל לָהֶם לְשָׁלוֹם וַיֹּאמֶר הֲשָׁלוֹם אֲבִיכֶם הַזָּקֵן אֲשֶׁר אֲמַרְתֶּם</w:t>
      </w:r>
      <w:r w:rsidRPr="00C30296">
        <w:rPr>
          <w:rFonts w:hint="cs"/>
          <w:szCs w:val="28"/>
          <w:rtl/>
        </w:rPr>
        <w:t xml:space="preserve"> </w:t>
      </w:r>
      <w:r w:rsidRPr="00C30296">
        <w:rPr>
          <w:szCs w:val="28"/>
          <w:rtl/>
        </w:rPr>
        <w:t>הַעוֹדֶנּוּ חָי׃</w:t>
      </w:r>
    </w:p>
    <w:p w14:paraId="58174F7C" w14:textId="77777777" w:rsidR="00472C71" w:rsidRPr="00C30296" w:rsidRDefault="00472C71" w:rsidP="008D0052">
      <w:pPr>
        <w:pStyle w:val="15"/>
        <w:rPr>
          <w:color w:val="auto"/>
        </w:rPr>
      </w:pPr>
      <w:r w:rsidRPr="00C30296">
        <w:rPr>
          <w:color w:val="auto"/>
        </w:rPr>
        <w:t xml:space="preserve">вайишъа́ль лаѓе́м лешало́м ваёмер ѓашало́м авихэ́м </w:t>
      </w:r>
      <w:r w:rsidRPr="00C30296">
        <w:rPr>
          <w:color w:val="auto"/>
          <w:lang w:val="en-US"/>
        </w:rPr>
        <w:t>h</w:t>
      </w:r>
      <w:r w:rsidRPr="00C30296">
        <w:rPr>
          <w:color w:val="auto"/>
        </w:rPr>
        <w:t>азакэ́н аше́р амартэ́м ѓаодэ́ну хай</w:t>
      </w:r>
    </w:p>
    <w:p w14:paraId="11513419" w14:textId="77777777" w:rsidR="00472C71" w:rsidRPr="00C30296" w:rsidRDefault="00472C71" w:rsidP="008D0052">
      <w:pPr>
        <w:pStyle w:val="17"/>
        <w:rPr>
          <w:color w:val="auto"/>
        </w:rPr>
      </w:pPr>
      <w:bookmarkStart w:id="419" w:name="_Toc119835134"/>
      <w:r w:rsidRPr="00C30296">
        <w:rPr>
          <w:color w:val="auto"/>
        </w:rPr>
        <w:t xml:space="preserve">27. </w:t>
      </w:r>
      <w:r w:rsidRPr="00C30296">
        <w:rPr>
          <w:rStyle w:val="aff7"/>
          <w:i/>
          <w:caps/>
          <w:color w:val="auto"/>
        </w:rPr>
        <w:t>И</w:t>
      </w:r>
      <w:r w:rsidRPr="00C30296">
        <w:rPr>
          <w:color w:val="auto"/>
        </w:rPr>
        <w:t xml:space="preserve"> спросил он их об их здоровье</w:t>
      </w:r>
      <w:r w:rsidRPr="00C30296">
        <w:rPr>
          <w:rStyle w:val="aff7"/>
          <w:i/>
          <w:caps/>
          <w:color w:val="auto"/>
        </w:rPr>
        <w:t xml:space="preserve">, </w:t>
      </w:r>
      <w:r w:rsidRPr="00C30296">
        <w:rPr>
          <w:color w:val="auto"/>
        </w:rPr>
        <w:t>и сказал: «здоров ли ваш старый отец, о котором вы говорили, Жив ли он ещё?»</w:t>
      </w:r>
    </w:p>
    <w:p w14:paraId="734853B5" w14:textId="77777777" w:rsidR="00472C71" w:rsidRPr="00C30296" w:rsidRDefault="00472C71" w:rsidP="008D0052">
      <w:pPr>
        <w:pStyle w:val="13"/>
      </w:pPr>
    </w:p>
    <w:p w14:paraId="38C04289" w14:textId="77777777" w:rsidR="00472C71" w:rsidRPr="00C30296" w:rsidRDefault="00472C71" w:rsidP="008D0052">
      <w:pPr>
        <w:pStyle w:val="13"/>
      </w:pPr>
      <w:r w:rsidRPr="00C30296">
        <w:rPr>
          <w:szCs w:val="28"/>
          <w:rtl/>
        </w:rPr>
        <w:t>וַיֹּאמְרוּ שָׁלוֹם לְעַבְדְּךָ לְאָבִינוּ עוֹדֶנּוּ חָי וַיִּקְּדוּ וַיִּשְׁתַּחֲוֻּ (וַיִּשְׁתַּחֲוּוּ)׃</w:t>
      </w:r>
    </w:p>
    <w:p w14:paraId="42C55E4E" w14:textId="77777777" w:rsidR="00472C71" w:rsidRPr="00C30296" w:rsidRDefault="00472C71" w:rsidP="008D0052">
      <w:pPr>
        <w:pStyle w:val="15"/>
        <w:rPr>
          <w:color w:val="auto"/>
        </w:rPr>
      </w:pPr>
      <w:r w:rsidRPr="00C30296">
        <w:rPr>
          <w:color w:val="auto"/>
        </w:rPr>
        <w:t xml:space="preserve">ваёмеру́ шало́м леавдеха́ леавину́ одэ́ну хай вайикеду́ вайиштахаву́ </w:t>
      </w:r>
    </w:p>
    <w:p w14:paraId="28BFBCB1" w14:textId="77777777" w:rsidR="00472C71" w:rsidRPr="00C30296" w:rsidRDefault="00472C71" w:rsidP="008D0052">
      <w:pPr>
        <w:pStyle w:val="17"/>
        <w:rPr>
          <w:color w:val="auto"/>
        </w:rPr>
      </w:pPr>
      <w:r w:rsidRPr="00C30296">
        <w:rPr>
          <w:color w:val="auto"/>
        </w:rPr>
        <w:lastRenderedPageBreak/>
        <w:t>28. И сказали ему: «Мир рабу твоему,</w:t>
      </w:r>
      <w:r w:rsidRPr="00C30296">
        <w:rPr>
          <w:rStyle w:val="aff7"/>
          <w:i/>
          <w:caps/>
          <w:color w:val="auto"/>
        </w:rPr>
        <w:t xml:space="preserve"> </w:t>
      </w:r>
      <w:r w:rsidRPr="00C30296">
        <w:rPr>
          <w:color w:val="auto"/>
        </w:rPr>
        <w:t>отцу нашему, Он ещё жив». И кланялись, и поклонялись.</w:t>
      </w:r>
    </w:p>
    <w:p w14:paraId="5EB68A6C" w14:textId="77777777" w:rsidR="00472C71" w:rsidRPr="00C30296" w:rsidRDefault="00472C71" w:rsidP="008D0052">
      <w:pPr>
        <w:pStyle w:val="17"/>
        <w:rPr>
          <w:color w:val="auto"/>
        </w:rPr>
      </w:pPr>
    </w:p>
    <w:p w14:paraId="1BE92CF3" w14:textId="07DE04B9" w:rsidR="00472C71" w:rsidRPr="00C30296" w:rsidRDefault="00472C71" w:rsidP="00472C71">
      <w:pPr>
        <w:rPr>
          <w:color w:val="auto"/>
        </w:rPr>
      </w:pPr>
      <w:r w:rsidRPr="00C30296">
        <w:rPr>
          <w:color w:val="auto"/>
        </w:rPr>
        <w:t>Многие комментаторы не очень хорошо относятся к тому, что они перед египетским вельможей называют отца рабом. Поставив себя на их место</w:t>
      </w:r>
      <w:r w:rsidR="00EC5357" w:rsidRPr="00C30296">
        <w:rPr>
          <w:color w:val="auto"/>
        </w:rPr>
        <w:t>,</w:t>
      </w:r>
      <w:r w:rsidRPr="00C30296">
        <w:rPr>
          <w:color w:val="auto"/>
        </w:rPr>
        <w:t xml:space="preserve"> и зная египетские церемонии, и зная, что Яков ждёт их назад и ждёт их с Биньямином, с Шимоном и с едой, можно простить им такую деликатность, такую особенность этикета. </w:t>
      </w:r>
    </w:p>
    <w:p w14:paraId="5B6E2657" w14:textId="77777777" w:rsidR="00472C71" w:rsidRPr="00C30296" w:rsidRDefault="00472C71" w:rsidP="008D0052">
      <w:pPr>
        <w:pStyle w:val="13"/>
      </w:pPr>
      <w:r w:rsidRPr="00C30296">
        <w:rPr>
          <w:szCs w:val="28"/>
          <w:rtl/>
        </w:rPr>
        <w:br/>
        <w:t>וַיִּשָּׂא עֵינָיו וַיַּרְא אֶת־בִּנְיָמִין אָחִיו בֶּן־אִמּוֹ וַיֹּאמֶר הֲזֶה אֲחִיכֶם הַקָּטֹן אֲשֶׁר אֲמַרְתֶּם אֵלָי וַיֹּאמַר אֱלֹהִים יָחְנְךָ בְּנִי׃</w:t>
      </w:r>
    </w:p>
    <w:p w14:paraId="2BC1BD0F" w14:textId="77777777" w:rsidR="00472C71" w:rsidRPr="00C30296" w:rsidRDefault="00472C71" w:rsidP="00377328">
      <w:pPr>
        <w:pStyle w:val="15"/>
        <w:rPr>
          <w:color w:val="auto"/>
        </w:rPr>
      </w:pPr>
      <w:r w:rsidRPr="00C30296">
        <w:rPr>
          <w:color w:val="auto"/>
        </w:rPr>
        <w:t>вайиса́ эна́в вая́р эт-биньями́н ахи́в бен-имо́ ваёмер ѓазэ́ ахихэ́м ѓакато́н аше́р амартэ́м эла́й ваёма́р элоѓи́м ёхнеха́ бени́</w:t>
      </w:r>
    </w:p>
    <w:p w14:paraId="427EC00A" w14:textId="50207CA4" w:rsidR="00472C71" w:rsidRPr="00C30296" w:rsidRDefault="00472C71" w:rsidP="00EC5357">
      <w:pPr>
        <w:pStyle w:val="17"/>
        <w:rPr>
          <w:color w:val="auto"/>
        </w:rPr>
      </w:pPr>
      <w:r w:rsidRPr="00C30296">
        <w:rPr>
          <w:color w:val="auto"/>
        </w:rPr>
        <w:t xml:space="preserve">29. И поднял Йосеф глаза, и увидел Биньямина, брата своего, сына матери </w:t>
      </w:r>
      <w:r w:rsidR="00EC5357" w:rsidRPr="00C30296">
        <w:rPr>
          <w:color w:val="auto"/>
        </w:rPr>
        <w:t>своей</w:t>
      </w:r>
      <w:r w:rsidR="00377328" w:rsidRPr="00C30296">
        <w:rPr>
          <w:color w:val="auto"/>
        </w:rPr>
        <w:t xml:space="preserve"> </w:t>
      </w:r>
      <w:r w:rsidR="00EC5357" w:rsidRPr="00C30296">
        <w:rPr>
          <w:i w:val="0"/>
          <w:caps w:val="0"/>
          <w:color w:val="auto"/>
          <w:sz w:val="24"/>
          <w:szCs w:val="24"/>
        </w:rPr>
        <w:t>(снова, сколько чувств в этой короткой фразе!)</w:t>
      </w:r>
      <w:r w:rsidRPr="00C30296">
        <w:rPr>
          <w:color w:val="auto"/>
        </w:rPr>
        <w:t>, и сказал: «Это ли тот ваш младший братишка, о котором вы говорили?» И сказал ему: «Бог да даст тебе милость, сынок!»</w:t>
      </w:r>
    </w:p>
    <w:p w14:paraId="139A2670" w14:textId="77777777" w:rsidR="00472C71" w:rsidRPr="00C30296" w:rsidRDefault="00472C71" w:rsidP="00377328">
      <w:pPr>
        <w:pStyle w:val="17"/>
        <w:rPr>
          <w:color w:val="auto"/>
        </w:rPr>
      </w:pPr>
    </w:p>
    <w:p w14:paraId="1BC15242" w14:textId="4CAE8E15" w:rsidR="00472C71" w:rsidRPr="00C30296" w:rsidRDefault="00472C71" w:rsidP="00472C71">
      <w:pPr>
        <w:rPr>
          <w:rStyle w:val="aff7"/>
          <w:i w:val="0"/>
          <w:iCs/>
          <w:color w:val="auto"/>
          <w:sz w:val="24"/>
          <w:szCs w:val="24"/>
        </w:rPr>
      </w:pPr>
      <w:r w:rsidRPr="00C30296">
        <w:rPr>
          <w:rStyle w:val="aff7"/>
          <w:i w:val="0"/>
          <w:iCs/>
          <w:caps w:val="0"/>
          <w:color w:val="auto"/>
          <w:sz w:val="24"/>
          <w:szCs w:val="24"/>
        </w:rPr>
        <w:t>Таким благословением</w:t>
      </w:r>
      <w:r w:rsidR="00392AD5" w:rsidRPr="00C30296">
        <w:rPr>
          <w:rStyle w:val="aff7"/>
          <w:i w:val="0"/>
          <w:iCs/>
          <w:caps w:val="0"/>
          <w:color w:val="auto"/>
          <w:sz w:val="24"/>
          <w:szCs w:val="24"/>
        </w:rPr>
        <w:t xml:space="preserve"> – </w:t>
      </w:r>
      <w:r w:rsidRPr="00C30296">
        <w:rPr>
          <w:rStyle w:val="aff7"/>
          <w:i w:val="0"/>
          <w:iCs/>
          <w:caps w:val="0"/>
          <w:color w:val="auto"/>
          <w:sz w:val="24"/>
          <w:szCs w:val="24"/>
        </w:rPr>
        <w:t>кстати, тоже общесемитским</w:t>
      </w:r>
      <w:r w:rsidR="00392AD5" w:rsidRPr="00C30296">
        <w:rPr>
          <w:rStyle w:val="aff7"/>
          <w:i w:val="0"/>
          <w:iCs/>
          <w:caps w:val="0"/>
          <w:color w:val="auto"/>
          <w:sz w:val="24"/>
          <w:szCs w:val="24"/>
        </w:rPr>
        <w:t xml:space="preserve"> –</w:t>
      </w:r>
      <w:r w:rsidR="00B56DEC" w:rsidRPr="00C30296">
        <w:rPr>
          <w:rStyle w:val="aff7"/>
          <w:i w:val="0"/>
          <w:iCs/>
          <w:caps w:val="0"/>
          <w:color w:val="auto"/>
          <w:sz w:val="24"/>
          <w:szCs w:val="24"/>
        </w:rPr>
        <w:t xml:space="preserve"> </w:t>
      </w:r>
      <w:r w:rsidRPr="00C30296">
        <w:rPr>
          <w:rStyle w:val="aff7"/>
          <w:i w:val="0"/>
          <w:iCs/>
          <w:caps w:val="0"/>
          <w:color w:val="auto"/>
          <w:sz w:val="24"/>
          <w:szCs w:val="24"/>
        </w:rPr>
        <w:t xml:space="preserve">благословляют с пожеланием милости. </w:t>
      </w:r>
    </w:p>
    <w:p w14:paraId="627D70F6" w14:textId="77777777" w:rsidR="00472C71" w:rsidRPr="00C30296" w:rsidRDefault="00472C71" w:rsidP="00472C71">
      <w:pPr>
        <w:rPr>
          <w:i/>
          <w:color w:val="auto"/>
          <w:szCs w:val="24"/>
        </w:rPr>
      </w:pPr>
      <w:r w:rsidRPr="00C30296">
        <w:rPr>
          <w:rStyle w:val="aff7"/>
          <w:i w:val="0"/>
          <w:iCs/>
          <w:caps w:val="0"/>
          <w:color w:val="auto"/>
          <w:sz w:val="24"/>
          <w:szCs w:val="24"/>
        </w:rPr>
        <w:t xml:space="preserve">И тут Йосеф не выдерживает. Йосеф, человек, прошедший через тюрьму, ложные обвинения, рабство, снова плачет. </w:t>
      </w:r>
    </w:p>
    <w:p w14:paraId="24139CD7" w14:textId="77777777" w:rsidR="00472C71" w:rsidRPr="00C30296" w:rsidRDefault="00472C71" w:rsidP="00377328">
      <w:pPr>
        <w:pStyle w:val="13"/>
      </w:pPr>
      <w:r w:rsidRPr="00C30296">
        <w:rPr>
          <w:szCs w:val="28"/>
          <w:rtl/>
        </w:rPr>
        <w:br/>
        <w:t>וַיְמַהֵר יוֹסֵף כִּי־נִכְמְרוּ רַחֲמָיו אֶל־אָחִיו וַיְבַקֵּשׁ לִבְכּוֹת וַיָּבֹא הַחַדְרָה וַיֵּבְךְּ שָׁמָּה׃</w:t>
      </w:r>
    </w:p>
    <w:p w14:paraId="1F74BB40" w14:textId="77777777" w:rsidR="00472C71" w:rsidRPr="00C30296" w:rsidRDefault="00472C71" w:rsidP="00377328">
      <w:pPr>
        <w:pStyle w:val="15"/>
        <w:rPr>
          <w:color w:val="auto"/>
        </w:rPr>
      </w:pPr>
      <w:r w:rsidRPr="00C30296">
        <w:rPr>
          <w:color w:val="auto"/>
        </w:rPr>
        <w:t>ваймаѓе́р ёсэ́ф ки-нихмеру́ рахама́в эль-ахи́в вайвакэ́ш ливко́т ваяво́ ѓаха́дра вае́вк ша́ма</w:t>
      </w:r>
    </w:p>
    <w:p w14:paraId="5C40433D" w14:textId="77777777" w:rsidR="00472C71" w:rsidRPr="00C30296" w:rsidRDefault="00472C71" w:rsidP="00377328">
      <w:pPr>
        <w:pStyle w:val="17"/>
        <w:rPr>
          <w:color w:val="auto"/>
        </w:rPr>
      </w:pPr>
      <w:r w:rsidRPr="00C30296">
        <w:rPr>
          <w:color w:val="auto"/>
        </w:rPr>
        <w:t xml:space="preserve">30. И поспешил Йосеф, потому что охватило его сострадание к брату своему, И хотел он плакать, И вошёл он в комнату, и плакал там. </w:t>
      </w:r>
    </w:p>
    <w:p w14:paraId="286075D2" w14:textId="77777777" w:rsidR="00472C71" w:rsidRPr="00C30296" w:rsidRDefault="00472C71" w:rsidP="00377328">
      <w:pPr>
        <w:pStyle w:val="17"/>
        <w:rPr>
          <w:color w:val="auto"/>
        </w:rPr>
      </w:pPr>
    </w:p>
    <w:p w14:paraId="1794BA08" w14:textId="2826FF6D" w:rsidR="00472C71" w:rsidRPr="00C30296" w:rsidRDefault="00472C71" w:rsidP="00472C71">
      <w:pPr>
        <w:rPr>
          <w:color w:val="auto"/>
        </w:rPr>
      </w:pPr>
      <w:r w:rsidRPr="00C30296">
        <w:rPr>
          <w:color w:val="auto"/>
        </w:rPr>
        <w:lastRenderedPageBreak/>
        <w:t>Какое сострадание к брату? Брат, слава Богу, жив, здоров, хорошо кушал, жил, обласканный любовью Яакова. Яаков даже не хотел его отпускать. Но это ощущение потерянного детства, ощущение совместных потерянных моментов, совместно прожитой жизни… Вот в чём сострадание</w:t>
      </w:r>
      <w:r w:rsidR="00392AD5" w:rsidRPr="00C30296">
        <w:rPr>
          <w:color w:val="auto"/>
        </w:rPr>
        <w:t xml:space="preserve"> – </w:t>
      </w:r>
      <w:r w:rsidRPr="00C30296">
        <w:rPr>
          <w:color w:val="auto"/>
        </w:rPr>
        <w:t>что брат был счастлив (возможно, счастлив), но Йосеф не видел этого счастья, не разделял с ним этого счастья</w:t>
      </w:r>
      <w:r w:rsidR="00392AD5" w:rsidRPr="00C30296">
        <w:rPr>
          <w:color w:val="auto"/>
        </w:rPr>
        <w:t xml:space="preserve"> – </w:t>
      </w:r>
      <w:r w:rsidRPr="00C30296">
        <w:rPr>
          <w:color w:val="auto"/>
        </w:rPr>
        <w:t>вот этой любовью переполнилось его сердце. Не знаем, сколько он плакал. Наверное, недолго. «Я вас на минутку оставлю», — сказал он и убежал, исчез.</w:t>
      </w:r>
    </w:p>
    <w:p w14:paraId="3FB175FC" w14:textId="77777777" w:rsidR="00472C71" w:rsidRPr="00C30296" w:rsidRDefault="00472C71" w:rsidP="00377328">
      <w:pPr>
        <w:pStyle w:val="13"/>
      </w:pPr>
      <w:r w:rsidRPr="00C30296">
        <w:rPr>
          <w:rtl/>
        </w:rPr>
        <w:br/>
        <w:t>ו</w:t>
      </w:r>
      <w:r w:rsidRPr="00C30296">
        <w:rPr>
          <w:rStyle w:val="aff3"/>
          <w:rFonts w:eastAsiaTheme="minorHAnsi"/>
          <w:szCs w:val="28"/>
          <w:rtl/>
        </w:rPr>
        <w:t>ַיִּרְחַץ פָּנָיו וַיֵּצֵא וַיִּתְאַפַּק וַיֹּאמֶר שִׂימוּ לָחֶם׃</w:t>
      </w:r>
    </w:p>
    <w:p w14:paraId="16081D6A" w14:textId="77777777" w:rsidR="00472C71" w:rsidRPr="00C30296" w:rsidRDefault="00472C71" w:rsidP="00377328">
      <w:pPr>
        <w:pStyle w:val="15"/>
        <w:rPr>
          <w:color w:val="auto"/>
        </w:rPr>
      </w:pPr>
      <w:r w:rsidRPr="00C30296">
        <w:rPr>
          <w:color w:val="auto"/>
        </w:rPr>
        <w:t>вайирха́ц пана́в ваецэ́ вайитъапа́к ваёмер си́му ла́хем</w:t>
      </w:r>
    </w:p>
    <w:p w14:paraId="505D2F51" w14:textId="77777777" w:rsidR="00472C71" w:rsidRPr="00C30296" w:rsidRDefault="00472C71" w:rsidP="00377328">
      <w:pPr>
        <w:pStyle w:val="17"/>
        <w:rPr>
          <w:color w:val="auto"/>
        </w:rPr>
      </w:pPr>
      <w:r w:rsidRPr="00C30296">
        <w:rPr>
          <w:color w:val="auto"/>
        </w:rPr>
        <w:t>31. И омыл лицо своё, и вышел, и сдержался, и сказал: «Подавайте еду, кладите хлеб!»</w:t>
      </w:r>
    </w:p>
    <w:p w14:paraId="21ED1F07" w14:textId="77777777" w:rsidR="00472C71" w:rsidRPr="00C30296" w:rsidRDefault="00472C71" w:rsidP="00377328">
      <w:pPr>
        <w:pStyle w:val="13"/>
      </w:pPr>
    </w:p>
    <w:p w14:paraId="20CC18E6" w14:textId="77777777" w:rsidR="00472C71" w:rsidRPr="00C30296" w:rsidRDefault="00472C71" w:rsidP="00377328">
      <w:pPr>
        <w:pStyle w:val="13"/>
      </w:pPr>
      <w:r w:rsidRPr="00C30296">
        <w:rPr>
          <w:szCs w:val="28"/>
          <w:rtl/>
        </w:rPr>
        <w:t>וַיָּשִׂימוּ לוֹ לְבַדּוֹ וְלָהֶם לְבַדָּם וְלַמִּצְרִים הָאֹכְלִים אִתּוֹ לְבַדָּם כִּי לֹא יוּכְלוּן הַמִּצְרִים לֶאֱכֹל אֶת־הָעִבְרִים לֶחֶם כִּי־תוֹעֵבָה הִוא לְמִצְרָיִם׃</w:t>
      </w:r>
    </w:p>
    <w:p w14:paraId="50E402B9" w14:textId="77777777" w:rsidR="00472C71" w:rsidRPr="00C30296" w:rsidRDefault="00472C71" w:rsidP="00377328">
      <w:pPr>
        <w:pStyle w:val="15"/>
        <w:rPr>
          <w:color w:val="auto"/>
        </w:rPr>
      </w:pPr>
      <w:r w:rsidRPr="00C30296">
        <w:rPr>
          <w:color w:val="auto"/>
        </w:rPr>
        <w:t>ваяси́му ло левадо́ велаѓе́м левада́м веламицри́м ѓаохели́м ито́ левада́м ки ло юхелу́н ѓамицри́м леэхо́ль эт-ѓаиври́м ле́хем ки-тоэва́ ѓи лемицра́йим</w:t>
      </w:r>
    </w:p>
    <w:p w14:paraId="564964DF" w14:textId="792ADC4A" w:rsidR="00472C71" w:rsidRPr="00C30296" w:rsidRDefault="00472C71" w:rsidP="00377328">
      <w:pPr>
        <w:pStyle w:val="17"/>
        <w:rPr>
          <w:color w:val="auto"/>
        </w:rPr>
      </w:pPr>
      <w:r w:rsidRPr="00C30296">
        <w:rPr>
          <w:color w:val="auto"/>
        </w:rPr>
        <w:t xml:space="preserve">32. </w:t>
      </w:r>
      <w:r w:rsidRPr="00C30296">
        <w:rPr>
          <w:rStyle w:val="aff7"/>
          <w:i/>
          <w:caps/>
          <w:color w:val="auto"/>
        </w:rPr>
        <w:t>И</w:t>
      </w:r>
      <w:r w:rsidRPr="00C30296">
        <w:rPr>
          <w:color w:val="auto"/>
        </w:rPr>
        <w:t xml:space="preserve"> положили ему отдельно и</w:t>
      </w:r>
      <w:r w:rsidR="00392AD5" w:rsidRPr="00C30296">
        <w:rPr>
          <w:color w:val="auto"/>
        </w:rPr>
        <w:t xml:space="preserve"> </w:t>
      </w:r>
      <w:r w:rsidRPr="00C30296">
        <w:rPr>
          <w:color w:val="auto"/>
        </w:rPr>
        <w:t>им отдельно</w:t>
      </w:r>
      <w:r w:rsidRPr="00C30296">
        <w:rPr>
          <w:rStyle w:val="aff7"/>
          <w:i/>
          <w:caps/>
          <w:color w:val="auto"/>
        </w:rPr>
        <w:t>. А е</w:t>
      </w:r>
      <w:r w:rsidRPr="00C30296">
        <w:rPr>
          <w:color w:val="auto"/>
        </w:rPr>
        <w:t>гиптянам, которые с ними обедали, положили отдельно</w:t>
      </w:r>
      <w:r w:rsidRPr="00C30296">
        <w:rPr>
          <w:rStyle w:val="aff7"/>
          <w:i/>
          <w:caps/>
          <w:color w:val="auto"/>
        </w:rPr>
        <w:t xml:space="preserve">, потому что </w:t>
      </w:r>
      <w:r w:rsidRPr="00C30296">
        <w:rPr>
          <w:color w:val="auto"/>
        </w:rPr>
        <w:t xml:space="preserve">египтяне не могут есть с евреями, </w:t>
      </w:r>
      <w:r w:rsidRPr="00C30296">
        <w:rPr>
          <w:rStyle w:val="aff7"/>
          <w:i/>
          <w:caps/>
          <w:color w:val="auto"/>
        </w:rPr>
        <w:t>потому что это мерзость для египтян.</w:t>
      </w:r>
    </w:p>
    <w:p w14:paraId="58AFADE8" w14:textId="77777777" w:rsidR="00472C71" w:rsidRPr="00C30296" w:rsidRDefault="00472C71" w:rsidP="00377328">
      <w:pPr>
        <w:pStyle w:val="17"/>
        <w:rPr>
          <w:color w:val="auto"/>
        </w:rPr>
      </w:pPr>
    </w:p>
    <w:p w14:paraId="66AF7086" w14:textId="59487EBE" w:rsidR="00472C71" w:rsidRPr="00C30296" w:rsidRDefault="00472C71" w:rsidP="00472C71">
      <w:pPr>
        <w:rPr>
          <w:color w:val="auto"/>
        </w:rPr>
      </w:pPr>
      <w:r w:rsidRPr="00C30296">
        <w:rPr>
          <w:color w:val="auto"/>
        </w:rPr>
        <w:t>Египтяне, так действительно свидетельствуют их папирусы, не ели животное, которое забито не египтянином, не ели пищу, которая забита не египтянином, и не ели за одним столом с тем, кто не египтянин, накрывали отдельные столы.</w:t>
      </w:r>
    </w:p>
    <w:p w14:paraId="737CBD50" w14:textId="5CFD60A4" w:rsidR="00472C71" w:rsidRPr="00C30296" w:rsidRDefault="00472C71" w:rsidP="00472C71">
      <w:pPr>
        <w:rPr>
          <w:color w:val="auto"/>
          <w:rtl/>
        </w:rPr>
      </w:pPr>
      <w:r w:rsidRPr="00C30296">
        <w:rPr>
          <w:color w:val="auto"/>
        </w:rPr>
        <w:t xml:space="preserve">В период Второго храма такие же обычаи будут и у Израиля. И появится фраза: «Тот, кто ест с язычником, как будто ест с собакой», и много других таких вещей, вызванных политическим обострением с </w:t>
      </w:r>
      <w:r w:rsidRPr="00C30296">
        <w:rPr>
          <w:color w:val="auto"/>
        </w:rPr>
        <w:lastRenderedPageBreak/>
        <w:t>язычниками, борьбой за сохранение религии. Египтяне считали себя чистым народом, всех остальных считали ритуально нечистыми. Считалось, что прикосновение неегиптянина к еде</w:t>
      </w:r>
      <w:r w:rsidR="00392AD5" w:rsidRPr="00C30296">
        <w:rPr>
          <w:color w:val="auto"/>
        </w:rPr>
        <w:t xml:space="preserve"> </w:t>
      </w:r>
      <w:r w:rsidRPr="00C30296">
        <w:rPr>
          <w:color w:val="auto"/>
        </w:rPr>
        <w:t>оскверняет. И, естественно, поэтому египтянам накрыли отдельно. Йосефу по статусу не полагается есть с братьями, поэтому и им тоже накрыли отдельно.</w:t>
      </w:r>
    </w:p>
    <w:p w14:paraId="137790D7" w14:textId="77777777" w:rsidR="00472C71" w:rsidRPr="00C30296" w:rsidRDefault="00472C71" w:rsidP="00377328">
      <w:pPr>
        <w:pStyle w:val="13"/>
      </w:pPr>
      <w:r w:rsidRPr="00C30296">
        <w:rPr>
          <w:szCs w:val="28"/>
          <w:rtl/>
        </w:rPr>
        <w:br/>
        <w:t>וַיֵּשְׁבוּ לְפָנָיו הַבְּכֹר כִּבְכֹרָתוֹ וְהַצָּעִיר כִּצְעִרָתוֹ וַיִּתְמְהוּ הָאֲנָשִׁים אִישׁ אֶל־רֵעֵהוּ׃</w:t>
      </w:r>
    </w:p>
    <w:p w14:paraId="6CFC356F" w14:textId="77777777" w:rsidR="00472C71" w:rsidRPr="00C30296" w:rsidRDefault="00472C71" w:rsidP="00377328">
      <w:pPr>
        <w:pStyle w:val="15"/>
        <w:rPr>
          <w:color w:val="auto"/>
        </w:rPr>
      </w:pPr>
      <w:r w:rsidRPr="00C30296">
        <w:rPr>
          <w:color w:val="auto"/>
        </w:rPr>
        <w:t>ваешеву́ лефана́в ѓабехо́р кивхорато́ веѓацаи́р кицъирато́ вайитмеѓу́ ѓаанаши́м иш эль-реэ́ѓу</w:t>
      </w:r>
    </w:p>
    <w:p w14:paraId="229ADF68" w14:textId="77777777" w:rsidR="00472C71" w:rsidRPr="00C30296" w:rsidRDefault="00472C71" w:rsidP="00377328">
      <w:pPr>
        <w:pStyle w:val="17"/>
        <w:rPr>
          <w:color w:val="auto"/>
        </w:rPr>
      </w:pPr>
      <w:r w:rsidRPr="00C30296">
        <w:rPr>
          <w:color w:val="auto"/>
        </w:rPr>
        <w:t xml:space="preserve">33. И сели перед ним: и первенец по первенству, и молодой по молодости, И </w:t>
      </w:r>
      <w:r w:rsidRPr="00C30296">
        <w:rPr>
          <w:rStyle w:val="aff7"/>
          <w:i/>
          <w:caps/>
          <w:color w:val="auto"/>
        </w:rPr>
        <w:t>удивлялись</w:t>
      </w:r>
      <w:r w:rsidRPr="00C30296">
        <w:rPr>
          <w:color w:val="auto"/>
        </w:rPr>
        <w:t xml:space="preserve"> л</w:t>
      </w:r>
      <w:r w:rsidRPr="00C30296">
        <w:rPr>
          <w:rStyle w:val="aff7"/>
          <w:i/>
          <w:caps/>
          <w:color w:val="auto"/>
        </w:rPr>
        <w:t xml:space="preserve">юди, глядя друг на друга. </w:t>
      </w:r>
    </w:p>
    <w:p w14:paraId="2A796AD4" w14:textId="77777777" w:rsidR="00472C71" w:rsidRPr="00C30296" w:rsidRDefault="00472C71" w:rsidP="00377328">
      <w:pPr>
        <w:pStyle w:val="17"/>
        <w:rPr>
          <w:color w:val="auto"/>
        </w:rPr>
      </w:pPr>
    </w:p>
    <w:p w14:paraId="2BD4EA16" w14:textId="0A1669D8" w:rsidR="00472C71" w:rsidRPr="00C30296" w:rsidRDefault="00472C71" w:rsidP="00472C71">
      <w:pPr>
        <w:rPr>
          <w:color w:val="auto"/>
        </w:rPr>
      </w:pPr>
      <w:r w:rsidRPr="00C30296">
        <w:rPr>
          <w:color w:val="auto"/>
        </w:rPr>
        <w:t>То есть одиннадцать своих братьев Йосеф рассадил по возрасту. Для постороннего человека это не так просто, потому что десять из этих братьев родились за шесть лет, многие из них ровесники. И тот, кто со стороны, не знает, кто старше, кто младше,</w:t>
      </w:r>
      <w:r w:rsidR="00392AD5" w:rsidRPr="00C30296">
        <w:rPr>
          <w:color w:val="auto"/>
        </w:rPr>
        <w:t xml:space="preserve"> </w:t>
      </w:r>
      <w:r w:rsidRPr="00C30296">
        <w:rPr>
          <w:color w:val="auto"/>
        </w:rPr>
        <w:t>и не так-то просто это узнать</w:t>
      </w:r>
      <w:r w:rsidR="00125C78" w:rsidRPr="00C30296">
        <w:rPr>
          <w:color w:val="auto"/>
        </w:rPr>
        <w:t>.</w:t>
      </w:r>
      <w:r w:rsidRPr="00C30296">
        <w:rPr>
          <w:color w:val="auto"/>
        </w:rPr>
        <w:t xml:space="preserve"> Для чего Йосеф это делает? Может быть, это дань уважения. Может быть, это намёк на то, что потом появится гадательная чаша, гадательные инструменты, и Йосеф станет ещё и волшебником египетского города. Итак, он решил сложную задачку и рассадил братьев по возрасту.</w:t>
      </w:r>
    </w:p>
    <w:p w14:paraId="22251B9F" w14:textId="77777777" w:rsidR="00472C71" w:rsidRPr="00C30296" w:rsidRDefault="00472C71" w:rsidP="00377328">
      <w:pPr>
        <w:pStyle w:val="13"/>
      </w:pPr>
      <w:r w:rsidRPr="00C30296">
        <w:rPr>
          <w:szCs w:val="28"/>
          <w:rtl/>
        </w:rPr>
        <w:br/>
        <w:t>וַיִּשָּׂא מַשְׂאֹת מֵאֵת פָּנָיו אֲלֵהֶם וַתֵּרֶב מַשְׂאַת בִּנְיָמִן מִמַּשְׂאֹת כֻּלָּם חָמֵשׁ יָדוֹת וַיִּשְׁתּוּ וַיִּשְׁכְּרוּ עִמּוֹ׃</w:t>
      </w:r>
    </w:p>
    <w:p w14:paraId="04A15D23" w14:textId="77777777" w:rsidR="00472C71" w:rsidRPr="00C30296" w:rsidRDefault="00472C71" w:rsidP="00377328">
      <w:pPr>
        <w:pStyle w:val="15"/>
        <w:rPr>
          <w:color w:val="auto"/>
        </w:rPr>
      </w:pPr>
      <w:r w:rsidRPr="00C30296">
        <w:rPr>
          <w:color w:val="auto"/>
        </w:rPr>
        <w:t>вайиса́ масъо́т меэ́т пана́в алеѓе́м ватэ́рев масъа́т биньями́н мимасъо́т кула́м хамэ́ш ядо́т вайишту́ вайишкеру́ имо́</w:t>
      </w:r>
    </w:p>
    <w:p w14:paraId="3D7EA7EF" w14:textId="77777777" w:rsidR="00472C71" w:rsidRPr="00C30296" w:rsidRDefault="00472C71" w:rsidP="00377328">
      <w:pPr>
        <w:pStyle w:val="17"/>
        <w:rPr>
          <w:color w:val="auto"/>
        </w:rPr>
      </w:pPr>
      <w:r w:rsidRPr="00C30296">
        <w:rPr>
          <w:color w:val="auto"/>
        </w:rPr>
        <w:t xml:space="preserve">34. И дал он подношения всем, и было подношение Биньямина в пять раз больше, чем другим. И пили они, и запьянели они вместе с ним. </w:t>
      </w:r>
    </w:p>
    <w:p w14:paraId="18676573" w14:textId="77777777" w:rsidR="00472C71" w:rsidRPr="00C30296" w:rsidRDefault="00472C71" w:rsidP="00472C71">
      <w:pPr>
        <w:rPr>
          <w:rStyle w:val="aff7"/>
          <w:i w:val="0"/>
          <w:iCs/>
          <w:caps w:val="0"/>
          <w:color w:val="auto"/>
          <w:sz w:val="24"/>
          <w:szCs w:val="24"/>
        </w:rPr>
      </w:pPr>
    </w:p>
    <w:p w14:paraId="51ABA772" w14:textId="7D26451D" w:rsidR="00472C71" w:rsidRPr="00C30296" w:rsidRDefault="00472C71" w:rsidP="00472C71">
      <w:pPr>
        <w:rPr>
          <w:rStyle w:val="aff7"/>
          <w:i w:val="0"/>
          <w:iCs/>
          <w:color w:val="auto"/>
          <w:sz w:val="24"/>
          <w:szCs w:val="24"/>
        </w:rPr>
      </w:pPr>
      <w:r w:rsidRPr="00C30296">
        <w:rPr>
          <w:rStyle w:val="aff7"/>
          <w:caps w:val="0"/>
          <w:color w:val="auto"/>
          <w:sz w:val="24"/>
          <w:szCs w:val="24"/>
        </w:rPr>
        <w:t>Маса́</w:t>
      </w:r>
      <w:r w:rsidRPr="00C30296">
        <w:rPr>
          <w:rStyle w:val="aff7"/>
          <w:i w:val="0"/>
          <w:iCs/>
          <w:caps w:val="0"/>
          <w:color w:val="auto"/>
          <w:sz w:val="24"/>
          <w:szCs w:val="24"/>
        </w:rPr>
        <w:t xml:space="preserve"> – </w:t>
      </w:r>
      <w:r w:rsidRPr="00C30296">
        <w:rPr>
          <w:rStyle w:val="aff7"/>
          <w:caps w:val="0"/>
          <w:color w:val="auto"/>
          <w:sz w:val="24"/>
          <w:szCs w:val="24"/>
        </w:rPr>
        <w:t>ноша</w:t>
      </w:r>
      <w:r w:rsidRPr="00C30296">
        <w:rPr>
          <w:rStyle w:val="aff7"/>
          <w:i w:val="0"/>
          <w:iCs/>
          <w:caps w:val="0"/>
          <w:color w:val="auto"/>
          <w:sz w:val="24"/>
          <w:szCs w:val="24"/>
        </w:rPr>
        <w:t>, которая подаётся на подносах и раздаётся по порциям с общего подноса. Всем раздавали еду, а Биньямину дали в пять раз больше. Это красиво звучит, но представьте себе: если давали бы такую столовскую порцию</w:t>
      </w:r>
      <w:r w:rsidR="00392AD5" w:rsidRPr="00C30296">
        <w:rPr>
          <w:rStyle w:val="aff7"/>
          <w:i w:val="0"/>
          <w:iCs/>
          <w:caps w:val="0"/>
          <w:color w:val="auto"/>
          <w:sz w:val="24"/>
          <w:szCs w:val="24"/>
        </w:rPr>
        <w:t xml:space="preserve"> – </w:t>
      </w:r>
      <w:r w:rsidRPr="00C30296">
        <w:rPr>
          <w:rStyle w:val="aff7"/>
          <w:i w:val="0"/>
          <w:iCs/>
          <w:caps w:val="0"/>
          <w:color w:val="auto"/>
          <w:sz w:val="24"/>
          <w:szCs w:val="24"/>
        </w:rPr>
        <w:t>две котлеты и двести грамм</w:t>
      </w:r>
      <w:r w:rsidR="00125C78" w:rsidRPr="00C30296">
        <w:rPr>
          <w:rStyle w:val="aff7"/>
          <w:i w:val="0"/>
          <w:iCs/>
          <w:caps w:val="0"/>
          <w:color w:val="auto"/>
          <w:sz w:val="24"/>
          <w:szCs w:val="24"/>
        </w:rPr>
        <w:t>ов</w:t>
      </w:r>
      <w:r w:rsidRPr="00C30296">
        <w:rPr>
          <w:rStyle w:val="aff7"/>
          <w:i w:val="0"/>
          <w:iCs/>
          <w:caps w:val="0"/>
          <w:color w:val="auto"/>
          <w:sz w:val="24"/>
          <w:szCs w:val="24"/>
        </w:rPr>
        <w:t xml:space="preserve"> гречки, то Биньямин получил десять котлет и килограмм гречки</w:t>
      </w:r>
      <w:r w:rsidR="00392AD5" w:rsidRPr="00C30296">
        <w:rPr>
          <w:rStyle w:val="aff7"/>
          <w:i w:val="0"/>
          <w:iCs/>
          <w:color w:val="auto"/>
          <w:sz w:val="24"/>
          <w:szCs w:val="24"/>
        </w:rPr>
        <w:t xml:space="preserve"> – </w:t>
      </w:r>
      <w:r w:rsidRPr="00C30296">
        <w:rPr>
          <w:rStyle w:val="aff7"/>
          <w:i w:val="0"/>
          <w:iCs/>
          <w:caps w:val="0"/>
          <w:color w:val="auto"/>
          <w:sz w:val="24"/>
          <w:szCs w:val="24"/>
        </w:rPr>
        <w:t>«кушай</w:t>
      </w:r>
      <w:r w:rsidRPr="00C30296">
        <w:rPr>
          <w:rStyle w:val="aff7"/>
          <w:i w:val="0"/>
          <w:iCs/>
          <w:color w:val="auto"/>
          <w:sz w:val="24"/>
          <w:szCs w:val="24"/>
        </w:rPr>
        <w:t>,</w:t>
      </w:r>
      <w:r w:rsidRPr="00C30296">
        <w:rPr>
          <w:rStyle w:val="aff7"/>
          <w:i w:val="0"/>
          <w:iCs/>
          <w:caps w:val="0"/>
          <w:color w:val="auto"/>
          <w:sz w:val="24"/>
          <w:szCs w:val="24"/>
        </w:rPr>
        <w:t xml:space="preserve"> Биньямин</w:t>
      </w:r>
      <w:r w:rsidRPr="00C30296">
        <w:rPr>
          <w:rStyle w:val="aff7"/>
          <w:i w:val="0"/>
          <w:iCs/>
          <w:color w:val="auto"/>
          <w:sz w:val="24"/>
          <w:szCs w:val="24"/>
        </w:rPr>
        <w:t>,</w:t>
      </w:r>
      <w:r w:rsidRPr="00C30296">
        <w:rPr>
          <w:rStyle w:val="aff7"/>
          <w:i w:val="0"/>
          <w:iCs/>
          <w:caps w:val="0"/>
          <w:color w:val="auto"/>
          <w:sz w:val="24"/>
          <w:szCs w:val="24"/>
        </w:rPr>
        <w:t xml:space="preserve"> на здоровье!» Это примерно</w:t>
      </w:r>
      <w:r w:rsidRPr="00C30296">
        <w:rPr>
          <w:rStyle w:val="aff7"/>
          <w:i w:val="0"/>
          <w:iCs/>
          <w:color w:val="auto"/>
          <w:sz w:val="24"/>
          <w:szCs w:val="24"/>
        </w:rPr>
        <w:t xml:space="preserve"> </w:t>
      </w:r>
      <w:r w:rsidRPr="00C30296">
        <w:rPr>
          <w:rStyle w:val="aff7"/>
          <w:i w:val="0"/>
          <w:iCs/>
          <w:caps w:val="0"/>
          <w:color w:val="auto"/>
          <w:sz w:val="24"/>
          <w:szCs w:val="24"/>
        </w:rPr>
        <w:t>царское благословение. Часто говорят, что таким образом Йосеф хотел проверить, не позавидуют ли братья</w:t>
      </w:r>
      <w:r w:rsidRPr="00C30296">
        <w:rPr>
          <w:rStyle w:val="aff7"/>
          <w:i w:val="0"/>
          <w:iCs/>
          <w:color w:val="auto"/>
          <w:sz w:val="24"/>
          <w:szCs w:val="24"/>
        </w:rPr>
        <w:t>. Н</w:t>
      </w:r>
      <w:r w:rsidRPr="00C30296">
        <w:rPr>
          <w:rStyle w:val="aff7"/>
          <w:i w:val="0"/>
          <w:iCs/>
          <w:caps w:val="0"/>
          <w:color w:val="auto"/>
          <w:sz w:val="24"/>
          <w:szCs w:val="24"/>
        </w:rPr>
        <w:t>о за царским столом было сыто, а когда человек ест досыта, будет ли он смотреть, что кто-то получает больше? Здесь, скорее всего</w:t>
      </w:r>
      <w:r w:rsidRPr="00C30296">
        <w:rPr>
          <w:rStyle w:val="aff7"/>
          <w:i w:val="0"/>
          <w:iCs/>
          <w:color w:val="auto"/>
          <w:sz w:val="24"/>
          <w:szCs w:val="24"/>
        </w:rPr>
        <w:t>,</w:t>
      </w:r>
      <w:r w:rsidRPr="00C30296">
        <w:rPr>
          <w:rStyle w:val="aff7"/>
          <w:i w:val="0"/>
          <w:iCs/>
          <w:caps w:val="0"/>
          <w:color w:val="auto"/>
          <w:sz w:val="24"/>
          <w:szCs w:val="24"/>
        </w:rPr>
        <w:t xml:space="preserve"> проявляется особая милость Йосефа к Биньямину, он даже не знает, как за ним поухаживать, и даёт в пять раз больше </w:t>
      </w:r>
      <w:r w:rsidR="00125C78" w:rsidRPr="00C30296">
        <w:rPr>
          <w:rStyle w:val="aff7"/>
          <w:i w:val="0"/>
          <w:iCs/>
          <w:caps w:val="0"/>
          <w:color w:val="auto"/>
          <w:sz w:val="24"/>
          <w:szCs w:val="24"/>
        </w:rPr>
        <w:t xml:space="preserve">(позже Йосеф даст ему </w:t>
      </w:r>
      <w:r w:rsidRPr="00C30296">
        <w:rPr>
          <w:rStyle w:val="aff7"/>
          <w:i w:val="0"/>
          <w:iCs/>
          <w:caps w:val="0"/>
          <w:color w:val="auto"/>
          <w:sz w:val="24"/>
          <w:szCs w:val="24"/>
        </w:rPr>
        <w:t>пять перемен одежд</w:t>
      </w:r>
      <w:r w:rsidR="00125C78" w:rsidRPr="00C30296">
        <w:rPr>
          <w:rStyle w:val="aff7"/>
          <w:i w:val="0"/>
          <w:iCs/>
          <w:caps w:val="0"/>
          <w:color w:val="auto"/>
          <w:sz w:val="24"/>
          <w:szCs w:val="24"/>
        </w:rPr>
        <w:t>)</w:t>
      </w:r>
      <w:r w:rsidRPr="00C30296">
        <w:rPr>
          <w:rStyle w:val="aff7"/>
          <w:i w:val="0"/>
          <w:iCs/>
          <w:caps w:val="0"/>
          <w:color w:val="auto"/>
          <w:sz w:val="24"/>
          <w:szCs w:val="24"/>
        </w:rPr>
        <w:t>. Вообще, число 5 – это число благословения в Писании, благословения и изобилия. Когда чего-то «пять», мы много-много раз видим во всём</w:t>
      </w:r>
      <w:r w:rsidR="00392AD5" w:rsidRPr="00C30296">
        <w:rPr>
          <w:rStyle w:val="aff7"/>
          <w:i w:val="0"/>
          <w:iCs/>
          <w:caps w:val="0"/>
          <w:color w:val="auto"/>
          <w:sz w:val="24"/>
          <w:szCs w:val="24"/>
        </w:rPr>
        <w:t xml:space="preserve"> </w:t>
      </w:r>
      <w:r w:rsidRPr="00C30296">
        <w:rPr>
          <w:rStyle w:val="aff7"/>
          <w:i w:val="0"/>
          <w:iCs/>
          <w:caps w:val="0"/>
          <w:color w:val="auto"/>
          <w:sz w:val="24"/>
          <w:szCs w:val="24"/>
        </w:rPr>
        <w:t>Писании, что это означает благословение, благоволение. И для египтян это священное число. Таким образом Йосеф проявляет к Биньямину особое благоволение,</w:t>
      </w:r>
      <w:r w:rsidR="00392AD5" w:rsidRPr="00C30296">
        <w:rPr>
          <w:rStyle w:val="aff7"/>
          <w:i w:val="0"/>
          <w:iCs/>
          <w:caps w:val="0"/>
          <w:color w:val="auto"/>
          <w:sz w:val="24"/>
          <w:szCs w:val="24"/>
        </w:rPr>
        <w:t xml:space="preserve"> </w:t>
      </w:r>
      <w:r w:rsidRPr="00C30296">
        <w:rPr>
          <w:rStyle w:val="aff7"/>
          <w:i w:val="0"/>
          <w:iCs/>
          <w:caps w:val="0"/>
          <w:color w:val="auto"/>
          <w:sz w:val="24"/>
          <w:szCs w:val="24"/>
        </w:rPr>
        <w:t>и дело не в том, что он получил килограмм гречки и десять котлет.</w:t>
      </w:r>
    </w:p>
    <w:p w14:paraId="09996B46" w14:textId="5DB51D17" w:rsidR="00472C71" w:rsidRPr="00C30296" w:rsidRDefault="00472C71" w:rsidP="00472C71">
      <w:pPr>
        <w:rPr>
          <w:color w:val="auto"/>
        </w:rPr>
      </w:pPr>
      <w:r w:rsidRPr="00C30296">
        <w:rPr>
          <w:color w:val="auto"/>
        </w:rPr>
        <w:t xml:space="preserve">Двенадцать братьев наконец-то объединились, совместно ели хлеб и вино. Это знаменательное событие, которого Йосеф ждал 22 года. </w:t>
      </w:r>
      <w:r w:rsidRPr="00C30296">
        <w:rPr>
          <w:color w:val="auto"/>
        </w:rPr>
        <w:br w:type="page"/>
      </w:r>
    </w:p>
    <w:p w14:paraId="61EB3855" w14:textId="5F8D8B80" w:rsidR="00472C71" w:rsidRPr="00C30296" w:rsidRDefault="00472C71" w:rsidP="00472C71">
      <w:pPr>
        <w:pStyle w:val="2"/>
      </w:pPr>
      <w:bookmarkStart w:id="420" w:name="_Toc138060301"/>
      <w:bookmarkStart w:id="421" w:name="_Toc139125216"/>
      <w:bookmarkStart w:id="422" w:name="_Toc142942494"/>
      <w:bookmarkEnd w:id="419"/>
      <w:r w:rsidRPr="00C30296">
        <w:rPr>
          <w:rStyle w:val="style-scope"/>
        </w:rPr>
        <w:lastRenderedPageBreak/>
        <w:t>Подброшенная улика (44:1-17)</w:t>
      </w:r>
      <w:bookmarkEnd w:id="420"/>
      <w:bookmarkEnd w:id="421"/>
      <w:bookmarkEnd w:id="422"/>
    </w:p>
    <w:p w14:paraId="17DD0E31" w14:textId="77777777" w:rsidR="00472C71" w:rsidRPr="00C30296" w:rsidRDefault="00472C71" w:rsidP="00F20722">
      <w:pPr>
        <w:rPr>
          <w:color w:val="auto"/>
        </w:rPr>
      </w:pPr>
    </w:p>
    <w:p w14:paraId="16762434" w14:textId="3AE7DED3" w:rsidR="00472C71" w:rsidRPr="00C30296" w:rsidRDefault="00472C71" w:rsidP="00472C71">
      <w:pPr>
        <w:rPr>
          <w:color w:val="auto"/>
        </w:rPr>
      </w:pPr>
      <w:r w:rsidRPr="00C30296">
        <w:rPr>
          <w:color w:val="auto"/>
        </w:rPr>
        <w:t>Мы оставили наших героев, Йосефа и его братьев, во время обеда, который, скорее всего, перешёл в ужин и на котором, как говорит Тора, они захмелели. Тора рассказывает это нам не для того, чтобы показать склонность сыновей Яакова к алкоголизму, а чтобы показать роскошность обеда, который происходил у Йосефа.</w:t>
      </w:r>
    </w:p>
    <w:p w14:paraId="4D578D6C" w14:textId="754B7CA2" w:rsidR="00472C71" w:rsidRPr="00C30296" w:rsidRDefault="00472C71" w:rsidP="00472C71">
      <w:pPr>
        <w:rPr>
          <w:color w:val="auto"/>
        </w:rPr>
      </w:pPr>
      <w:r w:rsidRPr="00C30296">
        <w:rPr>
          <w:color w:val="auto"/>
        </w:rPr>
        <w:t xml:space="preserve"> Вокруг</w:t>
      </w:r>
      <w:r w:rsidR="00392AD5" w:rsidRPr="00C30296">
        <w:rPr>
          <w:color w:val="auto"/>
        </w:rPr>
        <w:t xml:space="preserve"> </w:t>
      </w:r>
      <w:r w:rsidRPr="00C30296">
        <w:rPr>
          <w:color w:val="auto"/>
        </w:rPr>
        <w:t xml:space="preserve">голод. Хеттская принцесса примерно в это же время собирается замуж за Рамзеса </w:t>
      </w:r>
      <w:r w:rsidRPr="00C30296">
        <w:rPr>
          <w:color w:val="auto"/>
          <w:lang w:val="en-US"/>
        </w:rPr>
        <w:t>II</w:t>
      </w:r>
      <w:r w:rsidRPr="00C30296">
        <w:rPr>
          <w:color w:val="auto"/>
        </w:rPr>
        <w:t>. Она получает в приданое несколько десятков баранов и пишет ему, чтобы он скорее их забрал, потому что ей нечем их кормить. Дошли до нас в египетских документах письма королевы Пу</w:t>
      </w:r>
      <w:r w:rsidRPr="00C30296">
        <w:rPr>
          <w:color w:val="auto"/>
          <w:lang w:bidi="he-IL"/>
        </w:rPr>
        <w:t>д</w:t>
      </w:r>
      <w:r w:rsidRPr="00C30296">
        <w:rPr>
          <w:color w:val="auto"/>
        </w:rPr>
        <w:t xml:space="preserve">ухепы, матери принцессы, Рамзесу </w:t>
      </w:r>
      <w:r w:rsidRPr="00C30296">
        <w:rPr>
          <w:color w:val="auto"/>
          <w:lang w:val="en-US"/>
        </w:rPr>
        <w:t>II</w:t>
      </w:r>
      <w:r w:rsidRPr="00C30296">
        <w:rPr>
          <w:color w:val="auto"/>
        </w:rPr>
        <w:t xml:space="preserve"> в Египет. Таков голод. Он простирается до самой Южной Турции, нигде ничего нет, а в это время Йосеф пирует с братьями. Это не просто гостеприимство, это не просто дружеский вечер. Скорее всего, братья и ночевать остались у него. Надо помнить всё время, что это Йосеф знает, что они его братья, а для них он важный египетский чиновник, самый важный чиновник самой богатой страны региона. </w:t>
      </w:r>
    </w:p>
    <w:p w14:paraId="32D93A5B" w14:textId="77777777" w:rsidR="00472C71" w:rsidRPr="00C30296" w:rsidRDefault="00472C71" w:rsidP="00377328">
      <w:pPr>
        <w:pStyle w:val="13"/>
      </w:pPr>
      <w:r w:rsidRPr="00C30296">
        <w:rPr>
          <w:szCs w:val="28"/>
          <w:rtl/>
        </w:rPr>
        <w:br/>
        <w:t>וַיְצַו אֶת־אֲשֶׁר עַל־בֵּיתוֹ לֵאמֹר מַלֵּא אֶת־אַמְתְּחֹת הָאֲנָשִׁים אֹכֶל כַּאֲשֶׁר יוּכְלוּן שְׂאֵת וְשִׂים כֶּסֶף־אִישׁ בְּפִי אַמְתַּחְתּוֹ׃</w:t>
      </w:r>
    </w:p>
    <w:p w14:paraId="52A091E5" w14:textId="77777777" w:rsidR="00472C71" w:rsidRPr="00C30296" w:rsidRDefault="00472C71" w:rsidP="00377328">
      <w:pPr>
        <w:pStyle w:val="15"/>
        <w:rPr>
          <w:color w:val="auto"/>
        </w:rPr>
      </w:pPr>
      <w:r w:rsidRPr="00C30296">
        <w:rPr>
          <w:color w:val="auto"/>
        </w:rPr>
        <w:t>вайца́в эт-аше́р альбето́ лемо́р мале́ эт-амтехо́т ѓаанаши́м о́хель кааше́р юхелу́н сеэ́т веси́м кесеф-и́ш бефи́ амтахто́</w:t>
      </w:r>
    </w:p>
    <w:p w14:paraId="7509DA0D" w14:textId="77777777" w:rsidR="00472C71" w:rsidRPr="00C30296" w:rsidRDefault="00472C71" w:rsidP="00377328">
      <w:pPr>
        <w:pStyle w:val="17"/>
        <w:rPr>
          <w:color w:val="auto"/>
        </w:rPr>
      </w:pPr>
      <w:r w:rsidRPr="00C30296">
        <w:rPr>
          <w:color w:val="auto"/>
        </w:rPr>
        <w:t>1. И заповедал он управдому своему, говоря: «Наполни мешки этих людей едой, сколько могут они нести, и деньги каждого положи в их мешок.</w:t>
      </w:r>
    </w:p>
    <w:p w14:paraId="15FF1917" w14:textId="77777777" w:rsidR="00472C71" w:rsidRPr="00C30296" w:rsidRDefault="00472C71" w:rsidP="00377328">
      <w:pPr>
        <w:pStyle w:val="17"/>
        <w:rPr>
          <w:color w:val="auto"/>
        </w:rPr>
      </w:pPr>
    </w:p>
    <w:p w14:paraId="76723E46" w14:textId="4FDCA7FE" w:rsidR="00472C71" w:rsidRPr="00C30296" w:rsidRDefault="00472C71" w:rsidP="00472C71">
      <w:pPr>
        <w:rPr>
          <w:color w:val="auto"/>
        </w:rPr>
      </w:pPr>
      <w:r w:rsidRPr="00C30296">
        <w:rPr>
          <w:rStyle w:val="aff7"/>
          <w:i w:val="0"/>
          <w:iCs/>
          <w:caps w:val="0"/>
          <w:color w:val="auto"/>
          <w:sz w:val="24"/>
          <w:szCs w:val="24"/>
        </w:rPr>
        <w:t>Как продавали зерно? Человек подавал торговцу мешок</w:t>
      </w:r>
      <w:r w:rsidRPr="00C30296">
        <w:rPr>
          <w:rStyle w:val="aff7"/>
          <w:i w:val="0"/>
          <w:iCs/>
          <w:color w:val="auto"/>
          <w:sz w:val="24"/>
          <w:szCs w:val="24"/>
        </w:rPr>
        <w:t xml:space="preserve">, </w:t>
      </w:r>
      <w:r w:rsidRPr="00C30296">
        <w:rPr>
          <w:rStyle w:val="aff7"/>
          <w:i w:val="0"/>
          <w:iCs/>
          <w:caps w:val="0"/>
          <w:color w:val="auto"/>
          <w:sz w:val="24"/>
          <w:szCs w:val="24"/>
        </w:rPr>
        <w:t>в</w:t>
      </w:r>
      <w:r w:rsidRPr="00C30296">
        <w:rPr>
          <w:rStyle w:val="aff7"/>
          <w:i w:val="0"/>
          <w:iCs/>
          <w:color w:val="auto"/>
          <w:sz w:val="24"/>
          <w:szCs w:val="24"/>
        </w:rPr>
        <w:t xml:space="preserve"> </w:t>
      </w:r>
      <w:r w:rsidRPr="00C30296">
        <w:rPr>
          <w:rStyle w:val="aff7"/>
          <w:i w:val="0"/>
          <w:iCs/>
          <w:caps w:val="0"/>
          <w:color w:val="auto"/>
          <w:sz w:val="24"/>
          <w:szCs w:val="24"/>
        </w:rPr>
        <w:t>мешке на дне были деньги</w:t>
      </w:r>
      <w:r w:rsidRPr="00C30296">
        <w:rPr>
          <w:rStyle w:val="aff7"/>
          <w:i w:val="0"/>
          <w:iCs/>
          <w:color w:val="auto"/>
          <w:sz w:val="24"/>
          <w:szCs w:val="24"/>
        </w:rPr>
        <w:t>. Н</w:t>
      </w:r>
      <w:r w:rsidRPr="00C30296">
        <w:rPr>
          <w:rStyle w:val="aff7"/>
          <w:i w:val="0"/>
          <w:iCs/>
          <w:caps w:val="0"/>
          <w:color w:val="auto"/>
          <w:sz w:val="24"/>
          <w:szCs w:val="24"/>
        </w:rPr>
        <w:t xml:space="preserve">а указанную </w:t>
      </w:r>
      <w:r w:rsidRPr="00C30296">
        <w:rPr>
          <w:rStyle w:val="aff7"/>
          <w:i w:val="0"/>
          <w:iCs/>
          <w:caps w:val="0"/>
          <w:color w:val="auto"/>
          <w:sz w:val="24"/>
          <w:szCs w:val="24"/>
        </w:rPr>
        <w:lastRenderedPageBreak/>
        <w:t xml:space="preserve">сумму денег в мешок насыпалось зерно. </w:t>
      </w:r>
      <w:r w:rsidRPr="00C30296">
        <w:rPr>
          <w:color w:val="auto"/>
        </w:rPr>
        <w:t xml:space="preserve">В некоторых странах, когда не было в магазине тары, так дети ходили за сметаной, йогуртом или маслом, держа на дне деньги. Продавщица брала деньги и наливала товар, такой древний способ торговли. </w:t>
      </w:r>
    </w:p>
    <w:p w14:paraId="17CC091B" w14:textId="77777777" w:rsidR="00472C71" w:rsidRPr="00C30296" w:rsidRDefault="00472C71" w:rsidP="00472C71">
      <w:pPr>
        <w:rPr>
          <w:color w:val="auto"/>
        </w:rPr>
      </w:pPr>
      <w:r w:rsidRPr="00C30296">
        <w:rPr>
          <w:color w:val="auto"/>
        </w:rPr>
        <w:t xml:space="preserve">Здесь Йосеф говорит: «Немеряно, безотносительно суммы, набейте им столько зерна, сколько ослы, при всём нашем уважении к их страданию, смогут нести, и плюс ещё и деньги положи туда же». </w:t>
      </w:r>
    </w:p>
    <w:p w14:paraId="09860616" w14:textId="77777777" w:rsidR="00472C71" w:rsidRPr="00C30296" w:rsidRDefault="00472C71" w:rsidP="00377328">
      <w:pPr>
        <w:pStyle w:val="13"/>
        <w:rPr>
          <w:szCs w:val="28"/>
          <w:rtl/>
        </w:rPr>
      </w:pPr>
      <w:r w:rsidRPr="00C30296">
        <w:rPr>
          <w:szCs w:val="28"/>
          <w:rtl/>
        </w:rPr>
        <w:br/>
        <w:t>וְאֶת־גְּבִיעִי גְּבִיעַ הַכֶּסֶף תָּשִׂים בְּפִי אַמְתַּחַת הַקָּטֹן וְאֵת כֶּסֶף שִׁבְרוֹ וַיַּעַשׂ כִּדְבַר יוֹסֵף אֲשֶׁר דִּבֵּר׃</w:t>
      </w:r>
    </w:p>
    <w:p w14:paraId="75A43316" w14:textId="77777777" w:rsidR="00472C71" w:rsidRPr="00C30296" w:rsidRDefault="00472C71" w:rsidP="00377328">
      <w:pPr>
        <w:pStyle w:val="15"/>
        <w:rPr>
          <w:color w:val="auto"/>
        </w:rPr>
      </w:pPr>
      <w:r w:rsidRPr="00C30296">
        <w:rPr>
          <w:color w:val="auto"/>
        </w:rPr>
        <w:t>веэт-гевий геви́я ѓакэ́сеф таси́м бефи́ амта́хат ѓакато́н веэ́т кэ́сеф шивро́ вая́ас кидва́р ёсэ́ф аше́р дибэ́р</w:t>
      </w:r>
    </w:p>
    <w:p w14:paraId="3748BC91" w14:textId="77777777" w:rsidR="00472C71" w:rsidRPr="00C30296" w:rsidRDefault="00472C71" w:rsidP="00377328">
      <w:pPr>
        <w:pStyle w:val="17"/>
        <w:rPr>
          <w:color w:val="auto"/>
        </w:rPr>
      </w:pPr>
      <w:r w:rsidRPr="00C30296">
        <w:rPr>
          <w:color w:val="auto"/>
        </w:rPr>
        <w:t>2. А кубок мой, серебряный кубок, положи его в мешок младшего из них, и туда же положи деньги его платы». И сделал он всё так, как сказал Йосеф.</w:t>
      </w:r>
    </w:p>
    <w:p w14:paraId="7C76DDF7" w14:textId="77777777" w:rsidR="00472C71" w:rsidRPr="00C30296" w:rsidRDefault="00472C71" w:rsidP="00377328">
      <w:pPr>
        <w:pStyle w:val="13"/>
      </w:pPr>
      <w:r w:rsidRPr="00C30296">
        <w:rPr>
          <w:szCs w:val="28"/>
          <w:rtl/>
        </w:rPr>
        <w:br/>
        <w:t>הַבֹּקֶר אוֹר וְהָאֲנָשִׁים שֻׁלְּחוּ הֵמָּה וַחֲמֹרֵיהֶם׃</w:t>
      </w:r>
    </w:p>
    <w:p w14:paraId="772E3E05" w14:textId="77777777" w:rsidR="00472C71" w:rsidRPr="00C30296" w:rsidRDefault="00472C71" w:rsidP="00377328">
      <w:pPr>
        <w:pStyle w:val="15"/>
        <w:rPr>
          <w:color w:val="auto"/>
        </w:rPr>
      </w:pPr>
      <w:r w:rsidRPr="00C30296">
        <w:rPr>
          <w:color w:val="auto"/>
        </w:rPr>
        <w:t>ѓабо́кер ор веѓаанаши́м шулеху́ ѓе́ма вахамореѓе́м</w:t>
      </w:r>
    </w:p>
    <w:p w14:paraId="440E383B" w14:textId="77777777" w:rsidR="00472C71" w:rsidRPr="00C30296" w:rsidRDefault="00472C71" w:rsidP="00377328">
      <w:pPr>
        <w:pStyle w:val="17"/>
        <w:rPr>
          <w:color w:val="auto"/>
        </w:rPr>
      </w:pPr>
      <w:r w:rsidRPr="00C30296">
        <w:rPr>
          <w:color w:val="auto"/>
        </w:rPr>
        <w:t>3.Утро рассвело, и были отпущены люди эти и ослы их.</w:t>
      </w:r>
    </w:p>
    <w:p w14:paraId="7090175B" w14:textId="77777777" w:rsidR="00472C71" w:rsidRPr="00C30296" w:rsidRDefault="00472C71" w:rsidP="00377328">
      <w:pPr>
        <w:pStyle w:val="17"/>
        <w:rPr>
          <w:color w:val="auto"/>
        </w:rPr>
      </w:pPr>
    </w:p>
    <w:p w14:paraId="62DCFBC9" w14:textId="5E46419D" w:rsidR="00472C71" w:rsidRPr="00C30296" w:rsidRDefault="00472C71" w:rsidP="00172E56">
      <w:pPr>
        <w:rPr>
          <w:color w:val="auto"/>
        </w:rPr>
      </w:pPr>
      <w:r w:rsidRPr="00C30296">
        <w:rPr>
          <w:color w:val="auto"/>
        </w:rPr>
        <w:t>Почему это важно? Потому, что обычно караваны и караванщики выходят часа за два до рассвета, чтобы пройти черту города, чтобы успеть до жары. Но видно, что, во-первых, после обильного ужина,</w:t>
      </w:r>
      <w:r w:rsidR="00392AD5" w:rsidRPr="00C30296">
        <w:rPr>
          <w:color w:val="auto"/>
        </w:rPr>
        <w:t xml:space="preserve"> </w:t>
      </w:r>
      <w:r w:rsidRPr="00C30296">
        <w:rPr>
          <w:color w:val="auto"/>
        </w:rPr>
        <w:t>а во-вторых, ещё по некоторым причинам, народ подзадержался. Но отпустили всех. Напрасно они беспокоились о том, что будет конфискация. Всех проводили, всех снарядили. То, что были отправлены и ослы, это имеется в</w:t>
      </w:r>
      <w:r w:rsidR="00172E56" w:rsidRPr="00C30296">
        <w:rPr>
          <w:color w:val="auto"/>
        </w:rPr>
        <w:t xml:space="preserve"> </w:t>
      </w:r>
      <w:r w:rsidRPr="00C30296">
        <w:rPr>
          <w:color w:val="auto"/>
        </w:rPr>
        <w:t>виду, что их ослов нагрузили, навьючили и, в общем, отправили в полной готовности к дороге.</w:t>
      </w:r>
    </w:p>
    <w:p w14:paraId="52B4466E" w14:textId="77777777" w:rsidR="00472C71" w:rsidRPr="00C30296" w:rsidRDefault="00472C71" w:rsidP="00377328">
      <w:pPr>
        <w:pStyle w:val="13"/>
      </w:pPr>
      <w:r w:rsidRPr="00C30296">
        <w:rPr>
          <w:szCs w:val="28"/>
          <w:rtl/>
        </w:rPr>
        <w:br/>
        <w:t xml:space="preserve">הֵם יָצְאוּ אֶת־הָעִיר לֹא הִרְחִיקוּ וְיוֹסֵף אָמַר לַאֲשֶׁר עַל־בֵּיתוֹ </w:t>
      </w:r>
      <w:r w:rsidRPr="00C30296">
        <w:rPr>
          <w:szCs w:val="28"/>
          <w:rtl/>
        </w:rPr>
        <w:lastRenderedPageBreak/>
        <w:t>קוּם רְדֹף אַחֲרֵי הָאֲנָשִׁים וְהִשַּׂגְתָּם וְאָמַרְתָּ אֲלֵהֶם לָמָּה שִׁלַּמְתֶּם רָעָה תַּחַת טוֹבָה׃</w:t>
      </w:r>
    </w:p>
    <w:p w14:paraId="68FEBFD4" w14:textId="77777777" w:rsidR="00472C71" w:rsidRPr="00C30296" w:rsidRDefault="00472C71" w:rsidP="00377328">
      <w:pPr>
        <w:pStyle w:val="15"/>
        <w:rPr>
          <w:color w:val="auto"/>
        </w:rPr>
      </w:pPr>
      <w:r w:rsidRPr="00C30296">
        <w:rPr>
          <w:color w:val="auto"/>
        </w:rPr>
        <w:t xml:space="preserve">ѓем яцеу́ эт-ѓаи́р ло ѓирхи́ку веёсэ́ф ама́р лааше́р аль-бето́ кум редо́ф ахарэ́ ѓаанаши́м веѓисагта́м веамарта́ алеѓе́м ла́ма шиламтэ́м раа́ та́хат това́ </w:t>
      </w:r>
    </w:p>
    <w:p w14:paraId="10120801" w14:textId="77777777" w:rsidR="00472C71" w:rsidRPr="00C30296" w:rsidRDefault="00472C71" w:rsidP="00377328">
      <w:pPr>
        <w:pStyle w:val="17"/>
        <w:rPr>
          <w:color w:val="auto"/>
        </w:rPr>
      </w:pPr>
      <w:r w:rsidRPr="00C30296">
        <w:rPr>
          <w:color w:val="auto"/>
        </w:rPr>
        <w:t xml:space="preserve">4. </w:t>
      </w:r>
      <w:r w:rsidRPr="00C30296">
        <w:rPr>
          <w:rStyle w:val="aff7"/>
          <w:i/>
          <w:caps/>
          <w:color w:val="auto"/>
        </w:rPr>
        <w:t>И они вышли из города. ещё не удалились, а Йосеф сказал начальнику своего дома: «</w:t>
      </w:r>
      <w:r w:rsidRPr="00C30296">
        <w:rPr>
          <w:color w:val="auto"/>
        </w:rPr>
        <w:t>Встань,</w:t>
      </w:r>
      <w:r w:rsidRPr="00C30296">
        <w:rPr>
          <w:rStyle w:val="aff7"/>
          <w:i/>
          <w:caps/>
          <w:color w:val="auto"/>
        </w:rPr>
        <w:t xml:space="preserve"> </w:t>
      </w:r>
      <w:r w:rsidRPr="00C30296">
        <w:rPr>
          <w:color w:val="auto"/>
        </w:rPr>
        <w:t>и преследуй этих людей, и</w:t>
      </w:r>
      <w:r w:rsidRPr="00C30296">
        <w:rPr>
          <w:rStyle w:val="aff7"/>
          <w:i/>
          <w:caps/>
          <w:color w:val="auto"/>
        </w:rPr>
        <w:t xml:space="preserve"> догони их, и скажи им: </w:t>
      </w:r>
      <w:r w:rsidRPr="00C30296">
        <w:rPr>
          <w:color w:val="auto"/>
        </w:rPr>
        <w:t>Зачем же вы заплатили злом за добро?</w:t>
      </w:r>
    </w:p>
    <w:p w14:paraId="1EC9B5A1" w14:textId="77777777" w:rsidR="00472C71" w:rsidRPr="00C30296" w:rsidRDefault="00472C71" w:rsidP="00377328">
      <w:pPr>
        <w:pStyle w:val="17"/>
        <w:rPr>
          <w:color w:val="auto"/>
        </w:rPr>
      </w:pPr>
    </w:p>
    <w:p w14:paraId="3B499BDC" w14:textId="77777777" w:rsidR="00472C71" w:rsidRPr="00C30296" w:rsidRDefault="00472C71" w:rsidP="00472C71">
      <w:pPr>
        <w:rPr>
          <w:color w:val="auto"/>
        </w:rPr>
      </w:pPr>
      <w:r w:rsidRPr="00C30296">
        <w:rPr>
          <w:color w:val="auto"/>
        </w:rPr>
        <w:t xml:space="preserve">Мы ещё разберёмся, что же вообще Йосеф задумал и почему Йосеф подставляет Биньямина. </w:t>
      </w:r>
    </w:p>
    <w:p w14:paraId="11ED0D82" w14:textId="77777777" w:rsidR="00472C71" w:rsidRPr="00C30296" w:rsidRDefault="00472C71" w:rsidP="00377328">
      <w:pPr>
        <w:pStyle w:val="13"/>
      </w:pPr>
      <w:r w:rsidRPr="00C30296">
        <w:rPr>
          <w:szCs w:val="28"/>
          <w:rtl/>
        </w:rPr>
        <w:br/>
        <w:t>הֲלוֹא זֶה אֲשֶׁר יִשְׁתֶּה אֲדֹנִי בּוֹ וְהוּא נַחֵשׁ יְנַחֵשׁ בּוֹ הֲרֵעֹתֶם אֲשֶׁר עֲשִׂיתֶם׃</w:t>
      </w:r>
    </w:p>
    <w:p w14:paraId="4E2BEBBF" w14:textId="77777777" w:rsidR="00472C71" w:rsidRPr="00C30296" w:rsidRDefault="00472C71" w:rsidP="00377328">
      <w:pPr>
        <w:pStyle w:val="15"/>
        <w:rPr>
          <w:color w:val="auto"/>
        </w:rPr>
      </w:pPr>
      <w:r w:rsidRPr="00C30296">
        <w:rPr>
          <w:color w:val="auto"/>
        </w:rPr>
        <w:t>ѓало́ зэ аше́р йиштэ́ адони́ бо ве</w:t>
      </w:r>
      <w:r w:rsidRPr="00C30296">
        <w:rPr>
          <w:color w:val="auto"/>
          <w:lang w:val="en-US"/>
        </w:rPr>
        <w:t>h</w:t>
      </w:r>
      <w:r w:rsidRPr="00C30296">
        <w:rPr>
          <w:color w:val="auto"/>
        </w:rPr>
        <w:t xml:space="preserve">у́ нахэ́ш енахэ́ш бо ѓареотэ́м аше́р аситэ́м </w:t>
      </w:r>
    </w:p>
    <w:p w14:paraId="05FFEF15" w14:textId="77777777" w:rsidR="00472C71" w:rsidRPr="00C30296" w:rsidRDefault="00472C71" w:rsidP="00377328">
      <w:pPr>
        <w:pStyle w:val="17"/>
        <w:rPr>
          <w:color w:val="auto"/>
        </w:rPr>
      </w:pPr>
      <w:r w:rsidRPr="00C30296">
        <w:rPr>
          <w:color w:val="auto"/>
        </w:rPr>
        <w:t>5. Это же кубок, из которого пьёт господин мой, и он и гадания гадает на нём. Вы большое зло сотворили!»</w:t>
      </w:r>
    </w:p>
    <w:p w14:paraId="4683B34C" w14:textId="77777777" w:rsidR="00472C71" w:rsidRPr="00C30296" w:rsidRDefault="00472C71" w:rsidP="00377328">
      <w:pPr>
        <w:pStyle w:val="13"/>
      </w:pPr>
      <w:r w:rsidRPr="00C30296">
        <w:rPr>
          <w:szCs w:val="28"/>
          <w:rtl/>
        </w:rPr>
        <w:br/>
        <w:t>וַיַּשִּׂגֵם וַיְדַבֵּר אֲלֵהֶם אֶת־הַדְּבָרִים הָאֵלֶּה׃</w:t>
      </w:r>
    </w:p>
    <w:p w14:paraId="45824D11" w14:textId="77777777" w:rsidR="00472C71" w:rsidRPr="00C30296" w:rsidRDefault="00472C71" w:rsidP="00377328">
      <w:pPr>
        <w:pStyle w:val="15"/>
        <w:rPr>
          <w:color w:val="auto"/>
        </w:rPr>
      </w:pPr>
      <w:r w:rsidRPr="00C30296">
        <w:rPr>
          <w:color w:val="auto"/>
        </w:rPr>
        <w:t xml:space="preserve">ваясигэ́м вайдабэ́р алеѓе́м эт-ѓадевари́м ѓаэ́ле </w:t>
      </w:r>
    </w:p>
    <w:p w14:paraId="32D35294" w14:textId="77777777" w:rsidR="00472C71" w:rsidRPr="00C30296" w:rsidRDefault="00472C71" w:rsidP="00377328">
      <w:pPr>
        <w:pStyle w:val="17"/>
        <w:rPr>
          <w:color w:val="auto"/>
        </w:rPr>
      </w:pPr>
      <w:r w:rsidRPr="00C30296">
        <w:rPr>
          <w:color w:val="auto"/>
        </w:rPr>
        <w:t>6. И он догнал их, и он сказал им всё, что повелел Йосеф.</w:t>
      </w:r>
    </w:p>
    <w:p w14:paraId="7013C397" w14:textId="77777777" w:rsidR="00472C71" w:rsidRPr="00C30296" w:rsidRDefault="00472C71" w:rsidP="00377328">
      <w:pPr>
        <w:pStyle w:val="17"/>
        <w:rPr>
          <w:color w:val="auto"/>
        </w:rPr>
      </w:pPr>
    </w:p>
    <w:p w14:paraId="4143712A" w14:textId="484FFDE0" w:rsidR="00472C71" w:rsidRPr="00C30296" w:rsidRDefault="00472C71" w:rsidP="00472C71">
      <w:pPr>
        <w:rPr>
          <w:color w:val="auto"/>
        </w:rPr>
      </w:pPr>
      <w:r w:rsidRPr="00C30296">
        <w:rPr>
          <w:color w:val="auto"/>
        </w:rPr>
        <w:t xml:space="preserve">То есть домоуправ догоняет братьев и говорит им: «Что же вы так нехорошо со мной поступили, зачем вы украли кубок господина моего, на котором он гадает и из которого он пьёт?» По египетским законам именно управдом был ответственен за этот кубок, то есть высчитали бы из зарплаты домоуправа стоимость этого кубка. Он ответственный материально, ему и догонять. </w:t>
      </w:r>
    </w:p>
    <w:p w14:paraId="53593518" w14:textId="48214B80" w:rsidR="00472C71" w:rsidRPr="00C30296" w:rsidRDefault="00472C71" w:rsidP="00472C71">
      <w:pPr>
        <w:rPr>
          <w:color w:val="auto"/>
        </w:rPr>
      </w:pPr>
      <w:r w:rsidRPr="00C30296">
        <w:rPr>
          <w:color w:val="auto"/>
        </w:rPr>
        <w:t>У братьев не могло не возникнуть дежавю. Что такое, когда у вас есть дежавю, что у вас уже такое было дежавю</w:t>
      </w:r>
      <w:r w:rsidR="00172E56" w:rsidRPr="00C30296">
        <w:rPr>
          <w:color w:val="auto"/>
        </w:rPr>
        <w:t>.</w:t>
      </w:r>
      <w:r w:rsidRPr="00C30296">
        <w:rPr>
          <w:color w:val="auto"/>
        </w:rPr>
        <w:t xml:space="preserve"> </w:t>
      </w:r>
      <w:r w:rsidR="00172E56" w:rsidRPr="00C30296">
        <w:rPr>
          <w:color w:val="auto"/>
        </w:rPr>
        <w:t>К</w:t>
      </w:r>
      <w:r w:rsidRPr="00C30296">
        <w:rPr>
          <w:color w:val="auto"/>
        </w:rPr>
        <w:t xml:space="preserve">акое-то </w:t>
      </w:r>
      <w:r w:rsidR="00172E56" w:rsidRPr="00C30296">
        <w:rPr>
          <w:color w:val="auto"/>
        </w:rPr>
        <w:t>«</w:t>
      </w:r>
      <w:r w:rsidRPr="00C30296">
        <w:rPr>
          <w:color w:val="auto"/>
        </w:rPr>
        <w:t>трежавю</w:t>
      </w:r>
      <w:r w:rsidR="00172E56" w:rsidRPr="00C30296">
        <w:rPr>
          <w:color w:val="auto"/>
        </w:rPr>
        <w:t>»</w:t>
      </w:r>
      <w:r w:rsidRPr="00C30296">
        <w:rPr>
          <w:color w:val="auto"/>
        </w:rPr>
        <w:t xml:space="preserve"> уже у братьев. </w:t>
      </w:r>
      <w:r w:rsidR="00172E56" w:rsidRPr="00C30296">
        <w:rPr>
          <w:color w:val="auto"/>
        </w:rPr>
        <w:t>Э</w:t>
      </w:r>
      <w:r w:rsidRPr="00C30296">
        <w:rPr>
          <w:color w:val="auto"/>
        </w:rPr>
        <w:t xml:space="preserve">то напоминает сцену, когда они были совсем маленькими </w:t>
      </w:r>
      <w:r w:rsidRPr="00C30296">
        <w:rPr>
          <w:color w:val="auto"/>
        </w:rPr>
        <w:lastRenderedPageBreak/>
        <w:t xml:space="preserve">и когда Лаван нагнал их отца и тоже обвинил в воровстве, хотя виновата была Рахель. В общем, что-то это братьям обязательно должно напомнить. </w:t>
      </w:r>
    </w:p>
    <w:p w14:paraId="2056B595" w14:textId="77777777" w:rsidR="00472C71" w:rsidRPr="00C30296" w:rsidRDefault="00472C71" w:rsidP="00377328">
      <w:pPr>
        <w:pStyle w:val="13"/>
      </w:pPr>
      <w:r w:rsidRPr="00C30296">
        <w:rPr>
          <w:szCs w:val="28"/>
          <w:rtl/>
        </w:rPr>
        <w:br/>
        <w:t>ו</w:t>
      </w:r>
      <w:r w:rsidRPr="00C30296">
        <w:rPr>
          <w:rStyle w:val="aff3"/>
          <w:rFonts w:eastAsiaTheme="minorHAnsi"/>
          <w:szCs w:val="28"/>
          <w:rtl/>
        </w:rPr>
        <w:t>ַיֹּאמְרוּ אֵלָיו לָמָּה יְדַבֵּר אֲדֹנִי כַּדְּבָרִים הָאֵלֶּה חָלִילָה לַעֲבָדֶיךָ מֵעֲשׂוֹת כַּדָּבָר הַזֶּה׃</w:t>
      </w:r>
    </w:p>
    <w:p w14:paraId="3980E321" w14:textId="77777777" w:rsidR="00472C71" w:rsidRPr="00C30296" w:rsidRDefault="00472C71" w:rsidP="00377328">
      <w:pPr>
        <w:pStyle w:val="15"/>
        <w:rPr>
          <w:color w:val="auto"/>
        </w:rPr>
      </w:pPr>
      <w:r w:rsidRPr="00C30296">
        <w:rPr>
          <w:color w:val="auto"/>
        </w:rPr>
        <w:t>ваёмеру́ эла́в ла́ма едабэ́р адони́ кадевари́м ѓаэ́ле хали́ла лаавадэ́ха меасо́т кадава́р ѓазэ́</w:t>
      </w:r>
    </w:p>
    <w:p w14:paraId="20964634" w14:textId="77777777" w:rsidR="00472C71" w:rsidRPr="00C30296" w:rsidRDefault="00472C71" w:rsidP="00377328">
      <w:pPr>
        <w:pStyle w:val="17"/>
        <w:rPr>
          <w:color w:val="auto"/>
        </w:rPr>
      </w:pPr>
      <w:r w:rsidRPr="00C30296">
        <w:rPr>
          <w:color w:val="auto"/>
        </w:rPr>
        <w:t>7. И они сказали ему: «Зачем ты так про нас говоришь? Боже нас упаси делать такую вещь!</w:t>
      </w:r>
    </w:p>
    <w:p w14:paraId="400FEADE" w14:textId="77777777" w:rsidR="00472C71" w:rsidRPr="00C30296" w:rsidRDefault="00472C71" w:rsidP="00377328">
      <w:pPr>
        <w:pStyle w:val="13"/>
      </w:pPr>
      <w:r w:rsidRPr="00C30296">
        <w:rPr>
          <w:szCs w:val="28"/>
          <w:rtl/>
        </w:rPr>
        <w:br/>
        <w:t>הֵן כֶּסֶף אֲשֶׁר מָצָאנוּ בְּפִי אַמְתְּחֹתֵינוּ הֱשִׁיבֹנוּ אֵלֶיךָ מֵאֶרֶץ כְּנָעַן וְאֵיךְ נִגְנֹב מִבֵּית אֲדֹנֶיךָ כֶּסֶף אוֹ זָהָב׃</w:t>
      </w:r>
    </w:p>
    <w:p w14:paraId="3DB22668" w14:textId="77777777" w:rsidR="00472C71" w:rsidRPr="00C30296" w:rsidRDefault="00472C71" w:rsidP="00377328">
      <w:pPr>
        <w:pStyle w:val="15"/>
        <w:rPr>
          <w:color w:val="auto"/>
        </w:rPr>
      </w:pPr>
      <w:r w:rsidRPr="00C30296">
        <w:rPr>
          <w:color w:val="auto"/>
        </w:rPr>
        <w:t xml:space="preserve">ѓен кэ́сеф аше́р маца́ну бефи́ амтехотэ́ну ѓешиво́ну эле́ха меэ́рец кена́ан веэ́х нигно́в мибэ́т адонэ́ха кэсе́ф о заѓа́в </w:t>
      </w:r>
    </w:p>
    <w:p w14:paraId="767842DD" w14:textId="77777777" w:rsidR="00472C71" w:rsidRPr="00C30296" w:rsidRDefault="00472C71" w:rsidP="00377328">
      <w:pPr>
        <w:pStyle w:val="17"/>
        <w:rPr>
          <w:color w:val="auto"/>
        </w:rPr>
      </w:pPr>
      <w:r w:rsidRPr="00C30296">
        <w:rPr>
          <w:color w:val="auto"/>
        </w:rPr>
        <w:t>8. Мы же вернули деньги, которые мы нашли в кошельках, разве это не свидетельство того, что мы честные люди? Мы вернули тебе их из страны Ханаанской.</w:t>
      </w:r>
      <w:r w:rsidRPr="00C30296">
        <w:rPr>
          <w:rStyle w:val="aff7"/>
          <w:i/>
          <w:caps/>
          <w:color w:val="auto"/>
        </w:rPr>
        <w:t xml:space="preserve"> Как же мы украдём из дома господина твоего золото или серебро? </w:t>
      </w:r>
    </w:p>
    <w:p w14:paraId="7EAA0561" w14:textId="77777777" w:rsidR="00472C71" w:rsidRPr="00C30296" w:rsidRDefault="00472C71" w:rsidP="00377328">
      <w:pPr>
        <w:pStyle w:val="13"/>
      </w:pPr>
      <w:r w:rsidRPr="00C30296">
        <w:rPr>
          <w:szCs w:val="28"/>
          <w:rtl/>
        </w:rPr>
        <w:br/>
        <w:t>אֲשֶׁר יִמָּצֵא אִתּוֹ מֵעֲבָדֶיךָ וָמֵת וְגַם־אֲנַחְנוּ נִהְיֶה לַאדֹנִי לַעֲבָדִים׃</w:t>
      </w:r>
    </w:p>
    <w:p w14:paraId="5B9D460F" w14:textId="77777777" w:rsidR="00472C71" w:rsidRPr="00C30296" w:rsidRDefault="00472C71" w:rsidP="00377328">
      <w:pPr>
        <w:pStyle w:val="15"/>
        <w:rPr>
          <w:color w:val="auto"/>
        </w:rPr>
      </w:pPr>
      <w:r w:rsidRPr="00C30296">
        <w:rPr>
          <w:color w:val="auto"/>
        </w:rPr>
        <w:t xml:space="preserve">аше́р йимацэ́ ито́ меавадэ́ха вамэ́т вегам-ана́хну ниѓйе́ ладони́ лаавади́м </w:t>
      </w:r>
    </w:p>
    <w:p w14:paraId="3B9595FA" w14:textId="77777777" w:rsidR="00472C71" w:rsidRPr="00C30296" w:rsidRDefault="00472C71" w:rsidP="00C92A11">
      <w:pPr>
        <w:pStyle w:val="17"/>
        <w:rPr>
          <w:color w:val="auto"/>
        </w:rPr>
      </w:pPr>
      <w:r w:rsidRPr="00C30296">
        <w:rPr>
          <w:color w:val="auto"/>
        </w:rPr>
        <w:t>9. Тот, у кого из рабов твоих найдётся это, пусть умрёт, А мы будем господину рабами».</w:t>
      </w:r>
    </w:p>
    <w:p w14:paraId="74A75A34" w14:textId="77777777" w:rsidR="00472C71" w:rsidRPr="00C30296" w:rsidRDefault="00472C71" w:rsidP="00C92A11">
      <w:pPr>
        <w:pStyle w:val="17"/>
        <w:rPr>
          <w:color w:val="auto"/>
        </w:rPr>
      </w:pPr>
    </w:p>
    <w:p w14:paraId="533C7A8B" w14:textId="5E913512" w:rsidR="00472C71" w:rsidRPr="00C30296" w:rsidRDefault="00472C71" w:rsidP="00472C71">
      <w:pPr>
        <w:rPr>
          <w:color w:val="auto"/>
        </w:rPr>
      </w:pPr>
      <w:r w:rsidRPr="00C30296">
        <w:rPr>
          <w:color w:val="auto"/>
        </w:rPr>
        <w:t xml:space="preserve">То есть братья повторяют отчасти слова Яакова. Яаков сказал Лавану: «Сын смерти тот, у кого найдутся твои вещи». И братья говорят нечто похожее: «Пусть умрёт тот, кто взял у господина этот кубок». Но поскольку от того, что кто-то умрёт, кубок не вернётся и смертной казнью не вернёшь деньги Йосефу, поэтому они говорят: «А мы будем господину нашему рабами». В 22 главе книги Шмот тоже говорится о том, что если вор не может выплатить стоимость похищенного, то он продаётся в рабство. Здесь братья согласны, что десять </w:t>
      </w:r>
      <w:r w:rsidRPr="00C30296">
        <w:rPr>
          <w:color w:val="auto"/>
        </w:rPr>
        <w:lastRenderedPageBreak/>
        <w:t>из них, если у кого-то одиннадцатого найдётся кубок, станут рабами управдома Йосефа.</w:t>
      </w:r>
    </w:p>
    <w:p w14:paraId="523617DD" w14:textId="77777777" w:rsidR="00472C71" w:rsidRPr="00C30296" w:rsidRDefault="00472C71" w:rsidP="00377328">
      <w:pPr>
        <w:pStyle w:val="13"/>
      </w:pPr>
      <w:r w:rsidRPr="00C30296">
        <w:rPr>
          <w:szCs w:val="28"/>
          <w:rtl/>
        </w:rPr>
        <w:br/>
        <w:t>וַיֹּאמֶר גַּם־עַתָּה כְדִבְרֵיכֶם כֶּן־הוּא אֲשֶׁר יִמָּצֵא אִתּוֹ יִהְיֶה־לִּי עָבֶד וְאַתֶּם תִּהְיוּ נְקִיִּם׃</w:t>
      </w:r>
    </w:p>
    <w:p w14:paraId="003E4C4F" w14:textId="77777777" w:rsidR="00472C71" w:rsidRPr="00C30296" w:rsidRDefault="00472C71" w:rsidP="00377328">
      <w:pPr>
        <w:pStyle w:val="15"/>
        <w:rPr>
          <w:color w:val="auto"/>
        </w:rPr>
      </w:pPr>
      <w:r w:rsidRPr="00C30296">
        <w:rPr>
          <w:color w:val="auto"/>
        </w:rPr>
        <w:t>ваёмер гам-ата́ хедиврехэ́м кен-ѓу́ аше́р йимацэ́ ито́ йиѓйе-ли́ а́вед веатэ́м тиѓйю́ некийи́м</w:t>
      </w:r>
    </w:p>
    <w:p w14:paraId="71023010" w14:textId="07D05245" w:rsidR="00472C71" w:rsidRPr="00C30296" w:rsidRDefault="00472C71" w:rsidP="00172E56">
      <w:pPr>
        <w:pStyle w:val="17"/>
        <w:rPr>
          <w:color w:val="auto"/>
        </w:rPr>
      </w:pPr>
      <w:r w:rsidRPr="00C30296">
        <w:rPr>
          <w:color w:val="auto"/>
        </w:rPr>
        <w:t>10. И он им отвечает: «о’кей</w:t>
      </w:r>
      <w:r w:rsidR="00377328" w:rsidRPr="00C30296">
        <w:rPr>
          <w:color w:val="auto"/>
        </w:rPr>
        <w:t>,</w:t>
      </w:r>
      <w:r w:rsidRPr="00C30296">
        <w:rPr>
          <w:color w:val="auto"/>
        </w:rPr>
        <w:t xml:space="preserve"> по вашим словам. Тот, у кого найдётся кубок, будет мне рабом, а вы – свободны».</w:t>
      </w:r>
    </w:p>
    <w:p w14:paraId="7BFACCF2" w14:textId="77777777" w:rsidR="00472C71" w:rsidRPr="00C30296" w:rsidRDefault="00472C71" w:rsidP="00172E56">
      <w:pPr>
        <w:pStyle w:val="17"/>
        <w:rPr>
          <w:color w:val="auto"/>
        </w:rPr>
      </w:pPr>
    </w:p>
    <w:p w14:paraId="5F956728" w14:textId="0280E10F" w:rsidR="00472C71" w:rsidRPr="00C30296" w:rsidRDefault="00472C71" w:rsidP="00472C71">
      <w:pPr>
        <w:rPr>
          <w:color w:val="auto"/>
        </w:rPr>
      </w:pPr>
      <w:r w:rsidRPr="00C30296">
        <w:rPr>
          <w:color w:val="auto"/>
        </w:rPr>
        <w:t>Разве это</w:t>
      </w:r>
      <w:r w:rsidR="00392AD5" w:rsidRPr="00C30296">
        <w:rPr>
          <w:rFonts w:hint="cs"/>
          <w:color w:val="auto"/>
          <w:rtl/>
          <w:lang w:bidi="he-IL"/>
        </w:rPr>
        <w:t xml:space="preserve"> </w:t>
      </w:r>
      <w:r w:rsidRPr="00C30296">
        <w:rPr>
          <w:color w:val="auto"/>
        </w:rPr>
        <w:t xml:space="preserve">«по вашим словам»? И комментаторы разделяются в понимании этих слов. </w:t>
      </w:r>
    </w:p>
    <w:p w14:paraId="01A3647E" w14:textId="01270EAF" w:rsidR="00472C71" w:rsidRPr="00C30296" w:rsidRDefault="00472C71" w:rsidP="00472C71">
      <w:pPr>
        <w:rPr>
          <w:color w:val="auto"/>
        </w:rPr>
      </w:pPr>
      <w:r w:rsidRPr="00C30296">
        <w:rPr>
          <w:color w:val="auto"/>
        </w:rPr>
        <w:t>Одни говорят</w:t>
      </w:r>
      <w:r w:rsidR="00172E56" w:rsidRPr="00C30296">
        <w:rPr>
          <w:color w:val="auto"/>
        </w:rPr>
        <w:t>, что о</w:t>
      </w:r>
      <w:r w:rsidRPr="00C30296">
        <w:rPr>
          <w:color w:val="auto"/>
        </w:rPr>
        <w:t xml:space="preserve">н согласен, что да, законно было бы поступить так, но </w:t>
      </w:r>
      <w:r w:rsidR="00172E56" w:rsidRPr="00C30296">
        <w:rPr>
          <w:color w:val="auto"/>
        </w:rPr>
        <w:t>«</w:t>
      </w:r>
      <w:r w:rsidRPr="00C30296">
        <w:rPr>
          <w:color w:val="auto"/>
        </w:rPr>
        <w:t xml:space="preserve">я поступлю с вами милостиво. Вы правы, что приговор должен быть таким, но я </w:t>
      </w:r>
      <w:r w:rsidR="00C92A11" w:rsidRPr="00C30296">
        <w:rPr>
          <w:color w:val="auto"/>
        </w:rPr>
        <w:t>вынесу</w:t>
      </w:r>
      <w:r w:rsidRPr="00C30296">
        <w:rPr>
          <w:color w:val="auto"/>
        </w:rPr>
        <w:t xml:space="preserve"> мягкий приговор: пусть тот, у кого найдётся кубок, будет мне рабом, а вы будете свободны».</w:t>
      </w:r>
    </w:p>
    <w:p w14:paraId="7452EC05" w14:textId="1990030B" w:rsidR="00472C71" w:rsidRPr="00C30296" w:rsidRDefault="00472C71" w:rsidP="00472C71">
      <w:pPr>
        <w:rPr>
          <w:color w:val="auto"/>
          <w:rtl/>
        </w:rPr>
      </w:pPr>
      <w:r w:rsidRPr="00C30296">
        <w:rPr>
          <w:color w:val="auto"/>
        </w:rPr>
        <w:t>Другая возможная версия,</w:t>
      </w:r>
      <w:r w:rsidR="00392AD5" w:rsidRPr="00C30296">
        <w:rPr>
          <w:rFonts w:hint="cs"/>
          <w:color w:val="auto"/>
          <w:rtl/>
          <w:lang w:bidi="he-IL"/>
        </w:rPr>
        <w:t xml:space="preserve"> </w:t>
      </w:r>
      <w:r w:rsidRPr="00C30296">
        <w:rPr>
          <w:color w:val="auto"/>
          <w:lang w:bidi="he-IL"/>
        </w:rPr>
        <w:t>что</w:t>
      </w:r>
      <w:r w:rsidRPr="00C30296">
        <w:rPr>
          <w:color w:val="auto"/>
        </w:rPr>
        <w:t xml:space="preserve"> управдом сказал: «Действительно, вы честные люди. Вы вернули деньги, и я не могу всех вас коллективно подозревать, и что это за коллективные методы наказания? Поэтому тот, у кого найдётся кубок, тот и будет мне рабом, это и по Торе так (ну, Тору он, конечно, не читал). А вы – свободны». </w:t>
      </w:r>
    </w:p>
    <w:p w14:paraId="2C356924" w14:textId="77777777" w:rsidR="00472C71" w:rsidRPr="00C30296" w:rsidRDefault="00472C71" w:rsidP="00914FBC">
      <w:pPr>
        <w:pStyle w:val="13"/>
      </w:pPr>
      <w:r w:rsidRPr="00C30296">
        <w:rPr>
          <w:szCs w:val="28"/>
          <w:rtl/>
        </w:rPr>
        <w:br/>
        <w:t>וַיְמַהֲרוּ וַיּוֹרִדוּ אִישׁ אֶת־אַמְתַּחְתּוֹ אָרְצָה וַיִּפְתְּחוּ אִישׁ אַמְתַּחְתּוֹ׃</w:t>
      </w:r>
    </w:p>
    <w:p w14:paraId="180F49B2" w14:textId="77777777" w:rsidR="00472C71" w:rsidRPr="00C30296" w:rsidRDefault="00472C71" w:rsidP="00914FBC">
      <w:pPr>
        <w:pStyle w:val="15"/>
        <w:rPr>
          <w:color w:val="auto"/>
        </w:rPr>
      </w:pPr>
      <w:r w:rsidRPr="00C30296">
        <w:rPr>
          <w:color w:val="auto"/>
        </w:rPr>
        <w:t xml:space="preserve">ваймаѓару́ ваёри́ду иш эт-амтахто́ а́рца вайивтеху́ иш амтахто́ </w:t>
      </w:r>
    </w:p>
    <w:p w14:paraId="1D8AED4F" w14:textId="77777777" w:rsidR="00472C71" w:rsidRPr="00C30296" w:rsidRDefault="00472C71" w:rsidP="00914FBC">
      <w:pPr>
        <w:pStyle w:val="17"/>
        <w:rPr>
          <w:color w:val="auto"/>
        </w:rPr>
      </w:pPr>
      <w:r w:rsidRPr="00C30296">
        <w:rPr>
          <w:color w:val="auto"/>
        </w:rPr>
        <w:t>11. И поспешили они, и спустили каждый мешок свой на землю, И они открыли свои мешки.</w:t>
      </w:r>
    </w:p>
    <w:p w14:paraId="0FFB055C" w14:textId="77777777" w:rsidR="00914FBC" w:rsidRPr="00C30296" w:rsidRDefault="00914FBC" w:rsidP="00914FBC">
      <w:pPr>
        <w:pStyle w:val="17"/>
        <w:rPr>
          <w:color w:val="auto"/>
        </w:rPr>
      </w:pPr>
    </w:p>
    <w:p w14:paraId="65E52B4E" w14:textId="77777777" w:rsidR="00C92A11" w:rsidRPr="00C30296" w:rsidRDefault="00472C71" w:rsidP="00472C71">
      <w:pPr>
        <w:rPr>
          <w:color w:val="auto"/>
        </w:rPr>
      </w:pPr>
      <w:r w:rsidRPr="00C30296">
        <w:rPr>
          <w:color w:val="auto"/>
        </w:rPr>
        <w:t>Такой как бы разговор:</w:t>
      </w:r>
      <w:r w:rsidR="00392AD5" w:rsidRPr="00C30296">
        <w:rPr>
          <w:color w:val="auto"/>
        </w:rPr>
        <w:t xml:space="preserve"> </w:t>
      </w:r>
    </w:p>
    <w:p w14:paraId="2969DD5C" w14:textId="77777777" w:rsidR="00C92A11" w:rsidRPr="00C30296" w:rsidRDefault="00C92A11" w:rsidP="00472C71">
      <w:pPr>
        <w:rPr>
          <w:color w:val="auto"/>
        </w:rPr>
      </w:pPr>
      <w:r w:rsidRPr="00C30296">
        <w:rPr>
          <w:color w:val="auto"/>
        </w:rPr>
        <w:t xml:space="preserve">– </w:t>
      </w:r>
      <w:r w:rsidR="00472C71" w:rsidRPr="00C30296">
        <w:rPr>
          <w:color w:val="auto"/>
        </w:rPr>
        <w:t xml:space="preserve">У вас есть кубок моего господина? </w:t>
      </w:r>
    </w:p>
    <w:p w14:paraId="7629A46D" w14:textId="77777777" w:rsidR="00C92A11" w:rsidRPr="00C30296" w:rsidRDefault="00C92A11" w:rsidP="00472C71">
      <w:pPr>
        <w:rPr>
          <w:color w:val="auto"/>
        </w:rPr>
      </w:pPr>
      <w:r w:rsidRPr="00C30296">
        <w:rPr>
          <w:color w:val="auto"/>
        </w:rPr>
        <w:t xml:space="preserve">– </w:t>
      </w:r>
      <w:r w:rsidR="00472C71" w:rsidRPr="00C30296">
        <w:rPr>
          <w:color w:val="auto"/>
        </w:rPr>
        <w:t xml:space="preserve">Нет. </w:t>
      </w:r>
    </w:p>
    <w:p w14:paraId="2C321D85" w14:textId="77777777" w:rsidR="00C92A11" w:rsidRPr="00C30296" w:rsidRDefault="00472C71" w:rsidP="00472C71">
      <w:pPr>
        <w:rPr>
          <w:color w:val="auto"/>
        </w:rPr>
      </w:pPr>
      <w:r w:rsidRPr="00C30296">
        <w:rPr>
          <w:color w:val="auto"/>
        </w:rPr>
        <w:lastRenderedPageBreak/>
        <w:t xml:space="preserve">– А если найду? </w:t>
      </w:r>
    </w:p>
    <w:p w14:paraId="75BEB9A7" w14:textId="19A342D9" w:rsidR="00472C71" w:rsidRPr="00C30296" w:rsidRDefault="00472C71" w:rsidP="00472C71">
      <w:pPr>
        <w:rPr>
          <w:color w:val="auto"/>
        </w:rPr>
      </w:pPr>
      <w:r w:rsidRPr="00C30296">
        <w:rPr>
          <w:color w:val="auto"/>
        </w:rPr>
        <w:t>– Ну вот, ищи.</w:t>
      </w:r>
    </w:p>
    <w:p w14:paraId="30E52039" w14:textId="4B4FF8E0" w:rsidR="00472C71" w:rsidRPr="00C30296" w:rsidRDefault="00472C71" w:rsidP="00472C71">
      <w:pPr>
        <w:rPr>
          <w:rStyle w:val="aff7"/>
          <w:i w:val="0"/>
          <w:iCs/>
          <w:caps w:val="0"/>
          <w:color w:val="auto"/>
          <w:sz w:val="24"/>
          <w:szCs w:val="24"/>
        </w:rPr>
      </w:pPr>
      <w:r w:rsidRPr="00C30296">
        <w:rPr>
          <w:rStyle w:val="aff7"/>
          <w:i w:val="0"/>
          <w:iCs/>
          <w:caps w:val="0"/>
          <w:color w:val="auto"/>
          <w:sz w:val="24"/>
          <w:szCs w:val="24"/>
        </w:rPr>
        <w:t>Они спустили мешки и открыли их. На самом деле</w:t>
      </w:r>
      <w:r w:rsidR="00C92A11" w:rsidRPr="00C30296">
        <w:rPr>
          <w:rStyle w:val="aff7"/>
          <w:i w:val="0"/>
          <w:iCs/>
          <w:caps w:val="0"/>
          <w:color w:val="auto"/>
          <w:sz w:val="24"/>
          <w:szCs w:val="24"/>
        </w:rPr>
        <w:t>,</w:t>
      </w:r>
      <w:r w:rsidRPr="00C30296">
        <w:rPr>
          <w:rStyle w:val="aff7"/>
          <w:i w:val="0"/>
          <w:iCs/>
          <w:caps w:val="0"/>
          <w:color w:val="auto"/>
          <w:sz w:val="24"/>
          <w:szCs w:val="24"/>
        </w:rPr>
        <w:t xml:space="preserve"> управдом знает, у кого искать, но комедию надо ломать. </w:t>
      </w:r>
    </w:p>
    <w:p w14:paraId="49C7D7EA" w14:textId="77777777" w:rsidR="00472C71" w:rsidRPr="00C30296" w:rsidRDefault="00472C71" w:rsidP="00914FBC">
      <w:pPr>
        <w:pStyle w:val="13"/>
      </w:pPr>
    </w:p>
    <w:p w14:paraId="12B31A01" w14:textId="77777777" w:rsidR="00472C71" w:rsidRPr="00C30296" w:rsidRDefault="00472C71" w:rsidP="00914FBC">
      <w:pPr>
        <w:pStyle w:val="13"/>
      </w:pPr>
      <w:r w:rsidRPr="00C30296">
        <w:t>וַיְחַפֵּשׂ בַּגָּדוֹל הֵחֵל וּבַקָּטֹן כִּלָּה וַיִּמָּצֵא הַגָּבִיעַ בְּאַמְתַּחַת בִּנְיָמִן׃</w:t>
      </w:r>
    </w:p>
    <w:p w14:paraId="7BF964B6" w14:textId="77777777" w:rsidR="00472C71" w:rsidRPr="00C30296" w:rsidRDefault="00472C71" w:rsidP="00914FBC">
      <w:pPr>
        <w:pStyle w:val="15"/>
        <w:rPr>
          <w:color w:val="auto"/>
        </w:rPr>
      </w:pPr>
      <w:r w:rsidRPr="00C30296">
        <w:rPr>
          <w:color w:val="auto"/>
        </w:rPr>
        <w:t xml:space="preserve">вайхапэ́с багадо́ль ѓехэ́ль увакато́н кила́ вайимацэ́ ѓагави́я беамта́хат биньями́н </w:t>
      </w:r>
    </w:p>
    <w:p w14:paraId="29999DD8" w14:textId="77777777" w:rsidR="00472C71" w:rsidRPr="00C30296" w:rsidRDefault="00472C71" w:rsidP="00914FBC">
      <w:pPr>
        <w:pStyle w:val="17"/>
        <w:rPr>
          <w:color w:val="auto"/>
        </w:rPr>
      </w:pPr>
      <w:r w:rsidRPr="00C30296">
        <w:rPr>
          <w:color w:val="auto"/>
        </w:rPr>
        <w:t xml:space="preserve">12. И стал искать. Начал с большого, а малым закончил. И нашёлся кубок в мешке Биньямина. </w:t>
      </w:r>
    </w:p>
    <w:p w14:paraId="05492789" w14:textId="77777777" w:rsidR="00472C71" w:rsidRPr="00C30296" w:rsidRDefault="00472C71" w:rsidP="00914FBC">
      <w:pPr>
        <w:pStyle w:val="13"/>
      </w:pPr>
    </w:p>
    <w:p w14:paraId="627E71DB" w14:textId="77777777" w:rsidR="00472C71" w:rsidRPr="00C30296" w:rsidRDefault="00472C71" w:rsidP="00914FBC">
      <w:pPr>
        <w:pStyle w:val="13"/>
      </w:pPr>
      <w:r w:rsidRPr="00C30296">
        <w:t>וַיִּקְרְעוּ שִׂמְלֹתָם וַיַּעֲמֹס אִישׁ עַל־חֲמֹרוֹ וַיָּשֻׁבוּ הָעִירָה׃</w:t>
      </w:r>
    </w:p>
    <w:p w14:paraId="27E2DC84" w14:textId="77777777" w:rsidR="00472C71" w:rsidRPr="00C30296" w:rsidRDefault="00472C71" w:rsidP="00914FBC">
      <w:pPr>
        <w:pStyle w:val="15"/>
        <w:rPr>
          <w:color w:val="auto"/>
        </w:rPr>
      </w:pPr>
      <w:r w:rsidRPr="00C30296">
        <w:rPr>
          <w:color w:val="auto"/>
        </w:rPr>
        <w:t xml:space="preserve">вайикреу́ симлота́м ваяамо́с иш аль-хаморо́ ваяшу́ву ѓаи́ра </w:t>
      </w:r>
    </w:p>
    <w:p w14:paraId="45327464" w14:textId="7641A1C2" w:rsidR="00472C71" w:rsidRPr="00C30296" w:rsidRDefault="00472C71" w:rsidP="00914FBC">
      <w:pPr>
        <w:pStyle w:val="17"/>
        <w:rPr>
          <w:color w:val="auto"/>
        </w:rPr>
      </w:pPr>
      <w:r w:rsidRPr="00C30296">
        <w:rPr>
          <w:color w:val="auto"/>
        </w:rPr>
        <w:t>13. И разорвали одежды свои, и навьючили каждый на своих</w:t>
      </w:r>
      <w:r w:rsidR="00392AD5" w:rsidRPr="00C30296">
        <w:rPr>
          <w:color w:val="auto"/>
        </w:rPr>
        <w:t xml:space="preserve"> </w:t>
      </w:r>
      <w:r w:rsidRPr="00C30296">
        <w:rPr>
          <w:color w:val="auto"/>
        </w:rPr>
        <w:t xml:space="preserve">ослов, И вернулись в город. </w:t>
      </w:r>
    </w:p>
    <w:p w14:paraId="3BA80243" w14:textId="77777777" w:rsidR="00472C71" w:rsidRPr="00C30296" w:rsidRDefault="00472C71" w:rsidP="00914FBC">
      <w:pPr>
        <w:pStyle w:val="17"/>
        <w:rPr>
          <w:color w:val="auto"/>
        </w:rPr>
      </w:pPr>
    </w:p>
    <w:p w14:paraId="376B8754" w14:textId="140317A7" w:rsidR="00472C71" w:rsidRPr="00C30296" w:rsidRDefault="00472C71" w:rsidP="00472C71">
      <w:pPr>
        <w:rPr>
          <w:rStyle w:val="aff7"/>
          <w:i w:val="0"/>
          <w:iCs/>
          <w:color w:val="auto"/>
          <w:sz w:val="24"/>
          <w:szCs w:val="24"/>
        </w:rPr>
      </w:pPr>
      <w:r w:rsidRPr="00C30296">
        <w:rPr>
          <w:rStyle w:val="aff7"/>
          <w:i w:val="0"/>
          <w:iCs/>
          <w:caps w:val="0"/>
          <w:color w:val="auto"/>
          <w:sz w:val="24"/>
          <w:szCs w:val="24"/>
        </w:rPr>
        <w:t xml:space="preserve">Некоторые мидраши говорят о том, что братья набросились на Биньямина и стали его бить за то, что он их так подставил. Вообще, большой вопрос: на этом этапе поверили ли братья в то, что это действительно Биньямин украл кубок (возможно, будучи в состоянии алкогольной интоксикации)? Мидраши говорят, что братья накинулись на него и сказали: «Ты вор, сын воровки! Яблочко от яблони недалеко падает. Как твоя мама украла терафимов, так и ты украл, причём и то, и другое – гадательный инструмент; что-то у вас какая-то особая наследственная мания к этому». И почти все комментаторы сходятся в том, что братья поверили в то, что Биньямин действительно вор. Единственный, пожалуй, кто говорит о том, что братья не поверили, это Филон Александрийский, самый-самый ранний из комментаторов. В остальном все говорят: «Братья поверили в воровство Биньямина». </w:t>
      </w:r>
    </w:p>
    <w:p w14:paraId="333363D4" w14:textId="6F192411" w:rsidR="00472C71" w:rsidRPr="00C30296" w:rsidRDefault="00472C71" w:rsidP="00472C71">
      <w:pPr>
        <w:rPr>
          <w:rStyle w:val="aff7"/>
          <w:i w:val="0"/>
          <w:iCs/>
          <w:color w:val="auto"/>
          <w:sz w:val="24"/>
          <w:szCs w:val="24"/>
        </w:rPr>
      </w:pPr>
      <w:r w:rsidRPr="00C30296">
        <w:rPr>
          <w:rStyle w:val="aff7"/>
          <w:i w:val="0"/>
          <w:iCs/>
          <w:caps w:val="0"/>
          <w:color w:val="auto"/>
          <w:sz w:val="24"/>
          <w:szCs w:val="24"/>
        </w:rPr>
        <w:lastRenderedPageBreak/>
        <w:t>Зачем так плохо говорить про братьев? Потому, что пытаются сказать про братьев хорошее. Ведь если Биньямин согрешил, украл, можно было его, скажем так, отлучить от собрания, и сказать ему: «Вот ты, Биньямин, согрешил, ты и расплачивайся за свой грех». А папе сказать: «Беня сам виноват. Не надо было воровать кубки, и тебе надо было знать, на ком жениться». И можно было бы много ещё чего наплести. Но, даже осознавая, что Биньямин украл, братья всё равно за него заступаются.</w:t>
      </w:r>
    </w:p>
    <w:p w14:paraId="55898C56" w14:textId="32899A89" w:rsidR="00472C71" w:rsidRPr="00C30296" w:rsidRDefault="00472C71" w:rsidP="00472C71">
      <w:pPr>
        <w:rPr>
          <w:rStyle w:val="aff7"/>
          <w:i w:val="0"/>
          <w:iCs/>
          <w:color w:val="auto"/>
          <w:sz w:val="24"/>
          <w:szCs w:val="24"/>
        </w:rPr>
      </w:pPr>
      <w:r w:rsidRPr="00C30296">
        <w:rPr>
          <w:rStyle w:val="aff7"/>
          <w:i w:val="0"/>
          <w:iCs/>
          <w:caps w:val="0"/>
          <w:color w:val="auto"/>
          <w:sz w:val="24"/>
          <w:szCs w:val="24"/>
        </w:rPr>
        <w:t>И тут можно остановиться и спросить: «А зачем Йосеф всё это замыслил</w:t>
      </w:r>
      <w:r w:rsidRPr="00C30296">
        <w:rPr>
          <w:rStyle w:val="aff7"/>
          <w:i w:val="0"/>
          <w:iCs/>
          <w:color w:val="auto"/>
          <w:sz w:val="24"/>
          <w:szCs w:val="24"/>
        </w:rPr>
        <w:t>?</w:t>
      </w:r>
      <w:r w:rsidRPr="00C30296">
        <w:rPr>
          <w:rStyle w:val="aff7"/>
          <w:i w:val="0"/>
          <w:iCs/>
          <w:caps w:val="0"/>
          <w:color w:val="auto"/>
          <w:sz w:val="24"/>
          <w:szCs w:val="24"/>
        </w:rPr>
        <w:t xml:space="preserve">» Одна из первых напрашивающихся идей такая: действительно, забрать у них Биньямина, взять его себе, и пусть они уезжают в </w:t>
      </w:r>
      <w:r w:rsidR="00FE4AA8" w:rsidRPr="00C30296">
        <w:rPr>
          <w:rStyle w:val="aff7"/>
          <w:i w:val="0"/>
          <w:iCs/>
          <w:caps w:val="0"/>
          <w:color w:val="auto"/>
          <w:sz w:val="24"/>
          <w:szCs w:val="24"/>
        </w:rPr>
        <w:t xml:space="preserve">Кнаан </w:t>
      </w:r>
      <w:r w:rsidRPr="00C30296">
        <w:rPr>
          <w:rStyle w:val="aff7"/>
          <w:i w:val="0"/>
          <w:iCs/>
          <w:caps w:val="0"/>
          <w:color w:val="auto"/>
          <w:sz w:val="24"/>
          <w:szCs w:val="24"/>
        </w:rPr>
        <w:t>с очередной порцией еды, а мы с Биньямином тут будем Египтом править.</w:t>
      </w:r>
    </w:p>
    <w:p w14:paraId="18D9B4A8" w14:textId="1338B270" w:rsidR="00472C71" w:rsidRPr="00C30296" w:rsidRDefault="00472C71" w:rsidP="00472C71">
      <w:pPr>
        <w:rPr>
          <w:rStyle w:val="aff7"/>
          <w:i w:val="0"/>
          <w:iCs/>
          <w:color w:val="auto"/>
          <w:sz w:val="24"/>
          <w:szCs w:val="24"/>
        </w:rPr>
      </w:pPr>
      <w:r w:rsidRPr="00C30296">
        <w:rPr>
          <w:rStyle w:val="aff7"/>
          <w:i w:val="0"/>
          <w:iCs/>
          <w:caps w:val="0"/>
          <w:color w:val="auto"/>
          <w:sz w:val="24"/>
          <w:szCs w:val="24"/>
        </w:rPr>
        <w:t>Второй вариант: действительно проверить</w:t>
      </w:r>
      <w:r w:rsidR="00C92A11" w:rsidRPr="00C30296">
        <w:rPr>
          <w:rStyle w:val="aff7"/>
          <w:i w:val="0"/>
          <w:iCs/>
          <w:caps w:val="0"/>
          <w:color w:val="auto"/>
          <w:sz w:val="24"/>
          <w:szCs w:val="24"/>
        </w:rPr>
        <w:t>,</w:t>
      </w:r>
      <w:r w:rsidR="00392AD5" w:rsidRPr="00C30296">
        <w:rPr>
          <w:rStyle w:val="aff7"/>
          <w:i w:val="0"/>
          <w:iCs/>
          <w:caps w:val="0"/>
          <w:color w:val="auto"/>
          <w:sz w:val="24"/>
          <w:szCs w:val="24"/>
        </w:rPr>
        <w:t xml:space="preserve"> </w:t>
      </w:r>
      <w:r w:rsidRPr="00C30296">
        <w:rPr>
          <w:rStyle w:val="aff7"/>
          <w:i w:val="0"/>
          <w:iCs/>
          <w:caps w:val="0"/>
          <w:color w:val="auto"/>
          <w:sz w:val="24"/>
          <w:szCs w:val="24"/>
        </w:rPr>
        <w:t>раскаялись ли братья, будут ли они за своего брата заступаться.</w:t>
      </w:r>
    </w:p>
    <w:p w14:paraId="72F45CB5" w14:textId="58E97413" w:rsidR="00472C71" w:rsidRPr="00C30296" w:rsidRDefault="00472C71" w:rsidP="00472C71">
      <w:pPr>
        <w:rPr>
          <w:rStyle w:val="aff7"/>
          <w:i w:val="0"/>
          <w:iCs/>
          <w:color w:val="auto"/>
          <w:sz w:val="24"/>
          <w:szCs w:val="24"/>
        </w:rPr>
      </w:pPr>
      <w:r w:rsidRPr="00C30296">
        <w:rPr>
          <w:rStyle w:val="aff7"/>
          <w:i w:val="0"/>
          <w:iCs/>
          <w:caps w:val="0"/>
          <w:color w:val="auto"/>
          <w:sz w:val="24"/>
          <w:szCs w:val="24"/>
        </w:rPr>
        <w:t xml:space="preserve">Есть ещё третий вариант. </w:t>
      </w:r>
      <w:r w:rsidR="00C92A11" w:rsidRPr="00C30296">
        <w:rPr>
          <w:rStyle w:val="aff7"/>
          <w:i w:val="0"/>
          <w:iCs/>
          <w:caps w:val="0"/>
          <w:color w:val="auto"/>
          <w:sz w:val="24"/>
          <w:szCs w:val="24"/>
        </w:rPr>
        <w:t>Он</w:t>
      </w:r>
      <w:r w:rsidRPr="00C30296">
        <w:rPr>
          <w:rStyle w:val="aff7"/>
          <w:i w:val="0"/>
          <w:iCs/>
          <w:caps w:val="0"/>
          <w:color w:val="auto"/>
          <w:sz w:val="24"/>
          <w:szCs w:val="24"/>
        </w:rPr>
        <w:t xml:space="preserve"> говорит о том, что Йосеф своего брата Биньямина давно не видел и вполне допускал, что братишки там, сидя в земле Ханаанской, могут дать объявление в местных газетах: «Требуется юноша лет тридцати, ашкеназский внешности, на одноразовую роль. Бонус: поездка в Египет за наш счёт». Взять человека, нанять актёра, который приедет и скажет: «Я</w:t>
      </w:r>
      <w:r w:rsidR="00392AD5" w:rsidRPr="00C30296">
        <w:rPr>
          <w:rStyle w:val="aff7"/>
          <w:i w:val="0"/>
          <w:iCs/>
          <w:caps w:val="0"/>
          <w:color w:val="auto"/>
          <w:sz w:val="24"/>
          <w:szCs w:val="24"/>
        </w:rPr>
        <w:t xml:space="preserve"> – </w:t>
      </w:r>
      <w:r w:rsidRPr="00C30296">
        <w:rPr>
          <w:rStyle w:val="aff7"/>
          <w:i w:val="0"/>
          <w:iCs/>
          <w:caps w:val="0"/>
          <w:color w:val="auto"/>
          <w:sz w:val="24"/>
          <w:szCs w:val="24"/>
        </w:rPr>
        <w:t>Биньямин»</w:t>
      </w:r>
      <w:r w:rsidR="00A16E0A" w:rsidRPr="00C30296">
        <w:rPr>
          <w:rStyle w:val="aff7"/>
          <w:i w:val="0"/>
          <w:iCs/>
          <w:caps w:val="0"/>
          <w:color w:val="auto"/>
          <w:sz w:val="24"/>
          <w:szCs w:val="24"/>
        </w:rPr>
        <w:t>.</w:t>
      </w:r>
      <w:r w:rsidRPr="00C30296">
        <w:rPr>
          <w:rStyle w:val="aff7"/>
          <w:i w:val="0"/>
          <w:iCs/>
          <w:caps w:val="0"/>
          <w:color w:val="auto"/>
          <w:sz w:val="24"/>
          <w:szCs w:val="24"/>
        </w:rPr>
        <w:t xml:space="preserve"> </w:t>
      </w:r>
      <w:r w:rsidR="00A16E0A" w:rsidRPr="00C30296">
        <w:rPr>
          <w:rStyle w:val="aff7"/>
          <w:i w:val="0"/>
          <w:iCs/>
          <w:caps w:val="0"/>
          <w:color w:val="auto"/>
          <w:sz w:val="24"/>
          <w:szCs w:val="24"/>
        </w:rPr>
        <w:t>И</w:t>
      </w:r>
      <w:r w:rsidRPr="00C30296">
        <w:rPr>
          <w:rStyle w:val="aff7"/>
          <w:i w:val="0"/>
          <w:iCs/>
          <w:caps w:val="0"/>
          <w:color w:val="auto"/>
          <w:sz w:val="24"/>
          <w:szCs w:val="24"/>
        </w:rPr>
        <w:t xml:space="preserve"> поди его проверь. И поэтому Йосеф устраивает такую проверку: если они его бросят, то</w:t>
      </w:r>
      <w:r w:rsidR="00C92A11" w:rsidRPr="00C30296">
        <w:rPr>
          <w:rStyle w:val="aff7"/>
          <w:i w:val="0"/>
          <w:iCs/>
          <w:caps w:val="0"/>
          <w:color w:val="auto"/>
          <w:sz w:val="24"/>
          <w:szCs w:val="24"/>
        </w:rPr>
        <w:t>,</w:t>
      </w:r>
      <w:r w:rsidRPr="00C30296">
        <w:rPr>
          <w:rStyle w:val="aff7"/>
          <w:i w:val="0"/>
          <w:iCs/>
          <w:caps w:val="0"/>
          <w:color w:val="auto"/>
          <w:sz w:val="24"/>
          <w:szCs w:val="24"/>
        </w:rPr>
        <w:t xml:space="preserve"> может</w:t>
      </w:r>
      <w:r w:rsidR="00C92A11" w:rsidRPr="00C30296">
        <w:rPr>
          <w:rStyle w:val="aff7"/>
          <w:i w:val="0"/>
          <w:iCs/>
          <w:caps w:val="0"/>
          <w:color w:val="auto"/>
          <w:sz w:val="24"/>
          <w:szCs w:val="24"/>
        </w:rPr>
        <w:t>,</w:t>
      </w:r>
      <w:r w:rsidRPr="00C30296">
        <w:rPr>
          <w:rStyle w:val="aff7"/>
          <w:i w:val="0"/>
          <w:iCs/>
          <w:caps w:val="0"/>
          <w:color w:val="auto"/>
          <w:sz w:val="24"/>
          <w:szCs w:val="24"/>
        </w:rPr>
        <w:t xml:space="preserve"> это актёр, и не брат им никакой. А может быть, он и сам начнёт говорить: «Я не виноват, они меня вообще наняли, я вообще из другой семьи, вообще мимо проходил». История настолько сложна и многопланова, и настолько много в ней ролей, мотивов, что каждый приоткрывает себя (я уже неоднократно говорил, что комментаторы больше говорят о самих себе.) </w:t>
      </w:r>
    </w:p>
    <w:p w14:paraId="23957721" w14:textId="236064E4" w:rsidR="00472C71" w:rsidRPr="00C30296" w:rsidRDefault="00472C71" w:rsidP="00472C71">
      <w:pPr>
        <w:rPr>
          <w:rStyle w:val="aff7"/>
          <w:i w:val="0"/>
          <w:iCs/>
          <w:color w:val="auto"/>
          <w:sz w:val="24"/>
          <w:szCs w:val="24"/>
        </w:rPr>
      </w:pPr>
      <w:r w:rsidRPr="00C30296">
        <w:rPr>
          <w:rStyle w:val="aff7"/>
          <w:i w:val="0"/>
          <w:iCs/>
          <w:caps w:val="0"/>
          <w:color w:val="auto"/>
          <w:sz w:val="24"/>
          <w:szCs w:val="24"/>
        </w:rPr>
        <w:lastRenderedPageBreak/>
        <w:t>Вот что́ мы видим в этой душераздирающей сцене</w:t>
      </w:r>
      <w:r w:rsidRPr="00C30296">
        <w:rPr>
          <w:rStyle w:val="aff7"/>
          <w:i w:val="0"/>
          <w:iCs/>
          <w:color w:val="auto"/>
          <w:sz w:val="24"/>
          <w:szCs w:val="24"/>
        </w:rPr>
        <w:t>,</w:t>
      </w:r>
      <w:r w:rsidR="00392AD5" w:rsidRPr="00C30296">
        <w:rPr>
          <w:rStyle w:val="aff7"/>
          <w:i w:val="0"/>
          <w:iCs/>
          <w:color w:val="auto"/>
          <w:sz w:val="24"/>
          <w:szCs w:val="24"/>
        </w:rPr>
        <w:t xml:space="preserve"> </w:t>
      </w:r>
      <w:r w:rsidRPr="00C30296">
        <w:rPr>
          <w:rStyle w:val="aff7"/>
          <w:i w:val="0"/>
          <w:iCs/>
          <w:caps w:val="0"/>
          <w:color w:val="auto"/>
          <w:sz w:val="24"/>
          <w:szCs w:val="24"/>
        </w:rPr>
        <w:t>в этой такой вот чёткой, хладнокровной комбинации Йосефа</w:t>
      </w:r>
      <w:r w:rsidRPr="00C30296">
        <w:rPr>
          <w:rStyle w:val="aff7"/>
          <w:i w:val="0"/>
          <w:iCs/>
          <w:color w:val="auto"/>
          <w:sz w:val="24"/>
          <w:szCs w:val="24"/>
        </w:rPr>
        <w:t>?</w:t>
      </w:r>
      <w:r w:rsidRPr="00C30296">
        <w:rPr>
          <w:rStyle w:val="aff7"/>
          <w:i w:val="0"/>
          <w:iCs/>
          <w:caps w:val="0"/>
          <w:color w:val="auto"/>
          <w:sz w:val="24"/>
          <w:szCs w:val="24"/>
        </w:rPr>
        <w:t xml:space="preserve"> Что он думает</w:t>
      </w:r>
      <w:r w:rsidRPr="00C30296">
        <w:rPr>
          <w:rStyle w:val="aff7"/>
          <w:i w:val="0"/>
          <w:iCs/>
          <w:color w:val="auto"/>
          <w:sz w:val="24"/>
          <w:szCs w:val="24"/>
        </w:rPr>
        <w:t xml:space="preserve">, </w:t>
      </w:r>
      <w:r w:rsidRPr="00C30296">
        <w:rPr>
          <w:rStyle w:val="aff7"/>
          <w:i w:val="0"/>
          <w:iCs/>
          <w:caps w:val="0"/>
          <w:color w:val="auto"/>
          <w:sz w:val="24"/>
          <w:szCs w:val="24"/>
        </w:rPr>
        <w:t>что он планирует</w:t>
      </w:r>
      <w:r w:rsidRPr="00C30296">
        <w:rPr>
          <w:rStyle w:val="aff7"/>
          <w:i w:val="0"/>
          <w:iCs/>
          <w:color w:val="auto"/>
          <w:sz w:val="24"/>
          <w:szCs w:val="24"/>
        </w:rPr>
        <w:t>?</w:t>
      </w:r>
      <w:r w:rsidRPr="00C30296">
        <w:rPr>
          <w:rStyle w:val="aff7"/>
          <w:i w:val="0"/>
          <w:iCs/>
          <w:caps w:val="0"/>
          <w:color w:val="auto"/>
          <w:sz w:val="24"/>
          <w:szCs w:val="24"/>
        </w:rPr>
        <w:t xml:space="preserve"> Проверяет ли он братьев на верность</w:t>
      </w:r>
      <w:r w:rsidRPr="00C30296">
        <w:rPr>
          <w:rStyle w:val="aff7"/>
          <w:i w:val="0"/>
          <w:iCs/>
          <w:color w:val="auto"/>
          <w:sz w:val="24"/>
          <w:szCs w:val="24"/>
        </w:rPr>
        <w:t xml:space="preserve">, </w:t>
      </w:r>
      <w:r w:rsidRPr="00C30296">
        <w:rPr>
          <w:rStyle w:val="aff7"/>
          <w:i w:val="0"/>
          <w:iCs/>
          <w:caps w:val="0"/>
          <w:color w:val="auto"/>
          <w:sz w:val="24"/>
          <w:szCs w:val="24"/>
        </w:rPr>
        <w:t>а</w:t>
      </w:r>
      <w:r w:rsidRPr="00C30296">
        <w:rPr>
          <w:rStyle w:val="aff7"/>
          <w:i w:val="0"/>
          <w:iCs/>
          <w:color w:val="auto"/>
          <w:sz w:val="24"/>
          <w:szCs w:val="24"/>
        </w:rPr>
        <w:t xml:space="preserve"> </w:t>
      </w:r>
      <w:r w:rsidRPr="00C30296">
        <w:rPr>
          <w:rStyle w:val="aff7"/>
          <w:i w:val="0"/>
          <w:iCs/>
          <w:caps w:val="0"/>
          <w:color w:val="auto"/>
          <w:sz w:val="24"/>
          <w:szCs w:val="24"/>
        </w:rPr>
        <w:t>Биньямина</w:t>
      </w:r>
      <w:r w:rsidR="00392AD5" w:rsidRPr="00C30296">
        <w:rPr>
          <w:rStyle w:val="aff7"/>
          <w:i w:val="0"/>
          <w:iCs/>
          <w:caps w:val="0"/>
          <w:color w:val="auto"/>
          <w:sz w:val="24"/>
          <w:szCs w:val="24"/>
        </w:rPr>
        <w:t xml:space="preserve"> – </w:t>
      </w:r>
      <w:r w:rsidRPr="00C30296">
        <w:rPr>
          <w:rStyle w:val="aff7"/>
          <w:i w:val="0"/>
          <w:iCs/>
          <w:caps w:val="0"/>
          <w:color w:val="auto"/>
          <w:sz w:val="24"/>
          <w:szCs w:val="24"/>
        </w:rPr>
        <w:t>на подлинность</w:t>
      </w:r>
      <w:r w:rsidRPr="00C30296">
        <w:rPr>
          <w:rStyle w:val="aff7"/>
          <w:i w:val="0"/>
          <w:iCs/>
          <w:color w:val="auto"/>
          <w:sz w:val="24"/>
          <w:szCs w:val="24"/>
        </w:rPr>
        <w:t xml:space="preserve">? </w:t>
      </w:r>
      <w:r w:rsidRPr="00C30296">
        <w:rPr>
          <w:rStyle w:val="aff7"/>
          <w:i w:val="0"/>
          <w:iCs/>
          <w:caps w:val="0"/>
          <w:color w:val="auto"/>
          <w:sz w:val="24"/>
          <w:szCs w:val="24"/>
        </w:rPr>
        <w:t>Или он давно уже ничего не испытывает к братьям, а хочет освободить Биньямина? Каждый может решать сам.</w:t>
      </w:r>
    </w:p>
    <w:p w14:paraId="3807EBB4" w14:textId="754F8757" w:rsidR="00472C71" w:rsidRPr="00C30296" w:rsidRDefault="00472C71" w:rsidP="00472C71">
      <w:pPr>
        <w:rPr>
          <w:rStyle w:val="aff7"/>
          <w:i w:val="0"/>
          <w:iCs/>
          <w:color w:val="auto"/>
          <w:sz w:val="24"/>
          <w:szCs w:val="24"/>
        </w:rPr>
      </w:pPr>
      <w:r w:rsidRPr="00C30296">
        <w:rPr>
          <w:rStyle w:val="aff7"/>
          <w:i w:val="0"/>
          <w:iCs/>
          <w:caps w:val="0"/>
          <w:color w:val="auto"/>
          <w:sz w:val="24"/>
          <w:szCs w:val="24"/>
        </w:rPr>
        <w:t>Итак, братья возвращаются в город, и</w:t>
      </w:r>
      <w:r w:rsidR="00C92A11" w:rsidRPr="00C30296">
        <w:rPr>
          <w:rStyle w:val="aff7"/>
          <w:i w:val="0"/>
          <w:iCs/>
          <w:caps w:val="0"/>
          <w:color w:val="auto"/>
          <w:sz w:val="24"/>
          <w:szCs w:val="24"/>
        </w:rPr>
        <w:t>,</w:t>
      </w:r>
      <w:r w:rsidRPr="00C30296">
        <w:rPr>
          <w:rStyle w:val="aff7"/>
          <w:i w:val="0"/>
          <w:iCs/>
          <w:caps w:val="0"/>
          <w:color w:val="auto"/>
          <w:sz w:val="24"/>
          <w:szCs w:val="24"/>
        </w:rPr>
        <w:t xml:space="preserve"> что они при этом чувствуют</w:t>
      </w:r>
      <w:r w:rsidR="00C92A11" w:rsidRPr="00C30296">
        <w:rPr>
          <w:rStyle w:val="aff7"/>
          <w:i w:val="0"/>
          <w:iCs/>
          <w:caps w:val="0"/>
          <w:color w:val="auto"/>
          <w:sz w:val="24"/>
          <w:szCs w:val="24"/>
        </w:rPr>
        <w:t>,</w:t>
      </w:r>
      <w:r w:rsidRPr="00C30296">
        <w:rPr>
          <w:rStyle w:val="aff7"/>
          <w:i w:val="0"/>
          <w:iCs/>
          <w:caps w:val="0"/>
          <w:color w:val="auto"/>
          <w:sz w:val="24"/>
          <w:szCs w:val="24"/>
        </w:rPr>
        <w:t xml:space="preserve"> трудно передать. Ещё труднее передать то, что чувствует Биньямин, ловя на себе косые взгляды и не понимая, за что это ему, потому что Биньямин и в продаже Йосефа-то не участвовал. Если бы кубок оказался у Шимона, то ещё можно было бы сказать: ну вот, опять меня Всевышний преследует за </w:t>
      </w:r>
      <w:r w:rsidR="00C92A11" w:rsidRPr="00C30296">
        <w:rPr>
          <w:rStyle w:val="aff7"/>
          <w:i w:val="0"/>
          <w:iCs/>
          <w:caps w:val="0"/>
          <w:color w:val="auto"/>
          <w:sz w:val="24"/>
          <w:szCs w:val="24"/>
        </w:rPr>
        <w:t>это.</w:t>
      </w:r>
      <w:r w:rsidRPr="00C30296">
        <w:rPr>
          <w:rStyle w:val="aff7"/>
          <w:i w:val="0"/>
          <w:iCs/>
          <w:caps w:val="0"/>
          <w:color w:val="auto"/>
          <w:sz w:val="24"/>
          <w:szCs w:val="24"/>
        </w:rPr>
        <w:t xml:space="preserve"> Но мы не знаем, что творится в сердце бедного Биньямина. </w:t>
      </w:r>
    </w:p>
    <w:p w14:paraId="22EA3381" w14:textId="77777777" w:rsidR="00472C71" w:rsidRPr="00C30296" w:rsidRDefault="00472C71" w:rsidP="00472C71">
      <w:pPr>
        <w:rPr>
          <w:i/>
          <w:color w:val="auto"/>
        </w:rPr>
      </w:pPr>
      <w:r w:rsidRPr="00C30296">
        <w:rPr>
          <w:rStyle w:val="aff7"/>
          <w:i w:val="0"/>
          <w:iCs/>
          <w:caps w:val="0"/>
          <w:color w:val="auto"/>
          <w:sz w:val="24"/>
          <w:szCs w:val="24"/>
        </w:rPr>
        <w:t>Интересное начало у 14 стиха:</w:t>
      </w:r>
    </w:p>
    <w:p w14:paraId="0DC6B0E9" w14:textId="77777777" w:rsidR="00472C71" w:rsidRPr="00C30296" w:rsidRDefault="00472C71" w:rsidP="00914FBC">
      <w:pPr>
        <w:pStyle w:val="13"/>
      </w:pPr>
      <w:r w:rsidRPr="00C30296">
        <w:rPr>
          <w:szCs w:val="28"/>
          <w:rtl/>
        </w:rPr>
        <w:br/>
        <w:t>וַיָּבֹא יְהוּדָה וְאֶחָיו בֵּיתָה יוֹסֵף וְהוּא עוֹדֶנּוּ שָׁם וַיִּפְּלוּ לְפָנָיו אָרְצָה׃</w:t>
      </w:r>
    </w:p>
    <w:p w14:paraId="1A7D9458" w14:textId="77777777" w:rsidR="00472C71" w:rsidRPr="00C30296" w:rsidRDefault="00472C71" w:rsidP="00914FBC">
      <w:pPr>
        <w:pStyle w:val="15"/>
        <w:rPr>
          <w:color w:val="auto"/>
        </w:rPr>
      </w:pPr>
      <w:r w:rsidRPr="00C30296">
        <w:rPr>
          <w:color w:val="auto"/>
        </w:rPr>
        <w:t>ваяво́ еѓуда́ веэха́в бэ́та ёсэ́ф веhу́ одэ́ну шам вайипелу́ лефана́в арца́</w:t>
      </w:r>
    </w:p>
    <w:p w14:paraId="5EB0A233" w14:textId="35294EE8" w:rsidR="00472C71" w:rsidRPr="00C30296" w:rsidRDefault="00472C71" w:rsidP="00914FBC">
      <w:pPr>
        <w:pStyle w:val="17"/>
        <w:rPr>
          <w:color w:val="auto"/>
        </w:rPr>
      </w:pPr>
      <w:r w:rsidRPr="00C30296">
        <w:rPr>
          <w:color w:val="auto"/>
        </w:rPr>
        <w:t xml:space="preserve">14. И пришли Йеѓуда и его братья в дом Йосефа, а он ещё там </w:t>
      </w:r>
      <w:r w:rsidR="00914FBC" w:rsidRPr="00C30296">
        <w:rPr>
          <w:i w:val="0"/>
          <w:caps w:val="0"/>
          <w:color w:val="auto"/>
          <w:sz w:val="24"/>
          <w:szCs w:val="24"/>
        </w:rPr>
        <w:t>(ещё бы ему там не быть)</w:t>
      </w:r>
      <w:r w:rsidRPr="00C30296">
        <w:rPr>
          <w:color w:val="auto"/>
        </w:rPr>
        <w:t>. И пали перед ним ниц.</w:t>
      </w:r>
    </w:p>
    <w:p w14:paraId="609922F1" w14:textId="77777777" w:rsidR="00914FBC" w:rsidRPr="00C30296" w:rsidRDefault="00914FBC" w:rsidP="00914FBC">
      <w:pPr>
        <w:pStyle w:val="17"/>
        <w:rPr>
          <w:color w:val="auto"/>
        </w:rPr>
      </w:pPr>
    </w:p>
    <w:p w14:paraId="394B5B24" w14:textId="1ED6A547" w:rsidR="00472C71" w:rsidRPr="00C30296" w:rsidRDefault="00472C71" w:rsidP="00472C71">
      <w:pPr>
        <w:rPr>
          <w:color w:val="auto"/>
        </w:rPr>
      </w:pPr>
      <w:r w:rsidRPr="00C30296">
        <w:rPr>
          <w:color w:val="auto"/>
        </w:rPr>
        <w:t>Тора намекает нам на то, что основным действующим лицом будет Йеѓуда. Почему так? Потому, что именно Йеѓуда поручитель за Биньямина. Теперь ему предстоит операция, как он и пообещал отцу, быть за Биньямина поручителем. Им нужно как-то решать вопрос. Сейчас главным действующим героем последующей части истории будет Йеѓуда.</w:t>
      </w:r>
    </w:p>
    <w:p w14:paraId="1AF43B0A" w14:textId="77777777" w:rsidR="00472C71" w:rsidRPr="00C30296" w:rsidRDefault="00472C71" w:rsidP="00914FBC">
      <w:pPr>
        <w:pStyle w:val="13"/>
      </w:pPr>
      <w:r w:rsidRPr="00C30296">
        <w:rPr>
          <w:szCs w:val="28"/>
          <w:rtl/>
        </w:rPr>
        <w:lastRenderedPageBreak/>
        <w:br/>
        <w:t>וַיֹּאמֶר לָהֶם יוֹסֵף מָה־הַמַּעֲשֶׂה הַזֶּה אֲשֶׁר עֲשִׂיתֶם הֲלוֹא יְדַעְתֶּם כִּי־נַחֵשׁ יְנַחֵשׁ אִישׁ אֲשֶׁר כָּמֹנִי׃</w:t>
      </w:r>
    </w:p>
    <w:p w14:paraId="2689A2A3" w14:textId="77777777" w:rsidR="00472C71" w:rsidRPr="00C30296" w:rsidRDefault="00472C71" w:rsidP="00914FBC">
      <w:pPr>
        <w:pStyle w:val="15"/>
        <w:rPr>
          <w:color w:val="auto"/>
        </w:rPr>
      </w:pPr>
      <w:r w:rsidRPr="00C30296">
        <w:rPr>
          <w:color w:val="auto"/>
        </w:rPr>
        <w:t xml:space="preserve">ваёмер лаѓе́м ёсэ́ф ма-ѓамаасэ́ ѓазэ́ аше́р аситэ́м ѓало́ едатэ́м ки-нахэ́ш енахэ́ш иш аше́р камо́ни </w:t>
      </w:r>
    </w:p>
    <w:p w14:paraId="0930FCF1" w14:textId="77777777" w:rsidR="00472C71" w:rsidRPr="00C30296" w:rsidRDefault="00472C71" w:rsidP="00914FBC">
      <w:pPr>
        <w:pStyle w:val="17"/>
        <w:rPr>
          <w:color w:val="auto"/>
        </w:rPr>
      </w:pPr>
      <w:r w:rsidRPr="00C30296">
        <w:rPr>
          <w:color w:val="auto"/>
        </w:rPr>
        <w:t>15. И сказал им Йосеф: «Что это за дело вы сделали? Разве вы не знали, что гаданием разгадает ситуацию человек, как я?»</w:t>
      </w:r>
    </w:p>
    <w:p w14:paraId="37646618" w14:textId="77777777" w:rsidR="00472C71" w:rsidRPr="00C30296" w:rsidRDefault="00472C71" w:rsidP="00914FBC">
      <w:pPr>
        <w:pStyle w:val="17"/>
        <w:rPr>
          <w:color w:val="auto"/>
        </w:rPr>
      </w:pPr>
    </w:p>
    <w:p w14:paraId="21AD7792" w14:textId="0F16E3B5" w:rsidR="00472C71" w:rsidRPr="00C30296" w:rsidRDefault="00472C71" w:rsidP="00472C71">
      <w:pPr>
        <w:rPr>
          <w:color w:val="auto"/>
        </w:rPr>
      </w:pPr>
      <w:r w:rsidRPr="00C30296">
        <w:rPr>
          <w:color w:val="auto"/>
        </w:rPr>
        <w:t>То есть: «Кого вы решили обмануть?» Здесь Йосеф вообще не обвиняет их (в отличие от того, как он поручил управдому обвинять их) в каком-то аморальном поступке.</w:t>
      </w:r>
      <w:r w:rsidR="00392AD5" w:rsidRPr="00C30296">
        <w:rPr>
          <w:color w:val="auto"/>
        </w:rPr>
        <w:t xml:space="preserve"> </w:t>
      </w:r>
      <w:r w:rsidRPr="00C30296">
        <w:rPr>
          <w:color w:val="auto"/>
        </w:rPr>
        <w:t xml:space="preserve">Здесь он говорит им о нелогичном преступлении: «Вы разве не знали, что тут везде висят камеры? Зачем вы полезли грабить «Жилсоцбанк»? Вы совершаете какое-то нелогичное преступление». </w:t>
      </w:r>
    </w:p>
    <w:p w14:paraId="16D0CF25" w14:textId="77777777" w:rsidR="00472C71" w:rsidRPr="00C30296" w:rsidRDefault="00472C71" w:rsidP="00914FBC">
      <w:pPr>
        <w:pStyle w:val="13"/>
      </w:pPr>
    </w:p>
    <w:p w14:paraId="63A76D45" w14:textId="77777777" w:rsidR="00472C71" w:rsidRPr="00C30296" w:rsidRDefault="00472C71" w:rsidP="00914FBC">
      <w:pPr>
        <w:pStyle w:val="13"/>
      </w:pPr>
      <w:r w:rsidRPr="00C30296">
        <w:t>וַיֹּאמֶר יְהוּדָה מַה־נֹּאמַר לַאדֹנִי מַה־נְּדַבֵּר וּמַה־נִּצְטַדָּק הָאֱלֹהִים מָצָא אֶת־עֲוֹן עֲבָדֶיךָ הִנֶּנּוּ עֲבָדִים לַאדֹנִי גַּם־אֲנַחְנוּ גַּם אֲשֶׁר־נִמְצָא הַגָּבִיעַ בְּיָדוֹ׃</w:t>
      </w:r>
    </w:p>
    <w:p w14:paraId="2917DE10" w14:textId="77777777" w:rsidR="00472C71" w:rsidRPr="00C30296" w:rsidRDefault="00472C71" w:rsidP="00914FBC">
      <w:pPr>
        <w:pStyle w:val="15"/>
        <w:rPr>
          <w:color w:val="auto"/>
        </w:rPr>
      </w:pPr>
      <w:r w:rsidRPr="00C30296">
        <w:rPr>
          <w:color w:val="auto"/>
        </w:rPr>
        <w:t>ваёмер еѓуда́ ма-нома́р ладони́ ма-недабэ́р ума-ництада́к ѓаэлоѓи́м маца́ эт-аво́н авадэ́ха ѓинену́ авади́м ладони́ гам-ана́хну гам ашер-нимца́ ѓагави́я беядо́</w:t>
      </w:r>
    </w:p>
    <w:p w14:paraId="13AED82B" w14:textId="7EA4FD22" w:rsidR="00472C71" w:rsidRPr="00C30296" w:rsidRDefault="00472C71" w:rsidP="00914FBC">
      <w:pPr>
        <w:pStyle w:val="17"/>
        <w:rPr>
          <w:color w:val="auto"/>
        </w:rPr>
      </w:pPr>
      <w:r w:rsidRPr="00C30296">
        <w:rPr>
          <w:color w:val="auto"/>
        </w:rPr>
        <w:t>16. И сказал Йеѓуда: «Что же мы скажем господину? Что мы будем говорить и</w:t>
      </w:r>
      <w:r w:rsidRPr="00C30296">
        <w:rPr>
          <w:rStyle w:val="aff7"/>
          <w:i/>
          <w:caps/>
          <w:color w:val="auto"/>
        </w:rPr>
        <w:t xml:space="preserve"> что будем оправдываться? </w:t>
      </w:r>
      <w:r w:rsidRPr="00C30296">
        <w:rPr>
          <w:color w:val="auto"/>
        </w:rPr>
        <w:t xml:space="preserve">Господь Бог нашёл грех рабов твоих. </w:t>
      </w:r>
      <w:r w:rsidRPr="00C30296">
        <w:rPr>
          <w:rStyle w:val="aff7"/>
          <w:i/>
          <w:caps/>
          <w:color w:val="auto"/>
        </w:rPr>
        <w:t>Вот мы</w:t>
      </w:r>
      <w:r w:rsidR="00036408" w:rsidRPr="00C30296">
        <w:rPr>
          <w:rStyle w:val="aff7"/>
          <w:i/>
          <w:caps/>
          <w:color w:val="auto"/>
        </w:rPr>
        <w:t xml:space="preserve"> – </w:t>
      </w:r>
      <w:r w:rsidRPr="00C30296">
        <w:rPr>
          <w:rStyle w:val="aff7"/>
          <w:i/>
          <w:caps/>
          <w:color w:val="auto"/>
        </w:rPr>
        <w:t>рабы господину твоему</w:t>
      </w:r>
      <w:r w:rsidR="00A16E0A" w:rsidRPr="00C30296">
        <w:rPr>
          <w:rStyle w:val="aff7"/>
          <w:i/>
          <w:caps/>
          <w:color w:val="auto"/>
        </w:rPr>
        <w:t>.</w:t>
      </w:r>
      <w:r w:rsidRPr="00C30296">
        <w:rPr>
          <w:rStyle w:val="aff7"/>
          <w:i/>
          <w:caps/>
          <w:color w:val="auto"/>
        </w:rPr>
        <w:t xml:space="preserve"> </w:t>
      </w:r>
      <w:r w:rsidRPr="00C30296">
        <w:rPr>
          <w:color w:val="auto"/>
        </w:rPr>
        <w:t>и мы, и тот, у кого найден кубок.</w:t>
      </w:r>
    </w:p>
    <w:p w14:paraId="35A7A09F" w14:textId="77777777" w:rsidR="00472C71" w:rsidRPr="00C30296" w:rsidRDefault="00472C71" w:rsidP="00914FBC">
      <w:pPr>
        <w:pStyle w:val="17"/>
        <w:rPr>
          <w:color w:val="auto"/>
        </w:rPr>
      </w:pPr>
    </w:p>
    <w:p w14:paraId="7AC9B3AC" w14:textId="77D712E4" w:rsidR="00472C71" w:rsidRPr="00C30296" w:rsidRDefault="00472C71" w:rsidP="00472C71">
      <w:pPr>
        <w:rPr>
          <w:color w:val="auto"/>
        </w:rPr>
      </w:pPr>
      <w:r w:rsidRPr="00C30296">
        <w:rPr>
          <w:rStyle w:val="aff7"/>
          <w:i w:val="0"/>
          <w:iCs/>
          <w:caps w:val="0"/>
          <w:color w:val="auto"/>
          <w:sz w:val="24"/>
          <w:szCs w:val="24"/>
        </w:rPr>
        <w:t>Тут Йеѓуда говорит за всех братьев, потому что (напоминаю) он ответственный, он старший по приведению Б</w:t>
      </w:r>
      <w:r w:rsidR="009C5E68" w:rsidRPr="00C30296">
        <w:rPr>
          <w:rStyle w:val="aff7"/>
          <w:i w:val="0"/>
          <w:iCs/>
          <w:caps w:val="0"/>
          <w:color w:val="auto"/>
          <w:sz w:val="24"/>
          <w:szCs w:val="24"/>
        </w:rPr>
        <w:t>и</w:t>
      </w:r>
      <w:r w:rsidRPr="00C30296">
        <w:rPr>
          <w:rStyle w:val="aff7"/>
          <w:i w:val="0"/>
          <w:iCs/>
          <w:caps w:val="0"/>
          <w:color w:val="auto"/>
          <w:sz w:val="24"/>
          <w:szCs w:val="24"/>
        </w:rPr>
        <w:t xml:space="preserve">ньямина назад. </w:t>
      </w:r>
      <w:r w:rsidRPr="00C30296">
        <w:rPr>
          <w:rStyle w:val="aff7"/>
          <w:i w:val="0"/>
          <w:iCs/>
          <w:color w:val="auto"/>
          <w:sz w:val="24"/>
          <w:szCs w:val="24"/>
        </w:rPr>
        <w:t>В</w:t>
      </w:r>
      <w:r w:rsidRPr="00C30296">
        <w:rPr>
          <w:rStyle w:val="aff7"/>
          <w:i w:val="0"/>
          <w:iCs/>
          <w:caps w:val="0"/>
          <w:color w:val="auto"/>
          <w:sz w:val="24"/>
          <w:szCs w:val="24"/>
        </w:rPr>
        <w:t xml:space="preserve">полне возможно, до этого момента Йеѓуда верит, что действительно Биньямин согрешил, что Бог их обличает. Во всяком случае, он не взывает к тому, что они уже возвращали деньги, и к тому, что всё так хорошо начиналось, и к </w:t>
      </w:r>
      <w:r w:rsidRPr="00C30296">
        <w:rPr>
          <w:rStyle w:val="aff7"/>
          <w:i w:val="0"/>
          <w:iCs/>
          <w:caps w:val="0"/>
          <w:color w:val="auto"/>
          <w:sz w:val="24"/>
          <w:szCs w:val="24"/>
        </w:rPr>
        <w:lastRenderedPageBreak/>
        <w:t xml:space="preserve">тому, что вот мы говорили о младшем брате, и это действительно наш младший брат, мы тебя никогда не обманывали. Нет, Йеѓуда признаётся по полной. </w:t>
      </w:r>
      <w:r w:rsidRPr="00C30296">
        <w:rPr>
          <w:color w:val="auto"/>
        </w:rPr>
        <w:t>Но слова Йегуды</w:t>
      </w:r>
      <w:r w:rsidR="00392AD5" w:rsidRPr="00C30296">
        <w:rPr>
          <w:color w:val="auto"/>
        </w:rPr>
        <w:t xml:space="preserve"> – </w:t>
      </w:r>
      <w:r w:rsidRPr="00C30296">
        <w:rPr>
          <w:color w:val="auto"/>
        </w:rPr>
        <w:t>хитрые, очень красивая риторика. Понятно ли, что если вы рабы, то и тот, у кого найден кубок, он тоже раб? Нет, не понятно. На самом деле</w:t>
      </w:r>
      <w:r w:rsidR="009C5E68" w:rsidRPr="00C30296">
        <w:rPr>
          <w:color w:val="auto"/>
        </w:rPr>
        <w:t>,</w:t>
      </w:r>
      <w:r w:rsidRPr="00C30296">
        <w:rPr>
          <w:color w:val="auto"/>
        </w:rPr>
        <w:t xml:space="preserve"> Йосеф мог сказать: «Того, у кого мы найдём кубок, мы казним, а вы будете рабами, вот так будет справедливо». Но своей мудрой речью Йеѓуда подбрасывает Йосефу хорошее решение вопроса</w:t>
      </w:r>
      <w:r w:rsidR="00392AD5" w:rsidRPr="00C30296">
        <w:rPr>
          <w:color w:val="auto"/>
        </w:rPr>
        <w:t xml:space="preserve"> – </w:t>
      </w:r>
      <w:r w:rsidRPr="00C30296">
        <w:rPr>
          <w:color w:val="auto"/>
        </w:rPr>
        <w:t>выйти из проблемы с минимальным ущербом</w:t>
      </w:r>
      <w:r w:rsidR="009C5E68" w:rsidRPr="00C30296">
        <w:rPr>
          <w:color w:val="auto"/>
        </w:rPr>
        <w:t>.</w:t>
      </w:r>
      <w:r w:rsidRPr="00C30296">
        <w:rPr>
          <w:color w:val="auto"/>
        </w:rPr>
        <w:t xml:space="preserve"> «По крайней мере, Биньямин сейчас останется жив, а про рабство в Египте у нас есть семейная легенда, может</w:t>
      </w:r>
      <w:r w:rsidR="009C5E68" w:rsidRPr="00C30296">
        <w:rPr>
          <w:color w:val="auto"/>
        </w:rPr>
        <w:t>,</w:t>
      </w:r>
      <w:r w:rsidRPr="00C30296">
        <w:rPr>
          <w:color w:val="auto"/>
        </w:rPr>
        <w:t xml:space="preserve"> оно всё и к лучшему». И, во всяком случае, сейчас задача не быть правыми, а быть мудрыми, задача</w:t>
      </w:r>
      <w:r w:rsidR="00392AD5" w:rsidRPr="00C30296">
        <w:rPr>
          <w:color w:val="auto"/>
        </w:rPr>
        <w:t xml:space="preserve"> – </w:t>
      </w:r>
      <w:r w:rsidRPr="00C30296">
        <w:rPr>
          <w:color w:val="auto"/>
        </w:rPr>
        <w:t xml:space="preserve">спасти Биньямина. </w:t>
      </w:r>
    </w:p>
    <w:p w14:paraId="26FECB5E" w14:textId="77777777" w:rsidR="00472C71" w:rsidRPr="00C30296" w:rsidRDefault="00472C71" w:rsidP="00914FBC">
      <w:pPr>
        <w:pStyle w:val="13"/>
      </w:pPr>
    </w:p>
    <w:p w14:paraId="17CC8E9F" w14:textId="6CF004CB" w:rsidR="00472C71" w:rsidRPr="00C30296" w:rsidRDefault="00472C71" w:rsidP="00914FBC">
      <w:pPr>
        <w:pStyle w:val="13"/>
      </w:pPr>
      <w:r w:rsidRPr="00C30296">
        <w:t>וַיֹּאמֶר חָלִילָה לִּי מֵעֲשׂוֹת זֹאת הָאִישׁ אֲשֶׁר נִמְצָא הַגָּבִיעַ בְּיָדוֹ הוּא יִהְיֶה־לִּי עָבֶד וְאַתֶּם עֲלוּ לְשָׁלוֹם אֶל־אֲבִיכֶם׃</w:t>
      </w:r>
      <w:r w:rsidR="00392AD5" w:rsidRPr="00C30296">
        <w:t xml:space="preserve"> </w:t>
      </w:r>
    </w:p>
    <w:p w14:paraId="1D882974" w14:textId="77777777" w:rsidR="00472C71" w:rsidRPr="00C30296" w:rsidRDefault="00472C71" w:rsidP="00914FBC">
      <w:pPr>
        <w:pStyle w:val="15"/>
        <w:rPr>
          <w:color w:val="auto"/>
        </w:rPr>
      </w:pPr>
      <w:r w:rsidRPr="00C30296">
        <w:rPr>
          <w:color w:val="auto"/>
        </w:rPr>
        <w:t xml:space="preserve">ваёмер хали́ла ли меасо́т зот ѓаи́ш аше́р нимца́ ѓагави́я беядо́ ѓу йиѓйе-ли́ а́вед веатэ́м алу́ лешало́м эль-авихэ́м </w:t>
      </w:r>
    </w:p>
    <w:p w14:paraId="0BAB09C1" w14:textId="11F39C83" w:rsidR="00472C71" w:rsidRPr="00C30296" w:rsidRDefault="00472C71" w:rsidP="00914FBC">
      <w:pPr>
        <w:pStyle w:val="17"/>
        <w:rPr>
          <w:rStyle w:val="aff7"/>
          <w:i/>
          <w:caps/>
          <w:color w:val="auto"/>
        </w:rPr>
      </w:pPr>
      <w:r w:rsidRPr="00C30296">
        <w:rPr>
          <w:color w:val="auto"/>
        </w:rPr>
        <w:t>17. Йосеф ему отвечает:</w:t>
      </w:r>
      <w:r w:rsidRPr="00C30296">
        <w:rPr>
          <w:rStyle w:val="aff7"/>
          <w:i/>
          <w:caps/>
          <w:color w:val="auto"/>
        </w:rPr>
        <w:t xml:space="preserve"> «Упаси меня Бог делать так! </w:t>
      </w:r>
      <w:r w:rsidR="00914FBC" w:rsidRPr="00C30296">
        <w:rPr>
          <w:color w:val="auto"/>
        </w:rPr>
        <w:t>Т</w:t>
      </w:r>
      <w:r w:rsidRPr="00C30296">
        <w:rPr>
          <w:color w:val="auto"/>
        </w:rPr>
        <w:t xml:space="preserve">от человек, у которого найден кубок, он мне будет рабом, а </w:t>
      </w:r>
      <w:r w:rsidR="00914FBC" w:rsidRPr="00C30296">
        <w:rPr>
          <w:color w:val="auto"/>
        </w:rPr>
        <w:t>в</w:t>
      </w:r>
      <w:r w:rsidRPr="00C30296">
        <w:rPr>
          <w:color w:val="auto"/>
        </w:rPr>
        <w:t>ы</w:t>
      </w:r>
      <w:r w:rsidRPr="00C30296">
        <w:rPr>
          <w:rStyle w:val="aff7"/>
          <w:i/>
          <w:caps/>
          <w:color w:val="auto"/>
        </w:rPr>
        <w:t xml:space="preserve"> ступайте с миром к своему отцу».</w:t>
      </w:r>
    </w:p>
    <w:p w14:paraId="3BA1F6F2" w14:textId="77777777" w:rsidR="00472C71" w:rsidRPr="00C30296" w:rsidRDefault="00472C71" w:rsidP="00914FBC">
      <w:pPr>
        <w:pStyle w:val="17"/>
        <w:rPr>
          <w:color w:val="auto"/>
        </w:rPr>
      </w:pPr>
    </w:p>
    <w:p w14:paraId="4F8B86D8" w14:textId="535F2798" w:rsidR="00472C71" w:rsidRPr="00C30296" w:rsidRDefault="00472C71" w:rsidP="00472C71">
      <w:pPr>
        <w:rPr>
          <w:color w:val="auto"/>
        </w:rPr>
      </w:pPr>
      <w:r w:rsidRPr="00C30296">
        <w:rPr>
          <w:color w:val="auto"/>
        </w:rPr>
        <w:t>Да здравствует египетский суд</w:t>
      </w:r>
      <w:r w:rsidR="00392AD5" w:rsidRPr="00C30296">
        <w:rPr>
          <w:color w:val="auto"/>
        </w:rPr>
        <w:t xml:space="preserve"> – </w:t>
      </w:r>
      <w:r w:rsidRPr="00C30296">
        <w:rPr>
          <w:color w:val="auto"/>
        </w:rPr>
        <w:t xml:space="preserve">самый справедливый суд в мире! Мы не продаём в рабство невиновных! </w:t>
      </w:r>
    </w:p>
    <w:p w14:paraId="36C0D9A5" w14:textId="68DACA1F" w:rsidR="00472C71" w:rsidRPr="00C30296" w:rsidRDefault="00472C71" w:rsidP="00472C71">
      <w:pPr>
        <w:rPr>
          <w:color w:val="auto"/>
        </w:rPr>
      </w:pPr>
      <w:r w:rsidRPr="00C30296">
        <w:rPr>
          <w:color w:val="auto"/>
        </w:rPr>
        <w:t>Многие комментаторы замечают (есть в этом много логики), что в этот момент Йеѓуда мог понять, что всё это инсценировка или, говоря простым русским языком, подстава. Йосеф – знатный египетский вельможа</w:t>
      </w:r>
      <w:r w:rsidR="001A0BC8" w:rsidRPr="00C30296">
        <w:rPr>
          <w:color w:val="auto"/>
        </w:rPr>
        <w:t>.</w:t>
      </w:r>
      <w:r w:rsidRPr="00C30296">
        <w:rPr>
          <w:color w:val="auto"/>
        </w:rPr>
        <w:t xml:space="preserve"> </w:t>
      </w:r>
      <w:r w:rsidR="001A0BC8" w:rsidRPr="00C30296">
        <w:rPr>
          <w:color w:val="auto"/>
        </w:rPr>
        <w:t>З</w:t>
      </w:r>
      <w:r w:rsidRPr="00C30296">
        <w:rPr>
          <w:color w:val="auto"/>
        </w:rPr>
        <w:t>ачем ему раб-вор? Понятное дело, его прислуге нужен какой-то раб, чтобы там котлы чистить, дома люльку качать, селёдку чистить</w:t>
      </w:r>
      <w:r w:rsidR="00392AD5" w:rsidRPr="00C30296">
        <w:rPr>
          <w:color w:val="auto"/>
        </w:rPr>
        <w:t xml:space="preserve"> </w:t>
      </w:r>
      <w:r w:rsidRPr="00C30296">
        <w:rPr>
          <w:color w:val="auto"/>
        </w:rPr>
        <w:t xml:space="preserve">к домашнему к столу на форшмак… А зачем чиновнику </w:t>
      </w:r>
      <w:r w:rsidRPr="00C30296">
        <w:rPr>
          <w:color w:val="auto"/>
        </w:rPr>
        <w:lastRenderedPageBreak/>
        <w:t>такого высокого ранга как Йосеф раб-воришка? Его бы уволили из любой конторы, а здесь его принимают на работу. Понятное дело, что хотя это и рабская функция, рабская служба, но в голодное время быть рабом при таком господине</w:t>
      </w:r>
      <w:r w:rsidR="00392AD5" w:rsidRPr="00C30296">
        <w:rPr>
          <w:color w:val="auto"/>
        </w:rPr>
        <w:t xml:space="preserve"> – </w:t>
      </w:r>
      <w:r w:rsidRPr="00C30296">
        <w:rPr>
          <w:color w:val="auto"/>
        </w:rPr>
        <w:t>да многие люди с радостью бы в рабство его продали. Это как бы президент сказал: «Вы</w:t>
      </w:r>
      <w:r w:rsidR="001A0BC8" w:rsidRPr="00C30296">
        <w:rPr>
          <w:color w:val="auto"/>
        </w:rPr>
        <w:t>,</w:t>
      </w:r>
      <w:r w:rsidRPr="00C30296">
        <w:rPr>
          <w:color w:val="auto"/>
        </w:rPr>
        <w:t xml:space="preserve"> братья, свободны, а тот, кто украл, будет моим </w:t>
      </w:r>
      <w:r w:rsidR="00A16E0A" w:rsidRPr="00C30296">
        <w:rPr>
          <w:color w:val="auto"/>
        </w:rPr>
        <w:t>адъютантом</w:t>
      </w:r>
      <w:r w:rsidRPr="00C30296">
        <w:rPr>
          <w:color w:val="auto"/>
        </w:rPr>
        <w:t xml:space="preserve">, будет моим денщиком». Это даже в какой-то степени продвижение по службе для непонятно откуда взявшегося ханаанского перекупщика пшеницы. Поэтому можно понять, что что-то здесь не так и что всё это затеяно для чего-то. И в следующей главе мы услышим, как Йеѓуда строит линию защиты и нападения одновременно. </w:t>
      </w:r>
    </w:p>
    <w:p w14:paraId="1F6A6C3B" w14:textId="2C88F0EA" w:rsidR="00472C71" w:rsidRPr="00C30296" w:rsidRDefault="00472C71" w:rsidP="001A0BC8">
      <w:pPr>
        <w:rPr>
          <w:color w:val="auto"/>
        </w:rPr>
      </w:pPr>
      <w:r w:rsidRPr="00C30296">
        <w:rPr>
          <w:color w:val="auto"/>
        </w:rPr>
        <w:t>Мы закончили читать одну из таких трагических глав, трагических историй в жизни Израиля. Следующее знакомство Йосефа с братьями, знакомство заново будет не менее трагичным.</w:t>
      </w:r>
    </w:p>
    <w:p w14:paraId="66759918" w14:textId="4C4EBE39" w:rsidR="00472C71" w:rsidRPr="00C30296" w:rsidRDefault="00472C71" w:rsidP="001A0BC8">
      <w:pPr>
        <w:rPr>
          <w:color w:val="auto"/>
        </w:rPr>
      </w:pPr>
      <w:r w:rsidRPr="00C30296">
        <w:rPr>
          <w:color w:val="auto"/>
        </w:rPr>
        <w:t xml:space="preserve"> Можно остановиться, переосмыслить, </w:t>
      </w:r>
      <w:r w:rsidRPr="00C30296">
        <w:rPr>
          <w:color w:val="auto"/>
          <w:szCs w:val="24"/>
        </w:rPr>
        <w:t>почувствовать</w:t>
      </w:r>
      <w:r w:rsidRPr="00C30296">
        <w:rPr>
          <w:color w:val="auto"/>
        </w:rPr>
        <w:t xml:space="preserve"> себя на месте каждого из героев и посмотреть на них как на людей живых, со своими жизнями, со своими семьями. Когда, например, Йеѓуда говорит «мы будем тебе рабами», он понимает, что это значит</w:t>
      </w:r>
      <w:r w:rsidR="001A0BC8" w:rsidRPr="00C30296">
        <w:rPr>
          <w:color w:val="auto"/>
        </w:rPr>
        <w:t>, что</w:t>
      </w:r>
      <w:r w:rsidRPr="00C30296">
        <w:rPr>
          <w:color w:val="auto"/>
        </w:rPr>
        <w:t xml:space="preserve"> они не привезут хлебушка в</w:t>
      </w:r>
      <w:r w:rsidR="00B35D44" w:rsidRPr="00C30296">
        <w:rPr>
          <w:color w:val="auto"/>
        </w:rPr>
        <w:t xml:space="preserve"> Кнаан,</w:t>
      </w:r>
      <w:r w:rsidRPr="00C30296">
        <w:rPr>
          <w:color w:val="auto"/>
        </w:rPr>
        <w:t xml:space="preserve"> и его семья, его дети – все</w:t>
      </w:r>
      <w:r w:rsidR="00392AD5" w:rsidRPr="00C30296">
        <w:rPr>
          <w:color w:val="auto"/>
        </w:rPr>
        <w:t xml:space="preserve"> </w:t>
      </w:r>
      <w:r w:rsidRPr="00C30296">
        <w:rPr>
          <w:color w:val="auto"/>
        </w:rPr>
        <w:t xml:space="preserve">могут умереть. И нам кажется, что, поскольку мы знаем конец, все их слова и все их решения – это просто звуки. Если же мы останавливаемся на каждом месте и переживаем сюжет, не зная окончания этого сюжета, то мы по-другому начинаем понимать Тору. Об этом, собственно, мы с вами и говорим. </w:t>
      </w:r>
      <w:r w:rsidRPr="00C30296">
        <w:rPr>
          <w:color w:val="auto"/>
        </w:rPr>
        <w:br w:type="page"/>
      </w:r>
    </w:p>
    <w:p w14:paraId="108590E4" w14:textId="1C8EF8D5" w:rsidR="00FB4E67" w:rsidRPr="00C30296" w:rsidRDefault="000B4E7B" w:rsidP="00472C71">
      <w:pPr>
        <w:pStyle w:val="2"/>
      </w:pPr>
      <w:bookmarkStart w:id="423" w:name="_Toc142942495"/>
      <w:r w:rsidRPr="00C30296">
        <w:lastRenderedPageBreak/>
        <w:t>Ѓафтара</w:t>
      </w:r>
      <w:r w:rsidR="00FB4E67" w:rsidRPr="00C30296">
        <w:t xml:space="preserve">. </w:t>
      </w:r>
      <w:r w:rsidR="004356D9" w:rsidRPr="00C30296">
        <w:t>(</w:t>
      </w:r>
      <w:r w:rsidR="004356D9" w:rsidRPr="00C30296">
        <w:rPr>
          <w:lang w:val="en-US"/>
        </w:rPr>
        <w:t>I</w:t>
      </w:r>
      <w:r w:rsidR="004356D9" w:rsidRPr="00C30296">
        <w:t xml:space="preserve"> Мелахим 3:15-4:1)</w:t>
      </w:r>
      <w:bookmarkEnd w:id="423"/>
    </w:p>
    <w:p w14:paraId="6F143FD6" w14:textId="77777777" w:rsidR="00FB4E67" w:rsidRPr="00C30296" w:rsidRDefault="00FB4E67" w:rsidP="00FB4E67">
      <w:pPr>
        <w:rPr>
          <w:color w:val="auto"/>
        </w:rPr>
      </w:pPr>
    </w:p>
    <w:p w14:paraId="30C07109" w14:textId="7E29BA34" w:rsidR="001A0BC8" w:rsidRPr="00C30296" w:rsidRDefault="00FB4E67" w:rsidP="00FB4E67">
      <w:pPr>
        <w:rPr>
          <w:color w:val="auto"/>
        </w:rPr>
      </w:pPr>
      <w:r w:rsidRPr="00C30296">
        <w:rPr>
          <w:color w:val="auto"/>
        </w:rPr>
        <w:t xml:space="preserve">На этой неделе вместе с недельной главой читают историю о суде Шломо́. Эта история рассказывается в 3 главе первой книги </w:t>
      </w:r>
      <w:r w:rsidR="001A0BC8" w:rsidRPr="00C30296">
        <w:rPr>
          <w:color w:val="auto"/>
        </w:rPr>
        <w:t>Мелахим.</w:t>
      </w:r>
      <w:r w:rsidRPr="00C30296">
        <w:rPr>
          <w:color w:val="auto"/>
        </w:rPr>
        <w:t xml:space="preserve"> Прежде чем мы начнём читать саму историю о суде, нужно сделать небольшое предисловие. В те годы Шломо́</w:t>
      </w:r>
      <w:r w:rsidR="001A1E2B" w:rsidRPr="00C30296">
        <w:rPr>
          <w:color w:val="auto"/>
        </w:rPr>
        <w:t xml:space="preserve"> – </w:t>
      </w:r>
      <w:r w:rsidRPr="00C30296">
        <w:rPr>
          <w:color w:val="auto"/>
        </w:rPr>
        <w:t>молодой царь, который только воцарился над Израилем. Он</w:t>
      </w:r>
      <w:r w:rsidR="001A0BC8" w:rsidRPr="00C30296">
        <w:rPr>
          <w:color w:val="auto"/>
        </w:rPr>
        <w:t>,</w:t>
      </w:r>
      <w:r w:rsidRPr="00C30296">
        <w:rPr>
          <w:color w:val="auto"/>
        </w:rPr>
        <w:t xml:space="preserve"> очевидно, очень молод, он сам об этом говорит. Внешние источники говорят о том, что Шломо прожил 52 года, царствовал он 40 лет. </w:t>
      </w:r>
      <w:r w:rsidR="001A0BC8" w:rsidRPr="00C30296">
        <w:rPr>
          <w:color w:val="auto"/>
        </w:rPr>
        <w:t>М</w:t>
      </w:r>
      <w:r w:rsidRPr="00C30296">
        <w:rPr>
          <w:color w:val="auto"/>
        </w:rPr>
        <w:t>ожно понять из этого, что воцарился он в возрасте 12 лет. На момент нашей истории, таким образом, Шломо</w:t>
      </w:r>
      <w:r w:rsidR="001A1E2B" w:rsidRPr="00C30296">
        <w:rPr>
          <w:color w:val="auto"/>
        </w:rPr>
        <w:t xml:space="preserve"> – </w:t>
      </w:r>
      <w:r w:rsidRPr="00C30296">
        <w:rPr>
          <w:color w:val="auto"/>
        </w:rPr>
        <w:t xml:space="preserve">подросток 13-14 лет. </w:t>
      </w:r>
    </w:p>
    <w:p w14:paraId="76E1D9BE" w14:textId="6F569006" w:rsidR="00FB4E67" w:rsidRPr="00C30296" w:rsidRDefault="00FB4E67" w:rsidP="00FB4E67">
      <w:pPr>
        <w:rPr>
          <w:color w:val="auto"/>
        </w:rPr>
      </w:pPr>
      <w:r w:rsidRPr="00C30296">
        <w:rPr>
          <w:color w:val="auto"/>
        </w:rPr>
        <w:t>Он приходит в место, называемое Гивон, которое находится километрах в 10 от Иерусалима. Там есть большая высота, там есть место, оборудованное для жертвоприношения, и Шломо́ приносит там огромную жертву, приносит там тысячу всесожжений. В ту же ночь Всевышний открывается Шломо во сне и спрашивает его: «Что тебе дать?» Конечно же, это не история Деда Мороза и мальчика, стоящего на табуретке. Шломо</w:t>
      </w:r>
      <w:r w:rsidR="001A1E2B" w:rsidRPr="00C30296">
        <w:rPr>
          <w:color w:val="auto"/>
        </w:rPr>
        <w:t xml:space="preserve"> – </w:t>
      </w:r>
      <w:r w:rsidRPr="00C30296">
        <w:rPr>
          <w:color w:val="auto"/>
        </w:rPr>
        <w:t>не просто Шломо, не человек сам по себе</w:t>
      </w:r>
      <w:r w:rsidR="001A0BC8" w:rsidRPr="00C30296">
        <w:rPr>
          <w:color w:val="auto"/>
        </w:rPr>
        <w:t>.</w:t>
      </w:r>
      <w:r w:rsidRPr="00C30296">
        <w:rPr>
          <w:color w:val="auto"/>
        </w:rPr>
        <w:t xml:space="preserve"> Шломо</w:t>
      </w:r>
      <w:r w:rsidR="001A1E2B" w:rsidRPr="00C30296">
        <w:rPr>
          <w:color w:val="auto"/>
        </w:rPr>
        <w:t xml:space="preserve"> – </w:t>
      </w:r>
      <w:r w:rsidRPr="00C30296">
        <w:rPr>
          <w:color w:val="auto"/>
        </w:rPr>
        <w:t>царь. И</w:t>
      </w:r>
      <w:r w:rsidR="00344687" w:rsidRPr="00C30296">
        <w:rPr>
          <w:color w:val="auto"/>
        </w:rPr>
        <w:t>, задавая вопрос</w:t>
      </w:r>
      <w:r w:rsidRPr="00C30296">
        <w:rPr>
          <w:color w:val="auto"/>
        </w:rPr>
        <w:t xml:space="preserve"> «Что тебе дать?»</w:t>
      </w:r>
      <w:r w:rsidR="00344687" w:rsidRPr="00C30296">
        <w:rPr>
          <w:color w:val="auto"/>
        </w:rPr>
        <w:t>,</w:t>
      </w:r>
      <w:r w:rsidRPr="00C30296">
        <w:rPr>
          <w:color w:val="auto"/>
        </w:rPr>
        <w:t xml:space="preserve"> Всевышний спрашивает его об инструменте правления. У царей есть какие-то прозвища</w:t>
      </w:r>
      <w:r w:rsidR="001A0BC8" w:rsidRPr="00C30296">
        <w:rPr>
          <w:color w:val="auto"/>
        </w:rPr>
        <w:t>.</w:t>
      </w:r>
      <w:r w:rsidRPr="00C30296">
        <w:rPr>
          <w:color w:val="auto"/>
        </w:rPr>
        <w:t xml:space="preserve"> </w:t>
      </w:r>
      <w:r w:rsidR="001A0BC8" w:rsidRPr="00C30296">
        <w:rPr>
          <w:color w:val="auto"/>
        </w:rPr>
        <w:t>Е</w:t>
      </w:r>
      <w:r w:rsidRPr="00C30296">
        <w:rPr>
          <w:color w:val="auto"/>
        </w:rPr>
        <w:t>сть завоеватель, есть торговец, есть грозный, есть великий. Каким ты хочешь быть? Если ты попросишь у Меня военной мощи, ну что ж, твоё царство будет царством Шломо-завоевателя, Шломо-накопителя земель. Если ты попросишь у Меня денег, ну что ж, твоё царство будет царством торговли, ты будешь царём процветания экономического. Что ты выберешь для своего царства? Прежде всего Шломо в ответ благодарит Всевышнего за милость, которую Тот оказал его отцу. Шломо говорит Всевышнему о том, что он</w:t>
      </w:r>
      <w:r w:rsidR="001A1E2B" w:rsidRPr="00C30296">
        <w:rPr>
          <w:color w:val="auto"/>
        </w:rPr>
        <w:t xml:space="preserve"> – </w:t>
      </w:r>
      <w:r w:rsidRPr="00C30296">
        <w:rPr>
          <w:color w:val="auto"/>
        </w:rPr>
        <w:t xml:space="preserve">молодой отрок. Мы говорили о том, что он </w:t>
      </w:r>
      <w:r w:rsidRPr="00C30296">
        <w:rPr>
          <w:color w:val="auto"/>
        </w:rPr>
        <w:lastRenderedPageBreak/>
        <w:t>действительно подросток и ему трудно управлять народом. Поэтому в 9 стихе 3 главы Шломо обращается ко Всевышнему вот с какой просьбой:</w:t>
      </w:r>
    </w:p>
    <w:p w14:paraId="516B4888" w14:textId="77777777" w:rsidR="00FB4E67" w:rsidRPr="00C30296" w:rsidRDefault="00FB4E67" w:rsidP="00914FBC">
      <w:pPr>
        <w:pStyle w:val="13"/>
      </w:pPr>
    </w:p>
    <w:p w14:paraId="1BCA62A6" w14:textId="77777777" w:rsidR="00FB4E67" w:rsidRPr="00C30296" w:rsidRDefault="00FB4E67" w:rsidP="00914FBC">
      <w:pPr>
        <w:pStyle w:val="13"/>
      </w:pPr>
      <w:r w:rsidRPr="00C30296">
        <w:rPr>
          <w:szCs w:val="28"/>
          <w:rtl/>
        </w:rPr>
        <w:t>וְנָתַתָּ לְעַבְדְּךָ לֵב שֹׁמֵעַ</w:t>
      </w:r>
    </w:p>
    <w:p w14:paraId="3E373A98" w14:textId="77777777" w:rsidR="00FB4E67" w:rsidRPr="00C30296" w:rsidRDefault="00FB4E67" w:rsidP="00914FBC">
      <w:pPr>
        <w:pStyle w:val="15"/>
        <w:rPr>
          <w:color w:val="auto"/>
        </w:rPr>
      </w:pPr>
      <w:r w:rsidRPr="00C30296">
        <w:rPr>
          <w:color w:val="auto"/>
        </w:rPr>
        <w:t>вэната́та лэавдэха́ лэв шомэ́а</w:t>
      </w:r>
    </w:p>
    <w:p w14:paraId="67CFAD36" w14:textId="77777777" w:rsidR="00FB4E67" w:rsidRPr="00C30296" w:rsidRDefault="00FB4E67" w:rsidP="00914FBC">
      <w:pPr>
        <w:pStyle w:val="17"/>
        <w:rPr>
          <w:color w:val="auto"/>
        </w:rPr>
      </w:pPr>
      <w:r w:rsidRPr="00C30296">
        <w:rPr>
          <w:color w:val="auto"/>
        </w:rPr>
        <w:t>9. и дашь рабу своему сердце слышащее,</w:t>
      </w:r>
    </w:p>
    <w:p w14:paraId="2534E236" w14:textId="77777777" w:rsidR="00FB4E67" w:rsidRPr="00C30296" w:rsidRDefault="00FB4E67" w:rsidP="00914FBC">
      <w:pPr>
        <w:pStyle w:val="17"/>
        <w:rPr>
          <w:color w:val="auto"/>
        </w:rPr>
      </w:pPr>
    </w:p>
    <w:p w14:paraId="78D6F32D" w14:textId="760A2E21" w:rsidR="00FB4E67" w:rsidRPr="00C30296" w:rsidRDefault="00FB4E67" w:rsidP="00FB4E67">
      <w:pPr>
        <w:rPr>
          <w:color w:val="auto"/>
        </w:rPr>
      </w:pPr>
      <w:r w:rsidRPr="00C30296">
        <w:rPr>
          <w:color w:val="auto"/>
        </w:rPr>
        <w:t xml:space="preserve">Прежде всего сердце, которое умеет слышать, умеет внимательно слушать всех, кто к нему обращается. Для чего ему нужно слышащее сердце? </w:t>
      </w:r>
    </w:p>
    <w:p w14:paraId="693C0313" w14:textId="77777777" w:rsidR="00FB4E67" w:rsidRPr="00C30296" w:rsidRDefault="00FB4E67" w:rsidP="00914FBC">
      <w:pPr>
        <w:pStyle w:val="13"/>
      </w:pPr>
    </w:p>
    <w:p w14:paraId="3E4EE850" w14:textId="77777777" w:rsidR="00FB4E67" w:rsidRPr="00C30296" w:rsidRDefault="00FB4E67" w:rsidP="00914FBC">
      <w:pPr>
        <w:pStyle w:val="13"/>
      </w:pPr>
      <w:r w:rsidRPr="00C30296">
        <w:rPr>
          <w:szCs w:val="28"/>
          <w:rtl/>
        </w:rPr>
        <w:t>לִשְׁפֹּט אֶת-עַמְּךָ לְהָבִין בֵּין-טוֹב לְרָע כִּי מִי יוּכַל לִשְׁפֹּט אֶת-עַמְּךָ הַכָּבֵד הַזֶּה׃</w:t>
      </w:r>
    </w:p>
    <w:p w14:paraId="74331AED" w14:textId="29C5680B" w:rsidR="00FB4E67" w:rsidRPr="00C30296" w:rsidRDefault="00FB4E67" w:rsidP="00914FBC">
      <w:pPr>
        <w:pStyle w:val="15"/>
        <w:rPr>
          <w:color w:val="auto"/>
        </w:rPr>
      </w:pPr>
      <w:r w:rsidRPr="00C30296">
        <w:rPr>
          <w:color w:val="auto"/>
        </w:rPr>
        <w:t>лишпо́т эт-амха́ леѓави́</w:t>
      </w:r>
      <w:r w:rsidR="009B0289" w:rsidRPr="00C30296">
        <w:rPr>
          <w:color w:val="auto"/>
        </w:rPr>
        <w:t>н</w:t>
      </w:r>
      <w:r w:rsidRPr="00C30296">
        <w:rPr>
          <w:color w:val="auto"/>
        </w:rPr>
        <w:t xml:space="preserve"> бейн-то́в лера́ ки ми́ юха́ль лишпо́т эт-амха́ ѓакавэ́д ѓазэ́</w:t>
      </w:r>
    </w:p>
    <w:p w14:paraId="679CFC71" w14:textId="1D0A0BE5" w:rsidR="00FB4E67" w:rsidRPr="00C30296" w:rsidRDefault="00FB4E67" w:rsidP="00914FBC">
      <w:pPr>
        <w:pStyle w:val="17"/>
        <w:rPr>
          <w:color w:val="auto"/>
        </w:rPr>
      </w:pPr>
      <w:r w:rsidRPr="00C30296">
        <w:rPr>
          <w:color w:val="auto"/>
        </w:rPr>
        <w:t>для того чтобы судить твой народ, чтобы понимать, разделять или разуметь между добром и злом. потому что кто же может судить этот твой тяж</w:t>
      </w:r>
      <w:r w:rsidR="00A16E0A" w:rsidRPr="00C30296">
        <w:rPr>
          <w:color w:val="auto"/>
        </w:rPr>
        <w:t>ё</w:t>
      </w:r>
      <w:r w:rsidRPr="00C30296">
        <w:rPr>
          <w:color w:val="auto"/>
        </w:rPr>
        <w:t>лый народ?</w:t>
      </w:r>
    </w:p>
    <w:p w14:paraId="0C8D6F1E" w14:textId="77777777" w:rsidR="00FB4E67" w:rsidRPr="00C30296" w:rsidRDefault="00FB4E67" w:rsidP="00914FBC">
      <w:pPr>
        <w:pStyle w:val="17"/>
        <w:rPr>
          <w:color w:val="auto"/>
        </w:rPr>
      </w:pPr>
    </w:p>
    <w:p w14:paraId="28EC933D" w14:textId="58B28460" w:rsidR="00FB4E67" w:rsidRPr="00C30296" w:rsidRDefault="00FB4E67" w:rsidP="00FB4E67">
      <w:pPr>
        <w:rPr>
          <w:color w:val="auto"/>
        </w:rPr>
      </w:pPr>
      <w:r w:rsidRPr="00C30296">
        <w:rPr>
          <w:color w:val="auto"/>
        </w:rPr>
        <w:t>То, что просит Шломо</w:t>
      </w:r>
      <w:r w:rsidR="009B0289" w:rsidRPr="00C30296">
        <w:rPr>
          <w:color w:val="auto"/>
        </w:rPr>
        <w:t>,</w:t>
      </w:r>
      <w:r w:rsidRPr="00C30296">
        <w:rPr>
          <w:color w:val="auto"/>
        </w:rPr>
        <w:t xml:space="preserve"> чтобы у него была достаточная мудрость быть справедливым царём и справедливым судь</w:t>
      </w:r>
      <w:r w:rsidR="00A16E0A" w:rsidRPr="00C30296">
        <w:rPr>
          <w:color w:val="auto"/>
        </w:rPr>
        <w:t>ё</w:t>
      </w:r>
      <w:r w:rsidRPr="00C30296">
        <w:rPr>
          <w:color w:val="auto"/>
        </w:rPr>
        <w:t>й. Чтобы уметь выслушивать людей и уметь разделять, различать между добром и злом. Не только выслушивать людей, но и проникать в их намерения. Его просьба понравилась Господу, и Господь пообещал ему, что в качестве, скажем так, бонусов Шломо получит и всё остальное, о чём царь может только мечтать</w:t>
      </w:r>
      <w:r w:rsidR="009B0289" w:rsidRPr="00C30296">
        <w:rPr>
          <w:color w:val="auto"/>
        </w:rPr>
        <w:t>:</w:t>
      </w:r>
      <w:r w:rsidRPr="00C30296">
        <w:rPr>
          <w:color w:val="auto"/>
        </w:rPr>
        <w:t xml:space="preserve"> </w:t>
      </w:r>
      <w:r w:rsidR="009B0289" w:rsidRPr="00C30296">
        <w:rPr>
          <w:color w:val="auto"/>
        </w:rPr>
        <w:t>ф</w:t>
      </w:r>
      <w:r w:rsidRPr="00C30296">
        <w:rPr>
          <w:color w:val="auto"/>
        </w:rPr>
        <w:t>инансовую и военную мощь, и всё</w:t>
      </w:r>
      <w:r w:rsidR="009B0289" w:rsidRPr="00C30296">
        <w:rPr>
          <w:color w:val="auto"/>
        </w:rPr>
        <w:t>-</w:t>
      </w:r>
      <w:r w:rsidRPr="00C30296">
        <w:rPr>
          <w:color w:val="auto"/>
        </w:rPr>
        <w:t>всё приложится к той мудрости, о которой Шломо просил. Комментаторы приводят в качестве примера притчу о вельможе, которому царь сказал: «Проси у меня, что хочешь». Вельможа подумал и сказал себе: «Возможно, я попрошу у него драгоценных камней. Ну что</w:t>
      </w:r>
      <w:r w:rsidR="009B0289" w:rsidRPr="00C30296">
        <w:rPr>
          <w:color w:val="auto"/>
        </w:rPr>
        <w:t>?</w:t>
      </w:r>
      <w:r w:rsidRPr="00C30296">
        <w:rPr>
          <w:color w:val="auto"/>
        </w:rPr>
        <w:t xml:space="preserve"> </w:t>
      </w:r>
      <w:r w:rsidR="009B0289" w:rsidRPr="00C30296">
        <w:rPr>
          <w:color w:val="auto"/>
        </w:rPr>
        <w:t>Н</w:t>
      </w:r>
      <w:r w:rsidRPr="00C30296">
        <w:rPr>
          <w:color w:val="auto"/>
        </w:rPr>
        <w:t xml:space="preserve">у даст он мне драгоценных камней. Возможно, попрошу у него золота. Ну и золота даст он мне. Что </w:t>
      </w:r>
      <w:r w:rsidRPr="00C30296">
        <w:rPr>
          <w:color w:val="auto"/>
        </w:rPr>
        <w:lastRenderedPageBreak/>
        <w:t xml:space="preserve">мне камни и золото? Попрошу у него дочь его в жёны. Женюсь на дочери, и всё это будет моим. Через женитьбу на его дочери я всё обрету». Примерно так выглядит просьба Шломо, и Всевышний благословляет Шломо. И дальше мы уже можем начинать читать </w:t>
      </w:r>
      <w:r w:rsidR="009B0289" w:rsidRPr="00C30296">
        <w:rPr>
          <w:color w:val="auto"/>
        </w:rPr>
        <w:t>о</w:t>
      </w:r>
      <w:r w:rsidRPr="00C30296">
        <w:rPr>
          <w:color w:val="auto"/>
        </w:rPr>
        <w:t xml:space="preserve">трывок из </w:t>
      </w:r>
      <w:r w:rsidR="00943BEC" w:rsidRPr="00C30296">
        <w:rPr>
          <w:color w:val="auto"/>
        </w:rPr>
        <w:t>ѓ</w:t>
      </w:r>
      <w:r w:rsidRPr="00C30296">
        <w:rPr>
          <w:color w:val="auto"/>
        </w:rPr>
        <w:t xml:space="preserve">афтары недельной главы Микец, с 15 стиха 3 главы. </w:t>
      </w:r>
    </w:p>
    <w:p w14:paraId="16D94DA0" w14:textId="77777777" w:rsidR="00FB4E67" w:rsidRPr="00C30296" w:rsidRDefault="00FB4E67" w:rsidP="00914FBC">
      <w:pPr>
        <w:pStyle w:val="13"/>
      </w:pPr>
    </w:p>
    <w:p w14:paraId="2983AB06" w14:textId="77777777" w:rsidR="00FB4E67" w:rsidRPr="00C30296" w:rsidRDefault="00FB4E67" w:rsidP="00914FBC">
      <w:pPr>
        <w:pStyle w:val="13"/>
      </w:pPr>
      <w:r w:rsidRPr="00C30296">
        <w:rPr>
          <w:szCs w:val="28"/>
          <w:rtl/>
        </w:rPr>
        <w:t>וַיִּקַץ שְׁלֹמֹה וְהִנֵּה חֲלוֹם וַיָּבוֹא יְרוּשָׁלִַם וַיַּעֲמֹד לִפְנֵי אֲרוֹן בְּרִית-אֲדֹנָי וַיַּעַל עֹלוֹת וַיַּעַשׂ שְׁלָמִים</w:t>
      </w:r>
    </w:p>
    <w:p w14:paraId="3B44CBFD" w14:textId="77777777" w:rsidR="00FB4E67" w:rsidRPr="00C30296" w:rsidRDefault="00FB4E67" w:rsidP="00FB4E67">
      <w:pPr>
        <w:pStyle w:val="15"/>
        <w:rPr>
          <w:color w:val="auto"/>
        </w:rPr>
      </w:pPr>
      <w:r w:rsidRPr="00C30296">
        <w:rPr>
          <w:color w:val="auto"/>
        </w:rPr>
        <w:t>вайика́ц шеломо́ веѓинэ́ хало́м ваяво́ ерушала́им ваяамо́д лифнэ́ аро́н берит-адона́й вая́аль оло́т вая́ас шелами́м</w:t>
      </w:r>
    </w:p>
    <w:p w14:paraId="59527556" w14:textId="59173ED5" w:rsidR="00FB4E67" w:rsidRPr="00C30296" w:rsidRDefault="00FB4E67" w:rsidP="00914FBC">
      <w:pPr>
        <w:pStyle w:val="17"/>
        <w:rPr>
          <w:color w:val="auto"/>
        </w:rPr>
      </w:pPr>
      <w:r w:rsidRPr="00C30296">
        <w:rPr>
          <w:color w:val="auto"/>
        </w:rPr>
        <w:t>15. и проснулся шломо</w:t>
      </w:r>
      <w:r w:rsidR="00943BEC" w:rsidRPr="00C30296">
        <w:rPr>
          <w:color w:val="auto"/>
        </w:rPr>
        <w:t>,</w:t>
      </w:r>
      <w:r w:rsidRPr="00C30296">
        <w:rPr>
          <w:color w:val="auto"/>
        </w:rPr>
        <w:t xml:space="preserve"> и вот</w:t>
      </w:r>
      <w:r w:rsidR="001A1E2B" w:rsidRPr="00C30296">
        <w:rPr>
          <w:color w:val="auto"/>
        </w:rPr>
        <w:t xml:space="preserve"> – </w:t>
      </w:r>
      <w:r w:rsidRPr="00C30296">
        <w:rPr>
          <w:color w:val="auto"/>
        </w:rPr>
        <w:t>сон. и пришёл он в йерушалаим, и встал перед ковчегом завета господнего, и принёс жертвы всесожжения, и принёс жертвы мирные,</w:t>
      </w:r>
    </w:p>
    <w:p w14:paraId="4B6C4892" w14:textId="77777777" w:rsidR="00FB4E67" w:rsidRPr="00C30296" w:rsidRDefault="00FB4E67" w:rsidP="00914FBC">
      <w:pPr>
        <w:pStyle w:val="17"/>
        <w:rPr>
          <w:color w:val="auto"/>
        </w:rPr>
      </w:pPr>
    </w:p>
    <w:p w14:paraId="1428EB33" w14:textId="1DA87C86" w:rsidR="00FB4E67" w:rsidRPr="00C30296" w:rsidRDefault="00FB4E67" w:rsidP="00FB4E67">
      <w:pPr>
        <w:rPr>
          <w:color w:val="auto"/>
        </w:rPr>
      </w:pPr>
      <w:r w:rsidRPr="00C30296">
        <w:rPr>
          <w:color w:val="auto"/>
        </w:rPr>
        <w:t xml:space="preserve">Когда мы изучали книгу </w:t>
      </w:r>
      <w:r w:rsidR="00DF0DCD" w:rsidRPr="00C30296">
        <w:rPr>
          <w:color w:val="auto"/>
        </w:rPr>
        <w:t>Ваикра</w:t>
      </w:r>
      <w:r w:rsidRPr="00C30296">
        <w:rPr>
          <w:color w:val="auto"/>
        </w:rPr>
        <w:t>, мы говорили о разнице между жертвой всесожжения и мирной жертвой. Жертва всесожжения, как она и называется, вся сгорает. Жертва мирная</w:t>
      </w:r>
      <w:r w:rsidR="001A1E2B" w:rsidRPr="00C30296">
        <w:rPr>
          <w:color w:val="auto"/>
        </w:rPr>
        <w:t xml:space="preserve"> – </w:t>
      </w:r>
      <w:r w:rsidRPr="00C30296">
        <w:rPr>
          <w:color w:val="auto"/>
        </w:rPr>
        <w:t>это жертва, от которой часть получает Всевышний на жертвенник, часть получает коѓ</w:t>
      </w:r>
      <w:r w:rsidR="00943BEC" w:rsidRPr="00C30296">
        <w:rPr>
          <w:color w:val="auto"/>
        </w:rPr>
        <w:t>е</w:t>
      </w:r>
      <w:r w:rsidRPr="00C30296">
        <w:rPr>
          <w:color w:val="auto"/>
        </w:rPr>
        <w:t xml:space="preserve">н, часть получает тот, кто эту жертву приносит. И таким образом принесение мирной жертвы позволяет </w:t>
      </w:r>
      <w:r w:rsidR="00943BEC" w:rsidRPr="00C30296">
        <w:rPr>
          <w:color w:val="auto"/>
        </w:rPr>
        <w:t xml:space="preserve">принять </w:t>
      </w:r>
      <w:r w:rsidRPr="00C30296">
        <w:rPr>
          <w:color w:val="auto"/>
        </w:rPr>
        <w:t xml:space="preserve">участие символически, можно сказать, в совместной трапезе со Всевышним, кушать с Ним почти </w:t>
      </w:r>
      <w:r w:rsidR="009B0289" w:rsidRPr="00C30296">
        <w:rPr>
          <w:color w:val="auto"/>
        </w:rPr>
        <w:t>с</w:t>
      </w:r>
      <w:r w:rsidRPr="00C30296">
        <w:rPr>
          <w:color w:val="auto"/>
        </w:rPr>
        <w:t xml:space="preserve"> одного стола.</w:t>
      </w:r>
    </w:p>
    <w:p w14:paraId="00D3B50F" w14:textId="77777777" w:rsidR="00FB4E67" w:rsidRPr="00C30296" w:rsidRDefault="00FB4E67" w:rsidP="00914FBC">
      <w:pPr>
        <w:pStyle w:val="13"/>
      </w:pPr>
    </w:p>
    <w:p w14:paraId="54D5B666" w14:textId="77777777" w:rsidR="00FB4E67" w:rsidRPr="00C30296" w:rsidRDefault="00FB4E67" w:rsidP="00914FBC">
      <w:pPr>
        <w:pStyle w:val="13"/>
      </w:pPr>
      <w:r w:rsidRPr="00C30296">
        <w:rPr>
          <w:szCs w:val="28"/>
          <w:rtl/>
        </w:rPr>
        <w:t>וַיַּעַשׂ מִשְׁתֶּה לְכָל-עֲבָדָיו׃</w:t>
      </w:r>
    </w:p>
    <w:p w14:paraId="25C33881" w14:textId="113693DD" w:rsidR="00FB4E67" w:rsidRPr="00C30296" w:rsidRDefault="00FB4E67" w:rsidP="00914FBC">
      <w:pPr>
        <w:pStyle w:val="15"/>
        <w:rPr>
          <w:color w:val="auto"/>
        </w:rPr>
      </w:pPr>
      <w:r w:rsidRPr="00C30296">
        <w:rPr>
          <w:color w:val="auto"/>
        </w:rPr>
        <w:t>вая́ас миштэ́ лехоль-авада́в</w:t>
      </w:r>
    </w:p>
    <w:p w14:paraId="4D5B7CD0" w14:textId="77777777" w:rsidR="00FB4E67" w:rsidRPr="00C30296" w:rsidRDefault="00FB4E67" w:rsidP="00914FBC">
      <w:pPr>
        <w:pStyle w:val="17"/>
        <w:rPr>
          <w:color w:val="auto"/>
        </w:rPr>
      </w:pPr>
      <w:r w:rsidRPr="00C30296">
        <w:rPr>
          <w:color w:val="auto"/>
        </w:rPr>
        <w:t>и устроил пир для всех слуг своих.</w:t>
      </w:r>
    </w:p>
    <w:p w14:paraId="49D00A22" w14:textId="77777777" w:rsidR="00FB4E67" w:rsidRPr="00C30296" w:rsidRDefault="00FB4E67" w:rsidP="00FB4E67">
      <w:pPr>
        <w:rPr>
          <w:color w:val="auto"/>
        </w:rPr>
      </w:pPr>
    </w:p>
    <w:p w14:paraId="4D219AA2" w14:textId="673973EB" w:rsidR="00FB4E67" w:rsidRPr="00C30296" w:rsidRDefault="00FB4E67" w:rsidP="00FB4E67">
      <w:pPr>
        <w:rPr>
          <w:color w:val="auto"/>
        </w:rPr>
      </w:pPr>
      <w:r w:rsidRPr="00C30296">
        <w:rPr>
          <w:color w:val="auto"/>
        </w:rPr>
        <w:t xml:space="preserve"> Шломо устроил пир с таким вот участием Всевышнего для всех своих рабов. Итак, Шломо попросил мудрости, умени</w:t>
      </w:r>
      <w:r w:rsidR="009B0289" w:rsidRPr="00C30296">
        <w:rPr>
          <w:color w:val="auto"/>
        </w:rPr>
        <w:t>я</w:t>
      </w:r>
      <w:r w:rsidRPr="00C30296">
        <w:rPr>
          <w:color w:val="auto"/>
        </w:rPr>
        <w:t xml:space="preserve"> слышать. Тут, казалось бы, могли бы прийти к нему с какими-то экономическими </w:t>
      </w:r>
      <w:r w:rsidRPr="00C30296">
        <w:rPr>
          <w:color w:val="auto"/>
        </w:rPr>
        <w:lastRenderedPageBreak/>
        <w:t xml:space="preserve">вопросами, с какими-то вопросами вселенской важности. Но здесь мы слышим почти голос </w:t>
      </w:r>
      <w:r w:rsidR="00943BEC" w:rsidRPr="00C30296">
        <w:rPr>
          <w:color w:val="auto"/>
        </w:rPr>
        <w:t>м</w:t>
      </w:r>
      <w:r w:rsidRPr="00C30296">
        <w:rPr>
          <w:color w:val="auto"/>
        </w:rPr>
        <w:t xml:space="preserve">иссис Хадсона из известного фильма: «Царь, к вам какие-то две дамы». </w:t>
      </w:r>
    </w:p>
    <w:p w14:paraId="1D36225A" w14:textId="77777777" w:rsidR="00FB4E67" w:rsidRPr="00C30296" w:rsidRDefault="00FB4E67" w:rsidP="00914FBC">
      <w:pPr>
        <w:pStyle w:val="13"/>
      </w:pPr>
    </w:p>
    <w:p w14:paraId="40D0A6F2" w14:textId="77777777" w:rsidR="00FB4E67" w:rsidRPr="00C30296" w:rsidRDefault="00FB4E67" w:rsidP="00914FBC">
      <w:pPr>
        <w:pStyle w:val="13"/>
      </w:pPr>
      <w:r w:rsidRPr="00C30296">
        <w:rPr>
          <w:szCs w:val="28"/>
          <w:rtl/>
        </w:rPr>
        <w:t>אָז תָּבֹאנָה שְׁתַּיִם נָשִׁים זֹנוֹת</w:t>
      </w:r>
    </w:p>
    <w:p w14:paraId="1FA159FF" w14:textId="46F27EF7" w:rsidR="00FB4E67" w:rsidRPr="00C30296" w:rsidRDefault="00FB4E67" w:rsidP="00914FBC">
      <w:pPr>
        <w:pStyle w:val="15"/>
        <w:rPr>
          <w:color w:val="auto"/>
        </w:rPr>
      </w:pPr>
      <w:r w:rsidRPr="00C30296">
        <w:rPr>
          <w:color w:val="auto"/>
        </w:rPr>
        <w:t>аз таво́на шта́йим наши́м зоно́т</w:t>
      </w:r>
    </w:p>
    <w:p w14:paraId="0C065B70" w14:textId="77777777" w:rsidR="00FB4E67" w:rsidRPr="00C30296" w:rsidRDefault="00FB4E67" w:rsidP="00914FBC">
      <w:pPr>
        <w:pStyle w:val="17"/>
        <w:rPr>
          <w:color w:val="auto"/>
        </w:rPr>
      </w:pPr>
      <w:r w:rsidRPr="00C30296">
        <w:rPr>
          <w:color w:val="auto"/>
        </w:rPr>
        <w:t>16. и тогда пришли две женщины</w:t>
      </w:r>
    </w:p>
    <w:p w14:paraId="6AEE9C52" w14:textId="77777777" w:rsidR="00FB4E67" w:rsidRPr="00C30296" w:rsidRDefault="00FB4E67" w:rsidP="00FB4E67">
      <w:pPr>
        <w:rPr>
          <w:color w:val="auto"/>
        </w:rPr>
      </w:pPr>
    </w:p>
    <w:p w14:paraId="263E513F" w14:textId="77777777" w:rsidR="009B0289" w:rsidRPr="00C30296" w:rsidRDefault="00FB4E67" w:rsidP="00FB4E67">
      <w:pPr>
        <w:rPr>
          <w:color w:val="auto"/>
        </w:rPr>
      </w:pPr>
      <w:r w:rsidRPr="00C30296">
        <w:rPr>
          <w:color w:val="auto"/>
        </w:rPr>
        <w:t xml:space="preserve">Слово </w:t>
      </w:r>
      <w:r w:rsidRPr="00C30296">
        <w:rPr>
          <w:i/>
          <w:iCs/>
          <w:color w:val="auto"/>
        </w:rPr>
        <w:t>зона́</w:t>
      </w:r>
      <w:r w:rsidR="009B0289" w:rsidRPr="00C30296">
        <w:rPr>
          <w:color w:val="auto"/>
        </w:rPr>
        <w:t xml:space="preserve"> в </w:t>
      </w:r>
      <w:r w:rsidRPr="00C30296">
        <w:rPr>
          <w:color w:val="auto"/>
        </w:rPr>
        <w:t xml:space="preserve">современном иврите означает </w:t>
      </w:r>
      <w:r w:rsidRPr="00C30296">
        <w:rPr>
          <w:i/>
          <w:iCs/>
          <w:color w:val="auto"/>
        </w:rPr>
        <w:t>проститутка</w:t>
      </w:r>
      <w:r w:rsidRPr="00C30296">
        <w:rPr>
          <w:color w:val="auto"/>
        </w:rPr>
        <w:t xml:space="preserve">. В </w:t>
      </w:r>
      <w:r w:rsidR="00943BEC" w:rsidRPr="00C30296">
        <w:rPr>
          <w:color w:val="auto"/>
        </w:rPr>
        <w:t>б</w:t>
      </w:r>
      <w:r w:rsidRPr="00C30296">
        <w:rPr>
          <w:color w:val="auto"/>
        </w:rPr>
        <w:t xml:space="preserve">иблейском иврите оно тоже имеет такое значение. Но, кроме того, глагол </w:t>
      </w:r>
      <w:r w:rsidRPr="00C30296">
        <w:rPr>
          <w:i/>
          <w:iCs/>
          <w:color w:val="auto"/>
        </w:rPr>
        <w:t>лязо́н</w:t>
      </w:r>
      <w:r w:rsidRPr="00C30296">
        <w:rPr>
          <w:color w:val="auto"/>
        </w:rPr>
        <w:t xml:space="preserve"> означает </w:t>
      </w:r>
      <w:r w:rsidRPr="00C30296">
        <w:rPr>
          <w:i/>
          <w:iCs/>
          <w:color w:val="auto"/>
        </w:rPr>
        <w:t>кормить</w:t>
      </w:r>
      <w:r w:rsidR="00943BEC" w:rsidRPr="00C30296">
        <w:rPr>
          <w:i/>
          <w:iCs/>
          <w:color w:val="auto"/>
        </w:rPr>
        <w:t>,</w:t>
      </w:r>
      <w:r w:rsidRPr="00C30296">
        <w:rPr>
          <w:color w:val="auto"/>
        </w:rPr>
        <w:t xml:space="preserve"> и слово </w:t>
      </w:r>
      <w:r w:rsidRPr="00C30296">
        <w:rPr>
          <w:i/>
          <w:iCs/>
          <w:color w:val="auto"/>
        </w:rPr>
        <w:t>зона́</w:t>
      </w:r>
      <w:r w:rsidRPr="00C30296">
        <w:rPr>
          <w:color w:val="auto"/>
        </w:rPr>
        <w:t xml:space="preserve"> может означать и </w:t>
      </w:r>
      <w:r w:rsidRPr="00C30296">
        <w:rPr>
          <w:i/>
          <w:iCs/>
          <w:color w:val="auto"/>
        </w:rPr>
        <w:t>трактирщица</w:t>
      </w:r>
      <w:r w:rsidRPr="00C30296">
        <w:rPr>
          <w:color w:val="auto"/>
        </w:rPr>
        <w:t>. Это не мудрено, что эти два слова совпали, потому что трактирщица</w:t>
      </w:r>
      <w:r w:rsidR="001A1E2B" w:rsidRPr="00C30296">
        <w:rPr>
          <w:color w:val="auto"/>
        </w:rPr>
        <w:t xml:space="preserve"> – </w:t>
      </w:r>
      <w:r w:rsidRPr="00C30296">
        <w:rPr>
          <w:color w:val="auto"/>
        </w:rPr>
        <w:t xml:space="preserve">часто женщина беззащитная, подверженная быть жертвой насилия. И поэтому, что тут говорить, трактирщицы того времени совмещали оба занятия. Об этом мы говорили во вступлении к книге Йеѓошуа, когда говорили о Рахав. Итак, пришли к нему на суд две женщины-блудницы. Вот тут царь пирует, благодарит Всевышнего! Он сидит со всеми вельможами, занят знатным пиром. И тут пришли две блудницы. </w:t>
      </w:r>
    </w:p>
    <w:p w14:paraId="354396EC" w14:textId="77777777" w:rsidR="009B0289" w:rsidRPr="00C30296" w:rsidRDefault="00FB4E67" w:rsidP="00FB4E67">
      <w:pPr>
        <w:rPr>
          <w:color w:val="auto"/>
        </w:rPr>
      </w:pPr>
      <w:r w:rsidRPr="00C30296">
        <w:rPr>
          <w:color w:val="auto"/>
        </w:rPr>
        <w:t xml:space="preserve">Некоторые комментаторы говорят: «Да быть такого не может, что это две блудницы пришли?!» И говорят: «Вот то, что было написано раньше, и вот он </w:t>
      </w:r>
      <w:r w:rsidR="00943BEC" w:rsidRPr="00C30296">
        <w:rPr>
          <w:color w:val="auto"/>
        </w:rPr>
        <w:t>проснулся</w:t>
      </w:r>
      <w:r w:rsidRPr="00C30296">
        <w:rPr>
          <w:color w:val="auto"/>
        </w:rPr>
        <w:t>, и вот сон</w:t>
      </w:r>
      <w:r w:rsidR="001A1E2B" w:rsidRPr="00C30296">
        <w:rPr>
          <w:color w:val="auto"/>
        </w:rPr>
        <w:t xml:space="preserve"> – </w:t>
      </w:r>
      <w:r w:rsidRPr="00C30296">
        <w:rPr>
          <w:color w:val="auto"/>
        </w:rPr>
        <w:t>это другой сон. Всё это снится ему. И пришли к нему два демона</w:t>
      </w:r>
      <w:r w:rsidR="001A1E2B" w:rsidRPr="00C30296">
        <w:rPr>
          <w:color w:val="auto"/>
        </w:rPr>
        <w:t xml:space="preserve"> – </w:t>
      </w:r>
      <w:r w:rsidRPr="00C30296">
        <w:rPr>
          <w:color w:val="auto"/>
        </w:rPr>
        <w:t xml:space="preserve">Лилит и Наама, известные демоны из еврейской мифологии. И всю эту сцену они перед ним разыгрывают». </w:t>
      </w:r>
    </w:p>
    <w:p w14:paraId="5EEFDE50" w14:textId="7B60489B" w:rsidR="00FB4E67" w:rsidRPr="00C30296" w:rsidRDefault="00FB4E67" w:rsidP="00FB4E67">
      <w:pPr>
        <w:rPr>
          <w:color w:val="auto"/>
        </w:rPr>
      </w:pPr>
      <w:r w:rsidRPr="00C30296">
        <w:rPr>
          <w:color w:val="auto"/>
        </w:rPr>
        <w:t>Ну что ж, можно так понять, наверное. Мне всё-таки ближе понимание простое. Действительно, ты хотел судить народ? Ты хотел вникать в народное? Вот, царь Шломо, получи двух блудниц</w:t>
      </w:r>
      <w:r w:rsidR="009B0289" w:rsidRPr="00C30296">
        <w:rPr>
          <w:color w:val="auto"/>
        </w:rPr>
        <w:t>,</w:t>
      </w:r>
      <w:r w:rsidRPr="00C30296">
        <w:rPr>
          <w:color w:val="auto"/>
        </w:rPr>
        <w:t xml:space="preserve"> </w:t>
      </w:r>
      <w:r w:rsidR="009B0289" w:rsidRPr="00C30296">
        <w:rPr>
          <w:color w:val="auto"/>
        </w:rPr>
        <w:t>ж</w:t>
      </w:r>
      <w:r w:rsidRPr="00C30296">
        <w:rPr>
          <w:color w:val="auto"/>
        </w:rPr>
        <w:t xml:space="preserve">енщин с пониженной социальной ответственностью, которых могут пропустить к царю на суд. Да, действительно, </w:t>
      </w:r>
      <w:r w:rsidRPr="00C30296">
        <w:rPr>
          <w:color w:val="auto"/>
        </w:rPr>
        <w:lastRenderedPageBreak/>
        <w:t xml:space="preserve">подданные приходили к царю на суд. И многие судьи ставили себе </w:t>
      </w:r>
      <w:r w:rsidR="009B0289" w:rsidRPr="00C30296">
        <w:rPr>
          <w:color w:val="auto"/>
        </w:rPr>
        <w:t xml:space="preserve">за </w:t>
      </w:r>
      <w:r w:rsidRPr="00C30296">
        <w:rPr>
          <w:color w:val="auto"/>
        </w:rPr>
        <w:t>правило, даже когда они за обедом или даже когда что-то их занимает, если к ним приходят со срочным судом, всё прекращать и впускать к себе судящихся. Итак, Шломо уже с сердцем слышащим (вполне возможно) оставляет пир и перед ним встают две женщины-блудницы.</w:t>
      </w:r>
    </w:p>
    <w:p w14:paraId="33308BE3" w14:textId="77777777" w:rsidR="00FB4E67" w:rsidRPr="00C30296" w:rsidRDefault="00FB4E67" w:rsidP="00914FBC">
      <w:pPr>
        <w:pStyle w:val="13"/>
      </w:pPr>
    </w:p>
    <w:p w14:paraId="687361B9" w14:textId="77777777" w:rsidR="00FB4E67" w:rsidRPr="00C30296" w:rsidRDefault="00FB4E67" w:rsidP="00914FBC">
      <w:pPr>
        <w:pStyle w:val="13"/>
      </w:pPr>
      <w:r w:rsidRPr="00C30296">
        <w:rPr>
          <w:szCs w:val="28"/>
          <w:rtl/>
        </w:rPr>
        <w:t>אָז תָּבֹאנָה שְׁתַּיִם נָשִׁים זֹנוֹת אֶל-הַמֶּלֶךְ וַתַּעֲמֹדְנָה לְפָנָיו׃</w:t>
      </w:r>
    </w:p>
    <w:p w14:paraId="2D78E361" w14:textId="647C5786" w:rsidR="00FB4E67" w:rsidRPr="00C30296" w:rsidRDefault="00FB4E67" w:rsidP="00914FBC">
      <w:pPr>
        <w:pStyle w:val="15"/>
        <w:rPr>
          <w:color w:val="auto"/>
        </w:rPr>
      </w:pPr>
      <w:r w:rsidRPr="00C30296">
        <w:rPr>
          <w:color w:val="auto"/>
        </w:rPr>
        <w:t>аз таво́на шета́йим наши́м зоно́т эль-ѓамэ́лех ватаамо́дна лефана́в</w:t>
      </w:r>
    </w:p>
    <w:p w14:paraId="11B7CCAB" w14:textId="38453140" w:rsidR="00FB4E67" w:rsidRPr="00C30296" w:rsidRDefault="00FB4E67" w:rsidP="00914FBC">
      <w:pPr>
        <w:pStyle w:val="17"/>
        <w:rPr>
          <w:color w:val="auto"/>
        </w:rPr>
      </w:pPr>
      <w:r w:rsidRPr="00C30296">
        <w:rPr>
          <w:color w:val="auto"/>
        </w:rPr>
        <w:t>тогда пришли две женщины</w:t>
      </w:r>
      <w:r w:rsidR="00914FBC" w:rsidRPr="00C30296">
        <w:rPr>
          <w:color w:val="auto"/>
        </w:rPr>
        <w:t>-</w:t>
      </w:r>
      <w:r w:rsidRPr="00C30296">
        <w:rPr>
          <w:color w:val="auto"/>
        </w:rPr>
        <w:t>блудницы к царю и предстали перед ним.</w:t>
      </w:r>
    </w:p>
    <w:p w14:paraId="53337A16" w14:textId="77777777" w:rsidR="00FB4E67" w:rsidRPr="00C30296" w:rsidRDefault="00FB4E67" w:rsidP="00914FBC">
      <w:pPr>
        <w:pStyle w:val="17"/>
        <w:rPr>
          <w:color w:val="auto"/>
        </w:rPr>
      </w:pPr>
    </w:p>
    <w:p w14:paraId="78DF8025" w14:textId="261DF046" w:rsidR="00FB4E67" w:rsidRPr="00C30296" w:rsidRDefault="00FB4E67" w:rsidP="00FB4E67">
      <w:pPr>
        <w:rPr>
          <w:color w:val="auto"/>
        </w:rPr>
      </w:pPr>
      <w:r w:rsidRPr="00C30296">
        <w:rPr>
          <w:color w:val="auto"/>
        </w:rPr>
        <w:t>То есть встали перед ним, как на суд. С 17 стиха мы читаем речь истицы. В любом суде есть истец</w:t>
      </w:r>
      <w:r w:rsidR="001A1E2B" w:rsidRPr="00C30296">
        <w:rPr>
          <w:color w:val="auto"/>
        </w:rPr>
        <w:t xml:space="preserve"> – </w:t>
      </w:r>
      <w:r w:rsidRPr="00C30296">
        <w:rPr>
          <w:color w:val="auto"/>
        </w:rPr>
        <w:t>тот, кто предъявляет претензию, и ответчик</w:t>
      </w:r>
      <w:r w:rsidR="001A1E2B" w:rsidRPr="00C30296">
        <w:rPr>
          <w:color w:val="auto"/>
        </w:rPr>
        <w:t xml:space="preserve"> – </w:t>
      </w:r>
      <w:r w:rsidRPr="00C30296">
        <w:rPr>
          <w:color w:val="auto"/>
        </w:rPr>
        <w:t>тот, кто на претензию отвечает. Итак, женщина-истица, и вот что она говорит:</w:t>
      </w:r>
    </w:p>
    <w:p w14:paraId="314409B2" w14:textId="77777777" w:rsidR="00FB4E67" w:rsidRPr="00C30296" w:rsidRDefault="00FB4E67" w:rsidP="00914FBC">
      <w:pPr>
        <w:pStyle w:val="13"/>
      </w:pPr>
    </w:p>
    <w:p w14:paraId="1A34CE0E" w14:textId="77777777" w:rsidR="00FB4E67" w:rsidRPr="00C30296" w:rsidRDefault="00FB4E67" w:rsidP="00914FBC">
      <w:pPr>
        <w:pStyle w:val="13"/>
      </w:pPr>
      <w:r w:rsidRPr="00C30296">
        <w:rPr>
          <w:szCs w:val="28"/>
          <w:rtl/>
        </w:rPr>
        <w:t>וַתֹּאמֶר הָאִשָּׁה הָאַחַת בִּי אֲדֹנִי אֲנִי וְהָאִשָּׁה הַזֹּאת יֹשְׁבֹת בְּבַיִת אֶחָד וָאֵלֵד עִמָּהּ בַּבָּיִת׃</w:t>
      </w:r>
    </w:p>
    <w:p w14:paraId="76D1A123" w14:textId="2879D20F" w:rsidR="00FB4E67" w:rsidRPr="00C30296" w:rsidRDefault="00FB4E67" w:rsidP="00914FBC">
      <w:pPr>
        <w:pStyle w:val="15"/>
        <w:rPr>
          <w:color w:val="auto"/>
        </w:rPr>
      </w:pPr>
      <w:r w:rsidRPr="00C30296">
        <w:rPr>
          <w:color w:val="auto"/>
        </w:rPr>
        <w:t>вато́мер ѓаиша́ гааха́т би адони́ ани́ веѓаиша́ ѓазо́т ёшево́т бева́йит эха́д ваэле́д има́ баба́йит</w:t>
      </w:r>
    </w:p>
    <w:p w14:paraId="631FA271" w14:textId="1778614F" w:rsidR="00FB4E67" w:rsidRPr="00C30296" w:rsidRDefault="00FB4E67" w:rsidP="00914FBC">
      <w:pPr>
        <w:pStyle w:val="17"/>
        <w:rPr>
          <w:color w:val="auto"/>
        </w:rPr>
      </w:pPr>
      <w:r w:rsidRPr="00C30296">
        <w:rPr>
          <w:color w:val="auto"/>
        </w:rPr>
        <w:t>17. и сказала одна женщина: «мною клянусь, господин мой, я и эта женщина живём в одном доме. и я вместе с ней в доме родила.</w:t>
      </w:r>
    </w:p>
    <w:p w14:paraId="4FA7A417" w14:textId="77777777" w:rsidR="00FB4E67" w:rsidRPr="00C30296" w:rsidRDefault="00FB4E67" w:rsidP="00914FBC">
      <w:pPr>
        <w:pStyle w:val="13"/>
      </w:pPr>
    </w:p>
    <w:p w14:paraId="6D4ED46E" w14:textId="77777777" w:rsidR="00FB4E67" w:rsidRPr="00C30296" w:rsidRDefault="00FB4E67" w:rsidP="00914FBC">
      <w:pPr>
        <w:pStyle w:val="13"/>
        <w:rPr>
          <w:rFonts w:ascii="Times" w:hAnsi="Times" w:cs="Times"/>
          <w:szCs w:val="28"/>
          <w:shd w:val="clear" w:color="auto" w:fill="FFFFFF"/>
        </w:rPr>
      </w:pPr>
      <w:r w:rsidRPr="00C30296">
        <w:rPr>
          <w:szCs w:val="28"/>
          <w:rtl/>
        </w:rPr>
        <w:t>וַיְהִי בַּיּוֹם הַשְּׁלִישִׁי לְלִדְתִּי וַתֵּלֶד גַּם-הָאִשָּׁה הַזֹּאת וַאֲנַחְנוּ יַחְדָּו אֵין-זָר אִתָּנוּ בַּבַּיִת זוּלָתִי שְׁתַּיִם-אֲנַחְנוּ בַּבָּיִת׃</w:t>
      </w:r>
    </w:p>
    <w:p w14:paraId="04386425" w14:textId="4578058D" w:rsidR="00FB4E67" w:rsidRPr="00C30296" w:rsidRDefault="00FB4E67" w:rsidP="00914FBC">
      <w:pPr>
        <w:pStyle w:val="15"/>
        <w:rPr>
          <w:color w:val="auto"/>
        </w:rPr>
      </w:pPr>
      <w:r w:rsidRPr="00C30296">
        <w:rPr>
          <w:color w:val="auto"/>
        </w:rPr>
        <w:t>вайѓи́ баём ѓашелиши́ лелидти́ ватэ́лед гам-ѓаиша́ ѓазо́т ваана́хну яхда́в эн-за́р ита́ну баба́йит зулати́ шетайим-ана́хну баба́йит</w:t>
      </w:r>
    </w:p>
    <w:p w14:paraId="02668D60" w14:textId="6FF9CCAF" w:rsidR="00FB4E67" w:rsidRPr="00C30296" w:rsidRDefault="00FB4E67" w:rsidP="00FB4E67">
      <w:pPr>
        <w:pStyle w:val="17"/>
        <w:rPr>
          <w:color w:val="auto"/>
        </w:rPr>
      </w:pPr>
      <w:r w:rsidRPr="00C30296">
        <w:rPr>
          <w:color w:val="auto"/>
        </w:rPr>
        <w:t>18. и было на третий день после моих родов</w:t>
      </w:r>
      <w:r w:rsidR="000E2039" w:rsidRPr="00C30296">
        <w:rPr>
          <w:color w:val="auto"/>
        </w:rPr>
        <w:t>,</w:t>
      </w:r>
      <w:r w:rsidRPr="00C30296">
        <w:rPr>
          <w:color w:val="auto"/>
        </w:rPr>
        <w:t xml:space="preserve"> и эта женщина тоже родила, и мы вдвоём, и никаких чужаков в доме у нас</w:t>
      </w:r>
      <w:r w:rsidR="00A02157" w:rsidRPr="00C30296">
        <w:rPr>
          <w:color w:val="auto"/>
        </w:rPr>
        <w:t xml:space="preserve"> нет,</w:t>
      </w:r>
      <w:r w:rsidRPr="00C30296">
        <w:rPr>
          <w:color w:val="auto"/>
        </w:rPr>
        <w:t xml:space="preserve"> кроме нас двоих дома.</w:t>
      </w:r>
    </w:p>
    <w:p w14:paraId="334A5C9D" w14:textId="77777777" w:rsidR="00FB4E67" w:rsidRPr="00C30296" w:rsidRDefault="00FB4E67" w:rsidP="00FB4E67">
      <w:pPr>
        <w:rPr>
          <w:color w:val="auto"/>
        </w:rPr>
      </w:pPr>
    </w:p>
    <w:p w14:paraId="46CFCA7B" w14:textId="70D55677" w:rsidR="00FB4E67" w:rsidRPr="00C30296" w:rsidRDefault="00FB4E67" w:rsidP="00FB4E67">
      <w:pPr>
        <w:rPr>
          <w:color w:val="auto"/>
        </w:rPr>
      </w:pPr>
      <w:r w:rsidRPr="00C30296">
        <w:rPr>
          <w:color w:val="auto"/>
        </w:rPr>
        <w:lastRenderedPageBreak/>
        <w:t xml:space="preserve"> Почему женщина упоминает, что никого кроме них в доме нет? Нет свидетелей того, что произошло. Их было только двое. Дальше женщина продолжает свой рассказ и говорит в 19 стихе:</w:t>
      </w:r>
    </w:p>
    <w:p w14:paraId="2C979A31" w14:textId="77777777" w:rsidR="00FB4E67" w:rsidRPr="00C30296" w:rsidRDefault="00FB4E67" w:rsidP="00BB2D22">
      <w:pPr>
        <w:pStyle w:val="13"/>
      </w:pPr>
    </w:p>
    <w:p w14:paraId="4F03048B" w14:textId="77777777" w:rsidR="00FB4E67" w:rsidRPr="00C30296" w:rsidRDefault="00FB4E67" w:rsidP="00BB2D22">
      <w:pPr>
        <w:pStyle w:val="13"/>
      </w:pPr>
      <w:r w:rsidRPr="00C30296">
        <w:rPr>
          <w:szCs w:val="28"/>
          <w:rtl/>
        </w:rPr>
        <w:t>וַיָּמָת בֶּן-הָאִשָּׁה הַזֹּאת לָיְלָה אֲשֶׁר שָׁכְבָה עָלָיו׃</w:t>
      </w:r>
    </w:p>
    <w:p w14:paraId="41D231EC" w14:textId="3F9DEE69" w:rsidR="00FB4E67" w:rsidRPr="00C30296" w:rsidRDefault="00FB4E67" w:rsidP="00BB2D22">
      <w:pPr>
        <w:pStyle w:val="15"/>
        <w:rPr>
          <w:color w:val="auto"/>
        </w:rPr>
      </w:pPr>
      <w:r w:rsidRPr="00C30296">
        <w:rPr>
          <w:color w:val="auto"/>
        </w:rPr>
        <w:t>вая́мот бен-ѓаиша́ ѓазо́т ла́йла аше́р шахева́ ала́в</w:t>
      </w:r>
    </w:p>
    <w:p w14:paraId="37D1F404" w14:textId="77777777" w:rsidR="00FB4E67" w:rsidRPr="00C30296" w:rsidRDefault="00FB4E67" w:rsidP="00BB2D22">
      <w:pPr>
        <w:pStyle w:val="17"/>
        <w:rPr>
          <w:color w:val="auto"/>
        </w:rPr>
      </w:pPr>
      <w:r w:rsidRPr="00C30296">
        <w:rPr>
          <w:color w:val="auto"/>
        </w:rPr>
        <w:t>19. и умер сын этой женщины ночью, когда она легла на него.</w:t>
      </w:r>
    </w:p>
    <w:p w14:paraId="0C8B09A9" w14:textId="77777777" w:rsidR="00FB4E67" w:rsidRPr="00C30296" w:rsidRDefault="00FB4E67" w:rsidP="00BB2D22">
      <w:pPr>
        <w:pStyle w:val="13"/>
      </w:pPr>
    </w:p>
    <w:p w14:paraId="4CFE4174" w14:textId="77777777" w:rsidR="00FB4E67" w:rsidRPr="00C30296" w:rsidRDefault="00FB4E67" w:rsidP="00BB2D22">
      <w:pPr>
        <w:pStyle w:val="13"/>
      </w:pPr>
      <w:r w:rsidRPr="00C30296">
        <w:rPr>
          <w:szCs w:val="28"/>
          <w:rtl/>
        </w:rPr>
        <w:t>וַתָּקָם בְּתוֹךְ הַלַּיְלָה וַתִּקַּח אֶת-בְּנִי מֵאֶצְלִי וַאֲמָתְךָ יְשֵׁנָה וַתַּשְׁכִּיבֵהוּ בְּחֵיקָהּ וְאֶת-בְּנָהּ הַמֵּת הִשְׁכִּיבָה בְחֵיקִי׃</w:t>
      </w:r>
    </w:p>
    <w:p w14:paraId="5121EDA9" w14:textId="1DFAF537" w:rsidR="00FB4E67" w:rsidRPr="00C30296" w:rsidRDefault="00FB4E67" w:rsidP="00FB4E67">
      <w:pPr>
        <w:pStyle w:val="15"/>
        <w:rPr>
          <w:color w:val="auto"/>
        </w:rPr>
      </w:pPr>
      <w:r w:rsidRPr="00C30296">
        <w:rPr>
          <w:color w:val="auto"/>
        </w:rPr>
        <w:t>ватако́м бето́х ѓала́йла ватика́х эт-бени́ меэцли́ вааматеха́ ешена́ ваташкивэ́ѓу бехека́ веэт-бена́ ѓамэ́т ѓишки́ва вехеки́</w:t>
      </w:r>
    </w:p>
    <w:p w14:paraId="1DA7432A" w14:textId="77777777" w:rsidR="00FB4E67" w:rsidRPr="00C30296" w:rsidRDefault="00FB4E67" w:rsidP="00BB2D22">
      <w:pPr>
        <w:pStyle w:val="17"/>
        <w:rPr>
          <w:color w:val="auto"/>
        </w:rPr>
      </w:pPr>
      <w:r w:rsidRPr="00C30296">
        <w:rPr>
          <w:color w:val="auto"/>
        </w:rPr>
        <w:t>20. и встала она среди ночи, и взяла сына у меня, а раба твоя спит, и уложила его себе на грудь, а своего мёртвого сына уложила на грудь мне.</w:t>
      </w:r>
    </w:p>
    <w:p w14:paraId="34C862C6" w14:textId="77777777" w:rsidR="00FB4E67" w:rsidRPr="00C30296" w:rsidRDefault="00FB4E67" w:rsidP="00BB2D22">
      <w:pPr>
        <w:pStyle w:val="13"/>
      </w:pPr>
    </w:p>
    <w:p w14:paraId="06820878" w14:textId="77777777" w:rsidR="00FB4E67" w:rsidRPr="00C30296" w:rsidRDefault="00FB4E67" w:rsidP="00BB2D22">
      <w:pPr>
        <w:pStyle w:val="13"/>
        <w:rPr>
          <w:rFonts w:ascii="Times" w:hAnsi="Times" w:cs="Times"/>
          <w:szCs w:val="28"/>
          <w:shd w:val="clear" w:color="auto" w:fill="FFFFFF"/>
        </w:rPr>
      </w:pPr>
      <w:r w:rsidRPr="00C30296">
        <w:rPr>
          <w:szCs w:val="28"/>
          <w:rtl/>
        </w:rPr>
        <w:t>וָאָקֻם בַּבֹּקֶר לְהֵינִיק אֶת-בְּנִי וְהִנֵּה-מֵת וָאֶתְבּוֹנֵן אֵלָיו בַּבֹּקֶר וְהִנֵּה לֹא-הָיָה בְנִי אֲשֶׁר יָלָדְתִּי׃</w:t>
      </w:r>
    </w:p>
    <w:p w14:paraId="458BA275" w14:textId="40F1F96F" w:rsidR="00FB4E67" w:rsidRPr="00C30296" w:rsidRDefault="00FB4E67" w:rsidP="00BB2D22">
      <w:pPr>
        <w:pStyle w:val="15"/>
        <w:rPr>
          <w:color w:val="auto"/>
        </w:rPr>
      </w:pPr>
      <w:r w:rsidRPr="00C30296">
        <w:rPr>
          <w:color w:val="auto"/>
        </w:rPr>
        <w:t>вааку́м бабо́кер леѓени́к эт-бени́ веѓине-мэ́т ваэтбонэ́н эла́в бабо́кер веѓинэ́ ло-ѓая́ вени́ аше́р яла́дти</w:t>
      </w:r>
    </w:p>
    <w:p w14:paraId="18E44B8E" w14:textId="266E95C1" w:rsidR="00FB4E67" w:rsidRPr="00C30296" w:rsidRDefault="00FB4E67" w:rsidP="00BB2D22">
      <w:pPr>
        <w:pStyle w:val="17"/>
        <w:rPr>
          <w:color w:val="auto"/>
        </w:rPr>
      </w:pPr>
      <w:r w:rsidRPr="00C30296">
        <w:rPr>
          <w:color w:val="auto"/>
        </w:rPr>
        <w:t>21. и когда я проснулась утром, встала утром, чтобы покормить грудью сына моего</w:t>
      </w:r>
      <w:r w:rsidR="00BB2D22" w:rsidRPr="00C30296">
        <w:rPr>
          <w:color w:val="auto"/>
        </w:rPr>
        <w:t>,</w:t>
      </w:r>
      <w:r w:rsidRPr="00C30296">
        <w:rPr>
          <w:color w:val="auto"/>
        </w:rPr>
        <w:t xml:space="preserve"> и вот, он умер. и позже я пригляделась к нему, когда настало утро и рассвело, и вот, это не тот сын, которого я родила».</w:t>
      </w:r>
    </w:p>
    <w:p w14:paraId="09335364" w14:textId="77777777" w:rsidR="00FB4E67" w:rsidRPr="00C30296" w:rsidRDefault="00FB4E67" w:rsidP="00BB2D22">
      <w:pPr>
        <w:pStyle w:val="17"/>
        <w:rPr>
          <w:color w:val="auto"/>
        </w:rPr>
      </w:pPr>
    </w:p>
    <w:p w14:paraId="1112DDC6" w14:textId="21A084E7" w:rsidR="00FB4E67" w:rsidRPr="00C30296" w:rsidRDefault="00FB4E67" w:rsidP="00FB4E67">
      <w:pPr>
        <w:rPr>
          <w:color w:val="auto"/>
        </w:rPr>
      </w:pPr>
      <w:r w:rsidRPr="00C30296">
        <w:rPr>
          <w:color w:val="auto"/>
        </w:rPr>
        <w:t>Это показания первой женщины. Они вызывают очень много сомнений, если читать их внимательно. Прежде всего откуда эта женщина знает всё, что происходило, если она спала? Она же не видела ничего. Она, по её собственным словам, настолько крепко спала, что она ничего не почувствовала</w:t>
      </w:r>
      <w:r w:rsidR="00B23D08" w:rsidRPr="00C30296">
        <w:rPr>
          <w:color w:val="auto"/>
        </w:rPr>
        <w:t>.</w:t>
      </w:r>
      <w:r w:rsidRPr="00C30296">
        <w:rPr>
          <w:color w:val="auto"/>
        </w:rPr>
        <w:t xml:space="preserve"> Но она описывает, как всё происходило так, словно она это видела. Версия её составлена хорошо, но вот такая </w:t>
      </w:r>
      <w:r w:rsidRPr="00C30296">
        <w:rPr>
          <w:color w:val="auto"/>
        </w:rPr>
        <w:lastRenderedPageBreak/>
        <w:t xml:space="preserve">проблема здесь есть. Есть и ещё одна загвоздка в том, что она говорит. Обычно женщина, которая родила (проводили даже такие эксперименты, сейчас психологи любят эксперименты, и я опрос провёл, я несколько женщин спросил), не так легко путает своего ребёнка. </w:t>
      </w:r>
      <w:r w:rsidR="00943BEC" w:rsidRPr="00C30296">
        <w:rPr>
          <w:color w:val="auto"/>
        </w:rPr>
        <w:t>О</w:t>
      </w:r>
      <w:r w:rsidRPr="00C30296">
        <w:rPr>
          <w:color w:val="auto"/>
        </w:rPr>
        <w:t>на взяла кормить ребёнка, и он умер</w:t>
      </w:r>
      <w:r w:rsidR="00B23D08" w:rsidRPr="00C30296">
        <w:rPr>
          <w:color w:val="auto"/>
        </w:rPr>
        <w:t>,</w:t>
      </w:r>
      <w:r w:rsidRPr="00C30296">
        <w:rPr>
          <w:color w:val="auto"/>
        </w:rPr>
        <w:t xml:space="preserve"> и только потом, только приглядевшись, она увидела, что это не её ребёнок. Это всё звучит немного подозрительно. Кроме того, дети в первые дни своей жизни растут очень быстро и очень быстро изменяются, и трёхдневный ребёнок отличается от однодневного. Всё это</w:t>
      </w:r>
      <w:r w:rsidR="001A1E2B" w:rsidRPr="00C30296">
        <w:rPr>
          <w:color w:val="auto"/>
        </w:rPr>
        <w:t xml:space="preserve"> – </w:t>
      </w:r>
      <w:r w:rsidRPr="00C30296">
        <w:rPr>
          <w:color w:val="auto"/>
        </w:rPr>
        <w:t>вопросы, которые остаются после длинной речи этой женщины. Но говорит она длинно и красиво. В её речи более 50 слов. Я дальше со счёта сбился. В 22 стихе ответчица отвечает на эту длинную речь и говорит так:</w:t>
      </w:r>
    </w:p>
    <w:p w14:paraId="1BD2C27C" w14:textId="77777777" w:rsidR="00FB4E67" w:rsidRPr="00C30296" w:rsidRDefault="00FB4E67" w:rsidP="00BB2D22">
      <w:pPr>
        <w:pStyle w:val="13"/>
      </w:pPr>
    </w:p>
    <w:p w14:paraId="7F7BC272" w14:textId="77777777" w:rsidR="00FB4E67" w:rsidRPr="00C30296" w:rsidRDefault="00FB4E67" w:rsidP="00BB2D22">
      <w:pPr>
        <w:pStyle w:val="13"/>
      </w:pPr>
      <w:r w:rsidRPr="00C30296">
        <w:rPr>
          <w:szCs w:val="28"/>
          <w:rtl/>
        </w:rPr>
        <w:t>וַתֹּאמֶר הָאִשָּׁה הָאַחֶרֶת לֹא כִי בְּנִי הַחַי וּבְנֵךְ הַמֵּת</w:t>
      </w:r>
    </w:p>
    <w:p w14:paraId="49DF807B" w14:textId="77777777" w:rsidR="00FB4E67" w:rsidRPr="00C30296" w:rsidRDefault="00FB4E67" w:rsidP="00BB2D22">
      <w:pPr>
        <w:pStyle w:val="15"/>
        <w:rPr>
          <w:color w:val="auto"/>
        </w:rPr>
      </w:pPr>
      <w:r w:rsidRPr="00C30296">
        <w:rPr>
          <w:color w:val="auto"/>
        </w:rPr>
        <w:t>ватоме́р ѓаиша́ ѓаахэ́рет ло хи бени́ ѓаха́й увнэ́х ѓамэ́т</w:t>
      </w:r>
    </w:p>
    <w:p w14:paraId="1E50CC45" w14:textId="70612509" w:rsidR="00FB4E67" w:rsidRPr="00C30296" w:rsidRDefault="00FB4E67" w:rsidP="00BB2D22">
      <w:pPr>
        <w:pStyle w:val="17"/>
        <w:rPr>
          <w:color w:val="auto"/>
        </w:rPr>
      </w:pPr>
      <w:r w:rsidRPr="00C30296">
        <w:rPr>
          <w:color w:val="auto"/>
        </w:rPr>
        <w:t>22. и сказала другая женщина: «нет. это мой сын</w:t>
      </w:r>
      <w:r w:rsidR="001A1E2B" w:rsidRPr="00C30296">
        <w:rPr>
          <w:color w:val="auto"/>
        </w:rPr>
        <w:t xml:space="preserve"> </w:t>
      </w:r>
      <w:r w:rsidRPr="00C30296">
        <w:rPr>
          <w:color w:val="auto"/>
        </w:rPr>
        <w:t>живой, а твой сын</w:t>
      </w:r>
      <w:r w:rsidR="001A1E2B" w:rsidRPr="00C30296">
        <w:rPr>
          <w:color w:val="auto"/>
        </w:rPr>
        <w:t xml:space="preserve"> </w:t>
      </w:r>
      <w:r w:rsidRPr="00C30296">
        <w:rPr>
          <w:color w:val="auto"/>
        </w:rPr>
        <w:t>мёртвый».</w:t>
      </w:r>
    </w:p>
    <w:p w14:paraId="1CB947E3" w14:textId="77777777" w:rsidR="00FB4E67" w:rsidRPr="00C30296" w:rsidRDefault="00FB4E67" w:rsidP="00BB2D22">
      <w:pPr>
        <w:pStyle w:val="17"/>
        <w:rPr>
          <w:color w:val="auto"/>
        </w:rPr>
      </w:pPr>
    </w:p>
    <w:p w14:paraId="0B079A9F" w14:textId="58D416E9" w:rsidR="00FB4E67" w:rsidRPr="00C30296" w:rsidRDefault="00FB4E67" w:rsidP="00FB4E67">
      <w:pPr>
        <w:rPr>
          <w:color w:val="auto"/>
        </w:rPr>
      </w:pPr>
      <w:r w:rsidRPr="00C30296">
        <w:rPr>
          <w:color w:val="auto"/>
        </w:rPr>
        <w:t xml:space="preserve"> Она явно не так красноречива, как истица. У неё</w:t>
      </w:r>
      <w:r w:rsidR="004471D4" w:rsidRPr="00C30296">
        <w:rPr>
          <w:color w:val="auto"/>
        </w:rPr>
        <w:t xml:space="preserve"> </w:t>
      </w:r>
      <w:r w:rsidR="00930088" w:rsidRPr="00C30296">
        <w:rPr>
          <w:color w:val="auto"/>
        </w:rPr>
        <w:t xml:space="preserve">нет </w:t>
      </w:r>
      <w:r w:rsidRPr="00C30296">
        <w:rPr>
          <w:color w:val="auto"/>
        </w:rPr>
        <w:t>заготовленной речи, может быть</w:t>
      </w:r>
      <w:r w:rsidR="00943BEC" w:rsidRPr="00C30296">
        <w:rPr>
          <w:color w:val="auto"/>
        </w:rPr>
        <w:t>,</w:t>
      </w:r>
      <w:r w:rsidRPr="00C30296">
        <w:rPr>
          <w:color w:val="auto"/>
        </w:rPr>
        <w:t xml:space="preserve"> от того, что она в шоке, и она отвечает всего четырьмя словами. Что на это отвечает истица? Она отвечает:</w:t>
      </w:r>
    </w:p>
    <w:p w14:paraId="3DC3805B" w14:textId="77777777" w:rsidR="00FB4E67" w:rsidRPr="00C30296" w:rsidRDefault="00FB4E67" w:rsidP="00BB2D22">
      <w:pPr>
        <w:pStyle w:val="13"/>
      </w:pPr>
    </w:p>
    <w:p w14:paraId="101FFE8D" w14:textId="77777777" w:rsidR="00FB4E67" w:rsidRPr="00C30296" w:rsidRDefault="00FB4E67" w:rsidP="00BB2D22">
      <w:pPr>
        <w:pStyle w:val="13"/>
        <w:rPr>
          <w:rFonts w:ascii="Times" w:hAnsi="Times" w:cs="Times"/>
          <w:szCs w:val="28"/>
          <w:shd w:val="clear" w:color="auto" w:fill="FFFFFF"/>
        </w:rPr>
      </w:pPr>
      <w:r w:rsidRPr="00C30296">
        <w:rPr>
          <w:szCs w:val="28"/>
          <w:rtl/>
        </w:rPr>
        <w:t>לֹא כִי בְּנֵךְ הַמֵּת וּבְנִי הֶחָי וַתְּדַבֵּרְנָה לִפְנֵי הַמֶּלֶךְ׃</w:t>
      </w:r>
    </w:p>
    <w:p w14:paraId="36751262" w14:textId="00D9DCA3" w:rsidR="00FB4E67" w:rsidRPr="00C30296" w:rsidRDefault="00FB4E67" w:rsidP="00BB2D22">
      <w:pPr>
        <w:pStyle w:val="15"/>
        <w:rPr>
          <w:color w:val="auto"/>
        </w:rPr>
      </w:pPr>
      <w:r w:rsidRPr="00C30296">
        <w:rPr>
          <w:color w:val="auto"/>
        </w:rPr>
        <w:t>ло хи бенэ́х ѓамэ́т увни́ ѓеха́й ватедабэ́рна лифнэ́ ѓамэ́лех</w:t>
      </w:r>
    </w:p>
    <w:p w14:paraId="444F050E" w14:textId="1E8BC563" w:rsidR="00FB4E67" w:rsidRPr="00C30296" w:rsidRDefault="004A119F" w:rsidP="00BB2D22">
      <w:pPr>
        <w:pStyle w:val="17"/>
        <w:rPr>
          <w:color w:val="auto"/>
        </w:rPr>
      </w:pPr>
      <w:r w:rsidRPr="00C30296">
        <w:rPr>
          <w:color w:val="auto"/>
        </w:rPr>
        <w:t>«</w:t>
      </w:r>
      <w:r w:rsidR="00FB4E67" w:rsidRPr="00C30296">
        <w:rPr>
          <w:color w:val="auto"/>
        </w:rPr>
        <w:t>нет, твой сын умер, а мой сын</w:t>
      </w:r>
      <w:r w:rsidR="001A1E2B" w:rsidRPr="00C30296">
        <w:rPr>
          <w:color w:val="auto"/>
        </w:rPr>
        <w:t xml:space="preserve"> </w:t>
      </w:r>
      <w:r w:rsidR="00FB4E67" w:rsidRPr="00C30296">
        <w:rPr>
          <w:color w:val="auto"/>
        </w:rPr>
        <w:t>жив</w:t>
      </w:r>
      <w:r w:rsidRPr="00C30296">
        <w:rPr>
          <w:color w:val="auto"/>
        </w:rPr>
        <w:t>»</w:t>
      </w:r>
      <w:r w:rsidR="00FB4E67" w:rsidRPr="00C30296">
        <w:rPr>
          <w:color w:val="auto"/>
        </w:rPr>
        <w:t>. и так они говорили перед царём.</w:t>
      </w:r>
    </w:p>
    <w:p w14:paraId="2681C08E" w14:textId="77777777" w:rsidR="00FB4E67" w:rsidRPr="00C30296" w:rsidRDefault="00FB4E67" w:rsidP="00BB2D22">
      <w:pPr>
        <w:pStyle w:val="17"/>
        <w:rPr>
          <w:color w:val="auto"/>
        </w:rPr>
      </w:pPr>
    </w:p>
    <w:p w14:paraId="65D99058" w14:textId="77777777" w:rsidR="00B23D08" w:rsidRPr="00C30296" w:rsidRDefault="00FB4E67" w:rsidP="00FB4E67">
      <w:pPr>
        <w:rPr>
          <w:color w:val="auto"/>
        </w:rPr>
      </w:pPr>
      <w:r w:rsidRPr="00C30296">
        <w:rPr>
          <w:color w:val="auto"/>
        </w:rPr>
        <w:t>То есть женщины начинают препираться. Причём, обратите внимание, они говорят не одно и то же. Ответчица говорит то, что она хочет доказать. Она говорит: «Мой сын жив! Твой сын умер!» На первом месте у неё желание доказать: мой сын</w:t>
      </w:r>
      <w:r w:rsidR="001A1E2B" w:rsidRPr="00C30296">
        <w:rPr>
          <w:color w:val="auto"/>
        </w:rPr>
        <w:t xml:space="preserve"> – </w:t>
      </w:r>
      <w:r w:rsidRPr="00C30296">
        <w:rPr>
          <w:color w:val="auto"/>
        </w:rPr>
        <w:t xml:space="preserve">жив. Истица </w:t>
      </w:r>
      <w:r w:rsidRPr="00C30296">
        <w:rPr>
          <w:color w:val="auto"/>
        </w:rPr>
        <w:lastRenderedPageBreak/>
        <w:t>говорит наоборот: «Твой сын</w:t>
      </w:r>
      <w:r w:rsidR="001A1E2B" w:rsidRPr="00C30296">
        <w:rPr>
          <w:color w:val="auto"/>
        </w:rPr>
        <w:t xml:space="preserve"> – </w:t>
      </w:r>
      <w:r w:rsidRPr="00C30296">
        <w:rPr>
          <w:color w:val="auto"/>
        </w:rPr>
        <w:t>мёртв, а мой сын</w:t>
      </w:r>
      <w:r w:rsidR="001A1E2B" w:rsidRPr="00C30296">
        <w:rPr>
          <w:color w:val="auto"/>
        </w:rPr>
        <w:t xml:space="preserve"> – </w:t>
      </w:r>
      <w:r w:rsidRPr="00C30296">
        <w:rPr>
          <w:color w:val="auto"/>
        </w:rPr>
        <w:t xml:space="preserve">жив!» Для неё важнее доказать, что умер не её сын. Эти формулировки, на самом деле, выдают то, что у человека на душе, то, что у него в подсознании. Можно было бы назвать это оговоркой по Фрейду, если бы Шломо такого знал. И можно сделать вывод, что истица лукавит. </w:t>
      </w:r>
    </w:p>
    <w:p w14:paraId="5AC4D296" w14:textId="619CFECC" w:rsidR="00FB4E67" w:rsidRPr="00C30296" w:rsidRDefault="00FB4E67" w:rsidP="00FB4E67">
      <w:pPr>
        <w:rPr>
          <w:color w:val="auto"/>
        </w:rPr>
      </w:pPr>
      <w:r w:rsidRPr="00C30296">
        <w:rPr>
          <w:color w:val="auto"/>
        </w:rPr>
        <w:t>Есть ещё несколько правил юридических, которые можно здесь привести, прежде чем перейдём к ответу Шломо. Если человек держит в руках какой-то предмет, например, у человека на руках есть часы, и приходит кто-то и говорит: «Этот человек, этот Хаим носит мои часы»</w:t>
      </w:r>
      <w:r w:rsidR="00943BEC" w:rsidRPr="00C30296">
        <w:rPr>
          <w:color w:val="auto"/>
        </w:rPr>
        <w:t>,</w:t>
      </w:r>
      <w:r w:rsidRPr="00C30296">
        <w:rPr>
          <w:color w:val="auto"/>
        </w:rPr>
        <w:t xml:space="preserve"> </w:t>
      </w:r>
      <w:r w:rsidR="00943BEC" w:rsidRPr="00C30296">
        <w:rPr>
          <w:color w:val="auto"/>
        </w:rPr>
        <w:t>т</w:t>
      </w:r>
      <w:r w:rsidRPr="00C30296">
        <w:rPr>
          <w:color w:val="auto"/>
        </w:rPr>
        <w:t>от человек, который это сказал, он и должен это доказывать. Поскольку часы в руках у Хаима, Хаим ничего не должен доказывать</w:t>
      </w:r>
      <w:r w:rsidR="00036408" w:rsidRPr="00C30296">
        <w:rPr>
          <w:color w:val="auto"/>
        </w:rPr>
        <w:t xml:space="preserve"> – </w:t>
      </w:r>
      <w:r w:rsidRPr="00C30296">
        <w:rPr>
          <w:color w:val="auto"/>
        </w:rPr>
        <w:t>доказательство то, что часы у него на руке. Он не должен вспоминать, где он купил их или когда ему их подарили, ничего. «Это мои часы»</w:t>
      </w:r>
      <w:r w:rsidR="001A1E2B" w:rsidRPr="00C30296">
        <w:rPr>
          <w:color w:val="auto"/>
        </w:rPr>
        <w:t xml:space="preserve"> – </w:t>
      </w:r>
      <w:r w:rsidRPr="00C30296">
        <w:rPr>
          <w:color w:val="auto"/>
        </w:rPr>
        <w:t xml:space="preserve">и даже этого говорить не надо. Вот они у меня на руке, это очевидно. С ребёнком всё не так просто. Но тем не менее это правило тоже работает. У одной женщины </w:t>
      </w:r>
      <w:r w:rsidR="00D93FD7" w:rsidRPr="00C30296">
        <w:rPr>
          <w:color w:val="auto"/>
        </w:rPr>
        <w:t>на</w:t>
      </w:r>
      <w:r w:rsidRPr="00C30296">
        <w:rPr>
          <w:color w:val="auto"/>
        </w:rPr>
        <w:t xml:space="preserve"> руках ребёнок, у другой</w:t>
      </w:r>
      <w:r w:rsidR="001A1E2B" w:rsidRPr="00C30296">
        <w:rPr>
          <w:color w:val="auto"/>
        </w:rPr>
        <w:t xml:space="preserve"> – </w:t>
      </w:r>
      <w:r w:rsidRPr="00C30296">
        <w:rPr>
          <w:color w:val="auto"/>
        </w:rPr>
        <w:t>на устах рассказ. И этот рассказ</w:t>
      </w:r>
      <w:r w:rsidR="001A1E2B" w:rsidRPr="00C30296">
        <w:rPr>
          <w:color w:val="auto"/>
        </w:rPr>
        <w:t xml:space="preserve"> – </w:t>
      </w:r>
      <w:r w:rsidRPr="00C30296">
        <w:rPr>
          <w:color w:val="auto"/>
        </w:rPr>
        <w:t>не причина забирать ребёнка. Еврейская судебная система в определённой степени рассчитывает на порядочность людей. Например, считается, что женщина не скажет в присутствии своего мужа: «Мы никогда не были женаты». Она не посмеет сказать такое в суде. Некоторые считают, что человек не посмеет сказать: «Я никогда не одалживал у него деньги!» в присутствии своего кредитора. В то же время сама система предусматривает падение нравов и говорит: «Это так, но люди меняются!» И люди меняются, и они не всегда меняются в хорошую сторону. И здесь, конечно, очень плохое свидетельство, что женщина посмела говорить, похоронив своего ребёнка или имея на руках мёртвого ребёнка</w:t>
      </w:r>
      <w:r w:rsidR="00B23D08" w:rsidRPr="00C30296">
        <w:rPr>
          <w:color w:val="auto"/>
        </w:rPr>
        <w:t>,</w:t>
      </w:r>
      <w:r w:rsidRPr="00C30296">
        <w:rPr>
          <w:color w:val="auto"/>
        </w:rPr>
        <w:t xml:space="preserve"> </w:t>
      </w:r>
      <w:r w:rsidR="00B23D08" w:rsidRPr="00C30296">
        <w:rPr>
          <w:color w:val="auto"/>
        </w:rPr>
        <w:t>п</w:t>
      </w:r>
      <w:r w:rsidRPr="00C30296">
        <w:rPr>
          <w:color w:val="auto"/>
        </w:rPr>
        <w:t xml:space="preserve">отащила </w:t>
      </w:r>
      <w:r w:rsidRPr="00C30296">
        <w:rPr>
          <w:color w:val="auto"/>
        </w:rPr>
        <w:lastRenderedPageBreak/>
        <w:t>подругу, только что родившую ребёнка, в суд на такое разбирательство. Это о ней очень нехорошо говорит. Итак, две женщины. Обе высказали свои версии, и они не совсем одинаковые. В 23 стихе мы читаем, что говорит Шломо.</w:t>
      </w:r>
    </w:p>
    <w:p w14:paraId="4BCFBDE0" w14:textId="77777777" w:rsidR="00FB4E67" w:rsidRPr="00C30296" w:rsidRDefault="00FB4E67" w:rsidP="00BB2D22">
      <w:pPr>
        <w:pStyle w:val="13"/>
      </w:pPr>
    </w:p>
    <w:p w14:paraId="7BB41E1A" w14:textId="77777777" w:rsidR="00FB4E67" w:rsidRPr="00C30296" w:rsidRDefault="00FB4E67" w:rsidP="00BB2D22">
      <w:pPr>
        <w:pStyle w:val="13"/>
      </w:pPr>
      <w:r w:rsidRPr="00C30296">
        <w:rPr>
          <w:szCs w:val="28"/>
          <w:rtl/>
        </w:rPr>
        <w:t>וַיֹּאמֶר הַמֶּלֶךְ זֹאת אֹמֶרֶת זֶה-בְּנִי הַחַי וּבְנֵךְ הַמֵּת וְזֹאת אֹמֶרֶת לֹא כִי בְּנֵךְ הַמֵּת וּבְנִי הֶחָי׃</w:t>
      </w:r>
    </w:p>
    <w:p w14:paraId="47F3C295" w14:textId="59C8A11E" w:rsidR="00FB4E67" w:rsidRPr="00C30296" w:rsidRDefault="00FB4E67" w:rsidP="00BB2D22">
      <w:pPr>
        <w:pStyle w:val="15"/>
        <w:rPr>
          <w:color w:val="auto"/>
        </w:rPr>
      </w:pPr>
      <w:r w:rsidRPr="00C30296">
        <w:rPr>
          <w:color w:val="auto"/>
        </w:rPr>
        <w:t>ваёмер ѓамэ́лех зот омэ́рет зе-бени́ ѓаха́й увнэ́х ѓамэ́т везо́т омэ́рет ло хи бенэ́х ѓамэ́т увни́ ѓеха́й</w:t>
      </w:r>
    </w:p>
    <w:p w14:paraId="6D7CA0C6" w14:textId="7F10267B" w:rsidR="00FB4E67" w:rsidRPr="00C30296" w:rsidRDefault="00FB4E67" w:rsidP="00BB2D22">
      <w:pPr>
        <w:pStyle w:val="17"/>
        <w:rPr>
          <w:color w:val="auto"/>
        </w:rPr>
      </w:pPr>
      <w:r w:rsidRPr="00C30296">
        <w:rPr>
          <w:color w:val="auto"/>
        </w:rPr>
        <w:t>23. и сказал царь: «эта говорит: «мой сын</w:t>
      </w:r>
      <w:r w:rsidR="001A1E2B" w:rsidRPr="00C30296">
        <w:rPr>
          <w:color w:val="auto"/>
        </w:rPr>
        <w:t xml:space="preserve"> </w:t>
      </w:r>
      <w:r w:rsidRPr="00C30296">
        <w:rPr>
          <w:color w:val="auto"/>
        </w:rPr>
        <w:t>живой, а твой</w:t>
      </w:r>
      <w:r w:rsidR="001A1E2B" w:rsidRPr="00C30296">
        <w:rPr>
          <w:color w:val="auto"/>
        </w:rPr>
        <w:t xml:space="preserve"> </w:t>
      </w:r>
      <w:r w:rsidRPr="00C30296">
        <w:rPr>
          <w:color w:val="auto"/>
        </w:rPr>
        <w:t>мёртвый», а вторая говорит: «нет, твой сын это тот, который мёртв. а мой сын живой».</w:t>
      </w:r>
    </w:p>
    <w:p w14:paraId="6130B32E" w14:textId="77777777" w:rsidR="00FB4E67" w:rsidRPr="00C30296" w:rsidRDefault="00FB4E67" w:rsidP="00BB2D22">
      <w:pPr>
        <w:pStyle w:val="17"/>
        <w:rPr>
          <w:color w:val="auto"/>
        </w:rPr>
      </w:pPr>
    </w:p>
    <w:p w14:paraId="2456D13E" w14:textId="4C6940F7" w:rsidR="00FB4E67" w:rsidRPr="00C30296" w:rsidRDefault="00FB4E67" w:rsidP="00FB4E67">
      <w:pPr>
        <w:rPr>
          <w:color w:val="auto"/>
        </w:rPr>
      </w:pPr>
      <w:r w:rsidRPr="00C30296">
        <w:rPr>
          <w:color w:val="auto"/>
        </w:rPr>
        <w:t xml:space="preserve">Шломо повторяет аргументы сторон. Это правило действует и в современном </w:t>
      </w:r>
      <w:r w:rsidR="00D93FD7" w:rsidRPr="00C30296">
        <w:rPr>
          <w:color w:val="auto"/>
        </w:rPr>
        <w:t>е</w:t>
      </w:r>
      <w:r w:rsidRPr="00C30296">
        <w:rPr>
          <w:color w:val="auto"/>
        </w:rPr>
        <w:t xml:space="preserve">врейском суде. Его учат </w:t>
      </w:r>
      <w:r w:rsidR="00D93FD7" w:rsidRPr="00C30296">
        <w:rPr>
          <w:color w:val="auto"/>
        </w:rPr>
        <w:t>(</w:t>
      </w:r>
      <w:r w:rsidRPr="00C30296">
        <w:rPr>
          <w:color w:val="auto"/>
        </w:rPr>
        <w:t>это правило</w:t>
      </w:r>
      <w:r w:rsidR="00D93FD7" w:rsidRPr="00C30296">
        <w:rPr>
          <w:color w:val="auto"/>
        </w:rPr>
        <w:t>)</w:t>
      </w:r>
      <w:r w:rsidRPr="00C30296">
        <w:rPr>
          <w:color w:val="auto"/>
        </w:rPr>
        <w:t xml:space="preserve"> именно из этого эпизода. Хочешь судить? Повтори версии! Прежде всего для того, чтобы убедиться, что ты их понял. Некоторые даже начинают повторять. Крути их в голове. Один говорит так, другой говорит так, этот говорит так, тот говорит так. Чтобы понимать и чтобы анализировать. Здесь, в общем-то, уже достаточно понятно, чей ребёнок. Достаточно понятно</w:t>
      </w:r>
      <w:r w:rsidR="001A1E2B" w:rsidRPr="00C30296">
        <w:rPr>
          <w:color w:val="auto"/>
        </w:rPr>
        <w:t xml:space="preserve"> </w:t>
      </w:r>
      <w:r w:rsidRPr="00C30296">
        <w:rPr>
          <w:color w:val="auto"/>
        </w:rPr>
        <w:t>по речи. Ну, это понятно Шломо. Но важно сделать ещё кое-что.</w:t>
      </w:r>
    </w:p>
    <w:p w14:paraId="31A5EFB9" w14:textId="77777777" w:rsidR="00FB4E67" w:rsidRPr="00C30296" w:rsidRDefault="00FB4E67" w:rsidP="00BB2D22">
      <w:pPr>
        <w:pStyle w:val="13"/>
      </w:pPr>
    </w:p>
    <w:p w14:paraId="45EA4886" w14:textId="77777777" w:rsidR="00FB4E67" w:rsidRPr="00C30296" w:rsidRDefault="00FB4E67" w:rsidP="00BB2D22">
      <w:pPr>
        <w:pStyle w:val="13"/>
        <w:rPr>
          <w:rFonts w:ascii="Times" w:hAnsi="Times" w:cs="Times"/>
          <w:szCs w:val="28"/>
          <w:shd w:val="clear" w:color="auto" w:fill="FFFFFF"/>
        </w:rPr>
      </w:pPr>
      <w:r w:rsidRPr="00C30296">
        <w:rPr>
          <w:szCs w:val="28"/>
          <w:rtl/>
        </w:rPr>
        <w:t>וַיֹּאמֶר הַמֶּלֶךְ קְחוּ לִי-חָרֶב וַיָּבִאוּ הַחֶרֶב לִפְנֵי הַמֶּלֶךְ׃</w:t>
      </w:r>
    </w:p>
    <w:p w14:paraId="47ED1EFC" w14:textId="6B132D95" w:rsidR="00FB4E67" w:rsidRPr="00C30296" w:rsidRDefault="00FB4E67" w:rsidP="00BB2D22">
      <w:pPr>
        <w:pStyle w:val="15"/>
        <w:rPr>
          <w:color w:val="auto"/>
        </w:rPr>
      </w:pPr>
      <w:r w:rsidRPr="00C30296">
        <w:rPr>
          <w:color w:val="auto"/>
        </w:rPr>
        <w:t>ваёмер ѓамэ́лех кеху́ ли-ха́рев ваяви́у ѓахэ́рев лифнэ́ ѓамэ́лех</w:t>
      </w:r>
    </w:p>
    <w:p w14:paraId="6ECA8F5F" w14:textId="73201EEF" w:rsidR="00FB4E67" w:rsidRPr="00C30296" w:rsidRDefault="00FB4E67" w:rsidP="00BB2D22">
      <w:pPr>
        <w:pStyle w:val="17"/>
        <w:rPr>
          <w:color w:val="auto"/>
        </w:rPr>
      </w:pPr>
      <w:r w:rsidRPr="00C30296">
        <w:rPr>
          <w:color w:val="auto"/>
        </w:rPr>
        <w:t>24. и сказал царь: «дайте мне меч!»</w:t>
      </w:r>
      <w:r w:rsidR="004A119F" w:rsidRPr="00C30296">
        <w:rPr>
          <w:color w:val="auto"/>
        </w:rPr>
        <w:t xml:space="preserve"> </w:t>
      </w:r>
      <w:r w:rsidR="00BB2D22" w:rsidRPr="00C30296">
        <w:rPr>
          <w:color w:val="auto"/>
        </w:rPr>
        <w:t>(</w:t>
      </w:r>
      <w:r w:rsidRPr="00C30296">
        <w:rPr>
          <w:color w:val="auto"/>
        </w:rPr>
        <w:t>Возьмите мне меч!</w:t>
      </w:r>
      <w:r w:rsidR="00BB2D22" w:rsidRPr="00C30296">
        <w:rPr>
          <w:color w:val="auto"/>
        </w:rPr>
        <w:t xml:space="preserve"> </w:t>
      </w:r>
      <w:r w:rsidR="00D93FD7" w:rsidRPr="00C30296">
        <w:rPr>
          <w:rStyle w:val="afd"/>
          <w:color w:val="auto"/>
          <w:sz w:val="24"/>
          <w:szCs w:val="24"/>
        </w:rPr>
        <w:t>(е</w:t>
      </w:r>
      <w:r w:rsidR="00BB2D22" w:rsidRPr="00C30296">
        <w:rPr>
          <w:rStyle w:val="afd"/>
          <w:color w:val="auto"/>
          <w:sz w:val="24"/>
          <w:szCs w:val="24"/>
        </w:rPr>
        <w:t>сли дословно перевести</w:t>
      </w:r>
      <w:r w:rsidRPr="00C30296">
        <w:rPr>
          <w:rStyle w:val="afd"/>
          <w:caps/>
          <w:color w:val="auto"/>
        </w:rPr>
        <w:t>)</w:t>
      </w:r>
      <w:r w:rsidRPr="00C30296">
        <w:rPr>
          <w:color w:val="auto"/>
        </w:rPr>
        <w:t>, и принесли меч перед царём.</w:t>
      </w:r>
    </w:p>
    <w:p w14:paraId="6BEB29F1" w14:textId="77777777" w:rsidR="00FB4E67" w:rsidRPr="00C30296" w:rsidRDefault="00FB4E67" w:rsidP="00BB2D22">
      <w:pPr>
        <w:pStyle w:val="13"/>
      </w:pPr>
    </w:p>
    <w:p w14:paraId="37B4FB43" w14:textId="77777777" w:rsidR="00FB4E67" w:rsidRPr="00C30296" w:rsidRDefault="00FB4E67" w:rsidP="00BB2D22">
      <w:pPr>
        <w:pStyle w:val="13"/>
      </w:pPr>
      <w:r w:rsidRPr="00C30296">
        <w:rPr>
          <w:szCs w:val="28"/>
          <w:rtl/>
        </w:rPr>
        <w:t>וַיֹּאמֶר הַמֶּלֶךְ גִּזְרוּ אֶת-הַיֶּלֶד הַחַי לִשְׁנָיִם וּתְנוּ אֶת-הַחֲצִי לְאַחַת וְאֶת-הַחֲצִי לְאֶחָת׃</w:t>
      </w:r>
    </w:p>
    <w:p w14:paraId="351804CB" w14:textId="29603663" w:rsidR="00FB4E67" w:rsidRPr="00C30296" w:rsidRDefault="00FB4E67" w:rsidP="00BB2D22">
      <w:pPr>
        <w:pStyle w:val="15"/>
        <w:rPr>
          <w:color w:val="auto"/>
        </w:rPr>
      </w:pPr>
      <w:r w:rsidRPr="00C30296">
        <w:rPr>
          <w:color w:val="auto"/>
        </w:rPr>
        <w:lastRenderedPageBreak/>
        <w:t>ваёмер ѓамэ́лех гизру́эт-ѓае́лед ѓаха́й лишна́йим утну́ эт-ѓахаци́ леаха́т веэт-ѓахаци́ леэха́т</w:t>
      </w:r>
    </w:p>
    <w:p w14:paraId="757CB636" w14:textId="77777777" w:rsidR="00FB4E67" w:rsidRPr="00C30296" w:rsidRDefault="00FB4E67" w:rsidP="00BB2D22">
      <w:pPr>
        <w:pStyle w:val="17"/>
        <w:rPr>
          <w:color w:val="auto"/>
        </w:rPr>
      </w:pPr>
      <w:r w:rsidRPr="00C30296">
        <w:rPr>
          <w:color w:val="auto"/>
        </w:rPr>
        <w:t>25. и сказал царь: «разрубите этого живого ребёнка на двое, и дайте половину одной и половину одной».</w:t>
      </w:r>
    </w:p>
    <w:p w14:paraId="4C6726FC" w14:textId="77777777" w:rsidR="00FB4E67" w:rsidRPr="00C30296" w:rsidRDefault="00FB4E67" w:rsidP="00FB4E67">
      <w:pPr>
        <w:rPr>
          <w:color w:val="auto"/>
        </w:rPr>
      </w:pPr>
    </w:p>
    <w:p w14:paraId="2C4F64A5" w14:textId="324FAAF7" w:rsidR="00FB4E67" w:rsidRPr="00C30296" w:rsidRDefault="00FB4E67" w:rsidP="00FB4E67">
      <w:pPr>
        <w:rPr>
          <w:color w:val="auto"/>
        </w:rPr>
      </w:pPr>
      <w:r w:rsidRPr="00C30296">
        <w:rPr>
          <w:color w:val="auto"/>
        </w:rPr>
        <w:t>Представьте себе: в каком суде, в каком современном учреждении может происходить такое? Страшно</w:t>
      </w:r>
      <w:r w:rsidR="00B23D08" w:rsidRPr="00C30296">
        <w:rPr>
          <w:color w:val="auto"/>
        </w:rPr>
        <w:t xml:space="preserve"> настолько</w:t>
      </w:r>
      <w:r w:rsidRPr="00C30296">
        <w:rPr>
          <w:color w:val="auto"/>
        </w:rPr>
        <w:t>, что женщины действительно поверили, что такое решение может быть. Есть законы Торы</w:t>
      </w:r>
      <w:r w:rsidR="00B23D08" w:rsidRPr="00C30296">
        <w:rPr>
          <w:color w:val="auto"/>
        </w:rPr>
        <w:t>,</w:t>
      </w:r>
      <w:r w:rsidRPr="00C30296">
        <w:rPr>
          <w:color w:val="auto"/>
        </w:rPr>
        <w:t xml:space="preserve"> и Шломо живёт не в анархическом государстве. Он не безбашенный монарх</w:t>
      </w:r>
      <w:r w:rsidR="00D93FD7" w:rsidRPr="00C30296">
        <w:rPr>
          <w:color w:val="auto"/>
        </w:rPr>
        <w:t>-</w:t>
      </w:r>
      <w:r w:rsidRPr="00C30296">
        <w:rPr>
          <w:color w:val="auto"/>
        </w:rPr>
        <w:t>диктатор. И знают отца его Давида</w:t>
      </w:r>
      <w:r w:rsidR="00D93FD7" w:rsidRPr="00C30296">
        <w:rPr>
          <w:color w:val="auto"/>
        </w:rPr>
        <w:t>,</w:t>
      </w:r>
      <w:r w:rsidRPr="00C30296">
        <w:rPr>
          <w:color w:val="auto"/>
        </w:rPr>
        <w:t xml:space="preserve"> и знают справедливост</w:t>
      </w:r>
      <w:r w:rsidR="00D93FD7" w:rsidRPr="00C30296">
        <w:rPr>
          <w:color w:val="auto"/>
        </w:rPr>
        <w:t>ь</w:t>
      </w:r>
      <w:r w:rsidRPr="00C30296">
        <w:rPr>
          <w:color w:val="auto"/>
        </w:rPr>
        <w:t xml:space="preserve"> </w:t>
      </w:r>
      <w:r w:rsidR="00D93FD7" w:rsidRPr="00C30296">
        <w:rPr>
          <w:color w:val="auto"/>
        </w:rPr>
        <w:t>с</w:t>
      </w:r>
      <w:r w:rsidRPr="00C30296">
        <w:rPr>
          <w:color w:val="auto"/>
        </w:rPr>
        <w:t>удей. Но женщины поверили в то, что в суде Шломо царь Шломо может повелеть разрубить на части, убить невинного ребёнка. Возможно, потому что одна наход</w:t>
      </w:r>
      <w:r w:rsidR="00B23D08" w:rsidRPr="00C30296">
        <w:rPr>
          <w:color w:val="auto"/>
        </w:rPr>
        <w:t>и</w:t>
      </w:r>
      <w:r w:rsidRPr="00C30296">
        <w:rPr>
          <w:color w:val="auto"/>
        </w:rPr>
        <w:t>тся в шоковом состоянии, потому что её ребёнок в опасности и она вообще не анализирует ситуацию, ей важно будет ребёнка спасти, а вторая настолько одержима злобой, что, во-первых, может такое допустить, а во-вторых, не способна из-за ослепления злобы разглядеть возможный подвох. Есть ещё одно объяснение. Царь Шломо</w:t>
      </w:r>
      <w:r w:rsidR="001A1E2B" w:rsidRPr="00C30296">
        <w:rPr>
          <w:color w:val="auto"/>
        </w:rPr>
        <w:t xml:space="preserve"> – </w:t>
      </w:r>
      <w:r w:rsidRPr="00C30296">
        <w:rPr>
          <w:color w:val="auto"/>
        </w:rPr>
        <w:t>молодой царь, его не все знают. И</w:t>
      </w:r>
      <w:r w:rsidR="00D93FD7" w:rsidRPr="00C30296">
        <w:rPr>
          <w:color w:val="auto"/>
        </w:rPr>
        <w:t>,</w:t>
      </w:r>
      <w:r w:rsidRPr="00C30296">
        <w:rPr>
          <w:color w:val="auto"/>
        </w:rPr>
        <w:t xml:space="preserve"> иди знай, как на человека повлияет власть?! Может быть, вот и узнают, что царь Шломо, он</w:t>
      </w:r>
      <w:r w:rsidR="001A1E2B" w:rsidRPr="00C30296">
        <w:rPr>
          <w:color w:val="auto"/>
        </w:rPr>
        <w:t xml:space="preserve"> – </w:t>
      </w:r>
      <w:r w:rsidRPr="00C30296">
        <w:rPr>
          <w:color w:val="auto"/>
        </w:rPr>
        <w:t>такой царь. И женщины верят, что такое может быть</w:t>
      </w:r>
      <w:r w:rsidR="004A119F" w:rsidRPr="00C30296">
        <w:rPr>
          <w:color w:val="auto"/>
        </w:rPr>
        <w:t>,</w:t>
      </w:r>
      <w:r w:rsidRPr="00C30296">
        <w:rPr>
          <w:color w:val="auto"/>
        </w:rPr>
        <w:t xml:space="preserve"> или просто не думают. Поэтому ловушка Шломо срабатывает.</w:t>
      </w:r>
    </w:p>
    <w:p w14:paraId="7CD4D246" w14:textId="77777777" w:rsidR="00FB4E67" w:rsidRPr="00C30296" w:rsidRDefault="00FB4E67" w:rsidP="00BB2D22">
      <w:pPr>
        <w:pStyle w:val="13"/>
      </w:pPr>
    </w:p>
    <w:p w14:paraId="0B93BA73" w14:textId="77777777" w:rsidR="00FB4E67" w:rsidRPr="00C30296" w:rsidRDefault="00FB4E67" w:rsidP="00BB2D22">
      <w:pPr>
        <w:pStyle w:val="13"/>
      </w:pPr>
      <w:r w:rsidRPr="00C30296">
        <w:rPr>
          <w:szCs w:val="28"/>
          <w:rtl/>
        </w:rPr>
        <w:t>וַתֹּאמֶר הָאִשָּׁה אֲשֶׁר-בְּנָהּ הַחַי אֶל-הַמֶּלֶךְ כִּי-נִכְמְרוּ רַחֲמֶיהָ עַל-בְּנָהּ וַתֹּאמֶר בִּי אֲדֹנִי תְּנוּ-לָהּ אֶת-הַיָּלוּד הַחַי וְהָמֵת אַל-תְּמִיתֻהוּ</w:t>
      </w:r>
    </w:p>
    <w:p w14:paraId="3D647A5C" w14:textId="77777777" w:rsidR="00FB4E67" w:rsidRPr="00C30296" w:rsidRDefault="00FB4E67" w:rsidP="00BB2D22">
      <w:pPr>
        <w:pStyle w:val="15"/>
        <w:rPr>
          <w:color w:val="auto"/>
        </w:rPr>
      </w:pPr>
      <w:r w:rsidRPr="00C30296">
        <w:rPr>
          <w:color w:val="auto"/>
        </w:rPr>
        <w:t>вато́мер ѓаиша́ ашер-бена́ ѓаха́й эль-ѓамэ́лех ки-нихмеру́ рахамеѓа́ аль-бена́ вато́мер би адони́ тену-ла́ эт-ѓаялу́д ѓаха́й веѓамэ́т аль-темиту́ѓу</w:t>
      </w:r>
    </w:p>
    <w:p w14:paraId="52B6F82F" w14:textId="28D00B29" w:rsidR="00FB4E67" w:rsidRPr="00C30296" w:rsidRDefault="00FB4E67" w:rsidP="00BB2D22">
      <w:pPr>
        <w:pStyle w:val="17"/>
        <w:rPr>
          <w:color w:val="auto"/>
        </w:rPr>
      </w:pPr>
      <w:r w:rsidRPr="00C30296">
        <w:rPr>
          <w:color w:val="auto"/>
        </w:rPr>
        <w:t>26. и сказала женщина, сын которой был жив, царю, потому что смилостивилась она над сыном своим</w:t>
      </w:r>
      <w:r w:rsidR="00BB2D22" w:rsidRPr="00C30296">
        <w:rPr>
          <w:color w:val="auto"/>
        </w:rPr>
        <w:t>,</w:t>
      </w:r>
      <w:r w:rsidRPr="00C30296">
        <w:rPr>
          <w:color w:val="auto"/>
        </w:rPr>
        <w:t xml:space="preserve"> и сказала ему: «мною клянусь, господин, </w:t>
      </w:r>
      <w:r w:rsidRPr="00C30296">
        <w:rPr>
          <w:color w:val="auto"/>
        </w:rPr>
        <w:lastRenderedPageBreak/>
        <w:t>под мою ответственность. дайте ей рождённого живого и не умерщвляйте его»,</w:t>
      </w:r>
    </w:p>
    <w:p w14:paraId="505BF7F8" w14:textId="77777777" w:rsidR="00FB4E67" w:rsidRPr="00C30296" w:rsidRDefault="00FB4E67" w:rsidP="00BB2D22">
      <w:pPr>
        <w:pStyle w:val="17"/>
        <w:rPr>
          <w:color w:val="auto"/>
        </w:rPr>
      </w:pPr>
    </w:p>
    <w:p w14:paraId="7344B736" w14:textId="078193B8" w:rsidR="00FB4E67" w:rsidRPr="00C30296" w:rsidRDefault="00FB4E67" w:rsidP="00FB4E67">
      <w:pPr>
        <w:rPr>
          <w:color w:val="auto"/>
        </w:rPr>
      </w:pPr>
      <w:r w:rsidRPr="00C30296">
        <w:rPr>
          <w:color w:val="auto"/>
        </w:rPr>
        <w:t xml:space="preserve"> Как повезло второй женщине! Можно было сказать: «Да, замечательно! Дайте его мне! Действительно, видите, она сама созналась?! Я же так и хотела, чтобы его мне отдали. Вот наконец-то она соглашается, всё-таки совесть какая-то у неё есть!» Действительно</w:t>
      </w:r>
      <w:r w:rsidR="00D93FD7" w:rsidRPr="00C30296">
        <w:rPr>
          <w:color w:val="auto"/>
        </w:rPr>
        <w:t>,</w:t>
      </w:r>
      <w:r w:rsidRPr="00C30296">
        <w:rPr>
          <w:color w:val="auto"/>
        </w:rPr>
        <w:t xml:space="preserve"> можно подумать так</w:t>
      </w:r>
      <w:r w:rsidR="00B23D08" w:rsidRPr="00C30296">
        <w:rPr>
          <w:color w:val="auto"/>
        </w:rPr>
        <w:t>,</w:t>
      </w:r>
      <w:r w:rsidRPr="00C30296">
        <w:rPr>
          <w:color w:val="auto"/>
        </w:rPr>
        <w:t xml:space="preserve"> женщина думала: «</w:t>
      </w:r>
      <w:r w:rsidR="00B23D08" w:rsidRPr="00C30296">
        <w:rPr>
          <w:color w:val="auto"/>
        </w:rPr>
        <w:t>Н</w:t>
      </w:r>
      <w:r w:rsidRPr="00C30296">
        <w:rPr>
          <w:color w:val="auto"/>
        </w:rPr>
        <w:t>у</w:t>
      </w:r>
      <w:r w:rsidR="00B23D08" w:rsidRPr="00C30296">
        <w:rPr>
          <w:color w:val="auto"/>
        </w:rPr>
        <w:t>,</w:t>
      </w:r>
      <w:r w:rsidRPr="00C30296">
        <w:rPr>
          <w:color w:val="auto"/>
        </w:rPr>
        <w:t xml:space="preserve"> что ж</w:t>
      </w:r>
      <w:r w:rsidR="00B23D08" w:rsidRPr="00C30296">
        <w:rPr>
          <w:color w:val="auto"/>
        </w:rPr>
        <w:t>!</w:t>
      </w:r>
      <w:r w:rsidRPr="00C30296">
        <w:rPr>
          <w:color w:val="auto"/>
        </w:rPr>
        <w:t xml:space="preserve"> </w:t>
      </w:r>
      <w:r w:rsidR="00B23D08" w:rsidRPr="00C30296">
        <w:rPr>
          <w:color w:val="auto"/>
        </w:rPr>
        <w:t>У</w:t>
      </w:r>
      <w:r w:rsidRPr="00C30296">
        <w:rPr>
          <w:color w:val="auto"/>
        </w:rPr>
        <w:t>красть ребёнка я готова, а убить</w:t>
      </w:r>
      <w:r w:rsidR="001A1E2B" w:rsidRPr="00C30296">
        <w:rPr>
          <w:color w:val="auto"/>
        </w:rPr>
        <w:t xml:space="preserve"> </w:t>
      </w:r>
      <w:r w:rsidRPr="00C30296">
        <w:rPr>
          <w:color w:val="auto"/>
        </w:rPr>
        <w:t>не готова». Мы читаем здесь, что это сказала та женщина, сын которой жив, но Шломо</w:t>
      </w:r>
      <w:r w:rsidR="00B23D08" w:rsidRPr="00C30296">
        <w:rPr>
          <w:color w:val="auto"/>
        </w:rPr>
        <w:t>-</w:t>
      </w:r>
      <w:r w:rsidRPr="00C30296">
        <w:rPr>
          <w:color w:val="auto"/>
        </w:rPr>
        <w:t>то этого вроде</w:t>
      </w:r>
      <w:r w:rsidR="00D93FD7" w:rsidRPr="00C30296">
        <w:rPr>
          <w:color w:val="auto"/>
        </w:rPr>
        <w:t xml:space="preserve"> </w:t>
      </w:r>
      <w:r w:rsidRPr="00C30296">
        <w:rPr>
          <w:color w:val="auto"/>
        </w:rPr>
        <w:t>бы как не знает. Она сказала: «Да! Оставьте его в живых!» Вторая должна была обрадоваться, сказать: «Спасибо</w:t>
      </w:r>
      <w:r w:rsidR="00D93FD7" w:rsidRPr="00C30296">
        <w:rPr>
          <w:color w:val="auto"/>
        </w:rPr>
        <w:t>,</w:t>
      </w:r>
      <w:r w:rsidRPr="00C30296">
        <w:rPr>
          <w:color w:val="auto"/>
        </w:rPr>
        <w:t xml:space="preserve"> государь</w:t>
      </w:r>
      <w:r w:rsidR="00D93FD7" w:rsidRPr="00C30296">
        <w:rPr>
          <w:color w:val="auto"/>
        </w:rPr>
        <w:t>-</w:t>
      </w:r>
      <w:r w:rsidRPr="00C30296">
        <w:rPr>
          <w:color w:val="auto"/>
        </w:rPr>
        <w:t>батюшка Шломо!»</w:t>
      </w:r>
      <w:r w:rsidR="00B23D08" w:rsidRPr="00C30296">
        <w:rPr>
          <w:color w:val="auto"/>
        </w:rPr>
        <w:t>,</w:t>
      </w:r>
      <w:r w:rsidRPr="00C30296">
        <w:rPr>
          <w:color w:val="auto"/>
        </w:rPr>
        <w:t xml:space="preserve"> </w:t>
      </w:r>
      <w:r w:rsidR="00B23D08" w:rsidRPr="00C30296">
        <w:rPr>
          <w:color w:val="auto"/>
        </w:rPr>
        <w:t>з</w:t>
      </w:r>
      <w:r w:rsidRPr="00C30296">
        <w:rPr>
          <w:color w:val="auto"/>
        </w:rPr>
        <w:t>абрать живого ребёнка и уйти с ним, у неё есть решение царя. Но она отвечает что-то совсем другое.</w:t>
      </w:r>
    </w:p>
    <w:p w14:paraId="2E3595D1" w14:textId="77777777" w:rsidR="00FB4E67" w:rsidRPr="00C30296" w:rsidRDefault="00FB4E67" w:rsidP="00BB2D22">
      <w:pPr>
        <w:pStyle w:val="13"/>
      </w:pPr>
    </w:p>
    <w:p w14:paraId="58C14EDD" w14:textId="77777777" w:rsidR="00FB4E67" w:rsidRPr="00C30296" w:rsidRDefault="00FB4E67" w:rsidP="00BB2D22">
      <w:pPr>
        <w:pStyle w:val="13"/>
      </w:pPr>
      <w:r w:rsidRPr="00C30296">
        <w:rPr>
          <w:szCs w:val="28"/>
          <w:rtl/>
        </w:rPr>
        <w:t>וְזֹאת אֹמֶרֶת גַּם-לִי גַם-לָךְ לֹא יִהְיֶה גְּזֹרוּ׃</w:t>
      </w:r>
    </w:p>
    <w:p w14:paraId="0AFB4942" w14:textId="73A73D54" w:rsidR="00FB4E67" w:rsidRPr="00C30296" w:rsidRDefault="00FB4E67" w:rsidP="00BB2D22">
      <w:pPr>
        <w:pStyle w:val="15"/>
        <w:rPr>
          <w:color w:val="auto"/>
        </w:rPr>
      </w:pPr>
      <w:r w:rsidRPr="00C30296">
        <w:rPr>
          <w:color w:val="auto"/>
        </w:rPr>
        <w:t>везо́т омэ́рет гам-ли́ гам-ла́х ло йиѓйе́ гезо́ру</w:t>
      </w:r>
    </w:p>
    <w:p w14:paraId="65361BB3" w14:textId="7B973A5F" w:rsidR="00FB4E67" w:rsidRPr="00C30296" w:rsidRDefault="00FB4E67" w:rsidP="00BB2D22">
      <w:pPr>
        <w:pStyle w:val="17"/>
        <w:rPr>
          <w:color w:val="auto"/>
        </w:rPr>
      </w:pPr>
      <w:r w:rsidRPr="00C30296">
        <w:rPr>
          <w:color w:val="auto"/>
        </w:rPr>
        <w:t>ни у меня, ни у тебя не будет</w:t>
      </w:r>
      <w:r w:rsidR="00BB2D22" w:rsidRPr="00C30296">
        <w:rPr>
          <w:color w:val="auto"/>
        </w:rPr>
        <w:t>.</w:t>
      </w:r>
      <w:r w:rsidRPr="00C30296">
        <w:rPr>
          <w:color w:val="auto"/>
        </w:rPr>
        <w:t xml:space="preserve"> разрезайте.</w:t>
      </w:r>
    </w:p>
    <w:p w14:paraId="67D1A11B" w14:textId="77777777" w:rsidR="00FB4E67" w:rsidRPr="00C30296" w:rsidRDefault="00FB4E67" w:rsidP="00BB2D22">
      <w:pPr>
        <w:pStyle w:val="17"/>
        <w:rPr>
          <w:color w:val="auto"/>
        </w:rPr>
      </w:pPr>
    </w:p>
    <w:p w14:paraId="3F50207C" w14:textId="77777777" w:rsidR="002B5D2F" w:rsidRPr="00C30296" w:rsidRDefault="00D93FD7" w:rsidP="00FB4E67">
      <w:pPr>
        <w:rPr>
          <w:color w:val="auto"/>
        </w:rPr>
      </w:pPr>
      <w:r w:rsidRPr="00C30296">
        <w:rPr>
          <w:color w:val="auto"/>
        </w:rPr>
        <w:t>«</w:t>
      </w:r>
      <w:r w:rsidR="00FB4E67" w:rsidRPr="00C30296">
        <w:rPr>
          <w:color w:val="auto"/>
        </w:rPr>
        <w:t>Если у меня нет, пусть у тебя не будет. Мне важнее, чтобы у тебя не было этого ребёнка, чем чтобы у меня он был</w:t>
      </w:r>
      <w:r w:rsidRPr="00C30296">
        <w:rPr>
          <w:color w:val="auto"/>
        </w:rPr>
        <w:t>»</w:t>
      </w:r>
      <w:r w:rsidR="00FB4E67" w:rsidRPr="00C30296">
        <w:rPr>
          <w:color w:val="auto"/>
        </w:rPr>
        <w:t>. Это просто человеческое зло, проявленное в самой гнусной своей форме. Женщина вполне могла в этот момент сказать: «Да, да, да, да! Забираю ребёнка! Спасибо! И ещё судебные издержки с неё вычтите, и я своему ребёнку пачку памперсов куплю</w:t>
      </w:r>
      <w:r w:rsidRPr="00C30296">
        <w:rPr>
          <w:color w:val="auto"/>
        </w:rPr>
        <w:t>»</w:t>
      </w:r>
      <w:r w:rsidR="00FB4E67" w:rsidRPr="00C30296">
        <w:rPr>
          <w:color w:val="auto"/>
        </w:rPr>
        <w:t xml:space="preserve">. Но она так не делает, она одержима злобой. Комментаторы пытаются это по-разному понять. Как мы говорили, некоторые сразу же сказали: «Это вообще были духи! Это были не люди! Как блудницы могли прийти к царю на пир? Как они могут вот так вот себя вести? Как царь мог пытаться разрубить ребёнка?» </w:t>
      </w:r>
    </w:p>
    <w:p w14:paraId="77BE1DE3" w14:textId="2DDDBA69" w:rsidR="002B5D2F" w:rsidRPr="00C30296" w:rsidRDefault="00FB4E67" w:rsidP="00FB4E67">
      <w:pPr>
        <w:rPr>
          <w:color w:val="auto"/>
        </w:rPr>
      </w:pPr>
      <w:r w:rsidRPr="00C30296">
        <w:rPr>
          <w:color w:val="auto"/>
        </w:rPr>
        <w:lastRenderedPageBreak/>
        <w:t>Другие говорят: «Это сложная юридическая ситуация. Это свекровь и невестка. Ну, представьте себе ситуацию. Давайте вспомним известных нам геро</w:t>
      </w:r>
      <w:r w:rsidR="002B5D2F" w:rsidRPr="00C30296">
        <w:rPr>
          <w:color w:val="auto"/>
        </w:rPr>
        <w:t>инь</w:t>
      </w:r>
      <w:r w:rsidR="00036408" w:rsidRPr="00C30296">
        <w:rPr>
          <w:color w:val="auto"/>
        </w:rPr>
        <w:t xml:space="preserve"> – </w:t>
      </w:r>
      <w:r w:rsidRPr="00C30296">
        <w:rPr>
          <w:color w:val="auto"/>
        </w:rPr>
        <w:t>Наоми и Рут. Вот представьте себе, что обе они</w:t>
      </w:r>
      <w:r w:rsidR="002B5D2F" w:rsidRPr="00C30296">
        <w:rPr>
          <w:color w:val="auto"/>
        </w:rPr>
        <w:t xml:space="preserve"> </w:t>
      </w:r>
      <w:r w:rsidR="001A1E2B" w:rsidRPr="00C30296">
        <w:rPr>
          <w:color w:val="auto"/>
        </w:rPr>
        <w:t xml:space="preserve">– </w:t>
      </w:r>
      <w:r w:rsidRPr="00C30296">
        <w:rPr>
          <w:color w:val="auto"/>
        </w:rPr>
        <w:t>вдовы. Но Рут осталась беременная, Наоми тоже беременная. Наоми рожает ребёнка</w:t>
      </w:r>
      <w:r w:rsidR="00D93FD7" w:rsidRPr="00C30296">
        <w:rPr>
          <w:color w:val="auto"/>
        </w:rPr>
        <w:t>,</w:t>
      </w:r>
      <w:r w:rsidRPr="00C30296">
        <w:rPr>
          <w:color w:val="auto"/>
        </w:rPr>
        <w:t xml:space="preserve"> и Рут рожает ребёнка. Если ребёнок Рут умирает, то по Торе Рут (воображаемая Рут, не та Рут из книги) должна ждать, пока ребёнок Наоми </w:t>
      </w:r>
      <w:r w:rsidR="00D93FD7" w:rsidRPr="00C30296">
        <w:rPr>
          <w:color w:val="auto"/>
        </w:rPr>
        <w:t xml:space="preserve">достигнет возраста </w:t>
      </w:r>
      <w:r w:rsidRPr="00C30296">
        <w:rPr>
          <w:color w:val="auto"/>
        </w:rPr>
        <w:t>13 лет. Ждать 13 лет, прислуживать и быть с ней, пока вырастет этот ребёнок и возьмёт её замуж</w:t>
      </w:r>
      <w:r w:rsidR="002B5D2F" w:rsidRPr="00C30296">
        <w:rPr>
          <w:color w:val="auto"/>
        </w:rPr>
        <w:t>,</w:t>
      </w:r>
      <w:r w:rsidRPr="00C30296">
        <w:rPr>
          <w:color w:val="auto"/>
        </w:rPr>
        <w:t xml:space="preserve"> </w:t>
      </w:r>
      <w:r w:rsidR="002B5D2F" w:rsidRPr="00C30296">
        <w:rPr>
          <w:color w:val="auto"/>
        </w:rPr>
        <w:t>и</w:t>
      </w:r>
      <w:r w:rsidRPr="00C30296">
        <w:rPr>
          <w:color w:val="auto"/>
        </w:rPr>
        <w:t xml:space="preserve"> там уже пытаться восстанавливать семью. Или как-то ещё». Многие придумывают вот такой юридический казус, чтобы объяснить, почему вторая женщина настолько зла, почему у неё такая чудовищная реакция. </w:t>
      </w:r>
    </w:p>
    <w:p w14:paraId="701E650B" w14:textId="538D72FE" w:rsidR="00FB4E67" w:rsidRPr="00C30296" w:rsidRDefault="00FB4E67" w:rsidP="00FB4E67">
      <w:pPr>
        <w:rPr>
          <w:color w:val="auto"/>
        </w:rPr>
      </w:pPr>
      <w:r w:rsidRPr="00C30296">
        <w:rPr>
          <w:color w:val="auto"/>
        </w:rPr>
        <w:t>Ну, на самом деле, мне кажется, что здесь и есть проявление того самого дара Шломо. С одной стороны, мы видели достаточно много оговорок, достаточно много просчётов в версии первой женщины. И можно было бы понять, не нужно быть Шерлоком Холмсом</w:t>
      </w:r>
      <w:r w:rsidR="00D93FD7" w:rsidRPr="00C30296">
        <w:rPr>
          <w:color w:val="auto"/>
        </w:rPr>
        <w:t>,</w:t>
      </w:r>
      <w:r w:rsidRPr="00C30296">
        <w:rPr>
          <w:color w:val="auto"/>
        </w:rPr>
        <w:t xml:space="preserve"> для того чтобы разобраться, чей ребёнок. Нужно было, во-первых, показать это всем, чтобы потом не думали: «А может</w:t>
      </w:r>
      <w:r w:rsidR="00D93FD7" w:rsidRPr="00C30296">
        <w:rPr>
          <w:color w:val="auto"/>
        </w:rPr>
        <w:t>,</w:t>
      </w:r>
      <w:r w:rsidRPr="00C30296">
        <w:rPr>
          <w:color w:val="auto"/>
        </w:rPr>
        <w:t xml:space="preserve"> мы обжалуем в другую инстанцию? Может</w:t>
      </w:r>
      <w:r w:rsidR="00D93FD7" w:rsidRPr="00C30296">
        <w:rPr>
          <w:color w:val="auto"/>
        </w:rPr>
        <w:t>,</w:t>
      </w:r>
      <w:r w:rsidRPr="00C30296">
        <w:rPr>
          <w:color w:val="auto"/>
        </w:rPr>
        <w:t xml:space="preserve"> мы ещё куда-то пойдём?» И чтобы не говорили, не ходили, потому что речь идёт о жизни ребёнка</w:t>
      </w:r>
      <w:r w:rsidR="00D93FD7" w:rsidRPr="00C30296">
        <w:rPr>
          <w:color w:val="auto"/>
        </w:rPr>
        <w:t>,</w:t>
      </w:r>
      <w:r w:rsidRPr="00C30296">
        <w:rPr>
          <w:color w:val="auto"/>
        </w:rPr>
        <w:t xml:space="preserve"> </w:t>
      </w:r>
      <w:r w:rsidR="00D93FD7" w:rsidRPr="00C30296">
        <w:rPr>
          <w:color w:val="auto"/>
        </w:rPr>
        <w:t>ч</w:t>
      </w:r>
      <w:r w:rsidRPr="00C30296">
        <w:rPr>
          <w:color w:val="auto"/>
        </w:rPr>
        <w:t>тобы кто-то ребёнку не шептал чего-то</w:t>
      </w:r>
      <w:r w:rsidR="00D93FD7" w:rsidRPr="00C30296">
        <w:rPr>
          <w:color w:val="auto"/>
        </w:rPr>
        <w:t>, н</w:t>
      </w:r>
      <w:r w:rsidRPr="00C30296">
        <w:rPr>
          <w:color w:val="auto"/>
        </w:rPr>
        <w:t xml:space="preserve">ужно было это явно показать и нужно было явно показать всю человеческую злобу. И очень хорошая демонстрация суда Шломо, понимания (как говорят: «Я понимаю женщин!»). Шломо здесь не только понимает женщин, Шломо здесь слышит сердцем двух этих женщин. И поэтому он может предвидеть, как они себя поведут. Ведь события могли развиваться многими разными другими путями. Здесь он понимает не только природу добра, природу зла, природу матери, природу матери, у которой умер сын. Он понимает именно этих </w:t>
      </w:r>
      <w:r w:rsidRPr="00C30296">
        <w:rPr>
          <w:color w:val="auto"/>
        </w:rPr>
        <w:lastRenderedPageBreak/>
        <w:t>конкретных женщин. Вникает в природу, в характер, в заботы, в сердце этих блудниц. Готов слышать сердцем, можно сказать, самых</w:t>
      </w:r>
      <w:r w:rsidR="00D93FD7" w:rsidRPr="00C30296">
        <w:rPr>
          <w:color w:val="auto"/>
        </w:rPr>
        <w:t>-</w:t>
      </w:r>
      <w:r w:rsidRPr="00C30296">
        <w:rPr>
          <w:color w:val="auto"/>
        </w:rPr>
        <w:t xml:space="preserve">самых низких, самых ничтожных гражданок своего царства. Итак, читаем </w:t>
      </w:r>
      <w:r w:rsidR="00D93FD7" w:rsidRPr="00C30296">
        <w:rPr>
          <w:color w:val="auto"/>
        </w:rPr>
        <w:t>п</w:t>
      </w:r>
      <w:r w:rsidRPr="00C30296">
        <w:rPr>
          <w:color w:val="auto"/>
        </w:rPr>
        <w:t>риговор:</w:t>
      </w:r>
    </w:p>
    <w:p w14:paraId="591747D6" w14:textId="77777777" w:rsidR="00FB4E67" w:rsidRPr="00C30296" w:rsidRDefault="00FB4E67" w:rsidP="00BB2D22">
      <w:pPr>
        <w:pStyle w:val="13"/>
      </w:pPr>
    </w:p>
    <w:p w14:paraId="6D2BCBDC" w14:textId="77777777" w:rsidR="00FB4E67" w:rsidRPr="00C30296" w:rsidRDefault="00FB4E67" w:rsidP="00BB2D22">
      <w:pPr>
        <w:pStyle w:val="13"/>
      </w:pPr>
      <w:r w:rsidRPr="00C30296">
        <w:rPr>
          <w:szCs w:val="28"/>
          <w:rtl/>
        </w:rPr>
        <w:t>וַיַּעַן הַמֶּלֶךְ וַיֹּאמֶר תְּנוּ-לָהּ אֶת-הַיָּלוּד הַחַי וְהָמֵת לֹא תְמִיתֻהוּ הִיא אִמּוֹ׃</w:t>
      </w:r>
    </w:p>
    <w:p w14:paraId="44389F13" w14:textId="71E8B23A" w:rsidR="00FB4E67" w:rsidRPr="00C30296" w:rsidRDefault="00FB4E67" w:rsidP="00BB2D22">
      <w:pPr>
        <w:pStyle w:val="15"/>
        <w:rPr>
          <w:color w:val="auto"/>
        </w:rPr>
      </w:pPr>
      <w:r w:rsidRPr="00C30296">
        <w:rPr>
          <w:color w:val="auto"/>
        </w:rPr>
        <w:t>вая́ан ѓамэ́лех ваёмер тену-ла́ эт-ѓаялу́д ѓаха́й веѓамэ́т ло темиту́ѓу ѓи имо́</w:t>
      </w:r>
    </w:p>
    <w:p w14:paraId="4B3B61F6" w14:textId="070A5EDF" w:rsidR="00FB4E67" w:rsidRPr="00C30296" w:rsidRDefault="00FB4E67" w:rsidP="00BB2D22">
      <w:pPr>
        <w:pStyle w:val="17"/>
        <w:rPr>
          <w:color w:val="auto"/>
        </w:rPr>
      </w:pPr>
      <w:r w:rsidRPr="00C30296">
        <w:rPr>
          <w:color w:val="auto"/>
        </w:rPr>
        <w:t>27. и отвечал царь</w:t>
      </w:r>
      <w:r w:rsidR="00BB2D22" w:rsidRPr="00C30296">
        <w:rPr>
          <w:color w:val="auto"/>
        </w:rPr>
        <w:t>,</w:t>
      </w:r>
      <w:r w:rsidRPr="00C30296">
        <w:rPr>
          <w:color w:val="auto"/>
        </w:rPr>
        <w:t xml:space="preserve"> и сказал: «дайте ей этого живого мальчика, а смертью не убивайте его, она</w:t>
      </w:r>
      <w:r w:rsidR="001A1E2B" w:rsidRPr="00C30296">
        <w:rPr>
          <w:color w:val="auto"/>
        </w:rPr>
        <w:t xml:space="preserve"> – </w:t>
      </w:r>
      <w:r w:rsidRPr="00C30296">
        <w:rPr>
          <w:color w:val="auto"/>
        </w:rPr>
        <w:t>его мать».</w:t>
      </w:r>
    </w:p>
    <w:p w14:paraId="4029EDD6" w14:textId="77777777" w:rsidR="00FB4E67" w:rsidRPr="00C30296" w:rsidRDefault="00FB4E67" w:rsidP="00BB2D22">
      <w:pPr>
        <w:pStyle w:val="17"/>
        <w:rPr>
          <w:color w:val="auto"/>
        </w:rPr>
      </w:pPr>
    </w:p>
    <w:p w14:paraId="239611EC" w14:textId="15A450C6" w:rsidR="00FB4E67" w:rsidRPr="00C30296" w:rsidRDefault="00FB4E67" w:rsidP="00FB4E67">
      <w:pPr>
        <w:rPr>
          <w:color w:val="auto"/>
        </w:rPr>
      </w:pPr>
      <w:r w:rsidRPr="00C30296">
        <w:rPr>
          <w:color w:val="auto"/>
        </w:rPr>
        <w:t>Есть мидраши и комментаторы, которые говорят: «Эти последние слова «Она</w:t>
      </w:r>
      <w:r w:rsidR="001A1E2B" w:rsidRPr="00C30296">
        <w:rPr>
          <w:color w:val="auto"/>
        </w:rPr>
        <w:t xml:space="preserve"> – </w:t>
      </w:r>
      <w:r w:rsidRPr="00C30296">
        <w:rPr>
          <w:color w:val="auto"/>
        </w:rPr>
        <w:t xml:space="preserve">его мать!» сказаны не Шломо, а Святым Духом. Или Шломо хором в один голос со Святым Духом». То есть когда Царь раскрывает сердце своё слышать приходящих к нему на суд, вникает в это, то, согласно этому подходу, сам Святой Дух участвует в суде. И ведь тем самым Святой Дух прикоснулся к этим женщинам. Что-то важное произошло. И приговор прозвучал: </w:t>
      </w:r>
      <w:r w:rsidR="00344687" w:rsidRPr="00C30296">
        <w:rPr>
          <w:color w:val="auto"/>
        </w:rPr>
        <w:t>«</w:t>
      </w:r>
      <w:r w:rsidRPr="00C30296">
        <w:rPr>
          <w:color w:val="auto"/>
        </w:rPr>
        <w:t>Она его мать!</w:t>
      </w:r>
      <w:r w:rsidR="00344687" w:rsidRPr="00C30296">
        <w:rPr>
          <w:color w:val="auto"/>
        </w:rPr>
        <w:t>»</w:t>
      </w:r>
      <w:r w:rsidRPr="00C30296">
        <w:rPr>
          <w:color w:val="auto"/>
        </w:rPr>
        <w:t xml:space="preserve"> Этим самым прекращались все разговоры, которые могли сопровождать мальчика в будущем. А может</w:t>
      </w:r>
      <w:r w:rsidR="00344687" w:rsidRPr="00C30296">
        <w:rPr>
          <w:color w:val="auto"/>
        </w:rPr>
        <w:t>,</w:t>
      </w:r>
      <w:r w:rsidRPr="00C30296">
        <w:rPr>
          <w:color w:val="auto"/>
        </w:rPr>
        <w:t xml:space="preserve"> Шломо не так решил? А может</w:t>
      </w:r>
      <w:r w:rsidR="00344687" w:rsidRPr="00C30296">
        <w:rPr>
          <w:color w:val="auto"/>
        </w:rPr>
        <w:t>,</w:t>
      </w:r>
      <w:r w:rsidRPr="00C30296">
        <w:rPr>
          <w:color w:val="auto"/>
        </w:rPr>
        <w:t xml:space="preserve"> была другая инстанция, она бы по-другому решила? А может</w:t>
      </w:r>
      <w:r w:rsidR="00344687" w:rsidRPr="00C30296">
        <w:rPr>
          <w:color w:val="auto"/>
        </w:rPr>
        <w:t>,</w:t>
      </w:r>
      <w:r w:rsidRPr="00C30296">
        <w:rPr>
          <w:color w:val="auto"/>
        </w:rPr>
        <w:t xml:space="preserve"> там подкуп? А может</w:t>
      </w:r>
      <w:r w:rsidR="00344687" w:rsidRPr="00C30296">
        <w:rPr>
          <w:color w:val="auto"/>
        </w:rPr>
        <w:t>,</w:t>
      </w:r>
      <w:r w:rsidRPr="00C30296">
        <w:rPr>
          <w:color w:val="auto"/>
        </w:rPr>
        <w:t xml:space="preserve"> там что-то ещё? Именно история с мечом, результаты которой Шломо мог предусмотреть, окончательно положила конец всем возможным грядущим разговорам. Ведь дело ж не только в матерях, растёт ребёнок.</w:t>
      </w:r>
    </w:p>
    <w:p w14:paraId="4F3A42C8" w14:textId="77777777" w:rsidR="00FB4E67" w:rsidRPr="00C30296" w:rsidRDefault="00FB4E67" w:rsidP="00BB2D22">
      <w:pPr>
        <w:pStyle w:val="13"/>
      </w:pPr>
    </w:p>
    <w:p w14:paraId="0920C767" w14:textId="77777777" w:rsidR="00FB4E67" w:rsidRPr="00C30296" w:rsidRDefault="00FB4E67" w:rsidP="00BB2D22">
      <w:pPr>
        <w:pStyle w:val="13"/>
        <w:rPr>
          <w:rFonts w:ascii="Times" w:hAnsi="Times" w:cs="Times"/>
          <w:szCs w:val="28"/>
          <w:shd w:val="clear" w:color="auto" w:fill="FFFFFF"/>
        </w:rPr>
      </w:pPr>
      <w:r w:rsidRPr="00C30296">
        <w:rPr>
          <w:szCs w:val="28"/>
          <w:rtl/>
        </w:rPr>
        <w:t>וַיִּשְׁמְעוּ כָל-יִשְׂרָאֵל אֶת-הַמִּשְׁפָּט אֲשֶׁר שָׁפַט הַמֶּלֶךְ וַיִּרְאוּ מִפְּנֵי הַמֶּלֶךְ כִּי רָאוּ כִּי-חָכְמַת אֱלֹהִים בְּקִרְבּוֹ לַעֲשׂוֹת מִשְׁפָּט׃</w:t>
      </w:r>
    </w:p>
    <w:p w14:paraId="498E7E9A" w14:textId="33E657F8" w:rsidR="00FB4E67" w:rsidRPr="00C30296" w:rsidRDefault="00FB4E67" w:rsidP="00BB2D22">
      <w:pPr>
        <w:pStyle w:val="15"/>
        <w:rPr>
          <w:color w:val="auto"/>
        </w:rPr>
      </w:pPr>
      <w:r w:rsidRPr="00C30296">
        <w:rPr>
          <w:color w:val="auto"/>
        </w:rPr>
        <w:lastRenderedPageBreak/>
        <w:t>вайишмеу́ холь-йисраэ́ль эт-ѓамишпа́т аше́р шафа́т ѓамэ́лех вайиръу́ мипенэ́ ѓамэ́лех ки рау́ ки-хохма́т элоѓи́м бекирбо́ лаасо́т мишпа́т</w:t>
      </w:r>
    </w:p>
    <w:p w14:paraId="7A9BBF05" w14:textId="77777777" w:rsidR="00FB4E67" w:rsidRPr="00C30296" w:rsidRDefault="00FB4E67" w:rsidP="00BB2D22">
      <w:pPr>
        <w:pStyle w:val="17"/>
        <w:rPr>
          <w:color w:val="auto"/>
        </w:rPr>
      </w:pPr>
      <w:r w:rsidRPr="00C30296">
        <w:rPr>
          <w:color w:val="auto"/>
        </w:rPr>
        <w:t>28. и услышали во всём израиле о суде, которым судил царь, и убоялись царя, потому что они увидели, что божественная мудрость у него, чтобы делать суд.</w:t>
      </w:r>
    </w:p>
    <w:p w14:paraId="43FC244B" w14:textId="77777777" w:rsidR="00FB4E67" w:rsidRPr="00C30296" w:rsidRDefault="00FB4E67" w:rsidP="00BB2D22">
      <w:pPr>
        <w:pStyle w:val="17"/>
        <w:rPr>
          <w:color w:val="auto"/>
        </w:rPr>
      </w:pPr>
    </w:p>
    <w:p w14:paraId="3B09264A" w14:textId="77777777" w:rsidR="00FB4E67" w:rsidRPr="00C30296" w:rsidRDefault="00FB4E67" w:rsidP="00FB4E67">
      <w:pPr>
        <w:rPr>
          <w:color w:val="auto"/>
        </w:rPr>
      </w:pPr>
      <w:r w:rsidRPr="00C30296">
        <w:rPr>
          <w:color w:val="auto"/>
        </w:rPr>
        <w:t>Далее читаем 4 глава 1 стих:</w:t>
      </w:r>
    </w:p>
    <w:p w14:paraId="690EC4F0" w14:textId="77777777" w:rsidR="00FB4E67" w:rsidRPr="00C30296" w:rsidRDefault="00FB4E67" w:rsidP="00521FEC">
      <w:pPr>
        <w:pStyle w:val="13"/>
      </w:pPr>
    </w:p>
    <w:p w14:paraId="76A62624" w14:textId="77777777" w:rsidR="00FB4E67" w:rsidRPr="00C30296" w:rsidRDefault="00FB4E67" w:rsidP="00521FEC">
      <w:pPr>
        <w:pStyle w:val="13"/>
        <w:rPr>
          <w:rFonts w:ascii="Times" w:hAnsi="Times" w:cs="Times"/>
          <w:szCs w:val="28"/>
          <w:shd w:val="clear" w:color="auto" w:fill="FFFFFF"/>
        </w:rPr>
      </w:pPr>
      <w:r w:rsidRPr="00C30296">
        <w:rPr>
          <w:szCs w:val="28"/>
          <w:rtl/>
        </w:rPr>
        <w:t>וַיְהִי הַמֶּלֶךְ שְׁלֹמֹה מֶלֶךְ עַל-כָּל-יִשְׂרָאֵל׃</w:t>
      </w:r>
    </w:p>
    <w:p w14:paraId="5F12360D" w14:textId="55548A78" w:rsidR="00FB4E67" w:rsidRPr="00C30296" w:rsidRDefault="00FB4E67" w:rsidP="00521FEC">
      <w:pPr>
        <w:pStyle w:val="15"/>
        <w:rPr>
          <w:color w:val="auto"/>
        </w:rPr>
      </w:pPr>
      <w:r w:rsidRPr="00C30296">
        <w:rPr>
          <w:color w:val="auto"/>
        </w:rPr>
        <w:t>вайѓи ѓамэ́лех шеломо́ мэ́лех аль-коль-йисраэ́ль</w:t>
      </w:r>
    </w:p>
    <w:p w14:paraId="58B07E0B" w14:textId="77777777" w:rsidR="00FB4E67" w:rsidRPr="00C30296" w:rsidRDefault="00FB4E67" w:rsidP="00521FEC">
      <w:pPr>
        <w:pStyle w:val="17"/>
        <w:rPr>
          <w:color w:val="auto"/>
        </w:rPr>
      </w:pPr>
      <w:r w:rsidRPr="00C30296">
        <w:rPr>
          <w:color w:val="auto"/>
        </w:rPr>
        <w:t>1. и стал царь шломо царём над всем израилем.</w:t>
      </w:r>
    </w:p>
    <w:p w14:paraId="05E0465D" w14:textId="77777777" w:rsidR="00FB4E67" w:rsidRPr="00C30296" w:rsidRDefault="00FB4E67" w:rsidP="00521FEC">
      <w:pPr>
        <w:pStyle w:val="17"/>
        <w:rPr>
          <w:color w:val="auto"/>
        </w:rPr>
      </w:pPr>
    </w:p>
    <w:p w14:paraId="424E87B3" w14:textId="2FBE771A" w:rsidR="002B5D2F" w:rsidRPr="00C30296" w:rsidRDefault="00FB4E67" w:rsidP="00FB4E67">
      <w:pPr>
        <w:rPr>
          <w:color w:val="auto"/>
        </w:rPr>
      </w:pPr>
      <w:r w:rsidRPr="00C30296">
        <w:rPr>
          <w:color w:val="auto"/>
        </w:rPr>
        <w:t xml:space="preserve"> Приняв его мудрость, несмотря на его юность, все приняли его как царя. Не приняли юридически, что вот, сидит там царь, а осознали, что он есть царь! </w:t>
      </w:r>
    </w:p>
    <w:p w14:paraId="712CD770" w14:textId="59B8C7AD" w:rsidR="00344687" w:rsidRPr="00C30296" w:rsidRDefault="00FB4E67" w:rsidP="00FB4E67">
      <w:pPr>
        <w:rPr>
          <w:color w:val="auto"/>
        </w:rPr>
      </w:pPr>
      <w:r w:rsidRPr="00C30296">
        <w:rPr>
          <w:color w:val="auto"/>
        </w:rPr>
        <w:t xml:space="preserve">Какие уроки, какие выводы для Шломо из этого суда? Что нового мог сам Шломо для себя увидеть? </w:t>
      </w:r>
      <w:bookmarkStart w:id="424" w:name="_Hlk136453807"/>
      <w:r w:rsidRPr="00C30296">
        <w:rPr>
          <w:color w:val="auto"/>
        </w:rPr>
        <w:t>Что мы можем для себя увидеть?</w:t>
      </w:r>
      <w:bookmarkEnd w:id="424"/>
      <w:r w:rsidRPr="00C30296">
        <w:rPr>
          <w:color w:val="auto"/>
        </w:rPr>
        <w:t xml:space="preserve"> Прежде всего бывает так, что есть два спорящих, два судящих</w:t>
      </w:r>
      <w:r w:rsidR="00344687" w:rsidRPr="00C30296">
        <w:rPr>
          <w:color w:val="auto"/>
        </w:rPr>
        <w:t>ся</w:t>
      </w:r>
      <w:r w:rsidRPr="00C30296">
        <w:rPr>
          <w:color w:val="auto"/>
        </w:rPr>
        <w:t>. Один из них говорит очень красиво, он красиво научен, он красиво говорит, красиво умеет подать свою версию. Иногда, возможно, на его стороне пресса и пропагандисты</w:t>
      </w:r>
      <w:r w:rsidR="002B5D2F" w:rsidRPr="00C30296">
        <w:rPr>
          <w:color w:val="auto"/>
        </w:rPr>
        <w:t>,</w:t>
      </w:r>
      <w:r w:rsidRPr="00C30296">
        <w:rPr>
          <w:color w:val="auto"/>
        </w:rPr>
        <w:t xml:space="preserve"> и он подаётся нам очень правым, его правда, его слова звучат краснобайски красиво. А кто</w:t>
      </w:r>
      <w:r w:rsidR="00344687" w:rsidRPr="00C30296">
        <w:rPr>
          <w:color w:val="auto"/>
        </w:rPr>
        <w:t>-</w:t>
      </w:r>
      <w:r w:rsidRPr="00C30296">
        <w:rPr>
          <w:color w:val="auto"/>
        </w:rPr>
        <w:t>то, кто двух слов связать не может, на самом деле</w:t>
      </w:r>
      <w:r w:rsidR="00344687" w:rsidRPr="00C30296">
        <w:rPr>
          <w:color w:val="auto"/>
        </w:rPr>
        <w:t>,</w:t>
      </w:r>
      <w:r w:rsidRPr="00C30296">
        <w:rPr>
          <w:color w:val="auto"/>
        </w:rPr>
        <w:t xml:space="preserve"> прав. </w:t>
      </w:r>
      <w:bookmarkStart w:id="425" w:name="_Hlk136453867"/>
      <w:r w:rsidRPr="00C30296">
        <w:rPr>
          <w:color w:val="auto"/>
        </w:rPr>
        <w:t>Не следуй за краснобайством.</w:t>
      </w:r>
      <w:bookmarkEnd w:id="425"/>
      <w:r w:rsidRPr="00C30296">
        <w:rPr>
          <w:color w:val="auto"/>
        </w:rPr>
        <w:t xml:space="preserve"> Не следуй за красивыми речами. </w:t>
      </w:r>
    </w:p>
    <w:p w14:paraId="714F11CB" w14:textId="511AA6A8" w:rsidR="00344687" w:rsidRPr="00C30296" w:rsidRDefault="00FB4E67" w:rsidP="00FB4E67">
      <w:pPr>
        <w:rPr>
          <w:color w:val="auto"/>
        </w:rPr>
      </w:pPr>
      <w:r w:rsidRPr="00C30296">
        <w:rPr>
          <w:color w:val="auto"/>
        </w:rPr>
        <w:t>Вторая мысль, которая приходит в голову по поводу вынутого меча, та, что царя убоялись</w:t>
      </w:r>
      <w:r w:rsidR="00344687" w:rsidRPr="00C30296">
        <w:rPr>
          <w:color w:val="auto"/>
        </w:rPr>
        <w:t>.</w:t>
      </w:r>
      <w:r w:rsidRPr="00C30296">
        <w:rPr>
          <w:color w:val="auto"/>
        </w:rPr>
        <w:t xml:space="preserve"> </w:t>
      </w:r>
      <w:r w:rsidR="00344687" w:rsidRPr="00C30296">
        <w:rPr>
          <w:color w:val="auto"/>
        </w:rPr>
        <w:t>Н</w:t>
      </w:r>
      <w:r w:rsidRPr="00C30296">
        <w:rPr>
          <w:color w:val="auto"/>
        </w:rPr>
        <w:t xml:space="preserve">е надо злоупотреблять властью. </w:t>
      </w:r>
      <w:bookmarkStart w:id="426" w:name="_Hlk136453912"/>
      <w:r w:rsidRPr="00C30296">
        <w:rPr>
          <w:color w:val="auto"/>
        </w:rPr>
        <w:t>Любая власть может развращать</w:t>
      </w:r>
      <w:bookmarkEnd w:id="426"/>
      <w:r w:rsidRPr="00C30296">
        <w:rPr>
          <w:color w:val="auto"/>
        </w:rPr>
        <w:t xml:space="preserve">. Как говорится, абсолютная власть развращает абсолютно. Если ты будешь злоупотреблять властью, ты можешь превратиться в чудовище, о котором сначала подумают, что оно разрубает ребёнка, потом оно и, не дай Бог, дойдёт до того. </w:t>
      </w:r>
    </w:p>
    <w:p w14:paraId="403C77B6" w14:textId="77777777" w:rsidR="00344687" w:rsidRPr="00C30296" w:rsidRDefault="00FB4E67" w:rsidP="00FB4E67">
      <w:pPr>
        <w:rPr>
          <w:color w:val="auto"/>
        </w:rPr>
      </w:pPr>
      <w:r w:rsidRPr="00C30296">
        <w:rPr>
          <w:color w:val="auto"/>
        </w:rPr>
        <w:lastRenderedPageBreak/>
        <w:t xml:space="preserve">Есть и третья мысль. О третьей мысли говорил рав Кук. Когда он жил </w:t>
      </w:r>
      <w:r w:rsidR="00344687" w:rsidRPr="00C30296">
        <w:rPr>
          <w:color w:val="auto"/>
        </w:rPr>
        <w:t>(</w:t>
      </w:r>
      <w:r w:rsidRPr="00C30296">
        <w:rPr>
          <w:color w:val="auto"/>
        </w:rPr>
        <w:t xml:space="preserve">в начале </w:t>
      </w:r>
      <w:r w:rsidR="00344687" w:rsidRPr="00C30296">
        <w:rPr>
          <w:color w:val="auto"/>
          <w:lang w:val="en-US"/>
        </w:rPr>
        <w:t>XX</w:t>
      </w:r>
      <w:r w:rsidRPr="00C30296">
        <w:rPr>
          <w:color w:val="auto"/>
        </w:rPr>
        <w:t xml:space="preserve"> века</w:t>
      </w:r>
      <w:r w:rsidR="00344687" w:rsidRPr="00C30296">
        <w:rPr>
          <w:color w:val="auto"/>
        </w:rPr>
        <w:t>)</w:t>
      </w:r>
      <w:r w:rsidRPr="00C30296">
        <w:rPr>
          <w:color w:val="auto"/>
        </w:rPr>
        <w:t>, было большое разделение в народе Израиля. Одни говорили: «Мы ничего общего не хотим иметь с государством. Мы вот так вот запремся, не будем помогать, лучше мы погибнем, но чтобы и они погибли». Это, к сожалению, так</w:t>
      </w:r>
      <w:r w:rsidR="00344687" w:rsidRPr="00C30296">
        <w:rPr>
          <w:color w:val="auto"/>
        </w:rPr>
        <w:t xml:space="preserve"> и</w:t>
      </w:r>
      <w:r w:rsidRPr="00C30296">
        <w:rPr>
          <w:color w:val="auto"/>
        </w:rPr>
        <w:t xml:space="preserve"> получилось, что именно ортодоксальная часть очень заперлась, проявила вот такую вот ревность фанатическую, которая говорила: «Погибни душа наша вместе с ними. Пусть мы умрём, но и они умрут. Разрубите!» Другая часть говорила: «Нет, не будем разрубать! </w:t>
      </w:r>
      <w:bookmarkStart w:id="427" w:name="_Hlk136453977"/>
      <w:r w:rsidRPr="00C30296">
        <w:rPr>
          <w:color w:val="auto"/>
        </w:rPr>
        <w:t>Не будем разрубать народ Израиля. Давайте сохранять народ целостным.</w:t>
      </w:r>
      <w:bookmarkEnd w:id="427"/>
      <w:r w:rsidRPr="00C30296">
        <w:rPr>
          <w:color w:val="auto"/>
        </w:rPr>
        <w:t xml:space="preserve"> Как бы то ни было, чего бы то ни стоило. Это, может быть, дорогого стоит. Давайте сохранять целостным народ!» </w:t>
      </w:r>
    </w:p>
    <w:p w14:paraId="495CFE8E" w14:textId="77777777" w:rsidR="00344687" w:rsidRPr="00C30296" w:rsidRDefault="00FB4E67" w:rsidP="00FB4E67">
      <w:pPr>
        <w:rPr>
          <w:color w:val="auto"/>
        </w:rPr>
      </w:pPr>
      <w:r w:rsidRPr="00C30296">
        <w:rPr>
          <w:color w:val="auto"/>
        </w:rPr>
        <w:t>Ещё один урок из этой истории</w:t>
      </w:r>
      <w:r w:rsidR="001A1E2B" w:rsidRPr="00C30296">
        <w:rPr>
          <w:color w:val="auto"/>
        </w:rPr>
        <w:t xml:space="preserve"> – </w:t>
      </w:r>
      <w:bookmarkStart w:id="428" w:name="_Hlk136454013"/>
      <w:r w:rsidRPr="00C30296">
        <w:rPr>
          <w:color w:val="auto"/>
        </w:rPr>
        <w:t>не нужно следовать за фанатами. Фанаты могут погубить любое дело. Есть границы ревности, после которых она переходит в фанатизм</w:t>
      </w:r>
      <w:bookmarkEnd w:id="428"/>
      <w:r w:rsidRPr="00C30296">
        <w:rPr>
          <w:color w:val="auto"/>
        </w:rPr>
        <w:t xml:space="preserve">. Ревность не должна уничтожать жизнь. </w:t>
      </w:r>
    </w:p>
    <w:p w14:paraId="4950AC6C" w14:textId="062E05FE" w:rsidR="00FB4E67" w:rsidRPr="00C30296" w:rsidRDefault="00FB4E67" w:rsidP="00F13D0E">
      <w:pPr>
        <w:rPr>
          <w:color w:val="auto"/>
        </w:rPr>
      </w:pPr>
      <w:r w:rsidRPr="00C30296">
        <w:rPr>
          <w:color w:val="auto"/>
        </w:rPr>
        <w:t>Вот такие мысли. Мыслей может быть ещё очень много по поводу суда Шломо. И некоторые мысли звучат совсем не в унисон. Так, например, раби Давид Альтшулер, автор известного комментария «Мецудат Давид», жил в Праге и очень большое влияние оказал на еврейство Восточной Европы и Польши. Он умер в 1769 году. Он читает эту историю так, словно</w:t>
      </w:r>
      <w:r w:rsidR="005255B4" w:rsidRPr="00C30296">
        <w:rPr>
          <w:color w:val="auto"/>
        </w:rPr>
        <w:t xml:space="preserve"> у</w:t>
      </w:r>
      <w:r w:rsidRPr="00C30296">
        <w:rPr>
          <w:color w:val="auto"/>
        </w:rPr>
        <w:t xml:space="preserve"> перв</w:t>
      </w:r>
      <w:r w:rsidR="005255B4" w:rsidRPr="00C30296">
        <w:rPr>
          <w:color w:val="auto"/>
        </w:rPr>
        <w:t>ой</w:t>
      </w:r>
      <w:r w:rsidRPr="00C30296">
        <w:rPr>
          <w:color w:val="auto"/>
        </w:rPr>
        <w:t xml:space="preserve"> женщин</w:t>
      </w:r>
      <w:r w:rsidR="005255B4" w:rsidRPr="00C30296">
        <w:rPr>
          <w:color w:val="auto"/>
        </w:rPr>
        <w:t>ы</w:t>
      </w:r>
      <w:r w:rsidRPr="00C30296">
        <w:rPr>
          <w:color w:val="auto"/>
        </w:rPr>
        <w:t>, которая много говорит, действительно, украли ребенка</w:t>
      </w:r>
      <w:r w:rsidR="00344687" w:rsidRPr="00C30296">
        <w:rPr>
          <w:color w:val="auto"/>
        </w:rPr>
        <w:t>,</w:t>
      </w:r>
      <w:r w:rsidRPr="00C30296">
        <w:rPr>
          <w:color w:val="auto"/>
        </w:rPr>
        <w:t xml:space="preserve"> и она, действительно, права. И интересующимся предлагаю почитать и его комментарий</w:t>
      </w:r>
      <w:r w:rsidR="00344687" w:rsidRPr="00C30296">
        <w:rPr>
          <w:color w:val="auto"/>
        </w:rPr>
        <w:t>.</w:t>
      </w:r>
      <w:r w:rsidRPr="00C30296">
        <w:rPr>
          <w:color w:val="auto"/>
        </w:rPr>
        <w:t xml:space="preserve"> </w:t>
      </w:r>
      <w:r w:rsidR="00344687" w:rsidRPr="00C30296">
        <w:rPr>
          <w:color w:val="auto"/>
        </w:rPr>
        <w:t>Т</w:t>
      </w:r>
      <w:r w:rsidRPr="00C30296">
        <w:rPr>
          <w:color w:val="auto"/>
        </w:rPr>
        <w:t xml:space="preserve">оже будет интересно. </w:t>
      </w:r>
      <w:r w:rsidRPr="00C30296">
        <w:rPr>
          <w:color w:val="auto"/>
        </w:rPr>
        <w:br w:type="page"/>
      </w:r>
    </w:p>
    <w:p w14:paraId="36F38899" w14:textId="33EF66A3" w:rsidR="00FB4E67" w:rsidRPr="00C30296" w:rsidRDefault="00FB4E67" w:rsidP="00FB4E67">
      <w:pPr>
        <w:pStyle w:val="a8"/>
      </w:pPr>
      <w:bookmarkStart w:id="429" w:name="_Toc142942496"/>
      <w:r w:rsidRPr="00C30296">
        <w:lastRenderedPageBreak/>
        <w:t>ВАИГАШ</w:t>
      </w:r>
      <w:bookmarkEnd w:id="429"/>
    </w:p>
    <w:p w14:paraId="37CC157F" w14:textId="77777777" w:rsidR="00FB4E67" w:rsidRPr="00C30296" w:rsidRDefault="00FB4E67" w:rsidP="00F20722">
      <w:pPr>
        <w:rPr>
          <w:color w:val="auto"/>
        </w:rPr>
      </w:pPr>
      <w:bookmarkStart w:id="430" w:name="_Toc119835136"/>
    </w:p>
    <w:p w14:paraId="4999D3E5" w14:textId="2EA8962D" w:rsidR="00F13D0E" w:rsidRPr="00C30296" w:rsidRDefault="00F13D0E" w:rsidP="00F13D0E">
      <w:pPr>
        <w:pStyle w:val="2"/>
      </w:pPr>
      <w:bookmarkStart w:id="431" w:name="_Toc139225177"/>
      <w:bookmarkStart w:id="432" w:name="_Toc142942497"/>
      <w:bookmarkEnd w:id="430"/>
      <w:r w:rsidRPr="00C30296">
        <w:t>В защиту отца (44 :18-34)</w:t>
      </w:r>
      <w:bookmarkEnd w:id="431"/>
      <w:bookmarkEnd w:id="432"/>
    </w:p>
    <w:p w14:paraId="2D62C512" w14:textId="77777777" w:rsidR="00F13D0E" w:rsidRPr="00C30296" w:rsidRDefault="00F13D0E" w:rsidP="00F13D0E">
      <w:pPr>
        <w:rPr>
          <w:color w:val="auto"/>
        </w:rPr>
      </w:pPr>
    </w:p>
    <w:p w14:paraId="43DDCE12" w14:textId="6F9AA170" w:rsidR="00F13D0E" w:rsidRPr="00C30296" w:rsidRDefault="00F13D0E" w:rsidP="00F13D0E">
      <w:pPr>
        <w:rPr>
          <w:color w:val="auto"/>
        </w:rPr>
      </w:pPr>
      <w:r w:rsidRPr="00C30296">
        <w:rPr>
          <w:color w:val="auto"/>
        </w:rPr>
        <w:t>Мы оставили наших героев в тот момент, когда у Биньямина в сумке найден подложенный кубок Йосефа. Братья возвращаются в дом Йосефа, Биньямин обвиняется в краже. Йеѓуда предлагает, чтобы все братья стали рабами Йосефа. Йосеф от этой идеи отказывается и говорит: «Нет, так будет несправедливо, пусть Биньямин, пусть тот, у кого в сумке найден кубок, тот и будет мне рабом, а вы идите с миром, к вам никаких претензий». И в этот момент Йеѓуда обращается к Йосефу с речью, которую мы и будем читать. Нужно помнить, что Йеѓуда понимает, что времени у него мало, никто не даст ему говорит длинную, как у Цицерона, речь. Нужно говорить коротко, напористо и так, чтобы переводчику удобно было переводить (мы помним, что они разговаривают через переводчика). Эта речь Йеѓуды породила много разных комментариев, которые очень удаляются от простого смысла и в которых видно, что Йеѓуда постоянно атакует Йосефа, говоря ему о несправедливости, о том, что он</w:t>
      </w:r>
      <w:r w:rsidR="005255B4" w:rsidRPr="00C30296">
        <w:rPr>
          <w:color w:val="auto"/>
        </w:rPr>
        <w:t xml:space="preserve"> </w:t>
      </w:r>
      <w:r w:rsidRPr="00C30296">
        <w:rPr>
          <w:color w:val="auto"/>
        </w:rPr>
        <w:t xml:space="preserve">изначально неправеден, и всячески его обвиняет, чуть ли не подводя его к раскаянию. Но если мы читаем простой смысл, просто читаем эту речь, то видно, что это тонко построенная, грамотная речь человека, который хочет получить милости от правителя. </w:t>
      </w:r>
    </w:p>
    <w:p w14:paraId="2F3762AE" w14:textId="77777777" w:rsidR="00F13D0E" w:rsidRPr="00C30296" w:rsidRDefault="00F13D0E" w:rsidP="00FD0B9F">
      <w:pPr>
        <w:pStyle w:val="13"/>
      </w:pPr>
    </w:p>
    <w:p w14:paraId="7AD17464" w14:textId="77777777" w:rsidR="00F13D0E" w:rsidRPr="00C30296" w:rsidRDefault="00F13D0E" w:rsidP="00FD0B9F">
      <w:pPr>
        <w:pStyle w:val="13"/>
      </w:pPr>
      <w:r w:rsidRPr="00C30296">
        <w:rPr>
          <w:szCs w:val="28"/>
          <w:rtl/>
        </w:rPr>
        <w:t>וַיִּגַּשׁ אֵלָיו יְהוּדָה וַיֹּאמֶר בִּי אֲדֹנִי יְדַבֶּר־נָא עַבְדְּךָ דָבָר בְּאָזְנֵי אֲדֹנִי וְאַל־יִחַר אַפְּךָ בְּעַבְדֶּךָ כִּי כָמוֹךָ כְּפַרְעֹה׃</w:t>
      </w:r>
    </w:p>
    <w:p w14:paraId="506B0F99" w14:textId="77777777" w:rsidR="00F13D0E" w:rsidRPr="00C30296" w:rsidRDefault="00F13D0E" w:rsidP="00F13D0E">
      <w:pPr>
        <w:pStyle w:val="15"/>
        <w:rPr>
          <w:color w:val="auto"/>
        </w:rPr>
      </w:pPr>
      <w:r w:rsidRPr="00C30296">
        <w:rPr>
          <w:color w:val="auto"/>
        </w:rPr>
        <w:t>вайига́ш эла́в еѓуда́ ваёмер би адони́ едабер-на́ авдеха́ дава́р беознэ́ адони́ веаль-йи́хар апеха́ беавдэ́ха ки хамо́ха кефаръо́</w:t>
      </w:r>
    </w:p>
    <w:p w14:paraId="36423062" w14:textId="77777777" w:rsidR="00F13D0E" w:rsidRPr="00C30296" w:rsidRDefault="00F13D0E" w:rsidP="00F13D0E">
      <w:pPr>
        <w:pStyle w:val="17"/>
        <w:rPr>
          <w:color w:val="auto"/>
        </w:rPr>
      </w:pPr>
      <w:r w:rsidRPr="00C30296">
        <w:rPr>
          <w:color w:val="auto"/>
        </w:rPr>
        <w:lastRenderedPageBreak/>
        <w:t>18. И подошёл к нему Йеѓуда и сказал: «Во мне, господин мой, Да позволь своему рабу сказать слово в уши господина моего И да не возгорится гнев твой На раба твоего, Потому что ты, как фараон.</w:t>
      </w:r>
    </w:p>
    <w:p w14:paraId="2B5416B3" w14:textId="77777777" w:rsidR="00FD0B9F" w:rsidRPr="00C30296" w:rsidRDefault="00FD0B9F" w:rsidP="00F13D0E">
      <w:pPr>
        <w:rPr>
          <w:color w:val="auto"/>
        </w:rPr>
      </w:pPr>
    </w:p>
    <w:p w14:paraId="2446E43D" w14:textId="56843BC5" w:rsidR="00F13D0E" w:rsidRPr="00C30296" w:rsidRDefault="00F13D0E" w:rsidP="00F13D0E">
      <w:pPr>
        <w:rPr>
          <w:color w:val="auto"/>
        </w:rPr>
      </w:pPr>
      <w:r w:rsidRPr="00C30296">
        <w:rPr>
          <w:color w:val="auto"/>
        </w:rPr>
        <w:t xml:space="preserve">Подошёл, конечно, к Йосефу. Слово </w:t>
      </w:r>
      <w:r w:rsidRPr="00C30296">
        <w:rPr>
          <w:i/>
          <w:iCs/>
          <w:color w:val="auto"/>
        </w:rPr>
        <w:t>вайига́ш (подошёл)</w:t>
      </w:r>
      <w:r w:rsidRPr="00C30296">
        <w:rPr>
          <w:color w:val="auto"/>
        </w:rPr>
        <w:t xml:space="preserve"> означает не просто </w:t>
      </w:r>
      <w:r w:rsidRPr="00C30296">
        <w:rPr>
          <w:i/>
          <w:iCs/>
          <w:color w:val="auto"/>
        </w:rPr>
        <w:t>подойти, приблизиться</w:t>
      </w:r>
      <w:r w:rsidRPr="00C30296">
        <w:rPr>
          <w:color w:val="auto"/>
        </w:rPr>
        <w:t xml:space="preserve">, но </w:t>
      </w:r>
      <w:r w:rsidRPr="00C30296">
        <w:rPr>
          <w:i/>
          <w:iCs/>
          <w:color w:val="auto"/>
        </w:rPr>
        <w:t>подойти для того, чтобы начать разговор</w:t>
      </w:r>
      <w:r w:rsidRPr="00C30296">
        <w:rPr>
          <w:color w:val="auto"/>
        </w:rPr>
        <w:t xml:space="preserve">. Так и в современном русском языке говорят: «подойдёшь ко мне завтра» или «я к нему подойду по этому вопросу», то есть подойти за каким-то решением. </w:t>
      </w:r>
    </w:p>
    <w:p w14:paraId="4EAEBA52" w14:textId="60F5EE83" w:rsidR="00F13D0E" w:rsidRPr="00C30296" w:rsidRDefault="00F13D0E" w:rsidP="00F13D0E">
      <w:pPr>
        <w:rPr>
          <w:color w:val="auto"/>
        </w:rPr>
      </w:pPr>
      <w:r w:rsidRPr="00C30296">
        <w:rPr>
          <w:i/>
          <w:color w:val="auto"/>
        </w:rPr>
        <w:t xml:space="preserve">Во мне, </w:t>
      </w:r>
      <w:r w:rsidR="00FD0B9F" w:rsidRPr="00C30296">
        <w:rPr>
          <w:i/>
          <w:color w:val="auto"/>
        </w:rPr>
        <w:t>г</w:t>
      </w:r>
      <w:r w:rsidRPr="00C30296">
        <w:rPr>
          <w:i/>
          <w:color w:val="auto"/>
        </w:rPr>
        <w:t xml:space="preserve">осподин </w:t>
      </w:r>
      <w:r w:rsidR="00FD0B9F" w:rsidRPr="00C30296">
        <w:rPr>
          <w:i/>
          <w:color w:val="auto"/>
        </w:rPr>
        <w:t>мой</w:t>
      </w:r>
      <w:r w:rsidR="00FD0B9F" w:rsidRPr="00C30296">
        <w:rPr>
          <w:color w:val="auto"/>
        </w:rPr>
        <w:t xml:space="preserve"> означает</w:t>
      </w:r>
      <w:r w:rsidRPr="00C30296">
        <w:rPr>
          <w:color w:val="auto"/>
        </w:rPr>
        <w:t xml:space="preserve"> сразу две вещи. Первое</w:t>
      </w:r>
      <w:r w:rsidR="00206050" w:rsidRPr="00C30296">
        <w:rPr>
          <w:color w:val="auto"/>
        </w:rPr>
        <w:t xml:space="preserve"> – </w:t>
      </w:r>
      <w:r w:rsidRPr="00C30296">
        <w:rPr>
          <w:color w:val="auto"/>
        </w:rPr>
        <w:t>это клятва: «Клянусь мною, клянусь жизнью: то, что я сейчас буду говорить</w:t>
      </w:r>
      <w:r w:rsidR="00FD0B9F" w:rsidRPr="00C30296">
        <w:rPr>
          <w:color w:val="auto"/>
        </w:rPr>
        <w:t>,</w:t>
      </w:r>
      <w:r w:rsidRPr="00C30296">
        <w:rPr>
          <w:color w:val="auto"/>
        </w:rPr>
        <w:t xml:space="preserve"> – это правда, это истина, я за это отвечаю». И второе: «Со </w:t>
      </w:r>
      <w:r w:rsidR="005255B4" w:rsidRPr="00C30296">
        <w:rPr>
          <w:color w:val="auto"/>
        </w:rPr>
        <w:t>мной, господин</w:t>
      </w:r>
      <w:r w:rsidRPr="00C30296">
        <w:rPr>
          <w:color w:val="auto"/>
        </w:rPr>
        <w:t xml:space="preserve"> мой, со мной веди переговоры». Йеѓуда не первенец, первенец – Реувен, затем идут Шимон и Леви. Йеѓуда – четвёртый сын</w:t>
      </w:r>
      <w:r w:rsidR="005255B4" w:rsidRPr="00C30296">
        <w:rPr>
          <w:color w:val="auto"/>
        </w:rPr>
        <w:t>,</w:t>
      </w:r>
      <w:r w:rsidRPr="00C30296">
        <w:rPr>
          <w:color w:val="auto"/>
        </w:rPr>
        <w:t xml:space="preserve"> и вроде бы говорить-то должен был бы Реувен или, уж если на то пошло, пойманный с поличным Биньямин. Но Йеѓуда начинает этот разговор</w:t>
      </w:r>
      <w:r w:rsidR="00FD0B9F" w:rsidRPr="00C30296">
        <w:rPr>
          <w:color w:val="auto"/>
        </w:rPr>
        <w:t>,</w:t>
      </w:r>
      <w:r w:rsidRPr="00C30296">
        <w:rPr>
          <w:color w:val="auto"/>
        </w:rPr>
        <w:t xml:space="preserve"> потому что именно он принял ответственность за Биньямина. Он взял ответственность, ему и держать ответ.</w:t>
      </w:r>
    </w:p>
    <w:p w14:paraId="202EC48B" w14:textId="79690D79" w:rsidR="00F13D0E" w:rsidRPr="00C30296" w:rsidRDefault="00F13D0E" w:rsidP="00F13D0E">
      <w:pPr>
        <w:rPr>
          <w:color w:val="auto"/>
        </w:rPr>
      </w:pPr>
      <w:r w:rsidRPr="00C30296">
        <w:rPr>
          <w:i/>
          <w:color w:val="auto"/>
        </w:rPr>
        <w:t>Ты как фараон</w:t>
      </w:r>
      <w:r w:rsidR="00206050" w:rsidRPr="00C30296">
        <w:rPr>
          <w:color w:val="auto"/>
        </w:rPr>
        <w:t xml:space="preserve"> – </w:t>
      </w:r>
      <w:r w:rsidRPr="00C30296">
        <w:rPr>
          <w:color w:val="auto"/>
        </w:rPr>
        <w:t>тонкая лесть: «Мы к тебе относимся, как к фараону, со всем уважением, но это требует выдержанности. Ты – великий политик, и просто так поддаваться эмоциям – это совсем не твой уровень. Поэтому я тебе скажу, а ты не вели казнить, вели слово молвить, не гневайся, потому что не к лицу тебе гневаться по пустякам на каких-то там ханаанцев, пусть они и попытались у тебя что-то украсть».</w:t>
      </w:r>
    </w:p>
    <w:p w14:paraId="3D36B96D" w14:textId="77777777" w:rsidR="00F13D0E" w:rsidRPr="00C30296" w:rsidRDefault="00F13D0E" w:rsidP="00FD0B9F">
      <w:pPr>
        <w:pStyle w:val="13"/>
      </w:pPr>
    </w:p>
    <w:p w14:paraId="77745586" w14:textId="77777777" w:rsidR="00F13D0E" w:rsidRPr="00C30296" w:rsidRDefault="00F13D0E" w:rsidP="00FD0B9F">
      <w:pPr>
        <w:pStyle w:val="13"/>
        <w:rPr>
          <w:szCs w:val="28"/>
        </w:rPr>
      </w:pPr>
      <w:r w:rsidRPr="00C30296">
        <w:rPr>
          <w:szCs w:val="28"/>
          <w:rtl/>
        </w:rPr>
        <w:t>אֲדֹנִי שָׁאַל אֶת-עֲבָדָיו לֵאמֹר הֲיֵשׁ-לָכֶם אָב אוֹ-אָח׃</w:t>
      </w:r>
    </w:p>
    <w:p w14:paraId="4501E818" w14:textId="77777777" w:rsidR="00F13D0E" w:rsidRPr="00C30296" w:rsidRDefault="00F13D0E" w:rsidP="00FD0B9F">
      <w:pPr>
        <w:pStyle w:val="15"/>
        <w:rPr>
          <w:color w:val="auto"/>
        </w:rPr>
      </w:pPr>
      <w:r w:rsidRPr="00C30296">
        <w:rPr>
          <w:color w:val="auto"/>
        </w:rPr>
        <w:t>адони́ шаа́ль эт-авада́в лемо́р ѓаеш-лахэ́м ав о-а́х</w:t>
      </w:r>
    </w:p>
    <w:p w14:paraId="7531C8A4" w14:textId="45B7BDA5" w:rsidR="00F13D0E" w:rsidRPr="00C30296" w:rsidRDefault="00F13D0E" w:rsidP="00FD0B9F">
      <w:pPr>
        <w:pStyle w:val="17"/>
        <w:rPr>
          <w:color w:val="auto"/>
        </w:rPr>
      </w:pPr>
      <w:r w:rsidRPr="00C30296">
        <w:rPr>
          <w:color w:val="auto"/>
        </w:rPr>
        <w:t>19. Господин спрашивал у своих рабов, говоря: «А есть у вас отец или брат?»</w:t>
      </w:r>
    </w:p>
    <w:p w14:paraId="11EB3950" w14:textId="77777777" w:rsidR="00F13D0E" w:rsidRPr="00C30296" w:rsidRDefault="00F13D0E" w:rsidP="00FD0B9F">
      <w:pPr>
        <w:pStyle w:val="17"/>
        <w:rPr>
          <w:color w:val="auto"/>
        </w:rPr>
      </w:pPr>
    </w:p>
    <w:p w14:paraId="08025DC0" w14:textId="08852A2D" w:rsidR="00F13D0E" w:rsidRPr="00C30296" w:rsidRDefault="00F13D0E" w:rsidP="00F13D0E">
      <w:pPr>
        <w:rPr>
          <w:color w:val="auto"/>
        </w:rPr>
      </w:pPr>
      <w:r w:rsidRPr="00C30296">
        <w:rPr>
          <w:color w:val="auto"/>
        </w:rPr>
        <w:t>Йеѓуда вроде бы напоминает Йосефу, что было, но</w:t>
      </w:r>
      <w:r w:rsidR="00FD0B9F" w:rsidRPr="00C30296">
        <w:rPr>
          <w:color w:val="auto"/>
        </w:rPr>
        <w:t>,</w:t>
      </w:r>
      <w:r w:rsidRPr="00C30296">
        <w:rPr>
          <w:color w:val="auto"/>
        </w:rPr>
        <w:t xml:space="preserve"> на самом-то деле</w:t>
      </w:r>
      <w:r w:rsidR="00FD0B9F" w:rsidRPr="00C30296">
        <w:rPr>
          <w:color w:val="auto"/>
        </w:rPr>
        <w:t>,</w:t>
      </w:r>
      <w:r w:rsidRPr="00C30296">
        <w:rPr>
          <w:color w:val="auto"/>
        </w:rPr>
        <w:t xml:space="preserve"> было всё не так. Йосеф обвинил их в том, что они – разведчики, в том, что они – шпионы, и тогда они сами рассказали ему, что у них есть брат и отец. Но сейчас у Йеѓуды не так много времени, у него минут десять или 16 стихов Торы на всю речь, и он не хочет напоминать былой конфликт, чтобы у Йосефа не проснулась старая идея: «А может</w:t>
      </w:r>
      <w:r w:rsidR="00FD0B9F" w:rsidRPr="00C30296">
        <w:rPr>
          <w:color w:val="auto"/>
        </w:rPr>
        <w:t>,</w:t>
      </w:r>
      <w:r w:rsidRPr="00C30296">
        <w:rPr>
          <w:color w:val="auto"/>
        </w:rPr>
        <w:t xml:space="preserve"> вы действительно шпионы? И вот кубок тоже из шпионских целей (технологический шпионаж) похитили?»</w:t>
      </w:r>
    </w:p>
    <w:p w14:paraId="5DD33E41" w14:textId="77777777" w:rsidR="00F13D0E" w:rsidRPr="00C30296" w:rsidRDefault="00F13D0E" w:rsidP="00FD0B9F">
      <w:pPr>
        <w:pStyle w:val="13"/>
      </w:pPr>
    </w:p>
    <w:p w14:paraId="0C08239A" w14:textId="77777777" w:rsidR="00F13D0E" w:rsidRPr="00C30296" w:rsidRDefault="00F13D0E" w:rsidP="00FD0B9F">
      <w:pPr>
        <w:pStyle w:val="13"/>
      </w:pPr>
      <w:r w:rsidRPr="00C30296">
        <w:rPr>
          <w:szCs w:val="28"/>
          <w:rtl/>
        </w:rPr>
        <w:t>וַנֹּאמֶר אֶל־אֲדֹנִי יֶשׁ־לָנוּ אָב זָקֵן וְיֶלֶד זְקֻנִים קָטָן וְאָחִיו מֵת וַיִּוָּתֵר הוּא לְבַדּוֹ לְאִמּוֹ וְאָבִיו אֲהֵבוֹ׃</w:t>
      </w:r>
    </w:p>
    <w:p w14:paraId="2F4A7236" w14:textId="77777777" w:rsidR="00F13D0E" w:rsidRPr="00C30296" w:rsidRDefault="00F13D0E" w:rsidP="00FD0B9F">
      <w:pPr>
        <w:pStyle w:val="15"/>
        <w:rPr>
          <w:color w:val="auto"/>
        </w:rPr>
      </w:pPr>
      <w:r w:rsidRPr="00C30296">
        <w:rPr>
          <w:color w:val="auto"/>
        </w:rPr>
        <w:t>вано́мер эль-адони́ еш-ла́ну ав закэ́н вее́лед зекуни́м ката́н веахи́в мэт вайиватэ́р ѓу левадо́ леимо́ веави́в аѓево́</w:t>
      </w:r>
    </w:p>
    <w:p w14:paraId="560C3BFC" w14:textId="63640762" w:rsidR="00F13D0E" w:rsidRPr="00C30296" w:rsidRDefault="00F13D0E" w:rsidP="00FD0B9F">
      <w:pPr>
        <w:pStyle w:val="17"/>
        <w:rPr>
          <w:color w:val="auto"/>
        </w:rPr>
      </w:pPr>
      <w:r w:rsidRPr="00C30296">
        <w:rPr>
          <w:color w:val="auto"/>
        </w:rPr>
        <w:t xml:space="preserve">20. и Мы сказали господину нашему: Есть у нас старый отец, у которого маленький сын старости, А брат его умер </w:t>
      </w:r>
      <w:r w:rsidR="00FD0B9F" w:rsidRPr="00C30296">
        <w:rPr>
          <w:i w:val="0"/>
          <w:caps w:val="0"/>
          <w:color w:val="auto"/>
          <w:sz w:val="24"/>
          <w:szCs w:val="24"/>
        </w:rPr>
        <w:t>(разговор идёт, конечно, о Йосефе)</w:t>
      </w:r>
      <w:r w:rsidRPr="00C30296">
        <w:rPr>
          <w:color w:val="auto"/>
        </w:rPr>
        <w:t>, И он остался один от матери своей, И отец любит его.</w:t>
      </w:r>
    </w:p>
    <w:p w14:paraId="2E661F7E" w14:textId="77777777" w:rsidR="00F13D0E" w:rsidRPr="00C30296" w:rsidRDefault="00F13D0E" w:rsidP="00FD0B9F">
      <w:pPr>
        <w:pStyle w:val="17"/>
        <w:rPr>
          <w:color w:val="auto"/>
        </w:rPr>
      </w:pPr>
    </w:p>
    <w:p w14:paraId="1ED302A9" w14:textId="23027AEB" w:rsidR="00F13D0E" w:rsidRPr="00C30296" w:rsidRDefault="00F13D0E" w:rsidP="00F13D0E">
      <w:pPr>
        <w:rPr>
          <w:color w:val="auto"/>
        </w:rPr>
      </w:pPr>
      <w:r w:rsidRPr="00C30296">
        <w:rPr>
          <w:color w:val="auto"/>
        </w:rPr>
        <w:t xml:space="preserve">Маленький сын старости – это Биньямин. Ему 31-32 года, у него 10 детей. Но не будем цепляться к мелочам, он действительно для своего отца </w:t>
      </w:r>
      <w:r w:rsidRPr="00C30296">
        <w:rPr>
          <w:i/>
          <w:iCs/>
          <w:color w:val="auto"/>
        </w:rPr>
        <w:t>на́ар (юноша).</w:t>
      </w:r>
      <w:r w:rsidRPr="00C30296">
        <w:rPr>
          <w:color w:val="auto"/>
        </w:rPr>
        <w:t xml:space="preserve"> Младший сын остаётся прислугой при отце, его жена – на уровне домашней служанки, такова традиция Востока. И </w:t>
      </w:r>
      <w:r w:rsidRPr="00C30296">
        <w:rPr>
          <w:i/>
          <w:iCs/>
          <w:color w:val="auto"/>
        </w:rPr>
        <w:t>на́ар</w:t>
      </w:r>
      <w:r w:rsidRPr="00C30296">
        <w:rPr>
          <w:color w:val="auto"/>
        </w:rPr>
        <w:t xml:space="preserve"> он не по возрасту, а по статусу. Это правило, этот язык сохранился вплоть до древнегреческого периода, и в еврейско-греческих текстах мы читаем похожее. </w:t>
      </w:r>
    </w:p>
    <w:p w14:paraId="2019D7BA" w14:textId="3B921EFB" w:rsidR="00F13D0E" w:rsidRPr="00C30296" w:rsidRDefault="00F13D0E" w:rsidP="00D335B1">
      <w:pPr>
        <w:rPr>
          <w:color w:val="auto"/>
        </w:rPr>
      </w:pPr>
      <w:r w:rsidRPr="00C30296">
        <w:rPr>
          <w:color w:val="auto"/>
        </w:rPr>
        <w:t xml:space="preserve">Всего этого они не рассказывали Йосефу, это Йеѓуда говорит сейчас. </w:t>
      </w:r>
      <w:r w:rsidR="005255B4" w:rsidRPr="00C30296">
        <w:rPr>
          <w:color w:val="auto"/>
        </w:rPr>
        <w:t>П</w:t>
      </w:r>
      <w:r w:rsidRPr="00C30296">
        <w:rPr>
          <w:color w:val="auto"/>
        </w:rPr>
        <w:t xml:space="preserve">редставьте себе, что переживает Йеѓуда. Йеѓуда – четвёртый сын Леи. Первого сына она назвала Реувен: «Сейчас он, сейчас он, Яаков дорогой, увидит, что я родила ему сына и он-то меня полюбит». Через год родился Шимон: </w:t>
      </w:r>
      <w:r w:rsidRPr="00C30296">
        <w:rPr>
          <w:color w:val="auto"/>
        </w:rPr>
        <w:lastRenderedPageBreak/>
        <w:t>«Услышал меня Господь, дал мне сына</w:t>
      </w:r>
      <w:r w:rsidR="00D335B1" w:rsidRPr="00C30296">
        <w:rPr>
          <w:color w:val="auto"/>
        </w:rPr>
        <w:t>,</w:t>
      </w:r>
      <w:r w:rsidRPr="00C30296">
        <w:rPr>
          <w:color w:val="auto"/>
        </w:rPr>
        <w:t xml:space="preserve"> и наконец-то Яаков меня полюбит». Потом родился Леви, и его назвала: «Теперь-то он будет со мною ходить, теперь он </w:t>
      </w:r>
      <w:r w:rsidRPr="00C30296">
        <w:rPr>
          <w:i/>
          <w:iCs/>
          <w:color w:val="auto"/>
        </w:rPr>
        <w:t>йитлаве́ле</w:t>
      </w:r>
      <w:r w:rsidRPr="00C30296">
        <w:rPr>
          <w:color w:val="auto"/>
        </w:rPr>
        <w:t xml:space="preserve"> </w:t>
      </w:r>
      <w:r w:rsidRPr="00C30296">
        <w:rPr>
          <w:i/>
          <w:iCs/>
          <w:color w:val="auto"/>
        </w:rPr>
        <w:t>(будет моим спутником)</w:t>
      </w:r>
      <w:r w:rsidRPr="00C30296">
        <w:rPr>
          <w:color w:val="auto"/>
        </w:rPr>
        <w:t>, потому что я родила ему трёх детей». Вся биография отношений Леи и Яакова, вся трагедия Леи была в именах её сыновей. В этом Йеѓуда рос</w:t>
      </w:r>
      <w:r w:rsidR="00D335B1" w:rsidRPr="00C30296">
        <w:rPr>
          <w:color w:val="auto"/>
        </w:rPr>
        <w:t>,</w:t>
      </w:r>
      <w:r w:rsidRPr="00C30296">
        <w:rPr>
          <w:color w:val="auto"/>
        </w:rPr>
        <w:t xml:space="preserve"> и он видел, что есть тётя, которую его папа больше любит. У тёти этой рождается Йосеф, которого его папа также больше любит, и это тяжело воспринять. И нам сейчас кажется</w:t>
      </w:r>
      <w:r w:rsidR="005255B4" w:rsidRPr="00C30296">
        <w:rPr>
          <w:color w:val="auto"/>
        </w:rPr>
        <w:t xml:space="preserve">, что </w:t>
      </w:r>
      <w:r w:rsidRPr="00C30296">
        <w:rPr>
          <w:color w:val="auto"/>
        </w:rPr>
        <w:t xml:space="preserve">вот как легко говорить: «У него там есть сын старости, которого он любит, а мы? Как же мы, как же я?» Это же очень тяжело воспринимать. И эти слова очень дорого даются Йеѓуде. </w:t>
      </w:r>
    </w:p>
    <w:p w14:paraId="1A75B53E" w14:textId="77777777" w:rsidR="00F13D0E" w:rsidRPr="00C30296" w:rsidRDefault="00F13D0E" w:rsidP="00D335B1">
      <w:pPr>
        <w:pStyle w:val="13"/>
      </w:pPr>
    </w:p>
    <w:p w14:paraId="30B6C79E" w14:textId="77777777" w:rsidR="00F13D0E" w:rsidRPr="00C30296" w:rsidRDefault="00F13D0E" w:rsidP="00D335B1">
      <w:pPr>
        <w:pStyle w:val="13"/>
      </w:pPr>
      <w:r w:rsidRPr="00C30296">
        <w:rPr>
          <w:szCs w:val="28"/>
          <w:rtl/>
        </w:rPr>
        <w:t>וַתֹּאמֶר אֶל־עֲבָדֶיךָ הוֹרִדֻהוּ אֵלָי וְאָשִׂימָה עֵינִי עָלָיו׃</w:t>
      </w:r>
    </w:p>
    <w:p w14:paraId="6F14C5CC" w14:textId="77777777" w:rsidR="00F13D0E" w:rsidRPr="00C30296" w:rsidRDefault="00F13D0E" w:rsidP="00D335B1">
      <w:pPr>
        <w:pStyle w:val="15"/>
        <w:rPr>
          <w:color w:val="auto"/>
        </w:rPr>
      </w:pPr>
      <w:r w:rsidRPr="00C30296">
        <w:rPr>
          <w:color w:val="auto"/>
        </w:rPr>
        <w:t>вато́мер эль-авадэ́ха ѓориду́ѓу эла́й веаси́ма эни́ ала́в</w:t>
      </w:r>
    </w:p>
    <w:p w14:paraId="0AF5154E" w14:textId="4DBCF270" w:rsidR="00F13D0E" w:rsidRPr="00C30296" w:rsidRDefault="00F13D0E" w:rsidP="00D335B1">
      <w:pPr>
        <w:pStyle w:val="17"/>
        <w:rPr>
          <w:color w:val="auto"/>
        </w:rPr>
      </w:pPr>
      <w:r w:rsidRPr="00C30296">
        <w:rPr>
          <w:color w:val="auto"/>
        </w:rPr>
        <w:t xml:space="preserve">21. И ты сказал рабам твоим: «Спустите его ко мне </w:t>
      </w:r>
      <w:r w:rsidR="00D335B1" w:rsidRPr="00C30296">
        <w:rPr>
          <w:i w:val="0"/>
          <w:caps w:val="0"/>
          <w:color w:val="auto"/>
          <w:sz w:val="24"/>
          <w:szCs w:val="24"/>
        </w:rPr>
        <w:t>(ко мне спустите мальчика, не отца, конечно же)</w:t>
      </w:r>
      <w:r w:rsidRPr="00C30296">
        <w:rPr>
          <w:color w:val="auto"/>
        </w:rPr>
        <w:t>, И я положу на него глаз свой».</w:t>
      </w:r>
    </w:p>
    <w:p w14:paraId="773EFDEA" w14:textId="77777777" w:rsidR="00F13D0E" w:rsidRPr="00C30296" w:rsidRDefault="00F13D0E" w:rsidP="00D335B1">
      <w:pPr>
        <w:pStyle w:val="17"/>
        <w:rPr>
          <w:color w:val="auto"/>
        </w:rPr>
      </w:pPr>
    </w:p>
    <w:p w14:paraId="469FFD22" w14:textId="7EE9D446" w:rsidR="00F13D0E" w:rsidRPr="00C30296" w:rsidRDefault="00F13D0E" w:rsidP="00F13D0E">
      <w:pPr>
        <w:rPr>
          <w:color w:val="auto"/>
        </w:rPr>
      </w:pPr>
      <w:r w:rsidRPr="00C30296">
        <w:rPr>
          <w:i/>
          <w:color w:val="auto"/>
        </w:rPr>
        <w:t>Положить глаз</w:t>
      </w:r>
      <w:r w:rsidRPr="00C30296">
        <w:rPr>
          <w:rStyle w:val="aff7"/>
          <w:color w:val="auto"/>
        </w:rPr>
        <w:t xml:space="preserve"> </w:t>
      </w:r>
      <w:r w:rsidRPr="00C30296">
        <w:rPr>
          <w:color w:val="auto"/>
        </w:rPr>
        <w:t>(мы читаем похожую мысль у Й</w:t>
      </w:r>
      <w:r w:rsidR="00D335B1" w:rsidRPr="00C30296">
        <w:rPr>
          <w:color w:val="auto"/>
        </w:rPr>
        <w:t>и</w:t>
      </w:r>
      <w:r w:rsidRPr="00C30296">
        <w:rPr>
          <w:color w:val="auto"/>
        </w:rPr>
        <w:t>рмияѓу (39:12): «Возьми его</w:t>
      </w:r>
      <w:r w:rsidR="00D335B1" w:rsidRPr="00C30296">
        <w:rPr>
          <w:color w:val="auto"/>
        </w:rPr>
        <w:t>,</w:t>
      </w:r>
      <w:r w:rsidRPr="00C30296">
        <w:rPr>
          <w:color w:val="auto"/>
        </w:rPr>
        <w:t xml:space="preserve"> и присмотри за ним, и не причиняй ему никакого зла») значит</w:t>
      </w:r>
      <w:r w:rsidR="00D335B1" w:rsidRPr="00C30296">
        <w:rPr>
          <w:color w:val="auto"/>
        </w:rPr>
        <w:t>,</w:t>
      </w:r>
      <w:r w:rsidRPr="00C30296">
        <w:rPr>
          <w:color w:val="auto"/>
        </w:rPr>
        <w:t xml:space="preserve"> </w:t>
      </w:r>
      <w:r w:rsidRPr="00C30296">
        <w:rPr>
          <w:i/>
          <w:color w:val="auto"/>
        </w:rPr>
        <w:t>я за ним тут присмотрю</w:t>
      </w:r>
      <w:r w:rsidRPr="00C30296">
        <w:rPr>
          <w:color w:val="auto"/>
        </w:rPr>
        <w:t>. То есть Йеѓуда говорит: «Ты его позвал</w:t>
      </w:r>
      <w:r w:rsidR="00D335B1" w:rsidRPr="00C30296">
        <w:rPr>
          <w:color w:val="auto"/>
        </w:rPr>
        <w:t>,</w:t>
      </w:r>
      <w:r w:rsidRPr="00C30296">
        <w:rPr>
          <w:color w:val="auto"/>
        </w:rPr>
        <w:t xml:space="preserve"> и отчасти, в какой-то степени ты принял за него ответственность, ты обещал за ним присмотреть». Всего этого Йосеф не говорил Йеѓуде и не говорил братьям. Йеѓуда немножко приукрашивает информацию. Не будет же Йосеф с ним по мелочам спорить? А картина вырисовывается довольно-таки красивая.</w:t>
      </w:r>
    </w:p>
    <w:p w14:paraId="02BED666" w14:textId="77777777" w:rsidR="00F13D0E" w:rsidRPr="00C30296" w:rsidRDefault="00F13D0E" w:rsidP="00D335B1">
      <w:pPr>
        <w:pStyle w:val="13"/>
      </w:pPr>
    </w:p>
    <w:p w14:paraId="6E33C0BF" w14:textId="77777777" w:rsidR="00F13D0E" w:rsidRPr="00C30296" w:rsidRDefault="00F13D0E" w:rsidP="00D335B1">
      <w:pPr>
        <w:pStyle w:val="13"/>
      </w:pPr>
      <w:r w:rsidRPr="00C30296">
        <w:rPr>
          <w:szCs w:val="28"/>
          <w:rtl/>
        </w:rPr>
        <w:t>וַנֹּאמֶר אֶל-אֲדֹנִי לֹא-יוּכַל הַנַּעַר לַעֲזֹב אֶת-אָבִיו וְעָזַב אֶת-אָבִיו וָמֵת׃</w:t>
      </w:r>
    </w:p>
    <w:p w14:paraId="52765A58" w14:textId="77777777" w:rsidR="00F13D0E" w:rsidRPr="00C30296" w:rsidRDefault="00F13D0E" w:rsidP="00D335B1">
      <w:pPr>
        <w:pStyle w:val="15"/>
        <w:rPr>
          <w:color w:val="auto"/>
        </w:rPr>
      </w:pPr>
      <w:r w:rsidRPr="00C30296">
        <w:rPr>
          <w:color w:val="auto"/>
        </w:rPr>
        <w:lastRenderedPageBreak/>
        <w:t>вано́мер эль-адони́ ло-юха́ль ѓана́ар лаазо́в эт-ави́в веаза́в эт-ави́в вамэ́т</w:t>
      </w:r>
      <w:r w:rsidRPr="00C30296">
        <w:rPr>
          <w:color w:val="auto"/>
        </w:rPr>
        <w:tab/>
      </w:r>
    </w:p>
    <w:p w14:paraId="2174D596" w14:textId="70BC0499" w:rsidR="00F13D0E" w:rsidRPr="00C30296" w:rsidRDefault="00F13D0E" w:rsidP="00D335B1">
      <w:pPr>
        <w:pStyle w:val="17"/>
        <w:rPr>
          <w:color w:val="auto"/>
        </w:rPr>
      </w:pPr>
      <w:r w:rsidRPr="00C30296">
        <w:rPr>
          <w:color w:val="auto"/>
        </w:rPr>
        <w:t>22. И мы сказали господину нашему: «Этот мальчик не может оставить своего отца. если он оставит своего отца</w:t>
      </w:r>
      <w:r w:rsidR="00D335B1" w:rsidRPr="00C30296">
        <w:rPr>
          <w:color w:val="auto"/>
        </w:rPr>
        <w:t>,</w:t>
      </w:r>
      <w:r w:rsidRPr="00C30296">
        <w:rPr>
          <w:color w:val="auto"/>
        </w:rPr>
        <w:t xml:space="preserve"> умрёт».</w:t>
      </w:r>
    </w:p>
    <w:p w14:paraId="1A329963" w14:textId="77777777" w:rsidR="00F13D0E" w:rsidRPr="00C30296" w:rsidRDefault="00F13D0E" w:rsidP="00D335B1">
      <w:pPr>
        <w:pStyle w:val="17"/>
        <w:rPr>
          <w:color w:val="auto"/>
        </w:rPr>
      </w:pPr>
    </w:p>
    <w:p w14:paraId="22331FCB" w14:textId="77777777" w:rsidR="00F13D0E" w:rsidRPr="00C30296" w:rsidRDefault="00F13D0E" w:rsidP="00F13D0E">
      <w:pPr>
        <w:rPr>
          <w:color w:val="auto"/>
        </w:rPr>
      </w:pPr>
      <w:r w:rsidRPr="00C30296">
        <w:rPr>
          <w:color w:val="auto"/>
        </w:rPr>
        <w:t xml:space="preserve">Здесь непонятно: умрёт отец или умрёт сын? Но Йеѓуда просто напоминает Йосефу, как оно </w:t>
      </w:r>
      <w:r w:rsidRPr="00C30296">
        <w:rPr>
          <w:i/>
          <w:iCs/>
          <w:color w:val="auto"/>
        </w:rPr>
        <w:t>не было</w:t>
      </w:r>
      <w:r w:rsidRPr="00C30296">
        <w:rPr>
          <w:color w:val="auto"/>
        </w:rPr>
        <w:t xml:space="preserve"> на самом деле.</w:t>
      </w:r>
    </w:p>
    <w:p w14:paraId="1E576466" w14:textId="77777777" w:rsidR="00F13D0E" w:rsidRPr="00C30296" w:rsidRDefault="00F13D0E" w:rsidP="00B449E6">
      <w:pPr>
        <w:pStyle w:val="13"/>
      </w:pPr>
    </w:p>
    <w:p w14:paraId="19B352A2" w14:textId="0AD6F696" w:rsidR="00F13D0E" w:rsidRPr="00C30296" w:rsidRDefault="00B449E6" w:rsidP="00B449E6">
      <w:pPr>
        <w:pStyle w:val="13"/>
      </w:pPr>
      <w:r w:rsidRPr="00C30296">
        <w:rPr>
          <w:szCs w:val="28"/>
          <w:rtl/>
        </w:rPr>
        <w:t>וַתֹּאמֶר</w:t>
      </w:r>
      <w:r w:rsidR="00F13D0E" w:rsidRPr="00C30296">
        <w:rPr>
          <w:szCs w:val="28"/>
          <w:rtl/>
        </w:rPr>
        <w:t xml:space="preserve"> אֶל-עֲבָדֶיךָ אִם-לֹא יֵרֵד אֲחִיכֶם הַקָּטֹן אִתְּכֶם לֹא תֹסִפוּן לִרְאוֹת פָּנָי׃</w:t>
      </w:r>
    </w:p>
    <w:p w14:paraId="0F75BF76" w14:textId="77777777" w:rsidR="00F13D0E" w:rsidRPr="00C30296" w:rsidRDefault="00F13D0E" w:rsidP="00D335B1">
      <w:pPr>
        <w:pStyle w:val="15"/>
        <w:rPr>
          <w:color w:val="auto"/>
        </w:rPr>
      </w:pPr>
      <w:r w:rsidRPr="00C30296">
        <w:rPr>
          <w:color w:val="auto"/>
        </w:rPr>
        <w:t>вато́мер эль-авадэ́ха им-ло́ ерэ́д ахихэ́м ѓакато́н итехэ́м ло тосифу́н лиръо́т пана́й</w:t>
      </w:r>
    </w:p>
    <w:p w14:paraId="333EC498" w14:textId="77777777" w:rsidR="00F13D0E" w:rsidRPr="00C30296" w:rsidRDefault="00F13D0E" w:rsidP="00D335B1">
      <w:pPr>
        <w:pStyle w:val="17"/>
        <w:rPr>
          <w:color w:val="auto"/>
        </w:rPr>
      </w:pPr>
      <w:r w:rsidRPr="00C30296">
        <w:rPr>
          <w:color w:val="auto"/>
        </w:rPr>
        <w:t>23. И ты сказал рабам твоим: «Если ваш младший брат с вами не спустится, Вы больше не увидите моё лицо».</w:t>
      </w:r>
    </w:p>
    <w:p w14:paraId="0A08D3F0" w14:textId="77777777" w:rsidR="00F13D0E" w:rsidRPr="00C30296" w:rsidRDefault="00F13D0E" w:rsidP="00D335B1">
      <w:pPr>
        <w:pStyle w:val="17"/>
        <w:rPr>
          <w:color w:val="auto"/>
        </w:rPr>
      </w:pPr>
    </w:p>
    <w:p w14:paraId="0FB75410" w14:textId="051B67BA" w:rsidR="00F13D0E" w:rsidRPr="00C30296" w:rsidRDefault="00F13D0E" w:rsidP="00F13D0E">
      <w:pPr>
        <w:rPr>
          <w:color w:val="auto"/>
        </w:rPr>
      </w:pPr>
      <w:r w:rsidRPr="00C30296">
        <w:rPr>
          <w:color w:val="auto"/>
        </w:rPr>
        <w:t>Ну, и зачем им видеть его лицо? Его лицо нужно, чтобы постоянно получать лицензию на покупку пшеницы. То есть: «Если вы не привезёте с собой юношу, то не видать вам не только моего лица</w:t>
      </w:r>
      <w:r w:rsidR="00182C3D" w:rsidRPr="00C30296">
        <w:rPr>
          <w:color w:val="auto"/>
        </w:rPr>
        <w:t>».</w:t>
      </w:r>
      <w:r w:rsidRPr="00C30296">
        <w:rPr>
          <w:color w:val="auto"/>
        </w:rPr>
        <w:t xml:space="preserve"> Бог с ним, с лицом, но и пшеницы не видать, еды не видать, а это значит, что, возможно, и с голоду помирать.</w:t>
      </w:r>
    </w:p>
    <w:p w14:paraId="0720B44C" w14:textId="77777777" w:rsidR="00F13D0E" w:rsidRPr="00C30296" w:rsidRDefault="00F13D0E" w:rsidP="00D335B1">
      <w:pPr>
        <w:pStyle w:val="13"/>
      </w:pPr>
    </w:p>
    <w:p w14:paraId="0CB169DB" w14:textId="77777777" w:rsidR="00F13D0E" w:rsidRPr="00C30296" w:rsidRDefault="00F13D0E" w:rsidP="00D335B1">
      <w:pPr>
        <w:pStyle w:val="13"/>
      </w:pPr>
      <w:r w:rsidRPr="00C30296">
        <w:rPr>
          <w:szCs w:val="28"/>
          <w:rtl/>
        </w:rPr>
        <w:t>וַיְהִי כִּי עָלִינוּ אֶל-עַבְדְּךָ אָבִי וַנַּגֶּד-לוֹ אֵת דִּבְרֵי אֲדֹנִי׃</w:t>
      </w:r>
    </w:p>
    <w:p w14:paraId="0D36AA6A" w14:textId="77777777" w:rsidR="00F13D0E" w:rsidRPr="00C30296" w:rsidRDefault="00F13D0E" w:rsidP="00D335B1">
      <w:pPr>
        <w:pStyle w:val="15"/>
        <w:rPr>
          <w:color w:val="auto"/>
        </w:rPr>
      </w:pPr>
      <w:r w:rsidRPr="00C30296">
        <w:rPr>
          <w:color w:val="auto"/>
        </w:rPr>
        <w:t>вайѓи́ ки али́ну эль-авдэха́ ави́ ванагед-ло́ эт диврэ́ адони́</w:t>
      </w:r>
    </w:p>
    <w:p w14:paraId="05344C4C" w14:textId="77777777" w:rsidR="00F13D0E" w:rsidRPr="00C30296" w:rsidRDefault="00F13D0E" w:rsidP="00D335B1">
      <w:pPr>
        <w:pStyle w:val="17"/>
        <w:rPr>
          <w:color w:val="auto"/>
        </w:rPr>
      </w:pPr>
      <w:r w:rsidRPr="00C30296">
        <w:rPr>
          <w:color w:val="auto"/>
        </w:rPr>
        <w:t>24. И было: Когда мы поднялись к рабу твоему, отцу моему, И сказали ему слова господина нашего, то есть твои,</w:t>
      </w:r>
    </w:p>
    <w:p w14:paraId="425FC465" w14:textId="77777777" w:rsidR="00F13D0E" w:rsidRPr="00C30296" w:rsidRDefault="00F13D0E" w:rsidP="00D335B1">
      <w:pPr>
        <w:pStyle w:val="13"/>
      </w:pPr>
    </w:p>
    <w:p w14:paraId="6EFE26CA" w14:textId="77777777" w:rsidR="00F13D0E" w:rsidRPr="00C30296" w:rsidRDefault="00F13D0E" w:rsidP="00D335B1">
      <w:pPr>
        <w:pStyle w:val="13"/>
        <w:rPr>
          <w:szCs w:val="28"/>
        </w:rPr>
      </w:pPr>
      <w:r w:rsidRPr="00C30296">
        <w:rPr>
          <w:szCs w:val="28"/>
          <w:rtl/>
        </w:rPr>
        <w:t>וַיֹּאמֶר אָבִינוּ שֻׁבוּ שִׁבְרוּ-לָנוּ מְעַט-אֹכֶל׃</w:t>
      </w:r>
    </w:p>
    <w:p w14:paraId="2722F3E4" w14:textId="77777777" w:rsidR="00F13D0E" w:rsidRPr="00C30296" w:rsidRDefault="00F13D0E" w:rsidP="00D335B1">
      <w:pPr>
        <w:pStyle w:val="15"/>
        <w:rPr>
          <w:color w:val="auto"/>
        </w:rPr>
      </w:pPr>
      <w:r w:rsidRPr="00C30296">
        <w:rPr>
          <w:color w:val="auto"/>
        </w:rPr>
        <w:t>ваёмер ави́ну шу́ву шивру-ла́ну меат-о́хель</w:t>
      </w:r>
    </w:p>
    <w:p w14:paraId="02F349DF" w14:textId="77777777" w:rsidR="00F13D0E" w:rsidRPr="00C30296" w:rsidRDefault="00F13D0E" w:rsidP="00D335B1">
      <w:pPr>
        <w:pStyle w:val="17"/>
        <w:rPr>
          <w:color w:val="auto"/>
        </w:rPr>
      </w:pPr>
      <w:r w:rsidRPr="00C30296">
        <w:rPr>
          <w:color w:val="auto"/>
        </w:rPr>
        <w:t>25. И сказал наш отец: «Спуститесь снова и купите нам немного еды».</w:t>
      </w:r>
    </w:p>
    <w:p w14:paraId="4A65B3E5" w14:textId="77777777" w:rsidR="00F13D0E" w:rsidRPr="00C30296" w:rsidRDefault="00F13D0E" w:rsidP="00D335B1">
      <w:pPr>
        <w:pStyle w:val="13"/>
      </w:pPr>
    </w:p>
    <w:p w14:paraId="3AB347C3" w14:textId="77777777" w:rsidR="00F13D0E" w:rsidRPr="00C30296" w:rsidRDefault="00F13D0E" w:rsidP="00D335B1">
      <w:pPr>
        <w:pStyle w:val="13"/>
      </w:pPr>
      <w:r w:rsidRPr="00C30296">
        <w:rPr>
          <w:szCs w:val="28"/>
          <w:rtl/>
        </w:rPr>
        <w:lastRenderedPageBreak/>
        <w:t>וַנֹּאמֶר לֹא נוּכַל לָרֶדֶת אִם-יֵשׁ אָחִינוּ הַקָּטֹן אִתָּנוּ וְיָרַדְנוּ כִּי-לֹא נוּכַל לִרְאוֹת פְּנֵי הָאִישׁ וְאָחִינוּ הַקָּטֹן אֵינֶנּוּ אִתָּנוּ׃</w:t>
      </w:r>
    </w:p>
    <w:p w14:paraId="0AD4E015" w14:textId="11ED53A0" w:rsidR="00F13D0E" w:rsidRPr="00C30296" w:rsidRDefault="00F13D0E" w:rsidP="00D335B1">
      <w:pPr>
        <w:pStyle w:val="15"/>
        <w:rPr>
          <w:color w:val="auto"/>
        </w:rPr>
      </w:pPr>
      <w:r w:rsidRPr="00C30296">
        <w:rPr>
          <w:color w:val="auto"/>
        </w:rPr>
        <w:t>вано́мер ло нуха́ль ларэ́дет им-е́ш ахи́ну ѓакато́н ита́ну веяра́дну ки-ло́ нуха́ль лиръо́т пенэ́ ѓаи́ш веахи́ну ѓакато́н энэ́ну ита́ну</w:t>
      </w:r>
    </w:p>
    <w:p w14:paraId="23A529BF" w14:textId="77777777" w:rsidR="00F13D0E" w:rsidRPr="00C30296" w:rsidRDefault="00F13D0E" w:rsidP="00D335B1">
      <w:pPr>
        <w:pStyle w:val="17"/>
        <w:rPr>
          <w:color w:val="auto"/>
        </w:rPr>
      </w:pPr>
      <w:r w:rsidRPr="00C30296">
        <w:rPr>
          <w:color w:val="auto"/>
        </w:rPr>
        <w:t>26. И мы ему сказали: «Мы не можем спуститься. Если только будет брат с нами маленький, тогда спустимся. Мы не сможем увидеть лицо господина, если наш младший брат не с нами».</w:t>
      </w:r>
    </w:p>
    <w:p w14:paraId="123F4CFF" w14:textId="77777777" w:rsidR="00F13D0E" w:rsidRPr="00C30296" w:rsidRDefault="00F13D0E" w:rsidP="00D335B1">
      <w:pPr>
        <w:pStyle w:val="13"/>
      </w:pPr>
    </w:p>
    <w:p w14:paraId="2179867D" w14:textId="77777777" w:rsidR="00F13D0E" w:rsidRPr="00C30296" w:rsidRDefault="00F13D0E" w:rsidP="00D335B1">
      <w:pPr>
        <w:pStyle w:val="13"/>
        <w:rPr>
          <w:szCs w:val="28"/>
        </w:rPr>
      </w:pPr>
      <w:r w:rsidRPr="00C30296">
        <w:rPr>
          <w:szCs w:val="28"/>
          <w:rtl/>
        </w:rPr>
        <w:t>וַיֹּאמֶר עַבְדְּךָ אָבִי אֵלֵינוּ אַתֶּם יְדַעְתֶּם כִּי שְׁנַיִם יָלְדָה-לִּי אִשְׁתִּי׃</w:t>
      </w:r>
    </w:p>
    <w:p w14:paraId="4E29378F" w14:textId="77777777" w:rsidR="00F13D0E" w:rsidRPr="00C30296" w:rsidRDefault="00F13D0E" w:rsidP="00D335B1">
      <w:pPr>
        <w:pStyle w:val="15"/>
        <w:rPr>
          <w:color w:val="auto"/>
        </w:rPr>
      </w:pPr>
      <w:r w:rsidRPr="00C30296">
        <w:rPr>
          <w:color w:val="auto"/>
        </w:rPr>
        <w:t>ваёмер авдеха́ ави́ эле́ну атэ́м ед</w:t>
      </w:r>
      <w:r w:rsidRPr="00C30296">
        <w:rPr>
          <w:color w:val="auto"/>
          <w:lang w:val="uk-UA"/>
        </w:rPr>
        <w:t>а</w:t>
      </w:r>
      <w:r w:rsidRPr="00C30296">
        <w:rPr>
          <w:color w:val="auto"/>
        </w:rPr>
        <w:t>’тэ́м ки шена́йим яледа-ли́ ишти́</w:t>
      </w:r>
    </w:p>
    <w:p w14:paraId="1E455419" w14:textId="77777777" w:rsidR="00F13D0E" w:rsidRPr="00C30296" w:rsidRDefault="00F13D0E" w:rsidP="00D335B1">
      <w:pPr>
        <w:pStyle w:val="17"/>
        <w:rPr>
          <w:color w:val="auto"/>
        </w:rPr>
      </w:pPr>
      <w:r w:rsidRPr="00C30296">
        <w:rPr>
          <w:color w:val="auto"/>
        </w:rPr>
        <w:t>27. И сказал раб твой, отец мой, нам: «Вы знаете, что только двоих родила мне жена моя.</w:t>
      </w:r>
    </w:p>
    <w:p w14:paraId="64B8132E" w14:textId="77777777" w:rsidR="00F13D0E" w:rsidRPr="00C30296" w:rsidRDefault="00F13D0E" w:rsidP="00D335B1">
      <w:pPr>
        <w:pStyle w:val="17"/>
        <w:rPr>
          <w:color w:val="auto"/>
        </w:rPr>
      </w:pPr>
    </w:p>
    <w:p w14:paraId="04C4AC39" w14:textId="2DED756F" w:rsidR="00F13D0E" w:rsidRPr="00C30296" w:rsidRDefault="00F13D0E" w:rsidP="00F13D0E">
      <w:pPr>
        <w:rPr>
          <w:color w:val="auto"/>
        </w:rPr>
      </w:pPr>
      <w:r w:rsidRPr="00C30296">
        <w:rPr>
          <w:color w:val="auto"/>
        </w:rPr>
        <w:t>Вдумайтесь в эти страшные слова, которые говорит Йеѓуда: «Отец мой сказал нам</w:t>
      </w:r>
      <w:r w:rsidR="00206050" w:rsidRPr="00C30296">
        <w:rPr>
          <w:color w:val="auto"/>
        </w:rPr>
        <w:t xml:space="preserve"> – </w:t>
      </w:r>
      <w:r w:rsidRPr="00C30296">
        <w:rPr>
          <w:color w:val="auto"/>
        </w:rPr>
        <w:t>нам, десяти братьям: «Вы же знаете, что только двоих родила мне жена, и это не вы». Сказать такое про отца, услышать такое от отца – это очень тяжело. Иными словами: «У меня на самом деле только двое детей, а вы</w:t>
      </w:r>
      <w:r w:rsidR="00206050" w:rsidRPr="00C30296">
        <w:rPr>
          <w:color w:val="auto"/>
        </w:rPr>
        <w:t xml:space="preserve"> – </w:t>
      </w:r>
      <w:r w:rsidRPr="00C30296">
        <w:rPr>
          <w:color w:val="auto"/>
        </w:rPr>
        <w:t>вы, ну, вы просто вот родились; вы есть, а люблю я только двух. Один пропал, а теперь вот вы и второго возьм</w:t>
      </w:r>
      <w:r w:rsidR="00182C3D" w:rsidRPr="00C30296">
        <w:rPr>
          <w:color w:val="auto"/>
        </w:rPr>
        <w:t>ё</w:t>
      </w:r>
      <w:r w:rsidRPr="00C30296">
        <w:rPr>
          <w:color w:val="auto"/>
        </w:rPr>
        <w:t>те». И Йеѓуда говорит это не с осуждением, хотя было за что осуждать, было где настрадаться, было где сказать: «Этот Биньямин вместе с Йосефом постоянно нам как кость в горле, и папа наш всё время у их матери, потому что маму нашу навязали ему насильно. У нас</w:t>
      </w:r>
      <w:r w:rsidR="00D335B1" w:rsidRPr="00C30296">
        <w:rPr>
          <w:color w:val="auto"/>
        </w:rPr>
        <w:t>,</w:t>
      </w:r>
      <w:r w:rsidRPr="00C30296">
        <w:rPr>
          <w:color w:val="auto"/>
        </w:rPr>
        <w:t xml:space="preserve"> вы знаете, товарищ египтянин</w:t>
      </w:r>
      <w:r w:rsidR="00D335B1" w:rsidRPr="00C30296">
        <w:rPr>
          <w:color w:val="auto"/>
        </w:rPr>
        <w:t>,</w:t>
      </w:r>
      <w:r w:rsidRPr="00C30296">
        <w:rPr>
          <w:color w:val="auto"/>
        </w:rPr>
        <w:t xml:space="preserve"> такая семейная трагедия». Страшные вещи Йеѓуда говорит. Вы представьте себе, что он рассказывает эту боль не Йосефу, брату своему, а египетскому чиновнику через переводчика. И он говорит это уже не с обидой: «Вот, есть в нашей семье любимые братья и нелюбимые», он говорит это с милостью и с состраданием к отцу. Это очень большой </w:t>
      </w:r>
      <w:r w:rsidRPr="00C30296">
        <w:rPr>
          <w:color w:val="auto"/>
        </w:rPr>
        <w:lastRenderedPageBreak/>
        <w:t>внутренний подвиг</w:t>
      </w:r>
      <w:r w:rsidR="00206050" w:rsidRPr="00C30296">
        <w:rPr>
          <w:color w:val="auto"/>
        </w:rPr>
        <w:t xml:space="preserve"> – </w:t>
      </w:r>
      <w:r w:rsidRPr="00C30296">
        <w:rPr>
          <w:color w:val="auto"/>
        </w:rPr>
        <w:t>прощение и принятие того, что ты нелюбимый сын. Он продолжает цитировать Яакова и говорит:</w:t>
      </w:r>
    </w:p>
    <w:p w14:paraId="080FB863" w14:textId="77777777" w:rsidR="00F13D0E" w:rsidRPr="00C30296" w:rsidRDefault="00F13D0E" w:rsidP="00D335B1">
      <w:pPr>
        <w:pStyle w:val="13"/>
      </w:pPr>
    </w:p>
    <w:p w14:paraId="5E2171D9" w14:textId="77777777" w:rsidR="00F13D0E" w:rsidRPr="00C30296" w:rsidRDefault="00F13D0E" w:rsidP="00D335B1">
      <w:pPr>
        <w:pStyle w:val="13"/>
      </w:pPr>
      <w:r w:rsidRPr="00C30296">
        <w:rPr>
          <w:szCs w:val="28"/>
          <w:rtl/>
        </w:rPr>
        <w:t>וַיֵּצֵא הָאֶחָד מֵאִתִּי וָאֹמַר אַךְ טָרֹף טֹרָף וְלֹא רְאִיתִיו עַד-הֵנָּה׃</w:t>
      </w:r>
    </w:p>
    <w:p w14:paraId="44198166" w14:textId="77777777" w:rsidR="00F13D0E" w:rsidRPr="00C30296" w:rsidRDefault="00F13D0E" w:rsidP="00D335B1">
      <w:pPr>
        <w:pStyle w:val="15"/>
        <w:rPr>
          <w:color w:val="auto"/>
        </w:rPr>
      </w:pPr>
      <w:r w:rsidRPr="00C30296">
        <w:rPr>
          <w:color w:val="auto"/>
        </w:rPr>
        <w:t>ваецэ́ ѓаэха́д меити́ ваома́р ах таро́ф тора́ф вело́ реити́в ад-ѓе́на</w:t>
      </w:r>
    </w:p>
    <w:p w14:paraId="218611A7" w14:textId="77777777" w:rsidR="00F13D0E" w:rsidRPr="00C30296" w:rsidRDefault="00F13D0E" w:rsidP="00D335B1">
      <w:pPr>
        <w:pStyle w:val="17"/>
        <w:rPr>
          <w:color w:val="auto"/>
        </w:rPr>
      </w:pPr>
      <w:r w:rsidRPr="00C30296">
        <w:rPr>
          <w:color w:val="auto"/>
        </w:rPr>
        <w:t>28. И один из них вышел от меня, И я сказал, что зверь разорвал его, разрывом разорвал его, я его больше не видел.</w:t>
      </w:r>
    </w:p>
    <w:p w14:paraId="2F600737" w14:textId="77777777" w:rsidR="00F13D0E" w:rsidRPr="00C30296" w:rsidRDefault="00F13D0E" w:rsidP="00D335B1">
      <w:pPr>
        <w:pStyle w:val="17"/>
        <w:rPr>
          <w:color w:val="auto"/>
        </w:rPr>
      </w:pPr>
    </w:p>
    <w:p w14:paraId="120190C4" w14:textId="57C09ECB" w:rsidR="00F13D0E" w:rsidRPr="00C30296" w:rsidRDefault="00F13D0E" w:rsidP="00F13D0E">
      <w:pPr>
        <w:rPr>
          <w:color w:val="auto"/>
        </w:rPr>
      </w:pPr>
      <w:r w:rsidRPr="00C30296">
        <w:rPr>
          <w:color w:val="auto"/>
        </w:rPr>
        <w:t>Это говорит Йеѓуда, и тут Йосеф первый раз слышит о том, что́ отец думает про его исчезновение. Во-первых: «Я сказал, что зверь его разорвал</w:t>
      </w:r>
      <w:r w:rsidR="003C7496" w:rsidRPr="00C30296">
        <w:rPr>
          <w:color w:val="auto"/>
        </w:rPr>
        <w:t>.</w:t>
      </w:r>
      <w:r w:rsidRPr="00C30296">
        <w:rPr>
          <w:color w:val="auto"/>
        </w:rPr>
        <w:t xml:space="preserve"> Во-вторых, вот это «и больше я его не видел» намекает на то, что, может быть, Яаков где-то ещё надеется, что сын его жив. Люди ждут своих сыновей, дочерей, мужей, отцов</w:t>
      </w:r>
      <w:r w:rsidR="003C7496" w:rsidRPr="00C30296">
        <w:rPr>
          <w:color w:val="auto"/>
        </w:rPr>
        <w:t>,</w:t>
      </w:r>
      <w:r w:rsidRPr="00C30296">
        <w:rPr>
          <w:color w:val="auto"/>
        </w:rPr>
        <w:t xml:space="preserve"> и это, к сожалению или к счастью, человеку свойственно. И Йосеф здесь впервые слышит эту часть истории, то, чего он, разумеется, знать не мог. Целая бездна чувств должна открыться перед Йосефом.</w:t>
      </w:r>
    </w:p>
    <w:p w14:paraId="611B6320" w14:textId="793CB7FB" w:rsidR="00F13D0E" w:rsidRPr="00C30296" w:rsidRDefault="00F13D0E" w:rsidP="00F13D0E">
      <w:pPr>
        <w:rPr>
          <w:color w:val="auto"/>
        </w:rPr>
      </w:pPr>
      <w:r w:rsidRPr="00C30296">
        <w:rPr>
          <w:color w:val="auto"/>
        </w:rPr>
        <w:t>Какое переосмысление жизни со стороны Йеѓуды! За эти годы, надо сказать, он успел жениться, похоронить двух детей, увидеть внуков двух</w:t>
      </w:r>
      <w:r w:rsidR="003C7496" w:rsidRPr="00C30296">
        <w:rPr>
          <w:color w:val="auto"/>
        </w:rPr>
        <w:t>,</w:t>
      </w:r>
      <w:r w:rsidRPr="00C30296">
        <w:rPr>
          <w:color w:val="auto"/>
        </w:rPr>
        <w:t xml:space="preserve"> и это, конечно, очень меняет человека. Возможно, после смерти Эра и Онана, двух своих детей, Йеѓуда поседел, постарел, это всё возможно. Но что наверняка</w:t>
      </w:r>
      <w:r w:rsidR="00206050" w:rsidRPr="00C30296">
        <w:rPr>
          <w:color w:val="auto"/>
        </w:rPr>
        <w:t xml:space="preserve"> – </w:t>
      </w:r>
      <w:r w:rsidRPr="00C30296">
        <w:rPr>
          <w:color w:val="auto"/>
        </w:rPr>
        <w:t xml:space="preserve">много уроков усвоил и семейные узы, может быть, стал ценить больше. Вот здесь виден совсем другой человек, который прощает, смиряется с тем, что он – нелюбимый сын в семье, и ценит любовь отца к любимому «не себе». Это очень страшная трагедия в сердце человека, очень мощная сила прощения. </w:t>
      </w:r>
    </w:p>
    <w:p w14:paraId="72B6BE1B" w14:textId="77777777" w:rsidR="00F13D0E" w:rsidRPr="00C30296" w:rsidRDefault="00F13D0E" w:rsidP="00F13D0E">
      <w:pPr>
        <w:rPr>
          <w:color w:val="auto"/>
        </w:rPr>
      </w:pPr>
      <w:r w:rsidRPr="00C30296">
        <w:rPr>
          <w:color w:val="auto"/>
        </w:rPr>
        <w:t>Яаков продолжает говорить в пересказе Йеѓуды:</w:t>
      </w:r>
    </w:p>
    <w:p w14:paraId="67A7F8D5" w14:textId="77777777" w:rsidR="00F13D0E" w:rsidRPr="00C30296" w:rsidRDefault="00F13D0E" w:rsidP="003C7496">
      <w:pPr>
        <w:pStyle w:val="13"/>
      </w:pPr>
    </w:p>
    <w:p w14:paraId="3201FA4B" w14:textId="77777777" w:rsidR="00F13D0E" w:rsidRPr="00C30296" w:rsidRDefault="00F13D0E" w:rsidP="003C7496">
      <w:pPr>
        <w:pStyle w:val="13"/>
        <w:rPr>
          <w:szCs w:val="28"/>
        </w:rPr>
      </w:pPr>
      <w:r w:rsidRPr="00C30296">
        <w:rPr>
          <w:szCs w:val="28"/>
          <w:rtl/>
        </w:rPr>
        <w:lastRenderedPageBreak/>
        <w:t>וּלְקַחְתֶּם גַּם-אֶת-זֶה מֵעִם פָּנַי וְקָרָהוּ אָסוֹן וְהוֹרַדְתֶּם אֶת-שֵׂיבָתִי בְּרָעָה שְׁאֹלָה׃</w:t>
      </w:r>
    </w:p>
    <w:p w14:paraId="10EBCCD7" w14:textId="77777777" w:rsidR="00F13D0E" w:rsidRPr="00C30296" w:rsidRDefault="00F13D0E" w:rsidP="003C7496">
      <w:pPr>
        <w:pStyle w:val="15"/>
        <w:rPr>
          <w:color w:val="auto"/>
        </w:rPr>
      </w:pPr>
      <w:r w:rsidRPr="00C30296">
        <w:rPr>
          <w:color w:val="auto"/>
        </w:rPr>
        <w:t>улькахтэ́м гам-эт-зэ́ меи́м пана́й векара́ѓу асо́н веѓорадтэ́м эт-севати́ бераа́ шео́ла</w:t>
      </w:r>
    </w:p>
    <w:p w14:paraId="411E136C" w14:textId="77777777" w:rsidR="00F13D0E" w:rsidRPr="00C30296" w:rsidRDefault="00F13D0E" w:rsidP="003C7496">
      <w:pPr>
        <w:pStyle w:val="17"/>
        <w:rPr>
          <w:color w:val="auto"/>
        </w:rPr>
      </w:pPr>
      <w:r w:rsidRPr="00C30296">
        <w:rPr>
          <w:color w:val="auto"/>
        </w:rPr>
        <w:t>29. Если вы возьмете и этого от лица моего И случится с ним несчастье, И спустите вы душу мою, во зле, в могилу».</w:t>
      </w:r>
    </w:p>
    <w:p w14:paraId="39DBDC5E" w14:textId="77777777" w:rsidR="00F13D0E" w:rsidRPr="00C30296" w:rsidRDefault="00F13D0E" w:rsidP="003C7496">
      <w:pPr>
        <w:pStyle w:val="17"/>
        <w:rPr>
          <w:color w:val="auto"/>
        </w:rPr>
      </w:pPr>
    </w:p>
    <w:p w14:paraId="5698498C" w14:textId="09BEE198" w:rsidR="00F13D0E" w:rsidRPr="00C30296" w:rsidRDefault="00F13D0E" w:rsidP="00F13D0E">
      <w:pPr>
        <w:rPr>
          <w:color w:val="auto"/>
        </w:rPr>
      </w:pPr>
      <w:r w:rsidRPr="00C30296">
        <w:rPr>
          <w:color w:val="auto"/>
        </w:rPr>
        <w:t>Яаков сказал (42:38)</w:t>
      </w:r>
      <w:r w:rsidR="005255B4" w:rsidRPr="00C30296">
        <w:rPr>
          <w:color w:val="auto"/>
        </w:rPr>
        <w:t xml:space="preserve"> </w:t>
      </w:r>
      <w:r w:rsidRPr="00C30296">
        <w:rPr>
          <w:i/>
          <w:iCs/>
          <w:color w:val="auto"/>
        </w:rPr>
        <w:t>беяго́н (в горести) шео́ла</w:t>
      </w:r>
      <w:r w:rsidRPr="00C30296">
        <w:rPr>
          <w:color w:val="auto"/>
        </w:rPr>
        <w:t xml:space="preserve">, но здесь Йеѓуда говорит </w:t>
      </w:r>
      <w:r w:rsidRPr="00C30296">
        <w:rPr>
          <w:i/>
          <w:iCs/>
          <w:color w:val="auto"/>
        </w:rPr>
        <w:t>бераа́ (во зле) шео́ла</w:t>
      </w:r>
      <w:r w:rsidRPr="00C30296">
        <w:rPr>
          <w:color w:val="auto"/>
        </w:rPr>
        <w:t>. Может быть, потому что он пытается говорить более простым ивритом, может быть</w:t>
      </w:r>
      <w:r w:rsidR="00182C3D" w:rsidRPr="00C30296">
        <w:rPr>
          <w:color w:val="auto"/>
        </w:rPr>
        <w:t>,</w:t>
      </w:r>
      <w:r w:rsidRPr="00C30296">
        <w:rPr>
          <w:color w:val="auto"/>
        </w:rPr>
        <w:t xml:space="preserve"> потому, что он так пересказывает разговор. Он заканчивает пересказывать то, что говорил отец, и добавляет:</w:t>
      </w:r>
    </w:p>
    <w:p w14:paraId="2B4A5EA5" w14:textId="77777777" w:rsidR="00F13D0E" w:rsidRPr="00C30296" w:rsidRDefault="00F13D0E" w:rsidP="003C7496">
      <w:pPr>
        <w:pStyle w:val="13"/>
      </w:pPr>
    </w:p>
    <w:p w14:paraId="5F1DB129" w14:textId="77777777" w:rsidR="00F13D0E" w:rsidRPr="00C30296" w:rsidRDefault="00F13D0E" w:rsidP="003C7496">
      <w:pPr>
        <w:pStyle w:val="13"/>
        <w:rPr>
          <w:szCs w:val="28"/>
        </w:rPr>
      </w:pPr>
      <w:r w:rsidRPr="00C30296">
        <w:rPr>
          <w:szCs w:val="28"/>
          <w:rtl/>
        </w:rPr>
        <w:t>וְעַתָּה כְּבֹאִי אֶל-עַבְדְּךָ אָבִי וְהַנַּעַר אֵינֶנּוּ אִתָּנוּ וְנַפְשׁוֹ קְשׁוּרָה בְנַפְשׁוֹ׃</w:t>
      </w:r>
    </w:p>
    <w:p w14:paraId="11226E34" w14:textId="77777777" w:rsidR="00F13D0E" w:rsidRPr="00C30296" w:rsidRDefault="00F13D0E" w:rsidP="003C7496">
      <w:pPr>
        <w:pStyle w:val="15"/>
        <w:rPr>
          <w:color w:val="auto"/>
        </w:rPr>
      </w:pPr>
      <w:r w:rsidRPr="00C30296">
        <w:rPr>
          <w:color w:val="auto"/>
        </w:rPr>
        <w:t>веата́ кевои́ эль-авдеха́ ави́ веѓана́ар энэ́ну ита́ну венафшо́ кешура́ венафшо́</w:t>
      </w:r>
    </w:p>
    <w:p w14:paraId="70EA817A" w14:textId="77777777" w:rsidR="00F13D0E" w:rsidRPr="00C30296" w:rsidRDefault="00F13D0E" w:rsidP="003C7496">
      <w:pPr>
        <w:pStyle w:val="17"/>
        <w:rPr>
          <w:color w:val="auto"/>
        </w:rPr>
      </w:pPr>
      <w:r w:rsidRPr="00C30296">
        <w:rPr>
          <w:color w:val="auto"/>
        </w:rPr>
        <w:t>30. Теперь, если я приду к твоему рабу, отцу мальчика, А мальчика нет, А душа его связана с его душой.</w:t>
      </w:r>
    </w:p>
    <w:p w14:paraId="6F761530" w14:textId="77777777" w:rsidR="00F13D0E" w:rsidRPr="00C30296" w:rsidRDefault="00F13D0E" w:rsidP="003C7496">
      <w:pPr>
        <w:pStyle w:val="17"/>
        <w:rPr>
          <w:color w:val="auto"/>
        </w:rPr>
      </w:pPr>
    </w:p>
    <w:p w14:paraId="2017B39F" w14:textId="0D3178AD" w:rsidR="00F13D0E" w:rsidRPr="00C30296" w:rsidRDefault="00F13D0E" w:rsidP="00F13D0E">
      <w:pPr>
        <w:rPr>
          <w:color w:val="auto"/>
        </w:rPr>
      </w:pPr>
      <w:r w:rsidRPr="00C30296">
        <w:rPr>
          <w:color w:val="auto"/>
        </w:rPr>
        <w:t>То есть: «Он любит Биньямина, наша жизнь</w:t>
      </w:r>
      <w:r w:rsidR="00206050" w:rsidRPr="00C30296">
        <w:rPr>
          <w:color w:val="auto"/>
        </w:rPr>
        <w:t xml:space="preserve"> – </w:t>
      </w:r>
      <w:r w:rsidRPr="00C30296">
        <w:rPr>
          <w:color w:val="auto"/>
        </w:rPr>
        <w:t>она бесплатная, она ничего не стоит. Он любит Биньямина</w:t>
      </w:r>
      <w:r w:rsidR="003C7496" w:rsidRPr="00C30296">
        <w:rPr>
          <w:color w:val="auto"/>
        </w:rPr>
        <w:t>,</w:t>
      </w:r>
      <w:r w:rsidRPr="00C30296">
        <w:rPr>
          <w:color w:val="auto"/>
        </w:rPr>
        <w:t xml:space="preserve"> и даже если мы сейчас вдесятером придём к нему, то это его не утешит, это его всё равно убьёт, потому что душа его связана с душой мальчика, их души связаны».</w:t>
      </w:r>
    </w:p>
    <w:p w14:paraId="4852A4DE" w14:textId="77777777" w:rsidR="00F13D0E" w:rsidRPr="00C30296" w:rsidRDefault="00F13D0E" w:rsidP="003C7496">
      <w:pPr>
        <w:pStyle w:val="13"/>
      </w:pPr>
    </w:p>
    <w:p w14:paraId="258BA4C7" w14:textId="77777777" w:rsidR="00F13D0E" w:rsidRPr="00C30296" w:rsidRDefault="00F13D0E" w:rsidP="003C7496">
      <w:pPr>
        <w:pStyle w:val="13"/>
      </w:pPr>
      <w:r w:rsidRPr="00C30296">
        <w:rPr>
          <w:szCs w:val="28"/>
          <w:rtl/>
        </w:rPr>
        <w:t>וְהָיָה כִּרְאוֹתוֹ כִּי-אֵין הַנַּעַר וָמֵת וְהוֹרִידוּ עֲבָדֶיךָ אֶת-שֵׂיבַת עַבְדְּךָ אָבִינוּ בְּיָגוֹן שְׁאֹלָה׃</w:t>
      </w:r>
    </w:p>
    <w:p w14:paraId="793D2EBF" w14:textId="77777777" w:rsidR="00F13D0E" w:rsidRPr="00C30296" w:rsidRDefault="00F13D0E" w:rsidP="003C7496">
      <w:pPr>
        <w:pStyle w:val="15"/>
        <w:rPr>
          <w:color w:val="auto"/>
        </w:rPr>
      </w:pPr>
      <w:r w:rsidRPr="00C30296">
        <w:rPr>
          <w:color w:val="auto"/>
        </w:rPr>
        <w:t>веѓая́ киръото́ ки-э́н ѓана́ар вамэ́т веѓори́ду авадэ́ха эт-сева́т авдеха́ ави́ну беяго́н шео́ла</w:t>
      </w:r>
    </w:p>
    <w:p w14:paraId="3B374807" w14:textId="01B9EAB0" w:rsidR="00F13D0E" w:rsidRPr="00C30296" w:rsidRDefault="00F13D0E" w:rsidP="003C7496">
      <w:pPr>
        <w:pStyle w:val="17"/>
        <w:rPr>
          <w:color w:val="auto"/>
        </w:rPr>
      </w:pPr>
      <w:r w:rsidRPr="00C30296">
        <w:rPr>
          <w:color w:val="auto"/>
        </w:rPr>
        <w:t>31. как только он увидит, что нет с нами юноши, И он умрет, И спуст</w:t>
      </w:r>
      <w:r w:rsidR="003C7496" w:rsidRPr="00C30296">
        <w:rPr>
          <w:color w:val="auto"/>
        </w:rPr>
        <w:t>ят</w:t>
      </w:r>
      <w:r w:rsidRPr="00C30296">
        <w:rPr>
          <w:color w:val="auto"/>
        </w:rPr>
        <w:t xml:space="preserve"> рабы твои Седины раба твоего, отца нашего, С тоскою в могилу.</w:t>
      </w:r>
    </w:p>
    <w:p w14:paraId="52D30B16" w14:textId="77777777" w:rsidR="00F13D0E" w:rsidRPr="00C30296" w:rsidRDefault="00F13D0E" w:rsidP="003C7496">
      <w:pPr>
        <w:pStyle w:val="17"/>
        <w:rPr>
          <w:color w:val="auto"/>
        </w:rPr>
      </w:pPr>
    </w:p>
    <w:p w14:paraId="055D1CF8" w14:textId="1FDD1C78" w:rsidR="00F13D0E" w:rsidRPr="00C30296" w:rsidRDefault="00F13D0E" w:rsidP="00F13D0E">
      <w:pPr>
        <w:rPr>
          <w:color w:val="auto"/>
        </w:rPr>
      </w:pPr>
      <w:r w:rsidRPr="00C30296">
        <w:rPr>
          <w:color w:val="auto"/>
        </w:rPr>
        <w:lastRenderedPageBreak/>
        <w:t xml:space="preserve">Вот здесь он уже цитирует Яакова полностью: </w:t>
      </w:r>
      <w:r w:rsidRPr="00C30296">
        <w:rPr>
          <w:i/>
          <w:iCs/>
          <w:color w:val="auto"/>
        </w:rPr>
        <w:t>беяго́н шео́ла</w:t>
      </w:r>
      <w:r w:rsidR="00206050" w:rsidRPr="00C30296">
        <w:rPr>
          <w:i/>
          <w:iCs/>
          <w:color w:val="auto"/>
        </w:rPr>
        <w:t xml:space="preserve"> – </w:t>
      </w:r>
      <w:r w:rsidRPr="00C30296">
        <w:rPr>
          <w:i/>
          <w:iCs/>
          <w:color w:val="auto"/>
        </w:rPr>
        <w:t>с тоскою, с печалью в могилу</w:t>
      </w:r>
      <w:r w:rsidRPr="00C30296">
        <w:rPr>
          <w:color w:val="auto"/>
        </w:rPr>
        <w:t>.</w:t>
      </w:r>
    </w:p>
    <w:p w14:paraId="602CFEA1" w14:textId="2CCF1D16" w:rsidR="00F13D0E" w:rsidRPr="00C30296" w:rsidRDefault="00F13D0E" w:rsidP="00F13D0E">
      <w:pPr>
        <w:rPr>
          <w:color w:val="auto"/>
        </w:rPr>
      </w:pPr>
      <w:r w:rsidRPr="00C30296">
        <w:rPr>
          <w:color w:val="auto"/>
        </w:rPr>
        <w:t xml:space="preserve">Суть речи Йеѓуды не в том, что: «Знаете, </w:t>
      </w:r>
      <w:r w:rsidR="003C7496" w:rsidRPr="00C30296">
        <w:rPr>
          <w:color w:val="auto"/>
        </w:rPr>
        <w:t>что</w:t>
      </w:r>
      <w:r w:rsidRPr="00C30296">
        <w:rPr>
          <w:color w:val="auto"/>
        </w:rPr>
        <w:t xml:space="preserve"> Биньямин</w:t>
      </w:r>
      <w:r w:rsidR="00206050" w:rsidRPr="00C30296">
        <w:rPr>
          <w:color w:val="auto"/>
        </w:rPr>
        <w:t xml:space="preserve"> –</w:t>
      </w:r>
      <w:r w:rsidR="005255B4" w:rsidRPr="00C30296">
        <w:rPr>
          <w:color w:val="auto"/>
        </w:rPr>
        <w:t xml:space="preserve"> </w:t>
      </w:r>
      <w:r w:rsidRPr="00C30296">
        <w:rPr>
          <w:color w:val="auto"/>
        </w:rPr>
        <w:t>домашний мальчик, я не знаю, как так с ним получилось; он хорошо характеризуется на работе, но, может быть, вчера мы выпили, и он украл этот кубок?» или: «Знаете что? У Биньямина это наследственность такая: его мама тоже однажды украла гадательные инструменты. Он просто монотеист</w:t>
      </w:r>
      <w:r w:rsidR="003C7496" w:rsidRPr="00C30296">
        <w:rPr>
          <w:color w:val="auto"/>
        </w:rPr>
        <w:t>,</w:t>
      </w:r>
      <w:r w:rsidRPr="00C30296">
        <w:rPr>
          <w:color w:val="auto"/>
        </w:rPr>
        <w:t xml:space="preserve"> и вот он, где видит что-то гадательное, там сразу же это крадёт». Можно было взять третью стратегию и сказать: «Этот мальчик так страдает по своему брату, что он думал, что он по вашему кубку его найдёт, и поэтому он его украл. Помилуйте!» Можно было говорить о чём угодно, но Йеѓуда выбрал вариант, что «наш отец умрёт, если мы не вернём юношу». </w:t>
      </w:r>
      <w:r w:rsidR="00182C3D" w:rsidRPr="00C30296">
        <w:rPr>
          <w:color w:val="auto"/>
        </w:rPr>
        <w:t>П</w:t>
      </w:r>
      <w:r w:rsidRPr="00C30296">
        <w:rPr>
          <w:color w:val="auto"/>
        </w:rPr>
        <w:t>очему Йеѓуда выбрал эту линию? Видимо</w:t>
      </w:r>
      <w:r w:rsidR="003C7496" w:rsidRPr="00C30296">
        <w:rPr>
          <w:color w:val="auto"/>
        </w:rPr>
        <w:t>,</w:t>
      </w:r>
      <w:r w:rsidRPr="00C30296">
        <w:rPr>
          <w:color w:val="auto"/>
        </w:rPr>
        <w:t xml:space="preserve"> потому что он услышал, как египетский чиновник интересуется отцом, спрашивает о нём тепло. И Йеѓуда решил говорить о том, что Йосефу интересно. Непонятно, почему Йосеф интересуется их отцом, но раз уж он заинтересовался, то сначала нужно было сказать: «Здо́рово, что ты такой чувствительный, здо́рово, что у тебя эмпатия к старику. Теперь пойми, что он может, не дай Бог, умереть, если мы придём, а юноши с нами нет».</w:t>
      </w:r>
    </w:p>
    <w:p w14:paraId="39314A98" w14:textId="77777777" w:rsidR="00F13D0E" w:rsidRPr="00C30296" w:rsidRDefault="00F13D0E" w:rsidP="003C7496">
      <w:pPr>
        <w:pStyle w:val="13"/>
      </w:pPr>
    </w:p>
    <w:p w14:paraId="33077679" w14:textId="77777777" w:rsidR="00F13D0E" w:rsidRPr="00C30296" w:rsidRDefault="00F13D0E" w:rsidP="003C7496">
      <w:pPr>
        <w:pStyle w:val="13"/>
      </w:pPr>
      <w:r w:rsidRPr="00C30296">
        <w:rPr>
          <w:szCs w:val="28"/>
          <w:rtl/>
        </w:rPr>
        <w:t>כִּי עַבְדְּךָ עָרַב אֶת-הַנַּעַר מֵעִם אָבִי לֵאמֹר אִם-לֹא אֲבִיאֶנּוּ אֵלֶיךָ וְחָטָאתִי לְאָבִי כָּל-הַיָּמִים׃</w:t>
      </w:r>
    </w:p>
    <w:p w14:paraId="4058BDD9" w14:textId="77777777" w:rsidR="00F13D0E" w:rsidRPr="00C30296" w:rsidRDefault="00F13D0E" w:rsidP="003C7496">
      <w:pPr>
        <w:pStyle w:val="15"/>
        <w:rPr>
          <w:color w:val="auto"/>
        </w:rPr>
      </w:pPr>
      <w:r w:rsidRPr="00C30296">
        <w:rPr>
          <w:color w:val="auto"/>
          <w:lang w:eastAsia="ru-RU"/>
        </w:rPr>
        <w:t xml:space="preserve">ки авдеха́ ара́в эт-ѓана́ар меи́м ави́ </w:t>
      </w:r>
      <w:r w:rsidRPr="00C30296">
        <w:rPr>
          <w:color w:val="auto"/>
        </w:rPr>
        <w:t>лемо́р им-ло́ авиэ́ну эле́ха вехата́ти леави́ коль-ѓаями́м</w:t>
      </w:r>
    </w:p>
    <w:p w14:paraId="27780906" w14:textId="6E2B5CBD" w:rsidR="00F13D0E" w:rsidRPr="00C30296" w:rsidRDefault="00F13D0E" w:rsidP="003C7496">
      <w:pPr>
        <w:pStyle w:val="17"/>
        <w:rPr>
          <w:color w:val="auto"/>
        </w:rPr>
      </w:pPr>
      <w:r w:rsidRPr="00C30296">
        <w:rPr>
          <w:color w:val="auto"/>
        </w:rPr>
        <w:t xml:space="preserve">32. Ибо раб твой </w:t>
      </w:r>
      <w:r w:rsidR="003C7496" w:rsidRPr="00C30296">
        <w:rPr>
          <w:i w:val="0"/>
          <w:caps w:val="0"/>
          <w:color w:val="auto"/>
          <w:sz w:val="24"/>
          <w:szCs w:val="24"/>
        </w:rPr>
        <w:t>(здесь он говорит про себя)</w:t>
      </w:r>
      <w:r w:rsidR="003C7496" w:rsidRPr="00C30296">
        <w:rPr>
          <w:caps w:val="0"/>
          <w:color w:val="auto"/>
        </w:rPr>
        <w:t xml:space="preserve"> </w:t>
      </w:r>
      <w:r w:rsidRPr="00C30296">
        <w:rPr>
          <w:color w:val="auto"/>
        </w:rPr>
        <w:t>поручился за юношу перед отцом Говоря: «Если я его к тебе не приведу, Согрешил я отцу моему все дни</w:t>
      </w:r>
      <w:r w:rsidR="003C7496" w:rsidRPr="00C30296">
        <w:rPr>
          <w:color w:val="auto"/>
        </w:rPr>
        <w:t>»</w:t>
      </w:r>
      <w:r w:rsidRPr="00C30296">
        <w:rPr>
          <w:color w:val="auto"/>
        </w:rPr>
        <w:t>.</w:t>
      </w:r>
    </w:p>
    <w:p w14:paraId="42FEE0D4" w14:textId="77777777" w:rsidR="00F13D0E" w:rsidRPr="00C30296" w:rsidRDefault="00F13D0E" w:rsidP="003C7496">
      <w:pPr>
        <w:pStyle w:val="17"/>
        <w:rPr>
          <w:color w:val="auto"/>
        </w:rPr>
      </w:pPr>
    </w:p>
    <w:p w14:paraId="470400F4" w14:textId="774803A4" w:rsidR="00F13D0E" w:rsidRPr="00C30296" w:rsidRDefault="00F13D0E" w:rsidP="00F13D0E">
      <w:pPr>
        <w:rPr>
          <w:color w:val="auto"/>
        </w:rPr>
      </w:pPr>
      <w:r w:rsidRPr="00C30296">
        <w:rPr>
          <w:color w:val="auto"/>
        </w:rPr>
        <w:lastRenderedPageBreak/>
        <w:t>Сначала Йеѓуда меняет лицо, сначала говорит: «Если я к тебе не приведу, согрешил я отцу»</w:t>
      </w:r>
      <w:r w:rsidR="003C7496" w:rsidRPr="00C30296">
        <w:rPr>
          <w:color w:val="auto"/>
        </w:rPr>
        <w:t>.</w:t>
      </w:r>
      <w:r w:rsidRPr="00C30296">
        <w:rPr>
          <w:color w:val="auto"/>
        </w:rPr>
        <w:t xml:space="preserve"> </w:t>
      </w:r>
      <w:r w:rsidR="003C7496" w:rsidRPr="00C30296">
        <w:rPr>
          <w:color w:val="auto"/>
        </w:rPr>
        <w:t>Э</w:t>
      </w:r>
      <w:r w:rsidRPr="00C30296">
        <w:rPr>
          <w:color w:val="auto"/>
        </w:rPr>
        <w:t xml:space="preserve">то всё – искусство пересказа. Очень красиво Йеѓуда всё это пересказывает. </w:t>
      </w:r>
    </w:p>
    <w:p w14:paraId="7FA5659B" w14:textId="77777777" w:rsidR="00F13D0E" w:rsidRPr="00C30296" w:rsidRDefault="00F13D0E" w:rsidP="001D453D">
      <w:pPr>
        <w:pStyle w:val="13"/>
      </w:pPr>
    </w:p>
    <w:p w14:paraId="0737EAC4" w14:textId="77777777" w:rsidR="00F13D0E" w:rsidRPr="00C30296" w:rsidRDefault="00F13D0E" w:rsidP="001D453D">
      <w:pPr>
        <w:pStyle w:val="13"/>
        <w:rPr>
          <w:szCs w:val="28"/>
        </w:rPr>
      </w:pPr>
      <w:r w:rsidRPr="00C30296">
        <w:rPr>
          <w:szCs w:val="28"/>
          <w:rtl/>
        </w:rPr>
        <w:t>וְעַתָּה יֵשֶׁב-נָא עַבְדְּךָ תַּחַת הַנַּעַר עֶבֶד לַאדֹנִי וְהַנַּעַר יַעַל עִם-אֶחָיו׃</w:t>
      </w:r>
    </w:p>
    <w:p w14:paraId="073613A2" w14:textId="77777777" w:rsidR="00F13D0E" w:rsidRPr="00C30296" w:rsidRDefault="00F13D0E" w:rsidP="001D453D">
      <w:pPr>
        <w:pStyle w:val="15"/>
        <w:rPr>
          <w:color w:val="auto"/>
        </w:rPr>
      </w:pPr>
      <w:r w:rsidRPr="00C30296">
        <w:rPr>
          <w:color w:val="auto"/>
        </w:rPr>
        <w:t>веата́ ешев-на́ авдеха́ та́хат ѓана́ар э́вед ладони́ веѓана́ар я́аль им-эха́в</w:t>
      </w:r>
    </w:p>
    <w:p w14:paraId="409BEAB2" w14:textId="2C176312" w:rsidR="00F13D0E" w:rsidRPr="00C30296" w:rsidRDefault="00F13D0E" w:rsidP="001D453D">
      <w:pPr>
        <w:pStyle w:val="17"/>
        <w:rPr>
          <w:color w:val="auto"/>
        </w:rPr>
      </w:pPr>
      <w:r w:rsidRPr="00C30296">
        <w:rPr>
          <w:color w:val="auto"/>
        </w:rPr>
        <w:t xml:space="preserve">33. Пусть же теперь раб твой </w:t>
      </w:r>
      <w:r w:rsidR="001D453D" w:rsidRPr="00C30296">
        <w:rPr>
          <w:i w:val="0"/>
          <w:caps w:val="0"/>
          <w:color w:val="auto"/>
          <w:sz w:val="24"/>
          <w:szCs w:val="24"/>
        </w:rPr>
        <w:t xml:space="preserve">(то есть я) </w:t>
      </w:r>
      <w:r w:rsidRPr="00C30296">
        <w:rPr>
          <w:color w:val="auto"/>
        </w:rPr>
        <w:t>буду вместо этого юноши рабом господина моего, А юноша пойдёт вместе со своими братьями.</w:t>
      </w:r>
    </w:p>
    <w:p w14:paraId="38877506" w14:textId="77777777" w:rsidR="00F13D0E" w:rsidRPr="00C30296" w:rsidRDefault="00F13D0E" w:rsidP="001D453D">
      <w:pPr>
        <w:pStyle w:val="17"/>
        <w:rPr>
          <w:color w:val="auto"/>
        </w:rPr>
      </w:pPr>
    </w:p>
    <w:p w14:paraId="3FA13029" w14:textId="18407FC9" w:rsidR="00F13D0E" w:rsidRPr="00C30296" w:rsidRDefault="00F13D0E" w:rsidP="00F13D0E">
      <w:pPr>
        <w:rPr>
          <w:color w:val="auto"/>
        </w:rPr>
      </w:pPr>
      <w:r w:rsidRPr="00C30296">
        <w:rPr>
          <w:color w:val="auto"/>
        </w:rPr>
        <w:t>Что предлагает Йеѓуда? Йеѓуда говорит: «Что поделать, мой отец любит больше всего не меня, а Биньямина. Если я вернусь без Биньямина, буду я в глазах отца своего виноватым всю жизнь. И жизни у меня всё равно не будет, но и у него не будет жизни, потому что он привязан душой к душе Биньямина. Поэтому давай я останусь вместо него рабом. Отец больше любит его, смилуйся над отцом». Это легко говорить, легко перечитывать, но это страшная внутренняя борьба человека.</w:t>
      </w:r>
    </w:p>
    <w:p w14:paraId="25C16B97" w14:textId="77777777" w:rsidR="00F13D0E" w:rsidRPr="00C30296" w:rsidRDefault="00F13D0E" w:rsidP="001D453D">
      <w:pPr>
        <w:pStyle w:val="13"/>
      </w:pPr>
    </w:p>
    <w:p w14:paraId="08493967" w14:textId="77777777" w:rsidR="00F13D0E" w:rsidRPr="00C30296" w:rsidRDefault="00F13D0E" w:rsidP="001D453D">
      <w:pPr>
        <w:pStyle w:val="13"/>
      </w:pPr>
      <w:r w:rsidRPr="00C30296">
        <w:rPr>
          <w:szCs w:val="28"/>
          <w:rtl/>
        </w:rPr>
        <w:t>כִּי-אֵיךְ אֶעֱלֶה אֶל-אָבִי וְהַנַּעַר אֵינֶנּוּ אִתִּי</w:t>
      </w:r>
      <w:r w:rsidRPr="00C30296">
        <w:t>פֶּן אֶרְאֶה בָרָע אֲשֶׁר יִמְצָא אֶת-אָבִי׃</w:t>
      </w:r>
    </w:p>
    <w:p w14:paraId="7C2BEB12" w14:textId="77777777" w:rsidR="00F13D0E" w:rsidRPr="00C30296" w:rsidRDefault="00F13D0E" w:rsidP="001D453D">
      <w:pPr>
        <w:pStyle w:val="15"/>
        <w:rPr>
          <w:color w:val="auto"/>
        </w:rPr>
      </w:pPr>
      <w:r w:rsidRPr="00C30296">
        <w:rPr>
          <w:color w:val="auto"/>
        </w:rPr>
        <w:t>ки-э́х ээле́ эль-ави́ веѓана́ар энэ́ну ити́</w:t>
      </w:r>
      <w:r w:rsidRPr="00C30296">
        <w:rPr>
          <w:color w:val="auto"/>
          <w:lang w:val="uk-UA"/>
        </w:rPr>
        <w:t xml:space="preserve"> пен эръэ́ вара́ аше́р йимца́ эт-ави́</w:t>
      </w:r>
    </w:p>
    <w:p w14:paraId="3BE61CC2" w14:textId="77777777" w:rsidR="00F13D0E" w:rsidRPr="00C30296" w:rsidRDefault="00F13D0E" w:rsidP="001D453D">
      <w:pPr>
        <w:pStyle w:val="17"/>
        <w:rPr>
          <w:color w:val="auto"/>
        </w:rPr>
      </w:pPr>
      <w:r w:rsidRPr="00C30296">
        <w:rPr>
          <w:color w:val="auto"/>
        </w:rPr>
        <w:t>34. Ибо как я приду к отцу моему, А юноши нет со мною? Чтобы я не увидел то зло, которое произойдёт с отцом моим».</w:t>
      </w:r>
    </w:p>
    <w:p w14:paraId="05EA04D7" w14:textId="77777777" w:rsidR="00F13D0E" w:rsidRPr="00C30296" w:rsidRDefault="00F13D0E" w:rsidP="001D453D">
      <w:pPr>
        <w:pStyle w:val="17"/>
        <w:rPr>
          <w:color w:val="auto"/>
        </w:rPr>
      </w:pPr>
    </w:p>
    <w:p w14:paraId="7DC84EB8" w14:textId="6391ACE9" w:rsidR="00F13D0E" w:rsidRPr="00C30296" w:rsidRDefault="00F13D0E" w:rsidP="00F13D0E">
      <w:pPr>
        <w:rPr>
          <w:color w:val="auto"/>
          <w:lang w:val="uk-UA"/>
        </w:rPr>
      </w:pPr>
      <w:r w:rsidRPr="00C30296">
        <w:rPr>
          <w:color w:val="auto"/>
        </w:rPr>
        <w:t xml:space="preserve">Я не знаю, мы не знаем, верит ли действительно Йеѓуда в то, что Биньямин украл этот кубок. Здесь нет никакого оправдания ему, мы не слышим никакого оправдания ему. До конца Биньямин так и не произнесет ни слова, и Йосеф, скорее всего, не скажет </w:t>
      </w:r>
      <w:r w:rsidRPr="00C30296">
        <w:rPr>
          <w:color w:val="auto"/>
        </w:rPr>
        <w:lastRenderedPageBreak/>
        <w:t>братьям об этом. И осознавая это, может</w:t>
      </w:r>
      <w:r w:rsidR="001D453D" w:rsidRPr="00C30296">
        <w:rPr>
          <w:color w:val="auto"/>
        </w:rPr>
        <w:t>,</w:t>
      </w:r>
      <w:r w:rsidRPr="00C30296">
        <w:rPr>
          <w:color w:val="auto"/>
        </w:rPr>
        <w:t xml:space="preserve"> даже видя в Биньямине преступника, но понимая, что отец его больше любит, Йеѓуда говорит: «Как я вернусь к отцу, если </w:t>
      </w:r>
      <w:r w:rsidR="001D453D" w:rsidRPr="00C30296">
        <w:rPr>
          <w:color w:val="auto"/>
        </w:rPr>
        <w:t>отрока</w:t>
      </w:r>
      <w:r w:rsidRPr="00C30296">
        <w:rPr>
          <w:color w:val="auto"/>
        </w:rPr>
        <w:t xml:space="preserve"> нет со мной?» Эта фраза стала символом, девизом хасидизма. Хасиды</w:t>
      </w:r>
      <w:r w:rsidR="00206050" w:rsidRPr="00C30296">
        <w:rPr>
          <w:color w:val="auto"/>
        </w:rPr>
        <w:t xml:space="preserve"> – </w:t>
      </w:r>
      <w:r w:rsidRPr="00C30296">
        <w:rPr>
          <w:color w:val="auto"/>
        </w:rPr>
        <w:t>учителя, которые пошли в народ, к самым простым людям</w:t>
      </w:r>
      <w:r w:rsidR="00206050" w:rsidRPr="00C30296">
        <w:rPr>
          <w:color w:val="auto"/>
        </w:rPr>
        <w:t xml:space="preserve"> – </w:t>
      </w:r>
      <w:r w:rsidRPr="00C30296">
        <w:rPr>
          <w:color w:val="auto"/>
        </w:rPr>
        <w:t>к извозчикам, к шинкарям, к тем, кто работал на самых простых работах и, может быть, от Всевышнего удалялся</w:t>
      </w:r>
      <w:r w:rsidR="001D453D" w:rsidRPr="00C30296">
        <w:rPr>
          <w:color w:val="auto"/>
        </w:rPr>
        <w:t>. Ш</w:t>
      </w:r>
      <w:r w:rsidRPr="00C30296">
        <w:rPr>
          <w:color w:val="auto"/>
        </w:rPr>
        <w:t>ли к ним, служили им, проповедовали и возвращали их к Торе с мыслью: «Как я приду к Отцу, как я могу приходить к Отцу (Небесному, имеется в виду) на молитвы, на служение</w:t>
      </w:r>
      <w:r w:rsidRPr="00C30296">
        <w:rPr>
          <w:color w:val="auto"/>
          <w:lang w:val="uk-UA"/>
        </w:rPr>
        <w:t>,</w:t>
      </w:r>
      <w:r w:rsidRPr="00C30296">
        <w:rPr>
          <w:color w:val="auto"/>
        </w:rPr>
        <w:t xml:space="preserve"> если юноша не со мною?»</w:t>
      </w:r>
    </w:p>
    <w:p w14:paraId="09227E5E" w14:textId="212CB85E" w:rsidR="00F13D0E" w:rsidRPr="00C30296" w:rsidRDefault="00F13D0E" w:rsidP="00182C3D">
      <w:pPr>
        <w:rPr>
          <w:color w:val="auto"/>
        </w:rPr>
      </w:pPr>
      <w:r w:rsidRPr="00C30296">
        <w:rPr>
          <w:color w:val="auto"/>
        </w:rPr>
        <w:t>Столько заботы об отце, столько смирения перед тем тяжёлым неравенством, которое есть у них в семье. Столько спокойной, доброй любви к отцу, уверенности в себе и готовность остаться рабом на всю жизнь, не увидеть своих детей,</w:t>
      </w:r>
      <w:r w:rsidR="00206050" w:rsidRPr="00C30296">
        <w:rPr>
          <w:color w:val="auto"/>
        </w:rPr>
        <w:t xml:space="preserve"> – </w:t>
      </w:r>
      <w:r w:rsidRPr="00C30296">
        <w:rPr>
          <w:color w:val="auto"/>
        </w:rPr>
        <w:t>всё только для того, чтобы любимый сын отца, любимчик отца, которому можно было бы зло завидовать, вернулся к отцу. Трагическая, страшная по своей глубине речь.</w:t>
      </w:r>
      <w:r w:rsidRPr="00C30296">
        <w:rPr>
          <w:color w:val="auto"/>
        </w:rPr>
        <w:br w:type="page"/>
      </w:r>
    </w:p>
    <w:p w14:paraId="23BF6034" w14:textId="69D51119" w:rsidR="00F13D0E" w:rsidRPr="00C30296" w:rsidRDefault="00F13D0E" w:rsidP="00F13D0E">
      <w:pPr>
        <w:pStyle w:val="2"/>
      </w:pPr>
      <w:bookmarkStart w:id="433" w:name="_Toc139225178"/>
      <w:bookmarkStart w:id="434" w:name="_Toc142942498"/>
      <w:r w:rsidRPr="00C30296">
        <w:lastRenderedPageBreak/>
        <w:t>Жив ли ещ</w:t>
      </w:r>
      <w:r w:rsidR="00003C27">
        <w:t>ё</w:t>
      </w:r>
      <w:r w:rsidRPr="00C30296">
        <w:t xml:space="preserve"> отец мой? (45:1-24</w:t>
      </w:r>
      <w:bookmarkEnd w:id="433"/>
      <w:r w:rsidRPr="00C30296">
        <w:t>)</w:t>
      </w:r>
      <w:bookmarkEnd w:id="434"/>
    </w:p>
    <w:p w14:paraId="7FDA6269" w14:textId="77777777" w:rsidR="00F13D0E" w:rsidRPr="00C30296" w:rsidRDefault="00F13D0E" w:rsidP="00F13D0E">
      <w:pPr>
        <w:rPr>
          <w:color w:val="auto"/>
        </w:rPr>
      </w:pPr>
    </w:p>
    <w:p w14:paraId="70F060C6" w14:textId="102A2C12" w:rsidR="00F13D0E" w:rsidRPr="00C30296" w:rsidRDefault="00F13D0E" w:rsidP="00F13D0E">
      <w:pPr>
        <w:rPr>
          <w:color w:val="auto"/>
        </w:rPr>
      </w:pPr>
      <w:r w:rsidRPr="00C30296">
        <w:rPr>
          <w:color w:val="auto"/>
        </w:rPr>
        <w:t>Мы остановились на том, что Йеѓуда произнёс пронзительную речь, в ходе которой сказал, что Биньямин</w:t>
      </w:r>
      <w:r w:rsidR="00206050" w:rsidRPr="00C30296">
        <w:rPr>
          <w:color w:val="auto"/>
        </w:rPr>
        <w:t xml:space="preserve"> – </w:t>
      </w:r>
      <w:r w:rsidRPr="00C30296">
        <w:rPr>
          <w:color w:val="auto"/>
        </w:rPr>
        <w:t>что поделать</w:t>
      </w:r>
      <w:r w:rsidR="00206050" w:rsidRPr="00C30296">
        <w:rPr>
          <w:color w:val="auto"/>
        </w:rPr>
        <w:t xml:space="preserve"> – </w:t>
      </w:r>
      <w:r w:rsidRPr="00C30296">
        <w:rPr>
          <w:color w:val="auto"/>
        </w:rPr>
        <w:t>любимый сын отца, без которого отец умрет. Он, Йеѓуда, никак не может вернуться к отцу без этого юноши. И поэтому он предложил Йосефу, что он сам останется ему рабом, вместо Биньямина. Выгодная сделка. Йеѓуда – человек опытный, видно мозолистые руки. Биньямин, в отличи</w:t>
      </w:r>
      <w:r w:rsidR="001D453D" w:rsidRPr="00C30296">
        <w:rPr>
          <w:color w:val="auto"/>
        </w:rPr>
        <w:t>е</w:t>
      </w:r>
      <w:r w:rsidRPr="00C30296">
        <w:rPr>
          <w:color w:val="auto"/>
        </w:rPr>
        <w:t xml:space="preserve"> от него, домашний мальчик, и обмен того стоит. Йеѓуда закончил речь и замер в ожидании. На этом мы с вами остановились и </w:t>
      </w:r>
      <w:r w:rsidR="001D453D" w:rsidRPr="00C30296">
        <w:rPr>
          <w:color w:val="auto"/>
        </w:rPr>
        <w:t>продолжим</w:t>
      </w:r>
      <w:r w:rsidRPr="00C30296">
        <w:rPr>
          <w:color w:val="auto"/>
        </w:rPr>
        <w:t xml:space="preserve"> читать с начала 45 главы</w:t>
      </w:r>
      <w:r w:rsidR="001D453D" w:rsidRPr="00C30296">
        <w:rPr>
          <w:color w:val="auto"/>
        </w:rPr>
        <w:t>.</w:t>
      </w:r>
    </w:p>
    <w:p w14:paraId="50BD6E76" w14:textId="77777777" w:rsidR="00F13D0E" w:rsidRPr="00C30296" w:rsidRDefault="00F13D0E" w:rsidP="001D453D">
      <w:pPr>
        <w:pStyle w:val="13"/>
      </w:pPr>
    </w:p>
    <w:p w14:paraId="0E437951" w14:textId="560E7877" w:rsidR="00F13D0E" w:rsidRPr="00C30296" w:rsidRDefault="00F13D0E" w:rsidP="001D453D">
      <w:pPr>
        <w:pStyle w:val="13"/>
      </w:pPr>
      <w:r w:rsidRPr="00C30296">
        <w:rPr>
          <w:szCs w:val="28"/>
          <w:rtl/>
        </w:rPr>
        <w:t>וְלֹא־יָכֹל יוֹסֵף לְהִתְאַפֵּק לְכֹל הַנִּצָּבִים עָלָיו וַיִּקְרָא הוֹצִיאוּ כָל־אִישׁ מֵעָלָי וְלֹא־עָמַד אִישׁ אִתּוֹ בְּהִתְוַדַּע יוֹסֵף אֶל־אֶחָיו׃</w:t>
      </w:r>
    </w:p>
    <w:p w14:paraId="4D91C0BD" w14:textId="77777777" w:rsidR="00F13D0E" w:rsidRPr="00C30296" w:rsidRDefault="00F13D0E" w:rsidP="001D453D">
      <w:pPr>
        <w:pStyle w:val="15"/>
        <w:rPr>
          <w:color w:val="auto"/>
        </w:rPr>
      </w:pPr>
      <w:r w:rsidRPr="00C30296">
        <w:rPr>
          <w:color w:val="auto"/>
        </w:rPr>
        <w:t>вело-яхо́ль ёсэ́ф леѓитъапэ́к лехо́ль ѓаницави́м ала́в вайикра́ ѓоци́у холь-и́ш меала́й вело-а́мад иш ито́ беѓитвада́ ёсэ́ф эль-эха́в</w:t>
      </w:r>
    </w:p>
    <w:p w14:paraId="6B9BE1DB" w14:textId="4080678C" w:rsidR="00F13D0E" w:rsidRPr="00C30296" w:rsidRDefault="00F13D0E" w:rsidP="001D453D">
      <w:pPr>
        <w:pStyle w:val="17"/>
        <w:rPr>
          <w:color w:val="auto"/>
        </w:rPr>
      </w:pPr>
      <w:r w:rsidRPr="00C30296">
        <w:rPr>
          <w:color w:val="auto"/>
        </w:rPr>
        <w:t>1. И не мог больше Йосеф сдерживаться при всех, кто к нему приставлен, И закричал: «Выведите всех от меня!» И не было с ним никого, Когда Йосеф открылся братьям.</w:t>
      </w:r>
    </w:p>
    <w:p w14:paraId="56348E89" w14:textId="77777777" w:rsidR="00F13D0E" w:rsidRPr="00C30296" w:rsidRDefault="00F13D0E" w:rsidP="001D453D">
      <w:pPr>
        <w:pStyle w:val="17"/>
        <w:rPr>
          <w:color w:val="auto"/>
        </w:rPr>
      </w:pPr>
    </w:p>
    <w:p w14:paraId="394D00E7" w14:textId="4DDB4E5C" w:rsidR="00F13D0E" w:rsidRPr="00C30296" w:rsidRDefault="00F13D0E" w:rsidP="00F13D0E">
      <w:pPr>
        <w:rPr>
          <w:color w:val="auto"/>
        </w:rPr>
      </w:pPr>
      <w:r w:rsidRPr="00C30296">
        <w:rPr>
          <w:color w:val="auto"/>
        </w:rPr>
        <w:t>Йосеф – человек непростой, обладает высоким статусом. Рядом с ним переводчик, секретарь, штабс-секретарь, начальник дома, порученец, адъютант и кто угодно, рядом с ним полно прислуги. И Йосеф понимает, что все сейчас слышат рассказ Йеѓуды, но только он знает, что говорится об его отце. Трагедия семьи выплеснута на египетскую прислугу</w:t>
      </w:r>
      <w:r w:rsidR="00B608A5" w:rsidRPr="00C30296">
        <w:rPr>
          <w:color w:val="auto"/>
        </w:rPr>
        <w:t>,</w:t>
      </w:r>
      <w:r w:rsidRPr="00C30296">
        <w:rPr>
          <w:color w:val="auto"/>
        </w:rPr>
        <w:t xml:space="preserve"> и можно посмотреть на лица: кому-то жалко, кому-то скорбно, кому-то любопытно. Всего этого Йосеф не может стерпеть</w:t>
      </w:r>
      <w:r w:rsidR="00B608A5" w:rsidRPr="00C30296">
        <w:rPr>
          <w:color w:val="auto"/>
        </w:rPr>
        <w:t>. И</w:t>
      </w:r>
      <w:r w:rsidRPr="00C30296">
        <w:rPr>
          <w:color w:val="auto"/>
        </w:rPr>
        <w:t xml:space="preserve"> не только это</w:t>
      </w:r>
      <w:r w:rsidR="00B608A5" w:rsidRPr="00C30296">
        <w:rPr>
          <w:color w:val="auto"/>
        </w:rPr>
        <w:t>.</w:t>
      </w:r>
      <w:r w:rsidRPr="00C30296">
        <w:rPr>
          <w:color w:val="auto"/>
        </w:rPr>
        <w:t xml:space="preserve"> </w:t>
      </w:r>
      <w:r w:rsidR="00B608A5" w:rsidRPr="00C30296">
        <w:rPr>
          <w:color w:val="auto"/>
        </w:rPr>
        <w:t>М</w:t>
      </w:r>
      <w:r w:rsidRPr="00C30296">
        <w:rPr>
          <w:color w:val="auto"/>
        </w:rPr>
        <w:t>ы пойм</w:t>
      </w:r>
      <w:r w:rsidR="00B608A5" w:rsidRPr="00C30296">
        <w:rPr>
          <w:color w:val="auto"/>
        </w:rPr>
        <w:t>ё</w:t>
      </w:r>
      <w:r w:rsidRPr="00C30296">
        <w:rPr>
          <w:color w:val="auto"/>
        </w:rPr>
        <w:t>м впоследствии</w:t>
      </w:r>
      <w:r w:rsidR="00B608A5" w:rsidRPr="00C30296">
        <w:rPr>
          <w:color w:val="auto"/>
        </w:rPr>
        <w:t>, п</w:t>
      </w:r>
      <w:r w:rsidRPr="00C30296">
        <w:rPr>
          <w:color w:val="auto"/>
        </w:rPr>
        <w:t xml:space="preserve">опытаемся понять, что чувствует Йосеф, когда </w:t>
      </w:r>
      <w:r w:rsidRPr="00C30296">
        <w:rPr>
          <w:color w:val="auto"/>
        </w:rPr>
        <w:lastRenderedPageBreak/>
        <w:t>открывается братьям. Здесь нам Тора уже приоткрывает, что сейчас Йосеф будет открываться братьям.</w:t>
      </w:r>
    </w:p>
    <w:p w14:paraId="5A285D4E" w14:textId="77777777" w:rsidR="00F13D0E" w:rsidRPr="00C30296" w:rsidRDefault="00F13D0E" w:rsidP="00B608A5">
      <w:pPr>
        <w:pStyle w:val="13"/>
      </w:pPr>
    </w:p>
    <w:p w14:paraId="59906CCD" w14:textId="77777777" w:rsidR="00F13D0E" w:rsidRPr="00C30296" w:rsidRDefault="00F13D0E" w:rsidP="00B608A5">
      <w:pPr>
        <w:pStyle w:val="13"/>
      </w:pPr>
      <w:r w:rsidRPr="00C30296">
        <w:t>וַיִּתֵּן אֶת-קֹלוֹ בִּבְכִי וַיִּשְׁמְעוּ מִצְרַיִם וַיִּשְׁמַע בֵּית פַּרְעֹה׃</w:t>
      </w:r>
    </w:p>
    <w:p w14:paraId="14AACACB" w14:textId="77777777" w:rsidR="00F13D0E" w:rsidRPr="00C30296" w:rsidRDefault="00F13D0E" w:rsidP="00B608A5">
      <w:pPr>
        <w:pStyle w:val="15"/>
        <w:rPr>
          <w:color w:val="auto"/>
        </w:rPr>
      </w:pPr>
      <w:r w:rsidRPr="00C30296">
        <w:rPr>
          <w:color w:val="auto"/>
        </w:rPr>
        <w:t>вайитэ́н эт-коло́ бивхи́ вайишмеу́ мицра́йим вайишма́ бэт паръо́</w:t>
      </w:r>
    </w:p>
    <w:p w14:paraId="77328ACF" w14:textId="715A070C" w:rsidR="00F13D0E" w:rsidRPr="00C30296" w:rsidRDefault="00F13D0E" w:rsidP="00B608A5">
      <w:pPr>
        <w:pStyle w:val="17"/>
        <w:rPr>
          <w:color w:val="auto"/>
        </w:rPr>
      </w:pPr>
      <w:r w:rsidRPr="00C30296">
        <w:rPr>
          <w:color w:val="auto"/>
        </w:rPr>
        <w:t>2. И дал он голос слезам, И услышали египтяне, и услышал дом фараона.</w:t>
      </w:r>
    </w:p>
    <w:p w14:paraId="690428D3" w14:textId="77777777" w:rsidR="00F13D0E" w:rsidRPr="00C30296" w:rsidRDefault="00F13D0E" w:rsidP="00F13D0E">
      <w:pPr>
        <w:pStyle w:val="aff6"/>
        <w:rPr>
          <w:color w:val="auto"/>
        </w:rPr>
      </w:pPr>
    </w:p>
    <w:p w14:paraId="5F9F09C8" w14:textId="25CD3938" w:rsidR="00F13D0E" w:rsidRPr="00C30296" w:rsidRDefault="00F13D0E" w:rsidP="00F13D0E">
      <w:pPr>
        <w:rPr>
          <w:color w:val="auto"/>
        </w:rPr>
      </w:pPr>
      <w:r w:rsidRPr="00C30296">
        <w:rPr>
          <w:color w:val="auto"/>
        </w:rPr>
        <w:t>Всё, что им сдерживалось, весь этот плач вырвался, и он дал волю слезам.</w:t>
      </w:r>
    </w:p>
    <w:p w14:paraId="73472368" w14:textId="101A6314" w:rsidR="00F13D0E" w:rsidRPr="00C30296" w:rsidRDefault="00F13D0E" w:rsidP="00F13D0E">
      <w:pPr>
        <w:rPr>
          <w:color w:val="auto"/>
        </w:rPr>
      </w:pPr>
      <w:r w:rsidRPr="00C30296">
        <w:rPr>
          <w:color w:val="auto"/>
        </w:rPr>
        <w:t>Понятно, что египтяне не просто вышли. Можно себе представить, что многие из них натёрли о стены уши, чтобы понять, что там происходит за дверью. И если речь, которая будет на иврите, поймёт только переводчик, то плач понимают все, и завтра во всех папирусных таблоидах напечатают: «Йосеф плачет. Наш министр экономики, правая рука и даже голова фараона плачет». Весь Египет сразу же узнает об этом событии.</w:t>
      </w:r>
    </w:p>
    <w:p w14:paraId="0B264040" w14:textId="77777777" w:rsidR="00F13D0E" w:rsidRPr="00C30296" w:rsidRDefault="00F13D0E" w:rsidP="00B608A5">
      <w:pPr>
        <w:pStyle w:val="13"/>
      </w:pPr>
    </w:p>
    <w:p w14:paraId="557B8747" w14:textId="77777777" w:rsidR="00F13D0E" w:rsidRPr="00C30296" w:rsidRDefault="00F13D0E" w:rsidP="00B608A5">
      <w:pPr>
        <w:pStyle w:val="13"/>
      </w:pPr>
      <w:r w:rsidRPr="00C30296">
        <w:rPr>
          <w:szCs w:val="28"/>
          <w:rtl/>
        </w:rPr>
        <w:t>וַיֹּאמֶר יוֹסֵף אֶל-אֶחָיו אֲנִי יוֹסֵף הַעוֹד אָבִי חָי וְלֹא-יָכְלוּ אֶחָיו לַעֲנוֹת אֹתוֹ כִּי נִבְהֲלוּ מִפָּנָיו׃</w:t>
      </w:r>
    </w:p>
    <w:p w14:paraId="7F019930" w14:textId="77777777" w:rsidR="00F13D0E" w:rsidRPr="00C30296" w:rsidRDefault="00F13D0E" w:rsidP="00B608A5">
      <w:pPr>
        <w:pStyle w:val="15"/>
        <w:rPr>
          <w:color w:val="auto"/>
        </w:rPr>
      </w:pPr>
      <w:r w:rsidRPr="00C30296">
        <w:rPr>
          <w:color w:val="auto"/>
          <w:lang w:eastAsia="ru-RU"/>
        </w:rPr>
        <w:t xml:space="preserve">ваёмер ёсэ́ф эль-эха́в </w:t>
      </w:r>
      <w:r w:rsidRPr="00C30296">
        <w:rPr>
          <w:color w:val="auto"/>
        </w:rPr>
        <w:t>ани́ ёсэ́ф ѓао́д ави́ хай вело-яхелу́ эха́в лаано́т ото́ ки нивѓалу́ мипана́в</w:t>
      </w:r>
    </w:p>
    <w:p w14:paraId="7B5EC3F0" w14:textId="77777777" w:rsidR="00F13D0E" w:rsidRPr="00C30296" w:rsidRDefault="00F13D0E" w:rsidP="00B608A5">
      <w:pPr>
        <w:pStyle w:val="17"/>
        <w:rPr>
          <w:color w:val="auto"/>
        </w:rPr>
      </w:pPr>
      <w:r w:rsidRPr="00C30296">
        <w:rPr>
          <w:color w:val="auto"/>
          <w:lang w:eastAsia="ru-RU"/>
        </w:rPr>
        <w:t>3. И сказал Йосеф братьям своим: «</w:t>
      </w:r>
      <w:r w:rsidRPr="00C30296">
        <w:rPr>
          <w:color w:val="auto"/>
        </w:rPr>
        <w:t>Я – Йосеф! Жив ли ещё отец мой?». И не могли братья ответить ему, Потому что они испугались его.</w:t>
      </w:r>
    </w:p>
    <w:p w14:paraId="7D8FD7FA" w14:textId="77777777" w:rsidR="00F13D0E" w:rsidRPr="00C30296" w:rsidRDefault="00F13D0E" w:rsidP="00B608A5">
      <w:pPr>
        <w:pStyle w:val="17"/>
        <w:rPr>
          <w:color w:val="auto"/>
        </w:rPr>
      </w:pPr>
    </w:p>
    <w:p w14:paraId="125D9386" w14:textId="602ABAAB" w:rsidR="00F13D0E" w:rsidRPr="00C30296" w:rsidRDefault="00F13D0E" w:rsidP="00F13D0E">
      <w:pPr>
        <w:rPr>
          <w:color w:val="auto"/>
        </w:rPr>
      </w:pPr>
      <w:r w:rsidRPr="00C30296">
        <w:rPr>
          <w:color w:val="auto"/>
        </w:rPr>
        <w:t xml:space="preserve">И тут читатель растерян: что происходит с Йосефом? Йосеф не слышал разве до этого, что Йеѓуда в своей речи 14 раз упомянул отца и сказал: «У меня бедный отец, он умрёт, он не выдержит»? И до этого Йосеф постоянно спрашивал у братьев о здоровьи отца. Что движет Йосефом, когда он первым делом задаёт такой вопрос? </w:t>
      </w:r>
    </w:p>
    <w:p w14:paraId="2AF13F57" w14:textId="77777777" w:rsidR="00F13D0E" w:rsidRPr="00C30296" w:rsidRDefault="00F13D0E" w:rsidP="00F13D0E">
      <w:pPr>
        <w:rPr>
          <w:color w:val="auto"/>
        </w:rPr>
      </w:pPr>
      <w:r w:rsidRPr="00C30296">
        <w:rPr>
          <w:color w:val="auto"/>
        </w:rPr>
        <w:lastRenderedPageBreak/>
        <w:t xml:space="preserve">Некоторые комментаторы говорят: «Этот крик души Йосеф давно готовил. Он представлял себе, как он увидит братьев, как он спросит их об этом. Поэтому крик вырывается у него инстинктивно, вообще без всякой связи с контекстом: «Я – Йосеф. Жив ли ещё отец мой?» </w:t>
      </w:r>
    </w:p>
    <w:p w14:paraId="0417C746" w14:textId="37D6541E" w:rsidR="00F13D0E" w:rsidRPr="00C30296" w:rsidRDefault="00F13D0E" w:rsidP="00F13D0E">
      <w:pPr>
        <w:rPr>
          <w:color w:val="auto"/>
        </w:rPr>
      </w:pPr>
      <w:r w:rsidRPr="00C30296">
        <w:rPr>
          <w:color w:val="auto"/>
        </w:rPr>
        <w:t>Другие говорят что, может быть, Йосеф здесь немного циничен и ироничен: «Вы тут говорили о том, что мой отец не выдержит смерти Биньямина, потому что он его любит</w:t>
      </w:r>
      <w:r w:rsidR="00B608A5" w:rsidRPr="00C30296">
        <w:rPr>
          <w:color w:val="auto"/>
        </w:rPr>
        <w:t>,</w:t>
      </w:r>
      <w:r w:rsidRPr="00C30296">
        <w:rPr>
          <w:color w:val="auto"/>
        </w:rPr>
        <w:t xml:space="preserve"> и как тяжело ему будет, и как его седины сойдут с печалью в могилу. Как же он, как же папа перенёс мою смерть? Я – Йосеф. Жив ли ещ</w:t>
      </w:r>
      <w:r w:rsidR="00003C27">
        <w:rPr>
          <w:color w:val="auto"/>
        </w:rPr>
        <w:t>ё</w:t>
      </w:r>
      <w:r w:rsidRPr="00C30296">
        <w:rPr>
          <w:color w:val="auto"/>
        </w:rPr>
        <w:t xml:space="preserve"> отец мой? Мою-то смерть он пережил, может быть, он и смерть Биньямина переживёт». И так, конечно, тоже можно понять, это одно из пониманий. Но немного не вяжется со слезами, с плачем. Йосеф, услышав исповедь нелюбимого Йеѓуды, станет ли говорить о какой-то ревности по отношению к Биньямину? Сложно. Всё возможно, потому что сложна душа человеческая, но трудно такое себе представить. </w:t>
      </w:r>
    </w:p>
    <w:p w14:paraId="1F4473AA" w14:textId="410EC4A3" w:rsidR="00F13D0E" w:rsidRPr="00C30296" w:rsidRDefault="00F13D0E" w:rsidP="00F13D0E">
      <w:pPr>
        <w:rPr>
          <w:color w:val="auto"/>
        </w:rPr>
      </w:pPr>
      <w:r w:rsidRPr="00C30296">
        <w:rPr>
          <w:color w:val="auto"/>
        </w:rPr>
        <w:t>Ещё вариант: Йосеф вообще не верит в искренность Йеѓуды. И он думает: «Ну, Йеѓуда понял, что это слабое место, что это меня интересует</w:t>
      </w:r>
      <w:r w:rsidR="00B608A5" w:rsidRPr="00C30296">
        <w:rPr>
          <w:color w:val="auto"/>
        </w:rPr>
        <w:t>,</w:t>
      </w:r>
      <w:r w:rsidRPr="00C30296">
        <w:rPr>
          <w:color w:val="auto"/>
        </w:rPr>
        <w:t xml:space="preserve"> и поэтому он давит на историю об отце, а отца, на самом деле, уже давно и в помине нет». И поэтому он так говорит: «Я – Йосеф. Теперь скажите мне правду, жив ли ещ</w:t>
      </w:r>
      <w:r w:rsidR="00003C27">
        <w:rPr>
          <w:color w:val="auto"/>
        </w:rPr>
        <w:t>ё</w:t>
      </w:r>
      <w:r w:rsidRPr="00C30296">
        <w:rPr>
          <w:color w:val="auto"/>
        </w:rPr>
        <w:t xml:space="preserve"> отец мой»? Это тоже возможное понимание. </w:t>
      </w:r>
    </w:p>
    <w:p w14:paraId="3361D554" w14:textId="77777777" w:rsidR="00B608A5" w:rsidRPr="00C30296" w:rsidRDefault="00F13D0E" w:rsidP="00F13D0E">
      <w:pPr>
        <w:rPr>
          <w:color w:val="auto"/>
        </w:rPr>
      </w:pPr>
      <w:r w:rsidRPr="00C30296">
        <w:rPr>
          <w:color w:val="auto"/>
        </w:rPr>
        <w:t>Надо сказать, что на протяжении своей жизни, я по-разному понимал Йосефа, может быть</w:t>
      </w:r>
      <w:r w:rsidR="00B608A5" w:rsidRPr="00C30296">
        <w:rPr>
          <w:color w:val="auto"/>
        </w:rPr>
        <w:t>,</w:t>
      </w:r>
      <w:r w:rsidRPr="00C30296">
        <w:rPr>
          <w:color w:val="auto"/>
        </w:rPr>
        <w:t xml:space="preserve"> потому что сам я был разный. И недавно вспомнил, чему учил меня один хасидский старик, как он толковал это место Торы, о чём Йосеф говорит: «Вот вы сейчас мне всё это рассказываете, вы рассказываете о том, как папа расстроился, когда пропал я</w:t>
      </w:r>
      <w:r w:rsidR="00B608A5" w:rsidRPr="00C30296">
        <w:rPr>
          <w:color w:val="auto"/>
        </w:rPr>
        <w:t xml:space="preserve"> </w:t>
      </w:r>
      <w:r w:rsidRPr="00C30296">
        <w:rPr>
          <w:color w:val="auto"/>
        </w:rPr>
        <w:t>и неизвестно, что со мной. И с какой скорбью он отсылал Биньямина</w:t>
      </w:r>
      <w:r w:rsidR="00B608A5" w:rsidRPr="00C30296">
        <w:rPr>
          <w:color w:val="auto"/>
        </w:rPr>
        <w:t>,</w:t>
      </w:r>
      <w:r w:rsidRPr="00C30296">
        <w:rPr>
          <w:color w:val="auto"/>
        </w:rPr>
        <w:t xml:space="preserve"> и как он, возможно, сказал: «А кого похороню, того похороню». </w:t>
      </w:r>
      <w:r w:rsidRPr="00C30296">
        <w:rPr>
          <w:color w:val="auto"/>
        </w:rPr>
        <w:lastRenderedPageBreak/>
        <w:t>А сейчас, когда вы все одиннадцать здесь, когда он не знает, что с вами происходит, жив ли он сейчас? Может быть, он умер от горя и переживаний, со всеми задержками, которые у вас тут случились? Может</w:t>
      </w:r>
      <w:r w:rsidR="00B608A5" w:rsidRPr="00C30296">
        <w:rPr>
          <w:color w:val="auto"/>
        </w:rPr>
        <w:t>,</w:t>
      </w:r>
      <w:r w:rsidRPr="00C30296">
        <w:rPr>
          <w:color w:val="auto"/>
        </w:rPr>
        <w:t xml:space="preserve"> что-то приснилось ему во сне</w:t>
      </w:r>
      <w:r w:rsidR="00B608A5" w:rsidRPr="00C30296">
        <w:rPr>
          <w:color w:val="auto"/>
        </w:rPr>
        <w:t>.</w:t>
      </w:r>
      <w:r w:rsidRPr="00C30296">
        <w:rPr>
          <w:color w:val="auto"/>
        </w:rPr>
        <w:t xml:space="preserve"> </w:t>
      </w:r>
      <w:r w:rsidR="00B608A5" w:rsidRPr="00C30296">
        <w:rPr>
          <w:color w:val="auto"/>
        </w:rPr>
        <w:t>Ж</w:t>
      </w:r>
      <w:r w:rsidRPr="00C30296">
        <w:rPr>
          <w:color w:val="auto"/>
        </w:rPr>
        <w:t xml:space="preserve">ив ли он сейчас? Именно в эту минуту? Не тогда, когда вы уходили, а именно сейчас?» Йосеф переполнился заботой об отце. </w:t>
      </w:r>
    </w:p>
    <w:p w14:paraId="2016132E" w14:textId="691D512D" w:rsidR="00F13D0E" w:rsidRPr="00C30296" w:rsidRDefault="00F13D0E" w:rsidP="00F13D0E">
      <w:pPr>
        <w:rPr>
          <w:color w:val="auto"/>
        </w:rPr>
      </w:pPr>
      <w:r w:rsidRPr="00C30296">
        <w:rPr>
          <w:color w:val="auto"/>
        </w:rPr>
        <w:t>Я помню, в детском саду у моего сына, был спектакль, и он играл одного из братьев, а другой мальчик играл Йосефа. Он сидел на троне и выслушивал Йеѓуду, а в другой части сцены сидел его папа</w:t>
      </w:r>
      <w:r w:rsidR="00B608A5" w:rsidRPr="00C30296">
        <w:rPr>
          <w:color w:val="auto"/>
        </w:rPr>
        <w:t>,</w:t>
      </w:r>
      <w:r w:rsidRPr="00C30296">
        <w:rPr>
          <w:color w:val="auto"/>
        </w:rPr>
        <w:t xml:space="preserve"> папа этого мальчика</w:t>
      </w:r>
      <w:r w:rsidR="00B608A5" w:rsidRPr="00C30296">
        <w:rPr>
          <w:color w:val="auto"/>
        </w:rPr>
        <w:t>, который одновременно играл роль отца Йосефа</w:t>
      </w:r>
      <w:r w:rsidRPr="00C30296">
        <w:rPr>
          <w:color w:val="auto"/>
        </w:rPr>
        <w:t xml:space="preserve"> и изображал плачущего Яакова: как бы в рассказе Йеѓуды, Яаков сидит и плачет. И вот папа так театрально плакал, так красиво изображал плачущего Яакова, что Йосеф на троне не выдержал и с криком: «Папочка!» побежал к отцу. Детское впечатление. Возможно, вот это беспокойство сразило Йосефа. Он вспомнил отца, он почувствовал не только горесть Йеѓуды, но и любовь отца, у которого сейчас все двенадцать детей непонятно где. И поэтому он задаёт такой, казалось бы, нелепый вопрос: «Я – Йосеф. Жив ли ещё отец мой?»</w:t>
      </w:r>
    </w:p>
    <w:p w14:paraId="09EA9E10" w14:textId="2684D297" w:rsidR="00F13D0E" w:rsidRPr="00C30296" w:rsidRDefault="00F13D0E" w:rsidP="00F13D0E">
      <w:pPr>
        <w:rPr>
          <w:color w:val="auto"/>
        </w:rPr>
      </w:pPr>
      <w:r w:rsidRPr="00C30296">
        <w:rPr>
          <w:i/>
          <w:color w:val="auto"/>
        </w:rPr>
        <w:t>… потому что они испугались его</w:t>
      </w:r>
      <w:r w:rsidRPr="00C30296">
        <w:rPr>
          <w:color w:val="auto"/>
        </w:rPr>
        <w:t>. Комментаторы говорят об этом так: «Вот, когда Всевышний придёт нас обличать, как же страшно нам будет!» С другой стороны, Равуа говорит: «Вот, когда откроется Машиах и скажет нам: «Я – Машиах», то не понадобится ни слов, ни каких-то объяснений, ни упреков». С одной стороны, будет страшно, а с другой стороны</w:t>
      </w:r>
      <w:r w:rsidR="00B608A5" w:rsidRPr="00C30296">
        <w:rPr>
          <w:color w:val="auto"/>
        </w:rPr>
        <w:t xml:space="preserve">, </w:t>
      </w:r>
      <w:r w:rsidRPr="00C30296">
        <w:rPr>
          <w:color w:val="auto"/>
        </w:rPr>
        <w:t>сразу всё и наладится.</w:t>
      </w:r>
    </w:p>
    <w:p w14:paraId="08BE70D5" w14:textId="508FC4B2" w:rsidR="00F13D0E" w:rsidRPr="00C30296" w:rsidRDefault="00F13D0E" w:rsidP="00F13D0E">
      <w:pPr>
        <w:rPr>
          <w:color w:val="auto"/>
        </w:rPr>
      </w:pPr>
      <w:r w:rsidRPr="00C30296">
        <w:rPr>
          <w:color w:val="auto"/>
        </w:rPr>
        <w:t xml:space="preserve"> Итак, братья стоят испуганные, видимо, стоят ещё на другом конце зала, в котором Йосеф принимает их, и Йосеф тоже понимает, что их там слушают. Йосеф также понимает оторопь, которая охватила братьев. </w:t>
      </w:r>
    </w:p>
    <w:p w14:paraId="0CFB4485" w14:textId="77777777" w:rsidR="00F13D0E" w:rsidRPr="00C30296" w:rsidRDefault="00F13D0E" w:rsidP="00B506B5">
      <w:pPr>
        <w:pStyle w:val="13"/>
      </w:pPr>
    </w:p>
    <w:p w14:paraId="1E804B14" w14:textId="77777777" w:rsidR="00F13D0E" w:rsidRPr="00C30296" w:rsidRDefault="00F13D0E" w:rsidP="00B506B5">
      <w:pPr>
        <w:pStyle w:val="13"/>
        <w:rPr>
          <w:szCs w:val="28"/>
        </w:rPr>
      </w:pPr>
      <w:r w:rsidRPr="00C30296">
        <w:rPr>
          <w:szCs w:val="28"/>
          <w:rtl/>
        </w:rPr>
        <w:lastRenderedPageBreak/>
        <w:t>וַיֹּאמֶר יוֹסֵף אֶל-אֶחָיו גְּשׁוּ-נָא אֵלַי וַיִּגָּשׁוּ וַיֹּאמֶר אֲנִי יוֹסֵף אֲחִיכֶם אֲשֶׁר-מְכַרְתֶּם אֹתִי מִצְרָיְמָה׃</w:t>
      </w:r>
    </w:p>
    <w:p w14:paraId="3ACD10EA" w14:textId="77777777" w:rsidR="00F13D0E" w:rsidRPr="00C30296" w:rsidRDefault="00F13D0E" w:rsidP="00B506B5">
      <w:pPr>
        <w:pStyle w:val="15"/>
        <w:rPr>
          <w:color w:val="auto"/>
        </w:rPr>
      </w:pPr>
      <w:r w:rsidRPr="00C30296">
        <w:rPr>
          <w:color w:val="auto"/>
        </w:rPr>
        <w:t>ваёмер ёсэ́ф эль-эха́в гешу-на́ эла́й вайига́шу ваёмер ани́ ёсэ́ф ахихэ́м ашер-мехартэ́м оти́ мицрайма́</w:t>
      </w:r>
    </w:p>
    <w:p w14:paraId="680EA1E5" w14:textId="72D23B93" w:rsidR="00F13D0E" w:rsidRPr="00C30296" w:rsidRDefault="00F13D0E" w:rsidP="00B506B5">
      <w:pPr>
        <w:pStyle w:val="17"/>
        <w:rPr>
          <w:color w:val="auto"/>
        </w:rPr>
      </w:pPr>
      <w:r w:rsidRPr="00C30296">
        <w:rPr>
          <w:color w:val="auto"/>
        </w:rPr>
        <w:t>4. И сказал</w:t>
      </w:r>
      <w:r w:rsidR="00B506B5" w:rsidRPr="00C30296">
        <w:rPr>
          <w:color w:val="auto"/>
        </w:rPr>
        <w:t xml:space="preserve"> </w:t>
      </w:r>
      <w:r w:rsidRPr="00C30296">
        <w:rPr>
          <w:color w:val="auto"/>
        </w:rPr>
        <w:t>Йосеф братьям: «Подойдите ко мне». И подошли к нему, И сказал им (ещё раз): «Я – Йосеф, брат ваш, Которого вы продали в Египет.</w:t>
      </w:r>
    </w:p>
    <w:p w14:paraId="1465B393" w14:textId="77777777" w:rsidR="00F13D0E" w:rsidRPr="00C30296" w:rsidRDefault="00F13D0E" w:rsidP="00B506B5">
      <w:pPr>
        <w:pStyle w:val="17"/>
        <w:rPr>
          <w:color w:val="auto"/>
        </w:rPr>
      </w:pPr>
    </w:p>
    <w:p w14:paraId="1CA6B8AA" w14:textId="4C486B19" w:rsidR="00F13D0E" w:rsidRPr="00C30296" w:rsidRDefault="00F13D0E" w:rsidP="00F13D0E">
      <w:pPr>
        <w:rPr>
          <w:color w:val="auto"/>
        </w:rPr>
      </w:pPr>
      <w:r w:rsidRPr="00C30296">
        <w:rPr>
          <w:color w:val="auto"/>
        </w:rPr>
        <w:t>Отчасти это снова инстинктивное подчинение вот тому самому египетскому чиновнику, который только</w:t>
      </w:r>
      <w:r w:rsidR="00B506B5" w:rsidRPr="00C30296">
        <w:rPr>
          <w:color w:val="auto"/>
        </w:rPr>
        <w:t xml:space="preserve"> что</w:t>
      </w:r>
      <w:r w:rsidRPr="00C30296">
        <w:rPr>
          <w:color w:val="auto"/>
        </w:rPr>
        <w:t xml:space="preserve"> с ними говорил. С другой стороны, мы представляем себе, что в доме фараона, если не везде понавешаны камеры и микрофоны, то везде</w:t>
      </w:r>
      <w:r w:rsidR="00206050" w:rsidRPr="00C30296">
        <w:rPr>
          <w:color w:val="auto"/>
        </w:rPr>
        <w:t xml:space="preserve"> – </w:t>
      </w:r>
      <w:r w:rsidRPr="00C30296">
        <w:rPr>
          <w:color w:val="auto"/>
        </w:rPr>
        <w:t>уши. И</w:t>
      </w:r>
      <w:r w:rsidR="00B506B5" w:rsidRPr="00C30296">
        <w:rPr>
          <w:color w:val="auto"/>
        </w:rPr>
        <w:t>,</w:t>
      </w:r>
      <w:r w:rsidRPr="00C30296">
        <w:rPr>
          <w:color w:val="auto"/>
        </w:rPr>
        <w:t xml:space="preserve"> действительно, много ушей прилипло к стенам, поэтому Йосеф говорит братьям: «Подойдите ко мне». </w:t>
      </w:r>
      <w:r w:rsidR="00B506B5" w:rsidRPr="00C30296">
        <w:rPr>
          <w:color w:val="auto"/>
        </w:rPr>
        <w:t>Е</w:t>
      </w:r>
      <w:r w:rsidRPr="00C30296">
        <w:rPr>
          <w:color w:val="auto"/>
        </w:rPr>
        <w:t xml:space="preserve">сть комментаторы и мидраши, которые говорят: «Братья хотели кинуться и убить его, но ангелы их не пустили, и тут Йосеф сказал им: «Подойдите ко мне». Другие говорят: «Йосеф позвал их, чтобы показать им </w:t>
      </w:r>
      <w:r w:rsidRPr="00C30296">
        <w:rPr>
          <w:i/>
          <w:iCs/>
          <w:color w:val="auto"/>
        </w:rPr>
        <w:t>брит мил</w:t>
      </w:r>
      <w:r w:rsidR="00B506B5" w:rsidRPr="00C30296">
        <w:rPr>
          <w:i/>
          <w:iCs/>
          <w:color w:val="auto"/>
        </w:rPr>
        <w:t>у</w:t>
      </w:r>
      <w:r w:rsidRPr="00C30296">
        <w:rPr>
          <w:color w:val="auto"/>
        </w:rPr>
        <w:t xml:space="preserve"> в доказательство своей «йосэфости»». Ну, мне кажется, это немножко картинные такие мидраши</w:t>
      </w:r>
      <w:r w:rsidR="00B506B5" w:rsidRPr="00C30296">
        <w:rPr>
          <w:color w:val="auto"/>
        </w:rPr>
        <w:t>.</w:t>
      </w:r>
      <w:r w:rsidRPr="00C30296">
        <w:rPr>
          <w:color w:val="auto"/>
        </w:rPr>
        <w:t xml:space="preserve"> </w:t>
      </w:r>
      <w:r w:rsidR="00B506B5" w:rsidRPr="00C30296">
        <w:rPr>
          <w:color w:val="auto"/>
        </w:rPr>
        <w:t>И</w:t>
      </w:r>
      <w:r w:rsidRPr="00C30296">
        <w:rPr>
          <w:color w:val="auto"/>
        </w:rPr>
        <w:t xml:space="preserve"> просто чтобы успокоить братьев, он говорит им: «Подойдите ко мне».</w:t>
      </w:r>
    </w:p>
    <w:p w14:paraId="43071651" w14:textId="5DE8F102" w:rsidR="00F13D0E" w:rsidRPr="00C30296" w:rsidRDefault="00F13D0E" w:rsidP="00F13D0E">
      <w:pPr>
        <w:rPr>
          <w:color w:val="auto"/>
        </w:rPr>
      </w:pPr>
      <w:r w:rsidRPr="00C30296">
        <w:rPr>
          <w:color w:val="auto"/>
        </w:rPr>
        <w:t>«Я Йосеф, брат ваш, которого вы продали в Египет»</w:t>
      </w:r>
      <w:r w:rsidR="00B506B5" w:rsidRPr="00C30296">
        <w:rPr>
          <w:color w:val="auto"/>
        </w:rPr>
        <w:t>.</w:t>
      </w:r>
      <w:r w:rsidRPr="00C30296">
        <w:rPr>
          <w:color w:val="auto"/>
        </w:rPr>
        <w:t xml:space="preserve"> </w:t>
      </w:r>
      <w:r w:rsidR="00B506B5" w:rsidRPr="00C30296">
        <w:rPr>
          <w:color w:val="auto"/>
        </w:rPr>
        <w:t>Э</w:t>
      </w:r>
      <w:r w:rsidRPr="00C30296">
        <w:rPr>
          <w:color w:val="auto"/>
        </w:rPr>
        <w:t>то не надо было кричать на весь двор, чтобы не услышали: «А, это не просто пришли, вот она какая у Йосефа семейка. Пришли вот те самые братья, которые его продали». Это обличение Йосеф делает так, чтобы никак никто его не услышал. Йосеф продолжает и говорит:</w:t>
      </w:r>
    </w:p>
    <w:p w14:paraId="01F002FD" w14:textId="77777777" w:rsidR="00F13D0E" w:rsidRPr="00C30296" w:rsidRDefault="00F13D0E" w:rsidP="00B506B5">
      <w:pPr>
        <w:pStyle w:val="13"/>
      </w:pPr>
    </w:p>
    <w:p w14:paraId="6FAF440D" w14:textId="77777777" w:rsidR="00F13D0E" w:rsidRPr="00C30296" w:rsidRDefault="00F13D0E" w:rsidP="00B506B5">
      <w:pPr>
        <w:pStyle w:val="13"/>
      </w:pPr>
      <w:r w:rsidRPr="00C30296">
        <w:t xml:space="preserve"> </w:t>
      </w:r>
      <w:r w:rsidRPr="00C30296">
        <w:rPr>
          <w:szCs w:val="28"/>
          <w:rtl/>
        </w:rPr>
        <w:t>וְעַתָּה אַל־תֵּעָצְבוּ וְאַל־יִחַר בְּעֵינֵיכֶם כִּי־מְכַרְתֶּם אֹתִי הֵנָּה; כִּי לְמִחְיָה שְׁלָחַנִי אֱלֹהִים לִפְנֵיכֶם׃</w:t>
      </w:r>
    </w:p>
    <w:p w14:paraId="31D2A402" w14:textId="77777777" w:rsidR="00F13D0E" w:rsidRPr="00C30296" w:rsidRDefault="00F13D0E" w:rsidP="00B506B5">
      <w:pPr>
        <w:pStyle w:val="15"/>
        <w:rPr>
          <w:color w:val="auto"/>
        </w:rPr>
      </w:pPr>
      <w:r w:rsidRPr="00C30296">
        <w:rPr>
          <w:color w:val="auto"/>
        </w:rPr>
        <w:t>веата́ аль-теацеву́ веаль-йихар беэнехэ́м ки-мехартэ́м оти́ ѓе́на ки лемихъя́ шелаха́ни элоѓи́м лифнехэ́м</w:t>
      </w:r>
    </w:p>
    <w:p w14:paraId="78EA9FE3" w14:textId="77777777" w:rsidR="00F13D0E" w:rsidRPr="00C30296" w:rsidRDefault="00F13D0E" w:rsidP="00B506B5">
      <w:pPr>
        <w:pStyle w:val="17"/>
        <w:rPr>
          <w:color w:val="auto"/>
        </w:rPr>
      </w:pPr>
      <w:r w:rsidRPr="00C30296">
        <w:rPr>
          <w:color w:val="auto"/>
        </w:rPr>
        <w:lastRenderedPageBreak/>
        <w:t>5. Теперь же Не грустите, не унывайте, И не будет это раздражением, не будет это гневом в ваших глазах, Что вы меня продали, Потому что ради жизни, ради пропитания послал меня Бог перед вами.</w:t>
      </w:r>
    </w:p>
    <w:p w14:paraId="5C04CC63" w14:textId="77777777" w:rsidR="00F13D0E" w:rsidRPr="00C30296" w:rsidRDefault="00F13D0E" w:rsidP="00B506B5">
      <w:pPr>
        <w:pStyle w:val="17"/>
        <w:rPr>
          <w:color w:val="auto"/>
        </w:rPr>
      </w:pPr>
    </w:p>
    <w:p w14:paraId="3F21D4CC" w14:textId="77777777" w:rsidR="00F13D0E" w:rsidRPr="00C30296" w:rsidRDefault="00F13D0E" w:rsidP="00F13D0E">
      <w:pPr>
        <w:rPr>
          <w:color w:val="auto"/>
        </w:rPr>
      </w:pPr>
      <w:r w:rsidRPr="00C30296">
        <w:rPr>
          <w:color w:val="auto"/>
        </w:rPr>
        <w:t>Но что ж тут гневаться? Мы ещё и с этим тоже разберёмся. То есть: «Не отчаивайтесь и не злитесь на себя, что вы меня продали: помните, ребята, что всё в руках Божьих, что́ бы вы не замышляли. Что же теперь на вас злиться, что же теперь себя корить? Всё Бог сделал для пропитания».</w:t>
      </w:r>
    </w:p>
    <w:p w14:paraId="0FED5FFE" w14:textId="77777777" w:rsidR="00F13D0E" w:rsidRPr="00C30296" w:rsidRDefault="00F13D0E" w:rsidP="00B506B5">
      <w:pPr>
        <w:pStyle w:val="13"/>
      </w:pPr>
    </w:p>
    <w:p w14:paraId="20884A7F" w14:textId="77777777" w:rsidR="00F13D0E" w:rsidRPr="00C30296" w:rsidRDefault="00F13D0E" w:rsidP="00B506B5">
      <w:pPr>
        <w:pStyle w:val="13"/>
      </w:pPr>
      <w:r w:rsidRPr="00C30296">
        <w:rPr>
          <w:szCs w:val="28"/>
          <w:rtl/>
        </w:rPr>
        <w:t>כִּי-זֶה שְׁנָתַיִם הָרָעָב בְּקֶרֶב הָאָרֶץ וְעוֹד חָמֵשׁ שָׁנִים אֲשֶׁר אֵין-חָרִישׁ וְקָצִּיר׃</w:t>
      </w:r>
    </w:p>
    <w:p w14:paraId="279EBEF5" w14:textId="77777777" w:rsidR="00F13D0E" w:rsidRPr="00C30296" w:rsidRDefault="00F13D0E" w:rsidP="00B506B5">
      <w:pPr>
        <w:pStyle w:val="15"/>
        <w:rPr>
          <w:color w:val="auto"/>
        </w:rPr>
      </w:pPr>
      <w:r w:rsidRPr="00C30296">
        <w:rPr>
          <w:color w:val="auto"/>
        </w:rPr>
        <w:t>ки-зэ́ шената́йим ѓараа́в бекэ́рев ѓаа́рец вео́д хамэ́ш шани́м аше́р эн-хари́ш векаци́р</w:t>
      </w:r>
    </w:p>
    <w:p w14:paraId="10108829" w14:textId="5EE66475" w:rsidR="00F13D0E" w:rsidRPr="00C30296" w:rsidRDefault="00F13D0E" w:rsidP="00B506B5">
      <w:pPr>
        <w:pStyle w:val="17"/>
        <w:rPr>
          <w:color w:val="auto"/>
        </w:rPr>
      </w:pPr>
      <w:r w:rsidRPr="00C30296">
        <w:rPr>
          <w:color w:val="auto"/>
          <w:lang w:eastAsia="ru-RU"/>
        </w:rPr>
        <w:t>6. Вот уже два года голод по земле</w:t>
      </w:r>
      <w:r w:rsidR="00B506B5" w:rsidRPr="00C30296">
        <w:rPr>
          <w:color w:val="auto"/>
          <w:lang w:eastAsia="ru-RU"/>
        </w:rPr>
        <w:t>,</w:t>
      </w:r>
      <w:r w:rsidRPr="00C30296">
        <w:rPr>
          <w:color w:val="auto"/>
          <w:lang w:eastAsia="ru-RU"/>
        </w:rPr>
        <w:t xml:space="preserve"> </w:t>
      </w:r>
      <w:r w:rsidRPr="00C30296">
        <w:rPr>
          <w:color w:val="auto"/>
        </w:rPr>
        <w:t>И ещё семь лет не будет пахоты и жатвы.</w:t>
      </w:r>
    </w:p>
    <w:p w14:paraId="6544477D" w14:textId="77777777" w:rsidR="00F13D0E" w:rsidRPr="00C30296" w:rsidRDefault="00F13D0E" w:rsidP="00B506B5">
      <w:pPr>
        <w:pStyle w:val="13"/>
      </w:pPr>
    </w:p>
    <w:p w14:paraId="077761E7" w14:textId="77777777" w:rsidR="00F13D0E" w:rsidRPr="00C30296" w:rsidRDefault="00F13D0E" w:rsidP="00B506B5">
      <w:pPr>
        <w:pStyle w:val="13"/>
        <w:rPr>
          <w:szCs w:val="28"/>
        </w:rPr>
      </w:pPr>
      <w:r w:rsidRPr="00C30296">
        <w:rPr>
          <w:szCs w:val="28"/>
          <w:rtl/>
        </w:rPr>
        <w:t>וַיִּשְׁלָחֵנִי אֱלֹהִים לִפְנֵיכֶם לָשׂוּם לָכֶם שְׁאֵרִית בָּאָרֶץ וּלְהַחֲיוֹת לָכֶם לִפְלֵיטָה גְּדֹלָה׃</w:t>
      </w:r>
    </w:p>
    <w:p w14:paraId="09F38615" w14:textId="77777777" w:rsidR="00F13D0E" w:rsidRPr="00C30296" w:rsidRDefault="00F13D0E" w:rsidP="00B506B5">
      <w:pPr>
        <w:pStyle w:val="15"/>
        <w:rPr>
          <w:color w:val="auto"/>
        </w:rPr>
      </w:pPr>
      <w:r w:rsidRPr="00C30296">
        <w:rPr>
          <w:color w:val="auto"/>
        </w:rPr>
        <w:t xml:space="preserve">вайишлахэ́ни элоѓи́м лифнехэ́м ласу́м лахэ́м шеэри́т баа́рец ульѓахаёт лахэ́м лифлета́ гедола́ </w:t>
      </w:r>
    </w:p>
    <w:p w14:paraId="5E6B78B8" w14:textId="77777777" w:rsidR="00F13D0E" w:rsidRPr="00C30296" w:rsidRDefault="00F13D0E" w:rsidP="00B506B5">
      <w:pPr>
        <w:pStyle w:val="17"/>
        <w:rPr>
          <w:color w:val="auto"/>
        </w:rPr>
      </w:pPr>
      <w:r w:rsidRPr="00C30296">
        <w:rPr>
          <w:color w:val="auto"/>
        </w:rPr>
        <w:t>7. И послал меня Господь перед вами, Чтобы сделать вам остаток на земле, Чтобы было вам большое убежище.</w:t>
      </w:r>
    </w:p>
    <w:p w14:paraId="5C03014F" w14:textId="77777777" w:rsidR="00F13D0E" w:rsidRPr="00C30296" w:rsidRDefault="00F13D0E" w:rsidP="00B506B5">
      <w:pPr>
        <w:pStyle w:val="17"/>
        <w:rPr>
          <w:color w:val="auto"/>
          <w:sz w:val="24"/>
        </w:rPr>
      </w:pPr>
    </w:p>
    <w:p w14:paraId="7A562510" w14:textId="37EF7A62" w:rsidR="00F13D0E" w:rsidRPr="00C30296" w:rsidRDefault="00F13D0E" w:rsidP="00F13D0E">
      <w:pPr>
        <w:rPr>
          <w:color w:val="auto"/>
        </w:rPr>
      </w:pPr>
      <w:r w:rsidRPr="00C30296">
        <w:rPr>
          <w:color w:val="auto"/>
        </w:rPr>
        <w:t xml:space="preserve">Йосеф говорит: «Господь всё предусмотрел, это всё во благо, не бойтесь». </w:t>
      </w:r>
    </w:p>
    <w:p w14:paraId="55D8D032" w14:textId="77777777" w:rsidR="00F13D0E" w:rsidRPr="00C30296" w:rsidRDefault="00F13D0E" w:rsidP="00B506B5">
      <w:pPr>
        <w:pStyle w:val="13"/>
      </w:pPr>
    </w:p>
    <w:p w14:paraId="79B7F1E4" w14:textId="77777777" w:rsidR="00F13D0E" w:rsidRPr="00C30296" w:rsidRDefault="00F13D0E" w:rsidP="00B506B5">
      <w:pPr>
        <w:pStyle w:val="13"/>
        <w:rPr>
          <w:szCs w:val="28"/>
        </w:rPr>
      </w:pPr>
      <w:r w:rsidRPr="00C30296">
        <w:rPr>
          <w:szCs w:val="28"/>
          <w:rtl/>
        </w:rPr>
        <w:t>וְעַתָּה לֹא-אַתֶּם שְׁלַחְתֶּם אֹתִי הֵנָּה כִּי הָאֱלֹהִים וַיְשִׂימֵנִי לְאָב לְפַרְעֹה וּלְאָדוֹן לְכָל-בֵּיתוֹ וּמֹשֵׁל בְּכָל-אֶרֶץ מִצְרָיִם׃</w:t>
      </w:r>
    </w:p>
    <w:p w14:paraId="20C7AEF7" w14:textId="77777777" w:rsidR="00F13D0E" w:rsidRPr="00C30296" w:rsidRDefault="00F13D0E" w:rsidP="00B506B5">
      <w:pPr>
        <w:pStyle w:val="15"/>
        <w:rPr>
          <w:color w:val="auto"/>
        </w:rPr>
      </w:pPr>
      <w:r w:rsidRPr="00C30296">
        <w:rPr>
          <w:color w:val="auto"/>
        </w:rPr>
        <w:t>веата́ ло-атэ́м шелахтэ́м оти́ ѓе́на ки ѓаэлоѓи́м вайсимэ́ни леа́в лефаръо́ улъадо́н лехоль-бето́ умоше́ль бехоль-э́рец мицра́йим</w:t>
      </w:r>
    </w:p>
    <w:p w14:paraId="27900C61" w14:textId="77777777" w:rsidR="00F13D0E" w:rsidRPr="00C30296" w:rsidRDefault="00F13D0E" w:rsidP="00B506B5">
      <w:pPr>
        <w:pStyle w:val="17"/>
        <w:rPr>
          <w:color w:val="auto"/>
        </w:rPr>
      </w:pPr>
      <w:r w:rsidRPr="00C30296">
        <w:rPr>
          <w:color w:val="auto"/>
        </w:rPr>
        <w:t xml:space="preserve">8. И теперь, Не вы послали меня сюда, Но Бог, И сделал меня отцом фараону И господином его над </w:t>
      </w:r>
      <w:r w:rsidRPr="00C30296">
        <w:rPr>
          <w:color w:val="auto"/>
        </w:rPr>
        <w:lastRenderedPageBreak/>
        <w:t>всем домом его, фараона, И правителем над всей землёй.</w:t>
      </w:r>
    </w:p>
    <w:p w14:paraId="5C37A620" w14:textId="77777777" w:rsidR="00F13D0E" w:rsidRPr="00C30296" w:rsidRDefault="00F13D0E" w:rsidP="00F13D0E">
      <w:pPr>
        <w:pStyle w:val="aff6"/>
        <w:rPr>
          <w:color w:val="auto"/>
        </w:rPr>
      </w:pPr>
    </w:p>
    <w:p w14:paraId="5DECFF00" w14:textId="65CBF27F" w:rsidR="00F13D0E" w:rsidRPr="00C30296" w:rsidRDefault="00F13D0E" w:rsidP="00F13D0E">
      <w:pPr>
        <w:rPr>
          <w:color w:val="auto"/>
        </w:rPr>
      </w:pPr>
      <w:r w:rsidRPr="00C30296">
        <w:rPr>
          <w:color w:val="auto"/>
        </w:rPr>
        <w:t>Слов</w:t>
      </w:r>
      <w:r w:rsidR="00B506B5" w:rsidRPr="00C30296">
        <w:rPr>
          <w:color w:val="auto"/>
        </w:rPr>
        <w:t>о</w:t>
      </w:r>
      <w:r w:rsidRPr="00C30296">
        <w:rPr>
          <w:color w:val="auto"/>
        </w:rPr>
        <w:t xml:space="preserve"> </w:t>
      </w:r>
      <w:r w:rsidRPr="00C30296">
        <w:rPr>
          <w:i/>
          <w:iCs/>
          <w:color w:val="auto"/>
        </w:rPr>
        <w:t>отец</w:t>
      </w:r>
      <w:r w:rsidRPr="00C30296">
        <w:rPr>
          <w:color w:val="auto"/>
        </w:rPr>
        <w:t xml:space="preserve"> здесь в значении </w:t>
      </w:r>
      <w:r w:rsidRPr="00C30296">
        <w:rPr>
          <w:i/>
          <w:iCs/>
          <w:color w:val="auto"/>
        </w:rPr>
        <w:t>патрон</w:t>
      </w:r>
      <w:r w:rsidRPr="00C30296">
        <w:rPr>
          <w:color w:val="auto"/>
        </w:rPr>
        <w:t xml:space="preserve">, то есть старший партнёр по работе, ответственный за дела. Хотя мы говорили о том, что многие фараоны в Египте правили очень молодыми, и это может быть такой случай, но здесь, скорее всего, слово </w:t>
      </w:r>
      <w:r w:rsidRPr="00C30296">
        <w:rPr>
          <w:i/>
          <w:iCs/>
          <w:color w:val="auto"/>
        </w:rPr>
        <w:t>ав (отец)</w:t>
      </w:r>
      <w:r w:rsidRPr="00C30296">
        <w:rPr>
          <w:color w:val="auto"/>
        </w:rPr>
        <w:t xml:space="preserve"> используется иносказательно. Сегодня там, где есть какие-то общежития, где живёт много людей, в ешивах и интернатах, начальник называется </w:t>
      </w:r>
      <w:r w:rsidRPr="00C30296">
        <w:rPr>
          <w:i/>
          <w:iCs/>
          <w:color w:val="auto"/>
        </w:rPr>
        <w:t>ав байт (отец дома)</w:t>
      </w:r>
      <w:r w:rsidRPr="00C30296">
        <w:rPr>
          <w:color w:val="auto"/>
        </w:rPr>
        <w:t xml:space="preserve"> или </w:t>
      </w:r>
      <w:r w:rsidRPr="00C30296">
        <w:rPr>
          <w:i/>
          <w:iCs/>
          <w:color w:val="auto"/>
        </w:rPr>
        <w:t>эм байт (мать дома)</w:t>
      </w:r>
      <w:r w:rsidRPr="00C30296">
        <w:rPr>
          <w:color w:val="auto"/>
        </w:rPr>
        <w:t xml:space="preserve">. </w:t>
      </w:r>
    </w:p>
    <w:p w14:paraId="67FF99FC" w14:textId="04C019FF" w:rsidR="00F13D0E" w:rsidRPr="00C30296" w:rsidRDefault="00F13D0E" w:rsidP="00F13D0E">
      <w:pPr>
        <w:rPr>
          <w:color w:val="auto"/>
        </w:rPr>
      </w:pPr>
      <w:r w:rsidRPr="00C30296">
        <w:rPr>
          <w:color w:val="auto"/>
        </w:rPr>
        <w:t>Йосеф сейчас сказал вот что: «Это не вы меня поставили здесь царём</w:t>
      </w:r>
      <w:r w:rsidR="00206050" w:rsidRPr="00C30296">
        <w:rPr>
          <w:color w:val="auto"/>
        </w:rPr>
        <w:t xml:space="preserve"> – </w:t>
      </w:r>
      <w:r w:rsidRPr="00C30296">
        <w:rPr>
          <w:color w:val="auto"/>
        </w:rPr>
        <w:t xml:space="preserve">это Бог меня поставил здесь царём». Помните его сон? Когда он рассказал им первый сон про колосья, братья спросили: «Царствовать над нами будешь?» или «Властвовать будешь над нами?» То есть царствовать – это значит «мы сами тебя царем поставим», властвовать – это значит «ты силою возьмёшь над нами власть». На этот вопрос здесь Йосеф им сознательно (или несознательно) отвечает: «Это не вы и не я, это Бог так решил, от Бога толкование снов». </w:t>
      </w:r>
    </w:p>
    <w:p w14:paraId="53C34378" w14:textId="77777777" w:rsidR="00F13D0E" w:rsidRPr="00C30296" w:rsidRDefault="00F13D0E" w:rsidP="00B506B5">
      <w:pPr>
        <w:pStyle w:val="13"/>
      </w:pPr>
    </w:p>
    <w:p w14:paraId="05003428" w14:textId="77777777" w:rsidR="00F13D0E" w:rsidRPr="00C30296" w:rsidRDefault="00F13D0E" w:rsidP="00B506B5">
      <w:pPr>
        <w:pStyle w:val="13"/>
        <w:rPr>
          <w:szCs w:val="28"/>
        </w:rPr>
      </w:pPr>
      <w:r w:rsidRPr="00C30296">
        <w:rPr>
          <w:szCs w:val="28"/>
          <w:rtl/>
        </w:rPr>
        <w:t>מַהֲרוּ וַעֲלוּ אֶל-אָבִי וַאֲמַרְתֶּם אֵלָיו כֹּה אָמַר בִּנְךָ יוֹסֵף שָׂמַנִי אֱלֹהִים לְאָדוֹן לְכָל-מִצְרָיִם רְדָה אֵלַי אַל-תַּעֲמֹד׃</w:t>
      </w:r>
    </w:p>
    <w:p w14:paraId="73DD82AC" w14:textId="77777777" w:rsidR="00F13D0E" w:rsidRPr="00C30296" w:rsidRDefault="00F13D0E" w:rsidP="00B506B5">
      <w:pPr>
        <w:pStyle w:val="15"/>
        <w:rPr>
          <w:color w:val="auto"/>
        </w:rPr>
      </w:pPr>
      <w:r w:rsidRPr="00C30296">
        <w:rPr>
          <w:color w:val="auto"/>
        </w:rPr>
        <w:t>маѓару́ ваалу́ эль-ави́ ваамартэ́м эла́в ко ама́р бинха́ ёсэ́ф сама́ни элоѓи́м леадо́н лехоль-мицра́йим реда́ эла́й аль-таамо́д</w:t>
      </w:r>
    </w:p>
    <w:p w14:paraId="13EAFDC4" w14:textId="74C8BD6A" w:rsidR="00F13D0E" w:rsidRPr="00C30296" w:rsidRDefault="00F13D0E" w:rsidP="00F13D0E">
      <w:pPr>
        <w:pStyle w:val="aff6"/>
        <w:rPr>
          <w:color w:val="auto"/>
        </w:rPr>
      </w:pPr>
      <w:r w:rsidRPr="00C30296">
        <w:rPr>
          <w:color w:val="auto"/>
          <w:lang w:eastAsia="ru-RU"/>
        </w:rPr>
        <w:t xml:space="preserve">9. Спешите, поднимитесь к отцу моему </w:t>
      </w:r>
      <w:r w:rsidRPr="00C30296">
        <w:rPr>
          <w:color w:val="auto"/>
        </w:rPr>
        <w:t xml:space="preserve">И скажите ему: </w:t>
      </w:r>
      <w:r w:rsidR="00B506B5" w:rsidRPr="00C30296">
        <w:rPr>
          <w:color w:val="auto"/>
        </w:rPr>
        <w:t>«</w:t>
      </w:r>
      <w:r w:rsidRPr="00C30296">
        <w:rPr>
          <w:color w:val="auto"/>
        </w:rPr>
        <w:t>Так сказал сын твой Йосеф: «Меня поставил Бог господином над всем Египтом, Без промедления спустись ко мне.</w:t>
      </w:r>
    </w:p>
    <w:p w14:paraId="1F6FE554" w14:textId="77777777" w:rsidR="00F13D0E" w:rsidRPr="00C30296" w:rsidRDefault="00F13D0E" w:rsidP="00B506B5">
      <w:pPr>
        <w:pStyle w:val="13"/>
      </w:pPr>
      <w:r w:rsidRPr="00C30296">
        <w:rPr>
          <w:szCs w:val="28"/>
          <w:rtl/>
        </w:rPr>
        <w:br/>
        <w:t>מַהֲרוּ וַעֲלוּ אֶל־אָבִי וַאֲמַרְתֶּם אֵלָיו כֹּה אָמַר בִּנְךָ יוֹסֵף שָׂמַנִי אֱלֹהִים לְאָדוֹן לְכָל־מִצְרָיִם רְדָה אֵלַי אַל־תַּעֲמֹד׃</w:t>
      </w:r>
    </w:p>
    <w:p w14:paraId="22BD8722" w14:textId="77777777" w:rsidR="00F13D0E" w:rsidRPr="00C30296" w:rsidRDefault="00F13D0E" w:rsidP="00B506B5">
      <w:pPr>
        <w:pStyle w:val="15"/>
        <w:rPr>
          <w:color w:val="auto"/>
        </w:rPr>
      </w:pPr>
      <w:r w:rsidRPr="00C30296">
        <w:rPr>
          <w:color w:val="auto"/>
        </w:rPr>
        <w:lastRenderedPageBreak/>
        <w:t>веяшавта́ веэрец-го́шен веѓайи́та каров эла́й ата́ уванэ́ха увнэ́ ванэ́ха вецонеха́ увкареха́ вехоль-ашер-ла́х</w:t>
      </w:r>
    </w:p>
    <w:p w14:paraId="5BF5DEFE" w14:textId="411E9B7D" w:rsidR="00F13D0E" w:rsidRPr="00C30296" w:rsidRDefault="00F13D0E" w:rsidP="00B506B5">
      <w:pPr>
        <w:pStyle w:val="17"/>
        <w:rPr>
          <w:color w:val="auto"/>
        </w:rPr>
      </w:pPr>
      <w:r w:rsidRPr="00C30296">
        <w:rPr>
          <w:color w:val="auto"/>
        </w:rPr>
        <w:t>10. И ты будешь жить в стране Гошен, И будешь близко ко мне, Ты и сыновья твои, И сыновья сыновей твоих, Мелкий твой скот и крупный твой скот</w:t>
      </w:r>
      <w:r w:rsidR="00206050" w:rsidRPr="00C30296">
        <w:rPr>
          <w:color w:val="auto"/>
        </w:rPr>
        <w:t xml:space="preserve"> – </w:t>
      </w:r>
      <w:r w:rsidRPr="00C30296">
        <w:rPr>
          <w:color w:val="auto"/>
        </w:rPr>
        <w:t>Всё, что у тебя.</w:t>
      </w:r>
    </w:p>
    <w:p w14:paraId="0278A698" w14:textId="77777777" w:rsidR="00F13D0E" w:rsidRPr="00C30296" w:rsidRDefault="00F13D0E" w:rsidP="00B506B5">
      <w:pPr>
        <w:pStyle w:val="17"/>
        <w:rPr>
          <w:color w:val="auto"/>
        </w:rPr>
      </w:pPr>
    </w:p>
    <w:p w14:paraId="699BD368" w14:textId="11418509" w:rsidR="00F13D0E" w:rsidRPr="00C30296" w:rsidRDefault="00F13D0E" w:rsidP="00F13D0E">
      <w:pPr>
        <w:rPr>
          <w:color w:val="auto"/>
        </w:rPr>
      </w:pPr>
      <w:r w:rsidRPr="00C30296">
        <w:rPr>
          <w:color w:val="auto"/>
        </w:rPr>
        <w:t xml:space="preserve">Страна Гошен находится на востоке Египта, это самая восточная часть, дельта Нила. Начиналась она с места, которое называется Фогас: </w:t>
      </w:r>
      <w:r w:rsidRPr="00C30296">
        <w:rPr>
          <w:i/>
          <w:iCs/>
          <w:color w:val="auto"/>
        </w:rPr>
        <w:t>фо</w:t>
      </w:r>
      <w:r w:rsidRPr="00C30296">
        <w:rPr>
          <w:color w:val="auto"/>
        </w:rPr>
        <w:t xml:space="preserve"> – это такой артикль в египетском языке (как в немецком </w:t>
      </w:r>
      <w:r w:rsidRPr="00C30296">
        <w:rPr>
          <w:i/>
          <w:iCs/>
          <w:color w:val="auto"/>
        </w:rPr>
        <w:t>дас</w:t>
      </w:r>
      <w:r w:rsidR="00501270" w:rsidRPr="00C30296">
        <w:rPr>
          <w:i/>
          <w:iCs/>
          <w:color w:val="auto"/>
        </w:rPr>
        <w:t>,</w:t>
      </w:r>
      <w:r w:rsidRPr="00C30296">
        <w:rPr>
          <w:color w:val="auto"/>
          <w:lang w:val="uk-UA"/>
        </w:rPr>
        <w:t xml:space="preserve"> или в английском </w:t>
      </w:r>
      <w:r w:rsidRPr="00C30296">
        <w:rPr>
          <w:i/>
          <w:iCs/>
          <w:color w:val="auto"/>
        </w:rPr>
        <w:t>зэ</w:t>
      </w:r>
      <w:r w:rsidRPr="00C30296">
        <w:rPr>
          <w:rStyle w:val="aff5"/>
          <w:color w:val="auto"/>
        </w:rPr>
        <w:t>,</w:t>
      </w:r>
      <w:r w:rsidRPr="00C30296">
        <w:rPr>
          <w:color w:val="auto"/>
        </w:rPr>
        <w:t xml:space="preserve"> или в иврите </w:t>
      </w:r>
      <w:r w:rsidRPr="00C30296">
        <w:rPr>
          <w:i/>
          <w:iCs/>
          <w:color w:val="auto"/>
        </w:rPr>
        <w:t>ѓа);</w:t>
      </w:r>
      <w:r w:rsidR="005255B4" w:rsidRPr="00C30296">
        <w:rPr>
          <w:i/>
          <w:iCs/>
          <w:color w:val="auto"/>
        </w:rPr>
        <w:t xml:space="preserve"> </w:t>
      </w:r>
      <w:r w:rsidRPr="00C30296">
        <w:rPr>
          <w:i/>
          <w:iCs/>
          <w:color w:val="auto"/>
        </w:rPr>
        <w:t>гас</w:t>
      </w:r>
      <w:r w:rsidRPr="00C30296">
        <w:rPr>
          <w:color w:val="auto"/>
        </w:rPr>
        <w:t xml:space="preserve"> – это сокращение названий </w:t>
      </w:r>
      <w:r w:rsidRPr="00C30296">
        <w:rPr>
          <w:i/>
          <w:iCs/>
          <w:color w:val="auto"/>
        </w:rPr>
        <w:t>гесем</w:t>
      </w:r>
      <w:r w:rsidR="00941DF1" w:rsidRPr="00C30296">
        <w:rPr>
          <w:i/>
          <w:iCs/>
          <w:color w:val="auto"/>
        </w:rPr>
        <w:t>,</w:t>
      </w:r>
      <w:r w:rsidRPr="00C30296">
        <w:rPr>
          <w:color w:val="auto"/>
        </w:rPr>
        <w:t xml:space="preserve"> или </w:t>
      </w:r>
      <w:r w:rsidRPr="00C30296">
        <w:rPr>
          <w:i/>
          <w:iCs/>
          <w:color w:val="auto"/>
        </w:rPr>
        <w:t>гешем</w:t>
      </w:r>
      <w:r w:rsidRPr="00C30296">
        <w:rPr>
          <w:color w:val="auto"/>
        </w:rPr>
        <w:t xml:space="preserve">, или </w:t>
      </w:r>
      <w:r w:rsidRPr="00C30296">
        <w:rPr>
          <w:i/>
          <w:iCs/>
          <w:color w:val="auto"/>
        </w:rPr>
        <w:t>гошен</w:t>
      </w:r>
      <w:r w:rsidRPr="00C30296">
        <w:rPr>
          <w:color w:val="auto"/>
        </w:rPr>
        <w:t xml:space="preserve">, или </w:t>
      </w:r>
      <w:r w:rsidRPr="00C30296">
        <w:rPr>
          <w:i/>
          <w:iCs/>
          <w:color w:val="auto"/>
        </w:rPr>
        <w:t>гесен</w:t>
      </w:r>
      <w:r w:rsidRPr="00C30296">
        <w:rPr>
          <w:color w:val="auto"/>
        </w:rPr>
        <w:t xml:space="preserve"> – это разлив дельты Нила, плодородные, зеленые луга на востоке Египта. С другой стороны, на северо-востоке, она заканчивалась в месте, которое называется Пер-Рамсэс, это сегодняшняя провинция Эш-Шаркия в Египте, очень плодородные луга, места пастбищ. Кстати, город Факу́с, о котором мы сказали выше</w:t>
      </w:r>
      <w:r w:rsidR="00501270" w:rsidRPr="00C30296">
        <w:rPr>
          <w:color w:val="auto"/>
        </w:rPr>
        <w:t>,</w:t>
      </w:r>
      <w:r w:rsidRPr="00C30296">
        <w:rPr>
          <w:color w:val="auto"/>
        </w:rPr>
        <w:t xml:space="preserve"> существует до нашего времени. Правда, арабы придумали этому имени арабскую этимологию</w:t>
      </w:r>
      <w:r w:rsidR="00501270" w:rsidRPr="00C30296">
        <w:rPr>
          <w:color w:val="auto"/>
        </w:rPr>
        <w:t>.</w:t>
      </w:r>
      <w:r w:rsidRPr="00C30296">
        <w:rPr>
          <w:color w:val="auto"/>
        </w:rPr>
        <w:t xml:space="preserve"> </w:t>
      </w:r>
      <w:r w:rsidR="00501270" w:rsidRPr="00C30296">
        <w:rPr>
          <w:color w:val="auto"/>
        </w:rPr>
        <w:t>Ну,</w:t>
      </w:r>
      <w:r w:rsidRPr="00C30296">
        <w:rPr>
          <w:color w:val="auto"/>
        </w:rPr>
        <w:t xml:space="preserve"> да что это меняет? И все знают, что земля Гошен –плодородная земля. И Яаков наверняка об этом знает, поэтому не надо ему рассказывать об этом подробно.</w:t>
      </w:r>
    </w:p>
    <w:p w14:paraId="1A0A33D9" w14:textId="77777777" w:rsidR="00F13D0E" w:rsidRPr="00C30296" w:rsidRDefault="00F13D0E" w:rsidP="00501270">
      <w:pPr>
        <w:pStyle w:val="13"/>
      </w:pPr>
    </w:p>
    <w:p w14:paraId="1473C801" w14:textId="77777777" w:rsidR="00F13D0E" w:rsidRPr="00C30296" w:rsidRDefault="00F13D0E" w:rsidP="00501270">
      <w:pPr>
        <w:pStyle w:val="13"/>
      </w:pPr>
      <w:r w:rsidRPr="00C30296">
        <w:rPr>
          <w:szCs w:val="28"/>
          <w:rtl/>
        </w:rPr>
        <w:t>וְהָיִיתָ קָרוֹב אֵלַי אַתָּה וּבָנֶיךָ וּבְנֵי בָנֶיךָ וְצֹאנְךָ וּבְקָרְךָ וְכָל-אֲשֶׁר-לָךְ׃</w:t>
      </w:r>
    </w:p>
    <w:p w14:paraId="38CC7C5F" w14:textId="77777777" w:rsidR="00F13D0E" w:rsidRPr="00C30296" w:rsidRDefault="00F13D0E" w:rsidP="00501270">
      <w:pPr>
        <w:pStyle w:val="15"/>
        <w:rPr>
          <w:color w:val="auto"/>
        </w:rPr>
      </w:pPr>
      <w:r w:rsidRPr="00C30296">
        <w:rPr>
          <w:color w:val="auto"/>
        </w:rPr>
        <w:t>ВЕХИЛЬКАЛЬТи́ ОТЕХА́ ШАМ КИ-ОД́ ХАМЭ́Ш ШАНи́М раА́в пен-тиварэ́ш атА́ уветехА́ вехоль-ашер-лА́х</w:t>
      </w:r>
    </w:p>
    <w:p w14:paraId="17CC1039" w14:textId="77777777" w:rsidR="00F13D0E" w:rsidRPr="00C30296" w:rsidRDefault="00F13D0E" w:rsidP="00501270">
      <w:pPr>
        <w:pStyle w:val="17"/>
        <w:rPr>
          <w:color w:val="auto"/>
        </w:rPr>
      </w:pPr>
      <w:r w:rsidRPr="00C30296">
        <w:rPr>
          <w:color w:val="auto"/>
        </w:rPr>
        <w:t>11. И там я тебе дам пропитание, Ибо ещё пять лет будет голод, Чтобы не обнищал ты и дом твой от всего, что у тебя.</w:t>
      </w:r>
    </w:p>
    <w:p w14:paraId="0A9707AB" w14:textId="77777777" w:rsidR="00F13D0E" w:rsidRPr="00C30296" w:rsidRDefault="00F13D0E" w:rsidP="00501270">
      <w:pPr>
        <w:pStyle w:val="17"/>
        <w:rPr>
          <w:color w:val="auto"/>
        </w:rPr>
      </w:pPr>
    </w:p>
    <w:p w14:paraId="5F0DDDFF" w14:textId="04C04D5A" w:rsidR="00F13D0E" w:rsidRPr="00C30296" w:rsidRDefault="00F13D0E" w:rsidP="00F13D0E">
      <w:pPr>
        <w:rPr>
          <w:color w:val="auto"/>
        </w:rPr>
      </w:pPr>
      <w:r w:rsidRPr="00C30296">
        <w:rPr>
          <w:color w:val="auto"/>
        </w:rPr>
        <w:t xml:space="preserve">Это то, что Йосеф заповедует братьям: срочно поехать к отцу и рассказать. </w:t>
      </w:r>
    </w:p>
    <w:p w14:paraId="5402F8E0" w14:textId="77777777" w:rsidR="00F13D0E" w:rsidRPr="00C30296" w:rsidRDefault="00F13D0E" w:rsidP="00501270">
      <w:pPr>
        <w:pStyle w:val="13"/>
      </w:pPr>
    </w:p>
    <w:p w14:paraId="11129AF8" w14:textId="77777777" w:rsidR="00F13D0E" w:rsidRPr="00C30296" w:rsidRDefault="00F13D0E" w:rsidP="00501270">
      <w:pPr>
        <w:pStyle w:val="13"/>
        <w:rPr>
          <w:szCs w:val="28"/>
        </w:rPr>
      </w:pPr>
      <w:r w:rsidRPr="00C30296">
        <w:rPr>
          <w:szCs w:val="28"/>
          <w:rtl/>
        </w:rPr>
        <w:lastRenderedPageBreak/>
        <w:t>וְהִנֵּה עֵינֵיכֶם רֹאוֹת וְעֵינֵי אָחִי בִנְיָמִין כִּי-פִי הַמְדַבֵּר אֲלֵיכֶם׃</w:t>
      </w:r>
    </w:p>
    <w:p w14:paraId="11CFDDA9" w14:textId="606439CE" w:rsidR="00F13D0E" w:rsidRPr="00C30296" w:rsidRDefault="00F13D0E" w:rsidP="00501270">
      <w:pPr>
        <w:pStyle w:val="15"/>
        <w:rPr>
          <w:color w:val="auto"/>
        </w:rPr>
      </w:pPr>
      <w:r w:rsidRPr="00C30296">
        <w:rPr>
          <w:color w:val="auto"/>
        </w:rPr>
        <w:t>Веѓинэ́ энехэ́м роо́т веэнэ́ ахи́ виньями́н ки-фи́ ѓамдабэ́р алехэ́м</w:t>
      </w:r>
    </w:p>
    <w:p w14:paraId="6E774D65" w14:textId="77777777" w:rsidR="00F13D0E" w:rsidRPr="00C30296" w:rsidRDefault="00F13D0E" w:rsidP="00501270">
      <w:pPr>
        <w:pStyle w:val="17"/>
        <w:rPr>
          <w:color w:val="auto"/>
        </w:rPr>
      </w:pPr>
      <w:r w:rsidRPr="00C30296">
        <w:rPr>
          <w:color w:val="auto"/>
        </w:rPr>
        <w:t>12. Ибо вот, Ваши глаза видят И глаза брата моего, Биньямина, видят, Что это мои уста говорят вам.</w:t>
      </w:r>
    </w:p>
    <w:p w14:paraId="71E113F3" w14:textId="77777777" w:rsidR="00F13D0E" w:rsidRPr="00C30296" w:rsidRDefault="00F13D0E" w:rsidP="00501270">
      <w:pPr>
        <w:pStyle w:val="17"/>
        <w:rPr>
          <w:color w:val="auto"/>
        </w:rPr>
      </w:pPr>
    </w:p>
    <w:p w14:paraId="62C73FA5" w14:textId="4BECE65C" w:rsidR="00F13D0E" w:rsidRPr="00C30296" w:rsidRDefault="00F13D0E" w:rsidP="00F13D0E">
      <w:pPr>
        <w:rPr>
          <w:color w:val="auto"/>
        </w:rPr>
      </w:pPr>
      <w:r w:rsidRPr="00C30296">
        <w:rPr>
          <w:color w:val="auto"/>
        </w:rPr>
        <w:t xml:space="preserve">Почти американская фраза </w:t>
      </w:r>
      <w:r w:rsidR="00501270" w:rsidRPr="00C30296">
        <w:rPr>
          <w:i/>
          <w:iCs/>
          <w:color w:val="auto"/>
          <w:lang w:val="en-US"/>
        </w:rPr>
        <w:t>read</w:t>
      </w:r>
      <w:r w:rsidR="00501270" w:rsidRPr="00C30296">
        <w:rPr>
          <w:i/>
          <w:iCs/>
          <w:color w:val="auto"/>
        </w:rPr>
        <w:t xml:space="preserve"> </w:t>
      </w:r>
      <w:r w:rsidR="00501270" w:rsidRPr="00C30296">
        <w:rPr>
          <w:i/>
          <w:iCs/>
          <w:color w:val="auto"/>
          <w:lang w:val="en-US"/>
        </w:rPr>
        <w:t>my</w:t>
      </w:r>
      <w:r w:rsidR="00501270" w:rsidRPr="00C30296">
        <w:rPr>
          <w:i/>
          <w:iCs/>
          <w:color w:val="auto"/>
        </w:rPr>
        <w:t xml:space="preserve"> </w:t>
      </w:r>
      <w:r w:rsidR="00501270" w:rsidRPr="00C30296">
        <w:rPr>
          <w:i/>
          <w:iCs/>
          <w:color w:val="auto"/>
          <w:lang w:val="en-US"/>
        </w:rPr>
        <w:t>lips</w:t>
      </w:r>
      <w:r w:rsidRPr="00C30296">
        <w:rPr>
          <w:i/>
          <w:iCs/>
          <w:color w:val="auto"/>
        </w:rPr>
        <w:t xml:space="preserve"> (читай меня по губам)</w:t>
      </w:r>
      <w:r w:rsidRPr="00C30296">
        <w:rPr>
          <w:color w:val="auto"/>
        </w:rPr>
        <w:t>, но здесь: «Вы сами засвидетельствуете отцу, что вы видели меня, который на иврите, на нашем домашнем языке, сказал вам это. И вы, братья, которые, может быть, были далеко от меня, и Биньямин, который, может быть, хотя и был маленький, был ко мне ближе и помнит меня лучше, вы будете свидетелями, что это мои уста вам сказали, что это я вам обещал».</w:t>
      </w:r>
    </w:p>
    <w:p w14:paraId="10E18C37" w14:textId="77777777" w:rsidR="00F13D0E" w:rsidRPr="00C30296" w:rsidRDefault="00F13D0E" w:rsidP="00501270">
      <w:pPr>
        <w:pStyle w:val="13"/>
      </w:pPr>
    </w:p>
    <w:p w14:paraId="37CCC357" w14:textId="77777777" w:rsidR="00F13D0E" w:rsidRPr="00C30296" w:rsidRDefault="00F13D0E" w:rsidP="00501270">
      <w:pPr>
        <w:pStyle w:val="13"/>
      </w:pPr>
      <w:r w:rsidRPr="00C30296">
        <w:rPr>
          <w:szCs w:val="28"/>
          <w:rtl/>
        </w:rPr>
        <w:t>וְהִגַּדְתֶּם לְאָבִי אֶת-כָּל-כְּבוֹדִי בְּמִצְרַיִם וְאֵת כָּל-אֲשֶׁר רְאִיתֶם וּמִהַרְתֶּם וְהוֹרַדְתֶּם אֶת-אָבִי הֵנָּה׃</w:t>
      </w:r>
    </w:p>
    <w:p w14:paraId="456EC4A2" w14:textId="77777777" w:rsidR="00F13D0E" w:rsidRPr="00C30296" w:rsidRDefault="00F13D0E" w:rsidP="00501270">
      <w:pPr>
        <w:pStyle w:val="15"/>
        <w:rPr>
          <w:color w:val="auto"/>
        </w:rPr>
      </w:pPr>
      <w:r w:rsidRPr="00C30296">
        <w:rPr>
          <w:color w:val="auto"/>
        </w:rPr>
        <w:t>веѓигадтэ́м леави́ эт-коль-кеводи́ бемицрайим веэ́т коль-аше́р реитэ́м умиѓартэ́м веѓорадтэ́м эт-ави́ ѓе́на</w:t>
      </w:r>
    </w:p>
    <w:p w14:paraId="457A677F" w14:textId="77777777" w:rsidR="00F13D0E" w:rsidRPr="00C30296" w:rsidRDefault="00F13D0E" w:rsidP="00501270">
      <w:pPr>
        <w:pStyle w:val="17"/>
        <w:rPr>
          <w:color w:val="auto"/>
        </w:rPr>
      </w:pPr>
      <w:r w:rsidRPr="00C30296">
        <w:rPr>
          <w:color w:val="auto"/>
        </w:rPr>
        <w:t>13. И скажите отцу моему О всём почёте, которым я окружён в Египте, И о всём, что вы видели, И поспешите, и спустите моего отца сюда».</w:t>
      </w:r>
    </w:p>
    <w:p w14:paraId="03E15B84" w14:textId="77777777" w:rsidR="00F13D0E" w:rsidRPr="00C30296" w:rsidRDefault="00F13D0E" w:rsidP="00501270">
      <w:pPr>
        <w:pStyle w:val="17"/>
        <w:rPr>
          <w:color w:val="auto"/>
        </w:rPr>
      </w:pPr>
    </w:p>
    <w:p w14:paraId="77808B66" w14:textId="4E1D158B" w:rsidR="00F13D0E" w:rsidRPr="00C30296" w:rsidRDefault="00F13D0E" w:rsidP="00F13D0E">
      <w:pPr>
        <w:rPr>
          <w:color w:val="auto"/>
        </w:rPr>
      </w:pPr>
      <w:r w:rsidRPr="00C30296">
        <w:rPr>
          <w:color w:val="auto"/>
        </w:rPr>
        <w:t xml:space="preserve">Йосеф, видимо, всё-таки озабочен, беспокоится именно о том, что сейчас происходит с его отцом. Здоров ли он? Переживёт ли он всё это путешествие, всё это путешествие его сыновей в Египет, отсутствие его сыновей? Вот о чём, видимо, Йосеф беспокоится, и чтобы его убедить спуститься к нему, он говорит: «Расскажите ему всё, что вы видели. Привлеките его, подайте ему красиво эту историю, чтобы он не боялся спуститься в Египет». В общем: «вы же тут талантливые ораторы, вы его убедите». И уже после того, как он изложил снова экономическую программу (помните, когда фараону он истолковывал сны, он без </w:t>
      </w:r>
      <w:r w:rsidRPr="00C30296">
        <w:rPr>
          <w:color w:val="auto"/>
        </w:rPr>
        <w:lastRenderedPageBreak/>
        <w:t>эмоций изложил экономическую программу и сказал, что делать), он даёт волю чувствам.</w:t>
      </w:r>
    </w:p>
    <w:p w14:paraId="0362D242" w14:textId="77777777" w:rsidR="00F13D0E" w:rsidRPr="00C30296" w:rsidRDefault="00F13D0E" w:rsidP="00501270">
      <w:pPr>
        <w:pStyle w:val="13"/>
      </w:pPr>
    </w:p>
    <w:p w14:paraId="0128EE32" w14:textId="77777777" w:rsidR="00F13D0E" w:rsidRPr="00C30296" w:rsidRDefault="00F13D0E" w:rsidP="00501270">
      <w:pPr>
        <w:pStyle w:val="13"/>
        <w:rPr>
          <w:szCs w:val="28"/>
        </w:rPr>
      </w:pPr>
      <w:r w:rsidRPr="00C30296">
        <w:rPr>
          <w:szCs w:val="28"/>
          <w:rtl/>
        </w:rPr>
        <w:t>וַיִּפֹּל עַל-צַוְּארֵי בִנְיָמִן-אָחִיו וַיֵּבְךְּ וּבִנְיָמִן בָּכָה עַל-צַוָּארָיו׃</w:t>
      </w:r>
    </w:p>
    <w:p w14:paraId="1A469AD4" w14:textId="77777777" w:rsidR="00F13D0E" w:rsidRPr="00C30296" w:rsidRDefault="00F13D0E" w:rsidP="00501270">
      <w:pPr>
        <w:pStyle w:val="15"/>
        <w:rPr>
          <w:color w:val="auto"/>
        </w:rPr>
      </w:pPr>
      <w:r w:rsidRPr="00C30296">
        <w:rPr>
          <w:color w:val="auto"/>
        </w:rPr>
        <w:t>вайипо́ль аль-цаверэ́ виньямин-ахи́в вае́вк увиньями́н баха аль-цавара́в</w:t>
      </w:r>
    </w:p>
    <w:p w14:paraId="21AE865E" w14:textId="5C3F4BE1" w:rsidR="00F13D0E" w:rsidRPr="00C30296" w:rsidRDefault="00F13D0E" w:rsidP="00501270">
      <w:pPr>
        <w:pStyle w:val="17"/>
        <w:rPr>
          <w:color w:val="auto"/>
        </w:rPr>
      </w:pPr>
      <w:r w:rsidRPr="00C30296">
        <w:rPr>
          <w:color w:val="auto"/>
        </w:rPr>
        <w:t>14. И упал он на шею Биньямина, брата своего, И плакал, И Биньямин плакал у него на шее.</w:t>
      </w:r>
    </w:p>
    <w:p w14:paraId="034ED12E" w14:textId="01BB8E68" w:rsidR="00452505" w:rsidRPr="00C30296" w:rsidRDefault="00452505" w:rsidP="00501270">
      <w:pPr>
        <w:pStyle w:val="17"/>
        <w:rPr>
          <w:color w:val="auto"/>
        </w:rPr>
      </w:pPr>
    </w:p>
    <w:p w14:paraId="1EA8EA11" w14:textId="4E0BC02E" w:rsidR="00452505" w:rsidRPr="00C30296" w:rsidRDefault="00452505" w:rsidP="00452505">
      <w:pPr>
        <w:rPr>
          <w:color w:val="auto"/>
        </w:rPr>
      </w:pPr>
      <w:r w:rsidRPr="00C30296">
        <w:rPr>
          <w:color w:val="auto"/>
        </w:rPr>
        <w:t xml:space="preserve">Многие обращают внимание на форму выражения </w:t>
      </w:r>
      <w:r w:rsidRPr="00C30296">
        <w:rPr>
          <w:i/>
          <w:color w:val="auto"/>
        </w:rPr>
        <w:t>аль цаверэ – на ше</w:t>
      </w:r>
      <w:r w:rsidRPr="00C30296">
        <w:rPr>
          <w:b/>
          <w:i/>
          <w:color w:val="auto"/>
        </w:rPr>
        <w:t>и</w:t>
      </w:r>
      <w:r w:rsidRPr="00C30296">
        <w:rPr>
          <w:color w:val="auto"/>
        </w:rPr>
        <w:t xml:space="preserve"> брата своего. Дело в том, что слово </w:t>
      </w:r>
      <w:r w:rsidRPr="00C30296">
        <w:rPr>
          <w:i/>
          <w:color w:val="auto"/>
        </w:rPr>
        <w:t>шея</w:t>
      </w:r>
      <w:r w:rsidRPr="00C30296">
        <w:rPr>
          <w:color w:val="auto"/>
        </w:rPr>
        <w:t xml:space="preserve"> сегодня стало словом </w:t>
      </w:r>
      <w:r w:rsidRPr="00C30296">
        <w:rPr>
          <w:i/>
          <w:color w:val="auto"/>
        </w:rPr>
        <w:t>цавар</w:t>
      </w:r>
      <w:r w:rsidRPr="00C30296">
        <w:rPr>
          <w:color w:val="auto"/>
        </w:rPr>
        <w:t xml:space="preserve"> (единственное число). В древнем иврите правая и левая сторона шеи существовали как отдельные части, как, например, щеки: одна – </w:t>
      </w:r>
      <w:r w:rsidRPr="00C30296">
        <w:rPr>
          <w:i/>
          <w:iCs/>
          <w:color w:val="auto"/>
        </w:rPr>
        <w:t>ле́хи</w:t>
      </w:r>
      <w:r w:rsidRPr="00C30296">
        <w:rPr>
          <w:color w:val="auto"/>
        </w:rPr>
        <w:t xml:space="preserve">, вторая – </w:t>
      </w:r>
      <w:r w:rsidRPr="00C30296">
        <w:rPr>
          <w:i/>
          <w:iCs/>
          <w:color w:val="auto"/>
        </w:rPr>
        <w:t>ле́хи</w:t>
      </w:r>
      <w:r w:rsidRPr="00C30296">
        <w:rPr>
          <w:color w:val="auto"/>
        </w:rPr>
        <w:t xml:space="preserve">, вместе </w:t>
      </w:r>
      <w:r w:rsidRPr="00C30296">
        <w:rPr>
          <w:i/>
          <w:iCs/>
          <w:color w:val="auto"/>
        </w:rPr>
        <w:t>лехая́йим</w:t>
      </w:r>
      <w:r w:rsidRPr="00C30296">
        <w:rPr>
          <w:color w:val="auto"/>
        </w:rPr>
        <w:t xml:space="preserve"> – парное множественное число; так же и </w:t>
      </w:r>
      <w:r w:rsidRPr="00C30296">
        <w:rPr>
          <w:i/>
          <w:iCs/>
          <w:color w:val="auto"/>
        </w:rPr>
        <w:t>цавара́им</w:t>
      </w:r>
      <w:r w:rsidRPr="00C30296">
        <w:rPr>
          <w:color w:val="auto"/>
        </w:rPr>
        <w:t xml:space="preserve"> или </w:t>
      </w:r>
      <w:r w:rsidRPr="00C30296">
        <w:rPr>
          <w:i/>
          <w:iCs/>
          <w:color w:val="auto"/>
        </w:rPr>
        <w:t>цавари́м</w:t>
      </w:r>
      <w:r w:rsidRPr="00C30296">
        <w:rPr>
          <w:color w:val="auto"/>
        </w:rPr>
        <w:t xml:space="preserve"> – как </w:t>
      </w:r>
      <w:r w:rsidRPr="00C30296">
        <w:rPr>
          <w:i/>
          <w:iCs/>
          <w:color w:val="auto"/>
        </w:rPr>
        <w:t>устья шеи</w:t>
      </w:r>
      <w:r w:rsidRPr="00C30296">
        <w:rPr>
          <w:color w:val="auto"/>
        </w:rPr>
        <w:t>. Итак, он не на ше</w:t>
      </w:r>
      <w:r w:rsidRPr="00C30296">
        <w:rPr>
          <w:b/>
          <w:bCs/>
          <w:color w:val="auto"/>
        </w:rPr>
        <w:t>и</w:t>
      </w:r>
      <w:r w:rsidRPr="00C30296">
        <w:rPr>
          <w:color w:val="auto"/>
        </w:rPr>
        <w:t xml:space="preserve"> Биньямина (у Биньямина была одна шея) упал.</w:t>
      </w:r>
    </w:p>
    <w:p w14:paraId="59BEC9BE" w14:textId="77777777" w:rsidR="00F13D0E" w:rsidRPr="00C30296" w:rsidRDefault="00F13D0E" w:rsidP="00A646D5">
      <w:pPr>
        <w:pStyle w:val="13"/>
      </w:pPr>
    </w:p>
    <w:p w14:paraId="074E6DE5" w14:textId="77777777" w:rsidR="00F13D0E" w:rsidRPr="00C30296" w:rsidRDefault="00F13D0E" w:rsidP="00A646D5">
      <w:pPr>
        <w:pStyle w:val="13"/>
        <w:rPr>
          <w:szCs w:val="28"/>
        </w:rPr>
      </w:pPr>
      <w:r w:rsidRPr="00C30296">
        <w:rPr>
          <w:szCs w:val="28"/>
        </w:rPr>
        <w:t>וַיְנַשֵּׁק לְכָל-אֶחָיו וַיֵּבְךְּ עֲלֵיהֶם וְאַחֲרֵי כֵן דִּבְּרוּ אֶחָיו אִתּוֹ׃</w:t>
      </w:r>
    </w:p>
    <w:p w14:paraId="66DAA4EF" w14:textId="77777777" w:rsidR="00F13D0E" w:rsidRPr="00C30296" w:rsidRDefault="00F13D0E" w:rsidP="00A646D5">
      <w:pPr>
        <w:pStyle w:val="15"/>
        <w:rPr>
          <w:color w:val="auto"/>
        </w:rPr>
      </w:pPr>
      <w:r w:rsidRPr="00C30296">
        <w:rPr>
          <w:color w:val="auto"/>
        </w:rPr>
        <w:t xml:space="preserve">вайнаше́к лехоль-эха́в вае́вк алеѓе́м веа́харе хэн диберу́ эха́в ито́ </w:t>
      </w:r>
    </w:p>
    <w:p w14:paraId="6CF64E3F" w14:textId="72852AB3" w:rsidR="00F13D0E" w:rsidRPr="00C30296" w:rsidRDefault="00F13D0E" w:rsidP="00A646D5">
      <w:pPr>
        <w:pStyle w:val="17"/>
        <w:rPr>
          <w:color w:val="auto"/>
        </w:rPr>
      </w:pPr>
      <w:r w:rsidRPr="00C30296">
        <w:rPr>
          <w:color w:val="auto"/>
        </w:rPr>
        <w:t xml:space="preserve">15. и Поцеловал каждого из братьев, и плакал вместе с ними </w:t>
      </w:r>
      <w:r w:rsidR="00A646D5" w:rsidRPr="00C30296">
        <w:rPr>
          <w:i w:val="0"/>
          <w:caps w:val="0"/>
          <w:color w:val="auto"/>
          <w:sz w:val="24"/>
          <w:szCs w:val="24"/>
        </w:rPr>
        <w:t>(на каждом из них, можно сказать, обнимая каждого из них)</w:t>
      </w:r>
      <w:r w:rsidRPr="00C30296">
        <w:rPr>
          <w:color w:val="auto"/>
        </w:rPr>
        <w:t>, И после этого говорили с ним братья.</w:t>
      </w:r>
    </w:p>
    <w:p w14:paraId="4024B688" w14:textId="77777777" w:rsidR="00F13D0E" w:rsidRPr="00C30296" w:rsidRDefault="00F13D0E" w:rsidP="00A646D5">
      <w:pPr>
        <w:pStyle w:val="17"/>
        <w:rPr>
          <w:color w:val="auto"/>
        </w:rPr>
      </w:pPr>
    </w:p>
    <w:p w14:paraId="5B7B4BC2" w14:textId="3F84CB96" w:rsidR="00F13D0E" w:rsidRPr="00C30296" w:rsidRDefault="00A646D5" w:rsidP="00F13D0E">
      <w:pPr>
        <w:rPr>
          <w:color w:val="auto"/>
        </w:rPr>
      </w:pPr>
      <w:r w:rsidRPr="00C30296">
        <w:rPr>
          <w:color w:val="auto"/>
        </w:rPr>
        <w:t>О</w:t>
      </w:r>
      <w:r w:rsidR="00F13D0E" w:rsidRPr="00C30296">
        <w:rPr>
          <w:color w:val="auto"/>
        </w:rPr>
        <w:t>чень мало из того, что говорят братья</w:t>
      </w:r>
      <w:r w:rsidRPr="00C30296">
        <w:rPr>
          <w:color w:val="auto"/>
        </w:rPr>
        <w:t>,</w:t>
      </w:r>
      <w:r w:rsidR="00F13D0E" w:rsidRPr="00C30296">
        <w:rPr>
          <w:color w:val="auto"/>
        </w:rPr>
        <w:t xml:space="preserve"> мы знаем. Мы видим Реувена, Йеѓуду в этой истории. Мы, может быть</w:t>
      </w:r>
      <w:r w:rsidRPr="00C30296">
        <w:rPr>
          <w:color w:val="auto"/>
        </w:rPr>
        <w:t>,</w:t>
      </w:r>
      <w:r w:rsidR="00F13D0E" w:rsidRPr="00C30296">
        <w:rPr>
          <w:color w:val="auto"/>
        </w:rPr>
        <w:t xml:space="preserve"> знаем, что там где-то Шимон и Леви на фоне. Остальных братьев: Дана, Ашера, </w:t>
      </w:r>
      <w:r w:rsidR="004332C7">
        <w:rPr>
          <w:color w:val="auto"/>
        </w:rPr>
        <w:t>И</w:t>
      </w:r>
      <w:r w:rsidR="00F13D0E" w:rsidRPr="00C30296">
        <w:rPr>
          <w:color w:val="auto"/>
        </w:rPr>
        <w:t xml:space="preserve">сахара, Нафталиа, Гада и Звулуна мы не слышим в этой истории. Но, видимо, братья все поговорили с ним, рассказали про житьё-бытьё. Йеѓуда мог рассказать о двух детях, которых он похоронил, об истории с невесткой. Биньямин – о десяти детях, которых он родил. И </w:t>
      </w:r>
      <w:r w:rsidR="00F13D0E" w:rsidRPr="00C30296">
        <w:rPr>
          <w:color w:val="auto"/>
        </w:rPr>
        <w:lastRenderedPageBreak/>
        <w:t>каждому было что рассказать, у каждого за плечами целая прожитая жизнь, хотя люди ещё молодые.</w:t>
      </w:r>
    </w:p>
    <w:p w14:paraId="24162ED7" w14:textId="77777777" w:rsidR="00F13D0E" w:rsidRPr="00C30296" w:rsidRDefault="00F13D0E" w:rsidP="00A646D5">
      <w:pPr>
        <w:pStyle w:val="13"/>
      </w:pPr>
    </w:p>
    <w:p w14:paraId="020FAE06" w14:textId="77777777" w:rsidR="00F13D0E" w:rsidRPr="00C30296" w:rsidRDefault="00F13D0E" w:rsidP="00A646D5">
      <w:pPr>
        <w:pStyle w:val="13"/>
      </w:pPr>
      <w:r w:rsidRPr="00C30296">
        <w:rPr>
          <w:szCs w:val="28"/>
          <w:rtl/>
        </w:rPr>
        <w:t>וְהַקֹּל נִשְׁמַע בֵּית פַּרְעֹה לֵאמֹר בָּאוּ אֲחֵי יוֹסֵף וַיִּיטַב בְּעֵינֵי פַרְעֹה וּבְעֵינֵי עֲבָדָיו׃</w:t>
      </w:r>
    </w:p>
    <w:p w14:paraId="2E93CD56" w14:textId="77777777" w:rsidR="00F13D0E" w:rsidRPr="00C30296" w:rsidRDefault="00F13D0E" w:rsidP="00A646D5">
      <w:pPr>
        <w:pStyle w:val="15"/>
        <w:rPr>
          <w:color w:val="auto"/>
        </w:rPr>
      </w:pPr>
      <w:r w:rsidRPr="00C30296">
        <w:rPr>
          <w:color w:val="auto"/>
        </w:rPr>
        <w:t>веѓако́ль нишма́ бэт паръо́ лемо́р ба́у ахэ́ ёсэ́ф вайита́в беэнэ́ фаръо́ увъэнэ́ авада́в</w:t>
      </w:r>
    </w:p>
    <w:p w14:paraId="773915B6" w14:textId="77777777" w:rsidR="00F13D0E" w:rsidRPr="00C30296" w:rsidRDefault="00F13D0E" w:rsidP="00A646D5">
      <w:pPr>
        <w:pStyle w:val="17"/>
        <w:rPr>
          <w:color w:val="auto"/>
        </w:rPr>
      </w:pPr>
      <w:r w:rsidRPr="00C30296">
        <w:rPr>
          <w:color w:val="auto"/>
        </w:rPr>
        <w:t>16. И прошёл слух к дому фараонову, что Пришли братья Йосефа. Это понравилось фараону и его рабам.</w:t>
      </w:r>
    </w:p>
    <w:p w14:paraId="6402E42C" w14:textId="77777777" w:rsidR="00F13D0E" w:rsidRPr="00C30296" w:rsidRDefault="00F13D0E" w:rsidP="00A646D5">
      <w:pPr>
        <w:pStyle w:val="17"/>
        <w:rPr>
          <w:color w:val="auto"/>
        </w:rPr>
      </w:pPr>
    </w:p>
    <w:p w14:paraId="5DF84BF7" w14:textId="77777777" w:rsidR="00F13D0E" w:rsidRPr="00C30296" w:rsidRDefault="00F13D0E" w:rsidP="00F13D0E">
      <w:pPr>
        <w:rPr>
          <w:color w:val="auto"/>
        </w:rPr>
      </w:pPr>
      <w:r w:rsidRPr="00C30296">
        <w:rPr>
          <w:color w:val="auto"/>
        </w:rPr>
        <w:t>Все были рады за Йосефа. Почему написано, что «и его рабам»? Никто из рабов не сказал: «Этот еврей тут нас один теснил, теперь их в двенадцать раз больше будет, а то и в семьдесят. И чем это закончится? Эти евреи Египет продали и споили, развратили». Ничего такого. Видимо, Йосеф смог себя так поставить, что его радости могли порадоваться рабы фараона.</w:t>
      </w:r>
    </w:p>
    <w:p w14:paraId="198736B9" w14:textId="77777777" w:rsidR="00F13D0E" w:rsidRPr="00C30296" w:rsidRDefault="00F13D0E" w:rsidP="00A646D5">
      <w:pPr>
        <w:pStyle w:val="13"/>
      </w:pPr>
    </w:p>
    <w:p w14:paraId="734B1193" w14:textId="77777777" w:rsidR="00F13D0E" w:rsidRPr="00C30296" w:rsidRDefault="00F13D0E" w:rsidP="00A646D5">
      <w:pPr>
        <w:pStyle w:val="13"/>
      </w:pPr>
      <w:r w:rsidRPr="00C30296">
        <w:rPr>
          <w:szCs w:val="28"/>
          <w:rtl/>
        </w:rPr>
        <w:t>וַיֹּאמֶר פַּרְעֹה אֶל-יוֹסֵף אֱמֹר אֶל-אַחֶיךָ זֹאת עֲשׂוּ טַעֲנוּ אֶת-בְּעִירְכֶם וּלְכוּ-בֹאוּ אַרְצָה כְּנָעַן׃</w:t>
      </w:r>
    </w:p>
    <w:p w14:paraId="21EE215A" w14:textId="77777777" w:rsidR="00F13D0E" w:rsidRPr="00C30296" w:rsidRDefault="00F13D0E" w:rsidP="00A646D5">
      <w:pPr>
        <w:pStyle w:val="15"/>
        <w:rPr>
          <w:color w:val="auto"/>
        </w:rPr>
      </w:pPr>
      <w:r w:rsidRPr="00C30296">
        <w:rPr>
          <w:color w:val="auto"/>
        </w:rPr>
        <w:t>ваёмер паръо́ эль-ёсэ́ф эмо́р эль-ахэ́ха зот асу́ таану́ эт-беирехэ́м ульху-во́у арца кена́ан</w:t>
      </w:r>
    </w:p>
    <w:p w14:paraId="4782315E" w14:textId="77777777" w:rsidR="00F13D0E" w:rsidRPr="00C30296" w:rsidRDefault="00F13D0E" w:rsidP="00A646D5">
      <w:pPr>
        <w:pStyle w:val="17"/>
        <w:rPr>
          <w:color w:val="auto"/>
        </w:rPr>
      </w:pPr>
      <w:r w:rsidRPr="00C30296">
        <w:rPr>
          <w:color w:val="auto"/>
        </w:rPr>
        <w:t>17. И сказал фараон Йосефу: «Скажи братьям своим: Вот что сделайте: Навьючьте сейчас свой скот, И идите в землю ханаанскую.</w:t>
      </w:r>
    </w:p>
    <w:p w14:paraId="68ACBB69" w14:textId="77777777" w:rsidR="00F13D0E" w:rsidRPr="00C30296" w:rsidRDefault="00F13D0E" w:rsidP="00A646D5">
      <w:pPr>
        <w:pStyle w:val="13"/>
      </w:pPr>
    </w:p>
    <w:p w14:paraId="459EAA4C" w14:textId="77777777" w:rsidR="00F13D0E" w:rsidRPr="00C30296" w:rsidRDefault="00F13D0E" w:rsidP="00A646D5">
      <w:pPr>
        <w:pStyle w:val="13"/>
      </w:pPr>
      <w:r w:rsidRPr="00C30296">
        <w:rPr>
          <w:szCs w:val="28"/>
          <w:rtl/>
        </w:rPr>
        <w:t>וּקְחוּ אֶת-אֲבִיכֶם וְאֶת-בָּתֵּיכֶם וּבֹאוּ אֵלָי וְאֶתְּנָה לָכֶם אֶת-טוּב אֶרֶץ מִצְרַיִם וְאִכְלוּ אֶת-חֵלֶב הָאָרֶץ׃</w:t>
      </w:r>
    </w:p>
    <w:p w14:paraId="72F808D0" w14:textId="77777777" w:rsidR="00F13D0E" w:rsidRPr="00C30296" w:rsidRDefault="00F13D0E" w:rsidP="00A646D5">
      <w:pPr>
        <w:pStyle w:val="15"/>
        <w:rPr>
          <w:color w:val="auto"/>
        </w:rPr>
      </w:pPr>
      <w:r w:rsidRPr="00C30296">
        <w:rPr>
          <w:color w:val="auto"/>
        </w:rPr>
        <w:t>укху́ эт-авихэ́м веэт-батехэ́м уво́у эла́й веэтена́ лахэ́м эт-ту́в э́рец мицра́йим веихлу́ эт-хэлев ѓаарец</w:t>
      </w:r>
    </w:p>
    <w:p w14:paraId="30770049" w14:textId="17224891" w:rsidR="00F13D0E" w:rsidRPr="00C30296" w:rsidRDefault="00F13D0E" w:rsidP="00A646D5">
      <w:pPr>
        <w:pStyle w:val="17"/>
        <w:rPr>
          <w:color w:val="auto"/>
        </w:rPr>
      </w:pPr>
      <w:r w:rsidRPr="00C30296">
        <w:rPr>
          <w:color w:val="auto"/>
        </w:rPr>
        <w:t xml:space="preserve">18. Возьмите отца вашего И дома ваши И приходите ко мне </w:t>
      </w:r>
      <w:r w:rsidR="00A646D5" w:rsidRPr="00C30296">
        <w:rPr>
          <w:i w:val="0"/>
          <w:caps w:val="0"/>
          <w:color w:val="auto"/>
          <w:sz w:val="24"/>
          <w:szCs w:val="24"/>
        </w:rPr>
        <w:t>(теперь у них есть личное приглашение фараона)</w:t>
      </w:r>
      <w:r w:rsidRPr="00C30296">
        <w:rPr>
          <w:color w:val="auto"/>
        </w:rPr>
        <w:t>, И я дам вам Лучшее, что есть в доме, в стране египетской, И будут есть от тука земли».</w:t>
      </w:r>
    </w:p>
    <w:p w14:paraId="6052B993" w14:textId="77777777" w:rsidR="00F13D0E" w:rsidRPr="00C30296" w:rsidRDefault="00F13D0E" w:rsidP="00A646D5">
      <w:pPr>
        <w:pStyle w:val="13"/>
      </w:pPr>
    </w:p>
    <w:p w14:paraId="60A61A10" w14:textId="77777777" w:rsidR="00F13D0E" w:rsidRPr="00C30296" w:rsidRDefault="00F13D0E" w:rsidP="00A646D5">
      <w:pPr>
        <w:pStyle w:val="13"/>
      </w:pPr>
      <w:r w:rsidRPr="00C30296">
        <w:rPr>
          <w:szCs w:val="28"/>
          <w:rtl/>
        </w:rPr>
        <w:lastRenderedPageBreak/>
        <w:t>וְאַתָּה צֻוֵּיתָה זֹאת עֲשׂוּ קְחוּ-לָכֶם מֵאֶרֶץ מִצְרַיִם עֲגָלוֹת לְטַפְּכֶם וְלִנְשֵׁיכֶם וּנְשָׂאתֶם אֶת-אֲבִיכֶם וּבָאתֶם׃</w:t>
      </w:r>
    </w:p>
    <w:p w14:paraId="5F42B399" w14:textId="77777777" w:rsidR="00F13D0E" w:rsidRPr="00C30296" w:rsidRDefault="00F13D0E" w:rsidP="00A646D5">
      <w:pPr>
        <w:pStyle w:val="15"/>
        <w:rPr>
          <w:color w:val="auto"/>
        </w:rPr>
      </w:pPr>
      <w:r w:rsidRPr="00C30296">
        <w:rPr>
          <w:color w:val="auto"/>
        </w:rPr>
        <w:t>веата́ цувэ́та зот асу́ кеху-лахе́м меэ́рец мицра́йим агало́т летапехэ́м велиншехэ́м унсатэ́м эт-авихэ́м уватэ́м</w:t>
      </w:r>
    </w:p>
    <w:p w14:paraId="1CF0E1FB" w14:textId="77777777" w:rsidR="00F13D0E" w:rsidRPr="00C30296" w:rsidRDefault="00F13D0E" w:rsidP="00A646D5">
      <w:pPr>
        <w:pStyle w:val="17"/>
        <w:rPr>
          <w:color w:val="auto"/>
        </w:rPr>
      </w:pPr>
      <w:r w:rsidRPr="00C30296">
        <w:rPr>
          <w:color w:val="auto"/>
        </w:rPr>
        <w:t>19. И ты повели, чтобы так сделали: Возьмите вам из страны египетской колесницы Для детей ваших и для жён ваших, И на них привезите отца вашего.</w:t>
      </w:r>
    </w:p>
    <w:p w14:paraId="601A1527" w14:textId="77777777" w:rsidR="00F13D0E" w:rsidRPr="00C30296" w:rsidRDefault="00F13D0E" w:rsidP="00A646D5">
      <w:pPr>
        <w:pStyle w:val="13"/>
      </w:pPr>
    </w:p>
    <w:p w14:paraId="63AA5122" w14:textId="77777777" w:rsidR="00F13D0E" w:rsidRPr="00C30296" w:rsidRDefault="00F13D0E" w:rsidP="00A646D5">
      <w:pPr>
        <w:pStyle w:val="13"/>
      </w:pPr>
      <w:r w:rsidRPr="00C30296">
        <w:rPr>
          <w:szCs w:val="28"/>
          <w:rtl/>
        </w:rPr>
        <w:t>וְעֵינְכֶם אַל-תָּחֹס עַל-כְּלֵיכֶם כִּי-טוּב כָּל-אֶרֶץ מִצְרַיִם לָכֶם הוּא׃</w:t>
      </w:r>
    </w:p>
    <w:p w14:paraId="17F768A2" w14:textId="77777777" w:rsidR="00F13D0E" w:rsidRPr="00C30296" w:rsidRDefault="00F13D0E" w:rsidP="00A646D5">
      <w:pPr>
        <w:pStyle w:val="15"/>
        <w:rPr>
          <w:color w:val="auto"/>
        </w:rPr>
      </w:pPr>
      <w:r w:rsidRPr="00C30296">
        <w:rPr>
          <w:color w:val="auto"/>
        </w:rPr>
        <w:t>веэнехэ́м ал-тахо́с аль-келехэ́м ки-ту́в коль-э́рец мицра́йим лахэ́м ѓу</w:t>
      </w:r>
    </w:p>
    <w:p w14:paraId="0975DC2E" w14:textId="77777777" w:rsidR="00F13D0E" w:rsidRPr="00C30296" w:rsidRDefault="00F13D0E" w:rsidP="00F13D0E">
      <w:pPr>
        <w:pStyle w:val="aff6"/>
        <w:rPr>
          <w:color w:val="auto"/>
        </w:rPr>
      </w:pPr>
      <w:r w:rsidRPr="00C30296">
        <w:rPr>
          <w:color w:val="auto"/>
        </w:rPr>
        <w:t>20. И пусть ваши глаза не жалеют, какую-то мелочь, сосуды, не мелочитесь, собираясь, Потому что все блага земли египетской вам будут».</w:t>
      </w:r>
    </w:p>
    <w:p w14:paraId="098C9593" w14:textId="77777777" w:rsidR="00F13D0E" w:rsidRPr="00C30296" w:rsidRDefault="00F13D0E" w:rsidP="00A646D5">
      <w:pPr>
        <w:pStyle w:val="13"/>
      </w:pPr>
    </w:p>
    <w:p w14:paraId="7152D91A" w14:textId="77777777" w:rsidR="00F13D0E" w:rsidRPr="00C30296" w:rsidRDefault="00F13D0E" w:rsidP="00A646D5">
      <w:pPr>
        <w:pStyle w:val="13"/>
      </w:pPr>
      <w:r w:rsidRPr="00C30296">
        <w:rPr>
          <w:szCs w:val="28"/>
          <w:rtl/>
        </w:rPr>
        <w:t>וַיַּעֲשׂוּ-כֵן בְּנֵי יִשְׂרָאֵל וַיִּתֵּן לָהֶם יוֹסֵף עֲגָלוֹת עַל-פִּי פַרְעֹה</w:t>
      </w:r>
      <w:r w:rsidRPr="00C30296">
        <w:t>וַיִּתֵּן לָהֶם צֵדָה לַדָּרֶךְ׃</w:t>
      </w:r>
    </w:p>
    <w:p w14:paraId="125FBD33" w14:textId="77777777" w:rsidR="00F13D0E" w:rsidRPr="00C30296" w:rsidRDefault="00F13D0E" w:rsidP="00A646D5">
      <w:pPr>
        <w:pStyle w:val="15"/>
        <w:rPr>
          <w:color w:val="auto"/>
        </w:rPr>
      </w:pPr>
      <w:r w:rsidRPr="00C30296">
        <w:rPr>
          <w:color w:val="auto"/>
        </w:rPr>
        <w:t>ваяасу-хэ́н бенэ́ йисраэ́ль вайитэ́н лаѓе́м ёсэ́ф агало́т аль-пи́ фаръо́ вайитэ́н лаѓе́м цеда́ лада́рех</w:t>
      </w:r>
    </w:p>
    <w:p w14:paraId="7DE9FFA7" w14:textId="77777777" w:rsidR="00F13D0E" w:rsidRPr="00C30296" w:rsidRDefault="00F13D0E" w:rsidP="00A646D5">
      <w:pPr>
        <w:pStyle w:val="17"/>
        <w:rPr>
          <w:color w:val="auto"/>
        </w:rPr>
      </w:pPr>
      <w:r w:rsidRPr="00C30296">
        <w:rPr>
          <w:color w:val="auto"/>
        </w:rPr>
        <w:t>21. И сделали так сыны Израиля, И дал им Йосеф Колесницы, по устам фараона, И дал им пропитание в дорогу.</w:t>
      </w:r>
    </w:p>
    <w:p w14:paraId="1501975E" w14:textId="77777777" w:rsidR="00F13D0E" w:rsidRPr="00C30296" w:rsidRDefault="00F13D0E" w:rsidP="00A646D5">
      <w:pPr>
        <w:pStyle w:val="17"/>
        <w:rPr>
          <w:color w:val="auto"/>
        </w:rPr>
      </w:pPr>
    </w:p>
    <w:p w14:paraId="7918A1A0" w14:textId="77777777" w:rsidR="00F13D0E" w:rsidRPr="00C30296" w:rsidRDefault="00F13D0E" w:rsidP="00F13D0E">
      <w:pPr>
        <w:rPr>
          <w:color w:val="auto"/>
        </w:rPr>
      </w:pPr>
      <w:r w:rsidRPr="00C30296">
        <w:rPr>
          <w:color w:val="auto"/>
        </w:rPr>
        <w:t>Колесницы – это передовая технология Египта, Йосеф не имеет права ими сам распоряжаться, поэтому колесницы он дал «по устам фараона».</w:t>
      </w:r>
    </w:p>
    <w:p w14:paraId="40FD64F8" w14:textId="77777777" w:rsidR="00F13D0E" w:rsidRPr="00C30296" w:rsidRDefault="00F13D0E" w:rsidP="00A646D5">
      <w:pPr>
        <w:pStyle w:val="13"/>
      </w:pPr>
    </w:p>
    <w:p w14:paraId="54176305" w14:textId="77777777" w:rsidR="00F13D0E" w:rsidRPr="00C30296" w:rsidRDefault="00F13D0E" w:rsidP="00A646D5">
      <w:pPr>
        <w:pStyle w:val="13"/>
      </w:pPr>
      <w:r w:rsidRPr="00C30296">
        <w:rPr>
          <w:szCs w:val="28"/>
          <w:rtl/>
        </w:rPr>
        <w:t>לְכֻלָּם נָתַן לָאִישׁ חֲלִפוֹת שְׂמָלֹת וּלְבִנְיָמִן נָתַן שְׁלֹשׁ מֵאוֹת כֶּסֶף</w:t>
      </w:r>
      <w:r w:rsidRPr="00C30296">
        <w:t xml:space="preserve"> וְחָמֵשׁ חֲלִפֹת שְׂמָלֹת׃</w:t>
      </w:r>
    </w:p>
    <w:p w14:paraId="203EAA5C" w14:textId="77777777" w:rsidR="00F13D0E" w:rsidRPr="00C30296" w:rsidRDefault="00F13D0E" w:rsidP="00A646D5">
      <w:pPr>
        <w:pStyle w:val="15"/>
        <w:rPr>
          <w:color w:val="auto"/>
        </w:rPr>
      </w:pPr>
      <w:r w:rsidRPr="00C30296">
        <w:rPr>
          <w:color w:val="auto"/>
        </w:rPr>
        <w:t>лехула́м ната́н лаи́ш халифо́т семало́т ульвиньями́н ната́н шело́ш мео́т кэ́сеф вехамэ́ш халифо́т семало́т</w:t>
      </w:r>
    </w:p>
    <w:p w14:paraId="1F1A4259" w14:textId="77777777" w:rsidR="00F13D0E" w:rsidRPr="00C30296" w:rsidRDefault="00F13D0E" w:rsidP="00A646D5">
      <w:pPr>
        <w:pStyle w:val="17"/>
        <w:rPr>
          <w:color w:val="auto"/>
        </w:rPr>
      </w:pPr>
      <w:r w:rsidRPr="00C30296">
        <w:rPr>
          <w:color w:val="auto"/>
        </w:rPr>
        <w:t>22. Всем дал, Каждому дал верхнюю и нижнюю одежду, А Биньямину дал триста серебренников И пять перемен одежды.</w:t>
      </w:r>
    </w:p>
    <w:p w14:paraId="4D700947" w14:textId="77777777" w:rsidR="00F13D0E" w:rsidRPr="00C30296" w:rsidRDefault="00F13D0E" w:rsidP="00A646D5">
      <w:pPr>
        <w:pStyle w:val="17"/>
        <w:rPr>
          <w:color w:val="auto"/>
        </w:rPr>
      </w:pPr>
    </w:p>
    <w:p w14:paraId="5E20C46E" w14:textId="04CA39F1" w:rsidR="00F13D0E" w:rsidRPr="00C30296" w:rsidRDefault="00F13D0E" w:rsidP="00F13D0E">
      <w:pPr>
        <w:rPr>
          <w:color w:val="auto"/>
        </w:rPr>
      </w:pPr>
      <w:r w:rsidRPr="00C30296">
        <w:rPr>
          <w:color w:val="auto"/>
        </w:rPr>
        <w:t xml:space="preserve">Комментаторы говорят: «Почему Биньямину дал? И почему именно триста серебренников?» И говорится </w:t>
      </w:r>
      <w:r w:rsidRPr="00C30296">
        <w:rPr>
          <w:color w:val="auto"/>
        </w:rPr>
        <w:lastRenderedPageBreak/>
        <w:t>так: «Каждого, кто продаёт раба еврейского язычникам, того штрафуют (это Талмуд, трактат Гитин, и хотя закон этот поздний, но он нам здесь будет актуален и интересен). Ему полагается десятикратный штраф. Цена еврейского раба – 30 серебренников, поэтому с каждого из десяти братьев, из их премии в 300 серебренников, вычтено 300 серебренников. Они получают ноль, а Биньямин получает десятикратную плату за то, что он не участвовал в продаже Йосефа.</w:t>
      </w:r>
    </w:p>
    <w:p w14:paraId="2A1C8F6C" w14:textId="77777777" w:rsidR="00F13D0E" w:rsidRPr="00C30296" w:rsidRDefault="00F13D0E" w:rsidP="00262701">
      <w:pPr>
        <w:pStyle w:val="13"/>
      </w:pPr>
    </w:p>
    <w:p w14:paraId="24B6E572" w14:textId="77777777" w:rsidR="00F13D0E" w:rsidRPr="00C30296" w:rsidRDefault="00F13D0E" w:rsidP="00262701">
      <w:pPr>
        <w:pStyle w:val="13"/>
        <w:rPr>
          <w:szCs w:val="28"/>
        </w:rPr>
      </w:pPr>
      <w:r w:rsidRPr="00C30296">
        <w:rPr>
          <w:szCs w:val="28"/>
          <w:rtl/>
        </w:rPr>
        <w:t>וּלְאָבִיו שָׁלַח כְּזֹאת עֲשָׂרָה חֲמֹרִים נֹשְׂאִים מִטּוּב מִצְרָיִם וְעֶשֶׂר אֲתֹנֹת נֹשְׂאֹת בָּר וָלֶחֶם וּמָזוֹן לְאָבִיו לַדָּרֶךְ׃</w:t>
      </w:r>
    </w:p>
    <w:p w14:paraId="178D1DA2" w14:textId="77777777" w:rsidR="00F13D0E" w:rsidRPr="00C30296" w:rsidRDefault="00F13D0E" w:rsidP="00262701">
      <w:pPr>
        <w:pStyle w:val="15"/>
        <w:rPr>
          <w:color w:val="auto"/>
        </w:rPr>
      </w:pPr>
      <w:r w:rsidRPr="00C30296">
        <w:rPr>
          <w:color w:val="auto"/>
        </w:rPr>
        <w:t>ульави́в шала́х кезо́т асара́ хамори́м носеи́м миту́в мицра́йим веэ́сер атоно́т носео́т бар вале́хем умазо́н леави́в лада́рех</w:t>
      </w:r>
    </w:p>
    <w:p w14:paraId="1BB693D0" w14:textId="5D1D8C78" w:rsidR="00F13D0E" w:rsidRPr="00C30296" w:rsidRDefault="00F13D0E" w:rsidP="00262701">
      <w:pPr>
        <w:pStyle w:val="17"/>
        <w:rPr>
          <w:color w:val="auto"/>
        </w:rPr>
      </w:pPr>
      <w:r w:rsidRPr="00C30296">
        <w:rPr>
          <w:color w:val="auto"/>
        </w:rPr>
        <w:t>23. А отцу послал десять ослов, гружёных всеми благами Египта, И десять ослиц, Которые везли пшеницу</w:t>
      </w:r>
      <w:r w:rsidR="00262701" w:rsidRPr="00C30296">
        <w:rPr>
          <w:color w:val="auto"/>
        </w:rPr>
        <w:t>,</w:t>
      </w:r>
      <w:r w:rsidRPr="00C30296">
        <w:rPr>
          <w:color w:val="auto"/>
        </w:rPr>
        <w:t xml:space="preserve"> и хлеб, И провизию отцу в дорогу.</w:t>
      </w:r>
    </w:p>
    <w:p w14:paraId="465162BC" w14:textId="77777777" w:rsidR="00F13D0E" w:rsidRPr="00C30296" w:rsidRDefault="00F13D0E" w:rsidP="00262701">
      <w:pPr>
        <w:pStyle w:val="13"/>
      </w:pPr>
    </w:p>
    <w:p w14:paraId="3B45ADC6" w14:textId="77777777" w:rsidR="00F13D0E" w:rsidRPr="00C30296" w:rsidRDefault="00F13D0E" w:rsidP="00262701">
      <w:pPr>
        <w:pStyle w:val="13"/>
        <w:rPr>
          <w:szCs w:val="28"/>
        </w:rPr>
      </w:pPr>
      <w:r w:rsidRPr="00C30296">
        <w:rPr>
          <w:szCs w:val="28"/>
          <w:rtl/>
        </w:rPr>
        <w:t>וַיְשַׁלַּח אֶת-אֶחָיו וַיֵּלֵכוּ וַיֹּאמֶר אֲלֵהֶם אַל-תִּרְגְּזוּ בַּדָּרֶךְ׃</w:t>
      </w:r>
    </w:p>
    <w:p w14:paraId="7B2858D9" w14:textId="51A2C118" w:rsidR="00F13D0E" w:rsidRPr="00C30296" w:rsidRDefault="00F13D0E" w:rsidP="00262701">
      <w:pPr>
        <w:pStyle w:val="15"/>
        <w:rPr>
          <w:color w:val="auto"/>
        </w:rPr>
      </w:pPr>
      <w:r w:rsidRPr="00C30296">
        <w:rPr>
          <w:color w:val="auto"/>
        </w:rPr>
        <w:t>вайишла́х эт-эха́в ваеле́ху ваёмер алеѓе́м аль-тиргезу́ бада́рех</w:t>
      </w:r>
    </w:p>
    <w:p w14:paraId="55E56774" w14:textId="77777777" w:rsidR="00F13D0E" w:rsidRPr="00C30296" w:rsidRDefault="00F13D0E" w:rsidP="00262701">
      <w:pPr>
        <w:pStyle w:val="17"/>
        <w:rPr>
          <w:color w:val="auto"/>
        </w:rPr>
      </w:pPr>
      <w:r w:rsidRPr="00C30296">
        <w:rPr>
          <w:color w:val="auto"/>
        </w:rPr>
        <w:t>24. И отослал он своих братьев, И они пошли, И он сказал им: «не ссорьтесь, не ругайтесь в дороге».</w:t>
      </w:r>
    </w:p>
    <w:p w14:paraId="5CBEB943" w14:textId="77777777" w:rsidR="00F13D0E" w:rsidRPr="00C30296" w:rsidRDefault="00F13D0E" w:rsidP="00262701">
      <w:pPr>
        <w:pStyle w:val="17"/>
        <w:rPr>
          <w:color w:val="auto"/>
        </w:rPr>
      </w:pPr>
    </w:p>
    <w:p w14:paraId="039C7106" w14:textId="23A8B1BF" w:rsidR="00F13D0E" w:rsidRPr="00C30296" w:rsidRDefault="00F13D0E" w:rsidP="00F13D0E">
      <w:pPr>
        <w:rPr>
          <w:color w:val="auto"/>
        </w:rPr>
      </w:pPr>
      <w:r w:rsidRPr="00C30296">
        <w:rPr>
          <w:color w:val="auto"/>
        </w:rPr>
        <w:t>Не ссорьтесь из-за того, кто кого куда продал, кто в чём виноват, кто что получил. То есть храните мир, идите с миром, не ссорьтесь, не гневайтесь. Итак, Йосеф отпустил своих братьев.</w:t>
      </w:r>
      <w:r w:rsidRPr="00C30296">
        <w:rPr>
          <w:color w:val="auto"/>
        </w:rPr>
        <w:br w:type="page"/>
      </w:r>
    </w:p>
    <w:p w14:paraId="21F807FB" w14:textId="199973C7" w:rsidR="00F13D0E" w:rsidRPr="00C30296" w:rsidRDefault="00F13D0E" w:rsidP="00F13D0E">
      <w:pPr>
        <w:pStyle w:val="2"/>
      </w:pPr>
      <w:bookmarkStart w:id="435" w:name="_Toc139225179"/>
      <w:bookmarkStart w:id="436" w:name="_Toc142942499"/>
      <w:r w:rsidRPr="00C30296">
        <w:lastRenderedPageBreak/>
        <w:t>Поооехали! (45:25 – 46:7</w:t>
      </w:r>
      <w:bookmarkEnd w:id="435"/>
      <w:r w:rsidRPr="00C30296">
        <w:t>)</w:t>
      </w:r>
      <w:bookmarkEnd w:id="436"/>
    </w:p>
    <w:p w14:paraId="4356E4A7" w14:textId="77777777" w:rsidR="00F13D0E" w:rsidRPr="00C30296" w:rsidRDefault="00F13D0E" w:rsidP="00F13D0E">
      <w:pPr>
        <w:rPr>
          <w:color w:val="auto"/>
        </w:rPr>
      </w:pPr>
    </w:p>
    <w:p w14:paraId="778EB2EE" w14:textId="6917ED34" w:rsidR="00F13D0E" w:rsidRPr="00C30296" w:rsidRDefault="00F13D0E" w:rsidP="00F13D0E">
      <w:pPr>
        <w:rPr>
          <w:color w:val="auto"/>
        </w:rPr>
      </w:pPr>
      <w:r w:rsidRPr="00C30296">
        <w:rPr>
          <w:color w:val="auto"/>
        </w:rPr>
        <w:t>Мы остановились на том, что Йосеф попрощался с братьями уже как Йосеф, наставил их в дороге не ссориться. Фараон благословил организованную Йосефом операцию по переселению Израиля в Египет, снабдил братьев колесницами, и по роскошной дороге с колесницами, с навьюченным скотом они поднимаются в страну Израиля, чтобы забрать Яакова в Египет, рассказать ему радостные вести.</w:t>
      </w:r>
    </w:p>
    <w:p w14:paraId="3873539D" w14:textId="77777777" w:rsidR="00F13D0E" w:rsidRPr="00C30296" w:rsidRDefault="00F13D0E" w:rsidP="00262701">
      <w:pPr>
        <w:pStyle w:val="13"/>
      </w:pPr>
    </w:p>
    <w:p w14:paraId="3B5B9151" w14:textId="77777777" w:rsidR="00F13D0E" w:rsidRPr="00C30296" w:rsidRDefault="00F13D0E" w:rsidP="00262701">
      <w:pPr>
        <w:pStyle w:val="13"/>
        <w:rPr>
          <w:szCs w:val="28"/>
        </w:rPr>
      </w:pPr>
      <w:r w:rsidRPr="00C30296">
        <w:rPr>
          <w:szCs w:val="28"/>
          <w:rtl/>
        </w:rPr>
        <w:t>וַיַּעֲלוּ מִמִּצְרָיִם וַיָּבֹאוּ אֶרֶץ כְּנַעַן אֶל-יַעֲקֹב אֲבִיהֶם׃</w:t>
      </w:r>
    </w:p>
    <w:p w14:paraId="42E29DC0" w14:textId="77777777" w:rsidR="00F13D0E" w:rsidRPr="00C30296" w:rsidRDefault="00F13D0E" w:rsidP="00262701">
      <w:pPr>
        <w:pStyle w:val="15"/>
        <w:rPr>
          <w:color w:val="auto"/>
        </w:rPr>
      </w:pPr>
      <w:r w:rsidRPr="00C30296">
        <w:rPr>
          <w:color w:val="auto"/>
        </w:rPr>
        <w:t>ваяалу́ мимицра́йим ваяво́у э́рец кена́ан эль-яако́в авиѓе́м</w:t>
      </w:r>
    </w:p>
    <w:p w14:paraId="0ACAB9FA" w14:textId="77777777" w:rsidR="00F13D0E" w:rsidRPr="00C30296" w:rsidRDefault="00F13D0E" w:rsidP="00262701">
      <w:pPr>
        <w:pStyle w:val="17"/>
        <w:rPr>
          <w:color w:val="auto"/>
        </w:rPr>
      </w:pPr>
      <w:r w:rsidRPr="00C30296">
        <w:rPr>
          <w:color w:val="auto"/>
        </w:rPr>
        <w:t>25. И поднялись они из Египта, И пришли они в страну ханаанскую К Яакову, отцу своему.</w:t>
      </w:r>
    </w:p>
    <w:p w14:paraId="1E4D5C87" w14:textId="77777777" w:rsidR="00F13D0E" w:rsidRPr="00C30296" w:rsidRDefault="00F13D0E" w:rsidP="00262701">
      <w:pPr>
        <w:pStyle w:val="17"/>
        <w:rPr>
          <w:color w:val="auto"/>
        </w:rPr>
      </w:pPr>
    </w:p>
    <w:p w14:paraId="18E35D12" w14:textId="32EE3D09" w:rsidR="00F13D0E" w:rsidRPr="00C30296" w:rsidRDefault="00F13D0E" w:rsidP="00F13D0E">
      <w:pPr>
        <w:rPr>
          <w:color w:val="auto"/>
        </w:rPr>
      </w:pPr>
      <w:r w:rsidRPr="00C30296">
        <w:rPr>
          <w:color w:val="auto"/>
        </w:rPr>
        <w:t>Первым делом, не заходя домой, не разуваясь, желая поделиться доброй вестью, братья кинулись к своему отцу</w:t>
      </w:r>
      <w:r w:rsidR="00262701" w:rsidRPr="00C30296">
        <w:rPr>
          <w:color w:val="auto"/>
        </w:rPr>
        <w:t>.</w:t>
      </w:r>
      <w:r w:rsidRPr="00C30296">
        <w:rPr>
          <w:color w:val="auto"/>
        </w:rPr>
        <w:t xml:space="preserve"> </w:t>
      </w:r>
      <w:r w:rsidR="00262701" w:rsidRPr="00C30296">
        <w:rPr>
          <w:color w:val="auto"/>
        </w:rPr>
        <w:t>Т</w:t>
      </w:r>
      <w:r w:rsidRPr="00C30296">
        <w:rPr>
          <w:color w:val="auto"/>
        </w:rPr>
        <w:t>ак это можно понять. Одиннадцать братьев</w:t>
      </w:r>
      <w:r w:rsidR="00206050" w:rsidRPr="00C30296">
        <w:rPr>
          <w:color w:val="auto"/>
        </w:rPr>
        <w:t xml:space="preserve"> – </w:t>
      </w:r>
      <w:r w:rsidRPr="00C30296">
        <w:rPr>
          <w:color w:val="auto"/>
        </w:rPr>
        <w:t>у каждого своя семья, свой дом, своё место, где ждут хлеба</w:t>
      </w:r>
      <w:r w:rsidR="00206050" w:rsidRPr="00C30296">
        <w:rPr>
          <w:color w:val="auto"/>
        </w:rPr>
        <w:t xml:space="preserve"> – </w:t>
      </w:r>
      <w:r w:rsidRPr="00C30296">
        <w:rPr>
          <w:color w:val="auto"/>
        </w:rPr>
        <w:t>с ходу, караваном, на колесницах, можно сказать, роскошным кортежем подъезжают и паркуются у шатра Яакова.</w:t>
      </w:r>
    </w:p>
    <w:p w14:paraId="65762D97" w14:textId="77777777" w:rsidR="00F13D0E" w:rsidRPr="00C30296" w:rsidRDefault="00F13D0E" w:rsidP="00262701">
      <w:pPr>
        <w:pStyle w:val="13"/>
      </w:pPr>
    </w:p>
    <w:p w14:paraId="01BFE096" w14:textId="77777777" w:rsidR="00F13D0E" w:rsidRPr="00C30296" w:rsidRDefault="00F13D0E" w:rsidP="00262701">
      <w:pPr>
        <w:pStyle w:val="13"/>
        <w:rPr>
          <w:szCs w:val="28"/>
        </w:rPr>
      </w:pPr>
      <w:r w:rsidRPr="00C30296">
        <w:rPr>
          <w:szCs w:val="28"/>
          <w:rtl/>
        </w:rPr>
        <w:t>וַיַּגִּדוּ לוֹ לֵאמֹר עוֹד יוֹסֵף חַי וְכִי-הוּא מֹשֵׁל בְּכָל-אֶרֶץ מִצְרָיִם וַיָּפָג לִבּוֹ כִּי לֹא-הֶאֱמִין לָהֶם׃</w:t>
      </w:r>
    </w:p>
    <w:p w14:paraId="39178F18" w14:textId="77777777" w:rsidR="00F13D0E" w:rsidRPr="00C30296" w:rsidRDefault="00F13D0E" w:rsidP="00262701">
      <w:pPr>
        <w:pStyle w:val="15"/>
        <w:rPr>
          <w:color w:val="auto"/>
        </w:rPr>
      </w:pPr>
      <w:r w:rsidRPr="00C30296">
        <w:rPr>
          <w:color w:val="auto"/>
        </w:rPr>
        <w:t>ваяги́ду ло лемо́р од ёсэ́ф хай вехи-ѓу́ моше́ль бехоль-э́рец мицра́йим вая́фог либо́ ки ло-ѓеэми́н лаѓе́м</w:t>
      </w:r>
    </w:p>
    <w:p w14:paraId="57D952D4" w14:textId="77777777" w:rsidR="00F13D0E" w:rsidRPr="00C30296" w:rsidRDefault="00F13D0E" w:rsidP="00262701">
      <w:pPr>
        <w:pStyle w:val="17"/>
        <w:rPr>
          <w:color w:val="auto"/>
        </w:rPr>
      </w:pPr>
      <w:r w:rsidRPr="00C30296">
        <w:rPr>
          <w:color w:val="auto"/>
        </w:rPr>
        <w:t>26. И сказали ему, говоря: «Йосеф, Йосеф-то ещё жив! А кроме того, он правит всей землёй египетской». И остановилось, замерло сердце Яакова, Потому что он не поверил им.</w:t>
      </w:r>
    </w:p>
    <w:p w14:paraId="474B67F5" w14:textId="77777777" w:rsidR="00F13D0E" w:rsidRPr="00C30296" w:rsidRDefault="00F13D0E" w:rsidP="00262701">
      <w:pPr>
        <w:pStyle w:val="17"/>
        <w:rPr>
          <w:color w:val="auto"/>
        </w:rPr>
      </w:pPr>
    </w:p>
    <w:p w14:paraId="32DFECC9" w14:textId="35258B86" w:rsidR="00F13D0E" w:rsidRPr="00C30296" w:rsidRDefault="00F13D0E" w:rsidP="00F13D0E">
      <w:pPr>
        <w:rPr>
          <w:color w:val="auto"/>
        </w:rPr>
      </w:pPr>
      <w:r w:rsidRPr="00C30296">
        <w:rPr>
          <w:color w:val="auto"/>
        </w:rPr>
        <w:t>И вот, «ни здрасьте, ни доброе утро», ворвались сыновья и говорят такую вещь.</w:t>
      </w:r>
    </w:p>
    <w:p w14:paraId="538B9922" w14:textId="2EFB540A" w:rsidR="00F13D0E" w:rsidRPr="00C30296" w:rsidRDefault="00F13D0E" w:rsidP="00F13D0E">
      <w:pPr>
        <w:rPr>
          <w:color w:val="auto"/>
        </w:rPr>
      </w:pPr>
      <w:r w:rsidRPr="00C30296">
        <w:rPr>
          <w:color w:val="auto"/>
        </w:rPr>
        <w:lastRenderedPageBreak/>
        <w:t>Яаков, можно сказать, падает без сознания, почти в обморок от такой мысли. Он слабеет</w:t>
      </w:r>
      <w:r w:rsidR="00262701" w:rsidRPr="00C30296">
        <w:rPr>
          <w:color w:val="auto"/>
        </w:rPr>
        <w:t>,</w:t>
      </w:r>
      <w:r w:rsidRPr="00C30296">
        <w:rPr>
          <w:color w:val="auto"/>
        </w:rPr>
        <w:t xml:space="preserve"> нет, он не теряет сознание, но он слабеет и падает, сердце его остановилось. Слово </w:t>
      </w:r>
      <w:r w:rsidRPr="00C30296">
        <w:rPr>
          <w:i/>
          <w:iCs/>
          <w:color w:val="auto"/>
        </w:rPr>
        <w:t>лафу́г</w:t>
      </w:r>
      <w:r w:rsidRPr="00C30296">
        <w:rPr>
          <w:color w:val="auto"/>
        </w:rPr>
        <w:t xml:space="preserve"> в смысле </w:t>
      </w:r>
      <w:r w:rsidRPr="00C30296">
        <w:rPr>
          <w:i/>
          <w:iCs/>
          <w:color w:val="auto"/>
        </w:rPr>
        <w:t>афуга́ – прекращение, приостановление, замирание сердца</w:t>
      </w:r>
      <w:r w:rsidRPr="00C30296">
        <w:rPr>
          <w:rStyle w:val="aff7"/>
          <w:color w:val="auto"/>
        </w:rPr>
        <w:t>.</w:t>
      </w:r>
      <w:r w:rsidRPr="00C30296">
        <w:rPr>
          <w:color w:val="auto"/>
        </w:rPr>
        <w:t xml:space="preserve"> Он не поверил им – видимо, опять они что-то затевают. Комментаторы говорят: «Ну вот, такая судьба у врунишки: даже когда он говорит правду, ему никто не верит». Те самые братья, которые показывали ему омытую кровью, окрашенную кровью одежду Йосефа теперь говорят, что Йосеф жив. Мало того, он ещё и властвует над Египтом. Как, каким удивительным образом? Конечно, в это трудно поверить.</w:t>
      </w:r>
    </w:p>
    <w:p w14:paraId="2D7E9D72" w14:textId="77777777" w:rsidR="00F13D0E" w:rsidRPr="00C30296" w:rsidRDefault="00F13D0E" w:rsidP="00262701">
      <w:pPr>
        <w:pStyle w:val="13"/>
      </w:pPr>
    </w:p>
    <w:p w14:paraId="6D6AEE0F" w14:textId="77777777" w:rsidR="00F13D0E" w:rsidRPr="00C30296" w:rsidRDefault="00F13D0E" w:rsidP="00262701">
      <w:pPr>
        <w:pStyle w:val="13"/>
        <w:rPr>
          <w:szCs w:val="28"/>
        </w:rPr>
      </w:pPr>
      <w:r w:rsidRPr="00C30296">
        <w:rPr>
          <w:szCs w:val="28"/>
          <w:rtl/>
        </w:rPr>
        <w:t>וַיְדַבְּרוּ אֵלָיו אֵת כָּל-דִּבְרֵי יוֹסֵף אֲשֶׁר דִּבֶּר אֲלֵהֶם וַיַּרְא אֶת-הָעֲגָלוֹת אֲשֶׁר-שָׁלַח יוֹסֵף לָשֵׂאת אֹתוֹ וַתְּחִי רוּחַ יַעֲקֹב אֲבִיהֶם׃</w:t>
      </w:r>
    </w:p>
    <w:p w14:paraId="3A3BB8E0" w14:textId="77777777" w:rsidR="00F13D0E" w:rsidRPr="00C30296" w:rsidRDefault="00F13D0E" w:rsidP="00262701">
      <w:pPr>
        <w:pStyle w:val="15"/>
        <w:rPr>
          <w:color w:val="auto"/>
        </w:rPr>
      </w:pPr>
      <w:r w:rsidRPr="00C30296">
        <w:rPr>
          <w:color w:val="auto"/>
        </w:rPr>
        <w:t>вайдаберу́ эла́в эт коль-диврэ́ ёсэ́ф аше́р дибэ́р алеѓ</w:t>
      </w:r>
      <w:r w:rsidRPr="00C30296">
        <w:rPr>
          <w:color w:val="auto"/>
          <w:lang w:val="uk-UA"/>
        </w:rPr>
        <w:t xml:space="preserve">е́м </w:t>
      </w:r>
      <w:r w:rsidRPr="00C30296">
        <w:rPr>
          <w:color w:val="auto"/>
        </w:rPr>
        <w:t>вая́р эт-ѓаагало́т ашер-шала́х ёсэ́ф ласэ́т ото́ ватехи́ ру́ах яако́в авиѓе́м</w:t>
      </w:r>
    </w:p>
    <w:p w14:paraId="203033EE" w14:textId="77777777" w:rsidR="00F13D0E" w:rsidRPr="00C30296" w:rsidRDefault="00F13D0E" w:rsidP="00262701">
      <w:pPr>
        <w:pStyle w:val="17"/>
        <w:rPr>
          <w:color w:val="auto"/>
        </w:rPr>
      </w:pPr>
      <w:r w:rsidRPr="00C30296">
        <w:rPr>
          <w:color w:val="auto"/>
        </w:rPr>
        <w:t>27. И рассказали они ему все приключения Йосефа, которые он им рассказал, всё, что он повелел им рассказать, И он увидел все колесницы, которые послал Йосеф, чтобы его везти, И ожил тогда дух Яакова, отца их.</w:t>
      </w:r>
    </w:p>
    <w:p w14:paraId="74450108" w14:textId="77777777" w:rsidR="00F13D0E" w:rsidRPr="00C30296" w:rsidRDefault="00F13D0E" w:rsidP="00262701">
      <w:pPr>
        <w:pStyle w:val="17"/>
        <w:rPr>
          <w:color w:val="auto"/>
        </w:rPr>
      </w:pPr>
    </w:p>
    <w:p w14:paraId="16458C5D" w14:textId="57590744" w:rsidR="00F13D0E" w:rsidRPr="00C30296" w:rsidRDefault="00F13D0E" w:rsidP="00F13D0E">
      <w:pPr>
        <w:rPr>
          <w:color w:val="auto"/>
        </w:rPr>
      </w:pPr>
      <w:r w:rsidRPr="00C30296">
        <w:rPr>
          <w:color w:val="auto"/>
        </w:rPr>
        <w:t>Колесницы (я уже говорил об этом) – это передовая технология Египта. Они во всей округе есть только у Египта</w:t>
      </w:r>
      <w:r w:rsidR="00941DF1" w:rsidRPr="00C30296">
        <w:rPr>
          <w:color w:val="auto"/>
        </w:rPr>
        <w:t>,</w:t>
      </w:r>
      <w:r w:rsidRPr="00C30296">
        <w:rPr>
          <w:color w:val="auto"/>
        </w:rPr>
        <w:t xml:space="preserve"> и их у Египта тоже не так много. Простые египтяне не имеют таких колесниц, это царская амуниция. И поэтому, естественно, только по слову фараона такое царское такси за Яаковом могли прислать. Это то, что Яакова убедило. Есть комментаторы, которые рассказывают немного другое, что Яаков учил определённую главу Талмуда с Йосефом</w:t>
      </w:r>
      <w:r w:rsidR="00262701" w:rsidRPr="00C30296">
        <w:rPr>
          <w:color w:val="auto"/>
        </w:rPr>
        <w:t>,</w:t>
      </w:r>
      <w:r w:rsidRPr="00C30296">
        <w:rPr>
          <w:color w:val="auto"/>
        </w:rPr>
        <w:t xml:space="preserve"> и вот, когда он увидел колесницы, это были </w:t>
      </w:r>
      <w:r w:rsidRPr="00C30296">
        <w:rPr>
          <w:color w:val="auto"/>
        </w:rPr>
        <w:lastRenderedPageBreak/>
        <w:t>ассоциации к той главе. Но есть ведь простой смысл, и из простого смысла понятно, что Яаков увидел эту роскошь и понял, что угнать колесницы для того, чтобы так его обманывать</w:t>
      </w:r>
      <w:r w:rsidR="00262701" w:rsidRPr="00C30296">
        <w:rPr>
          <w:color w:val="auto"/>
        </w:rPr>
        <w:t>,</w:t>
      </w:r>
      <w:r w:rsidRPr="00C30296">
        <w:rPr>
          <w:color w:val="auto"/>
        </w:rPr>
        <w:t xml:space="preserve"> это тебе не одежду кровью окрасить. И тогда ожил дух Яакова, Яаков ожил, пришёл в себя. Можно сказать (и это тоже замечается, есть в этом такой оттенок), на него в этот момент снизошёл Дух Божий. </w:t>
      </w:r>
    </w:p>
    <w:p w14:paraId="05269A64" w14:textId="77777777" w:rsidR="00F13D0E" w:rsidRPr="00C30296" w:rsidRDefault="00F13D0E" w:rsidP="00262701">
      <w:pPr>
        <w:pStyle w:val="13"/>
      </w:pPr>
    </w:p>
    <w:p w14:paraId="34FD9032" w14:textId="77777777" w:rsidR="00F13D0E" w:rsidRPr="00C30296" w:rsidRDefault="00F13D0E" w:rsidP="00262701">
      <w:pPr>
        <w:pStyle w:val="13"/>
      </w:pPr>
      <w:r w:rsidRPr="00C30296">
        <w:rPr>
          <w:szCs w:val="28"/>
          <w:rtl/>
        </w:rPr>
        <w:t>וַיֹּאמֶר יִשְׂרָאֵל רַב עוֹד־יוֹסֵף בְּנִי חָי אֵלְכָה וְאֶרְאֶנּוּ בְּטֶרֶם אָמוּת׃</w:t>
      </w:r>
    </w:p>
    <w:p w14:paraId="7E91ABE5" w14:textId="77777777" w:rsidR="00F13D0E" w:rsidRPr="00C30296" w:rsidRDefault="00F13D0E" w:rsidP="00262701">
      <w:pPr>
        <w:pStyle w:val="15"/>
        <w:rPr>
          <w:color w:val="auto"/>
        </w:rPr>
      </w:pPr>
      <w:r w:rsidRPr="00C30296">
        <w:rPr>
          <w:color w:val="auto"/>
        </w:rPr>
        <w:t>ваёмер йисраэ́ль рав од-ёсэ́ф бени́ хай ЭЛЕ́ХА ВЕЭРЪЭ́НУ БЕТЭ́РЕМ АМУ́</w:t>
      </w:r>
    </w:p>
    <w:p w14:paraId="357C7950" w14:textId="77777777" w:rsidR="00F13D0E" w:rsidRPr="00C30296" w:rsidRDefault="00F13D0E" w:rsidP="00262701">
      <w:pPr>
        <w:pStyle w:val="17"/>
        <w:rPr>
          <w:color w:val="auto"/>
        </w:rPr>
      </w:pPr>
      <w:r w:rsidRPr="00C30296">
        <w:rPr>
          <w:color w:val="auto"/>
        </w:rPr>
        <w:t>28. И сказал Исраэль: «Великое! Ещё жив сын мой, Йосеф.</w:t>
      </w:r>
    </w:p>
    <w:p w14:paraId="0346B521" w14:textId="77777777" w:rsidR="00F13D0E" w:rsidRPr="00C30296" w:rsidRDefault="00F13D0E" w:rsidP="00262701">
      <w:pPr>
        <w:pStyle w:val="17"/>
        <w:rPr>
          <w:color w:val="auto"/>
        </w:rPr>
      </w:pPr>
    </w:p>
    <w:p w14:paraId="4A9F55E8" w14:textId="788C06DE" w:rsidR="00F13D0E" w:rsidRPr="00C30296" w:rsidRDefault="00F13D0E" w:rsidP="00F13D0E">
      <w:pPr>
        <w:rPr>
          <w:color w:val="auto"/>
        </w:rPr>
      </w:pPr>
      <w:r w:rsidRPr="00C30296">
        <w:rPr>
          <w:color w:val="auto"/>
        </w:rPr>
        <w:t xml:space="preserve">В русском переводе </w:t>
      </w:r>
      <w:r w:rsidRPr="00C30296">
        <w:rPr>
          <w:i/>
          <w:iCs/>
          <w:color w:val="auto"/>
        </w:rPr>
        <w:t>рав</w:t>
      </w:r>
      <w:r w:rsidR="00206050" w:rsidRPr="00C30296">
        <w:rPr>
          <w:color w:val="auto"/>
        </w:rPr>
        <w:t xml:space="preserve"> – </w:t>
      </w:r>
      <w:r w:rsidRPr="00C30296">
        <w:rPr>
          <w:color w:val="auto"/>
        </w:rPr>
        <w:t xml:space="preserve">это </w:t>
      </w:r>
      <w:r w:rsidRPr="00C30296">
        <w:rPr>
          <w:i/>
          <w:iCs/>
          <w:color w:val="auto"/>
        </w:rPr>
        <w:t>довольно</w:t>
      </w:r>
      <w:r w:rsidRPr="00C30296">
        <w:rPr>
          <w:color w:val="auto"/>
        </w:rPr>
        <w:t xml:space="preserve">. Нет, не довольно. </w:t>
      </w:r>
      <w:r w:rsidRPr="00C30296">
        <w:rPr>
          <w:i/>
          <w:iCs/>
          <w:color w:val="auto"/>
        </w:rPr>
        <w:t>Рав</w:t>
      </w:r>
      <w:r w:rsidR="00206050" w:rsidRPr="00C30296">
        <w:rPr>
          <w:color w:val="auto"/>
        </w:rPr>
        <w:t xml:space="preserve"> – </w:t>
      </w:r>
      <w:r w:rsidRPr="00C30296">
        <w:rPr>
          <w:color w:val="auto"/>
        </w:rPr>
        <w:t xml:space="preserve">это </w:t>
      </w:r>
      <w:r w:rsidRPr="00C30296">
        <w:rPr>
          <w:i/>
          <w:iCs/>
          <w:color w:val="auto"/>
        </w:rPr>
        <w:t>много</w:t>
      </w:r>
      <w:r w:rsidRPr="00C30296">
        <w:rPr>
          <w:color w:val="auto"/>
        </w:rPr>
        <w:t xml:space="preserve">, это </w:t>
      </w:r>
      <w:r w:rsidRPr="00C30296">
        <w:rPr>
          <w:i/>
          <w:iCs/>
          <w:color w:val="auto"/>
        </w:rPr>
        <w:t>великое</w:t>
      </w:r>
      <w:r w:rsidRPr="00C30296">
        <w:rPr>
          <w:color w:val="auto"/>
        </w:rPr>
        <w:t>. Можно так сказать: «Как велика благодать, которую сделал мне Всевышний!» Удивительная реакция Яакова</w:t>
      </w:r>
      <w:r w:rsidR="00262701" w:rsidRPr="00C30296">
        <w:rPr>
          <w:color w:val="auto"/>
        </w:rPr>
        <w:t>,</w:t>
      </w:r>
      <w:r w:rsidRPr="00C30296">
        <w:rPr>
          <w:color w:val="auto"/>
        </w:rPr>
        <w:t xml:space="preserve"> с точки зрения верующего человека. Другой бы стал говорить: «Слава Господу! Велики дела Твои, Господь! Как много Ты сотворил! Слава Богу! </w:t>
      </w:r>
      <w:r w:rsidRPr="00C30296">
        <w:rPr>
          <w:i/>
          <w:iCs/>
          <w:color w:val="auto"/>
        </w:rPr>
        <w:t xml:space="preserve">Барух ѓаШем! Иштабах </w:t>
      </w:r>
      <w:r w:rsidR="00941DF1" w:rsidRPr="00C30296">
        <w:rPr>
          <w:i/>
          <w:iCs/>
          <w:color w:val="auto"/>
        </w:rPr>
        <w:t>Ш</w:t>
      </w:r>
      <w:r w:rsidR="00262701" w:rsidRPr="00C30296">
        <w:rPr>
          <w:i/>
          <w:iCs/>
          <w:color w:val="auto"/>
        </w:rPr>
        <w:t>емо</w:t>
      </w:r>
      <w:r w:rsidRPr="00C30296">
        <w:rPr>
          <w:i/>
          <w:iCs/>
          <w:color w:val="auto"/>
        </w:rPr>
        <w:t xml:space="preserve">!», </w:t>
      </w:r>
      <w:r w:rsidRPr="00C30296">
        <w:rPr>
          <w:color w:val="auto"/>
        </w:rPr>
        <w:t>и много других благословений произнёс бы. Но в доме Яакова вера не всегда напоказ</w:t>
      </w:r>
      <w:r w:rsidR="00262701" w:rsidRPr="00C30296">
        <w:rPr>
          <w:color w:val="auto"/>
        </w:rPr>
        <w:t>,</w:t>
      </w:r>
      <w:r w:rsidRPr="00C30296">
        <w:rPr>
          <w:color w:val="auto"/>
        </w:rPr>
        <w:t xml:space="preserve"> и вот молитва Яакова в его чистом сердце выражается одним словом: «Великое!» То есть: «Какое великое дело, какую великую милость сотворил Всевышний со мною!» Опять-таки и эту фразу, это слово комментаторы толкуют по-разному. Некоторые говорят: «Йосеф-то наш ого-го какой крутой, как он сильно поднялся!», и это не то, что: «Вот как, Йосеф мой жив!» И</w:t>
      </w:r>
      <w:r w:rsidR="001935C0" w:rsidRPr="00C30296">
        <w:rPr>
          <w:color w:val="auto"/>
        </w:rPr>
        <w:t>,</w:t>
      </w:r>
      <w:r w:rsidRPr="00C30296">
        <w:rPr>
          <w:color w:val="auto"/>
        </w:rPr>
        <w:t xml:space="preserve"> скорее всего, это слово </w:t>
      </w:r>
      <w:r w:rsidRPr="00C30296">
        <w:rPr>
          <w:i/>
          <w:iCs/>
          <w:color w:val="auto"/>
        </w:rPr>
        <w:t>рав</w:t>
      </w:r>
      <w:r w:rsidRPr="00C30296">
        <w:rPr>
          <w:color w:val="auto"/>
        </w:rPr>
        <w:t xml:space="preserve"> и дальше, в Теѓилим</w:t>
      </w:r>
      <w:r w:rsidR="001935C0" w:rsidRPr="00C30296">
        <w:rPr>
          <w:color w:val="auto"/>
        </w:rPr>
        <w:t>,</w:t>
      </w:r>
      <w:r w:rsidRPr="00C30296">
        <w:rPr>
          <w:color w:val="auto"/>
        </w:rPr>
        <w:t xml:space="preserve"> например, очень часто используется для прославления Всевышнего. Здесь есть чудесное восклицание радости, которое одновременно является </w:t>
      </w:r>
      <w:r w:rsidRPr="00C30296">
        <w:rPr>
          <w:color w:val="auto"/>
        </w:rPr>
        <w:lastRenderedPageBreak/>
        <w:t xml:space="preserve">и молитвой. Мы иногда молимся восклицаниями неизреченными, иногда восклицаниями изреченными, и это тоже может быть молитвой. Обратите внимание, когда детки дарят друг другу подарки, они не говорят </w:t>
      </w:r>
      <w:r w:rsidRPr="00C30296">
        <w:rPr>
          <w:i/>
          <w:iCs/>
          <w:color w:val="auto"/>
        </w:rPr>
        <w:t>спасибо</w:t>
      </w:r>
      <w:r w:rsidRPr="00C30296">
        <w:rPr>
          <w:color w:val="auto"/>
        </w:rPr>
        <w:t xml:space="preserve">, </w:t>
      </w:r>
      <w:r w:rsidRPr="00C30296">
        <w:rPr>
          <w:i/>
          <w:iCs/>
          <w:color w:val="auto"/>
        </w:rPr>
        <w:t>не́ за что</w:t>
      </w:r>
      <w:r w:rsidRPr="00C30296">
        <w:rPr>
          <w:color w:val="auto"/>
        </w:rPr>
        <w:t xml:space="preserve">, </w:t>
      </w:r>
      <w:r w:rsidRPr="00C30296">
        <w:rPr>
          <w:i/>
          <w:iCs/>
          <w:color w:val="auto"/>
        </w:rPr>
        <w:t>пожалуйста</w:t>
      </w:r>
      <w:r w:rsidR="00206050" w:rsidRPr="00C30296">
        <w:rPr>
          <w:color w:val="auto"/>
        </w:rPr>
        <w:t xml:space="preserve"> – </w:t>
      </w:r>
      <w:r w:rsidRPr="00C30296">
        <w:rPr>
          <w:color w:val="auto"/>
        </w:rPr>
        <w:t>они радуются. Есть эмоция радости, которой ребёнок делится в ответ, и радостью своей он выражает благодарность. И когда мы радуемся тому, что Всевышний нам даёт, то радость, что у нас есть такой заботливый Отец, радость, что Он о нас так заботиться</w:t>
      </w:r>
      <w:r w:rsidR="00206050" w:rsidRPr="00C30296">
        <w:rPr>
          <w:color w:val="auto"/>
        </w:rPr>
        <w:t xml:space="preserve"> – </w:t>
      </w:r>
      <w:r w:rsidRPr="00C30296">
        <w:rPr>
          <w:color w:val="auto"/>
        </w:rPr>
        <w:t xml:space="preserve">она сама по себе может быть больше, чем слова </w:t>
      </w:r>
      <w:r w:rsidRPr="00C30296">
        <w:rPr>
          <w:i/>
          <w:iCs/>
          <w:color w:val="auto"/>
        </w:rPr>
        <w:t>спасибо, Слава Тебе, Велика милость Твоя</w:t>
      </w:r>
      <w:r w:rsidRPr="00C30296">
        <w:rPr>
          <w:color w:val="auto"/>
        </w:rPr>
        <w:t xml:space="preserve">, потому что Он знает, что Слава – Ему и что велика Его милость, а вот сердечная радость, искренность, она трудно достижима. Поэтому здесь можно увидеть, что Яаков этим словом </w:t>
      </w:r>
      <w:r w:rsidRPr="00C30296">
        <w:rPr>
          <w:i/>
          <w:iCs/>
          <w:color w:val="auto"/>
        </w:rPr>
        <w:t>рав</w:t>
      </w:r>
      <w:r w:rsidRPr="00C30296">
        <w:rPr>
          <w:color w:val="auto"/>
        </w:rPr>
        <w:t xml:space="preserve"> молится Всевышнему.</w:t>
      </w:r>
    </w:p>
    <w:p w14:paraId="5DAF717C" w14:textId="77777777" w:rsidR="00F13D0E" w:rsidRPr="00C30296" w:rsidRDefault="00F13D0E" w:rsidP="00F13D0E">
      <w:pPr>
        <w:rPr>
          <w:color w:val="auto"/>
        </w:rPr>
      </w:pPr>
      <w:r w:rsidRPr="00C30296">
        <w:rPr>
          <w:color w:val="auto"/>
        </w:rPr>
        <w:t xml:space="preserve">Мы закончили 45 главу и продолжаем с 1 стиха 46 главы: </w:t>
      </w:r>
    </w:p>
    <w:p w14:paraId="2EA1887A" w14:textId="77777777" w:rsidR="00F13D0E" w:rsidRPr="00C30296" w:rsidRDefault="00F13D0E" w:rsidP="001935C0">
      <w:pPr>
        <w:pStyle w:val="13"/>
      </w:pPr>
    </w:p>
    <w:p w14:paraId="05FD6F6A" w14:textId="77777777" w:rsidR="00F13D0E" w:rsidRPr="00C30296" w:rsidRDefault="00F13D0E" w:rsidP="001935C0">
      <w:pPr>
        <w:pStyle w:val="13"/>
        <w:rPr>
          <w:sz w:val="27"/>
          <w:szCs w:val="27"/>
        </w:rPr>
      </w:pPr>
      <w:r w:rsidRPr="00C30296">
        <w:rPr>
          <w:sz w:val="27"/>
          <w:szCs w:val="27"/>
          <w:rtl/>
        </w:rPr>
        <w:t xml:space="preserve"> וַיִּסַּע יִשְׂרָאֵל וְכָל־אֲשֶׁר־לוֹ וַיָּבֹא בְּאֵרָה שָּׁבַע וַיִּזְבַּח זְבָחִים לֵאלֹהֵי אָבִיו יִצְחָק׃</w:t>
      </w:r>
    </w:p>
    <w:p w14:paraId="66A7E6BC" w14:textId="77777777" w:rsidR="00F13D0E" w:rsidRPr="00C30296" w:rsidRDefault="00F13D0E" w:rsidP="001935C0">
      <w:pPr>
        <w:pStyle w:val="15"/>
        <w:rPr>
          <w:color w:val="auto"/>
        </w:rPr>
      </w:pPr>
      <w:r w:rsidRPr="00C30296">
        <w:rPr>
          <w:color w:val="auto"/>
        </w:rPr>
        <w:t xml:space="preserve">вайиса́ йисраэ́ль вехоль-ашер-ло́ ваяво́ беэ́ра ша́ва вайизба́х зевахи́м </w:t>
      </w:r>
    </w:p>
    <w:p w14:paraId="524BA119" w14:textId="6F6DE844" w:rsidR="00F13D0E" w:rsidRPr="00C30296" w:rsidRDefault="00F13D0E" w:rsidP="001935C0">
      <w:pPr>
        <w:pStyle w:val="17"/>
        <w:rPr>
          <w:color w:val="auto"/>
        </w:rPr>
      </w:pPr>
      <w:r w:rsidRPr="00C30296">
        <w:rPr>
          <w:color w:val="auto"/>
        </w:rPr>
        <w:t xml:space="preserve">1. И поехал Исраэль, отправился Исраэль И всё, что у него есть </w:t>
      </w:r>
      <w:r w:rsidR="001935C0" w:rsidRPr="00C30296">
        <w:rPr>
          <w:i w:val="0"/>
          <w:caps w:val="0"/>
          <w:color w:val="auto"/>
          <w:sz w:val="24"/>
          <w:szCs w:val="24"/>
        </w:rPr>
        <w:t>(обратите внимание, не на колесницах отправился),</w:t>
      </w:r>
      <w:r w:rsidR="001935C0" w:rsidRPr="00C30296">
        <w:rPr>
          <w:caps w:val="0"/>
          <w:color w:val="auto"/>
        </w:rPr>
        <w:t xml:space="preserve"> </w:t>
      </w:r>
      <w:r w:rsidRPr="00C30296">
        <w:rPr>
          <w:color w:val="auto"/>
        </w:rPr>
        <w:t>И пришёл он в Беэр-Шеву, И принёс жертвоприношение Богу отца своего, ицхака.</w:t>
      </w:r>
    </w:p>
    <w:p w14:paraId="3A701E04" w14:textId="77777777" w:rsidR="00F13D0E" w:rsidRPr="00C30296" w:rsidRDefault="00F13D0E" w:rsidP="001935C0">
      <w:pPr>
        <w:pStyle w:val="17"/>
        <w:rPr>
          <w:color w:val="auto"/>
        </w:rPr>
      </w:pPr>
    </w:p>
    <w:p w14:paraId="7A3C4270" w14:textId="4C18D521" w:rsidR="00F13D0E" w:rsidRPr="00C30296" w:rsidRDefault="00F13D0E" w:rsidP="00F13D0E">
      <w:pPr>
        <w:rPr>
          <w:color w:val="auto"/>
        </w:rPr>
      </w:pPr>
      <w:r w:rsidRPr="00C30296">
        <w:rPr>
          <w:color w:val="auto"/>
        </w:rPr>
        <w:t>Жертвоприношение, конечно же, приносили и до Яакова. Приносили их, начиная с Каина и Ѓевеля, и Ноах, и Авраѓам, и</w:t>
      </w:r>
      <w:r w:rsidR="006534B1">
        <w:rPr>
          <w:color w:val="auto"/>
        </w:rPr>
        <w:t xml:space="preserve"> Ицхак</w:t>
      </w:r>
      <w:r w:rsidRPr="00C30296">
        <w:rPr>
          <w:color w:val="auto"/>
        </w:rPr>
        <w:t xml:space="preserve">. Первый раз здесь приносится не </w:t>
      </w:r>
      <w:r w:rsidRPr="00C30296">
        <w:rPr>
          <w:i/>
          <w:iCs/>
          <w:color w:val="auto"/>
        </w:rPr>
        <w:t>ола́</w:t>
      </w:r>
      <w:r w:rsidRPr="00C30296">
        <w:rPr>
          <w:color w:val="auto"/>
        </w:rPr>
        <w:t xml:space="preserve"> (</w:t>
      </w:r>
      <w:r w:rsidRPr="00C30296">
        <w:rPr>
          <w:i/>
          <w:iCs/>
          <w:color w:val="auto"/>
        </w:rPr>
        <w:t xml:space="preserve">всесожжение), </w:t>
      </w:r>
      <w:r w:rsidRPr="00C30296">
        <w:rPr>
          <w:color w:val="auto"/>
        </w:rPr>
        <w:t xml:space="preserve">а </w:t>
      </w:r>
      <w:r w:rsidRPr="00C30296">
        <w:rPr>
          <w:i/>
          <w:iCs/>
          <w:color w:val="auto"/>
        </w:rPr>
        <w:t>зе́вах (мирная жертва)</w:t>
      </w:r>
      <w:r w:rsidRPr="00C30296">
        <w:rPr>
          <w:color w:val="auto"/>
        </w:rPr>
        <w:t>. Число сыновей Яакова восстановлено до двенадцати; следовательно, обетование завета, которое дано</w:t>
      </w:r>
      <w:r w:rsidR="006534B1">
        <w:rPr>
          <w:color w:val="auto"/>
        </w:rPr>
        <w:t xml:space="preserve"> Ицхак</w:t>
      </w:r>
      <w:r w:rsidRPr="00C30296">
        <w:rPr>
          <w:color w:val="auto"/>
        </w:rPr>
        <w:t xml:space="preserve">у, уже реализовывается, и Яаков приносит жертву </w:t>
      </w:r>
      <w:r w:rsidRPr="00C30296">
        <w:rPr>
          <w:i/>
          <w:iCs/>
          <w:color w:val="auto"/>
        </w:rPr>
        <w:t>зе́вах</w:t>
      </w:r>
      <w:r w:rsidRPr="00C30296">
        <w:rPr>
          <w:color w:val="auto"/>
        </w:rPr>
        <w:t xml:space="preserve">. Отличие жертвы </w:t>
      </w:r>
      <w:r w:rsidRPr="00C30296">
        <w:rPr>
          <w:i/>
          <w:iCs/>
          <w:color w:val="auto"/>
        </w:rPr>
        <w:t xml:space="preserve">зе́вах (жертва мирная, </w:t>
      </w:r>
      <w:r w:rsidRPr="00C30296">
        <w:rPr>
          <w:i/>
          <w:iCs/>
          <w:color w:val="auto"/>
        </w:rPr>
        <w:lastRenderedPageBreak/>
        <w:t>в умилостивление)</w:t>
      </w:r>
      <w:r w:rsidRPr="00C30296">
        <w:rPr>
          <w:color w:val="auto"/>
        </w:rPr>
        <w:t xml:space="preserve"> от жертвы </w:t>
      </w:r>
      <w:r w:rsidRPr="00C30296">
        <w:rPr>
          <w:i/>
          <w:iCs/>
          <w:color w:val="auto"/>
        </w:rPr>
        <w:t>ола́ (всесожжение)</w:t>
      </w:r>
      <w:r w:rsidRPr="00C30296">
        <w:rPr>
          <w:color w:val="auto"/>
        </w:rPr>
        <w:t xml:space="preserve"> в том, что жертва всесожжения вся сжигается, она вся – Всевышнему, а жертва умилостивления</w:t>
      </w:r>
      <w:r w:rsidRPr="00C30296">
        <w:rPr>
          <w:rStyle w:val="aff7"/>
          <w:color w:val="auto"/>
        </w:rPr>
        <w:t xml:space="preserve"> </w:t>
      </w:r>
      <w:r w:rsidRPr="00C30296">
        <w:rPr>
          <w:color w:val="auto"/>
        </w:rPr>
        <w:t>– это жертва, которую ест и тот, кто её приносит</w:t>
      </w:r>
      <w:r w:rsidR="001935C0" w:rsidRPr="00C30296">
        <w:rPr>
          <w:color w:val="auto"/>
        </w:rPr>
        <w:t>.</w:t>
      </w:r>
      <w:r w:rsidRPr="00C30296">
        <w:rPr>
          <w:color w:val="auto"/>
        </w:rPr>
        <w:t xml:space="preserve"> Это совместная трапеза со Всевышним. И здесь на момент заключения завета, осуществления завета между Израилем и Всевышним, здесь Яаков приносит такую жертву.</w:t>
      </w:r>
    </w:p>
    <w:p w14:paraId="74CDAB5C" w14:textId="37C368E7" w:rsidR="00F13D0E" w:rsidRPr="00C30296" w:rsidRDefault="00F13D0E" w:rsidP="00F13D0E">
      <w:pPr>
        <w:rPr>
          <w:color w:val="auto"/>
        </w:rPr>
      </w:pPr>
      <w:r w:rsidRPr="00C30296">
        <w:rPr>
          <w:color w:val="auto"/>
        </w:rPr>
        <w:t>Почему написано, что Богу</w:t>
      </w:r>
      <w:r w:rsidR="006534B1">
        <w:rPr>
          <w:color w:val="auto"/>
        </w:rPr>
        <w:t xml:space="preserve"> Ицхак</w:t>
      </w:r>
      <w:r w:rsidRPr="00C30296">
        <w:rPr>
          <w:color w:val="auto"/>
        </w:rPr>
        <w:t>а, не Богу Авраѓама? Ну, во-первых, человек обязан почитать своего отца больше своего деда, так говорит большинство комментаторов. Есть ещё одна важная деталь:</w:t>
      </w:r>
      <w:r w:rsidR="006534B1">
        <w:rPr>
          <w:color w:val="auto"/>
        </w:rPr>
        <w:t xml:space="preserve"> Ицхак</w:t>
      </w:r>
      <w:r w:rsidRPr="00C30296">
        <w:rPr>
          <w:color w:val="auto"/>
        </w:rPr>
        <w:t xml:space="preserve"> в своё время тоже хотел из-за голода спуститься в Египет. Всевышний явился ему и сказал не спускаться. Яаков приходит в Беэр-Шеву, место очень значимое для народа, для него, для</w:t>
      </w:r>
      <w:r w:rsidR="006534B1">
        <w:rPr>
          <w:color w:val="auto"/>
        </w:rPr>
        <w:t xml:space="preserve"> Ицхак</w:t>
      </w:r>
      <w:r w:rsidRPr="00C30296">
        <w:rPr>
          <w:color w:val="auto"/>
        </w:rPr>
        <w:t>а, для Авраѓама, в место, где наверняка есть и старые жертвенники, которые они ставили там. И Яаков приносит там жертву с вопросом, а</w:t>
      </w:r>
      <w:r w:rsidR="001935C0" w:rsidRPr="00C30296">
        <w:rPr>
          <w:color w:val="auto"/>
        </w:rPr>
        <w:t>,</w:t>
      </w:r>
      <w:r w:rsidRPr="00C30296">
        <w:rPr>
          <w:color w:val="auto"/>
        </w:rPr>
        <w:t xml:space="preserve"> собственно, спускаться ему в Египет или не спускаться? Может быть, всё это его воодушевление и неуместно вовсе?</w:t>
      </w:r>
    </w:p>
    <w:p w14:paraId="1133DF30" w14:textId="77777777" w:rsidR="00F13D0E" w:rsidRPr="00C30296" w:rsidRDefault="00F13D0E" w:rsidP="001935C0">
      <w:pPr>
        <w:pStyle w:val="13"/>
      </w:pPr>
    </w:p>
    <w:p w14:paraId="0E05E42C" w14:textId="77777777" w:rsidR="00F13D0E" w:rsidRPr="00C30296" w:rsidRDefault="00F13D0E" w:rsidP="001935C0">
      <w:pPr>
        <w:pStyle w:val="13"/>
      </w:pPr>
      <w:r w:rsidRPr="00C30296">
        <w:rPr>
          <w:szCs w:val="28"/>
          <w:rtl/>
        </w:rPr>
        <w:t>וַיֹּאמֶר אֱלֹהִים לְיִשְׂרָאֵל בְּמַרְאֹת הַלַּיְלָה וַיֹּאמֶר יַעֲקֹב יַעֲקֹב וַיֹּאמֶר הִנֵּנִי׃</w:t>
      </w:r>
    </w:p>
    <w:p w14:paraId="130F1426" w14:textId="77777777" w:rsidR="00F13D0E" w:rsidRPr="00C30296" w:rsidRDefault="00F13D0E" w:rsidP="001935C0">
      <w:pPr>
        <w:pStyle w:val="15"/>
        <w:rPr>
          <w:color w:val="auto"/>
        </w:rPr>
      </w:pPr>
      <w:r w:rsidRPr="00C30296">
        <w:rPr>
          <w:color w:val="auto"/>
        </w:rPr>
        <w:t>ваёмер элоѓи́м лейисраэ́ль бемаръо́т ѓала́йла ваёмер яако́в яако́в ваёмер ѓинэ́ни</w:t>
      </w:r>
    </w:p>
    <w:p w14:paraId="4484B711" w14:textId="77777777" w:rsidR="00F13D0E" w:rsidRPr="00C30296" w:rsidRDefault="00F13D0E" w:rsidP="001935C0">
      <w:pPr>
        <w:pStyle w:val="17"/>
        <w:rPr>
          <w:color w:val="auto"/>
        </w:rPr>
      </w:pPr>
      <w:r w:rsidRPr="00C30296">
        <w:rPr>
          <w:color w:val="auto"/>
        </w:rPr>
        <w:t>2. И сказал Бог Израилю в ночном видении, И говорил ему: «Яаков, Яаков!» И сказал: «вот я».</w:t>
      </w:r>
    </w:p>
    <w:p w14:paraId="326FE909" w14:textId="77777777" w:rsidR="00F13D0E" w:rsidRPr="00C30296" w:rsidRDefault="00F13D0E" w:rsidP="001935C0">
      <w:pPr>
        <w:pStyle w:val="13"/>
      </w:pPr>
      <w:r w:rsidRPr="00C30296">
        <w:rPr>
          <w:szCs w:val="28"/>
          <w:rtl/>
        </w:rPr>
        <w:br/>
        <w:t>וַיֹּאמֶר אָנֹכִי הָאֵל אֱלֹהֵי אָבִיךָ אַל־תִּירָא מֵרְדָה מִצְרַיְמָה כִּי־לְגוֹי גָּדוֹל אֲשִׂימְךָ שָׁם׃</w:t>
      </w:r>
    </w:p>
    <w:p w14:paraId="0A4BBA4A" w14:textId="77777777" w:rsidR="00F13D0E" w:rsidRPr="00C30296" w:rsidRDefault="00F13D0E" w:rsidP="001935C0">
      <w:pPr>
        <w:pStyle w:val="15"/>
        <w:rPr>
          <w:color w:val="auto"/>
        </w:rPr>
      </w:pPr>
      <w:r w:rsidRPr="00C30296">
        <w:rPr>
          <w:color w:val="auto"/>
        </w:rPr>
        <w:t>ваёмер анохи́ ѓаэ́ль элоѓе́ ави́ха аль-тира́ мереда́ мицра́йма ки-лего́й гадо́ль асимеха́ шам</w:t>
      </w:r>
    </w:p>
    <w:p w14:paraId="16366F51" w14:textId="77777777" w:rsidR="00F13D0E" w:rsidRPr="00C30296" w:rsidRDefault="00F13D0E" w:rsidP="001935C0">
      <w:pPr>
        <w:pStyle w:val="17"/>
        <w:rPr>
          <w:color w:val="auto"/>
        </w:rPr>
      </w:pPr>
      <w:r w:rsidRPr="00C30296">
        <w:rPr>
          <w:color w:val="auto"/>
        </w:rPr>
        <w:t>3. И сказал ему: «Я – Бог отца твоего, Не бойся спускаться в Египет, Ибо Я из тебя там сделаю великий народ. Я поставлю тебя там, как великий народ.</w:t>
      </w:r>
    </w:p>
    <w:p w14:paraId="41594660" w14:textId="77777777" w:rsidR="00F13D0E" w:rsidRPr="00C30296" w:rsidRDefault="00F13D0E" w:rsidP="001935C0">
      <w:pPr>
        <w:pStyle w:val="17"/>
        <w:rPr>
          <w:color w:val="auto"/>
        </w:rPr>
      </w:pPr>
    </w:p>
    <w:p w14:paraId="6FA42CB2" w14:textId="327F09B0" w:rsidR="00F13D0E" w:rsidRPr="00C30296" w:rsidRDefault="00F13D0E" w:rsidP="00F13D0E">
      <w:pPr>
        <w:rPr>
          <w:color w:val="auto"/>
        </w:rPr>
      </w:pPr>
      <w:r w:rsidRPr="00C30296">
        <w:rPr>
          <w:color w:val="auto"/>
        </w:rPr>
        <w:t xml:space="preserve">«Не бойся» говорят именно тому, кто боится. Нет же тут такого, что Яаков скажет: «А я и не боюсь вовсе! А нам всё равно!» Нет, именно потому он и принёс жертвы </w:t>
      </w:r>
      <w:r w:rsidRPr="00C30296">
        <w:rPr>
          <w:i/>
          <w:iCs/>
          <w:color w:val="auto"/>
        </w:rPr>
        <w:t>зевахи́м</w:t>
      </w:r>
      <w:r w:rsidRPr="00C30296">
        <w:rPr>
          <w:color w:val="auto"/>
        </w:rPr>
        <w:t>, именно потому Всевышний говорит ему: «Не бойся! Я тебя там сделаю, реализую твой потенциал великого народа».</w:t>
      </w:r>
      <w:r w:rsidR="001935C0" w:rsidRPr="00C30296">
        <w:rPr>
          <w:color w:val="auto"/>
        </w:rPr>
        <w:t xml:space="preserve"> </w:t>
      </w:r>
    </w:p>
    <w:p w14:paraId="0853922B" w14:textId="77777777" w:rsidR="00F13D0E" w:rsidRPr="00C30296" w:rsidRDefault="00F13D0E" w:rsidP="001935C0">
      <w:pPr>
        <w:pStyle w:val="13"/>
      </w:pPr>
    </w:p>
    <w:p w14:paraId="091B2582" w14:textId="77777777" w:rsidR="00F13D0E" w:rsidRPr="00C30296" w:rsidRDefault="00F13D0E" w:rsidP="001935C0">
      <w:pPr>
        <w:pStyle w:val="13"/>
      </w:pPr>
      <w:r w:rsidRPr="00C30296">
        <w:t>אָנֹכִי אֵרֵד עִמְּךָ מִצְרַיְמָה וְאָנֹכִי אַעַלְךָ גַם-עָלֹה וְיוֹסֵף יָשִׁית יָדוֹ עַל-עֵינֶיךָ׃</w:t>
      </w:r>
    </w:p>
    <w:p w14:paraId="717AB44E" w14:textId="77777777" w:rsidR="00F13D0E" w:rsidRPr="00C30296" w:rsidRDefault="00F13D0E" w:rsidP="001935C0">
      <w:pPr>
        <w:pStyle w:val="15"/>
        <w:rPr>
          <w:color w:val="auto"/>
        </w:rPr>
      </w:pPr>
      <w:r w:rsidRPr="00C30296">
        <w:rPr>
          <w:color w:val="auto"/>
        </w:rPr>
        <w:t>анохи́ эрэ́д имеха́ мицра́йма веанохи́ аальха́ гам-ало́ веёсэ́ф яши́т ядо́ аль-энэ́ха</w:t>
      </w:r>
    </w:p>
    <w:p w14:paraId="0B640A80" w14:textId="77777777" w:rsidR="00F13D0E" w:rsidRPr="00C30296" w:rsidRDefault="00F13D0E" w:rsidP="001935C0">
      <w:pPr>
        <w:pStyle w:val="17"/>
        <w:rPr>
          <w:color w:val="auto"/>
        </w:rPr>
      </w:pPr>
      <w:r w:rsidRPr="00C30296">
        <w:rPr>
          <w:color w:val="auto"/>
        </w:rPr>
        <w:t>4. Я спущусь с тобой в Египет, Я подниму тебя и подниму народ твой, И Йосеф закроет, положит руки на глаза твои».</w:t>
      </w:r>
    </w:p>
    <w:p w14:paraId="17F39536" w14:textId="77777777" w:rsidR="00F13D0E" w:rsidRPr="00C30296" w:rsidRDefault="00F13D0E" w:rsidP="001935C0">
      <w:pPr>
        <w:pStyle w:val="17"/>
        <w:rPr>
          <w:color w:val="auto"/>
        </w:rPr>
      </w:pPr>
    </w:p>
    <w:p w14:paraId="76B001BF" w14:textId="245B6186" w:rsidR="00F13D0E" w:rsidRPr="00C30296" w:rsidRDefault="00F13D0E" w:rsidP="001935C0">
      <w:pPr>
        <w:rPr>
          <w:color w:val="auto"/>
        </w:rPr>
      </w:pPr>
      <w:r w:rsidRPr="00C30296">
        <w:rPr>
          <w:color w:val="auto"/>
        </w:rPr>
        <w:t>Очень важно то, что тут Всевышний говорит. Естественно, Господь</w:t>
      </w:r>
      <w:r w:rsidR="00206050" w:rsidRPr="00C30296">
        <w:rPr>
          <w:color w:val="auto"/>
        </w:rPr>
        <w:t xml:space="preserve"> – </w:t>
      </w:r>
      <w:r w:rsidRPr="00C30296">
        <w:rPr>
          <w:color w:val="auto"/>
        </w:rPr>
        <w:t>Он везде находится, Он не может переехать из Иерусалима в Египет. Он говорит о том, что: «Я буду с тобой в Египте, Моё прови́дение, Мой замысел, Мои глаза будут на тебе постоянно в Египте». То есть всё продуманно, всё в замысле: «Я всё предусмотрел для тебя. Я иду с тобой. Я веду тебя за руку. Значит, что бы ни случилось, Я подниму тебя, ты вернёшься в Израиль (будешь похоронен в Израиле в данном случае), и подниму сыновей твоих».</w:t>
      </w:r>
    </w:p>
    <w:p w14:paraId="593FE104" w14:textId="2E21C692" w:rsidR="00F13D0E" w:rsidRPr="00C30296" w:rsidRDefault="00F13D0E" w:rsidP="00F13D0E">
      <w:pPr>
        <w:rPr>
          <w:color w:val="auto"/>
        </w:rPr>
      </w:pPr>
      <w:r w:rsidRPr="00C30296">
        <w:rPr>
          <w:color w:val="auto"/>
        </w:rPr>
        <w:t>«Йосеф закроет глаза твои»</w:t>
      </w:r>
      <w:r w:rsidR="00206050" w:rsidRPr="00C30296">
        <w:rPr>
          <w:color w:val="auto"/>
        </w:rPr>
        <w:t xml:space="preserve"> – </w:t>
      </w:r>
      <w:r w:rsidRPr="00C30296">
        <w:rPr>
          <w:color w:val="auto"/>
        </w:rPr>
        <w:t>старый обычай, он существует у всех народов, в том числе и у народа Израиля: когда кто-то умирает, близкий ему человек закрывает его глаза.</w:t>
      </w:r>
    </w:p>
    <w:p w14:paraId="02A82E33" w14:textId="77777777" w:rsidR="00F13D0E" w:rsidRPr="00C30296" w:rsidRDefault="00F13D0E" w:rsidP="001935C0">
      <w:pPr>
        <w:pStyle w:val="13"/>
      </w:pPr>
    </w:p>
    <w:p w14:paraId="0901028B" w14:textId="77777777" w:rsidR="00F13D0E" w:rsidRPr="00C30296" w:rsidRDefault="00F13D0E" w:rsidP="001935C0">
      <w:pPr>
        <w:pStyle w:val="13"/>
        <w:rPr>
          <w:szCs w:val="28"/>
        </w:rPr>
      </w:pPr>
      <w:r w:rsidRPr="00C30296">
        <w:rPr>
          <w:szCs w:val="28"/>
          <w:rtl/>
        </w:rPr>
        <w:t>וַיָּקָם יַעֲקֹב מִבְּאֵר שָׁבַע וַיִּשְׂאוּ בְנֵי-יִשְׂרָאֵל אֶת-יַעֲקֹב אֲבִיהֶם וְאֶת-טַפָּם וְאֶת-נְשֵׁיהֶם בָּעֲגָלוֹת אֲשֶׁר-שָׁלַח פַּרְעֹה לָשֵׂאת אֹתוֹ׃</w:t>
      </w:r>
    </w:p>
    <w:p w14:paraId="06CB41D4" w14:textId="77777777" w:rsidR="00F13D0E" w:rsidRPr="00C30296" w:rsidRDefault="00F13D0E" w:rsidP="001935C0">
      <w:pPr>
        <w:pStyle w:val="15"/>
        <w:rPr>
          <w:color w:val="auto"/>
        </w:rPr>
      </w:pPr>
      <w:r w:rsidRPr="00C30296">
        <w:rPr>
          <w:color w:val="auto"/>
        </w:rPr>
        <w:lastRenderedPageBreak/>
        <w:t>вая́ком яако́в мибеэ́р ша́ва вайисъу́ вене-йисраэ́ль эт-яако́в авиѓе́м веэт-тапа́м веэт-нешеѓе́м баагало́т ашер-шала́х паръо́ ласэ́т ото́</w:t>
      </w:r>
    </w:p>
    <w:p w14:paraId="3EA91662" w14:textId="5606D03E" w:rsidR="00F13D0E" w:rsidRPr="00C30296" w:rsidRDefault="00F13D0E" w:rsidP="001935C0">
      <w:pPr>
        <w:pStyle w:val="17"/>
        <w:rPr>
          <w:color w:val="auto"/>
        </w:rPr>
      </w:pPr>
      <w:r w:rsidRPr="00C30296">
        <w:rPr>
          <w:color w:val="auto"/>
        </w:rPr>
        <w:t>5. И встал Яаков из Беэр</w:t>
      </w:r>
      <w:r w:rsidR="001935C0" w:rsidRPr="00C30296">
        <w:rPr>
          <w:color w:val="auto"/>
        </w:rPr>
        <w:t>-</w:t>
      </w:r>
      <w:r w:rsidRPr="00C30296">
        <w:rPr>
          <w:color w:val="auto"/>
        </w:rPr>
        <w:t>Шевы, И повезли сыновья Израиля, Яакова, отца своего, И детей их, И жён их На тех колесницах, Которые послал фараон, чтобы его везти.</w:t>
      </w:r>
    </w:p>
    <w:p w14:paraId="77CC76E8" w14:textId="77777777" w:rsidR="00F13D0E" w:rsidRPr="00C30296" w:rsidRDefault="00F13D0E" w:rsidP="001B34D8">
      <w:pPr>
        <w:rPr>
          <w:color w:val="auto"/>
        </w:rPr>
      </w:pPr>
    </w:p>
    <w:p w14:paraId="79FA9C43" w14:textId="32DB8949" w:rsidR="00F13D0E" w:rsidRPr="00C30296" w:rsidRDefault="00F13D0E" w:rsidP="001B34D8">
      <w:pPr>
        <w:rPr>
          <w:color w:val="auto"/>
        </w:rPr>
      </w:pPr>
      <w:r w:rsidRPr="00C30296">
        <w:rPr>
          <w:color w:val="auto"/>
        </w:rPr>
        <w:t>Отмечается, что именно ради Яакова, ради его почёта фараон послал колесницы. Детей и жён, естественно, тоже повезли – не идти же им пешком. Но только в тот момент, когда Яаков получил благословение Всевышнего, он садится на «экстерриториальные», так скажем, колесницы. Он входит на территорию Египта, садясь в колесницы. До этого нигде не сказано, что он на этих колесницах передвигался.</w:t>
      </w:r>
    </w:p>
    <w:p w14:paraId="1E49AB75" w14:textId="77777777" w:rsidR="00F13D0E" w:rsidRPr="00C30296" w:rsidRDefault="00F13D0E" w:rsidP="001935C0">
      <w:pPr>
        <w:pStyle w:val="13"/>
      </w:pPr>
    </w:p>
    <w:p w14:paraId="0B435763" w14:textId="77777777" w:rsidR="00F13D0E" w:rsidRPr="00C30296" w:rsidRDefault="00F13D0E" w:rsidP="001935C0">
      <w:pPr>
        <w:pStyle w:val="13"/>
        <w:rPr>
          <w:szCs w:val="28"/>
        </w:rPr>
      </w:pPr>
      <w:r w:rsidRPr="00C30296">
        <w:rPr>
          <w:szCs w:val="28"/>
          <w:rtl/>
        </w:rPr>
        <w:t>וַיִּקְחוּ אֶת-מִקְנֵיהֶם וְאֶת-רְכוּשָׁם אֲשֶׁר רָכְשׁוּ בְּאֶרֶץ כְּנַעַן וַיָּבֹאוּ מִצְרָיְמָה יַעֲקֹב וְכָל-זַרְעוֹ אִתּוֹ׃</w:t>
      </w:r>
    </w:p>
    <w:p w14:paraId="317C2710" w14:textId="77777777" w:rsidR="00F13D0E" w:rsidRPr="00C30296" w:rsidRDefault="00F13D0E" w:rsidP="001935C0">
      <w:pPr>
        <w:pStyle w:val="15"/>
        <w:rPr>
          <w:color w:val="auto"/>
        </w:rPr>
      </w:pPr>
      <w:r w:rsidRPr="00C30296">
        <w:rPr>
          <w:color w:val="auto"/>
        </w:rPr>
        <w:t xml:space="preserve">вайикху́ эт-микнеѓе́м веэт-рехуша́м аше́р рахешу́ беэ́рец кена́ан ваяво́у мицра́йима яако́в вехоль-заръо́ ито́ </w:t>
      </w:r>
    </w:p>
    <w:p w14:paraId="02F37033" w14:textId="77777777" w:rsidR="00F13D0E" w:rsidRPr="00C30296" w:rsidRDefault="00F13D0E" w:rsidP="001935C0">
      <w:pPr>
        <w:pStyle w:val="17"/>
        <w:rPr>
          <w:color w:val="auto"/>
        </w:rPr>
      </w:pPr>
      <w:r w:rsidRPr="00C30296">
        <w:rPr>
          <w:color w:val="auto"/>
        </w:rPr>
        <w:t>6. И взяли скот свой, И имение их, Всё, что они приобрели в земле ханаанской, И пришли они в Египет, Яаков и всё семя его с ним.</w:t>
      </w:r>
    </w:p>
    <w:p w14:paraId="502410C5" w14:textId="77777777" w:rsidR="00F13D0E" w:rsidRPr="00C30296" w:rsidRDefault="00F13D0E" w:rsidP="001935C0">
      <w:pPr>
        <w:pStyle w:val="17"/>
        <w:rPr>
          <w:color w:val="auto"/>
        </w:rPr>
      </w:pPr>
    </w:p>
    <w:p w14:paraId="12A430E9" w14:textId="05AFC315" w:rsidR="00F13D0E" w:rsidRPr="00C30296" w:rsidRDefault="00F13D0E" w:rsidP="00F13D0E">
      <w:pPr>
        <w:rPr>
          <w:color w:val="auto"/>
        </w:rPr>
      </w:pPr>
      <w:r w:rsidRPr="00C30296">
        <w:rPr>
          <w:color w:val="auto"/>
        </w:rPr>
        <w:t xml:space="preserve">Чего они не взяли? Почему написано: «всё, что они приобрели в земле Ханаанской»? Не взяли с собой скот, который они купили, который они приобрели в Харане. Ведь Яаков пришёл из Харана с большими стадами. И он, видимо, отделил то, что от плодов земли Израиля спускается из Израиля в Египет. Всё харанское можно было продать, обратить в деньги. Но подлинное благословение, которое Яаков спускает в Египет, это не благословение Харана, это благословение земли Ханаанской, страны, которая есть страна Израиля. </w:t>
      </w:r>
      <w:r w:rsidRPr="00C30296">
        <w:rPr>
          <w:color w:val="auto"/>
        </w:rPr>
        <w:lastRenderedPageBreak/>
        <w:t>Поэтому Тора и отмечает такую деталь, что взяли они то, что приобрели в стране Ханаанской.</w:t>
      </w:r>
    </w:p>
    <w:p w14:paraId="3FF50EDF" w14:textId="77777777" w:rsidR="00F13D0E" w:rsidRPr="00C30296" w:rsidRDefault="00F13D0E" w:rsidP="001935C0">
      <w:pPr>
        <w:pStyle w:val="13"/>
      </w:pPr>
    </w:p>
    <w:p w14:paraId="37484BA4" w14:textId="77777777" w:rsidR="00F13D0E" w:rsidRPr="00C30296" w:rsidRDefault="00F13D0E" w:rsidP="001935C0">
      <w:pPr>
        <w:pStyle w:val="13"/>
      </w:pPr>
      <w:r w:rsidRPr="00C30296">
        <w:rPr>
          <w:szCs w:val="28"/>
          <w:rtl/>
        </w:rPr>
        <w:t>בָּנָיו וּבְנֵי בָנָיו אִתּוֹ בְּנֹתָיו וּבְנוֹת בָּנָיו וְכָל-זַרְעוֹ הֵבִיא אִתּוֹ מִצְרָיְמָה׃</w:t>
      </w:r>
    </w:p>
    <w:p w14:paraId="6B8AA91E" w14:textId="77777777" w:rsidR="00F13D0E" w:rsidRPr="00C30296" w:rsidRDefault="00F13D0E" w:rsidP="001935C0">
      <w:pPr>
        <w:pStyle w:val="15"/>
        <w:rPr>
          <w:color w:val="auto"/>
        </w:rPr>
      </w:pPr>
      <w:r w:rsidRPr="00C30296">
        <w:rPr>
          <w:color w:val="auto"/>
        </w:rPr>
        <w:t>бана́в увнэ́ вана́в ито́ бенота́в увно́т бана́в вехоль-заръо́ ѓеви́ ито́ мицра́йма</w:t>
      </w:r>
    </w:p>
    <w:p w14:paraId="4186DC3C" w14:textId="77777777" w:rsidR="00F13D0E" w:rsidRPr="00C30296" w:rsidRDefault="00F13D0E" w:rsidP="001935C0">
      <w:pPr>
        <w:pStyle w:val="17"/>
        <w:rPr>
          <w:color w:val="auto"/>
        </w:rPr>
      </w:pPr>
      <w:r w:rsidRPr="00C30296">
        <w:rPr>
          <w:color w:val="auto"/>
        </w:rPr>
        <w:t>7. Сыновья, и сыновья сыновей его с ним, И дочери его, и дочери сыновей его, И всё семя своё Привёз с собой в Египет.</w:t>
      </w:r>
    </w:p>
    <w:p w14:paraId="6DBBB8D8" w14:textId="77777777" w:rsidR="00F13D0E" w:rsidRPr="00C30296" w:rsidRDefault="00F13D0E" w:rsidP="001935C0">
      <w:pPr>
        <w:pStyle w:val="17"/>
        <w:rPr>
          <w:color w:val="auto"/>
        </w:rPr>
      </w:pPr>
    </w:p>
    <w:p w14:paraId="55AF2882" w14:textId="5E2E59B9" w:rsidR="00F13D0E" w:rsidRPr="00C30296" w:rsidRDefault="00F13D0E" w:rsidP="00F13D0E">
      <w:pPr>
        <w:rPr>
          <w:color w:val="auto"/>
        </w:rPr>
      </w:pPr>
      <w:r w:rsidRPr="00C30296">
        <w:rPr>
          <w:color w:val="auto"/>
        </w:rPr>
        <w:t>Дочери сыновей, они как сыновья по наследию, а сыновья дочерей наследуют не так, потому что дочь уходит в дом своего мужа и там она уже наследует дому своего мужа. Поэтому сыновья дочерей отдельно, а дочери сыновей остаются в доме отца, в доме сына</w:t>
      </w:r>
      <w:r w:rsidR="004D6FB7" w:rsidRPr="00C30296">
        <w:rPr>
          <w:color w:val="auto"/>
        </w:rPr>
        <w:t>,</w:t>
      </w:r>
      <w:r w:rsidRPr="00C30296">
        <w:rPr>
          <w:color w:val="auto"/>
        </w:rPr>
        <w:t xml:space="preserve"> и, следовательно, они и наследуют по-другому.</w:t>
      </w:r>
    </w:p>
    <w:p w14:paraId="51E81241" w14:textId="60B908D3" w:rsidR="004D6FB7" w:rsidRPr="00C30296" w:rsidRDefault="00F13D0E" w:rsidP="001B34D8">
      <w:pPr>
        <w:rPr>
          <w:color w:val="auto"/>
        </w:rPr>
      </w:pPr>
      <w:r w:rsidRPr="00C30296">
        <w:rPr>
          <w:color w:val="auto"/>
        </w:rPr>
        <w:t>Итак, Яаков и вся его семья спускается в Египет. Дальше Тора будет перечислять имена всех сыновей</w:t>
      </w:r>
      <w:r w:rsidR="004D6FB7" w:rsidRPr="00C30296">
        <w:rPr>
          <w:color w:val="auto"/>
        </w:rPr>
        <w:t>,</w:t>
      </w:r>
      <w:r w:rsidRPr="00C30296">
        <w:rPr>
          <w:color w:val="auto"/>
        </w:rPr>
        <w:t xml:space="preserve"> и мы, с Божьей помощью, попробуем отследить, как и какие имена давали сыновья Яакова его внукам. Мы говорили, что имена – это молитвы, имена – это надежды, имена – это знамения. И</w:t>
      </w:r>
      <w:r w:rsidR="001B34D8" w:rsidRPr="00C30296">
        <w:rPr>
          <w:color w:val="auto"/>
        </w:rPr>
        <w:t>,</w:t>
      </w:r>
      <w:r w:rsidRPr="00C30296">
        <w:rPr>
          <w:color w:val="auto"/>
        </w:rPr>
        <w:t xml:space="preserve"> может быть, рассматривая имена, мы что-то о них ещё узнаем. Ведь, по сути, мы очень мало знаем о большинстве сыновей Яакова, о которых просто иногда только упоминается, что они родились, и больше ничего о них не известно. Возможно, изучая имена, мы и сможем что-то понять</w:t>
      </w:r>
      <w:r w:rsidR="004D6FB7" w:rsidRPr="00C30296">
        <w:rPr>
          <w:color w:val="auto"/>
        </w:rPr>
        <w:t>.</w:t>
      </w:r>
      <w:r w:rsidR="004D6FB7" w:rsidRPr="00C30296">
        <w:rPr>
          <w:color w:val="auto"/>
        </w:rPr>
        <w:br w:type="page"/>
      </w:r>
    </w:p>
    <w:p w14:paraId="00B8C4CA" w14:textId="35947ADE" w:rsidR="00F13D0E" w:rsidRPr="00C30296" w:rsidRDefault="00F13D0E" w:rsidP="00F13D0E">
      <w:pPr>
        <w:pStyle w:val="2"/>
      </w:pPr>
      <w:bookmarkStart w:id="437" w:name="_Toc139225180"/>
      <w:bookmarkStart w:id="438" w:name="_Toc142942500"/>
      <w:r w:rsidRPr="00C30296">
        <w:lastRenderedPageBreak/>
        <w:t>Что в имени тебе? (46:8-27</w:t>
      </w:r>
      <w:bookmarkEnd w:id="437"/>
      <w:r w:rsidRPr="00C30296">
        <w:t>)</w:t>
      </w:r>
      <w:bookmarkEnd w:id="438"/>
    </w:p>
    <w:p w14:paraId="4B622BA9" w14:textId="77777777" w:rsidR="00F13D0E" w:rsidRPr="00C30296" w:rsidRDefault="00F13D0E" w:rsidP="00F13D0E">
      <w:pPr>
        <w:rPr>
          <w:color w:val="auto"/>
        </w:rPr>
      </w:pPr>
    </w:p>
    <w:p w14:paraId="1031C7AB" w14:textId="2D1F7110" w:rsidR="00F13D0E" w:rsidRPr="00C30296" w:rsidRDefault="00F13D0E" w:rsidP="00F13D0E">
      <w:pPr>
        <w:rPr>
          <w:color w:val="auto"/>
        </w:rPr>
      </w:pPr>
      <w:r w:rsidRPr="00C30296">
        <w:rPr>
          <w:color w:val="auto"/>
        </w:rPr>
        <w:t>Мы остановились на том, Тора нам рассказала, как Яаков и всё его семейство с сыновьями и внуками спускается в Египет. И в нашем отрывке Тора перечислит имена всего семейства Яакова, всех, кто спускается с ним в Египет. С этими именами мы попробуем немножко разобраться.</w:t>
      </w:r>
    </w:p>
    <w:p w14:paraId="60C59ED2" w14:textId="77777777" w:rsidR="00F13D0E" w:rsidRPr="00C30296" w:rsidRDefault="00F13D0E" w:rsidP="001935C0">
      <w:pPr>
        <w:pStyle w:val="13"/>
      </w:pPr>
    </w:p>
    <w:p w14:paraId="186AC4DE" w14:textId="77777777" w:rsidR="00F13D0E" w:rsidRPr="00C30296" w:rsidRDefault="00F13D0E" w:rsidP="001935C0">
      <w:pPr>
        <w:pStyle w:val="13"/>
      </w:pPr>
      <w:r w:rsidRPr="00C30296">
        <w:rPr>
          <w:szCs w:val="28"/>
          <w:rtl/>
        </w:rPr>
        <w:t>וְאֵלֶּה שְׁמוֹת בְּנֵי-יִשְׂרָאֵל הַבָּאִים מִצְרַיְמָה יַעֲקֹב וּבָנָיו בְּכֹר יַעֲקֹב רְאוּבֵן׃</w:t>
      </w:r>
    </w:p>
    <w:p w14:paraId="530F45AD" w14:textId="77777777" w:rsidR="00F13D0E" w:rsidRPr="00C30296" w:rsidRDefault="00F13D0E" w:rsidP="001935C0">
      <w:pPr>
        <w:pStyle w:val="15"/>
        <w:rPr>
          <w:color w:val="auto"/>
        </w:rPr>
      </w:pPr>
      <w:r w:rsidRPr="00C30296">
        <w:rPr>
          <w:color w:val="auto"/>
        </w:rPr>
        <w:t>веэ́ле шемо́т бене-йисраэ́ль ѓабаи́м мицра́йима яако́в увана́в бехо́р яако́в реувэ́н</w:t>
      </w:r>
    </w:p>
    <w:p w14:paraId="0BF0CD33" w14:textId="7C351E48" w:rsidR="00F13D0E" w:rsidRPr="00C30296" w:rsidRDefault="00F13D0E" w:rsidP="001935C0">
      <w:pPr>
        <w:pStyle w:val="17"/>
        <w:rPr>
          <w:color w:val="auto"/>
        </w:rPr>
      </w:pPr>
      <w:r w:rsidRPr="00C30296">
        <w:rPr>
          <w:color w:val="auto"/>
        </w:rPr>
        <w:t>8. Вот имена сыновей Израиля, которые спускаются в Египет: Яаков и сыновья, Первенец Яакова</w:t>
      </w:r>
      <w:r w:rsidR="00206050" w:rsidRPr="00C30296">
        <w:rPr>
          <w:color w:val="auto"/>
        </w:rPr>
        <w:t xml:space="preserve"> – </w:t>
      </w:r>
      <w:r w:rsidRPr="00C30296">
        <w:rPr>
          <w:color w:val="auto"/>
        </w:rPr>
        <w:t>Реувен.</w:t>
      </w:r>
    </w:p>
    <w:p w14:paraId="2FFCDEB7" w14:textId="77777777" w:rsidR="00F13D0E" w:rsidRPr="00C30296" w:rsidRDefault="00F13D0E" w:rsidP="001935C0">
      <w:pPr>
        <w:pStyle w:val="13"/>
      </w:pPr>
    </w:p>
    <w:p w14:paraId="12F8ED5F" w14:textId="77777777" w:rsidR="00F13D0E" w:rsidRPr="00C30296" w:rsidRDefault="00F13D0E" w:rsidP="001935C0">
      <w:pPr>
        <w:pStyle w:val="13"/>
        <w:rPr>
          <w:szCs w:val="28"/>
        </w:rPr>
      </w:pPr>
      <w:r w:rsidRPr="00C30296">
        <w:rPr>
          <w:szCs w:val="28"/>
          <w:rtl/>
        </w:rPr>
        <w:t>וּבְנֵי רְאוּבֵן חֲנוֹךְ וּפַלּוּא וְחֶצְרוֹן וְכַרְמִי׃</w:t>
      </w:r>
    </w:p>
    <w:p w14:paraId="72B715A6" w14:textId="77777777" w:rsidR="00F13D0E" w:rsidRPr="00C30296" w:rsidRDefault="00F13D0E" w:rsidP="00707E5B">
      <w:pPr>
        <w:pStyle w:val="15"/>
        <w:rPr>
          <w:color w:val="auto"/>
        </w:rPr>
      </w:pPr>
      <w:r w:rsidRPr="00C30296">
        <w:rPr>
          <w:color w:val="auto"/>
        </w:rPr>
        <w:t>увнэ́ реувэ́н хано́х уфалу́ вехецро́н вехарми</w:t>
      </w:r>
    </w:p>
    <w:p w14:paraId="74C66DB9" w14:textId="77777777" w:rsidR="00F13D0E" w:rsidRPr="00C30296" w:rsidRDefault="00F13D0E" w:rsidP="00707E5B">
      <w:pPr>
        <w:pStyle w:val="17"/>
        <w:rPr>
          <w:color w:val="auto"/>
        </w:rPr>
      </w:pPr>
      <w:r w:rsidRPr="00C30296">
        <w:rPr>
          <w:color w:val="auto"/>
        </w:rPr>
        <w:t>9. А сыновья Реувена: Ханох, Палю, Хацран, Карми.</w:t>
      </w:r>
    </w:p>
    <w:p w14:paraId="7B6C4C1D" w14:textId="77777777" w:rsidR="00F13D0E" w:rsidRPr="00C30296" w:rsidRDefault="00F13D0E" w:rsidP="00707E5B">
      <w:pPr>
        <w:pStyle w:val="17"/>
        <w:rPr>
          <w:color w:val="auto"/>
        </w:rPr>
      </w:pPr>
    </w:p>
    <w:p w14:paraId="04B0E2C2" w14:textId="6D20EC3D" w:rsidR="00F13D0E" w:rsidRPr="00C30296" w:rsidRDefault="00F13D0E" w:rsidP="00F13D0E">
      <w:pPr>
        <w:rPr>
          <w:color w:val="auto"/>
        </w:rPr>
      </w:pPr>
      <w:r w:rsidRPr="00C30296">
        <w:rPr>
          <w:color w:val="auto"/>
        </w:rPr>
        <w:t>У Реувена четыре сына и их зовут Ханох, Палю, Хацран и Карми. Имя Ханох большинству читателей наверняка знакомо в звучании Енох. Так звали первого сына Каина, первенца первенца Адама</w:t>
      </w:r>
      <w:r w:rsidR="004D6FB7" w:rsidRPr="00C30296">
        <w:rPr>
          <w:color w:val="auto"/>
        </w:rPr>
        <w:t>, т</w:t>
      </w:r>
      <w:r w:rsidRPr="00C30296">
        <w:rPr>
          <w:color w:val="auto"/>
        </w:rPr>
        <w:t xml:space="preserve">о есть у Адама был первенец и у первенца сын, его звали Ханох. У первенца седьмого поколения, которого «взял Господь от земли», тоже было имя Ханох, этого Ханоха называют «седьмой от Адама». У Яакова тоже есть первенец, и у этого первенца тоже есть первенец, и его тоже зовут Ханох. Ханох означает </w:t>
      </w:r>
      <w:r w:rsidRPr="00C30296">
        <w:rPr>
          <w:i/>
          <w:iCs/>
          <w:color w:val="auto"/>
        </w:rPr>
        <w:t>обновлённый, начинатель, начаток чего-то нового</w:t>
      </w:r>
      <w:r w:rsidRPr="00C30296">
        <w:rPr>
          <w:color w:val="auto"/>
        </w:rPr>
        <w:t xml:space="preserve">. Например, </w:t>
      </w:r>
      <w:r w:rsidRPr="00C30296">
        <w:rPr>
          <w:i/>
          <w:iCs/>
          <w:color w:val="auto"/>
        </w:rPr>
        <w:t>новоселье</w:t>
      </w:r>
      <w:r w:rsidRPr="00C30296">
        <w:rPr>
          <w:color w:val="auto"/>
        </w:rPr>
        <w:t xml:space="preserve"> на иврите – </w:t>
      </w:r>
      <w:r w:rsidRPr="00C30296">
        <w:rPr>
          <w:i/>
          <w:iCs/>
          <w:color w:val="auto"/>
        </w:rPr>
        <w:t>ханука́т-байт</w:t>
      </w:r>
      <w:r w:rsidRPr="00C30296">
        <w:rPr>
          <w:color w:val="auto"/>
        </w:rPr>
        <w:t>. И праздник Обновления (</w:t>
      </w:r>
      <w:r w:rsidRPr="00C30296">
        <w:rPr>
          <w:i/>
          <w:iCs/>
          <w:color w:val="auto"/>
        </w:rPr>
        <w:t>Ханука́)</w:t>
      </w:r>
      <w:r w:rsidRPr="00C30296">
        <w:rPr>
          <w:color w:val="auto"/>
        </w:rPr>
        <w:t xml:space="preserve"> происходит от того же самого корня. </w:t>
      </w:r>
    </w:p>
    <w:p w14:paraId="10F7E773" w14:textId="77777777" w:rsidR="00F13D0E" w:rsidRPr="00C30296" w:rsidRDefault="00F13D0E" w:rsidP="00F13D0E">
      <w:pPr>
        <w:rPr>
          <w:color w:val="auto"/>
        </w:rPr>
      </w:pPr>
      <w:r w:rsidRPr="00C30296">
        <w:rPr>
          <w:color w:val="auto"/>
        </w:rPr>
        <w:lastRenderedPageBreak/>
        <w:t xml:space="preserve">Палю – имя, которое необычно звучит для современного уха, это второй сын Реувена. Его имя происходит от корня </w:t>
      </w:r>
      <w:r w:rsidRPr="00C30296">
        <w:rPr>
          <w:rStyle w:val="aff3"/>
          <w:rFonts w:eastAsiaTheme="minorHAnsi" w:hint="cs"/>
          <w:b/>
          <w:bCs/>
          <w:color w:val="auto"/>
          <w:rtl/>
        </w:rPr>
        <w:t>פלה</w:t>
      </w:r>
      <w:r w:rsidRPr="00C30296">
        <w:rPr>
          <w:color w:val="auto"/>
        </w:rPr>
        <w:t xml:space="preserve"> </w:t>
      </w:r>
      <w:r w:rsidRPr="00C30296">
        <w:rPr>
          <w:i/>
          <w:iCs/>
          <w:color w:val="auto"/>
        </w:rPr>
        <w:t>(пей-ламэд-ѓэй) – умеющий различать, разбирающийся в тонкостях, умеющий тонко рассуждать, способный различать между вещами</w:t>
      </w:r>
      <w:r w:rsidRPr="00C30296">
        <w:rPr>
          <w:color w:val="auto"/>
        </w:rPr>
        <w:t xml:space="preserve">. </w:t>
      </w:r>
    </w:p>
    <w:p w14:paraId="1176D862" w14:textId="2B70BEAD" w:rsidR="00F13D0E" w:rsidRPr="00C30296" w:rsidRDefault="00F13D0E" w:rsidP="00F13D0E">
      <w:pPr>
        <w:rPr>
          <w:color w:val="auto"/>
        </w:rPr>
      </w:pPr>
      <w:r w:rsidRPr="00C30296">
        <w:rPr>
          <w:color w:val="auto"/>
        </w:rPr>
        <w:t>Третьего сына Реувена зовут Хацран</w:t>
      </w:r>
      <w:r w:rsidRPr="00C30296">
        <w:rPr>
          <w:rStyle w:val="aff5"/>
          <w:color w:val="auto"/>
        </w:rPr>
        <w:t>.</w:t>
      </w:r>
      <w:r w:rsidRPr="00C30296">
        <w:rPr>
          <w:color w:val="auto"/>
        </w:rPr>
        <w:t xml:space="preserve"> Одно из пониманий этого имени связано тоже со значением </w:t>
      </w:r>
      <w:r w:rsidRPr="00C30296">
        <w:rPr>
          <w:i/>
          <w:iCs/>
          <w:color w:val="auto"/>
        </w:rPr>
        <w:t>сведующий, разбирающийся, умеющий разграничивать вещи, знающий границы между вещами</w:t>
      </w:r>
      <w:r w:rsidR="00206050" w:rsidRPr="00C30296">
        <w:rPr>
          <w:i/>
          <w:iCs/>
          <w:color w:val="auto"/>
        </w:rPr>
        <w:t xml:space="preserve"> – </w:t>
      </w:r>
      <w:r w:rsidRPr="00C30296">
        <w:rPr>
          <w:color w:val="auto"/>
        </w:rPr>
        <w:t>опытный такой, «прожжённый» юрист</w:t>
      </w:r>
      <w:r w:rsidRPr="00C30296">
        <w:rPr>
          <w:rStyle w:val="aff7"/>
          <w:color w:val="auto"/>
        </w:rPr>
        <w:t>.</w:t>
      </w:r>
      <w:r w:rsidRPr="00C30296">
        <w:rPr>
          <w:color w:val="auto"/>
        </w:rPr>
        <w:t xml:space="preserve"> Второе значение этого слова более простое, от корня </w:t>
      </w:r>
      <w:r w:rsidRPr="00C30296">
        <w:rPr>
          <w:i/>
          <w:iCs/>
          <w:color w:val="auto"/>
        </w:rPr>
        <w:t>хаце́р (двор)</w:t>
      </w:r>
      <w:r w:rsidRPr="00C30296">
        <w:rPr>
          <w:color w:val="auto"/>
        </w:rPr>
        <w:t xml:space="preserve"> и означает просто оседлого человека, человека, который перешёл на оседлый образ жизни. </w:t>
      </w:r>
    </w:p>
    <w:p w14:paraId="1757E485" w14:textId="54F511A9" w:rsidR="00F13D0E" w:rsidRPr="00C30296" w:rsidRDefault="00F13D0E" w:rsidP="00F13D0E">
      <w:pPr>
        <w:rPr>
          <w:color w:val="auto"/>
        </w:rPr>
      </w:pPr>
      <w:r w:rsidRPr="00C30296">
        <w:rPr>
          <w:color w:val="auto"/>
        </w:rPr>
        <w:t xml:space="preserve">Имя четвёртого сына – Карми, что означает </w:t>
      </w:r>
      <w:r w:rsidRPr="00C30296">
        <w:rPr>
          <w:i/>
          <w:iCs/>
          <w:color w:val="auto"/>
        </w:rPr>
        <w:t>я – виноградник Всевышнего</w:t>
      </w:r>
      <w:r w:rsidRPr="00C30296">
        <w:rPr>
          <w:color w:val="auto"/>
        </w:rPr>
        <w:t xml:space="preserve"> или </w:t>
      </w:r>
      <w:r w:rsidRPr="00C30296">
        <w:rPr>
          <w:i/>
          <w:iCs/>
          <w:color w:val="auto"/>
        </w:rPr>
        <w:t>Господь – мой Виноградарь</w:t>
      </w:r>
      <w:r w:rsidRPr="00C30296">
        <w:rPr>
          <w:color w:val="auto"/>
        </w:rPr>
        <w:t xml:space="preserve">, тоже так можно перевести, или </w:t>
      </w:r>
      <w:r w:rsidRPr="00C30296">
        <w:rPr>
          <w:i/>
          <w:iCs/>
          <w:color w:val="auto"/>
        </w:rPr>
        <w:t>родившийся в винограднике</w:t>
      </w:r>
      <w:r w:rsidRPr="00C30296">
        <w:rPr>
          <w:color w:val="auto"/>
        </w:rPr>
        <w:t xml:space="preserve"> (если уж совсем буднично), от корня </w:t>
      </w:r>
      <w:r w:rsidRPr="00C30296">
        <w:rPr>
          <w:i/>
          <w:iCs/>
          <w:color w:val="auto"/>
        </w:rPr>
        <w:t>ке́рем – виноградник</w:t>
      </w:r>
      <w:r w:rsidRPr="00C30296">
        <w:rPr>
          <w:rStyle w:val="aff7"/>
          <w:color w:val="auto"/>
        </w:rPr>
        <w:t>.</w:t>
      </w:r>
      <w:r w:rsidRPr="00C30296">
        <w:rPr>
          <w:color w:val="auto"/>
        </w:rPr>
        <w:t xml:space="preserve"> </w:t>
      </w:r>
    </w:p>
    <w:p w14:paraId="21E68FA5" w14:textId="2DCAAC8E" w:rsidR="00F13D0E" w:rsidRPr="00C30296" w:rsidRDefault="00F13D0E" w:rsidP="00F13D0E">
      <w:pPr>
        <w:rPr>
          <w:color w:val="auto"/>
        </w:rPr>
      </w:pPr>
      <w:r w:rsidRPr="00C30296">
        <w:rPr>
          <w:color w:val="auto"/>
        </w:rPr>
        <w:t>Что можно сказать об этих именах? Если принимать во внимание, что и</w:t>
      </w:r>
      <w:r w:rsidR="004D6FB7" w:rsidRPr="00C30296">
        <w:rPr>
          <w:color w:val="auto"/>
        </w:rPr>
        <w:t xml:space="preserve"> </w:t>
      </w:r>
      <w:r w:rsidRPr="00C30296">
        <w:rPr>
          <w:color w:val="auto"/>
        </w:rPr>
        <w:t>Палю, и Хацран – это юридические, своеобразные термины, то можно сказать, что речь идёт о какой-то борьбе за права. И тогда в имени Карми – мой надел от Всевышнего, мой виноградник</w:t>
      </w:r>
      <w:r w:rsidR="00206050" w:rsidRPr="00C30296">
        <w:rPr>
          <w:color w:val="auto"/>
        </w:rPr>
        <w:t xml:space="preserve"> – </w:t>
      </w:r>
      <w:r w:rsidRPr="00C30296">
        <w:rPr>
          <w:color w:val="auto"/>
        </w:rPr>
        <w:t>можно разглядеть</w:t>
      </w:r>
      <w:r w:rsidR="004D6FB7" w:rsidRPr="00C30296">
        <w:rPr>
          <w:color w:val="auto"/>
        </w:rPr>
        <w:t>,</w:t>
      </w:r>
      <w:r w:rsidRPr="00C30296">
        <w:rPr>
          <w:color w:val="auto"/>
        </w:rPr>
        <w:t xml:space="preserve"> что Реувен, в какой-то степени, пытается отстаивать свои права первенства, бороться за свое первенство. И тогда виноградник его – это доля его, полученная как доля первенца или уже не как первенца, по-разному можно рассуждать. Вот такие четыре сына у Реувена.</w:t>
      </w:r>
    </w:p>
    <w:p w14:paraId="252171CD" w14:textId="77777777" w:rsidR="00F13D0E" w:rsidRPr="00C30296" w:rsidRDefault="00F13D0E" w:rsidP="00707E5B">
      <w:pPr>
        <w:pStyle w:val="13"/>
      </w:pPr>
    </w:p>
    <w:p w14:paraId="0F179C8B" w14:textId="77777777" w:rsidR="00F13D0E" w:rsidRPr="00C30296" w:rsidRDefault="00F13D0E" w:rsidP="00707E5B">
      <w:pPr>
        <w:pStyle w:val="13"/>
        <w:rPr>
          <w:szCs w:val="28"/>
        </w:rPr>
      </w:pPr>
      <w:r w:rsidRPr="00C30296">
        <w:rPr>
          <w:szCs w:val="28"/>
        </w:rPr>
        <w:t>וּבְנֵי שִׁמְעוֹן יְמוּאֵל וְיָמִין וְאֹהַד וְיָכִין וְצֹחַר וְשָׁאוּל בֶּן-הַכְּנַעֲנִית׃</w:t>
      </w:r>
    </w:p>
    <w:p w14:paraId="17DD3686" w14:textId="77777777" w:rsidR="00F13D0E" w:rsidRPr="00C30296" w:rsidRDefault="00F13D0E" w:rsidP="00707E5B">
      <w:pPr>
        <w:pStyle w:val="15"/>
        <w:rPr>
          <w:color w:val="auto"/>
        </w:rPr>
      </w:pPr>
      <w:r w:rsidRPr="00C30296">
        <w:rPr>
          <w:color w:val="auto"/>
        </w:rPr>
        <w:t>увнэ́ шимъо́н емуэ́ль веями́н вео́ѓад веяхи́н вецо́хар вешау́ль бен-ѓаканаани́т</w:t>
      </w:r>
    </w:p>
    <w:p w14:paraId="1C8164BC" w14:textId="77777777" w:rsidR="00F13D0E" w:rsidRPr="00C30296" w:rsidRDefault="00F13D0E" w:rsidP="00707E5B">
      <w:pPr>
        <w:pStyle w:val="17"/>
        <w:rPr>
          <w:color w:val="auto"/>
        </w:rPr>
      </w:pPr>
      <w:r w:rsidRPr="00C30296">
        <w:rPr>
          <w:color w:val="auto"/>
        </w:rPr>
        <w:lastRenderedPageBreak/>
        <w:t>10. Вот сыновья Шимона: Йемуэль, и ямин, и оѓед, и яхин, и ицхар, и шауль, сын Ханаанеянки.</w:t>
      </w:r>
    </w:p>
    <w:p w14:paraId="2B0240A9" w14:textId="77777777" w:rsidR="00F13D0E" w:rsidRPr="00C30296" w:rsidRDefault="00F13D0E" w:rsidP="00707E5B">
      <w:pPr>
        <w:pStyle w:val="17"/>
        <w:rPr>
          <w:color w:val="auto"/>
        </w:rPr>
      </w:pPr>
    </w:p>
    <w:p w14:paraId="10776E5C" w14:textId="5771FFC9" w:rsidR="00F13D0E" w:rsidRPr="00C30296" w:rsidRDefault="00F13D0E" w:rsidP="004D6FB7">
      <w:pPr>
        <w:rPr>
          <w:color w:val="auto"/>
        </w:rPr>
      </w:pPr>
      <w:r w:rsidRPr="00C30296">
        <w:rPr>
          <w:color w:val="auto"/>
        </w:rPr>
        <w:t xml:space="preserve">Итак, Йемуэль, старший сын Шимона, его имя означает </w:t>
      </w:r>
      <w:r w:rsidRPr="00C30296">
        <w:rPr>
          <w:i/>
          <w:iCs/>
          <w:color w:val="auto"/>
        </w:rPr>
        <w:t>Господь – десница моя, Господь – моя сила</w:t>
      </w:r>
      <w:r w:rsidRPr="00C30296">
        <w:rPr>
          <w:color w:val="auto"/>
        </w:rPr>
        <w:t xml:space="preserve">. </w:t>
      </w:r>
    </w:p>
    <w:p w14:paraId="50D18687" w14:textId="4B6E9C02" w:rsidR="00F13D0E" w:rsidRPr="00C30296" w:rsidRDefault="00F13D0E" w:rsidP="004D6FB7">
      <w:pPr>
        <w:rPr>
          <w:color w:val="auto"/>
        </w:rPr>
      </w:pPr>
      <w:r w:rsidRPr="00C30296">
        <w:rPr>
          <w:color w:val="auto"/>
        </w:rPr>
        <w:t xml:space="preserve">Ямин, второй сын, – </w:t>
      </w:r>
      <w:r w:rsidRPr="00C30296">
        <w:rPr>
          <w:i/>
          <w:iCs/>
          <w:color w:val="auto"/>
        </w:rPr>
        <w:t xml:space="preserve">сильный </w:t>
      </w:r>
      <w:r w:rsidRPr="00C30296">
        <w:rPr>
          <w:color w:val="auto"/>
        </w:rPr>
        <w:t>или</w:t>
      </w:r>
      <w:r w:rsidRPr="00C30296">
        <w:rPr>
          <w:i/>
          <w:iCs/>
          <w:color w:val="auto"/>
        </w:rPr>
        <w:t xml:space="preserve"> тот, кто даёт мне силу</w:t>
      </w:r>
      <w:r w:rsidRPr="00C30296">
        <w:rPr>
          <w:color w:val="auto"/>
        </w:rPr>
        <w:t xml:space="preserve">. Смотрите, сколько упора на силу у Шимона. Мы знаем, что Шимон и Леви – это главные защитники с мечом в семье Яакова, в хорошую или плохую сторону. </w:t>
      </w:r>
    </w:p>
    <w:p w14:paraId="1122D159" w14:textId="6C44C148" w:rsidR="00F13D0E" w:rsidRPr="00C30296" w:rsidRDefault="00F13D0E" w:rsidP="004D6FB7">
      <w:pPr>
        <w:rPr>
          <w:color w:val="auto"/>
          <w:lang w:bidi="he-IL"/>
        </w:rPr>
      </w:pPr>
      <w:r w:rsidRPr="00C30296">
        <w:rPr>
          <w:color w:val="auto"/>
        </w:rPr>
        <w:t>Третий сын – Оѓед</w:t>
      </w:r>
      <w:r w:rsidRPr="00C30296">
        <w:rPr>
          <w:color w:val="auto"/>
          <w:lang w:bidi="he-IL"/>
        </w:rPr>
        <w:t xml:space="preserve">. </w:t>
      </w:r>
      <w:r w:rsidRPr="00C30296">
        <w:rPr>
          <w:color w:val="auto"/>
        </w:rPr>
        <w:t>Оѓед</w:t>
      </w:r>
      <w:r w:rsidRPr="00C30296">
        <w:rPr>
          <w:color w:val="auto"/>
          <w:lang w:bidi="he-IL"/>
        </w:rPr>
        <w:t xml:space="preserve"> – это </w:t>
      </w:r>
      <w:r w:rsidRPr="00C30296">
        <w:rPr>
          <w:i/>
          <w:iCs/>
          <w:color w:val="auto"/>
        </w:rPr>
        <w:t>тот, кто поддерживает, воодушевляет, тот, кто кричит «ура»</w:t>
      </w:r>
      <w:r w:rsidRPr="00C30296">
        <w:rPr>
          <w:color w:val="auto"/>
          <w:lang w:bidi="he-IL"/>
        </w:rPr>
        <w:t xml:space="preserve">. На современном иврите </w:t>
      </w:r>
      <w:r w:rsidRPr="00C30296">
        <w:rPr>
          <w:i/>
          <w:iCs/>
          <w:color w:val="auto"/>
        </w:rPr>
        <w:t xml:space="preserve">оѓади́м </w:t>
      </w:r>
      <w:r w:rsidRPr="00C30296">
        <w:rPr>
          <w:color w:val="auto"/>
          <w:lang w:bidi="he-IL"/>
        </w:rPr>
        <w:t xml:space="preserve">– это </w:t>
      </w:r>
      <w:r w:rsidRPr="00C30296">
        <w:rPr>
          <w:i/>
          <w:iCs/>
          <w:color w:val="auto"/>
        </w:rPr>
        <w:t>болельщики, оѓед</w:t>
      </w:r>
      <w:r w:rsidRPr="00C30296">
        <w:rPr>
          <w:color w:val="auto"/>
          <w:lang w:bidi="he-IL"/>
        </w:rPr>
        <w:t xml:space="preserve"> – это </w:t>
      </w:r>
      <w:r w:rsidRPr="00C30296">
        <w:rPr>
          <w:i/>
          <w:iCs/>
          <w:color w:val="auto"/>
        </w:rPr>
        <w:t>болельщик</w:t>
      </w:r>
      <w:r w:rsidR="00206050" w:rsidRPr="00C30296">
        <w:rPr>
          <w:color w:val="auto"/>
          <w:lang w:bidi="he-IL"/>
        </w:rPr>
        <w:t xml:space="preserve"> – </w:t>
      </w:r>
      <w:r w:rsidRPr="00C30296">
        <w:rPr>
          <w:color w:val="auto"/>
          <w:lang w:bidi="he-IL"/>
        </w:rPr>
        <w:t xml:space="preserve">болельщик футбольный, болельщик спортивный, </w:t>
      </w:r>
      <w:r w:rsidRPr="00C30296">
        <w:rPr>
          <w:color w:val="auto"/>
        </w:rPr>
        <w:t>поддерживающий, подкрепляющий</w:t>
      </w:r>
      <w:r w:rsidRPr="00C30296">
        <w:rPr>
          <w:color w:val="auto"/>
          <w:lang w:bidi="he-IL"/>
        </w:rPr>
        <w:t>.</w:t>
      </w:r>
    </w:p>
    <w:p w14:paraId="7FC5F0CF" w14:textId="14DBAC4A" w:rsidR="00F13D0E" w:rsidRPr="00C30296" w:rsidRDefault="00F13D0E" w:rsidP="00707E5B">
      <w:pPr>
        <w:rPr>
          <w:rStyle w:val="aff5"/>
          <w:color w:val="auto"/>
        </w:rPr>
      </w:pPr>
      <w:r w:rsidRPr="00C30296">
        <w:rPr>
          <w:color w:val="auto"/>
        </w:rPr>
        <w:t>Яхин</w:t>
      </w:r>
      <w:r w:rsidRPr="00C30296">
        <w:rPr>
          <w:color w:val="auto"/>
          <w:lang w:bidi="he-IL"/>
        </w:rPr>
        <w:t xml:space="preserve">, ещё одно имя, </w:t>
      </w:r>
      <w:r w:rsidRPr="00C30296">
        <w:rPr>
          <w:color w:val="auto"/>
        </w:rPr>
        <w:t>означает</w:t>
      </w:r>
      <w:r w:rsidRPr="00C30296">
        <w:rPr>
          <w:rStyle w:val="aff7"/>
          <w:color w:val="auto"/>
        </w:rPr>
        <w:t xml:space="preserve"> </w:t>
      </w:r>
      <w:r w:rsidRPr="00C30296">
        <w:rPr>
          <w:color w:val="auto"/>
        </w:rPr>
        <w:t>тот, кто находится в состоянии боевой готовности</w:t>
      </w:r>
      <w:r w:rsidRPr="00C30296">
        <w:rPr>
          <w:rStyle w:val="aff5"/>
          <w:color w:val="auto"/>
        </w:rPr>
        <w:t xml:space="preserve">. </w:t>
      </w:r>
    </w:p>
    <w:p w14:paraId="67B43F37" w14:textId="77777777" w:rsidR="00F13D0E" w:rsidRPr="00C30296" w:rsidRDefault="00F13D0E" w:rsidP="00707E5B">
      <w:pPr>
        <w:rPr>
          <w:color w:val="auto"/>
          <w:lang w:bidi="he-IL"/>
        </w:rPr>
      </w:pPr>
      <w:r w:rsidRPr="00C30296">
        <w:rPr>
          <w:color w:val="auto"/>
        </w:rPr>
        <w:t>Цхор</w:t>
      </w:r>
      <w:r w:rsidRPr="00C30296">
        <w:rPr>
          <w:color w:val="auto"/>
          <w:lang w:bidi="he-IL"/>
        </w:rPr>
        <w:t xml:space="preserve">, ещё один сын, означает </w:t>
      </w:r>
      <w:r w:rsidRPr="00C30296">
        <w:rPr>
          <w:color w:val="auto"/>
        </w:rPr>
        <w:t>тот, кто ясно видит ситуацию, тот, кто освещает поле, освещает день.</w:t>
      </w:r>
      <w:r w:rsidRPr="00C30296">
        <w:rPr>
          <w:color w:val="auto"/>
          <w:lang w:bidi="he-IL"/>
        </w:rPr>
        <w:t xml:space="preserve"> </w:t>
      </w:r>
    </w:p>
    <w:p w14:paraId="08EA114D" w14:textId="3C7BBA08" w:rsidR="00F13D0E" w:rsidRPr="00C30296" w:rsidRDefault="00F13D0E" w:rsidP="00707E5B">
      <w:pPr>
        <w:rPr>
          <w:color w:val="auto"/>
          <w:lang w:bidi="he-IL"/>
        </w:rPr>
      </w:pPr>
      <w:r w:rsidRPr="00C30296">
        <w:rPr>
          <w:color w:val="auto"/>
          <w:lang w:bidi="he-IL"/>
        </w:rPr>
        <w:t>И среди сыновей Шимона есть ещё Шауль, сын ханаанеянки. О том, кто это такой, мало что можно сказать. Почему-то воспринимается, что Дина – она ханаанеянка</w:t>
      </w:r>
      <w:r w:rsidR="004D6FB7" w:rsidRPr="00C30296">
        <w:rPr>
          <w:color w:val="auto"/>
          <w:lang w:bidi="he-IL"/>
        </w:rPr>
        <w:t>,</w:t>
      </w:r>
      <w:r w:rsidRPr="00C30296">
        <w:rPr>
          <w:color w:val="auto"/>
          <w:lang w:bidi="he-IL"/>
        </w:rPr>
        <w:t xml:space="preserve"> и, возможно, Шимон усыновил как сына пришелицы именно сына Дины, и получился такой Шауль. В общем, если посмотреть, то сыновья Шимона, все имена в семье завязаны на силу, на реализацию силы. Шимон постоянно делает упор на силу и вот</w:t>
      </w:r>
      <w:r w:rsidR="00206050" w:rsidRPr="00C30296">
        <w:rPr>
          <w:color w:val="auto"/>
          <w:lang w:bidi="he-IL"/>
        </w:rPr>
        <w:t xml:space="preserve"> – </w:t>
      </w:r>
      <w:r w:rsidRPr="00C30296">
        <w:rPr>
          <w:color w:val="auto"/>
          <w:lang w:bidi="he-IL"/>
        </w:rPr>
        <w:t>Шауль, сын ханаанеянки, который сюда как-то затесался, вообще непонятно кто, и история с Диной, может быть, не так уж и странно тут выглядит.</w:t>
      </w:r>
    </w:p>
    <w:p w14:paraId="5E649B41" w14:textId="77777777" w:rsidR="00707E5B" w:rsidRPr="00C30296" w:rsidRDefault="00707E5B" w:rsidP="00707E5B">
      <w:pPr>
        <w:pStyle w:val="13"/>
      </w:pPr>
    </w:p>
    <w:p w14:paraId="0AE99CF6" w14:textId="4A6D4E60" w:rsidR="00F13D0E" w:rsidRPr="00C30296" w:rsidRDefault="00F13D0E" w:rsidP="00707E5B">
      <w:pPr>
        <w:pStyle w:val="13"/>
        <w:rPr>
          <w:szCs w:val="28"/>
        </w:rPr>
      </w:pPr>
      <w:r w:rsidRPr="00C30296">
        <w:rPr>
          <w:szCs w:val="28"/>
        </w:rPr>
        <w:t>וּבְנֵי לֵוִי גֵּרְשׁוֹן קְהָת וּמְרָרִי׃</w:t>
      </w:r>
    </w:p>
    <w:p w14:paraId="3F372E88" w14:textId="77777777" w:rsidR="00F13D0E" w:rsidRPr="00C30296" w:rsidRDefault="00F13D0E" w:rsidP="00707E5B">
      <w:pPr>
        <w:pStyle w:val="15"/>
        <w:rPr>
          <w:color w:val="auto"/>
        </w:rPr>
      </w:pPr>
      <w:r w:rsidRPr="00C30296">
        <w:rPr>
          <w:color w:val="auto"/>
        </w:rPr>
        <w:t>увнэ́ леви́ герешо́н кеѓа́т умрари́</w:t>
      </w:r>
    </w:p>
    <w:p w14:paraId="4300F4D8" w14:textId="50FF698B" w:rsidR="00F13D0E" w:rsidRPr="00C30296" w:rsidRDefault="00F13D0E" w:rsidP="00707E5B">
      <w:pPr>
        <w:pStyle w:val="17"/>
        <w:rPr>
          <w:color w:val="auto"/>
        </w:rPr>
      </w:pPr>
      <w:r w:rsidRPr="00C30296">
        <w:rPr>
          <w:color w:val="auto"/>
        </w:rPr>
        <w:t>11. Сыновья Леви: Гершон, К</w:t>
      </w:r>
      <w:r w:rsidR="001B34D8" w:rsidRPr="00C30296">
        <w:rPr>
          <w:color w:val="auto"/>
        </w:rPr>
        <w:t>е</w:t>
      </w:r>
      <w:r w:rsidRPr="00C30296">
        <w:rPr>
          <w:color w:val="auto"/>
        </w:rPr>
        <w:t>ѓат и Мрари.</w:t>
      </w:r>
    </w:p>
    <w:p w14:paraId="16BDC95B" w14:textId="77777777" w:rsidR="00F13D0E" w:rsidRPr="00C30296" w:rsidRDefault="00F13D0E" w:rsidP="00707E5B">
      <w:pPr>
        <w:pStyle w:val="17"/>
        <w:rPr>
          <w:color w:val="auto"/>
        </w:rPr>
      </w:pPr>
    </w:p>
    <w:p w14:paraId="09E25518" w14:textId="77777777" w:rsidR="00F13D0E" w:rsidRPr="00C30296" w:rsidRDefault="00F13D0E" w:rsidP="00F13D0E">
      <w:pPr>
        <w:rPr>
          <w:color w:val="auto"/>
        </w:rPr>
      </w:pPr>
      <w:r w:rsidRPr="00C30296">
        <w:rPr>
          <w:color w:val="auto"/>
        </w:rPr>
        <w:lastRenderedPageBreak/>
        <w:t xml:space="preserve">Гершон – это </w:t>
      </w:r>
      <w:r w:rsidRPr="00C30296">
        <w:rPr>
          <w:i/>
          <w:color w:val="auto"/>
        </w:rPr>
        <w:t>пришелец, изгнанник, тот, кто не имеет своего надела на земле.</w:t>
      </w:r>
    </w:p>
    <w:p w14:paraId="4AE73390" w14:textId="7180DAAD" w:rsidR="00F13D0E" w:rsidRPr="00C30296" w:rsidRDefault="00F13D0E" w:rsidP="00F13D0E">
      <w:pPr>
        <w:rPr>
          <w:color w:val="auto"/>
        </w:rPr>
      </w:pPr>
      <w:r w:rsidRPr="00C30296">
        <w:rPr>
          <w:color w:val="auto"/>
        </w:rPr>
        <w:t xml:space="preserve">Кеѓат – это </w:t>
      </w:r>
      <w:r w:rsidRPr="00C30296">
        <w:rPr>
          <w:i/>
          <w:iCs/>
          <w:color w:val="auto"/>
        </w:rPr>
        <w:t>тот, кто живёт спокойной жизнью</w:t>
      </w:r>
      <w:r w:rsidRPr="00C30296">
        <w:rPr>
          <w:color w:val="auto"/>
        </w:rPr>
        <w:t>, не суетной, но удалённой от всего, скрывается вдали от глаз, как люди, которые переживали гонения</w:t>
      </w:r>
      <w:r w:rsidR="001B34D8" w:rsidRPr="00C30296">
        <w:rPr>
          <w:color w:val="auto"/>
        </w:rPr>
        <w:t>,</w:t>
      </w:r>
      <w:r w:rsidRPr="00C30296">
        <w:rPr>
          <w:color w:val="auto"/>
        </w:rPr>
        <w:t xml:space="preserve"> сидя в провинции.</w:t>
      </w:r>
    </w:p>
    <w:p w14:paraId="22B1FDD8" w14:textId="77777777" w:rsidR="00F13D0E" w:rsidRPr="00C30296" w:rsidRDefault="00F13D0E" w:rsidP="00F13D0E">
      <w:pPr>
        <w:rPr>
          <w:color w:val="auto"/>
        </w:rPr>
      </w:pPr>
      <w:r w:rsidRPr="00C30296">
        <w:rPr>
          <w:color w:val="auto"/>
        </w:rPr>
        <w:t xml:space="preserve"> И Мрари – это </w:t>
      </w:r>
      <w:r w:rsidRPr="00C30296">
        <w:rPr>
          <w:i/>
          <w:iCs/>
          <w:color w:val="auto"/>
        </w:rPr>
        <w:t>выносливый, вытерпевающий</w:t>
      </w:r>
      <w:r w:rsidRPr="00C30296">
        <w:rPr>
          <w:color w:val="auto"/>
        </w:rPr>
        <w:t xml:space="preserve"> или </w:t>
      </w:r>
      <w:r w:rsidRPr="00C30296">
        <w:rPr>
          <w:i/>
          <w:iCs/>
          <w:color w:val="auto"/>
        </w:rPr>
        <w:t>пережидающий, сидящий в стороне</w:t>
      </w:r>
      <w:r w:rsidRPr="00C30296">
        <w:rPr>
          <w:rStyle w:val="aff7"/>
          <w:color w:val="auto"/>
        </w:rPr>
        <w:t>.</w:t>
      </w:r>
      <w:r w:rsidRPr="00C30296">
        <w:rPr>
          <w:color w:val="auto"/>
        </w:rPr>
        <w:t xml:space="preserve"> Очень интересный набор имён, похоже на: «скройся, пережди, посиди в засаде».</w:t>
      </w:r>
    </w:p>
    <w:p w14:paraId="188CCED1" w14:textId="77777777" w:rsidR="00F13D0E" w:rsidRPr="00C30296" w:rsidRDefault="00F13D0E" w:rsidP="00695B04">
      <w:pPr>
        <w:pStyle w:val="13"/>
      </w:pPr>
      <w:r w:rsidRPr="00C30296">
        <w:rPr>
          <w:szCs w:val="28"/>
          <w:rtl/>
        </w:rPr>
        <w:br/>
        <w:t>וּבְנֵי יְהוּדָה עֵר וְאוֹנָן וְשֵׁלָה וָפֶרֶץ וָזָרַח וַיָּמָת עֵר וְאוֹנָן בְּאֶרֶץ כְּנַעַן וַיִּהְיוּ בְנֵי־פֶרֶץ חֶצְרוֹן וְחָמוּל׃</w:t>
      </w:r>
    </w:p>
    <w:p w14:paraId="6CE6D4E1" w14:textId="77777777" w:rsidR="00F13D0E" w:rsidRPr="00C30296" w:rsidRDefault="00F13D0E" w:rsidP="00707E5B">
      <w:pPr>
        <w:pStyle w:val="15"/>
        <w:rPr>
          <w:color w:val="auto"/>
        </w:rPr>
      </w:pPr>
      <w:r w:rsidRPr="00C30296">
        <w:rPr>
          <w:color w:val="auto"/>
        </w:rPr>
        <w:t>увнэ́ еѓ</w:t>
      </w:r>
      <w:r w:rsidRPr="00C30296">
        <w:rPr>
          <w:color w:val="auto"/>
          <w:lang w:bidi="he-IL"/>
        </w:rPr>
        <w:t xml:space="preserve">уда́ эр веона́н вешела́ вафэ́рец ваза́рах </w:t>
      </w:r>
      <w:r w:rsidRPr="00C30296">
        <w:rPr>
          <w:color w:val="auto"/>
        </w:rPr>
        <w:t>вая́мот эр веона́н беэ́рец кена́ан вайи</w:t>
      </w:r>
      <w:r w:rsidRPr="00C30296">
        <w:rPr>
          <w:color w:val="auto"/>
          <w:lang w:bidi="he-IL"/>
        </w:rPr>
        <w:t xml:space="preserve">ѓйю́ вене-фэ́рец </w:t>
      </w:r>
      <w:r w:rsidRPr="00C30296">
        <w:rPr>
          <w:color w:val="auto"/>
        </w:rPr>
        <w:t>хецро́н вехаму́ль</w:t>
      </w:r>
    </w:p>
    <w:p w14:paraId="6E81BB57" w14:textId="1EE9F0B4" w:rsidR="00F13D0E" w:rsidRPr="00C30296" w:rsidRDefault="00F13D0E" w:rsidP="00707E5B">
      <w:pPr>
        <w:pStyle w:val="17"/>
        <w:rPr>
          <w:color w:val="auto"/>
        </w:rPr>
      </w:pPr>
      <w:r w:rsidRPr="00C30296">
        <w:rPr>
          <w:color w:val="auto"/>
        </w:rPr>
        <w:t xml:space="preserve">12. Сыновья Йеѓуды: Эр, Онан, Шэла, Перец, Зерэх </w:t>
      </w:r>
      <w:r w:rsidR="00707E5B" w:rsidRPr="00C30296">
        <w:rPr>
          <w:i w:val="0"/>
          <w:caps w:val="0"/>
          <w:color w:val="auto"/>
          <w:sz w:val="24"/>
          <w:szCs w:val="24"/>
        </w:rPr>
        <w:t>(это всё имена, которые мы до этого узнали и обсуждали)</w:t>
      </w:r>
      <w:r w:rsidRPr="00C30296">
        <w:rPr>
          <w:color w:val="auto"/>
        </w:rPr>
        <w:t>; Эр и Онан умерли в стране ханаанской, А сыновья Переца Хецрон И Хамуэль.</w:t>
      </w:r>
    </w:p>
    <w:p w14:paraId="01FCDF56" w14:textId="77777777" w:rsidR="00F13D0E" w:rsidRPr="00C30296" w:rsidRDefault="00F13D0E" w:rsidP="00707E5B">
      <w:pPr>
        <w:pStyle w:val="17"/>
        <w:rPr>
          <w:color w:val="auto"/>
        </w:rPr>
      </w:pPr>
    </w:p>
    <w:p w14:paraId="5D109AEA" w14:textId="1F498528" w:rsidR="00F13D0E" w:rsidRPr="00C30296" w:rsidRDefault="00F13D0E" w:rsidP="00F13D0E">
      <w:pPr>
        <w:rPr>
          <w:color w:val="auto"/>
        </w:rPr>
      </w:pPr>
      <w:r w:rsidRPr="00C30296">
        <w:rPr>
          <w:color w:val="auto"/>
        </w:rPr>
        <w:t>Опять-таки Хецрон, о котором мы уже говорили, возможно</w:t>
      </w:r>
      <w:r w:rsidR="00695B04" w:rsidRPr="00C30296">
        <w:rPr>
          <w:color w:val="auto"/>
        </w:rPr>
        <w:t>,</w:t>
      </w:r>
      <w:r w:rsidRPr="00C30296">
        <w:rPr>
          <w:color w:val="auto"/>
        </w:rPr>
        <w:t xml:space="preserve"> означает </w:t>
      </w:r>
      <w:r w:rsidRPr="00C30296">
        <w:rPr>
          <w:i/>
          <w:iCs/>
          <w:color w:val="auto"/>
        </w:rPr>
        <w:t>юрист</w:t>
      </w:r>
      <w:r w:rsidRPr="00C30296">
        <w:rPr>
          <w:color w:val="auto"/>
        </w:rPr>
        <w:t>, а возможно</w:t>
      </w:r>
      <w:r w:rsidR="00695B04" w:rsidRPr="00C30296">
        <w:rPr>
          <w:color w:val="auto"/>
        </w:rPr>
        <w:t>,</w:t>
      </w:r>
      <w:r w:rsidR="00206050" w:rsidRPr="00C30296">
        <w:rPr>
          <w:color w:val="auto"/>
        </w:rPr>
        <w:t xml:space="preserve"> – </w:t>
      </w:r>
      <w:r w:rsidRPr="00C30296">
        <w:rPr>
          <w:i/>
          <w:iCs/>
          <w:color w:val="auto"/>
        </w:rPr>
        <w:t>первый оседлый человек</w:t>
      </w:r>
      <w:r w:rsidRPr="00C30296">
        <w:rPr>
          <w:color w:val="auto"/>
        </w:rPr>
        <w:t>.</w:t>
      </w:r>
    </w:p>
    <w:p w14:paraId="6113F772" w14:textId="0137F1AC" w:rsidR="00F13D0E" w:rsidRPr="00C30296" w:rsidRDefault="00F13D0E" w:rsidP="00F13D0E">
      <w:pPr>
        <w:rPr>
          <w:color w:val="auto"/>
        </w:rPr>
      </w:pPr>
      <w:r w:rsidRPr="00C30296">
        <w:rPr>
          <w:color w:val="auto"/>
        </w:rPr>
        <w:t xml:space="preserve">Хамуль означает </w:t>
      </w:r>
      <w:r w:rsidRPr="00C30296">
        <w:rPr>
          <w:i/>
          <w:iCs/>
          <w:color w:val="auto"/>
        </w:rPr>
        <w:t>тот, кого Всевышний помиловал, к кому Всевышний проявил милость</w:t>
      </w:r>
      <w:r w:rsidRPr="00C30296">
        <w:rPr>
          <w:color w:val="auto"/>
        </w:rPr>
        <w:t xml:space="preserve">, от слова </w:t>
      </w:r>
      <w:r w:rsidRPr="00C30296">
        <w:rPr>
          <w:i/>
          <w:iCs/>
          <w:color w:val="auto"/>
        </w:rPr>
        <w:t xml:space="preserve">хемла́ (помиловать). </w:t>
      </w:r>
      <w:r w:rsidRPr="00C30296">
        <w:rPr>
          <w:color w:val="auto"/>
        </w:rPr>
        <w:t xml:space="preserve">После того, как у Йеѓуды умирали сыновья, он, видимо, дал имя своему сыну как </w:t>
      </w:r>
      <w:r w:rsidRPr="00C30296">
        <w:rPr>
          <w:i/>
          <w:color w:val="auto"/>
        </w:rPr>
        <w:t>с милостью, с прошением о милости,</w:t>
      </w:r>
      <w:r w:rsidRPr="00C30296">
        <w:rPr>
          <w:color w:val="auto"/>
        </w:rPr>
        <w:t xml:space="preserve"> поэтому он – Хамуль.</w:t>
      </w:r>
    </w:p>
    <w:p w14:paraId="2A7777BD" w14:textId="77777777" w:rsidR="00F13D0E" w:rsidRPr="00C30296" w:rsidRDefault="00F13D0E" w:rsidP="00707E5B">
      <w:pPr>
        <w:pStyle w:val="13"/>
      </w:pPr>
    </w:p>
    <w:p w14:paraId="44394841" w14:textId="77777777" w:rsidR="00F13D0E" w:rsidRPr="00C30296" w:rsidRDefault="00F13D0E" w:rsidP="00707E5B">
      <w:pPr>
        <w:pStyle w:val="13"/>
        <w:rPr>
          <w:szCs w:val="28"/>
        </w:rPr>
      </w:pPr>
      <w:r w:rsidRPr="00C30296">
        <w:rPr>
          <w:szCs w:val="28"/>
        </w:rPr>
        <w:t>וּבְנֵי יִשָׂשכָר תּוֹלָע וּפֻוָּה וְיוֹב וְשִׁמְרוֹן׃</w:t>
      </w:r>
    </w:p>
    <w:p w14:paraId="6495C119" w14:textId="77777777" w:rsidR="00F13D0E" w:rsidRPr="00C30296" w:rsidRDefault="00F13D0E" w:rsidP="00707E5B">
      <w:pPr>
        <w:pStyle w:val="15"/>
        <w:rPr>
          <w:color w:val="auto"/>
        </w:rPr>
      </w:pPr>
      <w:r w:rsidRPr="00C30296">
        <w:rPr>
          <w:color w:val="auto"/>
        </w:rPr>
        <w:t>увнэ́ йисаха́р тола́ уфува́ веёв вешимро́н</w:t>
      </w:r>
    </w:p>
    <w:p w14:paraId="601DD3F7" w14:textId="648304CB" w:rsidR="00F13D0E" w:rsidRPr="00C30296" w:rsidRDefault="00F13D0E" w:rsidP="00707E5B">
      <w:pPr>
        <w:pStyle w:val="17"/>
        <w:rPr>
          <w:color w:val="auto"/>
        </w:rPr>
      </w:pPr>
      <w:r w:rsidRPr="00C30296">
        <w:rPr>
          <w:color w:val="auto"/>
        </w:rPr>
        <w:t>13. Сыновья исахара: Тола, и Пува, и Йов, и Шамрон.</w:t>
      </w:r>
    </w:p>
    <w:p w14:paraId="73599C8B" w14:textId="77777777" w:rsidR="00F13D0E" w:rsidRPr="00C30296" w:rsidRDefault="00F13D0E" w:rsidP="00707E5B">
      <w:pPr>
        <w:pStyle w:val="17"/>
        <w:rPr>
          <w:color w:val="auto"/>
        </w:rPr>
      </w:pPr>
    </w:p>
    <w:p w14:paraId="4FD77D53" w14:textId="4E334719" w:rsidR="00F13D0E" w:rsidRPr="00C30296" w:rsidRDefault="00F13D0E" w:rsidP="00F13D0E">
      <w:pPr>
        <w:rPr>
          <w:i/>
          <w:iCs/>
          <w:color w:val="auto"/>
        </w:rPr>
      </w:pPr>
      <w:r w:rsidRPr="00C30296">
        <w:rPr>
          <w:color w:val="auto"/>
        </w:rPr>
        <w:lastRenderedPageBreak/>
        <w:t xml:space="preserve">Имя Тола происходит от названия красителя </w:t>
      </w:r>
      <w:r w:rsidRPr="00C30296">
        <w:rPr>
          <w:i/>
          <w:iCs/>
          <w:color w:val="auto"/>
        </w:rPr>
        <w:t>шени́ толаа́т</w:t>
      </w:r>
      <w:r w:rsidR="00695B04" w:rsidRPr="00C30296">
        <w:rPr>
          <w:i/>
          <w:iCs/>
          <w:color w:val="auto"/>
        </w:rPr>
        <w:t xml:space="preserve"> (багряница)</w:t>
      </w:r>
      <w:r w:rsidR="00206050" w:rsidRPr="00C30296">
        <w:rPr>
          <w:i/>
          <w:iCs/>
          <w:color w:val="auto"/>
        </w:rPr>
        <w:t xml:space="preserve"> – </w:t>
      </w:r>
      <w:r w:rsidRPr="00C30296">
        <w:rPr>
          <w:i/>
          <w:iCs/>
          <w:color w:val="auto"/>
        </w:rPr>
        <w:t xml:space="preserve">ярко-красный. </w:t>
      </w:r>
    </w:p>
    <w:p w14:paraId="18EFCAAC" w14:textId="2483033B" w:rsidR="00F13D0E" w:rsidRPr="00C30296" w:rsidRDefault="00F13D0E" w:rsidP="00F13D0E">
      <w:pPr>
        <w:rPr>
          <w:color w:val="auto"/>
        </w:rPr>
      </w:pPr>
      <w:r w:rsidRPr="00C30296">
        <w:rPr>
          <w:color w:val="auto"/>
        </w:rPr>
        <w:t>Имя</w:t>
      </w:r>
      <w:r w:rsidRPr="00C30296">
        <w:rPr>
          <w:i/>
          <w:iCs/>
          <w:color w:val="auto"/>
        </w:rPr>
        <w:t xml:space="preserve"> </w:t>
      </w:r>
      <w:r w:rsidRPr="00C30296">
        <w:rPr>
          <w:color w:val="auto"/>
        </w:rPr>
        <w:t>Пува</w:t>
      </w:r>
      <w:r w:rsidR="00206050" w:rsidRPr="00C30296">
        <w:rPr>
          <w:color w:val="auto"/>
        </w:rPr>
        <w:t xml:space="preserve"> – </w:t>
      </w:r>
      <w:r w:rsidRPr="00C30296">
        <w:rPr>
          <w:color w:val="auto"/>
        </w:rPr>
        <w:t>название растения (маре́на краси́льная на современном русском), также используемого для окраски тканей</w:t>
      </w:r>
      <w:r w:rsidR="00695B04" w:rsidRPr="00C30296">
        <w:rPr>
          <w:i/>
          <w:iCs/>
          <w:color w:val="auto"/>
        </w:rPr>
        <w:t>.</w:t>
      </w:r>
      <w:r w:rsidRPr="00C30296">
        <w:rPr>
          <w:color w:val="auto"/>
        </w:rPr>
        <w:t xml:space="preserve"> То есть два сына названы именами, связанными с окраской текстиля, отчасти</w:t>
      </w:r>
      <w:r w:rsidR="00695B04" w:rsidRPr="00C30296">
        <w:rPr>
          <w:color w:val="auto"/>
        </w:rPr>
        <w:t>,</w:t>
      </w:r>
      <w:r w:rsidRPr="00C30296">
        <w:rPr>
          <w:color w:val="auto"/>
        </w:rPr>
        <w:t xml:space="preserve"> может быть</w:t>
      </w:r>
      <w:r w:rsidR="00695B04" w:rsidRPr="00C30296">
        <w:rPr>
          <w:color w:val="auto"/>
        </w:rPr>
        <w:t>,</w:t>
      </w:r>
      <w:r w:rsidRPr="00C30296">
        <w:rPr>
          <w:color w:val="auto"/>
        </w:rPr>
        <w:t xml:space="preserve"> потому что они румяны, красны кожей, но, вполне вероятно, это связано с тем, что семья занималась красильным делом. </w:t>
      </w:r>
    </w:p>
    <w:p w14:paraId="423EE314" w14:textId="49FFC65D" w:rsidR="00F13D0E" w:rsidRPr="00C30296" w:rsidRDefault="00F13D0E" w:rsidP="00F13D0E">
      <w:pPr>
        <w:rPr>
          <w:color w:val="auto"/>
        </w:rPr>
      </w:pPr>
      <w:r w:rsidRPr="00C30296">
        <w:rPr>
          <w:color w:val="auto"/>
        </w:rPr>
        <w:t xml:space="preserve">Йошув </w:t>
      </w:r>
      <w:r w:rsidR="00695B04" w:rsidRPr="00C30296">
        <w:rPr>
          <w:color w:val="auto"/>
        </w:rPr>
        <w:t>(</w:t>
      </w:r>
      <w:r w:rsidRPr="00C30296">
        <w:rPr>
          <w:color w:val="auto"/>
        </w:rPr>
        <w:t>или Йов</w:t>
      </w:r>
      <w:r w:rsidR="00695B04" w:rsidRPr="00C30296">
        <w:rPr>
          <w:color w:val="auto"/>
        </w:rPr>
        <w:t>)</w:t>
      </w:r>
      <w:r w:rsidR="00206050" w:rsidRPr="00C30296">
        <w:rPr>
          <w:color w:val="auto"/>
        </w:rPr>
        <w:t xml:space="preserve"> – </w:t>
      </w:r>
      <w:r w:rsidRPr="00C30296">
        <w:rPr>
          <w:color w:val="auto"/>
        </w:rPr>
        <w:t>это сокращение от имени Йошувэль</w:t>
      </w:r>
      <w:r w:rsidRPr="00C30296">
        <w:rPr>
          <w:i/>
          <w:iCs/>
          <w:color w:val="auto"/>
        </w:rPr>
        <w:t xml:space="preserve"> – тот, кого Всевышний хранит, </w:t>
      </w:r>
      <w:r w:rsidRPr="00C30296">
        <w:rPr>
          <w:color w:val="auto"/>
        </w:rPr>
        <w:t>или</w:t>
      </w:r>
      <w:r w:rsidRPr="00C30296">
        <w:rPr>
          <w:i/>
          <w:iCs/>
          <w:color w:val="auto"/>
        </w:rPr>
        <w:t xml:space="preserve"> тот, кого Всевышний охраняет,</w:t>
      </w:r>
      <w:r w:rsidRPr="00C30296">
        <w:rPr>
          <w:color w:val="auto"/>
        </w:rPr>
        <w:t xml:space="preserve"> или </w:t>
      </w:r>
      <w:r w:rsidRPr="00C30296">
        <w:rPr>
          <w:i/>
          <w:iCs/>
          <w:color w:val="auto"/>
        </w:rPr>
        <w:t xml:space="preserve">Всевышний следит за тем, чтобы он сидел, не вставал, </w:t>
      </w:r>
      <w:r w:rsidRPr="00C30296">
        <w:rPr>
          <w:color w:val="auto"/>
        </w:rPr>
        <w:t>или</w:t>
      </w:r>
      <w:r w:rsidRPr="00C30296">
        <w:rPr>
          <w:i/>
          <w:iCs/>
          <w:color w:val="auto"/>
        </w:rPr>
        <w:t xml:space="preserve"> тот, о ком Всевышний заботится</w:t>
      </w:r>
      <w:r w:rsidRPr="00C30296">
        <w:rPr>
          <w:color w:val="auto"/>
        </w:rPr>
        <w:t>.</w:t>
      </w:r>
    </w:p>
    <w:p w14:paraId="019A51C2" w14:textId="082E92DA" w:rsidR="00F13D0E" w:rsidRPr="00C30296" w:rsidRDefault="00F13D0E" w:rsidP="00F13D0E">
      <w:pPr>
        <w:rPr>
          <w:color w:val="auto"/>
        </w:rPr>
      </w:pPr>
      <w:r w:rsidRPr="00C30296">
        <w:rPr>
          <w:color w:val="auto"/>
        </w:rPr>
        <w:t xml:space="preserve"> И Шимрон</w:t>
      </w:r>
      <w:r w:rsidRPr="00C30296">
        <w:rPr>
          <w:i/>
          <w:iCs/>
          <w:color w:val="auto"/>
        </w:rPr>
        <w:t xml:space="preserve">, </w:t>
      </w:r>
      <w:r w:rsidRPr="00C30296">
        <w:rPr>
          <w:color w:val="auto"/>
        </w:rPr>
        <w:t>последнее имя, тоже связанное с охраной</w:t>
      </w:r>
      <w:r w:rsidR="00206050" w:rsidRPr="00C30296">
        <w:rPr>
          <w:color w:val="auto"/>
        </w:rPr>
        <w:t xml:space="preserve"> – </w:t>
      </w:r>
      <w:r w:rsidRPr="00C30296">
        <w:rPr>
          <w:i/>
          <w:iCs/>
          <w:color w:val="auto"/>
        </w:rPr>
        <w:t>будет храним</w:t>
      </w:r>
      <w:r w:rsidRPr="00C30296">
        <w:rPr>
          <w:color w:val="auto"/>
        </w:rPr>
        <w:t xml:space="preserve">. Видно, что в семье </w:t>
      </w:r>
      <w:r w:rsidR="004332C7">
        <w:rPr>
          <w:color w:val="auto"/>
        </w:rPr>
        <w:t>И</w:t>
      </w:r>
      <w:r w:rsidRPr="00C30296">
        <w:rPr>
          <w:color w:val="auto"/>
        </w:rPr>
        <w:t>сахара есть какая-то промышленность, какой-то профессиональный опыт и есть желание сохранит</w:t>
      </w:r>
      <w:r w:rsidR="00695B04" w:rsidRPr="00C30296">
        <w:rPr>
          <w:color w:val="auto"/>
        </w:rPr>
        <w:t>ь</w:t>
      </w:r>
      <w:r w:rsidRPr="00C30296">
        <w:rPr>
          <w:color w:val="auto"/>
        </w:rPr>
        <w:t xml:space="preserve"> всё, как есть, чтобы всё продолжалось, как оно идёт. Хорошо идут дела у </w:t>
      </w:r>
      <w:r w:rsidR="004332C7">
        <w:rPr>
          <w:color w:val="auto"/>
        </w:rPr>
        <w:t>И</w:t>
      </w:r>
      <w:r w:rsidRPr="00C30296">
        <w:rPr>
          <w:color w:val="auto"/>
        </w:rPr>
        <w:t>сахара.</w:t>
      </w:r>
    </w:p>
    <w:p w14:paraId="5D39997F" w14:textId="77777777" w:rsidR="00707E5B" w:rsidRPr="00C30296" w:rsidRDefault="00707E5B" w:rsidP="00707E5B">
      <w:pPr>
        <w:pStyle w:val="13"/>
      </w:pPr>
    </w:p>
    <w:p w14:paraId="4A537AAB" w14:textId="77777777" w:rsidR="00F13D0E" w:rsidRPr="00C30296" w:rsidRDefault="00F13D0E" w:rsidP="00707E5B">
      <w:pPr>
        <w:pStyle w:val="13"/>
        <w:rPr>
          <w:szCs w:val="28"/>
        </w:rPr>
      </w:pPr>
      <w:r w:rsidRPr="00C30296">
        <w:rPr>
          <w:szCs w:val="28"/>
        </w:rPr>
        <w:t>וּבְנֵי זְבוּלֻן סֶרֶד וְאֵלוֹן וְיַחְלְאֵל׃</w:t>
      </w:r>
    </w:p>
    <w:p w14:paraId="7F95D416" w14:textId="77777777" w:rsidR="00F13D0E" w:rsidRPr="00C30296" w:rsidRDefault="00F13D0E" w:rsidP="00707E5B">
      <w:pPr>
        <w:pStyle w:val="15"/>
        <w:rPr>
          <w:color w:val="auto"/>
        </w:rPr>
      </w:pPr>
      <w:r w:rsidRPr="00C30296">
        <w:rPr>
          <w:color w:val="auto"/>
        </w:rPr>
        <w:t>увнэ́ зевулу́н сэ́ред веэло́н веяхлеэ́ль</w:t>
      </w:r>
    </w:p>
    <w:p w14:paraId="31F64FF9" w14:textId="77777777" w:rsidR="00F13D0E" w:rsidRPr="00C30296" w:rsidRDefault="00F13D0E" w:rsidP="00707E5B">
      <w:pPr>
        <w:pStyle w:val="17"/>
        <w:rPr>
          <w:color w:val="auto"/>
        </w:rPr>
      </w:pPr>
      <w:r w:rsidRPr="00C30296">
        <w:rPr>
          <w:color w:val="auto"/>
        </w:rPr>
        <w:t>14. Сыновья Звулуна: Сэред, Олон и Яхлеэль.</w:t>
      </w:r>
    </w:p>
    <w:p w14:paraId="5166C039" w14:textId="77777777" w:rsidR="00F13D0E" w:rsidRPr="00C30296" w:rsidRDefault="00F13D0E" w:rsidP="00707E5B">
      <w:pPr>
        <w:pStyle w:val="17"/>
        <w:rPr>
          <w:color w:val="auto"/>
        </w:rPr>
      </w:pPr>
    </w:p>
    <w:p w14:paraId="6DE93075" w14:textId="5552AE97" w:rsidR="00F13D0E" w:rsidRPr="00C30296" w:rsidRDefault="00F13D0E" w:rsidP="00F13D0E">
      <w:pPr>
        <w:rPr>
          <w:color w:val="auto"/>
        </w:rPr>
      </w:pPr>
      <w:r w:rsidRPr="00C30296">
        <w:rPr>
          <w:color w:val="auto"/>
        </w:rPr>
        <w:t>Сэред означает</w:t>
      </w:r>
      <w:r w:rsidR="00206050" w:rsidRPr="00C30296">
        <w:rPr>
          <w:color w:val="auto"/>
        </w:rPr>
        <w:t xml:space="preserve"> – </w:t>
      </w:r>
      <w:r w:rsidRPr="00C30296">
        <w:rPr>
          <w:i/>
          <w:iCs/>
          <w:color w:val="auto"/>
        </w:rPr>
        <w:t>он выживет</w:t>
      </w:r>
      <w:r w:rsidRPr="00C30296">
        <w:rPr>
          <w:rStyle w:val="aff7"/>
          <w:color w:val="auto"/>
        </w:rPr>
        <w:t xml:space="preserve">, </w:t>
      </w:r>
      <w:r w:rsidRPr="00C30296">
        <w:rPr>
          <w:rStyle w:val="aff7"/>
          <w:i w:val="0"/>
          <w:iCs/>
          <w:caps w:val="0"/>
          <w:color w:val="auto"/>
          <w:sz w:val="24"/>
          <w:szCs w:val="24"/>
        </w:rPr>
        <w:t>этакий</w:t>
      </w:r>
      <w:r w:rsidRPr="00C30296">
        <w:rPr>
          <w:rStyle w:val="aff7"/>
          <w:color w:val="auto"/>
        </w:rPr>
        <w:t xml:space="preserve"> </w:t>
      </w:r>
      <w:r w:rsidR="00695B04" w:rsidRPr="00C30296">
        <w:rPr>
          <w:color w:val="auto"/>
          <w:lang w:val="en-US"/>
        </w:rPr>
        <w:t>survivor</w:t>
      </w:r>
      <w:r w:rsidRPr="00C30296">
        <w:rPr>
          <w:color w:val="auto"/>
        </w:rPr>
        <w:t>, выживающий человек.</w:t>
      </w:r>
    </w:p>
    <w:p w14:paraId="25F4EBF8" w14:textId="77777777" w:rsidR="00F13D0E" w:rsidRPr="00C30296" w:rsidRDefault="00F13D0E" w:rsidP="00F13D0E">
      <w:pPr>
        <w:rPr>
          <w:color w:val="auto"/>
        </w:rPr>
      </w:pPr>
      <w:r w:rsidRPr="00C30296">
        <w:rPr>
          <w:color w:val="auto"/>
        </w:rPr>
        <w:t xml:space="preserve"> Элон – </w:t>
      </w:r>
      <w:r w:rsidRPr="00C30296">
        <w:rPr>
          <w:i/>
          <w:iCs/>
          <w:color w:val="auto"/>
        </w:rPr>
        <w:t>крепкий, как дуб</w:t>
      </w:r>
      <w:r w:rsidRPr="00C30296">
        <w:rPr>
          <w:color w:val="auto"/>
        </w:rPr>
        <w:t xml:space="preserve"> человек, слово </w:t>
      </w:r>
      <w:r w:rsidRPr="00C30296">
        <w:rPr>
          <w:i/>
          <w:iCs/>
          <w:color w:val="auto"/>
        </w:rPr>
        <w:t>оло́н</w:t>
      </w:r>
      <w:r w:rsidRPr="00C30296">
        <w:rPr>
          <w:color w:val="auto"/>
        </w:rPr>
        <w:t xml:space="preserve"> – означает </w:t>
      </w:r>
      <w:r w:rsidRPr="00C30296">
        <w:rPr>
          <w:i/>
          <w:iCs/>
          <w:color w:val="auto"/>
        </w:rPr>
        <w:t>дуб</w:t>
      </w:r>
      <w:r w:rsidRPr="00C30296">
        <w:rPr>
          <w:color w:val="auto"/>
        </w:rPr>
        <w:t xml:space="preserve">. </w:t>
      </w:r>
    </w:p>
    <w:p w14:paraId="400D5F7D" w14:textId="77777777" w:rsidR="00F13D0E" w:rsidRPr="00C30296" w:rsidRDefault="00F13D0E" w:rsidP="00F13D0E">
      <w:pPr>
        <w:rPr>
          <w:color w:val="auto"/>
        </w:rPr>
      </w:pPr>
      <w:r w:rsidRPr="00C30296">
        <w:rPr>
          <w:color w:val="auto"/>
        </w:rPr>
        <w:t xml:space="preserve">И имя последнего, третьего сына – Яхлеэль – </w:t>
      </w:r>
      <w:r w:rsidRPr="00C30296">
        <w:rPr>
          <w:i/>
          <w:iCs/>
          <w:color w:val="auto"/>
        </w:rPr>
        <w:t>Всевышний подсластит</w:t>
      </w:r>
      <w:r w:rsidRPr="00C30296">
        <w:rPr>
          <w:color w:val="auto"/>
        </w:rPr>
        <w:t>.</w:t>
      </w:r>
    </w:p>
    <w:p w14:paraId="5C150272" w14:textId="77777777" w:rsidR="00F13D0E" w:rsidRPr="00C30296" w:rsidRDefault="00F13D0E" w:rsidP="00707E5B">
      <w:pPr>
        <w:pStyle w:val="13"/>
      </w:pPr>
    </w:p>
    <w:p w14:paraId="2D0BA68F" w14:textId="77777777" w:rsidR="00F13D0E" w:rsidRPr="00C30296" w:rsidRDefault="00F13D0E" w:rsidP="00707E5B">
      <w:pPr>
        <w:pStyle w:val="13"/>
      </w:pPr>
      <w:r w:rsidRPr="00C30296">
        <w:rPr>
          <w:szCs w:val="28"/>
          <w:rtl/>
        </w:rPr>
        <w:t>אֵלֶּה בְּנֵי לֵאָה אֲשֶׁר יָלְדָה לְיַעֲקֹב בְּפַדַּן אֲרָם וְאֵת דִּינָה בִתּוֹ כָּל-נֶפֶשׁ בָּנָיו וּבְנוֹתָיו שְׁלֹשִׁים וְשָׁלֹשׁ׃</w:t>
      </w:r>
    </w:p>
    <w:p w14:paraId="330178F1" w14:textId="77777777" w:rsidR="00F13D0E" w:rsidRPr="00C30296" w:rsidRDefault="00F13D0E" w:rsidP="00707E5B">
      <w:pPr>
        <w:pStyle w:val="15"/>
        <w:rPr>
          <w:rFonts w:ascii="Calibri" w:hAnsi="Calibri" w:cs="Calibri"/>
          <w:color w:val="auto"/>
        </w:rPr>
      </w:pPr>
      <w:r w:rsidRPr="00C30296">
        <w:rPr>
          <w:color w:val="auto"/>
        </w:rPr>
        <w:t>э́ле бенэ́ леа́ аше́р яледа́ леяако́в бефада́н ара́м веэ́т дина́ вито́ коль-нэ́феш бана́в увнота́в шелоши́м вешало́ш</w:t>
      </w:r>
    </w:p>
    <w:p w14:paraId="5A8989D8" w14:textId="141F46E8" w:rsidR="00F13D0E" w:rsidRPr="00C30296" w:rsidRDefault="00F13D0E" w:rsidP="00707E5B">
      <w:pPr>
        <w:pStyle w:val="17"/>
        <w:rPr>
          <w:color w:val="auto"/>
        </w:rPr>
      </w:pPr>
      <w:r w:rsidRPr="00C30296">
        <w:rPr>
          <w:color w:val="auto"/>
        </w:rPr>
        <w:lastRenderedPageBreak/>
        <w:t>15. Вот это сыновья Леи, Которых она родила Яакову в Падан-Араме; И Дина, дочь его. И всех душ с ним, сыновей и дочерей его, тридцать три.</w:t>
      </w:r>
    </w:p>
    <w:p w14:paraId="697A0A91" w14:textId="77777777" w:rsidR="00F13D0E" w:rsidRPr="00C30296" w:rsidRDefault="00F13D0E" w:rsidP="00707E5B">
      <w:pPr>
        <w:pStyle w:val="17"/>
        <w:rPr>
          <w:color w:val="auto"/>
        </w:rPr>
      </w:pPr>
    </w:p>
    <w:p w14:paraId="09F45A7C" w14:textId="53043F7E" w:rsidR="00F13D0E" w:rsidRPr="00C30296" w:rsidRDefault="00F13D0E" w:rsidP="00F13D0E">
      <w:pPr>
        <w:rPr>
          <w:color w:val="auto"/>
        </w:rPr>
      </w:pPr>
      <w:r w:rsidRPr="00C30296">
        <w:rPr>
          <w:color w:val="auto"/>
        </w:rPr>
        <w:t>Дальше мы читаем про сыновей Гада. Гад – седьмой сын. Гематрия имени Гад –</w:t>
      </w:r>
      <w:r w:rsidR="00CB730D" w:rsidRPr="00C30296">
        <w:rPr>
          <w:color w:val="auto"/>
        </w:rPr>
        <w:t xml:space="preserve"> </w:t>
      </w:r>
      <w:r w:rsidR="00CB730D" w:rsidRPr="00C30296">
        <w:rPr>
          <w:rFonts w:cs="Times New Roman"/>
          <w:b/>
          <w:bCs/>
          <w:color w:val="auto"/>
          <w:szCs w:val="24"/>
          <w:rtl/>
          <w:lang w:bidi="he-IL"/>
        </w:rPr>
        <w:t>גד</w:t>
      </w:r>
      <w:r w:rsidR="00CB730D" w:rsidRPr="00C30296">
        <w:rPr>
          <w:color w:val="auto"/>
        </w:rPr>
        <w:t xml:space="preserve"> </w:t>
      </w:r>
      <w:r w:rsidRPr="00C30296">
        <w:rPr>
          <w:i/>
          <w:iCs/>
          <w:color w:val="auto"/>
        </w:rPr>
        <w:t>(гимель</w:t>
      </w:r>
      <w:r w:rsidR="00206050" w:rsidRPr="00C30296">
        <w:rPr>
          <w:i/>
          <w:iCs/>
          <w:color w:val="auto"/>
        </w:rPr>
        <w:t xml:space="preserve"> – </w:t>
      </w:r>
      <w:r w:rsidRPr="00C30296">
        <w:rPr>
          <w:i/>
          <w:iCs/>
          <w:color w:val="auto"/>
        </w:rPr>
        <w:t>далет)</w:t>
      </w:r>
      <w:r w:rsidRPr="00C30296">
        <w:rPr>
          <w:color w:val="auto"/>
        </w:rPr>
        <w:t xml:space="preserve"> – семь, и у него семь сыновей. Может быть, это неслучайно.</w:t>
      </w:r>
    </w:p>
    <w:p w14:paraId="7E3FF98C" w14:textId="77777777" w:rsidR="00F13D0E" w:rsidRPr="00C30296" w:rsidRDefault="00F13D0E" w:rsidP="00707E5B">
      <w:pPr>
        <w:pStyle w:val="13"/>
      </w:pPr>
    </w:p>
    <w:p w14:paraId="77555A08" w14:textId="77777777" w:rsidR="00F13D0E" w:rsidRPr="00C30296" w:rsidRDefault="00F13D0E" w:rsidP="00707E5B">
      <w:pPr>
        <w:pStyle w:val="13"/>
        <w:rPr>
          <w:szCs w:val="28"/>
        </w:rPr>
      </w:pPr>
      <w:r w:rsidRPr="00C30296">
        <w:rPr>
          <w:szCs w:val="28"/>
        </w:rPr>
        <w:t>וּבְנֵי גָד צִפְיוֹן וְחַגִּי שׁוּנִי וְאֶצְבֹּן עֵרִי וַאֲרוֹדִי וְאַרְאֵלִי׃</w:t>
      </w:r>
    </w:p>
    <w:p w14:paraId="206BCD95" w14:textId="77777777" w:rsidR="00F13D0E" w:rsidRPr="00C30296" w:rsidRDefault="00F13D0E" w:rsidP="00707E5B">
      <w:pPr>
        <w:pStyle w:val="15"/>
        <w:rPr>
          <w:color w:val="auto"/>
        </w:rPr>
      </w:pPr>
      <w:r w:rsidRPr="00C30296">
        <w:rPr>
          <w:color w:val="auto"/>
        </w:rPr>
        <w:t>увнэ́ гад цифъён вехаги́ шуни́ веэцбо́н эри́ ваароди́ веаръэли́</w:t>
      </w:r>
    </w:p>
    <w:p w14:paraId="62BA9D86" w14:textId="56A85F62" w:rsidR="00F13D0E" w:rsidRPr="00C30296" w:rsidRDefault="00F13D0E" w:rsidP="00707E5B">
      <w:pPr>
        <w:pStyle w:val="17"/>
        <w:rPr>
          <w:color w:val="auto"/>
        </w:rPr>
      </w:pPr>
      <w:r w:rsidRPr="00C30296">
        <w:rPr>
          <w:color w:val="auto"/>
        </w:rPr>
        <w:t>16. Сыновья Гада: Цифьон и Хаги, Шуни и Эцбон, Эри</w:t>
      </w:r>
      <w:r w:rsidR="00695B04" w:rsidRPr="00C30296">
        <w:rPr>
          <w:color w:val="auto"/>
        </w:rPr>
        <w:t>,</w:t>
      </w:r>
      <w:r w:rsidRPr="00C30296">
        <w:rPr>
          <w:color w:val="auto"/>
        </w:rPr>
        <w:t xml:space="preserve"> и Ароди</w:t>
      </w:r>
      <w:r w:rsidR="00695B04" w:rsidRPr="00C30296">
        <w:rPr>
          <w:color w:val="auto"/>
        </w:rPr>
        <w:t>,</w:t>
      </w:r>
      <w:r w:rsidRPr="00C30296">
        <w:rPr>
          <w:color w:val="auto"/>
        </w:rPr>
        <w:t xml:space="preserve"> и Аръэли.</w:t>
      </w:r>
    </w:p>
    <w:p w14:paraId="2C3A1A10" w14:textId="77777777" w:rsidR="00F13D0E" w:rsidRPr="00C30296" w:rsidRDefault="00F13D0E" w:rsidP="00707E5B">
      <w:pPr>
        <w:pStyle w:val="17"/>
        <w:rPr>
          <w:color w:val="auto"/>
        </w:rPr>
      </w:pPr>
    </w:p>
    <w:p w14:paraId="4C069F5E" w14:textId="77777777" w:rsidR="00F13D0E" w:rsidRPr="00C30296" w:rsidRDefault="00F13D0E" w:rsidP="00F13D0E">
      <w:pPr>
        <w:rPr>
          <w:color w:val="auto"/>
        </w:rPr>
      </w:pPr>
      <w:r w:rsidRPr="00C30296">
        <w:rPr>
          <w:color w:val="auto"/>
        </w:rPr>
        <w:t xml:space="preserve">Цифьон – старший сын, имя означает </w:t>
      </w:r>
      <w:r w:rsidRPr="00C30296">
        <w:rPr>
          <w:i/>
          <w:iCs/>
          <w:color w:val="auto"/>
        </w:rPr>
        <w:t>северный</w:t>
      </w:r>
      <w:r w:rsidRPr="00C30296">
        <w:rPr>
          <w:color w:val="auto"/>
        </w:rPr>
        <w:t>.</w:t>
      </w:r>
    </w:p>
    <w:p w14:paraId="351CC4E5" w14:textId="77777777" w:rsidR="00F13D0E" w:rsidRPr="00C30296" w:rsidRDefault="00F13D0E" w:rsidP="00F13D0E">
      <w:pPr>
        <w:rPr>
          <w:i/>
          <w:iCs/>
          <w:color w:val="auto"/>
        </w:rPr>
      </w:pPr>
      <w:r w:rsidRPr="00C30296">
        <w:rPr>
          <w:color w:val="auto"/>
        </w:rPr>
        <w:t>Хаги</w:t>
      </w:r>
      <w:r w:rsidRPr="00C30296">
        <w:rPr>
          <w:i/>
          <w:iCs/>
          <w:color w:val="auto"/>
        </w:rPr>
        <w:t xml:space="preserve"> – тот, кто родился в праздник.</w:t>
      </w:r>
    </w:p>
    <w:p w14:paraId="2BBA66AD" w14:textId="77777777" w:rsidR="00F13D0E" w:rsidRPr="00C30296" w:rsidRDefault="00F13D0E" w:rsidP="00F13D0E">
      <w:pPr>
        <w:rPr>
          <w:color w:val="auto"/>
        </w:rPr>
      </w:pPr>
      <w:r w:rsidRPr="00C30296">
        <w:rPr>
          <w:color w:val="auto"/>
        </w:rPr>
        <w:t>Шуни</w:t>
      </w:r>
      <w:r w:rsidRPr="00C30296">
        <w:rPr>
          <w:i/>
          <w:iCs/>
          <w:color w:val="auto"/>
        </w:rPr>
        <w:t xml:space="preserve"> – тот, кто родился в месте Шуни</w:t>
      </w:r>
      <w:r w:rsidRPr="00C30296">
        <w:rPr>
          <w:color w:val="auto"/>
        </w:rPr>
        <w:t>. И место Цифьон находится в долине Суккот, это северная часть долины Суккот, самая северная часть надела Гада, хотя надела Гада тогда ещё не существовало. И Шуни тоже связан с наделом Гада.</w:t>
      </w:r>
    </w:p>
    <w:p w14:paraId="2901BA63" w14:textId="3B9DA17D" w:rsidR="00F13D0E" w:rsidRPr="00C30296" w:rsidRDefault="00F13D0E" w:rsidP="00F13D0E">
      <w:pPr>
        <w:rPr>
          <w:color w:val="auto"/>
        </w:rPr>
      </w:pPr>
      <w:r w:rsidRPr="00C30296">
        <w:rPr>
          <w:color w:val="auto"/>
        </w:rPr>
        <w:t xml:space="preserve"> Эцбон – четвёртый сын, от слова </w:t>
      </w:r>
      <w:r w:rsidRPr="00C30296">
        <w:rPr>
          <w:i/>
          <w:iCs/>
          <w:color w:val="auto"/>
        </w:rPr>
        <w:t xml:space="preserve">эцба́, </w:t>
      </w:r>
      <w:r w:rsidRPr="00C30296">
        <w:rPr>
          <w:color w:val="auto"/>
        </w:rPr>
        <w:t xml:space="preserve">что означает </w:t>
      </w:r>
      <w:r w:rsidRPr="00C30296">
        <w:rPr>
          <w:i/>
          <w:iCs/>
          <w:color w:val="auto"/>
        </w:rPr>
        <w:t>палец вверх</w:t>
      </w:r>
      <w:r w:rsidRPr="00C30296">
        <w:rPr>
          <w:color w:val="auto"/>
        </w:rPr>
        <w:t xml:space="preserve"> (это может быть большой палец, как показывают сейчас жестом «всё классно» или палец, который показывает вверх, ко Всевышнему, с благодарностью). То есть: «у меня всё хорошо, здо́рово», такое значение имени. </w:t>
      </w:r>
    </w:p>
    <w:p w14:paraId="42584301" w14:textId="77777777" w:rsidR="00F13D0E" w:rsidRPr="00C30296" w:rsidRDefault="00F13D0E" w:rsidP="00F13D0E">
      <w:pPr>
        <w:rPr>
          <w:i/>
          <w:iCs/>
          <w:color w:val="auto"/>
        </w:rPr>
      </w:pPr>
      <w:r w:rsidRPr="00C30296">
        <w:rPr>
          <w:color w:val="auto"/>
        </w:rPr>
        <w:t xml:space="preserve">Пятый сын </w:t>
      </w:r>
      <w:r w:rsidRPr="00C30296">
        <w:rPr>
          <w:rStyle w:val="aff5"/>
          <w:color w:val="auto"/>
        </w:rPr>
        <w:t xml:space="preserve">– </w:t>
      </w:r>
      <w:r w:rsidRPr="00C30296">
        <w:rPr>
          <w:color w:val="auto"/>
        </w:rPr>
        <w:t>Эри, что означает (как и Эр, сын Йеѓуды)</w:t>
      </w:r>
      <w:r w:rsidRPr="00C30296">
        <w:rPr>
          <w:i/>
          <w:iCs/>
          <w:color w:val="auto"/>
        </w:rPr>
        <w:t xml:space="preserve"> бдящий</w:t>
      </w:r>
      <w:r w:rsidRPr="00C30296">
        <w:rPr>
          <w:color w:val="auto"/>
        </w:rPr>
        <w:t xml:space="preserve"> или </w:t>
      </w:r>
      <w:r w:rsidRPr="00C30296">
        <w:rPr>
          <w:i/>
          <w:iCs/>
          <w:color w:val="auto"/>
        </w:rPr>
        <w:t>твёрдо стоящий.</w:t>
      </w:r>
    </w:p>
    <w:p w14:paraId="4F0F4B70" w14:textId="75369CEF" w:rsidR="00F13D0E" w:rsidRPr="00C30296" w:rsidRDefault="00F13D0E" w:rsidP="00F13D0E">
      <w:pPr>
        <w:rPr>
          <w:i/>
          <w:iCs/>
          <w:color w:val="auto"/>
        </w:rPr>
      </w:pPr>
      <w:r w:rsidRPr="00C30296">
        <w:rPr>
          <w:color w:val="auto"/>
        </w:rPr>
        <w:t>Ароди</w:t>
      </w:r>
      <w:r w:rsidRPr="00C30296">
        <w:rPr>
          <w:i/>
          <w:iCs/>
          <w:color w:val="auto"/>
        </w:rPr>
        <w:t xml:space="preserve"> – нагруженный, </w:t>
      </w:r>
      <w:r w:rsidRPr="00C30296">
        <w:rPr>
          <w:color w:val="auto"/>
        </w:rPr>
        <w:t>или</w:t>
      </w:r>
      <w:r w:rsidRPr="00C30296">
        <w:rPr>
          <w:i/>
          <w:iCs/>
          <w:color w:val="auto"/>
        </w:rPr>
        <w:t xml:space="preserve"> накачанный, </w:t>
      </w:r>
      <w:r w:rsidRPr="00C30296">
        <w:rPr>
          <w:color w:val="auto"/>
        </w:rPr>
        <w:t xml:space="preserve">или </w:t>
      </w:r>
      <w:r w:rsidRPr="00C30296">
        <w:rPr>
          <w:i/>
          <w:iCs/>
          <w:color w:val="auto"/>
        </w:rPr>
        <w:t>сгорбленный, тот, кто тащит на себе богатую добычу.</w:t>
      </w:r>
    </w:p>
    <w:p w14:paraId="18CDEBDF" w14:textId="77777777" w:rsidR="00F13D0E" w:rsidRPr="00C30296" w:rsidRDefault="00F13D0E" w:rsidP="00F13D0E">
      <w:pPr>
        <w:rPr>
          <w:color w:val="auto"/>
        </w:rPr>
      </w:pPr>
      <w:r w:rsidRPr="00C30296">
        <w:rPr>
          <w:color w:val="auto"/>
        </w:rPr>
        <w:t xml:space="preserve">Аръэли – это </w:t>
      </w:r>
      <w:r w:rsidRPr="00C30296">
        <w:rPr>
          <w:i/>
          <w:iCs/>
          <w:color w:val="auto"/>
        </w:rPr>
        <w:t>тот, кто несёт на себе Всевышнего</w:t>
      </w:r>
      <w:r w:rsidRPr="00C30296">
        <w:rPr>
          <w:color w:val="auto"/>
        </w:rPr>
        <w:t xml:space="preserve">, это, можно сказать, херувим. В одном из семитских языков (одна из древнесемитских форм для херувима) – тот, кто несёт на себе Бога, человек-Богоносец, </w:t>
      </w:r>
      <w:r w:rsidRPr="00C30296">
        <w:rPr>
          <w:color w:val="auto"/>
        </w:rPr>
        <w:lastRenderedPageBreak/>
        <w:t xml:space="preserve">человек, на котором пребывает благословение Всевышнего. Гад говорит через своих сыновей о том, что он сначала называет их по месту пребывания, сначала это – география, а затем, есть благословение Всевышнего, связанное с процветанием, которое в семью Гада пришло. </w:t>
      </w:r>
    </w:p>
    <w:p w14:paraId="2EDE77DF" w14:textId="77777777" w:rsidR="00F13D0E" w:rsidRPr="00C30296" w:rsidRDefault="00F13D0E" w:rsidP="00707E5B">
      <w:pPr>
        <w:pStyle w:val="13"/>
      </w:pPr>
      <w:r w:rsidRPr="00C30296">
        <w:rPr>
          <w:szCs w:val="28"/>
          <w:rtl/>
        </w:rPr>
        <w:br/>
        <w:t>וּבְנֵי אָשֵׁר יִמְנָה וְיִשְׁוָה וְיִשְׁוִי וּבְרִיעָה וְשֶׂרַח אֲחֹתָם וּבְנֵי בְרִיעָה חֶבֶר וּמַלְכִּיאֵל׃</w:t>
      </w:r>
    </w:p>
    <w:p w14:paraId="27A95FC9" w14:textId="77777777" w:rsidR="00F13D0E" w:rsidRPr="00C30296" w:rsidRDefault="00F13D0E" w:rsidP="00707E5B">
      <w:pPr>
        <w:pStyle w:val="15"/>
        <w:rPr>
          <w:color w:val="auto"/>
        </w:rPr>
      </w:pPr>
      <w:r w:rsidRPr="00C30296">
        <w:rPr>
          <w:color w:val="auto"/>
        </w:rPr>
        <w:t>увнэ́ аше́р йимна́ вейишва́ вейишви́ увриа́ весэ́рах ахота́м УВНЭ́ вериА́ хэ́вер умалькиэ́ль</w:t>
      </w:r>
    </w:p>
    <w:p w14:paraId="27CC5738" w14:textId="77777777" w:rsidR="00F13D0E" w:rsidRPr="00C30296" w:rsidRDefault="00F13D0E" w:rsidP="00707E5B">
      <w:pPr>
        <w:pStyle w:val="17"/>
        <w:rPr>
          <w:color w:val="auto"/>
        </w:rPr>
      </w:pPr>
      <w:r w:rsidRPr="00C30296">
        <w:rPr>
          <w:color w:val="auto"/>
        </w:rPr>
        <w:t>17. Сыновья Ашера: Йимна, Йишва, Йишви, Бериа, И Сэрах, сестра их, и сыновья берии – хэвер и малкиэль.</w:t>
      </w:r>
    </w:p>
    <w:p w14:paraId="653AD7D5" w14:textId="77777777" w:rsidR="00F13D0E" w:rsidRPr="00C30296" w:rsidRDefault="00F13D0E" w:rsidP="00707E5B">
      <w:pPr>
        <w:pStyle w:val="17"/>
        <w:rPr>
          <w:color w:val="auto"/>
        </w:rPr>
      </w:pPr>
    </w:p>
    <w:p w14:paraId="1D76F414" w14:textId="7649D964" w:rsidR="00F13D0E" w:rsidRPr="00C30296" w:rsidRDefault="00F13D0E" w:rsidP="00F13D0E">
      <w:pPr>
        <w:rPr>
          <w:color w:val="auto"/>
        </w:rPr>
      </w:pPr>
      <w:r w:rsidRPr="00C30296">
        <w:rPr>
          <w:color w:val="auto"/>
        </w:rPr>
        <w:t xml:space="preserve">Йимна от слова </w:t>
      </w:r>
      <w:r w:rsidRPr="00C30296">
        <w:rPr>
          <w:i/>
          <w:iCs/>
          <w:color w:val="auto"/>
        </w:rPr>
        <w:t>лимно́т – Бог сосчитает</w:t>
      </w:r>
      <w:r w:rsidRPr="00C30296">
        <w:rPr>
          <w:color w:val="auto"/>
        </w:rPr>
        <w:t xml:space="preserve"> или </w:t>
      </w:r>
      <w:r w:rsidRPr="00C30296">
        <w:rPr>
          <w:i/>
          <w:iCs/>
          <w:color w:val="auto"/>
        </w:rPr>
        <w:t>не будет счета, только Бог сможет сосчитать</w:t>
      </w:r>
      <w:r w:rsidRPr="00C30296">
        <w:rPr>
          <w:color w:val="auto"/>
        </w:rPr>
        <w:t>. Когда рождается первый ребёнок, одно из возможных имён, которое могут ему дать, что он будет не первый, а бесконечный</w:t>
      </w:r>
      <w:r w:rsidRPr="00C30296">
        <w:rPr>
          <w:i/>
          <w:iCs/>
          <w:color w:val="auto"/>
        </w:rPr>
        <w:t xml:space="preserve">, </w:t>
      </w:r>
      <w:r w:rsidRPr="00C30296">
        <w:rPr>
          <w:color w:val="auto"/>
        </w:rPr>
        <w:t>то есть</w:t>
      </w:r>
      <w:r w:rsidRPr="00C30296">
        <w:rPr>
          <w:i/>
          <w:iCs/>
          <w:color w:val="auto"/>
        </w:rPr>
        <w:t xml:space="preserve"> один из бесконечности,</w:t>
      </w:r>
      <w:r w:rsidRPr="00C30296">
        <w:rPr>
          <w:color w:val="auto"/>
        </w:rPr>
        <w:t xml:space="preserve"> такое значение имени.</w:t>
      </w:r>
    </w:p>
    <w:p w14:paraId="777E53BE" w14:textId="2E0AE8CF" w:rsidR="00F13D0E" w:rsidRPr="00C30296" w:rsidRDefault="00F13D0E" w:rsidP="00F13D0E">
      <w:pPr>
        <w:rPr>
          <w:color w:val="auto"/>
        </w:rPr>
      </w:pPr>
      <w:r w:rsidRPr="00C30296">
        <w:rPr>
          <w:color w:val="auto"/>
        </w:rPr>
        <w:t>Йишва и Йишви – два очень похожих имени, так что некоторые исследователи и комментаторы говорят, что это повторение одного и того-же имени – Йишва, Йишвучик, ласкательное повторение. Это могут быть и имена братьев-близнецов, Йишва и Йишви</w:t>
      </w:r>
      <w:r w:rsidRPr="00C30296">
        <w:rPr>
          <w:i/>
          <w:iCs/>
          <w:color w:val="auto"/>
        </w:rPr>
        <w:t xml:space="preserve"> – достойный</w:t>
      </w:r>
      <w:r w:rsidRPr="00C30296">
        <w:rPr>
          <w:color w:val="auto"/>
        </w:rPr>
        <w:t xml:space="preserve"> и </w:t>
      </w:r>
      <w:r w:rsidRPr="00C30296">
        <w:rPr>
          <w:i/>
          <w:iCs/>
          <w:color w:val="auto"/>
        </w:rPr>
        <w:t xml:space="preserve">мой достойный. </w:t>
      </w:r>
      <w:r w:rsidRPr="00C30296">
        <w:rPr>
          <w:color w:val="auto"/>
        </w:rPr>
        <w:t xml:space="preserve">Йишва – это значит </w:t>
      </w:r>
      <w:r w:rsidRPr="00C30296">
        <w:rPr>
          <w:i/>
          <w:iCs/>
          <w:color w:val="auto"/>
        </w:rPr>
        <w:t>достойный, сто́ящий, подходящий</w:t>
      </w:r>
      <w:r w:rsidRPr="00C30296">
        <w:rPr>
          <w:color w:val="auto"/>
        </w:rPr>
        <w:t xml:space="preserve">, то есть такой вот замечательный. </w:t>
      </w:r>
    </w:p>
    <w:p w14:paraId="445F8DDE" w14:textId="467DD87F" w:rsidR="00F13D0E" w:rsidRPr="00C30296" w:rsidRDefault="00F13D0E" w:rsidP="00F13D0E">
      <w:pPr>
        <w:rPr>
          <w:color w:val="auto"/>
        </w:rPr>
      </w:pPr>
      <w:r w:rsidRPr="00C30296">
        <w:rPr>
          <w:color w:val="auto"/>
        </w:rPr>
        <w:t xml:space="preserve">Бериа означает </w:t>
      </w:r>
      <w:r w:rsidRPr="00C30296">
        <w:rPr>
          <w:i/>
          <w:iCs/>
          <w:color w:val="auto"/>
        </w:rPr>
        <w:t>слава мужчины, слава мужа, прославляющий отца</w:t>
      </w:r>
      <w:r w:rsidRPr="00C30296">
        <w:rPr>
          <w:color w:val="auto"/>
        </w:rPr>
        <w:t xml:space="preserve">. </w:t>
      </w:r>
    </w:p>
    <w:p w14:paraId="20D26294" w14:textId="5617D1CD" w:rsidR="00F13D0E" w:rsidRPr="00C30296" w:rsidRDefault="00F13D0E" w:rsidP="00F13D0E">
      <w:pPr>
        <w:rPr>
          <w:color w:val="auto"/>
        </w:rPr>
      </w:pPr>
      <w:r w:rsidRPr="00C30296">
        <w:rPr>
          <w:color w:val="auto"/>
        </w:rPr>
        <w:t xml:space="preserve">У них есть сестра Сэрах, имя которой можно многими разными </w:t>
      </w:r>
      <w:r w:rsidR="00D37401" w:rsidRPr="00C30296">
        <w:rPr>
          <w:color w:val="auto"/>
        </w:rPr>
        <w:t>способами</w:t>
      </w:r>
      <w:r w:rsidRPr="00C30296">
        <w:rPr>
          <w:color w:val="auto"/>
        </w:rPr>
        <w:t xml:space="preserve"> перевести. Одно из значений – </w:t>
      </w:r>
      <w:r w:rsidRPr="00C30296">
        <w:rPr>
          <w:i/>
          <w:iCs/>
          <w:color w:val="auto"/>
        </w:rPr>
        <w:t>вьющаяся, та, которая вьётся вокруг семьи</w:t>
      </w:r>
      <w:r w:rsidRPr="00C30296">
        <w:rPr>
          <w:color w:val="auto"/>
        </w:rPr>
        <w:t xml:space="preserve">. </w:t>
      </w:r>
    </w:p>
    <w:p w14:paraId="421C94F1" w14:textId="39826439" w:rsidR="00F13D0E" w:rsidRPr="00C30296" w:rsidRDefault="00F13D0E" w:rsidP="00F13D0E">
      <w:pPr>
        <w:rPr>
          <w:color w:val="auto"/>
        </w:rPr>
      </w:pPr>
      <w:r w:rsidRPr="00C30296">
        <w:rPr>
          <w:color w:val="auto"/>
        </w:rPr>
        <w:lastRenderedPageBreak/>
        <w:t>Сыновья Берии:</w:t>
      </w:r>
      <w:r w:rsidRPr="00C30296">
        <w:rPr>
          <w:i/>
          <w:iCs/>
          <w:color w:val="auto"/>
        </w:rPr>
        <w:t xml:space="preserve"> </w:t>
      </w:r>
      <w:r w:rsidRPr="00C30296">
        <w:rPr>
          <w:color w:val="auto"/>
        </w:rPr>
        <w:t xml:space="preserve">Хэвер, что означает </w:t>
      </w:r>
      <w:r w:rsidRPr="00C30296">
        <w:rPr>
          <w:i/>
          <w:iCs/>
          <w:color w:val="auto"/>
        </w:rPr>
        <w:t>соединяющий</w:t>
      </w:r>
      <w:r w:rsidRPr="00C30296">
        <w:rPr>
          <w:color w:val="auto"/>
        </w:rPr>
        <w:t xml:space="preserve"> или </w:t>
      </w:r>
      <w:r w:rsidRPr="00C30296">
        <w:rPr>
          <w:i/>
          <w:iCs/>
          <w:color w:val="auto"/>
        </w:rPr>
        <w:t>сговаривающийся</w:t>
      </w:r>
      <w:r w:rsidRPr="00C30296">
        <w:rPr>
          <w:color w:val="auto"/>
        </w:rPr>
        <w:t xml:space="preserve"> (похоже на имя сестры) и Малхиэль, что значит </w:t>
      </w:r>
      <w:r w:rsidRPr="00C30296">
        <w:rPr>
          <w:i/>
          <w:iCs/>
          <w:color w:val="auto"/>
        </w:rPr>
        <w:t>Бог – мой Царь</w:t>
      </w:r>
      <w:r w:rsidRPr="00C30296">
        <w:rPr>
          <w:color w:val="auto"/>
        </w:rPr>
        <w:t>. Ну, с этим именем вроде бы все понятно.</w:t>
      </w:r>
    </w:p>
    <w:p w14:paraId="5D8ABED6" w14:textId="77777777" w:rsidR="00F13D0E" w:rsidRPr="00C30296" w:rsidRDefault="00F13D0E" w:rsidP="00707E5B">
      <w:pPr>
        <w:pStyle w:val="13"/>
      </w:pPr>
    </w:p>
    <w:p w14:paraId="2EC7F70D" w14:textId="77777777" w:rsidR="00F13D0E" w:rsidRPr="00C30296" w:rsidRDefault="00F13D0E" w:rsidP="00707E5B">
      <w:pPr>
        <w:pStyle w:val="13"/>
        <w:rPr>
          <w:szCs w:val="28"/>
        </w:rPr>
      </w:pPr>
      <w:r w:rsidRPr="00C30296">
        <w:rPr>
          <w:szCs w:val="28"/>
          <w:rtl/>
        </w:rPr>
        <w:t>אֵלֶּה בְּנֵי זִלְפָּה אֲשֶׁר-נָתַן לָבָן לְלֵאָה בִתּוֹ וַתֵּלֶד אֶת-אֵלֶּה לְיַעֲקֹב שֵׁשׁ עֶשְׂרֵה נָפֶשׁ׃</w:t>
      </w:r>
    </w:p>
    <w:p w14:paraId="485D895C" w14:textId="77777777" w:rsidR="00F13D0E" w:rsidRPr="00C30296" w:rsidRDefault="00F13D0E" w:rsidP="00707E5B">
      <w:pPr>
        <w:pStyle w:val="15"/>
        <w:rPr>
          <w:color w:val="auto"/>
        </w:rPr>
      </w:pPr>
      <w:r w:rsidRPr="00C30296">
        <w:rPr>
          <w:color w:val="auto"/>
        </w:rPr>
        <w:t>э́ле бенэ́ зильпа́ ашер-ната́н лава́н лелеа́ вито́ ватэ́лед эт-э́ле леяако́в шеш эсрэ́ на́феш</w:t>
      </w:r>
    </w:p>
    <w:p w14:paraId="476B6DE1" w14:textId="77777777" w:rsidR="00F13D0E" w:rsidRPr="00C30296" w:rsidRDefault="00F13D0E" w:rsidP="00707E5B">
      <w:pPr>
        <w:pStyle w:val="17"/>
        <w:rPr>
          <w:color w:val="auto"/>
        </w:rPr>
      </w:pPr>
      <w:r w:rsidRPr="00C30296">
        <w:rPr>
          <w:color w:val="auto"/>
        </w:rPr>
        <w:t>18. Вот это были сыновья Зильпы, Которую Лаван дал Лее, дочери своей, И она родила этих Яакову; всего шестнадцать душ.</w:t>
      </w:r>
    </w:p>
    <w:p w14:paraId="7F633A4F" w14:textId="77777777" w:rsidR="00F13D0E" w:rsidRPr="00C30296" w:rsidRDefault="00F13D0E" w:rsidP="00707E5B">
      <w:pPr>
        <w:pStyle w:val="13"/>
      </w:pPr>
    </w:p>
    <w:p w14:paraId="1CC0E648" w14:textId="77777777" w:rsidR="00F13D0E" w:rsidRPr="00C30296" w:rsidRDefault="00F13D0E" w:rsidP="00707E5B">
      <w:pPr>
        <w:pStyle w:val="13"/>
        <w:rPr>
          <w:szCs w:val="28"/>
        </w:rPr>
      </w:pPr>
      <w:r w:rsidRPr="00C30296">
        <w:rPr>
          <w:szCs w:val="28"/>
        </w:rPr>
        <w:t>בְּנֵי רָחֵל אֵשֶׁת יַעֲקֹב יוֹסֵף וּבִנְיָמִן׃</w:t>
      </w:r>
    </w:p>
    <w:p w14:paraId="2F4F1C1E" w14:textId="77777777" w:rsidR="00F13D0E" w:rsidRPr="00C30296" w:rsidRDefault="00F13D0E" w:rsidP="00707E5B">
      <w:pPr>
        <w:pStyle w:val="15"/>
        <w:rPr>
          <w:color w:val="auto"/>
        </w:rPr>
      </w:pPr>
      <w:r w:rsidRPr="00C30296">
        <w:rPr>
          <w:color w:val="auto"/>
        </w:rPr>
        <w:t>бенэ́ рахэ́ль э́шет яако́в ёсэ́ф увиньями́н</w:t>
      </w:r>
    </w:p>
    <w:p w14:paraId="08F67B13" w14:textId="77777777" w:rsidR="00F13D0E" w:rsidRPr="00C30296" w:rsidRDefault="00F13D0E" w:rsidP="00707E5B">
      <w:pPr>
        <w:pStyle w:val="17"/>
        <w:rPr>
          <w:color w:val="auto"/>
        </w:rPr>
      </w:pPr>
      <w:r w:rsidRPr="00C30296">
        <w:rPr>
          <w:color w:val="auto"/>
        </w:rPr>
        <w:t>19. А сыновья Рахель, жены Яакова: Йосеф и Биньямин.</w:t>
      </w:r>
    </w:p>
    <w:p w14:paraId="72DC4903" w14:textId="77777777" w:rsidR="00F13D0E" w:rsidRPr="00C30296" w:rsidRDefault="00F13D0E" w:rsidP="00707E5B">
      <w:pPr>
        <w:pStyle w:val="17"/>
        <w:rPr>
          <w:color w:val="auto"/>
        </w:rPr>
      </w:pPr>
    </w:p>
    <w:p w14:paraId="07E9F260" w14:textId="188AF493" w:rsidR="00F13D0E" w:rsidRPr="00C30296" w:rsidRDefault="00F13D0E" w:rsidP="00F13D0E">
      <w:pPr>
        <w:rPr>
          <w:color w:val="auto"/>
        </w:rPr>
      </w:pPr>
      <w:r w:rsidRPr="00C30296">
        <w:rPr>
          <w:color w:val="auto"/>
        </w:rPr>
        <w:t>Если</w:t>
      </w:r>
      <w:r w:rsidR="00D37401" w:rsidRPr="00C30296">
        <w:rPr>
          <w:color w:val="auto"/>
        </w:rPr>
        <w:t>,</w:t>
      </w:r>
      <w:r w:rsidRPr="00C30296">
        <w:rPr>
          <w:color w:val="auto"/>
        </w:rPr>
        <w:t xml:space="preserve"> говоря об именах предыдущих сыновей</w:t>
      </w:r>
      <w:r w:rsidR="00D37401" w:rsidRPr="00C30296">
        <w:rPr>
          <w:color w:val="auto"/>
        </w:rPr>
        <w:t>,</w:t>
      </w:r>
      <w:r w:rsidRPr="00C30296">
        <w:rPr>
          <w:color w:val="auto"/>
        </w:rPr>
        <w:t xml:space="preserve"> мы читали сначала список, а потом упоминание матери, то здесь</w:t>
      </w:r>
      <w:r w:rsidR="00206050" w:rsidRPr="00C30296">
        <w:rPr>
          <w:color w:val="auto"/>
        </w:rPr>
        <w:t xml:space="preserve"> – </w:t>
      </w:r>
      <w:r w:rsidRPr="00C30296">
        <w:rPr>
          <w:color w:val="auto"/>
        </w:rPr>
        <w:t>сначала упоминание матери, потом упоминание детей, и это намёк на особый статус Рахель, на особые отношения Яакова к Рахель. Мы читали, что Яаков говорит своим сыновьям: «Знаете вы, что только двух детей родила мне моя жена».</w:t>
      </w:r>
    </w:p>
    <w:p w14:paraId="35041123" w14:textId="77777777" w:rsidR="00F13D0E" w:rsidRPr="00C30296" w:rsidRDefault="00F13D0E" w:rsidP="00707E5B">
      <w:pPr>
        <w:pStyle w:val="13"/>
      </w:pPr>
    </w:p>
    <w:p w14:paraId="78123165" w14:textId="77777777" w:rsidR="00F13D0E" w:rsidRPr="00C30296" w:rsidRDefault="00F13D0E" w:rsidP="00707E5B">
      <w:pPr>
        <w:pStyle w:val="13"/>
      </w:pPr>
      <w:r w:rsidRPr="00C30296">
        <w:rPr>
          <w:szCs w:val="28"/>
          <w:rtl/>
        </w:rPr>
        <w:t>וַיִּוָּלֵד לְיוֹסֵף בְּאֶרֶץ מִצְרַיִם אֲשֶׁר יָלְדָה-לּוֹ אָסְנַת בַּת-פּוֹטִי פֶרַע כֹּהֵן אֹן אֶת-מְנַשֶּׁה וְאֶת-אֶפְרָיִם׃</w:t>
      </w:r>
    </w:p>
    <w:p w14:paraId="6CFDED0B" w14:textId="77777777" w:rsidR="00F13D0E" w:rsidRPr="00C30296" w:rsidRDefault="00F13D0E" w:rsidP="00707E5B">
      <w:pPr>
        <w:pStyle w:val="15"/>
        <w:rPr>
          <w:color w:val="auto"/>
        </w:rPr>
      </w:pPr>
      <w:r w:rsidRPr="00C30296">
        <w:rPr>
          <w:color w:val="auto"/>
        </w:rPr>
        <w:t>вайивале́д леёсэ́ф беэ́рец мицра́йим аше́р яледа-ло́ асена́т бат-по́ти фэ́ра коѓ</w:t>
      </w:r>
      <w:r w:rsidRPr="00C30296">
        <w:rPr>
          <w:color w:val="auto"/>
          <w:lang w:bidi="he-IL"/>
        </w:rPr>
        <w:t xml:space="preserve">е́н он </w:t>
      </w:r>
      <w:r w:rsidRPr="00C30296">
        <w:rPr>
          <w:color w:val="auto"/>
        </w:rPr>
        <w:t>эт-менаше́ веэт-эфра́йим</w:t>
      </w:r>
    </w:p>
    <w:p w14:paraId="647BBADA" w14:textId="2C9C4E74" w:rsidR="00F13D0E" w:rsidRPr="00C30296" w:rsidRDefault="00F13D0E" w:rsidP="00707E5B">
      <w:pPr>
        <w:pStyle w:val="17"/>
        <w:rPr>
          <w:color w:val="auto"/>
        </w:rPr>
      </w:pPr>
      <w:r w:rsidRPr="00C30296">
        <w:rPr>
          <w:color w:val="auto"/>
        </w:rPr>
        <w:t>20. Вот те, что родились у Йосефа в стране египетской, Которых родила ему Аснат, дочь Поти-фара, коѓена, священника из города он: Менаше и Эфрайим.</w:t>
      </w:r>
    </w:p>
    <w:p w14:paraId="79BC20C6" w14:textId="77777777" w:rsidR="00F13D0E" w:rsidRPr="00C30296" w:rsidRDefault="00F13D0E" w:rsidP="00F13D0E">
      <w:pPr>
        <w:ind w:firstLine="0"/>
        <w:rPr>
          <w:color w:val="auto"/>
        </w:rPr>
      </w:pPr>
    </w:p>
    <w:p w14:paraId="41423521" w14:textId="77777777" w:rsidR="00F13D0E" w:rsidRPr="00C30296" w:rsidRDefault="00F13D0E" w:rsidP="00F13D0E">
      <w:pPr>
        <w:rPr>
          <w:color w:val="auto"/>
        </w:rPr>
      </w:pPr>
      <w:r w:rsidRPr="00C30296">
        <w:rPr>
          <w:color w:val="auto"/>
        </w:rPr>
        <w:lastRenderedPageBreak/>
        <w:t>Это ветка Йосефа. Об именах Менаше и Эфраим мы говорили, когда рассказывали об их рождении (41:51-52).</w:t>
      </w:r>
    </w:p>
    <w:p w14:paraId="3E047123" w14:textId="77777777" w:rsidR="00F13D0E" w:rsidRPr="00C30296" w:rsidRDefault="00F13D0E" w:rsidP="00707E5B">
      <w:pPr>
        <w:pStyle w:val="13"/>
      </w:pPr>
    </w:p>
    <w:p w14:paraId="4B751A04" w14:textId="77777777" w:rsidR="00F13D0E" w:rsidRPr="00C30296" w:rsidRDefault="00F13D0E" w:rsidP="00707E5B">
      <w:pPr>
        <w:pStyle w:val="13"/>
      </w:pPr>
      <w:r w:rsidRPr="00C30296">
        <w:t>וּבְנֵי בִנְיָמִן בֶּלַע וָבֶכֶר וְאַשְׁבֵּל גֵּרָא וְנַעֲמָן אֵחִי וָרֹאשׁ מֻפִּים וְחֻפִּים וָאָרְדְּ׃</w:t>
      </w:r>
    </w:p>
    <w:p w14:paraId="6673DE2C" w14:textId="77777777" w:rsidR="00F13D0E" w:rsidRPr="00C30296" w:rsidRDefault="00F13D0E" w:rsidP="00707E5B">
      <w:pPr>
        <w:pStyle w:val="15"/>
        <w:rPr>
          <w:color w:val="auto"/>
        </w:rPr>
      </w:pPr>
      <w:r w:rsidRPr="00C30296">
        <w:rPr>
          <w:color w:val="auto"/>
        </w:rPr>
        <w:t>увнэ́ виньями́н бэ́ла вавэ́хер веашбэ́ль гера́ венаама́н эхи́ варо́ш мупи́м вехупи́м ваа́рд</w:t>
      </w:r>
    </w:p>
    <w:p w14:paraId="061F2C35" w14:textId="77777777" w:rsidR="00F13D0E" w:rsidRPr="00C30296" w:rsidRDefault="00F13D0E" w:rsidP="00707E5B">
      <w:pPr>
        <w:pStyle w:val="17"/>
        <w:rPr>
          <w:color w:val="auto"/>
        </w:rPr>
      </w:pPr>
      <w:r w:rsidRPr="00C30296">
        <w:rPr>
          <w:color w:val="auto"/>
        </w:rPr>
        <w:t>21. И сыны Биньямина: Бела, и Бехор, и Эшбаль, Гераа, и Нааман, Эхи, и Рош, Мупим, и Хупим, и Ард.</w:t>
      </w:r>
    </w:p>
    <w:p w14:paraId="74EFA825" w14:textId="77777777" w:rsidR="00F13D0E" w:rsidRPr="00C30296" w:rsidRDefault="00F13D0E" w:rsidP="00707E5B">
      <w:pPr>
        <w:pStyle w:val="17"/>
        <w:rPr>
          <w:color w:val="auto"/>
        </w:rPr>
      </w:pPr>
    </w:p>
    <w:p w14:paraId="29128ACE" w14:textId="77777777" w:rsidR="00F13D0E" w:rsidRPr="00C30296" w:rsidRDefault="00F13D0E" w:rsidP="00F13D0E">
      <w:pPr>
        <w:rPr>
          <w:color w:val="auto"/>
        </w:rPr>
      </w:pPr>
      <w:r w:rsidRPr="00C30296">
        <w:rPr>
          <w:color w:val="auto"/>
        </w:rPr>
        <w:t xml:space="preserve">Тот самый Биньямин, о котором Тора говорит, что он юноша, что он совсем молодой человек, он имеет больше всех детей из всех своих братьев, у него десять детей. И зовут его детей так: Бела, что означает </w:t>
      </w:r>
      <w:r w:rsidRPr="00C30296">
        <w:rPr>
          <w:i/>
          <w:iCs/>
          <w:color w:val="auto"/>
        </w:rPr>
        <w:t>тоска</w:t>
      </w:r>
      <w:r w:rsidRPr="00C30296">
        <w:rPr>
          <w:color w:val="auto"/>
        </w:rPr>
        <w:t xml:space="preserve">, или </w:t>
      </w:r>
      <w:r w:rsidRPr="00C30296">
        <w:rPr>
          <w:i/>
          <w:iCs/>
          <w:color w:val="auto"/>
        </w:rPr>
        <w:t>скорбь,</w:t>
      </w:r>
      <w:r w:rsidRPr="00C30296">
        <w:rPr>
          <w:color w:val="auto"/>
        </w:rPr>
        <w:t xml:space="preserve"> или </w:t>
      </w:r>
      <w:r w:rsidRPr="00C30296">
        <w:rPr>
          <w:i/>
          <w:iCs/>
          <w:color w:val="auto"/>
        </w:rPr>
        <w:t>скука по кому-то, скучать по кому-то.</w:t>
      </w:r>
      <w:r w:rsidRPr="00C30296">
        <w:rPr>
          <w:color w:val="auto"/>
        </w:rPr>
        <w:t xml:space="preserve"> </w:t>
      </w:r>
    </w:p>
    <w:p w14:paraId="4763C1F3" w14:textId="77777777" w:rsidR="00F13D0E" w:rsidRPr="00C30296" w:rsidRDefault="00F13D0E" w:rsidP="00F13D0E">
      <w:pPr>
        <w:rPr>
          <w:color w:val="auto"/>
        </w:rPr>
      </w:pPr>
      <w:r w:rsidRPr="00C30296">
        <w:rPr>
          <w:color w:val="auto"/>
        </w:rPr>
        <w:t xml:space="preserve">Бехор – это означает </w:t>
      </w:r>
      <w:r w:rsidRPr="00C30296">
        <w:rPr>
          <w:i/>
          <w:iCs/>
          <w:color w:val="auto"/>
        </w:rPr>
        <w:t>старший</w:t>
      </w:r>
      <w:r w:rsidRPr="00C30296">
        <w:rPr>
          <w:color w:val="auto"/>
        </w:rPr>
        <w:t xml:space="preserve"> или </w:t>
      </w:r>
      <w:r w:rsidRPr="00C30296">
        <w:rPr>
          <w:i/>
          <w:iCs/>
          <w:color w:val="auto"/>
        </w:rPr>
        <w:t>старшего; тот, кто пойдёт за старшим</w:t>
      </w:r>
      <w:r w:rsidRPr="00C30296">
        <w:rPr>
          <w:color w:val="auto"/>
        </w:rPr>
        <w:t>. Может, опять-таки, как и первое, это имя говорит о тоске, о скорби по старшему брату, по Йосефу.</w:t>
      </w:r>
    </w:p>
    <w:p w14:paraId="59145B32" w14:textId="0515F5E1" w:rsidR="00F13D0E" w:rsidRPr="00C30296" w:rsidRDefault="00F13D0E" w:rsidP="00D37401">
      <w:pPr>
        <w:rPr>
          <w:color w:val="auto"/>
        </w:rPr>
      </w:pPr>
      <w:r w:rsidRPr="00C30296">
        <w:rPr>
          <w:color w:val="auto"/>
        </w:rPr>
        <w:t>Эшбаль</w:t>
      </w:r>
      <w:r w:rsidRPr="00C30296">
        <w:rPr>
          <w:i/>
          <w:iCs/>
          <w:color w:val="auto"/>
        </w:rPr>
        <w:t xml:space="preserve"> </w:t>
      </w:r>
      <w:r w:rsidRPr="00C30296">
        <w:rPr>
          <w:color w:val="auto"/>
        </w:rPr>
        <w:t xml:space="preserve">– это необычное имя, оно означает </w:t>
      </w:r>
      <w:r w:rsidRPr="00C30296">
        <w:rPr>
          <w:i/>
          <w:iCs/>
          <w:color w:val="auto"/>
        </w:rPr>
        <w:t>поджимающий губы</w:t>
      </w:r>
      <w:r w:rsidR="00206050" w:rsidRPr="00C30296">
        <w:rPr>
          <w:color w:val="auto"/>
        </w:rPr>
        <w:t xml:space="preserve"> – </w:t>
      </w:r>
      <w:r w:rsidRPr="00C30296">
        <w:rPr>
          <w:color w:val="auto"/>
        </w:rPr>
        <w:t xml:space="preserve">тот, кто поджимает губы в скорби, в плаче, этакое плачущее, мимическое выражение лица. </w:t>
      </w:r>
    </w:p>
    <w:p w14:paraId="7CFB77C9" w14:textId="77777777" w:rsidR="00F13D0E" w:rsidRPr="00C30296" w:rsidRDefault="00F13D0E" w:rsidP="00F13D0E">
      <w:pPr>
        <w:rPr>
          <w:color w:val="auto"/>
        </w:rPr>
      </w:pPr>
      <w:r w:rsidRPr="00C30296">
        <w:rPr>
          <w:color w:val="auto"/>
        </w:rPr>
        <w:t xml:space="preserve">Гераа, следующее имя – </w:t>
      </w:r>
      <w:r w:rsidRPr="00C30296">
        <w:rPr>
          <w:i/>
          <w:iCs/>
          <w:color w:val="auto"/>
        </w:rPr>
        <w:t>скиталец Божий</w:t>
      </w:r>
      <w:r w:rsidRPr="00C30296">
        <w:rPr>
          <w:color w:val="auto"/>
        </w:rPr>
        <w:t xml:space="preserve">. </w:t>
      </w:r>
    </w:p>
    <w:p w14:paraId="562F4611" w14:textId="77777777" w:rsidR="00F13D0E" w:rsidRPr="00C30296" w:rsidRDefault="00F13D0E" w:rsidP="00F13D0E">
      <w:pPr>
        <w:rPr>
          <w:i/>
          <w:iCs/>
          <w:color w:val="auto"/>
        </w:rPr>
      </w:pPr>
      <w:r w:rsidRPr="00C30296">
        <w:rPr>
          <w:color w:val="auto"/>
        </w:rPr>
        <w:t>Нааман</w:t>
      </w:r>
      <w:r w:rsidRPr="00C30296">
        <w:rPr>
          <w:i/>
          <w:iCs/>
          <w:color w:val="auto"/>
        </w:rPr>
        <w:t xml:space="preserve"> – тот, кто пребывает в грусти и тоске. </w:t>
      </w:r>
    </w:p>
    <w:p w14:paraId="6E9FD151" w14:textId="77777777" w:rsidR="00F13D0E" w:rsidRPr="00C30296" w:rsidRDefault="00F13D0E" w:rsidP="00F13D0E">
      <w:pPr>
        <w:rPr>
          <w:i/>
          <w:iCs/>
          <w:color w:val="auto"/>
        </w:rPr>
      </w:pPr>
      <w:r w:rsidRPr="00C30296">
        <w:rPr>
          <w:color w:val="auto"/>
        </w:rPr>
        <w:t>Эхи</w:t>
      </w:r>
      <w:r w:rsidRPr="00C30296">
        <w:rPr>
          <w:i/>
          <w:iCs/>
          <w:color w:val="auto"/>
        </w:rPr>
        <w:t xml:space="preserve"> – мой брат. </w:t>
      </w:r>
    </w:p>
    <w:p w14:paraId="042DF3C9" w14:textId="7A78E31E" w:rsidR="00F13D0E" w:rsidRPr="00C30296" w:rsidRDefault="00F13D0E" w:rsidP="00F13D0E">
      <w:pPr>
        <w:rPr>
          <w:color w:val="auto"/>
        </w:rPr>
      </w:pPr>
      <w:r w:rsidRPr="00C30296">
        <w:rPr>
          <w:color w:val="auto"/>
        </w:rPr>
        <w:t>Рош</w:t>
      </w:r>
      <w:r w:rsidR="005255B4" w:rsidRPr="00C30296">
        <w:rPr>
          <w:i/>
          <w:iCs/>
          <w:color w:val="auto"/>
        </w:rPr>
        <w:t xml:space="preserve"> </w:t>
      </w:r>
      <w:r w:rsidRPr="00C30296">
        <w:rPr>
          <w:color w:val="auto"/>
        </w:rPr>
        <w:t xml:space="preserve">означает, собственно, </w:t>
      </w:r>
      <w:r w:rsidRPr="00C30296">
        <w:rPr>
          <w:i/>
          <w:iCs/>
          <w:color w:val="auto"/>
        </w:rPr>
        <w:t>голову</w:t>
      </w:r>
      <w:r w:rsidRPr="00C30296">
        <w:rPr>
          <w:color w:val="auto"/>
        </w:rPr>
        <w:t xml:space="preserve">. Это имя много значений может иметь. Комментаторы говорят, что в свете всех остальных имен, которые Биньямин дал своим сыновьям, Рош может означать </w:t>
      </w:r>
      <w:r w:rsidRPr="00C30296">
        <w:rPr>
          <w:i/>
          <w:iCs/>
          <w:color w:val="auto"/>
        </w:rPr>
        <w:t>браться за голову</w:t>
      </w:r>
      <w:r w:rsidRPr="00C30296">
        <w:rPr>
          <w:color w:val="auto"/>
        </w:rPr>
        <w:t xml:space="preserve">. </w:t>
      </w:r>
    </w:p>
    <w:p w14:paraId="71EE1419" w14:textId="39F1B3C6" w:rsidR="00F13D0E" w:rsidRPr="00C30296" w:rsidRDefault="00F13D0E" w:rsidP="00F13D0E">
      <w:pPr>
        <w:rPr>
          <w:color w:val="auto"/>
          <w:sz w:val="20"/>
          <w:szCs w:val="20"/>
        </w:rPr>
      </w:pPr>
      <w:r w:rsidRPr="00C30296">
        <w:rPr>
          <w:color w:val="auto"/>
        </w:rPr>
        <w:t xml:space="preserve">Дальше мы читаем, Мупим – это </w:t>
      </w:r>
      <w:r w:rsidRPr="00C30296">
        <w:rPr>
          <w:i/>
          <w:iCs/>
          <w:color w:val="auto"/>
        </w:rPr>
        <w:t xml:space="preserve">вытирать лицо, </w:t>
      </w:r>
      <w:r w:rsidRPr="00C30296">
        <w:rPr>
          <w:color w:val="auto"/>
        </w:rPr>
        <w:t xml:space="preserve">Хупим – это </w:t>
      </w:r>
      <w:r w:rsidRPr="00C30296">
        <w:rPr>
          <w:i/>
          <w:iCs/>
          <w:color w:val="auto"/>
        </w:rPr>
        <w:t>прикрывать руками лицо</w:t>
      </w:r>
      <w:r w:rsidR="00D37401" w:rsidRPr="00C30296">
        <w:rPr>
          <w:color w:val="auto"/>
        </w:rPr>
        <w:t>.</w:t>
      </w:r>
    </w:p>
    <w:p w14:paraId="5585F81E" w14:textId="4735C881" w:rsidR="00F13D0E" w:rsidRPr="00C30296" w:rsidRDefault="00F13D0E" w:rsidP="00F13D0E">
      <w:pPr>
        <w:rPr>
          <w:color w:val="auto"/>
        </w:rPr>
      </w:pPr>
      <w:r w:rsidRPr="00C30296">
        <w:rPr>
          <w:color w:val="auto"/>
        </w:rPr>
        <w:t xml:space="preserve"> Об имени Ард мы уже говорили: это </w:t>
      </w:r>
      <w:r w:rsidRPr="00C30296">
        <w:rPr>
          <w:i/>
          <w:iCs/>
          <w:color w:val="auto"/>
        </w:rPr>
        <w:t>тот, кто сгорблен; тот, кто тащит на себе ношу</w:t>
      </w:r>
      <w:r w:rsidRPr="00C30296">
        <w:rPr>
          <w:color w:val="auto"/>
        </w:rPr>
        <w:t xml:space="preserve"> (возможно</w:t>
      </w:r>
      <w:r w:rsidR="00D37401" w:rsidRPr="00C30296">
        <w:rPr>
          <w:color w:val="auto"/>
        </w:rPr>
        <w:t>,</w:t>
      </w:r>
      <w:r w:rsidRPr="00C30296">
        <w:rPr>
          <w:color w:val="auto"/>
        </w:rPr>
        <w:t xml:space="preserve"> </w:t>
      </w:r>
      <w:r w:rsidRPr="00C30296">
        <w:rPr>
          <w:color w:val="auto"/>
        </w:rPr>
        <w:lastRenderedPageBreak/>
        <w:t>добычу, а возможно</w:t>
      </w:r>
      <w:r w:rsidR="00D37401" w:rsidRPr="00C30296">
        <w:rPr>
          <w:color w:val="auto"/>
        </w:rPr>
        <w:t>,</w:t>
      </w:r>
      <w:r w:rsidRPr="00C30296">
        <w:rPr>
          <w:color w:val="auto"/>
        </w:rPr>
        <w:t xml:space="preserve"> и просто печаль, в случае Биньямина). Многие комментаторы отмечают то, что всем своим десяти сыновьям Биньямин дал имена, связанные со скорбью по Йосефу.</w:t>
      </w:r>
    </w:p>
    <w:p w14:paraId="0F8C8C9D" w14:textId="77777777" w:rsidR="00F13D0E" w:rsidRPr="00C30296" w:rsidRDefault="00F13D0E" w:rsidP="00707E5B">
      <w:pPr>
        <w:pStyle w:val="13"/>
      </w:pPr>
    </w:p>
    <w:p w14:paraId="1DFB243A" w14:textId="77777777" w:rsidR="00F13D0E" w:rsidRPr="00C30296" w:rsidRDefault="00F13D0E" w:rsidP="00707E5B">
      <w:pPr>
        <w:pStyle w:val="13"/>
        <w:rPr>
          <w:szCs w:val="28"/>
        </w:rPr>
      </w:pPr>
      <w:r w:rsidRPr="00C30296">
        <w:rPr>
          <w:szCs w:val="28"/>
        </w:rPr>
        <w:t>אֵלֶּה בְּנֵי רָחֵל אֲשֶׁר יֻלַּד לְיַעֲקֹב כָּל-נֶפֶשׁ אַרְבָּעָה עָשָׂר׃</w:t>
      </w:r>
    </w:p>
    <w:p w14:paraId="46A97998" w14:textId="36031637" w:rsidR="00F13D0E" w:rsidRPr="00C30296" w:rsidRDefault="00F13D0E" w:rsidP="00707E5B">
      <w:pPr>
        <w:pStyle w:val="15"/>
        <w:rPr>
          <w:color w:val="auto"/>
        </w:rPr>
      </w:pPr>
      <w:r w:rsidRPr="00C30296">
        <w:rPr>
          <w:color w:val="auto"/>
        </w:rPr>
        <w:t>э́ле бенэ́ рахэ́ль аше́р юла́д леяако́в коль-нэ́феш арбаа́ аса́р</w:t>
      </w:r>
    </w:p>
    <w:p w14:paraId="6EAAA2B8" w14:textId="77777777" w:rsidR="00F13D0E" w:rsidRPr="00C30296" w:rsidRDefault="00F13D0E" w:rsidP="00707E5B">
      <w:pPr>
        <w:pStyle w:val="17"/>
        <w:rPr>
          <w:color w:val="auto"/>
        </w:rPr>
      </w:pPr>
      <w:r w:rsidRPr="00C30296">
        <w:rPr>
          <w:color w:val="auto"/>
        </w:rPr>
        <w:t>22. Это сыновья Рахель, которые родились у Яакова, всех душ четырнадцать.</w:t>
      </w:r>
    </w:p>
    <w:p w14:paraId="547EB408" w14:textId="77777777" w:rsidR="00F13D0E" w:rsidRPr="00C30296" w:rsidRDefault="00F13D0E" w:rsidP="00707E5B">
      <w:pPr>
        <w:pStyle w:val="13"/>
      </w:pPr>
    </w:p>
    <w:p w14:paraId="1BCD7133" w14:textId="77777777" w:rsidR="00F13D0E" w:rsidRPr="00C30296" w:rsidRDefault="00F13D0E" w:rsidP="00707E5B">
      <w:pPr>
        <w:pStyle w:val="13"/>
      </w:pPr>
      <w:r w:rsidRPr="00C30296">
        <w:t>וּבְנֵי-דָן חֻשִׁים׃</w:t>
      </w:r>
    </w:p>
    <w:p w14:paraId="337C6049" w14:textId="037A8DB6" w:rsidR="00F13D0E" w:rsidRPr="00C30296" w:rsidRDefault="00F13D0E" w:rsidP="00707E5B">
      <w:pPr>
        <w:pStyle w:val="15"/>
        <w:rPr>
          <w:color w:val="auto"/>
        </w:rPr>
      </w:pPr>
      <w:r w:rsidRPr="00C30296">
        <w:rPr>
          <w:color w:val="auto"/>
        </w:rPr>
        <w:t>увне-да́н хуши́м</w:t>
      </w:r>
    </w:p>
    <w:p w14:paraId="4586912F" w14:textId="77777777" w:rsidR="00F13D0E" w:rsidRPr="00C30296" w:rsidRDefault="00F13D0E" w:rsidP="00707E5B">
      <w:pPr>
        <w:pStyle w:val="17"/>
        <w:rPr>
          <w:color w:val="auto"/>
        </w:rPr>
      </w:pPr>
      <w:r w:rsidRPr="00C30296">
        <w:rPr>
          <w:color w:val="auto"/>
        </w:rPr>
        <w:t>23. Сыновья Дана: Хушим.</w:t>
      </w:r>
    </w:p>
    <w:p w14:paraId="567C888C" w14:textId="77777777" w:rsidR="00F13D0E" w:rsidRPr="00C30296" w:rsidRDefault="00F13D0E" w:rsidP="00F13D0E">
      <w:pPr>
        <w:ind w:firstLine="0"/>
        <w:rPr>
          <w:color w:val="auto"/>
        </w:rPr>
      </w:pPr>
    </w:p>
    <w:p w14:paraId="028F3FD9" w14:textId="36BE8D1D" w:rsidR="00F13D0E" w:rsidRPr="00C30296" w:rsidRDefault="00F13D0E" w:rsidP="00F13D0E">
      <w:pPr>
        <w:rPr>
          <w:color w:val="auto"/>
        </w:rPr>
      </w:pPr>
      <w:r w:rsidRPr="00C30296">
        <w:rPr>
          <w:color w:val="auto"/>
        </w:rPr>
        <w:t xml:space="preserve">У Дана только один сын, его зовут Хушим. Хушим означает </w:t>
      </w:r>
      <w:r w:rsidRPr="00C30296">
        <w:rPr>
          <w:i/>
          <w:iCs/>
          <w:color w:val="auto"/>
        </w:rPr>
        <w:t>спешащий, торопящийся</w:t>
      </w:r>
      <w:r w:rsidRPr="00C30296">
        <w:rPr>
          <w:color w:val="auto"/>
        </w:rPr>
        <w:t xml:space="preserve"> или </w:t>
      </w:r>
      <w:r w:rsidRPr="00C30296">
        <w:rPr>
          <w:i/>
          <w:iCs/>
          <w:color w:val="auto"/>
        </w:rPr>
        <w:t>спешка, суета, торопливость</w:t>
      </w:r>
      <w:r w:rsidRPr="00C30296">
        <w:rPr>
          <w:color w:val="auto"/>
        </w:rPr>
        <w:t xml:space="preserve">. Тот, кто поспешает, преуспевает (тоже так можно сказать) – это </w:t>
      </w:r>
      <w:r w:rsidRPr="00C30296">
        <w:rPr>
          <w:i/>
          <w:iCs/>
          <w:color w:val="auto"/>
        </w:rPr>
        <w:t>хушим</w:t>
      </w:r>
      <w:r w:rsidRPr="00C30296">
        <w:rPr>
          <w:color w:val="auto"/>
        </w:rPr>
        <w:t>, в хорошем смысле. Многие хасидские учителя говорят о том, что здо́рово повторять этот стих для процветания, для достижения процветания, потому что позже мы видим очень разросшееся колено Дана. Несмотря на то что у него был один сын, от него произошло самое большое колено в Израиле с очень необычной судьбой. Но</w:t>
      </w:r>
      <w:r w:rsidR="00CB730D" w:rsidRPr="00C30296">
        <w:rPr>
          <w:color w:val="auto"/>
        </w:rPr>
        <w:t>,</w:t>
      </w:r>
      <w:r w:rsidRPr="00C30296">
        <w:rPr>
          <w:color w:val="auto"/>
        </w:rPr>
        <w:t xml:space="preserve"> так или иначе</w:t>
      </w:r>
      <w:r w:rsidR="00CB730D" w:rsidRPr="00C30296">
        <w:rPr>
          <w:color w:val="auto"/>
        </w:rPr>
        <w:t>,</w:t>
      </w:r>
      <w:r w:rsidRPr="00C30296">
        <w:rPr>
          <w:color w:val="auto"/>
        </w:rPr>
        <w:t xml:space="preserve"> при жизни Дан увидел больше всего потомков именно от своего сына Хушима. Возникает вопрос: куда потом исчезает колено Дана? Мы пока не будем об этом говорить, об этом неуместно говорить, обсуждая </w:t>
      </w:r>
      <w:r w:rsidRPr="00C30296">
        <w:rPr>
          <w:i/>
          <w:iCs/>
          <w:color w:val="auto"/>
        </w:rPr>
        <w:t>пшат</w:t>
      </w:r>
      <w:r w:rsidRPr="00C30296">
        <w:rPr>
          <w:color w:val="auto"/>
        </w:rPr>
        <w:t xml:space="preserve"> Торы, обсуждая </w:t>
      </w:r>
      <w:r w:rsidRPr="00C30296">
        <w:rPr>
          <w:i/>
          <w:iCs/>
          <w:color w:val="auto"/>
        </w:rPr>
        <w:t>пшат</w:t>
      </w:r>
      <w:r w:rsidRPr="00C30296">
        <w:rPr>
          <w:color w:val="auto"/>
        </w:rPr>
        <w:t xml:space="preserve"> недельной главы, поэтому я оставляю этот вопрос «на потом».</w:t>
      </w:r>
    </w:p>
    <w:p w14:paraId="7835BBD3" w14:textId="77777777" w:rsidR="00F13D0E" w:rsidRPr="00C30296" w:rsidRDefault="00F13D0E" w:rsidP="00707E5B">
      <w:pPr>
        <w:pStyle w:val="13"/>
      </w:pPr>
    </w:p>
    <w:p w14:paraId="4073829E" w14:textId="77777777" w:rsidR="00F13D0E" w:rsidRPr="00C30296" w:rsidRDefault="00F13D0E" w:rsidP="00707E5B">
      <w:pPr>
        <w:pStyle w:val="13"/>
        <w:rPr>
          <w:szCs w:val="28"/>
        </w:rPr>
      </w:pPr>
      <w:r w:rsidRPr="00C30296">
        <w:rPr>
          <w:szCs w:val="28"/>
        </w:rPr>
        <w:t>וּבְנֵי נַפְתָּלִי יַחְצְאֵל וְגוּנִי וְיֵצֶר וְשִׁלֵּם׃</w:t>
      </w:r>
    </w:p>
    <w:p w14:paraId="2A66AFB5" w14:textId="77777777" w:rsidR="00F13D0E" w:rsidRPr="00C30296" w:rsidRDefault="00F13D0E" w:rsidP="00707E5B">
      <w:pPr>
        <w:pStyle w:val="15"/>
        <w:rPr>
          <w:color w:val="auto"/>
        </w:rPr>
      </w:pPr>
      <w:r w:rsidRPr="00C30296">
        <w:rPr>
          <w:color w:val="auto"/>
        </w:rPr>
        <w:t>увнэ́ нафтали́ яхцеэль вегуни́ вее́цер вешиле́м</w:t>
      </w:r>
    </w:p>
    <w:p w14:paraId="406F7118" w14:textId="77777777" w:rsidR="00F13D0E" w:rsidRPr="00C30296" w:rsidRDefault="00F13D0E" w:rsidP="00707E5B">
      <w:pPr>
        <w:pStyle w:val="17"/>
        <w:rPr>
          <w:color w:val="auto"/>
        </w:rPr>
      </w:pPr>
      <w:r w:rsidRPr="00C30296">
        <w:rPr>
          <w:color w:val="auto"/>
        </w:rPr>
        <w:t>24. Сыновья Нафтали: Яхцеэль, и Гуни, и ецер, и Шилем.</w:t>
      </w:r>
    </w:p>
    <w:p w14:paraId="0E52845B" w14:textId="77777777" w:rsidR="00F13D0E" w:rsidRPr="00C30296" w:rsidRDefault="00F13D0E" w:rsidP="00707E5B">
      <w:pPr>
        <w:pStyle w:val="17"/>
        <w:rPr>
          <w:color w:val="auto"/>
        </w:rPr>
      </w:pPr>
    </w:p>
    <w:p w14:paraId="0EAC5A59" w14:textId="09D337A4" w:rsidR="00F13D0E" w:rsidRPr="00C30296" w:rsidRDefault="00F13D0E" w:rsidP="00F13D0E">
      <w:pPr>
        <w:rPr>
          <w:color w:val="auto"/>
        </w:rPr>
      </w:pPr>
      <w:r w:rsidRPr="00C30296">
        <w:rPr>
          <w:color w:val="auto"/>
        </w:rPr>
        <w:lastRenderedPageBreak/>
        <w:t xml:space="preserve">У Нафтали четыре сына: Яхцеэль – означает </w:t>
      </w:r>
      <w:r w:rsidRPr="00C30296">
        <w:rPr>
          <w:i/>
          <w:iCs/>
          <w:color w:val="auto"/>
        </w:rPr>
        <w:t>Бог разделит меня</w:t>
      </w:r>
      <w:r w:rsidRPr="00C30296">
        <w:rPr>
          <w:color w:val="auto"/>
        </w:rPr>
        <w:t xml:space="preserve">, разломает меня на две половинки. Гуни означает </w:t>
      </w:r>
      <w:r w:rsidRPr="00C30296">
        <w:rPr>
          <w:i/>
          <w:iCs/>
          <w:color w:val="auto"/>
        </w:rPr>
        <w:t>моя половинка</w:t>
      </w:r>
      <w:r w:rsidRPr="00C30296">
        <w:rPr>
          <w:color w:val="auto"/>
        </w:rPr>
        <w:t xml:space="preserve">, Ецер – </w:t>
      </w:r>
      <w:r w:rsidRPr="00C30296">
        <w:rPr>
          <w:i/>
          <w:iCs/>
          <w:color w:val="auto"/>
        </w:rPr>
        <w:t>слепит из двух, соединит в одно, вылепит.</w:t>
      </w:r>
      <w:r w:rsidRPr="00C30296">
        <w:rPr>
          <w:color w:val="auto"/>
        </w:rPr>
        <w:t xml:space="preserve"> Шилем означает </w:t>
      </w:r>
      <w:r w:rsidRPr="00C30296">
        <w:rPr>
          <w:i/>
          <w:iCs/>
          <w:color w:val="auto"/>
        </w:rPr>
        <w:t>целое</w:t>
      </w:r>
      <w:r w:rsidRPr="00C30296">
        <w:rPr>
          <w:color w:val="auto"/>
        </w:rPr>
        <w:t>. Можно увидеть интересную тенденцию: сначала Бог меня поломает, а потом исцелит. Что это значит в жизни Нафтали, сказать сложно, но, видимо, какие-то определённые перипетии Нафтали переживал</w:t>
      </w:r>
      <w:r w:rsidR="00D37401" w:rsidRPr="00C30296">
        <w:rPr>
          <w:color w:val="auto"/>
        </w:rPr>
        <w:t>,</w:t>
      </w:r>
      <w:r w:rsidRPr="00C30296">
        <w:rPr>
          <w:color w:val="auto"/>
        </w:rPr>
        <w:t xml:space="preserve"> и такие имена он дал своим сыновьям.</w:t>
      </w:r>
    </w:p>
    <w:p w14:paraId="0512C028" w14:textId="77777777" w:rsidR="00F13D0E" w:rsidRPr="00C30296" w:rsidRDefault="00F13D0E" w:rsidP="00707E5B">
      <w:pPr>
        <w:pStyle w:val="13"/>
      </w:pPr>
    </w:p>
    <w:p w14:paraId="4C96D30F" w14:textId="77777777" w:rsidR="00F13D0E" w:rsidRPr="00C30296" w:rsidRDefault="00F13D0E" w:rsidP="00707E5B">
      <w:pPr>
        <w:pStyle w:val="13"/>
        <w:rPr>
          <w:szCs w:val="28"/>
        </w:rPr>
      </w:pPr>
      <w:r w:rsidRPr="00C30296">
        <w:rPr>
          <w:szCs w:val="28"/>
          <w:rtl/>
        </w:rPr>
        <w:t>אֵלֶּה בְּנֵי בִלְהָה אֲשֶׁר-נָתַן לָבָן לְרָחֵל בִּתּוֹ וַתֵּלֶד אֶת-אֵלֶּה לְיַעֲקֹב כָּל-נֶפֶשׁ שִׁבְעָה׃</w:t>
      </w:r>
    </w:p>
    <w:p w14:paraId="512BCA67" w14:textId="77777777" w:rsidR="00F13D0E" w:rsidRPr="00C30296" w:rsidRDefault="00F13D0E" w:rsidP="00707E5B">
      <w:pPr>
        <w:pStyle w:val="15"/>
        <w:rPr>
          <w:color w:val="auto"/>
        </w:rPr>
      </w:pPr>
      <w:r w:rsidRPr="00C30296">
        <w:rPr>
          <w:color w:val="auto"/>
        </w:rPr>
        <w:t>э́ле бенэ́ виль</w:t>
      </w:r>
      <w:r w:rsidRPr="00C30296">
        <w:rPr>
          <w:color w:val="auto"/>
          <w:lang w:bidi="he-IL"/>
        </w:rPr>
        <w:t xml:space="preserve">ѓа́ ашер-ната́н лава́н лерахэ́ль бито́ </w:t>
      </w:r>
      <w:r w:rsidRPr="00C30296">
        <w:rPr>
          <w:color w:val="auto"/>
        </w:rPr>
        <w:t>ватэ́лед эт-э́ле леяако́в коль-нэ́феш шивъа́</w:t>
      </w:r>
    </w:p>
    <w:p w14:paraId="1800B719" w14:textId="77777777" w:rsidR="00F13D0E" w:rsidRPr="00C30296" w:rsidRDefault="00F13D0E" w:rsidP="00707E5B">
      <w:pPr>
        <w:pStyle w:val="17"/>
        <w:rPr>
          <w:color w:val="auto"/>
        </w:rPr>
      </w:pPr>
      <w:r w:rsidRPr="00C30296">
        <w:rPr>
          <w:color w:val="auto"/>
        </w:rPr>
        <w:t>25. Вот это все сыновья Бильѓи, которую дал Лаван Рахель, дочери своей, И она родила их Яакову; всего семь душ.</w:t>
      </w:r>
    </w:p>
    <w:p w14:paraId="6E7D0036" w14:textId="77777777" w:rsidR="00F13D0E" w:rsidRPr="00C30296" w:rsidRDefault="00F13D0E" w:rsidP="00707E5B">
      <w:pPr>
        <w:pStyle w:val="13"/>
      </w:pPr>
    </w:p>
    <w:p w14:paraId="4C7E186B" w14:textId="77777777" w:rsidR="00F13D0E" w:rsidRPr="00C30296" w:rsidRDefault="00F13D0E" w:rsidP="00707E5B">
      <w:pPr>
        <w:pStyle w:val="13"/>
        <w:rPr>
          <w:szCs w:val="28"/>
        </w:rPr>
      </w:pPr>
      <w:r w:rsidRPr="00C30296">
        <w:rPr>
          <w:szCs w:val="28"/>
          <w:rtl/>
        </w:rPr>
        <w:t>כָּל-הַנֶּפֶשׁ הַבָּאָה לְיַעֲקֹב מִצְרַיְמָה יֹצְאֵי יְרֵכוֹ מִלְּבַד נְשֵׁי בְנֵי-יַעֲקֹב כָּל-נֶפֶשׁ שִׁשִּׁים וָשֵׁשׁ׃</w:t>
      </w:r>
    </w:p>
    <w:p w14:paraId="1C7BA401" w14:textId="77777777" w:rsidR="00F13D0E" w:rsidRPr="00C30296" w:rsidRDefault="00F13D0E" w:rsidP="00707E5B">
      <w:pPr>
        <w:pStyle w:val="15"/>
        <w:rPr>
          <w:color w:val="auto"/>
        </w:rPr>
      </w:pPr>
      <w:r w:rsidRPr="00C30296">
        <w:rPr>
          <w:color w:val="auto"/>
        </w:rPr>
        <w:t>коль-ѓанэ́феш ѓабаа́ леяако́в мицра́йима ёцеэ́ ерехо́ милева́д неше́ вене-яако́в коль-нэ́феш шиши́м ваше́ш</w:t>
      </w:r>
    </w:p>
    <w:p w14:paraId="4E4F79C1" w14:textId="77777777" w:rsidR="00F13D0E" w:rsidRPr="00C30296" w:rsidRDefault="00F13D0E" w:rsidP="00707E5B">
      <w:pPr>
        <w:pStyle w:val="17"/>
        <w:rPr>
          <w:color w:val="auto"/>
        </w:rPr>
      </w:pPr>
      <w:r w:rsidRPr="00C30296">
        <w:rPr>
          <w:color w:val="auto"/>
        </w:rPr>
        <w:t>26. Все души, которые сошли с Яаковом в Египет, Все, которые вышли из его чресел, Кроме жён сыновей Яакова, Всего душ шестьдесят шесть.</w:t>
      </w:r>
    </w:p>
    <w:p w14:paraId="59FEAE37" w14:textId="77777777" w:rsidR="00F13D0E" w:rsidRPr="00C30296" w:rsidRDefault="00F13D0E" w:rsidP="00707E5B">
      <w:pPr>
        <w:pStyle w:val="13"/>
      </w:pPr>
    </w:p>
    <w:p w14:paraId="1A6E4A4D" w14:textId="77777777" w:rsidR="00F13D0E" w:rsidRPr="00C30296" w:rsidRDefault="00F13D0E" w:rsidP="00707E5B">
      <w:pPr>
        <w:pStyle w:val="13"/>
        <w:rPr>
          <w:szCs w:val="28"/>
        </w:rPr>
      </w:pPr>
      <w:r w:rsidRPr="00C30296">
        <w:rPr>
          <w:szCs w:val="28"/>
          <w:rtl/>
        </w:rPr>
        <w:t>וּבְנֵי יוֹסֵף אֲשֶׁר-יֻלַּד-לוֹ בְמִצְרַיִם נֶפֶשׁ שְׁנָיִם כָּל-הַנֶּפֶשׁ לְבֵית-יַעֲקֹב הַבָּאָה מִצְרַיְמָה שִׁבְעִים׃</w:t>
      </w:r>
    </w:p>
    <w:p w14:paraId="1425290B" w14:textId="5EED9029" w:rsidR="00F13D0E" w:rsidRPr="00C30296" w:rsidRDefault="00F13D0E" w:rsidP="00707E5B">
      <w:pPr>
        <w:pStyle w:val="15"/>
        <w:rPr>
          <w:color w:val="auto"/>
        </w:rPr>
      </w:pPr>
      <w:r w:rsidRPr="00C30296">
        <w:rPr>
          <w:color w:val="auto"/>
        </w:rPr>
        <w:t>увнэ́ ёсэ́ф ашер-юлад-ло́ вемицра́йим нэ́феш шена́йим коль-ѓанэ́феш левет-яако́в ѓабаа́ мицра́йим шивъи́м</w:t>
      </w:r>
    </w:p>
    <w:p w14:paraId="70A43FE5" w14:textId="5962FCD4" w:rsidR="00F13D0E" w:rsidRPr="00C30296" w:rsidRDefault="00F13D0E" w:rsidP="00707E5B">
      <w:pPr>
        <w:pStyle w:val="17"/>
        <w:rPr>
          <w:color w:val="auto"/>
        </w:rPr>
      </w:pPr>
      <w:r w:rsidRPr="00C30296">
        <w:rPr>
          <w:color w:val="auto"/>
        </w:rPr>
        <w:t xml:space="preserve">27. И сыновья Йосефа, которые родились в Египте, две души </w:t>
      </w:r>
      <w:r w:rsidR="00707E5B" w:rsidRPr="00C30296">
        <w:rPr>
          <w:i w:val="0"/>
          <w:caps w:val="0"/>
          <w:color w:val="auto"/>
          <w:sz w:val="24"/>
          <w:szCs w:val="24"/>
        </w:rPr>
        <w:t>(в Египте у Йосефа родились двое)</w:t>
      </w:r>
      <w:r w:rsidRPr="00C30296">
        <w:rPr>
          <w:color w:val="auto"/>
        </w:rPr>
        <w:t xml:space="preserve">; и всего душ, которые сходят с Яаковом в Египет – семьдесят </w:t>
      </w:r>
      <w:r w:rsidR="00707E5B" w:rsidRPr="00C30296">
        <w:rPr>
          <w:i w:val="0"/>
          <w:caps w:val="0"/>
          <w:color w:val="auto"/>
          <w:sz w:val="24"/>
          <w:szCs w:val="24"/>
        </w:rPr>
        <w:t>(это, разумеется, включая самого Яакова)</w:t>
      </w:r>
      <w:r w:rsidRPr="00C30296">
        <w:rPr>
          <w:color w:val="auto"/>
        </w:rPr>
        <w:t>.</w:t>
      </w:r>
    </w:p>
    <w:p w14:paraId="6834172B" w14:textId="77777777" w:rsidR="00F13D0E" w:rsidRPr="00C30296" w:rsidRDefault="00F13D0E" w:rsidP="00707E5B">
      <w:pPr>
        <w:pStyle w:val="17"/>
        <w:rPr>
          <w:color w:val="auto"/>
        </w:rPr>
      </w:pPr>
    </w:p>
    <w:p w14:paraId="3169CAE0" w14:textId="58345259" w:rsidR="00F13D0E" w:rsidRPr="00C30296" w:rsidRDefault="00F13D0E" w:rsidP="00F13D0E">
      <w:pPr>
        <w:rPr>
          <w:color w:val="auto"/>
        </w:rPr>
      </w:pPr>
      <w:r w:rsidRPr="00C30296">
        <w:rPr>
          <w:color w:val="auto"/>
        </w:rPr>
        <w:t xml:space="preserve">Вот такие вот имена, о которых нам сообщает Тора. Что-то они нам приоткрывают (пусть и немного) </w:t>
      </w:r>
      <w:r w:rsidRPr="00C30296">
        <w:rPr>
          <w:color w:val="auto"/>
        </w:rPr>
        <w:lastRenderedPageBreak/>
        <w:t>о сыновьях Яакова. Очень интересно, как люди давали имена своим сыновьям, что они в них вкладывали и насколько по-другому мы сегодня для своих детей выбираем имена. Для родителей имена были как записки, как дневник о своих мечтаниях или о том, что с ними происходит. Дети чаще всего назывались исходя из того, что́ они будут значить для родителей, в их судьбе</w:t>
      </w:r>
      <w:r w:rsidR="00CB730D" w:rsidRPr="00C30296">
        <w:rPr>
          <w:color w:val="auto"/>
        </w:rPr>
        <w:t>,</w:t>
      </w:r>
      <w:r w:rsidRPr="00C30296">
        <w:rPr>
          <w:color w:val="auto"/>
        </w:rPr>
        <w:t xml:space="preserve"> или что́ они означают как уже свершившееся, или что́ родители хотят получить через них. Своеобразная молитва благодарности или молитва-пожелание заключалась в имени реб</w:t>
      </w:r>
      <w:r w:rsidR="00935D5F" w:rsidRPr="00C30296">
        <w:rPr>
          <w:color w:val="auto"/>
        </w:rPr>
        <w:t>ё</w:t>
      </w:r>
      <w:r w:rsidRPr="00C30296">
        <w:rPr>
          <w:color w:val="auto"/>
        </w:rPr>
        <w:t xml:space="preserve">нка. </w:t>
      </w:r>
      <w:r w:rsidRPr="00C30296">
        <w:rPr>
          <w:color w:val="auto"/>
        </w:rPr>
        <w:br w:type="page"/>
      </w:r>
    </w:p>
    <w:p w14:paraId="4298CFB0" w14:textId="1786C2C1" w:rsidR="00F13D0E" w:rsidRPr="00C30296" w:rsidRDefault="00F13D0E" w:rsidP="00F13D0E">
      <w:pPr>
        <w:pStyle w:val="2"/>
      </w:pPr>
      <w:bookmarkStart w:id="439" w:name="_Toc139225181"/>
      <w:bookmarkStart w:id="440" w:name="_Toc142942501"/>
      <w:r w:rsidRPr="00C30296">
        <w:lastRenderedPageBreak/>
        <w:t>Вот так встреча! (46:28 – 47:12</w:t>
      </w:r>
      <w:bookmarkEnd w:id="439"/>
      <w:r w:rsidRPr="00C30296">
        <w:t>)</w:t>
      </w:r>
      <w:bookmarkEnd w:id="440"/>
    </w:p>
    <w:p w14:paraId="7B646462" w14:textId="77777777" w:rsidR="00F13D0E" w:rsidRPr="00C30296" w:rsidRDefault="00F13D0E" w:rsidP="00F13D0E">
      <w:pPr>
        <w:rPr>
          <w:color w:val="auto"/>
        </w:rPr>
      </w:pPr>
    </w:p>
    <w:p w14:paraId="556BEE73" w14:textId="75C605AA" w:rsidR="00F13D0E" w:rsidRPr="00C30296" w:rsidRDefault="00F13D0E" w:rsidP="00794533">
      <w:pPr>
        <w:rPr>
          <w:color w:val="auto"/>
        </w:rPr>
      </w:pPr>
      <w:r w:rsidRPr="00C30296">
        <w:rPr>
          <w:color w:val="auto"/>
        </w:rPr>
        <w:t xml:space="preserve">Мы остановились на том, что Яаков спускается со всем своим большим семейством, в количестве ни много ни мало семидесяти человек, в Египет. И мы поимённо прошлись по списку этих людей. Тора отвлеклась от описания событий, чтобы перечислить имена всех тех, кто в Египет спускается, и мы попробовали эти имена повнимательнее изучить. Сейчас Тора возвращается к пересказу сюжета о том, как Яаков со своим семейством спускается в Египет. </w:t>
      </w:r>
    </w:p>
    <w:p w14:paraId="3EC67C85" w14:textId="77777777" w:rsidR="00F13D0E" w:rsidRPr="00C30296" w:rsidRDefault="00F13D0E" w:rsidP="00707E5B">
      <w:pPr>
        <w:pStyle w:val="13"/>
      </w:pPr>
    </w:p>
    <w:p w14:paraId="5FA3C89D" w14:textId="77777777" w:rsidR="00F13D0E" w:rsidRPr="00C30296" w:rsidRDefault="00F13D0E" w:rsidP="00707E5B">
      <w:pPr>
        <w:pStyle w:val="13"/>
        <w:rPr>
          <w:szCs w:val="28"/>
        </w:rPr>
      </w:pPr>
      <w:r w:rsidRPr="00C30296">
        <w:rPr>
          <w:szCs w:val="28"/>
          <w:rtl/>
        </w:rPr>
        <w:t>וְאֶת-יְהוּדָה שָׁלַח לְפָנָיו אֶל-יוֹסֵף לְהוֹרֹת לְפָנָיו גֹּשְׁנָה וַיָּבֹאוּ אַרְצָה גֹּשֶׁן׃</w:t>
      </w:r>
    </w:p>
    <w:p w14:paraId="2954281F" w14:textId="77777777" w:rsidR="00F13D0E" w:rsidRPr="00C30296" w:rsidRDefault="00F13D0E" w:rsidP="00707E5B">
      <w:pPr>
        <w:pStyle w:val="15"/>
        <w:rPr>
          <w:color w:val="auto"/>
        </w:rPr>
      </w:pPr>
      <w:r w:rsidRPr="00C30296">
        <w:rPr>
          <w:color w:val="auto"/>
        </w:rPr>
        <w:t>веэт-еѓуда́ шала́х лефана́в эль-ёсэ́ф леѓоро́т лефана́в го́шна ваяво́у а́рца го́шен</w:t>
      </w:r>
    </w:p>
    <w:p w14:paraId="1C93F51F" w14:textId="77777777" w:rsidR="00F13D0E" w:rsidRPr="00C30296" w:rsidRDefault="00F13D0E" w:rsidP="00707E5B">
      <w:pPr>
        <w:pStyle w:val="17"/>
        <w:rPr>
          <w:color w:val="auto"/>
        </w:rPr>
      </w:pPr>
      <w:r w:rsidRPr="00C30296">
        <w:rPr>
          <w:color w:val="auto"/>
        </w:rPr>
        <w:t>28. А Йе</w:t>
      </w:r>
      <w:r w:rsidRPr="00C30296">
        <w:rPr>
          <w:color w:val="auto"/>
          <w:lang w:bidi="he-IL"/>
        </w:rPr>
        <w:t xml:space="preserve">ѓуду он посылает перед собой к Йосефу, </w:t>
      </w:r>
      <w:r w:rsidRPr="00C30296">
        <w:rPr>
          <w:color w:val="auto"/>
        </w:rPr>
        <w:t>Чтобы направить всех в Гошен, Чтобы прибыли в страну Гошен.</w:t>
      </w:r>
    </w:p>
    <w:p w14:paraId="732F6127" w14:textId="77777777" w:rsidR="00F13D0E" w:rsidRPr="00C30296" w:rsidRDefault="00F13D0E" w:rsidP="00707E5B">
      <w:pPr>
        <w:pStyle w:val="17"/>
        <w:rPr>
          <w:color w:val="auto"/>
        </w:rPr>
      </w:pPr>
    </w:p>
    <w:p w14:paraId="7BAF0C87" w14:textId="77777777" w:rsidR="00F13D0E" w:rsidRPr="00C30296" w:rsidRDefault="00F13D0E" w:rsidP="00794533">
      <w:pPr>
        <w:rPr>
          <w:color w:val="auto"/>
        </w:rPr>
      </w:pPr>
      <w:r w:rsidRPr="00C30296">
        <w:rPr>
          <w:color w:val="auto"/>
        </w:rPr>
        <w:t>По традиции, когда знатный человек куда-то едет, он посылает перед собой посланников, которые организуют его визит или переезд. Яаков не может (ему не по ранжиру и не по статусу) переезжать просто на пустое место, поэтому нужно подготовить всё для его переезда. Нужно выбрать место, где он остановится, как он остановится, он и всё его большое хозяйство. Итак, они прибывают в страну Гошен.</w:t>
      </w:r>
    </w:p>
    <w:p w14:paraId="05807E86" w14:textId="77777777" w:rsidR="00F13D0E" w:rsidRPr="00C30296" w:rsidRDefault="00F13D0E" w:rsidP="00707E5B">
      <w:pPr>
        <w:pStyle w:val="13"/>
      </w:pPr>
    </w:p>
    <w:p w14:paraId="2D828850" w14:textId="77777777" w:rsidR="00F13D0E" w:rsidRPr="00C30296" w:rsidRDefault="00F13D0E" w:rsidP="00707E5B">
      <w:pPr>
        <w:pStyle w:val="13"/>
      </w:pPr>
      <w:r w:rsidRPr="00C30296">
        <w:rPr>
          <w:szCs w:val="28"/>
          <w:rtl/>
        </w:rPr>
        <w:t>וַיֶּאְסֹר יוֹסֵף מֶרְכַּבְתּוֹ וַיַּעַל לִקְרַאת-יִשְׂרָאֵל אָבִיו גֹּשְׁנָה וַיֵּרָא אֵלָיו וַיִּפֹּל עַל-צַוָּארָיו וַיֵּבְךְּ עַל-צַוָּארָיו עוֹד׃</w:t>
      </w:r>
    </w:p>
    <w:p w14:paraId="03B4304B" w14:textId="77777777" w:rsidR="00F13D0E" w:rsidRPr="00C30296" w:rsidRDefault="00F13D0E" w:rsidP="00707E5B">
      <w:pPr>
        <w:pStyle w:val="15"/>
        <w:rPr>
          <w:color w:val="auto"/>
        </w:rPr>
      </w:pPr>
      <w:r w:rsidRPr="00C30296">
        <w:rPr>
          <w:color w:val="auto"/>
        </w:rPr>
        <w:t>вае’со́р ёсэ́ф меркавто́ вая́аль ликрат-йисраэ́ль ави́в го́шна ваера́ эла́в вайипо́ль аль-цавара́в вае́вк аль-цавара́в од</w:t>
      </w:r>
    </w:p>
    <w:p w14:paraId="32AD6ECF" w14:textId="509763A2" w:rsidR="00F13D0E" w:rsidRPr="00C30296" w:rsidRDefault="00F13D0E" w:rsidP="006E7FBF">
      <w:pPr>
        <w:pStyle w:val="17"/>
        <w:rPr>
          <w:color w:val="auto"/>
        </w:rPr>
      </w:pPr>
      <w:r w:rsidRPr="00C30296">
        <w:rPr>
          <w:color w:val="auto"/>
        </w:rPr>
        <w:t>29. А Йосеф подготовил колесницу, сел в колесницу</w:t>
      </w:r>
      <w:r w:rsidR="00794533" w:rsidRPr="00C30296">
        <w:rPr>
          <w:color w:val="auto"/>
        </w:rPr>
        <w:t>.</w:t>
      </w:r>
      <w:r w:rsidRPr="00C30296">
        <w:rPr>
          <w:color w:val="auto"/>
        </w:rPr>
        <w:t xml:space="preserve"> И поднялся он навстречу своему отцу в Гошен, И показался ему</w:t>
      </w:r>
      <w:r w:rsidR="00794533" w:rsidRPr="00C30296">
        <w:rPr>
          <w:color w:val="auto"/>
        </w:rPr>
        <w:t>,</w:t>
      </w:r>
      <w:r w:rsidRPr="00C30296">
        <w:rPr>
          <w:color w:val="auto"/>
        </w:rPr>
        <w:t xml:space="preserve"> И упал на шею его, И </w:t>
      </w:r>
      <w:r w:rsidRPr="00C30296">
        <w:rPr>
          <w:color w:val="auto"/>
        </w:rPr>
        <w:lastRenderedPageBreak/>
        <w:t>упал ему на шею и плакал, и снова падал ему на шею, и снова плакал.</w:t>
      </w:r>
    </w:p>
    <w:p w14:paraId="17A68D56" w14:textId="77777777" w:rsidR="00F13D0E" w:rsidRPr="00C30296" w:rsidRDefault="00F13D0E" w:rsidP="00F13D0E">
      <w:pPr>
        <w:ind w:firstLine="0"/>
        <w:rPr>
          <w:color w:val="auto"/>
        </w:rPr>
      </w:pPr>
    </w:p>
    <w:p w14:paraId="6B88DE1A" w14:textId="600333DB" w:rsidR="00F13D0E" w:rsidRPr="00C30296" w:rsidRDefault="00F13D0E" w:rsidP="00F13D0E">
      <w:pPr>
        <w:rPr>
          <w:color w:val="auto"/>
        </w:rPr>
      </w:pPr>
      <w:r w:rsidRPr="00C30296">
        <w:rPr>
          <w:color w:val="auto"/>
        </w:rPr>
        <w:t>Комментаторы видят это по-разному. Одни говорят: «Написано прямо: Йосеф сам правил своей колесницей». Это говорит о том, что любовь нарушает субординацию. Когда человек действует в рамках любви, движимый любовью, он не обращает внимания на свой статус и может делать вещи, которые ему не по статусу. Ненависть</w:t>
      </w:r>
      <w:r w:rsidR="00206050" w:rsidRPr="00C30296">
        <w:rPr>
          <w:color w:val="auto"/>
        </w:rPr>
        <w:t xml:space="preserve"> – </w:t>
      </w:r>
      <w:r w:rsidRPr="00C30296">
        <w:rPr>
          <w:color w:val="auto"/>
        </w:rPr>
        <w:t xml:space="preserve">точно так же, потому что и фараон сам </w:t>
      </w:r>
      <w:r w:rsidR="00794533" w:rsidRPr="00C30296">
        <w:rPr>
          <w:color w:val="auto"/>
        </w:rPr>
        <w:t>(</w:t>
      </w:r>
      <w:r w:rsidRPr="00C30296">
        <w:rPr>
          <w:color w:val="auto"/>
        </w:rPr>
        <w:t>потом будет сказано</w:t>
      </w:r>
      <w:r w:rsidR="00794533" w:rsidRPr="00C30296">
        <w:rPr>
          <w:color w:val="auto"/>
        </w:rPr>
        <w:t>)</w:t>
      </w:r>
      <w:r w:rsidRPr="00C30296">
        <w:rPr>
          <w:color w:val="auto"/>
        </w:rPr>
        <w:t xml:space="preserve"> запрягает свою колесницу.</w:t>
      </w:r>
    </w:p>
    <w:p w14:paraId="7CBD7EAF" w14:textId="5CFE0F58" w:rsidR="00F13D0E" w:rsidRPr="00C30296" w:rsidRDefault="00F13D0E" w:rsidP="00F13D0E">
      <w:pPr>
        <w:rPr>
          <w:color w:val="auto"/>
        </w:rPr>
      </w:pPr>
      <w:r w:rsidRPr="00C30296">
        <w:rPr>
          <w:color w:val="auto"/>
        </w:rPr>
        <w:t>Другие комментаторы говорят: «Нет, Йосеф пользуется услугами рабов, а язык Торы таков, что Йосеф сам поехал, но</w:t>
      </w:r>
      <w:r w:rsidR="00113F0D" w:rsidRPr="00C30296">
        <w:rPr>
          <w:color w:val="auto"/>
        </w:rPr>
        <w:t>,</w:t>
      </w:r>
      <w:r w:rsidRPr="00C30296">
        <w:rPr>
          <w:color w:val="auto"/>
        </w:rPr>
        <w:t xml:space="preserve"> на самом деле, это рабы». Мне интересно: действительно, работает такое правило, что зачастую человек, движимый любовью или ненавистью, не смотрит на свой статус, действует в нарушение статуса, субординации, расклада и т.д. И это важно помнить. Мы не знаем, как там было дело с Йосефом, но, вполне возможно, что навстречу своему отцу он поехал сам.</w:t>
      </w:r>
    </w:p>
    <w:p w14:paraId="0CB1E781" w14:textId="08372096" w:rsidR="00F13D0E" w:rsidRPr="00C30296" w:rsidRDefault="00F13D0E" w:rsidP="00794533">
      <w:pPr>
        <w:rPr>
          <w:color w:val="auto"/>
        </w:rPr>
      </w:pPr>
      <w:r w:rsidRPr="00C30296">
        <w:rPr>
          <w:color w:val="auto"/>
        </w:rPr>
        <w:t>Израиль – человек немолодой, и встреча с Йосефом для него чрезвычайно важна и волнительна. Можно только представить себе, какие чувства разрывают Яакова, раздирают его, и поэтому говорится, что «показался ему». Можно понять, что Йосеф показался издалека и приближался, и все видели и говорили: «</w:t>
      </w:r>
      <w:r w:rsidR="00113F0D" w:rsidRPr="00C30296">
        <w:rPr>
          <w:color w:val="auto"/>
        </w:rPr>
        <w:t>С</w:t>
      </w:r>
      <w:r w:rsidRPr="00C30296">
        <w:rPr>
          <w:color w:val="auto"/>
        </w:rPr>
        <w:t>мотри, вон он идёт Йосеф!» И Израиль вглядывался, он это или не он? Он расстался с Йосефом, когда Йосефу было 17 – молодой пацан, сейчас ему навстречу идёт сорокалетний мужчина и, видимо, открывается ему не сразу. Есть такая сценическая подготовка, чтобы, не дай Бог, Израиль не потерял сознание.</w:t>
      </w:r>
    </w:p>
    <w:p w14:paraId="200AF0F2" w14:textId="371C22EB" w:rsidR="00F13D0E" w:rsidRPr="00C30296" w:rsidRDefault="00F13D0E" w:rsidP="00F13D0E">
      <w:pPr>
        <w:rPr>
          <w:color w:val="auto"/>
        </w:rPr>
      </w:pPr>
      <w:r w:rsidRPr="00C30296">
        <w:rPr>
          <w:i/>
          <w:color w:val="auto"/>
        </w:rPr>
        <w:t>…и снова падал ему на шею и снова плакал</w:t>
      </w:r>
      <w:r w:rsidR="00206050" w:rsidRPr="00C30296">
        <w:rPr>
          <w:color w:val="auto"/>
        </w:rPr>
        <w:t xml:space="preserve"> – </w:t>
      </w:r>
      <w:r w:rsidRPr="00C30296">
        <w:rPr>
          <w:color w:val="auto"/>
        </w:rPr>
        <w:t xml:space="preserve">здесь комментаторы говорят: «Почему же и Израиль не </w:t>
      </w:r>
      <w:r w:rsidRPr="00C30296">
        <w:rPr>
          <w:color w:val="auto"/>
        </w:rPr>
        <w:lastRenderedPageBreak/>
        <w:t>плакал, а плакал только Йосеф?» Но</w:t>
      </w:r>
      <w:r w:rsidR="00113F0D" w:rsidRPr="00C30296">
        <w:rPr>
          <w:color w:val="auto"/>
        </w:rPr>
        <w:t>,</w:t>
      </w:r>
      <w:r w:rsidRPr="00C30296">
        <w:rPr>
          <w:color w:val="auto"/>
        </w:rPr>
        <w:t xml:space="preserve"> на самом деле, из текста непонятно, кто здесь плакал, кто здесь падал на шею. Можно понять, что, когда Йосеф подошёл, Яаков, Израиль, упал ему на шею и плакал, и плакал на шее его ещё. Или Йосеф упал на шею Яакову и плакал, и Яаков тоже плакал. Не нужно сводить эту сцену к какому-то психологическому анализу. А некоторые комментаторы сводят ещё и к богословскому и говорят: «Именно в это время Яаков молился молитвой «Шма»</w:t>
      </w:r>
      <w:r w:rsidR="00794533" w:rsidRPr="00C30296">
        <w:rPr>
          <w:color w:val="auto"/>
        </w:rPr>
        <w:t>,</w:t>
      </w:r>
      <w:r w:rsidRPr="00C30296">
        <w:rPr>
          <w:color w:val="auto"/>
        </w:rPr>
        <w:t xml:space="preserve"> и поэтому он не заплакал, и не обнял своего сына». Я думаю, что сцена достаточно проста</w:t>
      </w:r>
      <w:r w:rsidR="00794533" w:rsidRPr="00C30296">
        <w:rPr>
          <w:color w:val="auto"/>
        </w:rPr>
        <w:t>,</w:t>
      </w:r>
      <w:r w:rsidRPr="00C30296">
        <w:rPr>
          <w:color w:val="auto"/>
        </w:rPr>
        <w:t xml:space="preserve"> и здесь нечего теологически громоздить</w:t>
      </w:r>
      <w:r w:rsidR="004F1E75" w:rsidRPr="00C30296">
        <w:rPr>
          <w:color w:val="auto"/>
        </w:rPr>
        <w:t>:</w:t>
      </w:r>
      <w:r w:rsidRPr="00C30296">
        <w:rPr>
          <w:color w:val="auto"/>
        </w:rPr>
        <w:t xml:space="preserve"> </w:t>
      </w:r>
      <w:r w:rsidR="004F1E75" w:rsidRPr="00C30296">
        <w:rPr>
          <w:color w:val="auto"/>
        </w:rPr>
        <w:t>д</w:t>
      </w:r>
      <w:r w:rsidRPr="00C30296">
        <w:rPr>
          <w:color w:val="auto"/>
        </w:rPr>
        <w:t>ва человека встречаются после двадцати лет разлуки</w:t>
      </w:r>
      <w:r w:rsidR="00206050" w:rsidRPr="00C30296">
        <w:rPr>
          <w:color w:val="auto"/>
        </w:rPr>
        <w:t xml:space="preserve"> – </w:t>
      </w:r>
      <w:r w:rsidRPr="00C30296">
        <w:rPr>
          <w:color w:val="auto"/>
        </w:rPr>
        <w:t>душераздирающая, трогательная сцена</w:t>
      </w:r>
      <w:r w:rsidR="00113F0D" w:rsidRPr="00C30296">
        <w:rPr>
          <w:color w:val="auto"/>
        </w:rPr>
        <w:t>,</w:t>
      </w:r>
      <w:r w:rsidRPr="00C30296">
        <w:rPr>
          <w:color w:val="auto"/>
        </w:rPr>
        <w:t xml:space="preserve"> и глупо смотреть, кто там плачет, кто нет. Скорее всего, так это можем понять, плачут оба.</w:t>
      </w:r>
    </w:p>
    <w:p w14:paraId="5ECA266A" w14:textId="77777777" w:rsidR="00F13D0E" w:rsidRPr="00C30296" w:rsidRDefault="00F13D0E" w:rsidP="006E7FBF">
      <w:pPr>
        <w:pStyle w:val="13"/>
      </w:pPr>
    </w:p>
    <w:p w14:paraId="0C309AAF" w14:textId="77777777" w:rsidR="00F13D0E" w:rsidRPr="00C30296" w:rsidRDefault="00F13D0E" w:rsidP="006E7FBF">
      <w:pPr>
        <w:pStyle w:val="13"/>
        <w:rPr>
          <w:szCs w:val="28"/>
        </w:rPr>
      </w:pPr>
      <w:r w:rsidRPr="00C30296">
        <w:rPr>
          <w:szCs w:val="28"/>
          <w:rtl/>
        </w:rPr>
        <w:t>וַיֹּאמֶר יִשְׂרָאֵל אֶל-יוֹסֵף אָמוּתָה הַפָּעַם אַחֲרֵי רְאוֹתִי אֶת-פָּנֶיךָ כִּי עוֹדְךָ חָי׃</w:t>
      </w:r>
    </w:p>
    <w:p w14:paraId="3FAAEDD0" w14:textId="77777777" w:rsidR="00F13D0E" w:rsidRPr="00C30296" w:rsidRDefault="00F13D0E" w:rsidP="006E7FBF">
      <w:pPr>
        <w:pStyle w:val="15"/>
        <w:rPr>
          <w:color w:val="auto"/>
        </w:rPr>
      </w:pPr>
      <w:r w:rsidRPr="00C30296">
        <w:rPr>
          <w:color w:val="auto"/>
        </w:rPr>
        <w:t>ваёмер йисраэ́ль эль-ёсэ́ф аму́та ѓапа́ам ахарэ́ реоти́ эт-панэ́ха ки одеха́ хай</w:t>
      </w:r>
    </w:p>
    <w:p w14:paraId="1B720DEB" w14:textId="0F7A73A6" w:rsidR="00F13D0E" w:rsidRPr="00C30296" w:rsidRDefault="00F13D0E" w:rsidP="006E7FBF">
      <w:pPr>
        <w:pStyle w:val="17"/>
        <w:rPr>
          <w:color w:val="auto"/>
        </w:rPr>
      </w:pPr>
      <w:r w:rsidRPr="00C30296">
        <w:rPr>
          <w:color w:val="auto"/>
        </w:rPr>
        <w:t>30. И сказал Исраэль Йосефу: «Я умру теперь, После того как видел я твоё лицо, и ведь ты жив».</w:t>
      </w:r>
    </w:p>
    <w:p w14:paraId="018CC38C" w14:textId="77777777" w:rsidR="00F13D0E" w:rsidRPr="00C30296" w:rsidRDefault="00F13D0E" w:rsidP="006E7FBF">
      <w:pPr>
        <w:pStyle w:val="17"/>
        <w:rPr>
          <w:color w:val="auto"/>
        </w:rPr>
      </w:pPr>
    </w:p>
    <w:p w14:paraId="103676CD" w14:textId="07333D6E" w:rsidR="00F13D0E" w:rsidRPr="00C30296" w:rsidRDefault="00F13D0E" w:rsidP="00F13D0E">
      <w:pPr>
        <w:rPr>
          <w:color w:val="auto"/>
        </w:rPr>
      </w:pPr>
      <w:r w:rsidRPr="00C30296">
        <w:rPr>
          <w:color w:val="auto"/>
        </w:rPr>
        <w:t>Это не значит, что: «</w:t>
      </w:r>
      <w:r w:rsidR="004F1E75" w:rsidRPr="00C30296">
        <w:rPr>
          <w:color w:val="auto"/>
        </w:rPr>
        <w:t>Т</w:t>
      </w:r>
      <w:r w:rsidRPr="00C30296">
        <w:rPr>
          <w:color w:val="auto"/>
        </w:rPr>
        <w:t>еперь я умру от того, что увидел тво</w:t>
      </w:r>
      <w:r w:rsidR="00113F0D" w:rsidRPr="00C30296">
        <w:rPr>
          <w:color w:val="auto"/>
        </w:rPr>
        <w:t>ё</w:t>
      </w:r>
      <w:r w:rsidRPr="00C30296">
        <w:rPr>
          <w:color w:val="auto"/>
        </w:rPr>
        <w:t xml:space="preserve"> лицо». Яаков готовился к смерти, Яаков постоянно говорит своим детям о смерти, что он вот-вот умрёт, и для него вопрос, как он умрёт. И он говорит: «Я не хочу, чтобы вы в скорби свели моё лицо, в слезах свели лицо моё в могилу. Я не хочу, чтобы в скорби мои седины умирали!» Теперь Яаков говорит, по сути: «Я теперь могу спокойно умереть, потому что я видел, что ты жив!» </w:t>
      </w:r>
    </w:p>
    <w:p w14:paraId="14785F02" w14:textId="712A6DA4" w:rsidR="00F13D0E" w:rsidRPr="00C30296" w:rsidRDefault="00F13D0E" w:rsidP="00F13D0E">
      <w:pPr>
        <w:rPr>
          <w:color w:val="auto"/>
        </w:rPr>
      </w:pPr>
      <w:r w:rsidRPr="00C30296">
        <w:rPr>
          <w:color w:val="auto"/>
        </w:rPr>
        <w:t>Во всей этой сцене многие задаются</w:t>
      </w:r>
      <w:r w:rsidR="004F1E75" w:rsidRPr="00C30296">
        <w:rPr>
          <w:color w:val="auto"/>
        </w:rPr>
        <w:t xml:space="preserve"> </w:t>
      </w:r>
      <w:r w:rsidRPr="00C30296">
        <w:rPr>
          <w:color w:val="auto"/>
        </w:rPr>
        <w:t xml:space="preserve">логичным вопросом: неужели до самой своей смерти Яаков так и не узнал, что случилось тогда там, недалеко от Шхема, </w:t>
      </w:r>
      <w:r w:rsidRPr="00C30296">
        <w:rPr>
          <w:color w:val="auto"/>
        </w:rPr>
        <w:lastRenderedPageBreak/>
        <w:t>в Датане? Что было с ямой, с и</w:t>
      </w:r>
      <w:r w:rsidR="004F1E75" w:rsidRPr="00C30296">
        <w:rPr>
          <w:color w:val="auto"/>
        </w:rPr>
        <w:t>ш</w:t>
      </w:r>
      <w:r w:rsidRPr="00C30296">
        <w:rPr>
          <w:color w:val="auto"/>
        </w:rPr>
        <w:t>маэлитами, с мидьянами, всю историю продажи? И Тора не даёт нам однозначного ответа. Где-то намёками можно понять, что «да», знал, где-то, наоборот, что «нет», не знал. Но</w:t>
      </w:r>
      <w:r w:rsidR="004F1E75" w:rsidRPr="00C30296">
        <w:rPr>
          <w:color w:val="auto"/>
        </w:rPr>
        <w:t>,</w:t>
      </w:r>
      <w:r w:rsidRPr="00C30296">
        <w:rPr>
          <w:color w:val="auto"/>
        </w:rPr>
        <w:t xml:space="preserve"> скорее всего, как мы сказали, Яаков – человек старый, чувствительный, которому нельзя волноваться. Вполне возможно, что рассказать ему всё и вспомнить не только продажу Йосефа, которая произошла, может быть, максимум за три дня (по самым-самым долгим версиям она заняла три дня), но и историю любимого, избранного сына и нелюбимой жены, и то, что чувствовали дети, и </w:t>
      </w:r>
      <w:r w:rsidR="00113F0D" w:rsidRPr="00C30296">
        <w:rPr>
          <w:color w:val="auto"/>
        </w:rPr>
        <w:t>ра</w:t>
      </w:r>
      <w:r w:rsidRPr="00C30296">
        <w:rPr>
          <w:color w:val="auto"/>
        </w:rPr>
        <w:t>сковырять, развернуть все двадцать лет назад забытые чувства</w:t>
      </w:r>
      <w:r w:rsidR="00206050" w:rsidRPr="00C30296">
        <w:rPr>
          <w:color w:val="auto"/>
        </w:rPr>
        <w:t xml:space="preserve"> – </w:t>
      </w:r>
      <w:r w:rsidRPr="00C30296">
        <w:rPr>
          <w:color w:val="auto"/>
        </w:rPr>
        <w:t xml:space="preserve">возможно, братья решили, что это не нужно. Возможно, для Яакова так и осталась история, что заблудился Йосеф, где-то подрался с животным, где-то его подобрали и продали в рабы, и мы не знаем, узнал ли Яаков правду. </w:t>
      </w:r>
    </w:p>
    <w:p w14:paraId="68E1881C" w14:textId="03BD201F" w:rsidR="00F13D0E" w:rsidRPr="00C30296" w:rsidRDefault="00F13D0E" w:rsidP="00F13D0E">
      <w:pPr>
        <w:rPr>
          <w:color w:val="auto"/>
        </w:rPr>
      </w:pPr>
      <w:r w:rsidRPr="00C30296">
        <w:rPr>
          <w:color w:val="auto"/>
        </w:rPr>
        <w:t>Будет ещё история</w:t>
      </w:r>
      <w:r w:rsidR="004F1E75" w:rsidRPr="00C30296">
        <w:rPr>
          <w:color w:val="auto"/>
        </w:rPr>
        <w:t xml:space="preserve"> </w:t>
      </w:r>
      <w:r w:rsidRPr="00C30296">
        <w:rPr>
          <w:color w:val="auto"/>
        </w:rPr>
        <w:t xml:space="preserve">уже после смерти Яакова, когда братья будут рассказывать о том, что́ Яаков говорил или не говорил. Мы ещё разберём эту историю. Но так и остаётся неизвестным, узнал ли Яаков правду. Мы можем прикинуть, каждый сам в своей ситуации, стали бы мы рассказывать престарелому, любимому, пусть и не всегда справедливо поступавшему отцу всю эту страшную и печальную историю. </w:t>
      </w:r>
    </w:p>
    <w:p w14:paraId="2F2F7B18" w14:textId="6F87F20D" w:rsidR="00F13D0E" w:rsidRPr="00C30296" w:rsidRDefault="00F13D0E" w:rsidP="00F13D0E">
      <w:pPr>
        <w:rPr>
          <w:color w:val="auto"/>
        </w:rPr>
      </w:pPr>
      <w:r w:rsidRPr="00C30296">
        <w:rPr>
          <w:color w:val="auto"/>
        </w:rPr>
        <w:t>Ну, вот так очень немногословно описывает Тора эту встречу. Понятно, что в голливудском фильме только радостной музыки было бы на десять минут. Но Тора – книга лаконичная. Йосеф сразу же приступает к делу. Мы говорили об этом умении Йосефа сразу выдвигать программы: он сразу же ответил фараону с экономической программой</w:t>
      </w:r>
      <w:r w:rsidR="004F1E75" w:rsidRPr="00C30296">
        <w:rPr>
          <w:color w:val="auto"/>
        </w:rPr>
        <w:t>,</w:t>
      </w:r>
      <w:r w:rsidRPr="00C30296">
        <w:rPr>
          <w:color w:val="auto"/>
        </w:rPr>
        <w:t xml:space="preserve"> и, как только он признался братьям, кто он такой, у него сразу же было деловое предложение. И здесь Йосеф не даёт волю романтической сцене, хотя и можно было. Йосеф сразу же говорит по делу. </w:t>
      </w:r>
    </w:p>
    <w:p w14:paraId="4B920C81" w14:textId="77777777" w:rsidR="00F13D0E" w:rsidRPr="00C30296" w:rsidRDefault="00F13D0E" w:rsidP="006E7FBF">
      <w:pPr>
        <w:pStyle w:val="13"/>
      </w:pPr>
    </w:p>
    <w:p w14:paraId="3CF680F6" w14:textId="77777777" w:rsidR="00F13D0E" w:rsidRPr="00C30296" w:rsidRDefault="00F13D0E" w:rsidP="006E7FBF">
      <w:pPr>
        <w:pStyle w:val="13"/>
      </w:pPr>
      <w:r w:rsidRPr="00C30296">
        <w:rPr>
          <w:szCs w:val="28"/>
          <w:rtl/>
        </w:rPr>
        <w:t>וַיֹּאמֶר יוֹסֵף אֶל-אֶחָיו וְאֶל-בֵּית אָבִיו אֶעֱלֶה וְאַגִּידָה לְפַרְעֹה וְאֹמְרָה אֵלָיו אַחַי וּבֵית-אָבִי אֲשֶׁר בְּאֶרֶץ-כְּנַעַן בָּאוּ אֵלָי׃</w:t>
      </w:r>
    </w:p>
    <w:p w14:paraId="57BE3DE0" w14:textId="77777777" w:rsidR="00F13D0E" w:rsidRPr="00C30296" w:rsidRDefault="00F13D0E" w:rsidP="006E7FBF">
      <w:pPr>
        <w:pStyle w:val="15"/>
        <w:rPr>
          <w:color w:val="auto"/>
        </w:rPr>
      </w:pPr>
      <w:r w:rsidRPr="00C30296">
        <w:rPr>
          <w:color w:val="auto"/>
        </w:rPr>
        <w:t>ваёмер ёсэ́ф эль-эха́в веэль-бэ́т ави́в ээле́ веаги́да лефаръо́ веомера́ эла́в аха́й увет-ави́ аше́р беэрец-кена́ан ба́у эла́й</w:t>
      </w:r>
    </w:p>
    <w:p w14:paraId="3858926B" w14:textId="742E361F" w:rsidR="00F13D0E" w:rsidRPr="00C30296" w:rsidRDefault="00F13D0E" w:rsidP="006E7FBF">
      <w:pPr>
        <w:pStyle w:val="17"/>
        <w:rPr>
          <w:color w:val="auto"/>
        </w:rPr>
      </w:pPr>
      <w:r w:rsidRPr="00C30296">
        <w:rPr>
          <w:color w:val="auto"/>
        </w:rPr>
        <w:t>31. И сказал Йосеф братьям своим И дому отца своего: «Я пойду и скажу фараону</w:t>
      </w:r>
      <w:r w:rsidR="00113F0D" w:rsidRPr="00C30296">
        <w:rPr>
          <w:color w:val="auto"/>
        </w:rPr>
        <w:t>.</w:t>
      </w:r>
      <w:r w:rsidRPr="00C30296">
        <w:rPr>
          <w:color w:val="auto"/>
        </w:rPr>
        <w:t xml:space="preserve"> И скажу ему: Братья мои и дом отца моего, приехали ко мне.</w:t>
      </w:r>
    </w:p>
    <w:p w14:paraId="38F5D6C2" w14:textId="77777777" w:rsidR="00F13D0E" w:rsidRPr="00C30296" w:rsidRDefault="00F13D0E" w:rsidP="006E7FBF">
      <w:pPr>
        <w:pStyle w:val="17"/>
        <w:rPr>
          <w:color w:val="auto"/>
        </w:rPr>
      </w:pPr>
    </w:p>
    <w:p w14:paraId="4A3C99AE" w14:textId="4D5DC74F" w:rsidR="00F13D0E" w:rsidRPr="00C30296" w:rsidRDefault="00F13D0E" w:rsidP="00F13D0E">
      <w:pPr>
        <w:rPr>
          <w:color w:val="auto"/>
        </w:rPr>
      </w:pPr>
      <w:r w:rsidRPr="00C30296">
        <w:rPr>
          <w:color w:val="auto"/>
        </w:rPr>
        <w:t>Почему Йосеф не разговаривает об этом с отцом, а разговаривает с братьями? Потому что братья постепенно начинают управлять ситуацией. Мы это видели уже в случае с Диной. И теперь это ещё более ярко звучит. Йосеф обращается к братьям и к дому отца своего.</w:t>
      </w:r>
    </w:p>
    <w:p w14:paraId="11E093D0" w14:textId="61633A51" w:rsidR="00F13D0E" w:rsidRPr="00C30296" w:rsidRDefault="00F13D0E" w:rsidP="00F13D0E">
      <w:pPr>
        <w:rPr>
          <w:color w:val="auto"/>
        </w:rPr>
      </w:pPr>
      <w:r w:rsidRPr="00C30296">
        <w:rPr>
          <w:i/>
          <w:color w:val="auto"/>
        </w:rPr>
        <w:t>Дом отца</w:t>
      </w:r>
      <w:r w:rsidRPr="00C30296">
        <w:rPr>
          <w:color w:val="auto"/>
        </w:rPr>
        <w:t xml:space="preserve"> – это женщины, которые живут с отцом, то есть и жёны братьев, и жёны отца, если они ещё живы. Жена называется словом </w:t>
      </w:r>
      <w:r w:rsidRPr="00C30296">
        <w:rPr>
          <w:i/>
          <w:iCs/>
          <w:color w:val="auto"/>
        </w:rPr>
        <w:t>байт</w:t>
      </w:r>
      <w:r w:rsidR="00113F0D" w:rsidRPr="00C30296">
        <w:rPr>
          <w:color w:val="auto"/>
        </w:rPr>
        <w:t xml:space="preserve"> </w:t>
      </w:r>
      <w:r w:rsidR="00113F0D" w:rsidRPr="00C30296">
        <w:rPr>
          <w:i/>
          <w:color w:val="auto"/>
        </w:rPr>
        <w:t>(</w:t>
      </w:r>
      <w:r w:rsidRPr="00C30296">
        <w:rPr>
          <w:i/>
          <w:iCs/>
          <w:color w:val="auto"/>
        </w:rPr>
        <w:t>дом</w:t>
      </w:r>
      <w:r w:rsidR="00113F0D" w:rsidRPr="00C30296">
        <w:rPr>
          <w:i/>
          <w:iCs/>
          <w:color w:val="auto"/>
        </w:rPr>
        <w:t>)</w:t>
      </w:r>
      <w:r w:rsidRPr="00C30296">
        <w:rPr>
          <w:color w:val="auto"/>
        </w:rPr>
        <w:t xml:space="preserve">. Дом Яакова – это женщины дома Яакова. В иврите, также и в современном, среди религиозных евреев слово </w:t>
      </w:r>
      <w:r w:rsidRPr="00C30296">
        <w:rPr>
          <w:i/>
          <w:color w:val="auto"/>
        </w:rPr>
        <w:t xml:space="preserve">дом </w:t>
      </w:r>
      <w:r w:rsidRPr="00C30296">
        <w:rPr>
          <w:color w:val="auto"/>
        </w:rPr>
        <w:t xml:space="preserve">часто является синоним слова </w:t>
      </w:r>
      <w:r w:rsidRPr="00C30296">
        <w:rPr>
          <w:i/>
          <w:color w:val="auto"/>
        </w:rPr>
        <w:t>жена</w:t>
      </w:r>
      <w:r w:rsidRPr="00C30296">
        <w:rPr>
          <w:color w:val="auto"/>
        </w:rPr>
        <w:t xml:space="preserve">. Жена – это дом. И дом Яакова – это женщины дома Яакова. </w:t>
      </w:r>
    </w:p>
    <w:p w14:paraId="6F933FBE" w14:textId="77777777" w:rsidR="00F13D0E" w:rsidRPr="00C30296" w:rsidRDefault="00F13D0E" w:rsidP="006E7FBF">
      <w:pPr>
        <w:pStyle w:val="13"/>
      </w:pPr>
    </w:p>
    <w:p w14:paraId="7F014A2A" w14:textId="77777777" w:rsidR="00F13D0E" w:rsidRPr="00C30296" w:rsidRDefault="00F13D0E" w:rsidP="006E7FBF">
      <w:pPr>
        <w:pStyle w:val="13"/>
      </w:pPr>
      <w:r w:rsidRPr="00C30296">
        <w:rPr>
          <w:szCs w:val="28"/>
          <w:rtl/>
        </w:rPr>
        <w:t>וְהָאֲנָשִׁים רֹעֵי צֹאן כִּי-אַנְשֵׁי מִקְנֶה הָיוּ וְצֹאנָם וּבְקָרָם וְכָל-אֲשֶׁר לָהֶם הֵבִיאוּ׃</w:t>
      </w:r>
    </w:p>
    <w:p w14:paraId="6F872E0F" w14:textId="77777777" w:rsidR="00F13D0E" w:rsidRPr="00C30296" w:rsidRDefault="00F13D0E" w:rsidP="006E7FBF">
      <w:pPr>
        <w:pStyle w:val="15"/>
        <w:rPr>
          <w:color w:val="auto"/>
        </w:rPr>
      </w:pPr>
      <w:r w:rsidRPr="00C30296">
        <w:rPr>
          <w:color w:val="auto"/>
        </w:rPr>
        <w:t>веѓаанаши́м роэ́ цон ки-анше́ микнэ́ ѓаю́ вецона́м увкара́м вехоль-аше́р лаѓе́м ѓеви́у</w:t>
      </w:r>
    </w:p>
    <w:p w14:paraId="2FFED895" w14:textId="77777777" w:rsidR="00F13D0E" w:rsidRPr="00C30296" w:rsidRDefault="00F13D0E" w:rsidP="006E7FBF">
      <w:pPr>
        <w:pStyle w:val="17"/>
        <w:rPr>
          <w:color w:val="auto"/>
        </w:rPr>
      </w:pPr>
      <w:r w:rsidRPr="00C30296">
        <w:rPr>
          <w:color w:val="auto"/>
        </w:rPr>
        <w:t>32. А люди эти – они пастухи, Потому что они были торговцами скотом, И скот свой мелкий, и крупный скот, и всё, что у них, они с собой пригнали.</w:t>
      </w:r>
    </w:p>
    <w:p w14:paraId="5EC78B97" w14:textId="77777777" w:rsidR="00F13D0E" w:rsidRPr="00C30296" w:rsidRDefault="00F13D0E" w:rsidP="006E7FBF">
      <w:pPr>
        <w:pStyle w:val="17"/>
        <w:rPr>
          <w:color w:val="auto"/>
        </w:rPr>
      </w:pPr>
    </w:p>
    <w:p w14:paraId="28431A4A" w14:textId="36C12B97" w:rsidR="00F13D0E" w:rsidRPr="00C30296" w:rsidRDefault="00F13D0E" w:rsidP="00F13D0E">
      <w:pPr>
        <w:rPr>
          <w:color w:val="auto"/>
        </w:rPr>
      </w:pPr>
      <w:r w:rsidRPr="00C30296">
        <w:rPr>
          <w:color w:val="auto"/>
        </w:rPr>
        <w:t xml:space="preserve">Почему важно это повторить: не просто пастухи, но и торговцы скотом? Потому что были и пастухи бедные, которые нанимались к другим и только пасли чужие стада, а своих стад не имели. Это не то, что </w:t>
      </w:r>
      <w:r w:rsidRPr="00C30296">
        <w:rPr>
          <w:color w:val="auto"/>
        </w:rPr>
        <w:lastRenderedPageBreak/>
        <w:t>Йосеф хочет сказать фараону. С одной стороны, это значит, что от фараона ничего, по сути, и не ждут. Всё они принесли с собой. И, с другой стороны, это говорит о том, что они достаточно богаты, что они успешные пастухи. Даже в голодный год у них есть какой-никакой скот, и это значит, что надо бы дать им землю под пастбища. Будет от этого и Египту процветание. Это то, что Йосеф обещает рассказать фараону. И дальше он подготавливает своих братьев к встрече с ним.</w:t>
      </w:r>
    </w:p>
    <w:p w14:paraId="31545B15" w14:textId="77777777" w:rsidR="00F13D0E" w:rsidRPr="00C30296" w:rsidRDefault="00F13D0E" w:rsidP="006E7FBF">
      <w:pPr>
        <w:pStyle w:val="13"/>
      </w:pPr>
    </w:p>
    <w:p w14:paraId="0C36F213" w14:textId="77777777" w:rsidR="00F13D0E" w:rsidRPr="00C30296" w:rsidRDefault="00F13D0E" w:rsidP="006E7FBF">
      <w:pPr>
        <w:pStyle w:val="13"/>
      </w:pPr>
      <w:r w:rsidRPr="00C30296">
        <w:rPr>
          <w:szCs w:val="28"/>
          <w:rtl/>
        </w:rPr>
        <w:t>וְהָיָה כִּי-יִקְרָא לָכֶם פַּרְעֹה וְאָמַר מַה-מַּעֲשֵׂיכֶם׃</w:t>
      </w:r>
    </w:p>
    <w:p w14:paraId="32F17448" w14:textId="1CD388AA" w:rsidR="00F13D0E" w:rsidRPr="00C30296" w:rsidRDefault="00F13D0E" w:rsidP="006E7FBF">
      <w:pPr>
        <w:pStyle w:val="15"/>
        <w:rPr>
          <w:color w:val="auto"/>
        </w:rPr>
      </w:pPr>
      <w:r w:rsidRPr="00C30296">
        <w:rPr>
          <w:color w:val="auto"/>
        </w:rPr>
        <w:t>веѓая́ кийикра́ лахэ́м паръо́ веама́р ма-маасехэ́м</w:t>
      </w:r>
    </w:p>
    <w:p w14:paraId="7406BC87" w14:textId="676317EF" w:rsidR="00F13D0E" w:rsidRPr="00C30296" w:rsidRDefault="00F13D0E" w:rsidP="006E7FBF">
      <w:pPr>
        <w:pStyle w:val="17"/>
        <w:rPr>
          <w:color w:val="auto"/>
        </w:rPr>
      </w:pPr>
      <w:r w:rsidRPr="00C30296">
        <w:rPr>
          <w:color w:val="auto"/>
        </w:rPr>
        <w:t>33.И будет когда позов</w:t>
      </w:r>
      <w:r w:rsidR="00113F0D" w:rsidRPr="00C30296">
        <w:rPr>
          <w:color w:val="auto"/>
        </w:rPr>
        <w:t>ё</w:t>
      </w:r>
      <w:r w:rsidRPr="00C30296">
        <w:rPr>
          <w:color w:val="auto"/>
        </w:rPr>
        <w:t>т вас фараон и спросит, что у вас за занятие, кто вы по профессии?</w:t>
      </w:r>
    </w:p>
    <w:p w14:paraId="417B8718" w14:textId="77777777" w:rsidR="00F13D0E" w:rsidRPr="00C30296" w:rsidRDefault="00F13D0E" w:rsidP="006E7FBF">
      <w:pPr>
        <w:pStyle w:val="13"/>
      </w:pPr>
    </w:p>
    <w:p w14:paraId="3AFA8DE5" w14:textId="77777777" w:rsidR="00F13D0E" w:rsidRPr="00C30296" w:rsidRDefault="00F13D0E" w:rsidP="006E7FBF">
      <w:pPr>
        <w:pStyle w:val="13"/>
      </w:pPr>
      <w:r w:rsidRPr="00C30296">
        <w:rPr>
          <w:szCs w:val="28"/>
          <w:rtl/>
        </w:rPr>
        <w:t>וַאֲמַרְתֶּם אַנְשֵׁי מִקְנֶה הָיוּ עֲבָדֶיךָ מִנְּעוּרֵינוּ וְעַד-עַתָּה גַּם-אֲנַחְנוּ גַּם-אֲבֹתֵינוּ בַּעֲבוּר תֵּשְׁבוּ בְּאֶרֶץ גֹּשֶׁן כִּי-תוֹעֲבַת מִצְרַיִם כָּל-רֹעֵה צֹאן׃</w:t>
      </w:r>
    </w:p>
    <w:p w14:paraId="39224C6E" w14:textId="77777777" w:rsidR="00F13D0E" w:rsidRPr="00C30296" w:rsidRDefault="00F13D0E" w:rsidP="006E7FBF">
      <w:pPr>
        <w:pStyle w:val="15"/>
        <w:rPr>
          <w:color w:val="auto"/>
        </w:rPr>
      </w:pPr>
      <w:r w:rsidRPr="00C30296">
        <w:rPr>
          <w:color w:val="auto"/>
        </w:rPr>
        <w:t>ваамартэ́м анше́ микнэ́ ѓаю́ авадэ́ха минеурэ́ну веад-а́та гам-ана́хну гам-авотэ́ну бааву́р тешеву́ беэ́рец го́шен ки-тоава́т мицра́йим коль-ро́э цон</w:t>
      </w:r>
    </w:p>
    <w:p w14:paraId="73DAE150" w14:textId="6083D197" w:rsidR="00F13D0E" w:rsidRPr="00C30296" w:rsidRDefault="00F13D0E" w:rsidP="006E7FBF">
      <w:pPr>
        <w:pStyle w:val="17"/>
        <w:rPr>
          <w:color w:val="auto"/>
        </w:rPr>
      </w:pPr>
      <w:r w:rsidRPr="00C30296">
        <w:rPr>
          <w:color w:val="auto"/>
        </w:rPr>
        <w:t>34. и Вы скажете ему: «Мы были скототорговцами, «скотозанимателями» с молодости своей И доныне, И мы</w:t>
      </w:r>
      <w:r w:rsidR="00113F0D" w:rsidRPr="00C30296">
        <w:rPr>
          <w:color w:val="auto"/>
        </w:rPr>
        <w:t>,</w:t>
      </w:r>
      <w:r w:rsidRPr="00C30296">
        <w:rPr>
          <w:color w:val="auto"/>
        </w:rPr>
        <w:t xml:space="preserve"> И братья наши», Чтобы он вас поселил в стране Гошен </w:t>
      </w:r>
      <w:r w:rsidR="006E7FBF" w:rsidRPr="00C30296">
        <w:rPr>
          <w:i w:val="0"/>
          <w:caps w:val="0"/>
          <w:color w:val="auto"/>
          <w:sz w:val="24"/>
          <w:szCs w:val="24"/>
        </w:rPr>
        <w:t>(самая чернозёмная и плодородная для пастбищ зона Египта, но далеко от столицы)</w:t>
      </w:r>
      <w:r w:rsidRPr="00C30296">
        <w:rPr>
          <w:color w:val="auto"/>
        </w:rPr>
        <w:t>, Потому что мерзость для египтянина</w:t>
      </w:r>
      <w:r w:rsidR="00206050" w:rsidRPr="00C30296">
        <w:rPr>
          <w:color w:val="auto"/>
        </w:rPr>
        <w:t xml:space="preserve"> </w:t>
      </w:r>
      <w:r w:rsidRPr="00C30296">
        <w:rPr>
          <w:color w:val="auto"/>
        </w:rPr>
        <w:t>все пастухи скота, все те, кто пасёт скот».</w:t>
      </w:r>
    </w:p>
    <w:p w14:paraId="15B0C00A" w14:textId="77777777" w:rsidR="00F13D0E" w:rsidRPr="00C30296" w:rsidRDefault="00F13D0E" w:rsidP="00F13D0E">
      <w:pPr>
        <w:pStyle w:val="aff6"/>
        <w:rPr>
          <w:color w:val="auto"/>
        </w:rPr>
      </w:pPr>
    </w:p>
    <w:p w14:paraId="38C3EFBD" w14:textId="20665617" w:rsidR="00F13D0E" w:rsidRPr="00C30296" w:rsidRDefault="00F13D0E" w:rsidP="00F13D0E">
      <w:pPr>
        <w:rPr>
          <w:color w:val="auto"/>
        </w:rPr>
      </w:pPr>
      <w:r w:rsidRPr="00C30296">
        <w:rPr>
          <w:color w:val="auto"/>
        </w:rPr>
        <w:t xml:space="preserve">То есть: «Такое мерзкое и неприятное дело фараон рядом со столицей не допустит. И мы выигрываем сразу два дела. Во-первых, вы будете дальше от столицы, ваши методы Богослужения никому не будут мозолить глаза, как и их, египетские, методы, поскольку вы будете жить в глухой провинции. И, во-вторых, египтяне не будут активно выражать </w:t>
      </w:r>
      <w:r w:rsidRPr="00C30296">
        <w:rPr>
          <w:color w:val="auto"/>
        </w:rPr>
        <w:lastRenderedPageBreak/>
        <w:t>омерзение к тому, чем вы занимаетесь, и вы свободно сможете заниматься скотоводством». Заранее Йосеф хотел, чтобы фараон поместил их в стране Гошен. Фараон ещё не знает, что он так решил, но Йосеф все очень хорошо подготовил.</w:t>
      </w:r>
    </w:p>
    <w:p w14:paraId="4FD0F0AA" w14:textId="1101833B" w:rsidR="00F13D0E" w:rsidRPr="00C30296" w:rsidRDefault="00F13D0E" w:rsidP="00F13D0E">
      <w:pPr>
        <w:rPr>
          <w:color w:val="auto"/>
        </w:rPr>
      </w:pPr>
      <w:r w:rsidRPr="00C30296">
        <w:rPr>
          <w:color w:val="auto"/>
        </w:rPr>
        <w:t>На этом месте мы начинаем 47 главу.</w:t>
      </w:r>
    </w:p>
    <w:p w14:paraId="1DAD7CC8" w14:textId="77777777" w:rsidR="00F13D0E" w:rsidRPr="00C30296" w:rsidRDefault="00F13D0E" w:rsidP="006E7FBF">
      <w:pPr>
        <w:pStyle w:val="13"/>
      </w:pPr>
      <w:r w:rsidRPr="00C30296">
        <w:rPr>
          <w:szCs w:val="28"/>
          <w:rtl/>
        </w:rPr>
        <w:br/>
        <w:t>וַיָּבֹא יוֹסֵף וַיַּגֵּד לְפַרְעֹה וַיֹּאמֶר אָבִי וְאַחַי וְצֹאנָם וּבְקָרָם וְכָל-אֲשֶׁר לָהֶם בָּאוּ מֵאֶרֶץ כְּנָעַן וְהִנָּם בְּאֶרֶץ גֹּשֶׁן׃</w:t>
      </w:r>
    </w:p>
    <w:p w14:paraId="2398C206" w14:textId="77777777" w:rsidR="00F13D0E" w:rsidRPr="00C30296" w:rsidRDefault="00F13D0E" w:rsidP="006E7FBF">
      <w:pPr>
        <w:pStyle w:val="15"/>
        <w:rPr>
          <w:color w:val="auto"/>
        </w:rPr>
      </w:pPr>
      <w:r w:rsidRPr="00C30296">
        <w:rPr>
          <w:color w:val="auto"/>
        </w:rPr>
        <w:t>ваяво́ ёсэ́ф ваягэ́д лефаръо́ ваёмер ави́ веаха́й вецона́м увкара́м вехоль-аше́р лаѓе́м ба́у меэ́рец кена́ан веѓина́м беэ́рец го́шен</w:t>
      </w:r>
    </w:p>
    <w:p w14:paraId="365830F4" w14:textId="46260DC5" w:rsidR="00F13D0E" w:rsidRPr="00C30296" w:rsidRDefault="00F13D0E" w:rsidP="006E7FBF">
      <w:pPr>
        <w:pStyle w:val="17"/>
        <w:rPr>
          <w:color w:val="auto"/>
        </w:rPr>
      </w:pPr>
      <w:r w:rsidRPr="00C30296">
        <w:rPr>
          <w:color w:val="auto"/>
        </w:rPr>
        <w:t>1. И пришёл Йосеф</w:t>
      </w:r>
      <w:r w:rsidR="00113F0D" w:rsidRPr="00C30296">
        <w:rPr>
          <w:color w:val="auto"/>
        </w:rPr>
        <w:t>,</w:t>
      </w:r>
      <w:r w:rsidRPr="00C30296">
        <w:rPr>
          <w:color w:val="auto"/>
        </w:rPr>
        <w:t xml:space="preserve"> и сказал фараону, И сказал: «Отец мой и братья мои, и скот их мелкий, и скот их крупный, и всё, что с ними приехало из страны ханаанской, И вот они совершенно случайно в стране Гошен.</w:t>
      </w:r>
    </w:p>
    <w:p w14:paraId="705AD322" w14:textId="77777777" w:rsidR="00F13D0E" w:rsidRPr="00C30296" w:rsidRDefault="00F13D0E" w:rsidP="006E7FBF">
      <w:pPr>
        <w:pStyle w:val="13"/>
      </w:pPr>
    </w:p>
    <w:p w14:paraId="6762BF07" w14:textId="77777777" w:rsidR="00F13D0E" w:rsidRPr="00C30296" w:rsidRDefault="00F13D0E" w:rsidP="006E7FBF">
      <w:pPr>
        <w:pStyle w:val="13"/>
        <w:rPr>
          <w:szCs w:val="28"/>
        </w:rPr>
      </w:pPr>
      <w:r w:rsidRPr="00C30296">
        <w:rPr>
          <w:szCs w:val="28"/>
          <w:rtl/>
        </w:rPr>
        <w:t>וּמִקְצֵה אֶחָיו לָקַח חֲמִשָּׁה אֲנָשִׁים וַיַּצִּגֵם לִפְנֵי פַרְעֹה׃</w:t>
      </w:r>
    </w:p>
    <w:p w14:paraId="52475D2A" w14:textId="77777777" w:rsidR="00F13D0E" w:rsidRPr="00C30296" w:rsidRDefault="00F13D0E" w:rsidP="006E7FBF">
      <w:pPr>
        <w:pStyle w:val="15"/>
        <w:rPr>
          <w:color w:val="auto"/>
        </w:rPr>
      </w:pPr>
      <w:r w:rsidRPr="00C30296">
        <w:rPr>
          <w:color w:val="auto"/>
        </w:rPr>
        <w:t>умикцэ́ эха́в лака́х хамиша́ анаши́м ваяцигэ́м лифнэ́ фаръо́</w:t>
      </w:r>
    </w:p>
    <w:p w14:paraId="16CDE422" w14:textId="77777777" w:rsidR="00F13D0E" w:rsidRPr="00C30296" w:rsidRDefault="00F13D0E" w:rsidP="006E7FBF">
      <w:pPr>
        <w:pStyle w:val="17"/>
        <w:rPr>
          <w:color w:val="auto"/>
        </w:rPr>
      </w:pPr>
      <w:r w:rsidRPr="00C30296">
        <w:rPr>
          <w:color w:val="auto"/>
        </w:rPr>
        <w:t>2. И взял он пятерых из братьев своих и представил их фараону.</w:t>
      </w:r>
    </w:p>
    <w:p w14:paraId="73B5B7F4" w14:textId="77777777" w:rsidR="00F13D0E" w:rsidRPr="00C30296" w:rsidRDefault="00F13D0E" w:rsidP="006E7FBF">
      <w:pPr>
        <w:pStyle w:val="17"/>
        <w:rPr>
          <w:color w:val="auto"/>
        </w:rPr>
      </w:pPr>
    </w:p>
    <w:p w14:paraId="1D5EF00C" w14:textId="7146F34B" w:rsidR="00F13D0E" w:rsidRPr="00C30296" w:rsidRDefault="00F13D0E" w:rsidP="00F13D0E">
      <w:pPr>
        <w:rPr>
          <w:color w:val="auto"/>
        </w:rPr>
      </w:pPr>
      <w:r w:rsidRPr="00C30296">
        <w:rPr>
          <w:color w:val="auto"/>
        </w:rPr>
        <w:t xml:space="preserve">Есть в мидрашах, в традиции два разных списка. По первому списку, он представил фараону Звулуна, Гада, Дана, Нафтали и Ашера, то есть сыновей рабынь. По второй версии, он представил фараону Реувена, Шимона, Леви, </w:t>
      </w:r>
      <w:r w:rsidR="004332C7">
        <w:rPr>
          <w:color w:val="auto"/>
        </w:rPr>
        <w:t>И</w:t>
      </w:r>
      <w:r w:rsidRPr="00C30296">
        <w:rPr>
          <w:color w:val="auto"/>
        </w:rPr>
        <w:t xml:space="preserve">сахара и Биньямина. Почему такая разница и откуда вообще берутся эти списки? Написано: </w:t>
      </w:r>
      <w:r w:rsidRPr="00C30296">
        <w:rPr>
          <w:i/>
          <w:iCs/>
          <w:color w:val="auto"/>
        </w:rPr>
        <w:t>умикце́ эха́в лака́х – с краю</w:t>
      </w:r>
      <w:r w:rsidRPr="00C30296">
        <w:rPr>
          <w:color w:val="auto"/>
        </w:rPr>
        <w:t xml:space="preserve"> </w:t>
      </w:r>
      <w:r w:rsidRPr="00C30296">
        <w:rPr>
          <w:i/>
          <w:iCs/>
          <w:color w:val="auto"/>
        </w:rPr>
        <w:t>братьев взял</w:t>
      </w:r>
      <w:r w:rsidRPr="00C30296">
        <w:rPr>
          <w:color w:val="auto"/>
        </w:rPr>
        <w:t xml:space="preserve">, то есть пятерых крайних братьев Йосеф представил фараону. </w:t>
      </w:r>
      <w:r w:rsidRPr="00C30296">
        <w:rPr>
          <w:i/>
          <w:color w:val="auto"/>
        </w:rPr>
        <w:t>Крайних</w:t>
      </w:r>
      <w:r w:rsidRPr="00C30296">
        <w:rPr>
          <w:color w:val="auto"/>
        </w:rPr>
        <w:t xml:space="preserve"> – это может быть крайних по происхождению, то есть самых низких по происхождению. Во второй версии</w:t>
      </w:r>
      <w:r w:rsidR="00206050" w:rsidRPr="00C30296">
        <w:rPr>
          <w:color w:val="auto"/>
        </w:rPr>
        <w:t xml:space="preserve"> – </w:t>
      </w:r>
      <w:r w:rsidRPr="00C30296">
        <w:rPr>
          <w:color w:val="auto"/>
        </w:rPr>
        <w:t xml:space="preserve">самых слабых, самых таких вот ненакачанных братьев он представил фараону. </w:t>
      </w:r>
      <w:r w:rsidRPr="00C30296">
        <w:rPr>
          <w:i/>
          <w:color w:val="auto"/>
        </w:rPr>
        <w:t>Пятерых</w:t>
      </w:r>
      <w:r w:rsidRPr="00C30296">
        <w:rPr>
          <w:color w:val="auto"/>
        </w:rPr>
        <w:t xml:space="preserve">, потому что пять – это число, </w:t>
      </w:r>
      <w:r w:rsidRPr="00C30296">
        <w:rPr>
          <w:color w:val="auto"/>
        </w:rPr>
        <w:lastRenderedPageBreak/>
        <w:t>символизирующее благословение для Египта, а слабых</w:t>
      </w:r>
      <w:r w:rsidR="00206050" w:rsidRPr="00C30296">
        <w:rPr>
          <w:color w:val="auto"/>
        </w:rPr>
        <w:t xml:space="preserve"> – </w:t>
      </w:r>
      <w:r w:rsidRPr="00C30296">
        <w:rPr>
          <w:color w:val="auto"/>
        </w:rPr>
        <w:t>чтобы они не были мобилизованы, не дай Бог, в египетскую армию. Ситуация непростая. Египетское отечество, разумеется, в опасности, потому что оно единственное, в котором есть хлеб. Другие страны голодают, голод подвигает людей (не только плохих) на разбой. И, разумеется, стран, которые хотят повоевать с Египтом, много, а в армию египетскую евреям из дома Яакова не очень хочется. И поэтому есть версия, что Йосеф представил самых простых, самых хилых из всех братьев. Почему Леви и Шимон попали в число хилых, это спорный вопрос. Но такой вот мидраш, такое вот прочтение существует. Простой смысл – Тора не говорит, каких пять братьев Йосеф к фараону привёл.</w:t>
      </w:r>
    </w:p>
    <w:p w14:paraId="5E2BBF1E" w14:textId="77777777" w:rsidR="00F13D0E" w:rsidRPr="00C30296" w:rsidRDefault="00F13D0E" w:rsidP="006E7FBF">
      <w:pPr>
        <w:pStyle w:val="13"/>
      </w:pPr>
    </w:p>
    <w:p w14:paraId="4F4FDC08" w14:textId="77777777" w:rsidR="00F13D0E" w:rsidRPr="00C30296" w:rsidRDefault="00F13D0E" w:rsidP="006E7FBF">
      <w:pPr>
        <w:pStyle w:val="13"/>
      </w:pPr>
      <w:r w:rsidRPr="00C30296">
        <w:rPr>
          <w:szCs w:val="28"/>
          <w:rtl/>
        </w:rPr>
        <w:t>וַיֹּאמֶר פַּרְעֹה אֶל-אֶחָיו מַה-מַּעֲשֵׂיכֶם וַיֹּאמְרוּ אֶל-פַּרְעֹה רֹעֵה צֹאן עֲבָדֶיךָ גַּם-אֲנַחְנוּ גַּם-אֲבוֹתֵינוּ׃</w:t>
      </w:r>
    </w:p>
    <w:p w14:paraId="45B8FB98" w14:textId="77777777" w:rsidR="00F13D0E" w:rsidRPr="00C30296" w:rsidRDefault="00F13D0E" w:rsidP="006E7FBF">
      <w:pPr>
        <w:pStyle w:val="15"/>
        <w:rPr>
          <w:color w:val="auto"/>
        </w:rPr>
      </w:pPr>
      <w:r w:rsidRPr="00C30296">
        <w:rPr>
          <w:color w:val="auto"/>
        </w:rPr>
        <w:t>ваёмер паръо́ эль-эха́в ма-маасехэ́м ваёмеру́ эль-паръо́ роэ́ цон авадэ́ха гам-ана́хну гам-авотэ́ну</w:t>
      </w:r>
    </w:p>
    <w:p w14:paraId="6498C424" w14:textId="65246EE5" w:rsidR="00F13D0E" w:rsidRPr="00C30296" w:rsidRDefault="00F13D0E" w:rsidP="006E7FBF">
      <w:pPr>
        <w:pStyle w:val="17"/>
        <w:rPr>
          <w:color w:val="auto"/>
        </w:rPr>
      </w:pPr>
      <w:r w:rsidRPr="00C30296">
        <w:rPr>
          <w:color w:val="auto"/>
        </w:rPr>
        <w:t xml:space="preserve">3. И сказал фараон братьям: «в Чём ваше занятие?» И сказали они фараону: «Пастухи мы, рабы твои, и мы сами, и отцы наши </w:t>
      </w:r>
      <w:r w:rsidR="006E7FBF" w:rsidRPr="00C30296">
        <w:rPr>
          <w:i w:val="0"/>
          <w:caps w:val="0"/>
          <w:color w:val="auto"/>
          <w:sz w:val="24"/>
          <w:szCs w:val="24"/>
        </w:rPr>
        <w:t>(как в воду глядел Йосеф, предвидя, что фараон спросит именно это)</w:t>
      </w:r>
      <w:r w:rsidRPr="00C30296">
        <w:rPr>
          <w:color w:val="auto"/>
        </w:rPr>
        <w:t>».</w:t>
      </w:r>
    </w:p>
    <w:p w14:paraId="53A995AF" w14:textId="77777777" w:rsidR="00F13D0E" w:rsidRPr="00C30296" w:rsidRDefault="00F13D0E" w:rsidP="006E7FBF">
      <w:pPr>
        <w:pStyle w:val="13"/>
      </w:pPr>
    </w:p>
    <w:p w14:paraId="2BE0370A" w14:textId="77777777" w:rsidR="00F13D0E" w:rsidRPr="00C30296" w:rsidRDefault="00F13D0E" w:rsidP="006E7FBF">
      <w:pPr>
        <w:pStyle w:val="13"/>
        <w:rPr>
          <w:szCs w:val="28"/>
        </w:rPr>
      </w:pPr>
      <w:r w:rsidRPr="00C30296">
        <w:rPr>
          <w:szCs w:val="28"/>
          <w:rtl/>
        </w:rPr>
        <w:t>וַיֹּאמְרוּ אֶל-פַּרְעֹה לָגוּר בָּאָרֶץ בָּאנוּ כִּי-אֵין מִרְעֶה לַצֹּאן אֲשֶׁר לַעֲבָדֶיךָ כִּי-כָבֵד הָרָעָב בְּאֶרֶץ כְּנָעַן וְעַתָּה יֵשְׁבוּ-נָא עֲבָדֶיךָ בְּאֶרֶץ גֹּשֶׁן׃</w:t>
      </w:r>
    </w:p>
    <w:p w14:paraId="53AC33A7" w14:textId="77777777" w:rsidR="00F13D0E" w:rsidRPr="00C30296" w:rsidRDefault="00F13D0E" w:rsidP="006E7FBF">
      <w:pPr>
        <w:pStyle w:val="15"/>
        <w:rPr>
          <w:color w:val="auto"/>
        </w:rPr>
      </w:pPr>
      <w:r w:rsidRPr="00C30296">
        <w:rPr>
          <w:color w:val="auto"/>
        </w:rPr>
        <w:t>ваёмеру́ эль-паръо́ лагу́р баа́рец ба́ну ки-э́н миръэ́ лацо́н аше́р лаавадэ́ха ки-хавэ́д ѓараа́в беэ́рец кена́ан веата́ ешеву-на́ авадэ́ха беэ́рец го́шен</w:t>
      </w:r>
    </w:p>
    <w:p w14:paraId="10467047" w14:textId="050BE473" w:rsidR="00F13D0E" w:rsidRPr="00C30296" w:rsidRDefault="00F13D0E" w:rsidP="006E7FBF">
      <w:pPr>
        <w:pStyle w:val="17"/>
        <w:rPr>
          <w:color w:val="auto"/>
        </w:rPr>
      </w:pPr>
      <w:r w:rsidRPr="00C30296">
        <w:rPr>
          <w:color w:val="auto"/>
        </w:rPr>
        <w:t>4. И сказали они фараону: «Мы пришли пожить в стране, Потому что сейчас нет пастбищ для скота, который у рабов твоих, Потому что голод великий в стране ханаанской, А теперь пусть поживут постоянно в стране Гошен».</w:t>
      </w:r>
    </w:p>
    <w:p w14:paraId="794E08C4" w14:textId="77777777" w:rsidR="00F13D0E" w:rsidRPr="00C30296" w:rsidRDefault="00F13D0E" w:rsidP="006E7FBF">
      <w:pPr>
        <w:pStyle w:val="17"/>
        <w:rPr>
          <w:color w:val="auto"/>
        </w:rPr>
      </w:pPr>
    </w:p>
    <w:p w14:paraId="41B33127" w14:textId="2D1FC4C2" w:rsidR="00F13D0E" w:rsidRPr="00C30296" w:rsidRDefault="00F13D0E" w:rsidP="00F13D0E">
      <w:pPr>
        <w:rPr>
          <w:color w:val="auto"/>
        </w:rPr>
      </w:pPr>
      <w:r w:rsidRPr="00C30296">
        <w:rPr>
          <w:color w:val="auto"/>
        </w:rPr>
        <w:lastRenderedPageBreak/>
        <w:t xml:space="preserve">Есть разница: </w:t>
      </w:r>
      <w:r w:rsidRPr="00C30296">
        <w:rPr>
          <w:i/>
          <w:iCs/>
          <w:color w:val="auto"/>
        </w:rPr>
        <w:t>пожить</w:t>
      </w:r>
      <w:r w:rsidRPr="00C30296">
        <w:rPr>
          <w:color w:val="auto"/>
        </w:rPr>
        <w:t xml:space="preserve"> </w:t>
      </w:r>
      <w:r w:rsidRPr="00C30296">
        <w:rPr>
          <w:i/>
          <w:iCs/>
          <w:color w:val="auto"/>
        </w:rPr>
        <w:t>в стране</w:t>
      </w:r>
      <w:r w:rsidRPr="00C30296">
        <w:rPr>
          <w:color w:val="auto"/>
        </w:rPr>
        <w:t xml:space="preserve"> по тем временам можно было без особых разрешений – это туризм, его не надо путать с эмиграцией. И даже рабочий туризм это всё-таки не эмиграция. То есть: «Мы пришли здесь пожить», </w:t>
      </w:r>
      <w:r w:rsidRPr="00C30296">
        <w:rPr>
          <w:i/>
          <w:iCs/>
          <w:color w:val="auto"/>
        </w:rPr>
        <w:t>лагу́р – жить временно</w:t>
      </w:r>
      <w:r w:rsidRPr="00C30296">
        <w:rPr>
          <w:rStyle w:val="aff7"/>
          <w:color w:val="auto"/>
        </w:rPr>
        <w:t xml:space="preserve">. </w:t>
      </w:r>
      <w:r w:rsidRPr="00C30296">
        <w:rPr>
          <w:rStyle w:val="aff7"/>
          <w:i w:val="0"/>
          <w:iCs/>
          <w:caps w:val="0"/>
          <w:color w:val="auto"/>
          <w:sz w:val="24"/>
          <w:szCs w:val="24"/>
        </w:rPr>
        <w:t>Затем появляется</w:t>
      </w:r>
      <w:r w:rsidRPr="00C30296">
        <w:rPr>
          <w:rStyle w:val="aff7"/>
          <w:caps w:val="0"/>
          <w:color w:val="auto"/>
        </w:rPr>
        <w:t xml:space="preserve"> </w:t>
      </w:r>
      <w:r w:rsidRPr="00C30296">
        <w:rPr>
          <w:color w:val="auto"/>
        </w:rPr>
        <w:t xml:space="preserve">уже слово </w:t>
      </w:r>
      <w:r w:rsidRPr="00C30296">
        <w:rPr>
          <w:i/>
          <w:iCs/>
          <w:color w:val="auto"/>
        </w:rPr>
        <w:t>лаше́вет – жить постоянно</w:t>
      </w:r>
      <w:r w:rsidRPr="00C30296">
        <w:rPr>
          <w:color w:val="auto"/>
        </w:rPr>
        <w:t>, поселиться в стране Гошен.</w:t>
      </w:r>
    </w:p>
    <w:p w14:paraId="12717904" w14:textId="35296BA7" w:rsidR="00F13D0E" w:rsidRPr="00C30296" w:rsidRDefault="00F13D0E" w:rsidP="00F13D0E">
      <w:pPr>
        <w:rPr>
          <w:color w:val="auto"/>
        </w:rPr>
      </w:pPr>
      <w:r w:rsidRPr="00C30296">
        <w:rPr>
          <w:color w:val="auto"/>
        </w:rPr>
        <w:t>О чём братья говорят и почему такой извилистый подход? Они говорят: «Без твоего разрешения мы пришли тут попасти скот. Нам здесь очень понравилось. В этой стране Гошен всё так замечательно, что мы хотим попроситься у тебя на пмж. И это уже не во власти Йосефа нам дать, и это уже просто так нельзя, поэтому ты, фараон, разреши нам жить в стране Гошен».</w:t>
      </w:r>
    </w:p>
    <w:p w14:paraId="263C4BBF" w14:textId="77777777" w:rsidR="00F13D0E" w:rsidRPr="00C30296" w:rsidRDefault="00F13D0E" w:rsidP="006E7FBF">
      <w:pPr>
        <w:pStyle w:val="13"/>
      </w:pPr>
    </w:p>
    <w:p w14:paraId="7232A830" w14:textId="77777777" w:rsidR="00F13D0E" w:rsidRPr="00C30296" w:rsidRDefault="00F13D0E" w:rsidP="006E7FBF">
      <w:pPr>
        <w:pStyle w:val="13"/>
        <w:rPr>
          <w:szCs w:val="28"/>
        </w:rPr>
      </w:pPr>
      <w:r w:rsidRPr="00C30296">
        <w:rPr>
          <w:szCs w:val="28"/>
          <w:rtl/>
        </w:rPr>
        <w:t>וַיֹּאמֶר פַּרְעֹה אֶל-יוֹסֵף לֵאמֹר אָבִיךָ וְאַחֶיךָ בָּאוּ אֵלֶיךָ׃</w:t>
      </w:r>
    </w:p>
    <w:p w14:paraId="1C6B366C" w14:textId="77777777" w:rsidR="00F13D0E" w:rsidRPr="00C30296" w:rsidRDefault="00F13D0E" w:rsidP="006E7FBF">
      <w:pPr>
        <w:pStyle w:val="15"/>
        <w:rPr>
          <w:color w:val="auto"/>
        </w:rPr>
      </w:pPr>
      <w:r w:rsidRPr="00C30296">
        <w:rPr>
          <w:color w:val="auto"/>
        </w:rPr>
        <w:t>ваёмер паръо́ эль-ёсэ́ф лемо́р ави́ха веахэ́ха ба́у эле́ха</w:t>
      </w:r>
    </w:p>
    <w:p w14:paraId="58137FCF" w14:textId="77777777" w:rsidR="00F13D0E" w:rsidRPr="00C30296" w:rsidRDefault="00F13D0E" w:rsidP="006E7FBF">
      <w:pPr>
        <w:pStyle w:val="17"/>
        <w:rPr>
          <w:color w:val="auto"/>
        </w:rPr>
      </w:pPr>
      <w:r w:rsidRPr="00C30296">
        <w:rPr>
          <w:color w:val="auto"/>
        </w:rPr>
        <w:t>5. И сказал фараон Йосефу, говоря: «Отец твой и братья твои пришли к тебе.</w:t>
      </w:r>
    </w:p>
    <w:p w14:paraId="7F1B1956" w14:textId="77777777" w:rsidR="00F13D0E" w:rsidRPr="00C30296" w:rsidRDefault="00F13D0E" w:rsidP="006E7FBF">
      <w:pPr>
        <w:pStyle w:val="13"/>
      </w:pPr>
    </w:p>
    <w:p w14:paraId="4DA80315" w14:textId="77777777" w:rsidR="00F13D0E" w:rsidRPr="00C30296" w:rsidRDefault="00F13D0E" w:rsidP="006E7FBF">
      <w:pPr>
        <w:pStyle w:val="13"/>
        <w:rPr>
          <w:szCs w:val="28"/>
        </w:rPr>
      </w:pPr>
      <w:r w:rsidRPr="00C30296">
        <w:rPr>
          <w:szCs w:val="28"/>
          <w:rtl/>
        </w:rPr>
        <w:t>אֶרֶץ מִצְרַיִם לְפָנֶיךָ הִוא בְּמֵיטַב הָאָרֶץ הוֹשֵׁב אֶת-אָבִיךָ וְאֶת-אַחֶיךָ יֵשְׁבוּ בְּאֶרֶץ גֹּשֶׁן וְאִם-יָדַעְתָּ וְיֶשׁ-בָּם אַנְשֵׁי-חַיִל וְשַׂמְתָּם שָׂרֵי מִקְנֶה עַל-אֲשֶׁר-לִי׃</w:t>
      </w:r>
    </w:p>
    <w:p w14:paraId="418B2CCC" w14:textId="77777777" w:rsidR="00F13D0E" w:rsidRPr="00C30296" w:rsidRDefault="00F13D0E" w:rsidP="006E7FBF">
      <w:pPr>
        <w:pStyle w:val="15"/>
        <w:rPr>
          <w:color w:val="auto"/>
        </w:rPr>
      </w:pPr>
      <w:r w:rsidRPr="00C30296">
        <w:rPr>
          <w:color w:val="auto"/>
        </w:rPr>
        <w:t>э́рец мицра́йим лефанэ́ха ѓи бемета́в ѓаа́рец ѓоше́в эт-ави́ха веэт-ахэ́ха ешеву́ беэ́рец го́шен веим-яда́’та вееш-ба́м анше-ха́йиль весамта́м сарэ́ микнэ́ аль-ашер-ли́</w:t>
      </w:r>
    </w:p>
    <w:p w14:paraId="134264BB" w14:textId="20BC3132" w:rsidR="00F13D0E" w:rsidRPr="00C30296" w:rsidRDefault="00F13D0E" w:rsidP="006E7FBF">
      <w:pPr>
        <w:pStyle w:val="17"/>
        <w:rPr>
          <w:color w:val="auto"/>
        </w:rPr>
      </w:pPr>
      <w:r w:rsidRPr="00C30296">
        <w:rPr>
          <w:color w:val="auto"/>
        </w:rPr>
        <w:t>6. Страна египетская вся перед тобой, И в лучшей части страны посели братьев твоих и отца твоего, Пусть живут они постоянно в стране Гошен. А если ты случайно знаешь, что Есть у них успешные, талантливые хлопчики, Поставьте их пастухами, в роли пастухов и над тем, что у меня».</w:t>
      </w:r>
    </w:p>
    <w:p w14:paraId="751F0C82" w14:textId="77777777" w:rsidR="00F13D0E" w:rsidRPr="00C30296" w:rsidRDefault="00F13D0E" w:rsidP="006E7FBF">
      <w:pPr>
        <w:pStyle w:val="17"/>
        <w:rPr>
          <w:color w:val="auto"/>
        </w:rPr>
      </w:pPr>
    </w:p>
    <w:p w14:paraId="432FC85E" w14:textId="526B579B" w:rsidR="00F13D0E" w:rsidRPr="00C30296" w:rsidRDefault="00F13D0E" w:rsidP="00F13D0E">
      <w:pPr>
        <w:rPr>
          <w:color w:val="auto"/>
        </w:rPr>
      </w:pPr>
      <w:r w:rsidRPr="00C30296">
        <w:rPr>
          <w:color w:val="auto"/>
        </w:rPr>
        <w:t>Фараон делает такое предложение и говорит: «Не только пусть они здесь живут, но если среди них есть действительно талантливые пастухи</w:t>
      </w:r>
      <w:r w:rsidR="00206050" w:rsidRPr="00C30296">
        <w:rPr>
          <w:color w:val="auto"/>
        </w:rPr>
        <w:t xml:space="preserve"> – </w:t>
      </w:r>
      <w:r w:rsidRPr="00C30296">
        <w:rPr>
          <w:color w:val="auto"/>
        </w:rPr>
        <w:t xml:space="preserve">ведь вы </w:t>
      </w:r>
      <w:r w:rsidRPr="00C30296">
        <w:rPr>
          <w:color w:val="auto"/>
        </w:rPr>
        <w:lastRenderedPageBreak/>
        <w:t>говорите, что вы потомственные пастухи на много поколений,</w:t>
      </w:r>
      <w:r w:rsidR="00206050" w:rsidRPr="00C30296">
        <w:rPr>
          <w:color w:val="auto"/>
        </w:rPr>
        <w:t xml:space="preserve"> – </w:t>
      </w:r>
      <w:r w:rsidRPr="00C30296">
        <w:rPr>
          <w:color w:val="auto"/>
        </w:rPr>
        <w:t>то я вам сразу же доверяю, и поставьте их: если ты знаешь каких-то, то сам и назначь их над моим скотом пастухами». Предложение, от которого… Мы не знаем, согласились братья или нет, но судя по всему – нет. И политически правильно было не соглашаться: чем меньше евреи вплетены в политическую и экономическую жизнь Египта во время голода, тем оно безопаснее для евреев. Хотя, как мы узнаем потом, и это не помогло.</w:t>
      </w:r>
    </w:p>
    <w:p w14:paraId="1B26A2C8" w14:textId="77777777" w:rsidR="00F13D0E" w:rsidRPr="00C30296" w:rsidRDefault="00F13D0E" w:rsidP="006E7FBF">
      <w:pPr>
        <w:pStyle w:val="13"/>
      </w:pPr>
    </w:p>
    <w:p w14:paraId="343F83F6" w14:textId="77777777" w:rsidR="00F13D0E" w:rsidRPr="00C30296" w:rsidRDefault="00F13D0E" w:rsidP="006E7FBF">
      <w:pPr>
        <w:pStyle w:val="13"/>
        <w:rPr>
          <w:szCs w:val="28"/>
        </w:rPr>
      </w:pPr>
      <w:r w:rsidRPr="00C30296">
        <w:rPr>
          <w:szCs w:val="28"/>
          <w:rtl/>
        </w:rPr>
        <w:t>וַיָּבֵא יוֹסֵף אֶת-יַעֲקֹב אָבִיו וַיַּעֲמִדֵהוּ לִפְנֵי פַרְעֹה וַיְבָרֶךְ יַעֲקֹב אֶת-פַּרְעֹה׃</w:t>
      </w:r>
    </w:p>
    <w:p w14:paraId="03B63BC7" w14:textId="77777777" w:rsidR="00F13D0E" w:rsidRPr="00C30296" w:rsidRDefault="00F13D0E" w:rsidP="006E7FBF">
      <w:pPr>
        <w:pStyle w:val="15"/>
        <w:rPr>
          <w:color w:val="auto"/>
        </w:rPr>
      </w:pPr>
      <w:r w:rsidRPr="00C30296">
        <w:rPr>
          <w:color w:val="auto"/>
        </w:rPr>
        <w:t>ваявэ́ ёсэ́ф эт-яако́в ави́в ваяамидэ́ѓу лифнэ́ фаръо́ вайва́рех яако́в эт-паръо́</w:t>
      </w:r>
    </w:p>
    <w:p w14:paraId="011FF8BE" w14:textId="77777777" w:rsidR="00F13D0E" w:rsidRPr="00C30296" w:rsidRDefault="00F13D0E" w:rsidP="006E7FBF">
      <w:pPr>
        <w:pStyle w:val="17"/>
        <w:rPr>
          <w:color w:val="auto"/>
        </w:rPr>
      </w:pPr>
      <w:r w:rsidRPr="00C30296">
        <w:rPr>
          <w:color w:val="auto"/>
        </w:rPr>
        <w:t>7. И привёл Йосеф Яакова, отца своего, и поставил его перед фараоном, И благословил Яаков фараона.</w:t>
      </w:r>
    </w:p>
    <w:p w14:paraId="42965462" w14:textId="77777777" w:rsidR="00F13D0E" w:rsidRPr="00C30296" w:rsidRDefault="00F13D0E" w:rsidP="006E7FBF">
      <w:pPr>
        <w:pStyle w:val="17"/>
        <w:rPr>
          <w:color w:val="auto"/>
        </w:rPr>
      </w:pPr>
    </w:p>
    <w:p w14:paraId="1C3018C2" w14:textId="2C15BDD7" w:rsidR="00F13D0E" w:rsidRPr="00C30296" w:rsidRDefault="00F13D0E" w:rsidP="00F13D0E">
      <w:pPr>
        <w:rPr>
          <w:color w:val="auto"/>
        </w:rPr>
      </w:pPr>
      <w:r w:rsidRPr="00C30296">
        <w:rPr>
          <w:color w:val="auto"/>
        </w:rPr>
        <w:t>Благословил – здесь не обязательно так, как в своё время</w:t>
      </w:r>
      <w:r w:rsidR="006534B1">
        <w:rPr>
          <w:color w:val="auto"/>
        </w:rPr>
        <w:t xml:space="preserve"> Ицхак</w:t>
      </w:r>
      <w:r w:rsidRPr="00C30296">
        <w:rPr>
          <w:color w:val="auto"/>
        </w:rPr>
        <w:t xml:space="preserve"> благословил Яакова: «И даст тебе Бог…». Благословил – это может быть: «Царь, вовеки живи!» или «Дорогой, уважаемый фараон! Мы, еврейские пастухи, и…»</w:t>
      </w:r>
      <w:r w:rsidR="00206050" w:rsidRPr="00C30296">
        <w:rPr>
          <w:color w:val="auto"/>
        </w:rPr>
        <w:t xml:space="preserve"> – </w:t>
      </w:r>
      <w:r w:rsidRPr="00C30296">
        <w:rPr>
          <w:color w:val="auto"/>
        </w:rPr>
        <w:t xml:space="preserve">дальше </w:t>
      </w:r>
      <w:r w:rsidR="00C91B06" w:rsidRPr="00C30296">
        <w:rPr>
          <w:color w:val="auto"/>
        </w:rPr>
        <w:t>многоточие</w:t>
      </w:r>
      <w:r w:rsidRPr="00C30296">
        <w:rPr>
          <w:color w:val="auto"/>
        </w:rPr>
        <w:t xml:space="preserve">, аплодисменты. Яаков благословил фараона. Но любопытно отметить, что есть мидраши, которые говорят, какое благословение дал Яаков фараону: чтобы Нил поднимался ему на встречу. Одно из интересных качеств Яакова-пастуха, которое мидраши и традиция мидрашей Яакову приписывает, это то, что вода поднимается ему навстречу. Ему не нужно ведро, чтобы черпать воду из колодца. Никто другой не может из его колодца взять воду. Яаков подходит, вода поднимается сама, переливается через борта колодца и льётся по отводам, которые делаются около колодца для скота. Вот таким замечательным, чу́дным </w:t>
      </w:r>
      <w:r w:rsidRPr="00C30296">
        <w:rPr>
          <w:color w:val="auto"/>
        </w:rPr>
        <w:lastRenderedPageBreak/>
        <w:t>свойством Яаков обладает. Об этом свойстве позже, тысячу лет спустя, будет говорит самарянка, которая скажет: «Разве ты</w:t>
      </w:r>
      <w:r w:rsidR="00206050" w:rsidRPr="00C30296">
        <w:rPr>
          <w:color w:val="auto"/>
        </w:rPr>
        <w:t xml:space="preserve"> </w:t>
      </w:r>
      <w:r w:rsidRPr="00C30296">
        <w:rPr>
          <w:color w:val="auto"/>
        </w:rPr>
        <w:t>как отец наш Яаков</w:t>
      </w:r>
      <w:r w:rsidR="00592209" w:rsidRPr="00C30296">
        <w:rPr>
          <w:color w:val="auto"/>
        </w:rPr>
        <w:t>,</w:t>
      </w:r>
      <w:r w:rsidRPr="00C30296">
        <w:rPr>
          <w:color w:val="auto"/>
        </w:rPr>
        <w:t xml:space="preserve"> </w:t>
      </w:r>
      <w:r w:rsidR="00592209" w:rsidRPr="00C30296">
        <w:rPr>
          <w:color w:val="auto"/>
        </w:rPr>
        <w:t>к</w:t>
      </w:r>
      <w:r w:rsidRPr="00C30296">
        <w:rPr>
          <w:color w:val="auto"/>
        </w:rPr>
        <w:t xml:space="preserve">оторый может без кружки, без ведра, без кувшина и без насоса достать воду? Который дал нам этот колодец, и сам пил из него, и вся семья его?» Именно про это свойство, видимо, ходили легенды и в Самарии во времена Машиаха. Итак, Яаков благословил фараона. Как благословил? </w:t>
      </w:r>
      <w:r w:rsidR="00C91B06" w:rsidRPr="00C30296">
        <w:rPr>
          <w:color w:val="auto"/>
        </w:rPr>
        <w:t>М</w:t>
      </w:r>
      <w:r w:rsidRPr="00C30296">
        <w:rPr>
          <w:color w:val="auto"/>
        </w:rPr>
        <w:t>ы не можем знать, но вот такая интересная версия есть.</w:t>
      </w:r>
    </w:p>
    <w:p w14:paraId="7C3291A8" w14:textId="77777777" w:rsidR="00F13D0E" w:rsidRPr="00C30296" w:rsidRDefault="00F13D0E" w:rsidP="006E7FBF">
      <w:pPr>
        <w:pStyle w:val="13"/>
      </w:pPr>
    </w:p>
    <w:p w14:paraId="3B0AC94D" w14:textId="77777777" w:rsidR="00F13D0E" w:rsidRPr="00C30296" w:rsidRDefault="00F13D0E" w:rsidP="006E7FBF">
      <w:pPr>
        <w:pStyle w:val="13"/>
        <w:rPr>
          <w:szCs w:val="28"/>
        </w:rPr>
      </w:pPr>
      <w:r w:rsidRPr="00C30296">
        <w:rPr>
          <w:szCs w:val="28"/>
          <w:rtl/>
        </w:rPr>
        <w:t>וַיֹּאמֶר פַּרְעֹה אֶל-יַעֲקֹב כַּמָּה יְמֵי שְׁנֵי חַיֶּיךָ׃</w:t>
      </w:r>
    </w:p>
    <w:p w14:paraId="27D95EC6" w14:textId="77777777" w:rsidR="00F13D0E" w:rsidRPr="00C30296" w:rsidRDefault="00F13D0E" w:rsidP="006E7FBF">
      <w:pPr>
        <w:pStyle w:val="15"/>
        <w:rPr>
          <w:color w:val="auto"/>
        </w:rPr>
      </w:pPr>
      <w:r w:rsidRPr="00C30296">
        <w:rPr>
          <w:color w:val="auto"/>
        </w:rPr>
        <w:t xml:space="preserve">ваёмер паръо́ эль-яако́в кама́ емэ́ шенэ́ хае́ха </w:t>
      </w:r>
    </w:p>
    <w:p w14:paraId="59159690" w14:textId="77777777" w:rsidR="00F13D0E" w:rsidRPr="00C30296" w:rsidRDefault="00F13D0E" w:rsidP="006E7FBF">
      <w:pPr>
        <w:pStyle w:val="17"/>
        <w:rPr>
          <w:color w:val="auto"/>
        </w:rPr>
      </w:pPr>
      <w:r w:rsidRPr="00C30296">
        <w:rPr>
          <w:color w:val="auto"/>
        </w:rPr>
        <w:t>8. И сказал фараон Яакову: «Сколько дней годов жизни твоей?»</w:t>
      </w:r>
    </w:p>
    <w:p w14:paraId="2C3DFAD7" w14:textId="77777777" w:rsidR="00F13D0E" w:rsidRPr="00C30296" w:rsidRDefault="00F13D0E" w:rsidP="006E7FBF">
      <w:pPr>
        <w:pStyle w:val="17"/>
        <w:rPr>
          <w:color w:val="auto"/>
        </w:rPr>
      </w:pPr>
    </w:p>
    <w:p w14:paraId="60CCCC7E" w14:textId="77777777" w:rsidR="00F13D0E" w:rsidRPr="00C30296" w:rsidRDefault="00F13D0E" w:rsidP="00F13D0E">
      <w:pPr>
        <w:rPr>
          <w:color w:val="auto"/>
        </w:rPr>
      </w:pPr>
      <w:r w:rsidRPr="00C30296">
        <w:rPr>
          <w:color w:val="auto"/>
        </w:rPr>
        <w:t>Это такая классическая калька с общесемитских древних языков – «дней годов жизни твоей».</w:t>
      </w:r>
    </w:p>
    <w:p w14:paraId="2BCDD511" w14:textId="77777777" w:rsidR="00F13D0E" w:rsidRPr="00C30296" w:rsidRDefault="00F13D0E" w:rsidP="006E7FBF">
      <w:pPr>
        <w:pStyle w:val="13"/>
      </w:pPr>
    </w:p>
    <w:p w14:paraId="1273B81B" w14:textId="77777777" w:rsidR="00F13D0E" w:rsidRPr="00C30296" w:rsidRDefault="00F13D0E" w:rsidP="006E7FBF">
      <w:pPr>
        <w:pStyle w:val="13"/>
      </w:pPr>
      <w:r w:rsidRPr="00C30296">
        <w:rPr>
          <w:szCs w:val="28"/>
          <w:rtl/>
        </w:rPr>
        <w:t>וַיֹּאמֶר יַעֲקֹב אֶל-פַּרְעֹה יְמֵי שְׁנֵי מְגוּרַי שְׁלֹשִׁים וּמְאַת שָׁנָה מְעַט וְרָעִים הָיוּ יְמֵי שְׁנֵי חַיַּי וְלֹא הִשִּׂיגוּ אֶת-יְמֵי שְׁנֵי חַיֵּי אֲבֹתַי בִּימֵי מְגוּרֵיהֶם׃</w:t>
      </w:r>
    </w:p>
    <w:p w14:paraId="7C6AAFDC" w14:textId="77777777" w:rsidR="00F13D0E" w:rsidRPr="00C30296" w:rsidRDefault="00F13D0E" w:rsidP="006E7FBF">
      <w:pPr>
        <w:pStyle w:val="15"/>
        <w:rPr>
          <w:color w:val="auto"/>
        </w:rPr>
      </w:pPr>
      <w:r w:rsidRPr="00C30296">
        <w:rPr>
          <w:color w:val="auto"/>
        </w:rPr>
        <w:t>ваёмер яако́в эль-паръо́ емэ́ шенэ́ мегура́й шелоши́м умъа́т шана́ меа́т вераи́м ѓаю́ емэ́ шенэ́ хая́й вело́ ѓиси́гу эт-емэ́ шенэ́ хае́ авота́й бимэ́ мегуреѓе́м</w:t>
      </w:r>
    </w:p>
    <w:p w14:paraId="23E972C6" w14:textId="758C87C5" w:rsidR="00F13D0E" w:rsidRPr="00C30296" w:rsidRDefault="00F13D0E" w:rsidP="00C91B06">
      <w:pPr>
        <w:pStyle w:val="17"/>
        <w:rPr>
          <w:color w:val="auto"/>
        </w:rPr>
      </w:pPr>
      <w:r w:rsidRPr="00C30296">
        <w:rPr>
          <w:color w:val="auto"/>
        </w:rPr>
        <w:t>9. Яаков отвечает фараону и говорит: «Дней лет скитания моего Тридцать и сто лет. Малы и худы были годы жизни моей И не достигли они долголетия отцов моих во дни странствия их».</w:t>
      </w:r>
    </w:p>
    <w:p w14:paraId="4DE4E67A" w14:textId="77777777" w:rsidR="00F13D0E" w:rsidRPr="00C30296" w:rsidRDefault="00F13D0E" w:rsidP="00C91B06">
      <w:pPr>
        <w:pStyle w:val="17"/>
        <w:rPr>
          <w:color w:val="auto"/>
        </w:rPr>
      </w:pPr>
    </w:p>
    <w:p w14:paraId="616ABA46" w14:textId="464BE1C7" w:rsidR="00F13D0E" w:rsidRPr="00C30296" w:rsidRDefault="00F13D0E" w:rsidP="00F13D0E">
      <w:pPr>
        <w:rPr>
          <w:color w:val="auto"/>
        </w:rPr>
      </w:pPr>
      <w:r w:rsidRPr="00C30296">
        <w:rPr>
          <w:color w:val="auto"/>
        </w:rPr>
        <w:t xml:space="preserve">Слово </w:t>
      </w:r>
      <w:r w:rsidRPr="00C30296">
        <w:rPr>
          <w:i/>
          <w:iCs/>
          <w:color w:val="auto"/>
        </w:rPr>
        <w:t>мегура́й</w:t>
      </w:r>
      <w:r w:rsidR="00206050" w:rsidRPr="00C30296">
        <w:rPr>
          <w:color w:val="auto"/>
        </w:rPr>
        <w:t xml:space="preserve"> – </w:t>
      </w:r>
      <w:r w:rsidRPr="00C30296">
        <w:rPr>
          <w:color w:val="auto"/>
        </w:rPr>
        <w:t xml:space="preserve">то же самое слово </w:t>
      </w:r>
      <w:r w:rsidRPr="00C30296">
        <w:rPr>
          <w:i/>
          <w:iCs/>
          <w:color w:val="auto"/>
        </w:rPr>
        <w:t>лягу́р</w:t>
      </w:r>
      <w:r w:rsidRPr="00C30296">
        <w:rPr>
          <w:color w:val="auto"/>
        </w:rPr>
        <w:t xml:space="preserve">, которое мы читали недавно, в значении </w:t>
      </w:r>
      <w:r w:rsidRPr="00C30296">
        <w:rPr>
          <w:i/>
          <w:iCs/>
          <w:color w:val="auto"/>
        </w:rPr>
        <w:t>скитаться, временно жить на земле</w:t>
      </w:r>
      <w:r w:rsidRPr="00C30296">
        <w:rPr>
          <w:color w:val="auto"/>
        </w:rPr>
        <w:t>. Яаков говорит как бы: «Я – не от этого мира» или «Разве это жизнь, то, о чём ты спрашиваешь?» Наиболее подходящее понимание: «Разве ж это жизнь? Это так, скитание!»</w:t>
      </w:r>
    </w:p>
    <w:p w14:paraId="5678F51B" w14:textId="77777777" w:rsidR="00F13D0E" w:rsidRPr="00C30296" w:rsidRDefault="00F13D0E" w:rsidP="00F13D0E">
      <w:pPr>
        <w:rPr>
          <w:color w:val="auto"/>
        </w:rPr>
      </w:pPr>
      <w:r w:rsidRPr="00C30296">
        <w:rPr>
          <w:color w:val="auto"/>
        </w:rPr>
        <w:lastRenderedPageBreak/>
        <w:t>130 лет Яакову, когда он встречается с фараоном. Из этого можно посчитать, что Яакову был 91 год, когда родился Йосеф. Целая длинная хронология выводится из этой даты.</w:t>
      </w:r>
    </w:p>
    <w:p w14:paraId="795FF94D" w14:textId="38ECC9D2" w:rsidR="00F13D0E" w:rsidRPr="00C30296" w:rsidRDefault="00F13D0E" w:rsidP="00F13D0E">
      <w:pPr>
        <w:rPr>
          <w:color w:val="auto"/>
        </w:rPr>
      </w:pPr>
      <w:r w:rsidRPr="00C30296">
        <w:rPr>
          <w:color w:val="auto"/>
        </w:rPr>
        <w:t>Возможно, что вопрос фараона возник из-за того, что фараон не смог определить возраст Яакова по тому, как он выглядит. Выглядел Яаков, наверно</w:t>
      </w:r>
      <w:r w:rsidR="009355CE" w:rsidRPr="00C30296">
        <w:rPr>
          <w:color w:val="auto"/>
        </w:rPr>
        <w:t>е</w:t>
      </w:r>
      <w:r w:rsidRPr="00C30296">
        <w:rPr>
          <w:color w:val="auto"/>
        </w:rPr>
        <w:t>, слишком старым для своих ста тридцати, или что-то ещё фараона удивило. Но Яаков отвечает, и по его ответу понятно, что он состарился раньше времени. Он говорит: «Извини, это не генетика у нас такая. Это жизнь у меня была тяж</w:t>
      </w:r>
      <w:r w:rsidR="00592209" w:rsidRPr="00C30296">
        <w:rPr>
          <w:color w:val="auto"/>
        </w:rPr>
        <w:t>ё</w:t>
      </w:r>
      <w:r w:rsidRPr="00C30296">
        <w:rPr>
          <w:color w:val="auto"/>
        </w:rPr>
        <w:t>лая</w:t>
      </w:r>
      <w:r w:rsidR="00592209" w:rsidRPr="00C30296">
        <w:rPr>
          <w:color w:val="auto"/>
        </w:rPr>
        <w:t>,</w:t>
      </w:r>
      <w:r w:rsidRPr="00C30296">
        <w:rPr>
          <w:color w:val="auto"/>
        </w:rPr>
        <w:t xml:space="preserve"> и я не смог прожить так, как прожили отцы мои, потому что…». Ну, действительно, жизнь Яакова очень непростая. Мы очень много про него уже знаем, знаем, сколько скитаний и перипетий в жизни этого человека</w:t>
      </w:r>
      <w:r w:rsidR="009355CE" w:rsidRPr="00C30296">
        <w:rPr>
          <w:color w:val="auto"/>
        </w:rPr>
        <w:t>,</w:t>
      </w:r>
      <w:r w:rsidRPr="00C30296">
        <w:rPr>
          <w:color w:val="auto"/>
        </w:rPr>
        <w:t xml:space="preserve"> и, может быть, он для своих ста тридцати лет рано поседел. В общем, видимо, беседа была короткой, чисто официальной. </w:t>
      </w:r>
    </w:p>
    <w:p w14:paraId="71EBFFC6" w14:textId="77777777" w:rsidR="00F13D0E" w:rsidRPr="00C30296" w:rsidRDefault="00F13D0E" w:rsidP="006E7FBF">
      <w:pPr>
        <w:pStyle w:val="13"/>
      </w:pPr>
    </w:p>
    <w:p w14:paraId="05C03210" w14:textId="77777777" w:rsidR="00F13D0E" w:rsidRPr="00C30296" w:rsidRDefault="00F13D0E" w:rsidP="006E7FBF">
      <w:pPr>
        <w:pStyle w:val="13"/>
      </w:pPr>
      <w:r w:rsidRPr="00C30296">
        <w:rPr>
          <w:szCs w:val="28"/>
          <w:rtl/>
        </w:rPr>
        <w:t>וַיְבָרֶךְ יַעֲקֹב אֶת-פַּרְעֹה וַיֵּצֵא מִלִּפְנֵי פַרְעֹה׃</w:t>
      </w:r>
    </w:p>
    <w:p w14:paraId="394D4F47" w14:textId="77777777" w:rsidR="00F13D0E" w:rsidRPr="00C30296" w:rsidRDefault="00F13D0E" w:rsidP="006E7FBF">
      <w:pPr>
        <w:pStyle w:val="15"/>
        <w:rPr>
          <w:color w:val="auto"/>
        </w:rPr>
      </w:pPr>
      <w:r w:rsidRPr="00C30296">
        <w:rPr>
          <w:color w:val="auto"/>
        </w:rPr>
        <w:t>вайва́рех яако́в эт-паръо́ ваецэ́ милифнэ́ фаръо́</w:t>
      </w:r>
    </w:p>
    <w:p w14:paraId="65E72ADC" w14:textId="77777777" w:rsidR="00F13D0E" w:rsidRPr="00C30296" w:rsidRDefault="00F13D0E" w:rsidP="006E7FBF">
      <w:pPr>
        <w:pStyle w:val="17"/>
        <w:rPr>
          <w:color w:val="auto"/>
        </w:rPr>
      </w:pPr>
      <w:r w:rsidRPr="00C30296">
        <w:rPr>
          <w:color w:val="auto"/>
        </w:rPr>
        <w:t>10. И благословил Яаков фараона, и вышел от лица фараона.</w:t>
      </w:r>
    </w:p>
    <w:p w14:paraId="7064327B" w14:textId="77777777" w:rsidR="00F13D0E" w:rsidRPr="00C30296" w:rsidRDefault="00F13D0E" w:rsidP="006E7FBF">
      <w:pPr>
        <w:pStyle w:val="17"/>
        <w:rPr>
          <w:color w:val="auto"/>
        </w:rPr>
      </w:pPr>
    </w:p>
    <w:p w14:paraId="4EF17C7D" w14:textId="06CEC85D" w:rsidR="00F13D0E" w:rsidRPr="00C30296" w:rsidRDefault="00F13D0E" w:rsidP="00F13D0E">
      <w:pPr>
        <w:rPr>
          <w:color w:val="auto"/>
        </w:rPr>
      </w:pPr>
      <w:r w:rsidRPr="00C30296">
        <w:rPr>
          <w:color w:val="auto"/>
        </w:rPr>
        <w:t xml:space="preserve">Естественно, царя, фараона, князя, императора, бая, хана, халифа </w:t>
      </w:r>
      <w:r w:rsidR="009355CE" w:rsidRPr="00C30296">
        <w:rPr>
          <w:color w:val="auto"/>
        </w:rPr>
        <w:t>благословляют,</w:t>
      </w:r>
      <w:r w:rsidRPr="00C30296">
        <w:rPr>
          <w:color w:val="auto"/>
        </w:rPr>
        <w:t xml:space="preserve"> входя и выходя. И Яаков не исключение. Здесь мы видим часть придворного этикета.</w:t>
      </w:r>
    </w:p>
    <w:p w14:paraId="21419F27" w14:textId="77777777" w:rsidR="00F13D0E" w:rsidRPr="00C30296" w:rsidRDefault="00F13D0E" w:rsidP="006E7FBF">
      <w:pPr>
        <w:pStyle w:val="13"/>
      </w:pPr>
    </w:p>
    <w:p w14:paraId="6D83698A" w14:textId="77777777" w:rsidR="00F13D0E" w:rsidRPr="00C30296" w:rsidRDefault="00F13D0E" w:rsidP="006E7FBF">
      <w:pPr>
        <w:pStyle w:val="13"/>
      </w:pPr>
      <w:r w:rsidRPr="00C30296">
        <w:rPr>
          <w:szCs w:val="28"/>
          <w:rtl/>
        </w:rPr>
        <w:t>וַיּוֹשֵׁב יוֹסֵף אֶת־אָבִיו וְאֶת־אֶחָיו וַיִּתֵּן לָהֶם אֲחֻזָּה בְּאֶרֶץ מִצְרַיִם בְּמֵיטַב הָאָרֶץ בְּאֶרֶץ רַעְמְסֵס כַּאֲשֶׁר צִוָּה פַרְעֹה׃</w:t>
      </w:r>
    </w:p>
    <w:p w14:paraId="6574D32F" w14:textId="77777777" w:rsidR="00F13D0E" w:rsidRPr="00C30296" w:rsidRDefault="00F13D0E" w:rsidP="006E7FBF">
      <w:pPr>
        <w:pStyle w:val="15"/>
        <w:rPr>
          <w:color w:val="auto"/>
        </w:rPr>
      </w:pPr>
      <w:r w:rsidRPr="00C30296">
        <w:rPr>
          <w:color w:val="auto"/>
        </w:rPr>
        <w:t>ваёше́в ёсэ́ф эт-ави́в веэт-эха́в вайитэ́н лаѓе́м ахуза́ беэ́рец мицра́йим бемета́в ѓаа́рец беэ́рец ра’месэ́с КААШе́Р ЦИВА́ ФАРЪО́</w:t>
      </w:r>
    </w:p>
    <w:p w14:paraId="4DD69C3F" w14:textId="0EE7F147" w:rsidR="00F13D0E" w:rsidRPr="00C30296" w:rsidRDefault="00F13D0E" w:rsidP="006E7FBF">
      <w:pPr>
        <w:pStyle w:val="17"/>
        <w:rPr>
          <w:color w:val="auto"/>
        </w:rPr>
      </w:pPr>
      <w:r w:rsidRPr="00C30296">
        <w:rPr>
          <w:color w:val="auto"/>
        </w:rPr>
        <w:t xml:space="preserve">11. И поселил Йосеф отца своего и братьев своих, И дал им надел, имение </w:t>
      </w:r>
      <w:r w:rsidR="006E7FBF" w:rsidRPr="00C30296">
        <w:rPr>
          <w:i w:val="0"/>
          <w:caps w:val="0"/>
          <w:color w:val="auto"/>
          <w:sz w:val="24"/>
          <w:szCs w:val="24"/>
        </w:rPr>
        <w:t xml:space="preserve">(от слова </w:t>
      </w:r>
      <w:r w:rsidR="006E7FBF" w:rsidRPr="00C30296">
        <w:rPr>
          <w:caps w:val="0"/>
          <w:color w:val="auto"/>
          <w:sz w:val="24"/>
          <w:szCs w:val="24"/>
        </w:rPr>
        <w:t>леэхо́з</w:t>
      </w:r>
      <w:r w:rsidR="006E7FBF" w:rsidRPr="00C30296">
        <w:rPr>
          <w:i w:val="0"/>
          <w:caps w:val="0"/>
          <w:color w:val="auto"/>
          <w:sz w:val="24"/>
          <w:szCs w:val="24"/>
        </w:rPr>
        <w:t xml:space="preserve"> – что-то, что </w:t>
      </w:r>
      <w:r w:rsidR="006E7FBF" w:rsidRPr="00C30296">
        <w:rPr>
          <w:i w:val="0"/>
          <w:caps w:val="0"/>
          <w:color w:val="auto"/>
          <w:sz w:val="24"/>
          <w:szCs w:val="24"/>
        </w:rPr>
        <w:lastRenderedPageBreak/>
        <w:t>можно удержать)</w:t>
      </w:r>
      <w:r w:rsidRPr="00C30296">
        <w:rPr>
          <w:i w:val="0"/>
          <w:color w:val="auto"/>
        </w:rPr>
        <w:t xml:space="preserve">, </w:t>
      </w:r>
      <w:r w:rsidRPr="00C30296">
        <w:rPr>
          <w:color w:val="auto"/>
        </w:rPr>
        <w:t>владение в стране египетской, В лучшей части страны, В стране Рамсес, как повелел фараон.</w:t>
      </w:r>
    </w:p>
    <w:p w14:paraId="3D35057D" w14:textId="77777777" w:rsidR="00F13D0E" w:rsidRPr="00C30296" w:rsidRDefault="00F13D0E" w:rsidP="006E7FBF">
      <w:pPr>
        <w:pStyle w:val="17"/>
        <w:rPr>
          <w:color w:val="auto"/>
        </w:rPr>
      </w:pPr>
    </w:p>
    <w:p w14:paraId="362055C4" w14:textId="64A2D0D5" w:rsidR="00F13D0E" w:rsidRPr="00C30296" w:rsidRDefault="00F13D0E" w:rsidP="00F13D0E">
      <w:pPr>
        <w:rPr>
          <w:color w:val="auto"/>
        </w:rPr>
      </w:pPr>
      <w:r w:rsidRPr="00C30296">
        <w:rPr>
          <w:color w:val="auto"/>
        </w:rPr>
        <w:t>Рамсес находится на южной границе страны Гошен, это его столица. Там позже будут построены города, но на тот момент это</w:t>
      </w:r>
      <w:r w:rsidR="009355CE" w:rsidRPr="00C30296">
        <w:rPr>
          <w:color w:val="auto"/>
        </w:rPr>
        <w:t>,</w:t>
      </w:r>
      <w:r w:rsidRPr="00C30296">
        <w:rPr>
          <w:color w:val="auto"/>
        </w:rPr>
        <w:t xml:space="preserve"> действительно</w:t>
      </w:r>
      <w:r w:rsidR="009355CE" w:rsidRPr="00C30296">
        <w:rPr>
          <w:color w:val="auto"/>
        </w:rPr>
        <w:t>,</w:t>
      </w:r>
      <w:r w:rsidRPr="00C30296">
        <w:rPr>
          <w:color w:val="auto"/>
        </w:rPr>
        <w:t xml:space="preserve"> захолустье, двадцать четвёртая провинция древнего Египта. Действительно</w:t>
      </w:r>
      <w:r w:rsidR="009355CE" w:rsidRPr="00C30296">
        <w:rPr>
          <w:color w:val="auto"/>
        </w:rPr>
        <w:t>,</w:t>
      </w:r>
      <w:r w:rsidRPr="00C30296">
        <w:rPr>
          <w:color w:val="auto"/>
        </w:rPr>
        <w:t xml:space="preserve"> глушь, каждый</w:t>
      </w:r>
      <w:r w:rsidR="009355CE" w:rsidRPr="00C30296">
        <w:rPr>
          <w:color w:val="auto"/>
        </w:rPr>
        <w:t xml:space="preserve"> </w:t>
      </w:r>
      <w:r w:rsidRPr="00C30296">
        <w:rPr>
          <w:color w:val="auto"/>
        </w:rPr>
        <w:t>по своей стране может понять, что́ это за глушь</w:t>
      </w:r>
      <w:r w:rsidR="00206050" w:rsidRPr="00C30296">
        <w:rPr>
          <w:color w:val="auto"/>
        </w:rPr>
        <w:t xml:space="preserve"> – </w:t>
      </w:r>
      <w:r w:rsidRPr="00C30296">
        <w:rPr>
          <w:color w:val="auto"/>
        </w:rPr>
        <w:t>глушь удалённая, с плохими путями сообщения, но с плодородными сельскохозяйственными угодьями.</w:t>
      </w:r>
    </w:p>
    <w:p w14:paraId="11871360" w14:textId="77777777" w:rsidR="00F13D0E" w:rsidRPr="00C30296" w:rsidRDefault="00F13D0E" w:rsidP="006E7FBF">
      <w:pPr>
        <w:pStyle w:val="13"/>
      </w:pPr>
    </w:p>
    <w:p w14:paraId="05FF152F" w14:textId="77777777" w:rsidR="00F13D0E" w:rsidRPr="00C30296" w:rsidRDefault="00F13D0E" w:rsidP="006E7FBF">
      <w:pPr>
        <w:pStyle w:val="13"/>
      </w:pPr>
      <w:r w:rsidRPr="00C30296">
        <w:rPr>
          <w:szCs w:val="28"/>
          <w:rtl/>
        </w:rPr>
        <w:t>וַיְכַלְכֵּל יוֹסֵף אֶת-אָבִיו וְאֶת-אֶחָיו וְאֵת כָּל-בֵּית אָבִיו לֶחֶם לְפִי הַטָּף׃</w:t>
      </w:r>
    </w:p>
    <w:p w14:paraId="25DC4E3E" w14:textId="77777777" w:rsidR="00F13D0E" w:rsidRPr="00C30296" w:rsidRDefault="00F13D0E" w:rsidP="006E7FBF">
      <w:pPr>
        <w:pStyle w:val="15"/>
        <w:rPr>
          <w:color w:val="auto"/>
        </w:rPr>
      </w:pPr>
      <w:r w:rsidRPr="00C30296">
        <w:rPr>
          <w:color w:val="auto"/>
        </w:rPr>
        <w:t>вайхалькэ́ль ёсэ́ф эт-ави́в веэт-эха́в веэ́т коль-бэ́т ави́в ле́хем лефи́ ѓата́ф</w:t>
      </w:r>
    </w:p>
    <w:p w14:paraId="0FB273C6" w14:textId="56CA2965" w:rsidR="00F13D0E" w:rsidRPr="00C30296" w:rsidRDefault="00F13D0E" w:rsidP="006E7FBF">
      <w:pPr>
        <w:pStyle w:val="17"/>
        <w:rPr>
          <w:color w:val="auto"/>
        </w:rPr>
      </w:pPr>
      <w:r w:rsidRPr="00C30296">
        <w:rPr>
          <w:color w:val="auto"/>
        </w:rPr>
        <w:t>12. И кормил, «окормлял» Йосеф братьев своих</w:t>
      </w:r>
      <w:r w:rsidR="009355CE" w:rsidRPr="00C30296">
        <w:rPr>
          <w:color w:val="auto"/>
        </w:rPr>
        <w:t>,</w:t>
      </w:r>
      <w:r w:rsidRPr="00C30296">
        <w:rPr>
          <w:color w:val="auto"/>
        </w:rPr>
        <w:t xml:space="preserve"> и отца своего, И весь дом отца своего Хлебом, как детей.</w:t>
      </w:r>
    </w:p>
    <w:p w14:paraId="4C101ED6" w14:textId="77777777" w:rsidR="00F13D0E" w:rsidRPr="00C30296" w:rsidRDefault="00F13D0E" w:rsidP="006E7FBF">
      <w:pPr>
        <w:pStyle w:val="17"/>
        <w:rPr>
          <w:color w:val="auto"/>
        </w:rPr>
      </w:pPr>
    </w:p>
    <w:p w14:paraId="0C9969EC" w14:textId="1DBBBBC0" w:rsidR="00F13D0E" w:rsidRPr="00C30296" w:rsidRDefault="00F13D0E" w:rsidP="00F13D0E">
      <w:pPr>
        <w:contextualSpacing/>
        <w:rPr>
          <w:color w:val="auto"/>
          <w:lang w:bidi="he-IL"/>
        </w:rPr>
      </w:pPr>
      <w:r w:rsidRPr="00C30296">
        <w:rPr>
          <w:color w:val="auto"/>
        </w:rPr>
        <w:t>Во-первых, непонятно: если он их туда поселил, то пасли бы себе скот и кормились бы сами. Но</w:t>
      </w:r>
      <w:r w:rsidR="009355CE" w:rsidRPr="00C30296">
        <w:rPr>
          <w:color w:val="auto"/>
        </w:rPr>
        <w:t>,</w:t>
      </w:r>
      <w:r w:rsidRPr="00C30296">
        <w:rPr>
          <w:color w:val="auto"/>
        </w:rPr>
        <w:t xml:space="preserve"> действительно</w:t>
      </w:r>
      <w:r w:rsidR="009355CE" w:rsidRPr="00C30296">
        <w:rPr>
          <w:color w:val="auto"/>
        </w:rPr>
        <w:t>,</w:t>
      </w:r>
      <w:r w:rsidRPr="00C30296">
        <w:rPr>
          <w:color w:val="auto"/>
        </w:rPr>
        <w:t xml:space="preserve"> голод, действительно</w:t>
      </w:r>
      <w:r w:rsidR="009355CE" w:rsidRPr="00C30296">
        <w:rPr>
          <w:color w:val="auto"/>
        </w:rPr>
        <w:t>,</w:t>
      </w:r>
      <w:r w:rsidRPr="00C30296">
        <w:rPr>
          <w:color w:val="auto"/>
        </w:rPr>
        <w:t xml:space="preserve"> тяжёлое время. И Йосефу приходится их кормить и поддерживать, потому что скот ведь не даёт хлеба, от скота мясо и молокопродукты. Йосеф помогал им хлебом. Что значит </w:t>
      </w:r>
      <w:r w:rsidRPr="00C30296">
        <w:rPr>
          <w:i/>
          <w:iCs/>
          <w:color w:val="auto"/>
        </w:rPr>
        <w:t xml:space="preserve">лефи́ </w:t>
      </w:r>
      <w:r w:rsidRPr="00C30296">
        <w:rPr>
          <w:i/>
          <w:iCs/>
          <w:color w:val="auto"/>
          <w:lang w:bidi="he-IL"/>
        </w:rPr>
        <w:t>ѓата́ф (как детям)</w:t>
      </w:r>
      <w:r w:rsidRPr="00C30296">
        <w:rPr>
          <w:color w:val="auto"/>
          <w:lang w:bidi="he-IL"/>
        </w:rPr>
        <w:t>? Комментаторы говорят: «Дети, они ведь больше скрошат, чем съедят», то есть давал им щедрою рукою. Вообще, здесь можно остановиться и сказать, что</w:t>
      </w:r>
      <w:r w:rsidR="00592209" w:rsidRPr="00C30296">
        <w:rPr>
          <w:color w:val="auto"/>
          <w:lang w:bidi="he-IL"/>
        </w:rPr>
        <w:t xml:space="preserve"> </w:t>
      </w:r>
      <w:r w:rsidRPr="00C30296">
        <w:rPr>
          <w:color w:val="auto"/>
          <w:lang w:bidi="he-IL"/>
        </w:rPr>
        <w:t xml:space="preserve">Египет не ел до́сыта, не пировали шикарно египтяне и в сытые годы, и пища простых людей всегда была простой. А в годы голода, когда он должен был не только себя обеспечивать, но ещё и продавать хлеб другим странам, вообще ужался до минимума, и трудно себе представить, насколько рацион древних людей был скромнее нашего и </w:t>
      </w:r>
      <w:r w:rsidRPr="00C30296">
        <w:rPr>
          <w:color w:val="auto"/>
          <w:lang w:bidi="he-IL"/>
        </w:rPr>
        <w:lastRenderedPageBreak/>
        <w:t>насколько малым они могли довольствоваться. Сегодня есть культура потребления (к которой я и себя отношу)</w:t>
      </w:r>
      <w:r w:rsidR="00592209" w:rsidRPr="00C30296">
        <w:rPr>
          <w:color w:val="auto"/>
          <w:lang w:bidi="he-IL"/>
        </w:rPr>
        <w:t>, культура</w:t>
      </w:r>
      <w:r w:rsidRPr="00C30296">
        <w:rPr>
          <w:color w:val="auto"/>
          <w:lang w:bidi="he-IL"/>
        </w:rPr>
        <w:t xml:space="preserve"> любителей поесть. Её можно определить</w:t>
      </w:r>
      <w:r w:rsidR="009355CE" w:rsidRPr="00C30296">
        <w:rPr>
          <w:color w:val="auto"/>
          <w:lang w:bidi="he-IL"/>
        </w:rPr>
        <w:t xml:space="preserve"> </w:t>
      </w:r>
      <w:r w:rsidRPr="00C30296">
        <w:rPr>
          <w:color w:val="auto"/>
          <w:lang w:bidi="he-IL"/>
        </w:rPr>
        <w:t>по количеству выбрасываемого мусора, по количеству излишков пищи, которые оставляются. Всё это было не свойственно тому миру или, скажем, мало свойственно. Поэтому Тора говорит: «Йосеф давал им, как детям», то есть они ещ</w:t>
      </w:r>
      <w:r w:rsidR="00592209" w:rsidRPr="00C30296">
        <w:rPr>
          <w:color w:val="auto"/>
          <w:lang w:bidi="he-IL"/>
        </w:rPr>
        <w:t>ё</w:t>
      </w:r>
      <w:r w:rsidRPr="00C30296">
        <w:rPr>
          <w:color w:val="auto"/>
          <w:lang w:bidi="he-IL"/>
        </w:rPr>
        <w:t xml:space="preserve"> могли что-то крошить, и по тем временам это было чудо. </w:t>
      </w:r>
      <w:r w:rsidRPr="00C30296">
        <w:rPr>
          <w:color w:val="auto"/>
          <w:lang w:bidi="he-IL"/>
        </w:rPr>
        <w:br w:type="page"/>
      </w:r>
    </w:p>
    <w:p w14:paraId="2B1B9727" w14:textId="461E80BA" w:rsidR="00F13D0E" w:rsidRPr="00C30296" w:rsidRDefault="00F13D0E" w:rsidP="00F13D0E">
      <w:pPr>
        <w:pStyle w:val="2"/>
      </w:pPr>
      <w:bookmarkStart w:id="441" w:name="_Toc139225182"/>
      <w:bookmarkStart w:id="442" w:name="_Toc142942502"/>
      <w:r w:rsidRPr="00C30296">
        <w:lastRenderedPageBreak/>
        <w:t>Экономика голода (47:13-27</w:t>
      </w:r>
      <w:bookmarkEnd w:id="441"/>
      <w:r w:rsidRPr="00C30296">
        <w:t>)</w:t>
      </w:r>
      <w:bookmarkEnd w:id="442"/>
    </w:p>
    <w:p w14:paraId="5C828956" w14:textId="77777777" w:rsidR="00F13D0E" w:rsidRPr="00C30296" w:rsidRDefault="00F13D0E" w:rsidP="00F13D0E">
      <w:pPr>
        <w:ind w:firstLine="0"/>
        <w:rPr>
          <w:color w:val="auto"/>
        </w:rPr>
      </w:pPr>
    </w:p>
    <w:p w14:paraId="7D7378CC" w14:textId="77777777" w:rsidR="00F13D0E" w:rsidRPr="00C30296" w:rsidRDefault="00F13D0E" w:rsidP="00F13D0E">
      <w:pPr>
        <w:rPr>
          <w:color w:val="auto"/>
        </w:rPr>
      </w:pPr>
      <w:r w:rsidRPr="00C30296">
        <w:rPr>
          <w:color w:val="auto"/>
        </w:rPr>
        <w:t>Мы остановились на том, что Йосеф поселил семью своего отца и всех своих братьев в отдалённой, но очень плодородной местности Египта, в земле Гошен, очень подходящей для скотоводства. Сейчас Тора снова делает отступление и рассказывает некоторую предысторию событий о том, как развивалась ситуация во время голода в стране Египетской.</w:t>
      </w:r>
    </w:p>
    <w:p w14:paraId="51EE32B4" w14:textId="77777777" w:rsidR="00F13D0E" w:rsidRPr="00C30296" w:rsidRDefault="00F13D0E" w:rsidP="006E7FBF">
      <w:pPr>
        <w:pStyle w:val="13"/>
      </w:pPr>
    </w:p>
    <w:p w14:paraId="3A1C0253" w14:textId="77777777" w:rsidR="00F13D0E" w:rsidRPr="00C30296" w:rsidRDefault="00F13D0E" w:rsidP="006E7FBF">
      <w:pPr>
        <w:pStyle w:val="13"/>
      </w:pPr>
      <w:r w:rsidRPr="00C30296">
        <w:rPr>
          <w:szCs w:val="28"/>
          <w:rtl/>
        </w:rPr>
        <w:t>וְלֶחֶם אֵין בְּכָל-הָאָרֶץ כִּי-כָבֵד הָרָעָב מְאֹד וַתֵּלַהּ אֶרֶץ מִצְרַיִם וְאֶרֶץ כְּנַעַן מִפְּנֵי הָרָעָב׃</w:t>
      </w:r>
    </w:p>
    <w:p w14:paraId="5F92094F" w14:textId="77777777" w:rsidR="00F13D0E" w:rsidRPr="00C30296" w:rsidRDefault="00F13D0E" w:rsidP="006E7FBF">
      <w:pPr>
        <w:pStyle w:val="15"/>
        <w:rPr>
          <w:color w:val="auto"/>
        </w:rPr>
      </w:pPr>
      <w:r w:rsidRPr="00C30296">
        <w:rPr>
          <w:color w:val="auto"/>
        </w:rPr>
        <w:t>веле́хем эн бехоль-ѓаа́рец ки-хавэ́д ѓараа́в мео́д ватэ́ла э́рец мицра́йим веэ́рец кенаа́н мипенэ́ ѓараа́в</w:t>
      </w:r>
    </w:p>
    <w:p w14:paraId="007C0FC4" w14:textId="77777777" w:rsidR="00F13D0E" w:rsidRPr="00C30296" w:rsidRDefault="00F13D0E" w:rsidP="006E7FBF">
      <w:pPr>
        <w:pStyle w:val="17"/>
        <w:rPr>
          <w:color w:val="auto"/>
        </w:rPr>
      </w:pPr>
      <w:r w:rsidRPr="00C30296">
        <w:rPr>
          <w:color w:val="auto"/>
        </w:rPr>
        <w:t>13. А хлеба нет по всей стране, Потому что голод очень сильный, И истощена земля египетская И земля ханаанская От голода.</w:t>
      </w:r>
    </w:p>
    <w:p w14:paraId="3275938B" w14:textId="77777777" w:rsidR="00F13D0E" w:rsidRPr="00C30296" w:rsidRDefault="00F13D0E" w:rsidP="006E7FBF">
      <w:pPr>
        <w:pStyle w:val="17"/>
        <w:rPr>
          <w:color w:val="auto"/>
        </w:rPr>
      </w:pPr>
    </w:p>
    <w:p w14:paraId="63A9FDF5" w14:textId="77777777" w:rsidR="00F13D0E" w:rsidRPr="00C30296" w:rsidRDefault="00F13D0E" w:rsidP="00F13D0E">
      <w:pPr>
        <w:rPr>
          <w:color w:val="auto"/>
        </w:rPr>
      </w:pPr>
      <w:r w:rsidRPr="00C30296">
        <w:rPr>
          <w:color w:val="auto"/>
        </w:rPr>
        <w:t>Нет хлеба, земля истощена, земля не может дать пищу, не взращивает семя.</w:t>
      </w:r>
    </w:p>
    <w:p w14:paraId="0B8089C5" w14:textId="77777777" w:rsidR="00F13D0E" w:rsidRPr="00C30296" w:rsidRDefault="00F13D0E" w:rsidP="006E7FBF">
      <w:pPr>
        <w:pStyle w:val="13"/>
      </w:pPr>
    </w:p>
    <w:p w14:paraId="5D31F99F" w14:textId="77777777" w:rsidR="00F13D0E" w:rsidRPr="00C30296" w:rsidRDefault="00F13D0E" w:rsidP="006E7FBF">
      <w:pPr>
        <w:pStyle w:val="13"/>
        <w:rPr>
          <w:szCs w:val="28"/>
        </w:rPr>
      </w:pPr>
      <w:r w:rsidRPr="00C30296">
        <w:rPr>
          <w:szCs w:val="28"/>
          <w:rtl/>
        </w:rPr>
        <w:t>וַיְלַקֵּט יוֹסֵף אֶת-כָּל-הַכֶּסֶף הַנִּמְצָא בְאֶרֶץ-מִצְרַיִם וּבְאֶרֶץ כְּנַעַן בַּשֶּׁבֶר אֲשֶׁר-הֵם שֹׁבְרִים וַיָּבֵא יוֹסֵף אֶת-הַכֶּסֶף בֵּיתָה פַרְעֹה׃</w:t>
      </w:r>
    </w:p>
    <w:p w14:paraId="6142254C" w14:textId="77777777" w:rsidR="00F13D0E" w:rsidRPr="00C30296" w:rsidRDefault="00F13D0E" w:rsidP="006E7FBF">
      <w:pPr>
        <w:pStyle w:val="15"/>
        <w:rPr>
          <w:color w:val="auto"/>
        </w:rPr>
      </w:pPr>
      <w:r w:rsidRPr="00C30296">
        <w:rPr>
          <w:color w:val="auto"/>
        </w:rPr>
        <w:t>вайлакэ́т ёсэ́ф эт-коль-ѓакэ́сеф ѓанимца́ веэрец-мицра́йим увъэ́рец кена́ан баше́вер ашер-ѓе́м шовери́м ваявэ́ ёсэ́ф эт-ѓакэ́сеф бэ́та фаръо́</w:t>
      </w:r>
    </w:p>
    <w:p w14:paraId="419DBAF6" w14:textId="77777777" w:rsidR="00F13D0E" w:rsidRPr="00C30296" w:rsidRDefault="00F13D0E" w:rsidP="006E7FBF">
      <w:pPr>
        <w:pStyle w:val="17"/>
        <w:rPr>
          <w:color w:val="auto"/>
        </w:rPr>
      </w:pPr>
      <w:r w:rsidRPr="00C30296">
        <w:rPr>
          <w:color w:val="auto"/>
        </w:rPr>
        <w:t>14. И собрал Йосеф всё серебро, какое было в стране египетской и в стране ханаанской, За плату, которую они платили, И принёс Йосеф эти деньги в дом фараона.</w:t>
      </w:r>
    </w:p>
    <w:p w14:paraId="5B1A4DDA" w14:textId="77777777" w:rsidR="00F13D0E" w:rsidRPr="00C30296" w:rsidRDefault="00F13D0E" w:rsidP="006E7FBF">
      <w:pPr>
        <w:pStyle w:val="17"/>
        <w:rPr>
          <w:color w:val="auto"/>
        </w:rPr>
      </w:pPr>
    </w:p>
    <w:p w14:paraId="1B297FE9" w14:textId="449E8205" w:rsidR="00F13D0E" w:rsidRPr="00C30296" w:rsidRDefault="00F13D0E" w:rsidP="00F13D0E">
      <w:pPr>
        <w:rPr>
          <w:color w:val="auto"/>
        </w:rPr>
      </w:pPr>
      <w:r w:rsidRPr="00C30296">
        <w:rPr>
          <w:color w:val="auto"/>
        </w:rPr>
        <w:t>Йосеф торговал пшеницей, и торговал за серебро, и торговал так выгодно и хорошо, что всё серебро из Египта и</w:t>
      </w:r>
      <w:r w:rsidR="006D42BC" w:rsidRPr="00C30296">
        <w:rPr>
          <w:color w:val="auto"/>
        </w:rPr>
        <w:t xml:space="preserve"> Кнаана </w:t>
      </w:r>
      <w:r w:rsidRPr="00C30296">
        <w:rPr>
          <w:color w:val="auto"/>
        </w:rPr>
        <w:t>перекочевало в кассу Йосефа. Запасы бижутерии и ювелирных изделий в Египте и в</w:t>
      </w:r>
      <w:r w:rsidR="00190083" w:rsidRPr="00C30296">
        <w:rPr>
          <w:color w:val="auto"/>
        </w:rPr>
        <w:t xml:space="preserve"> </w:t>
      </w:r>
      <w:r w:rsidR="00592209" w:rsidRPr="00C30296">
        <w:rPr>
          <w:color w:val="auto"/>
        </w:rPr>
        <w:t>Кнаане</w:t>
      </w:r>
      <w:r w:rsidRPr="00C30296">
        <w:rPr>
          <w:color w:val="auto"/>
        </w:rPr>
        <w:t xml:space="preserve"> </w:t>
      </w:r>
      <w:r w:rsidRPr="00C30296">
        <w:rPr>
          <w:color w:val="auto"/>
        </w:rPr>
        <w:lastRenderedPageBreak/>
        <w:t>иссякли, серебро в слитках тоже: всё оказалось в доме у фараона уже практически в конце первого года. Но год ещё не закончился.</w:t>
      </w:r>
    </w:p>
    <w:p w14:paraId="221CCDB6" w14:textId="77777777" w:rsidR="00F13D0E" w:rsidRPr="00C30296" w:rsidRDefault="00F13D0E" w:rsidP="006E7FBF">
      <w:pPr>
        <w:pStyle w:val="13"/>
      </w:pPr>
    </w:p>
    <w:p w14:paraId="460C7E35" w14:textId="77777777" w:rsidR="00F13D0E" w:rsidRPr="00C30296" w:rsidRDefault="00F13D0E" w:rsidP="006E7FBF">
      <w:pPr>
        <w:pStyle w:val="13"/>
        <w:rPr>
          <w:szCs w:val="28"/>
        </w:rPr>
      </w:pPr>
      <w:r w:rsidRPr="00C30296">
        <w:rPr>
          <w:szCs w:val="28"/>
          <w:rtl/>
        </w:rPr>
        <w:t>וַיִּתֹּם הַכֶּסֶף מֵאֶרֶץ מִצְרַיִם וּמֵאֶרֶץ כְּנַעַן וַיָּבֹאוּ כָל-מִצְרַיִם אֶל-יוֹסֵף לֵאמֹר הָבָה-לָּנוּ לֶחֶם וְלָמָּה נָמוּת נֶגְדֶּךָ כִּי אָפֵס כָּסֶף׃</w:t>
      </w:r>
    </w:p>
    <w:p w14:paraId="68528ED8" w14:textId="77777777" w:rsidR="00F13D0E" w:rsidRPr="00C30296" w:rsidRDefault="00F13D0E" w:rsidP="006E7FBF">
      <w:pPr>
        <w:pStyle w:val="15"/>
        <w:rPr>
          <w:color w:val="auto"/>
        </w:rPr>
      </w:pPr>
      <w:r w:rsidRPr="00C30296">
        <w:rPr>
          <w:color w:val="auto"/>
        </w:rPr>
        <w:t>вайито́м ѓакэ́сеф меэ́рец мицра́йим умеэ́рец кена́ан ваяво́у холь-мицра́йим эль-ёсэ́ф лемо́р ѓава-ла́ну ле́хем вела́ма наму́т негдэ́ха ки афэ́с ка́сеф</w:t>
      </w:r>
    </w:p>
    <w:p w14:paraId="423EDB45" w14:textId="0FEEC8CB" w:rsidR="00F13D0E" w:rsidRPr="00C30296" w:rsidRDefault="00F13D0E" w:rsidP="006E7FBF">
      <w:pPr>
        <w:pStyle w:val="17"/>
        <w:rPr>
          <w:color w:val="auto"/>
        </w:rPr>
      </w:pPr>
      <w:r w:rsidRPr="00C30296">
        <w:rPr>
          <w:color w:val="auto"/>
        </w:rPr>
        <w:t>15. И закончилось серебро в стране египетской и стране ханаанской, И собрались все египтяне к Йосефу</w:t>
      </w:r>
      <w:r w:rsidR="00592209" w:rsidRPr="00C30296">
        <w:rPr>
          <w:color w:val="auto"/>
        </w:rPr>
        <w:t>,</w:t>
      </w:r>
      <w:r w:rsidRPr="00C30296">
        <w:rPr>
          <w:color w:val="auto"/>
        </w:rPr>
        <w:t xml:space="preserve"> говоря: «Дай нам хлеба! Разве из-за того, что у нас нет денег, мы должны умереть перед тобой? Давай что-нибудь придумаем»</w:t>
      </w:r>
      <w:r w:rsidR="006E7FBF" w:rsidRPr="00C30296">
        <w:rPr>
          <w:color w:val="auto"/>
        </w:rPr>
        <w:t>.</w:t>
      </w:r>
    </w:p>
    <w:p w14:paraId="006EC800" w14:textId="77777777" w:rsidR="00F13D0E" w:rsidRPr="00C30296" w:rsidRDefault="00F13D0E" w:rsidP="006E7FBF">
      <w:pPr>
        <w:pStyle w:val="13"/>
      </w:pPr>
    </w:p>
    <w:p w14:paraId="34FB6AFD" w14:textId="77777777" w:rsidR="00F13D0E" w:rsidRPr="00C30296" w:rsidRDefault="00F13D0E" w:rsidP="006E7FBF">
      <w:pPr>
        <w:pStyle w:val="13"/>
        <w:rPr>
          <w:szCs w:val="28"/>
        </w:rPr>
      </w:pPr>
      <w:r w:rsidRPr="00C30296">
        <w:rPr>
          <w:szCs w:val="28"/>
          <w:rtl/>
        </w:rPr>
        <w:t>וַיֹּאמֶר יוֹסֵף הָבוּ מִקְנֵיכֶם וְאֶתְּנָה לָכֶם בְּמִקְנֵיכֶם אִם-אָפֵס כָּסֶף׃</w:t>
      </w:r>
    </w:p>
    <w:p w14:paraId="2C442E39" w14:textId="77777777" w:rsidR="00F13D0E" w:rsidRPr="00C30296" w:rsidRDefault="00F13D0E" w:rsidP="006E7FBF">
      <w:pPr>
        <w:pStyle w:val="15"/>
        <w:rPr>
          <w:color w:val="auto"/>
        </w:rPr>
      </w:pPr>
      <w:r w:rsidRPr="00C30296">
        <w:rPr>
          <w:color w:val="auto"/>
        </w:rPr>
        <w:t>ваёмер ёсэ́ф ѓаву-микнехэ́м веэтена́ лахэ́м бемикнехэ́м им-афэ́с ка́сеф</w:t>
      </w:r>
    </w:p>
    <w:p w14:paraId="4EAE1C88" w14:textId="77777777" w:rsidR="00F13D0E" w:rsidRPr="00C30296" w:rsidRDefault="00F13D0E" w:rsidP="006E7FBF">
      <w:pPr>
        <w:pStyle w:val="17"/>
        <w:rPr>
          <w:color w:val="auto"/>
        </w:rPr>
      </w:pPr>
      <w:r w:rsidRPr="00C30296">
        <w:rPr>
          <w:color w:val="auto"/>
        </w:rPr>
        <w:t>16. И сказал Йосеф: «Принесите скот свой, Если у вас нет денег. я, так и быть, приму у вас скотом».</w:t>
      </w:r>
    </w:p>
    <w:p w14:paraId="08896B1C" w14:textId="77777777" w:rsidR="00F13D0E" w:rsidRPr="00C30296" w:rsidRDefault="00F13D0E" w:rsidP="006E7FBF">
      <w:pPr>
        <w:pStyle w:val="17"/>
        <w:rPr>
          <w:color w:val="auto"/>
        </w:rPr>
      </w:pPr>
    </w:p>
    <w:p w14:paraId="1ADEB6F0" w14:textId="77777777" w:rsidR="00F13D0E" w:rsidRPr="00C30296" w:rsidRDefault="00F13D0E" w:rsidP="00F13D0E">
      <w:pPr>
        <w:rPr>
          <w:color w:val="auto"/>
        </w:rPr>
      </w:pPr>
      <w:r w:rsidRPr="00C30296">
        <w:rPr>
          <w:color w:val="auto"/>
        </w:rPr>
        <w:t>Йосеф всегда готов пойти навстречу народу, он – истинный демократ в этом случае (это ирония, конечно).</w:t>
      </w:r>
    </w:p>
    <w:p w14:paraId="6D1CDDA4" w14:textId="3071307B" w:rsidR="00F13D0E" w:rsidRPr="00C30296" w:rsidRDefault="00F13D0E" w:rsidP="00F13D0E">
      <w:pPr>
        <w:rPr>
          <w:color w:val="auto"/>
        </w:rPr>
      </w:pPr>
      <w:r w:rsidRPr="00C30296">
        <w:rPr>
          <w:color w:val="auto"/>
        </w:rPr>
        <w:t>И действительно, когда нет денег, когда ситуация очень плохая, то нечем кормить скот. Естественно, это двойная выгода: с одной стороны</w:t>
      </w:r>
      <w:r w:rsidR="006D42BC" w:rsidRPr="00C30296">
        <w:rPr>
          <w:color w:val="auto"/>
        </w:rPr>
        <w:t>,</w:t>
      </w:r>
      <w:r w:rsidRPr="00C30296">
        <w:rPr>
          <w:color w:val="auto"/>
        </w:rPr>
        <w:t xml:space="preserve"> избавиться от скота, он не погибнет; с другой стороны</w:t>
      </w:r>
      <w:r w:rsidR="006D42BC" w:rsidRPr="00C30296">
        <w:rPr>
          <w:color w:val="auto"/>
        </w:rPr>
        <w:t>,</w:t>
      </w:r>
      <w:r w:rsidRPr="00C30296">
        <w:rPr>
          <w:color w:val="auto"/>
        </w:rPr>
        <w:t xml:space="preserve"> получить хлеб. </w:t>
      </w:r>
      <w:r w:rsidR="006D42BC" w:rsidRPr="00C30296">
        <w:rPr>
          <w:color w:val="auto"/>
        </w:rPr>
        <w:t>Я</w:t>
      </w:r>
      <w:r w:rsidRPr="00C30296">
        <w:rPr>
          <w:color w:val="auto"/>
        </w:rPr>
        <w:t xml:space="preserve"> приводил </w:t>
      </w:r>
      <w:r w:rsidR="006D42BC" w:rsidRPr="00C30296">
        <w:rPr>
          <w:color w:val="auto"/>
        </w:rPr>
        <w:t xml:space="preserve">в </w:t>
      </w:r>
      <w:r w:rsidRPr="00C30296">
        <w:rPr>
          <w:color w:val="auto"/>
        </w:rPr>
        <w:t>пример из папирусов переписки хетской царицы с египетским фараоном, что она просит поскорее забрать скот, который ей дали в приданое, потому что ей нечем его кормить. Йосеф делает очень выгодное для египтян предложение. Мы видим, что Йосеф – талантливый менеджер и маркетолог и умеет продавать зерно, особенно в годы его дефицита. Он говорит: «Давайте будем менять зерно на скот!»</w:t>
      </w:r>
    </w:p>
    <w:p w14:paraId="076FCF39" w14:textId="77777777" w:rsidR="00F13D0E" w:rsidRPr="00C30296" w:rsidRDefault="00F13D0E" w:rsidP="006E7FBF">
      <w:pPr>
        <w:pStyle w:val="13"/>
      </w:pPr>
    </w:p>
    <w:p w14:paraId="676D6DE2" w14:textId="77777777" w:rsidR="00F13D0E" w:rsidRPr="00C30296" w:rsidRDefault="00F13D0E" w:rsidP="006E7FBF">
      <w:pPr>
        <w:pStyle w:val="13"/>
        <w:rPr>
          <w:szCs w:val="28"/>
        </w:rPr>
      </w:pPr>
      <w:r w:rsidRPr="00C30296">
        <w:rPr>
          <w:szCs w:val="28"/>
          <w:rtl/>
        </w:rPr>
        <w:t>וַיָּבִיאוּ אֶת-מִקְנֵיהֶם אֶל-יוֹסֵף וַיִּתֵּן לָהֶם יוֹסֵף לֶחֶם בַּסּוּסִים וּבְמִקְנֵה הַצֹּאן וּבְמִקְנֵה הַבָּקָר וּבַחֲמֹרִים וַיְנַהֲלֵם בַּלֶּחֶם בְּכָל-מִקְנֵהֶם בַּשָּׁנָה הַהִוא׃</w:t>
      </w:r>
    </w:p>
    <w:p w14:paraId="6C1D6F6F" w14:textId="77777777" w:rsidR="00F13D0E" w:rsidRPr="00C30296" w:rsidRDefault="00F13D0E" w:rsidP="006E7FBF">
      <w:pPr>
        <w:pStyle w:val="15"/>
        <w:rPr>
          <w:color w:val="auto"/>
        </w:rPr>
      </w:pPr>
      <w:r w:rsidRPr="00C30296">
        <w:rPr>
          <w:color w:val="auto"/>
        </w:rPr>
        <w:t>ваяви́у эт-микнеѓе́м эль-ёсэ́ф Вайитэ́н лаѓе́м ёсэ́ф ле́хем басуси́м увмикнэ́ ѓацо́н увмикнэ́ ѓабака́р увахамори́м вайнаѓале́м бале́хем бехоль-микнеѓе́м башана́ ѓаѓи́</w:t>
      </w:r>
    </w:p>
    <w:p w14:paraId="4048EA96" w14:textId="77777777" w:rsidR="00F13D0E" w:rsidRPr="00C30296" w:rsidRDefault="00F13D0E" w:rsidP="006E7FBF">
      <w:pPr>
        <w:pStyle w:val="17"/>
        <w:rPr>
          <w:color w:val="auto"/>
        </w:rPr>
      </w:pPr>
      <w:r w:rsidRPr="00C30296">
        <w:rPr>
          <w:color w:val="auto"/>
        </w:rPr>
        <w:t>17. И привели они весь свой скот к Йосефу, И давал им Йосеф хлеб За лошадей, И за стада мелкого скота, И за стада крупного скота, И за ослов их, И руководил их хлебом За весь их скот в тот год.</w:t>
      </w:r>
    </w:p>
    <w:p w14:paraId="485C60AC" w14:textId="77777777" w:rsidR="00F13D0E" w:rsidRPr="00C30296" w:rsidRDefault="00F13D0E" w:rsidP="006E7FBF">
      <w:pPr>
        <w:pStyle w:val="17"/>
        <w:rPr>
          <w:color w:val="auto"/>
        </w:rPr>
      </w:pPr>
    </w:p>
    <w:p w14:paraId="1AF57AB5" w14:textId="09D0766E" w:rsidR="00F13D0E" w:rsidRPr="00C30296" w:rsidRDefault="00F13D0E" w:rsidP="00F13D0E">
      <w:pPr>
        <w:rPr>
          <w:color w:val="auto"/>
        </w:rPr>
      </w:pPr>
      <w:r w:rsidRPr="00C30296">
        <w:rPr>
          <w:color w:val="auto"/>
        </w:rPr>
        <w:t xml:space="preserve">То есть Йосеф сумел так распределить цены на хлеб на тот год, что весь скот оказался у него, </w:t>
      </w:r>
      <w:r w:rsidR="006D42BC" w:rsidRPr="00C30296">
        <w:rPr>
          <w:color w:val="auto"/>
        </w:rPr>
        <w:t>а</w:t>
      </w:r>
      <w:r w:rsidRPr="00C30296">
        <w:rPr>
          <w:color w:val="auto"/>
        </w:rPr>
        <w:t xml:space="preserve"> у </w:t>
      </w:r>
      <w:r w:rsidR="006D42BC" w:rsidRPr="00C30296">
        <w:rPr>
          <w:color w:val="auto"/>
        </w:rPr>
        <w:t>египтян</w:t>
      </w:r>
      <w:r w:rsidRPr="00C30296">
        <w:rPr>
          <w:color w:val="auto"/>
        </w:rPr>
        <w:t xml:space="preserve"> было всего лишь достаточно хлеба. Что значит </w:t>
      </w:r>
      <w:r w:rsidRPr="00C30296">
        <w:rPr>
          <w:i/>
          <w:iCs/>
          <w:color w:val="auto"/>
        </w:rPr>
        <w:t>ленаѓель</w:t>
      </w:r>
      <w:r w:rsidR="00206050" w:rsidRPr="00C30296">
        <w:rPr>
          <w:i/>
          <w:iCs/>
          <w:color w:val="auto"/>
        </w:rPr>
        <w:t xml:space="preserve"> – </w:t>
      </w:r>
      <w:r w:rsidRPr="00C30296">
        <w:rPr>
          <w:i/>
          <w:iCs/>
          <w:color w:val="auto"/>
        </w:rPr>
        <w:t>руководить</w:t>
      </w:r>
      <w:r w:rsidRPr="00C30296">
        <w:rPr>
          <w:color w:val="auto"/>
        </w:rPr>
        <w:t xml:space="preserve"> их хлебом? Йосеф, можно сказать, ввёл некую карточную систему строгих закупок, когда нельзя было закупиться вперёд и постоянно нужно было менять скот на хлеб. И цены</w:t>
      </w:r>
      <w:r w:rsidR="006D42BC" w:rsidRPr="00C30296">
        <w:rPr>
          <w:color w:val="auto"/>
        </w:rPr>
        <w:t xml:space="preserve"> </w:t>
      </w:r>
      <w:r w:rsidRPr="00C30296">
        <w:rPr>
          <w:color w:val="auto"/>
        </w:rPr>
        <w:t>повышались: если каждый раз ты должен платить за один, два, три, четыре дня пищи, то цены, соответственно, очень сильно растут.</w:t>
      </w:r>
    </w:p>
    <w:p w14:paraId="56712B86" w14:textId="77777777" w:rsidR="00F13D0E" w:rsidRPr="00C30296" w:rsidRDefault="00F13D0E" w:rsidP="006E7FBF">
      <w:pPr>
        <w:pStyle w:val="13"/>
      </w:pPr>
    </w:p>
    <w:p w14:paraId="4E9F8F3E" w14:textId="77777777" w:rsidR="00F13D0E" w:rsidRPr="00C30296" w:rsidRDefault="00F13D0E" w:rsidP="006E7FBF">
      <w:pPr>
        <w:pStyle w:val="13"/>
        <w:rPr>
          <w:szCs w:val="28"/>
        </w:rPr>
      </w:pPr>
      <w:r w:rsidRPr="00C30296">
        <w:rPr>
          <w:szCs w:val="28"/>
          <w:rtl/>
        </w:rPr>
        <w:t>וַתִּתֹּם הַשָּׁנָה הַהִוא וַיָּבֹאוּ אֵלָיו בַּשָּׁנָה הַשֵּׁנִית וַיֹּאמְרוּ לוֹ לֹא-נְכַחֵד מֵאֲדֹנִי כִּי אִם-תַּם הַכֶּסֶף וּמִקְנֵה הַבְּהֵמָה אֶל-אֲדֹנִי לֹא נִשְׁאַר לִפְנֵי אֲדֹנִי בִּלְתִּי אִם-גְּוִיָּתֵנוּ וְאַדְמָתֵנוּ׃</w:t>
      </w:r>
    </w:p>
    <w:p w14:paraId="5A471603" w14:textId="77777777" w:rsidR="00F13D0E" w:rsidRPr="00C30296" w:rsidRDefault="00F13D0E" w:rsidP="006E7FBF">
      <w:pPr>
        <w:pStyle w:val="15"/>
        <w:rPr>
          <w:color w:val="auto"/>
        </w:rPr>
      </w:pPr>
      <w:r w:rsidRPr="00C30296">
        <w:rPr>
          <w:color w:val="auto"/>
        </w:rPr>
        <w:t>ватито́м ѓашана́ ѓаѓи ваяво́у эла́в башана́ ѓашени́т ваёмеру ло ло-нехахэ́д меадони́ ки им-та́м ѓакэ́сеф умикнэ́ ѓабеѓема́ эль-адони́ ло нишъа́р лифнэ́ адони́ бильти́ им-гевиятэ́ну веадматэ́ну</w:t>
      </w:r>
    </w:p>
    <w:p w14:paraId="74245EC8" w14:textId="78E9AD39" w:rsidR="00F13D0E" w:rsidRPr="00C30296" w:rsidRDefault="00F13D0E" w:rsidP="006E7FBF">
      <w:pPr>
        <w:pStyle w:val="17"/>
        <w:rPr>
          <w:color w:val="auto"/>
        </w:rPr>
      </w:pPr>
      <w:r w:rsidRPr="00C30296">
        <w:rPr>
          <w:color w:val="auto"/>
        </w:rPr>
        <w:t>18. И закончился тот год, И пришли к нему на второй год</w:t>
      </w:r>
      <w:r w:rsidR="006D42BC" w:rsidRPr="00C30296">
        <w:rPr>
          <w:color w:val="auto"/>
        </w:rPr>
        <w:t>.</w:t>
      </w:r>
      <w:r w:rsidRPr="00C30296">
        <w:rPr>
          <w:color w:val="auto"/>
        </w:rPr>
        <w:t xml:space="preserve"> «Не умрём мы перед господином нашим, Если у нас закончился скот мелкий, и скот крупный, и серебро, И ничего уже не осталось у нас перед господином нашим, кроме тел наших и земли нашей.</w:t>
      </w:r>
    </w:p>
    <w:p w14:paraId="32551BDD" w14:textId="77777777" w:rsidR="00F13D0E" w:rsidRPr="00C30296" w:rsidRDefault="00F13D0E" w:rsidP="006E7FBF">
      <w:pPr>
        <w:pStyle w:val="17"/>
        <w:rPr>
          <w:color w:val="auto"/>
        </w:rPr>
      </w:pPr>
    </w:p>
    <w:p w14:paraId="7BA097AC" w14:textId="47805A6F" w:rsidR="00F13D0E" w:rsidRPr="00C30296" w:rsidRDefault="00F13D0E" w:rsidP="00F13D0E">
      <w:pPr>
        <w:rPr>
          <w:color w:val="auto"/>
        </w:rPr>
      </w:pPr>
      <w:r w:rsidRPr="00C30296">
        <w:rPr>
          <w:color w:val="auto"/>
        </w:rPr>
        <w:lastRenderedPageBreak/>
        <w:t>Видимо, речь идёт о втором годе голода. Правильно понять так, что Тора не начинает отсчитывать с момента прихода Яакова, что речь идёт не о четвёртом годе, а о втором годе, когда Яаков приходит в Египет. Примерно в это же время происходит то, что сейчас Тора описывает.</w:t>
      </w:r>
      <w:r w:rsidR="006D42BC" w:rsidRPr="00C30296">
        <w:rPr>
          <w:color w:val="auto"/>
        </w:rPr>
        <w:t xml:space="preserve"> </w:t>
      </w:r>
      <w:r w:rsidRPr="00C30296">
        <w:rPr>
          <w:color w:val="auto"/>
        </w:rPr>
        <w:t>Итак, серебро закончилось, скот закончился, у египтян уже нечего продавать, и в начале второго года они приходят к Йосефу</w:t>
      </w:r>
      <w:r w:rsidR="006D42BC" w:rsidRPr="00C30296">
        <w:rPr>
          <w:color w:val="auto"/>
        </w:rPr>
        <w:t>.</w:t>
      </w:r>
    </w:p>
    <w:p w14:paraId="5AE7ADC0" w14:textId="77777777" w:rsidR="00F13D0E" w:rsidRPr="00C30296" w:rsidRDefault="00F13D0E" w:rsidP="006E7FBF">
      <w:pPr>
        <w:pStyle w:val="13"/>
      </w:pPr>
    </w:p>
    <w:p w14:paraId="050179CB" w14:textId="77777777" w:rsidR="00F13D0E" w:rsidRPr="00C30296" w:rsidRDefault="00F13D0E" w:rsidP="006E7FBF">
      <w:pPr>
        <w:pStyle w:val="13"/>
        <w:rPr>
          <w:szCs w:val="28"/>
        </w:rPr>
      </w:pPr>
      <w:r w:rsidRPr="00C30296">
        <w:rPr>
          <w:szCs w:val="28"/>
          <w:rtl/>
        </w:rPr>
        <w:t>לָמָּה נָמוּת לְעֵינֶיךָ גַּם-אֲנַחְנוּ גַּם אַדְמָתֵנוּ וְנִהְיֶה אֲנַחְנוּ וְאַדְמָתֵנוּ עֲבָדִים לְפַרְעֹה וְתֶן-זֶרַע וְנִחְיֶה וְלֹא נָמוּת וְהָאֲדָמָה לֹא תֵשָׁם׃</w:t>
      </w:r>
    </w:p>
    <w:p w14:paraId="24AA0876" w14:textId="77777777" w:rsidR="00F13D0E" w:rsidRPr="00C30296" w:rsidRDefault="00F13D0E" w:rsidP="006E7FBF">
      <w:pPr>
        <w:pStyle w:val="15"/>
        <w:rPr>
          <w:color w:val="auto"/>
        </w:rPr>
      </w:pPr>
      <w:r w:rsidRPr="00C30296">
        <w:rPr>
          <w:color w:val="auto"/>
        </w:rPr>
        <w:t>ла́ма наму́т леэнэ́ха гам-ана́хну гам-адматэ́ну вениѓйе́ ана́хну веадматэ́ну авади́м лефаръо́ ветен-зэ́ра венихйе́ вело́ наму́т веѓаадама́ ло теша́м</w:t>
      </w:r>
    </w:p>
    <w:p w14:paraId="2A1354AF" w14:textId="77777777" w:rsidR="00F13D0E" w:rsidRPr="00C30296" w:rsidRDefault="00F13D0E" w:rsidP="006E7FBF">
      <w:pPr>
        <w:pStyle w:val="17"/>
        <w:rPr>
          <w:color w:val="auto"/>
        </w:rPr>
      </w:pPr>
      <w:r w:rsidRPr="00C30296">
        <w:rPr>
          <w:color w:val="auto"/>
        </w:rPr>
        <w:t>19. Почему умрём перед тобой и мы, и земля наша? Купи нас и землю нашу за хлеб, И будем мы и земля наша рабами фараона, И дай нам семена, И мы будем жить, и не умрём, и земля не будет пустеть».</w:t>
      </w:r>
    </w:p>
    <w:p w14:paraId="42A491CB" w14:textId="77777777" w:rsidR="00F13D0E" w:rsidRPr="00C30296" w:rsidRDefault="00F13D0E" w:rsidP="00F13D0E">
      <w:pPr>
        <w:ind w:firstLine="0"/>
        <w:rPr>
          <w:color w:val="auto"/>
        </w:rPr>
      </w:pPr>
    </w:p>
    <w:p w14:paraId="3E79F8E1" w14:textId="338F93A3" w:rsidR="00F13D0E" w:rsidRPr="00C30296" w:rsidRDefault="00F13D0E" w:rsidP="00F13D0E">
      <w:pPr>
        <w:rPr>
          <w:color w:val="auto"/>
        </w:rPr>
      </w:pPr>
      <w:r w:rsidRPr="00C30296">
        <w:rPr>
          <w:color w:val="auto"/>
        </w:rPr>
        <w:t>Почему, интересно, Тора говорит здесь о том, что «умрём и мы, и земля наша»? Ну, понятно, что они могут и умереть, а причём здесь, казалось бы, земля их? А потому что Тора говорит: «Когда нет человека, который обрабатывает землю, то и земля в каком-то смысле умирает».</w:t>
      </w:r>
    </w:p>
    <w:p w14:paraId="684DAB4C" w14:textId="631A8E47" w:rsidR="00F13D0E" w:rsidRPr="00C30296" w:rsidRDefault="00F13D0E" w:rsidP="00F13D0E">
      <w:pPr>
        <w:rPr>
          <w:color w:val="auto"/>
        </w:rPr>
      </w:pPr>
      <w:r w:rsidRPr="00C30296">
        <w:rPr>
          <w:color w:val="auto"/>
        </w:rPr>
        <w:t>Сейчас они уже думают, что это они делают Йосефу выгодное предложение</w:t>
      </w:r>
      <w:r w:rsidR="004705A6" w:rsidRPr="00C30296">
        <w:rPr>
          <w:color w:val="auto"/>
        </w:rPr>
        <w:t>,</w:t>
      </w:r>
      <w:r w:rsidRPr="00C30296">
        <w:rPr>
          <w:color w:val="auto"/>
        </w:rPr>
        <w:t xml:space="preserve"> и говорят ему: «Дай нам хлеба за нашу землю, и мы будем жить, и не умрём, и с землёй нашей тоже всё будет хорошо!» Очень хорошее и правильное предложение, и Йосеф, естественно, не может не согласиться.</w:t>
      </w:r>
    </w:p>
    <w:p w14:paraId="06B18177" w14:textId="77777777" w:rsidR="00F13D0E" w:rsidRPr="00C30296" w:rsidRDefault="00F13D0E" w:rsidP="006E7FBF">
      <w:pPr>
        <w:pStyle w:val="13"/>
      </w:pPr>
    </w:p>
    <w:p w14:paraId="62C0798F" w14:textId="77777777" w:rsidR="00F13D0E" w:rsidRPr="00C30296" w:rsidRDefault="00F13D0E" w:rsidP="006E7FBF">
      <w:pPr>
        <w:pStyle w:val="13"/>
      </w:pPr>
      <w:r w:rsidRPr="00C30296">
        <w:rPr>
          <w:szCs w:val="28"/>
          <w:rtl/>
        </w:rPr>
        <w:t>וַיִּקֶן יוֹסֵף אֶת-כָּל-אַדְמַת מִצְרַיִם לְפַרְעֹה כִּי-מָכְרוּ מִצְרַיִם אִישׁ שָׂדֵהוּ כִּי-חָזַק עֲלֵהֶם הָרָעָב וַתְּהִי הָאָרֶץ לְפַרְעֹה׃</w:t>
      </w:r>
    </w:p>
    <w:p w14:paraId="0D046028" w14:textId="77777777" w:rsidR="00F13D0E" w:rsidRPr="00C30296" w:rsidRDefault="00F13D0E" w:rsidP="006E7FBF">
      <w:pPr>
        <w:pStyle w:val="15"/>
        <w:rPr>
          <w:color w:val="auto"/>
        </w:rPr>
      </w:pPr>
      <w:r w:rsidRPr="00C30296">
        <w:rPr>
          <w:color w:val="auto"/>
        </w:rPr>
        <w:lastRenderedPageBreak/>
        <w:t>вайи́кен ёсэ́ф эт-коль-адма́т мицра́йим лефаръо́ ки-махеру́ мицра́йим иш садэѓу ки-хаза́к алеѓе́м ѓараа́в ватеѓи́ ѓаа́рец лефаръо́</w:t>
      </w:r>
    </w:p>
    <w:p w14:paraId="7BE9A602" w14:textId="77777777" w:rsidR="00F13D0E" w:rsidRPr="00C30296" w:rsidRDefault="00F13D0E" w:rsidP="006E7FBF">
      <w:pPr>
        <w:pStyle w:val="17"/>
        <w:rPr>
          <w:color w:val="auto"/>
        </w:rPr>
      </w:pPr>
      <w:r w:rsidRPr="00C30296">
        <w:rPr>
          <w:color w:val="auto"/>
        </w:rPr>
        <w:t>20. И купил Йосеф Всю землю египетскую фараону, Потому что египтяне продали каждый поле своё, Потому что силен был у них голод, И стала вся страна принадлежать фараону.</w:t>
      </w:r>
    </w:p>
    <w:p w14:paraId="4D92A5DE" w14:textId="77777777" w:rsidR="00F13D0E" w:rsidRPr="00C30296" w:rsidRDefault="00F13D0E" w:rsidP="006E7FBF">
      <w:pPr>
        <w:pStyle w:val="13"/>
      </w:pPr>
    </w:p>
    <w:p w14:paraId="0DF21B54" w14:textId="77777777" w:rsidR="00F13D0E" w:rsidRPr="00C30296" w:rsidRDefault="00F13D0E" w:rsidP="006E7FBF">
      <w:pPr>
        <w:pStyle w:val="13"/>
        <w:rPr>
          <w:szCs w:val="28"/>
        </w:rPr>
      </w:pPr>
      <w:r w:rsidRPr="00C30296">
        <w:rPr>
          <w:szCs w:val="28"/>
          <w:rtl/>
        </w:rPr>
        <w:t>אֶת-הָעָם הֶעֱבִיר אֹתוֹ לֶעָרִים מִקְצֵה גְבוּל-מִצְרַיִם וְעַד-קָצֵהוּ׃</w:t>
      </w:r>
    </w:p>
    <w:p w14:paraId="1C0F2BA7" w14:textId="77777777" w:rsidR="00F13D0E" w:rsidRPr="00C30296" w:rsidRDefault="00F13D0E" w:rsidP="006E7FBF">
      <w:pPr>
        <w:pStyle w:val="15"/>
        <w:rPr>
          <w:color w:val="auto"/>
        </w:rPr>
      </w:pPr>
      <w:r w:rsidRPr="00C30296">
        <w:rPr>
          <w:color w:val="auto"/>
        </w:rPr>
        <w:t>веэт-ѓаа́м ѓеэви́р ото́ леари́м микцэ́ гевуль-мицра́йим веад-кацэ́ѓу</w:t>
      </w:r>
    </w:p>
    <w:p w14:paraId="0D0A59BF" w14:textId="77777777" w:rsidR="00F13D0E" w:rsidRPr="00C30296" w:rsidRDefault="00F13D0E" w:rsidP="006E7FBF">
      <w:pPr>
        <w:pStyle w:val="17"/>
        <w:rPr>
          <w:color w:val="auto"/>
        </w:rPr>
      </w:pPr>
      <w:r w:rsidRPr="00C30296">
        <w:rPr>
          <w:color w:val="auto"/>
        </w:rPr>
        <w:t>21. А народ переселил Йосеф, каждого от края до края страны египетской, от одной границы до другой.</w:t>
      </w:r>
    </w:p>
    <w:p w14:paraId="6121B114" w14:textId="77777777" w:rsidR="00F13D0E" w:rsidRPr="00C30296" w:rsidRDefault="00F13D0E" w:rsidP="006E7FBF">
      <w:pPr>
        <w:pStyle w:val="17"/>
        <w:rPr>
          <w:color w:val="auto"/>
        </w:rPr>
      </w:pPr>
    </w:p>
    <w:p w14:paraId="64932B0C" w14:textId="6F0398CA" w:rsidR="00F13D0E" w:rsidRPr="00C30296" w:rsidRDefault="00F13D0E" w:rsidP="00F13D0E">
      <w:pPr>
        <w:rPr>
          <w:color w:val="auto"/>
        </w:rPr>
      </w:pPr>
      <w:r w:rsidRPr="00C30296">
        <w:rPr>
          <w:color w:val="auto"/>
        </w:rPr>
        <w:t>Зачем Йосеф это делает? Если человек живёт на своей земле, на своём наделе, он может сказать: «Чё-то я не припомню, чтобы я эту землю продавал. Давно и неправда это было, это моя земля, я здесь каждый камень перевернул, здесь нет песчинки, к которой бы я не прикоснулся. Поэтому</w:t>
      </w:r>
      <w:r w:rsidR="00206050" w:rsidRPr="00C30296">
        <w:rPr>
          <w:color w:val="auto"/>
        </w:rPr>
        <w:t xml:space="preserve"> – </w:t>
      </w:r>
      <w:r w:rsidRPr="00C30296">
        <w:rPr>
          <w:color w:val="auto"/>
        </w:rPr>
        <w:t>нет, я не продавал!» Если же человек переселяется, то понятно, что он – новосёл. На новой земле ни документов, ни связей у него нет. И для того, чтобы прервать эту традицию, чтобы не дать человеку возможность говорить: «Это моя земля и земля моих предков», Йосеф организовывает переселение народов. Надо сказать, что этот приём был взят на вооружение. Может быть, не сам Йосеф его и придумал, мы не знаем, но в дальнейшем мы видим и у персов, и у других народов, даже у большевиков похожие действия, когда им это было необходимо.</w:t>
      </w:r>
    </w:p>
    <w:p w14:paraId="7CE762F1" w14:textId="77777777" w:rsidR="00F13D0E" w:rsidRPr="00C30296" w:rsidRDefault="00F13D0E" w:rsidP="006E7FBF">
      <w:pPr>
        <w:pStyle w:val="13"/>
      </w:pPr>
    </w:p>
    <w:p w14:paraId="53CBB3DB" w14:textId="77777777" w:rsidR="00F13D0E" w:rsidRPr="00C30296" w:rsidRDefault="00F13D0E" w:rsidP="006E7FBF">
      <w:pPr>
        <w:pStyle w:val="13"/>
      </w:pPr>
      <w:r w:rsidRPr="00C30296">
        <w:rPr>
          <w:szCs w:val="28"/>
          <w:rtl/>
        </w:rPr>
        <w:t>רַק אַדְמַת הַכֹּהֲנִים לֹא קָנָה כִּי חֹק לַכֹּהֲנִים מֵאֵת פַּרְעֹה וְאָכְלוּ אֶת-חֻקָּם אֲשֶׁר נָתַן לָהֶם פַּרְעֹה עַל-כֵּן לֹא מָכְרוּ אֶת-אַדְמָתָם׃</w:t>
      </w:r>
    </w:p>
    <w:p w14:paraId="48BFBF96" w14:textId="77777777" w:rsidR="00F13D0E" w:rsidRPr="00C30296" w:rsidRDefault="00F13D0E" w:rsidP="006E7FBF">
      <w:pPr>
        <w:pStyle w:val="15"/>
        <w:rPr>
          <w:color w:val="auto"/>
        </w:rPr>
      </w:pPr>
      <w:r w:rsidRPr="00C30296">
        <w:rPr>
          <w:color w:val="auto"/>
        </w:rPr>
        <w:lastRenderedPageBreak/>
        <w:t>рак адма́т ѓакоѓани́м ло кана́ ки хок лакоѓани́м меэ́т паръо́ веахелу́ эт-хука́м аше́р ната́н лаѓе́м паръо́ аль-кэ́н ло махеру́ эт-адмата́м</w:t>
      </w:r>
    </w:p>
    <w:p w14:paraId="7F25ADF6" w14:textId="77777777" w:rsidR="00F13D0E" w:rsidRPr="00C30296" w:rsidRDefault="00F13D0E" w:rsidP="006E7FBF">
      <w:pPr>
        <w:pStyle w:val="17"/>
        <w:rPr>
          <w:color w:val="auto"/>
        </w:rPr>
      </w:pPr>
      <w:r w:rsidRPr="00C30296">
        <w:rPr>
          <w:color w:val="auto"/>
        </w:rPr>
        <w:t>22. Только землю священников Йосеф не купил, Потому что была пайка выделена священникам от фараона, И ели они то, что им выделено, То, что им дал фараон. Поэтому они не продали свою землю.</w:t>
      </w:r>
    </w:p>
    <w:p w14:paraId="638FB9B7" w14:textId="77777777" w:rsidR="00F13D0E" w:rsidRPr="00C30296" w:rsidRDefault="00F13D0E" w:rsidP="006E7FBF">
      <w:pPr>
        <w:pStyle w:val="17"/>
        <w:rPr>
          <w:color w:val="auto"/>
        </w:rPr>
      </w:pPr>
    </w:p>
    <w:p w14:paraId="1BD48B5B" w14:textId="0C0E7507" w:rsidR="00F13D0E" w:rsidRPr="00C30296" w:rsidRDefault="00F13D0E" w:rsidP="00F13D0E">
      <w:pPr>
        <w:rPr>
          <w:color w:val="auto"/>
        </w:rPr>
      </w:pPr>
      <w:r w:rsidRPr="00C30296">
        <w:rPr>
          <w:color w:val="auto"/>
        </w:rPr>
        <w:t>И что была за ситуация со священниками? Им и так выдавали госпаёк, хлеб. Им хлеба хватало</w:t>
      </w:r>
      <w:r w:rsidR="004705A6" w:rsidRPr="00C30296">
        <w:rPr>
          <w:color w:val="auto"/>
        </w:rPr>
        <w:t>.</w:t>
      </w:r>
      <w:r w:rsidRPr="00C30296">
        <w:rPr>
          <w:color w:val="auto"/>
        </w:rPr>
        <w:t xml:space="preserve"> </w:t>
      </w:r>
      <w:r w:rsidR="004705A6" w:rsidRPr="00C30296">
        <w:rPr>
          <w:color w:val="auto"/>
        </w:rPr>
        <w:t>М</w:t>
      </w:r>
      <w:r w:rsidRPr="00C30296">
        <w:rPr>
          <w:color w:val="auto"/>
        </w:rPr>
        <w:t>ожет быть, они и голодали, но не настолько, чтобы продавать свою землю. По завершени</w:t>
      </w:r>
      <w:r w:rsidR="004705A6" w:rsidRPr="00C30296">
        <w:rPr>
          <w:color w:val="auto"/>
        </w:rPr>
        <w:t>и</w:t>
      </w:r>
      <w:r w:rsidRPr="00C30296">
        <w:rPr>
          <w:color w:val="auto"/>
        </w:rPr>
        <w:t xml:space="preserve"> этой добродетельной акции Йосеф говорит народу:</w:t>
      </w:r>
    </w:p>
    <w:p w14:paraId="43F2EEC9" w14:textId="77777777" w:rsidR="00F13D0E" w:rsidRPr="00C30296" w:rsidRDefault="00F13D0E" w:rsidP="006E7FBF">
      <w:pPr>
        <w:pStyle w:val="13"/>
      </w:pPr>
    </w:p>
    <w:p w14:paraId="200CBF99" w14:textId="77777777" w:rsidR="00F13D0E" w:rsidRPr="00C30296" w:rsidRDefault="00F13D0E" w:rsidP="006E7FBF">
      <w:pPr>
        <w:pStyle w:val="13"/>
        <w:rPr>
          <w:szCs w:val="28"/>
        </w:rPr>
      </w:pPr>
      <w:r w:rsidRPr="00C30296">
        <w:rPr>
          <w:szCs w:val="28"/>
          <w:rtl/>
        </w:rPr>
        <w:t>וַיֹּאמֶר יוֹסֵף אֶל-הָעָם הֵן קָנִיתִי אֶתְכֶם הַיּוֹם וְאֶת-אַדְמַתְכֶם לְפַרְעֹה הֵא-לָכֶם זֶרַע וּזְרַעְתֶּם אֶת-הָאֲדָמָה׃</w:t>
      </w:r>
    </w:p>
    <w:p w14:paraId="241F039C" w14:textId="77777777" w:rsidR="00F13D0E" w:rsidRPr="00C30296" w:rsidRDefault="00F13D0E" w:rsidP="006D42BC">
      <w:pPr>
        <w:pStyle w:val="15"/>
        <w:rPr>
          <w:color w:val="auto"/>
        </w:rPr>
      </w:pPr>
      <w:r w:rsidRPr="00C30296">
        <w:rPr>
          <w:color w:val="auto"/>
        </w:rPr>
        <w:t>ваёмер ёсэ́ф эль-ѓаа́м ѓен кани́ти этхэ́м ѓаём веэт-адматхэ́м лефаръо́ ѓе-лахэ́м зэ́ра узра’тэ́м эт-ѓаадама́</w:t>
      </w:r>
    </w:p>
    <w:p w14:paraId="54DA45E5" w14:textId="7D529811" w:rsidR="00F13D0E" w:rsidRPr="00C30296" w:rsidRDefault="00F13D0E" w:rsidP="006D42BC">
      <w:pPr>
        <w:pStyle w:val="17"/>
        <w:rPr>
          <w:color w:val="auto"/>
        </w:rPr>
      </w:pPr>
      <w:r w:rsidRPr="00C30296">
        <w:rPr>
          <w:color w:val="auto"/>
        </w:rPr>
        <w:t>23. И сказал Йосеф народу: «Я купил сегодня вас и вашу землю фараону. Вот вам семена</w:t>
      </w:r>
      <w:r w:rsidR="00794533" w:rsidRPr="00C30296">
        <w:rPr>
          <w:color w:val="auto"/>
        </w:rPr>
        <w:t>,</w:t>
      </w:r>
      <w:r w:rsidRPr="00C30296">
        <w:rPr>
          <w:color w:val="auto"/>
        </w:rPr>
        <w:t xml:space="preserve"> и засеивайте землю.</w:t>
      </w:r>
    </w:p>
    <w:p w14:paraId="54B8544E" w14:textId="77777777" w:rsidR="00F13D0E" w:rsidRPr="00C30296" w:rsidRDefault="00F13D0E" w:rsidP="006D42BC">
      <w:pPr>
        <w:pStyle w:val="13"/>
      </w:pPr>
    </w:p>
    <w:p w14:paraId="3E8726AD" w14:textId="77777777" w:rsidR="00F13D0E" w:rsidRPr="00C30296" w:rsidRDefault="00F13D0E" w:rsidP="006D42BC">
      <w:pPr>
        <w:pStyle w:val="13"/>
        <w:rPr>
          <w:szCs w:val="28"/>
        </w:rPr>
      </w:pPr>
      <w:r w:rsidRPr="00C30296">
        <w:rPr>
          <w:szCs w:val="28"/>
          <w:rtl/>
        </w:rPr>
        <w:t>וְהָיָה בַּתְּבוּאֹת וּנְתַתֶּם חֲמִישִׁית לְפַרְעֹה וְאַרְבַּע הַיָּדֹת יִהְיֶה לָכֶם לְזֶרַע הַשָּׂדֶה וּלְאָכְלְכֶם וְלַאֲשֶׁר בְּבָתֵּיכֶם וְלֶאֱכֹל לְטַפְּכֶם׃</w:t>
      </w:r>
    </w:p>
    <w:p w14:paraId="61E39BBA" w14:textId="77777777" w:rsidR="00F13D0E" w:rsidRPr="00C30296" w:rsidRDefault="00F13D0E" w:rsidP="006D42BC">
      <w:pPr>
        <w:pStyle w:val="15"/>
        <w:rPr>
          <w:color w:val="auto"/>
        </w:rPr>
      </w:pPr>
      <w:r w:rsidRPr="00C30296">
        <w:rPr>
          <w:color w:val="auto"/>
        </w:rPr>
        <w:t>веѓая́ батевуо́т унтатэ́м хамиши́т лефаръо́ веарба́ ѓаядо́т йиѓйе́ лахе́м лезэ́ра ѓасадэ́ улъохлехэ́м велааше́р беватехэ́м велеэхо́ль летапехэ́м</w:t>
      </w:r>
    </w:p>
    <w:p w14:paraId="73DA2973" w14:textId="77777777" w:rsidR="00F13D0E" w:rsidRPr="00C30296" w:rsidRDefault="00F13D0E" w:rsidP="006D42BC">
      <w:pPr>
        <w:pStyle w:val="17"/>
        <w:rPr>
          <w:color w:val="auto"/>
        </w:rPr>
      </w:pPr>
      <w:r w:rsidRPr="00C30296">
        <w:rPr>
          <w:color w:val="auto"/>
        </w:rPr>
        <w:t>24. И будете, когда будет урожай, Пятую часть будете отдавать фараону, А четыре пятых будет вам для того, чтобы засеивать поле, И для еды вашей, И для еды ваших рабов, И для того, чтобы кормить ваших детей».</w:t>
      </w:r>
    </w:p>
    <w:p w14:paraId="13751CC9" w14:textId="77777777" w:rsidR="00F13D0E" w:rsidRPr="00C30296" w:rsidRDefault="00F13D0E" w:rsidP="006D42BC">
      <w:pPr>
        <w:pStyle w:val="17"/>
        <w:rPr>
          <w:color w:val="auto"/>
        </w:rPr>
      </w:pPr>
    </w:p>
    <w:p w14:paraId="0EDE162D" w14:textId="77777777" w:rsidR="00F13D0E" w:rsidRPr="00C30296" w:rsidRDefault="00F13D0E" w:rsidP="00F13D0E">
      <w:pPr>
        <w:rPr>
          <w:color w:val="auto"/>
        </w:rPr>
      </w:pPr>
      <w:r w:rsidRPr="00C30296">
        <w:rPr>
          <w:color w:val="auto"/>
        </w:rPr>
        <w:t xml:space="preserve">Йосеф, на самом деле, делает щедрое предложение в условиях раннего египетского крепостного права, и он устанавливает довольно невысокий оброк – пятая часть от всего урожая должна отдаваться фараону. И это действительно щедро, потому что в других странах </w:t>
      </w:r>
      <w:r w:rsidRPr="00C30296">
        <w:rPr>
          <w:color w:val="auto"/>
        </w:rPr>
        <w:lastRenderedPageBreak/>
        <w:t>и в других культурах было такое, что и четыре пятых забирали.</w:t>
      </w:r>
    </w:p>
    <w:p w14:paraId="790576F0" w14:textId="77777777" w:rsidR="00F13D0E" w:rsidRPr="00C30296" w:rsidRDefault="00F13D0E" w:rsidP="006D42BC">
      <w:pPr>
        <w:pStyle w:val="13"/>
      </w:pPr>
    </w:p>
    <w:p w14:paraId="61B0D709" w14:textId="77777777" w:rsidR="00F13D0E" w:rsidRPr="00C30296" w:rsidRDefault="00F13D0E" w:rsidP="006D42BC">
      <w:pPr>
        <w:pStyle w:val="13"/>
        <w:rPr>
          <w:szCs w:val="28"/>
        </w:rPr>
      </w:pPr>
      <w:r w:rsidRPr="00C30296">
        <w:rPr>
          <w:szCs w:val="28"/>
          <w:rtl/>
        </w:rPr>
        <w:t>וַיֹּאמְרוּ הֶחֱיִתָנוּ נִמְצָא-חֵן בְּעֵינֵי אֲדֹנִי וְהָיִינוּ עֲבָדִים לְפַרְעֹה׃</w:t>
      </w:r>
    </w:p>
    <w:p w14:paraId="58366C3B" w14:textId="77777777" w:rsidR="00F13D0E" w:rsidRPr="00C30296" w:rsidRDefault="00F13D0E" w:rsidP="006D42BC">
      <w:pPr>
        <w:pStyle w:val="15"/>
        <w:rPr>
          <w:color w:val="auto"/>
        </w:rPr>
      </w:pPr>
      <w:r w:rsidRPr="00C30296">
        <w:rPr>
          <w:color w:val="auto"/>
        </w:rPr>
        <w:t>ваёмеру́ ѓехейита́ну нимца-хэ́н беэнэ́ адони́ веѓайи́ну авади́м лефаръо́</w:t>
      </w:r>
    </w:p>
    <w:p w14:paraId="3AE2E5DB" w14:textId="77777777" w:rsidR="00F13D0E" w:rsidRPr="00C30296" w:rsidRDefault="00F13D0E" w:rsidP="006D42BC">
      <w:pPr>
        <w:pStyle w:val="17"/>
        <w:rPr>
          <w:color w:val="auto"/>
        </w:rPr>
      </w:pPr>
      <w:r w:rsidRPr="00C30296">
        <w:rPr>
          <w:color w:val="auto"/>
        </w:rPr>
        <w:t>25. И сказали ему: «Ты оживил нас. Но вот бы нам обрести милость в глазах господина нашего И быть нам рабами фараону».</w:t>
      </w:r>
    </w:p>
    <w:p w14:paraId="2D98D4E8" w14:textId="77777777" w:rsidR="00F13D0E" w:rsidRPr="00C30296" w:rsidRDefault="00F13D0E" w:rsidP="006D42BC">
      <w:pPr>
        <w:pStyle w:val="17"/>
        <w:rPr>
          <w:color w:val="auto"/>
        </w:rPr>
      </w:pPr>
    </w:p>
    <w:p w14:paraId="5B2C93A8" w14:textId="06D9CC25" w:rsidR="00F13D0E" w:rsidRPr="00C30296" w:rsidRDefault="00F13D0E" w:rsidP="00F13D0E">
      <w:pPr>
        <w:rPr>
          <w:color w:val="auto"/>
        </w:rPr>
      </w:pPr>
      <w:r w:rsidRPr="00C30296">
        <w:rPr>
          <w:color w:val="auto"/>
        </w:rPr>
        <w:t xml:space="preserve">Фраза </w:t>
      </w:r>
      <w:r w:rsidRPr="00C30296">
        <w:rPr>
          <w:i/>
          <w:iCs/>
          <w:color w:val="auto"/>
        </w:rPr>
        <w:t>эхейите́ну, эхейите́ни – ты оживил нас, ты оживил меня</w:t>
      </w:r>
      <w:r w:rsidRPr="00C30296">
        <w:rPr>
          <w:color w:val="auto"/>
        </w:rPr>
        <w:t xml:space="preserve"> и до сих пор используется в иврите как формула вежливости. Когда я в горе получаю какое-то радостное известие, когда меня утешают в грусти, я могу сказать: «Э</w:t>
      </w:r>
      <w:r w:rsidRPr="00C30296">
        <w:rPr>
          <w:i/>
          <w:iCs/>
          <w:color w:val="auto"/>
        </w:rPr>
        <w:t>хейитэ́ни (ты меня оживил)!»</w:t>
      </w:r>
      <w:r w:rsidRPr="00C30296">
        <w:rPr>
          <w:color w:val="auto"/>
        </w:rPr>
        <w:t xml:space="preserve"> Они действительно видят в этом радостное известие, это для них очень хорошее предложение. И просят: «Здорово бы нам всё время быть рабами фараона на таких выгодных условиях, это гораздо лучше, чем голодать». Народ просит, и Йосеф ему идёт навстречу.</w:t>
      </w:r>
    </w:p>
    <w:p w14:paraId="582989E4" w14:textId="77777777" w:rsidR="00F13D0E" w:rsidRPr="00C30296" w:rsidRDefault="00F13D0E" w:rsidP="006D42BC">
      <w:pPr>
        <w:pStyle w:val="13"/>
      </w:pPr>
    </w:p>
    <w:p w14:paraId="4C9BE551" w14:textId="77777777" w:rsidR="00F13D0E" w:rsidRPr="00C30296" w:rsidRDefault="00F13D0E" w:rsidP="006D42BC">
      <w:pPr>
        <w:pStyle w:val="13"/>
        <w:rPr>
          <w:szCs w:val="28"/>
        </w:rPr>
      </w:pPr>
      <w:r w:rsidRPr="00C30296">
        <w:rPr>
          <w:szCs w:val="28"/>
          <w:rtl/>
        </w:rPr>
        <w:t>וַיָּשֶׂם אֹתָהּ יוֹסֵף לְחֹק עַד-הַיּוֹם הַזֶּה עַל-אַדְמַת מִצְרַיִם לְפַרְעֹה לַחֹמֶשׁ רַק אַדְמַת הַכֹּהֲנִים לְבַדָּם לֹא הָיְתָה לְפַרְעֹה׃</w:t>
      </w:r>
    </w:p>
    <w:p w14:paraId="13B92713" w14:textId="77777777" w:rsidR="00F13D0E" w:rsidRPr="00C30296" w:rsidRDefault="00F13D0E" w:rsidP="006D42BC">
      <w:pPr>
        <w:pStyle w:val="15"/>
        <w:rPr>
          <w:color w:val="auto"/>
        </w:rPr>
      </w:pPr>
      <w:r w:rsidRPr="00C30296">
        <w:rPr>
          <w:color w:val="auto"/>
        </w:rPr>
        <w:t>вая́сем ота́ ёсэ́ф лехо́к ад-ѓаём ѓазэ́ аль-адма́т мицра́йим лефаръо́ лахо́меш рак адма́т ѓакоѓани́м левада́м ло ѓаета́ лефаръо́</w:t>
      </w:r>
    </w:p>
    <w:p w14:paraId="411CC4CA" w14:textId="77777777" w:rsidR="00F13D0E" w:rsidRPr="00C30296" w:rsidRDefault="00F13D0E" w:rsidP="006D42BC">
      <w:pPr>
        <w:pStyle w:val="17"/>
        <w:rPr>
          <w:color w:val="auto"/>
        </w:rPr>
      </w:pPr>
      <w:r w:rsidRPr="00C30296">
        <w:rPr>
          <w:color w:val="auto"/>
        </w:rPr>
        <w:t>26. И установил Йосеф этот закон до сего дня На все земли египетские: фараону – пятая часть. И только земля священников не принадлежала фараону.</w:t>
      </w:r>
    </w:p>
    <w:p w14:paraId="07B65EC4" w14:textId="77777777" w:rsidR="00F13D0E" w:rsidRPr="00C30296" w:rsidRDefault="00F13D0E" w:rsidP="006D42BC">
      <w:pPr>
        <w:pStyle w:val="17"/>
        <w:rPr>
          <w:color w:val="auto"/>
        </w:rPr>
      </w:pPr>
    </w:p>
    <w:p w14:paraId="7A5E2F76" w14:textId="21AC4AFD" w:rsidR="00F13D0E" w:rsidRPr="00C30296" w:rsidRDefault="00F13D0E" w:rsidP="00F13D0E">
      <w:pPr>
        <w:rPr>
          <w:color w:val="auto"/>
        </w:rPr>
      </w:pPr>
      <w:r w:rsidRPr="00C30296">
        <w:rPr>
          <w:color w:val="auto"/>
        </w:rPr>
        <w:t xml:space="preserve">Обычно любят говорить комментаторы, что каждый раз, когда в Торе написано: «…до сего дня», это и есть – до сего дня, то есть и поныне. В современном Египте другие совершенно законы. Современные египтяне не потомки, по большей части, тех египтян. Но закон, по которому пятая часть </w:t>
      </w:r>
      <w:r w:rsidRPr="00C30296">
        <w:rPr>
          <w:color w:val="auto"/>
        </w:rPr>
        <w:lastRenderedPageBreak/>
        <w:t>отдаётся фараону</w:t>
      </w:r>
      <w:r w:rsidR="00794533" w:rsidRPr="00C30296">
        <w:rPr>
          <w:color w:val="auto"/>
        </w:rPr>
        <w:t xml:space="preserve"> </w:t>
      </w:r>
      <w:r w:rsidRPr="00C30296">
        <w:rPr>
          <w:color w:val="auto"/>
        </w:rPr>
        <w:t>в Египте</w:t>
      </w:r>
      <w:r w:rsidR="004705A6" w:rsidRPr="00C30296">
        <w:rPr>
          <w:color w:val="auto"/>
        </w:rPr>
        <w:t>,</w:t>
      </w:r>
      <w:r w:rsidRPr="00C30296">
        <w:rPr>
          <w:color w:val="auto"/>
        </w:rPr>
        <w:t xml:space="preserve"> существовал очень-очень долго, его успевают упомянуть ещё и греческие авторы, так что</w:t>
      </w:r>
      <w:r w:rsidR="00794533" w:rsidRPr="00C30296">
        <w:rPr>
          <w:color w:val="auto"/>
        </w:rPr>
        <w:t>,</w:t>
      </w:r>
      <w:r w:rsidRPr="00C30296">
        <w:rPr>
          <w:color w:val="auto"/>
        </w:rPr>
        <w:t xml:space="preserve"> действительно, долго закон просуществовал.</w:t>
      </w:r>
    </w:p>
    <w:p w14:paraId="0A4FACCB" w14:textId="77777777" w:rsidR="00F13D0E" w:rsidRPr="00C30296" w:rsidRDefault="00F13D0E" w:rsidP="006D42BC">
      <w:pPr>
        <w:pStyle w:val="13"/>
      </w:pPr>
    </w:p>
    <w:p w14:paraId="2DA4A304" w14:textId="77777777" w:rsidR="00F13D0E" w:rsidRPr="00C30296" w:rsidRDefault="00F13D0E" w:rsidP="006D42BC">
      <w:pPr>
        <w:pStyle w:val="13"/>
        <w:rPr>
          <w:szCs w:val="28"/>
        </w:rPr>
      </w:pPr>
      <w:r w:rsidRPr="00C30296">
        <w:rPr>
          <w:szCs w:val="28"/>
          <w:rtl/>
        </w:rPr>
        <w:t>וַיֵּשֶׁב יִשְׂרָאֵל בְּאֶרֶץ מִצְרַיִם בְּאֶרֶץ גֹּשֶׁן וַיֵּאָחֲזוּ בָהּ וַיִּפְרוּ וַיִּרְבּוּ מְאֹד׃</w:t>
      </w:r>
    </w:p>
    <w:p w14:paraId="200E9DEE" w14:textId="77777777" w:rsidR="00F13D0E" w:rsidRPr="00C30296" w:rsidRDefault="00F13D0E" w:rsidP="006D42BC">
      <w:pPr>
        <w:pStyle w:val="15"/>
        <w:rPr>
          <w:color w:val="auto"/>
        </w:rPr>
      </w:pPr>
      <w:r w:rsidRPr="00C30296">
        <w:rPr>
          <w:color w:val="auto"/>
        </w:rPr>
        <w:t>вае́шев йисраэ́ль беэ́рец мицра́йим беэ́рец го́шен ваеахазу́ ва вайифру́ вайирбу́ мео́д</w:t>
      </w:r>
    </w:p>
    <w:p w14:paraId="6BCD8641" w14:textId="77777777" w:rsidR="00F13D0E" w:rsidRPr="00C30296" w:rsidRDefault="00F13D0E" w:rsidP="006D42BC">
      <w:pPr>
        <w:pStyle w:val="17"/>
        <w:rPr>
          <w:color w:val="auto"/>
        </w:rPr>
      </w:pPr>
      <w:r w:rsidRPr="00C30296">
        <w:rPr>
          <w:color w:val="auto"/>
        </w:rPr>
        <w:t>27. А израильтяне жили в стране египетской, в стране Гошен, И держали её, И расплодились, и умножились очень сильно.</w:t>
      </w:r>
    </w:p>
    <w:p w14:paraId="46A460CD" w14:textId="77777777" w:rsidR="00F13D0E" w:rsidRPr="00C30296" w:rsidRDefault="00F13D0E" w:rsidP="006D42BC">
      <w:pPr>
        <w:pStyle w:val="17"/>
        <w:rPr>
          <w:color w:val="auto"/>
        </w:rPr>
      </w:pPr>
    </w:p>
    <w:p w14:paraId="2A3238DB" w14:textId="63F450C7" w:rsidR="00F13D0E" w:rsidRPr="00C30296" w:rsidRDefault="00F13D0E" w:rsidP="00F13D0E">
      <w:pPr>
        <w:rPr>
          <w:color w:val="auto"/>
        </w:rPr>
      </w:pPr>
      <w:r w:rsidRPr="00C30296">
        <w:rPr>
          <w:color w:val="auto"/>
        </w:rPr>
        <w:t xml:space="preserve">Что произошло? Египтяне остались без своей земли. У них забирали хотя только и пятую часть, но время-то было ещё голодное, урожай был скудный. А израильтяне в это время, во-первых, остались единственными (кроме священников) владельцами земель, во-вторых, жили в относительной сытости и поэтому чрезвычайно умножились, такое тоже бывает. </w:t>
      </w:r>
      <w:r w:rsidRPr="00C30296">
        <w:rPr>
          <w:color w:val="auto"/>
        </w:rPr>
        <w:br w:type="page"/>
      </w:r>
    </w:p>
    <w:p w14:paraId="652EC195" w14:textId="75703293" w:rsidR="00EC7984" w:rsidRPr="00C30296" w:rsidRDefault="00EC7984" w:rsidP="00EC7984">
      <w:pPr>
        <w:pStyle w:val="2"/>
      </w:pPr>
      <w:bookmarkStart w:id="443" w:name="_Toc142942503"/>
      <w:r w:rsidRPr="00C30296">
        <w:lastRenderedPageBreak/>
        <w:t>Йосеф и его братья. Ещё один взгляд</w:t>
      </w:r>
      <w:bookmarkEnd w:id="443"/>
    </w:p>
    <w:p w14:paraId="4DC57035" w14:textId="77777777" w:rsidR="00EC7984" w:rsidRPr="00C30296" w:rsidRDefault="00EC7984" w:rsidP="00EC7984">
      <w:pPr>
        <w:rPr>
          <w:color w:val="auto"/>
        </w:rPr>
      </w:pPr>
    </w:p>
    <w:p w14:paraId="2A6E7D7E" w14:textId="12EAD3E2" w:rsidR="00EC7984" w:rsidRPr="00C30296" w:rsidRDefault="00EC7984" w:rsidP="00EC7984">
      <w:pPr>
        <w:rPr>
          <w:color w:val="auto"/>
        </w:rPr>
      </w:pPr>
      <w:r w:rsidRPr="00C30296">
        <w:rPr>
          <w:color w:val="auto"/>
        </w:rPr>
        <w:t>Очень много сказано том, как Йосеф открывается своим братьям, об одном из самых драматических событий книги Берешит, об этом душераздирающем событии. И каждый комментатор пытался внести свою лепту в понимание того, что там произошло, и как там произошло? Что побудило Йосефа именно в этот момент раскрыться своим братьям? Что происходило в сердце Йосефа, что происходило в сердцах братьев? Словом, этот отрывок даёт множество пищи для размышления, и множество мудрых делились своими размышлениями по этому поводу. Мы с вами посмотрим, как увидел этот отрывок раби Шолом Ноах Березовский, известный также как Ребе из Сло́нима. Он обращает внимание на то, что написано в первом стихе 45-ой главы. Йосеф повелел всем посторонним уйти, и написано: «И не было человека, который стоял рядом с ним, когда Йосеф раскрылся братьям своим».</w:t>
      </w:r>
    </w:p>
    <w:p w14:paraId="6BD11540" w14:textId="77777777" w:rsidR="00EC7984" w:rsidRPr="00C30296" w:rsidRDefault="00EC7984" w:rsidP="00EC7984">
      <w:pPr>
        <w:ind w:firstLine="0"/>
        <w:rPr>
          <w:color w:val="auto"/>
        </w:rPr>
      </w:pPr>
    </w:p>
    <w:p w14:paraId="4F292738" w14:textId="77777777" w:rsidR="00231494" w:rsidRPr="00C30296" w:rsidRDefault="00231494" w:rsidP="00EC7984">
      <w:pPr>
        <w:ind w:firstLine="0"/>
        <w:jc w:val="left"/>
        <w:rPr>
          <w:rFonts w:eastAsia="Times New Roman" w:cs="Times New Roman"/>
          <w:color w:val="auto"/>
          <w:sz w:val="28"/>
          <w:szCs w:val="28"/>
          <w:lang w:eastAsia="ru-RU" w:bidi="he-IL"/>
        </w:rPr>
      </w:pPr>
      <w:r w:rsidRPr="00C30296">
        <w:rPr>
          <w:rFonts w:eastAsia="Times New Roman" w:cs="Times New Roman"/>
          <w:color w:val="auto"/>
          <w:sz w:val="28"/>
          <w:szCs w:val="28"/>
          <w:rtl/>
          <w:lang w:eastAsia="ru-RU" w:bidi="he-IL"/>
        </w:rPr>
        <w:t>וְלֹא-עָמַד אִישׁ אִתּוֹ בְּהִתְוַדַּע יוֹסֵף אֶל-אֶחָיו׃</w:t>
      </w:r>
    </w:p>
    <w:p w14:paraId="78D269A1" w14:textId="77777777" w:rsidR="00231494" w:rsidRPr="00C30296" w:rsidRDefault="00231494" w:rsidP="00EC7984">
      <w:pPr>
        <w:ind w:firstLine="0"/>
        <w:contextualSpacing/>
        <w:mirrorIndents/>
        <w:rPr>
          <w:rFonts w:asciiTheme="minorHAnsi" w:hAnsiTheme="minorHAnsi"/>
          <w:i/>
          <w:caps/>
          <w:color w:val="auto"/>
          <w:sz w:val="20"/>
        </w:rPr>
      </w:pPr>
      <w:r w:rsidRPr="00C30296">
        <w:rPr>
          <w:rFonts w:asciiTheme="minorHAnsi" w:hAnsiTheme="minorHAnsi"/>
          <w:i/>
          <w:caps/>
          <w:color w:val="auto"/>
          <w:sz w:val="20"/>
        </w:rPr>
        <w:t>вело-а́мад иш ито́ беѓитвада́ ёсэ́ф эль-эха́в</w:t>
      </w:r>
    </w:p>
    <w:p w14:paraId="3B2B40F9" w14:textId="77777777" w:rsidR="00231494" w:rsidRPr="00C30296" w:rsidRDefault="00231494" w:rsidP="00EC7984">
      <w:pPr>
        <w:ind w:firstLine="0"/>
        <w:contextualSpacing/>
        <w:mirrorIndents/>
        <w:rPr>
          <w:i/>
          <w:caps/>
          <w:color w:val="auto"/>
          <w:sz w:val="20"/>
        </w:rPr>
      </w:pPr>
      <w:r w:rsidRPr="00C30296">
        <w:rPr>
          <w:i/>
          <w:caps/>
          <w:color w:val="auto"/>
          <w:sz w:val="20"/>
        </w:rPr>
        <w:t>И не было человека, который стоял рядом с ним, Когда Йосеф раскрылся братьям своим.</w:t>
      </w:r>
    </w:p>
    <w:p w14:paraId="05685120" w14:textId="77777777" w:rsidR="00231494" w:rsidRPr="00C30296" w:rsidRDefault="00231494" w:rsidP="00EC7984">
      <w:pPr>
        <w:ind w:firstLine="0"/>
        <w:contextualSpacing/>
        <w:mirrorIndents/>
        <w:rPr>
          <w:i/>
          <w:caps/>
          <w:color w:val="auto"/>
          <w:sz w:val="20"/>
        </w:rPr>
      </w:pPr>
    </w:p>
    <w:p w14:paraId="0DFCE2BD" w14:textId="77777777" w:rsidR="00EC7984" w:rsidRPr="00C30296" w:rsidRDefault="00EC7984" w:rsidP="00EC7984">
      <w:pPr>
        <w:rPr>
          <w:color w:val="auto"/>
        </w:rPr>
      </w:pPr>
      <w:r w:rsidRPr="00C30296">
        <w:rPr>
          <w:color w:val="auto"/>
        </w:rPr>
        <w:t xml:space="preserve">И когда Ребе из Сло́нима читает этот отрывок, он вспоминает, видит параллель с другим отрывком, из книги Вайикра (16:17) где рассказывается о том, как </w:t>
      </w:r>
      <w:r w:rsidRPr="00C30296">
        <w:rPr>
          <w:i/>
          <w:iCs/>
          <w:color w:val="auto"/>
        </w:rPr>
        <w:t xml:space="preserve">коѓэн гадо́ль </w:t>
      </w:r>
      <w:r w:rsidRPr="00C30296">
        <w:rPr>
          <w:color w:val="auto"/>
        </w:rPr>
        <w:t xml:space="preserve">входит в Святая Святых: </w:t>
      </w:r>
    </w:p>
    <w:p w14:paraId="39932349" w14:textId="77777777" w:rsidR="00231494" w:rsidRPr="00C30296" w:rsidRDefault="00231494" w:rsidP="00EC7984">
      <w:pPr>
        <w:ind w:firstLine="0"/>
        <w:jc w:val="left"/>
        <w:rPr>
          <w:rFonts w:eastAsia="Times New Roman" w:cs="Times New Roman"/>
          <w:color w:val="auto"/>
          <w:sz w:val="28"/>
          <w:szCs w:val="28"/>
          <w:lang w:eastAsia="ru-RU" w:bidi="he-IL"/>
        </w:rPr>
      </w:pPr>
    </w:p>
    <w:p w14:paraId="5CBD6AF4" w14:textId="77777777" w:rsidR="00231494" w:rsidRPr="00C30296" w:rsidRDefault="00231494" w:rsidP="00EC7984">
      <w:pPr>
        <w:ind w:firstLine="0"/>
        <w:jc w:val="left"/>
        <w:rPr>
          <w:rFonts w:eastAsia="Times New Roman" w:cs="Times New Roman"/>
          <w:color w:val="auto"/>
          <w:sz w:val="28"/>
          <w:szCs w:val="28"/>
          <w:lang w:eastAsia="ru-RU" w:bidi="he-IL"/>
        </w:rPr>
      </w:pPr>
      <w:r w:rsidRPr="00C30296">
        <w:rPr>
          <w:rFonts w:eastAsia="Times New Roman" w:cs="Times New Roman"/>
          <w:color w:val="auto"/>
          <w:sz w:val="28"/>
          <w:szCs w:val="28"/>
          <w:shd w:val="clear" w:color="auto" w:fill="FFFFFF"/>
          <w:rtl/>
          <w:lang w:eastAsia="ru-RU" w:bidi="he-IL"/>
        </w:rPr>
        <w:t>וְכָל-אָדָם לֹא-יִהְיֶה בְּאֹהֶל מוֹעֵד בְּבֹאוֹ לְכַפֵּר בַּקֹּדֶשׁ</w:t>
      </w:r>
    </w:p>
    <w:p w14:paraId="69BCFEC3" w14:textId="77777777" w:rsidR="00231494" w:rsidRPr="00C30296" w:rsidRDefault="00231494" w:rsidP="00EC7984">
      <w:pPr>
        <w:ind w:firstLine="0"/>
        <w:contextualSpacing/>
        <w:mirrorIndents/>
        <w:rPr>
          <w:rFonts w:asciiTheme="minorHAnsi" w:hAnsiTheme="minorHAnsi"/>
          <w:i/>
          <w:caps/>
          <w:color w:val="auto"/>
          <w:sz w:val="20"/>
        </w:rPr>
      </w:pPr>
      <w:r w:rsidRPr="00C30296">
        <w:rPr>
          <w:rFonts w:asciiTheme="minorHAnsi" w:hAnsiTheme="minorHAnsi"/>
          <w:i/>
          <w:caps/>
          <w:color w:val="auto"/>
          <w:sz w:val="20"/>
        </w:rPr>
        <w:t xml:space="preserve">вехоль-ада́м ло-йиѓйе́ бео́ѓель моэ́д бевоо́ лехапэ́р бако́деш… </w:t>
      </w:r>
    </w:p>
    <w:p w14:paraId="12865CCE" w14:textId="77777777" w:rsidR="00231494" w:rsidRPr="00C30296" w:rsidRDefault="00231494" w:rsidP="00EC7984">
      <w:pPr>
        <w:ind w:firstLine="0"/>
        <w:contextualSpacing/>
        <w:mirrorIndents/>
        <w:rPr>
          <w:i/>
          <w:caps/>
          <w:color w:val="auto"/>
          <w:sz w:val="20"/>
        </w:rPr>
      </w:pPr>
      <w:r w:rsidRPr="00C30296">
        <w:rPr>
          <w:i/>
          <w:caps/>
          <w:color w:val="auto"/>
          <w:sz w:val="20"/>
        </w:rPr>
        <w:t xml:space="preserve">И никакого человека не будет в Шатре Свидетельства, Когда </w:t>
      </w:r>
      <w:r w:rsidR="00EC7984" w:rsidRPr="00C30296">
        <w:rPr>
          <w:rStyle w:val="18"/>
          <w:color w:val="auto"/>
        </w:rPr>
        <w:t>(коѓэн гадо́ль)</w:t>
      </w:r>
      <w:r w:rsidRPr="00C30296">
        <w:rPr>
          <w:i/>
          <w:caps/>
          <w:color w:val="auto"/>
          <w:sz w:val="20"/>
        </w:rPr>
        <w:t xml:space="preserve"> входит туда, Чтобы производить искупление в святыне…</w:t>
      </w:r>
    </w:p>
    <w:p w14:paraId="47A2F5C5" w14:textId="77777777" w:rsidR="00EC7984" w:rsidRPr="00C30296" w:rsidRDefault="00EC7984" w:rsidP="00EC7984">
      <w:pPr>
        <w:ind w:firstLine="0"/>
        <w:rPr>
          <w:color w:val="auto"/>
        </w:rPr>
      </w:pPr>
    </w:p>
    <w:p w14:paraId="51BB637A" w14:textId="77777777" w:rsidR="00EC7984" w:rsidRPr="00C30296" w:rsidRDefault="00EC7984" w:rsidP="00EC7984">
      <w:pPr>
        <w:rPr>
          <w:color w:val="auto"/>
        </w:rPr>
      </w:pPr>
      <w:r w:rsidRPr="00C30296">
        <w:rPr>
          <w:color w:val="auto"/>
        </w:rPr>
        <w:t xml:space="preserve">«Что значит, – спрашивают комментаторы, читая этот отрывок в книге Вайикра, – </w:t>
      </w:r>
      <w:r w:rsidRPr="00C30296">
        <w:rPr>
          <w:i/>
          <w:color w:val="auto"/>
        </w:rPr>
        <w:t>никого не будет</w:t>
      </w:r>
      <w:r w:rsidRPr="00C30296">
        <w:rPr>
          <w:color w:val="auto"/>
        </w:rPr>
        <w:t xml:space="preserve">? А сам </w:t>
      </w:r>
      <w:r w:rsidRPr="00C30296">
        <w:rPr>
          <w:iCs/>
          <w:color w:val="auto"/>
        </w:rPr>
        <w:t>коѓэн гадо́ль</w:t>
      </w:r>
      <w:r w:rsidRPr="00C30296">
        <w:rPr>
          <w:color w:val="auto"/>
        </w:rPr>
        <w:t xml:space="preserve"> будет там? Как можно сказать, что там никого не должно быть, если там должен быть </w:t>
      </w:r>
      <w:r w:rsidRPr="00C30296">
        <w:rPr>
          <w:iCs/>
          <w:color w:val="auto"/>
        </w:rPr>
        <w:t>коѓэн гадо́ль</w:t>
      </w:r>
      <w:r w:rsidRPr="00C30296">
        <w:rPr>
          <w:color w:val="auto"/>
        </w:rPr>
        <w:t xml:space="preserve">»? И они отвечают: «В этот момент </w:t>
      </w:r>
      <w:r w:rsidRPr="00C30296">
        <w:rPr>
          <w:iCs/>
          <w:color w:val="auto"/>
        </w:rPr>
        <w:t>коѓэн гадо́ль</w:t>
      </w:r>
      <w:r w:rsidRPr="00C30296">
        <w:rPr>
          <w:color w:val="auto"/>
        </w:rPr>
        <w:t xml:space="preserve"> перестаёт быть просто человеком». Совершив искупление за свой дом, и за себя, и за народ, он предстаёт как нечто большее, чем просто человек. Он предстаёт как нечто надчеловеческое, богочеловеческое (можно рискнуть и назвать это так), как человек, «преуготовленный» и устроивший свою встречу с Богом. Именно в этом состоянии он должен находиться в Святая Святых. «Богочеловечество» – это то, что включается в Святая Святых у </w:t>
      </w:r>
      <w:r w:rsidRPr="00C30296">
        <w:rPr>
          <w:iCs/>
          <w:color w:val="auto"/>
        </w:rPr>
        <w:t>коѓэна гадо́ля</w:t>
      </w:r>
      <w:r w:rsidRPr="00C30296">
        <w:rPr>
          <w:color w:val="auto"/>
        </w:rPr>
        <w:t xml:space="preserve">. И то, что происходит во время встречи братьев и Йосефа, когда Йосеф раскрывается, очень похоже на то, что мы видим в Святая Святых. </w:t>
      </w:r>
    </w:p>
    <w:p w14:paraId="1CE42227" w14:textId="77777777" w:rsidR="00EC7984" w:rsidRPr="00C30296" w:rsidRDefault="00EC7984" w:rsidP="00EC7984">
      <w:pPr>
        <w:rPr>
          <w:color w:val="auto"/>
        </w:rPr>
      </w:pPr>
      <w:r w:rsidRPr="00C30296">
        <w:rPr>
          <w:color w:val="auto"/>
        </w:rPr>
        <w:t xml:space="preserve">Что случилось с Йеѓудой? Мы читали до этого, что братья уже сказали, Йеѓуда сказал уже за всех: «Мы все будем тебе рабами». Но это не то, что заставило Йосефа открыться братьям. Йосеф ответил: «Не-не-не! У нас тут справедливый суд! Тот, кто украл кубок, тот и будет мне рабом». Что же случилось здесь? </w:t>
      </w:r>
    </w:p>
    <w:p w14:paraId="76FEFC0B" w14:textId="65984388" w:rsidR="00EC7984" w:rsidRPr="00C30296" w:rsidRDefault="00EC7984" w:rsidP="00EC7984">
      <w:pPr>
        <w:rPr>
          <w:color w:val="auto"/>
        </w:rPr>
      </w:pPr>
      <w:r w:rsidRPr="00C30296">
        <w:rPr>
          <w:color w:val="auto"/>
        </w:rPr>
        <w:t>Представьте себе, Йеѓуда</w:t>
      </w:r>
      <w:r w:rsidR="00206050" w:rsidRPr="00C30296">
        <w:rPr>
          <w:color w:val="auto"/>
        </w:rPr>
        <w:t xml:space="preserve"> – </w:t>
      </w:r>
      <w:r w:rsidRPr="00C30296">
        <w:rPr>
          <w:color w:val="auto"/>
        </w:rPr>
        <w:t xml:space="preserve">лидер, можно сказать современным языком, </w:t>
      </w:r>
      <w:r w:rsidRPr="00C30296">
        <w:rPr>
          <w:i/>
          <w:iCs/>
          <w:color w:val="auto"/>
        </w:rPr>
        <w:t>self made</w:t>
      </w:r>
      <w:r w:rsidRPr="00C30296">
        <w:rPr>
          <w:color w:val="auto"/>
        </w:rPr>
        <w:t xml:space="preserve"> (</w:t>
      </w:r>
      <w:r w:rsidRPr="00C30296">
        <w:rPr>
          <w:i/>
          <w:iCs/>
          <w:color w:val="auto"/>
        </w:rPr>
        <w:t>сэлф мэйд</w:t>
      </w:r>
      <w:r w:rsidR="00206050" w:rsidRPr="00C30296">
        <w:rPr>
          <w:i/>
          <w:iCs/>
          <w:color w:val="auto"/>
        </w:rPr>
        <w:t xml:space="preserve"> – </w:t>
      </w:r>
      <w:r w:rsidRPr="00C30296">
        <w:rPr>
          <w:i/>
          <w:iCs/>
          <w:color w:val="auto"/>
        </w:rPr>
        <w:t>сам себя сделавший)</w:t>
      </w:r>
      <w:r w:rsidRPr="00C30296">
        <w:rPr>
          <w:color w:val="auto"/>
        </w:rPr>
        <w:t>. Не первенец по крови, но тот из братьев, который стал первенцем благодаря своим талантам, благодаря своим лидерским качествам. И он теперь говорит: «</w:t>
      </w:r>
      <w:r w:rsidRPr="00C30296">
        <w:rPr>
          <w:b/>
          <w:bCs/>
          <w:color w:val="auto"/>
        </w:rPr>
        <w:t>Я</w:t>
      </w:r>
      <w:r w:rsidRPr="00C30296">
        <w:rPr>
          <w:color w:val="auto"/>
        </w:rPr>
        <w:t xml:space="preserve"> буду рабом!» Говорит какому-то непонятному Цафенат-Панеах, какому-то непонятному человеку в Египте. Одно дело сказать: «Все мы будем рабами». Когда наказание коллективное, оно не такое страшное. Наверное, каждый помнит, что происходило, когда наказывали весь класс, всю роту, всё отделение, всю группу и так далее. Когда ты </w:t>
      </w:r>
      <w:r w:rsidRPr="00C30296">
        <w:rPr>
          <w:color w:val="auto"/>
        </w:rPr>
        <w:lastRenderedPageBreak/>
        <w:t xml:space="preserve">наказан вместе с каким-то коллективом, это объединяет коллектив, это создаёт такое большое, сильное «мы» и позволяет наказание перенести с бо́льшей лёгкостью. Другое дело, когда ты – лидер среди братьев. Когда ты – Йеѓуда, человек с талантом, талантом, который уже удалось реализовать, с амбициями, амбициями, которые уже удалось реализовать. И теперь ты помашешь платочком своим братьям, которые поедут к отцу, в </w:t>
      </w:r>
      <w:r w:rsidR="009A0D39" w:rsidRPr="00C30296">
        <w:rPr>
          <w:color w:val="auto"/>
        </w:rPr>
        <w:t>Кна</w:t>
      </w:r>
      <w:r w:rsidRPr="00C30296">
        <w:rPr>
          <w:color w:val="auto"/>
        </w:rPr>
        <w:t xml:space="preserve">ан, а ты останешься здесь рабом. </w:t>
      </w:r>
    </w:p>
    <w:p w14:paraId="2F1835F2" w14:textId="03AE1DB0" w:rsidR="00EC7984" w:rsidRPr="00C30296" w:rsidRDefault="00EC7984" w:rsidP="00EC7984">
      <w:pPr>
        <w:rPr>
          <w:color w:val="auto"/>
        </w:rPr>
      </w:pPr>
      <w:r w:rsidRPr="00C30296">
        <w:rPr>
          <w:color w:val="auto"/>
        </w:rPr>
        <w:t>Это</w:t>
      </w:r>
      <w:r w:rsidR="00206050" w:rsidRPr="00C30296">
        <w:rPr>
          <w:color w:val="auto"/>
        </w:rPr>
        <w:t xml:space="preserve"> – </w:t>
      </w:r>
      <w:r w:rsidRPr="00C30296">
        <w:rPr>
          <w:color w:val="auto"/>
        </w:rPr>
        <w:t xml:space="preserve">уровень служения, уровень ви́дения, возможно, Божьего замысла, ви́дения справедливости. И он говорит: «Нет! Я не перестану быть Йеѓудой. Мои таланты, мои амбиции, мои способности никуда не денутся». Точно так же мы видели раньше, что происходило с Йосефом, который оказался рабом. Он не перестал быть человеком успешным, и все окружающие видели, что Бог – с ним. Йеѓуда сейчас решается на такое добровольно. Нет, это не отказ от самого себя, это не отказ от амбиций, но Йеѓуда говорит: «Все свои таланты, все свои способности я готов использовать здесь. Я остаюсь Йеѓудой, но я буду рабом вот этому непонятному опять-таки египтянину». Страшное решение, невероятное посвящение себя замыслу. </w:t>
      </w:r>
    </w:p>
    <w:p w14:paraId="4EDA59CF" w14:textId="0C1A94E6" w:rsidR="00EC7984" w:rsidRPr="00C30296" w:rsidRDefault="00EC7984" w:rsidP="00EC7984">
      <w:pPr>
        <w:rPr>
          <w:color w:val="auto"/>
        </w:rPr>
      </w:pPr>
      <w:r w:rsidRPr="00C30296">
        <w:rPr>
          <w:color w:val="auto"/>
        </w:rPr>
        <w:t>И в этот самый момент и Йосеф тоже раскрывается, как человек, причастный замыслу. И когда он говорит: «Я Йосеф, которого вы продали (</w:t>
      </w:r>
      <w:r w:rsidRPr="00C30296">
        <w:rPr>
          <w:i/>
          <w:iCs/>
          <w:color w:val="auto"/>
        </w:rPr>
        <w:t>ашер-мехартэ́м)»</w:t>
      </w:r>
      <w:r w:rsidR="00206050" w:rsidRPr="00C30296">
        <w:rPr>
          <w:i/>
          <w:iCs/>
          <w:color w:val="auto"/>
        </w:rPr>
        <w:t xml:space="preserve"> – </w:t>
      </w:r>
      <w:r w:rsidRPr="00C30296">
        <w:rPr>
          <w:color w:val="auto"/>
        </w:rPr>
        <w:t>это не обвинение. Мы видим, что и дальше Йосеф не обвиняет братьев, Йосеф плачет на плече каждого из братьев, Йосеф утешает братьев. Именно Йосеф утешает их, а не наоборот. Йосеф плачет на их плече, а не наоборот. И поэтому, когда Йосеф говорит: «Я – тот, кого вы продали», – это не обвинение.</w:t>
      </w:r>
      <w:r w:rsidR="005255B4" w:rsidRPr="00C30296">
        <w:rPr>
          <w:color w:val="auto"/>
        </w:rPr>
        <w:t xml:space="preserve"> </w:t>
      </w:r>
      <w:r w:rsidRPr="00C30296">
        <w:rPr>
          <w:color w:val="auto"/>
        </w:rPr>
        <w:t xml:space="preserve">Это описание опыта: «Я – Йосеф, причём я Йосеф проданный. Я – Йосеф, и этот опыт, который </w:t>
      </w:r>
      <w:r w:rsidRPr="00C30296">
        <w:rPr>
          <w:color w:val="auto"/>
        </w:rPr>
        <w:lastRenderedPageBreak/>
        <w:t>сейчас пережил Йеѓуда, я его уже пережил. У меня уже было такое переживание, мне это знакомо – каково быть проданным и каково остаться Йосефом, когда ты продан. И теперь это же переживает Йеѓуда.</w:t>
      </w:r>
    </w:p>
    <w:p w14:paraId="29B42C53" w14:textId="288D4305" w:rsidR="00EC7984" w:rsidRPr="00C30296" w:rsidRDefault="00EC7984" w:rsidP="00EC7984">
      <w:pPr>
        <w:rPr>
          <w:color w:val="auto"/>
        </w:rPr>
      </w:pPr>
      <w:r w:rsidRPr="00C30296">
        <w:rPr>
          <w:color w:val="auto"/>
        </w:rPr>
        <w:t>Здесь нет личностей, здесь нет личного, собственного ви́дения своего пути. Ведь Йосеф представлял своё будущее одним образом, Йеѓуда – другим образом. Каждый видел своё будущее по-разному, и здесь полное вверение себя в руки Божии. Снова – вверение себя. Не отказ от себя, не отказ от своих качеств, потому что Йосеф и Йеѓуда были и останутся разными людьми. У Йосефа свои задачи, у Йеѓуды – свои задачи. Но готовность, будучи лидером, будучи призванным к чему-то очень высокому, не почесть за уничижение, не почесть за сломленность стать рабом</w:t>
      </w:r>
      <w:r w:rsidR="00206050" w:rsidRPr="00C30296">
        <w:rPr>
          <w:color w:val="auto"/>
        </w:rPr>
        <w:t xml:space="preserve"> – </w:t>
      </w:r>
      <w:r w:rsidRPr="00C30296">
        <w:rPr>
          <w:color w:val="auto"/>
        </w:rPr>
        <w:t xml:space="preserve">это поднятие на тот уровень в Духе, когда человек поднимается над своим человеческим, над своим человеческим началом и преобразует его в начало «богочеловеческое». Поэтому можно понять, как это видит Ребе из Сло́нима, что там не было человеков, там все настолько осознали присутствие Божественного замысла в своём мире, свою причастность к Божественному замыслу, что там было восхождение на уровень «богочеловеческий», подъём на совершенно другой, на более высокий уровень. </w:t>
      </w:r>
    </w:p>
    <w:p w14:paraId="001522A1" w14:textId="77777777" w:rsidR="00EC7984" w:rsidRPr="00C30296" w:rsidRDefault="00EC7984" w:rsidP="00EC7984">
      <w:pPr>
        <w:rPr>
          <w:color w:val="auto"/>
        </w:rPr>
      </w:pPr>
      <w:r w:rsidRPr="00C30296">
        <w:rPr>
          <w:color w:val="auto"/>
        </w:rPr>
        <w:t>Снова: это, разумеется, нисколько не единственно правильное понимание и, может быть, кому-то увидится более актуальным, более проговаривающим к нему другой вариант понимания. Я лишь только показываю какие-то малознакомые взгляды на недельную главу и подбрасываю дровишек в костёр вашего размышления.</w:t>
      </w:r>
      <w:r w:rsidRPr="00C30296">
        <w:rPr>
          <w:color w:val="auto"/>
        </w:rPr>
        <w:br w:type="page"/>
      </w:r>
    </w:p>
    <w:p w14:paraId="45DE2FFD" w14:textId="56AA1552" w:rsidR="00EC7984" w:rsidRPr="00C30296" w:rsidRDefault="00EC7984" w:rsidP="00EC7984">
      <w:pPr>
        <w:keepNext/>
        <w:keepLines/>
        <w:ind w:firstLine="0"/>
        <w:jc w:val="center"/>
        <w:outlineLvl w:val="1"/>
        <w:rPr>
          <w:rFonts w:ascii="Georgia" w:eastAsiaTheme="majorEastAsia" w:hAnsi="Georgia" w:cstheme="majorBidi"/>
          <w:color w:val="auto"/>
          <w:szCs w:val="26"/>
        </w:rPr>
      </w:pPr>
      <w:bookmarkStart w:id="444" w:name="_Toc142942504"/>
      <w:r w:rsidRPr="00C30296">
        <w:rPr>
          <w:rFonts w:ascii="Georgia" w:eastAsiaTheme="majorEastAsia" w:hAnsi="Georgia" w:cstheme="majorBidi"/>
          <w:color w:val="auto"/>
          <w:szCs w:val="26"/>
        </w:rPr>
        <w:lastRenderedPageBreak/>
        <w:t>Яаков у фараона</w:t>
      </w:r>
      <w:bookmarkEnd w:id="444"/>
    </w:p>
    <w:p w14:paraId="77E3CAE9" w14:textId="77777777" w:rsidR="00EC7984" w:rsidRPr="00C30296" w:rsidRDefault="00EC7984" w:rsidP="00F20722">
      <w:pPr>
        <w:rPr>
          <w:color w:val="auto"/>
        </w:rPr>
      </w:pPr>
    </w:p>
    <w:p w14:paraId="78EC377D" w14:textId="678CE2F1" w:rsidR="00EC7984" w:rsidRPr="00C30296" w:rsidRDefault="000A2D4E" w:rsidP="00EC7984">
      <w:pPr>
        <w:rPr>
          <w:color w:val="auto"/>
        </w:rPr>
      </w:pPr>
      <w:r w:rsidRPr="00C30296">
        <w:rPr>
          <w:color w:val="auto"/>
        </w:rPr>
        <w:t>М</w:t>
      </w:r>
      <w:r w:rsidR="00EC7984" w:rsidRPr="00C30296">
        <w:rPr>
          <w:color w:val="auto"/>
        </w:rPr>
        <w:t>ы поговорим о коротком разговоре, который состоялся между Праотцом Яаковом и египетским фараоном. Мы читаем об этом в 47</w:t>
      </w:r>
      <w:r w:rsidRPr="00C30296">
        <w:rPr>
          <w:color w:val="auto"/>
        </w:rPr>
        <w:t>-ой</w:t>
      </w:r>
      <w:r w:rsidR="00EC7984" w:rsidRPr="00C30296">
        <w:rPr>
          <w:color w:val="auto"/>
        </w:rPr>
        <w:t xml:space="preserve"> главе книги Берешит с 8</w:t>
      </w:r>
      <w:r w:rsidRPr="00C30296">
        <w:rPr>
          <w:color w:val="auto"/>
        </w:rPr>
        <w:t>-го</w:t>
      </w:r>
      <w:r w:rsidR="00EC7984" w:rsidRPr="00C30296">
        <w:rPr>
          <w:color w:val="auto"/>
        </w:rPr>
        <w:t xml:space="preserve"> стиха: «И сказал фараон Яакову: сколько лет жизни твоей?» И сказал Яаков фараону: «Дней жизни моей сто тридцать лет. Немноги и злополучны были дни жизни моей, и не достигли до лет жизни отцов моих во время жизни их».</w:t>
      </w:r>
    </w:p>
    <w:p w14:paraId="1919B784" w14:textId="47667F0D" w:rsidR="00EC7984" w:rsidRPr="00C30296" w:rsidRDefault="00EC7984" w:rsidP="00EC7984">
      <w:pPr>
        <w:rPr>
          <w:color w:val="auto"/>
        </w:rPr>
      </w:pPr>
      <w:r w:rsidRPr="00C30296">
        <w:rPr>
          <w:color w:val="auto"/>
        </w:rPr>
        <w:t>Очень странный ответ даёт Яаков на вопрос фараона. Фараон, если выражаться современным языком, спросил его: «Сколько тебе лет, Яаков?» И вместо того, чтобы сказать: «Мне 130 лет, товарищ фараон!», Яаков отвечает ему более обширно, и более пространно, и говорит: «Малы и злополучны были дни жизни моей и не достигли они до тех лет, которые жили предки мои». Совсем непонятный конец фразы. Яаков же ещё не умер, и он пока ещё совсем не знает, сколько он проживёт. Как же можно говорить, что «я не дожил ещё до возраста моих отцов», «я не доживу до возраста моих отцов»? Или что это значит? И в любом случае зачем жаловаться египетскому монарху на горести своей жизни? Словом, достаточно много вопросов по одному лишь только короткому стиху. Как это можно понять?</w:t>
      </w:r>
    </w:p>
    <w:p w14:paraId="0AA1F53C" w14:textId="1D63605C" w:rsidR="00EC7984" w:rsidRPr="00C30296" w:rsidRDefault="00EC7984" w:rsidP="00EC7984">
      <w:pPr>
        <w:rPr>
          <w:color w:val="auto"/>
        </w:rPr>
      </w:pPr>
      <w:r w:rsidRPr="00C30296">
        <w:rPr>
          <w:color w:val="auto"/>
        </w:rPr>
        <w:t>Фараон видит перед собой глубоко старика. Возможно, такого глубокого старика, таким старым выглядит Яаков, что кажется, может быть</w:t>
      </w:r>
      <w:r w:rsidR="000A2D4E" w:rsidRPr="00C30296">
        <w:rPr>
          <w:color w:val="auto"/>
        </w:rPr>
        <w:t>,</w:t>
      </w:r>
      <w:r w:rsidRPr="00C30296">
        <w:rPr>
          <w:color w:val="auto"/>
        </w:rPr>
        <w:t xml:space="preserve"> он – Авраѓам, а может быть</w:t>
      </w:r>
      <w:r w:rsidR="000A2D4E" w:rsidRPr="00C30296">
        <w:rPr>
          <w:color w:val="auto"/>
        </w:rPr>
        <w:t>,</w:t>
      </w:r>
      <w:r w:rsidRPr="00C30296">
        <w:rPr>
          <w:color w:val="auto"/>
        </w:rPr>
        <w:t xml:space="preserve"> это и </w:t>
      </w:r>
      <w:r w:rsidRPr="00C30296">
        <w:rPr>
          <w:i/>
          <w:iCs/>
          <w:color w:val="auto"/>
        </w:rPr>
        <w:t>ада́м ришо́н (первый Адам)</w:t>
      </w:r>
      <w:r w:rsidRPr="00C30296">
        <w:rPr>
          <w:color w:val="auto"/>
        </w:rPr>
        <w:t xml:space="preserve">? Кто ты, старик? Сколько тебе лет, что ты выглядишь таким старым? Вот что спрашивает, возможно, фараон у Яакова. И Яаков отвечает ему: «Дней жизни моей 130 лет. Мне – 130 лет. И, знаешь, фараон, я выглядел бы гораздо моложе, если бы меня не потрепала жизнь. Малы и злополучны были дни </w:t>
      </w:r>
      <w:r w:rsidRPr="00C30296">
        <w:rPr>
          <w:color w:val="auto"/>
        </w:rPr>
        <w:lastRenderedPageBreak/>
        <w:t>жизни моей. Это у меня жизнь такая плохая была, оттого я состарился. Не спрашивай, каким чистым, горным воздухом я дышу, какую диету я соблюдал, чтобы дожить до такого почтенного возраста, и каким кремом я пользуюсь для лица, чтобы у меня было так мало морщин. Нет! Это я такой старый, потому что жизнь меня потрепала, иначе бы я ещё моложе выглядел».</w:t>
      </w:r>
    </w:p>
    <w:p w14:paraId="0249ADB5" w14:textId="536698FD" w:rsidR="00EC7984" w:rsidRPr="00C30296" w:rsidRDefault="00EC7984" w:rsidP="00EC7984">
      <w:pPr>
        <w:rPr>
          <w:color w:val="auto"/>
        </w:rPr>
      </w:pPr>
      <w:r w:rsidRPr="00C30296">
        <w:rPr>
          <w:color w:val="auto"/>
        </w:rPr>
        <w:t>И в этом, возможно, не просто встреча Яакова и фараона. Это встреча еврейской цивилизации с египетской цивилизацией, еврейского народа с египетским народом, где Израиль говорит: «Ты можешь меня сильно потрепать, ты можешь меня сильно помучить, чтобы жизнь моя была злополучной. Я буду выглядеть старым и потрёпанным евреем, но я живой</w:t>
      </w:r>
      <w:r w:rsidR="000A2D4E" w:rsidRPr="00C30296">
        <w:rPr>
          <w:color w:val="auto"/>
        </w:rPr>
        <w:t>.</w:t>
      </w:r>
      <w:r w:rsidRPr="00C30296">
        <w:rPr>
          <w:color w:val="auto"/>
        </w:rPr>
        <w:t xml:space="preserve"> </w:t>
      </w:r>
      <w:r w:rsidR="000A2D4E" w:rsidRPr="00C30296">
        <w:rPr>
          <w:color w:val="auto"/>
        </w:rPr>
        <w:t>Я</w:t>
      </w:r>
      <w:r w:rsidRPr="00C30296">
        <w:rPr>
          <w:color w:val="auto"/>
        </w:rPr>
        <w:t xml:space="preserve"> – живой</w:t>
      </w:r>
      <w:r w:rsidR="000A2D4E" w:rsidRPr="00C30296">
        <w:rPr>
          <w:color w:val="auto"/>
        </w:rPr>
        <w:t>!</w:t>
      </w:r>
      <w:r w:rsidRPr="00C30296">
        <w:rPr>
          <w:color w:val="auto"/>
        </w:rPr>
        <w:t xml:space="preserve"> Как бы тебе, может быть, не хотелось обратного</w:t>
      </w:r>
      <w:r w:rsidR="000A2D4E" w:rsidRPr="00C30296">
        <w:rPr>
          <w:color w:val="auto"/>
        </w:rPr>
        <w:t>»</w:t>
      </w:r>
      <w:r w:rsidRPr="00C30296">
        <w:rPr>
          <w:color w:val="auto"/>
        </w:rPr>
        <w:t>. Ну, хотя не будем говорит плохого про фараона, он просто спрашивает. И потому Яаков дальше говорит: «А мои предки</w:t>
      </w:r>
      <w:r w:rsidR="000A2D4E" w:rsidRPr="00C30296">
        <w:rPr>
          <w:color w:val="auto"/>
        </w:rPr>
        <w:t>,</w:t>
      </w:r>
      <w:r w:rsidRPr="00C30296">
        <w:rPr>
          <w:color w:val="auto"/>
        </w:rPr>
        <w:t xml:space="preserve"> Авраѓам и</w:t>
      </w:r>
      <w:r w:rsidR="006534B1">
        <w:rPr>
          <w:color w:val="auto"/>
        </w:rPr>
        <w:t xml:space="preserve"> Ицхак</w:t>
      </w:r>
      <w:r w:rsidRPr="00C30296">
        <w:rPr>
          <w:color w:val="auto"/>
        </w:rPr>
        <w:t>, жили ещё дольше. И я, с Божьей помощью, ещё не дожил до того возраста, чтобы мне умирать. У меня вообще в роду одни сплошные долгожители. Ты, фараон, так и знай!» И эти слова понимаются как хорошее действие Яакова, как то, что Яаков даёт хороший ответ фараону.</w:t>
      </w:r>
    </w:p>
    <w:p w14:paraId="5F99A0FD" w14:textId="1D6395FE" w:rsidR="00EC7984" w:rsidRPr="00C30296" w:rsidRDefault="00EC7984" w:rsidP="00EC7984">
      <w:pPr>
        <w:rPr>
          <w:color w:val="auto"/>
        </w:rPr>
      </w:pPr>
      <w:r w:rsidRPr="00C30296">
        <w:rPr>
          <w:color w:val="auto"/>
        </w:rPr>
        <w:t xml:space="preserve">В традиционном сборнике мидрашей Берешит Раба есть обсуждение этого разговора, в 95 главе. Мудрецы говорят: «Стал фараон задавать Яакову вопросы. Спрашивал он: «Сколько же лет тебе?» И сказал Яаков фараону: «Дней жизни моей 130 лет. Немноги и злополучны были дни жизни моей». Сказал раби Аба бар Каѓана: «Между Тобой и мной не достоин я», то есть «когда ты разговаривал с Богом, в 32 главе, перед встречей с Эсавом, ты сказал: «Столько милости было в моей жизни. Так милостив Ты был ко мне, что </w:t>
      </w:r>
      <w:r w:rsidRPr="00C30296">
        <w:rPr>
          <w:i/>
          <w:iCs/>
          <w:color w:val="auto"/>
        </w:rPr>
        <w:t xml:space="preserve">като́нти </w:t>
      </w:r>
      <w:r w:rsidR="000A2D4E" w:rsidRPr="00C30296">
        <w:rPr>
          <w:i/>
          <w:iCs/>
          <w:color w:val="auto"/>
        </w:rPr>
        <w:t>(</w:t>
      </w:r>
      <w:r w:rsidRPr="00C30296">
        <w:rPr>
          <w:i/>
          <w:iCs/>
          <w:color w:val="auto"/>
        </w:rPr>
        <w:t>я мал</w:t>
      </w:r>
      <w:r w:rsidR="000A2D4E" w:rsidRPr="00C30296">
        <w:rPr>
          <w:i/>
          <w:iCs/>
          <w:color w:val="auto"/>
        </w:rPr>
        <w:t>)</w:t>
      </w:r>
      <w:r w:rsidRPr="00C30296">
        <w:rPr>
          <w:color w:val="auto"/>
        </w:rPr>
        <w:t xml:space="preserve"> от всех Твоих милостей</w:t>
      </w:r>
      <w:r w:rsidR="000A2D4E" w:rsidRPr="00C30296">
        <w:rPr>
          <w:color w:val="auto"/>
        </w:rPr>
        <w:t>, я</w:t>
      </w:r>
      <w:r w:rsidRPr="00C30296">
        <w:rPr>
          <w:color w:val="auto"/>
        </w:rPr>
        <w:t xml:space="preserve"> не достоин </w:t>
      </w:r>
      <w:r w:rsidRPr="00C30296">
        <w:rPr>
          <w:color w:val="auto"/>
        </w:rPr>
        <w:lastRenderedPageBreak/>
        <w:t>всех Твоих милостей, я не достоин того, что Ты сделал». Это когда ты наедине разговариваешь со Мной, с Богом. А когда ты разговариваешь с другими, ты говоришь: «</w:t>
      </w:r>
      <w:r w:rsidR="000A2D4E" w:rsidRPr="00C30296">
        <w:rPr>
          <w:color w:val="auto"/>
        </w:rPr>
        <w:t>А</w:t>
      </w:r>
      <w:r w:rsidRPr="00C30296">
        <w:rPr>
          <w:color w:val="auto"/>
        </w:rPr>
        <w:t>х, какая печальная, какая горькая у меня жизнь». И можно снова сказать, что эти слова сказаны в защиту Яакова. Когда Яаков разговаривает со Всевышним, он говорит: «Не</w:t>
      </w:r>
      <w:r w:rsidR="000A2D4E" w:rsidRPr="00C30296">
        <w:rPr>
          <w:color w:val="auto"/>
        </w:rPr>
        <w:t xml:space="preserve"> </w:t>
      </w:r>
      <w:r w:rsidRPr="00C30296">
        <w:rPr>
          <w:color w:val="auto"/>
        </w:rPr>
        <w:t xml:space="preserve">достоин я всех тех милостей, которые Ты сотворил со мной. Потому что, смотри, я в одиночку перешёл Ярден, только с тростью. Смотри, что теперь у меня стало». Когда он говорит с другими, он не хвастается и не говорит: «Смотрите, как милостив ко мне Господь, какой я праведный или сколько милостей я заслужил» или «Какой я недостойный раб, а сколько милостей сделал со мной Господь». Он не хвалится этими милостями. </w:t>
      </w:r>
    </w:p>
    <w:p w14:paraId="23C1F882" w14:textId="0758DBB8" w:rsidR="00EC7984" w:rsidRPr="00C30296" w:rsidRDefault="00EC7984" w:rsidP="00EC7984">
      <w:pPr>
        <w:rPr>
          <w:color w:val="auto"/>
        </w:rPr>
      </w:pPr>
      <w:r w:rsidRPr="00C30296">
        <w:rPr>
          <w:color w:val="auto"/>
        </w:rPr>
        <w:t>Ведь нередко такое бывает: человек вроде бы хочет прославить Бога и хочет похвастаться теми милостями, которые Бог с ним сотворил, но</w:t>
      </w:r>
      <w:r w:rsidR="000A2D4E" w:rsidRPr="00C30296">
        <w:rPr>
          <w:color w:val="auto"/>
        </w:rPr>
        <w:t>,</w:t>
      </w:r>
      <w:r w:rsidRPr="00C30296">
        <w:rPr>
          <w:color w:val="auto"/>
        </w:rPr>
        <w:t xml:space="preserve"> на самом деле</w:t>
      </w:r>
      <w:r w:rsidR="000A2D4E" w:rsidRPr="00C30296">
        <w:rPr>
          <w:color w:val="auto"/>
        </w:rPr>
        <w:t>,</w:t>
      </w:r>
      <w:r w:rsidRPr="00C30296">
        <w:rPr>
          <w:color w:val="auto"/>
        </w:rPr>
        <w:t xml:space="preserve"> он хвалит себя. Он говорит: «Вот, моя бывшая жена плохо поступила, и она так сделала, а смотрите, что Бог делает в моей жизни, я</w:t>
      </w:r>
      <w:r w:rsidR="00206050" w:rsidRPr="00C30296">
        <w:rPr>
          <w:color w:val="auto"/>
        </w:rPr>
        <w:t xml:space="preserve"> – </w:t>
      </w:r>
      <w:r w:rsidRPr="00C30296">
        <w:rPr>
          <w:color w:val="auto"/>
        </w:rPr>
        <w:t>праведный. Я – праведный, и вот, смотрите, как Бог мне за это воздаёт!» Или даже: «Я – недостойный раб, но я – с Господом! Я с Господом, поэтому как же я недостойный? Я – достойный! И поэтому Он мне за это воздаёт, а вы не с Господом. Вы неправильно помолились, вы неправильно сделали, а Он мне воздаёт!» И акцент не на «Он», а на «мне», и такое очень часто случается.</w:t>
      </w:r>
      <w:r w:rsidR="00B449E6" w:rsidRPr="00C30296">
        <w:rPr>
          <w:color w:val="auto"/>
        </w:rPr>
        <w:t xml:space="preserve"> </w:t>
      </w:r>
      <w:r w:rsidRPr="00C30296">
        <w:rPr>
          <w:color w:val="auto"/>
        </w:rPr>
        <w:t>Но порой человек не хвалится тем, сколько милостей он</w:t>
      </w:r>
      <w:r w:rsidR="00206050" w:rsidRPr="00C30296">
        <w:rPr>
          <w:color w:val="auto"/>
        </w:rPr>
        <w:t xml:space="preserve"> – </w:t>
      </w:r>
      <w:r w:rsidRPr="00C30296">
        <w:rPr>
          <w:color w:val="auto"/>
        </w:rPr>
        <w:t>верою ли, упованием ли, молитвами ли</w:t>
      </w:r>
      <w:r w:rsidR="005255B4" w:rsidRPr="00C30296">
        <w:rPr>
          <w:color w:val="auto"/>
        </w:rPr>
        <w:t xml:space="preserve"> </w:t>
      </w:r>
      <w:r w:rsidR="00206050" w:rsidRPr="00C30296">
        <w:rPr>
          <w:color w:val="auto"/>
        </w:rPr>
        <w:t xml:space="preserve">– </w:t>
      </w:r>
      <w:r w:rsidRPr="00C30296">
        <w:rPr>
          <w:color w:val="auto"/>
        </w:rPr>
        <w:t>вымолил у Всевышнего и таким образом не хвалится самим собой. А говорит: «Да, у меня в жизни тоже есть проблемы. С Божьей помощью стараюсь, живу как-то, стараюсь, превозмогаю»</w:t>
      </w:r>
      <w:r w:rsidR="00B449E6" w:rsidRPr="00C30296">
        <w:rPr>
          <w:color w:val="auto"/>
        </w:rPr>
        <w:t>.</w:t>
      </w:r>
      <w:r w:rsidRPr="00C30296">
        <w:rPr>
          <w:color w:val="auto"/>
        </w:rPr>
        <w:t xml:space="preserve"> </w:t>
      </w:r>
      <w:r w:rsidR="00B449E6" w:rsidRPr="00C30296">
        <w:rPr>
          <w:color w:val="auto"/>
        </w:rPr>
        <w:t>М</w:t>
      </w:r>
      <w:r w:rsidRPr="00C30296">
        <w:rPr>
          <w:color w:val="auto"/>
        </w:rPr>
        <w:t>ожно сказать об этом так. И лишний раз поясню: я, упаси Бог, не имею в</w:t>
      </w:r>
      <w:r w:rsidR="00B449E6" w:rsidRPr="00C30296">
        <w:rPr>
          <w:color w:val="auto"/>
        </w:rPr>
        <w:t xml:space="preserve"> </w:t>
      </w:r>
      <w:r w:rsidRPr="00C30296">
        <w:rPr>
          <w:color w:val="auto"/>
        </w:rPr>
        <w:t xml:space="preserve">виду, что не нужно прославлять </w:t>
      </w:r>
      <w:r w:rsidRPr="00C30296">
        <w:rPr>
          <w:color w:val="auto"/>
        </w:rPr>
        <w:lastRenderedPageBreak/>
        <w:t xml:space="preserve">Бога, рассказывая о милостях, которые Он нам делает. Но нужно, рассказывая, прославлять Его, а не себя, потому что это капкан, в который очень легко попасть. </w:t>
      </w:r>
    </w:p>
    <w:p w14:paraId="6367619A" w14:textId="07CF1230" w:rsidR="00EC7984" w:rsidRPr="00C30296" w:rsidRDefault="00EC7984" w:rsidP="00EC7984">
      <w:pPr>
        <w:rPr>
          <w:color w:val="auto"/>
        </w:rPr>
      </w:pPr>
      <w:r w:rsidRPr="00C30296">
        <w:rPr>
          <w:color w:val="auto"/>
        </w:rPr>
        <w:t xml:space="preserve">Можно </w:t>
      </w:r>
      <w:r w:rsidR="00B449E6" w:rsidRPr="00C30296">
        <w:rPr>
          <w:color w:val="auto"/>
        </w:rPr>
        <w:t>понять</w:t>
      </w:r>
      <w:r w:rsidRPr="00C30296">
        <w:rPr>
          <w:color w:val="auto"/>
        </w:rPr>
        <w:t xml:space="preserve"> и по-другому: «Когда ты передо Мной, то ты признаёшь все милости, а когда с другими, ты лицемеришь и начинаешь ныть. Ты реши, Яаков, где ты говоришь правду? Милостив Я к тебе или у тебя злополучные дни, день за днём, всю твою жизнь?» И тогда эти слова можно толковать в осуждение Яакову.</w:t>
      </w:r>
    </w:p>
    <w:p w14:paraId="10182AA3" w14:textId="2A28081F" w:rsidR="00EC7984" w:rsidRPr="00C30296" w:rsidRDefault="00EC7984" w:rsidP="00EC7984">
      <w:pPr>
        <w:rPr>
          <w:color w:val="auto"/>
        </w:rPr>
      </w:pPr>
      <w:r w:rsidRPr="00C30296">
        <w:rPr>
          <w:color w:val="auto"/>
        </w:rPr>
        <w:t xml:space="preserve">Более строго подходит к обсуждению этих слов раби Шимон бар Йохай, очень авторитетный раввин, который говорит: </w:t>
      </w:r>
      <w:r w:rsidR="00B449E6" w:rsidRPr="00C30296">
        <w:rPr>
          <w:color w:val="auto"/>
        </w:rPr>
        <w:t>«</w:t>
      </w:r>
      <w:r w:rsidRPr="00C30296">
        <w:rPr>
          <w:color w:val="auto"/>
        </w:rPr>
        <w:t>Немноги и злополучны</w:t>
      </w:r>
      <w:r w:rsidR="00B449E6" w:rsidRPr="00C30296">
        <w:rPr>
          <w:color w:val="auto"/>
        </w:rPr>
        <w:t>. И</w:t>
      </w:r>
      <w:r w:rsidRPr="00C30296">
        <w:rPr>
          <w:color w:val="auto"/>
        </w:rPr>
        <w:t>з-за того, что роптал Яаков, из-за того, что он ныл, жаловался в 33 словах, отнято у него 33 года жизни». Здесь раби Шимон бар Йохай подсчитывает все слова в толкуемом стихе</w:t>
      </w:r>
      <w:r w:rsidR="009A0D39" w:rsidRPr="00C30296">
        <w:rPr>
          <w:color w:val="auto"/>
        </w:rPr>
        <w:t>: и</w:t>
      </w:r>
      <w:r w:rsidRPr="00C30296">
        <w:rPr>
          <w:color w:val="auto"/>
        </w:rPr>
        <w:t>х 33. И он говорит, что это было проявление слабости Яакова, и в наказание за это у него отнято 33 года жизни. Очень строгий подход к словам Яакова.</w:t>
      </w:r>
    </w:p>
    <w:p w14:paraId="0A2872F4" w14:textId="23D6D955" w:rsidR="00EC7984" w:rsidRPr="00C30296" w:rsidRDefault="00EC7984" w:rsidP="00EC7984">
      <w:pPr>
        <w:rPr>
          <w:color w:val="auto"/>
        </w:rPr>
      </w:pPr>
      <w:r w:rsidRPr="00C30296">
        <w:rPr>
          <w:color w:val="auto"/>
        </w:rPr>
        <w:t>Какой мы можем сделать вывод для себя из этой истории? Может быть</w:t>
      </w:r>
      <w:r w:rsidR="00B449E6" w:rsidRPr="00C30296">
        <w:rPr>
          <w:color w:val="auto"/>
        </w:rPr>
        <w:t>,</w:t>
      </w:r>
      <w:r w:rsidRPr="00C30296">
        <w:rPr>
          <w:color w:val="auto"/>
        </w:rPr>
        <w:t xml:space="preserve"> что мы потрепаны, но живы</w:t>
      </w:r>
      <w:r w:rsidR="00B449E6" w:rsidRPr="00C30296">
        <w:rPr>
          <w:color w:val="auto"/>
        </w:rPr>
        <w:t>.</w:t>
      </w:r>
      <w:r w:rsidRPr="00C30296">
        <w:rPr>
          <w:color w:val="auto"/>
        </w:rPr>
        <w:t xml:space="preserve"> Что несчастья, невзгоды, беды, если мы их увидели в своей жизни, потрепали нас и мы состарились раньше времени</w:t>
      </w:r>
      <w:r w:rsidR="00B449E6" w:rsidRPr="00C30296">
        <w:rPr>
          <w:color w:val="auto"/>
        </w:rPr>
        <w:t>.</w:t>
      </w:r>
      <w:r w:rsidRPr="00C30296">
        <w:rPr>
          <w:color w:val="auto"/>
        </w:rPr>
        <w:t xml:space="preserve"> Или кажемся кому-то старыми, но мы живы и есть в этом проявление милости</w:t>
      </w:r>
      <w:r w:rsidR="00B449E6" w:rsidRPr="00C30296">
        <w:rPr>
          <w:color w:val="auto"/>
        </w:rPr>
        <w:t>.</w:t>
      </w:r>
      <w:r w:rsidRPr="00C30296">
        <w:rPr>
          <w:color w:val="auto"/>
        </w:rPr>
        <w:t xml:space="preserve"> Милости в том, что мы смогли преодолеть эти беды и несчастья, и мы сами, наша жизнь – доказательство того, что Бог милостив к нам. Поменьше жаловаться, может быть. Может быть, постараться видеть и говорить о тех милостях, которые сделал с нами Всевышний, помнить те милости, которые сделал с нами Всевышний. А если и жаловаться, если изливать свою душу, то перед Тем же, Кого мы восхваляем за милости, которые Он с нами совершил. </w:t>
      </w:r>
    </w:p>
    <w:p w14:paraId="3125791F" w14:textId="045C65F4" w:rsidR="00EC7984" w:rsidRPr="00C30296" w:rsidRDefault="00EC7984" w:rsidP="00B449E6">
      <w:pPr>
        <w:rPr>
          <w:color w:val="auto"/>
        </w:rPr>
      </w:pPr>
      <w:r w:rsidRPr="00C30296">
        <w:rPr>
          <w:color w:val="auto"/>
        </w:rPr>
        <w:t>Можно сделать много других выводов из этой истории, она даёт очень много пищи для размышлений, и я буду рад, если она даст пищу для размышлений вам.</w:t>
      </w:r>
      <w:r w:rsidRPr="00C30296">
        <w:rPr>
          <w:color w:val="auto"/>
        </w:rPr>
        <w:br w:type="page"/>
      </w:r>
    </w:p>
    <w:p w14:paraId="325B858B" w14:textId="74BB75FB" w:rsidR="00231494" w:rsidRPr="00C30296" w:rsidRDefault="00231494" w:rsidP="00231494">
      <w:pPr>
        <w:keepNext/>
        <w:keepLines/>
        <w:ind w:firstLine="0"/>
        <w:jc w:val="center"/>
        <w:outlineLvl w:val="1"/>
        <w:rPr>
          <w:rFonts w:ascii="Georgia" w:eastAsiaTheme="majorEastAsia" w:hAnsi="Georgia" w:cstheme="majorBidi"/>
          <w:color w:val="auto"/>
          <w:szCs w:val="26"/>
        </w:rPr>
      </w:pPr>
      <w:bookmarkStart w:id="445" w:name="_Toc142942505"/>
      <w:r w:rsidRPr="00C30296">
        <w:rPr>
          <w:rFonts w:ascii="Georgia" w:eastAsiaTheme="majorEastAsia" w:hAnsi="Georgia" w:cstheme="majorBidi"/>
          <w:color w:val="auto"/>
          <w:szCs w:val="26"/>
        </w:rPr>
        <w:lastRenderedPageBreak/>
        <w:t>О чем говорит Йеѓуда?</w:t>
      </w:r>
      <w:bookmarkEnd w:id="445"/>
    </w:p>
    <w:p w14:paraId="7C1EF5F7" w14:textId="77777777" w:rsidR="00231494" w:rsidRPr="00C30296" w:rsidRDefault="00231494" w:rsidP="00231494">
      <w:pPr>
        <w:rPr>
          <w:color w:val="auto"/>
        </w:rPr>
      </w:pPr>
    </w:p>
    <w:p w14:paraId="4ACF0814" w14:textId="1D73A155" w:rsidR="00231494" w:rsidRPr="00C30296" w:rsidRDefault="00231494" w:rsidP="00231494">
      <w:pPr>
        <w:rPr>
          <w:color w:val="auto"/>
        </w:rPr>
      </w:pPr>
      <w:r w:rsidRPr="00C30296">
        <w:rPr>
          <w:color w:val="auto"/>
        </w:rPr>
        <w:t>В это</w:t>
      </w:r>
      <w:r w:rsidR="000215C9" w:rsidRPr="00C30296">
        <w:rPr>
          <w:color w:val="auto"/>
        </w:rPr>
        <w:t>й беседе хот</w:t>
      </w:r>
      <w:r w:rsidRPr="00C30296">
        <w:rPr>
          <w:color w:val="auto"/>
        </w:rPr>
        <w:t>елось бы ещё раз вернуться в дом «почти» фараона, правителя Египта по имени Цефанат-Панеах, о котором мы (и</w:t>
      </w:r>
      <w:r w:rsidR="000215C9" w:rsidRPr="00C30296">
        <w:rPr>
          <w:color w:val="auto"/>
        </w:rPr>
        <w:t>,</w:t>
      </w:r>
      <w:r w:rsidRPr="00C30296">
        <w:rPr>
          <w:color w:val="auto"/>
        </w:rPr>
        <w:t xml:space="preserve"> может, только мы), читатели книги Берешит, знаем, что это</w:t>
      </w:r>
      <w:r w:rsidR="00206050" w:rsidRPr="00C30296">
        <w:rPr>
          <w:color w:val="auto"/>
        </w:rPr>
        <w:t xml:space="preserve"> – </w:t>
      </w:r>
      <w:r w:rsidRPr="00C30296">
        <w:rPr>
          <w:color w:val="auto"/>
        </w:rPr>
        <w:t xml:space="preserve">Йосеф. Ранним утром братья уехали из его дома, почти было с миром отправились в страну Ханаанскую из Египта. Но не тут-то было. Их нагоняет управитель дома Йосефа и обвиняет в том, что они чёрной неблагодарностью отплатили его господину за гостеприимство и украли его гадательный кубок. Конечно же, братья не знают, что кубок заранее подкинут в сумку Биньямина. </w:t>
      </w:r>
      <w:r w:rsidR="000215C9" w:rsidRPr="00C30296">
        <w:rPr>
          <w:color w:val="auto"/>
        </w:rPr>
        <w:t>Они</w:t>
      </w:r>
      <w:r w:rsidRPr="00C30296">
        <w:rPr>
          <w:color w:val="auto"/>
        </w:rPr>
        <w:t xml:space="preserve"> не соглашаются признаться в том, чего они не делали. Дальше, все знают, правитель обыскивает сумки, кубок обнаруживается в сумке Биньямина. Знают ли братья, что он</w:t>
      </w:r>
      <w:r w:rsidR="000215C9" w:rsidRPr="00C30296">
        <w:rPr>
          <w:color w:val="auto"/>
        </w:rPr>
        <w:t xml:space="preserve"> </w:t>
      </w:r>
      <w:r w:rsidRPr="00C30296">
        <w:rPr>
          <w:color w:val="auto"/>
        </w:rPr>
        <w:t xml:space="preserve">подкинут? Может быть, догадываются, потому что там ещё и деньги нашли у каждого в сумах. В общем, можно что угодно думать. Есть мидраш, который говорит о том, что братья ругали Биньямина или даже стали бить его, говоря: «Вор, сын воровки! Как твоя мама, в своё время, украла терафимы, так и ты вот теперь украл! Сколько можно терпеть эту дурную кровь?» Есть такие мидраши, и можно отложить их сейчас в сторону, этого напрямую не написано. Братья, понурив голову, возвращаются в дом правителя на его суд. </w:t>
      </w:r>
    </w:p>
    <w:p w14:paraId="1BFB103B" w14:textId="77777777" w:rsidR="00CD45EA" w:rsidRPr="00C30296" w:rsidRDefault="00CD45EA" w:rsidP="00CD45EA">
      <w:pPr>
        <w:rPr>
          <w:color w:val="auto"/>
        </w:rPr>
      </w:pPr>
      <w:r w:rsidRPr="00C30296">
        <w:rPr>
          <w:color w:val="auto"/>
        </w:rPr>
        <w:t>О том, что происходит дальше и, может быть, почему это происходит давайте почитаем с 14 стиха 44 главы.</w:t>
      </w:r>
    </w:p>
    <w:p w14:paraId="09AA75BD" w14:textId="77777777" w:rsidR="00CD45EA" w:rsidRPr="00C30296" w:rsidRDefault="00CD45EA" w:rsidP="00C84871">
      <w:pPr>
        <w:pStyle w:val="13"/>
      </w:pPr>
      <w:r w:rsidRPr="00C30296">
        <w:rPr>
          <w:szCs w:val="28"/>
          <w:rtl/>
        </w:rPr>
        <w:br/>
        <w:t>וַיָּבֹא יְהוּדָה וְאֶחָיו בֵּיתָה יוֹסֵף וְהוּא עוֹדֶנּוּ שָׁם וַיִּפְּלוּ לְפָנָיו אָרְצָה׃</w:t>
      </w:r>
    </w:p>
    <w:p w14:paraId="6B738004" w14:textId="77777777" w:rsidR="00CD45EA" w:rsidRPr="00C30296" w:rsidRDefault="00CD45EA" w:rsidP="00CD45EA">
      <w:pPr>
        <w:pStyle w:val="15"/>
        <w:rPr>
          <w:color w:val="auto"/>
        </w:rPr>
      </w:pPr>
      <w:r w:rsidRPr="00C30296">
        <w:rPr>
          <w:color w:val="auto"/>
        </w:rPr>
        <w:t>ваяво́ еѓуда́ веэха́в бэ́та ёсэ́ф ве</w:t>
      </w:r>
      <w:r w:rsidRPr="00C30296">
        <w:rPr>
          <w:color w:val="auto"/>
          <w:lang w:val="en-US"/>
        </w:rPr>
        <w:t>h</w:t>
      </w:r>
      <w:r w:rsidRPr="00C30296">
        <w:rPr>
          <w:color w:val="auto"/>
        </w:rPr>
        <w:t>у́ одэ́ну шам вайипелу́ лефана́в арца́</w:t>
      </w:r>
    </w:p>
    <w:p w14:paraId="490307AC" w14:textId="77777777" w:rsidR="00CD45EA" w:rsidRPr="00C30296" w:rsidRDefault="00CD45EA" w:rsidP="00CD45EA">
      <w:pPr>
        <w:pStyle w:val="17"/>
        <w:rPr>
          <w:color w:val="auto"/>
        </w:rPr>
      </w:pPr>
      <w:r w:rsidRPr="00C30296">
        <w:rPr>
          <w:color w:val="auto"/>
        </w:rPr>
        <w:lastRenderedPageBreak/>
        <w:t xml:space="preserve">14. </w:t>
      </w:r>
      <w:r w:rsidRPr="00C30296">
        <w:rPr>
          <w:rStyle w:val="aff7"/>
          <w:i/>
          <w:caps/>
          <w:color w:val="auto"/>
        </w:rPr>
        <w:t>И пришли Йеѓуда и его братья в дом Йосефа, Йосеф ещё там, И</w:t>
      </w:r>
      <w:r w:rsidRPr="00C30296">
        <w:rPr>
          <w:rStyle w:val="aff5"/>
          <w:i/>
          <w:caps/>
          <w:color w:val="auto"/>
        </w:rPr>
        <w:t xml:space="preserve"> они пали перед ним ниц.</w:t>
      </w:r>
    </w:p>
    <w:p w14:paraId="42070134" w14:textId="77777777" w:rsidR="00CD45EA" w:rsidRPr="00C30296" w:rsidRDefault="00CD45EA" w:rsidP="00CD45EA">
      <w:pPr>
        <w:pStyle w:val="17"/>
        <w:rPr>
          <w:color w:val="auto"/>
        </w:rPr>
      </w:pPr>
    </w:p>
    <w:p w14:paraId="144A32D2" w14:textId="58B255CE" w:rsidR="00CD45EA" w:rsidRPr="00C30296" w:rsidRDefault="00CD45EA" w:rsidP="00CD45EA">
      <w:pPr>
        <w:rPr>
          <w:color w:val="auto"/>
        </w:rPr>
      </w:pPr>
      <w:r w:rsidRPr="00C30296">
        <w:rPr>
          <w:color w:val="auto"/>
        </w:rPr>
        <w:t>Понятно, почему Тора здесь говорит «Йеѓуда и братья», а не просто «и пришли братья», включая Йеѓуду. Йеѓуда – уже сформировавшийся лидер братьев</w:t>
      </w:r>
      <w:r w:rsidR="00C84871" w:rsidRPr="00C30296">
        <w:rPr>
          <w:color w:val="auto"/>
        </w:rPr>
        <w:t>,</w:t>
      </w:r>
      <w:r w:rsidRPr="00C30296">
        <w:rPr>
          <w:color w:val="auto"/>
        </w:rPr>
        <w:t xml:space="preserve"> несмотря на то что он не первенец, первенец – Реувен. Йеѓуда здесь лидер ещё и потому, что Йеѓуде Яаков поручил руководить этой делегацией или этой экспедицией. Йосеф начинает говорить с ними (снова для нас – это Йосеф, для них</w:t>
      </w:r>
      <w:r w:rsidR="00206050" w:rsidRPr="00C30296">
        <w:rPr>
          <w:color w:val="auto"/>
        </w:rPr>
        <w:t xml:space="preserve"> – </w:t>
      </w:r>
      <w:r w:rsidRPr="00C30296">
        <w:rPr>
          <w:color w:val="auto"/>
        </w:rPr>
        <w:t>египетский правитель).</w:t>
      </w:r>
    </w:p>
    <w:p w14:paraId="7D8C53E3" w14:textId="77777777" w:rsidR="00CD45EA" w:rsidRPr="00C30296" w:rsidRDefault="00CD45EA" w:rsidP="00CD45EA">
      <w:pPr>
        <w:pStyle w:val="13"/>
      </w:pPr>
      <w:r w:rsidRPr="00C30296">
        <w:rPr>
          <w:szCs w:val="28"/>
          <w:rtl/>
        </w:rPr>
        <w:br/>
        <w:t>וַיֹּאמֶר לָהֶם יוֹסֵף מָה־הַמַּעֲשֶׂה הַזֶּה אֲשֶׁר עֲשִׂיתֶם הֲלוֹא יְדַעְתֶּם כִּי־נַחֵשׁ יְנַחֵשׁ אִישׁ אֲשֶׁר כָּמֹנִי׃</w:t>
      </w:r>
    </w:p>
    <w:p w14:paraId="0B7B351D" w14:textId="77777777" w:rsidR="00CD45EA" w:rsidRPr="00C30296" w:rsidRDefault="00CD45EA" w:rsidP="00CD45EA">
      <w:pPr>
        <w:pStyle w:val="15"/>
        <w:rPr>
          <w:color w:val="auto"/>
        </w:rPr>
      </w:pPr>
      <w:r w:rsidRPr="00C30296">
        <w:rPr>
          <w:color w:val="auto"/>
        </w:rPr>
        <w:t xml:space="preserve">ваёмер лаѓе́м ёсэ́ф ма-ѓамаасэ́ ѓазэ́ аше́р аситэ́м ѓало́ едатэ́м ки-нахэ́ш енахэ́ш иш аше́р камо́ни </w:t>
      </w:r>
    </w:p>
    <w:p w14:paraId="10B14093" w14:textId="5CCC63BA" w:rsidR="00CD45EA" w:rsidRPr="00C30296" w:rsidRDefault="00CD45EA" w:rsidP="00CD45EA">
      <w:pPr>
        <w:pStyle w:val="17"/>
        <w:rPr>
          <w:color w:val="auto"/>
        </w:rPr>
      </w:pPr>
      <w:r w:rsidRPr="00C30296">
        <w:rPr>
          <w:color w:val="auto"/>
        </w:rPr>
        <w:t>15. И сказал им Йосеф:</w:t>
      </w:r>
      <w:r w:rsidRPr="00C30296">
        <w:rPr>
          <w:rStyle w:val="aff7"/>
          <w:rFonts w:asciiTheme="majorBidi" w:hAnsiTheme="majorBidi"/>
          <w:i/>
          <w:caps/>
          <w:color w:val="auto"/>
        </w:rPr>
        <w:t xml:space="preserve"> «</w:t>
      </w:r>
      <w:r w:rsidRPr="00C30296">
        <w:rPr>
          <w:color w:val="auto"/>
        </w:rPr>
        <w:t>Что это за дело, которое вы сделали? вы ведь понимали, что человек, как я, он догадается, кто это сделал?</w:t>
      </w:r>
      <w:r w:rsidRPr="00C30296">
        <w:rPr>
          <w:rStyle w:val="aff7"/>
          <w:rFonts w:asciiTheme="majorBidi" w:hAnsiTheme="majorBidi"/>
          <w:i/>
          <w:caps/>
          <w:color w:val="auto"/>
        </w:rPr>
        <w:t>»</w:t>
      </w:r>
    </w:p>
    <w:p w14:paraId="7B07133A" w14:textId="77777777" w:rsidR="00CD45EA" w:rsidRPr="00C30296" w:rsidRDefault="00CD45EA" w:rsidP="00CD45EA">
      <w:pPr>
        <w:pStyle w:val="17"/>
        <w:rPr>
          <w:color w:val="auto"/>
        </w:rPr>
      </w:pPr>
    </w:p>
    <w:p w14:paraId="59799161" w14:textId="5E7D3480" w:rsidR="00CD45EA" w:rsidRPr="00C30296" w:rsidRDefault="00CD45EA" w:rsidP="00CD45EA">
      <w:pPr>
        <w:rPr>
          <w:color w:val="auto"/>
        </w:rPr>
      </w:pPr>
      <w:r w:rsidRPr="00C30296">
        <w:rPr>
          <w:color w:val="auto"/>
        </w:rPr>
        <w:t>И Йеѓуда, который не знает, что кубок подкинут Биньямину</w:t>
      </w:r>
      <w:r w:rsidR="00C84871" w:rsidRPr="00C30296">
        <w:rPr>
          <w:color w:val="auto"/>
        </w:rPr>
        <w:t>,</w:t>
      </w:r>
      <w:r w:rsidRPr="00C30296">
        <w:rPr>
          <w:color w:val="auto"/>
        </w:rPr>
        <w:t xml:space="preserve"> говорит</w:t>
      </w:r>
      <w:r w:rsidR="00C84871" w:rsidRPr="00C30296">
        <w:rPr>
          <w:color w:val="auto"/>
        </w:rPr>
        <w:t>:</w:t>
      </w:r>
    </w:p>
    <w:p w14:paraId="27CB1314" w14:textId="77777777" w:rsidR="00CD45EA" w:rsidRPr="00C30296" w:rsidRDefault="00CD45EA" w:rsidP="00CD45EA">
      <w:pPr>
        <w:pStyle w:val="13"/>
      </w:pPr>
    </w:p>
    <w:p w14:paraId="34A79BC4" w14:textId="77777777" w:rsidR="00CD45EA" w:rsidRPr="00C30296" w:rsidRDefault="00CD45EA" w:rsidP="00CD45EA">
      <w:pPr>
        <w:pStyle w:val="13"/>
      </w:pPr>
      <w:r w:rsidRPr="00C30296">
        <w:t>וַיֹּאמֶר יְהוּדָה מַה־נֹּאמַר לַאדֹנִי מַה־נְּדַבֵּר וּמַה־נִּצְטַדָּק הָאֱלֹהִים מָצָא אֶת־עֲוֹן עֲבָדֶיךָ הִנֶּנּוּ עֲבָדִים לַאדֹנִי גַּם־אֲנַחְנוּ גַּם אֲשֶׁר־נִמְצָא הַגָּבִיעַ בְּיָדוֹ׃</w:t>
      </w:r>
    </w:p>
    <w:p w14:paraId="1D0F7C35" w14:textId="77777777" w:rsidR="00CD45EA" w:rsidRPr="00C30296" w:rsidRDefault="00CD45EA" w:rsidP="00CD45EA">
      <w:pPr>
        <w:pStyle w:val="15"/>
        <w:rPr>
          <w:color w:val="auto"/>
        </w:rPr>
      </w:pPr>
      <w:r w:rsidRPr="00C30296">
        <w:rPr>
          <w:color w:val="auto"/>
        </w:rPr>
        <w:t>ваёмер еѓуда́ ма-нома́р ладони́ ма-недабэ́р ума-ництада́к ѓаэлоѓи́м маца́ эт-аво́н авадэ́ха ѓинену́ авади́м ладони́ гам-ана́хну гам ашер-нимца́ ѓагави́я беядо́</w:t>
      </w:r>
    </w:p>
    <w:p w14:paraId="761CB419" w14:textId="4870F9BB" w:rsidR="00CD45EA" w:rsidRPr="00C30296" w:rsidRDefault="00CD45EA" w:rsidP="00C84871">
      <w:pPr>
        <w:pStyle w:val="17"/>
        <w:rPr>
          <w:rStyle w:val="affd"/>
          <w:i/>
          <w:caps/>
          <w:color w:val="auto"/>
        </w:rPr>
      </w:pPr>
      <w:r w:rsidRPr="00C30296">
        <w:rPr>
          <w:color w:val="auto"/>
        </w:rPr>
        <w:t>16. И сказал Йеѓуда: «Что же мы скажем господину? О чём заговорим и как будем оправдываться (</w:t>
      </w:r>
      <w:r w:rsidR="00C84871" w:rsidRPr="00C30296">
        <w:rPr>
          <w:i w:val="0"/>
          <w:caps w:val="0"/>
          <w:color w:val="auto"/>
          <w:sz w:val="24"/>
          <w:szCs w:val="24"/>
        </w:rPr>
        <w:t>эти слова стали частью молитвы, которую мы читаем в процессе покаяния)</w:t>
      </w:r>
      <w:r w:rsidRPr="00C30296">
        <w:rPr>
          <w:color w:val="auto"/>
        </w:rPr>
        <w:t>?</w:t>
      </w:r>
      <w:r w:rsidRPr="00C30296">
        <w:rPr>
          <w:rStyle w:val="aff7"/>
          <w:i/>
          <w:caps/>
          <w:color w:val="auto"/>
        </w:rPr>
        <w:t xml:space="preserve"> </w:t>
      </w:r>
      <w:r w:rsidRPr="00C30296">
        <w:rPr>
          <w:rStyle w:val="affd"/>
          <w:i/>
          <w:caps/>
          <w:color w:val="auto"/>
        </w:rPr>
        <w:t>Господь Бог нашёл вину, нашёл грех рабов твоих. Вот мы теперь рабы господину, и мы, все десять, и тот, у кого найден кубок</w:t>
      </w:r>
      <w:r w:rsidR="00C84871" w:rsidRPr="00C30296">
        <w:rPr>
          <w:rStyle w:val="affd"/>
          <w:i/>
          <w:caps/>
          <w:color w:val="auto"/>
        </w:rPr>
        <w:t>»</w:t>
      </w:r>
      <w:r w:rsidRPr="00C30296">
        <w:rPr>
          <w:rStyle w:val="affd"/>
          <w:i/>
          <w:caps/>
          <w:color w:val="auto"/>
        </w:rPr>
        <w:t>.</w:t>
      </w:r>
    </w:p>
    <w:p w14:paraId="463621C9" w14:textId="77777777" w:rsidR="00CD45EA" w:rsidRPr="00C30296" w:rsidRDefault="00CD45EA" w:rsidP="00C84871">
      <w:pPr>
        <w:pStyle w:val="17"/>
        <w:rPr>
          <w:rStyle w:val="affd"/>
          <w:i/>
          <w:caps/>
          <w:color w:val="auto"/>
        </w:rPr>
      </w:pPr>
    </w:p>
    <w:p w14:paraId="25BAFBDB" w14:textId="3CA57C0D" w:rsidR="00CD45EA" w:rsidRPr="00C30296" w:rsidRDefault="00CD45EA" w:rsidP="00CD45EA">
      <w:pPr>
        <w:rPr>
          <w:color w:val="auto"/>
        </w:rPr>
      </w:pPr>
      <w:r w:rsidRPr="00C30296">
        <w:rPr>
          <w:color w:val="auto"/>
        </w:rPr>
        <w:lastRenderedPageBreak/>
        <w:t>Такое решение выхода из конфликта предлагает Йеѓуда. Он говорит: «Пусть теперь у господина будет одиннадцать рабов. Один – за воровство, ну, и мы заодно, потому что, видимо, в этом есть и наш грех».</w:t>
      </w:r>
    </w:p>
    <w:p w14:paraId="115CC040" w14:textId="77777777" w:rsidR="00CD45EA" w:rsidRPr="00C30296" w:rsidRDefault="00CD45EA" w:rsidP="00CD45EA">
      <w:pPr>
        <w:pStyle w:val="13"/>
      </w:pPr>
    </w:p>
    <w:p w14:paraId="2E4819DD" w14:textId="6B78BB64" w:rsidR="00CD45EA" w:rsidRPr="00C30296" w:rsidRDefault="00CD45EA" w:rsidP="00CD45EA">
      <w:pPr>
        <w:pStyle w:val="13"/>
      </w:pPr>
      <w:r w:rsidRPr="00C30296">
        <w:t>וַיֹּאמֶר חָלִילָה לִּי מֵעֲשׂוֹת זֹאת הָאִישׁ אֲשֶׁר נִמְצָא הַגָּבִיעַ בְּיָדוֹ הוּא יִהְיֶה־לִּי עָבֶד וְאַתֶּם עֲלוּ לְשָׁלוֹם אֶל־אֲבִיכֶם׃</w:t>
      </w:r>
      <w:r w:rsidR="005255B4" w:rsidRPr="00C30296">
        <w:t xml:space="preserve"> </w:t>
      </w:r>
    </w:p>
    <w:p w14:paraId="1F14F91F" w14:textId="77777777" w:rsidR="00CD45EA" w:rsidRPr="00C30296" w:rsidRDefault="00CD45EA" w:rsidP="00CD45EA">
      <w:pPr>
        <w:pStyle w:val="15"/>
        <w:rPr>
          <w:color w:val="auto"/>
        </w:rPr>
      </w:pPr>
      <w:r w:rsidRPr="00C30296">
        <w:rPr>
          <w:color w:val="auto"/>
        </w:rPr>
        <w:t xml:space="preserve">ваёмер хали́ла ли меасо́т зот ѓаи́ш аше́р нимца́ ѓагави́я беядо́ ѓу йиѓйе-ли́ а́вед веатэ́м алу́ лешало́м эль-авихэ́м </w:t>
      </w:r>
    </w:p>
    <w:p w14:paraId="02A5D8D5" w14:textId="31295BAB" w:rsidR="00CD45EA" w:rsidRPr="00C30296" w:rsidRDefault="00CD45EA" w:rsidP="00CD45EA">
      <w:pPr>
        <w:pStyle w:val="17"/>
        <w:rPr>
          <w:color w:val="auto"/>
        </w:rPr>
      </w:pPr>
      <w:r w:rsidRPr="00C30296">
        <w:rPr>
          <w:color w:val="auto"/>
        </w:rPr>
        <w:t>17. но тот сказал: «Боже меня упаси сделать это. Человек, у которого в руках найден кубок, будет мне рабом, А вы идите с миром к вашему отцу».</w:t>
      </w:r>
    </w:p>
    <w:p w14:paraId="2F7C0A31" w14:textId="77777777" w:rsidR="00CD45EA" w:rsidRPr="00C30296" w:rsidRDefault="00CD45EA" w:rsidP="00CD45EA">
      <w:pPr>
        <w:pStyle w:val="17"/>
        <w:rPr>
          <w:color w:val="auto"/>
        </w:rPr>
      </w:pPr>
    </w:p>
    <w:p w14:paraId="449FD717" w14:textId="1AAE75B5" w:rsidR="00CD45EA" w:rsidRPr="00C30296" w:rsidRDefault="00CD45EA" w:rsidP="00CD45EA">
      <w:pPr>
        <w:rPr>
          <w:color w:val="auto"/>
        </w:rPr>
      </w:pPr>
      <w:r w:rsidRPr="00C30296">
        <w:rPr>
          <w:color w:val="auto"/>
        </w:rPr>
        <w:t>Йосеф говорит: «Упаси меня Бог! За что я буду порабощать невиновных людей? Здесь есть справедливый суд, здесь нет коллективного наказания, и только тот, кто украл, и будет рабом». Справедливо? Справедливо!</w:t>
      </w:r>
    </w:p>
    <w:p w14:paraId="430B5D4E" w14:textId="1C74035E" w:rsidR="00CD45EA" w:rsidRPr="00C30296" w:rsidRDefault="00CD45EA" w:rsidP="00CD45EA">
      <w:pPr>
        <w:rPr>
          <w:color w:val="auto"/>
        </w:rPr>
      </w:pPr>
      <w:r w:rsidRPr="00C30296">
        <w:rPr>
          <w:color w:val="auto"/>
        </w:rPr>
        <w:t>И Йеѓуда начинает речь, речь, которая станет центром нашего разговора, речь, в конце которой он делает, как мы знаем, предложение: «Я останусь вместо Биньямина». Что здесь происходит? Давайте смотреть глазами Йеѓуды, который не читал книгу Берешит, не знает, чем всё закончится, не знает, что пред ним Йосеф</w:t>
      </w:r>
      <w:r w:rsidR="00C84871" w:rsidRPr="00C30296">
        <w:rPr>
          <w:color w:val="auto"/>
        </w:rPr>
        <w:t>,</w:t>
      </w:r>
      <w:r w:rsidRPr="00C30296">
        <w:rPr>
          <w:color w:val="auto"/>
        </w:rPr>
        <w:t xml:space="preserve"> и говорит с правителем Египта. Йеѓуда начинает и заканчивает свою речь предложением. Первое предложение, от которого отказался правитель, было – одиннадцать рабов. Заканчивает Йеѓуда предложением – один раб. То есть, если раньше Йеѓуду и ещё десять рабов предлагалось получить правителю Египта, то последний раз предлагается получить только Йеѓуду. Итак, первый вопрос: почему последнее предложение лучше первого? Второй вопрос: зачем Йеѓуда говорит длинную речь, длинный исторический экскурс? Можно было бы сразу сказать предложение, которым он заканчивает. И третий вопрос, наверно, </w:t>
      </w:r>
      <w:r w:rsidRPr="00C30296">
        <w:rPr>
          <w:color w:val="auto"/>
        </w:rPr>
        <w:lastRenderedPageBreak/>
        <w:t xml:space="preserve">самый важный: почему Йеѓуда рассказывает именно то, что он рассказывает? А он рассказывает то, чего совсем не было. И Йосеф, по большей части, знает, что этого не было. </w:t>
      </w:r>
    </w:p>
    <w:p w14:paraId="26074BE9" w14:textId="77777777" w:rsidR="00CD45EA" w:rsidRPr="00C30296" w:rsidRDefault="00CD45EA" w:rsidP="00CD45EA">
      <w:pPr>
        <w:pStyle w:val="13"/>
      </w:pPr>
    </w:p>
    <w:p w14:paraId="00F7E391" w14:textId="77777777" w:rsidR="00CD45EA" w:rsidRPr="00C30296" w:rsidRDefault="00CD45EA" w:rsidP="00CD45EA">
      <w:pPr>
        <w:pStyle w:val="13"/>
      </w:pPr>
      <w:r w:rsidRPr="00C30296">
        <w:rPr>
          <w:szCs w:val="28"/>
          <w:rtl/>
        </w:rPr>
        <w:t>וַיִּגַּשׁ אֵלָיו יְהוּדָה וַיֹּאמֶר בִּי אֲדֹנִי יְדַבֶּר-נָא עַבְדְּךָ דָבָר בְּאָזְנֵי אֲדֹנִי וְאַל-יִחַר אַפְּךָ בְּעַבְדֶּךָ כִּי כָמוֹךָ כְּפַרְעֹה׃</w:t>
      </w:r>
    </w:p>
    <w:p w14:paraId="40E1F4D0" w14:textId="77777777" w:rsidR="00CD45EA" w:rsidRPr="00C30296" w:rsidRDefault="00CD45EA" w:rsidP="00CD45EA">
      <w:pPr>
        <w:pStyle w:val="15"/>
        <w:rPr>
          <w:color w:val="auto"/>
        </w:rPr>
      </w:pPr>
      <w:r w:rsidRPr="00C30296">
        <w:rPr>
          <w:color w:val="auto"/>
        </w:rPr>
        <w:t>вайига́ш эла́в еѓуда́ ваёмер би адони́ едабер-на́ авдеха́ дава́р беознэ́ адони́ веаль-йи́хар апеха́ беавдэ́ха ки хамо́ха кефаръо́</w:t>
      </w:r>
    </w:p>
    <w:p w14:paraId="37799FD0" w14:textId="64279B86" w:rsidR="00CD45EA" w:rsidRPr="00C30296" w:rsidRDefault="00CD45EA" w:rsidP="00CD45EA">
      <w:pPr>
        <w:pStyle w:val="17"/>
        <w:rPr>
          <w:color w:val="auto"/>
        </w:rPr>
      </w:pPr>
      <w:r w:rsidRPr="00C30296">
        <w:rPr>
          <w:color w:val="auto"/>
        </w:rPr>
        <w:t xml:space="preserve">18. И подступил к нему Йеѓуда и стал говорить: «Мною, господин, мною клянусь, ради жизни моей, Пусть говорит раб твой </w:t>
      </w:r>
      <w:r w:rsidRPr="00C30296">
        <w:rPr>
          <w:i w:val="0"/>
          <w:caps w:val="0"/>
          <w:color w:val="auto"/>
          <w:sz w:val="24"/>
          <w:szCs w:val="24"/>
        </w:rPr>
        <w:t>(это про себя)</w:t>
      </w:r>
      <w:r w:rsidRPr="00C30296">
        <w:rPr>
          <w:color w:val="auto"/>
        </w:rPr>
        <w:t>, дай мне, позволь мне говорить Слово в уши господина моего, И да не разгорается гнев твой на раба твоего, Потому что ты как фараон. Потому что ты почти как фараон.</w:t>
      </w:r>
    </w:p>
    <w:p w14:paraId="4FF4C21B" w14:textId="77777777" w:rsidR="00CD45EA" w:rsidRPr="00C30296" w:rsidRDefault="00CD45EA" w:rsidP="00CD45EA">
      <w:pPr>
        <w:pStyle w:val="17"/>
        <w:rPr>
          <w:color w:val="auto"/>
        </w:rPr>
      </w:pPr>
    </w:p>
    <w:p w14:paraId="7BC773F3" w14:textId="77777777" w:rsidR="00CD45EA" w:rsidRPr="00C30296" w:rsidRDefault="00CD45EA" w:rsidP="00CD45EA">
      <w:pPr>
        <w:rPr>
          <w:color w:val="auto"/>
        </w:rPr>
      </w:pPr>
      <w:r w:rsidRPr="00C30296">
        <w:rPr>
          <w:color w:val="auto"/>
        </w:rPr>
        <w:t>Если разгорится гнев твой, то всё это может закончиться массовой казнью. То есть ты ведь, в принципе, можешь и убить нас всех. Поэтому позволь мне говорить, не гневайся, не вели казнить, вели слово молвить. И вот слово, которое молвит Йеѓуда:</w:t>
      </w:r>
    </w:p>
    <w:p w14:paraId="2DB831EE" w14:textId="77777777" w:rsidR="00CD45EA" w:rsidRPr="00C30296" w:rsidRDefault="00CD45EA" w:rsidP="00CD45EA">
      <w:pPr>
        <w:pStyle w:val="13"/>
      </w:pPr>
    </w:p>
    <w:p w14:paraId="0E604CA8" w14:textId="77777777" w:rsidR="00CD45EA" w:rsidRPr="00C30296" w:rsidRDefault="00CD45EA" w:rsidP="00CD45EA">
      <w:pPr>
        <w:pStyle w:val="13"/>
      </w:pPr>
      <w:r w:rsidRPr="00C30296">
        <w:rPr>
          <w:szCs w:val="28"/>
          <w:rtl/>
        </w:rPr>
        <w:t>אֲדֹנִי שָׁאַל אֶת-עֲבָדָיו לֵאמֹר הֲיֵשׁ-לָכֶם אָב אוֹ-אָח׃</w:t>
      </w:r>
    </w:p>
    <w:p w14:paraId="1F6990AA" w14:textId="77777777" w:rsidR="00CD45EA" w:rsidRPr="00C30296" w:rsidRDefault="00CD45EA" w:rsidP="00CD45EA">
      <w:pPr>
        <w:pStyle w:val="15"/>
        <w:rPr>
          <w:color w:val="auto"/>
        </w:rPr>
      </w:pPr>
      <w:r w:rsidRPr="00C30296">
        <w:rPr>
          <w:color w:val="auto"/>
        </w:rPr>
        <w:t>адони́ шаа́ль эт-авада́в лемо́р ѓаеш-лахэ́м ав о-а́х</w:t>
      </w:r>
    </w:p>
    <w:p w14:paraId="2FDF961C" w14:textId="65FB3C14" w:rsidR="00CD45EA" w:rsidRPr="00C30296" w:rsidRDefault="00CD45EA" w:rsidP="00CD45EA">
      <w:pPr>
        <w:pStyle w:val="17"/>
        <w:rPr>
          <w:color w:val="auto"/>
        </w:rPr>
      </w:pPr>
      <w:r w:rsidRPr="00C30296">
        <w:rPr>
          <w:color w:val="auto"/>
        </w:rPr>
        <w:t>19. Господин спросил рабов его (то есть, ты спросил нас), говоря: «есть ли у вас отец или брат?»</w:t>
      </w:r>
    </w:p>
    <w:p w14:paraId="2F8E8D89" w14:textId="77777777" w:rsidR="00CD45EA" w:rsidRPr="00C30296" w:rsidRDefault="00CD45EA" w:rsidP="00CD45EA">
      <w:pPr>
        <w:pStyle w:val="17"/>
        <w:rPr>
          <w:color w:val="auto"/>
        </w:rPr>
      </w:pPr>
    </w:p>
    <w:p w14:paraId="0AD880B0" w14:textId="5F7FC2A6" w:rsidR="00CD45EA" w:rsidRPr="00C30296" w:rsidRDefault="00CD45EA" w:rsidP="00CD45EA">
      <w:pPr>
        <w:rPr>
          <w:color w:val="auto"/>
        </w:rPr>
      </w:pPr>
      <w:r w:rsidRPr="00C30296">
        <w:rPr>
          <w:color w:val="auto"/>
        </w:rPr>
        <w:t xml:space="preserve">Но Йосеф этого не спрашивал. Дело было так: когда пришли братья, Йосеф обвинил их в том, что они – соглядатаи, а они рассказали, что они – сыновья одного человека, и у них есть ещё один брат, был ещё один, но его нет. Йосеф никогда не задавал им вопрос: «Есть ли у вас отец или брат?» Почему Йеѓуда об этом говорит, зная, что Йосеф помнит, что так не было? </w:t>
      </w:r>
      <w:r w:rsidRPr="00C30296">
        <w:rPr>
          <w:color w:val="auto"/>
        </w:rPr>
        <w:lastRenderedPageBreak/>
        <w:t>Когда же появилась эта идея, что Йосеф спрашивал, есть ли у них отец или брат? Она появилась, когда братья собирались в Египет и сказали Яакову: «Без Биньямина нам туда пути нет». Яаков спросил: «Зачем же вы говорили о том, что у вас есть брат? Зачем вы вообще ему это рассказали?» Тут Йеѓуда говорит: «Это нас правитель расспрашивал», как бы пытаясь оправдать то, зачем они болтали слишком много. Зачем Йеѓуда здесь говорит об этом Йосефу? Давайте останемся пока с этим вопросом.</w:t>
      </w:r>
    </w:p>
    <w:p w14:paraId="2ECD9118" w14:textId="77777777" w:rsidR="00CD45EA" w:rsidRPr="00C30296" w:rsidRDefault="00CD45EA" w:rsidP="00CD45EA">
      <w:pPr>
        <w:pStyle w:val="13"/>
      </w:pPr>
    </w:p>
    <w:p w14:paraId="1F43FF31" w14:textId="77777777" w:rsidR="00CD45EA" w:rsidRPr="00C30296" w:rsidRDefault="00CD45EA" w:rsidP="00CD45EA">
      <w:pPr>
        <w:pStyle w:val="13"/>
      </w:pPr>
      <w:r w:rsidRPr="00C30296">
        <w:rPr>
          <w:szCs w:val="28"/>
          <w:rtl/>
        </w:rPr>
        <w:t>וַנֹּאמֶר אֶל־אֲדֹנִי יֶשׁ־לָנוּ אָב זָקֵן וְיֶלֶד זְקֻנִים קָטָן וְאָחִיו מֵת וַיִּוָּתֵר הוּא לְבַדּוֹ לְאִמּוֹ וְאָבִיו אֲהֵבוֹ׃</w:t>
      </w:r>
    </w:p>
    <w:p w14:paraId="0EA1BA7E" w14:textId="77777777" w:rsidR="00CD45EA" w:rsidRPr="00C30296" w:rsidRDefault="00CD45EA" w:rsidP="00CD45EA">
      <w:pPr>
        <w:pStyle w:val="15"/>
        <w:rPr>
          <w:color w:val="auto"/>
        </w:rPr>
      </w:pPr>
      <w:r w:rsidRPr="00C30296">
        <w:rPr>
          <w:color w:val="auto"/>
        </w:rPr>
        <w:t>вано́мер эль-адони́ еш-ла́ну ав закэ́н вее́лед зекуни́м ката́н веахи́в мэт вайиватэ́р ѓу левадо́ леимо́ веави́в аѓево́</w:t>
      </w:r>
    </w:p>
    <w:p w14:paraId="6D7C3662" w14:textId="75723D6A" w:rsidR="00CD45EA" w:rsidRPr="00C30296" w:rsidRDefault="00CD45EA" w:rsidP="00CD45EA">
      <w:pPr>
        <w:pStyle w:val="17"/>
        <w:rPr>
          <w:color w:val="auto"/>
        </w:rPr>
      </w:pPr>
      <w:r w:rsidRPr="00C30296">
        <w:rPr>
          <w:color w:val="auto"/>
        </w:rPr>
        <w:t xml:space="preserve">20. И сказали мы господину: </w:t>
      </w:r>
      <w:r w:rsidR="005B234F" w:rsidRPr="00C30296">
        <w:rPr>
          <w:color w:val="auto"/>
        </w:rPr>
        <w:t>«</w:t>
      </w:r>
      <w:r w:rsidRPr="00C30296">
        <w:rPr>
          <w:color w:val="auto"/>
        </w:rPr>
        <w:t xml:space="preserve">У нас есть старый отец И маленький сын старости его </w:t>
      </w:r>
      <w:r w:rsidRPr="00C30296">
        <w:rPr>
          <w:i w:val="0"/>
          <w:caps w:val="0"/>
          <w:color w:val="auto"/>
          <w:sz w:val="24"/>
          <w:szCs w:val="24"/>
        </w:rPr>
        <w:t>(Биньямину на тот момент уже больше тридцати лет, но не будем об этом)</w:t>
      </w:r>
      <w:r w:rsidRPr="00C30296">
        <w:rPr>
          <w:color w:val="auto"/>
        </w:rPr>
        <w:t>. А брат его умер, И он остался один От матери своей, И отец его любит</w:t>
      </w:r>
      <w:r w:rsidR="005B234F" w:rsidRPr="00C30296">
        <w:rPr>
          <w:color w:val="auto"/>
        </w:rPr>
        <w:t>»</w:t>
      </w:r>
      <w:r w:rsidRPr="00C30296">
        <w:rPr>
          <w:color w:val="auto"/>
        </w:rPr>
        <w:t>.</w:t>
      </w:r>
    </w:p>
    <w:p w14:paraId="513F39CC" w14:textId="77777777" w:rsidR="00CD45EA" w:rsidRPr="00C30296" w:rsidRDefault="00CD45EA" w:rsidP="00CD45EA">
      <w:pPr>
        <w:pStyle w:val="17"/>
        <w:rPr>
          <w:color w:val="auto"/>
        </w:rPr>
      </w:pPr>
    </w:p>
    <w:p w14:paraId="01992C0B" w14:textId="3AAB1334" w:rsidR="00CD45EA" w:rsidRPr="00C30296" w:rsidRDefault="00CD45EA" w:rsidP="00CD45EA">
      <w:pPr>
        <w:rPr>
          <w:color w:val="auto"/>
        </w:rPr>
      </w:pPr>
      <w:r w:rsidRPr="00C30296">
        <w:rPr>
          <w:color w:val="auto"/>
        </w:rPr>
        <w:t>Ничего этого, конечно же, они не рассказывали Йосефу. Они рассказывали ему просто про то, что один из братьев пропал. Сейчас Йеѓуда рассказывает то, что он чувствует, то, что стояло за теми словами, которые он коротко говорил Йосефу тогда. Ведь когда мы говорим: «Один брат умер, а один брат остался», мы представляем этого брата, мы знаем гораздо больше, чем мы говорим. Здесь Йеѓуда говорит о том, что он чувствовал тогда, когда говорил. В 21 стихе снова Йеѓуда говорит то, чего не было.</w:t>
      </w:r>
    </w:p>
    <w:p w14:paraId="6C3B48CE" w14:textId="77777777" w:rsidR="00CD45EA" w:rsidRPr="00C30296" w:rsidRDefault="00CD45EA" w:rsidP="00CD45EA">
      <w:pPr>
        <w:pStyle w:val="13"/>
      </w:pPr>
    </w:p>
    <w:p w14:paraId="39650A7D" w14:textId="77777777" w:rsidR="00CD45EA" w:rsidRPr="00C30296" w:rsidRDefault="00CD45EA" w:rsidP="00CD45EA">
      <w:pPr>
        <w:pStyle w:val="13"/>
      </w:pPr>
      <w:r w:rsidRPr="00C30296">
        <w:rPr>
          <w:szCs w:val="28"/>
          <w:rtl/>
        </w:rPr>
        <w:t>וַתֹּאמֶר אֶל־עֲבָדֶיךָ הוֹרִדֻהוּ אֵלָי וְאָשִׂימָה עֵינִי עָלָיו׃</w:t>
      </w:r>
    </w:p>
    <w:p w14:paraId="745021F7" w14:textId="77777777" w:rsidR="00CD45EA" w:rsidRPr="00C30296" w:rsidRDefault="00CD45EA" w:rsidP="00CD45EA">
      <w:pPr>
        <w:pStyle w:val="15"/>
        <w:rPr>
          <w:color w:val="auto"/>
        </w:rPr>
      </w:pPr>
      <w:r w:rsidRPr="00C30296">
        <w:rPr>
          <w:color w:val="auto"/>
        </w:rPr>
        <w:t>вато́мер эль-авадэ́ха ѓориду́ѓу эла́й веаси́ма эни́ ала́в</w:t>
      </w:r>
    </w:p>
    <w:p w14:paraId="413408A7" w14:textId="44966E83" w:rsidR="00CD45EA" w:rsidRPr="00C30296" w:rsidRDefault="00CD45EA" w:rsidP="00CD45EA">
      <w:pPr>
        <w:pStyle w:val="17"/>
        <w:rPr>
          <w:color w:val="auto"/>
        </w:rPr>
      </w:pPr>
      <w:r w:rsidRPr="00C30296">
        <w:rPr>
          <w:color w:val="auto"/>
        </w:rPr>
        <w:t xml:space="preserve">21. И ты сказал рабам своим: Спустите его ко мне, приведите его ко мне, Я положу на него глаз, буду </w:t>
      </w:r>
      <w:r w:rsidRPr="00C30296">
        <w:rPr>
          <w:color w:val="auto"/>
        </w:rPr>
        <w:lastRenderedPageBreak/>
        <w:t>присматривать здесь за ним</w:t>
      </w:r>
      <w:r w:rsidR="005B234F" w:rsidRPr="00C30296">
        <w:rPr>
          <w:color w:val="auto"/>
        </w:rPr>
        <w:t xml:space="preserve"> (</w:t>
      </w:r>
      <w:r w:rsidRPr="00C30296">
        <w:rPr>
          <w:color w:val="auto"/>
        </w:rPr>
        <w:t>или посмотрю на него, или полюбуюсь им</w:t>
      </w:r>
      <w:r w:rsidR="005B234F" w:rsidRPr="00C30296">
        <w:rPr>
          <w:color w:val="auto"/>
        </w:rPr>
        <w:t>)</w:t>
      </w:r>
      <w:r w:rsidRPr="00C30296">
        <w:rPr>
          <w:color w:val="auto"/>
        </w:rPr>
        <w:t>.</w:t>
      </w:r>
    </w:p>
    <w:p w14:paraId="043CB554" w14:textId="77777777" w:rsidR="00CD45EA" w:rsidRPr="00C30296" w:rsidRDefault="00CD45EA" w:rsidP="00CD45EA">
      <w:pPr>
        <w:pStyle w:val="17"/>
        <w:rPr>
          <w:color w:val="auto"/>
        </w:rPr>
      </w:pPr>
    </w:p>
    <w:p w14:paraId="28051602" w14:textId="2C2E96C4" w:rsidR="00CD45EA" w:rsidRPr="00C30296" w:rsidRDefault="00CD45EA" w:rsidP="00CD45EA">
      <w:pPr>
        <w:rPr>
          <w:color w:val="auto"/>
        </w:rPr>
      </w:pPr>
      <w:r w:rsidRPr="00C30296">
        <w:rPr>
          <w:color w:val="auto"/>
        </w:rPr>
        <w:t>Как-то так можно понять эти слова, но как бы мы их не переводили, это не те слова, которые Йосеф когда-либо говорил братьям. И зачем рассказывать об этом Йосефу, который хорошо помнит, как было дело? Но здесь, в этих словах, заключается то, о чём Йеѓуда думал. Он думал: «Вот, мы рассказываем ему о нашем брате. Зачем он просит привезти брата?» Поэтому здесь он говорит: «Мы так понимали, что ты хочешь его позвать, чтобы на него посмотреть. Если бы мы думали, что ты хочешь его у нас забрать</w:t>
      </w:r>
      <w:r w:rsidR="005B234F" w:rsidRPr="00C30296">
        <w:rPr>
          <w:color w:val="auto"/>
        </w:rPr>
        <w:t>,</w:t>
      </w:r>
      <w:r w:rsidRPr="00C30296">
        <w:rPr>
          <w:color w:val="auto"/>
        </w:rPr>
        <w:t xml:space="preserve"> или посадить в тюрьму, или что-то с ним нехорошее сделать, мы бы его не привели. Мы привели его, потому что ты вызывал у нас доверие, потому что мы видели, что ты – милостивый человек. Мы думали, что ты его зовёшь, чтобы просто посмотреть на него». То есть Йеѓуда не пересказывает Йосефу факты, это не протокол, это суждение самого Йеѓуды, Йеѓуда рассказывает то, что он чувствовал.</w:t>
      </w:r>
    </w:p>
    <w:p w14:paraId="662A10EF" w14:textId="77777777" w:rsidR="00CD45EA" w:rsidRPr="00C30296" w:rsidRDefault="00CD45EA" w:rsidP="00CD45EA">
      <w:pPr>
        <w:pStyle w:val="13"/>
      </w:pPr>
    </w:p>
    <w:p w14:paraId="76D8823A" w14:textId="77777777" w:rsidR="00CD45EA" w:rsidRPr="00C30296" w:rsidRDefault="00CD45EA" w:rsidP="00CD45EA">
      <w:pPr>
        <w:pStyle w:val="13"/>
      </w:pPr>
      <w:r w:rsidRPr="00C30296">
        <w:rPr>
          <w:szCs w:val="28"/>
          <w:rtl/>
        </w:rPr>
        <w:t>וַנֹּאמֶר אֶל-אֲדֹנִי לֹא-יוּכַל הַנַּעַר לַעֲזֹב אֶת-אָבִיו וְעָזַב אֶת-אָבִיו וָמֵת׃</w:t>
      </w:r>
    </w:p>
    <w:p w14:paraId="6B08F05E" w14:textId="1181D249" w:rsidR="00CD45EA" w:rsidRPr="00C30296" w:rsidRDefault="00CD45EA" w:rsidP="00CD45EA">
      <w:pPr>
        <w:pStyle w:val="15"/>
        <w:rPr>
          <w:color w:val="auto"/>
        </w:rPr>
      </w:pPr>
      <w:r w:rsidRPr="00C30296">
        <w:rPr>
          <w:color w:val="auto"/>
        </w:rPr>
        <w:t>вано́мер эль-адони́ ло-юха́ль ѓана́ар лаазо́в эт-ави́в веаза́в эт-ави́в вамэ́т</w:t>
      </w:r>
    </w:p>
    <w:p w14:paraId="50FA2562" w14:textId="632F7356" w:rsidR="00CD45EA" w:rsidRPr="00C30296" w:rsidRDefault="00CD45EA" w:rsidP="00CD45EA">
      <w:pPr>
        <w:pStyle w:val="17"/>
        <w:rPr>
          <w:color w:val="auto"/>
        </w:rPr>
      </w:pPr>
      <w:r w:rsidRPr="00C30296">
        <w:rPr>
          <w:color w:val="auto"/>
        </w:rPr>
        <w:t xml:space="preserve">22. И Мы сказали: </w:t>
      </w:r>
      <w:r w:rsidR="005B234F" w:rsidRPr="00C30296">
        <w:rPr>
          <w:color w:val="auto"/>
        </w:rPr>
        <w:t>«</w:t>
      </w:r>
      <w:r w:rsidRPr="00C30296">
        <w:rPr>
          <w:color w:val="auto"/>
        </w:rPr>
        <w:t>этот мальчик не может оставить своего отца, потому что, если он оставит отца, тот умрёт</w:t>
      </w:r>
      <w:r w:rsidR="005B234F" w:rsidRPr="00C30296">
        <w:rPr>
          <w:color w:val="auto"/>
        </w:rPr>
        <w:t>»</w:t>
      </w:r>
      <w:r w:rsidRPr="00C30296">
        <w:rPr>
          <w:color w:val="auto"/>
        </w:rPr>
        <w:t>.</w:t>
      </w:r>
    </w:p>
    <w:p w14:paraId="2778F559" w14:textId="77777777" w:rsidR="00CD45EA" w:rsidRPr="00C30296" w:rsidRDefault="00CD45EA" w:rsidP="00CD45EA">
      <w:pPr>
        <w:pStyle w:val="17"/>
        <w:rPr>
          <w:color w:val="auto"/>
        </w:rPr>
      </w:pPr>
    </w:p>
    <w:p w14:paraId="66691B84" w14:textId="77777777" w:rsidR="00CD45EA" w:rsidRPr="00C30296" w:rsidRDefault="00CD45EA" w:rsidP="00CD45EA">
      <w:pPr>
        <w:contextualSpacing/>
        <w:rPr>
          <w:color w:val="auto"/>
        </w:rPr>
      </w:pPr>
      <w:r w:rsidRPr="00C30296">
        <w:rPr>
          <w:color w:val="auto"/>
        </w:rPr>
        <w:t xml:space="preserve">Это тоже то, чего Йеѓуда никогда не говорил, но можно похожие выводы сделать из их разговора. </w:t>
      </w:r>
    </w:p>
    <w:p w14:paraId="69517C07" w14:textId="77777777" w:rsidR="00CD45EA" w:rsidRPr="00C30296" w:rsidRDefault="00CD45EA" w:rsidP="00CD45EA">
      <w:pPr>
        <w:pStyle w:val="13"/>
      </w:pPr>
    </w:p>
    <w:p w14:paraId="76101A04" w14:textId="77777777" w:rsidR="00CD45EA" w:rsidRPr="00C30296" w:rsidRDefault="00CD45EA" w:rsidP="00CD45EA">
      <w:pPr>
        <w:pStyle w:val="13"/>
      </w:pPr>
      <w:r w:rsidRPr="00C30296">
        <w:rPr>
          <w:szCs w:val="28"/>
          <w:rtl/>
        </w:rPr>
        <w:t>וַתֹּאמֶר אֶל-עֲבָדֶיךָ אִם-לֹא יֵרֵד אֲחִיכֶם הַקָּטֹן אִתְּכֶם לֹא תֹסִפוּן לִרְאוֹת פָּנָי׃</w:t>
      </w:r>
    </w:p>
    <w:p w14:paraId="62C306DC" w14:textId="77777777" w:rsidR="00CD45EA" w:rsidRPr="00C30296" w:rsidRDefault="00CD45EA" w:rsidP="00CD45EA">
      <w:pPr>
        <w:pStyle w:val="15"/>
        <w:rPr>
          <w:color w:val="auto"/>
        </w:rPr>
      </w:pPr>
      <w:r w:rsidRPr="00C30296">
        <w:rPr>
          <w:color w:val="auto"/>
        </w:rPr>
        <w:t>вато́мер эль-авадэ́ха им-ло́ ерэ́д ахихэ́м ѓакато́н итехэ́м ло тосифу́н лиръо́т пана́й</w:t>
      </w:r>
    </w:p>
    <w:p w14:paraId="6EEB060D" w14:textId="61BE3700" w:rsidR="00CD45EA" w:rsidRPr="00C30296" w:rsidRDefault="00CD45EA" w:rsidP="00CD45EA">
      <w:pPr>
        <w:pStyle w:val="aff6"/>
        <w:rPr>
          <w:color w:val="auto"/>
        </w:rPr>
      </w:pPr>
      <w:r w:rsidRPr="00C30296">
        <w:rPr>
          <w:color w:val="auto"/>
        </w:rPr>
        <w:lastRenderedPageBreak/>
        <w:t>23. И ты сказал рабам своим: «Если младший брат ваш не спустится вместе с вами, Вы больше не сможете видеть лица моего».</w:t>
      </w:r>
    </w:p>
    <w:p w14:paraId="495422A6" w14:textId="77777777" w:rsidR="00CD45EA" w:rsidRPr="00C30296" w:rsidRDefault="00CD45EA" w:rsidP="00CD45EA">
      <w:pPr>
        <w:pStyle w:val="affc"/>
        <w:rPr>
          <w:color w:val="auto"/>
        </w:rPr>
      </w:pPr>
    </w:p>
    <w:p w14:paraId="3BC212F2" w14:textId="77777777" w:rsidR="00CD45EA" w:rsidRPr="00C30296" w:rsidRDefault="00CD45EA" w:rsidP="00CD45EA">
      <w:pPr>
        <w:rPr>
          <w:color w:val="auto"/>
        </w:rPr>
      </w:pPr>
      <w:r w:rsidRPr="00C30296">
        <w:rPr>
          <w:color w:val="auto"/>
        </w:rPr>
        <w:t>Это тоже не то, что когда-либо Йосеф говорил. Хотя, конечно, из всех событий можно было понять, Йеѓуда мог понять, братья, любой здравомыслящий человек понял бы, что без Биньямина лучше им и не возвращаться в Египет.</w:t>
      </w:r>
    </w:p>
    <w:p w14:paraId="1F5DA32F" w14:textId="77777777" w:rsidR="00CD45EA" w:rsidRPr="00C30296" w:rsidRDefault="00CD45EA" w:rsidP="00CD45EA">
      <w:pPr>
        <w:pStyle w:val="13"/>
      </w:pPr>
    </w:p>
    <w:p w14:paraId="664A10AC" w14:textId="77777777" w:rsidR="00CD45EA" w:rsidRPr="00C30296" w:rsidRDefault="00CD45EA" w:rsidP="00CD45EA">
      <w:pPr>
        <w:pStyle w:val="13"/>
      </w:pPr>
      <w:r w:rsidRPr="00C30296">
        <w:rPr>
          <w:szCs w:val="28"/>
          <w:rtl/>
        </w:rPr>
        <w:t>וַיְהִי כִּי עָלִינוּ אֶל-עַבְדְּךָ אָבִי וַנַּגֶּד-לוֹ אֵת דִּבְרֵי אֲדֹנִי׃</w:t>
      </w:r>
    </w:p>
    <w:p w14:paraId="426E8514" w14:textId="5D078E36" w:rsidR="00CD45EA" w:rsidRPr="00C30296" w:rsidRDefault="00CD45EA" w:rsidP="00CD45EA">
      <w:pPr>
        <w:pStyle w:val="15"/>
        <w:rPr>
          <w:color w:val="auto"/>
        </w:rPr>
      </w:pPr>
      <w:r w:rsidRPr="00C30296">
        <w:rPr>
          <w:color w:val="auto"/>
        </w:rPr>
        <w:t>вайѓи ки али́ну эль-авдеха́ ави́ ванагед-ло́ эт диврэ́ адони́</w:t>
      </w:r>
    </w:p>
    <w:p w14:paraId="24F42E01" w14:textId="77777777" w:rsidR="00CD45EA" w:rsidRPr="00C30296" w:rsidRDefault="00CD45EA" w:rsidP="00CD45EA">
      <w:pPr>
        <w:pStyle w:val="17"/>
        <w:rPr>
          <w:color w:val="auto"/>
        </w:rPr>
      </w:pPr>
      <w:r w:rsidRPr="00C30296">
        <w:rPr>
          <w:color w:val="auto"/>
        </w:rPr>
        <w:t>24. И было, когда мы подходили к рабу твоему, отцу нашему, И рассказали ему о словах господина нашего.</w:t>
      </w:r>
    </w:p>
    <w:p w14:paraId="469598C1" w14:textId="77777777" w:rsidR="00CD45EA" w:rsidRPr="00C30296" w:rsidRDefault="00CD45EA" w:rsidP="00CD45EA">
      <w:pPr>
        <w:pStyle w:val="13"/>
      </w:pPr>
    </w:p>
    <w:p w14:paraId="74120D62" w14:textId="77777777" w:rsidR="00CD45EA" w:rsidRPr="00C30296" w:rsidRDefault="00CD45EA" w:rsidP="00CD45EA">
      <w:pPr>
        <w:pStyle w:val="13"/>
      </w:pPr>
      <w:r w:rsidRPr="00C30296">
        <w:rPr>
          <w:szCs w:val="28"/>
          <w:rtl/>
        </w:rPr>
        <w:t>וַיֹּאמֶר אָבִינוּ שֻׁבוּ שִׁבְרוּ-לָנוּ מְעַט-אֹכֶל׃</w:t>
      </w:r>
    </w:p>
    <w:p w14:paraId="739870AB" w14:textId="77777777" w:rsidR="00CD45EA" w:rsidRPr="00C30296" w:rsidRDefault="00CD45EA" w:rsidP="00CD45EA">
      <w:pPr>
        <w:pStyle w:val="15"/>
        <w:rPr>
          <w:color w:val="auto"/>
        </w:rPr>
      </w:pPr>
      <w:r w:rsidRPr="00C30296">
        <w:rPr>
          <w:color w:val="auto"/>
        </w:rPr>
        <w:t>ваёмер ави́ну шу́ву шивру-ла́ну меат-о́хель</w:t>
      </w:r>
    </w:p>
    <w:p w14:paraId="3A274AEE" w14:textId="2185E7F1" w:rsidR="00CD45EA" w:rsidRPr="00C30296" w:rsidRDefault="00CD45EA" w:rsidP="00CD45EA">
      <w:pPr>
        <w:pStyle w:val="17"/>
        <w:rPr>
          <w:color w:val="auto"/>
        </w:rPr>
      </w:pPr>
      <w:r w:rsidRPr="00C30296">
        <w:rPr>
          <w:color w:val="auto"/>
        </w:rPr>
        <w:t>25. И сказал отец наш: «идите-ка и добудьте нам немного съестного</w:t>
      </w:r>
      <w:r w:rsidR="005B234F" w:rsidRPr="00C30296">
        <w:rPr>
          <w:color w:val="auto"/>
        </w:rPr>
        <w:t>»</w:t>
      </w:r>
      <w:r w:rsidRPr="00C30296">
        <w:rPr>
          <w:color w:val="auto"/>
        </w:rPr>
        <w:t>.</w:t>
      </w:r>
    </w:p>
    <w:p w14:paraId="10725B37" w14:textId="77777777" w:rsidR="00CD45EA" w:rsidRPr="00C30296" w:rsidRDefault="00CD45EA" w:rsidP="00C84871">
      <w:pPr>
        <w:pStyle w:val="13"/>
      </w:pPr>
    </w:p>
    <w:p w14:paraId="0E21FCCA" w14:textId="77777777" w:rsidR="00CD45EA" w:rsidRPr="00C30296" w:rsidRDefault="00CD45EA" w:rsidP="00C84871">
      <w:pPr>
        <w:pStyle w:val="13"/>
      </w:pPr>
      <w:r w:rsidRPr="00C30296">
        <w:rPr>
          <w:szCs w:val="28"/>
          <w:rtl/>
        </w:rPr>
        <w:t>וַנֹּאמֶר לֹא נוּכַל לָרֶדֶת אִם-יֵשׁ אָחִינוּ הַקָּטֹן אִתָּנוּ וְיָרַדְנוּ כִּי-לֹא נוּכַל לִרְאוֹת פְּנֵי הָאִישׁ וְאָחִינוּ הַקָּטֹן אֵינֶנּוּ אִתָּנוּ׃</w:t>
      </w:r>
    </w:p>
    <w:p w14:paraId="48EB8083" w14:textId="77777777" w:rsidR="00CD45EA" w:rsidRPr="00C30296" w:rsidRDefault="00CD45EA" w:rsidP="00C84871">
      <w:pPr>
        <w:pStyle w:val="15"/>
        <w:rPr>
          <w:color w:val="auto"/>
        </w:rPr>
      </w:pPr>
      <w:r w:rsidRPr="00C30296">
        <w:rPr>
          <w:color w:val="auto"/>
        </w:rPr>
        <w:t>вано́мер ло нуха́ль ларэ́дет им-е́ш ахи́ну ѓакато́н ита́ну веяра́дну ки-ло́ нуха́ль лиръо́т пенэ́ ѓаи́ш веахи́ну ѓакато́н энэ́ну ита́ну</w:t>
      </w:r>
    </w:p>
    <w:p w14:paraId="0DAE0519" w14:textId="6609C216" w:rsidR="00CD45EA" w:rsidRPr="00C30296" w:rsidRDefault="00CD45EA" w:rsidP="00C84871">
      <w:pPr>
        <w:pStyle w:val="17"/>
        <w:rPr>
          <w:color w:val="auto"/>
        </w:rPr>
      </w:pPr>
      <w:r w:rsidRPr="00C30296">
        <w:rPr>
          <w:color w:val="auto"/>
        </w:rPr>
        <w:t xml:space="preserve">26. И мы сказали: </w:t>
      </w:r>
      <w:r w:rsidR="005B234F" w:rsidRPr="00C30296">
        <w:rPr>
          <w:color w:val="auto"/>
        </w:rPr>
        <w:t>«</w:t>
      </w:r>
      <w:r w:rsidRPr="00C30296">
        <w:rPr>
          <w:color w:val="auto"/>
        </w:rPr>
        <w:t>Мы не сможем так спуститься, Но если будет наш маленький брат с нами, то мы сможем спуститься, Потому что мы не сможем видеть лица человека, Если не будет с нами младший брат наш</w:t>
      </w:r>
      <w:r w:rsidR="005B234F" w:rsidRPr="00C30296">
        <w:rPr>
          <w:color w:val="auto"/>
        </w:rPr>
        <w:t>»</w:t>
      </w:r>
      <w:r w:rsidRPr="00C30296">
        <w:rPr>
          <w:color w:val="auto"/>
        </w:rPr>
        <w:t>.</w:t>
      </w:r>
    </w:p>
    <w:p w14:paraId="68064BF3" w14:textId="77777777" w:rsidR="00CD45EA" w:rsidRPr="00C30296" w:rsidRDefault="00CD45EA" w:rsidP="00C84871">
      <w:pPr>
        <w:pStyle w:val="17"/>
        <w:rPr>
          <w:color w:val="auto"/>
        </w:rPr>
      </w:pPr>
    </w:p>
    <w:p w14:paraId="549C8823" w14:textId="4D9002AE" w:rsidR="00CD45EA" w:rsidRPr="00C30296" w:rsidRDefault="00CD45EA" w:rsidP="00CD45EA">
      <w:pPr>
        <w:rPr>
          <w:color w:val="auto"/>
        </w:rPr>
      </w:pPr>
      <w:r w:rsidRPr="00C30296">
        <w:rPr>
          <w:color w:val="auto"/>
        </w:rPr>
        <w:t>Снова это не то, что Йосеф говорил, но это то, что Йеѓуда рассказывал Яакову, потому что он так понимал эту ситуацию. Здесь, разволновавшись, Йеѓуда</w:t>
      </w:r>
      <w:r w:rsidR="005B234F" w:rsidRPr="00C30296">
        <w:rPr>
          <w:color w:val="auto"/>
        </w:rPr>
        <w:t>,</w:t>
      </w:r>
      <w:r w:rsidRPr="00C30296">
        <w:rPr>
          <w:color w:val="auto"/>
        </w:rPr>
        <w:t xml:space="preserve"> переполненный чувствами</w:t>
      </w:r>
      <w:r w:rsidR="005B234F" w:rsidRPr="00C30296">
        <w:rPr>
          <w:color w:val="auto"/>
        </w:rPr>
        <w:t>,</w:t>
      </w:r>
      <w:r w:rsidRPr="00C30296">
        <w:rPr>
          <w:color w:val="auto"/>
        </w:rPr>
        <w:t xml:space="preserve"> говорит от сердца, говорит то, что он чувствовал. Это то, что Йеѓуда хочет донести </w:t>
      </w:r>
      <w:r w:rsidRPr="00C30296">
        <w:rPr>
          <w:color w:val="auto"/>
        </w:rPr>
        <w:lastRenderedPageBreak/>
        <w:t>до правителя Египта. И дальше Йеѓуда говорит страшную вещь:</w:t>
      </w:r>
    </w:p>
    <w:p w14:paraId="141F7EE9" w14:textId="77777777" w:rsidR="00CD45EA" w:rsidRPr="00C30296" w:rsidRDefault="00CD45EA" w:rsidP="00C84871">
      <w:pPr>
        <w:pStyle w:val="13"/>
      </w:pPr>
    </w:p>
    <w:p w14:paraId="17545C1B" w14:textId="77777777" w:rsidR="00CD45EA" w:rsidRPr="00C30296" w:rsidRDefault="00CD45EA" w:rsidP="00C84871">
      <w:pPr>
        <w:pStyle w:val="13"/>
      </w:pPr>
      <w:r w:rsidRPr="00C30296">
        <w:rPr>
          <w:szCs w:val="28"/>
          <w:rtl/>
        </w:rPr>
        <w:t>וַיֹּאמֶר עַבְדְּךָ אָבִי אֵלֵינוּ אַתֶּם יְדַעְתֶּם כִּי שְׁנַיִם יָלְדָה-לִּי אִשְׁתִּי׃</w:t>
      </w:r>
    </w:p>
    <w:p w14:paraId="1A5E38C6" w14:textId="77777777" w:rsidR="00CD45EA" w:rsidRPr="00C30296" w:rsidRDefault="00CD45EA" w:rsidP="00C84871">
      <w:pPr>
        <w:pStyle w:val="15"/>
        <w:rPr>
          <w:color w:val="auto"/>
        </w:rPr>
      </w:pPr>
      <w:r w:rsidRPr="00C30296">
        <w:rPr>
          <w:color w:val="auto"/>
        </w:rPr>
        <w:t>ваёмер авдеха́ ави́ эле́ну атэ́м еда’тэ́м ки шена́йим яледа-ли́ ишти́</w:t>
      </w:r>
    </w:p>
    <w:p w14:paraId="2BB4C9EA" w14:textId="77777777" w:rsidR="00CD45EA" w:rsidRPr="00C30296" w:rsidRDefault="00CD45EA" w:rsidP="00C84871">
      <w:pPr>
        <w:pStyle w:val="17"/>
        <w:rPr>
          <w:color w:val="auto"/>
        </w:rPr>
      </w:pPr>
      <w:r w:rsidRPr="00C30296">
        <w:rPr>
          <w:color w:val="auto"/>
        </w:rPr>
        <w:t>27. И сказал нам раб твой, отец наш: «Вы знаете, что только двоих родила мне жена моя.</w:t>
      </w:r>
    </w:p>
    <w:p w14:paraId="51B2E282" w14:textId="77777777" w:rsidR="00CD45EA" w:rsidRPr="00C30296" w:rsidRDefault="00CD45EA" w:rsidP="00C84871">
      <w:pPr>
        <w:pStyle w:val="17"/>
        <w:rPr>
          <w:color w:val="auto"/>
        </w:rPr>
      </w:pPr>
    </w:p>
    <w:p w14:paraId="56A88086" w14:textId="28C39991" w:rsidR="00CD45EA" w:rsidRPr="00C30296" w:rsidRDefault="00CD45EA" w:rsidP="00CD45EA">
      <w:pPr>
        <w:rPr>
          <w:color w:val="auto"/>
        </w:rPr>
      </w:pPr>
      <w:r w:rsidRPr="00C30296">
        <w:rPr>
          <w:color w:val="auto"/>
        </w:rPr>
        <w:t>Представьте себе, насколько страшная вещь. Яаков говорит своим сыновьям, десяти сыновьям своим: «Вы знаете, что у меня только двое детей, и это не вы». Яаков не говорил этого, во всяком случае, мы не читаем, что Яаков это говорил, но это то, что Йеѓуда видит за ответом Яакова, что Яакова не очень беспокоит, что где-то там арестован Шимон (хотя на деле Яаков говорил о Шимоне, но сейчас, в воспоминаниях и переживаниях Йеѓуды, этого нет). Представьте себе, какое отношение к другим сыновьям в этой семье, если Реувен говорит Яакову: «Если я не привезу Биньямина, можешь убить двоих моих сыновей». Это то, что Йеѓуда чувствует. Йеѓуда живёт с ощущением, что у Яакова есть десять нелюбимых детей и двое любимых. И он об этом здесь говорит: «И сказал отец наш: «Вы знаете, что только двух родила мне жена моя». Тяжело жить с таким ощущением.</w:t>
      </w:r>
    </w:p>
    <w:p w14:paraId="195772B8" w14:textId="77777777" w:rsidR="00CD45EA" w:rsidRPr="00C30296" w:rsidRDefault="00CD45EA" w:rsidP="00C84871">
      <w:pPr>
        <w:pStyle w:val="13"/>
      </w:pPr>
      <w:r w:rsidRPr="00C30296">
        <w:rPr>
          <w:szCs w:val="28"/>
          <w:rtl/>
        </w:rPr>
        <w:br/>
        <w:t>וַיֵּצֵא הָאֶחָד מֵאִתִּי וָאֹמַר אַךְ טָרֹף טֹרָף וְלֹא רְאִיתִיו עַד-הֵנָּה׃</w:t>
      </w:r>
    </w:p>
    <w:p w14:paraId="4AD8AEBF" w14:textId="77777777" w:rsidR="00CD45EA" w:rsidRPr="00C30296" w:rsidRDefault="00CD45EA" w:rsidP="00C84871">
      <w:pPr>
        <w:pStyle w:val="15"/>
        <w:rPr>
          <w:color w:val="auto"/>
        </w:rPr>
      </w:pPr>
      <w:r w:rsidRPr="00C30296">
        <w:rPr>
          <w:color w:val="auto"/>
        </w:rPr>
        <w:t>ваецэ́ ѓаэха́д меити́ ваома́р ах таро́ф тора́ф вело́ реити́в ад-ѓе́на</w:t>
      </w:r>
    </w:p>
    <w:p w14:paraId="75B4AE2C" w14:textId="03BB2A12" w:rsidR="00CD45EA" w:rsidRPr="00C30296" w:rsidRDefault="00CD45EA" w:rsidP="00C84871">
      <w:pPr>
        <w:pStyle w:val="17"/>
        <w:rPr>
          <w:color w:val="auto"/>
        </w:rPr>
      </w:pPr>
      <w:r w:rsidRPr="00C30296">
        <w:rPr>
          <w:color w:val="auto"/>
        </w:rPr>
        <w:t xml:space="preserve">28. И ушёл один из них от меня, И сказал я себе: </w:t>
      </w:r>
      <w:r w:rsidR="00614BA9" w:rsidRPr="00C30296">
        <w:rPr>
          <w:color w:val="auto"/>
        </w:rPr>
        <w:t>«</w:t>
      </w:r>
      <w:r w:rsidRPr="00C30296">
        <w:rPr>
          <w:color w:val="auto"/>
        </w:rPr>
        <w:t>наверное, зверем он растерзан, И до сих пор я его не видел</w:t>
      </w:r>
      <w:r w:rsidR="00614BA9" w:rsidRPr="00C30296">
        <w:rPr>
          <w:color w:val="auto"/>
        </w:rPr>
        <w:t>»</w:t>
      </w:r>
      <w:r w:rsidRPr="00C30296">
        <w:rPr>
          <w:color w:val="auto"/>
        </w:rPr>
        <w:t>.</w:t>
      </w:r>
    </w:p>
    <w:p w14:paraId="2F8AD78E" w14:textId="77777777" w:rsidR="00CD45EA" w:rsidRPr="00C30296" w:rsidRDefault="00CD45EA" w:rsidP="00C84871">
      <w:pPr>
        <w:pStyle w:val="17"/>
        <w:rPr>
          <w:color w:val="auto"/>
        </w:rPr>
      </w:pPr>
    </w:p>
    <w:p w14:paraId="7C7C28F1" w14:textId="6C38CF52" w:rsidR="00CD45EA" w:rsidRPr="00C30296" w:rsidRDefault="00CD45EA" w:rsidP="00CD45EA">
      <w:pPr>
        <w:rPr>
          <w:color w:val="auto"/>
        </w:rPr>
      </w:pPr>
      <w:r w:rsidRPr="00C30296">
        <w:rPr>
          <w:color w:val="auto"/>
        </w:rPr>
        <w:t xml:space="preserve">Что значат эти слова, которые Йеѓуда приписывает Яакову? Очень часто приходилось встречать такое </w:t>
      </w:r>
      <w:r w:rsidRPr="00C30296">
        <w:rPr>
          <w:color w:val="auto"/>
        </w:rPr>
        <w:lastRenderedPageBreak/>
        <w:t>среди людей, которые пережили Холокост, пережили Катастрофу и потеряли многих своих родственников. До самых последних дней своей жизни они надеялись, что эти потерянные родственники где-то живы и когда-то объявятся. Если не видели труп, если не видели буквально смерть своих родственников, то продолжали ждать. Дед мой пропал без вести под Киевом 7 ноября 1943 года. До поздних семидесятых бабушка моя выходила и смотрела на дорогу</w:t>
      </w:r>
      <w:r w:rsidR="005B234F" w:rsidRPr="00C30296">
        <w:rPr>
          <w:color w:val="auto"/>
        </w:rPr>
        <w:t>.</w:t>
      </w:r>
      <w:r w:rsidRPr="00C30296">
        <w:rPr>
          <w:color w:val="auto"/>
        </w:rPr>
        <w:t xml:space="preserve"> </w:t>
      </w:r>
      <w:r w:rsidR="005B234F" w:rsidRPr="00C30296">
        <w:rPr>
          <w:color w:val="auto"/>
        </w:rPr>
        <w:t>К</w:t>
      </w:r>
      <w:r w:rsidRPr="00C30296">
        <w:rPr>
          <w:color w:val="auto"/>
        </w:rPr>
        <w:t>аждый вечер сидела и смотрела на дорогу, не придёт ли с войны её муж. Очень много, очень много таких ситуаций, когда женщины приходят на вокзал день за днём, чтобы, может быть, встретить своего пропавшего мужа, своего пропавшего сына. Мы читали, когда Яакову принесли окровавленные одежды Йосефа, Яаков отказывался утешиться</w:t>
      </w:r>
      <w:r w:rsidR="005B234F" w:rsidRPr="00C30296">
        <w:rPr>
          <w:color w:val="auto"/>
        </w:rPr>
        <w:t>.</w:t>
      </w:r>
      <w:r w:rsidRPr="00C30296">
        <w:rPr>
          <w:color w:val="auto"/>
        </w:rPr>
        <w:t xml:space="preserve"> </w:t>
      </w:r>
      <w:r w:rsidR="005B234F" w:rsidRPr="00C30296">
        <w:rPr>
          <w:color w:val="auto"/>
        </w:rPr>
        <w:t>Т</w:t>
      </w:r>
      <w:r w:rsidRPr="00C30296">
        <w:rPr>
          <w:color w:val="auto"/>
        </w:rPr>
        <w:t>ак это понимает Йеѓуда. В отличие от Яакова, Йеѓуда знает, что Йосеф не так уж и погиб, поэтому Яаков, который отказывается утешиться, Яаков, который всё-таки не видел это тело, растерзанное животными, и о котором Йеѓуда знает, что он ещё не потерял своего сына, в глазах Йеѓуды он ещё до сих пор ждёт Йосефа. И от этого становится просто очень страшно</w:t>
      </w:r>
      <w:r w:rsidR="005B234F" w:rsidRPr="00C30296">
        <w:rPr>
          <w:color w:val="auto"/>
        </w:rPr>
        <w:t>.</w:t>
      </w:r>
      <w:r w:rsidRPr="00C30296">
        <w:rPr>
          <w:color w:val="auto"/>
        </w:rPr>
        <w:t xml:space="preserve"> </w:t>
      </w:r>
      <w:r w:rsidR="005B234F" w:rsidRPr="00C30296">
        <w:rPr>
          <w:color w:val="auto"/>
        </w:rPr>
        <w:t>И</w:t>
      </w:r>
      <w:r w:rsidRPr="00C30296">
        <w:rPr>
          <w:color w:val="auto"/>
        </w:rPr>
        <w:t xml:space="preserve"> каково Йеѓуде с этим жить? Йеѓуда не знает, что перед ним не египетский правитель, что перед ним Йосеф</w:t>
      </w:r>
      <w:r w:rsidR="005B234F" w:rsidRPr="00C30296">
        <w:rPr>
          <w:color w:val="auto"/>
        </w:rPr>
        <w:t>.</w:t>
      </w:r>
      <w:r w:rsidRPr="00C30296">
        <w:rPr>
          <w:color w:val="auto"/>
        </w:rPr>
        <w:t xml:space="preserve"> </w:t>
      </w:r>
      <w:r w:rsidR="005B234F" w:rsidRPr="00C30296">
        <w:rPr>
          <w:color w:val="auto"/>
        </w:rPr>
        <w:t>А</w:t>
      </w:r>
      <w:r w:rsidRPr="00C30296">
        <w:rPr>
          <w:color w:val="auto"/>
        </w:rPr>
        <w:t xml:space="preserve"> Йосеф сейчас слышит всю эту ещё более ужасную, если смотреть его глазами, историю. Йеѓуда понимает, что Яаков, где-то в глубине души, всё ещё ждёт Йосефа</w:t>
      </w:r>
      <w:r w:rsidR="00614BA9" w:rsidRPr="00C30296">
        <w:rPr>
          <w:color w:val="auto"/>
        </w:rPr>
        <w:t>,</w:t>
      </w:r>
      <w:r w:rsidRPr="00C30296">
        <w:rPr>
          <w:color w:val="auto"/>
        </w:rPr>
        <w:t xml:space="preserve"> и он не будет готов, сердце его не выдержит, если Яаков будет с такой же болью ждать ещё и Биньямина. Йеѓуда понимает, сколько боли он принёс отцу, насколько страдает отец из-за него. Йеѓуда рассказывает, не скрываясь, в присутствии многих людей, да ещё и через переводчика, ощущение себя в этой семье, ощущение нелюбимого сына. Рассказывает об этом уже без боли и говорит: «Вот так вот сложилось, вот такие </w:t>
      </w:r>
      <w:r w:rsidRPr="00C30296">
        <w:rPr>
          <w:color w:val="auto"/>
        </w:rPr>
        <w:lastRenderedPageBreak/>
        <w:t>отношения у нас с отцом, вот это наша семья». Это нисколечки не плохо, он любит отца именно таким</w:t>
      </w:r>
      <w:r w:rsidR="00614BA9" w:rsidRPr="00C30296">
        <w:rPr>
          <w:color w:val="auto"/>
        </w:rPr>
        <w:t>,</w:t>
      </w:r>
      <w:r w:rsidRPr="00C30296">
        <w:rPr>
          <w:color w:val="auto"/>
        </w:rPr>
        <w:t xml:space="preserve"> и именно об этом он говорит. Здесь нет осуждения, здесь нет ни жалобы, ни нытья. Здесь есть одна сплошная боль, переживание за отца, который всё ещё ждёт своего сына. Иначе почему он говорит: «Я его с тех пор не видел?» Здесь очень много любви к отцу, очень много смирения, очень много примирения и принятия любимого отца.</w:t>
      </w:r>
    </w:p>
    <w:p w14:paraId="423B94E5" w14:textId="77777777" w:rsidR="00CD45EA" w:rsidRPr="00C30296" w:rsidRDefault="00CD45EA" w:rsidP="00C84871">
      <w:pPr>
        <w:pStyle w:val="13"/>
      </w:pPr>
    </w:p>
    <w:p w14:paraId="02CBEC0A" w14:textId="77777777" w:rsidR="00CD45EA" w:rsidRPr="00C30296" w:rsidRDefault="00CD45EA" w:rsidP="00C84871">
      <w:pPr>
        <w:pStyle w:val="13"/>
      </w:pPr>
      <w:r w:rsidRPr="00C30296">
        <w:rPr>
          <w:szCs w:val="28"/>
          <w:rtl/>
        </w:rPr>
        <w:t>וּלְקַחְתֶּם גַּם-אֶת-זֶה מֵעִם פָּנַי וְקָרָהוּ אָסוֹן וְהוֹרַדְתֶּם אֶת-שֵׂיבָתִי בְּרָעָה שְׁאֹלָה׃</w:t>
      </w:r>
    </w:p>
    <w:p w14:paraId="642ADCC0" w14:textId="77777777" w:rsidR="00CD45EA" w:rsidRPr="00C30296" w:rsidRDefault="00CD45EA" w:rsidP="00C84871">
      <w:pPr>
        <w:pStyle w:val="15"/>
        <w:rPr>
          <w:color w:val="auto"/>
        </w:rPr>
      </w:pPr>
      <w:r w:rsidRPr="00C30296">
        <w:rPr>
          <w:color w:val="auto"/>
        </w:rPr>
        <w:t>улькахтэ́м гам-эт-зэ́ меи́м пана́й векара́ѓу асо́н веѓорадтэ́м эт-севати́ бераа́ шео́ла</w:t>
      </w:r>
    </w:p>
    <w:p w14:paraId="5B639688" w14:textId="4A808DAE" w:rsidR="00CD45EA" w:rsidRPr="00C30296" w:rsidRDefault="00CD45EA" w:rsidP="00C84871">
      <w:pPr>
        <w:pStyle w:val="17"/>
        <w:rPr>
          <w:color w:val="auto"/>
        </w:rPr>
      </w:pPr>
      <w:r w:rsidRPr="00C30296">
        <w:rPr>
          <w:color w:val="auto"/>
        </w:rPr>
        <w:t>29. И вы возьмёте ещё и этого от лица моего, И если случится с ним какая-то беда, И сведёте седины мои во зле, в горе в преисподню</w:t>
      </w:r>
      <w:r w:rsidR="00614BA9" w:rsidRPr="00C30296">
        <w:rPr>
          <w:color w:val="auto"/>
        </w:rPr>
        <w:t>»</w:t>
      </w:r>
      <w:r w:rsidRPr="00C30296">
        <w:rPr>
          <w:color w:val="auto"/>
        </w:rPr>
        <w:t>.</w:t>
      </w:r>
    </w:p>
    <w:p w14:paraId="1692B5A7" w14:textId="77777777" w:rsidR="00CD45EA" w:rsidRPr="00C30296" w:rsidRDefault="00CD45EA" w:rsidP="00C84871">
      <w:pPr>
        <w:pStyle w:val="17"/>
        <w:rPr>
          <w:color w:val="auto"/>
        </w:rPr>
      </w:pPr>
    </w:p>
    <w:p w14:paraId="154F7DC5" w14:textId="3E49B368" w:rsidR="00CD45EA" w:rsidRPr="00C30296" w:rsidRDefault="00CD45EA" w:rsidP="00CD45EA">
      <w:pPr>
        <w:rPr>
          <w:color w:val="auto"/>
        </w:rPr>
      </w:pPr>
      <w:r w:rsidRPr="00C30296">
        <w:rPr>
          <w:color w:val="auto"/>
        </w:rPr>
        <w:t>Яаков говорил о том, что и Шимона нет, и Йосефа нет, а теперь ещё с Биньямином что-то случится и «всё это на меня упадёт». Яаков не говорил о преисподней, но снова Йеѓуда понимает, ощущает между строк то, что происходит.</w:t>
      </w:r>
    </w:p>
    <w:p w14:paraId="2598A797" w14:textId="77777777" w:rsidR="00CD45EA" w:rsidRPr="00C30296" w:rsidRDefault="00CD45EA" w:rsidP="00C84871">
      <w:pPr>
        <w:pStyle w:val="13"/>
      </w:pPr>
    </w:p>
    <w:p w14:paraId="6C620818" w14:textId="77777777" w:rsidR="00CD45EA" w:rsidRPr="00C30296" w:rsidRDefault="00CD45EA" w:rsidP="00C84871">
      <w:pPr>
        <w:pStyle w:val="13"/>
      </w:pPr>
      <w:r w:rsidRPr="00C30296">
        <w:rPr>
          <w:szCs w:val="28"/>
          <w:rtl/>
        </w:rPr>
        <w:t>וְעַתָּה כְּבֹאִי אֶל-עַבְדְּךָ אָבִי וְהַנַּעַר אֵינֶנּוּ אִתָּנוּ וְנַפְשׁוֹ קְשׁוּרָה בְנַפְשׁוֹ׃</w:t>
      </w:r>
    </w:p>
    <w:p w14:paraId="07DD826C" w14:textId="77777777" w:rsidR="00CD45EA" w:rsidRPr="00C30296" w:rsidRDefault="00CD45EA" w:rsidP="00C84871">
      <w:pPr>
        <w:pStyle w:val="15"/>
        <w:rPr>
          <w:color w:val="auto"/>
        </w:rPr>
      </w:pPr>
      <w:r w:rsidRPr="00C30296">
        <w:rPr>
          <w:color w:val="auto"/>
        </w:rPr>
        <w:t>веата́ кевои́ эль-авдеха́ ави́ веѓана́ар энэ́ну ита́ну венафшо́ кешура́ венафшо́</w:t>
      </w:r>
    </w:p>
    <w:p w14:paraId="57E12CE5" w14:textId="77777777" w:rsidR="00CD45EA" w:rsidRPr="00C30296" w:rsidRDefault="00CD45EA" w:rsidP="00C84871">
      <w:pPr>
        <w:pStyle w:val="17"/>
        <w:rPr>
          <w:color w:val="auto"/>
        </w:rPr>
      </w:pPr>
      <w:r w:rsidRPr="00C30296">
        <w:rPr>
          <w:color w:val="auto"/>
        </w:rPr>
        <w:t>30. А теперь, Если я приду к рабу твоему, отцу моему, А мальчика этого со мной не будет, А душа его связана с его душой, их души связаны.</w:t>
      </w:r>
    </w:p>
    <w:p w14:paraId="748427DA" w14:textId="77777777" w:rsidR="00CD45EA" w:rsidRPr="00C30296" w:rsidRDefault="00CD45EA" w:rsidP="00614BA9">
      <w:pPr>
        <w:pStyle w:val="13"/>
      </w:pPr>
    </w:p>
    <w:p w14:paraId="0CF9CE29" w14:textId="77777777" w:rsidR="00CD45EA" w:rsidRPr="00C30296" w:rsidRDefault="00CD45EA" w:rsidP="00614BA9">
      <w:pPr>
        <w:pStyle w:val="13"/>
      </w:pPr>
      <w:r w:rsidRPr="00C30296">
        <w:rPr>
          <w:szCs w:val="28"/>
          <w:rtl/>
        </w:rPr>
        <w:t>וְהָיָה כִּרְאוֹתוֹ כִּי-אֵין הַנַּעַר וָמֵת וְהוֹרִידוּ עֲבָדֶיךָ אֶת-שֵׂיבַת עַבְדְּךָ אָבִינוּ בְּיָגוֹן שְׁאֹלָה׃</w:t>
      </w:r>
    </w:p>
    <w:p w14:paraId="6666A706" w14:textId="77777777" w:rsidR="00CD45EA" w:rsidRPr="00C30296" w:rsidRDefault="00CD45EA" w:rsidP="00C84871">
      <w:pPr>
        <w:pStyle w:val="15"/>
        <w:rPr>
          <w:color w:val="auto"/>
        </w:rPr>
      </w:pPr>
      <w:r w:rsidRPr="00C30296">
        <w:rPr>
          <w:color w:val="auto"/>
        </w:rPr>
        <w:t>веѓая́ киръото́ ки-э́н ѓана́ар вамэ́т веѓори́ду авадэ́ха эт-сева́т авдеха́ ави́ну беяго́н шео́ла</w:t>
      </w:r>
    </w:p>
    <w:p w14:paraId="0B2290DC" w14:textId="6C5116C7" w:rsidR="00CD45EA" w:rsidRPr="00C30296" w:rsidRDefault="00CD45EA" w:rsidP="00C84871">
      <w:pPr>
        <w:pStyle w:val="17"/>
        <w:rPr>
          <w:color w:val="auto"/>
        </w:rPr>
      </w:pPr>
      <w:r w:rsidRPr="00C30296">
        <w:rPr>
          <w:color w:val="auto"/>
        </w:rPr>
        <w:lastRenderedPageBreak/>
        <w:t>31. И если он увидит, что нет этого юноши, Он умрёт, И получается, что рабы твои сведут седины отца нашего в преисподню</w:t>
      </w:r>
      <w:r w:rsidR="009A0D39" w:rsidRPr="00C30296">
        <w:rPr>
          <w:color w:val="auto"/>
        </w:rPr>
        <w:t>ю</w:t>
      </w:r>
      <w:r w:rsidRPr="00C30296">
        <w:rPr>
          <w:color w:val="auto"/>
        </w:rPr>
        <w:t>.</w:t>
      </w:r>
    </w:p>
    <w:p w14:paraId="481C0F2E" w14:textId="77777777" w:rsidR="00CD45EA" w:rsidRPr="00C30296" w:rsidRDefault="00CD45EA" w:rsidP="00C84871">
      <w:pPr>
        <w:pStyle w:val="13"/>
      </w:pPr>
    </w:p>
    <w:p w14:paraId="777F2795" w14:textId="77777777" w:rsidR="00CD45EA" w:rsidRPr="00C30296" w:rsidRDefault="00CD45EA" w:rsidP="00C84871">
      <w:pPr>
        <w:pStyle w:val="13"/>
      </w:pPr>
      <w:r w:rsidRPr="00C30296">
        <w:rPr>
          <w:szCs w:val="28"/>
          <w:rtl/>
        </w:rPr>
        <w:t>כִּי עַבְדְּךָ עָרַב אֶת-הַנַּעַר מֵעִם אָבִי לֵאמֹר אִם-לֹא אֲבִיאֶנּוּ אֵלֶיךָ וְחָטָאתִי לְאָבִי כָּל-הַיָּמִים׃</w:t>
      </w:r>
    </w:p>
    <w:p w14:paraId="641E7118" w14:textId="77777777" w:rsidR="00CD45EA" w:rsidRPr="00C30296" w:rsidRDefault="00CD45EA" w:rsidP="00C84871">
      <w:pPr>
        <w:pStyle w:val="15"/>
        <w:rPr>
          <w:color w:val="auto"/>
        </w:rPr>
      </w:pPr>
      <w:r w:rsidRPr="00C30296">
        <w:rPr>
          <w:color w:val="auto"/>
        </w:rPr>
        <w:t>ки авдеха́ ара́в эт-ѓана́ар меи́м ави́ лемо́р им-ло́ авиэ́ну эле́ха вехата́ти леави́ коль-ѓаями́м</w:t>
      </w:r>
    </w:p>
    <w:p w14:paraId="7EE58A32" w14:textId="77777777" w:rsidR="00CD45EA" w:rsidRPr="00C30296" w:rsidRDefault="00CD45EA" w:rsidP="00C84871">
      <w:pPr>
        <w:pStyle w:val="17"/>
        <w:rPr>
          <w:color w:val="auto"/>
        </w:rPr>
      </w:pPr>
      <w:r w:rsidRPr="00C30296">
        <w:rPr>
          <w:color w:val="auto"/>
        </w:rPr>
        <w:t>32. Ибо раб твой поручился за юношу этого перед отцом своим Говоря: Если не приведём его к тебе, Я буду виновен перед отцом моим во все дни жизни моей.</w:t>
      </w:r>
    </w:p>
    <w:p w14:paraId="46F39042" w14:textId="77777777" w:rsidR="00CD45EA" w:rsidRPr="00C30296" w:rsidRDefault="00CD45EA" w:rsidP="00C84871">
      <w:pPr>
        <w:pStyle w:val="17"/>
        <w:rPr>
          <w:color w:val="auto"/>
        </w:rPr>
      </w:pPr>
    </w:p>
    <w:p w14:paraId="08F203A1" w14:textId="281AC7F0" w:rsidR="00CD45EA" w:rsidRPr="00C30296" w:rsidRDefault="00CD45EA" w:rsidP="00CD45EA">
      <w:pPr>
        <w:rPr>
          <w:color w:val="auto"/>
        </w:rPr>
      </w:pPr>
      <w:r w:rsidRPr="00C30296">
        <w:rPr>
          <w:color w:val="auto"/>
        </w:rPr>
        <w:t>Снова это не совсем то, что действительно было, но это то, что ощущает, что понимает Йеѓуда. Эту фразу Йеѓуды можно понять двояко. Первое: «Мы будем виноваты в том, что отец умрёт, это мы сведём его седины в преисподню</w:t>
      </w:r>
      <w:r w:rsidR="009A0D39" w:rsidRPr="00C30296">
        <w:rPr>
          <w:color w:val="auto"/>
        </w:rPr>
        <w:t>ю</w:t>
      </w:r>
      <w:r w:rsidRPr="00C30296">
        <w:rPr>
          <w:color w:val="auto"/>
        </w:rPr>
        <w:t>, потому что я поручился. И, поскольку я поручился, я буду виновен и на мне будет вина за его смерть. И второе: можно понять, что это «ибо» в начале стиха – введение к тому предложению, которое Йеѓуда в дальнейшем сделает. Поскольку он поручился, то пусть будет так, как Йеѓуда скажет дальше:</w:t>
      </w:r>
    </w:p>
    <w:p w14:paraId="4781EE30" w14:textId="77777777" w:rsidR="00CD45EA" w:rsidRPr="00C30296" w:rsidRDefault="00CD45EA" w:rsidP="00C84871">
      <w:pPr>
        <w:pStyle w:val="13"/>
      </w:pPr>
    </w:p>
    <w:p w14:paraId="5E9B71D7" w14:textId="77777777" w:rsidR="00CD45EA" w:rsidRPr="00C30296" w:rsidRDefault="00CD45EA" w:rsidP="00C84871">
      <w:pPr>
        <w:pStyle w:val="13"/>
      </w:pPr>
      <w:r w:rsidRPr="00C30296">
        <w:rPr>
          <w:szCs w:val="28"/>
          <w:rtl/>
        </w:rPr>
        <w:t>וְעַתָּה יֵשֶׁב-נָא עַבְדְּךָ תַּחַת הַנַּעַר עֶבֶד לַאדֹנִי וְהַנַּעַר יַעַל עִם-אֶחָיו׃</w:t>
      </w:r>
    </w:p>
    <w:p w14:paraId="0C6B2D1C" w14:textId="77777777" w:rsidR="00CD45EA" w:rsidRPr="00C30296" w:rsidRDefault="00CD45EA" w:rsidP="00C84871">
      <w:pPr>
        <w:pStyle w:val="15"/>
        <w:rPr>
          <w:color w:val="auto"/>
        </w:rPr>
      </w:pPr>
      <w:r w:rsidRPr="00C30296">
        <w:rPr>
          <w:color w:val="auto"/>
        </w:rPr>
        <w:t>веата́ ешев-на́ авдеха́ та́хат ѓана́ар э́вед ладони́ веѓана́ар я́аль им-эха́в</w:t>
      </w:r>
    </w:p>
    <w:p w14:paraId="06AE4326" w14:textId="77777777" w:rsidR="00CD45EA" w:rsidRPr="00C30296" w:rsidRDefault="00CD45EA" w:rsidP="00C84871">
      <w:pPr>
        <w:pStyle w:val="17"/>
        <w:rPr>
          <w:color w:val="auto"/>
        </w:rPr>
      </w:pPr>
      <w:r w:rsidRPr="00C30296">
        <w:rPr>
          <w:color w:val="auto"/>
        </w:rPr>
        <w:t>33. А теперь же, Пусть раб твой станет вместо юноши этого Рабом господину моему, А юноша пусть поднимется с братьями своими.</w:t>
      </w:r>
    </w:p>
    <w:p w14:paraId="6652B037" w14:textId="77777777" w:rsidR="00CD45EA" w:rsidRPr="00C30296" w:rsidRDefault="00CD45EA" w:rsidP="00C84871">
      <w:pPr>
        <w:pStyle w:val="13"/>
      </w:pPr>
    </w:p>
    <w:p w14:paraId="0D3F1CA7" w14:textId="77777777" w:rsidR="00CD45EA" w:rsidRPr="00C30296" w:rsidRDefault="00CD45EA" w:rsidP="00C84871">
      <w:pPr>
        <w:pStyle w:val="13"/>
      </w:pPr>
      <w:r w:rsidRPr="00C30296">
        <w:rPr>
          <w:szCs w:val="28"/>
          <w:rtl/>
        </w:rPr>
        <w:t>כִּי-אֵיךְ אֶעֱלֶה אֶל-אָבִי וְהַנַּעַר אֵינֶנּוּ אִתִּי פֶּן אֶרְאֶה בָרָע אֲשֶׁר יִמְצָא אֶת-אָבִי׃</w:t>
      </w:r>
    </w:p>
    <w:p w14:paraId="493AF102" w14:textId="77777777" w:rsidR="00CD45EA" w:rsidRPr="00C30296" w:rsidRDefault="00CD45EA" w:rsidP="00C84871">
      <w:pPr>
        <w:pStyle w:val="15"/>
        <w:rPr>
          <w:color w:val="auto"/>
        </w:rPr>
      </w:pPr>
      <w:r w:rsidRPr="00C30296">
        <w:rPr>
          <w:color w:val="auto"/>
        </w:rPr>
        <w:t>ки-э́х ээле́ эль-ави́ веѓана́ар энэ́ну ити́ пен эръэ́ вара́ аше́р йимца́ эт-ави́</w:t>
      </w:r>
    </w:p>
    <w:p w14:paraId="753CB85C" w14:textId="46A2444F" w:rsidR="00CD45EA" w:rsidRPr="00C30296" w:rsidRDefault="00CD45EA" w:rsidP="00C84871">
      <w:pPr>
        <w:pStyle w:val="17"/>
        <w:rPr>
          <w:color w:val="auto"/>
        </w:rPr>
      </w:pPr>
      <w:r w:rsidRPr="00C30296">
        <w:rPr>
          <w:color w:val="auto"/>
        </w:rPr>
        <w:lastRenderedPageBreak/>
        <w:t>34. Потому что как я поднимусь к отцу своему, А юноши нет со мною? Чтобы я не увидел горе, которое постигнет отца моего.</w:t>
      </w:r>
    </w:p>
    <w:p w14:paraId="35798B12" w14:textId="77777777" w:rsidR="00CD45EA" w:rsidRPr="00C30296" w:rsidRDefault="00CD45EA" w:rsidP="00C84871">
      <w:pPr>
        <w:pStyle w:val="17"/>
        <w:rPr>
          <w:color w:val="auto"/>
        </w:rPr>
      </w:pPr>
    </w:p>
    <w:p w14:paraId="12D90FE0" w14:textId="5A2353D4" w:rsidR="00CD45EA" w:rsidRPr="00C30296" w:rsidRDefault="00CD45EA" w:rsidP="00CD45EA">
      <w:pPr>
        <w:rPr>
          <w:color w:val="auto"/>
        </w:rPr>
      </w:pPr>
      <w:bookmarkStart w:id="446" w:name="_Hlk127968841"/>
      <w:r w:rsidRPr="00C30296">
        <w:rPr>
          <w:color w:val="auto"/>
        </w:rPr>
        <w:t xml:space="preserve">О чём говорил Йеѓуда? </w:t>
      </w:r>
      <w:bookmarkEnd w:id="446"/>
      <w:r w:rsidRPr="00C30296">
        <w:rPr>
          <w:color w:val="auto"/>
        </w:rPr>
        <w:t xml:space="preserve">Почему он говорил то, чего не было, или, скажем так, говорил то, что существовало только в его понимании? </w:t>
      </w:r>
    </w:p>
    <w:p w14:paraId="2C42D227" w14:textId="1E89463E" w:rsidR="00CD45EA" w:rsidRPr="00C30296" w:rsidRDefault="00CD45EA" w:rsidP="00CD45EA">
      <w:pPr>
        <w:rPr>
          <w:color w:val="auto"/>
        </w:rPr>
      </w:pPr>
      <w:r w:rsidRPr="00C30296">
        <w:rPr>
          <w:color w:val="auto"/>
        </w:rPr>
        <w:t xml:space="preserve">Это урок и для нас. Мы часто излагаем то, что мы видели и чувствовали, и это не всегда факты. Но это не значит, что мы говорили неправду, это не значит, что Йеѓуда здесь врал напропалую. Зачем ему врать человеку, который помнит, как всё было? Он говорит так, как он понимал и как он чувствовал. Он говорит: </w:t>
      </w:r>
      <w:bookmarkStart w:id="447" w:name="_Hlk127968966"/>
      <w:r w:rsidRPr="00C30296">
        <w:rPr>
          <w:color w:val="auto"/>
        </w:rPr>
        <w:t>«Мы вообще доверились тебе, мы видели, что ты неплохой человек</w:t>
      </w:r>
      <w:bookmarkEnd w:id="447"/>
      <w:r w:rsidRPr="00C30296">
        <w:rPr>
          <w:color w:val="auto"/>
        </w:rPr>
        <w:t>, что, помимо того что ты правитель, который равен фараону во всём, у тебя милость, мы видели, что ты добрый и справедливый человек. И</w:t>
      </w:r>
      <w:r w:rsidR="00614BA9" w:rsidRPr="00C30296">
        <w:rPr>
          <w:color w:val="auto"/>
        </w:rPr>
        <w:t>,</w:t>
      </w:r>
      <w:r w:rsidRPr="00C30296">
        <w:rPr>
          <w:color w:val="auto"/>
        </w:rPr>
        <w:t xml:space="preserve"> именно поверив тебе, доверившись тебе, мы привели к тебе этого юношу, нашего брата. Если бы мы тебе не доверяли, если бы мы считали тебя злым человеком, у которого нет никакой милости, мы бы не привели к тебе этого юношу. И мы видели, что ты добрый человек</w:t>
      </w:r>
      <w:r w:rsidR="00614BA9" w:rsidRPr="00C30296">
        <w:rPr>
          <w:color w:val="auto"/>
        </w:rPr>
        <w:t>.</w:t>
      </w:r>
      <w:r w:rsidRPr="00C30296">
        <w:rPr>
          <w:color w:val="auto"/>
        </w:rPr>
        <w:t xml:space="preserve"> </w:t>
      </w:r>
      <w:r w:rsidR="00614BA9" w:rsidRPr="00C30296">
        <w:rPr>
          <w:color w:val="auto"/>
        </w:rPr>
        <w:t>И</w:t>
      </w:r>
      <w:r w:rsidRPr="00C30296">
        <w:rPr>
          <w:color w:val="auto"/>
        </w:rPr>
        <w:t xml:space="preserve"> когда ты благословлял его, и когда ты проявлял заботу и спрашивал, жив ли ещё отец наш, мы видели разные стороны твоей милости». Возможно, братья видели, как Йосеф выходит из комнаты, в которую он ходил плакать, и были какие-то слёзы у него на лице. </w:t>
      </w:r>
      <w:bookmarkStart w:id="448" w:name="_Hlk127969077"/>
      <w:r w:rsidRPr="00C30296">
        <w:rPr>
          <w:color w:val="auto"/>
        </w:rPr>
        <w:t>В поступках Йосефа, в поступках египетского правителя, было и много милости, и проявление справедливости.</w:t>
      </w:r>
      <w:bookmarkEnd w:id="448"/>
      <w:r w:rsidRPr="00C30296">
        <w:rPr>
          <w:color w:val="auto"/>
        </w:rPr>
        <w:t xml:space="preserve"> </w:t>
      </w:r>
    </w:p>
    <w:p w14:paraId="1A84EA7A" w14:textId="36A75A50" w:rsidR="00CD45EA" w:rsidRPr="00C30296" w:rsidRDefault="00CD45EA" w:rsidP="00CD45EA">
      <w:pPr>
        <w:rPr>
          <w:color w:val="auto"/>
        </w:rPr>
      </w:pPr>
      <w:r w:rsidRPr="00C30296">
        <w:rPr>
          <w:color w:val="auto"/>
        </w:rPr>
        <w:t>И теперь, когда этот египетский правитель сказал: «Так несправедливо поступать</w:t>
      </w:r>
      <w:r w:rsidR="00B62A13" w:rsidRPr="00C30296">
        <w:rPr>
          <w:color w:val="auto"/>
        </w:rPr>
        <w:t>.</w:t>
      </w:r>
      <w:r w:rsidRPr="00C30296">
        <w:rPr>
          <w:color w:val="auto"/>
        </w:rPr>
        <w:t xml:space="preserve"> </w:t>
      </w:r>
      <w:r w:rsidR="00B62A13" w:rsidRPr="00C30296">
        <w:rPr>
          <w:color w:val="auto"/>
        </w:rPr>
        <w:t>Т</w:t>
      </w:r>
      <w:r w:rsidRPr="00C30296">
        <w:rPr>
          <w:color w:val="auto"/>
        </w:rPr>
        <w:t>олько он будет мне рабом», Йеѓуда раскладывает, описывает правителю другую картину. Картину такую, какую видит он, чтобы правитель как</w:t>
      </w:r>
      <w:r w:rsidR="00B62A13" w:rsidRPr="00C30296">
        <w:rPr>
          <w:color w:val="auto"/>
        </w:rPr>
        <w:t xml:space="preserve"> </w:t>
      </w:r>
      <w:r w:rsidRPr="00C30296">
        <w:rPr>
          <w:color w:val="auto"/>
        </w:rPr>
        <w:t xml:space="preserve">бы выслушал и другую сторону: «Ты хочешь поступить по справедливости? Ты </w:t>
      </w:r>
      <w:r w:rsidRPr="00C30296">
        <w:rPr>
          <w:color w:val="auto"/>
        </w:rPr>
        <w:lastRenderedPageBreak/>
        <w:t xml:space="preserve">справедливый или хочешь казаться справедливым? </w:t>
      </w:r>
      <w:bookmarkStart w:id="449" w:name="_Hlk127969130"/>
      <w:r w:rsidRPr="00C30296">
        <w:rPr>
          <w:color w:val="auto"/>
        </w:rPr>
        <w:t xml:space="preserve">Вот тебе дополнительная информация о нашем взгляде, о моём, Йеѓуды, взгляде на справедливость. </w:t>
      </w:r>
      <w:bookmarkEnd w:id="449"/>
      <w:r w:rsidRPr="00C30296">
        <w:rPr>
          <w:color w:val="auto"/>
        </w:rPr>
        <w:t xml:space="preserve">Не на факты, нет, на их суть». </w:t>
      </w:r>
    </w:p>
    <w:p w14:paraId="782408A8" w14:textId="17121FB0" w:rsidR="00CD45EA" w:rsidRPr="00C30296" w:rsidRDefault="00CD45EA" w:rsidP="00CD45EA">
      <w:pPr>
        <w:rPr>
          <w:color w:val="auto"/>
        </w:rPr>
      </w:pPr>
      <w:r w:rsidRPr="00C30296">
        <w:rPr>
          <w:color w:val="auto"/>
        </w:rPr>
        <w:t>Цель Йеѓуды не в том, чтобы Йосеф открылся своим братьям</w:t>
      </w:r>
      <w:r w:rsidR="00B62A13" w:rsidRPr="00C30296">
        <w:rPr>
          <w:color w:val="auto"/>
        </w:rPr>
        <w:t>.</w:t>
      </w:r>
      <w:r w:rsidRPr="00C30296">
        <w:rPr>
          <w:color w:val="auto"/>
        </w:rPr>
        <w:t xml:space="preserve"> </w:t>
      </w:r>
      <w:r w:rsidR="00B62A13" w:rsidRPr="00C30296">
        <w:rPr>
          <w:color w:val="auto"/>
        </w:rPr>
        <w:t>О</w:t>
      </w:r>
      <w:r w:rsidRPr="00C30296">
        <w:rPr>
          <w:color w:val="auto"/>
        </w:rPr>
        <w:t xml:space="preserve">н не знает, что это – Йосеф. И он, как говорится про царей, «пошёл искать ослов, а нашёл царство». Он своей беседой хотел достичь одного результата, а достигает другого. Но он передаёт всю боль, всю ту горечь, которая есть у него в семье, горечь, в которой и он тоже повинен, чувства их отца и то, как и они себя чувствуют. И говорит: «Во всей этой ситуации, во всей этой беде, мы пошли на то, чтобы привести к тебе нашего братика, потому что мы понимали, что ты милостив, и теперь прояви милость». </w:t>
      </w:r>
    </w:p>
    <w:p w14:paraId="196D1A08" w14:textId="61B903B2" w:rsidR="00CD45EA" w:rsidRPr="00C30296" w:rsidRDefault="00CD45EA" w:rsidP="00CD45EA">
      <w:pPr>
        <w:rPr>
          <w:color w:val="auto"/>
        </w:rPr>
      </w:pPr>
      <w:r w:rsidRPr="00C30296">
        <w:rPr>
          <w:color w:val="auto"/>
        </w:rPr>
        <w:t xml:space="preserve">Поэтому </w:t>
      </w:r>
      <w:bookmarkStart w:id="450" w:name="_Hlk127969318"/>
      <w:r w:rsidRPr="00C30296">
        <w:rPr>
          <w:color w:val="auto"/>
        </w:rPr>
        <w:t>предложение Йеѓуды правителю Египта заключается не в том, что: «Ты не согласился взять одиннадцать рабов, возьми меня», а в том, что Йеѓуда говорит правителю Египта: «Прояви милость, покажи</w:t>
      </w:r>
      <w:bookmarkEnd w:id="450"/>
      <w:r w:rsidRPr="00C30296">
        <w:rPr>
          <w:color w:val="auto"/>
        </w:rPr>
        <w:t>, что ты добрый человек». Йеѓуда пробуждает в нём милость, чувство справедливости, чувство порядочности</w:t>
      </w:r>
      <w:r w:rsidR="00B62A13" w:rsidRPr="00C30296">
        <w:rPr>
          <w:color w:val="auto"/>
        </w:rPr>
        <w:t>.</w:t>
      </w:r>
      <w:r w:rsidRPr="00C30296">
        <w:rPr>
          <w:color w:val="auto"/>
        </w:rPr>
        <w:t xml:space="preserve"> </w:t>
      </w:r>
      <w:r w:rsidR="00B62A13" w:rsidRPr="00C30296">
        <w:rPr>
          <w:color w:val="auto"/>
        </w:rPr>
        <w:t>О</w:t>
      </w:r>
      <w:r w:rsidRPr="00C30296">
        <w:rPr>
          <w:color w:val="auto"/>
        </w:rPr>
        <w:t xml:space="preserve">чень откровенно, можно сказать, верх откровенности. Он раскрывает всю боль, которая есть у него в семье, боль нелюбимого сына, боль отца, который потерял сына и всё ещё его ждёт, надеется его всё-таки увидеть. </w:t>
      </w:r>
      <w:bookmarkStart w:id="451" w:name="_Hlk127969377"/>
      <w:r w:rsidRPr="00C30296">
        <w:rPr>
          <w:color w:val="auto"/>
        </w:rPr>
        <w:t xml:space="preserve">Йеѓуда говорит ещё и как единственный из детей Яакова, у которого тоже умерли дети. </w:t>
      </w:r>
      <w:bookmarkEnd w:id="451"/>
      <w:r w:rsidRPr="00C30296">
        <w:rPr>
          <w:color w:val="auto"/>
        </w:rPr>
        <w:t>И поскольку Йосеф-то не умер, Йеѓуда говорит: «И понимай, что такое действительно потерять</w:t>
      </w:r>
      <w:r w:rsidR="00B62A13" w:rsidRPr="00C30296">
        <w:rPr>
          <w:color w:val="auto"/>
        </w:rPr>
        <w:t xml:space="preserve"> </w:t>
      </w:r>
      <w:r w:rsidRPr="00C30296">
        <w:rPr>
          <w:color w:val="auto"/>
        </w:rPr>
        <w:t xml:space="preserve">сыновей». Йеѓуда единственный, у которого в стране Израиля умерли сыновья. И от этой боли Йеѓуда произносит свою речь, обращаясь к самым-самым человеческим чувствам египетского правителя. </w:t>
      </w:r>
      <w:bookmarkStart w:id="452" w:name="_Hlk127969434"/>
      <w:r w:rsidRPr="00C30296">
        <w:rPr>
          <w:color w:val="auto"/>
        </w:rPr>
        <w:t>Йеѓуда, ещё раз напомню, не говорил с Йосефом, он говорил с правителем Египта</w:t>
      </w:r>
      <w:bookmarkEnd w:id="452"/>
      <w:r w:rsidRPr="00C30296">
        <w:rPr>
          <w:color w:val="auto"/>
        </w:rPr>
        <w:t>. И его задача была добиться того, чего он хочет от египетского правителя</w:t>
      </w:r>
      <w:r w:rsidR="00B62A13" w:rsidRPr="00C30296">
        <w:rPr>
          <w:color w:val="auto"/>
        </w:rPr>
        <w:t>.</w:t>
      </w:r>
      <w:r w:rsidRPr="00C30296">
        <w:rPr>
          <w:color w:val="auto"/>
        </w:rPr>
        <w:t xml:space="preserve"> </w:t>
      </w:r>
      <w:r w:rsidR="00B62A13" w:rsidRPr="00C30296">
        <w:rPr>
          <w:color w:val="auto"/>
        </w:rPr>
        <w:lastRenderedPageBreak/>
        <w:t>Н</w:t>
      </w:r>
      <w:r w:rsidRPr="00C30296">
        <w:rPr>
          <w:color w:val="auto"/>
        </w:rPr>
        <w:t xml:space="preserve">е от Йосефа, у него не было цели, чтобы Йосеф раскрылся. </w:t>
      </w:r>
    </w:p>
    <w:p w14:paraId="098C6845" w14:textId="586E7D2F" w:rsidR="00CD45EA" w:rsidRPr="00C30296" w:rsidRDefault="00CD45EA" w:rsidP="00CD45EA">
      <w:pPr>
        <w:rPr>
          <w:color w:val="auto"/>
        </w:rPr>
      </w:pPr>
      <w:r w:rsidRPr="00C30296">
        <w:rPr>
          <w:color w:val="auto"/>
        </w:rPr>
        <w:t xml:space="preserve">И вот, с этой точки зрения, можно понять, во-первых, зачем Йеѓуда говорит такую длинную речь. Во-вторых, он не изменяет факты, </w:t>
      </w:r>
      <w:bookmarkStart w:id="453" w:name="_Hlk127969504"/>
      <w:r w:rsidRPr="00C30296">
        <w:rPr>
          <w:color w:val="auto"/>
        </w:rPr>
        <w:t>он говорит о своём внутреннем мире, он раскрывает свою внутреннюю сущность, свои внутренние переживания</w:t>
      </w:r>
      <w:r w:rsidR="00B62A13" w:rsidRPr="00C30296">
        <w:rPr>
          <w:color w:val="auto"/>
        </w:rPr>
        <w:t>,</w:t>
      </w:r>
      <w:r w:rsidRPr="00C30296">
        <w:rPr>
          <w:color w:val="auto"/>
        </w:rPr>
        <w:t xml:space="preserve"> представьте себе, в присутствии многих людей и через переводчика</w:t>
      </w:r>
      <w:r w:rsidR="00B62A13" w:rsidRPr="00C30296">
        <w:rPr>
          <w:color w:val="auto"/>
        </w:rPr>
        <w:t>.</w:t>
      </w:r>
      <w:r w:rsidRPr="00C30296">
        <w:rPr>
          <w:color w:val="auto"/>
        </w:rPr>
        <w:t xml:space="preserve"> </w:t>
      </w:r>
      <w:r w:rsidR="00B62A13" w:rsidRPr="00C30296">
        <w:rPr>
          <w:color w:val="auto"/>
        </w:rPr>
        <w:t>Н</w:t>
      </w:r>
      <w:r w:rsidRPr="00C30296">
        <w:rPr>
          <w:color w:val="auto"/>
        </w:rPr>
        <w:t xml:space="preserve">асколько это сильный поступок. </w:t>
      </w:r>
      <w:bookmarkEnd w:id="453"/>
      <w:r w:rsidRPr="00C30296">
        <w:rPr>
          <w:color w:val="auto"/>
        </w:rPr>
        <w:t>И он</w:t>
      </w:r>
      <w:r w:rsidR="00B62A13" w:rsidRPr="00C30296">
        <w:rPr>
          <w:color w:val="auto"/>
        </w:rPr>
        <w:t>,</w:t>
      </w:r>
      <w:r w:rsidRPr="00C30296">
        <w:rPr>
          <w:color w:val="auto"/>
        </w:rPr>
        <w:t xml:space="preserve"> раскрывая человечное в себе, ждёт, что резонансом отзовётся человеческая струна в египетском правителе и египетский правитель пойдёт ему навстречу и сделает так, чтобы он сам, Йеѓуда, был рабом вместо Биньямина. </w:t>
      </w:r>
    </w:p>
    <w:p w14:paraId="7DB4DF24" w14:textId="2D94EA47" w:rsidR="00CD45EA" w:rsidRPr="00C30296" w:rsidRDefault="00CD45EA" w:rsidP="00CD45EA">
      <w:pPr>
        <w:rPr>
          <w:color w:val="auto"/>
        </w:rPr>
      </w:pPr>
      <w:r w:rsidRPr="00C30296">
        <w:rPr>
          <w:color w:val="auto"/>
        </w:rPr>
        <w:t>Вот такой взгляд может быть под несколько другим углом на речь Йеѓуды перед Йосефом.</w:t>
      </w:r>
      <w:r w:rsidRPr="00C30296">
        <w:rPr>
          <w:color w:val="auto"/>
        </w:rPr>
        <w:br w:type="page"/>
      </w:r>
    </w:p>
    <w:p w14:paraId="539FF208" w14:textId="7DE3C75A" w:rsidR="000A2D4E" w:rsidRPr="00C30296" w:rsidRDefault="000A2D4E" w:rsidP="000A2D4E">
      <w:pPr>
        <w:pStyle w:val="2"/>
      </w:pPr>
      <w:bookmarkStart w:id="454" w:name="_Toc142942506"/>
      <w:r w:rsidRPr="00C30296">
        <w:lastRenderedPageBreak/>
        <w:t>Ѓафтара (Йехезкель 37:15-37)</w:t>
      </w:r>
      <w:bookmarkEnd w:id="454"/>
    </w:p>
    <w:p w14:paraId="3A14F745" w14:textId="77777777" w:rsidR="000A2D4E" w:rsidRPr="00C30296" w:rsidRDefault="000A2D4E" w:rsidP="000A2D4E">
      <w:pPr>
        <w:rPr>
          <w:color w:val="auto"/>
        </w:rPr>
      </w:pPr>
    </w:p>
    <w:p w14:paraId="515EEE27" w14:textId="77777777" w:rsidR="000A2D4E" w:rsidRPr="00C30296" w:rsidRDefault="000A2D4E" w:rsidP="000A2D4E">
      <w:pPr>
        <w:rPr>
          <w:color w:val="auto"/>
        </w:rPr>
      </w:pPr>
      <w:r w:rsidRPr="00C30296">
        <w:rPr>
          <w:color w:val="auto"/>
        </w:rPr>
        <w:t xml:space="preserve">Вместе с недельной главой Вайигаш читается пророческий отрывок из книги Йехезкеля. </w:t>
      </w:r>
    </w:p>
    <w:p w14:paraId="41E33113" w14:textId="77777777" w:rsidR="000A2D4E" w:rsidRPr="00C30296" w:rsidRDefault="000A2D4E" w:rsidP="000A2D4E">
      <w:pPr>
        <w:pStyle w:val="13"/>
      </w:pPr>
    </w:p>
    <w:p w14:paraId="43DE76C0" w14:textId="77777777" w:rsidR="000A2D4E" w:rsidRPr="00C30296" w:rsidRDefault="000A2D4E" w:rsidP="000A2D4E">
      <w:pPr>
        <w:pStyle w:val="13"/>
        <w:rPr>
          <w:szCs w:val="28"/>
        </w:rPr>
      </w:pPr>
      <w:r w:rsidRPr="00C30296">
        <w:rPr>
          <w:szCs w:val="28"/>
          <w:rtl/>
        </w:rPr>
        <w:t>וַיְהִי דְבַר-יְהוָה אֵלַי לֵאמֹר׃</w:t>
      </w:r>
    </w:p>
    <w:p w14:paraId="487E7D37" w14:textId="77777777" w:rsidR="000A2D4E" w:rsidRPr="00C30296" w:rsidRDefault="000A2D4E" w:rsidP="000A2D4E">
      <w:pPr>
        <w:pStyle w:val="15"/>
        <w:rPr>
          <w:color w:val="auto"/>
        </w:rPr>
      </w:pPr>
      <w:r w:rsidRPr="00C30296">
        <w:rPr>
          <w:color w:val="auto"/>
        </w:rPr>
        <w:t>вайѓи́ девар-адона́й эла́й лемо́р</w:t>
      </w:r>
    </w:p>
    <w:p w14:paraId="37967C2D" w14:textId="77777777" w:rsidR="000A2D4E" w:rsidRPr="00C30296" w:rsidRDefault="000A2D4E" w:rsidP="000A2D4E">
      <w:pPr>
        <w:pStyle w:val="17"/>
        <w:rPr>
          <w:color w:val="auto"/>
        </w:rPr>
      </w:pPr>
      <w:r w:rsidRPr="00C30296">
        <w:rPr>
          <w:color w:val="auto"/>
        </w:rPr>
        <w:t>15. И было слово Господне ко мне, говоря:</w:t>
      </w:r>
    </w:p>
    <w:p w14:paraId="232691FB" w14:textId="77777777" w:rsidR="000A2D4E" w:rsidRPr="00C30296" w:rsidRDefault="000A2D4E" w:rsidP="000A2D4E">
      <w:pPr>
        <w:pStyle w:val="13"/>
      </w:pPr>
    </w:p>
    <w:p w14:paraId="19BB168A" w14:textId="77777777" w:rsidR="000A2D4E" w:rsidRPr="00C30296" w:rsidRDefault="000A2D4E" w:rsidP="000A2D4E">
      <w:pPr>
        <w:pStyle w:val="13"/>
        <w:rPr>
          <w:szCs w:val="28"/>
        </w:rPr>
      </w:pPr>
      <w:r w:rsidRPr="00C30296">
        <w:rPr>
          <w:szCs w:val="28"/>
          <w:rtl/>
        </w:rPr>
        <w:t>וְאַתָּה בֶן-אָדָם קַח-לְךָ עֵץ אֶחָד</w:t>
      </w:r>
    </w:p>
    <w:p w14:paraId="395C6322" w14:textId="77777777" w:rsidR="000A2D4E" w:rsidRPr="00C30296" w:rsidRDefault="000A2D4E" w:rsidP="000A2D4E">
      <w:pPr>
        <w:pStyle w:val="15"/>
        <w:rPr>
          <w:color w:val="auto"/>
        </w:rPr>
      </w:pPr>
      <w:r w:rsidRPr="00C30296">
        <w:rPr>
          <w:color w:val="auto"/>
        </w:rPr>
        <w:t>веата́ вен-ада́м ках-леха́ эц эха́д</w:t>
      </w:r>
    </w:p>
    <w:p w14:paraId="2853CF44" w14:textId="77777777" w:rsidR="000A2D4E" w:rsidRPr="00C30296" w:rsidRDefault="000A2D4E" w:rsidP="000A2D4E">
      <w:pPr>
        <w:pStyle w:val="17"/>
        <w:rPr>
          <w:color w:val="auto"/>
        </w:rPr>
      </w:pPr>
      <w:r w:rsidRPr="00C30296">
        <w:rPr>
          <w:color w:val="auto"/>
        </w:rPr>
        <w:t>16. А ты, человек, возьми себе одно дерево</w:t>
      </w:r>
    </w:p>
    <w:p w14:paraId="32433B38" w14:textId="77777777" w:rsidR="000A2D4E" w:rsidRPr="00C30296" w:rsidRDefault="000A2D4E" w:rsidP="000A2D4E">
      <w:pPr>
        <w:pStyle w:val="17"/>
        <w:rPr>
          <w:color w:val="auto"/>
        </w:rPr>
      </w:pPr>
    </w:p>
    <w:p w14:paraId="5843B32D" w14:textId="77777777" w:rsidR="000A2D4E" w:rsidRPr="00C30296" w:rsidRDefault="000A2D4E" w:rsidP="000A2D4E">
      <w:pPr>
        <w:rPr>
          <w:color w:val="auto"/>
        </w:rPr>
      </w:pPr>
      <w:r w:rsidRPr="00C30296">
        <w:rPr>
          <w:color w:val="auto"/>
        </w:rPr>
        <w:t xml:space="preserve">Давайте остановимся здесь, потому что в этом месте возникают разночтения в переводах. </w:t>
      </w:r>
    </w:p>
    <w:p w14:paraId="383DAB67" w14:textId="68933025" w:rsidR="000A2D4E" w:rsidRPr="00C30296" w:rsidRDefault="000A2D4E" w:rsidP="000A2D4E">
      <w:pPr>
        <w:rPr>
          <w:color w:val="auto"/>
        </w:rPr>
      </w:pPr>
      <w:r w:rsidRPr="00C30296">
        <w:rPr>
          <w:color w:val="auto"/>
        </w:rPr>
        <w:t xml:space="preserve">Многие русские русскоязычные издания переводят слово </w:t>
      </w:r>
      <w:r w:rsidRPr="00C30296">
        <w:rPr>
          <w:i/>
          <w:iCs/>
          <w:color w:val="auto"/>
        </w:rPr>
        <w:t>эц</w:t>
      </w:r>
      <w:r w:rsidRPr="00C30296">
        <w:rPr>
          <w:color w:val="auto"/>
        </w:rPr>
        <w:t xml:space="preserve"> как </w:t>
      </w:r>
      <w:r w:rsidRPr="00C30296">
        <w:rPr>
          <w:i/>
          <w:iCs/>
          <w:color w:val="auto"/>
        </w:rPr>
        <w:t>посох</w:t>
      </w:r>
      <w:r w:rsidRPr="00C30296">
        <w:rPr>
          <w:color w:val="auto"/>
        </w:rPr>
        <w:t xml:space="preserve">. На самом деле, такого значения у слова </w:t>
      </w:r>
      <w:r w:rsidRPr="00C30296">
        <w:rPr>
          <w:i/>
          <w:iCs/>
          <w:color w:val="auto"/>
        </w:rPr>
        <w:t>эц</w:t>
      </w:r>
      <w:r w:rsidRPr="00C30296">
        <w:rPr>
          <w:color w:val="auto"/>
        </w:rPr>
        <w:t xml:space="preserve"> нет. Для слова </w:t>
      </w:r>
      <w:r w:rsidRPr="00C30296">
        <w:rPr>
          <w:i/>
          <w:iCs/>
          <w:color w:val="auto"/>
        </w:rPr>
        <w:t>посох</w:t>
      </w:r>
      <w:r w:rsidRPr="00C30296">
        <w:rPr>
          <w:color w:val="auto"/>
        </w:rPr>
        <w:t xml:space="preserve"> есть слово </w:t>
      </w:r>
      <w:r w:rsidRPr="00C30296">
        <w:rPr>
          <w:i/>
          <w:iCs/>
          <w:color w:val="auto"/>
        </w:rPr>
        <w:t>маке́ль</w:t>
      </w:r>
      <w:r w:rsidRPr="00C30296">
        <w:rPr>
          <w:color w:val="auto"/>
        </w:rPr>
        <w:t xml:space="preserve"> и слово </w:t>
      </w:r>
      <w:r w:rsidRPr="00C30296">
        <w:rPr>
          <w:i/>
          <w:iCs/>
          <w:color w:val="auto"/>
        </w:rPr>
        <w:t>матэ́</w:t>
      </w:r>
      <w:r w:rsidRPr="00C30296">
        <w:rPr>
          <w:rStyle w:val="aff5"/>
          <w:color w:val="auto"/>
        </w:rPr>
        <w:t>.</w:t>
      </w:r>
      <w:r w:rsidRPr="00C30296">
        <w:rPr>
          <w:color w:val="auto"/>
        </w:rPr>
        <w:t xml:space="preserve"> И не очень понятно, почему здесь появился именно </w:t>
      </w:r>
      <w:r w:rsidRPr="00C30296">
        <w:rPr>
          <w:i/>
          <w:iCs/>
          <w:color w:val="auto"/>
        </w:rPr>
        <w:t>посох</w:t>
      </w:r>
      <w:r w:rsidRPr="00C30296">
        <w:rPr>
          <w:color w:val="auto"/>
        </w:rPr>
        <w:t xml:space="preserve">. Возможно, по аналогии с другими Библейскими сюжетами. Другой вариант перевода говорит о </w:t>
      </w:r>
      <w:r w:rsidRPr="00C30296">
        <w:rPr>
          <w:i/>
          <w:iCs/>
          <w:color w:val="auto"/>
        </w:rPr>
        <w:t>дощечке</w:t>
      </w:r>
      <w:r w:rsidRPr="00C30296">
        <w:rPr>
          <w:color w:val="auto"/>
        </w:rPr>
        <w:t xml:space="preserve">. Действительно, такое значение у слова </w:t>
      </w:r>
      <w:r w:rsidRPr="00C30296">
        <w:rPr>
          <w:i/>
          <w:iCs/>
          <w:color w:val="auto"/>
        </w:rPr>
        <w:t>эц</w:t>
      </w:r>
      <w:r w:rsidRPr="00C30296">
        <w:rPr>
          <w:color w:val="auto"/>
        </w:rPr>
        <w:t xml:space="preserve"> есть – </w:t>
      </w:r>
      <w:r w:rsidRPr="00C30296">
        <w:rPr>
          <w:i/>
          <w:iCs/>
          <w:color w:val="auto"/>
        </w:rPr>
        <w:t>возьми себе дощечку</w:t>
      </w:r>
      <w:r w:rsidRPr="00C30296">
        <w:rPr>
          <w:color w:val="auto"/>
        </w:rPr>
        <w:t>. Дощечки, небольшие квадратные досточки, покрывались воском и использовались для письма</w:t>
      </w:r>
      <w:r w:rsidR="00206050" w:rsidRPr="00C30296">
        <w:rPr>
          <w:color w:val="auto"/>
        </w:rPr>
        <w:t xml:space="preserve"> – </w:t>
      </w:r>
      <w:r w:rsidRPr="00C30296">
        <w:rPr>
          <w:color w:val="auto"/>
        </w:rPr>
        <w:t xml:space="preserve">там, где нужны были кратковременные записи, например, в школе или в каком-то учёте и так далее, то есть использовались вощёные дощечки, на которых писали. И, возможно, речь идёт именно о такой дощечке. Ещё одно понимание, и, на мой взгляд, наиболее правильное, это буквальное понимание слова </w:t>
      </w:r>
      <w:r w:rsidRPr="00C30296">
        <w:rPr>
          <w:i/>
          <w:iCs/>
          <w:color w:val="auto"/>
        </w:rPr>
        <w:t xml:space="preserve">эц </w:t>
      </w:r>
      <w:r w:rsidRPr="00C30296">
        <w:rPr>
          <w:color w:val="auto"/>
        </w:rPr>
        <w:t>как</w:t>
      </w:r>
      <w:r w:rsidRPr="00C30296">
        <w:rPr>
          <w:i/>
          <w:iCs/>
          <w:color w:val="auto"/>
        </w:rPr>
        <w:t xml:space="preserve"> дерево</w:t>
      </w:r>
      <w:r w:rsidR="00206050" w:rsidRPr="00C30296">
        <w:rPr>
          <w:color w:val="auto"/>
        </w:rPr>
        <w:t xml:space="preserve"> – </w:t>
      </w:r>
      <w:r w:rsidRPr="00C30296">
        <w:rPr>
          <w:i/>
          <w:iCs/>
          <w:color w:val="auto"/>
        </w:rPr>
        <w:t>возьми себе небольшое деревце</w:t>
      </w:r>
      <w:r w:rsidRPr="00C30296">
        <w:rPr>
          <w:color w:val="auto"/>
        </w:rPr>
        <w:t>.</w:t>
      </w:r>
    </w:p>
    <w:p w14:paraId="30E55108" w14:textId="77777777" w:rsidR="000A2D4E" w:rsidRPr="00C30296" w:rsidRDefault="000A2D4E" w:rsidP="000A2D4E">
      <w:pPr>
        <w:pStyle w:val="13"/>
      </w:pPr>
    </w:p>
    <w:p w14:paraId="686265BD" w14:textId="77777777" w:rsidR="000A2D4E" w:rsidRPr="00C30296" w:rsidRDefault="000A2D4E" w:rsidP="000A2D4E">
      <w:pPr>
        <w:pStyle w:val="13"/>
        <w:rPr>
          <w:szCs w:val="28"/>
        </w:rPr>
      </w:pPr>
      <w:r w:rsidRPr="00C30296">
        <w:rPr>
          <w:szCs w:val="28"/>
          <w:rtl/>
        </w:rPr>
        <w:t>וּכְתֹב עָלָיו לִיהוּדָה וְלִבְנֵי יִשְׂרָאֵל חֲבֵרוֹ (חֲבֵרָיו) וּלְקַח עֵץ אֶחָד וּכְתוֹב עָלָיו לְיוֹסֵף עֵץ אֶפְרַיִם וְכָל-בֵּית יִשְׂרָאֵל חֲבֵרוֹ (חֲבֵרָיו)׃</w:t>
      </w:r>
    </w:p>
    <w:p w14:paraId="21E5E897" w14:textId="77777777" w:rsidR="000A2D4E" w:rsidRPr="00C30296" w:rsidRDefault="000A2D4E" w:rsidP="000A2D4E">
      <w:pPr>
        <w:pStyle w:val="15"/>
        <w:rPr>
          <w:color w:val="auto"/>
        </w:rPr>
      </w:pPr>
      <w:r w:rsidRPr="00C30296">
        <w:rPr>
          <w:color w:val="auto"/>
        </w:rPr>
        <w:lastRenderedPageBreak/>
        <w:t>ухто́в ала́в лиѓуда́ веливнэ́ йисраэ́ль хавера́в улька́х эц эха́д ухто́в ала́в леёсэ́ф эц эфра́йим вехоль-бэ́т йисраэ́ль хавера́в</w:t>
      </w:r>
    </w:p>
    <w:p w14:paraId="0C18B609" w14:textId="77777777" w:rsidR="000A2D4E" w:rsidRPr="00C30296" w:rsidRDefault="000A2D4E" w:rsidP="000A2D4E">
      <w:pPr>
        <w:pStyle w:val="17"/>
        <w:rPr>
          <w:color w:val="auto"/>
        </w:rPr>
      </w:pPr>
      <w:r w:rsidRPr="00C30296">
        <w:rPr>
          <w:color w:val="auto"/>
        </w:rPr>
        <w:t>…и напиши на нём: Йеѓуде и сыновьям Израиля, которые к нему примкнули. И возьми одно дерево, И напиши на нём, на втором дереве: для Йосефа, дерево Эфраима И весь дом Израиля, который к ним примкнул.</w:t>
      </w:r>
    </w:p>
    <w:p w14:paraId="2B0C2E32" w14:textId="77777777" w:rsidR="000A2D4E" w:rsidRPr="00C30296" w:rsidRDefault="000A2D4E" w:rsidP="000A2D4E">
      <w:pPr>
        <w:ind w:firstLine="0"/>
        <w:rPr>
          <w:color w:val="auto"/>
        </w:rPr>
      </w:pPr>
    </w:p>
    <w:p w14:paraId="0D54ED1D" w14:textId="77777777" w:rsidR="000A2D4E" w:rsidRPr="00C30296" w:rsidRDefault="000A2D4E" w:rsidP="000A2D4E">
      <w:pPr>
        <w:rPr>
          <w:color w:val="auto"/>
        </w:rPr>
      </w:pPr>
      <w:r w:rsidRPr="00C30296">
        <w:rPr>
          <w:color w:val="auto"/>
        </w:rPr>
        <w:t>Южное царство называется Йеѓуда, потому что его основу составляет колено Йеѓуды. К колену Йеѓуды примкнули колена Шимона и Биньямина (на момент разделения царства), и поэтому здесь обращение не только к Йеѓуде, но и к сыновьям Израиля, которые к нему примкнули. То есть дерево символизирует Южное царство, и это царство состоит из сынов Йеѓуды, Шимона и Биньямина.</w:t>
      </w:r>
    </w:p>
    <w:p w14:paraId="0E1926D0" w14:textId="029572BB" w:rsidR="000A2D4E" w:rsidRPr="00C30296" w:rsidRDefault="000A2D4E" w:rsidP="000A2D4E">
      <w:pPr>
        <w:rPr>
          <w:color w:val="auto"/>
        </w:rPr>
      </w:pPr>
      <w:r w:rsidRPr="00C30296">
        <w:rPr>
          <w:color w:val="auto"/>
        </w:rPr>
        <w:t>Обратите внимание, дальше Всевышний не говорит: «Возьми второе дерево». Эти два дерева, каждое</w:t>
      </w:r>
      <w:r w:rsidR="00206050" w:rsidRPr="00C30296">
        <w:rPr>
          <w:color w:val="auto"/>
        </w:rPr>
        <w:t xml:space="preserve"> – </w:t>
      </w:r>
      <w:r w:rsidRPr="00C30296">
        <w:rPr>
          <w:color w:val="auto"/>
        </w:rPr>
        <w:t>само по себе, каждое</w:t>
      </w:r>
      <w:r w:rsidR="00206050" w:rsidRPr="00C30296">
        <w:rPr>
          <w:color w:val="auto"/>
        </w:rPr>
        <w:t xml:space="preserve"> – </w:t>
      </w:r>
      <w:r w:rsidRPr="00C30296">
        <w:rPr>
          <w:color w:val="auto"/>
        </w:rPr>
        <w:t>одно. Они не по счёту, они не в ряд, они ни количественно, ни качественно не соревнуются друг с другом здесь.</w:t>
      </w:r>
    </w:p>
    <w:p w14:paraId="75F2B2A8" w14:textId="77777777" w:rsidR="000A2D4E" w:rsidRPr="00C30296" w:rsidRDefault="000A2D4E" w:rsidP="000A2D4E">
      <w:pPr>
        <w:rPr>
          <w:color w:val="auto"/>
        </w:rPr>
      </w:pPr>
      <w:r w:rsidRPr="00C30296">
        <w:rPr>
          <w:color w:val="auto"/>
        </w:rPr>
        <w:t xml:space="preserve">Почему такая странная надпись на втором дереве? В семье Праотца нашего Яакова было два первенца: первенец от Леи и первенец от Рахель. Изначально первенцем от Леи был предназначен быть Реувен. Но мы знаем: случилось то, что случилось, и Реувен лишился первенства. Его лишились также и Шимон с Леви, и первенцем стал, как это ни странно, четвёртый в очереди – Йеѓуда. И в дальнейшем он первенец по избранию. Первенец от Рахель – это Йосеф. Поэтому так и получилось символически, что Южное царство – это царство Йеѓуды, Северное царство – это царство Йосефа. Царство разделилось на́двое во времена Иеровоама. Иеровоам бен Нават, первый израильский царь, первый царь Северного царства, происходил из колена Эфраима. Поэтому Северное царство, все эти </w:t>
      </w:r>
      <w:r w:rsidRPr="00C30296">
        <w:rPr>
          <w:color w:val="auto"/>
        </w:rPr>
        <w:lastRenderedPageBreak/>
        <w:t xml:space="preserve">колена тоже стали называться Эфраимом. Вот поэтому такая сложная для понимания надпись. Итак, пророк взял (если мы принимаем слово </w:t>
      </w:r>
      <w:r w:rsidRPr="00C30296">
        <w:rPr>
          <w:i/>
          <w:iCs/>
          <w:color w:val="auto"/>
        </w:rPr>
        <w:t>эц</w:t>
      </w:r>
      <w:r w:rsidRPr="00C30296">
        <w:rPr>
          <w:color w:val="auto"/>
        </w:rPr>
        <w:t xml:space="preserve"> в значении </w:t>
      </w:r>
      <w:r w:rsidRPr="00C30296">
        <w:rPr>
          <w:i/>
          <w:iCs/>
          <w:color w:val="auto"/>
        </w:rPr>
        <w:t>деревце</w:t>
      </w:r>
      <w:r w:rsidRPr="00C30296">
        <w:rPr>
          <w:color w:val="auto"/>
        </w:rPr>
        <w:t>) два деревца. Одно из них – для колена Йеѓуды и примкнувших к ним, для южного царства, другое – для северного царства.</w:t>
      </w:r>
    </w:p>
    <w:p w14:paraId="7ABCC09A" w14:textId="77777777" w:rsidR="000A2D4E" w:rsidRPr="00C30296" w:rsidRDefault="000A2D4E" w:rsidP="000A2D4E">
      <w:pPr>
        <w:pStyle w:val="13"/>
      </w:pPr>
    </w:p>
    <w:p w14:paraId="3635D19A" w14:textId="77777777" w:rsidR="000A2D4E" w:rsidRPr="00C30296" w:rsidRDefault="000A2D4E" w:rsidP="000A2D4E">
      <w:pPr>
        <w:pStyle w:val="13"/>
        <w:rPr>
          <w:szCs w:val="28"/>
        </w:rPr>
      </w:pPr>
      <w:r w:rsidRPr="00C30296">
        <w:rPr>
          <w:szCs w:val="28"/>
          <w:rtl/>
        </w:rPr>
        <w:t>וְקָרַב אֹתָם אֶחָד אֶל-אֶחָד לְךָ לְעֵץ אֶחָד וְהָיוּ לַאֲחָדִים בְּיָדֶךָ׃</w:t>
      </w:r>
    </w:p>
    <w:p w14:paraId="49B6CBF3" w14:textId="77777777" w:rsidR="000A2D4E" w:rsidRPr="00C30296" w:rsidRDefault="000A2D4E" w:rsidP="000A2D4E">
      <w:pPr>
        <w:pStyle w:val="15"/>
        <w:rPr>
          <w:color w:val="auto"/>
        </w:rPr>
      </w:pPr>
      <w:r w:rsidRPr="00C30296">
        <w:rPr>
          <w:color w:val="auto"/>
        </w:rPr>
        <w:t>векара́в ота́м эха́д эль-эха́д леха́ леэ́ц эха́д веѓаю́ лаахади́м беядэ́ха</w:t>
      </w:r>
    </w:p>
    <w:p w14:paraId="04BAFC4D" w14:textId="77777777" w:rsidR="000A2D4E" w:rsidRPr="00C30296" w:rsidRDefault="000A2D4E" w:rsidP="000A2D4E">
      <w:pPr>
        <w:pStyle w:val="17"/>
        <w:rPr>
          <w:color w:val="auto"/>
        </w:rPr>
      </w:pPr>
      <w:r w:rsidRPr="00C30296">
        <w:rPr>
          <w:color w:val="auto"/>
        </w:rPr>
        <w:t>17. И приблизь их один к другому, И будут они у тебя одним деревом, И они будут едиными в твоих глазах.</w:t>
      </w:r>
    </w:p>
    <w:p w14:paraId="146DD358" w14:textId="77777777" w:rsidR="000A2D4E" w:rsidRPr="00C30296" w:rsidRDefault="000A2D4E" w:rsidP="000A2D4E">
      <w:pPr>
        <w:pStyle w:val="17"/>
        <w:rPr>
          <w:color w:val="auto"/>
        </w:rPr>
      </w:pPr>
    </w:p>
    <w:p w14:paraId="54518161" w14:textId="77777777" w:rsidR="000A2D4E" w:rsidRPr="00C30296" w:rsidRDefault="000A2D4E" w:rsidP="000A2D4E">
      <w:pPr>
        <w:rPr>
          <w:color w:val="auto"/>
        </w:rPr>
      </w:pPr>
      <w:r w:rsidRPr="00C30296">
        <w:rPr>
          <w:color w:val="auto"/>
        </w:rPr>
        <w:t xml:space="preserve">Слово </w:t>
      </w:r>
      <w:r w:rsidRPr="00C30296">
        <w:rPr>
          <w:i/>
          <w:iCs/>
          <w:color w:val="auto"/>
        </w:rPr>
        <w:t>ахади́м</w:t>
      </w:r>
      <w:r w:rsidRPr="00C30296">
        <w:rPr>
          <w:color w:val="auto"/>
        </w:rPr>
        <w:t xml:space="preserve"> – это слово </w:t>
      </w:r>
      <w:r w:rsidRPr="00C30296">
        <w:rPr>
          <w:i/>
          <w:iCs/>
          <w:color w:val="auto"/>
        </w:rPr>
        <w:t>один</w:t>
      </w:r>
      <w:r w:rsidRPr="00C30296">
        <w:rPr>
          <w:color w:val="auto"/>
        </w:rPr>
        <w:t xml:space="preserve"> во множественном числе: они станут </w:t>
      </w:r>
      <w:r w:rsidRPr="00C30296">
        <w:rPr>
          <w:i/>
          <w:iCs/>
          <w:color w:val="auto"/>
        </w:rPr>
        <w:t>единым</w:t>
      </w:r>
      <w:r w:rsidRPr="00C30296">
        <w:rPr>
          <w:color w:val="auto"/>
        </w:rPr>
        <w:t xml:space="preserve">, объединённым деревом в руке твоей. </w:t>
      </w:r>
    </w:p>
    <w:p w14:paraId="55DD38BC" w14:textId="6C3DA314" w:rsidR="000A2D4E" w:rsidRPr="00C30296" w:rsidRDefault="000A2D4E" w:rsidP="000A2D4E">
      <w:pPr>
        <w:rPr>
          <w:color w:val="auto"/>
        </w:rPr>
      </w:pPr>
      <w:r w:rsidRPr="00C30296">
        <w:rPr>
          <w:color w:val="auto"/>
        </w:rPr>
        <w:t>Тут нужно сделать очень короткое отступление и сказать: это очень частый принцип пророчества у Йехезкеля. Очень часто Всевышний повелевает пророку делать какие-то символические действия, иногда очень странные, для того чтобы окружающие спросили его: «Что эти действия значат?» И здесь именно такой случай. Всевышний говорит пророку: «Возьми два дерева, соедини их, и они станут одним деревом». С точки зрения обывателя израильского, действие вроде бы понятно. Скрещивание двух деревьев, привитие одного дерева к другому – это важный сельскохозяйственный процесс. Оно улучшает качество деревьев, то есть, когда одно дерево прививается к другому, результат получается лучше, чем два дерева по отдельности. Это что-то, что призвано улучшить качество дерева, что-то, что призвано улучшить урожайность или качество плодов, или выносливость</w:t>
      </w:r>
      <w:r w:rsidR="00206050" w:rsidRPr="00C30296">
        <w:rPr>
          <w:color w:val="auto"/>
        </w:rPr>
        <w:t xml:space="preserve"> – </w:t>
      </w:r>
      <w:r w:rsidRPr="00C30296">
        <w:rPr>
          <w:color w:val="auto"/>
        </w:rPr>
        <w:t xml:space="preserve">разные есть причины. Но в любом </w:t>
      </w:r>
      <w:r w:rsidRPr="00C30296">
        <w:rPr>
          <w:color w:val="auto"/>
        </w:rPr>
        <w:lastRenderedPageBreak/>
        <w:t xml:space="preserve">случае это какая-то сельскохозяйственная хирургическая операция по улучшению дерева, и, в общем-то, операция всем понятная. Непонятно, когда это происходит так волшебно быстро на глазах всего народа. </w:t>
      </w:r>
    </w:p>
    <w:p w14:paraId="22D65D9D" w14:textId="77777777" w:rsidR="000A2D4E" w:rsidRPr="00C30296" w:rsidRDefault="000A2D4E" w:rsidP="000A2D4E">
      <w:pPr>
        <w:pStyle w:val="13"/>
      </w:pPr>
    </w:p>
    <w:p w14:paraId="14D2174C" w14:textId="77777777" w:rsidR="000A2D4E" w:rsidRPr="00C30296" w:rsidRDefault="000A2D4E" w:rsidP="000A2D4E">
      <w:pPr>
        <w:pStyle w:val="13"/>
        <w:rPr>
          <w:szCs w:val="28"/>
        </w:rPr>
      </w:pPr>
      <w:r w:rsidRPr="00C30296">
        <w:rPr>
          <w:szCs w:val="28"/>
          <w:rtl/>
        </w:rPr>
        <w:t>וְכַאֲשֶׁר יֹאמְרוּ אֵלֶיךָ בְּנֵי עַמְּךָ לֵאמֹר הֲלוֹא-תַגִּיד לָנוּ מָה-אֵלֶּה לָּךְ׃</w:t>
      </w:r>
    </w:p>
    <w:p w14:paraId="5AD4681E" w14:textId="77777777" w:rsidR="000A2D4E" w:rsidRPr="00C30296" w:rsidRDefault="000A2D4E" w:rsidP="000A2D4E">
      <w:pPr>
        <w:pStyle w:val="15"/>
        <w:rPr>
          <w:color w:val="auto"/>
        </w:rPr>
      </w:pPr>
      <w:r w:rsidRPr="00C30296">
        <w:rPr>
          <w:color w:val="auto"/>
        </w:rPr>
        <w:t>вехааше́р ёмеру́ эле́ха бенэ́ амеха́ лемо́р ѓало-таги́д ла́ну ма-э́ле лах</w:t>
      </w:r>
    </w:p>
    <w:p w14:paraId="21AB38DE" w14:textId="77777777" w:rsidR="000A2D4E" w:rsidRPr="00C30296" w:rsidRDefault="000A2D4E" w:rsidP="000A2D4E">
      <w:pPr>
        <w:pStyle w:val="17"/>
        <w:rPr>
          <w:color w:val="auto"/>
        </w:rPr>
      </w:pPr>
      <w:r w:rsidRPr="00C30296">
        <w:rPr>
          <w:color w:val="auto"/>
        </w:rPr>
        <w:t>18. И когда скажут тебе сыновья народа твоего, говоря: «Ну, скажи же нам, что это такое у тебя?»</w:t>
      </w:r>
    </w:p>
    <w:p w14:paraId="40B15AB0" w14:textId="77777777" w:rsidR="000A2D4E" w:rsidRPr="00C30296" w:rsidRDefault="000A2D4E" w:rsidP="000A2D4E">
      <w:pPr>
        <w:pStyle w:val="13"/>
      </w:pPr>
    </w:p>
    <w:p w14:paraId="6EF0FB0F" w14:textId="77777777" w:rsidR="000A2D4E" w:rsidRPr="00C30296" w:rsidRDefault="000A2D4E" w:rsidP="000A2D4E">
      <w:pPr>
        <w:pStyle w:val="13"/>
        <w:rPr>
          <w:szCs w:val="28"/>
        </w:rPr>
      </w:pPr>
      <w:r w:rsidRPr="00C30296">
        <w:rPr>
          <w:szCs w:val="28"/>
          <w:rtl/>
        </w:rPr>
        <w:t>דַּבֵּר אֲלֵהֶם כֹּה-אָמַר אֲדֹנָי יְהוִה הִנֵּה אֲנִי לֹקֵחַ אֶת-עֵץ יוֹסֵף אֲשֶׁר בְּיַד-אֶפְרַיִם וְשִׁבְטֵי יִשְׂרָאֵל חֶבְרוֹ (חֲבֵרָיו) וְנָתַתִּי אוֹתָם עָלָיו אֶת-עֵץ יְהוּדָה וַעֲשִׂיתִם לְעֵץ אֶחָד וְהָיוּ אֶחָד בְּיָדִי׃</w:t>
      </w:r>
    </w:p>
    <w:p w14:paraId="2DDC6895" w14:textId="77777777" w:rsidR="000A2D4E" w:rsidRPr="00C30296" w:rsidRDefault="000A2D4E" w:rsidP="000A2D4E">
      <w:pPr>
        <w:pStyle w:val="15"/>
        <w:rPr>
          <w:color w:val="auto"/>
        </w:rPr>
      </w:pPr>
      <w:r w:rsidRPr="00C30296">
        <w:rPr>
          <w:color w:val="auto"/>
        </w:rPr>
        <w:t>дабэ́р алеѓе́м ко-ама́р адона́й элоѓи́м ѓине́ ани́ локэ́ях эт-э́ц ёсэ́ф аше́р беяд-эфра́йим вешивтэ́ йисраэ́ль хавера́в венатати́ ота́м ала́в эт-э́ц еѓуда́ ваасити́м леэ́ц эха́д веѓаю́ эха́д беяди́</w:t>
      </w:r>
    </w:p>
    <w:p w14:paraId="7BA4F8F6" w14:textId="77777777" w:rsidR="000A2D4E" w:rsidRPr="00C30296" w:rsidRDefault="000A2D4E" w:rsidP="000A2D4E">
      <w:pPr>
        <w:pStyle w:val="17"/>
        <w:rPr>
          <w:color w:val="auto"/>
        </w:rPr>
      </w:pPr>
      <w:r w:rsidRPr="00C30296">
        <w:rPr>
          <w:color w:val="auto"/>
        </w:rPr>
        <w:t>19. Скажи им: «Так сказал Владыка Господь: Вот Я беру дерево Йосефа, которое под управлением Эфраима, И колена Израиля, которые присоединились к нему, И привью к нему, к этому дереву, дерево Йеѓуды, И сделаю их одним деревом, И будут они одним в руке Моей».</w:t>
      </w:r>
    </w:p>
    <w:p w14:paraId="02EFF799" w14:textId="77777777" w:rsidR="000A2D4E" w:rsidRPr="00C30296" w:rsidRDefault="000A2D4E" w:rsidP="000A2D4E">
      <w:pPr>
        <w:pStyle w:val="13"/>
        <w:rPr>
          <w:b/>
          <w:bCs/>
        </w:rPr>
      </w:pPr>
    </w:p>
    <w:p w14:paraId="4AFA505E" w14:textId="77777777" w:rsidR="000A2D4E" w:rsidRPr="00C30296" w:rsidRDefault="000A2D4E" w:rsidP="000A2D4E">
      <w:pPr>
        <w:pStyle w:val="13"/>
        <w:rPr>
          <w:szCs w:val="28"/>
        </w:rPr>
      </w:pPr>
      <w:r w:rsidRPr="00C30296">
        <w:rPr>
          <w:szCs w:val="28"/>
          <w:rtl/>
        </w:rPr>
        <w:t>וְהָיוּ הָעֵצִים אֲשֶׁר-תִּכְתֹּב עֲלֵיהֶם בְּיָדְךָ לְעֵינֵיהֶם׃</w:t>
      </w:r>
    </w:p>
    <w:p w14:paraId="7FEA114B" w14:textId="77777777" w:rsidR="000A2D4E" w:rsidRPr="00C30296" w:rsidRDefault="000A2D4E" w:rsidP="000A2D4E">
      <w:pPr>
        <w:pStyle w:val="15"/>
        <w:rPr>
          <w:color w:val="auto"/>
        </w:rPr>
      </w:pPr>
      <w:r w:rsidRPr="00C30296">
        <w:rPr>
          <w:color w:val="auto"/>
        </w:rPr>
        <w:t>веѓаю́ ѓаэци́м ашер-тихто́в алеѓе́м беядеха́ леэнеѓе́м</w:t>
      </w:r>
    </w:p>
    <w:p w14:paraId="51A677B6" w14:textId="77777777" w:rsidR="000A2D4E" w:rsidRPr="00C30296" w:rsidRDefault="000A2D4E" w:rsidP="000A2D4E">
      <w:pPr>
        <w:pStyle w:val="17"/>
        <w:rPr>
          <w:color w:val="auto"/>
        </w:rPr>
      </w:pPr>
      <w:r w:rsidRPr="00C30296">
        <w:rPr>
          <w:color w:val="auto"/>
        </w:rPr>
        <w:t>20. И будут эти деревья, на которых ты сделаешь надпись, в руке твоей перед глазами их.</w:t>
      </w:r>
    </w:p>
    <w:p w14:paraId="7A4B588E" w14:textId="77777777" w:rsidR="000A2D4E" w:rsidRPr="00C30296" w:rsidRDefault="000A2D4E" w:rsidP="000A2D4E">
      <w:pPr>
        <w:pStyle w:val="17"/>
        <w:rPr>
          <w:color w:val="auto"/>
        </w:rPr>
      </w:pPr>
    </w:p>
    <w:p w14:paraId="37913ED1" w14:textId="77777777" w:rsidR="000A2D4E" w:rsidRPr="00C30296" w:rsidRDefault="000A2D4E" w:rsidP="000A2D4E">
      <w:pPr>
        <w:rPr>
          <w:color w:val="auto"/>
        </w:rPr>
      </w:pPr>
      <w:r w:rsidRPr="00C30296">
        <w:rPr>
          <w:color w:val="auto"/>
        </w:rPr>
        <w:t xml:space="preserve">Здесь, может быть, ретроактивно Всевышний объясняет, что вот это всё действие с двумя деревьями нужно будет проделать перед лицом всего народа. То есть выглядеть это должно так: пророк выходит с двумя деревьями, на одном написано: Йеѓуде, на другом </w:t>
      </w:r>
      <w:r w:rsidRPr="00C30296">
        <w:rPr>
          <w:color w:val="auto"/>
        </w:rPr>
        <w:lastRenderedPageBreak/>
        <w:t>написано: для Йосефа, и народ спрашивает: «Что это у тебя? Что на этот раз ты хочешь нам показать?» И пророк говорит: «Я их соединю, и они будут одним деревом». Всё это нужно сделать перед глазами всего честно́го народа.</w:t>
      </w:r>
    </w:p>
    <w:p w14:paraId="5A239BE2" w14:textId="77777777" w:rsidR="000A2D4E" w:rsidRPr="00C30296" w:rsidRDefault="000A2D4E" w:rsidP="000A2D4E">
      <w:pPr>
        <w:pStyle w:val="13"/>
      </w:pPr>
    </w:p>
    <w:p w14:paraId="232023A4" w14:textId="77777777" w:rsidR="000A2D4E" w:rsidRPr="00C30296" w:rsidRDefault="000A2D4E" w:rsidP="000A2D4E">
      <w:pPr>
        <w:pStyle w:val="13"/>
        <w:rPr>
          <w:szCs w:val="28"/>
        </w:rPr>
      </w:pPr>
      <w:r w:rsidRPr="00C30296">
        <w:rPr>
          <w:szCs w:val="28"/>
          <w:rtl/>
        </w:rPr>
        <w:t>וְדַבֵּר אֲלֵיהֶם כֹּה-אָמַר אֲדֹנָי יְהוִה הִנֵּה אֲנִי לֹקֵחַ אֶת-בְּנֵי יִשְׂרָאֵל מִבֵּין הַגּוֹיִם אֲשֶׁר הָלְכוּ-שָׁם וְקִבַּצְתִּי אֹתָם מִסָּבִיב וְהֵבֵאתִי אוֹתָם אֶל-אַדְמָתָם׃</w:t>
      </w:r>
    </w:p>
    <w:p w14:paraId="23040BB1" w14:textId="77777777" w:rsidR="000A2D4E" w:rsidRPr="00C30296" w:rsidRDefault="000A2D4E" w:rsidP="000A2D4E">
      <w:pPr>
        <w:pStyle w:val="15"/>
        <w:rPr>
          <w:color w:val="auto"/>
        </w:rPr>
      </w:pPr>
      <w:r w:rsidRPr="00C30296">
        <w:rPr>
          <w:color w:val="auto"/>
        </w:rPr>
        <w:t>ведабэ́р алеѓе́м ко-ама́р адона́й элоѓим ѓинэ́ ани́ локэ́ях эт-бенэ́ йисраэ́ль мибэ́н ѓагойи́м аше́р ѓалеху-ша́м векибацти́ ота́м мисави́в веѓевети́ ота́м эль-адмата́м</w:t>
      </w:r>
    </w:p>
    <w:p w14:paraId="6D415938" w14:textId="77777777" w:rsidR="000A2D4E" w:rsidRPr="00C30296" w:rsidRDefault="000A2D4E" w:rsidP="000A2D4E">
      <w:pPr>
        <w:pStyle w:val="17"/>
        <w:rPr>
          <w:color w:val="auto"/>
        </w:rPr>
      </w:pPr>
      <w:r w:rsidRPr="00C30296">
        <w:rPr>
          <w:color w:val="auto"/>
        </w:rPr>
        <w:t>21. И скажи им: «Так сказал Владыка Господь: Вот, Я возьму сыновей Израиля из среды язычников, Куда они ушли, И соберу их отовсюду, И приведу их в землю их.</w:t>
      </w:r>
    </w:p>
    <w:p w14:paraId="7F08A3F7" w14:textId="77777777" w:rsidR="000A2D4E" w:rsidRPr="00C30296" w:rsidRDefault="000A2D4E" w:rsidP="000A2D4E">
      <w:pPr>
        <w:pStyle w:val="13"/>
      </w:pPr>
    </w:p>
    <w:p w14:paraId="098726DB" w14:textId="77777777" w:rsidR="000A2D4E" w:rsidRPr="00C30296" w:rsidRDefault="000A2D4E" w:rsidP="000A2D4E">
      <w:pPr>
        <w:pStyle w:val="13"/>
      </w:pPr>
      <w:r w:rsidRPr="00C30296">
        <w:rPr>
          <w:szCs w:val="28"/>
          <w:rtl/>
        </w:rPr>
        <w:t>וְעָשִׂיתִי אֹתָם לְגוֹי אֶחָד בָּאָרֶץ בְּהָרֵי יִשְׂרָאֵל וּמֶלֶךְ אֶחָד יִהְיֶה לְכֻלָּם לְמֶלֶךְ וְלֹא יִהְיֶה- (יִהְיוּ-) עוֹד לִשְׁנֵי גוֹיִם וְלֹא יֵחָצוּ עוֹד לִשְׁתֵּי מַמְלָכוֹת עוֹד׃</w:t>
      </w:r>
    </w:p>
    <w:p w14:paraId="20EA573C" w14:textId="77777777" w:rsidR="000A2D4E" w:rsidRPr="00C30296" w:rsidRDefault="000A2D4E" w:rsidP="000A2D4E">
      <w:pPr>
        <w:pStyle w:val="15"/>
        <w:rPr>
          <w:color w:val="auto"/>
        </w:rPr>
      </w:pPr>
      <w:r w:rsidRPr="00C30296">
        <w:rPr>
          <w:color w:val="auto"/>
        </w:rPr>
        <w:t>веаси́ти ота́м лего́й эха́д баа́рец беѓарэ́ йисраэ́ль умэ́лех эха́д йиѓйе́ лехула́м лемэ́лех вело́ йиѓйю-о́д лишнэ́ гойи́м вело́ еха́цу од лиштэ́ мамлахо́т од</w:t>
      </w:r>
    </w:p>
    <w:p w14:paraId="59214AB3" w14:textId="77777777" w:rsidR="000A2D4E" w:rsidRPr="00C30296" w:rsidRDefault="000A2D4E" w:rsidP="000A2D4E">
      <w:pPr>
        <w:pStyle w:val="17"/>
        <w:rPr>
          <w:color w:val="auto"/>
        </w:rPr>
      </w:pPr>
      <w:r w:rsidRPr="00C30296">
        <w:rPr>
          <w:color w:val="auto"/>
        </w:rPr>
        <w:t>22. И сделаю их одним народом на земле, В горах Израиля, И один царь будет у всех царём, И не будут они больше двумя народами, И не будут они больше разделяться на два царства больше.</w:t>
      </w:r>
    </w:p>
    <w:p w14:paraId="6D3B8DD1" w14:textId="77777777" w:rsidR="000A2D4E" w:rsidRPr="00C30296" w:rsidRDefault="000A2D4E" w:rsidP="000A2D4E">
      <w:pPr>
        <w:pStyle w:val="17"/>
        <w:rPr>
          <w:color w:val="auto"/>
        </w:rPr>
      </w:pPr>
    </w:p>
    <w:p w14:paraId="20BC6E22" w14:textId="399540F5" w:rsidR="000A2D4E" w:rsidRPr="00C30296" w:rsidRDefault="000A2D4E" w:rsidP="000A2D4E">
      <w:pPr>
        <w:rPr>
          <w:color w:val="auto"/>
        </w:rPr>
      </w:pPr>
      <w:r w:rsidRPr="00C30296">
        <w:rPr>
          <w:color w:val="auto"/>
        </w:rPr>
        <w:t xml:space="preserve">Обратите внимание, как часто здесь повторяется слово </w:t>
      </w:r>
      <w:r w:rsidRPr="00C30296">
        <w:rPr>
          <w:i/>
          <w:iCs/>
          <w:color w:val="auto"/>
        </w:rPr>
        <w:t>эхад (один).</w:t>
      </w:r>
      <w:r w:rsidRPr="00C30296">
        <w:rPr>
          <w:rStyle w:val="aff5"/>
          <w:color w:val="auto"/>
        </w:rPr>
        <w:t xml:space="preserve"> </w:t>
      </w:r>
      <w:r w:rsidRPr="00C30296">
        <w:rPr>
          <w:color w:val="auto"/>
        </w:rPr>
        <w:t xml:space="preserve">Дерево становится </w:t>
      </w:r>
      <w:r w:rsidRPr="00C30296">
        <w:rPr>
          <w:i/>
          <w:iCs/>
          <w:color w:val="auto"/>
        </w:rPr>
        <w:t>одним</w:t>
      </w:r>
      <w:r w:rsidRPr="00C30296">
        <w:rPr>
          <w:color w:val="auto"/>
        </w:rPr>
        <w:t xml:space="preserve">. Всевышний говорит: «Я их приведу в их страну, они будут </w:t>
      </w:r>
      <w:r w:rsidRPr="00C30296">
        <w:rPr>
          <w:b/>
          <w:bCs/>
          <w:color w:val="auto"/>
        </w:rPr>
        <w:t>одним</w:t>
      </w:r>
      <w:r w:rsidRPr="00C30296">
        <w:rPr>
          <w:color w:val="auto"/>
        </w:rPr>
        <w:t xml:space="preserve"> народом, у них будет </w:t>
      </w:r>
      <w:r w:rsidRPr="00C30296">
        <w:rPr>
          <w:b/>
          <w:bCs/>
          <w:color w:val="auto"/>
        </w:rPr>
        <w:t>один</w:t>
      </w:r>
      <w:r w:rsidRPr="00C30296">
        <w:rPr>
          <w:color w:val="auto"/>
        </w:rPr>
        <w:t xml:space="preserve"> царь». То есть если раньше мы читали других пророков, слышали других пророков, которые говорили о том, что Израиль вернётся и будет жить рядом с Иудеей, и будет между ними мир, дружба и согласие, как у добрых соседей, то здесь пророк говорит о бо́льшей милости. И, на самом </w:t>
      </w:r>
      <w:r w:rsidRPr="00C30296">
        <w:rPr>
          <w:color w:val="auto"/>
        </w:rPr>
        <w:lastRenderedPageBreak/>
        <w:t xml:space="preserve">деле (мы-то сейчас из нашего </w:t>
      </w:r>
      <w:r w:rsidR="009B2B3F" w:rsidRPr="00C30296">
        <w:rPr>
          <w:color w:val="auto"/>
          <w:lang w:val="en-US"/>
        </w:rPr>
        <w:t>XXI</w:t>
      </w:r>
      <w:r w:rsidRPr="00C30296">
        <w:rPr>
          <w:color w:val="auto"/>
        </w:rPr>
        <w:t xml:space="preserve"> века не очень понимаем), на самом деле, пророк говорит революционную вещь: два народа соединяться в один народ и станут одним народом.</w:t>
      </w:r>
    </w:p>
    <w:p w14:paraId="77D9D4B5" w14:textId="77777777" w:rsidR="000A2D4E" w:rsidRPr="00C30296" w:rsidRDefault="000A2D4E" w:rsidP="000A2D4E">
      <w:pPr>
        <w:rPr>
          <w:color w:val="auto"/>
        </w:rPr>
      </w:pPr>
      <w:r w:rsidRPr="00C30296">
        <w:rPr>
          <w:color w:val="auto"/>
        </w:rPr>
        <w:t xml:space="preserve">В конце стиха как бы усиление, очень эмоциональное выражение. </w:t>
      </w:r>
      <w:r w:rsidRPr="00C30296">
        <w:rPr>
          <w:b/>
          <w:bCs/>
          <w:color w:val="auto"/>
        </w:rPr>
        <w:t>Больше никогда</w:t>
      </w:r>
      <w:r w:rsidRPr="00C30296">
        <w:rPr>
          <w:color w:val="auto"/>
        </w:rPr>
        <w:t xml:space="preserve"> они не будут разделены на два царства. Только Единый Правитель, Единый Бог может давать обетование Единства. Только Единый Бог может пообещать, что никакого разделения больше не будет именно в силу того, что Он – Единственно Единый.</w:t>
      </w:r>
    </w:p>
    <w:p w14:paraId="7AC21318" w14:textId="77777777" w:rsidR="000A2D4E" w:rsidRPr="00C30296" w:rsidRDefault="000A2D4E" w:rsidP="000A2D4E">
      <w:pPr>
        <w:pStyle w:val="13"/>
      </w:pPr>
    </w:p>
    <w:p w14:paraId="02637CEE" w14:textId="77777777" w:rsidR="000A2D4E" w:rsidRPr="00C30296" w:rsidRDefault="000A2D4E" w:rsidP="000A2D4E">
      <w:pPr>
        <w:pStyle w:val="13"/>
        <w:rPr>
          <w:szCs w:val="28"/>
        </w:rPr>
      </w:pPr>
      <w:r w:rsidRPr="00C30296">
        <w:rPr>
          <w:szCs w:val="28"/>
          <w:rtl/>
        </w:rPr>
        <w:t>וְלֹא יִטַמְּאוּ עוֹד בְּגִלּוּלֵיהֶם וּבְשִׁקּוּצֵיהֶם בְכֹל פִּשְׁעֵיהֶם וְהוֹשַׁעְתִּי אֹתָם מִכֹּל מוֹשְׁבֹתֵיהֶם אֲשֶׁר חָטְאוּ בָהֶם וְטִהַרְתִּי אוֹתָם וְהָיוּ-לִי לְעָם וַאֲנִי אֶהְיֶה לָהֶם לֵאלֹהִים׃</w:t>
      </w:r>
    </w:p>
    <w:p w14:paraId="3DBC57A8" w14:textId="77777777" w:rsidR="000A2D4E" w:rsidRPr="00C30296" w:rsidRDefault="000A2D4E" w:rsidP="000A2D4E">
      <w:pPr>
        <w:pStyle w:val="15"/>
        <w:rPr>
          <w:color w:val="auto"/>
        </w:rPr>
      </w:pPr>
      <w:r w:rsidRPr="00C30296">
        <w:rPr>
          <w:color w:val="auto"/>
        </w:rPr>
        <w:t>вело́ йитамеу́ од бегилулеѓе́м увшикуцеѓе́м увхо́ль пишъэѓе́м веѓоша’ти́ ота́м мико́ль мошевотеѓе́м аше́р хатеу́ ваѓе́м ветиѓарти́ ота́м веѓаю-ли́ леа́м ваани́ эѓйе́ лаѓе́м лелоѓи́м</w:t>
      </w:r>
    </w:p>
    <w:p w14:paraId="7D7B8D6A" w14:textId="77777777" w:rsidR="000A2D4E" w:rsidRPr="00C30296" w:rsidRDefault="000A2D4E" w:rsidP="000A2D4E">
      <w:pPr>
        <w:pStyle w:val="17"/>
        <w:rPr>
          <w:color w:val="auto"/>
        </w:rPr>
      </w:pPr>
      <w:r w:rsidRPr="00C30296">
        <w:rPr>
          <w:color w:val="auto"/>
        </w:rPr>
        <w:t>23. И они больше никогда не осквернятся своими идолами, и осквернением своим, И всеми преступлениями своими. И Я спасу их, избавлю их от всех лукавств, от всех плутовств, от всех грехов, которыми они согрешили, И очищу их, И они будут Мне народом, И Я буду им Богом.</w:t>
      </w:r>
    </w:p>
    <w:p w14:paraId="07ED13FF" w14:textId="77777777" w:rsidR="000A2D4E" w:rsidRPr="00C30296" w:rsidRDefault="000A2D4E" w:rsidP="000A2D4E">
      <w:pPr>
        <w:pStyle w:val="17"/>
        <w:rPr>
          <w:color w:val="auto"/>
        </w:rPr>
      </w:pPr>
    </w:p>
    <w:p w14:paraId="2D24D41C" w14:textId="77777777" w:rsidR="000A2D4E" w:rsidRPr="00C30296" w:rsidRDefault="000A2D4E" w:rsidP="000A2D4E">
      <w:pPr>
        <w:rPr>
          <w:color w:val="auto"/>
        </w:rPr>
      </w:pPr>
      <w:r w:rsidRPr="00C30296">
        <w:rPr>
          <w:color w:val="auto"/>
        </w:rPr>
        <w:t xml:space="preserve">Я уже говорил несколько раз о слове </w:t>
      </w:r>
      <w:r w:rsidRPr="00C30296">
        <w:rPr>
          <w:i/>
          <w:iCs/>
          <w:color w:val="auto"/>
        </w:rPr>
        <w:t>гилу́ль</w:t>
      </w:r>
      <w:r w:rsidRPr="00C30296">
        <w:rPr>
          <w:color w:val="auto"/>
        </w:rPr>
        <w:t xml:space="preserve">. Слово </w:t>
      </w:r>
      <w:r w:rsidRPr="00C30296">
        <w:rPr>
          <w:i/>
          <w:iCs/>
          <w:color w:val="auto"/>
        </w:rPr>
        <w:t>эли́ль</w:t>
      </w:r>
      <w:r w:rsidRPr="00C30296">
        <w:rPr>
          <w:color w:val="auto"/>
        </w:rPr>
        <w:t xml:space="preserve"> означает </w:t>
      </w:r>
      <w:r w:rsidRPr="00C30296">
        <w:rPr>
          <w:i/>
          <w:iCs/>
          <w:color w:val="auto"/>
        </w:rPr>
        <w:t>божок</w:t>
      </w:r>
      <w:r w:rsidRPr="00C30296">
        <w:rPr>
          <w:color w:val="auto"/>
        </w:rPr>
        <w:t xml:space="preserve"> или </w:t>
      </w:r>
      <w:r w:rsidRPr="00C30296">
        <w:rPr>
          <w:i/>
          <w:iCs/>
          <w:color w:val="auto"/>
        </w:rPr>
        <w:t>идол</w:t>
      </w:r>
      <w:r w:rsidRPr="00C30296">
        <w:rPr>
          <w:color w:val="auto"/>
        </w:rPr>
        <w:t xml:space="preserve">; слово </w:t>
      </w:r>
      <w:r w:rsidRPr="00C30296">
        <w:rPr>
          <w:i/>
          <w:iCs/>
          <w:color w:val="auto"/>
        </w:rPr>
        <w:t>гилу́ль</w:t>
      </w:r>
      <w:r w:rsidRPr="00C30296">
        <w:rPr>
          <w:color w:val="auto"/>
        </w:rPr>
        <w:t xml:space="preserve"> означает </w:t>
      </w:r>
      <w:r w:rsidRPr="00C30296">
        <w:rPr>
          <w:i/>
          <w:iCs/>
          <w:color w:val="auto"/>
        </w:rPr>
        <w:t>шарики навоза</w:t>
      </w:r>
      <w:r w:rsidRPr="00C30296">
        <w:rPr>
          <w:color w:val="auto"/>
        </w:rPr>
        <w:t xml:space="preserve">. И Всевышний часто называет божков </w:t>
      </w:r>
      <w:r w:rsidRPr="00C30296">
        <w:rPr>
          <w:i/>
          <w:iCs/>
          <w:color w:val="auto"/>
        </w:rPr>
        <w:t>навозобогами</w:t>
      </w:r>
      <w:r w:rsidRPr="00C30296">
        <w:rPr>
          <w:color w:val="auto"/>
        </w:rPr>
        <w:t>, такое презрительное, так скажем, слово, игра слов. И больше не будут оскверняться идолами своими и мерзостями своими.</w:t>
      </w:r>
    </w:p>
    <w:p w14:paraId="78EA1208" w14:textId="77777777" w:rsidR="000A2D4E" w:rsidRPr="00C30296" w:rsidRDefault="000A2D4E" w:rsidP="000A2D4E">
      <w:pPr>
        <w:rPr>
          <w:color w:val="auto"/>
        </w:rPr>
      </w:pPr>
      <w:r w:rsidRPr="00C30296">
        <w:rPr>
          <w:color w:val="auto"/>
        </w:rPr>
        <w:t>Всевышний говорит: «После того, как Я очищу их от всего, они сами захотят быть Моим народом, и тогда Я буду им Богом. Причина будет в том, что они захотят, чтобы Я воцарился над ними как Бог, и Я воцарюсь над ними, как Бог, после того как Я очищу их.</w:t>
      </w:r>
    </w:p>
    <w:p w14:paraId="46C2B145" w14:textId="77777777" w:rsidR="000A2D4E" w:rsidRPr="00C30296" w:rsidRDefault="000A2D4E" w:rsidP="000A2D4E">
      <w:pPr>
        <w:pStyle w:val="13"/>
      </w:pPr>
    </w:p>
    <w:p w14:paraId="3617815A" w14:textId="77777777" w:rsidR="000A2D4E" w:rsidRPr="00C30296" w:rsidRDefault="000A2D4E" w:rsidP="000A2D4E">
      <w:pPr>
        <w:pStyle w:val="13"/>
      </w:pPr>
      <w:r w:rsidRPr="00C30296">
        <w:rPr>
          <w:szCs w:val="28"/>
          <w:rtl/>
        </w:rPr>
        <w:t>וְעַבְדִּי דָוִד מֶלֶךְ עֲלֵיהֶם וְרוֹעֶה אֶחָד יִהְיֶה לְכֻלָּם וּבְמִשְׁפָּטַי יֵלֵכוּ וְחֻקֹּתַי יִשְׁמְרוּ וְעָשׂוּ אוֹתָם׃</w:t>
      </w:r>
    </w:p>
    <w:p w14:paraId="3ECA3901" w14:textId="77777777" w:rsidR="000A2D4E" w:rsidRPr="00C30296" w:rsidRDefault="000A2D4E" w:rsidP="000A2D4E">
      <w:pPr>
        <w:pStyle w:val="15"/>
        <w:rPr>
          <w:color w:val="auto"/>
        </w:rPr>
      </w:pPr>
      <w:r w:rsidRPr="00C30296">
        <w:rPr>
          <w:color w:val="auto"/>
        </w:rPr>
        <w:t xml:space="preserve">веавди́ дави́д мэ́лех алеѓе́м вероэ́ эха́д йиѓйе́ лехула́м увмишпата́й еле́ху вехукота́й йишмеру́ веасу́ ота́м </w:t>
      </w:r>
    </w:p>
    <w:p w14:paraId="6EF9B6FF" w14:textId="77777777" w:rsidR="000A2D4E" w:rsidRPr="00C30296" w:rsidRDefault="000A2D4E" w:rsidP="000A2D4E">
      <w:pPr>
        <w:pStyle w:val="17"/>
        <w:rPr>
          <w:color w:val="auto"/>
        </w:rPr>
      </w:pPr>
      <w:r w:rsidRPr="00C30296">
        <w:rPr>
          <w:color w:val="auto"/>
        </w:rPr>
        <w:t>24. И раб Мой Давид будет царём над ними. И один Пастырь будет у всех, И по судам Моим будут ходить, И законы Мои будут соблюдать, И будут делать их.</w:t>
      </w:r>
    </w:p>
    <w:p w14:paraId="7CEE5A75" w14:textId="77777777" w:rsidR="000A2D4E" w:rsidRPr="00C30296" w:rsidRDefault="000A2D4E" w:rsidP="000A2D4E">
      <w:pPr>
        <w:pStyle w:val="17"/>
        <w:rPr>
          <w:color w:val="auto"/>
        </w:rPr>
      </w:pPr>
    </w:p>
    <w:p w14:paraId="5F11243A" w14:textId="77777777" w:rsidR="000A2D4E" w:rsidRPr="00C30296" w:rsidRDefault="000A2D4E" w:rsidP="000A2D4E">
      <w:pPr>
        <w:rPr>
          <w:color w:val="auto"/>
        </w:rPr>
      </w:pPr>
      <w:r w:rsidRPr="00C30296">
        <w:rPr>
          <w:color w:val="auto"/>
        </w:rPr>
        <w:t xml:space="preserve">Разумеется, имеется в виду не сам Давид, имеется в виду Машиах – сын Давида. Здесь время вспомнить слово </w:t>
      </w:r>
      <w:r w:rsidRPr="00C30296">
        <w:rPr>
          <w:i/>
          <w:iCs/>
          <w:color w:val="auto"/>
        </w:rPr>
        <w:t>Машиах</w:t>
      </w:r>
      <w:r w:rsidRPr="00C30296">
        <w:rPr>
          <w:color w:val="auto"/>
        </w:rPr>
        <w:t xml:space="preserve"> – </w:t>
      </w:r>
      <w:r w:rsidRPr="00C30296">
        <w:rPr>
          <w:i/>
          <w:iCs/>
          <w:color w:val="auto"/>
        </w:rPr>
        <w:t xml:space="preserve">помазанник, </w:t>
      </w:r>
      <w:r w:rsidRPr="00C30296">
        <w:rPr>
          <w:color w:val="auto"/>
        </w:rPr>
        <w:t>или</w:t>
      </w:r>
      <w:r w:rsidRPr="00C30296">
        <w:rPr>
          <w:i/>
          <w:iCs/>
          <w:color w:val="auto"/>
        </w:rPr>
        <w:t xml:space="preserve"> помазывающий,</w:t>
      </w:r>
      <w:r w:rsidRPr="00C30296">
        <w:rPr>
          <w:color w:val="auto"/>
        </w:rPr>
        <w:t xml:space="preserve"> или </w:t>
      </w:r>
      <w:r w:rsidRPr="00C30296">
        <w:rPr>
          <w:i/>
          <w:iCs/>
          <w:color w:val="auto"/>
        </w:rPr>
        <w:t>тот, кто способен передавать помазание</w:t>
      </w:r>
      <w:r w:rsidRPr="00C30296">
        <w:rPr>
          <w:color w:val="auto"/>
        </w:rPr>
        <w:t>. Обычно царя помазывали, его потомки могли без помазания царствовать помазанием своего отца, так же как священники. После того, как царство Давида пресеклось на престоле, народ и ожидал Царя Машиаха, Того, Который придёт не только с восстановленным помазанием, но и способным передавать помазание другим. И это будет помазание Давида. То есть Всевышний здесь обещает Царя, Помазанника из рода Давида, который будет царствовать над объединённым Израилем. Это очень глубокое мессианское пророчество. Это ответ на вопрос, кто помазывает Машиаха. Машиах приходит с действующим помазанием от царя Давида, потому что Он – Потомок царя Давида. По сути своей потомственности Давиду, Он носитель и помазания Давида.</w:t>
      </w:r>
    </w:p>
    <w:p w14:paraId="2FA7AA4D" w14:textId="77777777" w:rsidR="000A2D4E" w:rsidRPr="00C30296" w:rsidRDefault="000A2D4E" w:rsidP="000A2D4E">
      <w:pPr>
        <w:pStyle w:val="13"/>
      </w:pPr>
    </w:p>
    <w:p w14:paraId="4E3D0EA9" w14:textId="77777777" w:rsidR="000A2D4E" w:rsidRPr="00C30296" w:rsidRDefault="000A2D4E" w:rsidP="000A2D4E">
      <w:pPr>
        <w:pStyle w:val="13"/>
        <w:rPr>
          <w:szCs w:val="28"/>
        </w:rPr>
      </w:pPr>
      <w:r w:rsidRPr="00C30296">
        <w:rPr>
          <w:szCs w:val="28"/>
          <w:rtl/>
        </w:rPr>
        <w:t>וְיָשְׁבוּ עַל-הָאָרֶץ אֲשֶׁר נָתַתִּי לְעַבְדִּי לְיַעֲקֹב אֲשֶׁר יָשְׁבוּ-בָהּ אֲבוֹתֵיכֶם וְיָשְׁבוּ עָלֶיהָ הֵמָּה וּבְנֵיהֶם וּבְנֵי בְנֵיהֶם עַד-עוֹלָם וְדָוִד עַבְדִּי נָשִׂיא לָהֶם לְעוֹלָם׃</w:t>
      </w:r>
    </w:p>
    <w:p w14:paraId="17683633" w14:textId="77777777" w:rsidR="000A2D4E" w:rsidRPr="00C30296" w:rsidRDefault="000A2D4E" w:rsidP="000A2D4E">
      <w:pPr>
        <w:pStyle w:val="15"/>
        <w:rPr>
          <w:color w:val="auto"/>
        </w:rPr>
      </w:pPr>
      <w:r w:rsidRPr="00C30296">
        <w:rPr>
          <w:color w:val="auto"/>
        </w:rPr>
        <w:lastRenderedPageBreak/>
        <w:t>веяшеву́ аль-ѓаа́рец аше́р ната́ти леавди́ леяако́в аше́р яшеву-ва́ авотехэ́м веяшеву́ але́ѓа ѓе́ма увнеѓе́м увнэ́ венеѓе́м ад-ола́м ведави́д авди́ наси́ лаѓе́м леола́м</w:t>
      </w:r>
    </w:p>
    <w:p w14:paraId="13F3FCF9" w14:textId="77777777" w:rsidR="000A2D4E" w:rsidRPr="00C30296" w:rsidRDefault="000A2D4E" w:rsidP="000A2D4E">
      <w:pPr>
        <w:pStyle w:val="17"/>
        <w:rPr>
          <w:color w:val="auto"/>
        </w:rPr>
      </w:pPr>
      <w:r w:rsidRPr="00C30296">
        <w:rPr>
          <w:color w:val="auto"/>
        </w:rPr>
        <w:t>25. И они будут жить в стране, которую Я дал рабу Моему Яакову, В которой жили отцы их, И будут жить в ней они, И сыновья их, И сыновья сыновей их вечно, И Давид, раб Мой будет над ними Владыкой вечно.</w:t>
      </w:r>
    </w:p>
    <w:p w14:paraId="123CAA03" w14:textId="77777777" w:rsidR="000A2D4E" w:rsidRPr="00C30296" w:rsidRDefault="000A2D4E" w:rsidP="000A2D4E">
      <w:pPr>
        <w:pStyle w:val="17"/>
        <w:rPr>
          <w:color w:val="auto"/>
        </w:rPr>
      </w:pPr>
    </w:p>
    <w:p w14:paraId="3C52E87E" w14:textId="77777777" w:rsidR="000A2D4E" w:rsidRPr="00C30296" w:rsidRDefault="000A2D4E" w:rsidP="000A2D4E">
      <w:pPr>
        <w:rPr>
          <w:color w:val="auto"/>
        </w:rPr>
      </w:pPr>
      <w:r w:rsidRPr="00C30296">
        <w:rPr>
          <w:color w:val="auto"/>
        </w:rPr>
        <w:t>Можно это понять и как «и будут возвращены они в страну, которую Я дал рабу Моему Яакову».</w:t>
      </w:r>
    </w:p>
    <w:p w14:paraId="53ADF47A" w14:textId="77777777" w:rsidR="000A2D4E" w:rsidRPr="00C30296" w:rsidRDefault="000A2D4E" w:rsidP="000A2D4E">
      <w:pPr>
        <w:rPr>
          <w:color w:val="auto"/>
        </w:rPr>
      </w:pPr>
      <w:r w:rsidRPr="00C30296">
        <w:rPr>
          <w:color w:val="auto"/>
        </w:rPr>
        <w:t xml:space="preserve">И снова мы говорим о Царе Машиахе, царствию которого не будет конца, который будет из рода Давида. И поскольку мы говорим </w:t>
      </w:r>
      <w:r w:rsidRPr="00C30296">
        <w:rPr>
          <w:i/>
          <w:iCs/>
          <w:color w:val="auto"/>
        </w:rPr>
        <w:t>леола́м (навечно)</w:t>
      </w:r>
      <w:r w:rsidRPr="00C30296">
        <w:rPr>
          <w:color w:val="auto"/>
        </w:rPr>
        <w:t>, то здесь можно понять, что идёт речь, конечно, о небесном царствовании Машиаха. И что тут важно понимать? Когда мы говорили, что только Единый может обетовать Единство, здесь нужно вспомнить, что только Вечный может обетовать вечность, только Тот, Кто пребывает вовек, может дать гарантию, что что-то вовек будет. Это свидетельство того, что Бог Израиля – это Единый Бог и Вечный Бог, и это будет раскрываться в народе Израиля.</w:t>
      </w:r>
    </w:p>
    <w:p w14:paraId="5388C9D4" w14:textId="77777777" w:rsidR="000A2D4E" w:rsidRPr="00C30296" w:rsidRDefault="000A2D4E" w:rsidP="000A2D4E">
      <w:pPr>
        <w:pStyle w:val="13"/>
      </w:pPr>
    </w:p>
    <w:p w14:paraId="41B3BE3B" w14:textId="77777777" w:rsidR="000A2D4E" w:rsidRPr="00C30296" w:rsidRDefault="000A2D4E" w:rsidP="000A2D4E">
      <w:pPr>
        <w:pStyle w:val="13"/>
        <w:rPr>
          <w:szCs w:val="28"/>
        </w:rPr>
      </w:pPr>
      <w:r w:rsidRPr="00C30296">
        <w:rPr>
          <w:szCs w:val="28"/>
          <w:rtl/>
        </w:rPr>
        <w:t>וְכָרַתִּי לָהֶם בְּרִית שָׁלוֹם בְּרִית עוֹלָם יִהְיֶה אוֹתָם וּנְתַתִּים וְהִרְבֵּיתִי אוֹתָם וְנָתַתִּי אֶת-מִקְדָּשִׁי בְּתוֹכָם לְעוֹלָם׃</w:t>
      </w:r>
    </w:p>
    <w:p w14:paraId="2795ACB6" w14:textId="77777777" w:rsidR="000A2D4E" w:rsidRPr="00C30296" w:rsidRDefault="000A2D4E" w:rsidP="000A2D4E">
      <w:pPr>
        <w:pStyle w:val="15"/>
        <w:rPr>
          <w:color w:val="auto"/>
        </w:rPr>
      </w:pPr>
      <w:r w:rsidRPr="00C30296">
        <w:rPr>
          <w:color w:val="auto"/>
        </w:rPr>
        <w:t>вехарати́ лаѓе́м бери́т шало́м бери́т ола́м йиѓйе́ ота́м унтати́м веѓирбети́ ота́м венатати́ эт-микдаши́ бетоха́м леола́м</w:t>
      </w:r>
    </w:p>
    <w:p w14:paraId="340F7C56" w14:textId="77777777" w:rsidR="000A2D4E" w:rsidRPr="00C30296" w:rsidRDefault="000A2D4E" w:rsidP="000A2D4E">
      <w:pPr>
        <w:pStyle w:val="17"/>
        <w:rPr>
          <w:color w:val="auto"/>
        </w:rPr>
      </w:pPr>
      <w:r w:rsidRPr="00C30296">
        <w:rPr>
          <w:color w:val="auto"/>
        </w:rPr>
        <w:t>26. И заключу Я с ними завет мира, Завет вечный это будет с ними, И Я отдам им эту землю, и приумножу их, И дам Я Святилище Своё среди них навечно.</w:t>
      </w:r>
    </w:p>
    <w:p w14:paraId="5121CE40" w14:textId="77777777" w:rsidR="000A2D4E" w:rsidRPr="00C30296" w:rsidRDefault="000A2D4E" w:rsidP="000A2D4E">
      <w:pPr>
        <w:pStyle w:val="17"/>
        <w:rPr>
          <w:color w:val="auto"/>
        </w:rPr>
      </w:pPr>
    </w:p>
    <w:p w14:paraId="18F25361" w14:textId="68EF1DA6" w:rsidR="000A2D4E" w:rsidRPr="00C30296" w:rsidRDefault="000A2D4E" w:rsidP="000A2D4E">
      <w:pPr>
        <w:rPr>
          <w:color w:val="auto"/>
        </w:rPr>
      </w:pPr>
      <w:r w:rsidRPr="00C30296">
        <w:rPr>
          <w:color w:val="auto"/>
        </w:rPr>
        <w:t xml:space="preserve">Обратите внимание, Всевышний очень часто об этом говорит, и мы тоже стараемся об этом часто вспоминать, и не будет лишним вспомнить ещё раз. Всевышний говорит: «Постройте Мне Храм, постройте Мне Святилище, и Я буду жить </w:t>
      </w:r>
      <w:r w:rsidRPr="00C30296">
        <w:rPr>
          <w:b/>
          <w:bCs/>
          <w:color w:val="auto"/>
        </w:rPr>
        <w:t>в вас</w:t>
      </w:r>
      <w:r w:rsidRPr="00C30296">
        <w:rPr>
          <w:color w:val="auto"/>
        </w:rPr>
        <w:t xml:space="preserve">. Я буду жить не в </w:t>
      </w:r>
      <w:r w:rsidRPr="00C30296">
        <w:rPr>
          <w:color w:val="auto"/>
        </w:rPr>
        <w:lastRenderedPageBreak/>
        <w:t>Храме</w:t>
      </w:r>
      <w:r w:rsidR="00206050" w:rsidRPr="00C30296">
        <w:rPr>
          <w:color w:val="auto"/>
        </w:rPr>
        <w:t xml:space="preserve"> – </w:t>
      </w:r>
      <w:r w:rsidRPr="00C30296">
        <w:rPr>
          <w:color w:val="auto"/>
        </w:rPr>
        <w:t xml:space="preserve">Я буду жить </w:t>
      </w:r>
      <w:r w:rsidRPr="00C30296">
        <w:rPr>
          <w:b/>
          <w:bCs/>
          <w:color w:val="auto"/>
        </w:rPr>
        <w:t>в вас</w:t>
      </w:r>
      <w:r w:rsidRPr="00C30296">
        <w:rPr>
          <w:color w:val="auto"/>
        </w:rPr>
        <w:t>. И здесь Всевышний говорит: «Они будут жить в Святой Земле, они вернутся. Над ними будет царствовать Машиах, сын Давида. Вечно будет царствовать Машиах, сын Давида. И Я буду жить среди них вечно». Это пророчество действительно глубоко-глубоко мессианское. И когда мы смотрим на два дерева, которые привиты одно к другому, и когда мы смотрим на вечное царствование Давида, мы можем увидеть, какая мессианская глубина есть в этом пророчестве.</w:t>
      </w:r>
    </w:p>
    <w:p w14:paraId="237579D2" w14:textId="77777777" w:rsidR="000A2D4E" w:rsidRPr="00C30296" w:rsidRDefault="000A2D4E" w:rsidP="000A2D4E">
      <w:pPr>
        <w:pStyle w:val="13"/>
      </w:pPr>
    </w:p>
    <w:p w14:paraId="6CCF2F00" w14:textId="77777777" w:rsidR="000A2D4E" w:rsidRPr="00C30296" w:rsidRDefault="000A2D4E" w:rsidP="000A2D4E">
      <w:pPr>
        <w:pStyle w:val="13"/>
        <w:rPr>
          <w:szCs w:val="28"/>
        </w:rPr>
      </w:pPr>
      <w:r w:rsidRPr="00C30296">
        <w:rPr>
          <w:szCs w:val="28"/>
          <w:rtl/>
        </w:rPr>
        <w:t>וְהָיָה מִשְׁכָּנִי עֲלֵיהֶם וְהָיִיתִי לָהֶם לֵאלֹהִים וְהֵמָּה יִהְיוּ-לִי לְעָם׃</w:t>
      </w:r>
    </w:p>
    <w:p w14:paraId="634AF84D" w14:textId="77777777" w:rsidR="000A2D4E" w:rsidRPr="00C30296" w:rsidRDefault="000A2D4E" w:rsidP="000A2D4E">
      <w:pPr>
        <w:pStyle w:val="15"/>
        <w:rPr>
          <w:color w:val="auto"/>
        </w:rPr>
      </w:pPr>
      <w:r w:rsidRPr="00C30296">
        <w:rPr>
          <w:color w:val="auto"/>
        </w:rPr>
        <w:t>веѓая мишкани́ алеѓе́м веѓайи́ти лаѓе́м лелоѓи́м веѓе́ма йиѓйю-ли́ леа́м</w:t>
      </w:r>
    </w:p>
    <w:p w14:paraId="4E2491FD" w14:textId="77777777" w:rsidR="000A2D4E" w:rsidRPr="00C30296" w:rsidRDefault="000A2D4E" w:rsidP="000A2D4E">
      <w:pPr>
        <w:pStyle w:val="17"/>
        <w:rPr>
          <w:color w:val="auto"/>
        </w:rPr>
      </w:pPr>
      <w:r w:rsidRPr="00C30296">
        <w:rPr>
          <w:color w:val="auto"/>
        </w:rPr>
        <w:t>27. И будет жилище Моё над ними, и будет святилище моё на них, Я буду им Богом, а они будут Мне народом.</w:t>
      </w:r>
    </w:p>
    <w:p w14:paraId="6C0185F4" w14:textId="77777777" w:rsidR="000A2D4E" w:rsidRPr="00C30296" w:rsidRDefault="000A2D4E" w:rsidP="000A2D4E">
      <w:pPr>
        <w:pStyle w:val="17"/>
        <w:rPr>
          <w:color w:val="auto"/>
        </w:rPr>
      </w:pPr>
    </w:p>
    <w:p w14:paraId="117CC2D3" w14:textId="77777777" w:rsidR="000A2D4E" w:rsidRPr="00C30296" w:rsidRDefault="000A2D4E" w:rsidP="000A2D4E">
      <w:pPr>
        <w:rPr>
          <w:color w:val="auto"/>
        </w:rPr>
      </w:pPr>
      <w:r w:rsidRPr="00C30296">
        <w:rPr>
          <w:color w:val="auto"/>
        </w:rPr>
        <w:t xml:space="preserve">Обратите внимание снова: не </w:t>
      </w:r>
      <w:r w:rsidRPr="00C30296">
        <w:rPr>
          <w:b/>
          <w:bCs/>
          <w:color w:val="auto"/>
        </w:rPr>
        <w:t>с ними</w:t>
      </w:r>
      <w:r w:rsidRPr="00C30296">
        <w:rPr>
          <w:color w:val="auto"/>
        </w:rPr>
        <w:t xml:space="preserve">, а </w:t>
      </w:r>
      <w:r w:rsidRPr="00C30296">
        <w:rPr>
          <w:b/>
          <w:bCs/>
          <w:color w:val="auto"/>
        </w:rPr>
        <w:t>на них</w:t>
      </w:r>
      <w:r w:rsidRPr="00C30296">
        <w:rPr>
          <w:color w:val="auto"/>
        </w:rPr>
        <w:t xml:space="preserve">. На их святости, на их желании, чтобы Я царствовал. Это созвучно и с 31 главой Йирмеяѓу, когда заповеди будут написаны на сердце, когда народ сам будет воцарять Всевышнего, и Его Святилище будет пребывать, и Он будет царствовать в народе через Машиаха, сына Давида, который здесь назван просто Давидом. </w:t>
      </w:r>
    </w:p>
    <w:p w14:paraId="7A4AE2C1" w14:textId="77777777" w:rsidR="000A2D4E" w:rsidRPr="00C30296" w:rsidRDefault="000A2D4E" w:rsidP="000A2D4E">
      <w:pPr>
        <w:rPr>
          <w:color w:val="auto"/>
        </w:rPr>
      </w:pPr>
      <w:r w:rsidRPr="00C30296">
        <w:rPr>
          <w:color w:val="auto"/>
        </w:rPr>
        <w:t>И здесь уже обратный порядок. Как двое влюблённых, которые любовью своей разогревают чувства друг друга, так и здесь: сначала народ хочет близости Всевышнего, и Всевышний отзывается на это желание, а затем Всевышний раскрывает Своё желание к народу, и уже народ отзывается на это желание. Такие тёплые отношения, отношения любви и святости Всевышний обещает, когда раскроется Царь Машиах, сын Давида на народе Израиля.</w:t>
      </w:r>
    </w:p>
    <w:p w14:paraId="25E9F89B" w14:textId="77777777" w:rsidR="000A2D4E" w:rsidRPr="00C30296" w:rsidRDefault="000A2D4E" w:rsidP="000A2D4E">
      <w:pPr>
        <w:pStyle w:val="13"/>
      </w:pPr>
    </w:p>
    <w:p w14:paraId="1BF31AC4" w14:textId="77777777" w:rsidR="000A2D4E" w:rsidRPr="00C30296" w:rsidRDefault="000A2D4E" w:rsidP="000A2D4E">
      <w:pPr>
        <w:pStyle w:val="13"/>
        <w:rPr>
          <w:szCs w:val="28"/>
        </w:rPr>
      </w:pPr>
      <w:r w:rsidRPr="00C30296">
        <w:rPr>
          <w:szCs w:val="28"/>
          <w:rtl/>
        </w:rPr>
        <w:lastRenderedPageBreak/>
        <w:t>וְיָדְעוּ הַגּוֹיִם כִּי אֲנִי יְהוָה מְקַדֵּשׁ אֶת-יִשְׂרָאֵל בִּהְיוֹת מִקְדָּשִׁי בְּתוֹכָם לְעוֹלָם׃</w:t>
      </w:r>
    </w:p>
    <w:p w14:paraId="58569D7B" w14:textId="77777777" w:rsidR="000A2D4E" w:rsidRPr="00C30296" w:rsidRDefault="000A2D4E" w:rsidP="000A2D4E">
      <w:pPr>
        <w:pStyle w:val="15"/>
        <w:rPr>
          <w:color w:val="auto"/>
        </w:rPr>
      </w:pPr>
      <w:r w:rsidRPr="00C30296">
        <w:rPr>
          <w:color w:val="auto"/>
        </w:rPr>
        <w:t>веядеу́ ѓагойи́м ки ани́ адона́й мекадэ́ш эт-йисраэ́ль биѓйёт микдаши́ бетоха́м леола́м</w:t>
      </w:r>
    </w:p>
    <w:p w14:paraId="0DE44E14" w14:textId="77777777" w:rsidR="000A2D4E" w:rsidRPr="00C30296" w:rsidRDefault="000A2D4E" w:rsidP="000A2D4E">
      <w:pPr>
        <w:pStyle w:val="17"/>
        <w:rPr>
          <w:color w:val="auto"/>
        </w:rPr>
      </w:pPr>
      <w:r w:rsidRPr="00C30296">
        <w:rPr>
          <w:color w:val="auto"/>
        </w:rPr>
        <w:t>28. И узнают язычники, что Я – Господь, Освящающий Израиль, Потому что Святилище Моё будет внутри них вечно».</w:t>
      </w:r>
    </w:p>
    <w:p w14:paraId="0A94194E" w14:textId="77777777" w:rsidR="000A2D4E" w:rsidRPr="00C30296" w:rsidRDefault="000A2D4E" w:rsidP="000A2D4E">
      <w:pPr>
        <w:pStyle w:val="17"/>
        <w:rPr>
          <w:color w:val="auto"/>
        </w:rPr>
      </w:pPr>
    </w:p>
    <w:p w14:paraId="6E9B761D" w14:textId="77777777" w:rsidR="000A2D4E" w:rsidRPr="00C30296" w:rsidRDefault="000A2D4E" w:rsidP="000A2D4E">
      <w:pPr>
        <w:rPr>
          <w:color w:val="auto"/>
        </w:rPr>
      </w:pPr>
      <w:r w:rsidRPr="00C30296">
        <w:rPr>
          <w:color w:val="auto"/>
        </w:rPr>
        <w:t xml:space="preserve">Народы, которые уходили в изгнание, погибали. Мало можно найти примеров (может быть, я недостаточно знаю историю), не так уж много народов, которые смогли пережить изгнание, смогли пережить долгое изгнание. Здесь Господь говорит: «Я их изгнал, Я их верну. Я верну царствие Давида, и не просто царствие Давида. Это, конечно, не будет воскресший Давид, это будет Машиах, сын Давида, которого мы уже знаем, Он вернётся и воцарится. И будет у них один Царь, один народ, один Бог, они будут едины Духом. А это значит, что возвращение будет не только из географического </w:t>
      </w:r>
      <w:r w:rsidRPr="00C30296">
        <w:rPr>
          <w:i/>
          <w:iCs/>
          <w:color w:val="auto"/>
        </w:rPr>
        <w:t>галу́та</w:t>
      </w:r>
      <w:r w:rsidRPr="00C30296">
        <w:rPr>
          <w:color w:val="auto"/>
        </w:rPr>
        <w:t xml:space="preserve">, из географического </w:t>
      </w:r>
      <w:r w:rsidRPr="00C30296">
        <w:rPr>
          <w:i/>
          <w:iCs/>
          <w:color w:val="auto"/>
        </w:rPr>
        <w:t>изгнания</w:t>
      </w:r>
      <w:r w:rsidRPr="00C30296">
        <w:rPr>
          <w:color w:val="auto"/>
        </w:rPr>
        <w:t xml:space="preserve">, но и из духовного изгнания народ тоже будет возвращён. Они не будут больше оскверняться, не будут больше возвращаться к своим грехам. И все народы узнают, что Я – Бог, потому что Я освящу их, потому что Я освящу этот народ. Через этот народ будет всем возвещено, что Я – Господь, и что Святость Моя пребывает в них, что Я могу жить в людях в этом народе. И это будет свидетельством всем, что Я – Господь!» </w:t>
      </w:r>
    </w:p>
    <w:p w14:paraId="5D0F19E3" w14:textId="77777777" w:rsidR="000A2D4E" w:rsidRPr="00C30296" w:rsidRDefault="000A2D4E" w:rsidP="000A2D4E">
      <w:pPr>
        <w:rPr>
          <w:rFonts w:asciiTheme="majorHAnsi" w:eastAsiaTheme="majorEastAsia" w:hAnsiTheme="majorHAnsi" w:cstheme="majorBidi"/>
          <w:color w:val="auto"/>
          <w:szCs w:val="26"/>
        </w:rPr>
      </w:pPr>
      <w:r w:rsidRPr="00C30296">
        <w:rPr>
          <w:color w:val="auto"/>
        </w:rPr>
        <w:t>Очень сильная, очень радостная мессианская весть здесь у пророка Йехезкеля о двух деревьях, которые соединяются вместе. Здесь можно вспомнить и две маслины, и много других параллелей. И на этом мы остановимся, оставив читателям пищу для размышления.</w:t>
      </w:r>
      <w:r w:rsidRPr="00C30296">
        <w:rPr>
          <w:color w:val="auto"/>
        </w:rPr>
        <w:br w:type="page"/>
      </w:r>
    </w:p>
    <w:p w14:paraId="43145691" w14:textId="2663B9AA" w:rsidR="00FB4E67" w:rsidRPr="00C30296" w:rsidRDefault="00FB4E67" w:rsidP="00FB4E67">
      <w:pPr>
        <w:pStyle w:val="a8"/>
      </w:pPr>
      <w:bookmarkStart w:id="455" w:name="_Toc130722398"/>
      <w:bookmarkStart w:id="456" w:name="_Toc142942507"/>
      <w:r w:rsidRPr="00C30296">
        <w:lastRenderedPageBreak/>
        <w:t>ВАЕХИ</w:t>
      </w:r>
      <w:bookmarkEnd w:id="455"/>
      <w:bookmarkEnd w:id="456"/>
    </w:p>
    <w:p w14:paraId="7E49D403" w14:textId="77777777" w:rsidR="00FB4E67" w:rsidRPr="00C30296" w:rsidRDefault="00FB4E67" w:rsidP="00FB4E67">
      <w:pPr>
        <w:ind w:firstLine="0"/>
        <w:rPr>
          <w:color w:val="auto"/>
        </w:rPr>
      </w:pPr>
    </w:p>
    <w:p w14:paraId="71576109" w14:textId="5AD66CDF" w:rsidR="00FB4E67" w:rsidRPr="00C30296" w:rsidRDefault="00FB4E67" w:rsidP="00FB4E67">
      <w:pPr>
        <w:pStyle w:val="2"/>
      </w:pPr>
      <w:bookmarkStart w:id="457" w:name="_Toc130722399"/>
      <w:bookmarkStart w:id="458" w:name="_Toc142942508"/>
      <w:r w:rsidRPr="00C30296">
        <w:t>Не в Египте (47:28</w:t>
      </w:r>
      <w:r w:rsidR="001A1E2B" w:rsidRPr="00C30296">
        <w:t xml:space="preserve"> – </w:t>
      </w:r>
      <w:r w:rsidRPr="00C30296">
        <w:t>48:9</w:t>
      </w:r>
      <w:bookmarkEnd w:id="457"/>
      <w:r w:rsidRPr="00C30296">
        <w:t>)</w:t>
      </w:r>
      <w:bookmarkEnd w:id="458"/>
    </w:p>
    <w:p w14:paraId="4032907A" w14:textId="77777777" w:rsidR="00FB4E67" w:rsidRPr="00C30296" w:rsidRDefault="00FB4E67" w:rsidP="00FB4E67">
      <w:pPr>
        <w:rPr>
          <w:i/>
          <w:iCs/>
          <w:color w:val="auto"/>
          <w:u w:val="single"/>
        </w:rPr>
      </w:pPr>
    </w:p>
    <w:p w14:paraId="6EDD7C0C" w14:textId="4B763489" w:rsidR="00FB4E67" w:rsidRPr="00C30296" w:rsidRDefault="00FB4E67" w:rsidP="00FB4E67">
      <w:pPr>
        <w:rPr>
          <w:color w:val="auto"/>
        </w:rPr>
      </w:pPr>
      <w:r w:rsidRPr="00C30296">
        <w:rPr>
          <w:color w:val="auto"/>
        </w:rPr>
        <w:t>Мы остановились на том, что, благодаря реализации экономического плана Йосефа, всё население Египта превратилось в рабов фараона. Всё население, за исключением двух категорий. Первая категория, которая не стала рабами,</w:t>
      </w:r>
      <w:r w:rsidR="001A1E2B" w:rsidRPr="00C30296">
        <w:rPr>
          <w:color w:val="auto"/>
        </w:rPr>
        <w:t xml:space="preserve"> – </w:t>
      </w:r>
      <w:r w:rsidRPr="00C30296">
        <w:rPr>
          <w:color w:val="auto"/>
        </w:rPr>
        <w:t xml:space="preserve">это </w:t>
      </w:r>
      <w:r w:rsidRPr="00C30296">
        <w:rPr>
          <w:i/>
          <w:iCs/>
          <w:color w:val="auto"/>
        </w:rPr>
        <w:t>коѓаним (священники</w:t>
      </w:r>
      <w:r w:rsidRPr="00C30296">
        <w:rPr>
          <w:color w:val="auto"/>
        </w:rPr>
        <w:t>), которым фараон выделяет особый паёк, особую продовольственную помощь, и они не нуждаются в продовольствии, не продают свою землю. И надо сказать, что эти коѓаним</w:t>
      </w:r>
      <w:r w:rsidR="001A1E2B" w:rsidRPr="00C30296">
        <w:rPr>
          <w:color w:val="auto"/>
        </w:rPr>
        <w:t xml:space="preserve"> – </w:t>
      </w:r>
      <w:r w:rsidRPr="00C30296">
        <w:rPr>
          <w:color w:val="auto"/>
        </w:rPr>
        <w:t>это в том числе вся родня Йосефа по женской линии, потому что он женат на дочери Потифара, священника из города Он. Вторая часть населения, которая также не стала рабами</w:t>
      </w:r>
      <w:r w:rsidRPr="00C30296">
        <w:rPr>
          <w:color w:val="auto"/>
          <w:lang w:val="uk-UA"/>
        </w:rPr>
        <w:t>,</w:t>
      </w:r>
      <w:r w:rsidR="001A1E2B" w:rsidRPr="00C30296">
        <w:rPr>
          <w:color w:val="auto"/>
        </w:rPr>
        <w:t xml:space="preserve"> – </w:t>
      </w:r>
      <w:r w:rsidRPr="00C30296">
        <w:rPr>
          <w:color w:val="auto"/>
        </w:rPr>
        <w:t>это родственники Йосефа по линии Йосефа, его отец и братья, народ Израиля, который тоже милостью фараона был поселён в земле Го́шен, и кормил сам себя, содержал свои стада, и тоже не нуждался в хлебе. И евреи тоже не стали рабами фараона.</w:t>
      </w:r>
    </w:p>
    <w:p w14:paraId="41ECCF7F" w14:textId="77777777" w:rsidR="00FB4E67" w:rsidRPr="00C30296" w:rsidRDefault="00FB4E67" w:rsidP="00FB4E67">
      <w:pPr>
        <w:rPr>
          <w:color w:val="auto"/>
        </w:rPr>
      </w:pPr>
      <w:r w:rsidRPr="00C30296">
        <w:rPr>
          <w:color w:val="auto"/>
        </w:rPr>
        <w:t>Мы читали также о том, что Яаков после двадцати двух лет разлуки встретился наконец-то с Йосефом, плакал, оба плакали, и Яаков сказал, что вот теперь-то я могу умереть спокойно. Яаков стар, ему сто тридцать лет</w:t>
      </w:r>
      <w:r w:rsidRPr="00C30296">
        <w:rPr>
          <w:color w:val="auto"/>
          <w:lang w:val="uk-UA"/>
        </w:rPr>
        <w:t>,</w:t>
      </w:r>
      <w:r w:rsidRPr="00C30296">
        <w:rPr>
          <w:color w:val="auto"/>
        </w:rPr>
        <w:t xml:space="preserve"> и он говорит фараону, что годы жизни его были тяжёлые годы, и вот на этом месте мы расстались с Яаковом. Время продолжить читать историю наших героев. </w:t>
      </w:r>
    </w:p>
    <w:p w14:paraId="34E10DC9" w14:textId="77777777" w:rsidR="00FB4E67" w:rsidRPr="00C30296" w:rsidRDefault="00FB4E67" w:rsidP="008255C5">
      <w:pPr>
        <w:pStyle w:val="13"/>
      </w:pPr>
    </w:p>
    <w:p w14:paraId="38DA98E8" w14:textId="77777777" w:rsidR="00FB4E67" w:rsidRPr="00C30296" w:rsidRDefault="00FB4E67" w:rsidP="008255C5">
      <w:pPr>
        <w:pStyle w:val="13"/>
      </w:pPr>
      <w:r w:rsidRPr="00C30296">
        <w:t xml:space="preserve">וַיְחִי יַעֲקֹב בְּאֶרֶץ מִצְרַיִם שְׁבַע עֶשְׂרֵה שָׁנָה </w:t>
      </w:r>
    </w:p>
    <w:p w14:paraId="3528E1A9" w14:textId="77777777" w:rsidR="00FB4E67" w:rsidRPr="00C30296" w:rsidRDefault="00FB4E67" w:rsidP="008255C5">
      <w:pPr>
        <w:pStyle w:val="15"/>
        <w:rPr>
          <w:color w:val="auto"/>
        </w:rPr>
      </w:pPr>
      <w:r w:rsidRPr="00C30296">
        <w:rPr>
          <w:color w:val="auto"/>
        </w:rPr>
        <w:t xml:space="preserve">вайхи́ яако́в беэ́рец мицраи́им шева́ эсрэ́ шана́ </w:t>
      </w:r>
    </w:p>
    <w:p w14:paraId="7C65E104" w14:textId="77777777" w:rsidR="00FB4E67" w:rsidRPr="00C30296" w:rsidRDefault="00FB4E67" w:rsidP="008255C5">
      <w:pPr>
        <w:pStyle w:val="17"/>
        <w:rPr>
          <w:color w:val="auto"/>
        </w:rPr>
      </w:pPr>
      <w:r w:rsidRPr="00C30296">
        <w:rPr>
          <w:color w:val="auto"/>
        </w:rPr>
        <w:t xml:space="preserve">28. И жил Яаков в стране Египетской семнадцать лет… </w:t>
      </w:r>
    </w:p>
    <w:p w14:paraId="6B764160" w14:textId="77777777" w:rsidR="00FB4E67" w:rsidRPr="00C30296" w:rsidRDefault="00FB4E67" w:rsidP="00FB4E67">
      <w:pPr>
        <w:ind w:firstLine="0"/>
        <w:rPr>
          <w:color w:val="auto"/>
        </w:rPr>
      </w:pPr>
    </w:p>
    <w:p w14:paraId="32B6E182" w14:textId="77777777" w:rsidR="00FB4E67" w:rsidRPr="00C30296" w:rsidRDefault="00FB4E67" w:rsidP="00FB4E67">
      <w:pPr>
        <w:rPr>
          <w:color w:val="auto"/>
        </w:rPr>
      </w:pPr>
      <w:r w:rsidRPr="00C30296">
        <w:rPr>
          <w:color w:val="auto"/>
        </w:rPr>
        <w:lastRenderedPageBreak/>
        <w:t>Несмотря на то что Яаков уже старый и он готовится помирать, у Всевышнего свои планы. Яаков 17 лет живёт в стране Египетской</w:t>
      </w:r>
      <w:r w:rsidRPr="00C30296">
        <w:rPr>
          <w:color w:val="auto"/>
          <w:lang w:val="uk-UA"/>
        </w:rPr>
        <w:t xml:space="preserve">; </w:t>
      </w:r>
      <w:r w:rsidRPr="00C30296">
        <w:rPr>
          <w:color w:val="auto"/>
        </w:rPr>
        <w:t xml:space="preserve">он пережил 5 лет голода, </w:t>
      </w:r>
      <w:r w:rsidRPr="00C30296">
        <w:rPr>
          <w:color w:val="auto"/>
          <w:lang w:val="uk-UA"/>
        </w:rPr>
        <w:t xml:space="preserve">и </w:t>
      </w:r>
      <w:r w:rsidRPr="00C30296">
        <w:rPr>
          <w:color w:val="auto"/>
        </w:rPr>
        <w:t xml:space="preserve">они уже 12 лет как закончились, а Яаков продолжает жить в стране Египет. </w:t>
      </w:r>
    </w:p>
    <w:p w14:paraId="2CF605C7" w14:textId="77777777" w:rsidR="00FB4E67" w:rsidRPr="00C30296" w:rsidRDefault="00FB4E67" w:rsidP="00FB4E67">
      <w:pPr>
        <w:rPr>
          <w:color w:val="auto"/>
        </w:rPr>
      </w:pPr>
      <w:r w:rsidRPr="00C30296">
        <w:rPr>
          <w:color w:val="auto"/>
        </w:rPr>
        <w:t xml:space="preserve">Комментаторы отмечают, что 17 лет (до семнадцатилетия Йосефа) Яаков его содержал. Теперь </w:t>
      </w:r>
      <w:r w:rsidRPr="00C30296">
        <w:rPr>
          <w:color w:val="auto"/>
          <w:lang w:val="uk-UA"/>
        </w:rPr>
        <w:t>17</w:t>
      </w:r>
      <w:r w:rsidRPr="00C30296">
        <w:rPr>
          <w:color w:val="auto"/>
        </w:rPr>
        <w:t xml:space="preserve"> лет Йосеф содержит Яакова. Есть в этом какая-то определённая математическая точность, которая</w:t>
      </w:r>
      <w:r w:rsidRPr="00C30296">
        <w:rPr>
          <w:color w:val="auto"/>
          <w:lang w:val="uk-UA"/>
        </w:rPr>
        <w:t xml:space="preserve"> </w:t>
      </w:r>
      <w:r w:rsidRPr="00C30296">
        <w:rPr>
          <w:color w:val="auto"/>
        </w:rPr>
        <w:t xml:space="preserve">отчасти говорит об отчуждении, </w:t>
      </w:r>
      <w:r w:rsidRPr="00C30296">
        <w:rPr>
          <w:color w:val="auto"/>
          <w:lang w:val="uk-UA"/>
        </w:rPr>
        <w:t>произошедшем</w:t>
      </w:r>
      <w:r w:rsidRPr="00C30296">
        <w:rPr>
          <w:color w:val="auto"/>
        </w:rPr>
        <w:t xml:space="preserve"> между Яаковом и Йосефом. Вроде бы как Йосеф «погодно</w:t>
      </w:r>
      <w:r w:rsidRPr="00C30296">
        <w:rPr>
          <w:color w:val="auto"/>
          <w:lang w:val="uk-UA"/>
        </w:rPr>
        <w:t>»</w:t>
      </w:r>
      <w:r w:rsidRPr="00C30296">
        <w:rPr>
          <w:color w:val="auto"/>
        </w:rPr>
        <w:t xml:space="preserve"> возвращает Яакову долг. Какая-то тень пробежала между отцом и сыном, это безусловно, потому что Йосеф не оставляет Яакова рядом с собой, не селит его у себя дома, а отправляет его вместе со своими родственниками в страну Го́шен, и не так всё просто в семье Яакова.</w:t>
      </w:r>
    </w:p>
    <w:p w14:paraId="75487D0E" w14:textId="77777777" w:rsidR="00FB4E67" w:rsidRPr="00C30296" w:rsidRDefault="00FB4E67" w:rsidP="008255C5">
      <w:pPr>
        <w:pStyle w:val="13"/>
      </w:pPr>
    </w:p>
    <w:p w14:paraId="78F27326" w14:textId="77777777" w:rsidR="00FB4E67" w:rsidRPr="00C30296" w:rsidRDefault="00FB4E67" w:rsidP="008255C5">
      <w:pPr>
        <w:pStyle w:val="13"/>
      </w:pPr>
      <w:r w:rsidRPr="00C30296">
        <w:t>וַיְהִי יְמֵי-יַעֲקֹב שְׁנֵי חַיָּיו שֶׁבַע שָׁנִים וְאַרְבָּעִים וּמְאַת שָׁנָה׃</w:t>
      </w:r>
    </w:p>
    <w:p w14:paraId="08387CC2" w14:textId="77777777" w:rsidR="00FB4E67" w:rsidRPr="00C30296" w:rsidRDefault="00FB4E67" w:rsidP="008255C5">
      <w:pPr>
        <w:pStyle w:val="15"/>
        <w:rPr>
          <w:color w:val="auto"/>
        </w:rPr>
      </w:pPr>
      <w:r w:rsidRPr="00C30296">
        <w:rPr>
          <w:color w:val="auto"/>
        </w:rPr>
        <w:t>вайѓи́ еме-яако́в шенэ́ хая́в ше́ва шани́м веарбаи́м умъа́т шана́</w:t>
      </w:r>
    </w:p>
    <w:p w14:paraId="7A16CD01" w14:textId="77777777" w:rsidR="00FB4E67" w:rsidRPr="00C30296" w:rsidRDefault="00FB4E67" w:rsidP="008255C5">
      <w:pPr>
        <w:pStyle w:val="17"/>
        <w:rPr>
          <w:color w:val="auto"/>
        </w:rPr>
      </w:pPr>
      <w:r w:rsidRPr="00C30296">
        <w:rPr>
          <w:color w:val="auto"/>
        </w:rPr>
        <w:t>…и были годы жизни Яакова, и были дни жизни его сто сорок семь лет.</w:t>
      </w:r>
    </w:p>
    <w:p w14:paraId="57C397D9" w14:textId="77777777" w:rsidR="00FB4E67" w:rsidRPr="00C30296" w:rsidRDefault="00FB4E67" w:rsidP="008255C5">
      <w:pPr>
        <w:pStyle w:val="17"/>
        <w:rPr>
          <w:color w:val="auto"/>
        </w:rPr>
      </w:pPr>
    </w:p>
    <w:p w14:paraId="05A53CAC" w14:textId="277444DF" w:rsidR="00FB4E67" w:rsidRPr="00C30296" w:rsidRDefault="00FB4E67" w:rsidP="00FB4E67">
      <w:pPr>
        <w:rPr>
          <w:color w:val="auto"/>
        </w:rPr>
      </w:pPr>
      <w:r w:rsidRPr="00C30296">
        <w:rPr>
          <w:color w:val="auto"/>
        </w:rPr>
        <w:t>Вот эти перечисления жизни патриархов неслучайны. Мы знаем, что Авраѓам жил 175 лет,</w:t>
      </w:r>
      <w:r w:rsidR="006534B1">
        <w:rPr>
          <w:color w:val="auto"/>
        </w:rPr>
        <w:t xml:space="preserve"> Ицхак</w:t>
      </w:r>
      <w:r w:rsidRPr="00C30296">
        <w:rPr>
          <w:color w:val="auto"/>
        </w:rPr>
        <w:t xml:space="preserve"> жил 180 лет, и вот Яаков живёт 147 лет. Казалось бы, никакой последовательности, никакой логики в этом нет, но если чуть-чуть применить математику, то вырисовывается довольно строгий план.</w:t>
      </w:r>
    </w:p>
    <w:p w14:paraId="2F1547FC" w14:textId="73B52033" w:rsidR="00FB4E67" w:rsidRPr="00C30296" w:rsidRDefault="00FB4E67" w:rsidP="00FB4E67">
      <w:pPr>
        <w:rPr>
          <w:color w:val="auto"/>
        </w:rPr>
      </w:pPr>
      <w:r w:rsidRPr="00C30296">
        <w:rPr>
          <w:color w:val="auto"/>
        </w:rPr>
        <w:t>175 лет жизни Авраѓама</w:t>
      </w:r>
      <w:r w:rsidR="001A1E2B" w:rsidRPr="00C30296">
        <w:rPr>
          <w:color w:val="auto"/>
        </w:rPr>
        <w:t xml:space="preserve"> – </w:t>
      </w:r>
      <w:r w:rsidRPr="00C30296">
        <w:rPr>
          <w:color w:val="auto"/>
        </w:rPr>
        <w:t>это квадрат числа 5, 5х5 и умножить на 7=175. Вместе множители 5, 5 и 7 составляют 17, 5+5+7=17.</w:t>
      </w:r>
    </w:p>
    <w:p w14:paraId="5E775C8C" w14:textId="63D6E8C8" w:rsidR="00FB4E67" w:rsidRPr="00C30296" w:rsidRDefault="00FB4E67" w:rsidP="00FB4E67">
      <w:pPr>
        <w:rPr>
          <w:color w:val="auto"/>
        </w:rPr>
      </w:pPr>
      <w:r w:rsidRPr="00C30296">
        <w:rPr>
          <w:color w:val="auto"/>
        </w:rPr>
        <w:t>Годы жизни</w:t>
      </w:r>
      <w:r w:rsidR="006534B1">
        <w:rPr>
          <w:color w:val="auto"/>
        </w:rPr>
        <w:t xml:space="preserve"> Ицхак</w:t>
      </w:r>
      <w:r w:rsidRPr="00C30296">
        <w:rPr>
          <w:color w:val="auto"/>
        </w:rPr>
        <w:t>а</w:t>
      </w:r>
      <w:r w:rsidR="001A1E2B" w:rsidRPr="00C30296">
        <w:rPr>
          <w:color w:val="auto"/>
        </w:rPr>
        <w:t xml:space="preserve"> – </w:t>
      </w:r>
      <w:r w:rsidRPr="00C30296">
        <w:rPr>
          <w:color w:val="auto"/>
        </w:rPr>
        <w:t xml:space="preserve">это квадрат числа 6, 6х6=36, и множитель становиться меньше на 2, уже 5, то есть 6х6х5=180. Опять-таки сумма множителей 6+6+5=17. </w:t>
      </w:r>
      <w:r w:rsidRPr="00C30296">
        <w:rPr>
          <w:color w:val="auto"/>
        </w:rPr>
        <w:lastRenderedPageBreak/>
        <w:t>Можно посчитать, это довольно несложная арифметика.</w:t>
      </w:r>
    </w:p>
    <w:p w14:paraId="24264412" w14:textId="72E2258A" w:rsidR="00FB4E67" w:rsidRPr="00C30296" w:rsidRDefault="00FB4E67" w:rsidP="00FB4E67">
      <w:pPr>
        <w:rPr>
          <w:color w:val="auto"/>
        </w:rPr>
      </w:pPr>
      <w:r w:rsidRPr="00C30296">
        <w:rPr>
          <w:color w:val="auto"/>
        </w:rPr>
        <w:t>По этой логике должно получиться, что возраст жизни Яакова</w:t>
      </w:r>
      <w:r w:rsidR="001A1E2B" w:rsidRPr="00C30296">
        <w:rPr>
          <w:color w:val="auto"/>
        </w:rPr>
        <w:t xml:space="preserve"> – </w:t>
      </w:r>
      <w:r w:rsidRPr="00C30296">
        <w:rPr>
          <w:color w:val="auto"/>
        </w:rPr>
        <w:t>это квадрат числа 7 с множителем, меньше на 2, то есть 7х7х3; и так оно и есть, 7х7 = 49, умножить на 3 = 147. И опять-таки сумма множителей 7+7+3=17.</w:t>
      </w:r>
    </w:p>
    <w:p w14:paraId="6B0E3EE1" w14:textId="77777777" w:rsidR="00FB4E67" w:rsidRPr="00C30296" w:rsidRDefault="00FB4E67" w:rsidP="00FB4E67">
      <w:pPr>
        <w:rPr>
          <w:color w:val="auto"/>
        </w:rPr>
      </w:pPr>
      <w:r w:rsidRPr="00C30296">
        <w:rPr>
          <w:color w:val="auto"/>
        </w:rPr>
        <w:t>И подобные вычисления, для чего они делаются? Для того, чтобы увидеть, разглядеть то, что эти события, эти годы жизни, неслучайны, они определяются чётким Божественным замыслом и даже поддаются вычислениям через какие-то формулы.</w:t>
      </w:r>
    </w:p>
    <w:p w14:paraId="1C8F1D80" w14:textId="7CEC28A1" w:rsidR="00FB4E67" w:rsidRPr="00C30296" w:rsidRDefault="00FB4E67" w:rsidP="00FB4E67">
      <w:pPr>
        <w:rPr>
          <w:color w:val="auto"/>
        </w:rPr>
      </w:pPr>
      <w:r w:rsidRPr="00C30296">
        <w:rPr>
          <w:color w:val="auto"/>
        </w:rPr>
        <w:t>Другие комментаторы говорили, что, поскольку Яаков пожаловался фараону тридцатью тремя буквами на своё горькое житие-бытие, 33 буквы отпали от возраста 180, который он мог бы прожить, и поэтому он прожил на 33 года меньше, чем</w:t>
      </w:r>
      <w:r w:rsidR="006534B1">
        <w:rPr>
          <w:color w:val="auto"/>
        </w:rPr>
        <w:t xml:space="preserve"> Ицхак</w:t>
      </w:r>
      <w:r w:rsidRPr="00C30296">
        <w:rPr>
          <w:color w:val="auto"/>
        </w:rPr>
        <w:t>.</w:t>
      </w:r>
    </w:p>
    <w:p w14:paraId="396B705F" w14:textId="77777777" w:rsidR="00FB4E67" w:rsidRPr="00C30296" w:rsidRDefault="00FB4E67" w:rsidP="00FB4E67">
      <w:pPr>
        <w:rPr>
          <w:color w:val="auto"/>
        </w:rPr>
      </w:pPr>
      <w:r w:rsidRPr="00C30296">
        <w:rPr>
          <w:color w:val="auto"/>
        </w:rPr>
        <w:t xml:space="preserve">Так или иначе, комментаторы пытаются отыскивать логику в том, что Тора называет возрасты праведников, и логику в том, почему они жили именно столько. </w:t>
      </w:r>
    </w:p>
    <w:p w14:paraId="69C2C12E" w14:textId="40042F4F" w:rsidR="00FB4E67" w:rsidRPr="00C30296" w:rsidRDefault="00FB4E67" w:rsidP="00FB4E67">
      <w:pPr>
        <w:rPr>
          <w:color w:val="auto"/>
        </w:rPr>
      </w:pPr>
      <w:r w:rsidRPr="00C30296">
        <w:rPr>
          <w:color w:val="auto"/>
        </w:rPr>
        <w:t>Обычно всё, что мы читали до этого: и жил Авраѓам, и жил Адам, и жил</w:t>
      </w:r>
      <w:r w:rsidR="006534B1">
        <w:rPr>
          <w:color w:val="auto"/>
        </w:rPr>
        <w:t xml:space="preserve"> Ицхак</w:t>
      </w:r>
      <w:r w:rsidRPr="00C30296">
        <w:rPr>
          <w:color w:val="auto"/>
        </w:rPr>
        <w:t xml:space="preserve"> столько-то лет</w:t>
      </w:r>
      <w:r w:rsidR="001A1E2B" w:rsidRPr="00C30296">
        <w:rPr>
          <w:color w:val="auto"/>
        </w:rPr>
        <w:t xml:space="preserve"> – </w:t>
      </w:r>
      <w:r w:rsidRPr="00C30296">
        <w:rPr>
          <w:color w:val="auto"/>
        </w:rPr>
        <w:t xml:space="preserve">всё время, когда упоминается возраст человека, можно сказать: ну всё, значит речь идёт о том, что приближаются годы смерти. Следом за этим будет написано, что герой рассказа умер. С Яаковом немножко не так, Тора отклоняется от сюжета. Яаков живёт вне страны Израиля, у Яакова много забот. Тора говорит, что болезнь (Яаков заболел) посылается человеку для того, чтобы урегулировать какие-то домашние дела. Если человек умирает вдруг, все его дела остаются в «раздрызге», в «нескладухе»; а здесь человек заболевающий, чувствующий приближение смерти, может начать налаживать свои дела. И похоже на то, что Яаков это делает. </w:t>
      </w:r>
    </w:p>
    <w:p w14:paraId="6F79E54A" w14:textId="77777777" w:rsidR="00FB4E67" w:rsidRPr="00C30296" w:rsidRDefault="00FB4E67" w:rsidP="008255C5">
      <w:pPr>
        <w:pStyle w:val="13"/>
      </w:pPr>
    </w:p>
    <w:p w14:paraId="325E3115" w14:textId="77777777" w:rsidR="00FB4E67" w:rsidRPr="00C30296" w:rsidRDefault="00FB4E67" w:rsidP="008255C5">
      <w:pPr>
        <w:pStyle w:val="13"/>
      </w:pPr>
      <w:r w:rsidRPr="00C30296">
        <w:rPr>
          <w:szCs w:val="28"/>
          <w:rtl/>
        </w:rPr>
        <w:t>וַיִּקְרְבוּ יְמֵי-יִשְׂרָאֵל לָמוּת וַיִּקְרָא לִבְנוֹ לְיוֹסֵף וַיֹּאמֶר לוֹ אִם-נָא מָצָאתִי חֵן בְּעֵינֶיךָ שִׂים-נָא יָדְךָ תַּחַת יְרֵכִי וְעָשִׂיתָ עִמָּדִי חֶסֶד וֶאֱמֶת אַל-נָא תִקְבְּרֵנִי בְּמִצְרָיִם׃</w:t>
      </w:r>
    </w:p>
    <w:p w14:paraId="628DCD5E" w14:textId="77777777" w:rsidR="00FB4E67" w:rsidRPr="00C30296" w:rsidRDefault="00FB4E67" w:rsidP="008255C5">
      <w:pPr>
        <w:pStyle w:val="15"/>
        <w:rPr>
          <w:color w:val="auto"/>
        </w:rPr>
      </w:pPr>
      <w:r w:rsidRPr="00C30296">
        <w:rPr>
          <w:color w:val="auto"/>
        </w:rPr>
        <w:t>вайикреву́ еме-йисраэ́ль ламу́т вайикра́ ливно́ леёсэ́ф ваёмер ло им-нá маца́ти хэн беэнэ́ха сим-нa ядеха́ та́хат ерехи́ веаси́та имади́ хэ́сед веэмэ́т аль-на́ тикберэ́ни бемицра́йим</w:t>
      </w:r>
    </w:p>
    <w:p w14:paraId="750C67B6" w14:textId="77777777" w:rsidR="00FB4E67" w:rsidRPr="00C30296" w:rsidRDefault="00FB4E67" w:rsidP="00FB4E67">
      <w:pPr>
        <w:pStyle w:val="aff6"/>
        <w:rPr>
          <w:i w:val="0"/>
          <w:iCs/>
          <w:color w:val="auto"/>
        </w:rPr>
      </w:pPr>
      <w:r w:rsidRPr="00C30296">
        <w:rPr>
          <w:color w:val="auto"/>
        </w:rPr>
        <w:t xml:space="preserve">29. И приблизились дни Израилю умереть </w:t>
      </w:r>
      <w:r w:rsidRPr="00C30296">
        <w:rPr>
          <w:i w:val="0"/>
          <w:iCs/>
          <w:color w:val="auto"/>
        </w:rPr>
        <w:t>(</w:t>
      </w:r>
      <w:r w:rsidRPr="00C30296">
        <w:rPr>
          <w:i w:val="0"/>
          <w:iCs/>
          <w:caps w:val="0"/>
          <w:color w:val="auto"/>
          <w:sz w:val="24"/>
          <w:szCs w:val="24"/>
        </w:rPr>
        <w:t>Израиль, Яаков, почувствовал, что он приближается ко дню смерти, что уже он болен и скоро действительно умрёт</w:t>
      </w:r>
      <w:r w:rsidRPr="00C30296">
        <w:rPr>
          <w:i w:val="0"/>
          <w:iCs/>
          <w:color w:val="auto"/>
        </w:rPr>
        <w:t>)</w:t>
      </w:r>
      <w:r w:rsidRPr="00C30296">
        <w:rPr>
          <w:color w:val="auto"/>
        </w:rPr>
        <w:t xml:space="preserve">, и позвал своего сына Йосефа, и сказал ему: «Если я нашёл милость в глазах твоих </w:t>
      </w:r>
      <w:r w:rsidRPr="00C30296">
        <w:rPr>
          <w:i w:val="0"/>
          <w:iCs/>
          <w:color w:val="auto"/>
        </w:rPr>
        <w:t>(</w:t>
      </w:r>
      <w:r w:rsidRPr="00C30296">
        <w:rPr>
          <w:i w:val="0"/>
          <w:iCs/>
          <w:caps w:val="0"/>
          <w:color w:val="auto"/>
          <w:sz w:val="24"/>
          <w:szCs w:val="24"/>
        </w:rPr>
        <w:t>он говорит не просто с сыном, с сыном он, может быть, стал бы попроще говорить; но перед ним ещё и египетский чиновник, надо соблюдать хотя бы видимость субординации</w:t>
      </w:r>
      <w:r w:rsidRPr="00C30296">
        <w:rPr>
          <w:i w:val="0"/>
          <w:iCs/>
          <w:color w:val="auto"/>
        </w:rPr>
        <w:t>)</w:t>
      </w:r>
      <w:r w:rsidRPr="00C30296">
        <w:rPr>
          <w:color w:val="auto"/>
        </w:rPr>
        <w:t>,</w:t>
      </w:r>
      <w:r w:rsidRPr="00C30296">
        <w:rPr>
          <w:i w:val="0"/>
          <w:iCs/>
          <w:color w:val="auto"/>
        </w:rPr>
        <w:t xml:space="preserve"> </w:t>
      </w:r>
      <w:r w:rsidRPr="00C30296">
        <w:rPr>
          <w:color w:val="auto"/>
        </w:rPr>
        <w:t>положи руку под бедро моё</w:t>
      </w:r>
      <w:r w:rsidRPr="00C30296">
        <w:rPr>
          <w:i w:val="0"/>
          <w:iCs/>
          <w:color w:val="auto"/>
        </w:rPr>
        <w:t xml:space="preserve"> (</w:t>
      </w:r>
      <w:r w:rsidRPr="00C30296">
        <w:rPr>
          <w:i w:val="0"/>
          <w:iCs/>
          <w:caps w:val="0"/>
          <w:color w:val="auto"/>
          <w:sz w:val="24"/>
          <w:szCs w:val="24"/>
        </w:rPr>
        <w:t xml:space="preserve">то есть на </w:t>
      </w:r>
      <w:r w:rsidRPr="00C30296">
        <w:rPr>
          <w:caps w:val="0"/>
          <w:color w:val="auto"/>
          <w:sz w:val="24"/>
          <w:szCs w:val="24"/>
        </w:rPr>
        <w:t>бри́т мила́,</w:t>
      </w:r>
      <w:r w:rsidRPr="00C30296">
        <w:rPr>
          <w:i w:val="0"/>
          <w:iCs/>
          <w:caps w:val="0"/>
          <w:color w:val="auto"/>
          <w:sz w:val="24"/>
          <w:szCs w:val="24"/>
        </w:rPr>
        <w:t xml:space="preserve"> </w:t>
      </w:r>
      <w:r w:rsidRPr="00C30296">
        <w:rPr>
          <w:caps w:val="0"/>
          <w:color w:val="auto"/>
          <w:sz w:val="24"/>
          <w:szCs w:val="24"/>
        </w:rPr>
        <w:t>место обрезания</w:t>
      </w:r>
      <w:r w:rsidRPr="00C30296">
        <w:rPr>
          <w:i w:val="0"/>
          <w:iCs/>
          <w:color w:val="auto"/>
        </w:rPr>
        <w:t>)</w:t>
      </w:r>
      <w:r w:rsidRPr="00C30296">
        <w:rPr>
          <w:color w:val="auto"/>
        </w:rPr>
        <w:t xml:space="preserve">, и сделай со мной милость и правду </w:t>
      </w:r>
      <w:r w:rsidRPr="00C30296">
        <w:rPr>
          <w:i w:val="0"/>
          <w:iCs/>
          <w:color w:val="auto"/>
        </w:rPr>
        <w:t>(</w:t>
      </w:r>
      <w:r w:rsidRPr="00C30296">
        <w:rPr>
          <w:i w:val="0"/>
          <w:iCs/>
          <w:caps w:val="0"/>
          <w:color w:val="auto"/>
          <w:sz w:val="24"/>
          <w:szCs w:val="24"/>
        </w:rPr>
        <w:t>исполни свою клятву по отношению ко мне, исполни обещание по отношению ко мне, выполни то, что тебе полагается после моей смерти</w:t>
      </w:r>
      <w:r w:rsidRPr="00C30296">
        <w:rPr>
          <w:i w:val="0"/>
          <w:iCs/>
          <w:color w:val="auto"/>
        </w:rPr>
        <w:t xml:space="preserve">): </w:t>
      </w:r>
      <w:r w:rsidRPr="00C30296">
        <w:rPr>
          <w:color w:val="auto"/>
        </w:rPr>
        <w:t>не хорони меня, пожалуйста, в стране Египетской.</w:t>
      </w:r>
    </w:p>
    <w:p w14:paraId="77F3A5C7" w14:textId="77777777" w:rsidR="00FB4E67" w:rsidRPr="00C30296" w:rsidRDefault="00FB4E67" w:rsidP="00FB4E67">
      <w:pPr>
        <w:pStyle w:val="aff6"/>
        <w:rPr>
          <w:color w:val="auto"/>
        </w:rPr>
      </w:pPr>
    </w:p>
    <w:p w14:paraId="592BBC73" w14:textId="5A82141C" w:rsidR="00FB4E67" w:rsidRPr="00C30296" w:rsidRDefault="00FB4E67" w:rsidP="00FB4E67">
      <w:pPr>
        <w:rPr>
          <w:color w:val="auto"/>
        </w:rPr>
      </w:pPr>
      <w:r w:rsidRPr="00C30296">
        <w:rPr>
          <w:color w:val="auto"/>
        </w:rPr>
        <w:t>Яаков не хочет быть похороненным в стране Египетской. Казалось бы, какая ему разница? (Йосеф будет похоронен в Египте). Яаков понимает, что он</w:t>
      </w:r>
      <w:r w:rsidR="001A1E2B" w:rsidRPr="00C30296">
        <w:rPr>
          <w:color w:val="auto"/>
        </w:rPr>
        <w:t xml:space="preserve"> – </w:t>
      </w:r>
      <w:r w:rsidRPr="00C30296">
        <w:rPr>
          <w:color w:val="auto"/>
        </w:rPr>
        <w:t xml:space="preserve">Патриарх поколений и, если он останется похороненным в Египте, возможно, все его сыновья там и останутся и никуда не захотят уходить от папиной могилы. Яаков также понимает, что обетование ему дано в отношении страны Израиля. Позже разовьётся традиция о том, как важно быть похороненным в стране Израиля, что это значимо. Яаков, я думаю, руководствовался другими мотивами. Он не хотел создавать в стране Египетской памятное </w:t>
      </w:r>
      <w:r w:rsidRPr="00C30296">
        <w:rPr>
          <w:color w:val="auto"/>
        </w:rPr>
        <w:lastRenderedPageBreak/>
        <w:t>место, не хотел мавзолея Яакова в Египте, поэтому он хотел быть похоронен со своими отцами в пещере Мэ</w:t>
      </w:r>
      <w:r w:rsidRPr="00C30296">
        <w:rPr>
          <w:color w:val="auto"/>
          <w:lang w:val="en-US"/>
        </w:rPr>
        <w:t>a</w:t>
      </w:r>
      <w:r w:rsidRPr="00C30296">
        <w:rPr>
          <w:color w:val="auto"/>
        </w:rPr>
        <w:t>ра́т ѓа</w:t>
      </w:r>
      <w:r w:rsidR="001A1E2B" w:rsidRPr="00C30296">
        <w:rPr>
          <w:color w:val="auto"/>
        </w:rPr>
        <w:t xml:space="preserve"> </w:t>
      </w:r>
      <w:r w:rsidRPr="00C30296">
        <w:rPr>
          <w:color w:val="auto"/>
        </w:rPr>
        <w:t>Махпела́.</w:t>
      </w:r>
    </w:p>
    <w:p w14:paraId="7DE97D09" w14:textId="77777777" w:rsidR="00FB4E67" w:rsidRPr="00C30296" w:rsidRDefault="00FB4E67" w:rsidP="008255C5">
      <w:pPr>
        <w:pStyle w:val="13"/>
      </w:pPr>
    </w:p>
    <w:p w14:paraId="016ECCBE" w14:textId="77777777" w:rsidR="00FB4E67" w:rsidRPr="00C30296" w:rsidRDefault="00FB4E67" w:rsidP="008255C5">
      <w:pPr>
        <w:pStyle w:val="13"/>
      </w:pPr>
      <w:r w:rsidRPr="00C30296">
        <w:rPr>
          <w:szCs w:val="28"/>
          <w:rtl/>
        </w:rPr>
        <w:t>וְשָׁכַבְתִּי עִם-אֲבֹתַי וּנְשָׂאתַנִי מִמִּצְרַיִם וּקְבַרְתַּנִי בִּקְבֻרָתָם וַיֹּאמַר אָנֹכִי אֶעֱשֶׂה כִדְבָרֶךָ׃</w:t>
      </w:r>
    </w:p>
    <w:p w14:paraId="12B13BEA" w14:textId="77777777" w:rsidR="00FB4E67" w:rsidRPr="00C30296" w:rsidRDefault="00FB4E67" w:rsidP="008255C5">
      <w:pPr>
        <w:pStyle w:val="15"/>
        <w:rPr>
          <w:color w:val="auto"/>
        </w:rPr>
      </w:pPr>
      <w:r w:rsidRPr="00C30296">
        <w:rPr>
          <w:color w:val="auto"/>
        </w:rPr>
        <w:t>вешахавти́ им-авота́й унсата́ни мимицра́йим укварта́ни биквурата́м ваёма́р анохи ээсэ́ хидварэ́ха</w:t>
      </w:r>
    </w:p>
    <w:p w14:paraId="34543DE7" w14:textId="77777777" w:rsidR="00FB4E67" w:rsidRPr="00C30296" w:rsidRDefault="00FB4E67" w:rsidP="008255C5">
      <w:pPr>
        <w:pStyle w:val="17"/>
        <w:rPr>
          <w:color w:val="auto"/>
        </w:rPr>
      </w:pPr>
      <w:r w:rsidRPr="00C30296">
        <w:rPr>
          <w:color w:val="auto"/>
        </w:rPr>
        <w:t>30. И я лягу с отцами своими, и ты повезёшь меня из Египта, и похоронишь меня в их месте захоронения». И Йосеф сказал: «Я сделаю, как ты говоришь».</w:t>
      </w:r>
    </w:p>
    <w:p w14:paraId="1ED7873F" w14:textId="77777777" w:rsidR="00FB4E67" w:rsidRPr="00C30296" w:rsidRDefault="00FB4E67" w:rsidP="008255C5">
      <w:pPr>
        <w:pStyle w:val="17"/>
        <w:rPr>
          <w:color w:val="auto"/>
        </w:rPr>
      </w:pPr>
    </w:p>
    <w:p w14:paraId="4D6C402F" w14:textId="31CB9208" w:rsidR="00FB4E67" w:rsidRPr="00C30296" w:rsidRDefault="00FB4E67" w:rsidP="00FB4E67">
      <w:pPr>
        <w:rPr>
          <w:iCs/>
          <w:color w:val="auto"/>
        </w:rPr>
      </w:pPr>
      <w:r w:rsidRPr="00C30296">
        <w:rPr>
          <w:iCs/>
          <w:color w:val="auto"/>
        </w:rPr>
        <w:t>Это не похороны, это образ смерти: лечь к отцам</w:t>
      </w:r>
      <w:r w:rsidR="001A1E2B" w:rsidRPr="00C30296">
        <w:rPr>
          <w:iCs/>
          <w:color w:val="auto"/>
        </w:rPr>
        <w:t xml:space="preserve"> – </w:t>
      </w:r>
      <w:r w:rsidRPr="00C30296">
        <w:rPr>
          <w:iCs/>
          <w:color w:val="auto"/>
        </w:rPr>
        <w:t>это образ, эвфемизм для смерти.</w:t>
      </w:r>
    </w:p>
    <w:p w14:paraId="4CE7276C" w14:textId="77777777" w:rsidR="00FB4E67" w:rsidRPr="00C30296" w:rsidRDefault="00FB4E67" w:rsidP="008255C5">
      <w:pPr>
        <w:pStyle w:val="13"/>
      </w:pPr>
    </w:p>
    <w:p w14:paraId="5AE04262" w14:textId="77777777" w:rsidR="00FB4E67" w:rsidRPr="00C30296" w:rsidRDefault="00FB4E67" w:rsidP="008255C5">
      <w:pPr>
        <w:pStyle w:val="13"/>
      </w:pPr>
      <w:r w:rsidRPr="00C30296">
        <w:t>וַיֹּאמֶר הִשָּׁבְעָה לִי וַיִּשָּׁבַע לוֹ וַיִּשְׁתַּחוּ יִשְׂרָאֵל עַל-רֹאשׁ הַמִּטָּה׃ </w:t>
      </w:r>
    </w:p>
    <w:p w14:paraId="685F95DF" w14:textId="77777777" w:rsidR="00FB4E67" w:rsidRPr="00C30296" w:rsidRDefault="00FB4E67" w:rsidP="008255C5">
      <w:pPr>
        <w:pStyle w:val="15"/>
        <w:rPr>
          <w:color w:val="auto"/>
        </w:rPr>
      </w:pPr>
      <w:r w:rsidRPr="00C30296">
        <w:rPr>
          <w:color w:val="auto"/>
        </w:rPr>
        <w:t>ваёмер ѓишавеа́ ли вайишава́ ло вайишта́ху йисраэ́ль аль-ро́ш ѓамита́</w:t>
      </w:r>
    </w:p>
    <w:p w14:paraId="360577E9" w14:textId="77777777" w:rsidR="00FB4E67" w:rsidRPr="00C30296" w:rsidRDefault="00FB4E67" w:rsidP="008255C5">
      <w:pPr>
        <w:pStyle w:val="17"/>
        <w:rPr>
          <w:color w:val="auto"/>
        </w:rPr>
      </w:pPr>
      <w:r w:rsidRPr="00C30296">
        <w:rPr>
          <w:color w:val="auto"/>
        </w:rPr>
        <w:t>31. И сказал Яаков: «Поклянись мне!» И поклялся ему, и откинулся Израиль на кровать.</w:t>
      </w:r>
    </w:p>
    <w:p w14:paraId="0AD5EEB4" w14:textId="77777777" w:rsidR="00FB4E67" w:rsidRPr="00C30296" w:rsidRDefault="00FB4E67" w:rsidP="008255C5">
      <w:pPr>
        <w:pStyle w:val="17"/>
        <w:rPr>
          <w:color w:val="auto"/>
        </w:rPr>
      </w:pPr>
    </w:p>
    <w:p w14:paraId="4C3326B0" w14:textId="6F1B971A" w:rsidR="00FB4E67" w:rsidRPr="00C30296" w:rsidRDefault="00FB4E67" w:rsidP="00FB4E67">
      <w:pPr>
        <w:rPr>
          <w:color w:val="auto"/>
        </w:rPr>
      </w:pPr>
      <w:r w:rsidRPr="00C30296">
        <w:rPr>
          <w:color w:val="auto"/>
        </w:rPr>
        <w:t xml:space="preserve">То есть Израиль, Яаков, из последних сил собрался, чтобы поговорить с Йосефом на эту важную тему. Почему Яаков просит Йосефа поклясться, почему ему важно, чтобы Йосеф поклялся? Не потому, что он не верит Йосефу на́ слово. Дело в том, что прошло уже 17 лет со времён голода, со времён, когда новая экономическая политика Йосефа сильно обогатила фараона, и ценность Йосефа в глазах фараона поменялась. Йосеф уже не такой авторитет, не такой ценный кадр, отношения сложные. Кроме того, Йосефу постоянно нужно доказывать верность египетскому народу, и у Йосефа явно есть достаточно много врагов. Мы говорили, что Йосеф всех сделал рабами, кроме своих родственников с той и с другой стороны, и </w:t>
      </w:r>
      <w:r w:rsidRPr="00C30296">
        <w:rPr>
          <w:color w:val="auto"/>
        </w:rPr>
        <w:lastRenderedPageBreak/>
        <w:t>понятно, что это не всем нравится, его многие хотят подсидеть. И придя к фараону с просьбой «я хочу похоронить отца», он может сказать: «Ну, это причуда старика. Я ему поклялся. И не потому, что я хочу, не потому что наша такая религия, но отец взял с меня клятву. У тебя же тоже был отец, отнесись с уважением к моей клятве отцу». Так фараон в конечном счёте и поступит. Поэтому Яакову важно, чтобы Йосеф мог сказать потом: «Я поклялся». Они оба немножко разбираются в египетской политике.</w:t>
      </w:r>
    </w:p>
    <w:p w14:paraId="616009B9" w14:textId="77777777" w:rsidR="00FB4E67" w:rsidRPr="00C30296" w:rsidRDefault="00FB4E67" w:rsidP="00FB4E67">
      <w:pPr>
        <w:rPr>
          <w:color w:val="auto"/>
        </w:rPr>
      </w:pPr>
      <w:r w:rsidRPr="00C30296">
        <w:rPr>
          <w:color w:val="auto"/>
        </w:rPr>
        <w:t>А мы будем читать 48 главу.</w:t>
      </w:r>
    </w:p>
    <w:p w14:paraId="3C61EB9A" w14:textId="77777777" w:rsidR="00FB4E67" w:rsidRPr="00C30296" w:rsidRDefault="00FB4E67" w:rsidP="008255C5">
      <w:pPr>
        <w:pStyle w:val="13"/>
      </w:pPr>
    </w:p>
    <w:p w14:paraId="13985448" w14:textId="77777777" w:rsidR="00FB4E67" w:rsidRPr="00C30296" w:rsidRDefault="00FB4E67" w:rsidP="008255C5">
      <w:pPr>
        <w:pStyle w:val="13"/>
      </w:pPr>
      <w:r w:rsidRPr="00C30296">
        <w:rPr>
          <w:szCs w:val="28"/>
          <w:rtl/>
        </w:rPr>
        <w:t>וַיְהִי אַחֲרֵי הַדְּבָרִים הָאֵלֶּה וַיֹּאמֶר לְיוֹסֵף הִנֵּה אָבִיךָ חֹלֶה וַיִּקַּח אֶת-שְׁנֵי בָנָיו עִמּוֹ אֶת-מְנַשֶּׁה וְאֶת-אֶפְרָיִם׃</w:t>
      </w:r>
    </w:p>
    <w:p w14:paraId="55E5FFC2" w14:textId="77777777" w:rsidR="00FB4E67" w:rsidRPr="00C30296" w:rsidRDefault="00FB4E67" w:rsidP="008255C5">
      <w:pPr>
        <w:pStyle w:val="15"/>
        <w:rPr>
          <w:color w:val="auto"/>
        </w:rPr>
      </w:pPr>
      <w:r w:rsidRPr="00C30296">
        <w:rPr>
          <w:color w:val="auto"/>
        </w:rPr>
        <w:t>вайхи́ ахарэ́ ѓадеварим ѓаэле ваёмер леёсэ</w:t>
      </w:r>
      <w:r w:rsidRPr="00C30296">
        <w:rPr>
          <w:color w:val="auto"/>
          <w:lang w:val="uk-UA"/>
        </w:rPr>
        <w:t>́</w:t>
      </w:r>
      <w:r w:rsidRPr="00C30296">
        <w:rPr>
          <w:color w:val="auto"/>
        </w:rPr>
        <w:t>ф ѓи</w:t>
      </w:r>
      <w:r w:rsidRPr="00C30296">
        <w:rPr>
          <w:color w:val="auto"/>
          <w:lang w:val="uk-UA"/>
        </w:rPr>
        <w:t>́</w:t>
      </w:r>
      <w:r w:rsidRPr="00C30296">
        <w:rPr>
          <w:color w:val="auto"/>
        </w:rPr>
        <w:t>нэ ави́ха холе́ вайика́х эт-шенэ́ вана́в имо эт-менаше́ веэт-эфра́йим</w:t>
      </w:r>
    </w:p>
    <w:p w14:paraId="739198C1" w14:textId="77777777" w:rsidR="00FB4E67" w:rsidRPr="00C30296" w:rsidRDefault="00FB4E67" w:rsidP="008255C5">
      <w:pPr>
        <w:pStyle w:val="17"/>
        <w:rPr>
          <w:color w:val="auto"/>
        </w:rPr>
      </w:pPr>
      <w:r w:rsidRPr="00C30296">
        <w:rPr>
          <w:color w:val="auto"/>
        </w:rPr>
        <w:t>1. И было после этих слов, сказано было Йосефу: «Вот твой отец болен». И взял с собой двух сыновей, Менаше и Эфраима.</w:t>
      </w:r>
    </w:p>
    <w:p w14:paraId="339E17CE" w14:textId="77777777" w:rsidR="00FB4E67" w:rsidRPr="00C30296" w:rsidRDefault="00FB4E67" w:rsidP="008255C5">
      <w:pPr>
        <w:pStyle w:val="17"/>
        <w:rPr>
          <w:color w:val="auto"/>
        </w:rPr>
      </w:pPr>
    </w:p>
    <w:p w14:paraId="5303FEB2" w14:textId="77777777" w:rsidR="00FB4E67" w:rsidRPr="00C30296" w:rsidRDefault="00FB4E67" w:rsidP="00FB4E67">
      <w:pPr>
        <w:rPr>
          <w:color w:val="auto"/>
        </w:rPr>
      </w:pPr>
      <w:r w:rsidRPr="00C30296">
        <w:rPr>
          <w:color w:val="auto"/>
        </w:rPr>
        <w:t>Мы помним, что Яаков живёт далеко, в стране Го́шен. Видимо после того, как Йосеф посетил Яакова и дал ему клятву, он приставил каких-то людей к Яакову, или они были изначально приставлены. Они сообщают Йосефу: «Твой отец болен». Это не означает, что у него температура и грипп, это означает, что уже пора приезжать и, возможно, прощаться, это такая болезнь, когда надо больного посетить.</w:t>
      </w:r>
    </w:p>
    <w:p w14:paraId="5B4EC9BB" w14:textId="77777777" w:rsidR="00FB4E67" w:rsidRPr="00C30296" w:rsidRDefault="00FB4E67" w:rsidP="008255C5">
      <w:pPr>
        <w:pStyle w:val="13"/>
      </w:pPr>
    </w:p>
    <w:p w14:paraId="789DE751" w14:textId="77777777" w:rsidR="00FB4E67" w:rsidRPr="00C30296" w:rsidRDefault="00FB4E67" w:rsidP="008255C5">
      <w:pPr>
        <w:pStyle w:val="13"/>
      </w:pPr>
      <w:r w:rsidRPr="00C30296">
        <w:rPr>
          <w:szCs w:val="28"/>
          <w:rtl/>
        </w:rPr>
        <w:t>וַיַּגֵּד לְיַעֲקֹב וַיֹּאמֶר הִנֵּה בִּנְךָ יוֹסֵף בָּא אֵלֶיךָ וַיִּתְחַזֵּק יִשְׂרָאֵל וַיֵּשֶׁב עַל-הַמִּטָּה׃</w:t>
      </w:r>
    </w:p>
    <w:p w14:paraId="5CC00D34" w14:textId="77777777" w:rsidR="00FB4E67" w:rsidRPr="00C30296" w:rsidRDefault="00FB4E67" w:rsidP="008255C5">
      <w:pPr>
        <w:pStyle w:val="15"/>
        <w:rPr>
          <w:color w:val="auto"/>
        </w:rPr>
      </w:pPr>
      <w:r w:rsidRPr="00C30296">
        <w:rPr>
          <w:color w:val="auto"/>
        </w:rPr>
        <w:t>ваягэ́д леяако́в ваёмер ѓинэ́ бинха́ ёсэ́ф ба эле́ха вайитхазэ́к йисраэ́ль ваешев аль-ѓамита</w:t>
      </w:r>
    </w:p>
    <w:p w14:paraId="4EC76A9E" w14:textId="77777777" w:rsidR="00FB4E67" w:rsidRPr="00C30296" w:rsidRDefault="00FB4E67" w:rsidP="00FB4E67">
      <w:pPr>
        <w:pStyle w:val="aff6"/>
        <w:rPr>
          <w:i w:val="0"/>
          <w:iCs/>
          <w:color w:val="auto"/>
        </w:rPr>
      </w:pPr>
      <w:r w:rsidRPr="00C30296">
        <w:rPr>
          <w:color w:val="auto"/>
        </w:rPr>
        <w:t xml:space="preserve">2. И сказали Яакову: «Вот твой сын Йосеф пришёл к тебе». И собрался силами Израиль, и сел на кровати </w:t>
      </w:r>
      <w:r w:rsidRPr="00C30296">
        <w:rPr>
          <w:i w:val="0"/>
          <w:iCs/>
          <w:color w:val="auto"/>
        </w:rPr>
        <w:t>(</w:t>
      </w:r>
      <w:r w:rsidRPr="00C30296">
        <w:rPr>
          <w:i w:val="0"/>
          <w:iCs/>
          <w:caps w:val="0"/>
          <w:color w:val="auto"/>
          <w:sz w:val="24"/>
          <w:szCs w:val="24"/>
        </w:rPr>
        <w:t>видимо, это действительно стоит ему многих усилий</w:t>
      </w:r>
      <w:r w:rsidRPr="00C30296">
        <w:rPr>
          <w:i w:val="0"/>
          <w:iCs/>
          <w:color w:val="auto"/>
        </w:rPr>
        <w:t>).</w:t>
      </w:r>
    </w:p>
    <w:p w14:paraId="53520A5C" w14:textId="77777777" w:rsidR="00FB4E67" w:rsidRPr="00C30296" w:rsidRDefault="00FB4E67" w:rsidP="00FB4E67">
      <w:pPr>
        <w:rPr>
          <w:color w:val="auto"/>
        </w:rPr>
      </w:pPr>
    </w:p>
    <w:p w14:paraId="0D6458E5" w14:textId="7FBAF46D" w:rsidR="00FB4E67" w:rsidRPr="00C30296" w:rsidRDefault="00FB4E67" w:rsidP="00FB4E67">
      <w:pPr>
        <w:rPr>
          <w:color w:val="auto"/>
        </w:rPr>
      </w:pPr>
      <w:r w:rsidRPr="00C30296">
        <w:rPr>
          <w:i/>
          <w:iCs/>
          <w:color w:val="auto"/>
        </w:rPr>
        <w:t>И сказали Яакову</w:t>
      </w:r>
      <w:r w:rsidR="001A1E2B" w:rsidRPr="00C30296">
        <w:rPr>
          <w:color w:val="auto"/>
        </w:rPr>
        <w:t xml:space="preserve"> – </w:t>
      </w:r>
      <w:r w:rsidRPr="00C30296">
        <w:rPr>
          <w:color w:val="auto"/>
        </w:rPr>
        <w:t xml:space="preserve">то есть опять-таки к Яакову никто не открывает дверь и не входит; вот это </w:t>
      </w:r>
      <w:r w:rsidRPr="00C30296">
        <w:rPr>
          <w:i/>
          <w:iCs/>
          <w:color w:val="auto"/>
        </w:rPr>
        <w:t xml:space="preserve">и ему сказали </w:t>
      </w:r>
      <w:r w:rsidRPr="00C30296">
        <w:rPr>
          <w:color w:val="auto"/>
        </w:rPr>
        <w:t>значит, что у него есть не́кто вроде дворецкого, и прислуга, и сиделка, которая за ним сидит и смотрит, и это говорит о том, что Йосеф окружает его достаточным почётом.</w:t>
      </w:r>
    </w:p>
    <w:p w14:paraId="5DB30B20" w14:textId="77777777" w:rsidR="00FB4E67" w:rsidRPr="00C30296" w:rsidRDefault="00FB4E67" w:rsidP="008255C5">
      <w:pPr>
        <w:pStyle w:val="13"/>
      </w:pPr>
    </w:p>
    <w:p w14:paraId="38BEC4D5" w14:textId="77777777" w:rsidR="00FB4E67" w:rsidRPr="00C30296" w:rsidRDefault="00FB4E67" w:rsidP="008255C5">
      <w:pPr>
        <w:pStyle w:val="13"/>
      </w:pPr>
      <w:r w:rsidRPr="00C30296">
        <w:rPr>
          <w:szCs w:val="28"/>
          <w:rtl/>
        </w:rPr>
        <w:t>וַיֹּאמֶר יַעֲקֹב אֶל-יוֹסֵף אֵל שַׁדַּי נִרְאָה-אֵלַי בְּלוּז בְּאֶרֶץ כְּנָעַן וַיְבָרֶךְ אֹתִי׃</w:t>
      </w:r>
    </w:p>
    <w:p w14:paraId="0992030A" w14:textId="77777777" w:rsidR="00FB4E67" w:rsidRPr="00C30296" w:rsidRDefault="00FB4E67" w:rsidP="008255C5">
      <w:pPr>
        <w:pStyle w:val="15"/>
        <w:rPr>
          <w:color w:val="auto"/>
        </w:rPr>
      </w:pPr>
      <w:r w:rsidRPr="00C30296">
        <w:rPr>
          <w:color w:val="auto"/>
        </w:rPr>
        <w:t>ваёмер яако́в эль-ёсэ́ф эль шада́й ниръа-эла́й белу́з беэ́рец кенаа́н вайва́рех оти́</w:t>
      </w:r>
    </w:p>
    <w:p w14:paraId="418B3A13" w14:textId="7BB4634F" w:rsidR="00FB4E67" w:rsidRPr="00C30296" w:rsidRDefault="00FB4E67" w:rsidP="00FB4E67">
      <w:pPr>
        <w:pStyle w:val="aff6"/>
        <w:rPr>
          <w:color w:val="auto"/>
        </w:rPr>
      </w:pPr>
      <w:r w:rsidRPr="00C30296">
        <w:rPr>
          <w:color w:val="auto"/>
        </w:rPr>
        <w:t xml:space="preserve">3. И сказал Яаков Йосефу: «Бог Шаддай открылся мне в Лузе </w:t>
      </w:r>
      <w:r w:rsidRPr="00C30296">
        <w:rPr>
          <w:i w:val="0"/>
          <w:iCs/>
          <w:color w:val="auto"/>
        </w:rPr>
        <w:t>(</w:t>
      </w:r>
      <w:r w:rsidRPr="00C30296">
        <w:rPr>
          <w:i w:val="0"/>
          <w:iCs/>
          <w:caps w:val="0"/>
          <w:color w:val="auto"/>
          <w:sz w:val="24"/>
          <w:szCs w:val="24"/>
        </w:rPr>
        <w:t>это Яаков вспоминает историю, когда он видел сон с лестницей, и последний раз, когда он возвращался туда</w:t>
      </w:r>
      <w:r w:rsidRPr="00C30296">
        <w:rPr>
          <w:i w:val="0"/>
          <w:iCs/>
          <w:color w:val="auto"/>
        </w:rPr>
        <w:t xml:space="preserve">), </w:t>
      </w:r>
      <w:r w:rsidRPr="00C30296">
        <w:rPr>
          <w:color w:val="auto"/>
        </w:rPr>
        <w:t xml:space="preserve">в стране </w:t>
      </w:r>
      <w:r w:rsidR="005B434E" w:rsidRPr="00C30296">
        <w:rPr>
          <w:color w:val="auto"/>
        </w:rPr>
        <w:t>Ханаанск</w:t>
      </w:r>
      <w:r w:rsidRPr="00C30296">
        <w:rPr>
          <w:color w:val="auto"/>
        </w:rPr>
        <w:t>ой и благословил меня».</w:t>
      </w:r>
    </w:p>
    <w:p w14:paraId="153FC186" w14:textId="77777777" w:rsidR="00FB4E67" w:rsidRPr="00C30296" w:rsidRDefault="00FB4E67" w:rsidP="008255C5">
      <w:pPr>
        <w:pStyle w:val="13"/>
      </w:pPr>
    </w:p>
    <w:p w14:paraId="49EFE442" w14:textId="77777777" w:rsidR="00FB4E67" w:rsidRPr="00C30296" w:rsidRDefault="00FB4E67" w:rsidP="008255C5">
      <w:pPr>
        <w:pStyle w:val="13"/>
      </w:pPr>
      <w:r w:rsidRPr="00C30296">
        <w:rPr>
          <w:szCs w:val="28"/>
          <w:rtl/>
        </w:rPr>
        <w:t>וַיֹּאמֶר אֵלַי הִנְנִי מַפְרְךָ וְהִרְבִּיתִךָ וּנְתַתִּיךָ לִקְהַל עַמִּים וְנָתַתִּי אֶת-הָאָרֶץ הַזֹּאת לְזַרְעֲךָ אַחֲרֶיךָ אֲחֻזַּת עוֹלָם׃</w:t>
      </w:r>
    </w:p>
    <w:p w14:paraId="131482C2" w14:textId="77777777" w:rsidR="00FB4E67" w:rsidRPr="00C30296" w:rsidRDefault="00FB4E67" w:rsidP="008255C5">
      <w:pPr>
        <w:pStyle w:val="15"/>
        <w:rPr>
          <w:color w:val="auto"/>
        </w:rPr>
      </w:pPr>
      <w:r w:rsidRPr="00C30296">
        <w:rPr>
          <w:color w:val="auto"/>
        </w:rPr>
        <w:t>ваёмер эла́й ѓинени́ мафреха́ веѓирбити́ха унтати́ха ликѓа́ль ами́м венатати́ эт-ѓаа́рец ѓазо́т лезаръаха́ ахарэ́ха ахуза́т ола́м</w:t>
      </w:r>
    </w:p>
    <w:p w14:paraId="14E90A98" w14:textId="77777777" w:rsidR="00FB4E67" w:rsidRPr="00C30296" w:rsidRDefault="00FB4E67" w:rsidP="00FB4E67">
      <w:pPr>
        <w:pStyle w:val="aff6"/>
        <w:rPr>
          <w:color w:val="auto"/>
        </w:rPr>
      </w:pPr>
      <w:r w:rsidRPr="00C30296">
        <w:rPr>
          <w:color w:val="auto"/>
        </w:rPr>
        <w:t xml:space="preserve">4. И сказал мне </w:t>
      </w:r>
      <w:r w:rsidRPr="00C30296">
        <w:rPr>
          <w:i w:val="0"/>
          <w:iCs/>
          <w:color w:val="auto"/>
        </w:rPr>
        <w:t>(</w:t>
      </w:r>
      <w:r w:rsidRPr="00C30296">
        <w:rPr>
          <w:i w:val="0"/>
          <w:iCs/>
          <w:caps w:val="0"/>
          <w:color w:val="auto"/>
          <w:sz w:val="24"/>
          <w:szCs w:val="24"/>
        </w:rPr>
        <w:t>Бог Шаддай сказал мне</w:t>
      </w:r>
      <w:r w:rsidRPr="00C30296">
        <w:rPr>
          <w:i w:val="0"/>
          <w:iCs/>
          <w:color w:val="auto"/>
        </w:rPr>
        <w:t>)</w:t>
      </w:r>
      <w:r w:rsidRPr="00C30296">
        <w:rPr>
          <w:color w:val="auto"/>
        </w:rPr>
        <w:t>: «Вот Я распложу тебя, и приумножу тебя, и сделаю тебя собранием народов; и дал Я страну эту семени твоему после тебя в вечное владение».</w:t>
      </w:r>
    </w:p>
    <w:p w14:paraId="4B4832F3" w14:textId="77777777" w:rsidR="00FB4E67" w:rsidRPr="00C30296" w:rsidRDefault="00FB4E67" w:rsidP="00FB4E67">
      <w:pPr>
        <w:rPr>
          <w:color w:val="auto"/>
        </w:rPr>
      </w:pPr>
    </w:p>
    <w:p w14:paraId="2BD763ED" w14:textId="4AC96A16" w:rsidR="00FB4E67" w:rsidRPr="00C30296" w:rsidRDefault="00FB4E67" w:rsidP="00FB4E67">
      <w:pPr>
        <w:rPr>
          <w:color w:val="auto"/>
        </w:rPr>
      </w:pPr>
      <w:r w:rsidRPr="00C30296">
        <w:rPr>
          <w:color w:val="auto"/>
        </w:rPr>
        <w:t xml:space="preserve">Яаков вспоминает о своём праве, своей, по сути, купчей на землю Израиля, которая называться будет его именем, на землю </w:t>
      </w:r>
      <w:r w:rsidR="005B434E" w:rsidRPr="00C30296">
        <w:rPr>
          <w:color w:val="auto"/>
        </w:rPr>
        <w:t>Ханаанск</w:t>
      </w:r>
      <w:r w:rsidRPr="00C30296">
        <w:rPr>
          <w:color w:val="auto"/>
        </w:rPr>
        <w:t>ую, и говорит: «Господь пообещал мне эту землю». И для чего он это сейчас вспоминает:</w:t>
      </w:r>
    </w:p>
    <w:p w14:paraId="0121582A" w14:textId="77777777" w:rsidR="00FB4E67" w:rsidRPr="00C30296" w:rsidRDefault="00FB4E67" w:rsidP="008255C5">
      <w:pPr>
        <w:pStyle w:val="13"/>
      </w:pPr>
    </w:p>
    <w:p w14:paraId="773FE74C" w14:textId="77777777" w:rsidR="00FB4E67" w:rsidRPr="00C30296" w:rsidRDefault="00FB4E67" w:rsidP="008255C5">
      <w:pPr>
        <w:pStyle w:val="13"/>
      </w:pPr>
      <w:r w:rsidRPr="00C30296">
        <w:rPr>
          <w:szCs w:val="28"/>
          <w:rtl/>
        </w:rPr>
        <w:t>וְעַתָּה שְׁנֵי-בָנֶיךָ הַנּוֹלָדִים לְךָ בְּאֶרֶץ מִצְרַיִם עַד-בֹּאִי אֵלֶיךָ מִצְרַיְמָה לִי-הֵם</w:t>
      </w:r>
      <w:r w:rsidRPr="00C30296">
        <w:rPr>
          <w:rFonts w:hint="cs"/>
          <w:szCs w:val="28"/>
          <w:rtl/>
        </w:rPr>
        <w:t xml:space="preserve"> </w:t>
      </w:r>
      <w:r w:rsidRPr="00C30296">
        <w:rPr>
          <w:szCs w:val="28"/>
          <w:rtl/>
        </w:rPr>
        <w:t>אֶפְרַיִם וּמְנַשֶּׁה</w:t>
      </w:r>
      <w:r w:rsidRPr="00C30296">
        <w:rPr>
          <w:rFonts w:hint="cs"/>
          <w:szCs w:val="28"/>
          <w:rtl/>
        </w:rPr>
        <w:t xml:space="preserve"> </w:t>
      </w:r>
      <w:r w:rsidRPr="00C30296">
        <w:rPr>
          <w:szCs w:val="28"/>
          <w:rtl/>
        </w:rPr>
        <w:t>כִּרְאוּבֵן וְשִׁמְעוֹן יִהְיוּ-לִי׃</w:t>
      </w:r>
    </w:p>
    <w:p w14:paraId="6999369C" w14:textId="77777777" w:rsidR="00FB4E67" w:rsidRPr="00C30296" w:rsidRDefault="00FB4E67" w:rsidP="008255C5">
      <w:pPr>
        <w:pStyle w:val="15"/>
        <w:rPr>
          <w:color w:val="auto"/>
        </w:rPr>
      </w:pPr>
      <w:r w:rsidRPr="00C30296">
        <w:rPr>
          <w:color w:val="auto"/>
        </w:rPr>
        <w:lastRenderedPageBreak/>
        <w:t>веата́ шене-ванэ́ха ѓанолади́м леха́ беэ́рец мицра́йим ад-бои́ эле́ха мицра́йма ли-ѓém эфрайи́м умнаше́ киръувэ́н вешимъо́н йиѓйю-ли́</w:t>
      </w:r>
    </w:p>
    <w:p w14:paraId="35D0E88C" w14:textId="77777777" w:rsidR="00FB4E67" w:rsidRPr="00C30296" w:rsidRDefault="00FB4E67" w:rsidP="00256B17">
      <w:pPr>
        <w:pStyle w:val="17"/>
        <w:rPr>
          <w:color w:val="auto"/>
        </w:rPr>
      </w:pPr>
      <w:r w:rsidRPr="00C30296">
        <w:rPr>
          <w:color w:val="auto"/>
        </w:rPr>
        <w:t>5. «Теперь же два сына твоих, которые родились у тебя в стране Египетской, пока я не пришёл к тебе в Египет, мне они, Эфраим и Менаше. будут они сынами моими так же, как Рэувен и Шимон;</w:t>
      </w:r>
    </w:p>
    <w:p w14:paraId="2A760F96" w14:textId="77777777" w:rsidR="00FB4E67" w:rsidRPr="00C30296" w:rsidRDefault="00FB4E67" w:rsidP="00256B17">
      <w:pPr>
        <w:pStyle w:val="17"/>
        <w:rPr>
          <w:color w:val="auto"/>
        </w:rPr>
      </w:pPr>
    </w:p>
    <w:p w14:paraId="0E40C756" w14:textId="5B90703F" w:rsidR="00FB4E67" w:rsidRPr="00C30296" w:rsidRDefault="00FB4E67" w:rsidP="00FB4E67">
      <w:pPr>
        <w:rPr>
          <w:color w:val="auto"/>
        </w:rPr>
      </w:pPr>
      <w:r w:rsidRPr="00C30296">
        <w:rPr>
          <w:color w:val="auto"/>
        </w:rPr>
        <w:t>Интересно: если проверить гематрии, то у пар имён Эфраим-Менаше и Реувен-Шимон они отличаются на единицу. То есть, если подсчитать числовые значения букв в именах Рэувен-Шимон и сравнить с числовым значением букв имён Эфраим-Менаше, разница получается в единицу: 735</w:t>
      </w:r>
      <w:r w:rsidR="001A1E2B" w:rsidRPr="00C30296">
        <w:rPr>
          <w:color w:val="auto"/>
        </w:rPr>
        <w:t xml:space="preserve"> – </w:t>
      </w:r>
      <w:r w:rsidRPr="00C30296">
        <w:rPr>
          <w:color w:val="auto"/>
        </w:rPr>
        <w:t xml:space="preserve">736. Две разные гематрии, но различаются на единицу. В науке о гематрии говорят, что это называется </w:t>
      </w:r>
      <w:r w:rsidRPr="00C30296">
        <w:rPr>
          <w:i/>
          <w:iCs/>
          <w:color w:val="auto"/>
        </w:rPr>
        <w:t>им аколель</w:t>
      </w:r>
      <w:r w:rsidRPr="00C30296">
        <w:rPr>
          <w:color w:val="auto"/>
        </w:rPr>
        <w:t>, когда само выражение можно посчитать за единое целое и гематрии можно принять как равные. Но это такое примечание в скобках.</w:t>
      </w:r>
    </w:p>
    <w:p w14:paraId="662BD98C" w14:textId="77777777" w:rsidR="00FB4E67" w:rsidRPr="00C30296" w:rsidRDefault="00FB4E67" w:rsidP="00FB4E67">
      <w:pPr>
        <w:rPr>
          <w:color w:val="auto"/>
        </w:rPr>
      </w:pPr>
      <w:r w:rsidRPr="00C30296">
        <w:rPr>
          <w:color w:val="auto"/>
        </w:rPr>
        <w:t xml:space="preserve">Что имеет в виду Яаков? Он говорит, что они получат каждый по наделу в своей стране. И, хотя страна Израиля будет делиться, как это говорится, «по головам», будет бросаться жребий, и есть названия наделов, есть определённые наделы, тем не менее Эфраим и Менаше получат каждый по своему наделу. Это практически означает, что Яаков усыновляет детей Йосефа. Почему он это делает, мы поговорим позже. </w:t>
      </w:r>
    </w:p>
    <w:p w14:paraId="3B45CF9D" w14:textId="77777777" w:rsidR="00FB4E67" w:rsidRPr="00C30296" w:rsidRDefault="00FB4E67" w:rsidP="00256B17">
      <w:pPr>
        <w:pStyle w:val="13"/>
      </w:pPr>
    </w:p>
    <w:p w14:paraId="003A8844" w14:textId="77777777" w:rsidR="00FB4E67" w:rsidRPr="00C30296" w:rsidRDefault="00FB4E67" w:rsidP="00256B17">
      <w:pPr>
        <w:pStyle w:val="13"/>
      </w:pPr>
      <w:r w:rsidRPr="00C30296">
        <w:t>וּמוֹלַדְתְּךָ אֲשֶׁר-הוֹלַדְתָּ אַחֲרֵיהֶם לְךָ יִהְיוּ עַל שֵׁם אֲחֵיהֶם יִקָּרְאוּ בְּנַחֲלָתָם׃</w:t>
      </w:r>
    </w:p>
    <w:p w14:paraId="608A3E17" w14:textId="77777777" w:rsidR="00FB4E67" w:rsidRPr="00C30296" w:rsidRDefault="00FB4E67" w:rsidP="00256B17">
      <w:pPr>
        <w:pStyle w:val="15"/>
        <w:rPr>
          <w:color w:val="auto"/>
        </w:rPr>
      </w:pPr>
      <w:r w:rsidRPr="00C30296">
        <w:rPr>
          <w:color w:val="auto"/>
        </w:rPr>
        <w:t>умоладтеха́ ашер-ѓола́дта ахареѓе́м леха́ йиѓйю́ аль ше́м</w:t>
      </w:r>
    </w:p>
    <w:p w14:paraId="327CEAB3" w14:textId="77777777" w:rsidR="00FB4E67" w:rsidRPr="00C30296" w:rsidRDefault="00FB4E67" w:rsidP="00256B17">
      <w:pPr>
        <w:pStyle w:val="15"/>
        <w:rPr>
          <w:color w:val="auto"/>
        </w:rPr>
      </w:pPr>
      <w:r w:rsidRPr="00C30296">
        <w:rPr>
          <w:color w:val="auto"/>
        </w:rPr>
        <w:t>ахеѓе́м йикареу́ бенахалата́м</w:t>
      </w:r>
    </w:p>
    <w:p w14:paraId="7D449DEE" w14:textId="77777777" w:rsidR="00FB4E67" w:rsidRPr="00C30296" w:rsidRDefault="00FB4E67" w:rsidP="00256B17">
      <w:pPr>
        <w:pStyle w:val="17"/>
        <w:rPr>
          <w:color w:val="auto"/>
        </w:rPr>
      </w:pPr>
      <w:r w:rsidRPr="00C30296">
        <w:rPr>
          <w:color w:val="auto"/>
        </w:rPr>
        <w:t>6. А те, кого ты родил после них, будут тебе, и по имени братьев своих будут названы в своих наделах.</w:t>
      </w:r>
    </w:p>
    <w:p w14:paraId="4C6BA98C" w14:textId="77777777" w:rsidR="00FB4E67" w:rsidRPr="00C30296" w:rsidRDefault="00FB4E67" w:rsidP="00256B17">
      <w:pPr>
        <w:pStyle w:val="17"/>
        <w:rPr>
          <w:color w:val="auto"/>
        </w:rPr>
      </w:pPr>
    </w:p>
    <w:p w14:paraId="595443E3" w14:textId="52E0A6BA" w:rsidR="00FB4E67" w:rsidRPr="00C30296" w:rsidRDefault="00FB4E67" w:rsidP="00FB4E67">
      <w:pPr>
        <w:rPr>
          <w:color w:val="auto"/>
        </w:rPr>
      </w:pPr>
      <w:r w:rsidRPr="00C30296">
        <w:rPr>
          <w:color w:val="auto"/>
        </w:rPr>
        <w:lastRenderedPageBreak/>
        <w:t>Иными словами: «Я усыновляю твоих двух сыновей; если кого-то после них ты родишь, они будут тебе. То есть, если ты родишь третьего, четвертого и, даст Бог, седьмого или десятого</w:t>
      </w:r>
      <w:r w:rsidR="001A1E2B" w:rsidRPr="00C30296">
        <w:rPr>
          <w:color w:val="auto"/>
        </w:rPr>
        <w:t xml:space="preserve"> – </w:t>
      </w:r>
      <w:r w:rsidRPr="00C30296">
        <w:rPr>
          <w:color w:val="auto"/>
        </w:rPr>
        <w:t xml:space="preserve">они уже не получат отдельные наделы, как Реувен, они будут входить в надел Эфраима или Менаше, присоединятся к уже существующим коленам твоих сыновей». Йосеф таким образом получает два надела своих сыновей как первенец в наследовании. </w:t>
      </w:r>
    </w:p>
    <w:p w14:paraId="10BD481D" w14:textId="77777777" w:rsidR="00FB4E67" w:rsidRPr="00C30296" w:rsidRDefault="00FB4E67" w:rsidP="00FB4E67">
      <w:pPr>
        <w:rPr>
          <w:color w:val="auto"/>
        </w:rPr>
      </w:pPr>
      <w:r w:rsidRPr="00C30296">
        <w:rPr>
          <w:color w:val="auto"/>
        </w:rPr>
        <w:t>Дальше Яаков продолжает или не продолжает, а отвлекается и говорит вот что:</w:t>
      </w:r>
    </w:p>
    <w:p w14:paraId="4884428C" w14:textId="77777777" w:rsidR="00FB4E67" w:rsidRPr="00C30296" w:rsidRDefault="00FB4E67" w:rsidP="00256B17">
      <w:pPr>
        <w:pStyle w:val="13"/>
      </w:pPr>
    </w:p>
    <w:p w14:paraId="14F9CFAD" w14:textId="77777777" w:rsidR="00FB4E67" w:rsidRPr="00C30296" w:rsidRDefault="00FB4E67" w:rsidP="00256B17">
      <w:pPr>
        <w:pStyle w:val="13"/>
      </w:pPr>
      <w:r w:rsidRPr="00C30296">
        <w:t>וַאֲנִי בְּבֹאִי מִפַּדָּן מֵתָה עָלַי רָחֵל בְּאֶרֶץ כְּנַעַן בַּדֶּרֶךְ בְּעוֹד כִּבְרַת-אֶרֶץ לָבֹא אֶפְרָתָה וָאֶקְבְּרֶהָ שָּׁם בְּדֶרֶךְ אֶפְרָת הִוא בֵּית לָחֶם׃</w:t>
      </w:r>
    </w:p>
    <w:p w14:paraId="4EA0D904" w14:textId="77777777" w:rsidR="00FB4E67" w:rsidRPr="00C30296" w:rsidRDefault="00FB4E67" w:rsidP="00256B17">
      <w:pPr>
        <w:pStyle w:val="15"/>
        <w:rPr>
          <w:color w:val="auto"/>
        </w:rPr>
      </w:pPr>
      <w:r w:rsidRPr="00C30296">
        <w:rPr>
          <w:color w:val="auto"/>
        </w:rPr>
        <w:t>Ваани́ бевои́ мипада́н мэ́та ала́й рахэ́ль беэ́рец кена́ан бадэ́рех бео́д киврат-э́рец лаво́ эфра́та ваэкберэ́ѓа шам бедэ́рех эфра́т ѓи бэт ла́хем</w:t>
      </w:r>
    </w:p>
    <w:p w14:paraId="0BB25F00" w14:textId="55D79498" w:rsidR="00FB4E67" w:rsidRPr="00C30296" w:rsidRDefault="00FB4E67" w:rsidP="00256B17">
      <w:pPr>
        <w:pStyle w:val="17"/>
        <w:rPr>
          <w:color w:val="auto"/>
        </w:rPr>
      </w:pPr>
      <w:r w:rsidRPr="00C30296">
        <w:rPr>
          <w:color w:val="auto"/>
        </w:rPr>
        <w:t xml:space="preserve">7. А я же, когда возвращался из Падана, умерла у меня Рахель в стране </w:t>
      </w:r>
      <w:r w:rsidR="005B434E" w:rsidRPr="00C30296">
        <w:rPr>
          <w:color w:val="auto"/>
        </w:rPr>
        <w:t>Ханаанск</w:t>
      </w:r>
      <w:r w:rsidRPr="00C30296">
        <w:rPr>
          <w:color w:val="auto"/>
        </w:rPr>
        <w:t>ой, по дороге, на расстоянии больше мили до стоянки, до Эфраты. И я похоронил её там на дороге к Эфрате, это Бейт-Лехем.</w:t>
      </w:r>
    </w:p>
    <w:p w14:paraId="54F32FBB" w14:textId="77777777" w:rsidR="00FB4E67" w:rsidRPr="00C30296" w:rsidRDefault="00FB4E67" w:rsidP="00FB4E67">
      <w:pPr>
        <w:rPr>
          <w:color w:val="auto"/>
        </w:rPr>
      </w:pPr>
    </w:p>
    <w:p w14:paraId="107B03A2" w14:textId="77777777" w:rsidR="00FB4E67" w:rsidRPr="00C30296" w:rsidRDefault="00FB4E67" w:rsidP="00FB4E67">
      <w:pPr>
        <w:rPr>
          <w:color w:val="auto"/>
        </w:rPr>
      </w:pPr>
      <w:r w:rsidRPr="00C30296">
        <w:rPr>
          <w:color w:val="auto"/>
        </w:rPr>
        <w:t xml:space="preserve">Комментаторы пытаются понять, почему Яаков отвлекается и переключается на эту историю. Некоторые говорят: «Яаков извиняется за то, что вот, с одной стороны, он просит аж из Египта повезти его в страну Израиль и похоронить его в стране Израиля, а сам он похоронил маму Йосефа в дороге. С другой стороны, уместно было бы, чтобы Яаков извинился за это (если он извинялся бы за это) тогда, когда просил не хоронить его в Египте во время первой встречи. А сейчас он не говорит про похороны, он говорит про надел, и, скорее всего, здесь идёт речь вот о чём: «Ты, Йосеф, здесь царедворец, ты достиг очень высокого </w:t>
      </w:r>
      <w:r w:rsidRPr="00C30296">
        <w:rPr>
          <w:color w:val="auto"/>
        </w:rPr>
        <w:lastRenderedPageBreak/>
        <w:t>ранга, и сыновья твои живут при дворе, и они почти царевичи, здесь они элита египетского общества. Помни, помни, откуда ты взят, помни, где могила твоих предков. Несмотря на то что ты живёшь в Египте и ты поднялся на высокие высоты, помни: могила твоей матери там, при дороге в Эфрату, туда и стремись сам».</w:t>
      </w:r>
    </w:p>
    <w:p w14:paraId="5A472A80" w14:textId="77777777" w:rsidR="00FB4E67" w:rsidRPr="00C30296" w:rsidRDefault="00FB4E67" w:rsidP="00256B17">
      <w:pPr>
        <w:pStyle w:val="13"/>
      </w:pPr>
    </w:p>
    <w:p w14:paraId="773669BB" w14:textId="77777777" w:rsidR="00FB4E67" w:rsidRPr="00C30296" w:rsidRDefault="00FB4E67" w:rsidP="00256B17">
      <w:pPr>
        <w:pStyle w:val="13"/>
      </w:pPr>
      <w:r w:rsidRPr="00C30296">
        <w:t>וַיַּרְא יִשְׂרָאֵל אֶת-בְּנֵי יוֹסֵף וַיֹּאמֶר מִי-אֵלֶּה׃</w:t>
      </w:r>
    </w:p>
    <w:p w14:paraId="7D832716" w14:textId="77777777" w:rsidR="00FB4E67" w:rsidRPr="00C30296" w:rsidRDefault="00FB4E67" w:rsidP="00256B17">
      <w:pPr>
        <w:pStyle w:val="15"/>
        <w:rPr>
          <w:color w:val="auto"/>
        </w:rPr>
      </w:pPr>
      <w:r w:rsidRPr="00C30296">
        <w:rPr>
          <w:color w:val="auto"/>
        </w:rPr>
        <w:t>вая́р йисраэ́ль эт-бенэ́ ёсэ́ф ваёмер ми-э́ле</w:t>
      </w:r>
    </w:p>
    <w:p w14:paraId="2B7F7672" w14:textId="2D35C7D1" w:rsidR="00FB4E67" w:rsidRPr="00C30296" w:rsidRDefault="00FB4E67" w:rsidP="00256B17">
      <w:pPr>
        <w:pStyle w:val="17"/>
        <w:rPr>
          <w:color w:val="auto"/>
        </w:rPr>
      </w:pPr>
      <w:r w:rsidRPr="00C30296">
        <w:rPr>
          <w:color w:val="auto"/>
        </w:rPr>
        <w:t>8. И увидел Израиль сыновей Йосефа</w:t>
      </w:r>
      <w:r w:rsidR="00256B17" w:rsidRPr="00C30296">
        <w:rPr>
          <w:color w:val="auto"/>
        </w:rPr>
        <w:t>,</w:t>
      </w:r>
      <w:r w:rsidRPr="00C30296">
        <w:rPr>
          <w:color w:val="auto"/>
        </w:rPr>
        <w:t xml:space="preserve"> и спросил: «кто это?»</w:t>
      </w:r>
    </w:p>
    <w:p w14:paraId="53EFCC34" w14:textId="77777777" w:rsidR="00FB4E67" w:rsidRPr="00C30296" w:rsidRDefault="00FB4E67" w:rsidP="00256B17">
      <w:pPr>
        <w:pStyle w:val="17"/>
        <w:rPr>
          <w:color w:val="auto"/>
        </w:rPr>
      </w:pPr>
    </w:p>
    <w:p w14:paraId="3179CA19" w14:textId="77777777" w:rsidR="00FB4E67" w:rsidRPr="00C30296" w:rsidRDefault="00FB4E67" w:rsidP="00FB4E67">
      <w:pPr>
        <w:rPr>
          <w:color w:val="auto"/>
        </w:rPr>
      </w:pPr>
      <w:r w:rsidRPr="00C30296">
        <w:rPr>
          <w:color w:val="auto"/>
        </w:rPr>
        <w:t>Теперь он как бы закончил говорить самое важное для себя, смотрит вокруг и видит: рядом с Йосефом стоят его сыновья. Они родились ещё до прихода Яакова, то есть им лет по восемнадцать-девятнадцать, может быть, двадцать. Может быть, сыновья Йосефа не посещали дедушку в стране Го́шен; может быть, просто темнота в комнате, где он лежит, и слабость его зрения (мы ещё прочитаем дальше про слабость его зрения). Так или иначе, Яаков не узнаёт своих внуков, которых только что усыновил. А может быть, он ожидает, чтобы ему сказали: «Вот это дети твои, Эфраим и Менаше». Йосеф говорит ему:</w:t>
      </w:r>
    </w:p>
    <w:p w14:paraId="284AE771" w14:textId="77777777" w:rsidR="00FB4E67" w:rsidRPr="00C30296" w:rsidRDefault="00FB4E67" w:rsidP="00256B17">
      <w:pPr>
        <w:pStyle w:val="13"/>
      </w:pPr>
    </w:p>
    <w:p w14:paraId="5C9DA308" w14:textId="77777777" w:rsidR="00FB4E67" w:rsidRPr="00C30296" w:rsidRDefault="00FB4E67" w:rsidP="00256B17">
      <w:pPr>
        <w:pStyle w:val="13"/>
      </w:pPr>
      <w:r w:rsidRPr="00C30296">
        <w:rPr>
          <w:szCs w:val="28"/>
          <w:rtl/>
        </w:rPr>
        <w:t>וַיֹּאמֶר יוֹסֵף אֶל-אָבִיו בָּנַי הֵם אֲשֶׁר-נָתַן-לִי אֱלֹהִים בָּזֶה וַיֹּאמַר קָחֶם-נָא אֵלַי וַאֲבָרֲכֵם׃</w:t>
      </w:r>
    </w:p>
    <w:p w14:paraId="2684409A" w14:textId="77777777" w:rsidR="00FB4E67" w:rsidRPr="00C30296" w:rsidRDefault="00FB4E67" w:rsidP="00256B17">
      <w:pPr>
        <w:pStyle w:val="15"/>
        <w:rPr>
          <w:color w:val="auto"/>
        </w:rPr>
      </w:pPr>
      <w:r w:rsidRPr="00C30296">
        <w:rPr>
          <w:color w:val="auto"/>
        </w:rPr>
        <w:t>ваёмер ёсэ́ф эль-ави́в бана́й ѓем ашер-натан-ли́ элоѓи́м базэ́ ваёмар кахем-на́ эла́й вааварехэ́м</w:t>
      </w:r>
    </w:p>
    <w:p w14:paraId="3AAF0D7E" w14:textId="77777777" w:rsidR="00FB4E67" w:rsidRPr="00C30296" w:rsidRDefault="00FB4E67" w:rsidP="00256B17">
      <w:pPr>
        <w:pStyle w:val="17"/>
        <w:rPr>
          <w:color w:val="auto"/>
        </w:rPr>
      </w:pPr>
      <w:r w:rsidRPr="00C30296">
        <w:rPr>
          <w:color w:val="auto"/>
        </w:rPr>
        <w:t>9. И сказал Йосеф отцу своему: «Это мои сыновья, которых дал мне Бог здесь». И сказал ему Яаков: «Подведи их ко мне, и я их благословлю».</w:t>
      </w:r>
    </w:p>
    <w:p w14:paraId="68A5616E" w14:textId="77777777" w:rsidR="00FB4E67" w:rsidRPr="00C30296" w:rsidRDefault="00FB4E67" w:rsidP="00FB4E67">
      <w:pPr>
        <w:rPr>
          <w:color w:val="auto"/>
        </w:rPr>
      </w:pPr>
    </w:p>
    <w:p w14:paraId="728E2121" w14:textId="576CAFED" w:rsidR="00FB4E67" w:rsidRPr="00C30296" w:rsidRDefault="00FB4E67" w:rsidP="00995941">
      <w:pPr>
        <w:rPr>
          <w:color w:val="auto"/>
        </w:rPr>
      </w:pPr>
      <w:r w:rsidRPr="00C30296">
        <w:rPr>
          <w:color w:val="auto"/>
        </w:rPr>
        <w:t xml:space="preserve">Очень интересный отрывок в этой недельной главе. Мы попрощаемся фактически со всеми героями книги </w:t>
      </w:r>
      <w:r w:rsidR="00DF0DCD" w:rsidRPr="00C30296">
        <w:rPr>
          <w:color w:val="auto"/>
        </w:rPr>
        <w:t>Берешит</w:t>
      </w:r>
      <w:r w:rsidRPr="00C30296">
        <w:rPr>
          <w:color w:val="auto"/>
        </w:rPr>
        <w:t>. В целом очень грустная будет глава.</w:t>
      </w:r>
      <w:r w:rsidRPr="00C30296">
        <w:rPr>
          <w:color w:val="auto"/>
        </w:rPr>
        <w:br w:type="page"/>
      </w:r>
    </w:p>
    <w:p w14:paraId="5199F6C2" w14:textId="1080B676" w:rsidR="00FB4E67" w:rsidRPr="00C30296" w:rsidRDefault="00FB4E67" w:rsidP="00FB4E67">
      <w:pPr>
        <w:pStyle w:val="2"/>
      </w:pPr>
      <w:bookmarkStart w:id="459" w:name="_Toc130722400"/>
      <w:bookmarkStart w:id="460" w:name="_Toc142942509"/>
      <w:r w:rsidRPr="00C30296">
        <w:lastRenderedPageBreak/>
        <w:t>У дедушки Яакова (48:10-22</w:t>
      </w:r>
      <w:bookmarkEnd w:id="459"/>
      <w:r w:rsidRPr="00C30296">
        <w:t>)</w:t>
      </w:r>
      <w:bookmarkEnd w:id="460"/>
    </w:p>
    <w:p w14:paraId="1A9C4F6A" w14:textId="77777777" w:rsidR="00FB4E67" w:rsidRPr="00C30296" w:rsidRDefault="00FB4E67" w:rsidP="00FB4E67">
      <w:pPr>
        <w:rPr>
          <w:color w:val="auto"/>
        </w:rPr>
      </w:pPr>
    </w:p>
    <w:p w14:paraId="799F4E4D" w14:textId="77777777" w:rsidR="00FB4E67" w:rsidRPr="00C30296" w:rsidRDefault="00FB4E67" w:rsidP="00FB4E67">
      <w:pPr>
        <w:rPr>
          <w:color w:val="auto"/>
        </w:rPr>
      </w:pPr>
      <w:r w:rsidRPr="00C30296">
        <w:rPr>
          <w:color w:val="auto"/>
        </w:rPr>
        <w:t xml:space="preserve">Итак, Йосеф со своими сыновьями, Эфраимом и Менаше, навещает больного Яакова, своего больного отца. Яаков обещает Йосефу, что Эфраим и Менаше, сыновья Йосефа, будут Яакову как Реувен и Шимон, он их усыновляет. После этого Яаков обращает внимание на две какие-то фигуры, стоящие поодаль за Йосефом, и спрашивает: «Кто это?» Йосеф ему отвечает: «Это мои сыновья, которых дал мне Бог здесь». Яаков говорит: «Подведи их ко мне, и я их благословлю». </w:t>
      </w:r>
    </w:p>
    <w:p w14:paraId="6F8BD409" w14:textId="77777777" w:rsidR="00FB4E67" w:rsidRPr="00C30296" w:rsidRDefault="00FB4E67" w:rsidP="00256B17">
      <w:pPr>
        <w:pStyle w:val="13"/>
      </w:pPr>
    </w:p>
    <w:p w14:paraId="6252450B" w14:textId="77777777" w:rsidR="00FB4E67" w:rsidRPr="00C30296" w:rsidRDefault="00FB4E67" w:rsidP="00256B17">
      <w:pPr>
        <w:pStyle w:val="13"/>
      </w:pPr>
      <w:r w:rsidRPr="00C30296">
        <w:rPr>
          <w:szCs w:val="28"/>
          <w:rtl/>
        </w:rPr>
        <w:t xml:space="preserve">וְעֵינֵי יִשְׂרָאֵל כָּבְדוּ מִזֹּקֶן לֹא יוּכַל לִרְאוֹת </w:t>
      </w:r>
    </w:p>
    <w:p w14:paraId="092FA6DE" w14:textId="77777777" w:rsidR="00FB4E67" w:rsidRPr="00C30296" w:rsidRDefault="00FB4E67" w:rsidP="00256B17">
      <w:pPr>
        <w:pStyle w:val="15"/>
        <w:rPr>
          <w:color w:val="auto"/>
        </w:rPr>
      </w:pPr>
      <w:r w:rsidRPr="00C30296">
        <w:rPr>
          <w:color w:val="auto"/>
        </w:rPr>
        <w:t xml:space="preserve">веэнэ́ йисраэ́ль каведу́ мизо́кен ло юха́ль лиръо́т </w:t>
      </w:r>
    </w:p>
    <w:p w14:paraId="04214D65" w14:textId="77777777" w:rsidR="00FB4E67" w:rsidRPr="00C30296" w:rsidRDefault="00FB4E67" w:rsidP="00256B17">
      <w:pPr>
        <w:pStyle w:val="17"/>
        <w:rPr>
          <w:color w:val="auto"/>
        </w:rPr>
      </w:pPr>
      <w:r w:rsidRPr="00C30296">
        <w:rPr>
          <w:color w:val="auto"/>
        </w:rPr>
        <w:t xml:space="preserve">10. А глаза Израиля отяжелели от старости, и он не мог видеть; </w:t>
      </w:r>
    </w:p>
    <w:p w14:paraId="0CA2DEC1" w14:textId="77777777" w:rsidR="00FB4E67" w:rsidRPr="00C30296" w:rsidRDefault="00FB4E67" w:rsidP="00256B17">
      <w:pPr>
        <w:pStyle w:val="17"/>
        <w:rPr>
          <w:color w:val="auto"/>
        </w:rPr>
      </w:pPr>
    </w:p>
    <w:p w14:paraId="5F485B64" w14:textId="77777777" w:rsidR="00FB4E67" w:rsidRPr="00C30296" w:rsidRDefault="00FB4E67" w:rsidP="00FB4E67">
      <w:pPr>
        <w:rPr>
          <w:color w:val="auto"/>
        </w:rPr>
      </w:pPr>
      <w:r w:rsidRPr="00C30296">
        <w:rPr>
          <w:color w:val="auto"/>
        </w:rPr>
        <w:t>Веки стали тяжёлыми. Когда веки становятся тяжелыми и человеку трудно поднять глаза, говорят, что глаза его отяжелели. И поэтому Яаков смог разглядеть только то, что там стоят какие-то два человека, он не смог узнать своих собственных внуков. И для того, чтобы он их опознал и распознал:</w:t>
      </w:r>
    </w:p>
    <w:p w14:paraId="75E6FDE4" w14:textId="77777777" w:rsidR="00FB4E67" w:rsidRPr="00C30296" w:rsidRDefault="00FB4E67" w:rsidP="00256B17">
      <w:pPr>
        <w:pStyle w:val="13"/>
      </w:pPr>
    </w:p>
    <w:p w14:paraId="39A7099E" w14:textId="77777777" w:rsidR="00FB4E67" w:rsidRPr="00C30296" w:rsidRDefault="00FB4E67" w:rsidP="00256B17">
      <w:pPr>
        <w:pStyle w:val="13"/>
      </w:pPr>
      <w:r w:rsidRPr="00C30296">
        <w:rPr>
          <w:szCs w:val="28"/>
          <w:rtl/>
        </w:rPr>
        <w:t>וַיַּגֵּשׁ אֹתָם אֵלָיו וַיִּשַּׁק לָהֶם וַיְחַבֵּק לָהֶם׃</w:t>
      </w:r>
    </w:p>
    <w:p w14:paraId="5828BA8E" w14:textId="77777777" w:rsidR="00FB4E67" w:rsidRPr="00C30296" w:rsidRDefault="00FB4E67" w:rsidP="00256B17">
      <w:pPr>
        <w:pStyle w:val="15"/>
        <w:rPr>
          <w:color w:val="auto"/>
        </w:rPr>
      </w:pPr>
      <w:r w:rsidRPr="00C30296">
        <w:rPr>
          <w:color w:val="auto"/>
        </w:rPr>
        <w:t>ваягэ́ш ота́м эла́в вайиша́к лаѓе́м вайхабэ́к лаѓе́м</w:t>
      </w:r>
    </w:p>
    <w:p w14:paraId="2D89B05B" w14:textId="77777777" w:rsidR="00FB4E67" w:rsidRPr="00C30296" w:rsidRDefault="00FB4E67" w:rsidP="00256B17">
      <w:pPr>
        <w:pStyle w:val="17"/>
        <w:rPr>
          <w:color w:val="auto"/>
        </w:rPr>
      </w:pPr>
      <w:r w:rsidRPr="00C30296">
        <w:rPr>
          <w:color w:val="auto"/>
        </w:rPr>
        <w:t>…и подвёл их к нему, и поцеловал их, и обнял их.</w:t>
      </w:r>
    </w:p>
    <w:p w14:paraId="163F5393" w14:textId="77777777" w:rsidR="00FB4E67" w:rsidRPr="00C30296" w:rsidRDefault="00FB4E67" w:rsidP="00FB4E67">
      <w:pPr>
        <w:pStyle w:val="aff6"/>
        <w:rPr>
          <w:color w:val="auto"/>
        </w:rPr>
      </w:pPr>
    </w:p>
    <w:p w14:paraId="1675F0F1" w14:textId="77777777" w:rsidR="00FB4E67" w:rsidRPr="00C30296" w:rsidRDefault="00FB4E67" w:rsidP="00FB4E67">
      <w:pPr>
        <w:rPr>
          <w:color w:val="auto"/>
        </w:rPr>
      </w:pPr>
      <w:r w:rsidRPr="00C30296">
        <w:rPr>
          <w:color w:val="auto"/>
        </w:rPr>
        <w:t>Яаков еле держится, он собрался с силами, чтобы встретить Йосефа, но он обнимает и целует сыновей-внуков, внуков, которые стали сыновьями; это добавляет ему сил.</w:t>
      </w:r>
    </w:p>
    <w:p w14:paraId="45A90C6A" w14:textId="77777777" w:rsidR="00FB4E67" w:rsidRPr="00C30296" w:rsidRDefault="00FB4E67" w:rsidP="00256B17">
      <w:pPr>
        <w:pStyle w:val="13"/>
      </w:pPr>
    </w:p>
    <w:p w14:paraId="014E2790" w14:textId="77777777" w:rsidR="00FB4E67" w:rsidRPr="00C30296" w:rsidRDefault="00FB4E67" w:rsidP="00256B17">
      <w:pPr>
        <w:pStyle w:val="13"/>
      </w:pPr>
      <w:r w:rsidRPr="00C30296">
        <w:rPr>
          <w:szCs w:val="28"/>
          <w:rtl/>
        </w:rPr>
        <w:t>וַיֹּאמֶר יִשְׂרָאֵל אֶל-יוֹסֵף רְאֹה פָנֶיךָ לֹא פִלָּלְתִּי וְהִנֵּה הֶרְאָה אֹתִי אֱלֹהִים גַּם אֶת-זַרְעֶךָ׃</w:t>
      </w:r>
    </w:p>
    <w:p w14:paraId="2E5065C1" w14:textId="77777777" w:rsidR="00FB4E67" w:rsidRPr="00C30296" w:rsidRDefault="00FB4E67" w:rsidP="00256B17">
      <w:pPr>
        <w:pStyle w:val="15"/>
        <w:rPr>
          <w:color w:val="auto"/>
        </w:rPr>
      </w:pPr>
      <w:r w:rsidRPr="00C30296">
        <w:rPr>
          <w:color w:val="auto"/>
        </w:rPr>
        <w:lastRenderedPageBreak/>
        <w:t>ваёмер йисраэ́ль эль-ёсэ́ф рео́ фанэ́ха ло фила́льти веѓинэ́ ѓеръа́ оти́ элоѓи́м гам эт-заръэ́ха</w:t>
      </w:r>
    </w:p>
    <w:p w14:paraId="5D5C578F" w14:textId="77777777" w:rsidR="00FB4E67" w:rsidRPr="00C30296" w:rsidRDefault="00FB4E67" w:rsidP="00256B17">
      <w:pPr>
        <w:pStyle w:val="17"/>
        <w:rPr>
          <w:color w:val="auto"/>
        </w:rPr>
      </w:pPr>
      <w:r w:rsidRPr="00C30296">
        <w:rPr>
          <w:color w:val="auto"/>
        </w:rPr>
        <w:t>11. И сказал Израиль Йосефу: «Я уж не надеялся твоего-то лица увидеть; и вот Господь показал мне и семя твоё».</w:t>
      </w:r>
    </w:p>
    <w:p w14:paraId="3A97E201" w14:textId="77777777" w:rsidR="00FB4E67" w:rsidRPr="00C30296" w:rsidRDefault="00FB4E67" w:rsidP="00FB4E67">
      <w:pPr>
        <w:pStyle w:val="aff6"/>
        <w:rPr>
          <w:color w:val="auto"/>
        </w:rPr>
      </w:pPr>
    </w:p>
    <w:p w14:paraId="6FC60273" w14:textId="77777777" w:rsidR="00FB4E67" w:rsidRPr="00C30296" w:rsidRDefault="00FB4E67" w:rsidP="00FB4E67">
      <w:pPr>
        <w:rPr>
          <w:color w:val="auto"/>
        </w:rPr>
      </w:pPr>
      <w:r w:rsidRPr="00C30296">
        <w:rPr>
          <w:color w:val="auto"/>
        </w:rPr>
        <w:t>Удивительная фраза. Конечно, когда Яаков думал, что Йосеф умер, он не надеялся уже видеть его лицо. Здесь он говорит: «Господь показал мне и твоё семя». И возникает вопрос: 17 лет Йосеф и Яаков живут в Египте, 17 лет они уже знают, что оба живы, и Яаков знает, что у Йосефа есть сыновья. И что? 17 лет они не виделись? Это уже не маленькие дети, им по 20 лет, Эфраиму и Менаше. В чём тут дело? И если мы вспомним традиции усыновления, то после того, как человек пропал на долгое время, если он возвращался, отец должен был провести, так сказать, официальную процедуру опознания, признать его, обнять его, принять его, иногда устроить пир (притчу о блудном сыне мы тоже помним). Если Яаков усыновляет своих внуков, сыновей Йосефа, он тоже должен их принять и опознать. И здесь идёт своего рода процедура опознания. Яаков говорит: «Да, это твоё семя. Я не надеялся увидеть тебя как своего сына, опознать тебя и признать тебя, засвидетельствовать твоё возвращение, и вот я вижу даже потомство твоё».</w:t>
      </w:r>
    </w:p>
    <w:p w14:paraId="1A58D790" w14:textId="77777777" w:rsidR="00FB4E67" w:rsidRPr="00C30296" w:rsidRDefault="00FB4E67" w:rsidP="00256B17">
      <w:pPr>
        <w:pStyle w:val="13"/>
      </w:pPr>
    </w:p>
    <w:p w14:paraId="5D52646F" w14:textId="77777777" w:rsidR="00FB4E67" w:rsidRPr="00C30296" w:rsidRDefault="00FB4E67" w:rsidP="00256B17">
      <w:pPr>
        <w:pStyle w:val="13"/>
      </w:pPr>
      <w:r w:rsidRPr="00C30296">
        <w:t xml:space="preserve">וַיּוֹצֵא יוֹסֵף אֹתָם מֵעִם בִּרְכָּיו </w:t>
      </w:r>
    </w:p>
    <w:p w14:paraId="3CE3EE36" w14:textId="77777777" w:rsidR="00FB4E67" w:rsidRPr="00C30296" w:rsidRDefault="00FB4E67" w:rsidP="00256B17">
      <w:pPr>
        <w:pStyle w:val="15"/>
        <w:rPr>
          <w:color w:val="auto"/>
        </w:rPr>
      </w:pPr>
      <w:r w:rsidRPr="00C30296">
        <w:rPr>
          <w:color w:val="auto"/>
        </w:rPr>
        <w:t xml:space="preserve">ваёцэ́ ёсэ́ф ота́м меи́м бирка́в </w:t>
      </w:r>
    </w:p>
    <w:p w14:paraId="0F365913" w14:textId="77777777" w:rsidR="00FB4E67" w:rsidRPr="00C30296" w:rsidRDefault="00FB4E67" w:rsidP="00256B17">
      <w:pPr>
        <w:pStyle w:val="17"/>
        <w:rPr>
          <w:color w:val="auto"/>
        </w:rPr>
      </w:pPr>
      <w:r w:rsidRPr="00C30296">
        <w:rPr>
          <w:color w:val="auto"/>
        </w:rPr>
        <w:t xml:space="preserve">12. И Йосеф отвёл их от колен Яакова… </w:t>
      </w:r>
    </w:p>
    <w:p w14:paraId="3303DE02" w14:textId="77777777" w:rsidR="00FB4E67" w:rsidRPr="00C30296" w:rsidRDefault="00FB4E67" w:rsidP="00FB4E67">
      <w:pPr>
        <w:pStyle w:val="aff6"/>
        <w:rPr>
          <w:color w:val="auto"/>
        </w:rPr>
      </w:pPr>
    </w:p>
    <w:p w14:paraId="3668BDBB" w14:textId="513D3A57" w:rsidR="00FB4E67" w:rsidRPr="00C30296" w:rsidRDefault="00FB4E67" w:rsidP="00FB4E67">
      <w:pPr>
        <w:rPr>
          <w:color w:val="auto"/>
        </w:rPr>
      </w:pPr>
      <w:r w:rsidRPr="00C30296">
        <w:rPr>
          <w:color w:val="auto"/>
        </w:rPr>
        <w:t xml:space="preserve">Почему здесь колени? Помните, всё время, когда речь идёт о родах, рожают на колени. Сара говорит: «Эта </w:t>
      </w:r>
      <w:r w:rsidR="00D07FB2" w:rsidRPr="00C30296">
        <w:rPr>
          <w:color w:val="auto"/>
        </w:rPr>
        <w:t>Ѓагар</w:t>
      </w:r>
      <w:r w:rsidRPr="00C30296">
        <w:rPr>
          <w:color w:val="auto"/>
        </w:rPr>
        <w:t xml:space="preserve"> родит мне на колени». Иов позже говорит: «Тот, на чьи колени я родился, колени, которые меня приняли». Это Яаков держал своих внуков-сыновей на коленях, как нам теперь Тора открывает. Или взятием </w:t>
      </w:r>
      <w:r w:rsidRPr="00C30296">
        <w:rPr>
          <w:color w:val="auto"/>
        </w:rPr>
        <w:lastRenderedPageBreak/>
        <w:t>на колени просто названа сама процедура усыновления.</w:t>
      </w:r>
    </w:p>
    <w:p w14:paraId="6B4381F4" w14:textId="77777777" w:rsidR="00FB4E67" w:rsidRPr="00C30296" w:rsidRDefault="00FB4E67" w:rsidP="00256B17">
      <w:pPr>
        <w:pStyle w:val="13"/>
      </w:pPr>
    </w:p>
    <w:p w14:paraId="20877A5D" w14:textId="77777777" w:rsidR="00FB4E67" w:rsidRPr="00C30296" w:rsidRDefault="00FB4E67" w:rsidP="00256B17">
      <w:pPr>
        <w:pStyle w:val="13"/>
      </w:pPr>
      <w:r w:rsidRPr="00C30296">
        <w:t>וַיִּשְׁתַּחוּ לְאַפָּיו אָרְצָה׃</w:t>
      </w:r>
    </w:p>
    <w:p w14:paraId="086DF4E4" w14:textId="77777777" w:rsidR="00FB4E67" w:rsidRPr="00C30296" w:rsidRDefault="00FB4E67" w:rsidP="00256B17">
      <w:pPr>
        <w:pStyle w:val="15"/>
        <w:rPr>
          <w:color w:val="auto"/>
        </w:rPr>
      </w:pPr>
      <w:r w:rsidRPr="00C30296">
        <w:rPr>
          <w:color w:val="auto"/>
        </w:rPr>
        <w:t>вайишта́ху леапа́в а́рца</w:t>
      </w:r>
    </w:p>
    <w:p w14:paraId="7D587DA8" w14:textId="77777777" w:rsidR="00FB4E67" w:rsidRPr="00C30296" w:rsidRDefault="00FB4E67" w:rsidP="00256B17">
      <w:pPr>
        <w:pStyle w:val="17"/>
        <w:rPr>
          <w:color w:val="auto"/>
        </w:rPr>
      </w:pPr>
      <w:r w:rsidRPr="00C30296">
        <w:rPr>
          <w:color w:val="auto"/>
        </w:rPr>
        <w:t>…они отошли от него и поклонились ему ниц.</w:t>
      </w:r>
    </w:p>
    <w:p w14:paraId="46D98407" w14:textId="77777777" w:rsidR="00FB4E67" w:rsidRPr="00C30296" w:rsidRDefault="00FB4E67" w:rsidP="00FB4E67">
      <w:pPr>
        <w:rPr>
          <w:color w:val="auto"/>
        </w:rPr>
      </w:pPr>
    </w:p>
    <w:p w14:paraId="21AACCE6" w14:textId="77777777" w:rsidR="00FB4E67" w:rsidRPr="00C30296" w:rsidRDefault="00FB4E67" w:rsidP="00FB4E67">
      <w:pPr>
        <w:rPr>
          <w:color w:val="auto"/>
        </w:rPr>
      </w:pPr>
      <w:r w:rsidRPr="00C30296">
        <w:rPr>
          <w:color w:val="auto"/>
        </w:rPr>
        <w:t xml:space="preserve">То есть на этом закончилась процедура усыновления. Но Яаков-то собирался не только их усыновить, но и благословить их. </w:t>
      </w:r>
    </w:p>
    <w:p w14:paraId="30834A8E" w14:textId="77777777" w:rsidR="00FB4E67" w:rsidRPr="00C30296" w:rsidRDefault="00FB4E67" w:rsidP="00256B17">
      <w:pPr>
        <w:pStyle w:val="13"/>
      </w:pPr>
    </w:p>
    <w:p w14:paraId="37CFE980" w14:textId="77777777" w:rsidR="00FB4E67" w:rsidRPr="00C30296" w:rsidRDefault="00FB4E67" w:rsidP="00256B17">
      <w:pPr>
        <w:pStyle w:val="13"/>
        <w:rPr>
          <w:b/>
          <w:bCs/>
        </w:rPr>
      </w:pPr>
      <w:r w:rsidRPr="00C30296">
        <w:t>וַיִּקַּח יוֹסֵף אֶת-שְׁנֵיהֶם אֶת-אֶפְרַיִם בִּימִינוֹ מִשְּׂמֹאל יִשְׂרָאֵל וְאֶת-מְנַשֶּׁה בִשְׂמֹאלוֹ מִימִין יִשְׂרָאֵל וַיַּגֵּשׁ אֵלָיו׃</w:t>
      </w:r>
    </w:p>
    <w:p w14:paraId="3E3DAB04" w14:textId="77777777" w:rsidR="00FB4E67" w:rsidRPr="00C30296" w:rsidRDefault="00FB4E67" w:rsidP="00256B17">
      <w:pPr>
        <w:pStyle w:val="15"/>
        <w:rPr>
          <w:color w:val="auto"/>
        </w:rPr>
      </w:pPr>
      <w:r w:rsidRPr="00C30296">
        <w:rPr>
          <w:color w:val="auto"/>
        </w:rPr>
        <w:t>вайика́х ёсэ́ф эт-шенеѓе́м эт-эфра́йим бимино́ мисемо́ль йисраэ́ль веэт-менаше́ висмол́о мими́н йисраэ́ль ваягэ́ш эла́в</w:t>
      </w:r>
    </w:p>
    <w:p w14:paraId="5ED69849" w14:textId="77777777" w:rsidR="00FB4E67" w:rsidRPr="00C30296" w:rsidRDefault="00FB4E67" w:rsidP="00256B17">
      <w:pPr>
        <w:pStyle w:val="17"/>
        <w:rPr>
          <w:color w:val="auto"/>
        </w:rPr>
      </w:pPr>
      <w:r w:rsidRPr="00C30296">
        <w:rPr>
          <w:color w:val="auto"/>
        </w:rPr>
        <w:t>13. И взял Йосеф обоих. Эфраима взял в правую руку по левую руку от Израиля; Менаше взял в левую свою руку по правую руку от Израиля.</w:t>
      </w:r>
    </w:p>
    <w:p w14:paraId="699D0E92" w14:textId="77777777" w:rsidR="00FB4E67" w:rsidRPr="00C30296" w:rsidRDefault="00FB4E67" w:rsidP="00FB4E67">
      <w:pPr>
        <w:rPr>
          <w:color w:val="auto"/>
        </w:rPr>
      </w:pPr>
    </w:p>
    <w:p w14:paraId="4944E003" w14:textId="634769DD" w:rsidR="00FB4E67" w:rsidRPr="00C30296" w:rsidRDefault="00FB4E67" w:rsidP="00FB4E67">
      <w:pPr>
        <w:rPr>
          <w:color w:val="auto"/>
        </w:rPr>
      </w:pPr>
      <w:r w:rsidRPr="00C30296">
        <w:rPr>
          <w:color w:val="auto"/>
        </w:rPr>
        <w:t>То есть Йосеф подводит своих сыновей так, чтобы Яакову было удобнее их благословить: Менаше</w:t>
      </w:r>
      <w:r w:rsidR="001A1E2B" w:rsidRPr="00C30296">
        <w:rPr>
          <w:color w:val="auto"/>
        </w:rPr>
        <w:t xml:space="preserve"> – </w:t>
      </w:r>
      <w:r w:rsidRPr="00C30296">
        <w:rPr>
          <w:color w:val="auto"/>
        </w:rPr>
        <w:t>правой рукой, Эфраима</w:t>
      </w:r>
      <w:r w:rsidR="001A1E2B" w:rsidRPr="00C30296">
        <w:rPr>
          <w:color w:val="auto"/>
        </w:rPr>
        <w:t xml:space="preserve"> – </w:t>
      </w:r>
      <w:r w:rsidRPr="00C30296">
        <w:rPr>
          <w:color w:val="auto"/>
        </w:rPr>
        <w:t xml:space="preserve">левой рукой, потому что Менаше старший, Эфраим младший. Чтобы Яакову случайно не перепутать, потому что он не очень хорошо видит, чтобы не начать переставлять сыновей, чтобы никого не обидеть. Видно, что Йосеф всё хорошо продумал, да и нечего тут особо продумывать. Но происходит неожиданное. </w:t>
      </w:r>
    </w:p>
    <w:p w14:paraId="7252BF49" w14:textId="77777777" w:rsidR="00FB4E67" w:rsidRPr="00C30296" w:rsidRDefault="00FB4E67" w:rsidP="00256B17">
      <w:pPr>
        <w:pStyle w:val="13"/>
      </w:pPr>
    </w:p>
    <w:p w14:paraId="6B813872" w14:textId="77777777" w:rsidR="00FB4E67" w:rsidRPr="00C30296" w:rsidRDefault="00FB4E67" w:rsidP="00256B17">
      <w:pPr>
        <w:pStyle w:val="13"/>
      </w:pPr>
      <w:r w:rsidRPr="00C30296">
        <w:rPr>
          <w:szCs w:val="28"/>
          <w:rtl/>
        </w:rPr>
        <w:t>וַיִּשְׁלַח יִשְׂרָאֵל אֶת-יְמִינוֹ וַיָּשֶׁת עַל-רֹאשׁ אֶפְרַיִם וְהוּא הַצָּעִיר וְאֶת-שְׂמֹאלוֹ עַל-רֹאשׁ מְנַשֶּׁה שִׂכֵּל אֶת-יָדָיו כִּי מְנַשֶּׁה הַבְּכוֹר׃</w:t>
      </w:r>
    </w:p>
    <w:p w14:paraId="575F6107" w14:textId="77777777" w:rsidR="00FB4E67" w:rsidRPr="00C30296" w:rsidRDefault="00FB4E67" w:rsidP="00256B17">
      <w:pPr>
        <w:pStyle w:val="15"/>
        <w:rPr>
          <w:color w:val="auto"/>
        </w:rPr>
      </w:pPr>
      <w:r w:rsidRPr="00C30296">
        <w:rPr>
          <w:color w:val="auto"/>
        </w:rPr>
        <w:t>вайишла́х йисраэ́ль эт-емино́ вая́шет аль-ро́ш эфра́йим вeѓу́ ѓацаи́р веэт-семоло́ аль-ро́ш менаше́ сикэ́ль эт-яда́в ки менаше ѓабехо́р</w:t>
      </w:r>
    </w:p>
    <w:p w14:paraId="011A2DE0" w14:textId="55135F11" w:rsidR="00FB4E67" w:rsidRPr="00C30296" w:rsidRDefault="00FB4E67" w:rsidP="00FB4E67">
      <w:pPr>
        <w:pStyle w:val="aff6"/>
        <w:rPr>
          <w:i w:val="0"/>
          <w:iCs/>
          <w:color w:val="auto"/>
        </w:rPr>
      </w:pPr>
      <w:r w:rsidRPr="00C30296">
        <w:rPr>
          <w:color w:val="auto"/>
        </w:rPr>
        <w:lastRenderedPageBreak/>
        <w:t xml:space="preserve">14. Яаков </w:t>
      </w:r>
      <w:r w:rsidRPr="00C30296">
        <w:rPr>
          <w:i w:val="0"/>
          <w:color w:val="auto"/>
        </w:rPr>
        <w:t>(</w:t>
      </w:r>
      <w:r w:rsidRPr="00C30296">
        <w:rPr>
          <w:i w:val="0"/>
          <w:caps w:val="0"/>
          <w:color w:val="auto"/>
          <w:sz w:val="24"/>
          <w:szCs w:val="24"/>
        </w:rPr>
        <w:t>на удивление</w:t>
      </w:r>
      <w:r w:rsidRPr="00C30296">
        <w:rPr>
          <w:i w:val="0"/>
          <w:color w:val="auto"/>
        </w:rPr>
        <w:t>)</w:t>
      </w:r>
      <w:r w:rsidRPr="00C30296">
        <w:rPr>
          <w:color w:val="auto"/>
        </w:rPr>
        <w:t xml:space="preserve"> кладёт правую руку на голову Эфраима, а левую руку на голову Менаше </w:t>
      </w:r>
      <w:r w:rsidRPr="00C30296">
        <w:rPr>
          <w:i w:val="0"/>
          <w:iCs/>
          <w:color w:val="auto"/>
        </w:rPr>
        <w:t>(</w:t>
      </w:r>
      <w:r w:rsidRPr="00C30296">
        <w:rPr>
          <w:i w:val="0"/>
          <w:iCs/>
          <w:caps w:val="0"/>
          <w:color w:val="auto"/>
          <w:sz w:val="24"/>
          <w:szCs w:val="24"/>
        </w:rPr>
        <w:t>таким образом скрещивая руки</w:t>
      </w:r>
      <w:r w:rsidRPr="00C30296">
        <w:rPr>
          <w:i w:val="0"/>
          <w:iCs/>
          <w:color w:val="auto"/>
        </w:rPr>
        <w:t>)</w:t>
      </w:r>
      <w:r w:rsidRPr="00C30296">
        <w:rPr>
          <w:color w:val="auto"/>
        </w:rPr>
        <w:t>, скрестив свои руки, потому что Менаше</w:t>
      </w:r>
      <w:r w:rsidR="001A1E2B" w:rsidRPr="00C30296">
        <w:rPr>
          <w:color w:val="auto"/>
        </w:rPr>
        <w:t xml:space="preserve"> – </w:t>
      </w:r>
      <w:r w:rsidRPr="00C30296">
        <w:rPr>
          <w:color w:val="auto"/>
        </w:rPr>
        <w:t>первенец.</w:t>
      </w:r>
    </w:p>
    <w:p w14:paraId="645EA62A" w14:textId="77777777" w:rsidR="00FB4E67" w:rsidRPr="00C30296" w:rsidRDefault="00FB4E67" w:rsidP="00FB4E67">
      <w:pPr>
        <w:pStyle w:val="aff6"/>
        <w:rPr>
          <w:color w:val="auto"/>
        </w:rPr>
      </w:pPr>
    </w:p>
    <w:p w14:paraId="1E199784" w14:textId="0CB2A6A9" w:rsidR="00FB4E67" w:rsidRPr="00C30296" w:rsidRDefault="00FB4E67" w:rsidP="00FB4E67">
      <w:pPr>
        <w:rPr>
          <w:color w:val="auto"/>
        </w:rPr>
      </w:pPr>
      <w:r w:rsidRPr="00C30296">
        <w:rPr>
          <w:color w:val="auto"/>
        </w:rPr>
        <w:t xml:space="preserve">Яакову пришлось скрещивать руки, чтобы благословить их наоборот. Изначальное значение слова </w:t>
      </w:r>
      <w:r w:rsidRPr="00C30296">
        <w:rPr>
          <w:i/>
          <w:iCs/>
          <w:color w:val="auto"/>
        </w:rPr>
        <w:t>шике́ль</w:t>
      </w:r>
      <w:r w:rsidRPr="00C30296">
        <w:rPr>
          <w:color w:val="auto"/>
        </w:rPr>
        <w:t xml:space="preserve"> (или </w:t>
      </w:r>
      <w:r w:rsidRPr="00C30296">
        <w:rPr>
          <w:i/>
          <w:iCs/>
          <w:color w:val="auto"/>
        </w:rPr>
        <w:t>шхоль</w:t>
      </w:r>
      <w:r w:rsidRPr="00C30296">
        <w:rPr>
          <w:iCs/>
          <w:color w:val="auto"/>
        </w:rPr>
        <w:t>)</w:t>
      </w:r>
      <w:r w:rsidR="001A1E2B" w:rsidRPr="00C30296">
        <w:rPr>
          <w:i/>
          <w:iCs/>
          <w:color w:val="auto"/>
        </w:rPr>
        <w:t xml:space="preserve"> – </w:t>
      </w:r>
      <w:r w:rsidRPr="00C30296">
        <w:rPr>
          <w:i/>
          <w:color w:val="auto"/>
        </w:rPr>
        <w:t>скрещивать</w:t>
      </w:r>
      <w:r w:rsidRPr="00C30296">
        <w:rPr>
          <w:color w:val="auto"/>
        </w:rPr>
        <w:t xml:space="preserve"> или </w:t>
      </w:r>
      <w:r w:rsidRPr="00C30296">
        <w:rPr>
          <w:i/>
          <w:color w:val="auto"/>
        </w:rPr>
        <w:t>крестить.</w:t>
      </w:r>
      <w:r w:rsidRPr="00C30296">
        <w:rPr>
          <w:color w:val="auto"/>
        </w:rPr>
        <w:t xml:space="preserve"> Но однокоренное к нему слово </w:t>
      </w:r>
      <w:r w:rsidRPr="00C30296">
        <w:rPr>
          <w:i/>
          <w:iCs/>
          <w:color w:val="auto"/>
        </w:rPr>
        <w:t>сэ́хэль</w:t>
      </w:r>
      <w:r w:rsidR="001A1E2B" w:rsidRPr="00C30296">
        <w:rPr>
          <w:color w:val="auto"/>
        </w:rPr>
        <w:t xml:space="preserve"> – </w:t>
      </w:r>
      <w:r w:rsidRPr="00C30296">
        <w:rPr>
          <w:i/>
          <w:iCs/>
          <w:color w:val="auto"/>
        </w:rPr>
        <w:t>ум, разум, умение перекрещивать, смешивать, сопоставлять вещи</w:t>
      </w:r>
      <w:r w:rsidRPr="00C30296">
        <w:rPr>
          <w:color w:val="auto"/>
        </w:rPr>
        <w:t>. И комментаторы в средние века в противостояние христианской традиции комментирования ушли от идеи, что Яаков там что-то где-то скрещивал и клал руки крестом на головы детей. Они говорили, что Яаков применил разум, разумно употребил свои руки, как-то так изощрённо их сложил: передвигать детей было неудобно, поэтому он воспользовался мудростью рук. Но все эти комментарии возникают на почве апологетики в дискурсах против христианства, где не хотелось видеть какие-то аргументы, которые лили бы воду на христианские мельницы. И не спешите обвинять здесь евреев в лицемерии, потому что дело происходило в тени аутодафе и потому что в тот момент одни могли других сжигать на костре в ходе диспутов. Поэтому всё не так просто.</w:t>
      </w:r>
    </w:p>
    <w:p w14:paraId="56D6645D" w14:textId="77777777" w:rsidR="00FB4E67" w:rsidRPr="00C30296" w:rsidRDefault="00FB4E67" w:rsidP="00FB4E67">
      <w:pPr>
        <w:rPr>
          <w:color w:val="auto"/>
        </w:rPr>
      </w:pPr>
      <w:r w:rsidRPr="00C30296">
        <w:rPr>
          <w:color w:val="auto"/>
        </w:rPr>
        <w:t xml:space="preserve">Итак, Яаков скрестил руки и скрещёнными руками благословляет своих внуков-сыновей, то есть возвышает младшего над старшим, принижает старшего перед младшим, с одной стороны; с другой стороны, они стоят по рангу, то есть оба получают взаимодополняющее благословение. </w:t>
      </w:r>
    </w:p>
    <w:p w14:paraId="79D53393" w14:textId="77777777" w:rsidR="00FB4E67" w:rsidRPr="00C30296" w:rsidRDefault="00FB4E67" w:rsidP="00256B17">
      <w:pPr>
        <w:pStyle w:val="13"/>
      </w:pPr>
    </w:p>
    <w:p w14:paraId="03288EE9" w14:textId="77777777" w:rsidR="00FB4E67" w:rsidRPr="00C30296" w:rsidRDefault="00FB4E67" w:rsidP="00256B17">
      <w:pPr>
        <w:pStyle w:val="13"/>
      </w:pPr>
      <w:r w:rsidRPr="00C30296">
        <w:rPr>
          <w:szCs w:val="28"/>
          <w:rtl/>
        </w:rPr>
        <w:t>וַיְבָרֶךְ אֶת-יוֹסֵף וַיֹּאמַר הָאֱלֹהִים אֲשֶׁר הִתְהַלְּכוּ אֲבֹתַי לְפָנָיו אַבְרָהָם וְיִצְחָק הָאֱלֹהִים הָרֹעֶה אֹתִי מֵעוֹדִי עַד-הַיּוֹם הַזֶּה׃</w:t>
      </w:r>
    </w:p>
    <w:p w14:paraId="45FF218A" w14:textId="77777777" w:rsidR="00FB4E67" w:rsidRPr="00C30296" w:rsidRDefault="00FB4E67" w:rsidP="00256B17">
      <w:pPr>
        <w:pStyle w:val="15"/>
        <w:rPr>
          <w:color w:val="auto"/>
        </w:rPr>
      </w:pPr>
      <w:r w:rsidRPr="00C30296">
        <w:rPr>
          <w:color w:val="auto"/>
        </w:rPr>
        <w:lastRenderedPageBreak/>
        <w:t>вайва́рех эт-ёсэ́ф ваёма́р ѓаэлоѓи́м аше́р ѓитѓалеху́ авота́й лефана́в авраѓа́м вейицха́к ѓаэлоѓи́м ѓароэ́ оти́ меоди́ ад-ѓаём ѓазэ́</w:t>
      </w:r>
    </w:p>
    <w:p w14:paraId="67B67B02" w14:textId="199D78A7" w:rsidR="00FB4E67" w:rsidRPr="00C30296" w:rsidRDefault="00FB4E67" w:rsidP="00FB4E67">
      <w:pPr>
        <w:pStyle w:val="aff6"/>
        <w:rPr>
          <w:i w:val="0"/>
          <w:iCs/>
          <w:color w:val="auto"/>
        </w:rPr>
      </w:pPr>
      <w:r w:rsidRPr="00C30296">
        <w:rPr>
          <w:color w:val="auto"/>
        </w:rPr>
        <w:t xml:space="preserve">15. И благословил он Йосефа </w:t>
      </w:r>
      <w:r w:rsidRPr="00C30296">
        <w:rPr>
          <w:i w:val="0"/>
          <w:iCs/>
          <w:color w:val="auto"/>
        </w:rPr>
        <w:t>(</w:t>
      </w:r>
      <w:r w:rsidRPr="00C30296">
        <w:rPr>
          <w:i w:val="0"/>
          <w:iCs/>
          <w:caps w:val="0"/>
          <w:color w:val="auto"/>
          <w:sz w:val="24"/>
          <w:szCs w:val="24"/>
        </w:rPr>
        <w:t>то есть, положив руки на головы своих внуков, Яаков благословляет ещё не их, а Йосефа</w:t>
      </w:r>
      <w:r w:rsidRPr="00C30296">
        <w:rPr>
          <w:i w:val="0"/>
          <w:iCs/>
          <w:color w:val="auto"/>
        </w:rPr>
        <w:t xml:space="preserve">) </w:t>
      </w:r>
      <w:r w:rsidRPr="00C30296">
        <w:rPr>
          <w:color w:val="auto"/>
        </w:rPr>
        <w:t>и говорит так:</w:t>
      </w:r>
      <w:r w:rsidRPr="00C30296">
        <w:rPr>
          <w:i w:val="0"/>
          <w:iCs/>
          <w:color w:val="auto"/>
        </w:rPr>
        <w:t xml:space="preserve"> «</w:t>
      </w:r>
      <w:r w:rsidRPr="00C30296">
        <w:rPr>
          <w:color w:val="auto"/>
        </w:rPr>
        <w:t xml:space="preserve">Бог, с которым ходили отцы мои, Авраѓам и </w:t>
      </w:r>
      <w:r w:rsidR="00896F31" w:rsidRPr="00C30296">
        <w:rPr>
          <w:color w:val="auto"/>
        </w:rPr>
        <w:t>ицхак</w:t>
      </w:r>
      <w:r w:rsidRPr="00C30296">
        <w:rPr>
          <w:color w:val="auto"/>
        </w:rPr>
        <w:t>, Бог, который пас меня с самого моего начала до нынешнего дня,</w:t>
      </w:r>
    </w:p>
    <w:p w14:paraId="5E99DE55" w14:textId="77777777" w:rsidR="00FB4E67" w:rsidRPr="00C30296" w:rsidRDefault="00FB4E67" w:rsidP="00256B17">
      <w:pPr>
        <w:pStyle w:val="13"/>
      </w:pPr>
    </w:p>
    <w:p w14:paraId="4FF33E37" w14:textId="77777777" w:rsidR="00FB4E67" w:rsidRPr="00C30296" w:rsidRDefault="00FB4E67" w:rsidP="00256B17">
      <w:pPr>
        <w:pStyle w:val="13"/>
      </w:pPr>
      <w:r w:rsidRPr="00C30296">
        <w:t>הַמַּלְאָךְ הַגֹּאֵל אֹתִי מִכָּל-רָע יְבָרֵךְ אֶת-הַנְּעָרִים וְיִקָּרֵא בָהֶם שְׁמִי וְשֵׁם אֲבֹתַי אַבְרָהָם וְיִצְחָק וְיִדְגּוּ לָרֹב בְּקֶרֶב הָאָרֶץ׃</w:t>
      </w:r>
    </w:p>
    <w:p w14:paraId="41A6ADEE" w14:textId="77777777" w:rsidR="00FB4E67" w:rsidRPr="00C30296" w:rsidRDefault="00FB4E67" w:rsidP="00256B17">
      <w:pPr>
        <w:pStyle w:val="15"/>
        <w:rPr>
          <w:color w:val="auto"/>
        </w:rPr>
      </w:pPr>
      <w:r w:rsidRPr="00C30296">
        <w:rPr>
          <w:color w:val="auto"/>
        </w:rPr>
        <w:t>ѓамалъа́х ѓагоэ́ль оти́ миколь-ра́ еваре́х эт-ѓанеари́м вейикарэ́ ваѓе́м шеми́ веше́м авота́й авраѓа́м вейицха́к вейидгу́ ларо́в бекэ́рев ѓаа́рец</w:t>
      </w:r>
    </w:p>
    <w:p w14:paraId="326B5728" w14:textId="7B9A9933" w:rsidR="00FB4E67" w:rsidRPr="00C30296" w:rsidRDefault="00FB4E67" w:rsidP="00256B17">
      <w:pPr>
        <w:pStyle w:val="17"/>
        <w:rPr>
          <w:color w:val="auto"/>
        </w:rPr>
      </w:pPr>
      <w:r w:rsidRPr="00C30296">
        <w:rPr>
          <w:color w:val="auto"/>
        </w:rPr>
        <w:t xml:space="preserve">16. Ангел, который хранил меня от всего злого, он благословит этих детей. и будет названо в них имя моё, и имя моих отцов, Авраѓама и </w:t>
      </w:r>
      <w:r w:rsidR="00896F31" w:rsidRPr="00C30296">
        <w:rPr>
          <w:color w:val="auto"/>
        </w:rPr>
        <w:t>ицхак</w:t>
      </w:r>
      <w:r w:rsidRPr="00C30296">
        <w:rPr>
          <w:color w:val="auto"/>
        </w:rPr>
        <w:t>а</w:t>
      </w:r>
      <w:r w:rsidR="00256B17" w:rsidRPr="00C30296">
        <w:rPr>
          <w:color w:val="auto"/>
        </w:rPr>
        <w:t xml:space="preserve">. </w:t>
      </w:r>
      <w:r w:rsidRPr="00C30296">
        <w:rPr>
          <w:color w:val="auto"/>
        </w:rPr>
        <w:t>и «разрыбятся» они очень на земле».</w:t>
      </w:r>
    </w:p>
    <w:p w14:paraId="5AFB6F3F" w14:textId="77777777" w:rsidR="00FB4E67" w:rsidRPr="00C30296" w:rsidRDefault="00FB4E67" w:rsidP="00256B17">
      <w:pPr>
        <w:pStyle w:val="17"/>
        <w:rPr>
          <w:color w:val="auto"/>
        </w:rPr>
      </w:pPr>
    </w:p>
    <w:p w14:paraId="7AE7BC4B" w14:textId="07524106" w:rsidR="00FB4E67" w:rsidRPr="00C30296" w:rsidRDefault="00FB4E67" w:rsidP="00FB4E67">
      <w:pPr>
        <w:rPr>
          <w:color w:val="auto"/>
        </w:rPr>
      </w:pPr>
      <w:r w:rsidRPr="00C30296">
        <w:rPr>
          <w:color w:val="auto"/>
        </w:rPr>
        <w:t xml:space="preserve">Слово </w:t>
      </w:r>
      <w:r w:rsidRPr="00C30296">
        <w:rPr>
          <w:i/>
          <w:iCs/>
          <w:color w:val="auto"/>
        </w:rPr>
        <w:t xml:space="preserve">ядгу́ </w:t>
      </w:r>
      <w:r w:rsidRPr="00C30296">
        <w:rPr>
          <w:color w:val="auto"/>
        </w:rPr>
        <w:t xml:space="preserve">происходит от корня </w:t>
      </w:r>
      <w:r w:rsidRPr="00C30296">
        <w:rPr>
          <w:i/>
          <w:iCs/>
          <w:color w:val="auto"/>
        </w:rPr>
        <w:t>даг</w:t>
      </w:r>
      <w:r w:rsidR="001A1E2B" w:rsidRPr="00C30296">
        <w:rPr>
          <w:i/>
          <w:iCs/>
          <w:color w:val="auto"/>
        </w:rPr>
        <w:t xml:space="preserve"> – </w:t>
      </w:r>
      <w:r w:rsidRPr="00C30296">
        <w:rPr>
          <w:i/>
          <w:color w:val="auto"/>
        </w:rPr>
        <w:t>рыба</w:t>
      </w:r>
      <w:r w:rsidRPr="00C30296">
        <w:rPr>
          <w:color w:val="auto"/>
        </w:rPr>
        <w:t xml:space="preserve">. Рыба ходит косяками, она размножается, поэтому здесь слово </w:t>
      </w:r>
      <w:r w:rsidRPr="00C30296">
        <w:rPr>
          <w:i/>
          <w:iCs/>
          <w:color w:val="auto"/>
        </w:rPr>
        <w:t xml:space="preserve">ядгу́ </w:t>
      </w:r>
      <w:r w:rsidRPr="00C30296">
        <w:rPr>
          <w:color w:val="auto"/>
        </w:rPr>
        <w:t xml:space="preserve">употребляется в значении </w:t>
      </w:r>
      <w:r w:rsidRPr="00C30296">
        <w:rPr>
          <w:i/>
          <w:color w:val="auto"/>
        </w:rPr>
        <w:t>умножатся</w:t>
      </w:r>
      <w:r w:rsidRPr="00C30296">
        <w:rPr>
          <w:color w:val="auto"/>
        </w:rPr>
        <w:t>. Будет их много, как рыбы, но будут они на земле. Очень непонятное благословение. Начинается оно с «Бог, перед которым ходили отцы наши, отцы мои, Авраѓам и</w:t>
      </w:r>
      <w:r w:rsidR="006534B1">
        <w:rPr>
          <w:color w:val="auto"/>
        </w:rPr>
        <w:t xml:space="preserve"> Ицхак</w:t>
      </w:r>
      <w:r w:rsidRPr="00C30296">
        <w:rPr>
          <w:color w:val="auto"/>
        </w:rPr>
        <w:t>, Бог, который пас меня до этого дня». И здесь всё понятно. И дальше: «И Ангел, который сохранял меня от всего злого, он благословит этих парней, и назовётся в них имя моё и имя моих отцов». И сразу не очень понятно: так кто же, Бог или ангел? Начал с Бога, закончил вроде бы ангелом, при чём здесь ангел? И много есть комментариев на этот счёт.</w:t>
      </w:r>
    </w:p>
    <w:p w14:paraId="272F857B" w14:textId="5D813929" w:rsidR="00FB4E67" w:rsidRPr="00C30296" w:rsidRDefault="00FB4E67" w:rsidP="00FB4E67">
      <w:pPr>
        <w:rPr>
          <w:color w:val="auto"/>
        </w:rPr>
      </w:pPr>
      <w:r w:rsidRPr="00C30296">
        <w:rPr>
          <w:color w:val="auto"/>
        </w:rPr>
        <w:t xml:space="preserve">Некоторые говорят, что вот он ангелом назвал Бога. Часто так бывает, что Бог называется ангелом или действует через ангела. Другие говорят, что это какие-то старые традиции о том, что Яаков передаёт своего ангела-хранителя. И можно согласиться с обоими </w:t>
      </w:r>
      <w:r w:rsidRPr="00C30296">
        <w:rPr>
          <w:color w:val="auto"/>
        </w:rPr>
        <w:lastRenderedPageBreak/>
        <w:t>комментариями, в том смысле, что Яаков с самого начала (и в первом сне своём, у лестницы) видит ангелов, и затем, возвращаясь в страну Израиля, видит лагеря ангелов. Ангелы</w:t>
      </w:r>
      <w:r w:rsidR="001A1E2B" w:rsidRPr="00C30296">
        <w:rPr>
          <w:color w:val="auto"/>
        </w:rPr>
        <w:t xml:space="preserve"> – </w:t>
      </w:r>
      <w:r w:rsidRPr="00C30296">
        <w:rPr>
          <w:color w:val="auto"/>
        </w:rPr>
        <w:t xml:space="preserve">постоянный инструмент действия Всевышнего в жизни Израиля (Яакова). И Израиль передаёт своим внукам-детям также весь этот механизм, всю систему Божьей опеки над народом и говорит о том, что они смогут преуспевать, что они умножатся на земле, значит будет у них довольство и достаток, Он сохранит их от всего злого. Здесь нет каких-то подробностей, как именно Он их благословит, просто Он их благословит, и всё. Мы чуть дальше разберёмся, как и почему, и почему здесь нет конкретной </w:t>
      </w:r>
      <w:r w:rsidRPr="00C30296">
        <w:rPr>
          <w:i/>
          <w:iCs/>
          <w:color w:val="auto"/>
        </w:rPr>
        <w:t>брахи</w:t>
      </w:r>
      <w:r w:rsidRPr="00C30296">
        <w:rPr>
          <w:color w:val="auto"/>
        </w:rPr>
        <w:t xml:space="preserve">: благословит ли их финансово, материально, талантом игры на пианино или талантом к языкам. </w:t>
      </w:r>
    </w:p>
    <w:p w14:paraId="65207974" w14:textId="77777777" w:rsidR="00FB4E67" w:rsidRPr="00C30296" w:rsidRDefault="00FB4E67" w:rsidP="00256B17">
      <w:pPr>
        <w:pStyle w:val="13"/>
      </w:pPr>
    </w:p>
    <w:p w14:paraId="29E032B4" w14:textId="77777777" w:rsidR="00FB4E67" w:rsidRPr="00C30296" w:rsidRDefault="00FB4E67" w:rsidP="00256B17">
      <w:pPr>
        <w:pStyle w:val="13"/>
      </w:pPr>
      <w:r w:rsidRPr="00C30296">
        <w:rPr>
          <w:szCs w:val="28"/>
          <w:rtl/>
        </w:rPr>
        <w:t xml:space="preserve">וַיַּרְא יוֹסֵף כִּי-יָשִׁית אָבִיו יַד-יְמִינוֹ עַל-רֹאשׁ אֶפְרַיִם וַיֵּרַע בְּעֵינָיו </w:t>
      </w:r>
    </w:p>
    <w:p w14:paraId="1905FBE2" w14:textId="77777777" w:rsidR="00FB4E67" w:rsidRPr="00C30296" w:rsidRDefault="00FB4E67" w:rsidP="00256B17">
      <w:pPr>
        <w:pStyle w:val="15"/>
        <w:rPr>
          <w:color w:val="auto"/>
        </w:rPr>
      </w:pPr>
      <w:r w:rsidRPr="00C30296">
        <w:rPr>
          <w:color w:val="auto"/>
        </w:rPr>
        <w:t xml:space="preserve">вая́р ёсэ́ф ки-яши́т ави́в яд-емино́ аль-ро́ш эфра́йим вае́ра беэна́в </w:t>
      </w:r>
    </w:p>
    <w:p w14:paraId="159CD470" w14:textId="77777777" w:rsidR="00FB4E67" w:rsidRPr="00C30296" w:rsidRDefault="00FB4E67" w:rsidP="00FB4E67">
      <w:pPr>
        <w:pStyle w:val="aff6"/>
        <w:rPr>
          <w:color w:val="auto"/>
        </w:rPr>
      </w:pPr>
      <w:r w:rsidRPr="00C30296">
        <w:rPr>
          <w:color w:val="auto"/>
        </w:rPr>
        <w:t xml:space="preserve">17. И увидел Йосеф, что отец положил правую руку на голову Эфраима, и стало это плохим в его глазах </w:t>
      </w:r>
      <w:r w:rsidRPr="00C30296">
        <w:rPr>
          <w:i w:val="0"/>
          <w:iCs/>
          <w:color w:val="auto"/>
        </w:rPr>
        <w:t>(</w:t>
      </w:r>
      <w:r w:rsidRPr="00C30296">
        <w:rPr>
          <w:i w:val="0"/>
          <w:iCs/>
          <w:caps w:val="0"/>
          <w:color w:val="auto"/>
          <w:sz w:val="24"/>
          <w:szCs w:val="24"/>
        </w:rPr>
        <w:t>показалось ему это делом недобрым</w:t>
      </w:r>
      <w:r w:rsidRPr="00C30296">
        <w:rPr>
          <w:i w:val="0"/>
          <w:iCs/>
          <w:color w:val="auto"/>
        </w:rPr>
        <w:t>)</w:t>
      </w:r>
      <w:r w:rsidRPr="00C30296">
        <w:rPr>
          <w:color w:val="auto"/>
        </w:rPr>
        <w:t xml:space="preserve"> … </w:t>
      </w:r>
    </w:p>
    <w:p w14:paraId="3C8E7D2B" w14:textId="77777777" w:rsidR="00FB4E67" w:rsidRPr="00C30296" w:rsidRDefault="00FB4E67" w:rsidP="00FB4E67">
      <w:pPr>
        <w:pStyle w:val="aff6"/>
        <w:rPr>
          <w:color w:val="auto"/>
        </w:rPr>
      </w:pPr>
    </w:p>
    <w:p w14:paraId="4164A21A" w14:textId="5A04BE2C" w:rsidR="00FB4E67" w:rsidRPr="00C30296" w:rsidRDefault="00FB4E67" w:rsidP="00FB4E67">
      <w:pPr>
        <w:rPr>
          <w:color w:val="auto"/>
        </w:rPr>
      </w:pPr>
      <w:r w:rsidRPr="00C30296">
        <w:rPr>
          <w:color w:val="auto"/>
        </w:rPr>
        <w:t xml:space="preserve">Мы читали в 21 главе, что Авраѓаму показалось недобрым, когда ему пришлось отсылать Ишмаэля. Помним эту историю, когда Сара сказала ему: «Выгони уже эту </w:t>
      </w:r>
      <w:r w:rsidR="00D07FB2" w:rsidRPr="00C30296">
        <w:rPr>
          <w:color w:val="auto"/>
        </w:rPr>
        <w:t>Ѓагар</w:t>
      </w:r>
      <w:r w:rsidRPr="00C30296">
        <w:rPr>
          <w:color w:val="auto"/>
        </w:rPr>
        <w:t xml:space="preserve"> с этим Ишмаэлем, которые надо мной постоянно здесь посмеиваются и издеваются». Авраѓам встал, и написано: «И было это очень тяжело ему». Очень грустно ему было их выгонять; это в семье Авраѓама, в семье</w:t>
      </w:r>
      <w:r w:rsidR="006534B1">
        <w:rPr>
          <w:color w:val="auto"/>
        </w:rPr>
        <w:t xml:space="preserve"> Ицхак</w:t>
      </w:r>
      <w:r w:rsidRPr="00C30296">
        <w:rPr>
          <w:color w:val="auto"/>
        </w:rPr>
        <w:t>а, в детстве</w:t>
      </w:r>
      <w:r w:rsidR="006534B1">
        <w:rPr>
          <w:color w:val="auto"/>
        </w:rPr>
        <w:t xml:space="preserve"> Ицхак</w:t>
      </w:r>
      <w:r w:rsidRPr="00C30296">
        <w:rPr>
          <w:color w:val="auto"/>
        </w:rPr>
        <w:t xml:space="preserve">а. Затем у самого Яакова сложности с Эсавом, проблемы с первородством, когда уже ему самому пришлось бежать. И у Йосефа тоже проблемы, потому что он </w:t>
      </w:r>
      <w:r w:rsidRPr="00C30296">
        <w:rPr>
          <w:color w:val="auto"/>
        </w:rPr>
        <w:lastRenderedPageBreak/>
        <w:t>первенец от любимой жены, а есть ещё и нелюбимые жёны. У Яакова</w:t>
      </w:r>
      <w:r w:rsidR="001A1E2B" w:rsidRPr="00C30296">
        <w:rPr>
          <w:color w:val="auto"/>
        </w:rPr>
        <w:t xml:space="preserve"> – </w:t>
      </w:r>
      <w:r w:rsidRPr="00C30296">
        <w:rPr>
          <w:color w:val="auto"/>
        </w:rPr>
        <w:t>четыре категории детей от четырёх разных жён, сложности с первенством, и вообще сложности в семье. И непрестанно отсутствие мира между братьями, из поколения в поколение.</w:t>
      </w:r>
    </w:p>
    <w:p w14:paraId="4CABA439" w14:textId="46CC4B88" w:rsidR="00FB4E67" w:rsidRPr="00C30296" w:rsidRDefault="00FB4E67" w:rsidP="00FB4E67">
      <w:pPr>
        <w:rPr>
          <w:color w:val="auto"/>
        </w:rPr>
      </w:pPr>
      <w:r w:rsidRPr="00C30296">
        <w:rPr>
          <w:color w:val="auto"/>
        </w:rPr>
        <w:t>И Йосефа, возможно, даже ужас охватывает от того, что он видит, как Яаков снова вводит какую-то сумятицу в естественный порядок вещей</w:t>
      </w:r>
      <w:r w:rsidR="001A1E2B" w:rsidRPr="00C30296">
        <w:rPr>
          <w:color w:val="auto"/>
        </w:rPr>
        <w:t xml:space="preserve"> – </w:t>
      </w:r>
      <w:r w:rsidRPr="00C30296">
        <w:rPr>
          <w:color w:val="auto"/>
        </w:rPr>
        <w:t>что Менаше старший, Эфраим младший. Яаков всё это сдвигает, и испуганный Йосеф берёт руку Яакова, так написано:</w:t>
      </w:r>
    </w:p>
    <w:p w14:paraId="6FC8044F" w14:textId="77777777" w:rsidR="00FB4E67" w:rsidRPr="00C30296" w:rsidRDefault="00FB4E67" w:rsidP="00256B17">
      <w:pPr>
        <w:pStyle w:val="13"/>
      </w:pPr>
    </w:p>
    <w:p w14:paraId="675A303A" w14:textId="77777777" w:rsidR="00FB4E67" w:rsidRPr="00C30296" w:rsidRDefault="00FB4E67" w:rsidP="00256B17">
      <w:pPr>
        <w:pStyle w:val="13"/>
        <w:rPr>
          <w:szCs w:val="28"/>
          <w:rtl/>
        </w:rPr>
      </w:pPr>
      <w:r w:rsidRPr="00C30296">
        <w:rPr>
          <w:szCs w:val="28"/>
          <w:rtl/>
        </w:rPr>
        <w:t>וַיִּתְמֹךְ יַד-אָבִיו לְהָסִיר אֹתָהּ מֵעַל רֹאשׁ-אֶפְרַיִם עַל-רֹאשׁ מְנַשֶּׁה׃</w:t>
      </w:r>
    </w:p>
    <w:p w14:paraId="09F8FFB5" w14:textId="77777777" w:rsidR="00FB4E67" w:rsidRPr="00C30296" w:rsidRDefault="00FB4E67" w:rsidP="00256B17">
      <w:pPr>
        <w:pStyle w:val="15"/>
        <w:rPr>
          <w:color w:val="auto"/>
        </w:rPr>
      </w:pPr>
      <w:r w:rsidRPr="00C30296">
        <w:rPr>
          <w:color w:val="auto"/>
        </w:rPr>
        <w:t>вайитмо́х яд-ави́в ле</w:t>
      </w:r>
      <w:r w:rsidRPr="00C30296">
        <w:rPr>
          <w:color w:val="auto"/>
          <w:lang w:val="en-US"/>
        </w:rPr>
        <w:t>ѓ</w:t>
      </w:r>
      <w:r w:rsidRPr="00C30296">
        <w:rPr>
          <w:color w:val="auto"/>
        </w:rPr>
        <w:t>аси́р ота́ меа́ль рош-эфра́йим аль-ро́ш менаше́</w:t>
      </w:r>
    </w:p>
    <w:p w14:paraId="3076860A" w14:textId="77777777" w:rsidR="00FB4E67" w:rsidRPr="00C30296" w:rsidRDefault="00FB4E67" w:rsidP="00256B17">
      <w:pPr>
        <w:pStyle w:val="17"/>
        <w:rPr>
          <w:color w:val="auto"/>
        </w:rPr>
      </w:pPr>
      <w:r w:rsidRPr="00C30296">
        <w:rPr>
          <w:color w:val="auto"/>
        </w:rPr>
        <w:t>…и поддержал, схватил он отца за руку, чтобы убрать её с головы Эфраима на голову Менаше.</w:t>
      </w:r>
    </w:p>
    <w:p w14:paraId="4E010BD1" w14:textId="77777777" w:rsidR="00FB4E67" w:rsidRPr="00C30296" w:rsidRDefault="00FB4E67" w:rsidP="00256B17">
      <w:pPr>
        <w:pStyle w:val="13"/>
      </w:pPr>
    </w:p>
    <w:p w14:paraId="192F3721" w14:textId="77777777" w:rsidR="00FB4E67" w:rsidRPr="00C30296" w:rsidRDefault="00FB4E67" w:rsidP="00256B17">
      <w:pPr>
        <w:pStyle w:val="13"/>
      </w:pPr>
      <w:r w:rsidRPr="00C30296">
        <w:rPr>
          <w:szCs w:val="28"/>
          <w:rtl/>
        </w:rPr>
        <w:t>וַיֹּאמֶר יוֹסֵף אֶל-אָבִיו לֹא-כֵן אָבִי כִּי-זֶה הַבְּכֹר שִׂים יְמִינְךָ עַל-רֹאשׁוֹ׃</w:t>
      </w:r>
    </w:p>
    <w:p w14:paraId="4362BD89" w14:textId="77777777" w:rsidR="00FB4E67" w:rsidRPr="00C30296" w:rsidRDefault="00FB4E67" w:rsidP="00256B17">
      <w:pPr>
        <w:pStyle w:val="15"/>
        <w:rPr>
          <w:color w:val="auto"/>
        </w:rPr>
      </w:pPr>
      <w:r w:rsidRPr="00C30296">
        <w:rPr>
          <w:color w:val="auto"/>
        </w:rPr>
        <w:t>ваёмер ёсэ́ф эль-ави́в ло-хэ́н ави́ ки-зэ́ ѓабехо́р сим еминеха́ аль-рошо́</w:t>
      </w:r>
    </w:p>
    <w:p w14:paraId="3E0E14B9" w14:textId="77777777" w:rsidR="00FB4E67" w:rsidRPr="00C30296" w:rsidRDefault="00FB4E67" w:rsidP="00256B17">
      <w:pPr>
        <w:pStyle w:val="17"/>
        <w:rPr>
          <w:color w:val="auto"/>
        </w:rPr>
      </w:pPr>
      <w:r w:rsidRPr="00C30296">
        <w:rPr>
          <w:color w:val="auto"/>
        </w:rPr>
        <w:t>18. И сказал Йосеф отцу: «Не так, папа, вот этот первенец, на его голову положи руку».</w:t>
      </w:r>
    </w:p>
    <w:p w14:paraId="3D3DE2E3" w14:textId="77777777" w:rsidR="00FB4E67" w:rsidRPr="00C30296" w:rsidRDefault="00FB4E67" w:rsidP="00256B17">
      <w:pPr>
        <w:pStyle w:val="17"/>
        <w:rPr>
          <w:color w:val="auto"/>
        </w:rPr>
      </w:pPr>
    </w:p>
    <w:p w14:paraId="0A35E49A" w14:textId="77777777" w:rsidR="00FB4E67" w:rsidRPr="00C30296" w:rsidRDefault="00FB4E67" w:rsidP="00FB4E67">
      <w:pPr>
        <w:rPr>
          <w:color w:val="auto"/>
        </w:rPr>
      </w:pPr>
      <w:r w:rsidRPr="00C30296">
        <w:rPr>
          <w:color w:val="auto"/>
        </w:rPr>
        <w:t>Может, папа не только плохо видит, но уже и плохо думает, может, старик Альцхаймер посетил своего далёкого предка Яакова, и Яаков уже не очень хорошо соображает. Я не знаю, что пронеслось в голове у Йосефа, но он испугался, испугался, что ещё одно поколение братьев будет враждовать, уже книга Берешит заканчивается, пора бы уже мириться; и понятен испуг Йосефа.</w:t>
      </w:r>
    </w:p>
    <w:p w14:paraId="508F9C05" w14:textId="77777777" w:rsidR="00FB4E67" w:rsidRPr="00C30296" w:rsidRDefault="00FB4E67" w:rsidP="00256B17">
      <w:pPr>
        <w:pStyle w:val="13"/>
      </w:pPr>
    </w:p>
    <w:p w14:paraId="30614EDF" w14:textId="77777777" w:rsidR="00FB4E67" w:rsidRPr="00C30296" w:rsidRDefault="00FB4E67" w:rsidP="00256B17">
      <w:pPr>
        <w:pStyle w:val="13"/>
      </w:pPr>
      <w:r w:rsidRPr="00C30296">
        <w:rPr>
          <w:szCs w:val="28"/>
          <w:rtl/>
        </w:rPr>
        <w:lastRenderedPageBreak/>
        <w:t>וַיְמָאֵן אָבִיו וַיֹּאמֶר יָדַעְתִּי בְנִי יָדַעְתִּי גַּם-הוּא יִהְיֶה-לְּעָם וְגַם-הוּא יִגְדָּל וְאוּלָם אָחִיו הַקָּטֹן יִגְדַּל מִמֶּנּוּ וְזַרְעוֹ יִהְיֶה מְלֹא-הַגּוֹיִם׃</w:t>
      </w:r>
    </w:p>
    <w:p w14:paraId="5ECE2655" w14:textId="701F7769" w:rsidR="00FB4E67" w:rsidRPr="00C30296" w:rsidRDefault="00FB4E67" w:rsidP="00256B17">
      <w:pPr>
        <w:pStyle w:val="15"/>
        <w:rPr>
          <w:color w:val="auto"/>
        </w:rPr>
      </w:pPr>
      <w:r w:rsidRPr="00C30296">
        <w:rPr>
          <w:color w:val="auto"/>
        </w:rPr>
        <w:t>ваймаэ́н ави́в ваёмер яда́’ти вени́ яда́’ти гам-ѓу́ йиѓйе-леа́м вегам-ѓу́ йигда́ль веула́м ахи́в ѓакато́н йигда́ль</w:t>
      </w:r>
      <w:r w:rsidR="00256B17" w:rsidRPr="00C30296">
        <w:rPr>
          <w:color w:val="auto"/>
        </w:rPr>
        <w:t xml:space="preserve"> </w:t>
      </w:r>
      <w:r w:rsidRPr="00C30296">
        <w:rPr>
          <w:color w:val="auto"/>
        </w:rPr>
        <w:t>мимэ́ну везаръо́ йиѓйе́ мело-ѓагойи́м</w:t>
      </w:r>
    </w:p>
    <w:p w14:paraId="25A160D3" w14:textId="77777777" w:rsidR="00FB4E67" w:rsidRPr="00C30296" w:rsidRDefault="00FB4E67" w:rsidP="00FB4E67">
      <w:pPr>
        <w:pStyle w:val="aff6"/>
        <w:rPr>
          <w:color w:val="auto"/>
        </w:rPr>
      </w:pPr>
      <w:r w:rsidRPr="00C30296">
        <w:rPr>
          <w:color w:val="auto"/>
        </w:rPr>
        <w:t xml:space="preserve">19. Но отказался отец </w:t>
      </w:r>
      <w:r w:rsidRPr="00C30296">
        <w:rPr>
          <w:i w:val="0"/>
          <w:iCs/>
          <w:color w:val="auto"/>
        </w:rPr>
        <w:t>(</w:t>
      </w:r>
      <w:r w:rsidRPr="00C30296">
        <w:rPr>
          <w:i w:val="0"/>
          <w:iCs/>
          <w:caps w:val="0"/>
          <w:color w:val="auto"/>
          <w:sz w:val="24"/>
          <w:szCs w:val="24"/>
        </w:rPr>
        <w:t>отец удержал руку</w:t>
      </w:r>
      <w:r w:rsidRPr="00C30296">
        <w:rPr>
          <w:i w:val="0"/>
          <w:iCs/>
          <w:color w:val="auto"/>
        </w:rPr>
        <w:t>)</w:t>
      </w:r>
      <w:r w:rsidRPr="00C30296">
        <w:rPr>
          <w:color w:val="auto"/>
        </w:rPr>
        <w:t xml:space="preserve"> и сказал: «Знаю, сынок, знаю, и он тоже будет народом, и он тоже возрастёт, но младший его брат вырастет больше него, и семя его будет полнотой язычников».</w:t>
      </w:r>
    </w:p>
    <w:p w14:paraId="3B0C3F3E" w14:textId="77777777" w:rsidR="00FB4E67" w:rsidRPr="00C30296" w:rsidRDefault="00FB4E67" w:rsidP="00FB4E67">
      <w:pPr>
        <w:pStyle w:val="aff6"/>
        <w:rPr>
          <w:color w:val="auto"/>
        </w:rPr>
      </w:pPr>
    </w:p>
    <w:p w14:paraId="5FE2F707" w14:textId="77777777" w:rsidR="00FB4E67" w:rsidRPr="00C30296" w:rsidRDefault="00FB4E67" w:rsidP="00FB4E67">
      <w:pPr>
        <w:rPr>
          <w:color w:val="auto"/>
        </w:rPr>
      </w:pPr>
      <w:r w:rsidRPr="00C30296">
        <w:rPr>
          <w:color w:val="auto"/>
        </w:rPr>
        <w:t xml:space="preserve">Когда мы будем разбирать полное благословение в конце следующей главы, мы ещё разберём, что значит эта самая </w:t>
      </w:r>
      <w:r w:rsidRPr="00C30296">
        <w:rPr>
          <w:i/>
          <w:color w:val="auto"/>
        </w:rPr>
        <w:t>полнота народов</w:t>
      </w:r>
      <w:r w:rsidRPr="00C30296">
        <w:rPr>
          <w:color w:val="auto"/>
        </w:rPr>
        <w:t xml:space="preserve"> или </w:t>
      </w:r>
      <w:r w:rsidRPr="00C30296">
        <w:rPr>
          <w:i/>
          <w:color w:val="auto"/>
        </w:rPr>
        <w:t>полнота язычников</w:t>
      </w:r>
      <w:r w:rsidRPr="00C30296">
        <w:rPr>
          <w:color w:val="auto"/>
        </w:rPr>
        <w:t>.</w:t>
      </w:r>
    </w:p>
    <w:p w14:paraId="212BA8A7" w14:textId="77777777" w:rsidR="00FB4E67" w:rsidRPr="00C30296" w:rsidRDefault="00FB4E67" w:rsidP="00256B17">
      <w:pPr>
        <w:pStyle w:val="13"/>
      </w:pPr>
    </w:p>
    <w:p w14:paraId="22F1D1BB" w14:textId="77777777" w:rsidR="00FB4E67" w:rsidRPr="00C30296" w:rsidRDefault="00FB4E67" w:rsidP="00256B17">
      <w:pPr>
        <w:pStyle w:val="13"/>
      </w:pPr>
      <w:r w:rsidRPr="00C30296">
        <w:rPr>
          <w:szCs w:val="28"/>
          <w:rtl/>
        </w:rPr>
        <w:t>וַיְבָרֲכֵם בַּיּוֹם הַהוּא לֵאמוֹר בְּךָ יְבָרֵךְ יִשְׂרָאֵל לֵאמֹר יְשִׂמְךָ אֱלֹהִים כְּאֶפְרַיִם וְכִמְנַשֶּׁה וַיָּשֶׂם אֶת-אֶפְרַיִם לִפְנֵי מְנַשֶּׁה׃</w:t>
      </w:r>
    </w:p>
    <w:p w14:paraId="3207BC37" w14:textId="77777777" w:rsidR="00FB4E67" w:rsidRPr="00C30296" w:rsidRDefault="00FB4E67" w:rsidP="00256B17">
      <w:pPr>
        <w:pStyle w:val="15"/>
        <w:rPr>
          <w:color w:val="auto"/>
        </w:rPr>
      </w:pPr>
      <w:r w:rsidRPr="00C30296">
        <w:rPr>
          <w:color w:val="auto"/>
        </w:rPr>
        <w:t>вайварехэ́м баём ѓaѓу́ лемо́р беха́ еварэ́х йисраэ́ль лемо́р есимеха́ элоѓи́м кеэфра́йим вехимнаше́ вая́сем эт-эфра́йим лифнэ́ менаше́</w:t>
      </w:r>
    </w:p>
    <w:p w14:paraId="6DCC562E" w14:textId="77777777" w:rsidR="00FB4E67" w:rsidRPr="00C30296" w:rsidRDefault="00FB4E67" w:rsidP="00FB4E67">
      <w:pPr>
        <w:pStyle w:val="aff6"/>
        <w:rPr>
          <w:color w:val="auto"/>
        </w:rPr>
      </w:pPr>
      <w:r w:rsidRPr="00C30296">
        <w:rPr>
          <w:color w:val="auto"/>
        </w:rPr>
        <w:t>20. И благословил их в тот день, говоря: «Тобою будет благословлять Израиль, говоря: «Да поставит тебя Господь как Эфраима и Менаше».</w:t>
      </w:r>
    </w:p>
    <w:p w14:paraId="5313187F" w14:textId="77777777" w:rsidR="00FB4E67" w:rsidRPr="00C30296" w:rsidRDefault="00FB4E67" w:rsidP="00FB4E67">
      <w:pPr>
        <w:pStyle w:val="aff6"/>
        <w:rPr>
          <w:color w:val="auto"/>
        </w:rPr>
      </w:pPr>
    </w:p>
    <w:p w14:paraId="1E9FAEA9" w14:textId="60CF7EE2" w:rsidR="00FB4E67" w:rsidRPr="00C30296" w:rsidRDefault="00FB4E67" w:rsidP="00FB4E67">
      <w:pPr>
        <w:rPr>
          <w:color w:val="auto"/>
        </w:rPr>
      </w:pPr>
      <w:r w:rsidRPr="00C30296">
        <w:rPr>
          <w:color w:val="auto"/>
        </w:rPr>
        <w:t>Каждую субботу, когда папа приходит домой из синагоги, а также первый раз во время обрезания, ребёнка благословляют так: «Да поставит тебя Господь как Эфраима и Менаше», именем двух этих ребят. И, естественно, возникает вопрос: почему не как Моше и Аѓарона, почему не как Шимона и Леви, почему не как Авраѓама и</w:t>
      </w:r>
      <w:r w:rsidR="006534B1">
        <w:rPr>
          <w:color w:val="auto"/>
        </w:rPr>
        <w:t xml:space="preserve"> Ицхак</w:t>
      </w:r>
      <w:r w:rsidRPr="00C30296">
        <w:rPr>
          <w:color w:val="auto"/>
        </w:rPr>
        <w:t>а, почему не как Авраѓама,</w:t>
      </w:r>
      <w:r w:rsidR="006534B1">
        <w:rPr>
          <w:color w:val="auto"/>
        </w:rPr>
        <w:t xml:space="preserve"> Ицхак</w:t>
      </w:r>
      <w:r w:rsidRPr="00C30296">
        <w:rPr>
          <w:color w:val="auto"/>
        </w:rPr>
        <w:t>а и Яакова? Ведь когда мы благословляем девочек, мы говорим: как Сара, Ривка, Рахель и Лея. Почему тут нельзя благословить, как Авраѓама,</w:t>
      </w:r>
      <w:r w:rsidR="006534B1">
        <w:rPr>
          <w:color w:val="auto"/>
        </w:rPr>
        <w:t xml:space="preserve"> Ицхак</w:t>
      </w:r>
      <w:r w:rsidRPr="00C30296">
        <w:rPr>
          <w:color w:val="auto"/>
        </w:rPr>
        <w:t xml:space="preserve">а и Яакова? Но мы благословляем детей как Эфраима и Менаше. И тому есть несколько причин. </w:t>
      </w:r>
    </w:p>
    <w:p w14:paraId="6EFC39CC" w14:textId="7CCB4766" w:rsidR="00FB4E67" w:rsidRPr="00C30296" w:rsidRDefault="00FB4E67" w:rsidP="00FB4E67">
      <w:pPr>
        <w:rPr>
          <w:color w:val="auto"/>
        </w:rPr>
      </w:pPr>
      <w:r w:rsidRPr="00C30296">
        <w:rPr>
          <w:color w:val="auto"/>
        </w:rPr>
        <w:lastRenderedPageBreak/>
        <w:t>Первая причина: Эфраим и Менаше</w:t>
      </w:r>
      <w:r w:rsidR="001A1E2B" w:rsidRPr="00C30296">
        <w:rPr>
          <w:color w:val="auto"/>
        </w:rPr>
        <w:t xml:space="preserve"> – </w:t>
      </w:r>
      <w:r w:rsidRPr="00C30296">
        <w:rPr>
          <w:color w:val="auto"/>
        </w:rPr>
        <w:t xml:space="preserve">это первые дети </w:t>
      </w:r>
      <w:r w:rsidRPr="00C30296">
        <w:rPr>
          <w:i/>
          <w:iCs/>
          <w:color w:val="auto"/>
        </w:rPr>
        <w:t>галу́та</w:t>
      </w:r>
      <w:r w:rsidRPr="00C30296">
        <w:rPr>
          <w:color w:val="auto"/>
        </w:rPr>
        <w:t xml:space="preserve"> </w:t>
      </w:r>
      <w:r w:rsidRPr="00C30296">
        <w:rPr>
          <w:i/>
          <w:color w:val="auto"/>
        </w:rPr>
        <w:t>(</w:t>
      </w:r>
      <w:r w:rsidRPr="00C30296">
        <w:rPr>
          <w:i/>
          <w:iCs/>
          <w:color w:val="auto"/>
        </w:rPr>
        <w:t>изгнания)</w:t>
      </w:r>
      <w:r w:rsidRPr="00C30296">
        <w:rPr>
          <w:color w:val="auto"/>
        </w:rPr>
        <w:t xml:space="preserve">; они выросли вдалеке от еврейской культуры. Насколько они сохранили принадлежность к еврейской вере? Это дети, которые способны сохранять еврейскую веру в условиях галу́та, способны проносить свет через тьму. Это важное качество для всего еврейского народа, потому что оно станет одной из основных функций еврейского народа. </w:t>
      </w:r>
    </w:p>
    <w:p w14:paraId="5D422DFC" w14:textId="19D43861" w:rsidR="00FB4E67" w:rsidRPr="00C30296" w:rsidRDefault="00FB4E67" w:rsidP="00FB4E67">
      <w:pPr>
        <w:rPr>
          <w:color w:val="auto"/>
        </w:rPr>
      </w:pPr>
      <w:r w:rsidRPr="00C30296">
        <w:rPr>
          <w:color w:val="auto"/>
        </w:rPr>
        <w:t>Второй смысл говорит о том, что Эфраим и Менаше</w:t>
      </w:r>
      <w:r w:rsidR="001A1E2B" w:rsidRPr="00C30296">
        <w:rPr>
          <w:color w:val="auto"/>
        </w:rPr>
        <w:t xml:space="preserve"> – </w:t>
      </w:r>
      <w:r w:rsidRPr="00C30296">
        <w:rPr>
          <w:color w:val="auto"/>
        </w:rPr>
        <w:t>разные ребята. Эфраим больше склонен к Торе, к ученичеству, он такой «заучка», так говорят мидраши. Менаше</w:t>
      </w:r>
      <w:r w:rsidR="001A1E2B" w:rsidRPr="00C30296">
        <w:rPr>
          <w:color w:val="auto"/>
        </w:rPr>
        <w:t xml:space="preserve"> – </w:t>
      </w:r>
      <w:r w:rsidRPr="00C30296">
        <w:rPr>
          <w:color w:val="auto"/>
        </w:rPr>
        <w:t>общественный деятель, он может организовать всё необходимое для того, чтобы Эфраим учился. Эфраим</w:t>
      </w:r>
      <w:r w:rsidR="001A1E2B" w:rsidRPr="00C30296">
        <w:rPr>
          <w:color w:val="auto"/>
        </w:rPr>
        <w:t xml:space="preserve"> – </w:t>
      </w:r>
      <w:r w:rsidRPr="00C30296">
        <w:rPr>
          <w:color w:val="auto"/>
        </w:rPr>
        <w:t>учёный, Менаше</w:t>
      </w:r>
      <w:r w:rsidR="001A1E2B" w:rsidRPr="00C30296">
        <w:rPr>
          <w:color w:val="auto"/>
        </w:rPr>
        <w:t xml:space="preserve"> – </w:t>
      </w:r>
      <w:r w:rsidRPr="00C30296">
        <w:rPr>
          <w:color w:val="auto"/>
        </w:rPr>
        <w:t>социальный работник, всем помогает, общественный труженик. И в жизни у людей бывают разные наклонности: интроверты и экстраверты, гуманитарии и физики</w:t>
      </w:r>
      <w:r w:rsidR="001A1E2B" w:rsidRPr="00C30296">
        <w:rPr>
          <w:color w:val="auto"/>
        </w:rPr>
        <w:t xml:space="preserve"> – </w:t>
      </w:r>
      <w:r w:rsidRPr="00C30296">
        <w:rPr>
          <w:color w:val="auto"/>
        </w:rPr>
        <w:t xml:space="preserve">и так далее, разнообразные различия между людьми. Когда мы видим ребёнка, который только родился, глупо благословлять его и говорить: пусть он станет хорошим зубным врачом, или пусть он станет виолончелистом, или пусть он станет ювелиром. Когда явится его внутренний мир, откроются его таланты там, где Бог его одарил, там мы его и будем благословлять. И поэтому мы благословляем </w:t>
      </w:r>
      <w:r w:rsidRPr="00C30296">
        <w:rPr>
          <w:i/>
          <w:iCs/>
          <w:color w:val="auto"/>
        </w:rPr>
        <w:t>кеэфра́йим</w:t>
      </w:r>
      <w:r w:rsidRPr="00C30296">
        <w:rPr>
          <w:color w:val="auto"/>
        </w:rPr>
        <w:t xml:space="preserve"> и </w:t>
      </w:r>
      <w:r w:rsidRPr="00C30296">
        <w:rPr>
          <w:i/>
          <w:iCs/>
          <w:color w:val="auto"/>
        </w:rPr>
        <w:t>кеменаше́ (как Эфраим и как Менаше)</w:t>
      </w:r>
      <w:r w:rsidRPr="00C30296">
        <w:rPr>
          <w:color w:val="auto"/>
        </w:rPr>
        <w:t>:</w:t>
      </w:r>
      <w:r w:rsidRPr="00C30296">
        <w:rPr>
          <w:i/>
          <w:iCs/>
          <w:color w:val="auto"/>
        </w:rPr>
        <w:t xml:space="preserve"> </w:t>
      </w:r>
      <w:r w:rsidRPr="00C30296">
        <w:rPr>
          <w:color w:val="auto"/>
        </w:rPr>
        <w:t>гуманитария или физика, физика или лирика, учёного или добродетельного человека</w:t>
      </w:r>
      <w:r w:rsidR="001A1E2B" w:rsidRPr="00C30296">
        <w:rPr>
          <w:color w:val="auto"/>
        </w:rPr>
        <w:t xml:space="preserve"> – </w:t>
      </w:r>
      <w:r w:rsidRPr="00C30296">
        <w:rPr>
          <w:color w:val="auto"/>
        </w:rPr>
        <w:t>каждого по своей природе. Всё, что было до этого,</w:t>
      </w:r>
      <w:r w:rsidR="001A1E2B" w:rsidRPr="00C30296">
        <w:rPr>
          <w:color w:val="auto"/>
        </w:rPr>
        <w:t xml:space="preserve"> – </w:t>
      </w:r>
      <w:r w:rsidRPr="00C30296">
        <w:rPr>
          <w:color w:val="auto"/>
        </w:rPr>
        <w:t>благословения не настраивались на конкретного человека. Впервые Яаков (первый отец, первый дед) благословляет своих детей и внуков каждого по его природе, не благословляя всех под одну гребёнку. В этом удивительная сущность, и в этом отражение Божественных благословений, что Он не делает нас всех одинаковыми. Это вторая версия, почему мы благословляем как Эфраим и как Менаше.</w:t>
      </w:r>
    </w:p>
    <w:p w14:paraId="4EEB0585" w14:textId="013FFE9B" w:rsidR="00FB4E67" w:rsidRPr="00C30296" w:rsidRDefault="00FB4E67" w:rsidP="00FB4E67">
      <w:pPr>
        <w:rPr>
          <w:color w:val="auto"/>
        </w:rPr>
      </w:pPr>
      <w:r w:rsidRPr="00C30296">
        <w:rPr>
          <w:color w:val="auto"/>
        </w:rPr>
        <w:lastRenderedPageBreak/>
        <w:t>Третья версия связана с тем, что, собственно, здесь благословение деда, третье поколение. Впервые во всей Торе дед благословляет своих внуков, до этого отцы благословляли сыновей. Многие говорят: «Еврей</w:t>
      </w:r>
      <w:r w:rsidR="001A1E2B" w:rsidRPr="00C30296">
        <w:rPr>
          <w:color w:val="auto"/>
        </w:rPr>
        <w:t xml:space="preserve"> – </w:t>
      </w:r>
      <w:r w:rsidRPr="00C30296">
        <w:rPr>
          <w:color w:val="auto"/>
        </w:rPr>
        <w:t>это тот, у кого внуки будут евреями», то есть чьи дети захотят воспитывать своих детей так, как воспитали их. Это не у каждого получается, и для каждого человека есть забота, станут ли его дети верующими, уж про внуков и говорить не приходится. Какая это радость, когда идут по нашим стопам внуки, а не только дети.</w:t>
      </w:r>
    </w:p>
    <w:p w14:paraId="293FAB84" w14:textId="08D815C5" w:rsidR="00FB4E67" w:rsidRPr="00C30296" w:rsidRDefault="00FB4E67" w:rsidP="00FB4E67">
      <w:pPr>
        <w:rPr>
          <w:color w:val="auto"/>
        </w:rPr>
      </w:pPr>
      <w:r w:rsidRPr="00C30296">
        <w:rPr>
          <w:color w:val="auto"/>
        </w:rPr>
        <w:t xml:space="preserve">И четвёртая из распространённых версий, почему Яаков говорит о благословении </w:t>
      </w:r>
      <w:r w:rsidRPr="00C30296">
        <w:rPr>
          <w:i/>
          <w:iCs/>
          <w:color w:val="auto"/>
        </w:rPr>
        <w:t>кеэфра́йим</w:t>
      </w:r>
      <w:r w:rsidRPr="00C30296">
        <w:rPr>
          <w:color w:val="auto"/>
        </w:rPr>
        <w:t xml:space="preserve"> и </w:t>
      </w:r>
      <w:r w:rsidRPr="00C30296">
        <w:rPr>
          <w:i/>
          <w:iCs/>
          <w:color w:val="auto"/>
        </w:rPr>
        <w:t>кеменаше́</w:t>
      </w:r>
      <w:r w:rsidRPr="00C30296">
        <w:rPr>
          <w:color w:val="auto"/>
        </w:rPr>
        <w:t>: потому что это первый случай мирных, спокойных братьев. Всё повествование книги Берешит</w:t>
      </w:r>
      <w:r w:rsidR="001A1E2B" w:rsidRPr="00C30296">
        <w:rPr>
          <w:color w:val="auto"/>
        </w:rPr>
        <w:t xml:space="preserve"> – </w:t>
      </w:r>
      <w:r w:rsidRPr="00C30296">
        <w:rPr>
          <w:color w:val="auto"/>
        </w:rPr>
        <w:t>история противостояния между братьями. Здесь, даже если их перемешать с благословениями и благословить младшего Эфраима как старшего, а старшего Менаше как младшего, они из-за этого не поссорятся. Они сохранили мир. Это очень важно</w:t>
      </w:r>
      <w:r w:rsidR="001A1E2B" w:rsidRPr="00C30296">
        <w:rPr>
          <w:color w:val="auto"/>
        </w:rPr>
        <w:t xml:space="preserve"> – </w:t>
      </w:r>
      <w:r w:rsidRPr="00C30296">
        <w:rPr>
          <w:color w:val="auto"/>
        </w:rPr>
        <w:t>следовать за Всевышним и быть Его учеником, хранить это единство, хранить любовь друг к другу; это важно для сохранения единства народа, общины, и поэтому это тоже важное благословение.</w:t>
      </w:r>
    </w:p>
    <w:p w14:paraId="0AA3A586" w14:textId="77777777" w:rsidR="00FB4E67" w:rsidRPr="00C30296" w:rsidRDefault="00FB4E67" w:rsidP="00256B17">
      <w:pPr>
        <w:pStyle w:val="13"/>
      </w:pPr>
    </w:p>
    <w:p w14:paraId="4311AC7E" w14:textId="77777777" w:rsidR="00FB4E67" w:rsidRPr="00C30296" w:rsidRDefault="00FB4E67" w:rsidP="00256B17">
      <w:pPr>
        <w:pStyle w:val="13"/>
      </w:pPr>
      <w:r w:rsidRPr="00C30296">
        <w:rPr>
          <w:szCs w:val="28"/>
          <w:rtl/>
        </w:rPr>
        <w:t>וַיֹּאמֶר יִשְׂרָאֵל אֶל-יוֹסֵף הִנֵּה אָנֹכִי מֵת וְהָיָה אֱלֹהִים עִמָּכֶם וְהֵשִׁיב אֶתְכֶם אֶל-אֶרֶץ אֲבֹתֵיכֶם׃</w:t>
      </w:r>
    </w:p>
    <w:p w14:paraId="18133B10" w14:textId="77777777" w:rsidR="00FB4E67" w:rsidRPr="00C30296" w:rsidRDefault="00FB4E67" w:rsidP="00256B17">
      <w:pPr>
        <w:pStyle w:val="15"/>
        <w:rPr>
          <w:color w:val="auto"/>
        </w:rPr>
      </w:pPr>
      <w:r w:rsidRPr="00C30296">
        <w:rPr>
          <w:color w:val="auto"/>
        </w:rPr>
        <w:t>ваёмер йисраэ́ль эль-ёсэ́ф ѓинэ́ анохи́ мэт веѓая́ элоѓи́м имахэ́м веѓеши́в этхэ́м эль-э́рец авотехэ́м</w:t>
      </w:r>
    </w:p>
    <w:p w14:paraId="34CD8DC2" w14:textId="5F638CF2" w:rsidR="00FB4E67" w:rsidRPr="00C30296" w:rsidRDefault="00FB4E67" w:rsidP="00256B17">
      <w:pPr>
        <w:pStyle w:val="17"/>
        <w:rPr>
          <w:color w:val="auto"/>
        </w:rPr>
      </w:pPr>
      <w:r w:rsidRPr="00C30296">
        <w:rPr>
          <w:color w:val="auto"/>
        </w:rPr>
        <w:t>21. И сказал Израиль Йосефу: «Вот, я умираю. Господь да будет с вами, и Он вас вернёт в страну отцов ваших.</w:t>
      </w:r>
    </w:p>
    <w:p w14:paraId="4CC4271D" w14:textId="77777777" w:rsidR="00FB4E67" w:rsidRPr="00C30296" w:rsidRDefault="00FB4E67" w:rsidP="00256B17">
      <w:pPr>
        <w:pStyle w:val="17"/>
        <w:rPr>
          <w:color w:val="auto"/>
        </w:rPr>
      </w:pPr>
    </w:p>
    <w:p w14:paraId="1C1D62FF" w14:textId="1AE4E36A" w:rsidR="00FB4E67" w:rsidRPr="00C30296" w:rsidRDefault="00FB4E67" w:rsidP="00FB4E67">
      <w:pPr>
        <w:rPr>
          <w:color w:val="auto"/>
        </w:rPr>
      </w:pPr>
      <w:r w:rsidRPr="00C30296">
        <w:rPr>
          <w:color w:val="auto"/>
        </w:rPr>
        <w:t xml:space="preserve">Благословение типа </w:t>
      </w:r>
      <w:r w:rsidRPr="00C30296">
        <w:rPr>
          <w:i/>
          <w:iCs/>
          <w:color w:val="auto"/>
        </w:rPr>
        <w:t>Господь с вами</w:t>
      </w:r>
      <w:r w:rsidR="001A1E2B" w:rsidRPr="00C30296">
        <w:rPr>
          <w:i/>
          <w:iCs/>
          <w:color w:val="auto"/>
        </w:rPr>
        <w:t xml:space="preserve"> – </w:t>
      </w:r>
      <w:r w:rsidRPr="00C30296">
        <w:rPr>
          <w:color w:val="auto"/>
        </w:rPr>
        <w:t>это</w:t>
      </w:r>
      <w:r w:rsidRPr="00C30296">
        <w:rPr>
          <w:i/>
          <w:iCs/>
          <w:color w:val="auto"/>
        </w:rPr>
        <w:t xml:space="preserve"> </w:t>
      </w:r>
      <w:r w:rsidRPr="00C30296">
        <w:rPr>
          <w:color w:val="auto"/>
        </w:rPr>
        <w:t>вместо того, как сейчас принято говорить: при встрече</w:t>
      </w:r>
      <w:r w:rsidR="001A1E2B" w:rsidRPr="00C30296">
        <w:rPr>
          <w:color w:val="auto"/>
        </w:rPr>
        <w:t xml:space="preserve"> – </w:t>
      </w:r>
      <w:r w:rsidRPr="00C30296">
        <w:rPr>
          <w:i/>
          <w:iCs/>
          <w:color w:val="auto"/>
        </w:rPr>
        <w:t xml:space="preserve">Шалом! </w:t>
      </w:r>
      <w:r w:rsidRPr="00C30296">
        <w:rPr>
          <w:color w:val="auto"/>
        </w:rPr>
        <w:t>и при прощании</w:t>
      </w:r>
      <w:r w:rsidR="001A1E2B" w:rsidRPr="00C30296">
        <w:rPr>
          <w:color w:val="auto"/>
        </w:rPr>
        <w:t xml:space="preserve"> – </w:t>
      </w:r>
      <w:r w:rsidRPr="00C30296">
        <w:rPr>
          <w:i/>
          <w:iCs/>
          <w:color w:val="auto"/>
        </w:rPr>
        <w:t>Шалом!</w:t>
      </w:r>
      <w:r w:rsidRPr="00C30296">
        <w:rPr>
          <w:color w:val="auto"/>
        </w:rPr>
        <w:t xml:space="preserve"> или </w:t>
      </w:r>
      <w:r w:rsidRPr="00C30296">
        <w:rPr>
          <w:i/>
          <w:iCs/>
          <w:color w:val="auto"/>
        </w:rPr>
        <w:t>Лиѓитраот</w:t>
      </w:r>
      <w:r w:rsidRPr="00C30296">
        <w:rPr>
          <w:color w:val="auto"/>
        </w:rPr>
        <w:t xml:space="preserve"> (</w:t>
      </w:r>
      <w:r w:rsidRPr="00C30296">
        <w:rPr>
          <w:i/>
          <w:iCs/>
          <w:color w:val="auto"/>
        </w:rPr>
        <w:t>до свидания)</w:t>
      </w:r>
      <w:r w:rsidRPr="00C30296">
        <w:rPr>
          <w:color w:val="auto"/>
        </w:rPr>
        <w:t xml:space="preserve">. В книге Рут мы читаем, что принято было </w:t>
      </w:r>
      <w:r w:rsidRPr="00C30296">
        <w:rPr>
          <w:color w:val="auto"/>
        </w:rPr>
        <w:lastRenderedPageBreak/>
        <w:t>благословлять</w:t>
      </w:r>
      <w:r w:rsidR="001A1E2B" w:rsidRPr="00C30296">
        <w:rPr>
          <w:color w:val="auto"/>
        </w:rPr>
        <w:t xml:space="preserve"> – </w:t>
      </w:r>
      <w:r w:rsidRPr="00C30296">
        <w:rPr>
          <w:i/>
          <w:iCs/>
          <w:color w:val="auto"/>
        </w:rPr>
        <w:t>Господь с вам</w:t>
      </w:r>
      <w:r w:rsidR="001A1E2B" w:rsidRPr="00C30296">
        <w:rPr>
          <w:i/>
          <w:iCs/>
          <w:color w:val="auto"/>
        </w:rPr>
        <w:t xml:space="preserve"> – </w:t>
      </w:r>
      <w:r w:rsidRPr="00C30296">
        <w:rPr>
          <w:i/>
          <w:iCs/>
          <w:color w:val="auto"/>
        </w:rPr>
        <w:t>Адонай имахем,</w:t>
      </w:r>
      <w:r w:rsidRPr="00C30296">
        <w:rPr>
          <w:color w:val="auto"/>
        </w:rPr>
        <w:t xml:space="preserve"> и ответ на это был</w:t>
      </w:r>
      <w:r w:rsidR="001A1E2B" w:rsidRPr="00C30296">
        <w:rPr>
          <w:color w:val="auto"/>
        </w:rPr>
        <w:t xml:space="preserve"> – </w:t>
      </w:r>
      <w:r w:rsidRPr="00C30296">
        <w:rPr>
          <w:i/>
          <w:iCs/>
          <w:color w:val="auto"/>
        </w:rPr>
        <w:t>Да благословит тебя Господь</w:t>
      </w:r>
      <w:r w:rsidRPr="00C30296">
        <w:rPr>
          <w:color w:val="auto"/>
        </w:rPr>
        <w:t xml:space="preserve">. Когда мы встречаемся с человеком и прощаемся с человеком, мы желаем ему, чтобы Господь был с ним, это самое важное, остальное приложится. </w:t>
      </w:r>
    </w:p>
    <w:p w14:paraId="2E6B93D9" w14:textId="77777777" w:rsidR="00FB4E67" w:rsidRPr="00C30296" w:rsidRDefault="00FB4E67" w:rsidP="00256B17">
      <w:pPr>
        <w:pStyle w:val="13"/>
      </w:pPr>
    </w:p>
    <w:p w14:paraId="7013C30C" w14:textId="77777777" w:rsidR="00FB4E67" w:rsidRPr="00C30296" w:rsidRDefault="00FB4E67" w:rsidP="00256B17">
      <w:pPr>
        <w:pStyle w:val="13"/>
      </w:pPr>
      <w:r w:rsidRPr="00C30296">
        <w:rPr>
          <w:szCs w:val="28"/>
          <w:rtl/>
        </w:rPr>
        <w:t>וַאֲנִי נָתַתִּי לְךָ שְׁכֶם אַחַד עַל-אַחֶיךָ אֲשֶׁר לָקַחְתִּי מִיַּד הָאֱמֹרִי בְּחַרְבִּי וּבְקַשְׁתִּי׃ </w:t>
      </w:r>
    </w:p>
    <w:p w14:paraId="412E8DAF" w14:textId="77777777" w:rsidR="00FB4E67" w:rsidRPr="00C30296" w:rsidRDefault="00FB4E67" w:rsidP="00256B17">
      <w:pPr>
        <w:pStyle w:val="15"/>
        <w:rPr>
          <w:color w:val="auto"/>
        </w:rPr>
      </w:pPr>
      <w:r w:rsidRPr="00C30296">
        <w:rPr>
          <w:color w:val="auto"/>
        </w:rPr>
        <w:t>ваани́ ната́ти леха́ шехэ́м аха́д аль-ахэ́ха аше́р лака́хти мия́д ѓаэмори́ бехарби́ увкашти́</w:t>
      </w:r>
    </w:p>
    <w:p w14:paraId="31FE42D3" w14:textId="77777777" w:rsidR="00FB4E67" w:rsidRPr="00C30296" w:rsidRDefault="00FB4E67" w:rsidP="00FB4E67">
      <w:pPr>
        <w:pStyle w:val="aff6"/>
        <w:rPr>
          <w:color w:val="auto"/>
        </w:rPr>
      </w:pPr>
      <w:r w:rsidRPr="00C30296">
        <w:rPr>
          <w:color w:val="auto"/>
        </w:rPr>
        <w:t xml:space="preserve">22. И я тебе дал Шхем </w:t>
      </w:r>
      <w:r w:rsidRPr="00C30296">
        <w:rPr>
          <w:i w:val="0"/>
          <w:iCs/>
          <w:color w:val="auto"/>
        </w:rPr>
        <w:t>(</w:t>
      </w:r>
      <w:r w:rsidRPr="00C30296">
        <w:rPr>
          <w:i w:val="0"/>
          <w:iCs/>
          <w:caps w:val="0"/>
          <w:color w:val="auto"/>
          <w:sz w:val="24"/>
          <w:szCs w:val="24"/>
        </w:rPr>
        <w:t>и Я тебе дал в Шхеме место)</w:t>
      </w:r>
      <w:r w:rsidRPr="00C30296">
        <w:rPr>
          <w:color w:val="auto"/>
        </w:rPr>
        <w:t>, вдобавок к доле посреди братьев твоих, который я взял от аморейцев мечом и луком своим.</w:t>
      </w:r>
    </w:p>
    <w:p w14:paraId="025660BD" w14:textId="77777777" w:rsidR="00FB4E67" w:rsidRPr="00C30296" w:rsidRDefault="00FB4E67" w:rsidP="00FB4E67">
      <w:pPr>
        <w:pStyle w:val="aff6"/>
        <w:rPr>
          <w:color w:val="auto"/>
        </w:rPr>
      </w:pPr>
    </w:p>
    <w:p w14:paraId="490D6FB8" w14:textId="7FA6022B" w:rsidR="00FB4E67" w:rsidRPr="00C30296" w:rsidRDefault="00FB4E67" w:rsidP="00995941">
      <w:pPr>
        <w:rPr>
          <w:color w:val="auto"/>
        </w:rPr>
      </w:pPr>
      <w:r w:rsidRPr="00C30296">
        <w:rPr>
          <w:color w:val="auto"/>
        </w:rPr>
        <w:t xml:space="preserve">Мы знаем, что у Яакова есть надел в Шхеме, надел, который он там купил, купил за деньги (мы знаем, там потом было показательное выступление Шимона и Леви, с уничтожением населения целого города как месть за Дину). Но Яаков здесь говорит, что он «мечом и луком своим приобрёл это место». Комментаторы говорят, что </w:t>
      </w:r>
      <w:r w:rsidRPr="00C30296">
        <w:rPr>
          <w:i/>
          <w:iCs/>
          <w:color w:val="auto"/>
        </w:rPr>
        <w:t>хе́рев</w:t>
      </w:r>
      <w:r w:rsidRPr="00C30296">
        <w:rPr>
          <w:color w:val="auto"/>
        </w:rPr>
        <w:t xml:space="preserve"> (</w:t>
      </w:r>
      <w:r w:rsidRPr="00C30296">
        <w:rPr>
          <w:i/>
          <w:iCs/>
          <w:color w:val="auto"/>
        </w:rPr>
        <w:t>меч</w:t>
      </w:r>
      <w:r w:rsidRPr="00C30296">
        <w:rPr>
          <w:color w:val="auto"/>
        </w:rPr>
        <w:t>)</w:t>
      </w:r>
      <w:r w:rsidR="001A1E2B" w:rsidRPr="00C30296">
        <w:rPr>
          <w:color w:val="auto"/>
        </w:rPr>
        <w:t xml:space="preserve"> – </w:t>
      </w:r>
      <w:r w:rsidRPr="00C30296">
        <w:rPr>
          <w:color w:val="auto"/>
        </w:rPr>
        <w:t xml:space="preserve">это молитва, а </w:t>
      </w:r>
      <w:r w:rsidRPr="00C30296">
        <w:rPr>
          <w:i/>
          <w:iCs/>
          <w:color w:val="auto"/>
        </w:rPr>
        <w:t>ке́шет (лук)</w:t>
      </w:r>
      <w:r w:rsidR="001A1E2B" w:rsidRPr="00C30296">
        <w:rPr>
          <w:i/>
          <w:iCs/>
          <w:color w:val="auto"/>
        </w:rPr>
        <w:t xml:space="preserve"> </w:t>
      </w:r>
      <w:r w:rsidR="001A1E2B" w:rsidRPr="00C30296">
        <w:rPr>
          <w:color w:val="auto"/>
        </w:rPr>
        <w:t xml:space="preserve">– </w:t>
      </w:r>
      <w:r w:rsidRPr="00C30296">
        <w:rPr>
          <w:color w:val="auto"/>
        </w:rPr>
        <w:t xml:space="preserve">это просьба, что «молитвами и просьбами я приобрёл». Это, конечно, красивый </w:t>
      </w:r>
      <w:r w:rsidRPr="00C30296">
        <w:rPr>
          <w:i/>
          <w:iCs/>
          <w:color w:val="auto"/>
        </w:rPr>
        <w:t>драш</w:t>
      </w:r>
      <w:r w:rsidRPr="00C30296">
        <w:rPr>
          <w:color w:val="auto"/>
        </w:rPr>
        <w:t>, красивое толкование, но, видимо, речь идёт о том, что продали ему землю, и смог её удержать Яаков благодаря военной мощи. Это место, в котором после будет захоронён сам Йосеф, это место</w:t>
      </w:r>
      <w:r w:rsidR="001A1E2B" w:rsidRPr="00C30296">
        <w:rPr>
          <w:color w:val="auto"/>
        </w:rPr>
        <w:t xml:space="preserve"> – </w:t>
      </w:r>
      <w:r w:rsidRPr="00C30296">
        <w:rPr>
          <w:color w:val="auto"/>
        </w:rPr>
        <w:t>могила Йосефа в Шхеме. Сейчас она находится в сложной политической ситуации, но место сохранилось и до наших дней.</w:t>
      </w:r>
      <w:r w:rsidRPr="00C30296">
        <w:rPr>
          <w:color w:val="auto"/>
        </w:rPr>
        <w:br w:type="page"/>
      </w:r>
    </w:p>
    <w:p w14:paraId="2383BF03" w14:textId="3D9AFBF3" w:rsidR="00FB4E67" w:rsidRPr="00C30296" w:rsidRDefault="00FB4E67" w:rsidP="00FB4E67">
      <w:pPr>
        <w:pStyle w:val="2"/>
      </w:pPr>
      <w:bookmarkStart w:id="461" w:name="_Toc130722401"/>
      <w:bookmarkStart w:id="462" w:name="_Toc142942510"/>
      <w:r w:rsidRPr="00C30296">
        <w:lastRenderedPageBreak/>
        <w:t>Начало благословений (49:1-18)</w:t>
      </w:r>
      <w:bookmarkEnd w:id="461"/>
      <w:bookmarkEnd w:id="462"/>
    </w:p>
    <w:p w14:paraId="10438F6A" w14:textId="77777777" w:rsidR="00FB4E67" w:rsidRPr="00C30296" w:rsidRDefault="00FB4E67" w:rsidP="00FB4E67">
      <w:pPr>
        <w:rPr>
          <w:color w:val="auto"/>
        </w:rPr>
      </w:pPr>
    </w:p>
    <w:p w14:paraId="0AE18744" w14:textId="15702289" w:rsidR="00FB4E67" w:rsidRPr="00C30296" w:rsidRDefault="00FB4E67" w:rsidP="00FB4E67">
      <w:pPr>
        <w:rPr>
          <w:color w:val="auto"/>
        </w:rPr>
      </w:pPr>
      <w:r w:rsidRPr="00C30296">
        <w:rPr>
          <w:color w:val="auto"/>
        </w:rPr>
        <w:t>В этой главе Яаков обращается с предсмертной речью, с предсмертными благословениями ко всем своим сыновьям, и нужно сделать несколько замечаний перед тем, как мы начнём её читать. Прежде всего мы должны помнить, знать, что эта глава</w:t>
      </w:r>
      <w:r w:rsidR="001A1E2B" w:rsidRPr="00C30296">
        <w:rPr>
          <w:color w:val="auto"/>
        </w:rPr>
        <w:t xml:space="preserve"> – </w:t>
      </w:r>
      <w:r w:rsidRPr="00C30296">
        <w:rPr>
          <w:color w:val="auto"/>
        </w:rPr>
        <w:t>самая трудная с точки зрения языка и с точки зрения понимания, самая трудная глава во всей книге Берешит. Здесь есть много слов, точное значение которых неизвестно и которые при этом важны для понимания текста. Это возникло из-за того, что много поэтических терминов, возвышенных, можно сказать, пышных, напыщенных таких высказываний здесь говорится; и грани этого иврита не сохранились для нас. Сам символизм, который Яаков здесь использует, может быть, всегда был понятен его сыновьям, но нам он непонятен. И нужно сказать, что всё, что здесь написано, мы сможем понять с большими оговорками. А поэтому существует соблазн у людей, которые стремятся всё понимать, дать какое-то мегапророческое или эсхатологическое (ещё лучше), связанное с концом света толкование всего этого текста, опираясь на какие-то собственные толкования символов, иногда библейских, иногда нет. Очень опасное дело «вчитывать» в текст то, чего там нет; лучше немножко недопонять. Мы попытаемся разобрать, о чём идёт речь.</w:t>
      </w:r>
    </w:p>
    <w:p w14:paraId="090EE032" w14:textId="77777777" w:rsidR="00FB4E67" w:rsidRPr="00C30296" w:rsidRDefault="00FB4E67" w:rsidP="00256B17">
      <w:pPr>
        <w:pStyle w:val="13"/>
      </w:pPr>
    </w:p>
    <w:p w14:paraId="1ABBA340" w14:textId="77777777" w:rsidR="00FB4E67" w:rsidRPr="00C30296" w:rsidRDefault="00FB4E67" w:rsidP="00256B17">
      <w:pPr>
        <w:pStyle w:val="13"/>
      </w:pPr>
      <w:r w:rsidRPr="00C30296">
        <w:rPr>
          <w:szCs w:val="28"/>
          <w:rtl/>
        </w:rPr>
        <w:t>וַיִּקְרָא יַעֲקֹב אֶל-בָּנָיו וַיֹּאמֶר הֵאָסְפוּ וְאַגִּידָה לָכֶם אֵת אֲשֶׁר-יִקְרָא אֶתְכֶם בְּאַחֲרִית הַיָּמִים׃</w:t>
      </w:r>
    </w:p>
    <w:p w14:paraId="2B7293DC" w14:textId="77777777" w:rsidR="00FB4E67" w:rsidRPr="00C30296" w:rsidRDefault="00FB4E67" w:rsidP="00256B17">
      <w:pPr>
        <w:pStyle w:val="15"/>
        <w:rPr>
          <w:color w:val="auto"/>
        </w:rPr>
      </w:pPr>
      <w:r w:rsidRPr="00C30296">
        <w:rPr>
          <w:color w:val="auto"/>
        </w:rPr>
        <w:t>вайикра́ яако́в эль-бана́в ваёмер ѓеасефу́ веаги́да лахэ́м эт ашер-йикра́ этхэ́м беахари́т ѓаями́м</w:t>
      </w:r>
    </w:p>
    <w:p w14:paraId="659F2EF1" w14:textId="77777777" w:rsidR="00FB4E67" w:rsidRPr="00C30296" w:rsidRDefault="00FB4E67" w:rsidP="00256B17">
      <w:pPr>
        <w:pStyle w:val="17"/>
        <w:rPr>
          <w:color w:val="auto"/>
        </w:rPr>
      </w:pPr>
      <w:r w:rsidRPr="00C30296">
        <w:rPr>
          <w:color w:val="auto"/>
        </w:rPr>
        <w:t>1. И позвал Яаков своих сыновей и сказал им: «Соберитесь, и я скажу вам всё, что произойдёт с вами в последующие дни».</w:t>
      </w:r>
    </w:p>
    <w:p w14:paraId="26D8D375" w14:textId="77777777" w:rsidR="00FB4E67" w:rsidRPr="00C30296" w:rsidRDefault="00FB4E67" w:rsidP="00256B17">
      <w:pPr>
        <w:pStyle w:val="17"/>
        <w:rPr>
          <w:color w:val="auto"/>
        </w:rPr>
      </w:pPr>
    </w:p>
    <w:p w14:paraId="6734E54D" w14:textId="7DC07D27" w:rsidR="00FB4E67" w:rsidRPr="00C30296" w:rsidRDefault="00FB4E67" w:rsidP="00FB4E67">
      <w:pPr>
        <w:rPr>
          <w:color w:val="auto"/>
        </w:rPr>
      </w:pPr>
      <w:r w:rsidRPr="00C30296">
        <w:rPr>
          <w:color w:val="auto"/>
        </w:rPr>
        <w:lastRenderedPageBreak/>
        <w:t xml:space="preserve">Многие комментаторы хватаются за два слова, </w:t>
      </w:r>
      <w:r w:rsidRPr="00C30296">
        <w:rPr>
          <w:i/>
          <w:iCs/>
          <w:color w:val="auto"/>
        </w:rPr>
        <w:t xml:space="preserve">беахари́т ѓаями́м, </w:t>
      </w:r>
      <w:r w:rsidRPr="00C30296">
        <w:rPr>
          <w:color w:val="auto"/>
        </w:rPr>
        <w:t xml:space="preserve">и говорят: «Это в конце дней. Это совсем эсхатология, это конец света. Яаков собрался было об этом говорить, но не позволил ему Всевышний, пророческий дар оставил, его и поэтому Яаков просто, как второй запасной вариант, раз уж он собрал детей, поговорил с ними об их ближайшем будущем». Есть, как ни странно, масса таких комментариев. Но саму фразу </w:t>
      </w:r>
      <w:r w:rsidRPr="00C30296">
        <w:rPr>
          <w:i/>
          <w:iCs/>
          <w:color w:val="auto"/>
        </w:rPr>
        <w:t xml:space="preserve">ахари́т ѓаями́м </w:t>
      </w:r>
      <w:r w:rsidRPr="00C30296">
        <w:rPr>
          <w:color w:val="auto"/>
        </w:rPr>
        <w:t>можно понять</w:t>
      </w:r>
      <w:r w:rsidR="001A1E2B" w:rsidRPr="00C30296">
        <w:rPr>
          <w:color w:val="auto"/>
        </w:rPr>
        <w:t xml:space="preserve"> – </w:t>
      </w:r>
      <w:r w:rsidRPr="00C30296">
        <w:rPr>
          <w:color w:val="auto"/>
        </w:rPr>
        <w:t>и как в последующие дни. Мы не знаем, насколько братья верили, знали, понимали, что будет какой-то конец света, они, собственно, в начале света стояли и, может быть, ждали только конца тьмы. Яаков продолжает призывать их и говорит:</w:t>
      </w:r>
    </w:p>
    <w:p w14:paraId="734DA4D8" w14:textId="77777777" w:rsidR="00FB4E67" w:rsidRPr="00C30296" w:rsidRDefault="00FB4E67" w:rsidP="00256B17">
      <w:pPr>
        <w:pStyle w:val="13"/>
      </w:pPr>
    </w:p>
    <w:p w14:paraId="04B9E590" w14:textId="77777777" w:rsidR="00FB4E67" w:rsidRPr="00C30296" w:rsidRDefault="00FB4E67" w:rsidP="00256B17">
      <w:pPr>
        <w:pStyle w:val="13"/>
      </w:pPr>
      <w:r w:rsidRPr="00C30296">
        <w:t>הִקָּבְצוּ וְשִׁמְעוּ בְּנֵי יַעֲקֹב וְשִׁמְעוּ אֶל-יִשְׂרָאֵל אֲבִיכֶם׃</w:t>
      </w:r>
    </w:p>
    <w:p w14:paraId="6AA878C9" w14:textId="77777777" w:rsidR="00FB4E67" w:rsidRPr="00C30296" w:rsidRDefault="00FB4E67" w:rsidP="00256B17">
      <w:pPr>
        <w:pStyle w:val="15"/>
        <w:rPr>
          <w:color w:val="auto"/>
        </w:rPr>
      </w:pPr>
      <w:r w:rsidRPr="00C30296">
        <w:rPr>
          <w:color w:val="auto"/>
        </w:rPr>
        <w:t xml:space="preserve">ѓикавецу́ вешимъу́ бенэ́ яако́в вешимъу́ эль-йисраэ́ль авихэ́м </w:t>
      </w:r>
    </w:p>
    <w:p w14:paraId="5C2EAF0E" w14:textId="77777777" w:rsidR="00FB4E67" w:rsidRPr="00C30296" w:rsidRDefault="00FB4E67" w:rsidP="00256B17">
      <w:pPr>
        <w:pStyle w:val="17"/>
        <w:rPr>
          <w:color w:val="auto"/>
        </w:rPr>
      </w:pPr>
      <w:r w:rsidRPr="00C30296">
        <w:rPr>
          <w:color w:val="auto"/>
        </w:rPr>
        <w:t>2. Соберитесь и слушайте, сыновья Яакова, и слушайтесь Исраэля, отца вашего.</w:t>
      </w:r>
    </w:p>
    <w:p w14:paraId="05FE857B" w14:textId="77777777" w:rsidR="00FB4E67" w:rsidRPr="00C30296" w:rsidRDefault="00FB4E67" w:rsidP="00256B17">
      <w:pPr>
        <w:pStyle w:val="17"/>
        <w:rPr>
          <w:color w:val="auto"/>
        </w:rPr>
      </w:pPr>
    </w:p>
    <w:p w14:paraId="1053678C" w14:textId="07DA8253" w:rsidR="00FB4E67" w:rsidRPr="00C30296" w:rsidRDefault="00FB4E67" w:rsidP="00FB4E67">
      <w:pPr>
        <w:rPr>
          <w:color w:val="auto"/>
        </w:rPr>
      </w:pPr>
      <w:r w:rsidRPr="00C30296">
        <w:rPr>
          <w:i/>
          <w:iCs/>
          <w:color w:val="auto"/>
        </w:rPr>
        <w:t>Леикаве́ц</w:t>
      </w:r>
      <w:r w:rsidR="001A1E2B" w:rsidRPr="00C30296">
        <w:rPr>
          <w:color w:val="auto"/>
        </w:rPr>
        <w:t xml:space="preserve"> – </w:t>
      </w:r>
      <w:r w:rsidRPr="00C30296">
        <w:rPr>
          <w:color w:val="auto"/>
        </w:rPr>
        <w:t xml:space="preserve">это </w:t>
      </w:r>
      <w:r w:rsidRPr="00C30296">
        <w:rPr>
          <w:i/>
          <w:iCs/>
          <w:color w:val="auto"/>
        </w:rPr>
        <w:t>собраться сжато</w:t>
      </w:r>
      <w:r w:rsidRPr="00C30296">
        <w:rPr>
          <w:color w:val="auto"/>
        </w:rPr>
        <w:t>. «Соберитесь вместе, не просто соберитесь, а подойдите поближе. Вы собираетесь, как братья; я буду говорить, как Израиль, как отец целого народа, как отец всего целого».</w:t>
      </w:r>
    </w:p>
    <w:p w14:paraId="6AB8319C" w14:textId="2E52AA67" w:rsidR="00FB4E67" w:rsidRPr="00C30296" w:rsidRDefault="00FB4E67" w:rsidP="00FB4E67">
      <w:pPr>
        <w:rPr>
          <w:color w:val="auto"/>
        </w:rPr>
      </w:pPr>
      <w:r w:rsidRPr="00C30296">
        <w:rPr>
          <w:color w:val="auto"/>
        </w:rPr>
        <w:t>Очень важно отметить: Яаков не устраивает персональные приёмы, как сделал бы врач, как сделал бы психолог, как сделали бы люди других профессий. Яаков приглашает весь народ, и он говорит ко всему народу. Это ещё и означает</w:t>
      </w:r>
      <w:r w:rsidR="001A1E2B" w:rsidRPr="00C30296">
        <w:rPr>
          <w:color w:val="auto"/>
        </w:rPr>
        <w:t xml:space="preserve"> – </w:t>
      </w:r>
      <w:r w:rsidRPr="00C30296">
        <w:rPr>
          <w:color w:val="auto"/>
        </w:rPr>
        <w:t xml:space="preserve">«и за столом никто у нас не лишний». Никто не будет исключён из народа Израиля, кто бы там что в прошлом не делал. Народ Израиля целостен, и он как целостный народ получает целостные какие-то наставления, которые могут потом ему помочь существовать как состоящему из разных сложных частей, но целостному народу. </w:t>
      </w:r>
    </w:p>
    <w:p w14:paraId="37542003" w14:textId="77777777" w:rsidR="00FB4E67" w:rsidRPr="00C30296" w:rsidRDefault="00FB4E67" w:rsidP="00256B17">
      <w:pPr>
        <w:pStyle w:val="13"/>
      </w:pPr>
    </w:p>
    <w:p w14:paraId="315CF3F9" w14:textId="77777777" w:rsidR="00FB4E67" w:rsidRPr="00C30296" w:rsidRDefault="00FB4E67" w:rsidP="00256B17">
      <w:pPr>
        <w:pStyle w:val="13"/>
      </w:pPr>
      <w:r w:rsidRPr="00C30296">
        <w:t>רְאוּבֵן בְּכֹרִי אַתָּה כֹּחִי וְרֵאשִׁית אוֹנִי יֶתֶר שְׂאֵת וְיֶתֶר עָז׃</w:t>
      </w:r>
    </w:p>
    <w:p w14:paraId="56086BFA" w14:textId="77777777" w:rsidR="00FB4E67" w:rsidRPr="00C30296" w:rsidRDefault="00FB4E67" w:rsidP="00256B17">
      <w:pPr>
        <w:pStyle w:val="15"/>
        <w:rPr>
          <w:color w:val="auto"/>
        </w:rPr>
      </w:pPr>
      <w:r w:rsidRPr="00C30296">
        <w:rPr>
          <w:color w:val="auto"/>
        </w:rPr>
        <w:t>реувэ́н бехо́ри ата́ кохи́ вереши́т они́ е́тер сеэ́т вее́тер аз</w:t>
      </w:r>
    </w:p>
    <w:p w14:paraId="1C232B77" w14:textId="77777777" w:rsidR="00FB4E67" w:rsidRPr="00C30296" w:rsidRDefault="00FB4E67" w:rsidP="00256B17">
      <w:pPr>
        <w:pStyle w:val="17"/>
        <w:rPr>
          <w:color w:val="auto"/>
        </w:rPr>
      </w:pPr>
      <w:r w:rsidRPr="00C30296">
        <w:rPr>
          <w:color w:val="auto"/>
        </w:rPr>
        <w:t xml:space="preserve">3. Реувен, ты первенец мой, сила моя, и начало моей мужской силы, больше способностей (способен) понести на себе. </w:t>
      </w:r>
    </w:p>
    <w:p w14:paraId="0C473F50" w14:textId="77777777" w:rsidR="00FB4E67" w:rsidRPr="00C30296" w:rsidRDefault="00FB4E67" w:rsidP="00256B17">
      <w:pPr>
        <w:pStyle w:val="17"/>
        <w:rPr>
          <w:color w:val="auto"/>
        </w:rPr>
      </w:pPr>
    </w:p>
    <w:p w14:paraId="245493B1" w14:textId="77777777" w:rsidR="00FB4E67" w:rsidRPr="00C30296" w:rsidRDefault="00FB4E67" w:rsidP="00FB4E67">
      <w:pPr>
        <w:rPr>
          <w:color w:val="auto"/>
        </w:rPr>
      </w:pPr>
      <w:r w:rsidRPr="00C30296">
        <w:rPr>
          <w:color w:val="auto"/>
        </w:rPr>
        <w:t>В традиции Востока очень большое значение придавалось первой капле, первому семени мужчины. Считалось, что тот, кто родился от первой капли, особенно сильный, особо важный и в наибольшей степени перенимает качества отца.</w:t>
      </w:r>
    </w:p>
    <w:p w14:paraId="5BB2A68B" w14:textId="1E430D68" w:rsidR="00FB4E67" w:rsidRPr="00C30296" w:rsidRDefault="00FB4E67" w:rsidP="00FB4E67">
      <w:pPr>
        <w:rPr>
          <w:color w:val="auto"/>
        </w:rPr>
      </w:pPr>
      <w:r w:rsidRPr="00C30296">
        <w:rPr>
          <w:color w:val="auto"/>
        </w:rPr>
        <w:t xml:space="preserve">Слово </w:t>
      </w:r>
      <w:r w:rsidRPr="00C30296">
        <w:rPr>
          <w:i/>
          <w:iCs/>
          <w:color w:val="auto"/>
        </w:rPr>
        <w:t xml:space="preserve">сеэ́т </w:t>
      </w:r>
      <w:r w:rsidRPr="00C30296">
        <w:rPr>
          <w:color w:val="auto"/>
        </w:rPr>
        <w:t xml:space="preserve">можно истолковать по-разному, здесь я применил толкование на основании глагола </w:t>
      </w:r>
      <w:r w:rsidRPr="00C30296">
        <w:rPr>
          <w:i/>
          <w:iCs/>
          <w:color w:val="auto"/>
        </w:rPr>
        <w:t>наса́; наса́</w:t>
      </w:r>
      <w:r w:rsidR="001A1E2B" w:rsidRPr="00C30296">
        <w:rPr>
          <w:i/>
          <w:iCs/>
          <w:color w:val="auto"/>
        </w:rPr>
        <w:t xml:space="preserve"> – </w:t>
      </w:r>
      <w:r w:rsidRPr="00C30296">
        <w:rPr>
          <w:i/>
          <w:iCs/>
          <w:color w:val="auto"/>
        </w:rPr>
        <w:t>брать на себя</w:t>
      </w:r>
      <w:r w:rsidRPr="00C30296">
        <w:rPr>
          <w:color w:val="auto"/>
        </w:rPr>
        <w:t xml:space="preserve">, водружать на себя связанное с коѓэнским служением. Коѓэн берёт на себя, принимает на себя искупление грехов. И здесь Яаков говорит о том, что </w:t>
      </w:r>
      <w:r w:rsidRPr="00C30296">
        <w:rPr>
          <w:i/>
          <w:iCs/>
          <w:color w:val="auto"/>
        </w:rPr>
        <w:t>реши́т он</w:t>
      </w:r>
      <w:r w:rsidR="001A1E2B" w:rsidRPr="00C30296">
        <w:rPr>
          <w:i/>
          <w:iCs/>
          <w:color w:val="auto"/>
        </w:rPr>
        <w:t xml:space="preserve"> – </w:t>
      </w:r>
      <w:r w:rsidRPr="00C30296">
        <w:rPr>
          <w:color w:val="auto"/>
        </w:rPr>
        <w:t xml:space="preserve">это первенское служение, </w:t>
      </w:r>
      <w:r w:rsidRPr="00C30296">
        <w:rPr>
          <w:i/>
          <w:iCs/>
          <w:color w:val="auto"/>
        </w:rPr>
        <w:t>е́тер сеэ́т</w:t>
      </w:r>
      <w:r w:rsidR="001A1E2B" w:rsidRPr="00C30296">
        <w:rPr>
          <w:i/>
          <w:iCs/>
          <w:color w:val="auto"/>
        </w:rPr>
        <w:t xml:space="preserve"> – </w:t>
      </w:r>
      <w:r w:rsidRPr="00C30296">
        <w:rPr>
          <w:color w:val="auto"/>
        </w:rPr>
        <w:t>это коѓэнское служение, следующее, последнее</w:t>
      </w:r>
      <w:r w:rsidR="001A1E2B" w:rsidRPr="00C30296">
        <w:rPr>
          <w:color w:val="auto"/>
        </w:rPr>
        <w:t xml:space="preserve"> – </w:t>
      </w:r>
      <w:r w:rsidRPr="00C30296">
        <w:rPr>
          <w:i/>
          <w:iCs/>
          <w:color w:val="auto"/>
        </w:rPr>
        <w:t>е́тер аз</w:t>
      </w:r>
      <w:r w:rsidRPr="00C30296">
        <w:rPr>
          <w:color w:val="auto"/>
        </w:rPr>
        <w:t>, это более мощное, более сильное</w:t>
      </w:r>
      <w:r w:rsidR="001A1E2B" w:rsidRPr="00C30296">
        <w:rPr>
          <w:color w:val="auto"/>
        </w:rPr>
        <w:t xml:space="preserve"> – </w:t>
      </w:r>
      <w:r w:rsidRPr="00C30296">
        <w:rPr>
          <w:color w:val="auto"/>
        </w:rPr>
        <w:t>это царское служение.</w:t>
      </w:r>
    </w:p>
    <w:p w14:paraId="6FAC1A01" w14:textId="77777777" w:rsidR="00FB4E67" w:rsidRPr="00C30296" w:rsidRDefault="00FB4E67" w:rsidP="00FB4E67">
      <w:pPr>
        <w:rPr>
          <w:color w:val="auto"/>
        </w:rPr>
      </w:pPr>
      <w:r w:rsidRPr="00C30296">
        <w:rPr>
          <w:color w:val="auto"/>
        </w:rPr>
        <w:t xml:space="preserve">По происхождению выходит, что Реувену полагались и царская власть, и священство, и первенство, но мы знаем, что, к сожалению, Реувен всего этого лишился. </w:t>
      </w:r>
    </w:p>
    <w:p w14:paraId="386E8DB4" w14:textId="77777777" w:rsidR="00FB4E67" w:rsidRPr="00C30296" w:rsidRDefault="00FB4E67" w:rsidP="00256B17">
      <w:pPr>
        <w:pStyle w:val="13"/>
      </w:pPr>
    </w:p>
    <w:p w14:paraId="043EF741" w14:textId="33BA9F71" w:rsidR="00FB4E67" w:rsidRPr="00C30296" w:rsidRDefault="00FB4E67" w:rsidP="00256B17">
      <w:pPr>
        <w:pStyle w:val="13"/>
      </w:pPr>
      <w:r w:rsidRPr="00C30296">
        <w:rPr>
          <w:szCs w:val="28"/>
          <w:rtl/>
        </w:rPr>
        <w:t>פַּחַז כַּמַּיִם אַל-תּוֹתַר כִּי עָלִיתָ מִשְׁכְּבֵי אָבִיךָ</w:t>
      </w:r>
    </w:p>
    <w:p w14:paraId="7EA02950" w14:textId="77777777" w:rsidR="00FB4E67" w:rsidRPr="00C30296" w:rsidRDefault="00FB4E67" w:rsidP="00256B17">
      <w:pPr>
        <w:pStyle w:val="15"/>
        <w:rPr>
          <w:color w:val="auto"/>
        </w:rPr>
      </w:pPr>
      <w:r w:rsidRPr="00C30296">
        <w:rPr>
          <w:color w:val="auto"/>
        </w:rPr>
        <w:t xml:space="preserve">па́хаз кама́йим аль-тота́р ки али́та мишкевэ́ ави́ха </w:t>
      </w:r>
    </w:p>
    <w:p w14:paraId="615DE4D0" w14:textId="6D2AC866" w:rsidR="00FB4E67" w:rsidRPr="00C30296" w:rsidRDefault="00FB4E67" w:rsidP="00FB4E67">
      <w:pPr>
        <w:pStyle w:val="aff6"/>
        <w:rPr>
          <w:color w:val="auto"/>
        </w:rPr>
      </w:pPr>
      <w:r w:rsidRPr="00C30296">
        <w:rPr>
          <w:color w:val="auto"/>
        </w:rPr>
        <w:t xml:space="preserve">4. Неудержный, безудержный, спонтанный, быстрый как вода, ты не будешь иметь преимущества </w:t>
      </w:r>
      <w:r w:rsidRPr="00C30296">
        <w:rPr>
          <w:i w:val="0"/>
          <w:iCs/>
          <w:color w:val="auto"/>
        </w:rPr>
        <w:t>(</w:t>
      </w:r>
      <w:r w:rsidRPr="00C30296">
        <w:rPr>
          <w:i w:val="0"/>
          <w:iCs/>
          <w:caps w:val="0"/>
          <w:color w:val="auto"/>
          <w:sz w:val="24"/>
          <w:szCs w:val="24"/>
        </w:rPr>
        <w:t>или не давай себе быть обладающим преимуществом, не влезай, не реализуй эти преимущества</w:t>
      </w:r>
      <w:r w:rsidRPr="00C30296">
        <w:rPr>
          <w:caps w:val="0"/>
          <w:color w:val="auto"/>
          <w:sz w:val="24"/>
          <w:szCs w:val="24"/>
        </w:rPr>
        <w:t xml:space="preserve">; </w:t>
      </w:r>
      <w:r w:rsidRPr="00C30296">
        <w:rPr>
          <w:i w:val="0"/>
          <w:iCs/>
          <w:caps w:val="0"/>
          <w:color w:val="auto"/>
          <w:sz w:val="24"/>
          <w:szCs w:val="24"/>
        </w:rPr>
        <w:t>почему так</w:t>
      </w:r>
      <w:r w:rsidR="001A1E2B" w:rsidRPr="00C30296">
        <w:rPr>
          <w:i w:val="0"/>
          <w:iCs/>
          <w:caps w:val="0"/>
          <w:color w:val="auto"/>
          <w:sz w:val="24"/>
          <w:szCs w:val="24"/>
        </w:rPr>
        <w:t xml:space="preserve"> – </w:t>
      </w:r>
      <w:r w:rsidRPr="00C30296">
        <w:rPr>
          <w:i w:val="0"/>
          <w:iCs/>
          <w:caps w:val="0"/>
          <w:color w:val="auto"/>
          <w:sz w:val="24"/>
          <w:szCs w:val="24"/>
        </w:rPr>
        <w:t>вот тебе пример</w:t>
      </w:r>
      <w:r w:rsidRPr="00C30296">
        <w:rPr>
          <w:i w:val="0"/>
          <w:iCs/>
          <w:color w:val="auto"/>
        </w:rPr>
        <w:t xml:space="preserve">), </w:t>
      </w:r>
      <w:r w:rsidRPr="00C30296">
        <w:rPr>
          <w:color w:val="auto"/>
        </w:rPr>
        <w:t xml:space="preserve">потому что ты поднялся на ложе отца… </w:t>
      </w:r>
    </w:p>
    <w:p w14:paraId="6A1FD80D" w14:textId="77777777" w:rsidR="00FB4E67" w:rsidRPr="00C30296" w:rsidRDefault="00FB4E67" w:rsidP="00FB4E67">
      <w:pPr>
        <w:pStyle w:val="aff4"/>
        <w:rPr>
          <w:color w:val="auto"/>
        </w:rPr>
      </w:pPr>
    </w:p>
    <w:p w14:paraId="62B0586A" w14:textId="77777777" w:rsidR="00FB4E67" w:rsidRPr="00C30296" w:rsidRDefault="00FB4E67" w:rsidP="00FB4E67">
      <w:pPr>
        <w:rPr>
          <w:color w:val="auto"/>
        </w:rPr>
      </w:pPr>
      <w:r w:rsidRPr="00C30296">
        <w:rPr>
          <w:color w:val="auto"/>
        </w:rPr>
        <w:t xml:space="preserve">Мы читали несколько глав назад эту историю. После смерти Рахель Лея ожидала, возможно, что </w:t>
      </w:r>
      <w:r w:rsidRPr="00C30296">
        <w:rPr>
          <w:color w:val="auto"/>
        </w:rPr>
        <w:lastRenderedPageBreak/>
        <w:t>Яаков будет жить в её шатре. Но Рахель оставила после себя маленьких детей, и Яаков остаётся в шатре наложницы, рабыни Бильѓи, и, разумеется, это очень сильно возмущает Реувена, и он говорит: «Если сначала наша мать хотя бы была конкуренткой своей сестре, то теперь мы её не оставим, не быть ей конкуренткой рабыне». И поэтому он осквернил рабыню, сделал такой вот спонтанный, безудержный шаг. И Яаков говорит дальше:</w:t>
      </w:r>
    </w:p>
    <w:p w14:paraId="223CD7B7" w14:textId="77777777" w:rsidR="00FB4E67" w:rsidRPr="00C30296" w:rsidRDefault="00FB4E67" w:rsidP="00256B17">
      <w:pPr>
        <w:pStyle w:val="13"/>
      </w:pPr>
    </w:p>
    <w:p w14:paraId="132C4EF7" w14:textId="77777777" w:rsidR="00FB4E67" w:rsidRPr="00C30296" w:rsidRDefault="00FB4E67" w:rsidP="00256B17">
      <w:pPr>
        <w:pStyle w:val="13"/>
      </w:pPr>
      <w:r w:rsidRPr="00C30296">
        <w:rPr>
          <w:szCs w:val="28"/>
          <w:rtl/>
        </w:rPr>
        <w:t>אָז חִלַּלְתָּ יְצוּעִי עָלָה׃</w:t>
      </w:r>
    </w:p>
    <w:p w14:paraId="25DE1826" w14:textId="77777777" w:rsidR="00FB4E67" w:rsidRPr="00C30296" w:rsidRDefault="00FB4E67" w:rsidP="00256B17">
      <w:pPr>
        <w:pStyle w:val="15"/>
        <w:rPr>
          <w:color w:val="auto"/>
        </w:rPr>
      </w:pPr>
      <w:r w:rsidRPr="00C30296">
        <w:rPr>
          <w:color w:val="auto"/>
        </w:rPr>
        <w:t>аз хила́льта ецуи́ ала́</w:t>
      </w:r>
    </w:p>
    <w:p w14:paraId="5451290B" w14:textId="6DE4AFCC" w:rsidR="00FB4E67" w:rsidRPr="00C30296" w:rsidRDefault="00FB4E67" w:rsidP="00FB4E67">
      <w:pPr>
        <w:pStyle w:val="aff6"/>
        <w:rPr>
          <w:color w:val="auto"/>
        </w:rPr>
      </w:pPr>
      <w:r w:rsidRPr="00C30296">
        <w:rPr>
          <w:color w:val="auto"/>
        </w:rPr>
        <w:t>…ты осквернил постель моего ложа</w:t>
      </w:r>
      <w:r w:rsidR="001A1E2B" w:rsidRPr="00C30296">
        <w:rPr>
          <w:color w:val="auto"/>
        </w:rPr>
        <w:t xml:space="preserve"> – </w:t>
      </w:r>
      <w:r w:rsidRPr="00C30296">
        <w:rPr>
          <w:color w:val="auto"/>
        </w:rPr>
        <w:t>то, что пришло тебе в голову.</w:t>
      </w:r>
    </w:p>
    <w:p w14:paraId="48A07086" w14:textId="77777777" w:rsidR="00FB4E67" w:rsidRPr="00C30296" w:rsidRDefault="00FB4E67" w:rsidP="00FB4E67">
      <w:pPr>
        <w:rPr>
          <w:color w:val="auto"/>
        </w:rPr>
      </w:pPr>
    </w:p>
    <w:p w14:paraId="4E09A33D" w14:textId="2AB6923D" w:rsidR="00FB4E67" w:rsidRPr="00C30296" w:rsidRDefault="00FB4E67" w:rsidP="00FB4E67">
      <w:pPr>
        <w:rPr>
          <w:color w:val="auto"/>
        </w:rPr>
      </w:pPr>
      <w:r w:rsidRPr="00C30296">
        <w:rPr>
          <w:color w:val="auto"/>
        </w:rPr>
        <w:t>Вот твоя методология, твои методы решать вопросы. Мы ещё помним, как Реувен решает вопросы, когда он, например, говорит: «Если я не привезу Беньямина, убей троих моих детей». Когда Йосеф пытается задержать Шимона в тюрьме, Реувен говорит: «Это всё из-за отрока, я вам это говорил». Редко когда он предлагает практические решения, и они не срабатывают, как это, например, было с ямой. Когда же Беньямина привезли, задержанного с кубком, Реувен вообще не нашёл что сказать. Поэтому шустрый, быстрый, спонтанный, горячий Реувен не умеет быть рассудительным и не может обладать реальной властью</w:t>
      </w:r>
      <w:r w:rsidR="001A1E2B" w:rsidRPr="00C30296">
        <w:rPr>
          <w:color w:val="auto"/>
        </w:rPr>
        <w:t xml:space="preserve"> – </w:t>
      </w:r>
      <w:r w:rsidRPr="00C30296">
        <w:rPr>
          <w:color w:val="auto"/>
        </w:rPr>
        <w:t>ни коѓэнской, ни царской, ни властью первенца. Это то, о чём говорит Яаков.</w:t>
      </w:r>
    </w:p>
    <w:p w14:paraId="62C83DD7" w14:textId="77777777" w:rsidR="00FB4E67" w:rsidRPr="00C30296" w:rsidRDefault="00FB4E67" w:rsidP="00FB4E67">
      <w:pPr>
        <w:rPr>
          <w:color w:val="auto"/>
        </w:rPr>
      </w:pPr>
      <w:r w:rsidRPr="00C30296">
        <w:rPr>
          <w:color w:val="auto"/>
        </w:rPr>
        <w:t>В 5 стихе он переходит к Шимону и Леви, двум другим братьям, и вот что он говорит:</w:t>
      </w:r>
    </w:p>
    <w:p w14:paraId="36F9436A" w14:textId="77777777" w:rsidR="00FB4E67" w:rsidRPr="00C30296" w:rsidRDefault="00FB4E67" w:rsidP="00256B17">
      <w:pPr>
        <w:pStyle w:val="13"/>
      </w:pPr>
    </w:p>
    <w:p w14:paraId="139BF8FA" w14:textId="77777777" w:rsidR="00FB4E67" w:rsidRPr="00C30296" w:rsidRDefault="00FB4E67" w:rsidP="00256B17">
      <w:pPr>
        <w:pStyle w:val="13"/>
      </w:pPr>
      <w:r w:rsidRPr="00C30296">
        <w:rPr>
          <w:szCs w:val="28"/>
          <w:rtl/>
        </w:rPr>
        <w:t xml:space="preserve">שִׁמְעוֹן וְלֵוִי אַחִים </w:t>
      </w:r>
    </w:p>
    <w:p w14:paraId="61AB3C86" w14:textId="77777777" w:rsidR="00FB4E67" w:rsidRPr="00C30296" w:rsidRDefault="00FB4E67" w:rsidP="00256B17">
      <w:pPr>
        <w:pStyle w:val="15"/>
        <w:rPr>
          <w:color w:val="auto"/>
        </w:rPr>
      </w:pPr>
      <w:r w:rsidRPr="00C30296">
        <w:rPr>
          <w:color w:val="auto"/>
        </w:rPr>
        <w:t xml:space="preserve">шимъо́н велеви́ ахи́м </w:t>
      </w:r>
    </w:p>
    <w:p w14:paraId="013DD93E" w14:textId="77777777" w:rsidR="00FB4E67" w:rsidRPr="00C30296" w:rsidRDefault="00FB4E67" w:rsidP="00256B17">
      <w:pPr>
        <w:pStyle w:val="17"/>
        <w:rPr>
          <w:color w:val="auto"/>
        </w:rPr>
      </w:pPr>
      <w:r w:rsidRPr="00C30296">
        <w:rPr>
          <w:color w:val="auto"/>
        </w:rPr>
        <w:t>5. Шимон и Леви братья…</w:t>
      </w:r>
    </w:p>
    <w:p w14:paraId="3CC3DCF7" w14:textId="77777777" w:rsidR="00FB4E67" w:rsidRPr="00C30296" w:rsidRDefault="00FB4E67" w:rsidP="00256B17">
      <w:pPr>
        <w:pStyle w:val="17"/>
        <w:rPr>
          <w:color w:val="auto"/>
        </w:rPr>
      </w:pPr>
    </w:p>
    <w:p w14:paraId="4100C779" w14:textId="70776CF9" w:rsidR="00FB4E67" w:rsidRPr="00C30296" w:rsidRDefault="00FB4E67" w:rsidP="00FB4E67">
      <w:pPr>
        <w:rPr>
          <w:color w:val="auto"/>
        </w:rPr>
      </w:pPr>
      <w:r w:rsidRPr="00C30296">
        <w:rPr>
          <w:color w:val="auto"/>
        </w:rPr>
        <w:lastRenderedPageBreak/>
        <w:t>Понятно, что они братья, но и Реувен и Шимон</w:t>
      </w:r>
      <w:r w:rsidR="001A1E2B" w:rsidRPr="00C30296">
        <w:rPr>
          <w:color w:val="auto"/>
        </w:rPr>
        <w:t xml:space="preserve"> – </w:t>
      </w:r>
      <w:r w:rsidRPr="00C30296">
        <w:rPr>
          <w:color w:val="auto"/>
        </w:rPr>
        <w:t>братья. Почему Яаков выделяет Шимона и Леви? Потому что они одинаковые, потому что они не только братья, они носители идеи братства. Они те, кто заступился за сестру. Они те, кто (мы говорили) защищал братьев, пытаясь продать, как это ни странно, Йосефа, говоря о безопасности, братском единстве, братском таком союзе. Здесь Яаков говорит, начиная с положительного, что Шимон и Леви</w:t>
      </w:r>
      <w:r w:rsidR="001A1E2B" w:rsidRPr="00C30296">
        <w:rPr>
          <w:color w:val="auto"/>
        </w:rPr>
        <w:t xml:space="preserve"> – </w:t>
      </w:r>
      <w:r w:rsidRPr="00C30296">
        <w:rPr>
          <w:color w:val="auto"/>
        </w:rPr>
        <w:t>братья, но:</w:t>
      </w:r>
    </w:p>
    <w:p w14:paraId="55F146CC" w14:textId="77777777" w:rsidR="00FB4E67" w:rsidRPr="00C30296" w:rsidRDefault="00FB4E67" w:rsidP="00256B17">
      <w:pPr>
        <w:pStyle w:val="13"/>
      </w:pPr>
    </w:p>
    <w:p w14:paraId="2435D1C9" w14:textId="77777777" w:rsidR="00FB4E67" w:rsidRPr="00C30296" w:rsidRDefault="00FB4E67" w:rsidP="00256B17">
      <w:pPr>
        <w:pStyle w:val="13"/>
        <w:rPr>
          <w:szCs w:val="28"/>
          <w:rtl/>
        </w:rPr>
      </w:pPr>
      <w:r w:rsidRPr="00C30296">
        <w:rPr>
          <w:szCs w:val="28"/>
          <w:rtl/>
        </w:rPr>
        <w:t>כְּלֵי חָמָס מְכֵרֹתֵיהֶם׃</w:t>
      </w:r>
    </w:p>
    <w:p w14:paraId="3FBDBF0C" w14:textId="77777777" w:rsidR="00FB4E67" w:rsidRPr="00C30296" w:rsidRDefault="00FB4E67" w:rsidP="00256B17">
      <w:pPr>
        <w:pStyle w:val="15"/>
        <w:rPr>
          <w:color w:val="auto"/>
        </w:rPr>
      </w:pPr>
      <w:r w:rsidRPr="00C30296">
        <w:rPr>
          <w:color w:val="auto"/>
        </w:rPr>
        <w:t>келе́ хама́с мехеротеѓе́м</w:t>
      </w:r>
    </w:p>
    <w:p w14:paraId="6D56FD95" w14:textId="71CF35B6" w:rsidR="00FB4E67" w:rsidRPr="00C30296" w:rsidRDefault="00FB4E67" w:rsidP="00256B17">
      <w:pPr>
        <w:pStyle w:val="17"/>
        <w:rPr>
          <w:color w:val="auto"/>
        </w:rPr>
      </w:pPr>
      <w:r w:rsidRPr="00C30296">
        <w:rPr>
          <w:color w:val="auto"/>
        </w:rPr>
        <w:t>…но их сосуды, их орудие</w:t>
      </w:r>
      <w:r w:rsidR="001A1E2B" w:rsidRPr="00C30296">
        <w:rPr>
          <w:color w:val="auto"/>
        </w:rPr>
        <w:t xml:space="preserve"> – </w:t>
      </w:r>
      <w:r w:rsidRPr="00C30296">
        <w:rPr>
          <w:color w:val="auto"/>
        </w:rPr>
        <w:t>это орудие зла.</w:t>
      </w:r>
    </w:p>
    <w:p w14:paraId="3D4B2F3F" w14:textId="77777777" w:rsidR="00FB4E67" w:rsidRPr="00C30296" w:rsidRDefault="00FB4E67" w:rsidP="00256B17">
      <w:pPr>
        <w:pStyle w:val="17"/>
        <w:rPr>
          <w:color w:val="auto"/>
        </w:rPr>
      </w:pPr>
    </w:p>
    <w:p w14:paraId="08604FF1" w14:textId="166AE0F7" w:rsidR="00FB4E67" w:rsidRPr="00C30296" w:rsidRDefault="00FB4E67" w:rsidP="00FB4E67">
      <w:pPr>
        <w:rPr>
          <w:color w:val="auto"/>
        </w:rPr>
      </w:pPr>
      <w:r w:rsidRPr="00C30296">
        <w:rPr>
          <w:color w:val="auto"/>
        </w:rPr>
        <w:t xml:space="preserve">Из него они берут свою пищу, как из рудника, добывают для себя топливо. Очень сложное (мы говорили о том, что будут сложные слова) для перевода слово </w:t>
      </w:r>
      <w:r w:rsidRPr="00C30296">
        <w:rPr>
          <w:i/>
          <w:iCs/>
          <w:color w:val="auto"/>
        </w:rPr>
        <w:t>мехеротеѓе́м.</w:t>
      </w:r>
      <w:r w:rsidRPr="00C30296">
        <w:rPr>
          <w:color w:val="auto"/>
        </w:rPr>
        <w:t xml:space="preserve"> Можно сказать, что оно происходит от слова </w:t>
      </w:r>
      <w:r w:rsidRPr="00C30296">
        <w:rPr>
          <w:i/>
          <w:iCs/>
          <w:color w:val="auto"/>
        </w:rPr>
        <w:t>лимко́р</w:t>
      </w:r>
      <w:r w:rsidR="001A1E2B" w:rsidRPr="00C30296">
        <w:rPr>
          <w:color w:val="auto"/>
        </w:rPr>
        <w:t xml:space="preserve"> – </w:t>
      </w:r>
      <w:r w:rsidRPr="00C30296">
        <w:rPr>
          <w:i/>
          <w:iCs/>
          <w:color w:val="auto"/>
        </w:rPr>
        <w:t>продавать</w:t>
      </w:r>
      <w:r w:rsidRPr="00C30296">
        <w:rPr>
          <w:color w:val="auto"/>
        </w:rPr>
        <w:t xml:space="preserve">, и речь идёт о том, что они в своё время разграбили город. Есть также понимание, что слово </w:t>
      </w:r>
      <w:r w:rsidRPr="00C30296">
        <w:rPr>
          <w:i/>
          <w:iCs/>
          <w:color w:val="auto"/>
        </w:rPr>
        <w:t>мехеро́т</w:t>
      </w:r>
      <w:r w:rsidRPr="00C30296">
        <w:rPr>
          <w:color w:val="auto"/>
        </w:rPr>
        <w:t xml:space="preserve"> образуется от слова </w:t>
      </w:r>
      <w:r w:rsidRPr="00C30296">
        <w:rPr>
          <w:i/>
          <w:iCs/>
          <w:color w:val="auto"/>
        </w:rPr>
        <w:t>леаки́р</w:t>
      </w:r>
      <w:r w:rsidR="001A1E2B" w:rsidRPr="00C30296">
        <w:rPr>
          <w:color w:val="auto"/>
        </w:rPr>
        <w:t xml:space="preserve"> – </w:t>
      </w:r>
      <w:r w:rsidRPr="00C30296">
        <w:rPr>
          <w:i/>
          <w:iCs/>
          <w:color w:val="auto"/>
        </w:rPr>
        <w:t>изучать</w:t>
      </w:r>
      <w:r w:rsidRPr="00C30296">
        <w:rPr>
          <w:color w:val="auto"/>
        </w:rPr>
        <w:t>: им хорошо знакомо, они хорошо освоили, это их профессия воевать инструментами жестокости, инструментами неоправданного зла. Ещё одно понимание</w:t>
      </w:r>
      <w:r w:rsidR="001A1E2B" w:rsidRPr="00C30296">
        <w:rPr>
          <w:color w:val="auto"/>
        </w:rPr>
        <w:t xml:space="preserve"> – </w:t>
      </w:r>
      <w:r w:rsidRPr="00C30296">
        <w:rPr>
          <w:color w:val="auto"/>
        </w:rPr>
        <w:t xml:space="preserve">от слова </w:t>
      </w:r>
      <w:r w:rsidRPr="00C30296">
        <w:rPr>
          <w:i/>
          <w:iCs/>
          <w:color w:val="auto"/>
        </w:rPr>
        <w:t>ликро́т</w:t>
      </w:r>
      <w:r w:rsidR="001A1E2B" w:rsidRPr="00C30296">
        <w:rPr>
          <w:i/>
          <w:iCs/>
          <w:color w:val="auto"/>
        </w:rPr>
        <w:t xml:space="preserve"> – </w:t>
      </w:r>
      <w:r w:rsidRPr="00C30296">
        <w:rPr>
          <w:color w:val="auto"/>
        </w:rPr>
        <w:t>это</w:t>
      </w:r>
      <w:r w:rsidRPr="00C30296">
        <w:rPr>
          <w:i/>
          <w:iCs/>
          <w:color w:val="auto"/>
        </w:rPr>
        <w:t xml:space="preserve"> </w:t>
      </w:r>
      <w:r w:rsidRPr="00C30296">
        <w:rPr>
          <w:color w:val="auto"/>
        </w:rPr>
        <w:t>то, что их объединяет, то, что стало основанием завета между ними, и то, что их питает, их рудник, то, что их живи́т, когда они объединяются вместе. Вот это понимание кажется мне наиболее близким.</w:t>
      </w:r>
    </w:p>
    <w:p w14:paraId="71E79209" w14:textId="77777777" w:rsidR="00FB4E67" w:rsidRPr="00C30296" w:rsidRDefault="00FB4E67" w:rsidP="00256B17">
      <w:pPr>
        <w:pStyle w:val="13"/>
      </w:pPr>
    </w:p>
    <w:p w14:paraId="5BDA5A08" w14:textId="77777777" w:rsidR="00FB4E67" w:rsidRPr="00C30296" w:rsidRDefault="00FB4E67" w:rsidP="00256B17">
      <w:pPr>
        <w:pStyle w:val="13"/>
      </w:pPr>
      <w:r w:rsidRPr="00C30296">
        <w:rPr>
          <w:szCs w:val="28"/>
          <w:rtl/>
        </w:rPr>
        <w:t xml:space="preserve">בְּסֹדָם אַל-תָּבֹא נַפְשִׁי בִּקְהָלָם אַל-תֵּחַד כְּבֹדִי </w:t>
      </w:r>
    </w:p>
    <w:p w14:paraId="62BCBAFF" w14:textId="77777777" w:rsidR="00FB4E67" w:rsidRPr="00C30296" w:rsidRDefault="00FB4E67" w:rsidP="00256B17">
      <w:pPr>
        <w:pStyle w:val="15"/>
        <w:rPr>
          <w:color w:val="auto"/>
        </w:rPr>
      </w:pPr>
      <w:r w:rsidRPr="00C30296">
        <w:rPr>
          <w:color w:val="auto"/>
          <w:lang w:val="uk-UA"/>
        </w:rPr>
        <w:t>б</w:t>
      </w:r>
      <w:r w:rsidRPr="00C30296">
        <w:rPr>
          <w:color w:val="auto"/>
        </w:rPr>
        <w:t>есода́м аль-таво́ нафши́ бикѓала́м аль-теха́д кеводи́ ки веапа́м ѓа</w:t>
      </w:r>
      <w:r w:rsidRPr="00C30296">
        <w:rPr>
          <w:color w:val="auto"/>
          <w:lang w:val="uk-UA"/>
        </w:rPr>
        <w:t>́</w:t>
      </w:r>
      <w:r w:rsidRPr="00C30296">
        <w:rPr>
          <w:color w:val="auto"/>
        </w:rPr>
        <w:t>регу иш увирцона</w:t>
      </w:r>
      <w:r w:rsidRPr="00C30296">
        <w:rPr>
          <w:color w:val="auto"/>
          <w:lang w:val="uk-UA"/>
        </w:rPr>
        <w:t>́</w:t>
      </w:r>
      <w:r w:rsidRPr="00C30296">
        <w:rPr>
          <w:color w:val="auto"/>
        </w:rPr>
        <w:t>м икеру-шо</w:t>
      </w:r>
      <w:r w:rsidRPr="00C30296">
        <w:rPr>
          <w:color w:val="auto"/>
          <w:lang w:val="uk-UA"/>
        </w:rPr>
        <w:t>́</w:t>
      </w:r>
      <w:r w:rsidRPr="00C30296">
        <w:rPr>
          <w:color w:val="auto"/>
        </w:rPr>
        <w:t xml:space="preserve">р </w:t>
      </w:r>
    </w:p>
    <w:p w14:paraId="7D5EBD85" w14:textId="4D3E2CC3" w:rsidR="00FB4E67" w:rsidRPr="00C30296" w:rsidRDefault="00FB4E67" w:rsidP="00FB4E67">
      <w:pPr>
        <w:pStyle w:val="aff6"/>
        <w:rPr>
          <w:color w:val="auto"/>
        </w:rPr>
      </w:pPr>
      <w:r w:rsidRPr="00C30296">
        <w:rPr>
          <w:color w:val="auto"/>
          <w:lang w:val="uk-UA"/>
        </w:rPr>
        <w:t xml:space="preserve">6. В тайный совет их не войдёт душа моя </w:t>
      </w:r>
      <w:r w:rsidRPr="00C30296">
        <w:rPr>
          <w:i w:val="0"/>
          <w:iCs/>
          <w:color w:val="auto"/>
          <w:lang w:val="uk-UA"/>
        </w:rPr>
        <w:t>(</w:t>
      </w:r>
      <w:r w:rsidRPr="00C30296">
        <w:rPr>
          <w:i w:val="0"/>
          <w:iCs/>
          <w:caps w:val="0"/>
          <w:color w:val="auto"/>
          <w:sz w:val="24"/>
          <w:szCs w:val="24"/>
        </w:rPr>
        <w:t>тайный совет</w:t>
      </w:r>
      <w:r w:rsidR="001A1E2B" w:rsidRPr="00C30296">
        <w:rPr>
          <w:i w:val="0"/>
          <w:iCs/>
          <w:caps w:val="0"/>
          <w:color w:val="auto"/>
          <w:sz w:val="24"/>
          <w:szCs w:val="24"/>
        </w:rPr>
        <w:t xml:space="preserve"> – </w:t>
      </w:r>
      <w:r w:rsidRPr="00C30296">
        <w:rPr>
          <w:i w:val="0"/>
          <w:iCs/>
          <w:caps w:val="0"/>
          <w:color w:val="auto"/>
          <w:sz w:val="24"/>
          <w:szCs w:val="24"/>
        </w:rPr>
        <w:t xml:space="preserve">это совет, совещание, которое глава колена или глава рода проводит, так сказать, в ставке, в штабе </w:t>
      </w:r>
      <w:r w:rsidRPr="00C30296">
        <w:rPr>
          <w:i w:val="0"/>
          <w:iCs/>
          <w:caps w:val="0"/>
          <w:color w:val="auto"/>
          <w:sz w:val="24"/>
          <w:szCs w:val="24"/>
        </w:rPr>
        <w:lastRenderedPageBreak/>
        <w:t>командования</w:t>
      </w:r>
      <w:r w:rsidRPr="00C30296">
        <w:rPr>
          <w:i w:val="0"/>
          <w:iCs/>
          <w:color w:val="auto"/>
          <w:lang w:val="uk-UA"/>
        </w:rPr>
        <w:t xml:space="preserve">), </w:t>
      </w:r>
      <w:r w:rsidRPr="00C30296">
        <w:rPr>
          <w:color w:val="auto"/>
        </w:rPr>
        <w:t>и в толпе их, в общении их, да не будет приобщена к ним слава моя…,</w:t>
      </w:r>
    </w:p>
    <w:p w14:paraId="3699A54E" w14:textId="77777777" w:rsidR="00FB4E67" w:rsidRPr="00C30296" w:rsidRDefault="00FB4E67" w:rsidP="00FB4E67">
      <w:pPr>
        <w:rPr>
          <w:color w:val="auto"/>
        </w:rPr>
      </w:pPr>
    </w:p>
    <w:p w14:paraId="3F678344" w14:textId="77777777" w:rsidR="00FB4E67" w:rsidRPr="00C30296" w:rsidRDefault="00FB4E67" w:rsidP="00FB4E67">
      <w:pPr>
        <w:rPr>
          <w:color w:val="auto"/>
        </w:rPr>
      </w:pPr>
      <w:r w:rsidRPr="00C30296">
        <w:rPr>
          <w:color w:val="auto"/>
        </w:rPr>
        <w:t>То есть к тому, что они затевают, о чём совещаются в комнатах тайных. Не говорите: «Где двое собрались во имя моё, там и я среди вас. Я не с вами в ваших совещаниях, потому что, соединившись друг с другом именно как братья, вы включаете режим гнева, и я не могу быть в вашем совете, я не могу быть в толпе, которая состоит из шимонов и леви, потому что именно их взаимодействие порождает зло».</w:t>
      </w:r>
    </w:p>
    <w:p w14:paraId="0123B10E" w14:textId="77777777" w:rsidR="00FB4E67" w:rsidRPr="00C30296" w:rsidRDefault="00FB4E67" w:rsidP="00F93284">
      <w:pPr>
        <w:pStyle w:val="13"/>
      </w:pPr>
    </w:p>
    <w:p w14:paraId="514C2866" w14:textId="77777777" w:rsidR="00FB4E67" w:rsidRPr="00C30296" w:rsidRDefault="00FB4E67" w:rsidP="00F93284">
      <w:pPr>
        <w:pStyle w:val="13"/>
      </w:pPr>
      <w:r w:rsidRPr="00C30296">
        <w:rPr>
          <w:szCs w:val="28"/>
          <w:rtl/>
        </w:rPr>
        <w:t>כ</w:t>
      </w:r>
      <w:r w:rsidRPr="00C30296">
        <w:rPr>
          <w:rStyle w:val="aff3"/>
          <w:szCs w:val="28"/>
          <w:rtl/>
        </w:rPr>
        <w:t>ִּי בְאַפָּם הָרְגוּ אִישׁ וּבִרְצֹנָם עִקְּרוּ-שׁוֹר׃</w:t>
      </w:r>
    </w:p>
    <w:p w14:paraId="71B6A160" w14:textId="77777777" w:rsidR="00FB4E67" w:rsidRPr="00C30296" w:rsidRDefault="00FB4E67" w:rsidP="00F93284">
      <w:pPr>
        <w:pStyle w:val="15"/>
        <w:rPr>
          <w:color w:val="auto"/>
        </w:rPr>
      </w:pPr>
      <w:r w:rsidRPr="00C30296">
        <w:rPr>
          <w:color w:val="auto"/>
        </w:rPr>
        <w:t>ки веапа́м ѓа</w:t>
      </w:r>
      <w:r w:rsidRPr="00C30296">
        <w:rPr>
          <w:color w:val="auto"/>
          <w:lang w:val="uk-UA"/>
        </w:rPr>
        <w:t>́</w:t>
      </w:r>
      <w:r w:rsidRPr="00C30296">
        <w:rPr>
          <w:color w:val="auto"/>
        </w:rPr>
        <w:t>регу иш увирцона</w:t>
      </w:r>
      <w:r w:rsidRPr="00C30296">
        <w:rPr>
          <w:color w:val="auto"/>
          <w:lang w:val="uk-UA"/>
        </w:rPr>
        <w:t>́</w:t>
      </w:r>
      <w:r w:rsidRPr="00C30296">
        <w:rPr>
          <w:color w:val="auto"/>
        </w:rPr>
        <w:t>м икеру-шо</w:t>
      </w:r>
      <w:r w:rsidRPr="00C30296">
        <w:rPr>
          <w:color w:val="auto"/>
          <w:lang w:val="uk-UA"/>
        </w:rPr>
        <w:t>́</w:t>
      </w:r>
      <w:r w:rsidRPr="00C30296">
        <w:rPr>
          <w:color w:val="auto"/>
        </w:rPr>
        <w:t xml:space="preserve">р </w:t>
      </w:r>
    </w:p>
    <w:p w14:paraId="0659E0C1" w14:textId="77777777" w:rsidR="00FB4E67" w:rsidRPr="00C30296" w:rsidRDefault="00FB4E67" w:rsidP="00F93284">
      <w:pPr>
        <w:pStyle w:val="17"/>
        <w:rPr>
          <w:color w:val="auto"/>
        </w:rPr>
      </w:pPr>
      <w:r w:rsidRPr="00C30296">
        <w:rPr>
          <w:color w:val="auto"/>
        </w:rPr>
        <w:t>…потому что в злости своей они убивали людей, и по воле своей…</w:t>
      </w:r>
    </w:p>
    <w:p w14:paraId="41100FC6" w14:textId="77777777" w:rsidR="00FB4E67" w:rsidRPr="00C30296" w:rsidRDefault="00FB4E67" w:rsidP="00F93284">
      <w:pPr>
        <w:pStyle w:val="17"/>
        <w:rPr>
          <w:color w:val="auto"/>
        </w:rPr>
      </w:pPr>
    </w:p>
    <w:p w14:paraId="2039F998" w14:textId="5B96CD46" w:rsidR="00FB4E67" w:rsidRPr="00C30296" w:rsidRDefault="00FB4E67" w:rsidP="00FB4E67">
      <w:pPr>
        <w:rPr>
          <w:color w:val="auto"/>
        </w:rPr>
      </w:pPr>
      <w:r w:rsidRPr="00C30296">
        <w:rPr>
          <w:color w:val="auto"/>
        </w:rPr>
        <w:t xml:space="preserve">И вот снова мы встречаем труднопереводимое выражение. </w:t>
      </w:r>
      <w:r w:rsidRPr="00C30296">
        <w:rPr>
          <w:i/>
          <w:iCs/>
          <w:color w:val="auto"/>
        </w:rPr>
        <w:t xml:space="preserve">Ике́ру </w:t>
      </w:r>
      <w:r w:rsidRPr="00C30296">
        <w:rPr>
          <w:color w:val="auto"/>
        </w:rPr>
        <w:t xml:space="preserve">может означать </w:t>
      </w:r>
      <w:r w:rsidRPr="00C30296">
        <w:rPr>
          <w:i/>
          <w:iCs/>
          <w:color w:val="auto"/>
        </w:rPr>
        <w:t>кастрировали</w:t>
      </w:r>
      <w:r w:rsidRPr="00C30296">
        <w:rPr>
          <w:i/>
          <w:color w:val="auto"/>
        </w:rPr>
        <w:t>, сделали бесплодным.</w:t>
      </w:r>
      <w:r w:rsidRPr="00C30296">
        <w:rPr>
          <w:color w:val="auto"/>
        </w:rPr>
        <w:t xml:space="preserve"> Оно же может означать </w:t>
      </w:r>
      <w:r w:rsidRPr="00C30296">
        <w:rPr>
          <w:i/>
          <w:iCs/>
          <w:color w:val="auto"/>
        </w:rPr>
        <w:t>подрезали поджилки</w:t>
      </w:r>
      <w:r w:rsidRPr="00C30296">
        <w:rPr>
          <w:color w:val="auto"/>
        </w:rPr>
        <w:t xml:space="preserve">, сделали так, чтобы невозможно было ходить. </w:t>
      </w:r>
      <w:r w:rsidRPr="00C30296">
        <w:rPr>
          <w:i/>
          <w:iCs/>
          <w:color w:val="auto"/>
        </w:rPr>
        <w:t xml:space="preserve">Шор </w:t>
      </w:r>
      <w:r w:rsidRPr="00C30296">
        <w:rPr>
          <w:color w:val="auto"/>
        </w:rPr>
        <w:t xml:space="preserve">символизирует Йосефа, но до этой символики мы ещё не дошли. </w:t>
      </w:r>
      <w:r w:rsidRPr="00C30296">
        <w:rPr>
          <w:i/>
          <w:iCs/>
          <w:color w:val="auto"/>
        </w:rPr>
        <w:t>Шор</w:t>
      </w:r>
      <w:r w:rsidRPr="00C30296">
        <w:rPr>
          <w:color w:val="auto"/>
        </w:rPr>
        <w:t xml:space="preserve"> это может быть намёк на быка, порчу (собственно, и бык символизирует Йосефа), намёк на порчу скота в Шхеме. Мы об этом ничего не знаем. </w:t>
      </w:r>
      <w:r w:rsidRPr="00C30296">
        <w:rPr>
          <w:i/>
          <w:iCs/>
          <w:color w:val="auto"/>
        </w:rPr>
        <w:t>Икеру-шо́р</w:t>
      </w:r>
      <w:r w:rsidR="001A1E2B" w:rsidRPr="00C30296">
        <w:rPr>
          <w:color w:val="auto"/>
        </w:rPr>
        <w:t xml:space="preserve"> – </w:t>
      </w:r>
      <w:r w:rsidRPr="00C30296">
        <w:rPr>
          <w:color w:val="auto"/>
        </w:rPr>
        <w:t xml:space="preserve">это может также означать </w:t>
      </w:r>
      <w:r w:rsidRPr="00C30296">
        <w:rPr>
          <w:i/>
          <w:iCs/>
          <w:color w:val="auto"/>
        </w:rPr>
        <w:t>разбили</w:t>
      </w:r>
      <w:r w:rsidRPr="00C30296">
        <w:rPr>
          <w:color w:val="auto"/>
        </w:rPr>
        <w:t xml:space="preserve">, </w:t>
      </w:r>
      <w:r w:rsidRPr="00C30296">
        <w:rPr>
          <w:i/>
          <w:iCs/>
          <w:color w:val="auto"/>
        </w:rPr>
        <w:t>разломали стены</w:t>
      </w:r>
      <w:r w:rsidRPr="00C30296">
        <w:rPr>
          <w:color w:val="auto"/>
        </w:rPr>
        <w:t xml:space="preserve">. То есть в целом выражение </w:t>
      </w:r>
      <w:r w:rsidRPr="00C30296">
        <w:rPr>
          <w:i/>
          <w:iCs/>
          <w:color w:val="auto"/>
        </w:rPr>
        <w:t xml:space="preserve">ѓарегу́ иш икеру-шо́р </w:t>
      </w:r>
      <w:r w:rsidRPr="00C30296">
        <w:rPr>
          <w:color w:val="auto"/>
        </w:rPr>
        <w:t>можно понимать</w:t>
      </w:r>
      <w:r w:rsidRPr="00C30296">
        <w:rPr>
          <w:i/>
          <w:iCs/>
          <w:color w:val="auto"/>
        </w:rPr>
        <w:t xml:space="preserve">, </w:t>
      </w:r>
      <w:r w:rsidRPr="00C30296">
        <w:rPr>
          <w:color w:val="auto"/>
        </w:rPr>
        <w:t>что они убили и простёрли руку на грабёж. Поэтому дальше Яаков говорит:</w:t>
      </w:r>
    </w:p>
    <w:p w14:paraId="6B290DD0" w14:textId="77777777" w:rsidR="00FB4E67" w:rsidRPr="00C30296" w:rsidRDefault="00FB4E67" w:rsidP="00F93284">
      <w:pPr>
        <w:pStyle w:val="13"/>
      </w:pPr>
    </w:p>
    <w:p w14:paraId="2103DD59" w14:textId="77777777" w:rsidR="00FB4E67" w:rsidRPr="00C30296" w:rsidRDefault="00FB4E67" w:rsidP="00F93284">
      <w:pPr>
        <w:pStyle w:val="13"/>
      </w:pPr>
      <w:r w:rsidRPr="00C30296">
        <w:rPr>
          <w:szCs w:val="28"/>
          <w:rtl/>
        </w:rPr>
        <w:t>אָרוּר אַפָּם כִּי עָז וְעֶבְרָתָם כִּי קָשָׁתָה אֲחַלְּקֵם בְּיַעֲקֹב וַאֲפִיצֵם בְּיִשְׂרָאֵל׃</w:t>
      </w:r>
    </w:p>
    <w:p w14:paraId="2C4F71AE" w14:textId="77777777" w:rsidR="00FB4E67" w:rsidRPr="00C30296" w:rsidRDefault="00FB4E67" w:rsidP="00F93284">
      <w:pPr>
        <w:pStyle w:val="15"/>
        <w:rPr>
          <w:color w:val="auto"/>
        </w:rPr>
      </w:pPr>
      <w:r w:rsidRPr="00C30296">
        <w:rPr>
          <w:color w:val="auto"/>
        </w:rPr>
        <w:t>ару́р апа́м ки аз веэврата́м ки каша́та ахалекэ́м беяако́в ваафицэ́м бейисраэ́ль.</w:t>
      </w:r>
    </w:p>
    <w:p w14:paraId="7EC8EB96" w14:textId="77777777" w:rsidR="00FB4E67" w:rsidRPr="00C30296" w:rsidRDefault="00FB4E67" w:rsidP="00FB4E67">
      <w:pPr>
        <w:pStyle w:val="aff6"/>
        <w:rPr>
          <w:color w:val="auto"/>
        </w:rPr>
      </w:pPr>
      <w:r w:rsidRPr="00C30296">
        <w:rPr>
          <w:color w:val="auto"/>
        </w:rPr>
        <w:lastRenderedPageBreak/>
        <w:t xml:space="preserve">7. Проклят гнев их, ибо он велик, и проклята ярость их </w:t>
      </w:r>
      <w:r w:rsidRPr="00C30296">
        <w:rPr>
          <w:i w:val="0"/>
          <w:iCs/>
          <w:color w:val="auto"/>
        </w:rPr>
        <w:t>(</w:t>
      </w:r>
      <w:r w:rsidRPr="00C30296">
        <w:rPr>
          <w:i w:val="0"/>
          <w:iCs/>
          <w:caps w:val="0"/>
          <w:color w:val="auto"/>
          <w:sz w:val="24"/>
          <w:szCs w:val="24"/>
        </w:rPr>
        <w:t>и какой рецепт будет?</w:t>
      </w:r>
      <w:r w:rsidRPr="00C30296">
        <w:rPr>
          <w:i w:val="0"/>
          <w:iCs/>
          <w:color w:val="auto"/>
        </w:rPr>
        <w:t>)</w:t>
      </w:r>
      <w:r w:rsidRPr="00C30296">
        <w:rPr>
          <w:color w:val="auto"/>
        </w:rPr>
        <w:t>. Я их разделю в Яакове и рассею в Израиле.</w:t>
      </w:r>
    </w:p>
    <w:p w14:paraId="7D02CF5A" w14:textId="77777777" w:rsidR="00FB4E67" w:rsidRPr="00C30296" w:rsidRDefault="00FB4E67" w:rsidP="00FB4E67">
      <w:pPr>
        <w:pStyle w:val="aff6"/>
        <w:rPr>
          <w:color w:val="auto"/>
        </w:rPr>
      </w:pPr>
    </w:p>
    <w:p w14:paraId="6FD9A541" w14:textId="0AA8081D" w:rsidR="00FB4E67" w:rsidRPr="00C30296" w:rsidRDefault="00FB4E67" w:rsidP="00FB4E67">
      <w:pPr>
        <w:rPr>
          <w:color w:val="auto"/>
        </w:rPr>
      </w:pPr>
      <w:r w:rsidRPr="00C30296">
        <w:rPr>
          <w:iCs/>
          <w:color w:val="auto"/>
        </w:rPr>
        <w:t>Проклято</w:t>
      </w:r>
      <w:r w:rsidRPr="00C30296">
        <w:rPr>
          <w:i/>
          <w:color w:val="auto"/>
        </w:rPr>
        <w:t xml:space="preserve"> </w:t>
      </w:r>
      <w:r w:rsidRPr="00C30296">
        <w:rPr>
          <w:color w:val="auto"/>
        </w:rPr>
        <w:t xml:space="preserve">то, что из них изливается, что выпирает из них. Слово </w:t>
      </w:r>
      <w:r w:rsidRPr="00C30296">
        <w:rPr>
          <w:i/>
          <w:iCs/>
          <w:color w:val="auto"/>
        </w:rPr>
        <w:t>авора́</w:t>
      </w:r>
      <w:r w:rsidRPr="00C30296">
        <w:rPr>
          <w:color w:val="auto"/>
        </w:rPr>
        <w:t xml:space="preserve"> связано со словом </w:t>
      </w:r>
      <w:r w:rsidRPr="00C30296">
        <w:rPr>
          <w:i/>
          <w:iCs/>
          <w:color w:val="auto"/>
        </w:rPr>
        <w:t>переливаться</w:t>
      </w:r>
      <w:r w:rsidRPr="00C30296">
        <w:rPr>
          <w:color w:val="auto"/>
        </w:rPr>
        <w:t xml:space="preserve">, литься через край; </w:t>
      </w:r>
      <w:r w:rsidRPr="00C30296">
        <w:rPr>
          <w:i/>
          <w:iCs/>
          <w:color w:val="auto"/>
        </w:rPr>
        <w:t>ки каша́та</w:t>
      </w:r>
      <w:r w:rsidR="001A1E2B" w:rsidRPr="00C30296">
        <w:rPr>
          <w:color w:val="auto"/>
        </w:rPr>
        <w:t xml:space="preserve"> – </w:t>
      </w:r>
      <w:r w:rsidRPr="00C30296">
        <w:rPr>
          <w:i/>
          <w:iCs/>
          <w:color w:val="auto"/>
        </w:rPr>
        <w:t>тяжела очень</w:t>
      </w:r>
      <w:r w:rsidRPr="00C30296">
        <w:rPr>
          <w:color w:val="auto"/>
        </w:rPr>
        <w:t>, застывает как лава.</w:t>
      </w:r>
    </w:p>
    <w:p w14:paraId="0BA5AEAB" w14:textId="77F78AA1" w:rsidR="00FB4E67" w:rsidRPr="00C30296" w:rsidRDefault="00FB4E67" w:rsidP="00FB4E67">
      <w:pPr>
        <w:rPr>
          <w:color w:val="auto"/>
        </w:rPr>
      </w:pPr>
      <w:r w:rsidRPr="00C30296">
        <w:rPr>
          <w:i/>
          <w:iCs/>
          <w:color w:val="auto"/>
        </w:rPr>
        <w:t>Разделю в Яакове</w:t>
      </w:r>
      <w:r w:rsidR="001A1E2B" w:rsidRPr="00C30296">
        <w:rPr>
          <w:color w:val="auto"/>
        </w:rPr>
        <w:t xml:space="preserve"> – </w:t>
      </w:r>
      <w:r w:rsidRPr="00C30296">
        <w:rPr>
          <w:color w:val="auto"/>
        </w:rPr>
        <w:t xml:space="preserve">мы позже увидим, что колено Шимона, вся его </w:t>
      </w:r>
      <w:r w:rsidRPr="00C30296">
        <w:rPr>
          <w:i/>
          <w:iCs/>
          <w:color w:val="auto"/>
        </w:rPr>
        <w:t>ахала́</w:t>
      </w:r>
      <w:r w:rsidRPr="00C30296">
        <w:rPr>
          <w:color w:val="auto"/>
        </w:rPr>
        <w:t>, весь его надел находится внутри колена Йеѓуды, со всех сторон окружён коленом Йеѓуды. Есть такое государство в Африке</w:t>
      </w:r>
      <w:r w:rsidR="001A1E2B" w:rsidRPr="00C30296">
        <w:rPr>
          <w:color w:val="auto"/>
        </w:rPr>
        <w:t xml:space="preserve"> – </w:t>
      </w:r>
      <w:r w:rsidRPr="00C30296">
        <w:rPr>
          <w:color w:val="auto"/>
        </w:rPr>
        <w:t>Лесото, оно тоже со всех сторон окружено одним государством; ну, и Ватикан туда же. Но это совсем не Лесото и не Ватикан, это надел, который будет изолирован полностью Иеѓудой. Так сложится в дальнейшем, что сыны Шимона будут бродячими по стране Израиля, потому что они будут учителями детей, детские учителя «перехожие», и этим будут жить, то есть жить, неся народу святость. И точно так же левиты, потомки Леви, не будут иметь надела. У Шимона есть надел, но он там не живёт; левиты не будут иметь надела, и они тоже будут жить тем, что будут учить народ святости. Эта «рассыпанность»</w:t>
      </w:r>
      <w:r w:rsidR="001A1E2B" w:rsidRPr="00C30296">
        <w:rPr>
          <w:color w:val="auto"/>
        </w:rPr>
        <w:t xml:space="preserve"> – </w:t>
      </w:r>
      <w:r w:rsidRPr="00C30296">
        <w:rPr>
          <w:color w:val="auto"/>
        </w:rPr>
        <w:t>не наказание, а функциональное использование. Их надо совсем разделить для того, чтобы хорошо работали. И именно поэтому, в силу такой особенности, что весь Израиль как бы должен будет их впитать, и по всему Израилю они должны быть в будущем разделены</w:t>
      </w:r>
      <w:r w:rsidR="001A1E2B" w:rsidRPr="00C30296">
        <w:rPr>
          <w:color w:val="auto"/>
        </w:rPr>
        <w:t xml:space="preserve"> – </w:t>
      </w:r>
      <w:r w:rsidRPr="00C30296">
        <w:rPr>
          <w:color w:val="auto"/>
        </w:rPr>
        <w:t>именно поэтому Яаков (в отличие от всех других сыновей, которых он будет благословлять) говорит о них в третьем лице: не «вы, Шимон и Леви», не «ты, Шимон, и ты, Ле́ви», а «Шимон и Леви</w:t>
      </w:r>
      <w:r w:rsidR="001A1E2B" w:rsidRPr="00C30296">
        <w:rPr>
          <w:color w:val="auto"/>
        </w:rPr>
        <w:t xml:space="preserve"> – </w:t>
      </w:r>
      <w:r w:rsidRPr="00C30296">
        <w:rPr>
          <w:color w:val="auto"/>
        </w:rPr>
        <w:t>они». Яаков говорит при них, скорее всего, они пришли, но Яаков даёт такое свидетельство всему Израилю, что этих двух</w:t>
      </w:r>
      <w:r w:rsidR="001A1E2B" w:rsidRPr="00C30296">
        <w:rPr>
          <w:color w:val="auto"/>
        </w:rPr>
        <w:t xml:space="preserve"> – </w:t>
      </w:r>
      <w:r w:rsidRPr="00C30296">
        <w:rPr>
          <w:color w:val="auto"/>
        </w:rPr>
        <w:t>не соединять.</w:t>
      </w:r>
    </w:p>
    <w:p w14:paraId="6E2A99EE" w14:textId="77777777" w:rsidR="00FB4E67" w:rsidRPr="00C30296" w:rsidRDefault="00FB4E67" w:rsidP="00FB4E67">
      <w:pPr>
        <w:rPr>
          <w:color w:val="auto"/>
        </w:rPr>
      </w:pPr>
      <w:r w:rsidRPr="00C30296">
        <w:rPr>
          <w:color w:val="auto"/>
        </w:rPr>
        <w:lastRenderedPageBreak/>
        <w:t>С 8 стиха начинается благословение Йеѓуды, очень интересное, и столько же непонятное благословение.</w:t>
      </w:r>
    </w:p>
    <w:p w14:paraId="7360280F" w14:textId="77777777" w:rsidR="00FB4E67" w:rsidRPr="00C30296" w:rsidRDefault="00FB4E67" w:rsidP="00F93284">
      <w:pPr>
        <w:pStyle w:val="13"/>
      </w:pPr>
    </w:p>
    <w:p w14:paraId="4AEDB72B" w14:textId="77777777" w:rsidR="00FB4E67" w:rsidRPr="00C30296" w:rsidRDefault="00FB4E67" w:rsidP="00F93284">
      <w:pPr>
        <w:pStyle w:val="13"/>
      </w:pPr>
      <w:r w:rsidRPr="00C30296">
        <w:rPr>
          <w:szCs w:val="28"/>
          <w:rtl/>
        </w:rPr>
        <w:t>יְהוּדָה אַתָּה יוֹדוּךָ אַחֶיךָ יָדְךָ בְּעֹרֶף אֹיְבֶיךָ יִשְׁתַּחֲוּוּ לְךָ בְּנֵי אָבִיךָ׃</w:t>
      </w:r>
    </w:p>
    <w:p w14:paraId="1C98BFDE" w14:textId="77777777" w:rsidR="00FB4E67" w:rsidRPr="00C30296" w:rsidRDefault="00FB4E67" w:rsidP="00F93284">
      <w:pPr>
        <w:pStyle w:val="15"/>
        <w:rPr>
          <w:color w:val="auto"/>
        </w:rPr>
      </w:pPr>
      <w:r w:rsidRPr="00C30296">
        <w:rPr>
          <w:color w:val="auto"/>
        </w:rPr>
        <w:t>еѓуда</w:t>
      </w:r>
      <w:r w:rsidRPr="00C30296">
        <w:rPr>
          <w:color w:val="auto"/>
          <w:lang w:val="uk-UA"/>
        </w:rPr>
        <w:t>́</w:t>
      </w:r>
      <w:r w:rsidRPr="00C30296">
        <w:rPr>
          <w:color w:val="auto"/>
        </w:rPr>
        <w:t xml:space="preserve"> ата</w:t>
      </w:r>
      <w:r w:rsidRPr="00C30296">
        <w:rPr>
          <w:color w:val="auto"/>
          <w:lang w:val="uk-UA"/>
        </w:rPr>
        <w:t>́</w:t>
      </w:r>
      <w:r w:rsidRPr="00C30296">
        <w:rPr>
          <w:color w:val="auto"/>
        </w:rPr>
        <w:t xml:space="preserve"> ёду́ха ахэ́ха </w:t>
      </w:r>
    </w:p>
    <w:p w14:paraId="2B0579EC" w14:textId="77777777" w:rsidR="00FB4E67" w:rsidRPr="00C30296" w:rsidRDefault="00FB4E67" w:rsidP="00F93284">
      <w:pPr>
        <w:pStyle w:val="17"/>
        <w:rPr>
          <w:color w:val="auto"/>
        </w:rPr>
      </w:pPr>
      <w:r w:rsidRPr="00C30296">
        <w:rPr>
          <w:color w:val="auto"/>
        </w:rPr>
        <w:t>8. Йеѓуда, «пору́чили» тебя братья твои…</w:t>
      </w:r>
    </w:p>
    <w:p w14:paraId="0C231726" w14:textId="77777777" w:rsidR="00FB4E67" w:rsidRPr="00C30296" w:rsidRDefault="00FB4E67" w:rsidP="00F93284">
      <w:pPr>
        <w:pStyle w:val="17"/>
        <w:rPr>
          <w:color w:val="auto"/>
        </w:rPr>
      </w:pPr>
    </w:p>
    <w:p w14:paraId="393BBA10" w14:textId="7DFC3921" w:rsidR="00FB4E67" w:rsidRPr="00C30296" w:rsidRDefault="00FB4E67" w:rsidP="00FB4E67">
      <w:pPr>
        <w:rPr>
          <w:color w:val="auto"/>
        </w:rPr>
      </w:pPr>
      <w:r w:rsidRPr="00C30296">
        <w:rPr>
          <w:color w:val="auto"/>
        </w:rPr>
        <w:t xml:space="preserve">Слово </w:t>
      </w:r>
      <w:r w:rsidRPr="00C30296">
        <w:rPr>
          <w:i/>
          <w:iCs/>
          <w:color w:val="auto"/>
        </w:rPr>
        <w:t xml:space="preserve">ёду́ха </w:t>
      </w:r>
      <w:r w:rsidRPr="00C30296">
        <w:rPr>
          <w:color w:val="auto"/>
        </w:rPr>
        <w:t xml:space="preserve">может означать </w:t>
      </w:r>
      <w:r w:rsidRPr="00C30296">
        <w:rPr>
          <w:i/>
          <w:iCs/>
          <w:color w:val="auto"/>
        </w:rPr>
        <w:t>будут благодарить</w:t>
      </w:r>
      <w:r w:rsidRPr="00C30296">
        <w:rPr>
          <w:color w:val="auto"/>
        </w:rPr>
        <w:t xml:space="preserve">, но означает и </w:t>
      </w:r>
      <w:r w:rsidRPr="00C30296">
        <w:rPr>
          <w:i/>
          <w:iCs/>
          <w:color w:val="auto"/>
        </w:rPr>
        <w:t>ру́чили</w:t>
      </w:r>
      <w:r w:rsidRPr="00C30296">
        <w:rPr>
          <w:color w:val="auto"/>
        </w:rPr>
        <w:t>, то есть проголосовали за тебя. На современном иврите голосовать</w:t>
      </w:r>
      <w:r w:rsidR="001A1E2B" w:rsidRPr="00C30296">
        <w:rPr>
          <w:color w:val="auto"/>
        </w:rPr>
        <w:t xml:space="preserve"> – </w:t>
      </w:r>
      <w:r w:rsidRPr="00C30296">
        <w:rPr>
          <w:i/>
          <w:iCs/>
          <w:color w:val="auto"/>
        </w:rPr>
        <w:t>леацби́а</w:t>
      </w:r>
      <w:r w:rsidRPr="00C30296">
        <w:rPr>
          <w:color w:val="auto"/>
        </w:rPr>
        <w:t>, от слова</w:t>
      </w:r>
      <w:r w:rsidR="001A1E2B" w:rsidRPr="00C30296">
        <w:rPr>
          <w:color w:val="auto"/>
        </w:rPr>
        <w:t xml:space="preserve"> – </w:t>
      </w:r>
      <w:r w:rsidRPr="00C30296">
        <w:rPr>
          <w:i/>
          <w:iCs/>
          <w:color w:val="auto"/>
        </w:rPr>
        <w:t>палец</w:t>
      </w:r>
      <w:r w:rsidRPr="00C30296">
        <w:rPr>
          <w:color w:val="auto"/>
        </w:rPr>
        <w:t>; но здесь</w:t>
      </w:r>
      <w:r w:rsidR="001A1E2B" w:rsidRPr="00C30296">
        <w:rPr>
          <w:color w:val="auto"/>
        </w:rPr>
        <w:t xml:space="preserve"> – </w:t>
      </w:r>
      <w:r w:rsidRPr="00C30296">
        <w:rPr>
          <w:color w:val="auto"/>
        </w:rPr>
        <w:t>братья как бы возложили на тебя руки. Не по воле Яакова, а так сложилось, что Йеѓуда принял на себя руководство в Египте. Спонтанно Йеѓуда стал принимать решения, а братья</w:t>
      </w:r>
      <w:r w:rsidR="001A1E2B" w:rsidRPr="00C30296">
        <w:rPr>
          <w:color w:val="auto"/>
        </w:rPr>
        <w:t xml:space="preserve"> – </w:t>
      </w:r>
      <w:r w:rsidRPr="00C30296">
        <w:rPr>
          <w:color w:val="auto"/>
        </w:rPr>
        <w:t>мирно, спокойно передали ему эту власть. Власть, которую, может быть, Яаков хотел сохранить и для Йосефа, тоже блестящего политика. Но общепринятый братьями правитель</w:t>
      </w:r>
      <w:r w:rsidR="001A1E2B" w:rsidRPr="00C30296">
        <w:rPr>
          <w:color w:val="auto"/>
        </w:rPr>
        <w:t xml:space="preserve"> – </w:t>
      </w:r>
      <w:r w:rsidRPr="00C30296">
        <w:rPr>
          <w:color w:val="auto"/>
        </w:rPr>
        <w:t>это Йеѓуда, и Яаков, по сути, передаёт ему царское своё наследие, царское своё завещание.</w:t>
      </w:r>
    </w:p>
    <w:p w14:paraId="435DC690" w14:textId="77777777" w:rsidR="00FB4E67" w:rsidRPr="00C30296" w:rsidRDefault="00FB4E67" w:rsidP="00F93284">
      <w:pPr>
        <w:pStyle w:val="13"/>
      </w:pPr>
    </w:p>
    <w:p w14:paraId="7F97587A" w14:textId="77777777" w:rsidR="00FB4E67" w:rsidRPr="00C30296" w:rsidRDefault="00FB4E67" w:rsidP="00F93284">
      <w:pPr>
        <w:pStyle w:val="13"/>
      </w:pPr>
      <w:r w:rsidRPr="00C30296">
        <w:rPr>
          <w:szCs w:val="28"/>
          <w:rtl/>
        </w:rPr>
        <w:t>יָדְךָ בְּעֹרֶף אֹיְבֶיךָ יִשְׁתַּחֲוּוּ לְךָ בְּנֵי אָבִיךָ׃</w:t>
      </w:r>
    </w:p>
    <w:p w14:paraId="6C2A3C2D" w14:textId="77777777" w:rsidR="00FB4E67" w:rsidRPr="00C30296" w:rsidRDefault="00FB4E67" w:rsidP="00F93284">
      <w:pPr>
        <w:pStyle w:val="15"/>
        <w:rPr>
          <w:color w:val="auto"/>
        </w:rPr>
      </w:pPr>
      <w:r w:rsidRPr="00C30296">
        <w:rPr>
          <w:color w:val="auto"/>
        </w:rPr>
        <w:t>ядеха́ бео́реф оевэ́ха йиштахаву́ леха́ бенэ́ ави́ха</w:t>
      </w:r>
    </w:p>
    <w:p w14:paraId="2B536DEE" w14:textId="77777777" w:rsidR="00FB4E67" w:rsidRPr="00C30296" w:rsidRDefault="00FB4E67" w:rsidP="00FB4E67">
      <w:pPr>
        <w:pStyle w:val="aff6"/>
        <w:rPr>
          <w:color w:val="auto"/>
        </w:rPr>
      </w:pPr>
      <w:r w:rsidRPr="00C30296">
        <w:rPr>
          <w:color w:val="auto"/>
        </w:rPr>
        <w:t>…рука твоя на вые врагов твоих</w:t>
      </w:r>
      <w:r w:rsidRPr="00C30296">
        <w:rPr>
          <w:i w:val="0"/>
          <w:iCs/>
          <w:color w:val="auto"/>
        </w:rPr>
        <w:t xml:space="preserve"> (</w:t>
      </w:r>
      <w:r w:rsidRPr="00C30296">
        <w:rPr>
          <w:i w:val="0"/>
          <w:iCs/>
          <w:caps w:val="0"/>
          <w:color w:val="auto"/>
          <w:sz w:val="24"/>
          <w:szCs w:val="24"/>
        </w:rPr>
        <w:t>то есть ты будешь замечательный воин</w:t>
      </w:r>
      <w:r w:rsidRPr="00C30296">
        <w:rPr>
          <w:i w:val="0"/>
          <w:iCs/>
          <w:color w:val="auto"/>
        </w:rPr>
        <w:t>)</w:t>
      </w:r>
      <w:r w:rsidRPr="00C30296">
        <w:rPr>
          <w:color w:val="auto"/>
        </w:rPr>
        <w:t>, и будут кланяться тебе сыновья отца твоего.</w:t>
      </w:r>
    </w:p>
    <w:p w14:paraId="3AAD065F" w14:textId="77777777" w:rsidR="00FB4E67" w:rsidRPr="00C30296" w:rsidRDefault="00FB4E67" w:rsidP="00FB4E67">
      <w:pPr>
        <w:rPr>
          <w:color w:val="auto"/>
        </w:rPr>
      </w:pPr>
    </w:p>
    <w:p w14:paraId="1ADA4C39" w14:textId="1019D6C3" w:rsidR="00FB4E67" w:rsidRPr="00C30296" w:rsidRDefault="00FB4E67" w:rsidP="00FB4E67">
      <w:pPr>
        <w:rPr>
          <w:i/>
          <w:iCs/>
          <w:color w:val="auto"/>
        </w:rPr>
      </w:pPr>
      <w:r w:rsidRPr="00C30296">
        <w:rPr>
          <w:color w:val="auto"/>
        </w:rPr>
        <w:t>Снова такая игра слов</w:t>
      </w:r>
      <w:r w:rsidR="001A1E2B" w:rsidRPr="00C30296">
        <w:rPr>
          <w:color w:val="auto"/>
        </w:rPr>
        <w:t xml:space="preserve"> – </w:t>
      </w:r>
      <w:r w:rsidRPr="00C30296">
        <w:rPr>
          <w:i/>
          <w:iCs/>
          <w:color w:val="auto"/>
        </w:rPr>
        <w:t>Йеѓуда ёду́ха ахэ́ха ядеха́</w:t>
      </w:r>
      <w:r w:rsidRPr="00C30296">
        <w:rPr>
          <w:color w:val="auto"/>
        </w:rPr>
        <w:t xml:space="preserve">. Вообще, когда говорится </w:t>
      </w:r>
      <w:r w:rsidRPr="00C30296">
        <w:rPr>
          <w:i/>
          <w:iCs/>
          <w:color w:val="auto"/>
        </w:rPr>
        <w:t>браха́</w:t>
      </w:r>
      <w:r w:rsidRPr="00C30296">
        <w:rPr>
          <w:color w:val="auto"/>
        </w:rPr>
        <w:t xml:space="preserve">, </w:t>
      </w:r>
      <w:r w:rsidRPr="00C30296">
        <w:rPr>
          <w:i/>
          <w:iCs/>
          <w:color w:val="auto"/>
        </w:rPr>
        <w:t>благословение</w:t>
      </w:r>
      <w:r w:rsidRPr="00C30296">
        <w:rPr>
          <w:color w:val="auto"/>
        </w:rPr>
        <w:t xml:space="preserve">, хорошо говорить её красиво; и очень важно и интересно бывает обыграть имя. Это не просто игрушки, это усиление: ведь человек каждый раз, когда будет произноситься его имя, будет слышать в нём новые и новые мелодии благословений, которые ему говорятся. </w:t>
      </w:r>
    </w:p>
    <w:p w14:paraId="43AAD4CA" w14:textId="58B70D6E" w:rsidR="00FB4E67" w:rsidRPr="00C30296" w:rsidRDefault="00FB4E67" w:rsidP="00FB4E67">
      <w:pPr>
        <w:rPr>
          <w:color w:val="auto"/>
        </w:rPr>
      </w:pPr>
      <w:r w:rsidRPr="00C30296">
        <w:rPr>
          <w:color w:val="auto"/>
        </w:rPr>
        <w:t>Часто встречаюсь с таким вопросом</w:t>
      </w:r>
      <w:r w:rsidR="001A1E2B" w:rsidRPr="00C30296">
        <w:rPr>
          <w:color w:val="auto"/>
        </w:rPr>
        <w:t xml:space="preserve"> – </w:t>
      </w:r>
      <w:r w:rsidRPr="00C30296">
        <w:rPr>
          <w:color w:val="auto"/>
        </w:rPr>
        <w:t xml:space="preserve">люди, которые не понимают традиции или просто не читали, </w:t>
      </w:r>
      <w:r w:rsidRPr="00C30296">
        <w:rPr>
          <w:color w:val="auto"/>
        </w:rPr>
        <w:lastRenderedPageBreak/>
        <w:t>говорят: «Как там можно было поклоняться, ведь поклоняться надо только Господу Богу»? Оно понятно, что поклоняться надо только Господу Богу. В данном случае речь идёт об этикете. Поклоняются, будут поклоняться, потому что будут обращаться с экономическими просьбами, с просьбами разрешать те или иные проблемы.</w:t>
      </w:r>
    </w:p>
    <w:p w14:paraId="0BB21810" w14:textId="77777777" w:rsidR="00FB4E67" w:rsidRPr="00C30296" w:rsidRDefault="00FB4E67" w:rsidP="00FB4E67">
      <w:pPr>
        <w:rPr>
          <w:color w:val="auto"/>
        </w:rPr>
      </w:pPr>
      <w:r w:rsidRPr="00C30296">
        <w:rPr>
          <w:color w:val="auto"/>
        </w:rPr>
        <w:t>Яаков продолжает благословение Йеѓуды, оно длинное довольно-таки, и в 9 стихе Яаков говорит очень поэтично:</w:t>
      </w:r>
    </w:p>
    <w:p w14:paraId="4A51C6A6" w14:textId="77777777" w:rsidR="00FB4E67" w:rsidRPr="00C30296" w:rsidRDefault="00FB4E67" w:rsidP="00F93284">
      <w:pPr>
        <w:pStyle w:val="13"/>
      </w:pPr>
    </w:p>
    <w:p w14:paraId="3E3EA7EB" w14:textId="77777777" w:rsidR="00FB4E67" w:rsidRPr="00C30296" w:rsidRDefault="00FB4E67" w:rsidP="00F93284">
      <w:pPr>
        <w:pStyle w:val="13"/>
      </w:pPr>
      <w:r w:rsidRPr="00C30296">
        <w:rPr>
          <w:szCs w:val="28"/>
          <w:rtl/>
        </w:rPr>
        <w:t>גּוּר אַרְיֵה יְהוּדָה מִטֶּרֶף בְּנִי עָלִיתָ כָּרַע רָבַץ כְּאַרְיֵה וּכְלָבִיא מִי יְקִימֶנּוּ׃</w:t>
      </w:r>
    </w:p>
    <w:p w14:paraId="04BCC581" w14:textId="77777777" w:rsidR="00FB4E67" w:rsidRPr="00C30296" w:rsidRDefault="00FB4E67" w:rsidP="00F93284">
      <w:pPr>
        <w:pStyle w:val="15"/>
        <w:rPr>
          <w:color w:val="auto"/>
        </w:rPr>
      </w:pPr>
      <w:r w:rsidRPr="00C30296">
        <w:rPr>
          <w:color w:val="auto"/>
        </w:rPr>
        <w:t>гур аръе́ еѓуда́ митэ́реф бени́ али́та кара́ рава́ц кеаръе́ ухлав</w:t>
      </w:r>
      <w:r w:rsidRPr="00C30296">
        <w:rPr>
          <w:color w:val="auto"/>
          <w:lang w:val="uk-UA"/>
        </w:rPr>
        <w:t>и́</w:t>
      </w:r>
      <w:r w:rsidRPr="00C30296">
        <w:rPr>
          <w:color w:val="auto"/>
        </w:rPr>
        <w:t xml:space="preserve"> ми екимэ́ну</w:t>
      </w:r>
    </w:p>
    <w:p w14:paraId="58F1A540" w14:textId="77777777" w:rsidR="00FB4E67" w:rsidRPr="00C30296" w:rsidRDefault="00FB4E67" w:rsidP="00F93284">
      <w:pPr>
        <w:pStyle w:val="17"/>
        <w:rPr>
          <w:color w:val="auto"/>
        </w:rPr>
      </w:pPr>
      <w:r w:rsidRPr="00C30296">
        <w:rPr>
          <w:color w:val="auto"/>
        </w:rPr>
        <w:t>9. Щенок, детёныш льва Йеѓуда. ты от добычи поднялся и расселся, разлёгся как лев и как львица. Кто его поднимет?</w:t>
      </w:r>
    </w:p>
    <w:p w14:paraId="495D7BB7" w14:textId="77777777" w:rsidR="00FB4E67" w:rsidRPr="00C30296" w:rsidRDefault="00FB4E67" w:rsidP="00FB4E67">
      <w:pPr>
        <w:pStyle w:val="aff4"/>
        <w:rPr>
          <w:color w:val="auto"/>
        </w:rPr>
      </w:pPr>
    </w:p>
    <w:p w14:paraId="225FF1CD" w14:textId="77777777" w:rsidR="00FB4E67" w:rsidRPr="00C30296" w:rsidRDefault="00FB4E67" w:rsidP="00FB4E67">
      <w:pPr>
        <w:rPr>
          <w:color w:val="auto"/>
        </w:rPr>
      </w:pPr>
      <w:r w:rsidRPr="00C30296">
        <w:rPr>
          <w:color w:val="auto"/>
        </w:rPr>
        <w:t xml:space="preserve">Знаете, как львёнок добывает свою первую добычу? Он сначала нападает на неё, растерзывает, а потом отходит, то есть не рвёт до конца, не рвёт до конца добычу, не кидается, не теряет себя, ведёт себя с достоинством. И сытый лев тоже ведёт себя с достоинством. Речь идёт о льве, которому иногда и не нужно применять силу: ему достаточно рыкнуть, чтобы все испугались, и необязательно кого-то бить, когда речь идёт об установлении власти, об установлении границ. Когда лев нападает на кого-то, чтобы этого кого-то съесть, то нападает, загрызает и отступает без рвения; без жестокости он разрывает добычу. Когда лев сыт, он вообще ленив и его довольно-таки легко поймать. Многие хвастаются тем, что они охотятся на львов, но на львов, на самом деле, действительно достаточно легко охотиться, потому что сытые они </w:t>
      </w:r>
      <w:r w:rsidRPr="00C30296">
        <w:rPr>
          <w:color w:val="auto"/>
        </w:rPr>
        <w:lastRenderedPageBreak/>
        <w:t>практически находятся в состоянии «подойди и убивай».</w:t>
      </w:r>
    </w:p>
    <w:p w14:paraId="0E8A4366" w14:textId="7914AAD4" w:rsidR="00FB4E67" w:rsidRPr="00C30296" w:rsidRDefault="00FB4E67" w:rsidP="00FB4E67">
      <w:pPr>
        <w:rPr>
          <w:i/>
          <w:iCs/>
          <w:color w:val="auto"/>
        </w:rPr>
      </w:pPr>
      <w:r w:rsidRPr="00C30296">
        <w:rPr>
          <w:color w:val="auto"/>
        </w:rPr>
        <w:t xml:space="preserve">Мы читаем у пророка Йехезкэля (19:2-4), о львах как об образе Израиля. Мы читаем так: </w:t>
      </w:r>
      <w:r w:rsidR="00F93284" w:rsidRPr="00C30296">
        <w:rPr>
          <w:color w:val="auto"/>
        </w:rPr>
        <w:t>«</w:t>
      </w:r>
      <w:r w:rsidRPr="00C30296">
        <w:rPr>
          <w:i/>
          <w:iCs/>
          <w:color w:val="auto"/>
        </w:rPr>
        <w:t>И ты скажешь: «Что с матерью твоей, львицей? Между львов возлежала, средь молодых сильных львов растила своих львят. И вскормила одного из львят своих, молодым сильным львом стал (он) и научился терзать добычу, пожирал людей. И услышали о нём народы; в яму их был пойман он и отвели его в цепях в страну Мицрайим</w:t>
      </w:r>
      <w:r w:rsidR="00D21954" w:rsidRPr="00C30296">
        <w:rPr>
          <w:i/>
          <w:iCs/>
          <w:color w:val="auto"/>
        </w:rPr>
        <w:t>»</w:t>
      </w:r>
    </w:p>
    <w:p w14:paraId="18180A4E" w14:textId="28EA8233" w:rsidR="00FB4E67" w:rsidRPr="00C30296" w:rsidRDefault="00FB4E67" w:rsidP="00FB4E67">
      <w:pPr>
        <w:rPr>
          <w:color w:val="auto"/>
        </w:rPr>
      </w:pPr>
      <w:r w:rsidRPr="00C30296">
        <w:rPr>
          <w:color w:val="auto"/>
        </w:rPr>
        <w:t xml:space="preserve">Ну, и ещё несколько историй похожих здесь. То есть суть благословения </w:t>
      </w:r>
      <w:r w:rsidRPr="00C30296">
        <w:rPr>
          <w:i/>
          <w:iCs/>
          <w:color w:val="auto"/>
        </w:rPr>
        <w:t>гур аръе́ (молодой лев)</w:t>
      </w:r>
      <w:r w:rsidRPr="00C30296">
        <w:rPr>
          <w:color w:val="auto"/>
        </w:rPr>
        <w:t xml:space="preserve"> в том, что умеет нападать, но больше всего умеет не нападать, знает, где можно только «рыкнуть», где не обязательно терзать. Царь должен быть скромным царём, не должен умножать колесницы, женщин, мы это знаем; не должен быть жестоким по отношению к врагам, не нужно проявлять жестокость. Устрашать можно, жестокости не применяя, у царя должен быть устрашающий рык. Поэтому напади на добычу, не добивай до конца, если не нужно добивать, не убивай тех, кого ты не собираешься съесть, умей проявлять силу, умей сдерживать силу противника, не применяя свою.</w:t>
      </w:r>
    </w:p>
    <w:p w14:paraId="6D500150" w14:textId="77777777" w:rsidR="00FB4E67" w:rsidRPr="00C30296" w:rsidRDefault="00FB4E67" w:rsidP="00FB4E67">
      <w:pPr>
        <w:rPr>
          <w:color w:val="auto"/>
        </w:rPr>
      </w:pPr>
      <w:r w:rsidRPr="00C30296">
        <w:rPr>
          <w:color w:val="auto"/>
        </w:rPr>
        <w:t>В 10 стихе Яаков продолжает благословлять Йеѓуду и говорит:</w:t>
      </w:r>
    </w:p>
    <w:p w14:paraId="314F55FF" w14:textId="77777777" w:rsidR="00FB4E67" w:rsidRPr="00C30296" w:rsidRDefault="00FB4E67" w:rsidP="00F93284">
      <w:pPr>
        <w:pStyle w:val="13"/>
      </w:pPr>
    </w:p>
    <w:p w14:paraId="4BA2DBE5" w14:textId="77777777" w:rsidR="00FB4E67" w:rsidRPr="00C30296" w:rsidRDefault="00FB4E67" w:rsidP="00F93284">
      <w:pPr>
        <w:pStyle w:val="13"/>
      </w:pPr>
      <w:r w:rsidRPr="00C30296">
        <w:rPr>
          <w:szCs w:val="28"/>
          <w:rtl/>
        </w:rPr>
        <w:t>לֹא-יָסוּר שֵׁבֶט מִיהוּדָה וּמְחֹקֵק מִבֵּין רַגְלָיו עַד כִּי-יָבֹא שִׁילֹה (שִׁילוֹ) וְלוֹ יִקְּהַת עַמִּים׃</w:t>
      </w:r>
    </w:p>
    <w:p w14:paraId="41DACC3D" w14:textId="77777777" w:rsidR="00FB4E67" w:rsidRPr="00C30296" w:rsidRDefault="00FB4E67" w:rsidP="00F93284">
      <w:pPr>
        <w:pStyle w:val="15"/>
        <w:rPr>
          <w:color w:val="auto"/>
        </w:rPr>
      </w:pPr>
      <w:r w:rsidRPr="00C30296">
        <w:rPr>
          <w:color w:val="auto"/>
        </w:rPr>
        <w:t>ло-ясу́р ше́вет миѓуда́ умхокэ́к мибэ́н рагла́в ад ки-яво́ шило́ вело́ йикеѓа́т ами́м</w:t>
      </w:r>
    </w:p>
    <w:p w14:paraId="01DA1728" w14:textId="3BD66748" w:rsidR="00FB4E67" w:rsidRPr="00C30296" w:rsidRDefault="00FB4E67" w:rsidP="00FB4E67">
      <w:pPr>
        <w:pStyle w:val="aff6"/>
        <w:rPr>
          <w:color w:val="auto"/>
        </w:rPr>
      </w:pPr>
      <w:r w:rsidRPr="00C30296">
        <w:rPr>
          <w:color w:val="auto"/>
        </w:rPr>
        <w:t xml:space="preserve">10. Не будет прекращён знак власти </w:t>
      </w:r>
      <w:r w:rsidRPr="00C30296">
        <w:rPr>
          <w:i w:val="0"/>
          <w:iCs/>
          <w:color w:val="auto"/>
        </w:rPr>
        <w:t>(</w:t>
      </w:r>
      <w:r w:rsidRPr="00C30296">
        <w:rPr>
          <w:i w:val="0"/>
          <w:iCs/>
          <w:caps w:val="0"/>
          <w:color w:val="auto"/>
          <w:sz w:val="24"/>
          <w:szCs w:val="24"/>
        </w:rPr>
        <w:t>иногда говорят</w:t>
      </w:r>
      <w:r w:rsidR="001A1E2B" w:rsidRPr="00C30296">
        <w:rPr>
          <w:i w:val="0"/>
          <w:iCs/>
          <w:caps w:val="0"/>
          <w:color w:val="auto"/>
          <w:sz w:val="24"/>
          <w:szCs w:val="24"/>
        </w:rPr>
        <w:t xml:space="preserve"> – </w:t>
      </w:r>
      <w:r w:rsidRPr="00C30296">
        <w:rPr>
          <w:i w:val="0"/>
          <w:iCs/>
          <w:caps w:val="0"/>
          <w:color w:val="auto"/>
          <w:sz w:val="24"/>
          <w:szCs w:val="24"/>
        </w:rPr>
        <w:t>скипетр</w:t>
      </w:r>
      <w:r w:rsidRPr="00C30296">
        <w:rPr>
          <w:i w:val="0"/>
          <w:iCs/>
          <w:color w:val="auto"/>
        </w:rPr>
        <w:t>)</w:t>
      </w:r>
      <w:r w:rsidRPr="00C30296">
        <w:rPr>
          <w:color w:val="auto"/>
        </w:rPr>
        <w:t xml:space="preserve"> у колена Йеѓуды, и от чресел его не перестанут рождаться законодатели, пока не </w:t>
      </w:r>
      <w:r w:rsidRPr="00C30296">
        <w:rPr>
          <w:color w:val="auto"/>
        </w:rPr>
        <w:lastRenderedPageBreak/>
        <w:t>придёт Шило и к нему поругание, потемнение народов.</w:t>
      </w:r>
    </w:p>
    <w:p w14:paraId="26B70897" w14:textId="77777777" w:rsidR="00FB4E67" w:rsidRPr="00C30296" w:rsidRDefault="00FB4E67" w:rsidP="00FB4E67">
      <w:pPr>
        <w:rPr>
          <w:color w:val="auto"/>
        </w:rPr>
      </w:pPr>
    </w:p>
    <w:p w14:paraId="56D13F08" w14:textId="5CDD013C" w:rsidR="00FB4E67" w:rsidRPr="00C30296" w:rsidRDefault="00FB4E67" w:rsidP="00FB4E67">
      <w:pPr>
        <w:rPr>
          <w:color w:val="auto"/>
        </w:rPr>
      </w:pPr>
      <w:r w:rsidRPr="00C30296">
        <w:rPr>
          <w:color w:val="auto"/>
        </w:rPr>
        <w:t xml:space="preserve">Кто такой этот </w:t>
      </w:r>
      <w:r w:rsidRPr="00C30296">
        <w:rPr>
          <w:i/>
          <w:color w:val="auto"/>
        </w:rPr>
        <w:t>шило́</w:t>
      </w:r>
      <w:r w:rsidRPr="00C30296">
        <w:rPr>
          <w:color w:val="auto"/>
        </w:rPr>
        <w:t xml:space="preserve"> и что такое это </w:t>
      </w:r>
      <w:r w:rsidRPr="00C30296">
        <w:rPr>
          <w:i/>
          <w:color w:val="auto"/>
        </w:rPr>
        <w:t>шило́</w:t>
      </w:r>
      <w:r w:rsidRPr="00C30296">
        <w:rPr>
          <w:color w:val="auto"/>
        </w:rPr>
        <w:t>? Есть по крайней мере 14-15 версий. И когда точно нет единой версии и так красиво подходит, очень хочется сказать</w:t>
      </w:r>
      <w:r w:rsidR="001A1E2B" w:rsidRPr="00C30296">
        <w:rPr>
          <w:color w:val="auto"/>
        </w:rPr>
        <w:t xml:space="preserve"> – </w:t>
      </w:r>
      <w:r w:rsidRPr="00C30296">
        <w:rPr>
          <w:color w:val="auto"/>
        </w:rPr>
        <w:t xml:space="preserve">пока не придёт Машиах. Но здесь не очень понятно, что это за Машиах такой, который придёт. Про Машиаха пока речи не было, мы не знаем вообще, во что братья верят. И здесь можно понять, что </w:t>
      </w:r>
      <w:r w:rsidRPr="00C30296">
        <w:rPr>
          <w:i/>
          <w:iCs/>
          <w:color w:val="auto"/>
        </w:rPr>
        <w:t xml:space="preserve">шило́ </w:t>
      </w:r>
      <w:r w:rsidRPr="00C30296">
        <w:rPr>
          <w:color w:val="auto"/>
        </w:rPr>
        <w:t xml:space="preserve">означает </w:t>
      </w:r>
      <w:r w:rsidRPr="00C30296">
        <w:rPr>
          <w:i/>
          <w:iCs/>
          <w:color w:val="auto"/>
        </w:rPr>
        <w:t>умиротворитель</w:t>
      </w:r>
      <w:r w:rsidR="001A1E2B" w:rsidRPr="00C30296">
        <w:rPr>
          <w:color w:val="auto"/>
        </w:rPr>
        <w:t xml:space="preserve"> – </w:t>
      </w:r>
      <w:r w:rsidRPr="00C30296">
        <w:rPr>
          <w:color w:val="auto"/>
        </w:rPr>
        <w:t xml:space="preserve">тот, кто приносит мир, это тоже функции, по сути, Машиаха. Но про Машиаха сказано </w:t>
      </w:r>
      <w:r w:rsidRPr="00C30296">
        <w:rPr>
          <w:i/>
          <w:iCs/>
          <w:color w:val="auto"/>
        </w:rPr>
        <w:t>вело́ йикеѓа́т ами́м,</w:t>
      </w:r>
      <w:r w:rsidRPr="00C30296">
        <w:rPr>
          <w:color w:val="auto"/>
        </w:rPr>
        <w:t xml:space="preserve"> и к этому Машиаху</w:t>
      </w:r>
      <w:r w:rsidR="001A1E2B" w:rsidRPr="00C30296">
        <w:rPr>
          <w:color w:val="auto"/>
        </w:rPr>
        <w:t xml:space="preserve"> – </w:t>
      </w:r>
      <w:r w:rsidRPr="00C30296">
        <w:rPr>
          <w:i/>
          <w:iCs/>
          <w:color w:val="auto"/>
        </w:rPr>
        <w:t>поругание, потемнение народов</w:t>
      </w:r>
      <w:r w:rsidRPr="00C30296">
        <w:rPr>
          <w:color w:val="auto"/>
        </w:rPr>
        <w:t>. Либо он будет так светить, что все народы потемнеют, либо он причинит народам какое-то такое притеснение, что свет их погаснет. То есть похоже на то, что вот это царствование Йеѓуды и рождённые от него законодатели, они будут двигаться, пока не достигнут своего апогея и не увидят реакцию народов мира на правление Йеѓуды; потемнение</w:t>
      </w:r>
      <w:r w:rsidR="001A1E2B" w:rsidRPr="00C30296">
        <w:rPr>
          <w:color w:val="auto"/>
        </w:rPr>
        <w:t xml:space="preserve"> – </w:t>
      </w:r>
      <w:r w:rsidRPr="00C30296">
        <w:rPr>
          <w:color w:val="auto"/>
        </w:rPr>
        <w:t xml:space="preserve">это может означать, что оттуда начнётся свет. В любом случае это благословение на власть, на долгие годы. Есть исторические анализы того, что это, разумеется, не только царская власть, это власть законодательная, другие виды власти. Вот такое вот обетование мы имеем. </w:t>
      </w:r>
    </w:p>
    <w:p w14:paraId="346BECE6" w14:textId="77777777" w:rsidR="00FB4E67" w:rsidRPr="00C30296" w:rsidRDefault="00FB4E67" w:rsidP="00F93284">
      <w:pPr>
        <w:pStyle w:val="13"/>
      </w:pPr>
    </w:p>
    <w:p w14:paraId="2B6C08F9" w14:textId="77777777" w:rsidR="00FB4E67" w:rsidRPr="00C30296" w:rsidRDefault="00FB4E67" w:rsidP="00F93284">
      <w:pPr>
        <w:pStyle w:val="13"/>
      </w:pPr>
      <w:r w:rsidRPr="00C30296">
        <w:rPr>
          <w:szCs w:val="28"/>
          <w:rtl/>
        </w:rPr>
        <w:t xml:space="preserve">אֹסְרִי לַגֶּפֶן עִירֹה (עִירוֹ) </w:t>
      </w:r>
    </w:p>
    <w:p w14:paraId="6AA114FE" w14:textId="77777777" w:rsidR="00FB4E67" w:rsidRPr="00C30296" w:rsidRDefault="00FB4E67" w:rsidP="00F93284">
      <w:pPr>
        <w:pStyle w:val="15"/>
        <w:rPr>
          <w:color w:val="auto"/>
        </w:rPr>
      </w:pPr>
      <w:r w:rsidRPr="00C30296">
        <w:rPr>
          <w:color w:val="auto"/>
        </w:rPr>
        <w:t xml:space="preserve">осери́ лагэ́фен иро́ </w:t>
      </w:r>
    </w:p>
    <w:p w14:paraId="40AF3AA0" w14:textId="77777777" w:rsidR="00FB4E67" w:rsidRPr="00C30296" w:rsidRDefault="00FB4E67" w:rsidP="00F93284">
      <w:pPr>
        <w:pStyle w:val="17"/>
        <w:rPr>
          <w:color w:val="auto"/>
        </w:rPr>
      </w:pPr>
      <w:r w:rsidRPr="00C30296">
        <w:rPr>
          <w:color w:val="auto"/>
        </w:rPr>
        <w:t>11. Привязывает ослёнка к виноградной лозе…</w:t>
      </w:r>
    </w:p>
    <w:p w14:paraId="1D68EA9D" w14:textId="77777777" w:rsidR="00FB4E67" w:rsidRPr="00C30296" w:rsidRDefault="00FB4E67" w:rsidP="00F93284">
      <w:pPr>
        <w:pStyle w:val="17"/>
        <w:rPr>
          <w:color w:val="auto"/>
        </w:rPr>
      </w:pPr>
    </w:p>
    <w:p w14:paraId="5CFD3E62" w14:textId="1E6CD8BE" w:rsidR="00FB4E67" w:rsidRPr="00C30296" w:rsidRDefault="00FB4E67" w:rsidP="00FB4E67">
      <w:pPr>
        <w:rPr>
          <w:color w:val="auto"/>
        </w:rPr>
      </w:pPr>
      <w:r w:rsidRPr="00C30296">
        <w:rPr>
          <w:color w:val="auto"/>
        </w:rPr>
        <w:t>Что тут можно сказать? Надо иметь очень много винограда, во-первых, чтобы привязывать ослёнка к виноградной лозе. Он же очень много съест. Кто же кормит осла виноградом, если его можно кормить сеном</w:t>
      </w:r>
      <w:r w:rsidR="001A1E2B" w:rsidRPr="00C30296">
        <w:rPr>
          <w:color w:val="auto"/>
        </w:rPr>
        <w:t xml:space="preserve"> – </w:t>
      </w:r>
      <w:r w:rsidRPr="00C30296">
        <w:rPr>
          <w:color w:val="auto"/>
        </w:rPr>
        <w:t xml:space="preserve">это надо иметь винограда, как сена. Кроме </w:t>
      </w:r>
      <w:r w:rsidRPr="00C30296">
        <w:rPr>
          <w:color w:val="auto"/>
        </w:rPr>
        <w:lastRenderedPageBreak/>
        <w:t>того, возможно, речь идёт о том, что «ты будешь привязывать ослёнка к виноградной лозе и будешь его загружать прямо от лозы». То есть тебе так будет удобно</w:t>
      </w:r>
      <w:r w:rsidR="001A1E2B" w:rsidRPr="00C30296">
        <w:rPr>
          <w:color w:val="auto"/>
        </w:rPr>
        <w:t xml:space="preserve"> – </w:t>
      </w:r>
      <w:r w:rsidRPr="00C30296">
        <w:rPr>
          <w:color w:val="auto"/>
        </w:rPr>
        <w:t>столько винограда у тебя будет рождено. И дальше мы читаем, что похоже так оно и есть.</w:t>
      </w:r>
    </w:p>
    <w:p w14:paraId="7A4F1C06" w14:textId="77777777" w:rsidR="00FB4E67" w:rsidRPr="00C30296" w:rsidRDefault="00FB4E67" w:rsidP="00F93284">
      <w:pPr>
        <w:pStyle w:val="13"/>
      </w:pPr>
    </w:p>
    <w:p w14:paraId="47F31DFF" w14:textId="77777777" w:rsidR="00FB4E67" w:rsidRPr="00C30296" w:rsidRDefault="00FB4E67" w:rsidP="00F93284">
      <w:pPr>
        <w:pStyle w:val="13"/>
      </w:pPr>
      <w:r w:rsidRPr="00C30296">
        <w:rPr>
          <w:szCs w:val="28"/>
          <w:rtl/>
        </w:rPr>
        <w:t>וְלַשֹּׂרֵקָה בְּנִי אֲתֹנוֹ כִּבֵּס בַּיַּיִן לְבֻשׁוֹ</w:t>
      </w:r>
    </w:p>
    <w:p w14:paraId="54D29760" w14:textId="77777777" w:rsidR="00FB4E67" w:rsidRPr="00C30296" w:rsidRDefault="00FB4E67" w:rsidP="00F93284">
      <w:pPr>
        <w:pStyle w:val="15"/>
        <w:rPr>
          <w:color w:val="auto"/>
        </w:rPr>
      </w:pPr>
      <w:r w:rsidRPr="00C30296">
        <w:rPr>
          <w:color w:val="auto"/>
        </w:rPr>
        <w:t>веласорека́ бени́ атоно́ кибэс́ бая́йин левушо́</w:t>
      </w:r>
    </w:p>
    <w:p w14:paraId="2E06329D" w14:textId="77777777" w:rsidR="00FB4E67" w:rsidRPr="00C30296" w:rsidRDefault="00FB4E67" w:rsidP="00F93284">
      <w:pPr>
        <w:pStyle w:val="17"/>
        <w:rPr>
          <w:color w:val="auto"/>
        </w:rPr>
      </w:pPr>
      <w:r w:rsidRPr="00C30296">
        <w:rPr>
          <w:color w:val="auto"/>
        </w:rPr>
        <w:t>…а к побегам тоже будешь привязывать маленьких ослов. будешь стирать в вине одежду свою…</w:t>
      </w:r>
    </w:p>
    <w:p w14:paraId="3ED08ABA" w14:textId="77777777" w:rsidR="00FB4E67" w:rsidRPr="00C30296" w:rsidRDefault="00FB4E67" w:rsidP="00F93284">
      <w:pPr>
        <w:pStyle w:val="17"/>
        <w:rPr>
          <w:color w:val="auto"/>
        </w:rPr>
      </w:pPr>
    </w:p>
    <w:p w14:paraId="6166C54E" w14:textId="3430FF31" w:rsidR="00FB4E67" w:rsidRPr="00C30296" w:rsidRDefault="00FB4E67" w:rsidP="00FB4E67">
      <w:pPr>
        <w:rPr>
          <w:color w:val="auto"/>
        </w:rPr>
      </w:pPr>
      <w:r w:rsidRPr="00C30296">
        <w:rPr>
          <w:color w:val="auto"/>
        </w:rPr>
        <w:t>Ну, мало кто, на самом деле, стирает одежду свою в вине. Были комментаторы, которые говорили, что вино будет по цене воды, что оно всё равно потом выпаривается… Я не ставил, конечно, эксперимента, сказать не могу, но похоже, что вино</w:t>
      </w:r>
      <w:r w:rsidR="001A1E2B" w:rsidRPr="00C30296">
        <w:rPr>
          <w:color w:val="auto"/>
        </w:rPr>
        <w:t xml:space="preserve"> – </w:t>
      </w:r>
      <w:r w:rsidRPr="00C30296">
        <w:rPr>
          <w:color w:val="auto"/>
        </w:rPr>
        <w:t>плохое средство для стирки одежды. И здесь имеется в виду, скорее всего, образно, что ты будешь давить виноград: когда делают вино, когда прыгают в виноград, и если сосуды глубокие, то одежда пачкается, одежда покрывается красным. В 66 главе книги пророка Йешаяѓу поэтому спрашивают у человека, который тоже может быть прообразом Мессии, у него спрашивают: «Почему красны твои одежды?»</w:t>
      </w:r>
    </w:p>
    <w:p w14:paraId="3EAC22F8" w14:textId="77777777" w:rsidR="00FB4E67" w:rsidRPr="00C30296" w:rsidRDefault="00FB4E67" w:rsidP="00F93284">
      <w:pPr>
        <w:pStyle w:val="13"/>
      </w:pPr>
    </w:p>
    <w:p w14:paraId="6CC65191" w14:textId="77777777" w:rsidR="00FB4E67" w:rsidRPr="00C30296" w:rsidRDefault="00FB4E67" w:rsidP="00F93284">
      <w:pPr>
        <w:pStyle w:val="13"/>
      </w:pPr>
      <w:r w:rsidRPr="00C30296">
        <w:rPr>
          <w:szCs w:val="28"/>
          <w:rtl/>
        </w:rPr>
        <w:t>וּבְדַם-עֲנָבִים סוּתֹה (סוּתוֹ)׃</w:t>
      </w:r>
    </w:p>
    <w:p w14:paraId="0F3420D7" w14:textId="77777777" w:rsidR="00FB4E67" w:rsidRPr="00C30296" w:rsidRDefault="00FB4E67" w:rsidP="00F93284">
      <w:pPr>
        <w:pStyle w:val="15"/>
        <w:rPr>
          <w:color w:val="auto"/>
        </w:rPr>
      </w:pPr>
      <w:r w:rsidRPr="00C30296">
        <w:rPr>
          <w:color w:val="auto"/>
        </w:rPr>
        <w:t>увдам-анави́м суто́</w:t>
      </w:r>
    </w:p>
    <w:p w14:paraId="5DDC80A4" w14:textId="77777777" w:rsidR="00FB4E67" w:rsidRPr="00C30296" w:rsidRDefault="00FB4E67" w:rsidP="00F93284">
      <w:pPr>
        <w:pStyle w:val="17"/>
        <w:rPr>
          <w:color w:val="auto"/>
        </w:rPr>
      </w:pPr>
      <w:r w:rsidRPr="00C30296">
        <w:rPr>
          <w:color w:val="auto"/>
        </w:rPr>
        <w:t>…и будешь ты за́лит, обливаться кровью винограда.</w:t>
      </w:r>
    </w:p>
    <w:p w14:paraId="6F3FF7AE" w14:textId="77777777" w:rsidR="00FB4E67" w:rsidRPr="00C30296" w:rsidRDefault="00FB4E67" w:rsidP="00FB4E67">
      <w:pPr>
        <w:pStyle w:val="aff6"/>
        <w:rPr>
          <w:color w:val="auto"/>
        </w:rPr>
      </w:pPr>
    </w:p>
    <w:p w14:paraId="040DC1D4" w14:textId="716D4224" w:rsidR="00FB4E67" w:rsidRPr="00C30296" w:rsidRDefault="00FB4E67" w:rsidP="00FB4E67">
      <w:pPr>
        <w:rPr>
          <w:color w:val="auto"/>
        </w:rPr>
      </w:pPr>
      <w:r w:rsidRPr="00C30296">
        <w:rPr>
          <w:color w:val="auto"/>
        </w:rPr>
        <w:t>Снова</w:t>
      </w:r>
      <w:r w:rsidR="001A1E2B" w:rsidRPr="00C30296">
        <w:rPr>
          <w:color w:val="auto"/>
        </w:rPr>
        <w:t xml:space="preserve"> – </w:t>
      </w:r>
      <w:r w:rsidRPr="00C30296">
        <w:rPr>
          <w:color w:val="auto"/>
        </w:rPr>
        <w:t xml:space="preserve">слово </w:t>
      </w:r>
      <w:r w:rsidRPr="00C30296">
        <w:rPr>
          <w:i/>
          <w:iCs/>
          <w:color w:val="auto"/>
        </w:rPr>
        <w:t>суто́</w:t>
      </w:r>
      <w:r w:rsidRPr="00C30296">
        <w:rPr>
          <w:color w:val="auto"/>
        </w:rPr>
        <w:t xml:space="preserve"> никто не может перевести однозначно, есть очень много разных толкований. Например, говорят: «Здесь где-то пропущена буковка</w:t>
      </w:r>
      <w:r w:rsidRPr="00C30296">
        <w:rPr>
          <w:rStyle w:val="aff3"/>
          <w:rFonts w:eastAsiaTheme="minorHAnsi" w:hint="cs"/>
          <w:color w:val="auto"/>
          <w:rtl/>
        </w:rPr>
        <w:t>) כ</w:t>
      </w:r>
      <w:r w:rsidRPr="00C30296">
        <w:rPr>
          <w:rFonts w:hint="cs"/>
          <w:color w:val="auto"/>
          <w:rtl/>
          <w:lang w:val="uk-UA" w:bidi="he-IL"/>
        </w:rPr>
        <w:t xml:space="preserve"> </w:t>
      </w:r>
      <w:r w:rsidRPr="00C30296">
        <w:rPr>
          <w:i/>
          <w:iCs/>
          <w:color w:val="auto"/>
        </w:rPr>
        <w:t>каф</w:t>
      </w:r>
      <w:r w:rsidRPr="00C30296">
        <w:rPr>
          <w:rFonts w:hint="cs"/>
          <w:i/>
          <w:iCs/>
          <w:color w:val="auto"/>
          <w:rtl/>
          <w:lang w:bidi="he-IL"/>
        </w:rPr>
        <w:t>(</w:t>
      </w:r>
      <w:r w:rsidRPr="00C30296">
        <w:rPr>
          <w:i/>
          <w:iCs/>
          <w:color w:val="auto"/>
        </w:rPr>
        <w:t>,</w:t>
      </w:r>
      <w:r w:rsidRPr="00C30296">
        <w:rPr>
          <w:color w:val="auto"/>
        </w:rPr>
        <w:t xml:space="preserve"> и это </w:t>
      </w:r>
      <w:r w:rsidRPr="00C30296">
        <w:rPr>
          <w:i/>
          <w:iCs/>
          <w:color w:val="auto"/>
        </w:rPr>
        <w:t>касуто́</w:t>
      </w:r>
      <w:r w:rsidRPr="00C30296">
        <w:rPr>
          <w:rFonts w:hint="cs"/>
          <w:i/>
          <w:iCs/>
          <w:color w:val="auto"/>
          <w:rtl/>
          <w:lang w:bidi="he-IL"/>
        </w:rPr>
        <w:t xml:space="preserve">- </w:t>
      </w:r>
      <w:r w:rsidRPr="00C30296">
        <w:rPr>
          <w:i/>
          <w:iCs/>
          <w:color w:val="auto"/>
        </w:rPr>
        <w:t>и в крови винограда будет твоё покрытие</w:t>
      </w:r>
      <w:r w:rsidRPr="00C30296">
        <w:rPr>
          <w:color w:val="auto"/>
        </w:rPr>
        <w:t xml:space="preserve">». Но и </w:t>
      </w:r>
      <w:r w:rsidRPr="00C30296">
        <w:rPr>
          <w:i/>
          <w:iCs/>
          <w:color w:val="auto"/>
        </w:rPr>
        <w:t xml:space="preserve">суто́ </w:t>
      </w:r>
      <w:r w:rsidRPr="00C30296">
        <w:rPr>
          <w:color w:val="auto"/>
        </w:rPr>
        <w:t xml:space="preserve">в таком значении как </w:t>
      </w:r>
      <w:r w:rsidRPr="00C30296">
        <w:rPr>
          <w:i/>
          <w:iCs/>
          <w:color w:val="auto"/>
        </w:rPr>
        <w:t>сочиться</w:t>
      </w:r>
      <w:r w:rsidRPr="00C30296">
        <w:rPr>
          <w:color w:val="auto"/>
        </w:rPr>
        <w:t xml:space="preserve">, </w:t>
      </w:r>
      <w:r w:rsidRPr="00C30296">
        <w:rPr>
          <w:i/>
          <w:iCs/>
          <w:color w:val="auto"/>
        </w:rPr>
        <w:t>изобильно мокнуть</w:t>
      </w:r>
      <w:r w:rsidRPr="00C30296">
        <w:rPr>
          <w:color w:val="auto"/>
        </w:rPr>
        <w:t xml:space="preserve"> тоже сюда подходит. Это благословение на обилие вина. Вино</w:t>
      </w:r>
      <w:r w:rsidR="001A1E2B" w:rsidRPr="00C30296">
        <w:rPr>
          <w:color w:val="auto"/>
        </w:rPr>
        <w:t xml:space="preserve"> – </w:t>
      </w:r>
      <w:r w:rsidRPr="00C30296">
        <w:rPr>
          <w:color w:val="auto"/>
        </w:rPr>
        <w:t xml:space="preserve">не просто образ </w:t>
      </w:r>
      <w:r w:rsidRPr="00C30296">
        <w:rPr>
          <w:color w:val="auto"/>
        </w:rPr>
        <w:lastRenderedPageBreak/>
        <w:t>винограда; вино</w:t>
      </w:r>
      <w:r w:rsidR="001A1E2B" w:rsidRPr="00C30296">
        <w:rPr>
          <w:color w:val="auto"/>
        </w:rPr>
        <w:t xml:space="preserve"> – </w:t>
      </w:r>
      <w:r w:rsidRPr="00C30296">
        <w:rPr>
          <w:color w:val="auto"/>
        </w:rPr>
        <w:t xml:space="preserve">это ещё и Тора, конечно, и много </w:t>
      </w:r>
      <w:r w:rsidRPr="00C30296">
        <w:rPr>
          <w:color w:val="auto"/>
          <w:lang w:bidi="he-IL"/>
        </w:rPr>
        <w:t>чего</w:t>
      </w:r>
      <w:r w:rsidRPr="00C30296">
        <w:rPr>
          <w:color w:val="auto"/>
        </w:rPr>
        <w:t xml:space="preserve"> ещё можно сказать. И Яаков заканчивает благословение Йеѓуды:</w:t>
      </w:r>
    </w:p>
    <w:p w14:paraId="1ED19FFC" w14:textId="77777777" w:rsidR="00FB4E67" w:rsidRPr="00C30296" w:rsidRDefault="00FB4E67" w:rsidP="00F93284">
      <w:pPr>
        <w:pStyle w:val="13"/>
      </w:pPr>
    </w:p>
    <w:p w14:paraId="6AF34256" w14:textId="77777777" w:rsidR="00FB4E67" w:rsidRPr="00C30296" w:rsidRDefault="00FB4E67" w:rsidP="00F93284">
      <w:pPr>
        <w:pStyle w:val="13"/>
      </w:pPr>
      <w:r w:rsidRPr="00C30296">
        <w:rPr>
          <w:szCs w:val="28"/>
          <w:rtl/>
        </w:rPr>
        <w:t>חַכְלִילִי עֵינַיִם מִיָּיִן וּלְבֶן-שִׁנַּיִם מֵחָלָב׃</w:t>
      </w:r>
    </w:p>
    <w:p w14:paraId="1144DB80" w14:textId="77777777" w:rsidR="00FB4E67" w:rsidRPr="00C30296" w:rsidRDefault="00FB4E67" w:rsidP="00F93284">
      <w:pPr>
        <w:pStyle w:val="15"/>
        <w:rPr>
          <w:color w:val="auto"/>
        </w:rPr>
      </w:pPr>
      <w:r w:rsidRPr="00C30296">
        <w:rPr>
          <w:color w:val="auto"/>
        </w:rPr>
        <w:t>хахлили́ эна́йим мия́йин ульвен-шина́йим мехала́в</w:t>
      </w:r>
    </w:p>
    <w:p w14:paraId="19A57387" w14:textId="77777777" w:rsidR="00FB4E67" w:rsidRPr="00C30296" w:rsidRDefault="00FB4E67" w:rsidP="00F93284">
      <w:pPr>
        <w:pStyle w:val="17"/>
        <w:rPr>
          <w:color w:val="auto"/>
        </w:rPr>
      </w:pPr>
      <w:r w:rsidRPr="00C30296">
        <w:rPr>
          <w:color w:val="auto"/>
        </w:rPr>
        <w:t>12. Глаза стали краснее, чем вино, а зубы стали белее молока.</w:t>
      </w:r>
    </w:p>
    <w:p w14:paraId="7B4DB417" w14:textId="77777777" w:rsidR="00FB4E67" w:rsidRPr="00C30296" w:rsidRDefault="00FB4E67" w:rsidP="00FB4E67">
      <w:pPr>
        <w:pStyle w:val="aff6"/>
        <w:rPr>
          <w:color w:val="auto"/>
        </w:rPr>
      </w:pPr>
    </w:p>
    <w:p w14:paraId="6F02E371" w14:textId="7024A1C6" w:rsidR="00FB4E67" w:rsidRPr="00C30296" w:rsidRDefault="00FB4E67" w:rsidP="00FB4E67">
      <w:pPr>
        <w:rPr>
          <w:color w:val="auto"/>
        </w:rPr>
      </w:pPr>
      <w:r w:rsidRPr="00C30296">
        <w:rPr>
          <w:color w:val="auto"/>
        </w:rPr>
        <w:t>То есть от здоровых, хороших продуктов последователь здорового образа жизни, «зожник» Йеѓуда получит красивые здоровые зубы</w:t>
      </w:r>
      <w:r w:rsidR="001A1E2B" w:rsidRPr="00C30296">
        <w:rPr>
          <w:color w:val="auto"/>
        </w:rPr>
        <w:t xml:space="preserve"> – </w:t>
      </w:r>
      <w:r w:rsidRPr="00C30296">
        <w:rPr>
          <w:color w:val="auto"/>
        </w:rPr>
        <w:t>как молочные, белее чем молочные или белее молока,</w:t>
      </w:r>
      <w:r w:rsidR="001A1E2B" w:rsidRPr="00C30296">
        <w:rPr>
          <w:color w:val="auto"/>
        </w:rPr>
        <w:t xml:space="preserve"> – </w:t>
      </w:r>
      <w:r w:rsidRPr="00C30296">
        <w:rPr>
          <w:color w:val="auto"/>
        </w:rPr>
        <w:t>и красивые, цвета тёмного вина глаза. Это полное благословение, и можно так сказать: зальёшься ты вином и молоком. Вино</w:t>
      </w:r>
      <w:r w:rsidR="001A1E2B" w:rsidRPr="00C30296">
        <w:rPr>
          <w:color w:val="auto"/>
        </w:rPr>
        <w:t xml:space="preserve"> – </w:t>
      </w:r>
      <w:r w:rsidRPr="00C30296">
        <w:rPr>
          <w:color w:val="auto"/>
        </w:rPr>
        <w:t>это продукт аграрный, продукт земли, а молоко</w:t>
      </w:r>
      <w:r w:rsidR="001A1E2B" w:rsidRPr="00C30296">
        <w:rPr>
          <w:color w:val="auto"/>
        </w:rPr>
        <w:t xml:space="preserve"> – </w:t>
      </w:r>
      <w:r w:rsidRPr="00C30296">
        <w:rPr>
          <w:color w:val="auto"/>
        </w:rPr>
        <w:t>продукт животноводства; и там и там Йеѓуда преуспеет. Это очень большое благословение.</w:t>
      </w:r>
    </w:p>
    <w:p w14:paraId="5CDC6773" w14:textId="4791A9AE" w:rsidR="00FB4E67" w:rsidRPr="00C30296" w:rsidRDefault="00FB4E67" w:rsidP="00FB4E67">
      <w:pPr>
        <w:rPr>
          <w:color w:val="auto"/>
        </w:rPr>
      </w:pPr>
      <w:r w:rsidRPr="00C30296">
        <w:rPr>
          <w:color w:val="auto"/>
        </w:rPr>
        <w:t>Есть много мистических комментариев и мидрашей на этот счёт, их десятки. И по каждому из этих благословений можно нырять в этот океан мидрашей, но мы с вами «продираемся» в поисках простого смысла. Не для того, чтобы отвергнуть мидраши, а может быть, для того чтобы потом вам было удобнее и проще понимать мидраши, когда и простой смысл тоже известен.</w:t>
      </w:r>
    </w:p>
    <w:p w14:paraId="0E799B4B" w14:textId="19739E23" w:rsidR="00FB4E67" w:rsidRPr="00C30296" w:rsidRDefault="00FB4E67" w:rsidP="00FB4E67">
      <w:pPr>
        <w:rPr>
          <w:color w:val="auto"/>
        </w:rPr>
      </w:pPr>
      <w:r w:rsidRPr="00C30296">
        <w:rPr>
          <w:color w:val="auto"/>
        </w:rPr>
        <w:t>13 стих</w:t>
      </w:r>
      <w:r w:rsidR="001A1E2B" w:rsidRPr="00C30296">
        <w:rPr>
          <w:color w:val="auto"/>
        </w:rPr>
        <w:t xml:space="preserve"> – </w:t>
      </w:r>
      <w:r w:rsidRPr="00C30296">
        <w:rPr>
          <w:color w:val="auto"/>
        </w:rPr>
        <w:t>благословение Звулуна. Вообще-то Исахар родился раньше Звулуна, но здесь вот их поменяли местами, и не только здесь. На вопрос, почему так произошло, никто не может дать ответ.</w:t>
      </w:r>
    </w:p>
    <w:p w14:paraId="6A475107" w14:textId="77777777" w:rsidR="00FB4E67" w:rsidRPr="00C30296" w:rsidRDefault="00FB4E67" w:rsidP="00F93284">
      <w:pPr>
        <w:pStyle w:val="13"/>
      </w:pPr>
    </w:p>
    <w:p w14:paraId="4CFC7001" w14:textId="77777777" w:rsidR="00FB4E67" w:rsidRPr="00C30296" w:rsidRDefault="00FB4E67" w:rsidP="00F93284">
      <w:pPr>
        <w:pStyle w:val="13"/>
      </w:pPr>
      <w:r w:rsidRPr="00C30296">
        <w:rPr>
          <w:szCs w:val="28"/>
          <w:rtl/>
        </w:rPr>
        <w:t>זְבוּלֻן לְחוֹף יַמִּים יִשְׁכֹּן וְהוּא לְחוֹף אֳנִיּוֹת וְיַרְכָתוֹ עַל-צִידֹן׃</w:t>
      </w:r>
    </w:p>
    <w:p w14:paraId="0B61B6E0" w14:textId="77777777" w:rsidR="00FB4E67" w:rsidRPr="00C30296" w:rsidRDefault="00FB4E67" w:rsidP="00F93284">
      <w:pPr>
        <w:pStyle w:val="15"/>
        <w:rPr>
          <w:color w:val="auto"/>
        </w:rPr>
      </w:pPr>
      <w:r w:rsidRPr="00C30296">
        <w:rPr>
          <w:color w:val="auto"/>
        </w:rPr>
        <w:t>зевулу́н лехо́ф ями́м йишко́н веѓу́ лехо́ф ониёт веярхато́ аль-цидо́н</w:t>
      </w:r>
    </w:p>
    <w:p w14:paraId="3EB1610E" w14:textId="77777777" w:rsidR="00FB4E67" w:rsidRPr="00C30296" w:rsidRDefault="00FB4E67" w:rsidP="00FB4E67">
      <w:pPr>
        <w:pStyle w:val="aff6"/>
        <w:rPr>
          <w:color w:val="auto"/>
        </w:rPr>
      </w:pPr>
      <w:r w:rsidRPr="00C30296">
        <w:rPr>
          <w:color w:val="auto"/>
        </w:rPr>
        <w:lastRenderedPageBreak/>
        <w:t xml:space="preserve">13. Звулун будет жить у берегов морей, и будет он жить у корабельных берегов, и край его сферы обслуживания будет до Цидона </w:t>
      </w:r>
      <w:r w:rsidRPr="00C30296">
        <w:rPr>
          <w:i w:val="0"/>
          <w:iCs/>
          <w:color w:val="auto"/>
        </w:rPr>
        <w:t>(</w:t>
      </w:r>
      <w:r w:rsidRPr="00C30296">
        <w:rPr>
          <w:i w:val="0"/>
          <w:iCs/>
          <w:caps w:val="0"/>
          <w:color w:val="auto"/>
          <w:sz w:val="24"/>
          <w:szCs w:val="24"/>
        </w:rPr>
        <w:t>то есть в сторону Сирии, на север</w:t>
      </w:r>
      <w:r w:rsidRPr="00C30296">
        <w:rPr>
          <w:i w:val="0"/>
          <w:iCs/>
          <w:color w:val="auto"/>
        </w:rPr>
        <w:t>)</w:t>
      </w:r>
      <w:r w:rsidRPr="00C30296">
        <w:rPr>
          <w:color w:val="auto"/>
        </w:rPr>
        <w:t>.</w:t>
      </w:r>
    </w:p>
    <w:p w14:paraId="35E519F9" w14:textId="77777777" w:rsidR="00FB4E67" w:rsidRPr="00C30296" w:rsidRDefault="00FB4E67" w:rsidP="00FB4E67">
      <w:pPr>
        <w:ind w:firstLine="0"/>
        <w:rPr>
          <w:color w:val="auto"/>
        </w:rPr>
      </w:pPr>
    </w:p>
    <w:p w14:paraId="31222EAA" w14:textId="4556B976" w:rsidR="00FB4E67" w:rsidRPr="00C30296" w:rsidRDefault="00FB4E67" w:rsidP="00FB4E67">
      <w:pPr>
        <w:rPr>
          <w:color w:val="auto"/>
        </w:rPr>
      </w:pPr>
      <w:r w:rsidRPr="00C30296">
        <w:rPr>
          <w:color w:val="auto"/>
        </w:rPr>
        <w:t>Колено Звулуна, как ни странно (если мы посмотрим на карту), не получило надела у моря, его надел</w:t>
      </w:r>
      <w:r w:rsidR="001A1E2B" w:rsidRPr="00C30296">
        <w:rPr>
          <w:color w:val="auto"/>
        </w:rPr>
        <w:t xml:space="preserve"> – </w:t>
      </w:r>
      <w:r w:rsidRPr="00C30296">
        <w:rPr>
          <w:color w:val="auto"/>
        </w:rPr>
        <w:t>внутри, в центре колен. Но мы знаем, что сами ребята из колена Звулуна мореходством занимались</w:t>
      </w:r>
      <w:r w:rsidR="001A1E2B" w:rsidRPr="00C30296">
        <w:rPr>
          <w:color w:val="auto"/>
        </w:rPr>
        <w:t xml:space="preserve"> – </w:t>
      </w:r>
      <w:r w:rsidRPr="00C30296">
        <w:rPr>
          <w:color w:val="auto"/>
        </w:rPr>
        <w:t xml:space="preserve">нанимались по портам, ездили и вели торговлю и, кроме того, добывали </w:t>
      </w:r>
      <w:r w:rsidRPr="00C30296">
        <w:rPr>
          <w:i/>
          <w:iCs/>
          <w:color w:val="auto"/>
        </w:rPr>
        <w:t xml:space="preserve">тхе́лет </w:t>
      </w:r>
      <w:r w:rsidRPr="00C30296">
        <w:rPr>
          <w:color w:val="auto"/>
        </w:rPr>
        <w:t>(краску) для цицит. Существовали, как я понял, какие-то даже внутренние проклятия, ограничения или предупреждения, чтобы торговать именно через Звулуна и не создавать альтернативных торговых точек. Во всяком случае, мидраш Агадат Берешит пересказывает такую историю, что Всевышний предупредил, пообещал Звулуну, что торговать можно будет только через него.</w:t>
      </w:r>
    </w:p>
    <w:p w14:paraId="0764F4FF" w14:textId="77777777" w:rsidR="00FB4E67" w:rsidRPr="00C30296" w:rsidRDefault="00FB4E67" w:rsidP="00F93284">
      <w:pPr>
        <w:pStyle w:val="13"/>
      </w:pPr>
    </w:p>
    <w:p w14:paraId="471787D2" w14:textId="77777777" w:rsidR="00FB4E67" w:rsidRPr="00C30296" w:rsidRDefault="00FB4E67" w:rsidP="00F93284">
      <w:pPr>
        <w:pStyle w:val="13"/>
      </w:pPr>
      <w:r w:rsidRPr="00C30296">
        <w:t xml:space="preserve">יִשָּׂשכָר חֲמֹר גָּרֶם </w:t>
      </w:r>
    </w:p>
    <w:p w14:paraId="6CC24B11" w14:textId="77777777" w:rsidR="00FB4E67" w:rsidRPr="00C30296" w:rsidRDefault="00FB4E67" w:rsidP="00F93284">
      <w:pPr>
        <w:pStyle w:val="15"/>
        <w:rPr>
          <w:color w:val="auto"/>
        </w:rPr>
      </w:pPr>
      <w:r w:rsidRPr="00C30296">
        <w:rPr>
          <w:color w:val="auto"/>
        </w:rPr>
        <w:t xml:space="preserve">йисаха́р хамо́р га́рем </w:t>
      </w:r>
    </w:p>
    <w:p w14:paraId="74C6CBD3" w14:textId="03865965" w:rsidR="00FB4E67" w:rsidRPr="00C30296" w:rsidRDefault="00FB4E67" w:rsidP="00F93284">
      <w:pPr>
        <w:pStyle w:val="17"/>
        <w:rPr>
          <w:iCs/>
          <w:color w:val="auto"/>
        </w:rPr>
      </w:pPr>
      <w:r w:rsidRPr="00C30296">
        <w:rPr>
          <w:color w:val="auto"/>
        </w:rPr>
        <w:t xml:space="preserve">14. Исахар… </w:t>
      </w:r>
    </w:p>
    <w:p w14:paraId="09865936" w14:textId="77777777" w:rsidR="00FB4E67" w:rsidRPr="00C30296" w:rsidRDefault="00FB4E67" w:rsidP="00FB4E67">
      <w:pPr>
        <w:pStyle w:val="aff4"/>
        <w:rPr>
          <w:color w:val="auto"/>
        </w:rPr>
      </w:pPr>
    </w:p>
    <w:p w14:paraId="02193454" w14:textId="462BB564" w:rsidR="00FB4E67" w:rsidRPr="00C30296" w:rsidRDefault="00FB4E67" w:rsidP="00FB4E67">
      <w:pPr>
        <w:rPr>
          <w:color w:val="auto"/>
        </w:rPr>
      </w:pPr>
      <w:r w:rsidRPr="00C30296">
        <w:rPr>
          <w:i/>
          <w:iCs/>
          <w:color w:val="auto"/>
        </w:rPr>
        <w:t>Хамо́р га́рем</w:t>
      </w:r>
      <w:r w:rsidR="001A1E2B" w:rsidRPr="00C30296">
        <w:rPr>
          <w:i/>
          <w:iCs/>
          <w:color w:val="auto"/>
        </w:rPr>
        <w:t xml:space="preserve"> – </w:t>
      </w:r>
      <w:r w:rsidRPr="00C30296">
        <w:rPr>
          <w:color w:val="auto"/>
        </w:rPr>
        <w:t xml:space="preserve">это может означать </w:t>
      </w:r>
      <w:r w:rsidRPr="00C30296">
        <w:rPr>
          <w:i/>
          <w:iCs/>
          <w:color w:val="auto"/>
        </w:rPr>
        <w:t>костистый осёл</w:t>
      </w:r>
      <w:r w:rsidRPr="00C30296">
        <w:rPr>
          <w:color w:val="auto"/>
        </w:rPr>
        <w:t xml:space="preserve"> или </w:t>
      </w:r>
      <w:r w:rsidRPr="00C30296">
        <w:rPr>
          <w:i/>
          <w:iCs/>
          <w:color w:val="auto"/>
        </w:rPr>
        <w:t>сильный</w:t>
      </w:r>
      <w:r w:rsidRPr="00C30296">
        <w:rPr>
          <w:color w:val="auto"/>
        </w:rPr>
        <w:t xml:space="preserve"> </w:t>
      </w:r>
      <w:r w:rsidRPr="00C30296">
        <w:rPr>
          <w:i/>
          <w:iCs/>
          <w:color w:val="auto"/>
        </w:rPr>
        <w:t>осёл</w:t>
      </w:r>
      <w:r w:rsidRPr="00C30296">
        <w:rPr>
          <w:color w:val="auto"/>
        </w:rPr>
        <w:t xml:space="preserve">, осёл тяговой, который может много тянуть; это может означать ещё и </w:t>
      </w:r>
      <w:r w:rsidRPr="00C30296">
        <w:rPr>
          <w:i/>
          <w:iCs/>
          <w:color w:val="auto"/>
          <w:szCs w:val="20"/>
        </w:rPr>
        <w:t>возбуждённый осёл</w:t>
      </w:r>
      <w:r w:rsidRPr="00C30296">
        <w:rPr>
          <w:color w:val="auto"/>
        </w:rPr>
        <w:t>. Здесь снова нужно привыкать, что вообще не только здесь, но и по всему Танаху, мы будем сталкиваться со странными благословениями. Если мне кто-то скажет «осёл», я не всегда увижу в этом какое-то благословение. Но эти образы казались им понятными и близкими. Можно сказать, что это работоспособный, здоровый, жилистый осёл.</w:t>
      </w:r>
    </w:p>
    <w:p w14:paraId="1BF9277A" w14:textId="77777777" w:rsidR="00FB4E67" w:rsidRPr="00C30296" w:rsidRDefault="00FB4E67" w:rsidP="00F93284">
      <w:pPr>
        <w:pStyle w:val="13"/>
      </w:pPr>
    </w:p>
    <w:p w14:paraId="406C2633" w14:textId="77777777" w:rsidR="00FB4E67" w:rsidRPr="00C30296" w:rsidRDefault="00FB4E67" w:rsidP="00F93284">
      <w:pPr>
        <w:pStyle w:val="13"/>
      </w:pPr>
      <w:r w:rsidRPr="00C30296">
        <w:t>רֹבֵץ בֵּין הַמִּשְׁפְּתָיִם׃</w:t>
      </w:r>
    </w:p>
    <w:p w14:paraId="100249D2" w14:textId="77777777" w:rsidR="00FB4E67" w:rsidRPr="00C30296" w:rsidRDefault="00FB4E67" w:rsidP="00F93284">
      <w:pPr>
        <w:pStyle w:val="15"/>
        <w:rPr>
          <w:color w:val="auto"/>
        </w:rPr>
      </w:pPr>
      <w:r w:rsidRPr="00C30296">
        <w:rPr>
          <w:color w:val="auto"/>
        </w:rPr>
        <w:t>ровэ́ц бэн ѓамишпета́йим</w:t>
      </w:r>
    </w:p>
    <w:p w14:paraId="42D6C838" w14:textId="77777777" w:rsidR="00FB4E67" w:rsidRPr="00C30296" w:rsidRDefault="00FB4E67" w:rsidP="00FB4E67">
      <w:pPr>
        <w:pStyle w:val="aff6"/>
        <w:rPr>
          <w:color w:val="auto"/>
        </w:rPr>
      </w:pPr>
      <w:r w:rsidRPr="00C30296">
        <w:rPr>
          <w:color w:val="auto"/>
        </w:rPr>
        <w:lastRenderedPageBreak/>
        <w:t xml:space="preserve">… переваливается с боку на бок </w:t>
      </w:r>
      <w:r w:rsidRPr="00C30296">
        <w:rPr>
          <w:i w:val="0"/>
          <w:iCs/>
          <w:color w:val="auto"/>
        </w:rPr>
        <w:t>(</w:t>
      </w:r>
      <w:r w:rsidRPr="00C30296">
        <w:rPr>
          <w:i w:val="0"/>
          <w:iCs/>
          <w:caps w:val="0"/>
          <w:color w:val="auto"/>
          <w:sz w:val="24"/>
          <w:szCs w:val="24"/>
        </w:rPr>
        <w:t>или расслабившись лежит на боку, раскинувшись, так сказать, вширь</w:t>
      </w:r>
      <w:r w:rsidRPr="00C30296">
        <w:rPr>
          <w:i w:val="0"/>
          <w:iCs/>
          <w:color w:val="auto"/>
        </w:rPr>
        <w:t>);</w:t>
      </w:r>
    </w:p>
    <w:p w14:paraId="44CBD865" w14:textId="77777777" w:rsidR="00FB4E67" w:rsidRPr="00C30296" w:rsidRDefault="00FB4E67" w:rsidP="00FB4E67">
      <w:pPr>
        <w:pStyle w:val="aff6"/>
        <w:rPr>
          <w:color w:val="auto"/>
        </w:rPr>
      </w:pPr>
    </w:p>
    <w:p w14:paraId="5B39828A" w14:textId="77777777" w:rsidR="00FB4E67" w:rsidRPr="00C30296" w:rsidRDefault="00FB4E67" w:rsidP="00FB4E67">
      <w:pPr>
        <w:rPr>
          <w:color w:val="auto"/>
        </w:rPr>
      </w:pPr>
      <w:r w:rsidRPr="00C30296">
        <w:rPr>
          <w:color w:val="auto"/>
        </w:rPr>
        <w:t>И здесь можно понять так, что он стоит между мешками, то есть он настолько нагружен, настолько работоспособен, что справа и слева у него</w:t>
      </w:r>
      <w:r w:rsidRPr="00C30296">
        <w:rPr>
          <w:iCs/>
          <w:color w:val="auto"/>
        </w:rPr>
        <w:t xml:space="preserve"> мешки, и он вот так вот стоит между ними.</w:t>
      </w:r>
      <w:r w:rsidRPr="00C30296">
        <w:rPr>
          <w:color w:val="auto"/>
        </w:rPr>
        <w:t xml:space="preserve"> Ну, сложное такое благословение, я бы сказал, спорное.</w:t>
      </w:r>
    </w:p>
    <w:p w14:paraId="4851DEE5" w14:textId="64A6BB4A" w:rsidR="00FB4E67" w:rsidRPr="00C30296" w:rsidRDefault="00FB4E67" w:rsidP="00FB4E67">
      <w:pPr>
        <w:rPr>
          <w:color w:val="auto"/>
        </w:rPr>
      </w:pPr>
      <w:r w:rsidRPr="00C30296">
        <w:rPr>
          <w:color w:val="auto"/>
        </w:rPr>
        <w:t>Другое значение</w:t>
      </w:r>
      <w:r w:rsidR="001A1E2B" w:rsidRPr="00C30296">
        <w:rPr>
          <w:color w:val="auto"/>
        </w:rPr>
        <w:t xml:space="preserve"> – </w:t>
      </w:r>
      <w:r w:rsidRPr="00C30296">
        <w:rPr>
          <w:color w:val="auto"/>
        </w:rPr>
        <w:t xml:space="preserve">что он лежит (были такие заграждения для скота) в таком, можно сказать, скворечнике, «ослиннике». Лежит в таком месте, где ему удобно находиться, и с двух сторон от ветра его защищают вот эти самые </w:t>
      </w:r>
      <w:r w:rsidRPr="00C30296">
        <w:rPr>
          <w:i/>
          <w:iCs/>
          <w:color w:val="auto"/>
        </w:rPr>
        <w:t>мишпета́йим,</w:t>
      </w:r>
      <w:r w:rsidRPr="00C30296">
        <w:rPr>
          <w:color w:val="auto"/>
        </w:rPr>
        <w:t xml:space="preserve"> про которые мы толком не знаем, что это такое.</w:t>
      </w:r>
    </w:p>
    <w:p w14:paraId="07E0CD36" w14:textId="77777777" w:rsidR="00FB4E67" w:rsidRPr="00C30296" w:rsidRDefault="00FB4E67" w:rsidP="00FB4E67">
      <w:pPr>
        <w:rPr>
          <w:color w:val="auto"/>
        </w:rPr>
      </w:pPr>
      <w:r w:rsidRPr="00C30296">
        <w:rPr>
          <w:color w:val="auto"/>
        </w:rPr>
        <w:t>Если представить себе такую картину, то можно попробовать читать дальше.</w:t>
      </w:r>
    </w:p>
    <w:p w14:paraId="562D582C" w14:textId="77777777" w:rsidR="00FB4E67" w:rsidRPr="00C30296" w:rsidRDefault="00FB4E67" w:rsidP="00F93284">
      <w:pPr>
        <w:pStyle w:val="13"/>
      </w:pPr>
    </w:p>
    <w:p w14:paraId="249C7BBC" w14:textId="77777777" w:rsidR="00FB4E67" w:rsidRPr="00C30296" w:rsidRDefault="00FB4E67" w:rsidP="00F93284">
      <w:pPr>
        <w:pStyle w:val="13"/>
      </w:pPr>
      <w:r w:rsidRPr="00C30296">
        <w:rPr>
          <w:szCs w:val="28"/>
          <w:rtl/>
        </w:rPr>
        <w:t>וַיַּרְא מְנֻחָה כִּי טוֹב וְאֶת-הָאָרֶץ כִּי נָעֵמָה וַיֵּט שִׁכְמוֹ לִסְבֹּל וַיְהִי</w:t>
      </w:r>
      <w:r w:rsidRPr="00C30296">
        <w:rPr>
          <w:rFonts w:hint="cs"/>
          <w:szCs w:val="28"/>
          <w:rtl/>
        </w:rPr>
        <w:t xml:space="preserve"> </w:t>
      </w:r>
      <w:r w:rsidRPr="00C30296">
        <w:rPr>
          <w:szCs w:val="28"/>
          <w:rtl/>
        </w:rPr>
        <w:t>לְמַס-עֹבֵד׃</w:t>
      </w:r>
    </w:p>
    <w:p w14:paraId="2243966B" w14:textId="77777777" w:rsidR="00FB4E67" w:rsidRPr="00C30296" w:rsidRDefault="00FB4E67" w:rsidP="00F93284">
      <w:pPr>
        <w:pStyle w:val="15"/>
        <w:rPr>
          <w:color w:val="auto"/>
        </w:rPr>
      </w:pPr>
      <w:r w:rsidRPr="00C30296">
        <w:rPr>
          <w:color w:val="auto"/>
        </w:rPr>
        <w:t>вая́р менуха́ ки то́в веэт-ѓаа́рец ки наэ́ма вае́т шихмо́ лисбо́ль</w:t>
      </w:r>
    </w:p>
    <w:p w14:paraId="15EE466A" w14:textId="77777777" w:rsidR="00FB4E67" w:rsidRPr="00C30296" w:rsidRDefault="00FB4E67" w:rsidP="00F93284">
      <w:pPr>
        <w:pStyle w:val="15"/>
        <w:rPr>
          <w:color w:val="auto"/>
        </w:rPr>
      </w:pPr>
      <w:r w:rsidRPr="00C30296">
        <w:rPr>
          <w:color w:val="auto"/>
        </w:rPr>
        <w:t>вайѓи́ лемас-овэ́д</w:t>
      </w:r>
    </w:p>
    <w:p w14:paraId="7110052E" w14:textId="77777777" w:rsidR="00FB4E67" w:rsidRPr="00C30296" w:rsidRDefault="00FB4E67" w:rsidP="00F93284">
      <w:pPr>
        <w:pStyle w:val="17"/>
        <w:rPr>
          <w:color w:val="auto"/>
        </w:rPr>
      </w:pPr>
      <w:r w:rsidRPr="00C30296">
        <w:rPr>
          <w:color w:val="auto"/>
        </w:rPr>
        <w:t>15. И увидел он, что отдых хорош, что покой, отдых дело хорошее, и землю он увидел, что она прекрасна, и наклонил плечо своё, чтобы терпеть, и стал работником налога, или оброчником, или данником.</w:t>
      </w:r>
    </w:p>
    <w:p w14:paraId="0EA3AA27" w14:textId="77777777" w:rsidR="00FB4E67" w:rsidRPr="00C30296" w:rsidRDefault="00FB4E67" w:rsidP="00F93284">
      <w:pPr>
        <w:pStyle w:val="17"/>
        <w:rPr>
          <w:color w:val="auto"/>
        </w:rPr>
      </w:pPr>
    </w:p>
    <w:p w14:paraId="37C35822" w14:textId="41570BCD" w:rsidR="00FB4E67" w:rsidRPr="00C30296" w:rsidRDefault="00FB4E67" w:rsidP="00FB4E67">
      <w:pPr>
        <w:rPr>
          <w:color w:val="auto"/>
        </w:rPr>
      </w:pPr>
      <w:r w:rsidRPr="00C30296">
        <w:rPr>
          <w:color w:val="auto"/>
        </w:rPr>
        <w:t>О чём здесь идёт речь? Можно истолковать так: Исахар понял, что воин из него никудышний, а страна у него хорошая, и малыми усилиями можно достигнуть большого процветания; этакая Швейцария</w:t>
      </w:r>
      <w:r w:rsidR="001A1E2B" w:rsidRPr="00C30296">
        <w:rPr>
          <w:color w:val="auto"/>
        </w:rPr>
        <w:t xml:space="preserve"> – </w:t>
      </w:r>
      <w:r w:rsidRPr="00C30296">
        <w:rPr>
          <w:color w:val="auto"/>
        </w:rPr>
        <w:t xml:space="preserve">скучно, но безопасно. Как-то Би-би-си делала опрос и признала швейцарский город Базель самым скучным городом мира, на что швейцарцы сказали: «Мы долго работали, чтобы это был самый скучный город мира». Исахар хочет скуки, поэтому он живёт себе, работает. И он </w:t>
      </w:r>
      <w:r w:rsidRPr="00C30296">
        <w:rPr>
          <w:color w:val="auto"/>
        </w:rPr>
        <w:lastRenderedPageBreak/>
        <w:t>решает: как это здорово</w:t>
      </w:r>
      <w:r w:rsidR="001A1E2B" w:rsidRPr="00C30296">
        <w:rPr>
          <w:color w:val="auto"/>
        </w:rPr>
        <w:t xml:space="preserve"> – </w:t>
      </w:r>
      <w:r w:rsidRPr="00C30296">
        <w:rPr>
          <w:color w:val="auto"/>
        </w:rPr>
        <w:t>мирно жить. Если надо кому-то за меня воевать, я то ли братьям</w:t>
      </w:r>
      <w:r w:rsidR="009A0D39" w:rsidRPr="00C30296">
        <w:rPr>
          <w:color w:val="auto"/>
        </w:rPr>
        <w:t xml:space="preserve"> заплачу́</w:t>
      </w:r>
      <w:r w:rsidRPr="00C30296">
        <w:rPr>
          <w:color w:val="auto"/>
        </w:rPr>
        <w:t>, то ли с врагами договорюсь. Выбрал такой путь нейтралитета и экономического процветания. Рассказывалось, что люди приезжали в Святую землю, приезжали именно в надел Исахара и видели, как у Исахара развито сельское хозяйство, какие замечательные плоды есть, и тогда договаривались со Звулуном, чтобы эти плоды у Исахара купить. Так шла у них торговля. Кроме того, Исахар ещё и Тору учил. И тут есть такое понимание: Исахар учил Тору, и вот это самое счастье</w:t>
      </w:r>
      <w:r w:rsidR="001A1E2B" w:rsidRPr="00C30296">
        <w:rPr>
          <w:color w:val="auto"/>
        </w:rPr>
        <w:t xml:space="preserve"> – </w:t>
      </w:r>
      <w:r w:rsidRPr="00C30296">
        <w:rPr>
          <w:color w:val="auto"/>
        </w:rPr>
        <w:t>учить Тору, так можно понять,</w:t>
      </w:r>
      <w:r w:rsidR="001A1E2B" w:rsidRPr="00C30296">
        <w:rPr>
          <w:color w:val="auto"/>
        </w:rPr>
        <w:t xml:space="preserve"> – </w:t>
      </w:r>
      <w:r w:rsidRPr="00C30296">
        <w:rPr>
          <w:color w:val="auto"/>
        </w:rPr>
        <w:t>он увидел в покое, и поэтому делился наградой за свою Тору с коленом Звулуна, а колено Звулуна привозило ему из-за границы заграничные вкусные вкусняшки. Несколько разных пониманий, но я думаю, что (исходя из дальнейшей истории это видно) Исахар не хотел ходить на войну, хотел решить проблему деньгами, финансированием, жить в тылу, и ничего плохого в этом, собственно, нет.</w:t>
      </w:r>
    </w:p>
    <w:p w14:paraId="5C18F282" w14:textId="56B8596A" w:rsidR="00FB4E67" w:rsidRPr="00C30296" w:rsidRDefault="00FB4E67" w:rsidP="00FB4E67">
      <w:pPr>
        <w:rPr>
          <w:color w:val="auto"/>
        </w:rPr>
      </w:pPr>
      <w:r w:rsidRPr="00C30296">
        <w:rPr>
          <w:color w:val="auto"/>
        </w:rPr>
        <w:t>Последний, о ком мы в этом отрывке поговорим</w:t>
      </w:r>
      <w:r w:rsidR="001A1E2B" w:rsidRPr="00C30296">
        <w:rPr>
          <w:color w:val="auto"/>
        </w:rPr>
        <w:t xml:space="preserve"> – </w:t>
      </w:r>
      <w:r w:rsidRPr="00C30296">
        <w:rPr>
          <w:color w:val="auto"/>
        </w:rPr>
        <w:t>Дан.</w:t>
      </w:r>
    </w:p>
    <w:p w14:paraId="441C3D1E" w14:textId="77777777" w:rsidR="00FB4E67" w:rsidRPr="00C30296" w:rsidRDefault="00FB4E67" w:rsidP="00F93284">
      <w:pPr>
        <w:pStyle w:val="13"/>
      </w:pPr>
    </w:p>
    <w:p w14:paraId="0A618437" w14:textId="77777777" w:rsidR="00FB4E67" w:rsidRPr="00C30296" w:rsidRDefault="00FB4E67" w:rsidP="00F93284">
      <w:pPr>
        <w:pStyle w:val="13"/>
      </w:pPr>
      <w:r w:rsidRPr="00C30296">
        <w:rPr>
          <w:szCs w:val="28"/>
          <w:rtl/>
        </w:rPr>
        <w:t>דָּן יָדִין עַמּוֹ כְּאַחַד שִׁבְטֵי יִשְׂרָאֵל׃</w:t>
      </w:r>
    </w:p>
    <w:p w14:paraId="5A19DD10" w14:textId="77777777" w:rsidR="00FB4E67" w:rsidRPr="00C30296" w:rsidRDefault="00FB4E67" w:rsidP="00F93284">
      <w:pPr>
        <w:pStyle w:val="15"/>
        <w:rPr>
          <w:color w:val="auto"/>
        </w:rPr>
      </w:pPr>
      <w:r w:rsidRPr="00C30296">
        <w:rPr>
          <w:color w:val="auto"/>
        </w:rPr>
        <w:t>дан яди́н амо́ кеаха́д шивтэ́ йисраэ́ль</w:t>
      </w:r>
    </w:p>
    <w:p w14:paraId="2D4299A9" w14:textId="3A27592B" w:rsidR="00FB4E67" w:rsidRPr="00C30296" w:rsidRDefault="00FB4E67" w:rsidP="00F93284">
      <w:pPr>
        <w:pStyle w:val="17"/>
        <w:rPr>
          <w:color w:val="auto"/>
        </w:rPr>
      </w:pPr>
      <w:r w:rsidRPr="00C30296">
        <w:rPr>
          <w:color w:val="auto"/>
        </w:rPr>
        <w:t>16. Дан будет судить свой народ</w:t>
      </w:r>
      <w:r w:rsidR="00F93284" w:rsidRPr="00C30296">
        <w:rPr>
          <w:color w:val="auto"/>
        </w:rPr>
        <w:t>,</w:t>
      </w:r>
      <w:r w:rsidRPr="00C30296">
        <w:rPr>
          <w:color w:val="auto"/>
        </w:rPr>
        <w:t xml:space="preserve"> как одно из колен Израиля.</w:t>
      </w:r>
    </w:p>
    <w:p w14:paraId="6F0DC2FB" w14:textId="77777777" w:rsidR="00FB4E67" w:rsidRPr="00C30296" w:rsidRDefault="00FB4E67" w:rsidP="00FB4E67">
      <w:pPr>
        <w:rPr>
          <w:color w:val="auto"/>
        </w:rPr>
      </w:pPr>
    </w:p>
    <w:p w14:paraId="7DFE082C" w14:textId="112097EA" w:rsidR="00FB4E67" w:rsidRPr="00C30296" w:rsidRDefault="00FB4E67" w:rsidP="00FB4E67">
      <w:pPr>
        <w:rPr>
          <w:color w:val="auto"/>
        </w:rPr>
      </w:pPr>
      <w:r w:rsidRPr="00C30296">
        <w:rPr>
          <w:color w:val="auto"/>
        </w:rPr>
        <w:t>Почему Яаков говорит это? Потому что он начинает говорить с сыновьями рабынь, и несмотря на то что Дан</w:t>
      </w:r>
      <w:r w:rsidR="001A1E2B" w:rsidRPr="00C30296">
        <w:rPr>
          <w:color w:val="auto"/>
        </w:rPr>
        <w:t xml:space="preserve"> – </w:t>
      </w:r>
      <w:r w:rsidRPr="00C30296">
        <w:rPr>
          <w:color w:val="auto"/>
        </w:rPr>
        <w:t>сын рабыни и кто-то может сказать, что он братик второго сорта, Яаков исправляет всё это здесь. Он говорит, что Дан будет судить, будет принимать участие в управлении. Судить</w:t>
      </w:r>
      <w:r w:rsidR="001A1E2B" w:rsidRPr="00C30296">
        <w:rPr>
          <w:color w:val="auto"/>
        </w:rPr>
        <w:t xml:space="preserve"> – </w:t>
      </w:r>
      <w:r w:rsidRPr="00C30296">
        <w:rPr>
          <w:color w:val="auto"/>
        </w:rPr>
        <w:t>это не обязательно суд как судебное заседание, это</w:t>
      </w:r>
      <w:r w:rsidR="001A1E2B" w:rsidRPr="00C30296">
        <w:rPr>
          <w:color w:val="auto"/>
        </w:rPr>
        <w:t xml:space="preserve"> – </w:t>
      </w:r>
      <w:r w:rsidRPr="00C30296">
        <w:rPr>
          <w:color w:val="auto"/>
        </w:rPr>
        <w:t xml:space="preserve">законодательство и управление. Дан допущен к управлению страной точно так же, как и все остальные братья. В отношении Дана </w:t>
      </w:r>
      <w:r w:rsidRPr="00C30296">
        <w:rPr>
          <w:color w:val="auto"/>
        </w:rPr>
        <w:lastRenderedPageBreak/>
        <w:t>всегда возникает вопрос (меня спрашивают): почему его нет в книге Откровение? Сыновья Дана, открою вам секрет, не перечисляются уже в книге Диврей ѓаямим. То есть несмотря на то, что какое-то время колено Дана было очень большим (оно началось с одного человека, сына Дана по имени Хушим и потом разрослось), но в конечном счёте колено почти исчезло, и его нет уже в Диврей ѓаямим, оно не везде упоминается, это колено. Но здесь Яаков говорит, что он будет судить, как одно из колен своего народа.</w:t>
      </w:r>
    </w:p>
    <w:p w14:paraId="158C7CE5" w14:textId="77777777" w:rsidR="00FB4E67" w:rsidRPr="00C30296" w:rsidRDefault="00FB4E67" w:rsidP="00F93284">
      <w:pPr>
        <w:pStyle w:val="13"/>
      </w:pPr>
    </w:p>
    <w:p w14:paraId="49A008E0" w14:textId="77777777" w:rsidR="00FB4E67" w:rsidRPr="00C30296" w:rsidRDefault="00FB4E67" w:rsidP="00F93284">
      <w:pPr>
        <w:pStyle w:val="13"/>
      </w:pPr>
      <w:r w:rsidRPr="00C30296">
        <w:t xml:space="preserve">יְהִי-דָן נָחָשׁ עֲלֵי-דֶרֶךְ שְׁפִיפֹן עֲלֵי-אֹרַח </w:t>
      </w:r>
    </w:p>
    <w:p w14:paraId="1B814F3F" w14:textId="77777777" w:rsidR="00FB4E67" w:rsidRPr="00C30296" w:rsidRDefault="00FB4E67" w:rsidP="00F93284">
      <w:pPr>
        <w:pStyle w:val="15"/>
        <w:rPr>
          <w:color w:val="auto"/>
        </w:rPr>
      </w:pPr>
      <w:r w:rsidRPr="00C30296">
        <w:rPr>
          <w:color w:val="auto"/>
        </w:rPr>
        <w:t xml:space="preserve">еѓи-да́н наха́ш але-дэ́рех шефифо́н але-о́рах </w:t>
      </w:r>
    </w:p>
    <w:p w14:paraId="4AC9DD82" w14:textId="77777777" w:rsidR="00FB4E67" w:rsidRPr="00C30296" w:rsidRDefault="00FB4E67" w:rsidP="00F93284">
      <w:pPr>
        <w:pStyle w:val="17"/>
        <w:rPr>
          <w:color w:val="auto"/>
        </w:rPr>
      </w:pPr>
      <w:r w:rsidRPr="00C30296">
        <w:rPr>
          <w:color w:val="auto"/>
        </w:rPr>
        <w:t>17. И будет Дан придорожной змеёй, змеёй при дороге, рогатой гадюкой при проходящих…</w:t>
      </w:r>
    </w:p>
    <w:p w14:paraId="3D4391DA" w14:textId="77777777" w:rsidR="00FB4E67" w:rsidRPr="00C30296" w:rsidRDefault="00FB4E67" w:rsidP="00F93284">
      <w:pPr>
        <w:pStyle w:val="17"/>
        <w:rPr>
          <w:color w:val="auto"/>
        </w:rPr>
      </w:pPr>
    </w:p>
    <w:p w14:paraId="643F38ED" w14:textId="1F9C80A5" w:rsidR="00FB4E67" w:rsidRPr="00C30296" w:rsidRDefault="00FB4E67" w:rsidP="00FB4E67">
      <w:pPr>
        <w:rPr>
          <w:color w:val="auto"/>
        </w:rPr>
      </w:pPr>
      <w:r w:rsidRPr="00C30296">
        <w:rPr>
          <w:color w:val="auto"/>
        </w:rPr>
        <w:t>Придорожная змея, которая здесь упоминается,</w:t>
      </w:r>
      <w:r w:rsidR="001A1E2B" w:rsidRPr="00C30296">
        <w:rPr>
          <w:color w:val="auto"/>
        </w:rPr>
        <w:t xml:space="preserve"> – </w:t>
      </w:r>
      <w:r w:rsidRPr="00C30296">
        <w:rPr>
          <w:color w:val="auto"/>
        </w:rPr>
        <w:t xml:space="preserve">это такой вид палестинской змеи, называется она рогатая гадюка. Рогатая гадюка действительно прячется в песке, при дороге. Змея часто встречается в наделе колена Дана, её укус очень силён, она очень ядовита. Когда она кусает лошадь или верблюда, то этого недостаточно, чтобы лошадь или верблюда убить, тем более слона, но животное падает назад в момент укуса. Это то, что Яаков тут же и опишет. Итак, это рогатая гадюка, или, как её ещё называют на латыни, </w:t>
      </w:r>
      <w:r w:rsidRPr="00C30296">
        <w:rPr>
          <w:i/>
          <w:iCs/>
          <w:color w:val="auto"/>
          <w:lang w:val="en-US"/>
        </w:rPr>
        <w:t>Cerastes</w:t>
      </w:r>
      <w:r w:rsidRPr="00C30296">
        <w:rPr>
          <w:i/>
          <w:iCs/>
          <w:color w:val="auto"/>
        </w:rPr>
        <w:t xml:space="preserve"> </w:t>
      </w:r>
      <w:r w:rsidRPr="00C30296">
        <w:rPr>
          <w:i/>
          <w:iCs/>
          <w:color w:val="auto"/>
          <w:lang w:val="en-US"/>
        </w:rPr>
        <w:t>cerastes</w:t>
      </w:r>
      <w:r w:rsidRPr="00C30296">
        <w:rPr>
          <w:i/>
          <w:iCs/>
          <w:color w:val="auto"/>
        </w:rPr>
        <w:t xml:space="preserve"> (ке́растес ке́растес)</w:t>
      </w:r>
      <w:r w:rsidR="001A1E2B" w:rsidRPr="00C30296">
        <w:rPr>
          <w:i/>
          <w:iCs/>
          <w:color w:val="auto"/>
        </w:rPr>
        <w:t xml:space="preserve"> – </w:t>
      </w:r>
      <w:r w:rsidRPr="00C30296">
        <w:rPr>
          <w:color w:val="auto"/>
        </w:rPr>
        <w:t>не один раз</w:t>
      </w:r>
      <w:r w:rsidRPr="00C30296">
        <w:rPr>
          <w:i/>
          <w:iCs/>
          <w:color w:val="auto"/>
        </w:rPr>
        <w:t xml:space="preserve"> ке́растес, </w:t>
      </w:r>
      <w:r w:rsidRPr="00C30296">
        <w:rPr>
          <w:color w:val="auto"/>
        </w:rPr>
        <w:t>а именно два раза</w:t>
      </w:r>
      <w:r w:rsidRPr="00C30296">
        <w:rPr>
          <w:i/>
          <w:iCs/>
          <w:color w:val="auto"/>
        </w:rPr>
        <w:t xml:space="preserve"> </w:t>
      </w:r>
      <w:r w:rsidRPr="00C30296">
        <w:rPr>
          <w:color w:val="auto"/>
        </w:rPr>
        <w:t xml:space="preserve">повторяется. Интересно, что слово </w:t>
      </w:r>
      <w:r w:rsidRPr="00C30296">
        <w:rPr>
          <w:i/>
          <w:iCs/>
          <w:color w:val="auto"/>
        </w:rPr>
        <w:t xml:space="preserve">шефифо́н, </w:t>
      </w:r>
      <w:r w:rsidRPr="00C30296">
        <w:rPr>
          <w:color w:val="auto"/>
        </w:rPr>
        <w:t>или, как мы сказали,</w:t>
      </w:r>
      <w:r w:rsidRPr="00C30296">
        <w:rPr>
          <w:i/>
          <w:iCs/>
          <w:color w:val="auto"/>
        </w:rPr>
        <w:t xml:space="preserve"> ке́растес, </w:t>
      </w:r>
      <w:r w:rsidRPr="00C30296">
        <w:rPr>
          <w:color w:val="auto"/>
        </w:rPr>
        <w:t xml:space="preserve">было известно и грекам, и египтянам (собственно, </w:t>
      </w:r>
      <w:r w:rsidRPr="00C30296">
        <w:rPr>
          <w:i/>
          <w:iCs/>
          <w:color w:val="auto"/>
        </w:rPr>
        <w:t xml:space="preserve">шефифо́н </w:t>
      </w:r>
      <w:r w:rsidRPr="00C30296">
        <w:rPr>
          <w:color w:val="auto"/>
        </w:rPr>
        <w:t xml:space="preserve">его называли египтяне). От этого животного, как от свёрнутой змейки, произошла египетская буковка </w:t>
      </w:r>
      <w:r w:rsidRPr="00C30296">
        <w:rPr>
          <w:i/>
          <w:iCs/>
          <w:color w:val="auto"/>
        </w:rPr>
        <w:t xml:space="preserve">фи, </w:t>
      </w:r>
      <w:r w:rsidRPr="00C30296">
        <w:rPr>
          <w:color w:val="auto"/>
        </w:rPr>
        <w:t xml:space="preserve">которую мы бы здесь тоже прочитали, если бы это было написано египетскими названиями. И греческая буква </w:t>
      </w:r>
      <w:r w:rsidRPr="00C30296">
        <w:rPr>
          <w:i/>
          <w:iCs/>
          <w:color w:val="auto"/>
        </w:rPr>
        <w:t xml:space="preserve">фи </w:t>
      </w:r>
      <w:r w:rsidRPr="00C30296">
        <w:rPr>
          <w:color w:val="auto"/>
        </w:rPr>
        <w:t xml:space="preserve">тоже произошла от этой буквы, и русская буква </w:t>
      </w:r>
      <w:r w:rsidRPr="00C30296">
        <w:rPr>
          <w:i/>
          <w:iCs/>
          <w:color w:val="auto"/>
        </w:rPr>
        <w:t xml:space="preserve">эф </w:t>
      </w:r>
      <w:r w:rsidRPr="00C30296">
        <w:rPr>
          <w:color w:val="auto"/>
        </w:rPr>
        <w:t xml:space="preserve">также произошла от </w:t>
      </w:r>
      <w:r w:rsidRPr="00C30296">
        <w:rPr>
          <w:color w:val="auto"/>
        </w:rPr>
        <w:lastRenderedPageBreak/>
        <w:t>названия свернувшейся при дороге змейки (</w:t>
      </w:r>
      <w:r w:rsidRPr="00C30296">
        <w:rPr>
          <w:i/>
          <w:iCs/>
          <w:color w:val="auto"/>
        </w:rPr>
        <w:t>фифо́н</w:t>
      </w:r>
      <w:r w:rsidRPr="00C30296">
        <w:rPr>
          <w:color w:val="auto"/>
        </w:rPr>
        <w:t>), которая подстерегает недобрых путников. Колено Дана имеет надел на севере, будет получать надел на севере (а с севера постоянно будут нападать на Израиль). И колено Дана поставлено там, в двухстах пятидесяти</w:t>
      </w:r>
      <w:r w:rsidR="001A1E2B" w:rsidRPr="00C30296">
        <w:rPr>
          <w:color w:val="auto"/>
        </w:rPr>
        <w:t xml:space="preserve"> – </w:t>
      </w:r>
      <w:r w:rsidRPr="00C30296">
        <w:rPr>
          <w:color w:val="auto"/>
        </w:rPr>
        <w:t>трёхстах верстах от Тель-Авива, чтобы поставить прочный запор, заслон любому врагу, который попытается на нас напасть. И это задача Дана, и про него сказано дальше:</w:t>
      </w:r>
    </w:p>
    <w:p w14:paraId="6877C90B" w14:textId="77777777" w:rsidR="00FB4E67" w:rsidRPr="00C30296" w:rsidRDefault="00FB4E67" w:rsidP="00F93284">
      <w:pPr>
        <w:pStyle w:val="13"/>
      </w:pPr>
    </w:p>
    <w:p w14:paraId="566888E1" w14:textId="77777777" w:rsidR="00FB4E67" w:rsidRPr="00C30296" w:rsidRDefault="00FB4E67" w:rsidP="00F93284">
      <w:pPr>
        <w:pStyle w:val="13"/>
      </w:pPr>
      <w:r w:rsidRPr="00C30296">
        <w:t>הַנֹּשֵׁךְ עִקְּבֵי-סוּס וַיִּפֹּל רֹכְבוֹ אָחוֹר׃</w:t>
      </w:r>
    </w:p>
    <w:p w14:paraId="0358106F" w14:textId="77777777" w:rsidR="00FB4E67" w:rsidRPr="00C30296" w:rsidRDefault="00FB4E67" w:rsidP="00F93284">
      <w:pPr>
        <w:pStyle w:val="15"/>
        <w:rPr>
          <w:color w:val="auto"/>
        </w:rPr>
      </w:pPr>
      <w:r w:rsidRPr="00C30296">
        <w:rPr>
          <w:color w:val="auto"/>
        </w:rPr>
        <w:t>ѓаноше́х икеве-су́с вайипо́ль рохево́ ахо́р</w:t>
      </w:r>
    </w:p>
    <w:p w14:paraId="647B2CFE" w14:textId="77777777" w:rsidR="00FB4E67" w:rsidRPr="00C30296" w:rsidRDefault="00FB4E67" w:rsidP="00FB4E67">
      <w:pPr>
        <w:pStyle w:val="aff6"/>
        <w:rPr>
          <w:color w:val="auto"/>
        </w:rPr>
      </w:pPr>
      <w:r w:rsidRPr="00C30296">
        <w:rPr>
          <w:color w:val="auto"/>
        </w:rPr>
        <w:t xml:space="preserve">…он будет кусать пятки лошадей </w:t>
      </w:r>
      <w:r w:rsidRPr="00C30296">
        <w:rPr>
          <w:i w:val="0"/>
          <w:iCs/>
          <w:color w:val="auto"/>
        </w:rPr>
        <w:t>(</w:t>
      </w:r>
      <w:r w:rsidRPr="00C30296">
        <w:rPr>
          <w:i w:val="0"/>
          <w:iCs/>
          <w:caps w:val="0"/>
          <w:color w:val="auto"/>
          <w:sz w:val="24"/>
          <w:szCs w:val="24"/>
        </w:rPr>
        <w:t>у лошадей не совсем есть пятки, но есть куда кусать</w:t>
      </w:r>
      <w:r w:rsidRPr="00C30296">
        <w:rPr>
          <w:i w:val="0"/>
          <w:iCs/>
          <w:color w:val="auto"/>
        </w:rPr>
        <w:t>)</w:t>
      </w:r>
      <w:r w:rsidRPr="00C30296">
        <w:rPr>
          <w:color w:val="auto"/>
        </w:rPr>
        <w:t>, и будут колесницы падать назад.</w:t>
      </w:r>
    </w:p>
    <w:p w14:paraId="6479EEBA" w14:textId="77777777" w:rsidR="00FB4E67" w:rsidRPr="00C30296" w:rsidRDefault="00FB4E67" w:rsidP="00FB4E67">
      <w:pPr>
        <w:pStyle w:val="aff6"/>
        <w:rPr>
          <w:color w:val="auto"/>
        </w:rPr>
      </w:pPr>
    </w:p>
    <w:p w14:paraId="34C84956" w14:textId="77777777" w:rsidR="00FB4E67" w:rsidRPr="00C30296" w:rsidRDefault="00FB4E67" w:rsidP="00FB4E67">
      <w:pPr>
        <w:rPr>
          <w:color w:val="auto"/>
        </w:rPr>
      </w:pPr>
      <w:r w:rsidRPr="00C30296">
        <w:rPr>
          <w:color w:val="auto"/>
        </w:rPr>
        <w:t xml:space="preserve">То есть, лошади сами будут подыматься и падать назад, и будут валить за собой колесницы. Там, где у Дана не будет хватать физической силы, будут хитрости, технологии, возможно, биотехнологии применяться в защите страны Израиля. </w:t>
      </w:r>
    </w:p>
    <w:p w14:paraId="02B23413" w14:textId="77777777" w:rsidR="00FB4E67" w:rsidRPr="00C30296" w:rsidRDefault="00FB4E67" w:rsidP="00FB4E67">
      <w:pPr>
        <w:rPr>
          <w:color w:val="auto"/>
        </w:rPr>
      </w:pPr>
      <w:r w:rsidRPr="00C30296">
        <w:rPr>
          <w:color w:val="auto"/>
        </w:rPr>
        <w:t>Яаков заканчивает благословение или обетование Дану словами:</w:t>
      </w:r>
    </w:p>
    <w:p w14:paraId="0984697D" w14:textId="77777777" w:rsidR="00FB4E67" w:rsidRPr="00C30296" w:rsidRDefault="00FB4E67" w:rsidP="00F93284">
      <w:pPr>
        <w:pStyle w:val="13"/>
      </w:pPr>
    </w:p>
    <w:p w14:paraId="37CF96D0" w14:textId="77777777" w:rsidR="00FB4E67" w:rsidRPr="00C30296" w:rsidRDefault="00FB4E67" w:rsidP="00F93284">
      <w:pPr>
        <w:pStyle w:val="13"/>
      </w:pPr>
      <w:r w:rsidRPr="00C30296">
        <w:t>לִישׁוּעָתְךָ קִוִּיתִי יְהוָה׃</w:t>
      </w:r>
    </w:p>
    <w:p w14:paraId="31D96F16" w14:textId="77777777" w:rsidR="00FB4E67" w:rsidRPr="00C30296" w:rsidRDefault="00FB4E67" w:rsidP="00F93284">
      <w:pPr>
        <w:pStyle w:val="15"/>
        <w:rPr>
          <w:color w:val="auto"/>
        </w:rPr>
      </w:pPr>
      <w:r w:rsidRPr="00C30296">
        <w:rPr>
          <w:color w:val="auto"/>
        </w:rPr>
        <w:t>лишуатеха́ киви́ти адона́й</w:t>
      </w:r>
    </w:p>
    <w:p w14:paraId="7D877F1F" w14:textId="77777777" w:rsidR="00FB4E67" w:rsidRPr="00C30296" w:rsidRDefault="00FB4E67" w:rsidP="00F93284">
      <w:pPr>
        <w:pStyle w:val="17"/>
        <w:rPr>
          <w:color w:val="auto"/>
        </w:rPr>
      </w:pPr>
      <w:r w:rsidRPr="00C30296">
        <w:rPr>
          <w:color w:val="auto"/>
        </w:rPr>
        <w:t>18. На надежду на избавление Твоё надеюсь я, Господь.</w:t>
      </w:r>
    </w:p>
    <w:p w14:paraId="5224CA30" w14:textId="77777777" w:rsidR="00FB4E67" w:rsidRPr="00C30296" w:rsidRDefault="00FB4E67" w:rsidP="00FB4E67">
      <w:pPr>
        <w:pStyle w:val="aff4"/>
        <w:rPr>
          <w:color w:val="auto"/>
        </w:rPr>
      </w:pPr>
    </w:p>
    <w:p w14:paraId="686D6C13" w14:textId="1AF2C646" w:rsidR="00FB4E67" w:rsidRPr="00C30296" w:rsidRDefault="00FB4E67" w:rsidP="00FB4E67">
      <w:pPr>
        <w:rPr>
          <w:color w:val="auto"/>
        </w:rPr>
      </w:pPr>
      <w:r w:rsidRPr="00C30296">
        <w:rPr>
          <w:color w:val="auto"/>
        </w:rPr>
        <w:t>Смотрите, какие разные у Яакова сыновья: первый</w:t>
      </w:r>
      <w:r w:rsidR="001A1E2B" w:rsidRPr="00C30296">
        <w:rPr>
          <w:color w:val="auto"/>
        </w:rPr>
        <w:t xml:space="preserve"> – </w:t>
      </w:r>
      <w:r w:rsidRPr="00C30296">
        <w:rPr>
          <w:color w:val="auto"/>
        </w:rPr>
        <w:t>революционер; второй и третий</w:t>
      </w:r>
      <w:r w:rsidR="001A1E2B" w:rsidRPr="00C30296">
        <w:rPr>
          <w:color w:val="auto"/>
        </w:rPr>
        <w:t xml:space="preserve"> – </w:t>
      </w:r>
      <w:r w:rsidRPr="00C30296">
        <w:rPr>
          <w:color w:val="auto"/>
        </w:rPr>
        <w:t>партизаны, мастера самообороны; четвёртый</w:t>
      </w:r>
      <w:r w:rsidR="001A1E2B" w:rsidRPr="00C30296">
        <w:rPr>
          <w:color w:val="auto"/>
        </w:rPr>
        <w:t xml:space="preserve"> – </w:t>
      </w:r>
      <w:r w:rsidRPr="00C30296">
        <w:rPr>
          <w:color w:val="auto"/>
        </w:rPr>
        <w:t xml:space="preserve">будущий царь, но всё-таки со своими сложностями. Итак, каждый из сыновей особенный, за каждого из них можно особенно помолиться. Именно в отношении Дана у Яакова есть особая забота, и он заканчивает благословение Дана </w:t>
      </w:r>
      <w:r w:rsidRPr="00C30296">
        <w:rPr>
          <w:color w:val="auto"/>
        </w:rPr>
        <w:lastRenderedPageBreak/>
        <w:t>молитвой избавления: «На избавление Твоё только я и надеюсь, Всевышний». То есть несмотря на то, что Дан будет такой «крутой», и он сможет жалить животных, Яаков всё-таки надеется только на избавление Всевышнего.</w:t>
      </w:r>
      <w:r w:rsidRPr="00C30296">
        <w:rPr>
          <w:color w:val="auto"/>
        </w:rPr>
        <w:br w:type="page"/>
      </w:r>
    </w:p>
    <w:p w14:paraId="48D81089" w14:textId="69A2A29A" w:rsidR="00FB4E67" w:rsidRPr="00C30296" w:rsidRDefault="00FB4E67" w:rsidP="00FB4E67">
      <w:pPr>
        <w:pStyle w:val="2"/>
      </w:pPr>
      <w:bookmarkStart w:id="463" w:name="_Toc130722402"/>
      <w:bookmarkStart w:id="464" w:name="_Toc142942511"/>
      <w:r w:rsidRPr="00C30296">
        <w:lastRenderedPageBreak/>
        <w:t>Прощание Яакова (49:19-33</w:t>
      </w:r>
      <w:bookmarkEnd w:id="463"/>
      <w:r w:rsidRPr="00C30296">
        <w:t>)</w:t>
      </w:r>
      <w:bookmarkEnd w:id="464"/>
    </w:p>
    <w:p w14:paraId="23FF265F" w14:textId="77777777" w:rsidR="00FB4E67" w:rsidRPr="00C30296" w:rsidRDefault="00FB4E67" w:rsidP="00FB4E67">
      <w:pPr>
        <w:pStyle w:val="aff4"/>
        <w:rPr>
          <w:color w:val="auto"/>
        </w:rPr>
      </w:pPr>
    </w:p>
    <w:p w14:paraId="0E6FD2BF" w14:textId="1F44CF94" w:rsidR="00FB4E67" w:rsidRPr="00C30296" w:rsidRDefault="00FB4E67" w:rsidP="00FB4E67">
      <w:pPr>
        <w:rPr>
          <w:color w:val="auto"/>
        </w:rPr>
      </w:pPr>
      <w:r w:rsidRPr="00C30296">
        <w:rPr>
          <w:color w:val="auto"/>
        </w:rPr>
        <w:t>В прошлый раз мы начали читать благословение, которым Яаков почти перед самой своей смертью благословляет своих сыновей. Мы читали, что Яаков соб</w:t>
      </w:r>
      <w:r w:rsidR="009A0D39" w:rsidRPr="00C30296">
        <w:rPr>
          <w:color w:val="auto"/>
        </w:rPr>
        <w:t>и</w:t>
      </w:r>
      <w:r w:rsidRPr="00C30296">
        <w:rPr>
          <w:color w:val="auto"/>
        </w:rPr>
        <w:t>рает всех без исключения своих сыновей и говорит своим сыновьям как общине людей, как новорождённому народу, передаёт благословение каждому колену, каждому из своих сыновей.</w:t>
      </w:r>
    </w:p>
    <w:p w14:paraId="72F4A0C2" w14:textId="77777777" w:rsidR="00FB4E67" w:rsidRPr="00C30296" w:rsidRDefault="00FB4E67" w:rsidP="00FB4E67">
      <w:pPr>
        <w:rPr>
          <w:color w:val="auto"/>
        </w:rPr>
      </w:pPr>
      <w:r w:rsidRPr="00C30296">
        <w:rPr>
          <w:color w:val="auto"/>
        </w:rPr>
        <w:t xml:space="preserve">Начинает он с Реувена и говорит, что, несмотря на то что Реувен имеет все юридические права, чтобы лидировать, ему не надо лидировать, потому что у него есть поспешность, импульсивность в реакции, и вред будет от его лидирования. </w:t>
      </w:r>
    </w:p>
    <w:p w14:paraId="2DC8153C" w14:textId="77777777" w:rsidR="00FB4E67" w:rsidRPr="00C30296" w:rsidRDefault="00FB4E67" w:rsidP="00FB4E67">
      <w:pPr>
        <w:rPr>
          <w:color w:val="auto"/>
        </w:rPr>
      </w:pPr>
      <w:r w:rsidRPr="00C30296">
        <w:rPr>
          <w:color w:val="auto"/>
        </w:rPr>
        <w:t xml:space="preserve">Затем Яаков говорит про двух других своих сыновей, Шимона и Леви, что они хорошие братья, но хорошие по отдельности. Когда они вместе, Яаков не может быть среди них, Яаков не может соединиться ни с их советом на уровне размышлений, планов, ни с их действием на уровне реализации этих планов, потому что гневливы и жестоки, когда они вместе. </w:t>
      </w:r>
    </w:p>
    <w:p w14:paraId="6FE361DB" w14:textId="77777777" w:rsidR="00FB4E67" w:rsidRPr="00C30296" w:rsidRDefault="00FB4E67" w:rsidP="00FB4E67">
      <w:pPr>
        <w:rPr>
          <w:color w:val="auto"/>
        </w:rPr>
      </w:pPr>
      <w:r w:rsidRPr="00C30296">
        <w:rPr>
          <w:color w:val="auto"/>
        </w:rPr>
        <w:t>Четвёртый сын, Йеѓуда, получает особенное благословение. Яаков говорит, что и сами братья положили на него руки своего благословения, воцарили его над собой, и свыше он благословлён на это. Йеѓуда получает в наследование царство, получает всевозможные благословения изобилия, и это такое очень красивое, поэтичное благословение, которое получает Йеѓуда.</w:t>
      </w:r>
    </w:p>
    <w:p w14:paraId="012DFE35" w14:textId="77777777" w:rsidR="00FB4E67" w:rsidRPr="00C30296" w:rsidRDefault="00FB4E67" w:rsidP="00FB4E67">
      <w:pPr>
        <w:rPr>
          <w:color w:val="auto"/>
        </w:rPr>
      </w:pPr>
      <w:r w:rsidRPr="00C30296">
        <w:rPr>
          <w:color w:val="auto"/>
        </w:rPr>
        <w:t xml:space="preserve">Следом благословение получает Звулун. Про Звулуна сказано, что он будет жить у моря, будет жить морской торговлей, и многие сделки, всё, связанное с морской торговлей, будет осуществляться через Звулуна. </w:t>
      </w:r>
    </w:p>
    <w:p w14:paraId="5C7DDD3E" w14:textId="1DC8F002" w:rsidR="00FB4E67" w:rsidRPr="00C30296" w:rsidRDefault="00FB4E67" w:rsidP="00FB4E67">
      <w:pPr>
        <w:rPr>
          <w:color w:val="auto"/>
        </w:rPr>
      </w:pPr>
      <w:r w:rsidRPr="00C30296">
        <w:rPr>
          <w:color w:val="auto"/>
        </w:rPr>
        <w:t>Про Исахара сказано, что у него особенное благословение</w:t>
      </w:r>
      <w:r w:rsidR="001A1E2B" w:rsidRPr="00C30296">
        <w:rPr>
          <w:color w:val="auto"/>
        </w:rPr>
        <w:t xml:space="preserve"> – </w:t>
      </w:r>
      <w:r w:rsidRPr="00C30296">
        <w:rPr>
          <w:color w:val="auto"/>
        </w:rPr>
        <w:t xml:space="preserve">богатая, роскошная земля, и он любит </w:t>
      </w:r>
      <w:r w:rsidRPr="00C30296">
        <w:rPr>
          <w:color w:val="auto"/>
        </w:rPr>
        <w:lastRenderedPageBreak/>
        <w:t xml:space="preserve">этот покой, долго трудится, для того чтобы иметь спокойную, скучную страну, спокойную, скучную жизнь. Поэтому если кто-то хочет воевать, то Исахару лучше и проще заплатить, чем вступать в войну. </w:t>
      </w:r>
    </w:p>
    <w:p w14:paraId="639D70E2" w14:textId="77777777" w:rsidR="00FB4E67" w:rsidRPr="00C30296" w:rsidRDefault="00FB4E67" w:rsidP="00FB4E67">
      <w:pPr>
        <w:rPr>
          <w:color w:val="auto"/>
        </w:rPr>
      </w:pPr>
      <w:r w:rsidRPr="00C30296">
        <w:rPr>
          <w:color w:val="auto"/>
        </w:rPr>
        <w:t xml:space="preserve">Дан, первый из упомянутых сыновей, кто является сыном рабыни, и Яаков сразу же говорит, что Дан будет как один из всех, то есть отменяется, исчезает это разделение на сыновей рабынь и сыновей жён. Дан становится как один из всех, Дан получает благословение. Яаков указывает на его способность действовать такими тактическими многоходовками. Яаков сравнивает его с животным, которое на иврите называется </w:t>
      </w:r>
      <w:r w:rsidRPr="00C30296">
        <w:rPr>
          <w:i/>
          <w:iCs/>
          <w:color w:val="auto"/>
        </w:rPr>
        <w:t>шефифо́н,</w:t>
      </w:r>
      <w:r w:rsidRPr="00C30296">
        <w:rPr>
          <w:color w:val="auto"/>
        </w:rPr>
        <w:t xml:space="preserve"> или рогатая гадюка, которая, не имея много сил убить лошадь своим укусом, жалит лошадь, так что та падает назад и убивает своего всадника. И вот на этом благословении, на благословении Дана мы в прошлый раз остановились, сейчас мы можем продолжить.</w:t>
      </w:r>
    </w:p>
    <w:p w14:paraId="2A007FD8" w14:textId="5CB3BBB7" w:rsidR="00FB4E67" w:rsidRPr="00C30296" w:rsidRDefault="00FB4E67" w:rsidP="00FB4E67">
      <w:pPr>
        <w:rPr>
          <w:color w:val="auto"/>
        </w:rPr>
      </w:pPr>
      <w:r w:rsidRPr="00C30296">
        <w:rPr>
          <w:color w:val="auto"/>
        </w:rPr>
        <w:t>С 19 стиха</w:t>
      </w:r>
      <w:r w:rsidR="001A1E2B" w:rsidRPr="00C30296">
        <w:rPr>
          <w:color w:val="auto"/>
        </w:rPr>
        <w:t xml:space="preserve"> – </w:t>
      </w:r>
      <w:r w:rsidRPr="00C30296">
        <w:rPr>
          <w:color w:val="auto"/>
        </w:rPr>
        <w:t xml:space="preserve">благословение Гада. Звучит оно на иврите очень красиво, это непереводимая игра слов, её можно услышать и почувствовать. </w:t>
      </w:r>
    </w:p>
    <w:p w14:paraId="703550F7" w14:textId="77777777" w:rsidR="00FB4E67" w:rsidRPr="00C30296" w:rsidRDefault="00FB4E67" w:rsidP="00F93284">
      <w:pPr>
        <w:pStyle w:val="13"/>
      </w:pPr>
    </w:p>
    <w:p w14:paraId="48700938" w14:textId="77777777" w:rsidR="00FB4E67" w:rsidRPr="00C30296" w:rsidRDefault="00FB4E67" w:rsidP="00F93284">
      <w:pPr>
        <w:pStyle w:val="13"/>
      </w:pPr>
      <w:r w:rsidRPr="00C30296">
        <w:rPr>
          <w:szCs w:val="28"/>
          <w:rtl/>
        </w:rPr>
        <w:t>גָּד גְּדוּד יְגוּדֶנּוּ וְהוּא יָגֻד עָקֵב׃</w:t>
      </w:r>
    </w:p>
    <w:p w14:paraId="0D1E7BFE" w14:textId="77777777" w:rsidR="00FB4E67" w:rsidRPr="00C30296" w:rsidRDefault="00FB4E67" w:rsidP="00F93284">
      <w:pPr>
        <w:pStyle w:val="15"/>
        <w:rPr>
          <w:color w:val="auto"/>
        </w:rPr>
      </w:pPr>
      <w:r w:rsidRPr="00C30296">
        <w:rPr>
          <w:color w:val="auto"/>
        </w:rPr>
        <w:t>гад геду́д егудэ́ну веѓу́ ягу́д акэ́в</w:t>
      </w:r>
    </w:p>
    <w:p w14:paraId="65878029" w14:textId="77777777" w:rsidR="00FB4E67" w:rsidRPr="00C30296" w:rsidRDefault="00FB4E67" w:rsidP="00F93284">
      <w:pPr>
        <w:pStyle w:val="17"/>
        <w:rPr>
          <w:color w:val="auto"/>
        </w:rPr>
      </w:pPr>
      <w:r w:rsidRPr="00C30296">
        <w:rPr>
          <w:color w:val="auto"/>
        </w:rPr>
        <w:t>19. Против него ополчиться полчище, и он оттопчет им пятки.</w:t>
      </w:r>
    </w:p>
    <w:p w14:paraId="1A4C8A46" w14:textId="77777777" w:rsidR="00FB4E67" w:rsidRPr="00C30296" w:rsidRDefault="00FB4E67" w:rsidP="00F93284">
      <w:pPr>
        <w:pStyle w:val="17"/>
        <w:rPr>
          <w:color w:val="auto"/>
        </w:rPr>
      </w:pPr>
    </w:p>
    <w:p w14:paraId="0561700E" w14:textId="0F22A059" w:rsidR="00FB4E67" w:rsidRPr="00C30296" w:rsidRDefault="00FB4E67" w:rsidP="00FB4E67">
      <w:pPr>
        <w:rPr>
          <w:color w:val="auto"/>
        </w:rPr>
      </w:pPr>
      <w:r w:rsidRPr="00C30296">
        <w:rPr>
          <w:i/>
          <w:iCs/>
          <w:color w:val="auto"/>
        </w:rPr>
        <w:t>Гад геду́д егудэ́ну</w:t>
      </w:r>
      <w:r w:rsidR="001A1E2B" w:rsidRPr="00C30296">
        <w:rPr>
          <w:i/>
          <w:iCs/>
          <w:color w:val="auto"/>
        </w:rPr>
        <w:t xml:space="preserve"> </w:t>
      </w:r>
      <w:r w:rsidR="001A1E2B" w:rsidRPr="00C30296">
        <w:rPr>
          <w:color w:val="auto"/>
        </w:rPr>
        <w:t xml:space="preserve">– </w:t>
      </w:r>
      <w:r w:rsidRPr="00C30296">
        <w:rPr>
          <w:color w:val="auto"/>
        </w:rPr>
        <w:t>это игра слов. Такое неожиданное свойство у Гада</w:t>
      </w:r>
      <w:r w:rsidR="001A1E2B" w:rsidRPr="00C30296">
        <w:rPr>
          <w:color w:val="auto"/>
        </w:rPr>
        <w:t xml:space="preserve"> – </w:t>
      </w:r>
      <w:r w:rsidRPr="00C30296">
        <w:rPr>
          <w:color w:val="auto"/>
        </w:rPr>
        <w:t>выигрывать войну в последний момент, отбиваться в последний момент, исправлять ситуацию в последний момент. Касается это не только войны, это касается ситуации, когда мы что-то откладываем на потом, не можем с чем-то справиться, суета на нас ополчается и в последний момент, в последнюю ночь мы что-то доделываем. Гад как часть еврейского народа</w:t>
      </w:r>
      <w:r w:rsidR="001A1E2B" w:rsidRPr="00C30296">
        <w:rPr>
          <w:color w:val="auto"/>
        </w:rPr>
        <w:t xml:space="preserve"> – </w:t>
      </w:r>
      <w:r w:rsidRPr="00C30296">
        <w:rPr>
          <w:color w:val="auto"/>
        </w:rPr>
        <w:t xml:space="preserve">это инструмент, </w:t>
      </w:r>
      <w:r w:rsidRPr="00C30296">
        <w:rPr>
          <w:color w:val="auto"/>
        </w:rPr>
        <w:lastRenderedPageBreak/>
        <w:t>способность исправлять в последний момент, совершать какие-то действия; вот такое необычное у него благословение.</w:t>
      </w:r>
    </w:p>
    <w:p w14:paraId="06148DA6" w14:textId="4619E503" w:rsidR="00FB4E67" w:rsidRPr="00C30296" w:rsidRDefault="00FB4E67" w:rsidP="00FB4E67">
      <w:pPr>
        <w:rPr>
          <w:color w:val="auto"/>
        </w:rPr>
      </w:pPr>
      <w:r w:rsidRPr="00C30296">
        <w:rPr>
          <w:color w:val="auto"/>
        </w:rPr>
        <w:t>В 20 стихе</w:t>
      </w:r>
      <w:r w:rsidR="001A1E2B" w:rsidRPr="00C30296">
        <w:rPr>
          <w:color w:val="auto"/>
        </w:rPr>
        <w:t xml:space="preserve"> – </w:t>
      </w:r>
      <w:r w:rsidRPr="00C30296">
        <w:rPr>
          <w:color w:val="auto"/>
        </w:rPr>
        <w:t>благословение А́шера.</w:t>
      </w:r>
    </w:p>
    <w:p w14:paraId="5D8AD47F" w14:textId="77777777" w:rsidR="00FB4E67" w:rsidRPr="00C30296" w:rsidRDefault="00FB4E67" w:rsidP="00F93284">
      <w:pPr>
        <w:pStyle w:val="13"/>
      </w:pPr>
    </w:p>
    <w:p w14:paraId="3206F902" w14:textId="77777777" w:rsidR="00FB4E67" w:rsidRPr="00C30296" w:rsidRDefault="00FB4E67" w:rsidP="00F93284">
      <w:pPr>
        <w:pStyle w:val="13"/>
      </w:pPr>
      <w:r w:rsidRPr="00C30296">
        <w:rPr>
          <w:szCs w:val="28"/>
          <w:rtl/>
        </w:rPr>
        <w:t>מֵאָשֵׁר שְׁמֵנָה לַחְמוֹ וְהוּא יִתֵּן מַעֲדַנֵּי-מֶלֶךְ׃</w:t>
      </w:r>
    </w:p>
    <w:p w14:paraId="508B98A5" w14:textId="77777777" w:rsidR="00FB4E67" w:rsidRPr="00C30296" w:rsidRDefault="00FB4E67" w:rsidP="00F93284">
      <w:pPr>
        <w:pStyle w:val="15"/>
        <w:rPr>
          <w:color w:val="auto"/>
        </w:rPr>
      </w:pPr>
      <w:r w:rsidRPr="00C30296">
        <w:rPr>
          <w:color w:val="auto"/>
        </w:rPr>
        <w:t>меаше́р шемена́ лахмо́ beѓý йитэ́н маадане-мэ́лех</w:t>
      </w:r>
    </w:p>
    <w:p w14:paraId="166BC065" w14:textId="6B1BDDB1" w:rsidR="00FB4E67" w:rsidRPr="00C30296" w:rsidRDefault="00FB4E67" w:rsidP="00F93284">
      <w:pPr>
        <w:pStyle w:val="17"/>
        <w:rPr>
          <w:color w:val="auto"/>
        </w:rPr>
      </w:pPr>
      <w:r w:rsidRPr="00C30296">
        <w:rPr>
          <w:color w:val="auto"/>
        </w:rPr>
        <w:t>20. Из страны Ашера</w:t>
      </w:r>
      <w:r w:rsidR="001A1E2B" w:rsidRPr="00C30296">
        <w:rPr>
          <w:color w:val="auto"/>
        </w:rPr>
        <w:t xml:space="preserve"> </w:t>
      </w:r>
      <w:r w:rsidRPr="00C30296">
        <w:rPr>
          <w:color w:val="auto"/>
        </w:rPr>
        <w:t>маслянистый хлеб, и он будет поставлять деликатесы.</w:t>
      </w:r>
    </w:p>
    <w:p w14:paraId="3EC09CFC" w14:textId="77777777" w:rsidR="00FB4E67" w:rsidRPr="00C30296" w:rsidRDefault="00FB4E67" w:rsidP="00F93284">
      <w:pPr>
        <w:pStyle w:val="17"/>
        <w:rPr>
          <w:color w:val="auto"/>
        </w:rPr>
      </w:pPr>
    </w:p>
    <w:p w14:paraId="7E535585" w14:textId="4EC8C3EE" w:rsidR="00FB4E67" w:rsidRPr="00C30296" w:rsidRDefault="00FB4E67" w:rsidP="00FB4E67">
      <w:pPr>
        <w:rPr>
          <w:color w:val="auto"/>
        </w:rPr>
      </w:pPr>
      <w:r w:rsidRPr="00C30296">
        <w:rPr>
          <w:color w:val="auto"/>
        </w:rPr>
        <w:t>Маслянистый хлеб</w:t>
      </w:r>
      <w:r w:rsidR="001A1E2B" w:rsidRPr="00C30296">
        <w:rPr>
          <w:color w:val="auto"/>
        </w:rPr>
        <w:t xml:space="preserve"> – </w:t>
      </w:r>
      <w:r w:rsidRPr="00C30296">
        <w:rPr>
          <w:color w:val="auto"/>
        </w:rPr>
        <w:t>хлеб, пропитанный маслом. Действительно, Ашер будет заниматься производством маслин, его надел будет богат маслинами и всё, что связано с производством масла, продуктов из маслин, переработки оливкового масла</w:t>
      </w:r>
      <w:r w:rsidR="001A1E2B" w:rsidRPr="00C30296">
        <w:rPr>
          <w:color w:val="auto"/>
        </w:rPr>
        <w:t xml:space="preserve"> – </w:t>
      </w:r>
      <w:r w:rsidRPr="00C30296">
        <w:rPr>
          <w:color w:val="auto"/>
        </w:rPr>
        <w:t>всё будет в уделе Ашера.</w:t>
      </w:r>
    </w:p>
    <w:p w14:paraId="5E04D7AF" w14:textId="5365F29C" w:rsidR="00FB4E67" w:rsidRPr="00C30296" w:rsidRDefault="00FB4E67" w:rsidP="00FB4E67">
      <w:pPr>
        <w:rPr>
          <w:color w:val="auto"/>
        </w:rPr>
      </w:pPr>
      <w:r w:rsidRPr="00C30296">
        <w:rPr>
          <w:color w:val="auto"/>
        </w:rPr>
        <w:t>Деликатесы</w:t>
      </w:r>
      <w:r w:rsidR="001A1E2B" w:rsidRPr="00C30296">
        <w:rPr>
          <w:color w:val="auto"/>
        </w:rPr>
        <w:t xml:space="preserve"> – </w:t>
      </w:r>
      <w:r w:rsidRPr="00C30296">
        <w:rPr>
          <w:color w:val="auto"/>
        </w:rPr>
        <w:t xml:space="preserve">это часть кулинарной роскоши, кулинарного изобилия, которое даёт страна Израиля: не то, что даёт именно сытость, а то, что даёт вкус; не то, что насыщает простых людей, а то, что насыщает утончённых, изнеженных царей. То есть страна Израиля не просто даёт хлеб, щи да кашу, а через Ашера, в наделе Ашера (Ашер связан и со словом </w:t>
      </w:r>
      <w:r w:rsidRPr="00C30296">
        <w:rPr>
          <w:i/>
          <w:iCs/>
          <w:color w:val="auto"/>
        </w:rPr>
        <w:t>о́шер</w:t>
      </w:r>
      <w:r w:rsidRPr="00C30296">
        <w:rPr>
          <w:color w:val="auto"/>
        </w:rPr>
        <w:t xml:space="preserve">, </w:t>
      </w:r>
      <w:r w:rsidRPr="00C30296">
        <w:rPr>
          <w:i/>
          <w:iCs/>
          <w:color w:val="auto"/>
        </w:rPr>
        <w:t>счастье</w:t>
      </w:r>
      <w:r w:rsidRPr="00C30296">
        <w:rPr>
          <w:color w:val="auto"/>
        </w:rPr>
        <w:t>) есть красота, есть деликатесы царя.</w:t>
      </w:r>
    </w:p>
    <w:p w14:paraId="7AD344E3" w14:textId="50D56830" w:rsidR="00FB4E67" w:rsidRPr="00C30296" w:rsidRDefault="00FB4E67" w:rsidP="00FB4E67">
      <w:pPr>
        <w:rPr>
          <w:color w:val="auto"/>
        </w:rPr>
      </w:pPr>
      <w:r w:rsidRPr="00C30296">
        <w:rPr>
          <w:color w:val="auto"/>
        </w:rPr>
        <w:t xml:space="preserve">Одно из пониманий (и поскольку мы уже говорили про то, что слово </w:t>
      </w:r>
      <w:r w:rsidRPr="00C30296">
        <w:rPr>
          <w:i/>
          <w:iCs/>
          <w:color w:val="auto"/>
        </w:rPr>
        <w:t>хлеб</w:t>
      </w:r>
      <w:r w:rsidRPr="00C30296">
        <w:rPr>
          <w:color w:val="auto"/>
        </w:rPr>
        <w:t xml:space="preserve"> часто напоминает плоть или женщину)</w:t>
      </w:r>
      <w:r w:rsidR="001A1E2B" w:rsidRPr="00C30296">
        <w:rPr>
          <w:color w:val="auto"/>
        </w:rPr>
        <w:t xml:space="preserve"> – </w:t>
      </w:r>
      <w:r w:rsidRPr="00C30296">
        <w:rPr>
          <w:color w:val="auto"/>
        </w:rPr>
        <w:t>это то, что в колене Ашера будут красивые юноши и красивые девушки. Мы помним, когда Ашер родился, мама благословила его и сказала: «Какой красавчик, все дочки мира будут благословлять меня», то есть в том числе и красота, эстетика, это всё будет связано с Ашером. Такое благословение он получает.</w:t>
      </w:r>
    </w:p>
    <w:p w14:paraId="1606C363" w14:textId="77777777" w:rsidR="00FB4E67" w:rsidRPr="00C30296" w:rsidRDefault="00FB4E67" w:rsidP="00FB4E67">
      <w:pPr>
        <w:rPr>
          <w:color w:val="auto"/>
        </w:rPr>
      </w:pPr>
      <w:r w:rsidRPr="00C30296">
        <w:rPr>
          <w:color w:val="auto"/>
        </w:rPr>
        <w:t>Нафтали. Благословение Нафтали отличается тем, что по любому из слов, которое в нём используется, есть спор.</w:t>
      </w:r>
    </w:p>
    <w:p w14:paraId="1C825774" w14:textId="77777777" w:rsidR="00FB4E67" w:rsidRPr="00C30296" w:rsidRDefault="00FB4E67" w:rsidP="00F93284">
      <w:pPr>
        <w:pStyle w:val="13"/>
      </w:pPr>
    </w:p>
    <w:p w14:paraId="4F61B03E" w14:textId="77777777" w:rsidR="00FB4E67" w:rsidRPr="00C30296" w:rsidRDefault="00FB4E67" w:rsidP="00F93284">
      <w:pPr>
        <w:pStyle w:val="13"/>
      </w:pPr>
      <w:r w:rsidRPr="00C30296">
        <w:lastRenderedPageBreak/>
        <w:t>נַפְתָּלִי אַיָּלָה שְׁלֻחָה הַנֹּתֵן אִמְרֵי-שָׁפֶר׃</w:t>
      </w:r>
    </w:p>
    <w:p w14:paraId="71B30FB7" w14:textId="77777777" w:rsidR="00FB4E67" w:rsidRPr="00C30296" w:rsidRDefault="00FB4E67" w:rsidP="00F93284">
      <w:pPr>
        <w:pStyle w:val="15"/>
        <w:rPr>
          <w:color w:val="auto"/>
        </w:rPr>
      </w:pPr>
      <w:r w:rsidRPr="00C30296">
        <w:rPr>
          <w:color w:val="auto"/>
        </w:rPr>
        <w:t>нафтали́ аяла́ шелуха́ ѓанотэ́н имре-ша́фер</w:t>
      </w:r>
    </w:p>
    <w:p w14:paraId="7D6ECD79" w14:textId="0C64CE96" w:rsidR="00FB4E67" w:rsidRPr="00C30296" w:rsidRDefault="00FB4E67" w:rsidP="00F93284">
      <w:pPr>
        <w:pStyle w:val="17"/>
        <w:rPr>
          <w:color w:val="auto"/>
        </w:rPr>
      </w:pPr>
      <w:r w:rsidRPr="00C30296">
        <w:rPr>
          <w:color w:val="auto"/>
        </w:rPr>
        <w:t>21. Нафтали</w:t>
      </w:r>
      <w:r w:rsidR="001A1E2B" w:rsidRPr="00C30296">
        <w:rPr>
          <w:color w:val="auto"/>
        </w:rPr>
        <w:t xml:space="preserve"> – </w:t>
      </w:r>
      <w:r w:rsidRPr="00C30296">
        <w:rPr>
          <w:color w:val="auto"/>
        </w:rPr>
        <w:t>это вольная лань (или Нафтали</w:t>
      </w:r>
      <w:r w:rsidR="001A1E2B" w:rsidRPr="00C30296">
        <w:rPr>
          <w:color w:val="auto"/>
        </w:rPr>
        <w:t xml:space="preserve"> – </w:t>
      </w:r>
      <w:r w:rsidRPr="00C30296">
        <w:rPr>
          <w:color w:val="auto"/>
        </w:rPr>
        <w:t xml:space="preserve">это распускающийся терпентин), </w:t>
      </w:r>
    </w:p>
    <w:p w14:paraId="1ECD8DAD" w14:textId="77777777" w:rsidR="00FB4E67" w:rsidRPr="00C30296" w:rsidRDefault="00FB4E67" w:rsidP="00FB4E67">
      <w:pPr>
        <w:rPr>
          <w:color w:val="auto"/>
        </w:rPr>
      </w:pPr>
    </w:p>
    <w:p w14:paraId="4EC0DCEB" w14:textId="77777777" w:rsidR="00FB4E67" w:rsidRPr="00C30296" w:rsidRDefault="00FB4E67" w:rsidP="00FB4E67">
      <w:pPr>
        <w:rPr>
          <w:color w:val="auto"/>
        </w:rPr>
      </w:pPr>
      <w:r w:rsidRPr="00C30296">
        <w:rPr>
          <w:i/>
          <w:iCs/>
          <w:color w:val="auto"/>
        </w:rPr>
        <w:t xml:space="preserve">Аяла́ шелуха́ </w:t>
      </w:r>
      <w:r w:rsidRPr="00C30296">
        <w:rPr>
          <w:color w:val="auto"/>
        </w:rPr>
        <w:t xml:space="preserve">может означать </w:t>
      </w:r>
      <w:r w:rsidRPr="00C30296">
        <w:rPr>
          <w:i/>
          <w:iCs/>
          <w:color w:val="auto"/>
        </w:rPr>
        <w:t>олениху</w:t>
      </w:r>
      <w:r w:rsidRPr="00C30296">
        <w:rPr>
          <w:color w:val="auto"/>
        </w:rPr>
        <w:t xml:space="preserve"> или </w:t>
      </w:r>
      <w:r w:rsidRPr="00C30296">
        <w:rPr>
          <w:i/>
          <w:iCs/>
          <w:color w:val="auto"/>
        </w:rPr>
        <w:t>лань, отпущенную на волю</w:t>
      </w:r>
      <w:r w:rsidRPr="00C30296">
        <w:rPr>
          <w:color w:val="auto"/>
        </w:rPr>
        <w:t xml:space="preserve">, или вольную лань. Оно же может означать и </w:t>
      </w:r>
      <w:r w:rsidRPr="00C30296">
        <w:rPr>
          <w:i/>
          <w:iCs/>
          <w:color w:val="auto"/>
        </w:rPr>
        <w:t xml:space="preserve">распускающийся терпентин, </w:t>
      </w:r>
      <w:r w:rsidRPr="00C30296">
        <w:rPr>
          <w:color w:val="auto"/>
        </w:rPr>
        <w:t>терпентинное дерево, дерево из семейства фисташковых, очень красивое дерево, из которого делали бальзамические снадобья. В основном мы видим, что Яаков использует в своём благословении имена животных, поэтому можно сказать, что здесь всё-таки имеется в виду именно лань. Но, возможно, Яаков и отошёл от этой традиции и упомянул здесь красивое благовонное дерево.</w:t>
      </w:r>
    </w:p>
    <w:p w14:paraId="57E8109E" w14:textId="0EFF6BCC" w:rsidR="00FB4E67" w:rsidRPr="00C30296" w:rsidRDefault="00FB4E67" w:rsidP="00FB4E67">
      <w:pPr>
        <w:rPr>
          <w:color w:val="auto"/>
        </w:rPr>
      </w:pPr>
      <w:r w:rsidRPr="00C30296">
        <w:rPr>
          <w:color w:val="auto"/>
        </w:rPr>
        <w:t>Здесь можно понять:</w:t>
      </w:r>
      <w:r w:rsidRPr="00C30296">
        <w:rPr>
          <w:i/>
          <w:iCs/>
          <w:color w:val="auto"/>
        </w:rPr>
        <w:t xml:space="preserve"> Имре-ша́фер,</w:t>
      </w:r>
      <w:r w:rsidRPr="00C30296">
        <w:rPr>
          <w:color w:val="auto"/>
        </w:rPr>
        <w:t xml:space="preserve"> </w:t>
      </w:r>
      <w:r w:rsidRPr="00C30296">
        <w:rPr>
          <w:i/>
          <w:iCs/>
          <w:color w:val="auto"/>
        </w:rPr>
        <w:t>имра</w:t>
      </w:r>
      <w:r w:rsidRPr="00C30296">
        <w:rPr>
          <w:color w:val="auto"/>
        </w:rPr>
        <w:t xml:space="preserve"> это может быть </w:t>
      </w:r>
      <w:r w:rsidRPr="00C30296">
        <w:rPr>
          <w:i/>
          <w:iCs/>
          <w:color w:val="auto"/>
        </w:rPr>
        <w:t>красивый побег</w:t>
      </w:r>
      <w:r w:rsidRPr="00C30296">
        <w:rPr>
          <w:color w:val="auto"/>
        </w:rPr>
        <w:t xml:space="preserve">, как побеги у ветви, либо это может быть </w:t>
      </w:r>
      <w:r w:rsidRPr="00C30296">
        <w:rPr>
          <w:i/>
          <w:iCs/>
          <w:color w:val="auto"/>
        </w:rPr>
        <w:t>красивое выражение</w:t>
      </w:r>
      <w:r w:rsidRPr="00C30296">
        <w:rPr>
          <w:color w:val="auto"/>
        </w:rPr>
        <w:t xml:space="preserve">, от слова </w:t>
      </w:r>
      <w:r w:rsidRPr="00C30296">
        <w:rPr>
          <w:i/>
          <w:iCs/>
          <w:color w:val="auto"/>
        </w:rPr>
        <w:t>лемо́р</w:t>
      </w:r>
      <w:r w:rsidRPr="00C30296">
        <w:rPr>
          <w:color w:val="auto"/>
        </w:rPr>
        <w:t xml:space="preserve">, говорить красивые фразы. </w:t>
      </w:r>
      <w:r w:rsidRPr="00C30296">
        <w:rPr>
          <w:i/>
          <w:iCs/>
          <w:color w:val="auto"/>
        </w:rPr>
        <w:t>Имре-ша́фер</w:t>
      </w:r>
      <w:r w:rsidR="001A1E2B" w:rsidRPr="00C30296">
        <w:rPr>
          <w:i/>
          <w:iCs/>
          <w:color w:val="auto"/>
        </w:rPr>
        <w:t xml:space="preserve"> – </w:t>
      </w:r>
      <w:r w:rsidRPr="00C30296">
        <w:rPr>
          <w:color w:val="auto"/>
        </w:rPr>
        <w:t>это крылатые фразы, это красивая речь. И комментаторы говорят, что, возможно он будет давать благовония, которое людей будет умащать, и люди будут вспоминать о прекрасном, чувства добрые будут пробуждаться лирой и запахами, которые будут производиться Нафтали. Но, возможно, это лань, грациозная, красивая, которая вызывает восторги. Можно сказать, что вслед за Ашером, Нафтали тоже связан с некой эстетикой, с привнесением в мир эстетики.</w:t>
      </w:r>
    </w:p>
    <w:p w14:paraId="7CD250CA" w14:textId="77777777" w:rsidR="00FB4E67" w:rsidRPr="00C30296" w:rsidRDefault="00FB4E67" w:rsidP="00FB4E67">
      <w:pPr>
        <w:rPr>
          <w:color w:val="auto"/>
        </w:rPr>
      </w:pPr>
      <w:r w:rsidRPr="00C30296">
        <w:rPr>
          <w:color w:val="auto"/>
        </w:rPr>
        <w:t>С 22 стиха начинается благословение Йосефа. Оно тоже написано очень сложным языком, и некоторые выражения спорны. Итак, Яаков начинает и говорит:</w:t>
      </w:r>
    </w:p>
    <w:p w14:paraId="2B725BF5" w14:textId="77777777" w:rsidR="00FB4E67" w:rsidRPr="00C30296" w:rsidRDefault="00FB4E67" w:rsidP="00F93284">
      <w:pPr>
        <w:pStyle w:val="13"/>
      </w:pPr>
    </w:p>
    <w:p w14:paraId="5D3E822B" w14:textId="77777777" w:rsidR="00FB4E67" w:rsidRPr="00C30296" w:rsidRDefault="00FB4E67" w:rsidP="00F93284">
      <w:pPr>
        <w:pStyle w:val="13"/>
      </w:pPr>
      <w:r w:rsidRPr="00C30296">
        <w:rPr>
          <w:szCs w:val="28"/>
          <w:rtl/>
        </w:rPr>
        <w:t>בֵּן פֹּרָת יוֹסֵף בֵּן פֹּרָת עֲלֵי-עָיִן בָּנוֹת צָעֲדָה עֲלֵי-שׁוּר׃</w:t>
      </w:r>
    </w:p>
    <w:p w14:paraId="4214A65B" w14:textId="77777777" w:rsidR="00FB4E67" w:rsidRPr="00C30296" w:rsidRDefault="00FB4E67" w:rsidP="00F93284">
      <w:pPr>
        <w:pStyle w:val="15"/>
        <w:rPr>
          <w:color w:val="auto"/>
        </w:rPr>
      </w:pPr>
      <w:r w:rsidRPr="00C30296">
        <w:rPr>
          <w:color w:val="auto"/>
        </w:rPr>
        <w:t>бэн пора́т ёсэф бэн пора́т але-а́йин бано́т цаада́ але-шур́</w:t>
      </w:r>
    </w:p>
    <w:p w14:paraId="2D3EB8C4" w14:textId="77777777" w:rsidR="00FB4E67" w:rsidRPr="00C30296" w:rsidRDefault="00FB4E67" w:rsidP="00F93284">
      <w:pPr>
        <w:pStyle w:val="17"/>
        <w:rPr>
          <w:color w:val="auto"/>
        </w:rPr>
      </w:pPr>
      <w:r w:rsidRPr="00C30296">
        <w:rPr>
          <w:color w:val="auto"/>
        </w:rPr>
        <w:lastRenderedPageBreak/>
        <w:t>22. (бэн порат) йосеф, (бэн порат) у источника, и за ним строем ходят, тянутся девушки.</w:t>
      </w:r>
    </w:p>
    <w:p w14:paraId="5A430A86" w14:textId="77777777" w:rsidR="00FB4E67" w:rsidRPr="00C30296" w:rsidRDefault="00FB4E67" w:rsidP="00F93284">
      <w:pPr>
        <w:pStyle w:val="17"/>
        <w:rPr>
          <w:color w:val="auto"/>
        </w:rPr>
      </w:pPr>
    </w:p>
    <w:p w14:paraId="58F78FEB" w14:textId="32D1167C" w:rsidR="00FB4E67" w:rsidRPr="00C30296" w:rsidRDefault="00FB4E67" w:rsidP="00FB4E67">
      <w:pPr>
        <w:rPr>
          <w:color w:val="auto"/>
        </w:rPr>
      </w:pPr>
      <w:r w:rsidRPr="00C30296">
        <w:rPr>
          <w:i/>
          <w:iCs/>
          <w:color w:val="auto"/>
        </w:rPr>
        <w:t xml:space="preserve">Бэн пора́т </w:t>
      </w:r>
      <w:r w:rsidRPr="00C30296">
        <w:rPr>
          <w:color w:val="auto"/>
        </w:rPr>
        <w:t xml:space="preserve">можно перевести как </w:t>
      </w:r>
      <w:r w:rsidRPr="00C30296">
        <w:rPr>
          <w:i/>
          <w:iCs/>
          <w:color w:val="auto"/>
        </w:rPr>
        <w:t>дикий осёл</w:t>
      </w:r>
      <w:r w:rsidRPr="00C30296">
        <w:rPr>
          <w:color w:val="auto"/>
        </w:rPr>
        <w:t xml:space="preserve"> в свете того, что мы говорили уже о животных; другое значение </w:t>
      </w:r>
      <w:r w:rsidRPr="00C30296">
        <w:rPr>
          <w:i/>
          <w:iCs/>
          <w:color w:val="auto"/>
        </w:rPr>
        <w:t>бэн пора́т</w:t>
      </w:r>
      <w:r w:rsidR="001A1E2B" w:rsidRPr="00C30296">
        <w:rPr>
          <w:color w:val="auto"/>
        </w:rPr>
        <w:t xml:space="preserve"> – </w:t>
      </w:r>
      <w:r w:rsidRPr="00C30296">
        <w:rPr>
          <w:color w:val="auto"/>
        </w:rPr>
        <w:t xml:space="preserve">это </w:t>
      </w:r>
      <w:r w:rsidRPr="00C30296">
        <w:rPr>
          <w:i/>
          <w:iCs/>
          <w:color w:val="auto"/>
        </w:rPr>
        <w:t>плодовитый сын</w:t>
      </w:r>
      <w:r w:rsidRPr="00C30296">
        <w:rPr>
          <w:color w:val="auto"/>
        </w:rPr>
        <w:t xml:space="preserve">, сын, дающий самые большие, самые обильные плоды; третий вариант, </w:t>
      </w:r>
      <w:r w:rsidRPr="00C30296">
        <w:rPr>
          <w:i/>
          <w:iCs/>
          <w:color w:val="auto"/>
        </w:rPr>
        <w:t>бэн пора́т</w:t>
      </w:r>
      <w:r w:rsidR="001A1E2B" w:rsidRPr="00C30296">
        <w:rPr>
          <w:i/>
          <w:iCs/>
          <w:color w:val="auto"/>
        </w:rPr>
        <w:t xml:space="preserve"> – </w:t>
      </w:r>
      <w:r w:rsidRPr="00C30296">
        <w:rPr>
          <w:color w:val="auto"/>
        </w:rPr>
        <w:t xml:space="preserve">это </w:t>
      </w:r>
      <w:r w:rsidRPr="00C30296">
        <w:rPr>
          <w:i/>
          <w:iCs/>
          <w:color w:val="auto"/>
        </w:rPr>
        <w:t>сын реки Прат</w:t>
      </w:r>
      <w:r w:rsidRPr="00C30296">
        <w:rPr>
          <w:color w:val="auto"/>
        </w:rPr>
        <w:t xml:space="preserve">, покрытый рекою Прат, скрытый от всякого сглаза, от всякого магического воздействия, защищённый от зависти людей. А выражение </w:t>
      </w:r>
      <w:r w:rsidRPr="00C30296">
        <w:rPr>
          <w:i/>
          <w:iCs/>
          <w:color w:val="auto"/>
        </w:rPr>
        <w:t xml:space="preserve">але-а́йин </w:t>
      </w:r>
      <w:r w:rsidRPr="00C30296">
        <w:rPr>
          <w:color w:val="auto"/>
        </w:rPr>
        <w:t xml:space="preserve">может означать </w:t>
      </w:r>
      <w:r w:rsidRPr="00C30296">
        <w:rPr>
          <w:i/>
          <w:iCs/>
          <w:color w:val="auto"/>
        </w:rPr>
        <w:t>у источника</w:t>
      </w:r>
      <w:r w:rsidRPr="00C30296">
        <w:rPr>
          <w:color w:val="auto"/>
        </w:rPr>
        <w:t>.</w:t>
      </w:r>
    </w:p>
    <w:p w14:paraId="2C591106" w14:textId="77777777" w:rsidR="00FB4E67" w:rsidRPr="00C30296" w:rsidRDefault="00FB4E67" w:rsidP="00FB4E67">
      <w:pPr>
        <w:rPr>
          <w:color w:val="auto"/>
        </w:rPr>
      </w:pPr>
      <w:r w:rsidRPr="00C30296">
        <w:rPr>
          <w:color w:val="auto"/>
        </w:rPr>
        <w:t>Любимец девушек Йосеф. И мы это видели, и мы знаем, читали, что про Йосефа, единственного мальчика написано, что он красивый мальчик (Бог зря не напишет). Действительно, видимо, Йосеф пользовался популярностью у девушек, и это было не очень хорошо. Красота не всегда благословение, и мы читаем в 23 стихе:</w:t>
      </w:r>
    </w:p>
    <w:p w14:paraId="6FEEE72C" w14:textId="77777777" w:rsidR="00FB4E67" w:rsidRPr="00C30296" w:rsidRDefault="00FB4E67" w:rsidP="00F93284">
      <w:pPr>
        <w:pStyle w:val="13"/>
      </w:pPr>
    </w:p>
    <w:p w14:paraId="3B277494" w14:textId="77777777" w:rsidR="00FB4E67" w:rsidRPr="00C30296" w:rsidRDefault="00FB4E67" w:rsidP="00F93284">
      <w:pPr>
        <w:pStyle w:val="13"/>
      </w:pPr>
      <w:r w:rsidRPr="00C30296">
        <w:rPr>
          <w:szCs w:val="28"/>
          <w:rtl/>
        </w:rPr>
        <w:t>וַיְמָרֲרֻהוּ וָרֹבּוּ וַיִּשְׂטְמֻהוּ בַּעֲלֵי חִצִּים׃</w:t>
      </w:r>
    </w:p>
    <w:p w14:paraId="73B01353" w14:textId="77777777" w:rsidR="00FB4E67" w:rsidRPr="00C30296" w:rsidRDefault="00FB4E67" w:rsidP="00F93284">
      <w:pPr>
        <w:pStyle w:val="15"/>
        <w:rPr>
          <w:color w:val="auto"/>
        </w:rPr>
      </w:pPr>
      <w:r w:rsidRPr="00C30296">
        <w:rPr>
          <w:color w:val="auto"/>
        </w:rPr>
        <w:t>ваймареру́ѓу варобу́ вайистему́ѓу баале́ хици́м</w:t>
      </w:r>
    </w:p>
    <w:p w14:paraId="44E254E2" w14:textId="77777777" w:rsidR="00FB4E67" w:rsidRPr="00C30296" w:rsidRDefault="00FB4E67" w:rsidP="00FB4E67">
      <w:pPr>
        <w:pStyle w:val="aff6"/>
        <w:rPr>
          <w:color w:val="auto"/>
        </w:rPr>
      </w:pPr>
      <w:r w:rsidRPr="00C30296">
        <w:rPr>
          <w:color w:val="auto"/>
        </w:rPr>
        <w:t xml:space="preserve">23. И огорчали его, и портили ему жизнь, и ссорились, и пренебрегали им, хотели его погубить стрельцы </w:t>
      </w:r>
      <w:r w:rsidRPr="00C30296">
        <w:rPr>
          <w:i w:val="0"/>
          <w:iCs/>
          <w:color w:val="auto"/>
        </w:rPr>
        <w:t>(</w:t>
      </w:r>
      <w:r w:rsidRPr="00C30296">
        <w:rPr>
          <w:i w:val="0"/>
          <w:iCs/>
          <w:caps w:val="0"/>
          <w:color w:val="auto"/>
          <w:sz w:val="24"/>
          <w:szCs w:val="24"/>
        </w:rPr>
        <w:t>те, кто имеет стрелы; те, кто имеет власть</w:t>
      </w:r>
      <w:r w:rsidRPr="00C30296">
        <w:rPr>
          <w:i w:val="0"/>
          <w:iCs/>
          <w:color w:val="auto"/>
        </w:rPr>
        <w:t>)</w:t>
      </w:r>
      <w:r w:rsidRPr="00C30296">
        <w:rPr>
          <w:color w:val="auto"/>
        </w:rPr>
        <w:t>.</w:t>
      </w:r>
    </w:p>
    <w:p w14:paraId="39DF3426" w14:textId="77777777" w:rsidR="00FB4E67" w:rsidRPr="00C30296" w:rsidRDefault="00FB4E67" w:rsidP="00FB4E67">
      <w:pPr>
        <w:pStyle w:val="aff6"/>
        <w:rPr>
          <w:color w:val="auto"/>
        </w:rPr>
      </w:pPr>
    </w:p>
    <w:p w14:paraId="42E06BAC" w14:textId="77777777" w:rsidR="00FB4E67" w:rsidRPr="00C30296" w:rsidRDefault="00FB4E67" w:rsidP="00FB4E67">
      <w:pPr>
        <w:rPr>
          <w:color w:val="auto"/>
        </w:rPr>
      </w:pPr>
      <w:r w:rsidRPr="00C30296">
        <w:rPr>
          <w:color w:val="auto"/>
        </w:rPr>
        <w:t>Возможно, здесь есть намёк на, собственно, охранную службу Потифара; но, скорее всего, Йосеф сам всё время ходил с охраной, после того как стал правой рукой фараона. Вокруг него всё время были какие-то люди, которые хотели его всячески спихнуть с поста, занять его место, и заговоров против него строилось много, начиная с заговора самой жены Потифара и кончая заговорами, о которых мы и не знаем; но такова судьба политиков.</w:t>
      </w:r>
    </w:p>
    <w:p w14:paraId="368F8578" w14:textId="77777777" w:rsidR="00FB4E67" w:rsidRPr="00C30296" w:rsidRDefault="00FB4E67" w:rsidP="00F93284">
      <w:pPr>
        <w:pStyle w:val="13"/>
      </w:pPr>
    </w:p>
    <w:p w14:paraId="3B001A38" w14:textId="77777777" w:rsidR="00FB4E67" w:rsidRPr="00C30296" w:rsidRDefault="00FB4E67" w:rsidP="00F93284">
      <w:pPr>
        <w:pStyle w:val="13"/>
        <w:rPr>
          <w:szCs w:val="28"/>
          <w:rtl/>
        </w:rPr>
      </w:pPr>
      <w:r w:rsidRPr="00C30296">
        <w:rPr>
          <w:szCs w:val="28"/>
          <w:rtl/>
        </w:rPr>
        <w:lastRenderedPageBreak/>
        <w:t xml:space="preserve">וַתֵּשֶׁב בְּאֵיתָן קַשְׁתּוֹ וַיָּפֹזּוּ זְרֹעֵי יָדָיו מִידֵי אֲבִיר יַעֲקֹב מִשָּׁם רֹעֶה </w:t>
      </w:r>
    </w:p>
    <w:p w14:paraId="0DFAB714" w14:textId="77777777" w:rsidR="00FB4E67" w:rsidRPr="00C30296" w:rsidRDefault="00FB4E67" w:rsidP="00F93284">
      <w:pPr>
        <w:pStyle w:val="13"/>
      </w:pPr>
      <w:r w:rsidRPr="00C30296">
        <w:rPr>
          <w:szCs w:val="28"/>
          <w:rtl/>
        </w:rPr>
        <w:t>אֶבֶן יִשְׂרָאֵל׃</w:t>
      </w:r>
    </w:p>
    <w:p w14:paraId="664E40D9" w14:textId="77777777" w:rsidR="00FB4E67" w:rsidRPr="00C30296" w:rsidRDefault="00FB4E67" w:rsidP="00F93284">
      <w:pPr>
        <w:pStyle w:val="15"/>
        <w:rPr>
          <w:color w:val="auto"/>
          <w:rtl/>
        </w:rPr>
      </w:pPr>
      <w:r w:rsidRPr="00C30296">
        <w:rPr>
          <w:color w:val="auto"/>
        </w:rPr>
        <w:t>ватэ́шев беэта́н кашто́ ваяфо́зу зероэ́ яда́в мидэ́ ави́р яако́в миша́м роэ́ э́вен йисраэ́ль</w:t>
      </w:r>
    </w:p>
    <w:p w14:paraId="631AA2B7" w14:textId="77777777" w:rsidR="00FB4E67" w:rsidRPr="00C30296" w:rsidRDefault="00FB4E67" w:rsidP="00FB4E67">
      <w:pPr>
        <w:pStyle w:val="aff6"/>
        <w:rPr>
          <w:color w:val="auto"/>
        </w:rPr>
      </w:pPr>
      <w:r w:rsidRPr="00C30296">
        <w:rPr>
          <w:color w:val="auto"/>
        </w:rPr>
        <w:t xml:space="preserve">24. Но лук его остался крепким </w:t>
      </w:r>
      <w:r w:rsidRPr="00C30296">
        <w:rPr>
          <w:i w:val="0"/>
          <w:iCs/>
          <w:caps w:val="0"/>
          <w:color w:val="auto"/>
          <w:sz w:val="24"/>
          <w:szCs w:val="24"/>
        </w:rPr>
        <w:t>(сила его осталась с ним, его не погубили</w:t>
      </w:r>
      <w:r w:rsidRPr="00C30296">
        <w:rPr>
          <w:i w:val="0"/>
          <w:iCs/>
          <w:color w:val="auto"/>
        </w:rPr>
        <w:t>)</w:t>
      </w:r>
      <w:r w:rsidRPr="00C30296">
        <w:rPr>
          <w:color w:val="auto"/>
        </w:rPr>
        <w:t xml:space="preserve">, и поддержали руки ему </w:t>
      </w:r>
      <w:r w:rsidRPr="00C30296">
        <w:rPr>
          <w:i w:val="0"/>
          <w:iCs/>
          <w:color w:val="auto"/>
        </w:rPr>
        <w:t>(</w:t>
      </w:r>
      <w:r w:rsidRPr="00C30296">
        <w:rPr>
          <w:i w:val="0"/>
          <w:iCs/>
          <w:caps w:val="0"/>
          <w:color w:val="auto"/>
          <w:sz w:val="24"/>
          <w:szCs w:val="24"/>
        </w:rPr>
        <w:t>поддержали мышцу его, поддержка получена мышцам его</w:t>
      </w:r>
      <w:r w:rsidRPr="00C30296">
        <w:rPr>
          <w:i w:val="0"/>
          <w:iCs/>
          <w:color w:val="auto"/>
        </w:rPr>
        <w:t>)</w:t>
      </w:r>
      <w:r w:rsidRPr="00C30296">
        <w:rPr>
          <w:color w:val="auto"/>
        </w:rPr>
        <w:t xml:space="preserve"> от сильного Яакова, от того, кто есть пастор, камень Израиля.</w:t>
      </w:r>
    </w:p>
    <w:p w14:paraId="0FE1372D" w14:textId="77777777" w:rsidR="00FB4E67" w:rsidRPr="00C30296" w:rsidRDefault="00FB4E67" w:rsidP="00FB4E67">
      <w:pPr>
        <w:pStyle w:val="aff6"/>
        <w:rPr>
          <w:color w:val="auto"/>
        </w:rPr>
      </w:pPr>
    </w:p>
    <w:p w14:paraId="4E0E7404" w14:textId="5151391F" w:rsidR="00FB4E67" w:rsidRPr="00C30296" w:rsidRDefault="00FB4E67" w:rsidP="00FB4E67">
      <w:pPr>
        <w:rPr>
          <w:color w:val="auto"/>
        </w:rPr>
      </w:pPr>
      <w:r w:rsidRPr="00C30296">
        <w:rPr>
          <w:color w:val="auto"/>
        </w:rPr>
        <w:t xml:space="preserve">Возможно, камень Израиля </w:t>
      </w:r>
      <w:r w:rsidRPr="00C30296">
        <w:rPr>
          <w:i/>
          <w:color w:val="auto"/>
        </w:rPr>
        <w:t>(</w:t>
      </w:r>
      <w:r w:rsidRPr="00C30296">
        <w:rPr>
          <w:i/>
          <w:iCs/>
          <w:color w:val="auto"/>
        </w:rPr>
        <w:t>э́вен йисраэ́ль)</w:t>
      </w:r>
      <w:r w:rsidR="001A1E2B" w:rsidRPr="00C30296">
        <w:rPr>
          <w:color w:val="auto"/>
        </w:rPr>
        <w:t xml:space="preserve"> – </w:t>
      </w:r>
      <w:r w:rsidRPr="00C30296">
        <w:rPr>
          <w:color w:val="auto"/>
        </w:rPr>
        <w:t>это не только камень, опора Израиля. Может быть, и как говорят комментаторы: «</w:t>
      </w:r>
      <w:r w:rsidRPr="00C30296">
        <w:rPr>
          <w:i/>
          <w:iCs/>
          <w:color w:val="auto"/>
        </w:rPr>
        <w:t>Эвен</w:t>
      </w:r>
      <w:r w:rsidR="001A1E2B" w:rsidRPr="00C30296">
        <w:rPr>
          <w:i/>
          <w:iCs/>
          <w:color w:val="auto"/>
        </w:rPr>
        <w:t xml:space="preserve"> – </w:t>
      </w:r>
      <w:r w:rsidRPr="00C30296">
        <w:rPr>
          <w:color w:val="auto"/>
        </w:rPr>
        <w:t xml:space="preserve">это </w:t>
      </w:r>
      <w:r w:rsidRPr="00C30296">
        <w:rPr>
          <w:i/>
          <w:iCs/>
          <w:color w:val="auto"/>
        </w:rPr>
        <w:t>ав у бен</w:t>
      </w:r>
      <w:r w:rsidRPr="00C30296">
        <w:rPr>
          <w:color w:val="auto"/>
        </w:rPr>
        <w:t xml:space="preserve">, связь отца и сына, сыно́вья связь сына и отца. Слово </w:t>
      </w:r>
      <w:r w:rsidRPr="00C30296">
        <w:rPr>
          <w:i/>
          <w:iCs/>
          <w:color w:val="auto"/>
        </w:rPr>
        <w:t xml:space="preserve">э́вен, камень </w:t>
      </w:r>
      <w:r w:rsidRPr="00C30296">
        <w:rPr>
          <w:color w:val="auto"/>
        </w:rPr>
        <w:t xml:space="preserve">состоит как бы из двух слов, написанных внахлёст: </w:t>
      </w:r>
      <w:r w:rsidRPr="00C30296">
        <w:rPr>
          <w:i/>
          <w:iCs/>
          <w:color w:val="auto"/>
        </w:rPr>
        <w:t>ав (отец)</w:t>
      </w:r>
      <w:r w:rsidRPr="00C30296">
        <w:rPr>
          <w:color w:val="auto"/>
        </w:rPr>
        <w:t xml:space="preserve"> и </w:t>
      </w:r>
      <w:r w:rsidRPr="00C30296">
        <w:rPr>
          <w:i/>
          <w:iCs/>
          <w:color w:val="auto"/>
        </w:rPr>
        <w:t>бен(сын)</w:t>
      </w:r>
      <w:r w:rsidRPr="00C30296">
        <w:rPr>
          <w:color w:val="auto"/>
        </w:rPr>
        <w:t xml:space="preserve">. Если читать первую и вторую букву получится </w:t>
      </w:r>
      <w:r w:rsidRPr="00C30296">
        <w:rPr>
          <w:i/>
          <w:iCs/>
          <w:color w:val="auto"/>
        </w:rPr>
        <w:t>ав</w:t>
      </w:r>
      <w:r w:rsidRPr="00C30296">
        <w:rPr>
          <w:color w:val="auto"/>
        </w:rPr>
        <w:t xml:space="preserve">; если читать вторую и третью, получится </w:t>
      </w:r>
      <w:r w:rsidRPr="00C30296">
        <w:rPr>
          <w:i/>
          <w:iCs/>
          <w:color w:val="auto"/>
        </w:rPr>
        <w:t>бен»</w:t>
      </w:r>
      <w:r w:rsidRPr="00C30296">
        <w:rPr>
          <w:color w:val="auto"/>
        </w:rPr>
        <w:t xml:space="preserve">. Связь Йосефа с отцом, с Яаковом, согласно этому мнению, его укрепила. Можно сказать, и </w:t>
      </w:r>
      <w:r w:rsidRPr="00C30296">
        <w:rPr>
          <w:i/>
          <w:iCs/>
          <w:color w:val="auto"/>
        </w:rPr>
        <w:t xml:space="preserve">э́вен, </w:t>
      </w:r>
      <w:r w:rsidRPr="00C30296">
        <w:rPr>
          <w:color w:val="auto"/>
        </w:rPr>
        <w:t>как</w:t>
      </w:r>
      <w:r w:rsidRPr="00C30296">
        <w:rPr>
          <w:i/>
          <w:iCs/>
          <w:color w:val="auto"/>
        </w:rPr>
        <w:t xml:space="preserve"> камень</w:t>
      </w:r>
      <w:r w:rsidR="001A1E2B" w:rsidRPr="00C30296">
        <w:rPr>
          <w:i/>
          <w:iCs/>
          <w:color w:val="auto"/>
        </w:rPr>
        <w:t xml:space="preserve"> – </w:t>
      </w:r>
      <w:r w:rsidRPr="00C30296">
        <w:rPr>
          <w:color w:val="auto"/>
        </w:rPr>
        <w:t>это то, что символизирует связь отца и сына, Израиля и Всевышнего, потом и Машиаха и Всевышнего. То есть верность, единство с отцом</w:t>
      </w:r>
      <w:r w:rsidR="001A1E2B" w:rsidRPr="00C30296">
        <w:rPr>
          <w:color w:val="auto"/>
        </w:rPr>
        <w:t xml:space="preserve"> – </w:t>
      </w:r>
      <w:r w:rsidRPr="00C30296">
        <w:rPr>
          <w:color w:val="auto"/>
        </w:rPr>
        <w:t xml:space="preserve">это то, возможно, что и сохранило лук Йосефа, сохранило мышцы Йосефа крепкими. Он оттуда получал свою поддержку, поддержку получал от того камня. Это можно связать и с камнем, который Яаков поставил как </w:t>
      </w:r>
      <w:r w:rsidRPr="00C30296">
        <w:rPr>
          <w:i/>
          <w:iCs/>
          <w:color w:val="auto"/>
        </w:rPr>
        <w:t>мацеву</w:t>
      </w:r>
      <w:r w:rsidRPr="00C30296">
        <w:rPr>
          <w:color w:val="auto"/>
        </w:rPr>
        <w:t>, когда видел лестницу, и когда он возвращался в Луз, в котором поставлен этот камень. Разумеется, не камень сам по себе ему помогал и, разумеется, что не камнем назван Бог в буквальном смысле слова.</w:t>
      </w:r>
    </w:p>
    <w:p w14:paraId="1B859FE9" w14:textId="77777777" w:rsidR="00FB4E67" w:rsidRPr="00C30296" w:rsidRDefault="00FB4E67" w:rsidP="00F93284">
      <w:pPr>
        <w:pStyle w:val="13"/>
      </w:pPr>
    </w:p>
    <w:p w14:paraId="70547B0B" w14:textId="77777777" w:rsidR="00FB4E67" w:rsidRPr="00C30296" w:rsidRDefault="00FB4E67" w:rsidP="00F93284">
      <w:pPr>
        <w:pStyle w:val="13"/>
      </w:pPr>
      <w:r w:rsidRPr="00C30296">
        <w:rPr>
          <w:szCs w:val="28"/>
          <w:rtl/>
        </w:rPr>
        <w:t>מֵאֵל אָבִיךָ וְיַעְזְרֶךָּ וְאֵת שַׁדַּי וִיבָרְכֶךָּ בִּרְכֹת שָׁמַיִם מֵעָל בִּרְכֹת תְּהוֹם רֹבֶצֶת תָּחַת בִּרְכֹת שָׁדַיִם וָרָחַם׃</w:t>
      </w:r>
    </w:p>
    <w:p w14:paraId="7401472F" w14:textId="77777777" w:rsidR="00FB4E67" w:rsidRPr="00C30296" w:rsidRDefault="00FB4E67" w:rsidP="00F93284">
      <w:pPr>
        <w:pStyle w:val="15"/>
        <w:rPr>
          <w:color w:val="auto"/>
          <w:rtl/>
        </w:rPr>
      </w:pPr>
      <w:r w:rsidRPr="00C30296">
        <w:rPr>
          <w:color w:val="auto"/>
        </w:rPr>
        <w:lastRenderedPageBreak/>
        <w:t>меэ́ль ави́ха вея’ерэ́ка веэ́т шада́й виварехэ́ка бирхо́т шама́йим меа́ль бирхо́т теѓо́м ровэ́цет та́хат бирхо́т шада́йим вара́хам</w:t>
      </w:r>
    </w:p>
    <w:p w14:paraId="7014CF61" w14:textId="77777777" w:rsidR="00FB4E67" w:rsidRPr="00C30296" w:rsidRDefault="00FB4E67" w:rsidP="00F93284">
      <w:pPr>
        <w:pStyle w:val="17"/>
        <w:rPr>
          <w:color w:val="auto"/>
          <w:rtl/>
        </w:rPr>
      </w:pPr>
      <w:r w:rsidRPr="00C30296">
        <w:rPr>
          <w:color w:val="auto"/>
        </w:rPr>
        <w:t>25. от Бога отца твоего; и поможет тебе Бог всесильный, Бог Шаддай, и благословит тебя благословением наднебесным и благословением глуби́нной бездны, благословением груди и матки.</w:t>
      </w:r>
    </w:p>
    <w:p w14:paraId="6964BF6F" w14:textId="77777777" w:rsidR="00FB4E67" w:rsidRPr="00C30296" w:rsidRDefault="00FB4E67" w:rsidP="00FB4E67">
      <w:pPr>
        <w:pStyle w:val="aff2"/>
        <w:rPr>
          <w:rtl/>
        </w:rPr>
      </w:pPr>
    </w:p>
    <w:p w14:paraId="591107A0" w14:textId="77777777" w:rsidR="00FB4E67" w:rsidRPr="00C30296" w:rsidRDefault="00FB4E67" w:rsidP="00FB4E67">
      <w:pPr>
        <w:rPr>
          <w:color w:val="auto"/>
        </w:rPr>
      </w:pPr>
      <w:r w:rsidRPr="00C30296">
        <w:rPr>
          <w:color w:val="auto"/>
        </w:rPr>
        <w:t>То есть всё мироздание сверху до́низу будет благословением для Йосефа, никакая часть мироздания не будет ему противостоять. Везде, где раскрывается сила Всевышнего, там Яаков даёт благословение Йосефу; это очень сильное, всеобъемлющее благословение.</w:t>
      </w:r>
    </w:p>
    <w:p w14:paraId="7D5E5A17" w14:textId="2BB418D0" w:rsidR="00FB4E67" w:rsidRPr="00C30296" w:rsidRDefault="00FB4E67" w:rsidP="00FB4E67">
      <w:pPr>
        <w:rPr>
          <w:color w:val="auto"/>
        </w:rPr>
      </w:pPr>
      <w:r w:rsidRPr="00C30296">
        <w:rPr>
          <w:i/>
          <w:iCs/>
          <w:color w:val="auto"/>
        </w:rPr>
        <w:t>Благословение груди и матки</w:t>
      </w:r>
      <w:r w:rsidR="001A1E2B" w:rsidRPr="00C30296">
        <w:rPr>
          <w:color w:val="auto"/>
        </w:rPr>
        <w:t xml:space="preserve"> – </w:t>
      </w:r>
      <w:r w:rsidRPr="00C30296">
        <w:rPr>
          <w:color w:val="auto"/>
        </w:rPr>
        <w:t xml:space="preserve">благословение того, что может порождать, и того, что может вскармливать, силу творческую и силу устрояющую, исправляющую. Всё это даёт Йосефу Яаков через благословение. В некоторых случаях потом мы будем читать </w:t>
      </w:r>
      <w:r w:rsidRPr="00C30296">
        <w:rPr>
          <w:i/>
          <w:iCs/>
          <w:color w:val="auto"/>
        </w:rPr>
        <w:t>ре́хем вешада́йим</w:t>
      </w:r>
      <w:r w:rsidRPr="00C30296">
        <w:rPr>
          <w:color w:val="auto"/>
        </w:rPr>
        <w:t xml:space="preserve">, </w:t>
      </w:r>
      <w:r w:rsidRPr="00C30296">
        <w:rPr>
          <w:i/>
          <w:iCs/>
          <w:color w:val="auto"/>
        </w:rPr>
        <w:t>матка и грудь</w:t>
      </w:r>
      <w:r w:rsidRPr="00C30296">
        <w:rPr>
          <w:color w:val="auto"/>
        </w:rPr>
        <w:t>; но здесь</w:t>
      </w:r>
      <w:r w:rsidR="001A1E2B" w:rsidRPr="00C30296">
        <w:rPr>
          <w:color w:val="auto"/>
        </w:rPr>
        <w:t xml:space="preserve"> – </w:t>
      </w:r>
      <w:r w:rsidRPr="00C30296">
        <w:rPr>
          <w:color w:val="auto"/>
        </w:rPr>
        <w:t>грудь и матка, потому что так поэтически красивее устраивается, так сохраняется ритм: способность вскармливать и способность рождать; способность кормить то, что существует и способность производить на свет существующее. Ведь Йосеф, сказано</w:t>
      </w:r>
      <w:r w:rsidR="001A1E2B" w:rsidRPr="00C30296">
        <w:rPr>
          <w:color w:val="auto"/>
        </w:rPr>
        <w:t xml:space="preserve"> – </w:t>
      </w:r>
      <w:r w:rsidRPr="00C30296">
        <w:rPr>
          <w:color w:val="auto"/>
        </w:rPr>
        <w:t>тот, кто прибавит, тот, кто привнесёт новое, и это одна из граней имени Йосефа.</w:t>
      </w:r>
    </w:p>
    <w:p w14:paraId="27B323CF" w14:textId="77777777" w:rsidR="00FB4E67" w:rsidRPr="00C30296" w:rsidRDefault="00FB4E67" w:rsidP="00F93284">
      <w:pPr>
        <w:pStyle w:val="13"/>
        <w:rPr>
          <w:rtl/>
        </w:rPr>
      </w:pPr>
    </w:p>
    <w:p w14:paraId="1E7194FE" w14:textId="77777777" w:rsidR="00FB4E67" w:rsidRPr="00C30296" w:rsidRDefault="00FB4E67" w:rsidP="00F93284">
      <w:pPr>
        <w:pStyle w:val="13"/>
      </w:pPr>
      <w:r w:rsidRPr="00C30296">
        <w:rPr>
          <w:szCs w:val="28"/>
          <w:rtl/>
        </w:rPr>
        <w:t xml:space="preserve">בִּרְכֹת אָבִיךָ גָּבְרוּ עַל-בִּרְכֹת הוֹרַי </w:t>
      </w:r>
    </w:p>
    <w:p w14:paraId="066D911E" w14:textId="77777777" w:rsidR="00FB4E67" w:rsidRPr="00C30296" w:rsidRDefault="00FB4E67" w:rsidP="00F93284">
      <w:pPr>
        <w:pStyle w:val="15"/>
        <w:rPr>
          <w:color w:val="auto"/>
          <w:rtl/>
        </w:rPr>
      </w:pPr>
      <w:r w:rsidRPr="00C30296">
        <w:rPr>
          <w:color w:val="auto"/>
        </w:rPr>
        <w:t xml:space="preserve">бирхо́т ави́ха гаверу́ аль-бирха́т ѓора́й </w:t>
      </w:r>
    </w:p>
    <w:p w14:paraId="3464F242" w14:textId="77777777" w:rsidR="00FB4E67" w:rsidRPr="00C30296" w:rsidRDefault="00FB4E67" w:rsidP="00FB4E67">
      <w:pPr>
        <w:pStyle w:val="aff6"/>
        <w:rPr>
          <w:color w:val="auto"/>
          <w:rtl/>
        </w:rPr>
      </w:pPr>
      <w:r w:rsidRPr="00C30296">
        <w:rPr>
          <w:color w:val="auto"/>
        </w:rPr>
        <w:t xml:space="preserve">26. Благословения родителя твоего, отца твоего </w:t>
      </w:r>
      <w:r w:rsidRPr="00C30296">
        <w:rPr>
          <w:i w:val="0"/>
          <w:iCs/>
          <w:color w:val="auto"/>
        </w:rPr>
        <w:t>(</w:t>
      </w:r>
      <w:r w:rsidRPr="00C30296">
        <w:rPr>
          <w:i w:val="0"/>
          <w:iCs/>
          <w:caps w:val="0"/>
          <w:color w:val="auto"/>
          <w:sz w:val="24"/>
          <w:szCs w:val="24"/>
        </w:rPr>
        <w:t>то есть «меня», в данном случае Яаков говорит от себя</w:t>
      </w:r>
      <w:r w:rsidRPr="00C30296">
        <w:rPr>
          <w:i w:val="0"/>
          <w:iCs/>
          <w:color w:val="auto"/>
        </w:rPr>
        <w:t>)</w:t>
      </w:r>
      <w:r w:rsidRPr="00C30296">
        <w:rPr>
          <w:color w:val="auto"/>
        </w:rPr>
        <w:t xml:space="preserve"> превзошли благословения моих родителей…</w:t>
      </w:r>
    </w:p>
    <w:p w14:paraId="1FAE96F6" w14:textId="77777777" w:rsidR="00FB4E67" w:rsidRPr="00C30296" w:rsidRDefault="00FB4E67" w:rsidP="00FB4E67">
      <w:pPr>
        <w:pStyle w:val="aff2"/>
        <w:rPr>
          <w:rtl/>
        </w:rPr>
      </w:pPr>
    </w:p>
    <w:p w14:paraId="07E20BB3" w14:textId="77777777" w:rsidR="00FB4E67" w:rsidRPr="00C30296" w:rsidRDefault="00FB4E67" w:rsidP="00FB4E67">
      <w:pPr>
        <w:rPr>
          <w:color w:val="auto"/>
          <w:rtl/>
        </w:rPr>
      </w:pPr>
      <w:r w:rsidRPr="00C30296">
        <w:rPr>
          <w:color w:val="auto"/>
        </w:rPr>
        <w:t>Так можно перевести. Но Таргумы переводят так: «благословения…</w:t>
      </w:r>
      <w:r w:rsidRPr="00C30296">
        <w:rPr>
          <w:i/>
          <w:iCs/>
          <w:color w:val="auto"/>
        </w:rPr>
        <w:t>присоединятся</w:t>
      </w:r>
      <w:r w:rsidRPr="00C30296">
        <w:rPr>
          <w:color w:val="auto"/>
        </w:rPr>
        <w:t xml:space="preserve"> (опять-таки </w:t>
      </w:r>
      <w:r w:rsidRPr="00C30296">
        <w:rPr>
          <w:i/>
          <w:iCs/>
          <w:color w:val="auto"/>
        </w:rPr>
        <w:t>йитвасфу́</w:t>
      </w:r>
      <w:r w:rsidRPr="00C30296">
        <w:rPr>
          <w:color w:val="auto"/>
        </w:rPr>
        <w:t xml:space="preserve">, по имени Йосефа) </w:t>
      </w:r>
      <w:r w:rsidRPr="00C30296">
        <w:rPr>
          <w:i/>
          <w:iCs/>
          <w:color w:val="auto"/>
        </w:rPr>
        <w:t xml:space="preserve">к благословениям моих </w:t>
      </w:r>
      <w:r w:rsidRPr="00C30296">
        <w:rPr>
          <w:i/>
          <w:iCs/>
          <w:color w:val="auto"/>
        </w:rPr>
        <w:lastRenderedPageBreak/>
        <w:t>родителей»</w:t>
      </w:r>
      <w:r w:rsidRPr="00C30296">
        <w:rPr>
          <w:color w:val="auto"/>
        </w:rPr>
        <w:t>. Не только в пространстве, сверху до́низу (не только анатомия земли, сила земли, сила рождающая и сила кормящая), но и во времени все благословения отцов присоединятся к благословению моему.</w:t>
      </w:r>
    </w:p>
    <w:p w14:paraId="05E78B93" w14:textId="77777777" w:rsidR="00FB4E67" w:rsidRPr="00C30296" w:rsidRDefault="00FB4E67" w:rsidP="00F93284">
      <w:pPr>
        <w:pStyle w:val="13"/>
        <w:rPr>
          <w:szCs w:val="28"/>
          <w:rtl/>
        </w:rPr>
      </w:pPr>
    </w:p>
    <w:p w14:paraId="1EE24D10" w14:textId="784F4117" w:rsidR="00FB4E67" w:rsidRPr="00C30296" w:rsidRDefault="00FB4E67" w:rsidP="00F93284">
      <w:pPr>
        <w:pStyle w:val="13"/>
        <w:rPr>
          <w:szCs w:val="28"/>
          <w:rtl/>
        </w:rPr>
      </w:pPr>
      <w:r w:rsidRPr="00C30296">
        <w:rPr>
          <w:szCs w:val="28"/>
          <w:rtl/>
        </w:rPr>
        <w:t>עַד-תַּאֲוַת גִּבְעֹת עוֹלָם תִּהְיֶיןָ לְרֹאשׁ יוֹסֵף וּלְקָדְקֹד נְזִיר אֶחָיו׃</w:t>
      </w:r>
    </w:p>
    <w:p w14:paraId="6AB31D4D" w14:textId="77777777" w:rsidR="00FB4E67" w:rsidRPr="00C30296" w:rsidRDefault="00FB4E67" w:rsidP="00F93284">
      <w:pPr>
        <w:pStyle w:val="15"/>
        <w:rPr>
          <w:color w:val="auto"/>
          <w:rtl/>
        </w:rPr>
      </w:pPr>
      <w:r w:rsidRPr="00C30296">
        <w:rPr>
          <w:color w:val="auto"/>
        </w:rPr>
        <w:t>ад-таава́т гивъо́т ола́м ти</w:t>
      </w:r>
      <w:r w:rsidRPr="00C30296">
        <w:rPr>
          <w:color w:val="auto"/>
          <w:lang w:val="en-US"/>
        </w:rPr>
        <w:t>ѓ</w:t>
      </w:r>
      <w:r w:rsidRPr="00C30296">
        <w:rPr>
          <w:color w:val="auto"/>
        </w:rPr>
        <w:t>йе́на леро́ш ёсэ́ф улькодко́д нези́р эха́в</w:t>
      </w:r>
    </w:p>
    <w:p w14:paraId="7477FF8A" w14:textId="77777777" w:rsidR="00FB4E67" w:rsidRPr="00C30296" w:rsidRDefault="00FB4E67" w:rsidP="00F93284">
      <w:pPr>
        <w:pStyle w:val="17"/>
        <w:rPr>
          <w:color w:val="auto"/>
          <w:rtl/>
        </w:rPr>
      </w:pPr>
      <w:r w:rsidRPr="00C30296">
        <w:rPr>
          <w:color w:val="auto"/>
        </w:rPr>
        <w:t>…и как по страсти холмов земли, на зависть земным холмам, пребудет это благословение на голове Йосефа, на макушке избраннейшего из братьев.</w:t>
      </w:r>
    </w:p>
    <w:p w14:paraId="3A9358E7" w14:textId="77777777" w:rsidR="00FB4E67" w:rsidRPr="00C30296" w:rsidRDefault="00FB4E67" w:rsidP="00FB4E67">
      <w:pPr>
        <w:pStyle w:val="aff2"/>
        <w:rPr>
          <w:rtl/>
        </w:rPr>
      </w:pPr>
    </w:p>
    <w:p w14:paraId="41C674DA" w14:textId="77777777" w:rsidR="00FB4E67" w:rsidRPr="00C30296" w:rsidRDefault="00FB4E67" w:rsidP="00FB4E67">
      <w:pPr>
        <w:rPr>
          <w:color w:val="auto"/>
        </w:rPr>
      </w:pPr>
      <w:r w:rsidRPr="00C30296">
        <w:rPr>
          <w:color w:val="auto"/>
        </w:rPr>
        <w:t>Самое красивое благословение, самое глубокое получает здесь Йосеф. Всё мироздание благословляет Йосефа, всё настроено на его благословение. Мы знаем, что это и прообраз Машиаха, который пребудет, «избраннейший из братьев».</w:t>
      </w:r>
    </w:p>
    <w:p w14:paraId="757DAE5A" w14:textId="527C5CCF" w:rsidR="00FB4E67" w:rsidRPr="00C30296" w:rsidRDefault="00FB4E67" w:rsidP="00FB4E67">
      <w:pPr>
        <w:rPr>
          <w:color w:val="auto"/>
        </w:rPr>
      </w:pPr>
      <w:r w:rsidRPr="00C30296">
        <w:rPr>
          <w:color w:val="auto"/>
        </w:rPr>
        <w:t>Это конец 26 стиха. В 27 стихе мы читаем благословение Б</w:t>
      </w:r>
      <w:r w:rsidR="00453AD4" w:rsidRPr="00C30296">
        <w:rPr>
          <w:color w:val="auto"/>
        </w:rPr>
        <w:t>и</w:t>
      </w:r>
      <w:r w:rsidRPr="00C30296">
        <w:rPr>
          <w:color w:val="auto"/>
        </w:rPr>
        <w:t>ньямина. Б</w:t>
      </w:r>
      <w:r w:rsidR="00453AD4" w:rsidRPr="00C30296">
        <w:rPr>
          <w:color w:val="auto"/>
        </w:rPr>
        <w:t>и</w:t>
      </w:r>
      <w:r w:rsidRPr="00C30296">
        <w:rPr>
          <w:color w:val="auto"/>
        </w:rPr>
        <w:t>ньямин</w:t>
      </w:r>
      <w:r w:rsidR="001A1E2B" w:rsidRPr="00C30296">
        <w:rPr>
          <w:color w:val="auto"/>
        </w:rPr>
        <w:t xml:space="preserve"> – </w:t>
      </w:r>
      <w:r w:rsidRPr="00C30296">
        <w:rPr>
          <w:color w:val="auto"/>
        </w:rPr>
        <w:t>младший из сыновей Яакова, и про него сказано:</w:t>
      </w:r>
    </w:p>
    <w:p w14:paraId="7196A6C2" w14:textId="77777777" w:rsidR="00FB4E67" w:rsidRPr="00C30296" w:rsidRDefault="00FB4E67" w:rsidP="00F93284">
      <w:pPr>
        <w:pStyle w:val="13"/>
      </w:pPr>
    </w:p>
    <w:p w14:paraId="3B884841" w14:textId="77777777" w:rsidR="00FB4E67" w:rsidRPr="00C30296" w:rsidRDefault="00FB4E67" w:rsidP="00F93284">
      <w:pPr>
        <w:pStyle w:val="13"/>
      </w:pPr>
      <w:r w:rsidRPr="00C30296">
        <w:t>בִּנְיָמִין זְאֵב יִטְרָף בַּבֹּקֶר יֹאכַל עַד וְלָעֶרֶב יְחַלֵּק שָׁלָל׃</w:t>
      </w:r>
    </w:p>
    <w:p w14:paraId="7648AF1D" w14:textId="77777777" w:rsidR="00FB4E67" w:rsidRPr="00C30296" w:rsidRDefault="00FB4E67" w:rsidP="00F93284">
      <w:pPr>
        <w:pStyle w:val="15"/>
        <w:rPr>
          <w:color w:val="auto"/>
        </w:rPr>
      </w:pPr>
      <w:r w:rsidRPr="00C30296">
        <w:rPr>
          <w:color w:val="auto"/>
        </w:rPr>
        <w:t>биньями́н зеэ́в йитра́ф бабо́кер ёхаль ад велаэ́рев ехале́к шала́ль</w:t>
      </w:r>
    </w:p>
    <w:p w14:paraId="5D72F301" w14:textId="34B12FEB" w:rsidR="00FB4E67" w:rsidRPr="00C30296" w:rsidRDefault="00FB4E67" w:rsidP="00F93284">
      <w:pPr>
        <w:pStyle w:val="17"/>
        <w:rPr>
          <w:color w:val="auto"/>
        </w:rPr>
      </w:pPr>
      <w:r w:rsidRPr="00C30296">
        <w:rPr>
          <w:color w:val="auto"/>
        </w:rPr>
        <w:t>27. Б</w:t>
      </w:r>
      <w:r w:rsidR="00453AD4" w:rsidRPr="00C30296">
        <w:rPr>
          <w:color w:val="auto"/>
        </w:rPr>
        <w:t>и</w:t>
      </w:r>
      <w:r w:rsidRPr="00C30296">
        <w:rPr>
          <w:color w:val="auto"/>
        </w:rPr>
        <w:t>ньямин</w:t>
      </w:r>
      <w:r w:rsidR="001A1E2B" w:rsidRPr="00C30296">
        <w:rPr>
          <w:color w:val="auto"/>
        </w:rPr>
        <w:t xml:space="preserve"> – </w:t>
      </w:r>
      <w:r w:rsidRPr="00C30296">
        <w:rPr>
          <w:color w:val="auto"/>
        </w:rPr>
        <w:t>волк, забьёт утром и съест, и до вечера будет делить добычу.</w:t>
      </w:r>
    </w:p>
    <w:p w14:paraId="1DE156CA" w14:textId="77777777" w:rsidR="00FB4E67" w:rsidRPr="00C30296" w:rsidRDefault="00FB4E67" w:rsidP="00F93284">
      <w:pPr>
        <w:pStyle w:val="17"/>
        <w:rPr>
          <w:color w:val="auto"/>
        </w:rPr>
      </w:pPr>
    </w:p>
    <w:p w14:paraId="68CB4CA9" w14:textId="5BF67367" w:rsidR="00FB4E67" w:rsidRPr="00C30296" w:rsidRDefault="00FB4E67" w:rsidP="00FB4E67">
      <w:pPr>
        <w:rPr>
          <w:color w:val="auto"/>
        </w:rPr>
      </w:pPr>
      <w:r w:rsidRPr="00C30296">
        <w:rPr>
          <w:color w:val="auto"/>
        </w:rPr>
        <w:t>Б</w:t>
      </w:r>
      <w:r w:rsidR="00453AD4" w:rsidRPr="00C30296">
        <w:rPr>
          <w:color w:val="auto"/>
        </w:rPr>
        <w:t>и</w:t>
      </w:r>
      <w:r w:rsidRPr="00C30296">
        <w:rPr>
          <w:color w:val="auto"/>
        </w:rPr>
        <w:t xml:space="preserve">ньямин живёт маленькими военными операциями, ежедневным трудом, но, с другой стороны, не перетруждается. Рано утром выйдет, и добудет добычу. </w:t>
      </w:r>
    </w:p>
    <w:p w14:paraId="5A48E1F5" w14:textId="6B187DBF" w:rsidR="00FB4E67" w:rsidRPr="00C30296" w:rsidRDefault="00FB4E67" w:rsidP="00FB4E67">
      <w:pPr>
        <w:rPr>
          <w:color w:val="auto"/>
        </w:rPr>
      </w:pPr>
      <w:r w:rsidRPr="00C30296">
        <w:rPr>
          <w:color w:val="auto"/>
        </w:rPr>
        <w:t>Многие историки говорят, что колено Б</w:t>
      </w:r>
      <w:r w:rsidR="00453AD4" w:rsidRPr="00C30296">
        <w:rPr>
          <w:color w:val="auto"/>
        </w:rPr>
        <w:t>и</w:t>
      </w:r>
      <w:r w:rsidRPr="00C30296">
        <w:rPr>
          <w:color w:val="auto"/>
        </w:rPr>
        <w:t xml:space="preserve">ньямина обитало возле караванного пути и занималось среди прочего нападением на караваны или охраной </w:t>
      </w:r>
      <w:r w:rsidRPr="00C30296">
        <w:rPr>
          <w:color w:val="auto"/>
        </w:rPr>
        <w:lastRenderedPageBreak/>
        <w:t>караванов</w:t>
      </w:r>
      <w:r w:rsidR="001A1E2B" w:rsidRPr="00C30296">
        <w:rPr>
          <w:color w:val="auto"/>
        </w:rPr>
        <w:t xml:space="preserve"> – </w:t>
      </w:r>
      <w:r w:rsidRPr="00C30296">
        <w:rPr>
          <w:color w:val="auto"/>
        </w:rPr>
        <w:t>как придётся, и занималось также всевозможными разграблениями разграбляющих, и так далее. То есть колено Б</w:t>
      </w:r>
      <w:r w:rsidR="00453AD4" w:rsidRPr="00C30296">
        <w:rPr>
          <w:color w:val="auto"/>
        </w:rPr>
        <w:t>и</w:t>
      </w:r>
      <w:r w:rsidRPr="00C30296">
        <w:rPr>
          <w:color w:val="auto"/>
        </w:rPr>
        <w:t>ньямина живёт войной, наёмным кратковременным трудом, но зарабатывает довольно неплохо. Это мы видим, и дальше в Писании будем видеть, что о колене Б</w:t>
      </w:r>
      <w:r w:rsidR="00453AD4" w:rsidRPr="00C30296">
        <w:rPr>
          <w:color w:val="auto"/>
        </w:rPr>
        <w:t>и</w:t>
      </w:r>
      <w:r w:rsidRPr="00C30296">
        <w:rPr>
          <w:color w:val="auto"/>
        </w:rPr>
        <w:t>ньямина (несмотря на то, что оно маленькое, несмотря на то, что, казалось бы, ну кого из братьев здесь назвать волком, ведь Б</w:t>
      </w:r>
      <w:r w:rsidR="00453AD4" w:rsidRPr="00C30296">
        <w:rPr>
          <w:color w:val="auto"/>
        </w:rPr>
        <w:t>и</w:t>
      </w:r>
      <w:r w:rsidRPr="00C30296">
        <w:rPr>
          <w:color w:val="auto"/>
        </w:rPr>
        <w:t xml:space="preserve">ньямин на протяжении всей книги Берешит кажется этаким хлюпиком), именно о нём Яаков говорит, раскрывает в нём волчью силу, волчью хватку, именно его потомки будут воинами. </w:t>
      </w:r>
    </w:p>
    <w:p w14:paraId="391169CB" w14:textId="77777777" w:rsidR="00FB4E67" w:rsidRPr="00C30296" w:rsidRDefault="00FB4E67" w:rsidP="00FB4E67">
      <w:pPr>
        <w:rPr>
          <w:color w:val="auto"/>
        </w:rPr>
      </w:pPr>
      <w:r w:rsidRPr="00C30296">
        <w:rPr>
          <w:color w:val="auto"/>
        </w:rPr>
        <w:t>И на этом, собственно, благословение Яакова заканчивается, и мы читаем:</w:t>
      </w:r>
    </w:p>
    <w:p w14:paraId="6C1458E6" w14:textId="77777777" w:rsidR="00FB4E67" w:rsidRPr="00C30296" w:rsidRDefault="00FB4E67" w:rsidP="00F93284">
      <w:pPr>
        <w:pStyle w:val="13"/>
      </w:pPr>
    </w:p>
    <w:p w14:paraId="63A36CAF" w14:textId="77777777" w:rsidR="00FB4E67" w:rsidRPr="00C30296" w:rsidRDefault="00FB4E67" w:rsidP="00F93284">
      <w:pPr>
        <w:pStyle w:val="13"/>
      </w:pPr>
      <w:r w:rsidRPr="00C30296">
        <w:rPr>
          <w:szCs w:val="28"/>
          <w:rtl/>
        </w:rPr>
        <w:t>כָּל-אֵלֶּה שִׁבְטֵי יִשְׂרָאֵל שְׁנֵים עָשָׂר וְזֹאת אֲשֶׁר-דִּבֶּר לָהֶם אֲבִיהֶם וַיְבָרֶךְ אוֹתָם אִישׁ אֲשֶׁר כְּבִרְכָתוֹ בֵּרַךְ אֹתָם׃</w:t>
      </w:r>
    </w:p>
    <w:p w14:paraId="0F8D5C9B" w14:textId="77777777" w:rsidR="00FB4E67" w:rsidRPr="00C30296" w:rsidRDefault="00FB4E67" w:rsidP="00F93284">
      <w:pPr>
        <w:pStyle w:val="15"/>
        <w:rPr>
          <w:color w:val="auto"/>
        </w:rPr>
      </w:pPr>
      <w:r w:rsidRPr="00C30296">
        <w:rPr>
          <w:color w:val="auto"/>
        </w:rPr>
        <w:t>коль-э́ле шивтэ́ йисраэ́ль шенэ́м аса́р везо́т ашер-дибэ́р лаѓе́м авиѓе́м вайва́рех ота́м иш аше́р кевирхато́ бера́х ота́м</w:t>
      </w:r>
    </w:p>
    <w:p w14:paraId="3D26506B" w14:textId="2D8B0445" w:rsidR="00FB4E67" w:rsidRPr="00C30296" w:rsidRDefault="00FB4E67" w:rsidP="00F93284">
      <w:pPr>
        <w:pStyle w:val="17"/>
        <w:rPr>
          <w:color w:val="auto"/>
        </w:rPr>
      </w:pPr>
      <w:r w:rsidRPr="00C30296">
        <w:rPr>
          <w:color w:val="auto"/>
        </w:rPr>
        <w:t>28. Всё это</w:t>
      </w:r>
      <w:r w:rsidR="001A1E2B" w:rsidRPr="00C30296">
        <w:rPr>
          <w:color w:val="auto"/>
        </w:rPr>
        <w:t xml:space="preserve"> – </w:t>
      </w:r>
      <w:r w:rsidRPr="00C30296">
        <w:rPr>
          <w:color w:val="auto"/>
        </w:rPr>
        <w:t>колен Израиля двенадцать. это то, что проговорил им отец их, и благословил их каждого, по своему благословению их благословил.</w:t>
      </w:r>
    </w:p>
    <w:p w14:paraId="01E7F5DC" w14:textId="77777777" w:rsidR="00FB4E67" w:rsidRPr="00C30296" w:rsidRDefault="00FB4E67" w:rsidP="00FB4E67">
      <w:pPr>
        <w:rPr>
          <w:color w:val="auto"/>
        </w:rPr>
      </w:pPr>
    </w:p>
    <w:p w14:paraId="3ACFBC5C" w14:textId="3C1F8B35" w:rsidR="00FB4E67" w:rsidRPr="00C30296" w:rsidRDefault="00FB4E67" w:rsidP="00FB4E67">
      <w:pPr>
        <w:rPr>
          <w:color w:val="auto"/>
        </w:rPr>
      </w:pPr>
      <w:r w:rsidRPr="00C30296">
        <w:rPr>
          <w:color w:val="auto"/>
        </w:rPr>
        <w:t>Я уже говорил об этом, что невозможно благословлять всех сыновей, всех людей одинаково. То, что одному кажется благословением, для другого благословением совсем не будет. Яаков здесь показывает</w:t>
      </w:r>
      <w:r w:rsidR="001A1E2B" w:rsidRPr="00C30296">
        <w:rPr>
          <w:color w:val="auto"/>
        </w:rPr>
        <w:t xml:space="preserve"> – </w:t>
      </w:r>
      <w:r w:rsidRPr="00C30296">
        <w:rPr>
          <w:color w:val="auto"/>
        </w:rPr>
        <w:t>может, нам казалось, что он отстранён от своей семьи, не наблюдает за своими сыновьями</w:t>
      </w:r>
      <w:r w:rsidR="001A1E2B" w:rsidRPr="00C30296">
        <w:rPr>
          <w:color w:val="auto"/>
        </w:rPr>
        <w:t xml:space="preserve"> – </w:t>
      </w:r>
      <w:r w:rsidRPr="00C30296">
        <w:rPr>
          <w:color w:val="auto"/>
        </w:rPr>
        <w:t>Яаков здесь нам показывает, что он хорошо знает природу своих сыновей, и он вдохновлён духом каждого из своих сыновей, и наставляет благословением соответствующем каждому.</w:t>
      </w:r>
    </w:p>
    <w:p w14:paraId="4E79DB2F" w14:textId="77777777" w:rsidR="00FB4E67" w:rsidRPr="00C30296" w:rsidRDefault="00FB4E67" w:rsidP="00F93284">
      <w:pPr>
        <w:pStyle w:val="13"/>
      </w:pPr>
    </w:p>
    <w:p w14:paraId="33DA68AD" w14:textId="77777777" w:rsidR="00FB4E67" w:rsidRPr="00C30296" w:rsidRDefault="00FB4E67" w:rsidP="00F93284">
      <w:pPr>
        <w:pStyle w:val="13"/>
      </w:pPr>
      <w:r w:rsidRPr="00C30296">
        <w:rPr>
          <w:szCs w:val="28"/>
          <w:rtl/>
        </w:rPr>
        <w:lastRenderedPageBreak/>
        <w:t>וַיְצַו אוֹתָם וַיֹּאמֶר אֲלֵהֶם אֲנִי נֶאֱסָף אֶל-עַמִּי קִבְרוּ אֹתִי אֶל-אֲבֹתָי אֶל-הַמְּעָרָה אֲשֶׁר בִּשְׂדֵה עֶפְרוֹן הַחִתִּי׃</w:t>
      </w:r>
    </w:p>
    <w:p w14:paraId="5CEE7D14" w14:textId="77777777" w:rsidR="00FB4E67" w:rsidRPr="00C30296" w:rsidRDefault="00FB4E67" w:rsidP="00F93284">
      <w:pPr>
        <w:pStyle w:val="15"/>
        <w:rPr>
          <w:color w:val="auto"/>
        </w:rPr>
      </w:pPr>
      <w:r w:rsidRPr="00C30296">
        <w:rPr>
          <w:color w:val="auto"/>
        </w:rPr>
        <w:t>вайца́в ота́м ваёмер алеѓе́м ани́ неэса́ф эль-ами́ кивру́ оти́ эль-авота́й эль-ѓaмeapá аше́р бисдэ́ эфро́н ѓахити́</w:t>
      </w:r>
    </w:p>
    <w:p w14:paraId="44414600" w14:textId="1AF4B3B6" w:rsidR="00FB4E67" w:rsidRPr="00C30296" w:rsidRDefault="00FB4E67" w:rsidP="00FB4E67">
      <w:pPr>
        <w:pStyle w:val="aff6"/>
        <w:rPr>
          <w:color w:val="auto"/>
        </w:rPr>
      </w:pPr>
      <w:r w:rsidRPr="00C30296">
        <w:rPr>
          <w:color w:val="auto"/>
        </w:rPr>
        <w:t xml:space="preserve">29. И приказал им, и сказал им: «Я присоединяюсь к народу своему </w:t>
      </w:r>
      <w:r w:rsidRPr="00C30296">
        <w:rPr>
          <w:i w:val="0"/>
          <w:iCs/>
          <w:color w:val="auto"/>
        </w:rPr>
        <w:t>(</w:t>
      </w:r>
      <w:r w:rsidRPr="00C30296">
        <w:rPr>
          <w:i w:val="0"/>
          <w:iCs/>
          <w:caps w:val="0"/>
          <w:color w:val="auto"/>
          <w:sz w:val="24"/>
          <w:szCs w:val="24"/>
        </w:rPr>
        <w:t>то есть, это означает</w:t>
      </w:r>
      <w:r w:rsidR="001A1E2B" w:rsidRPr="00C30296">
        <w:rPr>
          <w:i w:val="0"/>
          <w:iCs/>
          <w:caps w:val="0"/>
          <w:color w:val="auto"/>
          <w:sz w:val="24"/>
          <w:szCs w:val="24"/>
        </w:rPr>
        <w:t xml:space="preserve"> – </w:t>
      </w:r>
      <w:r w:rsidRPr="00C30296">
        <w:rPr>
          <w:i w:val="0"/>
          <w:iCs/>
          <w:caps w:val="0"/>
          <w:color w:val="auto"/>
          <w:sz w:val="24"/>
          <w:szCs w:val="24"/>
        </w:rPr>
        <w:t>я умру; много метафор есть для смерти в Торе</w:t>
      </w:r>
      <w:r w:rsidRPr="00C30296">
        <w:rPr>
          <w:i w:val="0"/>
          <w:color w:val="auto"/>
        </w:rPr>
        <w:t>)</w:t>
      </w:r>
      <w:r w:rsidRPr="00C30296">
        <w:rPr>
          <w:color w:val="auto"/>
        </w:rPr>
        <w:t xml:space="preserve">. Похороните меня с моими отцами, в пещере, которая у Эфрона Хеттянина </w:t>
      </w:r>
      <w:r w:rsidRPr="00C30296">
        <w:rPr>
          <w:i w:val="0"/>
          <w:iCs/>
          <w:color w:val="auto"/>
        </w:rPr>
        <w:t>(</w:t>
      </w:r>
      <w:r w:rsidRPr="00C30296">
        <w:rPr>
          <w:i w:val="0"/>
          <w:iCs/>
          <w:caps w:val="0"/>
          <w:color w:val="auto"/>
          <w:sz w:val="24"/>
          <w:szCs w:val="24"/>
        </w:rPr>
        <w:t>мы помним, как Авраѓам покупал эту пещеру</w:t>
      </w:r>
      <w:r w:rsidRPr="00C30296">
        <w:rPr>
          <w:i w:val="0"/>
          <w:iCs/>
          <w:color w:val="auto"/>
        </w:rPr>
        <w:t>)</w:t>
      </w:r>
      <w:r w:rsidRPr="00C30296">
        <w:rPr>
          <w:color w:val="auto"/>
        </w:rPr>
        <w:t>,</w:t>
      </w:r>
    </w:p>
    <w:p w14:paraId="172750C2" w14:textId="77777777" w:rsidR="00FB4E67" w:rsidRPr="00C30296" w:rsidRDefault="00FB4E67" w:rsidP="00F93284">
      <w:pPr>
        <w:pStyle w:val="13"/>
      </w:pPr>
    </w:p>
    <w:p w14:paraId="5A51E563" w14:textId="77777777" w:rsidR="00FB4E67" w:rsidRPr="00C30296" w:rsidRDefault="00FB4E67" w:rsidP="00F93284">
      <w:pPr>
        <w:pStyle w:val="13"/>
      </w:pPr>
      <w:r w:rsidRPr="00C30296">
        <w:rPr>
          <w:szCs w:val="28"/>
          <w:rtl/>
        </w:rPr>
        <w:t>בַּמְּעָרָה אֲשֶׁר בִּשְׂדֵה הַמַּכְפֵּלָה אֲשֶׁר עַל-פְּנֵי-מַמְרֵא בְּאֶרֶץ כְּנָעַן אֲשֶׁר קָנָה אַבְרָהָם אֶת-הַשָּׂדֶה מֵאֵת עֶפְרֹן הַחִתִּי לַאֲחֻזַּת-קָבֶר׃</w:t>
      </w:r>
    </w:p>
    <w:p w14:paraId="12D9E8AD" w14:textId="77777777" w:rsidR="00FB4E67" w:rsidRPr="00C30296" w:rsidRDefault="00FB4E67" w:rsidP="00F93284">
      <w:pPr>
        <w:pStyle w:val="15"/>
        <w:rPr>
          <w:color w:val="auto"/>
        </w:rPr>
      </w:pPr>
      <w:r w:rsidRPr="00C30296">
        <w:rPr>
          <w:color w:val="auto"/>
        </w:rPr>
        <w:t>бамеара́ аше́р бисдэ́ ѓамахпела́ ашер-аль-пенэ́ мамрэ́ беэ́рец кена́ан аше́р кана́ aвpaѓáм эт-ѓасадэ́ меэ́т эфро́н ѓахити́ лаахузат-ка́вер</w:t>
      </w:r>
    </w:p>
    <w:p w14:paraId="4CBFE2EE" w14:textId="71208D75" w:rsidR="00FB4E67" w:rsidRPr="00C30296" w:rsidRDefault="00FB4E67" w:rsidP="00F93284">
      <w:pPr>
        <w:pStyle w:val="17"/>
        <w:rPr>
          <w:color w:val="auto"/>
        </w:rPr>
      </w:pPr>
      <w:r w:rsidRPr="00C30296">
        <w:rPr>
          <w:color w:val="auto"/>
        </w:rPr>
        <w:t xml:space="preserve">30. в пещере, которая в поле Махпела́, которая в Мамрэ́, в стране </w:t>
      </w:r>
      <w:r w:rsidR="0005477C" w:rsidRPr="00C30296">
        <w:rPr>
          <w:color w:val="auto"/>
        </w:rPr>
        <w:t>Кнаан</w:t>
      </w:r>
      <w:r w:rsidRPr="00C30296">
        <w:rPr>
          <w:color w:val="auto"/>
        </w:rPr>
        <w:t>, которую купил Авраѓам у Эфрона Хеттянина во владение для захоронения.</w:t>
      </w:r>
    </w:p>
    <w:p w14:paraId="78719322" w14:textId="77777777" w:rsidR="00FB4E67" w:rsidRPr="00C30296" w:rsidRDefault="00FB4E67" w:rsidP="00F93284">
      <w:pPr>
        <w:pStyle w:val="13"/>
      </w:pPr>
    </w:p>
    <w:p w14:paraId="382674EA" w14:textId="77777777" w:rsidR="00FB4E67" w:rsidRPr="00C30296" w:rsidRDefault="00FB4E67" w:rsidP="00F93284">
      <w:pPr>
        <w:pStyle w:val="13"/>
      </w:pPr>
      <w:r w:rsidRPr="00C30296">
        <w:t>שָׁמָּה קָבְרוּ אֶת-אַבְרָהָם וְאֵת שָׂרָה אִשְׁתּוֹ שָׁמָּה קָבְרוּ אֶת-יִצְחָק וְאֵת רִבְקָה אִשְׁתּוֹ וְשָׁמָּה קָבַרְתִּי אֶת-לֵאָה׃</w:t>
      </w:r>
    </w:p>
    <w:p w14:paraId="36600EB3" w14:textId="77777777" w:rsidR="00FB4E67" w:rsidRPr="00C30296" w:rsidRDefault="00FB4E67" w:rsidP="00F93284">
      <w:pPr>
        <w:pStyle w:val="15"/>
        <w:rPr>
          <w:color w:val="auto"/>
        </w:rPr>
      </w:pPr>
      <w:r w:rsidRPr="00C30296">
        <w:rPr>
          <w:color w:val="auto"/>
        </w:rPr>
        <w:t>ша́ма каверу́ эт-aвpaѓáм веэ́т сара́ ишто́ ша́ма каверу́ эт-йицха́к веэ́т ривка́ ишто́ веша́ма кава́рти эт-леа́</w:t>
      </w:r>
    </w:p>
    <w:p w14:paraId="1E20ACC4" w14:textId="1F3D987C" w:rsidR="00FB4E67" w:rsidRPr="00C30296" w:rsidRDefault="00FB4E67" w:rsidP="00F93284">
      <w:pPr>
        <w:pStyle w:val="17"/>
        <w:rPr>
          <w:color w:val="auto"/>
        </w:rPr>
      </w:pPr>
      <w:r w:rsidRPr="00C30296">
        <w:rPr>
          <w:color w:val="auto"/>
        </w:rPr>
        <w:t>31. Там похоронили Авраѓама и жену его Сару; там похоронили</w:t>
      </w:r>
      <w:r w:rsidR="006534B1">
        <w:rPr>
          <w:color w:val="auto"/>
        </w:rPr>
        <w:t xml:space="preserve"> Ицхак</w:t>
      </w:r>
      <w:r w:rsidRPr="00C30296">
        <w:rPr>
          <w:color w:val="auto"/>
        </w:rPr>
        <w:t>а и его жену Ривку; там похоронил я и Лею,</w:t>
      </w:r>
    </w:p>
    <w:p w14:paraId="66909678" w14:textId="77777777" w:rsidR="00FB4E67" w:rsidRPr="00C30296" w:rsidRDefault="00FB4E67" w:rsidP="00F93284">
      <w:pPr>
        <w:pStyle w:val="13"/>
      </w:pPr>
    </w:p>
    <w:p w14:paraId="53E96D6F" w14:textId="77777777" w:rsidR="00FB4E67" w:rsidRPr="00C30296" w:rsidRDefault="00FB4E67" w:rsidP="00F93284">
      <w:pPr>
        <w:pStyle w:val="13"/>
      </w:pPr>
      <w:r w:rsidRPr="00C30296">
        <w:t>מִקְנֵה הַשָּׂדֶה וְהַמְּעָרָה אֲשֶׁר-בּוֹ מֵאֵת בְּנֵי-חֵת׃</w:t>
      </w:r>
    </w:p>
    <w:p w14:paraId="3D180E1F" w14:textId="77777777" w:rsidR="00FB4E67" w:rsidRPr="00C30296" w:rsidRDefault="00FB4E67" w:rsidP="00F93284">
      <w:pPr>
        <w:pStyle w:val="15"/>
        <w:rPr>
          <w:color w:val="auto"/>
        </w:rPr>
      </w:pPr>
      <w:r w:rsidRPr="00C30296">
        <w:rPr>
          <w:color w:val="auto"/>
        </w:rPr>
        <w:t>микнэ́ ѓасадэ́ вeѓaмeapá ашер-бо́ меэ́т бене-хэт</w:t>
      </w:r>
    </w:p>
    <w:p w14:paraId="5EE28A16" w14:textId="77777777" w:rsidR="00FB4E67" w:rsidRPr="00C30296" w:rsidRDefault="00FB4E67" w:rsidP="00F93284">
      <w:pPr>
        <w:pStyle w:val="17"/>
        <w:rPr>
          <w:color w:val="auto"/>
        </w:rPr>
      </w:pPr>
      <w:r w:rsidRPr="00C30296">
        <w:rPr>
          <w:color w:val="auto"/>
        </w:rPr>
        <w:t>32. там, на приобретённом поле с пещерой, которая от сынов Хета».</w:t>
      </w:r>
    </w:p>
    <w:p w14:paraId="33D84B21" w14:textId="77777777" w:rsidR="00FB4E67" w:rsidRPr="00C30296" w:rsidRDefault="00FB4E67" w:rsidP="00FB4E67">
      <w:pPr>
        <w:rPr>
          <w:color w:val="auto"/>
        </w:rPr>
      </w:pPr>
      <w:r w:rsidRPr="00C30296">
        <w:rPr>
          <w:color w:val="auto"/>
        </w:rPr>
        <w:t>В 33 стихе мы прощаемся с Яаковом. Бо́льшую часть книги Берешит он был с нами; бо́льшая часть книги Береши́т посвящена истории Яакова. Но мы читаем:</w:t>
      </w:r>
    </w:p>
    <w:p w14:paraId="0BC7025D" w14:textId="77777777" w:rsidR="00FB4E67" w:rsidRPr="00C30296" w:rsidRDefault="00FB4E67" w:rsidP="00A5096B">
      <w:pPr>
        <w:pStyle w:val="13"/>
      </w:pPr>
    </w:p>
    <w:p w14:paraId="6CB2674D" w14:textId="77777777" w:rsidR="00FB4E67" w:rsidRPr="00C30296" w:rsidRDefault="00FB4E67" w:rsidP="00A5096B">
      <w:pPr>
        <w:pStyle w:val="13"/>
      </w:pPr>
      <w:r w:rsidRPr="00C30296">
        <w:t>וַיְכַל יַעֲקֹב לְצַוֹּת אֶת-בָּנָיו וַיֶּאֱסֹף רַגְלָיו אֶל-הַמִּטָּה וַיִּגְוַע וַיֵּאָסֶף אֶל-עַמָּיו׃</w:t>
      </w:r>
    </w:p>
    <w:p w14:paraId="1331D3AF" w14:textId="77777777" w:rsidR="00FB4E67" w:rsidRPr="00C30296" w:rsidRDefault="00FB4E67" w:rsidP="00A5096B">
      <w:pPr>
        <w:pStyle w:val="15"/>
        <w:rPr>
          <w:color w:val="auto"/>
        </w:rPr>
      </w:pPr>
      <w:r w:rsidRPr="00C30296">
        <w:rPr>
          <w:color w:val="auto"/>
        </w:rPr>
        <w:t>вайха́ль яако́в лецаво́т эт-бана́в ваеэсо́ф рагла́в эль-ѓамита́ вайигва́ ваеа́сеф эль-ама́в</w:t>
      </w:r>
    </w:p>
    <w:p w14:paraId="7992AAD3" w14:textId="77777777" w:rsidR="00FB4E67" w:rsidRPr="00C30296" w:rsidRDefault="00FB4E67" w:rsidP="00FB4E67">
      <w:pPr>
        <w:pStyle w:val="aff6"/>
        <w:rPr>
          <w:color w:val="auto"/>
        </w:rPr>
      </w:pPr>
      <w:r w:rsidRPr="00C30296">
        <w:rPr>
          <w:color w:val="auto"/>
        </w:rPr>
        <w:t xml:space="preserve">33. И закончил Яаков повелевать сыновьям своим, и поднял ноги свои на постель, и он достиг </w:t>
      </w:r>
      <w:r w:rsidRPr="00C30296">
        <w:rPr>
          <w:i w:val="0"/>
          <w:iCs/>
          <w:color w:val="auto"/>
        </w:rPr>
        <w:t>(</w:t>
      </w:r>
      <w:r w:rsidRPr="00C30296">
        <w:rPr>
          <w:i w:val="0"/>
          <w:iCs/>
          <w:caps w:val="0"/>
          <w:color w:val="auto"/>
          <w:sz w:val="24"/>
          <w:szCs w:val="24"/>
        </w:rPr>
        <w:t>или пришёл</w:t>
      </w:r>
      <w:r w:rsidRPr="00C30296">
        <w:rPr>
          <w:i w:val="0"/>
          <w:iCs/>
          <w:color w:val="auto"/>
        </w:rPr>
        <w:t>)</w:t>
      </w:r>
      <w:r w:rsidRPr="00C30296">
        <w:rPr>
          <w:color w:val="auto"/>
        </w:rPr>
        <w:t>, и присоединился к народу своему.</w:t>
      </w:r>
    </w:p>
    <w:p w14:paraId="0AB06115" w14:textId="77777777" w:rsidR="00FB4E67" w:rsidRPr="00C30296" w:rsidRDefault="00FB4E67" w:rsidP="00FB4E67">
      <w:pPr>
        <w:ind w:firstLine="0"/>
        <w:rPr>
          <w:color w:val="auto"/>
        </w:rPr>
      </w:pPr>
    </w:p>
    <w:p w14:paraId="2B8922FE" w14:textId="77777777" w:rsidR="00FB4E67" w:rsidRPr="00C30296" w:rsidRDefault="00FB4E67" w:rsidP="00FB4E67">
      <w:pPr>
        <w:rPr>
          <w:color w:val="auto"/>
        </w:rPr>
      </w:pPr>
      <w:r w:rsidRPr="00C30296">
        <w:rPr>
          <w:color w:val="auto"/>
        </w:rPr>
        <w:t xml:space="preserve">Такой есть странный глагол </w:t>
      </w:r>
      <w:r w:rsidRPr="00C30296">
        <w:rPr>
          <w:i/>
          <w:color w:val="auto"/>
        </w:rPr>
        <w:t>закончил свой путь, закончил свои страдания</w:t>
      </w:r>
      <w:r w:rsidRPr="00C30296">
        <w:rPr>
          <w:color w:val="auto"/>
        </w:rPr>
        <w:t xml:space="preserve">, и присоединился к своему народу. Книга Берешит подходит почти к самому концу, и мы начинаем печальное прощание с её героями. </w:t>
      </w:r>
      <w:r w:rsidRPr="00C30296">
        <w:rPr>
          <w:color w:val="auto"/>
        </w:rPr>
        <w:br w:type="page"/>
      </w:r>
    </w:p>
    <w:p w14:paraId="4710453C" w14:textId="259D09EE" w:rsidR="00FB4E67" w:rsidRPr="00C30296" w:rsidRDefault="00FB4E67" w:rsidP="00FB4E67">
      <w:pPr>
        <w:pStyle w:val="2"/>
      </w:pPr>
      <w:bookmarkStart w:id="465" w:name="_Toc142942512"/>
      <w:r w:rsidRPr="00C30296">
        <w:lastRenderedPageBreak/>
        <w:t>Эпилог (50:1-26)</w:t>
      </w:r>
      <w:bookmarkEnd w:id="465"/>
    </w:p>
    <w:p w14:paraId="563CFC44" w14:textId="77777777" w:rsidR="00FB4E67" w:rsidRPr="00C30296" w:rsidRDefault="00FB4E67" w:rsidP="00F20722">
      <w:pPr>
        <w:rPr>
          <w:color w:val="auto"/>
        </w:rPr>
      </w:pPr>
    </w:p>
    <w:p w14:paraId="7CA6A500" w14:textId="77777777" w:rsidR="00FB4E67" w:rsidRPr="00C30296" w:rsidRDefault="00FB4E67" w:rsidP="00FB4E67">
      <w:pPr>
        <w:rPr>
          <w:color w:val="auto"/>
        </w:rPr>
      </w:pPr>
      <w:r w:rsidRPr="00C30296">
        <w:rPr>
          <w:color w:val="auto"/>
        </w:rPr>
        <w:t xml:space="preserve">Мы заканчиваем изучать недельную главу Вайехи. Вместе с ней мы заканчиваем изучать и всю книгу Берешит, первую книгу Торы. Мы с вами остановились на том, что Яаков благословил своих детей, каждого своим особым благословением, сложил ноги на постели и умер. </w:t>
      </w:r>
    </w:p>
    <w:p w14:paraId="2014EB36" w14:textId="77777777" w:rsidR="00FB4E67" w:rsidRPr="00C30296" w:rsidRDefault="00FB4E67" w:rsidP="00A5096B">
      <w:pPr>
        <w:pStyle w:val="13"/>
      </w:pPr>
    </w:p>
    <w:p w14:paraId="5D9033FB" w14:textId="77777777" w:rsidR="00FB4E67" w:rsidRPr="00C30296" w:rsidRDefault="00FB4E67" w:rsidP="00A5096B">
      <w:pPr>
        <w:pStyle w:val="13"/>
      </w:pPr>
      <w:r w:rsidRPr="00C30296">
        <w:rPr>
          <w:szCs w:val="28"/>
          <w:rtl/>
        </w:rPr>
        <w:t>וַיִּפֹּל יוֹסֵף עַל-פְּנֵי אָבִיו וַיֵּבְךְּ עָלָיו וַיִּשַּׁק-לוֹ׃</w:t>
      </w:r>
    </w:p>
    <w:p w14:paraId="00271B53" w14:textId="77777777" w:rsidR="00FB4E67" w:rsidRPr="00C30296" w:rsidRDefault="00FB4E67" w:rsidP="00A5096B">
      <w:pPr>
        <w:pStyle w:val="15"/>
        <w:rPr>
          <w:color w:val="auto"/>
        </w:rPr>
      </w:pPr>
      <w:r w:rsidRPr="00C30296">
        <w:rPr>
          <w:color w:val="auto"/>
        </w:rPr>
        <w:t>вайипо́ль ёсэ́ф аль-пенэ́ ави́в вае́вк ала́в вайишак-ло́</w:t>
      </w:r>
    </w:p>
    <w:p w14:paraId="774FEB48" w14:textId="77777777" w:rsidR="00FB4E67" w:rsidRPr="00C30296" w:rsidRDefault="00FB4E67" w:rsidP="00A5096B">
      <w:pPr>
        <w:pStyle w:val="17"/>
        <w:rPr>
          <w:color w:val="auto"/>
        </w:rPr>
      </w:pPr>
      <w:r w:rsidRPr="00C30296">
        <w:rPr>
          <w:color w:val="auto"/>
        </w:rPr>
        <w:t>1. И упал Йосеф на лицо отца своего, Яакова, и плакал о нём, и целовал его.</w:t>
      </w:r>
    </w:p>
    <w:p w14:paraId="500228D6" w14:textId="77777777" w:rsidR="00FB4E67" w:rsidRPr="00C30296" w:rsidRDefault="00FB4E67" w:rsidP="00A5096B">
      <w:pPr>
        <w:pStyle w:val="17"/>
        <w:rPr>
          <w:color w:val="auto"/>
        </w:rPr>
      </w:pPr>
    </w:p>
    <w:p w14:paraId="7DE56F62" w14:textId="0379D960" w:rsidR="00FB4E67" w:rsidRPr="00C30296" w:rsidRDefault="00FB4E67" w:rsidP="00FB4E67">
      <w:pPr>
        <w:rPr>
          <w:color w:val="auto"/>
        </w:rPr>
      </w:pPr>
      <w:r w:rsidRPr="00C30296">
        <w:rPr>
          <w:color w:val="auto"/>
        </w:rPr>
        <w:t>Многие комментаторы смущаются, потому что в еврейской традиции современной нет обычая целовать мёртвых. Считается, что мёртвый человек, каким бы праведным он не был, нечист, и это</w:t>
      </w:r>
      <w:r w:rsidR="001A1E2B" w:rsidRPr="00C30296">
        <w:rPr>
          <w:color w:val="auto"/>
        </w:rPr>
        <w:t xml:space="preserve"> – </w:t>
      </w:r>
      <w:r w:rsidRPr="00C30296">
        <w:rPr>
          <w:color w:val="auto"/>
        </w:rPr>
        <w:t>прикосновение к нечистому, и задаётся вопрос, почему Йосеф его целовал. Традиция говорит, что Яаков, как праведник, не совсем умер, что тело праведника не совсем оскверняет. Но можно также сказать, что в те времена люди ещё не жили абсолютно по Торе. Йосеф в порыве чувств целует только что умершего, ещё тёплого своего отца, и ничего удивительного в этом, наверное, не стоит искать.</w:t>
      </w:r>
    </w:p>
    <w:p w14:paraId="65EEF40B" w14:textId="77777777" w:rsidR="00FB4E67" w:rsidRPr="00C30296" w:rsidRDefault="00FB4E67" w:rsidP="00A5096B">
      <w:pPr>
        <w:pStyle w:val="13"/>
      </w:pPr>
    </w:p>
    <w:p w14:paraId="1B152423" w14:textId="77777777" w:rsidR="00FB4E67" w:rsidRPr="00C30296" w:rsidRDefault="00FB4E67" w:rsidP="00A5096B">
      <w:pPr>
        <w:pStyle w:val="13"/>
      </w:pPr>
      <w:r w:rsidRPr="00C30296">
        <w:rPr>
          <w:szCs w:val="28"/>
          <w:rtl/>
        </w:rPr>
        <w:t>וַיְצַו יוֹסֵף אֶת-עֲבָדָיו אֶת-הָרֹפְאִים לַחֲנֹט אֶת-אָבִיו וַיַּחַנְטוּ הָרֹפְאִים אֶת-יִשְׂרָאֵל׃</w:t>
      </w:r>
    </w:p>
    <w:p w14:paraId="151819E6" w14:textId="77777777" w:rsidR="00FB4E67" w:rsidRPr="00C30296" w:rsidRDefault="00FB4E67" w:rsidP="00A5096B">
      <w:pPr>
        <w:pStyle w:val="15"/>
        <w:rPr>
          <w:color w:val="auto"/>
        </w:rPr>
      </w:pPr>
      <w:r w:rsidRPr="00C30296">
        <w:rPr>
          <w:color w:val="auto"/>
        </w:rPr>
        <w:t>вайца́в ёсэ́ф эт-авада́в эт-ѓарофеи́м лахано́т эт-ави́в ваяханту́ ѓарофеи́м эт-йисраэ́ль</w:t>
      </w:r>
    </w:p>
    <w:p w14:paraId="58A65575" w14:textId="6C9600B0" w:rsidR="00FB4E67" w:rsidRPr="00C30296" w:rsidRDefault="00FB4E67" w:rsidP="00FB4E67">
      <w:pPr>
        <w:pStyle w:val="aff6"/>
        <w:rPr>
          <w:color w:val="auto"/>
        </w:rPr>
      </w:pPr>
      <w:r w:rsidRPr="00C30296">
        <w:rPr>
          <w:color w:val="auto"/>
        </w:rPr>
        <w:t>2. И заповедал Йосеф, повелел Йосеф своим рабам</w:t>
      </w:r>
      <w:r w:rsidR="001A1E2B" w:rsidRPr="00C30296">
        <w:rPr>
          <w:color w:val="auto"/>
        </w:rPr>
        <w:t xml:space="preserve"> – </w:t>
      </w:r>
      <w:r w:rsidRPr="00C30296">
        <w:rPr>
          <w:color w:val="auto"/>
        </w:rPr>
        <w:t xml:space="preserve">врачам мумифицировать </w:t>
      </w:r>
      <w:r w:rsidRPr="00C30296">
        <w:rPr>
          <w:i w:val="0"/>
          <w:iCs/>
          <w:color w:val="auto"/>
        </w:rPr>
        <w:t>(</w:t>
      </w:r>
      <w:r w:rsidRPr="00C30296">
        <w:rPr>
          <w:i w:val="0"/>
          <w:iCs/>
          <w:caps w:val="0"/>
          <w:color w:val="auto"/>
          <w:sz w:val="24"/>
          <w:szCs w:val="24"/>
        </w:rPr>
        <w:t xml:space="preserve">или </w:t>
      </w:r>
      <w:r w:rsidRPr="00C30296">
        <w:rPr>
          <w:iCs/>
          <w:caps w:val="0"/>
          <w:color w:val="auto"/>
          <w:sz w:val="24"/>
          <w:szCs w:val="24"/>
        </w:rPr>
        <w:t>забальзамировать</w:t>
      </w:r>
      <w:r w:rsidRPr="00C30296">
        <w:rPr>
          <w:i w:val="0"/>
          <w:iCs/>
          <w:color w:val="auto"/>
        </w:rPr>
        <w:t>)</w:t>
      </w:r>
      <w:r w:rsidRPr="00C30296">
        <w:rPr>
          <w:color w:val="auto"/>
        </w:rPr>
        <w:t xml:space="preserve"> своего отца, и врачи забальзамировали, мумифицировали Израиля.</w:t>
      </w:r>
    </w:p>
    <w:p w14:paraId="00295F98" w14:textId="77777777" w:rsidR="00FB4E67" w:rsidRPr="00C30296" w:rsidRDefault="00FB4E67" w:rsidP="00FB4E67">
      <w:pPr>
        <w:pStyle w:val="aff4"/>
        <w:rPr>
          <w:color w:val="auto"/>
        </w:rPr>
      </w:pPr>
    </w:p>
    <w:p w14:paraId="4E4507E2" w14:textId="68000F2D" w:rsidR="00FB4E67" w:rsidRPr="00C30296" w:rsidRDefault="00FB4E67" w:rsidP="00FB4E67">
      <w:pPr>
        <w:rPr>
          <w:color w:val="auto"/>
        </w:rPr>
      </w:pPr>
      <w:r w:rsidRPr="00C30296">
        <w:rPr>
          <w:color w:val="auto"/>
        </w:rPr>
        <w:lastRenderedPageBreak/>
        <w:t xml:space="preserve">Слово </w:t>
      </w:r>
      <w:r w:rsidRPr="00C30296">
        <w:rPr>
          <w:i/>
          <w:iCs/>
          <w:color w:val="auto"/>
        </w:rPr>
        <w:t xml:space="preserve">хану́т </w:t>
      </w:r>
      <w:r w:rsidRPr="00C30296">
        <w:rPr>
          <w:color w:val="auto"/>
        </w:rPr>
        <w:t xml:space="preserve">означает </w:t>
      </w:r>
      <w:r w:rsidRPr="00C30296">
        <w:rPr>
          <w:i/>
          <w:iCs/>
          <w:color w:val="auto"/>
        </w:rPr>
        <w:t>мумия</w:t>
      </w:r>
      <w:r w:rsidRPr="00C30296">
        <w:rPr>
          <w:color w:val="auto"/>
        </w:rPr>
        <w:t xml:space="preserve">. Буквально </w:t>
      </w:r>
      <w:r w:rsidRPr="00C30296">
        <w:rPr>
          <w:i/>
          <w:iCs/>
          <w:color w:val="auto"/>
        </w:rPr>
        <w:t xml:space="preserve">лахано́т </w:t>
      </w:r>
      <w:r w:rsidRPr="00C30296">
        <w:rPr>
          <w:color w:val="auto"/>
        </w:rPr>
        <w:t xml:space="preserve">означает </w:t>
      </w:r>
      <w:r w:rsidRPr="00C30296">
        <w:rPr>
          <w:i/>
          <w:iCs/>
          <w:color w:val="auto"/>
        </w:rPr>
        <w:t>распускаться</w:t>
      </w:r>
      <w:r w:rsidRPr="00C30296">
        <w:rPr>
          <w:color w:val="auto"/>
        </w:rPr>
        <w:t xml:space="preserve">, </w:t>
      </w:r>
      <w:r w:rsidRPr="00C30296">
        <w:rPr>
          <w:i/>
          <w:color w:val="auto"/>
        </w:rPr>
        <w:t>делать почку.</w:t>
      </w:r>
      <w:r w:rsidRPr="00C30296">
        <w:rPr>
          <w:color w:val="auto"/>
        </w:rPr>
        <w:t xml:space="preserve"> Когда египтяне делали мумии, они соответственно делали что-то, из чего потом распустится новая жизнь, делали тело, которое предназначено к новой жизни. Отсюда некое созвучие, хотя слово не семитское. Многие комментаторы говорят, что </w:t>
      </w:r>
      <w:r w:rsidRPr="00C30296">
        <w:rPr>
          <w:i/>
          <w:iCs/>
          <w:color w:val="auto"/>
        </w:rPr>
        <w:t>лахано́т</w:t>
      </w:r>
      <w:r w:rsidR="001A1E2B" w:rsidRPr="00C30296">
        <w:rPr>
          <w:i/>
          <w:iCs/>
          <w:color w:val="auto"/>
        </w:rPr>
        <w:t xml:space="preserve"> – </w:t>
      </w:r>
      <w:r w:rsidRPr="00C30296">
        <w:rPr>
          <w:color w:val="auto"/>
        </w:rPr>
        <w:t xml:space="preserve">именно </w:t>
      </w:r>
      <w:r w:rsidRPr="00C30296">
        <w:rPr>
          <w:i/>
          <w:iCs/>
          <w:color w:val="auto"/>
        </w:rPr>
        <w:t xml:space="preserve">приготовить бутончик </w:t>
      </w:r>
      <w:r w:rsidRPr="00C30296">
        <w:rPr>
          <w:iCs/>
          <w:color w:val="auto"/>
        </w:rPr>
        <w:t>или</w:t>
      </w:r>
      <w:r w:rsidRPr="00C30296">
        <w:rPr>
          <w:i/>
          <w:iCs/>
          <w:color w:val="auto"/>
        </w:rPr>
        <w:t xml:space="preserve"> почечку</w:t>
      </w:r>
      <w:r w:rsidRPr="00C30296">
        <w:rPr>
          <w:color w:val="auto"/>
        </w:rPr>
        <w:t xml:space="preserve">. Но всё-таки остаётся и прямой простой смысл Торы, что </w:t>
      </w:r>
      <w:r w:rsidRPr="00C30296">
        <w:rPr>
          <w:i/>
          <w:iCs/>
          <w:color w:val="auto"/>
        </w:rPr>
        <w:t>ханита́</w:t>
      </w:r>
      <w:r w:rsidR="001A1E2B" w:rsidRPr="00C30296">
        <w:rPr>
          <w:color w:val="auto"/>
        </w:rPr>
        <w:t xml:space="preserve"> – </w:t>
      </w:r>
      <w:r w:rsidRPr="00C30296">
        <w:rPr>
          <w:color w:val="auto"/>
        </w:rPr>
        <w:t>это подготовка мумии.</w:t>
      </w:r>
    </w:p>
    <w:p w14:paraId="494C55C0" w14:textId="77777777" w:rsidR="00FB4E67" w:rsidRPr="00C30296" w:rsidRDefault="00FB4E67" w:rsidP="00FB4E67">
      <w:pPr>
        <w:rPr>
          <w:color w:val="auto"/>
        </w:rPr>
      </w:pPr>
      <w:r w:rsidRPr="00C30296">
        <w:rPr>
          <w:color w:val="auto"/>
        </w:rPr>
        <w:t>Комментаторы говорят, и есть в этом определённая историческая правда, что, когда обычно готовили тело покойного к мумификации, вытаскивали внутренние органы: сначала через ноздри вытаскивали мозг, затем делали надрез и вытаскивали внутренние полостные органы, заливали пространство всевозможными снадобьями и так далее. Комментаторы говорят: «Поскольку это противоречит самому духу иудаизма, это чуждо евреям, и поскольку Йосеф наверняка верил в воскресение из мёртвых, то бальзамирование Яакова шло по особой традиции, его внутренние органы не вынимались». Такой вопрос задаётся, и сложно нам воспринимать, что Яаков, Патриарх народа Израиля, был и стал египетской мумией. Обычно хочется, чтобы это была не обычная мумия, отсюда такие идеи. Вполне возможно, что так оно и было. Есть очень много разных сведений о разных способах мумификации в Египте; они отрывочны, но их много, и тем более сложно их понять.</w:t>
      </w:r>
    </w:p>
    <w:p w14:paraId="10827727" w14:textId="77777777" w:rsidR="00FB4E67" w:rsidRPr="00C30296" w:rsidRDefault="00FB4E67" w:rsidP="00A5096B">
      <w:pPr>
        <w:pStyle w:val="13"/>
      </w:pPr>
    </w:p>
    <w:p w14:paraId="7821C2D2" w14:textId="77777777" w:rsidR="00FB4E67" w:rsidRPr="00C30296" w:rsidRDefault="00FB4E67" w:rsidP="00A5096B">
      <w:pPr>
        <w:pStyle w:val="13"/>
      </w:pPr>
      <w:r w:rsidRPr="00C30296">
        <w:rPr>
          <w:szCs w:val="28"/>
          <w:rtl/>
        </w:rPr>
        <w:t xml:space="preserve">וַיִּמְלְאוּ-לוֹ אַרְבָּעִים יוֹם כִּי כֵּן יִמְלְאוּ יְמֵי הַחֲנֻטִים </w:t>
      </w:r>
    </w:p>
    <w:p w14:paraId="423BE036" w14:textId="77777777" w:rsidR="00FB4E67" w:rsidRPr="00C30296" w:rsidRDefault="00FB4E67" w:rsidP="00A5096B">
      <w:pPr>
        <w:pStyle w:val="15"/>
        <w:rPr>
          <w:color w:val="auto"/>
        </w:rPr>
      </w:pPr>
      <w:r w:rsidRPr="00C30296">
        <w:rPr>
          <w:color w:val="auto"/>
        </w:rPr>
        <w:t xml:space="preserve">вайимлеу-ло́ арба́им ём ки кэн йимлеу́ емэ́ ѓаханути́м </w:t>
      </w:r>
    </w:p>
    <w:p w14:paraId="0E153D14" w14:textId="77777777" w:rsidR="00FB4E67" w:rsidRPr="00C30296" w:rsidRDefault="00FB4E67" w:rsidP="00A5096B">
      <w:pPr>
        <w:pStyle w:val="17"/>
        <w:rPr>
          <w:color w:val="auto"/>
        </w:rPr>
      </w:pPr>
      <w:r w:rsidRPr="00C30296">
        <w:rPr>
          <w:color w:val="auto"/>
        </w:rPr>
        <w:t>3. И исполнилось сорок дней, ибо так исполняются дни мумификации…</w:t>
      </w:r>
    </w:p>
    <w:p w14:paraId="5FD4EA5A" w14:textId="77777777" w:rsidR="00FB4E67" w:rsidRPr="00C30296" w:rsidRDefault="00FB4E67" w:rsidP="00FB4E67">
      <w:pPr>
        <w:rPr>
          <w:color w:val="auto"/>
        </w:rPr>
      </w:pPr>
    </w:p>
    <w:p w14:paraId="062F607B" w14:textId="77777777" w:rsidR="00FB4E67" w:rsidRPr="00C30296" w:rsidRDefault="00FB4E67" w:rsidP="00FB4E67">
      <w:pPr>
        <w:rPr>
          <w:color w:val="auto"/>
        </w:rPr>
      </w:pPr>
      <w:r w:rsidRPr="00C30296">
        <w:rPr>
          <w:color w:val="auto"/>
        </w:rPr>
        <w:lastRenderedPageBreak/>
        <w:t>Геродот сообщает, что мумифицировали в течение семидесяти дней; другие называют число пятьдесят дней, девяносто дней. В довольно поздний период историк, автор первых книг по мировой истории, человек по имени Диодор Сицилийский, который, как не трудно догадаться, жил на Сицилии, в истории Египта пишет, что мумифицировали сорок-сорок два дня (это то, что подходит сюда) и затем мумию оставляли и отдавали на оплакивание ещё на тридцать дней. И если мы прочитаем дальше:</w:t>
      </w:r>
    </w:p>
    <w:p w14:paraId="629503BB" w14:textId="77777777" w:rsidR="00FB4E67" w:rsidRPr="00C30296" w:rsidRDefault="00FB4E67" w:rsidP="00A5096B">
      <w:pPr>
        <w:pStyle w:val="13"/>
      </w:pPr>
    </w:p>
    <w:p w14:paraId="09BD0DDB" w14:textId="77777777" w:rsidR="00FB4E67" w:rsidRPr="00C30296" w:rsidRDefault="00FB4E67" w:rsidP="00A5096B">
      <w:pPr>
        <w:pStyle w:val="13"/>
      </w:pPr>
      <w:r w:rsidRPr="00C30296">
        <w:rPr>
          <w:szCs w:val="28"/>
          <w:rtl/>
        </w:rPr>
        <w:t>וַיִּבְכּוּ אֹתוֹ מִצְרַיִם שִׁבְעִים יוֹם׃</w:t>
      </w:r>
    </w:p>
    <w:p w14:paraId="34C933C5" w14:textId="77777777" w:rsidR="00FB4E67" w:rsidRPr="00C30296" w:rsidRDefault="00FB4E67" w:rsidP="00A5096B">
      <w:pPr>
        <w:pStyle w:val="15"/>
        <w:rPr>
          <w:color w:val="auto"/>
        </w:rPr>
      </w:pPr>
      <w:r w:rsidRPr="00C30296">
        <w:rPr>
          <w:color w:val="auto"/>
        </w:rPr>
        <w:t>вайивку́ ото́ мицра́йим шивъи́м ём</w:t>
      </w:r>
    </w:p>
    <w:p w14:paraId="25D3E2A9" w14:textId="77777777" w:rsidR="00FB4E67" w:rsidRPr="00C30296" w:rsidRDefault="00FB4E67" w:rsidP="00A5096B">
      <w:pPr>
        <w:pStyle w:val="17"/>
        <w:rPr>
          <w:color w:val="auto"/>
        </w:rPr>
      </w:pPr>
      <w:r w:rsidRPr="00C30296">
        <w:rPr>
          <w:color w:val="auto"/>
        </w:rPr>
        <w:t xml:space="preserve">…и оплакивали его египтяне семьдесят дней </w:t>
      </w:r>
    </w:p>
    <w:p w14:paraId="4CAB3BEB" w14:textId="77777777" w:rsidR="00FB4E67" w:rsidRPr="00C30296" w:rsidRDefault="00FB4E67" w:rsidP="00FB4E67">
      <w:pPr>
        <w:pStyle w:val="aff6"/>
        <w:rPr>
          <w:i w:val="0"/>
          <w:color w:val="auto"/>
        </w:rPr>
      </w:pPr>
    </w:p>
    <w:p w14:paraId="60268DFF" w14:textId="50A30D66" w:rsidR="00FB4E67" w:rsidRPr="00C30296" w:rsidRDefault="00FB4E67" w:rsidP="00FB4E67">
      <w:pPr>
        <w:rPr>
          <w:color w:val="auto"/>
        </w:rPr>
      </w:pPr>
      <w:r w:rsidRPr="00C30296">
        <w:rPr>
          <w:color w:val="auto"/>
        </w:rPr>
        <w:t>Можно сказать, что сорок и тридцать дней траура. Т</w:t>
      </w:r>
      <w:r w:rsidRPr="00C30296">
        <w:rPr>
          <w:iCs/>
          <w:color w:val="auto"/>
        </w:rPr>
        <w:t xml:space="preserve">ридцать дней, мы помним, плакали по Моше и по </w:t>
      </w:r>
      <w:r w:rsidR="00D24398" w:rsidRPr="00C30296">
        <w:rPr>
          <w:iCs/>
          <w:color w:val="auto"/>
        </w:rPr>
        <w:t>Аѓарон</w:t>
      </w:r>
      <w:r w:rsidRPr="00C30296">
        <w:rPr>
          <w:iCs/>
          <w:color w:val="auto"/>
        </w:rPr>
        <w:t xml:space="preserve">у, это известная традиция. </w:t>
      </w:r>
      <w:r w:rsidRPr="00C30296">
        <w:rPr>
          <w:color w:val="auto"/>
        </w:rPr>
        <w:t>Вместе получается семьдесят дней траура.</w:t>
      </w:r>
    </w:p>
    <w:p w14:paraId="4222517E" w14:textId="77777777" w:rsidR="00FB4E67" w:rsidRPr="00C30296" w:rsidRDefault="00FB4E67" w:rsidP="00A5096B">
      <w:pPr>
        <w:pStyle w:val="13"/>
      </w:pPr>
    </w:p>
    <w:p w14:paraId="399D3128" w14:textId="77777777" w:rsidR="00FB4E67" w:rsidRPr="00C30296" w:rsidRDefault="00FB4E67" w:rsidP="00A5096B">
      <w:pPr>
        <w:pStyle w:val="13"/>
      </w:pPr>
      <w:r w:rsidRPr="00C30296">
        <w:rPr>
          <w:szCs w:val="28"/>
          <w:rtl/>
        </w:rPr>
        <w:t xml:space="preserve">וַיַּעַבְרוּ יְמֵי בְכִיתוֹ וַיְדַבֵּר יוֹסֵף אֶל-בֵּית פַּרְעֹה לֵאמֹר </w:t>
      </w:r>
    </w:p>
    <w:p w14:paraId="5E7391F6" w14:textId="77777777" w:rsidR="00FB4E67" w:rsidRPr="00C30296" w:rsidRDefault="00FB4E67" w:rsidP="00A5096B">
      <w:pPr>
        <w:pStyle w:val="15"/>
        <w:rPr>
          <w:color w:val="auto"/>
        </w:rPr>
      </w:pPr>
      <w:r w:rsidRPr="00C30296">
        <w:rPr>
          <w:color w:val="auto"/>
        </w:rPr>
        <w:t xml:space="preserve">ваяавру́ емэ́ вехито́ вайдабэ́р ёсэ́ф эль-бэ́т паръо́ лемо́р </w:t>
      </w:r>
    </w:p>
    <w:p w14:paraId="12B380AF" w14:textId="34939B62" w:rsidR="00FB4E67" w:rsidRPr="00C30296" w:rsidRDefault="00FB4E67" w:rsidP="00FB4E67">
      <w:pPr>
        <w:pStyle w:val="aff6"/>
        <w:rPr>
          <w:color w:val="auto"/>
        </w:rPr>
      </w:pPr>
      <w:r w:rsidRPr="00C30296">
        <w:rPr>
          <w:color w:val="auto"/>
        </w:rPr>
        <w:t>4. И прошли дни оплакивания его</w:t>
      </w:r>
      <w:r w:rsidR="00A5096B" w:rsidRPr="00C30296">
        <w:rPr>
          <w:color w:val="auto"/>
        </w:rPr>
        <w:t>,</w:t>
      </w:r>
      <w:r w:rsidRPr="00C30296">
        <w:rPr>
          <w:color w:val="auto"/>
        </w:rPr>
        <w:t xml:space="preserve"> и стал Йосеф говорить, обратился Йосеф к дому фараона, говоря… </w:t>
      </w:r>
    </w:p>
    <w:p w14:paraId="0B5C65C9" w14:textId="77777777" w:rsidR="00FB4E67" w:rsidRPr="00C30296" w:rsidRDefault="00FB4E67" w:rsidP="00FB4E67">
      <w:pPr>
        <w:pStyle w:val="aff4"/>
        <w:rPr>
          <w:color w:val="auto"/>
        </w:rPr>
      </w:pPr>
    </w:p>
    <w:p w14:paraId="72B989F0" w14:textId="4D6ABC88" w:rsidR="00FB4E67" w:rsidRPr="00C30296" w:rsidRDefault="00FB4E67" w:rsidP="00FB4E67">
      <w:pPr>
        <w:rPr>
          <w:color w:val="auto"/>
        </w:rPr>
      </w:pPr>
      <w:r w:rsidRPr="00C30296">
        <w:rPr>
          <w:color w:val="auto"/>
        </w:rPr>
        <w:t>Можно задаться вопросом: почему Йосеф не приходит к фараону лично? Видимо, раньше он спокойно</w:t>
      </w:r>
      <w:r w:rsidR="001A1E2B" w:rsidRPr="00C30296">
        <w:rPr>
          <w:color w:val="auto"/>
        </w:rPr>
        <w:t xml:space="preserve"> – </w:t>
      </w:r>
      <w:r w:rsidRPr="00C30296">
        <w:rPr>
          <w:color w:val="auto"/>
        </w:rPr>
        <w:t xml:space="preserve">ну не пинком открывал дверь к фараону, но имел к фараону вход. Почему сейчас Йосеф говорит с домом фараона? Возможно, потому что после голода прошло уже 12 лет, Йосеф уже не такой нужный человек в доме фараона, и связь ослабла. Возможна и другая причина, что Йосеф пока в траурных одеждах, он во власянице и ему в таком виде не подобает появляться перед фараоном. Поэтому он ищет, через </w:t>
      </w:r>
      <w:r w:rsidRPr="00C30296">
        <w:rPr>
          <w:color w:val="auto"/>
        </w:rPr>
        <w:lastRenderedPageBreak/>
        <w:t>кого говорить, и обращается к слугам, в секретариат дома фараона, и говорит им:</w:t>
      </w:r>
    </w:p>
    <w:p w14:paraId="52EDA5B0" w14:textId="77777777" w:rsidR="00FB4E67" w:rsidRPr="00C30296" w:rsidRDefault="00FB4E67" w:rsidP="00A5096B">
      <w:pPr>
        <w:pStyle w:val="13"/>
      </w:pPr>
    </w:p>
    <w:p w14:paraId="01FA2131" w14:textId="77777777" w:rsidR="00FB4E67" w:rsidRPr="00C30296" w:rsidRDefault="00FB4E67" w:rsidP="00A5096B">
      <w:pPr>
        <w:pStyle w:val="13"/>
      </w:pPr>
      <w:r w:rsidRPr="00C30296">
        <w:rPr>
          <w:szCs w:val="28"/>
          <w:rtl/>
        </w:rPr>
        <w:t>אִם-נָא מָצָאתִי חֵן בְּעֵינֵיכֶם דַּבְּרוּ-נָא בְּאָזְנֵי פַרְעֹה לֵאמֹר׃</w:t>
      </w:r>
    </w:p>
    <w:p w14:paraId="73D7F684" w14:textId="77777777" w:rsidR="00FB4E67" w:rsidRPr="00C30296" w:rsidRDefault="00FB4E67" w:rsidP="00A5096B">
      <w:pPr>
        <w:pStyle w:val="15"/>
        <w:rPr>
          <w:color w:val="auto"/>
        </w:rPr>
      </w:pPr>
      <w:r w:rsidRPr="00C30296">
        <w:rPr>
          <w:color w:val="auto"/>
        </w:rPr>
        <w:t>им-нá маца́ти хэн беэнехэ́м даберу-на́ беознэ́ фаръо́ лемо́р</w:t>
      </w:r>
    </w:p>
    <w:p w14:paraId="3F191C1E" w14:textId="77777777" w:rsidR="00FB4E67" w:rsidRPr="00C30296" w:rsidRDefault="00FB4E67" w:rsidP="00FB4E67">
      <w:pPr>
        <w:pStyle w:val="aff6"/>
        <w:rPr>
          <w:color w:val="auto"/>
        </w:rPr>
      </w:pPr>
      <w:r w:rsidRPr="00C30296">
        <w:rPr>
          <w:color w:val="auto"/>
        </w:rPr>
        <w:t xml:space="preserve">… если я нашёл милость в ваших глазах, скажите фараону на ухо, говоря </w:t>
      </w:r>
      <w:r w:rsidRPr="00C30296">
        <w:rPr>
          <w:i w:val="0"/>
          <w:iCs/>
          <w:color w:val="auto"/>
        </w:rPr>
        <w:t>(</w:t>
      </w:r>
      <w:r w:rsidRPr="00C30296">
        <w:rPr>
          <w:i w:val="0"/>
          <w:iCs/>
          <w:caps w:val="0"/>
          <w:color w:val="auto"/>
          <w:sz w:val="24"/>
          <w:szCs w:val="24"/>
        </w:rPr>
        <w:t>то есть донесите до фараона вот что</w:t>
      </w:r>
      <w:r w:rsidRPr="00C30296">
        <w:rPr>
          <w:i w:val="0"/>
          <w:iCs/>
          <w:color w:val="auto"/>
        </w:rPr>
        <w:t>):</w:t>
      </w:r>
    </w:p>
    <w:p w14:paraId="41588689" w14:textId="77777777" w:rsidR="00FB4E67" w:rsidRPr="00C30296" w:rsidRDefault="00FB4E67" w:rsidP="00A5096B">
      <w:pPr>
        <w:pStyle w:val="13"/>
      </w:pPr>
    </w:p>
    <w:p w14:paraId="7C2E153A" w14:textId="77777777" w:rsidR="00FB4E67" w:rsidRPr="00C30296" w:rsidRDefault="00FB4E67" w:rsidP="00A5096B">
      <w:pPr>
        <w:pStyle w:val="13"/>
      </w:pPr>
      <w:r w:rsidRPr="00C30296">
        <w:t>אָבִי הִשְׁבִּיעַנִי לֵאמֹר הִנֵּה אָנֹכִי מֵת בְּקִבְרִי אֲשֶׁר כָּרִיתִי לִי בְּאֶרֶץ כְּנַעַן שָׁמָּה תִּקְבְּרֵנִי וְעַתָּה אֶעֱלֶה-נָּא וְאֶקְבְּרָה אֶת-אָבִי וְאָשׁוּבָה׃</w:t>
      </w:r>
    </w:p>
    <w:p w14:paraId="0EF13BA6" w14:textId="77777777" w:rsidR="00FB4E67" w:rsidRPr="00C30296" w:rsidRDefault="00FB4E67" w:rsidP="00A5096B">
      <w:pPr>
        <w:pStyle w:val="15"/>
        <w:rPr>
          <w:color w:val="auto"/>
        </w:rPr>
      </w:pPr>
      <w:r w:rsidRPr="00C30296">
        <w:rPr>
          <w:color w:val="auto"/>
        </w:rPr>
        <w:t>ави́ ѓишбиа́ни лемо́р ѓинэ́ анохи́ мет бекиври́ аше́р кари́ти ли беэ́рец кена́ан ша́ма тикберэ́ни вeата́ ээле-на́ веэкбера́ эт-ави́ веашу́ва</w:t>
      </w:r>
    </w:p>
    <w:p w14:paraId="578A003B" w14:textId="3DC68718" w:rsidR="00FB4E67" w:rsidRPr="00C30296" w:rsidRDefault="00FB4E67" w:rsidP="00A5096B">
      <w:pPr>
        <w:pStyle w:val="17"/>
        <w:rPr>
          <w:color w:val="auto"/>
        </w:rPr>
      </w:pPr>
      <w:r w:rsidRPr="00C30296">
        <w:rPr>
          <w:color w:val="auto"/>
        </w:rPr>
        <w:t xml:space="preserve">5. Отец мой заклял, подверг меня клятве, говоря: «И вот я умираю; в могиле, в пещере, которая приобретена для меня в стране </w:t>
      </w:r>
      <w:r w:rsidR="005B434E" w:rsidRPr="00C30296">
        <w:rPr>
          <w:color w:val="auto"/>
        </w:rPr>
        <w:t>Ханаанск</w:t>
      </w:r>
      <w:r w:rsidRPr="00C30296">
        <w:rPr>
          <w:color w:val="auto"/>
        </w:rPr>
        <w:t>ой, там похорони меня». И сейчас позволь же мне, чтобы я поднялся, и похоронил отца своего, и вернулся.</w:t>
      </w:r>
    </w:p>
    <w:p w14:paraId="6437C8B9" w14:textId="77777777" w:rsidR="00FB4E67" w:rsidRPr="00C30296" w:rsidRDefault="00FB4E67" w:rsidP="00A5096B">
      <w:pPr>
        <w:pStyle w:val="17"/>
        <w:rPr>
          <w:color w:val="auto"/>
        </w:rPr>
      </w:pPr>
    </w:p>
    <w:p w14:paraId="4B1C539F" w14:textId="77777777" w:rsidR="00FB4E67" w:rsidRPr="00C30296" w:rsidRDefault="00FB4E67" w:rsidP="00FB4E67">
      <w:pPr>
        <w:rPr>
          <w:color w:val="auto"/>
        </w:rPr>
      </w:pPr>
      <w:r w:rsidRPr="00C30296">
        <w:rPr>
          <w:color w:val="auto"/>
        </w:rPr>
        <w:t xml:space="preserve">Мы говорили в прошлый раз, что Яаков не просто попросил или завещал своему сыну Йосефу похоронить его не в Египте, а в пещере Махпела́, которую купил Авраѓам, и подверг его клятве. Сейчас самое время этим воспользоваться. Фараону Йосеф говорит: «Я поклялся умирающему отцу». Это уважительная причина для того, чтобы сказать: ну, отец так хотел, и поэтому мы хороним его не в Египте. Что ж тут поделаешь, фараон всё-таки человек, уважающий традиции, да и старые отношения с Йосефом обязывают, и Яакова он видел, и Яаков в своё время его благословлял. </w:t>
      </w:r>
    </w:p>
    <w:p w14:paraId="18C0E29D" w14:textId="77777777" w:rsidR="00FB4E67" w:rsidRPr="00C30296" w:rsidRDefault="00FB4E67" w:rsidP="00A5096B">
      <w:pPr>
        <w:pStyle w:val="13"/>
      </w:pPr>
    </w:p>
    <w:p w14:paraId="3AC2716F" w14:textId="77777777" w:rsidR="00FB4E67" w:rsidRPr="00C30296" w:rsidRDefault="00FB4E67" w:rsidP="00A5096B">
      <w:pPr>
        <w:pStyle w:val="13"/>
      </w:pPr>
      <w:r w:rsidRPr="00C30296">
        <w:rPr>
          <w:szCs w:val="28"/>
          <w:rtl/>
        </w:rPr>
        <w:t>וַיֹּאמֶר פַּרְעֹה עֲלֵה וּקְבֹר אֶת-אָבִיךָ כַּאֲשֶׁר הִשְׁבִּיעֶךָ׃</w:t>
      </w:r>
    </w:p>
    <w:p w14:paraId="50868557" w14:textId="77777777" w:rsidR="00FB4E67" w:rsidRPr="00C30296" w:rsidRDefault="00FB4E67" w:rsidP="00A5096B">
      <w:pPr>
        <w:pStyle w:val="15"/>
        <w:rPr>
          <w:color w:val="auto"/>
        </w:rPr>
      </w:pPr>
      <w:r w:rsidRPr="00C30296">
        <w:rPr>
          <w:color w:val="auto"/>
        </w:rPr>
        <w:t>ваёмер паръо́ але укво́р эт-ави́ха кааше́р ѓишбиэ́ха</w:t>
      </w:r>
    </w:p>
    <w:p w14:paraId="53B64886" w14:textId="77777777" w:rsidR="00FB4E67" w:rsidRPr="00C30296" w:rsidRDefault="00FB4E67" w:rsidP="00A5096B">
      <w:pPr>
        <w:pStyle w:val="17"/>
        <w:rPr>
          <w:color w:val="auto"/>
        </w:rPr>
      </w:pPr>
      <w:r w:rsidRPr="00C30296">
        <w:rPr>
          <w:color w:val="auto"/>
        </w:rPr>
        <w:lastRenderedPageBreak/>
        <w:t>6. И сказал фараон: «Поднимись и похорони отца твоего, как он взял с тебя клятву, как он заклинал тебя».</w:t>
      </w:r>
    </w:p>
    <w:p w14:paraId="1309286E" w14:textId="77777777" w:rsidR="00FB4E67" w:rsidRPr="00C30296" w:rsidRDefault="00FB4E67" w:rsidP="00A5096B">
      <w:pPr>
        <w:pStyle w:val="13"/>
      </w:pPr>
    </w:p>
    <w:p w14:paraId="6160BF14" w14:textId="77777777" w:rsidR="00FB4E67" w:rsidRPr="00C30296" w:rsidRDefault="00FB4E67" w:rsidP="00A5096B">
      <w:pPr>
        <w:pStyle w:val="13"/>
      </w:pPr>
      <w:r w:rsidRPr="00C30296">
        <w:rPr>
          <w:szCs w:val="28"/>
          <w:rtl/>
        </w:rPr>
        <w:t>וַיַּעַל יוֹסֵף לִקְבֹּר אֶת-אָבִיו וַיַּעֲלוּ אִתּוֹ כָּל-עַבְדֵי פַרְעֹה זִקְנֵי בֵיתוֹ וְכֹל זִקְנֵי</w:t>
      </w:r>
      <w:r w:rsidRPr="00C30296">
        <w:rPr>
          <w:rtl/>
        </w:rPr>
        <w:t xml:space="preserve"> </w:t>
      </w:r>
      <w:r w:rsidRPr="00C30296">
        <w:rPr>
          <w:szCs w:val="28"/>
          <w:rtl/>
        </w:rPr>
        <w:t>אֶרֶץ-מִצְרָיִם׃</w:t>
      </w:r>
    </w:p>
    <w:p w14:paraId="578F482B" w14:textId="77777777" w:rsidR="00FB4E67" w:rsidRPr="00C30296" w:rsidRDefault="00FB4E67" w:rsidP="00A5096B">
      <w:pPr>
        <w:pStyle w:val="15"/>
        <w:rPr>
          <w:color w:val="auto"/>
        </w:rPr>
      </w:pPr>
      <w:r w:rsidRPr="00C30296">
        <w:rPr>
          <w:color w:val="auto"/>
        </w:rPr>
        <w:t>вая́аль ёсэ́ф ликбо́р эт-ави́в ваяалу́ ито́ коль-авдэ́ фаръо́ зикнэ́ вето́ вехо́ль зикнэ́ эрец-мицра́йим</w:t>
      </w:r>
    </w:p>
    <w:p w14:paraId="2ED074A9" w14:textId="35935D55" w:rsidR="00FB4E67" w:rsidRPr="00C30296" w:rsidRDefault="00FB4E67" w:rsidP="00FB4E67">
      <w:pPr>
        <w:pStyle w:val="aff6"/>
        <w:rPr>
          <w:color w:val="auto"/>
        </w:rPr>
      </w:pPr>
      <w:r w:rsidRPr="00C30296">
        <w:rPr>
          <w:color w:val="auto"/>
        </w:rPr>
        <w:t xml:space="preserve">7. И поднялся Йосеф хоронить отца своего, и поднялись с ним все рабы фараона </w:t>
      </w:r>
      <w:r w:rsidRPr="00C30296">
        <w:rPr>
          <w:i w:val="0"/>
          <w:iCs/>
          <w:color w:val="auto"/>
        </w:rPr>
        <w:t>(</w:t>
      </w:r>
      <w:r w:rsidRPr="00C30296">
        <w:rPr>
          <w:i w:val="0"/>
          <w:iCs/>
          <w:caps w:val="0"/>
          <w:color w:val="auto"/>
          <w:sz w:val="24"/>
          <w:szCs w:val="24"/>
        </w:rPr>
        <w:t>разумеется</w:t>
      </w:r>
      <w:r w:rsidR="00A5096B" w:rsidRPr="00C30296">
        <w:rPr>
          <w:i w:val="0"/>
          <w:iCs/>
          <w:caps w:val="0"/>
          <w:color w:val="auto"/>
          <w:sz w:val="24"/>
          <w:szCs w:val="24"/>
        </w:rPr>
        <w:t>,</w:t>
      </w:r>
      <w:r w:rsidRPr="00C30296">
        <w:rPr>
          <w:i w:val="0"/>
          <w:iCs/>
          <w:caps w:val="0"/>
          <w:color w:val="auto"/>
          <w:sz w:val="24"/>
          <w:szCs w:val="24"/>
        </w:rPr>
        <w:t xml:space="preserve"> не все абсолютно рабы фараона с ним поднялись, а с ним поднялась вся свита, все те, кто обычно сопровождает фараона</w:t>
      </w:r>
      <w:r w:rsidRPr="00C30296">
        <w:rPr>
          <w:i w:val="0"/>
          <w:iCs/>
          <w:color w:val="auto"/>
        </w:rPr>
        <w:t xml:space="preserve">), </w:t>
      </w:r>
      <w:r w:rsidRPr="00C30296">
        <w:rPr>
          <w:color w:val="auto"/>
        </w:rPr>
        <w:t xml:space="preserve">старцы дома </w:t>
      </w:r>
      <w:r w:rsidRPr="00C30296">
        <w:rPr>
          <w:i w:val="0"/>
          <w:iCs/>
          <w:color w:val="auto"/>
        </w:rPr>
        <w:t>(</w:t>
      </w:r>
      <w:r w:rsidRPr="00C30296">
        <w:rPr>
          <w:i w:val="0"/>
          <w:iCs/>
          <w:caps w:val="0"/>
          <w:color w:val="auto"/>
          <w:sz w:val="24"/>
          <w:szCs w:val="24"/>
        </w:rPr>
        <w:t>все почётные придворные, академия наук фараона, те самые учителя, может быть, те жрецы, которые несколько веков спустя будут спорить с Моше</w:t>
      </w:r>
      <w:r w:rsidRPr="00C30296">
        <w:rPr>
          <w:i w:val="0"/>
          <w:iCs/>
          <w:color w:val="auto"/>
        </w:rPr>
        <w:t xml:space="preserve">), </w:t>
      </w:r>
      <w:r w:rsidRPr="00C30296">
        <w:rPr>
          <w:color w:val="auto"/>
        </w:rPr>
        <w:t>все почетные граждане Египта, все египетские старики, все поднялись вместе с ним.</w:t>
      </w:r>
    </w:p>
    <w:p w14:paraId="0E184579" w14:textId="77777777" w:rsidR="00FB4E67" w:rsidRPr="00C30296" w:rsidRDefault="00FB4E67" w:rsidP="00A5096B">
      <w:pPr>
        <w:pStyle w:val="13"/>
      </w:pPr>
    </w:p>
    <w:p w14:paraId="542DF0C6" w14:textId="77777777" w:rsidR="00FB4E67" w:rsidRPr="00C30296" w:rsidRDefault="00FB4E67" w:rsidP="00A5096B">
      <w:pPr>
        <w:pStyle w:val="13"/>
      </w:pPr>
      <w:r w:rsidRPr="00C30296">
        <w:rPr>
          <w:szCs w:val="28"/>
          <w:rtl/>
        </w:rPr>
        <w:t xml:space="preserve">וְכֹל בֵּית יוֹסֵף וְאֶחָיו וּבֵית אָבִיו </w:t>
      </w:r>
    </w:p>
    <w:p w14:paraId="017AB027" w14:textId="77777777" w:rsidR="00FB4E67" w:rsidRPr="00C30296" w:rsidRDefault="00FB4E67" w:rsidP="00A5096B">
      <w:pPr>
        <w:pStyle w:val="15"/>
        <w:rPr>
          <w:color w:val="auto"/>
        </w:rPr>
      </w:pPr>
      <w:r w:rsidRPr="00C30296">
        <w:rPr>
          <w:color w:val="auto"/>
        </w:rPr>
        <w:t xml:space="preserve">вехо́ль бэт ёсэ́ф веэха́в увэ́т ави́в </w:t>
      </w:r>
    </w:p>
    <w:p w14:paraId="5AC481F0" w14:textId="77777777" w:rsidR="00FB4E67" w:rsidRPr="00C30296" w:rsidRDefault="00FB4E67" w:rsidP="00A5096B">
      <w:pPr>
        <w:pStyle w:val="17"/>
        <w:rPr>
          <w:color w:val="auto"/>
        </w:rPr>
      </w:pPr>
      <w:r w:rsidRPr="00C30296">
        <w:rPr>
          <w:color w:val="auto"/>
        </w:rPr>
        <w:t>8. И весь дом Йосефа, и братья его, и весь дом отца его…</w:t>
      </w:r>
    </w:p>
    <w:p w14:paraId="3FB9AFC0" w14:textId="77777777" w:rsidR="00FB4E67" w:rsidRPr="00C30296" w:rsidRDefault="00FB4E67" w:rsidP="00FB4E67">
      <w:pPr>
        <w:ind w:firstLine="0"/>
        <w:rPr>
          <w:color w:val="auto"/>
        </w:rPr>
      </w:pPr>
    </w:p>
    <w:p w14:paraId="51983CB4" w14:textId="77777777" w:rsidR="00FB4E67" w:rsidRPr="00C30296" w:rsidRDefault="00FB4E67" w:rsidP="00FB4E67">
      <w:pPr>
        <w:rPr>
          <w:color w:val="auto"/>
        </w:rPr>
      </w:pPr>
      <w:r w:rsidRPr="00C30296">
        <w:rPr>
          <w:color w:val="auto"/>
        </w:rPr>
        <w:t>Дом отца, мы говорили, что это жёны сыновей. Итак, поднялись: Йосеф, челядь египетская, старцы египетские, все египетские трудящиеся и интеллигенция, братья Йосефа и их жёны.</w:t>
      </w:r>
    </w:p>
    <w:p w14:paraId="585DAB11" w14:textId="77777777" w:rsidR="00FB4E67" w:rsidRPr="00C30296" w:rsidRDefault="00FB4E67" w:rsidP="00A5096B">
      <w:pPr>
        <w:pStyle w:val="13"/>
      </w:pPr>
    </w:p>
    <w:p w14:paraId="1C7897AD" w14:textId="77777777" w:rsidR="00FB4E67" w:rsidRPr="00C30296" w:rsidRDefault="00FB4E67" w:rsidP="00A5096B">
      <w:pPr>
        <w:pStyle w:val="13"/>
      </w:pPr>
      <w:r w:rsidRPr="00C30296">
        <w:rPr>
          <w:szCs w:val="28"/>
          <w:rtl/>
        </w:rPr>
        <w:t>ר</w:t>
      </w:r>
      <w:r w:rsidRPr="00C30296">
        <w:rPr>
          <w:rStyle w:val="aff3"/>
          <w:szCs w:val="28"/>
          <w:rtl/>
        </w:rPr>
        <w:t>ַק טַפָּם וְצֹאנָם וּבְקָרָם עָזְבוּ בְּאֶרֶץ גֹּשֶׁן׃</w:t>
      </w:r>
    </w:p>
    <w:p w14:paraId="595F7BEC" w14:textId="77777777" w:rsidR="00FB4E67" w:rsidRPr="00C30296" w:rsidRDefault="00FB4E67" w:rsidP="00A5096B">
      <w:pPr>
        <w:pStyle w:val="15"/>
        <w:rPr>
          <w:color w:val="auto"/>
        </w:rPr>
      </w:pPr>
      <w:r w:rsidRPr="00C30296">
        <w:rPr>
          <w:color w:val="auto"/>
        </w:rPr>
        <w:t>рак тапа́м вецона́м увкара́м азеву́ беэ́рец го́шен</w:t>
      </w:r>
    </w:p>
    <w:p w14:paraId="3F21EFCA" w14:textId="77777777" w:rsidR="00FB4E67" w:rsidRPr="00C30296" w:rsidRDefault="00FB4E67" w:rsidP="00A5096B">
      <w:pPr>
        <w:pStyle w:val="17"/>
        <w:rPr>
          <w:color w:val="auto"/>
        </w:rPr>
      </w:pPr>
      <w:r w:rsidRPr="00C30296">
        <w:rPr>
          <w:color w:val="auto"/>
        </w:rPr>
        <w:t>…только деток своих, и скот свой мелкий, и скот свой крупный оставили в стране Го́шен.</w:t>
      </w:r>
    </w:p>
    <w:p w14:paraId="13F8F72C" w14:textId="77777777" w:rsidR="00FB4E67" w:rsidRPr="00C30296" w:rsidRDefault="00FB4E67" w:rsidP="00A5096B">
      <w:pPr>
        <w:pStyle w:val="17"/>
        <w:rPr>
          <w:color w:val="auto"/>
        </w:rPr>
      </w:pPr>
    </w:p>
    <w:p w14:paraId="512EFDD8" w14:textId="77777777" w:rsidR="00FB4E67" w:rsidRPr="00C30296" w:rsidRDefault="00FB4E67" w:rsidP="00FB4E67">
      <w:pPr>
        <w:rPr>
          <w:color w:val="auto"/>
        </w:rPr>
      </w:pPr>
      <w:r w:rsidRPr="00C30296">
        <w:rPr>
          <w:color w:val="auto"/>
        </w:rPr>
        <w:t xml:space="preserve">Мы здесь можем увидеть, что они по-прежнему живут в стране Го́шен. Когда мы начнём изучать книгу Шмот, нам это будет важно и интересно. Интересно, </w:t>
      </w:r>
      <w:r w:rsidRPr="00C30296">
        <w:rPr>
          <w:color w:val="auto"/>
        </w:rPr>
        <w:lastRenderedPageBreak/>
        <w:t>что фараоны постепенно перенесли столицу в Рамзес, ближе к стране Го́шен. Именно поэтому, как мы будем читать в книге Шмот, Мирьям недолго бежала за ковчегом по берегу Нила. Если бы они бросили ковчег в стране Го́шен, а столица была бы старая, то бедной Мирьям пришлось бы бежать километров двести. Евреи так и остались в стране Го́шен, а вот столица переехала. Ну, это сейчас не совсем имеет отношение к делу, это я забегаю вперёд.</w:t>
      </w:r>
    </w:p>
    <w:p w14:paraId="12CD1D6A" w14:textId="77777777" w:rsidR="00FB4E67" w:rsidRPr="00C30296" w:rsidRDefault="00FB4E67" w:rsidP="00A5096B">
      <w:pPr>
        <w:pStyle w:val="13"/>
      </w:pPr>
    </w:p>
    <w:p w14:paraId="61EE2C18" w14:textId="77777777" w:rsidR="00FB4E67" w:rsidRPr="00C30296" w:rsidRDefault="00FB4E67" w:rsidP="00A5096B">
      <w:pPr>
        <w:pStyle w:val="13"/>
      </w:pPr>
      <w:r w:rsidRPr="00C30296">
        <w:rPr>
          <w:szCs w:val="28"/>
          <w:rtl/>
        </w:rPr>
        <w:t>וַיַּעַל עִמּוֹ גַּם-רֶכֶב גַּם-פָּרָשִׁים וַיְהִי הַמַּחֲנֶה כָּבֵד מְאֹד׃</w:t>
      </w:r>
    </w:p>
    <w:p w14:paraId="091E8497" w14:textId="77777777" w:rsidR="00FB4E67" w:rsidRPr="00C30296" w:rsidRDefault="00FB4E67" w:rsidP="00A5096B">
      <w:pPr>
        <w:pStyle w:val="15"/>
        <w:rPr>
          <w:color w:val="auto"/>
        </w:rPr>
      </w:pPr>
      <w:r w:rsidRPr="00C30296">
        <w:rPr>
          <w:color w:val="auto"/>
        </w:rPr>
        <w:t>вая́аль имо́ гам-рэ́хев гам-параши́м вайѓи́ ѓамаханэ́ кавэ́д мео́д</w:t>
      </w:r>
    </w:p>
    <w:p w14:paraId="72D14F99" w14:textId="77777777" w:rsidR="00FB4E67" w:rsidRPr="00C30296" w:rsidRDefault="00FB4E67" w:rsidP="00FB4E67">
      <w:pPr>
        <w:pStyle w:val="aff6"/>
        <w:rPr>
          <w:color w:val="auto"/>
        </w:rPr>
      </w:pPr>
      <w:r w:rsidRPr="00C30296">
        <w:rPr>
          <w:color w:val="auto"/>
        </w:rPr>
        <w:t xml:space="preserve">9. И колесницы с ним тоже поднялись </w:t>
      </w:r>
      <w:r w:rsidRPr="00C30296">
        <w:rPr>
          <w:i w:val="0"/>
          <w:iCs/>
          <w:color w:val="auto"/>
        </w:rPr>
        <w:t>(</w:t>
      </w:r>
      <w:r w:rsidRPr="00C30296">
        <w:rPr>
          <w:i w:val="0"/>
          <w:iCs/>
          <w:caps w:val="0"/>
          <w:color w:val="auto"/>
          <w:sz w:val="24"/>
          <w:szCs w:val="24"/>
        </w:rPr>
        <w:t xml:space="preserve">но не </w:t>
      </w:r>
      <w:r w:rsidRPr="00C30296">
        <w:rPr>
          <w:caps w:val="0"/>
          <w:color w:val="auto"/>
          <w:sz w:val="24"/>
          <w:szCs w:val="24"/>
        </w:rPr>
        <w:t>меркаво́т</w:t>
      </w:r>
      <w:r w:rsidRPr="00C30296">
        <w:rPr>
          <w:i w:val="0"/>
          <w:iCs/>
          <w:caps w:val="0"/>
          <w:color w:val="auto"/>
          <w:sz w:val="24"/>
          <w:szCs w:val="24"/>
        </w:rPr>
        <w:t>, не те большие колесницы, которые посылал фараон в своё время</w:t>
      </w:r>
      <w:r w:rsidRPr="00C30296">
        <w:rPr>
          <w:i w:val="0"/>
          <w:iCs/>
          <w:color w:val="auto"/>
        </w:rPr>
        <w:t>),</w:t>
      </w:r>
      <w:r w:rsidRPr="00C30296">
        <w:rPr>
          <w:color w:val="auto"/>
        </w:rPr>
        <w:t xml:space="preserve"> и всадники </w:t>
      </w:r>
      <w:r w:rsidRPr="00C30296">
        <w:rPr>
          <w:i w:val="0"/>
          <w:iCs/>
          <w:color w:val="auto"/>
        </w:rPr>
        <w:t>(</w:t>
      </w:r>
      <w:r w:rsidRPr="00C30296">
        <w:rPr>
          <w:i w:val="0"/>
          <w:iCs/>
          <w:caps w:val="0"/>
          <w:color w:val="auto"/>
          <w:sz w:val="24"/>
          <w:szCs w:val="24"/>
        </w:rPr>
        <w:t>и это всё охрана</w:t>
      </w:r>
      <w:r w:rsidRPr="00C30296">
        <w:rPr>
          <w:i w:val="0"/>
          <w:iCs/>
          <w:color w:val="auto"/>
        </w:rPr>
        <w:t xml:space="preserve">); </w:t>
      </w:r>
      <w:r w:rsidRPr="00C30296">
        <w:rPr>
          <w:color w:val="auto"/>
        </w:rPr>
        <w:t xml:space="preserve">и был очень тяжёлый, очень снабжённый амуницией лагерь. </w:t>
      </w:r>
    </w:p>
    <w:p w14:paraId="62E78A01" w14:textId="77777777" w:rsidR="00FB4E67" w:rsidRPr="00C30296" w:rsidRDefault="00FB4E67" w:rsidP="00FB4E67">
      <w:pPr>
        <w:pStyle w:val="aff6"/>
        <w:rPr>
          <w:color w:val="auto"/>
        </w:rPr>
      </w:pPr>
    </w:p>
    <w:p w14:paraId="67A63814" w14:textId="77777777" w:rsidR="00FB4E67" w:rsidRPr="00C30296" w:rsidRDefault="00FB4E67" w:rsidP="00FB4E67">
      <w:pPr>
        <w:rPr>
          <w:color w:val="auto"/>
        </w:rPr>
      </w:pPr>
      <w:r w:rsidRPr="00C30296">
        <w:rPr>
          <w:color w:val="auto"/>
        </w:rPr>
        <w:t>То есть не просто Йосеф берёт гробик с Яаковом и подымается в страну Израиля его хоронить. Идёт огромная процессия с тяжёлой амуницией, со всадниками и, видимо, с большим количеством драгоценностей. Всё это выдвигается в сторону страны Израиля.</w:t>
      </w:r>
    </w:p>
    <w:p w14:paraId="6EC250CC" w14:textId="77777777" w:rsidR="00FB4E67" w:rsidRPr="00C30296" w:rsidRDefault="00FB4E67" w:rsidP="00A5096B">
      <w:pPr>
        <w:pStyle w:val="13"/>
      </w:pPr>
    </w:p>
    <w:p w14:paraId="2FA293C7" w14:textId="77777777" w:rsidR="00FB4E67" w:rsidRPr="00C30296" w:rsidRDefault="00FB4E67" w:rsidP="00A5096B">
      <w:pPr>
        <w:pStyle w:val="13"/>
      </w:pPr>
      <w:r w:rsidRPr="00C30296">
        <w:rPr>
          <w:szCs w:val="28"/>
          <w:rtl/>
        </w:rPr>
        <w:t>וַיָּבֹאוּ עַד-גֹּרֶן הָאָטָד אֲשֶׁר בְּעֵבֶר הַיַּרְדֵּן</w:t>
      </w:r>
    </w:p>
    <w:p w14:paraId="0B0C01E7" w14:textId="77777777" w:rsidR="00FB4E67" w:rsidRPr="00C30296" w:rsidRDefault="00FB4E67" w:rsidP="00A5096B">
      <w:pPr>
        <w:pStyle w:val="15"/>
        <w:rPr>
          <w:color w:val="auto"/>
        </w:rPr>
      </w:pPr>
      <w:r w:rsidRPr="00C30296">
        <w:rPr>
          <w:color w:val="auto"/>
        </w:rPr>
        <w:t>ваяво́у ад-го́рен ѓаата́д аше́р беэ́вер ѓаярдэ́н</w:t>
      </w:r>
    </w:p>
    <w:p w14:paraId="66B1AEC4" w14:textId="77777777" w:rsidR="00FB4E67" w:rsidRPr="00C30296" w:rsidRDefault="00FB4E67" w:rsidP="00FB4E67">
      <w:pPr>
        <w:pStyle w:val="aff6"/>
        <w:rPr>
          <w:color w:val="auto"/>
        </w:rPr>
      </w:pPr>
      <w:r w:rsidRPr="00C30296">
        <w:rPr>
          <w:color w:val="auto"/>
        </w:rPr>
        <w:t xml:space="preserve">10. И пришли они к Отедскому гумну, при переходе через Ярден … </w:t>
      </w:r>
    </w:p>
    <w:p w14:paraId="498A89B7" w14:textId="77777777" w:rsidR="00FB4E67" w:rsidRPr="00C30296" w:rsidRDefault="00FB4E67" w:rsidP="00FB4E67">
      <w:pPr>
        <w:ind w:firstLine="0"/>
        <w:rPr>
          <w:color w:val="auto"/>
        </w:rPr>
      </w:pPr>
    </w:p>
    <w:p w14:paraId="62D21CA0" w14:textId="203F14AA" w:rsidR="00FB4E67" w:rsidRPr="00C30296" w:rsidRDefault="00FB4E67" w:rsidP="00FB4E67">
      <w:pPr>
        <w:rPr>
          <w:color w:val="auto"/>
        </w:rPr>
      </w:pPr>
      <w:r w:rsidRPr="00C30296">
        <w:rPr>
          <w:color w:val="auto"/>
        </w:rPr>
        <w:t>Гумно</w:t>
      </w:r>
      <w:r w:rsidR="001A1E2B" w:rsidRPr="00C30296">
        <w:rPr>
          <w:color w:val="auto"/>
        </w:rPr>
        <w:t xml:space="preserve"> – </w:t>
      </w:r>
      <w:r w:rsidRPr="00C30296">
        <w:rPr>
          <w:color w:val="auto"/>
        </w:rPr>
        <w:t xml:space="preserve">это не просто место, где просеивают зерно, это только одно из значений. Это широкое место в долине, всегда самое широкое место в долине, очень удобное место. Многие исследователи, историки, </w:t>
      </w:r>
      <w:r w:rsidRPr="00C30296">
        <w:rPr>
          <w:color w:val="auto"/>
        </w:rPr>
        <w:lastRenderedPageBreak/>
        <w:t>говорят, что это в районе современного Йерихо (и мы после ещё чуть-чуть скажем немножко об этом).</w:t>
      </w:r>
    </w:p>
    <w:p w14:paraId="31A11C96" w14:textId="77777777" w:rsidR="00FB4E67" w:rsidRPr="00C30296" w:rsidRDefault="00FB4E67" w:rsidP="00FB4E67">
      <w:pPr>
        <w:rPr>
          <w:color w:val="auto"/>
        </w:rPr>
      </w:pPr>
      <w:r w:rsidRPr="00C30296">
        <w:rPr>
          <w:color w:val="auto"/>
        </w:rPr>
        <w:t>Здесь не очень понятно, перешли ли они через Ярден, и это было через Ярден от них, или это автор, который находится в стране Израиля, пишет нам, что это было при переходе через Ярден. Но, скорее всего, первое. Они перешли через Ярден, и только вступили в страну Израиля, и продолжился траур. Почему? Потому что, скорее всего, по тем традициям, подключились ишмаэлиты, и потомки Эсава, и все те, кто не был в Египте, подключились к похоронной процессии. Когда кто-то подключается к похоронной процессии, возобновляется траур, даже некоторые ещё разрывают одежды. Есть такие волнующие моменты в похоронах, когда всех снова охватывает усиливающаяся боль. Итак, они перешли через Ярден:</w:t>
      </w:r>
    </w:p>
    <w:p w14:paraId="0CD28701" w14:textId="77777777" w:rsidR="00FB4E67" w:rsidRPr="00C30296" w:rsidRDefault="00FB4E67" w:rsidP="00A5096B">
      <w:pPr>
        <w:pStyle w:val="13"/>
      </w:pPr>
    </w:p>
    <w:p w14:paraId="0391E30B" w14:textId="77777777" w:rsidR="00FB4E67" w:rsidRPr="00C30296" w:rsidRDefault="00FB4E67" w:rsidP="00A5096B">
      <w:pPr>
        <w:pStyle w:val="13"/>
      </w:pPr>
      <w:r w:rsidRPr="00C30296">
        <w:rPr>
          <w:szCs w:val="28"/>
          <w:rtl/>
        </w:rPr>
        <w:t>וַיִּסְפְּדוּ-שָׁם מִסְפֵּד גָּדוֹל וְכָבֵד מְאֹד וַיַּעַשׂ לְאָבִיו אֵבֶל שִׁבְעַת יָמִים׃</w:t>
      </w:r>
    </w:p>
    <w:p w14:paraId="0EBFE0E2" w14:textId="77777777" w:rsidR="00FB4E67" w:rsidRPr="00C30296" w:rsidRDefault="00FB4E67" w:rsidP="00A5096B">
      <w:pPr>
        <w:pStyle w:val="15"/>
        <w:rPr>
          <w:color w:val="auto"/>
        </w:rPr>
      </w:pPr>
      <w:r w:rsidRPr="00C30296">
        <w:rPr>
          <w:color w:val="auto"/>
        </w:rPr>
        <w:t>вайиспеду-ша́м миспэ́д гадо́ль вехавэ́д мео́д вая́ас леави́в э́вель шивъа́т ями́м</w:t>
      </w:r>
    </w:p>
    <w:p w14:paraId="7223074E" w14:textId="77777777" w:rsidR="00FB4E67" w:rsidRPr="00C30296" w:rsidRDefault="00FB4E67" w:rsidP="00A5096B">
      <w:pPr>
        <w:pStyle w:val="17"/>
        <w:rPr>
          <w:color w:val="auto"/>
        </w:rPr>
      </w:pPr>
      <w:r w:rsidRPr="00C30296">
        <w:rPr>
          <w:color w:val="auto"/>
        </w:rPr>
        <w:t>…и там совершили траур, оплакивание, большое и тяжелое, и делал траур по отцу семь дней.</w:t>
      </w:r>
    </w:p>
    <w:p w14:paraId="44DC26EF" w14:textId="77777777" w:rsidR="00FB4E67" w:rsidRPr="00C30296" w:rsidRDefault="00FB4E67" w:rsidP="00A5096B">
      <w:pPr>
        <w:pStyle w:val="17"/>
        <w:rPr>
          <w:color w:val="auto"/>
        </w:rPr>
      </w:pPr>
    </w:p>
    <w:p w14:paraId="4CCE725E" w14:textId="1C915B95" w:rsidR="00FB4E67" w:rsidRPr="00C30296" w:rsidRDefault="00FB4E67" w:rsidP="00FB4E67">
      <w:pPr>
        <w:rPr>
          <w:color w:val="auto"/>
        </w:rPr>
      </w:pPr>
      <w:r w:rsidRPr="00C30296">
        <w:rPr>
          <w:color w:val="auto"/>
        </w:rPr>
        <w:t>Семь дней</w:t>
      </w:r>
      <w:r w:rsidR="001A1E2B" w:rsidRPr="00C30296">
        <w:rPr>
          <w:color w:val="auto"/>
        </w:rPr>
        <w:t xml:space="preserve"> – </w:t>
      </w:r>
      <w:r w:rsidRPr="00C30296">
        <w:rPr>
          <w:color w:val="auto"/>
        </w:rPr>
        <w:t xml:space="preserve">это до сих пор дни траура, которые сидит верующий иудей по близким людям: по отцу, по жене, по матери, по сыну, по дочери, не дай Бог. Это связано и с семью днями Творения, и просто с символическим числом семь, у этого есть много разных толкований. И когда мы женимся, мы тоже совершаем семь дней благословения. Самая напрашивающаяся параллель, как я сказал, это с семью днями Творения. </w:t>
      </w:r>
    </w:p>
    <w:p w14:paraId="27066E4B" w14:textId="77777777" w:rsidR="00FB4E67" w:rsidRPr="00C30296" w:rsidRDefault="00FB4E67" w:rsidP="00A5096B">
      <w:pPr>
        <w:pStyle w:val="13"/>
      </w:pPr>
    </w:p>
    <w:p w14:paraId="3CC20D89" w14:textId="77777777" w:rsidR="00FB4E67" w:rsidRPr="00C30296" w:rsidRDefault="00FB4E67" w:rsidP="00A5096B">
      <w:pPr>
        <w:pStyle w:val="13"/>
        <w:rPr>
          <w:szCs w:val="28"/>
        </w:rPr>
      </w:pPr>
      <w:r w:rsidRPr="00C30296">
        <w:rPr>
          <w:szCs w:val="28"/>
          <w:rtl/>
        </w:rPr>
        <w:t>וַיַּרְא יוֹשֵׁב הָאָרֶץ הַכְּנַעֲנִי אֶת-הָאֵבֶל בְּגֹרֶן הָאָטָד וַיֹּאמְרוּ אֵבֶל-כָּבֵד זֶה לְמִצְרָיִם עַל-כֵּן קָרָא שְׁמָהּ אָבֵל מִצְרַיִם אֲשֶׁר בְּעֵבֶר הַיַּרְדֵּן׃</w:t>
      </w:r>
    </w:p>
    <w:p w14:paraId="7B8E15E2" w14:textId="77777777" w:rsidR="00FB4E67" w:rsidRPr="00C30296" w:rsidRDefault="00FB4E67" w:rsidP="00A5096B">
      <w:pPr>
        <w:pStyle w:val="15"/>
        <w:rPr>
          <w:color w:val="auto"/>
        </w:rPr>
      </w:pPr>
      <w:r w:rsidRPr="00C30296">
        <w:rPr>
          <w:color w:val="auto"/>
        </w:rPr>
        <w:lastRenderedPageBreak/>
        <w:t>вая́р ёше́в ѓаа́рец ѓакенаани́ эт-ѓаэ́вель бего́рен ѓаата́д ваёмеру́ эвель-кавэ́д зэ лемицра́йим аль-кэ́н кара́ шема́ авэ́ль мицра́йим аше́р беэ́вер ѓаярдэ́н</w:t>
      </w:r>
    </w:p>
    <w:p w14:paraId="14EA8C7F" w14:textId="29E96746" w:rsidR="00FB4E67" w:rsidRPr="00C30296" w:rsidRDefault="00FB4E67" w:rsidP="00FB4E67">
      <w:pPr>
        <w:pStyle w:val="aff6"/>
        <w:rPr>
          <w:color w:val="auto"/>
        </w:rPr>
      </w:pPr>
      <w:r w:rsidRPr="00C30296">
        <w:rPr>
          <w:color w:val="auto"/>
        </w:rPr>
        <w:t xml:space="preserve">11. И увидело народонаселение страны </w:t>
      </w:r>
      <w:r w:rsidR="005B434E" w:rsidRPr="00C30296">
        <w:rPr>
          <w:color w:val="auto"/>
        </w:rPr>
        <w:t>Ханаанск</w:t>
      </w:r>
      <w:r w:rsidRPr="00C30296">
        <w:rPr>
          <w:color w:val="auto"/>
        </w:rPr>
        <w:t xml:space="preserve">ой траур в этом гумне, и сказали: «Вот это тяжелый траур для египтян». и поэтому назвали имя её </w:t>
      </w:r>
      <w:r w:rsidRPr="00C30296">
        <w:rPr>
          <w:i w:val="0"/>
          <w:iCs/>
          <w:color w:val="auto"/>
        </w:rPr>
        <w:t>(</w:t>
      </w:r>
      <w:r w:rsidRPr="00C30296">
        <w:rPr>
          <w:i w:val="0"/>
          <w:iCs/>
          <w:caps w:val="0"/>
          <w:color w:val="auto"/>
          <w:sz w:val="24"/>
          <w:szCs w:val="24"/>
        </w:rPr>
        <w:t>имя этой местности</w:t>
      </w:r>
      <w:r w:rsidRPr="00C30296">
        <w:rPr>
          <w:i w:val="0"/>
          <w:iCs/>
          <w:color w:val="auto"/>
        </w:rPr>
        <w:t>)</w:t>
      </w:r>
      <w:r w:rsidRPr="00C30296">
        <w:rPr>
          <w:color w:val="auto"/>
        </w:rPr>
        <w:t xml:space="preserve"> «траур египетский», который за Ярденом.</w:t>
      </w:r>
    </w:p>
    <w:p w14:paraId="051C8E53" w14:textId="77777777" w:rsidR="00FB4E67" w:rsidRPr="00C30296" w:rsidRDefault="00FB4E67" w:rsidP="00FB4E67">
      <w:pPr>
        <w:ind w:firstLine="0"/>
        <w:rPr>
          <w:color w:val="auto"/>
        </w:rPr>
      </w:pPr>
    </w:p>
    <w:p w14:paraId="338CC3BF" w14:textId="77777777" w:rsidR="00FB4E67" w:rsidRPr="00C30296" w:rsidRDefault="00FB4E67" w:rsidP="00FB4E67">
      <w:pPr>
        <w:rPr>
          <w:color w:val="auto"/>
        </w:rPr>
      </w:pPr>
      <w:r w:rsidRPr="00C30296">
        <w:rPr>
          <w:color w:val="auto"/>
        </w:rPr>
        <w:t xml:space="preserve">Действительно, в стране Израиля несколько десятков мест, в названии которых есть слово </w:t>
      </w:r>
      <w:r w:rsidRPr="00C30296">
        <w:rPr>
          <w:i/>
          <w:iCs/>
          <w:color w:val="auto"/>
        </w:rPr>
        <w:t>авэ́ль</w:t>
      </w:r>
      <w:r w:rsidRPr="00C30296">
        <w:rPr>
          <w:color w:val="auto"/>
        </w:rPr>
        <w:t xml:space="preserve"> </w:t>
      </w:r>
      <w:r w:rsidRPr="00C30296">
        <w:rPr>
          <w:i/>
          <w:iCs/>
          <w:color w:val="auto"/>
        </w:rPr>
        <w:t>(траур)</w:t>
      </w:r>
      <w:r w:rsidRPr="00C30296">
        <w:rPr>
          <w:color w:val="auto"/>
        </w:rPr>
        <w:t xml:space="preserve">. Чаще всего они содержат кладбища, и в этом районе, который историки определили как </w:t>
      </w:r>
      <w:r w:rsidRPr="00C30296">
        <w:rPr>
          <w:i/>
          <w:iCs/>
          <w:color w:val="auto"/>
        </w:rPr>
        <w:t>Авэ́ль Мицра́йим</w:t>
      </w:r>
      <w:r w:rsidRPr="00C30296">
        <w:rPr>
          <w:color w:val="auto"/>
        </w:rPr>
        <w:t xml:space="preserve">, и в нескольких других районах рядом есть захоронения египтян. Египет какое-то время оккупировал страну Израиля, и они не хоронили своих служащих, не спускали их в Египет, не хоронили их в «могилах неизвестного солдата», а строили им маленькие захоронения, и таких есть несколько в стране Израиля, в том числе и там, возле Иерихона. Возможно, впоследствии по названию этого места там и возникло египетское кладбище. </w:t>
      </w:r>
    </w:p>
    <w:p w14:paraId="3A3E35B4" w14:textId="77777777" w:rsidR="00FB4E67" w:rsidRPr="00C30296" w:rsidRDefault="00FB4E67" w:rsidP="00A5096B">
      <w:pPr>
        <w:pStyle w:val="13"/>
      </w:pPr>
    </w:p>
    <w:p w14:paraId="7F9F0085" w14:textId="77777777" w:rsidR="00FB4E67" w:rsidRPr="00C30296" w:rsidRDefault="00FB4E67" w:rsidP="00A5096B">
      <w:pPr>
        <w:pStyle w:val="13"/>
      </w:pPr>
      <w:r w:rsidRPr="00C30296">
        <w:rPr>
          <w:szCs w:val="28"/>
          <w:rtl/>
        </w:rPr>
        <w:t>וַיַּעֲשׂוּ בָנָיו לוֹ כֵּן כַּאֲשֶׁר צִוָּם׃</w:t>
      </w:r>
    </w:p>
    <w:p w14:paraId="11E3EF1F" w14:textId="77777777" w:rsidR="00FB4E67" w:rsidRPr="00C30296" w:rsidRDefault="00FB4E67" w:rsidP="00A5096B">
      <w:pPr>
        <w:pStyle w:val="15"/>
        <w:rPr>
          <w:color w:val="auto"/>
        </w:rPr>
      </w:pPr>
      <w:r w:rsidRPr="00C30296">
        <w:rPr>
          <w:color w:val="auto"/>
        </w:rPr>
        <w:t>ваяасу́ вана́в ло кэ́н кааше́р цива́м</w:t>
      </w:r>
    </w:p>
    <w:p w14:paraId="70593507" w14:textId="77777777" w:rsidR="00FB4E67" w:rsidRPr="00C30296" w:rsidRDefault="00FB4E67" w:rsidP="00A5096B">
      <w:pPr>
        <w:pStyle w:val="17"/>
        <w:rPr>
          <w:color w:val="auto"/>
        </w:rPr>
      </w:pPr>
      <w:r w:rsidRPr="00C30296">
        <w:rPr>
          <w:color w:val="auto"/>
        </w:rPr>
        <w:t>12. И сделали сыновья ему всё, как он им заповедал.</w:t>
      </w:r>
    </w:p>
    <w:p w14:paraId="2954334C" w14:textId="77777777" w:rsidR="00FB4E67" w:rsidRPr="00C30296" w:rsidRDefault="00FB4E67" w:rsidP="00A5096B">
      <w:pPr>
        <w:pStyle w:val="13"/>
      </w:pPr>
    </w:p>
    <w:p w14:paraId="1E40B7DD" w14:textId="77777777" w:rsidR="00FB4E67" w:rsidRPr="00C30296" w:rsidRDefault="00FB4E67" w:rsidP="00A5096B">
      <w:pPr>
        <w:pStyle w:val="13"/>
      </w:pPr>
      <w:r w:rsidRPr="00C30296">
        <w:rPr>
          <w:szCs w:val="28"/>
          <w:rtl/>
        </w:rPr>
        <w:t>וַיִּשְׂאוּ אֹתוֹ בָנָיו אַרְצָה כְּנַעַן וַיִּקְבְּרוּ אֹתוֹ בִּמְעָרַת שְׂדֵה הַמַּכְפֵּלָה אֲשֶׁר קָנָה</w:t>
      </w:r>
      <w:r w:rsidRPr="00C30296">
        <w:rPr>
          <w:rtl/>
        </w:rPr>
        <w:t xml:space="preserve"> </w:t>
      </w:r>
      <w:r w:rsidRPr="00C30296">
        <w:rPr>
          <w:szCs w:val="28"/>
          <w:rtl/>
        </w:rPr>
        <w:t>אַבְרָהָם אֶת-הַשָּׂדֶה לַאֲחֻזַּת-קֶבֶר מֵאֵת עֶפְרֹן הַחִתִּי עַל-פְּנֵי מַמְרֵא׃</w:t>
      </w:r>
    </w:p>
    <w:p w14:paraId="33DA572D" w14:textId="77777777" w:rsidR="00FB4E67" w:rsidRPr="00C30296" w:rsidRDefault="00FB4E67" w:rsidP="00A5096B">
      <w:pPr>
        <w:pStyle w:val="15"/>
        <w:rPr>
          <w:color w:val="auto"/>
        </w:rPr>
      </w:pPr>
      <w:r w:rsidRPr="00C30296">
        <w:rPr>
          <w:color w:val="auto"/>
        </w:rPr>
        <w:t>вайисъу́ ото́ вана́в а́рца кенаа́н вайикберу́ ото́ бимъара́т седэ́ ѓамахпела́ аше́р кана́ авраѓа́м эт-ѓасадэ́ лаахуза́т-кэ́вер меэ́т эфро́н ѓахити́ аль-пенэ́ мамрэ́</w:t>
      </w:r>
    </w:p>
    <w:p w14:paraId="5A4F3489" w14:textId="789B2756" w:rsidR="00FB4E67" w:rsidRPr="00C30296" w:rsidRDefault="00FB4E67" w:rsidP="00A5096B">
      <w:pPr>
        <w:pStyle w:val="17"/>
        <w:rPr>
          <w:color w:val="auto"/>
        </w:rPr>
      </w:pPr>
      <w:r w:rsidRPr="00C30296">
        <w:rPr>
          <w:color w:val="auto"/>
        </w:rPr>
        <w:t xml:space="preserve">13. И отвезли его сыновья в страну </w:t>
      </w:r>
      <w:r w:rsidR="005B434E" w:rsidRPr="00C30296">
        <w:rPr>
          <w:color w:val="auto"/>
        </w:rPr>
        <w:t>Ханаанск</w:t>
      </w:r>
      <w:r w:rsidRPr="00C30296">
        <w:rPr>
          <w:color w:val="auto"/>
        </w:rPr>
        <w:t xml:space="preserve">ую, и похоронили его в пещере поля Махпела́, в том самом месте, которое Авраѓам купил в </w:t>
      </w:r>
      <w:r w:rsidRPr="00C30296">
        <w:rPr>
          <w:color w:val="auto"/>
        </w:rPr>
        <w:lastRenderedPageBreak/>
        <w:t>похоронное владение, которое куплено у Эфрона-хетянина в Мамре́.</w:t>
      </w:r>
    </w:p>
    <w:p w14:paraId="2B9F47C8" w14:textId="77777777" w:rsidR="00FB4E67" w:rsidRPr="00C30296" w:rsidRDefault="00FB4E67" w:rsidP="00A5096B">
      <w:pPr>
        <w:pStyle w:val="17"/>
        <w:rPr>
          <w:color w:val="auto"/>
        </w:rPr>
      </w:pPr>
    </w:p>
    <w:p w14:paraId="18919F99" w14:textId="27855B37" w:rsidR="00FB4E67" w:rsidRPr="00C30296" w:rsidRDefault="00FB4E67" w:rsidP="00FB4E67">
      <w:pPr>
        <w:rPr>
          <w:color w:val="auto"/>
        </w:rPr>
      </w:pPr>
      <w:r w:rsidRPr="00C30296">
        <w:rPr>
          <w:color w:val="auto"/>
        </w:rPr>
        <w:t>Почему сейчас это важно</w:t>
      </w:r>
      <w:r w:rsidR="00A5096B" w:rsidRPr="00C30296">
        <w:rPr>
          <w:color w:val="auto"/>
        </w:rPr>
        <w:t>?</w:t>
      </w:r>
      <w:r w:rsidRPr="00C30296">
        <w:rPr>
          <w:color w:val="auto"/>
        </w:rPr>
        <w:t xml:space="preserve"> </w:t>
      </w:r>
      <w:r w:rsidR="00A5096B" w:rsidRPr="00C30296">
        <w:rPr>
          <w:color w:val="auto"/>
        </w:rPr>
        <w:t>И</w:t>
      </w:r>
      <w:r w:rsidRPr="00C30296">
        <w:rPr>
          <w:color w:val="auto"/>
        </w:rPr>
        <w:t xml:space="preserve"> мы тогда об этом говорили</w:t>
      </w:r>
      <w:r w:rsidR="00A5096B" w:rsidRPr="00C30296">
        <w:rPr>
          <w:color w:val="auto"/>
        </w:rPr>
        <w:t>.</w:t>
      </w:r>
      <w:r w:rsidRPr="00C30296">
        <w:rPr>
          <w:color w:val="auto"/>
        </w:rPr>
        <w:t xml:space="preserve"> Авраѓам хотел, чтобы это было не сельскохозяйственное угодие, которое зависело бы от обработки земли, а именно похоронное. И поэтому его можно было сохранить на всё то время, пока Израиль не обрабатывал эту почву и вообще отсутствовал в Хевроне.</w:t>
      </w:r>
    </w:p>
    <w:p w14:paraId="25A45F30" w14:textId="77777777" w:rsidR="00FB4E67" w:rsidRPr="00C30296" w:rsidRDefault="00FB4E67" w:rsidP="00A5096B">
      <w:pPr>
        <w:pStyle w:val="13"/>
      </w:pPr>
    </w:p>
    <w:p w14:paraId="2DE48D87" w14:textId="77777777" w:rsidR="00FB4E67" w:rsidRPr="00C30296" w:rsidRDefault="00FB4E67" w:rsidP="00A5096B">
      <w:pPr>
        <w:pStyle w:val="13"/>
      </w:pPr>
      <w:r w:rsidRPr="00C30296">
        <w:t>וַיָּשָׁב יוֹסֵף מִצְרַיְמָה הוּא וְאֶחָיו וְכָל-הָעֹלִים אִתּוֹ לִקְבֹּר אֶת-אָבִיו; אַחֲרֵי קָבְרוֹ אֶת-אָבִיו׃</w:t>
      </w:r>
    </w:p>
    <w:p w14:paraId="34164CC2" w14:textId="77777777" w:rsidR="00FB4E67" w:rsidRPr="00C30296" w:rsidRDefault="00FB4E67" w:rsidP="00A5096B">
      <w:pPr>
        <w:pStyle w:val="15"/>
        <w:rPr>
          <w:color w:val="auto"/>
        </w:rPr>
      </w:pPr>
      <w:r w:rsidRPr="00C30296">
        <w:rPr>
          <w:color w:val="auto"/>
        </w:rPr>
        <w:t>ваяшо́в ёсэ́ф мицра́йма ѓу веэха́в вехоль-ѓаоли́м ито́ ликбо́р эт-ави́в ахарэ́ ковро́ эт-авив́</w:t>
      </w:r>
    </w:p>
    <w:p w14:paraId="568B8AB6" w14:textId="77777777" w:rsidR="00FB4E67" w:rsidRPr="00C30296" w:rsidRDefault="00FB4E67" w:rsidP="00A5096B">
      <w:pPr>
        <w:pStyle w:val="17"/>
        <w:rPr>
          <w:color w:val="auto"/>
        </w:rPr>
      </w:pPr>
      <w:r w:rsidRPr="00C30296">
        <w:rPr>
          <w:color w:val="auto"/>
        </w:rPr>
        <w:t>14. И вернулся Йосеф в Египет, он и братья его, и все, кто подымался с ним хоронить отца, после похорон отца.</w:t>
      </w:r>
    </w:p>
    <w:p w14:paraId="425558F6" w14:textId="77777777" w:rsidR="00FB4E67" w:rsidRPr="00C30296" w:rsidRDefault="00FB4E67" w:rsidP="00A5096B">
      <w:pPr>
        <w:pStyle w:val="17"/>
        <w:rPr>
          <w:color w:val="auto"/>
        </w:rPr>
      </w:pPr>
    </w:p>
    <w:p w14:paraId="5F429DF9" w14:textId="77777777" w:rsidR="00FB4E67" w:rsidRPr="00C30296" w:rsidRDefault="00FB4E67" w:rsidP="00FB4E67">
      <w:pPr>
        <w:rPr>
          <w:color w:val="auto"/>
        </w:rPr>
      </w:pPr>
      <w:r w:rsidRPr="00C30296">
        <w:rPr>
          <w:color w:val="auto"/>
        </w:rPr>
        <w:t>То есть Йосеф, как и обещал фараону, вернулся в Египет. Не в заложники они оставляли, конечно, детей и скот, а потому что им было тяжело подыматься с детьми. И возникает вопрос (он вообще возникает не только здесь, он и раньше возникает): почему же они не поднялись сразу, как только закончился голод? Голод закончился, можно было возвращаться в страну Израиля, у них было даже кое-какое имущество там, которое можно было бы как-то использовать. Тем не менее народ остаётся, обжился он в Египте, и в этом есть замысел и промысел Всевышнего.</w:t>
      </w:r>
    </w:p>
    <w:p w14:paraId="19B333AC" w14:textId="77777777" w:rsidR="00FB4E67" w:rsidRPr="00C30296" w:rsidRDefault="00FB4E67" w:rsidP="00FB4E67">
      <w:pPr>
        <w:rPr>
          <w:color w:val="auto"/>
        </w:rPr>
      </w:pPr>
      <w:r w:rsidRPr="00C30296">
        <w:rPr>
          <w:color w:val="auto"/>
        </w:rPr>
        <w:t>В 15 стихе мы читаем нечто странное:</w:t>
      </w:r>
    </w:p>
    <w:p w14:paraId="0AD21BA3" w14:textId="77777777" w:rsidR="00FB4E67" w:rsidRPr="00C30296" w:rsidRDefault="00FB4E67" w:rsidP="00A5096B">
      <w:pPr>
        <w:pStyle w:val="13"/>
      </w:pPr>
    </w:p>
    <w:p w14:paraId="397B0100" w14:textId="77777777" w:rsidR="00FB4E67" w:rsidRPr="00C30296" w:rsidRDefault="00FB4E67" w:rsidP="00A5096B">
      <w:pPr>
        <w:pStyle w:val="13"/>
      </w:pPr>
      <w:r w:rsidRPr="00C30296">
        <w:t xml:space="preserve">וַיִּרְאוּ אֲחֵי-יוֹסֵף כִּי-מֵת אֲבִיהֶם </w:t>
      </w:r>
    </w:p>
    <w:p w14:paraId="3EE22D19" w14:textId="77777777" w:rsidR="00FB4E67" w:rsidRPr="00C30296" w:rsidRDefault="00FB4E67" w:rsidP="00A5096B">
      <w:pPr>
        <w:pStyle w:val="15"/>
        <w:rPr>
          <w:color w:val="auto"/>
        </w:rPr>
      </w:pPr>
      <w:r w:rsidRPr="00C30296">
        <w:rPr>
          <w:color w:val="auto"/>
        </w:rPr>
        <w:t xml:space="preserve">вайиръу́ ахе-ёсэ́ф ки-мэ́т авиѓе́м </w:t>
      </w:r>
    </w:p>
    <w:p w14:paraId="05E8F898" w14:textId="77777777" w:rsidR="00FB4E67" w:rsidRPr="00C30296" w:rsidRDefault="00FB4E67" w:rsidP="00A5096B">
      <w:pPr>
        <w:pStyle w:val="17"/>
        <w:rPr>
          <w:color w:val="auto"/>
        </w:rPr>
      </w:pPr>
      <w:r w:rsidRPr="00C30296">
        <w:rPr>
          <w:color w:val="auto"/>
        </w:rPr>
        <w:t>15. И увидели братья Йосефа, что отец их умер…</w:t>
      </w:r>
    </w:p>
    <w:p w14:paraId="559590E5" w14:textId="77777777" w:rsidR="00FB4E67" w:rsidRPr="00C30296" w:rsidRDefault="00FB4E67" w:rsidP="00A5096B">
      <w:pPr>
        <w:pStyle w:val="17"/>
        <w:rPr>
          <w:color w:val="auto"/>
        </w:rPr>
      </w:pPr>
    </w:p>
    <w:p w14:paraId="65E48B70" w14:textId="77777777" w:rsidR="00FB4E67" w:rsidRPr="00C30296" w:rsidRDefault="00FB4E67" w:rsidP="00FB4E67">
      <w:pPr>
        <w:rPr>
          <w:color w:val="auto"/>
        </w:rPr>
      </w:pPr>
      <w:r w:rsidRPr="00C30296">
        <w:rPr>
          <w:color w:val="auto"/>
        </w:rPr>
        <w:lastRenderedPageBreak/>
        <w:t>Ну, они не только сейчас это увидели, они же ездили его хоронить. Имеется в виду, что как только они увидели, что он умер, они подумали то, о чём сейчас будет рассказано.</w:t>
      </w:r>
    </w:p>
    <w:p w14:paraId="0BC63742" w14:textId="77777777" w:rsidR="00FB4E67" w:rsidRPr="00C30296" w:rsidRDefault="00FB4E67" w:rsidP="00A5096B">
      <w:pPr>
        <w:pStyle w:val="13"/>
      </w:pPr>
    </w:p>
    <w:p w14:paraId="4E42A436" w14:textId="77777777" w:rsidR="00FB4E67" w:rsidRPr="00C30296" w:rsidRDefault="00FB4E67" w:rsidP="00A5096B">
      <w:pPr>
        <w:pStyle w:val="13"/>
      </w:pPr>
      <w:r w:rsidRPr="00C30296">
        <w:t>וַיֹּאמְרוּ לוּ יִשְׂטְמֵנוּ יוֹסֵף וְהָשֵׁב יָשִׁיב לָנוּ אֵת כָּל-הָרָעָה אֲשֶׁר גָּמַלְנוּ אֹתוֹ׃</w:t>
      </w:r>
    </w:p>
    <w:p w14:paraId="6DA27F29" w14:textId="77777777" w:rsidR="00FB4E67" w:rsidRPr="00C30296" w:rsidRDefault="00FB4E67" w:rsidP="00A5096B">
      <w:pPr>
        <w:pStyle w:val="15"/>
        <w:rPr>
          <w:color w:val="auto"/>
        </w:rPr>
      </w:pPr>
      <w:r w:rsidRPr="00C30296">
        <w:rPr>
          <w:color w:val="auto"/>
        </w:rPr>
        <w:t>ваёмеру́ лу йистемэ́ну ёсэ́ф веѓаше́в яши́в ла́ну эт коль-ѓараа́ аше́р гама́льну ото́</w:t>
      </w:r>
    </w:p>
    <w:p w14:paraId="0DF5360B" w14:textId="77777777" w:rsidR="00FB4E67" w:rsidRPr="00C30296" w:rsidRDefault="00FB4E67" w:rsidP="00A5096B">
      <w:pPr>
        <w:pStyle w:val="17"/>
        <w:rPr>
          <w:color w:val="auto"/>
        </w:rPr>
      </w:pPr>
      <w:r w:rsidRPr="00C30296">
        <w:rPr>
          <w:color w:val="auto"/>
        </w:rPr>
        <w:t>…и сказали они, сказали они себе: «Вот теперь-то возненавидит нас Йосеф и за всё плохое, что мы ему сделали, теперь-то он с нами рассчитается».</w:t>
      </w:r>
    </w:p>
    <w:p w14:paraId="1326F813" w14:textId="77777777" w:rsidR="00FB4E67" w:rsidRPr="00C30296" w:rsidRDefault="00FB4E67" w:rsidP="00A5096B">
      <w:pPr>
        <w:pStyle w:val="17"/>
        <w:rPr>
          <w:color w:val="auto"/>
        </w:rPr>
      </w:pPr>
    </w:p>
    <w:p w14:paraId="5907AD98" w14:textId="77777777" w:rsidR="00FB4E67" w:rsidRPr="00C30296" w:rsidRDefault="00FB4E67" w:rsidP="00FB4E67">
      <w:pPr>
        <w:rPr>
          <w:color w:val="auto"/>
        </w:rPr>
      </w:pPr>
      <w:r w:rsidRPr="00C30296">
        <w:rPr>
          <w:color w:val="auto"/>
        </w:rPr>
        <w:t xml:space="preserve">Мы помним, что ещё Эсав был достаточно тактичен, и говорил: «Когда папа умрёт, и когда мы его оплачем, вот тогда я убью Яакова». И братья понимают, что да, Йосеф мог держаться, чтобы не при папиной жизни начинать вендетту в семье, но теперь-то он точно будет им мстить. Братья долго, наверное, думали, и вот что они придумали. </w:t>
      </w:r>
    </w:p>
    <w:p w14:paraId="169B7F02" w14:textId="77777777" w:rsidR="00FB4E67" w:rsidRPr="00C30296" w:rsidRDefault="00FB4E67" w:rsidP="00A5096B">
      <w:pPr>
        <w:pStyle w:val="13"/>
      </w:pPr>
    </w:p>
    <w:p w14:paraId="66641A95" w14:textId="77777777" w:rsidR="00FB4E67" w:rsidRPr="00C30296" w:rsidRDefault="00FB4E67" w:rsidP="00A5096B">
      <w:pPr>
        <w:pStyle w:val="13"/>
      </w:pPr>
      <w:r w:rsidRPr="00C30296">
        <w:rPr>
          <w:szCs w:val="28"/>
          <w:rtl/>
        </w:rPr>
        <w:t>וַיְצַוּוּ אֶל-יוֹסֵף לֵאמֹר</w:t>
      </w:r>
    </w:p>
    <w:p w14:paraId="295CC270" w14:textId="77777777" w:rsidR="00FB4E67" w:rsidRPr="00C30296" w:rsidRDefault="00FB4E67" w:rsidP="00A5096B">
      <w:pPr>
        <w:pStyle w:val="15"/>
        <w:rPr>
          <w:color w:val="auto"/>
        </w:rPr>
      </w:pPr>
      <w:r w:rsidRPr="00C30296">
        <w:rPr>
          <w:color w:val="auto"/>
        </w:rPr>
        <w:t xml:space="preserve">вайцаву́ эль-ёсэ́ф лемо́р </w:t>
      </w:r>
    </w:p>
    <w:p w14:paraId="669C0346" w14:textId="77777777" w:rsidR="00FB4E67" w:rsidRPr="00C30296" w:rsidRDefault="00FB4E67" w:rsidP="00A5096B">
      <w:pPr>
        <w:pStyle w:val="17"/>
        <w:rPr>
          <w:color w:val="auto"/>
        </w:rPr>
      </w:pPr>
      <w:r w:rsidRPr="00C30296">
        <w:rPr>
          <w:color w:val="auto"/>
        </w:rPr>
        <w:t>16. И повелели Йосефу, говоря:…</w:t>
      </w:r>
    </w:p>
    <w:p w14:paraId="0A36844D" w14:textId="77777777" w:rsidR="00FB4E67" w:rsidRPr="00C30296" w:rsidRDefault="00FB4E67" w:rsidP="00A5096B">
      <w:pPr>
        <w:pStyle w:val="17"/>
        <w:rPr>
          <w:color w:val="auto"/>
        </w:rPr>
      </w:pPr>
    </w:p>
    <w:p w14:paraId="687E38B7" w14:textId="77777777" w:rsidR="00FB4E67" w:rsidRPr="00C30296" w:rsidRDefault="00FB4E67" w:rsidP="00FB4E67">
      <w:pPr>
        <w:rPr>
          <w:color w:val="auto"/>
        </w:rPr>
      </w:pPr>
      <w:r w:rsidRPr="00C30296">
        <w:rPr>
          <w:color w:val="auto"/>
        </w:rPr>
        <w:t xml:space="preserve">Что значит: </w:t>
      </w:r>
      <w:r w:rsidRPr="00C30296">
        <w:rPr>
          <w:i/>
          <w:iCs/>
          <w:color w:val="auto"/>
        </w:rPr>
        <w:t>они повелели Йосефу</w:t>
      </w:r>
      <w:r w:rsidRPr="00C30296">
        <w:rPr>
          <w:color w:val="auto"/>
        </w:rPr>
        <w:t>? Они вроде не в том положении, чтобы Йосефу повелевать. Скорее всего, они говорили через Бильгу́, то есть они нашли на Йосефа какую-то управу и через Бильгу́ стали ему передавать то, что Яаков никогда не говорил, это их собственная инициатива.</w:t>
      </w:r>
    </w:p>
    <w:p w14:paraId="4D52ADE7" w14:textId="77777777" w:rsidR="00FB4E67" w:rsidRPr="00C30296" w:rsidRDefault="00FB4E67" w:rsidP="00A5096B">
      <w:pPr>
        <w:pStyle w:val="13"/>
      </w:pPr>
    </w:p>
    <w:p w14:paraId="77E6668F" w14:textId="77777777" w:rsidR="00FB4E67" w:rsidRPr="00C30296" w:rsidRDefault="00FB4E67" w:rsidP="00A5096B">
      <w:pPr>
        <w:pStyle w:val="13"/>
      </w:pPr>
      <w:r w:rsidRPr="00C30296">
        <w:rPr>
          <w:szCs w:val="28"/>
          <w:rtl/>
        </w:rPr>
        <w:t>אָבִיךָ צִוָּה לִפְנֵי מוֹתוֹ לֵאמֹר׃</w:t>
      </w:r>
    </w:p>
    <w:p w14:paraId="5CF96E83" w14:textId="77777777" w:rsidR="00FB4E67" w:rsidRPr="00C30296" w:rsidRDefault="00FB4E67" w:rsidP="00A5096B">
      <w:pPr>
        <w:pStyle w:val="15"/>
        <w:rPr>
          <w:color w:val="auto"/>
        </w:rPr>
      </w:pPr>
      <w:r w:rsidRPr="00C30296">
        <w:rPr>
          <w:color w:val="auto"/>
        </w:rPr>
        <w:t>ави́ха цива́ лифнэ́ мото́ лемо́р</w:t>
      </w:r>
    </w:p>
    <w:p w14:paraId="68118D73" w14:textId="77777777" w:rsidR="00FB4E67" w:rsidRPr="00C30296" w:rsidRDefault="00FB4E67" w:rsidP="00FB4E67">
      <w:pPr>
        <w:pStyle w:val="aff6"/>
        <w:rPr>
          <w:color w:val="auto"/>
        </w:rPr>
      </w:pPr>
      <w:r w:rsidRPr="00C30296">
        <w:rPr>
          <w:color w:val="auto"/>
        </w:rPr>
        <w:t>… «отец твой обещал перед смертью, говоря:</w:t>
      </w:r>
    </w:p>
    <w:p w14:paraId="046C6A45" w14:textId="77777777" w:rsidR="00FB4E67" w:rsidRPr="00C30296" w:rsidRDefault="00FB4E67" w:rsidP="00A5096B">
      <w:pPr>
        <w:pStyle w:val="13"/>
        <w:rPr>
          <w:rtl/>
        </w:rPr>
      </w:pPr>
    </w:p>
    <w:p w14:paraId="4E358559" w14:textId="77777777" w:rsidR="00FB4E67" w:rsidRPr="00C30296" w:rsidRDefault="00FB4E67" w:rsidP="00A5096B">
      <w:pPr>
        <w:pStyle w:val="13"/>
      </w:pPr>
      <w:r w:rsidRPr="00C30296">
        <w:rPr>
          <w:szCs w:val="28"/>
          <w:rtl/>
        </w:rPr>
        <w:lastRenderedPageBreak/>
        <w:t>כֹּה-תֹאמְרוּ לְיוֹסֵף אָנָּא שָׂא נָא פֶּשַׁע אַחֶיךָ וְחַטָּאתָם כִּי-רָעָה גְמָלוּךָ וְעַתָּה שָׂא נָא לְפֶשַׁע עַבְדֵי אֱלֹהֵי אָבִיךָ וַיֵּבְךְּ יוֹסֵף בְּדַבְּרָם אֵלָיו׃</w:t>
      </w:r>
    </w:p>
    <w:p w14:paraId="76498E95" w14:textId="77777777" w:rsidR="00FB4E67" w:rsidRPr="00C30296" w:rsidRDefault="00FB4E67" w:rsidP="00A5096B">
      <w:pPr>
        <w:pStyle w:val="15"/>
        <w:rPr>
          <w:color w:val="auto"/>
        </w:rPr>
      </w:pPr>
      <w:r w:rsidRPr="00C30296">
        <w:rPr>
          <w:color w:val="auto"/>
        </w:rPr>
        <w:t>ко-томеру́ леёсэ́ф aнá са на пэ́ша ахэ́ха вехатата́м ки-раа́</w:t>
      </w:r>
    </w:p>
    <w:p w14:paraId="7EEFCF81" w14:textId="77777777" w:rsidR="00FB4E67" w:rsidRPr="00C30296" w:rsidRDefault="00FB4E67" w:rsidP="00A5096B">
      <w:pPr>
        <w:pStyle w:val="15"/>
        <w:rPr>
          <w:color w:val="auto"/>
        </w:rPr>
      </w:pPr>
      <w:r w:rsidRPr="00C30296">
        <w:rPr>
          <w:color w:val="auto"/>
        </w:rPr>
        <w:t>гемалу́ха веата́ са на лефэ́ша авдэ́ элоѓе́ ави́ха вае́вк ёсэ́ф</w:t>
      </w:r>
    </w:p>
    <w:p w14:paraId="50F87EEC" w14:textId="77777777" w:rsidR="00FB4E67" w:rsidRPr="00C30296" w:rsidRDefault="00FB4E67" w:rsidP="00A5096B">
      <w:pPr>
        <w:pStyle w:val="15"/>
        <w:rPr>
          <w:color w:val="auto"/>
        </w:rPr>
      </w:pPr>
      <w:r w:rsidRPr="00C30296">
        <w:rPr>
          <w:color w:val="auto"/>
        </w:rPr>
        <w:t>бедабера́м эла́в</w:t>
      </w:r>
    </w:p>
    <w:p w14:paraId="682A15B3" w14:textId="0AA70A0E" w:rsidR="00FB4E67" w:rsidRPr="00C30296" w:rsidRDefault="00FB4E67" w:rsidP="00FB4E67">
      <w:pPr>
        <w:pStyle w:val="aff6"/>
        <w:rPr>
          <w:color w:val="auto"/>
        </w:rPr>
      </w:pPr>
      <w:r w:rsidRPr="00C30296">
        <w:rPr>
          <w:color w:val="auto"/>
        </w:rPr>
        <w:t xml:space="preserve">17. «Так скажите Йосефу: «пожалуйста, понеси злодейство братьев твоих и грех их, потому что зло они сделали тебе. теперь же понеси, пожалуйста </w:t>
      </w:r>
      <w:r w:rsidRPr="00C30296">
        <w:rPr>
          <w:i w:val="0"/>
          <w:iCs/>
          <w:color w:val="auto"/>
        </w:rPr>
        <w:t>(</w:t>
      </w:r>
      <w:r w:rsidRPr="00C30296">
        <w:rPr>
          <w:i w:val="0"/>
          <w:iCs/>
          <w:caps w:val="0"/>
          <w:color w:val="auto"/>
          <w:sz w:val="24"/>
          <w:szCs w:val="24"/>
        </w:rPr>
        <w:t xml:space="preserve">третий раз </w:t>
      </w:r>
      <w:r w:rsidRPr="00C30296">
        <w:rPr>
          <w:caps w:val="0"/>
          <w:color w:val="auto"/>
          <w:sz w:val="24"/>
          <w:szCs w:val="24"/>
        </w:rPr>
        <w:t>на</w:t>
      </w:r>
      <w:r w:rsidRPr="00C30296">
        <w:rPr>
          <w:i w:val="0"/>
          <w:iCs/>
          <w:caps w:val="0"/>
          <w:color w:val="auto"/>
          <w:sz w:val="24"/>
          <w:szCs w:val="24"/>
        </w:rPr>
        <w:t xml:space="preserve">; эта частичка </w:t>
      </w:r>
      <w:r w:rsidRPr="00C30296">
        <w:rPr>
          <w:caps w:val="0"/>
          <w:color w:val="auto"/>
          <w:sz w:val="24"/>
          <w:szCs w:val="24"/>
        </w:rPr>
        <w:t>на</w:t>
      </w:r>
      <w:r w:rsidR="001A1E2B" w:rsidRPr="00C30296">
        <w:rPr>
          <w:i w:val="0"/>
          <w:iCs/>
          <w:caps w:val="0"/>
          <w:color w:val="auto"/>
          <w:sz w:val="24"/>
          <w:szCs w:val="24"/>
        </w:rPr>
        <w:t xml:space="preserve"> – </w:t>
      </w:r>
      <w:r w:rsidRPr="00C30296">
        <w:rPr>
          <w:i w:val="0"/>
          <w:iCs/>
          <w:caps w:val="0"/>
          <w:color w:val="auto"/>
          <w:sz w:val="24"/>
          <w:szCs w:val="24"/>
        </w:rPr>
        <w:t>уговаривающая такая частичка</w:t>
      </w:r>
      <w:r w:rsidR="001A1E2B" w:rsidRPr="00C30296">
        <w:rPr>
          <w:i w:val="0"/>
          <w:iCs/>
          <w:caps w:val="0"/>
          <w:color w:val="auto"/>
          <w:sz w:val="24"/>
          <w:szCs w:val="24"/>
        </w:rPr>
        <w:t xml:space="preserve"> – </w:t>
      </w:r>
      <w:r w:rsidRPr="00C30296">
        <w:rPr>
          <w:caps w:val="0"/>
          <w:color w:val="auto"/>
          <w:sz w:val="24"/>
          <w:szCs w:val="24"/>
        </w:rPr>
        <w:t>понеси же, понеси, пожалуйста</w:t>
      </w:r>
      <w:r w:rsidRPr="00C30296">
        <w:rPr>
          <w:i w:val="0"/>
          <w:iCs/>
          <w:color w:val="auto"/>
        </w:rPr>
        <w:t>)</w:t>
      </w:r>
      <w:r w:rsidRPr="00C30296">
        <w:rPr>
          <w:color w:val="auto"/>
        </w:rPr>
        <w:t xml:space="preserve"> злодейство рабов Бога отца твоего». И плакал Йосеф, когда ему это передавали.</w:t>
      </w:r>
    </w:p>
    <w:p w14:paraId="318F586F" w14:textId="77777777" w:rsidR="00FB4E67" w:rsidRPr="00C30296" w:rsidRDefault="00FB4E67" w:rsidP="00FB4E67">
      <w:pPr>
        <w:pStyle w:val="aff6"/>
        <w:rPr>
          <w:color w:val="auto"/>
        </w:rPr>
      </w:pPr>
    </w:p>
    <w:p w14:paraId="63405D15" w14:textId="77777777" w:rsidR="00FB4E67" w:rsidRPr="00C30296" w:rsidRDefault="00FB4E67" w:rsidP="00FB4E67">
      <w:pPr>
        <w:rPr>
          <w:color w:val="auto"/>
        </w:rPr>
      </w:pPr>
      <w:r w:rsidRPr="00C30296">
        <w:rPr>
          <w:color w:val="auto"/>
        </w:rPr>
        <w:t>О чём он плакал? Плакал ли он о том, что догадывался, что Яаков такого не говорил? Может быть, они думали, что Яаков ему рассказал, но он ему не рассказал. И здесь видно, что братья вытащили этот аргумент, потому что они боялись, что Йосеф им отомстит, и, скорее всего, Яаков ничего такого не завещал. Либо Йосеф плакал потому, что он понимал, что братья вот так до сих пор про него думают. Либо Йосеф плакал просто потому, что вспоминал всё то, что вообще у него в семье творилось, и было, было с чего заплакать Йосефу.</w:t>
      </w:r>
    </w:p>
    <w:p w14:paraId="373FE8C3" w14:textId="77777777" w:rsidR="00FB4E67" w:rsidRPr="00C30296" w:rsidRDefault="00FB4E67" w:rsidP="00A5096B">
      <w:pPr>
        <w:pStyle w:val="13"/>
      </w:pPr>
    </w:p>
    <w:p w14:paraId="29D15D87" w14:textId="77777777" w:rsidR="00FB4E67" w:rsidRPr="00C30296" w:rsidRDefault="00FB4E67" w:rsidP="00A5096B">
      <w:pPr>
        <w:pStyle w:val="13"/>
      </w:pPr>
      <w:r w:rsidRPr="00C30296">
        <w:t>וַיֵּלְכוּ גַּם-אֶחָיו וַיִּפְּלוּ לְפָנָיו וַיֹּאמְרוּ הִנֶּנּוּ לְךָ לַעֲבָדִים׃</w:t>
      </w:r>
    </w:p>
    <w:p w14:paraId="5FFDD1F7" w14:textId="77777777" w:rsidR="00FB4E67" w:rsidRPr="00C30296" w:rsidRDefault="00FB4E67" w:rsidP="00A5096B">
      <w:pPr>
        <w:pStyle w:val="15"/>
        <w:rPr>
          <w:color w:val="auto"/>
        </w:rPr>
      </w:pPr>
      <w:r w:rsidRPr="00C30296">
        <w:rPr>
          <w:color w:val="auto"/>
        </w:rPr>
        <w:t>ваелеху́ гам-эха́в вайипелу́ лефана́в ваёмеру́ ѓинэ́ну леха́ лаавади́м</w:t>
      </w:r>
    </w:p>
    <w:p w14:paraId="276CED57" w14:textId="77777777" w:rsidR="00FB4E67" w:rsidRPr="00C30296" w:rsidRDefault="00FB4E67" w:rsidP="00FB4E67">
      <w:pPr>
        <w:pStyle w:val="aff6"/>
        <w:rPr>
          <w:color w:val="auto"/>
        </w:rPr>
      </w:pPr>
      <w:r w:rsidRPr="00C30296">
        <w:rPr>
          <w:color w:val="auto"/>
        </w:rPr>
        <w:t>18. И тогда пришли братья его</w:t>
      </w:r>
      <w:r w:rsidRPr="00C30296">
        <w:rPr>
          <w:i w:val="0"/>
          <w:iCs/>
          <w:color w:val="auto"/>
        </w:rPr>
        <w:t xml:space="preserve"> (</w:t>
      </w:r>
      <w:r w:rsidRPr="00C30296">
        <w:rPr>
          <w:i w:val="0"/>
          <w:iCs/>
          <w:caps w:val="0"/>
          <w:color w:val="auto"/>
          <w:sz w:val="24"/>
          <w:szCs w:val="24"/>
        </w:rPr>
        <w:t>я сказал, что, скорее всего, они не сами говорили, а через, возможно, Бильгу; просто Бильга напрашивается как один из немногих кандидатов, через которых можно было говорить</w:t>
      </w:r>
      <w:r w:rsidRPr="00C30296">
        <w:rPr>
          <w:i w:val="0"/>
          <w:iCs/>
          <w:color w:val="auto"/>
        </w:rPr>
        <w:t xml:space="preserve">), </w:t>
      </w:r>
      <w:r w:rsidRPr="00C30296">
        <w:rPr>
          <w:color w:val="auto"/>
        </w:rPr>
        <w:t>и пали перед ним и сказали: «Вот, мы тебе рабы».</w:t>
      </w:r>
    </w:p>
    <w:p w14:paraId="18D9D8B5" w14:textId="77777777" w:rsidR="00FB4E67" w:rsidRPr="00C30296" w:rsidRDefault="00FB4E67" w:rsidP="00A5096B">
      <w:pPr>
        <w:pStyle w:val="13"/>
      </w:pPr>
    </w:p>
    <w:p w14:paraId="785B50C5" w14:textId="77777777" w:rsidR="00FB4E67" w:rsidRPr="00C30296" w:rsidRDefault="00FB4E67" w:rsidP="00A5096B">
      <w:pPr>
        <w:pStyle w:val="13"/>
      </w:pPr>
      <w:r w:rsidRPr="00C30296">
        <w:rPr>
          <w:szCs w:val="28"/>
          <w:rtl/>
        </w:rPr>
        <w:t>וַיֹּאמֶר אֲלֵהֶם יוֹסֵף אַל-תִּירָאוּ כִּי הֲתַחַת אֱלֹהִים אָנִי׃</w:t>
      </w:r>
    </w:p>
    <w:p w14:paraId="62369E89" w14:textId="77777777" w:rsidR="00FB4E67" w:rsidRPr="00C30296" w:rsidRDefault="00FB4E67" w:rsidP="00A5096B">
      <w:pPr>
        <w:pStyle w:val="15"/>
        <w:rPr>
          <w:color w:val="auto"/>
        </w:rPr>
      </w:pPr>
      <w:r w:rsidRPr="00C30296">
        <w:rPr>
          <w:color w:val="auto"/>
        </w:rPr>
        <w:t>ваёмер алеѓе́м ёсэф аль-тира́у ки ѓата́хат элоѓи́м ани</w:t>
      </w:r>
    </w:p>
    <w:p w14:paraId="646CC91B" w14:textId="77777777" w:rsidR="00FB4E67" w:rsidRPr="00C30296" w:rsidRDefault="00FB4E67" w:rsidP="00A5096B">
      <w:pPr>
        <w:pStyle w:val="17"/>
        <w:rPr>
          <w:color w:val="auto"/>
        </w:rPr>
      </w:pPr>
      <w:r w:rsidRPr="00C30296">
        <w:rPr>
          <w:color w:val="auto"/>
        </w:rPr>
        <w:lastRenderedPageBreak/>
        <w:t>19. И сказал им Йосеф: «Не бойтесь, разве я вместо Бога?</w:t>
      </w:r>
    </w:p>
    <w:p w14:paraId="3C6BFAC2" w14:textId="77777777" w:rsidR="00FB4E67" w:rsidRPr="00C30296" w:rsidRDefault="00FB4E67" w:rsidP="00A5096B">
      <w:pPr>
        <w:pStyle w:val="17"/>
        <w:rPr>
          <w:color w:val="auto"/>
        </w:rPr>
      </w:pPr>
    </w:p>
    <w:p w14:paraId="157FB82D" w14:textId="77777777" w:rsidR="00FB4E67" w:rsidRPr="00C30296" w:rsidRDefault="00FB4E67" w:rsidP="00FB4E67">
      <w:pPr>
        <w:rPr>
          <w:color w:val="auto"/>
        </w:rPr>
      </w:pPr>
      <w:r w:rsidRPr="00C30296">
        <w:rPr>
          <w:color w:val="auto"/>
        </w:rPr>
        <w:t>Он сказал ту же самую фразу, которую в своё время его отец сказал его матери, когда мать попросила, сказала: «Дай мне детей, или я умру». И Яаков тогда сказал: «Я не вместо Бога, который закрыл твою утробу». Йосеф повторяет ту же самую фразу и говорит: «Я не вместо Бога, чтобы вас наказывать. Бог управляет этим миром, ему отмщение и воздаяние. Я не буду вас никак ни наказывать, ни судить».</w:t>
      </w:r>
    </w:p>
    <w:p w14:paraId="5FC945B3" w14:textId="77777777" w:rsidR="00FB4E67" w:rsidRPr="00C30296" w:rsidRDefault="00FB4E67" w:rsidP="00A5096B">
      <w:pPr>
        <w:pStyle w:val="13"/>
      </w:pPr>
    </w:p>
    <w:p w14:paraId="4783DC70" w14:textId="77777777" w:rsidR="00FB4E67" w:rsidRPr="00C30296" w:rsidRDefault="00FB4E67" w:rsidP="00A5096B">
      <w:pPr>
        <w:pStyle w:val="13"/>
      </w:pPr>
      <w:r w:rsidRPr="00C30296">
        <w:rPr>
          <w:szCs w:val="28"/>
          <w:rtl/>
        </w:rPr>
        <w:t>וְאַתֶּם חֲשַׁבְתֶּם עָלַי רָעָה אֱלֹהִים חֲשָׁבָהּ לְטֹבָה לְמַעַן עֲשֹׂה כַּיּוֹם הַזֶּה לְהַחֲיֹת</w:t>
      </w:r>
      <w:r w:rsidRPr="00C30296">
        <w:rPr>
          <w:rtl/>
        </w:rPr>
        <w:t xml:space="preserve"> </w:t>
      </w:r>
      <w:r w:rsidRPr="00C30296">
        <w:rPr>
          <w:szCs w:val="28"/>
          <w:rtl/>
        </w:rPr>
        <w:t>עַם-רָב׃</w:t>
      </w:r>
    </w:p>
    <w:p w14:paraId="28AC8A8F" w14:textId="77777777" w:rsidR="00FB4E67" w:rsidRPr="00C30296" w:rsidRDefault="00FB4E67" w:rsidP="00A5096B">
      <w:pPr>
        <w:pStyle w:val="15"/>
        <w:rPr>
          <w:color w:val="auto"/>
        </w:rPr>
      </w:pPr>
      <w:r w:rsidRPr="00C30296">
        <w:rPr>
          <w:color w:val="auto"/>
        </w:rPr>
        <w:t>веатэ́м хашавтэ́м ала́й раа́ элоѓи́м хашава́ летова́ лема́ан асо́ каём ѓазэ́ леѓахаёт aм-ра́в</w:t>
      </w:r>
    </w:p>
    <w:p w14:paraId="7E4C4991" w14:textId="77777777" w:rsidR="00FB4E67" w:rsidRPr="00C30296" w:rsidRDefault="00FB4E67" w:rsidP="00FB4E67">
      <w:pPr>
        <w:pStyle w:val="aff6"/>
        <w:rPr>
          <w:color w:val="auto"/>
        </w:rPr>
      </w:pPr>
      <w:r w:rsidRPr="00C30296">
        <w:rPr>
          <w:color w:val="auto"/>
        </w:rPr>
        <w:t xml:space="preserve">20. Вы думали обо мне злое </w:t>
      </w:r>
      <w:r w:rsidRPr="00C30296">
        <w:rPr>
          <w:i w:val="0"/>
          <w:iCs/>
          <w:color w:val="auto"/>
        </w:rPr>
        <w:t>(</w:t>
      </w:r>
      <w:r w:rsidRPr="00C30296">
        <w:rPr>
          <w:i w:val="0"/>
          <w:iCs/>
          <w:caps w:val="0"/>
          <w:color w:val="auto"/>
          <w:sz w:val="24"/>
          <w:szCs w:val="24"/>
        </w:rPr>
        <w:t>или вы замышляли для меня зло</w:t>
      </w:r>
      <w:r w:rsidRPr="00C30296">
        <w:rPr>
          <w:i w:val="0"/>
          <w:iCs/>
          <w:color w:val="auto"/>
        </w:rPr>
        <w:t>)</w:t>
      </w:r>
      <w:r w:rsidRPr="00C30296">
        <w:rPr>
          <w:color w:val="auto"/>
        </w:rPr>
        <w:t>, а Бог замыслил это во благо, для того, чтобы сегодня можно было прокормить большое количество народа.</w:t>
      </w:r>
    </w:p>
    <w:p w14:paraId="4FAF33AA" w14:textId="77777777" w:rsidR="00FB4E67" w:rsidRPr="00C30296" w:rsidRDefault="00FB4E67" w:rsidP="00A5096B">
      <w:pPr>
        <w:pStyle w:val="13"/>
      </w:pPr>
    </w:p>
    <w:p w14:paraId="0F5DE17E" w14:textId="77777777" w:rsidR="00FB4E67" w:rsidRPr="00C30296" w:rsidRDefault="00FB4E67" w:rsidP="00A5096B">
      <w:pPr>
        <w:pStyle w:val="13"/>
      </w:pPr>
      <w:r w:rsidRPr="00C30296">
        <w:rPr>
          <w:szCs w:val="28"/>
          <w:rtl/>
        </w:rPr>
        <w:t>וְעַתָּה אַל-תִּירָאוּ אָנֹכִי אֲכַלְכֵּל אֶתְכֶם וְאֶת-טַפְּכֶם וַיְנַחֵם אוֹתָם וַיְדַבֵּר עַל-לִבָּם׃</w:t>
      </w:r>
    </w:p>
    <w:p w14:paraId="1FA0655C" w14:textId="77777777" w:rsidR="00FB4E67" w:rsidRPr="00C30296" w:rsidRDefault="00FB4E67" w:rsidP="00A5096B">
      <w:pPr>
        <w:pStyle w:val="15"/>
        <w:rPr>
          <w:color w:val="auto"/>
        </w:rPr>
      </w:pPr>
      <w:r w:rsidRPr="00C30296">
        <w:rPr>
          <w:color w:val="auto"/>
        </w:rPr>
        <w:t xml:space="preserve">веата́ аль-тира́у анохи́ ахалькэ́ль этхэ́м веэт-тапехэ́м вайнахэ́м ота́м вайдабэ́р аль-либа́м </w:t>
      </w:r>
    </w:p>
    <w:p w14:paraId="675D31F1" w14:textId="77777777" w:rsidR="00FB4E67" w:rsidRPr="00C30296" w:rsidRDefault="00FB4E67" w:rsidP="00FB4E67">
      <w:pPr>
        <w:pStyle w:val="aff6"/>
        <w:rPr>
          <w:color w:val="auto"/>
        </w:rPr>
      </w:pPr>
      <w:r w:rsidRPr="00C30296">
        <w:rPr>
          <w:color w:val="auto"/>
        </w:rPr>
        <w:t xml:space="preserve">22. Не бойтесь, что я вас убью </w:t>
      </w:r>
      <w:r w:rsidRPr="00C30296">
        <w:rPr>
          <w:i w:val="0"/>
          <w:iCs/>
          <w:color w:val="auto"/>
        </w:rPr>
        <w:t>(</w:t>
      </w:r>
      <w:r w:rsidRPr="00C30296">
        <w:rPr>
          <w:i w:val="0"/>
          <w:iCs/>
          <w:caps w:val="0"/>
          <w:color w:val="auto"/>
          <w:sz w:val="24"/>
          <w:szCs w:val="24"/>
        </w:rPr>
        <w:t>и кроме того, что я вас не убью, я не буду вам мстить</w:t>
      </w:r>
      <w:r w:rsidRPr="00C30296">
        <w:rPr>
          <w:i w:val="0"/>
          <w:iCs/>
          <w:color w:val="auto"/>
        </w:rPr>
        <w:t>)</w:t>
      </w:r>
      <w:r w:rsidRPr="00C30296">
        <w:rPr>
          <w:color w:val="auto"/>
        </w:rPr>
        <w:t>, я буду вас содержать, я буду заниматься вашей экономикой, я буду заниматься прокормом вашим и детей ваших». И утешал их Йосеф, и говорил к их сердцу.</w:t>
      </w:r>
    </w:p>
    <w:p w14:paraId="7D51DB3D" w14:textId="77777777" w:rsidR="00FB4E67" w:rsidRPr="00C30296" w:rsidRDefault="00FB4E67" w:rsidP="00FB4E67">
      <w:pPr>
        <w:pStyle w:val="aff6"/>
        <w:rPr>
          <w:color w:val="auto"/>
        </w:rPr>
      </w:pPr>
    </w:p>
    <w:p w14:paraId="4854BA8E" w14:textId="6256DC43" w:rsidR="00FB4E67" w:rsidRPr="00C30296" w:rsidRDefault="00FB4E67" w:rsidP="00FB4E67">
      <w:pPr>
        <w:rPr>
          <w:color w:val="auto"/>
        </w:rPr>
      </w:pPr>
      <w:r w:rsidRPr="00C30296">
        <w:rPr>
          <w:iCs/>
          <w:color w:val="auto"/>
        </w:rPr>
        <w:t>Корень</w:t>
      </w:r>
      <w:r w:rsidRPr="00C30296">
        <w:rPr>
          <w:color w:val="auto"/>
        </w:rPr>
        <w:t xml:space="preserve"> </w:t>
      </w:r>
      <w:r w:rsidRPr="00C30296">
        <w:rPr>
          <w:i/>
          <w:iCs/>
          <w:color w:val="auto"/>
        </w:rPr>
        <w:t>о́хель</w:t>
      </w:r>
      <w:r w:rsidR="001A1E2B" w:rsidRPr="00C30296">
        <w:rPr>
          <w:color w:val="auto"/>
        </w:rPr>
        <w:t xml:space="preserve"> – </w:t>
      </w:r>
      <w:r w:rsidRPr="00C30296">
        <w:rPr>
          <w:i/>
          <w:iCs/>
          <w:color w:val="auto"/>
        </w:rPr>
        <w:t>еда</w:t>
      </w:r>
      <w:r w:rsidRPr="00C30296">
        <w:rPr>
          <w:color w:val="auto"/>
        </w:rPr>
        <w:t xml:space="preserve">, прокармливать; </w:t>
      </w:r>
      <w:r w:rsidRPr="00C30296">
        <w:rPr>
          <w:iCs/>
          <w:color w:val="auto"/>
        </w:rPr>
        <w:t>отсюда же и корень</w:t>
      </w:r>
      <w:r w:rsidRPr="00C30296">
        <w:rPr>
          <w:color w:val="auto"/>
        </w:rPr>
        <w:t xml:space="preserve"> </w:t>
      </w:r>
      <w:r w:rsidRPr="00C30296">
        <w:rPr>
          <w:i/>
          <w:iCs/>
          <w:color w:val="auto"/>
        </w:rPr>
        <w:t>калкала́ -экономика.</w:t>
      </w:r>
    </w:p>
    <w:p w14:paraId="7585BC1D" w14:textId="77777777" w:rsidR="00FB4E67" w:rsidRPr="00C30296" w:rsidRDefault="00FB4E67" w:rsidP="00FB4E67">
      <w:pPr>
        <w:rPr>
          <w:color w:val="auto"/>
        </w:rPr>
      </w:pPr>
      <w:r w:rsidRPr="00C30296">
        <w:rPr>
          <w:color w:val="auto"/>
        </w:rPr>
        <w:t xml:space="preserve">Какая высота духа у Йосефа, что он не просто прощает братьев великодушно, но и уговаривает их, что он их простил. Вот у кого можно поучиться силе </w:t>
      </w:r>
      <w:r w:rsidRPr="00C30296">
        <w:rPr>
          <w:color w:val="auto"/>
        </w:rPr>
        <w:lastRenderedPageBreak/>
        <w:t>прощения, и когда надо, и когда уместно, и когда от Бога прощение.</w:t>
      </w:r>
    </w:p>
    <w:p w14:paraId="268E9F45" w14:textId="77777777" w:rsidR="00FB4E67" w:rsidRPr="00C30296" w:rsidRDefault="00FB4E67" w:rsidP="00A5096B">
      <w:pPr>
        <w:pStyle w:val="13"/>
      </w:pPr>
    </w:p>
    <w:p w14:paraId="4880E1EC" w14:textId="77777777" w:rsidR="00FB4E67" w:rsidRPr="00C30296" w:rsidRDefault="00FB4E67" w:rsidP="00A5096B">
      <w:pPr>
        <w:pStyle w:val="13"/>
      </w:pPr>
      <w:r w:rsidRPr="00C30296">
        <w:rPr>
          <w:szCs w:val="28"/>
          <w:rtl/>
        </w:rPr>
        <w:t>וַיֵּשֶׁב יוֹסֵף בְּמִצְרַיִם הוּא וּבֵית אָבִיו וַיְחִי יוֹסֵף מֵאָה וָעֶשֶׂר שָׁנִים׃</w:t>
      </w:r>
    </w:p>
    <w:p w14:paraId="1367FBFF" w14:textId="77777777" w:rsidR="00FB4E67" w:rsidRPr="00C30296" w:rsidRDefault="00FB4E67" w:rsidP="00A5096B">
      <w:pPr>
        <w:pStyle w:val="15"/>
        <w:rPr>
          <w:color w:val="auto"/>
        </w:rPr>
      </w:pPr>
      <w:r w:rsidRPr="00C30296">
        <w:rPr>
          <w:color w:val="auto"/>
        </w:rPr>
        <w:t>вае́шев ёсэ́ф бемицра́йим ѓу увэ́т ави́в вайхи́ ёсэ́ф меа́ ваэ́сер шани́м</w:t>
      </w:r>
    </w:p>
    <w:p w14:paraId="173B1046" w14:textId="77777777" w:rsidR="00FB4E67" w:rsidRPr="00C30296" w:rsidRDefault="00FB4E67" w:rsidP="00A5096B">
      <w:pPr>
        <w:pStyle w:val="17"/>
        <w:rPr>
          <w:color w:val="auto"/>
        </w:rPr>
      </w:pPr>
      <w:r w:rsidRPr="00C30296">
        <w:rPr>
          <w:color w:val="auto"/>
        </w:rPr>
        <w:t>22. И жил Йосеф в Египте, он и дом отца его, и прожил Йосеф сто десять лет.</w:t>
      </w:r>
    </w:p>
    <w:p w14:paraId="4FEC0E78" w14:textId="77777777" w:rsidR="00FB4E67" w:rsidRPr="00C30296" w:rsidRDefault="00FB4E67" w:rsidP="00A5096B">
      <w:pPr>
        <w:pStyle w:val="13"/>
      </w:pPr>
    </w:p>
    <w:p w14:paraId="2DF3DE8C" w14:textId="77777777" w:rsidR="00FB4E67" w:rsidRPr="00C30296" w:rsidRDefault="00FB4E67" w:rsidP="00A5096B">
      <w:pPr>
        <w:pStyle w:val="13"/>
      </w:pPr>
      <w:r w:rsidRPr="00C30296">
        <w:rPr>
          <w:szCs w:val="28"/>
          <w:rtl/>
        </w:rPr>
        <w:t>וַיַּרְא יוֹסֵף לְאֶפְרַיִם,בְּנֵי שִׁלֵּשִׁים גַּם בְּנֵי מָכִיר בֶּן-מְנַשֶּׁה יֻלְּדוּ עַל-בִּרְכֵּי יוֹסֵף׃</w:t>
      </w:r>
    </w:p>
    <w:p w14:paraId="7FAD693D" w14:textId="77777777" w:rsidR="00FB4E67" w:rsidRPr="00C30296" w:rsidRDefault="00FB4E67" w:rsidP="00A5096B">
      <w:pPr>
        <w:pStyle w:val="15"/>
        <w:rPr>
          <w:color w:val="auto"/>
        </w:rPr>
      </w:pPr>
      <w:r w:rsidRPr="00C30296">
        <w:rPr>
          <w:color w:val="auto"/>
        </w:rPr>
        <w:t xml:space="preserve">вая́р ёсэ́ф леэфра́йим бенэ́ шилеши́м гам бенэ́ махи́р бен-менаше́ юледу́ аль-биркэ́ ёсэ́ф </w:t>
      </w:r>
    </w:p>
    <w:p w14:paraId="3AAB34D5" w14:textId="77777777" w:rsidR="00FB4E67" w:rsidRPr="00C30296" w:rsidRDefault="00FB4E67" w:rsidP="00A5096B">
      <w:pPr>
        <w:pStyle w:val="17"/>
        <w:rPr>
          <w:color w:val="auto"/>
        </w:rPr>
      </w:pPr>
      <w:r w:rsidRPr="00C30296">
        <w:rPr>
          <w:color w:val="auto"/>
        </w:rPr>
        <w:t>23. И увидел Йосеф у Эфра́има четвертое поколение, сыновей третьего поколения и правнуков от Менаше́, они тоже родились на колени Йосефа.</w:t>
      </w:r>
    </w:p>
    <w:p w14:paraId="5516A9F7" w14:textId="77777777" w:rsidR="00FB4E67" w:rsidRPr="00C30296" w:rsidRDefault="00FB4E67" w:rsidP="00A5096B">
      <w:pPr>
        <w:pStyle w:val="13"/>
      </w:pPr>
    </w:p>
    <w:p w14:paraId="618359B8" w14:textId="77777777" w:rsidR="00FB4E67" w:rsidRPr="00C30296" w:rsidRDefault="00FB4E67" w:rsidP="00A5096B">
      <w:pPr>
        <w:pStyle w:val="13"/>
      </w:pPr>
      <w:r w:rsidRPr="00C30296">
        <w:rPr>
          <w:szCs w:val="28"/>
          <w:rtl/>
        </w:rPr>
        <w:t xml:space="preserve">וַיֹּאמֶר יוֹסֵף אֶל-אֶחָיו אָנֹכִי מֵת </w:t>
      </w:r>
    </w:p>
    <w:p w14:paraId="0715E4C1" w14:textId="77777777" w:rsidR="00FB4E67" w:rsidRPr="00C30296" w:rsidRDefault="00FB4E67" w:rsidP="00A5096B">
      <w:pPr>
        <w:pStyle w:val="15"/>
        <w:rPr>
          <w:color w:val="auto"/>
        </w:rPr>
      </w:pPr>
      <w:r w:rsidRPr="00C30296">
        <w:rPr>
          <w:color w:val="auto"/>
        </w:rPr>
        <w:t xml:space="preserve">ваёмер ёсэ́ф эль-эха́в анохи́ мэт </w:t>
      </w:r>
    </w:p>
    <w:p w14:paraId="6DF56BB8" w14:textId="77777777" w:rsidR="00FB4E67" w:rsidRPr="00C30296" w:rsidRDefault="00FB4E67" w:rsidP="00A5096B">
      <w:pPr>
        <w:pStyle w:val="17"/>
        <w:rPr>
          <w:color w:val="auto"/>
        </w:rPr>
      </w:pPr>
      <w:r w:rsidRPr="00C30296">
        <w:rPr>
          <w:color w:val="auto"/>
        </w:rPr>
        <w:t>24. И сказал Йосеф братьям своим: «Вот, я умираю» …</w:t>
      </w:r>
    </w:p>
    <w:p w14:paraId="7B32671A" w14:textId="77777777" w:rsidR="00FB4E67" w:rsidRPr="00C30296" w:rsidRDefault="00FB4E67" w:rsidP="00FB4E67">
      <w:pPr>
        <w:pStyle w:val="aff6"/>
        <w:rPr>
          <w:color w:val="auto"/>
        </w:rPr>
      </w:pPr>
    </w:p>
    <w:p w14:paraId="57AA5AFD" w14:textId="77777777" w:rsidR="00FB4E67" w:rsidRPr="00C30296" w:rsidRDefault="00FB4E67" w:rsidP="00FB4E67">
      <w:pPr>
        <w:rPr>
          <w:color w:val="auto"/>
        </w:rPr>
      </w:pPr>
      <w:r w:rsidRPr="00C30296">
        <w:rPr>
          <w:color w:val="auto"/>
        </w:rPr>
        <w:t>Обратите внимание, люди того времени раздавали завещания, раздавали указания горячей рукой, осознавали приближение смерти, были готовы к этому и решали свои дела перед тем, как умереть. Поэтому Йосеф, как и Яаков, говорит:</w:t>
      </w:r>
    </w:p>
    <w:p w14:paraId="3D717034" w14:textId="77777777" w:rsidR="00FB4E67" w:rsidRPr="00C30296" w:rsidRDefault="00FB4E67" w:rsidP="00A5096B">
      <w:pPr>
        <w:pStyle w:val="13"/>
      </w:pPr>
    </w:p>
    <w:p w14:paraId="43EA61FE" w14:textId="77777777" w:rsidR="00FB4E67" w:rsidRPr="00C30296" w:rsidRDefault="00FB4E67" w:rsidP="00A5096B">
      <w:pPr>
        <w:pStyle w:val="13"/>
        <w:rPr>
          <w:szCs w:val="28"/>
          <w:rtl/>
        </w:rPr>
      </w:pPr>
      <w:r w:rsidRPr="00C30296">
        <w:rPr>
          <w:szCs w:val="28"/>
          <w:rtl/>
        </w:rPr>
        <w:t xml:space="preserve">וֵאלֹהִים פָּקֹד יִפְקֹד אֶתְכֶם וְהֶעֱלָה אֶתְכֶם מִן-הָאָרֶץ הַזֹּאת אֶל-הָאָרֶץ </w:t>
      </w:r>
    </w:p>
    <w:p w14:paraId="11BE24B8" w14:textId="77777777" w:rsidR="00FB4E67" w:rsidRPr="00C30296" w:rsidRDefault="00FB4E67" w:rsidP="00A5096B">
      <w:pPr>
        <w:pStyle w:val="13"/>
      </w:pPr>
      <w:r w:rsidRPr="00C30296">
        <w:rPr>
          <w:szCs w:val="28"/>
          <w:rtl/>
        </w:rPr>
        <w:t>אֲשֶׁר נִשְׁבַּע לְאַבְרָהָם לְיִצְחָק וּלְיַעֲקֹב׃</w:t>
      </w:r>
    </w:p>
    <w:p w14:paraId="46935958" w14:textId="77777777" w:rsidR="00FB4E67" w:rsidRPr="00C30296" w:rsidRDefault="00FB4E67" w:rsidP="00A5096B">
      <w:pPr>
        <w:pStyle w:val="15"/>
        <w:rPr>
          <w:color w:val="auto"/>
        </w:rPr>
      </w:pPr>
      <w:r w:rsidRPr="00C30296">
        <w:rPr>
          <w:color w:val="auto"/>
        </w:rPr>
        <w:t>велоѓи́м пако́д йифко́д этхэ́м веѓеэла́ этхэ́м мин-ѓаа́рец ѓазо́т эль-ѓаа́рец аше́р нишба́ леавраѓа́м лейицха́к ульяа́ков</w:t>
      </w:r>
    </w:p>
    <w:p w14:paraId="1DD76F25" w14:textId="03ED58E8" w:rsidR="00FB4E67" w:rsidRPr="00C30296" w:rsidRDefault="00FB4E67" w:rsidP="00A5096B">
      <w:pPr>
        <w:pStyle w:val="17"/>
        <w:rPr>
          <w:color w:val="auto"/>
        </w:rPr>
      </w:pPr>
      <w:r w:rsidRPr="00C30296">
        <w:rPr>
          <w:color w:val="auto"/>
        </w:rPr>
        <w:t xml:space="preserve">…но Господь посетит посещением вас, будет соблюдать вас, и подымет вас из этой страны в ту </w:t>
      </w:r>
      <w:r w:rsidRPr="00C30296">
        <w:rPr>
          <w:color w:val="auto"/>
        </w:rPr>
        <w:lastRenderedPageBreak/>
        <w:t>страну, о которой он клялся Авраѓаму,</w:t>
      </w:r>
      <w:r w:rsidR="006534B1">
        <w:rPr>
          <w:color w:val="auto"/>
        </w:rPr>
        <w:t xml:space="preserve"> Ицхак</w:t>
      </w:r>
      <w:r w:rsidRPr="00C30296">
        <w:rPr>
          <w:color w:val="auto"/>
        </w:rPr>
        <w:t>у и Яакову.</w:t>
      </w:r>
    </w:p>
    <w:p w14:paraId="6CCFA0AD" w14:textId="77777777" w:rsidR="00FB4E67" w:rsidRPr="00C30296" w:rsidRDefault="00FB4E67" w:rsidP="00A5096B">
      <w:pPr>
        <w:pStyle w:val="13"/>
      </w:pPr>
    </w:p>
    <w:p w14:paraId="7453FC90" w14:textId="77777777" w:rsidR="00FB4E67" w:rsidRPr="00C30296" w:rsidRDefault="00FB4E67" w:rsidP="00A5096B">
      <w:pPr>
        <w:pStyle w:val="13"/>
      </w:pPr>
      <w:r w:rsidRPr="00C30296">
        <w:t>וַיַּשְׁבַּע יוֹסֵף אֶת-בְּנֵי יִשְׂרָאֵל לֵאמֹר פָּקֹד יִפְקֹד אֱלֹהִים אֶתְכֶם וְהַעֲלִתֶם אֶת-עַצְמֹתַי מִזֶּה׃</w:t>
      </w:r>
    </w:p>
    <w:p w14:paraId="550D19EC" w14:textId="77777777" w:rsidR="00FB4E67" w:rsidRPr="00C30296" w:rsidRDefault="00FB4E67" w:rsidP="00A5096B">
      <w:pPr>
        <w:pStyle w:val="15"/>
        <w:rPr>
          <w:color w:val="auto"/>
        </w:rPr>
      </w:pPr>
      <w:r w:rsidRPr="00C30296">
        <w:rPr>
          <w:color w:val="auto"/>
        </w:rPr>
        <w:t>ваяшба́ ёсэ́ф эт-бенэ́ йисраэ́ль лемо́р пако́д йифко́д элоѓи́м этхэ́м веѓаалитэ́м эт-ацмота́й мизэ́</w:t>
      </w:r>
    </w:p>
    <w:p w14:paraId="72A84514" w14:textId="77777777" w:rsidR="00FB4E67" w:rsidRPr="00C30296" w:rsidRDefault="00FB4E67" w:rsidP="00A5096B">
      <w:pPr>
        <w:pStyle w:val="17"/>
        <w:rPr>
          <w:color w:val="auto"/>
        </w:rPr>
      </w:pPr>
      <w:r w:rsidRPr="00C30296">
        <w:rPr>
          <w:color w:val="auto"/>
        </w:rPr>
        <w:t>25. И за́клял Йосеф сыновей Израиля, говоря: «Бог вас посещением посетит, и вы поды́мите кости мои из этой земли».</w:t>
      </w:r>
    </w:p>
    <w:p w14:paraId="3C6F0202" w14:textId="77777777" w:rsidR="00FB4E67" w:rsidRPr="00C30296" w:rsidRDefault="00FB4E67" w:rsidP="00A5096B">
      <w:pPr>
        <w:pStyle w:val="17"/>
        <w:rPr>
          <w:color w:val="auto"/>
        </w:rPr>
      </w:pPr>
    </w:p>
    <w:p w14:paraId="09ACD661" w14:textId="0AA4F073" w:rsidR="00FB4E67" w:rsidRPr="00C30296" w:rsidRDefault="00FB4E67" w:rsidP="00FB4E67">
      <w:pPr>
        <w:rPr>
          <w:color w:val="auto"/>
        </w:rPr>
      </w:pPr>
      <w:r w:rsidRPr="00C30296">
        <w:rPr>
          <w:color w:val="auto"/>
        </w:rPr>
        <w:t xml:space="preserve">Йосеф часто говорит (он это и отцу сказал, когда Яаков спросил: «Кто это?»): «Это дети мои, которых дал мне Господь </w:t>
      </w:r>
      <w:r w:rsidRPr="00C30296">
        <w:rPr>
          <w:i/>
          <w:iCs/>
          <w:color w:val="auto"/>
        </w:rPr>
        <w:t>в этом</w:t>
      </w:r>
      <w:r w:rsidRPr="00C30296">
        <w:rPr>
          <w:color w:val="auto"/>
        </w:rPr>
        <w:t xml:space="preserve">, </w:t>
      </w:r>
      <w:r w:rsidRPr="00C30296">
        <w:rPr>
          <w:i/>
          <w:color w:val="auto"/>
        </w:rPr>
        <w:t>здесь, в этой стране»</w:t>
      </w:r>
      <w:r w:rsidRPr="00C30296">
        <w:rPr>
          <w:color w:val="auto"/>
        </w:rPr>
        <w:t>. И тут он говорит: «Поды́мите кости мои «отсюдова», можно простым языком сказать, не упоминая Египет, говоря, что это какое-то промежуточное место, какая-то стоянка, которую можно и не упоминать, хотя Йосеф в Египте</w:t>
      </w:r>
      <w:r w:rsidR="001A1E2B" w:rsidRPr="00C30296">
        <w:rPr>
          <w:color w:val="auto"/>
        </w:rPr>
        <w:t xml:space="preserve"> – </w:t>
      </w:r>
      <w:r w:rsidRPr="00C30296">
        <w:rPr>
          <w:color w:val="auto"/>
        </w:rPr>
        <w:t>важная фигура.</w:t>
      </w:r>
    </w:p>
    <w:p w14:paraId="46A8FDF0" w14:textId="77777777" w:rsidR="00FB4E67" w:rsidRPr="00C30296" w:rsidRDefault="00FB4E67" w:rsidP="00FB4E67">
      <w:pPr>
        <w:rPr>
          <w:color w:val="auto"/>
        </w:rPr>
      </w:pPr>
      <w:r w:rsidRPr="00C30296">
        <w:rPr>
          <w:color w:val="auto"/>
        </w:rPr>
        <w:t>Последний стих книги Берешит:</w:t>
      </w:r>
    </w:p>
    <w:p w14:paraId="5C22AA97" w14:textId="77777777" w:rsidR="00FB4E67" w:rsidRPr="00C30296" w:rsidRDefault="00FB4E67" w:rsidP="00FE52E2">
      <w:pPr>
        <w:pStyle w:val="13"/>
      </w:pPr>
    </w:p>
    <w:p w14:paraId="38F74ADB" w14:textId="77777777" w:rsidR="00FB4E67" w:rsidRPr="00C30296" w:rsidRDefault="00FB4E67" w:rsidP="00FE52E2">
      <w:pPr>
        <w:pStyle w:val="13"/>
      </w:pPr>
      <w:r w:rsidRPr="00C30296">
        <w:t>וַיָּמָת יוֹסֵף בֶּן-מֵאָה וָעֶשֶׂר שָׁנִים וַיַּחַנְטוּ אֹתוֹ וַיִּישֶׂם בָּאָרוֹן בְּמִצְרָיִם׃</w:t>
      </w:r>
    </w:p>
    <w:p w14:paraId="01FF91E6" w14:textId="77777777" w:rsidR="00FB4E67" w:rsidRPr="00C30296" w:rsidRDefault="00FB4E67" w:rsidP="00FE52E2">
      <w:pPr>
        <w:pStyle w:val="15"/>
        <w:rPr>
          <w:color w:val="auto"/>
        </w:rPr>
      </w:pPr>
      <w:r w:rsidRPr="00C30296">
        <w:rPr>
          <w:color w:val="auto"/>
        </w:rPr>
        <w:t>вая́мот ёсэ́ф бен-меа́ ваэ́сер шани́м ваяханту́ ото́ вайи́сем бааро́н бемицра́йим</w:t>
      </w:r>
    </w:p>
    <w:p w14:paraId="448CCBF8" w14:textId="77777777" w:rsidR="00FB4E67" w:rsidRPr="00C30296" w:rsidRDefault="00FB4E67" w:rsidP="00FE52E2">
      <w:pPr>
        <w:pStyle w:val="17"/>
        <w:rPr>
          <w:color w:val="auto"/>
        </w:rPr>
      </w:pPr>
      <w:r w:rsidRPr="00C30296">
        <w:rPr>
          <w:color w:val="auto"/>
        </w:rPr>
        <w:t>26. И умер Йосеф в возрасте ста десяти лет, и забальзамировали его, и положили его в гроб в Египте.</w:t>
      </w:r>
    </w:p>
    <w:p w14:paraId="6879B166" w14:textId="77777777" w:rsidR="00FB4E67" w:rsidRPr="00C30296" w:rsidRDefault="00FB4E67" w:rsidP="00FB4E67">
      <w:pPr>
        <w:ind w:firstLine="0"/>
        <w:rPr>
          <w:color w:val="auto"/>
        </w:rPr>
      </w:pPr>
    </w:p>
    <w:p w14:paraId="0A2E9B1B" w14:textId="3B156D72" w:rsidR="00E012C8" w:rsidRDefault="00FB4E67" w:rsidP="00E012C8">
      <w:r w:rsidRPr="00C30296">
        <w:t>Вот такой быстрый конец у долгой истории. Вся история мироздания, а затем история создания еврейского народа, вся жизнь Отцов</w:t>
      </w:r>
      <w:r w:rsidR="001A1E2B" w:rsidRPr="00C30296">
        <w:t xml:space="preserve"> – </w:t>
      </w:r>
      <w:r w:rsidRPr="00C30296">
        <w:t xml:space="preserve">в книге Берешит. </w:t>
      </w:r>
      <w:r w:rsidR="00E012C8">
        <w:br w:type="page"/>
      </w:r>
    </w:p>
    <w:p w14:paraId="64D8F725" w14:textId="77777777" w:rsidR="00E012C8" w:rsidRPr="00C30296" w:rsidRDefault="00E012C8" w:rsidP="00E012C8">
      <w:pPr>
        <w:pStyle w:val="2"/>
      </w:pPr>
      <w:bookmarkStart w:id="466" w:name="_Toc142942513"/>
      <w:r w:rsidRPr="00C30296">
        <w:lastRenderedPageBreak/>
        <w:t>О клятве Йосефа</w:t>
      </w:r>
      <w:bookmarkEnd w:id="466"/>
    </w:p>
    <w:p w14:paraId="728E22AD" w14:textId="77777777" w:rsidR="00E012C8" w:rsidRPr="00C30296" w:rsidRDefault="00E012C8" w:rsidP="00E012C8">
      <w:pPr>
        <w:rPr>
          <w:color w:val="auto"/>
        </w:rPr>
      </w:pPr>
    </w:p>
    <w:p w14:paraId="51D537B0" w14:textId="77777777" w:rsidR="00E012C8" w:rsidRPr="00C30296" w:rsidRDefault="00E012C8" w:rsidP="00E012C8">
      <w:pPr>
        <w:rPr>
          <w:color w:val="auto"/>
        </w:rPr>
      </w:pPr>
      <w:r w:rsidRPr="00C30296">
        <w:rPr>
          <w:color w:val="auto"/>
        </w:rPr>
        <w:t xml:space="preserve">Мы остановимся на разговоре Яакова и Йосефа. Яаков просит у Йосефа не хоронить его в Египте. Яаков говорит ему: «Положи руку свою под бедро моё». Это означает поклясться. И когда Йосеф отвечает ему, Йосеф говорит просто: «Я сделаю, как ты сказал». Тогда Яаков повторяет просьбу поклясться, говорит: «Поклянись». И Йосеф клянётся. </w:t>
      </w:r>
    </w:p>
    <w:p w14:paraId="7BC64A0E" w14:textId="77777777" w:rsidR="00E012C8" w:rsidRPr="00C30296" w:rsidRDefault="00E012C8" w:rsidP="00E012C8">
      <w:pPr>
        <w:rPr>
          <w:color w:val="auto"/>
        </w:rPr>
      </w:pPr>
      <w:r w:rsidRPr="00C30296">
        <w:rPr>
          <w:color w:val="auto"/>
        </w:rPr>
        <w:t xml:space="preserve">В Торе немного раньше есть похожая просьба Авраѓама. В 24 главе книги Берешит Авраѓам говорит Элиэзеру: «Положи руку твою под бедро моё, и возьму с тебя клятву перед Господом». И что делает раб? В 9 стихе той же главы написано: «Раб положил руку свою под бедро Авраѓама и дал ему клятву». Мы видим некоторую разницу. Раб Авраѓама Элиэзер сразу же приносит клятву. В отличие от него Йосеф сначала просто говорит: «Сделаю, как ты сказал». Только потом по просьбе отца Йосеф всё-таки даёт клятву. Почему такая разница? </w:t>
      </w:r>
    </w:p>
    <w:p w14:paraId="0113E33E" w14:textId="77777777" w:rsidR="00E012C8" w:rsidRPr="00C30296" w:rsidRDefault="00E012C8" w:rsidP="00E012C8">
      <w:pPr>
        <w:rPr>
          <w:color w:val="auto"/>
        </w:rPr>
      </w:pPr>
      <w:r w:rsidRPr="00C30296">
        <w:rPr>
          <w:color w:val="auto"/>
        </w:rPr>
        <w:t xml:space="preserve">Еврейские комментаторы говорят, что это различие между рабом и сыном. Раб – несвободный человек. Его нужно связывать, как оковами, обещанием клятвы. Он не может ничего сделать свободно. В отличие от него сын – свободный человек и может сам практиковать послушание, слушаться отца. Поэтому Йосефу было достаточно просто ответить: «Сделаю по слову твоему». Не должен был клясться. И всё-таки тогда непонятно, почему Яаков настаивает на клятве. </w:t>
      </w:r>
    </w:p>
    <w:p w14:paraId="73016137" w14:textId="77777777" w:rsidR="00E012C8" w:rsidRPr="00C30296" w:rsidRDefault="00E012C8" w:rsidP="00E012C8">
      <w:pPr>
        <w:rPr>
          <w:color w:val="auto"/>
        </w:rPr>
      </w:pPr>
      <w:r w:rsidRPr="00C30296">
        <w:rPr>
          <w:color w:val="auto"/>
        </w:rPr>
        <w:t xml:space="preserve">Для того чтобы найти ответ на этот вопрос, нужно обратиться к разговору Йосефа и фараона позже. Йосеф, стоя перед фараоном, несвободный человек. Он обладает очень большой властью, но пока ещё раб. Йосеф говорит фараону, начинает своё обращение к фараону словами: «Отец связал меня клятвой». Йосеф </w:t>
      </w:r>
      <w:r w:rsidRPr="00C30296">
        <w:rPr>
          <w:color w:val="auto"/>
        </w:rPr>
        <w:lastRenderedPageBreak/>
        <w:t xml:space="preserve">не мог прийти к фараону и сказать: «Отец меня попросил». Даже не мог сказать: «Я пообещал». Это важно, но это недостаточный аргумент для фараона. Поэтому Йосеф приходит к фараону и говорит: «Я сейчас уже несвободен. Отец связал меня клятвой». Фараону это очень понятно. Это ещё один важный аргумент для фараона. Кроме всего того, что Йосеф позже скажет, чтобы фараон согласился. То есть клятва, которую Яаков попросил у Йосефа, нужна для отношений Йосефа с фараоном, а не для отца. </w:t>
      </w:r>
    </w:p>
    <w:p w14:paraId="16FB74D1" w14:textId="77777777" w:rsidR="00E012C8" w:rsidRDefault="00E012C8" w:rsidP="00E012C8">
      <w:pPr>
        <w:rPr>
          <w:color w:val="auto"/>
        </w:rPr>
      </w:pPr>
      <w:r w:rsidRPr="00C30296">
        <w:rPr>
          <w:color w:val="auto"/>
        </w:rPr>
        <w:t xml:space="preserve">В этом можно увидеть параллель, о которой говорит Йешуа. Йешуа говорит о рабах и сыновьях. Раб – несвободный человек, сын – человек свободный. Оба они слушаются своего господина, своего отца. Так, Элиэзер сделал то, что Авраѓам его просил, и Йосеф сделал то, что его отец просил. И точно такое же отношение с данным Всевышним законом. Когда народ был в состоянии рабов, он был связан клятвой. В Йешуа есть сыновство и нет клятвы. Но это не отменяет послушания, это не отменяет необходимости соблюдать закон. Только сын соблюдает закон добровольно, не будучи связанным клятвой. </w:t>
      </w:r>
    </w:p>
    <w:p w14:paraId="47BD4247" w14:textId="77777777" w:rsidR="00E012C8" w:rsidRDefault="00E012C8" w:rsidP="00E012C8">
      <w:r w:rsidRPr="00E012C8">
        <w:t xml:space="preserve">Что изменилось с того момента, когда пришёл Йешуа? Павел говорит об этом. Человек был рабом греха, и из-за этого находился в подчинении у греховной природы, как и Йосеф находился в подчинении у фараона. Для того чтобы уметь преодолеть свою греховную природу, нужно было ей сказать: «Я связан клятвой». Смерть и воскресение Йешуа разрушили эту зависимость, и отношения стали отношениями Бога и сыновей. Поэтому больше не требуется клятвы. Достаточно просто обещаний. Как Йосеф говорит: «Сделаю по твоим словам». Но это не значит, что нет необходимости послушания. Поэтому мы, не будучи связанными клятвой, всё равно обязаны </w:t>
      </w:r>
      <w:r w:rsidRPr="00E012C8">
        <w:lastRenderedPageBreak/>
        <w:t>исполнить закон, потому что это воля Отца, которого мы любим</w:t>
      </w:r>
      <w:r>
        <w:br w:type="page"/>
      </w:r>
    </w:p>
    <w:p w14:paraId="24286DA3" w14:textId="4CF2021B" w:rsidR="00FB4E67" w:rsidRPr="00C30296" w:rsidRDefault="004D170D" w:rsidP="00FB4E67">
      <w:pPr>
        <w:pStyle w:val="2"/>
      </w:pPr>
      <w:bookmarkStart w:id="467" w:name="_Toc142942514"/>
      <w:r w:rsidRPr="00C30296">
        <w:lastRenderedPageBreak/>
        <w:t xml:space="preserve">О </w:t>
      </w:r>
      <w:r w:rsidR="00FB4E67" w:rsidRPr="00C30296">
        <w:t>благословениях</w:t>
      </w:r>
      <w:bookmarkEnd w:id="467"/>
    </w:p>
    <w:p w14:paraId="7F1A5F3F" w14:textId="77777777" w:rsidR="009247AA" w:rsidRPr="00C30296" w:rsidRDefault="009247AA" w:rsidP="00FB4E67">
      <w:pPr>
        <w:rPr>
          <w:color w:val="auto"/>
        </w:rPr>
      </w:pPr>
    </w:p>
    <w:p w14:paraId="0AF37D75" w14:textId="73094C42" w:rsidR="00FB4E67" w:rsidRPr="00C30296" w:rsidRDefault="00FB4E67" w:rsidP="00FB4E67">
      <w:pPr>
        <w:rPr>
          <w:color w:val="auto"/>
        </w:rPr>
      </w:pPr>
      <w:r w:rsidRPr="00C30296">
        <w:rPr>
          <w:color w:val="auto"/>
        </w:rPr>
        <w:t xml:space="preserve">Эта недельная глава содержит особенно много благословений. Она почти вся посвящена благословениям. Сначала мы читаем, что Яаков благословляет Йосефа, Эфраима и Менаше. Затем мы читаем, что Яаков собирает всех своих немолодых уже сыновей. Это не дети, это уже взрослые сыновья. Можно сказать, собирает первое собрание народа Израилева и благословляет каждое колено по своему благословению. </w:t>
      </w:r>
    </w:p>
    <w:p w14:paraId="3A20A8BA" w14:textId="25A8DF68" w:rsidR="00FB4E67" w:rsidRPr="00C30296" w:rsidRDefault="00FB4E67" w:rsidP="00FB4E67">
      <w:pPr>
        <w:rPr>
          <w:color w:val="auto"/>
        </w:rPr>
      </w:pPr>
      <w:r w:rsidRPr="00C30296">
        <w:rPr>
          <w:color w:val="auto"/>
        </w:rPr>
        <w:t>Но эти благословения, если мы на них посмотрим, не очень похожи на благословения, которые мы привыкли видеть. Это не благословение: «Будь здоров, желаю счастья в личной жизни, пусть у тебя будет много денег, чтобы ты процветал или чтобы у тебя не болели зубы». Таких благословений почти нет. Благословения, которые даёт Яаков,</w:t>
      </w:r>
      <w:r w:rsidR="001A1E2B" w:rsidRPr="00C30296">
        <w:rPr>
          <w:color w:val="auto"/>
        </w:rPr>
        <w:t xml:space="preserve"> – </w:t>
      </w:r>
      <w:r w:rsidRPr="00C30296">
        <w:rPr>
          <w:color w:val="auto"/>
        </w:rPr>
        <w:t>это какие-то инструменты, советы, которые он даёт своим сыновьям</w:t>
      </w:r>
      <w:r w:rsidR="00E2774B" w:rsidRPr="00C30296">
        <w:rPr>
          <w:color w:val="auto"/>
        </w:rPr>
        <w:t>,</w:t>
      </w:r>
      <w:r w:rsidRPr="00C30296">
        <w:rPr>
          <w:color w:val="auto"/>
        </w:rPr>
        <w:t xml:space="preserve"> для того чтобы раскрыть их потенциал положительный или</w:t>
      </w:r>
      <w:r w:rsidR="00E2774B" w:rsidRPr="00C30296">
        <w:rPr>
          <w:color w:val="auto"/>
        </w:rPr>
        <w:t>,</w:t>
      </w:r>
      <w:r w:rsidRPr="00C30296">
        <w:rPr>
          <w:color w:val="auto"/>
        </w:rPr>
        <w:t xml:space="preserve"> наоборот, чтобы не раскрывать их потенциал отрицательный. Ведь способность человека не навредить себе</w:t>
      </w:r>
      <w:r w:rsidR="001A1E2B" w:rsidRPr="00C30296">
        <w:rPr>
          <w:color w:val="auto"/>
        </w:rPr>
        <w:t xml:space="preserve"> – </w:t>
      </w:r>
      <w:r w:rsidRPr="00C30296">
        <w:rPr>
          <w:color w:val="auto"/>
        </w:rPr>
        <w:t xml:space="preserve">это тоже большое благословение. </w:t>
      </w:r>
    </w:p>
    <w:p w14:paraId="11F5BC64" w14:textId="7D56034D" w:rsidR="00FB4E67" w:rsidRPr="00C30296" w:rsidRDefault="00FB4E67" w:rsidP="00FB4E67">
      <w:pPr>
        <w:rPr>
          <w:color w:val="auto"/>
        </w:rPr>
      </w:pPr>
      <w:r w:rsidRPr="00C30296">
        <w:rPr>
          <w:color w:val="auto"/>
        </w:rPr>
        <w:t>Яаков начинает с того, что он благословляет Эфраима и Менаше. Это не просто благословение. Яаков говорит: «Во всех поколениях народа Израиля всегда будут благословлять сыновей: «Пусть поставит тебя Всевышний как Эфраима и как М</w:t>
      </w:r>
      <w:r w:rsidR="00431FA7" w:rsidRPr="00C30296">
        <w:rPr>
          <w:color w:val="auto"/>
        </w:rPr>
        <w:t>е</w:t>
      </w:r>
      <w:r w:rsidRPr="00C30296">
        <w:rPr>
          <w:color w:val="auto"/>
        </w:rPr>
        <w:t>наше»». И поныне это так. Когда я прихожу домой и ко мне подходит мой сын, я благословляю его: «Да благословит тебя Всевышний, и поставит тебя как Эфраим и как Менаше». Девочек мы благословляем и говорим: «Пусть ты будешь как Сара, Ривка, Рахель и Лея</w:t>
      </w:r>
      <w:r w:rsidR="00E2774B" w:rsidRPr="00C30296">
        <w:rPr>
          <w:color w:val="auto"/>
        </w:rPr>
        <w:t>.</w:t>
      </w:r>
      <w:r w:rsidRPr="00C30296">
        <w:rPr>
          <w:color w:val="auto"/>
        </w:rPr>
        <w:t xml:space="preserve"> </w:t>
      </w:r>
      <w:r w:rsidR="00E2774B" w:rsidRPr="00C30296">
        <w:rPr>
          <w:color w:val="auto"/>
        </w:rPr>
        <w:t>П</w:t>
      </w:r>
      <w:r w:rsidRPr="00C30296">
        <w:rPr>
          <w:color w:val="auto"/>
        </w:rPr>
        <w:t>усть тебя Всевышний сделает такой». Мы не говорим про сыновей: «Будь как Авраѓам,</w:t>
      </w:r>
      <w:r w:rsidR="006534B1">
        <w:rPr>
          <w:color w:val="auto"/>
        </w:rPr>
        <w:t xml:space="preserve"> Ицхак</w:t>
      </w:r>
      <w:r w:rsidRPr="00C30296">
        <w:rPr>
          <w:color w:val="auto"/>
        </w:rPr>
        <w:t xml:space="preserve"> и Яаков, как </w:t>
      </w:r>
      <w:r w:rsidR="00D24398" w:rsidRPr="00C30296">
        <w:rPr>
          <w:color w:val="auto"/>
        </w:rPr>
        <w:t>Аѓарон</w:t>
      </w:r>
      <w:r w:rsidRPr="00C30296">
        <w:rPr>
          <w:color w:val="auto"/>
        </w:rPr>
        <w:t xml:space="preserve"> и Моше, как царь Давид»</w:t>
      </w:r>
      <w:r w:rsidR="00E2774B" w:rsidRPr="00C30296">
        <w:rPr>
          <w:color w:val="auto"/>
        </w:rPr>
        <w:t>.</w:t>
      </w:r>
      <w:r w:rsidRPr="00C30296">
        <w:rPr>
          <w:color w:val="auto"/>
        </w:rPr>
        <w:t xml:space="preserve"> </w:t>
      </w:r>
      <w:r w:rsidR="00E2774B" w:rsidRPr="00C30296">
        <w:rPr>
          <w:color w:val="auto"/>
        </w:rPr>
        <w:t>Н</w:t>
      </w:r>
      <w:r w:rsidRPr="00C30296">
        <w:rPr>
          <w:color w:val="auto"/>
        </w:rPr>
        <w:t xml:space="preserve">ичего </w:t>
      </w:r>
      <w:r w:rsidRPr="00C30296">
        <w:rPr>
          <w:color w:val="auto"/>
        </w:rPr>
        <w:lastRenderedPageBreak/>
        <w:t>такого. Мы говорим, как постановил, установил традицию Праотец Яаков: «Будь как Эфраим и Менаше». В чем такая особенность Эфраима и Менаше, что их именем</w:t>
      </w:r>
      <w:r w:rsidR="00431FA7" w:rsidRPr="00C30296">
        <w:rPr>
          <w:color w:val="auto"/>
        </w:rPr>
        <w:t>,</w:t>
      </w:r>
      <w:r w:rsidRPr="00C30296">
        <w:rPr>
          <w:color w:val="auto"/>
        </w:rPr>
        <w:t xml:space="preserve"> Йосефу говорит Яаков, будут благословлять в Израиле</w:t>
      </w:r>
      <w:r w:rsidR="00E2774B" w:rsidRPr="00C30296">
        <w:rPr>
          <w:color w:val="auto"/>
        </w:rPr>
        <w:t>?</w:t>
      </w:r>
      <w:r w:rsidRPr="00C30296">
        <w:rPr>
          <w:color w:val="auto"/>
        </w:rPr>
        <w:t xml:space="preserve"> </w:t>
      </w:r>
    </w:p>
    <w:p w14:paraId="1B49137C" w14:textId="2EC67BE0" w:rsidR="00FB4E67" w:rsidRPr="00C30296" w:rsidRDefault="00FB4E67" w:rsidP="00FB4E67">
      <w:pPr>
        <w:rPr>
          <w:color w:val="auto"/>
        </w:rPr>
      </w:pPr>
      <w:r w:rsidRPr="00C30296">
        <w:rPr>
          <w:color w:val="auto"/>
        </w:rPr>
        <w:t>Мы очень мало знаем об этих людях, почти ничего. Что мы знаем об Эфраиме и о Менаше? То, что они дети Йосефа, что они выросли в Египте. Это первая причина. Умение вырастить детей, которые даже в чужом окружении, даже среди неверующих, инаковерующих, противостоящих сохраняют свою веру, сохраняют свое воспитание. Сила Эфраима и Менаше</w:t>
      </w:r>
      <w:r w:rsidR="001A1E2B" w:rsidRPr="00C30296">
        <w:rPr>
          <w:color w:val="auto"/>
        </w:rPr>
        <w:t xml:space="preserve"> – </w:t>
      </w:r>
      <w:r w:rsidRPr="00C30296">
        <w:rPr>
          <w:color w:val="auto"/>
        </w:rPr>
        <w:t>способность быть чужаками и оставаться чужаками, сохранять свою культуру, свою веру, веру своего народа</w:t>
      </w:r>
      <w:r w:rsidR="00E2774B" w:rsidRPr="00C30296">
        <w:rPr>
          <w:color w:val="auto"/>
        </w:rPr>
        <w:t>, д</w:t>
      </w:r>
      <w:r w:rsidRPr="00C30296">
        <w:rPr>
          <w:color w:val="auto"/>
        </w:rPr>
        <w:t>аже когда ты царедворец в Египте</w:t>
      </w:r>
      <w:r w:rsidR="00E2774B" w:rsidRPr="00C30296">
        <w:rPr>
          <w:color w:val="auto"/>
        </w:rPr>
        <w:t>.</w:t>
      </w:r>
      <w:r w:rsidRPr="00C30296">
        <w:rPr>
          <w:color w:val="auto"/>
        </w:rPr>
        <w:t xml:space="preserve"> </w:t>
      </w:r>
      <w:r w:rsidR="00E2774B" w:rsidRPr="00C30296">
        <w:rPr>
          <w:color w:val="auto"/>
        </w:rPr>
        <w:t>Е</w:t>
      </w:r>
      <w:r w:rsidRPr="00C30296">
        <w:rPr>
          <w:color w:val="auto"/>
        </w:rPr>
        <w:t>гипетская культура так привлекательна</w:t>
      </w:r>
      <w:r w:rsidR="00E2774B" w:rsidRPr="00C30296">
        <w:rPr>
          <w:color w:val="auto"/>
        </w:rPr>
        <w:t>,</w:t>
      </w:r>
      <w:r w:rsidRPr="00C30296">
        <w:rPr>
          <w:color w:val="auto"/>
        </w:rPr>
        <w:t xml:space="preserve"> и так здорово в неё окунуться и стать наконец своим. </w:t>
      </w:r>
    </w:p>
    <w:p w14:paraId="43421C06" w14:textId="77777777" w:rsidR="00E2774B" w:rsidRPr="00C30296" w:rsidRDefault="00FB4E67" w:rsidP="00FB4E67">
      <w:pPr>
        <w:rPr>
          <w:color w:val="auto"/>
        </w:rPr>
      </w:pPr>
      <w:r w:rsidRPr="00C30296">
        <w:rPr>
          <w:color w:val="auto"/>
        </w:rPr>
        <w:t xml:space="preserve">Ещё одна причина благословения </w:t>
      </w:r>
      <w:r w:rsidR="00E2774B" w:rsidRPr="00C30296">
        <w:rPr>
          <w:i/>
          <w:color w:val="auto"/>
        </w:rPr>
        <w:t>к</w:t>
      </w:r>
      <w:r w:rsidRPr="00C30296">
        <w:rPr>
          <w:i/>
          <w:color w:val="auto"/>
        </w:rPr>
        <w:t>ак Эфраим и Менаше</w:t>
      </w:r>
      <w:r w:rsidRPr="00C30296">
        <w:rPr>
          <w:color w:val="auto"/>
        </w:rPr>
        <w:t xml:space="preserve">, которую объясняют мудрецы, это то, что впервые в истории вообще и в книге </w:t>
      </w:r>
      <w:r w:rsidR="00DF0DCD" w:rsidRPr="00C30296">
        <w:rPr>
          <w:color w:val="auto"/>
        </w:rPr>
        <w:t>Берешит</w:t>
      </w:r>
      <w:r w:rsidRPr="00C30296">
        <w:rPr>
          <w:color w:val="auto"/>
        </w:rPr>
        <w:t xml:space="preserve"> дед благословляет внуков. Говорят, и неоднократно приходилось это слышать: «Тот еврей, у кого внуки будут евреями, тот воистину верующий, кто сумеет не только детей своих из-под палки или как-то воспитать верующими, но и чьи дети сумеют воспитать своих детей верующими». Яаков видит своих верующих внуков. Конечно, это не первые его внуки. Мы знаем, когда Яаков спускается в </w:t>
      </w:r>
      <w:r w:rsidR="00E2774B" w:rsidRPr="00C30296">
        <w:rPr>
          <w:color w:val="auto"/>
        </w:rPr>
        <w:t>Египет</w:t>
      </w:r>
      <w:r w:rsidRPr="00C30296">
        <w:rPr>
          <w:color w:val="auto"/>
        </w:rPr>
        <w:t>, перечислен</w:t>
      </w:r>
      <w:r w:rsidR="00E2774B" w:rsidRPr="00C30296">
        <w:rPr>
          <w:color w:val="auto"/>
        </w:rPr>
        <w:t>о</w:t>
      </w:r>
      <w:r w:rsidRPr="00C30296">
        <w:rPr>
          <w:color w:val="auto"/>
        </w:rPr>
        <w:t xml:space="preserve"> и многочисленное потомство Яакова. Но это опять-таки те, кто сохранил веру среди чужаков</w:t>
      </w:r>
      <w:r w:rsidR="00E2774B" w:rsidRPr="00C30296">
        <w:rPr>
          <w:color w:val="auto"/>
        </w:rPr>
        <w:t>.</w:t>
      </w:r>
      <w:r w:rsidRPr="00C30296">
        <w:rPr>
          <w:color w:val="auto"/>
        </w:rPr>
        <w:t xml:space="preserve"> </w:t>
      </w:r>
      <w:r w:rsidR="00E2774B" w:rsidRPr="00C30296">
        <w:rPr>
          <w:color w:val="auto"/>
        </w:rPr>
        <w:t xml:space="preserve">Это </w:t>
      </w:r>
      <w:r w:rsidRPr="00C30296">
        <w:rPr>
          <w:color w:val="auto"/>
        </w:rPr>
        <w:t xml:space="preserve">способность поколения сохраняться, способность внука прийти к деду и перенять традицию. И это тоже одна из граней благословения, почему мы благословляем </w:t>
      </w:r>
      <w:r w:rsidR="00E2774B" w:rsidRPr="00C30296">
        <w:rPr>
          <w:i/>
          <w:color w:val="auto"/>
        </w:rPr>
        <w:t>как Эфраим и Менаше</w:t>
      </w:r>
      <w:r w:rsidRPr="00C30296">
        <w:rPr>
          <w:color w:val="auto"/>
        </w:rPr>
        <w:t xml:space="preserve">. </w:t>
      </w:r>
    </w:p>
    <w:p w14:paraId="171DF0DC" w14:textId="0241A1AE" w:rsidR="00E2774B" w:rsidRPr="00C30296" w:rsidRDefault="00FB4E67" w:rsidP="00FB4E67">
      <w:pPr>
        <w:rPr>
          <w:color w:val="auto"/>
        </w:rPr>
      </w:pPr>
      <w:r w:rsidRPr="00C30296">
        <w:rPr>
          <w:color w:val="auto"/>
        </w:rPr>
        <w:t>Ещё один интересный взгляд, который говорит о том, что Эфраим и Менаше</w:t>
      </w:r>
      <w:r w:rsidR="001A1E2B" w:rsidRPr="00C30296">
        <w:rPr>
          <w:color w:val="auto"/>
        </w:rPr>
        <w:t xml:space="preserve"> – </w:t>
      </w:r>
      <w:r w:rsidRPr="00C30296">
        <w:rPr>
          <w:color w:val="auto"/>
        </w:rPr>
        <w:t xml:space="preserve">люди разные. Бывают </w:t>
      </w:r>
      <w:r w:rsidRPr="00C30296">
        <w:rPr>
          <w:color w:val="auto"/>
        </w:rPr>
        <w:lastRenderedPageBreak/>
        <w:t>физики, бывают лирики, бывают гуманитарии, бывают технари, люди бывают разных складов. Когда к нам подходит ребёнок, мы ещё не знаем, кто он, мы не знаем, какая душа в нём живёт, какими талантами наделил его Всевышний. Поэтому, если подойдёт ко мне мой трёхлетний ребёнок и я скажу ему: «Пусть Всевышний сделает тебя зубным врачом или скрипачом, или писателем», я не знаю, хочет ли этого Всевышний. Поливаю ли я цветок, который на самом деле растёт в душе моего сына. Эфраим и Менаше</w:t>
      </w:r>
      <w:r w:rsidR="001A1E2B" w:rsidRPr="00C30296">
        <w:rPr>
          <w:color w:val="auto"/>
        </w:rPr>
        <w:t xml:space="preserve"> – </w:t>
      </w:r>
      <w:r w:rsidRPr="00C30296">
        <w:rPr>
          <w:color w:val="auto"/>
        </w:rPr>
        <w:t>это как раз две противоположности. Один «заучка», тот, который способен учить Тору, весь погружён в мир науки. Другой погружён в воплощение идеи в этом мире. Он занимается добродетелью, милостын</w:t>
      </w:r>
      <w:r w:rsidR="00453AD4" w:rsidRPr="00C30296">
        <w:rPr>
          <w:color w:val="auto"/>
        </w:rPr>
        <w:t>ей</w:t>
      </w:r>
      <w:r w:rsidRPr="00C30296">
        <w:rPr>
          <w:color w:val="auto"/>
        </w:rPr>
        <w:t>, крутятся у него социальные программы. И мы благословляем наших детей: «Если ты Эфраим, пусть тебя благословит, как Эфраим. Если ты Менаше, то пусть тебя благословит, как Менаше»</w:t>
      </w:r>
      <w:r w:rsidR="00E2774B" w:rsidRPr="00C30296">
        <w:rPr>
          <w:color w:val="auto"/>
        </w:rPr>
        <w:t>.</w:t>
      </w:r>
      <w:r w:rsidRPr="00C30296">
        <w:rPr>
          <w:color w:val="auto"/>
        </w:rPr>
        <w:t xml:space="preserve"> </w:t>
      </w:r>
      <w:r w:rsidR="00E2774B" w:rsidRPr="00C30296">
        <w:rPr>
          <w:color w:val="auto"/>
        </w:rPr>
        <w:t>К</w:t>
      </w:r>
      <w:r w:rsidRPr="00C30296">
        <w:rPr>
          <w:color w:val="auto"/>
        </w:rPr>
        <w:t>аждого по своему благословению. Яаков первый, кто даёт детям разные благословения в соответствии с их природой, в соответствии с природой каждого из них, и тому учит и нас. Когда мы благословляем, не просто благословляем: «Будь счастлив»</w:t>
      </w:r>
      <w:r w:rsidR="00E2774B" w:rsidRPr="00C30296">
        <w:rPr>
          <w:color w:val="auto"/>
        </w:rPr>
        <w:t>.</w:t>
      </w:r>
      <w:r w:rsidRPr="00C30296">
        <w:rPr>
          <w:color w:val="auto"/>
        </w:rPr>
        <w:t xml:space="preserve"> </w:t>
      </w:r>
      <w:r w:rsidR="00E2774B" w:rsidRPr="00C30296">
        <w:rPr>
          <w:color w:val="auto"/>
        </w:rPr>
        <w:t>М</w:t>
      </w:r>
      <w:r w:rsidRPr="00C30296">
        <w:rPr>
          <w:color w:val="auto"/>
        </w:rPr>
        <w:t>ы даём благословение, совет, которо</w:t>
      </w:r>
      <w:r w:rsidR="00E2774B" w:rsidRPr="00C30296">
        <w:rPr>
          <w:color w:val="auto"/>
        </w:rPr>
        <w:t>го</w:t>
      </w:r>
      <w:r w:rsidRPr="00C30296">
        <w:rPr>
          <w:color w:val="auto"/>
        </w:rPr>
        <w:t xml:space="preserve"> с Божьей помощью наш сын </w:t>
      </w:r>
      <w:r w:rsidR="00E2774B" w:rsidRPr="00C30296">
        <w:rPr>
          <w:color w:val="auto"/>
        </w:rPr>
        <w:t>(</w:t>
      </w:r>
      <w:r w:rsidRPr="00C30296">
        <w:rPr>
          <w:color w:val="auto"/>
        </w:rPr>
        <w:t>или дочь</w:t>
      </w:r>
      <w:r w:rsidR="00E2774B" w:rsidRPr="00C30296">
        <w:rPr>
          <w:color w:val="auto"/>
        </w:rPr>
        <w:t>)</w:t>
      </w:r>
      <w:r w:rsidRPr="00C30296">
        <w:rPr>
          <w:color w:val="auto"/>
        </w:rPr>
        <w:t xml:space="preserve"> будут придерживаться и которы</w:t>
      </w:r>
      <w:r w:rsidR="00E2774B" w:rsidRPr="00C30296">
        <w:rPr>
          <w:color w:val="auto"/>
        </w:rPr>
        <w:t>й</w:t>
      </w:r>
      <w:r w:rsidRPr="00C30296">
        <w:rPr>
          <w:color w:val="auto"/>
        </w:rPr>
        <w:t xml:space="preserve"> помо</w:t>
      </w:r>
      <w:r w:rsidR="00E2774B" w:rsidRPr="00C30296">
        <w:rPr>
          <w:color w:val="auto"/>
        </w:rPr>
        <w:t>жет</w:t>
      </w:r>
      <w:r w:rsidRPr="00C30296">
        <w:rPr>
          <w:color w:val="auto"/>
        </w:rPr>
        <w:t xml:space="preserve"> ему</w:t>
      </w:r>
      <w:r w:rsidR="00E2774B" w:rsidRPr="00C30296">
        <w:rPr>
          <w:color w:val="auto"/>
        </w:rPr>
        <w:t xml:space="preserve"> (или ей)</w:t>
      </w:r>
      <w:r w:rsidRPr="00C30296">
        <w:rPr>
          <w:color w:val="auto"/>
        </w:rPr>
        <w:t xml:space="preserve"> в жизни. </w:t>
      </w:r>
    </w:p>
    <w:p w14:paraId="285016B3" w14:textId="3DB78768" w:rsidR="00FB4E67" w:rsidRPr="00C30296" w:rsidRDefault="00FB4E67" w:rsidP="00FB4E67">
      <w:pPr>
        <w:rPr>
          <w:color w:val="auto"/>
        </w:rPr>
      </w:pPr>
      <w:r w:rsidRPr="00C30296">
        <w:rPr>
          <w:color w:val="auto"/>
        </w:rPr>
        <w:t>И ещё одна, четвёртая причина</w:t>
      </w:r>
      <w:r w:rsidR="00E2774B" w:rsidRPr="00C30296">
        <w:rPr>
          <w:color w:val="auto"/>
        </w:rPr>
        <w:t>.</w:t>
      </w:r>
      <w:r w:rsidRPr="00C30296">
        <w:rPr>
          <w:color w:val="auto"/>
        </w:rPr>
        <w:t xml:space="preserve"> </w:t>
      </w:r>
      <w:r w:rsidR="00E2774B" w:rsidRPr="00C30296">
        <w:rPr>
          <w:color w:val="auto"/>
        </w:rPr>
        <w:t>М</w:t>
      </w:r>
      <w:r w:rsidRPr="00C30296">
        <w:rPr>
          <w:color w:val="auto"/>
        </w:rPr>
        <w:t xml:space="preserve">ожет быть, самая важная. На протяжении всей истории книги </w:t>
      </w:r>
      <w:r w:rsidR="00DF0DCD" w:rsidRPr="00C30296">
        <w:rPr>
          <w:color w:val="auto"/>
        </w:rPr>
        <w:t>Берешит</w:t>
      </w:r>
      <w:r w:rsidRPr="00C30296">
        <w:rPr>
          <w:color w:val="auto"/>
        </w:rPr>
        <w:t xml:space="preserve"> мы читали, как враждуют братья, начиная с Каина и Авеля. Затем мы читали, как Ишмаэля пришлось отсылать подальше от</w:t>
      </w:r>
      <w:r w:rsidR="006534B1">
        <w:rPr>
          <w:color w:val="auto"/>
        </w:rPr>
        <w:t xml:space="preserve"> Ицхак</w:t>
      </w:r>
      <w:r w:rsidRPr="00C30296">
        <w:rPr>
          <w:color w:val="auto"/>
        </w:rPr>
        <w:t xml:space="preserve">а, как Яаков бежал от </w:t>
      </w:r>
      <w:r w:rsidR="008705D0" w:rsidRPr="00C30296">
        <w:rPr>
          <w:color w:val="auto"/>
        </w:rPr>
        <w:t>Эсав</w:t>
      </w:r>
      <w:r w:rsidRPr="00C30296">
        <w:rPr>
          <w:color w:val="auto"/>
        </w:rPr>
        <w:t xml:space="preserve">а и прятался от него. Мы читали, как братья продали Йосефа. Вся книга </w:t>
      </w:r>
      <w:r w:rsidR="00DF0DCD" w:rsidRPr="00C30296">
        <w:rPr>
          <w:color w:val="auto"/>
        </w:rPr>
        <w:t>Берешит</w:t>
      </w:r>
      <w:r w:rsidRPr="00C30296">
        <w:rPr>
          <w:color w:val="auto"/>
        </w:rPr>
        <w:t xml:space="preserve"> пронизана завистью братьев по отношению друг к другу, трудностью принять</w:t>
      </w:r>
      <w:r w:rsidR="00E2774B" w:rsidRPr="00C30296">
        <w:rPr>
          <w:color w:val="auto"/>
        </w:rPr>
        <w:t xml:space="preserve"> (о</w:t>
      </w:r>
      <w:r w:rsidRPr="00C30296">
        <w:rPr>
          <w:color w:val="auto"/>
        </w:rPr>
        <w:t>чень трудно принять</w:t>
      </w:r>
      <w:r w:rsidR="00E2774B" w:rsidRPr="00C30296">
        <w:rPr>
          <w:color w:val="auto"/>
        </w:rPr>
        <w:t>)</w:t>
      </w:r>
      <w:r w:rsidRPr="00C30296">
        <w:rPr>
          <w:color w:val="auto"/>
        </w:rPr>
        <w:t xml:space="preserve">, что кого-то любят больше, чем тебя. Может быть, первым это </w:t>
      </w:r>
      <w:r w:rsidRPr="00C30296">
        <w:rPr>
          <w:color w:val="auto"/>
        </w:rPr>
        <w:lastRenderedPageBreak/>
        <w:t>сделал Йеѓуда, который, стоя перед египетским чиновником, не зная, что это Йосеф</w:t>
      </w:r>
      <w:r w:rsidR="00BE14F6" w:rsidRPr="00C30296">
        <w:rPr>
          <w:color w:val="auto"/>
        </w:rPr>
        <w:t>,</w:t>
      </w:r>
      <w:r w:rsidRPr="00C30296">
        <w:rPr>
          <w:color w:val="auto"/>
        </w:rPr>
        <w:t xml:space="preserve"> сказал: «Вот наш отец, и вот у него есть любимый сын. А мы не очень любимые, но мы отца всё равно любим. Мы принимаем, что отец любит детей неодинаково». Эфраим и Менаше</w:t>
      </w:r>
      <w:r w:rsidR="001A1E2B" w:rsidRPr="00C30296">
        <w:rPr>
          <w:color w:val="auto"/>
        </w:rPr>
        <w:t xml:space="preserve"> – </w:t>
      </w:r>
      <w:r w:rsidRPr="00C30296">
        <w:rPr>
          <w:color w:val="auto"/>
        </w:rPr>
        <w:t xml:space="preserve">это первые два брата, которые сохранили между собой мир, между которыми нет никаких распрей, никаких разделений. Это первое поколение людей не враждующих. Первые истинные израильтяне, первые истинные ученики, которые имеют любовь между собою и не имеют между собой вражды. </w:t>
      </w:r>
    </w:p>
    <w:p w14:paraId="23839C7B" w14:textId="77777777" w:rsidR="00FB4E67" w:rsidRPr="00C30296" w:rsidRDefault="00FB4E67" w:rsidP="00FB4E67">
      <w:pPr>
        <w:rPr>
          <w:color w:val="auto"/>
        </w:rPr>
      </w:pPr>
      <w:r w:rsidRPr="00C30296">
        <w:rPr>
          <w:color w:val="auto"/>
        </w:rPr>
        <w:t xml:space="preserve">Когда мы благословляем детей, я говорю своему сыну: «Пусть Всевышний сделает тебя Эфраимом и Менаше, умеющим не враждовать со своими братьями, не завидовать своим братьям». Это очень важный совет. </w:t>
      </w:r>
    </w:p>
    <w:p w14:paraId="0B16F128" w14:textId="1455457C" w:rsidR="00FB4E67" w:rsidRPr="00C30296" w:rsidRDefault="00FB4E67" w:rsidP="00FB4E67">
      <w:pPr>
        <w:rPr>
          <w:color w:val="auto"/>
        </w:rPr>
      </w:pPr>
      <w:r w:rsidRPr="00C30296">
        <w:rPr>
          <w:color w:val="auto"/>
        </w:rPr>
        <w:t>Есть и благословения, которые на первый взгляд нам кажутся проклятиями. Например, мы читаем благословение Реувена</w:t>
      </w:r>
      <w:r w:rsidR="00BE14F6" w:rsidRPr="00C30296">
        <w:rPr>
          <w:color w:val="auto"/>
        </w:rPr>
        <w:t>.</w:t>
      </w:r>
      <w:r w:rsidRPr="00C30296">
        <w:rPr>
          <w:color w:val="auto"/>
        </w:rPr>
        <w:t xml:space="preserve"> Яаков говорит ему: «Ты</w:t>
      </w:r>
      <w:r w:rsidR="001A1E2B" w:rsidRPr="00C30296">
        <w:rPr>
          <w:color w:val="auto"/>
        </w:rPr>
        <w:t xml:space="preserve"> – </w:t>
      </w:r>
      <w:r w:rsidRPr="00C30296">
        <w:rPr>
          <w:color w:val="auto"/>
        </w:rPr>
        <w:t>начаток моей силы, ты</w:t>
      </w:r>
      <w:r w:rsidR="001A1E2B" w:rsidRPr="00C30296">
        <w:rPr>
          <w:color w:val="auto"/>
        </w:rPr>
        <w:t xml:space="preserve"> – </w:t>
      </w:r>
      <w:r w:rsidRPr="00C30296">
        <w:rPr>
          <w:color w:val="auto"/>
        </w:rPr>
        <w:t>мой первенец, ты</w:t>
      </w:r>
      <w:r w:rsidR="001A1E2B" w:rsidRPr="00C30296">
        <w:rPr>
          <w:color w:val="auto"/>
        </w:rPr>
        <w:t xml:space="preserve"> – </w:t>
      </w:r>
      <w:r w:rsidRPr="00C30296">
        <w:rPr>
          <w:color w:val="auto"/>
        </w:rPr>
        <w:t xml:space="preserve">мощь моя, но ты спонтанен, поспешен, импульсивен, не сдержан в поступках, поэтому не лидируй, не занимай лидерских позиций. Ты видишь, сколько разрушения ты можешь принести </w:t>
      </w:r>
      <w:r w:rsidR="00BE14F6" w:rsidRPr="00C30296">
        <w:rPr>
          <w:color w:val="auto"/>
        </w:rPr>
        <w:t xml:space="preserve">на </w:t>
      </w:r>
      <w:r w:rsidRPr="00C30296">
        <w:rPr>
          <w:color w:val="auto"/>
        </w:rPr>
        <w:t>лидерски</w:t>
      </w:r>
      <w:r w:rsidR="00BE14F6" w:rsidRPr="00C30296">
        <w:rPr>
          <w:color w:val="auto"/>
        </w:rPr>
        <w:t>х</w:t>
      </w:r>
      <w:r w:rsidRPr="00C30296">
        <w:rPr>
          <w:color w:val="auto"/>
        </w:rPr>
        <w:t xml:space="preserve"> позиция</w:t>
      </w:r>
      <w:r w:rsidR="00BE14F6" w:rsidRPr="00C30296">
        <w:rPr>
          <w:color w:val="auto"/>
        </w:rPr>
        <w:t>х</w:t>
      </w:r>
      <w:r w:rsidRPr="00C30296">
        <w:rPr>
          <w:color w:val="auto"/>
        </w:rPr>
        <w:t xml:space="preserve">?» Это тоже благословение. Благословение не только, когда человеку говорят, чем ему стоит заниматься, но и когда ему говорят, чем ему не стоит заниматься. И в данном случае Реувену сказали: «Ты не можешь быть лидером». </w:t>
      </w:r>
    </w:p>
    <w:p w14:paraId="0A2E302D" w14:textId="065D4FF8" w:rsidR="00FB4E67" w:rsidRPr="00C30296" w:rsidRDefault="00FB4E67" w:rsidP="00FB4E67">
      <w:pPr>
        <w:rPr>
          <w:color w:val="auto"/>
        </w:rPr>
      </w:pPr>
      <w:r w:rsidRPr="00C30296">
        <w:rPr>
          <w:color w:val="auto"/>
        </w:rPr>
        <w:t>Мы говорили про двух братьев</w:t>
      </w:r>
      <w:r w:rsidR="001A1E2B" w:rsidRPr="00C30296">
        <w:rPr>
          <w:color w:val="auto"/>
        </w:rPr>
        <w:t xml:space="preserve"> – </w:t>
      </w:r>
      <w:r w:rsidRPr="00C30296">
        <w:rPr>
          <w:color w:val="auto"/>
        </w:rPr>
        <w:t xml:space="preserve">Эфраима и Менаше. Как здорово, когда братья вместе! Но мы читаем в этой же главе благословение </w:t>
      </w:r>
      <w:r w:rsidR="00BE14F6" w:rsidRPr="00C30296">
        <w:rPr>
          <w:color w:val="auto"/>
        </w:rPr>
        <w:t>(</w:t>
      </w:r>
      <w:r w:rsidRPr="00C30296">
        <w:rPr>
          <w:color w:val="auto"/>
        </w:rPr>
        <w:t>кто-то поставит под сомнение сейчас это слово</w:t>
      </w:r>
      <w:r w:rsidR="00BE14F6" w:rsidRPr="00C30296">
        <w:rPr>
          <w:color w:val="auto"/>
        </w:rPr>
        <w:t>)</w:t>
      </w:r>
      <w:r w:rsidRPr="00C30296">
        <w:rPr>
          <w:color w:val="auto"/>
        </w:rPr>
        <w:t xml:space="preserve"> Шимона и Леви. Яаков говорит: «Шимон и Леви</w:t>
      </w:r>
      <w:r w:rsidR="001A1E2B" w:rsidRPr="00C30296">
        <w:rPr>
          <w:color w:val="auto"/>
        </w:rPr>
        <w:t xml:space="preserve"> – </w:t>
      </w:r>
      <w:r w:rsidRPr="00C30296">
        <w:rPr>
          <w:color w:val="auto"/>
        </w:rPr>
        <w:t>братья, в совет их не войдёт душа моя, потому что они</w:t>
      </w:r>
      <w:r w:rsidR="001A1E2B" w:rsidRPr="00C30296">
        <w:rPr>
          <w:color w:val="auto"/>
        </w:rPr>
        <w:t xml:space="preserve"> – </w:t>
      </w:r>
      <w:r w:rsidRPr="00C30296">
        <w:rPr>
          <w:color w:val="auto"/>
        </w:rPr>
        <w:t xml:space="preserve">орудие гнева в руках их, </w:t>
      </w:r>
      <w:r w:rsidRPr="00C30296">
        <w:rPr>
          <w:color w:val="auto"/>
        </w:rPr>
        <w:lastRenderedPageBreak/>
        <w:t>потому что…» И так далее</w:t>
      </w:r>
      <w:r w:rsidR="00BE14F6" w:rsidRPr="00C30296">
        <w:rPr>
          <w:color w:val="auto"/>
        </w:rPr>
        <w:t>.</w:t>
      </w:r>
      <w:r w:rsidRPr="00C30296">
        <w:rPr>
          <w:color w:val="auto"/>
        </w:rPr>
        <w:t xml:space="preserve"> </w:t>
      </w:r>
      <w:r w:rsidR="00BE14F6" w:rsidRPr="00C30296">
        <w:rPr>
          <w:color w:val="auto"/>
        </w:rPr>
        <w:t>К</w:t>
      </w:r>
      <w:r w:rsidRPr="00C30296">
        <w:rPr>
          <w:color w:val="auto"/>
        </w:rPr>
        <w:t>аждый помнит наверняка эти слова. Яаков говорит: «Шимон и Леви</w:t>
      </w:r>
      <w:r w:rsidR="001A1E2B" w:rsidRPr="00C30296">
        <w:rPr>
          <w:color w:val="auto"/>
        </w:rPr>
        <w:t xml:space="preserve"> – </w:t>
      </w:r>
      <w:r w:rsidRPr="00C30296">
        <w:rPr>
          <w:color w:val="auto"/>
        </w:rPr>
        <w:t>братья</w:t>
      </w:r>
      <w:r w:rsidR="00BE14F6" w:rsidRPr="00C30296">
        <w:rPr>
          <w:color w:val="auto"/>
        </w:rPr>
        <w:t>.</w:t>
      </w:r>
      <w:r w:rsidRPr="00C30296">
        <w:rPr>
          <w:color w:val="auto"/>
        </w:rPr>
        <w:t xml:space="preserve"> </w:t>
      </w:r>
      <w:r w:rsidR="00BE14F6" w:rsidRPr="00C30296">
        <w:rPr>
          <w:color w:val="auto"/>
        </w:rPr>
        <w:t>В</w:t>
      </w:r>
      <w:r w:rsidRPr="00C30296">
        <w:rPr>
          <w:color w:val="auto"/>
        </w:rPr>
        <w:t>ы замечательные ребята, именно как братья, но, когда вы вместе, вы друг для друга опасны. В ваших совместных делах я не хочу участвовать, я вас рассею, я вас разделю». Как учитель разделяет двух хороших мальчиков, которые вместе балуются. В итоге Леви не такой уж и плохой, он получил огромное, важное служение. Сам я как ко</w:t>
      </w:r>
      <w:r w:rsidR="00BE14F6" w:rsidRPr="00C30296">
        <w:rPr>
          <w:color w:val="auto"/>
        </w:rPr>
        <w:t>ѓе</w:t>
      </w:r>
      <w:r w:rsidRPr="00C30296">
        <w:rPr>
          <w:color w:val="auto"/>
        </w:rPr>
        <w:t xml:space="preserve">н, как потомок Леви это могу сказать. </w:t>
      </w:r>
      <w:r w:rsidR="00BE14F6" w:rsidRPr="00C30296">
        <w:rPr>
          <w:color w:val="auto"/>
        </w:rPr>
        <w:t>Из</w:t>
      </w:r>
      <w:r w:rsidRPr="00C30296">
        <w:rPr>
          <w:color w:val="auto"/>
        </w:rPr>
        <w:t xml:space="preserve"> традиции мы знаем, что потомки Шимона занимались тем, что обучали детей. Тоже ходили</w:t>
      </w:r>
      <w:r w:rsidR="00BE14F6" w:rsidRPr="00C30296">
        <w:rPr>
          <w:color w:val="auto"/>
        </w:rPr>
        <w:t>-</w:t>
      </w:r>
      <w:r w:rsidRPr="00C30296">
        <w:rPr>
          <w:color w:val="auto"/>
        </w:rPr>
        <w:t xml:space="preserve">бродили по коленам Израиля. Колено Шимона со всех сторон окружено на карте коленом </w:t>
      </w:r>
      <w:r w:rsidR="00A21F60" w:rsidRPr="00C30296">
        <w:rPr>
          <w:color w:val="auto"/>
        </w:rPr>
        <w:t>Йеѓуды</w:t>
      </w:r>
      <w:r w:rsidRPr="00C30296">
        <w:rPr>
          <w:color w:val="auto"/>
        </w:rPr>
        <w:t>. Оно как</w:t>
      </w:r>
      <w:r w:rsidR="00BE14F6" w:rsidRPr="00C30296">
        <w:rPr>
          <w:color w:val="auto"/>
        </w:rPr>
        <w:t xml:space="preserve"> бы</w:t>
      </w:r>
      <w:r w:rsidRPr="00C30296">
        <w:rPr>
          <w:color w:val="auto"/>
        </w:rPr>
        <w:t xml:space="preserve"> изолировано от всех. Замечательные ребята по отдельности. Вместе не дружите, пожалуйста. Будьте братьями, но не начинайте совместных мероприятий. Это тоже важный совет, важная рекомендация на жизнь. Это та часть благословений, в которых Яаков говорит, как, собственно, оставаться благословенным, как это благословение хранить. </w:t>
      </w:r>
    </w:p>
    <w:p w14:paraId="28FADB02" w14:textId="77777777" w:rsidR="00FB4E67" w:rsidRPr="00C30296" w:rsidRDefault="00FB4E67" w:rsidP="00FB4E67">
      <w:pPr>
        <w:rPr>
          <w:color w:val="auto"/>
        </w:rPr>
      </w:pPr>
      <w:r w:rsidRPr="00C30296">
        <w:rPr>
          <w:color w:val="auto"/>
        </w:rPr>
        <w:t>И только четвёртому своему сыну Йеѓуде Яаков говорит:</w:t>
      </w:r>
    </w:p>
    <w:p w14:paraId="3AB09918" w14:textId="77777777" w:rsidR="00FB4E67" w:rsidRPr="00C30296" w:rsidRDefault="00FB4E67" w:rsidP="00B1178F">
      <w:pPr>
        <w:pStyle w:val="13"/>
      </w:pPr>
    </w:p>
    <w:p w14:paraId="23EDFE7E" w14:textId="77777777" w:rsidR="00FB4E67" w:rsidRPr="00C30296" w:rsidRDefault="00FB4E67" w:rsidP="00B1178F">
      <w:pPr>
        <w:pStyle w:val="13"/>
      </w:pPr>
      <w:r w:rsidRPr="00C30296">
        <w:rPr>
          <w:rStyle w:val="normaltextrun"/>
          <w:szCs w:val="28"/>
          <w:rtl/>
        </w:rPr>
        <w:t>יְהוּדָה אַתָּה יוֹדוּךָ אַחֶיךָ</w:t>
      </w:r>
    </w:p>
    <w:p w14:paraId="7C48FA44" w14:textId="77777777" w:rsidR="00FB4E67" w:rsidRPr="00C30296" w:rsidRDefault="00FB4E67" w:rsidP="00BE14F6">
      <w:pPr>
        <w:pStyle w:val="15"/>
        <w:rPr>
          <w:color w:val="auto"/>
        </w:rPr>
      </w:pPr>
      <w:r w:rsidRPr="00C30296">
        <w:rPr>
          <w:color w:val="auto"/>
        </w:rPr>
        <w:t>ЕЃУДА АТА ЁДУ́ХА АХЭ́ХА</w:t>
      </w:r>
    </w:p>
    <w:p w14:paraId="16B60262" w14:textId="4F6C31FF" w:rsidR="00FB4E67" w:rsidRPr="00C30296" w:rsidRDefault="00FB4E67" w:rsidP="00BE14F6">
      <w:pPr>
        <w:pStyle w:val="17"/>
        <w:rPr>
          <w:color w:val="auto"/>
        </w:rPr>
      </w:pPr>
      <w:r w:rsidRPr="00C30296">
        <w:rPr>
          <w:color w:val="auto"/>
        </w:rPr>
        <w:t>8.</w:t>
      </w:r>
      <w:r w:rsidR="00BE14F6" w:rsidRPr="00C30296">
        <w:rPr>
          <w:color w:val="auto"/>
        </w:rPr>
        <w:t xml:space="preserve"> </w:t>
      </w:r>
      <w:r w:rsidR="00EA1B4E" w:rsidRPr="00C30296">
        <w:rPr>
          <w:color w:val="auto"/>
        </w:rPr>
        <w:t>.</w:t>
      </w:r>
      <w:r w:rsidRPr="00C30296">
        <w:rPr>
          <w:color w:val="auto"/>
        </w:rPr>
        <w:t>..Тебя братья рукоположили...</w:t>
      </w:r>
    </w:p>
    <w:p w14:paraId="5F8630DB" w14:textId="77777777" w:rsidR="00FB4E67" w:rsidRPr="00C30296" w:rsidRDefault="00FB4E67" w:rsidP="00FB4E67">
      <w:pPr>
        <w:rPr>
          <w:color w:val="auto"/>
        </w:rPr>
      </w:pPr>
    </w:p>
    <w:p w14:paraId="3A0D37CC" w14:textId="7AA738D9" w:rsidR="00FB4E67" w:rsidRPr="00C30296" w:rsidRDefault="00FB4E67" w:rsidP="00FB4E67">
      <w:pPr>
        <w:rPr>
          <w:color w:val="auto"/>
        </w:rPr>
      </w:pPr>
      <w:r w:rsidRPr="00C30296">
        <w:rPr>
          <w:color w:val="auto"/>
        </w:rPr>
        <w:t>Слово Йеѓуда Яаков игрой слов связывает со словом יַד</w:t>
      </w:r>
      <w:r w:rsidRPr="00C30296">
        <w:rPr>
          <w:b/>
          <w:color w:val="auto"/>
        </w:rPr>
        <w:t xml:space="preserve"> </w:t>
      </w:r>
      <w:r w:rsidRPr="00C30296">
        <w:rPr>
          <w:color w:val="auto"/>
        </w:rPr>
        <w:t>(</w:t>
      </w:r>
      <w:r w:rsidRPr="00C30296">
        <w:rPr>
          <w:i/>
          <w:color w:val="auto"/>
        </w:rPr>
        <w:t>яд</w:t>
      </w:r>
      <w:r w:rsidRPr="00C30296">
        <w:rPr>
          <w:color w:val="auto"/>
        </w:rPr>
        <w:t xml:space="preserve">) </w:t>
      </w:r>
      <w:r w:rsidRPr="00C30296">
        <w:rPr>
          <w:i/>
          <w:color w:val="auto"/>
        </w:rPr>
        <w:t>возлагать руку на кого-то</w:t>
      </w:r>
      <w:r w:rsidRPr="00C30296">
        <w:rPr>
          <w:color w:val="auto"/>
        </w:rPr>
        <w:t>. «Тебя братья назначили лидером. Ты сам выделился лидером из толпы». Это не только указание Йеѓуде</w:t>
      </w:r>
      <w:r w:rsidR="00BE14F6" w:rsidRPr="00C30296">
        <w:rPr>
          <w:color w:val="auto"/>
        </w:rPr>
        <w:t>.</w:t>
      </w:r>
      <w:r w:rsidRPr="00C30296">
        <w:rPr>
          <w:color w:val="auto"/>
        </w:rPr>
        <w:t xml:space="preserve"> </w:t>
      </w:r>
      <w:r w:rsidR="00BE14F6" w:rsidRPr="00C30296">
        <w:rPr>
          <w:color w:val="auto"/>
        </w:rPr>
        <w:t>Э</w:t>
      </w:r>
      <w:r w:rsidRPr="00C30296">
        <w:rPr>
          <w:color w:val="auto"/>
        </w:rPr>
        <w:t>то указание в данном случае всем братьям, всему Израилю, что по своим лидерским качествам, по своим способностям брать ответственность</w:t>
      </w:r>
      <w:r w:rsidR="00B1178F" w:rsidRPr="00C30296">
        <w:rPr>
          <w:color w:val="auto"/>
        </w:rPr>
        <w:t>,</w:t>
      </w:r>
      <w:r w:rsidRPr="00C30296">
        <w:rPr>
          <w:color w:val="auto"/>
        </w:rPr>
        <w:t xml:space="preserve"> в критических ситуациях лидер определяется. Благословение</w:t>
      </w:r>
      <w:r w:rsidR="001A1E2B" w:rsidRPr="00C30296">
        <w:rPr>
          <w:color w:val="auto"/>
        </w:rPr>
        <w:t xml:space="preserve"> – </w:t>
      </w:r>
      <w:r w:rsidRPr="00C30296">
        <w:rPr>
          <w:color w:val="auto"/>
        </w:rPr>
        <w:t>это</w:t>
      </w:r>
      <w:r w:rsidR="00BE14F6" w:rsidRPr="00C30296">
        <w:rPr>
          <w:color w:val="auto"/>
        </w:rPr>
        <w:t>,</w:t>
      </w:r>
      <w:r w:rsidRPr="00C30296">
        <w:rPr>
          <w:color w:val="auto"/>
        </w:rPr>
        <w:t xml:space="preserve"> таким образом</w:t>
      </w:r>
      <w:r w:rsidR="00BE14F6" w:rsidRPr="00C30296">
        <w:rPr>
          <w:color w:val="auto"/>
        </w:rPr>
        <w:t>,</w:t>
      </w:r>
      <w:r w:rsidRPr="00C30296">
        <w:rPr>
          <w:color w:val="auto"/>
        </w:rPr>
        <w:t xml:space="preserve"> не перевод, когда мы читаем слово «благословение», </w:t>
      </w:r>
      <w:r w:rsidRPr="00C30296">
        <w:rPr>
          <w:color w:val="auto"/>
        </w:rPr>
        <w:lastRenderedPageBreak/>
        <w:t xml:space="preserve">перевод русского слова, перевод латинского слова </w:t>
      </w:r>
      <w:r w:rsidRPr="00C30296">
        <w:rPr>
          <w:i/>
          <w:color w:val="auto"/>
          <w:lang w:val="en-US"/>
        </w:rPr>
        <w:t>b</w:t>
      </w:r>
      <w:r w:rsidRPr="00C30296">
        <w:rPr>
          <w:i/>
          <w:color w:val="auto"/>
        </w:rPr>
        <w:t>enediction</w:t>
      </w:r>
      <w:r w:rsidR="00392AD5" w:rsidRPr="00C30296">
        <w:rPr>
          <w:color w:val="auto"/>
        </w:rPr>
        <w:t xml:space="preserve"> – </w:t>
      </w:r>
      <w:r w:rsidRPr="00C30296">
        <w:rPr>
          <w:i/>
          <w:color w:val="auto"/>
        </w:rPr>
        <w:t>благословить</w:t>
      </w:r>
      <w:r w:rsidRPr="00C30296">
        <w:rPr>
          <w:color w:val="auto"/>
        </w:rPr>
        <w:t xml:space="preserve">, </w:t>
      </w:r>
      <w:r w:rsidRPr="00C30296">
        <w:rPr>
          <w:i/>
          <w:color w:val="auto"/>
        </w:rPr>
        <w:t>говорить хорошие слова</w:t>
      </w:r>
      <w:r w:rsidRPr="00C30296">
        <w:rPr>
          <w:color w:val="auto"/>
        </w:rPr>
        <w:t>. «Поздравляем с днём рождения, желаем счастья в личной жизни. Пух»</w:t>
      </w:r>
      <w:r w:rsidR="00BE14F6" w:rsidRPr="00C30296">
        <w:rPr>
          <w:color w:val="auto"/>
        </w:rPr>
        <w:t>. Э</w:t>
      </w:r>
      <w:r w:rsidRPr="00C30296">
        <w:rPr>
          <w:color w:val="auto"/>
        </w:rPr>
        <w:t>то благословение на русском языке. Благословение на иврите</w:t>
      </w:r>
      <w:r w:rsidR="001A1E2B" w:rsidRPr="00C30296">
        <w:rPr>
          <w:color w:val="auto"/>
        </w:rPr>
        <w:t xml:space="preserve"> – </w:t>
      </w:r>
      <w:r w:rsidRPr="00C30296">
        <w:rPr>
          <w:color w:val="auto"/>
        </w:rPr>
        <w:t>это слово בְּרָכָה</w:t>
      </w:r>
      <w:r w:rsidRPr="00C30296">
        <w:rPr>
          <w:b/>
          <w:color w:val="auto"/>
        </w:rPr>
        <w:t xml:space="preserve"> </w:t>
      </w:r>
      <w:r w:rsidRPr="00C30296">
        <w:rPr>
          <w:color w:val="auto"/>
        </w:rPr>
        <w:t>(</w:t>
      </w:r>
      <w:r w:rsidRPr="00C30296">
        <w:rPr>
          <w:i/>
          <w:color w:val="auto"/>
        </w:rPr>
        <w:t>браха</w:t>
      </w:r>
      <w:r w:rsidRPr="00C30296">
        <w:rPr>
          <w:color w:val="auto"/>
        </w:rPr>
        <w:t xml:space="preserve">), слово </w:t>
      </w:r>
      <w:r w:rsidRPr="00C30296">
        <w:rPr>
          <w:i/>
          <w:color w:val="auto"/>
        </w:rPr>
        <w:t>соединять, быть коленцем</w:t>
      </w:r>
      <w:r w:rsidRPr="00C30296">
        <w:rPr>
          <w:color w:val="auto"/>
        </w:rPr>
        <w:t xml:space="preserve">. Это то, что даёт человеку инструменты быть присоединённым ко Всевышнему. </w:t>
      </w:r>
    </w:p>
    <w:p w14:paraId="282258B7" w14:textId="2AE4336E" w:rsidR="00FB4E67" w:rsidRPr="00C30296" w:rsidRDefault="00FB4E67" w:rsidP="00FB4E67">
      <w:pPr>
        <w:rPr>
          <w:color w:val="auto"/>
        </w:rPr>
      </w:pPr>
      <w:r w:rsidRPr="00C30296">
        <w:rPr>
          <w:color w:val="auto"/>
        </w:rPr>
        <w:t>Если для Эфраима и Менаше главное</w:t>
      </w:r>
      <w:r w:rsidR="001A1E2B" w:rsidRPr="00C30296">
        <w:rPr>
          <w:color w:val="auto"/>
        </w:rPr>
        <w:t xml:space="preserve"> – </w:t>
      </w:r>
      <w:r w:rsidRPr="00C30296">
        <w:rPr>
          <w:color w:val="auto"/>
        </w:rPr>
        <w:t xml:space="preserve">это единство, это отсутствие вражды, у Шимона и Леви между собой вражды нет, они отлично между собой ладят, но это нехорошо для окружающих. Поэтому Яаков говорит: «Я вас таких дружных разделю». И это тоже благословение. </w:t>
      </w:r>
    </w:p>
    <w:p w14:paraId="22EE0748" w14:textId="77777777" w:rsidR="00BE14F6" w:rsidRPr="00C30296" w:rsidRDefault="00FB4E67" w:rsidP="00FB4E67">
      <w:pPr>
        <w:rPr>
          <w:color w:val="auto"/>
        </w:rPr>
      </w:pPr>
      <w:r w:rsidRPr="00C30296">
        <w:rPr>
          <w:color w:val="auto"/>
        </w:rPr>
        <w:t>И природа благословения заключается в том, что не все благословляются одинаково. Кому-то быть вместе, кому-то быть по отдельности. Авторитет отца, вождение Духа, которое было у Яакова, раскрыл</w:t>
      </w:r>
      <w:r w:rsidR="00BE14F6" w:rsidRPr="00C30296">
        <w:rPr>
          <w:color w:val="auto"/>
        </w:rPr>
        <w:t>о</w:t>
      </w:r>
      <w:r w:rsidRPr="00C30296">
        <w:rPr>
          <w:color w:val="auto"/>
        </w:rPr>
        <w:t xml:space="preserve"> это. </w:t>
      </w:r>
    </w:p>
    <w:p w14:paraId="79CC2E63" w14:textId="60BFDD2B" w:rsidR="00B46F31" w:rsidRDefault="00FB4E67" w:rsidP="00B46F31">
      <w:pPr>
        <w:rPr>
          <w:color w:val="auto"/>
        </w:rPr>
      </w:pPr>
      <w:r w:rsidRPr="00C30296">
        <w:rPr>
          <w:color w:val="auto"/>
        </w:rPr>
        <w:t xml:space="preserve">И эта глава не только содержит благословения, которые важны, полезны, интересны, </w:t>
      </w:r>
      <w:r w:rsidR="00B1178F" w:rsidRPr="00C30296">
        <w:rPr>
          <w:color w:val="auto"/>
        </w:rPr>
        <w:t xml:space="preserve">но и </w:t>
      </w:r>
      <w:r w:rsidRPr="00C30296">
        <w:rPr>
          <w:color w:val="auto"/>
        </w:rPr>
        <w:t>которые загадочны и непонятны, потому что, признаюсь честно, не только я,</w:t>
      </w:r>
      <w:r w:rsidR="00B1178F" w:rsidRPr="00C30296">
        <w:rPr>
          <w:color w:val="auto"/>
        </w:rPr>
        <w:t xml:space="preserve"> но и</w:t>
      </w:r>
      <w:r w:rsidR="00392AD5" w:rsidRPr="00C30296">
        <w:rPr>
          <w:color w:val="auto"/>
        </w:rPr>
        <w:t xml:space="preserve"> </w:t>
      </w:r>
      <w:r w:rsidRPr="00C30296">
        <w:rPr>
          <w:color w:val="auto"/>
        </w:rPr>
        <w:t xml:space="preserve">любой, кто читал </w:t>
      </w:r>
      <w:r w:rsidR="00B1178F" w:rsidRPr="00C30296">
        <w:rPr>
          <w:color w:val="auto"/>
        </w:rPr>
        <w:t>э</w:t>
      </w:r>
      <w:r w:rsidRPr="00C30296">
        <w:rPr>
          <w:color w:val="auto"/>
        </w:rPr>
        <w:t>ту книгу, может сказать, что благословения написаны непонятным, очень красивым поэтическим языком</w:t>
      </w:r>
      <w:r w:rsidR="002D6FFA" w:rsidRPr="00C30296">
        <w:rPr>
          <w:color w:val="auto"/>
        </w:rPr>
        <w:t>.</w:t>
      </w:r>
      <w:r w:rsidRPr="00C30296">
        <w:rPr>
          <w:color w:val="auto"/>
        </w:rPr>
        <w:t xml:space="preserve"> </w:t>
      </w:r>
      <w:r w:rsidR="002D6FFA" w:rsidRPr="00C30296">
        <w:rPr>
          <w:color w:val="auto"/>
        </w:rPr>
        <w:t>К</w:t>
      </w:r>
      <w:r w:rsidRPr="00C30296">
        <w:rPr>
          <w:color w:val="auto"/>
        </w:rPr>
        <w:t xml:space="preserve">огда читаешь, захватывает дух, но не всё понятно, что </w:t>
      </w:r>
      <w:r w:rsidR="002D6FFA" w:rsidRPr="00C30296">
        <w:rPr>
          <w:color w:val="auto"/>
        </w:rPr>
        <w:t>в</w:t>
      </w:r>
      <w:r w:rsidRPr="00C30296">
        <w:rPr>
          <w:color w:val="auto"/>
        </w:rPr>
        <w:t xml:space="preserve"> них написано. Благословение</w:t>
      </w:r>
      <w:r w:rsidR="001A1E2B" w:rsidRPr="00C30296">
        <w:rPr>
          <w:color w:val="auto"/>
        </w:rPr>
        <w:t xml:space="preserve"> – </w:t>
      </w:r>
      <w:r w:rsidRPr="00C30296">
        <w:rPr>
          <w:color w:val="auto"/>
        </w:rPr>
        <w:t>это наше видение в отношении каждого из детей, развитие его природы, не нашей, а его природы. Это то, что мы в нём увидели, это помощь ему узнать, что он такое. И рассказ не о том, каким быть, а о том, как быть, о том, как жить с Богом, как сохранять отношения с Богом и что для этого нужно в очень-очень практических вещах на уровне быть вместе или держаться поодаль, лидерствовать или не лидерствовать. Самые практичные советы, которые становятся благословениями в устах Яакова. Вот таков один из важных уроков нашей недельной главы.</w:t>
      </w:r>
      <w:r w:rsidR="00B46F31">
        <w:rPr>
          <w:color w:val="auto"/>
        </w:rPr>
        <w:br w:type="page"/>
      </w:r>
    </w:p>
    <w:p w14:paraId="291C77B7" w14:textId="3B94AB50" w:rsidR="00B46F31" w:rsidRPr="00C30296" w:rsidRDefault="00B46F31" w:rsidP="00B46F31">
      <w:pPr>
        <w:pStyle w:val="2"/>
      </w:pPr>
      <w:bookmarkStart w:id="468" w:name="_Toc142942515"/>
      <w:r w:rsidRPr="00C30296">
        <w:lastRenderedPageBreak/>
        <w:t>Благословение дочерей</w:t>
      </w:r>
      <w:bookmarkEnd w:id="468"/>
    </w:p>
    <w:p w14:paraId="442962C0" w14:textId="77777777" w:rsidR="00B46F31" w:rsidRPr="00C30296" w:rsidRDefault="00B46F31" w:rsidP="00B46F31">
      <w:pPr>
        <w:rPr>
          <w:color w:val="auto"/>
        </w:rPr>
      </w:pPr>
    </w:p>
    <w:p w14:paraId="02BE2D3B" w14:textId="36980375" w:rsidR="00B46F31" w:rsidRPr="00C30296" w:rsidRDefault="00B46F31" w:rsidP="00B46F31">
      <w:pPr>
        <w:rPr>
          <w:color w:val="auto"/>
        </w:rPr>
      </w:pPr>
      <w:r w:rsidRPr="00C30296">
        <w:rPr>
          <w:color w:val="auto"/>
        </w:rPr>
        <w:t xml:space="preserve">Одна из основных тем недельной главы </w:t>
      </w:r>
      <w:r>
        <w:rPr>
          <w:color w:val="auto"/>
        </w:rPr>
        <w:t>Ваехи</w:t>
      </w:r>
      <w:r w:rsidRPr="00C30296">
        <w:rPr>
          <w:color w:val="auto"/>
        </w:rPr>
        <w:t xml:space="preserve"> – это благословения. И, наверное, это хороший повод поговорить о благословениях. Все мы любим, когда нас благословляют. Любим благословлять, хотим быть благословенными от Всевышнего. Как счастливый отец детей, я хочу быть ещ</w:t>
      </w:r>
      <w:r w:rsidR="00003C27">
        <w:rPr>
          <w:color w:val="auto"/>
        </w:rPr>
        <w:t>ё</w:t>
      </w:r>
      <w:r w:rsidRPr="00C30296">
        <w:rPr>
          <w:color w:val="auto"/>
        </w:rPr>
        <w:t xml:space="preserve"> и отцом счастливых детей. И верю, что благословение Всевышнего – это ключ к их счастью.</w:t>
      </w:r>
    </w:p>
    <w:p w14:paraId="54D9DCDD" w14:textId="77777777" w:rsidR="00B46F31" w:rsidRPr="00C30296" w:rsidRDefault="00B46F31" w:rsidP="00B46F31">
      <w:pPr>
        <w:rPr>
          <w:color w:val="auto"/>
        </w:rPr>
      </w:pPr>
      <w:r w:rsidRPr="00C30296">
        <w:rPr>
          <w:color w:val="auto"/>
        </w:rPr>
        <w:t xml:space="preserve">В еврейской семье принято благословлять детей каждую субботу. Когда семья усаживается вечером за субботний стол, дети подходят к отцу и отец благословляет их. </w:t>
      </w:r>
    </w:p>
    <w:p w14:paraId="44FAFF7A" w14:textId="77777777" w:rsidR="00B46F31" w:rsidRPr="00C30296" w:rsidRDefault="00B46F31" w:rsidP="00B46F31">
      <w:pPr>
        <w:rPr>
          <w:color w:val="auto"/>
        </w:rPr>
      </w:pPr>
      <w:r w:rsidRPr="00C30296">
        <w:rPr>
          <w:color w:val="auto"/>
        </w:rPr>
        <w:t>Благословляя мальчиков, мы говорим: «Да восставит тебя Всевышний, как Эфраима и Менаше». Это исполнение своего рода заповеди, которую Яаков-Исраэль дал пред своим сыном Иосефом. Мы читаем об этом в Берешит (48:20):</w:t>
      </w:r>
    </w:p>
    <w:p w14:paraId="6C27B918" w14:textId="77777777" w:rsidR="00B46F31" w:rsidRPr="00C30296" w:rsidRDefault="00B46F31" w:rsidP="00B46F31">
      <w:pPr>
        <w:pStyle w:val="13"/>
      </w:pPr>
    </w:p>
    <w:p w14:paraId="4AF4BC63" w14:textId="77777777" w:rsidR="00B46F31" w:rsidRPr="00C30296" w:rsidRDefault="00B46F31" w:rsidP="00B46F31">
      <w:pPr>
        <w:pStyle w:val="13"/>
      </w:pPr>
      <w:r w:rsidRPr="00C30296">
        <w:rPr>
          <w:szCs w:val="28"/>
          <w:rtl/>
        </w:rPr>
        <w:t>בְּךָ יְבָרֵךְ יִשְׂרָאֵל לֵאמֹר יְשִׂמְךָ אֱלֹהִים כְּאֶפְרַיִם וְכִמְנַשֶּׁה</w:t>
      </w:r>
    </w:p>
    <w:p w14:paraId="29EC06BF" w14:textId="77777777" w:rsidR="00B46F31" w:rsidRPr="00C30296" w:rsidRDefault="00B46F31" w:rsidP="00B46F31">
      <w:pPr>
        <w:pStyle w:val="15"/>
        <w:rPr>
          <w:color w:val="auto"/>
        </w:rPr>
      </w:pPr>
      <w:r w:rsidRPr="00C30296">
        <w:rPr>
          <w:color w:val="auto"/>
        </w:rPr>
        <w:t>беха</w:t>
      </w:r>
      <w:r w:rsidRPr="00C30296">
        <w:rPr>
          <w:rFonts w:cstheme="minorHAnsi"/>
          <w:color w:val="auto"/>
        </w:rPr>
        <w:t>́</w:t>
      </w:r>
      <w:r w:rsidRPr="00C30296">
        <w:rPr>
          <w:color w:val="auto"/>
        </w:rPr>
        <w:t xml:space="preserve"> еварэ</w:t>
      </w:r>
      <w:r w:rsidRPr="00C30296">
        <w:rPr>
          <w:rFonts w:cstheme="minorHAnsi"/>
          <w:color w:val="auto"/>
        </w:rPr>
        <w:t>́</w:t>
      </w:r>
      <w:r w:rsidRPr="00C30296">
        <w:rPr>
          <w:color w:val="auto"/>
        </w:rPr>
        <w:t>х йисраэ</w:t>
      </w:r>
      <w:r w:rsidRPr="00C30296">
        <w:rPr>
          <w:rFonts w:cstheme="minorHAnsi"/>
          <w:color w:val="auto"/>
        </w:rPr>
        <w:t>́</w:t>
      </w:r>
      <w:r w:rsidRPr="00C30296">
        <w:rPr>
          <w:color w:val="auto"/>
        </w:rPr>
        <w:t>ль лемо</w:t>
      </w:r>
      <w:r w:rsidRPr="00C30296">
        <w:rPr>
          <w:rFonts w:cstheme="minorHAnsi"/>
          <w:color w:val="auto"/>
        </w:rPr>
        <w:t>́</w:t>
      </w:r>
      <w:r w:rsidRPr="00C30296">
        <w:rPr>
          <w:color w:val="auto"/>
        </w:rPr>
        <w:t>р есимеха</w:t>
      </w:r>
      <w:r w:rsidRPr="00C30296">
        <w:rPr>
          <w:rFonts w:cstheme="minorHAnsi"/>
          <w:color w:val="auto"/>
        </w:rPr>
        <w:t>́</w:t>
      </w:r>
      <w:r w:rsidRPr="00C30296">
        <w:rPr>
          <w:color w:val="auto"/>
        </w:rPr>
        <w:t xml:space="preserve"> элоѓи</w:t>
      </w:r>
      <w:r w:rsidRPr="00C30296">
        <w:rPr>
          <w:rFonts w:cstheme="minorHAnsi"/>
          <w:color w:val="auto"/>
        </w:rPr>
        <w:t>́</w:t>
      </w:r>
      <w:r w:rsidRPr="00C30296">
        <w:rPr>
          <w:color w:val="auto"/>
        </w:rPr>
        <w:t>м кеэфра</w:t>
      </w:r>
      <w:r w:rsidRPr="00C30296">
        <w:rPr>
          <w:rFonts w:cstheme="minorHAnsi"/>
          <w:color w:val="auto"/>
        </w:rPr>
        <w:t>́</w:t>
      </w:r>
      <w:r w:rsidRPr="00C30296">
        <w:rPr>
          <w:color w:val="auto"/>
        </w:rPr>
        <w:t>йим вехимнаше</w:t>
      </w:r>
      <w:r w:rsidRPr="00C30296">
        <w:rPr>
          <w:rFonts w:cstheme="minorHAnsi"/>
          <w:color w:val="auto"/>
        </w:rPr>
        <w:t>́</w:t>
      </w:r>
    </w:p>
    <w:p w14:paraId="5ECB8CA0" w14:textId="77777777" w:rsidR="00B46F31" w:rsidRPr="00C30296" w:rsidRDefault="00B46F31" w:rsidP="00B46F31">
      <w:pPr>
        <w:pStyle w:val="17"/>
        <w:rPr>
          <w:color w:val="auto"/>
        </w:rPr>
      </w:pPr>
      <w:r w:rsidRPr="00C30296">
        <w:rPr>
          <w:color w:val="auto"/>
        </w:rPr>
        <w:t>20. …тобою или твоими именами будет благословлять Израиль, говоря как Эфраим и как Менаше…</w:t>
      </w:r>
    </w:p>
    <w:p w14:paraId="41DEBBA7" w14:textId="77777777" w:rsidR="00B46F31" w:rsidRPr="00C30296" w:rsidRDefault="00B46F31" w:rsidP="00B46F31">
      <w:pPr>
        <w:pStyle w:val="17"/>
        <w:rPr>
          <w:color w:val="auto"/>
        </w:rPr>
      </w:pPr>
    </w:p>
    <w:p w14:paraId="18D1D43B" w14:textId="77777777" w:rsidR="00B46F31" w:rsidRPr="00C30296" w:rsidRDefault="00B46F31" w:rsidP="00B46F31">
      <w:pPr>
        <w:rPr>
          <w:color w:val="auto"/>
        </w:rPr>
      </w:pPr>
      <w:r w:rsidRPr="00C30296">
        <w:rPr>
          <w:color w:val="auto"/>
        </w:rPr>
        <w:t>Праотец наш Яаков сказал, что так мы будем благословлять своих сыновей, желая, чтобы Всевышний поставил их как Эфраима и Менаше.</w:t>
      </w:r>
    </w:p>
    <w:p w14:paraId="44C797C0" w14:textId="77777777" w:rsidR="00B46F31" w:rsidRPr="00C30296" w:rsidRDefault="00B46F31" w:rsidP="00B46F31">
      <w:pPr>
        <w:rPr>
          <w:color w:val="auto"/>
        </w:rPr>
      </w:pPr>
      <w:r w:rsidRPr="00C30296">
        <w:rPr>
          <w:color w:val="auto"/>
        </w:rPr>
        <w:t>Когда мы благословляем дочек, мы говорим: «Да восставит тебя Всевышний как Сара, Ривка, Рахель и Лея». Как четыре наши праматери.</w:t>
      </w:r>
    </w:p>
    <w:p w14:paraId="3815830F" w14:textId="77777777" w:rsidR="00B46F31" w:rsidRPr="00C30296" w:rsidRDefault="00B46F31" w:rsidP="00B46F31">
      <w:pPr>
        <w:rPr>
          <w:color w:val="auto"/>
        </w:rPr>
      </w:pPr>
      <w:r w:rsidRPr="00C30296">
        <w:rPr>
          <w:color w:val="auto"/>
        </w:rPr>
        <w:t xml:space="preserve">Собственно, именно жизнь наших праматерей и описывается в книге Берешит. Именно их семейная жизнь описывается с наибольшими подробностями. </w:t>
      </w:r>
      <w:r w:rsidRPr="00C30296">
        <w:rPr>
          <w:color w:val="auto"/>
        </w:rPr>
        <w:lastRenderedPageBreak/>
        <w:t>Больше во всем Танахе мы не видим столь большого внимания к семейной жизни. Моше почти не говорит с Ципорой. И за супружеской жизнью мы нигде больше не можем понаблюдать столь пристально, как в книге Берешит. И неудивительно, что благословение основывается на жизни праматерей.</w:t>
      </w:r>
    </w:p>
    <w:p w14:paraId="2C5195EA" w14:textId="77777777" w:rsidR="00B46F31" w:rsidRPr="00C30296" w:rsidRDefault="00B46F31" w:rsidP="00B46F31">
      <w:pPr>
        <w:rPr>
          <w:color w:val="auto"/>
        </w:rPr>
      </w:pPr>
      <w:r w:rsidRPr="00C30296">
        <w:rPr>
          <w:color w:val="auto"/>
        </w:rPr>
        <w:t>Мы хотим, чтобы наши дети были как Сара, Ривка, Рахель и Лея. Как все четыре одновременно. Как это так?</w:t>
      </w:r>
    </w:p>
    <w:p w14:paraId="50F10614" w14:textId="4C85F389" w:rsidR="00B46F31" w:rsidRPr="00C30296" w:rsidRDefault="00B46F31" w:rsidP="00B46F31">
      <w:pPr>
        <w:rPr>
          <w:color w:val="auto"/>
        </w:rPr>
      </w:pPr>
      <w:r w:rsidRPr="00C30296">
        <w:rPr>
          <w:color w:val="auto"/>
        </w:rPr>
        <w:t>Как-то дочка, которая уже подросла, спросила меня: «Пап, а вот, действительно, Сара женщина с очень тяжелой жизнью, долго была бесплодной. И с Авраѓамом не все просто. Ривка, Рахель, Лея – так ли счастливы эти женщины? Действительно ли, ты хочешь, чтобы я повторяла их судьбу в чем-то?» И хочется немного раскрыть смысл благословления, когда мы благословляем дочек и хотим, чтобы они были как Сара, Ривка, Рахель и Лея. Мы, конечно, не хотим, чтобы они долго были бесплодные, или чтобы их отдавали фараону, или чтобы они должны были организовывать какую-то интригу против своего мужа, или чтобы их выдавали замуж обманом, или чтобы ещ</w:t>
      </w:r>
      <w:r w:rsidR="00003C27">
        <w:rPr>
          <w:color w:val="auto"/>
        </w:rPr>
        <w:t>ё</w:t>
      </w:r>
      <w:r w:rsidRPr="00C30296">
        <w:rPr>
          <w:color w:val="auto"/>
        </w:rPr>
        <w:t xml:space="preserve"> что-то такое с ними происходило.</w:t>
      </w:r>
    </w:p>
    <w:p w14:paraId="4982FF76" w14:textId="31737AFA" w:rsidR="00B46F31" w:rsidRPr="00C30296" w:rsidRDefault="00B46F31" w:rsidP="00B46F31">
      <w:pPr>
        <w:rPr>
          <w:color w:val="auto"/>
        </w:rPr>
      </w:pPr>
      <w:r w:rsidRPr="00C30296">
        <w:rPr>
          <w:color w:val="auto"/>
        </w:rPr>
        <w:t>О ч</w:t>
      </w:r>
      <w:r>
        <w:rPr>
          <w:color w:val="auto"/>
        </w:rPr>
        <w:t>ё</w:t>
      </w:r>
      <w:r w:rsidRPr="00C30296">
        <w:rPr>
          <w:color w:val="auto"/>
        </w:rPr>
        <w:t>м же, собственно, здесь идёт речь?</w:t>
      </w:r>
    </w:p>
    <w:p w14:paraId="418F35AC" w14:textId="77777777" w:rsidR="00B46F31" w:rsidRPr="00C30296" w:rsidRDefault="00B46F31" w:rsidP="00B46F31">
      <w:pPr>
        <w:rPr>
          <w:color w:val="auto"/>
        </w:rPr>
      </w:pPr>
      <w:r w:rsidRPr="00C30296">
        <w:rPr>
          <w:color w:val="auto"/>
        </w:rPr>
        <w:t>Каждая женщина, каждый человек в своей семейной жизни проходит через этапы, через ситуации, связанные с союзом Сары, Ривки, Рахель и Леи. Можно сформулировать это так: перед каждой девушкой в семейной жизни могут встать задачи Сары, Ривки, Рахель и Леи. И мы хотим дать ей благословение в выполнении этих задач.</w:t>
      </w:r>
    </w:p>
    <w:p w14:paraId="2E0ADF3A" w14:textId="77777777" w:rsidR="00B46F31" w:rsidRPr="00C30296" w:rsidRDefault="00B46F31" w:rsidP="00B46F31">
      <w:pPr>
        <w:rPr>
          <w:color w:val="auto"/>
        </w:rPr>
      </w:pPr>
      <w:r w:rsidRPr="00C30296">
        <w:rPr>
          <w:color w:val="auto"/>
        </w:rPr>
        <w:t xml:space="preserve">Давайте начнем и посмотрим, что такое семейная жизнь Сары. В чем особенность семейной жизни Сары? Ну, конечно, бесплодие, долгое ожидание ребенка. Сара пошла за Авраѓамом. И мудрецы говорят, что Авраѓам имел обетование, с ним говорил Всевышний. </w:t>
      </w:r>
      <w:r w:rsidRPr="00C30296">
        <w:rPr>
          <w:color w:val="auto"/>
        </w:rPr>
        <w:lastRenderedPageBreak/>
        <w:t>Сара пошла и без обетования. Сара пошла на женской чисто интуиции.</w:t>
      </w:r>
    </w:p>
    <w:p w14:paraId="72228271" w14:textId="77777777" w:rsidR="00B46F31" w:rsidRPr="00C30296" w:rsidRDefault="00B46F31" w:rsidP="00B46F31">
      <w:pPr>
        <w:rPr>
          <w:color w:val="auto"/>
        </w:rPr>
      </w:pPr>
      <w:r w:rsidRPr="00C30296">
        <w:rPr>
          <w:color w:val="auto"/>
        </w:rPr>
        <w:t>Всевышний говорит Авраѓаму (Берешит 21:12):</w:t>
      </w:r>
    </w:p>
    <w:p w14:paraId="30F3291B" w14:textId="77777777" w:rsidR="00B46F31" w:rsidRPr="00C30296" w:rsidRDefault="00B46F31" w:rsidP="00B46F31">
      <w:pPr>
        <w:pStyle w:val="13"/>
      </w:pPr>
    </w:p>
    <w:p w14:paraId="7B7CB49E" w14:textId="77777777" w:rsidR="00B46F31" w:rsidRPr="00C30296" w:rsidRDefault="00B46F31" w:rsidP="00B46F31">
      <w:pPr>
        <w:pStyle w:val="13"/>
      </w:pPr>
      <w:r w:rsidRPr="00C30296">
        <w:rPr>
          <w:szCs w:val="28"/>
          <w:rtl/>
        </w:rPr>
        <w:t>כֹּל אֲשֶׁר תֹּאמַר אֵלֶיךָ שָׂרָה שְׁמַע בְּקֹלָהּ</w:t>
      </w:r>
    </w:p>
    <w:p w14:paraId="7A29F9FF" w14:textId="77777777" w:rsidR="00B46F31" w:rsidRPr="00C30296" w:rsidRDefault="00B46F31" w:rsidP="00B46F31">
      <w:pPr>
        <w:pStyle w:val="15"/>
        <w:rPr>
          <w:color w:val="auto"/>
        </w:rPr>
      </w:pPr>
      <w:r w:rsidRPr="00C30296">
        <w:rPr>
          <w:color w:val="auto"/>
        </w:rPr>
        <w:t>коль аше</w:t>
      </w:r>
      <w:r w:rsidRPr="00C30296">
        <w:rPr>
          <w:rFonts w:cstheme="minorHAnsi"/>
          <w:color w:val="auto"/>
        </w:rPr>
        <w:t>́</w:t>
      </w:r>
      <w:r w:rsidRPr="00C30296">
        <w:rPr>
          <w:color w:val="auto"/>
        </w:rPr>
        <w:t>р тома</w:t>
      </w:r>
      <w:r w:rsidRPr="00C30296">
        <w:rPr>
          <w:rFonts w:cstheme="minorHAnsi"/>
          <w:color w:val="auto"/>
        </w:rPr>
        <w:t>́</w:t>
      </w:r>
      <w:r w:rsidRPr="00C30296">
        <w:rPr>
          <w:color w:val="auto"/>
        </w:rPr>
        <w:t>р эле</w:t>
      </w:r>
      <w:r w:rsidRPr="00C30296">
        <w:rPr>
          <w:rFonts w:cstheme="minorHAnsi"/>
          <w:color w:val="auto"/>
        </w:rPr>
        <w:t>́</w:t>
      </w:r>
      <w:r w:rsidRPr="00C30296">
        <w:rPr>
          <w:color w:val="auto"/>
        </w:rPr>
        <w:t>ха сара</w:t>
      </w:r>
      <w:r w:rsidRPr="00C30296">
        <w:rPr>
          <w:rFonts w:cstheme="minorHAnsi"/>
          <w:color w:val="auto"/>
        </w:rPr>
        <w:t>́</w:t>
      </w:r>
      <w:r w:rsidRPr="00C30296">
        <w:rPr>
          <w:color w:val="auto"/>
        </w:rPr>
        <w:t xml:space="preserve"> шема</w:t>
      </w:r>
      <w:r w:rsidRPr="00C30296">
        <w:rPr>
          <w:rFonts w:cstheme="minorHAnsi"/>
          <w:color w:val="auto"/>
        </w:rPr>
        <w:t>́</w:t>
      </w:r>
      <w:r w:rsidRPr="00C30296">
        <w:rPr>
          <w:color w:val="auto"/>
        </w:rPr>
        <w:t xml:space="preserve"> бекола</w:t>
      </w:r>
      <w:r w:rsidRPr="00C30296">
        <w:rPr>
          <w:rFonts w:cstheme="minorHAnsi"/>
          <w:color w:val="auto"/>
        </w:rPr>
        <w:t>́</w:t>
      </w:r>
    </w:p>
    <w:p w14:paraId="37689B5B" w14:textId="77777777" w:rsidR="00B46F31" w:rsidRPr="00C30296" w:rsidRDefault="00B46F31" w:rsidP="00B46F31">
      <w:pPr>
        <w:pStyle w:val="17"/>
        <w:rPr>
          <w:color w:val="auto"/>
        </w:rPr>
      </w:pPr>
      <w:r w:rsidRPr="00C30296">
        <w:rPr>
          <w:color w:val="auto"/>
        </w:rPr>
        <w:t>12. Все, что говорит тебе Сара, слушайся е</w:t>
      </w:r>
      <w:r w:rsidRPr="00C30296">
        <w:rPr>
          <w:rFonts w:cs="Times New Roman"/>
          <w:color w:val="auto"/>
        </w:rPr>
        <w:t>Ё</w:t>
      </w:r>
      <w:r w:rsidRPr="00C30296">
        <w:rPr>
          <w:color w:val="auto"/>
        </w:rPr>
        <w:t xml:space="preserve"> голоса.</w:t>
      </w:r>
    </w:p>
    <w:p w14:paraId="431CC54E" w14:textId="77777777" w:rsidR="00B46F31" w:rsidRPr="00C30296" w:rsidRDefault="00B46F31" w:rsidP="00B46F31">
      <w:pPr>
        <w:pStyle w:val="17"/>
        <w:rPr>
          <w:color w:val="auto"/>
        </w:rPr>
      </w:pPr>
    </w:p>
    <w:p w14:paraId="41CA139B" w14:textId="77777777" w:rsidR="00B46F31" w:rsidRPr="00C30296" w:rsidRDefault="00B46F31" w:rsidP="00B46F31">
      <w:pPr>
        <w:rPr>
          <w:color w:val="auto"/>
        </w:rPr>
      </w:pPr>
      <w:r w:rsidRPr="00C30296">
        <w:rPr>
          <w:color w:val="auto"/>
        </w:rPr>
        <w:t xml:space="preserve">Мудрецы говорят: «Сара, праматерь, больше Авраѓама в пророчестве». В том смысле, что Авраѓам действительно получал пророчество и Всевышний говорил с ним. У Сары есть чутье, она словно, как говорят мудрецы, помазана Духом Святым. Это цитата из еврейских источников. Она водима Духом и на чисто женской интуиции ощущает, чего хочет Всевышний. В этом смысле она больше Авраѓама в пророчестве. </w:t>
      </w:r>
    </w:p>
    <w:p w14:paraId="005F0C16" w14:textId="3398EAA7" w:rsidR="00B46F31" w:rsidRPr="00C30296" w:rsidRDefault="00B46F31" w:rsidP="00B46F31">
      <w:pPr>
        <w:rPr>
          <w:color w:val="auto"/>
        </w:rPr>
      </w:pPr>
      <w:r w:rsidRPr="00C30296">
        <w:rPr>
          <w:color w:val="auto"/>
        </w:rPr>
        <w:t>Ещ</w:t>
      </w:r>
      <w:r w:rsidR="00003C27">
        <w:rPr>
          <w:color w:val="auto"/>
        </w:rPr>
        <w:t>ё</w:t>
      </w:r>
      <w:r w:rsidRPr="00C30296">
        <w:rPr>
          <w:color w:val="auto"/>
        </w:rPr>
        <w:t xml:space="preserve"> одну интересную деталь мы можем заметить, когда Всевышний дает супругам новые имена. (Берешит 17:5):</w:t>
      </w:r>
    </w:p>
    <w:p w14:paraId="595F553F" w14:textId="77777777" w:rsidR="00B46F31" w:rsidRPr="00C30296" w:rsidRDefault="00B46F31" w:rsidP="00B46F31">
      <w:pPr>
        <w:pStyle w:val="13"/>
      </w:pPr>
    </w:p>
    <w:p w14:paraId="39564700" w14:textId="77777777" w:rsidR="00B46F31" w:rsidRPr="00C30296" w:rsidRDefault="00B46F31" w:rsidP="00B46F31">
      <w:pPr>
        <w:pStyle w:val="13"/>
      </w:pPr>
      <w:r w:rsidRPr="00C30296">
        <w:rPr>
          <w:szCs w:val="28"/>
          <w:rtl/>
        </w:rPr>
        <w:t>וְלֹא־יִקָּרֵא עוֹד אֶת־שִׁמְךָ אַבְרָם וְהָיָה שִׁמְךָ אַבְרָהָם כִּי אַב־הֲמוֹן גּוֹיִם נְתַתִּיךָ׃</w:t>
      </w:r>
    </w:p>
    <w:p w14:paraId="3DEEAF8E" w14:textId="77777777" w:rsidR="00B46F31" w:rsidRPr="00C30296" w:rsidRDefault="00B46F31" w:rsidP="00B46F31">
      <w:pPr>
        <w:pStyle w:val="15"/>
        <w:rPr>
          <w:color w:val="auto"/>
        </w:rPr>
      </w:pPr>
      <w:r w:rsidRPr="00C30296">
        <w:rPr>
          <w:color w:val="auto"/>
        </w:rPr>
        <w:t>вело-йикарэ</w:t>
      </w:r>
      <w:r w:rsidRPr="00C30296">
        <w:rPr>
          <w:rFonts w:cstheme="minorHAnsi"/>
          <w:color w:val="auto"/>
        </w:rPr>
        <w:t>́</w:t>
      </w:r>
      <w:r w:rsidRPr="00C30296">
        <w:rPr>
          <w:color w:val="auto"/>
        </w:rPr>
        <w:t xml:space="preserve"> од эт-шимха</w:t>
      </w:r>
      <w:r w:rsidRPr="00C30296">
        <w:rPr>
          <w:rFonts w:cstheme="minorHAnsi"/>
          <w:color w:val="auto"/>
        </w:rPr>
        <w:t>́</w:t>
      </w:r>
      <w:r w:rsidRPr="00C30296">
        <w:rPr>
          <w:color w:val="auto"/>
        </w:rPr>
        <w:t xml:space="preserve"> авра</w:t>
      </w:r>
      <w:r w:rsidRPr="00C30296">
        <w:rPr>
          <w:rFonts w:cstheme="minorHAnsi"/>
          <w:color w:val="auto"/>
        </w:rPr>
        <w:t>́</w:t>
      </w:r>
      <w:r w:rsidRPr="00C30296">
        <w:rPr>
          <w:color w:val="auto"/>
        </w:rPr>
        <w:t>м веѓая</w:t>
      </w:r>
      <w:r w:rsidRPr="00C30296">
        <w:rPr>
          <w:rFonts w:cstheme="minorHAnsi"/>
          <w:color w:val="auto"/>
        </w:rPr>
        <w:t>́</w:t>
      </w:r>
      <w:r w:rsidRPr="00C30296">
        <w:rPr>
          <w:color w:val="auto"/>
        </w:rPr>
        <w:t xml:space="preserve"> ши</w:t>
      </w:r>
      <w:r w:rsidRPr="00C30296">
        <w:rPr>
          <w:rFonts w:cstheme="minorHAnsi"/>
          <w:color w:val="auto"/>
        </w:rPr>
        <w:t>́</w:t>
      </w:r>
      <w:r w:rsidRPr="00C30296">
        <w:rPr>
          <w:color w:val="auto"/>
        </w:rPr>
        <w:t>мха авраѓа</w:t>
      </w:r>
      <w:r w:rsidRPr="00C30296">
        <w:rPr>
          <w:rFonts w:cstheme="minorHAnsi"/>
          <w:color w:val="auto"/>
        </w:rPr>
        <w:t>́</w:t>
      </w:r>
      <w:r w:rsidRPr="00C30296">
        <w:rPr>
          <w:color w:val="auto"/>
        </w:rPr>
        <w:t>м ки ав-</w:t>
      </w:r>
      <w:r w:rsidRPr="00C30296">
        <w:rPr>
          <w:color w:val="auto"/>
          <w:lang w:bidi="he-IL"/>
        </w:rPr>
        <w:t>ѓ</w:t>
      </w:r>
      <w:r w:rsidRPr="00C30296">
        <w:rPr>
          <w:color w:val="auto"/>
        </w:rPr>
        <w:t>амо</w:t>
      </w:r>
      <w:r w:rsidRPr="00C30296">
        <w:rPr>
          <w:rFonts w:cstheme="minorHAnsi"/>
          <w:color w:val="auto"/>
        </w:rPr>
        <w:t>́</w:t>
      </w:r>
      <w:r w:rsidRPr="00C30296">
        <w:rPr>
          <w:color w:val="auto"/>
        </w:rPr>
        <w:t>н гойи</w:t>
      </w:r>
      <w:r w:rsidRPr="00C30296">
        <w:rPr>
          <w:rFonts w:cstheme="minorHAnsi"/>
          <w:color w:val="auto"/>
        </w:rPr>
        <w:t>́</w:t>
      </w:r>
      <w:r w:rsidRPr="00C30296">
        <w:rPr>
          <w:color w:val="auto"/>
        </w:rPr>
        <w:t>м нетати</w:t>
      </w:r>
      <w:r w:rsidRPr="00C30296">
        <w:rPr>
          <w:rFonts w:cstheme="minorHAnsi"/>
          <w:color w:val="auto"/>
        </w:rPr>
        <w:t>́</w:t>
      </w:r>
      <w:r w:rsidRPr="00C30296">
        <w:rPr>
          <w:color w:val="auto"/>
        </w:rPr>
        <w:t>ха</w:t>
      </w:r>
    </w:p>
    <w:p w14:paraId="08D1AB4A" w14:textId="77777777" w:rsidR="00B46F31" w:rsidRPr="00C30296" w:rsidRDefault="00B46F31" w:rsidP="00B46F31">
      <w:pPr>
        <w:pStyle w:val="17"/>
        <w:rPr>
          <w:color w:val="auto"/>
        </w:rPr>
      </w:pPr>
      <w:r w:rsidRPr="00C30296">
        <w:rPr>
          <w:color w:val="auto"/>
        </w:rPr>
        <w:t>5. и не будет больше называться имя твое Аврам и будет имя тебе Авраѓам. ибо Я сделаю тебя, дам тебе быть отцом многих народов.</w:t>
      </w:r>
    </w:p>
    <w:p w14:paraId="6EA4DB0B" w14:textId="77777777" w:rsidR="00B46F31" w:rsidRPr="00C30296" w:rsidRDefault="00B46F31" w:rsidP="00B46F31">
      <w:pPr>
        <w:pStyle w:val="17"/>
        <w:rPr>
          <w:color w:val="auto"/>
        </w:rPr>
      </w:pPr>
    </w:p>
    <w:p w14:paraId="457438CC" w14:textId="77777777" w:rsidR="00B46F31" w:rsidRPr="00C30296" w:rsidRDefault="00B46F31" w:rsidP="00B46F31">
      <w:pPr>
        <w:rPr>
          <w:color w:val="auto"/>
        </w:rPr>
      </w:pPr>
      <w:r w:rsidRPr="00C30296">
        <w:rPr>
          <w:color w:val="auto"/>
        </w:rPr>
        <w:t>Про Сару сказано несколько иначе (Берешит 17:15).</w:t>
      </w:r>
    </w:p>
    <w:p w14:paraId="16B3B112" w14:textId="77777777" w:rsidR="00B46F31" w:rsidRPr="00C30296" w:rsidRDefault="00B46F31" w:rsidP="00B46F31">
      <w:pPr>
        <w:pStyle w:val="13"/>
      </w:pPr>
    </w:p>
    <w:p w14:paraId="069CB38B" w14:textId="77777777" w:rsidR="00B46F31" w:rsidRPr="00C30296" w:rsidRDefault="00B46F31" w:rsidP="00B46F31">
      <w:pPr>
        <w:pStyle w:val="13"/>
      </w:pPr>
      <w:r w:rsidRPr="00C30296">
        <w:rPr>
          <w:szCs w:val="28"/>
          <w:rtl/>
        </w:rPr>
        <w:t>וַיֹּאמֶר אֱלֹהִים אֶל־אַבְרָהָם שָׂרַי אִשְׁתְּךָ לֹא־תִקְרָא אֶת־שְׁמָהּ שָׂרָי כִּי שָׂרָה שְׁמָהּ׃</w:t>
      </w:r>
    </w:p>
    <w:p w14:paraId="44A09138" w14:textId="77777777" w:rsidR="00B46F31" w:rsidRPr="00C30296" w:rsidRDefault="00B46F31" w:rsidP="00B46F31">
      <w:pPr>
        <w:pStyle w:val="15"/>
        <w:rPr>
          <w:color w:val="auto"/>
        </w:rPr>
      </w:pPr>
      <w:r w:rsidRPr="00C30296">
        <w:rPr>
          <w:color w:val="auto"/>
        </w:rPr>
        <w:t>ва</w:t>
      </w:r>
      <w:r w:rsidRPr="00C30296">
        <w:rPr>
          <w:rFonts w:cstheme="minorHAnsi"/>
          <w:color w:val="auto"/>
        </w:rPr>
        <w:t>ё</w:t>
      </w:r>
      <w:r w:rsidRPr="00C30296">
        <w:rPr>
          <w:color w:val="auto"/>
        </w:rPr>
        <w:t>мер эло</w:t>
      </w:r>
      <w:r w:rsidRPr="00C30296">
        <w:rPr>
          <w:color w:val="auto"/>
          <w:lang w:bidi="he-IL"/>
        </w:rPr>
        <w:t>ѓ</w:t>
      </w:r>
      <w:r w:rsidRPr="00C30296">
        <w:rPr>
          <w:color w:val="auto"/>
        </w:rPr>
        <w:t>и</w:t>
      </w:r>
      <w:r w:rsidRPr="00C30296">
        <w:rPr>
          <w:rFonts w:cstheme="minorHAnsi"/>
          <w:color w:val="auto"/>
        </w:rPr>
        <w:t>́</w:t>
      </w:r>
      <w:r w:rsidRPr="00C30296">
        <w:rPr>
          <w:color w:val="auto"/>
        </w:rPr>
        <w:t>м эль-авра</w:t>
      </w:r>
      <w:r w:rsidRPr="00C30296">
        <w:rPr>
          <w:color w:val="auto"/>
          <w:lang w:bidi="he-IL"/>
        </w:rPr>
        <w:t>ѓа</w:t>
      </w:r>
      <w:r w:rsidRPr="00C30296">
        <w:rPr>
          <w:rFonts w:cstheme="minorHAnsi"/>
          <w:color w:val="auto"/>
          <w:lang w:bidi="he-IL"/>
        </w:rPr>
        <w:t>́</w:t>
      </w:r>
      <w:r w:rsidRPr="00C30296">
        <w:rPr>
          <w:color w:val="auto"/>
        </w:rPr>
        <w:t>м сара</w:t>
      </w:r>
      <w:r w:rsidRPr="00C30296">
        <w:rPr>
          <w:rFonts w:cstheme="minorHAnsi"/>
          <w:color w:val="auto"/>
        </w:rPr>
        <w:t>́</w:t>
      </w:r>
      <w:r w:rsidRPr="00C30296">
        <w:rPr>
          <w:color w:val="auto"/>
        </w:rPr>
        <w:t>й иштеха</w:t>
      </w:r>
      <w:r w:rsidRPr="00C30296">
        <w:rPr>
          <w:rFonts w:cstheme="minorHAnsi"/>
          <w:color w:val="auto"/>
        </w:rPr>
        <w:t>́</w:t>
      </w:r>
      <w:r w:rsidRPr="00C30296">
        <w:rPr>
          <w:color w:val="auto"/>
        </w:rPr>
        <w:t xml:space="preserve"> ло-тикра</w:t>
      </w:r>
      <w:r w:rsidRPr="00C30296">
        <w:rPr>
          <w:rFonts w:cstheme="minorHAnsi"/>
          <w:color w:val="auto"/>
        </w:rPr>
        <w:t>́</w:t>
      </w:r>
      <w:r w:rsidRPr="00C30296">
        <w:rPr>
          <w:color w:val="auto"/>
        </w:rPr>
        <w:t xml:space="preserve"> эт-шема</w:t>
      </w:r>
      <w:r w:rsidRPr="00C30296">
        <w:rPr>
          <w:rFonts w:cstheme="minorHAnsi"/>
          <w:color w:val="auto"/>
        </w:rPr>
        <w:t>́</w:t>
      </w:r>
      <w:r w:rsidRPr="00C30296">
        <w:rPr>
          <w:color w:val="auto"/>
        </w:rPr>
        <w:t xml:space="preserve"> сара</w:t>
      </w:r>
      <w:r w:rsidRPr="00C30296">
        <w:rPr>
          <w:rFonts w:cstheme="minorHAnsi"/>
          <w:color w:val="auto"/>
        </w:rPr>
        <w:t>́</w:t>
      </w:r>
      <w:r w:rsidRPr="00C30296">
        <w:rPr>
          <w:color w:val="auto"/>
        </w:rPr>
        <w:t>й ки сара</w:t>
      </w:r>
      <w:r w:rsidRPr="00C30296">
        <w:rPr>
          <w:rFonts w:cstheme="minorHAnsi"/>
          <w:color w:val="auto"/>
        </w:rPr>
        <w:t>́</w:t>
      </w:r>
      <w:r w:rsidRPr="00C30296">
        <w:rPr>
          <w:color w:val="auto"/>
        </w:rPr>
        <w:t xml:space="preserve"> шема</w:t>
      </w:r>
      <w:r w:rsidRPr="00C30296">
        <w:rPr>
          <w:rFonts w:cstheme="minorHAnsi"/>
          <w:color w:val="auto"/>
        </w:rPr>
        <w:t>́</w:t>
      </w:r>
    </w:p>
    <w:p w14:paraId="5EEFF43F" w14:textId="77777777" w:rsidR="00B46F31" w:rsidRPr="00C30296" w:rsidRDefault="00B46F31" w:rsidP="00B46F31">
      <w:pPr>
        <w:pStyle w:val="17"/>
        <w:rPr>
          <w:color w:val="auto"/>
        </w:rPr>
      </w:pPr>
      <w:r w:rsidRPr="00C30296">
        <w:rPr>
          <w:color w:val="auto"/>
        </w:rPr>
        <w:t>15. и сказал Бог Авраѓаму: «не называй Сарай, жену свою Сарай. потому что подлинное имя ее Сара».</w:t>
      </w:r>
    </w:p>
    <w:p w14:paraId="367A0C19" w14:textId="77777777" w:rsidR="00B46F31" w:rsidRPr="00C30296" w:rsidRDefault="00B46F31" w:rsidP="00B46F31">
      <w:pPr>
        <w:pStyle w:val="17"/>
        <w:rPr>
          <w:color w:val="auto"/>
        </w:rPr>
      </w:pPr>
    </w:p>
    <w:p w14:paraId="032EF48D" w14:textId="77777777" w:rsidR="00B46F31" w:rsidRPr="00C30296" w:rsidRDefault="00B46F31" w:rsidP="00B46F31">
      <w:pPr>
        <w:rPr>
          <w:color w:val="auto"/>
        </w:rPr>
      </w:pPr>
      <w:r w:rsidRPr="00C30296">
        <w:rPr>
          <w:color w:val="auto"/>
        </w:rPr>
        <w:t>Она уже Сара. То, что ты называешь ее Сарай, это по ошибке. Сарай – это звучит немножко с притяжательным местоимением – принцесса моя. Это можно понять и как уменьшительный суффикс – принцеска. А некоторые трактуют вообще от другого корня – ворчунья, переборчивая.</w:t>
      </w:r>
    </w:p>
    <w:p w14:paraId="3B68740E" w14:textId="77777777" w:rsidR="00B46F31" w:rsidRPr="00C30296" w:rsidRDefault="00B46F31" w:rsidP="00B46F31">
      <w:pPr>
        <w:rPr>
          <w:color w:val="auto"/>
        </w:rPr>
      </w:pPr>
      <w:r w:rsidRPr="00C30296">
        <w:rPr>
          <w:color w:val="auto"/>
        </w:rPr>
        <w:t>Сара – это властительница. Она уже имеет власть. Не называй ее Сарай. Это не ее имя, это оптический обман зрения, что она Сарай, это тебе так кажется. Она Сара.</w:t>
      </w:r>
    </w:p>
    <w:p w14:paraId="313904B9" w14:textId="77777777" w:rsidR="00B46F31" w:rsidRPr="00C30296" w:rsidRDefault="00B46F31" w:rsidP="00B46F31">
      <w:pPr>
        <w:rPr>
          <w:color w:val="auto"/>
        </w:rPr>
      </w:pPr>
      <w:r w:rsidRPr="00C30296">
        <w:rPr>
          <w:color w:val="auto"/>
        </w:rPr>
        <w:t xml:space="preserve">Ты только будешь Авраѓамом, ты пока Аврам. Ты будешь Авраѓамом, ты становишься Авраѓамом, она уже была Сара. Это особенность Сары. Она сильнее своего мужа. Как часто говорят, за каждым успешным мужчиной стоит сильная женщина. Сильная женщина – эта Сара, способная выстаивать в разных ситуациях, способная оказывать поддержку своему мужу в разных ситуациях, если нужно подтолкнуть его к какому-то действию. Цена этой силы, как это часто бывает, одиночество. Я думаю, что одна из характерных черт для взаимоотношений Сары и Авраѓама – Сара женщина одинокая. Она часто вынуждена один на один противостоять то фараону, то Авимелеху. </w:t>
      </w:r>
    </w:p>
    <w:p w14:paraId="7376EA32" w14:textId="77777777" w:rsidR="00B46F31" w:rsidRPr="00C30296" w:rsidRDefault="00B46F31" w:rsidP="00B46F31">
      <w:pPr>
        <w:rPr>
          <w:color w:val="auto"/>
        </w:rPr>
      </w:pPr>
      <w:r w:rsidRPr="00C30296">
        <w:rPr>
          <w:color w:val="auto"/>
        </w:rPr>
        <w:t>В Берешит 23:2 мы читаем, что Сара умерла:</w:t>
      </w:r>
    </w:p>
    <w:p w14:paraId="34037AD3" w14:textId="77777777" w:rsidR="00B46F31" w:rsidRPr="00C30296" w:rsidRDefault="00B46F31" w:rsidP="00B46F31">
      <w:pPr>
        <w:pStyle w:val="13"/>
      </w:pPr>
    </w:p>
    <w:p w14:paraId="048BB178" w14:textId="77777777" w:rsidR="00B46F31" w:rsidRPr="00C30296" w:rsidRDefault="00B46F31" w:rsidP="00B46F31">
      <w:pPr>
        <w:pStyle w:val="13"/>
      </w:pPr>
      <w:r w:rsidRPr="00C30296">
        <w:rPr>
          <w:szCs w:val="28"/>
          <w:rtl/>
        </w:rPr>
        <w:t>וַתָּמָת שָׂרָה בְּקִרְיַת אַרְבַּע הִוא חֶבְרוֹן בְּאֶרֶץ כְּנָעַן וַיָּבֹא אַבְרָהָם לִסְפֹּד לְשָׂרָה וְלִבְכֹּתָהּ׃</w:t>
      </w:r>
    </w:p>
    <w:p w14:paraId="7E2400A3" w14:textId="77777777" w:rsidR="00B46F31" w:rsidRPr="00C30296" w:rsidRDefault="00B46F31" w:rsidP="00B46F31">
      <w:pPr>
        <w:pStyle w:val="15"/>
        <w:rPr>
          <w:color w:val="auto"/>
        </w:rPr>
      </w:pPr>
      <w:r w:rsidRPr="00C30296">
        <w:rPr>
          <w:color w:val="auto"/>
        </w:rPr>
        <w:t>вата́мот сара́ бекиръя́т арба́ ѓи хевро́н беэ́рец кена́ан ваяво́ авраѓа́м лиспо́д лесара́ веливкота́</w:t>
      </w:r>
    </w:p>
    <w:p w14:paraId="46396852" w14:textId="77777777" w:rsidR="00B46F31" w:rsidRPr="00C30296" w:rsidRDefault="00B46F31" w:rsidP="00B46F31">
      <w:pPr>
        <w:pStyle w:val="17"/>
        <w:rPr>
          <w:color w:val="auto"/>
        </w:rPr>
      </w:pPr>
      <w:r w:rsidRPr="00C30296">
        <w:rPr>
          <w:color w:val="auto"/>
        </w:rPr>
        <w:t>2. И умерла Сара в Кирьят Арбе, которая Хеврон, в стране Ханаанской. и пришел Авраѓам, чтобы скорбеть о Саре и оплакивать ее.</w:t>
      </w:r>
    </w:p>
    <w:p w14:paraId="2363FC6A" w14:textId="77777777" w:rsidR="00B46F31" w:rsidRPr="00C30296" w:rsidRDefault="00B46F31" w:rsidP="00B46F31">
      <w:pPr>
        <w:pStyle w:val="17"/>
        <w:rPr>
          <w:color w:val="auto"/>
        </w:rPr>
      </w:pPr>
    </w:p>
    <w:p w14:paraId="4DD73431" w14:textId="5683BC4A" w:rsidR="00B46F31" w:rsidRPr="00C30296" w:rsidRDefault="00B46F31" w:rsidP="00B46F31">
      <w:pPr>
        <w:rPr>
          <w:color w:val="auto"/>
        </w:rPr>
      </w:pPr>
      <w:r w:rsidRPr="00C30296">
        <w:rPr>
          <w:color w:val="auto"/>
        </w:rPr>
        <w:t>Есть мидраши о том, что в это время Авраѓам был на жертвоприношения</w:t>
      </w:r>
      <w:r w:rsidR="006534B1">
        <w:rPr>
          <w:color w:val="auto"/>
        </w:rPr>
        <w:t xml:space="preserve"> Ицхак</w:t>
      </w:r>
      <w:r w:rsidRPr="00C30296">
        <w:rPr>
          <w:color w:val="auto"/>
        </w:rPr>
        <w:t xml:space="preserve">а. Так или иначе, Сара </w:t>
      </w:r>
      <w:r w:rsidRPr="00C30296">
        <w:rPr>
          <w:color w:val="auto"/>
        </w:rPr>
        <w:lastRenderedPageBreak/>
        <w:t>была одна, когда она умерла. Одна. Одиночество – это неотъемлемая часть ее жизни.</w:t>
      </w:r>
    </w:p>
    <w:p w14:paraId="53FA12CB" w14:textId="77777777" w:rsidR="00B46F31" w:rsidRPr="00C30296" w:rsidRDefault="00B46F31" w:rsidP="00B46F31">
      <w:pPr>
        <w:rPr>
          <w:color w:val="auto"/>
        </w:rPr>
      </w:pPr>
      <w:r w:rsidRPr="00C30296">
        <w:rPr>
          <w:color w:val="auto"/>
        </w:rPr>
        <w:t>Что это значит для нас, для наших дочерей? Это вообще благословение или проклятие? Иногда нужно, приходится что-то делать одной, для того чтобы преуспел твой муж. Иногда для преуспевания нужно быть одной, нужно быть сильной, быть надежным тылом, если муж находится на правильной войне. И нужно, чтобы Всевышний благословил, чтобы это не было: «Уф, опять я одна». Чтобы это было в любви к мужу и в стремлении увидеть в его успехе свой успех. Это очень непростая ситуация, в которой может оказаться каждая женщина, да и каждый мужчина тоже может оказаться.</w:t>
      </w:r>
    </w:p>
    <w:p w14:paraId="3BAFCB2A" w14:textId="77777777" w:rsidR="00B46F31" w:rsidRPr="00C30296" w:rsidRDefault="00B46F31" w:rsidP="00B46F31">
      <w:pPr>
        <w:rPr>
          <w:color w:val="auto"/>
        </w:rPr>
      </w:pPr>
      <w:r w:rsidRPr="00C30296">
        <w:rPr>
          <w:color w:val="auto"/>
        </w:rPr>
        <w:t xml:space="preserve">В Талмуде в трактате Бава Батра рассказывается удивительная история о Раби Бана, который занимался тем, что окрашивал пещеры. Как говорят, гробы окрашенные. Он окрашивал гробы для того, чтобы те, кто идет из Вавилона и из других стран в Иерусалим на поклонение, не зашли в нечистое место и не осквернились. Их окрашивают. Они красивые, но окрашивает их для того, чтобы к ним не приближались, предупреждают о нечистоте. И вот этот человек Раби Бана окрашивал гробы и зашел как-то в пещеру </w:t>
      </w:r>
      <w:r w:rsidRPr="00C30296">
        <w:rPr>
          <w:i/>
          <w:iCs/>
          <w:color w:val="auto"/>
        </w:rPr>
        <w:t>Ме</w:t>
      </w:r>
      <w:r w:rsidRPr="00C30296">
        <w:rPr>
          <w:rFonts w:ascii="Arial" w:hAnsi="Arial" w:cs="Arial"/>
          <w:i/>
          <w:iCs/>
          <w:color w:val="auto"/>
        </w:rPr>
        <w:t>´</w:t>
      </w:r>
      <w:r w:rsidRPr="00C30296">
        <w:rPr>
          <w:i/>
          <w:iCs/>
          <w:color w:val="auto"/>
        </w:rPr>
        <w:t>ара</w:t>
      </w:r>
      <w:r w:rsidRPr="00C30296">
        <w:rPr>
          <w:rFonts w:cstheme="minorHAnsi"/>
          <w:i/>
          <w:iCs/>
          <w:color w:val="auto"/>
        </w:rPr>
        <w:t>́</w:t>
      </w:r>
      <w:r w:rsidRPr="00C30296">
        <w:rPr>
          <w:i/>
          <w:iCs/>
          <w:color w:val="auto"/>
        </w:rPr>
        <w:t>т а-Махпэла</w:t>
      </w:r>
      <w:r w:rsidRPr="00C30296">
        <w:rPr>
          <w:rFonts w:cstheme="minorHAnsi"/>
          <w:i/>
          <w:iCs/>
          <w:color w:val="auto"/>
        </w:rPr>
        <w:t>́</w:t>
      </w:r>
      <w:r w:rsidRPr="00C30296">
        <w:rPr>
          <w:color w:val="auto"/>
        </w:rPr>
        <w:t xml:space="preserve">, где Авраѓам и Сара. И вот сцена, которую он описывает со слов Элиэзера, раба Авраѓама, которого он там видит. Он спрашивает у него, что делают Авраѓам и Сара в том мире. И Элиэзер говорит ему: «Авраѓам лежит у Сары на груди, и Сара проверяет ему голову». Проверяет голову – это такая старая сцена, когда был педикулез (вши), и вытаскивали друг другу вшей из головы. Своеобразная очень ласка. Но о чем говорит этот мидраш через такой очень грубый земной образ? Сара освобождает Авраѓама от всяких мелочей. Делает так, чтобы голова его не была забита всякими мелочами, для того чтобы </w:t>
      </w:r>
      <w:r w:rsidRPr="00C30296">
        <w:rPr>
          <w:color w:val="auto"/>
        </w:rPr>
        <w:lastRenderedPageBreak/>
        <w:t>Авраѓам, ее муж, мог вести ту самую, скажем, правильную войну, мог заниматься тем правильным делом, о котором мы говорим. Это, конечно, мидраш и байка, но она хорошо иллюстрирует взаимоотношения Авраѓама и Сары. Сильная женщина, которая способна именно благодаря своей силе быть на второй роли.</w:t>
      </w:r>
    </w:p>
    <w:p w14:paraId="6211E6CB" w14:textId="437DC205" w:rsidR="00B46F31" w:rsidRPr="00C30296" w:rsidRDefault="00B46F31" w:rsidP="00B46F31">
      <w:pPr>
        <w:rPr>
          <w:color w:val="auto"/>
        </w:rPr>
      </w:pPr>
      <w:r w:rsidRPr="00C30296">
        <w:rPr>
          <w:color w:val="auto"/>
        </w:rPr>
        <w:t>Совершенно другие отношения у Ривки и</w:t>
      </w:r>
      <w:r w:rsidR="006534B1">
        <w:rPr>
          <w:color w:val="auto"/>
        </w:rPr>
        <w:t xml:space="preserve"> Ицхак</w:t>
      </w:r>
      <w:r w:rsidRPr="00C30296">
        <w:rPr>
          <w:color w:val="auto"/>
        </w:rPr>
        <w:t>а. Мы о них очень мало, на самом деле, знаем. Тора скупо рассказывает нам о них, но кое-что мы можем увидеть. В самом начале мы читаем про встречу Ривки и</w:t>
      </w:r>
      <w:r w:rsidR="006534B1">
        <w:rPr>
          <w:color w:val="auto"/>
        </w:rPr>
        <w:t xml:space="preserve"> Ицхак</w:t>
      </w:r>
      <w:r w:rsidRPr="00C30296">
        <w:rPr>
          <w:color w:val="auto"/>
        </w:rPr>
        <w:t>а (Берешит 24:64):</w:t>
      </w:r>
    </w:p>
    <w:p w14:paraId="63CFE019" w14:textId="77777777" w:rsidR="00B46F31" w:rsidRPr="00C30296" w:rsidRDefault="00B46F31" w:rsidP="00B46F31">
      <w:pPr>
        <w:pStyle w:val="13"/>
      </w:pPr>
    </w:p>
    <w:p w14:paraId="38D4FD91" w14:textId="77777777" w:rsidR="00B46F31" w:rsidRPr="00C30296" w:rsidRDefault="00B46F31" w:rsidP="00B46F31">
      <w:pPr>
        <w:pStyle w:val="13"/>
        <w:rPr>
          <w:szCs w:val="28"/>
          <w:rtl/>
        </w:rPr>
      </w:pPr>
      <w:r w:rsidRPr="00C30296">
        <w:rPr>
          <w:szCs w:val="28"/>
          <w:rtl/>
        </w:rPr>
        <w:t>וַתִּשָּׂא רִבְקָה אֶת־עֵינֶיהָ וַתֵּרֶא אֶת־יִצְחָק וַתִּפֹּל מֵעַל הַגָּמָל׃</w:t>
      </w:r>
    </w:p>
    <w:p w14:paraId="5E107F63" w14:textId="77777777" w:rsidR="00B46F31" w:rsidRPr="00C30296" w:rsidRDefault="00B46F31" w:rsidP="00B46F31">
      <w:pPr>
        <w:pStyle w:val="15"/>
        <w:rPr>
          <w:color w:val="auto"/>
        </w:rPr>
      </w:pPr>
      <w:r w:rsidRPr="00C30296">
        <w:rPr>
          <w:color w:val="auto"/>
        </w:rPr>
        <w:t>ватиса</w:t>
      </w:r>
      <w:r w:rsidRPr="00C30296">
        <w:rPr>
          <w:rFonts w:cstheme="minorHAnsi"/>
          <w:color w:val="auto"/>
        </w:rPr>
        <w:t>́</w:t>
      </w:r>
      <w:r w:rsidRPr="00C30296">
        <w:rPr>
          <w:color w:val="auto"/>
        </w:rPr>
        <w:t xml:space="preserve"> ривка</w:t>
      </w:r>
      <w:r w:rsidRPr="00C30296">
        <w:rPr>
          <w:rFonts w:cstheme="minorHAnsi"/>
          <w:color w:val="auto"/>
        </w:rPr>
        <w:t>́</w:t>
      </w:r>
      <w:r w:rsidRPr="00C30296">
        <w:rPr>
          <w:color w:val="auto"/>
        </w:rPr>
        <w:t xml:space="preserve"> эт-энэ</w:t>
      </w:r>
      <w:r w:rsidRPr="00C30296">
        <w:rPr>
          <w:rFonts w:cstheme="minorHAnsi"/>
          <w:color w:val="auto"/>
        </w:rPr>
        <w:t>́</w:t>
      </w:r>
      <w:r w:rsidRPr="00C30296">
        <w:rPr>
          <w:color w:val="auto"/>
          <w:lang w:bidi="he-IL"/>
        </w:rPr>
        <w:t>ѓа</w:t>
      </w:r>
      <w:r w:rsidRPr="00C30296">
        <w:rPr>
          <w:color w:val="auto"/>
        </w:rPr>
        <w:t xml:space="preserve"> ватэ</w:t>
      </w:r>
      <w:r w:rsidRPr="00C30296">
        <w:rPr>
          <w:rFonts w:cstheme="minorHAnsi"/>
          <w:color w:val="auto"/>
        </w:rPr>
        <w:t>́</w:t>
      </w:r>
      <w:r w:rsidRPr="00C30296">
        <w:rPr>
          <w:color w:val="auto"/>
        </w:rPr>
        <w:t>ре эт-йицха</w:t>
      </w:r>
      <w:r w:rsidRPr="00C30296">
        <w:rPr>
          <w:rFonts w:cstheme="minorHAnsi"/>
          <w:color w:val="auto"/>
        </w:rPr>
        <w:t>́</w:t>
      </w:r>
      <w:r w:rsidRPr="00C30296">
        <w:rPr>
          <w:color w:val="auto"/>
        </w:rPr>
        <w:t>к ватипо</w:t>
      </w:r>
      <w:r w:rsidRPr="00C30296">
        <w:rPr>
          <w:rFonts w:cstheme="minorHAnsi"/>
          <w:color w:val="auto"/>
        </w:rPr>
        <w:t>́</w:t>
      </w:r>
      <w:r w:rsidRPr="00C30296">
        <w:rPr>
          <w:color w:val="auto"/>
        </w:rPr>
        <w:t>ль меа</w:t>
      </w:r>
      <w:r w:rsidRPr="00C30296">
        <w:rPr>
          <w:rFonts w:cstheme="minorHAnsi"/>
          <w:color w:val="auto"/>
        </w:rPr>
        <w:t>́</w:t>
      </w:r>
      <w:r w:rsidRPr="00C30296">
        <w:rPr>
          <w:color w:val="auto"/>
        </w:rPr>
        <w:t xml:space="preserve">ль </w:t>
      </w:r>
      <w:r w:rsidRPr="00C30296">
        <w:rPr>
          <w:color w:val="auto"/>
          <w:lang w:bidi="he-IL"/>
        </w:rPr>
        <w:t>ѓ</w:t>
      </w:r>
      <w:r w:rsidRPr="00C30296">
        <w:rPr>
          <w:color w:val="auto"/>
        </w:rPr>
        <w:t>агама</w:t>
      </w:r>
      <w:r w:rsidRPr="00C30296">
        <w:rPr>
          <w:rFonts w:cstheme="minorHAnsi"/>
          <w:color w:val="auto"/>
        </w:rPr>
        <w:t>́</w:t>
      </w:r>
      <w:r w:rsidRPr="00C30296">
        <w:rPr>
          <w:color w:val="auto"/>
        </w:rPr>
        <w:t>ль</w:t>
      </w:r>
    </w:p>
    <w:p w14:paraId="39F3DF64" w14:textId="05A49E26" w:rsidR="00B46F31" w:rsidRPr="00C30296" w:rsidRDefault="00B46F31" w:rsidP="00B46F31">
      <w:pPr>
        <w:pStyle w:val="17"/>
        <w:rPr>
          <w:color w:val="auto"/>
        </w:rPr>
      </w:pPr>
      <w:r w:rsidRPr="00C30296">
        <w:rPr>
          <w:color w:val="auto"/>
        </w:rPr>
        <w:t>64. и подняла Ривка глаза свои, и увидела</w:t>
      </w:r>
      <w:r w:rsidR="006534B1">
        <w:rPr>
          <w:color w:val="auto"/>
        </w:rPr>
        <w:t xml:space="preserve"> Ицхак</w:t>
      </w:r>
      <w:r w:rsidRPr="00C30296">
        <w:rPr>
          <w:color w:val="auto"/>
        </w:rPr>
        <w:t>а, и упала с верблюда.</w:t>
      </w:r>
    </w:p>
    <w:p w14:paraId="5BCDE4C8" w14:textId="77777777" w:rsidR="00B46F31" w:rsidRPr="00C30296" w:rsidRDefault="00B46F31" w:rsidP="00B46F31">
      <w:pPr>
        <w:pStyle w:val="17"/>
        <w:rPr>
          <w:color w:val="auto"/>
        </w:rPr>
      </w:pPr>
    </w:p>
    <w:p w14:paraId="04CEA440" w14:textId="77777777" w:rsidR="00B46F31" w:rsidRPr="00C30296" w:rsidRDefault="00B46F31" w:rsidP="00B46F31">
      <w:pPr>
        <w:rPr>
          <w:color w:val="auto"/>
        </w:rPr>
      </w:pPr>
      <w:r w:rsidRPr="00C30296">
        <w:rPr>
          <w:color w:val="auto"/>
        </w:rPr>
        <w:t>Или, можно сказать, соскочила, спрыгнула с верблюда. Снова есть мидраши, которые описывают, как она падала с верблюда. Есть красивые, есть не очень. Мы не будем сейчас в это вдаваться.</w:t>
      </w:r>
    </w:p>
    <w:p w14:paraId="067FEBB1" w14:textId="77777777" w:rsidR="00B46F31" w:rsidRPr="00C30296" w:rsidRDefault="00B46F31" w:rsidP="00B46F31">
      <w:pPr>
        <w:pStyle w:val="13"/>
      </w:pPr>
    </w:p>
    <w:p w14:paraId="7481A0DE" w14:textId="77777777" w:rsidR="00B46F31" w:rsidRPr="00C30296" w:rsidRDefault="00B46F31" w:rsidP="00B46F31">
      <w:pPr>
        <w:pStyle w:val="13"/>
      </w:pPr>
      <w:r w:rsidRPr="00C30296">
        <w:rPr>
          <w:szCs w:val="28"/>
          <w:rtl/>
        </w:rPr>
        <w:t>וַתֹּאמֶר אֶל־הָעֶבֶד מִי־הָאִישׁ הַלָּזֶה הַהֹלֵךְ בַּשָּׂדֶה לִקְרָאתֵנוּ</w:t>
      </w:r>
    </w:p>
    <w:p w14:paraId="2C054E00" w14:textId="77777777" w:rsidR="00B46F31" w:rsidRPr="00C30296" w:rsidRDefault="00B46F31" w:rsidP="00B46F31">
      <w:pPr>
        <w:pStyle w:val="15"/>
        <w:rPr>
          <w:color w:val="auto"/>
        </w:rPr>
      </w:pPr>
      <w:r w:rsidRPr="00C30296">
        <w:rPr>
          <w:color w:val="auto"/>
        </w:rPr>
        <w:t>вато</w:t>
      </w:r>
      <w:r w:rsidRPr="00C30296">
        <w:rPr>
          <w:rFonts w:cstheme="minorHAnsi"/>
          <w:color w:val="auto"/>
        </w:rPr>
        <w:t>́</w:t>
      </w:r>
      <w:r w:rsidRPr="00C30296">
        <w:rPr>
          <w:color w:val="auto"/>
        </w:rPr>
        <w:t>мер эль-ѓаэ</w:t>
      </w:r>
      <w:r w:rsidRPr="00C30296">
        <w:rPr>
          <w:rFonts w:cstheme="minorHAnsi"/>
          <w:color w:val="auto"/>
        </w:rPr>
        <w:t>́</w:t>
      </w:r>
      <w:r w:rsidRPr="00C30296">
        <w:rPr>
          <w:color w:val="auto"/>
        </w:rPr>
        <w:t>вед ми-ѓаи</w:t>
      </w:r>
      <w:r w:rsidRPr="00C30296">
        <w:rPr>
          <w:rFonts w:cstheme="minorHAnsi"/>
          <w:color w:val="auto"/>
        </w:rPr>
        <w:t>́</w:t>
      </w:r>
      <w:r w:rsidRPr="00C30296">
        <w:rPr>
          <w:color w:val="auto"/>
        </w:rPr>
        <w:t>ш ѓалазэ</w:t>
      </w:r>
      <w:r w:rsidRPr="00C30296">
        <w:rPr>
          <w:rFonts w:cstheme="minorHAnsi"/>
          <w:color w:val="auto"/>
        </w:rPr>
        <w:t>́</w:t>
      </w:r>
      <w:r w:rsidRPr="00C30296">
        <w:rPr>
          <w:color w:val="auto"/>
        </w:rPr>
        <w:t xml:space="preserve"> ѓаѓоле</w:t>
      </w:r>
      <w:r w:rsidRPr="00C30296">
        <w:rPr>
          <w:rFonts w:cstheme="minorHAnsi"/>
          <w:color w:val="auto"/>
        </w:rPr>
        <w:t>́</w:t>
      </w:r>
      <w:r w:rsidRPr="00C30296">
        <w:rPr>
          <w:color w:val="auto"/>
        </w:rPr>
        <w:t>х басадэ</w:t>
      </w:r>
      <w:r w:rsidRPr="00C30296">
        <w:rPr>
          <w:rFonts w:cstheme="minorHAnsi"/>
          <w:color w:val="auto"/>
        </w:rPr>
        <w:t>́</w:t>
      </w:r>
      <w:r w:rsidRPr="00C30296">
        <w:rPr>
          <w:color w:val="auto"/>
        </w:rPr>
        <w:t xml:space="preserve"> ликратэ</w:t>
      </w:r>
      <w:r w:rsidRPr="00C30296">
        <w:rPr>
          <w:rFonts w:cstheme="minorHAnsi"/>
          <w:color w:val="auto"/>
        </w:rPr>
        <w:t>́</w:t>
      </w:r>
      <w:r w:rsidRPr="00C30296">
        <w:rPr>
          <w:color w:val="auto"/>
        </w:rPr>
        <w:t>ну…</w:t>
      </w:r>
    </w:p>
    <w:p w14:paraId="628E1876" w14:textId="77777777" w:rsidR="00B46F31" w:rsidRPr="00C30296" w:rsidRDefault="00B46F31" w:rsidP="00B46F31">
      <w:pPr>
        <w:pStyle w:val="17"/>
        <w:rPr>
          <w:color w:val="auto"/>
        </w:rPr>
      </w:pPr>
      <w:r w:rsidRPr="00C30296">
        <w:rPr>
          <w:color w:val="auto"/>
        </w:rPr>
        <w:t>65. И сказала она рабу: «Кто это, что это за человек за такой?»</w:t>
      </w:r>
    </w:p>
    <w:p w14:paraId="004D4522" w14:textId="77777777" w:rsidR="00B46F31" w:rsidRPr="00C30296" w:rsidRDefault="00B46F31" w:rsidP="00B46F31">
      <w:pPr>
        <w:pStyle w:val="17"/>
        <w:rPr>
          <w:color w:val="auto"/>
        </w:rPr>
      </w:pPr>
    </w:p>
    <w:p w14:paraId="2F61C9CC" w14:textId="77777777" w:rsidR="00B46F31" w:rsidRPr="00C30296" w:rsidRDefault="00B46F31" w:rsidP="00B46F31">
      <w:pPr>
        <w:rPr>
          <w:color w:val="auto"/>
        </w:rPr>
      </w:pPr>
      <w:r w:rsidRPr="00C30296">
        <w:rPr>
          <w:color w:val="auto"/>
        </w:rPr>
        <w:t xml:space="preserve">Если дословно перевести </w:t>
      </w:r>
      <w:r w:rsidRPr="00C30296">
        <w:rPr>
          <w:i/>
          <w:iCs/>
          <w:color w:val="auto"/>
        </w:rPr>
        <w:t>ми-ѓаи</w:t>
      </w:r>
      <w:r w:rsidRPr="00C30296">
        <w:rPr>
          <w:rFonts w:cstheme="minorHAnsi"/>
          <w:i/>
          <w:iCs/>
          <w:color w:val="auto"/>
        </w:rPr>
        <w:t>́</w:t>
      </w:r>
      <w:r w:rsidRPr="00C30296">
        <w:rPr>
          <w:i/>
          <w:iCs/>
          <w:color w:val="auto"/>
        </w:rPr>
        <w:t>ш ѓалазэ</w:t>
      </w:r>
      <w:r w:rsidRPr="00C30296">
        <w:rPr>
          <w:rFonts w:cstheme="minorHAnsi"/>
          <w:i/>
          <w:iCs/>
          <w:color w:val="auto"/>
        </w:rPr>
        <w:t>́</w:t>
      </w:r>
      <w:r w:rsidRPr="00C30296">
        <w:rPr>
          <w:rFonts w:cstheme="minorHAnsi"/>
          <w:color w:val="auto"/>
        </w:rPr>
        <w:t xml:space="preserve"> – что это за человек за такой, который идет по полю нам навстречу.</w:t>
      </w:r>
    </w:p>
    <w:p w14:paraId="55876389" w14:textId="77777777" w:rsidR="00B46F31" w:rsidRPr="00C30296" w:rsidRDefault="00B46F31" w:rsidP="00B46F31">
      <w:pPr>
        <w:pStyle w:val="13"/>
      </w:pPr>
    </w:p>
    <w:p w14:paraId="4602717C" w14:textId="77777777" w:rsidR="00B46F31" w:rsidRPr="00C30296" w:rsidRDefault="00B46F31" w:rsidP="00B46F31">
      <w:pPr>
        <w:pStyle w:val="13"/>
      </w:pPr>
      <w:r w:rsidRPr="00C30296">
        <w:rPr>
          <w:szCs w:val="28"/>
          <w:rtl/>
        </w:rPr>
        <w:t>וַיֹּאמֶר הָעֶבֶד הוּא אֲדֹנִי וַתִּקַּח הַצָּעִיף וַתִּתְכָּס׃</w:t>
      </w:r>
    </w:p>
    <w:p w14:paraId="66C87F68" w14:textId="77777777" w:rsidR="00B46F31" w:rsidRPr="00C30296" w:rsidRDefault="00B46F31" w:rsidP="00B46F31">
      <w:pPr>
        <w:pStyle w:val="15"/>
        <w:rPr>
          <w:color w:val="auto"/>
        </w:rPr>
      </w:pPr>
      <w:r w:rsidRPr="00C30296">
        <w:rPr>
          <w:color w:val="auto"/>
        </w:rPr>
        <w:t>ва</w:t>
      </w:r>
      <w:r w:rsidRPr="00C30296">
        <w:rPr>
          <w:rFonts w:cstheme="minorHAnsi"/>
          <w:color w:val="auto"/>
        </w:rPr>
        <w:t>ё</w:t>
      </w:r>
      <w:r w:rsidRPr="00C30296">
        <w:rPr>
          <w:color w:val="auto"/>
        </w:rPr>
        <w:t xml:space="preserve">мер </w:t>
      </w:r>
      <w:r w:rsidRPr="00C30296">
        <w:rPr>
          <w:color w:val="auto"/>
          <w:lang w:bidi="he-IL"/>
        </w:rPr>
        <w:t>ѓаэ</w:t>
      </w:r>
      <w:r w:rsidRPr="00C30296">
        <w:rPr>
          <w:rFonts w:cstheme="minorHAnsi"/>
          <w:color w:val="auto"/>
          <w:lang w:bidi="he-IL"/>
        </w:rPr>
        <w:t>́</w:t>
      </w:r>
      <w:r w:rsidRPr="00C30296">
        <w:rPr>
          <w:color w:val="auto"/>
          <w:lang w:bidi="he-IL"/>
        </w:rPr>
        <w:t>вед ѓу адони</w:t>
      </w:r>
      <w:r w:rsidRPr="00C30296">
        <w:rPr>
          <w:rFonts w:cstheme="minorHAnsi"/>
          <w:color w:val="auto"/>
          <w:lang w:bidi="he-IL"/>
        </w:rPr>
        <w:t>́</w:t>
      </w:r>
      <w:r w:rsidRPr="00C30296">
        <w:rPr>
          <w:color w:val="auto"/>
        </w:rPr>
        <w:t xml:space="preserve"> ватика</w:t>
      </w:r>
      <w:r w:rsidRPr="00C30296">
        <w:rPr>
          <w:rFonts w:cstheme="minorHAnsi"/>
          <w:color w:val="auto"/>
        </w:rPr>
        <w:t>́</w:t>
      </w:r>
      <w:r w:rsidRPr="00C30296">
        <w:rPr>
          <w:color w:val="auto"/>
        </w:rPr>
        <w:t xml:space="preserve">х </w:t>
      </w:r>
      <w:r w:rsidRPr="00C30296">
        <w:rPr>
          <w:color w:val="auto"/>
          <w:lang w:bidi="he-IL"/>
        </w:rPr>
        <w:t>ѓацаи</w:t>
      </w:r>
      <w:r w:rsidRPr="00C30296">
        <w:rPr>
          <w:rFonts w:cstheme="minorHAnsi"/>
          <w:color w:val="auto"/>
          <w:lang w:bidi="he-IL"/>
        </w:rPr>
        <w:t>́</w:t>
      </w:r>
      <w:r w:rsidRPr="00C30296">
        <w:rPr>
          <w:color w:val="auto"/>
          <w:lang w:bidi="he-IL"/>
        </w:rPr>
        <w:t>ф ватитка</w:t>
      </w:r>
      <w:r w:rsidRPr="00C30296">
        <w:rPr>
          <w:rFonts w:cstheme="minorHAnsi"/>
          <w:color w:val="auto"/>
          <w:lang w:bidi="he-IL"/>
        </w:rPr>
        <w:t>́</w:t>
      </w:r>
      <w:r w:rsidRPr="00C30296">
        <w:rPr>
          <w:color w:val="auto"/>
          <w:lang w:bidi="he-IL"/>
        </w:rPr>
        <w:t>с</w:t>
      </w:r>
    </w:p>
    <w:p w14:paraId="34CC9F0F" w14:textId="77777777" w:rsidR="00B46F31" w:rsidRPr="00C30296" w:rsidRDefault="00B46F31" w:rsidP="00B46F31">
      <w:pPr>
        <w:pStyle w:val="17"/>
        <w:rPr>
          <w:color w:val="auto"/>
        </w:rPr>
      </w:pPr>
      <w:r w:rsidRPr="00C30296">
        <w:rPr>
          <w:color w:val="auto"/>
        </w:rPr>
        <w:t>и сказал раб: «это мой хозяин». и взяла она шарф и покрылась.</w:t>
      </w:r>
    </w:p>
    <w:p w14:paraId="28FED9F8" w14:textId="77777777" w:rsidR="00B46F31" w:rsidRPr="00C30296" w:rsidRDefault="00B46F31" w:rsidP="00B46F31">
      <w:pPr>
        <w:rPr>
          <w:color w:val="auto"/>
        </w:rPr>
      </w:pPr>
    </w:p>
    <w:p w14:paraId="53FCB890" w14:textId="77777777" w:rsidR="00B46F31" w:rsidRPr="00C30296" w:rsidRDefault="00B46F31" w:rsidP="00B46F31">
      <w:pPr>
        <w:rPr>
          <w:color w:val="auto"/>
        </w:rPr>
      </w:pPr>
      <w:r w:rsidRPr="00C30296">
        <w:rPr>
          <w:color w:val="auto"/>
        </w:rPr>
        <w:t>Взяла она шаль, можно сказать, и покрылась. Покрытие очень важный элемент. Это не сказано ни про кого другого. Можно, конечно, направить здесь мысли в сторону ѓалахи, в сторону Закона, и говорить: «Вот вам пример, что женщина покрывается, когда она выходит замуж».</w:t>
      </w:r>
    </w:p>
    <w:p w14:paraId="2141525E" w14:textId="15ACF7B9" w:rsidR="00B46F31" w:rsidRPr="00C30296" w:rsidRDefault="00B46F31" w:rsidP="00B46F31">
      <w:pPr>
        <w:rPr>
          <w:color w:val="auto"/>
        </w:rPr>
      </w:pPr>
      <w:r w:rsidRPr="00C30296">
        <w:rPr>
          <w:color w:val="auto"/>
        </w:rPr>
        <w:t>Но это покрытие имеет очень важный элемент символически. Есть единство, как бы «завёрнутость» семейный пары</w:t>
      </w:r>
      <w:r w:rsidR="006534B1">
        <w:rPr>
          <w:color w:val="auto"/>
        </w:rPr>
        <w:t xml:space="preserve"> Ицхак</w:t>
      </w:r>
      <w:r w:rsidRPr="00C30296">
        <w:rPr>
          <w:color w:val="auto"/>
        </w:rPr>
        <w:t>а и Ривки в своем внутреннем мире.</w:t>
      </w:r>
      <w:r w:rsidR="006534B1">
        <w:rPr>
          <w:color w:val="auto"/>
        </w:rPr>
        <w:t xml:space="preserve"> Ицхак</w:t>
      </w:r>
      <w:r w:rsidRPr="00C30296">
        <w:rPr>
          <w:color w:val="auto"/>
        </w:rPr>
        <w:t xml:space="preserve"> вводит Ривку в шатер своей матери. Можно сказать, в самое дорогое, в самое интимное для себя место. Именно там он ее полюбил, там родилась его любовь к ней. Через раскрытие внутреннего во вне. Мидраши говорят об этом красиво, что</w:t>
      </w:r>
      <w:r w:rsidR="006534B1">
        <w:rPr>
          <w:color w:val="auto"/>
        </w:rPr>
        <w:t xml:space="preserve"> Ицхак</w:t>
      </w:r>
      <w:r w:rsidRPr="00C30296">
        <w:rPr>
          <w:color w:val="auto"/>
        </w:rPr>
        <w:t xml:space="preserve"> стал узнавать внешние проявления в мире, как проявление своей матери Сары, что свеча не гасла, и хала не черствела. Это все только образы, все было такое родное, такое близкое, такое интимное.</w:t>
      </w:r>
    </w:p>
    <w:p w14:paraId="6201A2C2" w14:textId="77777777" w:rsidR="00B46F31" w:rsidRPr="00C30296" w:rsidRDefault="00B46F31" w:rsidP="00B46F31">
      <w:pPr>
        <w:rPr>
          <w:color w:val="auto"/>
        </w:rPr>
      </w:pPr>
      <w:r w:rsidRPr="00C30296">
        <w:rPr>
          <w:color w:val="auto"/>
        </w:rPr>
        <w:t>Мы читаем дальше (Берешит 25:21):</w:t>
      </w:r>
    </w:p>
    <w:p w14:paraId="73CDD8AC" w14:textId="77777777" w:rsidR="00B46F31" w:rsidRPr="00C30296" w:rsidRDefault="00B46F31" w:rsidP="00B46F31">
      <w:pPr>
        <w:pStyle w:val="13"/>
      </w:pPr>
    </w:p>
    <w:p w14:paraId="3AFE236A" w14:textId="77777777" w:rsidR="00B46F31" w:rsidRPr="00C30296" w:rsidRDefault="00B46F31" w:rsidP="00B46F31">
      <w:pPr>
        <w:pStyle w:val="13"/>
      </w:pPr>
      <w:r w:rsidRPr="00C30296">
        <w:rPr>
          <w:szCs w:val="28"/>
          <w:rtl/>
        </w:rPr>
        <w:t>וַיֶּעְתַּר יִצְחָק לַיהוָה</w:t>
      </w:r>
    </w:p>
    <w:p w14:paraId="42A166C2" w14:textId="77777777" w:rsidR="00B46F31" w:rsidRPr="00C30296" w:rsidRDefault="00B46F31" w:rsidP="00B46F31">
      <w:pPr>
        <w:pStyle w:val="15"/>
        <w:rPr>
          <w:color w:val="auto"/>
        </w:rPr>
      </w:pPr>
      <w:r w:rsidRPr="00C30296">
        <w:rPr>
          <w:color w:val="auto"/>
        </w:rPr>
        <w:t>вае’та</w:t>
      </w:r>
      <w:r w:rsidRPr="00C30296">
        <w:rPr>
          <w:rFonts w:cstheme="minorHAnsi"/>
          <w:color w:val="auto"/>
        </w:rPr>
        <w:t>́</w:t>
      </w:r>
      <w:r w:rsidRPr="00C30296">
        <w:rPr>
          <w:color w:val="auto"/>
        </w:rPr>
        <w:t>р йицха</w:t>
      </w:r>
      <w:r w:rsidRPr="00C30296">
        <w:rPr>
          <w:rFonts w:cstheme="minorHAnsi"/>
          <w:color w:val="auto"/>
        </w:rPr>
        <w:t>́</w:t>
      </w:r>
      <w:r w:rsidRPr="00C30296">
        <w:rPr>
          <w:color w:val="auto"/>
        </w:rPr>
        <w:t>к ладона</w:t>
      </w:r>
      <w:r w:rsidRPr="00C30296">
        <w:rPr>
          <w:rFonts w:cstheme="minorHAnsi"/>
          <w:color w:val="auto"/>
        </w:rPr>
        <w:t>́</w:t>
      </w:r>
      <w:r w:rsidRPr="00C30296">
        <w:rPr>
          <w:color w:val="auto"/>
        </w:rPr>
        <w:t>й</w:t>
      </w:r>
    </w:p>
    <w:p w14:paraId="44F004BB" w14:textId="7BAAB7DA" w:rsidR="00B46F31" w:rsidRPr="00C30296" w:rsidRDefault="00B46F31" w:rsidP="00B46F31">
      <w:pPr>
        <w:pStyle w:val="17"/>
        <w:rPr>
          <w:color w:val="auto"/>
        </w:rPr>
      </w:pPr>
      <w:r w:rsidRPr="00C30296">
        <w:rPr>
          <w:color w:val="auto"/>
        </w:rPr>
        <w:t>21. и взывал</w:t>
      </w:r>
      <w:r w:rsidR="006534B1">
        <w:rPr>
          <w:color w:val="auto"/>
        </w:rPr>
        <w:t xml:space="preserve"> Ицхак</w:t>
      </w:r>
      <w:r w:rsidRPr="00C30296">
        <w:rPr>
          <w:color w:val="auto"/>
        </w:rPr>
        <w:t xml:space="preserve"> к Господу.</w:t>
      </w:r>
    </w:p>
    <w:p w14:paraId="46F2551F" w14:textId="77777777" w:rsidR="00B46F31" w:rsidRPr="00C30296" w:rsidRDefault="00B46F31" w:rsidP="00B46F31">
      <w:pPr>
        <w:pStyle w:val="17"/>
        <w:rPr>
          <w:color w:val="auto"/>
        </w:rPr>
      </w:pPr>
    </w:p>
    <w:p w14:paraId="59B86246" w14:textId="77777777" w:rsidR="00B46F31" w:rsidRPr="00C30296" w:rsidRDefault="00B46F31" w:rsidP="00B46F31">
      <w:pPr>
        <w:rPr>
          <w:color w:val="auto"/>
        </w:rPr>
      </w:pPr>
      <w:r w:rsidRPr="00C30296">
        <w:rPr>
          <w:color w:val="auto"/>
        </w:rPr>
        <w:t xml:space="preserve">Я часто говорил про слово </w:t>
      </w:r>
      <w:r w:rsidRPr="00C30296">
        <w:rPr>
          <w:i/>
          <w:iCs/>
          <w:color w:val="auto"/>
        </w:rPr>
        <w:t>иатер</w:t>
      </w:r>
      <w:r w:rsidRPr="00C30296">
        <w:rPr>
          <w:color w:val="auto"/>
        </w:rPr>
        <w:t xml:space="preserve"> – </w:t>
      </w:r>
      <w:r w:rsidRPr="00C30296">
        <w:rPr>
          <w:i/>
          <w:color w:val="auto"/>
        </w:rPr>
        <w:t>вилами ворошил</w:t>
      </w:r>
      <w:r w:rsidRPr="00C30296">
        <w:rPr>
          <w:color w:val="auto"/>
        </w:rPr>
        <w:t xml:space="preserve"> на небесах, пытался изменить ситуацию на небесах.</w:t>
      </w:r>
    </w:p>
    <w:p w14:paraId="119EF35F" w14:textId="77777777" w:rsidR="00B46F31" w:rsidRPr="00C30296" w:rsidRDefault="00B46F31" w:rsidP="00B46F31">
      <w:pPr>
        <w:pStyle w:val="13"/>
      </w:pPr>
    </w:p>
    <w:p w14:paraId="19EB321F" w14:textId="77777777" w:rsidR="00B46F31" w:rsidRPr="00C30296" w:rsidRDefault="00B46F31" w:rsidP="00B46F31">
      <w:pPr>
        <w:pStyle w:val="13"/>
      </w:pPr>
      <w:r w:rsidRPr="00C30296">
        <w:rPr>
          <w:szCs w:val="28"/>
          <w:rtl/>
        </w:rPr>
        <w:t>לְנֹכַח אִשְׁתּוֹ כִּי עֲקָרָה הִוא</w:t>
      </w:r>
    </w:p>
    <w:p w14:paraId="6EEE81FC" w14:textId="77777777" w:rsidR="00B46F31" w:rsidRPr="00C30296" w:rsidRDefault="00B46F31" w:rsidP="00B46F31">
      <w:pPr>
        <w:pStyle w:val="15"/>
        <w:rPr>
          <w:color w:val="auto"/>
        </w:rPr>
      </w:pPr>
      <w:r w:rsidRPr="00C30296">
        <w:rPr>
          <w:color w:val="auto"/>
        </w:rPr>
        <w:t>лено</w:t>
      </w:r>
      <w:r w:rsidRPr="00C30296">
        <w:rPr>
          <w:rFonts w:cstheme="minorHAnsi"/>
          <w:color w:val="auto"/>
        </w:rPr>
        <w:t>́</w:t>
      </w:r>
      <w:r w:rsidRPr="00C30296">
        <w:rPr>
          <w:color w:val="auto"/>
        </w:rPr>
        <w:t>хах ишто</w:t>
      </w:r>
      <w:r w:rsidRPr="00C30296">
        <w:rPr>
          <w:rFonts w:cstheme="minorHAnsi"/>
          <w:color w:val="auto"/>
        </w:rPr>
        <w:t>́</w:t>
      </w:r>
      <w:r w:rsidRPr="00C30296">
        <w:rPr>
          <w:color w:val="auto"/>
        </w:rPr>
        <w:t xml:space="preserve"> ки акара</w:t>
      </w:r>
      <w:r w:rsidRPr="00C30296">
        <w:rPr>
          <w:rFonts w:cstheme="minorHAnsi"/>
          <w:color w:val="auto"/>
        </w:rPr>
        <w:t>́</w:t>
      </w:r>
      <w:r w:rsidRPr="00C30296">
        <w:rPr>
          <w:color w:val="auto"/>
        </w:rPr>
        <w:t xml:space="preserve"> </w:t>
      </w:r>
      <w:r w:rsidRPr="00C30296">
        <w:rPr>
          <w:color w:val="auto"/>
          <w:lang w:bidi="he-IL"/>
        </w:rPr>
        <w:t>ѓ</w:t>
      </w:r>
      <w:r w:rsidRPr="00C30296">
        <w:rPr>
          <w:color w:val="auto"/>
        </w:rPr>
        <w:t>и</w:t>
      </w:r>
    </w:p>
    <w:p w14:paraId="4EFD9FA0" w14:textId="77777777" w:rsidR="00B46F31" w:rsidRPr="00C30296" w:rsidRDefault="00B46F31" w:rsidP="00B46F31">
      <w:pPr>
        <w:pStyle w:val="17"/>
        <w:rPr>
          <w:color w:val="auto"/>
        </w:rPr>
      </w:pPr>
      <w:r w:rsidRPr="00C30296">
        <w:rPr>
          <w:i w:val="0"/>
          <w:caps w:val="0"/>
          <w:color w:val="auto"/>
          <w:sz w:val="24"/>
          <w:szCs w:val="24"/>
        </w:rPr>
        <w:t>(дословно)</w:t>
      </w:r>
      <w:r w:rsidRPr="00C30296">
        <w:rPr>
          <w:caps w:val="0"/>
          <w:color w:val="auto"/>
        </w:rPr>
        <w:t xml:space="preserve"> </w:t>
      </w:r>
      <w:r w:rsidRPr="00C30296">
        <w:rPr>
          <w:color w:val="auto"/>
        </w:rPr>
        <w:t>в присутствии жены своей, словно при жене своей, потому что она бесплодна.</w:t>
      </w:r>
    </w:p>
    <w:p w14:paraId="72E1995C" w14:textId="77777777" w:rsidR="00B46F31" w:rsidRPr="00C30296" w:rsidRDefault="00B46F31" w:rsidP="00B46F31">
      <w:pPr>
        <w:pStyle w:val="17"/>
        <w:rPr>
          <w:color w:val="auto"/>
        </w:rPr>
      </w:pPr>
    </w:p>
    <w:p w14:paraId="53C54F43" w14:textId="6EFEA12D" w:rsidR="00B46F31" w:rsidRPr="00C30296" w:rsidRDefault="00B46F31" w:rsidP="00B46F31">
      <w:pPr>
        <w:rPr>
          <w:color w:val="auto"/>
        </w:rPr>
      </w:pPr>
      <w:r w:rsidRPr="00C30296">
        <w:rPr>
          <w:color w:val="auto"/>
        </w:rPr>
        <w:t xml:space="preserve">Что значит в присутствии жены своей? Можно понимать по-разному. Можно сказать, что вот приходила она к нему, он клал руку ей на голову и </w:t>
      </w:r>
      <w:r w:rsidRPr="00C30296">
        <w:rPr>
          <w:color w:val="auto"/>
        </w:rPr>
        <w:lastRenderedPageBreak/>
        <w:t>молился: «Господи, сжалься пожалуйста над Ривкой!» Можно сказать,</w:t>
      </w:r>
      <w:r w:rsidR="006534B1">
        <w:rPr>
          <w:color w:val="auto"/>
        </w:rPr>
        <w:t xml:space="preserve"> Ицхак</w:t>
      </w:r>
      <w:r w:rsidRPr="00C30296">
        <w:rPr>
          <w:color w:val="auto"/>
        </w:rPr>
        <w:t xml:space="preserve"> молился с заботой о Ривке. Но если заглянуть чуть дальше.</w:t>
      </w:r>
      <w:r w:rsidR="006534B1">
        <w:rPr>
          <w:color w:val="auto"/>
        </w:rPr>
        <w:t xml:space="preserve"> Ицхак</w:t>
      </w:r>
      <w:r w:rsidRPr="00C30296">
        <w:rPr>
          <w:color w:val="auto"/>
        </w:rPr>
        <w:t xml:space="preserve"> постоянно ощущал в своем мире, в своем сердце присутствие Ривки. И в этом состоянии он молился и взывал ко Всевышнему.</w:t>
      </w:r>
    </w:p>
    <w:p w14:paraId="537EAC75" w14:textId="77777777" w:rsidR="00B46F31" w:rsidRPr="00C30296" w:rsidRDefault="00B46F31" w:rsidP="00B46F31">
      <w:pPr>
        <w:rPr>
          <w:color w:val="auto"/>
        </w:rPr>
      </w:pPr>
      <w:r w:rsidRPr="00C30296">
        <w:rPr>
          <w:color w:val="auto"/>
        </w:rPr>
        <w:t>Каждый ли из нас мужей знает о помыслах нашей жены и может понять, о чем она молится, когда входит в свою комнату молиться? Знаем ли мы ее тайные, скрытые молитвы? Или они для нас потому и тайны, что ее внутренний мир далек от нашего внутреннего мира?</w:t>
      </w:r>
    </w:p>
    <w:p w14:paraId="3DAAECA8" w14:textId="24AB4E14" w:rsidR="00B46F31" w:rsidRPr="00C30296" w:rsidRDefault="00B46F31" w:rsidP="00B46F31">
      <w:pPr>
        <w:rPr>
          <w:color w:val="auto"/>
        </w:rPr>
      </w:pPr>
      <w:r w:rsidRPr="00C30296">
        <w:rPr>
          <w:color w:val="auto"/>
        </w:rPr>
        <w:t>У</w:t>
      </w:r>
      <w:r w:rsidR="006534B1">
        <w:rPr>
          <w:color w:val="auto"/>
        </w:rPr>
        <w:t xml:space="preserve"> Ицхак</w:t>
      </w:r>
      <w:r w:rsidRPr="00C30296">
        <w:rPr>
          <w:color w:val="auto"/>
        </w:rPr>
        <w:t>а и Ривки в этот момент есть единство в их внутреннем мире. Комментаторы говорят, что</w:t>
      </w:r>
      <w:r w:rsidR="006534B1">
        <w:rPr>
          <w:color w:val="auto"/>
        </w:rPr>
        <w:t xml:space="preserve"> Ицхак</w:t>
      </w:r>
      <w:r w:rsidRPr="00C30296">
        <w:rPr>
          <w:color w:val="auto"/>
        </w:rPr>
        <w:t xml:space="preserve"> сказал Всевышнему: «Ни от одной женщины в мире я не хочу детей, только от этой женщины». И в этот момент единоголосно с ним Ривка сказала: «Я ни от кого не хочу детей, только от</w:t>
      </w:r>
      <w:r w:rsidR="006534B1">
        <w:rPr>
          <w:color w:val="auto"/>
        </w:rPr>
        <w:t xml:space="preserve"> Ицхак</w:t>
      </w:r>
      <w:r w:rsidRPr="00C30296">
        <w:rPr>
          <w:color w:val="auto"/>
        </w:rPr>
        <w:t>а». Они говорили в один голос. У них было между собой духовное единство. Духовное единство – ключевая составляющая брака</w:t>
      </w:r>
      <w:r w:rsidR="006534B1">
        <w:rPr>
          <w:color w:val="auto"/>
        </w:rPr>
        <w:t xml:space="preserve"> Ицхак</w:t>
      </w:r>
      <w:r w:rsidRPr="00C30296">
        <w:rPr>
          <w:color w:val="auto"/>
        </w:rPr>
        <w:t>а и Ривки.</w:t>
      </w:r>
    </w:p>
    <w:p w14:paraId="6145AEF0" w14:textId="237721DB" w:rsidR="00B46F31" w:rsidRPr="00C30296" w:rsidRDefault="00B46F31" w:rsidP="00B46F31">
      <w:pPr>
        <w:rPr>
          <w:color w:val="auto"/>
        </w:rPr>
      </w:pPr>
      <w:r w:rsidRPr="00C30296">
        <w:rPr>
          <w:color w:val="auto"/>
        </w:rPr>
        <w:t>Когда мы благословляем свою дочь, быть как Ривка, мы благословляем ее умение раскрывать свой внутренний мир перед мужем и видеть внутренний мир своего мужа, чтобы находиться с ним в духовном единстве. Это очень важное качество. Это не значит, что нужно во всем соглашаться с мужем и подчиняться мужу, как мы это видим в истории с благословениями, когда Ривка, можно так сказать, интригует против</w:t>
      </w:r>
      <w:r w:rsidR="006534B1">
        <w:rPr>
          <w:color w:val="auto"/>
        </w:rPr>
        <w:t xml:space="preserve"> Ицхак</w:t>
      </w:r>
      <w:r w:rsidRPr="00C30296">
        <w:rPr>
          <w:color w:val="auto"/>
        </w:rPr>
        <w:t>а. Но насколько она во всем его понимает, насколько она его чувствует, мы все-таки это видим, это чувство есть. Может быть, это не совсем правильное использование этого чувства, и мы видим, что наши праматери и праотцы не всегда соответствовали тому вызову, который перед ним стоял. И все же мы видим, насколько Ривка</w:t>
      </w:r>
      <w:r w:rsidR="006534B1">
        <w:rPr>
          <w:color w:val="auto"/>
        </w:rPr>
        <w:t xml:space="preserve"> Ицхак</w:t>
      </w:r>
      <w:r w:rsidRPr="00C30296">
        <w:rPr>
          <w:color w:val="auto"/>
        </w:rPr>
        <w:t>а чувствует здесь.</w:t>
      </w:r>
    </w:p>
    <w:p w14:paraId="49551916" w14:textId="77777777" w:rsidR="00B46F31" w:rsidRPr="00C30296" w:rsidRDefault="00B46F31" w:rsidP="00B46F31">
      <w:pPr>
        <w:rPr>
          <w:color w:val="auto"/>
        </w:rPr>
      </w:pPr>
      <w:r w:rsidRPr="00C30296">
        <w:rPr>
          <w:color w:val="auto"/>
        </w:rPr>
        <w:lastRenderedPageBreak/>
        <w:t>У праотца нашего Яакова были семейные отношения с двумя женами. Вот уж где в пору хвататься за голову. Семейная жизнь патриарха Яакова – кому, кажется, такое пожелаешь?</w:t>
      </w:r>
    </w:p>
    <w:p w14:paraId="60B02A0C" w14:textId="77777777" w:rsidR="00B46F31" w:rsidRPr="00C30296" w:rsidRDefault="00B46F31" w:rsidP="00B46F31">
      <w:pPr>
        <w:rPr>
          <w:color w:val="auto"/>
        </w:rPr>
      </w:pPr>
      <w:r w:rsidRPr="00C30296">
        <w:rPr>
          <w:color w:val="auto"/>
        </w:rPr>
        <w:t>Вот отношения Яакова с Рахель. Яаков любит Рахель. Кажется, между ними есть взаимная любовь. Все хорошо. Это очень похоже на то, как выглядит брак в наше время. Парень любит девушку, они женятся и начинают вместе жить. Но в случае с Патриархом Яаковом у них нет детей. Их вызов, который бросает этот брак, вызов, который цель этого брака, урок, которому они должны научиться в этом браке, – это дети.</w:t>
      </w:r>
    </w:p>
    <w:p w14:paraId="6149EC05" w14:textId="77777777" w:rsidR="00B46F31" w:rsidRPr="00C30296" w:rsidRDefault="00B46F31" w:rsidP="00B46F31">
      <w:pPr>
        <w:rPr>
          <w:color w:val="auto"/>
        </w:rPr>
      </w:pPr>
      <w:r w:rsidRPr="00C30296">
        <w:rPr>
          <w:color w:val="auto"/>
        </w:rPr>
        <w:t>Когда мужчина и женщина любят друг друга и живут вместе, очень важная задача для них раскрывать потенциал своего супруга, быть катализатором, поддерживать супруга в раскрытии его потенциала.</w:t>
      </w:r>
    </w:p>
    <w:p w14:paraId="6BF0579A" w14:textId="77777777" w:rsidR="00B46F31" w:rsidRPr="00C30296" w:rsidRDefault="00B46F31" w:rsidP="00B46F31">
      <w:pPr>
        <w:rPr>
          <w:color w:val="auto"/>
        </w:rPr>
      </w:pPr>
      <w:r w:rsidRPr="00C30296">
        <w:rPr>
          <w:color w:val="auto"/>
        </w:rPr>
        <w:t xml:space="preserve">Когда еврей берет замуж жену, они заключают договор, провозглашают при всех определенный договор и по этому договору мужчина обещает давать жене еду, питье, покров, одежду и содержание. Что значит содержание? </w:t>
      </w:r>
      <w:r w:rsidRPr="00C30296">
        <w:rPr>
          <w:i/>
          <w:iCs/>
          <w:color w:val="auto"/>
        </w:rPr>
        <w:t>Парнаса</w:t>
      </w:r>
      <w:r w:rsidRPr="00C30296">
        <w:rPr>
          <w:rFonts w:cs="Times New Roman"/>
          <w:i/>
          <w:iCs/>
          <w:color w:val="auto"/>
        </w:rPr>
        <w:t>́</w:t>
      </w:r>
      <w:r w:rsidRPr="00C30296">
        <w:rPr>
          <w:i/>
          <w:iCs/>
          <w:color w:val="auto"/>
        </w:rPr>
        <w:t xml:space="preserve"> лифорне</w:t>
      </w:r>
      <w:r w:rsidRPr="00C30296">
        <w:rPr>
          <w:rFonts w:cs="Times New Roman"/>
          <w:i/>
          <w:iCs/>
          <w:color w:val="auto"/>
        </w:rPr>
        <w:t>́</w:t>
      </w:r>
      <w:r w:rsidRPr="00C30296">
        <w:rPr>
          <w:i/>
          <w:iCs/>
          <w:color w:val="auto"/>
        </w:rPr>
        <w:t>сота</w:t>
      </w:r>
      <w:r w:rsidRPr="00C30296">
        <w:rPr>
          <w:color w:val="auto"/>
        </w:rPr>
        <w:t xml:space="preserve"> – давать ей окормление, поддерживать ее жизнь. Разве все перечисленное это не </w:t>
      </w:r>
      <w:r w:rsidRPr="00C30296">
        <w:rPr>
          <w:i/>
          <w:iCs/>
          <w:color w:val="auto"/>
        </w:rPr>
        <w:t>парнаса</w:t>
      </w:r>
      <w:r w:rsidRPr="00C30296">
        <w:rPr>
          <w:rFonts w:cs="Times New Roman"/>
          <w:i/>
          <w:iCs/>
          <w:color w:val="auto"/>
        </w:rPr>
        <w:t>́</w:t>
      </w:r>
      <w:r w:rsidRPr="00C30296">
        <w:rPr>
          <w:i/>
          <w:iCs/>
          <w:color w:val="auto"/>
        </w:rPr>
        <w:t xml:space="preserve">, </w:t>
      </w:r>
      <w:r w:rsidRPr="00C30296">
        <w:rPr>
          <w:color w:val="auto"/>
        </w:rPr>
        <w:t>не то содержание, которое мужчина дает? Конечно. Но здесь имеется в виду раскрывать ее потенциал, раскрывать ее содержание, наполнять ее жизнь смыслом. Обязанность мужа наполнять жизнь жены смыслом, то есть раскрывать ее творчество, раскрывать ее способности, ее потенциал, способствовать раскрытию ее потенциала.</w:t>
      </w:r>
    </w:p>
    <w:p w14:paraId="7E5D9C56" w14:textId="77777777" w:rsidR="00B46F31" w:rsidRPr="00C30296" w:rsidRDefault="00B46F31" w:rsidP="00B46F31">
      <w:pPr>
        <w:rPr>
          <w:color w:val="auto"/>
        </w:rPr>
      </w:pPr>
      <w:r w:rsidRPr="00C30296">
        <w:rPr>
          <w:color w:val="auto"/>
        </w:rPr>
        <w:t xml:space="preserve">Это очень сложно. Проще сказать: сиди дома, денег я принесу; сиди дома и смотри сериалы; читай книги или вон нарожай мешочек детишек. Вроде бы благословенное дело и хорошее, и праведное. И </w:t>
      </w:r>
      <w:r w:rsidRPr="00C30296">
        <w:rPr>
          <w:color w:val="auto"/>
        </w:rPr>
        <w:lastRenderedPageBreak/>
        <w:t>заповеди. Для кого-то это раскрытие потенциала. Но не всегда одно идет рядом с другим.</w:t>
      </w:r>
    </w:p>
    <w:p w14:paraId="684396EF" w14:textId="77777777" w:rsidR="00B46F31" w:rsidRPr="00C30296" w:rsidRDefault="00B46F31" w:rsidP="00B46F31">
      <w:pPr>
        <w:rPr>
          <w:color w:val="auto"/>
        </w:rPr>
      </w:pPr>
      <w:r w:rsidRPr="00C30296">
        <w:rPr>
          <w:color w:val="auto"/>
        </w:rPr>
        <w:t>Это взаимоотношение Яакова и Рахель. Поэтому Рахель приходит к Яакову и говорит (Берешит 30:1):</w:t>
      </w:r>
    </w:p>
    <w:p w14:paraId="04024D3B" w14:textId="77777777" w:rsidR="00B46F31" w:rsidRPr="00C30296" w:rsidRDefault="00B46F31" w:rsidP="00B46F31">
      <w:pPr>
        <w:pStyle w:val="13"/>
      </w:pPr>
    </w:p>
    <w:p w14:paraId="67599451" w14:textId="77777777" w:rsidR="00B46F31" w:rsidRPr="00C30296" w:rsidRDefault="00B46F31" w:rsidP="00B46F31">
      <w:pPr>
        <w:pStyle w:val="13"/>
      </w:pPr>
      <w:r w:rsidRPr="00C30296">
        <w:rPr>
          <w:szCs w:val="28"/>
          <w:rtl/>
        </w:rPr>
        <w:t>הָבָה־לִּי בָנִים וְאִם־אַיִן מֵתָה אָנֹכִי׃</w:t>
      </w:r>
    </w:p>
    <w:p w14:paraId="729BD6FE" w14:textId="77777777" w:rsidR="00B46F31" w:rsidRPr="00C30296" w:rsidRDefault="00B46F31" w:rsidP="00B46F31">
      <w:pPr>
        <w:pStyle w:val="15"/>
        <w:rPr>
          <w:color w:val="auto"/>
        </w:rPr>
      </w:pPr>
      <w:r w:rsidRPr="00C30296">
        <w:rPr>
          <w:color w:val="auto"/>
          <w:lang w:bidi="he-IL"/>
        </w:rPr>
        <w:t>ѓ</w:t>
      </w:r>
      <w:r w:rsidRPr="00C30296">
        <w:rPr>
          <w:color w:val="auto"/>
        </w:rPr>
        <w:t>ава-ли</w:t>
      </w:r>
      <w:r w:rsidRPr="00C30296">
        <w:rPr>
          <w:rFonts w:cstheme="minorHAnsi"/>
          <w:color w:val="auto"/>
        </w:rPr>
        <w:t>́</w:t>
      </w:r>
      <w:r w:rsidRPr="00C30296">
        <w:rPr>
          <w:color w:val="auto"/>
        </w:rPr>
        <w:t xml:space="preserve"> ваним веим-а</w:t>
      </w:r>
      <w:r w:rsidRPr="00C30296">
        <w:rPr>
          <w:rFonts w:cstheme="minorHAnsi"/>
          <w:color w:val="auto"/>
        </w:rPr>
        <w:t>́</w:t>
      </w:r>
      <w:r w:rsidRPr="00C30296">
        <w:rPr>
          <w:color w:val="auto"/>
        </w:rPr>
        <w:t>йин мета</w:t>
      </w:r>
      <w:r w:rsidRPr="00C30296">
        <w:rPr>
          <w:rFonts w:cstheme="minorHAnsi"/>
          <w:color w:val="auto"/>
        </w:rPr>
        <w:t>́</w:t>
      </w:r>
      <w:r w:rsidRPr="00C30296">
        <w:rPr>
          <w:color w:val="auto"/>
        </w:rPr>
        <w:t xml:space="preserve"> ано</w:t>
      </w:r>
      <w:r w:rsidRPr="00C30296">
        <w:rPr>
          <w:rFonts w:cstheme="minorHAnsi"/>
          <w:color w:val="auto"/>
        </w:rPr>
        <w:t>́</w:t>
      </w:r>
      <w:r w:rsidRPr="00C30296">
        <w:rPr>
          <w:color w:val="auto"/>
        </w:rPr>
        <w:t>хи</w:t>
      </w:r>
    </w:p>
    <w:p w14:paraId="5F93B9DE" w14:textId="77777777" w:rsidR="00B46F31" w:rsidRPr="00C30296" w:rsidRDefault="00B46F31" w:rsidP="00B46F31">
      <w:pPr>
        <w:pStyle w:val="17"/>
        <w:rPr>
          <w:color w:val="auto"/>
        </w:rPr>
      </w:pPr>
      <w:r w:rsidRPr="00C30296">
        <w:rPr>
          <w:color w:val="auto"/>
        </w:rPr>
        <w:t>1. Дай мне детей, а если нет, я умираю.</w:t>
      </w:r>
    </w:p>
    <w:p w14:paraId="414E738F" w14:textId="77777777" w:rsidR="00B46F31" w:rsidRPr="00C30296" w:rsidRDefault="00B46F31" w:rsidP="00B46F31">
      <w:pPr>
        <w:pStyle w:val="17"/>
        <w:rPr>
          <w:color w:val="auto"/>
        </w:rPr>
      </w:pPr>
    </w:p>
    <w:p w14:paraId="79B3FCBA" w14:textId="77777777" w:rsidR="00B46F31" w:rsidRPr="00C30296" w:rsidRDefault="00B46F31" w:rsidP="00B46F31">
      <w:pPr>
        <w:rPr>
          <w:color w:val="auto"/>
        </w:rPr>
      </w:pPr>
      <w:r w:rsidRPr="00C30296">
        <w:rPr>
          <w:color w:val="auto"/>
        </w:rPr>
        <w:t xml:space="preserve">Дай мне какие-то плоды или я умру, дай мне реализации себя, или без этого мне не жить. Это задачи Яакова и Рахель. </w:t>
      </w:r>
    </w:p>
    <w:p w14:paraId="08F36C3A" w14:textId="77777777" w:rsidR="00B46F31" w:rsidRPr="00C30296" w:rsidRDefault="00B46F31" w:rsidP="00B46F31">
      <w:pPr>
        <w:rPr>
          <w:color w:val="auto"/>
        </w:rPr>
      </w:pPr>
      <w:r w:rsidRPr="00C30296">
        <w:rPr>
          <w:color w:val="auto"/>
        </w:rPr>
        <w:t>Поэтому в чем мы благословляем дочь? Чтобы ее супруг помогал ей раскрывать ее потенциал и чтобы, соответственно, она помогала раскрывать потенциал своего супруга.</w:t>
      </w:r>
    </w:p>
    <w:p w14:paraId="7D8B9BE6" w14:textId="77777777" w:rsidR="00B46F31" w:rsidRPr="00C30296" w:rsidRDefault="00B46F31" w:rsidP="00B46F31">
      <w:pPr>
        <w:rPr>
          <w:color w:val="auto"/>
        </w:rPr>
      </w:pPr>
      <w:r w:rsidRPr="00C30296">
        <w:rPr>
          <w:color w:val="auto"/>
        </w:rPr>
        <w:t>Четвертая пара – снова праотец Яаков и Лея. И тут уж казалось бы, что Лея – ошибка, обман. Что чувствовал Яаков, когда утром обнаружил нелюбимую Лею в своей постели? Я уж не говорю про то, что могла Лея чувствовать, что могла Рахель чувствовать. Всё это – очень печальная ситуация. И первая мысль: «Ах, эта Лея! Это ошибка, это обман. Подкидыш в моей жизни».</w:t>
      </w:r>
    </w:p>
    <w:p w14:paraId="6FE8B48C" w14:textId="2F5F0D70" w:rsidR="00B46F31" w:rsidRPr="00C30296" w:rsidRDefault="00B46F31" w:rsidP="00B46F31">
      <w:pPr>
        <w:rPr>
          <w:color w:val="auto"/>
        </w:rPr>
      </w:pPr>
      <w:r w:rsidRPr="00C30296">
        <w:rPr>
          <w:color w:val="auto"/>
        </w:rPr>
        <w:t xml:space="preserve">Когда мудрецы хотят сказать, что человек должен постоянно держать в голове какие-то мысли, они приводят в пример записки в кармане. У человека должны быть в кармане записки. Например, один из хасидских учителей говорит: «У человека в кармане должно быть две записки. В одной написано «Мир создан для меня», в другой – «Я прах и пепел». И нужно знать, когда какой пользоваться». Например, от того, что у человека в голове, должны быть какие-то мысли, какие-то понятия, какие-то идеи. В отношении семейной жизни хасидские учителя говорят, что у человека должно быть в кармане аж три записки. Три вопроса, на которые человек постоянно должен давать </w:t>
      </w:r>
      <w:r w:rsidRPr="00C30296">
        <w:rPr>
          <w:color w:val="auto"/>
        </w:rPr>
        <w:lastRenderedPageBreak/>
        <w:t xml:space="preserve">себе ответ в семейной </w:t>
      </w:r>
      <w:r w:rsidRPr="00213A1A">
        <w:t xml:space="preserve">жизни. </w:t>
      </w:r>
      <w:r w:rsidR="00213A1A" w:rsidRPr="00213A1A">
        <w:t>Первый: зачем я женился на этой женщине? Ну и, соответственно, зачем я вышла замуж за этого мужчину? Второй: зачем эта женщина вышла за меня замуж? Или, соответственно, зачем этот человек на мне женился? И третий, общий для всех: зачем Всевышний нас соединил?</w:t>
      </w:r>
      <w:r w:rsidR="00B147A0">
        <w:t xml:space="preserve"> </w:t>
      </w:r>
      <w:r w:rsidRPr="00C30296">
        <w:rPr>
          <w:color w:val="auto"/>
        </w:rPr>
        <w:t>Чего хочет от нас Всевышний? Это тайна. Тайна.</w:t>
      </w:r>
    </w:p>
    <w:p w14:paraId="4D635193" w14:textId="77777777" w:rsidR="00B46F31" w:rsidRPr="00C30296" w:rsidRDefault="00B46F31" w:rsidP="00B46F31">
      <w:pPr>
        <w:rPr>
          <w:color w:val="auto"/>
        </w:rPr>
      </w:pPr>
      <w:r w:rsidRPr="00C30296">
        <w:rPr>
          <w:color w:val="auto"/>
        </w:rPr>
        <w:t>Ведь если на вопрос зачем я женился, я могу как-то ответить. Если на вопрос зачем она вышла за меня замуж, я тоже могу как-то ответить. На третий вопрос ответ получаем всю жизнь.</w:t>
      </w:r>
    </w:p>
    <w:p w14:paraId="763D51D6" w14:textId="77777777" w:rsidR="00B46F31" w:rsidRPr="00C30296" w:rsidRDefault="00B46F31" w:rsidP="00B46F31">
      <w:pPr>
        <w:rPr>
          <w:color w:val="auto"/>
        </w:rPr>
      </w:pPr>
      <w:r w:rsidRPr="00C30296">
        <w:rPr>
          <w:color w:val="auto"/>
        </w:rPr>
        <w:t>В случае с Яаковом он вообще не знал, зачем он женился на этой женщине. Это был злой умысел у Лавана. У Всевышнего был свой план. И сколько детей родила Лея Яакову. И какие это будут дети? Какая это будет их роль в наследии в народе Израиля? Какой замысел Всевышнего в отношении Яакова и Леи? Это вопрос длиною в жизнь. Очень хочется, чтобы все мы находили ответ на этот вопрос.</w:t>
      </w:r>
    </w:p>
    <w:p w14:paraId="29796BFD" w14:textId="77777777" w:rsidR="00B46F31" w:rsidRPr="00C30296" w:rsidRDefault="00B46F31" w:rsidP="00B46F31">
      <w:pPr>
        <w:rPr>
          <w:color w:val="auto"/>
        </w:rPr>
      </w:pPr>
      <w:r w:rsidRPr="00C30296">
        <w:rPr>
          <w:color w:val="auto"/>
        </w:rPr>
        <w:t>Это благословение, которым мы благословляем дочь, когда мы говорим: «И поставит тебя Всевышний, как Лея».</w:t>
      </w:r>
    </w:p>
    <w:p w14:paraId="32309C75" w14:textId="77777777" w:rsidR="00B46F31" w:rsidRPr="00C30296" w:rsidRDefault="00B46F31" w:rsidP="00B46F31">
      <w:pPr>
        <w:rPr>
          <w:color w:val="auto"/>
        </w:rPr>
      </w:pPr>
      <w:r w:rsidRPr="00C30296">
        <w:rPr>
          <w:color w:val="auto"/>
        </w:rPr>
        <w:t>Это четыре задачи, которые полезно научиться выполнять в семейной жизни, полезно для счастья. Иногда сложно, иногда приятно. Но это то, что, по мнению мудрецов, формирует счастливого человека.</w:t>
      </w:r>
    </w:p>
    <w:p w14:paraId="0DEEFC4A" w14:textId="77777777" w:rsidR="00B46F31" w:rsidRPr="00C30296" w:rsidRDefault="00B46F31" w:rsidP="00B46F31">
      <w:pPr>
        <w:rPr>
          <w:color w:val="auto"/>
        </w:rPr>
      </w:pPr>
      <w:r w:rsidRPr="00C30296">
        <w:rPr>
          <w:color w:val="auto"/>
        </w:rPr>
        <w:t>Это, конечно, исключительно мой взгляд, как отца. Это то, что я слышал от других учителей и взял. Это все не мои идеи, а то, что мне близко как отцу дочек, то, что я вкладываю в это благословение. Разумеется, каждый снова волен благословлять и вкладывать что-то свое.</w:t>
      </w:r>
    </w:p>
    <w:p w14:paraId="245156CF" w14:textId="77777777" w:rsidR="00B46F31" w:rsidRPr="00C30296" w:rsidRDefault="00B46F31" w:rsidP="00B46F31">
      <w:pPr>
        <w:rPr>
          <w:color w:val="auto"/>
        </w:rPr>
      </w:pPr>
      <w:r w:rsidRPr="00C30296">
        <w:rPr>
          <w:color w:val="auto"/>
        </w:rPr>
        <w:t xml:space="preserve">Я подытожу, составлю вместе четыре грани благословения. Это умение отойти на вторую роль, видеть важность семьи, союза в целом больше, чем собственную важность иногда. Знание внутреннего </w:t>
      </w:r>
      <w:r w:rsidRPr="00C30296">
        <w:rPr>
          <w:color w:val="auto"/>
        </w:rPr>
        <w:lastRenderedPageBreak/>
        <w:t>мира своего супруга и способности раскрывать ему, доверять ему свой внутренний мир. Готовность раскрывать вместе с супругом свой потенциал и помогать супругу, раскрывать свой потенциал. И, наконец, правильный союз – это союз, в котором муж и жена смотрят не друг на друга, а на Всевышнего. Самая главная тайна, самая главная задача – понять, зачем Всевышний соединил нас, зачем Всевышний соединил две плоти в одну.</w:t>
      </w:r>
    </w:p>
    <w:p w14:paraId="5F7C1851" w14:textId="77777777" w:rsidR="00B46F31" w:rsidRPr="00C30296" w:rsidRDefault="00B46F31" w:rsidP="00B46F31">
      <w:pPr>
        <w:rPr>
          <w:color w:val="auto"/>
        </w:rPr>
      </w:pPr>
      <w:r w:rsidRPr="00C30296">
        <w:rPr>
          <w:color w:val="auto"/>
        </w:rPr>
        <w:t>Это суть благословение дочерей, как Сара, Ривка, Рахель и Лея.</w:t>
      </w:r>
    </w:p>
    <w:p w14:paraId="36BDC274" w14:textId="77777777" w:rsidR="00B46F31" w:rsidRPr="00C30296" w:rsidRDefault="00B46F31" w:rsidP="00B46F31">
      <w:pPr>
        <w:rPr>
          <w:color w:val="auto"/>
        </w:rPr>
      </w:pPr>
      <w:r w:rsidRPr="00C30296">
        <w:rPr>
          <w:color w:val="auto"/>
        </w:rPr>
        <w:t>Кроме этого, мы благословляем дочерей благословением священников. В этом случае отец – он священник, даст своей дочери.</w:t>
      </w:r>
    </w:p>
    <w:p w14:paraId="28D9AC9E" w14:textId="77777777" w:rsidR="00B46F31" w:rsidRPr="00C30296" w:rsidRDefault="00B46F31" w:rsidP="00B46F31">
      <w:pPr>
        <w:rPr>
          <w:color w:val="auto"/>
        </w:rPr>
      </w:pPr>
      <w:r w:rsidRPr="00C30296">
        <w:rPr>
          <w:color w:val="auto"/>
        </w:rPr>
        <w:t>И, естественно, мы и своими словами тоже молимся за свою дочь, за каждую из дочерей, так, как мы видим, как мы понимаем, в чем ее нужно благословить.</w:t>
      </w:r>
      <w:r w:rsidRPr="00C30296">
        <w:rPr>
          <w:color w:val="auto"/>
        </w:rPr>
        <w:br w:type="page"/>
      </w:r>
    </w:p>
    <w:p w14:paraId="41BFE005" w14:textId="77777777" w:rsidR="00B46F31" w:rsidRPr="00C30296" w:rsidRDefault="00B46F31" w:rsidP="00B46F31">
      <w:pPr>
        <w:pStyle w:val="2"/>
      </w:pPr>
      <w:bookmarkStart w:id="469" w:name="_Toc142942516"/>
      <w:r w:rsidRPr="00C30296">
        <w:lastRenderedPageBreak/>
        <w:t>Благословение сыновей</w:t>
      </w:r>
      <w:bookmarkEnd w:id="469"/>
    </w:p>
    <w:p w14:paraId="7902099D" w14:textId="77777777" w:rsidR="00B46F31" w:rsidRPr="00C30296" w:rsidRDefault="00B46F31" w:rsidP="00B46F31">
      <w:pPr>
        <w:rPr>
          <w:color w:val="auto"/>
        </w:rPr>
      </w:pPr>
    </w:p>
    <w:p w14:paraId="5E37B828" w14:textId="0B0E4EDF" w:rsidR="00B46F31" w:rsidRPr="00213A1A" w:rsidRDefault="00213A1A" w:rsidP="00B46F31">
      <w:r w:rsidRPr="00213A1A">
        <w:t>Вслед за благословением дочерей мы попытаемся разобраться, что такое отцовское благословение сыновей, как вообще благословлять детей и что в это благословение вкладывается.</w:t>
      </w:r>
    </w:p>
    <w:p w14:paraId="1AA0B492" w14:textId="77777777" w:rsidR="00B46F31" w:rsidRPr="00C30296" w:rsidRDefault="00B46F31" w:rsidP="00B46F31">
      <w:pPr>
        <w:rPr>
          <w:color w:val="auto"/>
        </w:rPr>
      </w:pPr>
      <w:r w:rsidRPr="00C30296">
        <w:rPr>
          <w:color w:val="auto"/>
        </w:rPr>
        <w:t>Как мы благословляем сыновей? Словами Праотца нашего Яакова: «Да сделает тебя Всевышний как Эфраим и как Менаше!» Эфраим и Менаше – образец, который мы ставим перед нашими детьми. Если для дочерей – это Сара, Ривка, Рахель и Лея, наши праматери, о которых мы много знаем, много чего можем сказать. То для сыновей это Эфраим и Менаше.</w:t>
      </w:r>
    </w:p>
    <w:p w14:paraId="223BF6F2" w14:textId="2C2C2C0A" w:rsidR="00B46F31" w:rsidRPr="00C30296" w:rsidRDefault="00B46F31" w:rsidP="00B46F31">
      <w:pPr>
        <w:rPr>
          <w:color w:val="auto"/>
        </w:rPr>
      </w:pPr>
      <w:r w:rsidRPr="00C30296">
        <w:rPr>
          <w:color w:val="auto"/>
        </w:rPr>
        <w:t>Если кто-то из сыновей спросит вас, меня: «Папа, мама, а почему, собственно, как Эфраим и Менаше, почему не как Авраѓам,</w:t>
      </w:r>
      <w:r w:rsidR="006534B1">
        <w:rPr>
          <w:color w:val="auto"/>
        </w:rPr>
        <w:t xml:space="preserve"> Ицхак</w:t>
      </w:r>
      <w:r w:rsidRPr="00C30296">
        <w:rPr>
          <w:color w:val="auto"/>
        </w:rPr>
        <w:t>, Яаков, Йосеф, Моше, Аѓарон, Давид? В чем вы хотите, чтобы я им подражал? В чем вы видите счастье и благословение этих детей? Расскажите мне о них!»</w:t>
      </w:r>
    </w:p>
    <w:p w14:paraId="717D5457" w14:textId="77777777" w:rsidR="00B46F31" w:rsidRPr="00C30296" w:rsidRDefault="00B46F31" w:rsidP="00B46F31">
      <w:pPr>
        <w:rPr>
          <w:color w:val="auto"/>
        </w:rPr>
      </w:pPr>
      <w:r w:rsidRPr="00C30296">
        <w:rPr>
          <w:color w:val="auto"/>
        </w:rPr>
        <w:t>Об Эфраиме и Менаше мы можем рассказать очень мало, но тем не менее что-то можем. И мы с вами попытаемся посмотреть и понять, почему мы благословляем детей, как Эфраима и Менаше, почему мы хотим, чтобы наши дети были как Эфраим и Менаше. Для того чтобы это понять, мы будем читать с 8 стиха 48 главы книги Берешит. Это признаюсь другая глава, это глава Ваехи. Но, поскольку тема благословений имеет отношение к нашей главе, мы ее прочитаем.</w:t>
      </w:r>
    </w:p>
    <w:p w14:paraId="701970CF" w14:textId="77777777" w:rsidR="00B46F31" w:rsidRPr="00C30296" w:rsidRDefault="00B46F31" w:rsidP="00B46F31">
      <w:pPr>
        <w:pStyle w:val="13"/>
      </w:pPr>
    </w:p>
    <w:p w14:paraId="1B09A1EC" w14:textId="77777777" w:rsidR="00B46F31" w:rsidRPr="00C30296" w:rsidRDefault="00B46F31" w:rsidP="00B46F31">
      <w:pPr>
        <w:pStyle w:val="13"/>
      </w:pPr>
      <w:r w:rsidRPr="00C30296">
        <w:rPr>
          <w:szCs w:val="28"/>
          <w:rtl/>
        </w:rPr>
        <w:t>וַיַּרְא יִשְׂרָאֵל אֶת־בְּנֵי יוֹסֵף</w:t>
      </w:r>
    </w:p>
    <w:p w14:paraId="5B95A3CA" w14:textId="77777777" w:rsidR="00B46F31" w:rsidRPr="00C30296" w:rsidRDefault="00B46F31" w:rsidP="00B46F31">
      <w:pPr>
        <w:pStyle w:val="15"/>
        <w:rPr>
          <w:color w:val="auto"/>
        </w:rPr>
      </w:pPr>
      <w:r w:rsidRPr="00C30296">
        <w:rPr>
          <w:color w:val="auto"/>
        </w:rPr>
        <w:t>вая</w:t>
      </w:r>
      <w:r w:rsidRPr="00C30296">
        <w:rPr>
          <w:rFonts w:cstheme="minorHAnsi"/>
          <w:color w:val="auto"/>
        </w:rPr>
        <w:t>́</w:t>
      </w:r>
      <w:r w:rsidRPr="00C30296">
        <w:rPr>
          <w:color w:val="auto"/>
        </w:rPr>
        <w:t>р йисраэ́ль эт-бенэ</w:t>
      </w:r>
      <w:r w:rsidRPr="00C30296">
        <w:rPr>
          <w:rFonts w:cstheme="minorHAnsi"/>
          <w:color w:val="auto"/>
        </w:rPr>
        <w:t>́</w:t>
      </w:r>
      <w:r w:rsidRPr="00C30296">
        <w:rPr>
          <w:color w:val="auto"/>
        </w:rPr>
        <w:t xml:space="preserve"> </w:t>
      </w:r>
      <w:r w:rsidRPr="00C30296">
        <w:rPr>
          <w:rFonts w:cstheme="minorHAnsi"/>
          <w:color w:val="auto"/>
        </w:rPr>
        <w:t>ё</w:t>
      </w:r>
      <w:r w:rsidRPr="00C30296">
        <w:rPr>
          <w:color w:val="auto"/>
        </w:rPr>
        <w:t>сэ</w:t>
      </w:r>
      <w:r w:rsidRPr="00C30296">
        <w:rPr>
          <w:rFonts w:cstheme="minorHAnsi"/>
          <w:color w:val="auto"/>
        </w:rPr>
        <w:t>́</w:t>
      </w:r>
      <w:r w:rsidRPr="00C30296">
        <w:rPr>
          <w:color w:val="auto"/>
        </w:rPr>
        <w:t>ф</w:t>
      </w:r>
    </w:p>
    <w:p w14:paraId="16B95A0C" w14:textId="77777777" w:rsidR="00B46F31" w:rsidRPr="00C30296" w:rsidRDefault="00B46F31" w:rsidP="00B46F31">
      <w:pPr>
        <w:pStyle w:val="17"/>
        <w:rPr>
          <w:color w:val="auto"/>
        </w:rPr>
      </w:pPr>
      <w:r w:rsidRPr="00C30296">
        <w:rPr>
          <w:color w:val="auto"/>
        </w:rPr>
        <w:t>8. И увидел Исраэль сыновей Йосефа.</w:t>
      </w:r>
    </w:p>
    <w:p w14:paraId="5FC033C8" w14:textId="77777777" w:rsidR="00B46F31" w:rsidRPr="00C30296" w:rsidRDefault="00B46F31" w:rsidP="00B46F31">
      <w:pPr>
        <w:pStyle w:val="17"/>
        <w:rPr>
          <w:color w:val="auto"/>
        </w:rPr>
      </w:pPr>
    </w:p>
    <w:p w14:paraId="6B8F6D0D" w14:textId="77777777" w:rsidR="00B46F31" w:rsidRPr="00C30296" w:rsidRDefault="00B46F31" w:rsidP="00B46F31">
      <w:pPr>
        <w:rPr>
          <w:color w:val="auto"/>
        </w:rPr>
      </w:pPr>
      <w:r w:rsidRPr="00C30296">
        <w:rPr>
          <w:color w:val="auto"/>
        </w:rPr>
        <w:t>Исраэль – это Яаков</w:t>
      </w:r>
    </w:p>
    <w:p w14:paraId="78576D0D" w14:textId="77777777" w:rsidR="00B46F31" w:rsidRPr="00C30296" w:rsidRDefault="00B46F31" w:rsidP="00B46F31">
      <w:pPr>
        <w:pStyle w:val="13"/>
      </w:pPr>
    </w:p>
    <w:p w14:paraId="4CFF8A20" w14:textId="77777777" w:rsidR="00B46F31" w:rsidRPr="00C30296" w:rsidRDefault="00B46F31" w:rsidP="00B46F31">
      <w:pPr>
        <w:pStyle w:val="13"/>
      </w:pPr>
      <w:r w:rsidRPr="00C30296">
        <w:rPr>
          <w:szCs w:val="28"/>
          <w:rtl/>
        </w:rPr>
        <w:lastRenderedPageBreak/>
        <w:t>וַיֹּאמֶר מִי־אֵלֶּה׃</w:t>
      </w:r>
    </w:p>
    <w:p w14:paraId="0262D7F4" w14:textId="77777777" w:rsidR="00B46F31" w:rsidRPr="00C30296" w:rsidRDefault="00B46F31" w:rsidP="00B46F31">
      <w:pPr>
        <w:pStyle w:val="15"/>
        <w:rPr>
          <w:color w:val="auto"/>
        </w:rPr>
      </w:pPr>
      <w:r w:rsidRPr="00C30296">
        <w:rPr>
          <w:color w:val="auto"/>
        </w:rPr>
        <w:t>ва</w:t>
      </w:r>
      <w:r w:rsidRPr="00C30296">
        <w:rPr>
          <w:rFonts w:cstheme="minorHAnsi"/>
          <w:color w:val="auto"/>
        </w:rPr>
        <w:t>ё</w:t>
      </w:r>
      <w:r w:rsidRPr="00C30296">
        <w:rPr>
          <w:color w:val="auto"/>
        </w:rPr>
        <w:t>мер ми-э</w:t>
      </w:r>
      <w:r w:rsidRPr="00C30296">
        <w:rPr>
          <w:rFonts w:cstheme="minorHAnsi"/>
          <w:color w:val="auto"/>
        </w:rPr>
        <w:t>́</w:t>
      </w:r>
      <w:r w:rsidRPr="00C30296">
        <w:rPr>
          <w:color w:val="auto"/>
        </w:rPr>
        <w:t>ле</w:t>
      </w:r>
    </w:p>
    <w:p w14:paraId="25035574" w14:textId="77777777" w:rsidR="00B46F31" w:rsidRPr="00C30296" w:rsidRDefault="00B46F31" w:rsidP="00B46F31">
      <w:pPr>
        <w:pStyle w:val="17"/>
        <w:rPr>
          <w:color w:val="auto"/>
        </w:rPr>
      </w:pPr>
      <w:r w:rsidRPr="00C30296">
        <w:rPr>
          <w:color w:val="auto"/>
        </w:rPr>
        <w:t>и спросил: «кто эти дети?»</w:t>
      </w:r>
    </w:p>
    <w:p w14:paraId="0BF20442" w14:textId="77777777" w:rsidR="00B46F31" w:rsidRPr="00C30296" w:rsidRDefault="00B46F31" w:rsidP="00B46F31">
      <w:pPr>
        <w:rPr>
          <w:color w:val="auto"/>
        </w:rPr>
      </w:pPr>
    </w:p>
    <w:p w14:paraId="5E9A1C89" w14:textId="10797A81" w:rsidR="00B46F31" w:rsidRPr="00C30296" w:rsidRDefault="00B46F31" w:rsidP="00B46F31">
      <w:pPr>
        <w:rPr>
          <w:color w:val="auto"/>
        </w:rPr>
      </w:pPr>
      <w:r w:rsidRPr="00C30296">
        <w:rPr>
          <w:color w:val="auto"/>
        </w:rPr>
        <w:t>Почему Исраэль не узнает детей? Он уже 17 лет, видимо, живет к тому моменту в Египте. Он должен был видеть сыновей Йосефа. Либо это проблемы освещения, либо проблема зрения Исраэля, о которых Тора говорит дальше. Либо детки очень сильно подросли за то время, что они не виделись. И Яаков так говорит: «А кто это? А кто так вырос?» Но тогда непонятно, зачем нам Тора приводит эти слова. Либо все это верно: и освещение, и дети подросли, и Яаков ослаб зрением. Но Тора приводит нам это, чтобы показать, что через этих детей будет большое присоединение народов к Израилю. Мы об этом ещ</w:t>
      </w:r>
      <w:r w:rsidR="00003C27">
        <w:rPr>
          <w:color w:val="auto"/>
        </w:rPr>
        <w:t>ё</w:t>
      </w:r>
      <w:r w:rsidRPr="00C30296">
        <w:rPr>
          <w:color w:val="auto"/>
        </w:rPr>
        <w:t xml:space="preserve"> поговорим. </w:t>
      </w:r>
    </w:p>
    <w:p w14:paraId="59459553" w14:textId="77777777" w:rsidR="00B46F31" w:rsidRPr="00C30296" w:rsidRDefault="00B46F31" w:rsidP="00B46F31">
      <w:pPr>
        <w:rPr>
          <w:color w:val="auto"/>
        </w:rPr>
      </w:pPr>
      <w:r w:rsidRPr="00C30296">
        <w:rPr>
          <w:color w:val="auto"/>
        </w:rPr>
        <w:t xml:space="preserve">И Яаков говорит </w:t>
      </w:r>
      <w:r w:rsidRPr="00C30296">
        <w:rPr>
          <w:i/>
          <w:iCs/>
          <w:color w:val="auto"/>
        </w:rPr>
        <w:t>ми-э</w:t>
      </w:r>
      <w:r w:rsidRPr="00C30296">
        <w:rPr>
          <w:rFonts w:cstheme="minorHAnsi"/>
          <w:i/>
          <w:iCs/>
          <w:color w:val="auto"/>
        </w:rPr>
        <w:t>́</w:t>
      </w:r>
      <w:r w:rsidRPr="00C30296">
        <w:rPr>
          <w:i/>
          <w:iCs/>
          <w:color w:val="auto"/>
        </w:rPr>
        <w:t>ле</w:t>
      </w:r>
      <w:r w:rsidRPr="00C30296">
        <w:rPr>
          <w:color w:val="auto"/>
        </w:rPr>
        <w:t>, удивляясь видеть такое множество своих детей. Несколько пророческий вопрос у Яакова. Итак, Яаков видит кого-то рядом с Йосефом и спрашивает: «Кто это?»</w:t>
      </w:r>
    </w:p>
    <w:p w14:paraId="5D7E7E06" w14:textId="77777777" w:rsidR="00B46F31" w:rsidRPr="00C30296" w:rsidRDefault="00B46F31" w:rsidP="00B46F31">
      <w:pPr>
        <w:pStyle w:val="13"/>
      </w:pPr>
    </w:p>
    <w:p w14:paraId="58B58318" w14:textId="77777777" w:rsidR="00B46F31" w:rsidRPr="00C30296" w:rsidRDefault="00B46F31" w:rsidP="00B46F31">
      <w:pPr>
        <w:pStyle w:val="13"/>
      </w:pPr>
      <w:r w:rsidRPr="00C30296">
        <w:rPr>
          <w:szCs w:val="28"/>
          <w:rtl/>
        </w:rPr>
        <w:t>וַיֹּאמֶר יוֹסֵף אֶל־אָבִיו בָּנַי הֵם אֲשֶׁר־נָתַן־לִי אֱלֹהִים בָּזֶה וַיֹּאמַר קָחֶם־נָא אֵלַי וַאֲבָרֲכֵם׃</w:t>
      </w:r>
    </w:p>
    <w:p w14:paraId="46732488" w14:textId="77777777" w:rsidR="00B46F31" w:rsidRPr="00C30296" w:rsidRDefault="00B46F31" w:rsidP="00B46F31">
      <w:pPr>
        <w:pStyle w:val="15"/>
        <w:rPr>
          <w:color w:val="auto"/>
        </w:rPr>
      </w:pPr>
      <w:r w:rsidRPr="00C30296">
        <w:rPr>
          <w:color w:val="auto"/>
        </w:rPr>
        <w:t>ваёмер ёсе́ф эль-ави́в бана́й ѓем ашер-натан-ли́ элоѓи́м базэ́ ваёмер кахем-на́ эла́й вааварехэ́м</w:t>
      </w:r>
    </w:p>
    <w:p w14:paraId="4A4D5610" w14:textId="77777777" w:rsidR="00B46F31" w:rsidRPr="00C30296" w:rsidRDefault="00B46F31" w:rsidP="00B46F31">
      <w:pPr>
        <w:pStyle w:val="17"/>
        <w:rPr>
          <w:rFonts w:eastAsia="Times New Roman" w:cs="Times New Roman"/>
          <w:color w:val="auto"/>
          <w:szCs w:val="24"/>
          <w:lang w:eastAsia="ru-RU" w:bidi="he-IL"/>
        </w:rPr>
      </w:pPr>
      <w:r w:rsidRPr="00C30296">
        <w:rPr>
          <w:color w:val="auto"/>
        </w:rPr>
        <w:t xml:space="preserve">9. и сказал </w:t>
      </w:r>
      <w:r w:rsidRPr="00C30296">
        <w:rPr>
          <w:rFonts w:cs="Times New Roman"/>
          <w:color w:val="auto"/>
        </w:rPr>
        <w:t>йо</w:t>
      </w:r>
      <w:r w:rsidRPr="00C30296">
        <w:rPr>
          <w:color w:val="auto"/>
        </w:rPr>
        <w:t>сеф отцу своему: «это сыновья мои, которыХ мне в этом месте Бог дал». и сказал ему: «Возьми их ко мне, и я их благословлю».</w:t>
      </w:r>
    </w:p>
    <w:p w14:paraId="13EB89CB" w14:textId="77777777" w:rsidR="00B46F31" w:rsidRPr="00C30296" w:rsidRDefault="00B46F31" w:rsidP="00B46F31">
      <w:pPr>
        <w:pStyle w:val="13"/>
      </w:pPr>
    </w:p>
    <w:p w14:paraId="4E11EC63" w14:textId="77777777" w:rsidR="00B46F31" w:rsidRPr="00C30296" w:rsidRDefault="00B46F31" w:rsidP="00B46F31">
      <w:pPr>
        <w:pStyle w:val="13"/>
      </w:pPr>
      <w:r w:rsidRPr="00C30296">
        <w:rPr>
          <w:szCs w:val="28"/>
          <w:rtl/>
        </w:rPr>
        <w:t>וְעֵינֵי יִשְׂרָאֵל כָּבְדוּ מִזֹּקֶן לֹא יוּכַל לִרְאוֹת וַיַּגֵּשׁ אֹתָם אֵלָיו וַיִּשַּׁק לָהֶם וַיְחַבֵּק לָהֶם׃</w:t>
      </w:r>
    </w:p>
    <w:p w14:paraId="20A68249" w14:textId="77777777" w:rsidR="00B46F31" w:rsidRPr="00C30296" w:rsidRDefault="00B46F31" w:rsidP="00B46F31">
      <w:pPr>
        <w:pStyle w:val="15"/>
        <w:rPr>
          <w:color w:val="auto"/>
        </w:rPr>
      </w:pPr>
      <w:r w:rsidRPr="00C30296">
        <w:rPr>
          <w:color w:val="auto"/>
        </w:rPr>
        <w:t>веэнэ</w:t>
      </w:r>
      <w:r w:rsidRPr="00C30296">
        <w:rPr>
          <w:rFonts w:cs="Times New Roman"/>
          <w:color w:val="auto"/>
        </w:rPr>
        <w:t>́</w:t>
      </w:r>
      <w:r w:rsidRPr="00C30296">
        <w:rPr>
          <w:color w:val="auto"/>
        </w:rPr>
        <w:t xml:space="preserve"> йисраэ</w:t>
      </w:r>
      <w:r w:rsidRPr="00C30296">
        <w:rPr>
          <w:rFonts w:cs="Times New Roman"/>
          <w:color w:val="auto"/>
        </w:rPr>
        <w:t>́</w:t>
      </w:r>
      <w:r w:rsidRPr="00C30296">
        <w:rPr>
          <w:color w:val="auto"/>
        </w:rPr>
        <w:t>ль каведу</w:t>
      </w:r>
      <w:r w:rsidRPr="00C30296">
        <w:rPr>
          <w:rFonts w:cs="Times New Roman"/>
          <w:color w:val="auto"/>
        </w:rPr>
        <w:t>́</w:t>
      </w:r>
      <w:r w:rsidRPr="00C30296">
        <w:rPr>
          <w:color w:val="auto"/>
        </w:rPr>
        <w:t xml:space="preserve"> мизо</w:t>
      </w:r>
      <w:r w:rsidRPr="00C30296">
        <w:rPr>
          <w:rFonts w:cs="Times New Roman"/>
          <w:color w:val="auto"/>
        </w:rPr>
        <w:t>́</w:t>
      </w:r>
      <w:r w:rsidRPr="00C30296">
        <w:rPr>
          <w:color w:val="auto"/>
        </w:rPr>
        <w:t>кен ло юха</w:t>
      </w:r>
      <w:r w:rsidRPr="00C30296">
        <w:rPr>
          <w:rFonts w:cstheme="minorHAnsi"/>
          <w:color w:val="auto"/>
        </w:rPr>
        <w:t>́</w:t>
      </w:r>
      <w:r w:rsidRPr="00C30296">
        <w:rPr>
          <w:color w:val="auto"/>
        </w:rPr>
        <w:t>ль лиръо</w:t>
      </w:r>
      <w:r w:rsidRPr="00C30296">
        <w:rPr>
          <w:rFonts w:cstheme="minorHAnsi"/>
          <w:color w:val="auto"/>
        </w:rPr>
        <w:t>́</w:t>
      </w:r>
      <w:r w:rsidRPr="00C30296">
        <w:rPr>
          <w:color w:val="auto"/>
        </w:rPr>
        <w:t>т ваягэ</w:t>
      </w:r>
      <w:r w:rsidRPr="00C30296">
        <w:rPr>
          <w:rFonts w:cstheme="minorHAnsi"/>
          <w:color w:val="auto"/>
        </w:rPr>
        <w:t>́</w:t>
      </w:r>
      <w:r w:rsidRPr="00C30296">
        <w:rPr>
          <w:color w:val="auto"/>
        </w:rPr>
        <w:t>ш ота</w:t>
      </w:r>
      <w:r w:rsidRPr="00C30296">
        <w:rPr>
          <w:rFonts w:cstheme="minorHAnsi"/>
          <w:color w:val="auto"/>
        </w:rPr>
        <w:t>́</w:t>
      </w:r>
      <w:r w:rsidRPr="00C30296">
        <w:rPr>
          <w:color w:val="auto"/>
        </w:rPr>
        <w:t>м эла</w:t>
      </w:r>
      <w:r w:rsidRPr="00C30296">
        <w:rPr>
          <w:rFonts w:cstheme="minorHAnsi"/>
          <w:color w:val="auto"/>
        </w:rPr>
        <w:t>́</w:t>
      </w:r>
      <w:r w:rsidRPr="00C30296">
        <w:rPr>
          <w:color w:val="auto"/>
        </w:rPr>
        <w:t>в вайиа</w:t>
      </w:r>
      <w:r w:rsidRPr="00C30296">
        <w:rPr>
          <w:rFonts w:cstheme="minorHAnsi"/>
          <w:color w:val="auto"/>
        </w:rPr>
        <w:t>́</w:t>
      </w:r>
      <w:r w:rsidRPr="00C30296">
        <w:rPr>
          <w:color w:val="auto"/>
        </w:rPr>
        <w:t>к ла</w:t>
      </w:r>
      <w:r w:rsidRPr="00C30296">
        <w:rPr>
          <w:color w:val="auto"/>
          <w:lang w:bidi="he-IL"/>
        </w:rPr>
        <w:t>ѓ</w:t>
      </w:r>
      <w:r w:rsidRPr="00C30296">
        <w:rPr>
          <w:color w:val="auto"/>
        </w:rPr>
        <w:t>е</w:t>
      </w:r>
      <w:r w:rsidRPr="00C30296">
        <w:rPr>
          <w:rFonts w:cstheme="minorHAnsi"/>
          <w:color w:val="auto"/>
        </w:rPr>
        <w:t>́</w:t>
      </w:r>
      <w:r w:rsidRPr="00C30296">
        <w:rPr>
          <w:color w:val="auto"/>
        </w:rPr>
        <w:t>м вайхабэ</w:t>
      </w:r>
      <w:r w:rsidRPr="00C30296">
        <w:rPr>
          <w:rFonts w:cstheme="minorHAnsi"/>
          <w:color w:val="auto"/>
        </w:rPr>
        <w:t>́</w:t>
      </w:r>
      <w:r w:rsidRPr="00C30296">
        <w:rPr>
          <w:color w:val="auto"/>
        </w:rPr>
        <w:t>к лаѓ</w:t>
      </w:r>
      <w:r w:rsidRPr="00C30296">
        <w:rPr>
          <w:color w:val="auto"/>
          <w:lang w:bidi="he-IL"/>
        </w:rPr>
        <w:t>е</w:t>
      </w:r>
      <w:r w:rsidRPr="00C30296">
        <w:rPr>
          <w:rFonts w:cstheme="minorHAnsi"/>
          <w:color w:val="auto"/>
          <w:lang w:bidi="he-IL"/>
        </w:rPr>
        <w:t>́</w:t>
      </w:r>
      <w:r w:rsidRPr="00C30296">
        <w:rPr>
          <w:color w:val="auto"/>
          <w:lang w:bidi="he-IL"/>
        </w:rPr>
        <w:t>м</w:t>
      </w:r>
    </w:p>
    <w:p w14:paraId="2EE0E8B6" w14:textId="77777777" w:rsidR="00B46F31" w:rsidRPr="00C30296" w:rsidRDefault="00B46F31" w:rsidP="00B46F31">
      <w:pPr>
        <w:pStyle w:val="17"/>
        <w:rPr>
          <w:color w:val="auto"/>
        </w:rPr>
      </w:pPr>
      <w:r w:rsidRPr="00C30296">
        <w:rPr>
          <w:color w:val="auto"/>
        </w:rPr>
        <w:t>10. и глаза Исраэля ослабели от старости. и приблизил к нему их йосеф. и поцеловал их, и обнял их.</w:t>
      </w:r>
    </w:p>
    <w:p w14:paraId="054C5ED2" w14:textId="77777777" w:rsidR="00B46F31" w:rsidRPr="00C30296" w:rsidRDefault="00B46F31" w:rsidP="00B46F31">
      <w:pPr>
        <w:pStyle w:val="13"/>
      </w:pPr>
    </w:p>
    <w:p w14:paraId="5DDE4374" w14:textId="77777777" w:rsidR="00B46F31" w:rsidRPr="00C30296" w:rsidRDefault="00B46F31" w:rsidP="00B46F31">
      <w:pPr>
        <w:pStyle w:val="13"/>
      </w:pPr>
      <w:r w:rsidRPr="00C30296">
        <w:rPr>
          <w:szCs w:val="28"/>
          <w:rtl/>
        </w:rPr>
        <w:t>וַיֹּאמֶר יִשְׂרָאֵל אֶל־יוֹסֵף רְאֹה פָנֶיךָ לֹא פִלָּלְתִּי וְהִנֵּה הֶרְאָה אֹתִי אֱלֹהִים גַּם אֶת־זַרְעֶךָ׃</w:t>
      </w:r>
    </w:p>
    <w:p w14:paraId="32CE9694" w14:textId="77777777" w:rsidR="00B46F31" w:rsidRPr="00C30296" w:rsidRDefault="00B46F31" w:rsidP="00B46F31">
      <w:pPr>
        <w:pStyle w:val="15"/>
        <w:rPr>
          <w:color w:val="auto"/>
        </w:rPr>
      </w:pPr>
      <w:r w:rsidRPr="00C30296">
        <w:rPr>
          <w:color w:val="auto"/>
        </w:rPr>
        <w:t>ва</w:t>
      </w:r>
      <w:r w:rsidRPr="00C30296">
        <w:rPr>
          <w:rFonts w:cs="Times New Roman"/>
          <w:color w:val="auto"/>
        </w:rPr>
        <w:t>ё</w:t>
      </w:r>
      <w:r w:rsidRPr="00C30296">
        <w:rPr>
          <w:color w:val="auto"/>
        </w:rPr>
        <w:t>мер йисраэ</w:t>
      </w:r>
      <w:r w:rsidRPr="00C30296">
        <w:rPr>
          <w:rFonts w:cstheme="minorHAnsi"/>
          <w:color w:val="auto"/>
        </w:rPr>
        <w:t>́</w:t>
      </w:r>
      <w:r w:rsidRPr="00C30296">
        <w:rPr>
          <w:color w:val="auto"/>
        </w:rPr>
        <w:t>ль эль-</w:t>
      </w:r>
      <w:r w:rsidRPr="00C30296">
        <w:rPr>
          <w:rFonts w:cs="Times New Roman"/>
          <w:color w:val="auto"/>
        </w:rPr>
        <w:t>ё</w:t>
      </w:r>
      <w:r w:rsidRPr="00C30296">
        <w:rPr>
          <w:color w:val="auto"/>
        </w:rPr>
        <w:t>сэ</w:t>
      </w:r>
      <w:r w:rsidRPr="00C30296">
        <w:rPr>
          <w:rFonts w:cstheme="minorHAnsi"/>
          <w:color w:val="auto"/>
        </w:rPr>
        <w:t>́</w:t>
      </w:r>
      <w:r w:rsidRPr="00C30296">
        <w:rPr>
          <w:color w:val="auto"/>
        </w:rPr>
        <w:t>ф рео</w:t>
      </w:r>
      <w:r w:rsidRPr="00C30296">
        <w:rPr>
          <w:rFonts w:cstheme="minorHAnsi"/>
          <w:color w:val="auto"/>
        </w:rPr>
        <w:t>́</w:t>
      </w:r>
      <w:r w:rsidRPr="00C30296">
        <w:rPr>
          <w:color w:val="auto"/>
        </w:rPr>
        <w:t xml:space="preserve"> фанэ</w:t>
      </w:r>
      <w:r w:rsidRPr="00C30296">
        <w:rPr>
          <w:rFonts w:cstheme="minorHAnsi"/>
          <w:color w:val="auto"/>
        </w:rPr>
        <w:t>́</w:t>
      </w:r>
      <w:r w:rsidRPr="00C30296">
        <w:rPr>
          <w:color w:val="auto"/>
        </w:rPr>
        <w:t>ха ло фила</w:t>
      </w:r>
      <w:r w:rsidRPr="00C30296">
        <w:rPr>
          <w:rFonts w:cstheme="minorHAnsi"/>
          <w:color w:val="auto"/>
        </w:rPr>
        <w:t>́</w:t>
      </w:r>
      <w:r w:rsidRPr="00C30296">
        <w:rPr>
          <w:color w:val="auto"/>
        </w:rPr>
        <w:t>льти ве</w:t>
      </w:r>
      <w:r w:rsidRPr="00C30296">
        <w:rPr>
          <w:color w:val="auto"/>
          <w:lang w:bidi="he-IL"/>
        </w:rPr>
        <w:t>ѓ</w:t>
      </w:r>
      <w:r w:rsidRPr="00C30296">
        <w:rPr>
          <w:color w:val="auto"/>
        </w:rPr>
        <w:t>инэ</w:t>
      </w:r>
      <w:r w:rsidRPr="00C30296">
        <w:rPr>
          <w:rFonts w:cs="Times New Roman"/>
          <w:color w:val="auto"/>
        </w:rPr>
        <w:t>́</w:t>
      </w:r>
      <w:r w:rsidRPr="00C30296">
        <w:rPr>
          <w:color w:val="auto"/>
        </w:rPr>
        <w:t xml:space="preserve"> </w:t>
      </w:r>
      <w:r w:rsidRPr="00C30296">
        <w:rPr>
          <w:color w:val="auto"/>
          <w:lang w:bidi="he-IL"/>
        </w:rPr>
        <w:t>ѓ</w:t>
      </w:r>
      <w:r w:rsidRPr="00C30296">
        <w:rPr>
          <w:color w:val="auto"/>
        </w:rPr>
        <w:t>еръа</w:t>
      </w:r>
      <w:r w:rsidRPr="00C30296">
        <w:rPr>
          <w:rFonts w:cs="Times New Roman"/>
          <w:color w:val="auto"/>
        </w:rPr>
        <w:t>́</w:t>
      </w:r>
      <w:r w:rsidRPr="00C30296">
        <w:rPr>
          <w:color w:val="auto"/>
        </w:rPr>
        <w:t xml:space="preserve"> оти</w:t>
      </w:r>
      <w:r w:rsidRPr="00C30296">
        <w:rPr>
          <w:rFonts w:cs="Times New Roman"/>
          <w:color w:val="auto"/>
        </w:rPr>
        <w:t>́</w:t>
      </w:r>
      <w:r w:rsidRPr="00C30296">
        <w:rPr>
          <w:color w:val="auto"/>
        </w:rPr>
        <w:t xml:space="preserve"> эло</w:t>
      </w:r>
      <w:r w:rsidRPr="00C30296">
        <w:rPr>
          <w:color w:val="auto"/>
          <w:lang w:bidi="he-IL"/>
        </w:rPr>
        <w:t>ѓ</w:t>
      </w:r>
      <w:r w:rsidRPr="00C30296">
        <w:rPr>
          <w:color w:val="auto"/>
        </w:rPr>
        <w:t>и</w:t>
      </w:r>
      <w:r w:rsidRPr="00C30296">
        <w:rPr>
          <w:rFonts w:cs="Times New Roman"/>
          <w:color w:val="auto"/>
        </w:rPr>
        <w:t>́</w:t>
      </w:r>
      <w:r w:rsidRPr="00C30296">
        <w:rPr>
          <w:color w:val="auto"/>
        </w:rPr>
        <w:t>м гам эт-заръэ</w:t>
      </w:r>
      <w:r w:rsidRPr="00C30296">
        <w:rPr>
          <w:rFonts w:cs="Times New Roman"/>
          <w:color w:val="auto"/>
        </w:rPr>
        <w:t>́</w:t>
      </w:r>
      <w:r w:rsidRPr="00C30296">
        <w:rPr>
          <w:color w:val="auto"/>
        </w:rPr>
        <w:t>ха</w:t>
      </w:r>
    </w:p>
    <w:p w14:paraId="3A7372A6" w14:textId="77777777" w:rsidR="00B46F31" w:rsidRPr="00C30296" w:rsidRDefault="00B46F31" w:rsidP="00B46F31">
      <w:pPr>
        <w:pStyle w:val="17"/>
        <w:rPr>
          <w:i w:val="0"/>
          <w:color w:val="auto"/>
          <w:sz w:val="24"/>
          <w:szCs w:val="24"/>
        </w:rPr>
      </w:pPr>
      <w:r w:rsidRPr="00C30296">
        <w:rPr>
          <w:color w:val="auto"/>
        </w:rPr>
        <w:t xml:space="preserve">11. И сказал йисраэль йосефу: «я и лица твоего видеть не надеялся. Вот Господь дал мне увидеть даже семя твое». </w:t>
      </w:r>
      <w:r w:rsidRPr="00C30296">
        <w:rPr>
          <w:i w:val="0"/>
          <w:caps w:val="0"/>
          <w:color w:val="auto"/>
          <w:sz w:val="24"/>
          <w:szCs w:val="24"/>
        </w:rPr>
        <w:t>(какое большое благословение)</w:t>
      </w:r>
    </w:p>
    <w:p w14:paraId="7A021DB2" w14:textId="77777777" w:rsidR="00B46F31" w:rsidRPr="00C30296" w:rsidRDefault="00B46F31" w:rsidP="00B46F31">
      <w:pPr>
        <w:pStyle w:val="13"/>
      </w:pPr>
    </w:p>
    <w:p w14:paraId="3E3A3C3C" w14:textId="77777777" w:rsidR="00B46F31" w:rsidRPr="00C30296" w:rsidRDefault="00B46F31" w:rsidP="00B46F31">
      <w:pPr>
        <w:pStyle w:val="13"/>
      </w:pPr>
      <w:r w:rsidRPr="00C30296">
        <w:rPr>
          <w:szCs w:val="28"/>
          <w:rtl/>
        </w:rPr>
        <w:t>וַיּוֹצֵא יוֹסֵף אֹתָם מֵעִם בִּרְכָּיו וַיִּשְׁתַּחוּ לְאַפָּיו אָרְצָה׃</w:t>
      </w:r>
    </w:p>
    <w:p w14:paraId="5B25AC54" w14:textId="77777777" w:rsidR="00B46F31" w:rsidRPr="00C30296" w:rsidRDefault="00B46F31" w:rsidP="00B46F31">
      <w:pPr>
        <w:pStyle w:val="15"/>
        <w:rPr>
          <w:color w:val="auto"/>
        </w:rPr>
      </w:pPr>
      <w:r w:rsidRPr="00C30296">
        <w:rPr>
          <w:color w:val="auto"/>
        </w:rPr>
        <w:t>ваёцэ́ ёсэ́ф ота́м меи́м бирка́в вайишта́ху леапа́в а́рца</w:t>
      </w:r>
    </w:p>
    <w:p w14:paraId="4F50E6E2" w14:textId="77777777" w:rsidR="00B46F31" w:rsidRPr="00C30296" w:rsidRDefault="00B46F31" w:rsidP="00B46F31">
      <w:pPr>
        <w:pStyle w:val="17"/>
        <w:rPr>
          <w:color w:val="auto"/>
        </w:rPr>
      </w:pPr>
      <w:r w:rsidRPr="00C30296">
        <w:rPr>
          <w:color w:val="auto"/>
        </w:rPr>
        <w:t>12. и взял их йосеф с его колен, и они поклонились ему до земли.</w:t>
      </w:r>
    </w:p>
    <w:p w14:paraId="6DB65A2B" w14:textId="77777777" w:rsidR="00B46F31" w:rsidRPr="00C30296" w:rsidRDefault="00B46F31" w:rsidP="00B46F31">
      <w:pPr>
        <w:pStyle w:val="17"/>
        <w:rPr>
          <w:color w:val="auto"/>
        </w:rPr>
      </w:pPr>
    </w:p>
    <w:p w14:paraId="07AE1D4F" w14:textId="77777777" w:rsidR="00B46F31" w:rsidRPr="00C30296" w:rsidRDefault="00B46F31" w:rsidP="00B46F31">
      <w:pPr>
        <w:rPr>
          <w:color w:val="auto"/>
        </w:rPr>
      </w:pPr>
      <w:r w:rsidRPr="00C30296">
        <w:rPr>
          <w:color w:val="auto"/>
        </w:rPr>
        <w:t>Взял их Йосеф с его колен. Детки сели на колени к дедушке, детям больше 17 лет явно. И, скорее всего, это усаживание на колени и благословение имеет значение усыновления. Мы здесь видим, что Яаков усыновляет, принимает в сыновья сыновей Йосефа. Собственно, Яаков и говорит об этом в 5-м стихе нашей 48 главы, когда говорит: «Эфраим и Менаше будут мне как Реувен и Шимон».</w:t>
      </w:r>
    </w:p>
    <w:p w14:paraId="3DA71293" w14:textId="77777777" w:rsidR="00B46F31" w:rsidRPr="00C30296" w:rsidRDefault="00B46F31" w:rsidP="00B46F31">
      <w:pPr>
        <w:pStyle w:val="13"/>
      </w:pPr>
    </w:p>
    <w:p w14:paraId="4D80780E" w14:textId="77777777" w:rsidR="00B46F31" w:rsidRPr="00C30296" w:rsidRDefault="00B46F31" w:rsidP="00B46F31">
      <w:pPr>
        <w:pStyle w:val="13"/>
      </w:pPr>
      <w:r w:rsidRPr="00C30296">
        <w:rPr>
          <w:szCs w:val="28"/>
          <w:rtl/>
        </w:rPr>
        <w:t>וַיִּקַּח יוֹסֵף אֶת־שְׁנֵיהֶם אֶת־אֶפְרַיִם בִּימִינוֹ מִשְּׂמֹאל יִשְׂרָאֵל וְאֶת־מְנַשֶּׁה בִשְׂמֹאלוֹ מִימִין יִשְׂרָאֵל</w:t>
      </w:r>
    </w:p>
    <w:p w14:paraId="548A8514" w14:textId="77777777" w:rsidR="00B46F31" w:rsidRPr="00C30296" w:rsidRDefault="00B46F31" w:rsidP="00B46F31">
      <w:pPr>
        <w:pStyle w:val="15"/>
        <w:rPr>
          <w:color w:val="auto"/>
        </w:rPr>
      </w:pPr>
      <w:r w:rsidRPr="00C30296">
        <w:rPr>
          <w:color w:val="auto"/>
        </w:rPr>
        <w:t>вайика</w:t>
      </w:r>
      <w:r w:rsidRPr="00C30296">
        <w:rPr>
          <w:rFonts w:cs="Times New Roman"/>
          <w:color w:val="auto"/>
        </w:rPr>
        <w:t>́</w:t>
      </w:r>
      <w:r w:rsidRPr="00C30296">
        <w:rPr>
          <w:color w:val="auto"/>
        </w:rPr>
        <w:t>х ёсе</w:t>
      </w:r>
      <w:r w:rsidRPr="00C30296">
        <w:rPr>
          <w:rFonts w:cs="Times New Roman"/>
          <w:color w:val="auto"/>
        </w:rPr>
        <w:t>́</w:t>
      </w:r>
      <w:r w:rsidRPr="00C30296">
        <w:rPr>
          <w:color w:val="auto"/>
        </w:rPr>
        <w:t>ф эт-шене</w:t>
      </w:r>
      <w:r w:rsidRPr="00C30296">
        <w:rPr>
          <w:color w:val="auto"/>
          <w:lang w:bidi="he-IL"/>
        </w:rPr>
        <w:t>ѓе</w:t>
      </w:r>
      <w:r w:rsidRPr="00C30296">
        <w:rPr>
          <w:rFonts w:cs="Times New Roman"/>
          <w:color w:val="auto"/>
          <w:lang w:bidi="he-IL"/>
        </w:rPr>
        <w:t>́</w:t>
      </w:r>
      <w:r w:rsidRPr="00C30296">
        <w:rPr>
          <w:color w:val="auto"/>
        </w:rPr>
        <w:t>м эт-эфра</w:t>
      </w:r>
      <w:r w:rsidRPr="00C30296">
        <w:rPr>
          <w:rFonts w:cs="Times New Roman"/>
          <w:color w:val="auto"/>
        </w:rPr>
        <w:t>́</w:t>
      </w:r>
      <w:r w:rsidRPr="00C30296">
        <w:rPr>
          <w:color w:val="auto"/>
        </w:rPr>
        <w:t>йим бимино</w:t>
      </w:r>
      <w:r w:rsidRPr="00C30296">
        <w:rPr>
          <w:rFonts w:cs="Times New Roman"/>
          <w:color w:val="auto"/>
        </w:rPr>
        <w:t>́</w:t>
      </w:r>
      <w:r w:rsidRPr="00C30296">
        <w:rPr>
          <w:color w:val="auto"/>
        </w:rPr>
        <w:t xml:space="preserve"> мисемо</w:t>
      </w:r>
      <w:r w:rsidRPr="00C30296">
        <w:rPr>
          <w:rFonts w:cs="Times New Roman"/>
          <w:color w:val="auto"/>
        </w:rPr>
        <w:t>́</w:t>
      </w:r>
      <w:r w:rsidRPr="00C30296">
        <w:rPr>
          <w:color w:val="auto"/>
        </w:rPr>
        <w:t>ль йисраэ</w:t>
      </w:r>
      <w:r w:rsidRPr="00C30296">
        <w:rPr>
          <w:rFonts w:cs="Times New Roman"/>
          <w:color w:val="auto"/>
        </w:rPr>
        <w:t>́</w:t>
      </w:r>
      <w:r w:rsidRPr="00C30296">
        <w:rPr>
          <w:color w:val="auto"/>
        </w:rPr>
        <w:t>ль веэт-менаше</w:t>
      </w:r>
      <w:r w:rsidRPr="00C30296">
        <w:rPr>
          <w:rFonts w:cs="Times New Roman"/>
          <w:color w:val="auto"/>
        </w:rPr>
        <w:t>́</w:t>
      </w:r>
      <w:r w:rsidRPr="00C30296">
        <w:rPr>
          <w:color w:val="auto"/>
        </w:rPr>
        <w:t xml:space="preserve"> висмоло</w:t>
      </w:r>
      <w:r w:rsidRPr="00C30296">
        <w:rPr>
          <w:rFonts w:cs="Times New Roman"/>
          <w:color w:val="auto"/>
        </w:rPr>
        <w:t>́</w:t>
      </w:r>
      <w:r w:rsidRPr="00C30296">
        <w:rPr>
          <w:color w:val="auto"/>
        </w:rPr>
        <w:t xml:space="preserve"> мими</w:t>
      </w:r>
      <w:r w:rsidRPr="00C30296">
        <w:rPr>
          <w:rFonts w:cs="Times New Roman"/>
          <w:color w:val="auto"/>
        </w:rPr>
        <w:t>́</w:t>
      </w:r>
      <w:r w:rsidRPr="00C30296">
        <w:rPr>
          <w:color w:val="auto"/>
        </w:rPr>
        <w:t>н йисраэ</w:t>
      </w:r>
      <w:r w:rsidRPr="00C30296">
        <w:rPr>
          <w:rFonts w:cs="Times New Roman"/>
          <w:color w:val="auto"/>
        </w:rPr>
        <w:t>́</w:t>
      </w:r>
      <w:r w:rsidRPr="00C30296">
        <w:rPr>
          <w:color w:val="auto"/>
        </w:rPr>
        <w:t>ль</w:t>
      </w:r>
    </w:p>
    <w:p w14:paraId="612041DB" w14:textId="77777777" w:rsidR="00B46F31" w:rsidRPr="00C30296" w:rsidRDefault="00B46F31" w:rsidP="00B46F31">
      <w:pPr>
        <w:pStyle w:val="17"/>
        <w:rPr>
          <w:color w:val="auto"/>
        </w:rPr>
      </w:pPr>
      <w:r w:rsidRPr="00C30296">
        <w:rPr>
          <w:color w:val="auto"/>
        </w:rPr>
        <w:t>13. И взял Йосеф их обоих. Эфраима по правую руку от себя по левую от Исраэля а Менаше поставил по левую руку от себя справа от Исраэля.</w:t>
      </w:r>
    </w:p>
    <w:p w14:paraId="2D8B567C" w14:textId="77777777" w:rsidR="00B46F31" w:rsidRPr="00C30296" w:rsidRDefault="00B46F31" w:rsidP="00B46F31">
      <w:pPr>
        <w:pStyle w:val="17"/>
        <w:rPr>
          <w:color w:val="auto"/>
        </w:rPr>
      </w:pPr>
    </w:p>
    <w:p w14:paraId="5581AA6A" w14:textId="77777777" w:rsidR="00B46F31" w:rsidRPr="00C30296" w:rsidRDefault="00B46F31" w:rsidP="00B46F31">
      <w:pPr>
        <w:rPr>
          <w:color w:val="auto"/>
        </w:rPr>
      </w:pPr>
      <w:r w:rsidRPr="00C30296">
        <w:rPr>
          <w:color w:val="auto"/>
        </w:rPr>
        <w:t>Чтобы Израиль положил правую руку на первенца Менаше, левую руку на Эфраима.</w:t>
      </w:r>
    </w:p>
    <w:p w14:paraId="6A737667" w14:textId="77777777" w:rsidR="00B46F31" w:rsidRPr="00C30296" w:rsidRDefault="00B46F31" w:rsidP="00B46F31">
      <w:pPr>
        <w:pStyle w:val="13"/>
      </w:pPr>
    </w:p>
    <w:p w14:paraId="6A923BB6" w14:textId="77777777" w:rsidR="00B46F31" w:rsidRPr="00C30296" w:rsidRDefault="00B46F31" w:rsidP="00B46F31">
      <w:pPr>
        <w:pStyle w:val="13"/>
      </w:pPr>
      <w:r w:rsidRPr="00C30296">
        <w:rPr>
          <w:szCs w:val="28"/>
          <w:rtl/>
        </w:rPr>
        <w:t>וַיַּגֵּשׁ אֵלָיו׃</w:t>
      </w:r>
    </w:p>
    <w:p w14:paraId="07099D59" w14:textId="77777777" w:rsidR="00B46F31" w:rsidRPr="00C30296" w:rsidRDefault="00B46F31" w:rsidP="00B46F31">
      <w:pPr>
        <w:pStyle w:val="15"/>
        <w:rPr>
          <w:color w:val="auto"/>
        </w:rPr>
      </w:pPr>
      <w:r w:rsidRPr="00C30296">
        <w:rPr>
          <w:color w:val="auto"/>
        </w:rPr>
        <w:t>Ваягэ</w:t>
      </w:r>
      <w:r w:rsidRPr="00C30296">
        <w:rPr>
          <w:rFonts w:cs="Times New Roman"/>
          <w:color w:val="auto"/>
        </w:rPr>
        <w:t>́</w:t>
      </w:r>
      <w:r w:rsidRPr="00C30296">
        <w:rPr>
          <w:color w:val="auto"/>
        </w:rPr>
        <w:t>ш эла</w:t>
      </w:r>
      <w:r w:rsidRPr="00C30296">
        <w:rPr>
          <w:rFonts w:cs="Times New Roman"/>
          <w:color w:val="auto"/>
        </w:rPr>
        <w:t>́</w:t>
      </w:r>
      <w:r w:rsidRPr="00C30296">
        <w:rPr>
          <w:color w:val="auto"/>
        </w:rPr>
        <w:t>в</w:t>
      </w:r>
    </w:p>
    <w:p w14:paraId="16E605D9" w14:textId="77777777" w:rsidR="00B46F31" w:rsidRPr="00C30296" w:rsidRDefault="00B46F31" w:rsidP="00B46F31">
      <w:pPr>
        <w:pStyle w:val="17"/>
        <w:rPr>
          <w:color w:val="auto"/>
        </w:rPr>
      </w:pPr>
      <w:r w:rsidRPr="00C30296">
        <w:rPr>
          <w:color w:val="auto"/>
        </w:rPr>
        <w:t>и подвел их к нему.</w:t>
      </w:r>
    </w:p>
    <w:p w14:paraId="117B173F" w14:textId="77777777" w:rsidR="00B46F31" w:rsidRPr="00C30296" w:rsidRDefault="00B46F31" w:rsidP="00B46F31">
      <w:pPr>
        <w:pStyle w:val="17"/>
        <w:rPr>
          <w:color w:val="auto"/>
        </w:rPr>
      </w:pPr>
    </w:p>
    <w:p w14:paraId="3A379551" w14:textId="77777777" w:rsidR="00B46F31" w:rsidRPr="00C30296" w:rsidRDefault="00B46F31" w:rsidP="00B46F31">
      <w:pPr>
        <w:rPr>
          <w:color w:val="auto"/>
        </w:rPr>
      </w:pPr>
      <w:r w:rsidRPr="00C30296">
        <w:rPr>
          <w:color w:val="auto"/>
        </w:rPr>
        <w:t>Но Яаков поступает вопреки ожиданиям Йосефа.</w:t>
      </w:r>
    </w:p>
    <w:p w14:paraId="01681E92" w14:textId="77777777" w:rsidR="00B46F31" w:rsidRPr="00C30296" w:rsidRDefault="00B46F31" w:rsidP="00B46F31">
      <w:pPr>
        <w:pStyle w:val="13"/>
      </w:pPr>
    </w:p>
    <w:p w14:paraId="126967DC" w14:textId="77777777" w:rsidR="00B46F31" w:rsidRPr="00C30296" w:rsidRDefault="00B46F31" w:rsidP="00B46F31">
      <w:pPr>
        <w:pStyle w:val="13"/>
      </w:pPr>
      <w:r w:rsidRPr="00C30296">
        <w:rPr>
          <w:szCs w:val="28"/>
          <w:rtl/>
        </w:rPr>
        <w:t>יִּשְׁלַח יִשְׂרָאֵל אֶת־יְמִינוֹ וַיָּשֶׁת עַל־רֹאשׁ אֶפְרַיִם וְהוּא הַצָּעִיר וְאֶת־שְׂמֹאלוֹ עַל־רֹאשׁ מְנַשֶּׁה שִׂכֵּל אֶת־יָדָיו כִּי מְנַשֶּׁה הַבְּכוֹר׃</w:t>
      </w:r>
    </w:p>
    <w:p w14:paraId="70C22BD3" w14:textId="77777777" w:rsidR="00B46F31" w:rsidRPr="00C30296" w:rsidRDefault="00B46F31" w:rsidP="00B46F31">
      <w:pPr>
        <w:pStyle w:val="15"/>
        <w:rPr>
          <w:color w:val="auto"/>
        </w:rPr>
      </w:pPr>
      <w:r w:rsidRPr="00C30296">
        <w:rPr>
          <w:color w:val="auto"/>
        </w:rPr>
        <w:t>вайишла</w:t>
      </w:r>
      <w:r w:rsidRPr="00C30296">
        <w:rPr>
          <w:rFonts w:cs="Times New Roman"/>
          <w:color w:val="auto"/>
        </w:rPr>
        <w:t>́</w:t>
      </w:r>
      <w:r w:rsidRPr="00C30296">
        <w:rPr>
          <w:color w:val="auto"/>
        </w:rPr>
        <w:t>х йисраэ</w:t>
      </w:r>
      <w:r w:rsidRPr="00C30296">
        <w:rPr>
          <w:rFonts w:cs="Times New Roman"/>
          <w:color w:val="auto"/>
        </w:rPr>
        <w:t>́</w:t>
      </w:r>
      <w:r w:rsidRPr="00C30296">
        <w:rPr>
          <w:color w:val="auto"/>
        </w:rPr>
        <w:t>ль эт-емино</w:t>
      </w:r>
      <w:r w:rsidRPr="00C30296">
        <w:rPr>
          <w:rFonts w:cs="Times New Roman"/>
          <w:color w:val="auto"/>
        </w:rPr>
        <w:t>́</w:t>
      </w:r>
      <w:r w:rsidRPr="00C30296">
        <w:rPr>
          <w:color w:val="auto"/>
        </w:rPr>
        <w:t xml:space="preserve"> ваяшет аль-ро</w:t>
      </w:r>
      <w:r w:rsidRPr="00C30296">
        <w:rPr>
          <w:rFonts w:cs="Times New Roman"/>
          <w:color w:val="auto"/>
        </w:rPr>
        <w:t>́</w:t>
      </w:r>
      <w:r w:rsidRPr="00C30296">
        <w:rPr>
          <w:color w:val="auto"/>
        </w:rPr>
        <w:t>ш эфра</w:t>
      </w:r>
      <w:r w:rsidRPr="00C30296">
        <w:rPr>
          <w:rFonts w:cs="Times New Roman"/>
          <w:color w:val="auto"/>
        </w:rPr>
        <w:t>́</w:t>
      </w:r>
      <w:r w:rsidRPr="00C30296">
        <w:rPr>
          <w:color w:val="auto"/>
        </w:rPr>
        <w:t>йим ве</w:t>
      </w:r>
      <w:r w:rsidRPr="00C30296">
        <w:rPr>
          <w:color w:val="auto"/>
          <w:lang w:bidi="he-IL"/>
        </w:rPr>
        <w:t>ѓу</w:t>
      </w:r>
      <w:r w:rsidRPr="00C30296">
        <w:rPr>
          <w:rFonts w:cs="Times New Roman"/>
          <w:color w:val="auto"/>
          <w:lang w:bidi="he-IL"/>
        </w:rPr>
        <w:t>́</w:t>
      </w:r>
      <w:r w:rsidRPr="00C30296">
        <w:rPr>
          <w:color w:val="auto"/>
          <w:lang w:bidi="he-IL"/>
        </w:rPr>
        <w:t xml:space="preserve"> ѓацаи</w:t>
      </w:r>
      <w:r w:rsidRPr="00C30296">
        <w:rPr>
          <w:rFonts w:cs="Times New Roman"/>
          <w:color w:val="auto"/>
          <w:lang w:bidi="he-IL"/>
        </w:rPr>
        <w:t>́</w:t>
      </w:r>
      <w:r w:rsidRPr="00C30296">
        <w:rPr>
          <w:color w:val="auto"/>
          <w:lang w:bidi="he-IL"/>
        </w:rPr>
        <w:t>р веэт-семоло</w:t>
      </w:r>
      <w:r w:rsidRPr="00C30296">
        <w:rPr>
          <w:rFonts w:cs="Times New Roman"/>
          <w:color w:val="auto"/>
          <w:lang w:bidi="he-IL"/>
        </w:rPr>
        <w:t>́</w:t>
      </w:r>
      <w:r w:rsidRPr="00C30296">
        <w:rPr>
          <w:color w:val="auto"/>
          <w:lang w:bidi="he-IL"/>
        </w:rPr>
        <w:t xml:space="preserve"> аль-ро</w:t>
      </w:r>
      <w:r w:rsidRPr="00C30296">
        <w:rPr>
          <w:rFonts w:cs="Times New Roman"/>
          <w:color w:val="auto"/>
          <w:lang w:bidi="he-IL"/>
        </w:rPr>
        <w:t>́</w:t>
      </w:r>
      <w:r w:rsidRPr="00C30296">
        <w:rPr>
          <w:color w:val="auto"/>
          <w:lang w:bidi="he-IL"/>
        </w:rPr>
        <w:t>ш менаше</w:t>
      </w:r>
      <w:r w:rsidRPr="00C30296">
        <w:rPr>
          <w:rFonts w:cs="Times New Roman"/>
          <w:color w:val="auto"/>
          <w:lang w:bidi="he-IL"/>
        </w:rPr>
        <w:t>́</w:t>
      </w:r>
      <w:r w:rsidRPr="00C30296">
        <w:rPr>
          <w:color w:val="auto"/>
          <w:lang w:bidi="he-IL"/>
        </w:rPr>
        <w:t xml:space="preserve"> сикэ</w:t>
      </w:r>
      <w:r w:rsidRPr="00C30296">
        <w:rPr>
          <w:rFonts w:cs="Times New Roman"/>
          <w:color w:val="auto"/>
          <w:lang w:bidi="he-IL"/>
        </w:rPr>
        <w:t>́</w:t>
      </w:r>
      <w:r w:rsidRPr="00C30296">
        <w:rPr>
          <w:color w:val="auto"/>
          <w:lang w:bidi="he-IL"/>
        </w:rPr>
        <w:t>ль эт-яда</w:t>
      </w:r>
      <w:r w:rsidRPr="00C30296">
        <w:rPr>
          <w:rFonts w:cs="Times New Roman"/>
          <w:color w:val="auto"/>
          <w:lang w:bidi="he-IL"/>
        </w:rPr>
        <w:t>́</w:t>
      </w:r>
      <w:r w:rsidRPr="00C30296">
        <w:rPr>
          <w:color w:val="auto"/>
          <w:lang w:bidi="he-IL"/>
        </w:rPr>
        <w:t>в</w:t>
      </w:r>
      <w:r w:rsidRPr="00C30296">
        <w:rPr>
          <w:color w:val="auto"/>
        </w:rPr>
        <w:t xml:space="preserve"> ки менаше</w:t>
      </w:r>
      <w:r w:rsidRPr="00C30296">
        <w:rPr>
          <w:rFonts w:cs="Times New Roman"/>
          <w:color w:val="auto"/>
        </w:rPr>
        <w:t>́</w:t>
      </w:r>
      <w:r w:rsidRPr="00C30296">
        <w:rPr>
          <w:color w:val="auto"/>
        </w:rPr>
        <w:t xml:space="preserve"> </w:t>
      </w:r>
      <w:r w:rsidRPr="00C30296">
        <w:rPr>
          <w:color w:val="auto"/>
          <w:lang w:bidi="he-IL"/>
        </w:rPr>
        <w:t>ѓ</w:t>
      </w:r>
      <w:r w:rsidRPr="00C30296">
        <w:rPr>
          <w:color w:val="auto"/>
        </w:rPr>
        <w:t>а</w:t>
      </w:r>
      <w:r w:rsidRPr="00C30296">
        <w:rPr>
          <w:color w:val="auto"/>
          <w:lang w:bidi="he-IL"/>
        </w:rPr>
        <w:t>б</w:t>
      </w:r>
      <w:r w:rsidRPr="00C30296">
        <w:rPr>
          <w:color w:val="auto"/>
        </w:rPr>
        <w:t>ехо</w:t>
      </w:r>
      <w:r w:rsidRPr="00C30296">
        <w:rPr>
          <w:rFonts w:cs="Times New Roman"/>
          <w:color w:val="auto"/>
        </w:rPr>
        <w:t>́</w:t>
      </w:r>
      <w:r w:rsidRPr="00C30296">
        <w:rPr>
          <w:color w:val="auto"/>
        </w:rPr>
        <w:t>р</w:t>
      </w:r>
    </w:p>
    <w:p w14:paraId="64183F3D" w14:textId="77777777" w:rsidR="00B46F31" w:rsidRPr="00C30296" w:rsidRDefault="00B46F31" w:rsidP="00B46F31">
      <w:pPr>
        <w:pStyle w:val="17"/>
        <w:rPr>
          <w:color w:val="auto"/>
        </w:rPr>
      </w:pPr>
      <w:r w:rsidRPr="00C30296">
        <w:rPr>
          <w:color w:val="auto"/>
        </w:rPr>
        <w:t xml:space="preserve">14. И Исраэль протянул свою правую руку и положил ее на голову Эфраима. </w:t>
      </w:r>
      <w:r w:rsidRPr="00C30296">
        <w:rPr>
          <w:color w:val="auto"/>
          <w:lang w:bidi="he-IL"/>
        </w:rPr>
        <w:t xml:space="preserve">а он молодой, меньший из двух братьев. </w:t>
      </w:r>
      <w:r w:rsidRPr="00C30296">
        <w:rPr>
          <w:color w:val="auto"/>
        </w:rPr>
        <w:t xml:space="preserve">А левую руку на голову Менаше. </w:t>
      </w:r>
      <w:r w:rsidRPr="00C30296">
        <w:rPr>
          <w:color w:val="auto"/>
          <w:lang w:bidi="he-IL"/>
        </w:rPr>
        <w:t xml:space="preserve">скрестил свои руки, </w:t>
      </w:r>
      <w:r w:rsidRPr="00C30296">
        <w:rPr>
          <w:color w:val="auto"/>
        </w:rPr>
        <w:t>Потому что Менаше – первенец.</w:t>
      </w:r>
    </w:p>
    <w:p w14:paraId="113EF9E1" w14:textId="77777777" w:rsidR="00B46F31" w:rsidRPr="00C30296" w:rsidRDefault="00B46F31" w:rsidP="00B46F31">
      <w:pPr>
        <w:pStyle w:val="17"/>
        <w:rPr>
          <w:color w:val="auto"/>
        </w:rPr>
      </w:pPr>
    </w:p>
    <w:p w14:paraId="3804E3BD" w14:textId="77777777" w:rsidR="00B46F31" w:rsidRPr="00C30296" w:rsidRDefault="00B46F31" w:rsidP="00B46F31">
      <w:pPr>
        <w:rPr>
          <w:color w:val="auto"/>
        </w:rPr>
      </w:pPr>
      <w:r w:rsidRPr="00C30296">
        <w:rPr>
          <w:color w:val="auto"/>
        </w:rPr>
        <w:t>Хотя первенец Менаше, Яаков собирается благословить младшего Эфраима как первенца, собственно, ситуация для книги Берешит совсем не новая и, можно сказать, штатная.</w:t>
      </w:r>
    </w:p>
    <w:p w14:paraId="2EA18993" w14:textId="77777777" w:rsidR="00B46F31" w:rsidRPr="00C30296" w:rsidRDefault="00B46F31" w:rsidP="00B46F31">
      <w:pPr>
        <w:rPr>
          <w:color w:val="auto"/>
        </w:rPr>
      </w:pPr>
    </w:p>
    <w:p w14:paraId="0627A3EC" w14:textId="77777777" w:rsidR="00B46F31" w:rsidRPr="00C30296" w:rsidRDefault="00B46F31" w:rsidP="00B46F31">
      <w:pPr>
        <w:rPr>
          <w:color w:val="auto"/>
        </w:rPr>
      </w:pPr>
      <w:r w:rsidRPr="00C30296">
        <w:rPr>
          <w:color w:val="auto"/>
        </w:rPr>
        <w:t>Мы перескочим здесь к 17 стиху и почитаем дальше.</w:t>
      </w:r>
    </w:p>
    <w:p w14:paraId="39C84E35" w14:textId="77777777" w:rsidR="00B46F31" w:rsidRPr="00C30296" w:rsidRDefault="00B46F31" w:rsidP="00B46F31">
      <w:pPr>
        <w:pStyle w:val="13"/>
      </w:pPr>
    </w:p>
    <w:p w14:paraId="546D06F1" w14:textId="77777777" w:rsidR="00B46F31" w:rsidRPr="00C30296" w:rsidRDefault="00B46F31" w:rsidP="00B46F31">
      <w:pPr>
        <w:pStyle w:val="13"/>
      </w:pPr>
      <w:r w:rsidRPr="00C30296">
        <w:rPr>
          <w:szCs w:val="28"/>
          <w:rtl/>
        </w:rPr>
        <w:t>וַיַּרְא יוֹסֵף כִּי־יָשִׁית אָבִיו יַד־יְמִינוֹ עַל־רֹאשׁ אֶפְרַיִם וַיֵּרַע בְּעֵינָיו וַיִּתְמֹךְ יַד־אָבִיו לְהָסִיר אֹתָהּ מֵעַל רֹאשׁ־אֶפְרַיִם עַל־רֹאשׁ מְנַשֶּׁה׃</w:t>
      </w:r>
    </w:p>
    <w:p w14:paraId="75B03486" w14:textId="77777777" w:rsidR="00B46F31" w:rsidRPr="00C30296" w:rsidRDefault="00B46F31" w:rsidP="00B46F31">
      <w:pPr>
        <w:pStyle w:val="15"/>
        <w:rPr>
          <w:color w:val="auto"/>
        </w:rPr>
      </w:pPr>
      <w:r w:rsidRPr="00C30296">
        <w:rPr>
          <w:color w:val="auto"/>
        </w:rPr>
        <w:t>вая</w:t>
      </w:r>
      <w:r w:rsidRPr="00C30296">
        <w:rPr>
          <w:rFonts w:cs="Times New Roman"/>
          <w:color w:val="auto"/>
        </w:rPr>
        <w:t>́</w:t>
      </w:r>
      <w:r w:rsidRPr="00C30296">
        <w:rPr>
          <w:color w:val="auto"/>
        </w:rPr>
        <w:t xml:space="preserve">р </w:t>
      </w:r>
      <w:r w:rsidRPr="00C30296">
        <w:rPr>
          <w:rFonts w:cs="Times New Roman"/>
          <w:color w:val="auto"/>
        </w:rPr>
        <w:t>ё</w:t>
      </w:r>
      <w:r w:rsidRPr="00C30296">
        <w:rPr>
          <w:color w:val="auto"/>
        </w:rPr>
        <w:t>сэ</w:t>
      </w:r>
      <w:r w:rsidRPr="00C30296">
        <w:rPr>
          <w:rFonts w:cs="Times New Roman"/>
          <w:color w:val="auto"/>
        </w:rPr>
        <w:t>́</w:t>
      </w:r>
      <w:r w:rsidRPr="00C30296">
        <w:rPr>
          <w:color w:val="auto"/>
        </w:rPr>
        <w:t>ф ки-яши</w:t>
      </w:r>
      <w:r w:rsidRPr="00C30296">
        <w:rPr>
          <w:rFonts w:cs="Times New Roman"/>
          <w:color w:val="auto"/>
        </w:rPr>
        <w:t>́</w:t>
      </w:r>
      <w:r w:rsidRPr="00C30296">
        <w:rPr>
          <w:color w:val="auto"/>
        </w:rPr>
        <w:t>т ави</w:t>
      </w:r>
      <w:r w:rsidRPr="00C30296">
        <w:rPr>
          <w:rFonts w:cs="Times New Roman"/>
          <w:color w:val="auto"/>
        </w:rPr>
        <w:t>́</w:t>
      </w:r>
      <w:r w:rsidRPr="00C30296">
        <w:rPr>
          <w:color w:val="auto"/>
        </w:rPr>
        <w:t>в яд-емино</w:t>
      </w:r>
      <w:r w:rsidRPr="00C30296">
        <w:rPr>
          <w:rFonts w:cs="Times New Roman"/>
          <w:color w:val="auto"/>
        </w:rPr>
        <w:t>́</w:t>
      </w:r>
      <w:r w:rsidRPr="00C30296">
        <w:rPr>
          <w:color w:val="auto"/>
        </w:rPr>
        <w:t xml:space="preserve"> аль-ро</w:t>
      </w:r>
      <w:r w:rsidRPr="00C30296">
        <w:rPr>
          <w:rFonts w:cs="Times New Roman"/>
          <w:color w:val="auto"/>
        </w:rPr>
        <w:t>́</w:t>
      </w:r>
      <w:r w:rsidRPr="00C30296">
        <w:rPr>
          <w:color w:val="auto"/>
        </w:rPr>
        <w:t>ш эфра</w:t>
      </w:r>
      <w:r w:rsidRPr="00C30296">
        <w:rPr>
          <w:rFonts w:cs="Times New Roman"/>
          <w:color w:val="auto"/>
        </w:rPr>
        <w:t>́</w:t>
      </w:r>
      <w:r w:rsidRPr="00C30296">
        <w:rPr>
          <w:color w:val="auto"/>
        </w:rPr>
        <w:t>йим вае</w:t>
      </w:r>
      <w:r w:rsidRPr="00C30296">
        <w:rPr>
          <w:rFonts w:cs="Times New Roman"/>
          <w:color w:val="auto"/>
        </w:rPr>
        <w:t>́</w:t>
      </w:r>
      <w:r w:rsidRPr="00C30296">
        <w:rPr>
          <w:color w:val="auto"/>
        </w:rPr>
        <w:t>ра беэна</w:t>
      </w:r>
      <w:r w:rsidRPr="00C30296">
        <w:rPr>
          <w:rFonts w:cs="Times New Roman"/>
          <w:color w:val="auto"/>
        </w:rPr>
        <w:t>́</w:t>
      </w:r>
      <w:r w:rsidRPr="00C30296">
        <w:rPr>
          <w:color w:val="auto"/>
        </w:rPr>
        <w:t>в вайитмо</w:t>
      </w:r>
      <w:r w:rsidRPr="00C30296">
        <w:rPr>
          <w:rFonts w:cs="Times New Roman"/>
          <w:color w:val="auto"/>
        </w:rPr>
        <w:t>́</w:t>
      </w:r>
      <w:r w:rsidRPr="00C30296">
        <w:rPr>
          <w:color w:val="auto"/>
        </w:rPr>
        <w:t>х яд-ави</w:t>
      </w:r>
      <w:r w:rsidRPr="00C30296">
        <w:rPr>
          <w:rFonts w:cs="Times New Roman"/>
          <w:color w:val="auto"/>
        </w:rPr>
        <w:t>́</w:t>
      </w:r>
      <w:r w:rsidRPr="00C30296">
        <w:rPr>
          <w:color w:val="auto"/>
        </w:rPr>
        <w:t>в ле</w:t>
      </w:r>
      <w:r w:rsidRPr="00C30296">
        <w:rPr>
          <w:color w:val="auto"/>
          <w:lang w:bidi="he-IL"/>
        </w:rPr>
        <w:t>ѓаси</w:t>
      </w:r>
      <w:r w:rsidRPr="00C30296">
        <w:rPr>
          <w:rFonts w:cs="Times New Roman"/>
          <w:color w:val="auto"/>
          <w:lang w:bidi="he-IL"/>
        </w:rPr>
        <w:t>́</w:t>
      </w:r>
      <w:r w:rsidRPr="00C30296">
        <w:rPr>
          <w:color w:val="auto"/>
          <w:lang w:bidi="he-IL"/>
        </w:rPr>
        <w:t xml:space="preserve">р </w:t>
      </w:r>
      <w:r w:rsidRPr="00C30296">
        <w:rPr>
          <w:color w:val="auto"/>
        </w:rPr>
        <w:t>ота</w:t>
      </w:r>
      <w:r w:rsidRPr="00C30296">
        <w:rPr>
          <w:rFonts w:cs="Times New Roman"/>
          <w:color w:val="auto"/>
        </w:rPr>
        <w:t>́</w:t>
      </w:r>
      <w:r w:rsidRPr="00C30296">
        <w:rPr>
          <w:color w:val="auto"/>
        </w:rPr>
        <w:t xml:space="preserve"> меа</w:t>
      </w:r>
      <w:r w:rsidRPr="00C30296">
        <w:rPr>
          <w:rFonts w:cs="Times New Roman"/>
          <w:color w:val="auto"/>
        </w:rPr>
        <w:t>́</w:t>
      </w:r>
      <w:r w:rsidRPr="00C30296">
        <w:rPr>
          <w:color w:val="auto"/>
        </w:rPr>
        <w:t>ль рош-эфра</w:t>
      </w:r>
      <w:r w:rsidRPr="00C30296">
        <w:rPr>
          <w:rFonts w:cs="Times New Roman"/>
          <w:color w:val="auto"/>
        </w:rPr>
        <w:t>́</w:t>
      </w:r>
      <w:r w:rsidRPr="00C30296">
        <w:rPr>
          <w:color w:val="auto"/>
        </w:rPr>
        <w:t>йим аль-ро</w:t>
      </w:r>
      <w:r w:rsidRPr="00C30296">
        <w:rPr>
          <w:rFonts w:cs="Times New Roman"/>
          <w:color w:val="auto"/>
        </w:rPr>
        <w:t>́</w:t>
      </w:r>
      <w:r w:rsidRPr="00C30296">
        <w:rPr>
          <w:color w:val="auto"/>
        </w:rPr>
        <w:t>ш менаше</w:t>
      </w:r>
      <w:r w:rsidRPr="00C30296">
        <w:rPr>
          <w:rFonts w:cs="Times New Roman"/>
          <w:color w:val="auto"/>
        </w:rPr>
        <w:t>́</w:t>
      </w:r>
    </w:p>
    <w:p w14:paraId="03DBE4E1" w14:textId="77777777" w:rsidR="00B46F31" w:rsidRPr="00C30296" w:rsidRDefault="00B46F31" w:rsidP="00B46F31">
      <w:pPr>
        <w:pStyle w:val="17"/>
        <w:rPr>
          <w:color w:val="auto"/>
        </w:rPr>
      </w:pPr>
      <w:r w:rsidRPr="00C30296">
        <w:rPr>
          <w:color w:val="auto"/>
        </w:rPr>
        <w:t>17. и увидел Йосеф, что отец положил правую руку на голову Эфраима. и было это плохо в его глазах. и он приподнял руку отца, чтобы убрать из головы Эфраима и положить ее на голову Менаше.</w:t>
      </w:r>
    </w:p>
    <w:p w14:paraId="25E84A4E" w14:textId="77777777" w:rsidR="00B46F31" w:rsidRPr="00C30296" w:rsidRDefault="00B46F31" w:rsidP="00B46F31">
      <w:pPr>
        <w:pStyle w:val="13"/>
      </w:pPr>
    </w:p>
    <w:p w14:paraId="5B775F83" w14:textId="77777777" w:rsidR="00B46F31" w:rsidRPr="00C30296" w:rsidRDefault="00B46F31" w:rsidP="00B46F31">
      <w:pPr>
        <w:pStyle w:val="13"/>
      </w:pPr>
      <w:r w:rsidRPr="00C30296">
        <w:rPr>
          <w:szCs w:val="28"/>
          <w:rtl/>
        </w:rPr>
        <w:t>וַיֹּאמֶר יוֹסֵף אֶל־אָבִיו לֹא־כֵן אָבִי כִּי־זֶה הַבְּכֹר שִׂים יְמִינְךָ עַל־רֹאשׁוֹ׃</w:t>
      </w:r>
    </w:p>
    <w:p w14:paraId="0D9801E1" w14:textId="77777777" w:rsidR="00B46F31" w:rsidRPr="00C30296" w:rsidRDefault="00B46F31" w:rsidP="00B46F31">
      <w:pPr>
        <w:pStyle w:val="15"/>
        <w:rPr>
          <w:color w:val="auto"/>
        </w:rPr>
      </w:pPr>
      <w:r w:rsidRPr="00C30296">
        <w:rPr>
          <w:color w:val="auto"/>
        </w:rPr>
        <w:lastRenderedPageBreak/>
        <w:t>ваёмер ёсэф эль-ави́в ло-хэ́н ави́ ки-зэ́ ѓабехо́р сим еминеха́ аль-рошо́</w:t>
      </w:r>
    </w:p>
    <w:p w14:paraId="1B8CCDB0" w14:textId="77777777" w:rsidR="00B46F31" w:rsidRPr="00C30296" w:rsidRDefault="00B46F31" w:rsidP="00B46F31">
      <w:pPr>
        <w:pStyle w:val="17"/>
        <w:rPr>
          <w:color w:val="auto"/>
        </w:rPr>
      </w:pPr>
      <w:r w:rsidRPr="00C30296">
        <w:rPr>
          <w:color w:val="auto"/>
        </w:rPr>
        <w:t>18. и сказал Йосеф отцу своему: «не так, папа. это первенец. Положи правую руку свою на него».</w:t>
      </w:r>
    </w:p>
    <w:p w14:paraId="03BB8E37" w14:textId="77777777" w:rsidR="00B46F31" w:rsidRPr="00C30296" w:rsidRDefault="00B46F31" w:rsidP="00B46F31">
      <w:pPr>
        <w:pStyle w:val="17"/>
        <w:rPr>
          <w:color w:val="auto"/>
        </w:rPr>
      </w:pPr>
    </w:p>
    <w:p w14:paraId="4D4B8D13" w14:textId="77777777" w:rsidR="00B46F31" w:rsidRPr="00C30296" w:rsidRDefault="00B46F31" w:rsidP="00B46F31">
      <w:pPr>
        <w:rPr>
          <w:color w:val="auto"/>
        </w:rPr>
      </w:pPr>
      <w:r w:rsidRPr="00C30296">
        <w:rPr>
          <w:color w:val="auto"/>
        </w:rPr>
        <w:t>Может быть, папа плохо видит, и он сослепу перепутал. Обидно будет, если сыновья получат неправильные благословения.</w:t>
      </w:r>
    </w:p>
    <w:p w14:paraId="666FFB79" w14:textId="77777777" w:rsidR="00B46F31" w:rsidRPr="00C30296" w:rsidRDefault="00B46F31" w:rsidP="00B46F31">
      <w:pPr>
        <w:pStyle w:val="13"/>
      </w:pPr>
    </w:p>
    <w:p w14:paraId="710F4E89" w14:textId="77777777" w:rsidR="00B46F31" w:rsidRPr="00C30296" w:rsidRDefault="00B46F31" w:rsidP="00B46F31">
      <w:pPr>
        <w:pStyle w:val="13"/>
      </w:pPr>
      <w:r w:rsidRPr="00C30296">
        <w:rPr>
          <w:szCs w:val="28"/>
          <w:rtl/>
        </w:rPr>
        <w:t>וַיְמָאֵן אָבִיו וַיֹּאמֶר יָדַעְתִּי בְנִי יָדַעְתִּי גַּם־הוּא יִהְיֶה־לְּעָם וְגַם־הוּא יִגְדָּל וְאוּלָם אָחִיו הַקָּטֹן יִגְדַּל מִמֶּנּוּ</w:t>
      </w:r>
    </w:p>
    <w:p w14:paraId="7344C817" w14:textId="77777777" w:rsidR="00B46F31" w:rsidRPr="00C30296" w:rsidRDefault="00B46F31" w:rsidP="00B46F31">
      <w:pPr>
        <w:pStyle w:val="15"/>
        <w:rPr>
          <w:color w:val="auto"/>
        </w:rPr>
      </w:pPr>
      <w:r w:rsidRPr="00C30296">
        <w:rPr>
          <w:color w:val="auto"/>
        </w:rPr>
        <w:t>Ваймаэ</w:t>
      </w:r>
      <w:r w:rsidRPr="00C30296">
        <w:rPr>
          <w:rFonts w:cstheme="minorHAnsi"/>
          <w:color w:val="auto"/>
        </w:rPr>
        <w:t>́</w:t>
      </w:r>
      <w:r w:rsidRPr="00C30296">
        <w:rPr>
          <w:color w:val="auto"/>
        </w:rPr>
        <w:t>н ави</w:t>
      </w:r>
      <w:r w:rsidRPr="00C30296">
        <w:rPr>
          <w:rFonts w:cstheme="minorHAnsi"/>
          <w:color w:val="auto"/>
        </w:rPr>
        <w:t>́</w:t>
      </w:r>
      <w:r w:rsidRPr="00C30296">
        <w:rPr>
          <w:color w:val="auto"/>
        </w:rPr>
        <w:t>в ва</w:t>
      </w:r>
      <w:r w:rsidRPr="00C30296">
        <w:rPr>
          <w:rFonts w:cs="Times New Roman"/>
          <w:color w:val="auto"/>
        </w:rPr>
        <w:t>ёме</w:t>
      </w:r>
      <w:r w:rsidRPr="00C30296">
        <w:rPr>
          <w:color w:val="auto"/>
        </w:rPr>
        <w:t>р яда</w:t>
      </w:r>
      <w:r w:rsidRPr="00C30296">
        <w:rPr>
          <w:rFonts w:cs="Times New Roman"/>
          <w:color w:val="auto"/>
        </w:rPr>
        <w:t>́</w:t>
      </w:r>
      <w:r w:rsidRPr="00C30296">
        <w:rPr>
          <w:color w:val="auto"/>
        </w:rPr>
        <w:t>’ти вени</w:t>
      </w:r>
      <w:r w:rsidRPr="00C30296">
        <w:rPr>
          <w:rFonts w:cs="Times New Roman"/>
          <w:color w:val="auto"/>
        </w:rPr>
        <w:t>́</w:t>
      </w:r>
      <w:r w:rsidRPr="00C30296">
        <w:rPr>
          <w:color w:val="auto"/>
        </w:rPr>
        <w:t xml:space="preserve"> яда</w:t>
      </w:r>
      <w:r w:rsidRPr="00C30296">
        <w:rPr>
          <w:rFonts w:cs="Times New Roman"/>
          <w:color w:val="auto"/>
        </w:rPr>
        <w:t>́</w:t>
      </w:r>
      <w:r w:rsidRPr="00C30296">
        <w:rPr>
          <w:color w:val="auto"/>
        </w:rPr>
        <w:t>’ти гам-</w:t>
      </w:r>
      <w:r w:rsidRPr="00C30296">
        <w:rPr>
          <w:color w:val="auto"/>
          <w:lang w:bidi="he-IL"/>
        </w:rPr>
        <w:t>ѓ</w:t>
      </w:r>
      <w:r w:rsidRPr="00C30296">
        <w:rPr>
          <w:color w:val="auto"/>
        </w:rPr>
        <w:t>у</w:t>
      </w:r>
      <w:r w:rsidRPr="00C30296">
        <w:rPr>
          <w:rFonts w:cs="Times New Roman"/>
          <w:color w:val="auto"/>
        </w:rPr>
        <w:t>́</w:t>
      </w:r>
      <w:r w:rsidRPr="00C30296">
        <w:rPr>
          <w:color w:val="auto"/>
        </w:rPr>
        <w:t xml:space="preserve"> йи</w:t>
      </w:r>
      <w:r w:rsidRPr="00C30296">
        <w:rPr>
          <w:color w:val="auto"/>
          <w:lang w:bidi="he-IL"/>
        </w:rPr>
        <w:t>ѓйе-леа</w:t>
      </w:r>
      <w:r w:rsidRPr="00C30296">
        <w:rPr>
          <w:rFonts w:cs="Times New Roman"/>
          <w:color w:val="auto"/>
          <w:lang w:bidi="he-IL"/>
        </w:rPr>
        <w:t>́</w:t>
      </w:r>
      <w:r w:rsidRPr="00C30296">
        <w:rPr>
          <w:color w:val="auto"/>
          <w:lang w:bidi="he-IL"/>
        </w:rPr>
        <w:t>м</w:t>
      </w:r>
      <w:r w:rsidRPr="00C30296">
        <w:rPr>
          <w:color w:val="auto"/>
        </w:rPr>
        <w:t xml:space="preserve"> вегам-</w:t>
      </w:r>
      <w:r w:rsidRPr="00C30296">
        <w:rPr>
          <w:color w:val="auto"/>
          <w:lang w:bidi="he-IL"/>
        </w:rPr>
        <w:t>ѓ</w:t>
      </w:r>
      <w:r w:rsidRPr="00C30296">
        <w:rPr>
          <w:color w:val="auto"/>
        </w:rPr>
        <w:t>у</w:t>
      </w:r>
      <w:r w:rsidRPr="00C30296">
        <w:rPr>
          <w:rFonts w:cstheme="minorHAnsi"/>
          <w:color w:val="auto"/>
        </w:rPr>
        <w:t>́</w:t>
      </w:r>
      <w:r w:rsidRPr="00C30296">
        <w:rPr>
          <w:color w:val="auto"/>
        </w:rPr>
        <w:t xml:space="preserve"> йигда</w:t>
      </w:r>
      <w:r w:rsidRPr="00C30296">
        <w:rPr>
          <w:rFonts w:cs="Times New Roman"/>
          <w:color w:val="auto"/>
        </w:rPr>
        <w:t>́</w:t>
      </w:r>
      <w:r w:rsidRPr="00C30296">
        <w:rPr>
          <w:color w:val="auto"/>
        </w:rPr>
        <w:t>ль веула</w:t>
      </w:r>
      <w:r w:rsidRPr="00C30296">
        <w:rPr>
          <w:rFonts w:cs="Times New Roman"/>
          <w:color w:val="auto"/>
        </w:rPr>
        <w:t>́</w:t>
      </w:r>
      <w:r w:rsidRPr="00C30296">
        <w:rPr>
          <w:color w:val="auto"/>
        </w:rPr>
        <w:t>м ахи</w:t>
      </w:r>
      <w:r w:rsidRPr="00C30296">
        <w:rPr>
          <w:rFonts w:cs="Times New Roman"/>
          <w:color w:val="auto"/>
        </w:rPr>
        <w:t>́</w:t>
      </w:r>
      <w:r w:rsidRPr="00C30296">
        <w:rPr>
          <w:color w:val="auto"/>
        </w:rPr>
        <w:t xml:space="preserve">в </w:t>
      </w:r>
      <w:r w:rsidRPr="00C30296">
        <w:rPr>
          <w:color w:val="auto"/>
          <w:lang w:bidi="he-IL"/>
        </w:rPr>
        <w:t>ѓ</w:t>
      </w:r>
      <w:r w:rsidRPr="00C30296">
        <w:rPr>
          <w:color w:val="auto"/>
        </w:rPr>
        <w:t>акато</w:t>
      </w:r>
      <w:r w:rsidRPr="00C30296">
        <w:rPr>
          <w:rFonts w:cstheme="minorHAnsi"/>
          <w:color w:val="auto"/>
        </w:rPr>
        <w:t>́</w:t>
      </w:r>
      <w:r w:rsidRPr="00C30296">
        <w:rPr>
          <w:color w:val="auto"/>
        </w:rPr>
        <w:t>н йигда</w:t>
      </w:r>
      <w:r w:rsidRPr="00C30296">
        <w:rPr>
          <w:rFonts w:cs="Times New Roman"/>
          <w:color w:val="auto"/>
        </w:rPr>
        <w:t>́</w:t>
      </w:r>
      <w:r w:rsidRPr="00C30296">
        <w:rPr>
          <w:color w:val="auto"/>
        </w:rPr>
        <w:t>ль мимэ</w:t>
      </w:r>
      <w:r w:rsidRPr="00C30296">
        <w:rPr>
          <w:rFonts w:cstheme="minorHAnsi"/>
          <w:color w:val="auto"/>
        </w:rPr>
        <w:t>́</w:t>
      </w:r>
      <w:r w:rsidRPr="00C30296">
        <w:rPr>
          <w:color w:val="auto"/>
        </w:rPr>
        <w:t>ну</w:t>
      </w:r>
    </w:p>
    <w:p w14:paraId="30BD10F8" w14:textId="77777777" w:rsidR="00B46F31" w:rsidRPr="00C30296" w:rsidRDefault="00B46F31" w:rsidP="00B46F31">
      <w:pPr>
        <w:pStyle w:val="17"/>
        <w:rPr>
          <w:color w:val="auto"/>
        </w:rPr>
      </w:pPr>
      <w:r w:rsidRPr="00C30296">
        <w:rPr>
          <w:color w:val="auto"/>
        </w:rPr>
        <w:t>19. но отец отказался делать так и сказал: «знаю, сынок, знаю. И он тоже будет народом, и он тоже разрастется, но младший брат его будет больше него».</w:t>
      </w:r>
    </w:p>
    <w:p w14:paraId="6040C240" w14:textId="77777777" w:rsidR="00B46F31" w:rsidRPr="00C30296" w:rsidRDefault="00B46F31" w:rsidP="00B46F31">
      <w:pPr>
        <w:pStyle w:val="17"/>
        <w:rPr>
          <w:color w:val="auto"/>
        </w:rPr>
      </w:pPr>
    </w:p>
    <w:p w14:paraId="2F68E805" w14:textId="77777777" w:rsidR="00B46F31" w:rsidRPr="00C30296" w:rsidRDefault="00B46F31" w:rsidP="00B46F31">
      <w:pPr>
        <w:rPr>
          <w:color w:val="auto"/>
        </w:rPr>
      </w:pPr>
      <w:r w:rsidRPr="00C30296">
        <w:rPr>
          <w:color w:val="auto"/>
        </w:rPr>
        <w:t>Яаков говорит дальше пророчество об Эфраиме. И об исполнении этого пророчества мы много говорили. Сейчас мы не будем на нем сосредотачиваться. Яаков говорит:</w:t>
      </w:r>
    </w:p>
    <w:p w14:paraId="6699C854" w14:textId="77777777" w:rsidR="00B46F31" w:rsidRPr="00C30296" w:rsidRDefault="00B46F31" w:rsidP="00B46F31">
      <w:pPr>
        <w:pStyle w:val="13"/>
      </w:pPr>
    </w:p>
    <w:p w14:paraId="34A7276B" w14:textId="77777777" w:rsidR="00B46F31" w:rsidRPr="00C30296" w:rsidRDefault="00B46F31" w:rsidP="00B46F31">
      <w:pPr>
        <w:pStyle w:val="13"/>
      </w:pPr>
      <w:r w:rsidRPr="00C30296">
        <w:rPr>
          <w:szCs w:val="28"/>
          <w:rtl/>
        </w:rPr>
        <w:t>וְזַרְעוֹ יִהְיֶה מְלֹא־הַגּוֹיִם׃</w:t>
      </w:r>
    </w:p>
    <w:p w14:paraId="0B9FF2BD" w14:textId="77777777" w:rsidR="00B46F31" w:rsidRPr="00C30296" w:rsidRDefault="00B46F31" w:rsidP="00B46F31">
      <w:pPr>
        <w:pStyle w:val="15"/>
        <w:rPr>
          <w:color w:val="auto"/>
        </w:rPr>
      </w:pPr>
      <w:r w:rsidRPr="00C30296">
        <w:rPr>
          <w:color w:val="auto"/>
        </w:rPr>
        <w:t>везаръо́ йиѓйе́ мело-ѓагойи́м</w:t>
      </w:r>
    </w:p>
    <w:p w14:paraId="122FFF59" w14:textId="77777777" w:rsidR="00B46F31" w:rsidRPr="00C30296" w:rsidRDefault="00B46F31" w:rsidP="00B46F31">
      <w:pPr>
        <w:pStyle w:val="17"/>
        <w:rPr>
          <w:color w:val="auto"/>
        </w:rPr>
      </w:pPr>
      <w:r w:rsidRPr="00C30296">
        <w:rPr>
          <w:color w:val="auto"/>
        </w:rPr>
        <w:t>и семя его будет полнотой народов.</w:t>
      </w:r>
    </w:p>
    <w:p w14:paraId="5663C622" w14:textId="77777777" w:rsidR="00B46F31" w:rsidRPr="00C30296" w:rsidRDefault="00B46F31" w:rsidP="00B46F31">
      <w:pPr>
        <w:pStyle w:val="17"/>
        <w:rPr>
          <w:color w:val="auto"/>
        </w:rPr>
      </w:pPr>
    </w:p>
    <w:p w14:paraId="4CB4E729" w14:textId="77777777" w:rsidR="00B46F31" w:rsidRPr="00C30296" w:rsidRDefault="00B46F31" w:rsidP="00B46F31">
      <w:pPr>
        <w:rPr>
          <w:color w:val="auto"/>
        </w:rPr>
      </w:pPr>
      <w:r w:rsidRPr="00C30296">
        <w:rPr>
          <w:color w:val="auto"/>
        </w:rPr>
        <w:t>Возможно, неузнавание Яаковом сыновей вначале и есть намек на эту полноту народов, на многих присоединившихся. Хотя полнота народов здесь тоже не единственный возможный перевод. И вот тут мы подходим к самой сути благословения, к тому, откуда взялось благословение сыновей, которым мы благословляем сегодня.</w:t>
      </w:r>
    </w:p>
    <w:p w14:paraId="5314DD72" w14:textId="77777777" w:rsidR="00B46F31" w:rsidRPr="00C30296" w:rsidRDefault="00B46F31" w:rsidP="00B46F31">
      <w:pPr>
        <w:pStyle w:val="13"/>
      </w:pPr>
    </w:p>
    <w:p w14:paraId="6280382D" w14:textId="77777777" w:rsidR="00B46F31" w:rsidRPr="00C30296" w:rsidRDefault="00B46F31" w:rsidP="00B46F31">
      <w:pPr>
        <w:pStyle w:val="13"/>
      </w:pPr>
      <w:r w:rsidRPr="00C30296">
        <w:rPr>
          <w:szCs w:val="28"/>
          <w:rtl/>
        </w:rPr>
        <w:lastRenderedPageBreak/>
        <w:t>וַיְבָרֲכֵם בַּיּוֹם הַהוּא לֵאמוֹר בְּךָ יְבָרֵךְ יִשְׂרָאֵל לֵאמֹר יְשִׂמְךָ אֱלֹהִים כְּאֶפְרַיִם וְכִמְנַשֶּׁה</w:t>
      </w:r>
    </w:p>
    <w:p w14:paraId="6BF80769" w14:textId="77777777" w:rsidR="00B46F31" w:rsidRPr="00C30296" w:rsidRDefault="00B46F31" w:rsidP="00B46F31">
      <w:pPr>
        <w:pStyle w:val="15"/>
        <w:rPr>
          <w:rFonts w:cs="Times New Roman"/>
          <w:color w:val="auto"/>
        </w:rPr>
      </w:pPr>
      <w:r w:rsidRPr="00C30296">
        <w:rPr>
          <w:color w:val="auto"/>
        </w:rPr>
        <w:t>вайварехэ</w:t>
      </w:r>
      <w:r w:rsidRPr="00C30296">
        <w:rPr>
          <w:rFonts w:cs="Times New Roman"/>
          <w:color w:val="auto"/>
        </w:rPr>
        <w:t>́</w:t>
      </w:r>
      <w:r w:rsidRPr="00C30296">
        <w:rPr>
          <w:color w:val="auto"/>
        </w:rPr>
        <w:t>м баём ѓаѓу́ лемо</w:t>
      </w:r>
      <w:r w:rsidRPr="00C30296">
        <w:rPr>
          <w:rFonts w:cs="Times New Roman"/>
          <w:color w:val="auto"/>
        </w:rPr>
        <w:t>́</w:t>
      </w:r>
      <w:r w:rsidRPr="00C30296">
        <w:rPr>
          <w:color w:val="auto"/>
        </w:rPr>
        <w:t>р беха</w:t>
      </w:r>
      <w:r w:rsidRPr="00C30296">
        <w:rPr>
          <w:rFonts w:cs="Times New Roman"/>
          <w:color w:val="auto"/>
        </w:rPr>
        <w:t>́</w:t>
      </w:r>
      <w:r w:rsidRPr="00C30296">
        <w:rPr>
          <w:color w:val="auto"/>
        </w:rPr>
        <w:t xml:space="preserve"> еварэ</w:t>
      </w:r>
      <w:r w:rsidRPr="00C30296">
        <w:rPr>
          <w:rFonts w:cs="Times New Roman"/>
          <w:color w:val="auto"/>
        </w:rPr>
        <w:t>́</w:t>
      </w:r>
      <w:r w:rsidRPr="00C30296">
        <w:rPr>
          <w:color w:val="auto"/>
        </w:rPr>
        <w:t>х йисраэ</w:t>
      </w:r>
      <w:r w:rsidRPr="00C30296">
        <w:rPr>
          <w:rFonts w:cs="Times New Roman"/>
          <w:color w:val="auto"/>
        </w:rPr>
        <w:t>́</w:t>
      </w:r>
      <w:r w:rsidRPr="00C30296">
        <w:rPr>
          <w:color w:val="auto"/>
        </w:rPr>
        <w:t>ль лемо</w:t>
      </w:r>
      <w:r w:rsidRPr="00C30296">
        <w:rPr>
          <w:rFonts w:cs="Times New Roman"/>
          <w:color w:val="auto"/>
        </w:rPr>
        <w:t>́</w:t>
      </w:r>
      <w:r w:rsidRPr="00C30296">
        <w:rPr>
          <w:color w:val="auto"/>
        </w:rPr>
        <w:t>р есимеха</w:t>
      </w:r>
      <w:r w:rsidRPr="00C30296">
        <w:rPr>
          <w:rFonts w:cs="Times New Roman"/>
          <w:color w:val="auto"/>
        </w:rPr>
        <w:t>́</w:t>
      </w:r>
      <w:r w:rsidRPr="00C30296">
        <w:rPr>
          <w:color w:val="auto"/>
        </w:rPr>
        <w:t xml:space="preserve"> эло</w:t>
      </w:r>
      <w:r w:rsidRPr="00C30296">
        <w:rPr>
          <w:color w:val="auto"/>
          <w:lang w:bidi="he-IL"/>
        </w:rPr>
        <w:t>ѓи</w:t>
      </w:r>
      <w:r w:rsidRPr="00C30296">
        <w:rPr>
          <w:rFonts w:cs="Times New Roman"/>
          <w:color w:val="auto"/>
          <w:lang w:bidi="he-IL"/>
        </w:rPr>
        <w:t>́</w:t>
      </w:r>
      <w:r w:rsidRPr="00C30296">
        <w:rPr>
          <w:color w:val="auto"/>
        </w:rPr>
        <w:t>м кеэфра</w:t>
      </w:r>
      <w:r w:rsidRPr="00C30296">
        <w:rPr>
          <w:rFonts w:cs="Times New Roman"/>
          <w:color w:val="auto"/>
        </w:rPr>
        <w:t>́</w:t>
      </w:r>
      <w:r w:rsidRPr="00C30296">
        <w:rPr>
          <w:color w:val="auto"/>
        </w:rPr>
        <w:t>йим вехимнаше</w:t>
      </w:r>
      <w:r w:rsidRPr="00C30296">
        <w:rPr>
          <w:rFonts w:cs="Times New Roman"/>
          <w:color w:val="auto"/>
        </w:rPr>
        <w:t>́</w:t>
      </w:r>
    </w:p>
    <w:p w14:paraId="25414B05" w14:textId="77777777" w:rsidR="00B46F31" w:rsidRPr="00C30296" w:rsidRDefault="00B46F31" w:rsidP="00B46F31">
      <w:pPr>
        <w:pStyle w:val="17"/>
        <w:rPr>
          <w:color w:val="auto"/>
        </w:rPr>
      </w:pPr>
      <w:r w:rsidRPr="00C30296">
        <w:rPr>
          <w:color w:val="auto"/>
        </w:rPr>
        <w:t xml:space="preserve">20. и благословил их в тот день, говоря: «тобою будет благословлять Йисраэль </w:t>
      </w:r>
      <w:r w:rsidRPr="00C30296">
        <w:rPr>
          <w:i w:val="0"/>
          <w:caps w:val="0"/>
          <w:color w:val="auto"/>
          <w:sz w:val="24"/>
          <w:szCs w:val="24"/>
        </w:rPr>
        <w:t>(тобою – это Йосефом)</w:t>
      </w:r>
      <w:r w:rsidRPr="00C30296">
        <w:rPr>
          <w:color w:val="auto"/>
        </w:rPr>
        <w:t>, говоря пусть поставит, или пусть сделает тебя Всевышний как Эфраим и как Менаше»</w:t>
      </w:r>
    </w:p>
    <w:p w14:paraId="54E7CCAA" w14:textId="77777777" w:rsidR="00B46F31" w:rsidRPr="00C30296" w:rsidRDefault="00B46F31" w:rsidP="00B46F31">
      <w:pPr>
        <w:pStyle w:val="17"/>
        <w:rPr>
          <w:color w:val="auto"/>
        </w:rPr>
      </w:pPr>
    </w:p>
    <w:p w14:paraId="5BA38B65" w14:textId="77777777" w:rsidR="00B46F31" w:rsidRPr="00C30296" w:rsidRDefault="00B46F31" w:rsidP="00B46F31">
      <w:pPr>
        <w:rPr>
          <w:rFonts w:cs="Times New Roman"/>
          <w:color w:val="auto"/>
        </w:rPr>
      </w:pPr>
      <w:r w:rsidRPr="00C30296">
        <w:rPr>
          <w:rFonts w:cs="Times New Roman"/>
          <w:color w:val="auto"/>
        </w:rPr>
        <w:t xml:space="preserve">Это то самое благословение, о котором мы и говорим. </w:t>
      </w:r>
      <w:r w:rsidRPr="00C30296">
        <w:rPr>
          <w:color w:val="auto"/>
        </w:rPr>
        <w:t>И первым его произнес праотец Яаков, дедушка Эфраима и Менаше</w:t>
      </w:r>
    </w:p>
    <w:p w14:paraId="2C278247" w14:textId="77777777" w:rsidR="00B46F31" w:rsidRPr="00C30296" w:rsidRDefault="00B46F31" w:rsidP="00B46F31">
      <w:pPr>
        <w:pStyle w:val="13"/>
      </w:pPr>
    </w:p>
    <w:p w14:paraId="02BD9671" w14:textId="77777777" w:rsidR="00B46F31" w:rsidRPr="00C30296" w:rsidRDefault="00B46F31" w:rsidP="00B46F31">
      <w:pPr>
        <w:pStyle w:val="13"/>
      </w:pPr>
      <w:r w:rsidRPr="00C30296">
        <w:rPr>
          <w:szCs w:val="28"/>
          <w:rtl/>
        </w:rPr>
        <w:t>וַיָּשֶׂם אֶת־אֶפְרַיִם לִפְנֵי מְנַשֶּׁה׃</w:t>
      </w:r>
    </w:p>
    <w:p w14:paraId="3E412CD1" w14:textId="77777777" w:rsidR="00B46F31" w:rsidRPr="00C30296" w:rsidRDefault="00B46F31" w:rsidP="00B46F31">
      <w:pPr>
        <w:pStyle w:val="15"/>
        <w:rPr>
          <w:color w:val="auto"/>
        </w:rPr>
      </w:pPr>
      <w:r w:rsidRPr="00C30296">
        <w:rPr>
          <w:color w:val="auto"/>
        </w:rPr>
        <w:t>вая</w:t>
      </w:r>
      <w:r w:rsidRPr="00C30296">
        <w:rPr>
          <w:rFonts w:cs="Times New Roman"/>
          <w:color w:val="auto"/>
        </w:rPr>
        <w:t>́</w:t>
      </w:r>
      <w:r w:rsidRPr="00C30296">
        <w:rPr>
          <w:color w:val="auto"/>
        </w:rPr>
        <w:t>сем эт-эфра</w:t>
      </w:r>
      <w:r w:rsidRPr="00C30296">
        <w:rPr>
          <w:rFonts w:cs="Times New Roman"/>
          <w:color w:val="auto"/>
        </w:rPr>
        <w:t>́</w:t>
      </w:r>
      <w:r w:rsidRPr="00C30296">
        <w:rPr>
          <w:color w:val="auto"/>
        </w:rPr>
        <w:t>йим лифнэ</w:t>
      </w:r>
      <w:r w:rsidRPr="00C30296">
        <w:rPr>
          <w:rFonts w:cs="Times New Roman"/>
          <w:color w:val="auto"/>
        </w:rPr>
        <w:t>́</w:t>
      </w:r>
      <w:r w:rsidRPr="00C30296">
        <w:rPr>
          <w:color w:val="auto"/>
        </w:rPr>
        <w:t xml:space="preserve"> менаше</w:t>
      </w:r>
      <w:r w:rsidRPr="00C30296">
        <w:rPr>
          <w:rFonts w:cs="Times New Roman"/>
          <w:color w:val="auto"/>
        </w:rPr>
        <w:t>́</w:t>
      </w:r>
    </w:p>
    <w:p w14:paraId="65611781" w14:textId="77777777" w:rsidR="00B46F31" w:rsidRPr="00C30296" w:rsidRDefault="00B46F31" w:rsidP="00B46F31">
      <w:pPr>
        <w:pStyle w:val="17"/>
        <w:rPr>
          <w:color w:val="auto"/>
        </w:rPr>
      </w:pPr>
      <w:r w:rsidRPr="00C30296">
        <w:rPr>
          <w:color w:val="auto"/>
        </w:rPr>
        <w:t>и поставил Эфраима перед Менаше</w:t>
      </w:r>
    </w:p>
    <w:p w14:paraId="58CFAEF1" w14:textId="77777777" w:rsidR="00B46F31" w:rsidRPr="00C30296" w:rsidRDefault="00B46F31" w:rsidP="00B46F31">
      <w:pPr>
        <w:pStyle w:val="17"/>
        <w:rPr>
          <w:color w:val="auto"/>
        </w:rPr>
      </w:pPr>
    </w:p>
    <w:p w14:paraId="32772FCA" w14:textId="77777777" w:rsidR="00B46F31" w:rsidRPr="00C30296" w:rsidRDefault="00B46F31" w:rsidP="00B46F31">
      <w:pPr>
        <w:rPr>
          <w:color w:val="auto"/>
        </w:rPr>
      </w:pPr>
      <w:r w:rsidRPr="00C30296">
        <w:rPr>
          <w:color w:val="auto"/>
        </w:rPr>
        <w:t>Это, собственно, история первого случая, когда благословляли, как Эфраима и как Менаше. Так возникло это благословение, которое существует и в наши дни.</w:t>
      </w:r>
    </w:p>
    <w:p w14:paraId="217122DD" w14:textId="77777777" w:rsidR="00B46F31" w:rsidRPr="00C30296" w:rsidRDefault="00B46F31" w:rsidP="00B46F31">
      <w:pPr>
        <w:rPr>
          <w:color w:val="auto"/>
        </w:rPr>
      </w:pPr>
      <w:r w:rsidRPr="00C30296">
        <w:rPr>
          <w:color w:val="auto"/>
        </w:rPr>
        <w:t>Что мы из этого можем для себя выучить, вывести? И как нам понять, что же вкладывать в это благословение?</w:t>
      </w:r>
    </w:p>
    <w:p w14:paraId="0C5340E5" w14:textId="77777777" w:rsidR="00B46F31" w:rsidRPr="00C30296" w:rsidRDefault="00B46F31" w:rsidP="00B46F31">
      <w:pPr>
        <w:rPr>
          <w:color w:val="auto"/>
        </w:rPr>
      </w:pPr>
      <w:r w:rsidRPr="00C30296">
        <w:rPr>
          <w:color w:val="auto"/>
        </w:rPr>
        <w:t>Во-первых, начинается все с того, что Израиль видит своих внуков как бы вдали. И Йосеф говорит ему: «Это дети, которых Бог дал мне здесь, в Египте». Эфраим и Менаше родились в Египте, но они могут приблизиться к Яакову. Они не ушли в другие народы, они сохранили свою идентичность. Какие бы имена они ни носили, где бы они ни жили, они сохранили свою принадлежность Израилю. Это большое благословение.</w:t>
      </w:r>
    </w:p>
    <w:p w14:paraId="70ED450A" w14:textId="77777777" w:rsidR="00B46F31" w:rsidRPr="00C30296" w:rsidRDefault="00B46F31" w:rsidP="00B46F31">
      <w:pPr>
        <w:rPr>
          <w:color w:val="auto"/>
        </w:rPr>
      </w:pPr>
      <w:r w:rsidRPr="00C30296">
        <w:rPr>
          <w:color w:val="auto"/>
        </w:rPr>
        <w:t xml:space="preserve">Когда мы благословляем своих детей, мы тоже хотим, чтобы, несмотря на какое угодно окружение, </w:t>
      </w:r>
      <w:r w:rsidRPr="00C30296">
        <w:rPr>
          <w:color w:val="auto"/>
        </w:rPr>
        <w:lastRenderedPageBreak/>
        <w:t>несмотря на все, что вокруг, они сохранили свою веру. Это очень важно.</w:t>
      </w:r>
    </w:p>
    <w:p w14:paraId="597E8525" w14:textId="77777777" w:rsidR="00B46F31" w:rsidRPr="00C30296" w:rsidRDefault="00B46F31" w:rsidP="00B46F31">
      <w:pPr>
        <w:rPr>
          <w:color w:val="auto"/>
        </w:rPr>
      </w:pPr>
      <w:r w:rsidRPr="00C30296">
        <w:rPr>
          <w:color w:val="auto"/>
        </w:rPr>
        <w:t>Вторая часть этого же. Дед видит своих внуков. Когда мы воспитываем своих детей, мы хотим, чтобы наши дети остались верующими, чтобы они имели те же отношения с Богом, что и мы. А то и лучше, чем мы. Чтобы они приближались к Всевышнему, чтобы они хранили нашу веру. И лучший плод, который мы можем увидеть, это верующие внуки. Говорят: тот еврей, у кого внуки будут евреями. Это очень актуально для благословения, чтобы вера была не только сохранена, но и передана детям. Это Эфраим и Менаше. Чтобы мы увидели своих Эфраима и Менаше за своими детьми. Это большое благословение. Эфраим и Менаше – это первые внуки, которых благословляет дед.</w:t>
      </w:r>
    </w:p>
    <w:p w14:paraId="65C6C7A9" w14:textId="5A82373C" w:rsidR="00B46F31" w:rsidRPr="00C30296" w:rsidRDefault="00B46F31" w:rsidP="00B46F31">
      <w:pPr>
        <w:rPr>
          <w:color w:val="auto"/>
        </w:rPr>
      </w:pPr>
      <w:r w:rsidRPr="00C30296">
        <w:rPr>
          <w:color w:val="auto"/>
        </w:rPr>
        <w:t>Ещ</w:t>
      </w:r>
      <w:r w:rsidR="00003C27">
        <w:rPr>
          <w:color w:val="auto"/>
        </w:rPr>
        <w:t>ё</w:t>
      </w:r>
      <w:r w:rsidRPr="00C30296">
        <w:rPr>
          <w:color w:val="auto"/>
        </w:rPr>
        <w:t xml:space="preserve"> одно важное качество Эфраима и Менаше. Это первые два брата во всей книге Берешит, которые не ругаются друг с другом. Между братьями, начиная с Авеля и Каина, вражда. И в семье Авраѓама это вражда между Йишмаэлем и</w:t>
      </w:r>
      <w:r w:rsidR="006534B1">
        <w:rPr>
          <w:color w:val="auto"/>
        </w:rPr>
        <w:t xml:space="preserve"> Ицхак</w:t>
      </w:r>
      <w:r w:rsidRPr="00C30296">
        <w:rPr>
          <w:color w:val="auto"/>
        </w:rPr>
        <w:t xml:space="preserve">ом, дальше – Яаков и Эсав, и братья, которые продают Йосефа. И вот в сыновьях Йосефа мы видим братьев, которые в мире сосуществуют. Мирное сосуществование с близкими нам людьми – это очень важно. Тоже большое благословение – умение быть в мире с братьями. Один из составляющих элементов этого, когда Яаков меняет братьев местами. Больное место в книге Берешит, когда младший становится старшим. Что мы видим? У Менаше нет зависти по отношению к Эфраиму. Он не затаивает злость, он не завидует Эфраиму. Может, и радуется его успеху, как мы увидим дальше в случае с Аѓароном и Моше, когда Аѓарон идет радостный на то, что Моше поставлен больше его. Может быть, здесь начало. У Эфраима, с другой стороны, нет гордости, «потому что я круче». Не гордиться своими успехами, </w:t>
      </w:r>
      <w:r w:rsidRPr="00C30296">
        <w:rPr>
          <w:color w:val="auto"/>
        </w:rPr>
        <w:lastRenderedPageBreak/>
        <w:t>не впадать в гордость от своего преуспевания и не завидовать тому, кто успешнее тебя. Это тоже очень важное качество.</w:t>
      </w:r>
    </w:p>
    <w:p w14:paraId="15E69BD4" w14:textId="6D54D7AF" w:rsidR="00B46F31" w:rsidRPr="00C30296" w:rsidRDefault="00B46F31" w:rsidP="00B46F31">
      <w:pPr>
        <w:rPr>
          <w:color w:val="auto"/>
        </w:rPr>
      </w:pPr>
      <w:r w:rsidRPr="00C30296">
        <w:rPr>
          <w:color w:val="auto"/>
        </w:rPr>
        <w:t>Нафтали Цви Берлин говорит ещ</w:t>
      </w:r>
      <w:r w:rsidR="00003C27">
        <w:rPr>
          <w:color w:val="auto"/>
        </w:rPr>
        <w:t>ё</w:t>
      </w:r>
      <w:r w:rsidRPr="00C30296">
        <w:rPr>
          <w:color w:val="auto"/>
        </w:rPr>
        <w:t xml:space="preserve"> одну очень важную вещь. Согласно теперь уже мидрашу, Эфраим и Менаше разные дети. Один учит Тору и силен в Торе, другой – предприниматель и живет в материальном мире и материально преуспевает, не забывая Всевышнего. Когда мы благословляем детей. Мы должны благословлять то, что в них заложено, те таланты, которые в них заложены. Если наш сын имеет музыкальный талант, благословлять его музыкальный талант, если коммерческую хватку – благословлять его коммерческую хватку, все, что дано Всевышним. Благословление должно накладываться на то, в чем ребенок уже благословен. И здесь мы говорим </w:t>
      </w:r>
      <w:r w:rsidRPr="00C30296">
        <w:rPr>
          <w:i/>
          <w:iCs/>
          <w:color w:val="auto"/>
        </w:rPr>
        <w:t>ки Эфраим</w:t>
      </w:r>
      <w:r w:rsidRPr="00C30296">
        <w:rPr>
          <w:color w:val="auto"/>
        </w:rPr>
        <w:t xml:space="preserve"> и </w:t>
      </w:r>
      <w:r w:rsidRPr="00C30296">
        <w:rPr>
          <w:i/>
          <w:iCs/>
          <w:color w:val="auto"/>
        </w:rPr>
        <w:t>ки Менаше</w:t>
      </w:r>
      <w:r w:rsidRPr="00C30296">
        <w:rPr>
          <w:color w:val="auto"/>
        </w:rPr>
        <w:t>. Если ты Эфраим по своей душе, будь благословен как Эфраим. Если ты Менаше – как Менаше, получи то благословение, которое Всевышний именно тебе хочет дать, именно в той области, именно там, где Всевышний хочет тебя благословить, где Он уже благословил, где Он заложил в тебя богатство для самореализации, там будь благословен. Это очень важная часть благословение. И поэтому тоже мы благословляем как Эфраим и как Менаше.</w:t>
      </w:r>
    </w:p>
    <w:p w14:paraId="4AF4CA0A" w14:textId="77777777" w:rsidR="00B46F31" w:rsidRPr="00C30296" w:rsidRDefault="00B46F31" w:rsidP="00B46F31">
      <w:pPr>
        <w:rPr>
          <w:color w:val="auto"/>
        </w:rPr>
      </w:pPr>
      <w:r w:rsidRPr="00C30296">
        <w:rPr>
          <w:color w:val="auto"/>
        </w:rPr>
        <w:t xml:space="preserve">Ещё одну причину приводит Сфат Эмет. Эфраим и Менаше были внуками и стали сыновьями. Так можно сравнить с человеком, который из темной глуши переехал в столицу и начал столичную жизнь. Люди, которые пришли не из верующей семьи, которые пришли ко Всевышнему издалека, будучи чужаками. И, казалось бы, есть то, что называется стеклянный потолок, выше которого не поднимешься. Если ты внук, ты уже никогда не станешь сыном. Но нет, станешь! Ты можешь преодолеть все природные </w:t>
      </w:r>
      <w:r w:rsidRPr="00C30296">
        <w:rPr>
          <w:color w:val="auto"/>
        </w:rPr>
        <w:lastRenderedPageBreak/>
        <w:t>ограничения, приближаясь ко Всевышнему. Преодолеть непреодолимые барьеры на пути ко Всевышнему. Это тоже благословение Эфраима и Менаше. Два брата, которые сделали невозможное, были внуками и стали сыновьями.</w:t>
      </w:r>
    </w:p>
    <w:p w14:paraId="2BF7BA0D" w14:textId="77777777" w:rsidR="00B46F31" w:rsidRPr="00C30296" w:rsidRDefault="00B46F31" w:rsidP="00B46F31">
      <w:pPr>
        <w:rPr>
          <w:color w:val="auto"/>
        </w:rPr>
      </w:pPr>
      <w:r w:rsidRPr="00C30296">
        <w:rPr>
          <w:color w:val="auto"/>
        </w:rPr>
        <w:t>Вот такие смыслы можем раскрыть для начала в благословении детей, когда мы благословляем их «Да сделает тебя Всевышний как Эфраима и как Менаше».</w:t>
      </w:r>
    </w:p>
    <w:p w14:paraId="59A94516" w14:textId="44E8FCC7" w:rsidR="00B46F31" w:rsidRPr="00C30296" w:rsidRDefault="00B46F31" w:rsidP="00B46F31">
      <w:pPr>
        <w:rPr>
          <w:color w:val="auto"/>
        </w:rPr>
      </w:pPr>
      <w:r w:rsidRPr="00C30296">
        <w:rPr>
          <w:color w:val="auto"/>
        </w:rPr>
        <w:t xml:space="preserve">Субботнее благословение детей завершается обычно благословением Аѓарона. Отец благословляет сыновей благословением Аѓарона, и мать тоже может благословить, если отца рядом нет. А кроме того, есть и молитва за детей (тоже очень важная молитва), которую мы произносим. Конечно, каждый может и должен молиться за детей своими словами. Только мы в сердце своем получаем наставления о молитве за детей. Тем не менее, существует и молитва, которой принято молиться </w:t>
      </w:r>
      <w:r w:rsidR="00213A1A" w:rsidRPr="00C30296">
        <w:rPr>
          <w:color w:val="auto"/>
        </w:rPr>
        <w:t>во всём израильском народе</w:t>
      </w:r>
      <w:r w:rsidRPr="00C30296">
        <w:rPr>
          <w:color w:val="auto"/>
        </w:rPr>
        <w:t>.</w:t>
      </w:r>
    </w:p>
    <w:p w14:paraId="4DCC37F4" w14:textId="77777777" w:rsidR="00B46F31" w:rsidRPr="00C30296" w:rsidRDefault="00B46F31" w:rsidP="00B46F31">
      <w:pPr>
        <w:pStyle w:val="17"/>
        <w:rPr>
          <w:color w:val="auto"/>
        </w:rPr>
      </w:pPr>
    </w:p>
    <w:p w14:paraId="2E8B791D" w14:textId="77777777" w:rsidR="00B46F31" w:rsidRPr="00213A1A" w:rsidRDefault="00B46F31" w:rsidP="00B46F31">
      <w:pPr>
        <w:jc w:val="center"/>
        <w:rPr>
          <w:rFonts w:ascii="Georgia" w:hAnsi="Georgia"/>
          <w:b/>
          <w:i/>
          <w:color w:val="auto"/>
        </w:rPr>
      </w:pPr>
      <w:r w:rsidRPr="00213A1A">
        <w:rPr>
          <w:rFonts w:ascii="Georgia" w:hAnsi="Georgia"/>
          <w:b/>
          <w:i/>
          <w:color w:val="auto"/>
        </w:rPr>
        <w:t>Молитва за детей</w:t>
      </w:r>
    </w:p>
    <w:p w14:paraId="37B20F79" w14:textId="77777777" w:rsidR="00B46F31" w:rsidRPr="00C30296" w:rsidRDefault="00B46F31" w:rsidP="00B46F31">
      <w:pPr>
        <w:rPr>
          <w:color w:val="auto"/>
        </w:rPr>
      </w:pPr>
      <w:r w:rsidRPr="00C30296">
        <w:rPr>
          <w:color w:val="auto"/>
        </w:rPr>
        <w:t xml:space="preserve">Да будет воля Твоя, Господь, Бог наш и Бог отцов наших, чтобы удостоились мы воспитывать сыновей и дочерей наших самым достойным и добрым путем. Каждого из них путем наиболее подходящим для него. Чтобы мы могли проникнуть в глубины души их, дабы изучить их способности и черты характера и в соответствии с этим воспитывать их. Помоги нам не ошибиться ни в одной мелочи в воспитании детей. И да удостоимся мы увидеть всех потомков наших без исключения, идущих прямым путем, путем проторенным нам отцами нашими. Да будет так! И после того, как дети выйдут из-под власти нашей и из дома нашего, очи наши устремлены к Тебе ввысь с молитвой, чтобы Ты дал нам преуспеть в воспитании их. Ибо известно Тебе, как тяжело воспитание невинных и наивных детей и как тяжело уберечь их от </w:t>
      </w:r>
      <w:r w:rsidRPr="00C30296">
        <w:rPr>
          <w:color w:val="auto"/>
        </w:rPr>
        <w:lastRenderedPageBreak/>
        <w:t xml:space="preserve">того, чтобы не прикоснулся к ним чужой огонь, упаси Бог! </w:t>
      </w:r>
      <w:r w:rsidRPr="00C30296">
        <w:rPr>
          <w:color w:val="auto"/>
          <w:lang w:bidi="he-IL"/>
        </w:rPr>
        <w:t>И</w:t>
      </w:r>
      <w:r w:rsidRPr="00C30296">
        <w:rPr>
          <w:color w:val="auto"/>
        </w:rPr>
        <w:t xml:space="preserve"> известно Тебе, сколько испытаний проходят дети наши.</w:t>
      </w:r>
    </w:p>
    <w:p w14:paraId="450868CD" w14:textId="77777777" w:rsidR="00B46F31" w:rsidRPr="00C30296" w:rsidRDefault="00B46F31" w:rsidP="00B46F31">
      <w:pPr>
        <w:rPr>
          <w:color w:val="auto"/>
        </w:rPr>
      </w:pPr>
      <w:r w:rsidRPr="00C30296">
        <w:rPr>
          <w:color w:val="auto"/>
        </w:rPr>
        <w:t>Поэтому просим у Тебя, Отец наш Небесный, желающий блага всякому из детей своих, научить нас быть примером для них в самой благочестивой жизни. А также о том, чтобы было в наших силах обращаться к сердцу их и так, чтобы быть услышанными ими. Когда мы наставляем их в Торе Твоей по заповеди Твоей, дабы не нуждались в строгости, но имели на них влияние, побуждать их прислушиваться ко всему, что мы скажем. И дай нам познать то великое благо, которое сокрыто в воспитании детей в Торе. Ибо каждый из них звено в цепи сохранения Торы нашей, цепи служения Тебе. Чтобы всякое усилие наше в воспитании детей совершалось с бесконечной любовью, с непрестанным благодарением к Тебе и с осознанием того, как велика милость Твоя к нам.</w:t>
      </w:r>
    </w:p>
    <w:p w14:paraId="6EA96420" w14:textId="77777777" w:rsidR="00B46F31" w:rsidRPr="00C30296" w:rsidRDefault="00B46F31" w:rsidP="00B46F31">
      <w:pPr>
        <w:rPr>
          <w:color w:val="auto"/>
        </w:rPr>
      </w:pPr>
      <w:r w:rsidRPr="00C30296">
        <w:rPr>
          <w:color w:val="auto"/>
        </w:rPr>
        <w:t>Удостой нас и дай нам иметь детей здоровых телом и духом, чтобы все органы, члены их были здоровы и исправны и чтобы душа их была здоровой и стойкой. И удовлетвори все нужды их в содержании, в достоинстве и в благоволении, чтобы они не нуждались в милости, но питались от руки Твоей щедрой.</w:t>
      </w:r>
    </w:p>
    <w:p w14:paraId="73730FCA" w14:textId="77777777" w:rsidR="00B46F31" w:rsidRPr="00C30296" w:rsidRDefault="00B46F31" w:rsidP="00B46F31">
      <w:pPr>
        <w:rPr>
          <w:color w:val="auto"/>
        </w:rPr>
      </w:pPr>
    </w:p>
    <w:p w14:paraId="2E0A69AC" w14:textId="7BE4A109" w:rsidR="00B46F31" w:rsidRPr="00C30296" w:rsidRDefault="00B46F31" w:rsidP="00B46F31">
      <w:pPr>
        <w:rPr>
          <w:color w:val="auto"/>
        </w:rPr>
      </w:pPr>
      <w:r w:rsidRPr="00C30296">
        <w:rPr>
          <w:color w:val="auto"/>
        </w:rPr>
        <w:t xml:space="preserve">Это традиционная молитва, которой принято молиться за детей. Не знаю, все ли могут сказать на нее </w:t>
      </w:r>
      <w:r w:rsidRPr="00C30296">
        <w:rPr>
          <w:i/>
          <w:iCs/>
          <w:color w:val="auto"/>
        </w:rPr>
        <w:t>амен</w:t>
      </w:r>
      <w:r w:rsidRPr="00C30296">
        <w:rPr>
          <w:color w:val="auto"/>
        </w:rPr>
        <w:t>, но я смело и уверенно говорю на не</w:t>
      </w:r>
      <w:r w:rsidR="00213A1A">
        <w:rPr>
          <w:color w:val="auto"/>
        </w:rPr>
        <w:t>ё</w:t>
      </w:r>
      <w:r w:rsidRPr="00C30296">
        <w:rPr>
          <w:color w:val="auto"/>
        </w:rPr>
        <w:t xml:space="preserve"> </w:t>
      </w:r>
      <w:r w:rsidRPr="00C30296">
        <w:rPr>
          <w:i/>
          <w:iCs/>
          <w:color w:val="auto"/>
        </w:rPr>
        <w:t>амен</w:t>
      </w:r>
      <w:r w:rsidRPr="00C30296">
        <w:rPr>
          <w:color w:val="auto"/>
        </w:rPr>
        <w:t xml:space="preserve">. </w:t>
      </w:r>
      <w:r w:rsidRPr="00C30296">
        <w:rPr>
          <w:color w:val="auto"/>
        </w:rPr>
        <w:br w:type="page"/>
      </w:r>
    </w:p>
    <w:p w14:paraId="766D5955" w14:textId="0270C59B" w:rsidR="00E012C8" w:rsidRPr="00E012C8" w:rsidRDefault="00E012C8" w:rsidP="00E012C8">
      <w:pPr>
        <w:pStyle w:val="2"/>
        <w:rPr>
          <w:rStyle w:val="20"/>
        </w:rPr>
      </w:pPr>
      <w:bookmarkStart w:id="470" w:name="_Toc139225184"/>
      <w:bookmarkStart w:id="471" w:name="_Toc142942517"/>
      <w:r w:rsidRPr="00E012C8">
        <w:rPr>
          <w:rStyle w:val="20"/>
        </w:rPr>
        <w:lastRenderedPageBreak/>
        <w:t>Реувен – первенец Израиля</w:t>
      </w:r>
      <w:bookmarkEnd w:id="470"/>
      <w:bookmarkEnd w:id="471"/>
    </w:p>
    <w:p w14:paraId="5C08FC5A" w14:textId="77777777" w:rsidR="00E012C8" w:rsidRPr="00C30296" w:rsidRDefault="00E012C8" w:rsidP="00E012C8">
      <w:pPr>
        <w:rPr>
          <w:color w:val="auto"/>
        </w:rPr>
      </w:pPr>
    </w:p>
    <w:p w14:paraId="5FC5E6E1" w14:textId="77777777" w:rsidR="00E012C8" w:rsidRPr="00C30296" w:rsidRDefault="00E012C8" w:rsidP="00E012C8">
      <w:pPr>
        <w:rPr>
          <w:color w:val="auto"/>
        </w:rPr>
      </w:pPr>
      <w:r w:rsidRPr="00C30296">
        <w:rPr>
          <w:color w:val="auto"/>
        </w:rPr>
        <w:t xml:space="preserve">Заканчивая изучение книги Берешит, </w:t>
      </w:r>
      <w:bookmarkStart w:id="472" w:name="_Hlk127960265"/>
      <w:r w:rsidRPr="00C30296">
        <w:rPr>
          <w:color w:val="auto"/>
        </w:rPr>
        <w:t>я бы хотел попытаться попристальнее взглянуть на некоторых её героев, на сыновей Яакова.</w:t>
      </w:r>
      <w:bookmarkEnd w:id="472"/>
      <w:r w:rsidRPr="00C30296">
        <w:rPr>
          <w:color w:val="auto"/>
        </w:rPr>
        <w:t xml:space="preserve"> Попытаться посмотреть на некоторых из них и увидеть в них живых людей, понять их характер, подумать о том, чем они жили, какими они были. Я решил поговорить об этом, </w:t>
      </w:r>
      <w:bookmarkStart w:id="473" w:name="_Hlk127960335"/>
      <w:r w:rsidRPr="00C30296">
        <w:rPr>
          <w:color w:val="auto"/>
        </w:rPr>
        <w:t>потому что замечаю, что слишком безликими они выглядят для нас</w:t>
      </w:r>
      <w:bookmarkEnd w:id="473"/>
      <w:r w:rsidRPr="00C30296">
        <w:rPr>
          <w:color w:val="auto"/>
        </w:rPr>
        <w:t xml:space="preserve"> – то ли из-за своей героичности, то ли из-за того, что скудные описания рассказывают их историю. Всё-таки что-то мы можем понять, что-то мы можем воссоздать или хотя бы получить пищу для размышлений. </w:t>
      </w:r>
    </w:p>
    <w:p w14:paraId="46372BF1" w14:textId="77777777" w:rsidR="00E012C8" w:rsidRPr="00C30296" w:rsidRDefault="00E012C8" w:rsidP="00E012C8">
      <w:pPr>
        <w:rPr>
          <w:color w:val="auto"/>
        </w:rPr>
      </w:pPr>
      <w:bookmarkStart w:id="474" w:name="_Hlk127960405"/>
      <w:r w:rsidRPr="00C30296">
        <w:rPr>
          <w:color w:val="auto"/>
        </w:rPr>
        <w:t>И начать я хочу с первенца Яакова, с мальчика по имени Реувен.</w:t>
      </w:r>
      <w:bookmarkEnd w:id="474"/>
      <w:r w:rsidRPr="00C30296">
        <w:rPr>
          <w:color w:val="auto"/>
        </w:rPr>
        <w:t xml:space="preserve"> История его рождения такова. Как мы знаем, Лея поневоле оказалась замужем. Это результат подлога, этого не хотел ни Яаков, ни сама Лея, этого не хотела Рахель. В результате Лея оказалась третьей лишней, презренной, нелюбимой женщиной. И можно себе представить, как горько ей было. </w:t>
      </w:r>
      <w:bookmarkStart w:id="475" w:name="_Hlk127960533"/>
      <w:r w:rsidRPr="00C30296">
        <w:rPr>
          <w:color w:val="auto"/>
        </w:rPr>
        <w:t xml:space="preserve">Это не укрылось от любящих глаз Всевышнего. Мы читаем в </w:t>
      </w:r>
      <w:r w:rsidRPr="00C30296">
        <w:rPr>
          <w:rStyle w:val="aff7"/>
          <w:i w:val="0"/>
          <w:iCs/>
          <w:caps w:val="0"/>
          <w:color w:val="auto"/>
          <w:sz w:val="24"/>
          <w:szCs w:val="24"/>
        </w:rPr>
        <w:t>Берешит</w:t>
      </w:r>
      <w:r w:rsidRPr="00C30296">
        <w:rPr>
          <w:rStyle w:val="aff7"/>
          <w:i w:val="0"/>
          <w:iCs/>
          <w:color w:val="auto"/>
          <w:sz w:val="24"/>
          <w:szCs w:val="24"/>
        </w:rPr>
        <w:t xml:space="preserve"> (29:31-32)</w:t>
      </w:r>
      <w:r w:rsidRPr="00C30296">
        <w:rPr>
          <w:color w:val="auto"/>
        </w:rPr>
        <w:t xml:space="preserve">: </w:t>
      </w:r>
    </w:p>
    <w:p w14:paraId="4D9D8D19" w14:textId="77777777" w:rsidR="00E012C8" w:rsidRPr="00C30296" w:rsidRDefault="00E012C8" w:rsidP="00E012C8">
      <w:pPr>
        <w:rPr>
          <w:rStyle w:val="aff7"/>
          <w:i w:val="0"/>
          <w:iCs/>
          <w:caps w:val="0"/>
          <w:color w:val="auto"/>
          <w:sz w:val="24"/>
          <w:szCs w:val="24"/>
        </w:rPr>
      </w:pPr>
    </w:p>
    <w:p w14:paraId="303ADC0A" w14:textId="77777777" w:rsidR="00E012C8" w:rsidRPr="00C30296" w:rsidRDefault="00E012C8" w:rsidP="00E012C8">
      <w:pPr>
        <w:pStyle w:val="17"/>
        <w:rPr>
          <w:color w:val="auto"/>
        </w:rPr>
      </w:pPr>
      <w:r w:rsidRPr="00C30296">
        <w:rPr>
          <w:rStyle w:val="aff7"/>
          <w:i/>
          <w:caps/>
          <w:color w:val="auto"/>
        </w:rPr>
        <w:t>Увидел Господь, что Лея нелюбима, и отверз утробу её,</w:t>
      </w:r>
      <w:bookmarkEnd w:id="475"/>
      <w:r w:rsidRPr="00C30296">
        <w:rPr>
          <w:rStyle w:val="aff7"/>
          <w:i/>
          <w:caps/>
          <w:color w:val="auto"/>
        </w:rPr>
        <w:t xml:space="preserve"> а Рахель была бездетна. И Лея зачала, и родила сына, и нарекла ему имя Реувен, потому что говорила: «Так как Господь призрел на моё горе, теперь-то будет любить меня муж мой».</w:t>
      </w:r>
      <w:r w:rsidRPr="00C30296">
        <w:rPr>
          <w:color w:val="auto"/>
        </w:rPr>
        <w:t xml:space="preserve"> </w:t>
      </w:r>
    </w:p>
    <w:p w14:paraId="5D182AF2" w14:textId="77777777" w:rsidR="00E012C8" w:rsidRPr="00C30296" w:rsidRDefault="00E012C8" w:rsidP="00E012C8">
      <w:pPr>
        <w:rPr>
          <w:color w:val="auto"/>
        </w:rPr>
      </w:pPr>
      <w:bookmarkStart w:id="476" w:name="_Hlk127960595"/>
    </w:p>
    <w:p w14:paraId="0334726A" w14:textId="77777777" w:rsidR="00E012C8" w:rsidRPr="00C30296" w:rsidRDefault="00E012C8" w:rsidP="00E012C8">
      <w:pPr>
        <w:rPr>
          <w:color w:val="auto"/>
        </w:rPr>
      </w:pPr>
      <w:r w:rsidRPr="00C30296">
        <w:rPr>
          <w:color w:val="auto"/>
        </w:rPr>
        <w:t xml:space="preserve">Имя Реувен означает в дословном переводе: </w:t>
      </w:r>
      <w:r w:rsidRPr="00C30296">
        <w:rPr>
          <w:i/>
          <w:iCs/>
          <w:color w:val="auto"/>
        </w:rPr>
        <w:t>реу́ – посмотрите</w:t>
      </w:r>
      <w:r w:rsidRPr="00C30296">
        <w:rPr>
          <w:color w:val="auto"/>
        </w:rPr>
        <w:t xml:space="preserve">, от глагола </w:t>
      </w:r>
      <w:r w:rsidRPr="00C30296">
        <w:rPr>
          <w:i/>
          <w:iCs/>
          <w:color w:val="auto"/>
        </w:rPr>
        <w:t xml:space="preserve">лиръо́т – смотреть, видеть </w:t>
      </w:r>
      <w:r w:rsidRPr="00C30296">
        <w:rPr>
          <w:color w:val="auto"/>
        </w:rPr>
        <w:t xml:space="preserve">в повелительном наклонении множественного числа – </w:t>
      </w:r>
      <w:r w:rsidRPr="00C30296">
        <w:rPr>
          <w:i/>
          <w:iCs/>
          <w:color w:val="auto"/>
        </w:rPr>
        <w:t>вы посмотрите; бен – сын</w:t>
      </w:r>
      <w:r w:rsidRPr="00C30296">
        <w:rPr>
          <w:color w:val="auto"/>
        </w:rPr>
        <w:t xml:space="preserve">. То есть: </w:t>
      </w:r>
      <w:r w:rsidRPr="00C30296">
        <w:rPr>
          <w:i/>
          <w:iCs/>
          <w:color w:val="auto"/>
        </w:rPr>
        <w:t>посмотрите, вот у меня сын</w:t>
      </w:r>
      <w:r w:rsidRPr="00C30296">
        <w:rPr>
          <w:color w:val="auto"/>
        </w:rPr>
        <w:t xml:space="preserve">. </w:t>
      </w:r>
      <w:bookmarkEnd w:id="476"/>
    </w:p>
    <w:p w14:paraId="0E160096" w14:textId="4BCF9D34" w:rsidR="00E012C8" w:rsidRPr="00C30296" w:rsidRDefault="00E012C8" w:rsidP="00E012C8">
      <w:pPr>
        <w:rPr>
          <w:color w:val="auto"/>
        </w:rPr>
      </w:pPr>
      <w:r w:rsidRPr="00C30296">
        <w:rPr>
          <w:color w:val="auto"/>
        </w:rPr>
        <w:t xml:space="preserve">Некоторые комментаторы, в основном средневековые мидраши, пытаются придать этому </w:t>
      </w:r>
      <w:r w:rsidRPr="00C30296">
        <w:rPr>
          <w:color w:val="auto"/>
        </w:rPr>
        <w:lastRenderedPageBreak/>
        <w:t xml:space="preserve">имени некое пророческое значение, сказать: «Смотрите, вот это мой первенец. Он не будет как первенец моего свёкра </w:t>
      </w:r>
      <w:r w:rsidR="0084749A">
        <w:rPr>
          <w:color w:val="auto"/>
        </w:rPr>
        <w:t>И</w:t>
      </w:r>
      <w:r w:rsidRPr="00C30296">
        <w:rPr>
          <w:color w:val="auto"/>
        </w:rPr>
        <w:t xml:space="preserve">цхака, не будет похож на Эсава, он не продаст своё первородство, он не сделает много тех глупостей, которые сделал Эсав. Мой первенец не такой, как его первенец». Тем самым комментаторы вкладывают некий дух соревнования внутрь семьи Яакова уже даже на родовом уровне. Но если смотреть непосредственно простой смысл, то </w:t>
      </w:r>
      <w:bookmarkStart w:id="477" w:name="_Hlk127960804"/>
      <w:r w:rsidRPr="00C30296">
        <w:rPr>
          <w:color w:val="auto"/>
        </w:rPr>
        <w:t>понятно, что Лея радуется, что у неё родился сын.</w:t>
      </w:r>
      <w:bookmarkEnd w:id="477"/>
      <w:r w:rsidRPr="00C30296">
        <w:rPr>
          <w:color w:val="auto"/>
        </w:rPr>
        <w:t xml:space="preserve"> Я думаю, что очень многие мамы спешат поделиться с миром радостью рождения своего первого ребёнка и многим мамам хочется кричать: «Смотрите, смотрите, у меня сын! Смотрите на моего сына, какой он прекрасный!» По-моему, это совершенно естественный порыв молодой матери. Кроме того, издревле (а мы же говорим про времена древние) женщина, родившая сына, могла рассчитывать на бо́льшую любовь мужа. Это то, о чём думает Лея, то, чему она радуется. </w:t>
      </w:r>
    </w:p>
    <w:p w14:paraId="7D21372F" w14:textId="77777777" w:rsidR="00E012C8" w:rsidRPr="00C30296" w:rsidRDefault="00E012C8" w:rsidP="00E012C8">
      <w:pPr>
        <w:rPr>
          <w:color w:val="auto"/>
        </w:rPr>
      </w:pPr>
      <w:r w:rsidRPr="00C30296">
        <w:rPr>
          <w:color w:val="auto"/>
        </w:rPr>
        <w:t xml:space="preserve">У Яакова родился первенец – Реувен. </w:t>
      </w:r>
      <w:bookmarkStart w:id="478" w:name="_Hlk127960880"/>
      <w:r w:rsidRPr="00C30296">
        <w:rPr>
          <w:color w:val="auto"/>
        </w:rPr>
        <w:t>Первенец для семьи в древности, да что говорить, и сейчас, очень много значит. Реувен – первенец в большой семье, в семье наших Патриархов.</w:t>
      </w:r>
      <w:bookmarkEnd w:id="478"/>
      <w:r w:rsidRPr="00C30296">
        <w:rPr>
          <w:color w:val="auto"/>
        </w:rPr>
        <w:t xml:space="preserve"> Он – первенец из двенадцати. Даже в благословении Яакова, в самом конце книги Берешит (49:3), Яаков говорит: </w:t>
      </w:r>
      <w:r w:rsidRPr="00C30296">
        <w:rPr>
          <w:rStyle w:val="aff7"/>
          <w:i w:val="0"/>
          <w:iCs/>
          <w:caps w:val="0"/>
          <w:color w:val="auto"/>
          <w:sz w:val="24"/>
          <w:szCs w:val="24"/>
        </w:rPr>
        <w:t>«Ты</w:t>
      </w:r>
      <w:r w:rsidRPr="00C30296">
        <w:rPr>
          <w:rStyle w:val="aff7"/>
          <w:i w:val="0"/>
          <w:iCs/>
          <w:color w:val="auto"/>
          <w:sz w:val="24"/>
          <w:szCs w:val="24"/>
        </w:rPr>
        <w:t xml:space="preserve"> – </w:t>
      </w:r>
      <w:r w:rsidRPr="00C30296">
        <w:rPr>
          <w:rStyle w:val="aff7"/>
          <w:i w:val="0"/>
          <w:iCs/>
          <w:caps w:val="0"/>
          <w:color w:val="auto"/>
          <w:sz w:val="24"/>
          <w:szCs w:val="24"/>
        </w:rPr>
        <w:t>начаток силы моей, ты</w:t>
      </w:r>
      <w:r w:rsidRPr="00C30296">
        <w:rPr>
          <w:rStyle w:val="aff7"/>
          <w:i w:val="0"/>
          <w:iCs/>
          <w:color w:val="auto"/>
          <w:sz w:val="24"/>
          <w:szCs w:val="24"/>
        </w:rPr>
        <w:t xml:space="preserve"> – </w:t>
      </w:r>
      <w:r w:rsidRPr="00C30296">
        <w:rPr>
          <w:rStyle w:val="aff7"/>
          <w:i w:val="0"/>
          <w:iCs/>
          <w:caps w:val="0"/>
          <w:color w:val="auto"/>
          <w:sz w:val="24"/>
          <w:szCs w:val="24"/>
        </w:rPr>
        <w:t>первенец мой!», б</w:t>
      </w:r>
      <w:r w:rsidRPr="00C30296">
        <w:rPr>
          <w:color w:val="auto"/>
        </w:rPr>
        <w:t xml:space="preserve">иологический первенец. </w:t>
      </w:r>
      <w:bookmarkStart w:id="479" w:name="_Hlk127960930"/>
      <w:r w:rsidRPr="00C30296">
        <w:rPr>
          <w:color w:val="auto"/>
        </w:rPr>
        <w:t xml:space="preserve">Но кроме понятия </w:t>
      </w:r>
      <w:r w:rsidRPr="00C30296">
        <w:rPr>
          <w:i/>
          <w:iCs/>
          <w:color w:val="auto"/>
        </w:rPr>
        <w:t>бехора́ (первенство, первородство)</w:t>
      </w:r>
      <w:r w:rsidRPr="00C30296">
        <w:rPr>
          <w:color w:val="auto"/>
        </w:rPr>
        <w:t xml:space="preserve"> есть ещё очень похожее, очень созвучное понятие </w:t>
      </w:r>
      <w:r w:rsidRPr="00C30296">
        <w:rPr>
          <w:i/>
          <w:iCs/>
          <w:color w:val="auto"/>
        </w:rPr>
        <w:t>бехира́ (избрание)</w:t>
      </w:r>
      <w:r w:rsidRPr="00C30296">
        <w:rPr>
          <w:color w:val="auto"/>
        </w:rPr>
        <w:t xml:space="preserve">. </w:t>
      </w:r>
      <w:bookmarkEnd w:id="479"/>
      <w:r w:rsidRPr="00C30296">
        <w:rPr>
          <w:color w:val="auto"/>
        </w:rPr>
        <w:t xml:space="preserve">То есть стать лидером семьи можно двумя путями: через первородство, поскольку ты старший сын, если ты это старшинство можешь реализовать, и через избрание, поскольку жизнь не всегда следует за биологией. Поэтому отец со своей стороны может решить и передать лидерство, передать скипетр в семье не старшему сыну, и это уже не </w:t>
      </w:r>
      <w:r w:rsidRPr="00C30296">
        <w:rPr>
          <w:i/>
          <w:iCs/>
          <w:color w:val="auto"/>
        </w:rPr>
        <w:t>бехора́ (первородство)</w:t>
      </w:r>
      <w:r w:rsidRPr="00C30296">
        <w:rPr>
          <w:color w:val="auto"/>
        </w:rPr>
        <w:t xml:space="preserve">, а </w:t>
      </w:r>
      <w:r w:rsidRPr="00C30296">
        <w:rPr>
          <w:i/>
          <w:iCs/>
          <w:color w:val="auto"/>
        </w:rPr>
        <w:t>бехира́ (избрание)</w:t>
      </w:r>
      <w:r w:rsidRPr="00C30296">
        <w:rPr>
          <w:rStyle w:val="aff7"/>
          <w:color w:val="auto"/>
        </w:rPr>
        <w:t>.</w:t>
      </w:r>
      <w:r w:rsidRPr="00C30296">
        <w:rPr>
          <w:color w:val="auto"/>
        </w:rPr>
        <w:t xml:space="preserve"> </w:t>
      </w:r>
      <w:bookmarkStart w:id="480" w:name="_Hlk127961024"/>
      <w:r w:rsidRPr="00C30296">
        <w:rPr>
          <w:color w:val="auto"/>
        </w:rPr>
        <w:t xml:space="preserve">И вот, поскольку </w:t>
      </w:r>
      <w:r w:rsidRPr="00C30296">
        <w:rPr>
          <w:color w:val="auto"/>
        </w:rPr>
        <w:lastRenderedPageBreak/>
        <w:t>Реувен – первенец, для него встанет ребром, можно сказать, вопрос избрания. Окажется ли он достойным первенства?</w:t>
      </w:r>
      <w:bookmarkEnd w:id="480"/>
      <w:r w:rsidRPr="00C30296">
        <w:rPr>
          <w:color w:val="auto"/>
        </w:rPr>
        <w:t xml:space="preserve"> И сегодня, глядя из нашего времени, мы видим, что колено Реувена не сделало ничего сколь-нибудь значимого в еврейской истории, кроме некоторых маленьких деталей, о которых мы поговорим. Реувен как первенец себя не оправдает, и нам интересно бы понять, как это произойдёт.</w:t>
      </w:r>
    </w:p>
    <w:p w14:paraId="7E4EFBDC" w14:textId="77777777" w:rsidR="00E012C8" w:rsidRPr="00C30296" w:rsidRDefault="00E012C8" w:rsidP="00E012C8">
      <w:pPr>
        <w:rPr>
          <w:color w:val="auto"/>
        </w:rPr>
      </w:pPr>
      <w:r w:rsidRPr="00C30296">
        <w:rPr>
          <w:color w:val="auto"/>
        </w:rPr>
        <w:t xml:space="preserve">Но начинается его жизнь, его детство или ранняя юность с события очень интересного. </w:t>
      </w:r>
      <w:bookmarkStart w:id="481" w:name="_Hlk127961152"/>
      <w:r w:rsidRPr="00C30296">
        <w:rPr>
          <w:color w:val="auto"/>
        </w:rPr>
        <w:t>Реувен шёл в дни жатвы пшеницы (то есть это примерно праздник Шавуот) и нашёл мандрагоры в поле (Берешит 30:14-16)</w:t>
      </w:r>
      <w:bookmarkEnd w:id="481"/>
      <w:r w:rsidRPr="00C30296">
        <w:rPr>
          <w:color w:val="auto"/>
        </w:rPr>
        <w:t xml:space="preserve">. Очень интересно, почему здесь упоминается, в какой период это было. Мандрагоры в этот период очень редко встречаются, это первое. Второе, если это Шавуот, то это ночь дарования Торы или канун ночи дарования Торы, и в этом тоже, возможно, есть какой-то особый смысл. Итак, Реувен, в дни жатвы пшеницы, находит корень мандрагоры. </w:t>
      </w:r>
      <w:bookmarkStart w:id="482" w:name="_Hlk127961212"/>
      <w:r w:rsidRPr="00C30296">
        <w:rPr>
          <w:color w:val="auto"/>
        </w:rPr>
        <w:t xml:space="preserve">Корень мандрагоры – это корешок, который очень необычно выглядит и </w:t>
      </w:r>
      <w:bookmarkEnd w:id="482"/>
      <w:r w:rsidRPr="00C30296">
        <w:rPr>
          <w:color w:val="auto"/>
        </w:rPr>
        <w:t>потому подходит, чтобы даже маленький мальчишка принёс его маме показать: «Мама, смотри что я нашёл»! Так сделал и Реувен, и принёс его Лее, матери своей. Очевидно, он показывал его всем и говорил: «Смотрите, что я маме несу!», потому что и Рахель об этом тоже узнала.</w:t>
      </w:r>
    </w:p>
    <w:p w14:paraId="37211571" w14:textId="77777777" w:rsidR="00E012C8" w:rsidRPr="00C30296" w:rsidRDefault="00E012C8" w:rsidP="00E012C8">
      <w:pPr>
        <w:rPr>
          <w:color w:val="auto"/>
        </w:rPr>
      </w:pPr>
      <w:r w:rsidRPr="00C30296">
        <w:rPr>
          <w:color w:val="auto"/>
        </w:rPr>
        <w:t xml:space="preserve"> </w:t>
      </w:r>
      <w:bookmarkStart w:id="483" w:name="_Hlk127961262"/>
      <w:r w:rsidRPr="00C30296">
        <w:rPr>
          <w:color w:val="auto"/>
        </w:rPr>
        <w:t xml:space="preserve">Корень мандрагоры считался средством от бесплодия. </w:t>
      </w:r>
      <w:bookmarkEnd w:id="483"/>
      <w:r w:rsidRPr="00C30296">
        <w:rPr>
          <w:color w:val="auto"/>
        </w:rPr>
        <w:t xml:space="preserve">Современные исследования говорят на этот счёт разное. Действительно ли оно так или нет, но так верили. И </w:t>
      </w:r>
      <w:bookmarkStart w:id="484" w:name="_Hlk127961359"/>
      <w:r w:rsidRPr="00C30296">
        <w:rPr>
          <w:color w:val="auto"/>
        </w:rPr>
        <w:t>Рахель услышала о том, что у Леи есть такое знаменитое снадобье.</w:t>
      </w:r>
      <w:bookmarkEnd w:id="484"/>
      <w:r w:rsidRPr="00C30296">
        <w:rPr>
          <w:color w:val="auto"/>
        </w:rPr>
        <w:t xml:space="preserve"> Она, естественно, к ней пришла, как к сестре, и попросила: «Дай мне мандрагоров сына твоего!» Но та сказала ей: «Мало ли тебе забрать мужа моего, а ещё забрать и мандрагоры сына моего?» Что говорит Лея? «Мало того, что и мой муж у тебя всё время находится, ты ещё и мандрагоры сына моего </w:t>
      </w:r>
      <w:r w:rsidRPr="00C30296">
        <w:rPr>
          <w:color w:val="auto"/>
        </w:rPr>
        <w:lastRenderedPageBreak/>
        <w:t xml:space="preserve">хочешь у меня забрать?» </w:t>
      </w:r>
      <w:bookmarkStart w:id="485" w:name="_Hlk127961414"/>
      <w:r w:rsidRPr="00C30296">
        <w:rPr>
          <w:color w:val="auto"/>
        </w:rPr>
        <w:t>Лея обижена на Рахель за то, что её, Леин, муж постоянно у Рахель находится.</w:t>
      </w:r>
      <w:bookmarkEnd w:id="485"/>
      <w:r w:rsidRPr="00C30296">
        <w:rPr>
          <w:color w:val="auto"/>
        </w:rPr>
        <w:t xml:space="preserve"> Так или иначе, Лея первая вышла за него замуж. Есть даже комментаторы, которые говорят: «Лея вообще ничего не знала о планах Яакова и Рахель. Лея думала, что вот отец решил выдать её замуж, это часто делалось без согласия. Лея вообще не знала, что кто-то кого-то тут обманывает, и случайно попала в эту историю». Есть и такой подход.</w:t>
      </w:r>
    </w:p>
    <w:p w14:paraId="0B4066E5" w14:textId="77777777" w:rsidR="00E012C8" w:rsidRPr="00C30296" w:rsidRDefault="00E012C8" w:rsidP="00E012C8">
      <w:pPr>
        <w:rPr>
          <w:color w:val="auto"/>
        </w:rPr>
      </w:pPr>
      <w:r w:rsidRPr="00C30296">
        <w:rPr>
          <w:color w:val="auto"/>
        </w:rPr>
        <w:t xml:space="preserve">Так или иначе, </w:t>
      </w:r>
      <w:bookmarkStart w:id="486" w:name="_Hlk127961484"/>
      <w:r w:rsidRPr="00C30296">
        <w:rPr>
          <w:color w:val="auto"/>
        </w:rPr>
        <w:t xml:space="preserve">здесь история очень трагичная, и Рахель решается и говорит: </w:t>
      </w:r>
      <w:r w:rsidRPr="00C30296">
        <w:rPr>
          <w:rStyle w:val="aff7"/>
          <w:color w:val="auto"/>
        </w:rPr>
        <w:t>«</w:t>
      </w:r>
      <w:r w:rsidRPr="00C30296">
        <w:rPr>
          <w:color w:val="auto"/>
        </w:rPr>
        <w:t>Пусть</w:t>
      </w:r>
      <w:bookmarkEnd w:id="486"/>
      <w:r w:rsidRPr="00C30296">
        <w:rPr>
          <w:color w:val="auto"/>
        </w:rPr>
        <w:t xml:space="preserve"> ляжет он, то есть Яаков с тобою в эту ночь за мандрагоры сына твоего»</w:t>
      </w:r>
      <w:r w:rsidRPr="00C30296">
        <w:rPr>
          <w:rStyle w:val="aff7"/>
          <w:color w:val="auto"/>
        </w:rPr>
        <w:t>.</w:t>
      </w:r>
      <w:r w:rsidRPr="00C30296">
        <w:rPr>
          <w:color w:val="auto"/>
        </w:rPr>
        <w:t xml:space="preserve"> Это очень устраивает Лею. Очень устраивает Лею прежде всего, что тем самым Рахель даёт Лее благословение быть с Яаковом. Это уже теперь не обман, не подлог. Так или иначе, своим языком Рахель сказала: «Пусть он с тобой сегодня ляжет». </w:t>
      </w:r>
    </w:p>
    <w:p w14:paraId="40B826AC" w14:textId="77777777" w:rsidR="00E012C8" w:rsidRPr="00C30296" w:rsidRDefault="00E012C8" w:rsidP="00E012C8">
      <w:pPr>
        <w:rPr>
          <w:color w:val="auto"/>
        </w:rPr>
      </w:pPr>
      <w:r w:rsidRPr="00C30296">
        <w:rPr>
          <w:color w:val="auto"/>
        </w:rPr>
        <w:t xml:space="preserve">И снова </w:t>
      </w:r>
      <w:bookmarkStart w:id="487" w:name="_Hlk127961540"/>
      <w:r w:rsidRPr="00C30296">
        <w:rPr>
          <w:color w:val="auto"/>
        </w:rPr>
        <w:t>комментаторы отмечают, что теперь брак Леи и Яакова находится на совершенно другой стадии</w:t>
      </w:r>
      <w:bookmarkEnd w:id="487"/>
      <w:r w:rsidRPr="00C30296">
        <w:rPr>
          <w:color w:val="auto"/>
        </w:rPr>
        <w:t xml:space="preserve">. Это уже не украденный брак, а это брак с согласия и благословения. Когда Яаков возвращается, Лея выходит к нему навстречу, как невеста выходит навстречу жениху. </w:t>
      </w:r>
    </w:p>
    <w:p w14:paraId="73B07943" w14:textId="77777777" w:rsidR="00E012C8" w:rsidRPr="00C30296" w:rsidRDefault="00E012C8" w:rsidP="00E012C8">
      <w:pPr>
        <w:pStyle w:val="17"/>
        <w:rPr>
          <w:color w:val="auto"/>
        </w:rPr>
      </w:pPr>
    </w:p>
    <w:p w14:paraId="5428E4F1" w14:textId="77777777" w:rsidR="00E012C8" w:rsidRPr="00C30296" w:rsidRDefault="00E012C8" w:rsidP="00E012C8">
      <w:pPr>
        <w:pStyle w:val="17"/>
        <w:rPr>
          <w:color w:val="auto"/>
        </w:rPr>
      </w:pPr>
      <w:r w:rsidRPr="00C30296">
        <w:rPr>
          <w:color w:val="auto"/>
        </w:rPr>
        <w:t xml:space="preserve">И сказала: «Ко мне войди, ибо я наняла тебя за мандрагоры сына моего», и он лёг с ней в ту ночь. </w:t>
      </w:r>
      <w:bookmarkStart w:id="488" w:name="_Hlk127961606"/>
    </w:p>
    <w:p w14:paraId="3FE3D714" w14:textId="77777777" w:rsidR="00E012C8" w:rsidRPr="00C30296" w:rsidRDefault="00E012C8" w:rsidP="00E012C8">
      <w:pPr>
        <w:pStyle w:val="17"/>
        <w:rPr>
          <w:color w:val="auto"/>
        </w:rPr>
      </w:pPr>
    </w:p>
    <w:p w14:paraId="22BEF8D4" w14:textId="77777777" w:rsidR="00E012C8" w:rsidRPr="00C30296" w:rsidRDefault="00E012C8" w:rsidP="00E012C8">
      <w:pPr>
        <w:rPr>
          <w:color w:val="auto"/>
        </w:rPr>
      </w:pPr>
      <w:r w:rsidRPr="00C30296">
        <w:rPr>
          <w:color w:val="auto"/>
        </w:rPr>
        <w:t xml:space="preserve">Традиция говорит, что этот отказ Рахель от Яакова стал причиной того, что Рахель не похоронена вместе с Яаковом. </w:t>
      </w:r>
      <w:bookmarkEnd w:id="488"/>
      <w:r w:rsidRPr="00C30296">
        <w:rPr>
          <w:color w:val="auto"/>
        </w:rPr>
        <w:t xml:space="preserve">За то, что она так пренебрегла ночью с Яаковом, ночью со своим мужем, она не похоронена с ним рядом. </w:t>
      </w:r>
    </w:p>
    <w:p w14:paraId="135C9956" w14:textId="77777777" w:rsidR="00E012C8" w:rsidRPr="00C30296" w:rsidRDefault="00E012C8" w:rsidP="00E012C8">
      <w:pPr>
        <w:rPr>
          <w:color w:val="auto"/>
        </w:rPr>
      </w:pPr>
      <w:r w:rsidRPr="00C30296">
        <w:rPr>
          <w:color w:val="auto"/>
        </w:rPr>
        <w:t xml:space="preserve">Что здесь сделал Реувен, какая роль Реувена в этом всём? Почему вообще говорится о том, что это сделал Реувен? </w:t>
      </w:r>
      <w:bookmarkStart w:id="489" w:name="_Hlk127961666"/>
      <w:r w:rsidRPr="00C30296">
        <w:rPr>
          <w:color w:val="auto"/>
        </w:rPr>
        <w:t xml:space="preserve">Первенец Леи, Реувен, изменил взаимоотношения своей матери и своего отца, это </w:t>
      </w:r>
      <w:r w:rsidRPr="00C30296">
        <w:rPr>
          <w:color w:val="auto"/>
        </w:rPr>
        <w:lastRenderedPageBreak/>
        <w:t>первое</w:t>
      </w:r>
      <w:bookmarkEnd w:id="489"/>
      <w:r w:rsidRPr="00C30296">
        <w:rPr>
          <w:color w:val="auto"/>
        </w:rPr>
        <w:t xml:space="preserve">. Второе, Рахель получила мандрагоры и через это тоже зачала. То есть первенец Леи сыграл важную роль в рождении первенца Рахель, это тоже очень важно. </w:t>
      </w:r>
      <w:bookmarkStart w:id="490" w:name="_Hlk127961749"/>
      <w:r w:rsidRPr="00C30296">
        <w:rPr>
          <w:color w:val="auto"/>
        </w:rPr>
        <w:t>Через Реувена, пусть совсем маленького Реувена, что-то делается в семье Яакова, ведь случайностей не бывает.</w:t>
      </w:r>
      <w:bookmarkEnd w:id="490"/>
      <w:r w:rsidRPr="00C30296">
        <w:rPr>
          <w:color w:val="auto"/>
        </w:rPr>
        <w:t xml:space="preserve"> И </w:t>
      </w:r>
      <w:bookmarkStart w:id="491" w:name="_Hlk127961810"/>
      <w:r w:rsidRPr="00C30296">
        <w:rPr>
          <w:color w:val="auto"/>
        </w:rPr>
        <w:t>дальше мы расстаёмся с Реувеном на годы, можно сказать</w:t>
      </w:r>
      <w:bookmarkEnd w:id="491"/>
      <w:r w:rsidRPr="00C30296">
        <w:rPr>
          <w:color w:val="auto"/>
        </w:rPr>
        <w:t xml:space="preserve">. Мы не знаем, что с ним происходит. </w:t>
      </w:r>
    </w:p>
    <w:p w14:paraId="6273342F" w14:textId="77777777" w:rsidR="00E012C8" w:rsidRPr="00C30296" w:rsidRDefault="00E012C8" w:rsidP="00E012C8">
      <w:pPr>
        <w:rPr>
          <w:color w:val="auto"/>
        </w:rPr>
      </w:pPr>
      <w:r w:rsidRPr="00C30296">
        <w:rPr>
          <w:color w:val="auto"/>
        </w:rPr>
        <w:t xml:space="preserve">После смерти Рахель, когда Яаков видит в её рабыне, своей наложнице Бильѓе, какое-то продолжение Рахель и почти окончательно переезжает жить в её шатёр, </w:t>
      </w:r>
      <w:bookmarkStart w:id="492" w:name="_Hlk127961856"/>
      <w:r w:rsidRPr="00C30296">
        <w:rPr>
          <w:color w:val="auto"/>
        </w:rPr>
        <w:t xml:space="preserve">происходит инцидент очень неприятный (Берешит 35:22): </w:t>
      </w:r>
    </w:p>
    <w:p w14:paraId="78A5D4E6" w14:textId="77777777" w:rsidR="00E012C8" w:rsidRPr="00C30296" w:rsidRDefault="00E012C8" w:rsidP="00E012C8">
      <w:pPr>
        <w:pStyle w:val="17"/>
        <w:rPr>
          <w:color w:val="auto"/>
        </w:rPr>
      </w:pPr>
    </w:p>
    <w:p w14:paraId="0CE575FE" w14:textId="77777777" w:rsidR="00E012C8" w:rsidRPr="00C30296" w:rsidRDefault="00E012C8" w:rsidP="00E012C8">
      <w:pPr>
        <w:pStyle w:val="17"/>
        <w:rPr>
          <w:color w:val="auto"/>
        </w:rPr>
      </w:pPr>
      <w:r w:rsidRPr="00C30296">
        <w:rPr>
          <w:color w:val="auto"/>
        </w:rPr>
        <w:t xml:space="preserve">Было, во время пребывания Израиля в той стране, пошёл Реувен </w:t>
      </w:r>
      <w:bookmarkEnd w:id="492"/>
      <w:r w:rsidRPr="00C30296">
        <w:rPr>
          <w:color w:val="auto"/>
        </w:rPr>
        <w:t xml:space="preserve">и лёг с Бильѓою, наложницей отца своего, и услышал Израиль. </w:t>
      </w:r>
    </w:p>
    <w:p w14:paraId="59EC3D41" w14:textId="77777777" w:rsidR="00E012C8" w:rsidRPr="00C30296" w:rsidRDefault="00E012C8" w:rsidP="00E012C8">
      <w:pPr>
        <w:pStyle w:val="17"/>
        <w:rPr>
          <w:color w:val="auto"/>
        </w:rPr>
      </w:pPr>
    </w:p>
    <w:p w14:paraId="56F6D85A" w14:textId="77777777" w:rsidR="00E012C8" w:rsidRPr="00C30296" w:rsidRDefault="00E012C8" w:rsidP="00E012C8">
      <w:pPr>
        <w:rPr>
          <w:color w:val="auto"/>
        </w:rPr>
      </w:pPr>
      <w:r w:rsidRPr="00C30296">
        <w:rPr>
          <w:color w:val="auto"/>
        </w:rPr>
        <w:t xml:space="preserve">Комментаторы, конечно, в ужасе от этого события. Это очень трудно как-то объяснить, поэтому есть толкования, которые говорят: «Нет, конечно, упаси Бог, он не вошёл непосредственно к Бильѓе. Он просто переворошил ложе там». Некоторые говорят: «Взял и перенёс кровать Яакова в другой шатёр». Но </w:t>
      </w:r>
      <w:bookmarkStart w:id="493" w:name="_Hlk127961904"/>
      <w:r w:rsidRPr="00C30296">
        <w:rPr>
          <w:color w:val="auto"/>
        </w:rPr>
        <w:t xml:space="preserve">смысл Торы прост и неумолим: Реувен вошёл к наложнице отца своего. Что же это значит? </w:t>
      </w:r>
      <w:bookmarkEnd w:id="493"/>
      <w:r w:rsidRPr="00C30296">
        <w:rPr>
          <w:color w:val="auto"/>
        </w:rPr>
        <w:t>Возможно, это такой отчаянный, дерзновенный поступок, попытка как-то заступиться за свою брошенную мать, спонтанное действие беспомощного чувства справедливости. Может, очень юношеское, и потому очень спонтанное. В гневе совершаемая борьба за справедливость.</w:t>
      </w:r>
    </w:p>
    <w:p w14:paraId="56D6EA8E" w14:textId="77777777" w:rsidR="00E012C8" w:rsidRPr="00C30296" w:rsidRDefault="00E012C8" w:rsidP="00E012C8">
      <w:pPr>
        <w:rPr>
          <w:color w:val="auto"/>
        </w:rPr>
      </w:pPr>
      <w:r w:rsidRPr="00C30296">
        <w:rPr>
          <w:color w:val="auto"/>
        </w:rPr>
        <w:t xml:space="preserve"> </w:t>
      </w:r>
      <w:bookmarkStart w:id="494" w:name="_Hlk127961968"/>
      <w:r w:rsidRPr="00C30296">
        <w:rPr>
          <w:color w:val="auto"/>
        </w:rPr>
        <w:t>Можно увидеть в этом и нечто другое: претензию подтвердить своё первенство, право на наследование. Мы видим несколько подобных примеров в Танахе</w:t>
      </w:r>
      <w:bookmarkEnd w:id="494"/>
      <w:r w:rsidRPr="00C30296">
        <w:rPr>
          <w:color w:val="auto"/>
        </w:rPr>
        <w:t xml:space="preserve">. Можно взять пример истории Шломо и Адонияѓу (1 Мелахим 2:12-22), когда Давид умирает и оставляет </w:t>
      </w:r>
      <w:r w:rsidRPr="00C30296">
        <w:rPr>
          <w:color w:val="auto"/>
        </w:rPr>
        <w:lastRenderedPageBreak/>
        <w:t xml:space="preserve">царствование своему сыну Шломо – не первенцу, но избраннику. И обиженный первенец Адонияѓу, который уже и ливрею себе успел пошить, и уже праздновал своё почти воцарение по праву первенца, а не по праву избранника, говорит Бат Шеве: «Мне должно было достаться царствование, ты же понимаешь». То есть Адонияѓу говорит: «По первенству – царство моё», но получилось, что </w:t>
      </w:r>
      <w:r w:rsidRPr="00C30296">
        <w:rPr>
          <w:i/>
          <w:iCs/>
          <w:color w:val="auto"/>
        </w:rPr>
        <w:t>бехира́</w:t>
      </w:r>
      <w:r w:rsidRPr="00C30296">
        <w:rPr>
          <w:color w:val="auto"/>
        </w:rPr>
        <w:t xml:space="preserve"> </w:t>
      </w:r>
      <w:r w:rsidRPr="00C30296">
        <w:rPr>
          <w:i/>
          <w:iCs/>
          <w:color w:val="auto"/>
        </w:rPr>
        <w:t xml:space="preserve">(по выбору), </w:t>
      </w:r>
      <w:r w:rsidRPr="00C30296">
        <w:rPr>
          <w:color w:val="auto"/>
        </w:rPr>
        <w:t xml:space="preserve">и царство достаётся Шломо. </w:t>
      </w:r>
      <w:bookmarkStart w:id="495" w:name="_Hlk127962124"/>
      <w:r w:rsidRPr="00C30296">
        <w:rPr>
          <w:color w:val="auto"/>
        </w:rPr>
        <w:t>Но что Адонияѓу просит? Он просит Бат Шеву похлопотать за него у только что воцарившегося царя Шломо, чтобы тот дал ему Авишаг-сунамитянку</w:t>
      </w:r>
      <w:bookmarkEnd w:id="495"/>
      <w:r w:rsidRPr="00C30296">
        <w:rPr>
          <w:color w:val="auto"/>
        </w:rPr>
        <w:t xml:space="preserve">, просит дать ему наложницу Давида в жёны. И, когда Шломо слышит об этой просьбе, он понимает, к чему Адонияѓу клонит, и говорит своей матери: </w:t>
      </w:r>
      <w:r w:rsidRPr="00C30296">
        <w:rPr>
          <w:rStyle w:val="aff7"/>
          <w:i w:val="0"/>
          <w:iCs/>
          <w:caps w:val="0"/>
          <w:color w:val="auto"/>
          <w:sz w:val="24"/>
          <w:szCs w:val="24"/>
        </w:rPr>
        <w:t>«Проси ему тогда уже и царство, ибо он</w:t>
      </w:r>
      <w:r w:rsidRPr="00C30296">
        <w:rPr>
          <w:rStyle w:val="aff7"/>
          <w:i w:val="0"/>
          <w:iCs/>
          <w:color w:val="auto"/>
          <w:sz w:val="24"/>
          <w:szCs w:val="24"/>
        </w:rPr>
        <w:t xml:space="preserve"> – </w:t>
      </w:r>
      <w:r w:rsidRPr="00C30296">
        <w:rPr>
          <w:rStyle w:val="aff7"/>
          <w:i w:val="0"/>
          <w:iCs/>
          <w:caps w:val="0"/>
          <w:color w:val="auto"/>
          <w:sz w:val="24"/>
          <w:szCs w:val="24"/>
        </w:rPr>
        <w:t>мой старший брат, и ему, и Эвьятару коѓену, и Иоаву, сыну Цруи».</w:t>
      </w:r>
      <w:r w:rsidRPr="00C30296">
        <w:rPr>
          <w:i/>
          <w:iCs/>
          <w:color w:val="auto"/>
          <w:szCs w:val="24"/>
        </w:rPr>
        <w:t xml:space="preserve"> </w:t>
      </w:r>
      <w:bookmarkStart w:id="496" w:name="_Hlk127962171"/>
      <w:r w:rsidRPr="00C30296">
        <w:rPr>
          <w:color w:val="auto"/>
        </w:rPr>
        <w:t xml:space="preserve">Раз Адонияѓу просит Авишаг-сунамитянку, то он покушается на царствование, пытается так подтвердить своё первенство. Итак, </w:t>
      </w:r>
      <w:r w:rsidRPr="00C30296">
        <w:rPr>
          <w:i/>
          <w:iCs/>
          <w:color w:val="auto"/>
        </w:rPr>
        <w:t>бехора́ (первородство)</w:t>
      </w:r>
      <w:r w:rsidRPr="00C30296">
        <w:rPr>
          <w:color w:val="auto"/>
        </w:rPr>
        <w:t xml:space="preserve"> снова против </w:t>
      </w:r>
      <w:r w:rsidRPr="00C30296">
        <w:rPr>
          <w:i/>
          <w:iCs/>
          <w:color w:val="auto"/>
        </w:rPr>
        <w:t>бехира́ (избрание)</w:t>
      </w:r>
      <w:r w:rsidRPr="00C30296">
        <w:rPr>
          <w:color w:val="auto"/>
        </w:rPr>
        <w:t>.</w:t>
      </w:r>
      <w:bookmarkEnd w:id="496"/>
      <w:r w:rsidRPr="00C30296">
        <w:rPr>
          <w:color w:val="auto"/>
        </w:rPr>
        <w:t xml:space="preserve"> </w:t>
      </w:r>
    </w:p>
    <w:p w14:paraId="0DF13F14" w14:textId="77777777" w:rsidR="00E012C8" w:rsidRPr="00C30296" w:rsidRDefault="00E012C8" w:rsidP="00E012C8">
      <w:pPr>
        <w:rPr>
          <w:color w:val="auto"/>
        </w:rPr>
      </w:pPr>
      <w:r w:rsidRPr="00C30296">
        <w:rPr>
          <w:color w:val="auto"/>
        </w:rPr>
        <w:t xml:space="preserve">В борьбе за власть тот же самый метод до этого использует Авшалом, другой сын Давида. Вот что мы читаем об этом во 2 книге Шмуэля (16:2-22): </w:t>
      </w:r>
    </w:p>
    <w:p w14:paraId="7B0D8E8C" w14:textId="77777777" w:rsidR="00E012C8" w:rsidRPr="00C30296" w:rsidRDefault="00E012C8" w:rsidP="00E012C8">
      <w:pPr>
        <w:rPr>
          <w:rStyle w:val="aff7"/>
          <w:i w:val="0"/>
          <w:iCs/>
          <w:caps w:val="0"/>
          <w:color w:val="auto"/>
          <w:sz w:val="24"/>
          <w:szCs w:val="24"/>
        </w:rPr>
      </w:pPr>
    </w:p>
    <w:p w14:paraId="5222781C" w14:textId="77777777" w:rsidR="00E012C8" w:rsidRPr="00C30296" w:rsidRDefault="00E012C8" w:rsidP="00E012C8">
      <w:pPr>
        <w:pStyle w:val="17"/>
        <w:rPr>
          <w:rStyle w:val="aff7"/>
          <w:i/>
          <w:caps/>
          <w:color w:val="auto"/>
        </w:rPr>
      </w:pPr>
      <w:r w:rsidRPr="00C30296">
        <w:rPr>
          <w:rStyle w:val="aff7"/>
          <w:i/>
          <w:caps/>
          <w:color w:val="auto"/>
        </w:rPr>
        <w:t xml:space="preserve">И сказал </w:t>
      </w:r>
      <w:r w:rsidRPr="00C30296">
        <w:rPr>
          <w:rStyle w:val="aff7"/>
          <w:color w:val="auto"/>
          <w:sz w:val="24"/>
          <w:szCs w:val="24"/>
        </w:rPr>
        <w:t>(Авшалом Ахитофелю)</w:t>
      </w:r>
      <w:r w:rsidRPr="00C30296">
        <w:rPr>
          <w:rStyle w:val="aff7"/>
          <w:i/>
          <w:caps/>
          <w:color w:val="auto"/>
        </w:rPr>
        <w:t xml:space="preserve">: «Дайте ваш совет, что нам сделать?» И сказал Ахитофель Авшалому: «Войди к наложницам отца твоего, которых он оставил охранять дом, и услышит весь Израиль, что ты стал ненавистен отцу твоему, и крепче станут руки тех, которые с тобою». </w:t>
      </w:r>
    </w:p>
    <w:p w14:paraId="0F66AFB4" w14:textId="77777777" w:rsidR="00E012C8" w:rsidRPr="00C30296" w:rsidRDefault="00E012C8" w:rsidP="00E012C8">
      <w:pPr>
        <w:rPr>
          <w:color w:val="auto"/>
        </w:rPr>
      </w:pPr>
    </w:p>
    <w:p w14:paraId="716F4496" w14:textId="77777777" w:rsidR="00E012C8" w:rsidRPr="00C30296" w:rsidRDefault="00E012C8" w:rsidP="00E012C8">
      <w:pPr>
        <w:rPr>
          <w:color w:val="auto"/>
        </w:rPr>
      </w:pPr>
      <w:r w:rsidRPr="00C30296">
        <w:rPr>
          <w:color w:val="auto"/>
        </w:rPr>
        <w:t xml:space="preserve">То есть объяви свою власть, войди в открытую конфронтацию со своим отцом в борьбе за первенство, в борьбе за наследование власти. </w:t>
      </w:r>
    </w:p>
    <w:p w14:paraId="54A7112C" w14:textId="77777777" w:rsidR="00E012C8" w:rsidRPr="00C30296" w:rsidRDefault="00E012C8" w:rsidP="00E012C8">
      <w:pPr>
        <w:rPr>
          <w:color w:val="auto"/>
        </w:rPr>
      </w:pPr>
      <w:r w:rsidRPr="00C30296">
        <w:rPr>
          <w:color w:val="auto"/>
        </w:rPr>
        <w:t xml:space="preserve">И ещё мы знаем одну историю, когда Ишбошэт, сын Шауля, говорит Авнеру сыну Нера: </w:t>
      </w:r>
      <w:r w:rsidRPr="00C30296">
        <w:rPr>
          <w:rStyle w:val="aff7"/>
          <w:i w:val="0"/>
          <w:iCs/>
          <w:caps w:val="0"/>
          <w:color w:val="auto"/>
          <w:sz w:val="24"/>
          <w:szCs w:val="24"/>
        </w:rPr>
        <w:t xml:space="preserve">«Зачем ты </w:t>
      </w:r>
      <w:r w:rsidRPr="00C30296">
        <w:rPr>
          <w:rStyle w:val="aff7"/>
          <w:i w:val="0"/>
          <w:iCs/>
          <w:caps w:val="0"/>
          <w:color w:val="auto"/>
          <w:sz w:val="24"/>
          <w:szCs w:val="24"/>
        </w:rPr>
        <w:lastRenderedPageBreak/>
        <w:t xml:space="preserve">вошёл к наложнице отца моего Шауля»? </w:t>
      </w:r>
      <w:r w:rsidRPr="00C30296">
        <w:rPr>
          <w:color w:val="auto"/>
        </w:rPr>
        <w:t xml:space="preserve">У Шауля была наложница, которую звали Рицпа, дочь Айи. И Авнер сделал то, что сделал. </w:t>
      </w:r>
    </w:p>
    <w:p w14:paraId="284AA75E" w14:textId="77777777" w:rsidR="00E012C8" w:rsidRPr="00C30296" w:rsidRDefault="00E012C8" w:rsidP="00E012C8">
      <w:pPr>
        <w:rPr>
          <w:color w:val="auto"/>
        </w:rPr>
      </w:pPr>
      <w:bookmarkStart w:id="497" w:name="_Hlk127962224"/>
      <w:r w:rsidRPr="00C30296">
        <w:rPr>
          <w:color w:val="auto"/>
        </w:rPr>
        <w:t xml:space="preserve">Можно понять действие Реувена здесь как претензию на укрепление своего первенства, поскольку он чувствует, что его авторитет полностью теряется. </w:t>
      </w:r>
      <w:bookmarkEnd w:id="497"/>
      <w:r w:rsidRPr="00C30296">
        <w:rPr>
          <w:color w:val="auto"/>
        </w:rPr>
        <w:t xml:space="preserve">Яаков скорбит по умершей Рахель, он прилепился душою к Бильѓе, и мы знаем, что он любил Йосефа больше, чем всех своих сыновей. И мы знаем, что Тора позже даст особую заповедь как раз об этой ситуации, когда у человека есть две жены: одну он любит, другую ненавидит, и от нелюбимой у него есть первенец (как Реувен). Тора запретит лишать первородства сына нелюбимой жены. Реувен боится, что из-за любви к Йосефу, Яаков, возможно, лишит его первородства. Поэтому (возможно поэтому) он решается на такой отчаянный шаг. Снова некая беспомощная попытка бороться за справедливость, беспомощный бунт. </w:t>
      </w:r>
    </w:p>
    <w:p w14:paraId="53038795" w14:textId="1B488655" w:rsidR="00E012C8" w:rsidRPr="00C30296" w:rsidRDefault="00E012C8" w:rsidP="00E012C8">
      <w:pPr>
        <w:rPr>
          <w:color w:val="auto"/>
        </w:rPr>
      </w:pPr>
      <w:bookmarkStart w:id="498" w:name="_Hlk127962302"/>
      <w:r w:rsidRPr="00C30296">
        <w:rPr>
          <w:color w:val="auto"/>
        </w:rPr>
        <w:t>Но, как и во всех других случаях, которые мы перечислили, ни Авнер, ни Авшалом, ни Адонияѓу не добились ничего через подобное действие. Реувен покрыл себя позором в глазах своего отца.</w:t>
      </w:r>
      <w:bookmarkEnd w:id="498"/>
      <w:r w:rsidRPr="00C30296">
        <w:rPr>
          <w:color w:val="auto"/>
        </w:rPr>
        <w:t xml:space="preserve"> Мы узна</w:t>
      </w:r>
      <w:r w:rsidR="00213A1A">
        <w:rPr>
          <w:color w:val="auto"/>
        </w:rPr>
        <w:t>ли</w:t>
      </w:r>
      <w:r w:rsidRPr="00C30296">
        <w:rPr>
          <w:color w:val="auto"/>
        </w:rPr>
        <w:t xml:space="preserve"> об этом, когда чита</w:t>
      </w:r>
      <w:r w:rsidR="00213A1A">
        <w:rPr>
          <w:color w:val="auto"/>
        </w:rPr>
        <w:t>ли</w:t>
      </w:r>
      <w:r w:rsidRPr="00C30296">
        <w:rPr>
          <w:color w:val="auto"/>
        </w:rPr>
        <w:t xml:space="preserve"> благословение Яакова. Какое-то поспешное действие, какая-то попытка, может быть, борьбы за справедливость, которая не может вылиться, не может выразиться правильным путём – вот то, что стоит за действиями Реувена здесь. </w:t>
      </w:r>
      <w:bookmarkStart w:id="499" w:name="_Hlk127962373"/>
      <w:r w:rsidRPr="00C30296">
        <w:rPr>
          <w:color w:val="auto"/>
        </w:rPr>
        <w:t xml:space="preserve">Может быть, его подвело неумение остановиться и сделать три глубоких вдоха, остановиться и подумать. </w:t>
      </w:r>
      <w:bookmarkEnd w:id="499"/>
    </w:p>
    <w:p w14:paraId="49752F14" w14:textId="77777777" w:rsidR="00E012C8" w:rsidRPr="00C30296" w:rsidRDefault="00E012C8" w:rsidP="00E012C8">
      <w:pPr>
        <w:rPr>
          <w:color w:val="auto"/>
        </w:rPr>
      </w:pPr>
      <w:bookmarkStart w:id="500" w:name="_Hlk127962421"/>
      <w:r w:rsidRPr="00C30296">
        <w:rPr>
          <w:color w:val="auto"/>
        </w:rPr>
        <w:t xml:space="preserve">Следующий эпизод, который мы видим, это продажа Йосефа. </w:t>
      </w:r>
      <w:bookmarkEnd w:id="500"/>
      <w:r w:rsidRPr="00C30296">
        <w:rPr>
          <w:color w:val="auto"/>
        </w:rPr>
        <w:t xml:space="preserve">Всем известный эпизод, когда Реувен слышит, как братья (скорее всего, это Шимон и Леви) договариваются между собой убить Йосефа. Реувен хочет Йосефа избавить от смерти, Реувен хочет Йосефа спасти, и он – старший. Но Реувен, имея совесть, имея </w:t>
      </w:r>
      <w:r w:rsidRPr="00C30296">
        <w:rPr>
          <w:color w:val="auto"/>
        </w:rPr>
        <w:lastRenderedPageBreak/>
        <w:t xml:space="preserve">совестливость, не решается эту совестливость показать. Он боится выглядеть, возможно, слишком хорошим в глазах братьев или считает братьев недостойными понять его совесть. Но, так или иначе, </w:t>
      </w:r>
      <w:bookmarkStart w:id="501" w:name="_Hlk127962476"/>
      <w:r w:rsidRPr="00C30296">
        <w:rPr>
          <w:color w:val="auto"/>
        </w:rPr>
        <w:t xml:space="preserve">лидерские качества свои, своё лидерство первенства, здесь Реувен не проявляет. </w:t>
      </w:r>
      <w:bookmarkEnd w:id="501"/>
      <w:r w:rsidRPr="00C30296">
        <w:rPr>
          <w:color w:val="auto"/>
        </w:rPr>
        <w:t xml:space="preserve">Он говорит: «Не нанесём ему смертельные раны, не проливайте крови. Бросьте его в ту яму, которая в пустыне, а руки не налагайте на него (Берешит 37:21-22)». Иными словами: «Давайте бросим его в яму, и он сам там умрёт от солнца, от жажды, от диких зверей, от скорпионов, от змей. Сам помрёт, давайте не будем его убивать». Нам, читателям, Тора приоткрывает, что Реувен лукавит, </w:t>
      </w:r>
      <w:bookmarkStart w:id="502" w:name="_Hlk127962549"/>
      <w:r w:rsidRPr="00C30296">
        <w:rPr>
          <w:color w:val="auto"/>
        </w:rPr>
        <w:t>он хочет спасти Йосефа и вернуть его домой. Намерение доброе, но он боится об этом сказать.</w:t>
      </w:r>
      <w:bookmarkEnd w:id="502"/>
      <w:r w:rsidRPr="00C30296">
        <w:rPr>
          <w:color w:val="auto"/>
        </w:rPr>
        <w:t xml:space="preserve"> Поэтому Реувена не воспринимают всерьёз, его совестливость не выливается в правдивые слова, он не смог сказать и даже выдавить из себя не смог: «Братья, давайте не будем его убивать. Давайте спокойно примем его, покушаем с ним вместе, расскажем, как у нас дела, и отправим его домой к папе. Давайте не будем делать ему никакого зла». Это то, что хотел он сам, но не решился сказать, </w:t>
      </w:r>
      <w:bookmarkStart w:id="503" w:name="_Hlk127962669"/>
      <w:r w:rsidRPr="00C30296">
        <w:rPr>
          <w:color w:val="auto"/>
        </w:rPr>
        <w:t>то ли боясь показаться слишком хорошим, то ли боясь своих братьев. И, как мы помним, братья послушали Йеѓуду</w:t>
      </w:r>
      <w:bookmarkEnd w:id="503"/>
      <w:r w:rsidRPr="00C30296">
        <w:rPr>
          <w:color w:val="auto"/>
        </w:rPr>
        <w:t xml:space="preserve">, который сказал: «А что нам пользы-то его вот так вот бросить? Давайте его продадим ишмаэльтянам (Берешит 37:26-27)». </w:t>
      </w:r>
    </w:p>
    <w:p w14:paraId="2F9BE4D7" w14:textId="77777777" w:rsidR="00E012C8" w:rsidRPr="00C30296" w:rsidRDefault="00E012C8" w:rsidP="00E012C8">
      <w:pPr>
        <w:rPr>
          <w:color w:val="auto"/>
        </w:rPr>
      </w:pPr>
      <w:bookmarkStart w:id="504" w:name="_Hlk127962705"/>
      <w:r w:rsidRPr="00C30296">
        <w:rPr>
          <w:color w:val="auto"/>
        </w:rPr>
        <w:t>Неизвестно дальше, куда на какое-то время пропадает Реувен. Есть комментаторы, которые говорят</w:t>
      </w:r>
      <w:bookmarkEnd w:id="504"/>
      <w:r w:rsidRPr="00C30296">
        <w:rPr>
          <w:color w:val="auto"/>
        </w:rPr>
        <w:t xml:space="preserve">: «Реувен проводил время в посте и молитве за то, что он сделал с Бильѓой, и поэтому, когда братья сели кушать, он не сел с ними, а отошёл молиться». Есть также комментаторы, которые говорят: «Реувен пошёл к отцу домой, потому что было время ухаживать за отцом». Это очень странно, потому что идти там очень далеко, и непонятно, как комментаторы, которые </w:t>
      </w:r>
      <w:r w:rsidRPr="00C30296">
        <w:rPr>
          <w:color w:val="auto"/>
        </w:rPr>
        <w:lastRenderedPageBreak/>
        <w:t xml:space="preserve">жили в стране Израиля, могли себе позволить такое написать. </w:t>
      </w:r>
      <w:bookmarkStart w:id="505" w:name="_Hlk127962759"/>
      <w:r w:rsidRPr="00C30296">
        <w:rPr>
          <w:color w:val="auto"/>
        </w:rPr>
        <w:t>Но о чём говорят обе версии? Представьте себе, что пришло время спасать Йосефа,</w:t>
      </w:r>
      <w:bookmarkEnd w:id="505"/>
      <w:r w:rsidRPr="00C30296">
        <w:rPr>
          <w:color w:val="auto"/>
        </w:rPr>
        <w:t xml:space="preserve"> время, когда можно что-то сделать и вытащить его из ямы. Но Реувен решает: «Сейчас я докончу свою молитву, сейчас я доношу своё вретище, вот допощусь и сразу же пойду». Как он расставляет приоритеты? И, даже если предположить, что он должен был, ради уважения к отцу, идти и оказать уважение к отцу, </w:t>
      </w:r>
      <w:bookmarkStart w:id="506" w:name="_Hlk127962802"/>
      <w:r w:rsidRPr="00C30296">
        <w:rPr>
          <w:color w:val="auto"/>
        </w:rPr>
        <w:t>снова как здесь расставлены приоритеты? Что Реувен выбирает?</w:t>
      </w:r>
      <w:bookmarkEnd w:id="506"/>
      <w:r w:rsidRPr="00C30296">
        <w:rPr>
          <w:color w:val="auto"/>
        </w:rPr>
        <w:t xml:space="preserve"> И зачем он идёт, если даже принять одну из этих версий. Обе эти версии хорошо говорят о Реувене, о его характере, о вот этой совестливости, которая не находит должного применения и вместо того, чтобы побуждать к какой-то праведности, заводит его в непонятные места, потому что он этой совестливости боится. Так или иначе, Реувен каким-то непостижимым образом (может, это тоже о нём как-то говорит) не оказался в нужное время в нужном месте. И когда он приходит к яме, не находит там Йосефа и, не зная всей истории, скорее всего, считает, что Йосеф просто погиб, то он разрывает одежды, плачет и говорит: «А мне-то теперь куда деваться?» </w:t>
      </w:r>
    </w:p>
    <w:p w14:paraId="0AA6C607" w14:textId="77777777" w:rsidR="00E012C8" w:rsidRPr="00C30296" w:rsidRDefault="00E012C8" w:rsidP="00E012C8">
      <w:pPr>
        <w:rPr>
          <w:color w:val="auto"/>
        </w:rPr>
      </w:pPr>
      <w:bookmarkStart w:id="507" w:name="_Hlk127962859"/>
      <w:r w:rsidRPr="00C30296">
        <w:rPr>
          <w:color w:val="auto"/>
        </w:rPr>
        <w:t xml:space="preserve">Комментаторы говорят: «Это первый случай, когда человек делает </w:t>
      </w:r>
      <w:r w:rsidRPr="00C30296">
        <w:rPr>
          <w:i/>
          <w:iCs/>
          <w:color w:val="auto"/>
        </w:rPr>
        <w:t>тшуву</w:t>
      </w:r>
      <w:r w:rsidRPr="00C30296">
        <w:rPr>
          <w:color w:val="auto"/>
        </w:rPr>
        <w:t xml:space="preserve"> </w:t>
      </w:r>
      <w:r w:rsidRPr="00C30296">
        <w:rPr>
          <w:i/>
          <w:iCs/>
          <w:color w:val="auto"/>
        </w:rPr>
        <w:t>(раскаяние)</w:t>
      </w:r>
      <w:r w:rsidRPr="00C30296">
        <w:rPr>
          <w:color w:val="auto"/>
        </w:rPr>
        <w:t xml:space="preserve"> не потому, </w:t>
      </w:r>
      <w:bookmarkEnd w:id="507"/>
      <w:r w:rsidRPr="00C30296">
        <w:rPr>
          <w:color w:val="auto"/>
        </w:rPr>
        <w:t xml:space="preserve">что Всевышний сказал ему: «Ну-ну-ну!», не под страхом чего-то, а из желания быть хорошим, из желания быть правильным». Мидраш Раба, сборник мидрашей, говорит на эту тему так: «Сказал ему Святой, Благословен Он: «Никогда ещё человек, греша передо Мной, не возвращался, покаявшись, а ты первым раскаялся. Жизнью твоей клянусь, что </w:t>
      </w:r>
      <w:bookmarkStart w:id="508" w:name="_Hlk127962938"/>
      <w:r w:rsidRPr="00C30296">
        <w:rPr>
          <w:color w:val="auto"/>
        </w:rPr>
        <w:t xml:space="preserve">твой потомок начнёт с раскаяния», то есть с проповеди раскаяния. А кто же это? А это пророк </w:t>
      </w:r>
      <w:bookmarkStart w:id="509" w:name="_Hlk127962958"/>
      <w:bookmarkEnd w:id="508"/>
      <w:r w:rsidRPr="00C30296">
        <w:rPr>
          <w:color w:val="auto"/>
        </w:rPr>
        <w:t>Ѓошеа</w:t>
      </w:r>
      <w:bookmarkEnd w:id="509"/>
      <w:r w:rsidRPr="00C30296">
        <w:rPr>
          <w:color w:val="auto"/>
        </w:rPr>
        <w:t xml:space="preserve">, который говорит: «Обратись, Израиль, к Господу, Богу своему…». Комментаторы говорят: «Будет пророк из потомков </w:t>
      </w:r>
      <w:r w:rsidRPr="00C30296">
        <w:rPr>
          <w:color w:val="auto"/>
        </w:rPr>
        <w:lastRenderedPageBreak/>
        <w:t xml:space="preserve">Реувена. Всевышний не оставит без награды этот его порыв. Пусть такой беспомощный, пусть такой безобидный, порыв, который ничего уже не мог исправить, но Всевышний зачтёт это ему через много поколений, когда из его потомков восстанет Ѓошеа, который будет призывать людей к покаянию. </w:t>
      </w:r>
      <w:bookmarkStart w:id="510" w:name="_Hlk127962993"/>
      <w:r w:rsidRPr="00C30296">
        <w:rPr>
          <w:color w:val="auto"/>
        </w:rPr>
        <w:t xml:space="preserve">Реувен сумел раскаяться, открыть, показать эту свою совестливость, оставшись один на один с Творцом возле опустевшей ямы. </w:t>
      </w:r>
      <w:bookmarkEnd w:id="510"/>
      <w:r w:rsidRPr="00C30296">
        <w:rPr>
          <w:color w:val="auto"/>
        </w:rPr>
        <w:t xml:space="preserve">Он так и не смог никому приоткрыть дверь вот в эту свою праведность. И за это, за его раскаяние перед Всевышним ему обетовано, что будет кто-то, кто доведёт это до конца, пророк из его потомков, который будет призывать к праведности и просто скорбеть в сердце своею беспомощной совестливостью и праведностью. Реувен – человек добрый, но до обидного беспомощный. </w:t>
      </w:r>
    </w:p>
    <w:p w14:paraId="3B07BDAE" w14:textId="77777777" w:rsidR="00E012C8" w:rsidRPr="00C30296" w:rsidRDefault="00E012C8" w:rsidP="00E012C8">
      <w:pPr>
        <w:rPr>
          <w:color w:val="auto"/>
        </w:rPr>
      </w:pPr>
      <w:r w:rsidRPr="00C30296">
        <w:rPr>
          <w:color w:val="auto"/>
        </w:rPr>
        <w:t xml:space="preserve">Спустя какое-то время мы снова видим Реувена: как Реувен, вместе с братьями, попадает к Йосефу в Египет, как братья говорят: «Вот же, нас настигла беда!». </w:t>
      </w:r>
      <w:bookmarkStart w:id="511" w:name="_Hlk127963128"/>
      <w:r w:rsidRPr="00C30296">
        <w:rPr>
          <w:color w:val="auto"/>
        </w:rPr>
        <w:t xml:space="preserve">Реувен замечает (как польская мама): «Я же говорил, ведь я говорил, не грешите против мальчика. </w:t>
      </w:r>
      <w:bookmarkEnd w:id="511"/>
      <w:r w:rsidRPr="00C30296">
        <w:rPr>
          <w:color w:val="auto"/>
        </w:rPr>
        <w:t xml:space="preserve">Но вы не послушались, вот кровь его и взыскивается». Эта фраза «Я же говорил, я же вам говорил» (наверное, многие были и в роли слышащих её, и в роли говорящих) – это бессмысленная фраза. </w:t>
      </w:r>
      <w:bookmarkStart w:id="512" w:name="_Hlk127963176"/>
      <w:r w:rsidRPr="00C30296">
        <w:rPr>
          <w:color w:val="auto"/>
        </w:rPr>
        <w:t xml:space="preserve">Фраза, которая говорится для оправдания себя: «я же пытался, я же хотел, </w:t>
      </w:r>
      <w:bookmarkEnd w:id="512"/>
      <w:r w:rsidRPr="00C30296">
        <w:rPr>
          <w:color w:val="auto"/>
        </w:rPr>
        <w:t>у меня же внутри было такое намерение». Это попытка как-то себя оправдать.</w:t>
      </w:r>
    </w:p>
    <w:p w14:paraId="33048C76" w14:textId="77777777" w:rsidR="00E012C8" w:rsidRPr="00C30296" w:rsidRDefault="00E012C8" w:rsidP="00E012C8">
      <w:pPr>
        <w:rPr>
          <w:color w:val="auto"/>
        </w:rPr>
      </w:pPr>
      <w:r w:rsidRPr="00C30296">
        <w:rPr>
          <w:color w:val="auto"/>
        </w:rPr>
        <w:t xml:space="preserve">Если чуть углубиться в этот текст, братья говорят: «Мы слышали его вопли и не отреагировали». На самом деле, они не слышали, они сели, наверное, где-то не возле ямы, во всяком случае, не написано, что они какие-то крики Йосефа слышали. Но, глядя назад, им уже кажется, что слышали. Также и Реувен, оглядываясь назад, реконструирует прошлое по-своему и вставляет туда Реувена, который что-то такое </w:t>
      </w:r>
      <w:r w:rsidRPr="00C30296">
        <w:rPr>
          <w:color w:val="auto"/>
        </w:rPr>
        <w:lastRenderedPageBreak/>
        <w:t>братьям говорил (а говорил он братьям совершенно другое). Но то, что он действительно говорил, он помнить не хочет. Он думает в своей воображаемой роли, что всё, что он хотел сказать, всё, что боялся сказать, он действительно сказал. Так это существует в его воспоминаниях. Хотя снова</w:t>
      </w:r>
      <w:bookmarkStart w:id="513" w:name="_Hlk127963359"/>
      <w:r w:rsidRPr="00C30296">
        <w:rPr>
          <w:color w:val="auto"/>
        </w:rPr>
        <w:t xml:space="preserve"> есть такое мнение: «Тем самым Реувен напоминает, что он призывал тогда братьев к </w:t>
      </w:r>
      <w:r w:rsidRPr="00C30296">
        <w:rPr>
          <w:i/>
          <w:iCs/>
          <w:color w:val="auto"/>
        </w:rPr>
        <w:t>тшуве</w:t>
      </w:r>
      <w:bookmarkEnd w:id="513"/>
      <w:r w:rsidRPr="00C30296">
        <w:rPr>
          <w:color w:val="auto"/>
        </w:rPr>
        <w:t xml:space="preserve">, призывал братьев к раскаянию». </w:t>
      </w:r>
    </w:p>
    <w:p w14:paraId="508D52F3" w14:textId="77777777" w:rsidR="00E012C8" w:rsidRPr="00C30296" w:rsidRDefault="00E012C8" w:rsidP="00E012C8">
      <w:pPr>
        <w:rPr>
          <w:color w:val="auto"/>
        </w:rPr>
      </w:pPr>
      <w:r w:rsidRPr="00C30296">
        <w:rPr>
          <w:color w:val="auto"/>
        </w:rPr>
        <w:t xml:space="preserve">Ну что ж, </w:t>
      </w:r>
      <w:bookmarkStart w:id="514" w:name="_Hlk127963414"/>
      <w:r w:rsidRPr="00C30296">
        <w:rPr>
          <w:color w:val="auto"/>
        </w:rPr>
        <w:t xml:space="preserve">я тоже очень люблю Реувена, и хочется его оправдать, но вот </w:t>
      </w:r>
      <w:bookmarkEnd w:id="514"/>
      <w:r w:rsidRPr="00C30296">
        <w:rPr>
          <w:color w:val="auto"/>
        </w:rPr>
        <w:t>эта вот безобидность и беспомощность очень сильно мешает ему быть таким праведным, каким он хочет быть</w:t>
      </w:r>
      <w:bookmarkStart w:id="515" w:name="_Hlk127963496"/>
      <w:r w:rsidRPr="00C30296">
        <w:rPr>
          <w:color w:val="auto"/>
        </w:rPr>
        <w:t xml:space="preserve">. Я часто узнаю в Реувене </w:t>
      </w:r>
      <w:bookmarkEnd w:id="515"/>
      <w:r w:rsidRPr="00C30296">
        <w:rPr>
          <w:color w:val="auto"/>
        </w:rPr>
        <w:t xml:space="preserve">себя. Мне тоже иногда боязно что-то сказать. Я иногда боюсь, что я буду непонятым, иногда заранее думаю: «Нет, эти люди недостойны, они не поймут меня, они не согласятся сделать что-то хорошее». Я часто боюсь быть хорошим, часто боюсь быть совестливым, сказать что-то и «хорошеньким» таким показаться. Есть этот страх, бывает настигает, к счастью, всё меньше. И всё же я знаю Реувена в себе, и это помогает мне любить Реувена. </w:t>
      </w:r>
    </w:p>
    <w:p w14:paraId="58B40413" w14:textId="77777777" w:rsidR="00E012C8" w:rsidRPr="00C30296" w:rsidRDefault="00E012C8" w:rsidP="00E012C8">
      <w:pPr>
        <w:rPr>
          <w:color w:val="auto"/>
        </w:rPr>
      </w:pPr>
      <w:bookmarkStart w:id="516" w:name="_Hlk127963580"/>
      <w:r w:rsidRPr="00C30296">
        <w:rPr>
          <w:color w:val="auto"/>
        </w:rPr>
        <w:t xml:space="preserve">Проходит какое-то время, и надо бы поехать в Египет за едой. </w:t>
      </w:r>
      <w:bookmarkEnd w:id="516"/>
      <w:r w:rsidRPr="00C30296">
        <w:rPr>
          <w:color w:val="auto"/>
        </w:rPr>
        <w:t>Как мы помним, Йосеф, который для братьев просто какой-то египетский сановник знатный, потребовал привезти Биньямина. Яаков не соглашается, братья начинают вести с ним переговоры. Всё ещё отчасти как первенец первым заводит разговор Реувен.</w:t>
      </w:r>
      <w:bookmarkStart w:id="517" w:name="_Hlk127963628"/>
    </w:p>
    <w:p w14:paraId="0D0D37E7" w14:textId="77777777" w:rsidR="00E012C8" w:rsidRPr="00C30296" w:rsidRDefault="00E012C8" w:rsidP="00E012C8">
      <w:pPr>
        <w:pStyle w:val="17"/>
        <w:rPr>
          <w:rStyle w:val="aff7"/>
          <w:i/>
          <w:caps/>
          <w:color w:val="auto"/>
        </w:rPr>
      </w:pPr>
    </w:p>
    <w:p w14:paraId="4F265B14" w14:textId="77777777" w:rsidR="00E012C8" w:rsidRPr="00C30296" w:rsidRDefault="00E012C8" w:rsidP="00E012C8">
      <w:pPr>
        <w:pStyle w:val="17"/>
        <w:rPr>
          <w:color w:val="auto"/>
        </w:rPr>
      </w:pPr>
      <w:r w:rsidRPr="00C30296">
        <w:rPr>
          <w:rStyle w:val="aff7"/>
          <w:i/>
          <w:caps/>
          <w:color w:val="auto"/>
        </w:rPr>
        <w:t>И сказал Реувен отцу своему, говоря: «Двух моих сыновей</w:t>
      </w:r>
      <w:bookmarkEnd w:id="517"/>
      <w:r w:rsidRPr="00C30296">
        <w:rPr>
          <w:rStyle w:val="aff7"/>
          <w:i/>
          <w:caps/>
          <w:color w:val="auto"/>
        </w:rPr>
        <w:t xml:space="preserve"> умертвишь ты, если я не приведу его (Биньямина) к тебе. Отдай его на мои руки, и я возвращу его тебе. (Берешит 42:37).</w:t>
      </w:r>
      <w:r w:rsidRPr="00C30296">
        <w:rPr>
          <w:color w:val="auto"/>
        </w:rPr>
        <w:t xml:space="preserve"> </w:t>
      </w:r>
    </w:p>
    <w:p w14:paraId="0D80F705" w14:textId="77777777" w:rsidR="00E012C8" w:rsidRPr="00C30296" w:rsidRDefault="00E012C8" w:rsidP="00E012C8">
      <w:pPr>
        <w:pStyle w:val="17"/>
        <w:rPr>
          <w:color w:val="auto"/>
        </w:rPr>
      </w:pPr>
    </w:p>
    <w:p w14:paraId="27912BBF" w14:textId="77777777" w:rsidR="00E012C8" w:rsidRPr="00C30296" w:rsidRDefault="00E012C8" w:rsidP="00E012C8">
      <w:pPr>
        <w:rPr>
          <w:color w:val="auto"/>
        </w:rPr>
      </w:pPr>
      <w:r w:rsidRPr="00C30296">
        <w:rPr>
          <w:color w:val="auto"/>
        </w:rPr>
        <w:t xml:space="preserve">Интересное предложение говорит Реувен: «Если я его не верну, то убей двух моих сыновей». </w:t>
      </w:r>
      <w:bookmarkStart w:id="518" w:name="_Hlk127963663"/>
      <w:r w:rsidRPr="00C30296">
        <w:rPr>
          <w:color w:val="auto"/>
        </w:rPr>
        <w:t xml:space="preserve">Полегчает ли Яакову от этого? </w:t>
      </w:r>
      <w:bookmarkEnd w:id="518"/>
      <w:r w:rsidRPr="00C30296">
        <w:rPr>
          <w:color w:val="auto"/>
        </w:rPr>
        <w:t xml:space="preserve">Если, скажем, с Биньямином в </w:t>
      </w:r>
      <w:r w:rsidRPr="00C30296">
        <w:rPr>
          <w:color w:val="auto"/>
        </w:rPr>
        <w:lastRenderedPageBreak/>
        <w:t xml:space="preserve">Египте что-то случится, Яаков обрадуется и себе в утешение убьёт двух сыновей Реувена. Ну, сложно в такое поверить, сложно вообще поверить, что это серьёзное предложение. И комментаторы говорят: «Это такая риторика. Здесь Реувен хочет сказать: «Биньямин для меня дороже двух моих сыновей. Биньямин для меня важнее, чем два моих сына». Естественно, Яаков не реагирует на это, потому что никакой практической пользы, никакой мысли, никакого плана за этим не стоит. </w:t>
      </w:r>
    </w:p>
    <w:p w14:paraId="07480952" w14:textId="77777777" w:rsidR="00E012C8" w:rsidRPr="00C30296" w:rsidRDefault="00E012C8" w:rsidP="00E012C8">
      <w:pPr>
        <w:rPr>
          <w:color w:val="auto"/>
        </w:rPr>
      </w:pPr>
      <w:bookmarkStart w:id="519" w:name="_Hlk127963703"/>
      <w:r w:rsidRPr="00C30296">
        <w:rPr>
          <w:color w:val="auto"/>
        </w:rPr>
        <w:t xml:space="preserve">Переводя на практический язык, Реувен говорит: «Я Биньямина очень люблю». </w:t>
      </w:r>
      <w:bookmarkEnd w:id="519"/>
      <w:r w:rsidRPr="00C30296">
        <w:rPr>
          <w:color w:val="auto"/>
        </w:rPr>
        <w:t xml:space="preserve">И это всё, что он может сказать. И это похоже на то, как мы говорим человеку: «Бог тебя любит». Это правда, Бог любит, но мы сами эту любовь никак не показываем, за этим никакой нашей практической деятельности не следует, и у Реувена похожая ситуация. Он задумывает хорошее, но не решается взять на себя ответственность это хорошее сделать. Снова у него та же самая проблема: он хочет хорошего, но у него не получается. </w:t>
      </w:r>
      <w:bookmarkStart w:id="520" w:name="_Hlk127963764"/>
      <w:r w:rsidRPr="00C30296">
        <w:rPr>
          <w:color w:val="auto"/>
        </w:rPr>
        <w:t xml:space="preserve">Тот, кто может уговорит Яакова, – это тот, кто уже начинает (может быть, невольно) вести с Реувеном борьбу за будущее первородство, за будущее первенство. </w:t>
      </w:r>
    </w:p>
    <w:p w14:paraId="719A347A" w14:textId="77777777" w:rsidR="00E012C8" w:rsidRPr="00C30296" w:rsidRDefault="00E012C8" w:rsidP="00E012C8">
      <w:pPr>
        <w:rPr>
          <w:rStyle w:val="aff7"/>
          <w:i w:val="0"/>
          <w:iCs/>
          <w:caps w:val="0"/>
          <w:color w:val="auto"/>
          <w:sz w:val="24"/>
          <w:szCs w:val="24"/>
        </w:rPr>
      </w:pPr>
    </w:p>
    <w:p w14:paraId="43DC142C" w14:textId="77777777" w:rsidR="00E012C8" w:rsidRPr="00C30296" w:rsidRDefault="00E012C8" w:rsidP="00E012C8">
      <w:pPr>
        <w:pStyle w:val="17"/>
        <w:rPr>
          <w:color w:val="auto"/>
        </w:rPr>
      </w:pPr>
      <w:r w:rsidRPr="00C30296">
        <w:rPr>
          <w:rStyle w:val="aff7"/>
          <w:i/>
          <w:caps/>
          <w:color w:val="auto"/>
        </w:rPr>
        <w:t>И сказал Йеѓуда Израилю, отцу своему: «Отпусти отрока со мною, мы встанем, и пойдём, и будем жить, и не умрём – мы, ты и дети наши. Я ручаюсь за него. Из моих рук потребуешь его. Если я не приведу его к тебе и не поставлю его перед лицом твоим, то буду я виновным перед тобою во все дни (Берешит 43:8-9).</w:t>
      </w:r>
      <w:r w:rsidRPr="00C30296">
        <w:rPr>
          <w:color w:val="auto"/>
        </w:rPr>
        <w:t xml:space="preserve"> </w:t>
      </w:r>
    </w:p>
    <w:p w14:paraId="6CFEAC88" w14:textId="77777777" w:rsidR="00E012C8" w:rsidRPr="00C30296" w:rsidRDefault="00E012C8" w:rsidP="00E012C8">
      <w:pPr>
        <w:pStyle w:val="17"/>
        <w:rPr>
          <w:color w:val="auto"/>
        </w:rPr>
      </w:pPr>
      <w:bookmarkStart w:id="521" w:name="_Hlk127963807"/>
      <w:bookmarkEnd w:id="520"/>
    </w:p>
    <w:p w14:paraId="012DC15D" w14:textId="77777777" w:rsidR="00E012C8" w:rsidRPr="00C30296" w:rsidRDefault="00E012C8" w:rsidP="00E012C8">
      <w:pPr>
        <w:rPr>
          <w:color w:val="auto"/>
        </w:rPr>
      </w:pPr>
      <w:r w:rsidRPr="00C30296">
        <w:rPr>
          <w:color w:val="auto"/>
        </w:rPr>
        <w:t>Что отличает слова Йеѓуды от слов Реувена? Ну, во-первых</w:t>
      </w:r>
      <w:bookmarkEnd w:id="521"/>
      <w:r w:rsidRPr="00C30296">
        <w:rPr>
          <w:color w:val="auto"/>
        </w:rPr>
        <w:t xml:space="preserve">, Йеѓуда настойчивее, и он умеет работать с возражениями (как бы сегодня сказали), чтобы убедить Яакова. Во-вторых, Йеѓуда берёт на себя ответственность и говорит: «Я за него буду отвечать». </w:t>
      </w:r>
      <w:r w:rsidRPr="00C30296">
        <w:rPr>
          <w:color w:val="auto"/>
        </w:rPr>
        <w:lastRenderedPageBreak/>
        <w:t xml:space="preserve">Не просто «я его люблю», а «если с ним что-нибудь случиться, то вот ты то-то и то-то сделаешь». Йеѓуда говорит: «Я! Я буду его защищать. Я за него отвечаю! То есть я за ним буду на практике присматривать, и, если с ним что-то случится, я будут перед тобой всю жизнь виноват». </w:t>
      </w:r>
      <w:bookmarkStart w:id="522" w:name="_Hlk127963890"/>
      <w:r w:rsidRPr="00C30296">
        <w:rPr>
          <w:color w:val="auto"/>
        </w:rPr>
        <w:t xml:space="preserve">Реувен не может этого сказать, потому что он уже виноват перед Яаковом. После истории с Бильѓой, которую Яаков ему не простил до конца жизни, ему нечего терять, у него нет этой репутации, которая есть у Йеѓуды. Поэтому здесь снова первенство берёт Йеѓуда, </w:t>
      </w:r>
      <w:bookmarkEnd w:id="522"/>
      <w:r w:rsidRPr="00C30296">
        <w:rPr>
          <w:color w:val="auto"/>
        </w:rPr>
        <w:t>и, можно сказать, с этого момента Реувен совсем отходит на второй план.</w:t>
      </w:r>
    </w:p>
    <w:p w14:paraId="535FCC40" w14:textId="77777777" w:rsidR="00E012C8" w:rsidRPr="00C30296" w:rsidRDefault="00E012C8" w:rsidP="00E012C8">
      <w:pPr>
        <w:rPr>
          <w:color w:val="auto"/>
        </w:rPr>
      </w:pPr>
      <w:bookmarkStart w:id="523" w:name="_Hlk127963960"/>
      <w:r w:rsidRPr="00C30296">
        <w:rPr>
          <w:color w:val="auto"/>
        </w:rPr>
        <w:t xml:space="preserve">Когда уже народ возвращается из Египта, колено Реувена видит заливные луга </w:t>
      </w:r>
      <w:bookmarkEnd w:id="523"/>
      <w:r w:rsidRPr="00C30296">
        <w:rPr>
          <w:color w:val="auto"/>
        </w:rPr>
        <w:t xml:space="preserve">ещё до входа в страну Израиля и снова поспешно говорит: «Хочу! Я поселюсь здесь!» И таким образом как бы отрезает себя частично от страны Израиля. Хорошей стороной этой поспешности стало то, что ещё при жизни Моше впервые именно на территории колена Реувена </w:t>
      </w:r>
      <w:bookmarkStart w:id="524" w:name="_Hlk127964029"/>
      <w:r w:rsidRPr="00C30296">
        <w:rPr>
          <w:color w:val="auto"/>
        </w:rPr>
        <w:t xml:space="preserve">появились города-убежища. И мне кажется, это очень гармонирует с личностью Реувена. </w:t>
      </w:r>
      <w:bookmarkEnd w:id="524"/>
      <w:r w:rsidRPr="00C30296">
        <w:rPr>
          <w:color w:val="auto"/>
        </w:rPr>
        <w:t>С другой стороны, оказавшись отрезанными от основной страны Израиля, от основной части страны Израиля, это колено и первым попало под удар рассеяния. У всего есть две стороны.</w:t>
      </w:r>
    </w:p>
    <w:p w14:paraId="1D2B8753" w14:textId="77777777" w:rsidR="00E012C8" w:rsidRPr="00C30296" w:rsidRDefault="00E012C8" w:rsidP="00E012C8">
      <w:pPr>
        <w:rPr>
          <w:color w:val="auto"/>
        </w:rPr>
      </w:pPr>
      <w:r w:rsidRPr="00C30296">
        <w:rPr>
          <w:color w:val="auto"/>
        </w:rPr>
        <w:t xml:space="preserve">В книге Шофтим мы прочитаем песню Деборы после победы над хананеями. Дебора говорит: «А колено Реувена так и не вышло на бой. Могло прийти, но не пришло» (Шофтим 5:15-16). </w:t>
      </w:r>
      <w:bookmarkStart w:id="525" w:name="_Hlk127964090"/>
      <w:r w:rsidRPr="00C30296">
        <w:rPr>
          <w:color w:val="auto"/>
        </w:rPr>
        <w:t>Разделение происходит, и колено Реувена всё больше, и больше, и больше отдаляется.</w:t>
      </w:r>
      <w:bookmarkEnd w:id="525"/>
      <w:r w:rsidRPr="00C30296">
        <w:rPr>
          <w:color w:val="auto"/>
        </w:rPr>
        <w:t xml:space="preserve"> </w:t>
      </w:r>
    </w:p>
    <w:p w14:paraId="29F33273" w14:textId="77777777" w:rsidR="00E012C8" w:rsidRPr="00C30296" w:rsidRDefault="00E012C8" w:rsidP="00E012C8">
      <w:pPr>
        <w:rPr>
          <w:color w:val="auto"/>
        </w:rPr>
      </w:pPr>
      <w:r w:rsidRPr="00C30296">
        <w:rPr>
          <w:color w:val="auto"/>
        </w:rPr>
        <w:t xml:space="preserve">А до этого, благословляя сыновей, Яаков сказал Реувену так: </w:t>
      </w:r>
      <w:r w:rsidRPr="00C30296">
        <w:rPr>
          <w:rStyle w:val="aff7"/>
          <w:i w:val="0"/>
          <w:iCs/>
          <w:caps w:val="0"/>
          <w:color w:val="auto"/>
          <w:sz w:val="24"/>
          <w:szCs w:val="24"/>
        </w:rPr>
        <w:t>«Реувен</w:t>
      </w:r>
      <w:r w:rsidRPr="00C30296">
        <w:rPr>
          <w:rStyle w:val="aff7"/>
          <w:i w:val="0"/>
          <w:iCs/>
          <w:color w:val="auto"/>
          <w:sz w:val="24"/>
          <w:szCs w:val="24"/>
        </w:rPr>
        <w:t xml:space="preserve"> – </w:t>
      </w:r>
      <w:r w:rsidRPr="00C30296">
        <w:rPr>
          <w:rStyle w:val="aff7"/>
          <w:i w:val="0"/>
          <w:iCs/>
          <w:caps w:val="0"/>
          <w:color w:val="auto"/>
          <w:sz w:val="24"/>
          <w:szCs w:val="24"/>
        </w:rPr>
        <w:t>первенец ты мой, крепость моя и начаток силы моей» (Берешит</w:t>
      </w:r>
      <w:r w:rsidRPr="00C30296">
        <w:rPr>
          <w:rStyle w:val="aff7"/>
          <w:i w:val="0"/>
          <w:iCs/>
          <w:color w:val="auto"/>
          <w:sz w:val="24"/>
          <w:szCs w:val="24"/>
        </w:rPr>
        <w:t xml:space="preserve"> 49:3-4).</w:t>
      </w:r>
      <w:r w:rsidRPr="00C30296">
        <w:rPr>
          <w:i/>
          <w:iCs/>
          <w:color w:val="auto"/>
          <w:szCs w:val="24"/>
        </w:rPr>
        <w:t xml:space="preserve"> </w:t>
      </w:r>
      <w:r w:rsidRPr="00C30296">
        <w:rPr>
          <w:color w:val="auto"/>
        </w:rPr>
        <w:t xml:space="preserve">Выражение </w:t>
      </w:r>
      <w:r w:rsidRPr="00C30296">
        <w:rPr>
          <w:i/>
          <w:iCs/>
          <w:color w:val="auto"/>
        </w:rPr>
        <w:t>реши́т они́ (начаток силы моей)</w:t>
      </w:r>
      <w:r w:rsidRPr="00C30296">
        <w:rPr>
          <w:color w:val="auto"/>
        </w:rPr>
        <w:t xml:space="preserve"> – это выражение, которое всегда соответствует первенцу. То есть Яаков </w:t>
      </w:r>
      <w:r w:rsidRPr="00C30296">
        <w:rPr>
          <w:color w:val="auto"/>
        </w:rPr>
        <w:lastRenderedPageBreak/>
        <w:t xml:space="preserve">подтверждает, что Реувен – биологический первенец, претендовавший на первородство, у него было первородство – </w:t>
      </w:r>
      <w:r w:rsidRPr="00C30296">
        <w:rPr>
          <w:i/>
          <w:iCs/>
          <w:color w:val="auto"/>
        </w:rPr>
        <w:t>бехура́</w:t>
      </w:r>
      <w:r w:rsidRPr="00C30296">
        <w:rPr>
          <w:color w:val="auto"/>
        </w:rPr>
        <w:t>, но он не смог этим первородством воспользоваться, не смог стать первенцем, выполнить роль первенца. И поэтому вместо</w:t>
      </w:r>
      <w:r w:rsidRPr="00C30296">
        <w:rPr>
          <w:i/>
          <w:iCs/>
          <w:color w:val="auto"/>
        </w:rPr>
        <w:t xml:space="preserve"> бехура́ </w:t>
      </w:r>
      <w:r w:rsidRPr="00C30296">
        <w:rPr>
          <w:color w:val="auto"/>
        </w:rPr>
        <w:t>(</w:t>
      </w:r>
      <w:r w:rsidRPr="00C30296">
        <w:rPr>
          <w:i/>
          <w:iCs/>
          <w:color w:val="auto"/>
        </w:rPr>
        <w:t>первородства)</w:t>
      </w:r>
      <w:r w:rsidRPr="00C30296">
        <w:rPr>
          <w:color w:val="auto"/>
        </w:rPr>
        <w:t xml:space="preserve"> по принципу </w:t>
      </w:r>
      <w:r w:rsidRPr="00C30296">
        <w:rPr>
          <w:i/>
          <w:iCs/>
          <w:color w:val="auto"/>
        </w:rPr>
        <w:t>бехира́ (избрание)</w:t>
      </w:r>
      <w:r w:rsidRPr="00C30296">
        <w:rPr>
          <w:color w:val="auto"/>
        </w:rPr>
        <w:t xml:space="preserve"> его место занял Йеѓуда. </w:t>
      </w:r>
      <w:bookmarkStart w:id="526" w:name="_Hlk127964161"/>
      <w:r w:rsidRPr="00C30296">
        <w:rPr>
          <w:color w:val="auto"/>
        </w:rPr>
        <w:t xml:space="preserve">Яаков так говорит о потенциале Реувена: </w:t>
      </w:r>
      <w:r w:rsidRPr="00C30296">
        <w:rPr>
          <w:rStyle w:val="aff7"/>
          <w:color w:val="auto"/>
        </w:rPr>
        <w:t>«</w:t>
      </w:r>
      <w:r w:rsidRPr="00C30296">
        <w:rPr>
          <w:color w:val="auto"/>
        </w:rPr>
        <w:t>Верх достоинства, верх могущества</w:t>
      </w:r>
      <w:r w:rsidRPr="00C30296">
        <w:rPr>
          <w:rStyle w:val="aff7"/>
          <w:color w:val="auto"/>
        </w:rPr>
        <w:t>».</w:t>
      </w:r>
      <w:r w:rsidRPr="00C30296">
        <w:rPr>
          <w:color w:val="auto"/>
        </w:rPr>
        <w:t xml:space="preserve"> Что значит вообще всё это? </w:t>
      </w:r>
    </w:p>
    <w:bookmarkEnd w:id="526"/>
    <w:p w14:paraId="71E34190" w14:textId="77777777" w:rsidR="00E012C8" w:rsidRPr="00C30296" w:rsidRDefault="00E012C8" w:rsidP="00E012C8">
      <w:pPr>
        <w:rPr>
          <w:color w:val="auto"/>
        </w:rPr>
      </w:pPr>
      <w:r w:rsidRPr="00C30296">
        <w:rPr>
          <w:color w:val="auto"/>
        </w:rPr>
        <w:t xml:space="preserve">В традиции считалось, что первенец действительно собирает в себе все силы. Как будто тело человека копит какое-то сокровище на рождение первого ребёнка. И первый ребёнок мог родиться (по тем временам), когда папе могло быть четырнадцать, может, пятнадцать, может, двадцать лет. Но огромное количество времени проходит, пока накапливаются силы для первого ребенка, а потом уже период времени уменьшается. </w:t>
      </w:r>
      <w:r w:rsidRPr="00C30296">
        <w:rPr>
          <w:i/>
          <w:iCs/>
          <w:color w:val="auto"/>
        </w:rPr>
        <w:t>Реши́т они́ – первый выстрел, первый мой начаток силы</w:t>
      </w:r>
      <w:r w:rsidRPr="00C30296">
        <w:rPr>
          <w:color w:val="auto"/>
        </w:rPr>
        <w:t xml:space="preserve">. Самое важное – ребёнок в семье, первенец, это и поныне так (это я вам говорю, как младший сын большой семьи). </w:t>
      </w:r>
    </w:p>
    <w:p w14:paraId="36571EB5" w14:textId="77777777" w:rsidR="00E012C8" w:rsidRPr="00C30296" w:rsidRDefault="00E012C8" w:rsidP="00E012C8">
      <w:pPr>
        <w:rPr>
          <w:color w:val="auto"/>
        </w:rPr>
      </w:pPr>
      <w:r w:rsidRPr="00C30296">
        <w:rPr>
          <w:color w:val="auto"/>
        </w:rPr>
        <w:t xml:space="preserve">Но тут же Яаков говорит: </w:t>
      </w:r>
      <w:r w:rsidRPr="00C30296">
        <w:rPr>
          <w:rStyle w:val="aff7"/>
          <w:i w:val="0"/>
          <w:iCs/>
          <w:caps w:val="0"/>
          <w:color w:val="auto"/>
          <w:sz w:val="24"/>
          <w:szCs w:val="24"/>
        </w:rPr>
        <w:t>«Стремительный (</w:t>
      </w:r>
      <w:r w:rsidRPr="00C30296">
        <w:rPr>
          <w:rStyle w:val="aff7"/>
          <w:caps w:val="0"/>
          <w:color w:val="auto"/>
          <w:sz w:val="24"/>
          <w:szCs w:val="24"/>
        </w:rPr>
        <w:t>паха́з</w:t>
      </w:r>
      <w:r w:rsidRPr="00C30296">
        <w:rPr>
          <w:rStyle w:val="aff7"/>
          <w:i w:val="0"/>
          <w:iCs/>
          <w:caps w:val="0"/>
          <w:color w:val="auto"/>
          <w:sz w:val="24"/>
          <w:szCs w:val="24"/>
        </w:rPr>
        <w:t xml:space="preserve"> – </w:t>
      </w:r>
      <w:r w:rsidRPr="00C30296">
        <w:rPr>
          <w:rStyle w:val="aff7"/>
          <w:caps w:val="0"/>
          <w:color w:val="auto"/>
          <w:sz w:val="24"/>
          <w:szCs w:val="24"/>
        </w:rPr>
        <w:t>суетливый</w:t>
      </w:r>
      <w:r w:rsidRPr="00C30296">
        <w:rPr>
          <w:rStyle w:val="aff7"/>
          <w:i w:val="0"/>
          <w:iCs/>
          <w:caps w:val="0"/>
          <w:color w:val="auto"/>
          <w:sz w:val="24"/>
          <w:szCs w:val="24"/>
        </w:rPr>
        <w:t>), как вода, ты не будешь преимуществовать, ибо ты взошёл на ложе отца твоего. Ты осквернил этим восходившего на ложе моё</w:t>
      </w:r>
      <w:r w:rsidRPr="00C30296">
        <w:rPr>
          <w:rStyle w:val="aff7"/>
          <w:i w:val="0"/>
          <w:iCs/>
          <w:color w:val="auto"/>
          <w:sz w:val="24"/>
          <w:szCs w:val="24"/>
        </w:rPr>
        <w:t xml:space="preserve">. </w:t>
      </w:r>
      <w:r w:rsidRPr="00C30296">
        <w:rPr>
          <w:color w:val="auto"/>
        </w:rPr>
        <w:t>Иными словами,</w:t>
      </w:r>
      <w:r w:rsidRPr="00C30296">
        <w:rPr>
          <w:rStyle w:val="aff7"/>
          <w:i w:val="0"/>
          <w:iCs/>
          <w:color w:val="auto"/>
          <w:sz w:val="24"/>
          <w:szCs w:val="24"/>
        </w:rPr>
        <w:t xml:space="preserve"> </w:t>
      </w:r>
      <w:r w:rsidRPr="00C30296">
        <w:rPr>
          <w:color w:val="auto"/>
        </w:rPr>
        <w:t xml:space="preserve">из-за твоей поспешности, из-за того, что ты стремишься торопить события, ты не сможешь быть первенцем. Ты не будешь лидером нашей семьи, ты не будешь управлять нашей семьёй, ты не справишься». </w:t>
      </w:r>
      <w:bookmarkStart w:id="527" w:name="_Hlk127964316"/>
      <w:r w:rsidRPr="00C30296">
        <w:rPr>
          <w:color w:val="auto"/>
        </w:rPr>
        <w:t>Яаков говорит, что главная беда Реувена – это его поспешность</w:t>
      </w:r>
      <w:bookmarkEnd w:id="527"/>
      <w:r w:rsidRPr="00C30296">
        <w:rPr>
          <w:color w:val="auto"/>
        </w:rPr>
        <w:t xml:space="preserve">. Полный добрых намерений, Реувен так спешит эти добрые намерения реализовать, что забывает обо всех окружающих, о тех, кому, собственно, он хочет это добро сделать. И поэтому у него не получится руководить семьёй, у него не получится быть лидером. </w:t>
      </w:r>
      <w:bookmarkStart w:id="528" w:name="_Hlk127964375"/>
      <w:r w:rsidRPr="00C30296">
        <w:rPr>
          <w:color w:val="auto"/>
        </w:rPr>
        <w:t xml:space="preserve">Добрый человек Реувен. </w:t>
      </w:r>
      <w:r w:rsidRPr="00C30296">
        <w:rPr>
          <w:color w:val="auto"/>
        </w:rPr>
        <w:lastRenderedPageBreak/>
        <w:t>Скорее всего, мы не увидим, что где-то что-то он, действительно, хотел сделать плохо</w:t>
      </w:r>
      <w:bookmarkEnd w:id="528"/>
      <w:r w:rsidRPr="00C30296">
        <w:rPr>
          <w:color w:val="auto"/>
        </w:rPr>
        <w:t xml:space="preserve">, он всегда хотел «по-хорошему», но всегда – в одиночку. Не мог разглядеть рядом других хороших людей, доверить им сделать что-то хорошее вместе, и это мешало ему быть хорошим и уж точно мешало ему быть хорошим руководителем, хорошим лидером для семьи. Отсюда и такая поспешность, о которой говорит Яаков. Если ты единственный хороший и всё только от тебя может зависеть, то, конечно, приходится спешить. </w:t>
      </w:r>
      <w:bookmarkStart w:id="529" w:name="_Hlk127964627"/>
      <w:r w:rsidRPr="00C30296">
        <w:rPr>
          <w:color w:val="auto"/>
        </w:rPr>
        <w:t xml:space="preserve">Хотелось, как лучше, а получалось, как всегда. Это я и по себе в своей жизни знаю. </w:t>
      </w:r>
    </w:p>
    <w:p w14:paraId="4741E716" w14:textId="77777777" w:rsidR="00E012C8" w:rsidRPr="00C30296" w:rsidRDefault="00E012C8" w:rsidP="00E012C8">
      <w:pPr>
        <w:rPr>
          <w:color w:val="auto"/>
        </w:rPr>
      </w:pPr>
      <w:r w:rsidRPr="00C30296">
        <w:rPr>
          <w:color w:val="auto"/>
        </w:rPr>
        <w:t>Непросто всё с Реувеном получилось.</w:t>
      </w:r>
      <w:bookmarkEnd w:id="529"/>
      <w:r w:rsidRPr="00C30296">
        <w:rPr>
          <w:color w:val="auto"/>
        </w:rPr>
        <w:t xml:space="preserve"> Ну, вот такая у него жизнь. Это </w:t>
      </w:r>
      <w:bookmarkStart w:id="530" w:name="_Hlk127964669"/>
      <w:r w:rsidRPr="00C30296">
        <w:rPr>
          <w:color w:val="auto"/>
        </w:rPr>
        <w:t>Реувен. Прошу любить и жаловать. Именно и то, и другое</w:t>
      </w:r>
      <w:bookmarkEnd w:id="530"/>
      <w:r w:rsidRPr="00C30296">
        <w:rPr>
          <w:color w:val="auto"/>
        </w:rPr>
        <w:t xml:space="preserve"> прошу и любить, и жаловать.</w:t>
      </w:r>
      <w:r w:rsidRPr="00C30296">
        <w:rPr>
          <w:color w:val="auto"/>
        </w:rPr>
        <w:br w:type="page"/>
      </w:r>
    </w:p>
    <w:p w14:paraId="464B0EF5" w14:textId="77777777" w:rsidR="00E012C8" w:rsidRPr="00C30296" w:rsidRDefault="00E012C8" w:rsidP="00E012C8">
      <w:pPr>
        <w:pStyle w:val="2"/>
      </w:pPr>
      <w:bookmarkStart w:id="531" w:name="_Toc142942518"/>
      <w:r w:rsidRPr="00C30296">
        <w:lastRenderedPageBreak/>
        <w:t>Шимон – второй сын Яакова</w:t>
      </w:r>
      <w:bookmarkEnd w:id="531"/>
    </w:p>
    <w:p w14:paraId="4889B049" w14:textId="77777777" w:rsidR="00E012C8" w:rsidRPr="00C30296" w:rsidRDefault="00E012C8" w:rsidP="00E012C8">
      <w:pPr>
        <w:rPr>
          <w:color w:val="auto"/>
        </w:rPr>
      </w:pPr>
    </w:p>
    <w:p w14:paraId="653CADD8" w14:textId="77777777" w:rsidR="00E012C8" w:rsidRPr="00C30296" w:rsidRDefault="00E012C8" w:rsidP="00E012C8">
      <w:pPr>
        <w:rPr>
          <w:color w:val="auto"/>
        </w:rPr>
      </w:pPr>
      <w:r w:rsidRPr="00C30296">
        <w:rPr>
          <w:color w:val="auto"/>
        </w:rPr>
        <w:t xml:space="preserve">Мне хотелось бы поговорить о втором сыне Яакова и Леи, о Шимоне. Когда мы говорили о Реувене, первенце Яакова и Леи, мы читали, что Всевышний увидел, что Лея презираема, и отверз её утробу. Лея родила первенца и назвала его </w:t>
      </w:r>
      <w:r w:rsidRPr="00C30296">
        <w:rPr>
          <w:i/>
          <w:iCs/>
          <w:color w:val="auto"/>
        </w:rPr>
        <w:t>Реувен</w:t>
      </w:r>
      <w:r w:rsidRPr="00C30296">
        <w:rPr>
          <w:color w:val="auto"/>
        </w:rPr>
        <w:t xml:space="preserve">, что значит: </w:t>
      </w:r>
      <w:r w:rsidRPr="00C30296">
        <w:rPr>
          <w:i/>
          <w:iCs/>
          <w:color w:val="auto"/>
        </w:rPr>
        <w:t>посмотрите, вот у меня мальчик</w:t>
      </w:r>
      <w:r w:rsidRPr="00C30296">
        <w:rPr>
          <w:color w:val="auto"/>
        </w:rPr>
        <w:t xml:space="preserve">. Она была полна надежд, что, поскольку она смогла родить Яакову первенца, теперь-то Яаков её заметит и полюбит, и отношения у них наладятся. И все свои надежды она вложила в это имя, в эту радость о рождении первенца. </w:t>
      </w:r>
    </w:p>
    <w:p w14:paraId="63E622B0" w14:textId="77777777" w:rsidR="00E012C8" w:rsidRPr="00C30296" w:rsidRDefault="00E012C8" w:rsidP="00E012C8">
      <w:pPr>
        <w:rPr>
          <w:rStyle w:val="aff7"/>
          <w:i w:val="0"/>
          <w:iCs/>
          <w:color w:val="auto"/>
          <w:sz w:val="24"/>
          <w:szCs w:val="24"/>
        </w:rPr>
      </w:pPr>
      <w:r w:rsidRPr="00C30296">
        <w:rPr>
          <w:color w:val="auto"/>
        </w:rPr>
        <w:t xml:space="preserve">И вот, проходит время, может быть, год-полтора после рождения Реувена, и на свет появляется Шимон. Вот что мы читаем про историю его рождения: </w:t>
      </w:r>
      <w:r w:rsidRPr="00C30296">
        <w:rPr>
          <w:rStyle w:val="aff7"/>
          <w:i w:val="0"/>
          <w:iCs/>
          <w:caps w:val="0"/>
          <w:color w:val="auto"/>
          <w:sz w:val="24"/>
          <w:szCs w:val="24"/>
        </w:rPr>
        <w:t>«И зачала опять, и родила сына, и сказала: «Господь услышал, что я</w:t>
      </w:r>
      <w:r w:rsidRPr="00C30296">
        <w:rPr>
          <w:rStyle w:val="aff7"/>
          <w:i w:val="0"/>
          <w:iCs/>
          <w:color w:val="auto"/>
          <w:sz w:val="24"/>
          <w:szCs w:val="24"/>
        </w:rPr>
        <w:t xml:space="preserve"> – </w:t>
      </w:r>
      <w:r w:rsidRPr="00C30296">
        <w:rPr>
          <w:rStyle w:val="aff7"/>
          <w:i w:val="0"/>
          <w:iCs/>
          <w:caps w:val="0"/>
          <w:color w:val="auto"/>
          <w:sz w:val="24"/>
          <w:szCs w:val="24"/>
        </w:rPr>
        <w:t>нелюбима, и дал мне и этого. И нарекла ему имя Шимон». (Берешит</w:t>
      </w:r>
      <w:r w:rsidRPr="00C30296">
        <w:rPr>
          <w:rStyle w:val="aff7"/>
          <w:i w:val="0"/>
          <w:iCs/>
          <w:color w:val="auto"/>
          <w:sz w:val="24"/>
          <w:szCs w:val="24"/>
        </w:rPr>
        <w:t xml:space="preserve"> 29:33) </w:t>
      </w:r>
    </w:p>
    <w:p w14:paraId="0ECDB75F" w14:textId="77777777" w:rsidR="00E012C8" w:rsidRPr="00C30296" w:rsidRDefault="00E012C8" w:rsidP="00E012C8">
      <w:pPr>
        <w:rPr>
          <w:color w:val="auto"/>
        </w:rPr>
      </w:pPr>
      <w:r w:rsidRPr="00C30296">
        <w:rPr>
          <w:color w:val="auto"/>
        </w:rPr>
        <w:t xml:space="preserve">Вот так в нескольких словах Тора рассказывает о рождении Шимона. Сама Тора не говорит, что Лея родила, потому что Господь услышал, что она нелюбима: это было сказано про Реувена. Но именно с этим связывает рождение Шимона сама Лея. Причём здесь Господь не увидел, а услышал, то есть проник в самые-самые глубины, в шёпот сердца Леи, в эту её сердечную горечь и дал ей мальчика по имени Шимон. Здесь уже нет надежды и упования на то, что муж увидит или на то, что как-то отношение изменится. «Дал мне и этого» –можно понять так: чтобы Он утешил меня в этой ненависти, в этом презрении ко мне, в этой моей непризнанности, отчуждённости, нелюбви... Вот такое удивительное, непростое пророчество, такую непростую задачу, программу закладывает Лея в рождение Шимона. Это мальчик-защитник. Мальчик, который должен защитить незаслуженно обижаемую, незаслуженно </w:t>
      </w:r>
      <w:r w:rsidRPr="00C30296">
        <w:rPr>
          <w:color w:val="auto"/>
        </w:rPr>
        <w:lastRenderedPageBreak/>
        <w:t xml:space="preserve">ненавидимую маму Лею. Ну, и не только маму Лею, а всех, кто с ней. Мидраши говорят, что Шимон рос очень большим и сильным мальчиком, что опять-таки соответствует общей канве повествования. </w:t>
      </w:r>
    </w:p>
    <w:p w14:paraId="05006D8A" w14:textId="77777777" w:rsidR="00E012C8" w:rsidRPr="00C30296" w:rsidRDefault="00E012C8" w:rsidP="00E012C8">
      <w:pPr>
        <w:rPr>
          <w:color w:val="auto"/>
        </w:rPr>
      </w:pPr>
      <w:r w:rsidRPr="00C30296">
        <w:rPr>
          <w:color w:val="auto"/>
        </w:rPr>
        <w:t xml:space="preserve">Что означает имя Шимон? Самое простое и самое верное понимание, что имя Шимон происходит от глагола </w:t>
      </w:r>
      <w:r w:rsidRPr="00C30296">
        <w:rPr>
          <w:i/>
          <w:iCs/>
          <w:color w:val="auto"/>
        </w:rPr>
        <w:t>шма (слышать),</w:t>
      </w:r>
      <w:r w:rsidRPr="00C30296">
        <w:rPr>
          <w:color w:val="auto"/>
        </w:rPr>
        <w:t xml:space="preserve"> и означает </w:t>
      </w:r>
      <w:r w:rsidRPr="00C30296">
        <w:rPr>
          <w:i/>
          <w:iCs/>
          <w:color w:val="auto"/>
        </w:rPr>
        <w:t>слышание</w:t>
      </w:r>
      <w:r w:rsidRPr="00C30296">
        <w:rPr>
          <w:color w:val="auto"/>
        </w:rPr>
        <w:t xml:space="preserve"> или </w:t>
      </w:r>
      <w:r w:rsidRPr="00C30296">
        <w:rPr>
          <w:i/>
          <w:iCs/>
          <w:color w:val="auto"/>
        </w:rPr>
        <w:t>слушающий</w:t>
      </w:r>
      <w:r w:rsidRPr="00C30296">
        <w:rPr>
          <w:color w:val="auto"/>
        </w:rPr>
        <w:t xml:space="preserve">, то есть </w:t>
      </w:r>
      <w:r w:rsidRPr="00C30296">
        <w:rPr>
          <w:i/>
          <w:iCs/>
          <w:color w:val="auto"/>
        </w:rPr>
        <w:t>слышание Бога</w:t>
      </w:r>
      <w:r w:rsidRPr="00C30296">
        <w:rPr>
          <w:color w:val="auto"/>
        </w:rPr>
        <w:t xml:space="preserve">, </w:t>
      </w:r>
      <w:r w:rsidRPr="00C30296">
        <w:rPr>
          <w:i/>
          <w:iCs/>
          <w:color w:val="auto"/>
        </w:rPr>
        <w:t>ответ на мои молитвы</w:t>
      </w:r>
      <w:r w:rsidRPr="00C30296">
        <w:rPr>
          <w:color w:val="auto"/>
        </w:rPr>
        <w:t xml:space="preserve"> или </w:t>
      </w:r>
      <w:r w:rsidRPr="00C30296">
        <w:rPr>
          <w:i/>
          <w:iCs/>
          <w:color w:val="auto"/>
        </w:rPr>
        <w:t>слушающий</w:t>
      </w:r>
      <w:r w:rsidRPr="00C30296">
        <w:rPr>
          <w:color w:val="auto"/>
        </w:rPr>
        <w:t xml:space="preserve">. Слушающий – здесь понимание, конечно, широкое. Прежде всего, наверное, это </w:t>
      </w:r>
      <w:r w:rsidRPr="00C30296">
        <w:rPr>
          <w:i/>
          <w:iCs/>
          <w:color w:val="auto"/>
        </w:rPr>
        <w:t>слушающийся отца, слушающийся Бога</w:t>
      </w:r>
      <w:r w:rsidRPr="00C30296">
        <w:rPr>
          <w:color w:val="auto"/>
        </w:rPr>
        <w:t xml:space="preserve">. Но, возможно, есть здесь и значение: </w:t>
      </w:r>
      <w:r w:rsidRPr="00C30296">
        <w:rPr>
          <w:i/>
          <w:iCs/>
          <w:color w:val="auto"/>
        </w:rPr>
        <w:t>тот, кто меня будет выслушивать, тот, кто услышит вот эту мою горечь и защитит меня</w:t>
      </w:r>
      <w:r w:rsidRPr="00C30296">
        <w:rPr>
          <w:color w:val="auto"/>
        </w:rPr>
        <w:t xml:space="preserve">. Это те понимания, которые касаются прямого значения имени. </w:t>
      </w:r>
    </w:p>
    <w:p w14:paraId="7C76F92E" w14:textId="77777777" w:rsidR="00E012C8" w:rsidRPr="00C30296" w:rsidRDefault="00E012C8" w:rsidP="00E012C8">
      <w:pPr>
        <w:rPr>
          <w:color w:val="auto"/>
        </w:rPr>
      </w:pPr>
      <w:r w:rsidRPr="00C30296">
        <w:rPr>
          <w:color w:val="auto"/>
        </w:rPr>
        <w:t xml:space="preserve">Мудрецы в мидрашах, исходя из истории колена Шимона, говорили, что Шимон означает ещё и </w:t>
      </w:r>
      <w:r w:rsidRPr="00C30296">
        <w:rPr>
          <w:i/>
          <w:iCs/>
          <w:color w:val="auto"/>
        </w:rPr>
        <w:t>сам аво́н – тот, через которого придёт грех</w:t>
      </w:r>
      <w:r w:rsidRPr="00C30296">
        <w:rPr>
          <w:color w:val="auto"/>
        </w:rPr>
        <w:t xml:space="preserve">. Здесь имеется в виду то, что впоследствии колено Шимона согрешило через Зимри́ бен Салу́ в то время, когда Израиль блудил с мидьянитянками в пустыне. Другое понимание – </w:t>
      </w:r>
      <w:r w:rsidRPr="00C30296">
        <w:rPr>
          <w:i/>
          <w:iCs/>
          <w:color w:val="auto"/>
        </w:rPr>
        <w:t>сам айн</w:t>
      </w:r>
      <w:r w:rsidRPr="00C30296">
        <w:rPr>
          <w:color w:val="auto"/>
        </w:rPr>
        <w:t xml:space="preserve">, то есть </w:t>
      </w:r>
      <w:r w:rsidRPr="00C30296">
        <w:rPr>
          <w:i/>
          <w:iCs/>
          <w:color w:val="auto"/>
        </w:rPr>
        <w:t>завидующий глаз</w:t>
      </w:r>
      <w:r w:rsidRPr="00C30296">
        <w:rPr>
          <w:color w:val="auto"/>
        </w:rPr>
        <w:t xml:space="preserve">, и здесь мудрецы намекали на зависть Шимона по отношению к Йосефу. Всё это – комментарии и мидраши, и, разумеется, это может быть попыткой найти корни действий Шимона в имени, но это не прямое значение имени. В христианской среде существует ещё одно толкование, что имя Шимон связано с тростником. Возникло это толкование по ошибке. Дело в том, что один из апостолов назван Шимон </w:t>
      </w:r>
      <w:r w:rsidRPr="00C30296">
        <w:rPr>
          <w:i/>
          <w:iCs/>
          <w:color w:val="auto"/>
        </w:rPr>
        <w:t>Зилот</w:t>
      </w:r>
      <w:r w:rsidRPr="00C30296">
        <w:rPr>
          <w:color w:val="auto"/>
        </w:rPr>
        <w:t xml:space="preserve"> (или </w:t>
      </w:r>
      <w:r w:rsidRPr="00C30296">
        <w:rPr>
          <w:i/>
          <w:iCs/>
          <w:color w:val="auto"/>
        </w:rPr>
        <w:t xml:space="preserve">Кана́ – ревнитель). </w:t>
      </w:r>
      <w:r w:rsidRPr="00C30296">
        <w:rPr>
          <w:color w:val="auto"/>
        </w:rPr>
        <w:t xml:space="preserve">Слово </w:t>
      </w:r>
      <w:r w:rsidRPr="00C30296">
        <w:rPr>
          <w:i/>
          <w:iCs/>
          <w:color w:val="auto"/>
        </w:rPr>
        <w:t>кана́ (ревнитель),</w:t>
      </w:r>
      <w:r w:rsidRPr="00C30296">
        <w:rPr>
          <w:color w:val="auto"/>
        </w:rPr>
        <w:t xml:space="preserve"> действительно, близко по звучанию со словом </w:t>
      </w:r>
      <w:r w:rsidRPr="00C30296">
        <w:rPr>
          <w:i/>
          <w:iCs/>
          <w:color w:val="auto"/>
        </w:rPr>
        <w:t>канэ́ (тростник)</w:t>
      </w:r>
      <w:r w:rsidRPr="00C30296">
        <w:rPr>
          <w:color w:val="auto"/>
        </w:rPr>
        <w:t xml:space="preserve">. Вот отсюда и перевод имени Шимон как </w:t>
      </w:r>
      <w:r w:rsidRPr="00C30296">
        <w:rPr>
          <w:i/>
          <w:iCs/>
          <w:color w:val="auto"/>
        </w:rPr>
        <w:t>тростник</w:t>
      </w:r>
      <w:r w:rsidRPr="00C30296">
        <w:rPr>
          <w:color w:val="auto"/>
        </w:rPr>
        <w:t xml:space="preserve">. Но такого значения у имени нет. </w:t>
      </w:r>
    </w:p>
    <w:p w14:paraId="7B4266CC" w14:textId="77777777" w:rsidR="00E012C8" w:rsidRPr="00C30296" w:rsidRDefault="00E012C8" w:rsidP="00E012C8">
      <w:pPr>
        <w:rPr>
          <w:color w:val="auto"/>
        </w:rPr>
      </w:pPr>
      <w:r w:rsidRPr="00C30296">
        <w:rPr>
          <w:color w:val="auto"/>
        </w:rPr>
        <w:t xml:space="preserve">Итак, Шимон – тот, кто слышит, чуткий, отвечающий всякому обидчику матери, может быть, </w:t>
      </w:r>
      <w:r w:rsidRPr="00C30296">
        <w:rPr>
          <w:color w:val="auto"/>
        </w:rPr>
        <w:lastRenderedPageBreak/>
        <w:t>резко реагирующий на всякую обиду, защитник; мальчик, который растёт очень сильным человеком.</w:t>
      </w:r>
    </w:p>
    <w:p w14:paraId="3D6EA183" w14:textId="77777777" w:rsidR="00E012C8" w:rsidRPr="00C30296" w:rsidRDefault="00E012C8" w:rsidP="00E012C8">
      <w:pPr>
        <w:rPr>
          <w:color w:val="auto"/>
        </w:rPr>
      </w:pPr>
      <w:r w:rsidRPr="00C30296">
        <w:rPr>
          <w:color w:val="auto"/>
        </w:rPr>
        <w:t xml:space="preserve">Мы сразу же прочитаем первую историю из его биографии, это история с Диной. Про Дину мы читали, что эта девочка – дочь Яакова, единственная дочка в семье, дочка Леи, скорее всего, – любимый ребёнок, «лапочка-дочка». Она вышла погулять, была изнасилована, была похищена в Шхем, и братья обманом добились того, что жители Шхема обрезались. И дальше мы читаем историю, которую уже знаем, но перечитаем ещё раз. </w:t>
      </w:r>
    </w:p>
    <w:p w14:paraId="5836ECBD" w14:textId="77777777" w:rsidR="00E012C8" w:rsidRPr="00C30296" w:rsidRDefault="00E012C8" w:rsidP="00E012C8">
      <w:pPr>
        <w:rPr>
          <w:i/>
          <w:iCs/>
          <w:color w:val="auto"/>
          <w:szCs w:val="24"/>
        </w:rPr>
      </w:pPr>
      <w:r w:rsidRPr="00C30296">
        <w:rPr>
          <w:rStyle w:val="aff7"/>
          <w:i w:val="0"/>
          <w:iCs/>
          <w:caps w:val="0"/>
          <w:color w:val="auto"/>
          <w:sz w:val="24"/>
          <w:szCs w:val="24"/>
        </w:rPr>
        <w:t>«И было: на третий день, когда они (то есть жители Шхема) были болезнены, взяли два сына Яакова,</w:t>
      </w:r>
      <w:r w:rsidRPr="00C30296">
        <w:rPr>
          <w:rStyle w:val="aff7"/>
          <w:i w:val="0"/>
          <w:iCs/>
          <w:color w:val="auto"/>
          <w:sz w:val="24"/>
          <w:szCs w:val="24"/>
        </w:rPr>
        <w:t xml:space="preserve"> </w:t>
      </w:r>
      <w:r w:rsidRPr="00C30296">
        <w:rPr>
          <w:rStyle w:val="aff7"/>
          <w:i w:val="0"/>
          <w:iCs/>
          <w:caps w:val="0"/>
          <w:color w:val="auto"/>
          <w:sz w:val="24"/>
          <w:szCs w:val="24"/>
        </w:rPr>
        <w:t>Шимон и Леви, братья Дины, каждый свой меч, и напали на город уверенно, и убили всех мужчин. Хамора</w:t>
      </w:r>
      <w:r w:rsidRPr="00C30296">
        <w:rPr>
          <w:rStyle w:val="aff7"/>
          <w:i w:val="0"/>
          <w:iCs/>
          <w:color w:val="auto"/>
          <w:sz w:val="24"/>
          <w:szCs w:val="24"/>
        </w:rPr>
        <w:t xml:space="preserve"> </w:t>
      </w:r>
      <w:r w:rsidRPr="00C30296">
        <w:rPr>
          <w:rStyle w:val="aff7"/>
          <w:i w:val="0"/>
          <w:iCs/>
          <w:caps w:val="0"/>
          <w:color w:val="auto"/>
          <w:sz w:val="24"/>
          <w:szCs w:val="24"/>
        </w:rPr>
        <w:t>и Шхема, сына его, убили они также мечом, и взяли Дину из дома Шхемова, и вышли. Сыновья же Яакова пришли к убитым и разграбили город за то, что обесчестили сестру их. Они забрали мелкий и крупный скот их, и ослов их, и то, что в городе, и то, что в поле, и всё богатство их, и всех детей их и жён их пленили, и разграбили всё, что было в домах». (Берешит 34 гл.</w:t>
      </w:r>
      <w:r w:rsidRPr="00C30296">
        <w:rPr>
          <w:rStyle w:val="aff7"/>
          <w:i w:val="0"/>
          <w:iCs/>
          <w:color w:val="auto"/>
          <w:sz w:val="24"/>
          <w:szCs w:val="24"/>
        </w:rPr>
        <w:t>)</w:t>
      </w:r>
      <w:r w:rsidRPr="00C30296">
        <w:rPr>
          <w:i/>
          <w:iCs/>
          <w:color w:val="auto"/>
          <w:szCs w:val="24"/>
        </w:rPr>
        <w:t xml:space="preserve"> </w:t>
      </w:r>
    </w:p>
    <w:p w14:paraId="4E24F9CF" w14:textId="77777777" w:rsidR="00E012C8" w:rsidRPr="00C30296" w:rsidRDefault="00E012C8" w:rsidP="00E012C8">
      <w:pPr>
        <w:rPr>
          <w:color w:val="auto"/>
        </w:rPr>
      </w:pPr>
      <w:r w:rsidRPr="00C30296">
        <w:rPr>
          <w:color w:val="auto"/>
        </w:rPr>
        <w:t>В ответ на мерзкий поступок Шхема Шимон, защитник обиженной мамы, обиженной семьи, переполняется чувством справедливости и гневом. Вместе с братом Леви он нападает на город Шхем. Надо сказать, что это очень смелый поступок. Братья на тот момент – подростки. Может, им 13-14 лет. Может быть, они и чуть старше – подростки, которые нападают на целый город, вырезают целый город. Потом, видимо, приходят другие братья и разграбляют всё. Но кроме того, что был разграблен город, были разграблены и все окрестности. Как сказал один мой знакомый: «Лес рубят – щепки летят».</w:t>
      </w:r>
    </w:p>
    <w:p w14:paraId="7B904A4B" w14:textId="77777777" w:rsidR="00E012C8" w:rsidRPr="00C30296" w:rsidRDefault="00E012C8" w:rsidP="00E012C8">
      <w:pPr>
        <w:rPr>
          <w:color w:val="auto"/>
        </w:rPr>
      </w:pPr>
      <w:r w:rsidRPr="00C30296">
        <w:rPr>
          <w:color w:val="auto"/>
        </w:rPr>
        <w:t xml:space="preserve">Это вызывает возмущение Яакова: </w:t>
      </w:r>
      <w:r w:rsidRPr="00C30296">
        <w:rPr>
          <w:rStyle w:val="aff7"/>
          <w:i w:val="0"/>
          <w:iCs/>
          <w:caps w:val="0"/>
          <w:color w:val="auto"/>
          <w:sz w:val="24"/>
          <w:szCs w:val="24"/>
        </w:rPr>
        <w:t xml:space="preserve">«И сказал Яаков Шимону и Леви: «Вы очернили меня, сделав </w:t>
      </w:r>
      <w:r w:rsidRPr="00C30296">
        <w:rPr>
          <w:rStyle w:val="aff7"/>
          <w:i w:val="0"/>
          <w:iCs/>
          <w:caps w:val="0"/>
          <w:color w:val="auto"/>
          <w:sz w:val="24"/>
          <w:szCs w:val="24"/>
        </w:rPr>
        <w:lastRenderedPageBreak/>
        <w:t>ненавистным для жителей этой страны». Если д</w:t>
      </w:r>
      <w:r w:rsidRPr="00C30296">
        <w:rPr>
          <w:color w:val="auto"/>
        </w:rPr>
        <w:t xml:space="preserve">ословно, Яаков говорит </w:t>
      </w:r>
      <w:r w:rsidRPr="00C30296">
        <w:rPr>
          <w:i/>
          <w:iCs/>
          <w:color w:val="auto"/>
        </w:rPr>
        <w:t>эви́шу – вы завоняли меня (боэ́ш</w:t>
      </w:r>
      <w:r w:rsidRPr="00C30296">
        <w:rPr>
          <w:color w:val="auto"/>
        </w:rPr>
        <w:t xml:space="preserve"> на современном иврите – это </w:t>
      </w:r>
      <w:r w:rsidRPr="00C30296">
        <w:rPr>
          <w:i/>
          <w:iCs/>
          <w:color w:val="auto"/>
        </w:rPr>
        <w:t>скунс, вонючка)</w:t>
      </w:r>
      <w:r w:rsidRPr="00C30296">
        <w:rPr>
          <w:color w:val="auto"/>
        </w:rPr>
        <w:t>: «Вы сделали меня зловонным для всех жителей этой земли и ненавистным для хананеев, для перизеев. Они сейчас придут, а у меня людей мало, и они меня смогут уничтожить». А братья говорят: «Неужели как с блудницей будут с нашей сестрою?!»</w:t>
      </w:r>
      <w:r w:rsidRPr="00C30296">
        <w:rPr>
          <w:rStyle w:val="aff7"/>
          <w:color w:val="auto"/>
        </w:rPr>
        <w:t xml:space="preserve"> </w:t>
      </w:r>
      <w:r w:rsidRPr="00C30296">
        <w:rPr>
          <w:color w:val="auto"/>
        </w:rPr>
        <w:t xml:space="preserve">Скорее всего, не защита Дины братьями была тем, что возмутило Яакова, тем, что вызвало его гнев. </w:t>
      </w:r>
    </w:p>
    <w:p w14:paraId="697F261D" w14:textId="7DF45DD8" w:rsidR="00E012C8" w:rsidRPr="00C30296" w:rsidRDefault="00213A1A" w:rsidP="00E012C8">
      <w:pPr>
        <w:rPr>
          <w:color w:val="auto"/>
        </w:rPr>
      </w:pPr>
      <w:r>
        <w:rPr>
          <w:color w:val="auto"/>
        </w:rPr>
        <w:t>Мы помним, к</w:t>
      </w:r>
      <w:r w:rsidR="00E012C8" w:rsidRPr="00C30296">
        <w:rPr>
          <w:color w:val="auto"/>
        </w:rPr>
        <w:t xml:space="preserve">огда Яаков благословляет Шимона и Леви, он говорит, что </w:t>
      </w:r>
      <w:r w:rsidR="00E012C8" w:rsidRPr="00C30296">
        <w:rPr>
          <w:i/>
          <w:iCs/>
          <w:color w:val="auto"/>
        </w:rPr>
        <w:t>ару́р апа́м, проклят гнев их</w:t>
      </w:r>
      <w:r w:rsidR="00E012C8" w:rsidRPr="00C30296">
        <w:rPr>
          <w:color w:val="auto"/>
        </w:rPr>
        <w:t xml:space="preserve"> (мы ещё поговорим об этом). Когда мстителя, когда человека, борющегося за справедливость, переполняет праведный гнев, то гнев может сделать человека нечистым. Как следствие, и поступки его становятся нечистыми. Я могу сказать, что мне очень близки Шимон и Леви, я тоже, может быть, хотел бы иногда взять меч в руки (ну, вырезать целый город я не могу, я не великий воин), и желание их мне близко и понятно. </w:t>
      </w:r>
    </w:p>
    <w:p w14:paraId="4DE624F0" w14:textId="77777777" w:rsidR="00E012C8" w:rsidRPr="00C30296" w:rsidRDefault="00E012C8" w:rsidP="00E012C8">
      <w:pPr>
        <w:rPr>
          <w:color w:val="auto"/>
        </w:rPr>
      </w:pPr>
      <w:r w:rsidRPr="00C30296">
        <w:rPr>
          <w:color w:val="auto"/>
        </w:rPr>
        <w:t xml:space="preserve">Итак, молодой Шимон – сильный, справедливый, горячий, любящий, заботливый. Но эта его горячность опасна тем, что он может при этом оказаться гневливым. В семье Реувена, Шимона, Леви, всех братьев есть ещё молодой юноша по имени Йосеф, о котором мы и говорили, и ещё поговорим. И ясно, что Шимона Йосеф, может быть, будет гневить больше, чем кто-либо ещё. Во-первых, он любимый сын любимой жены, по сравнению с нелюбимой мамой Шимона. Во-вторых, в то время, когда Шимон и Леви в подростковом возрасте уже были в поле, Йосеф гораздо меньше себя утруждает, у него парадная рубашка, он приближён к отцу, он ещё и сновидец. </w:t>
      </w:r>
    </w:p>
    <w:p w14:paraId="1123F570" w14:textId="77777777" w:rsidR="00E012C8" w:rsidRPr="00C30296" w:rsidRDefault="00E012C8" w:rsidP="00E012C8">
      <w:pPr>
        <w:rPr>
          <w:color w:val="auto"/>
        </w:rPr>
      </w:pPr>
      <w:r w:rsidRPr="00C30296">
        <w:rPr>
          <w:color w:val="auto"/>
        </w:rPr>
        <w:t xml:space="preserve">В общем, у Шимона есть все причины для очень «небратских» чувств по отношению к Йосефу. И, когда мы читаем о продаже Йосефа, Тора ничего не говорит </w:t>
      </w:r>
      <w:r w:rsidRPr="00C30296">
        <w:rPr>
          <w:color w:val="auto"/>
        </w:rPr>
        <w:lastRenderedPageBreak/>
        <w:t xml:space="preserve">про роль Шимона в этой истории. Хотя понятно, если рассуждать, пасут в Дотане, скорее всего, только сыновья Леи. Сыновья рабынь пасут отдельно, а сыновья Рахель, Йосеф и Биньямин, они, понятное дело, с отцом в Кнаане. Реувен и Йеѓуда, двое других сыновей Леи, мы видим, не очень хорошо относятся к этой затее (убить Йосефа), и становится понятным, что (и мидраши говорят) именно Шимон и Леви заправляли, скорее всего, всей этой историей с мыслью погубить Йосефа. Один из мидрашей говорит, что Шимон был тем, кто решился и, скажем так, своими руками толкнул Йосефа в яму. В общем-то, это Шимону подходит. </w:t>
      </w:r>
    </w:p>
    <w:p w14:paraId="2B8B92E5" w14:textId="77777777" w:rsidR="00E012C8" w:rsidRPr="00C30296" w:rsidRDefault="00E012C8" w:rsidP="00E012C8">
      <w:pPr>
        <w:rPr>
          <w:color w:val="auto"/>
        </w:rPr>
      </w:pPr>
      <w:r w:rsidRPr="00C30296">
        <w:rPr>
          <w:color w:val="auto"/>
        </w:rPr>
        <w:t xml:space="preserve">Во </w:t>
      </w:r>
      <w:r w:rsidRPr="00C30296">
        <w:rPr>
          <w:color w:val="auto"/>
          <w:lang w:val="en-US"/>
        </w:rPr>
        <w:t>II</w:t>
      </w:r>
      <w:r w:rsidRPr="00C30296">
        <w:rPr>
          <w:color w:val="auto"/>
        </w:rPr>
        <w:t xml:space="preserve"> веке до новой эры жил неизвестный, но очень интересный человек, который собрал все материалы про сыновей Яакова, про двенадцать Патриархов, и написал такой мидраш, такое произведение, которое называется «Завещание двенадцати Патриархов». По тексту этого мидраша, каждый из сыновей Яакова, от Реувена до Биньямина, перед смертью собирает своих сыновей. Каждый своим сыновьям рассказывает свою жизнь, какие-то свои проблемы, какие-то свои сложности в отношениях со Всевышним, в отношениях с братьями, сложности своей жизни и даёт им наставление. В отношении Шимона этот мидраш говорит вещь удивительную. Он говорит, что Шимон рассказывает своим детям, что он ненавидел Йосефа, и настолько ненавидел, что (это и Тора говорит) не мог с ним разговаривать мирно, ничего с ним не мог делать и хотел его убить. Так случилось, что в тот момент, когда Йосеф пришёл в Дотан, Шимон был отправлен в Шхем купить притирания для овец, а тем временем Йосефа продали, и Шимон не смог в этом поучаствовать. Шимон хотел его убить, может быть, толкнул бы его в яму (согласно этому мидрашу), но Бог его уберёг. Мы видим здесь два подхода к взгляду на еврейскую </w:t>
      </w:r>
      <w:r w:rsidRPr="00C30296">
        <w:rPr>
          <w:color w:val="auto"/>
        </w:rPr>
        <w:lastRenderedPageBreak/>
        <w:t xml:space="preserve">историю, два взгляда на еврейскую историю. Одни говорят: «Всевышний действует через людей, через Реувена, через Йеѓуду. И Йосеф через Реувена и Йеѓуду был спасён от немедленного убийства». Другие говорят: «Всевышний действует исподволь, и поэтому Шимона – а его бы не остановили, он же сильный, он полон ненависти, полон гнева, он бы убил Йосефа – Всевышний отослал». Из того, что Йосеф потом именно Шимона возьмёт в заложники (Берешит 42:24), можно сделать вывод (и так тоже делается), что именно Шимон толкнул Йосефа в яму. И вот когда мы рассказываем историю о том, как Шимон побывал в заложниках, то видим, что Яаков не очень спешил его вызволять, может быть, в силу опять-таки того, что памятовал историю с Диной и с Леви. На этом, казалось бы, вся история о Шимоне, которая рассказана в Торе, заканчивается. </w:t>
      </w:r>
    </w:p>
    <w:p w14:paraId="248F206D" w14:textId="0081F6DF" w:rsidR="00E012C8" w:rsidRPr="00C30296" w:rsidRDefault="00213A1A" w:rsidP="00E012C8">
      <w:pPr>
        <w:rPr>
          <w:color w:val="auto"/>
          <w:szCs w:val="24"/>
        </w:rPr>
      </w:pPr>
      <w:r>
        <w:rPr>
          <w:color w:val="auto"/>
        </w:rPr>
        <w:t>Мы уже читали</w:t>
      </w:r>
      <w:r w:rsidR="00E012C8" w:rsidRPr="00C30296">
        <w:rPr>
          <w:color w:val="auto"/>
        </w:rPr>
        <w:t xml:space="preserve"> благословени</w:t>
      </w:r>
      <w:r>
        <w:rPr>
          <w:color w:val="auto"/>
        </w:rPr>
        <w:t>я</w:t>
      </w:r>
      <w:r w:rsidR="00E012C8" w:rsidRPr="00C30296">
        <w:rPr>
          <w:color w:val="auto"/>
        </w:rPr>
        <w:t xml:space="preserve"> Яакова перед смертью. Яаков благословляет своих детей – да, помним, именно благословляет, то есть никого из них не проклинает и не наказывает. И всё, что при этом говорится, даже если воспринимается остро и болезненно, – это благословение. И вот что Яаков говорит братьям, Шимону и Леви: </w:t>
      </w:r>
      <w:r w:rsidR="00E012C8" w:rsidRPr="00C30296">
        <w:rPr>
          <w:rStyle w:val="aff7"/>
          <w:i w:val="0"/>
          <w:iCs/>
          <w:caps w:val="0"/>
          <w:color w:val="auto"/>
          <w:sz w:val="24"/>
          <w:szCs w:val="24"/>
        </w:rPr>
        <w:t>«Шимон и Леви</w:t>
      </w:r>
      <w:r w:rsidR="00E012C8" w:rsidRPr="00C30296">
        <w:rPr>
          <w:rStyle w:val="aff7"/>
          <w:i w:val="0"/>
          <w:iCs/>
          <w:color w:val="auto"/>
          <w:sz w:val="24"/>
          <w:szCs w:val="24"/>
        </w:rPr>
        <w:t xml:space="preserve"> – </w:t>
      </w:r>
      <w:r w:rsidR="00E012C8" w:rsidRPr="00C30296">
        <w:rPr>
          <w:rStyle w:val="aff7"/>
          <w:i w:val="0"/>
          <w:iCs/>
          <w:caps w:val="0"/>
          <w:color w:val="auto"/>
          <w:sz w:val="24"/>
          <w:szCs w:val="24"/>
        </w:rPr>
        <w:t>братья, оружие грабительства свойственно им». (Берешит</w:t>
      </w:r>
      <w:r w:rsidR="00E012C8" w:rsidRPr="00C30296">
        <w:rPr>
          <w:rStyle w:val="aff7"/>
          <w:i w:val="0"/>
          <w:iCs/>
          <w:color w:val="auto"/>
          <w:sz w:val="24"/>
          <w:szCs w:val="24"/>
        </w:rPr>
        <w:t xml:space="preserve"> 49:5-7).</w:t>
      </w:r>
      <w:r w:rsidR="00E012C8" w:rsidRPr="00C30296">
        <w:rPr>
          <w:i/>
          <w:iCs/>
          <w:color w:val="auto"/>
          <w:szCs w:val="24"/>
        </w:rPr>
        <w:t xml:space="preserve"> </w:t>
      </w:r>
    </w:p>
    <w:p w14:paraId="21DBC925" w14:textId="77777777" w:rsidR="00E012C8" w:rsidRPr="00C30296" w:rsidRDefault="00E012C8" w:rsidP="00E012C8">
      <w:pPr>
        <w:rPr>
          <w:i/>
          <w:iCs/>
          <w:color w:val="auto"/>
          <w:szCs w:val="24"/>
        </w:rPr>
      </w:pPr>
      <w:r w:rsidRPr="00C30296">
        <w:rPr>
          <w:color w:val="auto"/>
        </w:rPr>
        <w:t>Можно перевести это так: инструменты, которыми они владеют, всё их имущество – это имущество награбленное. А можно понять это по-другому: они действуют в этом мире хищнически. То есть они склонны к грабежу, к проявлению насилия, к тому, чтобы брать нахрапом или силой, пусть даже основываясь на чувстве справедливости. И дальше:</w:t>
      </w:r>
      <w:r w:rsidRPr="00C30296">
        <w:rPr>
          <w:color w:val="auto"/>
          <w:szCs w:val="24"/>
        </w:rPr>
        <w:t xml:space="preserve"> «</w:t>
      </w:r>
      <w:r w:rsidRPr="00C30296">
        <w:rPr>
          <w:rStyle w:val="aff7"/>
          <w:i w:val="0"/>
          <w:iCs/>
          <w:caps w:val="0"/>
          <w:color w:val="auto"/>
          <w:sz w:val="24"/>
          <w:szCs w:val="24"/>
        </w:rPr>
        <w:t>В совет их да не войдёт душа моя. С сонмом их не единись, честь моя».</w:t>
      </w:r>
      <w:r w:rsidRPr="00C30296">
        <w:rPr>
          <w:i/>
          <w:iCs/>
          <w:color w:val="auto"/>
          <w:szCs w:val="24"/>
        </w:rPr>
        <w:t xml:space="preserve"> </w:t>
      </w:r>
    </w:p>
    <w:p w14:paraId="07C0583A" w14:textId="77777777" w:rsidR="00E012C8" w:rsidRPr="00C30296" w:rsidRDefault="00E012C8" w:rsidP="00E012C8">
      <w:pPr>
        <w:rPr>
          <w:color w:val="auto"/>
        </w:rPr>
      </w:pPr>
      <w:r w:rsidRPr="00C30296">
        <w:rPr>
          <w:color w:val="auto"/>
        </w:rPr>
        <w:lastRenderedPageBreak/>
        <w:t xml:space="preserve">То есть, когда какие-то общие дела связывают Шимона и Леви, Яаков говорит: «Я за них не в ответе». И мы увидим позже в Торе, что, когда описываются какие-то истории, например, про Кораха из колена Леви, не сказано, что он – сын Яакова. Когда будет история про Зимри бен Салу из колена Шимона – и там не сказано, что он – сын Яакова. То есть Яаков говорит: «Я не хочу связывать своё имя с какими-то делами этих людей». И дальше Яаков говорит: «Проклят их гнев, ибо силен он, и ярость их, ибо тяжела». Слово </w:t>
      </w:r>
      <w:r w:rsidRPr="00C30296">
        <w:rPr>
          <w:i/>
          <w:iCs/>
          <w:color w:val="auto"/>
        </w:rPr>
        <w:t>апа́м (гнев)</w:t>
      </w:r>
      <w:r w:rsidRPr="00C30296">
        <w:rPr>
          <w:color w:val="auto"/>
        </w:rPr>
        <w:t xml:space="preserve">, если дословно перевести, это </w:t>
      </w:r>
      <w:r w:rsidRPr="00C30296">
        <w:rPr>
          <w:i/>
          <w:iCs/>
          <w:color w:val="auto"/>
        </w:rPr>
        <w:t>их нос</w:t>
      </w:r>
      <w:r w:rsidRPr="00C30296">
        <w:rPr>
          <w:color w:val="auto"/>
        </w:rPr>
        <w:t xml:space="preserve">. Слово </w:t>
      </w:r>
      <w:r w:rsidRPr="00C30296">
        <w:rPr>
          <w:i/>
          <w:iCs/>
          <w:color w:val="auto"/>
        </w:rPr>
        <w:t xml:space="preserve">аф (нос) </w:t>
      </w:r>
      <w:r w:rsidRPr="00C30296">
        <w:rPr>
          <w:color w:val="auto"/>
        </w:rPr>
        <w:t xml:space="preserve">имеет значение ещё и гнев или ноздри. Широкие ноздри, долгое дыхание, тот кто способен долго дышать – </w:t>
      </w:r>
      <w:r w:rsidRPr="00C30296">
        <w:rPr>
          <w:i/>
          <w:iCs/>
          <w:color w:val="auto"/>
        </w:rPr>
        <w:t>э́рех апа́им (долготерпеливый Бог, Бог с длинными ноздрями)</w:t>
      </w:r>
      <w:r w:rsidRPr="00C30296">
        <w:rPr>
          <w:color w:val="auto"/>
        </w:rPr>
        <w:t>. Здесь же – широкие, раздутые гневом ноздри, которые переполнены воздухом, и этот кислород так звенит, что не даёт человеку дышать, лишает человека разума этот гнев.</w:t>
      </w:r>
    </w:p>
    <w:p w14:paraId="79055CFE" w14:textId="0B1D8BBB" w:rsidR="00E012C8" w:rsidRPr="00C30296" w:rsidRDefault="00E012C8" w:rsidP="00E012C8">
      <w:pPr>
        <w:rPr>
          <w:color w:val="auto"/>
        </w:rPr>
      </w:pPr>
      <w:r w:rsidRPr="00C30296">
        <w:rPr>
          <w:color w:val="auto"/>
        </w:rPr>
        <w:t>Дальше мы увидим, что между Шимоном и Леви произойдёт разделение. Один из них, Леви, ставший родоначальником священнического рода, левитского рода научится очень важному умению видеть нечистоту и самому не становиться нечистым. Видеть, когда происходит что-то нечистое, возмущаться этим, реагировать на это, противостоять этому, но не впадать в гнев, не становиться самому нечистым. Это важно, это важное качество для коѓена. Сострадать каким-то немощам человека, а не возмущаться ими, не гнобить ими человека, то есть возмущаться, но без гнева. У Шимона это получ</w:t>
      </w:r>
      <w:r w:rsidR="00213A1A">
        <w:rPr>
          <w:color w:val="auto"/>
        </w:rPr>
        <w:t>ае</w:t>
      </w:r>
      <w:r w:rsidRPr="00C30296">
        <w:rPr>
          <w:color w:val="auto"/>
        </w:rPr>
        <w:t>тся гораздо хуже, и мы это увидим позже именно в истории с мидьянитянами. Но давайте дочитаем благословение Яакова.</w:t>
      </w:r>
    </w:p>
    <w:p w14:paraId="5DCD77C1" w14:textId="77777777" w:rsidR="00E012C8" w:rsidRPr="00C30296" w:rsidRDefault="00E012C8" w:rsidP="00E012C8">
      <w:pPr>
        <w:rPr>
          <w:color w:val="auto"/>
        </w:rPr>
      </w:pPr>
      <w:r w:rsidRPr="00C30296">
        <w:rPr>
          <w:color w:val="auto"/>
        </w:rPr>
        <w:t xml:space="preserve"> Яаков говорит: </w:t>
      </w:r>
      <w:r w:rsidRPr="00C30296">
        <w:rPr>
          <w:rStyle w:val="aff7"/>
          <w:i w:val="0"/>
          <w:iCs/>
          <w:caps w:val="0"/>
          <w:color w:val="auto"/>
          <w:sz w:val="24"/>
          <w:szCs w:val="24"/>
        </w:rPr>
        <w:t>«Разделю их в Яакове и рассею их в Израиле».</w:t>
      </w:r>
      <w:r w:rsidRPr="00C30296">
        <w:rPr>
          <w:i/>
          <w:iCs/>
          <w:color w:val="auto"/>
          <w:szCs w:val="24"/>
        </w:rPr>
        <w:t xml:space="preserve"> </w:t>
      </w:r>
      <w:r w:rsidRPr="00C30296">
        <w:rPr>
          <w:color w:val="auto"/>
        </w:rPr>
        <w:t xml:space="preserve">То есть у левитов, это впоследствии мы увидим, не будет надела, они будут рассеяны, не имея своей земли; нет надела у колена Леви. Жребий колена </w:t>
      </w:r>
      <w:r w:rsidRPr="00C30296">
        <w:rPr>
          <w:color w:val="auto"/>
        </w:rPr>
        <w:lastRenderedPageBreak/>
        <w:t xml:space="preserve">Шимона, мы читаем об этом в книге Йеѓошуа бен Нуна, выпал среди колена Йеѓуды, и сыновья Шимона, всё колено Шимона будет жить в южной части территории колена Йеѓуды, на скучном-скучном юге Израиля (Бэер-Шева и Рухама – и это современные районы), поэтому некоторые толковали имя Шимон от слова </w:t>
      </w:r>
      <w:r w:rsidRPr="00C30296">
        <w:rPr>
          <w:i/>
          <w:iCs/>
          <w:color w:val="auto"/>
        </w:rPr>
        <w:t xml:space="preserve">шиаму́м – скука, тоска; </w:t>
      </w:r>
      <w:r w:rsidRPr="00C30296">
        <w:rPr>
          <w:color w:val="auto"/>
        </w:rPr>
        <w:t xml:space="preserve">скучное колено. </w:t>
      </w:r>
    </w:p>
    <w:p w14:paraId="2E780E24" w14:textId="77777777" w:rsidR="00E012C8" w:rsidRPr="00C30296" w:rsidRDefault="00E012C8" w:rsidP="00E012C8">
      <w:pPr>
        <w:rPr>
          <w:color w:val="auto"/>
        </w:rPr>
      </w:pPr>
      <w:r w:rsidRPr="00C30296">
        <w:rPr>
          <w:color w:val="auto"/>
        </w:rPr>
        <w:t xml:space="preserve">Оба колена лишаются какой-то самостоятельности. Левиты, понятно, будут ходить и учить Израиль, они будут зависимы от Израиля. С одной стороны, учителя Израиля, с другой, – зависимы от милости израильтян. Про колена Шимона приводится такой пример, что они стали наставниками детишек и писцами, то есть это ремёсла, которые не приносят особого богатства и требуют постоянного, постоянного контакта с людьми. </w:t>
      </w:r>
    </w:p>
    <w:p w14:paraId="4EC34B8D" w14:textId="77777777" w:rsidR="00E012C8" w:rsidRPr="00C30296" w:rsidRDefault="00E012C8" w:rsidP="00E012C8">
      <w:pPr>
        <w:rPr>
          <w:color w:val="auto"/>
        </w:rPr>
      </w:pPr>
      <w:r w:rsidRPr="00C30296">
        <w:rPr>
          <w:color w:val="auto"/>
        </w:rPr>
        <w:t xml:space="preserve">Когда человек гневлив или когда человек ревностен до гнева, ревностен так, что это выходит за рамки праведной ревности, тогда такому человеку хорошо не иметь богатства, не иметь влияния, не иметь силы, иначе он сожжёт просто всё вокруг себя. Если у такого человека было бы какое-то поместье, какая-то земля, где он нанимал бы работников, он бы изводил этих работников своими придирками и своим гневом. Для того, чтобы утихомирить гнев, колена (так это объясняется) должны быть рассеяны, должны попасть в зависимость от людей. Это не наказание за гнев, это путь исправления вот этого гнева, ярости, поспешности, может быть. В своё время Шимон и Леви не посоветовались с Яаковом, не посоветовались с отцом, спешно взялись за оружие. Гнев опять-таки раздувает человека и представляет его каким-то властителем, равным Богу, поэтому часто говорят, что «тот, кто гневается, подобен идолопоклоннику». </w:t>
      </w:r>
    </w:p>
    <w:p w14:paraId="35363D36" w14:textId="77777777" w:rsidR="00E012C8" w:rsidRPr="00C30296" w:rsidRDefault="00E012C8" w:rsidP="00E012C8">
      <w:pPr>
        <w:rPr>
          <w:color w:val="auto"/>
        </w:rPr>
      </w:pPr>
      <w:r w:rsidRPr="00C30296">
        <w:rPr>
          <w:color w:val="auto"/>
        </w:rPr>
        <w:t xml:space="preserve">И вот на этом история Шимона в книге Берешит заканчивается. И дальше мы, естественно, можем </w:t>
      </w:r>
      <w:r w:rsidRPr="00C30296">
        <w:rPr>
          <w:color w:val="auto"/>
        </w:rPr>
        <w:lastRenderedPageBreak/>
        <w:t xml:space="preserve">читать уже только о колене Шимона. А что мы читаем о колене Шимона? Мы читаем историю, очень печальную историю о том, что колено Шимона оказалось замешанным в один из самых страшных грехов, который произошёл в пустыне, в грехе с мидьянитянами. Мы читаем про Зи́мри бен Салу́: «Имя же убитого, который был убит с мидьянитянкой, тот, которого убил Пинхас – Зи́мри бен Салу́, начальник отчего дома Шимона». (Бемидбар 25:14). </w:t>
      </w:r>
    </w:p>
    <w:p w14:paraId="7CD7040D" w14:textId="77777777" w:rsidR="00E012C8" w:rsidRPr="00C30296" w:rsidRDefault="00E012C8" w:rsidP="00E012C8">
      <w:pPr>
        <w:rPr>
          <w:color w:val="auto"/>
        </w:rPr>
      </w:pPr>
      <w:r w:rsidRPr="00C30296">
        <w:rPr>
          <w:color w:val="auto"/>
        </w:rPr>
        <w:t xml:space="preserve">Именно начальник отчего дома Шимона, предводитель колена Шимона, был убит Пинхасом из колена Леви. Обратите внимание, как разделяются здесь пути братьев: был убит Пинхасом из колена Леви. Мы, наверное, чтобы не опережать события, разберём всю эту ситуацию, когда будем говорить о Леви и о Пинхасе – и как Шимон в ней оказался, и как Пинхас в ней оказался, а пока просто учтём это как историческое событие. И вот отсюда происходит вот это самое толкование имени Шимон, как «тот, через которого придёт грех». Тот, через которого придёт грех на народ Израиля, грех через мидьянитян. Всё колено Шимона, скорее всего, было в этом замешано. Можем увидеть это из книги Бемидбар (1:22-23). В самом начале мы читаем, что исчисленных из колена Шимона было 59 300, а после истории с Зи́мри мы читаем, что в колене Шимоновом – 22 200 душ (Бемидбар 26:12-14). То есть простая арифметика говорит, что больше 27 тысяч человек из колена Шимона погибло за этот самый грех с мидьянитянами, всё колено оказалось разрушенным. </w:t>
      </w:r>
    </w:p>
    <w:p w14:paraId="5FC352D8" w14:textId="77777777" w:rsidR="00E012C8" w:rsidRPr="00C30296" w:rsidRDefault="00E012C8" w:rsidP="00E012C8">
      <w:pPr>
        <w:rPr>
          <w:color w:val="auto"/>
        </w:rPr>
      </w:pPr>
      <w:r w:rsidRPr="00C30296">
        <w:rPr>
          <w:color w:val="auto"/>
        </w:rPr>
        <w:t xml:space="preserve">И снова, комментаторы говорят: «Когда какой-то человек преисполнен праведного гнева, когда к праведности примешивается гнев, то он и его потомство будут испытаны в этом». Я могу сказать про себя, что очень часто я обличал какие-то грехи и какие-то проблемы у других людей с пеной у рта, переполняясь праведным гневом. Но потом трудно </w:t>
      </w:r>
      <w:r w:rsidRPr="00C30296">
        <w:rPr>
          <w:color w:val="auto"/>
        </w:rPr>
        <w:lastRenderedPageBreak/>
        <w:t xml:space="preserve">было устоять самому в тех же ситуациях, в очень похожих проблемах. Такое бывает часто. И, может быть, и вы тоже найдёте в себе и праведный гнев, и ответ, который приходится держать за вот этот праведный гнев, за гнев, который, не будучи праведным, едет верхом на ощущении праведности. Поэтому есть какая-то такая закономерность в продолжении истории колена Шимона. И произошло разделение, когда Пинхас из колена Леви смог на этот раз проявить именно чистое рвение без примеси гнева (видимо, так, потому что после с ним заключён священнический союз), а Зи́мри из колена Шимона не смог это сделать. </w:t>
      </w:r>
    </w:p>
    <w:p w14:paraId="634E0680" w14:textId="77777777" w:rsidR="00E012C8" w:rsidRPr="00C30296" w:rsidRDefault="00E012C8" w:rsidP="00E012C8">
      <w:pPr>
        <w:rPr>
          <w:color w:val="auto"/>
        </w:rPr>
      </w:pPr>
      <w:r w:rsidRPr="00C30296">
        <w:rPr>
          <w:color w:val="auto"/>
        </w:rPr>
        <w:t xml:space="preserve">В дальнейшем, в благословении Моше, которое даётся коленам, мы уже не встречаем колена Шимона. Некоторые комментаторы говорят, что колено Шимона включено здесь в колено Йеѓуды (как мы говорили, потом жребий колена Шимона будет среди колена Йеѓуды). И, в общем-то, можно так представить себе, что благословение Йеѓуды включает в себя и благословение Шимона. Но, так или иначе, Моше не простил, не стёр это преступление колена Шимона, и колено Шимона осталось без благословения Моше, то есть не получило отдельной какой-то миссии при вхождении в страну Израиля. Долгое время представители этого колена жили рядом с Йеѓудой. Мы знаем, что во время разделения царства, как говорит книга Диврей ѓаямим, многие из колена Шимона перешли в Йеѓуду, и поэтому они пережили изгнание, то есть не всё колено Шимона было изгнано, не всё оно ушло в </w:t>
      </w:r>
      <w:r w:rsidRPr="00C30296">
        <w:rPr>
          <w:i/>
          <w:iCs/>
          <w:color w:val="auto"/>
        </w:rPr>
        <w:t>галут</w:t>
      </w:r>
      <w:r w:rsidRPr="00C30296">
        <w:rPr>
          <w:color w:val="auto"/>
        </w:rPr>
        <w:t xml:space="preserve">. Позже мы видим, что колено потихоньку растворяется и в соседних народах, и в колене Йеѓуды. И сегодня колена Шимона как такового нет. </w:t>
      </w:r>
    </w:p>
    <w:p w14:paraId="435C5B21" w14:textId="77777777" w:rsidR="00E012C8" w:rsidRPr="00C30296" w:rsidRDefault="00E012C8" w:rsidP="00E012C8">
      <w:pPr>
        <w:rPr>
          <w:color w:val="auto"/>
        </w:rPr>
      </w:pPr>
      <w:r w:rsidRPr="00C30296">
        <w:rPr>
          <w:color w:val="auto"/>
        </w:rPr>
        <w:t xml:space="preserve">Была ещё история, когда представитель колена Шимона оказался на царствии на некоторое время. Этого человека звали Зи́мри. Вот что рассказывает об </w:t>
      </w:r>
      <w:r w:rsidRPr="00C30296">
        <w:rPr>
          <w:color w:val="auto"/>
        </w:rPr>
        <w:lastRenderedPageBreak/>
        <w:t>этом Танах: «В двадцать шестой год царствования Асы, царя Йеѓуды, стал царём Эйла сын Баши, над Израилем в Тирце, и царствовал два года». (1 Мелахим 16:8-20). То есть, когда в Йеѓуде царём был Аса, на двадцать шестой год его царствования в соседней стране, в Израиле (это, к сожалению, уже два разных царства), на царство встал Эйла и царствовал в Тирце два года. И далее:</w:t>
      </w:r>
      <w:r w:rsidRPr="00C30296">
        <w:rPr>
          <w:rStyle w:val="aff7"/>
          <w:color w:val="auto"/>
        </w:rPr>
        <w:t xml:space="preserve"> </w:t>
      </w:r>
      <w:r w:rsidRPr="00C30296">
        <w:rPr>
          <w:color w:val="auto"/>
        </w:rPr>
        <w:t xml:space="preserve">«И составил против него заговор раб его, Зи́мри». Зи́мри из колена Шимона, раб этого самого царя Эйлы, сделал заговор против своего господина. А он был не просто рабом, то есть не уборщиком, не дворником, не поваром, а ведал половиной всех колесниц, то есть это был высокопоставленный человек, хотя и раб. «И, когда Эйла, царь Израиля, напился до́пьяна в Тирце (пил он в доме у своего начальника – управителя двора, которого звали Арца́), тогда вошел Зи́мри, и поразил его, и умертвил его в двадцать седьмой год царствования Асы, царя Йеѓуды, и стал царём вместо него». То есть путём заговора раб восстал на своего господина. Этот раб из колена Шимона, и он стал царём. Но было это недолго. Написано, что народ стоял лагерем у Гибтона, у плиштим: «Когда услышал народ, расположившийся лагерем, что Зи́мри составил заговор и убил царя, то в тот же день в стане все израильтяне сделали царём Омри, военачальника, и поднялся Омри с ними всеми, и осадили они Тирцу». Они вошли, и Зи́мри был сожжён заживо в своём дворце за всё то злое, что он делал в очах Господа. Всего неделю смог процарствовать Зи́мри из колена Шимона. </w:t>
      </w:r>
    </w:p>
    <w:p w14:paraId="4920D9C7" w14:textId="77777777" w:rsidR="00E012C8" w:rsidRPr="00C30296" w:rsidRDefault="00E012C8" w:rsidP="00E012C8">
      <w:pPr>
        <w:rPr>
          <w:color w:val="auto"/>
        </w:rPr>
      </w:pPr>
      <w:r w:rsidRPr="00C30296">
        <w:rPr>
          <w:color w:val="auto"/>
        </w:rPr>
        <w:t xml:space="preserve">Больше никого выдающегося из колена Шимона за всю историю не появилось. Когда мудрецы говорят: «Никого из колена Шимона не было ни среди судей, ни среди пророков, ни среди царей», им возражают: «Ну вот Зи́мри же был!» Но Зи́мри был всего неделю, а что </w:t>
      </w:r>
      <w:r w:rsidRPr="00C30296">
        <w:rPr>
          <w:color w:val="auto"/>
        </w:rPr>
        <w:lastRenderedPageBreak/>
        <w:t xml:space="preserve">такое неделя для царствования, это как бы и не считается вовсе. </w:t>
      </w:r>
    </w:p>
    <w:p w14:paraId="0C4F8A80" w14:textId="77777777" w:rsidR="00E012C8" w:rsidRPr="00C30296" w:rsidRDefault="00E012C8" w:rsidP="00E012C8">
      <w:pPr>
        <w:rPr>
          <w:color w:val="auto"/>
        </w:rPr>
      </w:pPr>
      <w:r w:rsidRPr="00C30296">
        <w:rPr>
          <w:color w:val="auto"/>
        </w:rPr>
        <w:t xml:space="preserve">Можно ли сказать, что Зи́мри как-то отражает природу Шимона? Хотелось бы сказать, что нет, что это фигура случайная и так нечаянно получилось, что он из колена Шимона. Но вот этот вот самый гнев, поспешность, рвение всё-таки проявляется здесь у Зи́мри, и поэтому неслучайно этот человек из колена Шимона, и это качество остаётся в колене Шимона. </w:t>
      </w:r>
    </w:p>
    <w:p w14:paraId="5BE061B1" w14:textId="77777777" w:rsidR="00E012C8" w:rsidRDefault="00E012C8" w:rsidP="00E012C8">
      <w:pPr>
        <w:rPr>
          <w:color w:val="auto"/>
        </w:rPr>
      </w:pPr>
      <w:r w:rsidRPr="00C30296">
        <w:rPr>
          <w:color w:val="auto"/>
        </w:rPr>
        <w:t>Чтобы было понятно, мы не хотим этим сказать, что Шимон – это гневливый, ревнивый, такой злой человек. Это человек верующий, человек, старающийся служить Всевышнему, но он совершает характерные, свойственные ему ошибки, и это то, что у него не получается. Это то, что может и у нас не получаться, мы тоже можем оказаться на его месте. То есть не нужно из этого делать вывод, что Шимон – он какой-то плохой, недостойный, злой. Но мама дала ему определённую задачу, и в этой задаче есть разные концы, разные грани. И иногда переполненный чувством обиды за маму, за справедливость, за родину, за царство, Шимон может совершать в гневе поступки, о которых Яаков и сказал: «Проклят его гнев».</w:t>
      </w:r>
      <w:r>
        <w:rPr>
          <w:color w:val="auto"/>
        </w:rPr>
        <w:t xml:space="preserve"> </w:t>
      </w:r>
    </w:p>
    <w:p w14:paraId="437530A4" w14:textId="5524203F" w:rsidR="00E012C8" w:rsidRDefault="00E012C8" w:rsidP="00E012C8">
      <w:r w:rsidRPr="00E012C8">
        <w:t>Это то, чему может научить нас Шимон или чему мы можем вместе с Шимоном учиться: проявляя заботу о справедливости, о законе, о праведности, о чистоте, не гневаться, не переполняться своим собственным, человеческим гневом, не давать сбиться своему дыханию, не становиться злопыхателем. Вот, наверное, то, что было опасным для Шимона, и то, что может быть опасным для нас. Такая вот история второго сына нашего Праотца Яакова и Праматери Леи.</w:t>
      </w:r>
      <w:r>
        <w:br w:type="page"/>
      </w:r>
    </w:p>
    <w:p w14:paraId="2FB3725A" w14:textId="1FE4568C" w:rsidR="00E012C8" w:rsidRPr="00E012C8" w:rsidRDefault="00E012C8" w:rsidP="00E012C8">
      <w:pPr>
        <w:jc w:val="center"/>
        <w:rPr>
          <w:rStyle w:val="20"/>
        </w:rPr>
      </w:pPr>
      <w:bookmarkStart w:id="532" w:name="_Toc142942519"/>
      <w:r w:rsidRPr="00E012C8">
        <w:rPr>
          <w:rStyle w:val="20"/>
        </w:rPr>
        <w:lastRenderedPageBreak/>
        <w:t>Благословение Иеѓуды</w:t>
      </w:r>
      <w:bookmarkEnd w:id="532"/>
    </w:p>
    <w:p w14:paraId="1236A62A" w14:textId="77777777" w:rsidR="00E012C8" w:rsidRPr="00C30296" w:rsidRDefault="00E012C8" w:rsidP="00E012C8">
      <w:pPr>
        <w:rPr>
          <w:color w:val="auto"/>
        </w:rPr>
      </w:pPr>
    </w:p>
    <w:p w14:paraId="559146F7" w14:textId="2CE5998B" w:rsidR="00E012C8" w:rsidRPr="00C30296" w:rsidRDefault="00213A1A" w:rsidP="00E012C8">
      <w:pPr>
        <w:rPr>
          <w:color w:val="auto"/>
        </w:rPr>
      </w:pPr>
      <w:r>
        <w:rPr>
          <w:color w:val="auto"/>
        </w:rPr>
        <w:t>В этой беседе</w:t>
      </w:r>
      <w:r w:rsidR="00E012C8" w:rsidRPr="00C30296">
        <w:rPr>
          <w:color w:val="auto"/>
        </w:rPr>
        <w:t xml:space="preserve"> мы попытаемся по-новому взглянуть на благословение Яакова Йеѓуде. Вот, что мы читаем в Торе в 49 главе книги Берешит. Яаков говорит своему сыну: </w:t>
      </w:r>
    </w:p>
    <w:p w14:paraId="415C43ED" w14:textId="77777777" w:rsidR="00E012C8" w:rsidRPr="00C30296" w:rsidRDefault="00E012C8" w:rsidP="00E012C8">
      <w:pPr>
        <w:rPr>
          <w:color w:val="auto"/>
        </w:rPr>
      </w:pPr>
    </w:p>
    <w:p w14:paraId="0BA6BEE8" w14:textId="77777777" w:rsidR="00E012C8" w:rsidRPr="00C30296" w:rsidRDefault="00E012C8" w:rsidP="00E012C8">
      <w:pPr>
        <w:pStyle w:val="17"/>
        <w:rPr>
          <w:color w:val="auto"/>
        </w:rPr>
      </w:pPr>
      <w:r w:rsidRPr="00C30296">
        <w:rPr>
          <w:color w:val="auto"/>
        </w:rPr>
        <w:t xml:space="preserve">Йеѓуда, лев молодой, ты только что стоял над добычей своей, и вот уже потянулся и разлегся, как лев, и кто посмеет потревожить его? </w:t>
      </w:r>
    </w:p>
    <w:p w14:paraId="16F67BA9" w14:textId="77777777" w:rsidR="00E012C8" w:rsidRPr="00C30296" w:rsidRDefault="00E012C8" w:rsidP="00E012C8">
      <w:pPr>
        <w:rPr>
          <w:color w:val="auto"/>
        </w:rPr>
      </w:pPr>
    </w:p>
    <w:p w14:paraId="08F2D0C6" w14:textId="35C5977E" w:rsidR="00E012C8" w:rsidRPr="00C30296" w:rsidRDefault="00E012C8" w:rsidP="00E012C8">
      <w:pPr>
        <w:rPr>
          <w:color w:val="auto"/>
        </w:rPr>
      </w:pPr>
      <w:r w:rsidRPr="00C30296">
        <w:rPr>
          <w:color w:val="auto"/>
        </w:rPr>
        <w:t xml:space="preserve">Такое вот благословение, и оно было бы, наверное, гораздо понятнее, если бы Яаков остановился на середине, если бы Яаков сказал: «Йеѓуда, ты терзаешь добычу, как лев», и представил бы Йеѓуду, как льва, который растерзывает свою добычу или ставит лапу на только что убитое животное, как это иногда очень красиво рисуется. Но Яаков говорит другое, он добавляет две важные вещи. Во-первых, ты </w:t>
      </w:r>
      <w:r w:rsidRPr="00C30296">
        <w:rPr>
          <w:rFonts w:cs="Times New Roman"/>
          <w:color w:val="auto"/>
          <w:szCs w:val="24"/>
          <w:rtl/>
          <w:lang w:bidi="he-IL"/>
        </w:rPr>
        <w:t>גּוּר אַרְיֵה</w:t>
      </w:r>
      <w:r w:rsidRPr="00C30296">
        <w:rPr>
          <w:b/>
          <w:color w:val="auto"/>
        </w:rPr>
        <w:t xml:space="preserve"> </w:t>
      </w:r>
      <w:r w:rsidRPr="00C30296">
        <w:rPr>
          <w:color w:val="auto"/>
        </w:rPr>
        <w:t>(</w:t>
      </w:r>
      <w:r w:rsidRPr="00C30296">
        <w:rPr>
          <w:i/>
          <w:color w:val="auto"/>
        </w:rPr>
        <w:t>гур аръе́</w:t>
      </w:r>
      <w:r w:rsidRPr="00C30296">
        <w:rPr>
          <w:color w:val="auto"/>
        </w:rPr>
        <w:t xml:space="preserve">), </w:t>
      </w:r>
      <w:r w:rsidRPr="00C30296">
        <w:rPr>
          <w:i/>
          <w:color w:val="auto"/>
        </w:rPr>
        <w:t>ты детеныш льва</w:t>
      </w:r>
      <w:r w:rsidRPr="00C30296">
        <w:rPr>
          <w:color w:val="auto"/>
        </w:rPr>
        <w:t>, ты только ещ</w:t>
      </w:r>
      <w:r w:rsidR="00003C27">
        <w:rPr>
          <w:color w:val="auto"/>
        </w:rPr>
        <w:t>ё</w:t>
      </w:r>
      <w:r w:rsidRPr="00C30296">
        <w:rPr>
          <w:color w:val="auto"/>
        </w:rPr>
        <w:t xml:space="preserve"> львенок, все львиные качества в тебе проявлены, но им ещ</w:t>
      </w:r>
      <w:r w:rsidR="00003C27">
        <w:rPr>
          <w:color w:val="auto"/>
        </w:rPr>
        <w:t>ё</w:t>
      </w:r>
      <w:r w:rsidRPr="00C30296">
        <w:rPr>
          <w:color w:val="auto"/>
        </w:rPr>
        <w:t xml:space="preserve"> расти и расти. Во-вторых, Яаков не заканчивает свое благословение на том, что лев терзает добычу, но после этого лев ещ</w:t>
      </w:r>
      <w:r w:rsidR="00003C27">
        <w:rPr>
          <w:color w:val="auto"/>
        </w:rPr>
        <w:t>ё</w:t>
      </w:r>
      <w:r w:rsidRPr="00C30296">
        <w:rPr>
          <w:color w:val="auto"/>
        </w:rPr>
        <w:t xml:space="preserve"> ложится и растягивается, как лев. Почему и для чего Яаков это добавляет? Вот одна из граней пониманий, но для того, чтобы ее понять, попробуем сначала отвлечься и поговорить немного о другом. </w:t>
      </w:r>
    </w:p>
    <w:p w14:paraId="663FEF41" w14:textId="77777777" w:rsidR="00E012C8" w:rsidRPr="00C30296" w:rsidRDefault="00E012C8" w:rsidP="00E012C8">
      <w:pPr>
        <w:rPr>
          <w:color w:val="auto"/>
        </w:rPr>
      </w:pPr>
      <w:r w:rsidRPr="00C30296">
        <w:rPr>
          <w:color w:val="auto"/>
        </w:rPr>
        <w:t xml:space="preserve">На приборной доске большинства автомобилей есть такой прибор, которым почти никто не пользуется. Этот прибор называется тахометр. Он показывает, сколько оборотов в минуту совершает коленчатый вал автомобиля. По сути, показывает, насколько выкладывается автомобиль, насколько он работает в полную силу. У многих тахометров есть красная зона, которая показывает, что автомобиль работает на очень высоких оборотах, работает на износ. Он может </w:t>
      </w:r>
      <w:r w:rsidRPr="00C30296">
        <w:rPr>
          <w:color w:val="auto"/>
        </w:rPr>
        <w:lastRenderedPageBreak/>
        <w:t xml:space="preserve">работать в таком режиме, но если он долго будет работать в таком режиме, то это добром не кончится. У нас, у людей тоже есть какой-то невидимый тахометр. И, хотя сегодня на тахометры на автомобилях никто не смотрит, есть в нашей речи выражения, которые остались с тех времен: </w:t>
      </w:r>
      <w:r w:rsidRPr="00C30296">
        <w:rPr>
          <w:i/>
          <w:color w:val="auto"/>
        </w:rPr>
        <w:t>на полных оборотах,</w:t>
      </w:r>
      <w:r w:rsidRPr="00C30296">
        <w:rPr>
          <w:color w:val="auto"/>
        </w:rPr>
        <w:t xml:space="preserve"> или </w:t>
      </w:r>
      <w:r w:rsidRPr="00C30296">
        <w:rPr>
          <w:i/>
          <w:color w:val="auto"/>
        </w:rPr>
        <w:t>сбавить обороты</w:t>
      </w:r>
      <w:r w:rsidRPr="00C30296">
        <w:rPr>
          <w:color w:val="auto"/>
        </w:rPr>
        <w:t xml:space="preserve">, или </w:t>
      </w:r>
      <w:r w:rsidRPr="00C30296">
        <w:rPr>
          <w:i/>
          <w:color w:val="auto"/>
        </w:rPr>
        <w:t>набирает обороты</w:t>
      </w:r>
      <w:r w:rsidRPr="00C30296">
        <w:rPr>
          <w:color w:val="auto"/>
        </w:rPr>
        <w:t xml:space="preserve">, когда мы работаем на износ, когда мы работаем на полных оборотах, когда мы чувствуем для себя опасность, когда мы деремся за себя, когда мы чувствуем волну, когда мы проповедуем, учим, говорим, празднуем, когда мы в центре внимания, когда на нас смотрят, когда нами восхищаются, когда мы чувствуем, что Всевышний совершает через нас какое-то доброе дело, пусть даже самое маленькое. Вот здесь время для нас работать на полных оборотах, и наш тахометр в красной зоне, здесь мы дерёмся, как лев. Бывают ситуации, когда мы обидели кого-то, совершили какой-то грех, может быть, тяжёлый грех, и время прийти и попросить прощения. Если грешили мы, совершали мы это действие на полных оборотах, если обвинения, которые мы бросали в адрес других людей, были на первых страницах нашей личной стенгазеты, то, когда мы просим прощения, это будет где-то на последней странице мелким шрифтом. Извиняться, просить прощения, работать над собой мы часто можем, или хотим, или готовы только на малых оборотах. И это тоже не всегда. </w:t>
      </w:r>
    </w:p>
    <w:p w14:paraId="3DCA7AB6" w14:textId="77777777" w:rsidR="00E012C8" w:rsidRPr="00C30296" w:rsidRDefault="00E012C8" w:rsidP="00E012C8">
      <w:pPr>
        <w:rPr>
          <w:color w:val="auto"/>
        </w:rPr>
      </w:pPr>
      <w:r w:rsidRPr="00C30296">
        <w:rPr>
          <w:color w:val="auto"/>
        </w:rPr>
        <w:t xml:space="preserve">У Йеѓуды есть некоторое другое качество. Мы читаем об этом, когда Йеѓуда попадает в историю и его грех с его собственной невесткой Тамар обнаруживается. Как повествует 38 глава книги Берешит, Йеѓуда вошёл к своей невестке Тамар, приняв ее за блудницу. И вот как рассказывается о том, как выяснилось всё это дело: «И было через три месяца, и сказали Йеѓуде, говоря: «Развратничала Тамар, </w:t>
      </w:r>
      <w:r w:rsidRPr="00C30296">
        <w:rPr>
          <w:color w:val="auto"/>
        </w:rPr>
        <w:lastRenderedPageBreak/>
        <w:t xml:space="preserve">невестка твоя, и даже вот она беременна от блуда». И Йеѓуда сказал, – здесь Йеѓуда судит как лев и говорит: «Выведите ее, и пусть она будет сожжена». Коротко, ясно, эмоционально, вот решение льва, а не львенка. «Но едва она была выведена, как она послала к свекру своему сказать: «От человека, чьи эти вещи, я забеременела». И сказала: «Узнай же, чьи это печать, и шнурок, и посох». Йеѓуда узнает, с ужасом узнает, чьи это печать, и шнурок, и посох. «И узнал Йеѓуда и сказал: «Она правее меня, потому что я не дал её Шеле сыну моему». Йеѓуда с теми же интонациями, при том же народе, совершенно честно, как лев, может сказать: «Она правее меня». Эту фразу очень трудно сказать человеку. Очень трудно сказать громко. Можно где-то прошептать, можно где-то пробурчать. Йеѓуда говорит ее совершенно четко, громко. Он лев, и, когда он лежит, когда он лег на землю, когда он упал, он всё равно остается львом. Когда это уже не сражение за добычу, а когда это падение. И в этом падении своём он лежит не как барсук, а как лев. И лев всегда будет отличаться от барсука, даже лёжа. В этом суть благословения Яакова. Йеѓуда может быть львом не только в состоянии, когда он с рыком нападает на добычу или с рыком терзает добычу, но и когда он хочет поменяться, когда он раскаивается. </w:t>
      </w:r>
    </w:p>
    <w:p w14:paraId="68548F18" w14:textId="77777777" w:rsidR="00E012C8" w:rsidRDefault="00E012C8" w:rsidP="00E012C8">
      <w:pPr>
        <w:rPr>
          <w:color w:val="auto"/>
        </w:rPr>
      </w:pPr>
      <w:r w:rsidRPr="00C30296">
        <w:rPr>
          <w:color w:val="auto"/>
        </w:rPr>
        <w:t xml:space="preserve">Мы видели, что произошло между Давидом и пророком Натаном. И тоже можно, говоря мирским языком, сказать: «Он царь, как лев, царь зверей, который разлегся. Кто поднимет его?» Кто, казалось бы, может заставить льва с львиным рвением в чём-то раскаяться, перед кем он будет раскаиваться? Он же лев. Давид мог дать указание, и пророка Натана никто бы больше нигде не увидел. Давид мог бы возмутиться, но Давид с такой же горячностью, с какой он говорит: «Сын смерти, заслуживает смерти, человек, который сделал то, что ты, пророк Натан, мне рассказал», точно </w:t>
      </w:r>
      <w:r w:rsidRPr="00C30296">
        <w:rPr>
          <w:color w:val="auto"/>
        </w:rPr>
        <w:lastRenderedPageBreak/>
        <w:t xml:space="preserve">так же, с такой же горячностью, с таким же львиным рвением Давид произносит молитву покаяния и говорит: «Согрешил я перед Господом». Свойство, способность быть львом, когда ты говоришь: «Она правее меня». Или, когда ты говоришь: «Согрешил я перед Господом». Готовность говорить это, несмотря на то что ты царь, и ты просто можешь уничтожить обвинителей, и никто, выражаясь языком благословения Яакова, не поднимет тебя. </w:t>
      </w:r>
    </w:p>
    <w:p w14:paraId="74DBC562" w14:textId="6B801F4A" w:rsidR="00E012C8" w:rsidRDefault="00E012C8" w:rsidP="00E012C8">
      <w:r w:rsidRPr="00C30296">
        <w:t>Это одна из граней благословения, которое Яаков дает Йеѓуде, и дай Бог всем нам его тоже иметь. Уметь иногда признать свою неправоту перед детьми, перед женой, перед подчиненными, перед тем, кто слабее нас или зависим от нас, уметь признать свою вину и стараться исправить себя, стремиться именно к исправлению себя, не обращая внимания на то, что и кто подумает. Быть львом так, чтобы наш тахометр зашкаливал. Вот этого хочется как благословения.</w:t>
      </w:r>
      <w:r>
        <w:br w:type="page"/>
      </w:r>
    </w:p>
    <w:p w14:paraId="6A304277" w14:textId="77777777" w:rsidR="00E012C8" w:rsidRPr="00C30296" w:rsidRDefault="00E012C8" w:rsidP="00E012C8">
      <w:pPr>
        <w:pStyle w:val="2"/>
      </w:pPr>
      <w:bookmarkStart w:id="533" w:name="_Toc142942520"/>
      <w:r w:rsidRPr="00C30296">
        <w:lastRenderedPageBreak/>
        <w:t>Исахар, сынок, ты – ос</w:t>
      </w:r>
      <w:r>
        <w:t>ё</w:t>
      </w:r>
      <w:r w:rsidRPr="00C30296">
        <w:t>л</w:t>
      </w:r>
      <w:bookmarkEnd w:id="533"/>
    </w:p>
    <w:p w14:paraId="5872C0E5" w14:textId="77777777" w:rsidR="00E012C8" w:rsidRPr="00C30296" w:rsidRDefault="00E012C8" w:rsidP="00E012C8">
      <w:pPr>
        <w:rPr>
          <w:color w:val="auto"/>
        </w:rPr>
      </w:pPr>
    </w:p>
    <w:p w14:paraId="455F0016" w14:textId="77777777" w:rsidR="00E012C8" w:rsidRPr="00C30296" w:rsidRDefault="00E012C8" w:rsidP="00E012C8">
      <w:pPr>
        <w:rPr>
          <w:color w:val="auto"/>
        </w:rPr>
      </w:pPr>
      <w:r w:rsidRPr="00C30296">
        <w:rPr>
          <w:color w:val="auto"/>
        </w:rPr>
        <w:t xml:space="preserve">В нашей недельной главе рассказывается о том, как Праотец Яаков перед смертью собрал всех своих сыновей, чтобы благословить каждого из них. Как говорит Тора, «каждого по благословению его». То есть каждый сын получил благословение и наставление в соответствии со своей природой. То, что отражает его внутреннюю природу, его потенциал, то, что будет позволять ему развить этот потенциал, укрепиться в служении. То есть Яаков не единственным благословением всех благословляет, а для каждого находит свое благословение. </w:t>
      </w:r>
    </w:p>
    <w:p w14:paraId="68931F3C" w14:textId="77777777" w:rsidR="00E012C8" w:rsidRPr="00C30296" w:rsidRDefault="00E012C8" w:rsidP="00E012C8">
      <w:pPr>
        <w:rPr>
          <w:color w:val="auto"/>
        </w:rPr>
      </w:pPr>
      <w:r w:rsidRPr="00C30296">
        <w:rPr>
          <w:color w:val="auto"/>
        </w:rPr>
        <w:t>Но когда мы смотрим на это благословение, мы понимаем, что оно сильно отличается от того, как мы готовы благословлять своих детей и своих близких. Мы желаем нашим детям, нашим близким каких-то конкретных вещей. Мы говорим: «Будь успешен в своей работе, доброго тебе здоровья, долгих лет жизни, много-много тебе денег, счастья тебе от детей и так далее». Мы желаем своим детям, своим близким вполне конкретные вещи. И благословения Яакова настолько сильно отличаются от того, как мы привыкли благословлять, что не совсем понятно порой, а благословение ли это и в чем здесь благословение?</w:t>
      </w:r>
    </w:p>
    <w:p w14:paraId="6F22396E" w14:textId="77777777" w:rsidR="00E012C8" w:rsidRPr="00C30296" w:rsidRDefault="00E012C8" w:rsidP="00E012C8">
      <w:pPr>
        <w:rPr>
          <w:color w:val="auto"/>
        </w:rPr>
      </w:pPr>
      <w:r w:rsidRPr="00C30296">
        <w:rPr>
          <w:color w:val="auto"/>
        </w:rPr>
        <w:t>Вот что говорит Яаков своему сыну Исахару:</w:t>
      </w:r>
    </w:p>
    <w:p w14:paraId="0F021BBD" w14:textId="77777777" w:rsidR="00E012C8" w:rsidRPr="00C30296" w:rsidRDefault="00E012C8" w:rsidP="00E012C8">
      <w:pPr>
        <w:rPr>
          <w:color w:val="auto"/>
        </w:rPr>
      </w:pPr>
    </w:p>
    <w:p w14:paraId="5EEECEFD" w14:textId="77777777" w:rsidR="00E012C8" w:rsidRPr="00C30296" w:rsidRDefault="00E012C8" w:rsidP="00E012C8">
      <w:pPr>
        <w:pStyle w:val="aff2"/>
      </w:pPr>
      <w:r w:rsidRPr="00C30296">
        <w:rPr>
          <w:szCs w:val="28"/>
          <w:rtl/>
        </w:rPr>
        <w:t>יִשָּׂשכָר חֲמֹר גָּרֶם רֹבֵץ בֵּין הַמִּשְׁפְּתָיִם׃</w:t>
      </w:r>
    </w:p>
    <w:p w14:paraId="0A87BBFF" w14:textId="77777777" w:rsidR="00E012C8" w:rsidRPr="00C30296" w:rsidRDefault="00E012C8" w:rsidP="00E012C8">
      <w:pPr>
        <w:pStyle w:val="aff4"/>
        <w:rPr>
          <w:color w:val="auto"/>
        </w:rPr>
      </w:pPr>
      <w:r w:rsidRPr="00C30296">
        <w:rPr>
          <w:color w:val="auto"/>
        </w:rPr>
        <w:t>ЙИСАХА́Р ХАМО́Р ГА́РЕМ РОВЭ́Ц БЭН ЃАМИШПЕТА́ИМ</w:t>
      </w:r>
    </w:p>
    <w:p w14:paraId="1443D153" w14:textId="77777777" w:rsidR="00E012C8" w:rsidRPr="00C30296" w:rsidRDefault="00E012C8" w:rsidP="00E012C8">
      <w:pPr>
        <w:pStyle w:val="aff6"/>
        <w:rPr>
          <w:color w:val="auto"/>
        </w:rPr>
      </w:pPr>
      <w:r w:rsidRPr="00C30296">
        <w:rPr>
          <w:color w:val="auto"/>
        </w:rPr>
        <w:t>14. «Исахар – крепкий осёл, который возлёг между».</w:t>
      </w:r>
    </w:p>
    <w:p w14:paraId="08C20CA9" w14:textId="77777777" w:rsidR="00E012C8" w:rsidRPr="00C30296" w:rsidRDefault="00E012C8" w:rsidP="00E012C8">
      <w:pPr>
        <w:rPr>
          <w:color w:val="auto"/>
        </w:rPr>
      </w:pPr>
    </w:p>
    <w:p w14:paraId="176C6904" w14:textId="77777777" w:rsidR="00E012C8" w:rsidRPr="00C30296" w:rsidRDefault="00E012C8" w:rsidP="00E012C8">
      <w:pPr>
        <w:rPr>
          <w:color w:val="auto"/>
        </w:rPr>
      </w:pPr>
      <w:r w:rsidRPr="00C30296">
        <w:rPr>
          <w:rFonts w:eastAsia="Times New Roman" w:cs="Times New Roman"/>
          <w:color w:val="auto"/>
          <w:szCs w:val="24"/>
        </w:rPr>
        <w:t xml:space="preserve">Можно перевести </w:t>
      </w:r>
      <w:r w:rsidRPr="00C30296">
        <w:rPr>
          <w:rFonts w:eastAsia="Times New Roman" w:cs="Times New Roman"/>
          <w:i/>
          <w:iCs/>
          <w:color w:val="auto"/>
          <w:szCs w:val="24"/>
        </w:rPr>
        <w:t>между тюков ноши своей</w:t>
      </w:r>
      <w:r w:rsidRPr="00C30296">
        <w:rPr>
          <w:rFonts w:eastAsia="Times New Roman" w:cs="Times New Roman"/>
          <w:color w:val="auto"/>
          <w:szCs w:val="24"/>
        </w:rPr>
        <w:t xml:space="preserve">, можно перевести </w:t>
      </w:r>
      <w:r w:rsidRPr="00C30296">
        <w:rPr>
          <w:rFonts w:eastAsia="Times New Roman" w:cs="Times New Roman"/>
          <w:i/>
          <w:iCs/>
          <w:color w:val="auto"/>
          <w:szCs w:val="24"/>
        </w:rPr>
        <w:t>между загонами для скота</w:t>
      </w:r>
      <w:r w:rsidRPr="00C30296">
        <w:rPr>
          <w:rFonts w:eastAsia="Times New Roman" w:cs="Times New Roman"/>
          <w:color w:val="auto"/>
          <w:szCs w:val="24"/>
        </w:rPr>
        <w:t xml:space="preserve">. Есть разные переводы, но вот такое благословение получает Исахар. </w:t>
      </w:r>
    </w:p>
    <w:p w14:paraId="35058C14" w14:textId="77777777" w:rsidR="00E012C8" w:rsidRPr="00C30296" w:rsidRDefault="00E012C8" w:rsidP="00E012C8">
      <w:pPr>
        <w:rPr>
          <w:color w:val="auto"/>
        </w:rPr>
      </w:pPr>
      <w:r w:rsidRPr="00C30296">
        <w:rPr>
          <w:rFonts w:eastAsia="Times New Roman" w:cs="Times New Roman"/>
          <w:color w:val="auto"/>
          <w:szCs w:val="24"/>
        </w:rPr>
        <w:lastRenderedPageBreak/>
        <w:t xml:space="preserve">Исахару сказали: «Исахар, сыночек, а ты – осёл». Далеко не каждому сегодня будет приятно услышать такое благословение. Все знают, что мы называем ослом человека незадачливого, непонятливого, того, который попадает в разные неприятные, глупые истории. И какое же это благословение сказать своему сыну: «Ты – осёл, сынок». В чём вообще служение колена Исахара? </w:t>
      </w:r>
    </w:p>
    <w:p w14:paraId="30DBBC00" w14:textId="77777777" w:rsidR="00E012C8" w:rsidRPr="00C30296" w:rsidRDefault="00E012C8" w:rsidP="00E012C8">
      <w:pPr>
        <w:rPr>
          <w:color w:val="auto"/>
        </w:rPr>
      </w:pPr>
      <w:r w:rsidRPr="00C30296">
        <w:rPr>
          <w:rFonts w:eastAsia="Times New Roman" w:cs="Times New Roman"/>
          <w:color w:val="auto"/>
          <w:szCs w:val="24"/>
        </w:rPr>
        <w:t>Традиция говорит, что у колена Исахара есть особый договор с коленом Звулуна. В общем-то, об этом договоре говорит и Моше в 33 главе книги Дварим. Вот что там говорится. Моше тоже благословляет все колена Израилевы. И вот как он благословляет колено Звулуна:</w:t>
      </w:r>
    </w:p>
    <w:p w14:paraId="78C81294" w14:textId="77777777" w:rsidR="00E012C8" w:rsidRPr="00C30296" w:rsidRDefault="00E012C8" w:rsidP="00E012C8">
      <w:pPr>
        <w:pStyle w:val="13"/>
      </w:pPr>
    </w:p>
    <w:p w14:paraId="2E7DBC04" w14:textId="77777777" w:rsidR="00E012C8" w:rsidRPr="00C30296" w:rsidRDefault="00E012C8" w:rsidP="00E012C8">
      <w:pPr>
        <w:pStyle w:val="13"/>
      </w:pPr>
      <w:r w:rsidRPr="00C30296">
        <w:rPr>
          <w:szCs w:val="28"/>
          <w:rtl/>
        </w:rPr>
        <w:t>וְלִזְבוּלֻן אָמַר שְׂמַח זְבוּלֻן בְּצֵאתֶךָ וְיִשָּׂשכָר בְּאֹהָלֶיךָ׃</w:t>
      </w:r>
    </w:p>
    <w:p w14:paraId="28A2AFDC" w14:textId="77777777" w:rsidR="00E012C8" w:rsidRPr="00C30296" w:rsidRDefault="00E012C8" w:rsidP="00E012C8">
      <w:pPr>
        <w:pStyle w:val="15"/>
        <w:rPr>
          <w:color w:val="auto"/>
        </w:rPr>
      </w:pPr>
      <w:r w:rsidRPr="00C30296">
        <w:rPr>
          <w:color w:val="auto"/>
        </w:rPr>
        <w:t xml:space="preserve">ВЕЛИЗВУЛУ́Н АМА́Р СЕМА́Х ЗЕВУЛУ́Н БЕЦЕТЭ́ХА ВЕЙИСАХА́Р БЕОЃАЛЕ́ХА </w:t>
      </w:r>
    </w:p>
    <w:p w14:paraId="04414C90" w14:textId="77777777" w:rsidR="00E012C8" w:rsidRPr="00C30296" w:rsidRDefault="00E012C8" w:rsidP="00E012C8">
      <w:pPr>
        <w:pStyle w:val="17"/>
        <w:rPr>
          <w:color w:val="auto"/>
        </w:rPr>
      </w:pPr>
      <w:r w:rsidRPr="00C30296">
        <w:rPr>
          <w:color w:val="auto"/>
        </w:rPr>
        <w:t>18. А Звулуну сказал: «будь благословен, веселись, торжествуй, Звулун, на выходе твоем, а исахар при этом сидит в шатрах твоих.</w:t>
      </w:r>
    </w:p>
    <w:p w14:paraId="5822E848" w14:textId="77777777" w:rsidR="00E012C8" w:rsidRPr="00C30296" w:rsidRDefault="00E012C8" w:rsidP="00E012C8">
      <w:pPr>
        <w:pStyle w:val="13"/>
      </w:pPr>
    </w:p>
    <w:p w14:paraId="4E36064B" w14:textId="77777777" w:rsidR="00E012C8" w:rsidRPr="00C30296" w:rsidRDefault="00E012C8" w:rsidP="00E012C8">
      <w:pPr>
        <w:pStyle w:val="13"/>
      </w:pPr>
      <w:r w:rsidRPr="00C30296">
        <w:rPr>
          <w:szCs w:val="28"/>
          <w:rtl/>
        </w:rPr>
        <w:t>עַמִּים הַר-יִקְרָאוּ שָׁם יִזְבְּחוּ זִבְחֵי-צֶדֶק</w:t>
      </w:r>
    </w:p>
    <w:p w14:paraId="099C59EB" w14:textId="77777777" w:rsidR="00E012C8" w:rsidRPr="00C30296" w:rsidRDefault="00E012C8" w:rsidP="00E012C8">
      <w:pPr>
        <w:pStyle w:val="15"/>
        <w:rPr>
          <w:color w:val="auto"/>
        </w:rPr>
      </w:pPr>
      <w:r w:rsidRPr="00C30296">
        <w:rPr>
          <w:color w:val="auto"/>
        </w:rPr>
        <w:t xml:space="preserve">АМИ́М ЃAP-ЙИКРА́У ШАМ ЙИЗБЕХУ́ ЗИВХЕ-ЦЭ́ДЕК </w:t>
      </w:r>
    </w:p>
    <w:p w14:paraId="4E324AB6" w14:textId="77777777" w:rsidR="00E012C8" w:rsidRPr="00C30296" w:rsidRDefault="00E012C8" w:rsidP="00E012C8">
      <w:pPr>
        <w:pStyle w:val="17"/>
        <w:rPr>
          <w:color w:val="auto"/>
        </w:rPr>
      </w:pPr>
      <w:r w:rsidRPr="00C30296">
        <w:rPr>
          <w:color w:val="auto"/>
        </w:rPr>
        <w:t>19. И НАРОДЫ БУДУТ ПРИЗВАНЫ К ГОРЕ, И ТАМ ОНИ ПРИНЕСУТ ПРАВЕДНЫЕ ЖЕРТВЫ».</w:t>
      </w:r>
    </w:p>
    <w:p w14:paraId="7A6906C0" w14:textId="77777777" w:rsidR="00E012C8" w:rsidRPr="00C30296" w:rsidRDefault="00E012C8" w:rsidP="00E012C8">
      <w:pPr>
        <w:pStyle w:val="17"/>
        <w:rPr>
          <w:color w:val="auto"/>
        </w:rPr>
      </w:pPr>
    </w:p>
    <w:p w14:paraId="2A34DD67" w14:textId="77777777" w:rsidR="00E012C8" w:rsidRPr="00C30296" w:rsidRDefault="00E012C8" w:rsidP="00E012C8">
      <w:pPr>
        <w:rPr>
          <w:color w:val="auto"/>
        </w:rPr>
      </w:pPr>
      <w:r w:rsidRPr="00C30296">
        <w:rPr>
          <w:rFonts w:eastAsia="Times New Roman" w:cs="Times New Roman"/>
          <w:color w:val="auto"/>
          <w:szCs w:val="24"/>
        </w:rPr>
        <w:t xml:space="preserve">Есть какой-то особый договор, как мы видим, здесь, между Звулуном и Исахаром, какой-то особый симбиоз между ними, который позволяет приводить к горе народы мира. Мудрецы говорят, что Исахар сидит, трудится в Святой Земле, изучает Тору и реализует её знания для своего труда в Святой Земле. Звулун путешествует по миру, занимается торговлей и продвигает достижения и продукты Исахара. И, видя те чудесные диковинки, которые привозит Звулун в другие страны из страны Израиля, народы мира </w:t>
      </w:r>
      <w:r w:rsidRPr="00C30296">
        <w:rPr>
          <w:rFonts w:eastAsia="Times New Roman" w:cs="Times New Roman"/>
          <w:color w:val="auto"/>
          <w:szCs w:val="24"/>
        </w:rPr>
        <w:lastRenderedPageBreak/>
        <w:t xml:space="preserve">озадачиваются, откуда эти идеи, откуда эти фрукты, и тем самым привлекаются к Святой горе, где будут приносить жертвы Всевышнему. </w:t>
      </w:r>
    </w:p>
    <w:p w14:paraId="491E7064" w14:textId="77777777" w:rsidR="00E012C8" w:rsidRPr="00C30296" w:rsidRDefault="00E012C8" w:rsidP="00E012C8">
      <w:pPr>
        <w:rPr>
          <w:color w:val="auto"/>
        </w:rPr>
      </w:pPr>
      <w:r w:rsidRPr="00C30296">
        <w:rPr>
          <w:rFonts w:eastAsia="Times New Roman" w:cs="Times New Roman"/>
          <w:color w:val="auto"/>
          <w:szCs w:val="24"/>
        </w:rPr>
        <w:t>В первой книге Диврей ѓаямим (12:33) говорится о сынах Исахара, что они</w:t>
      </w:r>
    </w:p>
    <w:p w14:paraId="2FCA7A1B" w14:textId="77777777" w:rsidR="00E012C8" w:rsidRPr="00C30296" w:rsidRDefault="00E012C8" w:rsidP="00E012C8">
      <w:pPr>
        <w:pStyle w:val="13"/>
      </w:pPr>
    </w:p>
    <w:p w14:paraId="05BB261E" w14:textId="77777777" w:rsidR="00E012C8" w:rsidRPr="00C30296" w:rsidRDefault="00E012C8" w:rsidP="00E012C8">
      <w:pPr>
        <w:pStyle w:val="13"/>
      </w:pPr>
      <w:r w:rsidRPr="00C30296">
        <w:rPr>
          <w:szCs w:val="28"/>
          <w:rtl/>
        </w:rPr>
        <w:t>יוֹדְעֵי בִינָה לַעִתִּים לָדַעַת מַה-יַּעֲשֶׂה יִשְׂרָאֵל</w:t>
      </w:r>
    </w:p>
    <w:p w14:paraId="77B20B3C" w14:textId="77777777" w:rsidR="00E012C8" w:rsidRPr="00C30296" w:rsidRDefault="00E012C8" w:rsidP="00E012C8">
      <w:pPr>
        <w:pStyle w:val="15"/>
        <w:rPr>
          <w:color w:val="auto"/>
        </w:rPr>
      </w:pPr>
      <w:r w:rsidRPr="00C30296">
        <w:rPr>
          <w:color w:val="auto"/>
        </w:rPr>
        <w:t>ЙУДЕ́Й ВИНА́ ЛАЙТИ́М ЛААДА́Т МА-ЙААСЭ́ ИСРАЭ́ЛЬ</w:t>
      </w:r>
    </w:p>
    <w:p w14:paraId="046601CC" w14:textId="77777777" w:rsidR="00E012C8" w:rsidRPr="00C30296" w:rsidRDefault="00E012C8" w:rsidP="00E012C8">
      <w:pPr>
        <w:pStyle w:val="17"/>
        <w:rPr>
          <w:color w:val="auto"/>
        </w:rPr>
      </w:pPr>
      <w:r w:rsidRPr="00C30296">
        <w:rPr>
          <w:color w:val="auto"/>
        </w:rPr>
        <w:t>33. …умеют различать времена и знают через это своё знание, что нужно делать Израилю…</w:t>
      </w:r>
    </w:p>
    <w:p w14:paraId="585FB278" w14:textId="77777777" w:rsidR="00E012C8" w:rsidRPr="00C30296" w:rsidRDefault="00E012C8" w:rsidP="00E012C8">
      <w:pPr>
        <w:rPr>
          <w:color w:val="auto"/>
        </w:rPr>
      </w:pPr>
    </w:p>
    <w:p w14:paraId="6A4E8ABF" w14:textId="77777777" w:rsidR="00E012C8" w:rsidRPr="00C30296" w:rsidRDefault="00E012C8" w:rsidP="00E012C8">
      <w:pPr>
        <w:rPr>
          <w:color w:val="auto"/>
        </w:rPr>
      </w:pPr>
      <w:r w:rsidRPr="00C30296">
        <w:rPr>
          <w:rFonts w:eastAsia="Times New Roman" w:cs="Times New Roman"/>
          <w:color w:val="auto"/>
          <w:szCs w:val="24"/>
        </w:rPr>
        <w:t>То есть это люди, которые знают, что нужно делать. Поэтому традиция пришла к заключению, что колено Исахара – это основное ядро изучающих Тору, тех людей, которые изучают Тору, понимают волю Всевышнего для народа Израиля и могут дать, передать эту волю самому народу и через Звулуна и другим народам. То есть это столица, словно столица божественного знания, столица Торы, центр Торы в народе Израиля, изучающий Тору. Это в основном колено Исахара. Конечно, весь народ призван изучать Тору, но есть вот такая особая академия, как это говорит книга Диврей ѓаямим.</w:t>
      </w:r>
    </w:p>
    <w:p w14:paraId="622DA377" w14:textId="77777777" w:rsidR="00E012C8" w:rsidRPr="00C30296" w:rsidRDefault="00E012C8" w:rsidP="00E012C8">
      <w:pPr>
        <w:rPr>
          <w:rFonts w:eastAsia="Times New Roman" w:cs="Times New Roman"/>
          <w:color w:val="auto"/>
          <w:szCs w:val="24"/>
        </w:rPr>
      </w:pPr>
      <w:r w:rsidRPr="00C30296">
        <w:rPr>
          <w:rFonts w:eastAsia="Times New Roman" w:cs="Times New Roman"/>
          <w:color w:val="auto"/>
          <w:szCs w:val="24"/>
        </w:rPr>
        <w:t xml:space="preserve">После рассеяния десяти колен мы понимаем это в духовном смысле, что те, кто сегодня изучает Тору и занимается изучением Торы, нуждаются в тех же инструментах, которые несло колено Исахара и благословение Исахара тому, кто работает по той же специальности, кто принял эстафету Исахара и продолжает его дело. Конечно, остаётся вопрос в отношении колена Леви, которое для Израиля служит учителями. Это два несколько разных служения. Конечно, колено Исахара не заменяет колено Леви, и колено Леви не заменяет колено Исахара. И служения у них близкие, но всё-таки разные. </w:t>
      </w:r>
    </w:p>
    <w:p w14:paraId="0BE50385" w14:textId="77777777" w:rsidR="00E012C8" w:rsidRPr="00C30296" w:rsidRDefault="00E012C8" w:rsidP="00E012C8">
      <w:pPr>
        <w:rPr>
          <w:color w:val="auto"/>
        </w:rPr>
      </w:pPr>
      <w:r w:rsidRPr="00C30296">
        <w:rPr>
          <w:rFonts w:eastAsia="Times New Roman" w:cs="Times New Roman"/>
          <w:color w:val="auto"/>
          <w:szCs w:val="24"/>
        </w:rPr>
        <w:lastRenderedPageBreak/>
        <w:t xml:space="preserve">И вот именно этого Исахара, именно этого академика Яаков Праотец называет ослом, и нужно понять почему. И ответ, который даётся, вот какой. Осёл – это тот, кто несёт свою ношу, не пинается и не бодается, не нападает на своих хозяев, как другое животное. Можно же было, конечно, найти животное покрасивее, как, например, лошадь или лев. Но лев никому не подчиняется, а лошадь всё-таки может в какой-то момент почувствовать, проявить свою силу, свой характер. Тот, кто работал с лошадьми, знает это. Именно осёл несёт свою ношу и не сопротивляется. </w:t>
      </w:r>
    </w:p>
    <w:p w14:paraId="6BC4BF62" w14:textId="77777777" w:rsidR="00E012C8" w:rsidRPr="00C30296" w:rsidRDefault="00E012C8" w:rsidP="00E012C8">
      <w:pPr>
        <w:rPr>
          <w:color w:val="auto"/>
        </w:rPr>
      </w:pPr>
      <w:r w:rsidRPr="00C30296">
        <w:rPr>
          <w:color w:val="auto"/>
        </w:rPr>
        <w:t xml:space="preserve">Некоторые данные говорят, что осёл может нести по весу даже больше, чем несёт лошадь, но медленно. Лошадь не может идти так медленно, как осёл с грузом. Осёл может идти медленно, может идти со скоростью, подходящей для женщин и детей. То есть осёл достаточно терпелив с этой ношей, может нести её постепенно. Как говорил Яаков Эсаву: «Мы пойдём со скоростью наших женщин и детей». И осёл может идти со скоростью женщин и детей, он достаточно терпелив, чтобы и ношу свою нести терпеливо. Можно так сказать, что Исахар обучает Торе, тех, кто от неё отстал, тех, кто по какой-то причине отпал, тех, кому нужно более медленно, более просто, более понятно, или совсем-совсем дальним, совсем дальним народам, живущим далеко, тоже нужно рассказать о Всевышнем. Но иногда и в Израиле в состоянии беды, в состоянии тревоги нужно наставление Исахарова, и иногда Исахар – советник того, что нужно делать Израилю. </w:t>
      </w:r>
    </w:p>
    <w:p w14:paraId="75EF0A09" w14:textId="77777777" w:rsidR="00E012C8" w:rsidRPr="00C30296" w:rsidRDefault="00E012C8" w:rsidP="00E012C8">
      <w:pPr>
        <w:rPr>
          <w:color w:val="auto"/>
        </w:rPr>
      </w:pPr>
      <w:r w:rsidRPr="00C30296">
        <w:rPr>
          <w:color w:val="auto"/>
        </w:rPr>
        <w:t xml:space="preserve">И ещё одна особенность осла. Осёл – существо неприхотливое. Он, действительно, может прилечь, где угодно, поэтому ослом часто пренебрегают. Но в данном случае лежащий между загонами для скота или разлёгшийся среди тюков – это осёл, который прилёг, передохнул где-то, и хорошо, что прилёг, хорошо, что передохнул. Осёл в этом плане не перебирает места для </w:t>
      </w:r>
      <w:r w:rsidRPr="00C30296">
        <w:rPr>
          <w:color w:val="auto"/>
        </w:rPr>
        <w:lastRenderedPageBreak/>
        <w:t>ночлега. Ему не всегда нужны особо комфортные условия. Осёл не ищет этого почёта. Осёл просто несёт свою ношу. Поэтому и Авраѓам путешествует на осле, и Моше путешествует на осле, и Машиах путешествует на осле.</w:t>
      </w:r>
    </w:p>
    <w:p w14:paraId="3D07081C" w14:textId="77777777" w:rsidR="00E012C8" w:rsidRDefault="00E012C8" w:rsidP="00E012C8">
      <w:pPr>
        <w:rPr>
          <w:color w:val="auto"/>
        </w:rPr>
      </w:pPr>
      <w:r w:rsidRPr="00C30296">
        <w:rPr>
          <w:color w:val="auto"/>
        </w:rPr>
        <w:t xml:space="preserve">Об осле Машиаха есть один удивительный мидраш, который говорит, когда Машиах въезжает в Иерусалим и его приветствует толпа, бросают пальмовые листы, кто-то бросает одежду ему под ноги. Осёл думает, что это его приветствуют, что это ему все рады. Может закрасться у осла такая мысль. Вот весь вид осла, то, что он осёл, не позволяет ему возрадоваться этой радостью. И любому человеку, любому из нас, когда делимся Торой, какими-то знаниями, так хочется сказать: «Смотрите, вот это я делюсь. Это, слушая меня, сейчас люди раскрывают рты от удивления. Это когда они меня слушают, у них горят глаза. Это моё то, что их восхищает». И можно попасть в засаду этого ослика. Ну, потому, наверное, ослик и так неказист, чтобы в эту засаду, чтобы в этот капкан не попадаться. </w:t>
      </w:r>
    </w:p>
    <w:p w14:paraId="16F5C13A" w14:textId="2F286DBF" w:rsidR="00E012C8" w:rsidRPr="00C30296" w:rsidRDefault="00E012C8" w:rsidP="00E012C8">
      <w:r w:rsidRPr="00C30296">
        <w:t xml:space="preserve">Вот такая одна из граней понимания благословения Исахара, как ослика, который ночует между загонов скота или между тюков. </w:t>
      </w:r>
    </w:p>
    <w:p w14:paraId="05EDB0AC" w14:textId="235FEAA4" w:rsidR="00E012C8" w:rsidRDefault="00E012C8" w:rsidP="00E012C8">
      <w:r w:rsidRPr="00C30296">
        <w:t>Как то, что тебя обозвали ослом, может быть для тебя благословением? Для человека, который учит Торе простых людей, может быть, далёких от Торы, может быть, отпавших от Торы, очень важно порою быть ослом, то есть обладать вот этими качествами осла. И эти качества Исахара Яаков благословляет. Поэтому если тебя обозвали ослом, это не всегда плохо.</w:t>
      </w:r>
      <w:r>
        <w:br w:type="page"/>
      </w:r>
    </w:p>
    <w:p w14:paraId="2E12CE9B" w14:textId="7FA6F6C9" w:rsidR="00FB4E67" w:rsidRPr="00C30296" w:rsidRDefault="00FB4E67" w:rsidP="00FB4E67">
      <w:pPr>
        <w:pStyle w:val="2"/>
      </w:pPr>
      <w:bookmarkStart w:id="534" w:name="_Toc142942521"/>
      <w:r w:rsidRPr="00C30296">
        <w:lastRenderedPageBreak/>
        <w:t>Загадка колена Данова</w:t>
      </w:r>
      <w:bookmarkEnd w:id="534"/>
    </w:p>
    <w:p w14:paraId="5B0B51C3" w14:textId="77777777" w:rsidR="00A60C49" w:rsidRPr="00C30296" w:rsidRDefault="00A60C49" w:rsidP="00FB4E67">
      <w:pPr>
        <w:rPr>
          <w:color w:val="auto"/>
        </w:rPr>
      </w:pPr>
    </w:p>
    <w:p w14:paraId="0F61EF1F" w14:textId="0CF986A1" w:rsidR="00FB4E67" w:rsidRPr="00C30296" w:rsidRDefault="00213A1A" w:rsidP="00FB4E67">
      <w:pPr>
        <w:rPr>
          <w:color w:val="auto"/>
        </w:rPr>
      </w:pPr>
      <w:r>
        <w:rPr>
          <w:color w:val="auto"/>
        </w:rPr>
        <w:t>Мне хочется поговорить</w:t>
      </w:r>
      <w:r w:rsidR="00FB4E67" w:rsidRPr="00C30296">
        <w:rPr>
          <w:color w:val="auto"/>
        </w:rPr>
        <w:t xml:space="preserve"> об удивительном колене Дана. Вот как благословляет Дана Яаков:</w:t>
      </w:r>
    </w:p>
    <w:p w14:paraId="3B1F41EB" w14:textId="77777777" w:rsidR="00FB4E67" w:rsidRPr="00C30296" w:rsidRDefault="00FB4E67" w:rsidP="00FB4E67">
      <w:pPr>
        <w:rPr>
          <w:color w:val="auto"/>
        </w:rPr>
      </w:pPr>
    </w:p>
    <w:p w14:paraId="39309D0D" w14:textId="77777777" w:rsidR="00FB4E67" w:rsidRPr="00C30296" w:rsidRDefault="00FB4E67" w:rsidP="00A60C49">
      <w:pPr>
        <w:pStyle w:val="13"/>
      </w:pPr>
      <w:r w:rsidRPr="00C30296">
        <w:rPr>
          <w:rStyle w:val="normaltextrun"/>
          <w:szCs w:val="28"/>
          <w:rtl/>
        </w:rPr>
        <w:t xml:space="preserve">דָּן יָדִין עַמּוֹ </w:t>
      </w:r>
    </w:p>
    <w:p w14:paraId="1905DCE8" w14:textId="77777777" w:rsidR="00FB4E67" w:rsidRPr="00C30296" w:rsidRDefault="00FB4E67" w:rsidP="00A60C49">
      <w:pPr>
        <w:pStyle w:val="15"/>
        <w:rPr>
          <w:color w:val="auto"/>
        </w:rPr>
      </w:pPr>
      <w:r w:rsidRPr="00C30296">
        <w:rPr>
          <w:color w:val="auto"/>
        </w:rPr>
        <w:t>ДАН ЯДи́Н АМО́</w:t>
      </w:r>
    </w:p>
    <w:p w14:paraId="10F87A50" w14:textId="47DE642A" w:rsidR="00FB4E67" w:rsidRPr="00C30296" w:rsidRDefault="00FB4E67" w:rsidP="00A60C49">
      <w:pPr>
        <w:pStyle w:val="17"/>
        <w:rPr>
          <w:color w:val="auto"/>
        </w:rPr>
      </w:pPr>
      <w:r w:rsidRPr="00C30296">
        <w:rPr>
          <w:color w:val="auto"/>
        </w:rPr>
        <w:t>16. Дан будет судить народ свой</w:t>
      </w:r>
      <w:r w:rsidR="00A60C49" w:rsidRPr="00C30296">
        <w:rPr>
          <w:color w:val="auto"/>
        </w:rPr>
        <w:t>,</w:t>
      </w:r>
    </w:p>
    <w:p w14:paraId="27791439" w14:textId="77777777" w:rsidR="00FB4E67" w:rsidRPr="00C30296" w:rsidRDefault="00FB4E67" w:rsidP="00A60C49">
      <w:pPr>
        <w:pStyle w:val="17"/>
        <w:rPr>
          <w:color w:val="auto"/>
        </w:rPr>
      </w:pPr>
    </w:p>
    <w:p w14:paraId="6B099B48" w14:textId="77777777" w:rsidR="00FB4E67" w:rsidRPr="00C30296" w:rsidRDefault="00FB4E67" w:rsidP="00FB4E67">
      <w:pPr>
        <w:rPr>
          <w:color w:val="auto"/>
        </w:rPr>
      </w:pPr>
      <w:r w:rsidRPr="00C30296">
        <w:rPr>
          <w:color w:val="auto"/>
        </w:rPr>
        <w:t xml:space="preserve">Мы пока переведем это как </w:t>
      </w:r>
      <w:r w:rsidRPr="00C30296">
        <w:rPr>
          <w:i/>
          <w:color w:val="auto"/>
        </w:rPr>
        <w:t>будет судить</w:t>
      </w:r>
      <w:r w:rsidRPr="00C30296">
        <w:rPr>
          <w:color w:val="auto"/>
        </w:rPr>
        <w:t>, но позже ещё разберемся с этим глаголом.</w:t>
      </w:r>
    </w:p>
    <w:p w14:paraId="6A970B6B" w14:textId="77777777" w:rsidR="00FB4E67" w:rsidRPr="00C30296" w:rsidRDefault="00FB4E67" w:rsidP="00A60C49">
      <w:pPr>
        <w:pStyle w:val="13"/>
      </w:pPr>
    </w:p>
    <w:p w14:paraId="3F9E0839" w14:textId="77777777" w:rsidR="00FB4E67" w:rsidRPr="00C30296" w:rsidRDefault="00FB4E67" w:rsidP="00A60C49">
      <w:pPr>
        <w:pStyle w:val="13"/>
      </w:pPr>
      <w:r w:rsidRPr="00C30296">
        <w:rPr>
          <w:rStyle w:val="normaltextrun"/>
          <w:szCs w:val="28"/>
          <w:rtl/>
        </w:rPr>
        <w:t>כְּאַחַד שִׁבְטֵי יִשְׂרָאֵל</w:t>
      </w:r>
      <w:r w:rsidRPr="00C30296">
        <w:rPr>
          <w:szCs w:val="28"/>
          <w:rtl/>
        </w:rPr>
        <w:t>׃</w:t>
      </w:r>
    </w:p>
    <w:p w14:paraId="2CAE5251" w14:textId="77777777" w:rsidR="00FB4E67" w:rsidRPr="00C30296" w:rsidRDefault="00FB4E67" w:rsidP="00A60C49">
      <w:pPr>
        <w:pStyle w:val="15"/>
        <w:rPr>
          <w:color w:val="auto"/>
        </w:rPr>
      </w:pPr>
      <w:r w:rsidRPr="00C30296">
        <w:rPr>
          <w:color w:val="auto"/>
        </w:rPr>
        <w:t>КЕАХА́д ШИВТЭ́ ЙИСРАЭ́ЛЬ</w:t>
      </w:r>
    </w:p>
    <w:p w14:paraId="3698BE93" w14:textId="34F01E67" w:rsidR="00FB4E67" w:rsidRPr="00C30296" w:rsidRDefault="00FB4E67" w:rsidP="00A60C49">
      <w:pPr>
        <w:pStyle w:val="17"/>
        <w:rPr>
          <w:color w:val="auto"/>
        </w:rPr>
      </w:pPr>
      <w:r w:rsidRPr="00C30296">
        <w:rPr>
          <w:color w:val="auto"/>
        </w:rPr>
        <w:t>как одно из колен Израилева</w:t>
      </w:r>
    </w:p>
    <w:p w14:paraId="7ACB2810" w14:textId="77777777" w:rsidR="00A60C49" w:rsidRPr="00C30296" w:rsidRDefault="00A60C49" w:rsidP="00A60C49">
      <w:pPr>
        <w:pStyle w:val="13"/>
      </w:pPr>
    </w:p>
    <w:p w14:paraId="1CD3DC61" w14:textId="77777777" w:rsidR="00FB4E67" w:rsidRPr="00C30296" w:rsidRDefault="00FB4E67" w:rsidP="00A60C49">
      <w:pPr>
        <w:pStyle w:val="13"/>
        <w:rPr>
          <w:szCs w:val="28"/>
          <w:rtl/>
        </w:rPr>
      </w:pPr>
      <w:r w:rsidRPr="00C30296">
        <w:rPr>
          <w:rStyle w:val="normaltextrun"/>
          <w:szCs w:val="28"/>
          <w:rtl/>
        </w:rPr>
        <w:t xml:space="preserve">יְהִי-דָן נָחָשׁ עֲלֵי-דֶרֶךְ שְׁפִיפֹן עֲלֵי-אֹרַח הַנֹּשֵׁךְ </w:t>
      </w:r>
      <w:r w:rsidRPr="00C30296">
        <w:rPr>
          <w:szCs w:val="28"/>
          <w:rtl/>
        </w:rPr>
        <w:t>עִקְּבֵי-סוּס וַיִּפֹּל רֹכְבוֹ אָחוֹר׃</w:t>
      </w:r>
    </w:p>
    <w:p w14:paraId="06BA39F4" w14:textId="77777777" w:rsidR="00FB4E67" w:rsidRPr="00C30296" w:rsidRDefault="00FB4E67" w:rsidP="00A60C49">
      <w:pPr>
        <w:pStyle w:val="15"/>
        <w:rPr>
          <w:color w:val="auto"/>
        </w:rPr>
      </w:pPr>
      <w:r w:rsidRPr="00C30296">
        <w:rPr>
          <w:color w:val="auto"/>
        </w:rPr>
        <w:t>еѓи-дАн нахА́ш але-дэ́рех шефифо́н але-о́рах ѓаношёх ИКЕВЕ-СУ́С ВАЙИПО́ЛЬ РОХЕВО́ АХО́Р</w:t>
      </w:r>
    </w:p>
    <w:p w14:paraId="314DE869" w14:textId="507BFD8C" w:rsidR="00FB4E67" w:rsidRPr="00C30296" w:rsidRDefault="00FB4E67" w:rsidP="00A60C49">
      <w:pPr>
        <w:pStyle w:val="17"/>
        <w:rPr>
          <w:color w:val="auto"/>
        </w:rPr>
      </w:pPr>
      <w:r w:rsidRPr="00C30296">
        <w:rPr>
          <w:color w:val="auto"/>
        </w:rPr>
        <w:t xml:space="preserve">17. Будет дан змеёй на дороге, Аспидом </w:t>
      </w:r>
      <w:r w:rsidR="00A60C49" w:rsidRPr="00C30296">
        <w:rPr>
          <w:i w:val="0"/>
          <w:caps w:val="0"/>
          <w:color w:val="auto"/>
          <w:sz w:val="24"/>
          <w:szCs w:val="24"/>
        </w:rPr>
        <w:t>(как это обычно переводят, или</w:t>
      </w:r>
      <w:r w:rsidR="00A60C49" w:rsidRPr="00C30296">
        <w:rPr>
          <w:caps w:val="0"/>
          <w:color w:val="auto"/>
        </w:rPr>
        <w:t xml:space="preserve"> </w:t>
      </w:r>
      <w:r w:rsidR="00A60C49" w:rsidRPr="00C30296">
        <w:rPr>
          <w:color w:val="auto"/>
        </w:rPr>
        <w:t>ГАДЮКОЙ)</w:t>
      </w:r>
      <w:r w:rsidRPr="00C30296">
        <w:rPr>
          <w:color w:val="auto"/>
        </w:rPr>
        <w:t xml:space="preserve"> на тропе, который кусает лошадь в пяту, и всадник, который на этой лошади, падает назад</w:t>
      </w:r>
    </w:p>
    <w:p w14:paraId="7316AC56" w14:textId="77777777" w:rsidR="00A60C49" w:rsidRPr="00C30296" w:rsidRDefault="00A60C49" w:rsidP="00A60C49">
      <w:pPr>
        <w:pStyle w:val="13"/>
      </w:pPr>
    </w:p>
    <w:p w14:paraId="14D9C26A" w14:textId="77777777" w:rsidR="00FB4E67" w:rsidRPr="00C30296" w:rsidRDefault="00FB4E67" w:rsidP="00A60C49">
      <w:pPr>
        <w:pStyle w:val="13"/>
      </w:pPr>
      <w:r w:rsidRPr="00C30296">
        <w:rPr>
          <w:rStyle w:val="normaltextrun"/>
          <w:szCs w:val="28"/>
          <w:rtl/>
        </w:rPr>
        <w:t>לִישׁוּעָתְךָ קִוִּיתִי יְהוָה׃</w:t>
      </w:r>
    </w:p>
    <w:p w14:paraId="01040DD1" w14:textId="77777777" w:rsidR="00FB4E67" w:rsidRPr="00C30296" w:rsidRDefault="00FB4E67" w:rsidP="00A60C49">
      <w:pPr>
        <w:pStyle w:val="15"/>
        <w:rPr>
          <w:color w:val="auto"/>
        </w:rPr>
      </w:pPr>
      <w:r w:rsidRPr="00C30296">
        <w:rPr>
          <w:color w:val="auto"/>
        </w:rPr>
        <w:t>ЛИШУАТЕХа́ КИВи́ТИ адонА́й</w:t>
      </w:r>
    </w:p>
    <w:p w14:paraId="1392ABF9" w14:textId="77777777" w:rsidR="00FB4E67" w:rsidRPr="00C30296" w:rsidRDefault="00FB4E67" w:rsidP="00A60C49">
      <w:pPr>
        <w:pStyle w:val="17"/>
        <w:rPr>
          <w:color w:val="auto"/>
        </w:rPr>
      </w:pPr>
      <w:r w:rsidRPr="00C30296">
        <w:rPr>
          <w:color w:val="auto"/>
        </w:rPr>
        <w:t>18. На спасение твое надеюсь я, Господь»</w:t>
      </w:r>
    </w:p>
    <w:p w14:paraId="7CDC26E7" w14:textId="77777777" w:rsidR="00FB4E67" w:rsidRPr="00C30296" w:rsidRDefault="00FB4E67" w:rsidP="00FB4E67">
      <w:pPr>
        <w:rPr>
          <w:color w:val="auto"/>
        </w:rPr>
      </w:pPr>
    </w:p>
    <w:p w14:paraId="24CD6125" w14:textId="6A70F4B5" w:rsidR="00FB4E67" w:rsidRPr="00C30296" w:rsidRDefault="00FB4E67" w:rsidP="00FB4E67">
      <w:pPr>
        <w:pStyle w:val="paragraph"/>
        <w:spacing w:before="0" w:beforeAutospacing="0" w:after="0" w:afterAutospacing="0"/>
        <w:ind w:firstLine="450"/>
        <w:jc w:val="both"/>
        <w:textAlignment w:val="baseline"/>
      </w:pPr>
      <w:r w:rsidRPr="00C30296">
        <w:t>Вот такое благословение, которое совсем не сразу понятно. Давайте сначала разбираться со словом יָדִין (</w:t>
      </w:r>
      <w:r w:rsidRPr="00C30296">
        <w:rPr>
          <w:i/>
        </w:rPr>
        <w:t>ядин</w:t>
      </w:r>
      <w:r w:rsidRPr="00C30296">
        <w:t>). Корень יָדִין (</w:t>
      </w:r>
      <w:r w:rsidRPr="00C30296">
        <w:rPr>
          <w:i/>
        </w:rPr>
        <w:t>ядин</w:t>
      </w:r>
      <w:r w:rsidRPr="00C30296">
        <w:t>) от корня דִין (</w:t>
      </w:r>
      <w:r w:rsidRPr="00C30296">
        <w:rPr>
          <w:i/>
        </w:rPr>
        <w:t>дин</w:t>
      </w:r>
      <w:r w:rsidRPr="00C30296">
        <w:t xml:space="preserve">) </w:t>
      </w:r>
      <w:r w:rsidRPr="00C30296">
        <w:rPr>
          <w:i/>
        </w:rPr>
        <w:t>суд</w:t>
      </w:r>
      <w:r w:rsidRPr="00C30296">
        <w:t xml:space="preserve">, от того же корня, от которого и имя </w:t>
      </w:r>
      <w:r w:rsidRPr="00C30296">
        <w:rPr>
          <w:rFonts w:eastAsiaTheme="majorEastAsia"/>
        </w:rPr>
        <w:t>דָּן</w:t>
      </w:r>
      <w:r w:rsidRPr="00C30296">
        <w:t xml:space="preserve"> (</w:t>
      </w:r>
      <w:r w:rsidRPr="00C30296">
        <w:rPr>
          <w:i/>
        </w:rPr>
        <w:t>дан</w:t>
      </w:r>
      <w:r w:rsidRPr="00C30296">
        <w:t xml:space="preserve">) судящий. </w:t>
      </w:r>
      <w:r w:rsidRPr="00C30296">
        <w:rPr>
          <w:rFonts w:eastAsiaTheme="majorEastAsia"/>
        </w:rPr>
        <w:t>דָּן יָדִין (</w:t>
      </w:r>
      <w:r w:rsidRPr="00C30296">
        <w:rPr>
          <w:rFonts w:eastAsiaTheme="majorEastAsia"/>
          <w:i/>
        </w:rPr>
        <w:t>дан ядин</w:t>
      </w:r>
      <w:r w:rsidRPr="00C30296">
        <w:rPr>
          <w:rFonts w:eastAsiaTheme="majorEastAsia"/>
        </w:rPr>
        <w:t>)</w:t>
      </w:r>
      <w:r w:rsidR="001A1E2B" w:rsidRPr="00C30296">
        <w:t xml:space="preserve"> – </w:t>
      </w:r>
      <w:r w:rsidRPr="00C30296">
        <w:t>это своего рода игра слов. Можно по-русски сказать: «Дан будет данить». Слово יָדִין (</w:t>
      </w:r>
      <w:r w:rsidRPr="00C30296">
        <w:rPr>
          <w:i/>
        </w:rPr>
        <w:t>ядин</w:t>
      </w:r>
      <w:r w:rsidRPr="00C30296">
        <w:t xml:space="preserve">), однако, обозначает и </w:t>
      </w:r>
      <w:r w:rsidRPr="00C30296">
        <w:rPr>
          <w:i/>
        </w:rPr>
        <w:t>воевать за</w:t>
      </w:r>
      <w:r w:rsidRPr="00C30296">
        <w:t xml:space="preserve">, </w:t>
      </w:r>
      <w:r w:rsidRPr="00C30296">
        <w:rPr>
          <w:i/>
        </w:rPr>
        <w:t>воздавать</w:t>
      </w:r>
      <w:r w:rsidRPr="00C30296">
        <w:t xml:space="preserve">, </w:t>
      </w:r>
      <w:r w:rsidRPr="00C30296">
        <w:rPr>
          <w:i/>
        </w:rPr>
        <w:t>возмещать суд за</w:t>
      </w:r>
      <w:r w:rsidRPr="00C30296">
        <w:t xml:space="preserve">. </w:t>
      </w:r>
      <w:r w:rsidRPr="00C30296">
        <w:lastRenderedPageBreak/>
        <w:t xml:space="preserve">Так, например, в 135 псалме </w:t>
      </w:r>
      <w:r w:rsidR="00012E97" w:rsidRPr="00C30296">
        <w:t>(</w:t>
      </w:r>
      <w:r w:rsidRPr="00C30296">
        <w:t>в нумерации масоретской, еврейской</w:t>
      </w:r>
      <w:r w:rsidR="00012E97" w:rsidRPr="00C30296">
        <w:t>)</w:t>
      </w:r>
      <w:r w:rsidRPr="00C30296">
        <w:t>: «Ведь будет Господь судить свой народ и утешит своих рабов». Или, например, в 110 псалме в 6 стихе: «Он будет судить народы, наполнит трупами, сокрушит главу великой державы». Судить</w:t>
      </w:r>
      <w:r w:rsidR="001A1E2B" w:rsidRPr="00C30296">
        <w:t xml:space="preserve"> – </w:t>
      </w:r>
      <w:r w:rsidRPr="00C30296">
        <w:t>это ещ</w:t>
      </w:r>
      <w:r w:rsidR="00003C27">
        <w:t>ё</w:t>
      </w:r>
      <w:r w:rsidRPr="00C30296">
        <w:t xml:space="preserve"> и заступаться, воздавать суд, творить воздаяние за кого-то. И, скорее всего, здесь имеется в виду именно эта функция Дана. </w:t>
      </w:r>
    </w:p>
    <w:p w14:paraId="761495FD" w14:textId="661631B5" w:rsidR="00FB4E67" w:rsidRPr="00C30296" w:rsidRDefault="00FB4E67" w:rsidP="00FB4E67">
      <w:pPr>
        <w:rPr>
          <w:color w:val="auto"/>
        </w:rPr>
      </w:pPr>
      <w:r w:rsidRPr="00C30296">
        <w:rPr>
          <w:color w:val="auto"/>
        </w:rPr>
        <w:t xml:space="preserve">Что значит כְּאַחַד שִׁבְטֵי יִשְׂרָאֵל </w:t>
      </w:r>
      <w:r w:rsidRPr="00C30296">
        <w:rPr>
          <w:rFonts w:eastAsiaTheme="majorEastAsia"/>
          <w:color w:val="auto"/>
        </w:rPr>
        <w:t>(</w:t>
      </w:r>
      <w:r w:rsidRPr="00C30296">
        <w:rPr>
          <w:rFonts w:eastAsiaTheme="majorEastAsia"/>
          <w:i/>
          <w:color w:val="auto"/>
        </w:rPr>
        <w:t>кеаха́д шивтэ́ йисраэ́ль</w:t>
      </w:r>
      <w:r w:rsidRPr="00C30296">
        <w:rPr>
          <w:rFonts w:eastAsiaTheme="majorEastAsia"/>
          <w:color w:val="auto"/>
        </w:rPr>
        <w:t>)</w:t>
      </w:r>
      <w:r w:rsidRPr="00C30296">
        <w:rPr>
          <w:color w:val="auto"/>
        </w:rPr>
        <w:t xml:space="preserve"> </w:t>
      </w:r>
      <w:r w:rsidRPr="00C30296">
        <w:rPr>
          <w:i/>
          <w:color w:val="auto"/>
        </w:rPr>
        <w:t>как одно из колен Израэля</w:t>
      </w:r>
      <w:r w:rsidRPr="00C30296">
        <w:rPr>
          <w:color w:val="auto"/>
        </w:rPr>
        <w:t>? Несмотря на то что Дан</w:t>
      </w:r>
      <w:r w:rsidR="001A1E2B" w:rsidRPr="00C30296">
        <w:rPr>
          <w:color w:val="auto"/>
        </w:rPr>
        <w:t xml:space="preserve"> – </w:t>
      </w:r>
      <w:r w:rsidRPr="00C30296">
        <w:rPr>
          <w:color w:val="auto"/>
        </w:rPr>
        <w:t xml:space="preserve">сын рабыни, не происходит от одной из праматерей </w:t>
      </w:r>
      <w:r w:rsidR="00012E97" w:rsidRPr="00C30296">
        <w:rPr>
          <w:color w:val="auto"/>
        </w:rPr>
        <w:t>(</w:t>
      </w:r>
      <w:r w:rsidRPr="00C30296">
        <w:rPr>
          <w:color w:val="auto"/>
        </w:rPr>
        <w:t>от Рахель и Леи</w:t>
      </w:r>
      <w:r w:rsidR="00012E97" w:rsidRPr="00C30296">
        <w:rPr>
          <w:color w:val="auto"/>
        </w:rPr>
        <w:t>)</w:t>
      </w:r>
      <w:r w:rsidRPr="00C30296">
        <w:rPr>
          <w:color w:val="auto"/>
        </w:rPr>
        <w:t xml:space="preserve">, </w:t>
      </w:r>
      <w:r w:rsidR="00012E97" w:rsidRPr="00C30296">
        <w:rPr>
          <w:color w:val="auto"/>
        </w:rPr>
        <w:t xml:space="preserve">он </w:t>
      </w:r>
      <w:r w:rsidRPr="00C30296">
        <w:rPr>
          <w:color w:val="auto"/>
        </w:rPr>
        <w:t xml:space="preserve">стал командующим одного из четырех станов. Во </w:t>
      </w:r>
      <w:r w:rsidR="00012E97" w:rsidRPr="00C30296">
        <w:rPr>
          <w:color w:val="auto"/>
        </w:rPr>
        <w:t>второй главе книги Бемидбар</w:t>
      </w:r>
      <w:r w:rsidRPr="00C30296">
        <w:rPr>
          <w:color w:val="auto"/>
        </w:rPr>
        <w:t xml:space="preserve"> мы читаем: «Знамя стана Дана к северу, по ополчениям их, и начальник сынов Дана Ахиезер, сын </w:t>
      </w:r>
      <w:r w:rsidR="00012E97" w:rsidRPr="00C30296">
        <w:rPr>
          <w:color w:val="auto"/>
        </w:rPr>
        <w:t>Амиша</w:t>
      </w:r>
      <w:r w:rsidRPr="00C30296">
        <w:rPr>
          <w:color w:val="auto"/>
        </w:rPr>
        <w:t>дая». То есть Дан</w:t>
      </w:r>
      <w:r w:rsidR="001A1E2B" w:rsidRPr="00C30296">
        <w:rPr>
          <w:color w:val="auto"/>
        </w:rPr>
        <w:t xml:space="preserve"> – </w:t>
      </w:r>
      <w:r w:rsidRPr="00C30296">
        <w:rPr>
          <w:color w:val="auto"/>
        </w:rPr>
        <w:t>командующий станом, а с ним рядом в его стане, под его командованием колено Ашера и колено Нафтали. Дан</w:t>
      </w:r>
      <w:r w:rsidR="001A1E2B" w:rsidRPr="00C30296">
        <w:rPr>
          <w:color w:val="auto"/>
        </w:rPr>
        <w:t xml:space="preserve"> – </w:t>
      </w:r>
      <w:r w:rsidRPr="00C30296">
        <w:rPr>
          <w:color w:val="auto"/>
        </w:rPr>
        <w:t>единственный из сынов рабынь, который поставлен на такое лидерство.</w:t>
      </w:r>
    </w:p>
    <w:p w14:paraId="0ECB0B0A" w14:textId="6FB3E55D" w:rsidR="00FB4E67" w:rsidRPr="00C30296" w:rsidRDefault="00FB4E67" w:rsidP="00FB4E67">
      <w:pPr>
        <w:rPr>
          <w:color w:val="auto"/>
        </w:rPr>
      </w:pPr>
      <w:r w:rsidRPr="00C30296">
        <w:rPr>
          <w:color w:val="auto"/>
        </w:rPr>
        <w:t>Стоит ещ</w:t>
      </w:r>
      <w:r w:rsidR="00003C27">
        <w:rPr>
          <w:color w:val="auto"/>
        </w:rPr>
        <w:t>ё</w:t>
      </w:r>
      <w:r w:rsidRPr="00C30296">
        <w:rPr>
          <w:color w:val="auto"/>
        </w:rPr>
        <w:t xml:space="preserve"> обратить внимание и на начальника сынов Дана, его зовут Ахиезер. Имя </w:t>
      </w:r>
      <w:r w:rsidRPr="00C30296">
        <w:rPr>
          <w:i/>
          <w:color w:val="auto"/>
        </w:rPr>
        <w:t>Ахиезер</w:t>
      </w:r>
      <w:r w:rsidRPr="00C30296">
        <w:rPr>
          <w:color w:val="auto"/>
        </w:rPr>
        <w:t xml:space="preserve"> можно перевести как </w:t>
      </w:r>
      <w:r w:rsidRPr="00C30296">
        <w:rPr>
          <w:i/>
          <w:color w:val="auto"/>
        </w:rPr>
        <w:t>братишка, давай я тебе помогу</w:t>
      </w:r>
      <w:r w:rsidRPr="00C30296">
        <w:rPr>
          <w:color w:val="auto"/>
        </w:rPr>
        <w:t xml:space="preserve">, или </w:t>
      </w:r>
      <w:r w:rsidRPr="00C30296">
        <w:rPr>
          <w:i/>
          <w:color w:val="auto"/>
        </w:rPr>
        <w:t>брат, который всегда поможет</w:t>
      </w:r>
      <w:r w:rsidRPr="00C30296">
        <w:rPr>
          <w:color w:val="auto"/>
        </w:rPr>
        <w:t xml:space="preserve">, </w:t>
      </w:r>
      <w:r w:rsidRPr="00C30296">
        <w:rPr>
          <w:i/>
          <w:color w:val="auto"/>
        </w:rPr>
        <w:t>брат-помощник</w:t>
      </w:r>
      <w:r w:rsidRPr="00C30296">
        <w:rPr>
          <w:color w:val="auto"/>
        </w:rPr>
        <w:t xml:space="preserve">, </w:t>
      </w:r>
      <w:r w:rsidRPr="00C30296">
        <w:rPr>
          <w:i/>
          <w:color w:val="auto"/>
        </w:rPr>
        <w:t xml:space="preserve">брат, готовый прийти на помощь. </w:t>
      </w:r>
      <w:r w:rsidRPr="00C30296">
        <w:rPr>
          <w:color w:val="auto"/>
        </w:rPr>
        <w:t>Именно как брат</w:t>
      </w:r>
      <w:r w:rsidR="00CA03D9" w:rsidRPr="00C30296">
        <w:rPr>
          <w:color w:val="auto"/>
        </w:rPr>
        <w:t>.</w:t>
      </w:r>
      <w:r w:rsidRPr="00C30296">
        <w:rPr>
          <w:color w:val="auto"/>
        </w:rPr>
        <w:t xml:space="preserve"> </w:t>
      </w:r>
      <w:r w:rsidR="00CA03D9" w:rsidRPr="00C30296">
        <w:rPr>
          <w:color w:val="auto"/>
        </w:rPr>
        <w:t>Н</w:t>
      </w:r>
      <w:r w:rsidRPr="00C30296">
        <w:rPr>
          <w:color w:val="auto"/>
        </w:rPr>
        <w:t>е смотря свысока, не надмеваясь своей помощью</w:t>
      </w:r>
      <w:r w:rsidR="00CA03D9" w:rsidRPr="00C30296">
        <w:rPr>
          <w:color w:val="auto"/>
        </w:rPr>
        <w:t>.</w:t>
      </w:r>
      <w:r w:rsidRPr="00C30296">
        <w:rPr>
          <w:color w:val="auto"/>
        </w:rPr>
        <w:t xml:space="preserve"> </w:t>
      </w:r>
      <w:r w:rsidR="00CA03D9" w:rsidRPr="00C30296">
        <w:rPr>
          <w:color w:val="auto"/>
        </w:rPr>
        <w:t>Б</w:t>
      </w:r>
      <w:r w:rsidRPr="00C30296">
        <w:rPr>
          <w:color w:val="auto"/>
        </w:rPr>
        <w:t xml:space="preserve">рат, который готов прийти на помощь. </w:t>
      </w:r>
    </w:p>
    <w:p w14:paraId="1E73497D" w14:textId="56CB5110" w:rsidR="00FB4E67" w:rsidRPr="00C30296" w:rsidRDefault="00FB4E67" w:rsidP="00FB4E67">
      <w:pPr>
        <w:rPr>
          <w:color w:val="auto"/>
        </w:rPr>
      </w:pPr>
      <w:r w:rsidRPr="00C30296">
        <w:rPr>
          <w:color w:val="auto"/>
        </w:rPr>
        <w:t xml:space="preserve">В 10 главе книги </w:t>
      </w:r>
      <w:r w:rsidR="00012E97" w:rsidRPr="00C30296">
        <w:rPr>
          <w:color w:val="auto"/>
        </w:rPr>
        <w:t>Бемидбар</w:t>
      </w:r>
      <w:r w:rsidRPr="00C30296">
        <w:rPr>
          <w:color w:val="auto"/>
        </w:rPr>
        <w:t xml:space="preserve"> мы читаем про стан Дана вот что: «Затем двигался стан сынов Дана, замыкающий все станы». Слово מְאַסֵּף (</w:t>
      </w:r>
      <w:r w:rsidRPr="00C30296">
        <w:rPr>
          <w:i/>
          <w:color w:val="auto"/>
        </w:rPr>
        <w:t>меасэ́ф</w:t>
      </w:r>
      <w:r w:rsidRPr="00C30296">
        <w:rPr>
          <w:color w:val="auto"/>
        </w:rPr>
        <w:t xml:space="preserve">) здесь </w:t>
      </w:r>
      <w:r w:rsidRPr="00C30296">
        <w:rPr>
          <w:i/>
          <w:color w:val="auto"/>
        </w:rPr>
        <w:t>замыкающий</w:t>
      </w:r>
      <w:r w:rsidRPr="00C30296">
        <w:rPr>
          <w:color w:val="auto"/>
        </w:rPr>
        <w:t xml:space="preserve"> или </w:t>
      </w:r>
      <w:r w:rsidRPr="00C30296">
        <w:rPr>
          <w:i/>
          <w:color w:val="auto"/>
        </w:rPr>
        <w:t>собирающий</w:t>
      </w:r>
      <w:r w:rsidRPr="00C30296">
        <w:rPr>
          <w:color w:val="auto"/>
        </w:rPr>
        <w:t xml:space="preserve">. И снова упоминается Ахиезер, вот этот самый человек, о котором мы сказали, что его имя переводится </w:t>
      </w:r>
      <w:r w:rsidR="00CA03D9" w:rsidRPr="00C30296">
        <w:rPr>
          <w:i/>
          <w:color w:val="auto"/>
        </w:rPr>
        <w:t>б</w:t>
      </w:r>
      <w:r w:rsidRPr="00C30296">
        <w:rPr>
          <w:i/>
          <w:color w:val="auto"/>
        </w:rPr>
        <w:t>рат, давай я тебе помогу</w:t>
      </w:r>
      <w:r w:rsidRPr="00C30296">
        <w:rPr>
          <w:color w:val="auto"/>
        </w:rPr>
        <w:t>. Итак, Дан</w:t>
      </w:r>
      <w:r w:rsidR="001A1E2B" w:rsidRPr="00C30296">
        <w:rPr>
          <w:color w:val="auto"/>
        </w:rPr>
        <w:t xml:space="preserve"> – </w:t>
      </w:r>
      <w:r w:rsidRPr="00C30296">
        <w:rPr>
          <w:color w:val="auto"/>
        </w:rPr>
        <w:t xml:space="preserve">лидер стана, который двигается замыкающим. Слово </w:t>
      </w:r>
      <w:r w:rsidRPr="00C30296">
        <w:rPr>
          <w:i/>
          <w:color w:val="auto"/>
        </w:rPr>
        <w:t>замыкающий</w:t>
      </w:r>
      <w:r w:rsidRPr="00C30296">
        <w:rPr>
          <w:color w:val="auto"/>
        </w:rPr>
        <w:t xml:space="preserve"> здесь, как мы сказали, означает ещё и </w:t>
      </w:r>
      <w:r w:rsidRPr="00C30296">
        <w:rPr>
          <w:i/>
          <w:color w:val="auto"/>
        </w:rPr>
        <w:t>собирающий</w:t>
      </w:r>
      <w:r w:rsidRPr="00C30296">
        <w:rPr>
          <w:color w:val="auto"/>
        </w:rPr>
        <w:t xml:space="preserve">. </w:t>
      </w:r>
    </w:p>
    <w:p w14:paraId="47D7057E" w14:textId="139AAE1D" w:rsidR="00FB4E67" w:rsidRPr="00C30296" w:rsidRDefault="00FB4E67" w:rsidP="00FB4E67">
      <w:pPr>
        <w:rPr>
          <w:color w:val="auto"/>
        </w:rPr>
      </w:pPr>
      <w:r w:rsidRPr="00C30296">
        <w:rPr>
          <w:color w:val="auto"/>
        </w:rPr>
        <w:lastRenderedPageBreak/>
        <w:t>В Талмуде приводится два мнения, два взгляда или два образа замыкания. Одни говорят: «Шёл как коробка», то есть шёл и сзади собирал все потерянные вещи. Другие говорят: «Шёл как бревно», как некое такое бревно, которое идёт и сзади толкает, подталкивает, подталкивает всех, кто отстает.</w:t>
      </w:r>
    </w:p>
    <w:p w14:paraId="0FA8D56A" w14:textId="6A05CEE5" w:rsidR="00FB4E67" w:rsidRPr="00C30296" w:rsidRDefault="00FB4E67" w:rsidP="00FB4E67">
      <w:pPr>
        <w:rPr>
          <w:color w:val="auto"/>
        </w:rPr>
      </w:pPr>
      <w:r w:rsidRPr="00C30296">
        <w:rPr>
          <w:color w:val="auto"/>
        </w:rPr>
        <w:t xml:space="preserve">Что можно потерять в пути? Можно потерять ботинок, можно потерять телефон, можно потерять зонтик. Раньше говорили, что </w:t>
      </w:r>
      <w:r w:rsidR="00012E97" w:rsidRPr="00C30296">
        <w:rPr>
          <w:color w:val="auto"/>
        </w:rPr>
        <w:t>чаще</w:t>
      </w:r>
      <w:r w:rsidRPr="00C30296">
        <w:rPr>
          <w:color w:val="auto"/>
        </w:rPr>
        <w:t xml:space="preserve"> теряют зонтики, сейчас </w:t>
      </w:r>
      <w:r w:rsidR="00012E97" w:rsidRPr="00C30296">
        <w:rPr>
          <w:color w:val="auto"/>
        </w:rPr>
        <w:t>чаще</w:t>
      </w:r>
      <w:r w:rsidRPr="00C30296">
        <w:rPr>
          <w:color w:val="auto"/>
        </w:rPr>
        <w:t xml:space="preserve"> теряют телефоны. Но можно, упаси Бог </w:t>
      </w:r>
      <w:r w:rsidR="00012E97" w:rsidRPr="00C30296">
        <w:rPr>
          <w:color w:val="auto"/>
        </w:rPr>
        <w:t>(</w:t>
      </w:r>
      <w:r w:rsidRPr="00C30296">
        <w:rPr>
          <w:color w:val="auto"/>
        </w:rPr>
        <w:t>и мы увидели этот случай прошлым летом</w:t>
      </w:r>
      <w:r w:rsidR="00012E97" w:rsidRPr="00C30296">
        <w:rPr>
          <w:color w:val="auto"/>
        </w:rPr>
        <w:t>),</w:t>
      </w:r>
      <w:r w:rsidRPr="00C30296">
        <w:rPr>
          <w:color w:val="auto"/>
        </w:rPr>
        <w:t xml:space="preserve"> забыть ребенка в машине. Можно потерять самого себя, можно просто отстать от стана. И всё это находится в ведении колена Дана, как говорит один из комментаторов</w:t>
      </w:r>
      <w:r w:rsidR="00012E97" w:rsidRPr="00C30296">
        <w:rPr>
          <w:color w:val="auto"/>
        </w:rPr>
        <w:t xml:space="preserve"> в</w:t>
      </w:r>
      <w:r w:rsidRPr="00C30296">
        <w:rPr>
          <w:color w:val="auto"/>
        </w:rPr>
        <w:t xml:space="preserve"> Даат Зкеним: «Он останавливался и задерживался с теми, кто опаздывает». Это говорит о всех тех учителях, которые работают с отстающими детьми. Дети, которые не успевают учиться, как другие дети. Есть учителя, которые посвящают жизнь тому, чтобы учиться, чтобы заниматься именно с этими детьми. Там не будет каких-то наград. Они, может быть, никогда не победят на Олимпиадах и, может, никогда не получат золотую медаль. Но есть учителя, которые занимаются именно с ними, работают с ними. Может быть, подготавливают их к школе, подготавливают их к нормальной учебе. Есть люди, которые работают с детьми-аутистами. И</w:t>
      </w:r>
      <w:r w:rsidR="00CA03D9" w:rsidRPr="00C30296">
        <w:rPr>
          <w:color w:val="auto"/>
        </w:rPr>
        <w:t>,</w:t>
      </w:r>
      <w:r w:rsidRPr="00C30296">
        <w:rPr>
          <w:color w:val="auto"/>
        </w:rPr>
        <w:t xml:space="preserve"> если раньше мальчик не мог держать ложку в руках, а теперь он держит ложку в руках, это большая победа.</w:t>
      </w:r>
      <w:r w:rsidR="00012E97" w:rsidRPr="00C30296">
        <w:rPr>
          <w:color w:val="auto"/>
        </w:rPr>
        <w:t xml:space="preserve"> </w:t>
      </w:r>
      <w:r w:rsidRPr="00C30296">
        <w:rPr>
          <w:color w:val="auto"/>
        </w:rPr>
        <w:t>Недавно читал пост одного человека, который рассказывал о том, как целая группа работала с мальчиком-аутистом, какие они увидели достижения и как разочарована была мама. Часто очень подвиги этих людей, достижения этих людей даже и не видны взгляду, не видны глазу. Настолько невидимы эти герои колена Дана. Но они</w:t>
      </w:r>
      <w:r w:rsidR="00392AD5" w:rsidRPr="00C30296">
        <w:rPr>
          <w:color w:val="auto"/>
        </w:rPr>
        <w:t xml:space="preserve"> – </w:t>
      </w:r>
      <w:r w:rsidRPr="00C30296">
        <w:rPr>
          <w:color w:val="auto"/>
        </w:rPr>
        <w:t>Ахиезер, который говорит: «Я тебе помогу, братишка</w:t>
      </w:r>
      <w:r w:rsidR="00CA03D9" w:rsidRPr="00C30296">
        <w:rPr>
          <w:color w:val="auto"/>
        </w:rPr>
        <w:t>.</w:t>
      </w:r>
      <w:r w:rsidRPr="00C30296">
        <w:rPr>
          <w:color w:val="auto"/>
        </w:rPr>
        <w:t xml:space="preserve"> </w:t>
      </w:r>
      <w:r w:rsidR="00CA03D9" w:rsidRPr="00C30296">
        <w:rPr>
          <w:color w:val="auto"/>
        </w:rPr>
        <w:t>Д</w:t>
      </w:r>
      <w:r w:rsidRPr="00C30296">
        <w:rPr>
          <w:color w:val="auto"/>
        </w:rPr>
        <w:t xml:space="preserve">авай я задержусь, </w:t>
      </w:r>
      <w:r w:rsidRPr="00C30296">
        <w:rPr>
          <w:color w:val="auto"/>
        </w:rPr>
        <w:lastRenderedPageBreak/>
        <w:t>давай я остан</w:t>
      </w:r>
      <w:r w:rsidR="00453AD4" w:rsidRPr="00C30296">
        <w:rPr>
          <w:color w:val="auto"/>
        </w:rPr>
        <w:t>о</w:t>
      </w:r>
      <w:r w:rsidRPr="00C30296">
        <w:rPr>
          <w:color w:val="auto"/>
        </w:rPr>
        <w:t>влюсь за тобой». Если идёт компания детей и мы хотим узнать, кто из них, так сказать, принят, кто из них популярен в этой компании</w:t>
      </w:r>
      <w:r w:rsidR="006871E8" w:rsidRPr="00C30296">
        <w:rPr>
          <w:color w:val="auto"/>
        </w:rPr>
        <w:t>, то е</w:t>
      </w:r>
      <w:r w:rsidRPr="00C30296">
        <w:rPr>
          <w:color w:val="auto"/>
        </w:rPr>
        <w:t>сли мальчик или девочка останавливается что-то поправить, завязать шнурки и вместе с ней</w:t>
      </w:r>
      <w:r w:rsidR="006871E8" w:rsidRPr="00C30296">
        <w:rPr>
          <w:color w:val="auto"/>
        </w:rPr>
        <w:t xml:space="preserve"> (ним)</w:t>
      </w:r>
      <w:r w:rsidRPr="00C30296">
        <w:rPr>
          <w:color w:val="auto"/>
        </w:rPr>
        <w:t xml:space="preserve"> останавливаются все, то это тот, кто принят в коллективе, тот, кого все любят. А если над ним насмехаются, говорят: «Опять этот вот неказистый, неуклюжий, вот он опять остановился». Ну, совершенно другое дело. И Дан</w:t>
      </w:r>
      <w:r w:rsidR="00392AD5" w:rsidRPr="00C30296">
        <w:rPr>
          <w:color w:val="auto"/>
        </w:rPr>
        <w:t xml:space="preserve"> – </w:t>
      </w:r>
      <w:r w:rsidRPr="00C30296">
        <w:rPr>
          <w:color w:val="auto"/>
        </w:rPr>
        <w:t>это тот, кто идёт сзади и останавливается с задержавшимися, останавливается с потерянными и помогает им двигаться. Это призвание Дана, это то, на что он поставлен</w:t>
      </w:r>
      <w:r w:rsidR="00CA03D9" w:rsidRPr="00C30296">
        <w:rPr>
          <w:color w:val="auto"/>
        </w:rPr>
        <w:t>, к</w:t>
      </w:r>
      <w:r w:rsidRPr="00C30296">
        <w:rPr>
          <w:color w:val="auto"/>
        </w:rPr>
        <w:t>ак мы видим проявление качества колена Дана в разных людях</w:t>
      </w:r>
      <w:r w:rsidR="00CA03D9" w:rsidRPr="00C30296">
        <w:rPr>
          <w:color w:val="auto"/>
        </w:rPr>
        <w:t>.</w:t>
      </w:r>
      <w:r w:rsidRPr="00C30296">
        <w:rPr>
          <w:color w:val="auto"/>
        </w:rPr>
        <w:t xml:space="preserve"> </w:t>
      </w:r>
    </w:p>
    <w:p w14:paraId="0E7773BD" w14:textId="7736958E" w:rsidR="00FB4E67" w:rsidRPr="00C30296" w:rsidRDefault="00FB4E67" w:rsidP="00FB4E67">
      <w:pPr>
        <w:rPr>
          <w:color w:val="auto"/>
        </w:rPr>
      </w:pPr>
      <w:r w:rsidRPr="00C30296">
        <w:rPr>
          <w:color w:val="auto"/>
        </w:rPr>
        <w:t xml:space="preserve">Есть история в Талмуде о человеке, которого звали </w:t>
      </w:r>
      <w:r w:rsidR="006871E8" w:rsidRPr="00C30296">
        <w:rPr>
          <w:color w:val="auto"/>
        </w:rPr>
        <w:t>р</w:t>
      </w:r>
      <w:r w:rsidRPr="00C30296">
        <w:rPr>
          <w:color w:val="auto"/>
        </w:rPr>
        <w:t>аби Пр</w:t>
      </w:r>
      <w:r w:rsidR="006871E8" w:rsidRPr="00C30296">
        <w:rPr>
          <w:color w:val="auto"/>
        </w:rPr>
        <w:t>ей</w:t>
      </w:r>
      <w:r w:rsidRPr="00C30296">
        <w:rPr>
          <w:color w:val="auto"/>
        </w:rPr>
        <w:t xml:space="preserve">да. Это был большой, известный, очень авторитетный в Вавилонии раввин, но ему попался ученик, которому было очень тяжело понять, что бы то ни было. Рассказывают </w:t>
      </w:r>
      <w:r w:rsidR="006871E8" w:rsidRPr="00C30296">
        <w:rPr>
          <w:color w:val="auto"/>
        </w:rPr>
        <w:t>(</w:t>
      </w:r>
      <w:r w:rsidRPr="00C30296">
        <w:rPr>
          <w:color w:val="auto"/>
        </w:rPr>
        <w:t>и, возможно, это преувеличение, но это такая поучительная история</w:t>
      </w:r>
      <w:r w:rsidR="006871E8" w:rsidRPr="00C30296">
        <w:rPr>
          <w:color w:val="auto"/>
        </w:rPr>
        <w:t>)</w:t>
      </w:r>
      <w:r w:rsidRPr="00C30296">
        <w:rPr>
          <w:color w:val="auto"/>
        </w:rPr>
        <w:t xml:space="preserve">, что 400 раз нужно было повторить что-то этому ученику, чтобы он понял. И </w:t>
      </w:r>
      <w:r w:rsidR="006871E8" w:rsidRPr="00C30296">
        <w:rPr>
          <w:color w:val="auto"/>
        </w:rPr>
        <w:t>р</w:t>
      </w:r>
      <w:r w:rsidRPr="00C30296">
        <w:rPr>
          <w:color w:val="auto"/>
        </w:rPr>
        <w:t>аби Пр</w:t>
      </w:r>
      <w:r w:rsidR="006871E8" w:rsidRPr="00C30296">
        <w:rPr>
          <w:color w:val="auto"/>
        </w:rPr>
        <w:t>ей</w:t>
      </w:r>
      <w:r w:rsidRPr="00C30296">
        <w:rPr>
          <w:color w:val="auto"/>
        </w:rPr>
        <w:t xml:space="preserve">да, несмотря на то что он такой авторитетный, что он такой важный и такой, может быть, занятой, он занимался с этим учеником и проходил с ним 400 раз те или иные тексты, чтобы ученик понимал. Нам хочется общаться с интеллектуалами, хочется беседовать на своих маленьких кухоньках в узкой среде. Ученика, который </w:t>
      </w:r>
      <w:r w:rsidR="006871E8" w:rsidRPr="00C30296">
        <w:rPr>
          <w:color w:val="auto"/>
        </w:rPr>
        <w:t>с четырёхсотого</w:t>
      </w:r>
      <w:r w:rsidRPr="00C30296">
        <w:rPr>
          <w:color w:val="auto"/>
        </w:rPr>
        <w:t xml:space="preserve"> раза понимает</w:t>
      </w:r>
      <w:r w:rsidR="00CA03D9" w:rsidRPr="00C30296">
        <w:rPr>
          <w:color w:val="auto"/>
        </w:rPr>
        <w:t>,</w:t>
      </w:r>
      <w:r w:rsidRPr="00C30296">
        <w:rPr>
          <w:color w:val="auto"/>
        </w:rPr>
        <w:t xml:space="preserve"> далеко не каждый полюбит. Однажды случил</w:t>
      </w:r>
      <w:r w:rsidR="006871E8" w:rsidRPr="00C30296">
        <w:rPr>
          <w:color w:val="auto"/>
        </w:rPr>
        <w:t xml:space="preserve">ось так, </w:t>
      </w:r>
      <w:r w:rsidRPr="00C30296">
        <w:rPr>
          <w:color w:val="auto"/>
        </w:rPr>
        <w:t xml:space="preserve">что </w:t>
      </w:r>
      <w:r w:rsidR="006871E8" w:rsidRPr="00C30296">
        <w:rPr>
          <w:color w:val="auto"/>
        </w:rPr>
        <w:t>р</w:t>
      </w:r>
      <w:r w:rsidRPr="00C30296">
        <w:rPr>
          <w:color w:val="auto"/>
        </w:rPr>
        <w:t>аби Пр</w:t>
      </w:r>
      <w:r w:rsidR="006871E8" w:rsidRPr="00C30296">
        <w:rPr>
          <w:color w:val="auto"/>
        </w:rPr>
        <w:t>ей</w:t>
      </w:r>
      <w:r w:rsidRPr="00C30296">
        <w:rPr>
          <w:color w:val="auto"/>
        </w:rPr>
        <w:t xml:space="preserve">да пришёл в дом учения и сказал ученику: «Извини, сегодня я тороплюсь, мы пройдем с тобой эти 400 раз, но просто». И в конце, когда </w:t>
      </w:r>
      <w:r w:rsidR="006871E8" w:rsidRPr="00C30296">
        <w:rPr>
          <w:color w:val="auto"/>
        </w:rPr>
        <w:t>р</w:t>
      </w:r>
      <w:r w:rsidRPr="00C30296">
        <w:rPr>
          <w:color w:val="auto"/>
        </w:rPr>
        <w:t xml:space="preserve">аби позанимался с учеником 400 раз, ученик вдруг не понял ничего. И </w:t>
      </w:r>
      <w:r w:rsidR="006871E8" w:rsidRPr="00C30296">
        <w:rPr>
          <w:color w:val="auto"/>
        </w:rPr>
        <w:t>р</w:t>
      </w:r>
      <w:r w:rsidRPr="00C30296">
        <w:rPr>
          <w:color w:val="auto"/>
        </w:rPr>
        <w:t>аби спросил: «Что случилось сегодня</w:t>
      </w:r>
      <w:r w:rsidR="00CA03D9" w:rsidRPr="00C30296">
        <w:rPr>
          <w:color w:val="auto"/>
        </w:rPr>
        <w:t>?</w:t>
      </w:r>
      <w:r w:rsidRPr="00C30296">
        <w:rPr>
          <w:color w:val="auto"/>
        </w:rPr>
        <w:t xml:space="preserve"> </w:t>
      </w:r>
      <w:r w:rsidR="00CA03D9" w:rsidRPr="00C30296">
        <w:rPr>
          <w:color w:val="auto"/>
        </w:rPr>
        <w:t>Ч</w:t>
      </w:r>
      <w:r w:rsidRPr="00C30296">
        <w:rPr>
          <w:color w:val="auto"/>
        </w:rPr>
        <w:t xml:space="preserve">то особенного </w:t>
      </w:r>
      <w:r w:rsidRPr="00C30296">
        <w:rPr>
          <w:color w:val="auto"/>
        </w:rPr>
        <w:lastRenderedPageBreak/>
        <w:t xml:space="preserve">случилось сегодня?» И ученик сказал: «Ну, я думал, что ты торопишься. Я всё время боялся, что ты уйдешь. Я только об этом думал, и поэтому я не способен был понять». И </w:t>
      </w:r>
      <w:r w:rsidR="006871E8" w:rsidRPr="00C30296">
        <w:rPr>
          <w:color w:val="auto"/>
        </w:rPr>
        <w:t>р</w:t>
      </w:r>
      <w:r w:rsidRPr="00C30296">
        <w:rPr>
          <w:color w:val="auto"/>
        </w:rPr>
        <w:t>аби Пр</w:t>
      </w:r>
      <w:r w:rsidR="006871E8" w:rsidRPr="00C30296">
        <w:rPr>
          <w:color w:val="auto"/>
        </w:rPr>
        <w:t>ей</w:t>
      </w:r>
      <w:r w:rsidRPr="00C30296">
        <w:rPr>
          <w:color w:val="auto"/>
        </w:rPr>
        <w:t>да вернулся и проучился с ним ещё раз. Это особенность того, что называется מְאַסֵּף (</w:t>
      </w:r>
      <w:r w:rsidRPr="00C30296">
        <w:rPr>
          <w:i/>
          <w:color w:val="auto"/>
        </w:rPr>
        <w:t>меасэ́ф</w:t>
      </w:r>
      <w:r w:rsidRPr="00C30296">
        <w:rPr>
          <w:color w:val="auto"/>
        </w:rPr>
        <w:t>)</w:t>
      </w:r>
      <w:r w:rsidR="00392AD5" w:rsidRPr="00C30296">
        <w:rPr>
          <w:color w:val="auto"/>
        </w:rPr>
        <w:t xml:space="preserve"> – </w:t>
      </w:r>
      <w:r w:rsidRPr="00C30296">
        <w:rPr>
          <w:i/>
          <w:color w:val="auto"/>
        </w:rPr>
        <w:t>идущий сзади и возвращающий потерянное, собирающий, возвращающий потерянных и отставших</w:t>
      </w:r>
      <w:r w:rsidRPr="00C30296">
        <w:rPr>
          <w:color w:val="auto"/>
        </w:rPr>
        <w:t>.</w:t>
      </w:r>
    </w:p>
    <w:p w14:paraId="179FDD2C" w14:textId="7A647917" w:rsidR="00FB4E67" w:rsidRPr="00C30296" w:rsidRDefault="00FB4E67" w:rsidP="00FB4E67">
      <w:pPr>
        <w:rPr>
          <w:color w:val="auto"/>
        </w:rPr>
      </w:pPr>
      <w:r w:rsidRPr="00C30296">
        <w:rPr>
          <w:color w:val="auto"/>
        </w:rPr>
        <w:t>Это ещё и тот, кто держит линию обороны. Когда Израиль вышел только из Египта, ещё не получил Тору, ещё не получил страну Израиля, ещё только на выходе из Египта на Израиль напал Амалек и, как сказано: «Ударил их в хвост». Ударил их по тем, кто шёл מְאַסֵּף (</w:t>
      </w:r>
      <w:r w:rsidRPr="00C30296">
        <w:rPr>
          <w:i/>
          <w:color w:val="auto"/>
        </w:rPr>
        <w:t>меасэ́ф</w:t>
      </w:r>
      <w:r w:rsidRPr="00C30296">
        <w:rPr>
          <w:color w:val="auto"/>
        </w:rPr>
        <w:t xml:space="preserve">), </w:t>
      </w:r>
      <w:r w:rsidR="006871E8" w:rsidRPr="00C30296">
        <w:rPr>
          <w:color w:val="auto"/>
        </w:rPr>
        <w:t>по тем</w:t>
      </w:r>
      <w:r w:rsidRPr="00C30296">
        <w:rPr>
          <w:color w:val="auto"/>
        </w:rPr>
        <w:t xml:space="preserve">, кто шёл собирающим. Они отражали атаку. Держать оборону. Держать оборону </w:t>
      </w:r>
      <w:r w:rsidR="006871E8" w:rsidRPr="00C30296">
        <w:rPr>
          <w:color w:val="auto"/>
        </w:rPr>
        <w:t>за</w:t>
      </w:r>
      <w:r w:rsidRPr="00C30296">
        <w:rPr>
          <w:color w:val="auto"/>
        </w:rPr>
        <w:t xml:space="preserve"> тех, кто, может быть, отстал от общества, отклонился от колеи, как это принято говорить в религиозном мире, может, потянулся к наркотикам, может, потянулся к какой-то дурной культуре, к какому-то обществу. И здесь приходит Дан, который</w:t>
      </w:r>
      <w:r w:rsidR="00CA03D9" w:rsidRPr="00C30296">
        <w:rPr>
          <w:color w:val="auto"/>
        </w:rPr>
        <w:t>,</w:t>
      </w:r>
      <w:r w:rsidRPr="00C30296">
        <w:rPr>
          <w:color w:val="auto"/>
        </w:rPr>
        <w:t xml:space="preserve"> как змея</w:t>
      </w:r>
      <w:r w:rsidR="00CA03D9" w:rsidRPr="00C30296">
        <w:rPr>
          <w:color w:val="auto"/>
        </w:rPr>
        <w:t>,</w:t>
      </w:r>
      <w:r w:rsidRPr="00C30296">
        <w:rPr>
          <w:color w:val="auto"/>
        </w:rPr>
        <w:t xml:space="preserve"> жалит всадника, который не дает подступиться именно к этим, на которых уже, может, все махнули рукой, заступается за них и воюет за них. Благословение Яакова заканчивается удивительной фразой:</w:t>
      </w:r>
    </w:p>
    <w:p w14:paraId="6AF4ADB5" w14:textId="77777777" w:rsidR="00FB4E67" w:rsidRPr="00C30296" w:rsidRDefault="00FB4E67" w:rsidP="006871E8">
      <w:pPr>
        <w:pStyle w:val="13"/>
      </w:pPr>
    </w:p>
    <w:p w14:paraId="47B8F8F5" w14:textId="77777777" w:rsidR="00FB4E67" w:rsidRPr="00C30296" w:rsidRDefault="00FB4E67" w:rsidP="006871E8">
      <w:pPr>
        <w:pStyle w:val="13"/>
      </w:pPr>
      <w:r w:rsidRPr="00C30296">
        <w:rPr>
          <w:rStyle w:val="normaltextrun"/>
          <w:szCs w:val="28"/>
          <w:rtl/>
        </w:rPr>
        <w:t>לִישׁוּעָתְךָ קִוִּיתִי יְהוָה׃</w:t>
      </w:r>
    </w:p>
    <w:p w14:paraId="1E33A0C1" w14:textId="77777777" w:rsidR="00FB4E67" w:rsidRPr="00C30296" w:rsidRDefault="00FB4E67" w:rsidP="006871E8">
      <w:pPr>
        <w:pStyle w:val="15"/>
        <w:rPr>
          <w:color w:val="auto"/>
        </w:rPr>
      </w:pPr>
      <w:r w:rsidRPr="00C30296">
        <w:rPr>
          <w:color w:val="auto"/>
        </w:rPr>
        <w:t>ЛИШУАТЕХа́ КИВи́ТИ адонА́й</w:t>
      </w:r>
    </w:p>
    <w:p w14:paraId="3DAAC61C" w14:textId="3731BC1B" w:rsidR="00FB4E67" w:rsidRPr="00C30296" w:rsidRDefault="00FB4E67" w:rsidP="006871E8">
      <w:pPr>
        <w:pStyle w:val="17"/>
        <w:rPr>
          <w:color w:val="auto"/>
        </w:rPr>
      </w:pPr>
      <w:r w:rsidRPr="00C30296">
        <w:rPr>
          <w:color w:val="auto"/>
        </w:rPr>
        <w:t>18.</w:t>
      </w:r>
      <w:r w:rsidR="00392AD5" w:rsidRPr="00C30296">
        <w:rPr>
          <w:color w:val="auto"/>
        </w:rPr>
        <w:t xml:space="preserve"> </w:t>
      </w:r>
      <w:r w:rsidRPr="00C30296">
        <w:rPr>
          <w:color w:val="auto"/>
        </w:rPr>
        <w:t>на спасение Твое уповаю Я, Господь</w:t>
      </w:r>
    </w:p>
    <w:p w14:paraId="5B7EEA46" w14:textId="77777777" w:rsidR="00FB4E67" w:rsidRPr="00C30296" w:rsidRDefault="00FB4E67" w:rsidP="00FB4E67">
      <w:pPr>
        <w:rPr>
          <w:color w:val="auto"/>
        </w:rPr>
      </w:pPr>
    </w:p>
    <w:p w14:paraId="2EEE71EC" w14:textId="6D9E8735" w:rsidR="00FB4E67" w:rsidRPr="00C30296" w:rsidRDefault="00FB4E67" w:rsidP="00FB4E67">
      <w:pPr>
        <w:rPr>
          <w:color w:val="auto"/>
        </w:rPr>
      </w:pPr>
      <w:r w:rsidRPr="00C30296">
        <w:rPr>
          <w:color w:val="auto"/>
        </w:rPr>
        <w:t xml:space="preserve">Это впервые за несколько недельных глав, за </w:t>
      </w:r>
      <w:r w:rsidR="006871E8" w:rsidRPr="00C30296">
        <w:rPr>
          <w:color w:val="auto"/>
        </w:rPr>
        <w:t>шесть-семь</w:t>
      </w:r>
      <w:r w:rsidRPr="00C30296">
        <w:rPr>
          <w:color w:val="auto"/>
        </w:rPr>
        <w:t xml:space="preserve"> глав книги </w:t>
      </w:r>
      <w:r w:rsidR="00DF0DCD" w:rsidRPr="00C30296">
        <w:rPr>
          <w:color w:val="auto"/>
        </w:rPr>
        <w:t>Берешит</w:t>
      </w:r>
      <w:r w:rsidRPr="00C30296">
        <w:rPr>
          <w:color w:val="auto"/>
        </w:rPr>
        <w:t xml:space="preserve">, впервые появляется имя Адонай, имя Господь. </w:t>
      </w:r>
      <w:r w:rsidR="006871E8" w:rsidRPr="00C30296">
        <w:rPr>
          <w:color w:val="auto"/>
        </w:rPr>
        <w:t>До</w:t>
      </w:r>
      <w:r w:rsidRPr="00C30296">
        <w:rPr>
          <w:color w:val="auto"/>
        </w:rPr>
        <w:t xml:space="preserve"> этого пишется Элоѓим. Имя Адонай традиционно говорит о </w:t>
      </w:r>
      <w:r w:rsidRPr="00C30296">
        <w:rPr>
          <w:i/>
          <w:color w:val="auto"/>
        </w:rPr>
        <w:t>рах</w:t>
      </w:r>
      <w:r w:rsidR="006871E8" w:rsidRPr="00C30296">
        <w:rPr>
          <w:i/>
          <w:color w:val="auto"/>
        </w:rPr>
        <w:t>е</w:t>
      </w:r>
      <w:r w:rsidRPr="00C30296">
        <w:rPr>
          <w:i/>
          <w:color w:val="auto"/>
        </w:rPr>
        <w:t>ме</w:t>
      </w:r>
      <w:r w:rsidRPr="00C30296">
        <w:rPr>
          <w:color w:val="auto"/>
        </w:rPr>
        <w:t>, качестве Бога</w:t>
      </w:r>
      <w:r w:rsidR="001A1E2B" w:rsidRPr="00C30296">
        <w:rPr>
          <w:color w:val="auto"/>
        </w:rPr>
        <w:t xml:space="preserve"> – </w:t>
      </w:r>
      <w:r w:rsidRPr="00C30296">
        <w:rPr>
          <w:i/>
          <w:color w:val="auto"/>
        </w:rPr>
        <w:t>милосердии</w:t>
      </w:r>
      <w:r w:rsidRPr="00C30296">
        <w:rPr>
          <w:color w:val="auto"/>
        </w:rPr>
        <w:t xml:space="preserve">. Но это не совсем то милосердие, о котором говорится на русском языке. Это качество Бога, которое говорит о долготерпении. Оно </w:t>
      </w:r>
      <w:r w:rsidRPr="00C30296">
        <w:rPr>
          <w:color w:val="auto"/>
        </w:rPr>
        <w:lastRenderedPageBreak/>
        <w:t xml:space="preserve">происходит </w:t>
      </w:r>
      <w:r w:rsidR="00CA03D9" w:rsidRPr="00C30296">
        <w:rPr>
          <w:color w:val="auto"/>
        </w:rPr>
        <w:t>от</w:t>
      </w:r>
      <w:r w:rsidRPr="00C30296">
        <w:rPr>
          <w:color w:val="auto"/>
        </w:rPr>
        <w:t xml:space="preserve"> корня </w:t>
      </w:r>
      <w:r w:rsidRPr="00C30296">
        <w:rPr>
          <w:rStyle w:val="normaltextrun"/>
          <w:color w:val="auto"/>
          <w:shd w:val="clear" w:color="auto" w:fill="FFFFFF"/>
        </w:rPr>
        <w:t>רֶחֶם</w:t>
      </w:r>
      <w:r w:rsidRPr="00C30296">
        <w:rPr>
          <w:rStyle w:val="eop"/>
          <w:color w:val="auto"/>
          <w:shd w:val="clear" w:color="auto" w:fill="FFFFFF"/>
        </w:rPr>
        <w:t xml:space="preserve"> </w:t>
      </w:r>
      <w:r w:rsidRPr="00C30296">
        <w:rPr>
          <w:color w:val="auto"/>
        </w:rPr>
        <w:t>(</w:t>
      </w:r>
      <w:r w:rsidRPr="00C30296">
        <w:rPr>
          <w:i/>
          <w:color w:val="auto"/>
        </w:rPr>
        <w:t>рэхэм</w:t>
      </w:r>
      <w:r w:rsidRPr="00C30296">
        <w:rPr>
          <w:color w:val="auto"/>
        </w:rPr>
        <w:t xml:space="preserve">) </w:t>
      </w:r>
      <w:r w:rsidRPr="00C30296">
        <w:rPr>
          <w:i/>
          <w:color w:val="auto"/>
        </w:rPr>
        <w:t>матка</w:t>
      </w:r>
      <w:r w:rsidRPr="00C30296">
        <w:rPr>
          <w:color w:val="auto"/>
        </w:rPr>
        <w:t>. Когда появляется зародыш в утробе матери, ему нужно 9 месяцев, чтобы вырасти, чтобы стать маленьким человечком. 9 месяцев терпеливой, кропотливой работы над маленьким-маленьким зародышем, 3 маленькие трубочки, которые станут человеком. Этого человека может разглядеть, условно говоря, только утроба матери, только она может о нём позаботиться. Медленное, постепенное, заботливое вскар</w:t>
      </w:r>
      <w:r w:rsidR="00CA03D9" w:rsidRPr="00C30296">
        <w:rPr>
          <w:color w:val="auto"/>
        </w:rPr>
        <w:t>м</w:t>
      </w:r>
      <w:r w:rsidRPr="00C30296">
        <w:rPr>
          <w:color w:val="auto"/>
        </w:rPr>
        <w:t xml:space="preserve">ливание тех, кто отстаёт от всех. Это особый вид лидерства, и на это лидерство не зря поставлен, может быть, человек, который вышел из среды рабы. </w:t>
      </w:r>
    </w:p>
    <w:p w14:paraId="0C953332" w14:textId="3864DCFB" w:rsidR="00FB4E67" w:rsidRPr="00C30296" w:rsidRDefault="00FB4E67" w:rsidP="00FB4E67">
      <w:pPr>
        <w:rPr>
          <w:color w:val="auto"/>
        </w:rPr>
      </w:pPr>
      <w:r w:rsidRPr="00C30296">
        <w:rPr>
          <w:color w:val="auto"/>
        </w:rPr>
        <w:t>Есть у поезда головной вагон, который может толкать поезд сзади. Во многих западных моделях, в некоторых российских моделях поездов есть вагон, который может толкать поезд сзади. Когда поезд должен развернуться, просто ед</w:t>
      </w:r>
      <w:r w:rsidR="00453AD4" w:rsidRPr="00C30296">
        <w:rPr>
          <w:color w:val="auto"/>
        </w:rPr>
        <w:t>е</w:t>
      </w:r>
      <w:r w:rsidRPr="00C30296">
        <w:rPr>
          <w:color w:val="auto"/>
        </w:rPr>
        <w:t>т задом наперёд. И можно сказать: «Дан</w:t>
      </w:r>
      <w:r w:rsidR="001A1E2B" w:rsidRPr="00C30296">
        <w:rPr>
          <w:color w:val="auto"/>
        </w:rPr>
        <w:t xml:space="preserve"> – </w:t>
      </w:r>
      <w:r w:rsidRPr="00C30296">
        <w:rPr>
          <w:color w:val="auto"/>
        </w:rPr>
        <w:t xml:space="preserve">это паровоз, который толкает поезд сзади». </w:t>
      </w:r>
    </w:p>
    <w:p w14:paraId="52D9AB14" w14:textId="698F5ECF" w:rsidR="00FB4E67" w:rsidRPr="00C30296" w:rsidRDefault="00FB4E67" w:rsidP="00FB4E67">
      <w:pPr>
        <w:rPr>
          <w:color w:val="auto"/>
        </w:rPr>
      </w:pPr>
      <w:r w:rsidRPr="00C30296">
        <w:rPr>
          <w:color w:val="auto"/>
        </w:rPr>
        <w:t>С чем ещё можно сравнить колено Дана, вот эту работу, невидимую работу Дана? Какое отделение самое популярное, самое геройское в любой больнице? Это родильное отделение. Там происходит радость рождения детей. Есть отделение хирургии. Есть успехи нейрохирургии, которые известны. Есть известные операции. Есть полостная хирургия</w:t>
      </w:r>
      <w:r w:rsidR="00CA03D9" w:rsidRPr="00C30296">
        <w:rPr>
          <w:color w:val="auto"/>
        </w:rPr>
        <w:t>.</w:t>
      </w:r>
      <w:r w:rsidRPr="00C30296">
        <w:rPr>
          <w:color w:val="auto"/>
        </w:rPr>
        <w:t xml:space="preserve"> </w:t>
      </w:r>
      <w:r w:rsidR="00CA03D9" w:rsidRPr="00C30296">
        <w:rPr>
          <w:color w:val="auto"/>
        </w:rPr>
        <w:t>Н</w:t>
      </w:r>
      <w:r w:rsidRPr="00C30296">
        <w:rPr>
          <w:color w:val="auto"/>
        </w:rPr>
        <w:t xml:space="preserve">ейрохирургия. Там происходят замечательные, чудесные вещи. А где-то там есть отделение, где молодая девочка работает с дедушкой. И дедушке, для того чтобы быть немножко самостоятельным, нужно, извините за такую техническую деталь, до туалета самому доходить. И вот она работает с дедушкой и говорит пять раз: «Подними руки, подними ногу, подними левую ногу, подними правую ногу. Молодец!» Смотрит на него восхищающимися глазами. Можно сюда и </w:t>
      </w:r>
      <w:r w:rsidR="00815752" w:rsidRPr="00C30296">
        <w:rPr>
          <w:color w:val="auto"/>
        </w:rPr>
        <w:t xml:space="preserve">из </w:t>
      </w:r>
      <w:r w:rsidRPr="00C30296">
        <w:rPr>
          <w:color w:val="auto"/>
        </w:rPr>
        <w:t>каббал</w:t>
      </w:r>
      <w:r w:rsidR="00815752" w:rsidRPr="00C30296">
        <w:rPr>
          <w:color w:val="auto"/>
        </w:rPr>
        <w:t>ы</w:t>
      </w:r>
      <w:r w:rsidRPr="00C30296">
        <w:rPr>
          <w:color w:val="auto"/>
        </w:rPr>
        <w:t xml:space="preserve"> привести о том, что Дан связан с правым глазом, с </w:t>
      </w:r>
      <w:r w:rsidRPr="00C30296">
        <w:rPr>
          <w:color w:val="auto"/>
        </w:rPr>
        <w:lastRenderedPageBreak/>
        <w:t>глазом, который смотрит по-доброму, с умением по-доброму смотреть</w:t>
      </w:r>
      <w:r w:rsidR="00815752" w:rsidRPr="00C30296">
        <w:rPr>
          <w:color w:val="auto"/>
        </w:rPr>
        <w:t>.</w:t>
      </w:r>
      <w:r w:rsidRPr="00C30296">
        <w:rPr>
          <w:color w:val="auto"/>
        </w:rPr>
        <w:t xml:space="preserve"> </w:t>
      </w:r>
      <w:r w:rsidR="00815752" w:rsidRPr="00C30296">
        <w:rPr>
          <w:color w:val="auto"/>
        </w:rPr>
        <w:t>Н</w:t>
      </w:r>
      <w:r w:rsidRPr="00C30296">
        <w:rPr>
          <w:color w:val="auto"/>
        </w:rPr>
        <w:t>о оставим каббалу. Смотрит на него и говорит: «</w:t>
      </w:r>
      <w:r w:rsidR="00815752" w:rsidRPr="00C30296">
        <w:rPr>
          <w:color w:val="auto"/>
        </w:rPr>
        <w:t>Молодец</w:t>
      </w:r>
      <w:r w:rsidRPr="00C30296">
        <w:rPr>
          <w:color w:val="auto"/>
        </w:rPr>
        <w:t>!» И в конце месяца работы с этими маленькими успехами говорит: «Ваш Фима, 92 летний дедушка, может вернуться домой, и теперь он сможет сам доходить до туалета, сможет сам помыть руки, сможет сам встать с постели, лечь в постель, может сходить на кухню, принести себе еду». Это ее достижение, это ее победа. Никто, кроме, может быть, родственников дедушки Фимы, не порадуется вместе с ней этому достижению. Ее не повесят на доску почет</w:t>
      </w:r>
      <w:r w:rsidR="007C3DEF" w:rsidRPr="00C30296">
        <w:rPr>
          <w:color w:val="auto"/>
        </w:rPr>
        <w:t>а</w:t>
      </w:r>
      <w:r w:rsidRPr="00C30296">
        <w:rPr>
          <w:color w:val="auto"/>
        </w:rPr>
        <w:t xml:space="preserve">, ее не выставят как героиню. Это мелкая, кропотливая работа, мелкие, кропотливые работы, без которых невозможно существование народа, без которых бесполезна вся медицина. </w:t>
      </w:r>
    </w:p>
    <w:p w14:paraId="0384F4A9" w14:textId="4729A2D1" w:rsidR="00FB4E67" w:rsidRPr="00C30296" w:rsidRDefault="00FB4E67" w:rsidP="00FB4E67">
      <w:pPr>
        <w:rPr>
          <w:color w:val="auto"/>
        </w:rPr>
      </w:pPr>
      <w:r w:rsidRPr="00C30296">
        <w:rPr>
          <w:color w:val="auto"/>
        </w:rPr>
        <w:t xml:space="preserve">В 52 главе книги </w:t>
      </w:r>
      <w:r w:rsidR="00815752" w:rsidRPr="00C30296">
        <w:rPr>
          <w:color w:val="auto"/>
        </w:rPr>
        <w:t>Йешаяѓу</w:t>
      </w:r>
      <w:r w:rsidRPr="00C30296">
        <w:rPr>
          <w:color w:val="auto"/>
        </w:rPr>
        <w:t xml:space="preserve"> написано, что и сам Бог, тоже Собиратель. Вот что говорится в 12 стихе: «Ибо неторопливо выйдете вы и не бегом уйдёте, ибо впереди вас пойдёт Господь и стражем позади вас». То же самое слово, которое здесь почему-то и во всех других переводах переводится как </w:t>
      </w:r>
      <w:r w:rsidRPr="00C30296">
        <w:rPr>
          <w:i/>
          <w:color w:val="auto"/>
        </w:rPr>
        <w:t>страж</w:t>
      </w:r>
      <w:r w:rsidRPr="00C30296">
        <w:rPr>
          <w:color w:val="auto"/>
        </w:rPr>
        <w:t>, а מְאַסֵּף (</w:t>
      </w:r>
      <w:r w:rsidRPr="00C30296">
        <w:rPr>
          <w:i/>
          <w:color w:val="auto"/>
        </w:rPr>
        <w:t>меасэ́ф</w:t>
      </w:r>
      <w:r w:rsidRPr="00C30296">
        <w:rPr>
          <w:color w:val="auto"/>
        </w:rPr>
        <w:t xml:space="preserve">) </w:t>
      </w:r>
      <w:r w:rsidRPr="00C30296">
        <w:rPr>
          <w:i/>
          <w:color w:val="auto"/>
        </w:rPr>
        <w:t>Собирающий</w:t>
      </w:r>
      <w:r w:rsidRPr="00C30296">
        <w:rPr>
          <w:color w:val="auto"/>
        </w:rPr>
        <w:t xml:space="preserve">, позади вас Бог Израиля. Бог раскрывается, может быть, ведущим впереди, как колено </w:t>
      </w:r>
      <w:r w:rsidR="00A21F60" w:rsidRPr="00C30296">
        <w:rPr>
          <w:color w:val="auto"/>
        </w:rPr>
        <w:t>Йеѓуды</w:t>
      </w:r>
      <w:r w:rsidRPr="00C30296">
        <w:rPr>
          <w:color w:val="auto"/>
        </w:rPr>
        <w:t xml:space="preserve">, впереди всех станов. И Бог раскрывается, как колено Дана, которое идёт позади всех станов. </w:t>
      </w:r>
    </w:p>
    <w:p w14:paraId="1EAABB6F" w14:textId="425A199C" w:rsidR="00FB4E67" w:rsidRPr="00C30296" w:rsidRDefault="00FB4E67" w:rsidP="00FB4E67">
      <w:pPr>
        <w:rPr>
          <w:color w:val="auto"/>
        </w:rPr>
      </w:pPr>
      <w:r w:rsidRPr="00C30296">
        <w:rPr>
          <w:color w:val="auto"/>
        </w:rPr>
        <w:t>Когда строилась скиния, мы знаем, что Господь поставил Бе</w:t>
      </w:r>
      <w:r w:rsidR="00815752" w:rsidRPr="00C30296">
        <w:rPr>
          <w:color w:val="auto"/>
        </w:rPr>
        <w:t>цал</w:t>
      </w:r>
      <w:r w:rsidR="007C3DEF" w:rsidRPr="00C30296">
        <w:rPr>
          <w:color w:val="auto"/>
        </w:rPr>
        <w:t>е</w:t>
      </w:r>
      <w:r w:rsidRPr="00C30296">
        <w:rPr>
          <w:color w:val="auto"/>
        </w:rPr>
        <w:t>ля главным искусником и главным умельцем, но сказано, что у Бе</w:t>
      </w:r>
      <w:r w:rsidR="00815752" w:rsidRPr="00C30296">
        <w:rPr>
          <w:color w:val="auto"/>
        </w:rPr>
        <w:t>цал</w:t>
      </w:r>
      <w:r w:rsidR="007C3DEF" w:rsidRPr="00C30296">
        <w:rPr>
          <w:color w:val="auto"/>
        </w:rPr>
        <w:t>е</w:t>
      </w:r>
      <w:r w:rsidRPr="00C30296">
        <w:rPr>
          <w:color w:val="auto"/>
        </w:rPr>
        <w:t xml:space="preserve">ля был и помощник. Написано: «Вот я назначу к нему </w:t>
      </w:r>
      <w:r w:rsidR="00815752" w:rsidRPr="00C30296">
        <w:rPr>
          <w:color w:val="auto"/>
        </w:rPr>
        <w:t>Оѓолиава</w:t>
      </w:r>
      <w:r w:rsidRPr="00C30296">
        <w:rPr>
          <w:color w:val="auto"/>
        </w:rPr>
        <w:t xml:space="preserve">, сына Ахисамаха». </w:t>
      </w:r>
      <w:r w:rsidR="00815752" w:rsidRPr="00C30296">
        <w:rPr>
          <w:color w:val="auto"/>
        </w:rPr>
        <w:t>Обратите</w:t>
      </w:r>
      <w:r w:rsidRPr="00C30296">
        <w:rPr>
          <w:color w:val="auto"/>
        </w:rPr>
        <w:t xml:space="preserve"> внимание, Ахисамаха из колена Дана. Ахисамаха</w:t>
      </w:r>
      <w:r w:rsidR="00815752" w:rsidRPr="00C30296">
        <w:rPr>
          <w:color w:val="auto"/>
        </w:rPr>
        <w:t>.</w:t>
      </w:r>
      <w:r w:rsidRPr="00C30296">
        <w:rPr>
          <w:color w:val="auto"/>
        </w:rPr>
        <w:t xml:space="preserve"> </w:t>
      </w:r>
      <w:r w:rsidR="00815752" w:rsidRPr="00C30296">
        <w:rPr>
          <w:color w:val="auto"/>
        </w:rPr>
        <w:t>К</w:t>
      </w:r>
      <w:r w:rsidRPr="00C30296">
        <w:rPr>
          <w:color w:val="auto"/>
        </w:rPr>
        <w:t xml:space="preserve">ак переводится это имя? Это </w:t>
      </w:r>
      <w:r w:rsidRPr="00C30296">
        <w:rPr>
          <w:i/>
          <w:color w:val="auto"/>
        </w:rPr>
        <w:t>брат, на которого можно положиться</w:t>
      </w:r>
      <w:r w:rsidRPr="00C30296">
        <w:rPr>
          <w:color w:val="auto"/>
        </w:rPr>
        <w:t>. Посмотрите, как важны здесь имена. Итак, к нему представлен Ахисамаха из колена Дана, «</w:t>
      </w:r>
      <w:r w:rsidRPr="00C30296">
        <w:rPr>
          <w:i/>
          <w:color w:val="auto"/>
        </w:rPr>
        <w:t xml:space="preserve">и в сердце всякого мудрого сердцем вложил я мудрость, и они сделают всё, что я </w:t>
      </w:r>
      <w:r w:rsidRPr="00C30296">
        <w:rPr>
          <w:i/>
          <w:color w:val="auto"/>
        </w:rPr>
        <w:lastRenderedPageBreak/>
        <w:t>повелел тебе</w:t>
      </w:r>
      <w:r w:rsidRPr="00C30296">
        <w:rPr>
          <w:color w:val="auto"/>
        </w:rPr>
        <w:t>». Господь назначает пару мастеров</w:t>
      </w:r>
      <w:r w:rsidR="001A1E2B" w:rsidRPr="00C30296">
        <w:rPr>
          <w:color w:val="auto"/>
        </w:rPr>
        <w:t xml:space="preserve"> – </w:t>
      </w:r>
      <w:r w:rsidR="00815752" w:rsidRPr="00C30296">
        <w:rPr>
          <w:color w:val="auto"/>
        </w:rPr>
        <w:t>Бецалеля и Оѓолиава</w:t>
      </w:r>
      <w:r w:rsidRPr="00C30296">
        <w:rPr>
          <w:color w:val="auto"/>
        </w:rPr>
        <w:t xml:space="preserve">, сына Ахисамаха из колена Данова. Колено </w:t>
      </w:r>
      <w:r w:rsidR="00A21F60" w:rsidRPr="00C30296">
        <w:rPr>
          <w:color w:val="auto"/>
        </w:rPr>
        <w:t xml:space="preserve">Йеѓуды </w:t>
      </w:r>
      <w:r w:rsidRPr="00C30296">
        <w:rPr>
          <w:color w:val="auto"/>
        </w:rPr>
        <w:t xml:space="preserve">и колено Даново работает в паре. </w:t>
      </w:r>
    </w:p>
    <w:p w14:paraId="16E5421B" w14:textId="1DC2C208" w:rsidR="00FB4E67" w:rsidRPr="00C30296" w:rsidRDefault="00FB4E67" w:rsidP="00FB4E67">
      <w:pPr>
        <w:rPr>
          <w:color w:val="auto"/>
        </w:rPr>
      </w:pPr>
      <w:r w:rsidRPr="00C30296">
        <w:rPr>
          <w:color w:val="auto"/>
        </w:rPr>
        <w:t xml:space="preserve">В сборнике </w:t>
      </w:r>
      <w:r w:rsidR="00815752" w:rsidRPr="00C30296">
        <w:rPr>
          <w:color w:val="auto"/>
        </w:rPr>
        <w:t>ми</w:t>
      </w:r>
      <w:r w:rsidRPr="00C30296">
        <w:rPr>
          <w:color w:val="auto"/>
        </w:rPr>
        <w:t>драшей М</w:t>
      </w:r>
      <w:r w:rsidR="00815752" w:rsidRPr="00C30296">
        <w:rPr>
          <w:color w:val="auto"/>
        </w:rPr>
        <w:t>и</w:t>
      </w:r>
      <w:r w:rsidRPr="00C30296">
        <w:rPr>
          <w:color w:val="auto"/>
        </w:rPr>
        <w:t>драш Танхума, соответствующий недельной главе Ки Тиса</w:t>
      </w:r>
      <w:r w:rsidR="007C3DEF" w:rsidRPr="00C30296">
        <w:rPr>
          <w:color w:val="auto"/>
        </w:rPr>
        <w:t>,</w:t>
      </w:r>
      <w:r w:rsidRPr="00C30296">
        <w:rPr>
          <w:color w:val="auto"/>
        </w:rPr>
        <w:t xml:space="preserve"> в 13 разделе сказано: «Сказал Рабби Ханин </w:t>
      </w:r>
      <w:r w:rsidR="00815752" w:rsidRPr="00C30296">
        <w:rPr>
          <w:color w:val="auto"/>
        </w:rPr>
        <w:t>бен</w:t>
      </w:r>
      <w:r w:rsidRPr="00C30296">
        <w:rPr>
          <w:color w:val="auto"/>
        </w:rPr>
        <w:t xml:space="preserve"> Пази: «Нет более великого колена, чем колено </w:t>
      </w:r>
      <w:r w:rsidR="00A21F60" w:rsidRPr="00C30296">
        <w:rPr>
          <w:color w:val="auto"/>
        </w:rPr>
        <w:t>Йеѓуды</w:t>
      </w:r>
      <w:r w:rsidR="007C3DEF" w:rsidRPr="00C30296">
        <w:rPr>
          <w:color w:val="auto"/>
        </w:rPr>
        <w:t>.</w:t>
      </w:r>
      <w:r w:rsidRPr="00C30296">
        <w:rPr>
          <w:color w:val="auto"/>
        </w:rPr>
        <w:t xml:space="preserve"> </w:t>
      </w:r>
      <w:r w:rsidR="007C3DEF" w:rsidRPr="00C30296">
        <w:rPr>
          <w:color w:val="auto"/>
        </w:rPr>
        <w:t>К</w:t>
      </w:r>
      <w:r w:rsidRPr="00C30296">
        <w:rPr>
          <w:color w:val="auto"/>
        </w:rPr>
        <w:t xml:space="preserve">олено </w:t>
      </w:r>
      <w:r w:rsidR="00A21F60" w:rsidRPr="00C30296">
        <w:rPr>
          <w:color w:val="auto"/>
        </w:rPr>
        <w:t>Йеѓуды</w:t>
      </w:r>
      <w:r w:rsidR="00392AD5" w:rsidRPr="00C30296">
        <w:rPr>
          <w:color w:val="auto"/>
        </w:rPr>
        <w:t xml:space="preserve"> – </w:t>
      </w:r>
      <w:r w:rsidRPr="00C30296">
        <w:rPr>
          <w:color w:val="auto"/>
        </w:rPr>
        <w:t xml:space="preserve">наиболее прославленное колено. И нет более пренебрегаемого колена, чем колено Дана». Сказал Всевышний: «Чтобы не было в нём, в </w:t>
      </w:r>
      <w:r w:rsidR="00A21F60" w:rsidRPr="00C30296">
        <w:rPr>
          <w:color w:val="auto"/>
        </w:rPr>
        <w:t>Йеѓуде</w:t>
      </w:r>
      <w:r w:rsidR="00815752" w:rsidRPr="00C30296">
        <w:rPr>
          <w:color w:val="auto"/>
        </w:rPr>
        <w:t>,</w:t>
      </w:r>
      <w:r w:rsidR="004471D4" w:rsidRPr="00C30296">
        <w:rPr>
          <w:color w:val="auto"/>
        </w:rPr>
        <w:t xml:space="preserve"> </w:t>
      </w:r>
      <w:r w:rsidRPr="00C30296">
        <w:rPr>
          <w:color w:val="auto"/>
        </w:rPr>
        <w:t>гордости и чтобы знали, что все колена равны перед Всевышним, соединю их в работе». Сказал Рабби Ханин</w:t>
      </w:r>
      <w:r w:rsidR="00815752" w:rsidRPr="00C30296">
        <w:rPr>
          <w:color w:val="auto"/>
        </w:rPr>
        <w:t>а</w:t>
      </w:r>
      <w:r w:rsidRPr="00C30296">
        <w:rPr>
          <w:color w:val="auto"/>
        </w:rPr>
        <w:t xml:space="preserve">: «Это пример того, что никогда не должно пренебрегать никаким коленом, потому что скиния создана этой парой, и так же и храм». </w:t>
      </w:r>
    </w:p>
    <w:p w14:paraId="7425C2CC" w14:textId="1F3853C5" w:rsidR="00FB4E67" w:rsidRPr="00C30296" w:rsidRDefault="00FB4E67" w:rsidP="00FB4E67">
      <w:pPr>
        <w:rPr>
          <w:color w:val="auto"/>
        </w:rPr>
      </w:pPr>
      <w:r w:rsidRPr="00C30296">
        <w:rPr>
          <w:color w:val="auto"/>
        </w:rPr>
        <w:t xml:space="preserve">Что сказано про храм? Про храм сказано, что его строил Шломо из колена </w:t>
      </w:r>
      <w:r w:rsidR="00A21F60" w:rsidRPr="00C30296">
        <w:rPr>
          <w:color w:val="auto"/>
        </w:rPr>
        <w:t>Йеѓуды</w:t>
      </w:r>
      <w:r w:rsidR="00795A60" w:rsidRPr="00C30296">
        <w:rPr>
          <w:color w:val="auto"/>
        </w:rPr>
        <w:t>.</w:t>
      </w:r>
      <w:r w:rsidRPr="00C30296">
        <w:rPr>
          <w:color w:val="auto"/>
        </w:rPr>
        <w:t xml:space="preserve"> </w:t>
      </w:r>
      <w:r w:rsidR="00795A60" w:rsidRPr="00C30296">
        <w:rPr>
          <w:color w:val="auto"/>
        </w:rPr>
        <w:t>И</w:t>
      </w:r>
      <w:r w:rsidRPr="00C30296">
        <w:rPr>
          <w:color w:val="auto"/>
        </w:rPr>
        <w:t xml:space="preserve"> сказано в Д</w:t>
      </w:r>
      <w:r w:rsidR="00795A60" w:rsidRPr="00C30296">
        <w:rPr>
          <w:color w:val="auto"/>
        </w:rPr>
        <w:t>и</w:t>
      </w:r>
      <w:r w:rsidRPr="00C30296">
        <w:rPr>
          <w:color w:val="auto"/>
        </w:rPr>
        <w:t>врей ѓа</w:t>
      </w:r>
      <w:r w:rsidR="00795A60" w:rsidRPr="00C30296">
        <w:rPr>
          <w:color w:val="auto"/>
        </w:rPr>
        <w:t>я</w:t>
      </w:r>
      <w:r w:rsidRPr="00C30296">
        <w:rPr>
          <w:color w:val="auto"/>
        </w:rPr>
        <w:t xml:space="preserve">мим: «А теперь я послал человека </w:t>
      </w:r>
      <w:r w:rsidR="00795A60" w:rsidRPr="00C30296">
        <w:rPr>
          <w:color w:val="auto"/>
        </w:rPr>
        <w:t>искусного</w:t>
      </w:r>
      <w:r w:rsidRPr="00C30296">
        <w:rPr>
          <w:color w:val="auto"/>
        </w:rPr>
        <w:t>, имеющего знания, Хурам Ави, сына женщины из дочерей Дановых. Отец его</w:t>
      </w:r>
      <w:r w:rsidR="001A1E2B" w:rsidRPr="00C30296">
        <w:rPr>
          <w:color w:val="auto"/>
        </w:rPr>
        <w:t xml:space="preserve"> </w:t>
      </w:r>
      <w:r w:rsidRPr="00C30296">
        <w:rPr>
          <w:color w:val="auto"/>
        </w:rPr>
        <w:t>ц</w:t>
      </w:r>
      <w:r w:rsidR="00795A60" w:rsidRPr="00C30296">
        <w:rPr>
          <w:color w:val="auto"/>
        </w:rPr>
        <w:t>о</w:t>
      </w:r>
      <w:r w:rsidRPr="00C30296">
        <w:rPr>
          <w:color w:val="auto"/>
        </w:rPr>
        <w:t xml:space="preserve">рянин». То есть у Шломо из колена </w:t>
      </w:r>
      <w:r w:rsidR="00A21F60" w:rsidRPr="00C30296">
        <w:rPr>
          <w:color w:val="auto"/>
        </w:rPr>
        <w:t xml:space="preserve">Йеѓуды </w:t>
      </w:r>
      <w:r w:rsidRPr="00C30296">
        <w:rPr>
          <w:color w:val="auto"/>
        </w:rPr>
        <w:t xml:space="preserve">при строительстве храма был помощник из колена Дана. </w:t>
      </w:r>
    </w:p>
    <w:p w14:paraId="67AF06C4" w14:textId="4D148069" w:rsidR="00FB4E67" w:rsidRPr="00C30296" w:rsidRDefault="00FB4E67" w:rsidP="00FB4E67">
      <w:pPr>
        <w:rPr>
          <w:color w:val="auto"/>
        </w:rPr>
      </w:pPr>
      <w:r w:rsidRPr="00C30296">
        <w:rPr>
          <w:color w:val="auto"/>
        </w:rPr>
        <w:t>Автор книги Тиферет Шл</w:t>
      </w:r>
      <w:r w:rsidR="00795A60" w:rsidRPr="00C30296">
        <w:rPr>
          <w:color w:val="auto"/>
        </w:rPr>
        <w:t>о</w:t>
      </w:r>
      <w:r w:rsidRPr="00C30296">
        <w:rPr>
          <w:color w:val="auto"/>
        </w:rPr>
        <w:t xml:space="preserve">мо </w:t>
      </w:r>
      <w:r w:rsidR="00795A60" w:rsidRPr="00C30296">
        <w:rPr>
          <w:color w:val="auto"/>
        </w:rPr>
        <w:t>р</w:t>
      </w:r>
      <w:r w:rsidRPr="00C30296">
        <w:rPr>
          <w:color w:val="auto"/>
        </w:rPr>
        <w:t xml:space="preserve">абби из Радомска говорит, что, когда Мишна говорит: «Суди каждого человека в сторону оправдания, старайся оправдать каждого человека, то можно понять это: «Будь как Дан, который оправдывает каждого человека». Это не значит, что он говорит: «Этот человек невиновен, и ты невиновен, и ты невиновен, и ты права». Нет, это значит, что человек ищет достоинства и просто исходит из того, что перед ним непропащий человек. Несмотря на всю вину, на все поступки, на все, может быть, беды, человек смотрит на другого и говорит: «Этот человек непропащий». </w:t>
      </w:r>
      <w:r w:rsidR="007C3DEF" w:rsidRPr="00C30296">
        <w:rPr>
          <w:color w:val="auto"/>
        </w:rPr>
        <w:t>Пусть это</w:t>
      </w:r>
      <w:r w:rsidRPr="00C30296">
        <w:rPr>
          <w:color w:val="auto"/>
        </w:rPr>
        <w:t xml:space="preserve"> дедушка 92 лет, который пережил инсульт, но мы научим его вставать и </w:t>
      </w:r>
      <w:r w:rsidRPr="00C30296">
        <w:rPr>
          <w:color w:val="auto"/>
        </w:rPr>
        <w:lastRenderedPageBreak/>
        <w:t xml:space="preserve">доходить до кухни. Пусть это отстающий ребёнок, который ещё не всё понимает, мы остановимся и позанимаемся вместе с ним. Пусть это человек, который сильно заикается, мы остановимся и дослушаем, что он хочет сказать, может быть, улыбнёмся ему, поддержим его, так что он и заикаться перестанет. </w:t>
      </w:r>
    </w:p>
    <w:p w14:paraId="40A37461" w14:textId="6713E2E1" w:rsidR="00FB4E67" w:rsidRPr="00C30296" w:rsidRDefault="00FB4E67" w:rsidP="00FB4E67">
      <w:pPr>
        <w:rPr>
          <w:color w:val="auto"/>
        </w:rPr>
      </w:pPr>
      <w:r w:rsidRPr="00C30296">
        <w:rPr>
          <w:color w:val="auto"/>
        </w:rPr>
        <w:t>Есть и такое понимание, что Дан судящий</w:t>
      </w:r>
      <w:r w:rsidR="00392AD5" w:rsidRPr="00C30296">
        <w:rPr>
          <w:color w:val="auto"/>
        </w:rPr>
        <w:t xml:space="preserve"> – </w:t>
      </w:r>
      <w:r w:rsidRPr="00C30296">
        <w:rPr>
          <w:color w:val="auto"/>
        </w:rPr>
        <w:t xml:space="preserve">это судящий свой </w:t>
      </w:r>
      <w:r w:rsidRPr="00C30296">
        <w:rPr>
          <w:i/>
          <w:color w:val="auto"/>
        </w:rPr>
        <w:t>ецер</w:t>
      </w:r>
      <w:r w:rsidRPr="00C30296">
        <w:rPr>
          <w:color w:val="auto"/>
        </w:rPr>
        <w:t>, своё злое начало, то есть обращающий суд на себя и говоря</w:t>
      </w:r>
      <w:r w:rsidR="00B4377E" w:rsidRPr="00C30296">
        <w:rPr>
          <w:color w:val="auto"/>
        </w:rPr>
        <w:t>щий</w:t>
      </w:r>
      <w:r w:rsidRPr="00C30296">
        <w:rPr>
          <w:color w:val="auto"/>
        </w:rPr>
        <w:t>: «Я же всё-таки один из народа. Я как один из колена Израиля. Я проверяю себя, насколько я просто один из всех, насколько я не какой-то особенный, которому нужен особый подход». Мы себя иногда можем судить особенным образом. Здесь говорится: «Нет, качества Дана</w:t>
      </w:r>
      <w:r w:rsidR="001A1E2B" w:rsidRPr="00C30296">
        <w:rPr>
          <w:color w:val="auto"/>
        </w:rPr>
        <w:t xml:space="preserve"> – </w:t>
      </w:r>
      <w:r w:rsidRPr="00C30296">
        <w:rPr>
          <w:color w:val="auto"/>
        </w:rPr>
        <w:t xml:space="preserve">это умение смотреть в себя и видеть себя». </w:t>
      </w:r>
    </w:p>
    <w:p w14:paraId="59B48BA6" w14:textId="016773B8" w:rsidR="00FB4E67" w:rsidRPr="00C30296" w:rsidRDefault="00FB4E67" w:rsidP="00FB4E67">
      <w:pPr>
        <w:rPr>
          <w:color w:val="auto"/>
        </w:rPr>
      </w:pPr>
      <w:r w:rsidRPr="00C30296">
        <w:rPr>
          <w:color w:val="auto"/>
        </w:rPr>
        <w:t xml:space="preserve">Очень много верующих задают вопрос по поводу того, почему в </w:t>
      </w:r>
      <w:r w:rsidR="00B4377E" w:rsidRPr="00C30296">
        <w:rPr>
          <w:color w:val="auto"/>
        </w:rPr>
        <w:t>седьмой</w:t>
      </w:r>
      <w:r w:rsidRPr="00C30296">
        <w:rPr>
          <w:color w:val="auto"/>
        </w:rPr>
        <w:t xml:space="preserve"> главе книги Откровения отсутствует колено Дана. Это породило много спекуляций, как, например, идею, что антихрист восстанет из колена Дана, или, например, что, ну, не зря Дан подобен змее</w:t>
      </w:r>
      <w:r w:rsidR="007C3DEF" w:rsidRPr="00C30296">
        <w:rPr>
          <w:color w:val="auto"/>
        </w:rPr>
        <w:t>:</w:t>
      </w:r>
      <w:r w:rsidRPr="00C30296">
        <w:rPr>
          <w:color w:val="auto"/>
        </w:rPr>
        <w:t xml:space="preserve"> </w:t>
      </w:r>
      <w:r w:rsidR="007C3DEF" w:rsidRPr="00C30296">
        <w:rPr>
          <w:color w:val="auto"/>
        </w:rPr>
        <w:t>о</w:t>
      </w:r>
      <w:r w:rsidRPr="00C30296">
        <w:rPr>
          <w:color w:val="auto"/>
        </w:rPr>
        <w:t xml:space="preserve">н будет змеей, а змея будет антихристом, и он будет нападать на всадника, который символизирует Христа. И очень много разных других идей. В скобках скажу, что как раз в еврейской традиции есть мысль, она не единственное мнение, было такое мнение, было такое ожидание, что отец Машиаха будет из колена </w:t>
      </w:r>
      <w:r w:rsidR="00A21F60" w:rsidRPr="00C30296">
        <w:rPr>
          <w:color w:val="auto"/>
        </w:rPr>
        <w:t>Йеѓуды</w:t>
      </w:r>
      <w:r w:rsidRPr="00C30296">
        <w:rPr>
          <w:color w:val="auto"/>
        </w:rPr>
        <w:t xml:space="preserve">, а мама его из колена Дана. То есть у евреев было прямо противоположное ожидание. </w:t>
      </w:r>
    </w:p>
    <w:p w14:paraId="7E5E340C" w14:textId="5BAE8975" w:rsidR="00FB4E67" w:rsidRPr="00C30296" w:rsidRDefault="00FB4E67" w:rsidP="00FB4E67">
      <w:pPr>
        <w:rPr>
          <w:color w:val="auto"/>
        </w:rPr>
      </w:pPr>
      <w:r w:rsidRPr="00C30296">
        <w:rPr>
          <w:color w:val="auto"/>
        </w:rPr>
        <w:t xml:space="preserve">И, естественно, когда мы пытаемся найти </w:t>
      </w:r>
      <w:r w:rsidR="007C3DEF" w:rsidRPr="00C30296">
        <w:rPr>
          <w:color w:val="auto"/>
        </w:rPr>
        <w:t xml:space="preserve">ответ на </w:t>
      </w:r>
      <w:r w:rsidRPr="00C30296">
        <w:rPr>
          <w:color w:val="auto"/>
        </w:rPr>
        <w:t>этот вопрос, мы ищем и легко находим, что колено Дана, несмотря на всё возвышенное предназначение, несмотря на всё, о чем мы говорили, падало в идолопоклонство</w:t>
      </w:r>
      <w:r w:rsidR="00B4377E" w:rsidRPr="00C30296">
        <w:rPr>
          <w:color w:val="auto"/>
        </w:rPr>
        <w:t>,</w:t>
      </w:r>
      <w:r w:rsidR="00D62DFF" w:rsidRPr="00C30296">
        <w:rPr>
          <w:color w:val="auto"/>
        </w:rPr>
        <w:t xml:space="preserve"> </w:t>
      </w:r>
      <w:r w:rsidRPr="00C30296">
        <w:rPr>
          <w:color w:val="auto"/>
        </w:rPr>
        <w:t xml:space="preserve">и развращалось идолопоклонством, и много чего совершало, но нужно помнить, ведь это </w:t>
      </w:r>
      <w:r w:rsidRPr="00C30296">
        <w:rPr>
          <w:color w:val="auto"/>
        </w:rPr>
        <w:lastRenderedPageBreak/>
        <w:t xml:space="preserve">касается и всего народа Израиля. Весь народ Израиля был, скажем, глубоко замешан в идолопоклонстве, ничего не попишешь, так оно было. Почему именно колено Дана с тем предназначением, о котором мы говорили, с теми функциями, которые ему были доверены, о которых мы говорили, почему именно оно вдруг наказано за идолопоклонство? </w:t>
      </w:r>
    </w:p>
    <w:p w14:paraId="7EFF9AE7" w14:textId="066A594D" w:rsidR="00FB4E67" w:rsidRPr="00C30296" w:rsidRDefault="00FB4E67" w:rsidP="00FB4E67">
      <w:pPr>
        <w:rPr>
          <w:color w:val="auto"/>
        </w:rPr>
      </w:pPr>
      <w:r w:rsidRPr="00C30296">
        <w:rPr>
          <w:color w:val="auto"/>
        </w:rPr>
        <w:t>Я всегда говорю, что комментарии больше говорят о комментаторе, чем о тексте. И я хорошо понимаю, что именно сейчас тот момент, когда мой комментарий, моё понимание будет больше говорить обо мне, может быть, чем о тексте, но всё-таки это моё понимание текста, я это вижу в тексте, себя в этом тексте, это</w:t>
      </w:r>
      <w:r w:rsidR="00DB27E6" w:rsidRPr="00C30296">
        <w:rPr>
          <w:color w:val="auto"/>
        </w:rPr>
        <w:t>т</w:t>
      </w:r>
      <w:r w:rsidRPr="00C30296">
        <w:rPr>
          <w:color w:val="auto"/>
        </w:rPr>
        <w:t xml:space="preserve"> текст в себе. И я хочу сказать, что </w:t>
      </w:r>
      <w:r w:rsidR="00DB27E6" w:rsidRPr="00C30296">
        <w:rPr>
          <w:color w:val="auto"/>
        </w:rPr>
        <w:t>в Откровении (7:9)</w:t>
      </w:r>
      <w:r w:rsidRPr="00C30296">
        <w:rPr>
          <w:color w:val="auto"/>
        </w:rPr>
        <w:t xml:space="preserve"> написано: «После сего взглянул я, и вот, великое множество людей, которого никто не мог перечесть, из всех племён, и колен, и народов, и языков, стояло перед престолом и перед Агнцем в белых одеждах и с пальмами ветвями в руках своих». Я думаю, что вот это великое множество людей это те, кого, ну, образно говоря, в инвалидных колясках привёз Дан</w:t>
      </w:r>
      <w:r w:rsidR="007C3DEF" w:rsidRPr="00C30296">
        <w:rPr>
          <w:color w:val="auto"/>
        </w:rPr>
        <w:t>,</w:t>
      </w:r>
      <w:r w:rsidRPr="00C30296">
        <w:rPr>
          <w:color w:val="auto"/>
        </w:rPr>
        <w:t xml:space="preserve"> </w:t>
      </w:r>
      <w:r w:rsidR="007C3DEF" w:rsidRPr="00C30296">
        <w:rPr>
          <w:color w:val="auto"/>
        </w:rPr>
        <w:t>т</w:t>
      </w:r>
      <w:r w:rsidRPr="00C30296">
        <w:rPr>
          <w:color w:val="auto"/>
        </w:rPr>
        <w:t>е, кто не попал в первые ряды, те, кого привел Дан, те, кто потерялся, отстал или вообще рядом не стоял, или вообще далеко был, или вообще не мог прийти. Есть те, кто запечатан, запечатлён, а те, кто вот так вот отставший от лагеря, приш</w:t>
      </w:r>
      <w:r w:rsidR="00DB27E6" w:rsidRPr="00C30296">
        <w:rPr>
          <w:color w:val="auto"/>
        </w:rPr>
        <w:t>ли</w:t>
      </w:r>
      <w:r w:rsidRPr="00C30296">
        <w:rPr>
          <w:color w:val="auto"/>
        </w:rPr>
        <w:t>, сто</w:t>
      </w:r>
      <w:r w:rsidR="00DB27E6" w:rsidRPr="00C30296">
        <w:rPr>
          <w:color w:val="auto"/>
        </w:rPr>
        <w:t>я</w:t>
      </w:r>
      <w:r w:rsidRPr="00C30296">
        <w:rPr>
          <w:color w:val="auto"/>
        </w:rPr>
        <w:t xml:space="preserve">т в великом множестве рядом. И рядом с ним колено Данова. Это праздник колена Данова. Колено, которое, как змея, воевало против каждого, кто пытался напасть, кто пытался отбить, кто пытался ударить по самым слабым. Очень трудно, очень трудно воевать за самых слабых. Но милость Господня на его долготерпение, на его желание, на его готовность возиться с нами, класть нас как в утробу, взращивать нас как зародышей. На это надеюсь я. </w:t>
      </w:r>
    </w:p>
    <w:p w14:paraId="511659CF" w14:textId="0D2FB469" w:rsidR="00877D72" w:rsidRPr="00C30296" w:rsidRDefault="00FB4E67" w:rsidP="00995941">
      <w:pPr>
        <w:rPr>
          <w:color w:val="auto"/>
        </w:rPr>
      </w:pPr>
      <w:r w:rsidRPr="00C30296">
        <w:rPr>
          <w:color w:val="auto"/>
        </w:rPr>
        <w:lastRenderedPageBreak/>
        <w:t>И с большим благословением ко всем тем, кто, может, хочет стать вот таким учителем для детей с особым развитием. Тем родителям, которые растят детей-аутистов, тем, кто, как моя дочь, например, занимается детьми-аутистами, всем тем, кто трудится со стариками, со слабыми, с отпавшими, оказавшимися на улице или оказавшимися в плохой компании подростками, с большим благословением. Вы несёте знамя колено Дана!</w:t>
      </w:r>
      <w:r w:rsidRPr="00C30296">
        <w:rPr>
          <w:color w:val="auto"/>
        </w:rPr>
        <w:br w:type="page"/>
      </w:r>
    </w:p>
    <w:p w14:paraId="61803383" w14:textId="594E0A02" w:rsidR="00877D72" w:rsidRPr="00C30296" w:rsidRDefault="000B4E7B" w:rsidP="00877D72">
      <w:pPr>
        <w:pStyle w:val="2"/>
      </w:pPr>
      <w:bookmarkStart w:id="535" w:name="_Toc142942522"/>
      <w:r w:rsidRPr="00C30296">
        <w:lastRenderedPageBreak/>
        <w:t>Ѓафтара</w:t>
      </w:r>
      <w:r w:rsidR="00877D72" w:rsidRPr="00C30296">
        <w:t xml:space="preserve">. </w:t>
      </w:r>
      <w:r w:rsidR="00966B65" w:rsidRPr="00C30296">
        <w:t>(</w:t>
      </w:r>
      <w:r w:rsidR="00995941" w:rsidRPr="00C30296">
        <w:rPr>
          <w:lang w:val="en-US"/>
        </w:rPr>
        <w:t>I</w:t>
      </w:r>
      <w:r w:rsidR="009247AA" w:rsidRPr="00C30296">
        <w:t xml:space="preserve"> Мелахим</w:t>
      </w:r>
      <w:r w:rsidR="00877D72" w:rsidRPr="00C30296">
        <w:t xml:space="preserve"> 2</w:t>
      </w:r>
      <w:r w:rsidR="009247AA" w:rsidRPr="00C30296">
        <w:rPr>
          <w:lang w:val="uk-UA"/>
        </w:rPr>
        <w:t>:</w:t>
      </w:r>
      <w:r w:rsidR="00877D72" w:rsidRPr="00C30296">
        <w:t>1-12</w:t>
      </w:r>
      <w:r w:rsidR="009247AA" w:rsidRPr="00C30296">
        <w:t>)</w:t>
      </w:r>
      <w:bookmarkEnd w:id="535"/>
    </w:p>
    <w:p w14:paraId="0E451637" w14:textId="77777777" w:rsidR="00877D72" w:rsidRPr="00C30296" w:rsidRDefault="00877D72" w:rsidP="00877D72">
      <w:pPr>
        <w:rPr>
          <w:color w:val="auto"/>
        </w:rPr>
      </w:pPr>
    </w:p>
    <w:p w14:paraId="2B7DDE61" w14:textId="175A1024" w:rsidR="00877D72" w:rsidRPr="00C30296" w:rsidRDefault="006E6BD3" w:rsidP="00877D72">
      <w:pPr>
        <w:rPr>
          <w:color w:val="auto"/>
        </w:rPr>
      </w:pPr>
      <w:r w:rsidRPr="00C30296">
        <w:rPr>
          <w:color w:val="auto"/>
        </w:rPr>
        <w:t>В нашей</w:t>
      </w:r>
      <w:r w:rsidR="00877D72" w:rsidRPr="00C30296">
        <w:rPr>
          <w:color w:val="auto"/>
        </w:rPr>
        <w:t xml:space="preserve"> главе Яаков </w:t>
      </w:r>
      <w:r w:rsidR="00FA52C5" w:rsidRPr="00C30296">
        <w:rPr>
          <w:color w:val="auto"/>
        </w:rPr>
        <w:t xml:space="preserve">перед смертью </w:t>
      </w:r>
      <w:r w:rsidR="00877D72" w:rsidRPr="00C30296">
        <w:rPr>
          <w:color w:val="auto"/>
        </w:rPr>
        <w:t>благословляет своих сыновей и даёт последнее наставление. Вместе с этой недельной главой принято читать отрывок, в котором Давид</w:t>
      </w:r>
      <w:r w:rsidR="00FA52C5" w:rsidRPr="00C30296">
        <w:rPr>
          <w:color w:val="auto"/>
        </w:rPr>
        <w:t xml:space="preserve"> перед смертью</w:t>
      </w:r>
      <w:r w:rsidR="00877D72" w:rsidRPr="00C30296">
        <w:rPr>
          <w:color w:val="auto"/>
        </w:rPr>
        <w:t xml:space="preserve"> даёт последнее наставление своему сыну Шломо. Это первые 12 стихов из 2 главы первой книги Мелахим. </w:t>
      </w:r>
    </w:p>
    <w:p w14:paraId="16C8ED48" w14:textId="6DE09DA1" w:rsidR="00877D72" w:rsidRPr="00C30296" w:rsidRDefault="00877D72" w:rsidP="00877D72">
      <w:pPr>
        <w:rPr>
          <w:color w:val="auto"/>
        </w:rPr>
      </w:pPr>
      <w:r w:rsidRPr="00C30296">
        <w:rPr>
          <w:color w:val="auto"/>
        </w:rPr>
        <w:t>Немного нужно сказать о нумерации книг Царств. В еврейском тексте есть две книги Шмуэля, которые в синодальном переводе соответствуют первой и второй книгам Царств. Поэтому, когда мы говорим про первую книгу Царств в еврейском переводе</w:t>
      </w:r>
      <w:r w:rsidRPr="00C30296">
        <w:rPr>
          <w:color w:val="auto"/>
          <w:lang w:val="uk-UA"/>
        </w:rPr>
        <w:t>,</w:t>
      </w:r>
      <w:r w:rsidR="001A1E2B" w:rsidRPr="00C30296">
        <w:rPr>
          <w:color w:val="auto"/>
        </w:rPr>
        <w:t xml:space="preserve"> </w:t>
      </w:r>
      <w:r w:rsidRPr="00C30296">
        <w:rPr>
          <w:color w:val="auto"/>
        </w:rPr>
        <w:t>это в синодальном переводе третья книга Царств. </w:t>
      </w:r>
    </w:p>
    <w:p w14:paraId="3543A5EB" w14:textId="6D530097" w:rsidR="00877D72" w:rsidRPr="00C30296" w:rsidRDefault="00877D72" w:rsidP="00877D72">
      <w:pPr>
        <w:rPr>
          <w:color w:val="auto"/>
        </w:rPr>
      </w:pPr>
      <w:r w:rsidRPr="00C30296">
        <w:rPr>
          <w:color w:val="auto"/>
        </w:rPr>
        <w:t xml:space="preserve">Итак, мы читаем из первой книги </w:t>
      </w:r>
      <w:r w:rsidR="00453AD4" w:rsidRPr="00C30296">
        <w:rPr>
          <w:color w:val="auto"/>
        </w:rPr>
        <w:t>Мелахим</w:t>
      </w:r>
      <w:r w:rsidRPr="00C30296">
        <w:rPr>
          <w:color w:val="auto"/>
        </w:rPr>
        <w:t xml:space="preserve"> </w:t>
      </w:r>
      <w:r w:rsidR="001E6A8E" w:rsidRPr="00C30296">
        <w:rPr>
          <w:color w:val="auto"/>
        </w:rPr>
        <w:t>(</w:t>
      </w:r>
      <w:r w:rsidRPr="00C30296">
        <w:rPr>
          <w:color w:val="auto"/>
        </w:rPr>
        <w:t>2:1-12</w:t>
      </w:r>
      <w:r w:rsidR="001E6A8E" w:rsidRPr="00C30296">
        <w:rPr>
          <w:color w:val="auto"/>
        </w:rPr>
        <w:t>)</w:t>
      </w:r>
      <w:r w:rsidRPr="00C30296">
        <w:rPr>
          <w:color w:val="auto"/>
        </w:rPr>
        <w:t xml:space="preserve"> Завещание Давида своему сыну Шломо. </w:t>
      </w:r>
    </w:p>
    <w:p w14:paraId="7F40FC23" w14:textId="77777777" w:rsidR="00877D72" w:rsidRPr="00C30296" w:rsidRDefault="00877D72" w:rsidP="00877D72">
      <w:pPr>
        <w:pStyle w:val="13"/>
      </w:pPr>
      <w:r w:rsidRPr="00C30296">
        <w:rPr>
          <w:rFonts w:hint="cs"/>
          <w:rtl/>
        </w:rPr>
        <w:br/>
      </w:r>
      <w:r w:rsidRPr="00C30296">
        <w:rPr>
          <w:rFonts w:hint="cs"/>
          <w:szCs w:val="28"/>
          <w:rtl/>
        </w:rPr>
        <w:t>וַיִּקְרְבוּ יְמֵי־דָוִד לָמוּת וַיְצַו אֶת־שְׁלֹמֹה בְנוֹ לֵאמֹר׃</w:t>
      </w:r>
    </w:p>
    <w:p w14:paraId="33E51CDD" w14:textId="308E6CCD" w:rsidR="00075796" w:rsidRPr="00C30296" w:rsidRDefault="00075796" w:rsidP="00075796">
      <w:pPr>
        <w:pStyle w:val="15"/>
        <w:rPr>
          <w:color w:val="auto"/>
        </w:rPr>
      </w:pPr>
      <w:r w:rsidRPr="00C30296">
        <w:rPr>
          <w:color w:val="auto"/>
        </w:rPr>
        <w:t>ваикрэву йемэй давид лямут ваецав эт шломо вно лемор</w:t>
      </w:r>
    </w:p>
    <w:p w14:paraId="0E83A635" w14:textId="6C7EE59A" w:rsidR="00877D72" w:rsidRPr="00C30296" w:rsidRDefault="00877D72" w:rsidP="00877D72">
      <w:pPr>
        <w:pStyle w:val="17"/>
        <w:rPr>
          <w:color w:val="auto"/>
          <w:rtl/>
        </w:rPr>
      </w:pPr>
      <w:r w:rsidRPr="00C30296">
        <w:rPr>
          <w:color w:val="auto"/>
        </w:rPr>
        <w:t>1. И приблизились дни Давида умереть</w:t>
      </w:r>
      <w:r w:rsidRPr="00C30296">
        <w:rPr>
          <w:color w:val="auto"/>
          <w:lang w:val="uk-UA"/>
        </w:rPr>
        <w:t xml:space="preserve"> </w:t>
      </w:r>
      <w:r w:rsidRPr="00C30296">
        <w:rPr>
          <w:i w:val="0"/>
          <w:caps w:val="0"/>
          <w:color w:val="auto"/>
          <w:sz w:val="24"/>
          <w:szCs w:val="24"/>
          <w:lang w:val="uk-UA"/>
        </w:rPr>
        <w:t>(</w:t>
      </w:r>
      <w:r w:rsidRPr="00C30296">
        <w:rPr>
          <w:i w:val="0"/>
          <w:caps w:val="0"/>
          <w:color w:val="auto"/>
          <w:sz w:val="24"/>
          <w:szCs w:val="24"/>
        </w:rPr>
        <w:t xml:space="preserve">Давид уже совсем старый. Мы читаем, что и одежда его не греет. </w:t>
      </w:r>
      <w:r w:rsidR="001E6A8E" w:rsidRPr="00C30296">
        <w:rPr>
          <w:i w:val="0"/>
          <w:caps w:val="0"/>
          <w:color w:val="auto"/>
          <w:sz w:val="24"/>
          <w:szCs w:val="24"/>
        </w:rPr>
        <w:t>О</w:t>
      </w:r>
      <w:r w:rsidRPr="00C30296">
        <w:rPr>
          <w:i w:val="0"/>
          <w:caps w:val="0"/>
          <w:color w:val="auto"/>
          <w:sz w:val="24"/>
          <w:szCs w:val="24"/>
        </w:rPr>
        <w:t>н очень постарел, и смерть приближается к нему</w:t>
      </w:r>
      <w:r w:rsidRPr="00C30296">
        <w:rPr>
          <w:i w:val="0"/>
          <w:caps w:val="0"/>
          <w:color w:val="auto"/>
          <w:sz w:val="24"/>
          <w:szCs w:val="24"/>
          <w:lang w:val="uk-UA"/>
        </w:rPr>
        <w:t>)</w:t>
      </w:r>
      <w:r w:rsidRPr="00C30296">
        <w:rPr>
          <w:color w:val="auto"/>
          <w:lang w:val="uk-UA"/>
        </w:rPr>
        <w:t>, И</w:t>
      </w:r>
      <w:r w:rsidRPr="00C30296">
        <w:rPr>
          <w:color w:val="auto"/>
        </w:rPr>
        <w:t xml:space="preserve"> заповедовал сыну своему Шломо, говоря: </w:t>
      </w:r>
    </w:p>
    <w:p w14:paraId="6B8BF62D" w14:textId="77777777" w:rsidR="00877D72" w:rsidRPr="00C30296" w:rsidRDefault="00877D72" w:rsidP="00877D72">
      <w:pPr>
        <w:pStyle w:val="13"/>
      </w:pPr>
      <w:r w:rsidRPr="00C30296">
        <w:rPr>
          <w:rFonts w:hint="cs"/>
          <w:rtl/>
        </w:rPr>
        <w:br/>
      </w:r>
      <w:r w:rsidRPr="00C30296">
        <w:rPr>
          <w:rFonts w:hint="cs"/>
          <w:szCs w:val="28"/>
          <w:rtl/>
        </w:rPr>
        <w:t>אָנֹכִי הֹלֵךְ בְּדֶרֶךְ כָּל־הָאָרֶץ וְחָזַקְתָּ וְהָיִיתָ לְאִישׁ׃</w:t>
      </w:r>
    </w:p>
    <w:p w14:paraId="4989B75B" w14:textId="4E30CD39" w:rsidR="00075796" w:rsidRPr="00C30296" w:rsidRDefault="00075796" w:rsidP="00E83FF6">
      <w:pPr>
        <w:pStyle w:val="15"/>
        <w:rPr>
          <w:color w:val="auto"/>
        </w:rPr>
      </w:pPr>
      <w:r w:rsidRPr="00C30296">
        <w:rPr>
          <w:color w:val="auto"/>
        </w:rPr>
        <w:t xml:space="preserve">анохи ѓолех бэдэрэх коль ѓаарэц </w:t>
      </w:r>
      <w:r w:rsidR="00E83FF6" w:rsidRPr="00C30296">
        <w:rPr>
          <w:color w:val="auto"/>
        </w:rPr>
        <w:t>вэхазакта вэѓаята леиш</w:t>
      </w:r>
    </w:p>
    <w:p w14:paraId="2A1637AC" w14:textId="1B4CF61C" w:rsidR="00877D72" w:rsidRPr="00C30296" w:rsidRDefault="00877D72" w:rsidP="00877D72">
      <w:pPr>
        <w:pStyle w:val="17"/>
        <w:rPr>
          <w:color w:val="auto"/>
          <w:rtl/>
        </w:rPr>
      </w:pPr>
      <w:r w:rsidRPr="00C30296">
        <w:rPr>
          <w:color w:val="auto"/>
        </w:rPr>
        <w:t>2. «Я иду, как это случается со всеми на земле. </w:t>
      </w:r>
      <w:r w:rsidRPr="00C30296">
        <w:rPr>
          <w:i w:val="0"/>
          <w:caps w:val="0"/>
          <w:color w:val="auto"/>
          <w:sz w:val="24"/>
          <w:szCs w:val="24"/>
          <w:lang w:val="uk-UA"/>
        </w:rPr>
        <w:t>(</w:t>
      </w:r>
      <w:r w:rsidRPr="00C30296">
        <w:rPr>
          <w:i w:val="0"/>
          <w:caps w:val="0"/>
          <w:color w:val="auto"/>
          <w:sz w:val="24"/>
          <w:szCs w:val="24"/>
        </w:rPr>
        <w:t>Любой человек смертен</w:t>
      </w:r>
      <w:r w:rsidRPr="00C30296">
        <w:rPr>
          <w:i w:val="0"/>
          <w:caps w:val="0"/>
          <w:color w:val="auto"/>
          <w:sz w:val="24"/>
          <w:szCs w:val="24"/>
          <w:lang w:val="uk-UA"/>
        </w:rPr>
        <w:t>,</w:t>
      </w:r>
      <w:r w:rsidRPr="00C30296">
        <w:rPr>
          <w:i w:val="0"/>
          <w:caps w:val="0"/>
          <w:color w:val="auto"/>
          <w:sz w:val="24"/>
          <w:szCs w:val="24"/>
        </w:rPr>
        <w:t xml:space="preserve"> и Давид тоже смертен. И Давид спокойно говорит о том, что вот </w:t>
      </w:r>
      <w:r w:rsidR="00A65245" w:rsidRPr="00C30296">
        <w:rPr>
          <w:i w:val="0"/>
          <w:caps w:val="0"/>
          <w:color w:val="auto"/>
          <w:sz w:val="24"/>
          <w:szCs w:val="24"/>
        </w:rPr>
        <w:t>он</w:t>
      </w:r>
      <w:r w:rsidRPr="00C30296">
        <w:rPr>
          <w:i w:val="0"/>
          <w:caps w:val="0"/>
          <w:color w:val="auto"/>
          <w:sz w:val="24"/>
          <w:szCs w:val="24"/>
        </w:rPr>
        <w:t xml:space="preserve"> сейчас ухо</w:t>
      </w:r>
      <w:r w:rsidR="00A65245" w:rsidRPr="00C30296">
        <w:rPr>
          <w:i w:val="0"/>
          <w:caps w:val="0"/>
          <w:color w:val="auto"/>
          <w:sz w:val="24"/>
          <w:szCs w:val="24"/>
        </w:rPr>
        <w:t>дит</w:t>
      </w:r>
      <w:r w:rsidRPr="00C30296">
        <w:rPr>
          <w:i w:val="0"/>
          <w:caps w:val="0"/>
          <w:color w:val="auto"/>
          <w:sz w:val="24"/>
          <w:szCs w:val="24"/>
          <w:lang w:val="uk-UA"/>
        </w:rPr>
        <w:t>).</w:t>
      </w:r>
      <w:r w:rsidRPr="00C30296">
        <w:rPr>
          <w:i w:val="0"/>
          <w:caps w:val="0"/>
          <w:color w:val="auto"/>
          <w:lang w:val="uk-UA"/>
        </w:rPr>
        <w:t xml:space="preserve"> </w:t>
      </w:r>
      <w:r w:rsidRPr="00C30296">
        <w:rPr>
          <w:color w:val="auto"/>
        </w:rPr>
        <w:t>Ты же должен возмужать (укрепиться, повзрослеть). </w:t>
      </w:r>
    </w:p>
    <w:p w14:paraId="31627AA8" w14:textId="77777777" w:rsidR="00877D72" w:rsidRPr="00C30296" w:rsidRDefault="00877D72" w:rsidP="00877D72">
      <w:pPr>
        <w:rPr>
          <w:color w:val="auto"/>
        </w:rPr>
      </w:pPr>
    </w:p>
    <w:p w14:paraId="2A084936" w14:textId="422051A0" w:rsidR="00877D72" w:rsidRPr="00C30296" w:rsidRDefault="00877D72" w:rsidP="00877D72">
      <w:pPr>
        <w:rPr>
          <w:color w:val="auto"/>
        </w:rPr>
      </w:pPr>
      <w:r w:rsidRPr="00C30296">
        <w:rPr>
          <w:color w:val="auto"/>
        </w:rPr>
        <w:t xml:space="preserve">Мы говорили недавно (когда говорили о суде Шломо), что Шломо воссел на царство подростком. И Давид перед смертью говорит ему: «Тебе, сынок Шломо, придётся рано повзрослеть, рано возмужать, </w:t>
      </w:r>
      <w:r w:rsidRPr="00C30296">
        <w:rPr>
          <w:color w:val="auto"/>
        </w:rPr>
        <w:lastRenderedPageBreak/>
        <w:t>потому что на твои плечи ляжет царство. Ты должен стать мужчиной</w:t>
      </w:r>
      <w:r w:rsidR="00A65245" w:rsidRPr="00C30296">
        <w:rPr>
          <w:color w:val="auto"/>
        </w:rPr>
        <w:t>,</w:t>
      </w:r>
      <w:r w:rsidRPr="00C30296">
        <w:rPr>
          <w:color w:val="auto"/>
        </w:rPr>
        <w:t xml:space="preserve"> для того чтобы править Израилем». И первое, что Давид говорит Шломо: «Взрослей, становись мужчиной». </w:t>
      </w:r>
    </w:p>
    <w:p w14:paraId="1AED6FB7" w14:textId="77777777" w:rsidR="00877D72" w:rsidRPr="00C30296" w:rsidRDefault="00877D72" w:rsidP="00877D72">
      <w:pPr>
        <w:pStyle w:val="13"/>
      </w:pPr>
      <w:r w:rsidRPr="00C30296">
        <w:rPr>
          <w:rFonts w:hint="cs"/>
          <w:rtl/>
        </w:rPr>
        <w:br/>
      </w:r>
      <w:r w:rsidRPr="00C30296">
        <w:rPr>
          <w:rFonts w:hint="cs"/>
          <w:szCs w:val="28"/>
          <w:rtl/>
        </w:rPr>
        <w:t>וְשָׁמַרְתָּ אֶת־מִשְׁמֶרֶת יְהוָה אֱלֹהֶיךָ לָלֶכֶת בִּדְרָכָיו לִשְׁמֹר חֻקֹּתָיו מִצְוֹתָיו וּמִשְׁפָּטָיו וְעֵדְוֹתָיו</w:t>
      </w:r>
    </w:p>
    <w:p w14:paraId="00F56CAB" w14:textId="6A0A8297" w:rsidR="00E83FF6" w:rsidRPr="00C30296" w:rsidRDefault="00E83FF6" w:rsidP="00E83FF6">
      <w:pPr>
        <w:pStyle w:val="15"/>
        <w:rPr>
          <w:color w:val="auto"/>
        </w:rPr>
      </w:pPr>
      <w:r w:rsidRPr="00C30296">
        <w:rPr>
          <w:color w:val="auto"/>
        </w:rPr>
        <w:t>вэшамарта эт мишмэрэт адонай элоѓэха лялэхэт бидрахав лишмор хукотав мицвотав умишпатав вээдотав</w:t>
      </w:r>
    </w:p>
    <w:p w14:paraId="3044B594" w14:textId="2528145F" w:rsidR="00877D72" w:rsidRPr="00C30296" w:rsidRDefault="00877D72" w:rsidP="00877D72">
      <w:pPr>
        <w:pStyle w:val="17"/>
        <w:rPr>
          <w:color w:val="auto"/>
          <w:rtl/>
        </w:rPr>
      </w:pPr>
      <w:r w:rsidRPr="00C30296">
        <w:rPr>
          <w:color w:val="auto"/>
        </w:rPr>
        <w:t>3. И храни то, что вверил тебе Господь Бог твой, Иди путями его </w:t>
      </w:r>
      <w:r w:rsidRPr="00C30296">
        <w:rPr>
          <w:i w:val="0"/>
          <w:caps w:val="0"/>
          <w:color w:val="auto"/>
          <w:sz w:val="24"/>
          <w:szCs w:val="24"/>
          <w:lang w:val="uk-UA"/>
        </w:rPr>
        <w:t>(</w:t>
      </w:r>
      <w:r w:rsidRPr="00C30296">
        <w:rPr>
          <w:i w:val="0"/>
          <w:caps w:val="0"/>
          <w:color w:val="auto"/>
          <w:sz w:val="24"/>
          <w:szCs w:val="24"/>
        </w:rPr>
        <w:t>то есть цели, которые ты ставишь себе, адреса, по которым ты идёшь, должны соответствовать замыслу Всевышнего</w:t>
      </w:r>
      <w:r w:rsidRPr="00C30296">
        <w:rPr>
          <w:i w:val="0"/>
          <w:caps w:val="0"/>
          <w:color w:val="auto"/>
          <w:sz w:val="24"/>
          <w:szCs w:val="24"/>
          <w:lang w:val="uk-UA"/>
        </w:rPr>
        <w:t>)</w:t>
      </w:r>
      <w:r w:rsidR="00A65245" w:rsidRPr="00C30296">
        <w:rPr>
          <w:i w:val="0"/>
          <w:caps w:val="0"/>
          <w:color w:val="auto"/>
          <w:sz w:val="24"/>
          <w:szCs w:val="24"/>
          <w:lang w:val="uk-UA"/>
        </w:rPr>
        <w:t>,</w:t>
      </w:r>
      <w:r w:rsidRPr="00C30296">
        <w:rPr>
          <w:i w:val="0"/>
          <w:caps w:val="0"/>
          <w:color w:val="auto"/>
          <w:sz w:val="24"/>
          <w:szCs w:val="24"/>
          <w:lang w:val="uk-UA"/>
        </w:rPr>
        <w:t xml:space="preserve"> </w:t>
      </w:r>
      <w:r w:rsidRPr="00C30296">
        <w:rPr>
          <w:color w:val="auto"/>
        </w:rPr>
        <w:t>Соблюдай законы его, повеления его, суды его, свидетельства его… </w:t>
      </w:r>
    </w:p>
    <w:p w14:paraId="56F6C1A3" w14:textId="77777777" w:rsidR="00877D72" w:rsidRPr="00C30296" w:rsidRDefault="00877D72" w:rsidP="00877D72">
      <w:pPr>
        <w:rPr>
          <w:color w:val="auto"/>
        </w:rPr>
      </w:pPr>
    </w:p>
    <w:p w14:paraId="536F6002" w14:textId="23514D2B" w:rsidR="00877D72" w:rsidRPr="00C30296" w:rsidRDefault="001E6A8E" w:rsidP="00877D72">
      <w:pPr>
        <w:rPr>
          <w:color w:val="auto"/>
        </w:rPr>
      </w:pPr>
      <w:r w:rsidRPr="00C30296">
        <w:rPr>
          <w:rFonts w:cs="Times New Roman"/>
          <w:color w:val="auto"/>
          <w:szCs w:val="24"/>
          <w:rtl/>
        </w:rPr>
        <w:t>חֻקֹּתָיו</w:t>
      </w:r>
      <w:r w:rsidRPr="00C30296">
        <w:rPr>
          <w:color w:val="auto"/>
        </w:rPr>
        <w:t xml:space="preserve"> (з</w:t>
      </w:r>
      <w:r w:rsidR="00877D72" w:rsidRPr="00C30296">
        <w:rPr>
          <w:color w:val="auto"/>
        </w:rPr>
        <w:t>аконы</w:t>
      </w:r>
      <w:r w:rsidRPr="00C30296">
        <w:rPr>
          <w:color w:val="auto"/>
        </w:rPr>
        <w:t>)</w:t>
      </w:r>
      <w:r w:rsidR="001A1E2B" w:rsidRPr="00C30296">
        <w:rPr>
          <w:color w:val="auto"/>
        </w:rPr>
        <w:t xml:space="preserve"> – </w:t>
      </w:r>
      <w:r w:rsidR="00877D72" w:rsidRPr="00C30296">
        <w:rPr>
          <w:color w:val="auto"/>
        </w:rPr>
        <w:t xml:space="preserve">слово </w:t>
      </w:r>
      <w:r w:rsidR="00877D72" w:rsidRPr="00C30296">
        <w:rPr>
          <w:i/>
          <w:iCs/>
          <w:color w:val="auto"/>
        </w:rPr>
        <w:t>хок</w:t>
      </w:r>
      <w:r w:rsidR="001A1E2B" w:rsidRPr="00C30296">
        <w:rPr>
          <w:color w:val="auto"/>
        </w:rPr>
        <w:t xml:space="preserve"> – </w:t>
      </w:r>
      <w:r w:rsidR="00877D72" w:rsidRPr="00C30296">
        <w:rPr>
          <w:color w:val="auto"/>
        </w:rPr>
        <w:t xml:space="preserve">что-то, что мы не понимаем, но принимаем. Есть определённые заповеди, смысл которых нам непонятен и недоступен, но мы знаем, что Тот, Кто их нам дал, мудрее нас, поэтому мы соблюдаем эти заповеди. Эти заповеди относятся к категории </w:t>
      </w:r>
      <w:r w:rsidR="00877D72" w:rsidRPr="00C30296">
        <w:rPr>
          <w:i/>
          <w:iCs/>
          <w:color w:val="auto"/>
        </w:rPr>
        <w:t>хок</w:t>
      </w:r>
      <w:r w:rsidR="00877D72" w:rsidRPr="00C30296">
        <w:rPr>
          <w:color w:val="auto"/>
        </w:rPr>
        <w:t xml:space="preserve">. </w:t>
      </w:r>
      <w:r w:rsidRPr="00C30296">
        <w:rPr>
          <w:rFonts w:cs="Times New Roman"/>
          <w:color w:val="auto"/>
          <w:szCs w:val="24"/>
          <w:rtl/>
        </w:rPr>
        <w:t>מִצְוֹתָיו</w:t>
      </w:r>
      <w:r w:rsidRPr="00C30296">
        <w:rPr>
          <w:color w:val="auto"/>
        </w:rPr>
        <w:t xml:space="preserve"> </w:t>
      </w:r>
      <w:r w:rsidRPr="00C30296">
        <w:rPr>
          <w:i/>
          <w:color w:val="auto"/>
        </w:rPr>
        <w:t>(мицвотав)</w:t>
      </w:r>
      <w:r w:rsidR="00392AD5" w:rsidRPr="00C30296">
        <w:rPr>
          <w:i/>
          <w:color w:val="auto"/>
        </w:rPr>
        <w:t xml:space="preserve"> – </w:t>
      </w:r>
      <w:r w:rsidR="00877D72" w:rsidRPr="00C30296">
        <w:rPr>
          <w:i/>
          <w:iCs/>
          <w:color w:val="auto"/>
        </w:rPr>
        <w:t>повеления</w:t>
      </w:r>
      <w:r w:rsidRPr="00C30296">
        <w:rPr>
          <w:color w:val="auto"/>
        </w:rPr>
        <w:t>,</w:t>
      </w:r>
      <w:r w:rsidR="00877D72" w:rsidRPr="00C30296">
        <w:rPr>
          <w:color w:val="auto"/>
        </w:rPr>
        <w:t xml:space="preserve"> </w:t>
      </w:r>
      <w:r w:rsidRPr="00C30296">
        <w:rPr>
          <w:i/>
          <w:iCs/>
          <w:color w:val="auto"/>
        </w:rPr>
        <w:t>ц</w:t>
      </w:r>
      <w:r w:rsidR="00877D72" w:rsidRPr="00C30296">
        <w:rPr>
          <w:i/>
          <w:iCs/>
          <w:color w:val="auto"/>
        </w:rPr>
        <w:t>ав</w:t>
      </w:r>
      <w:r w:rsidR="001A1E2B" w:rsidRPr="00C30296">
        <w:rPr>
          <w:color w:val="auto"/>
        </w:rPr>
        <w:t xml:space="preserve"> – </w:t>
      </w:r>
      <w:r w:rsidR="00877D72" w:rsidRPr="00C30296">
        <w:rPr>
          <w:color w:val="auto"/>
        </w:rPr>
        <w:t xml:space="preserve">это </w:t>
      </w:r>
      <w:r w:rsidR="00877D72" w:rsidRPr="00C30296">
        <w:rPr>
          <w:i/>
          <w:iCs/>
          <w:color w:val="auto"/>
        </w:rPr>
        <w:t>приказ</w:t>
      </w:r>
      <w:r w:rsidR="00877D72" w:rsidRPr="00C30296">
        <w:rPr>
          <w:color w:val="auto"/>
        </w:rPr>
        <w:t xml:space="preserve">. </w:t>
      </w:r>
      <w:r w:rsidR="00877D72" w:rsidRPr="00C30296">
        <w:rPr>
          <w:i/>
          <w:iCs/>
          <w:color w:val="auto"/>
        </w:rPr>
        <w:t>Мицва́</w:t>
      </w:r>
      <w:r w:rsidR="001A1E2B" w:rsidRPr="00C30296">
        <w:rPr>
          <w:color w:val="auto"/>
        </w:rPr>
        <w:t xml:space="preserve"> – </w:t>
      </w:r>
      <w:r w:rsidR="00877D72" w:rsidRPr="00C30296">
        <w:rPr>
          <w:i/>
          <w:iCs/>
          <w:color w:val="auto"/>
        </w:rPr>
        <w:t>повеление</w:t>
      </w:r>
      <w:r w:rsidR="00877D72" w:rsidRPr="00C30296">
        <w:rPr>
          <w:color w:val="auto"/>
        </w:rPr>
        <w:t>. Повеления</w:t>
      </w:r>
      <w:r w:rsidR="001A1E2B" w:rsidRPr="00C30296">
        <w:rPr>
          <w:color w:val="auto"/>
        </w:rPr>
        <w:t xml:space="preserve"> – </w:t>
      </w:r>
      <w:r w:rsidR="00877D72" w:rsidRPr="00C30296">
        <w:rPr>
          <w:color w:val="auto"/>
        </w:rPr>
        <w:t xml:space="preserve">это то, что касается взаимоотношений человека и Всевышнего. Например, шаббат, десятина, кашрут, чистота семьи и прочее. </w:t>
      </w:r>
      <w:r w:rsidRPr="00C30296">
        <w:rPr>
          <w:bCs/>
          <w:color w:val="auto"/>
          <w:szCs w:val="24"/>
        </w:rPr>
        <w:t>וּמִשְׁפָּטָיו</w:t>
      </w:r>
      <w:r w:rsidRPr="00C30296">
        <w:rPr>
          <w:i/>
          <w:iCs/>
          <w:color w:val="auto"/>
        </w:rPr>
        <w:t xml:space="preserve"> (у</w:t>
      </w:r>
      <w:r w:rsidR="00877D72" w:rsidRPr="00C30296">
        <w:rPr>
          <w:i/>
          <w:iCs/>
          <w:color w:val="auto"/>
        </w:rPr>
        <w:t>мишп</w:t>
      </w:r>
      <w:r w:rsidR="00A65245" w:rsidRPr="00C30296">
        <w:rPr>
          <w:i/>
          <w:iCs/>
          <w:color w:val="auto"/>
        </w:rPr>
        <w:t>а</w:t>
      </w:r>
      <w:r w:rsidR="00877D72" w:rsidRPr="00C30296">
        <w:rPr>
          <w:i/>
          <w:iCs/>
          <w:color w:val="auto"/>
        </w:rPr>
        <w:t>та́в</w:t>
      </w:r>
      <w:r w:rsidRPr="00C30296">
        <w:rPr>
          <w:i/>
          <w:iCs/>
          <w:color w:val="auto"/>
        </w:rPr>
        <w:t>)</w:t>
      </w:r>
      <w:r w:rsidR="00877D72" w:rsidRPr="00C30296">
        <w:rPr>
          <w:color w:val="auto"/>
        </w:rPr>
        <w:t xml:space="preserve"> </w:t>
      </w:r>
      <w:r w:rsidR="001A1E2B" w:rsidRPr="00C30296">
        <w:rPr>
          <w:color w:val="auto"/>
        </w:rPr>
        <w:t xml:space="preserve">– </w:t>
      </w:r>
      <w:r w:rsidR="00877D72" w:rsidRPr="00C30296">
        <w:rPr>
          <w:i/>
          <w:iCs/>
          <w:color w:val="auto"/>
        </w:rPr>
        <w:t>суды</w:t>
      </w:r>
      <w:r w:rsidR="00877D72" w:rsidRPr="00C30296">
        <w:rPr>
          <w:color w:val="auto"/>
        </w:rPr>
        <w:t xml:space="preserve"> </w:t>
      </w:r>
      <w:r w:rsidR="00877D72" w:rsidRPr="00C30296">
        <w:rPr>
          <w:i/>
          <w:iCs/>
          <w:color w:val="auto"/>
        </w:rPr>
        <w:t>Его</w:t>
      </w:r>
      <w:r w:rsidR="00877D72" w:rsidRPr="00C30296">
        <w:rPr>
          <w:color w:val="auto"/>
        </w:rPr>
        <w:t>. Суды</w:t>
      </w:r>
      <w:r w:rsidR="001A1E2B" w:rsidRPr="00C30296">
        <w:rPr>
          <w:color w:val="auto"/>
        </w:rPr>
        <w:t xml:space="preserve"> – </w:t>
      </w:r>
      <w:r w:rsidR="00877D72" w:rsidRPr="00C30296">
        <w:rPr>
          <w:color w:val="auto"/>
        </w:rPr>
        <w:t xml:space="preserve">это то, что касается взаимоотношений человека со своим ближним. Слово </w:t>
      </w:r>
      <w:r w:rsidR="00877D72" w:rsidRPr="00C30296">
        <w:rPr>
          <w:i/>
          <w:iCs/>
          <w:color w:val="auto"/>
        </w:rPr>
        <w:t>лишпо́т</w:t>
      </w:r>
      <w:r w:rsidR="00877D72" w:rsidRPr="00C30296">
        <w:rPr>
          <w:color w:val="auto"/>
        </w:rPr>
        <w:t xml:space="preserve">, </w:t>
      </w:r>
      <w:r w:rsidR="00877D72" w:rsidRPr="00C30296">
        <w:rPr>
          <w:i/>
          <w:iCs/>
          <w:color w:val="auto"/>
        </w:rPr>
        <w:t>шипу́т</w:t>
      </w:r>
      <w:r w:rsidR="001A1E2B" w:rsidRPr="00C30296">
        <w:rPr>
          <w:color w:val="auto"/>
        </w:rPr>
        <w:t xml:space="preserve"> – </w:t>
      </w:r>
      <w:r w:rsidR="00877D72" w:rsidRPr="00C30296">
        <w:rPr>
          <w:color w:val="auto"/>
        </w:rPr>
        <w:t xml:space="preserve">это </w:t>
      </w:r>
      <w:r w:rsidR="00877D72" w:rsidRPr="00C30296">
        <w:rPr>
          <w:i/>
          <w:iCs/>
          <w:color w:val="auto"/>
        </w:rPr>
        <w:t>умение</w:t>
      </w:r>
      <w:r w:rsidR="00877D72" w:rsidRPr="00C30296">
        <w:rPr>
          <w:color w:val="auto"/>
        </w:rPr>
        <w:t xml:space="preserve"> </w:t>
      </w:r>
      <w:r w:rsidR="00877D72" w:rsidRPr="00C30296">
        <w:rPr>
          <w:i/>
          <w:iCs/>
          <w:color w:val="auto"/>
        </w:rPr>
        <w:t>рассуждать</w:t>
      </w:r>
      <w:r w:rsidR="00877D72" w:rsidRPr="00C30296">
        <w:rPr>
          <w:color w:val="auto"/>
        </w:rPr>
        <w:t xml:space="preserve">. </w:t>
      </w:r>
      <w:r w:rsidR="00877D72" w:rsidRPr="00C30296">
        <w:rPr>
          <w:i/>
          <w:iCs/>
          <w:color w:val="auto"/>
        </w:rPr>
        <w:t>Шофе́т</w:t>
      </w:r>
      <w:r w:rsidR="001A1E2B" w:rsidRPr="00C30296">
        <w:rPr>
          <w:color w:val="auto"/>
        </w:rPr>
        <w:t xml:space="preserve"> – </w:t>
      </w:r>
      <w:r w:rsidR="00877D72" w:rsidRPr="00C30296">
        <w:rPr>
          <w:color w:val="auto"/>
        </w:rPr>
        <w:t xml:space="preserve">это </w:t>
      </w:r>
      <w:r w:rsidR="00877D72" w:rsidRPr="00C30296">
        <w:rPr>
          <w:i/>
          <w:iCs/>
          <w:color w:val="auto"/>
        </w:rPr>
        <w:t>судья</w:t>
      </w:r>
      <w:r w:rsidR="00877D72" w:rsidRPr="00C30296">
        <w:rPr>
          <w:color w:val="auto"/>
        </w:rPr>
        <w:t>, тот, кто умеет опять-таки судить, рассуждать</w:t>
      </w:r>
      <w:r w:rsidR="00A65245" w:rsidRPr="00C30296">
        <w:rPr>
          <w:color w:val="auto"/>
        </w:rPr>
        <w:t>,</w:t>
      </w:r>
      <w:r w:rsidR="00877D72" w:rsidRPr="00C30296">
        <w:rPr>
          <w:color w:val="auto"/>
        </w:rPr>
        <w:t xml:space="preserve"> </w:t>
      </w:r>
      <w:r w:rsidR="00A65245" w:rsidRPr="00C30296">
        <w:rPr>
          <w:color w:val="auto"/>
        </w:rPr>
        <w:t>т</w:t>
      </w:r>
      <w:r w:rsidR="00877D72" w:rsidRPr="00C30296">
        <w:rPr>
          <w:color w:val="auto"/>
        </w:rPr>
        <w:t>от, кто может выбрать правильное</w:t>
      </w:r>
      <w:r w:rsidR="00A65245" w:rsidRPr="00C30296">
        <w:rPr>
          <w:color w:val="auto"/>
        </w:rPr>
        <w:t>,</w:t>
      </w:r>
      <w:r w:rsidR="00877D72" w:rsidRPr="00C30296">
        <w:rPr>
          <w:color w:val="auto"/>
        </w:rPr>
        <w:t xml:space="preserve"> в святости поведение по отношению к своему ближнему. Итак, нужно соблюдать установления Всевышнего, Его заповеди по отношению к Нему, законы, взаимоотношения в обществе и </w:t>
      </w:r>
      <w:r w:rsidRPr="00C30296">
        <w:rPr>
          <w:bCs/>
          <w:color w:val="auto"/>
          <w:szCs w:val="24"/>
        </w:rPr>
        <w:t>עֵדְוֹתָיו</w:t>
      </w:r>
      <w:r w:rsidRPr="00C30296">
        <w:rPr>
          <w:color w:val="auto"/>
        </w:rPr>
        <w:t xml:space="preserve"> (</w:t>
      </w:r>
      <w:r w:rsidR="00877D72" w:rsidRPr="00C30296">
        <w:rPr>
          <w:i/>
          <w:iCs/>
          <w:color w:val="auto"/>
        </w:rPr>
        <w:t>эд</w:t>
      </w:r>
      <w:r w:rsidRPr="00C30296">
        <w:rPr>
          <w:i/>
          <w:iCs/>
          <w:color w:val="auto"/>
        </w:rPr>
        <w:t>о</w:t>
      </w:r>
      <w:r w:rsidR="00877D72" w:rsidRPr="00C30296">
        <w:rPr>
          <w:i/>
          <w:iCs/>
          <w:color w:val="auto"/>
        </w:rPr>
        <w:t>та́в</w:t>
      </w:r>
      <w:r w:rsidRPr="00C30296">
        <w:rPr>
          <w:i/>
          <w:iCs/>
          <w:color w:val="auto"/>
        </w:rPr>
        <w:t xml:space="preserve">) </w:t>
      </w:r>
      <w:r w:rsidR="001A1E2B" w:rsidRPr="00C30296">
        <w:rPr>
          <w:color w:val="auto"/>
        </w:rPr>
        <w:t xml:space="preserve">– </w:t>
      </w:r>
      <w:r w:rsidR="00877D72" w:rsidRPr="00C30296">
        <w:rPr>
          <w:i/>
          <w:iCs/>
          <w:color w:val="auto"/>
        </w:rPr>
        <w:t>свидетельства</w:t>
      </w:r>
      <w:r w:rsidR="00877D72" w:rsidRPr="00C30296">
        <w:rPr>
          <w:color w:val="auto"/>
        </w:rPr>
        <w:t xml:space="preserve"> </w:t>
      </w:r>
      <w:r w:rsidR="00877D72" w:rsidRPr="00C30296">
        <w:rPr>
          <w:i/>
          <w:iCs/>
          <w:color w:val="auto"/>
        </w:rPr>
        <w:t>Его</w:t>
      </w:r>
      <w:r w:rsidR="00877D72" w:rsidRPr="00C30296">
        <w:rPr>
          <w:color w:val="auto"/>
        </w:rPr>
        <w:t xml:space="preserve">. То, что мы делаем, то, что мы соблюдаем, не просто </w:t>
      </w:r>
      <w:r w:rsidR="00877D72" w:rsidRPr="00C30296">
        <w:rPr>
          <w:color w:val="auto"/>
        </w:rPr>
        <w:lastRenderedPageBreak/>
        <w:t xml:space="preserve">соблюдаем ради соблюдения, мы ещё и поставлены во многом быть свидетелями Ему. Определённые заповеди, определённые черты нашего характера, то, чего мы достигаем, то, как мы живём, должно быть свидетельством другим народам о том, Кто такой Всевышний, какой Он и что Он делает в своём народе. Это то, </w:t>
      </w:r>
      <w:r w:rsidRPr="00C30296">
        <w:rPr>
          <w:color w:val="auto"/>
        </w:rPr>
        <w:t>как</w:t>
      </w:r>
      <w:r w:rsidR="00877D72" w:rsidRPr="00C30296">
        <w:rPr>
          <w:color w:val="auto"/>
        </w:rPr>
        <w:t xml:space="preserve"> Давид говорит Шломо, чего надо держаться. </w:t>
      </w:r>
    </w:p>
    <w:p w14:paraId="72C305BD" w14:textId="77777777" w:rsidR="00877D72" w:rsidRPr="00C30296" w:rsidRDefault="00877D72" w:rsidP="00877D72">
      <w:pPr>
        <w:rPr>
          <w:color w:val="auto"/>
        </w:rPr>
      </w:pPr>
    </w:p>
    <w:p w14:paraId="3EC01BC5" w14:textId="77777777" w:rsidR="00877D72" w:rsidRPr="00C30296" w:rsidRDefault="00877D72" w:rsidP="00877D72">
      <w:pPr>
        <w:pStyle w:val="13"/>
      </w:pPr>
      <w:r w:rsidRPr="00C30296">
        <w:rPr>
          <w:rFonts w:hint="cs"/>
          <w:szCs w:val="28"/>
          <w:rtl/>
        </w:rPr>
        <w:t> כַּכָּתוּב בְּתוֹרַת מֹשֶׁה לְמַעַן תַּשְׂכִּיל אֵת כָּל־אֲשֶׁר תַּעֲשֶׂה וְאֵת כָּל־אֲשֶׁר תִּפְנֶה שָׁם׃</w:t>
      </w:r>
    </w:p>
    <w:p w14:paraId="6AF634FF" w14:textId="7098276A" w:rsidR="00877D72" w:rsidRPr="00C30296" w:rsidRDefault="00E83FF6" w:rsidP="00E83FF6">
      <w:pPr>
        <w:pStyle w:val="15"/>
        <w:rPr>
          <w:color w:val="auto"/>
        </w:rPr>
      </w:pPr>
      <w:r w:rsidRPr="00C30296">
        <w:rPr>
          <w:color w:val="auto"/>
        </w:rPr>
        <w:t>какатув бэторат моше лемаан таскиль эт коль ашер таасэ вээт коль ашер тифнэ шам</w:t>
      </w:r>
    </w:p>
    <w:p w14:paraId="025C1214" w14:textId="71753AD7" w:rsidR="00877D72" w:rsidRPr="00C30296" w:rsidRDefault="00877D72" w:rsidP="00877D72">
      <w:pPr>
        <w:pStyle w:val="17"/>
        <w:rPr>
          <w:color w:val="auto"/>
          <w:rtl/>
        </w:rPr>
      </w:pPr>
      <w:r w:rsidRPr="00C30296">
        <w:rPr>
          <w:color w:val="auto"/>
        </w:rPr>
        <w:t xml:space="preserve">…Как это всё записано в Торе Моше, чтобы ты преуспевал во всём, что ты делаешь, и </w:t>
      </w:r>
      <w:r w:rsidR="00A65245" w:rsidRPr="00C30296">
        <w:rPr>
          <w:color w:val="auto"/>
        </w:rPr>
        <w:t xml:space="preserve">во </w:t>
      </w:r>
      <w:r w:rsidRPr="00C30296">
        <w:rPr>
          <w:color w:val="auto"/>
        </w:rPr>
        <w:t>всё</w:t>
      </w:r>
      <w:r w:rsidR="00A65245" w:rsidRPr="00C30296">
        <w:rPr>
          <w:color w:val="auto"/>
        </w:rPr>
        <w:t>м</w:t>
      </w:r>
      <w:r w:rsidRPr="00C30296">
        <w:rPr>
          <w:color w:val="auto"/>
        </w:rPr>
        <w:t>, к чему ты обернёшься (к чему ты обратишься). </w:t>
      </w:r>
    </w:p>
    <w:p w14:paraId="212E2B0F" w14:textId="77777777" w:rsidR="00877D72" w:rsidRPr="00C30296" w:rsidRDefault="00877D72" w:rsidP="00877D72">
      <w:pPr>
        <w:rPr>
          <w:color w:val="auto"/>
        </w:rPr>
      </w:pPr>
    </w:p>
    <w:p w14:paraId="0336B539" w14:textId="20541F6D" w:rsidR="00877D72" w:rsidRPr="00C30296" w:rsidRDefault="00877D72" w:rsidP="00877D72">
      <w:pPr>
        <w:rPr>
          <w:color w:val="auto"/>
        </w:rPr>
      </w:pPr>
      <w:r w:rsidRPr="00C30296">
        <w:rPr>
          <w:color w:val="auto"/>
        </w:rPr>
        <w:t>Иногда человек затевает какое-то дело. Он не знает, от Бога ли это дело, действительно</w:t>
      </w:r>
      <w:r w:rsidR="00A65245" w:rsidRPr="00C30296">
        <w:rPr>
          <w:color w:val="auto"/>
        </w:rPr>
        <w:t xml:space="preserve"> ли</w:t>
      </w:r>
      <w:r w:rsidRPr="00C30296">
        <w:rPr>
          <w:color w:val="auto"/>
        </w:rPr>
        <w:t xml:space="preserve"> правильно он его делает. И здесь Давид говорит Шломо: «Если ты будешь следовать всему, что я говорю, то и начинания твои все будут успешными». То есть ты не возьмёшься за дело, которое неугодно Всевышнему. </w:t>
      </w:r>
    </w:p>
    <w:p w14:paraId="64D2FCDC" w14:textId="77777777" w:rsidR="00877D72" w:rsidRPr="00C30296" w:rsidRDefault="00877D72" w:rsidP="00877D72">
      <w:pPr>
        <w:rPr>
          <w:color w:val="auto"/>
        </w:rPr>
      </w:pPr>
    </w:p>
    <w:p w14:paraId="0D3B63C3" w14:textId="77777777" w:rsidR="00877D72" w:rsidRPr="00C30296" w:rsidRDefault="00877D72" w:rsidP="00877D72">
      <w:pPr>
        <w:pStyle w:val="13"/>
      </w:pPr>
      <w:r w:rsidRPr="00C30296">
        <w:rPr>
          <w:rFonts w:hint="cs"/>
          <w:szCs w:val="28"/>
          <w:rtl/>
        </w:rPr>
        <w:t>לְמַעַן יָקִים יְהוָה אֶת־דְּבָרוֹ אֲשֶׁר דִּבֶּר עָלַי לֵאמֹר אִם־יִשְׁמְרוּ בָנֶיךָ אֶת־דַּרְכָּם לָלֶכֶת לְפָנַי בֶּאֱמֶת בְּכָל־לְבָבָם וּבְכָל־נַפְשָׁם לֵאמֹר לֹא־יִכָּרֵת לְךָ אִישׁ מֵעַל כִּסֵּא יִשְׂרָאֵל׃</w:t>
      </w:r>
    </w:p>
    <w:p w14:paraId="04C95B7D" w14:textId="7800354D" w:rsidR="00E83FF6" w:rsidRPr="00C30296" w:rsidRDefault="00E83FF6" w:rsidP="00E83FF6">
      <w:pPr>
        <w:pStyle w:val="15"/>
        <w:rPr>
          <w:color w:val="auto"/>
        </w:rPr>
      </w:pPr>
      <w:r w:rsidRPr="00C30296">
        <w:rPr>
          <w:color w:val="auto"/>
        </w:rPr>
        <w:t>лемаан яким адонай эт дваро ашер дибэр алай лемор им ишмэру ванэха эт даркам лалэхэт лефанай бээмет бэхоль левавам увэхоль нафшам лемор ло икарэту леха иш мэаль кисэ исраэль</w:t>
      </w:r>
    </w:p>
    <w:p w14:paraId="4A9AB187" w14:textId="7C8A9E3E" w:rsidR="00877D72" w:rsidRPr="00C30296" w:rsidRDefault="00877D72" w:rsidP="00877D72">
      <w:pPr>
        <w:pStyle w:val="17"/>
        <w:rPr>
          <w:color w:val="auto"/>
          <w:rtl/>
        </w:rPr>
      </w:pPr>
      <w:r w:rsidRPr="00C30296">
        <w:rPr>
          <w:color w:val="auto"/>
        </w:rPr>
        <w:t>4. чтобы Господь исполнил клятву, которую говорил мне,</w:t>
      </w:r>
      <w:r w:rsidR="004471D4" w:rsidRPr="00C30296">
        <w:rPr>
          <w:color w:val="auto"/>
        </w:rPr>
        <w:t xml:space="preserve"> </w:t>
      </w:r>
      <w:r w:rsidRPr="00C30296">
        <w:rPr>
          <w:color w:val="auto"/>
        </w:rPr>
        <w:t>говоря: «если сыновья твои будут хранить путь свой, чтобы ходить предо мною в истине, всем сердцем своим и всей душой своею,</w:t>
      </w:r>
      <w:r w:rsidR="00392AD5" w:rsidRPr="00C30296">
        <w:rPr>
          <w:color w:val="auto"/>
        </w:rPr>
        <w:t xml:space="preserve"> – </w:t>
      </w:r>
      <w:r w:rsidRPr="00C30296">
        <w:rPr>
          <w:color w:val="auto"/>
        </w:rPr>
        <w:t>тогда Бог клялся и говорил: не исчезнет потомок твой с трона в Израиле». </w:t>
      </w:r>
    </w:p>
    <w:p w14:paraId="2B997511" w14:textId="77777777" w:rsidR="00877D72" w:rsidRPr="00C30296" w:rsidRDefault="00877D72" w:rsidP="00877D72">
      <w:pPr>
        <w:rPr>
          <w:color w:val="auto"/>
        </w:rPr>
      </w:pPr>
    </w:p>
    <w:p w14:paraId="392CCBAB" w14:textId="77777777" w:rsidR="00877D72" w:rsidRPr="00C30296" w:rsidRDefault="00877D72" w:rsidP="00877D72">
      <w:pPr>
        <w:rPr>
          <w:color w:val="auto"/>
        </w:rPr>
      </w:pPr>
      <w:r w:rsidRPr="00C30296">
        <w:rPr>
          <w:color w:val="auto"/>
        </w:rPr>
        <w:t>Если ты будешь соблюдать всё это сказанное и твои потомки будут соблюдать, то исполнится клятва Господня, что наше семя, наш род не покинет трон Израиля. Это Давид даёт наставление Шломо, это общее наставление о том, как жить и как править. </w:t>
      </w:r>
    </w:p>
    <w:p w14:paraId="068E2555" w14:textId="77777777" w:rsidR="00877D72" w:rsidRPr="00C30296" w:rsidRDefault="00877D72" w:rsidP="00877D72">
      <w:pPr>
        <w:rPr>
          <w:color w:val="auto"/>
        </w:rPr>
      </w:pPr>
      <w:r w:rsidRPr="00C30296">
        <w:rPr>
          <w:color w:val="auto"/>
        </w:rPr>
        <w:t>И дальше идёт список задач, список частных дел. </w:t>
      </w:r>
    </w:p>
    <w:p w14:paraId="163AE8ED" w14:textId="77777777" w:rsidR="00877D72" w:rsidRPr="00C30296" w:rsidRDefault="00877D72" w:rsidP="00877D72">
      <w:pPr>
        <w:pStyle w:val="13"/>
      </w:pPr>
      <w:r w:rsidRPr="00C30296">
        <w:rPr>
          <w:rFonts w:hint="cs"/>
          <w:szCs w:val="28"/>
          <w:rtl/>
        </w:rPr>
        <w:br/>
        <w:t>וְגַם אַתָּה יָדַעְתָּ אֵת אֲשֶׁר־עָשָׂה לִי יוֹאָב בֶּן־צְרוּיָה אֲשֶׁר עָשָׂה לִשְׁנֵי־שָׂרֵי צִבְאוֹת יִשְׂרָאֵל לְאַבְנֵר בֶּן־נֵר וְלַעֲמָשָׂא בֶן־יֶתֶר וַיַּהַרְגֵם וַיָּשֶׂם דְּמֵי־מִלְחָמָה בְּשָׁלֹם</w:t>
      </w:r>
    </w:p>
    <w:p w14:paraId="6D0684AB" w14:textId="686C12F8" w:rsidR="00877D72" w:rsidRPr="00C30296" w:rsidRDefault="00E83FF6" w:rsidP="00E83FF6">
      <w:pPr>
        <w:pStyle w:val="15"/>
        <w:rPr>
          <w:color w:val="auto"/>
        </w:rPr>
      </w:pPr>
      <w:r w:rsidRPr="00C30296">
        <w:rPr>
          <w:color w:val="auto"/>
        </w:rPr>
        <w:t>вэгам ата ядата эт ашер аса ли йоав бэн цруя ашер аса лишнэй сарэй цивот исраэль леавнер бэн нер вэляамаса вэн йетер ваяѓаргэм ваясэм дмэй мильхама бэшалом</w:t>
      </w:r>
    </w:p>
    <w:p w14:paraId="2E1C7348" w14:textId="1961EE37" w:rsidR="00877D72" w:rsidRPr="00C30296" w:rsidRDefault="00877D72" w:rsidP="00877D72">
      <w:pPr>
        <w:pStyle w:val="17"/>
        <w:rPr>
          <w:color w:val="auto"/>
          <w:rtl/>
        </w:rPr>
      </w:pPr>
      <w:r w:rsidRPr="00C30296">
        <w:rPr>
          <w:color w:val="auto"/>
        </w:rPr>
        <w:t>5. также ты знаешь, что сделал мне Иоав сын Цруи, то, что он сделал с двумя командующими армиями в Израиле, с Авнером</w:t>
      </w:r>
      <w:r w:rsidR="00A65245" w:rsidRPr="00C30296">
        <w:rPr>
          <w:color w:val="auto"/>
        </w:rPr>
        <w:t>,</w:t>
      </w:r>
      <w:r w:rsidRPr="00C30296">
        <w:rPr>
          <w:color w:val="auto"/>
        </w:rPr>
        <w:t xml:space="preserve"> сыном Нера</w:t>
      </w:r>
      <w:r w:rsidR="00A65245" w:rsidRPr="00C30296">
        <w:rPr>
          <w:color w:val="auto"/>
        </w:rPr>
        <w:t>,</w:t>
      </w:r>
      <w:r w:rsidRPr="00C30296">
        <w:rPr>
          <w:color w:val="auto"/>
        </w:rPr>
        <w:t xml:space="preserve"> и с Амасой</w:t>
      </w:r>
      <w:r w:rsidR="00A65245" w:rsidRPr="00C30296">
        <w:rPr>
          <w:color w:val="auto"/>
        </w:rPr>
        <w:t>,</w:t>
      </w:r>
      <w:r w:rsidRPr="00C30296">
        <w:rPr>
          <w:color w:val="auto"/>
        </w:rPr>
        <w:t xml:space="preserve"> сыном Йетера, и он их убил, и он пролил кровь войны союзников своих</w:t>
      </w:r>
      <w:r w:rsidR="007422E4" w:rsidRPr="00C30296">
        <w:rPr>
          <w:color w:val="auto"/>
        </w:rPr>
        <w:t>…</w:t>
      </w:r>
      <w:r w:rsidRPr="00C30296">
        <w:rPr>
          <w:color w:val="auto"/>
        </w:rPr>
        <w:t> </w:t>
      </w:r>
    </w:p>
    <w:p w14:paraId="147F5F02" w14:textId="77777777" w:rsidR="00877D72" w:rsidRPr="00C30296" w:rsidRDefault="00877D72" w:rsidP="00877D72">
      <w:pPr>
        <w:rPr>
          <w:color w:val="auto"/>
        </w:rPr>
      </w:pPr>
    </w:p>
    <w:p w14:paraId="756C9EFF" w14:textId="319408A5" w:rsidR="00877D72" w:rsidRPr="00C30296" w:rsidRDefault="00877D72" w:rsidP="00877D72">
      <w:pPr>
        <w:rPr>
          <w:color w:val="auto"/>
        </w:rPr>
      </w:pPr>
      <w:r w:rsidRPr="00C30296">
        <w:rPr>
          <w:color w:val="auto"/>
        </w:rPr>
        <w:t>То есть вместо того, чтобы убивать тех, кто с нами воюет, он пролил кровь союзников. Можно сказать и по-другому: поступил как на войне в мирное время. И тем самым он запятнал себя кровью. </w:t>
      </w:r>
    </w:p>
    <w:p w14:paraId="631CA395" w14:textId="77777777" w:rsidR="00877D72" w:rsidRPr="00C30296" w:rsidRDefault="00877D72" w:rsidP="00877D72">
      <w:pPr>
        <w:rPr>
          <w:color w:val="auto"/>
        </w:rPr>
      </w:pPr>
    </w:p>
    <w:p w14:paraId="5CBC6A36" w14:textId="77777777" w:rsidR="00877D72" w:rsidRPr="00C30296" w:rsidRDefault="00877D72" w:rsidP="00877D72">
      <w:pPr>
        <w:pStyle w:val="13"/>
      </w:pPr>
      <w:r w:rsidRPr="00C30296">
        <w:rPr>
          <w:rFonts w:hint="cs"/>
          <w:szCs w:val="28"/>
          <w:rtl/>
        </w:rPr>
        <w:t>וַיִּתֵּן דְּמֵי מִלְחָמָה בַּחֲגֹרָתוֹ אֲשֶׁר בְּמָתְנָיו וּבְנַעֲלוֹ אֲשֶׁר בְּרַגְלָיו׃</w:t>
      </w:r>
    </w:p>
    <w:p w14:paraId="434386B7" w14:textId="25D2CF2B" w:rsidR="00877D72" w:rsidRPr="00C30296" w:rsidRDefault="00E83FF6" w:rsidP="00E83FF6">
      <w:pPr>
        <w:pStyle w:val="15"/>
        <w:rPr>
          <w:color w:val="auto"/>
        </w:rPr>
      </w:pPr>
      <w:r w:rsidRPr="00C30296">
        <w:rPr>
          <w:color w:val="auto"/>
        </w:rPr>
        <w:t xml:space="preserve">ваитэн дмэй мильхама бахагорато алер бэматнав </w:t>
      </w:r>
      <w:r w:rsidR="00ED1B93" w:rsidRPr="00C30296">
        <w:rPr>
          <w:color w:val="auto"/>
        </w:rPr>
        <w:t>увэнаало ашер бэраглав</w:t>
      </w:r>
    </w:p>
    <w:p w14:paraId="1093DFF1" w14:textId="77777777" w:rsidR="00877D72" w:rsidRPr="00C30296" w:rsidRDefault="00877D72" w:rsidP="00877D72">
      <w:pPr>
        <w:pStyle w:val="17"/>
        <w:rPr>
          <w:color w:val="auto"/>
          <w:rtl/>
        </w:rPr>
      </w:pPr>
      <w:r w:rsidRPr="00C30296">
        <w:rPr>
          <w:color w:val="auto"/>
        </w:rPr>
        <w:t>…и запятнал кровью войны пояс, который на пояснице его, и обувь, которая на ногах его. </w:t>
      </w:r>
    </w:p>
    <w:p w14:paraId="1402E2A4" w14:textId="77777777" w:rsidR="00877D72" w:rsidRPr="00C30296" w:rsidRDefault="00877D72" w:rsidP="00877D72">
      <w:pPr>
        <w:rPr>
          <w:color w:val="auto"/>
        </w:rPr>
      </w:pPr>
    </w:p>
    <w:p w14:paraId="4DBD68FF" w14:textId="77777777" w:rsidR="00877D72" w:rsidRPr="00C30296" w:rsidRDefault="00877D72" w:rsidP="00877D72">
      <w:pPr>
        <w:rPr>
          <w:color w:val="auto"/>
        </w:rPr>
      </w:pPr>
      <w:r w:rsidRPr="00C30296">
        <w:rPr>
          <w:color w:val="auto"/>
        </w:rPr>
        <w:t>Об этом есть много мидрашей. Мы в это не будем вдаваться. Можно сказать просто: Иоав бен Цруя запятнал себя кровью. </w:t>
      </w:r>
    </w:p>
    <w:p w14:paraId="7671DA0C" w14:textId="211C5301" w:rsidR="00877D72" w:rsidRPr="00C30296" w:rsidRDefault="00877D72" w:rsidP="00877D72">
      <w:pPr>
        <w:rPr>
          <w:color w:val="auto"/>
        </w:rPr>
      </w:pPr>
      <w:r w:rsidRPr="00C30296">
        <w:rPr>
          <w:color w:val="auto"/>
        </w:rPr>
        <w:lastRenderedPageBreak/>
        <w:t>Давид молчит здесь ещё об одном убийстве, которое совершил Иоав бен Цруя, когда убил сына Давида</w:t>
      </w:r>
      <w:r w:rsidR="001A1E2B" w:rsidRPr="00C30296">
        <w:rPr>
          <w:color w:val="auto"/>
        </w:rPr>
        <w:t xml:space="preserve"> – </w:t>
      </w:r>
      <w:r w:rsidRPr="00C30296">
        <w:rPr>
          <w:color w:val="auto"/>
        </w:rPr>
        <w:t xml:space="preserve">Авшалома. Почему Давид об этом не говорит? Мы попробуем подумать. </w:t>
      </w:r>
    </w:p>
    <w:p w14:paraId="08C6EF48" w14:textId="6155EF30" w:rsidR="00877D72" w:rsidRPr="00C30296" w:rsidRDefault="00877D72" w:rsidP="00877D72">
      <w:pPr>
        <w:rPr>
          <w:color w:val="auto"/>
        </w:rPr>
      </w:pPr>
      <w:r w:rsidRPr="00C30296">
        <w:rPr>
          <w:color w:val="auto"/>
        </w:rPr>
        <w:t xml:space="preserve">Что же это за человек такой? Мы читаем о нём, что он был военачальником всего войска Давидова. Мы читаем об этом несколько раз во второй книге Шмуэля (8:16 и 20:23), о том, что Иоав был поставлен над всем войском. Иоав проявил дюжее геройство. Мы читаем об этом в первой книге Диврей ѓаямим (11:6): «И сказал Давид: «Тот, кто первым поразит </w:t>
      </w:r>
      <w:r w:rsidR="007422E4" w:rsidRPr="00C30296">
        <w:rPr>
          <w:color w:val="auto"/>
        </w:rPr>
        <w:t>и</w:t>
      </w:r>
      <w:r w:rsidRPr="00C30296">
        <w:rPr>
          <w:color w:val="auto"/>
        </w:rPr>
        <w:t>евусеев, будет главой его и начальником (то есть главой армии в Иерусалиме). И взошёл Иоав бен Цру</w:t>
      </w:r>
      <w:r w:rsidRPr="00C30296">
        <w:rPr>
          <w:color w:val="auto"/>
          <w:lang w:val="uk-UA"/>
        </w:rPr>
        <w:t>я</w:t>
      </w:r>
      <w:r w:rsidRPr="00C30296">
        <w:rPr>
          <w:color w:val="auto"/>
        </w:rPr>
        <w:t xml:space="preserve"> первым и стал главой его». То есть можно сказать, что Иоав бен Цруя</w:t>
      </w:r>
      <w:r w:rsidR="001A1E2B" w:rsidRPr="00C30296">
        <w:rPr>
          <w:color w:val="auto"/>
        </w:rPr>
        <w:t xml:space="preserve"> – </w:t>
      </w:r>
      <w:r w:rsidRPr="00C30296">
        <w:rPr>
          <w:color w:val="auto"/>
        </w:rPr>
        <w:t>это сподвижник, соратник Давида, воин-герой, имеющий боевые награды. Очень рано он присоединился к Давиду. Цруя</w:t>
      </w:r>
      <w:r w:rsidR="001A1E2B" w:rsidRPr="00C30296">
        <w:rPr>
          <w:color w:val="auto"/>
        </w:rPr>
        <w:t xml:space="preserve"> – </w:t>
      </w:r>
      <w:r w:rsidRPr="00C30296">
        <w:rPr>
          <w:color w:val="auto"/>
        </w:rPr>
        <w:t xml:space="preserve">это сводная сестра царя Давида, и её дети называются по имени матери </w:t>
      </w:r>
      <w:r w:rsidR="002C6475" w:rsidRPr="00C30296">
        <w:rPr>
          <w:color w:val="auto"/>
        </w:rPr>
        <w:t>(р</w:t>
      </w:r>
      <w:r w:rsidRPr="00C30296">
        <w:rPr>
          <w:color w:val="auto"/>
        </w:rPr>
        <w:t>едки</w:t>
      </w:r>
      <w:r w:rsidR="002C6475" w:rsidRPr="00C30296">
        <w:rPr>
          <w:color w:val="auto"/>
        </w:rPr>
        <w:t>й</w:t>
      </w:r>
      <w:r w:rsidRPr="00C30296">
        <w:rPr>
          <w:color w:val="auto"/>
        </w:rPr>
        <w:t xml:space="preserve"> для описания случа</w:t>
      </w:r>
      <w:r w:rsidR="002C6475" w:rsidRPr="00C30296">
        <w:rPr>
          <w:color w:val="auto"/>
        </w:rPr>
        <w:t>й</w:t>
      </w:r>
      <w:r w:rsidRPr="00C30296">
        <w:rPr>
          <w:color w:val="auto"/>
        </w:rPr>
        <w:t>, что указывает на то, насколько сильной, волевой женщиной она была</w:t>
      </w:r>
      <w:r w:rsidR="002C6475" w:rsidRPr="00C30296">
        <w:rPr>
          <w:color w:val="auto"/>
        </w:rPr>
        <w:t>)</w:t>
      </w:r>
      <w:r w:rsidRPr="00C30296">
        <w:rPr>
          <w:color w:val="auto"/>
        </w:rPr>
        <w:t>. Это близкий родственник Давида, он присоединился, потому что, видимо, Шауль гонял родственников Давида. </w:t>
      </w:r>
    </w:p>
    <w:p w14:paraId="52D64671" w14:textId="5AC47437" w:rsidR="00877D72" w:rsidRPr="00C30296" w:rsidRDefault="00877D72" w:rsidP="00877D72">
      <w:pPr>
        <w:rPr>
          <w:color w:val="auto"/>
        </w:rPr>
      </w:pPr>
      <w:r w:rsidRPr="00C30296">
        <w:rPr>
          <w:color w:val="auto"/>
        </w:rPr>
        <w:t>У Иоава был брат по имени Аса</w:t>
      </w:r>
      <w:r w:rsidR="007422E4" w:rsidRPr="00C30296">
        <w:rPr>
          <w:color w:val="auto"/>
        </w:rPr>
        <w:t>эль</w:t>
      </w:r>
      <w:r w:rsidRPr="00C30296">
        <w:rPr>
          <w:color w:val="auto"/>
        </w:rPr>
        <w:t>. Во время столкновения с Авнером, когда Авнер был ещё врагом Давида</w:t>
      </w:r>
      <w:r w:rsidRPr="00C30296">
        <w:rPr>
          <w:color w:val="auto"/>
          <w:lang w:val="uk-UA"/>
        </w:rPr>
        <w:t xml:space="preserve"> и</w:t>
      </w:r>
      <w:r w:rsidRPr="00C30296">
        <w:rPr>
          <w:color w:val="auto"/>
        </w:rPr>
        <w:t xml:space="preserve"> был на стороне Шауля, вот какая история произошла во время боя: «И погнался </w:t>
      </w:r>
      <w:r w:rsidR="007422E4" w:rsidRPr="00C30296">
        <w:rPr>
          <w:color w:val="auto"/>
        </w:rPr>
        <w:t>Асаэль</w:t>
      </w:r>
      <w:r w:rsidRPr="00C30296">
        <w:rPr>
          <w:color w:val="auto"/>
        </w:rPr>
        <w:t xml:space="preserve"> (это брат Иоава) за Авнером</w:t>
      </w:r>
      <w:r w:rsidR="002C6475" w:rsidRPr="00C30296">
        <w:rPr>
          <w:color w:val="auto"/>
        </w:rPr>
        <w:t>,</w:t>
      </w:r>
      <w:r w:rsidRPr="00C30296">
        <w:rPr>
          <w:color w:val="auto"/>
        </w:rPr>
        <w:t xml:space="preserve"> </w:t>
      </w:r>
      <w:r w:rsidR="002C6475" w:rsidRPr="00C30296">
        <w:rPr>
          <w:color w:val="auto"/>
        </w:rPr>
        <w:t>и</w:t>
      </w:r>
      <w:r w:rsidRPr="00C30296">
        <w:rPr>
          <w:color w:val="auto"/>
        </w:rPr>
        <w:t xml:space="preserve"> не уклонялся ни вправо, ни влево от следов Авнера. Оглянулся Авнер и сказал: «Ты ли это </w:t>
      </w:r>
      <w:r w:rsidR="007422E4" w:rsidRPr="00C30296">
        <w:rPr>
          <w:color w:val="auto"/>
        </w:rPr>
        <w:t>Асаэль</w:t>
      </w:r>
      <w:r w:rsidRPr="00C30296">
        <w:rPr>
          <w:color w:val="auto"/>
        </w:rPr>
        <w:t>?» И сказал тот: «Я». И сказал ему Авнер: «Сверни вправо или влево</w:t>
      </w:r>
      <w:r w:rsidR="002C6475" w:rsidRPr="00C30296">
        <w:rPr>
          <w:color w:val="auto"/>
        </w:rPr>
        <w:t>,</w:t>
      </w:r>
      <w:r w:rsidRPr="00C30296">
        <w:rPr>
          <w:color w:val="auto"/>
        </w:rPr>
        <w:t xml:space="preserve"> и схвати себе одного из этих отроков, и возьми себе доспехи его». То есть Авнер говорил ему: «Не трогай меня, гонись за кем-то другим, почему ты гонишься именно за мной?» Но не захотел </w:t>
      </w:r>
      <w:r w:rsidR="007422E4" w:rsidRPr="00C30296">
        <w:rPr>
          <w:color w:val="auto"/>
        </w:rPr>
        <w:t>Асаэль</w:t>
      </w:r>
      <w:r w:rsidRPr="00C30296">
        <w:rPr>
          <w:color w:val="auto"/>
        </w:rPr>
        <w:t xml:space="preserve"> отстать от него. И опять сказал Авнер Аса</w:t>
      </w:r>
      <w:r w:rsidR="007422E4" w:rsidRPr="00C30296">
        <w:rPr>
          <w:color w:val="auto"/>
        </w:rPr>
        <w:t>э</w:t>
      </w:r>
      <w:r w:rsidRPr="00C30296">
        <w:rPr>
          <w:color w:val="auto"/>
        </w:rPr>
        <w:t xml:space="preserve">лю: «Отстань от меня, зачем мне повергать тебя мёртвым </w:t>
      </w:r>
      <w:r w:rsidRPr="00C30296">
        <w:rPr>
          <w:color w:val="auto"/>
        </w:rPr>
        <w:lastRenderedPageBreak/>
        <w:t>на землю и как мне показаться потом Иоаву, брату твоему?» Но тот не захотел отстать. И ударил его Авнер задним концом копья в живот, и прошло копьё сквозь него, и он упал там и умер на том же месте. И было: каждый, кто подходил к тому месту, где пал и умер Аса</w:t>
      </w:r>
      <w:r w:rsidR="007422E4" w:rsidRPr="00C30296">
        <w:rPr>
          <w:color w:val="auto"/>
        </w:rPr>
        <w:t>э</w:t>
      </w:r>
      <w:r w:rsidRPr="00C30296">
        <w:rPr>
          <w:color w:val="auto"/>
        </w:rPr>
        <w:t>ль, останавливался». Естественно, внимание людей привлекал труп Аса</w:t>
      </w:r>
      <w:r w:rsidR="007422E4" w:rsidRPr="00C30296">
        <w:rPr>
          <w:color w:val="auto"/>
        </w:rPr>
        <w:t>э</w:t>
      </w:r>
      <w:r w:rsidRPr="00C30296">
        <w:rPr>
          <w:color w:val="auto"/>
        </w:rPr>
        <w:t xml:space="preserve">ля, все знали, чей он брат, всем был знаком этот человек, и это замедляло ход битвы. Как сегодня, если есть авария на дороге, зеваки останавливаются, так же и люди, </w:t>
      </w:r>
      <w:r w:rsidR="007422E4" w:rsidRPr="00C30296">
        <w:rPr>
          <w:color w:val="auto"/>
        </w:rPr>
        <w:t>шедшие</w:t>
      </w:r>
      <w:r w:rsidRPr="00C30296">
        <w:rPr>
          <w:color w:val="auto"/>
        </w:rPr>
        <w:t xml:space="preserve"> в бой, останавливались и смотрели на Аса</w:t>
      </w:r>
      <w:r w:rsidR="00453AD4" w:rsidRPr="00C30296">
        <w:rPr>
          <w:color w:val="auto"/>
        </w:rPr>
        <w:t>э</w:t>
      </w:r>
      <w:r w:rsidRPr="00C30296">
        <w:rPr>
          <w:color w:val="auto"/>
        </w:rPr>
        <w:t>ля. </w:t>
      </w:r>
    </w:p>
    <w:p w14:paraId="01593A1E" w14:textId="7175672B" w:rsidR="00877D72" w:rsidRPr="00C30296" w:rsidRDefault="00877D72" w:rsidP="00877D72">
      <w:pPr>
        <w:rPr>
          <w:color w:val="auto"/>
        </w:rPr>
      </w:pPr>
      <w:r w:rsidRPr="00C30296">
        <w:rPr>
          <w:color w:val="auto"/>
        </w:rPr>
        <w:t>«И погнались Иоав и А</w:t>
      </w:r>
      <w:r w:rsidR="007422E4" w:rsidRPr="00C30296">
        <w:rPr>
          <w:color w:val="auto"/>
        </w:rPr>
        <w:t>ви</w:t>
      </w:r>
      <w:r w:rsidRPr="00C30296">
        <w:rPr>
          <w:color w:val="auto"/>
        </w:rPr>
        <w:t>шай за Авнером. Солнце уже зашло, когда они дошли до холма Аммы, что против Геха по дороге к пустыне Гивонской. И собрались б</w:t>
      </w:r>
      <w:r w:rsidR="00453AD4" w:rsidRPr="00C30296">
        <w:rPr>
          <w:color w:val="auto"/>
        </w:rPr>
        <w:t>и</w:t>
      </w:r>
      <w:r w:rsidRPr="00C30296">
        <w:rPr>
          <w:color w:val="auto"/>
        </w:rPr>
        <w:t>ньямитяне за Авнером, и составили один отряд, и стали на вершине холма. И воззвал Авнер к Иоаву</w:t>
      </w:r>
      <w:r w:rsidR="002C6475" w:rsidRPr="00C30296">
        <w:rPr>
          <w:color w:val="auto"/>
        </w:rPr>
        <w:t>,</w:t>
      </w:r>
      <w:r w:rsidRPr="00C30296">
        <w:rPr>
          <w:color w:val="auto"/>
        </w:rPr>
        <w:t xml:space="preserve"> и сказал: «Вечно ли будет убивать меч? Разве не знаешь ты, что горестные будут последствия? И до каких пор не скажешь ты людям, чтобы они перестали преследовать братьев своих?» И сказал Иоав: «Как жив Бог, и если бы ты не говорил, то ещё с утра перестал бы каждый из этих людей преследовать брата своего». И затрубил Иоав в шофар, и остановился весь народ, и не преследовали больше Израиль</w:t>
      </w:r>
      <w:r w:rsidR="002C6475" w:rsidRPr="00C30296">
        <w:rPr>
          <w:color w:val="auto"/>
        </w:rPr>
        <w:t>,</w:t>
      </w:r>
      <w:r w:rsidRPr="00C30296">
        <w:rPr>
          <w:color w:val="auto"/>
        </w:rPr>
        <w:t xml:space="preserve"> и больше не сражались». </w:t>
      </w:r>
    </w:p>
    <w:p w14:paraId="571734F0" w14:textId="69431BEF" w:rsidR="00877D72" w:rsidRPr="00C30296" w:rsidRDefault="00877D72" w:rsidP="00877D72">
      <w:pPr>
        <w:rPr>
          <w:color w:val="auto"/>
        </w:rPr>
      </w:pPr>
      <w:r w:rsidRPr="00C30296">
        <w:rPr>
          <w:color w:val="auto"/>
        </w:rPr>
        <w:t>Был бой, в котором Аса</w:t>
      </w:r>
      <w:r w:rsidR="007422E4" w:rsidRPr="00C30296">
        <w:rPr>
          <w:color w:val="auto"/>
        </w:rPr>
        <w:t>э</w:t>
      </w:r>
      <w:r w:rsidRPr="00C30296">
        <w:rPr>
          <w:color w:val="auto"/>
        </w:rPr>
        <w:t>ль, брат Иоава, преследовал именно Авнера, решив убить именно его. Но Авнер убил Аса</w:t>
      </w:r>
      <w:r w:rsidR="007422E4" w:rsidRPr="00C30296">
        <w:rPr>
          <w:color w:val="auto"/>
        </w:rPr>
        <w:t>э</w:t>
      </w:r>
      <w:r w:rsidRPr="00C30296">
        <w:rPr>
          <w:color w:val="auto"/>
        </w:rPr>
        <w:t xml:space="preserve">ля, хотя несколько раз </w:t>
      </w:r>
      <w:r w:rsidR="007422E4" w:rsidRPr="00C30296">
        <w:rPr>
          <w:color w:val="auto"/>
        </w:rPr>
        <w:t>предупрежда</w:t>
      </w:r>
      <w:r w:rsidRPr="00C30296">
        <w:rPr>
          <w:color w:val="auto"/>
        </w:rPr>
        <w:t>л его. Затем в конце дня Авнер воззвал к Иоаву с миром, Иоав вострубил в шофар, и восстановился мир. </w:t>
      </w:r>
    </w:p>
    <w:p w14:paraId="3056C331" w14:textId="6F1BD315" w:rsidR="00877D72" w:rsidRPr="00C30296" w:rsidRDefault="00877D72" w:rsidP="00877D72">
      <w:pPr>
        <w:rPr>
          <w:color w:val="auto"/>
        </w:rPr>
      </w:pPr>
      <w:r w:rsidRPr="00C30296">
        <w:rPr>
          <w:color w:val="auto"/>
        </w:rPr>
        <w:t xml:space="preserve">Спустя какое-то время Авнер переходит на сторону Давида. Мы читаем так: «Пришёл Авнер к Давиду в Хеврон, и с ним 20 человек. И устроил Давид пир для Авнера и для людей, которые были с ним. И сказал Авнер Давиду: «Поднимусь я и пойду, и соберу </w:t>
      </w:r>
      <w:r w:rsidRPr="00C30296">
        <w:rPr>
          <w:color w:val="auto"/>
        </w:rPr>
        <w:lastRenderedPageBreak/>
        <w:t>к господину моему царю всех израильтян, и они заключат с тобой союз, и будешь ты царствовать по воле души твоей». И отпустил Давид Авнера, и ушёл он с миром. И вот слуги Давида и Иоав пришли из похода и принесли с собой богатую добычу. Но Авнера не было с Давидом в Хевроне, ибо он отпустил его, и он ушёл с миром. Когда пришёл Иоав и всё войско его с ним, ему рассказали, что приходил Авнер, сын Нера, к царю, и тот отпустил его, и ушёл он с миром». Итак, Авнер заключил союз с Давидом, когда войско Давида было где-то в боях, воевал</w:t>
      </w:r>
      <w:r w:rsidR="007422E4" w:rsidRPr="00C30296">
        <w:rPr>
          <w:color w:val="auto"/>
        </w:rPr>
        <w:t>о</w:t>
      </w:r>
      <w:r w:rsidRPr="00C30296">
        <w:rPr>
          <w:color w:val="auto"/>
        </w:rPr>
        <w:t xml:space="preserve"> за Давида. Когда приходит Иоав, </w:t>
      </w:r>
      <w:r w:rsidR="002C6475" w:rsidRPr="00C30296">
        <w:rPr>
          <w:color w:val="auto"/>
        </w:rPr>
        <w:t>он</w:t>
      </w:r>
      <w:r w:rsidRPr="00C30296">
        <w:rPr>
          <w:color w:val="auto"/>
        </w:rPr>
        <w:t xml:space="preserve"> узнаёт, что Авнер тут с Давидом пировал и Давид его спокойно отпустил. «И пришёл Иоав к царю и сказал: «Что ты сделал? Приходил к тебе Авнер. Зачем же ты отпустил его и он ушёл? Ты ведь знаешь Авнера, сына Нера. Он улестить к тебе пришёл, выведать твои входы и выходы, разведать всё, что ты делаешь». И вышел Иоав от Давида и послал нарочных за Авнером. И возвратили они его от Б</w:t>
      </w:r>
      <w:r w:rsidR="00643500" w:rsidRPr="00C30296">
        <w:rPr>
          <w:color w:val="auto"/>
        </w:rPr>
        <w:t>о</w:t>
      </w:r>
      <w:r w:rsidRPr="00C30296">
        <w:rPr>
          <w:color w:val="auto"/>
        </w:rPr>
        <w:t>р</w:t>
      </w:r>
      <w:r w:rsidR="00643500" w:rsidRPr="00C30296">
        <w:rPr>
          <w:color w:val="auto"/>
        </w:rPr>
        <w:t xml:space="preserve"> Ѓа</w:t>
      </w:r>
      <w:r w:rsidRPr="00C30296">
        <w:rPr>
          <w:color w:val="auto"/>
        </w:rPr>
        <w:t>сира. Давид же этого не знал. И</w:t>
      </w:r>
      <w:r w:rsidR="00643500" w:rsidRPr="00C30296">
        <w:rPr>
          <w:color w:val="auto"/>
        </w:rPr>
        <w:t>,</w:t>
      </w:r>
      <w:r w:rsidRPr="00C30296">
        <w:rPr>
          <w:color w:val="auto"/>
        </w:rPr>
        <w:t xml:space="preserve"> когда возвратился Авнер в Хеврон, отвёл его Иоав внутрь ворот, чтобы тихо поговорить с ним. И там поразил его в живот. И умер тот за кровь Аса</w:t>
      </w:r>
      <w:r w:rsidR="00643500" w:rsidRPr="00C30296">
        <w:rPr>
          <w:color w:val="auto"/>
        </w:rPr>
        <w:t>э</w:t>
      </w:r>
      <w:r w:rsidRPr="00C30296">
        <w:rPr>
          <w:color w:val="auto"/>
        </w:rPr>
        <w:t>л</w:t>
      </w:r>
      <w:r w:rsidR="00643500" w:rsidRPr="00C30296">
        <w:rPr>
          <w:color w:val="auto"/>
        </w:rPr>
        <w:t>я</w:t>
      </w:r>
      <w:r w:rsidRPr="00C30296">
        <w:rPr>
          <w:color w:val="auto"/>
        </w:rPr>
        <w:t>, брата Иоава. И услышал об этом Давид</w:t>
      </w:r>
      <w:r w:rsidR="00643500" w:rsidRPr="00C30296">
        <w:rPr>
          <w:color w:val="auto"/>
        </w:rPr>
        <w:t>,</w:t>
      </w:r>
      <w:r w:rsidRPr="00C30296">
        <w:rPr>
          <w:color w:val="auto"/>
        </w:rPr>
        <w:t xml:space="preserve"> и сказал: «Невиновен я и царство моё перед Господом за кровь Авнера, сына Нера». </w:t>
      </w:r>
    </w:p>
    <w:p w14:paraId="0B8AF23D" w14:textId="1F76CACA" w:rsidR="00877D72" w:rsidRPr="00C30296" w:rsidRDefault="00877D72" w:rsidP="00877D72">
      <w:pPr>
        <w:rPr>
          <w:color w:val="auto"/>
        </w:rPr>
      </w:pPr>
      <w:r w:rsidRPr="00C30296">
        <w:rPr>
          <w:color w:val="auto"/>
        </w:rPr>
        <w:t>В общем-то</w:t>
      </w:r>
      <w:r w:rsidR="002C6475" w:rsidRPr="00C30296">
        <w:rPr>
          <w:color w:val="auto"/>
        </w:rPr>
        <w:t>,</w:t>
      </w:r>
      <w:r w:rsidRPr="00C30296">
        <w:rPr>
          <w:color w:val="auto"/>
        </w:rPr>
        <w:t xml:space="preserve"> история понятная. Иоав узнает, видимо, после того боя, что Авнер убил его брата. Теперь Авнер приходит, заключает союз, и, мало того, что он заключает союз с Давидом, есть серьёзная опасность, что теперь военачальником вместо Иоава станет этот убийца его брата </w:t>
      </w:r>
      <w:r w:rsidR="00643500" w:rsidRPr="00C30296">
        <w:rPr>
          <w:color w:val="auto"/>
        </w:rPr>
        <w:t>и</w:t>
      </w:r>
      <w:r w:rsidRPr="00C30296">
        <w:rPr>
          <w:color w:val="auto"/>
        </w:rPr>
        <w:t xml:space="preserve"> Иоаву придётся ему подчиняться. И Иоаву, конечно, страшно. Кроме того, возможно, это совершеннейшая истина, что Иоав преданный Давиду боец. И он действительно думает, что этот Авнер не может честно вступить с Давидом в союз. И поэтому он решает по-своему решить за царя и </w:t>
      </w:r>
      <w:r w:rsidRPr="00C30296">
        <w:rPr>
          <w:color w:val="auto"/>
        </w:rPr>
        <w:lastRenderedPageBreak/>
        <w:t>заодно отомстить за своего брата и убивает Авнера. Давид потрясён этим, обращается к Господу и говорит: «Я чист от этой крови, я действительно не знал об этом». Перед смертью, как мы видим, он говорит Шломо: «Что сделал мне Иоав бен Цруя». Почему мне? Потому что эти люди</w:t>
      </w:r>
      <w:r w:rsidR="001A1E2B" w:rsidRPr="00C30296">
        <w:rPr>
          <w:color w:val="auto"/>
        </w:rPr>
        <w:t xml:space="preserve"> – </w:t>
      </w:r>
      <w:r w:rsidRPr="00C30296">
        <w:rPr>
          <w:color w:val="auto"/>
        </w:rPr>
        <w:t>и Авнер, и Амаса (о которых мы ещё прочитаем)</w:t>
      </w:r>
      <w:r w:rsidR="001A1E2B" w:rsidRPr="00C30296">
        <w:rPr>
          <w:color w:val="auto"/>
        </w:rPr>
        <w:t xml:space="preserve"> </w:t>
      </w:r>
      <w:r w:rsidRPr="00C30296">
        <w:rPr>
          <w:color w:val="auto"/>
        </w:rPr>
        <w:t xml:space="preserve">действительно были </w:t>
      </w:r>
      <w:r w:rsidR="00643500" w:rsidRPr="00C30296">
        <w:rPr>
          <w:color w:val="auto"/>
        </w:rPr>
        <w:t>посланниками</w:t>
      </w:r>
      <w:r w:rsidRPr="00C30296">
        <w:rPr>
          <w:color w:val="auto"/>
        </w:rPr>
        <w:t xml:space="preserve"> Давида</w:t>
      </w:r>
      <w:r w:rsidR="002C6475" w:rsidRPr="00C30296">
        <w:rPr>
          <w:color w:val="auto"/>
        </w:rPr>
        <w:t>,</w:t>
      </w:r>
      <w:r w:rsidRPr="00C30296">
        <w:rPr>
          <w:color w:val="auto"/>
        </w:rPr>
        <w:t xml:space="preserve"> </w:t>
      </w:r>
      <w:r w:rsidR="002C6475" w:rsidRPr="00C30296">
        <w:rPr>
          <w:color w:val="auto"/>
        </w:rPr>
        <w:t>о</w:t>
      </w:r>
      <w:r w:rsidRPr="00C30296">
        <w:rPr>
          <w:color w:val="auto"/>
        </w:rPr>
        <w:t>ни занимались тем, что выполняли поручения Давида. И поэтому</w:t>
      </w:r>
      <w:r w:rsidR="002C6475" w:rsidRPr="00C30296">
        <w:rPr>
          <w:color w:val="auto"/>
        </w:rPr>
        <w:t>,</w:t>
      </w:r>
      <w:r w:rsidRPr="00C30296">
        <w:rPr>
          <w:color w:val="auto"/>
        </w:rPr>
        <w:t xml:space="preserve"> кто сделал что-то против них, тот сделал что-то и против Давида. </w:t>
      </w:r>
    </w:p>
    <w:p w14:paraId="6C7BD3EA" w14:textId="79568C33" w:rsidR="00877D72" w:rsidRPr="00C30296" w:rsidRDefault="00877D72" w:rsidP="00877D72">
      <w:pPr>
        <w:rPr>
          <w:color w:val="auto"/>
        </w:rPr>
      </w:pPr>
      <w:r w:rsidRPr="00C30296">
        <w:rPr>
          <w:color w:val="auto"/>
        </w:rPr>
        <w:t>Второй военачальник, о котором говорит здесь Давид,</w:t>
      </w:r>
      <w:r w:rsidR="001A1E2B" w:rsidRPr="00C30296">
        <w:rPr>
          <w:color w:val="auto"/>
        </w:rPr>
        <w:t xml:space="preserve"> – </w:t>
      </w:r>
      <w:r w:rsidRPr="00C30296">
        <w:rPr>
          <w:color w:val="auto"/>
        </w:rPr>
        <w:t xml:space="preserve">это Амаса бен Йетер. Царь послал его с определенным поручением собрать людей, дал ему три дня срока. Амаса за эти три дня не справился. И царь, придумав другие поручения, послал в том числе Иоава бен Цруя. И в дороге Иоав бен Цруя и его армия, его группа людей, встречает Амасу и обманным путем, уронив ножны, Иоав бен Цруя </w:t>
      </w:r>
      <w:r w:rsidR="00643500" w:rsidRPr="00C30296">
        <w:rPr>
          <w:color w:val="auto"/>
        </w:rPr>
        <w:t>о</w:t>
      </w:r>
      <w:r w:rsidRPr="00C30296">
        <w:rPr>
          <w:color w:val="auto"/>
        </w:rPr>
        <w:t>пускается, словно пытаясь поцеловать бороду Амасы. Он под пятое ребро втыкает ему нож, и Амаса тоже погибает. Погибает здесь, видимо, потому что Иоав бен Цруя снова совершенно искренне видит в этом промедлении Амасы, в том, что Амаса делает, вредительство и предательство. И поэтому убивает его, и тот, кто сопровождал Амасу, сразу же говорит: «Мы за Давида, и мы за Иоава»</w:t>
      </w:r>
      <w:r w:rsidR="00643500" w:rsidRPr="00C30296">
        <w:rPr>
          <w:color w:val="auto"/>
        </w:rPr>
        <w:t>.</w:t>
      </w:r>
      <w:r w:rsidRPr="00C30296">
        <w:rPr>
          <w:color w:val="auto"/>
        </w:rPr>
        <w:t xml:space="preserve"> </w:t>
      </w:r>
      <w:r w:rsidR="00643500" w:rsidRPr="00C30296">
        <w:rPr>
          <w:color w:val="auto"/>
        </w:rPr>
        <w:t>Т</w:t>
      </w:r>
      <w:r w:rsidRPr="00C30296">
        <w:rPr>
          <w:color w:val="auto"/>
        </w:rPr>
        <w:t>о есть это его действие находит поддержку в массах. Действительно, не он один так думает, что Амаса из-за своей задержки</w:t>
      </w:r>
      <w:r w:rsidR="001A1E2B" w:rsidRPr="00C30296">
        <w:rPr>
          <w:color w:val="auto"/>
        </w:rPr>
        <w:t xml:space="preserve"> </w:t>
      </w:r>
      <w:r w:rsidRPr="00C30296">
        <w:rPr>
          <w:color w:val="auto"/>
        </w:rPr>
        <w:t>предатель и вредитель. Это второй случай, когда Давид посылает кого-то с миссией. Иоав бен Цруя</w:t>
      </w:r>
      <w:r w:rsidR="001A1E2B" w:rsidRPr="00C30296">
        <w:rPr>
          <w:color w:val="auto"/>
        </w:rPr>
        <w:t xml:space="preserve"> – </w:t>
      </w:r>
      <w:r w:rsidRPr="00C30296">
        <w:rPr>
          <w:color w:val="auto"/>
        </w:rPr>
        <w:t>верный слуга, верный союзник Давида берёт на себя слишком много и как результат убивает того, кого убивать не должно, и снова тем самым пятнает честь, пятнает достоинство Давида. </w:t>
      </w:r>
    </w:p>
    <w:p w14:paraId="657DBC54" w14:textId="17D375B3" w:rsidR="00877D72" w:rsidRPr="00C30296" w:rsidRDefault="00877D72" w:rsidP="00877D72">
      <w:pPr>
        <w:rPr>
          <w:color w:val="auto"/>
        </w:rPr>
      </w:pPr>
      <w:r w:rsidRPr="00C30296">
        <w:rPr>
          <w:color w:val="auto"/>
        </w:rPr>
        <w:t xml:space="preserve">При этом мы видим во всех текстах (когда </w:t>
      </w:r>
      <w:r w:rsidR="00453AD4" w:rsidRPr="00C30296">
        <w:rPr>
          <w:color w:val="auto"/>
        </w:rPr>
        <w:t>Танах</w:t>
      </w:r>
      <w:r w:rsidRPr="00C30296">
        <w:rPr>
          <w:color w:val="auto"/>
        </w:rPr>
        <w:t xml:space="preserve"> говорит о</w:t>
      </w:r>
      <w:r w:rsidR="00643500" w:rsidRPr="00C30296">
        <w:rPr>
          <w:color w:val="auto"/>
        </w:rPr>
        <w:t>б</w:t>
      </w:r>
      <w:r w:rsidRPr="00C30296">
        <w:rPr>
          <w:color w:val="auto"/>
        </w:rPr>
        <w:t xml:space="preserve"> Иоаве бен Цруя), что этот человек </w:t>
      </w:r>
      <w:r w:rsidRPr="00C30296">
        <w:rPr>
          <w:color w:val="auto"/>
        </w:rPr>
        <w:lastRenderedPageBreak/>
        <w:t>пользуется огромной популярностью в армии и в народе. Человек решительный и решающийся на какие-то необычные действия. Человек, обладающий кучей заслуг, и в тени Давида, может быть, он не столь авторитетен, и его авторитет не угрожает Давиду. Со Шломо может произойти совершенно другая история. Скорее всего</w:t>
      </w:r>
      <w:r w:rsidR="00643500" w:rsidRPr="00C30296">
        <w:rPr>
          <w:color w:val="auto"/>
        </w:rPr>
        <w:t>,</w:t>
      </w:r>
      <w:r w:rsidRPr="00C30296">
        <w:rPr>
          <w:color w:val="auto"/>
        </w:rPr>
        <w:t xml:space="preserve"> Давиду очевидно, что такой авторитетный, решительный, опытный воин и политик, как Иоав бен Цруя, будет серьёзным противником для Шломо </w:t>
      </w:r>
      <w:r w:rsidR="002C6475" w:rsidRPr="00C30296">
        <w:rPr>
          <w:color w:val="auto"/>
        </w:rPr>
        <w:t>и,</w:t>
      </w:r>
      <w:r w:rsidRPr="00C30296">
        <w:rPr>
          <w:color w:val="auto"/>
        </w:rPr>
        <w:t xml:space="preserve"> пока Иоав бен Цруя</w:t>
      </w:r>
      <w:r w:rsidR="00643500" w:rsidRPr="00C30296">
        <w:rPr>
          <w:color w:val="auto"/>
        </w:rPr>
        <w:t xml:space="preserve"> </w:t>
      </w:r>
      <w:r w:rsidR="002C6475" w:rsidRPr="00C30296">
        <w:rPr>
          <w:color w:val="auto"/>
        </w:rPr>
        <w:t xml:space="preserve">жив, </w:t>
      </w:r>
      <w:r w:rsidR="00643500" w:rsidRPr="00C30296">
        <w:rPr>
          <w:color w:val="auto"/>
        </w:rPr>
        <w:t>н</w:t>
      </w:r>
      <w:r w:rsidRPr="00C30296">
        <w:rPr>
          <w:color w:val="auto"/>
        </w:rPr>
        <w:t>е добьётся того авторитета, которого он должен добиться, будучи всё же в тени Иоава бен Цруя, в тени бывалого вояки, героя, который вместе с тем</w:t>
      </w:r>
      <w:r w:rsidR="001A1E2B" w:rsidRPr="00C30296">
        <w:rPr>
          <w:color w:val="auto"/>
        </w:rPr>
        <w:t xml:space="preserve"> </w:t>
      </w:r>
      <w:r w:rsidRPr="00C30296">
        <w:rPr>
          <w:color w:val="auto"/>
        </w:rPr>
        <w:t>человек спонтанный и неуправляемый. И поэтому, возможно, здесь речь идёт не о мести. Ведь если бы речь шла о личной мести Давида, то прежде всего Давид упомянул бы, как мы сказали, Авшалома своего сына, которого Иоав убил. Но Давид говорит о военачальниках, Давид говорит о том, что у Иоава бен Цруя такая склонность</w:t>
      </w:r>
      <w:r w:rsidR="001A1E2B" w:rsidRPr="00C30296">
        <w:rPr>
          <w:color w:val="auto"/>
        </w:rPr>
        <w:t xml:space="preserve"> – </w:t>
      </w:r>
      <w:r w:rsidRPr="00C30296">
        <w:rPr>
          <w:color w:val="auto"/>
        </w:rPr>
        <w:t>захватывать власть, брать власть в свои руки. И он уже заключил союз с Ад</w:t>
      </w:r>
      <w:r w:rsidR="00643500" w:rsidRPr="00C30296">
        <w:rPr>
          <w:color w:val="auto"/>
        </w:rPr>
        <w:t>о</w:t>
      </w:r>
      <w:r w:rsidRPr="00C30296">
        <w:rPr>
          <w:color w:val="auto"/>
        </w:rPr>
        <w:t>ния</w:t>
      </w:r>
      <w:r w:rsidR="00643500" w:rsidRPr="00C30296">
        <w:rPr>
          <w:color w:val="auto"/>
        </w:rPr>
        <w:t>ѓ</w:t>
      </w:r>
      <w:r w:rsidRPr="00C30296">
        <w:rPr>
          <w:color w:val="auto"/>
        </w:rPr>
        <w:t>у, братом Шломо и его соперником в борьбе за престол. Поэтому он говорит Шломо: </w:t>
      </w:r>
    </w:p>
    <w:p w14:paraId="23AEDA54" w14:textId="4FAF0251" w:rsidR="00877D72" w:rsidRPr="00C30296" w:rsidRDefault="00877D72" w:rsidP="00877D72">
      <w:pPr>
        <w:pStyle w:val="13"/>
      </w:pPr>
      <w:r w:rsidRPr="00C30296">
        <w:rPr>
          <w:rFonts w:hint="cs"/>
          <w:rtl/>
        </w:rPr>
        <w:br/>
      </w:r>
      <w:r w:rsidRPr="00C30296">
        <w:rPr>
          <w:rFonts w:hint="cs"/>
          <w:szCs w:val="28"/>
          <w:rtl/>
        </w:rPr>
        <w:t>וְעָשִׂיתָ כְּחָכְמָתֶךָ וְלֹא־תוֹרֵד שֵׂיבָתוֹ בְּשָׁלֹם שְׁאֹל׃</w:t>
      </w:r>
    </w:p>
    <w:p w14:paraId="05FA8D01" w14:textId="5A321DD3" w:rsidR="00877D72" w:rsidRPr="00C30296" w:rsidRDefault="00ED1B93" w:rsidP="00ED1B93">
      <w:pPr>
        <w:pStyle w:val="15"/>
        <w:rPr>
          <w:color w:val="auto"/>
        </w:rPr>
      </w:pPr>
      <w:r w:rsidRPr="00C30296">
        <w:rPr>
          <w:color w:val="auto"/>
        </w:rPr>
        <w:t>вэасита кэхахматэха вэло торэд сэйвато бэшалом шэол</w:t>
      </w:r>
    </w:p>
    <w:p w14:paraId="78001396" w14:textId="52684837" w:rsidR="00877D72" w:rsidRPr="00C30296" w:rsidRDefault="00877D72" w:rsidP="00877D72">
      <w:pPr>
        <w:pStyle w:val="17"/>
        <w:rPr>
          <w:color w:val="auto"/>
          <w:rtl/>
        </w:rPr>
      </w:pPr>
      <w:r w:rsidRPr="00C30296">
        <w:rPr>
          <w:color w:val="auto"/>
        </w:rPr>
        <w:t>6. Ты же поступи по мудрости своей и не дай его сединам мирно спуститься в преисподнюю. </w:t>
      </w:r>
    </w:p>
    <w:p w14:paraId="35FC527C" w14:textId="77777777" w:rsidR="00877D72" w:rsidRPr="00C30296" w:rsidRDefault="00877D72" w:rsidP="00877D72">
      <w:pPr>
        <w:rPr>
          <w:color w:val="auto"/>
        </w:rPr>
      </w:pPr>
    </w:p>
    <w:p w14:paraId="2BF53597" w14:textId="77777777" w:rsidR="00877D72" w:rsidRPr="00C30296" w:rsidRDefault="00877D72" w:rsidP="00877D72">
      <w:pPr>
        <w:rPr>
          <w:color w:val="auto"/>
        </w:rPr>
      </w:pPr>
      <w:r w:rsidRPr="00C30296">
        <w:rPr>
          <w:color w:val="auto"/>
        </w:rPr>
        <w:t>Давид говорит: «Ты умный мальчик, исхитрись, найди какую-нибудь претензию, найди какую-нибудь придирку к Иоаву бен Цруя, найди, за что его погубить, не дай ему спокойно стареть, потому что он будет тебе соперником. Ты сделай так по мудрости своей». Это первое повеление из частного списка дел, которые Давид даёт своему сыну Шломо. </w:t>
      </w:r>
    </w:p>
    <w:p w14:paraId="7915B3D3" w14:textId="69059B22" w:rsidR="00877D72" w:rsidRPr="00C30296" w:rsidRDefault="00877D72" w:rsidP="00877D72">
      <w:pPr>
        <w:rPr>
          <w:color w:val="auto"/>
        </w:rPr>
      </w:pPr>
      <w:r w:rsidRPr="00C30296">
        <w:rPr>
          <w:color w:val="auto"/>
        </w:rPr>
        <w:lastRenderedPageBreak/>
        <w:t>Очень трудно, конечно, оправдать здесь Давида, и часть этих поручений кажутся просто такой человеческой местью. Что ж</w:t>
      </w:r>
      <w:r w:rsidR="00EB6E97" w:rsidRPr="00C30296">
        <w:rPr>
          <w:color w:val="auto"/>
        </w:rPr>
        <w:t>!</w:t>
      </w:r>
      <w:r w:rsidRPr="00C30296">
        <w:rPr>
          <w:color w:val="auto"/>
        </w:rPr>
        <w:t xml:space="preserve"> Давид, конечно же, человек, и, возможно, это урок нам, что до конца своей жизни он остаётся человеком. Какие-то человеческие качества, в том числе злопамятность, ему свойственны. Можно и нужно помнить, что есть и такое понимание. </w:t>
      </w:r>
    </w:p>
    <w:p w14:paraId="50A09AEA" w14:textId="77777777" w:rsidR="00877D72" w:rsidRPr="00C30296" w:rsidRDefault="00877D72" w:rsidP="00877D72">
      <w:pPr>
        <w:rPr>
          <w:color w:val="auto"/>
        </w:rPr>
      </w:pPr>
      <w:r w:rsidRPr="00C30296">
        <w:rPr>
          <w:color w:val="auto"/>
        </w:rPr>
        <w:t>В то же время можно увидеть и политическую заботу или, скажем, смешанные чувства и заботу о будущем Шломо, и накопленное на Иоава бен Цруя зло. А вот второе поручение. </w:t>
      </w:r>
    </w:p>
    <w:p w14:paraId="3C63E730" w14:textId="77777777" w:rsidR="00877D72" w:rsidRPr="00C30296" w:rsidRDefault="00877D72" w:rsidP="00877D72">
      <w:pPr>
        <w:pStyle w:val="13"/>
      </w:pPr>
      <w:r w:rsidRPr="00C30296">
        <w:rPr>
          <w:rFonts w:hint="cs"/>
          <w:szCs w:val="28"/>
          <w:rtl/>
        </w:rPr>
        <w:br/>
        <w:t>וְלִבְנֵי בַרְזִלַּי הַגִּלְעָדִי תַּעֲשֶׂה־חֶסֶד וְהָיוּ בְּאֹכְלֵי שֻׁלְחָנֶךָ כִּי־כֵן קָרְבוּ אֵלַי בְּבָרְחִי מִפְּנֵי אַבְשָׁלוֹם אָחִיךָ׃</w:t>
      </w:r>
    </w:p>
    <w:p w14:paraId="5FA8F0A8" w14:textId="48895297" w:rsidR="00877D72" w:rsidRPr="00C30296" w:rsidRDefault="00ED1B93" w:rsidP="00ED1B93">
      <w:pPr>
        <w:pStyle w:val="15"/>
        <w:rPr>
          <w:color w:val="auto"/>
          <w:lang w:val="uk-UA"/>
        </w:rPr>
      </w:pPr>
      <w:r w:rsidRPr="00C30296">
        <w:rPr>
          <w:color w:val="auto"/>
          <w:lang w:val="uk-UA"/>
        </w:rPr>
        <w:t>уливнэй варзилай ѓагилади таасэ хэсэд вэѓаю бэохлей шульханэха ки хэн карву эляй бэвархи мипнэй авшалом ахиха</w:t>
      </w:r>
    </w:p>
    <w:p w14:paraId="6F253D29" w14:textId="2657119F" w:rsidR="00877D72" w:rsidRPr="00C30296" w:rsidRDefault="00877D72" w:rsidP="00877D72">
      <w:pPr>
        <w:pStyle w:val="17"/>
        <w:rPr>
          <w:color w:val="auto"/>
        </w:rPr>
      </w:pPr>
      <w:r w:rsidRPr="00C30296">
        <w:rPr>
          <w:color w:val="auto"/>
        </w:rPr>
        <w:t>7. А сыновьям Барз</w:t>
      </w:r>
      <w:r w:rsidR="00EB6E97" w:rsidRPr="00C30296">
        <w:rPr>
          <w:color w:val="auto"/>
        </w:rPr>
        <w:t>и</w:t>
      </w:r>
      <w:r w:rsidRPr="00C30296">
        <w:rPr>
          <w:color w:val="auto"/>
        </w:rPr>
        <w:t xml:space="preserve">лая </w:t>
      </w:r>
      <w:r w:rsidRPr="00C30296">
        <w:rPr>
          <w:i w:val="0"/>
          <w:caps w:val="0"/>
          <w:color w:val="auto"/>
          <w:sz w:val="24"/>
          <w:szCs w:val="24"/>
        </w:rPr>
        <w:t>(Барз</w:t>
      </w:r>
      <w:r w:rsidR="00EB6E97" w:rsidRPr="00C30296">
        <w:rPr>
          <w:i w:val="0"/>
          <w:caps w:val="0"/>
          <w:color w:val="auto"/>
          <w:sz w:val="24"/>
          <w:szCs w:val="24"/>
        </w:rPr>
        <w:t>и</w:t>
      </w:r>
      <w:r w:rsidRPr="00C30296">
        <w:rPr>
          <w:i w:val="0"/>
          <w:caps w:val="0"/>
          <w:color w:val="auto"/>
          <w:sz w:val="24"/>
          <w:szCs w:val="24"/>
        </w:rPr>
        <w:t>лай Г</w:t>
      </w:r>
      <w:r w:rsidR="00EB6E97" w:rsidRPr="00C30296">
        <w:rPr>
          <w:i w:val="0"/>
          <w:caps w:val="0"/>
          <w:color w:val="auto"/>
          <w:sz w:val="24"/>
          <w:szCs w:val="24"/>
        </w:rPr>
        <w:t>и</w:t>
      </w:r>
      <w:r w:rsidRPr="00C30296">
        <w:rPr>
          <w:i w:val="0"/>
          <w:caps w:val="0"/>
          <w:color w:val="auto"/>
          <w:sz w:val="24"/>
          <w:szCs w:val="24"/>
        </w:rPr>
        <w:t>ладский)</w:t>
      </w:r>
      <w:r w:rsidRPr="00C30296">
        <w:rPr>
          <w:caps w:val="0"/>
          <w:color w:val="auto"/>
        </w:rPr>
        <w:t xml:space="preserve"> </w:t>
      </w:r>
      <w:r w:rsidRPr="00C30296">
        <w:rPr>
          <w:color w:val="auto"/>
        </w:rPr>
        <w:t>сделай милость, И будут они едящими с твоего стола, потому что они были близки мне во время, когда я убегал от твоего брата Авшалома. </w:t>
      </w:r>
    </w:p>
    <w:p w14:paraId="02A84FD3" w14:textId="77777777" w:rsidR="00877D72" w:rsidRPr="00C30296" w:rsidRDefault="00877D72" w:rsidP="00877D72">
      <w:pPr>
        <w:rPr>
          <w:color w:val="auto"/>
        </w:rPr>
      </w:pPr>
    </w:p>
    <w:p w14:paraId="0E0B03EF" w14:textId="299A5813" w:rsidR="00877D72" w:rsidRPr="00C30296" w:rsidRDefault="00877D72" w:rsidP="00877D72">
      <w:pPr>
        <w:rPr>
          <w:color w:val="auto"/>
        </w:rPr>
      </w:pPr>
      <w:r w:rsidRPr="00C30296">
        <w:rPr>
          <w:color w:val="auto"/>
        </w:rPr>
        <w:t>И действительно, когда Давид со своими людьми убегает от Авшалома, мы читаем: «И было</w:t>
      </w:r>
      <w:r w:rsidR="004D170D" w:rsidRPr="00C30296">
        <w:rPr>
          <w:color w:val="auto"/>
        </w:rPr>
        <w:t>,</w:t>
      </w:r>
      <w:r w:rsidRPr="00C30296">
        <w:rPr>
          <w:color w:val="auto"/>
        </w:rPr>
        <w:t xml:space="preserve"> когда Давид пришел в Маханаим, то Шове, сын Нахаша из Равы Аммонитской, и Махир, сын Амиэля из Ло-Девара, и Барз</w:t>
      </w:r>
      <w:r w:rsidR="00EB6E97" w:rsidRPr="00C30296">
        <w:rPr>
          <w:color w:val="auto"/>
        </w:rPr>
        <w:t>и</w:t>
      </w:r>
      <w:r w:rsidRPr="00C30296">
        <w:rPr>
          <w:color w:val="auto"/>
        </w:rPr>
        <w:t>лай Г</w:t>
      </w:r>
      <w:r w:rsidR="00EB6E97" w:rsidRPr="00C30296">
        <w:rPr>
          <w:color w:val="auto"/>
        </w:rPr>
        <w:t>и</w:t>
      </w:r>
      <w:r w:rsidRPr="00C30296">
        <w:rPr>
          <w:color w:val="auto"/>
        </w:rPr>
        <w:t>лаадитянин из Рахли принесли постели и блюда, глиняную посуду и пшеницы, и ячменя, и муки, и сушеных колосьев, и бобов, и чечевицы также сушенных, и меду, и масла, и овец, и сыры из коровьего молока (то есть эти люди принесли очень много еды) Давиду и людям, бывшим при нём, в пищу, ибо говорили они: «Народ голоден</w:t>
      </w:r>
      <w:r w:rsidR="00EB6E97" w:rsidRPr="00C30296">
        <w:rPr>
          <w:color w:val="auto"/>
        </w:rPr>
        <w:t>,</w:t>
      </w:r>
      <w:r w:rsidRPr="00C30296">
        <w:rPr>
          <w:color w:val="auto"/>
        </w:rPr>
        <w:t xml:space="preserve"> и утомлён, и измучен жаждой в пустыне». Эти несколько человек, среди них Барз</w:t>
      </w:r>
      <w:r w:rsidR="00EB6E97" w:rsidRPr="00C30296">
        <w:rPr>
          <w:color w:val="auto"/>
        </w:rPr>
        <w:t>и</w:t>
      </w:r>
      <w:r w:rsidRPr="00C30296">
        <w:rPr>
          <w:color w:val="auto"/>
        </w:rPr>
        <w:t>лай из Г</w:t>
      </w:r>
      <w:r w:rsidR="00EB6E97" w:rsidRPr="00C30296">
        <w:rPr>
          <w:color w:val="auto"/>
        </w:rPr>
        <w:t>и</w:t>
      </w:r>
      <w:r w:rsidRPr="00C30296">
        <w:rPr>
          <w:color w:val="auto"/>
        </w:rPr>
        <w:t xml:space="preserve">лада, решили проявить милость по отношению к людям Давида, которых было </w:t>
      </w:r>
      <w:r w:rsidRPr="00C30296">
        <w:rPr>
          <w:color w:val="auto"/>
        </w:rPr>
        <w:lastRenderedPageBreak/>
        <w:t xml:space="preserve">очень много, и принесли им достаточно много еды, не скупясь, принесли разнообразную еду. </w:t>
      </w:r>
    </w:p>
    <w:p w14:paraId="57A296BB" w14:textId="65448EC9" w:rsidR="00877D72" w:rsidRPr="00C30296" w:rsidRDefault="00877D72" w:rsidP="00877D72">
      <w:pPr>
        <w:rPr>
          <w:color w:val="auto"/>
        </w:rPr>
      </w:pPr>
      <w:r w:rsidRPr="00C30296">
        <w:rPr>
          <w:color w:val="auto"/>
        </w:rPr>
        <w:t xml:space="preserve">После того, как вся трагическая история с Авшаломом закончилась, когда Давид переправляется через </w:t>
      </w:r>
      <w:r w:rsidR="00ED1B93" w:rsidRPr="00C30296">
        <w:rPr>
          <w:color w:val="auto"/>
        </w:rPr>
        <w:t>Ярден</w:t>
      </w:r>
      <w:r w:rsidRPr="00C30296">
        <w:rPr>
          <w:color w:val="auto"/>
        </w:rPr>
        <w:t>, мы читаем вот какую историю. «И Барз</w:t>
      </w:r>
      <w:r w:rsidR="00EB6E97" w:rsidRPr="00C30296">
        <w:rPr>
          <w:color w:val="auto"/>
        </w:rPr>
        <w:t>и</w:t>
      </w:r>
      <w:r w:rsidRPr="00C30296">
        <w:rPr>
          <w:color w:val="auto"/>
        </w:rPr>
        <w:t>лай Г</w:t>
      </w:r>
      <w:r w:rsidR="00EB6E97" w:rsidRPr="00C30296">
        <w:rPr>
          <w:color w:val="auto"/>
        </w:rPr>
        <w:t>и</w:t>
      </w:r>
      <w:r w:rsidRPr="00C30296">
        <w:rPr>
          <w:color w:val="auto"/>
        </w:rPr>
        <w:t>лад</w:t>
      </w:r>
      <w:r w:rsidR="00EB6E97" w:rsidRPr="00C30296">
        <w:rPr>
          <w:color w:val="auto"/>
        </w:rPr>
        <w:t>итя</w:t>
      </w:r>
      <w:r w:rsidRPr="00C30296">
        <w:rPr>
          <w:color w:val="auto"/>
        </w:rPr>
        <w:t>нин спустился из Раглим, и перешёл вторым через Ярден, чтобы проводить его за Ярден. (То есть Барз</w:t>
      </w:r>
      <w:r w:rsidR="00EB6E97" w:rsidRPr="00C30296">
        <w:rPr>
          <w:color w:val="auto"/>
        </w:rPr>
        <w:t>и</w:t>
      </w:r>
      <w:r w:rsidRPr="00C30296">
        <w:rPr>
          <w:color w:val="auto"/>
        </w:rPr>
        <w:t>лай ещё и оказывает честь, оказывает почёт Давиду и переходит с ним через Ярден). А Барз</w:t>
      </w:r>
      <w:r w:rsidR="00EB6E97" w:rsidRPr="00C30296">
        <w:rPr>
          <w:color w:val="auto"/>
        </w:rPr>
        <w:t>и</w:t>
      </w:r>
      <w:r w:rsidRPr="00C30296">
        <w:rPr>
          <w:color w:val="auto"/>
        </w:rPr>
        <w:t xml:space="preserve">лай был очень стар, </w:t>
      </w:r>
      <w:r w:rsidR="004D170D" w:rsidRPr="00C30296">
        <w:rPr>
          <w:color w:val="auto"/>
        </w:rPr>
        <w:t>восемьдесят</w:t>
      </w:r>
      <w:r w:rsidRPr="00C30296">
        <w:rPr>
          <w:color w:val="auto"/>
        </w:rPr>
        <w:t xml:space="preserve"> лет от роду, а он содержал царя во всё время пребывания его в Махана</w:t>
      </w:r>
      <w:r w:rsidR="00EB6E97" w:rsidRPr="00C30296">
        <w:rPr>
          <w:color w:val="auto"/>
        </w:rPr>
        <w:t>и</w:t>
      </w:r>
      <w:r w:rsidRPr="00C30296">
        <w:rPr>
          <w:color w:val="auto"/>
        </w:rPr>
        <w:t>м, потому что он был человеком весьма богатым. И сказал царь Барз</w:t>
      </w:r>
      <w:r w:rsidR="00EB6E97" w:rsidRPr="00C30296">
        <w:rPr>
          <w:color w:val="auto"/>
        </w:rPr>
        <w:t>и</w:t>
      </w:r>
      <w:r w:rsidRPr="00C30296">
        <w:rPr>
          <w:color w:val="auto"/>
        </w:rPr>
        <w:t>лаю: «Иди со мной, и я буду содержать тебя у себя в Иерушалайме». Но Барз</w:t>
      </w:r>
      <w:r w:rsidR="00EB6E97" w:rsidRPr="00C30296">
        <w:rPr>
          <w:color w:val="auto"/>
        </w:rPr>
        <w:t>и</w:t>
      </w:r>
      <w:r w:rsidRPr="00C30296">
        <w:rPr>
          <w:color w:val="auto"/>
        </w:rPr>
        <w:t xml:space="preserve">лай сказал царю: «Сколько лет мне ещё осталось жить, чтобы идти с царём в Иерушалайм? </w:t>
      </w:r>
      <w:r w:rsidR="004D170D" w:rsidRPr="00C30296">
        <w:rPr>
          <w:color w:val="auto"/>
        </w:rPr>
        <w:t>Восемьдесят</w:t>
      </w:r>
      <w:r w:rsidRPr="00C30296">
        <w:rPr>
          <w:color w:val="auto"/>
        </w:rPr>
        <w:t xml:space="preserve"> лет мне нынче. А отличу ли я хорошее от худого? (Здесь буквально знание добра и зла, как в книге </w:t>
      </w:r>
      <w:r w:rsidR="00DF0DCD" w:rsidRPr="00C30296">
        <w:rPr>
          <w:color w:val="auto"/>
        </w:rPr>
        <w:t>Берешит</w:t>
      </w:r>
      <w:r w:rsidRPr="00C30296">
        <w:rPr>
          <w:color w:val="auto"/>
        </w:rPr>
        <w:t>). Почувствует ли раб твой вкус в том, что будет есть, и в том, что будет пить? Разве слушать мне ещё голоса певцов и певиц? И зачем же раб твой будет в тягость господину моему царю? Только потому, что перейдёт раб твой через Ярден. За что же наградит меня царь такой наградою? Позволь же возвратиться, и умру я в своём городе при гробнице отца моего и матери моей. А вот раб твой Кимам (здесь он говорит про своего сына) пусть отправится он с господином моим царём, и делай с ним, что тебе угодно». И царь сказал: «Пусть пойдёт со мной Кимам, и я сделаю для него то, что угодно тебе, и всё, чего бы ты от меня ни пожелал, я сделаю для тебя». Давид умеет быть благодарным, и он принимает просьбу Барз</w:t>
      </w:r>
      <w:r w:rsidR="00EB6E97" w:rsidRPr="00C30296">
        <w:rPr>
          <w:color w:val="auto"/>
        </w:rPr>
        <w:t>и</w:t>
      </w:r>
      <w:r w:rsidRPr="00C30296">
        <w:rPr>
          <w:color w:val="auto"/>
        </w:rPr>
        <w:t>лая Г</w:t>
      </w:r>
      <w:r w:rsidR="00EB6E97" w:rsidRPr="00C30296">
        <w:rPr>
          <w:color w:val="auto"/>
        </w:rPr>
        <w:t>и</w:t>
      </w:r>
      <w:r w:rsidRPr="00C30296">
        <w:rPr>
          <w:color w:val="auto"/>
        </w:rPr>
        <w:t>ладского и говорит: «Твой сын Кимам</w:t>
      </w:r>
      <w:r w:rsidR="001A1E2B" w:rsidRPr="00C30296">
        <w:rPr>
          <w:color w:val="auto"/>
        </w:rPr>
        <w:t xml:space="preserve"> – </w:t>
      </w:r>
      <w:r w:rsidRPr="00C30296">
        <w:rPr>
          <w:color w:val="auto"/>
        </w:rPr>
        <w:t>мой вечный гость, я вечно буду его содержать и обеспечивать всем необходимым». И эту заповедь, это поручение он передаёт и своему сыну Шломо. </w:t>
      </w:r>
    </w:p>
    <w:p w14:paraId="137D698A" w14:textId="652A985D" w:rsidR="00877D72" w:rsidRPr="00C30296" w:rsidRDefault="00877D72" w:rsidP="00877D72">
      <w:pPr>
        <w:rPr>
          <w:color w:val="auto"/>
        </w:rPr>
      </w:pPr>
      <w:r w:rsidRPr="00C30296">
        <w:rPr>
          <w:color w:val="auto"/>
        </w:rPr>
        <w:lastRenderedPageBreak/>
        <w:t>Одно из трёх частных поручений, которые Давид даёт Шломо в предсмертный час,</w:t>
      </w:r>
      <w:r w:rsidR="001A1E2B" w:rsidRPr="00C30296">
        <w:rPr>
          <w:color w:val="auto"/>
        </w:rPr>
        <w:t xml:space="preserve"> – </w:t>
      </w:r>
      <w:r w:rsidRPr="00C30296">
        <w:rPr>
          <w:color w:val="auto"/>
        </w:rPr>
        <w:t xml:space="preserve">это быть благодарным за добро, хранить благодарность за когда-то сделанное добро в </w:t>
      </w:r>
      <w:r w:rsidR="004D170D" w:rsidRPr="00C30296">
        <w:rPr>
          <w:color w:val="auto"/>
        </w:rPr>
        <w:t>следующих</w:t>
      </w:r>
      <w:r w:rsidRPr="00C30296">
        <w:rPr>
          <w:color w:val="auto"/>
        </w:rPr>
        <w:t xml:space="preserve"> поколения</w:t>
      </w:r>
      <w:r w:rsidR="004D170D" w:rsidRPr="00C30296">
        <w:rPr>
          <w:color w:val="auto"/>
        </w:rPr>
        <w:t>х</w:t>
      </w:r>
      <w:r w:rsidRPr="00C30296">
        <w:rPr>
          <w:color w:val="auto"/>
        </w:rPr>
        <w:t>. Уже сын Давида, может быть, потомкам Барз</w:t>
      </w:r>
      <w:r w:rsidR="00EB6E97" w:rsidRPr="00C30296">
        <w:rPr>
          <w:color w:val="auto"/>
        </w:rPr>
        <w:t>и</w:t>
      </w:r>
      <w:r w:rsidRPr="00C30296">
        <w:rPr>
          <w:color w:val="auto"/>
        </w:rPr>
        <w:t>лая Г</w:t>
      </w:r>
      <w:r w:rsidR="00EB6E97" w:rsidRPr="00C30296">
        <w:rPr>
          <w:color w:val="auto"/>
        </w:rPr>
        <w:t>и</w:t>
      </w:r>
      <w:r w:rsidRPr="00C30296">
        <w:rPr>
          <w:color w:val="auto"/>
        </w:rPr>
        <w:t>ладского будет делать добро тем, что они будут есть с его стола. Не только помнить зло, но и помнить добро тоже. Это второе дело, второе поручение в списке. </w:t>
      </w:r>
    </w:p>
    <w:p w14:paraId="4D46924C" w14:textId="71482DD9" w:rsidR="00877D72" w:rsidRPr="00C30296" w:rsidRDefault="00877D72" w:rsidP="00877D72">
      <w:pPr>
        <w:rPr>
          <w:color w:val="auto"/>
        </w:rPr>
      </w:pPr>
      <w:r w:rsidRPr="00C30296">
        <w:rPr>
          <w:color w:val="auto"/>
        </w:rPr>
        <w:t>И снова можно спросить: ну а как же быть с Иоавом бен Цруя? Ведь этот человек обладает огромным количеством заслуг, он много доброго сделал для Давида</w:t>
      </w:r>
      <w:r w:rsidR="00EB6E97" w:rsidRPr="00C30296">
        <w:rPr>
          <w:color w:val="auto"/>
        </w:rPr>
        <w:t>,</w:t>
      </w:r>
      <w:r w:rsidRPr="00C30296">
        <w:rPr>
          <w:color w:val="auto"/>
        </w:rPr>
        <w:t xml:space="preserve"> и, можно сказать, во многом в материальном мире Давид обязан ему своим царством. Есть его заслуга в том, что Давид воцарился. Почему же к Иоаву бен Цруя такая неблагодарность? Потому что с его вспыльчивым характером, с его необузданностью и с тем, что он принял решение встать на сторону Ад</w:t>
      </w:r>
      <w:r w:rsidR="00EB6E97" w:rsidRPr="00C30296">
        <w:rPr>
          <w:color w:val="auto"/>
        </w:rPr>
        <w:t>о</w:t>
      </w:r>
      <w:r w:rsidRPr="00C30296">
        <w:rPr>
          <w:color w:val="auto"/>
        </w:rPr>
        <w:t>ния</w:t>
      </w:r>
      <w:r w:rsidR="00EB6E97" w:rsidRPr="00C30296">
        <w:rPr>
          <w:color w:val="auto"/>
        </w:rPr>
        <w:t>ѓ</w:t>
      </w:r>
      <w:r w:rsidRPr="00C30296">
        <w:rPr>
          <w:color w:val="auto"/>
        </w:rPr>
        <w:t>у, у Давида нет выхода. Нет особо выхода, если он понимает, что воля Всевышнего в том, чтобы Шломо воцарился. Для того, чтобы сохранить царство Шломо, у Давида нет выхода, кроме как искать путей, поручить Шломо искать путей погубить Иоава. </w:t>
      </w:r>
    </w:p>
    <w:p w14:paraId="27674C2C" w14:textId="77777777" w:rsidR="00877D72" w:rsidRPr="00C30296" w:rsidRDefault="00877D72" w:rsidP="00877D72">
      <w:pPr>
        <w:jc w:val="left"/>
        <w:rPr>
          <w:color w:val="auto"/>
        </w:rPr>
      </w:pPr>
    </w:p>
    <w:p w14:paraId="40E1F04D" w14:textId="77777777" w:rsidR="00877D72" w:rsidRPr="00C30296" w:rsidRDefault="00877D72" w:rsidP="00877D72">
      <w:pPr>
        <w:pStyle w:val="13"/>
      </w:pPr>
      <w:r w:rsidRPr="00C30296">
        <w:t>וְהִנֵּה עִמְּךָ שִׁמְעִי בֶן־גֵּרָא בֶן־הַיְמִינִי מִבַּחֻרִים וְהוּא קִלְלַנִי קְלָלָה נִמְרֶצֶת בְּיוֹם לֶכְתִּי מַחֲנָיִם וְהוּא־יָרַד לִקְרָאתִי הַיַּרְדֵּן וָאֶשָּׁבַע לוֹ בַיהוָה לֵאמֹר אִם־אֲמִיתְךָ בֶּחָרֶב׃</w:t>
      </w:r>
    </w:p>
    <w:p w14:paraId="36CC9C48" w14:textId="02CFB85F" w:rsidR="00877D72" w:rsidRPr="00C30296" w:rsidRDefault="00ED1B93" w:rsidP="00ED1B93">
      <w:pPr>
        <w:pStyle w:val="15"/>
        <w:rPr>
          <w:color w:val="auto"/>
        </w:rPr>
      </w:pPr>
      <w:r w:rsidRPr="00C30296">
        <w:rPr>
          <w:color w:val="auto"/>
        </w:rPr>
        <w:t xml:space="preserve">вэѓинэ имха шими вэн гера вэн ѓайемини мибахурим вэѓу килелани кляля нимрэцэт бэйом лехти маханаим вэѓу ярад ликрати ѓаярден ваэшава ваадонай лемор им амитэха бэхарэв </w:t>
      </w:r>
    </w:p>
    <w:p w14:paraId="6294359E" w14:textId="5111280F" w:rsidR="00877D72" w:rsidRPr="00C30296" w:rsidRDefault="00877D72" w:rsidP="00877D72">
      <w:pPr>
        <w:pStyle w:val="17"/>
        <w:rPr>
          <w:color w:val="auto"/>
          <w:rtl/>
        </w:rPr>
      </w:pPr>
      <w:r w:rsidRPr="00C30296">
        <w:rPr>
          <w:color w:val="auto"/>
        </w:rPr>
        <w:t xml:space="preserve">8. А вот с тобой ещё есть и </w:t>
      </w:r>
      <w:r w:rsidR="00EB6E97" w:rsidRPr="00C30296">
        <w:rPr>
          <w:color w:val="auto"/>
        </w:rPr>
        <w:t>Шими</w:t>
      </w:r>
      <w:r w:rsidRPr="00C30296">
        <w:rPr>
          <w:color w:val="auto"/>
        </w:rPr>
        <w:t xml:space="preserve"> бен Гера, сын </w:t>
      </w:r>
      <w:r w:rsidR="00ED1B93" w:rsidRPr="00C30296">
        <w:rPr>
          <w:color w:val="auto"/>
        </w:rPr>
        <w:t>ѓ</w:t>
      </w:r>
      <w:r w:rsidRPr="00C30296">
        <w:rPr>
          <w:color w:val="auto"/>
        </w:rPr>
        <w:t>Ай</w:t>
      </w:r>
      <w:r w:rsidR="00ED1B93" w:rsidRPr="00C30296">
        <w:rPr>
          <w:color w:val="auto"/>
        </w:rPr>
        <w:t>Е</w:t>
      </w:r>
      <w:r w:rsidRPr="00C30296">
        <w:rPr>
          <w:color w:val="auto"/>
        </w:rPr>
        <w:t>м</w:t>
      </w:r>
      <w:r w:rsidR="00ED1B93" w:rsidRPr="00C30296">
        <w:rPr>
          <w:color w:val="auto"/>
        </w:rPr>
        <w:t>и</w:t>
      </w:r>
      <w:r w:rsidRPr="00C30296">
        <w:rPr>
          <w:color w:val="auto"/>
        </w:rPr>
        <w:t>ни из города Б</w:t>
      </w:r>
      <w:r w:rsidR="00FA52C5" w:rsidRPr="00C30296">
        <w:rPr>
          <w:color w:val="auto"/>
        </w:rPr>
        <w:t>а</w:t>
      </w:r>
      <w:r w:rsidRPr="00C30296">
        <w:rPr>
          <w:color w:val="auto"/>
        </w:rPr>
        <w:t>хурим. И он меня проклял сильным проклятием, когда я проходил через Махана</w:t>
      </w:r>
      <w:r w:rsidR="00FA52C5" w:rsidRPr="00C30296">
        <w:rPr>
          <w:color w:val="auto"/>
        </w:rPr>
        <w:t>и</w:t>
      </w:r>
      <w:r w:rsidRPr="00C30296">
        <w:rPr>
          <w:color w:val="auto"/>
        </w:rPr>
        <w:t xml:space="preserve">м. И он (после этого) спустился ко мне к </w:t>
      </w:r>
      <w:r w:rsidR="00FA52C5" w:rsidRPr="00C30296">
        <w:rPr>
          <w:color w:val="auto"/>
        </w:rPr>
        <w:t>Я</w:t>
      </w:r>
      <w:r w:rsidRPr="00C30296">
        <w:rPr>
          <w:color w:val="auto"/>
        </w:rPr>
        <w:t xml:space="preserve">рдену, и я поклялся ему Господом, говоря: «Ты не </w:t>
      </w:r>
      <w:r w:rsidRPr="00C30296">
        <w:rPr>
          <w:color w:val="auto"/>
        </w:rPr>
        <w:lastRenderedPageBreak/>
        <w:t>умрёшь мечом» (и я поклялся ему Господом, что я не убью его мечом). </w:t>
      </w:r>
    </w:p>
    <w:p w14:paraId="6AD9E8D4" w14:textId="77777777" w:rsidR="00877D72" w:rsidRPr="00C30296" w:rsidRDefault="00877D72" w:rsidP="00877D72">
      <w:pPr>
        <w:rPr>
          <w:color w:val="auto"/>
        </w:rPr>
      </w:pPr>
    </w:p>
    <w:p w14:paraId="44C60593" w14:textId="76148565" w:rsidR="00877D72" w:rsidRPr="00C30296" w:rsidRDefault="00877D72" w:rsidP="00877D72">
      <w:pPr>
        <w:rPr>
          <w:color w:val="auto"/>
        </w:rPr>
      </w:pPr>
      <w:r w:rsidRPr="00C30296">
        <w:rPr>
          <w:color w:val="auto"/>
        </w:rPr>
        <w:t>Вот история Шими бен Гера. «И когда пришёл Давид в Бахурим, то вот оттуда вышел человек из рода Шауля по имени Шими бен Гера. Вышел он</w:t>
      </w:r>
      <w:r w:rsidR="00FA52C5" w:rsidRPr="00C30296">
        <w:rPr>
          <w:color w:val="auto"/>
        </w:rPr>
        <w:t>,</w:t>
      </w:r>
      <w:r w:rsidRPr="00C30296">
        <w:rPr>
          <w:color w:val="auto"/>
        </w:rPr>
        <w:t xml:space="preserve"> и злословил, и бросал камни в Давида и во всех слуг царя Давида. А весь народ и все храбрецы Давида были справа и слева от него (то есть защищали Давида). И так говорил Шими, злословя: «Убирайся, убирайся вон, убийца и мерзавец. Обратил Господь против тебя всю кровь дома Шауля, вместо которого ты стал царём. И предал Господь царство твоё в руки Авшалома</w:t>
      </w:r>
      <w:r w:rsidR="004D170D" w:rsidRPr="00C30296">
        <w:rPr>
          <w:color w:val="auto"/>
        </w:rPr>
        <w:t>,</w:t>
      </w:r>
      <w:r w:rsidRPr="00C30296">
        <w:rPr>
          <w:color w:val="auto"/>
        </w:rPr>
        <w:t xml:space="preserve"> сына твоего, и вот ты в беде, ибо ты убийца». И сказал царю Ав</w:t>
      </w:r>
      <w:r w:rsidR="00FA52C5" w:rsidRPr="00C30296">
        <w:rPr>
          <w:color w:val="auto"/>
        </w:rPr>
        <w:t>и</w:t>
      </w:r>
      <w:r w:rsidRPr="00C30296">
        <w:rPr>
          <w:color w:val="auto"/>
        </w:rPr>
        <w:t>шай сын Цруи (</w:t>
      </w:r>
      <w:r w:rsidR="00FA52C5" w:rsidRPr="00C30296">
        <w:rPr>
          <w:color w:val="auto"/>
        </w:rPr>
        <w:t>с</w:t>
      </w:r>
      <w:r w:rsidRPr="00C30296">
        <w:rPr>
          <w:color w:val="auto"/>
        </w:rPr>
        <w:t>нова мы видим сына Цруи</w:t>
      </w:r>
      <w:r w:rsidR="001A1E2B" w:rsidRPr="00C30296">
        <w:rPr>
          <w:color w:val="auto"/>
        </w:rPr>
        <w:t xml:space="preserve"> – </w:t>
      </w:r>
      <w:r w:rsidRPr="00C30296">
        <w:rPr>
          <w:color w:val="auto"/>
        </w:rPr>
        <w:t>это брат Иоава</w:t>
      </w:r>
      <w:r w:rsidR="00FA52C5" w:rsidRPr="00C30296">
        <w:rPr>
          <w:color w:val="auto"/>
        </w:rPr>
        <w:t>,</w:t>
      </w:r>
      <w:r w:rsidRPr="00C30296">
        <w:rPr>
          <w:color w:val="auto"/>
        </w:rPr>
        <w:t xml:space="preserve"> сына Цруи)</w:t>
      </w:r>
      <w:r w:rsidR="00FA52C5" w:rsidRPr="00C30296">
        <w:rPr>
          <w:color w:val="auto"/>
        </w:rPr>
        <w:t>:</w:t>
      </w:r>
      <w:r w:rsidRPr="00C30296">
        <w:rPr>
          <w:color w:val="auto"/>
        </w:rPr>
        <w:t xml:space="preserve"> «Зачем ругает этот мёртвый пёс господина моего? Позволь, пойду я и сниму с него голову». И сказал царь: «Что вам до меня, сыны Цруи? Пусть он ругает. Верно, Господь повелел ему ругать Давида. Кто же может сказать, зачем так делаешь?» И сказал Давид Ав</w:t>
      </w:r>
      <w:r w:rsidR="00FA52C5" w:rsidRPr="00C30296">
        <w:rPr>
          <w:color w:val="auto"/>
        </w:rPr>
        <w:t>и</w:t>
      </w:r>
      <w:r w:rsidRPr="00C30296">
        <w:rPr>
          <w:color w:val="auto"/>
        </w:rPr>
        <w:t>шаю и всем слугам своим: «Вот, если может сын мой, который вышел из недр моих, искать души моей, то тем более теперь этот б</w:t>
      </w:r>
      <w:r w:rsidR="00453AD4" w:rsidRPr="00C30296">
        <w:rPr>
          <w:color w:val="auto"/>
        </w:rPr>
        <w:t>и</w:t>
      </w:r>
      <w:r w:rsidRPr="00C30296">
        <w:rPr>
          <w:color w:val="auto"/>
        </w:rPr>
        <w:t>ньямин</w:t>
      </w:r>
      <w:r w:rsidR="00FA52C5" w:rsidRPr="00C30296">
        <w:rPr>
          <w:color w:val="auto"/>
        </w:rPr>
        <w:t>янин</w:t>
      </w:r>
      <w:r w:rsidRPr="00C30296">
        <w:rPr>
          <w:color w:val="auto"/>
        </w:rPr>
        <w:t>. Оставьте его, пусть ругает. Верно, повелел ему Господь. Может быть, увидит Господь унижение моё, и воздаст Господь добром за нынешние его злословия». И шёл Давид и люди его дорогою, а Шими шёл со стороны горы навстречу ему, и злословил, и бросал камни в него, и осыпал его пылью». </w:t>
      </w:r>
    </w:p>
    <w:p w14:paraId="7BD0BC47" w14:textId="4FDA182F" w:rsidR="00877D72" w:rsidRPr="00C30296" w:rsidRDefault="00877D72" w:rsidP="00877D72">
      <w:pPr>
        <w:rPr>
          <w:color w:val="auto"/>
        </w:rPr>
      </w:pPr>
      <w:r w:rsidRPr="00C30296">
        <w:rPr>
          <w:color w:val="auto"/>
        </w:rPr>
        <w:t>Понятно, Давид в гонениях, преследуем, с небольшой группой людей проходит через город Б</w:t>
      </w:r>
      <w:r w:rsidR="00FA52C5" w:rsidRPr="00C30296">
        <w:rPr>
          <w:color w:val="auto"/>
        </w:rPr>
        <w:t>а</w:t>
      </w:r>
      <w:r w:rsidRPr="00C30296">
        <w:rPr>
          <w:color w:val="auto"/>
        </w:rPr>
        <w:t>хурим, и тут пришёл человек по имени Шими бен Гера и изг</w:t>
      </w:r>
      <w:r w:rsidR="00C30296" w:rsidRPr="00C30296">
        <w:rPr>
          <w:color w:val="auto"/>
        </w:rPr>
        <w:t>а</w:t>
      </w:r>
      <w:r w:rsidRPr="00C30296">
        <w:rPr>
          <w:color w:val="auto"/>
        </w:rPr>
        <w:t xml:space="preserve">ляется над ним. Очень трудно представить себе, как тяжело у Давида на сердце. Он вынужден убегать от своего сына. Его народ разделён, его душа тоже разделена, и он переживает из-за сына и говорит: </w:t>
      </w:r>
      <w:r w:rsidRPr="00C30296">
        <w:rPr>
          <w:color w:val="auto"/>
        </w:rPr>
        <w:lastRenderedPageBreak/>
        <w:t>«Помягче бы с моим сыном». С другой стороны, он понимает весь ужас того, что его сын сделал, и Давид понимает, что, видимо, какие-то сложности есть у него в отношении с Творцом, и, возможно, это сам Творец создаёт для него всю эту ситуацию. Поэтому на всём этом фоне то, что делает Шими бен Гера, это уже не так больно, как всё остальное, что происходит рядом. </w:t>
      </w:r>
    </w:p>
    <w:p w14:paraId="11D3F4DE" w14:textId="7CDEA826" w:rsidR="00877D72" w:rsidRPr="00C30296" w:rsidRDefault="00877D72" w:rsidP="00877D72">
      <w:pPr>
        <w:rPr>
          <w:color w:val="auto"/>
        </w:rPr>
      </w:pPr>
      <w:r w:rsidRPr="00C30296">
        <w:rPr>
          <w:color w:val="auto"/>
        </w:rPr>
        <w:t xml:space="preserve">Когда всё заканчивается так, как заканчивается, Давид снова переправляется через </w:t>
      </w:r>
      <w:r w:rsidR="00FA52C5" w:rsidRPr="00C30296">
        <w:rPr>
          <w:color w:val="auto"/>
        </w:rPr>
        <w:t>Ярде</w:t>
      </w:r>
      <w:r w:rsidRPr="00C30296">
        <w:rPr>
          <w:color w:val="auto"/>
        </w:rPr>
        <w:t>н. Мы видели, что пришёл Барз</w:t>
      </w:r>
      <w:r w:rsidR="00FA52C5" w:rsidRPr="00C30296">
        <w:rPr>
          <w:color w:val="auto"/>
        </w:rPr>
        <w:t>и</w:t>
      </w:r>
      <w:r w:rsidRPr="00C30296">
        <w:rPr>
          <w:color w:val="auto"/>
        </w:rPr>
        <w:t>лай Г</w:t>
      </w:r>
      <w:r w:rsidR="00FA52C5" w:rsidRPr="00C30296">
        <w:rPr>
          <w:color w:val="auto"/>
        </w:rPr>
        <w:t>и</w:t>
      </w:r>
      <w:r w:rsidRPr="00C30296">
        <w:rPr>
          <w:color w:val="auto"/>
        </w:rPr>
        <w:t xml:space="preserve">ладский и что с ним произошло. Пришёл и Шими бен Гера. «Когда переправился паром, чтобы перевести дом царя и исполнить волю его, Шими сын Геры пал перед царём, когда тот должен был переправиться через </w:t>
      </w:r>
      <w:r w:rsidR="00FA52C5" w:rsidRPr="00C30296">
        <w:rPr>
          <w:color w:val="auto"/>
        </w:rPr>
        <w:t>Ярде</w:t>
      </w:r>
      <w:r w:rsidRPr="00C30296">
        <w:rPr>
          <w:color w:val="auto"/>
        </w:rPr>
        <w:t xml:space="preserve">н, и сказал он царю: «Не вменяй мне вину, господин мой, и не вспоминай того, чем грешил раб твой в тот день, когда господин мой выходил из Иерушалайма, и не принимай этого, царь, к сердцу своему, ибо я, раб твой, знаю, что согрешил. И вот ныне пришёл я первым из всего дома </w:t>
      </w:r>
      <w:r w:rsidR="00DF0DCD" w:rsidRPr="00C30296">
        <w:rPr>
          <w:color w:val="auto"/>
        </w:rPr>
        <w:t>Йосеф</w:t>
      </w:r>
      <w:r w:rsidRPr="00C30296">
        <w:rPr>
          <w:color w:val="auto"/>
        </w:rPr>
        <w:t>а, чтобы выйти навстречу господину моему». И отозвался Авишай сын Цруи и сказал: «Неужели только поэтому не будет предан смерти Шими, который ругал помазанника Господа». Авишай сын Цруи (снова сын Цруи, сыновья Цруи</w:t>
      </w:r>
      <w:r w:rsidR="001A1E2B" w:rsidRPr="00C30296">
        <w:rPr>
          <w:color w:val="auto"/>
        </w:rPr>
        <w:t xml:space="preserve"> – </w:t>
      </w:r>
      <w:r w:rsidRPr="00C30296">
        <w:rPr>
          <w:color w:val="auto"/>
        </w:rPr>
        <w:t>ребята буйные) говорит: «Неужели только поэтому ты его простишь?» И сказал Давид: «Что вам до меня, сыны Цруи, что будете мне сегодня помехой? Сегодня ли умерщвлять человека в Израиле? Ведь я знаю, что я ныне царь над Израилем». И сказал Шими: «Не умрёшь ты»</w:t>
      </w:r>
      <w:r w:rsidR="00FA52C5" w:rsidRPr="00C30296">
        <w:rPr>
          <w:color w:val="auto"/>
        </w:rPr>
        <w:t>.</w:t>
      </w:r>
      <w:r w:rsidRPr="00C30296">
        <w:rPr>
          <w:color w:val="auto"/>
        </w:rPr>
        <w:t xml:space="preserve"> </w:t>
      </w:r>
      <w:r w:rsidR="00FA52C5" w:rsidRPr="00C30296">
        <w:rPr>
          <w:color w:val="auto"/>
        </w:rPr>
        <w:t>И</w:t>
      </w:r>
      <w:r w:rsidRPr="00C30296">
        <w:rPr>
          <w:color w:val="auto"/>
        </w:rPr>
        <w:t xml:space="preserve"> поклялся царь». Давид говорит: «Сегодня праздник, я победил, я и так теперь знаю, что я царь. Что теперь, какая разница, как и когда этот человек меня там проклинал? Давайте не будем портить праздник». </w:t>
      </w:r>
    </w:p>
    <w:p w14:paraId="0B65B2E8" w14:textId="13DFE90A" w:rsidR="00877D72" w:rsidRPr="00C30296" w:rsidRDefault="00877D72" w:rsidP="00877D72">
      <w:pPr>
        <w:rPr>
          <w:color w:val="auto"/>
        </w:rPr>
      </w:pPr>
      <w:r w:rsidRPr="00C30296">
        <w:rPr>
          <w:color w:val="auto"/>
        </w:rPr>
        <w:t xml:space="preserve">Но смятение Давида, убегающего от Авшалома, и праздник Давида, празднующего победу, закончился. И </w:t>
      </w:r>
      <w:r w:rsidRPr="00C30296">
        <w:rPr>
          <w:color w:val="auto"/>
        </w:rPr>
        <w:lastRenderedPageBreak/>
        <w:t xml:space="preserve">царь Шломо перенимает царство, его ждут царские будни. Возможно, поэтому Давид вспоминает ту историю и здесь хочет всё-таки воздаяния. Снова, это очень трудно понять и принять, если не понять и </w:t>
      </w:r>
      <w:r w:rsidR="004D170D" w:rsidRPr="00C30296">
        <w:rPr>
          <w:color w:val="auto"/>
        </w:rPr>
        <w:t xml:space="preserve">не </w:t>
      </w:r>
      <w:r w:rsidRPr="00C30296">
        <w:rPr>
          <w:color w:val="auto"/>
        </w:rPr>
        <w:t>принять, что Давид</w:t>
      </w:r>
      <w:r w:rsidR="001A1E2B" w:rsidRPr="00C30296">
        <w:rPr>
          <w:color w:val="auto"/>
        </w:rPr>
        <w:t xml:space="preserve"> – </w:t>
      </w:r>
      <w:r w:rsidRPr="00C30296">
        <w:rPr>
          <w:color w:val="auto"/>
        </w:rPr>
        <w:t>это человек, как мы, и у него есть свои человеческие качества. </w:t>
      </w:r>
    </w:p>
    <w:p w14:paraId="578D21FB" w14:textId="7EC52716" w:rsidR="00877D72" w:rsidRPr="00C30296" w:rsidRDefault="00877D72" w:rsidP="00877D72">
      <w:pPr>
        <w:rPr>
          <w:color w:val="auto"/>
        </w:rPr>
      </w:pPr>
      <w:r w:rsidRPr="00C30296">
        <w:rPr>
          <w:color w:val="auto"/>
        </w:rPr>
        <w:t>Снова Давид говорит Шломо:</w:t>
      </w:r>
    </w:p>
    <w:p w14:paraId="5C5D80C2" w14:textId="77777777" w:rsidR="00877D72" w:rsidRPr="00C30296" w:rsidRDefault="00877D72" w:rsidP="00877D72">
      <w:pPr>
        <w:pStyle w:val="13"/>
      </w:pPr>
      <w:r w:rsidRPr="00C30296">
        <w:rPr>
          <w:rFonts w:hint="cs"/>
          <w:szCs w:val="28"/>
          <w:rtl/>
        </w:rPr>
        <w:br/>
        <w:t>וְעַתָּה אַל־תְּנַקֵּהוּ כִּי אִישׁ חָכָם אָתָּה וְיָדַעְתָּ אֵת אֲשֶׁר תַּעֲשֶׂה־לּוֹ וְהוֹרַדְתָּ אֶת־שֵׂיבָתוֹ בְּדָם שְׁאוֹל׃</w:t>
      </w:r>
    </w:p>
    <w:p w14:paraId="0A2185DF" w14:textId="7448996D" w:rsidR="00877D72" w:rsidRPr="00C30296" w:rsidRDefault="00ED1B93" w:rsidP="00ED1B93">
      <w:pPr>
        <w:pStyle w:val="15"/>
        <w:rPr>
          <w:color w:val="auto"/>
        </w:rPr>
      </w:pPr>
      <w:r w:rsidRPr="00C30296">
        <w:rPr>
          <w:color w:val="auto"/>
        </w:rPr>
        <w:t>вэата аль тэнакэѓу ки иш хахам ата вэядата эт ашер таасэ ло вэѓорадта эт сэйвато бэдам шэол</w:t>
      </w:r>
    </w:p>
    <w:p w14:paraId="431964FF" w14:textId="6886AE37" w:rsidR="00877D72" w:rsidRPr="00C30296" w:rsidRDefault="00877D72" w:rsidP="00877D72">
      <w:pPr>
        <w:pStyle w:val="17"/>
        <w:rPr>
          <w:color w:val="auto"/>
          <w:rtl/>
        </w:rPr>
      </w:pPr>
      <w:r w:rsidRPr="00C30296">
        <w:rPr>
          <w:color w:val="auto"/>
        </w:rPr>
        <w:t xml:space="preserve">9. ты же не оставляй его чистым, потому что ты мудр </w:t>
      </w:r>
      <w:r w:rsidR="00FA52C5" w:rsidRPr="00C30296">
        <w:rPr>
          <w:i w:val="0"/>
          <w:caps w:val="0"/>
          <w:color w:val="auto"/>
          <w:sz w:val="24"/>
          <w:szCs w:val="24"/>
        </w:rPr>
        <w:t>(ты найдешь, к чему прицепиться)</w:t>
      </w:r>
      <w:r w:rsidRPr="00C30296">
        <w:rPr>
          <w:color w:val="auto"/>
        </w:rPr>
        <w:t>, Ты найдешь, ты будешь знать, что с ним сделать. И окровавленной отойдет его седина в шеол (в преисподнюю). </w:t>
      </w:r>
    </w:p>
    <w:p w14:paraId="40447230" w14:textId="77777777" w:rsidR="00877D72" w:rsidRPr="00C30296" w:rsidRDefault="00877D72" w:rsidP="00877D72">
      <w:pPr>
        <w:rPr>
          <w:color w:val="auto"/>
        </w:rPr>
      </w:pPr>
    </w:p>
    <w:p w14:paraId="1CDD7654" w14:textId="33296C57" w:rsidR="00877D72" w:rsidRPr="00C30296" w:rsidRDefault="00877D72" w:rsidP="00877D72">
      <w:pPr>
        <w:rPr>
          <w:color w:val="auto"/>
        </w:rPr>
      </w:pPr>
      <w:r w:rsidRPr="00C30296">
        <w:rPr>
          <w:color w:val="auto"/>
        </w:rPr>
        <w:t>Это конец списка дел, частных дел, которые Давид завещает Шломо. Иоа</w:t>
      </w:r>
      <w:r w:rsidR="00FA52C5" w:rsidRPr="00C30296">
        <w:rPr>
          <w:color w:val="auto"/>
        </w:rPr>
        <w:t>в</w:t>
      </w:r>
      <w:r w:rsidRPr="00C30296">
        <w:rPr>
          <w:color w:val="auto"/>
        </w:rPr>
        <w:t xml:space="preserve"> бен Цруя, который должен быть погублен, сыновья Барз</w:t>
      </w:r>
      <w:r w:rsidR="00FA52C5" w:rsidRPr="00C30296">
        <w:rPr>
          <w:color w:val="auto"/>
        </w:rPr>
        <w:t>и</w:t>
      </w:r>
      <w:r w:rsidRPr="00C30296">
        <w:rPr>
          <w:color w:val="auto"/>
        </w:rPr>
        <w:t xml:space="preserve">лая, которые должны содержаться за столом царя, Шими бен Гера, которого тоже надо погубить. Сложно как-то оценивать со стороны то, что просит Давид в свой последний час от Шломо про Иоава бен Цруя. Мы </w:t>
      </w:r>
      <w:r w:rsidR="00FA52C5" w:rsidRPr="00C30296">
        <w:rPr>
          <w:color w:val="auto"/>
        </w:rPr>
        <w:t>сказали, что,</w:t>
      </w:r>
      <w:r w:rsidRPr="00C30296">
        <w:rPr>
          <w:color w:val="auto"/>
        </w:rPr>
        <w:t xml:space="preserve"> возможно, это политическая необходимость. С сыновьями Барз</w:t>
      </w:r>
      <w:r w:rsidR="00FA52C5" w:rsidRPr="00C30296">
        <w:rPr>
          <w:color w:val="auto"/>
        </w:rPr>
        <w:t>и</w:t>
      </w:r>
      <w:r w:rsidRPr="00C30296">
        <w:rPr>
          <w:color w:val="auto"/>
        </w:rPr>
        <w:t>лая всё понятно, с Шими бен Гера всё сложнее. Но, возможно, действительно, ело это Давида долгие годы, его связывала клятва, и здесь он просит Шломо рассчитаться за него, учитывая, в какой ситуации, в каком состоянии получил он удар от Шими бен Гера. </w:t>
      </w:r>
    </w:p>
    <w:p w14:paraId="771134A7" w14:textId="77777777" w:rsidR="00877D72" w:rsidRPr="00C30296" w:rsidRDefault="00877D72" w:rsidP="00877D72">
      <w:pPr>
        <w:pStyle w:val="13"/>
      </w:pPr>
      <w:r w:rsidRPr="00C30296">
        <w:rPr>
          <w:rFonts w:hint="cs"/>
          <w:rtl/>
          <w:lang w:val="uk-UA"/>
        </w:rPr>
        <w:br/>
      </w:r>
      <w:r w:rsidRPr="00C30296">
        <w:rPr>
          <w:rFonts w:hint="cs"/>
          <w:szCs w:val="28"/>
          <w:rtl/>
        </w:rPr>
        <w:t>וַיִּשְׁכַּב דָּוִד עִם־אֲבֹתָיו וַיִּקָּבֵר בְּעִיר דָּוִד׃</w:t>
      </w:r>
    </w:p>
    <w:p w14:paraId="6A1DD716" w14:textId="404DA1BF" w:rsidR="00877D72" w:rsidRPr="00C30296" w:rsidRDefault="00A65245" w:rsidP="00ED1B93">
      <w:pPr>
        <w:pStyle w:val="15"/>
        <w:rPr>
          <w:color w:val="auto"/>
          <w:lang w:val="uk-UA"/>
        </w:rPr>
      </w:pPr>
      <w:r w:rsidRPr="00C30296">
        <w:rPr>
          <w:color w:val="auto"/>
          <w:lang w:val="uk-UA"/>
        </w:rPr>
        <w:t>ваишкав давид им авотав ваикавэр бэир давид</w:t>
      </w:r>
    </w:p>
    <w:p w14:paraId="15D160E7" w14:textId="77777777" w:rsidR="00877D72" w:rsidRPr="00C30296" w:rsidRDefault="00877D72" w:rsidP="00877D72">
      <w:pPr>
        <w:pStyle w:val="17"/>
        <w:rPr>
          <w:color w:val="auto"/>
          <w:szCs w:val="20"/>
          <w:rtl/>
        </w:rPr>
      </w:pPr>
      <w:r w:rsidRPr="00C30296">
        <w:rPr>
          <w:color w:val="auto"/>
        </w:rPr>
        <w:lastRenderedPageBreak/>
        <w:t>10. И лёг Давид с отцами своими. И был похоронен в городе Давидовом. </w:t>
      </w:r>
    </w:p>
    <w:p w14:paraId="1C7F45B4" w14:textId="77777777" w:rsidR="00877D72" w:rsidRPr="00C30296" w:rsidRDefault="00877D72" w:rsidP="00877D72">
      <w:pPr>
        <w:rPr>
          <w:color w:val="auto"/>
        </w:rPr>
      </w:pPr>
    </w:p>
    <w:p w14:paraId="59A1BE51" w14:textId="77777777" w:rsidR="00877D72" w:rsidRPr="00C30296" w:rsidRDefault="00877D72" w:rsidP="00877D72">
      <w:pPr>
        <w:pStyle w:val="13"/>
      </w:pPr>
      <w:r w:rsidRPr="00C30296">
        <w:t>וְהַיָּמִים אֲשֶׁר מָלַךְ דָּוִד עַל־יִשְׂרָאֵל אַרְבָּעִים שָׁנָה בְּחֶבְרוֹן מָלַךְ שֶׁבַע שָׁנִים וּבִירוּשָׁלִַם מָלַךְ שְׁלֹשִׁים וְשָׁלֹשׁ שָׁנִים׃</w:t>
      </w:r>
    </w:p>
    <w:p w14:paraId="2D0EFE8C" w14:textId="1228FFE1" w:rsidR="00877D72" w:rsidRPr="00C30296" w:rsidRDefault="00A65245" w:rsidP="00A65245">
      <w:pPr>
        <w:pStyle w:val="15"/>
        <w:rPr>
          <w:color w:val="auto"/>
        </w:rPr>
      </w:pPr>
      <w:r w:rsidRPr="00C30296">
        <w:rPr>
          <w:color w:val="auto"/>
        </w:rPr>
        <w:t xml:space="preserve">вэѓаямим ашер малях давид аль исраэль арбаим шана бэхеврон малах шева шаним увирушалаим малах шлошим и шалош шаним </w:t>
      </w:r>
    </w:p>
    <w:p w14:paraId="33480186" w14:textId="77777777" w:rsidR="00877D72" w:rsidRPr="00C30296" w:rsidRDefault="00877D72" w:rsidP="00877D72">
      <w:pPr>
        <w:pStyle w:val="17"/>
        <w:rPr>
          <w:color w:val="auto"/>
        </w:rPr>
      </w:pPr>
      <w:r w:rsidRPr="00C30296">
        <w:rPr>
          <w:color w:val="auto"/>
        </w:rPr>
        <w:t>11. А дни, сколько царствовал Давид над Израилем, было 40 лет: В Хевроне царствовал он 7 лет, А в Иерусалиме царствовал 33 года. </w:t>
      </w:r>
    </w:p>
    <w:p w14:paraId="6C6F4226" w14:textId="77777777" w:rsidR="00877D72" w:rsidRPr="00C30296" w:rsidRDefault="00877D72" w:rsidP="00877D72">
      <w:pPr>
        <w:jc w:val="left"/>
        <w:rPr>
          <w:color w:val="auto"/>
        </w:rPr>
      </w:pPr>
    </w:p>
    <w:p w14:paraId="0349AF28" w14:textId="77777777" w:rsidR="00877D72" w:rsidRPr="00C30296" w:rsidRDefault="00877D72" w:rsidP="00877D72">
      <w:pPr>
        <w:pStyle w:val="13"/>
      </w:pPr>
      <w:r w:rsidRPr="00C30296">
        <w:t>וּשְׁלֹמֹה יָשַׁב עַל־כִּסֵּא דָּוִד אָבִיו וַתִּכֹּן מַלְכֻתוֹ מְאֹד׃</w:t>
      </w:r>
    </w:p>
    <w:p w14:paraId="3CD1550B" w14:textId="5C028CE8" w:rsidR="00877D72" w:rsidRPr="00C30296" w:rsidRDefault="00A65245" w:rsidP="00A65245">
      <w:pPr>
        <w:pStyle w:val="15"/>
        <w:rPr>
          <w:color w:val="auto"/>
        </w:rPr>
      </w:pPr>
      <w:r w:rsidRPr="00C30296">
        <w:rPr>
          <w:color w:val="auto"/>
        </w:rPr>
        <w:t>ушломо яшав аль кисэ давид авив ватикон мальхуто мэод</w:t>
      </w:r>
    </w:p>
    <w:p w14:paraId="45B853BA" w14:textId="77777777" w:rsidR="00877D72" w:rsidRPr="00C30296" w:rsidRDefault="00877D72" w:rsidP="00877D72">
      <w:pPr>
        <w:pStyle w:val="17"/>
        <w:rPr>
          <w:color w:val="auto"/>
          <w:rtl/>
        </w:rPr>
      </w:pPr>
      <w:r w:rsidRPr="00C30296">
        <w:rPr>
          <w:color w:val="auto"/>
        </w:rPr>
        <w:t>12. А Шломо же воссел на престоле Давида, отца своего, и укрепил его царство чрезвычайно. </w:t>
      </w:r>
    </w:p>
    <w:p w14:paraId="4B70D10C" w14:textId="77777777" w:rsidR="00877D72" w:rsidRPr="00C30296" w:rsidRDefault="00877D72" w:rsidP="00877D72">
      <w:pPr>
        <w:rPr>
          <w:color w:val="auto"/>
        </w:rPr>
      </w:pPr>
    </w:p>
    <w:p w14:paraId="4210A854" w14:textId="7BA57119" w:rsidR="00877D72" w:rsidRPr="00C30296" w:rsidRDefault="00877D72" w:rsidP="00877D72">
      <w:pPr>
        <w:rPr>
          <w:color w:val="auto"/>
        </w:rPr>
      </w:pPr>
      <w:r w:rsidRPr="00C30296">
        <w:rPr>
          <w:color w:val="auto"/>
        </w:rPr>
        <w:t xml:space="preserve">Вот такая вот история завещания Давида </w:t>
      </w:r>
      <w:r w:rsidR="00213A1A">
        <w:rPr>
          <w:color w:val="auto"/>
        </w:rPr>
        <w:t xml:space="preserve">своему сыну </w:t>
      </w:r>
      <w:r w:rsidRPr="00C30296">
        <w:rPr>
          <w:color w:val="auto"/>
        </w:rPr>
        <w:t>Шломо. </w:t>
      </w:r>
    </w:p>
    <w:sectPr w:rsidR="00877D72" w:rsidRPr="00C30296" w:rsidSect="00992611">
      <w:footerReference w:type="default" r:id="rId12"/>
      <w:pgSz w:w="7921" w:h="11521" w:code="9"/>
      <w:pgMar w:top="720" w:right="1134" w:bottom="709" w:left="1134" w:header="284"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203AA" w14:textId="77777777" w:rsidR="00167D9B" w:rsidRDefault="00167D9B" w:rsidP="00F04574">
      <w:r>
        <w:separator/>
      </w:r>
    </w:p>
  </w:endnote>
  <w:endnote w:type="continuationSeparator" w:id="0">
    <w:p w14:paraId="2BA15B43" w14:textId="77777777" w:rsidR="00167D9B" w:rsidRDefault="00167D9B" w:rsidP="00F0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105E2" w14:textId="77777777" w:rsidR="003015D4" w:rsidRDefault="003015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498F" w14:textId="77777777" w:rsidR="003015D4" w:rsidRDefault="003015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269257"/>
      <w:docPartObj>
        <w:docPartGallery w:val="Page Numbers (Bottom of Page)"/>
        <w:docPartUnique/>
      </w:docPartObj>
    </w:sdtPr>
    <w:sdtEndPr/>
    <w:sdtContent>
      <w:p w14:paraId="4534C7A9" w14:textId="77777777" w:rsidR="003015D4" w:rsidRDefault="003015D4">
        <w:pPr>
          <w:pStyle w:val="a5"/>
          <w:jc w:val="center"/>
        </w:pPr>
        <w:r>
          <w:fldChar w:fldCharType="begin"/>
        </w:r>
        <w:r>
          <w:instrText>PAGE   \* MERGEFORMAT</w:instrText>
        </w:r>
        <w:r>
          <w:fldChar w:fldCharType="separate"/>
        </w:r>
        <w:r>
          <w:t>2</w:t>
        </w:r>
        <w:r>
          <w:fldChar w:fldCharType="end"/>
        </w:r>
      </w:p>
    </w:sdtContent>
  </w:sdt>
  <w:p w14:paraId="14DC6D86" w14:textId="77777777" w:rsidR="003015D4" w:rsidRDefault="003015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3A136" w14:textId="77777777" w:rsidR="00167D9B" w:rsidRDefault="00167D9B" w:rsidP="00F04574">
      <w:r>
        <w:separator/>
      </w:r>
    </w:p>
  </w:footnote>
  <w:footnote w:type="continuationSeparator" w:id="0">
    <w:p w14:paraId="710FAC7B" w14:textId="77777777" w:rsidR="00167D9B" w:rsidRDefault="00167D9B" w:rsidP="00F04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10C2"/>
    <w:multiLevelType w:val="hybridMultilevel"/>
    <w:tmpl w:val="3CB6758A"/>
    <w:lvl w:ilvl="0" w:tplc="F84070EA">
      <w:start w:val="1"/>
      <w:numFmt w:val="decimal"/>
      <w:lvlText w:val="%1."/>
      <w:lvlJc w:val="left"/>
      <w:pPr>
        <w:ind w:left="720"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4171E"/>
    <w:multiLevelType w:val="hybridMultilevel"/>
    <w:tmpl w:val="0BA04990"/>
    <w:lvl w:ilvl="0" w:tplc="7B4484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5D5253"/>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E77955"/>
    <w:multiLevelType w:val="hybridMultilevel"/>
    <w:tmpl w:val="8482E3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816F23"/>
    <w:multiLevelType w:val="hybridMultilevel"/>
    <w:tmpl w:val="2AFEA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DD503A"/>
    <w:multiLevelType w:val="hybridMultilevel"/>
    <w:tmpl w:val="828A6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3729F2"/>
    <w:multiLevelType w:val="hybridMultilevel"/>
    <w:tmpl w:val="F3E40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46722A"/>
    <w:multiLevelType w:val="hybridMultilevel"/>
    <w:tmpl w:val="F55206CC"/>
    <w:lvl w:ilvl="0" w:tplc="3E940D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E560E1B"/>
    <w:multiLevelType w:val="hybridMultilevel"/>
    <w:tmpl w:val="5A721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F22A6F"/>
    <w:multiLevelType w:val="hybridMultilevel"/>
    <w:tmpl w:val="33407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7F40C4"/>
    <w:multiLevelType w:val="hybridMultilevel"/>
    <w:tmpl w:val="3E36E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677744"/>
    <w:multiLevelType w:val="hybridMultilevel"/>
    <w:tmpl w:val="6ED0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99297D"/>
    <w:multiLevelType w:val="hybridMultilevel"/>
    <w:tmpl w:val="410CE3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6442B4D"/>
    <w:multiLevelType w:val="hybridMultilevel"/>
    <w:tmpl w:val="C7AEE1D2"/>
    <w:lvl w:ilvl="0" w:tplc="3B28F494">
      <w:start w:val="4"/>
      <w:numFmt w:val="decimal"/>
      <w:lvlText w:val="%1."/>
      <w:lvlJc w:val="left"/>
      <w:pPr>
        <w:ind w:left="216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26FC503B"/>
    <w:multiLevelType w:val="hybridMultilevel"/>
    <w:tmpl w:val="FDCC09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E666E5"/>
    <w:multiLevelType w:val="hybridMultilevel"/>
    <w:tmpl w:val="1042F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F9148E"/>
    <w:multiLevelType w:val="hybridMultilevel"/>
    <w:tmpl w:val="7FC4095A"/>
    <w:lvl w:ilvl="0" w:tplc="3A240504">
      <w:start w:val="1"/>
      <w:numFmt w:val="decimal"/>
      <w:lvlText w:val="%1."/>
      <w:lvlJc w:val="left"/>
      <w:pPr>
        <w:ind w:left="786"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7429D0"/>
    <w:multiLevelType w:val="hybridMultilevel"/>
    <w:tmpl w:val="F4EE0CAA"/>
    <w:lvl w:ilvl="0" w:tplc="C504D97C">
      <w:start w:val="1"/>
      <w:numFmt w:val="decimal"/>
      <w:lvlText w:val="%1."/>
      <w:lvlJc w:val="left"/>
      <w:pPr>
        <w:ind w:left="814" w:hanging="360"/>
      </w:pPr>
      <w:rPr>
        <w:rFonts w:hint="default"/>
      </w:rPr>
    </w:lvl>
    <w:lvl w:ilvl="1" w:tplc="10000019" w:tentative="1">
      <w:start w:val="1"/>
      <w:numFmt w:val="lowerLetter"/>
      <w:lvlText w:val="%2."/>
      <w:lvlJc w:val="left"/>
      <w:pPr>
        <w:ind w:left="1534" w:hanging="360"/>
      </w:pPr>
    </w:lvl>
    <w:lvl w:ilvl="2" w:tplc="1000001B" w:tentative="1">
      <w:start w:val="1"/>
      <w:numFmt w:val="lowerRoman"/>
      <w:lvlText w:val="%3."/>
      <w:lvlJc w:val="right"/>
      <w:pPr>
        <w:ind w:left="2254" w:hanging="180"/>
      </w:pPr>
    </w:lvl>
    <w:lvl w:ilvl="3" w:tplc="1000000F" w:tentative="1">
      <w:start w:val="1"/>
      <w:numFmt w:val="decimal"/>
      <w:lvlText w:val="%4."/>
      <w:lvlJc w:val="left"/>
      <w:pPr>
        <w:ind w:left="2974" w:hanging="360"/>
      </w:pPr>
    </w:lvl>
    <w:lvl w:ilvl="4" w:tplc="10000019" w:tentative="1">
      <w:start w:val="1"/>
      <w:numFmt w:val="lowerLetter"/>
      <w:lvlText w:val="%5."/>
      <w:lvlJc w:val="left"/>
      <w:pPr>
        <w:ind w:left="3694" w:hanging="360"/>
      </w:pPr>
    </w:lvl>
    <w:lvl w:ilvl="5" w:tplc="1000001B" w:tentative="1">
      <w:start w:val="1"/>
      <w:numFmt w:val="lowerRoman"/>
      <w:lvlText w:val="%6."/>
      <w:lvlJc w:val="right"/>
      <w:pPr>
        <w:ind w:left="4414" w:hanging="180"/>
      </w:pPr>
    </w:lvl>
    <w:lvl w:ilvl="6" w:tplc="1000000F" w:tentative="1">
      <w:start w:val="1"/>
      <w:numFmt w:val="decimal"/>
      <w:lvlText w:val="%7."/>
      <w:lvlJc w:val="left"/>
      <w:pPr>
        <w:ind w:left="5134" w:hanging="360"/>
      </w:pPr>
    </w:lvl>
    <w:lvl w:ilvl="7" w:tplc="10000019" w:tentative="1">
      <w:start w:val="1"/>
      <w:numFmt w:val="lowerLetter"/>
      <w:lvlText w:val="%8."/>
      <w:lvlJc w:val="left"/>
      <w:pPr>
        <w:ind w:left="5854" w:hanging="360"/>
      </w:pPr>
    </w:lvl>
    <w:lvl w:ilvl="8" w:tplc="1000001B" w:tentative="1">
      <w:start w:val="1"/>
      <w:numFmt w:val="lowerRoman"/>
      <w:lvlText w:val="%9."/>
      <w:lvlJc w:val="right"/>
      <w:pPr>
        <w:ind w:left="6574" w:hanging="180"/>
      </w:pPr>
    </w:lvl>
  </w:abstractNum>
  <w:abstractNum w:abstractNumId="18" w15:restartNumberingAfterBreak="0">
    <w:nsid w:val="3E767CF8"/>
    <w:multiLevelType w:val="hybridMultilevel"/>
    <w:tmpl w:val="F07EBD28"/>
    <w:lvl w:ilvl="0" w:tplc="4A9EF6F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B10FF1"/>
    <w:multiLevelType w:val="hybridMultilevel"/>
    <w:tmpl w:val="ECE00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2C63FC"/>
    <w:multiLevelType w:val="hybridMultilevel"/>
    <w:tmpl w:val="226E2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646DFB"/>
    <w:multiLevelType w:val="hybridMultilevel"/>
    <w:tmpl w:val="609A4CE4"/>
    <w:lvl w:ilvl="0" w:tplc="3B28F49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9907025"/>
    <w:multiLevelType w:val="hybridMultilevel"/>
    <w:tmpl w:val="0052880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49D5397E"/>
    <w:multiLevelType w:val="hybridMultilevel"/>
    <w:tmpl w:val="6B2E3F06"/>
    <w:lvl w:ilvl="0" w:tplc="F886E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583142"/>
    <w:multiLevelType w:val="hybridMultilevel"/>
    <w:tmpl w:val="FBBAD998"/>
    <w:lvl w:ilvl="0" w:tplc="4D6C8842">
      <w:start w:val="1"/>
      <w:numFmt w:val="decimal"/>
      <w:lvlText w:val="%1."/>
      <w:lvlJc w:val="left"/>
      <w:pPr>
        <w:ind w:left="720" w:hanging="360"/>
      </w:pPr>
      <w:rPr>
        <w:rFonts w:hint="default"/>
        <w:i/>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C2D1B03"/>
    <w:multiLevelType w:val="hybridMultilevel"/>
    <w:tmpl w:val="6B286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A702FC"/>
    <w:multiLevelType w:val="hybridMultilevel"/>
    <w:tmpl w:val="716EF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0A7C61"/>
    <w:multiLevelType w:val="hybridMultilevel"/>
    <w:tmpl w:val="BA62DC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E119F8"/>
    <w:multiLevelType w:val="hybridMultilevel"/>
    <w:tmpl w:val="131A1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73917"/>
    <w:multiLevelType w:val="hybridMultilevel"/>
    <w:tmpl w:val="24C03256"/>
    <w:lvl w:ilvl="0" w:tplc="AF6C6C7A">
      <w:start w:val="1"/>
      <w:numFmt w:val="decimal"/>
      <w:lvlText w:val="%1."/>
      <w:lvlJc w:val="left"/>
      <w:pPr>
        <w:ind w:left="1174" w:hanging="360"/>
      </w:pPr>
      <w:rPr>
        <w:rFonts w:hint="default"/>
      </w:rPr>
    </w:lvl>
    <w:lvl w:ilvl="1" w:tplc="10000019" w:tentative="1">
      <w:start w:val="1"/>
      <w:numFmt w:val="lowerLetter"/>
      <w:lvlText w:val="%2."/>
      <w:lvlJc w:val="left"/>
      <w:pPr>
        <w:ind w:left="1894" w:hanging="360"/>
      </w:pPr>
    </w:lvl>
    <w:lvl w:ilvl="2" w:tplc="1000001B" w:tentative="1">
      <w:start w:val="1"/>
      <w:numFmt w:val="lowerRoman"/>
      <w:lvlText w:val="%3."/>
      <w:lvlJc w:val="right"/>
      <w:pPr>
        <w:ind w:left="2614" w:hanging="180"/>
      </w:pPr>
    </w:lvl>
    <w:lvl w:ilvl="3" w:tplc="1000000F" w:tentative="1">
      <w:start w:val="1"/>
      <w:numFmt w:val="decimal"/>
      <w:lvlText w:val="%4."/>
      <w:lvlJc w:val="left"/>
      <w:pPr>
        <w:ind w:left="3334" w:hanging="360"/>
      </w:pPr>
    </w:lvl>
    <w:lvl w:ilvl="4" w:tplc="10000019" w:tentative="1">
      <w:start w:val="1"/>
      <w:numFmt w:val="lowerLetter"/>
      <w:lvlText w:val="%5."/>
      <w:lvlJc w:val="left"/>
      <w:pPr>
        <w:ind w:left="4054" w:hanging="360"/>
      </w:pPr>
    </w:lvl>
    <w:lvl w:ilvl="5" w:tplc="1000001B" w:tentative="1">
      <w:start w:val="1"/>
      <w:numFmt w:val="lowerRoman"/>
      <w:lvlText w:val="%6."/>
      <w:lvlJc w:val="right"/>
      <w:pPr>
        <w:ind w:left="4774" w:hanging="180"/>
      </w:pPr>
    </w:lvl>
    <w:lvl w:ilvl="6" w:tplc="1000000F" w:tentative="1">
      <w:start w:val="1"/>
      <w:numFmt w:val="decimal"/>
      <w:lvlText w:val="%7."/>
      <w:lvlJc w:val="left"/>
      <w:pPr>
        <w:ind w:left="5494" w:hanging="360"/>
      </w:pPr>
    </w:lvl>
    <w:lvl w:ilvl="7" w:tplc="10000019" w:tentative="1">
      <w:start w:val="1"/>
      <w:numFmt w:val="lowerLetter"/>
      <w:lvlText w:val="%8."/>
      <w:lvlJc w:val="left"/>
      <w:pPr>
        <w:ind w:left="6214" w:hanging="360"/>
      </w:pPr>
    </w:lvl>
    <w:lvl w:ilvl="8" w:tplc="1000001B" w:tentative="1">
      <w:start w:val="1"/>
      <w:numFmt w:val="lowerRoman"/>
      <w:lvlText w:val="%9."/>
      <w:lvlJc w:val="right"/>
      <w:pPr>
        <w:ind w:left="6934" w:hanging="180"/>
      </w:pPr>
    </w:lvl>
  </w:abstractNum>
  <w:abstractNum w:abstractNumId="30" w15:restartNumberingAfterBreak="0">
    <w:nsid w:val="5B285590"/>
    <w:multiLevelType w:val="hybridMultilevel"/>
    <w:tmpl w:val="F196C048"/>
    <w:lvl w:ilvl="0" w:tplc="23FCED9C">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10298D"/>
    <w:multiLevelType w:val="hybridMultilevel"/>
    <w:tmpl w:val="781C3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3F6757"/>
    <w:multiLevelType w:val="hybridMultilevel"/>
    <w:tmpl w:val="E0D27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A96F8A"/>
    <w:multiLevelType w:val="hybridMultilevel"/>
    <w:tmpl w:val="AA4A5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9863A5"/>
    <w:multiLevelType w:val="hybridMultilevel"/>
    <w:tmpl w:val="D05E2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B25BB8"/>
    <w:multiLevelType w:val="hybridMultilevel"/>
    <w:tmpl w:val="4186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F447C3"/>
    <w:multiLevelType w:val="hybridMultilevel"/>
    <w:tmpl w:val="F23A59F4"/>
    <w:lvl w:ilvl="0" w:tplc="80465D5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407F0F"/>
    <w:multiLevelType w:val="hybridMultilevel"/>
    <w:tmpl w:val="36B64878"/>
    <w:lvl w:ilvl="0" w:tplc="F7700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CA63E89"/>
    <w:multiLevelType w:val="hybridMultilevel"/>
    <w:tmpl w:val="97400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6"/>
  </w:num>
  <w:num w:numId="3">
    <w:abstractNumId w:val="7"/>
  </w:num>
  <w:num w:numId="4">
    <w:abstractNumId w:val="16"/>
  </w:num>
  <w:num w:numId="5">
    <w:abstractNumId w:val="0"/>
  </w:num>
  <w:num w:numId="6">
    <w:abstractNumId w:val="2"/>
  </w:num>
  <w:num w:numId="7">
    <w:abstractNumId w:val="18"/>
  </w:num>
  <w:num w:numId="8">
    <w:abstractNumId w:val="22"/>
  </w:num>
  <w:num w:numId="9">
    <w:abstractNumId w:val="37"/>
  </w:num>
  <w:num w:numId="10">
    <w:abstractNumId w:val="23"/>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6"/>
  </w:num>
  <w:num w:numId="15">
    <w:abstractNumId w:val="20"/>
  </w:num>
  <w:num w:numId="16">
    <w:abstractNumId w:val="10"/>
  </w:num>
  <w:num w:numId="17">
    <w:abstractNumId w:val="4"/>
  </w:num>
  <w:num w:numId="18">
    <w:abstractNumId w:val="26"/>
  </w:num>
  <w:num w:numId="19">
    <w:abstractNumId w:val="8"/>
  </w:num>
  <w:num w:numId="20">
    <w:abstractNumId w:val="14"/>
  </w:num>
  <w:num w:numId="21">
    <w:abstractNumId w:val="15"/>
  </w:num>
  <w:num w:numId="22">
    <w:abstractNumId w:val="3"/>
  </w:num>
  <w:num w:numId="23">
    <w:abstractNumId w:val="11"/>
  </w:num>
  <w:num w:numId="24">
    <w:abstractNumId w:val="33"/>
  </w:num>
  <w:num w:numId="25">
    <w:abstractNumId w:val="19"/>
  </w:num>
  <w:num w:numId="26">
    <w:abstractNumId w:val="25"/>
  </w:num>
  <w:num w:numId="27">
    <w:abstractNumId w:val="28"/>
  </w:num>
  <w:num w:numId="28">
    <w:abstractNumId w:val="1"/>
  </w:num>
  <w:num w:numId="29">
    <w:abstractNumId w:val="34"/>
  </w:num>
  <w:num w:numId="30">
    <w:abstractNumId w:val="27"/>
  </w:num>
  <w:num w:numId="31">
    <w:abstractNumId w:val="21"/>
  </w:num>
  <w:num w:numId="32">
    <w:abstractNumId w:val="13"/>
  </w:num>
  <w:num w:numId="33">
    <w:abstractNumId w:val="17"/>
  </w:num>
  <w:num w:numId="34">
    <w:abstractNumId w:val="29"/>
  </w:num>
  <w:num w:numId="35">
    <w:abstractNumId w:val="32"/>
  </w:num>
  <w:num w:numId="36">
    <w:abstractNumId w:val="9"/>
  </w:num>
  <w:num w:numId="37">
    <w:abstractNumId w:val="38"/>
  </w:num>
  <w:num w:numId="38">
    <w:abstractNumId w:val="24"/>
  </w:num>
  <w:num w:numId="39">
    <w:abstractNumId w:val="12"/>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removePersonalInformation/>
  <w:removeDateAndTime/>
  <w:hideSpellingErrors/>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A2E"/>
    <w:rsid w:val="0000167C"/>
    <w:rsid w:val="000016F5"/>
    <w:rsid w:val="00001CB8"/>
    <w:rsid w:val="00002A85"/>
    <w:rsid w:val="0000395E"/>
    <w:rsid w:val="00003C27"/>
    <w:rsid w:val="00003C9C"/>
    <w:rsid w:val="00004902"/>
    <w:rsid w:val="000050BD"/>
    <w:rsid w:val="00005744"/>
    <w:rsid w:val="00006C94"/>
    <w:rsid w:val="000078C6"/>
    <w:rsid w:val="00007BE8"/>
    <w:rsid w:val="000106B5"/>
    <w:rsid w:val="00012E97"/>
    <w:rsid w:val="000171CF"/>
    <w:rsid w:val="000172C0"/>
    <w:rsid w:val="00017DF2"/>
    <w:rsid w:val="00020D26"/>
    <w:rsid w:val="00021197"/>
    <w:rsid w:val="000215C9"/>
    <w:rsid w:val="00021786"/>
    <w:rsid w:val="00023D8D"/>
    <w:rsid w:val="000243E4"/>
    <w:rsid w:val="0002447C"/>
    <w:rsid w:val="000274DE"/>
    <w:rsid w:val="00030E77"/>
    <w:rsid w:val="00031738"/>
    <w:rsid w:val="000319EF"/>
    <w:rsid w:val="00032479"/>
    <w:rsid w:val="000339CA"/>
    <w:rsid w:val="00033CB2"/>
    <w:rsid w:val="00035D6A"/>
    <w:rsid w:val="00036408"/>
    <w:rsid w:val="00040255"/>
    <w:rsid w:val="00041A53"/>
    <w:rsid w:val="00041ACA"/>
    <w:rsid w:val="00042437"/>
    <w:rsid w:val="00042561"/>
    <w:rsid w:val="00043E7B"/>
    <w:rsid w:val="00043F9E"/>
    <w:rsid w:val="0004463D"/>
    <w:rsid w:val="0004519E"/>
    <w:rsid w:val="00045CF4"/>
    <w:rsid w:val="000462E6"/>
    <w:rsid w:val="0004755E"/>
    <w:rsid w:val="00047E4E"/>
    <w:rsid w:val="0005024D"/>
    <w:rsid w:val="00050267"/>
    <w:rsid w:val="00050402"/>
    <w:rsid w:val="00050ED2"/>
    <w:rsid w:val="00051E44"/>
    <w:rsid w:val="00052E55"/>
    <w:rsid w:val="00053FCE"/>
    <w:rsid w:val="00054704"/>
    <w:rsid w:val="0005477C"/>
    <w:rsid w:val="00055640"/>
    <w:rsid w:val="000565C2"/>
    <w:rsid w:val="00056AAB"/>
    <w:rsid w:val="0005713F"/>
    <w:rsid w:val="0005724C"/>
    <w:rsid w:val="00057D39"/>
    <w:rsid w:val="000613D3"/>
    <w:rsid w:val="0006157D"/>
    <w:rsid w:val="00061B78"/>
    <w:rsid w:val="000647ED"/>
    <w:rsid w:val="0006513C"/>
    <w:rsid w:val="00066D15"/>
    <w:rsid w:val="0007085A"/>
    <w:rsid w:val="00070870"/>
    <w:rsid w:val="00071D7D"/>
    <w:rsid w:val="00072799"/>
    <w:rsid w:val="00072985"/>
    <w:rsid w:val="00072A9A"/>
    <w:rsid w:val="00073A13"/>
    <w:rsid w:val="000748BB"/>
    <w:rsid w:val="00075071"/>
    <w:rsid w:val="00075142"/>
    <w:rsid w:val="00075146"/>
    <w:rsid w:val="00075796"/>
    <w:rsid w:val="00080F7F"/>
    <w:rsid w:val="000816CC"/>
    <w:rsid w:val="00082025"/>
    <w:rsid w:val="000828D2"/>
    <w:rsid w:val="00083051"/>
    <w:rsid w:val="00083F0F"/>
    <w:rsid w:val="000856E0"/>
    <w:rsid w:val="0008609D"/>
    <w:rsid w:val="00086E3E"/>
    <w:rsid w:val="00087113"/>
    <w:rsid w:val="000874AB"/>
    <w:rsid w:val="0008754F"/>
    <w:rsid w:val="00090556"/>
    <w:rsid w:val="00091856"/>
    <w:rsid w:val="00092062"/>
    <w:rsid w:val="0009275F"/>
    <w:rsid w:val="00092B1E"/>
    <w:rsid w:val="00095704"/>
    <w:rsid w:val="00095A4E"/>
    <w:rsid w:val="00096DEC"/>
    <w:rsid w:val="000A2D4E"/>
    <w:rsid w:val="000A3D5F"/>
    <w:rsid w:val="000A3EE7"/>
    <w:rsid w:val="000A415F"/>
    <w:rsid w:val="000A4736"/>
    <w:rsid w:val="000A61F6"/>
    <w:rsid w:val="000A6E11"/>
    <w:rsid w:val="000B041D"/>
    <w:rsid w:val="000B1272"/>
    <w:rsid w:val="000B1766"/>
    <w:rsid w:val="000B442F"/>
    <w:rsid w:val="000B4E7B"/>
    <w:rsid w:val="000B6784"/>
    <w:rsid w:val="000B7976"/>
    <w:rsid w:val="000B7D65"/>
    <w:rsid w:val="000B7FA8"/>
    <w:rsid w:val="000C0FCA"/>
    <w:rsid w:val="000C124A"/>
    <w:rsid w:val="000C2BDC"/>
    <w:rsid w:val="000C384C"/>
    <w:rsid w:val="000C4FA8"/>
    <w:rsid w:val="000C519B"/>
    <w:rsid w:val="000C6EC6"/>
    <w:rsid w:val="000C786D"/>
    <w:rsid w:val="000D0C9F"/>
    <w:rsid w:val="000D0D3E"/>
    <w:rsid w:val="000D16C7"/>
    <w:rsid w:val="000D21F9"/>
    <w:rsid w:val="000D2743"/>
    <w:rsid w:val="000D38FA"/>
    <w:rsid w:val="000D3E68"/>
    <w:rsid w:val="000D4087"/>
    <w:rsid w:val="000D4938"/>
    <w:rsid w:val="000D59CA"/>
    <w:rsid w:val="000D6561"/>
    <w:rsid w:val="000D6744"/>
    <w:rsid w:val="000D704D"/>
    <w:rsid w:val="000E0FF3"/>
    <w:rsid w:val="000E14DA"/>
    <w:rsid w:val="000E2039"/>
    <w:rsid w:val="000E2590"/>
    <w:rsid w:val="000F22B6"/>
    <w:rsid w:val="000F2D87"/>
    <w:rsid w:val="000F5CA7"/>
    <w:rsid w:val="000F5F26"/>
    <w:rsid w:val="000F6352"/>
    <w:rsid w:val="000F7B4E"/>
    <w:rsid w:val="001017DC"/>
    <w:rsid w:val="00103248"/>
    <w:rsid w:val="00105534"/>
    <w:rsid w:val="00105C76"/>
    <w:rsid w:val="00106C91"/>
    <w:rsid w:val="00107308"/>
    <w:rsid w:val="00110BBE"/>
    <w:rsid w:val="0011113A"/>
    <w:rsid w:val="00111242"/>
    <w:rsid w:val="00111580"/>
    <w:rsid w:val="00112157"/>
    <w:rsid w:val="001128F6"/>
    <w:rsid w:val="00113F0D"/>
    <w:rsid w:val="00114999"/>
    <w:rsid w:val="001169D1"/>
    <w:rsid w:val="00117AE5"/>
    <w:rsid w:val="0012206B"/>
    <w:rsid w:val="00122086"/>
    <w:rsid w:val="00122E0B"/>
    <w:rsid w:val="00123907"/>
    <w:rsid w:val="0012404E"/>
    <w:rsid w:val="00124BE0"/>
    <w:rsid w:val="0012518A"/>
    <w:rsid w:val="0012528E"/>
    <w:rsid w:val="00125C78"/>
    <w:rsid w:val="0012643C"/>
    <w:rsid w:val="00126663"/>
    <w:rsid w:val="00127183"/>
    <w:rsid w:val="0012722B"/>
    <w:rsid w:val="00127466"/>
    <w:rsid w:val="00127DA5"/>
    <w:rsid w:val="00127E76"/>
    <w:rsid w:val="00130721"/>
    <w:rsid w:val="00132260"/>
    <w:rsid w:val="001322B4"/>
    <w:rsid w:val="00132385"/>
    <w:rsid w:val="00132728"/>
    <w:rsid w:val="001337FB"/>
    <w:rsid w:val="00134C8C"/>
    <w:rsid w:val="001358D9"/>
    <w:rsid w:val="00135E19"/>
    <w:rsid w:val="001374F9"/>
    <w:rsid w:val="001408F2"/>
    <w:rsid w:val="0014116B"/>
    <w:rsid w:val="00142447"/>
    <w:rsid w:val="001424E9"/>
    <w:rsid w:val="0014488E"/>
    <w:rsid w:val="00144AB2"/>
    <w:rsid w:val="00144D0B"/>
    <w:rsid w:val="0014631D"/>
    <w:rsid w:val="00146570"/>
    <w:rsid w:val="001465DE"/>
    <w:rsid w:val="001468F1"/>
    <w:rsid w:val="00146900"/>
    <w:rsid w:val="0014710E"/>
    <w:rsid w:val="0015101F"/>
    <w:rsid w:val="00152C7C"/>
    <w:rsid w:val="00152C86"/>
    <w:rsid w:val="00153019"/>
    <w:rsid w:val="0015314F"/>
    <w:rsid w:val="00153998"/>
    <w:rsid w:val="00154534"/>
    <w:rsid w:val="00155F48"/>
    <w:rsid w:val="00156768"/>
    <w:rsid w:val="00160E28"/>
    <w:rsid w:val="001654AE"/>
    <w:rsid w:val="0016584D"/>
    <w:rsid w:val="00166A11"/>
    <w:rsid w:val="00167D9B"/>
    <w:rsid w:val="00172D0A"/>
    <w:rsid w:val="00172E56"/>
    <w:rsid w:val="00173CD9"/>
    <w:rsid w:val="00174071"/>
    <w:rsid w:val="00174DC9"/>
    <w:rsid w:val="00181D39"/>
    <w:rsid w:val="001821F4"/>
    <w:rsid w:val="001822B0"/>
    <w:rsid w:val="00182C3D"/>
    <w:rsid w:val="00184511"/>
    <w:rsid w:val="00184682"/>
    <w:rsid w:val="00184D3E"/>
    <w:rsid w:val="00185566"/>
    <w:rsid w:val="00185E10"/>
    <w:rsid w:val="0018626E"/>
    <w:rsid w:val="00190083"/>
    <w:rsid w:val="00190542"/>
    <w:rsid w:val="00190D49"/>
    <w:rsid w:val="00191C27"/>
    <w:rsid w:val="00191FF3"/>
    <w:rsid w:val="001931D8"/>
    <w:rsid w:val="001935C0"/>
    <w:rsid w:val="00194635"/>
    <w:rsid w:val="00194ABA"/>
    <w:rsid w:val="00195726"/>
    <w:rsid w:val="001A02E5"/>
    <w:rsid w:val="001A083D"/>
    <w:rsid w:val="001A0B32"/>
    <w:rsid w:val="001A0BC8"/>
    <w:rsid w:val="001A1270"/>
    <w:rsid w:val="001A14BB"/>
    <w:rsid w:val="001A1E2B"/>
    <w:rsid w:val="001A4CBB"/>
    <w:rsid w:val="001B16D6"/>
    <w:rsid w:val="001B34D8"/>
    <w:rsid w:val="001B6A43"/>
    <w:rsid w:val="001B7DC4"/>
    <w:rsid w:val="001C0294"/>
    <w:rsid w:val="001C24FD"/>
    <w:rsid w:val="001C28D9"/>
    <w:rsid w:val="001C38C7"/>
    <w:rsid w:val="001D0A24"/>
    <w:rsid w:val="001D198C"/>
    <w:rsid w:val="001D2A2F"/>
    <w:rsid w:val="001D31D6"/>
    <w:rsid w:val="001D3A8D"/>
    <w:rsid w:val="001D3C1A"/>
    <w:rsid w:val="001D453D"/>
    <w:rsid w:val="001D52E5"/>
    <w:rsid w:val="001D561C"/>
    <w:rsid w:val="001D5D23"/>
    <w:rsid w:val="001D704A"/>
    <w:rsid w:val="001D75CA"/>
    <w:rsid w:val="001E11A4"/>
    <w:rsid w:val="001E1AA3"/>
    <w:rsid w:val="001E1D8C"/>
    <w:rsid w:val="001E20FF"/>
    <w:rsid w:val="001E25E1"/>
    <w:rsid w:val="001E3881"/>
    <w:rsid w:val="001E538F"/>
    <w:rsid w:val="001E6123"/>
    <w:rsid w:val="001E698F"/>
    <w:rsid w:val="001E6A8E"/>
    <w:rsid w:val="001E7180"/>
    <w:rsid w:val="001E75F1"/>
    <w:rsid w:val="001E7A16"/>
    <w:rsid w:val="001F0741"/>
    <w:rsid w:val="001F29B3"/>
    <w:rsid w:val="001F3336"/>
    <w:rsid w:val="001F469B"/>
    <w:rsid w:val="002042E2"/>
    <w:rsid w:val="00206050"/>
    <w:rsid w:val="002060AD"/>
    <w:rsid w:val="00206560"/>
    <w:rsid w:val="00207BC1"/>
    <w:rsid w:val="00211AF3"/>
    <w:rsid w:val="00212006"/>
    <w:rsid w:val="002133C3"/>
    <w:rsid w:val="00213A1A"/>
    <w:rsid w:val="00214DAB"/>
    <w:rsid w:val="00216053"/>
    <w:rsid w:val="00217E15"/>
    <w:rsid w:val="00217EB2"/>
    <w:rsid w:val="00221683"/>
    <w:rsid w:val="00221847"/>
    <w:rsid w:val="002220D1"/>
    <w:rsid w:val="00223CA9"/>
    <w:rsid w:val="00225223"/>
    <w:rsid w:val="002278B1"/>
    <w:rsid w:val="00227C7A"/>
    <w:rsid w:val="00231494"/>
    <w:rsid w:val="00233627"/>
    <w:rsid w:val="00233B72"/>
    <w:rsid w:val="00233BAC"/>
    <w:rsid w:val="002345C7"/>
    <w:rsid w:val="00235665"/>
    <w:rsid w:val="00236007"/>
    <w:rsid w:val="00237668"/>
    <w:rsid w:val="00237C09"/>
    <w:rsid w:val="002425F1"/>
    <w:rsid w:val="00242A79"/>
    <w:rsid w:val="00242F5C"/>
    <w:rsid w:val="0024393C"/>
    <w:rsid w:val="002441EF"/>
    <w:rsid w:val="0024441E"/>
    <w:rsid w:val="00246A55"/>
    <w:rsid w:val="002473DF"/>
    <w:rsid w:val="00250425"/>
    <w:rsid w:val="00250BF8"/>
    <w:rsid w:val="00252260"/>
    <w:rsid w:val="0025320F"/>
    <w:rsid w:val="00253C03"/>
    <w:rsid w:val="00256600"/>
    <w:rsid w:val="00256B17"/>
    <w:rsid w:val="00256C0C"/>
    <w:rsid w:val="00256CAB"/>
    <w:rsid w:val="00257FA0"/>
    <w:rsid w:val="0026172A"/>
    <w:rsid w:val="00261FC8"/>
    <w:rsid w:val="00262175"/>
    <w:rsid w:val="00262701"/>
    <w:rsid w:val="00262C67"/>
    <w:rsid w:val="00263CE7"/>
    <w:rsid w:val="00264B89"/>
    <w:rsid w:val="00265306"/>
    <w:rsid w:val="00266DA7"/>
    <w:rsid w:val="00267894"/>
    <w:rsid w:val="00272C6A"/>
    <w:rsid w:val="002745EC"/>
    <w:rsid w:val="00274CFF"/>
    <w:rsid w:val="00274D2D"/>
    <w:rsid w:val="002755FD"/>
    <w:rsid w:val="002763E4"/>
    <w:rsid w:val="002773FC"/>
    <w:rsid w:val="002819BF"/>
    <w:rsid w:val="00282603"/>
    <w:rsid w:val="00282E85"/>
    <w:rsid w:val="00283327"/>
    <w:rsid w:val="0028353A"/>
    <w:rsid w:val="00283F29"/>
    <w:rsid w:val="002861F5"/>
    <w:rsid w:val="00286390"/>
    <w:rsid w:val="00286DA5"/>
    <w:rsid w:val="002873E9"/>
    <w:rsid w:val="00291155"/>
    <w:rsid w:val="002935B7"/>
    <w:rsid w:val="002940D0"/>
    <w:rsid w:val="002944B9"/>
    <w:rsid w:val="002962E9"/>
    <w:rsid w:val="002A1589"/>
    <w:rsid w:val="002A15EE"/>
    <w:rsid w:val="002A2506"/>
    <w:rsid w:val="002A404E"/>
    <w:rsid w:val="002A4620"/>
    <w:rsid w:val="002A48A0"/>
    <w:rsid w:val="002A53B9"/>
    <w:rsid w:val="002A6FB9"/>
    <w:rsid w:val="002B09F7"/>
    <w:rsid w:val="002B1ADE"/>
    <w:rsid w:val="002B2F2F"/>
    <w:rsid w:val="002B471B"/>
    <w:rsid w:val="002B5AD3"/>
    <w:rsid w:val="002B5D2F"/>
    <w:rsid w:val="002B7D4A"/>
    <w:rsid w:val="002C09F6"/>
    <w:rsid w:val="002C129B"/>
    <w:rsid w:val="002C1B3A"/>
    <w:rsid w:val="002C3656"/>
    <w:rsid w:val="002C4C80"/>
    <w:rsid w:val="002C6475"/>
    <w:rsid w:val="002C7C8F"/>
    <w:rsid w:val="002C7D4B"/>
    <w:rsid w:val="002D10B1"/>
    <w:rsid w:val="002D10D3"/>
    <w:rsid w:val="002D1FEB"/>
    <w:rsid w:val="002D2512"/>
    <w:rsid w:val="002D30C0"/>
    <w:rsid w:val="002D406F"/>
    <w:rsid w:val="002D5266"/>
    <w:rsid w:val="002D6218"/>
    <w:rsid w:val="002D6BA5"/>
    <w:rsid w:val="002D6CD3"/>
    <w:rsid w:val="002D6FFA"/>
    <w:rsid w:val="002E0562"/>
    <w:rsid w:val="002E1300"/>
    <w:rsid w:val="002E1986"/>
    <w:rsid w:val="002E3201"/>
    <w:rsid w:val="002E403D"/>
    <w:rsid w:val="002E4A27"/>
    <w:rsid w:val="002E4D70"/>
    <w:rsid w:val="002E4EBD"/>
    <w:rsid w:val="002E517B"/>
    <w:rsid w:val="002E7C09"/>
    <w:rsid w:val="002F19D0"/>
    <w:rsid w:val="002F1E31"/>
    <w:rsid w:val="002F24CA"/>
    <w:rsid w:val="002F514F"/>
    <w:rsid w:val="002F5356"/>
    <w:rsid w:val="002F6082"/>
    <w:rsid w:val="002F7F47"/>
    <w:rsid w:val="00301190"/>
    <w:rsid w:val="003015D4"/>
    <w:rsid w:val="00301C8C"/>
    <w:rsid w:val="00302B51"/>
    <w:rsid w:val="00303C46"/>
    <w:rsid w:val="00304A21"/>
    <w:rsid w:val="00305130"/>
    <w:rsid w:val="00306266"/>
    <w:rsid w:val="00312A21"/>
    <w:rsid w:val="00313E2C"/>
    <w:rsid w:val="0031403B"/>
    <w:rsid w:val="00315AB2"/>
    <w:rsid w:val="00317530"/>
    <w:rsid w:val="00321531"/>
    <w:rsid w:val="003215EE"/>
    <w:rsid w:val="00323E47"/>
    <w:rsid w:val="0032438F"/>
    <w:rsid w:val="00324535"/>
    <w:rsid w:val="0032462D"/>
    <w:rsid w:val="00326223"/>
    <w:rsid w:val="003269D4"/>
    <w:rsid w:val="00327214"/>
    <w:rsid w:val="00331839"/>
    <w:rsid w:val="003338BC"/>
    <w:rsid w:val="00334281"/>
    <w:rsid w:val="003345BC"/>
    <w:rsid w:val="003345F1"/>
    <w:rsid w:val="003351B9"/>
    <w:rsid w:val="003357EB"/>
    <w:rsid w:val="00335DDD"/>
    <w:rsid w:val="003366EE"/>
    <w:rsid w:val="0034053C"/>
    <w:rsid w:val="00340639"/>
    <w:rsid w:val="00341559"/>
    <w:rsid w:val="00341A06"/>
    <w:rsid w:val="00341CC9"/>
    <w:rsid w:val="003424C9"/>
    <w:rsid w:val="003435F3"/>
    <w:rsid w:val="003442B2"/>
    <w:rsid w:val="00344687"/>
    <w:rsid w:val="00345AE7"/>
    <w:rsid w:val="00346B1F"/>
    <w:rsid w:val="00347177"/>
    <w:rsid w:val="00347550"/>
    <w:rsid w:val="003500DC"/>
    <w:rsid w:val="00350729"/>
    <w:rsid w:val="00351B16"/>
    <w:rsid w:val="00353704"/>
    <w:rsid w:val="00357667"/>
    <w:rsid w:val="00357E77"/>
    <w:rsid w:val="00360318"/>
    <w:rsid w:val="00362243"/>
    <w:rsid w:val="003622B1"/>
    <w:rsid w:val="00362EB1"/>
    <w:rsid w:val="00363AB4"/>
    <w:rsid w:val="00363EB6"/>
    <w:rsid w:val="00365B1D"/>
    <w:rsid w:val="00366031"/>
    <w:rsid w:val="003664D0"/>
    <w:rsid w:val="00367561"/>
    <w:rsid w:val="00371511"/>
    <w:rsid w:val="00371A84"/>
    <w:rsid w:val="00371A88"/>
    <w:rsid w:val="0037274F"/>
    <w:rsid w:val="00372B48"/>
    <w:rsid w:val="00373374"/>
    <w:rsid w:val="00373E5C"/>
    <w:rsid w:val="0037511A"/>
    <w:rsid w:val="00375434"/>
    <w:rsid w:val="003764CD"/>
    <w:rsid w:val="00376718"/>
    <w:rsid w:val="00377328"/>
    <w:rsid w:val="003808FD"/>
    <w:rsid w:val="003821E7"/>
    <w:rsid w:val="00385828"/>
    <w:rsid w:val="003862C0"/>
    <w:rsid w:val="003865B3"/>
    <w:rsid w:val="00386D3E"/>
    <w:rsid w:val="003913DD"/>
    <w:rsid w:val="00392AD5"/>
    <w:rsid w:val="00392CFF"/>
    <w:rsid w:val="00393A42"/>
    <w:rsid w:val="003942A3"/>
    <w:rsid w:val="0039434C"/>
    <w:rsid w:val="003948B2"/>
    <w:rsid w:val="0039520D"/>
    <w:rsid w:val="00395D39"/>
    <w:rsid w:val="003A0F8E"/>
    <w:rsid w:val="003A116B"/>
    <w:rsid w:val="003A179A"/>
    <w:rsid w:val="003A1DD5"/>
    <w:rsid w:val="003A28A5"/>
    <w:rsid w:val="003A318B"/>
    <w:rsid w:val="003A405C"/>
    <w:rsid w:val="003A4A05"/>
    <w:rsid w:val="003A552B"/>
    <w:rsid w:val="003B0122"/>
    <w:rsid w:val="003B119A"/>
    <w:rsid w:val="003B2557"/>
    <w:rsid w:val="003B2CBD"/>
    <w:rsid w:val="003B2F91"/>
    <w:rsid w:val="003B3A21"/>
    <w:rsid w:val="003B3C09"/>
    <w:rsid w:val="003B4D11"/>
    <w:rsid w:val="003B59AB"/>
    <w:rsid w:val="003B7650"/>
    <w:rsid w:val="003B7C3E"/>
    <w:rsid w:val="003C04EA"/>
    <w:rsid w:val="003C0621"/>
    <w:rsid w:val="003C0FEE"/>
    <w:rsid w:val="003C1B34"/>
    <w:rsid w:val="003C2548"/>
    <w:rsid w:val="003C2884"/>
    <w:rsid w:val="003C4182"/>
    <w:rsid w:val="003C5BCA"/>
    <w:rsid w:val="003C63D0"/>
    <w:rsid w:val="003C6889"/>
    <w:rsid w:val="003C6AF0"/>
    <w:rsid w:val="003C6EEC"/>
    <w:rsid w:val="003C7496"/>
    <w:rsid w:val="003C7B71"/>
    <w:rsid w:val="003D1568"/>
    <w:rsid w:val="003D2072"/>
    <w:rsid w:val="003D4347"/>
    <w:rsid w:val="003D453C"/>
    <w:rsid w:val="003D545B"/>
    <w:rsid w:val="003D5FE5"/>
    <w:rsid w:val="003D6954"/>
    <w:rsid w:val="003D789F"/>
    <w:rsid w:val="003D7F06"/>
    <w:rsid w:val="003E073C"/>
    <w:rsid w:val="003E0F03"/>
    <w:rsid w:val="003E38FE"/>
    <w:rsid w:val="003E3D6F"/>
    <w:rsid w:val="003F021C"/>
    <w:rsid w:val="003F14A2"/>
    <w:rsid w:val="003F35C2"/>
    <w:rsid w:val="003F61FA"/>
    <w:rsid w:val="003F6813"/>
    <w:rsid w:val="003F6CE3"/>
    <w:rsid w:val="003F72C6"/>
    <w:rsid w:val="003F73ED"/>
    <w:rsid w:val="004014A7"/>
    <w:rsid w:val="00402716"/>
    <w:rsid w:val="00402C9E"/>
    <w:rsid w:val="00402E59"/>
    <w:rsid w:val="00404158"/>
    <w:rsid w:val="00406450"/>
    <w:rsid w:val="00407657"/>
    <w:rsid w:val="004100C9"/>
    <w:rsid w:val="0041062A"/>
    <w:rsid w:val="00410FE6"/>
    <w:rsid w:val="00412DB1"/>
    <w:rsid w:val="00417D46"/>
    <w:rsid w:val="0042120E"/>
    <w:rsid w:val="00421EB9"/>
    <w:rsid w:val="00422026"/>
    <w:rsid w:val="004223F7"/>
    <w:rsid w:val="004230BE"/>
    <w:rsid w:val="00423EC5"/>
    <w:rsid w:val="004267DE"/>
    <w:rsid w:val="004304D8"/>
    <w:rsid w:val="00430FF8"/>
    <w:rsid w:val="004310D6"/>
    <w:rsid w:val="00431FA7"/>
    <w:rsid w:val="004332C7"/>
    <w:rsid w:val="00433C59"/>
    <w:rsid w:val="004356D9"/>
    <w:rsid w:val="00436ACA"/>
    <w:rsid w:val="004402CF"/>
    <w:rsid w:val="00440365"/>
    <w:rsid w:val="00441A8D"/>
    <w:rsid w:val="004420C7"/>
    <w:rsid w:val="004422E9"/>
    <w:rsid w:val="00442A87"/>
    <w:rsid w:val="00442DC9"/>
    <w:rsid w:val="004439EB"/>
    <w:rsid w:val="00443C02"/>
    <w:rsid w:val="00444760"/>
    <w:rsid w:val="004453EF"/>
    <w:rsid w:val="00445795"/>
    <w:rsid w:val="00446807"/>
    <w:rsid w:val="004471D4"/>
    <w:rsid w:val="004474B1"/>
    <w:rsid w:val="00447EF7"/>
    <w:rsid w:val="00450540"/>
    <w:rsid w:val="0045086B"/>
    <w:rsid w:val="00451DF6"/>
    <w:rsid w:val="00452505"/>
    <w:rsid w:val="00453AD4"/>
    <w:rsid w:val="0046173F"/>
    <w:rsid w:val="00461B45"/>
    <w:rsid w:val="00462A10"/>
    <w:rsid w:val="00462E02"/>
    <w:rsid w:val="00463343"/>
    <w:rsid w:val="004645D1"/>
    <w:rsid w:val="004652DF"/>
    <w:rsid w:val="00466204"/>
    <w:rsid w:val="004663CD"/>
    <w:rsid w:val="004674EF"/>
    <w:rsid w:val="004705A6"/>
    <w:rsid w:val="004720BE"/>
    <w:rsid w:val="00472C71"/>
    <w:rsid w:val="0047437D"/>
    <w:rsid w:val="00477177"/>
    <w:rsid w:val="0047745F"/>
    <w:rsid w:val="00481CFF"/>
    <w:rsid w:val="00483783"/>
    <w:rsid w:val="00483A78"/>
    <w:rsid w:val="004852F8"/>
    <w:rsid w:val="0048533F"/>
    <w:rsid w:val="004859C3"/>
    <w:rsid w:val="004859EB"/>
    <w:rsid w:val="00486143"/>
    <w:rsid w:val="0048702F"/>
    <w:rsid w:val="004870FC"/>
    <w:rsid w:val="00490904"/>
    <w:rsid w:val="00490EEB"/>
    <w:rsid w:val="0049268F"/>
    <w:rsid w:val="00492787"/>
    <w:rsid w:val="00492DAB"/>
    <w:rsid w:val="004935EC"/>
    <w:rsid w:val="00494A04"/>
    <w:rsid w:val="0049711D"/>
    <w:rsid w:val="004A0951"/>
    <w:rsid w:val="004A119F"/>
    <w:rsid w:val="004A1286"/>
    <w:rsid w:val="004A2140"/>
    <w:rsid w:val="004A2344"/>
    <w:rsid w:val="004A2618"/>
    <w:rsid w:val="004A34B7"/>
    <w:rsid w:val="004A39D0"/>
    <w:rsid w:val="004A3BF0"/>
    <w:rsid w:val="004A60D8"/>
    <w:rsid w:val="004A6167"/>
    <w:rsid w:val="004A649E"/>
    <w:rsid w:val="004A734F"/>
    <w:rsid w:val="004B26AD"/>
    <w:rsid w:val="004B3D57"/>
    <w:rsid w:val="004B3F27"/>
    <w:rsid w:val="004B497F"/>
    <w:rsid w:val="004B5AB6"/>
    <w:rsid w:val="004B5B08"/>
    <w:rsid w:val="004B6A49"/>
    <w:rsid w:val="004B7B79"/>
    <w:rsid w:val="004C2C97"/>
    <w:rsid w:val="004C537F"/>
    <w:rsid w:val="004C555F"/>
    <w:rsid w:val="004C5652"/>
    <w:rsid w:val="004D170D"/>
    <w:rsid w:val="004D1F10"/>
    <w:rsid w:val="004D23C5"/>
    <w:rsid w:val="004D2A54"/>
    <w:rsid w:val="004D36CE"/>
    <w:rsid w:val="004D3763"/>
    <w:rsid w:val="004D38E3"/>
    <w:rsid w:val="004D6FB7"/>
    <w:rsid w:val="004D7F39"/>
    <w:rsid w:val="004E22C7"/>
    <w:rsid w:val="004E22FF"/>
    <w:rsid w:val="004E26A8"/>
    <w:rsid w:val="004E3716"/>
    <w:rsid w:val="004E4392"/>
    <w:rsid w:val="004E609E"/>
    <w:rsid w:val="004E6189"/>
    <w:rsid w:val="004E6C17"/>
    <w:rsid w:val="004E73BF"/>
    <w:rsid w:val="004E7BF7"/>
    <w:rsid w:val="004E7F05"/>
    <w:rsid w:val="004F1E75"/>
    <w:rsid w:val="004F26DE"/>
    <w:rsid w:val="004F293E"/>
    <w:rsid w:val="004F3462"/>
    <w:rsid w:val="004F46EE"/>
    <w:rsid w:val="004F4E36"/>
    <w:rsid w:val="004F5035"/>
    <w:rsid w:val="004F605E"/>
    <w:rsid w:val="004F6A6C"/>
    <w:rsid w:val="004F776F"/>
    <w:rsid w:val="004F7C56"/>
    <w:rsid w:val="00500706"/>
    <w:rsid w:val="00501270"/>
    <w:rsid w:val="0050231F"/>
    <w:rsid w:val="00502588"/>
    <w:rsid w:val="00502B34"/>
    <w:rsid w:val="0050304B"/>
    <w:rsid w:val="005036C6"/>
    <w:rsid w:val="00503D2B"/>
    <w:rsid w:val="005048F2"/>
    <w:rsid w:val="00506B0D"/>
    <w:rsid w:val="00507835"/>
    <w:rsid w:val="00507EAF"/>
    <w:rsid w:val="00512DE7"/>
    <w:rsid w:val="0051333D"/>
    <w:rsid w:val="005136E9"/>
    <w:rsid w:val="00513B8C"/>
    <w:rsid w:val="00513CD2"/>
    <w:rsid w:val="00513D7D"/>
    <w:rsid w:val="00514064"/>
    <w:rsid w:val="00514C2D"/>
    <w:rsid w:val="005166E3"/>
    <w:rsid w:val="0051702F"/>
    <w:rsid w:val="005170DF"/>
    <w:rsid w:val="00517514"/>
    <w:rsid w:val="00520E5E"/>
    <w:rsid w:val="00521B0C"/>
    <w:rsid w:val="00521FEC"/>
    <w:rsid w:val="00522471"/>
    <w:rsid w:val="0052326F"/>
    <w:rsid w:val="00524389"/>
    <w:rsid w:val="0052484A"/>
    <w:rsid w:val="005255B4"/>
    <w:rsid w:val="0052598D"/>
    <w:rsid w:val="005269A3"/>
    <w:rsid w:val="00527639"/>
    <w:rsid w:val="00532127"/>
    <w:rsid w:val="005325B4"/>
    <w:rsid w:val="00533089"/>
    <w:rsid w:val="00540539"/>
    <w:rsid w:val="00540AC5"/>
    <w:rsid w:val="0054257B"/>
    <w:rsid w:val="00542583"/>
    <w:rsid w:val="00542DA6"/>
    <w:rsid w:val="00544EAC"/>
    <w:rsid w:val="00546B40"/>
    <w:rsid w:val="00546DD7"/>
    <w:rsid w:val="00551D6E"/>
    <w:rsid w:val="005524B5"/>
    <w:rsid w:val="005529E9"/>
    <w:rsid w:val="00553822"/>
    <w:rsid w:val="00553C85"/>
    <w:rsid w:val="00555122"/>
    <w:rsid w:val="00555CC9"/>
    <w:rsid w:val="00557E7C"/>
    <w:rsid w:val="00560BDC"/>
    <w:rsid w:val="00560EFB"/>
    <w:rsid w:val="00564F1E"/>
    <w:rsid w:val="005653B6"/>
    <w:rsid w:val="00565FB5"/>
    <w:rsid w:val="00566549"/>
    <w:rsid w:val="0057163A"/>
    <w:rsid w:val="00576267"/>
    <w:rsid w:val="00580C6C"/>
    <w:rsid w:val="005812F6"/>
    <w:rsid w:val="00581CFE"/>
    <w:rsid w:val="0058488D"/>
    <w:rsid w:val="00592209"/>
    <w:rsid w:val="005954A6"/>
    <w:rsid w:val="00597500"/>
    <w:rsid w:val="00597B4C"/>
    <w:rsid w:val="00597D08"/>
    <w:rsid w:val="005A26FE"/>
    <w:rsid w:val="005A4880"/>
    <w:rsid w:val="005A668D"/>
    <w:rsid w:val="005A7618"/>
    <w:rsid w:val="005B06B1"/>
    <w:rsid w:val="005B0958"/>
    <w:rsid w:val="005B0ECA"/>
    <w:rsid w:val="005B0F0A"/>
    <w:rsid w:val="005B234F"/>
    <w:rsid w:val="005B3215"/>
    <w:rsid w:val="005B37FB"/>
    <w:rsid w:val="005B434E"/>
    <w:rsid w:val="005B4841"/>
    <w:rsid w:val="005B566A"/>
    <w:rsid w:val="005B6E0F"/>
    <w:rsid w:val="005B77EB"/>
    <w:rsid w:val="005B7D15"/>
    <w:rsid w:val="005C1A83"/>
    <w:rsid w:val="005C2C7C"/>
    <w:rsid w:val="005C300F"/>
    <w:rsid w:val="005C504B"/>
    <w:rsid w:val="005C6673"/>
    <w:rsid w:val="005C66AA"/>
    <w:rsid w:val="005D0010"/>
    <w:rsid w:val="005D0325"/>
    <w:rsid w:val="005D215B"/>
    <w:rsid w:val="005D262A"/>
    <w:rsid w:val="005D3109"/>
    <w:rsid w:val="005D623A"/>
    <w:rsid w:val="005D62A4"/>
    <w:rsid w:val="005D6363"/>
    <w:rsid w:val="005D6556"/>
    <w:rsid w:val="005D778F"/>
    <w:rsid w:val="005D7934"/>
    <w:rsid w:val="005D798E"/>
    <w:rsid w:val="005D7DCC"/>
    <w:rsid w:val="005D7E02"/>
    <w:rsid w:val="005E10FC"/>
    <w:rsid w:val="005E226F"/>
    <w:rsid w:val="005E22D7"/>
    <w:rsid w:val="005E4196"/>
    <w:rsid w:val="005E57B5"/>
    <w:rsid w:val="005E5D13"/>
    <w:rsid w:val="005E7A0F"/>
    <w:rsid w:val="005E7C08"/>
    <w:rsid w:val="005F093D"/>
    <w:rsid w:val="005F0B82"/>
    <w:rsid w:val="005F144B"/>
    <w:rsid w:val="005F207D"/>
    <w:rsid w:val="005F209C"/>
    <w:rsid w:val="005F25F9"/>
    <w:rsid w:val="005F5DEB"/>
    <w:rsid w:val="005F5E0F"/>
    <w:rsid w:val="00600D9C"/>
    <w:rsid w:val="0060215F"/>
    <w:rsid w:val="00602CBC"/>
    <w:rsid w:val="0060318A"/>
    <w:rsid w:val="00605EB9"/>
    <w:rsid w:val="006072EE"/>
    <w:rsid w:val="0061133E"/>
    <w:rsid w:val="00611496"/>
    <w:rsid w:val="0061160E"/>
    <w:rsid w:val="00612729"/>
    <w:rsid w:val="00614BA9"/>
    <w:rsid w:val="006160E9"/>
    <w:rsid w:val="006177F6"/>
    <w:rsid w:val="0062041D"/>
    <w:rsid w:val="00620A34"/>
    <w:rsid w:val="00621350"/>
    <w:rsid w:val="00622580"/>
    <w:rsid w:val="00623E01"/>
    <w:rsid w:val="00624497"/>
    <w:rsid w:val="00624D56"/>
    <w:rsid w:val="00625CF5"/>
    <w:rsid w:val="006268DA"/>
    <w:rsid w:val="00626AC8"/>
    <w:rsid w:val="00627222"/>
    <w:rsid w:val="0062769D"/>
    <w:rsid w:val="00627861"/>
    <w:rsid w:val="00627A96"/>
    <w:rsid w:val="00630426"/>
    <w:rsid w:val="006311EA"/>
    <w:rsid w:val="00632D09"/>
    <w:rsid w:val="00633B33"/>
    <w:rsid w:val="006342D7"/>
    <w:rsid w:val="006358EB"/>
    <w:rsid w:val="006371C8"/>
    <w:rsid w:val="00637348"/>
    <w:rsid w:val="0063799F"/>
    <w:rsid w:val="00640538"/>
    <w:rsid w:val="00640C57"/>
    <w:rsid w:val="00641233"/>
    <w:rsid w:val="00641EF7"/>
    <w:rsid w:val="00642368"/>
    <w:rsid w:val="00643500"/>
    <w:rsid w:val="00644B29"/>
    <w:rsid w:val="00644BBB"/>
    <w:rsid w:val="00647481"/>
    <w:rsid w:val="00651BB5"/>
    <w:rsid w:val="00651EB5"/>
    <w:rsid w:val="00652EF7"/>
    <w:rsid w:val="0065340C"/>
    <w:rsid w:val="006534B1"/>
    <w:rsid w:val="0065377C"/>
    <w:rsid w:val="006540E3"/>
    <w:rsid w:val="00654101"/>
    <w:rsid w:val="006546D3"/>
    <w:rsid w:val="0065547C"/>
    <w:rsid w:val="00655705"/>
    <w:rsid w:val="0066271E"/>
    <w:rsid w:val="00665497"/>
    <w:rsid w:val="006660AC"/>
    <w:rsid w:val="00666B4A"/>
    <w:rsid w:val="00666B64"/>
    <w:rsid w:val="006670F6"/>
    <w:rsid w:val="00667610"/>
    <w:rsid w:val="00667698"/>
    <w:rsid w:val="00667D4A"/>
    <w:rsid w:val="006712F9"/>
    <w:rsid w:val="0067236E"/>
    <w:rsid w:val="00672D8E"/>
    <w:rsid w:val="006741F9"/>
    <w:rsid w:val="00674559"/>
    <w:rsid w:val="006745F1"/>
    <w:rsid w:val="00677F3F"/>
    <w:rsid w:val="006821D4"/>
    <w:rsid w:val="006825A7"/>
    <w:rsid w:val="006831D2"/>
    <w:rsid w:val="006838FB"/>
    <w:rsid w:val="006848D2"/>
    <w:rsid w:val="00684BD2"/>
    <w:rsid w:val="00685E63"/>
    <w:rsid w:val="00685FE8"/>
    <w:rsid w:val="006871D3"/>
    <w:rsid w:val="006871E8"/>
    <w:rsid w:val="006873F3"/>
    <w:rsid w:val="00687AA2"/>
    <w:rsid w:val="00690135"/>
    <w:rsid w:val="00690802"/>
    <w:rsid w:val="006908A9"/>
    <w:rsid w:val="00690C30"/>
    <w:rsid w:val="00691ED8"/>
    <w:rsid w:val="0069242D"/>
    <w:rsid w:val="00692AD8"/>
    <w:rsid w:val="0069382E"/>
    <w:rsid w:val="00693A8A"/>
    <w:rsid w:val="006943AE"/>
    <w:rsid w:val="006944FA"/>
    <w:rsid w:val="0069480C"/>
    <w:rsid w:val="006959E6"/>
    <w:rsid w:val="00695B04"/>
    <w:rsid w:val="0069621F"/>
    <w:rsid w:val="006971FF"/>
    <w:rsid w:val="006A0510"/>
    <w:rsid w:val="006A09E5"/>
    <w:rsid w:val="006A2B99"/>
    <w:rsid w:val="006A3F57"/>
    <w:rsid w:val="006A58B7"/>
    <w:rsid w:val="006A5975"/>
    <w:rsid w:val="006A6462"/>
    <w:rsid w:val="006A7BFB"/>
    <w:rsid w:val="006B02BE"/>
    <w:rsid w:val="006B0B62"/>
    <w:rsid w:val="006B0D8D"/>
    <w:rsid w:val="006B0EFF"/>
    <w:rsid w:val="006B2469"/>
    <w:rsid w:val="006B2482"/>
    <w:rsid w:val="006B276A"/>
    <w:rsid w:val="006B2FB3"/>
    <w:rsid w:val="006B3CDC"/>
    <w:rsid w:val="006B4B38"/>
    <w:rsid w:val="006B6BDC"/>
    <w:rsid w:val="006B7007"/>
    <w:rsid w:val="006C0349"/>
    <w:rsid w:val="006C035D"/>
    <w:rsid w:val="006C0D6E"/>
    <w:rsid w:val="006C134A"/>
    <w:rsid w:val="006C1379"/>
    <w:rsid w:val="006C2D89"/>
    <w:rsid w:val="006C2E7C"/>
    <w:rsid w:val="006C3481"/>
    <w:rsid w:val="006C35D8"/>
    <w:rsid w:val="006C4C9C"/>
    <w:rsid w:val="006C5914"/>
    <w:rsid w:val="006D0C2C"/>
    <w:rsid w:val="006D101F"/>
    <w:rsid w:val="006D1222"/>
    <w:rsid w:val="006D2102"/>
    <w:rsid w:val="006D2632"/>
    <w:rsid w:val="006D2889"/>
    <w:rsid w:val="006D42BC"/>
    <w:rsid w:val="006D4AB0"/>
    <w:rsid w:val="006D6290"/>
    <w:rsid w:val="006E066F"/>
    <w:rsid w:val="006E09B3"/>
    <w:rsid w:val="006E1840"/>
    <w:rsid w:val="006E188F"/>
    <w:rsid w:val="006E2210"/>
    <w:rsid w:val="006E31D7"/>
    <w:rsid w:val="006E31DF"/>
    <w:rsid w:val="006E5084"/>
    <w:rsid w:val="006E5DF6"/>
    <w:rsid w:val="006E6854"/>
    <w:rsid w:val="006E6BB2"/>
    <w:rsid w:val="006E6BD3"/>
    <w:rsid w:val="006E7FBF"/>
    <w:rsid w:val="006F0D21"/>
    <w:rsid w:val="006F1F91"/>
    <w:rsid w:val="006F3062"/>
    <w:rsid w:val="006F3EED"/>
    <w:rsid w:val="006F3F6C"/>
    <w:rsid w:val="006F603A"/>
    <w:rsid w:val="0070128C"/>
    <w:rsid w:val="007024F9"/>
    <w:rsid w:val="0070288A"/>
    <w:rsid w:val="007041B8"/>
    <w:rsid w:val="007050B1"/>
    <w:rsid w:val="00705B11"/>
    <w:rsid w:val="0070659C"/>
    <w:rsid w:val="00706FD3"/>
    <w:rsid w:val="0070701D"/>
    <w:rsid w:val="0070771E"/>
    <w:rsid w:val="00707E5B"/>
    <w:rsid w:val="00710376"/>
    <w:rsid w:val="00710D77"/>
    <w:rsid w:val="00713CDB"/>
    <w:rsid w:val="00714D3E"/>
    <w:rsid w:val="00716566"/>
    <w:rsid w:val="007167F9"/>
    <w:rsid w:val="00716C55"/>
    <w:rsid w:val="00717622"/>
    <w:rsid w:val="00721A3B"/>
    <w:rsid w:val="00721D64"/>
    <w:rsid w:val="0072251E"/>
    <w:rsid w:val="00722EDC"/>
    <w:rsid w:val="00722F63"/>
    <w:rsid w:val="00726513"/>
    <w:rsid w:val="00726680"/>
    <w:rsid w:val="00727100"/>
    <w:rsid w:val="00730418"/>
    <w:rsid w:val="00732DA7"/>
    <w:rsid w:val="00734202"/>
    <w:rsid w:val="007366A4"/>
    <w:rsid w:val="00737415"/>
    <w:rsid w:val="007379CB"/>
    <w:rsid w:val="00737DF8"/>
    <w:rsid w:val="00740D73"/>
    <w:rsid w:val="007422E4"/>
    <w:rsid w:val="00742CFD"/>
    <w:rsid w:val="007433F1"/>
    <w:rsid w:val="00744F25"/>
    <w:rsid w:val="00745672"/>
    <w:rsid w:val="00745B37"/>
    <w:rsid w:val="00746A8C"/>
    <w:rsid w:val="00746B4C"/>
    <w:rsid w:val="00747C40"/>
    <w:rsid w:val="00750525"/>
    <w:rsid w:val="00750530"/>
    <w:rsid w:val="00754B0F"/>
    <w:rsid w:val="00755255"/>
    <w:rsid w:val="00755B61"/>
    <w:rsid w:val="0075700D"/>
    <w:rsid w:val="00760B1B"/>
    <w:rsid w:val="00760D6E"/>
    <w:rsid w:val="007628EB"/>
    <w:rsid w:val="0076402B"/>
    <w:rsid w:val="00764E45"/>
    <w:rsid w:val="007650B9"/>
    <w:rsid w:val="00765F4B"/>
    <w:rsid w:val="00765FE6"/>
    <w:rsid w:val="007667F6"/>
    <w:rsid w:val="00766B50"/>
    <w:rsid w:val="00767697"/>
    <w:rsid w:val="00767F4D"/>
    <w:rsid w:val="00770735"/>
    <w:rsid w:val="00770BF3"/>
    <w:rsid w:val="00770E59"/>
    <w:rsid w:val="00774700"/>
    <w:rsid w:val="00774743"/>
    <w:rsid w:val="00774CC2"/>
    <w:rsid w:val="00776083"/>
    <w:rsid w:val="007772CD"/>
    <w:rsid w:val="00777BE7"/>
    <w:rsid w:val="00777CED"/>
    <w:rsid w:val="00777F52"/>
    <w:rsid w:val="00781467"/>
    <w:rsid w:val="007814B0"/>
    <w:rsid w:val="007814FA"/>
    <w:rsid w:val="00781A4F"/>
    <w:rsid w:val="0078316D"/>
    <w:rsid w:val="0078366B"/>
    <w:rsid w:val="007847D7"/>
    <w:rsid w:val="007851B0"/>
    <w:rsid w:val="00785935"/>
    <w:rsid w:val="00787222"/>
    <w:rsid w:val="007874B3"/>
    <w:rsid w:val="0079089C"/>
    <w:rsid w:val="00791890"/>
    <w:rsid w:val="00791DB4"/>
    <w:rsid w:val="007929DE"/>
    <w:rsid w:val="0079347B"/>
    <w:rsid w:val="00793C4D"/>
    <w:rsid w:val="00793E11"/>
    <w:rsid w:val="00793FC8"/>
    <w:rsid w:val="00794533"/>
    <w:rsid w:val="00795887"/>
    <w:rsid w:val="00795A60"/>
    <w:rsid w:val="00795C90"/>
    <w:rsid w:val="007A108C"/>
    <w:rsid w:val="007A1674"/>
    <w:rsid w:val="007A3D6F"/>
    <w:rsid w:val="007A554E"/>
    <w:rsid w:val="007A6116"/>
    <w:rsid w:val="007A71D5"/>
    <w:rsid w:val="007A77A9"/>
    <w:rsid w:val="007A7A03"/>
    <w:rsid w:val="007B1506"/>
    <w:rsid w:val="007B2D1E"/>
    <w:rsid w:val="007B348C"/>
    <w:rsid w:val="007B7A8D"/>
    <w:rsid w:val="007C0753"/>
    <w:rsid w:val="007C1A1C"/>
    <w:rsid w:val="007C2D3A"/>
    <w:rsid w:val="007C2DEF"/>
    <w:rsid w:val="007C3304"/>
    <w:rsid w:val="007C38F5"/>
    <w:rsid w:val="007C3DEF"/>
    <w:rsid w:val="007C40A3"/>
    <w:rsid w:val="007C4F77"/>
    <w:rsid w:val="007C62F1"/>
    <w:rsid w:val="007C6610"/>
    <w:rsid w:val="007C69EF"/>
    <w:rsid w:val="007C7B01"/>
    <w:rsid w:val="007D258C"/>
    <w:rsid w:val="007D3803"/>
    <w:rsid w:val="007D4974"/>
    <w:rsid w:val="007D4CC5"/>
    <w:rsid w:val="007D4EC7"/>
    <w:rsid w:val="007D64EA"/>
    <w:rsid w:val="007D7F87"/>
    <w:rsid w:val="007E3B3B"/>
    <w:rsid w:val="007E6450"/>
    <w:rsid w:val="007E6C47"/>
    <w:rsid w:val="007F0598"/>
    <w:rsid w:val="007F09F5"/>
    <w:rsid w:val="007F0D81"/>
    <w:rsid w:val="007F19DC"/>
    <w:rsid w:val="007F238C"/>
    <w:rsid w:val="007F446C"/>
    <w:rsid w:val="007F463D"/>
    <w:rsid w:val="007F5693"/>
    <w:rsid w:val="007F6C41"/>
    <w:rsid w:val="007F6C7A"/>
    <w:rsid w:val="00800E95"/>
    <w:rsid w:val="00800EA1"/>
    <w:rsid w:val="008012E2"/>
    <w:rsid w:val="008014AA"/>
    <w:rsid w:val="0080234E"/>
    <w:rsid w:val="00802559"/>
    <w:rsid w:val="0080259B"/>
    <w:rsid w:val="0080354A"/>
    <w:rsid w:val="00805239"/>
    <w:rsid w:val="008111AA"/>
    <w:rsid w:val="0081238B"/>
    <w:rsid w:val="00812BA2"/>
    <w:rsid w:val="00814289"/>
    <w:rsid w:val="00815417"/>
    <w:rsid w:val="00815752"/>
    <w:rsid w:val="00816D50"/>
    <w:rsid w:val="0082145B"/>
    <w:rsid w:val="00822811"/>
    <w:rsid w:val="00823317"/>
    <w:rsid w:val="00823520"/>
    <w:rsid w:val="00823EFD"/>
    <w:rsid w:val="008255C5"/>
    <w:rsid w:val="008262D1"/>
    <w:rsid w:val="00826EEF"/>
    <w:rsid w:val="008270E5"/>
    <w:rsid w:val="008303DB"/>
    <w:rsid w:val="00830DA0"/>
    <w:rsid w:val="008327D9"/>
    <w:rsid w:val="00832E12"/>
    <w:rsid w:val="008331F7"/>
    <w:rsid w:val="0083351A"/>
    <w:rsid w:val="00834687"/>
    <w:rsid w:val="00834A07"/>
    <w:rsid w:val="00834B8C"/>
    <w:rsid w:val="00834BD5"/>
    <w:rsid w:val="008357B3"/>
    <w:rsid w:val="008359F3"/>
    <w:rsid w:val="0083696F"/>
    <w:rsid w:val="008372BA"/>
    <w:rsid w:val="00840990"/>
    <w:rsid w:val="00840FB2"/>
    <w:rsid w:val="00841206"/>
    <w:rsid w:val="0084372C"/>
    <w:rsid w:val="00843D0E"/>
    <w:rsid w:val="0084430E"/>
    <w:rsid w:val="00844EEF"/>
    <w:rsid w:val="00846634"/>
    <w:rsid w:val="008466DF"/>
    <w:rsid w:val="008468EF"/>
    <w:rsid w:val="0084749A"/>
    <w:rsid w:val="008479D7"/>
    <w:rsid w:val="008503D7"/>
    <w:rsid w:val="00850795"/>
    <w:rsid w:val="00850CFB"/>
    <w:rsid w:val="008513A8"/>
    <w:rsid w:val="00851DD7"/>
    <w:rsid w:val="00853FBD"/>
    <w:rsid w:val="00855381"/>
    <w:rsid w:val="008573A6"/>
    <w:rsid w:val="008574B0"/>
    <w:rsid w:val="0086025C"/>
    <w:rsid w:val="00860FD9"/>
    <w:rsid w:val="00861743"/>
    <w:rsid w:val="00866B21"/>
    <w:rsid w:val="00867434"/>
    <w:rsid w:val="00867A64"/>
    <w:rsid w:val="00867C1A"/>
    <w:rsid w:val="00870460"/>
    <w:rsid w:val="008705D0"/>
    <w:rsid w:val="00871502"/>
    <w:rsid w:val="00872991"/>
    <w:rsid w:val="008729CE"/>
    <w:rsid w:val="008735CC"/>
    <w:rsid w:val="008738D5"/>
    <w:rsid w:val="00875E50"/>
    <w:rsid w:val="00877911"/>
    <w:rsid w:val="00877D72"/>
    <w:rsid w:val="0088125D"/>
    <w:rsid w:val="00882449"/>
    <w:rsid w:val="00882454"/>
    <w:rsid w:val="00884900"/>
    <w:rsid w:val="008851A5"/>
    <w:rsid w:val="00885CA7"/>
    <w:rsid w:val="00886420"/>
    <w:rsid w:val="00886E5E"/>
    <w:rsid w:val="008902BA"/>
    <w:rsid w:val="00890303"/>
    <w:rsid w:val="00890669"/>
    <w:rsid w:val="00891363"/>
    <w:rsid w:val="0089617F"/>
    <w:rsid w:val="008965F6"/>
    <w:rsid w:val="00896D23"/>
    <w:rsid w:val="00896F31"/>
    <w:rsid w:val="0089745E"/>
    <w:rsid w:val="008A054D"/>
    <w:rsid w:val="008A0652"/>
    <w:rsid w:val="008A094F"/>
    <w:rsid w:val="008A0955"/>
    <w:rsid w:val="008A15D5"/>
    <w:rsid w:val="008A1699"/>
    <w:rsid w:val="008A17E7"/>
    <w:rsid w:val="008A2879"/>
    <w:rsid w:val="008A3093"/>
    <w:rsid w:val="008A3633"/>
    <w:rsid w:val="008A37DC"/>
    <w:rsid w:val="008A3B9B"/>
    <w:rsid w:val="008A3C50"/>
    <w:rsid w:val="008A3F1C"/>
    <w:rsid w:val="008A473E"/>
    <w:rsid w:val="008A5032"/>
    <w:rsid w:val="008A5E83"/>
    <w:rsid w:val="008B1E27"/>
    <w:rsid w:val="008B1FB4"/>
    <w:rsid w:val="008B2117"/>
    <w:rsid w:val="008B2157"/>
    <w:rsid w:val="008B32DF"/>
    <w:rsid w:val="008B4D30"/>
    <w:rsid w:val="008B7428"/>
    <w:rsid w:val="008B7439"/>
    <w:rsid w:val="008C00CD"/>
    <w:rsid w:val="008C09FF"/>
    <w:rsid w:val="008C3CD9"/>
    <w:rsid w:val="008C481D"/>
    <w:rsid w:val="008C5A20"/>
    <w:rsid w:val="008C5BCE"/>
    <w:rsid w:val="008C7E25"/>
    <w:rsid w:val="008C7F5B"/>
    <w:rsid w:val="008D0052"/>
    <w:rsid w:val="008D09A7"/>
    <w:rsid w:val="008D128F"/>
    <w:rsid w:val="008D5A63"/>
    <w:rsid w:val="008D5A7B"/>
    <w:rsid w:val="008D60CB"/>
    <w:rsid w:val="008D7E94"/>
    <w:rsid w:val="008E1AD8"/>
    <w:rsid w:val="008E220A"/>
    <w:rsid w:val="008E4757"/>
    <w:rsid w:val="008E529B"/>
    <w:rsid w:val="008E6074"/>
    <w:rsid w:val="008E65D6"/>
    <w:rsid w:val="008F0648"/>
    <w:rsid w:val="008F06BE"/>
    <w:rsid w:val="008F0FD5"/>
    <w:rsid w:val="008F4E25"/>
    <w:rsid w:val="008F59FE"/>
    <w:rsid w:val="008F61BD"/>
    <w:rsid w:val="008F62DE"/>
    <w:rsid w:val="008F672B"/>
    <w:rsid w:val="008F7A17"/>
    <w:rsid w:val="00902AA6"/>
    <w:rsid w:val="00904F1C"/>
    <w:rsid w:val="0090651C"/>
    <w:rsid w:val="0090709A"/>
    <w:rsid w:val="00911247"/>
    <w:rsid w:val="00913586"/>
    <w:rsid w:val="00914389"/>
    <w:rsid w:val="00914FBC"/>
    <w:rsid w:val="00915685"/>
    <w:rsid w:val="00915EE9"/>
    <w:rsid w:val="00916000"/>
    <w:rsid w:val="009165B5"/>
    <w:rsid w:val="009168AB"/>
    <w:rsid w:val="00916BBF"/>
    <w:rsid w:val="00917B97"/>
    <w:rsid w:val="00920569"/>
    <w:rsid w:val="00920E68"/>
    <w:rsid w:val="009214C5"/>
    <w:rsid w:val="0092150D"/>
    <w:rsid w:val="00922BAA"/>
    <w:rsid w:val="0092383B"/>
    <w:rsid w:val="009247AA"/>
    <w:rsid w:val="00924B4C"/>
    <w:rsid w:val="00924DA1"/>
    <w:rsid w:val="00925894"/>
    <w:rsid w:val="00930024"/>
    <w:rsid w:val="00930088"/>
    <w:rsid w:val="0093151D"/>
    <w:rsid w:val="00931AEB"/>
    <w:rsid w:val="009332F8"/>
    <w:rsid w:val="009334D6"/>
    <w:rsid w:val="00934285"/>
    <w:rsid w:val="009355CE"/>
    <w:rsid w:val="00935801"/>
    <w:rsid w:val="00935D5F"/>
    <w:rsid w:val="0093681C"/>
    <w:rsid w:val="00937EC5"/>
    <w:rsid w:val="009414E0"/>
    <w:rsid w:val="009416BD"/>
    <w:rsid w:val="00941DB5"/>
    <w:rsid w:val="00941DF1"/>
    <w:rsid w:val="00941F8C"/>
    <w:rsid w:val="00943BEC"/>
    <w:rsid w:val="00945819"/>
    <w:rsid w:val="009502F1"/>
    <w:rsid w:val="00950662"/>
    <w:rsid w:val="00950A46"/>
    <w:rsid w:val="00950B0E"/>
    <w:rsid w:val="00952048"/>
    <w:rsid w:val="00952CFB"/>
    <w:rsid w:val="009539BE"/>
    <w:rsid w:val="009549B1"/>
    <w:rsid w:val="00956D52"/>
    <w:rsid w:val="00960490"/>
    <w:rsid w:val="009611C3"/>
    <w:rsid w:val="00962BBF"/>
    <w:rsid w:val="00963386"/>
    <w:rsid w:val="009642BD"/>
    <w:rsid w:val="009647D9"/>
    <w:rsid w:val="00964905"/>
    <w:rsid w:val="00965ED8"/>
    <w:rsid w:val="00966910"/>
    <w:rsid w:val="00966B65"/>
    <w:rsid w:val="0097109C"/>
    <w:rsid w:val="00971F90"/>
    <w:rsid w:val="0097287A"/>
    <w:rsid w:val="00973D2E"/>
    <w:rsid w:val="0097419D"/>
    <w:rsid w:val="00974671"/>
    <w:rsid w:val="009751F1"/>
    <w:rsid w:val="009755AA"/>
    <w:rsid w:val="009756A3"/>
    <w:rsid w:val="009820D2"/>
    <w:rsid w:val="009823A1"/>
    <w:rsid w:val="009823A2"/>
    <w:rsid w:val="0098277B"/>
    <w:rsid w:val="00982A1A"/>
    <w:rsid w:val="00982EB3"/>
    <w:rsid w:val="0098311C"/>
    <w:rsid w:val="0098442B"/>
    <w:rsid w:val="00985864"/>
    <w:rsid w:val="009861DE"/>
    <w:rsid w:val="009869BA"/>
    <w:rsid w:val="00986AEC"/>
    <w:rsid w:val="00986B1C"/>
    <w:rsid w:val="00986EAF"/>
    <w:rsid w:val="00987779"/>
    <w:rsid w:val="00990224"/>
    <w:rsid w:val="00990893"/>
    <w:rsid w:val="00991941"/>
    <w:rsid w:val="00992611"/>
    <w:rsid w:val="009938CA"/>
    <w:rsid w:val="00993FC4"/>
    <w:rsid w:val="00994115"/>
    <w:rsid w:val="009947E7"/>
    <w:rsid w:val="00994F7F"/>
    <w:rsid w:val="009953F8"/>
    <w:rsid w:val="00995941"/>
    <w:rsid w:val="009964DD"/>
    <w:rsid w:val="0099771E"/>
    <w:rsid w:val="009978C0"/>
    <w:rsid w:val="009A01DF"/>
    <w:rsid w:val="009A06A5"/>
    <w:rsid w:val="009A0889"/>
    <w:rsid w:val="009A0D39"/>
    <w:rsid w:val="009A0F43"/>
    <w:rsid w:val="009A11F2"/>
    <w:rsid w:val="009A15D6"/>
    <w:rsid w:val="009A2662"/>
    <w:rsid w:val="009A3904"/>
    <w:rsid w:val="009A4735"/>
    <w:rsid w:val="009A60FD"/>
    <w:rsid w:val="009A6397"/>
    <w:rsid w:val="009A6F07"/>
    <w:rsid w:val="009B0289"/>
    <w:rsid w:val="009B09D9"/>
    <w:rsid w:val="009B0F5A"/>
    <w:rsid w:val="009B1CB4"/>
    <w:rsid w:val="009B2B3F"/>
    <w:rsid w:val="009B2E48"/>
    <w:rsid w:val="009B3B97"/>
    <w:rsid w:val="009B4C53"/>
    <w:rsid w:val="009B5099"/>
    <w:rsid w:val="009B52E3"/>
    <w:rsid w:val="009C1097"/>
    <w:rsid w:val="009C3FF9"/>
    <w:rsid w:val="009C469C"/>
    <w:rsid w:val="009C504B"/>
    <w:rsid w:val="009C5E68"/>
    <w:rsid w:val="009C645A"/>
    <w:rsid w:val="009C6CF4"/>
    <w:rsid w:val="009C6F2B"/>
    <w:rsid w:val="009C70AF"/>
    <w:rsid w:val="009C74FD"/>
    <w:rsid w:val="009D0681"/>
    <w:rsid w:val="009D1EC8"/>
    <w:rsid w:val="009D1F68"/>
    <w:rsid w:val="009D2B4A"/>
    <w:rsid w:val="009D2D28"/>
    <w:rsid w:val="009D393A"/>
    <w:rsid w:val="009D41FE"/>
    <w:rsid w:val="009D716E"/>
    <w:rsid w:val="009D7C51"/>
    <w:rsid w:val="009D7C7C"/>
    <w:rsid w:val="009E16FE"/>
    <w:rsid w:val="009E2965"/>
    <w:rsid w:val="009E4B75"/>
    <w:rsid w:val="009E5D8B"/>
    <w:rsid w:val="009E63D0"/>
    <w:rsid w:val="009E6B17"/>
    <w:rsid w:val="009E7896"/>
    <w:rsid w:val="009F0680"/>
    <w:rsid w:val="009F1800"/>
    <w:rsid w:val="009F1E92"/>
    <w:rsid w:val="009F2438"/>
    <w:rsid w:val="009F24E0"/>
    <w:rsid w:val="009F2EBA"/>
    <w:rsid w:val="009F338D"/>
    <w:rsid w:val="009F46C7"/>
    <w:rsid w:val="009F47D0"/>
    <w:rsid w:val="00A01672"/>
    <w:rsid w:val="00A02157"/>
    <w:rsid w:val="00A06AC0"/>
    <w:rsid w:val="00A072BD"/>
    <w:rsid w:val="00A1121D"/>
    <w:rsid w:val="00A16E0A"/>
    <w:rsid w:val="00A17986"/>
    <w:rsid w:val="00A21629"/>
    <w:rsid w:val="00A218E3"/>
    <w:rsid w:val="00A21F60"/>
    <w:rsid w:val="00A251D8"/>
    <w:rsid w:val="00A25FAA"/>
    <w:rsid w:val="00A26207"/>
    <w:rsid w:val="00A3005B"/>
    <w:rsid w:val="00A333A3"/>
    <w:rsid w:val="00A33976"/>
    <w:rsid w:val="00A33F80"/>
    <w:rsid w:val="00A34108"/>
    <w:rsid w:val="00A34D40"/>
    <w:rsid w:val="00A351D8"/>
    <w:rsid w:val="00A366EF"/>
    <w:rsid w:val="00A41101"/>
    <w:rsid w:val="00A41D6E"/>
    <w:rsid w:val="00A442E1"/>
    <w:rsid w:val="00A44DC7"/>
    <w:rsid w:val="00A45603"/>
    <w:rsid w:val="00A4601E"/>
    <w:rsid w:val="00A467ED"/>
    <w:rsid w:val="00A477F8"/>
    <w:rsid w:val="00A5096B"/>
    <w:rsid w:val="00A50CDC"/>
    <w:rsid w:val="00A52517"/>
    <w:rsid w:val="00A52C98"/>
    <w:rsid w:val="00A548C7"/>
    <w:rsid w:val="00A60C49"/>
    <w:rsid w:val="00A62260"/>
    <w:rsid w:val="00A6252D"/>
    <w:rsid w:val="00A646D5"/>
    <w:rsid w:val="00A64E67"/>
    <w:rsid w:val="00A65245"/>
    <w:rsid w:val="00A65256"/>
    <w:rsid w:val="00A714BC"/>
    <w:rsid w:val="00A716EA"/>
    <w:rsid w:val="00A73417"/>
    <w:rsid w:val="00A746DA"/>
    <w:rsid w:val="00A74AD9"/>
    <w:rsid w:val="00A7516C"/>
    <w:rsid w:val="00A757A5"/>
    <w:rsid w:val="00A7613B"/>
    <w:rsid w:val="00A771B0"/>
    <w:rsid w:val="00A776CC"/>
    <w:rsid w:val="00A81867"/>
    <w:rsid w:val="00A81C25"/>
    <w:rsid w:val="00A828AC"/>
    <w:rsid w:val="00A84F17"/>
    <w:rsid w:val="00A86095"/>
    <w:rsid w:val="00A86DAA"/>
    <w:rsid w:val="00A90AB5"/>
    <w:rsid w:val="00A9259A"/>
    <w:rsid w:val="00A92F98"/>
    <w:rsid w:val="00A9371F"/>
    <w:rsid w:val="00A9710F"/>
    <w:rsid w:val="00A971E4"/>
    <w:rsid w:val="00AA045E"/>
    <w:rsid w:val="00AA1450"/>
    <w:rsid w:val="00AA1F43"/>
    <w:rsid w:val="00AA2025"/>
    <w:rsid w:val="00AA347B"/>
    <w:rsid w:val="00AA3BAA"/>
    <w:rsid w:val="00AA468C"/>
    <w:rsid w:val="00AA52E6"/>
    <w:rsid w:val="00AA583B"/>
    <w:rsid w:val="00AA5FED"/>
    <w:rsid w:val="00AB0D18"/>
    <w:rsid w:val="00AB11B0"/>
    <w:rsid w:val="00AB1829"/>
    <w:rsid w:val="00AB20A9"/>
    <w:rsid w:val="00AB42D4"/>
    <w:rsid w:val="00AB4CAD"/>
    <w:rsid w:val="00AB6059"/>
    <w:rsid w:val="00AB7665"/>
    <w:rsid w:val="00AB7897"/>
    <w:rsid w:val="00AC0004"/>
    <w:rsid w:val="00AC20AC"/>
    <w:rsid w:val="00AC3061"/>
    <w:rsid w:val="00AC33C3"/>
    <w:rsid w:val="00AC38C1"/>
    <w:rsid w:val="00AC3F6A"/>
    <w:rsid w:val="00AC478B"/>
    <w:rsid w:val="00AC4AF5"/>
    <w:rsid w:val="00AC4BFD"/>
    <w:rsid w:val="00AC67E0"/>
    <w:rsid w:val="00AC719B"/>
    <w:rsid w:val="00AD06D8"/>
    <w:rsid w:val="00AD0C0A"/>
    <w:rsid w:val="00AD0F68"/>
    <w:rsid w:val="00AD11ED"/>
    <w:rsid w:val="00AD14C5"/>
    <w:rsid w:val="00AD1DBF"/>
    <w:rsid w:val="00AD2532"/>
    <w:rsid w:val="00AD2E2D"/>
    <w:rsid w:val="00AD483D"/>
    <w:rsid w:val="00AD49EA"/>
    <w:rsid w:val="00AD4DB1"/>
    <w:rsid w:val="00AD5D6A"/>
    <w:rsid w:val="00AD6457"/>
    <w:rsid w:val="00AD6999"/>
    <w:rsid w:val="00AD6FE0"/>
    <w:rsid w:val="00AE011E"/>
    <w:rsid w:val="00AE1518"/>
    <w:rsid w:val="00AE191F"/>
    <w:rsid w:val="00AE327D"/>
    <w:rsid w:val="00AE3B4A"/>
    <w:rsid w:val="00AE6C21"/>
    <w:rsid w:val="00AE7E54"/>
    <w:rsid w:val="00AF15BE"/>
    <w:rsid w:val="00AF2B0C"/>
    <w:rsid w:val="00AF3715"/>
    <w:rsid w:val="00AF4467"/>
    <w:rsid w:val="00AF6A24"/>
    <w:rsid w:val="00B02AD2"/>
    <w:rsid w:val="00B059D1"/>
    <w:rsid w:val="00B07C46"/>
    <w:rsid w:val="00B10F95"/>
    <w:rsid w:val="00B11584"/>
    <w:rsid w:val="00B1178F"/>
    <w:rsid w:val="00B13490"/>
    <w:rsid w:val="00B13FEE"/>
    <w:rsid w:val="00B14069"/>
    <w:rsid w:val="00B147A0"/>
    <w:rsid w:val="00B15ABD"/>
    <w:rsid w:val="00B16AB6"/>
    <w:rsid w:val="00B17098"/>
    <w:rsid w:val="00B17A89"/>
    <w:rsid w:val="00B21377"/>
    <w:rsid w:val="00B21DF1"/>
    <w:rsid w:val="00B21E93"/>
    <w:rsid w:val="00B22A40"/>
    <w:rsid w:val="00B23D08"/>
    <w:rsid w:val="00B23F8C"/>
    <w:rsid w:val="00B2585F"/>
    <w:rsid w:val="00B25BC0"/>
    <w:rsid w:val="00B2698E"/>
    <w:rsid w:val="00B3093A"/>
    <w:rsid w:val="00B31497"/>
    <w:rsid w:val="00B3216A"/>
    <w:rsid w:val="00B32A2E"/>
    <w:rsid w:val="00B35D44"/>
    <w:rsid w:val="00B35D7D"/>
    <w:rsid w:val="00B400F1"/>
    <w:rsid w:val="00B40D7B"/>
    <w:rsid w:val="00B40DC0"/>
    <w:rsid w:val="00B410EB"/>
    <w:rsid w:val="00B41590"/>
    <w:rsid w:val="00B42076"/>
    <w:rsid w:val="00B432C7"/>
    <w:rsid w:val="00B4377E"/>
    <w:rsid w:val="00B4442A"/>
    <w:rsid w:val="00B449E6"/>
    <w:rsid w:val="00B46761"/>
    <w:rsid w:val="00B46F31"/>
    <w:rsid w:val="00B47F1E"/>
    <w:rsid w:val="00B500C3"/>
    <w:rsid w:val="00B50647"/>
    <w:rsid w:val="00B506B5"/>
    <w:rsid w:val="00B522B1"/>
    <w:rsid w:val="00B528EE"/>
    <w:rsid w:val="00B532EB"/>
    <w:rsid w:val="00B53678"/>
    <w:rsid w:val="00B53713"/>
    <w:rsid w:val="00B54290"/>
    <w:rsid w:val="00B54FE4"/>
    <w:rsid w:val="00B55142"/>
    <w:rsid w:val="00B55B2A"/>
    <w:rsid w:val="00B567AB"/>
    <w:rsid w:val="00B56DEC"/>
    <w:rsid w:val="00B570FB"/>
    <w:rsid w:val="00B574DC"/>
    <w:rsid w:val="00B57713"/>
    <w:rsid w:val="00B57BDF"/>
    <w:rsid w:val="00B60068"/>
    <w:rsid w:val="00B60679"/>
    <w:rsid w:val="00B608A5"/>
    <w:rsid w:val="00B610C7"/>
    <w:rsid w:val="00B61308"/>
    <w:rsid w:val="00B619EC"/>
    <w:rsid w:val="00B61E9F"/>
    <w:rsid w:val="00B62A13"/>
    <w:rsid w:val="00B63BF0"/>
    <w:rsid w:val="00B6427C"/>
    <w:rsid w:val="00B659CB"/>
    <w:rsid w:val="00B66014"/>
    <w:rsid w:val="00B67098"/>
    <w:rsid w:val="00B67296"/>
    <w:rsid w:val="00B6764C"/>
    <w:rsid w:val="00B70F60"/>
    <w:rsid w:val="00B71207"/>
    <w:rsid w:val="00B721B4"/>
    <w:rsid w:val="00B73DC9"/>
    <w:rsid w:val="00B75723"/>
    <w:rsid w:val="00B75DE8"/>
    <w:rsid w:val="00B761D8"/>
    <w:rsid w:val="00B76703"/>
    <w:rsid w:val="00B77586"/>
    <w:rsid w:val="00B77A1A"/>
    <w:rsid w:val="00B80400"/>
    <w:rsid w:val="00B80A1E"/>
    <w:rsid w:val="00B80CCB"/>
    <w:rsid w:val="00B81160"/>
    <w:rsid w:val="00B821E0"/>
    <w:rsid w:val="00B83E79"/>
    <w:rsid w:val="00B84A66"/>
    <w:rsid w:val="00B8687B"/>
    <w:rsid w:val="00B86BEC"/>
    <w:rsid w:val="00B879A4"/>
    <w:rsid w:val="00B900F5"/>
    <w:rsid w:val="00B9229E"/>
    <w:rsid w:val="00B9325E"/>
    <w:rsid w:val="00B9522C"/>
    <w:rsid w:val="00B954DE"/>
    <w:rsid w:val="00BA14CF"/>
    <w:rsid w:val="00BA172A"/>
    <w:rsid w:val="00BA3385"/>
    <w:rsid w:val="00BA33B0"/>
    <w:rsid w:val="00BA3508"/>
    <w:rsid w:val="00BA3677"/>
    <w:rsid w:val="00BA4EC8"/>
    <w:rsid w:val="00BA57B6"/>
    <w:rsid w:val="00BA5F28"/>
    <w:rsid w:val="00BA6F8E"/>
    <w:rsid w:val="00BA715F"/>
    <w:rsid w:val="00BA720A"/>
    <w:rsid w:val="00BB0057"/>
    <w:rsid w:val="00BB0190"/>
    <w:rsid w:val="00BB0808"/>
    <w:rsid w:val="00BB1204"/>
    <w:rsid w:val="00BB1BFB"/>
    <w:rsid w:val="00BB216C"/>
    <w:rsid w:val="00BB2B41"/>
    <w:rsid w:val="00BB2D22"/>
    <w:rsid w:val="00BB400B"/>
    <w:rsid w:val="00BB4FA7"/>
    <w:rsid w:val="00BB5223"/>
    <w:rsid w:val="00BB59B3"/>
    <w:rsid w:val="00BB64D5"/>
    <w:rsid w:val="00BB799A"/>
    <w:rsid w:val="00BC02E0"/>
    <w:rsid w:val="00BC1163"/>
    <w:rsid w:val="00BC2001"/>
    <w:rsid w:val="00BC2575"/>
    <w:rsid w:val="00BC2B69"/>
    <w:rsid w:val="00BC4CFE"/>
    <w:rsid w:val="00BC51C8"/>
    <w:rsid w:val="00BC5B03"/>
    <w:rsid w:val="00BC6488"/>
    <w:rsid w:val="00BC66BB"/>
    <w:rsid w:val="00BC6704"/>
    <w:rsid w:val="00BD0353"/>
    <w:rsid w:val="00BD0A79"/>
    <w:rsid w:val="00BD25CE"/>
    <w:rsid w:val="00BD3572"/>
    <w:rsid w:val="00BD5366"/>
    <w:rsid w:val="00BD5BE8"/>
    <w:rsid w:val="00BD5E4F"/>
    <w:rsid w:val="00BD743E"/>
    <w:rsid w:val="00BE00A2"/>
    <w:rsid w:val="00BE08A2"/>
    <w:rsid w:val="00BE14F6"/>
    <w:rsid w:val="00BE1EC2"/>
    <w:rsid w:val="00BE21B6"/>
    <w:rsid w:val="00BE22A1"/>
    <w:rsid w:val="00BE25C1"/>
    <w:rsid w:val="00BE32A9"/>
    <w:rsid w:val="00BE41CB"/>
    <w:rsid w:val="00BE440A"/>
    <w:rsid w:val="00BE5470"/>
    <w:rsid w:val="00BF0571"/>
    <w:rsid w:val="00BF2F69"/>
    <w:rsid w:val="00BF3197"/>
    <w:rsid w:val="00BF437D"/>
    <w:rsid w:val="00BF4D18"/>
    <w:rsid w:val="00BF5898"/>
    <w:rsid w:val="00BF6D1B"/>
    <w:rsid w:val="00BF6DEC"/>
    <w:rsid w:val="00BF6FF4"/>
    <w:rsid w:val="00BF742E"/>
    <w:rsid w:val="00BF7FED"/>
    <w:rsid w:val="00C0291F"/>
    <w:rsid w:val="00C04B12"/>
    <w:rsid w:val="00C04BEB"/>
    <w:rsid w:val="00C0611D"/>
    <w:rsid w:val="00C07A43"/>
    <w:rsid w:val="00C102E6"/>
    <w:rsid w:val="00C105BD"/>
    <w:rsid w:val="00C1157A"/>
    <w:rsid w:val="00C11F43"/>
    <w:rsid w:val="00C12830"/>
    <w:rsid w:val="00C13DD8"/>
    <w:rsid w:val="00C1411A"/>
    <w:rsid w:val="00C200FF"/>
    <w:rsid w:val="00C21412"/>
    <w:rsid w:val="00C21F97"/>
    <w:rsid w:val="00C226B6"/>
    <w:rsid w:val="00C226CC"/>
    <w:rsid w:val="00C22731"/>
    <w:rsid w:val="00C232E0"/>
    <w:rsid w:val="00C24694"/>
    <w:rsid w:val="00C24898"/>
    <w:rsid w:val="00C30296"/>
    <w:rsid w:val="00C30910"/>
    <w:rsid w:val="00C32646"/>
    <w:rsid w:val="00C34923"/>
    <w:rsid w:val="00C364C1"/>
    <w:rsid w:val="00C3673E"/>
    <w:rsid w:val="00C36B20"/>
    <w:rsid w:val="00C3769A"/>
    <w:rsid w:val="00C37A9D"/>
    <w:rsid w:val="00C37D31"/>
    <w:rsid w:val="00C40344"/>
    <w:rsid w:val="00C4051A"/>
    <w:rsid w:val="00C41569"/>
    <w:rsid w:val="00C42390"/>
    <w:rsid w:val="00C426F1"/>
    <w:rsid w:val="00C433A8"/>
    <w:rsid w:val="00C43A40"/>
    <w:rsid w:val="00C45793"/>
    <w:rsid w:val="00C45EE1"/>
    <w:rsid w:val="00C45F5F"/>
    <w:rsid w:val="00C477DA"/>
    <w:rsid w:val="00C50CD3"/>
    <w:rsid w:val="00C51A4A"/>
    <w:rsid w:val="00C51A86"/>
    <w:rsid w:val="00C51C54"/>
    <w:rsid w:val="00C52B6C"/>
    <w:rsid w:val="00C5385E"/>
    <w:rsid w:val="00C53FD1"/>
    <w:rsid w:val="00C5421A"/>
    <w:rsid w:val="00C542CB"/>
    <w:rsid w:val="00C54F2E"/>
    <w:rsid w:val="00C54FBC"/>
    <w:rsid w:val="00C5528A"/>
    <w:rsid w:val="00C554BA"/>
    <w:rsid w:val="00C56138"/>
    <w:rsid w:val="00C605B5"/>
    <w:rsid w:val="00C607C5"/>
    <w:rsid w:val="00C61BB9"/>
    <w:rsid w:val="00C62364"/>
    <w:rsid w:val="00C629DF"/>
    <w:rsid w:val="00C63AC4"/>
    <w:rsid w:val="00C63EA1"/>
    <w:rsid w:val="00C63F3A"/>
    <w:rsid w:val="00C643DD"/>
    <w:rsid w:val="00C64584"/>
    <w:rsid w:val="00C6751B"/>
    <w:rsid w:val="00C70ACA"/>
    <w:rsid w:val="00C70E01"/>
    <w:rsid w:val="00C71460"/>
    <w:rsid w:val="00C7238F"/>
    <w:rsid w:val="00C7380F"/>
    <w:rsid w:val="00C744AB"/>
    <w:rsid w:val="00C75BB9"/>
    <w:rsid w:val="00C820DF"/>
    <w:rsid w:val="00C82687"/>
    <w:rsid w:val="00C82969"/>
    <w:rsid w:val="00C836C3"/>
    <w:rsid w:val="00C84871"/>
    <w:rsid w:val="00C84B89"/>
    <w:rsid w:val="00C9053E"/>
    <w:rsid w:val="00C91B06"/>
    <w:rsid w:val="00C91BBC"/>
    <w:rsid w:val="00C92A11"/>
    <w:rsid w:val="00C93B8C"/>
    <w:rsid w:val="00C94B42"/>
    <w:rsid w:val="00C954C4"/>
    <w:rsid w:val="00C95A0D"/>
    <w:rsid w:val="00C95B8C"/>
    <w:rsid w:val="00C96A98"/>
    <w:rsid w:val="00CA03D9"/>
    <w:rsid w:val="00CA15AC"/>
    <w:rsid w:val="00CA2580"/>
    <w:rsid w:val="00CA2C1C"/>
    <w:rsid w:val="00CA2F17"/>
    <w:rsid w:val="00CA752C"/>
    <w:rsid w:val="00CB0D25"/>
    <w:rsid w:val="00CB165F"/>
    <w:rsid w:val="00CB2FAB"/>
    <w:rsid w:val="00CB45A4"/>
    <w:rsid w:val="00CB4990"/>
    <w:rsid w:val="00CB67B5"/>
    <w:rsid w:val="00CB730D"/>
    <w:rsid w:val="00CB7684"/>
    <w:rsid w:val="00CB797C"/>
    <w:rsid w:val="00CC1A58"/>
    <w:rsid w:val="00CC1CFD"/>
    <w:rsid w:val="00CC20A1"/>
    <w:rsid w:val="00CC2E0A"/>
    <w:rsid w:val="00CC2F12"/>
    <w:rsid w:val="00CC7973"/>
    <w:rsid w:val="00CC7D16"/>
    <w:rsid w:val="00CD095E"/>
    <w:rsid w:val="00CD144E"/>
    <w:rsid w:val="00CD1C77"/>
    <w:rsid w:val="00CD1E85"/>
    <w:rsid w:val="00CD23AA"/>
    <w:rsid w:val="00CD3404"/>
    <w:rsid w:val="00CD3412"/>
    <w:rsid w:val="00CD3D78"/>
    <w:rsid w:val="00CD3E1A"/>
    <w:rsid w:val="00CD45EA"/>
    <w:rsid w:val="00CD48AE"/>
    <w:rsid w:val="00CD5A8A"/>
    <w:rsid w:val="00CD5C5D"/>
    <w:rsid w:val="00CD5CC4"/>
    <w:rsid w:val="00CD7017"/>
    <w:rsid w:val="00CD74AA"/>
    <w:rsid w:val="00CD78AB"/>
    <w:rsid w:val="00CD7BA5"/>
    <w:rsid w:val="00CE0E9A"/>
    <w:rsid w:val="00CE1172"/>
    <w:rsid w:val="00CE1A84"/>
    <w:rsid w:val="00CE282E"/>
    <w:rsid w:val="00CE2BDB"/>
    <w:rsid w:val="00CE2FA2"/>
    <w:rsid w:val="00CE38E1"/>
    <w:rsid w:val="00CE3A58"/>
    <w:rsid w:val="00CE41FC"/>
    <w:rsid w:val="00CE61B2"/>
    <w:rsid w:val="00CE6A99"/>
    <w:rsid w:val="00CE76B7"/>
    <w:rsid w:val="00CF130E"/>
    <w:rsid w:val="00CF20D2"/>
    <w:rsid w:val="00CF3181"/>
    <w:rsid w:val="00CF39EA"/>
    <w:rsid w:val="00CF4AAE"/>
    <w:rsid w:val="00D035C1"/>
    <w:rsid w:val="00D037C9"/>
    <w:rsid w:val="00D0586F"/>
    <w:rsid w:val="00D06276"/>
    <w:rsid w:val="00D06E2D"/>
    <w:rsid w:val="00D076C0"/>
    <w:rsid w:val="00D07FB2"/>
    <w:rsid w:val="00D10A4D"/>
    <w:rsid w:val="00D10E54"/>
    <w:rsid w:val="00D12D0B"/>
    <w:rsid w:val="00D139EE"/>
    <w:rsid w:val="00D15CBD"/>
    <w:rsid w:val="00D16BD4"/>
    <w:rsid w:val="00D16C8B"/>
    <w:rsid w:val="00D1712D"/>
    <w:rsid w:val="00D2037B"/>
    <w:rsid w:val="00D218CD"/>
    <w:rsid w:val="00D21954"/>
    <w:rsid w:val="00D22E63"/>
    <w:rsid w:val="00D24398"/>
    <w:rsid w:val="00D2567A"/>
    <w:rsid w:val="00D266EF"/>
    <w:rsid w:val="00D26FF0"/>
    <w:rsid w:val="00D274E5"/>
    <w:rsid w:val="00D27AF3"/>
    <w:rsid w:val="00D302E1"/>
    <w:rsid w:val="00D3206E"/>
    <w:rsid w:val="00D335B1"/>
    <w:rsid w:val="00D344DB"/>
    <w:rsid w:val="00D34893"/>
    <w:rsid w:val="00D35A52"/>
    <w:rsid w:val="00D36BB4"/>
    <w:rsid w:val="00D37022"/>
    <w:rsid w:val="00D37401"/>
    <w:rsid w:val="00D40959"/>
    <w:rsid w:val="00D40D74"/>
    <w:rsid w:val="00D41271"/>
    <w:rsid w:val="00D42F4B"/>
    <w:rsid w:val="00D453DF"/>
    <w:rsid w:val="00D468E5"/>
    <w:rsid w:val="00D47087"/>
    <w:rsid w:val="00D4748A"/>
    <w:rsid w:val="00D5055C"/>
    <w:rsid w:val="00D51BE8"/>
    <w:rsid w:val="00D549EF"/>
    <w:rsid w:val="00D557B5"/>
    <w:rsid w:val="00D55C89"/>
    <w:rsid w:val="00D571FE"/>
    <w:rsid w:val="00D6042F"/>
    <w:rsid w:val="00D60B2F"/>
    <w:rsid w:val="00D60B43"/>
    <w:rsid w:val="00D60F99"/>
    <w:rsid w:val="00D61B13"/>
    <w:rsid w:val="00D6222F"/>
    <w:rsid w:val="00D62DFF"/>
    <w:rsid w:val="00D63630"/>
    <w:rsid w:val="00D63F90"/>
    <w:rsid w:val="00D64A31"/>
    <w:rsid w:val="00D65580"/>
    <w:rsid w:val="00D655D7"/>
    <w:rsid w:val="00D65650"/>
    <w:rsid w:val="00D66BD4"/>
    <w:rsid w:val="00D67287"/>
    <w:rsid w:val="00D703A3"/>
    <w:rsid w:val="00D75A27"/>
    <w:rsid w:val="00D75D06"/>
    <w:rsid w:val="00D75D8C"/>
    <w:rsid w:val="00D76FD9"/>
    <w:rsid w:val="00D77020"/>
    <w:rsid w:val="00D82443"/>
    <w:rsid w:val="00D8265A"/>
    <w:rsid w:val="00D83D5D"/>
    <w:rsid w:val="00D84A2E"/>
    <w:rsid w:val="00D84F17"/>
    <w:rsid w:val="00D85718"/>
    <w:rsid w:val="00D861AF"/>
    <w:rsid w:val="00D8684D"/>
    <w:rsid w:val="00D86CE0"/>
    <w:rsid w:val="00D8770F"/>
    <w:rsid w:val="00D90941"/>
    <w:rsid w:val="00D932F8"/>
    <w:rsid w:val="00D93844"/>
    <w:rsid w:val="00D93D7D"/>
    <w:rsid w:val="00D93FD7"/>
    <w:rsid w:val="00D9515E"/>
    <w:rsid w:val="00D95969"/>
    <w:rsid w:val="00D95AC8"/>
    <w:rsid w:val="00D95BB6"/>
    <w:rsid w:val="00D963E6"/>
    <w:rsid w:val="00D9776B"/>
    <w:rsid w:val="00DA544F"/>
    <w:rsid w:val="00DA55EC"/>
    <w:rsid w:val="00DA5B5A"/>
    <w:rsid w:val="00DA7881"/>
    <w:rsid w:val="00DB1203"/>
    <w:rsid w:val="00DB1AC2"/>
    <w:rsid w:val="00DB202C"/>
    <w:rsid w:val="00DB27E6"/>
    <w:rsid w:val="00DB54C9"/>
    <w:rsid w:val="00DB7109"/>
    <w:rsid w:val="00DB7CAA"/>
    <w:rsid w:val="00DC00D8"/>
    <w:rsid w:val="00DC02E1"/>
    <w:rsid w:val="00DC0C4D"/>
    <w:rsid w:val="00DC0C4E"/>
    <w:rsid w:val="00DC0F3B"/>
    <w:rsid w:val="00DC1373"/>
    <w:rsid w:val="00DC1E83"/>
    <w:rsid w:val="00DC2641"/>
    <w:rsid w:val="00DC349E"/>
    <w:rsid w:val="00DC4236"/>
    <w:rsid w:val="00DC48BF"/>
    <w:rsid w:val="00DC4DCA"/>
    <w:rsid w:val="00DC595C"/>
    <w:rsid w:val="00DC6D26"/>
    <w:rsid w:val="00DC7B1E"/>
    <w:rsid w:val="00DD0720"/>
    <w:rsid w:val="00DD0D54"/>
    <w:rsid w:val="00DD13B0"/>
    <w:rsid w:val="00DD1B2C"/>
    <w:rsid w:val="00DD1E58"/>
    <w:rsid w:val="00DD3CA0"/>
    <w:rsid w:val="00DD45DF"/>
    <w:rsid w:val="00DD540A"/>
    <w:rsid w:val="00DD62D3"/>
    <w:rsid w:val="00DD79C8"/>
    <w:rsid w:val="00DE0645"/>
    <w:rsid w:val="00DE0DC9"/>
    <w:rsid w:val="00DE10ED"/>
    <w:rsid w:val="00DE41E9"/>
    <w:rsid w:val="00DE4409"/>
    <w:rsid w:val="00DE524F"/>
    <w:rsid w:val="00DE572E"/>
    <w:rsid w:val="00DE5DA7"/>
    <w:rsid w:val="00DE6821"/>
    <w:rsid w:val="00DE6B81"/>
    <w:rsid w:val="00DE7259"/>
    <w:rsid w:val="00DF052C"/>
    <w:rsid w:val="00DF071F"/>
    <w:rsid w:val="00DF0AD9"/>
    <w:rsid w:val="00DF0DCD"/>
    <w:rsid w:val="00DF1200"/>
    <w:rsid w:val="00DF1715"/>
    <w:rsid w:val="00DF1A27"/>
    <w:rsid w:val="00DF3567"/>
    <w:rsid w:val="00DF40A0"/>
    <w:rsid w:val="00DF581D"/>
    <w:rsid w:val="00DF59A1"/>
    <w:rsid w:val="00DF5F5F"/>
    <w:rsid w:val="00DF6133"/>
    <w:rsid w:val="00E00681"/>
    <w:rsid w:val="00E012C8"/>
    <w:rsid w:val="00E01842"/>
    <w:rsid w:val="00E02224"/>
    <w:rsid w:val="00E0322E"/>
    <w:rsid w:val="00E03307"/>
    <w:rsid w:val="00E03360"/>
    <w:rsid w:val="00E0445C"/>
    <w:rsid w:val="00E0453C"/>
    <w:rsid w:val="00E05158"/>
    <w:rsid w:val="00E05890"/>
    <w:rsid w:val="00E1037E"/>
    <w:rsid w:val="00E106CD"/>
    <w:rsid w:val="00E11BDE"/>
    <w:rsid w:val="00E11F47"/>
    <w:rsid w:val="00E127FD"/>
    <w:rsid w:val="00E13BEA"/>
    <w:rsid w:val="00E145BF"/>
    <w:rsid w:val="00E14AFF"/>
    <w:rsid w:val="00E151C8"/>
    <w:rsid w:val="00E15312"/>
    <w:rsid w:val="00E1643B"/>
    <w:rsid w:val="00E16D16"/>
    <w:rsid w:val="00E17154"/>
    <w:rsid w:val="00E1726C"/>
    <w:rsid w:val="00E1786E"/>
    <w:rsid w:val="00E17EC1"/>
    <w:rsid w:val="00E17F2A"/>
    <w:rsid w:val="00E21031"/>
    <w:rsid w:val="00E2144D"/>
    <w:rsid w:val="00E21816"/>
    <w:rsid w:val="00E219F2"/>
    <w:rsid w:val="00E24A7A"/>
    <w:rsid w:val="00E25A81"/>
    <w:rsid w:val="00E261B9"/>
    <w:rsid w:val="00E2774B"/>
    <w:rsid w:val="00E27A56"/>
    <w:rsid w:val="00E30615"/>
    <w:rsid w:val="00E30D8C"/>
    <w:rsid w:val="00E31AD0"/>
    <w:rsid w:val="00E329ED"/>
    <w:rsid w:val="00E33440"/>
    <w:rsid w:val="00E33FEB"/>
    <w:rsid w:val="00E34CEE"/>
    <w:rsid w:val="00E35524"/>
    <w:rsid w:val="00E359C7"/>
    <w:rsid w:val="00E36409"/>
    <w:rsid w:val="00E437D5"/>
    <w:rsid w:val="00E43EBA"/>
    <w:rsid w:val="00E44232"/>
    <w:rsid w:val="00E447FF"/>
    <w:rsid w:val="00E455B0"/>
    <w:rsid w:val="00E46E48"/>
    <w:rsid w:val="00E47D73"/>
    <w:rsid w:val="00E51124"/>
    <w:rsid w:val="00E5130F"/>
    <w:rsid w:val="00E5193D"/>
    <w:rsid w:val="00E529DE"/>
    <w:rsid w:val="00E567A3"/>
    <w:rsid w:val="00E57542"/>
    <w:rsid w:val="00E62A7E"/>
    <w:rsid w:val="00E63534"/>
    <w:rsid w:val="00E63952"/>
    <w:rsid w:val="00E66E9B"/>
    <w:rsid w:val="00E70A41"/>
    <w:rsid w:val="00E70FC2"/>
    <w:rsid w:val="00E71BB1"/>
    <w:rsid w:val="00E76AE9"/>
    <w:rsid w:val="00E77D0E"/>
    <w:rsid w:val="00E813E0"/>
    <w:rsid w:val="00E81851"/>
    <w:rsid w:val="00E83FF6"/>
    <w:rsid w:val="00E840AC"/>
    <w:rsid w:val="00E84895"/>
    <w:rsid w:val="00E86D59"/>
    <w:rsid w:val="00E87369"/>
    <w:rsid w:val="00E931E5"/>
    <w:rsid w:val="00E94442"/>
    <w:rsid w:val="00E9561B"/>
    <w:rsid w:val="00E95EA7"/>
    <w:rsid w:val="00E95F9F"/>
    <w:rsid w:val="00E9701F"/>
    <w:rsid w:val="00E9710E"/>
    <w:rsid w:val="00E972B6"/>
    <w:rsid w:val="00EA095B"/>
    <w:rsid w:val="00EA0B22"/>
    <w:rsid w:val="00EA1B4E"/>
    <w:rsid w:val="00EA24BA"/>
    <w:rsid w:val="00EA26FF"/>
    <w:rsid w:val="00EA2A19"/>
    <w:rsid w:val="00EA3D19"/>
    <w:rsid w:val="00EA493D"/>
    <w:rsid w:val="00EA7441"/>
    <w:rsid w:val="00EB0FAA"/>
    <w:rsid w:val="00EB19E8"/>
    <w:rsid w:val="00EB2439"/>
    <w:rsid w:val="00EB3850"/>
    <w:rsid w:val="00EB3B4D"/>
    <w:rsid w:val="00EB4821"/>
    <w:rsid w:val="00EB56A3"/>
    <w:rsid w:val="00EB6E97"/>
    <w:rsid w:val="00EB6F05"/>
    <w:rsid w:val="00EC0A69"/>
    <w:rsid w:val="00EC0F20"/>
    <w:rsid w:val="00EC107F"/>
    <w:rsid w:val="00EC2EB5"/>
    <w:rsid w:val="00EC44B8"/>
    <w:rsid w:val="00EC465D"/>
    <w:rsid w:val="00EC5357"/>
    <w:rsid w:val="00EC5BB3"/>
    <w:rsid w:val="00EC6D44"/>
    <w:rsid w:val="00EC7183"/>
    <w:rsid w:val="00EC7984"/>
    <w:rsid w:val="00ED0100"/>
    <w:rsid w:val="00ED1B93"/>
    <w:rsid w:val="00ED1BAB"/>
    <w:rsid w:val="00ED2658"/>
    <w:rsid w:val="00ED2ED7"/>
    <w:rsid w:val="00ED2F18"/>
    <w:rsid w:val="00ED3110"/>
    <w:rsid w:val="00ED54E1"/>
    <w:rsid w:val="00ED564B"/>
    <w:rsid w:val="00ED56A6"/>
    <w:rsid w:val="00ED609A"/>
    <w:rsid w:val="00EE1AA3"/>
    <w:rsid w:val="00EE1EAA"/>
    <w:rsid w:val="00EE31C7"/>
    <w:rsid w:val="00EE4429"/>
    <w:rsid w:val="00EE6D82"/>
    <w:rsid w:val="00EF0404"/>
    <w:rsid w:val="00EF0731"/>
    <w:rsid w:val="00EF07E6"/>
    <w:rsid w:val="00EF084D"/>
    <w:rsid w:val="00EF0FFC"/>
    <w:rsid w:val="00EF164D"/>
    <w:rsid w:val="00EF1F0B"/>
    <w:rsid w:val="00EF2424"/>
    <w:rsid w:val="00EF27B3"/>
    <w:rsid w:val="00EF3256"/>
    <w:rsid w:val="00EF3BDF"/>
    <w:rsid w:val="00EF3C0B"/>
    <w:rsid w:val="00EF44FA"/>
    <w:rsid w:val="00EF49E3"/>
    <w:rsid w:val="00EF4CCD"/>
    <w:rsid w:val="00EF698B"/>
    <w:rsid w:val="00EF6B30"/>
    <w:rsid w:val="00EF7A89"/>
    <w:rsid w:val="00EF7E60"/>
    <w:rsid w:val="00F0065F"/>
    <w:rsid w:val="00F00CEF"/>
    <w:rsid w:val="00F0151A"/>
    <w:rsid w:val="00F01D0A"/>
    <w:rsid w:val="00F0320B"/>
    <w:rsid w:val="00F04332"/>
    <w:rsid w:val="00F04574"/>
    <w:rsid w:val="00F05C9F"/>
    <w:rsid w:val="00F06059"/>
    <w:rsid w:val="00F06527"/>
    <w:rsid w:val="00F07AE3"/>
    <w:rsid w:val="00F1202F"/>
    <w:rsid w:val="00F123A5"/>
    <w:rsid w:val="00F1376E"/>
    <w:rsid w:val="00F13D0E"/>
    <w:rsid w:val="00F140EF"/>
    <w:rsid w:val="00F1498F"/>
    <w:rsid w:val="00F14E7E"/>
    <w:rsid w:val="00F15A29"/>
    <w:rsid w:val="00F17EC9"/>
    <w:rsid w:val="00F20722"/>
    <w:rsid w:val="00F20C68"/>
    <w:rsid w:val="00F21254"/>
    <w:rsid w:val="00F217F0"/>
    <w:rsid w:val="00F21BE9"/>
    <w:rsid w:val="00F22F9F"/>
    <w:rsid w:val="00F236EF"/>
    <w:rsid w:val="00F2744A"/>
    <w:rsid w:val="00F275BD"/>
    <w:rsid w:val="00F276F3"/>
    <w:rsid w:val="00F320EE"/>
    <w:rsid w:val="00F326A1"/>
    <w:rsid w:val="00F32E26"/>
    <w:rsid w:val="00F33E96"/>
    <w:rsid w:val="00F34495"/>
    <w:rsid w:val="00F36B14"/>
    <w:rsid w:val="00F36C32"/>
    <w:rsid w:val="00F377F9"/>
    <w:rsid w:val="00F41CDB"/>
    <w:rsid w:val="00F42780"/>
    <w:rsid w:val="00F4382F"/>
    <w:rsid w:val="00F45A1D"/>
    <w:rsid w:val="00F50A05"/>
    <w:rsid w:val="00F52390"/>
    <w:rsid w:val="00F53625"/>
    <w:rsid w:val="00F5479F"/>
    <w:rsid w:val="00F54C1A"/>
    <w:rsid w:val="00F55F66"/>
    <w:rsid w:val="00F56E8A"/>
    <w:rsid w:val="00F57331"/>
    <w:rsid w:val="00F61802"/>
    <w:rsid w:val="00F61C45"/>
    <w:rsid w:val="00F63292"/>
    <w:rsid w:val="00F63D7B"/>
    <w:rsid w:val="00F66013"/>
    <w:rsid w:val="00F665FD"/>
    <w:rsid w:val="00F66B09"/>
    <w:rsid w:val="00F67AB5"/>
    <w:rsid w:val="00F7010F"/>
    <w:rsid w:val="00F7048E"/>
    <w:rsid w:val="00F70630"/>
    <w:rsid w:val="00F70E06"/>
    <w:rsid w:val="00F714DB"/>
    <w:rsid w:val="00F715B9"/>
    <w:rsid w:val="00F723A6"/>
    <w:rsid w:val="00F759F3"/>
    <w:rsid w:val="00F75AE5"/>
    <w:rsid w:val="00F77A9D"/>
    <w:rsid w:val="00F80CA7"/>
    <w:rsid w:val="00F81789"/>
    <w:rsid w:val="00F81FCF"/>
    <w:rsid w:val="00F822F3"/>
    <w:rsid w:val="00F826E5"/>
    <w:rsid w:val="00F84696"/>
    <w:rsid w:val="00F850C6"/>
    <w:rsid w:val="00F85A8C"/>
    <w:rsid w:val="00F85D68"/>
    <w:rsid w:val="00F86F8A"/>
    <w:rsid w:val="00F919F4"/>
    <w:rsid w:val="00F91E13"/>
    <w:rsid w:val="00F92975"/>
    <w:rsid w:val="00F92D03"/>
    <w:rsid w:val="00F93284"/>
    <w:rsid w:val="00F94814"/>
    <w:rsid w:val="00F955C8"/>
    <w:rsid w:val="00F96DEA"/>
    <w:rsid w:val="00F97673"/>
    <w:rsid w:val="00FA0074"/>
    <w:rsid w:val="00FA0179"/>
    <w:rsid w:val="00FA06FF"/>
    <w:rsid w:val="00FA0A4A"/>
    <w:rsid w:val="00FA16FE"/>
    <w:rsid w:val="00FA52C5"/>
    <w:rsid w:val="00FA611B"/>
    <w:rsid w:val="00FA6723"/>
    <w:rsid w:val="00FA6A35"/>
    <w:rsid w:val="00FA6DD4"/>
    <w:rsid w:val="00FA7932"/>
    <w:rsid w:val="00FB18C2"/>
    <w:rsid w:val="00FB1D70"/>
    <w:rsid w:val="00FB257C"/>
    <w:rsid w:val="00FB2E20"/>
    <w:rsid w:val="00FB4970"/>
    <w:rsid w:val="00FB49AA"/>
    <w:rsid w:val="00FB4E67"/>
    <w:rsid w:val="00FB5179"/>
    <w:rsid w:val="00FB6D2F"/>
    <w:rsid w:val="00FC1CF4"/>
    <w:rsid w:val="00FC2584"/>
    <w:rsid w:val="00FC289D"/>
    <w:rsid w:val="00FC4208"/>
    <w:rsid w:val="00FC424E"/>
    <w:rsid w:val="00FC49F6"/>
    <w:rsid w:val="00FC501E"/>
    <w:rsid w:val="00FC5239"/>
    <w:rsid w:val="00FC7257"/>
    <w:rsid w:val="00FC7598"/>
    <w:rsid w:val="00FD02F5"/>
    <w:rsid w:val="00FD0717"/>
    <w:rsid w:val="00FD0789"/>
    <w:rsid w:val="00FD0B9F"/>
    <w:rsid w:val="00FD131A"/>
    <w:rsid w:val="00FD205C"/>
    <w:rsid w:val="00FD3BB3"/>
    <w:rsid w:val="00FD4C5E"/>
    <w:rsid w:val="00FD60DE"/>
    <w:rsid w:val="00FE0213"/>
    <w:rsid w:val="00FE1D50"/>
    <w:rsid w:val="00FE3142"/>
    <w:rsid w:val="00FE32DC"/>
    <w:rsid w:val="00FE3BD4"/>
    <w:rsid w:val="00FE3D51"/>
    <w:rsid w:val="00FE42B0"/>
    <w:rsid w:val="00FE4AA8"/>
    <w:rsid w:val="00FE52E2"/>
    <w:rsid w:val="00FE5BEE"/>
    <w:rsid w:val="00FF1AFA"/>
    <w:rsid w:val="00FF30CC"/>
    <w:rsid w:val="00FF316F"/>
    <w:rsid w:val="00FF3355"/>
    <w:rsid w:val="00FF3740"/>
    <w:rsid w:val="00FF3D7D"/>
    <w:rsid w:val="00FF40E4"/>
    <w:rsid w:val="00FF5C72"/>
    <w:rsid w:val="00FF67E3"/>
    <w:rsid w:val="00FF766D"/>
    <w:rsid w:val="00FF7D7B"/>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99B1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ОБЫЧ1"/>
    <w:qFormat/>
    <w:rsid w:val="00E127FD"/>
    <w:pPr>
      <w:spacing w:after="0" w:line="240" w:lineRule="auto"/>
      <w:ind w:firstLine="454"/>
      <w:jc w:val="both"/>
    </w:pPr>
    <w:rPr>
      <w:rFonts w:ascii="Times New Roman" w:hAnsi="Times New Roman"/>
      <w:color w:val="000000" w:themeColor="text1"/>
      <w:sz w:val="24"/>
    </w:rPr>
  </w:style>
  <w:style w:type="paragraph" w:styleId="1">
    <w:name w:val="heading 1"/>
    <w:basedOn w:val="a"/>
    <w:next w:val="a"/>
    <w:link w:val="10"/>
    <w:uiPriority w:val="9"/>
    <w:qFormat/>
    <w:rsid w:val="00363EB6"/>
    <w:pPr>
      <w:keepNext/>
      <w:keepLines/>
      <w:spacing w:before="240"/>
      <w:jc w:val="center"/>
      <w:outlineLvl w:val="0"/>
    </w:pPr>
    <w:rPr>
      <w:rFonts w:eastAsiaTheme="majorEastAsia" w:cstheme="majorBidi"/>
      <w:szCs w:val="32"/>
    </w:rPr>
  </w:style>
  <w:style w:type="paragraph" w:styleId="2">
    <w:name w:val="heading 2"/>
    <w:aliases w:val="ЗАГ1 2,ЗАГ 2"/>
    <w:basedOn w:val="a"/>
    <w:next w:val="a"/>
    <w:link w:val="20"/>
    <w:unhideWhenUsed/>
    <w:qFormat/>
    <w:rsid w:val="004471D4"/>
    <w:pPr>
      <w:keepNext/>
      <w:keepLines/>
      <w:ind w:firstLine="0"/>
      <w:jc w:val="center"/>
      <w:outlineLvl w:val="1"/>
    </w:pPr>
    <w:rPr>
      <w:rFonts w:ascii="Georgia" w:eastAsiaTheme="majorEastAsia" w:hAnsi="Georgia" w:cstheme="majorBidi"/>
      <w:color w:val="auto"/>
      <w:szCs w:val="26"/>
    </w:rPr>
  </w:style>
  <w:style w:type="paragraph" w:styleId="3">
    <w:name w:val="heading 3"/>
    <w:basedOn w:val="11"/>
    <w:next w:val="11"/>
    <w:link w:val="30"/>
    <w:rsid w:val="008E65D6"/>
    <w:pPr>
      <w:keepNext/>
      <w:keepLines/>
      <w:spacing w:before="280" w:after="80"/>
      <w:outlineLvl w:val="2"/>
    </w:pPr>
    <w:rPr>
      <w:b/>
      <w:sz w:val="28"/>
      <w:szCs w:val="28"/>
    </w:rPr>
  </w:style>
  <w:style w:type="paragraph" w:styleId="4">
    <w:name w:val="heading 4"/>
    <w:basedOn w:val="11"/>
    <w:next w:val="11"/>
    <w:link w:val="40"/>
    <w:rsid w:val="008E65D6"/>
    <w:pPr>
      <w:keepNext/>
      <w:keepLines/>
      <w:spacing w:before="240" w:after="40"/>
      <w:outlineLvl w:val="3"/>
    </w:pPr>
    <w:rPr>
      <w:b/>
      <w:sz w:val="24"/>
      <w:szCs w:val="24"/>
    </w:rPr>
  </w:style>
  <w:style w:type="paragraph" w:styleId="5">
    <w:name w:val="heading 5"/>
    <w:basedOn w:val="11"/>
    <w:next w:val="11"/>
    <w:link w:val="50"/>
    <w:rsid w:val="008E65D6"/>
    <w:pPr>
      <w:keepNext/>
      <w:keepLines/>
      <w:spacing w:before="220" w:after="40"/>
      <w:outlineLvl w:val="4"/>
    </w:pPr>
    <w:rPr>
      <w:b/>
      <w:sz w:val="22"/>
      <w:szCs w:val="22"/>
    </w:rPr>
  </w:style>
  <w:style w:type="paragraph" w:styleId="6">
    <w:name w:val="heading 6"/>
    <w:basedOn w:val="11"/>
    <w:next w:val="11"/>
    <w:link w:val="60"/>
    <w:rsid w:val="008E65D6"/>
    <w:pPr>
      <w:keepNext/>
      <w:keepLines/>
      <w:spacing w:before="200" w:after="40"/>
      <w:outlineLvl w:val="5"/>
    </w:pPr>
    <w:rPr>
      <w:b/>
      <w:sz w:val="20"/>
      <w:szCs w:val="20"/>
    </w:rPr>
  </w:style>
  <w:style w:type="paragraph" w:styleId="7">
    <w:name w:val="heading 7"/>
    <w:basedOn w:val="a"/>
    <w:next w:val="a"/>
    <w:link w:val="70"/>
    <w:uiPriority w:val="9"/>
    <w:unhideWhenUsed/>
    <w:qFormat/>
    <w:rsid w:val="00436ACA"/>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436AC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986EAF"/>
    <w:pPr>
      <w:keepNext/>
      <w:keepLines/>
      <w:spacing w:before="40"/>
      <w:outlineLvl w:val="8"/>
    </w:pPr>
    <w:rPr>
      <w:rFonts w:asciiTheme="majorHAnsi" w:eastAsiaTheme="majorEastAsia" w:hAnsiTheme="majorHAnsi" w:cstheme="majorBidi"/>
      <w:i/>
      <w:iCs/>
      <w:color w:val="272727" w:themeColor="text1" w:themeTint="D8"/>
      <w:sz w:val="21"/>
      <w:szCs w:val="21"/>
      <w:lang w:eastAsia="ru-RU"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363EB6"/>
    <w:rPr>
      <w:rFonts w:ascii="Times New Roman" w:eastAsiaTheme="majorEastAsia" w:hAnsi="Times New Roman" w:cstheme="majorBidi"/>
      <w:color w:val="000000" w:themeColor="text1"/>
      <w:sz w:val="20"/>
      <w:szCs w:val="32"/>
    </w:rPr>
  </w:style>
  <w:style w:type="character" w:customStyle="1" w:styleId="20">
    <w:name w:val="Заголовок 2 Знак"/>
    <w:aliases w:val="ЗАГ1 2 Знак,ЗАГ 2 Знак"/>
    <w:basedOn w:val="a0"/>
    <w:link w:val="2"/>
    <w:qFormat/>
    <w:rsid w:val="004471D4"/>
    <w:rPr>
      <w:rFonts w:ascii="Georgia" w:eastAsiaTheme="majorEastAsia" w:hAnsi="Georgia" w:cstheme="majorBidi"/>
      <w:sz w:val="24"/>
      <w:szCs w:val="26"/>
    </w:rPr>
  </w:style>
  <w:style w:type="paragraph" w:customStyle="1" w:styleId="11">
    <w:name w:val="Обычный1"/>
    <w:rsid w:val="008E65D6"/>
    <w:pPr>
      <w:spacing w:after="0" w:line="240" w:lineRule="auto"/>
      <w:ind w:firstLine="709"/>
      <w:jc w:val="both"/>
    </w:pPr>
    <w:rPr>
      <w:rFonts w:ascii="Times New Roman" w:eastAsia="Times New Roman" w:hAnsi="Times New Roman" w:cs="Times New Roman"/>
      <w:sz w:val="32"/>
      <w:szCs w:val="32"/>
      <w:lang w:eastAsia="ru-RU"/>
    </w:rPr>
  </w:style>
  <w:style w:type="character" w:customStyle="1" w:styleId="30">
    <w:name w:val="Заголовок 3 Знак"/>
    <w:basedOn w:val="a0"/>
    <w:link w:val="3"/>
    <w:qFormat/>
    <w:rsid w:val="008E65D6"/>
    <w:rPr>
      <w:rFonts w:ascii="Times New Roman" w:eastAsia="Times New Roman" w:hAnsi="Times New Roman" w:cs="Times New Roman"/>
      <w:b/>
      <w:sz w:val="28"/>
      <w:szCs w:val="28"/>
      <w:lang w:eastAsia="ru-RU"/>
    </w:rPr>
  </w:style>
  <w:style w:type="character" w:customStyle="1" w:styleId="40">
    <w:name w:val="Заголовок 4 Знак"/>
    <w:basedOn w:val="a0"/>
    <w:link w:val="4"/>
    <w:qFormat/>
    <w:rsid w:val="008E65D6"/>
    <w:rPr>
      <w:rFonts w:ascii="Times New Roman" w:eastAsia="Times New Roman" w:hAnsi="Times New Roman" w:cs="Times New Roman"/>
      <w:b/>
      <w:sz w:val="24"/>
      <w:szCs w:val="24"/>
      <w:lang w:eastAsia="ru-RU"/>
    </w:rPr>
  </w:style>
  <w:style w:type="character" w:customStyle="1" w:styleId="50">
    <w:name w:val="Заголовок 5 Знак"/>
    <w:basedOn w:val="a0"/>
    <w:link w:val="5"/>
    <w:qFormat/>
    <w:rsid w:val="008E65D6"/>
    <w:rPr>
      <w:rFonts w:ascii="Times New Roman" w:eastAsia="Times New Roman" w:hAnsi="Times New Roman" w:cs="Times New Roman"/>
      <w:b/>
      <w:lang w:eastAsia="ru-RU"/>
    </w:rPr>
  </w:style>
  <w:style w:type="character" w:customStyle="1" w:styleId="60">
    <w:name w:val="Заголовок 6 Знак"/>
    <w:basedOn w:val="a0"/>
    <w:link w:val="6"/>
    <w:qFormat/>
    <w:rsid w:val="008E65D6"/>
    <w:rPr>
      <w:rFonts w:ascii="Times New Roman" w:eastAsia="Times New Roman" w:hAnsi="Times New Roman" w:cs="Times New Roman"/>
      <w:b/>
      <w:sz w:val="20"/>
      <w:szCs w:val="20"/>
      <w:lang w:eastAsia="ru-RU"/>
    </w:rPr>
  </w:style>
  <w:style w:type="paragraph" w:styleId="a3">
    <w:name w:val="header"/>
    <w:basedOn w:val="a"/>
    <w:link w:val="a4"/>
    <w:uiPriority w:val="99"/>
    <w:unhideWhenUsed/>
    <w:rsid w:val="00F04574"/>
    <w:pPr>
      <w:tabs>
        <w:tab w:val="center" w:pos="4677"/>
        <w:tab w:val="right" w:pos="9355"/>
      </w:tabs>
    </w:pPr>
  </w:style>
  <w:style w:type="character" w:customStyle="1" w:styleId="a4">
    <w:name w:val="Верхний колонтитул Знак"/>
    <w:basedOn w:val="a0"/>
    <w:link w:val="a3"/>
    <w:uiPriority w:val="99"/>
    <w:qFormat/>
    <w:rsid w:val="00F04574"/>
  </w:style>
  <w:style w:type="paragraph" w:styleId="a5">
    <w:name w:val="footer"/>
    <w:basedOn w:val="a"/>
    <w:link w:val="a6"/>
    <w:uiPriority w:val="99"/>
    <w:unhideWhenUsed/>
    <w:rsid w:val="00F04574"/>
    <w:pPr>
      <w:tabs>
        <w:tab w:val="center" w:pos="4677"/>
        <w:tab w:val="right" w:pos="9355"/>
      </w:tabs>
    </w:pPr>
  </w:style>
  <w:style w:type="character" w:customStyle="1" w:styleId="a6">
    <w:name w:val="Нижний колонтитул Знак"/>
    <w:basedOn w:val="a0"/>
    <w:link w:val="a5"/>
    <w:uiPriority w:val="99"/>
    <w:qFormat/>
    <w:rsid w:val="00F04574"/>
  </w:style>
  <w:style w:type="paragraph" w:styleId="a7">
    <w:name w:val="List Paragraph"/>
    <w:basedOn w:val="a"/>
    <w:uiPriority w:val="34"/>
    <w:qFormat/>
    <w:rsid w:val="005D0325"/>
    <w:pPr>
      <w:ind w:left="720"/>
      <w:contextualSpacing/>
    </w:pPr>
  </w:style>
  <w:style w:type="paragraph" w:styleId="a8">
    <w:name w:val="Title"/>
    <w:basedOn w:val="1"/>
    <w:next w:val="a"/>
    <w:link w:val="a9"/>
    <w:uiPriority w:val="10"/>
    <w:qFormat/>
    <w:rsid w:val="00075146"/>
    <w:pPr>
      <w:ind w:firstLine="0"/>
      <w:contextualSpacing/>
    </w:pPr>
    <w:rPr>
      <w:b/>
      <w:caps/>
      <w:color w:val="auto"/>
      <w:spacing w:val="-10"/>
      <w:kern w:val="28"/>
      <w:szCs w:val="56"/>
    </w:rPr>
  </w:style>
  <w:style w:type="character" w:customStyle="1" w:styleId="a9">
    <w:name w:val="Заголовок Знак"/>
    <w:basedOn w:val="a0"/>
    <w:link w:val="a8"/>
    <w:uiPriority w:val="10"/>
    <w:qFormat/>
    <w:rsid w:val="00075146"/>
    <w:rPr>
      <w:rFonts w:ascii="Times New Roman" w:eastAsiaTheme="majorEastAsia" w:hAnsi="Times New Roman" w:cstheme="majorBidi"/>
      <w:b/>
      <w:caps/>
      <w:spacing w:val="-10"/>
      <w:kern w:val="28"/>
      <w:sz w:val="24"/>
      <w:szCs w:val="56"/>
    </w:rPr>
  </w:style>
  <w:style w:type="paragraph" w:styleId="aa">
    <w:name w:val="TOC Heading"/>
    <w:basedOn w:val="1"/>
    <w:next w:val="a"/>
    <w:uiPriority w:val="39"/>
    <w:unhideWhenUsed/>
    <w:qFormat/>
    <w:rsid w:val="008C7E25"/>
    <w:pPr>
      <w:spacing w:line="259" w:lineRule="auto"/>
      <w:ind w:firstLine="0"/>
      <w:jc w:val="left"/>
      <w:outlineLvl w:val="9"/>
    </w:pPr>
    <w:rPr>
      <w:lang w:eastAsia="ru-RU"/>
    </w:rPr>
  </w:style>
  <w:style w:type="paragraph" w:styleId="12">
    <w:name w:val="toc 1"/>
    <w:basedOn w:val="a"/>
    <w:next w:val="a"/>
    <w:autoRedefine/>
    <w:uiPriority w:val="39"/>
    <w:unhideWhenUsed/>
    <w:rsid w:val="008C7E25"/>
    <w:pPr>
      <w:spacing w:after="100"/>
    </w:pPr>
  </w:style>
  <w:style w:type="character" w:styleId="ab">
    <w:name w:val="Hyperlink"/>
    <w:basedOn w:val="a0"/>
    <w:uiPriority w:val="99"/>
    <w:unhideWhenUsed/>
    <w:rsid w:val="008C7E25"/>
    <w:rPr>
      <w:color w:val="0563C1" w:themeColor="hyperlink"/>
      <w:u w:val="single"/>
    </w:rPr>
  </w:style>
  <w:style w:type="paragraph" w:customStyle="1" w:styleId="13">
    <w:name w:val="ИВРИТ1"/>
    <w:basedOn w:val="a"/>
    <w:link w:val="14"/>
    <w:qFormat/>
    <w:rsid w:val="00BA14CF"/>
    <w:pPr>
      <w:bidi/>
      <w:jc w:val="right"/>
    </w:pPr>
    <w:rPr>
      <w:rFonts w:eastAsia="Times New Roman" w:cs="Times New Roman"/>
      <w:color w:val="auto"/>
      <w:sz w:val="28"/>
      <w:szCs w:val="24"/>
      <w:lang w:eastAsia="ru-RU" w:bidi="he-IL"/>
    </w:rPr>
  </w:style>
  <w:style w:type="character" w:customStyle="1" w:styleId="14">
    <w:name w:val="ИВРИТ1 Знак"/>
    <w:basedOn w:val="a0"/>
    <w:link w:val="13"/>
    <w:qFormat/>
    <w:rsid w:val="00BA14CF"/>
    <w:rPr>
      <w:rFonts w:ascii="Times New Roman" w:eastAsia="Times New Roman" w:hAnsi="Times New Roman" w:cs="Times New Roman"/>
      <w:sz w:val="28"/>
      <w:szCs w:val="24"/>
      <w:lang w:eastAsia="ru-RU" w:bidi="he-IL"/>
    </w:rPr>
  </w:style>
  <w:style w:type="paragraph" w:customStyle="1" w:styleId="15">
    <w:name w:val="ТРАНСЛ1"/>
    <w:basedOn w:val="a"/>
    <w:link w:val="16"/>
    <w:qFormat/>
    <w:rsid w:val="006A2B99"/>
    <w:pPr>
      <w:ind w:firstLine="0"/>
      <w:contextualSpacing/>
      <w:mirrorIndents/>
    </w:pPr>
    <w:rPr>
      <w:rFonts w:asciiTheme="minorHAnsi" w:hAnsiTheme="minorHAnsi"/>
      <w:i/>
      <w:caps/>
      <w:sz w:val="20"/>
    </w:rPr>
  </w:style>
  <w:style w:type="character" w:customStyle="1" w:styleId="16">
    <w:name w:val="ТРАНСЛ1 Знак"/>
    <w:basedOn w:val="a0"/>
    <w:link w:val="15"/>
    <w:qFormat/>
    <w:rsid w:val="006A2B99"/>
    <w:rPr>
      <w:i/>
      <w:caps/>
      <w:color w:val="000000" w:themeColor="text1"/>
      <w:sz w:val="20"/>
    </w:rPr>
  </w:style>
  <w:style w:type="paragraph" w:customStyle="1" w:styleId="17">
    <w:name w:val="ПЕРЕВОД1"/>
    <w:basedOn w:val="a"/>
    <w:link w:val="18"/>
    <w:qFormat/>
    <w:rsid w:val="00D468E5"/>
    <w:pPr>
      <w:ind w:firstLine="0"/>
      <w:contextualSpacing/>
      <w:mirrorIndents/>
    </w:pPr>
    <w:rPr>
      <w:i/>
      <w:caps/>
      <w:sz w:val="20"/>
    </w:rPr>
  </w:style>
  <w:style w:type="character" w:customStyle="1" w:styleId="18">
    <w:name w:val="ПЕРЕВОД1 Знак"/>
    <w:basedOn w:val="a0"/>
    <w:link w:val="17"/>
    <w:qFormat/>
    <w:rsid w:val="00D468E5"/>
    <w:rPr>
      <w:rFonts w:ascii="Times New Roman" w:hAnsi="Times New Roman"/>
      <w:i/>
      <w:caps/>
      <w:color w:val="000000" w:themeColor="text1"/>
      <w:sz w:val="20"/>
    </w:rPr>
  </w:style>
  <w:style w:type="paragraph" w:styleId="ac">
    <w:name w:val="No Spacing"/>
    <w:uiPriority w:val="1"/>
    <w:qFormat/>
    <w:rsid w:val="00FA6723"/>
    <w:pPr>
      <w:spacing w:after="0" w:line="240" w:lineRule="auto"/>
      <w:ind w:firstLine="709"/>
      <w:jc w:val="both"/>
    </w:pPr>
    <w:rPr>
      <w:rFonts w:ascii="Times New Roman" w:hAnsi="Times New Roman"/>
      <w:color w:val="000000" w:themeColor="text1"/>
      <w:sz w:val="32"/>
    </w:rPr>
  </w:style>
  <w:style w:type="paragraph" w:styleId="ad">
    <w:name w:val="Subtitle"/>
    <w:basedOn w:val="11"/>
    <w:next w:val="11"/>
    <w:link w:val="ae"/>
    <w:rsid w:val="008E65D6"/>
    <w:pPr>
      <w:keepNext/>
      <w:keepLines/>
      <w:spacing w:before="360" w:after="80"/>
    </w:pPr>
    <w:rPr>
      <w:rFonts w:ascii="Georgia" w:eastAsia="Georgia" w:hAnsi="Georgia" w:cs="Georgia"/>
      <w:i/>
      <w:color w:val="666666"/>
      <w:sz w:val="48"/>
      <w:szCs w:val="48"/>
    </w:rPr>
  </w:style>
  <w:style w:type="character" w:customStyle="1" w:styleId="ae">
    <w:name w:val="Подзаголовок Знак"/>
    <w:basedOn w:val="a0"/>
    <w:link w:val="ad"/>
    <w:qFormat/>
    <w:rsid w:val="008E65D6"/>
    <w:rPr>
      <w:rFonts w:ascii="Georgia" w:eastAsia="Georgia" w:hAnsi="Georgia" w:cs="Georgia"/>
      <w:i/>
      <w:color w:val="666666"/>
      <w:sz w:val="48"/>
      <w:szCs w:val="48"/>
      <w:lang w:eastAsia="ru-RU"/>
    </w:rPr>
  </w:style>
  <w:style w:type="character" w:customStyle="1" w:styleId="af">
    <w:name w:val="Текст выноски Знак"/>
    <w:basedOn w:val="a0"/>
    <w:link w:val="af0"/>
    <w:uiPriority w:val="99"/>
    <w:qFormat/>
    <w:rsid w:val="008E65D6"/>
    <w:rPr>
      <w:rFonts w:ascii="Tahoma" w:eastAsia="Times New Roman" w:hAnsi="Tahoma" w:cs="Tahoma"/>
      <w:color w:val="000000" w:themeColor="text1"/>
      <w:sz w:val="16"/>
      <w:szCs w:val="16"/>
      <w:lang w:eastAsia="ru-RU"/>
    </w:rPr>
  </w:style>
  <w:style w:type="paragraph" w:styleId="af0">
    <w:name w:val="Balloon Text"/>
    <w:basedOn w:val="a"/>
    <w:link w:val="af"/>
    <w:uiPriority w:val="99"/>
    <w:unhideWhenUsed/>
    <w:rsid w:val="008E65D6"/>
    <w:rPr>
      <w:rFonts w:ascii="Tahoma" w:eastAsia="Times New Roman" w:hAnsi="Tahoma" w:cs="Tahoma"/>
      <w:sz w:val="16"/>
      <w:szCs w:val="16"/>
      <w:lang w:eastAsia="ru-RU"/>
    </w:rPr>
  </w:style>
  <w:style w:type="paragraph" w:styleId="21">
    <w:name w:val="toc 2"/>
    <w:basedOn w:val="a"/>
    <w:next w:val="a"/>
    <w:autoRedefine/>
    <w:uiPriority w:val="39"/>
    <w:unhideWhenUsed/>
    <w:rsid w:val="00363EB6"/>
    <w:pPr>
      <w:spacing w:after="100"/>
      <w:ind w:left="200"/>
    </w:pPr>
  </w:style>
  <w:style w:type="paragraph" w:styleId="af1">
    <w:name w:val="Normal (Web)"/>
    <w:basedOn w:val="a"/>
    <w:uiPriority w:val="99"/>
    <w:unhideWhenUsed/>
    <w:rsid w:val="00B31497"/>
    <w:pPr>
      <w:spacing w:before="100" w:beforeAutospacing="1" w:after="142" w:line="276" w:lineRule="auto"/>
      <w:ind w:firstLine="0"/>
      <w:jc w:val="left"/>
    </w:pPr>
    <w:rPr>
      <w:rFonts w:eastAsia="Times New Roman" w:cs="Times New Roman"/>
      <w:color w:val="auto"/>
      <w:szCs w:val="24"/>
      <w:lang w:eastAsia="ru-RU"/>
    </w:rPr>
  </w:style>
  <w:style w:type="paragraph" w:styleId="af2">
    <w:name w:val="Body Text"/>
    <w:basedOn w:val="a"/>
    <w:link w:val="af3"/>
    <w:uiPriority w:val="99"/>
    <w:unhideWhenUsed/>
    <w:rsid w:val="006B2469"/>
    <w:pPr>
      <w:spacing w:after="120"/>
    </w:pPr>
  </w:style>
  <w:style w:type="character" w:customStyle="1" w:styleId="af3">
    <w:name w:val="Основной текст Знак"/>
    <w:basedOn w:val="a0"/>
    <w:link w:val="af2"/>
    <w:uiPriority w:val="99"/>
    <w:qFormat/>
    <w:rsid w:val="006B2469"/>
    <w:rPr>
      <w:rFonts w:ascii="Times New Roman" w:hAnsi="Times New Roman"/>
      <w:color w:val="000000" w:themeColor="text1"/>
      <w:sz w:val="20"/>
    </w:rPr>
  </w:style>
  <w:style w:type="paragraph" w:styleId="af4">
    <w:name w:val="Body Text First Indent"/>
    <w:basedOn w:val="af2"/>
    <w:link w:val="af5"/>
    <w:uiPriority w:val="99"/>
    <w:unhideWhenUsed/>
    <w:rsid w:val="006B2469"/>
    <w:pPr>
      <w:spacing w:after="0"/>
      <w:ind w:firstLine="360"/>
    </w:pPr>
  </w:style>
  <w:style w:type="character" w:customStyle="1" w:styleId="af5">
    <w:name w:val="Красная строка Знак"/>
    <w:basedOn w:val="af3"/>
    <w:link w:val="af4"/>
    <w:uiPriority w:val="99"/>
    <w:qFormat/>
    <w:rsid w:val="006B2469"/>
    <w:rPr>
      <w:rFonts w:ascii="Times New Roman" w:hAnsi="Times New Roman"/>
      <w:color w:val="000000" w:themeColor="text1"/>
      <w:sz w:val="20"/>
    </w:rPr>
  </w:style>
  <w:style w:type="character" w:styleId="af6">
    <w:name w:val="Placeholder Text"/>
    <w:basedOn w:val="a0"/>
    <w:uiPriority w:val="99"/>
    <w:rsid w:val="002E3201"/>
    <w:rPr>
      <w:color w:val="808080"/>
    </w:rPr>
  </w:style>
  <w:style w:type="paragraph" w:styleId="22">
    <w:name w:val="List 2"/>
    <w:basedOn w:val="a"/>
    <w:uiPriority w:val="99"/>
    <w:unhideWhenUsed/>
    <w:rsid w:val="00D51BE8"/>
    <w:pPr>
      <w:ind w:left="566" w:hanging="283"/>
      <w:contextualSpacing/>
    </w:pPr>
  </w:style>
  <w:style w:type="paragraph" w:styleId="af7">
    <w:name w:val="Body Text Indent"/>
    <w:basedOn w:val="a"/>
    <w:link w:val="af8"/>
    <w:uiPriority w:val="99"/>
    <w:unhideWhenUsed/>
    <w:rsid w:val="00D51BE8"/>
    <w:pPr>
      <w:spacing w:after="120"/>
      <w:ind w:left="283"/>
    </w:pPr>
  </w:style>
  <w:style w:type="character" w:customStyle="1" w:styleId="af8">
    <w:name w:val="Основной текст с отступом Знак"/>
    <w:basedOn w:val="a0"/>
    <w:link w:val="af7"/>
    <w:uiPriority w:val="99"/>
    <w:qFormat/>
    <w:rsid w:val="00D51BE8"/>
    <w:rPr>
      <w:rFonts w:ascii="Times New Roman" w:hAnsi="Times New Roman"/>
      <w:color w:val="000000" w:themeColor="text1"/>
      <w:sz w:val="20"/>
    </w:rPr>
  </w:style>
  <w:style w:type="paragraph" w:styleId="23">
    <w:name w:val="Body Text First Indent 2"/>
    <w:basedOn w:val="af7"/>
    <w:link w:val="24"/>
    <w:uiPriority w:val="99"/>
    <w:unhideWhenUsed/>
    <w:rsid w:val="00D51BE8"/>
    <w:pPr>
      <w:spacing w:after="0"/>
      <w:ind w:left="360" w:firstLine="360"/>
    </w:pPr>
  </w:style>
  <w:style w:type="character" w:customStyle="1" w:styleId="24">
    <w:name w:val="Красная строка 2 Знак"/>
    <w:basedOn w:val="af8"/>
    <w:link w:val="23"/>
    <w:uiPriority w:val="99"/>
    <w:qFormat/>
    <w:rsid w:val="00D51BE8"/>
    <w:rPr>
      <w:rFonts w:ascii="Times New Roman" w:hAnsi="Times New Roman"/>
      <w:color w:val="000000" w:themeColor="text1"/>
      <w:sz w:val="20"/>
    </w:rPr>
  </w:style>
  <w:style w:type="character" w:styleId="af9">
    <w:name w:val="Emphasis"/>
    <w:basedOn w:val="a0"/>
    <w:uiPriority w:val="20"/>
    <w:qFormat/>
    <w:rsid w:val="00CE0E9A"/>
    <w:rPr>
      <w:i/>
      <w:iCs/>
    </w:rPr>
  </w:style>
  <w:style w:type="character" w:customStyle="1" w:styleId="70">
    <w:name w:val="Заголовок 7 Знак"/>
    <w:basedOn w:val="a0"/>
    <w:link w:val="7"/>
    <w:uiPriority w:val="9"/>
    <w:qFormat/>
    <w:rsid w:val="00436ACA"/>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0"/>
    <w:link w:val="8"/>
    <w:uiPriority w:val="9"/>
    <w:qFormat/>
    <w:rsid w:val="00436ACA"/>
    <w:rPr>
      <w:rFonts w:asciiTheme="majorHAnsi" w:eastAsiaTheme="majorEastAsia" w:hAnsiTheme="majorHAnsi" w:cstheme="majorBidi"/>
      <w:color w:val="272727" w:themeColor="text1" w:themeTint="D8"/>
      <w:sz w:val="21"/>
      <w:szCs w:val="21"/>
    </w:rPr>
  </w:style>
  <w:style w:type="character" w:customStyle="1" w:styleId="style-scope">
    <w:name w:val="style-scope"/>
    <w:basedOn w:val="a0"/>
    <w:rsid w:val="00436ACA"/>
  </w:style>
  <w:style w:type="paragraph" w:styleId="31">
    <w:name w:val="toc 3"/>
    <w:basedOn w:val="a"/>
    <w:next w:val="a"/>
    <w:autoRedefine/>
    <w:uiPriority w:val="39"/>
    <w:unhideWhenUsed/>
    <w:rsid w:val="00436ACA"/>
    <w:pPr>
      <w:spacing w:after="100" w:line="259" w:lineRule="auto"/>
      <w:ind w:left="440" w:firstLine="0"/>
      <w:jc w:val="left"/>
    </w:pPr>
    <w:rPr>
      <w:rFonts w:asciiTheme="minorHAnsi" w:eastAsiaTheme="minorEastAsia" w:hAnsiTheme="minorHAnsi"/>
      <w:color w:val="auto"/>
      <w:sz w:val="22"/>
      <w:lang w:eastAsia="ru-RU" w:bidi="he-IL"/>
    </w:rPr>
  </w:style>
  <w:style w:type="paragraph" w:styleId="41">
    <w:name w:val="toc 4"/>
    <w:basedOn w:val="a"/>
    <w:next w:val="a"/>
    <w:autoRedefine/>
    <w:uiPriority w:val="39"/>
    <w:unhideWhenUsed/>
    <w:rsid w:val="00436ACA"/>
    <w:pPr>
      <w:spacing w:after="100" w:line="259" w:lineRule="auto"/>
      <w:ind w:left="660" w:firstLine="0"/>
      <w:jc w:val="left"/>
    </w:pPr>
    <w:rPr>
      <w:rFonts w:asciiTheme="minorHAnsi" w:eastAsiaTheme="minorEastAsia" w:hAnsiTheme="minorHAnsi"/>
      <w:color w:val="auto"/>
      <w:sz w:val="22"/>
      <w:lang w:eastAsia="ru-RU" w:bidi="he-IL"/>
    </w:rPr>
  </w:style>
  <w:style w:type="paragraph" w:styleId="51">
    <w:name w:val="toc 5"/>
    <w:basedOn w:val="a"/>
    <w:next w:val="a"/>
    <w:autoRedefine/>
    <w:uiPriority w:val="39"/>
    <w:unhideWhenUsed/>
    <w:rsid w:val="00436ACA"/>
    <w:pPr>
      <w:spacing w:after="100" w:line="259" w:lineRule="auto"/>
      <w:ind w:left="880" w:firstLine="0"/>
      <w:jc w:val="left"/>
    </w:pPr>
    <w:rPr>
      <w:rFonts w:asciiTheme="minorHAnsi" w:eastAsiaTheme="minorEastAsia" w:hAnsiTheme="minorHAnsi"/>
      <w:color w:val="auto"/>
      <w:sz w:val="22"/>
      <w:lang w:eastAsia="ru-RU" w:bidi="he-IL"/>
    </w:rPr>
  </w:style>
  <w:style w:type="paragraph" w:styleId="61">
    <w:name w:val="toc 6"/>
    <w:basedOn w:val="a"/>
    <w:next w:val="a"/>
    <w:autoRedefine/>
    <w:uiPriority w:val="39"/>
    <w:unhideWhenUsed/>
    <w:rsid w:val="00436ACA"/>
    <w:pPr>
      <w:spacing w:after="100" w:line="259" w:lineRule="auto"/>
      <w:ind w:left="1100" w:firstLine="0"/>
      <w:jc w:val="left"/>
    </w:pPr>
    <w:rPr>
      <w:rFonts w:asciiTheme="minorHAnsi" w:eastAsiaTheme="minorEastAsia" w:hAnsiTheme="minorHAnsi"/>
      <w:color w:val="auto"/>
      <w:sz w:val="22"/>
      <w:lang w:eastAsia="ru-RU" w:bidi="he-IL"/>
    </w:rPr>
  </w:style>
  <w:style w:type="paragraph" w:styleId="71">
    <w:name w:val="toc 7"/>
    <w:basedOn w:val="a"/>
    <w:next w:val="a"/>
    <w:autoRedefine/>
    <w:uiPriority w:val="39"/>
    <w:unhideWhenUsed/>
    <w:rsid w:val="00436ACA"/>
    <w:pPr>
      <w:spacing w:after="100" w:line="259" w:lineRule="auto"/>
      <w:ind w:left="1320" w:firstLine="0"/>
      <w:jc w:val="left"/>
    </w:pPr>
    <w:rPr>
      <w:rFonts w:asciiTheme="minorHAnsi" w:eastAsiaTheme="minorEastAsia" w:hAnsiTheme="minorHAnsi"/>
      <w:color w:val="auto"/>
      <w:sz w:val="22"/>
      <w:lang w:eastAsia="ru-RU" w:bidi="he-IL"/>
    </w:rPr>
  </w:style>
  <w:style w:type="paragraph" w:styleId="81">
    <w:name w:val="toc 8"/>
    <w:basedOn w:val="a"/>
    <w:next w:val="a"/>
    <w:autoRedefine/>
    <w:uiPriority w:val="39"/>
    <w:unhideWhenUsed/>
    <w:rsid w:val="00436ACA"/>
    <w:pPr>
      <w:spacing w:after="100" w:line="259" w:lineRule="auto"/>
      <w:ind w:left="1540" w:firstLine="0"/>
      <w:jc w:val="left"/>
    </w:pPr>
    <w:rPr>
      <w:rFonts w:asciiTheme="minorHAnsi" w:eastAsiaTheme="minorEastAsia" w:hAnsiTheme="minorHAnsi"/>
      <w:color w:val="auto"/>
      <w:sz w:val="22"/>
      <w:lang w:eastAsia="ru-RU" w:bidi="he-IL"/>
    </w:rPr>
  </w:style>
  <w:style w:type="paragraph" w:styleId="91">
    <w:name w:val="toc 9"/>
    <w:basedOn w:val="a"/>
    <w:next w:val="a"/>
    <w:autoRedefine/>
    <w:uiPriority w:val="39"/>
    <w:unhideWhenUsed/>
    <w:rsid w:val="00436ACA"/>
    <w:pPr>
      <w:spacing w:after="100" w:line="259" w:lineRule="auto"/>
      <w:ind w:left="1760" w:firstLine="0"/>
      <w:jc w:val="left"/>
    </w:pPr>
    <w:rPr>
      <w:rFonts w:asciiTheme="minorHAnsi" w:eastAsiaTheme="minorEastAsia" w:hAnsiTheme="minorHAnsi"/>
      <w:color w:val="auto"/>
      <w:sz w:val="22"/>
      <w:lang w:eastAsia="ru-RU" w:bidi="he-IL"/>
    </w:rPr>
  </w:style>
  <w:style w:type="character" w:styleId="afa">
    <w:name w:val="Unresolved Mention"/>
    <w:basedOn w:val="a0"/>
    <w:uiPriority w:val="99"/>
    <w:semiHidden/>
    <w:unhideWhenUsed/>
    <w:rsid w:val="00436ACA"/>
    <w:rPr>
      <w:color w:val="605E5C"/>
      <w:shd w:val="clear" w:color="auto" w:fill="E1DFDD"/>
    </w:rPr>
  </w:style>
  <w:style w:type="paragraph" w:customStyle="1" w:styleId="Standard">
    <w:name w:val="Standard"/>
    <w:rsid w:val="00436ACA"/>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ru-RU"/>
    </w:rPr>
  </w:style>
  <w:style w:type="paragraph" w:customStyle="1" w:styleId="msonormal0">
    <w:name w:val="msonormal"/>
    <w:basedOn w:val="a"/>
    <w:rsid w:val="00436ACA"/>
    <w:pPr>
      <w:autoSpaceDN w:val="0"/>
      <w:spacing w:before="100" w:after="100"/>
      <w:ind w:firstLine="0"/>
      <w:jc w:val="left"/>
    </w:pPr>
    <w:rPr>
      <w:rFonts w:eastAsia="Times New Roman" w:cs="Times New Roman"/>
      <w:color w:val="auto"/>
      <w:szCs w:val="24"/>
      <w:lang w:eastAsia="ru-RU"/>
    </w:rPr>
  </w:style>
  <w:style w:type="character" w:styleId="afb">
    <w:name w:val="Strong"/>
    <w:basedOn w:val="a0"/>
    <w:uiPriority w:val="22"/>
    <w:qFormat/>
    <w:rsid w:val="00436ACA"/>
    <w:rPr>
      <w:b/>
      <w:bCs/>
    </w:rPr>
  </w:style>
  <w:style w:type="character" w:customStyle="1" w:styleId="90">
    <w:name w:val="Заголовок 9 Знак"/>
    <w:basedOn w:val="a0"/>
    <w:link w:val="9"/>
    <w:uiPriority w:val="9"/>
    <w:qFormat/>
    <w:rsid w:val="00986EAF"/>
    <w:rPr>
      <w:rFonts w:asciiTheme="majorHAnsi" w:eastAsiaTheme="majorEastAsia" w:hAnsiTheme="majorHAnsi" w:cstheme="majorBidi"/>
      <w:i/>
      <w:iCs/>
      <w:color w:val="272727" w:themeColor="text1" w:themeTint="D8"/>
      <w:sz w:val="21"/>
      <w:szCs w:val="21"/>
      <w:lang w:eastAsia="ru-RU" w:bidi="he-IL"/>
    </w:rPr>
  </w:style>
  <w:style w:type="character" w:customStyle="1" w:styleId="19">
    <w:name w:val="Неразрешенное упоминание1"/>
    <w:basedOn w:val="a0"/>
    <w:uiPriority w:val="99"/>
    <w:unhideWhenUsed/>
    <w:rsid w:val="00986EAF"/>
    <w:rPr>
      <w:color w:val="605E5C"/>
      <w:shd w:val="clear" w:color="auto" w:fill="E1DFDD"/>
    </w:rPr>
  </w:style>
  <w:style w:type="paragraph" w:customStyle="1" w:styleId="Standard1">
    <w:name w:val="Standard1"/>
    <w:rsid w:val="00986EAF"/>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ru-RU"/>
    </w:rPr>
  </w:style>
  <w:style w:type="character" w:customStyle="1" w:styleId="normaltextrun">
    <w:name w:val="normaltextrun"/>
    <w:basedOn w:val="a0"/>
    <w:rsid w:val="00986EAF"/>
  </w:style>
  <w:style w:type="paragraph" w:customStyle="1" w:styleId="afc">
    <w:name w:val="Для стихов"/>
    <w:basedOn w:val="a"/>
    <w:link w:val="afd"/>
    <w:qFormat/>
    <w:rsid w:val="00986EAF"/>
    <w:rPr>
      <w:i/>
      <w:caps/>
      <w:sz w:val="20"/>
    </w:rPr>
  </w:style>
  <w:style w:type="character" w:customStyle="1" w:styleId="afd">
    <w:name w:val="Для стихов Знак"/>
    <w:basedOn w:val="a0"/>
    <w:link w:val="afc"/>
    <w:qFormat/>
    <w:rsid w:val="00986EAF"/>
    <w:rPr>
      <w:rFonts w:ascii="Times New Roman" w:hAnsi="Times New Roman"/>
      <w:i/>
      <w:caps/>
      <w:color w:val="000000" w:themeColor="text1"/>
      <w:sz w:val="20"/>
    </w:rPr>
  </w:style>
  <w:style w:type="table" w:customStyle="1" w:styleId="TableNormal">
    <w:name w:val="Table Normal"/>
    <w:rsid w:val="00986EAF"/>
    <w:pPr>
      <w:spacing w:after="0" w:line="240" w:lineRule="auto"/>
      <w:ind w:firstLine="454"/>
      <w:jc w:val="both"/>
    </w:pPr>
    <w:rPr>
      <w:rFonts w:ascii="Times New Roman" w:eastAsia="Times New Roman" w:hAnsi="Times New Roman" w:cs="Times New Roman"/>
      <w:sz w:val="24"/>
      <w:szCs w:val="24"/>
      <w:lang w:eastAsia="uk-UA" w:bidi="he-IL"/>
    </w:rPr>
    <w:tblPr>
      <w:tblCellMar>
        <w:top w:w="0" w:type="dxa"/>
        <w:left w:w="0" w:type="dxa"/>
        <w:bottom w:w="0" w:type="dxa"/>
        <w:right w:w="0" w:type="dxa"/>
      </w:tblCellMar>
    </w:tblPr>
  </w:style>
  <w:style w:type="paragraph" w:customStyle="1" w:styleId="paragraph">
    <w:name w:val="paragraph"/>
    <w:basedOn w:val="a"/>
    <w:rsid w:val="00986EAF"/>
    <w:pPr>
      <w:spacing w:before="100" w:beforeAutospacing="1" w:after="100" w:afterAutospacing="1"/>
      <w:ind w:firstLine="0"/>
      <w:jc w:val="left"/>
    </w:pPr>
    <w:rPr>
      <w:rFonts w:eastAsia="Times New Roman" w:cs="Times New Roman"/>
      <w:color w:val="auto"/>
      <w:szCs w:val="24"/>
      <w:lang w:eastAsia="ru-RU"/>
    </w:rPr>
  </w:style>
  <w:style w:type="character" w:customStyle="1" w:styleId="eop">
    <w:name w:val="eop"/>
    <w:basedOn w:val="a0"/>
    <w:rsid w:val="00986EAF"/>
  </w:style>
  <w:style w:type="character" w:styleId="afe">
    <w:name w:val="Subtle Emphasis"/>
    <w:basedOn w:val="a0"/>
    <w:uiPriority w:val="19"/>
    <w:qFormat/>
    <w:rsid w:val="00986EAF"/>
    <w:rPr>
      <w:i/>
      <w:iCs/>
      <w:color w:val="404040" w:themeColor="text1" w:themeTint="BF"/>
    </w:rPr>
  </w:style>
  <w:style w:type="paragraph" w:styleId="aff">
    <w:name w:val="endnote text"/>
    <w:basedOn w:val="a"/>
    <w:link w:val="aff0"/>
    <w:uiPriority w:val="99"/>
    <w:unhideWhenUsed/>
    <w:rsid w:val="00986EAF"/>
    <w:rPr>
      <w:rFonts w:eastAsia="Times New Roman" w:cs="Times New Roman"/>
      <w:sz w:val="20"/>
      <w:szCs w:val="20"/>
      <w:lang w:eastAsia="ru-RU" w:bidi="he-IL"/>
    </w:rPr>
  </w:style>
  <w:style w:type="character" w:customStyle="1" w:styleId="aff0">
    <w:name w:val="Текст концевой сноски Знак"/>
    <w:basedOn w:val="a0"/>
    <w:link w:val="aff"/>
    <w:uiPriority w:val="99"/>
    <w:qFormat/>
    <w:rsid w:val="00986EAF"/>
    <w:rPr>
      <w:rFonts w:ascii="Times New Roman" w:eastAsia="Times New Roman" w:hAnsi="Times New Roman" w:cs="Times New Roman"/>
      <w:color w:val="000000" w:themeColor="text1"/>
      <w:sz w:val="20"/>
      <w:szCs w:val="20"/>
      <w:lang w:eastAsia="ru-RU" w:bidi="he-IL"/>
    </w:rPr>
  </w:style>
  <w:style w:type="character" w:styleId="aff1">
    <w:name w:val="endnote reference"/>
    <w:basedOn w:val="a0"/>
    <w:uiPriority w:val="99"/>
    <w:unhideWhenUsed/>
    <w:rsid w:val="00986EAF"/>
    <w:rPr>
      <w:vertAlign w:val="superscript"/>
    </w:rPr>
  </w:style>
  <w:style w:type="paragraph" w:customStyle="1" w:styleId="aff2">
    <w:name w:val="иврит"/>
    <w:basedOn w:val="a"/>
    <w:link w:val="aff3"/>
    <w:rsid w:val="00FB4E67"/>
    <w:pPr>
      <w:bidi/>
      <w:jc w:val="right"/>
    </w:pPr>
    <w:rPr>
      <w:rFonts w:eastAsia="Times New Roman" w:cs="Times New Roman"/>
      <w:color w:val="auto"/>
      <w:sz w:val="28"/>
      <w:szCs w:val="24"/>
      <w:lang w:eastAsia="ru-RU" w:bidi="he-IL"/>
    </w:rPr>
  </w:style>
  <w:style w:type="character" w:customStyle="1" w:styleId="aff3">
    <w:name w:val="иврит Знак"/>
    <w:basedOn w:val="a0"/>
    <w:link w:val="aff2"/>
    <w:qFormat/>
    <w:rsid w:val="00FB4E67"/>
    <w:rPr>
      <w:rFonts w:ascii="Times New Roman" w:eastAsia="Times New Roman" w:hAnsi="Times New Roman" w:cs="Times New Roman"/>
      <w:sz w:val="28"/>
      <w:szCs w:val="24"/>
      <w:lang w:eastAsia="ru-RU" w:bidi="he-IL"/>
    </w:rPr>
  </w:style>
  <w:style w:type="paragraph" w:customStyle="1" w:styleId="aff4">
    <w:name w:val="транслит"/>
    <w:basedOn w:val="a"/>
    <w:link w:val="aff5"/>
    <w:rsid w:val="00FB4E67"/>
    <w:pPr>
      <w:ind w:firstLine="0"/>
      <w:contextualSpacing/>
      <w:mirrorIndents/>
    </w:pPr>
    <w:rPr>
      <w:rFonts w:asciiTheme="minorHAnsi" w:hAnsiTheme="minorHAnsi"/>
      <w:i/>
      <w:caps/>
      <w:sz w:val="20"/>
    </w:rPr>
  </w:style>
  <w:style w:type="character" w:customStyle="1" w:styleId="aff5">
    <w:name w:val="транслит Знак"/>
    <w:basedOn w:val="a0"/>
    <w:link w:val="aff4"/>
    <w:qFormat/>
    <w:rsid w:val="00FB4E67"/>
    <w:rPr>
      <w:i/>
      <w:caps/>
      <w:color w:val="000000" w:themeColor="text1"/>
      <w:sz w:val="20"/>
    </w:rPr>
  </w:style>
  <w:style w:type="paragraph" w:customStyle="1" w:styleId="aff6">
    <w:name w:val="перевод"/>
    <w:basedOn w:val="a"/>
    <w:link w:val="aff7"/>
    <w:rsid w:val="00FB4E67"/>
    <w:pPr>
      <w:ind w:firstLine="0"/>
      <w:contextualSpacing/>
      <w:mirrorIndents/>
    </w:pPr>
    <w:rPr>
      <w:i/>
      <w:caps/>
      <w:sz w:val="20"/>
    </w:rPr>
  </w:style>
  <w:style w:type="character" w:customStyle="1" w:styleId="aff7">
    <w:name w:val="перевод Знак"/>
    <w:basedOn w:val="a0"/>
    <w:link w:val="aff6"/>
    <w:qFormat/>
    <w:rsid w:val="00FB4E67"/>
    <w:rPr>
      <w:rFonts w:ascii="Times New Roman" w:hAnsi="Times New Roman"/>
      <w:i/>
      <w:caps/>
      <w:color w:val="000000" w:themeColor="text1"/>
      <w:sz w:val="20"/>
    </w:rPr>
  </w:style>
  <w:style w:type="character" w:customStyle="1" w:styleId="1a">
    <w:name w:val="Текст выноски Знак1"/>
    <w:basedOn w:val="a0"/>
    <w:uiPriority w:val="99"/>
    <w:rsid w:val="00FB4E67"/>
    <w:rPr>
      <w:rFonts w:ascii="Segoe UI" w:hAnsi="Segoe UI" w:cs="Segoe UI"/>
      <w:color w:val="000000" w:themeColor="text1"/>
      <w:sz w:val="18"/>
      <w:szCs w:val="18"/>
    </w:rPr>
  </w:style>
  <w:style w:type="paragraph" w:styleId="HTML">
    <w:name w:val="HTML Preformatted"/>
    <w:basedOn w:val="a"/>
    <w:link w:val="HTML0"/>
    <w:uiPriority w:val="99"/>
    <w:unhideWhenUsed/>
    <w:rsid w:val="00242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0"/>
    <w:link w:val="HTML"/>
    <w:uiPriority w:val="99"/>
    <w:qFormat/>
    <w:rsid w:val="002425F1"/>
    <w:rPr>
      <w:rFonts w:ascii="Courier New" w:eastAsia="Times New Roman" w:hAnsi="Courier New" w:cs="Courier New"/>
      <w:sz w:val="20"/>
      <w:szCs w:val="20"/>
      <w:lang w:eastAsia="ru-RU"/>
    </w:rPr>
  </w:style>
  <w:style w:type="character" w:customStyle="1" w:styleId="y2iqfc">
    <w:name w:val="y2iqfc"/>
    <w:basedOn w:val="a0"/>
    <w:rsid w:val="002425F1"/>
  </w:style>
  <w:style w:type="paragraph" w:customStyle="1" w:styleId="aff8">
    <w:name w:val="ИВРИТ"/>
    <w:basedOn w:val="a"/>
    <w:link w:val="aff9"/>
    <w:rsid w:val="00EF698B"/>
    <w:pPr>
      <w:bidi/>
      <w:jc w:val="right"/>
    </w:pPr>
    <w:rPr>
      <w:rFonts w:eastAsia="Times New Roman" w:cs="Times New Roman"/>
      <w:color w:val="auto"/>
      <w:sz w:val="28"/>
      <w:szCs w:val="24"/>
      <w:lang w:eastAsia="ru-RU" w:bidi="he-IL"/>
    </w:rPr>
  </w:style>
  <w:style w:type="character" w:customStyle="1" w:styleId="aff9">
    <w:name w:val="ИВРИТ Знак"/>
    <w:basedOn w:val="a0"/>
    <w:link w:val="aff8"/>
    <w:qFormat/>
    <w:rsid w:val="00EF698B"/>
    <w:rPr>
      <w:rFonts w:ascii="Times New Roman" w:eastAsia="Times New Roman" w:hAnsi="Times New Roman" w:cs="Times New Roman"/>
      <w:sz w:val="28"/>
      <w:szCs w:val="24"/>
      <w:lang w:eastAsia="ru-RU" w:bidi="he-IL"/>
    </w:rPr>
  </w:style>
  <w:style w:type="paragraph" w:customStyle="1" w:styleId="affa">
    <w:name w:val="ТРАНСЛИТ"/>
    <w:basedOn w:val="a"/>
    <w:link w:val="affb"/>
    <w:rsid w:val="00EF698B"/>
    <w:pPr>
      <w:ind w:firstLine="0"/>
      <w:contextualSpacing/>
      <w:mirrorIndents/>
    </w:pPr>
    <w:rPr>
      <w:rFonts w:asciiTheme="minorHAnsi" w:hAnsiTheme="minorHAnsi"/>
      <w:i/>
      <w:caps/>
      <w:sz w:val="20"/>
    </w:rPr>
  </w:style>
  <w:style w:type="character" w:customStyle="1" w:styleId="affb">
    <w:name w:val="ТРАНСЛИТ Знак"/>
    <w:basedOn w:val="a0"/>
    <w:link w:val="affa"/>
    <w:qFormat/>
    <w:rsid w:val="00EF698B"/>
    <w:rPr>
      <w:i/>
      <w:caps/>
      <w:color w:val="000000" w:themeColor="text1"/>
      <w:sz w:val="20"/>
    </w:rPr>
  </w:style>
  <w:style w:type="paragraph" w:customStyle="1" w:styleId="affc">
    <w:name w:val="ПЕРЕВОД"/>
    <w:basedOn w:val="a"/>
    <w:link w:val="affd"/>
    <w:rsid w:val="00EF698B"/>
    <w:pPr>
      <w:ind w:firstLine="0"/>
      <w:contextualSpacing/>
      <w:mirrorIndents/>
    </w:pPr>
    <w:rPr>
      <w:i/>
      <w:caps/>
      <w:sz w:val="20"/>
    </w:rPr>
  </w:style>
  <w:style w:type="character" w:customStyle="1" w:styleId="affd">
    <w:name w:val="ПЕРЕВОД Знак"/>
    <w:basedOn w:val="a0"/>
    <w:link w:val="affc"/>
    <w:qFormat/>
    <w:rsid w:val="00EF698B"/>
    <w:rPr>
      <w:rFonts w:ascii="Times New Roman" w:hAnsi="Times New Roman"/>
      <w:i/>
      <w:caps/>
      <w:color w:val="000000" w:themeColor="text1"/>
      <w:sz w:val="20"/>
    </w:rPr>
  </w:style>
  <w:style w:type="paragraph" w:customStyle="1" w:styleId="affe">
    <w:name w:val="ТРАНСЛ"/>
    <w:basedOn w:val="a"/>
    <w:link w:val="afff"/>
    <w:rsid w:val="00472C71"/>
    <w:pPr>
      <w:ind w:firstLine="0"/>
      <w:contextualSpacing/>
      <w:mirrorIndents/>
    </w:pPr>
    <w:rPr>
      <w:rFonts w:asciiTheme="minorHAnsi" w:hAnsiTheme="minorHAnsi"/>
      <w:i/>
      <w:caps/>
      <w:sz w:val="20"/>
    </w:rPr>
  </w:style>
  <w:style w:type="character" w:customStyle="1" w:styleId="afff">
    <w:name w:val="ТРАНСЛ Знак"/>
    <w:basedOn w:val="a0"/>
    <w:link w:val="affe"/>
    <w:rsid w:val="00472C71"/>
    <w:rPr>
      <w:i/>
      <w:caps/>
      <w:color w:val="000000" w:themeColor="text1"/>
      <w:sz w:val="20"/>
    </w:rPr>
  </w:style>
  <w:style w:type="paragraph" w:customStyle="1" w:styleId="110">
    <w:name w:val="Заголовок 11"/>
    <w:basedOn w:val="a"/>
    <w:rsid w:val="008D60CB"/>
    <w:pPr>
      <w:keepNext/>
      <w:keepLines/>
      <w:spacing w:before="240"/>
      <w:jc w:val="center"/>
      <w:outlineLvl w:val="0"/>
    </w:pPr>
    <w:rPr>
      <w:rFonts w:eastAsia="Calibri" w:cs="Times New Roman"/>
      <w:color w:val="000000"/>
      <w:szCs w:val="32"/>
    </w:rPr>
  </w:style>
  <w:style w:type="paragraph" w:customStyle="1" w:styleId="210">
    <w:name w:val="Заголовок 21"/>
    <w:basedOn w:val="a"/>
    <w:rsid w:val="008D60CB"/>
    <w:pPr>
      <w:keepNext/>
      <w:keepLines/>
      <w:ind w:firstLine="0"/>
      <w:jc w:val="center"/>
      <w:outlineLvl w:val="1"/>
    </w:pPr>
    <w:rPr>
      <w:rFonts w:ascii="Georgia" w:eastAsia="Calibri" w:hAnsi="Georgia" w:cs="Times New Roman"/>
      <w:color w:val="00000A"/>
      <w:szCs w:val="26"/>
    </w:rPr>
  </w:style>
  <w:style w:type="paragraph" w:customStyle="1" w:styleId="310">
    <w:name w:val="Заголовок 31"/>
    <w:basedOn w:val="a"/>
    <w:rsid w:val="008D60CB"/>
    <w:pPr>
      <w:keepNext/>
      <w:keepLines/>
      <w:widowControl w:val="0"/>
      <w:spacing w:before="280" w:after="80"/>
      <w:jc w:val="left"/>
      <w:outlineLvl w:val="2"/>
    </w:pPr>
    <w:rPr>
      <w:rFonts w:ascii="Calibri" w:eastAsia="Calibri" w:hAnsi="Calibri" w:cs="Arial"/>
      <w:b/>
      <w:color w:val="00000A"/>
      <w:sz w:val="28"/>
      <w:szCs w:val="28"/>
    </w:rPr>
  </w:style>
  <w:style w:type="paragraph" w:customStyle="1" w:styleId="410">
    <w:name w:val="Заголовок 41"/>
    <w:basedOn w:val="a"/>
    <w:rsid w:val="008D60CB"/>
    <w:pPr>
      <w:keepNext/>
      <w:keepLines/>
      <w:widowControl w:val="0"/>
      <w:spacing w:before="240" w:after="40"/>
      <w:jc w:val="left"/>
      <w:outlineLvl w:val="3"/>
    </w:pPr>
    <w:rPr>
      <w:rFonts w:ascii="Calibri" w:eastAsia="Calibri" w:hAnsi="Calibri" w:cs="Arial"/>
      <w:b/>
      <w:color w:val="00000A"/>
      <w:szCs w:val="24"/>
    </w:rPr>
  </w:style>
  <w:style w:type="paragraph" w:customStyle="1" w:styleId="510">
    <w:name w:val="Заголовок 51"/>
    <w:basedOn w:val="a"/>
    <w:rsid w:val="008D60CB"/>
    <w:pPr>
      <w:keepNext/>
      <w:keepLines/>
      <w:widowControl w:val="0"/>
      <w:spacing w:before="220" w:after="40"/>
      <w:jc w:val="left"/>
      <w:outlineLvl w:val="4"/>
    </w:pPr>
    <w:rPr>
      <w:rFonts w:ascii="Calibri" w:eastAsia="Calibri" w:hAnsi="Calibri" w:cs="Arial"/>
      <w:b/>
      <w:color w:val="00000A"/>
      <w:sz w:val="22"/>
    </w:rPr>
  </w:style>
  <w:style w:type="paragraph" w:customStyle="1" w:styleId="610">
    <w:name w:val="Заголовок 61"/>
    <w:basedOn w:val="a"/>
    <w:rsid w:val="008D60CB"/>
    <w:pPr>
      <w:keepNext/>
      <w:keepLines/>
      <w:widowControl w:val="0"/>
      <w:spacing w:before="200" w:after="40"/>
      <w:jc w:val="left"/>
      <w:outlineLvl w:val="5"/>
    </w:pPr>
    <w:rPr>
      <w:rFonts w:ascii="Calibri" w:eastAsia="Calibri" w:hAnsi="Calibri" w:cs="Arial"/>
      <w:b/>
      <w:color w:val="00000A"/>
      <w:sz w:val="20"/>
      <w:szCs w:val="20"/>
    </w:rPr>
  </w:style>
  <w:style w:type="paragraph" w:customStyle="1" w:styleId="710">
    <w:name w:val="Заголовок 71"/>
    <w:basedOn w:val="a"/>
    <w:rsid w:val="008D60CB"/>
    <w:pPr>
      <w:keepNext/>
      <w:keepLines/>
      <w:spacing w:before="40"/>
      <w:outlineLvl w:val="6"/>
    </w:pPr>
    <w:rPr>
      <w:rFonts w:ascii="Calibri Light" w:eastAsia="Calibri" w:hAnsi="Calibri Light" w:cs="Times New Roman"/>
      <w:i/>
      <w:iCs/>
      <w:color w:val="1F3763"/>
    </w:rPr>
  </w:style>
  <w:style w:type="paragraph" w:customStyle="1" w:styleId="810">
    <w:name w:val="Заголовок 81"/>
    <w:basedOn w:val="a"/>
    <w:rsid w:val="008D60CB"/>
    <w:pPr>
      <w:keepNext/>
      <w:keepLines/>
      <w:spacing w:before="40"/>
      <w:outlineLvl w:val="7"/>
    </w:pPr>
    <w:rPr>
      <w:rFonts w:ascii="Calibri Light" w:eastAsia="Calibri" w:hAnsi="Calibri Light" w:cs="Times New Roman"/>
      <w:color w:val="272727"/>
      <w:sz w:val="21"/>
      <w:szCs w:val="21"/>
    </w:rPr>
  </w:style>
  <w:style w:type="paragraph" w:customStyle="1" w:styleId="910">
    <w:name w:val="Заголовок 91"/>
    <w:basedOn w:val="a"/>
    <w:rsid w:val="008D60CB"/>
    <w:pPr>
      <w:keepNext/>
      <w:keepLines/>
      <w:spacing w:before="40"/>
      <w:outlineLvl w:val="8"/>
    </w:pPr>
    <w:rPr>
      <w:rFonts w:ascii="Calibri Light" w:eastAsia="Calibri" w:hAnsi="Calibri Light" w:cs="Times New Roman"/>
      <w:i/>
      <w:iCs/>
      <w:color w:val="272727"/>
      <w:sz w:val="21"/>
      <w:szCs w:val="21"/>
      <w:lang w:eastAsia="ru-RU" w:bidi="he-IL"/>
    </w:rPr>
  </w:style>
  <w:style w:type="character" w:customStyle="1" w:styleId="-">
    <w:name w:val="Интернет-ссылка"/>
    <w:basedOn w:val="a0"/>
    <w:rsid w:val="008D60CB"/>
    <w:rPr>
      <w:color w:val="0563C1"/>
      <w:u w:val="single"/>
    </w:rPr>
  </w:style>
  <w:style w:type="character" w:customStyle="1" w:styleId="ListLabel1">
    <w:name w:val="ListLabel 1"/>
    <w:rsid w:val="008D60CB"/>
    <w:rPr>
      <w:b/>
      <w:bCs/>
    </w:rPr>
  </w:style>
  <w:style w:type="character" w:customStyle="1" w:styleId="ListLabel2">
    <w:name w:val="ListLabel 2"/>
    <w:rsid w:val="008D60CB"/>
    <w:rPr>
      <w:b/>
      <w:bCs/>
    </w:rPr>
  </w:style>
  <w:style w:type="character" w:customStyle="1" w:styleId="ListLabel3">
    <w:name w:val="ListLabel 3"/>
    <w:rsid w:val="008D60CB"/>
    <w:rPr>
      <w:b/>
      <w:bCs/>
      <w:i w:val="0"/>
      <w:iCs w:val="0"/>
    </w:rPr>
  </w:style>
  <w:style w:type="character" w:customStyle="1" w:styleId="ListLabel4">
    <w:name w:val="ListLabel 4"/>
    <w:rsid w:val="008D60CB"/>
    <w:rPr>
      <w:b/>
      <w:bCs/>
      <w:i w:val="0"/>
      <w:iCs w:val="0"/>
    </w:rPr>
  </w:style>
  <w:style w:type="character" w:customStyle="1" w:styleId="ListLabel5">
    <w:name w:val="ListLabel 5"/>
    <w:rsid w:val="008D60CB"/>
    <w:rPr>
      <w:b/>
      <w:bCs/>
    </w:rPr>
  </w:style>
  <w:style w:type="character" w:customStyle="1" w:styleId="ListLabel6">
    <w:name w:val="ListLabel 6"/>
    <w:rsid w:val="008D60CB"/>
    <w:rPr>
      <w:b/>
      <w:bCs/>
    </w:rPr>
  </w:style>
  <w:style w:type="character" w:customStyle="1" w:styleId="ListLabel7">
    <w:name w:val="ListLabel 7"/>
    <w:rsid w:val="008D60CB"/>
    <w:rPr>
      <w:b/>
      <w:bCs/>
    </w:rPr>
  </w:style>
  <w:style w:type="character" w:customStyle="1" w:styleId="ListLabel8">
    <w:name w:val="ListLabel 8"/>
    <w:rsid w:val="008D60CB"/>
    <w:rPr>
      <w:rFonts w:cs="Courier New"/>
    </w:rPr>
  </w:style>
  <w:style w:type="character" w:customStyle="1" w:styleId="ListLabel9">
    <w:name w:val="ListLabel 9"/>
    <w:rsid w:val="008D60CB"/>
    <w:rPr>
      <w:rFonts w:cs="Courier New"/>
    </w:rPr>
  </w:style>
  <w:style w:type="character" w:customStyle="1" w:styleId="ListLabel10">
    <w:name w:val="ListLabel 10"/>
    <w:rsid w:val="008D60CB"/>
    <w:rPr>
      <w:rFonts w:cs="Courier New"/>
    </w:rPr>
  </w:style>
  <w:style w:type="character" w:customStyle="1" w:styleId="afff0">
    <w:name w:val="Ссылка указателя"/>
    <w:rsid w:val="008D60CB"/>
  </w:style>
  <w:style w:type="paragraph" w:customStyle="1" w:styleId="1b">
    <w:name w:val="Заголовок1"/>
    <w:basedOn w:val="a"/>
    <w:next w:val="af2"/>
    <w:rsid w:val="008D60CB"/>
    <w:pPr>
      <w:keepNext/>
      <w:spacing w:before="240" w:after="120"/>
    </w:pPr>
    <w:rPr>
      <w:rFonts w:ascii="Liberation Sans" w:eastAsia="Microsoft YaHei" w:hAnsi="Liberation Sans" w:cs="Mangal"/>
      <w:color w:val="000000"/>
      <w:sz w:val="28"/>
      <w:szCs w:val="28"/>
    </w:rPr>
  </w:style>
  <w:style w:type="paragraph" w:styleId="afff1">
    <w:name w:val="List"/>
    <w:basedOn w:val="af2"/>
    <w:rsid w:val="008D60CB"/>
    <w:rPr>
      <w:rFonts w:eastAsia="Calibri" w:cs="Mangal"/>
      <w:color w:val="000000"/>
    </w:rPr>
  </w:style>
  <w:style w:type="paragraph" w:customStyle="1" w:styleId="1c">
    <w:name w:val="Название объекта1"/>
    <w:basedOn w:val="a"/>
    <w:rsid w:val="008D60CB"/>
    <w:pPr>
      <w:suppressLineNumbers/>
      <w:spacing w:before="120" w:after="120"/>
    </w:pPr>
    <w:rPr>
      <w:rFonts w:eastAsia="Calibri" w:cs="Mangal"/>
      <w:i/>
      <w:iCs/>
      <w:color w:val="000000"/>
      <w:szCs w:val="24"/>
    </w:rPr>
  </w:style>
  <w:style w:type="paragraph" w:styleId="1d">
    <w:name w:val="index 1"/>
    <w:basedOn w:val="a"/>
    <w:next w:val="a"/>
    <w:autoRedefine/>
    <w:uiPriority w:val="99"/>
    <w:semiHidden/>
    <w:unhideWhenUsed/>
    <w:rsid w:val="008D60CB"/>
    <w:pPr>
      <w:ind w:left="240" w:hanging="240"/>
    </w:pPr>
  </w:style>
  <w:style w:type="paragraph" w:styleId="afff2">
    <w:name w:val="index heading"/>
    <w:basedOn w:val="a"/>
    <w:qFormat/>
    <w:rsid w:val="008D60CB"/>
    <w:pPr>
      <w:suppressLineNumbers/>
    </w:pPr>
    <w:rPr>
      <w:rFonts w:eastAsia="Calibri" w:cs="Mangal"/>
      <w:color w:val="000000"/>
    </w:rPr>
  </w:style>
  <w:style w:type="paragraph" w:customStyle="1" w:styleId="1e">
    <w:name w:val="Верхний колонтитул1"/>
    <w:basedOn w:val="a"/>
    <w:rsid w:val="008D60CB"/>
    <w:pPr>
      <w:tabs>
        <w:tab w:val="center" w:pos="4677"/>
        <w:tab w:val="right" w:pos="9355"/>
      </w:tabs>
    </w:pPr>
    <w:rPr>
      <w:rFonts w:eastAsia="Calibri" w:cs="Arial"/>
      <w:color w:val="000000"/>
    </w:rPr>
  </w:style>
  <w:style w:type="paragraph" w:customStyle="1" w:styleId="1f">
    <w:name w:val="Нижний колонтитул1"/>
    <w:basedOn w:val="a"/>
    <w:rsid w:val="008D60CB"/>
    <w:pPr>
      <w:tabs>
        <w:tab w:val="center" w:pos="4677"/>
        <w:tab w:val="right" w:pos="9355"/>
      </w:tabs>
    </w:pPr>
    <w:rPr>
      <w:rFonts w:eastAsia="Calibri" w:cs="Arial"/>
      <w:color w:val="000000"/>
    </w:rPr>
  </w:style>
  <w:style w:type="paragraph" w:customStyle="1" w:styleId="111">
    <w:name w:val="Оглавление 11"/>
    <w:basedOn w:val="a"/>
    <w:autoRedefine/>
    <w:rsid w:val="008D60CB"/>
    <w:pPr>
      <w:spacing w:after="100"/>
    </w:pPr>
    <w:rPr>
      <w:rFonts w:eastAsia="Calibri" w:cs="Arial"/>
      <w:color w:val="000000"/>
    </w:rPr>
  </w:style>
  <w:style w:type="paragraph" w:customStyle="1" w:styleId="211">
    <w:name w:val="Оглавление 21"/>
    <w:basedOn w:val="a"/>
    <w:autoRedefine/>
    <w:rsid w:val="008D60CB"/>
    <w:pPr>
      <w:spacing w:after="100"/>
      <w:ind w:left="200"/>
    </w:pPr>
    <w:rPr>
      <w:rFonts w:eastAsia="Calibri" w:cs="Arial"/>
      <w:color w:val="000000"/>
    </w:rPr>
  </w:style>
  <w:style w:type="paragraph" w:styleId="32">
    <w:name w:val="List Bullet 3"/>
    <w:basedOn w:val="a"/>
    <w:rsid w:val="008D60CB"/>
    <w:pPr>
      <w:ind w:left="566" w:hanging="283"/>
      <w:contextualSpacing/>
    </w:pPr>
    <w:rPr>
      <w:rFonts w:eastAsia="Calibri" w:cs="Arial"/>
      <w:color w:val="000000"/>
    </w:rPr>
  </w:style>
  <w:style w:type="paragraph" w:customStyle="1" w:styleId="311">
    <w:name w:val="Оглавление 31"/>
    <w:basedOn w:val="a"/>
    <w:autoRedefine/>
    <w:rsid w:val="008D60CB"/>
    <w:pPr>
      <w:spacing w:after="100" w:line="259" w:lineRule="auto"/>
      <w:ind w:left="440" w:firstLine="0"/>
      <w:jc w:val="left"/>
    </w:pPr>
    <w:rPr>
      <w:rFonts w:ascii="Calibri" w:eastAsia="Calibri" w:hAnsi="Calibri" w:cs="Arial"/>
      <w:color w:val="00000A"/>
      <w:sz w:val="22"/>
      <w:lang w:eastAsia="ru-RU" w:bidi="he-IL"/>
    </w:rPr>
  </w:style>
  <w:style w:type="paragraph" w:customStyle="1" w:styleId="411">
    <w:name w:val="Оглавление 41"/>
    <w:basedOn w:val="a"/>
    <w:autoRedefine/>
    <w:rsid w:val="008D60CB"/>
    <w:pPr>
      <w:spacing w:after="100" w:line="259" w:lineRule="auto"/>
      <w:ind w:left="660" w:firstLine="0"/>
      <w:jc w:val="left"/>
    </w:pPr>
    <w:rPr>
      <w:rFonts w:ascii="Calibri" w:eastAsia="Calibri" w:hAnsi="Calibri" w:cs="Arial"/>
      <w:color w:val="00000A"/>
      <w:sz w:val="22"/>
      <w:lang w:eastAsia="ru-RU" w:bidi="he-IL"/>
    </w:rPr>
  </w:style>
  <w:style w:type="paragraph" w:customStyle="1" w:styleId="511">
    <w:name w:val="Оглавление 51"/>
    <w:basedOn w:val="a"/>
    <w:autoRedefine/>
    <w:rsid w:val="008D60CB"/>
    <w:pPr>
      <w:spacing w:after="100" w:line="259" w:lineRule="auto"/>
      <w:ind w:left="880" w:firstLine="0"/>
      <w:jc w:val="left"/>
    </w:pPr>
    <w:rPr>
      <w:rFonts w:ascii="Calibri" w:eastAsia="Calibri" w:hAnsi="Calibri" w:cs="Arial"/>
      <w:color w:val="00000A"/>
      <w:sz w:val="22"/>
      <w:lang w:eastAsia="ru-RU" w:bidi="he-IL"/>
    </w:rPr>
  </w:style>
  <w:style w:type="paragraph" w:customStyle="1" w:styleId="611">
    <w:name w:val="Оглавление 61"/>
    <w:basedOn w:val="a"/>
    <w:autoRedefine/>
    <w:rsid w:val="008D60CB"/>
    <w:pPr>
      <w:spacing w:after="100" w:line="259" w:lineRule="auto"/>
      <w:ind w:left="1100" w:firstLine="0"/>
      <w:jc w:val="left"/>
    </w:pPr>
    <w:rPr>
      <w:rFonts w:ascii="Calibri" w:eastAsia="Calibri" w:hAnsi="Calibri" w:cs="Arial"/>
      <w:color w:val="00000A"/>
      <w:sz w:val="22"/>
      <w:lang w:eastAsia="ru-RU" w:bidi="he-IL"/>
    </w:rPr>
  </w:style>
  <w:style w:type="paragraph" w:customStyle="1" w:styleId="711">
    <w:name w:val="Оглавление 71"/>
    <w:basedOn w:val="a"/>
    <w:autoRedefine/>
    <w:rsid w:val="008D60CB"/>
    <w:pPr>
      <w:spacing w:after="100" w:line="259" w:lineRule="auto"/>
      <w:ind w:left="1320" w:firstLine="0"/>
      <w:jc w:val="left"/>
    </w:pPr>
    <w:rPr>
      <w:rFonts w:ascii="Calibri" w:eastAsia="Calibri" w:hAnsi="Calibri" w:cs="Arial"/>
      <w:color w:val="00000A"/>
      <w:sz w:val="22"/>
      <w:lang w:eastAsia="ru-RU" w:bidi="he-IL"/>
    </w:rPr>
  </w:style>
  <w:style w:type="paragraph" w:customStyle="1" w:styleId="811">
    <w:name w:val="Оглавление 81"/>
    <w:basedOn w:val="a"/>
    <w:autoRedefine/>
    <w:rsid w:val="008D60CB"/>
    <w:pPr>
      <w:spacing w:after="100" w:line="259" w:lineRule="auto"/>
      <w:ind w:left="1540" w:firstLine="0"/>
      <w:jc w:val="left"/>
    </w:pPr>
    <w:rPr>
      <w:rFonts w:ascii="Calibri" w:eastAsia="Calibri" w:hAnsi="Calibri" w:cs="Arial"/>
      <w:color w:val="00000A"/>
      <w:sz w:val="22"/>
      <w:lang w:eastAsia="ru-RU" w:bidi="he-IL"/>
    </w:rPr>
  </w:style>
  <w:style w:type="paragraph" w:customStyle="1" w:styleId="911">
    <w:name w:val="Оглавление 91"/>
    <w:basedOn w:val="a"/>
    <w:autoRedefine/>
    <w:rsid w:val="008D60CB"/>
    <w:pPr>
      <w:spacing w:after="100" w:line="259" w:lineRule="auto"/>
      <w:ind w:left="1760" w:firstLine="0"/>
      <w:jc w:val="left"/>
    </w:pPr>
    <w:rPr>
      <w:rFonts w:ascii="Calibri" w:eastAsia="Calibri" w:hAnsi="Calibri" w:cs="Arial"/>
      <w:color w:val="00000A"/>
      <w:sz w:val="22"/>
      <w:lang w:eastAsia="ru-RU" w:bidi="he-IL"/>
    </w:rPr>
  </w:style>
  <w:style w:type="paragraph" w:customStyle="1" w:styleId="afff3">
    <w:name w:val="Блочная цитата"/>
    <w:basedOn w:val="a"/>
    <w:rsid w:val="008D60CB"/>
    <w:rPr>
      <w:rFonts w:eastAsia="Calibri" w:cs="Arial"/>
      <w:color w:val="000000"/>
    </w:rPr>
  </w:style>
  <w:style w:type="paragraph" w:customStyle="1" w:styleId="afff4">
    <w:name w:val="Содержимое таблицы"/>
    <w:basedOn w:val="af2"/>
    <w:rsid w:val="008D60CB"/>
    <w:rPr>
      <w:rFonts w:eastAsia="Calibri" w:cs="Arial"/>
      <w:color w:val="000000"/>
    </w:rPr>
  </w:style>
  <w:style w:type="paragraph" w:customStyle="1" w:styleId="afff5">
    <w:name w:val="Текст в заданном формате"/>
    <w:basedOn w:val="a"/>
    <w:rsid w:val="008D60CB"/>
    <w:rPr>
      <w:rFonts w:eastAsia="Calibri" w:cs="Arial"/>
      <w:color w:val="000000"/>
    </w:rPr>
  </w:style>
  <w:style w:type="character" w:styleId="afff6">
    <w:name w:val="FollowedHyperlink"/>
    <w:basedOn w:val="a0"/>
    <w:uiPriority w:val="99"/>
    <w:semiHidden/>
    <w:unhideWhenUsed/>
    <w:rsid w:val="00C848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346">
      <w:bodyDiv w:val="1"/>
      <w:marLeft w:val="0"/>
      <w:marRight w:val="0"/>
      <w:marTop w:val="0"/>
      <w:marBottom w:val="0"/>
      <w:divBdr>
        <w:top w:val="none" w:sz="0" w:space="0" w:color="auto"/>
        <w:left w:val="none" w:sz="0" w:space="0" w:color="auto"/>
        <w:bottom w:val="none" w:sz="0" w:space="0" w:color="auto"/>
        <w:right w:val="none" w:sz="0" w:space="0" w:color="auto"/>
      </w:divBdr>
    </w:div>
    <w:div w:id="3216283">
      <w:bodyDiv w:val="1"/>
      <w:marLeft w:val="0"/>
      <w:marRight w:val="0"/>
      <w:marTop w:val="0"/>
      <w:marBottom w:val="0"/>
      <w:divBdr>
        <w:top w:val="none" w:sz="0" w:space="0" w:color="auto"/>
        <w:left w:val="none" w:sz="0" w:space="0" w:color="auto"/>
        <w:bottom w:val="none" w:sz="0" w:space="0" w:color="auto"/>
        <w:right w:val="none" w:sz="0" w:space="0" w:color="auto"/>
      </w:divBdr>
    </w:div>
    <w:div w:id="5331219">
      <w:bodyDiv w:val="1"/>
      <w:marLeft w:val="0"/>
      <w:marRight w:val="0"/>
      <w:marTop w:val="0"/>
      <w:marBottom w:val="0"/>
      <w:divBdr>
        <w:top w:val="none" w:sz="0" w:space="0" w:color="auto"/>
        <w:left w:val="none" w:sz="0" w:space="0" w:color="auto"/>
        <w:bottom w:val="none" w:sz="0" w:space="0" w:color="auto"/>
        <w:right w:val="none" w:sz="0" w:space="0" w:color="auto"/>
      </w:divBdr>
    </w:div>
    <w:div w:id="9525633">
      <w:bodyDiv w:val="1"/>
      <w:marLeft w:val="0"/>
      <w:marRight w:val="0"/>
      <w:marTop w:val="0"/>
      <w:marBottom w:val="0"/>
      <w:divBdr>
        <w:top w:val="none" w:sz="0" w:space="0" w:color="auto"/>
        <w:left w:val="none" w:sz="0" w:space="0" w:color="auto"/>
        <w:bottom w:val="none" w:sz="0" w:space="0" w:color="auto"/>
        <w:right w:val="none" w:sz="0" w:space="0" w:color="auto"/>
      </w:divBdr>
    </w:div>
    <w:div w:id="9918654">
      <w:bodyDiv w:val="1"/>
      <w:marLeft w:val="0"/>
      <w:marRight w:val="0"/>
      <w:marTop w:val="0"/>
      <w:marBottom w:val="0"/>
      <w:divBdr>
        <w:top w:val="none" w:sz="0" w:space="0" w:color="auto"/>
        <w:left w:val="none" w:sz="0" w:space="0" w:color="auto"/>
        <w:bottom w:val="none" w:sz="0" w:space="0" w:color="auto"/>
        <w:right w:val="none" w:sz="0" w:space="0" w:color="auto"/>
      </w:divBdr>
    </w:div>
    <w:div w:id="10421689">
      <w:bodyDiv w:val="1"/>
      <w:marLeft w:val="0"/>
      <w:marRight w:val="0"/>
      <w:marTop w:val="0"/>
      <w:marBottom w:val="0"/>
      <w:divBdr>
        <w:top w:val="none" w:sz="0" w:space="0" w:color="auto"/>
        <w:left w:val="none" w:sz="0" w:space="0" w:color="auto"/>
        <w:bottom w:val="none" w:sz="0" w:space="0" w:color="auto"/>
        <w:right w:val="none" w:sz="0" w:space="0" w:color="auto"/>
      </w:divBdr>
    </w:div>
    <w:div w:id="17584627">
      <w:bodyDiv w:val="1"/>
      <w:marLeft w:val="0"/>
      <w:marRight w:val="0"/>
      <w:marTop w:val="0"/>
      <w:marBottom w:val="0"/>
      <w:divBdr>
        <w:top w:val="none" w:sz="0" w:space="0" w:color="auto"/>
        <w:left w:val="none" w:sz="0" w:space="0" w:color="auto"/>
        <w:bottom w:val="none" w:sz="0" w:space="0" w:color="auto"/>
        <w:right w:val="none" w:sz="0" w:space="0" w:color="auto"/>
      </w:divBdr>
    </w:div>
    <w:div w:id="21442910">
      <w:bodyDiv w:val="1"/>
      <w:marLeft w:val="0"/>
      <w:marRight w:val="0"/>
      <w:marTop w:val="0"/>
      <w:marBottom w:val="0"/>
      <w:divBdr>
        <w:top w:val="none" w:sz="0" w:space="0" w:color="auto"/>
        <w:left w:val="none" w:sz="0" w:space="0" w:color="auto"/>
        <w:bottom w:val="none" w:sz="0" w:space="0" w:color="auto"/>
        <w:right w:val="none" w:sz="0" w:space="0" w:color="auto"/>
      </w:divBdr>
    </w:div>
    <w:div w:id="22244669">
      <w:bodyDiv w:val="1"/>
      <w:marLeft w:val="0"/>
      <w:marRight w:val="0"/>
      <w:marTop w:val="0"/>
      <w:marBottom w:val="0"/>
      <w:divBdr>
        <w:top w:val="none" w:sz="0" w:space="0" w:color="auto"/>
        <w:left w:val="none" w:sz="0" w:space="0" w:color="auto"/>
        <w:bottom w:val="none" w:sz="0" w:space="0" w:color="auto"/>
        <w:right w:val="none" w:sz="0" w:space="0" w:color="auto"/>
      </w:divBdr>
    </w:div>
    <w:div w:id="22901749">
      <w:bodyDiv w:val="1"/>
      <w:marLeft w:val="0"/>
      <w:marRight w:val="0"/>
      <w:marTop w:val="0"/>
      <w:marBottom w:val="0"/>
      <w:divBdr>
        <w:top w:val="none" w:sz="0" w:space="0" w:color="auto"/>
        <w:left w:val="none" w:sz="0" w:space="0" w:color="auto"/>
        <w:bottom w:val="none" w:sz="0" w:space="0" w:color="auto"/>
        <w:right w:val="none" w:sz="0" w:space="0" w:color="auto"/>
      </w:divBdr>
    </w:div>
    <w:div w:id="27536170">
      <w:bodyDiv w:val="1"/>
      <w:marLeft w:val="0"/>
      <w:marRight w:val="0"/>
      <w:marTop w:val="0"/>
      <w:marBottom w:val="0"/>
      <w:divBdr>
        <w:top w:val="none" w:sz="0" w:space="0" w:color="auto"/>
        <w:left w:val="none" w:sz="0" w:space="0" w:color="auto"/>
        <w:bottom w:val="none" w:sz="0" w:space="0" w:color="auto"/>
        <w:right w:val="none" w:sz="0" w:space="0" w:color="auto"/>
      </w:divBdr>
    </w:div>
    <w:div w:id="28729950">
      <w:bodyDiv w:val="1"/>
      <w:marLeft w:val="0"/>
      <w:marRight w:val="0"/>
      <w:marTop w:val="0"/>
      <w:marBottom w:val="0"/>
      <w:divBdr>
        <w:top w:val="none" w:sz="0" w:space="0" w:color="auto"/>
        <w:left w:val="none" w:sz="0" w:space="0" w:color="auto"/>
        <w:bottom w:val="none" w:sz="0" w:space="0" w:color="auto"/>
        <w:right w:val="none" w:sz="0" w:space="0" w:color="auto"/>
      </w:divBdr>
    </w:div>
    <w:div w:id="40177544">
      <w:bodyDiv w:val="1"/>
      <w:marLeft w:val="0"/>
      <w:marRight w:val="0"/>
      <w:marTop w:val="0"/>
      <w:marBottom w:val="0"/>
      <w:divBdr>
        <w:top w:val="none" w:sz="0" w:space="0" w:color="auto"/>
        <w:left w:val="none" w:sz="0" w:space="0" w:color="auto"/>
        <w:bottom w:val="none" w:sz="0" w:space="0" w:color="auto"/>
        <w:right w:val="none" w:sz="0" w:space="0" w:color="auto"/>
      </w:divBdr>
    </w:div>
    <w:div w:id="43797011">
      <w:bodyDiv w:val="1"/>
      <w:marLeft w:val="0"/>
      <w:marRight w:val="0"/>
      <w:marTop w:val="0"/>
      <w:marBottom w:val="0"/>
      <w:divBdr>
        <w:top w:val="none" w:sz="0" w:space="0" w:color="auto"/>
        <w:left w:val="none" w:sz="0" w:space="0" w:color="auto"/>
        <w:bottom w:val="none" w:sz="0" w:space="0" w:color="auto"/>
        <w:right w:val="none" w:sz="0" w:space="0" w:color="auto"/>
      </w:divBdr>
    </w:div>
    <w:div w:id="57480708">
      <w:bodyDiv w:val="1"/>
      <w:marLeft w:val="0"/>
      <w:marRight w:val="0"/>
      <w:marTop w:val="0"/>
      <w:marBottom w:val="0"/>
      <w:divBdr>
        <w:top w:val="none" w:sz="0" w:space="0" w:color="auto"/>
        <w:left w:val="none" w:sz="0" w:space="0" w:color="auto"/>
        <w:bottom w:val="none" w:sz="0" w:space="0" w:color="auto"/>
        <w:right w:val="none" w:sz="0" w:space="0" w:color="auto"/>
      </w:divBdr>
    </w:div>
    <w:div w:id="62146954">
      <w:bodyDiv w:val="1"/>
      <w:marLeft w:val="0"/>
      <w:marRight w:val="0"/>
      <w:marTop w:val="0"/>
      <w:marBottom w:val="0"/>
      <w:divBdr>
        <w:top w:val="none" w:sz="0" w:space="0" w:color="auto"/>
        <w:left w:val="none" w:sz="0" w:space="0" w:color="auto"/>
        <w:bottom w:val="none" w:sz="0" w:space="0" w:color="auto"/>
        <w:right w:val="none" w:sz="0" w:space="0" w:color="auto"/>
      </w:divBdr>
    </w:div>
    <w:div w:id="63459123">
      <w:bodyDiv w:val="1"/>
      <w:marLeft w:val="0"/>
      <w:marRight w:val="0"/>
      <w:marTop w:val="0"/>
      <w:marBottom w:val="0"/>
      <w:divBdr>
        <w:top w:val="none" w:sz="0" w:space="0" w:color="auto"/>
        <w:left w:val="none" w:sz="0" w:space="0" w:color="auto"/>
        <w:bottom w:val="none" w:sz="0" w:space="0" w:color="auto"/>
        <w:right w:val="none" w:sz="0" w:space="0" w:color="auto"/>
      </w:divBdr>
    </w:div>
    <w:div w:id="71511838">
      <w:bodyDiv w:val="1"/>
      <w:marLeft w:val="0"/>
      <w:marRight w:val="0"/>
      <w:marTop w:val="0"/>
      <w:marBottom w:val="0"/>
      <w:divBdr>
        <w:top w:val="none" w:sz="0" w:space="0" w:color="auto"/>
        <w:left w:val="none" w:sz="0" w:space="0" w:color="auto"/>
        <w:bottom w:val="none" w:sz="0" w:space="0" w:color="auto"/>
        <w:right w:val="none" w:sz="0" w:space="0" w:color="auto"/>
      </w:divBdr>
    </w:div>
    <w:div w:id="75329574">
      <w:bodyDiv w:val="1"/>
      <w:marLeft w:val="0"/>
      <w:marRight w:val="0"/>
      <w:marTop w:val="0"/>
      <w:marBottom w:val="0"/>
      <w:divBdr>
        <w:top w:val="none" w:sz="0" w:space="0" w:color="auto"/>
        <w:left w:val="none" w:sz="0" w:space="0" w:color="auto"/>
        <w:bottom w:val="none" w:sz="0" w:space="0" w:color="auto"/>
        <w:right w:val="none" w:sz="0" w:space="0" w:color="auto"/>
      </w:divBdr>
    </w:div>
    <w:div w:id="76027085">
      <w:bodyDiv w:val="1"/>
      <w:marLeft w:val="0"/>
      <w:marRight w:val="0"/>
      <w:marTop w:val="0"/>
      <w:marBottom w:val="0"/>
      <w:divBdr>
        <w:top w:val="none" w:sz="0" w:space="0" w:color="auto"/>
        <w:left w:val="none" w:sz="0" w:space="0" w:color="auto"/>
        <w:bottom w:val="none" w:sz="0" w:space="0" w:color="auto"/>
        <w:right w:val="none" w:sz="0" w:space="0" w:color="auto"/>
      </w:divBdr>
    </w:div>
    <w:div w:id="77218319">
      <w:bodyDiv w:val="1"/>
      <w:marLeft w:val="0"/>
      <w:marRight w:val="0"/>
      <w:marTop w:val="0"/>
      <w:marBottom w:val="0"/>
      <w:divBdr>
        <w:top w:val="none" w:sz="0" w:space="0" w:color="auto"/>
        <w:left w:val="none" w:sz="0" w:space="0" w:color="auto"/>
        <w:bottom w:val="none" w:sz="0" w:space="0" w:color="auto"/>
        <w:right w:val="none" w:sz="0" w:space="0" w:color="auto"/>
      </w:divBdr>
    </w:div>
    <w:div w:id="83261528">
      <w:bodyDiv w:val="1"/>
      <w:marLeft w:val="0"/>
      <w:marRight w:val="0"/>
      <w:marTop w:val="0"/>
      <w:marBottom w:val="0"/>
      <w:divBdr>
        <w:top w:val="none" w:sz="0" w:space="0" w:color="auto"/>
        <w:left w:val="none" w:sz="0" w:space="0" w:color="auto"/>
        <w:bottom w:val="none" w:sz="0" w:space="0" w:color="auto"/>
        <w:right w:val="none" w:sz="0" w:space="0" w:color="auto"/>
      </w:divBdr>
    </w:div>
    <w:div w:id="90274879">
      <w:bodyDiv w:val="1"/>
      <w:marLeft w:val="0"/>
      <w:marRight w:val="0"/>
      <w:marTop w:val="0"/>
      <w:marBottom w:val="0"/>
      <w:divBdr>
        <w:top w:val="none" w:sz="0" w:space="0" w:color="auto"/>
        <w:left w:val="none" w:sz="0" w:space="0" w:color="auto"/>
        <w:bottom w:val="none" w:sz="0" w:space="0" w:color="auto"/>
        <w:right w:val="none" w:sz="0" w:space="0" w:color="auto"/>
      </w:divBdr>
    </w:div>
    <w:div w:id="100149781">
      <w:bodyDiv w:val="1"/>
      <w:marLeft w:val="0"/>
      <w:marRight w:val="0"/>
      <w:marTop w:val="0"/>
      <w:marBottom w:val="0"/>
      <w:divBdr>
        <w:top w:val="none" w:sz="0" w:space="0" w:color="auto"/>
        <w:left w:val="none" w:sz="0" w:space="0" w:color="auto"/>
        <w:bottom w:val="none" w:sz="0" w:space="0" w:color="auto"/>
        <w:right w:val="none" w:sz="0" w:space="0" w:color="auto"/>
      </w:divBdr>
    </w:div>
    <w:div w:id="101415682">
      <w:bodyDiv w:val="1"/>
      <w:marLeft w:val="0"/>
      <w:marRight w:val="0"/>
      <w:marTop w:val="0"/>
      <w:marBottom w:val="0"/>
      <w:divBdr>
        <w:top w:val="none" w:sz="0" w:space="0" w:color="auto"/>
        <w:left w:val="none" w:sz="0" w:space="0" w:color="auto"/>
        <w:bottom w:val="none" w:sz="0" w:space="0" w:color="auto"/>
        <w:right w:val="none" w:sz="0" w:space="0" w:color="auto"/>
      </w:divBdr>
    </w:div>
    <w:div w:id="102962151">
      <w:bodyDiv w:val="1"/>
      <w:marLeft w:val="0"/>
      <w:marRight w:val="0"/>
      <w:marTop w:val="0"/>
      <w:marBottom w:val="0"/>
      <w:divBdr>
        <w:top w:val="none" w:sz="0" w:space="0" w:color="auto"/>
        <w:left w:val="none" w:sz="0" w:space="0" w:color="auto"/>
        <w:bottom w:val="none" w:sz="0" w:space="0" w:color="auto"/>
        <w:right w:val="none" w:sz="0" w:space="0" w:color="auto"/>
      </w:divBdr>
    </w:div>
    <w:div w:id="106049113">
      <w:bodyDiv w:val="1"/>
      <w:marLeft w:val="0"/>
      <w:marRight w:val="0"/>
      <w:marTop w:val="0"/>
      <w:marBottom w:val="0"/>
      <w:divBdr>
        <w:top w:val="none" w:sz="0" w:space="0" w:color="auto"/>
        <w:left w:val="none" w:sz="0" w:space="0" w:color="auto"/>
        <w:bottom w:val="none" w:sz="0" w:space="0" w:color="auto"/>
        <w:right w:val="none" w:sz="0" w:space="0" w:color="auto"/>
      </w:divBdr>
    </w:div>
    <w:div w:id="110629926">
      <w:bodyDiv w:val="1"/>
      <w:marLeft w:val="0"/>
      <w:marRight w:val="0"/>
      <w:marTop w:val="0"/>
      <w:marBottom w:val="0"/>
      <w:divBdr>
        <w:top w:val="none" w:sz="0" w:space="0" w:color="auto"/>
        <w:left w:val="none" w:sz="0" w:space="0" w:color="auto"/>
        <w:bottom w:val="none" w:sz="0" w:space="0" w:color="auto"/>
        <w:right w:val="none" w:sz="0" w:space="0" w:color="auto"/>
      </w:divBdr>
    </w:div>
    <w:div w:id="115412429">
      <w:bodyDiv w:val="1"/>
      <w:marLeft w:val="0"/>
      <w:marRight w:val="0"/>
      <w:marTop w:val="0"/>
      <w:marBottom w:val="0"/>
      <w:divBdr>
        <w:top w:val="none" w:sz="0" w:space="0" w:color="auto"/>
        <w:left w:val="none" w:sz="0" w:space="0" w:color="auto"/>
        <w:bottom w:val="none" w:sz="0" w:space="0" w:color="auto"/>
        <w:right w:val="none" w:sz="0" w:space="0" w:color="auto"/>
      </w:divBdr>
    </w:div>
    <w:div w:id="115947284">
      <w:bodyDiv w:val="1"/>
      <w:marLeft w:val="0"/>
      <w:marRight w:val="0"/>
      <w:marTop w:val="0"/>
      <w:marBottom w:val="0"/>
      <w:divBdr>
        <w:top w:val="none" w:sz="0" w:space="0" w:color="auto"/>
        <w:left w:val="none" w:sz="0" w:space="0" w:color="auto"/>
        <w:bottom w:val="none" w:sz="0" w:space="0" w:color="auto"/>
        <w:right w:val="none" w:sz="0" w:space="0" w:color="auto"/>
      </w:divBdr>
    </w:div>
    <w:div w:id="123013980">
      <w:bodyDiv w:val="1"/>
      <w:marLeft w:val="0"/>
      <w:marRight w:val="0"/>
      <w:marTop w:val="0"/>
      <w:marBottom w:val="0"/>
      <w:divBdr>
        <w:top w:val="none" w:sz="0" w:space="0" w:color="auto"/>
        <w:left w:val="none" w:sz="0" w:space="0" w:color="auto"/>
        <w:bottom w:val="none" w:sz="0" w:space="0" w:color="auto"/>
        <w:right w:val="none" w:sz="0" w:space="0" w:color="auto"/>
      </w:divBdr>
    </w:div>
    <w:div w:id="125129057">
      <w:bodyDiv w:val="1"/>
      <w:marLeft w:val="0"/>
      <w:marRight w:val="0"/>
      <w:marTop w:val="0"/>
      <w:marBottom w:val="0"/>
      <w:divBdr>
        <w:top w:val="none" w:sz="0" w:space="0" w:color="auto"/>
        <w:left w:val="none" w:sz="0" w:space="0" w:color="auto"/>
        <w:bottom w:val="none" w:sz="0" w:space="0" w:color="auto"/>
        <w:right w:val="none" w:sz="0" w:space="0" w:color="auto"/>
      </w:divBdr>
    </w:div>
    <w:div w:id="132720878">
      <w:bodyDiv w:val="1"/>
      <w:marLeft w:val="0"/>
      <w:marRight w:val="0"/>
      <w:marTop w:val="0"/>
      <w:marBottom w:val="0"/>
      <w:divBdr>
        <w:top w:val="none" w:sz="0" w:space="0" w:color="auto"/>
        <w:left w:val="none" w:sz="0" w:space="0" w:color="auto"/>
        <w:bottom w:val="none" w:sz="0" w:space="0" w:color="auto"/>
        <w:right w:val="none" w:sz="0" w:space="0" w:color="auto"/>
      </w:divBdr>
    </w:div>
    <w:div w:id="133372853">
      <w:bodyDiv w:val="1"/>
      <w:marLeft w:val="0"/>
      <w:marRight w:val="0"/>
      <w:marTop w:val="0"/>
      <w:marBottom w:val="0"/>
      <w:divBdr>
        <w:top w:val="none" w:sz="0" w:space="0" w:color="auto"/>
        <w:left w:val="none" w:sz="0" w:space="0" w:color="auto"/>
        <w:bottom w:val="none" w:sz="0" w:space="0" w:color="auto"/>
        <w:right w:val="none" w:sz="0" w:space="0" w:color="auto"/>
      </w:divBdr>
    </w:div>
    <w:div w:id="133724148">
      <w:bodyDiv w:val="1"/>
      <w:marLeft w:val="0"/>
      <w:marRight w:val="0"/>
      <w:marTop w:val="0"/>
      <w:marBottom w:val="0"/>
      <w:divBdr>
        <w:top w:val="none" w:sz="0" w:space="0" w:color="auto"/>
        <w:left w:val="none" w:sz="0" w:space="0" w:color="auto"/>
        <w:bottom w:val="none" w:sz="0" w:space="0" w:color="auto"/>
        <w:right w:val="none" w:sz="0" w:space="0" w:color="auto"/>
      </w:divBdr>
    </w:div>
    <w:div w:id="136457133">
      <w:bodyDiv w:val="1"/>
      <w:marLeft w:val="0"/>
      <w:marRight w:val="0"/>
      <w:marTop w:val="0"/>
      <w:marBottom w:val="0"/>
      <w:divBdr>
        <w:top w:val="none" w:sz="0" w:space="0" w:color="auto"/>
        <w:left w:val="none" w:sz="0" w:space="0" w:color="auto"/>
        <w:bottom w:val="none" w:sz="0" w:space="0" w:color="auto"/>
        <w:right w:val="none" w:sz="0" w:space="0" w:color="auto"/>
      </w:divBdr>
    </w:div>
    <w:div w:id="136916605">
      <w:bodyDiv w:val="1"/>
      <w:marLeft w:val="0"/>
      <w:marRight w:val="0"/>
      <w:marTop w:val="0"/>
      <w:marBottom w:val="0"/>
      <w:divBdr>
        <w:top w:val="none" w:sz="0" w:space="0" w:color="auto"/>
        <w:left w:val="none" w:sz="0" w:space="0" w:color="auto"/>
        <w:bottom w:val="none" w:sz="0" w:space="0" w:color="auto"/>
        <w:right w:val="none" w:sz="0" w:space="0" w:color="auto"/>
      </w:divBdr>
    </w:div>
    <w:div w:id="138499359">
      <w:bodyDiv w:val="1"/>
      <w:marLeft w:val="0"/>
      <w:marRight w:val="0"/>
      <w:marTop w:val="0"/>
      <w:marBottom w:val="0"/>
      <w:divBdr>
        <w:top w:val="none" w:sz="0" w:space="0" w:color="auto"/>
        <w:left w:val="none" w:sz="0" w:space="0" w:color="auto"/>
        <w:bottom w:val="none" w:sz="0" w:space="0" w:color="auto"/>
        <w:right w:val="none" w:sz="0" w:space="0" w:color="auto"/>
      </w:divBdr>
    </w:div>
    <w:div w:id="145126371">
      <w:bodyDiv w:val="1"/>
      <w:marLeft w:val="0"/>
      <w:marRight w:val="0"/>
      <w:marTop w:val="0"/>
      <w:marBottom w:val="0"/>
      <w:divBdr>
        <w:top w:val="none" w:sz="0" w:space="0" w:color="auto"/>
        <w:left w:val="none" w:sz="0" w:space="0" w:color="auto"/>
        <w:bottom w:val="none" w:sz="0" w:space="0" w:color="auto"/>
        <w:right w:val="none" w:sz="0" w:space="0" w:color="auto"/>
      </w:divBdr>
    </w:div>
    <w:div w:id="152306346">
      <w:bodyDiv w:val="1"/>
      <w:marLeft w:val="0"/>
      <w:marRight w:val="0"/>
      <w:marTop w:val="0"/>
      <w:marBottom w:val="0"/>
      <w:divBdr>
        <w:top w:val="none" w:sz="0" w:space="0" w:color="auto"/>
        <w:left w:val="none" w:sz="0" w:space="0" w:color="auto"/>
        <w:bottom w:val="none" w:sz="0" w:space="0" w:color="auto"/>
        <w:right w:val="none" w:sz="0" w:space="0" w:color="auto"/>
      </w:divBdr>
    </w:div>
    <w:div w:id="158272681">
      <w:bodyDiv w:val="1"/>
      <w:marLeft w:val="0"/>
      <w:marRight w:val="0"/>
      <w:marTop w:val="0"/>
      <w:marBottom w:val="0"/>
      <w:divBdr>
        <w:top w:val="none" w:sz="0" w:space="0" w:color="auto"/>
        <w:left w:val="none" w:sz="0" w:space="0" w:color="auto"/>
        <w:bottom w:val="none" w:sz="0" w:space="0" w:color="auto"/>
        <w:right w:val="none" w:sz="0" w:space="0" w:color="auto"/>
      </w:divBdr>
    </w:div>
    <w:div w:id="159270732">
      <w:bodyDiv w:val="1"/>
      <w:marLeft w:val="0"/>
      <w:marRight w:val="0"/>
      <w:marTop w:val="0"/>
      <w:marBottom w:val="0"/>
      <w:divBdr>
        <w:top w:val="none" w:sz="0" w:space="0" w:color="auto"/>
        <w:left w:val="none" w:sz="0" w:space="0" w:color="auto"/>
        <w:bottom w:val="none" w:sz="0" w:space="0" w:color="auto"/>
        <w:right w:val="none" w:sz="0" w:space="0" w:color="auto"/>
      </w:divBdr>
    </w:div>
    <w:div w:id="159347843">
      <w:bodyDiv w:val="1"/>
      <w:marLeft w:val="0"/>
      <w:marRight w:val="0"/>
      <w:marTop w:val="0"/>
      <w:marBottom w:val="0"/>
      <w:divBdr>
        <w:top w:val="none" w:sz="0" w:space="0" w:color="auto"/>
        <w:left w:val="none" w:sz="0" w:space="0" w:color="auto"/>
        <w:bottom w:val="none" w:sz="0" w:space="0" w:color="auto"/>
        <w:right w:val="none" w:sz="0" w:space="0" w:color="auto"/>
      </w:divBdr>
    </w:div>
    <w:div w:id="163056111">
      <w:bodyDiv w:val="1"/>
      <w:marLeft w:val="0"/>
      <w:marRight w:val="0"/>
      <w:marTop w:val="0"/>
      <w:marBottom w:val="0"/>
      <w:divBdr>
        <w:top w:val="none" w:sz="0" w:space="0" w:color="auto"/>
        <w:left w:val="none" w:sz="0" w:space="0" w:color="auto"/>
        <w:bottom w:val="none" w:sz="0" w:space="0" w:color="auto"/>
        <w:right w:val="none" w:sz="0" w:space="0" w:color="auto"/>
      </w:divBdr>
    </w:div>
    <w:div w:id="165487870">
      <w:bodyDiv w:val="1"/>
      <w:marLeft w:val="0"/>
      <w:marRight w:val="0"/>
      <w:marTop w:val="0"/>
      <w:marBottom w:val="0"/>
      <w:divBdr>
        <w:top w:val="none" w:sz="0" w:space="0" w:color="auto"/>
        <w:left w:val="none" w:sz="0" w:space="0" w:color="auto"/>
        <w:bottom w:val="none" w:sz="0" w:space="0" w:color="auto"/>
        <w:right w:val="none" w:sz="0" w:space="0" w:color="auto"/>
      </w:divBdr>
    </w:div>
    <w:div w:id="168981874">
      <w:bodyDiv w:val="1"/>
      <w:marLeft w:val="0"/>
      <w:marRight w:val="0"/>
      <w:marTop w:val="0"/>
      <w:marBottom w:val="0"/>
      <w:divBdr>
        <w:top w:val="none" w:sz="0" w:space="0" w:color="auto"/>
        <w:left w:val="none" w:sz="0" w:space="0" w:color="auto"/>
        <w:bottom w:val="none" w:sz="0" w:space="0" w:color="auto"/>
        <w:right w:val="none" w:sz="0" w:space="0" w:color="auto"/>
      </w:divBdr>
    </w:div>
    <w:div w:id="169033152">
      <w:bodyDiv w:val="1"/>
      <w:marLeft w:val="0"/>
      <w:marRight w:val="0"/>
      <w:marTop w:val="0"/>
      <w:marBottom w:val="0"/>
      <w:divBdr>
        <w:top w:val="none" w:sz="0" w:space="0" w:color="auto"/>
        <w:left w:val="none" w:sz="0" w:space="0" w:color="auto"/>
        <w:bottom w:val="none" w:sz="0" w:space="0" w:color="auto"/>
        <w:right w:val="none" w:sz="0" w:space="0" w:color="auto"/>
      </w:divBdr>
    </w:div>
    <w:div w:id="176121519">
      <w:bodyDiv w:val="1"/>
      <w:marLeft w:val="0"/>
      <w:marRight w:val="0"/>
      <w:marTop w:val="0"/>
      <w:marBottom w:val="0"/>
      <w:divBdr>
        <w:top w:val="none" w:sz="0" w:space="0" w:color="auto"/>
        <w:left w:val="none" w:sz="0" w:space="0" w:color="auto"/>
        <w:bottom w:val="none" w:sz="0" w:space="0" w:color="auto"/>
        <w:right w:val="none" w:sz="0" w:space="0" w:color="auto"/>
      </w:divBdr>
    </w:div>
    <w:div w:id="176575769">
      <w:bodyDiv w:val="1"/>
      <w:marLeft w:val="0"/>
      <w:marRight w:val="0"/>
      <w:marTop w:val="0"/>
      <w:marBottom w:val="0"/>
      <w:divBdr>
        <w:top w:val="none" w:sz="0" w:space="0" w:color="auto"/>
        <w:left w:val="none" w:sz="0" w:space="0" w:color="auto"/>
        <w:bottom w:val="none" w:sz="0" w:space="0" w:color="auto"/>
        <w:right w:val="none" w:sz="0" w:space="0" w:color="auto"/>
      </w:divBdr>
    </w:div>
    <w:div w:id="176890323">
      <w:bodyDiv w:val="1"/>
      <w:marLeft w:val="0"/>
      <w:marRight w:val="0"/>
      <w:marTop w:val="0"/>
      <w:marBottom w:val="0"/>
      <w:divBdr>
        <w:top w:val="none" w:sz="0" w:space="0" w:color="auto"/>
        <w:left w:val="none" w:sz="0" w:space="0" w:color="auto"/>
        <w:bottom w:val="none" w:sz="0" w:space="0" w:color="auto"/>
        <w:right w:val="none" w:sz="0" w:space="0" w:color="auto"/>
      </w:divBdr>
    </w:div>
    <w:div w:id="181015148">
      <w:bodyDiv w:val="1"/>
      <w:marLeft w:val="0"/>
      <w:marRight w:val="0"/>
      <w:marTop w:val="0"/>
      <w:marBottom w:val="0"/>
      <w:divBdr>
        <w:top w:val="none" w:sz="0" w:space="0" w:color="auto"/>
        <w:left w:val="none" w:sz="0" w:space="0" w:color="auto"/>
        <w:bottom w:val="none" w:sz="0" w:space="0" w:color="auto"/>
        <w:right w:val="none" w:sz="0" w:space="0" w:color="auto"/>
      </w:divBdr>
    </w:div>
    <w:div w:id="184098394">
      <w:bodyDiv w:val="1"/>
      <w:marLeft w:val="0"/>
      <w:marRight w:val="0"/>
      <w:marTop w:val="0"/>
      <w:marBottom w:val="0"/>
      <w:divBdr>
        <w:top w:val="none" w:sz="0" w:space="0" w:color="auto"/>
        <w:left w:val="none" w:sz="0" w:space="0" w:color="auto"/>
        <w:bottom w:val="none" w:sz="0" w:space="0" w:color="auto"/>
        <w:right w:val="none" w:sz="0" w:space="0" w:color="auto"/>
      </w:divBdr>
    </w:div>
    <w:div w:id="184561747">
      <w:bodyDiv w:val="1"/>
      <w:marLeft w:val="0"/>
      <w:marRight w:val="0"/>
      <w:marTop w:val="0"/>
      <w:marBottom w:val="0"/>
      <w:divBdr>
        <w:top w:val="none" w:sz="0" w:space="0" w:color="auto"/>
        <w:left w:val="none" w:sz="0" w:space="0" w:color="auto"/>
        <w:bottom w:val="none" w:sz="0" w:space="0" w:color="auto"/>
        <w:right w:val="none" w:sz="0" w:space="0" w:color="auto"/>
      </w:divBdr>
    </w:div>
    <w:div w:id="187527140">
      <w:bodyDiv w:val="1"/>
      <w:marLeft w:val="0"/>
      <w:marRight w:val="0"/>
      <w:marTop w:val="0"/>
      <w:marBottom w:val="0"/>
      <w:divBdr>
        <w:top w:val="none" w:sz="0" w:space="0" w:color="auto"/>
        <w:left w:val="none" w:sz="0" w:space="0" w:color="auto"/>
        <w:bottom w:val="none" w:sz="0" w:space="0" w:color="auto"/>
        <w:right w:val="none" w:sz="0" w:space="0" w:color="auto"/>
      </w:divBdr>
    </w:div>
    <w:div w:id="191304051">
      <w:bodyDiv w:val="1"/>
      <w:marLeft w:val="0"/>
      <w:marRight w:val="0"/>
      <w:marTop w:val="0"/>
      <w:marBottom w:val="0"/>
      <w:divBdr>
        <w:top w:val="none" w:sz="0" w:space="0" w:color="auto"/>
        <w:left w:val="none" w:sz="0" w:space="0" w:color="auto"/>
        <w:bottom w:val="none" w:sz="0" w:space="0" w:color="auto"/>
        <w:right w:val="none" w:sz="0" w:space="0" w:color="auto"/>
      </w:divBdr>
    </w:div>
    <w:div w:id="191652502">
      <w:bodyDiv w:val="1"/>
      <w:marLeft w:val="0"/>
      <w:marRight w:val="0"/>
      <w:marTop w:val="0"/>
      <w:marBottom w:val="0"/>
      <w:divBdr>
        <w:top w:val="none" w:sz="0" w:space="0" w:color="auto"/>
        <w:left w:val="none" w:sz="0" w:space="0" w:color="auto"/>
        <w:bottom w:val="none" w:sz="0" w:space="0" w:color="auto"/>
        <w:right w:val="none" w:sz="0" w:space="0" w:color="auto"/>
      </w:divBdr>
    </w:div>
    <w:div w:id="193232358">
      <w:bodyDiv w:val="1"/>
      <w:marLeft w:val="0"/>
      <w:marRight w:val="0"/>
      <w:marTop w:val="0"/>
      <w:marBottom w:val="0"/>
      <w:divBdr>
        <w:top w:val="none" w:sz="0" w:space="0" w:color="auto"/>
        <w:left w:val="none" w:sz="0" w:space="0" w:color="auto"/>
        <w:bottom w:val="none" w:sz="0" w:space="0" w:color="auto"/>
        <w:right w:val="none" w:sz="0" w:space="0" w:color="auto"/>
      </w:divBdr>
    </w:div>
    <w:div w:id="193925780">
      <w:bodyDiv w:val="1"/>
      <w:marLeft w:val="0"/>
      <w:marRight w:val="0"/>
      <w:marTop w:val="0"/>
      <w:marBottom w:val="0"/>
      <w:divBdr>
        <w:top w:val="none" w:sz="0" w:space="0" w:color="auto"/>
        <w:left w:val="none" w:sz="0" w:space="0" w:color="auto"/>
        <w:bottom w:val="none" w:sz="0" w:space="0" w:color="auto"/>
        <w:right w:val="none" w:sz="0" w:space="0" w:color="auto"/>
      </w:divBdr>
    </w:div>
    <w:div w:id="194119172">
      <w:bodyDiv w:val="1"/>
      <w:marLeft w:val="0"/>
      <w:marRight w:val="0"/>
      <w:marTop w:val="0"/>
      <w:marBottom w:val="0"/>
      <w:divBdr>
        <w:top w:val="none" w:sz="0" w:space="0" w:color="auto"/>
        <w:left w:val="none" w:sz="0" w:space="0" w:color="auto"/>
        <w:bottom w:val="none" w:sz="0" w:space="0" w:color="auto"/>
        <w:right w:val="none" w:sz="0" w:space="0" w:color="auto"/>
      </w:divBdr>
    </w:div>
    <w:div w:id="194393512">
      <w:bodyDiv w:val="1"/>
      <w:marLeft w:val="0"/>
      <w:marRight w:val="0"/>
      <w:marTop w:val="0"/>
      <w:marBottom w:val="0"/>
      <w:divBdr>
        <w:top w:val="none" w:sz="0" w:space="0" w:color="auto"/>
        <w:left w:val="none" w:sz="0" w:space="0" w:color="auto"/>
        <w:bottom w:val="none" w:sz="0" w:space="0" w:color="auto"/>
        <w:right w:val="none" w:sz="0" w:space="0" w:color="auto"/>
      </w:divBdr>
    </w:div>
    <w:div w:id="199244280">
      <w:bodyDiv w:val="1"/>
      <w:marLeft w:val="0"/>
      <w:marRight w:val="0"/>
      <w:marTop w:val="0"/>
      <w:marBottom w:val="0"/>
      <w:divBdr>
        <w:top w:val="none" w:sz="0" w:space="0" w:color="auto"/>
        <w:left w:val="none" w:sz="0" w:space="0" w:color="auto"/>
        <w:bottom w:val="none" w:sz="0" w:space="0" w:color="auto"/>
        <w:right w:val="none" w:sz="0" w:space="0" w:color="auto"/>
      </w:divBdr>
    </w:div>
    <w:div w:id="200023290">
      <w:bodyDiv w:val="1"/>
      <w:marLeft w:val="0"/>
      <w:marRight w:val="0"/>
      <w:marTop w:val="0"/>
      <w:marBottom w:val="0"/>
      <w:divBdr>
        <w:top w:val="none" w:sz="0" w:space="0" w:color="auto"/>
        <w:left w:val="none" w:sz="0" w:space="0" w:color="auto"/>
        <w:bottom w:val="none" w:sz="0" w:space="0" w:color="auto"/>
        <w:right w:val="none" w:sz="0" w:space="0" w:color="auto"/>
      </w:divBdr>
    </w:div>
    <w:div w:id="200217085">
      <w:bodyDiv w:val="1"/>
      <w:marLeft w:val="0"/>
      <w:marRight w:val="0"/>
      <w:marTop w:val="0"/>
      <w:marBottom w:val="0"/>
      <w:divBdr>
        <w:top w:val="none" w:sz="0" w:space="0" w:color="auto"/>
        <w:left w:val="none" w:sz="0" w:space="0" w:color="auto"/>
        <w:bottom w:val="none" w:sz="0" w:space="0" w:color="auto"/>
        <w:right w:val="none" w:sz="0" w:space="0" w:color="auto"/>
      </w:divBdr>
    </w:div>
    <w:div w:id="202525946">
      <w:bodyDiv w:val="1"/>
      <w:marLeft w:val="0"/>
      <w:marRight w:val="0"/>
      <w:marTop w:val="0"/>
      <w:marBottom w:val="0"/>
      <w:divBdr>
        <w:top w:val="none" w:sz="0" w:space="0" w:color="auto"/>
        <w:left w:val="none" w:sz="0" w:space="0" w:color="auto"/>
        <w:bottom w:val="none" w:sz="0" w:space="0" w:color="auto"/>
        <w:right w:val="none" w:sz="0" w:space="0" w:color="auto"/>
      </w:divBdr>
    </w:div>
    <w:div w:id="203686539">
      <w:bodyDiv w:val="1"/>
      <w:marLeft w:val="0"/>
      <w:marRight w:val="0"/>
      <w:marTop w:val="0"/>
      <w:marBottom w:val="0"/>
      <w:divBdr>
        <w:top w:val="none" w:sz="0" w:space="0" w:color="auto"/>
        <w:left w:val="none" w:sz="0" w:space="0" w:color="auto"/>
        <w:bottom w:val="none" w:sz="0" w:space="0" w:color="auto"/>
        <w:right w:val="none" w:sz="0" w:space="0" w:color="auto"/>
      </w:divBdr>
    </w:div>
    <w:div w:id="209658402">
      <w:bodyDiv w:val="1"/>
      <w:marLeft w:val="0"/>
      <w:marRight w:val="0"/>
      <w:marTop w:val="0"/>
      <w:marBottom w:val="0"/>
      <w:divBdr>
        <w:top w:val="none" w:sz="0" w:space="0" w:color="auto"/>
        <w:left w:val="none" w:sz="0" w:space="0" w:color="auto"/>
        <w:bottom w:val="none" w:sz="0" w:space="0" w:color="auto"/>
        <w:right w:val="none" w:sz="0" w:space="0" w:color="auto"/>
      </w:divBdr>
    </w:div>
    <w:div w:id="211039482">
      <w:bodyDiv w:val="1"/>
      <w:marLeft w:val="0"/>
      <w:marRight w:val="0"/>
      <w:marTop w:val="0"/>
      <w:marBottom w:val="0"/>
      <w:divBdr>
        <w:top w:val="none" w:sz="0" w:space="0" w:color="auto"/>
        <w:left w:val="none" w:sz="0" w:space="0" w:color="auto"/>
        <w:bottom w:val="none" w:sz="0" w:space="0" w:color="auto"/>
        <w:right w:val="none" w:sz="0" w:space="0" w:color="auto"/>
      </w:divBdr>
    </w:div>
    <w:div w:id="213005221">
      <w:bodyDiv w:val="1"/>
      <w:marLeft w:val="0"/>
      <w:marRight w:val="0"/>
      <w:marTop w:val="0"/>
      <w:marBottom w:val="0"/>
      <w:divBdr>
        <w:top w:val="none" w:sz="0" w:space="0" w:color="auto"/>
        <w:left w:val="none" w:sz="0" w:space="0" w:color="auto"/>
        <w:bottom w:val="none" w:sz="0" w:space="0" w:color="auto"/>
        <w:right w:val="none" w:sz="0" w:space="0" w:color="auto"/>
      </w:divBdr>
    </w:div>
    <w:div w:id="215363216">
      <w:bodyDiv w:val="1"/>
      <w:marLeft w:val="0"/>
      <w:marRight w:val="0"/>
      <w:marTop w:val="0"/>
      <w:marBottom w:val="0"/>
      <w:divBdr>
        <w:top w:val="none" w:sz="0" w:space="0" w:color="auto"/>
        <w:left w:val="none" w:sz="0" w:space="0" w:color="auto"/>
        <w:bottom w:val="none" w:sz="0" w:space="0" w:color="auto"/>
        <w:right w:val="none" w:sz="0" w:space="0" w:color="auto"/>
      </w:divBdr>
    </w:div>
    <w:div w:id="215435808">
      <w:bodyDiv w:val="1"/>
      <w:marLeft w:val="0"/>
      <w:marRight w:val="0"/>
      <w:marTop w:val="0"/>
      <w:marBottom w:val="0"/>
      <w:divBdr>
        <w:top w:val="none" w:sz="0" w:space="0" w:color="auto"/>
        <w:left w:val="none" w:sz="0" w:space="0" w:color="auto"/>
        <w:bottom w:val="none" w:sz="0" w:space="0" w:color="auto"/>
        <w:right w:val="none" w:sz="0" w:space="0" w:color="auto"/>
      </w:divBdr>
    </w:div>
    <w:div w:id="216480736">
      <w:bodyDiv w:val="1"/>
      <w:marLeft w:val="0"/>
      <w:marRight w:val="0"/>
      <w:marTop w:val="0"/>
      <w:marBottom w:val="0"/>
      <w:divBdr>
        <w:top w:val="none" w:sz="0" w:space="0" w:color="auto"/>
        <w:left w:val="none" w:sz="0" w:space="0" w:color="auto"/>
        <w:bottom w:val="none" w:sz="0" w:space="0" w:color="auto"/>
        <w:right w:val="none" w:sz="0" w:space="0" w:color="auto"/>
      </w:divBdr>
    </w:div>
    <w:div w:id="223223623">
      <w:bodyDiv w:val="1"/>
      <w:marLeft w:val="0"/>
      <w:marRight w:val="0"/>
      <w:marTop w:val="0"/>
      <w:marBottom w:val="0"/>
      <w:divBdr>
        <w:top w:val="none" w:sz="0" w:space="0" w:color="auto"/>
        <w:left w:val="none" w:sz="0" w:space="0" w:color="auto"/>
        <w:bottom w:val="none" w:sz="0" w:space="0" w:color="auto"/>
        <w:right w:val="none" w:sz="0" w:space="0" w:color="auto"/>
      </w:divBdr>
    </w:div>
    <w:div w:id="225459450">
      <w:bodyDiv w:val="1"/>
      <w:marLeft w:val="0"/>
      <w:marRight w:val="0"/>
      <w:marTop w:val="0"/>
      <w:marBottom w:val="0"/>
      <w:divBdr>
        <w:top w:val="none" w:sz="0" w:space="0" w:color="auto"/>
        <w:left w:val="none" w:sz="0" w:space="0" w:color="auto"/>
        <w:bottom w:val="none" w:sz="0" w:space="0" w:color="auto"/>
        <w:right w:val="none" w:sz="0" w:space="0" w:color="auto"/>
      </w:divBdr>
    </w:div>
    <w:div w:id="228075503">
      <w:bodyDiv w:val="1"/>
      <w:marLeft w:val="0"/>
      <w:marRight w:val="0"/>
      <w:marTop w:val="0"/>
      <w:marBottom w:val="0"/>
      <w:divBdr>
        <w:top w:val="none" w:sz="0" w:space="0" w:color="auto"/>
        <w:left w:val="none" w:sz="0" w:space="0" w:color="auto"/>
        <w:bottom w:val="none" w:sz="0" w:space="0" w:color="auto"/>
        <w:right w:val="none" w:sz="0" w:space="0" w:color="auto"/>
      </w:divBdr>
    </w:div>
    <w:div w:id="231043244">
      <w:bodyDiv w:val="1"/>
      <w:marLeft w:val="0"/>
      <w:marRight w:val="0"/>
      <w:marTop w:val="0"/>
      <w:marBottom w:val="0"/>
      <w:divBdr>
        <w:top w:val="none" w:sz="0" w:space="0" w:color="auto"/>
        <w:left w:val="none" w:sz="0" w:space="0" w:color="auto"/>
        <w:bottom w:val="none" w:sz="0" w:space="0" w:color="auto"/>
        <w:right w:val="none" w:sz="0" w:space="0" w:color="auto"/>
      </w:divBdr>
    </w:div>
    <w:div w:id="233392343">
      <w:bodyDiv w:val="1"/>
      <w:marLeft w:val="0"/>
      <w:marRight w:val="0"/>
      <w:marTop w:val="0"/>
      <w:marBottom w:val="0"/>
      <w:divBdr>
        <w:top w:val="none" w:sz="0" w:space="0" w:color="auto"/>
        <w:left w:val="none" w:sz="0" w:space="0" w:color="auto"/>
        <w:bottom w:val="none" w:sz="0" w:space="0" w:color="auto"/>
        <w:right w:val="none" w:sz="0" w:space="0" w:color="auto"/>
      </w:divBdr>
    </w:div>
    <w:div w:id="239490107">
      <w:bodyDiv w:val="1"/>
      <w:marLeft w:val="0"/>
      <w:marRight w:val="0"/>
      <w:marTop w:val="0"/>
      <w:marBottom w:val="0"/>
      <w:divBdr>
        <w:top w:val="none" w:sz="0" w:space="0" w:color="auto"/>
        <w:left w:val="none" w:sz="0" w:space="0" w:color="auto"/>
        <w:bottom w:val="none" w:sz="0" w:space="0" w:color="auto"/>
        <w:right w:val="none" w:sz="0" w:space="0" w:color="auto"/>
      </w:divBdr>
    </w:div>
    <w:div w:id="241136919">
      <w:bodyDiv w:val="1"/>
      <w:marLeft w:val="0"/>
      <w:marRight w:val="0"/>
      <w:marTop w:val="0"/>
      <w:marBottom w:val="0"/>
      <w:divBdr>
        <w:top w:val="none" w:sz="0" w:space="0" w:color="auto"/>
        <w:left w:val="none" w:sz="0" w:space="0" w:color="auto"/>
        <w:bottom w:val="none" w:sz="0" w:space="0" w:color="auto"/>
        <w:right w:val="none" w:sz="0" w:space="0" w:color="auto"/>
      </w:divBdr>
    </w:div>
    <w:div w:id="241763178">
      <w:bodyDiv w:val="1"/>
      <w:marLeft w:val="0"/>
      <w:marRight w:val="0"/>
      <w:marTop w:val="0"/>
      <w:marBottom w:val="0"/>
      <w:divBdr>
        <w:top w:val="none" w:sz="0" w:space="0" w:color="auto"/>
        <w:left w:val="none" w:sz="0" w:space="0" w:color="auto"/>
        <w:bottom w:val="none" w:sz="0" w:space="0" w:color="auto"/>
        <w:right w:val="none" w:sz="0" w:space="0" w:color="auto"/>
      </w:divBdr>
    </w:div>
    <w:div w:id="245119917">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46815404">
      <w:bodyDiv w:val="1"/>
      <w:marLeft w:val="0"/>
      <w:marRight w:val="0"/>
      <w:marTop w:val="0"/>
      <w:marBottom w:val="0"/>
      <w:divBdr>
        <w:top w:val="none" w:sz="0" w:space="0" w:color="auto"/>
        <w:left w:val="none" w:sz="0" w:space="0" w:color="auto"/>
        <w:bottom w:val="none" w:sz="0" w:space="0" w:color="auto"/>
        <w:right w:val="none" w:sz="0" w:space="0" w:color="auto"/>
      </w:divBdr>
    </w:div>
    <w:div w:id="248078259">
      <w:bodyDiv w:val="1"/>
      <w:marLeft w:val="0"/>
      <w:marRight w:val="0"/>
      <w:marTop w:val="0"/>
      <w:marBottom w:val="0"/>
      <w:divBdr>
        <w:top w:val="none" w:sz="0" w:space="0" w:color="auto"/>
        <w:left w:val="none" w:sz="0" w:space="0" w:color="auto"/>
        <w:bottom w:val="none" w:sz="0" w:space="0" w:color="auto"/>
        <w:right w:val="none" w:sz="0" w:space="0" w:color="auto"/>
      </w:divBdr>
    </w:div>
    <w:div w:id="250358984">
      <w:bodyDiv w:val="1"/>
      <w:marLeft w:val="0"/>
      <w:marRight w:val="0"/>
      <w:marTop w:val="0"/>
      <w:marBottom w:val="0"/>
      <w:divBdr>
        <w:top w:val="none" w:sz="0" w:space="0" w:color="auto"/>
        <w:left w:val="none" w:sz="0" w:space="0" w:color="auto"/>
        <w:bottom w:val="none" w:sz="0" w:space="0" w:color="auto"/>
        <w:right w:val="none" w:sz="0" w:space="0" w:color="auto"/>
      </w:divBdr>
    </w:div>
    <w:div w:id="252008462">
      <w:bodyDiv w:val="1"/>
      <w:marLeft w:val="0"/>
      <w:marRight w:val="0"/>
      <w:marTop w:val="0"/>
      <w:marBottom w:val="0"/>
      <w:divBdr>
        <w:top w:val="none" w:sz="0" w:space="0" w:color="auto"/>
        <w:left w:val="none" w:sz="0" w:space="0" w:color="auto"/>
        <w:bottom w:val="none" w:sz="0" w:space="0" w:color="auto"/>
        <w:right w:val="none" w:sz="0" w:space="0" w:color="auto"/>
      </w:divBdr>
    </w:div>
    <w:div w:id="255093864">
      <w:bodyDiv w:val="1"/>
      <w:marLeft w:val="0"/>
      <w:marRight w:val="0"/>
      <w:marTop w:val="0"/>
      <w:marBottom w:val="0"/>
      <w:divBdr>
        <w:top w:val="none" w:sz="0" w:space="0" w:color="auto"/>
        <w:left w:val="none" w:sz="0" w:space="0" w:color="auto"/>
        <w:bottom w:val="none" w:sz="0" w:space="0" w:color="auto"/>
        <w:right w:val="none" w:sz="0" w:space="0" w:color="auto"/>
      </w:divBdr>
    </w:div>
    <w:div w:id="256208850">
      <w:bodyDiv w:val="1"/>
      <w:marLeft w:val="0"/>
      <w:marRight w:val="0"/>
      <w:marTop w:val="0"/>
      <w:marBottom w:val="0"/>
      <w:divBdr>
        <w:top w:val="none" w:sz="0" w:space="0" w:color="auto"/>
        <w:left w:val="none" w:sz="0" w:space="0" w:color="auto"/>
        <w:bottom w:val="none" w:sz="0" w:space="0" w:color="auto"/>
        <w:right w:val="none" w:sz="0" w:space="0" w:color="auto"/>
      </w:divBdr>
    </w:div>
    <w:div w:id="256717396">
      <w:bodyDiv w:val="1"/>
      <w:marLeft w:val="0"/>
      <w:marRight w:val="0"/>
      <w:marTop w:val="0"/>
      <w:marBottom w:val="0"/>
      <w:divBdr>
        <w:top w:val="none" w:sz="0" w:space="0" w:color="auto"/>
        <w:left w:val="none" w:sz="0" w:space="0" w:color="auto"/>
        <w:bottom w:val="none" w:sz="0" w:space="0" w:color="auto"/>
        <w:right w:val="none" w:sz="0" w:space="0" w:color="auto"/>
      </w:divBdr>
    </w:div>
    <w:div w:id="259220397">
      <w:bodyDiv w:val="1"/>
      <w:marLeft w:val="0"/>
      <w:marRight w:val="0"/>
      <w:marTop w:val="0"/>
      <w:marBottom w:val="0"/>
      <w:divBdr>
        <w:top w:val="none" w:sz="0" w:space="0" w:color="auto"/>
        <w:left w:val="none" w:sz="0" w:space="0" w:color="auto"/>
        <w:bottom w:val="none" w:sz="0" w:space="0" w:color="auto"/>
        <w:right w:val="none" w:sz="0" w:space="0" w:color="auto"/>
      </w:divBdr>
    </w:div>
    <w:div w:id="259604913">
      <w:bodyDiv w:val="1"/>
      <w:marLeft w:val="0"/>
      <w:marRight w:val="0"/>
      <w:marTop w:val="0"/>
      <w:marBottom w:val="0"/>
      <w:divBdr>
        <w:top w:val="none" w:sz="0" w:space="0" w:color="auto"/>
        <w:left w:val="none" w:sz="0" w:space="0" w:color="auto"/>
        <w:bottom w:val="none" w:sz="0" w:space="0" w:color="auto"/>
        <w:right w:val="none" w:sz="0" w:space="0" w:color="auto"/>
      </w:divBdr>
    </w:div>
    <w:div w:id="265769360">
      <w:bodyDiv w:val="1"/>
      <w:marLeft w:val="0"/>
      <w:marRight w:val="0"/>
      <w:marTop w:val="0"/>
      <w:marBottom w:val="0"/>
      <w:divBdr>
        <w:top w:val="none" w:sz="0" w:space="0" w:color="auto"/>
        <w:left w:val="none" w:sz="0" w:space="0" w:color="auto"/>
        <w:bottom w:val="none" w:sz="0" w:space="0" w:color="auto"/>
        <w:right w:val="none" w:sz="0" w:space="0" w:color="auto"/>
      </w:divBdr>
    </w:div>
    <w:div w:id="270405440">
      <w:bodyDiv w:val="1"/>
      <w:marLeft w:val="0"/>
      <w:marRight w:val="0"/>
      <w:marTop w:val="0"/>
      <w:marBottom w:val="0"/>
      <w:divBdr>
        <w:top w:val="none" w:sz="0" w:space="0" w:color="auto"/>
        <w:left w:val="none" w:sz="0" w:space="0" w:color="auto"/>
        <w:bottom w:val="none" w:sz="0" w:space="0" w:color="auto"/>
        <w:right w:val="none" w:sz="0" w:space="0" w:color="auto"/>
      </w:divBdr>
    </w:div>
    <w:div w:id="270743186">
      <w:bodyDiv w:val="1"/>
      <w:marLeft w:val="0"/>
      <w:marRight w:val="0"/>
      <w:marTop w:val="0"/>
      <w:marBottom w:val="0"/>
      <w:divBdr>
        <w:top w:val="none" w:sz="0" w:space="0" w:color="auto"/>
        <w:left w:val="none" w:sz="0" w:space="0" w:color="auto"/>
        <w:bottom w:val="none" w:sz="0" w:space="0" w:color="auto"/>
        <w:right w:val="none" w:sz="0" w:space="0" w:color="auto"/>
      </w:divBdr>
    </w:div>
    <w:div w:id="280184350">
      <w:bodyDiv w:val="1"/>
      <w:marLeft w:val="0"/>
      <w:marRight w:val="0"/>
      <w:marTop w:val="0"/>
      <w:marBottom w:val="0"/>
      <w:divBdr>
        <w:top w:val="none" w:sz="0" w:space="0" w:color="auto"/>
        <w:left w:val="none" w:sz="0" w:space="0" w:color="auto"/>
        <w:bottom w:val="none" w:sz="0" w:space="0" w:color="auto"/>
        <w:right w:val="none" w:sz="0" w:space="0" w:color="auto"/>
      </w:divBdr>
    </w:div>
    <w:div w:id="286738090">
      <w:bodyDiv w:val="1"/>
      <w:marLeft w:val="0"/>
      <w:marRight w:val="0"/>
      <w:marTop w:val="0"/>
      <w:marBottom w:val="0"/>
      <w:divBdr>
        <w:top w:val="none" w:sz="0" w:space="0" w:color="auto"/>
        <w:left w:val="none" w:sz="0" w:space="0" w:color="auto"/>
        <w:bottom w:val="none" w:sz="0" w:space="0" w:color="auto"/>
        <w:right w:val="none" w:sz="0" w:space="0" w:color="auto"/>
      </w:divBdr>
    </w:div>
    <w:div w:id="289673051">
      <w:bodyDiv w:val="1"/>
      <w:marLeft w:val="0"/>
      <w:marRight w:val="0"/>
      <w:marTop w:val="0"/>
      <w:marBottom w:val="0"/>
      <w:divBdr>
        <w:top w:val="none" w:sz="0" w:space="0" w:color="auto"/>
        <w:left w:val="none" w:sz="0" w:space="0" w:color="auto"/>
        <w:bottom w:val="none" w:sz="0" w:space="0" w:color="auto"/>
        <w:right w:val="none" w:sz="0" w:space="0" w:color="auto"/>
      </w:divBdr>
    </w:div>
    <w:div w:id="295721531">
      <w:bodyDiv w:val="1"/>
      <w:marLeft w:val="0"/>
      <w:marRight w:val="0"/>
      <w:marTop w:val="0"/>
      <w:marBottom w:val="0"/>
      <w:divBdr>
        <w:top w:val="none" w:sz="0" w:space="0" w:color="auto"/>
        <w:left w:val="none" w:sz="0" w:space="0" w:color="auto"/>
        <w:bottom w:val="none" w:sz="0" w:space="0" w:color="auto"/>
        <w:right w:val="none" w:sz="0" w:space="0" w:color="auto"/>
      </w:divBdr>
    </w:div>
    <w:div w:id="296497213">
      <w:bodyDiv w:val="1"/>
      <w:marLeft w:val="0"/>
      <w:marRight w:val="0"/>
      <w:marTop w:val="0"/>
      <w:marBottom w:val="0"/>
      <w:divBdr>
        <w:top w:val="none" w:sz="0" w:space="0" w:color="auto"/>
        <w:left w:val="none" w:sz="0" w:space="0" w:color="auto"/>
        <w:bottom w:val="none" w:sz="0" w:space="0" w:color="auto"/>
        <w:right w:val="none" w:sz="0" w:space="0" w:color="auto"/>
      </w:divBdr>
    </w:div>
    <w:div w:id="298851517">
      <w:bodyDiv w:val="1"/>
      <w:marLeft w:val="0"/>
      <w:marRight w:val="0"/>
      <w:marTop w:val="0"/>
      <w:marBottom w:val="0"/>
      <w:divBdr>
        <w:top w:val="none" w:sz="0" w:space="0" w:color="auto"/>
        <w:left w:val="none" w:sz="0" w:space="0" w:color="auto"/>
        <w:bottom w:val="none" w:sz="0" w:space="0" w:color="auto"/>
        <w:right w:val="none" w:sz="0" w:space="0" w:color="auto"/>
      </w:divBdr>
    </w:div>
    <w:div w:id="300692125">
      <w:bodyDiv w:val="1"/>
      <w:marLeft w:val="0"/>
      <w:marRight w:val="0"/>
      <w:marTop w:val="0"/>
      <w:marBottom w:val="0"/>
      <w:divBdr>
        <w:top w:val="none" w:sz="0" w:space="0" w:color="auto"/>
        <w:left w:val="none" w:sz="0" w:space="0" w:color="auto"/>
        <w:bottom w:val="none" w:sz="0" w:space="0" w:color="auto"/>
        <w:right w:val="none" w:sz="0" w:space="0" w:color="auto"/>
      </w:divBdr>
    </w:div>
    <w:div w:id="303971480">
      <w:bodyDiv w:val="1"/>
      <w:marLeft w:val="0"/>
      <w:marRight w:val="0"/>
      <w:marTop w:val="0"/>
      <w:marBottom w:val="0"/>
      <w:divBdr>
        <w:top w:val="none" w:sz="0" w:space="0" w:color="auto"/>
        <w:left w:val="none" w:sz="0" w:space="0" w:color="auto"/>
        <w:bottom w:val="none" w:sz="0" w:space="0" w:color="auto"/>
        <w:right w:val="none" w:sz="0" w:space="0" w:color="auto"/>
      </w:divBdr>
    </w:div>
    <w:div w:id="305863795">
      <w:bodyDiv w:val="1"/>
      <w:marLeft w:val="0"/>
      <w:marRight w:val="0"/>
      <w:marTop w:val="0"/>
      <w:marBottom w:val="0"/>
      <w:divBdr>
        <w:top w:val="none" w:sz="0" w:space="0" w:color="auto"/>
        <w:left w:val="none" w:sz="0" w:space="0" w:color="auto"/>
        <w:bottom w:val="none" w:sz="0" w:space="0" w:color="auto"/>
        <w:right w:val="none" w:sz="0" w:space="0" w:color="auto"/>
      </w:divBdr>
    </w:div>
    <w:div w:id="310406098">
      <w:bodyDiv w:val="1"/>
      <w:marLeft w:val="0"/>
      <w:marRight w:val="0"/>
      <w:marTop w:val="0"/>
      <w:marBottom w:val="0"/>
      <w:divBdr>
        <w:top w:val="none" w:sz="0" w:space="0" w:color="auto"/>
        <w:left w:val="none" w:sz="0" w:space="0" w:color="auto"/>
        <w:bottom w:val="none" w:sz="0" w:space="0" w:color="auto"/>
        <w:right w:val="none" w:sz="0" w:space="0" w:color="auto"/>
      </w:divBdr>
    </w:div>
    <w:div w:id="311644520">
      <w:bodyDiv w:val="1"/>
      <w:marLeft w:val="0"/>
      <w:marRight w:val="0"/>
      <w:marTop w:val="0"/>
      <w:marBottom w:val="0"/>
      <w:divBdr>
        <w:top w:val="none" w:sz="0" w:space="0" w:color="auto"/>
        <w:left w:val="none" w:sz="0" w:space="0" w:color="auto"/>
        <w:bottom w:val="none" w:sz="0" w:space="0" w:color="auto"/>
        <w:right w:val="none" w:sz="0" w:space="0" w:color="auto"/>
      </w:divBdr>
    </w:div>
    <w:div w:id="312032414">
      <w:bodyDiv w:val="1"/>
      <w:marLeft w:val="0"/>
      <w:marRight w:val="0"/>
      <w:marTop w:val="0"/>
      <w:marBottom w:val="0"/>
      <w:divBdr>
        <w:top w:val="none" w:sz="0" w:space="0" w:color="auto"/>
        <w:left w:val="none" w:sz="0" w:space="0" w:color="auto"/>
        <w:bottom w:val="none" w:sz="0" w:space="0" w:color="auto"/>
        <w:right w:val="none" w:sz="0" w:space="0" w:color="auto"/>
      </w:divBdr>
    </w:div>
    <w:div w:id="316737667">
      <w:bodyDiv w:val="1"/>
      <w:marLeft w:val="0"/>
      <w:marRight w:val="0"/>
      <w:marTop w:val="0"/>
      <w:marBottom w:val="0"/>
      <w:divBdr>
        <w:top w:val="none" w:sz="0" w:space="0" w:color="auto"/>
        <w:left w:val="none" w:sz="0" w:space="0" w:color="auto"/>
        <w:bottom w:val="none" w:sz="0" w:space="0" w:color="auto"/>
        <w:right w:val="none" w:sz="0" w:space="0" w:color="auto"/>
      </w:divBdr>
    </w:div>
    <w:div w:id="323779339">
      <w:bodyDiv w:val="1"/>
      <w:marLeft w:val="0"/>
      <w:marRight w:val="0"/>
      <w:marTop w:val="0"/>
      <w:marBottom w:val="0"/>
      <w:divBdr>
        <w:top w:val="none" w:sz="0" w:space="0" w:color="auto"/>
        <w:left w:val="none" w:sz="0" w:space="0" w:color="auto"/>
        <w:bottom w:val="none" w:sz="0" w:space="0" w:color="auto"/>
        <w:right w:val="none" w:sz="0" w:space="0" w:color="auto"/>
      </w:divBdr>
    </w:div>
    <w:div w:id="325137395">
      <w:bodyDiv w:val="1"/>
      <w:marLeft w:val="0"/>
      <w:marRight w:val="0"/>
      <w:marTop w:val="0"/>
      <w:marBottom w:val="0"/>
      <w:divBdr>
        <w:top w:val="none" w:sz="0" w:space="0" w:color="auto"/>
        <w:left w:val="none" w:sz="0" w:space="0" w:color="auto"/>
        <w:bottom w:val="none" w:sz="0" w:space="0" w:color="auto"/>
        <w:right w:val="none" w:sz="0" w:space="0" w:color="auto"/>
      </w:divBdr>
    </w:div>
    <w:div w:id="330374081">
      <w:bodyDiv w:val="1"/>
      <w:marLeft w:val="0"/>
      <w:marRight w:val="0"/>
      <w:marTop w:val="0"/>
      <w:marBottom w:val="0"/>
      <w:divBdr>
        <w:top w:val="none" w:sz="0" w:space="0" w:color="auto"/>
        <w:left w:val="none" w:sz="0" w:space="0" w:color="auto"/>
        <w:bottom w:val="none" w:sz="0" w:space="0" w:color="auto"/>
        <w:right w:val="none" w:sz="0" w:space="0" w:color="auto"/>
      </w:divBdr>
    </w:div>
    <w:div w:id="331376809">
      <w:bodyDiv w:val="1"/>
      <w:marLeft w:val="0"/>
      <w:marRight w:val="0"/>
      <w:marTop w:val="0"/>
      <w:marBottom w:val="0"/>
      <w:divBdr>
        <w:top w:val="none" w:sz="0" w:space="0" w:color="auto"/>
        <w:left w:val="none" w:sz="0" w:space="0" w:color="auto"/>
        <w:bottom w:val="none" w:sz="0" w:space="0" w:color="auto"/>
        <w:right w:val="none" w:sz="0" w:space="0" w:color="auto"/>
      </w:divBdr>
    </w:div>
    <w:div w:id="331572512">
      <w:bodyDiv w:val="1"/>
      <w:marLeft w:val="0"/>
      <w:marRight w:val="0"/>
      <w:marTop w:val="0"/>
      <w:marBottom w:val="0"/>
      <w:divBdr>
        <w:top w:val="none" w:sz="0" w:space="0" w:color="auto"/>
        <w:left w:val="none" w:sz="0" w:space="0" w:color="auto"/>
        <w:bottom w:val="none" w:sz="0" w:space="0" w:color="auto"/>
        <w:right w:val="none" w:sz="0" w:space="0" w:color="auto"/>
      </w:divBdr>
    </w:div>
    <w:div w:id="336081791">
      <w:bodyDiv w:val="1"/>
      <w:marLeft w:val="0"/>
      <w:marRight w:val="0"/>
      <w:marTop w:val="0"/>
      <w:marBottom w:val="0"/>
      <w:divBdr>
        <w:top w:val="none" w:sz="0" w:space="0" w:color="auto"/>
        <w:left w:val="none" w:sz="0" w:space="0" w:color="auto"/>
        <w:bottom w:val="none" w:sz="0" w:space="0" w:color="auto"/>
        <w:right w:val="none" w:sz="0" w:space="0" w:color="auto"/>
      </w:divBdr>
    </w:div>
    <w:div w:id="340203771">
      <w:bodyDiv w:val="1"/>
      <w:marLeft w:val="0"/>
      <w:marRight w:val="0"/>
      <w:marTop w:val="0"/>
      <w:marBottom w:val="0"/>
      <w:divBdr>
        <w:top w:val="none" w:sz="0" w:space="0" w:color="auto"/>
        <w:left w:val="none" w:sz="0" w:space="0" w:color="auto"/>
        <w:bottom w:val="none" w:sz="0" w:space="0" w:color="auto"/>
        <w:right w:val="none" w:sz="0" w:space="0" w:color="auto"/>
      </w:divBdr>
    </w:div>
    <w:div w:id="342779486">
      <w:bodyDiv w:val="1"/>
      <w:marLeft w:val="0"/>
      <w:marRight w:val="0"/>
      <w:marTop w:val="0"/>
      <w:marBottom w:val="0"/>
      <w:divBdr>
        <w:top w:val="none" w:sz="0" w:space="0" w:color="auto"/>
        <w:left w:val="none" w:sz="0" w:space="0" w:color="auto"/>
        <w:bottom w:val="none" w:sz="0" w:space="0" w:color="auto"/>
        <w:right w:val="none" w:sz="0" w:space="0" w:color="auto"/>
      </w:divBdr>
    </w:div>
    <w:div w:id="344986629">
      <w:bodyDiv w:val="1"/>
      <w:marLeft w:val="0"/>
      <w:marRight w:val="0"/>
      <w:marTop w:val="0"/>
      <w:marBottom w:val="0"/>
      <w:divBdr>
        <w:top w:val="none" w:sz="0" w:space="0" w:color="auto"/>
        <w:left w:val="none" w:sz="0" w:space="0" w:color="auto"/>
        <w:bottom w:val="none" w:sz="0" w:space="0" w:color="auto"/>
        <w:right w:val="none" w:sz="0" w:space="0" w:color="auto"/>
      </w:divBdr>
    </w:div>
    <w:div w:id="346712820">
      <w:bodyDiv w:val="1"/>
      <w:marLeft w:val="0"/>
      <w:marRight w:val="0"/>
      <w:marTop w:val="0"/>
      <w:marBottom w:val="0"/>
      <w:divBdr>
        <w:top w:val="none" w:sz="0" w:space="0" w:color="auto"/>
        <w:left w:val="none" w:sz="0" w:space="0" w:color="auto"/>
        <w:bottom w:val="none" w:sz="0" w:space="0" w:color="auto"/>
        <w:right w:val="none" w:sz="0" w:space="0" w:color="auto"/>
      </w:divBdr>
    </w:div>
    <w:div w:id="356153806">
      <w:bodyDiv w:val="1"/>
      <w:marLeft w:val="0"/>
      <w:marRight w:val="0"/>
      <w:marTop w:val="0"/>
      <w:marBottom w:val="0"/>
      <w:divBdr>
        <w:top w:val="none" w:sz="0" w:space="0" w:color="auto"/>
        <w:left w:val="none" w:sz="0" w:space="0" w:color="auto"/>
        <w:bottom w:val="none" w:sz="0" w:space="0" w:color="auto"/>
        <w:right w:val="none" w:sz="0" w:space="0" w:color="auto"/>
      </w:divBdr>
    </w:div>
    <w:div w:id="358286422">
      <w:bodyDiv w:val="1"/>
      <w:marLeft w:val="0"/>
      <w:marRight w:val="0"/>
      <w:marTop w:val="0"/>
      <w:marBottom w:val="0"/>
      <w:divBdr>
        <w:top w:val="none" w:sz="0" w:space="0" w:color="auto"/>
        <w:left w:val="none" w:sz="0" w:space="0" w:color="auto"/>
        <w:bottom w:val="none" w:sz="0" w:space="0" w:color="auto"/>
        <w:right w:val="none" w:sz="0" w:space="0" w:color="auto"/>
      </w:divBdr>
    </w:div>
    <w:div w:id="358817868">
      <w:bodyDiv w:val="1"/>
      <w:marLeft w:val="0"/>
      <w:marRight w:val="0"/>
      <w:marTop w:val="0"/>
      <w:marBottom w:val="0"/>
      <w:divBdr>
        <w:top w:val="none" w:sz="0" w:space="0" w:color="auto"/>
        <w:left w:val="none" w:sz="0" w:space="0" w:color="auto"/>
        <w:bottom w:val="none" w:sz="0" w:space="0" w:color="auto"/>
        <w:right w:val="none" w:sz="0" w:space="0" w:color="auto"/>
      </w:divBdr>
    </w:div>
    <w:div w:id="361712906">
      <w:bodyDiv w:val="1"/>
      <w:marLeft w:val="0"/>
      <w:marRight w:val="0"/>
      <w:marTop w:val="0"/>
      <w:marBottom w:val="0"/>
      <w:divBdr>
        <w:top w:val="none" w:sz="0" w:space="0" w:color="auto"/>
        <w:left w:val="none" w:sz="0" w:space="0" w:color="auto"/>
        <w:bottom w:val="none" w:sz="0" w:space="0" w:color="auto"/>
        <w:right w:val="none" w:sz="0" w:space="0" w:color="auto"/>
      </w:divBdr>
    </w:div>
    <w:div w:id="363948409">
      <w:bodyDiv w:val="1"/>
      <w:marLeft w:val="0"/>
      <w:marRight w:val="0"/>
      <w:marTop w:val="0"/>
      <w:marBottom w:val="0"/>
      <w:divBdr>
        <w:top w:val="none" w:sz="0" w:space="0" w:color="auto"/>
        <w:left w:val="none" w:sz="0" w:space="0" w:color="auto"/>
        <w:bottom w:val="none" w:sz="0" w:space="0" w:color="auto"/>
        <w:right w:val="none" w:sz="0" w:space="0" w:color="auto"/>
      </w:divBdr>
    </w:div>
    <w:div w:id="366756484">
      <w:bodyDiv w:val="1"/>
      <w:marLeft w:val="0"/>
      <w:marRight w:val="0"/>
      <w:marTop w:val="0"/>
      <w:marBottom w:val="0"/>
      <w:divBdr>
        <w:top w:val="none" w:sz="0" w:space="0" w:color="auto"/>
        <w:left w:val="none" w:sz="0" w:space="0" w:color="auto"/>
        <w:bottom w:val="none" w:sz="0" w:space="0" w:color="auto"/>
        <w:right w:val="none" w:sz="0" w:space="0" w:color="auto"/>
      </w:divBdr>
    </w:div>
    <w:div w:id="368845665">
      <w:bodyDiv w:val="1"/>
      <w:marLeft w:val="0"/>
      <w:marRight w:val="0"/>
      <w:marTop w:val="0"/>
      <w:marBottom w:val="0"/>
      <w:divBdr>
        <w:top w:val="none" w:sz="0" w:space="0" w:color="auto"/>
        <w:left w:val="none" w:sz="0" w:space="0" w:color="auto"/>
        <w:bottom w:val="none" w:sz="0" w:space="0" w:color="auto"/>
        <w:right w:val="none" w:sz="0" w:space="0" w:color="auto"/>
      </w:divBdr>
    </w:div>
    <w:div w:id="373117158">
      <w:bodyDiv w:val="1"/>
      <w:marLeft w:val="0"/>
      <w:marRight w:val="0"/>
      <w:marTop w:val="0"/>
      <w:marBottom w:val="0"/>
      <w:divBdr>
        <w:top w:val="none" w:sz="0" w:space="0" w:color="auto"/>
        <w:left w:val="none" w:sz="0" w:space="0" w:color="auto"/>
        <w:bottom w:val="none" w:sz="0" w:space="0" w:color="auto"/>
        <w:right w:val="none" w:sz="0" w:space="0" w:color="auto"/>
      </w:divBdr>
    </w:div>
    <w:div w:id="373122073">
      <w:bodyDiv w:val="1"/>
      <w:marLeft w:val="0"/>
      <w:marRight w:val="0"/>
      <w:marTop w:val="0"/>
      <w:marBottom w:val="0"/>
      <w:divBdr>
        <w:top w:val="none" w:sz="0" w:space="0" w:color="auto"/>
        <w:left w:val="none" w:sz="0" w:space="0" w:color="auto"/>
        <w:bottom w:val="none" w:sz="0" w:space="0" w:color="auto"/>
        <w:right w:val="none" w:sz="0" w:space="0" w:color="auto"/>
      </w:divBdr>
    </w:div>
    <w:div w:id="374550978">
      <w:bodyDiv w:val="1"/>
      <w:marLeft w:val="0"/>
      <w:marRight w:val="0"/>
      <w:marTop w:val="0"/>
      <w:marBottom w:val="0"/>
      <w:divBdr>
        <w:top w:val="none" w:sz="0" w:space="0" w:color="auto"/>
        <w:left w:val="none" w:sz="0" w:space="0" w:color="auto"/>
        <w:bottom w:val="none" w:sz="0" w:space="0" w:color="auto"/>
        <w:right w:val="none" w:sz="0" w:space="0" w:color="auto"/>
      </w:divBdr>
    </w:div>
    <w:div w:id="374935456">
      <w:bodyDiv w:val="1"/>
      <w:marLeft w:val="0"/>
      <w:marRight w:val="0"/>
      <w:marTop w:val="0"/>
      <w:marBottom w:val="0"/>
      <w:divBdr>
        <w:top w:val="none" w:sz="0" w:space="0" w:color="auto"/>
        <w:left w:val="none" w:sz="0" w:space="0" w:color="auto"/>
        <w:bottom w:val="none" w:sz="0" w:space="0" w:color="auto"/>
        <w:right w:val="none" w:sz="0" w:space="0" w:color="auto"/>
      </w:divBdr>
    </w:div>
    <w:div w:id="377708099">
      <w:bodyDiv w:val="1"/>
      <w:marLeft w:val="0"/>
      <w:marRight w:val="0"/>
      <w:marTop w:val="0"/>
      <w:marBottom w:val="0"/>
      <w:divBdr>
        <w:top w:val="none" w:sz="0" w:space="0" w:color="auto"/>
        <w:left w:val="none" w:sz="0" w:space="0" w:color="auto"/>
        <w:bottom w:val="none" w:sz="0" w:space="0" w:color="auto"/>
        <w:right w:val="none" w:sz="0" w:space="0" w:color="auto"/>
      </w:divBdr>
    </w:div>
    <w:div w:id="378672576">
      <w:bodyDiv w:val="1"/>
      <w:marLeft w:val="0"/>
      <w:marRight w:val="0"/>
      <w:marTop w:val="0"/>
      <w:marBottom w:val="0"/>
      <w:divBdr>
        <w:top w:val="none" w:sz="0" w:space="0" w:color="auto"/>
        <w:left w:val="none" w:sz="0" w:space="0" w:color="auto"/>
        <w:bottom w:val="none" w:sz="0" w:space="0" w:color="auto"/>
        <w:right w:val="none" w:sz="0" w:space="0" w:color="auto"/>
      </w:divBdr>
    </w:div>
    <w:div w:id="379209401">
      <w:bodyDiv w:val="1"/>
      <w:marLeft w:val="0"/>
      <w:marRight w:val="0"/>
      <w:marTop w:val="0"/>
      <w:marBottom w:val="0"/>
      <w:divBdr>
        <w:top w:val="none" w:sz="0" w:space="0" w:color="auto"/>
        <w:left w:val="none" w:sz="0" w:space="0" w:color="auto"/>
        <w:bottom w:val="none" w:sz="0" w:space="0" w:color="auto"/>
        <w:right w:val="none" w:sz="0" w:space="0" w:color="auto"/>
      </w:divBdr>
    </w:div>
    <w:div w:id="381297374">
      <w:bodyDiv w:val="1"/>
      <w:marLeft w:val="0"/>
      <w:marRight w:val="0"/>
      <w:marTop w:val="0"/>
      <w:marBottom w:val="0"/>
      <w:divBdr>
        <w:top w:val="none" w:sz="0" w:space="0" w:color="auto"/>
        <w:left w:val="none" w:sz="0" w:space="0" w:color="auto"/>
        <w:bottom w:val="none" w:sz="0" w:space="0" w:color="auto"/>
        <w:right w:val="none" w:sz="0" w:space="0" w:color="auto"/>
      </w:divBdr>
    </w:div>
    <w:div w:id="386685784">
      <w:bodyDiv w:val="1"/>
      <w:marLeft w:val="0"/>
      <w:marRight w:val="0"/>
      <w:marTop w:val="0"/>
      <w:marBottom w:val="0"/>
      <w:divBdr>
        <w:top w:val="none" w:sz="0" w:space="0" w:color="auto"/>
        <w:left w:val="none" w:sz="0" w:space="0" w:color="auto"/>
        <w:bottom w:val="none" w:sz="0" w:space="0" w:color="auto"/>
        <w:right w:val="none" w:sz="0" w:space="0" w:color="auto"/>
      </w:divBdr>
    </w:div>
    <w:div w:id="388502116">
      <w:bodyDiv w:val="1"/>
      <w:marLeft w:val="0"/>
      <w:marRight w:val="0"/>
      <w:marTop w:val="0"/>
      <w:marBottom w:val="0"/>
      <w:divBdr>
        <w:top w:val="none" w:sz="0" w:space="0" w:color="auto"/>
        <w:left w:val="none" w:sz="0" w:space="0" w:color="auto"/>
        <w:bottom w:val="none" w:sz="0" w:space="0" w:color="auto"/>
        <w:right w:val="none" w:sz="0" w:space="0" w:color="auto"/>
      </w:divBdr>
    </w:div>
    <w:div w:id="391542587">
      <w:bodyDiv w:val="1"/>
      <w:marLeft w:val="0"/>
      <w:marRight w:val="0"/>
      <w:marTop w:val="0"/>
      <w:marBottom w:val="0"/>
      <w:divBdr>
        <w:top w:val="none" w:sz="0" w:space="0" w:color="auto"/>
        <w:left w:val="none" w:sz="0" w:space="0" w:color="auto"/>
        <w:bottom w:val="none" w:sz="0" w:space="0" w:color="auto"/>
        <w:right w:val="none" w:sz="0" w:space="0" w:color="auto"/>
      </w:divBdr>
    </w:div>
    <w:div w:id="392854756">
      <w:bodyDiv w:val="1"/>
      <w:marLeft w:val="0"/>
      <w:marRight w:val="0"/>
      <w:marTop w:val="0"/>
      <w:marBottom w:val="0"/>
      <w:divBdr>
        <w:top w:val="none" w:sz="0" w:space="0" w:color="auto"/>
        <w:left w:val="none" w:sz="0" w:space="0" w:color="auto"/>
        <w:bottom w:val="none" w:sz="0" w:space="0" w:color="auto"/>
        <w:right w:val="none" w:sz="0" w:space="0" w:color="auto"/>
      </w:divBdr>
    </w:div>
    <w:div w:id="396175236">
      <w:bodyDiv w:val="1"/>
      <w:marLeft w:val="0"/>
      <w:marRight w:val="0"/>
      <w:marTop w:val="0"/>
      <w:marBottom w:val="0"/>
      <w:divBdr>
        <w:top w:val="none" w:sz="0" w:space="0" w:color="auto"/>
        <w:left w:val="none" w:sz="0" w:space="0" w:color="auto"/>
        <w:bottom w:val="none" w:sz="0" w:space="0" w:color="auto"/>
        <w:right w:val="none" w:sz="0" w:space="0" w:color="auto"/>
      </w:divBdr>
    </w:div>
    <w:div w:id="398790292">
      <w:bodyDiv w:val="1"/>
      <w:marLeft w:val="0"/>
      <w:marRight w:val="0"/>
      <w:marTop w:val="0"/>
      <w:marBottom w:val="0"/>
      <w:divBdr>
        <w:top w:val="none" w:sz="0" w:space="0" w:color="auto"/>
        <w:left w:val="none" w:sz="0" w:space="0" w:color="auto"/>
        <w:bottom w:val="none" w:sz="0" w:space="0" w:color="auto"/>
        <w:right w:val="none" w:sz="0" w:space="0" w:color="auto"/>
      </w:divBdr>
    </w:div>
    <w:div w:id="402065192">
      <w:bodyDiv w:val="1"/>
      <w:marLeft w:val="0"/>
      <w:marRight w:val="0"/>
      <w:marTop w:val="0"/>
      <w:marBottom w:val="0"/>
      <w:divBdr>
        <w:top w:val="none" w:sz="0" w:space="0" w:color="auto"/>
        <w:left w:val="none" w:sz="0" w:space="0" w:color="auto"/>
        <w:bottom w:val="none" w:sz="0" w:space="0" w:color="auto"/>
        <w:right w:val="none" w:sz="0" w:space="0" w:color="auto"/>
      </w:divBdr>
    </w:div>
    <w:div w:id="406653492">
      <w:bodyDiv w:val="1"/>
      <w:marLeft w:val="0"/>
      <w:marRight w:val="0"/>
      <w:marTop w:val="0"/>
      <w:marBottom w:val="0"/>
      <w:divBdr>
        <w:top w:val="none" w:sz="0" w:space="0" w:color="auto"/>
        <w:left w:val="none" w:sz="0" w:space="0" w:color="auto"/>
        <w:bottom w:val="none" w:sz="0" w:space="0" w:color="auto"/>
        <w:right w:val="none" w:sz="0" w:space="0" w:color="auto"/>
      </w:divBdr>
    </w:div>
    <w:div w:id="409891724">
      <w:bodyDiv w:val="1"/>
      <w:marLeft w:val="0"/>
      <w:marRight w:val="0"/>
      <w:marTop w:val="0"/>
      <w:marBottom w:val="0"/>
      <w:divBdr>
        <w:top w:val="none" w:sz="0" w:space="0" w:color="auto"/>
        <w:left w:val="none" w:sz="0" w:space="0" w:color="auto"/>
        <w:bottom w:val="none" w:sz="0" w:space="0" w:color="auto"/>
        <w:right w:val="none" w:sz="0" w:space="0" w:color="auto"/>
      </w:divBdr>
    </w:div>
    <w:div w:id="410733064">
      <w:bodyDiv w:val="1"/>
      <w:marLeft w:val="0"/>
      <w:marRight w:val="0"/>
      <w:marTop w:val="0"/>
      <w:marBottom w:val="0"/>
      <w:divBdr>
        <w:top w:val="none" w:sz="0" w:space="0" w:color="auto"/>
        <w:left w:val="none" w:sz="0" w:space="0" w:color="auto"/>
        <w:bottom w:val="none" w:sz="0" w:space="0" w:color="auto"/>
        <w:right w:val="none" w:sz="0" w:space="0" w:color="auto"/>
      </w:divBdr>
    </w:div>
    <w:div w:id="413861253">
      <w:bodyDiv w:val="1"/>
      <w:marLeft w:val="0"/>
      <w:marRight w:val="0"/>
      <w:marTop w:val="0"/>
      <w:marBottom w:val="0"/>
      <w:divBdr>
        <w:top w:val="none" w:sz="0" w:space="0" w:color="auto"/>
        <w:left w:val="none" w:sz="0" w:space="0" w:color="auto"/>
        <w:bottom w:val="none" w:sz="0" w:space="0" w:color="auto"/>
        <w:right w:val="none" w:sz="0" w:space="0" w:color="auto"/>
      </w:divBdr>
    </w:div>
    <w:div w:id="419062185">
      <w:bodyDiv w:val="1"/>
      <w:marLeft w:val="0"/>
      <w:marRight w:val="0"/>
      <w:marTop w:val="0"/>
      <w:marBottom w:val="0"/>
      <w:divBdr>
        <w:top w:val="none" w:sz="0" w:space="0" w:color="auto"/>
        <w:left w:val="none" w:sz="0" w:space="0" w:color="auto"/>
        <w:bottom w:val="none" w:sz="0" w:space="0" w:color="auto"/>
        <w:right w:val="none" w:sz="0" w:space="0" w:color="auto"/>
      </w:divBdr>
    </w:div>
    <w:div w:id="420219740">
      <w:bodyDiv w:val="1"/>
      <w:marLeft w:val="0"/>
      <w:marRight w:val="0"/>
      <w:marTop w:val="0"/>
      <w:marBottom w:val="0"/>
      <w:divBdr>
        <w:top w:val="none" w:sz="0" w:space="0" w:color="auto"/>
        <w:left w:val="none" w:sz="0" w:space="0" w:color="auto"/>
        <w:bottom w:val="none" w:sz="0" w:space="0" w:color="auto"/>
        <w:right w:val="none" w:sz="0" w:space="0" w:color="auto"/>
      </w:divBdr>
    </w:div>
    <w:div w:id="423384604">
      <w:bodyDiv w:val="1"/>
      <w:marLeft w:val="0"/>
      <w:marRight w:val="0"/>
      <w:marTop w:val="0"/>
      <w:marBottom w:val="0"/>
      <w:divBdr>
        <w:top w:val="none" w:sz="0" w:space="0" w:color="auto"/>
        <w:left w:val="none" w:sz="0" w:space="0" w:color="auto"/>
        <w:bottom w:val="none" w:sz="0" w:space="0" w:color="auto"/>
        <w:right w:val="none" w:sz="0" w:space="0" w:color="auto"/>
      </w:divBdr>
    </w:div>
    <w:div w:id="424233848">
      <w:bodyDiv w:val="1"/>
      <w:marLeft w:val="0"/>
      <w:marRight w:val="0"/>
      <w:marTop w:val="0"/>
      <w:marBottom w:val="0"/>
      <w:divBdr>
        <w:top w:val="none" w:sz="0" w:space="0" w:color="auto"/>
        <w:left w:val="none" w:sz="0" w:space="0" w:color="auto"/>
        <w:bottom w:val="none" w:sz="0" w:space="0" w:color="auto"/>
        <w:right w:val="none" w:sz="0" w:space="0" w:color="auto"/>
      </w:divBdr>
    </w:div>
    <w:div w:id="426317947">
      <w:bodyDiv w:val="1"/>
      <w:marLeft w:val="0"/>
      <w:marRight w:val="0"/>
      <w:marTop w:val="0"/>
      <w:marBottom w:val="0"/>
      <w:divBdr>
        <w:top w:val="none" w:sz="0" w:space="0" w:color="auto"/>
        <w:left w:val="none" w:sz="0" w:space="0" w:color="auto"/>
        <w:bottom w:val="none" w:sz="0" w:space="0" w:color="auto"/>
        <w:right w:val="none" w:sz="0" w:space="0" w:color="auto"/>
      </w:divBdr>
    </w:div>
    <w:div w:id="429854267">
      <w:bodyDiv w:val="1"/>
      <w:marLeft w:val="0"/>
      <w:marRight w:val="0"/>
      <w:marTop w:val="0"/>
      <w:marBottom w:val="0"/>
      <w:divBdr>
        <w:top w:val="none" w:sz="0" w:space="0" w:color="auto"/>
        <w:left w:val="none" w:sz="0" w:space="0" w:color="auto"/>
        <w:bottom w:val="none" w:sz="0" w:space="0" w:color="auto"/>
        <w:right w:val="none" w:sz="0" w:space="0" w:color="auto"/>
      </w:divBdr>
    </w:div>
    <w:div w:id="437912492">
      <w:bodyDiv w:val="1"/>
      <w:marLeft w:val="0"/>
      <w:marRight w:val="0"/>
      <w:marTop w:val="0"/>
      <w:marBottom w:val="0"/>
      <w:divBdr>
        <w:top w:val="none" w:sz="0" w:space="0" w:color="auto"/>
        <w:left w:val="none" w:sz="0" w:space="0" w:color="auto"/>
        <w:bottom w:val="none" w:sz="0" w:space="0" w:color="auto"/>
        <w:right w:val="none" w:sz="0" w:space="0" w:color="auto"/>
      </w:divBdr>
    </w:div>
    <w:div w:id="439498037">
      <w:bodyDiv w:val="1"/>
      <w:marLeft w:val="0"/>
      <w:marRight w:val="0"/>
      <w:marTop w:val="0"/>
      <w:marBottom w:val="0"/>
      <w:divBdr>
        <w:top w:val="none" w:sz="0" w:space="0" w:color="auto"/>
        <w:left w:val="none" w:sz="0" w:space="0" w:color="auto"/>
        <w:bottom w:val="none" w:sz="0" w:space="0" w:color="auto"/>
        <w:right w:val="none" w:sz="0" w:space="0" w:color="auto"/>
      </w:divBdr>
    </w:div>
    <w:div w:id="447939108">
      <w:bodyDiv w:val="1"/>
      <w:marLeft w:val="0"/>
      <w:marRight w:val="0"/>
      <w:marTop w:val="0"/>
      <w:marBottom w:val="0"/>
      <w:divBdr>
        <w:top w:val="none" w:sz="0" w:space="0" w:color="auto"/>
        <w:left w:val="none" w:sz="0" w:space="0" w:color="auto"/>
        <w:bottom w:val="none" w:sz="0" w:space="0" w:color="auto"/>
        <w:right w:val="none" w:sz="0" w:space="0" w:color="auto"/>
      </w:divBdr>
    </w:div>
    <w:div w:id="451170371">
      <w:bodyDiv w:val="1"/>
      <w:marLeft w:val="0"/>
      <w:marRight w:val="0"/>
      <w:marTop w:val="0"/>
      <w:marBottom w:val="0"/>
      <w:divBdr>
        <w:top w:val="none" w:sz="0" w:space="0" w:color="auto"/>
        <w:left w:val="none" w:sz="0" w:space="0" w:color="auto"/>
        <w:bottom w:val="none" w:sz="0" w:space="0" w:color="auto"/>
        <w:right w:val="none" w:sz="0" w:space="0" w:color="auto"/>
      </w:divBdr>
    </w:div>
    <w:div w:id="455220190">
      <w:bodyDiv w:val="1"/>
      <w:marLeft w:val="0"/>
      <w:marRight w:val="0"/>
      <w:marTop w:val="0"/>
      <w:marBottom w:val="0"/>
      <w:divBdr>
        <w:top w:val="none" w:sz="0" w:space="0" w:color="auto"/>
        <w:left w:val="none" w:sz="0" w:space="0" w:color="auto"/>
        <w:bottom w:val="none" w:sz="0" w:space="0" w:color="auto"/>
        <w:right w:val="none" w:sz="0" w:space="0" w:color="auto"/>
      </w:divBdr>
    </w:div>
    <w:div w:id="456993889">
      <w:bodyDiv w:val="1"/>
      <w:marLeft w:val="0"/>
      <w:marRight w:val="0"/>
      <w:marTop w:val="0"/>
      <w:marBottom w:val="0"/>
      <w:divBdr>
        <w:top w:val="none" w:sz="0" w:space="0" w:color="auto"/>
        <w:left w:val="none" w:sz="0" w:space="0" w:color="auto"/>
        <w:bottom w:val="none" w:sz="0" w:space="0" w:color="auto"/>
        <w:right w:val="none" w:sz="0" w:space="0" w:color="auto"/>
      </w:divBdr>
    </w:div>
    <w:div w:id="457722046">
      <w:bodyDiv w:val="1"/>
      <w:marLeft w:val="0"/>
      <w:marRight w:val="0"/>
      <w:marTop w:val="0"/>
      <w:marBottom w:val="0"/>
      <w:divBdr>
        <w:top w:val="none" w:sz="0" w:space="0" w:color="auto"/>
        <w:left w:val="none" w:sz="0" w:space="0" w:color="auto"/>
        <w:bottom w:val="none" w:sz="0" w:space="0" w:color="auto"/>
        <w:right w:val="none" w:sz="0" w:space="0" w:color="auto"/>
      </w:divBdr>
    </w:div>
    <w:div w:id="458570478">
      <w:bodyDiv w:val="1"/>
      <w:marLeft w:val="0"/>
      <w:marRight w:val="0"/>
      <w:marTop w:val="0"/>
      <w:marBottom w:val="0"/>
      <w:divBdr>
        <w:top w:val="none" w:sz="0" w:space="0" w:color="auto"/>
        <w:left w:val="none" w:sz="0" w:space="0" w:color="auto"/>
        <w:bottom w:val="none" w:sz="0" w:space="0" w:color="auto"/>
        <w:right w:val="none" w:sz="0" w:space="0" w:color="auto"/>
      </w:divBdr>
    </w:div>
    <w:div w:id="458695106">
      <w:bodyDiv w:val="1"/>
      <w:marLeft w:val="0"/>
      <w:marRight w:val="0"/>
      <w:marTop w:val="0"/>
      <w:marBottom w:val="0"/>
      <w:divBdr>
        <w:top w:val="none" w:sz="0" w:space="0" w:color="auto"/>
        <w:left w:val="none" w:sz="0" w:space="0" w:color="auto"/>
        <w:bottom w:val="none" w:sz="0" w:space="0" w:color="auto"/>
        <w:right w:val="none" w:sz="0" w:space="0" w:color="auto"/>
      </w:divBdr>
    </w:div>
    <w:div w:id="474372724">
      <w:bodyDiv w:val="1"/>
      <w:marLeft w:val="0"/>
      <w:marRight w:val="0"/>
      <w:marTop w:val="0"/>
      <w:marBottom w:val="0"/>
      <w:divBdr>
        <w:top w:val="none" w:sz="0" w:space="0" w:color="auto"/>
        <w:left w:val="none" w:sz="0" w:space="0" w:color="auto"/>
        <w:bottom w:val="none" w:sz="0" w:space="0" w:color="auto"/>
        <w:right w:val="none" w:sz="0" w:space="0" w:color="auto"/>
      </w:divBdr>
    </w:div>
    <w:div w:id="477109894">
      <w:bodyDiv w:val="1"/>
      <w:marLeft w:val="0"/>
      <w:marRight w:val="0"/>
      <w:marTop w:val="0"/>
      <w:marBottom w:val="0"/>
      <w:divBdr>
        <w:top w:val="none" w:sz="0" w:space="0" w:color="auto"/>
        <w:left w:val="none" w:sz="0" w:space="0" w:color="auto"/>
        <w:bottom w:val="none" w:sz="0" w:space="0" w:color="auto"/>
        <w:right w:val="none" w:sz="0" w:space="0" w:color="auto"/>
      </w:divBdr>
    </w:div>
    <w:div w:id="477456258">
      <w:bodyDiv w:val="1"/>
      <w:marLeft w:val="0"/>
      <w:marRight w:val="0"/>
      <w:marTop w:val="0"/>
      <w:marBottom w:val="0"/>
      <w:divBdr>
        <w:top w:val="none" w:sz="0" w:space="0" w:color="auto"/>
        <w:left w:val="none" w:sz="0" w:space="0" w:color="auto"/>
        <w:bottom w:val="none" w:sz="0" w:space="0" w:color="auto"/>
        <w:right w:val="none" w:sz="0" w:space="0" w:color="auto"/>
      </w:divBdr>
    </w:div>
    <w:div w:id="479034907">
      <w:bodyDiv w:val="1"/>
      <w:marLeft w:val="0"/>
      <w:marRight w:val="0"/>
      <w:marTop w:val="0"/>
      <w:marBottom w:val="0"/>
      <w:divBdr>
        <w:top w:val="none" w:sz="0" w:space="0" w:color="auto"/>
        <w:left w:val="none" w:sz="0" w:space="0" w:color="auto"/>
        <w:bottom w:val="none" w:sz="0" w:space="0" w:color="auto"/>
        <w:right w:val="none" w:sz="0" w:space="0" w:color="auto"/>
      </w:divBdr>
    </w:div>
    <w:div w:id="480654261">
      <w:bodyDiv w:val="1"/>
      <w:marLeft w:val="0"/>
      <w:marRight w:val="0"/>
      <w:marTop w:val="0"/>
      <w:marBottom w:val="0"/>
      <w:divBdr>
        <w:top w:val="none" w:sz="0" w:space="0" w:color="auto"/>
        <w:left w:val="none" w:sz="0" w:space="0" w:color="auto"/>
        <w:bottom w:val="none" w:sz="0" w:space="0" w:color="auto"/>
        <w:right w:val="none" w:sz="0" w:space="0" w:color="auto"/>
      </w:divBdr>
    </w:div>
    <w:div w:id="483819003">
      <w:bodyDiv w:val="1"/>
      <w:marLeft w:val="0"/>
      <w:marRight w:val="0"/>
      <w:marTop w:val="0"/>
      <w:marBottom w:val="0"/>
      <w:divBdr>
        <w:top w:val="none" w:sz="0" w:space="0" w:color="auto"/>
        <w:left w:val="none" w:sz="0" w:space="0" w:color="auto"/>
        <w:bottom w:val="none" w:sz="0" w:space="0" w:color="auto"/>
        <w:right w:val="none" w:sz="0" w:space="0" w:color="auto"/>
      </w:divBdr>
    </w:div>
    <w:div w:id="486753009">
      <w:bodyDiv w:val="1"/>
      <w:marLeft w:val="0"/>
      <w:marRight w:val="0"/>
      <w:marTop w:val="0"/>
      <w:marBottom w:val="0"/>
      <w:divBdr>
        <w:top w:val="none" w:sz="0" w:space="0" w:color="auto"/>
        <w:left w:val="none" w:sz="0" w:space="0" w:color="auto"/>
        <w:bottom w:val="none" w:sz="0" w:space="0" w:color="auto"/>
        <w:right w:val="none" w:sz="0" w:space="0" w:color="auto"/>
      </w:divBdr>
    </w:div>
    <w:div w:id="487595792">
      <w:bodyDiv w:val="1"/>
      <w:marLeft w:val="0"/>
      <w:marRight w:val="0"/>
      <w:marTop w:val="0"/>
      <w:marBottom w:val="0"/>
      <w:divBdr>
        <w:top w:val="none" w:sz="0" w:space="0" w:color="auto"/>
        <w:left w:val="none" w:sz="0" w:space="0" w:color="auto"/>
        <w:bottom w:val="none" w:sz="0" w:space="0" w:color="auto"/>
        <w:right w:val="none" w:sz="0" w:space="0" w:color="auto"/>
      </w:divBdr>
    </w:div>
    <w:div w:id="487987167">
      <w:bodyDiv w:val="1"/>
      <w:marLeft w:val="0"/>
      <w:marRight w:val="0"/>
      <w:marTop w:val="0"/>
      <w:marBottom w:val="0"/>
      <w:divBdr>
        <w:top w:val="none" w:sz="0" w:space="0" w:color="auto"/>
        <w:left w:val="none" w:sz="0" w:space="0" w:color="auto"/>
        <w:bottom w:val="none" w:sz="0" w:space="0" w:color="auto"/>
        <w:right w:val="none" w:sz="0" w:space="0" w:color="auto"/>
      </w:divBdr>
    </w:div>
    <w:div w:id="489103183">
      <w:bodyDiv w:val="1"/>
      <w:marLeft w:val="0"/>
      <w:marRight w:val="0"/>
      <w:marTop w:val="0"/>
      <w:marBottom w:val="0"/>
      <w:divBdr>
        <w:top w:val="none" w:sz="0" w:space="0" w:color="auto"/>
        <w:left w:val="none" w:sz="0" w:space="0" w:color="auto"/>
        <w:bottom w:val="none" w:sz="0" w:space="0" w:color="auto"/>
        <w:right w:val="none" w:sz="0" w:space="0" w:color="auto"/>
      </w:divBdr>
    </w:div>
    <w:div w:id="492530631">
      <w:bodyDiv w:val="1"/>
      <w:marLeft w:val="0"/>
      <w:marRight w:val="0"/>
      <w:marTop w:val="0"/>
      <w:marBottom w:val="0"/>
      <w:divBdr>
        <w:top w:val="none" w:sz="0" w:space="0" w:color="auto"/>
        <w:left w:val="none" w:sz="0" w:space="0" w:color="auto"/>
        <w:bottom w:val="none" w:sz="0" w:space="0" w:color="auto"/>
        <w:right w:val="none" w:sz="0" w:space="0" w:color="auto"/>
      </w:divBdr>
    </w:div>
    <w:div w:id="493759449">
      <w:bodyDiv w:val="1"/>
      <w:marLeft w:val="0"/>
      <w:marRight w:val="0"/>
      <w:marTop w:val="0"/>
      <w:marBottom w:val="0"/>
      <w:divBdr>
        <w:top w:val="none" w:sz="0" w:space="0" w:color="auto"/>
        <w:left w:val="none" w:sz="0" w:space="0" w:color="auto"/>
        <w:bottom w:val="none" w:sz="0" w:space="0" w:color="auto"/>
        <w:right w:val="none" w:sz="0" w:space="0" w:color="auto"/>
      </w:divBdr>
    </w:div>
    <w:div w:id="495850873">
      <w:bodyDiv w:val="1"/>
      <w:marLeft w:val="0"/>
      <w:marRight w:val="0"/>
      <w:marTop w:val="0"/>
      <w:marBottom w:val="0"/>
      <w:divBdr>
        <w:top w:val="none" w:sz="0" w:space="0" w:color="auto"/>
        <w:left w:val="none" w:sz="0" w:space="0" w:color="auto"/>
        <w:bottom w:val="none" w:sz="0" w:space="0" w:color="auto"/>
        <w:right w:val="none" w:sz="0" w:space="0" w:color="auto"/>
      </w:divBdr>
    </w:div>
    <w:div w:id="498272435">
      <w:bodyDiv w:val="1"/>
      <w:marLeft w:val="0"/>
      <w:marRight w:val="0"/>
      <w:marTop w:val="0"/>
      <w:marBottom w:val="0"/>
      <w:divBdr>
        <w:top w:val="none" w:sz="0" w:space="0" w:color="auto"/>
        <w:left w:val="none" w:sz="0" w:space="0" w:color="auto"/>
        <w:bottom w:val="none" w:sz="0" w:space="0" w:color="auto"/>
        <w:right w:val="none" w:sz="0" w:space="0" w:color="auto"/>
      </w:divBdr>
    </w:div>
    <w:div w:id="500462490">
      <w:bodyDiv w:val="1"/>
      <w:marLeft w:val="0"/>
      <w:marRight w:val="0"/>
      <w:marTop w:val="0"/>
      <w:marBottom w:val="0"/>
      <w:divBdr>
        <w:top w:val="none" w:sz="0" w:space="0" w:color="auto"/>
        <w:left w:val="none" w:sz="0" w:space="0" w:color="auto"/>
        <w:bottom w:val="none" w:sz="0" w:space="0" w:color="auto"/>
        <w:right w:val="none" w:sz="0" w:space="0" w:color="auto"/>
      </w:divBdr>
    </w:div>
    <w:div w:id="503596322">
      <w:bodyDiv w:val="1"/>
      <w:marLeft w:val="0"/>
      <w:marRight w:val="0"/>
      <w:marTop w:val="0"/>
      <w:marBottom w:val="0"/>
      <w:divBdr>
        <w:top w:val="none" w:sz="0" w:space="0" w:color="auto"/>
        <w:left w:val="none" w:sz="0" w:space="0" w:color="auto"/>
        <w:bottom w:val="none" w:sz="0" w:space="0" w:color="auto"/>
        <w:right w:val="none" w:sz="0" w:space="0" w:color="auto"/>
      </w:divBdr>
    </w:div>
    <w:div w:id="504177003">
      <w:bodyDiv w:val="1"/>
      <w:marLeft w:val="0"/>
      <w:marRight w:val="0"/>
      <w:marTop w:val="0"/>
      <w:marBottom w:val="0"/>
      <w:divBdr>
        <w:top w:val="none" w:sz="0" w:space="0" w:color="auto"/>
        <w:left w:val="none" w:sz="0" w:space="0" w:color="auto"/>
        <w:bottom w:val="none" w:sz="0" w:space="0" w:color="auto"/>
        <w:right w:val="none" w:sz="0" w:space="0" w:color="auto"/>
      </w:divBdr>
    </w:div>
    <w:div w:id="505830504">
      <w:bodyDiv w:val="1"/>
      <w:marLeft w:val="0"/>
      <w:marRight w:val="0"/>
      <w:marTop w:val="0"/>
      <w:marBottom w:val="0"/>
      <w:divBdr>
        <w:top w:val="none" w:sz="0" w:space="0" w:color="auto"/>
        <w:left w:val="none" w:sz="0" w:space="0" w:color="auto"/>
        <w:bottom w:val="none" w:sz="0" w:space="0" w:color="auto"/>
        <w:right w:val="none" w:sz="0" w:space="0" w:color="auto"/>
      </w:divBdr>
    </w:div>
    <w:div w:id="506595766">
      <w:bodyDiv w:val="1"/>
      <w:marLeft w:val="0"/>
      <w:marRight w:val="0"/>
      <w:marTop w:val="0"/>
      <w:marBottom w:val="0"/>
      <w:divBdr>
        <w:top w:val="none" w:sz="0" w:space="0" w:color="auto"/>
        <w:left w:val="none" w:sz="0" w:space="0" w:color="auto"/>
        <w:bottom w:val="none" w:sz="0" w:space="0" w:color="auto"/>
        <w:right w:val="none" w:sz="0" w:space="0" w:color="auto"/>
      </w:divBdr>
    </w:div>
    <w:div w:id="506868253">
      <w:bodyDiv w:val="1"/>
      <w:marLeft w:val="0"/>
      <w:marRight w:val="0"/>
      <w:marTop w:val="0"/>
      <w:marBottom w:val="0"/>
      <w:divBdr>
        <w:top w:val="none" w:sz="0" w:space="0" w:color="auto"/>
        <w:left w:val="none" w:sz="0" w:space="0" w:color="auto"/>
        <w:bottom w:val="none" w:sz="0" w:space="0" w:color="auto"/>
        <w:right w:val="none" w:sz="0" w:space="0" w:color="auto"/>
      </w:divBdr>
    </w:div>
    <w:div w:id="511068775">
      <w:bodyDiv w:val="1"/>
      <w:marLeft w:val="0"/>
      <w:marRight w:val="0"/>
      <w:marTop w:val="0"/>
      <w:marBottom w:val="0"/>
      <w:divBdr>
        <w:top w:val="none" w:sz="0" w:space="0" w:color="auto"/>
        <w:left w:val="none" w:sz="0" w:space="0" w:color="auto"/>
        <w:bottom w:val="none" w:sz="0" w:space="0" w:color="auto"/>
        <w:right w:val="none" w:sz="0" w:space="0" w:color="auto"/>
      </w:divBdr>
    </w:div>
    <w:div w:id="519198803">
      <w:bodyDiv w:val="1"/>
      <w:marLeft w:val="0"/>
      <w:marRight w:val="0"/>
      <w:marTop w:val="0"/>
      <w:marBottom w:val="0"/>
      <w:divBdr>
        <w:top w:val="none" w:sz="0" w:space="0" w:color="auto"/>
        <w:left w:val="none" w:sz="0" w:space="0" w:color="auto"/>
        <w:bottom w:val="none" w:sz="0" w:space="0" w:color="auto"/>
        <w:right w:val="none" w:sz="0" w:space="0" w:color="auto"/>
      </w:divBdr>
    </w:div>
    <w:div w:id="519321547">
      <w:bodyDiv w:val="1"/>
      <w:marLeft w:val="0"/>
      <w:marRight w:val="0"/>
      <w:marTop w:val="0"/>
      <w:marBottom w:val="0"/>
      <w:divBdr>
        <w:top w:val="none" w:sz="0" w:space="0" w:color="auto"/>
        <w:left w:val="none" w:sz="0" w:space="0" w:color="auto"/>
        <w:bottom w:val="none" w:sz="0" w:space="0" w:color="auto"/>
        <w:right w:val="none" w:sz="0" w:space="0" w:color="auto"/>
      </w:divBdr>
    </w:div>
    <w:div w:id="522477754">
      <w:bodyDiv w:val="1"/>
      <w:marLeft w:val="0"/>
      <w:marRight w:val="0"/>
      <w:marTop w:val="0"/>
      <w:marBottom w:val="0"/>
      <w:divBdr>
        <w:top w:val="none" w:sz="0" w:space="0" w:color="auto"/>
        <w:left w:val="none" w:sz="0" w:space="0" w:color="auto"/>
        <w:bottom w:val="none" w:sz="0" w:space="0" w:color="auto"/>
        <w:right w:val="none" w:sz="0" w:space="0" w:color="auto"/>
      </w:divBdr>
    </w:div>
    <w:div w:id="530343600">
      <w:bodyDiv w:val="1"/>
      <w:marLeft w:val="0"/>
      <w:marRight w:val="0"/>
      <w:marTop w:val="0"/>
      <w:marBottom w:val="0"/>
      <w:divBdr>
        <w:top w:val="none" w:sz="0" w:space="0" w:color="auto"/>
        <w:left w:val="none" w:sz="0" w:space="0" w:color="auto"/>
        <w:bottom w:val="none" w:sz="0" w:space="0" w:color="auto"/>
        <w:right w:val="none" w:sz="0" w:space="0" w:color="auto"/>
      </w:divBdr>
    </w:div>
    <w:div w:id="536937018">
      <w:bodyDiv w:val="1"/>
      <w:marLeft w:val="0"/>
      <w:marRight w:val="0"/>
      <w:marTop w:val="0"/>
      <w:marBottom w:val="0"/>
      <w:divBdr>
        <w:top w:val="none" w:sz="0" w:space="0" w:color="auto"/>
        <w:left w:val="none" w:sz="0" w:space="0" w:color="auto"/>
        <w:bottom w:val="none" w:sz="0" w:space="0" w:color="auto"/>
        <w:right w:val="none" w:sz="0" w:space="0" w:color="auto"/>
      </w:divBdr>
    </w:div>
    <w:div w:id="537744712">
      <w:bodyDiv w:val="1"/>
      <w:marLeft w:val="0"/>
      <w:marRight w:val="0"/>
      <w:marTop w:val="0"/>
      <w:marBottom w:val="0"/>
      <w:divBdr>
        <w:top w:val="none" w:sz="0" w:space="0" w:color="auto"/>
        <w:left w:val="none" w:sz="0" w:space="0" w:color="auto"/>
        <w:bottom w:val="none" w:sz="0" w:space="0" w:color="auto"/>
        <w:right w:val="none" w:sz="0" w:space="0" w:color="auto"/>
      </w:divBdr>
    </w:div>
    <w:div w:id="538248189">
      <w:bodyDiv w:val="1"/>
      <w:marLeft w:val="0"/>
      <w:marRight w:val="0"/>
      <w:marTop w:val="0"/>
      <w:marBottom w:val="0"/>
      <w:divBdr>
        <w:top w:val="none" w:sz="0" w:space="0" w:color="auto"/>
        <w:left w:val="none" w:sz="0" w:space="0" w:color="auto"/>
        <w:bottom w:val="none" w:sz="0" w:space="0" w:color="auto"/>
        <w:right w:val="none" w:sz="0" w:space="0" w:color="auto"/>
      </w:divBdr>
    </w:div>
    <w:div w:id="543296885">
      <w:bodyDiv w:val="1"/>
      <w:marLeft w:val="0"/>
      <w:marRight w:val="0"/>
      <w:marTop w:val="0"/>
      <w:marBottom w:val="0"/>
      <w:divBdr>
        <w:top w:val="none" w:sz="0" w:space="0" w:color="auto"/>
        <w:left w:val="none" w:sz="0" w:space="0" w:color="auto"/>
        <w:bottom w:val="none" w:sz="0" w:space="0" w:color="auto"/>
        <w:right w:val="none" w:sz="0" w:space="0" w:color="auto"/>
      </w:divBdr>
    </w:div>
    <w:div w:id="543710401">
      <w:bodyDiv w:val="1"/>
      <w:marLeft w:val="0"/>
      <w:marRight w:val="0"/>
      <w:marTop w:val="0"/>
      <w:marBottom w:val="0"/>
      <w:divBdr>
        <w:top w:val="none" w:sz="0" w:space="0" w:color="auto"/>
        <w:left w:val="none" w:sz="0" w:space="0" w:color="auto"/>
        <w:bottom w:val="none" w:sz="0" w:space="0" w:color="auto"/>
        <w:right w:val="none" w:sz="0" w:space="0" w:color="auto"/>
      </w:divBdr>
    </w:div>
    <w:div w:id="548954773">
      <w:bodyDiv w:val="1"/>
      <w:marLeft w:val="0"/>
      <w:marRight w:val="0"/>
      <w:marTop w:val="0"/>
      <w:marBottom w:val="0"/>
      <w:divBdr>
        <w:top w:val="none" w:sz="0" w:space="0" w:color="auto"/>
        <w:left w:val="none" w:sz="0" w:space="0" w:color="auto"/>
        <w:bottom w:val="none" w:sz="0" w:space="0" w:color="auto"/>
        <w:right w:val="none" w:sz="0" w:space="0" w:color="auto"/>
      </w:divBdr>
    </w:div>
    <w:div w:id="550775028">
      <w:bodyDiv w:val="1"/>
      <w:marLeft w:val="0"/>
      <w:marRight w:val="0"/>
      <w:marTop w:val="0"/>
      <w:marBottom w:val="0"/>
      <w:divBdr>
        <w:top w:val="none" w:sz="0" w:space="0" w:color="auto"/>
        <w:left w:val="none" w:sz="0" w:space="0" w:color="auto"/>
        <w:bottom w:val="none" w:sz="0" w:space="0" w:color="auto"/>
        <w:right w:val="none" w:sz="0" w:space="0" w:color="auto"/>
      </w:divBdr>
    </w:div>
    <w:div w:id="551304863">
      <w:bodyDiv w:val="1"/>
      <w:marLeft w:val="0"/>
      <w:marRight w:val="0"/>
      <w:marTop w:val="0"/>
      <w:marBottom w:val="0"/>
      <w:divBdr>
        <w:top w:val="none" w:sz="0" w:space="0" w:color="auto"/>
        <w:left w:val="none" w:sz="0" w:space="0" w:color="auto"/>
        <w:bottom w:val="none" w:sz="0" w:space="0" w:color="auto"/>
        <w:right w:val="none" w:sz="0" w:space="0" w:color="auto"/>
      </w:divBdr>
    </w:div>
    <w:div w:id="553468173">
      <w:bodyDiv w:val="1"/>
      <w:marLeft w:val="0"/>
      <w:marRight w:val="0"/>
      <w:marTop w:val="0"/>
      <w:marBottom w:val="0"/>
      <w:divBdr>
        <w:top w:val="none" w:sz="0" w:space="0" w:color="auto"/>
        <w:left w:val="none" w:sz="0" w:space="0" w:color="auto"/>
        <w:bottom w:val="none" w:sz="0" w:space="0" w:color="auto"/>
        <w:right w:val="none" w:sz="0" w:space="0" w:color="auto"/>
      </w:divBdr>
    </w:div>
    <w:div w:id="554196917">
      <w:bodyDiv w:val="1"/>
      <w:marLeft w:val="0"/>
      <w:marRight w:val="0"/>
      <w:marTop w:val="0"/>
      <w:marBottom w:val="0"/>
      <w:divBdr>
        <w:top w:val="none" w:sz="0" w:space="0" w:color="auto"/>
        <w:left w:val="none" w:sz="0" w:space="0" w:color="auto"/>
        <w:bottom w:val="none" w:sz="0" w:space="0" w:color="auto"/>
        <w:right w:val="none" w:sz="0" w:space="0" w:color="auto"/>
      </w:divBdr>
    </w:div>
    <w:div w:id="556166716">
      <w:bodyDiv w:val="1"/>
      <w:marLeft w:val="0"/>
      <w:marRight w:val="0"/>
      <w:marTop w:val="0"/>
      <w:marBottom w:val="0"/>
      <w:divBdr>
        <w:top w:val="none" w:sz="0" w:space="0" w:color="auto"/>
        <w:left w:val="none" w:sz="0" w:space="0" w:color="auto"/>
        <w:bottom w:val="none" w:sz="0" w:space="0" w:color="auto"/>
        <w:right w:val="none" w:sz="0" w:space="0" w:color="auto"/>
      </w:divBdr>
    </w:div>
    <w:div w:id="556629698">
      <w:bodyDiv w:val="1"/>
      <w:marLeft w:val="0"/>
      <w:marRight w:val="0"/>
      <w:marTop w:val="0"/>
      <w:marBottom w:val="0"/>
      <w:divBdr>
        <w:top w:val="none" w:sz="0" w:space="0" w:color="auto"/>
        <w:left w:val="none" w:sz="0" w:space="0" w:color="auto"/>
        <w:bottom w:val="none" w:sz="0" w:space="0" w:color="auto"/>
        <w:right w:val="none" w:sz="0" w:space="0" w:color="auto"/>
      </w:divBdr>
    </w:div>
    <w:div w:id="556823486">
      <w:bodyDiv w:val="1"/>
      <w:marLeft w:val="0"/>
      <w:marRight w:val="0"/>
      <w:marTop w:val="0"/>
      <w:marBottom w:val="0"/>
      <w:divBdr>
        <w:top w:val="none" w:sz="0" w:space="0" w:color="auto"/>
        <w:left w:val="none" w:sz="0" w:space="0" w:color="auto"/>
        <w:bottom w:val="none" w:sz="0" w:space="0" w:color="auto"/>
        <w:right w:val="none" w:sz="0" w:space="0" w:color="auto"/>
      </w:divBdr>
    </w:div>
    <w:div w:id="557787170">
      <w:bodyDiv w:val="1"/>
      <w:marLeft w:val="0"/>
      <w:marRight w:val="0"/>
      <w:marTop w:val="0"/>
      <w:marBottom w:val="0"/>
      <w:divBdr>
        <w:top w:val="none" w:sz="0" w:space="0" w:color="auto"/>
        <w:left w:val="none" w:sz="0" w:space="0" w:color="auto"/>
        <w:bottom w:val="none" w:sz="0" w:space="0" w:color="auto"/>
        <w:right w:val="none" w:sz="0" w:space="0" w:color="auto"/>
      </w:divBdr>
    </w:div>
    <w:div w:id="559023875">
      <w:bodyDiv w:val="1"/>
      <w:marLeft w:val="0"/>
      <w:marRight w:val="0"/>
      <w:marTop w:val="0"/>
      <w:marBottom w:val="0"/>
      <w:divBdr>
        <w:top w:val="none" w:sz="0" w:space="0" w:color="auto"/>
        <w:left w:val="none" w:sz="0" w:space="0" w:color="auto"/>
        <w:bottom w:val="none" w:sz="0" w:space="0" w:color="auto"/>
        <w:right w:val="none" w:sz="0" w:space="0" w:color="auto"/>
      </w:divBdr>
    </w:div>
    <w:div w:id="559875169">
      <w:bodyDiv w:val="1"/>
      <w:marLeft w:val="0"/>
      <w:marRight w:val="0"/>
      <w:marTop w:val="0"/>
      <w:marBottom w:val="0"/>
      <w:divBdr>
        <w:top w:val="none" w:sz="0" w:space="0" w:color="auto"/>
        <w:left w:val="none" w:sz="0" w:space="0" w:color="auto"/>
        <w:bottom w:val="none" w:sz="0" w:space="0" w:color="auto"/>
        <w:right w:val="none" w:sz="0" w:space="0" w:color="auto"/>
      </w:divBdr>
    </w:div>
    <w:div w:id="561872593">
      <w:bodyDiv w:val="1"/>
      <w:marLeft w:val="0"/>
      <w:marRight w:val="0"/>
      <w:marTop w:val="0"/>
      <w:marBottom w:val="0"/>
      <w:divBdr>
        <w:top w:val="none" w:sz="0" w:space="0" w:color="auto"/>
        <w:left w:val="none" w:sz="0" w:space="0" w:color="auto"/>
        <w:bottom w:val="none" w:sz="0" w:space="0" w:color="auto"/>
        <w:right w:val="none" w:sz="0" w:space="0" w:color="auto"/>
      </w:divBdr>
    </w:div>
    <w:div w:id="569275040">
      <w:bodyDiv w:val="1"/>
      <w:marLeft w:val="0"/>
      <w:marRight w:val="0"/>
      <w:marTop w:val="0"/>
      <w:marBottom w:val="0"/>
      <w:divBdr>
        <w:top w:val="none" w:sz="0" w:space="0" w:color="auto"/>
        <w:left w:val="none" w:sz="0" w:space="0" w:color="auto"/>
        <w:bottom w:val="none" w:sz="0" w:space="0" w:color="auto"/>
        <w:right w:val="none" w:sz="0" w:space="0" w:color="auto"/>
      </w:divBdr>
    </w:div>
    <w:div w:id="573203012">
      <w:bodyDiv w:val="1"/>
      <w:marLeft w:val="0"/>
      <w:marRight w:val="0"/>
      <w:marTop w:val="0"/>
      <w:marBottom w:val="0"/>
      <w:divBdr>
        <w:top w:val="none" w:sz="0" w:space="0" w:color="auto"/>
        <w:left w:val="none" w:sz="0" w:space="0" w:color="auto"/>
        <w:bottom w:val="none" w:sz="0" w:space="0" w:color="auto"/>
        <w:right w:val="none" w:sz="0" w:space="0" w:color="auto"/>
      </w:divBdr>
    </w:div>
    <w:div w:id="573275914">
      <w:bodyDiv w:val="1"/>
      <w:marLeft w:val="0"/>
      <w:marRight w:val="0"/>
      <w:marTop w:val="0"/>
      <w:marBottom w:val="0"/>
      <w:divBdr>
        <w:top w:val="none" w:sz="0" w:space="0" w:color="auto"/>
        <w:left w:val="none" w:sz="0" w:space="0" w:color="auto"/>
        <w:bottom w:val="none" w:sz="0" w:space="0" w:color="auto"/>
        <w:right w:val="none" w:sz="0" w:space="0" w:color="auto"/>
      </w:divBdr>
    </w:div>
    <w:div w:id="573779993">
      <w:bodyDiv w:val="1"/>
      <w:marLeft w:val="0"/>
      <w:marRight w:val="0"/>
      <w:marTop w:val="0"/>
      <w:marBottom w:val="0"/>
      <w:divBdr>
        <w:top w:val="none" w:sz="0" w:space="0" w:color="auto"/>
        <w:left w:val="none" w:sz="0" w:space="0" w:color="auto"/>
        <w:bottom w:val="none" w:sz="0" w:space="0" w:color="auto"/>
        <w:right w:val="none" w:sz="0" w:space="0" w:color="auto"/>
      </w:divBdr>
    </w:div>
    <w:div w:id="574903093">
      <w:bodyDiv w:val="1"/>
      <w:marLeft w:val="0"/>
      <w:marRight w:val="0"/>
      <w:marTop w:val="0"/>
      <w:marBottom w:val="0"/>
      <w:divBdr>
        <w:top w:val="none" w:sz="0" w:space="0" w:color="auto"/>
        <w:left w:val="none" w:sz="0" w:space="0" w:color="auto"/>
        <w:bottom w:val="none" w:sz="0" w:space="0" w:color="auto"/>
        <w:right w:val="none" w:sz="0" w:space="0" w:color="auto"/>
      </w:divBdr>
    </w:div>
    <w:div w:id="584455935">
      <w:bodyDiv w:val="1"/>
      <w:marLeft w:val="0"/>
      <w:marRight w:val="0"/>
      <w:marTop w:val="0"/>
      <w:marBottom w:val="0"/>
      <w:divBdr>
        <w:top w:val="none" w:sz="0" w:space="0" w:color="auto"/>
        <w:left w:val="none" w:sz="0" w:space="0" w:color="auto"/>
        <w:bottom w:val="none" w:sz="0" w:space="0" w:color="auto"/>
        <w:right w:val="none" w:sz="0" w:space="0" w:color="auto"/>
      </w:divBdr>
    </w:div>
    <w:div w:id="589774868">
      <w:bodyDiv w:val="1"/>
      <w:marLeft w:val="0"/>
      <w:marRight w:val="0"/>
      <w:marTop w:val="0"/>
      <w:marBottom w:val="0"/>
      <w:divBdr>
        <w:top w:val="none" w:sz="0" w:space="0" w:color="auto"/>
        <w:left w:val="none" w:sz="0" w:space="0" w:color="auto"/>
        <w:bottom w:val="none" w:sz="0" w:space="0" w:color="auto"/>
        <w:right w:val="none" w:sz="0" w:space="0" w:color="auto"/>
      </w:divBdr>
    </w:div>
    <w:div w:id="606430941">
      <w:bodyDiv w:val="1"/>
      <w:marLeft w:val="0"/>
      <w:marRight w:val="0"/>
      <w:marTop w:val="0"/>
      <w:marBottom w:val="0"/>
      <w:divBdr>
        <w:top w:val="none" w:sz="0" w:space="0" w:color="auto"/>
        <w:left w:val="none" w:sz="0" w:space="0" w:color="auto"/>
        <w:bottom w:val="none" w:sz="0" w:space="0" w:color="auto"/>
        <w:right w:val="none" w:sz="0" w:space="0" w:color="auto"/>
      </w:divBdr>
    </w:div>
    <w:div w:id="606740648">
      <w:bodyDiv w:val="1"/>
      <w:marLeft w:val="0"/>
      <w:marRight w:val="0"/>
      <w:marTop w:val="0"/>
      <w:marBottom w:val="0"/>
      <w:divBdr>
        <w:top w:val="none" w:sz="0" w:space="0" w:color="auto"/>
        <w:left w:val="none" w:sz="0" w:space="0" w:color="auto"/>
        <w:bottom w:val="none" w:sz="0" w:space="0" w:color="auto"/>
        <w:right w:val="none" w:sz="0" w:space="0" w:color="auto"/>
      </w:divBdr>
    </w:div>
    <w:div w:id="610625076">
      <w:bodyDiv w:val="1"/>
      <w:marLeft w:val="0"/>
      <w:marRight w:val="0"/>
      <w:marTop w:val="0"/>
      <w:marBottom w:val="0"/>
      <w:divBdr>
        <w:top w:val="none" w:sz="0" w:space="0" w:color="auto"/>
        <w:left w:val="none" w:sz="0" w:space="0" w:color="auto"/>
        <w:bottom w:val="none" w:sz="0" w:space="0" w:color="auto"/>
        <w:right w:val="none" w:sz="0" w:space="0" w:color="auto"/>
      </w:divBdr>
    </w:div>
    <w:div w:id="613099161">
      <w:bodyDiv w:val="1"/>
      <w:marLeft w:val="0"/>
      <w:marRight w:val="0"/>
      <w:marTop w:val="0"/>
      <w:marBottom w:val="0"/>
      <w:divBdr>
        <w:top w:val="none" w:sz="0" w:space="0" w:color="auto"/>
        <w:left w:val="none" w:sz="0" w:space="0" w:color="auto"/>
        <w:bottom w:val="none" w:sz="0" w:space="0" w:color="auto"/>
        <w:right w:val="none" w:sz="0" w:space="0" w:color="auto"/>
      </w:divBdr>
    </w:div>
    <w:div w:id="616109669">
      <w:bodyDiv w:val="1"/>
      <w:marLeft w:val="0"/>
      <w:marRight w:val="0"/>
      <w:marTop w:val="0"/>
      <w:marBottom w:val="0"/>
      <w:divBdr>
        <w:top w:val="none" w:sz="0" w:space="0" w:color="auto"/>
        <w:left w:val="none" w:sz="0" w:space="0" w:color="auto"/>
        <w:bottom w:val="none" w:sz="0" w:space="0" w:color="auto"/>
        <w:right w:val="none" w:sz="0" w:space="0" w:color="auto"/>
      </w:divBdr>
    </w:div>
    <w:div w:id="616838624">
      <w:bodyDiv w:val="1"/>
      <w:marLeft w:val="0"/>
      <w:marRight w:val="0"/>
      <w:marTop w:val="0"/>
      <w:marBottom w:val="0"/>
      <w:divBdr>
        <w:top w:val="none" w:sz="0" w:space="0" w:color="auto"/>
        <w:left w:val="none" w:sz="0" w:space="0" w:color="auto"/>
        <w:bottom w:val="none" w:sz="0" w:space="0" w:color="auto"/>
        <w:right w:val="none" w:sz="0" w:space="0" w:color="auto"/>
      </w:divBdr>
    </w:div>
    <w:div w:id="623267533">
      <w:bodyDiv w:val="1"/>
      <w:marLeft w:val="0"/>
      <w:marRight w:val="0"/>
      <w:marTop w:val="0"/>
      <w:marBottom w:val="0"/>
      <w:divBdr>
        <w:top w:val="none" w:sz="0" w:space="0" w:color="auto"/>
        <w:left w:val="none" w:sz="0" w:space="0" w:color="auto"/>
        <w:bottom w:val="none" w:sz="0" w:space="0" w:color="auto"/>
        <w:right w:val="none" w:sz="0" w:space="0" w:color="auto"/>
      </w:divBdr>
    </w:div>
    <w:div w:id="627928450">
      <w:bodyDiv w:val="1"/>
      <w:marLeft w:val="0"/>
      <w:marRight w:val="0"/>
      <w:marTop w:val="0"/>
      <w:marBottom w:val="0"/>
      <w:divBdr>
        <w:top w:val="none" w:sz="0" w:space="0" w:color="auto"/>
        <w:left w:val="none" w:sz="0" w:space="0" w:color="auto"/>
        <w:bottom w:val="none" w:sz="0" w:space="0" w:color="auto"/>
        <w:right w:val="none" w:sz="0" w:space="0" w:color="auto"/>
      </w:divBdr>
    </w:div>
    <w:div w:id="629090286">
      <w:bodyDiv w:val="1"/>
      <w:marLeft w:val="0"/>
      <w:marRight w:val="0"/>
      <w:marTop w:val="0"/>
      <w:marBottom w:val="0"/>
      <w:divBdr>
        <w:top w:val="none" w:sz="0" w:space="0" w:color="auto"/>
        <w:left w:val="none" w:sz="0" w:space="0" w:color="auto"/>
        <w:bottom w:val="none" w:sz="0" w:space="0" w:color="auto"/>
        <w:right w:val="none" w:sz="0" w:space="0" w:color="auto"/>
      </w:divBdr>
    </w:div>
    <w:div w:id="633559314">
      <w:bodyDiv w:val="1"/>
      <w:marLeft w:val="0"/>
      <w:marRight w:val="0"/>
      <w:marTop w:val="0"/>
      <w:marBottom w:val="0"/>
      <w:divBdr>
        <w:top w:val="none" w:sz="0" w:space="0" w:color="auto"/>
        <w:left w:val="none" w:sz="0" w:space="0" w:color="auto"/>
        <w:bottom w:val="none" w:sz="0" w:space="0" w:color="auto"/>
        <w:right w:val="none" w:sz="0" w:space="0" w:color="auto"/>
      </w:divBdr>
    </w:div>
    <w:div w:id="642318975">
      <w:bodyDiv w:val="1"/>
      <w:marLeft w:val="0"/>
      <w:marRight w:val="0"/>
      <w:marTop w:val="0"/>
      <w:marBottom w:val="0"/>
      <w:divBdr>
        <w:top w:val="none" w:sz="0" w:space="0" w:color="auto"/>
        <w:left w:val="none" w:sz="0" w:space="0" w:color="auto"/>
        <w:bottom w:val="none" w:sz="0" w:space="0" w:color="auto"/>
        <w:right w:val="none" w:sz="0" w:space="0" w:color="auto"/>
      </w:divBdr>
    </w:div>
    <w:div w:id="643699224">
      <w:bodyDiv w:val="1"/>
      <w:marLeft w:val="0"/>
      <w:marRight w:val="0"/>
      <w:marTop w:val="0"/>
      <w:marBottom w:val="0"/>
      <w:divBdr>
        <w:top w:val="none" w:sz="0" w:space="0" w:color="auto"/>
        <w:left w:val="none" w:sz="0" w:space="0" w:color="auto"/>
        <w:bottom w:val="none" w:sz="0" w:space="0" w:color="auto"/>
        <w:right w:val="none" w:sz="0" w:space="0" w:color="auto"/>
      </w:divBdr>
    </w:div>
    <w:div w:id="645627843">
      <w:bodyDiv w:val="1"/>
      <w:marLeft w:val="0"/>
      <w:marRight w:val="0"/>
      <w:marTop w:val="0"/>
      <w:marBottom w:val="0"/>
      <w:divBdr>
        <w:top w:val="none" w:sz="0" w:space="0" w:color="auto"/>
        <w:left w:val="none" w:sz="0" w:space="0" w:color="auto"/>
        <w:bottom w:val="none" w:sz="0" w:space="0" w:color="auto"/>
        <w:right w:val="none" w:sz="0" w:space="0" w:color="auto"/>
      </w:divBdr>
    </w:div>
    <w:div w:id="646280617">
      <w:bodyDiv w:val="1"/>
      <w:marLeft w:val="0"/>
      <w:marRight w:val="0"/>
      <w:marTop w:val="0"/>
      <w:marBottom w:val="0"/>
      <w:divBdr>
        <w:top w:val="none" w:sz="0" w:space="0" w:color="auto"/>
        <w:left w:val="none" w:sz="0" w:space="0" w:color="auto"/>
        <w:bottom w:val="none" w:sz="0" w:space="0" w:color="auto"/>
        <w:right w:val="none" w:sz="0" w:space="0" w:color="auto"/>
      </w:divBdr>
    </w:div>
    <w:div w:id="646595146">
      <w:bodyDiv w:val="1"/>
      <w:marLeft w:val="0"/>
      <w:marRight w:val="0"/>
      <w:marTop w:val="0"/>
      <w:marBottom w:val="0"/>
      <w:divBdr>
        <w:top w:val="none" w:sz="0" w:space="0" w:color="auto"/>
        <w:left w:val="none" w:sz="0" w:space="0" w:color="auto"/>
        <w:bottom w:val="none" w:sz="0" w:space="0" w:color="auto"/>
        <w:right w:val="none" w:sz="0" w:space="0" w:color="auto"/>
      </w:divBdr>
    </w:div>
    <w:div w:id="646714721">
      <w:bodyDiv w:val="1"/>
      <w:marLeft w:val="0"/>
      <w:marRight w:val="0"/>
      <w:marTop w:val="0"/>
      <w:marBottom w:val="0"/>
      <w:divBdr>
        <w:top w:val="none" w:sz="0" w:space="0" w:color="auto"/>
        <w:left w:val="none" w:sz="0" w:space="0" w:color="auto"/>
        <w:bottom w:val="none" w:sz="0" w:space="0" w:color="auto"/>
        <w:right w:val="none" w:sz="0" w:space="0" w:color="auto"/>
      </w:divBdr>
    </w:div>
    <w:div w:id="648244665">
      <w:bodyDiv w:val="1"/>
      <w:marLeft w:val="0"/>
      <w:marRight w:val="0"/>
      <w:marTop w:val="0"/>
      <w:marBottom w:val="0"/>
      <w:divBdr>
        <w:top w:val="none" w:sz="0" w:space="0" w:color="auto"/>
        <w:left w:val="none" w:sz="0" w:space="0" w:color="auto"/>
        <w:bottom w:val="none" w:sz="0" w:space="0" w:color="auto"/>
        <w:right w:val="none" w:sz="0" w:space="0" w:color="auto"/>
      </w:divBdr>
    </w:div>
    <w:div w:id="651563539">
      <w:bodyDiv w:val="1"/>
      <w:marLeft w:val="0"/>
      <w:marRight w:val="0"/>
      <w:marTop w:val="0"/>
      <w:marBottom w:val="0"/>
      <w:divBdr>
        <w:top w:val="none" w:sz="0" w:space="0" w:color="auto"/>
        <w:left w:val="none" w:sz="0" w:space="0" w:color="auto"/>
        <w:bottom w:val="none" w:sz="0" w:space="0" w:color="auto"/>
        <w:right w:val="none" w:sz="0" w:space="0" w:color="auto"/>
      </w:divBdr>
    </w:div>
    <w:div w:id="654341686">
      <w:bodyDiv w:val="1"/>
      <w:marLeft w:val="0"/>
      <w:marRight w:val="0"/>
      <w:marTop w:val="0"/>
      <w:marBottom w:val="0"/>
      <w:divBdr>
        <w:top w:val="none" w:sz="0" w:space="0" w:color="auto"/>
        <w:left w:val="none" w:sz="0" w:space="0" w:color="auto"/>
        <w:bottom w:val="none" w:sz="0" w:space="0" w:color="auto"/>
        <w:right w:val="none" w:sz="0" w:space="0" w:color="auto"/>
      </w:divBdr>
    </w:div>
    <w:div w:id="658970739">
      <w:bodyDiv w:val="1"/>
      <w:marLeft w:val="0"/>
      <w:marRight w:val="0"/>
      <w:marTop w:val="0"/>
      <w:marBottom w:val="0"/>
      <w:divBdr>
        <w:top w:val="none" w:sz="0" w:space="0" w:color="auto"/>
        <w:left w:val="none" w:sz="0" w:space="0" w:color="auto"/>
        <w:bottom w:val="none" w:sz="0" w:space="0" w:color="auto"/>
        <w:right w:val="none" w:sz="0" w:space="0" w:color="auto"/>
      </w:divBdr>
    </w:div>
    <w:div w:id="662468892">
      <w:bodyDiv w:val="1"/>
      <w:marLeft w:val="0"/>
      <w:marRight w:val="0"/>
      <w:marTop w:val="0"/>
      <w:marBottom w:val="0"/>
      <w:divBdr>
        <w:top w:val="none" w:sz="0" w:space="0" w:color="auto"/>
        <w:left w:val="none" w:sz="0" w:space="0" w:color="auto"/>
        <w:bottom w:val="none" w:sz="0" w:space="0" w:color="auto"/>
        <w:right w:val="none" w:sz="0" w:space="0" w:color="auto"/>
      </w:divBdr>
    </w:div>
    <w:div w:id="662706243">
      <w:bodyDiv w:val="1"/>
      <w:marLeft w:val="0"/>
      <w:marRight w:val="0"/>
      <w:marTop w:val="0"/>
      <w:marBottom w:val="0"/>
      <w:divBdr>
        <w:top w:val="none" w:sz="0" w:space="0" w:color="auto"/>
        <w:left w:val="none" w:sz="0" w:space="0" w:color="auto"/>
        <w:bottom w:val="none" w:sz="0" w:space="0" w:color="auto"/>
        <w:right w:val="none" w:sz="0" w:space="0" w:color="auto"/>
      </w:divBdr>
    </w:div>
    <w:div w:id="663360785">
      <w:bodyDiv w:val="1"/>
      <w:marLeft w:val="0"/>
      <w:marRight w:val="0"/>
      <w:marTop w:val="0"/>
      <w:marBottom w:val="0"/>
      <w:divBdr>
        <w:top w:val="none" w:sz="0" w:space="0" w:color="auto"/>
        <w:left w:val="none" w:sz="0" w:space="0" w:color="auto"/>
        <w:bottom w:val="none" w:sz="0" w:space="0" w:color="auto"/>
        <w:right w:val="none" w:sz="0" w:space="0" w:color="auto"/>
      </w:divBdr>
    </w:div>
    <w:div w:id="667754438">
      <w:bodyDiv w:val="1"/>
      <w:marLeft w:val="0"/>
      <w:marRight w:val="0"/>
      <w:marTop w:val="0"/>
      <w:marBottom w:val="0"/>
      <w:divBdr>
        <w:top w:val="none" w:sz="0" w:space="0" w:color="auto"/>
        <w:left w:val="none" w:sz="0" w:space="0" w:color="auto"/>
        <w:bottom w:val="none" w:sz="0" w:space="0" w:color="auto"/>
        <w:right w:val="none" w:sz="0" w:space="0" w:color="auto"/>
      </w:divBdr>
    </w:div>
    <w:div w:id="669648419">
      <w:bodyDiv w:val="1"/>
      <w:marLeft w:val="0"/>
      <w:marRight w:val="0"/>
      <w:marTop w:val="0"/>
      <w:marBottom w:val="0"/>
      <w:divBdr>
        <w:top w:val="none" w:sz="0" w:space="0" w:color="auto"/>
        <w:left w:val="none" w:sz="0" w:space="0" w:color="auto"/>
        <w:bottom w:val="none" w:sz="0" w:space="0" w:color="auto"/>
        <w:right w:val="none" w:sz="0" w:space="0" w:color="auto"/>
      </w:divBdr>
    </w:div>
    <w:div w:id="681005581">
      <w:bodyDiv w:val="1"/>
      <w:marLeft w:val="0"/>
      <w:marRight w:val="0"/>
      <w:marTop w:val="0"/>
      <w:marBottom w:val="0"/>
      <w:divBdr>
        <w:top w:val="none" w:sz="0" w:space="0" w:color="auto"/>
        <w:left w:val="none" w:sz="0" w:space="0" w:color="auto"/>
        <w:bottom w:val="none" w:sz="0" w:space="0" w:color="auto"/>
        <w:right w:val="none" w:sz="0" w:space="0" w:color="auto"/>
      </w:divBdr>
    </w:div>
    <w:div w:id="682585690">
      <w:bodyDiv w:val="1"/>
      <w:marLeft w:val="0"/>
      <w:marRight w:val="0"/>
      <w:marTop w:val="0"/>
      <w:marBottom w:val="0"/>
      <w:divBdr>
        <w:top w:val="none" w:sz="0" w:space="0" w:color="auto"/>
        <w:left w:val="none" w:sz="0" w:space="0" w:color="auto"/>
        <w:bottom w:val="none" w:sz="0" w:space="0" w:color="auto"/>
        <w:right w:val="none" w:sz="0" w:space="0" w:color="auto"/>
      </w:divBdr>
    </w:div>
    <w:div w:id="685718839">
      <w:bodyDiv w:val="1"/>
      <w:marLeft w:val="0"/>
      <w:marRight w:val="0"/>
      <w:marTop w:val="0"/>
      <w:marBottom w:val="0"/>
      <w:divBdr>
        <w:top w:val="none" w:sz="0" w:space="0" w:color="auto"/>
        <w:left w:val="none" w:sz="0" w:space="0" w:color="auto"/>
        <w:bottom w:val="none" w:sz="0" w:space="0" w:color="auto"/>
        <w:right w:val="none" w:sz="0" w:space="0" w:color="auto"/>
      </w:divBdr>
    </w:div>
    <w:div w:id="689844432">
      <w:bodyDiv w:val="1"/>
      <w:marLeft w:val="0"/>
      <w:marRight w:val="0"/>
      <w:marTop w:val="0"/>
      <w:marBottom w:val="0"/>
      <w:divBdr>
        <w:top w:val="none" w:sz="0" w:space="0" w:color="auto"/>
        <w:left w:val="none" w:sz="0" w:space="0" w:color="auto"/>
        <w:bottom w:val="none" w:sz="0" w:space="0" w:color="auto"/>
        <w:right w:val="none" w:sz="0" w:space="0" w:color="auto"/>
      </w:divBdr>
    </w:div>
    <w:div w:id="696809774">
      <w:bodyDiv w:val="1"/>
      <w:marLeft w:val="0"/>
      <w:marRight w:val="0"/>
      <w:marTop w:val="0"/>
      <w:marBottom w:val="0"/>
      <w:divBdr>
        <w:top w:val="none" w:sz="0" w:space="0" w:color="auto"/>
        <w:left w:val="none" w:sz="0" w:space="0" w:color="auto"/>
        <w:bottom w:val="none" w:sz="0" w:space="0" w:color="auto"/>
        <w:right w:val="none" w:sz="0" w:space="0" w:color="auto"/>
      </w:divBdr>
    </w:div>
    <w:div w:id="697316524">
      <w:bodyDiv w:val="1"/>
      <w:marLeft w:val="0"/>
      <w:marRight w:val="0"/>
      <w:marTop w:val="0"/>
      <w:marBottom w:val="0"/>
      <w:divBdr>
        <w:top w:val="none" w:sz="0" w:space="0" w:color="auto"/>
        <w:left w:val="none" w:sz="0" w:space="0" w:color="auto"/>
        <w:bottom w:val="none" w:sz="0" w:space="0" w:color="auto"/>
        <w:right w:val="none" w:sz="0" w:space="0" w:color="auto"/>
      </w:divBdr>
    </w:div>
    <w:div w:id="698161740">
      <w:bodyDiv w:val="1"/>
      <w:marLeft w:val="0"/>
      <w:marRight w:val="0"/>
      <w:marTop w:val="0"/>
      <w:marBottom w:val="0"/>
      <w:divBdr>
        <w:top w:val="none" w:sz="0" w:space="0" w:color="auto"/>
        <w:left w:val="none" w:sz="0" w:space="0" w:color="auto"/>
        <w:bottom w:val="none" w:sz="0" w:space="0" w:color="auto"/>
        <w:right w:val="none" w:sz="0" w:space="0" w:color="auto"/>
      </w:divBdr>
    </w:div>
    <w:div w:id="698315956">
      <w:bodyDiv w:val="1"/>
      <w:marLeft w:val="0"/>
      <w:marRight w:val="0"/>
      <w:marTop w:val="0"/>
      <w:marBottom w:val="0"/>
      <w:divBdr>
        <w:top w:val="none" w:sz="0" w:space="0" w:color="auto"/>
        <w:left w:val="none" w:sz="0" w:space="0" w:color="auto"/>
        <w:bottom w:val="none" w:sz="0" w:space="0" w:color="auto"/>
        <w:right w:val="none" w:sz="0" w:space="0" w:color="auto"/>
      </w:divBdr>
    </w:div>
    <w:div w:id="698773632">
      <w:bodyDiv w:val="1"/>
      <w:marLeft w:val="0"/>
      <w:marRight w:val="0"/>
      <w:marTop w:val="0"/>
      <w:marBottom w:val="0"/>
      <w:divBdr>
        <w:top w:val="none" w:sz="0" w:space="0" w:color="auto"/>
        <w:left w:val="none" w:sz="0" w:space="0" w:color="auto"/>
        <w:bottom w:val="none" w:sz="0" w:space="0" w:color="auto"/>
        <w:right w:val="none" w:sz="0" w:space="0" w:color="auto"/>
      </w:divBdr>
    </w:div>
    <w:div w:id="699280095">
      <w:bodyDiv w:val="1"/>
      <w:marLeft w:val="0"/>
      <w:marRight w:val="0"/>
      <w:marTop w:val="0"/>
      <w:marBottom w:val="0"/>
      <w:divBdr>
        <w:top w:val="none" w:sz="0" w:space="0" w:color="auto"/>
        <w:left w:val="none" w:sz="0" w:space="0" w:color="auto"/>
        <w:bottom w:val="none" w:sz="0" w:space="0" w:color="auto"/>
        <w:right w:val="none" w:sz="0" w:space="0" w:color="auto"/>
      </w:divBdr>
    </w:div>
    <w:div w:id="700596999">
      <w:bodyDiv w:val="1"/>
      <w:marLeft w:val="0"/>
      <w:marRight w:val="0"/>
      <w:marTop w:val="0"/>
      <w:marBottom w:val="0"/>
      <w:divBdr>
        <w:top w:val="none" w:sz="0" w:space="0" w:color="auto"/>
        <w:left w:val="none" w:sz="0" w:space="0" w:color="auto"/>
        <w:bottom w:val="none" w:sz="0" w:space="0" w:color="auto"/>
        <w:right w:val="none" w:sz="0" w:space="0" w:color="auto"/>
      </w:divBdr>
    </w:div>
    <w:div w:id="701514054">
      <w:bodyDiv w:val="1"/>
      <w:marLeft w:val="0"/>
      <w:marRight w:val="0"/>
      <w:marTop w:val="0"/>
      <w:marBottom w:val="0"/>
      <w:divBdr>
        <w:top w:val="none" w:sz="0" w:space="0" w:color="auto"/>
        <w:left w:val="none" w:sz="0" w:space="0" w:color="auto"/>
        <w:bottom w:val="none" w:sz="0" w:space="0" w:color="auto"/>
        <w:right w:val="none" w:sz="0" w:space="0" w:color="auto"/>
      </w:divBdr>
    </w:div>
    <w:div w:id="702246691">
      <w:bodyDiv w:val="1"/>
      <w:marLeft w:val="0"/>
      <w:marRight w:val="0"/>
      <w:marTop w:val="0"/>
      <w:marBottom w:val="0"/>
      <w:divBdr>
        <w:top w:val="none" w:sz="0" w:space="0" w:color="auto"/>
        <w:left w:val="none" w:sz="0" w:space="0" w:color="auto"/>
        <w:bottom w:val="none" w:sz="0" w:space="0" w:color="auto"/>
        <w:right w:val="none" w:sz="0" w:space="0" w:color="auto"/>
      </w:divBdr>
    </w:div>
    <w:div w:id="705254692">
      <w:bodyDiv w:val="1"/>
      <w:marLeft w:val="0"/>
      <w:marRight w:val="0"/>
      <w:marTop w:val="0"/>
      <w:marBottom w:val="0"/>
      <w:divBdr>
        <w:top w:val="none" w:sz="0" w:space="0" w:color="auto"/>
        <w:left w:val="none" w:sz="0" w:space="0" w:color="auto"/>
        <w:bottom w:val="none" w:sz="0" w:space="0" w:color="auto"/>
        <w:right w:val="none" w:sz="0" w:space="0" w:color="auto"/>
      </w:divBdr>
    </w:div>
    <w:div w:id="705372966">
      <w:bodyDiv w:val="1"/>
      <w:marLeft w:val="0"/>
      <w:marRight w:val="0"/>
      <w:marTop w:val="0"/>
      <w:marBottom w:val="0"/>
      <w:divBdr>
        <w:top w:val="none" w:sz="0" w:space="0" w:color="auto"/>
        <w:left w:val="none" w:sz="0" w:space="0" w:color="auto"/>
        <w:bottom w:val="none" w:sz="0" w:space="0" w:color="auto"/>
        <w:right w:val="none" w:sz="0" w:space="0" w:color="auto"/>
      </w:divBdr>
    </w:div>
    <w:div w:id="705910789">
      <w:bodyDiv w:val="1"/>
      <w:marLeft w:val="0"/>
      <w:marRight w:val="0"/>
      <w:marTop w:val="0"/>
      <w:marBottom w:val="0"/>
      <w:divBdr>
        <w:top w:val="none" w:sz="0" w:space="0" w:color="auto"/>
        <w:left w:val="none" w:sz="0" w:space="0" w:color="auto"/>
        <w:bottom w:val="none" w:sz="0" w:space="0" w:color="auto"/>
        <w:right w:val="none" w:sz="0" w:space="0" w:color="auto"/>
      </w:divBdr>
    </w:div>
    <w:div w:id="706879070">
      <w:bodyDiv w:val="1"/>
      <w:marLeft w:val="0"/>
      <w:marRight w:val="0"/>
      <w:marTop w:val="0"/>
      <w:marBottom w:val="0"/>
      <w:divBdr>
        <w:top w:val="none" w:sz="0" w:space="0" w:color="auto"/>
        <w:left w:val="none" w:sz="0" w:space="0" w:color="auto"/>
        <w:bottom w:val="none" w:sz="0" w:space="0" w:color="auto"/>
        <w:right w:val="none" w:sz="0" w:space="0" w:color="auto"/>
      </w:divBdr>
    </w:div>
    <w:div w:id="712535481">
      <w:bodyDiv w:val="1"/>
      <w:marLeft w:val="0"/>
      <w:marRight w:val="0"/>
      <w:marTop w:val="0"/>
      <w:marBottom w:val="0"/>
      <w:divBdr>
        <w:top w:val="none" w:sz="0" w:space="0" w:color="auto"/>
        <w:left w:val="none" w:sz="0" w:space="0" w:color="auto"/>
        <w:bottom w:val="none" w:sz="0" w:space="0" w:color="auto"/>
        <w:right w:val="none" w:sz="0" w:space="0" w:color="auto"/>
      </w:divBdr>
    </w:div>
    <w:div w:id="716244875">
      <w:bodyDiv w:val="1"/>
      <w:marLeft w:val="0"/>
      <w:marRight w:val="0"/>
      <w:marTop w:val="0"/>
      <w:marBottom w:val="0"/>
      <w:divBdr>
        <w:top w:val="none" w:sz="0" w:space="0" w:color="auto"/>
        <w:left w:val="none" w:sz="0" w:space="0" w:color="auto"/>
        <w:bottom w:val="none" w:sz="0" w:space="0" w:color="auto"/>
        <w:right w:val="none" w:sz="0" w:space="0" w:color="auto"/>
      </w:divBdr>
    </w:div>
    <w:div w:id="719325646">
      <w:bodyDiv w:val="1"/>
      <w:marLeft w:val="0"/>
      <w:marRight w:val="0"/>
      <w:marTop w:val="0"/>
      <w:marBottom w:val="0"/>
      <w:divBdr>
        <w:top w:val="none" w:sz="0" w:space="0" w:color="auto"/>
        <w:left w:val="none" w:sz="0" w:space="0" w:color="auto"/>
        <w:bottom w:val="none" w:sz="0" w:space="0" w:color="auto"/>
        <w:right w:val="none" w:sz="0" w:space="0" w:color="auto"/>
      </w:divBdr>
    </w:div>
    <w:div w:id="720636035">
      <w:bodyDiv w:val="1"/>
      <w:marLeft w:val="0"/>
      <w:marRight w:val="0"/>
      <w:marTop w:val="0"/>
      <w:marBottom w:val="0"/>
      <w:divBdr>
        <w:top w:val="none" w:sz="0" w:space="0" w:color="auto"/>
        <w:left w:val="none" w:sz="0" w:space="0" w:color="auto"/>
        <w:bottom w:val="none" w:sz="0" w:space="0" w:color="auto"/>
        <w:right w:val="none" w:sz="0" w:space="0" w:color="auto"/>
      </w:divBdr>
    </w:div>
    <w:div w:id="724061743">
      <w:bodyDiv w:val="1"/>
      <w:marLeft w:val="0"/>
      <w:marRight w:val="0"/>
      <w:marTop w:val="0"/>
      <w:marBottom w:val="0"/>
      <w:divBdr>
        <w:top w:val="none" w:sz="0" w:space="0" w:color="auto"/>
        <w:left w:val="none" w:sz="0" w:space="0" w:color="auto"/>
        <w:bottom w:val="none" w:sz="0" w:space="0" w:color="auto"/>
        <w:right w:val="none" w:sz="0" w:space="0" w:color="auto"/>
      </w:divBdr>
    </w:div>
    <w:div w:id="724331514">
      <w:bodyDiv w:val="1"/>
      <w:marLeft w:val="0"/>
      <w:marRight w:val="0"/>
      <w:marTop w:val="0"/>
      <w:marBottom w:val="0"/>
      <w:divBdr>
        <w:top w:val="none" w:sz="0" w:space="0" w:color="auto"/>
        <w:left w:val="none" w:sz="0" w:space="0" w:color="auto"/>
        <w:bottom w:val="none" w:sz="0" w:space="0" w:color="auto"/>
        <w:right w:val="none" w:sz="0" w:space="0" w:color="auto"/>
      </w:divBdr>
    </w:div>
    <w:div w:id="732195606">
      <w:bodyDiv w:val="1"/>
      <w:marLeft w:val="0"/>
      <w:marRight w:val="0"/>
      <w:marTop w:val="0"/>
      <w:marBottom w:val="0"/>
      <w:divBdr>
        <w:top w:val="none" w:sz="0" w:space="0" w:color="auto"/>
        <w:left w:val="none" w:sz="0" w:space="0" w:color="auto"/>
        <w:bottom w:val="none" w:sz="0" w:space="0" w:color="auto"/>
        <w:right w:val="none" w:sz="0" w:space="0" w:color="auto"/>
      </w:divBdr>
    </w:div>
    <w:div w:id="732432177">
      <w:bodyDiv w:val="1"/>
      <w:marLeft w:val="0"/>
      <w:marRight w:val="0"/>
      <w:marTop w:val="0"/>
      <w:marBottom w:val="0"/>
      <w:divBdr>
        <w:top w:val="none" w:sz="0" w:space="0" w:color="auto"/>
        <w:left w:val="none" w:sz="0" w:space="0" w:color="auto"/>
        <w:bottom w:val="none" w:sz="0" w:space="0" w:color="auto"/>
        <w:right w:val="none" w:sz="0" w:space="0" w:color="auto"/>
      </w:divBdr>
    </w:div>
    <w:div w:id="736243712">
      <w:bodyDiv w:val="1"/>
      <w:marLeft w:val="0"/>
      <w:marRight w:val="0"/>
      <w:marTop w:val="0"/>
      <w:marBottom w:val="0"/>
      <w:divBdr>
        <w:top w:val="none" w:sz="0" w:space="0" w:color="auto"/>
        <w:left w:val="none" w:sz="0" w:space="0" w:color="auto"/>
        <w:bottom w:val="none" w:sz="0" w:space="0" w:color="auto"/>
        <w:right w:val="none" w:sz="0" w:space="0" w:color="auto"/>
      </w:divBdr>
    </w:div>
    <w:div w:id="736824926">
      <w:bodyDiv w:val="1"/>
      <w:marLeft w:val="0"/>
      <w:marRight w:val="0"/>
      <w:marTop w:val="0"/>
      <w:marBottom w:val="0"/>
      <w:divBdr>
        <w:top w:val="none" w:sz="0" w:space="0" w:color="auto"/>
        <w:left w:val="none" w:sz="0" w:space="0" w:color="auto"/>
        <w:bottom w:val="none" w:sz="0" w:space="0" w:color="auto"/>
        <w:right w:val="none" w:sz="0" w:space="0" w:color="auto"/>
      </w:divBdr>
    </w:div>
    <w:div w:id="739593416">
      <w:bodyDiv w:val="1"/>
      <w:marLeft w:val="0"/>
      <w:marRight w:val="0"/>
      <w:marTop w:val="0"/>
      <w:marBottom w:val="0"/>
      <w:divBdr>
        <w:top w:val="none" w:sz="0" w:space="0" w:color="auto"/>
        <w:left w:val="none" w:sz="0" w:space="0" w:color="auto"/>
        <w:bottom w:val="none" w:sz="0" w:space="0" w:color="auto"/>
        <w:right w:val="none" w:sz="0" w:space="0" w:color="auto"/>
      </w:divBdr>
    </w:div>
    <w:div w:id="742797761">
      <w:bodyDiv w:val="1"/>
      <w:marLeft w:val="0"/>
      <w:marRight w:val="0"/>
      <w:marTop w:val="0"/>
      <w:marBottom w:val="0"/>
      <w:divBdr>
        <w:top w:val="none" w:sz="0" w:space="0" w:color="auto"/>
        <w:left w:val="none" w:sz="0" w:space="0" w:color="auto"/>
        <w:bottom w:val="none" w:sz="0" w:space="0" w:color="auto"/>
        <w:right w:val="none" w:sz="0" w:space="0" w:color="auto"/>
      </w:divBdr>
    </w:div>
    <w:div w:id="743988560">
      <w:bodyDiv w:val="1"/>
      <w:marLeft w:val="0"/>
      <w:marRight w:val="0"/>
      <w:marTop w:val="0"/>
      <w:marBottom w:val="0"/>
      <w:divBdr>
        <w:top w:val="none" w:sz="0" w:space="0" w:color="auto"/>
        <w:left w:val="none" w:sz="0" w:space="0" w:color="auto"/>
        <w:bottom w:val="none" w:sz="0" w:space="0" w:color="auto"/>
        <w:right w:val="none" w:sz="0" w:space="0" w:color="auto"/>
      </w:divBdr>
    </w:div>
    <w:div w:id="744034685">
      <w:bodyDiv w:val="1"/>
      <w:marLeft w:val="0"/>
      <w:marRight w:val="0"/>
      <w:marTop w:val="0"/>
      <w:marBottom w:val="0"/>
      <w:divBdr>
        <w:top w:val="none" w:sz="0" w:space="0" w:color="auto"/>
        <w:left w:val="none" w:sz="0" w:space="0" w:color="auto"/>
        <w:bottom w:val="none" w:sz="0" w:space="0" w:color="auto"/>
        <w:right w:val="none" w:sz="0" w:space="0" w:color="auto"/>
      </w:divBdr>
    </w:div>
    <w:div w:id="744111318">
      <w:bodyDiv w:val="1"/>
      <w:marLeft w:val="0"/>
      <w:marRight w:val="0"/>
      <w:marTop w:val="0"/>
      <w:marBottom w:val="0"/>
      <w:divBdr>
        <w:top w:val="none" w:sz="0" w:space="0" w:color="auto"/>
        <w:left w:val="none" w:sz="0" w:space="0" w:color="auto"/>
        <w:bottom w:val="none" w:sz="0" w:space="0" w:color="auto"/>
        <w:right w:val="none" w:sz="0" w:space="0" w:color="auto"/>
      </w:divBdr>
    </w:div>
    <w:div w:id="745764337">
      <w:bodyDiv w:val="1"/>
      <w:marLeft w:val="0"/>
      <w:marRight w:val="0"/>
      <w:marTop w:val="0"/>
      <w:marBottom w:val="0"/>
      <w:divBdr>
        <w:top w:val="none" w:sz="0" w:space="0" w:color="auto"/>
        <w:left w:val="none" w:sz="0" w:space="0" w:color="auto"/>
        <w:bottom w:val="none" w:sz="0" w:space="0" w:color="auto"/>
        <w:right w:val="none" w:sz="0" w:space="0" w:color="auto"/>
      </w:divBdr>
    </w:div>
    <w:div w:id="746850617">
      <w:bodyDiv w:val="1"/>
      <w:marLeft w:val="0"/>
      <w:marRight w:val="0"/>
      <w:marTop w:val="0"/>
      <w:marBottom w:val="0"/>
      <w:divBdr>
        <w:top w:val="none" w:sz="0" w:space="0" w:color="auto"/>
        <w:left w:val="none" w:sz="0" w:space="0" w:color="auto"/>
        <w:bottom w:val="none" w:sz="0" w:space="0" w:color="auto"/>
        <w:right w:val="none" w:sz="0" w:space="0" w:color="auto"/>
      </w:divBdr>
    </w:div>
    <w:div w:id="747657652">
      <w:bodyDiv w:val="1"/>
      <w:marLeft w:val="0"/>
      <w:marRight w:val="0"/>
      <w:marTop w:val="0"/>
      <w:marBottom w:val="0"/>
      <w:divBdr>
        <w:top w:val="none" w:sz="0" w:space="0" w:color="auto"/>
        <w:left w:val="none" w:sz="0" w:space="0" w:color="auto"/>
        <w:bottom w:val="none" w:sz="0" w:space="0" w:color="auto"/>
        <w:right w:val="none" w:sz="0" w:space="0" w:color="auto"/>
      </w:divBdr>
    </w:div>
    <w:div w:id="752701109">
      <w:bodyDiv w:val="1"/>
      <w:marLeft w:val="0"/>
      <w:marRight w:val="0"/>
      <w:marTop w:val="0"/>
      <w:marBottom w:val="0"/>
      <w:divBdr>
        <w:top w:val="none" w:sz="0" w:space="0" w:color="auto"/>
        <w:left w:val="none" w:sz="0" w:space="0" w:color="auto"/>
        <w:bottom w:val="none" w:sz="0" w:space="0" w:color="auto"/>
        <w:right w:val="none" w:sz="0" w:space="0" w:color="auto"/>
      </w:divBdr>
    </w:div>
    <w:div w:id="754664507">
      <w:bodyDiv w:val="1"/>
      <w:marLeft w:val="0"/>
      <w:marRight w:val="0"/>
      <w:marTop w:val="0"/>
      <w:marBottom w:val="0"/>
      <w:divBdr>
        <w:top w:val="none" w:sz="0" w:space="0" w:color="auto"/>
        <w:left w:val="none" w:sz="0" w:space="0" w:color="auto"/>
        <w:bottom w:val="none" w:sz="0" w:space="0" w:color="auto"/>
        <w:right w:val="none" w:sz="0" w:space="0" w:color="auto"/>
      </w:divBdr>
    </w:div>
    <w:div w:id="758480481">
      <w:bodyDiv w:val="1"/>
      <w:marLeft w:val="0"/>
      <w:marRight w:val="0"/>
      <w:marTop w:val="0"/>
      <w:marBottom w:val="0"/>
      <w:divBdr>
        <w:top w:val="none" w:sz="0" w:space="0" w:color="auto"/>
        <w:left w:val="none" w:sz="0" w:space="0" w:color="auto"/>
        <w:bottom w:val="none" w:sz="0" w:space="0" w:color="auto"/>
        <w:right w:val="none" w:sz="0" w:space="0" w:color="auto"/>
      </w:divBdr>
    </w:div>
    <w:div w:id="760683682">
      <w:bodyDiv w:val="1"/>
      <w:marLeft w:val="0"/>
      <w:marRight w:val="0"/>
      <w:marTop w:val="0"/>
      <w:marBottom w:val="0"/>
      <w:divBdr>
        <w:top w:val="none" w:sz="0" w:space="0" w:color="auto"/>
        <w:left w:val="none" w:sz="0" w:space="0" w:color="auto"/>
        <w:bottom w:val="none" w:sz="0" w:space="0" w:color="auto"/>
        <w:right w:val="none" w:sz="0" w:space="0" w:color="auto"/>
      </w:divBdr>
    </w:div>
    <w:div w:id="761560609">
      <w:bodyDiv w:val="1"/>
      <w:marLeft w:val="0"/>
      <w:marRight w:val="0"/>
      <w:marTop w:val="0"/>
      <w:marBottom w:val="0"/>
      <w:divBdr>
        <w:top w:val="none" w:sz="0" w:space="0" w:color="auto"/>
        <w:left w:val="none" w:sz="0" w:space="0" w:color="auto"/>
        <w:bottom w:val="none" w:sz="0" w:space="0" w:color="auto"/>
        <w:right w:val="none" w:sz="0" w:space="0" w:color="auto"/>
      </w:divBdr>
    </w:div>
    <w:div w:id="769817972">
      <w:bodyDiv w:val="1"/>
      <w:marLeft w:val="0"/>
      <w:marRight w:val="0"/>
      <w:marTop w:val="0"/>
      <w:marBottom w:val="0"/>
      <w:divBdr>
        <w:top w:val="none" w:sz="0" w:space="0" w:color="auto"/>
        <w:left w:val="none" w:sz="0" w:space="0" w:color="auto"/>
        <w:bottom w:val="none" w:sz="0" w:space="0" w:color="auto"/>
        <w:right w:val="none" w:sz="0" w:space="0" w:color="auto"/>
      </w:divBdr>
    </w:div>
    <w:div w:id="774832925">
      <w:bodyDiv w:val="1"/>
      <w:marLeft w:val="0"/>
      <w:marRight w:val="0"/>
      <w:marTop w:val="0"/>
      <w:marBottom w:val="0"/>
      <w:divBdr>
        <w:top w:val="none" w:sz="0" w:space="0" w:color="auto"/>
        <w:left w:val="none" w:sz="0" w:space="0" w:color="auto"/>
        <w:bottom w:val="none" w:sz="0" w:space="0" w:color="auto"/>
        <w:right w:val="none" w:sz="0" w:space="0" w:color="auto"/>
      </w:divBdr>
    </w:div>
    <w:div w:id="774979715">
      <w:bodyDiv w:val="1"/>
      <w:marLeft w:val="0"/>
      <w:marRight w:val="0"/>
      <w:marTop w:val="0"/>
      <w:marBottom w:val="0"/>
      <w:divBdr>
        <w:top w:val="none" w:sz="0" w:space="0" w:color="auto"/>
        <w:left w:val="none" w:sz="0" w:space="0" w:color="auto"/>
        <w:bottom w:val="none" w:sz="0" w:space="0" w:color="auto"/>
        <w:right w:val="none" w:sz="0" w:space="0" w:color="auto"/>
      </w:divBdr>
    </w:div>
    <w:div w:id="776025432">
      <w:bodyDiv w:val="1"/>
      <w:marLeft w:val="0"/>
      <w:marRight w:val="0"/>
      <w:marTop w:val="0"/>
      <w:marBottom w:val="0"/>
      <w:divBdr>
        <w:top w:val="none" w:sz="0" w:space="0" w:color="auto"/>
        <w:left w:val="none" w:sz="0" w:space="0" w:color="auto"/>
        <w:bottom w:val="none" w:sz="0" w:space="0" w:color="auto"/>
        <w:right w:val="none" w:sz="0" w:space="0" w:color="auto"/>
      </w:divBdr>
    </w:div>
    <w:div w:id="778793104">
      <w:bodyDiv w:val="1"/>
      <w:marLeft w:val="0"/>
      <w:marRight w:val="0"/>
      <w:marTop w:val="0"/>
      <w:marBottom w:val="0"/>
      <w:divBdr>
        <w:top w:val="none" w:sz="0" w:space="0" w:color="auto"/>
        <w:left w:val="none" w:sz="0" w:space="0" w:color="auto"/>
        <w:bottom w:val="none" w:sz="0" w:space="0" w:color="auto"/>
        <w:right w:val="none" w:sz="0" w:space="0" w:color="auto"/>
      </w:divBdr>
    </w:div>
    <w:div w:id="781071346">
      <w:bodyDiv w:val="1"/>
      <w:marLeft w:val="0"/>
      <w:marRight w:val="0"/>
      <w:marTop w:val="0"/>
      <w:marBottom w:val="0"/>
      <w:divBdr>
        <w:top w:val="none" w:sz="0" w:space="0" w:color="auto"/>
        <w:left w:val="none" w:sz="0" w:space="0" w:color="auto"/>
        <w:bottom w:val="none" w:sz="0" w:space="0" w:color="auto"/>
        <w:right w:val="none" w:sz="0" w:space="0" w:color="auto"/>
      </w:divBdr>
    </w:div>
    <w:div w:id="781194823">
      <w:bodyDiv w:val="1"/>
      <w:marLeft w:val="0"/>
      <w:marRight w:val="0"/>
      <w:marTop w:val="0"/>
      <w:marBottom w:val="0"/>
      <w:divBdr>
        <w:top w:val="none" w:sz="0" w:space="0" w:color="auto"/>
        <w:left w:val="none" w:sz="0" w:space="0" w:color="auto"/>
        <w:bottom w:val="none" w:sz="0" w:space="0" w:color="auto"/>
        <w:right w:val="none" w:sz="0" w:space="0" w:color="auto"/>
      </w:divBdr>
    </w:div>
    <w:div w:id="798571885">
      <w:bodyDiv w:val="1"/>
      <w:marLeft w:val="0"/>
      <w:marRight w:val="0"/>
      <w:marTop w:val="0"/>
      <w:marBottom w:val="0"/>
      <w:divBdr>
        <w:top w:val="none" w:sz="0" w:space="0" w:color="auto"/>
        <w:left w:val="none" w:sz="0" w:space="0" w:color="auto"/>
        <w:bottom w:val="none" w:sz="0" w:space="0" w:color="auto"/>
        <w:right w:val="none" w:sz="0" w:space="0" w:color="auto"/>
      </w:divBdr>
    </w:div>
    <w:div w:id="810370794">
      <w:bodyDiv w:val="1"/>
      <w:marLeft w:val="0"/>
      <w:marRight w:val="0"/>
      <w:marTop w:val="0"/>
      <w:marBottom w:val="0"/>
      <w:divBdr>
        <w:top w:val="none" w:sz="0" w:space="0" w:color="auto"/>
        <w:left w:val="none" w:sz="0" w:space="0" w:color="auto"/>
        <w:bottom w:val="none" w:sz="0" w:space="0" w:color="auto"/>
        <w:right w:val="none" w:sz="0" w:space="0" w:color="auto"/>
      </w:divBdr>
    </w:div>
    <w:div w:id="813714419">
      <w:bodyDiv w:val="1"/>
      <w:marLeft w:val="0"/>
      <w:marRight w:val="0"/>
      <w:marTop w:val="0"/>
      <w:marBottom w:val="0"/>
      <w:divBdr>
        <w:top w:val="none" w:sz="0" w:space="0" w:color="auto"/>
        <w:left w:val="none" w:sz="0" w:space="0" w:color="auto"/>
        <w:bottom w:val="none" w:sz="0" w:space="0" w:color="auto"/>
        <w:right w:val="none" w:sz="0" w:space="0" w:color="auto"/>
      </w:divBdr>
    </w:div>
    <w:div w:id="814224521">
      <w:bodyDiv w:val="1"/>
      <w:marLeft w:val="0"/>
      <w:marRight w:val="0"/>
      <w:marTop w:val="0"/>
      <w:marBottom w:val="0"/>
      <w:divBdr>
        <w:top w:val="none" w:sz="0" w:space="0" w:color="auto"/>
        <w:left w:val="none" w:sz="0" w:space="0" w:color="auto"/>
        <w:bottom w:val="none" w:sz="0" w:space="0" w:color="auto"/>
        <w:right w:val="none" w:sz="0" w:space="0" w:color="auto"/>
      </w:divBdr>
    </w:div>
    <w:div w:id="820542738">
      <w:bodyDiv w:val="1"/>
      <w:marLeft w:val="0"/>
      <w:marRight w:val="0"/>
      <w:marTop w:val="0"/>
      <w:marBottom w:val="0"/>
      <w:divBdr>
        <w:top w:val="none" w:sz="0" w:space="0" w:color="auto"/>
        <w:left w:val="none" w:sz="0" w:space="0" w:color="auto"/>
        <w:bottom w:val="none" w:sz="0" w:space="0" w:color="auto"/>
        <w:right w:val="none" w:sz="0" w:space="0" w:color="auto"/>
      </w:divBdr>
    </w:div>
    <w:div w:id="821048750">
      <w:bodyDiv w:val="1"/>
      <w:marLeft w:val="0"/>
      <w:marRight w:val="0"/>
      <w:marTop w:val="0"/>
      <w:marBottom w:val="0"/>
      <w:divBdr>
        <w:top w:val="none" w:sz="0" w:space="0" w:color="auto"/>
        <w:left w:val="none" w:sz="0" w:space="0" w:color="auto"/>
        <w:bottom w:val="none" w:sz="0" w:space="0" w:color="auto"/>
        <w:right w:val="none" w:sz="0" w:space="0" w:color="auto"/>
      </w:divBdr>
    </w:div>
    <w:div w:id="822812762">
      <w:bodyDiv w:val="1"/>
      <w:marLeft w:val="0"/>
      <w:marRight w:val="0"/>
      <w:marTop w:val="0"/>
      <w:marBottom w:val="0"/>
      <w:divBdr>
        <w:top w:val="none" w:sz="0" w:space="0" w:color="auto"/>
        <w:left w:val="none" w:sz="0" w:space="0" w:color="auto"/>
        <w:bottom w:val="none" w:sz="0" w:space="0" w:color="auto"/>
        <w:right w:val="none" w:sz="0" w:space="0" w:color="auto"/>
      </w:divBdr>
    </w:div>
    <w:div w:id="824661464">
      <w:bodyDiv w:val="1"/>
      <w:marLeft w:val="0"/>
      <w:marRight w:val="0"/>
      <w:marTop w:val="0"/>
      <w:marBottom w:val="0"/>
      <w:divBdr>
        <w:top w:val="none" w:sz="0" w:space="0" w:color="auto"/>
        <w:left w:val="none" w:sz="0" w:space="0" w:color="auto"/>
        <w:bottom w:val="none" w:sz="0" w:space="0" w:color="auto"/>
        <w:right w:val="none" w:sz="0" w:space="0" w:color="auto"/>
      </w:divBdr>
    </w:div>
    <w:div w:id="824786862">
      <w:bodyDiv w:val="1"/>
      <w:marLeft w:val="0"/>
      <w:marRight w:val="0"/>
      <w:marTop w:val="0"/>
      <w:marBottom w:val="0"/>
      <w:divBdr>
        <w:top w:val="none" w:sz="0" w:space="0" w:color="auto"/>
        <w:left w:val="none" w:sz="0" w:space="0" w:color="auto"/>
        <w:bottom w:val="none" w:sz="0" w:space="0" w:color="auto"/>
        <w:right w:val="none" w:sz="0" w:space="0" w:color="auto"/>
      </w:divBdr>
    </w:div>
    <w:div w:id="827673433">
      <w:bodyDiv w:val="1"/>
      <w:marLeft w:val="0"/>
      <w:marRight w:val="0"/>
      <w:marTop w:val="0"/>
      <w:marBottom w:val="0"/>
      <w:divBdr>
        <w:top w:val="none" w:sz="0" w:space="0" w:color="auto"/>
        <w:left w:val="none" w:sz="0" w:space="0" w:color="auto"/>
        <w:bottom w:val="none" w:sz="0" w:space="0" w:color="auto"/>
        <w:right w:val="none" w:sz="0" w:space="0" w:color="auto"/>
      </w:divBdr>
    </w:div>
    <w:div w:id="829634571">
      <w:bodyDiv w:val="1"/>
      <w:marLeft w:val="0"/>
      <w:marRight w:val="0"/>
      <w:marTop w:val="0"/>
      <w:marBottom w:val="0"/>
      <w:divBdr>
        <w:top w:val="none" w:sz="0" w:space="0" w:color="auto"/>
        <w:left w:val="none" w:sz="0" w:space="0" w:color="auto"/>
        <w:bottom w:val="none" w:sz="0" w:space="0" w:color="auto"/>
        <w:right w:val="none" w:sz="0" w:space="0" w:color="auto"/>
      </w:divBdr>
    </w:div>
    <w:div w:id="831142228">
      <w:bodyDiv w:val="1"/>
      <w:marLeft w:val="0"/>
      <w:marRight w:val="0"/>
      <w:marTop w:val="0"/>
      <w:marBottom w:val="0"/>
      <w:divBdr>
        <w:top w:val="none" w:sz="0" w:space="0" w:color="auto"/>
        <w:left w:val="none" w:sz="0" w:space="0" w:color="auto"/>
        <w:bottom w:val="none" w:sz="0" w:space="0" w:color="auto"/>
        <w:right w:val="none" w:sz="0" w:space="0" w:color="auto"/>
      </w:divBdr>
    </w:div>
    <w:div w:id="832572679">
      <w:bodyDiv w:val="1"/>
      <w:marLeft w:val="0"/>
      <w:marRight w:val="0"/>
      <w:marTop w:val="0"/>
      <w:marBottom w:val="0"/>
      <w:divBdr>
        <w:top w:val="none" w:sz="0" w:space="0" w:color="auto"/>
        <w:left w:val="none" w:sz="0" w:space="0" w:color="auto"/>
        <w:bottom w:val="none" w:sz="0" w:space="0" w:color="auto"/>
        <w:right w:val="none" w:sz="0" w:space="0" w:color="auto"/>
      </w:divBdr>
    </w:div>
    <w:div w:id="832767853">
      <w:bodyDiv w:val="1"/>
      <w:marLeft w:val="0"/>
      <w:marRight w:val="0"/>
      <w:marTop w:val="0"/>
      <w:marBottom w:val="0"/>
      <w:divBdr>
        <w:top w:val="none" w:sz="0" w:space="0" w:color="auto"/>
        <w:left w:val="none" w:sz="0" w:space="0" w:color="auto"/>
        <w:bottom w:val="none" w:sz="0" w:space="0" w:color="auto"/>
        <w:right w:val="none" w:sz="0" w:space="0" w:color="auto"/>
      </w:divBdr>
    </w:div>
    <w:div w:id="833035999">
      <w:bodyDiv w:val="1"/>
      <w:marLeft w:val="0"/>
      <w:marRight w:val="0"/>
      <w:marTop w:val="0"/>
      <w:marBottom w:val="0"/>
      <w:divBdr>
        <w:top w:val="none" w:sz="0" w:space="0" w:color="auto"/>
        <w:left w:val="none" w:sz="0" w:space="0" w:color="auto"/>
        <w:bottom w:val="none" w:sz="0" w:space="0" w:color="auto"/>
        <w:right w:val="none" w:sz="0" w:space="0" w:color="auto"/>
      </w:divBdr>
    </w:div>
    <w:div w:id="836306483">
      <w:bodyDiv w:val="1"/>
      <w:marLeft w:val="0"/>
      <w:marRight w:val="0"/>
      <w:marTop w:val="0"/>
      <w:marBottom w:val="0"/>
      <w:divBdr>
        <w:top w:val="none" w:sz="0" w:space="0" w:color="auto"/>
        <w:left w:val="none" w:sz="0" w:space="0" w:color="auto"/>
        <w:bottom w:val="none" w:sz="0" w:space="0" w:color="auto"/>
        <w:right w:val="none" w:sz="0" w:space="0" w:color="auto"/>
      </w:divBdr>
    </w:div>
    <w:div w:id="841242229">
      <w:bodyDiv w:val="1"/>
      <w:marLeft w:val="0"/>
      <w:marRight w:val="0"/>
      <w:marTop w:val="0"/>
      <w:marBottom w:val="0"/>
      <w:divBdr>
        <w:top w:val="none" w:sz="0" w:space="0" w:color="auto"/>
        <w:left w:val="none" w:sz="0" w:space="0" w:color="auto"/>
        <w:bottom w:val="none" w:sz="0" w:space="0" w:color="auto"/>
        <w:right w:val="none" w:sz="0" w:space="0" w:color="auto"/>
      </w:divBdr>
    </w:div>
    <w:div w:id="841895159">
      <w:bodyDiv w:val="1"/>
      <w:marLeft w:val="0"/>
      <w:marRight w:val="0"/>
      <w:marTop w:val="0"/>
      <w:marBottom w:val="0"/>
      <w:divBdr>
        <w:top w:val="none" w:sz="0" w:space="0" w:color="auto"/>
        <w:left w:val="none" w:sz="0" w:space="0" w:color="auto"/>
        <w:bottom w:val="none" w:sz="0" w:space="0" w:color="auto"/>
        <w:right w:val="none" w:sz="0" w:space="0" w:color="auto"/>
      </w:divBdr>
    </w:div>
    <w:div w:id="842935605">
      <w:bodyDiv w:val="1"/>
      <w:marLeft w:val="0"/>
      <w:marRight w:val="0"/>
      <w:marTop w:val="0"/>
      <w:marBottom w:val="0"/>
      <w:divBdr>
        <w:top w:val="none" w:sz="0" w:space="0" w:color="auto"/>
        <w:left w:val="none" w:sz="0" w:space="0" w:color="auto"/>
        <w:bottom w:val="none" w:sz="0" w:space="0" w:color="auto"/>
        <w:right w:val="none" w:sz="0" w:space="0" w:color="auto"/>
      </w:divBdr>
    </w:div>
    <w:div w:id="843742813">
      <w:bodyDiv w:val="1"/>
      <w:marLeft w:val="0"/>
      <w:marRight w:val="0"/>
      <w:marTop w:val="0"/>
      <w:marBottom w:val="0"/>
      <w:divBdr>
        <w:top w:val="none" w:sz="0" w:space="0" w:color="auto"/>
        <w:left w:val="none" w:sz="0" w:space="0" w:color="auto"/>
        <w:bottom w:val="none" w:sz="0" w:space="0" w:color="auto"/>
        <w:right w:val="none" w:sz="0" w:space="0" w:color="auto"/>
      </w:divBdr>
    </w:div>
    <w:div w:id="851530512">
      <w:bodyDiv w:val="1"/>
      <w:marLeft w:val="0"/>
      <w:marRight w:val="0"/>
      <w:marTop w:val="0"/>
      <w:marBottom w:val="0"/>
      <w:divBdr>
        <w:top w:val="none" w:sz="0" w:space="0" w:color="auto"/>
        <w:left w:val="none" w:sz="0" w:space="0" w:color="auto"/>
        <w:bottom w:val="none" w:sz="0" w:space="0" w:color="auto"/>
        <w:right w:val="none" w:sz="0" w:space="0" w:color="auto"/>
      </w:divBdr>
    </w:div>
    <w:div w:id="852450872">
      <w:bodyDiv w:val="1"/>
      <w:marLeft w:val="0"/>
      <w:marRight w:val="0"/>
      <w:marTop w:val="0"/>
      <w:marBottom w:val="0"/>
      <w:divBdr>
        <w:top w:val="none" w:sz="0" w:space="0" w:color="auto"/>
        <w:left w:val="none" w:sz="0" w:space="0" w:color="auto"/>
        <w:bottom w:val="none" w:sz="0" w:space="0" w:color="auto"/>
        <w:right w:val="none" w:sz="0" w:space="0" w:color="auto"/>
      </w:divBdr>
    </w:div>
    <w:div w:id="853541289">
      <w:bodyDiv w:val="1"/>
      <w:marLeft w:val="0"/>
      <w:marRight w:val="0"/>
      <w:marTop w:val="0"/>
      <w:marBottom w:val="0"/>
      <w:divBdr>
        <w:top w:val="none" w:sz="0" w:space="0" w:color="auto"/>
        <w:left w:val="none" w:sz="0" w:space="0" w:color="auto"/>
        <w:bottom w:val="none" w:sz="0" w:space="0" w:color="auto"/>
        <w:right w:val="none" w:sz="0" w:space="0" w:color="auto"/>
      </w:divBdr>
    </w:div>
    <w:div w:id="859702220">
      <w:bodyDiv w:val="1"/>
      <w:marLeft w:val="0"/>
      <w:marRight w:val="0"/>
      <w:marTop w:val="0"/>
      <w:marBottom w:val="0"/>
      <w:divBdr>
        <w:top w:val="none" w:sz="0" w:space="0" w:color="auto"/>
        <w:left w:val="none" w:sz="0" w:space="0" w:color="auto"/>
        <w:bottom w:val="none" w:sz="0" w:space="0" w:color="auto"/>
        <w:right w:val="none" w:sz="0" w:space="0" w:color="auto"/>
      </w:divBdr>
    </w:div>
    <w:div w:id="859708455">
      <w:bodyDiv w:val="1"/>
      <w:marLeft w:val="0"/>
      <w:marRight w:val="0"/>
      <w:marTop w:val="0"/>
      <w:marBottom w:val="0"/>
      <w:divBdr>
        <w:top w:val="none" w:sz="0" w:space="0" w:color="auto"/>
        <w:left w:val="none" w:sz="0" w:space="0" w:color="auto"/>
        <w:bottom w:val="none" w:sz="0" w:space="0" w:color="auto"/>
        <w:right w:val="none" w:sz="0" w:space="0" w:color="auto"/>
      </w:divBdr>
    </w:div>
    <w:div w:id="860555870">
      <w:bodyDiv w:val="1"/>
      <w:marLeft w:val="0"/>
      <w:marRight w:val="0"/>
      <w:marTop w:val="0"/>
      <w:marBottom w:val="0"/>
      <w:divBdr>
        <w:top w:val="none" w:sz="0" w:space="0" w:color="auto"/>
        <w:left w:val="none" w:sz="0" w:space="0" w:color="auto"/>
        <w:bottom w:val="none" w:sz="0" w:space="0" w:color="auto"/>
        <w:right w:val="none" w:sz="0" w:space="0" w:color="auto"/>
      </w:divBdr>
    </w:div>
    <w:div w:id="867916247">
      <w:bodyDiv w:val="1"/>
      <w:marLeft w:val="0"/>
      <w:marRight w:val="0"/>
      <w:marTop w:val="0"/>
      <w:marBottom w:val="0"/>
      <w:divBdr>
        <w:top w:val="none" w:sz="0" w:space="0" w:color="auto"/>
        <w:left w:val="none" w:sz="0" w:space="0" w:color="auto"/>
        <w:bottom w:val="none" w:sz="0" w:space="0" w:color="auto"/>
        <w:right w:val="none" w:sz="0" w:space="0" w:color="auto"/>
      </w:divBdr>
    </w:div>
    <w:div w:id="868302365">
      <w:bodyDiv w:val="1"/>
      <w:marLeft w:val="0"/>
      <w:marRight w:val="0"/>
      <w:marTop w:val="0"/>
      <w:marBottom w:val="0"/>
      <w:divBdr>
        <w:top w:val="none" w:sz="0" w:space="0" w:color="auto"/>
        <w:left w:val="none" w:sz="0" w:space="0" w:color="auto"/>
        <w:bottom w:val="none" w:sz="0" w:space="0" w:color="auto"/>
        <w:right w:val="none" w:sz="0" w:space="0" w:color="auto"/>
      </w:divBdr>
    </w:div>
    <w:div w:id="872155866">
      <w:bodyDiv w:val="1"/>
      <w:marLeft w:val="0"/>
      <w:marRight w:val="0"/>
      <w:marTop w:val="0"/>
      <w:marBottom w:val="0"/>
      <w:divBdr>
        <w:top w:val="none" w:sz="0" w:space="0" w:color="auto"/>
        <w:left w:val="none" w:sz="0" w:space="0" w:color="auto"/>
        <w:bottom w:val="none" w:sz="0" w:space="0" w:color="auto"/>
        <w:right w:val="none" w:sz="0" w:space="0" w:color="auto"/>
      </w:divBdr>
    </w:div>
    <w:div w:id="872307086">
      <w:bodyDiv w:val="1"/>
      <w:marLeft w:val="0"/>
      <w:marRight w:val="0"/>
      <w:marTop w:val="0"/>
      <w:marBottom w:val="0"/>
      <w:divBdr>
        <w:top w:val="none" w:sz="0" w:space="0" w:color="auto"/>
        <w:left w:val="none" w:sz="0" w:space="0" w:color="auto"/>
        <w:bottom w:val="none" w:sz="0" w:space="0" w:color="auto"/>
        <w:right w:val="none" w:sz="0" w:space="0" w:color="auto"/>
      </w:divBdr>
    </w:div>
    <w:div w:id="876158424">
      <w:bodyDiv w:val="1"/>
      <w:marLeft w:val="0"/>
      <w:marRight w:val="0"/>
      <w:marTop w:val="0"/>
      <w:marBottom w:val="0"/>
      <w:divBdr>
        <w:top w:val="none" w:sz="0" w:space="0" w:color="auto"/>
        <w:left w:val="none" w:sz="0" w:space="0" w:color="auto"/>
        <w:bottom w:val="none" w:sz="0" w:space="0" w:color="auto"/>
        <w:right w:val="none" w:sz="0" w:space="0" w:color="auto"/>
      </w:divBdr>
    </w:div>
    <w:div w:id="878476407">
      <w:bodyDiv w:val="1"/>
      <w:marLeft w:val="0"/>
      <w:marRight w:val="0"/>
      <w:marTop w:val="0"/>
      <w:marBottom w:val="0"/>
      <w:divBdr>
        <w:top w:val="none" w:sz="0" w:space="0" w:color="auto"/>
        <w:left w:val="none" w:sz="0" w:space="0" w:color="auto"/>
        <w:bottom w:val="none" w:sz="0" w:space="0" w:color="auto"/>
        <w:right w:val="none" w:sz="0" w:space="0" w:color="auto"/>
      </w:divBdr>
    </w:div>
    <w:div w:id="885410821">
      <w:bodyDiv w:val="1"/>
      <w:marLeft w:val="0"/>
      <w:marRight w:val="0"/>
      <w:marTop w:val="0"/>
      <w:marBottom w:val="0"/>
      <w:divBdr>
        <w:top w:val="none" w:sz="0" w:space="0" w:color="auto"/>
        <w:left w:val="none" w:sz="0" w:space="0" w:color="auto"/>
        <w:bottom w:val="none" w:sz="0" w:space="0" w:color="auto"/>
        <w:right w:val="none" w:sz="0" w:space="0" w:color="auto"/>
      </w:divBdr>
    </w:div>
    <w:div w:id="888221181">
      <w:bodyDiv w:val="1"/>
      <w:marLeft w:val="0"/>
      <w:marRight w:val="0"/>
      <w:marTop w:val="0"/>
      <w:marBottom w:val="0"/>
      <w:divBdr>
        <w:top w:val="none" w:sz="0" w:space="0" w:color="auto"/>
        <w:left w:val="none" w:sz="0" w:space="0" w:color="auto"/>
        <w:bottom w:val="none" w:sz="0" w:space="0" w:color="auto"/>
        <w:right w:val="none" w:sz="0" w:space="0" w:color="auto"/>
      </w:divBdr>
    </w:div>
    <w:div w:id="890966736">
      <w:bodyDiv w:val="1"/>
      <w:marLeft w:val="0"/>
      <w:marRight w:val="0"/>
      <w:marTop w:val="0"/>
      <w:marBottom w:val="0"/>
      <w:divBdr>
        <w:top w:val="none" w:sz="0" w:space="0" w:color="auto"/>
        <w:left w:val="none" w:sz="0" w:space="0" w:color="auto"/>
        <w:bottom w:val="none" w:sz="0" w:space="0" w:color="auto"/>
        <w:right w:val="none" w:sz="0" w:space="0" w:color="auto"/>
      </w:divBdr>
    </w:div>
    <w:div w:id="894003870">
      <w:bodyDiv w:val="1"/>
      <w:marLeft w:val="0"/>
      <w:marRight w:val="0"/>
      <w:marTop w:val="0"/>
      <w:marBottom w:val="0"/>
      <w:divBdr>
        <w:top w:val="none" w:sz="0" w:space="0" w:color="auto"/>
        <w:left w:val="none" w:sz="0" w:space="0" w:color="auto"/>
        <w:bottom w:val="none" w:sz="0" w:space="0" w:color="auto"/>
        <w:right w:val="none" w:sz="0" w:space="0" w:color="auto"/>
      </w:divBdr>
    </w:div>
    <w:div w:id="894270313">
      <w:bodyDiv w:val="1"/>
      <w:marLeft w:val="0"/>
      <w:marRight w:val="0"/>
      <w:marTop w:val="0"/>
      <w:marBottom w:val="0"/>
      <w:divBdr>
        <w:top w:val="none" w:sz="0" w:space="0" w:color="auto"/>
        <w:left w:val="none" w:sz="0" w:space="0" w:color="auto"/>
        <w:bottom w:val="none" w:sz="0" w:space="0" w:color="auto"/>
        <w:right w:val="none" w:sz="0" w:space="0" w:color="auto"/>
      </w:divBdr>
    </w:div>
    <w:div w:id="895777550">
      <w:bodyDiv w:val="1"/>
      <w:marLeft w:val="0"/>
      <w:marRight w:val="0"/>
      <w:marTop w:val="0"/>
      <w:marBottom w:val="0"/>
      <w:divBdr>
        <w:top w:val="none" w:sz="0" w:space="0" w:color="auto"/>
        <w:left w:val="none" w:sz="0" w:space="0" w:color="auto"/>
        <w:bottom w:val="none" w:sz="0" w:space="0" w:color="auto"/>
        <w:right w:val="none" w:sz="0" w:space="0" w:color="auto"/>
      </w:divBdr>
    </w:div>
    <w:div w:id="895974412">
      <w:bodyDiv w:val="1"/>
      <w:marLeft w:val="0"/>
      <w:marRight w:val="0"/>
      <w:marTop w:val="0"/>
      <w:marBottom w:val="0"/>
      <w:divBdr>
        <w:top w:val="none" w:sz="0" w:space="0" w:color="auto"/>
        <w:left w:val="none" w:sz="0" w:space="0" w:color="auto"/>
        <w:bottom w:val="none" w:sz="0" w:space="0" w:color="auto"/>
        <w:right w:val="none" w:sz="0" w:space="0" w:color="auto"/>
      </w:divBdr>
    </w:div>
    <w:div w:id="899555355">
      <w:bodyDiv w:val="1"/>
      <w:marLeft w:val="0"/>
      <w:marRight w:val="0"/>
      <w:marTop w:val="0"/>
      <w:marBottom w:val="0"/>
      <w:divBdr>
        <w:top w:val="none" w:sz="0" w:space="0" w:color="auto"/>
        <w:left w:val="none" w:sz="0" w:space="0" w:color="auto"/>
        <w:bottom w:val="none" w:sz="0" w:space="0" w:color="auto"/>
        <w:right w:val="none" w:sz="0" w:space="0" w:color="auto"/>
      </w:divBdr>
    </w:div>
    <w:div w:id="899827813">
      <w:bodyDiv w:val="1"/>
      <w:marLeft w:val="0"/>
      <w:marRight w:val="0"/>
      <w:marTop w:val="0"/>
      <w:marBottom w:val="0"/>
      <w:divBdr>
        <w:top w:val="none" w:sz="0" w:space="0" w:color="auto"/>
        <w:left w:val="none" w:sz="0" w:space="0" w:color="auto"/>
        <w:bottom w:val="none" w:sz="0" w:space="0" w:color="auto"/>
        <w:right w:val="none" w:sz="0" w:space="0" w:color="auto"/>
      </w:divBdr>
    </w:div>
    <w:div w:id="916591939">
      <w:bodyDiv w:val="1"/>
      <w:marLeft w:val="0"/>
      <w:marRight w:val="0"/>
      <w:marTop w:val="0"/>
      <w:marBottom w:val="0"/>
      <w:divBdr>
        <w:top w:val="none" w:sz="0" w:space="0" w:color="auto"/>
        <w:left w:val="none" w:sz="0" w:space="0" w:color="auto"/>
        <w:bottom w:val="none" w:sz="0" w:space="0" w:color="auto"/>
        <w:right w:val="none" w:sz="0" w:space="0" w:color="auto"/>
      </w:divBdr>
    </w:div>
    <w:div w:id="925310631">
      <w:bodyDiv w:val="1"/>
      <w:marLeft w:val="0"/>
      <w:marRight w:val="0"/>
      <w:marTop w:val="0"/>
      <w:marBottom w:val="0"/>
      <w:divBdr>
        <w:top w:val="none" w:sz="0" w:space="0" w:color="auto"/>
        <w:left w:val="none" w:sz="0" w:space="0" w:color="auto"/>
        <w:bottom w:val="none" w:sz="0" w:space="0" w:color="auto"/>
        <w:right w:val="none" w:sz="0" w:space="0" w:color="auto"/>
      </w:divBdr>
    </w:div>
    <w:div w:id="926428800">
      <w:bodyDiv w:val="1"/>
      <w:marLeft w:val="0"/>
      <w:marRight w:val="0"/>
      <w:marTop w:val="0"/>
      <w:marBottom w:val="0"/>
      <w:divBdr>
        <w:top w:val="none" w:sz="0" w:space="0" w:color="auto"/>
        <w:left w:val="none" w:sz="0" w:space="0" w:color="auto"/>
        <w:bottom w:val="none" w:sz="0" w:space="0" w:color="auto"/>
        <w:right w:val="none" w:sz="0" w:space="0" w:color="auto"/>
      </w:divBdr>
    </w:div>
    <w:div w:id="928394130">
      <w:bodyDiv w:val="1"/>
      <w:marLeft w:val="0"/>
      <w:marRight w:val="0"/>
      <w:marTop w:val="0"/>
      <w:marBottom w:val="0"/>
      <w:divBdr>
        <w:top w:val="none" w:sz="0" w:space="0" w:color="auto"/>
        <w:left w:val="none" w:sz="0" w:space="0" w:color="auto"/>
        <w:bottom w:val="none" w:sz="0" w:space="0" w:color="auto"/>
        <w:right w:val="none" w:sz="0" w:space="0" w:color="auto"/>
      </w:divBdr>
    </w:div>
    <w:div w:id="929628696">
      <w:bodyDiv w:val="1"/>
      <w:marLeft w:val="0"/>
      <w:marRight w:val="0"/>
      <w:marTop w:val="0"/>
      <w:marBottom w:val="0"/>
      <w:divBdr>
        <w:top w:val="none" w:sz="0" w:space="0" w:color="auto"/>
        <w:left w:val="none" w:sz="0" w:space="0" w:color="auto"/>
        <w:bottom w:val="none" w:sz="0" w:space="0" w:color="auto"/>
        <w:right w:val="none" w:sz="0" w:space="0" w:color="auto"/>
      </w:divBdr>
    </w:div>
    <w:div w:id="930502248">
      <w:bodyDiv w:val="1"/>
      <w:marLeft w:val="0"/>
      <w:marRight w:val="0"/>
      <w:marTop w:val="0"/>
      <w:marBottom w:val="0"/>
      <w:divBdr>
        <w:top w:val="none" w:sz="0" w:space="0" w:color="auto"/>
        <w:left w:val="none" w:sz="0" w:space="0" w:color="auto"/>
        <w:bottom w:val="none" w:sz="0" w:space="0" w:color="auto"/>
        <w:right w:val="none" w:sz="0" w:space="0" w:color="auto"/>
      </w:divBdr>
    </w:div>
    <w:div w:id="933168881">
      <w:bodyDiv w:val="1"/>
      <w:marLeft w:val="0"/>
      <w:marRight w:val="0"/>
      <w:marTop w:val="0"/>
      <w:marBottom w:val="0"/>
      <w:divBdr>
        <w:top w:val="none" w:sz="0" w:space="0" w:color="auto"/>
        <w:left w:val="none" w:sz="0" w:space="0" w:color="auto"/>
        <w:bottom w:val="none" w:sz="0" w:space="0" w:color="auto"/>
        <w:right w:val="none" w:sz="0" w:space="0" w:color="auto"/>
      </w:divBdr>
    </w:div>
    <w:div w:id="934746080">
      <w:bodyDiv w:val="1"/>
      <w:marLeft w:val="0"/>
      <w:marRight w:val="0"/>
      <w:marTop w:val="0"/>
      <w:marBottom w:val="0"/>
      <w:divBdr>
        <w:top w:val="none" w:sz="0" w:space="0" w:color="auto"/>
        <w:left w:val="none" w:sz="0" w:space="0" w:color="auto"/>
        <w:bottom w:val="none" w:sz="0" w:space="0" w:color="auto"/>
        <w:right w:val="none" w:sz="0" w:space="0" w:color="auto"/>
      </w:divBdr>
    </w:div>
    <w:div w:id="939490128">
      <w:bodyDiv w:val="1"/>
      <w:marLeft w:val="0"/>
      <w:marRight w:val="0"/>
      <w:marTop w:val="0"/>
      <w:marBottom w:val="0"/>
      <w:divBdr>
        <w:top w:val="none" w:sz="0" w:space="0" w:color="auto"/>
        <w:left w:val="none" w:sz="0" w:space="0" w:color="auto"/>
        <w:bottom w:val="none" w:sz="0" w:space="0" w:color="auto"/>
        <w:right w:val="none" w:sz="0" w:space="0" w:color="auto"/>
      </w:divBdr>
    </w:div>
    <w:div w:id="942608258">
      <w:bodyDiv w:val="1"/>
      <w:marLeft w:val="0"/>
      <w:marRight w:val="0"/>
      <w:marTop w:val="0"/>
      <w:marBottom w:val="0"/>
      <w:divBdr>
        <w:top w:val="none" w:sz="0" w:space="0" w:color="auto"/>
        <w:left w:val="none" w:sz="0" w:space="0" w:color="auto"/>
        <w:bottom w:val="none" w:sz="0" w:space="0" w:color="auto"/>
        <w:right w:val="none" w:sz="0" w:space="0" w:color="auto"/>
      </w:divBdr>
    </w:div>
    <w:div w:id="942804322">
      <w:bodyDiv w:val="1"/>
      <w:marLeft w:val="0"/>
      <w:marRight w:val="0"/>
      <w:marTop w:val="0"/>
      <w:marBottom w:val="0"/>
      <w:divBdr>
        <w:top w:val="none" w:sz="0" w:space="0" w:color="auto"/>
        <w:left w:val="none" w:sz="0" w:space="0" w:color="auto"/>
        <w:bottom w:val="none" w:sz="0" w:space="0" w:color="auto"/>
        <w:right w:val="none" w:sz="0" w:space="0" w:color="auto"/>
      </w:divBdr>
    </w:div>
    <w:div w:id="947397339">
      <w:bodyDiv w:val="1"/>
      <w:marLeft w:val="0"/>
      <w:marRight w:val="0"/>
      <w:marTop w:val="0"/>
      <w:marBottom w:val="0"/>
      <w:divBdr>
        <w:top w:val="none" w:sz="0" w:space="0" w:color="auto"/>
        <w:left w:val="none" w:sz="0" w:space="0" w:color="auto"/>
        <w:bottom w:val="none" w:sz="0" w:space="0" w:color="auto"/>
        <w:right w:val="none" w:sz="0" w:space="0" w:color="auto"/>
      </w:divBdr>
    </w:div>
    <w:div w:id="949817727">
      <w:bodyDiv w:val="1"/>
      <w:marLeft w:val="0"/>
      <w:marRight w:val="0"/>
      <w:marTop w:val="0"/>
      <w:marBottom w:val="0"/>
      <w:divBdr>
        <w:top w:val="none" w:sz="0" w:space="0" w:color="auto"/>
        <w:left w:val="none" w:sz="0" w:space="0" w:color="auto"/>
        <w:bottom w:val="none" w:sz="0" w:space="0" w:color="auto"/>
        <w:right w:val="none" w:sz="0" w:space="0" w:color="auto"/>
      </w:divBdr>
    </w:div>
    <w:div w:id="951329626">
      <w:bodyDiv w:val="1"/>
      <w:marLeft w:val="0"/>
      <w:marRight w:val="0"/>
      <w:marTop w:val="0"/>
      <w:marBottom w:val="0"/>
      <w:divBdr>
        <w:top w:val="none" w:sz="0" w:space="0" w:color="auto"/>
        <w:left w:val="none" w:sz="0" w:space="0" w:color="auto"/>
        <w:bottom w:val="none" w:sz="0" w:space="0" w:color="auto"/>
        <w:right w:val="none" w:sz="0" w:space="0" w:color="auto"/>
      </w:divBdr>
    </w:div>
    <w:div w:id="953365762">
      <w:bodyDiv w:val="1"/>
      <w:marLeft w:val="0"/>
      <w:marRight w:val="0"/>
      <w:marTop w:val="0"/>
      <w:marBottom w:val="0"/>
      <w:divBdr>
        <w:top w:val="none" w:sz="0" w:space="0" w:color="auto"/>
        <w:left w:val="none" w:sz="0" w:space="0" w:color="auto"/>
        <w:bottom w:val="none" w:sz="0" w:space="0" w:color="auto"/>
        <w:right w:val="none" w:sz="0" w:space="0" w:color="auto"/>
      </w:divBdr>
    </w:div>
    <w:div w:id="955796403">
      <w:bodyDiv w:val="1"/>
      <w:marLeft w:val="0"/>
      <w:marRight w:val="0"/>
      <w:marTop w:val="0"/>
      <w:marBottom w:val="0"/>
      <w:divBdr>
        <w:top w:val="none" w:sz="0" w:space="0" w:color="auto"/>
        <w:left w:val="none" w:sz="0" w:space="0" w:color="auto"/>
        <w:bottom w:val="none" w:sz="0" w:space="0" w:color="auto"/>
        <w:right w:val="none" w:sz="0" w:space="0" w:color="auto"/>
      </w:divBdr>
    </w:div>
    <w:div w:id="960648056">
      <w:bodyDiv w:val="1"/>
      <w:marLeft w:val="0"/>
      <w:marRight w:val="0"/>
      <w:marTop w:val="0"/>
      <w:marBottom w:val="0"/>
      <w:divBdr>
        <w:top w:val="none" w:sz="0" w:space="0" w:color="auto"/>
        <w:left w:val="none" w:sz="0" w:space="0" w:color="auto"/>
        <w:bottom w:val="none" w:sz="0" w:space="0" w:color="auto"/>
        <w:right w:val="none" w:sz="0" w:space="0" w:color="auto"/>
      </w:divBdr>
    </w:div>
    <w:div w:id="965698813">
      <w:bodyDiv w:val="1"/>
      <w:marLeft w:val="0"/>
      <w:marRight w:val="0"/>
      <w:marTop w:val="0"/>
      <w:marBottom w:val="0"/>
      <w:divBdr>
        <w:top w:val="none" w:sz="0" w:space="0" w:color="auto"/>
        <w:left w:val="none" w:sz="0" w:space="0" w:color="auto"/>
        <w:bottom w:val="none" w:sz="0" w:space="0" w:color="auto"/>
        <w:right w:val="none" w:sz="0" w:space="0" w:color="auto"/>
      </w:divBdr>
    </w:div>
    <w:div w:id="965813747">
      <w:bodyDiv w:val="1"/>
      <w:marLeft w:val="0"/>
      <w:marRight w:val="0"/>
      <w:marTop w:val="0"/>
      <w:marBottom w:val="0"/>
      <w:divBdr>
        <w:top w:val="none" w:sz="0" w:space="0" w:color="auto"/>
        <w:left w:val="none" w:sz="0" w:space="0" w:color="auto"/>
        <w:bottom w:val="none" w:sz="0" w:space="0" w:color="auto"/>
        <w:right w:val="none" w:sz="0" w:space="0" w:color="auto"/>
      </w:divBdr>
    </w:div>
    <w:div w:id="975574055">
      <w:bodyDiv w:val="1"/>
      <w:marLeft w:val="0"/>
      <w:marRight w:val="0"/>
      <w:marTop w:val="0"/>
      <w:marBottom w:val="0"/>
      <w:divBdr>
        <w:top w:val="none" w:sz="0" w:space="0" w:color="auto"/>
        <w:left w:val="none" w:sz="0" w:space="0" w:color="auto"/>
        <w:bottom w:val="none" w:sz="0" w:space="0" w:color="auto"/>
        <w:right w:val="none" w:sz="0" w:space="0" w:color="auto"/>
      </w:divBdr>
    </w:div>
    <w:div w:id="982004449">
      <w:bodyDiv w:val="1"/>
      <w:marLeft w:val="0"/>
      <w:marRight w:val="0"/>
      <w:marTop w:val="0"/>
      <w:marBottom w:val="0"/>
      <w:divBdr>
        <w:top w:val="none" w:sz="0" w:space="0" w:color="auto"/>
        <w:left w:val="none" w:sz="0" w:space="0" w:color="auto"/>
        <w:bottom w:val="none" w:sz="0" w:space="0" w:color="auto"/>
        <w:right w:val="none" w:sz="0" w:space="0" w:color="auto"/>
      </w:divBdr>
    </w:div>
    <w:div w:id="986514747">
      <w:bodyDiv w:val="1"/>
      <w:marLeft w:val="0"/>
      <w:marRight w:val="0"/>
      <w:marTop w:val="0"/>
      <w:marBottom w:val="0"/>
      <w:divBdr>
        <w:top w:val="none" w:sz="0" w:space="0" w:color="auto"/>
        <w:left w:val="none" w:sz="0" w:space="0" w:color="auto"/>
        <w:bottom w:val="none" w:sz="0" w:space="0" w:color="auto"/>
        <w:right w:val="none" w:sz="0" w:space="0" w:color="auto"/>
      </w:divBdr>
    </w:div>
    <w:div w:id="997686145">
      <w:bodyDiv w:val="1"/>
      <w:marLeft w:val="0"/>
      <w:marRight w:val="0"/>
      <w:marTop w:val="0"/>
      <w:marBottom w:val="0"/>
      <w:divBdr>
        <w:top w:val="none" w:sz="0" w:space="0" w:color="auto"/>
        <w:left w:val="none" w:sz="0" w:space="0" w:color="auto"/>
        <w:bottom w:val="none" w:sz="0" w:space="0" w:color="auto"/>
        <w:right w:val="none" w:sz="0" w:space="0" w:color="auto"/>
      </w:divBdr>
    </w:div>
    <w:div w:id="999653085">
      <w:bodyDiv w:val="1"/>
      <w:marLeft w:val="0"/>
      <w:marRight w:val="0"/>
      <w:marTop w:val="0"/>
      <w:marBottom w:val="0"/>
      <w:divBdr>
        <w:top w:val="none" w:sz="0" w:space="0" w:color="auto"/>
        <w:left w:val="none" w:sz="0" w:space="0" w:color="auto"/>
        <w:bottom w:val="none" w:sz="0" w:space="0" w:color="auto"/>
        <w:right w:val="none" w:sz="0" w:space="0" w:color="auto"/>
      </w:divBdr>
    </w:div>
    <w:div w:id="1001785135">
      <w:bodyDiv w:val="1"/>
      <w:marLeft w:val="0"/>
      <w:marRight w:val="0"/>
      <w:marTop w:val="0"/>
      <w:marBottom w:val="0"/>
      <w:divBdr>
        <w:top w:val="none" w:sz="0" w:space="0" w:color="auto"/>
        <w:left w:val="none" w:sz="0" w:space="0" w:color="auto"/>
        <w:bottom w:val="none" w:sz="0" w:space="0" w:color="auto"/>
        <w:right w:val="none" w:sz="0" w:space="0" w:color="auto"/>
      </w:divBdr>
    </w:div>
    <w:div w:id="1003896695">
      <w:bodyDiv w:val="1"/>
      <w:marLeft w:val="0"/>
      <w:marRight w:val="0"/>
      <w:marTop w:val="0"/>
      <w:marBottom w:val="0"/>
      <w:divBdr>
        <w:top w:val="none" w:sz="0" w:space="0" w:color="auto"/>
        <w:left w:val="none" w:sz="0" w:space="0" w:color="auto"/>
        <w:bottom w:val="none" w:sz="0" w:space="0" w:color="auto"/>
        <w:right w:val="none" w:sz="0" w:space="0" w:color="auto"/>
      </w:divBdr>
    </w:div>
    <w:div w:id="1005205147">
      <w:bodyDiv w:val="1"/>
      <w:marLeft w:val="0"/>
      <w:marRight w:val="0"/>
      <w:marTop w:val="0"/>
      <w:marBottom w:val="0"/>
      <w:divBdr>
        <w:top w:val="none" w:sz="0" w:space="0" w:color="auto"/>
        <w:left w:val="none" w:sz="0" w:space="0" w:color="auto"/>
        <w:bottom w:val="none" w:sz="0" w:space="0" w:color="auto"/>
        <w:right w:val="none" w:sz="0" w:space="0" w:color="auto"/>
      </w:divBdr>
    </w:div>
    <w:div w:id="1006443468">
      <w:bodyDiv w:val="1"/>
      <w:marLeft w:val="0"/>
      <w:marRight w:val="0"/>
      <w:marTop w:val="0"/>
      <w:marBottom w:val="0"/>
      <w:divBdr>
        <w:top w:val="none" w:sz="0" w:space="0" w:color="auto"/>
        <w:left w:val="none" w:sz="0" w:space="0" w:color="auto"/>
        <w:bottom w:val="none" w:sz="0" w:space="0" w:color="auto"/>
        <w:right w:val="none" w:sz="0" w:space="0" w:color="auto"/>
      </w:divBdr>
    </w:div>
    <w:div w:id="1006784847">
      <w:bodyDiv w:val="1"/>
      <w:marLeft w:val="0"/>
      <w:marRight w:val="0"/>
      <w:marTop w:val="0"/>
      <w:marBottom w:val="0"/>
      <w:divBdr>
        <w:top w:val="none" w:sz="0" w:space="0" w:color="auto"/>
        <w:left w:val="none" w:sz="0" w:space="0" w:color="auto"/>
        <w:bottom w:val="none" w:sz="0" w:space="0" w:color="auto"/>
        <w:right w:val="none" w:sz="0" w:space="0" w:color="auto"/>
      </w:divBdr>
    </w:div>
    <w:div w:id="1006830749">
      <w:bodyDiv w:val="1"/>
      <w:marLeft w:val="0"/>
      <w:marRight w:val="0"/>
      <w:marTop w:val="0"/>
      <w:marBottom w:val="0"/>
      <w:divBdr>
        <w:top w:val="none" w:sz="0" w:space="0" w:color="auto"/>
        <w:left w:val="none" w:sz="0" w:space="0" w:color="auto"/>
        <w:bottom w:val="none" w:sz="0" w:space="0" w:color="auto"/>
        <w:right w:val="none" w:sz="0" w:space="0" w:color="auto"/>
      </w:divBdr>
    </w:div>
    <w:div w:id="1012563799">
      <w:bodyDiv w:val="1"/>
      <w:marLeft w:val="0"/>
      <w:marRight w:val="0"/>
      <w:marTop w:val="0"/>
      <w:marBottom w:val="0"/>
      <w:divBdr>
        <w:top w:val="none" w:sz="0" w:space="0" w:color="auto"/>
        <w:left w:val="none" w:sz="0" w:space="0" w:color="auto"/>
        <w:bottom w:val="none" w:sz="0" w:space="0" w:color="auto"/>
        <w:right w:val="none" w:sz="0" w:space="0" w:color="auto"/>
      </w:divBdr>
    </w:div>
    <w:div w:id="1013802263">
      <w:bodyDiv w:val="1"/>
      <w:marLeft w:val="0"/>
      <w:marRight w:val="0"/>
      <w:marTop w:val="0"/>
      <w:marBottom w:val="0"/>
      <w:divBdr>
        <w:top w:val="none" w:sz="0" w:space="0" w:color="auto"/>
        <w:left w:val="none" w:sz="0" w:space="0" w:color="auto"/>
        <w:bottom w:val="none" w:sz="0" w:space="0" w:color="auto"/>
        <w:right w:val="none" w:sz="0" w:space="0" w:color="auto"/>
      </w:divBdr>
    </w:div>
    <w:div w:id="1019507274">
      <w:bodyDiv w:val="1"/>
      <w:marLeft w:val="0"/>
      <w:marRight w:val="0"/>
      <w:marTop w:val="0"/>
      <w:marBottom w:val="0"/>
      <w:divBdr>
        <w:top w:val="none" w:sz="0" w:space="0" w:color="auto"/>
        <w:left w:val="none" w:sz="0" w:space="0" w:color="auto"/>
        <w:bottom w:val="none" w:sz="0" w:space="0" w:color="auto"/>
        <w:right w:val="none" w:sz="0" w:space="0" w:color="auto"/>
      </w:divBdr>
    </w:div>
    <w:div w:id="1024402937">
      <w:bodyDiv w:val="1"/>
      <w:marLeft w:val="0"/>
      <w:marRight w:val="0"/>
      <w:marTop w:val="0"/>
      <w:marBottom w:val="0"/>
      <w:divBdr>
        <w:top w:val="none" w:sz="0" w:space="0" w:color="auto"/>
        <w:left w:val="none" w:sz="0" w:space="0" w:color="auto"/>
        <w:bottom w:val="none" w:sz="0" w:space="0" w:color="auto"/>
        <w:right w:val="none" w:sz="0" w:space="0" w:color="auto"/>
      </w:divBdr>
    </w:div>
    <w:div w:id="1024597043">
      <w:bodyDiv w:val="1"/>
      <w:marLeft w:val="0"/>
      <w:marRight w:val="0"/>
      <w:marTop w:val="0"/>
      <w:marBottom w:val="0"/>
      <w:divBdr>
        <w:top w:val="none" w:sz="0" w:space="0" w:color="auto"/>
        <w:left w:val="none" w:sz="0" w:space="0" w:color="auto"/>
        <w:bottom w:val="none" w:sz="0" w:space="0" w:color="auto"/>
        <w:right w:val="none" w:sz="0" w:space="0" w:color="auto"/>
      </w:divBdr>
    </w:div>
    <w:div w:id="1025591415">
      <w:bodyDiv w:val="1"/>
      <w:marLeft w:val="0"/>
      <w:marRight w:val="0"/>
      <w:marTop w:val="0"/>
      <w:marBottom w:val="0"/>
      <w:divBdr>
        <w:top w:val="none" w:sz="0" w:space="0" w:color="auto"/>
        <w:left w:val="none" w:sz="0" w:space="0" w:color="auto"/>
        <w:bottom w:val="none" w:sz="0" w:space="0" w:color="auto"/>
        <w:right w:val="none" w:sz="0" w:space="0" w:color="auto"/>
      </w:divBdr>
    </w:div>
    <w:div w:id="1028918983">
      <w:bodyDiv w:val="1"/>
      <w:marLeft w:val="0"/>
      <w:marRight w:val="0"/>
      <w:marTop w:val="0"/>
      <w:marBottom w:val="0"/>
      <w:divBdr>
        <w:top w:val="none" w:sz="0" w:space="0" w:color="auto"/>
        <w:left w:val="none" w:sz="0" w:space="0" w:color="auto"/>
        <w:bottom w:val="none" w:sz="0" w:space="0" w:color="auto"/>
        <w:right w:val="none" w:sz="0" w:space="0" w:color="auto"/>
      </w:divBdr>
    </w:div>
    <w:div w:id="1029334460">
      <w:bodyDiv w:val="1"/>
      <w:marLeft w:val="0"/>
      <w:marRight w:val="0"/>
      <w:marTop w:val="0"/>
      <w:marBottom w:val="0"/>
      <w:divBdr>
        <w:top w:val="none" w:sz="0" w:space="0" w:color="auto"/>
        <w:left w:val="none" w:sz="0" w:space="0" w:color="auto"/>
        <w:bottom w:val="none" w:sz="0" w:space="0" w:color="auto"/>
        <w:right w:val="none" w:sz="0" w:space="0" w:color="auto"/>
      </w:divBdr>
    </w:div>
    <w:div w:id="1030491826">
      <w:bodyDiv w:val="1"/>
      <w:marLeft w:val="0"/>
      <w:marRight w:val="0"/>
      <w:marTop w:val="0"/>
      <w:marBottom w:val="0"/>
      <w:divBdr>
        <w:top w:val="none" w:sz="0" w:space="0" w:color="auto"/>
        <w:left w:val="none" w:sz="0" w:space="0" w:color="auto"/>
        <w:bottom w:val="none" w:sz="0" w:space="0" w:color="auto"/>
        <w:right w:val="none" w:sz="0" w:space="0" w:color="auto"/>
      </w:divBdr>
    </w:div>
    <w:div w:id="1034968268">
      <w:bodyDiv w:val="1"/>
      <w:marLeft w:val="0"/>
      <w:marRight w:val="0"/>
      <w:marTop w:val="0"/>
      <w:marBottom w:val="0"/>
      <w:divBdr>
        <w:top w:val="none" w:sz="0" w:space="0" w:color="auto"/>
        <w:left w:val="none" w:sz="0" w:space="0" w:color="auto"/>
        <w:bottom w:val="none" w:sz="0" w:space="0" w:color="auto"/>
        <w:right w:val="none" w:sz="0" w:space="0" w:color="auto"/>
      </w:divBdr>
    </w:div>
    <w:div w:id="1036199515">
      <w:bodyDiv w:val="1"/>
      <w:marLeft w:val="0"/>
      <w:marRight w:val="0"/>
      <w:marTop w:val="0"/>
      <w:marBottom w:val="0"/>
      <w:divBdr>
        <w:top w:val="none" w:sz="0" w:space="0" w:color="auto"/>
        <w:left w:val="none" w:sz="0" w:space="0" w:color="auto"/>
        <w:bottom w:val="none" w:sz="0" w:space="0" w:color="auto"/>
        <w:right w:val="none" w:sz="0" w:space="0" w:color="auto"/>
      </w:divBdr>
    </w:div>
    <w:div w:id="1039427979">
      <w:bodyDiv w:val="1"/>
      <w:marLeft w:val="0"/>
      <w:marRight w:val="0"/>
      <w:marTop w:val="0"/>
      <w:marBottom w:val="0"/>
      <w:divBdr>
        <w:top w:val="none" w:sz="0" w:space="0" w:color="auto"/>
        <w:left w:val="none" w:sz="0" w:space="0" w:color="auto"/>
        <w:bottom w:val="none" w:sz="0" w:space="0" w:color="auto"/>
        <w:right w:val="none" w:sz="0" w:space="0" w:color="auto"/>
      </w:divBdr>
    </w:div>
    <w:div w:id="1042168926">
      <w:bodyDiv w:val="1"/>
      <w:marLeft w:val="0"/>
      <w:marRight w:val="0"/>
      <w:marTop w:val="0"/>
      <w:marBottom w:val="0"/>
      <w:divBdr>
        <w:top w:val="none" w:sz="0" w:space="0" w:color="auto"/>
        <w:left w:val="none" w:sz="0" w:space="0" w:color="auto"/>
        <w:bottom w:val="none" w:sz="0" w:space="0" w:color="auto"/>
        <w:right w:val="none" w:sz="0" w:space="0" w:color="auto"/>
      </w:divBdr>
    </w:div>
    <w:div w:id="1049495667">
      <w:bodyDiv w:val="1"/>
      <w:marLeft w:val="0"/>
      <w:marRight w:val="0"/>
      <w:marTop w:val="0"/>
      <w:marBottom w:val="0"/>
      <w:divBdr>
        <w:top w:val="none" w:sz="0" w:space="0" w:color="auto"/>
        <w:left w:val="none" w:sz="0" w:space="0" w:color="auto"/>
        <w:bottom w:val="none" w:sz="0" w:space="0" w:color="auto"/>
        <w:right w:val="none" w:sz="0" w:space="0" w:color="auto"/>
      </w:divBdr>
    </w:div>
    <w:div w:id="1051228129">
      <w:bodyDiv w:val="1"/>
      <w:marLeft w:val="0"/>
      <w:marRight w:val="0"/>
      <w:marTop w:val="0"/>
      <w:marBottom w:val="0"/>
      <w:divBdr>
        <w:top w:val="none" w:sz="0" w:space="0" w:color="auto"/>
        <w:left w:val="none" w:sz="0" w:space="0" w:color="auto"/>
        <w:bottom w:val="none" w:sz="0" w:space="0" w:color="auto"/>
        <w:right w:val="none" w:sz="0" w:space="0" w:color="auto"/>
      </w:divBdr>
    </w:div>
    <w:div w:id="1053773425">
      <w:bodyDiv w:val="1"/>
      <w:marLeft w:val="0"/>
      <w:marRight w:val="0"/>
      <w:marTop w:val="0"/>
      <w:marBottom w:val="0"/>
      <w:divBdr>
        <w:top w:val="none" w:sz="0" w:space="0" w:color="auto"/>
        <w:left w:val="none" w:sz="0" w:space="0" w:color="auto"/>
        <w:bottom w:val="none" w:sz="0" w:space="0" w:color="auto"/>
        <w:right w:val="none" w:sz="0" w:space="0" w:color="auto"/>
      </w:divBdr>
    </w:div>
    <w:div w:id="1056274393">
      <w:bodyDiv w:val="1"/>
      <w:marLeft w:val="0"/>
      <w:marRight w:val="0"/>
      <w:marTop w:val="0"/>
      <w:marBottom w:val="0"/>
      <w:divBdr>
        <w:top w:val="none" w:sz="0" w:space="0" w:color="auto"/>
        <w:left w:val="none" w:sz="0" w:space="0" w:color="auto"/>
        <w:bottom w:val="none" w:sz="0" w:space="0" w:color="auto"/>
        <w:right w:val="none" w:sz="0" w:space="0" w:color="auto"/>
      </w:divBdr>
    </w:div>
    <w:div w:id="1059864182">
      <w:bodyDiv w:val="1"/>
      <w:marLeft w:val="0"/>
      <w:marRight w:val="0"/>
      <w:marTop w:val="0"/>
      <w:marBottom w:val="0"/>
      <w:divBdr>
        <w:top w:val="none" w:sz="0" w:space="0" w:color="auto"/>
        <w:left w:val="none" w:sz="0" w:space="0" w:color="auto"/>
        <w:bottom w:val="none" w:sz="0" w:space="0" w:color="auto"/>
        <w:right w:val="none" w:sz="0" w:space="0" w:color="auto"/>
      </w:divBdr>
    </w:div>
    <w:div w:id="1062024230">
      <w:bodyDiv w:val="1"/>
      <w:marLeft w:val="0"/>
      <w:marRight w:val="0"/>
      <w:marTop w:val="0"/>
      <w:marBottom w:val="0"/>
      <w:divBdr>
        <w:top w:val="none" w:sz="0" w:space="0" w:color="auto"/>
        <w:left w:val="none" w:sz="0" w:space="0" w:color="auto"/>
        <w:bottom w:val="none" w:sz="0" w:space="0" w:color="auto"/>
        <w:right w:val="none" w:sz="0" w:space="0" w:color="auto"/>
      </w:divBdr>
    </w:div>
    <w:div w:id="1069185072">
      <w:bodyDiv w:val="1"/>
      <w:marLeft w:val="0"/>
      <w:marRight w:val="0"/>
      <w:marTop w:val="0"/>
      <w:marBottom w:val="0"/>
      <w:divBdr>
        <w:top w:val="none" w:sz="0" w:space="0" w:color="auto"/>
        <w:left w:val="none" w:sz="0" w:space="0" w:color="auto"/>
        <w:bottom w:val="none" w:sz="0" w:space="0" w:color="auto"/>
        <w:right w:val="none" w:sz="0" w:space="0" w:color="auto"/>
      </w:divBdr>
    </w:div>
    <w:div w:id="1070883625">
      <w:bodyDiv w:val="1"/>
      <w:marLeft w:val="0"/>
      <w:marRight w:val="0"/>
      <w:marTop w:val="0"/>
      <w:marBottom w:val="0"/>
      <w:divBdr>
        <w:top w:val="none" w:sz="0" w:space="0" w:color="auto"/>
        <w:left w:val="none" w:sz="0" w:space="0" w:color="auto"/>
        <w:bottom w:val="none" w:sz="0" w:space="0" w:color="auto"/>
        <w:right w:val="none" w:sz="0" w:space="0" w:color="auto"/>
      </w:divBdr>
    </w:div>
    <w:div w:id="1070932382">
      <w:bodyDiv w:val="1"/>
      <w:marLeft w:val="0"/>
      <w:marRight w:val="0"/>
      <w:marTop w:val="0"/>
      <w:marBottom w:val="0"/>
      <w:divBdr>
        <w:top w:val="none" w:sz="0" w:space="0" w:color="auto"/>
        <w:left w:val="none" w:sz="0" w:space="0" w:color="auto"/>
        <w:bottom w:val="none" w:sz="0" w:space="0" w:color="auto"/>
        <w:right w:val="none" w:sz="0" w:space="0" w:color="auto"/>
      </w:divBdr>
    </w:div>
    <w:div w:id="1078595095">
      <w:bodyDiv w:val="1"/>
      <w:marLeft w:val="0"/>
      <w:marRight w:val="0"/>
      <w:marTop w:val="0"/>
      <w:marBottom w:val="0"/>
      <w:divBdr>
        <w:top w:val="none" w:sz="0" w:space="0" w:color="auto"/>
        <w:left w:val="none" w:sz="0" w:space="0" w:color="auto"/>
        <w:bottom w:val="none" w:sz="0" w:space="0" w:color="auto"/>
        <w:right w:val="none" w:sz="0" w:space="0" w:color="auto"/>
      </w:divBdr>
    </w:div>
    <w:div w:id="1078750396">
      <w:bodyDiv w:val="1"/>
      <w:marLeft w:val="0"/>
      <w:marRight w:val="0"/>
      <w:marTop w:val="0"/>
      <w:marBottom w:val="0"/>
      <w:divBdr>
        <w:top w:val="none" w:sz="0" w:space="0" w:color="auto"/>
        <w:left w:val="none" w:sz="0" w:space="0" w:color="auto"/>
        <w:bottom w:val="none" w:sz="0" w:space="0" w:color="auto"/>
        <w:right w:val="none" w:sz="0" w:space="0" w:color="auto"/>
      </w:divBdr>
    </w:div>
    <w:div w:id="1079641388">
      <w:bodyDiv w:val="1"/>
      <w:marLeft w:val="0"/>
      <w:marRight w:val="0"/>
      <w:marTop w:val="0"/>
      <w:marBottom w:val="0"/>
      <w:divBdr>
        <w:top w:val="none" w:sz="0" w:space="0" w:color="auto"/>
        <w:left w:val="none" w:sz="0" w:space="0" w:color="auto"/>
        <w:bottom w:val="none" w:sz="0" w:space="0" w:color="auto"/>
        <w:right w:val="none" w:sz="0" w:space="0" w:color="auto"/>
      </w:divBdr>
    </w:div>
    <w:div w:id="1080447969">
      <w:bodyDiv w:val="1"/>
      <w:marLeft w:val="0"/>
      <w:marRight w:val="0"/>
      <w:marTop w:val="0"/>
      <w:marBottom w:val="0"/>
      <w:divBdr>
        <w:top w:val="none" w:sz="0" w:space="0" w:color="auto"/>
        <w:left w:val="none" w:sz="0" w:space="0" w:color="auto"/>
        <w:bottom w:val="none" w:sz="0" w:space="0" w:color="auto"/>
        <w:right w:val="none" w:sz="0" w:space="0" w:color="auto"/>
      </w:divBdr>
    </w:div>
    <w:div w:id="1089077438">
      <w:bodyDiv w:val="1"/>
      <w:marLeft w:val="0"/>
      <w:marRight w:val="0"/>
      <w:marTop w:val="0"/>
      <w:marBottom w:val="0"/>
      <w:divBdr>
        <w:top w:val="none" w:sz="0" w:space="0" w:color="auto"/>
        <w:left w:val="none" w:sz="0" w:space="0" w:color="auto"/>
        <w:bottom w:val="none" w:sz="0" w:space="0" w:color="auto"/>
        <w:right w:val="none" w:sz="0" w:space="0" w:color="auto"/>
      </w:divBdr>
    </w:div>
    <w:div w:id="1092243149">
      <w:bodyDiv w:val="1"/>
      <w:marLeft w:val="0"/>
      <w:marRight w:val="0"/>
      <w:marTop w:val="0"/>
      <w:marBottom w:val="0"/>
      <w:divBdr>
        <w:top w:val="none" w:sz="0" w:space="0" w:color="auto"/>
        <w:left w:val="none" w:sz="0" w:space="0" w:color="auto"/>
        <w:bottom w:val="none" w:sz="0" w:space="0" w:color="auto"/>
        <w:right w:val="none" w:sz="0" w:space="0" w:color="auto"/>
      </w:divBdr>
    </w:div>
    <w:div w:id="1092437610">
      <w:bodyDiv w:val="1"/>
      <w:marLeft w:val="0"/>
      <w:marRight w:val="0"/>
      <w:marTop w:val="0"/>
      <w:marBottom w:val="0"/>
      <w:divBdr>
        <w:top w:val="none" w:sz="0" w:space="0" w:color="auto"/>
        <w:left w:val="none" w:sz="0" w:space="0" w:color="auto"/>
        <w:bottom w:val="none" w:sz="0" w:space="0" w:color="auto"/>
        <w:right w:val="none" w:sz="0" w:space="0" w:color="auto"/>
      </w:divBdr>
    </w:div>
    <w:div w:id="1097211520">
      <w:bodyDiv w:val="1"/>
      <w:marLeft w:val="0"/>
      <w:marRight w:val="0"/>
      <w:marTop w:val="0"/>
      <w:marBottom w:val="0"/>
      <w:divBdr>
        <w:top w:val="none" w:sz="0" w:space="0" w:color="auto"/>
        <w:left w:val="none" w:sz="0" w:space="0" w:color="auto"/>
        <w:bottom w:val="none" w:sz="0" w:space="0" w:color="auto"/>
        <w:right w:val="none" w:sz="0" w:space="0" w:color="auto"/>
      </w:divBdr>
    </w:div>
    <w:div w:id="1102606592">
      <w:bodyDiv w:val="1"/>
      <w:marLeft w:val="0"/>
      <w:marRight w:val="0"/>
      <w:marTop w:val="0"/>
      <w:marBottom w:val="0"/>
      <w:divBdr>
        <w:top w:val="none" w:sz="0" w:space="0" w:color="auto"/>
        <w:left w:val="none" w:sz="0" w:space="0" w:color="auto"/>
        <w:bottom w:val="none" w:sz="0" w:space="0" w:color="auto"/>
        <w:right w:val="none" w:sz="0" w:space="0" w:color="auto"/>
      </w:divBdr>
    </w:div>
    <w:div w:id="1118597905">
      <w:bodyDiv w:val="1"/>
      <w:marLeft w:val="0"/>
      <w:marRight w:val="0"/>
      <w:marTop w:val="0"/>
      <w:marBottom w:val="0"/>
      <w:divBdr>
        <w:top w:val="none" w:sz="0" w:space="0" w:color="auto"/>
        <w:left w:val="none" w:sz="0" w:space="0" w:color="auto"/>
        <w:bottom w:val="none" w:sz="0" w:space="0" w:color="auto"/>
        <w:right w:val="none" w:sz="0" w:space="0" w:color="auto"/>
      </w:divBdr>
    </w:div>
    <w:div w:id="1118648256">
      <w:bodyDiv w:val="1"/>
      <w:marLeft w:val="0"/>
      <w:marRight w:val="0"/>
      <w:marTop w:val="0"/>
      <w:marBottom w:val="0"/>
      <w:divBdr>
        <w:top w:val="none" w:sz="0" w:space="0" w:color="auto"/>
        <w:left w:val="none" w:sz="0" w:space="0" w:color="auto"/>
        <w:bottom w:val="none" w:sz="0" w:space="0" w:color="auto"/>
        <w:right w:val="none" w:sz="0" w:space="0" w:color="auto"/>
      </w:divBdr>
    </w:div>
    <w:div w:id="1118794731">
      <w:bodyDiv w:val="1"/>
      <w:marLeft w:val="0"/>
      <w:marRight w:val="0"/>
      <w:marTop w:val="0"/>
      <w:marBottom w:val="0"/>
      <w:divBdr>
        <w:top w:val="none" w:sz="0" w:space="0" w:color="auto"/>
        <w:left w:val="none" w:sz="0" w:space="0" w:color="auto"/>
        <w:bottom w:val="none" w:sz="0" w:space="0" w:color="auto"/>
        <w:right w:val="none" w:sz="0" w:space="0" w:color="auto"/>
      </w:divBdr>
    </w:div>
    <w:div w:id="1119451071">
      <w:bodyDiv w:val="1"/>
      <w:marLeft w:val="0"/>
      <w:marRight w:val="0"/>
      <w:marTop w:val="0"/>
      <w:marBottom w:val="0"/>
      <w:divBdr>
        <w:top w:val="none" w:sz="0" w:space="0" w:color="auto"/>
        <w:left w:val="none" w:sz="0" w:space="0" w:color="auto"/>
        <w:bottom w:val="none" w:sz="0" w:space="0" w:color="auto"/>
        <w:right w:val="none" w:sz="0" w:space="0" w:color="auto"/>
      </w:divBdr>
    </w:div>
    <w:div w:id="1119765967">
      <w:bodyDiv w:val="1"/>
      <w:marLeft w:val="0"/>
      <w:marRight w:val="0"/>
      <w:marTop w:val="0"/>
      <w:marBottom w:val="0"/>
      <w:divBdr>
        <w:top w:val="none" w:sz="0" w:space="0" w:color="auto"/>
        <w:left w:val="none" w:sz="0" w:space="0" w:color="auto"/>
        <w:bottom w:val="none" w:sz="0" w:space="0" w:color="auto"/>
        <w:right w:val="none" w:sz="0" w:space="0" w:color="auto"/>
      </w:divBdr>
    </w:div>
    <w:div w:id="1120756421">
      <w:bodyDiv w:val="1"/>
      <w:marLeft w:val="0"/>
      <w:marRight w:val="0"/>
      <w:marTop w:val="0"/>
      <w:marBottom w:val="0"/>
      <w:divBdr>
        <w:top w:val="none" w:sz="0" w:space="0" w:color="auto"/>
        <w:left w:val="none" w:sz="0" w:space="0" w:color="auto"/>
        <w:bottom w:val="none" w:sz="0" w:space="0" w:color="auto"/>
        <w:right w:val="none" w:sz="0" w:space="0" w:color="auto"/>
      </w:divBdr>
    </w:div>
    <w:div w:id="1122924305">
      <w:bodyDiv w:val="1"/>
      <w:marLeft w:val="0"/>
      <w:marRight w:val="0"/>
      <w:marTop w:val="0"/>
      <w:marBottom w:val="0"/>
      <w:divBdr>
        <w:top w:val="none" w:sz="0" w:space="0" w:color="auto"/>
        <w:left w:val="none" w:sz="0" w:space="0" w:color="auto"/>
        <w:bottom w:val="none" w:sz="0" w:space="0" w:color="auto"/>
        <w:right w:val="none" w:sz="0" w:space="0" w:color="auto"/>
      </w:divBdr>
    </w:div>
    <w:div w:id="1129397496">
      <w:bodyDiv w:val="1"/>
      <w:marLeft w:val="0"/>
      <w:marRight w:val="0"/>
      <w:marTop w:val="0"/>
      <w:marBottom w:val="0"/>
      <w:divBdr>
        <w:top w:val="none" w:sz="0" w:space="0" w:color="auto"/>
        <w:left w:val="none" w:sz="0" w:space="0" w:color="auto"/>
        <w:bottom w:val="none" w:sz="0" w:space="0" w:color="auto"/>
        <w:right w:val="none" w:sz="0" w:space="0" w:color="auto"/>
      </w:divBdr>
    </w:div>
    <w:div w:id="1136799629">
      <w:bodyDiv w:val="1"/>
      <w:marLeft w:val="0"/>
      <w:marRight w:val="0"/>
      <w:marTop w:val="0"/>
      <w:marBottom w:val="0"/>
      <w:divBdr>
        <w:top w:val="none" w:sz="0" w:space="0" w:color="auto"/>
        <w:left w:val="none" w:sz="0" w:space="0" w:color="auto"/>
        <w:bottom w:val="none" w:sz="0" w:space="0" w:color="auto"/>
        <w:right w:val="none" w:sz="0" w:space="0" w:color="auto"/>
      </w:divBdr>
    </w:div>
    <w:div w:id="1136945844">
      <w:bodyDiv w:val="1"/>
      <w:marLeft w:val="0"/>
      <w:marRight w:val="0"/>
      <w:marTop w:val="0"/>
      <w:marBottom w:val="0"/>
      <w:divBdr>
        <w:top w:val="none" w:sz="0" w:space="0" w:color="auto"/>
        <w:left w:val="none" w:sz="0" w:space="0" w:color="auto"/>
        <w:bottom w:val="none" w:sz="0" w:space="0" w:color="auto"/>
        <w:right w:val="none" w:sz="0" w:space="0" w:color="auto"/>
      </w:divBdr>
    </w:div>
    <w:div w:id="1139961559">
      <w:bodyDiv w:val="1"/>
      <w:marLeft w:val="0"/>
      <w:marRight w:val="0"/>
      <w:marTop w:val="0"/>
      <w:marBottom w:val="0"/>
      <w:divBdr>
        <w:top w:val="none" w:sz="0" w:space="0" w:color="auto"/>
        <w:left w:val="none" w:sz="0" w:space="0" w:color="auto"/>
        <w:bottom w:val="none" w:sz="0" w:space="0" w:color="auto"/>
        <w:right w:val="none" w:sz="0" w:space="0" w:color="auto"/>
      </w:divBdr>
    </w:div>
    <w:div w:id="1140340663">
      <w:bodyDiv w:val="1"/>
      <w:marLeft w:val="0"/>
      <w:marRight w:val="0"/>
      <w:marTop w:val="0"/>
      <w:marBottom w:val="0"/>
      <w:divBdr>
        <w:top w:val="none" w:sz="0" w:space="0" w:color="auto"/>
        <w:left w:val="none" w:sz="0" w:space="0" w:color="auto"/>
        <w:bottom w:val="none" w:sz="0" w:space="0" w:color="auto"/>
        <w:right w:val="none" w:sz="0" w:space="0" w:color="auto"/>
      </w:divBdr>
    </w:div>
    <w:div w:id="1142037249">
      <w:bodyDiv w:val="1"/>
      <w:marLeft w:val="0"/>
      <w:marRight w:val="0"/>
      <w:marTop w:val="0"/>
      <w:marBottom w:val="0"/>
      <w:divBdr>
        <w:top w:val="none" w:sz="0" w:space="0" w:color="auto"/>
        <w:left w:val="none" w:sz="0" w:space="0" w:color="auto"/>
        <w:bottom w:val="none" w:sz="0" w:space="0" w:color="auto"/>
        <w:right w:val="none" w:sz="0" w:space="0" w:color="auto"/>
      </w:divBdr>
    </w:div>
    <w:div w:id="1142769763">
      <w:bodyDiv w:val="1"/>
      <w:marLeft w:val="0"/>
      <w:marRight w:val="0"/>
      <w:marTop w:val="0"/>
      <w:marBottom w:val="0"/>
      <w:divBdr>
        <w:top w:val="none" w:sz="0" w:space="0" w:color="auto"/>
        <w:left w:val="none" w:sz="0" w:space="0" w:color="auto"/>
        <w:bottom w:val="none" w:sz="0" w:space="0" w:color="auto"/>
        <w:right w:val="none" w:sz="0" w:space="0" w:color="auto"/>
      </w:divBdr>
    </w:div>
    <w:div w:id="1144464177">
      <w:bodyDiv w:val="1"/>
      <w:marLeft w:val="0"/>
      <w:marRight w:val="0"/>
      <w:marTop w:val="0"/>
      <w:marBottom w:val="0"/>
      <w:divBdr>
        <w:top w:val="none" w:sz="0" w:space="0" w:color="auto"/>
        <w:left w:val="none" w:sz="0" w:space="0" w:color="auto"/>
        <w:bottom w:val="none" w:sz="0" w:space="0" w:color="auto"/>
        <w:right w:val="none" w:sz="0" w:space="0" w:color="auto"/>
      </w:divBdr>
    </w:div>
    <w:div w:id="1147239388">
      <w:bodyDiv w:val="1"/>
      <w:marLeft w:val="0"/>
      <w:marRight w:val="0"/>
      <w:marTop w:val="0"/>
      <w:marBottom w:val="0"/>
      <w:divBdr>
        <w:top w:val="none" w:sz="0" w:space="0" w:color="auto"/>
        <w:left w:val="none" w:sz="0" w:space="0" w:color="auto"/>
        <w:bottom w:val="none" w:sz="0" w:space="0" w:color="auto"/>
        <w:right w:val="none" w:sz="0" w:space="0" w:color="auto"/>
      </w:divBdr>
    </w:div>
    <w:div w:id="1147356661">
      <w:bodyDiv w:val="1"/>
      <w:marLeft w:val="0"/>
      <w:marRight w:val="0"/>
      <w:marTop w:val="0"/>
      <w:marBottom w:val="0"/>
      <w:divBdr>
        <w:top w:val="none" w:sz="0" w:space="0" w:color="auto"/>
        <w:left w:val="none" w:sz="0" w:space="0" w:color="auto"/>
        <w:bottom w:val="none" w:sz="0" w:space="0" w:color="auto"/>
        <w:right w:val="none" w:sz="0" w:space="0" w:color="auto"/>
      </w:divBdr>
    </w:div>
    <w:div w:id="1150291056">
      <w:bodyDiv w:val="1"/>
      <w:marLeft w:val="0"/>
      <w:marRight w:val="0"/>
      <w:marTop w:val="0"/>
      <w:marBottom w:val="0"/>
      <w:divBdr>
        <w:top w:val="none" w:sz="0" w:space="0" w:color="auto"/>
        <w:left w:val="none" w:sz="0" w:space="0" w:color="auto"/>
        <w:bottom w:val="none" w:sz="0" w:space="0" w:color="auto"/>
        <w:right w:val="none" w:sz="0" w:space="0" w:color="auto"/>
      </w:divBdr>
    </w:div>
    <w:div w:id="1154761187">
      <w:bodyDiv w:val="1"/>
      <w:marLeft w:val="0"/>
      <w:marRight w:val="0"/>
      <w:marTop w:val="0"/>
      <w:marBottom w:val="0"/>
      <w:divBdr>
        <w:top w:val="none" w:sz="0" w:space="0" w:color="auto"/>
        <w:left w:val="none" w:sz="0" w:space="0" w:color="auto"/>
        <w:bottom w:val="none" w:sz="0" w:space="0" w:color="auto"/>
        <w:right w:val="none" w:sz="0" w:space="0" w:color="auto"/>
      </w:divBdr>
    </w:div>
    <w:div w:id="1157451720">
      <w:bodyDiv w:val="1"/>
      <w:marLeft w:val="0"/>
      <w:marRight w:val="0"/>
      <w:marTop w:val="0"/>
      <w:marBottom w:val="0"/>
      <w:divBdr>
        <w:top w:val="none" w:sz="0" w:space="0" w:color="auto"/>
        <w:left w:val="none" w:sz="0" w:space="0" w:color="auto"/>
        <w:bottom w:val="none" w:sz="0" w:space="0" w:color="auto"/>
        <w:right w:val="none" w:sz="0" w:space="0" w:color="auto"/>
      </w:divBdr>
    </w:div>
    <w:div w:id="1160729656">
      <w:bodyDiv w:val="1"/>
      <w:marLeft w:val="0"/>
      <w:marRight w:val="0"/>
      <w:marTop w:val="0"/>
      <w:marBottom w:val="0"/>
      <w:divBdr>
        <w:top w:val="none" w:sz="0" w:space="0" w:color="auto"/>
        <w:left w:val="none" w:sz="0" w:space="0" w:color="auto"/>
        <w:bottom w:val="none" w:sz="0" w:space="0" w:color="auto"/>
        <w:right w:val="none" w:sz="0" w:space="0" w:color="auto"/>
      </w:divBdr>
    </w:div>
    <w:div w:id="1169171405">
      <w:bodyDiv w:val="1"/>
      <w:marLeft w:val="0"/>
      <w:marRight w:val="0"/>
      <w:marTop w:val="0"/>
      <w:marBottom w:val="0"/>
      <w:divBdr>
        <w:top w:val="none" w:sz="0" w:space="0" w:color="auto"/>
        <w:left w:val="none" w:sz="0" w:space="0" w:color="auto"/>
        <w:bottom w:val="none" w:sz="0" w:space="0" w:color="auto"/>
        <w:right w:val="none" w:sz="0" w:space="0" w:color="auto"/>
      </w:divBdr>
    </w:div>
    <w:div w:id="1170753791">
      <w:bodyDiv w:val="1"/>
      <w:marLeft w:val="0"/>
      <w:marRight w:val="0"/>
      <w:marTop w:val="0"/>
      <w:marBottom w:val="0"/>
      <w:divBdr>
        <w:top w:val="none" w:sz="0" w:space="0" w:color="auto"/>
        <w:left w:val="none" w:sz="0" w:space="0" w:color="auto"/>
        <w:bottom w:val="none" w:sz="0" w:space="0" w:color="auto"/>
        <w:right w:val="none" w:sz="0" w:space="0" w:color="auto"/>
      </w:divBdr>
    </w:div>
    <w:div w:id="1174346265">
      <w:bodyDiv w:val="1"/>
      <w:marLeft w:val="0"/>
      <w:marRight w:val="0"/>
      <w:marTop w:val="0"/>
      <w:marBottom w:val="0"/>
      <w:divBdr>
        <w:top w:val="none" w:sz="0" w:space="0" w:color="auto"/>
        <w:left w:val="none" w:sz="0" w:space="0" w:color="auto"/>
        <w:bottom w:val="none" w:sz="0" w:space="0" w:color="auto"/>
        <w:right w:val="none" w:sz="0" w:space="0" w:color="auto"/>
      </w:divBdr>
    </w:div>
    <w:div w:id="1181166473">
      <w:bodyDiv w:val="1"/>
      <w:marLeft w:val="0"/>
      <w:marRight w:val="0"/>
      <w:marTop w:val="0"/>
      <w:marBottom w:val="0"/>
      <w:divBdr>
        <w:top w:val="none" w:sz="0" w:space="0" w:color="auto"/>
        <w:left w:val="none" w:sz="0" w:space="0" w:color="auto"/>
        <w:bottom w:val="none" w:sz="0" w:space="0" w:color="auto"/>
        <w:right w:val="none" w:sz="0" w:space="0" w:color="auto"/>
      </w:divBdr>
    </w:div>
    <w:div w:id="1182353414">
      <w:bodyDiv w:val="1"/>
      <w:marLeft w:val="0"/>
      <w:marRight w:val="0"/>
      <w:marTop w:val="0"/>
      <w:marBottom w:val="0"/>
      <w:divBdr>
        <w:top w:val="none" w:sz="0" w:space="0" w:color="auto"/>
        <w:left w:val="none" w:sz="0" w:space="0" w:color="auto"/>
        <w:bottom w:val="none" w:sz="0" w:space="0" w:color="auto"/>
        <w:right w:val="none" w:sz="0" w:space="0" w:color="auto"/>
      </w:divBdr>
    </w:div>
    <w:div w:id="1182863529">
      <w:bodyDiv w:val="1"/>
      <w:marLeft w:val="0"/>
      <w:marRight w:val="0"/>
      <w:marTop w:val="0"/>
      <w:marBottom w:val="0"/>
      <w:divBdr>
        <w:top w:val="none" w:sz="0" w:space="0" w:color="auto"/>
        <w:left w:val="none" w:sz="0" w:space="0" w:color="auto"/>
        <w:bottom w:val="none" w:sz="0" w:space="0" w:color="auto"/>
        <w:right w:val="none" w:sz="0" w:space="0" w:color="auto"/>
      </w:divBdr>
    </w:div>
    <w:div w:id="1182890963">
      <w:bodyDiv w:val="1"/>
      <w:marLeft w:val="0"/>
      <w:marRight w:val="0"/>
      <w:marTop w:val="0"/>
      <w:marBottom w:val="0"/>
      <w:divBdr>
        <w:top w:val="none" w:sz="0" w:space="0" w:color="auto"/>
        <w:left w:val="none" w:sz="0" w:space="0" w:color="auto"/>
        <w:bottom w:val="none" w:sz="0" w:space="0" w:color="auto"/>
        <w:right w:val="none" w:sz="0" w:space="0" w:color="auto"/>
      </w:divBdr>
    </w:div>
    <w:div w:id="1184784503">
      <w:bodyDiv w:val="1"/>
      <w:marLeft w:val="0"/>
      <w:marRight w:val="0"/>
      <w:marTop w:val="0"/>
      <w:marBottom w:val="0"/>
      <w:divBdr>
        <w:top w:val="none" w:sz="0" w:space="0" w:color="auto"/>
        <w:left w:val="none" w:sz="0" w:space="0" w:color="auto"/>
        <w:bottom w:val="none" w:sz="0" w:space="0" w:color="auto"/>
        <w:right w:val="none" w:sz="0" w:space="0" w:color="auto"/>
      </w:divBdr>
    </w:div>
    <w:div w:id="1189172975">
      <w:bodyDiv w:val="1"/>
      <w:marLeft w:val="0"/>
      <w:marRight w:val="0"/>
      <w:marTop w:val="0"/>
      <w:marBottom w:val="0"/>
      <w:divBdr>
        <w:top w:val="none" w:sz="0" w:space="0" w:color="auto"/>
        <w:left w:val="none" w:sz="0" w:space="0" w:color="auto"/>
        <w:bottom w:val="none" w:sz="0" w:space="0" w:color="auto"/>
        <w:right w:val="none" w:sz="0" w:space="0" w:color="auto"/>
      </w:divBdr>
    </w:div>
    <w:div w:id="1191916878">
      <w:bodyDiv w:val="1"/>
      <w:marLeft w:val="0"/>
      <w:marRight w:val="0"/>
      <w:marTop w:val="0"/>
      <w:marBottom w:val="0"/>
      <w:divBdr>
        <w:top w:val="none" w:sz="0" w:space="0" w:color="auto"/>
        <w:left w:val="none" w:sz="0" w:space="0" w:color="auto"/>
        <w:bottom w:val="none" w:sz="0" w:space="0" w:color="auto"/>
        <w:right w:val="none" w:sz="0" w:space="0" w:color="auto"/>
      </w:divBdr>
    </w:div>
    <w:div w:id="1199974918">
      <w:bodyDiv w:val="1"/>
      <w:marLeft w:val="0"/>
      <w:marRight w:val="0"/>
      <w:marTop w:val="0"/>
      <w:marBottom w:val="0"/>
      <w:divBdr>
        <w:top w:val="none" w:sz="0" w:space="0" w:color="auto"/>
        <w:left w:val="none" w:sz="0" w:space="0" w:color="auto"/>
        <w:bottom w:val="none" w:sz="0" w:space="0" w:color="auto"/>
        <w:right w:val="none" w:sz="0" w:space="0" w:color="auto"/>
      </w:divBdr>
    </w:div>
    <w:div w:id="1202548350">
      <w:bodyDiv w:val="1"/>
      <w:marLeft w:val="0"/>
      <w:marRight w:val="0"/>
      <w:marTop w:val="0"/>
      <w:marBottom w:val="0"/>
      <w:divBdr>
        <w:top w:val="none" w:sz="0" w:space="0" w:color="auto"/>
        <w:left w:val="none" w:sz="0" w:space="0" w:color="auto"/>
        <w:bottom w:val="none" w:sz="0" w:space="0" w:color="auto"/>
        <w:right w:val="none" w:sz="0" w:space="0" w:color="auto"/>
      </w:divBdr>
    </w:div>
    <w:div w:id="1202940002">
      <w:bodyDiv w:val="1"/>
      <w:marLeft w:val="0"/>
      <w:marRight w:val="0"/>
      <w:marTop w:val="0"/>
      <w:marBottom w:val="0"/>
      <w:divBdr>
        <w:top w:val="none" w:sz="0" w:space="0" w:color="auto"/>
        <w:left w:val="none" w:sz="0" w:space="0" w:color="auto"/>
        <w:bottom w:val="none" w:sz="0" w:space="0" w:color="auto"/>
        <w:right w:val="none" w:sz="0" w:space="0" w:color="auto"/>
      </w:divBdr>
    </w:div>
    <w:div w:id="1203060241">
      <w:bodyDiv w:val="1"/>
      <w:marLeft w:val="0"/>
      <w:marRight w:val="0"/>
      <w:marTop w:val="0"/>
      <w:marBottom w:val="0"/>
      <w:divBdr>
        <w:top w:val="none" w:sz="0" w:space="0" w:color="auto"/>
        <w:left w:val="none" w:sz="0" w:space="0" w:color="auto"/>
        <w:bottom w:val="none" w:sz="0" w:space="0" w:color="auto"/>
        <w:right w:val="none" w:sz="0" w:space="0" w:color="auto"/>
      </w:divBdr>
    </w:div>
    <w:div w:id="1203712624">
      <w:bodyDiv w:val="1"/>
      <w:marLeft w:val="0"/>
      <w:marRight w:val="0"/>
      <w:marTop w:val="0"/>
      <w:marBottom w:val="0"/>
      <w:divBdr>
        <w:top w:val="none" w:sz="0" w:space="0" w:color="auto"/>
        <w:left w:val="none" w:sz="0" w:space="0" w:color="auto"/>
        <w:bottom w:val="none" w:sz="0" w:space="0" w:color="auto"/>
        <w:right w:val="none" w:sz="0" w:space="0" w:color="auto"/>
      </w:divBdr>
    </w:div>
    <w:div w:id="1205630293">
      <w:bodyDiv w:val="1"/>
      <w:marLeft w:val="0"/>
      <w:marRight w:val="0"/>
      <w:marTop w:val="0"/>
      <w:marBottom w:val="0"/>
      <w:divBdr>
        <w:top w:val="none" w:sz="0" w:space="0" w:color="auto"/>
        <w:left w:val="none" w:sz="0" w:space="0" w:color="auto"/>
        <w:bottom w:val="none" w:sz="0" w:space="0" w:color="auto"/>
        <w:right w:val="none" w:sz="0" w:space="0" w:color="auto"/>
      </w:divBdr>
    </w:div>
    <w:div w:id="1209102991">
      <w:bodyDiv w:val="1"/>
      <w:marLeft w:val="0"/>
      <w:marRight w:val="0"/>
      <w:marTop w:val="0"/>
      <w:marBottom w:val="0"/>
      <w:divBdr>
        <w:top w:val="none" w:sz="0" w:space="0" w:color="auto"/>
        <w:left w:val="none" w:sz="0" w:space="0" w:color="auto"/>
        <w:bottom w:val="none" w:sz="0" w:space="0" w:color="auto"/>
        <w:right w:val="none" w:sz="0" w:space="0" w:color="auto"/>
      </w:divBdr>
    </w:div>
    <w:div w:id="1211111191">
      <w:bodyDiv w:val="1"/>
      <w:marLeft w:val="0"/>
      <w:marRight w:val="0"/>
      <w:marTop w:val="0"/>
      <w:marBottom w:val="0"/>
      <w:divBdr>
        <w:top w:val="none" w:sz="0" w:space="0" w:color="auto"/>
        <w:left w:val="none" w:sz="0" w:space="0" w:color="auto"/>
        <w:bottom w:val="none" w:sz="0" w:space="0" w:color="auto"/>
        <w:right w:val="none" w:sz="0" w:space="0" w:color="auto"/>
      </w:divBdr>
    </w:div>
    <w:div w:id="1211113717">
      <w:bodyDiv w:val="1"/>
      <w:marLeft w:val="0"/>
      <w:marRight w:val="0"/>
      <w:marTop w:val="0"/>
      <w:marBottom w:val="0"/>
      <w:divBdr>
        <w:top w:val="none" w:sz="0" w:space="0" w:color="auto"/>
        <w:left w:val="none" w:sz="0" w:space="0" w:color="auto"/>
        <w:bottom w:val="none" w:sz="0" w:space="0" w:color="auto"/>
        <w:right w:val="none" w:sz="0" w:space="0" w:color="auto"/>
      </w:divBdr>
    </w:div>
    <w:div w:id="1212111101">
      <w:bodyDiv w:val="1"/>
      <w:marLeft w:val="0"/>
      <w:marRight w:val="0"/>
      <w:marTop w:val="0"/>
      <w:marBottom w:val="0"/>
      <w:divBdr>
        <w:top w:val="none" w:sz="0" w:space="0" w:color="auto"/>
        <w:left w:val="none" w:sz="0" w:space="0" w:color="auto"/>
        <w:bottom w:val="none" w:sz="0" w:space="0" w:color="auto"/>
        <w:right w:val="none" w:sz="0" w:space="0" w:color="auto"/>
      </w:divBdr>
    </w:div>
    <w:div w:id="1215847191">
      <w:bodyDiv w:val="1"/>
      <w:marLeft w:val="0"/>
      <w:marRight w:val="0"/>
      <w:marTop w:val="0"/>
      <w:marBottom w:val="0"/>
      <w:divBdr>
        <w:top w:val="none" w:sz="0" w:space="0" w:color="auto"/>
        <w:left w:val="none" w:sz="0" w:space="0" w:color="auto"/>
        <w:bottom w:val="none" w:sz="0" w:space="0" w:color="auto"/>
        <w:right w:val="none" w:sz="0" w:space="0" w:color="auto"/>
      </w:divBdr>
    </w:div>
    <w:div w:id="1220477599">
      <w:bodyDiv w:val="1"/>
      <w:marLeft w:val="0"/>
      <w:marRight w:val="0"/>
      <w:marTop w:val="0"/>
      <w:marBottom w:val="0"/>
      <w:divBdr>
        <w:top w:val="none" w:sz="0" w:space="0" w:color="auto"/>
        <w:left w:val="none" w:sz="0" w:space="0" w:color="auto"/>
        <w:bottom w:val="none" w:sz="0" w:space="0" w:color="auto"/>
        <w:right w:val="none" w:sz="0" w:space="0" w:color="auto"/>
      </w:divBdr>
    </w:div>
    <w:div w:id="1226530822">
      <w:bodyDiv w:val="1"/>
      <w:marLeft w:val="0"/>
      <w:marRight w:val="0"/>
      <w:marTop w:val="0"/>
      <w:marBottom w:val="0"/>
      <w:divBdr>
        <w:top w:val="none" w:sz="0" w:space="0" w:color="auto"/>
        <w:left w:val="none" w:sz="0" w:space="0" w:color="auto"/>
        <w:bottom w:val="none" w:sz="0" w:space="0" w:color="auto"/>
        <w:right w:val="none" w:sz="0" w:space="0" w:color="auto"/>
      </w:divBdr>
    </w:div>
    <w:div w:id="1234586037">
      <w:bodyDiv w:val="1"/>
      <w:marLeft w:val="0"/>
      <w:marRight w:val="0"/>
      <w:marTop w:val="0"/>
      <w:marBottom w:val="0"/>
      <w:divBdr>
        <w:top w:val="none" w:sz="0" w:space="0" w:color="auto"/>
        <w:left w:val="none" w:sz="0" w:space="0" w:color="auto"/>
        <w:bottom w:val="none" w:sz="0" w:space="0" w:color="auto"/>
        <w:right w:val="none" w:sz="0" w:space="0" w:color="auto"/>
      </w:divBdr>
    </w:div>
    <w:div w:id="1237284913">
      <w:bodyDiv w:val="1"/>
      <w:marLeft w:val="0"/>
      <w:marRight w:val="0"/>
      <w:marTop w:val="0"/>
      <w:marBottom w:val="0"/>
      <w:divBdr>
        <w:top w:val="none" w:sz="0" w:space="0" w:color="auto"/>
        <w:left w:val="none" w:sz="0" w:space="0" w:color="auto"/>
        <w:bottom w:val="none" w:sz="0" w:space="0" w:color="auto"/>
        <w:right w:val="none" w:sz="0" w:space="0" w:color="auto"/>
      </w:divBdr>
    </w:div>
    <w:div w:id="1247687649">
      <w:bodyDiv w:val="1"/>
      <w:marLeft w:val="0"/>
      <w:marRight w:val="0"/>
      <w:marTop w:val="0"/>
      <w:marBottom w:val="0"/>
      <w:divBdr>
        <w:top w:val="none" w:sz="0" w:space="0" w:color="auto"/>
        <w:left w:val="none" w:sz="0" w:space="0" w:color="auto"/>
        <w:bottom w:val="none" w:sz="0" w:space="0" w:color="auto"/>
        <w:right w:val="none" w:sz="0" w:space="0" w:color="auto"/>
      </w:divBdr>
    </w:div>
    <w:div w:id="1251157568">
      <w:bodyDiv w:val="1"/>
      <w:marLeft w:val="0"/>
      <w:marRight w:val="0"/>
      <w:marTop w:val="0"/>
      <w:marBottom w:val="0"/>
      <w:divBdr>
        <w:top w:val="none" w:sz="0" w:space="0" w:color="auto"/>
        <w:left w:val="none" w:sz="0" w:space="0" w:color="auto"/>
        <w:bottom w:val="none" w:sz="0" w:space="0" w:color="auto"/>
        <w:right w:val="none" w:sz="0" w:space="0" w:color="auto"/>
      </w:divBdr>
    </w:div>
    <w:div w:id="1253660577">
      <w:bodyDiv w:val="1"/>
      <w:marLeft w:val="0"/>
      <w:marRight w:val="0"/>
      <w:marTop w:val="0"/>
      <w:marBottom w:val="0"/>
      <w:divBdr>
        <w:top w:val="none" w:sz="0" w:space="0" w:color="auto"/>
        <w:left w:val="none" w:sz="0" w:space="0" w:color="auto"/>
        <w:bottom w:val="none" w:sz="0" w:space="0" w:color="auto"/>
        <w:right w:val="none" w:sz="0" w:space="0" w:color="auto"/>
      </w:divBdr>
    </w:div>
    <w:div w:id="1263956927">
      <w:bodyDiv w:val="1"/>
      <w:marLeft w:val="0"/>
      <w:marRight w:val="0"/>
      <w:marTop w:val="0"/>
      <w:marBottom w:val="0"/>
      <w:divBdr>
        <w:top w:val="none" w:sz="0" w:space="0" w:color="auto"/>
        <w:left w:val="none" w:sz="0" w:space="0" w:color="auto"/>
        <w:bottom w:val="none" w:sz="0" w:space="0" w:color="auto"/>
        <w:right w:val="none" w:sz="0" w:space="0" w:color="auto"/>
      </w:divBdr>
    </w:div>
    <w:div w:id="1264996034">
      <w:bodyDiv w:val="1"/>
      <w:marLeft w:val="0"/>
      <w:marRight w:val="0"/>
      <w:marTop w:val="0"/>
      <w:marBottom w:val="0"/>
      <w:divBdr>
        <w:top w:val="none" w:sz="0" w:space="0" w:color="auto"/>
        <w:left w:val="none" w:sz="0" w:space="0" w:color="auto"/>
        <w:bottom w:val="none" w:sz="0" w:space="0" w:color="auto"/>
        <w:right w:val="none" w:sz="0" w:space="0" w:color="auto"/>
      </w:divBdr>
    </w:div>
    <w:div w:id="1267300790">
      <w:bodyDiv w:val="1"/>
      <w:marLeft w:val="0"/>
      <w:marRight w:val="0"/>
      <w:marTop w:val="0"/>
      <w:marBottom w:val="0"/>
      <w:divBdr>
        <w:top w:val="none" w:sz="0" w:space="0" w:color="auto"/>
        <w:left w:val="none" w:sz="0" w:space="0" w:color="auto"/>
        <w:bottom w:val="none" w:sz="0" w:space="0" w:color="auto"/>
        <w:right w:val="none" w:sz="0" w:space="0" w:color="auto"/>
      </w:divBdr>
    </w:div>
    <w:div w:id="1268268432">
      <w:bodyDiv w:val="1"/>
      <w:marLeft w:val="0"/>
      <w:marRight w:val="0"/>
      <w:marTop w:val="0"/>
      <w:marBottom w:val="0"/>
      <w:divBdr>
        <w:top w:val="none" w:sz="0" w:space="0" w:color="auto"/>
        <w:left w:val="none" w:sz="0" w:space="0" w:color="auto"/>
        <w:bottom w:val="none" w:sz="0" w:space="0" w:color="auto"/>
        <w:right w:val="none" w:sz="0" w:space="0" w:color="auto"/>
      </w:divBdr>
    </w:div>
    <w:div w:id="1273824245">
      <w:bodyDiv w:val="1"/>
      <w:marLeft w:val="0"/>
      <w:marRight w:val="0"/>
      <w:marTop w:val="0"/>
      <w:marBottom w:val="0"/>
      <w:divBdr>
        <w:top w:val="none" w:sz="0" w:space="0" w:color="auto"/>
        <w:left w:val="none" w:sz="0" w:space="0" w:color="auto"/>
        <w:bottom w:val="none" w:sz="0" w:space="0" w:color="auto"/>
        <w:right w:val="none" w:sz="0" w:space="0" w:color="auto"/>
      </w:divBdr>
    </w:div>
    <w:div w:id="1276979317">
      <w:bodyDiv w:val="1"/>
      <w:marLeft w:val="0"/>
      <w:marRight w:val="0"/>
      <w:marTop w:val="0"/>
      <w:marBottom w:val="0"/>
      <w:divBdr>
        <w:top w:val="none" w:sz="0" w:space="0" w:color="auto"/>
        <w:left w:val="none" w:sz="0" w:space="0" w:color="auto"/>
        <w:bottom w:val="none" w:sz="0" w:space="0" w:color="auto"/>
        <w:right w:val="none" w:sz="0" w:space="0" w:color="auto"/>
      </w:divBdr>
    </w:div>
    <w:div w:id="1277370297">
      <w:bodyDiv w:val="1"/>
      <w:marLeft w:val="0"/>
      <w:marRight w:val="0"/>
      <w:marTop w:val="0"/>
      <w:marBottom w:val="0"/>
      <w:divBdr>
        <w:top w:val="none" w:sz="0" w:space="0" w:color="auto"/>
        <w:left w:val="none" w:sz="0" w:space="0" w:color="auto"/>
        <w:bottom w:val="none" w:sz="0" w:space="0" w:color="auto"/>
        <w:right w:val="none" w:sz="0" w:space="0" w:color="auto"/>
      </w:divBdr>
    </w:div>
    <w:div w:id="1279218118">
      <w:bodyDiv w:val="1"/>
      <w:marLeft w:val="0"/>
      <w:marRight w:val="0"/>
      <w:marTop w:val="0"/>
      <w:marBottom w:val="0"/>
      <w:divBdr>
        <w:top w:val="none" w:sz="0" w:space="0" w:color="auto"/>
        <w:left w:val="none" w:sz="0" w:space="0" w:color="auto"/>
        <w:bottom w:val="none" w:sz="0" w:space="0" w:color="auto"/>
        <w:right w:val="none" w:sz="0" w:space="0" w:color="auto"/>
      </w:divBdr>
    </w:div>
    <w:div w:id="1279412382">
      <w:bodyDiv w:val="1"/>
      <w:marLeft w:val="0"/>
      <w:marRight w:val="0"/>
      <w:marTop w:val="0"/>
      <w:marBottom w:val="0"/>
      <w:divBdr>
        <w:top w:val="none" w:sz="0" w:space="0" w:color="auto"/>
        <w:left w:val="none" w:sz="0" w:space="0" w:color="auto"/>
        <w:bottom w:val="none" w:sz="0" w:space="0" w:color="auto"/>
        <w:right w:val="none" w:sz="0" w:space="0" w:color="auto"/>
      </w:divBdr>
    </w:div>
    <w:div w:id="1279875103">
      <w:bodyDiv w:val="1"/>
      <w:marLeft w:val="0"/>
      <w:marRight w:val="0"/>
      <w:marTop w:val="0"/>
      <w:marBottom w:val="0"/>
      <w:divBdr>
        <w:top w:val="none" w:sz="0" w:space="0" w:color="auto"/>
        <w:left w:val="none" w:sz="0" w:space="0" w:color="auto"/>
        <w:bottom w:val="none" w:sz="0" w:space="0" w:color="auto"/>
        <w:right w:val="none" w:sz="0" w:space="0" w:color="auto"/>
      </w:divBdr>
    </w:div>
    <w:div w:id="1281650175">
      <w:bodyDiv w:val="1"/>
      <w:marLeft w:val="0"/>
      <w:marRight w:val="0"/>
      <w:marTop w:val="0"/>
      <w:marBottom w:val="0"/>
      <w:divBdr>
        <w:top w:val="none" w:sz="0" w:space="0" w:color="auto"/>
        <w:left w:val="none" w:sz="0" w:space="0" w:color="auto"/>
        <w:bottom w:val="none" w:sz="0" w:space="0" w:color="auto"/>
        <w:right w:val="none" w:sz="0" w:space="0" w:color="auto"/>
      </w:divBdr>
    </w:div>
    <w:div w:id="1286425817">
      <w:bodyDiv w:val="1"/>
      <w:marLeft w:val="0"/>
      <w:marRight w:val="0"/>
      <w:marTop w:val="0"/>
      <w:marBottom w:val="0"/>
      <w:divBdr>
        <w:top w:val="none" w:sz="0" w:space="0" w:color="auto"/>
        <w:left w:val="none" w:sz="0" w:space="0" w:color="auto"/>
        <w:bottom w:val="none" w:sz="0" w:space="0" w:color="auto"/>
        <w:right w:val="none" w:sz="0" w:space="0" w:color="auto"/>
      </w:divBdr>
    </w:div>
    <w:div w:id="1287006234">
      <w:bodyDiv w:val="1"/>
      <w:marLeft w:val="0"/>
      <w:marRight w:val="0"/>
      <w:marTop w:val="0"/>
      <w:marBottom w:val="0"/>
      <w:divBdr>
        <w:top w:val="none" w:sz="0" w:space="0" w:color="auto"/>
        <w:left w:val="none" w:sz="0" w:space="0" w:color="auto"/>
        <w:bottom w:val="none" w:sz="0" w:space="0" w:color="auto"/>
        <w:right w:val="none" w:sz="0" w:space="0" w:color="auto"/>
      </w:divBdr>
    </w:div>
    <w:div w:id="1287195636">
      <w:bodyDiv w:val="1"/>
      <w:marLeft w:val="0"/>
      <w:marRight w:val="0"/>
      <w:marTop w:val="0"/>
      <w:marBottom w:val="0"/>
      <w:divBdr>
        <w:top w:val="none" w:sz="0" w:space="0" w:color="auto"/>
        <w:left w:val="none" w:sz="0" w:space="0" w:color="auto"/>
        <w:bottom w:val="none" w:sz="0" w:space="0" w:color="auto"/>
        <w:right w:val="none" w:sz="0" w:space="0" w:color="auto"/>
      </w:divBdr>
    </w:div>
    <w:div w:id="1287547222">
      <w:bodyDiv w:val="1"/>
      <w:marLeft w:val="0"/>
      <w:marRight w:val="0"/>
      <w:marTop w:val="0"/>
      <w:marBottom w:val="0"/>
      <w:divBdr>
        <w:top w:val="none" w:sz="0" w:space="0" w:color="auto"/>
        <w:left w:val="none" w:sz="0" w:space="0" w:color="auto"/>
        <w:bottom w:val="none" w:sz="0" w:space="0" w:color="auto"/>
        <w:right w:val="none" w:sz="0" w:space="0" w:color="auto"/>
      </w:divBdr>
    </w:div>
    <w:div w:id="1287587609">
      <w:bodyDiv w:val="1"/>
      <w:marLeft w:val="0"/>
      <w:marRight w:val="0"/>
      <w:marTop w:val="0"/>
      <w:marBottom w:val="0"/>
      <w:divBdr>
        <w:top w:val="none" w:sz="0" w:space="0" w:color="auto"/>
        <w:left w:val="none" w:sz="0" w:space="0" w:color="auto"/>
        <w:bottom w:val="none" w:sz="0" w:space="0" w:color="auto"/>
        <w:right w:val="none" w:sz="0" w:space="0" w:color="auto"/>
      </w:divBdr>
    </w:div>
    <w:div w:id="1287925331">
      <w:bodyDiv w:val="1"/>
      <w:marLeft w:val="0"/>
      <w:marRight w:val="0"/>
      <w:marTop w:val="0"/>
      <w:marBottom w:val="0"/>
      <w:divBdr>
        <w:top w:val="none" w:sz="0" w:space="0" w:color="auto"/>
        <w:left w:val="none" w:sz="0" w:space="0" w:color="auto"/>
        <w:bottom w:val="none" w:sz="0" w:space="0" w:color="auto"/>
        <w:right w:val="none" w:sz="0" w:space="0" w:color="auto"/>
      </w:divBdr>
    </w:div>
    <w:div w:id="1288925997">
      <w:bodyDiv w:val="1"/>
      <w:marLeft w:val="0"/>
      <w:marRight w:val="0"/>
      <w:marTop w:val="0"/>
      <w:marBottom w:val="0"/>
      <w:divBdr>
        <w:top w:val="none" w:sz="0" w:space="0" w:color="auto"/>
        <w:left w:val="none" w:sz="0" w:space="0" w:color="auto"/>
        <w:bottom w:val="none" w:sz="0" w:space="0" w:color="auto"/>
        <w:right w:val="none" w:sz="0" w:space="0" w:color="auto"/>
      </w:divBdr>
    </w:div>
    <w:div w:id="1288972271">
      <w:bodyDiv w:val="1"/>
      <w:marLeft w:val="0"/>
      <w:marRight w:val="0"/>
      <w:marTop w:val="0"/>
      <w:marBottom w:val="0"/>
      <w:divBdr>
        <w:top w:val="none" w:sz="0" w:space="0" w:color="auto"/>
        <w:left w:val="none" w:sz="0" w:space="0" w:color="auto"/>
        <w:bottom w:val="none" w:sz="0" w:space="0" w:color="auto"/>
        <w:right w:val="none" w:sz="0" w:space="0" w:color="auto"/>
      </w:divBdr>
    </w:div>
    <w:div w:id="1289817636">
      <w:bodyDiv w:val="1"/>
      <w:marLeft w:val="0"/>
      <w:marRight w:val="0"/>
      <w:marTop w:val="0"/>
      <w:marBottom w:val="0"/>
      <w:divBdr>
        <w:top w:val="none" w:sz="0" w:space="0" w:color="auto"/>
        <w:left w:val="none" w:sz="0" w:space="0" w:color="auto"/>
        <w:bottom w:val="none" w:sz="0" w:space="0" w:color="auto"/>
        <w:right w:val="none" w:sz="0" w:space="0" w:color="auto"/>
      </w:divBdr>
    </w:div>
    <w:div w:id="1290356616">
      <w:bodyDiv w:val="1"/>
      <w:marLeft w:val="0"/>
      <w:marRight w:val="0"/>
      <w:marTop w:val="0"/>
      <w:marBottom w:val="0"/>
      <w:divBdr>
        <w:top w:val="none" w:sz="0" w:space="0" w:color="auto"/>
        <w:left w:val="none" w:sz="0" w:space="0" w:color="auto"/>
        <w:bottom w:val="none" w:sz="0" w:space="0" w:color="auto"/>
        <w:right w:val="none" w:sz="0" w:space="0" w:color="auto"/>
      </w:divBdr>
    </w:div>
    <w:div w:id="1298802717">
      <w:bodyDiv w:val="1"/>
      <w:marLeft w:val="0"/>
      <w:marRight w:val="0"/>
      <w:marTop w:val="0"/>
      <w:marBottom w:val="0"/>
      <w:divBdr>
        <w:top w:val="none" w:sz="0" w:space="0" w:color="auto"/>
        <w:left w:val="none" w:sz="0" w:space="0" w:color="auto"/>
        <w:bottom w:val="none" w:sz="0" w:space="0" w:color="auto"/>
        <w:right w:val="none" w:sz="0" w:space="0" w:color="auto"/>
      </w:divBdr>
    </w:div>
    <w:div w:id="1298804933">
      <w:bodyDiv w:val="1"/>
      <w:marLeft w:val="0"/>
      <w:marRight w:val="0"/>
      <w:marTop w:val="0"/>
      <w:marBottom w:val="0"/>
      <w:divBdr>
        <w:top w:val="none" w:sz="0" w:space="0" w:color="auto"/>
        <w:left w:val="none" w:sz="0" w:space="0" w:color="auto"/>
        <w:bottom w:val="none" w:sz="0" w:space="0" w:color="auto"/>
        <w:right w:val="none" w:sz="0" w:space="0" w:color="auto"/>
      </w:divBdr>
    </w:div>
    <w:div w:id="1300497049">
      <w:bodyDiv w:val="1"/>
      <w:marLeft w:val="0"/>
      <w:marRight w:val="0"/>
      <w:marTop w:val="0"/>
      <w:marBottom w:val="0"/>
      <w:divBdr>
        <w:top w:val="none" w:sz="0" w:space="0" w:color="auto"/>
        <w:left w:val="none" w:sz="0" w:space="0" w:color="auto"/>
        <w:bottom w:val="none" w:sz="0" w:space="0" w:color="auto"/>
        <w:right w:val="none" w:sz="0" w:space="0" w:color="auto"/>
      </w:divBdr>
    </w:div>
    <w:div w:id="1307469220">
      <w:bodyDiv w:val="1"/>
      <w:marLeft w:val="0"/>
      <w:marRight w:val="0"/>
      <w:marTop w:val="0"/>
      <w:marBottom w:val="0"/>
      <w:divBdr>
        <w:top w:val="none" w:sz="0" w:space="0" w:color="auto"/>
        <w:left w:val="none" w:sz="0" w:space="0" w:color="auto"/>
        <w:bottom w:val="none" w:sz="0" w:space="0" w:color="auto"/>
        <w:right w:val="none" w:sz="0" w:space="0" w:color="auto"/>
      </w:divBdr>
    </w:div>
    <w:div w:id="1307976257">
      <w:bodyDiv w:val="1"/>
      <w:marLeft w:val="0"/>
      <w:marRight w:val="0"/>
      <w:marTop w:val="0"/>
      <w:marBottom w:val="0"/>
      <w:divBdr>
        <w:top w:val="none" w:sz="0" w:space="0" w:color="auto"/>
        <w:left w:val="none" w:sz="0" w:space="0" w:color="auto"/>
        <w:bottom w:val="none" w:sz="0" w:space="0" w:color="auto"/>
        <w:right w:val="none" w:sz="0" w:space="0" w:color="auto"/>
      </w:divBdr>
    </w:div>
    <w:div w:id="1311210989">
      <w:bodyDiv w:val="1"/>
      <w:marLeft w:val="0"/>
      <w:marRight w:val="0"/>
      <w:marTop w:val="0"/>
      <w:marBottom w:val="0"/>
      <w:divBdr>
        <w:top w:val="none" w:sz="0" w:space="0" w:color="auto"/>
        <w:left w:val="none" w:sz="0" w:space="0" w:color="auto"/>
        <w:bottom w:val="none" w:sz="0" w:space="0" w:color="auto"/>
        <w:right w:val="none" w:sz="0" w:space="0" w:color="auto"/>
      </w:divBdr>
    </w:div>
    <w:div w:id="1311709460">
      <w:bodyDiv w:val="1"/>
      <w:marLeft w:val="0"/>
      <w:marRight w:val="0"/>
      <w:marTop w:val="0"/>
      <w:marBottom w:val="0"/>
      <w:divBdr>
        <w:top w:val="none" w:sz="0" w:space="0" w:color="auto"/>
        <w:left w:val="none" w:sz="0" w:space="0" w:color="auto"/>
        <w:bottom w:val="none" w:sz="0" w:space="0" w:color="auto"/>
        <w:right w:val="none" w:sz="0" w:space="0" w:color="auto"/>
      </w:divBdr>
    </w:div>
    <w:div w:id="1314412802">
      <w:bodyDiv w:val="1"/>
      <w:marLeft w:val="0"/>
      <w:marRight w:val="0"/>
      <w:marTop w:val="0"/>
      <w:marBottom w:val="0"/>
      <w:divBdr>
        <w:top w:val="none" w:sz="0" w:space="0" w:color="auto"/>
        <w:left w:val="none" w:sz="0" w:space="0" w:color="auto"/>
        <w:bottom w:val="none" w:sz="0" w:space="0" w:color="auto"/>
        <w:right w:val="none" w:sz="0" w:space="0" w:color="auto"/>
      </w:divBdr>
    </w:div>
    <w:div w:id="1315451005">
      <w:bodyDiv w:val="1"/>
      <w:marLeft w:val="0"/>
      <w:marRight w:val="0"/>
      <w:marTop w:val="0"/>
      <w:marBottom w:val="0"/>
      <w:divBdr>
        <w:top w:val="none" w:sz="0" w:space="0" w:color="auto"/>
        <w:left w:val="none" w:sz="0" w:space="0" w:color="auto"/>
        <w:bottom w:val="none" w:sz="0" w:space="0" w:color="auto"/>
        <w:right w:val="none" w:sz="0" w:space="0" w:color="auto"/>
      </w:divBdr>
    </w:div>
    <w:div w:id="1317223657">
      <w:bodyDiv w:val="1"/>
      <w:marLeft w:val="0"/>
      <w:marRight w:val="0"/>
      <w:marTop w:val="0"/>
      <w:marBottom w:val="0"/>
      <w:divBdr>
        <w:top w:val="none" w:sz="0" w:space="0" w:color="auto"/>
        <w:left w:val="none" w:sz="0" w:space="0" w:color="auto"/>
        <w:bottom w:val="none" w:sz="0" w:space="0" w:color="auto"/>
        <w:right w:val="none" w:sz="0" w:space="0" w:color="auto"/>
      </w:divBdr>
    </w:div>
    <w:div w:id="1320839298">
      <w:bodyDiv w:val="1"/>
      <w:marLeft w:val="0"/>
      <w:marRight w:val="0"/>
      <w:marTop w:val="0"/>
      <w:marBottom w:val="0"/>
      <w:divBdr>
        <w:top w:val="none" w:sz="0" w:space="0" w:color="auto"/>
        <w:left w:val="none" w:sz="0" w:space="0" w:color="auto"/>
        <w:bottom w:val="none" w:sz="0" w:space="0" w:color="auto"/>
        <w:right w:val="none" w:sz="0" w:space="0" w:color="auto"/>
      </w:divBdr>
    </w:div>
    <w:div w:id="1324160102">
      <w:bodyDiv w:val="1"/>
      <w:marLeft w:val="0"/>
      <w:marRight w:val="0"/>
      <w:marTop w:val="0"/>
      <w:marBottom w:val="0"/>
      <w:divBdr>
        <w:top w:val="none" w:sz="0" w:space="0" w:color="auto"/>
        <w:left w:val="none" w:sz="0" w:space="0" w:color="auto"/>
        <w:bottom w:val="none" w:sz="0" w:space="0" w:color="auto"/>
        <w:right w:val="none" w:sz="0" w:space="0" w:color="auto"/>
      </w:divBdr>
    </w:div>
    <w:div w:id="1324968112">
      <w:bodyDiv w:val="1"/>
      <w:marLeft w:val="0"/>
      <w:marRight w:val="0"/>
      <w:marTop w:val="0"/>
      <w:marBottom w:val="0"/>
      <w:divBdr>
        <w:top w:val="none" w:sz="0" w:space="0" w:color="auto"/>
        <w:left w:val="none" w:sz="0" w:space="0" w:color="auto"/>
        <w:bottom w:val="none" w:sz="0" w:space="0" w:color="auto"/>
        <w:right w:val="none" w:sz="0" w:space="0" w:color="auto"/>
      </w:divBdr>
    </w:div>
    <w:div w:id="1332559186">
      <w:bodyDiv w:val="1"/>
      <w:marLeft w:val="0"/>
      <w:marRight w:val="0"/>
      <w:marTop w:val="0"/>
      <w:marBottom w:val="0"/>
      <w:divBdr>
        <w:top w:val="none" w:sz="0" w:space="0" w:color="auto"/>
        <w:left w:val="none" w:sz="0" w:space="0" w:color="auto"/>
        <w:bottom w:val="none" w:sz="0" w:space="0" w:color="auto"/>
        <w:right w:val="none" w:sz="0" w:space="0" w:color="auto"/>
      </w:divBdr>
    </w:div>
    <w:div w:id="1333410124">
      <w:bodyDiv w:val="1"/>
      <w:marLeft w:val="0"/>
      <w:marRight w:val="0"/>
      <w:marTop w:val="0"/>
      <w:marBottom w:val="0"/>
      <w:divBdr>
        <w:top w:val="none" w:sz="0" w:space="0" w:color="auto"/>
        <w:left w:val="none" w:sz="0" w:space="0" w:color="auto"/>
        <w:bottom w:val="none" w:sz="0" w:space="0" w:color="auto"/>
        <w:right w:val="none" w:sz="0" w:space="0" w:color="auto"/>
      </w:divBdr>
    </w:div>
    <w:div w:id="1335647550">
      <w:bodyDiv w:val="1"/>
      <w:marLeft w:val="0"/>
      <w:marRight w:val="0"/>
      <w:marTop w:val="0"/>
      <w:marBottom w:val="0"/>
      <w:divBdr>
        <w:top w:val="none" w:sz="0" w:space="0" w:color="auto"/>
        <w:left w:val="none" w:sz="0" w:space="0" w:color="auto"/>
        <w:bottom w:val="none" w:sz="0" w:space="0" w:color="auto"/>
        <w:right w:val="none" w:sz="0" w:space="0" w:color="auto"/>
      </w:divBdr>
    </w:div>
    <w:div w:id="1336761672">
      <w:bodyDiv w:val="1"/>
      <w:marLeft w:val="0"/>
      <w:marRight w:val="0"/>
      <w:marTop w:val="0"/>
      <w:marBottom w:val="0"/>
      <w:divBdr>
        <w:top w:val="none" w:sz="0" w:space="0" w:color="auto"/>
        <w:left w:val="none" w:sz="0" w:space="0" w:color="auto"/>
        <w:bottom w:val="none" w:sz="0" w:space="0" w:color="auto"/>
        <w:right w:val="none" w:sz="0" w:space="0" w:color="auto"/>
      </w:divBdr>
    </w:div>
    <w:div w:id="1338728944">
      <w:bodyDiv w:val="1"/>
      <w:marLeft w:val="0"/>
      <w:marRight w:val="0"/>
      <w:marTop w:val="0"/>
      <w:marBottom w:val="0"/>
      <w:divBdr>
        <w:top w:val="none" w:sz="0" w:space="0" w:color="auto"/>
        <w:left w:val="none" w:sz="0" w:space="0" w:color="auto"/>
        <w:bottom w:val="none" w:sz="0" w:space="0" w:color="auto"/>
        <w:right w:val="none" w:sz="0" w:space="0" w:color="auto"/>
      </w:divBdr>
    </w:div>
    <w:div w:id="1342126264">
      <w:bodyDiv w:val="1"/>
      <w:marLeft w:val="0"/>
      <w:marRight w:val="0"/>
      <w:marTop w:val="0"/>
      <w:marBottom w:val="0"/>
      <w:divBdr>
        <w:top w:val="none" w:sz="0" w:space="0" w:color="auto"/>
        <w:left w:val="none" w:sz="0" w:space="0" w:color="auto"/>
        <w:bottom w:val="none" w:sz="0" w:space="0" w:color="auto"/>
        <w:right w:val="none" w:sz="0" w:space="0" w:color="auto"/>
      </w:divBdr>
    </w:div>
    <w:div w:id="1351372144">
      <w:bodyDiv w:val="1"/>
      <w:marLeft w:val="0"/>
      <w:marRight w:val="0"/>
      <w:marTop w:val="0"/>
      <w:marBottom w:val="0"/>
      <w:divBdr>
        <w:top w:val="none" w:sz="0" w:space="0" w:color="auto"/>
        <w:left w:val="none" w:sz="0" w:space="0" w:color="auto"/>
        <w:bottom w:val="none" w:sz="0" w:space="0" w:color="auto"/>
        <w:right w:val="none" w:sz="0" w:space="0" w:color="auto"/>
      </w:divBdr>
    </w:div>
    <w:div w:id="1351571195">
      <w:bodyDiv w:val="1"/>
      <w:marLeft w:val="0"/>
      <w:marRight w:val="0"/>
      <w:marTop w:val="0"/>
      <w:marBottom w:val="0"/>
      <w:divBdr>
        <w:top w:val="none" w:sz="0" w:space="0" w:color="auto"/>
        <w:left w:val="none" w:sz="0" w:space="0" w:color="auto"/>
        <w:bottom w:val="none" w:sz="0" w:space="0" w:color="auto"/>
        <w:right w:val="none" w:sz="0" w:space="0" w:color="auto"/>
      </w:divBdr>
    </w:div>
    <w:div w:id="1354451417">
      <w:bodyDiv w:val="1"/>
      <w:marLeft w:val="0"/>
      <w:marRight w:val="0"/>
      <w:marTop w:val="0"/>
      <w:marBottom w:val="0"/>
      <w:divBdr>
        <w:top w:val="none" w:sz="0" w:space="0" w:color="auto"/>
        <w:left w:val="none" w:sz="0" w:space="0" w:color="auto"/>
        <w:bottom w:val="none" w:sz="0" w:space="0" w:color="auto"/>
        <w:right w:val="none" w:sz="0" w:space="0" w:color="auto"/>
      </w:divBdr>
    </w:div>
    <w:div w:id="1357537239">
      <w:bodyDiv w:val="1"/>
      <w:marLeft w:val="0"/>
      <w:marRight w:val="0"/>
      <w:marTop w:val="0"/>
      <w:marBottom w:val="0"/>
      <w:divBdr>
        <w:top w:val="none" w:sz="0" w:space="0" w:color="auto"/>
        <w:left w:val="none" w:sz="0" w:space="0" w:color="auto"/>
        <w:bottom w:val="none" w:sz="0" w:space="0" w:color="auto"/>
        <w:right w:val="none" w:sz="0" w:space="0" w:color="auto"/>
      </w:divBdr>
    </w:div>
    <w:div w:id="1360085893">
      <w:bodyDiv w:val="1"/>
      <w:marLeft w:val="0"/>
      <w:marRight w:val="0"/>
      <w:marTop w:val="0"/>
      <w:marBottom w:val="0"/>
      <w:divBdr>
        <w:top w:val="none" w:sz="0" w:space="0" w:color="auto"/>
        <w:left w:val="none" w:sz="0" w:space="0" w:color="auto"/>
        <w:bottom w:val="none" w:sz="0" w:space="0" w:color="auto"/>
        <w:right w:val="none" w:sz="0" w:space="0" w:color="auto"/>
      </w:divBdr>
    </w:div>
    <w:div w:id="1360738723">
      <w:bodyDiv w:val="1"/>
      <w:marLeft w:val="0"/>
      <w:marRight w:val="0"/>
      <w:marTop w:val="0"/>
      <w:marBottom w:val="0"/>
      <w:divBdr>
        <w:top w:val="none" w:sz="0" w:space="0" w:color="auto"/>
        <w:left w:val="none" w:sz="0" w:space="0" w:color="auto"/>
        <w:bottom w:val="none" w:sz="0" w:space="0" w:color="auto"/>
        <w:right w:val="none" w:sz="0" w:space="0" w:color="auto"/>
      </w:divBdr>
    </w:div>
    <w:div w:id="1364208117">
      <w:bodyDiv w:val="1"/>
      <w:marLeft w:val="0"/>
      <w:marRight w:val="0"/>
      <w:marTop w:val="0"/>
      <w:marBottom w:val="0"/>
      <w:divBdr>
        <w:top w:val="none" w:sz="0" w:space="0" w:color="auto"/>
        <w:left w:val="none" w:sz="0" w:space="0" w:color="auto"/>
        <w:bottom w:val="none" w:sz="0" w:space="0" w:color="auto"/>
        <w:right w:val="none" w:sz="0" w:space="0" w:color="auto"/>
      </w:divBdr>
    </w:div>
    <w:div w:id="1364214398">
      <w:bodyDiv w:val="1"/>
      <w:marLeft w:val="0"/>
      <w:marRight w:val="0"/>
      <w:marTop w:val="0"/>
      <w:marBottom w:val="0"/>
      <w:divBdr>
        <w:top w:val="none" w:sz="0" w:space="0" w:color="auto"/>
        <w:left w:val="none" w:sz="0" w:space="0" w:color="auto"/>
        <w:bottom w:val="none" w:sz="0" w:space="0" w:color="auto"/>
        <w:right w:val="none" w:sz="0" w:space="0" w:color="auto"/>
      </w:divBdr>
    </w:div>
    <w:div w:id="1364983904">
      <w:bodyDiv w:val="1"/>
      <w:marLeft w:val="0"/>
      <w:marRight w:val="0"/>
      <w:marTop w:val="0"/>
      <w:marBottom w:val="0"/>
      <w:divBdr>
        <w:top w:val="none" w:sz="0" w:space="0" w:color="auto"/>
        <w:left w:val="none" w:sz="0" w:space="0" w:color="auto"/>
        <w:bottom w:val="none" w:sz="0" w:space="0" w:color="auto"/>
        <w:right w:val="none" w:sz="0" w:space="0" w:color="auto"/>
      </w:divBdr>
    </w:div>
    <w:div w:id="1365207834">
      <w:bodyDiv w:val="1"/>
      <w:marLeft w:val="0"/>
      <w:marRight w:val="0"/>
      <w:marTop w:val="0"/>
      <w:marBottom w:val="0"/>
      <w:divBdr>
        <w:top w:val="none" w:sz="0" w:space="0" w:color="auto"/>
        <w:left w:val="none" w:sz="0" w:space="0" w:color="auto"/>
        <w:bottom w:val="none" w:sz="0" w:space="0" w:color="auto"/>
        <w:right w:val="none" w:sz="0" w:space="0" w:color="auto"/>
      </w:divBdr>
    </w:div>
    <w:div w:id="1369792480">
      <w:bodyDiv w:val="1"/>
      <w:marLeft w:val="0"/>
      <w:marRight w:val="0"/>
      <w:marTop w:val="0"/>
      <w:marBottom w:val="0"/>
      <w:divBdr>
        <w:top w:val="none" w:sz="0" w:space="0" w:color="auto"/>
        <w:left w:val="none" w:sz="0" w:space="0" w:color="auto"/>
        <w:bottom w:val="none" w:sz="0" w:space="0" w:color="auto"/>
        <w:right w:val="none" w:sz="0" w:space="0" w:color="auto"/>
      </w:divBdr>
    </w:div>
    <w:div w:id="1374111540">
      <w:bodyDiv w:val="1"/>
      <w:marLeft w:val="0"/>
      <w:marRight w:val="0"/>
      <w:marTop w:val="0"/>
      <w:marBottom w:val="0"/>
      <w:divBdr>
        <w:top w:val="none" w:sz="0" w:space="0" w:color="auto"/>
        <w:left w:val="none" w:sz="0" w:space="0" w:color="auto"/>
        <w:bottom w:val="none" w:sz="0" w:space="0" w:color="auto"/>
        <w:right w:val="none" w:sz="0" w:space="0" w:color="auto"/>
      </w:divBdr>
    </w:div>
    <w:div w:id="1374187521">
      <w:bodyDiv w:val="1"/>
      <w:marLeft w:val="0"/>
      <w:marRight w:val="0"/>
      <w:marTop w:val="0"/>
      <w:marBottom w:val="0"/>
      <w:divBdr>
        <w:top w:val="none" w:sz="0" w:space="0" w:color="auto"/>
        <w:left w:val="none" w:sz="0" w:space="0" w:color="auto"/>
        <w:bottom w:val="none" w:sz="0" w:space="0" w:color="auto"/>
        <w:right w:val="none" w:sz="0" w:space="0" w:color="auto"/>
      </w:divBdr>
    </w:div>
    <w:div w:id="1375078886">
      <w:bodyDiv w:val="1"/>
      <w:marLeft w:val="0"/>
      <w:marRight w:val="0"/>
      <w:marTop w:val="0"/>
      <w:marBottom w:val="0"/>
      <w:divBdr>
        <w:top w:val="none" w:sz="0" w:space="0" w:color="auto"/>
        <w:left w:val="none" w:sz="0" w:space="0" w:color="auto"/>
        <w:bottom w:val="none" w:sz="0" w:space="0" w:color="auto"/>
        <w:right w:val="none" w:sz="0" w:space="0" w:color="auto"/>
      </w:divBdr>
    </w:div>
    <w:div w:id="1377121753">
      <w:bodyDiv w:val="1"/>
      <w:marLeft w:val="0"/>
      <w:marRight w:val="0"/>
      <w:marTop w:val="0"/>
      <w:marBottom w:val="0"/>
      <w:divBdr>
        <w:top w:val="none" w:sz="0" w:space="0" w:color="auto"/>
        <w:left w:val="none" w:sz="0" w:space="0" w:color="auto"/>
        <w:bottom w:val="none" w:sz="0" w:space="0" w:color="auto"/>
        <w:right w:val="none" w:sz="0" w:space="0" w:color="auto"/>
      </w:divBdr>
    </w:div>
    <w:div w:id="1381251057">
      <w:bodyDiv w:val="1"/>
      <w:marLeft w:val="0"/>
      <w:marRight w:val="0"/>
      <w:marTop w:val="0"/>
      <w:marBottom w:val="0"/>
      <w:divBdr>
        <w:top w:val="none" w:sz="0" w:space="0" w:color="auto"/>
        <w:left w:val="none" w:sz="0" w:space="0" w:color="auto"/>
        <w:bottom w:val="none" w:sz="0" w:space="0" w:color="auto"/>
        <w:right w:val="none" w:sz="0" w:space="0" w:color="auto"/>
      </w:divBdr>
    </w:div>
    <w:div w:id="1387534554">
      <w:bodyDiv w:val="1"/>
      <w:marLeft w:val="0"/>
      <w:marRight w:val="0"/>
      <w:marTop w:val="0"/>
      <w:marBottom w:val="0"/>
      <w:divBdr>
        <w:top w:val="none" w:sz="0" w:space="0" w:color="auto"/>
        <w:left w:val="none" w:sz="0" w:space="0" w:color="auto"/>
        <w:bottom w:val="none" w:sz="0" w:space="0" w:color="auto"/>
        <w:right w:val="none" w:sz="0" w:space="0" w:color="auto"/>
      </w:divBdr>
    </w:div>
    <w:div w:id="1387872431">
      <w:bodyDiv w:val="1"/>
      <w:marLeft w:val="0"/>
      <w:marRight w:val="0"/>
      <w:marTop w:val="0"/>
      <w:marBottom w:val="0"/>
      <w:divBdr>
        <w:top w:val="none" w:sz="0" w:space="0" w:color="auto"/>
        <w:left w:val="none" w:sz="0" w:space="0" w:color="auto"/>
        <w:bottom w:val="none" w:sz="0" w:space="0" w:color="auto"/>
        <w:right w:val="none" w:sz="0" w:space="0" w:color="auto"/>
      </w:divBdr>
    </w:div>
    <w:div w:id="1389188111">
      <w:bodyDiv w:val="1"/>
      <w:marLeft w:val="0"/>
      <w:marRight w:val="0"/>
      <w:marTop w:val="0"/>
      <w:marBottom w:val="0"/>
      <w:divBdr>
        <w:top w:val="none" w:sz="0" w:space="0" w:color="auto"/>
        <w:left w:val="none" w:sz="0" w:space="0" w:color="auto"/>
        <w:bottom w:val="none" w:sz="0" w:space="0" w:color="auto"/>
        <w:right w:val="none" w:sz="0" w:space="0" w:color="auto"/>
      </w:divBdr>
    </w:div>
    <w:div w:id="1391880576">
      <w:bodyDiv w:val="1"/>
      <w:marLeft w:val="0"/>
      <w:marRight w:val="0"/>
      <w:marTop w:val="0"/>
      <w:marBottom w:val="0"/>
      <w:divBdr>
        <w:top w:val="none" w:sz="0" w:space="0" w:color="auto"/>
        <w:left w:val="none" w:sz="0" w:space="0" w:color="auto"/>
        <w:bottom w:val="none" w:sz="0" w:space="0" w:color="auto"/>
        <w:right w:val="none" w:sz="0" w:space="0" w:color="auto"/>
      </w:divBdr>
    </w:div>
    <w:div w:id="1393850872">
      <w:bodyDiv w:val="1"/>
      <w:marLeft w:val="0"/>
      <w:marRight w:val="0"/>
      <w:marTop w:val="0"/>
      <w:marBottom w:val="0"/>
      <w:divBdr>
        <w:top w:val="none" w:sz="0" w:space="0" w:color="auto"/>
        <w:left w:val="none" w:sz="0" w:space="0" w:color="auto"/>
        <w:bottom w:val="none" w:sz="0" w:space="0" w:color="auto"/>
        <w:right w:val="none" w:sz="0" w:space="0" w:color="auto"/>
      </w:divBdr>
    </w:div>
    <w:div w:id="1394305364">
      <w:bodyDiv w:val="1"/>
      <w:marLeft w:val="0"/>
      <w:marRight w:val="0"/>
      <w:marTop w:val="0"/>
      <w:marBottom w:val="0"/>
      <w:divBdr>
        <w:top w:val="none" w:sz="0" w:space="0" w:color="auto"/>
        <w:left w:val="none" w:sz="0" w:space="0" w:color="auto"/>
        <w:bottom w:val="none" w:sz="0" w:space="0" w:color="auto"/>
        <w:right w:val="none" w:sz="0" w:space="0" w:color="auto"/>
      </w:divBdr>
    </w:div>
    <w:div w:id="1399131068">
      <w:bodyDiv w:val="1"/>
      <w:marLeft w:val="0"/>
      <w:marRight w:val="0"/>
      <w:marTop w:val="0"/>
      <w:marBottom w:val="0"/>
      <w:divBdr>
        <w:top w:val="none" w:sz="0" w:space="0" w:color="auto"/>
        <w:left w:val="none" w:sz="0" w:space="0" w:color="auto"/>
        <w:bottom w:val="none" w:sz="0" w:space="0" w:color="auto"/>
        <w:right w:val="none" w:sz="0" w:space="0" w:color="auto"/>
      </w:divBdr>
    </w:div>
    <w:div w:id="1401828823">
      <w:bodyDiv w:val="1"/>
      <w:marLeft w:val="0"/>
      <w:marRight w:val="0"/>
      <w:marTop w:val="0"/>
      <w:marBottom w:val="0"/>
      <w:divBdr>
        <w:top w:val="none" w:sz="0" w:space="0" w:color="auto"/>
        <w:left w:val="none" w:sz="0" w:space="0" w:color="auto"/>
        <w:bottom w:val="none" w:sz="0" w:space="0" w:color="auto"/>
        <w:right w:val="none" w:sz="0" w:space="0" w:color="auto"/>
      </w:divBdr>
    </w:div>
    <w:div w:id="1407411826">
      <w:bodyDiv w:val="1"/>
      <w:marLeft w:val="0"/>
      <w:marRight w:val="0"/>
      <w:marTop w:val="0"/>
      <w:marBottom w:val="0"/>
      <w:divBdr>
        <w:top w:val="none" w:sz="0" w:space="0" w:color="auto"/>
        <w:left w:val="none" w:sz="0" w:space="0" w:color="auto"/>
        <w:bottom w:val="none" w:sz="0" w:space="0" w:color="auto"/>
        <w:right w:val="none" w:sz="0" w:space="0" w:color="auto"/>
      </w:divBdr>
    </w:div>
    <w:div w:id="1408112074">
      <w:bodyDiv w:val="1"/>
      <w:marLeft w:val="0"/>
      <w:marRight w:val="0"/>
      <w:marTop w:val="0"/>
      <w:marBottom w:val="0"/>
      <w:divBdr>
        <w:top w:val="none" w:sz="0" w:space="0" w:color="auto"/>
        <w:left w:val="none" w:sz="0" w:space="0" w:color="auto"/>
        <w:bottom w:val="none" w:sz="0" w:space="0" w:color="auto"/>
        <w:right w:val="none" w:sz="0" w:space="0" w:color="auto"/>
      </w:divBdr>
    </w:div>
    <w:div w:id="1410730619">
      <w:bodyDiv w:val="1"/>
      <w:marLeft w:val="0"/>
      <w:marRight w:val="0"/>
      <w:marTop w:val="0"/>
      <w:marBottom w:val="0"/>
      <w:divBdr>
        <w:top w:val="none" w:sz="0" w:space="0" w:color="auto"/>
        <w:left w:val="none" w:sz="0" w:space="0" w:color="auto"/>
        <w:bottom w:val="none" w:sz="0" w:space="0" w:color="auto"/>
        <w:right w:val="none" w:sz="0" w:space="0" w:color="auto"/>
      </w:divBdr>
    </w:div>
    <w:div w:id="1412123250">
      <w:bodyDiv w:val="1"/>
      <w:marLeft w:val="0"/>
      <w:marRight w:val="0"/>
      <w:marTop w:val="0"/>
      <w:marBottom w:val="0"/>
      <w:divBdr>
        <w:top w:val="none" w:sz="0" w:space="0" w:color="auto"/>
        <w:left w:val="none" w:sz="0" w:space="0" w:color="auto"/>
        <w:bottom w:val="none" w:sz="0" w:space="0" w:color="auto"/>
        <w:right w:val="none" w:sz="0" w:space="0" w:color="auto"/>
      </w:divBdr>
    </w:div>
    <w:div w:id="1419784929">
      <w:bodyDiv w:val="1"/>
      <w:marLeft w:val="0"/>
      <w:marRight w:val="0"/>
      <w:marTop w:val="0"/>
      <w:marBottom w:val="0"/>
      <w:divBdr>
        <w:top w:val="none" w:sz="0" w:space="0" w:color="auto"/>
        <w:left w:val="none" w:sz="0" w:space="0" w:color="auto"/>
        <w:bottom w:val="none" w:sz="0" w:space="0" w:color="auto"/>
        <w:right w:val="none" w:sz="0" w:space="0" w:color="auto"/>
      </w:divBdr>
    </w:div>
    <w:div w:id="1429734160">
      <w:bodyDiv w:val="1"/>
      <w:marLeft w:val="0"/>
      <w:marRight w:val="0"/>
      <w:marTop w:val="0"/>
      <w:marBottom w:val="0"/>
      <w:divBdr>
        <w:top w:val="none" w:sz="0" w:space="0" w:color="auto"/>
        <w:left w:val="none" w:sz="0" w:space="0" w:color="auto"/>
        <w:bottom w:val="none" w:sz="0" w:space="0" w:color="auto"/>
        <w:right w:val="none" w:sz="0" w:space="0" w:color="auto"/>
      </w:divBdr>
    </w:div>
    <w:div w:id="1430345235">
      <w:bodyDiv w:val="1"/>
      <w:marLeft w:val="0"/>
      <w:marRight w:val="0"/>
      <w:marTop w:val="0"/>
      <w:marBottom w:val="0"/>
      <w:divBdr>
        <w:top w:val="none" w:sz="0" w:space="0" w:color="auto"/>
        <w:left w:val="none" w:sz="0" w:space="0" w:color="auto"/>
        <w:bottom w:val="none" w:sz="0" w:space="0" w:color="auto"/>
        <w:right w:val="none" w:sz="0" w:space="0" w:color="auto"/>
      </w:divBdr>
    </w:div>
    <w:div w:id="1430616381">
      <w:bodyDiv w:val="1"/>
      <w:marLeft w:val="0"/>
      <w:marRight w:val="0"/>
      <w:marTop w:val="0"/>
      <w:marBottom w:val="0"/>
      <w:divBdr>
        <w:top w:val="none" w:sz="0" w:space="0" w:color="auto"/>
        <w:left w:val="none" w:sz="0" w:space="0" w:color="auto"/>
        <w:bottom w:val="none" w:sz="0" w:space="0" w:color="auto"/>
        <w:right w:val="none" w:sz="0" w:space="0" w:color="auto"/>
      </w:divBdr>
    </w:div>
    <w:div w:id="1430806815">
      <w:bodyDiv w:val="1"/>
      <w:marLeft w:val="0"/>
      <w:marRight w:val="0"/>
      <w:marTop w:val="0"/>
      <w:marBottom w:val="0"/>
      <w:divBdr>
        <w:top w:val="none" w:sz="0" w:space="0" w:color="auto"/>
        <w:left w:val="none" w:sz="0" w:space="0" w:color="auto"/>
        <w:bottom w:val="none" w:sz="0" w:space="0" w:color="auto"/>
        <w:right w:val="none" w:sz="0" w:space="0" w:color="auto"/>
      </w:divBdr>
    </w:div>
    <w:div w:id="1431470016">
      <w:bodyDiv w:val="1"/>
      <w:marLeft w:val="0"/>
      <w:marRight w:val="0"/>
      <w:marTop w:val="0"/>
      <w:marBottom w:val="0"/>
      <w:divBdr>
        <w:top w:val="none" w:sz="0" w:space="0" w:color="auto"/>
        <w:left w:val="none" w:sz="0" w:space="0" w:color="auto"/>
        <w:bottom w:val="none" w:sz="0" w:space="0" w:color="auto"/>
        <w:right w:val="none" w:sz="0" w:space="0" w:color="auto"/>
      </w:divBdr>
    </w:div>
    <w:div w:id="1431968866">
      <w:bodyDiv w:val="1"/>
      <w:marLeft w:val="0"/>
      <w:marRight w:val="0"/>
      <w:marTop w:val="0"/>
      <w:marBottom w:val="0"/>
      <w:divBdr>
        <w:top w:val="none" w:sz="0" w:space="0" w:color="auto"/>
        <w:left w:val="none" w:sz="0" w:space="0" w:color="auto"/>
        <w:bottom w:val="none" w:sz="0" w:space="0" w:color="auto"/>
        <w:right w:val="none" w:sz="0" w:space="0" w:color="auto"/>
      </w:divBdr>
    </w:div>
    <w:div w:id="1432319081">
      <w:bodyDiv w:val="1"/>
      <w:marLeft w:val="0"/>
      <w:marRight w:val="0"/>
      <w:marTop w:val="0"/>
      <w:marBottom w:val="0"/>
      <w:divBdr>
        <w:top w:val="none" w:sz="0" w:space="0" w:color="auto"/>
        <w:left w:val="none" w:sz="0" w:space="0" w:color="auto"/>
        <w:bottom w:val="none" w:sz="0" w:space="0" w:color="auto"/>
        <w:right w:val="none" w:sz="0" w:space="0" w:color="auto"/>
      </w:divBdr>
    </w:div>
    <w:div w:id="1434471382">
      <w:bodyDiv w:val="1"/>
      <w:marLeft w:val="0"/>
      <w:marRight w:val="0"/>
      <w:marTop w:val="0"/>
      <w:marBottom w:val="0"/>
      <w:divBdr>
        <w:top w:val="none" w:sz="0" w:space="0" w:color="auto"/>
        <w:left w:val="none" w:sz="0" w:space="0" w:color="auto"/>
        <w:bottom w:val="none" w:sz="0" w:space="0" w:color="auto"/>
        <w:right w:val="none" w:sz="0" w:space="0" w:color="auto"/>
      </w:divBdr>
    </w:div>
    <w:div w:id="1438792823">
      <w:bodyDiv w:val="1"/>
      <w:marLeft w:val="0"/>
      <w:marRight w:val="0"/>
      <w:marTop w:val="0"/>
      <w:marBottom w:val="0"/>
      <w:divBdr>
        <w:top w:val="none" w:sz="0" w:space="0" w:color="auto"/>
        <w:left w:val="none" w:sz="0" w:space="0" w:color="auto"/>
        <w:bottom w:val="none" w:sz="0" w:space="0" w:color="auto"/>
        <w:right w:val="none" w:sz="0" w:space="0" w:color="auto"/>
      </w:divBdr>
    </w:div>
    <w:div w:id="1438984357">
      <w:bodyDiv w:val="1"/>
      <w:marLeft w:val="0"/>
      <w:marRight w:val="0"/>
      <w:marTop w:val="0"/>
      <w:marBottom w:val="0"/>
      <w:divBdr>
        <w:top w:val="none" w:sz="0" w:space="0" w:color="auto"/>
        <w:left w:val="none" w:sz="0" w:space="0" w:color="auto"/>
        <w:bottom w:val="none" w:sz="0" w:space="0" w:color="auto"/>
        <w:right w:val="none" w:sz="0" w:space="0" w:color="auto"/>
      </w:divBdr>
    </w:div>
    <w:div w:id="1447387669">
      <w:bodyDiv w:val="1"/>
      <w:marLeft w:val="0"/>
      <w:marRight w:val="0"/>
      <w:marTop w:val="0"/>
      <w:marBottom w:val="0"/>
      <w:divBdr>
        <w:top w:val="none" w:sz="0" w:space="0" w:color="auto"/>
        <w:left w:val="none" w:sz="0" w:space="0" w:color="auto"/>
        <w:bottom w:val="none" w:sz="0" w:space="0" w:color="auto"/>
        <w:right w:val="none" w:sz="0" w:space="0" w:color="auto"/>
      </w:divBdr>
    </w:div>
    <w:div w:id="1451632783">
      <w:bodyDiv w:val="1"/>
      <w:marLeft w:val="0"/>
      <w:marRight w:val="0"/>
      <w:marTop w:val="0"/>
      <w:marBottom w:val="0"/>
      <w:divBdr>
        <w:top w:val="none" w:sz="0" w:space="0" w:color="auto"/>
        <w:left w:val="none" w:sz="0" w:space="0" w:color="auto"/>
        <w:bottom w:val="none" w:sz="0" w:space="0" w:color="auto"/>
        <w:right w:val="none" w:sz="0" w:space="0" w:color="auto"/>
      </w:divBdr>
    </w:div>
    <w:div w:id="1455175273">
      <w:bodyDiv w:val="1"/>
      <w:marLeft w:val="0"/>
      <w:marRight w:val="0"/>
      <w:marTop w:val="0"/>
      <w:marBottom w:val="0"/>
      <w:divBdr>
        <w:top w:val="none" w:sz="0" w:space="0" w:color="auto"/>
        <w:left w:val="none" w:sz="0" w:space="0" w:color="auto"/>
        <w:bottom w:val="none" w:sz="0" w:space="0" w:color="auto"/>
        <w:right w:val="none" w:sz="0" w:space="0" w:color="auto"/>
      </w:divBdr>
    </w:div>
    <w:div w:id="1456949479">
      <w:bodyDiv w:val="1"/>
      <w:marLeft w:val="0"/>
      <w:marRight w:val="0"/>
      <w:marTop w:val="0"/>
      <w:marBottom w:val="0"/>
      <w:divBdr>
        <w:top w:val="none" w:sz="0" w:space="0" w:color="auto"/>
        <w:left w:val="none" w:sz="0" w:space="0" w:color="auto"/>
        <w:bottom w:val="none" w:sz="0" w:space="0" w:color="auto"/>
        <w:right w:val="none" w:sz="0" w:space="0" w:color="auto"/>
      </w:divBdr>
    </w:div>
    <w:div w:id="1459448091">
      <w:bodyDiv w:val="1"/>
      <w:marLeft w:val="0"/>
      <w:marRight w:val="0"/>
      <w:marTop w:val="0"/>
      <w:marBottom w:val="0"/>
      <w:divBdr>
        <w:top w:val="none" w:sz="0" w:space="0" w:color="auto"/>
        <w:left w:val="none" w:sz="0" w:space="0" w:color="auto"/>
        <w:bottom w:val="none" w:sz="0" w:space="0" w:color="auto"/>
        <w:right w:val="none" w:sz="0" w:space="0" w:color="auto"/>
      </w:divBdr>
    </w:div>
    <w:div w:id="1460339798">
      <w:bodyDiv w:val="1"/>
      <w:marLeft w:val="0"/>
      <w:marRight w:val="0"/>
      <w:marTop w:val="0"/>
      <w:marBottom w:val="0"/>
      <w:divBdr>
        <w:top w:val="none" w:sz="0" w:space="0" w:color="auto"/>
        <w:left w:val="none" w:sz="0" w:space="0" w:color="auto"/>
        <w:bottom w:val="none" w:sz="0" w:space="0" w:color="auto"/>
        <w:right w:val="none" w:sz="0" w:space="0" w:color="auto"/>
      </w:divBdr>
    </w:div>
    <w:div w:id="1462457530">
      <w:bodyDiv w:val="1"/>
      <w:marLeft w:val="0"/>
      <w:marRight w:val="0"/>
      <w:marTop w:val="0"/>
      <w:marBottom w:val="0"/>
      <w:divBdr>
        <w:top w:val="none" w:sz="0" w:space="0" w:color="auto"/>
        <w:left w:val="none" w:sz="0" w:space="0" w:color="auto"/>
        <w:bottom w:val="none" w:sz="0" w:space="0" w:color="auto"/>
        <w:right w:val="none" w:sz="0" w:space="0" w:color="auto"/>
      </w:divBdr>
    </w:div>
    <w:div w:id="1469665766">
      <w:bodyDiv w:val="1"/>
      <w:marLeft w:val="0"/>
      <w:marRight w:val="0"/>
      <w:marTop w:val="0"/>
      <w:marBottom w:val="0"/>
      <w:divBdr>
        <w:top w:val="none" w:sz="0" w:space="0" w:color="auto"/>
        <w:left w:val="none" w:sz="0" w:space="0" w:color="auto"/>
        <w:bottom w:val="none" w:sz="0" w:space="0" w:color="auto"/>
        <w:right w:val="none" w:sz="0" w:space="0" w:color="auto"/>
      </w:divBdr>
    </w:div>
    <w:div w:id="1476993347">
      <w:bodyDiv w:val="1"/>
      <w:marLeft w:val="0"/>
      <w:marRight w:val="0"/>
      <w:marTop w:val="0"/>
      <w:marBottom w:val="0"/>
      <w:divBdr>
        <w:top w:val="none" w:sz="0" w:space="0" w:color="auto"/>
        <w:left w:val="none" w:sz="0" w:space="0" w:color="auto"/>
        <w:bottom w:val="none" w:sz="0" w:space="0" w:color="auto"/>
        <w:right w:val="none" w:sz="0" w:space="0" w:color="auto"/>
      </w:divBdr>
    </w:div>
    <w:div w:id="1479296539">
      <w:bodyDiv w:val="1"/>
      <w:marLeft w:val="0"/>
      <w:marRight w:val="0"/>
      <w:marTop w:val="0"/>
      <w:marBottom w:val="0"/>
      <w:divBdr>
        <w:top w:val="none" w:sz="0" w:space="0" w:color="auto"/>
        <w:left w:val="none" w:sz="0" w:space="0" w:color="auto"/>
        <w:bottom w:val="none" w:sz="0" w:space="0" w:color="auto"/>
        <w:right w:val="none" w:sz="0" w:space="0" w:color="auto"/>
      </w:divBdr>
    </w:div>
    <w:div w:id="1480075773">
      <w:bodyDiv w:val="1"/>
      <w:marLeft w:val="0"/>
      <w:marRight w:val="0"/>
      <w:marTop w:val="0"/>
      <w:marBottom w:val="0"/>
      <w:divBdr>
        <w:top w:val="none" w:sz="0" w:space="0" w:color="auto"/>
        <w:left w:val="none" w:sz="0" w:space="0" w:color="auto"/>
        <w:bottom w:val="none" w:sz="0" w:space="0" w:color="auto"/>
        <w:right w:val="none" w:sz="0" w:space="0" w:color="auto"/>
      </w:divBdr>
    </w:div>
    <w:div w:id="1483892515">
      <w:bodyDiv w:val="1"/>
      <w:marLeft w:val="0"/>
      <w:marRight w:val="0"/>
      <w:marTop w:val="0"/>
      <w:marBottom w:val="0"/>
      <w:divBdr>
        <w:top w:val="none" w:sz="0" w:space="0" w:color="auto"/>
        <w:left w:val="none" w:sz="0" w:space="0" w:color="auto"/>
        <w:bottom w:val="none" w:sz="0" w:space="0" w:color="auto"/>
        <w:right w:val="none" w:sz="0" w:space="0" w:color="auto"/>
      </w:divBdr>
    </w:div>
    <w:div w:id="1485658054">
      <w:bodyDiv w:val="1"/>
      <w:marLeft w:val="0"/>
      <w:marRight w:val="0"/>
      <w:marTop w:val="0"/>
      <w:marBottom w:val="0"/>
      <w:divBdr>
        <w:top w:val="none" w:sz="0" w:space="0" w:color="auto"/>
        <w:left w:val="none" w:sz="0" w:space="0" w:color="auto"/>
        <w:bottom w:val="none" w:sz="0" w:space="0" w:color="auto"/>
        <w:right w:val="none" w:sz="0" w:space="0" w:color="auto"/>
      </w:divBdr>
    </w:div>
    <w:div w:id="1485971280">
      <w:bodyDiv w:val="1"/>
      <w:marLeft w:val="0"/>
      <w:marRight w:val="0"/>
      <w:marTop w:val="0"/>
      <w:marBottom w:val="0"/>
      <w:divBdr>
        <w:top w:val="none" w:sz="0" w:space="0" w:color="auto"/>
        <w:left w:val="none" w:sz="0" w:space="0" w:color="auto"/>
        <w:bottom w:val="none" w:sz="0" w:space="0" w:color="auto"/>
        <w:right w:val="none" w:sz="0" w:space="0" w:color="auto"/>
      </w:divBdr>
    </w:div>
    <w:div w:id="1486698962">
      <w:bodyDiv w:val="1"/>
      <w:marLeft w:val="0"/>
      <w:marRight w:val="0"/>
      <w:marTop w:val="0"/>
      <w:marBottom w:val="0"/>
      <w:divBdr>
        <w:top w:val="none" w:sz="0" w:space="0" w:color="auto"/>
        <w:left w:val="none" w:sz="0" w:space="0" w:color="auto"/>
        <w:bottom w:val="none" w:sz="0" w:space="0" w:color="auto"/>
        <w:right w:val="none" w:sz="0" w:space="0" w:color="auto"/>
      </w:divBdr>
    </w:div>
    <w:div w:id="1487699958">
      <w:bodyDiv w:val="1"/>
      <w:marLeft w:val="0"/>
      <w:marRight w:val="0"/>
      <w:marTop w:val="0"/>
      <w:marBottom w:val="0"/>
      <w:divBdr>
        <w:top w:val="none" w:sz="0" w:space="0" w:color="auto"/>
        <w:left w:val="none" w:sz="0" w:space="0" w:color="auto"/>
        <w:bottom w:val="none" w:sz="0" w:space="0" w:color="auto"/>
        <w:right w:val="none" w:sz="0" w:space="0" w:color="auto"/>
      </w:divBdr>
    </w:div>
    <w:div w:id="1488010569">
      <w:bodyDiv w:val="1"/>
      <w:marLeft w:val="0"/>
      <w:marRight w:val="0"/>
      <w:marTop w:val="0"/>
      <w:marBottom w:val="0"/>
      <w:divBdr>
        <w:top w:val="none" w:sz="0" w:space="0" w:color="auto"/>
        <w:left w:val="none" w:sz="0" w:space="0" w:color="auto"/>
        <w:bottom w:val="none" w:sz="0" w:space="0" w:color="auto"/>
        <w:right w:val="none" w:sz="0" w:space="0" w:color="auto"/>
      </w:divBdr>
    </w:div>
    <w:div w:id="1494565079">
      <w:bodyDiv w:val="1"/>
      <w:marLeft w:val="0"/>
      <w:marRight w:val="0"/>
      <w:marTop w:val="0"/>
      <w:marBottom w:val="0"/>
      <w:divBdr>
        <w:top w:val="none" w:sz="0" w:space="0" w:color="auto"/>
        <w:left w:val="none" w:sz="0" w:space="0" w:color="auto"/>
        <w:bottom w:val="none" w:sz="0" w:space="0" w:color="auto"/>
        <w:right w:val="none" w:sz="0" w:space="0" w:color="auto"/>
      </w:divBdr>
    </w:div>
    <w:div w:id="1494908423">
      <w:bodyDiv w:val="1"/>
      <w:marLeft w:val="0"/>
      <w:marRight w:val="0"/>
      <w:marTop w:val="0"/>
      <w:marBottom w:val="0"/>
      <w:divBdr>
        <w:top w:val="none" w:sz="0" w:space="0" w:color="auto"/>
        <w:left w:val="none" w:sz="0" w:space="0" w:color="auto"/>
        <w:bottom w:val="none" w:sz="0" w:space="0" w:color="auto"/>
        <w:right w:val="none" w:sz="0" w:space="0" w:color="auto"/>
      </w:divBdr>
    </w:div>
    <w:div w:id="1496990658">
      <w:bodyDiv w:val="1"/>
      <w:marLeft w:val="0"/>
      <w:marRight w:val="0"/>
      <w:marTop w:val="0"/>
      <w:marBottom w:val="0"/>
      <w:divBdr>
        <w:top w:val="none" w:sz="0" w:space="0" w:color="auto"/>
        <w:left w:val="none" w:sz="0" w:space="0" w:color="auto"/>
        <w:bottom w:val="none" w:sz="0" w:space="0" w:color="auto"/>
        <w:right w:val="none" w:sz="0" w:space="0" w:color="auto"/>
      </w:divBdr>
    </w:div>
    <w:div w:id="1497261819">
      <w:bodyDiv w:val="1"/>
      <w:marLeft w:val="0"/>
      <w:marRight w:val="0"/>
      <w:marTop w:val="0"/>
      <w:marBottom w:val="0"/>
      <w:divBdr>
        <w:top w:val="none" w:sz="0" w:space="0" w:color="auto"/>
        <w:left w:val="none" w:sz="0" w:space="0" w:color="auto"/>
        <w:bottom w:val="none" w:sz="0" w:space="0" w:color="auto"/>
        <w:right w:val="none" w:sz="0" w:space="0" w:color="auto"/>
      </w:divBdr>
    </w:div>
    <w:div w:id="1498495586">
      <w:bodyDiv w:val="1"/>
      <w:marLeft w:val="0"/>
      <w:marRight w:val="0"/>
      <w:marTop w:val="0"/>
      <w:marBottom w:val="0"/>
      <w:divBdr>
        <w:top w:val="none" w:sz="0" w:space="0" w:color="auto"/>
        <w:left w:val="none" w:sz="0" w:space="0" w:color="auto"/>
        <w:bottom w:val="none" w:sz="0" w:space="0" w:color="auto"/>
        <w:right w:val="none" w:sz="0" w:space="0" w:color="auto"/>
      </w:divBdr>
    </w:div>
    <w:div w:id="1499729590">
      <w:bodyDiv w:val="1"/>
      <w:marLeft w:val="0"/>
      <w:marRight w:val="0"/>
      <w:marTop w:val="0"/>
      <w:marBottom w:val="0"/>
      <w:divBdr>
        <w:top w:val="none" w:sz="0" w:space="0" w:color="auto"/>
        <w:left w:val="none" w:sz="0" w:space="0" w:color="auto"/>
        <w:bottom w:val="none" w:sz="0" w:space="0" w:color="auto"/>
        <w:right w:val="none" w:sz="0" w:space="0" w:color="auto"/>
      </w:divBdr>
    </w:div>
    <w:div w:id="1500803859">
      <w:bodyDiv w:val="1"/>
      <w:marLeft w:val="0"/>
      <w:marRight w:val="0"/>
      <w:marTop w:val="0"/>
      <w:marBottom w:val="0"/>
      <w:divBdr>
        <w:top w:val="none" w:sz="0" w:space="0" w:color="auto"/>
        <w:left w:val="none" w:sz="0" w:space="0" w:color="auto"/>
        <w:bottom w:val="none" w:sz="0" w:space="0" w:color="auto"/>
        <w:right w:val="none" w:sz="0" w:space="0" w:color="auto"/>
      </w:divBdr>
    </w:div>
    <w:div w:id="1503736612">
      <w:bodyDiv w:val="1"/>
      <w:marLeft w:val="0"/>
      <w:marRight w:val="0"/>
      <w:marTop w:val="0"/>
      <w:marBottom w:val="0"/>
      <w:divBdr>
        <w:top w:val="none" w:sz="0" w:space="0" w:color="auto"/>
        <w:left w:val="none" w:sz="0" w:space="0" w:color="auto"/>
        <w:bottom w:val="none" w:sz="0" w:space="0" w:color="auto"/>
        <w:right w:val="none" w:sz="0" w:space="0" w:color="auto"/>
      </w:divBdr>
    </w:div>
    <w:div w:id="1508792726">
      <w:bodyDiv w:val="1"/>
      <w:marLeft w:val="0"/>
      <w:marRight w:val="0"/>
      <w:marTop w:val="0"/>
      <w:marBottom w:val="0"/>
      <w:divBdr>
        <w:top w:val="none" w:sz="0" w:space="0" w:color="auto"/>
        <w:left w:val="none" w:sz="0" w:space="0" w:color="auto"/>
        <w:bottom w:val="none" w:sz="0" w:space="0" w:color="auto"/>
        <w:right w:val="none" w:sz="0" w:space="0" w:color="auto"/>
      </w:divBdr>
    </w:div>
    <w:div w:id="1513106170">
      <w:bodyDiv w:val="1"/>
      <w:marLeft w:val="0"/>
      <w:marRight w:val="0"/>
      <w:marTop w:val="0"/>
      <w:marBottom w:val="0"/>
      <w:divBdr>
        <w:top w:val="none" w:sz="0" w:space="0" w:color="auto"/>
        <w:left w:val="none" w:sz="0" w:space="0" w:color="auto"/>
        <w:bottom w:val="none" w:sz="0" w:space="0" w:color="auto"/>
        <w:right w:val="none" w:sz="0" w:space="0" w:color="auto"/>
      </w:divBdr>
    </w:div>
    <w:div w:id="1516725280">
      <w:bodyDiv w:val="1"/>
      <w:marLeft w:val="0"/>
      <w:marRight w:val="0"/>
      <w:marTop w:val="0"/>
      <w:marBottom w:val="0"/>
      <w:divBdr>
        <w:top w:val="none" w:sz="0" w:space="0" w:color="auto"/>
        <w:left w:val="none" w:sz="0" w:space="0" w:color="auto"/>
        <w:bottom w:val="none" w:sz="0" w:space="0" w:color="auto"/>
        <w:right w:val="none" w:sz="0" w:space="0" w:color="auto"/>
      </w:divBdr>
    </w:div>
    <w:div w:id="1522621011">
      <w:bodyDiv w:val="1"/>
      <w:marLeft w:val="0"/>
      <w:marRight w:val="0"/>
      <w:marTop w:val="0"/>
      <w:marBottom w:val="0"/>
      <w:divBdr>
        <w:top w:val="none" w:sz="0" w:space="0" w:color="auto"/>
        <w:left w:val="none" w:sz="0" w:space="0" w:color="auto"/>
        <w:bottom w:val="none" w:sz="0" w:space="0" w:color="auto"/>
        <w:right w:val="none" w:sz="0" w:space="0" w:color="auto"/>
      </w:divBdr>
    </w:div>
    <w:div w:id="1524704902">
      <w:bodyDiv w:val="1"/>
      <w:marLeft w:val="0"/>
      <w:marRight w:val="0"/>
      <w:marTop w:val="0"/>
      <w:marBottom w:val="0"/>
      <w:divBdr>
        <w:top w:val="none" w:sz="0" w:space="0" w:color="auto"/>
        <w:left w:val="none" w:sz="0" w:space="0" w:color="auto"/>
        <w:bottom w:val="none" w:sz="0" w:space="0" w:color="auto"/>
        <w:right w:val="none" w:sz="0" w:space="0" w:color="auto"/>
      </w:divBdr>
    </w:div>
    <w:div w:id="1529949303">
      <w:bodyDiv w:val="1"/>
      <w:marLeft w:val="0"/>
      <w:marRight w:val="0"/>
      <w:marTop w:val="0"/>
      <w:marBottom w:val="0"/>
      <w:divBdr>
        <w:top w:val="none" w:sz="0" w:space="0" w:color="auto"/>
        <w:left w:val="none" w:sz="0" w:space="0" w:color="auto"/>
        <w:bottom w:val="none" w:sz="0" w:space="0" w:color="auto"/>
        <w:right w:val="none" w:sz="0" w:space="0" w:color="auto"/>
      </w:divBdr>
    </w:div>
    <w:div w:id="1534071315">
      <w:bodyDiv w:val="1"/>
      <w:marLeft w:val="0"/>
      <w:marRight w:val="0"/>
      <w:marTop w:val="0"/>
      <w:marBottom w:val="0"/>
      <w:divBdr>
        <w:top w:val="none" w:sz="0" w:space="0" w:color="auto"/>
        <w:left w:val="none" w:sz="0" w:space="0" w:color="auto"/>
        <w:bottom w:val="none" w:sz="0" w:space="0" w:color="auto"/>
        <w:right w:val="none" w:sz="0" w:space="0" w:color="auto"/>
      </w:divBdr>
    </w:div>
    <w:div w:id="1534273268">
      <w:bodyDiv w:val="1"/>
      <w:marLeft w:val="0"/>
      <w:marRight w:val="0"/>
      <w:marTop w:val="0"/>
      <w:marBottom w:val="0"/>
      <w:divBdr>
        <w:top w:val="none" w:sz="0" w:space="0" w:color="auto"/>
        <w:left w:val="none" w:sz="0" w:space="0" w:color="auto"/>
        <w:bottom w:val="none" w:sz="0" w:space="0" w:color="auto"/>
        <w:right w:val="none" w:sz="0" w:space="0" w:color="auto"/>
      </w:divBdr>
    </w:div>
    <w:div w:id="1543982726">
      <w:bodyDiv w:val="1"/>
      <w:marLeft w:val="0"/>
      <w:marRight w:val="0"/>
      <w:marTop w:val="0"/>
      <w:marBottom w:val="0"/>
      <w:divBdr>
        <w:top w:val="none" w:sz="0" w:space="0" w:color="auto"/>
        <w:left w:val="none" w:sz="0" w:space="0" w:color="auto"/>
        <w:bottom w:val="none" w:sz="0" w:space="0" w:color="auto"/>
        <w:right w:val="none" w:sz="0" w:space="0" w:color="auto"/>
      </w:divBdr>
    </w:div>
    <w:div w:id="1545485682">
      <w:bodyDiv w:val="1"/>
      <w:marLeft w:val="0"/>
      <w:marRight w:val="0"/>
      <w:marTop w:val="0"/>
      <w:marBottom w:val="0"/>
      <w:divBdr>
        <w:top w:val="none" w:sz="0" w:space="0" w:color="auto"/>
        <w:left w:val="none" w:sz="0" w:space="0" w:color="auto"/>
        <w:bottom w:val="none" w:sz="0" w:space="0" w:color="auto"/>
        <w:right w:val="none" w:sz="0" w:space="0" w:color="auto"/>
      </w:divBdr>
    </w:div>
    <w:div w:id="1545868147">
      <w:bodyDiv w:val="1"/>
      <w:marLeft w:val="0"/>
      <w:marRight w:val="0"/>
      <w:marTop w:val="0"/>
      <w:marBottom w:val="0"/>
      <w:divBdr>
        <w:top w:val="none" w:sz="0" w:space="0" w:color="auto"/>
        <w:left w:val="none" w:sz="0" w:space="0" w:color="auto"/>
        <w:bottom w:val="none" w:sz="0" w:space="0" w:color="auto"/>
        <w:right w:val="none" w:sz="0" w:space="0" w:color="auto"/>
      </w:divBdr>
    </w:div>
    <w:div w:id="1548566147">
      <w:bodyDiv w:val="1"/>
      <w:marLeft w:val="0"/>
      <w:marRight w:val="0"/>
      <w:marTop w:val="0"/>
      <w:marBottom w:val="0"/>
      <w:divBdr>
        <w:top w:val="none" w:sz="0" w:space="0" w:color="auto"/>
        <w:left w:val="none" w:sz="0" w:space="0" w:color="auto"/>
        <w:bottom w:val="none" w:sz="0" w:space="0" w:color="auto"/>
        <w:right w:val="none" w:sz="0" w:space="0" w:color="auto"/>
      </w:divBdr>
    </w:div>
    <w:div w:id="1548713171">
      <w:bodyDiv w:val="1"/>
      <w:marLeft w:val="0"/>
      <w:marRight w:val="0"/>
      <w:marTop w:val="0"/>
      <w:marBottom w:val="0"/>
      <w:divBdr>
        <w:top w:val="none" w:sz="0" w:space="0" w:color="auto"/>
        <w:left w:val="none" w:sz="0" w:space="0" w:color="auto"/>
        <w:bottom w:val="none" w:sz="0" w:space="0" w:color="auto"/>
        <w:right w:val="none" w:sz="0" w:space="0" w:color="auto"/>
      </w:divBdr>
    </w:div>
    <w:div w:id="1548759314">
      <w:bodyDiv w:val="1"/>
      <w:marLeft w:val="0"/>
      <w:marRight w:val="0"/>
      <w:marTop w:val="0"/>
      <w:marBottom w:val="0"/>
      <w:divBdr>
        <w:top w:val="none" w:sz="0" w:space="0" w:color="auto"/>
        <w:left w:val="none" w:sz="0" w:space="0" w:color="auto"/>
        <w:bottom w:val="none" w:sz="0" w:space="0" w:color="auto"/>
        <w:right w:val="none" w:sz="0" w:space="0" w:color="auto"/>
      </w:divBdr>
    </w:div>
    <w:div w:id="1549878688">
      <w:bodyDiv w:val="1"/>
      <w:marLeft w:val="0"/>
      <w:marRight w:val="0"/>
      <w:marTop w:val="0"/>
      <w:marBottom w:val="0"/>
      <w:divBdr>
        <w:top w:val="none" w:sz="0" w:space="0" w:color="auto"/>
        <w:left w:val="none" w:sz="0" w:space="0" w:color="auto"/>
        <w:bottom w:val="none" w:sz="0" w:space="0" w:color="auto"/>
        <w:right w:val="none" w:sz="0" w:space="0" w:color="auto"/>
      </w:divBdr>
    </w:div>
    <w:div w:id="1553351536">
      <w:bodyDiv w:val="1"/>
      <w:marLeft w:val="0"/>
      <w:marRight w:val="0"/>
      <w:marTop w:val="0"/>
      <w:marBottom w:val="0"/>
      <w:divBdr>
        <w:top w:val="none" w:sz="0" w:space="0" w:color="auto"/>
        <w:left w:val="none" w:sz="0" w:space="0" w:color="auto"/>
        <w:bottom w:val="none" w:sz="0" w:space="0" w:color="auto"/>
        <w:right w:val="none" w:sz="0" w:space="0" w:color="auto"/>
      </w:divBdr>
    </w:div>
    <w:div w:id="1557742172">
      <w:bodyDiv w:val="1"/>
      <w:marLeft w:val="0"/>
      <w:marRight w:val="0"/>
      <w:marTop w:val="0"/>
      <w:marBottom w:val="0"/>
      <w:divBdr>
        <w:top w:val="none" w:sz="0" w:space="0" w:color="auto"/>
        <w:left w:val="none" w:sz="0" w:space="0" w:color="auto"/>
        <w:bottom w:val="none" w:sz="0" w:space="0" w:color="auto"/>
        <w:right w:val="none" w:sz="0" w:space="0" w:color="auto"/>
      </w:divBdr>
    </w:div>
    <w:div w:id="1565489479">
      <w:bodyDiv w:val="1"/>
      <w:marLeft w:val="0"/>
      <w:marRight w:val="0"/>
      <w:marTop w:val="0"/>
      <w:marBottom w:val="0"/>
      <w:divBdr>
        <w:top w:val="none" w:sz="0" w:space="0" w:color="auto"/>
        <w:left w:val="none" w:sz="0" w:space="0" w:color="auto"/>
        <w:bottom w:val="none" w:sz="0" w:space="0" w:color="auto"/>
        <w:right w:val="none" w:sz="0" w:space="0" w:color="auto"/>
      </w:divBdr>
    </w:div>
    <w:div w:id="1567372023">
      <w:bodyDiv w:val="1"/>
      <w:marLeft w:val="0"/>
      <w:marRight w:val="0"/>
      <w:marTop w:val="0"/>
      <w:marBottom w:val="0"/>
      <w:divBdr>
        <w:top w:val="none" w:sz="0" w:space="0" w:color="auto"/>
        <w:left w:val="none" w:sz="0" w:space="0" w:color="auto"/>
        <w:bottom w:val="none" w:sz="0" w:space="0" w:color="auto"/>
        <w:right w:val="none" w:sz="0" w:space="0" w:color="auto"/>
      </w:divBdr>
    </w:div>
    <w:div w:id="1571697292">
      <w:bodyDiv w:val="1"/>
      <w:marLeft w:val="0"/>
      <w:marRight w:val="0"/>
      <w:marTop w:val="0"/>
      <w:marBottom w:val="0"/>
      <w:divBdr>
        <w:top w:val="none" w:sz="0" w:space="0" w:color="auto"/>
        <w:left w:val="none" w:sz="0" w:space="0" w:color="auto"/>
        <w:bottom w:val="none" w:sz="0" w:space="0" w:color="auto"/>
        <w:right w:val="none" w:sz="0" w:space="0" w:color="auto"/>
      </w:divBdr>
    </w:div>
    <w:div w:id="1574002474">
      <w:bodyDiv w:val="1"/>
      <w:marLeft w:val="0"/>
      <w:marRight w:val="0"/>
      <w:marTop w:val="0"/>
      <w:marBottom w:val="0"/>
      <w:divBdr>
        <w:top w:val="none" w:sz="0" w:space="0" w:color="auto"/>
        <w:left w:val="none" w:sz="0" w:space="0" w:color="auto"/>
        <w:bottom w:val="none" w:sz="0" w:space="0" w:color="auto"/>
        <w:right w:val="none" w:sz="0" w:space="0" w:color="auto"/>
      </w:divBdr>
    </w:div>
    <w:div w:id="1574780095">
      <w:bodyDiv w:val="1"/>
      <w:marLeft w:val="0"/>
      <w:marRight w:val="0"/>
      <w:marTop w:val="0"/>
      <w:marBottom w:val="0"/>
      <w:divBdr>
        <w:top w:val="none" w:sz="0" w:space="0" w:color="auto"/>
        <w:left w:val="none" w:sz="0" w:space="0" w:color="auto"/>
        <w:bottom w:val="none" w:sz="0" w:space="0" w:color="auto"/>
        <w:right w:val="none" w:sz="0" w:space="0" w:color="auto"/>
      </w:divBdr>
    </w:div>
    <w:div w:id="1577083065">
      <w:bodyDiv w:val="1"/>
      <w:marLeft w:val="0"/>
      <w:marRight w:val="0"/>
      <w:marTop w:val="0"/>
      <w:marBottom w:val="0"/>
      <w:divBdr>
        <w:top w:val="none" w:sz="0" w:space="0" w:color="auto"/>
        <w:left w:val="none" w:sz="0" w:space="0" w:color="auto"/>
        <w:bottom w:val="none" w:sz="0" w:space="0" w:color="auto"/>
        <w:right w:val="none" w:sz="0" w:space="0" w:color="auto"/>
      </w:divBdr>
    </w:div>
    <w:div w:id="1579250217">
      <w:bodyDiv w:val="1"/>
      <w:marLeft w:val="0"/>
      <w:marRight w:val="0"/>
      <w:marTop w:val="0"/>
      <w:marBottom w:val="0"/>
      <w:divBdr>
        <w:top w:val="none" w:sz="0" w:space="0" w:color="auto"/>
        <w:left w:val="none" w:sz="0" w:space="0" w:color="auto"/>
        <w:bottom w:val="none" w:sz="0" w:space="0" w:color="auto"/>
        <w:right w:val="none" w:sz="0" w:space="0" w:color="auto"/>
      </w:divBdr>
    </w:div>
    <w:div w:id="1579363149">
      <w:bodyDiv w:val="1"/>
      <w:marLeft w:val="0"/>
      <w:marRight w:val="0"/>
      <w:marTop w:val="0"/>
      <w:marBottom w:val="0"/>
      <w:divBdr>
        <w:top w:val="none" w:sz="0" w:space="0" w:color="auto"/>
        <w:left w:val="none" w:sz="0" w:space="0" w:color="auto"/>
        <w:bottom w:val="none" w:sz="0" w:space="0" w:color="auto"/>
        <w:right w:val="none" w:sz="0" w:space="0" w:color="auto"/>
      </w:divBdr>
    </w:div>
    <w:div w:id="1583829733">
      <w:bodyDiv w:val="1"/>
      <w:marLeft w:val="0"/>
      <w:marRight w:val="0"/>
      <w:marTop w:val="0"/>
      <w:marBottom w:val="0"/>
      <w:divBdr>
        <w:top w:val="none" w:sz="0" w:space="0" w:color="auto"/>
        <w:left w:val="none" w:sz="0" w:space="0" w:color="auto"/>
        <w:bottom w:val="none" w:sz="0" w:space="0" w:color="auto"/>
        <w:right w:val="none" w:sz="0" w:space="0" w:color="auto"/>
      </w:divBdr>
    </w:div>
    <w:div w:id="1586185136">
      <w:bodyDiv w:val="1"/>
      <w:marLeft w:val="0"/>
      <w:marRight w:val="0"/>
      <w:marTop w:val="0"/>
      <w:marBottom w:val="0"/>
      <w:divBdr>
        <w:top w:val="none" w:sz="0" w:space="0" w:color="auto"/>
        <w:left w:val="none" w:sz="0" w:space="0" w:color="auto"/>
        <w:bottom w:val="none" w:sz="0" w:space="0" w:color="auto"/>
        <w:right w:val="none" w:sz="0" w:space="0" w:color="auto"/>
      </w:divBdr>
    </w:div>
    <w:div w:id="1586457594">
      <w:bodyDiv w:val="1"/>
      <w:marLeft w:val="0"/>
      <w:marRight w:val="0"/>
      <w:marTop w:val="0"/>
      <w:marBottom w:val="0"/>
      <w:divBdr>
        <w:top w:val="none" w:sz="0" w:space="0" w:color="auto"/>
        <w:left w:val="none" w:sz="0" w:space="0" w:color="auto"/>
        <w:bottom w:val="none" w:sz="0" w:space="0" w:color="auto"/>
        <w:right w:val="none" w:sz="0" w:space="0" w:color="auto"/>
      </w:divBdr>
    </w:div>
    <w:div w:id="1589002066">
      <w:bodyDiv w:val="1"/>
      <w:marLeft w:val="0"/>
      <w:marRight w:val="0"/>
      <w:marTop w:val="0"/>
      <w:marBottom w:val="0"/>
      <w:divBdr>
        <w:top w:val="none" w:sz="0" w:space="0" w:color="auto"/>
        <w:left w:val="none" w:sz="0" w:space="0" w:color="auto"/>
        <w:bottom w:val="none" w:sz="0" w:space="0" w:color="auto"/>
        <w:right w:val="none" w:sz="0" w:space="0" w:color="auto"/>
      </w:divBdr>
    </w:div>
    <w:div w:id="1589460804">
      <w:bodyDiv w:val="1"/>
      <w:marLeft w:val="0"/>
      <w:marRight w:val="0"/>
      <w:marTop w:val="0"/>
      <w:marBottom w:val="0"/>
      <w:divBdr>
        <w:top w:val="none" w:sz="0" w:space="0" w:color="auto"/>
        <w:left w:val="none" w:sz="0" w:space="0" w:color="auto"/>
        <w:bottom w:val="none" w:sz="0" w:space="0" w:color="auto"/>
        <w:right w:val="none" w:sz="0" w:space="0" w:color="auto"/>
      </w:divBdr>
    </w:div>
    <w:div w:id="1591234221">
      <w:bodyDiv w:val="1"/>
      <w:marLeft w:val="0"/>
      <w:marRight w:val="0"/>
      <w:marTop w:val="0"/>
      <w:marBottom w:val="0"/>
      <w:divBdr>
        <w:top w:val="none" w:sz="0" w:space="0" w:color="auto"/>
        <w:left w:val="none" w:sz="0" w:space="0" w:color="auto"/>
        <w:bottom w:val="none" w:sz="0" w:space="0" w:color="auto"/>
        <w:right w:val="none" w:sz="0" w:space="0" w:color="auto"/>
      </w:divBdr>
    </w:div>
    <w:div w:id="1593128423">
      <w:bodyDiv w:val="1"/>
      <w:marLeft w:val="0"/>
      <w:marRight w:val="0"/>
      <w:marTop w:val="0"/>
      <w:marBottom w:val="0"/>
      <w:divBdr>
        <w:top w:val="none" w:sz="0" w:space="0" w:color="auto"/>
        <w:left w:val="none" w:sz="0" w:space="0" w:color="auto"/>
        <w:bottom w:val="none" w:sz="0" w:space="0" w:color="auto"/>
        <w:right w:val="none" w:sz="0" w:space="0" w:color="auto"/>
      </w:divBdr>
    </w:div>
    <w:div w:id="1597245536">
      <w:bodyDiv w:val="1"/>
      <w:marLeft w:val="0"/>
      <w:marRight w:val="0"/>
      <w:marTop w:val="0"/>
      <w:marBottom w:val="0"/>
      <w:divBdr>
        <w:top w:val="none" w:sz="0" w:space="0" w:color="auto"/>
        <w:left w:val="none" w:sz="0" w:space="0" w:color="auto"/>
        <w:bottom w:val="none" w:sz="0" w:space="0" w:color="auto"/>
        <w:right w:val="none" w:sz="0" w:space="0" w:color="auto"/>
      </w:divBdr>
    </w:div>
    <w:div w:id="1597253604">
      <w:bodyDiv w:val="1"/>
      <w:marLeft w:val="0"/>
      <w:marRight w:val="0"/>
      <w:marTop w:val="0"/>
      <w:marBottom w:val="0"/>
      <w:divBdr>
        <w:top w:val="none" w:sz="0" w:space="0" w:color="auto"/>
        <w:left w:val="none" w:sz="0" w:space="0" w:color="auto"/>
        <w:bottom w:val="none" w:sz="0" w:space="0" w:color="auto"/>
        <w:right w:val="none" w:sz="0" w:space="0" w:color="auto"/>
      </w:divBdr>
    </w:div>
    <w:div w:id="1600211932">
      <w:bodyDiv w:val="1"/>
      <w:marLeft w:val="0"/>
      <w:marRight w:val="0"/>
      <w:marTop w:val="0"/>
      <w:marBottom w:val="0"/>
      <w:divBdr>
        <w:top w:val="none" w:sz="0" w:space="0" w:color="auto"/>
        <w:left w:val="none" w:sz="0" w:space="0" w:color="auto"/>
        <w:bottom w:val="none" w:sz="0" w:space="0" w:color="auto"/>
        <w:right w:val="none" w:sz="0" w:space="0" w:color="auto"/>
      </w:divBdr>
    </w:div>
    <w:div w:id="1602832059">
      <w:bodyDiv w:val="1"/>
      <w:marLeft w:val="0"/>
      <w:marRight w:val="0"/>
      <w:marTop w:val="0"/>
      <w:marBottom w:val="0"/>
      <w:divBdr>
        <w:top w:val="none" w:sz="0" w:space="0" w:color="auto"/>
        <w:left w:val="none" w:sz="0" w:space="0" w:color="auto"/>
        <w:bottom w:val="none" w:sz="0" w:space="0" w:color="auto"/>
        <w:right w:val="none" w:sz="0" w:space="0" w:color="auto"/>
      </w:divBdr>
    </w:div>
    <w:div w:id="1602908555">
      <w:bodyDiv w:val="1"/>
      <w:marLeft w:val="0"/>
      <w:marRight w:val="0"/>
      <w:marTop w:val="0"/>
      <w:marBottom w:val="0"/>
      <w:divBdr>
        <w:top w:val="none" w:sz="0" w:space="0" w:color="auto"/>
        <w:left w:val="none" w:sz="0" w:space="0" w:color="auto"/>
        <w:bottom w:val="none" w:sz="0" w:space="0" w:color="auto"/>
        <w:right w:val="none" w:sz="0" w:space="0" w:color="auto"/>
      </w:divBdr>
    </w:div>
    <w:div w:id="1603873603">
      <w:bodyDiv w:val="1"/>
      <w:marLeft w:val="0"/>
      <w:marRight w:val="0"/>
      <w:marTop w:val="0"/>
      <w:marBottom w:val="0"/>
      <w:divBdr>
        <w:top w:val="none" w:sz="0" w:space="0" w:color="auto"/>
        <w:left w:val="none" w:sz="0" w:space="0" w:color="auto"/>
        <w:bottom w:val="none" w:sz="0" w:space="0" w:color="auto"/>
        <w:right w:val="none" w:sz="0" w:space="0" w:color="auto"/>
      </w:divBdr>
    </w:div>
    <w:div w:id="1605730300">
      <w:bodyDiv w:val="1"/>
      <w:marLeft w:val="0"/>
      <w:marRight w:val="0"/>
      <w:marTop w:val="0"/>
      <w:marBottom w:val="0"/>
      <w:divBdr>
        <w:top w:val="none" w:sz="0" w:space="0" w:color="auto"/>
        <w:left w:val="none" w:sz="0" w:space="0" w:color="auto"/>
        <w:bottom w:val="none" w:sz="0" w:space="0" w:color="auto"/>
        <w:right w:val="none" w:sz="0" w:space="0" w:color="auto"/>
      </w:divBdr>
    </w:div>
    <w:div w:id="1606159142">
      <w:bodyDiv w:val="1"/>
      <w:marLeft w:val="0"/>
      <w:marRight w:val="0"/>
      <w:marTop w:val="0"/>
      <w:marBottom w:val="0"/>
      <w:divBdr>
        <w:top w:val="none" w:sz="0" w:space="0" w:color="auto"/>
        <w:left w:val="none" w:sz="0" w:space="0" w:color="auto"/>
        <w:bottom w:val="none" w:sz="0" w:space="0" w:color="auto"/>
        <w:right w:val="none" w:sz="0" w:space="0" w:color="auto"/>
      </w:divBdr>
    </w:div>
    <w:div w:id="1607271687">
      <w:bodyDiv w:val="1"/>
      <w:marLeft w:val="0"/>
      <w:marRight w:val="0"/>
      <w:marTop w:val="0"/>
      <w:marBottom w:val="0"/>
      <w:divBdr>
        <w:top w:val="none" w:sz="0" w:space="0" w:color="auto"/>
        <w:left w:val="none" w:sz="0" w:space="0" w:color="auto"/>
        <w:bottom w:val="none" w:sz="0" w:space="0" w:color="auto"/>
        <w:right w:val="none" w:sz="0" w:space="0" w:color="auto"/>
      </w:divBdr>
    </w:div>
    <w:div w:id="1608149220">
      <w:bodyDiv w:val="1"/>
      <w:marLeft w:val="0"/>
      <w:marRight w:val="0"/>
      <w:marTop w:val="0"/>
      <w:marBottom w:val="0"/>
      <w:divBdr>
        <w:top w:val="none" w:sz="0" w:space="0" w:color="auto"/>
        <w:left w:val="none" w:sz="0" w:space="0" w:color="auto"/>
        <w:bottom w:val="none" w:sz="0" w:space="0" w:color="auto"/>
        <w:right w:val="none" w:sz="0" w:space="0" w:color="auto"/>
      </w:divBdr>
    </w:div>
    <w:div w:id="1608808652">
      <w:bodyDiv w:val="1"/>
      <w:marLeft w:val="0"/>
      <w:marRight w:val="0"/>
      <w:marTop w:val="0"/>
      <w:marBottom w:val="0"/>
      <w:divBdr>
        <w:top w:val="none" w:sz="0" w:space="0" w:color="auto"/>
        <w:left w:val="none" w:sz="0" w:space="0" w:color="auto"/>
        <w:bottom w:val="none" w:sz="0" w:space="0" w:color="auto"/>
        <w:right w:val="none" w:sz="0" w:space="0" w:color="auto"/>
      </w:divBdr>
    </w:div>
    <w:div w:id="1612201156">
      <w:bodyDiv w:val="1"/>
      <w:marLeft w:val="0"/>
      <w:marRight w:val="0"/>
      <w:marTop w:val="0"/>
      <w:marBottom w:val="0"/>
      <w:divBdr>
        <w:top w:val="none" w:sz="0" w:space="0" w:color="auto"/>
        <w:left w:val="none" w:sz="0" w:space="0" w:color="auto"/>
        <w:bottom w:val="none" w:sz="0" w:space="0" w:color="auto"/>
        <w:right w:val="none" w:sz="0" w:space="0" w:color="auto"/>
      </w:divBdr>
    </w:div>
    <w:div w:id="1612782302">
      <w:bodyDiv w:val="1"/>
      <w:marLeft w:val="0"/>
      <w:marRight w:val="0"/>
      <w:marTop w:val="0"/>
      <w:marBottom w:val="0"/>
      <w:divBdr>
        <w:top w:val="none" w:sz="0" w:space="0" w:color="auto"/>
        <w:left w:val="none" w:sz="0" w:space="0" w:color="auto"/>
        <w:bottom w:val="none" w:sz="0" w:space="0" w:color="auto"/>
        <w:right w:val="none" w:sz="0" w:space="0" w:color="auto"/>
      </w:divBdr>
    </w:div>
    <w:div w:id="1616523626">
      <w:bodyDiv w:val="1"/>
      <w:marLeft w:val="0"/>
      <w:marRight w:val="0"/>
      <w:marTop w:val="0"/>
      <w:marBottom w:val="0"/>
      <w:divBdr>
        <w:top w:val="none" w:sz="0" w:space="0" w:color="auto"/>
        <w:left w:val="none" w:sz="0" w:space="0" w:color="auto"/>
        <w:bottom w:val="none" w:sz="0" w:space="0" w:color="auto"/>
        <w:right w:val="none" w:sz="0" w:space="0" w:color="auto"/>
      </w:divBdr>
    </w:div>
    <w:div w:id="1625891721">
      <w:bodyDiv w:val="1"/>
      <w:marLeft w:val="0"/>
      <w:marRight w:val="0"/>
      <w:marTop w:val="0"/>
      <w:marBottom w:val="0"/>
      <w:divBdr>
        <w:top w:val="none" w:sz="0" w:space="0" w:color="auto"/>
        <w:left w:val="none" w:sz="0" w:space="0" w:color="auto"/>
        <w:bottom w:val="none" w:sz="0" w:space="0" w:color="auto"/>
        <w:right w:val="none" w:sz="0" w:space="0" w:color="auto"/>
      </w:divBdr>
    </w:div>
    <w:div w:id="1626425013">
      <w:bodyDiv w:val="1"/>
      <w:marLeft w:val="0"/>
      <w:marRight w:val="0"/>
      <w:marTop w:val="0"/>
      <w:marBottom w:val="0"/>
      <w:divBdr>
        <w:top w:val="none" w:sz="0" w:space="0" w:color="auto"/>
        <w:left w:val="none" w:sz="0" w:space="0" w:color="auto"/>
        <w:bottom w:val="none" w:sz="0" w:space="0" w:color="auto"/>
        <w:right w:val="none" w:sz="0" w:space="0" w:color="auto"/>
      </w:divBdr>
    </w:div>
    <w:div w:id="1628781492">
      <w:bodyDiv w:val="1"/>
      <w:marLeft w:val="0"/>
      <w:marRight w:val="0"/>
      <w:marTop w:val="0"/>
      <w:marBottom w:val="0"/>
      <w:divBdr>
        <w:top w:val="none" w:sz="0" w:space="0" w:color="auto"/>
        <w:left w:val="none" w:sz="0" w:space="0" w:color="auto"/>
        <w:bottom w:val="none" w:sz="0" w:space="0" w:color="auto"/>
        <w:right w:val="none" w:sz="0" w:space="0" w:color="auto"/>
      </w:divBdr>
    </w:div>
    <w:div w:id="1645574926">
      <w:bodyDiv w:val="1"/>
      <w:marLeft w:val="0"/>
      <w:marRight w:val="0"/>
      <w:marTop w:val="0"/>
      <w:marBottom w:val="0"/>
      <w:divBdr>
        <w:top w:val="none" w:sz="0" w:space="0" w:color="auto"/>
        <w:left w:val="none" w:sz="0" w:space="0" w:color="auto"/>
        <w:bottom w:val="none" w:sz="0" w:space="0" w:color="auto"/>
        <w:right w:val="none" w:sz="0" w:space="0" w:color="auto"/>
      </w:divBdr>
    </w:div>
    <w:div w:id="1647737738">
      <w:bodyDiv w:val="1"/>
      <w:marLeft w:val="0"/>
      <w:marRight w:val="0"/>
      <w:marTop w:val="0"/>
      <w:marBottom w:val="0"/>
      <w:divBdr>
        <w:top w:val="none" w:sz="0" w:space="0" w:color="auto"/>
        <w:left w:val="none" w:sz="0" w:space="0" w:color="auto"/>
        <w:bottom w:val="none" w:sz="0" w:space="0" w:color="auto"/>
        <w:right w:val="none" w:sz="0" w:space="0" w:color="auto"/>
      </w:divBdr>
    </w:div>
    <w:div w:id="1648629668">
      <w:bodyDiv w:val="1"/>
      <w:marLeft w:val="0"/>
      <w:marRight w:val="0"/>
      <w:marTop w:val="0"/>
      <w:marBottom w:val="0"/>
      <w:divBdr>
        <w:top w:val="none" w:sz="0" w:space="0" w:color="auto"/>
        <w:left w:val="none" w:sz="0" w:space="0" w:color="auto"/>
        <w:bottom w:val="none" w:sz="0" w:space="0" w:color="auto"/>
        <w:right w:val="none" w:sz="0" w:space="0" w:color="auto"/>
      </w:divBdr>
    </w:div>
    <w:div w:id="1653753239">
      <w:bodyDiv w:val="1"/>
      <w:marLeft w:val="0"/>
      <w:marRight w:val="0"/>
      <w:marTop w:val="0"/>
      <w:marBottom w:val="0"/>
      <w:divBdr>
        <w:top w:val="none" w:sz="0" w:space="0" w:color="auto"/>
        <w:left w:val="none" w:sz="0" w:space="0" w:color="auto"/>
        <w:bottom w:val="none" w:sz="0" w:space="0" w:color="auto"/>
        <w:right w:val="none" w:sz="0" w:space="0" w:color="auto"/>
      </w:divBdr>
    </w:div>
    <w:div w:id="1654986000">
      <w:bodyDiv w:val="1"/>
      <w:marLeft w:val="0"/>
      <w:marRight w:val="0"/>
      <w:marTop w:val="0"/>
      <w:marBottom w:val="0"/>
      <w:divBdr>
        <w:top w:val="none" w:sz="0" w:space="0" w:color="auto"/>
        <w:left w:val="none" w:sz="0" w:space="0" w:color="auto"/>
        <w:bottom w:val="none" w:sz="0" w:space="0" w:color="auto"/>
        <w:right w:val="none" w:sz="0" w:space="0" w:color="auto"/>
      </w:divBdr>
    </w:div>
    <w:div w:id="1655141037">
      <w:bodyDiv w:val="1"/>
      <w:marLeft w:val="0"/>
      <w:marRight w:val="0"/>
      <w:marTop w:val="0"/>
      <w:marBottom w:val="0"/>
      <w:divBdr>
        <w:top w:val="none" w:sz="0" w:space="0" w:color="auto"/>
        <w:left w:val="none" w:sz="0" w:space="0" w:color="auto"/>
        <w:bottom w:val="none" w:sz="0" w:space="0" w:color="auto"/>
        <w:right w:val="none" w:sz="0" w:space="0" w:color="auto"/>
      </w:divBdr>
    </w:div>
    <w:div w:id="1655406217">
      <w:bodyDiv w:val="1"/>
      <w:marLeft w:val="0"/>
      <w:marRight w:val="0"/>
      <w:marTop w:val="0"/>
      <w:marBottom w:val="0"/>
      <w:divBdr>
        <w:top w:val="none" w:sz="0" w:space="0" w:color="auto"/>
        <w:left w:val="none" w:sz="0" w:space="0" w:color="auto"/>
        <w:bottom w:val="none" w:sz="0" w:space="0" w:color="auto"/>
        <w:right w:val="none" w:sz="0" w:space="0" w:color="auto"/>
      </w:divBdr>
    </w:div>
    <w:div w:id="1656840687">
      <w:bodyDiv w:val="1"/>
      <w:marLeft w:val="0"/>
      <w:marRight w:val="0"/>
      <w:marTop w:val="0"/>
      <w:marBottom w:val="0"/>
      <w:divBdr>
        <w:top w:val="none" w:sz="0" w:space="0" w:color="auto"/>
        <w:left w:val="none" w:sz="0" w:space="0" w:color="auto"/>
        <w:bottom w:val="none" w:sz="0" w:space="0" w:color="auto"/>
        <w:right w:val="none" w:sz="0" w:space="0" w:color="auto"/>
      </w:divBdr>
    </w:div>
    <w:div w:id="1662274361">
      <w:bodyDiv w:val="1"/>
      <w:marLeft w:val="0"/>
      <w:marRight w:val="0"/>
      <w:marTop w:val="0"/>
      <w:marBottom w:val="0"/>
      <w:divBdr>
        <w:top w:val="none" w:sz="0" w:space="0" w:color="auto"/>
        <w:left w:val="none" w:sz="0" w:space="0" w:color="auto"/>
        <w:bottom w:val="none" w:sz="0" w:space="0" w:color="auto"/>
        <w:right w:val="none" w:sz="0" w:space="0" w:color="auto"/>
      </w:divBdr>
    </w:div>
    <w:div w:id="1673798591">
      <w:bodyDiv w:val="1"/>
      <w:marLeft w:val="0"/>
      <w:marRight w:val="0"/>
      <w:marTop w:val="0"/>
      <w:marBottom w:val="0"/>
      <w:divBdr>
        <w:top w:val="none" w:sz="0" w:space="0" w:color="auto"/>
        <w:left w:val="none" w:sz="0" w:space="0" w:color="auto"/>
        <w:bottom w:val="none" w:sz="0" w:space="0" w:color="auto"/>
        <w:right w:val="none" w:sz="0" w:space="0" w:color="auto"/>
      </w:divBdr>
    </w:div>
    <w:div w:id="1680155832">
      <w:bodyDiv w:val="1"/>
      <w:marLeft w:val="0"/>
      <w:marRight w:val="0"/>
      <w:marTop w:val="0"/>
      <w:marBottom w:val="0"/>
      <w:divBdr>
        <w:top w:val="none" w:sz="0" w:space="0" w:color="auto"/>
        <w:left w:val="none" w:sz="0" w:space="0" w:color="auto"/>
        <w:bottom w:val="none" w:sz="0" w:space="0" w:color="auto"/>
        <w:right w:val="none" w:sz="0" w:space="0" w:color="auto"/>
      </w:divBdr>
    </w:div>
    <w:div w:id="1680808527">
      <w:bodyDiv w:val="1"/>
      <w:marLeft w:val="0"/>
      <w:marRight w:val="0"/>
      <w:marTop w:val="0"/>
      <w:marBottom w:val="0"/>
      <w:divBdr>
        <w:top w:val="none" w:sz="0" w:space="0" w:color="auto"/>
        <w:left w:val="none" w:sz="0" w:space="0" w:color="auto"/>
        <w:bottom w:val="none" w:sz="0" w:space="0" w:color="auto"/>
        <w:right w:val="none" w:sz="0" w:space="0" w:color="auto"/>
      </w:divBdr>
    </w:div>
    <w:div w:id="1686593639">
      <w:bodyDiv w:val="1"/>
      <w:marLeft w:val="0"/>
      <w:marRight w:val="0"/>
      <w:marTop w:val="0"/>
      <w:marBottom w:val="0"/>
      <w:divBdr>
        <w:top w:val="none" w:sz="0" w:space="0" w:color="auto"/>
        <w:left w:val="none" w:sz="0" w:space="0" w:color="auto"/>
        <w:bottom w:val="none" w:sz="0" w:space="0" w:color="auto"/>
        <w:right w:val="none" w:sz="0" w:space="0" w:color="auto"/>
      </w:divBdr>
    </w:div>
    <w:div w:id="1687437040">
      <w:bodyDiv w:val="1"/>
      <w:marLeft w:val="0"/>
      <w:marRight w:val="0"/>
      <w:marTop w:val="0"/>
      <w:marBottom w:val="0"/>
      <w:divBdr>
        <w:top w:val="none" w:sz="0" w:space="0" w:color="auto"/>
        <w:left w:val="none" w:sz="0" w:space="0" w:color="auto"/>
        <w:bottom w:val="none" w:sz="0" w:space="0" w:color="auto"/>
        <w:right w:val="none" w:sz="0" w:space="0" w:color="auto"/>
      </w:divBdr>
    </w:div>
    <w:div w:id="1687907356">
      <w:bodyDiv w:val="1"/>
      <w:marLeft w:val="0"/>
      <w:marRight w:val="0"/>
      <w:marTop w:val="0"/>
      <w:marBottom w:val="0"/>
      <w:divBdr>
        <w:top w:val="none" w:sz="0" w:space="0" w:color="auto"/>
        <w:left w:val="none" w:sz="0" w:space="0" w:color="auto"/>
        <w:bottom w:val="none" w:sz="0" w:space="0" w:color="auto"/>
        <w:right w:val="none" w:sz="0" w:space="0" w:color="auto"/>
      </w:divBdr>
    </w:div>
    <w:div w:id="1688360516">
      <w:bodyDiv w:val="1"/>
      <w:marLeft w:val="0"/>
      <w:marRight w:val="0"/>
      <w:marTop w:val="0"/>
      <w:marBottom w:val="0"/>
      <w:divBdr>
        <w:top w:val="none" w:sz="0" w:space="0" w:color="auto"/>
        <w:left w:val="none" w:sz="0" w:space="0" w:color="auto"/>
        <w:bottom w:val="none" w:sz="0" w:space="0" w:color="auto"/>
        <w:right w:val="none" w:sz="0" w:space="0" w:color="auto"/>
      </w:divBdr>
    </w:div>
    <w:div w:id="1689016405">
      <w:bodyDiv w:val="1"/>
      <w:marLeft w:val="0"/>
      <w:marRight w:val="0"/>
      <w:marTop w:val="0"/>
      <w:marBottom w:val="0"/>
      <w:divBdr>
        <w:top w:val="none" w:sz="0" w:space="0" w:color="auto"/>
        <w:left w:val="none" w:sz="0" w:space="0" w:color="auto"/>
        <w:bottom w:val="none" w:sz="0" w:space="0" w:color="auto"/>
        <w:right w:val="none" w:sz="0" w:space="0" w:color="auto"/>
      </w:divBdr>
    </w:div>
    <w:div w:id="1689329010">
      <w:bodyDiv w:val="1"/>
      <w:marLeft w:val="0"/>
      <w:marRight w:val="0"/>
      <w:marTop w:val="0"/>
      <w:marBottom w:val="0"/>
      <w:divBdr>
        <w:top w:val="none" w:sz="0" w:space="0" w:color="auto"/>
        <w:left w:val="none" w:sz="0" w:space="0" w:color="auto"/>
        <w:bottom w:val="none" w:sz="0" w:space="0" w:color="auto"/>
        <w:right w:val="none" w:sz="0" w:space="0" w:color="auto"/>
      </w:divBdr>
    </w:div>
    <w:div w:id="1693529484">
      <w:bodyDiv w:val="1"/>
      <w:marLeft w:val="0"/>
      <w:marRight w:val="0"/>
      <w:marTop w:val="0"/>
      <w:marBottom w:val="0"/>
      <w:divBdr>
        <w:top w:val="none" w:sz="0" w:space="0" w:color="auto"/>
        <w:left w:val="none" w:sz="0" w:space="0" w:color="auto"/>
        <w:bottom w:val="none" w:sz="0" w:space="0" w:color="auto"/>
        <w:right w:val="none" w:sz="0" w:space="0" w:color="auto"/>
      </w:divBdr>
    </w:div>
    <w:div w:id="1694725206">
      <w:bodyDiv w:val="1"/>
      <w:marLeft w:val="0"/>
      <w:marRight w:val="0"/>
      <w:marTop w:val="0"/>
      <w:marBottom w:val="0"/>
      <w:divBdr>
        <w:top w:val="none" w:sz="0" w:space="0" w:color="auto"/>
        <w:left w:val="none" w:sz="0" w:space="0" w:color="auto"/>
        <w:bottom w:val="none" w:sz="0" w:space="0" w:color="auto"/>
        <w:right w:val="none" w:sz="0" w:space="0" w:color="auto"/>
      </w:divBdr>
    </w:div>
    <w:div w:id="1695569285">
      <w:bodyDiv w:val="1"/>
      <w:marLeft w:val="0"/>
      <w:marRight w:val="0"/>
      <w:marTop w:val="0"/>
      <w:marBottom w:val="0"/>
      <w:divBdr>
        <w:top w:val="none" w:sz="0" w:space="0" w:color="auto"/>
        <w:left w:val="none" w:sz="0" w:space="0" w:color="auto"/>
        <w:bottom w:val="none" w:sz="0" w:space="0" w:color="auto"/>
        <w:right w:val="none" w:sz="0" w:space="0" w:color="auto"/>
      </w:divBdr>
    </w:div>
    <w:div w:id="1696537586">
      <w:bodyDiv w:val="1"/>
      <w:marLeft w:val="0"/>
      <w:marRight w:val="0"/>
      <w:marTop w:val="0"/>
      <w:marBottom w:val="0"/>
      <w:divBdr>
        <w:top w:val="none" w:sz="0" w:space="0" w:color="auto"/>
        <w:left w:val="none" w:sz="0" w:space="0" w:color="auto"/>
        <w:bottom w:val="none" w:sz="0" w:space="0" w:color="auto"/>
        <w:right w:val="none" w:sz="0" w:space="0" w:color="auto"/>
      </w:divBdr>
    </w:div>
    <w:div w:id="1705515949">
      <w:bodyDiv w:val="1"/>
      <w:marLeft w:val="0"/>
      <w:marRight w:val="0"/>
      <w:marTop w:val="0"/>
      <w:marBottom w:val="0"/>
      <w:divBdr>
        <w:top w:val="none" w:sz="0" w:space="0" w:color="auto"/>
        <w:left w:val="none" w:sz="0" w:space="0" w:color="auto"/>
        <w:bottom w:val="none" w:sz="0" w:space="0" w:color="auto"/>
        <w:right w:val="none" w:sz="0" w:space="0" w:color="auto"/>
      </w:divBdr>
    </w:div>
    <w:div w:id="1708070018">
      <w:bodyDiv w:val="1"/>
      <w:marLeft w:val="0"/>
      <w:marRight w:val="0"/>
      <w:marTop w:val="0"/>
      <w:marBottom w:val="0"/>
      <w:divBdr>
        <w:top w:val="none" w:sz="0" w:space="0" w:color="auto"/>
        <w:left w:val="none" w:sz="0" w:space="0" w:color="auto"/>
        <w:bottom w:val="none" w:sz="0" w:space="0" w:color="auto"/>
        <w:right w:val="none" w:sz="0" w:space="0" w:color="auto"/>
      </w:divBdr>
    </w:div>
    <w:div w:id="1709139769">
      <w:bodyDiv w:val="1"/>
      <w:marLeft w:val="0"/>
      <w:marRight w:val="0"/>
      <w:marTop w:val="0"/>
      <w:marBottom w:val="0"/>
      <w:divBdr>
        <w:top w:val="none" w:sz="0" w:space="0" w:color="auto"/>
        <w:left w:val="none" w:sz="0" w:space="0" w:color="auto"/>
        <w:bottom w:val="none" w:sz="0" w:space="0" w:color="auto"/>
        <w:right w:val="none" w:sz="0" w:space="0" w:color="auto"/>
      </w:divBdr>
    </w:div>
    <w:div w:id="1716074775">
      <w:bodyDiv w:val="1"/>
      <w:marLeft w:val="0"/>
      <w:marRight w:val="0"/>
      <w:marTop w:val="0"/>
      <w:marBottom w:val="0"/>
      <w:divBdr>
        <w:top w:val="none" w:sz="0" w:space="0" w:color="auto"/>
        <w:left w:val="none" w:sz="0" w:space="0" w:color="auto"/>
        <w:bottom w:val="none" w:sz="0" w:space="0" w:color="auto"/>
        <w:right w:val="none" w:sz="0" w:space="0" w:color="auto"/>
      </w:divBdr>
    </w:div>
    <w:div w:id="1722435549">
      <w:bodyDiv w:val="1"/>
      <w:marLeft w:val="0"/>
      <w:marRight w:val="0"/>
      <w:marTop w:val="0"/>
      <w:marBottom w:val="0"/>
      <w:divBdr>
        <w:top w:val="none" w:sz="0" w:space="0" w:color="auto"/>
        <w:left w:val="none" w:sz="0" w:space="0" w:color="auto"/>
        <w:bottom w:val="none" w:sz="0" w:space="0" w:color="auto"/>
        <w:right w:val="none" w:sz="0" w:space="0" w:color="auto"/>
      </w:divBdr>
    </w:div>
    <w:div w:id="1726023039">
      <w:bodyDiv w:val="1"/>
      <w:marLeft w:val="0"/>
      <w:marRight w:val="0"/>
      <w:marTop w:val="0"/>
      <w:marBottom w:val="0"/>
      <w:divBdr>
        <w:top w:val="none" w:sz="0" w:space="0" w:color="auto"/>
        <w:left w:val="none" w:sz="0" w:space="0" w:color="auto"/>
        <w:bottom w:val="none" w:sz="0" w:space="0" w:color="auto"/>
        <w:right w:val="none" w:sz="0" w:space="0" w:color="auto"/>
      </w:divBdr>
    </w:div>
    <w:div w:id="1727879060">
      <w:bodyDiv w:val="1"/>
      <w:marLeft w:val="0"/>
      <w:marRight w:val="0"/>
      <w:marTop w:val="0"/>
      <w:marBottom w:val="0"/>
      <w:divBdr>
        <w:top w:val="none" w:sz="0" w:space="0" w:color="auto"/>
        <w:left w:val="none" w:sz="0" w:space="0" w:color="auto"/>
        <w:bottom w:val="none" w:sz="0" w:space="0" w:color="auto"/>
        <w:right w:val="none" w:sz="0" w:space="0" w:color="auto"/>
      </w:divBdr>
    </w:div>
    <w:div w:id="1737968879">
      <w:bodyDiv w:val="1"/>
      <w:marLeft w:val="0"/>
      <w:marRight w:val="0"/>
      <w:marTop w:val="0"/>
      <w:marBottom w:val="0"/>
      <w:divBdr>
        <w:top w:val="none" w:sz="0" w:space="0" w:color="auto"/>
        <w:left w:val="none" w:sz="0" w:space="0" w:color="auto"/>
        <w:bottom w:val="none" w:sz="0" w:space="0" w:color="auto"/>
        <w:right w:val="none" w:sz="0" w:space="0" w:color="auto"/>
      </w:divBdr>
    </w:div>
    <w:div w:id="1738284951">
      <w:bodyDiv w:val="1"/>
      <w:marLeft w:val="0"/>
      <w:marRight w:val="0"/>
      <w:marTop w:val="0"/>
      <w:marBottom w:val="0"/>
      <w:divBdr>
        <w:top w:val="none" w:sz="0" w:space="0" w:color="auto"/>
        <w:left w:val="none" w:sz="0" w:space="0" w:color="auto"/>
        <w:bottom w:val="none" w:sz="0" w:space="0" w:color="auto"/>
        <w:right w:val="none" w:sz="0" w:space="0" w:color="auto"/>
      </w:divBdr>
    </w:div>
    <w:div w:id="1741322173">
      <w:bodyDiv w:val="1"/>
      <w:marLeft w:val="0"/>
      <w:marRight w:val="0"/>
      <w:marTop w:val="0"/>
      <w:marBottom w:val="0"/>
      <w:divBdr>
        <w:top w:val="none" w:sz="0" w:space="0" w:color="auto"/>
        <w:left w:val="none" w:sz="0" w:space="0" w:color="auto"/>
        <w:bottom w:val="none" w:sz="0" w:space="0" w:color="auto"/>
        <w:right w:val="none" w:sz="0" w:space="0" w:color="auto"/>
      </w:divBdr>
    </w:div>
    <w:div w:id="1741441343">
      <w:bodyDiv w:val="1"/>
      <w:marLeft w:val="0"/>
      <w:marRight w:val="0"/>
      <w:marTop w:val="0"/>
      <w:marBottom w:val="0"/>
      <w:divBdr>
        <w:top w:val="none" w:sz="0" w:space="0" w:color="auto"/>
        <w:left w:val="none" w:sz="0" w:space="0" w:color="auto"/>
        <w:bottom w:val="none" w:sz="0" w:space="0" w:color="auto"/>
        <w:right w:val="none" w:sz="0" w:space="0" w:color="auto"/>
      </w:divBdr>
    </w:div>
    <w:div w:id="1742485957">
      <w:bodyDiv w:val="1"/>
      <w:marLeft w:val="0"/>
      <w:marRight w:val="0"/>
      <w:marTop w:val="0"/>
      <w:marBottom w:val="0"/>
      <w:divBdr>
        <w:top w:val="none" w:sz="0" w:space="0" w:color="auto"/>
        <w:left w:val="none" w:sz="0" w:space="0" w:color="auto"/>
        <w:bottom w:val="none" w:sz="0" w:space="0" w:color="auto"/>
        <w:right w:val="none" w:sz="0" w:space="0" w:color="auto"/>
      </w:divBdr>
    </w:div>
    <w:div w:id="1746028787">
      <w:bodyDiv w:val="1"/>
      <w:marLeft w:val="0"/>
      <w:marRight w:val="0"/>
      <w:marTop w:val="0"/>
      <w:marBottom w:val="0"/>
      <w:divBdr>
        <w:top w:val="none" w:sz="0" w:space="0" w:color="auto"/>
        <w:left w:val="none" w:sz="0" w:space="0" w:color="auto"/>
        <w:bottom w:val="none" w:sz="0" w:space="0" w:color="auto"/>
        <w:right w:val="none" w:sz="0" w:space="0" w:color="auto"/>
      </w:divBdr>
    </w:div>
    <w:div w:id="1746412311">
      <w:bodyDiv w:val="1"/>
      <w:marLeft w:val="0"/>
      <w:marRight w:val="0"/>
      <w:marTop w:val="0"/>
      <w:marBottom w:val="0"/>
      <w:divBdr>
        <w:top w:val="none" w:sz="0" w:space="0" w:color="auto"/>
        <w:left w:val="none" w:sz="0" w:space="0" w:color="auto"/>
        <w:bottom w:val="none" w:sz="0" w:space="0" w:color="auto"/>
        <w:right w:val="none" w:sz="0" w:space="0" w:color="auto"/>
      </w:divBdr>
    </w:div>
    <w:div w:id="1747067362">
      <w:bodyDiv w:val="1"/>
      <w:marLeft w:val="0"/>
      <w:marRight w:val="0"/>
      <w:marTop w:val="0"/>
      <w:marBottom w:val="0"/>
      <w:divBdr>
        <w:top w:val="none" w:sz="0" w:space="0" w:color="auto"/>
        <w:left w:val="none" w:sz="0" w:space="0" w:color="auto"/>
        <w:bottom w:val="none" w:sz="0" w:space="0" w:color="auto"/>
        <w:right w:val="none" w:sz="0" w:space="0" w:color="auto"/>
      </w:divBdr>
    </w:div>
    <w:div w:id="1757942656">
      <w:bodyDiv w:val="1"/>
      <w:marLeft w:val="0"/>
      <w:marRight w:val="0"/>
      <w:marTop w:val="0"/>
      <w:marBottom w:val="0"/>
      <w:divBdr>
        <w:top w:val="none" w:sz="0" w:space="0" w:color="auto"/>
        <w:left w:val="none" w:sz="0" w:space="0" w:color="auto"/>
        <w:bottom w:val="none" w:sz="0" w:space="0" w:color="auto"/>
        <w:right w:val="none" w:sz="0" w:space="0" w:color="auto"/>
      </w:divBdr>
    </w:div>
    <w:div w:id="1760365524">
      <w:bodyDiv w:val="1"/>
      <w:marLeft w:val="0"/>
      <w:marRight w:val="0"/>
      <w:marTop w:val="0"/>
      <w:marBottom w:val="0"/>
      <w:divBdr>
        <w:top w:val="none" w:sz="0" w:space="0" w:color="auto"/>
        <w:left w:val="none" w:sz="0" w:space="0" w:color="auto"/>
        <w:bottom w:val="none" w:sz="0" w:space="0" w:color="auto"/>
        <w:right w:val="none" w:sz="0" w:space="0" w:color="auto"/>
      </w:divBdr>
    </w:div>
    <w:div w:id="1761678771">
      <w:bodyDiv w:val="1"/>
      <w:marLeft w:val="0"/>
      <w:marRight w:val="0"/>
      <w:marTop w:val="0"/>
      <w:marBottom w:val="0"/>
      <w:divBdr>
        <w:top w:val="none" w:sz="0" w:space="0" w:color="auto"/>
        <w:left w:val="none" w:sz="0" w:space="0" w:color="auto"/>
        <w:bottom w:val="none" w:sz="0" w:space="0" w:color="auto"/>
        <w:right w:val="none" w:sz="0" w:space="0" w:color="auto"/>
      </w:divBdr>
    </w:div>
    <w:div w:id="1763061166">
      <w:bodyDiv w:val="1"/>
      <w:marLeft w:val="0"/>
      <w:marRight w:val="0"/>
      <w:marTop w:val="0"/>
      <w:marBottom w:val="0"/>
      <w:divBdr>
        <w:top w:val="none" w:sz="0" w:space="0" w:color="auto"/>
        <w:left w:val="none" w:sz="0" w:space="0" w:color="auto"/>
        <w:bottom w:val="none" w:sz="0" w:space="0" w:color="auto"/>
        <w:right w:val="none" w:sz="0" w:space="0" w:color="auto"/>
      </w:divBdr>
    </w:div>
    <w:div w:id="1765763022">
      <w:bodyDiv w:val="1"/>
      <w:marLeft w:val="0"/>
      <w:marRight w:val="0"/>
      <w:marTop w:val="0"/>
      <w:marBottom w:val="0"/>
      <w:divBdr>
        <w:top w:val="none" w:sz="0" w:space="0" w:color="auto"/>
        <w:left w:val="none" w:sz="0" w:space="0" w:color="auto"/>
        <w:bottom w:val="none" w:sz="0" w:space="0" w:color="auto"/>
        <w:right w:val="none" w:sz="0" w:space="0" w:color="auto"/>
      </w:divBdr>
    </w:div>
    <w:div w:id="1767579439">
      <w:bodyDiv w:val="1"/>
      <w:marLeft w:val="0"/>
      <w:marRight w:val="0"/>
      <w:marTop w:val="0"/>
      <w:marBottom w:val="0"/>
      <w:divBdr>
        <w:top w:val="none" w:sz="0" w:space="0" w:color="auto"/>
        <w:left w:val="none" w:sz="0" w:space="0" w:color="auto"/>
        <w:bottom w:val="none" w:sz="0" w:space="0" w:color="auto"/>
        <w:right w:val="none" w:sz="0" w:space="0" w:color="auto"/>
      </w:divBdr>
    </w:div>
    <w:div w:id="1768193766">
      <w:bodyDiv w:val="1"/>
      <w:marLeft w:val="0"/>
      <w:marRight w:val="0"/>
      <w:marTop w:val="0"/>
      <w:marBottom w:val="0"/>
      <w:divBdr>
        <w:top w:val="none" w:sz="0" w:space="0" w:color="auto"/>
        <w:left w:val="none" w:sz="0" w:space="0" w:color="auto"/>
        <w:bottom w:val="none" w:sz="0" w:space="0" w:color="auto"/>
        <w:right w:val="none" w:sz="0" w:space="0" w:color="auto"/>
      </w:divBdr>
    </w:div>
    <w:div w:id="1770932921">
      <w:bodyDiv w:val="1"/>
      <w:marLeft w:val="0"/>
      <w:marRight w:val="0"/>
      <w:marTop w:val="0"/>
      <w:marBottom w:val="0"/>
      <w:divBdr>
        <w:top w:val="none" w:sz="0" w:space="0" w:color="auto"/>
        <w:left w:val="none" w:sz="0" w:space="0" w:color="auto"/>
        <w:bottom w:val="none" w:sz="0" w:space="0" w:color="auto"/>
        <w:right w:val="none" w:sz="0" w:space="0" w:color="auto"/>
      </w:divBdr>
    </w:div>
    <w:div w:id="1772361326">
      <w:bodyDiv w:val="1"/>
      <w:marLeft w:val="0"/>
      <w:marRight w:val="0"/>
      <w:marTop w:val="0"/>
      <w:marBottom w:val="0"/>
      <w:divBdr>
        <w:top w:val="none" w:sz="0" w:space="0" w:color="auto"/>
        <w:left w:val="none" w:sz="0" w:space="0" w:color="auto"/>
        <w:bottom w:val="none" w:sz="0" w:space="0" w:color="auto"/>
        <w:right w:val="none" w:sz="0" w:space="0" w:color="auto"/>
      </w:divBdr>
    </w:div>
    <w:div w:id="1772505043">
      <w:bodyDiv w:val="1"/>
      <w:marLeft w:val="0"/>
      <w:marRight w:val="0"/>
      <w:marTop w:val="0"/>
      <w:marBottom w:val="0"/>
      <w:divBdr>
        <w:top w:val="none" w:sz="0" w:space="0" w:color="auto"/>
        <w:left w:val="none" w:sz="0" w:space="0" w:color="auto"/>
        <w:bottom w:val="none" w:sz="0" w:space="0" w:color="auto"/>
        <w:right w:val="none" w:sz="0" w:space="0" w:color="auto"/>
      </w:divBdr>
    </w:div>
    <w:div w:id="1773238415">
      <w:bodyDiv w:val="1"/>
      <w:marLeft w:val="0"/>
      <w:marRight w:val="0"/>
      <w:marTop w:val="0"/>
      <w:marBottom w:val="0"/>
      <w:divBdr>
        <w:top w:val="none" w:sz="0" w:space="0" w:color="auto"/>
        <w:left w:val="none" w:sz="0" w:space="0" w:color="auto"/>
        <w:bottom w:val="none" w:sz="0" w:space="0" w:color="auto"/>
        <w:right w:val="none" w:sz="0" w:space="0" w:color="auto"/>
      </w:divBdr>
    </w:div>
    <w:div w:id="1775981514">
      <w:bodyDiv w:val="1"/>
      <w:marLeft w:val="0"/>
      <w:marRight w:val="0"/>
      <w:marTop w:val="0"/>
      <w:marBottom w:val="0"/>
      <w:divBdr>
        <w:top w:val="none" w:sz="0" w:space="0" w:color="auto"/>
        <w:left w:val="none" w:sz="0" w:space="0" w:color="auto"/>
        <w:bottom w:val="none" w:sz="0" w:space="0" w:color="auto"/>
        <w:right w:val="none" w:sz="0" w:space="0" w:color="auto"/>
      </w:divBdr>
    </w:div>
    <w:div w:id="1776290041">
      <w:bodyDiv w:val="1"/>
      <w:marLeft w:val="0"/>
      <w:marRight w:val="0"/>
      <w:marTop w:val="0"/>
      <w:marBottom w:val="0"/>
      <w:divBdr>
        <w:top w:val="none" w:sz="0" w:space="0" w:color="auto"/>
        <w:left w:val="none" w:sz="0" w:space="0" w:color="auto"/>
        <w:bottom w:val="none" w:sz="0" w:space="0" w:color="auto"/>
        <w:right w:val="none" w:sz="0" w:space="0" w:color="auto"/>
      </w:divBdr>
    </w:div>
    <w:div w:id="1781365944">
      <w:bodyDiv w:val="1"/>
      <w:marLeft w:val="0"/>
      <w:marRight w:val="0"/>
      <w:marTop w:val="0"/>
      <w:marBottom w:val="0"/>
      <w:divBdr>
        <w:top w:val="none" w:sz="0" w:space="0" w:color="auto"/>
        <w:left w:val="none" w:sz="0" w:space="0" w:color="auto"/>
        <w:bottom w:val="none" w:sz="0" w:space="0" w:color="auto"/>
        <w:right w:val="none" w:sz="0" w:space="0" w:color="auto"/>
      </w:divBdr>
    </w:div>
    <w:div w:id="1787851332">
      <w:bodyDiv w:val="1"/>
      <w:marLeft w:val="0"/>
      <w:marRight w:val="0"/>
      <w:marTop w:val="0"/>
      <w:marBottom w:val="0"/>
      <w:divBdr>
        <w:top w:val="none" w:sz="0" w:space="0" w:color="auto"/>
        <w:left w:val="none" w:sz="0" w:space="0" w:color="auto"/>
        <w:bottom w:val="none" w:sz="0" w:space="0" w:color="auto"/>
        <w:right w:val="none" w:sz="0" w:space="0" w:color="auto"/>
      </w:divBdr>
    </w:div>
    <w:div w:id="1789738089">
      <w:bodyDiv w:val="1"/>
      <w:marLeft w:val="0"/>
      <w:marRight w:val="0"/>
      <w:marTop w:val="0"/>
      <w:marBottom w:val="0"/>
      <w:divBdr>
        <w:top w:val="none" w:sz="0" w:space="0" w:color="auto"/>
        <w:left w:val="none" w:sz="0" w:space="0" w:color="auto"/>
        <w:bottom w:val="none" w:sz="0" w:space="0" w:color="auto"/>
        <w:right w:val="none" w:sz="0" w:space="0" w:color="auto"/>
      </w:divBdr>
    </w:div>
    <w:div w:id="1792285160">
      <w:bodyDiv w:val="1"/>
      <w:marLeft w:val="0"/>
      <w:marRight w:val="0"/>
      <w:marTop w:val="0"/>
      <w:marBottom w:val="0"/>
      <w:divBdr>
        <w:top w:val="none" w:sz="0" w:space="0" w:color="auto"/>
        <w:left w:val="none" w:sz="0" w:space="0" w:color="auto"/>
        <w:bottom w:val="none" w:sz="0" w:space="0" w:color="auto"/>
        <w:right w:val="none" w:sz="0" w:space="0" w:color="auto"/>
      </w:divBdr>
    </w:div>
    <w:div w:id="1801067780">
      <w:bodyDiv w:val="1"/>
      <w:marLeft w:val="0"/>
      <w:marRight w:val="0"/>
      <w:marTop w:val="0"/>
      <w:marBottom w:val="0"/>
      <w:divBdr>
        <w:top w:val="none" w:sz="0" w:space="0" w:color="auto"/>
        <w:left w:val="none" w:sz="0" w:space="0" w:color="auto"/>
        <w:bottom w:val="none" w:sz="0" w:space="0" w:color="auto"/>
        <w:right w:val="none" w:sz="0" w:space="0" w:color="auto"/>
      </w:divBdr>
    </w:div>
    <w:div w:id="1801799242">
      <w:bodyDiv w:val="1"/>
      <w:marLeft w:val="0"/>
      <w:marRight w:val="0"/>
      <w:marTop w:val="0"/>
      <w:marBottom w:val="0"/>
      <w:divBdr>
        <w:top w:val="none" w:sz="0" w:space="0" w:color="auto"/>
        <w:left w:val="none" w:sz="0" w:space="0" w:color="auto"/>
        <w:bottom w:val="none" w:sz="0" w:space="0" w:color="auto"/>
        <w:right w:val="none" w:sz="0" w:space="0" w:color="auto"/>
      </w:divBdr>
    </w:div>
    <w:div w:id="1804347711">
      <w:bodyDiv w:val="1"/>
      <w:marLeft w:val="0"/>
      <w:marRight w:val="0"/>
      <w:marTop w:val="0"/>
      <w:marBottom w:val="0"/>
      <w:divBdr>
        <w:top w:val="none" w:sz="0" w:space="0" w:color="auto"/>
        <w:left w:val="none" w:sz="0" w:space="0" w:color="auto"/>
        <w:bottom w:val="none" w:sz="0" w:space="0" w:color="auto"/>
        <w:right w:val="none" w:sz="0" w:space="0" w:color="auto"/>
      </w:divBdr>
    </w:div>
    <w:div w:id="1806968286">
      <w:bodyDiv w:val="1"/>
      <w:marLeft w:val="0"/>
      <w:marRight w:val="0"/>
      <w:marTop w:val="0"/>
      <w:marBottom w:val="0"/>
      <w:divBdr>
        <w:top w:val="none" w:sz="0" w:space="0" w:color="auto"/>
        <w:left w:val="none" w:sz="0" w:space="0" w:color="auto"/>
        <w:bottom w:val="none" w:sz="0" w:space="0" w:color="auto"/>
        <w:right w:val="none" w:sz="0" w:space="0" w:color="auto"/>
      </w:divBdr>
    </w:div>
    <w:div w:id="1808545507">
      <w:bodyDiv w:val="1"/>
      <w:marLeft w:val="0"/>
      <w:marRight w:val="0"/>
      <w:marTop w:val="0"/>
      <w:marBottom w:val="0"/>
      <w:divBdr>
        <w:top w:val="none" w:sz="0" w:space="0" w:color="auto"/>
        <w:left w:val="none" w:sz="0" w:space="0" w:color="auto"/>
        <w:bottom w:val="none" w:sz="0" w:space="0" w:color="auto"/>
        <w:right w:val="none" w:sz="0" w:space="0" w:color="auto"/>
      </w:divBdr>
    </w:div>
    <w:div w:id="1813331438">
      <w:bodyDiv w:val="1"/>
      <w:marLeft w:val="0"/>
      <w:marRight w:val="0"/>
      <w:marTop w:val="0"/>
      <w:marBottom w:val="0"/>
      <w:divBdr>
        <w:top w:val="none" w:sz="0" w:space="0" w:color="auto"/>
        <w:left w:val="none" w:sz="0" w:space="0" w:color="auto"/>
        <w:bottom w:val="none" w:sz="0" w:space="0" w:color="auto"/>
        <w:right w:val="none" w:sz="0" w:space="0" w:color="auto"/>
      </w:divBdr>
    </w:div>
    <w:div w:id="1816096460">
      <w:bodyDiv w:val="1"/>
      <w:marLeft w:val="0"/>
      <w:marRight w:val="0"/>
      <w:marTop w:val="0"/>
      <w:marBottom w:val="0"/>
      <w:divBdr>
        <w:top w:val="none" w:sz="0" w:space="0" w:color="auto"/>
        <w:left w:val="none" w:sz="0" w:space="0" w:color="auto"/>
        <w:bottom w:val="none" w:sz="0" w:space="0" w:color="auto"/>
        <w:right w:val="none" w:sz="0" w:space="0" w:color="auto"/>
      </w:divBdr>
    </w:div>
    <w:div w:id="1816407443">
      <w:bodyDiv w:val="1"/>
      <w:marLeft w:val="0"/>
      <w:marRight w:val="0"/>
      <w:marTop w:val="0"/>
      <w:marBottom w:val="0"/>
      <w:divBdr>
        <w:top w:val="none" w:sz="0" w:space="0" w:color="auto"/>
        <w:left w:val="none" w:sz="0" w:space="0" w:color="auto"/>
        <w:bottom w:val="none" w:sz="0" w:space="0" w:color="auto"/>
        <w:right w:val="none" w:sz="0" w:space="0" w:color="auto"/>
      </w:divBdr>
    </w:div>
    <w:div w:id="1819572343">
      <w:bodyDiv w:val="1"/>
      <w:marLeft w:val="0"/>
      <w:marRight w:val="0"/>
      <w:marTop w:val="0"/>
      <w:marBottom w:val="0"/>
      <w:divBdr>
        <w:top w:val="none" w:sz="0" w:space="0" w:color="auto"/>
        <w:left w:val="none" w:sz="0" w:space="0" w:color="auto"/>
        <w:bottom w:val="none" w:sz="0" w:space="0" w:color="auto"/>
        <w:right w:val="none" w:sz="0" w:space="0" w:color="auto"/>
      </w:divBdr>
    </w:div>
    <w:div w:id="1822844474">
      <w:bodyDiv w:val="1"/>
      <w:marLeft w:val="0"/>
      <w:marRight w:val="0"/>
      <w:marTop w:val="0"/>
      <w:marBottom w:val="0"/>
      <w:divBdr>
        <w:top w:val="none" w:sz="0" w:space="0" w:color="auto"/>
        <w:left w:val="none" w:sz="0" w:space="0" w:color="auto"/>
        <w:bottom w:val="none" w:sz="0" w:space="0" w:color="auto"/>
        <w:right w:val="none" w:sz="0" w:space="0" w:color="auto"/>
      </w:divBdr>
    </w:div>
    <w:div w:id="1824544296">
      <w:bodyDiv w:val="1"/>
      <w:marLeft w:val="0"/>
      <w:marRight w:val="0"/>
      <w:marTop w:val="0"/>
      <w:marBottom w:val="0"/>
      <w:divBdr>
        <w:top w:val="none" w:sz="0" w:space="0" w:color="auto"/>
        <w:left w:val="none" w:sz="0" w:space="0" w:color="auto"/>
        <w:bottom w:val="none" w:sz="0" w:space="0" w:color="auto"/>
        <w:right w:val="none" w:sz="0" w:space="0" w:color="auto"/>
      </w:divBdr>
    </w:div>
    <w:div w:id="1827548569">
      <w:bodyDiv w:val="1"/>
      <w:marLeft w:val="0"/>
      <w:marRight w:val="0"/>
      <w:marTop w:val="0"/>
      <w:marBottom w:val="0"/>
      <w:divBdr>
        <w:top w:val="none" w:sz="0" w:space="0" w:color="auto"/>
        <w:left w:val="none" w:sz="0" w:space="0" w:color="auto"/>
        <w:bottom w:val="none" w:sz="0" w:space="0" w:color="auto"/>
        <w:right w:val="none" w:sz="0" w:space="0" w:color="auto"/>
      </w:divBdr>
    </w:div>
    <w:div w:id="1828589522">
      <w:bodyDiv w:val="1"/>
      <w:marLeft w:val="0"/>
      <w:marRight w:val="0"/>
      <w:marTop w:val="0"/>
      <w:marBottom w:val="0"/>
      <w:divBdr>
        <w:top w:val="none" w:sz="0" w:space="0" w:color="auto"/>
        <w:left w:val="none" w:sz="0" w:space="0" w:color="auto"/>
        <w:bottom w:val="none" w:sz="0" w:space="0" w:color="auto"/>
        <w:right w:val="none" w:sz="0" w:space="0" w:color="auto"/>
      </w:divBdr>
    </w:div>
    <w:div w:id="1829323079">
      <w:bodyDiv w:val="1"/>
      <w:marLeft w:val="0"/>
      <w:marRight w:val="0"/>
      <w:marTop w:val="0"/>
      <w:marBottom w:val="0"/>
      <w:divBdr>
        <w:top w:val="none" w:sz="0" w:space="0" w:color="auto"/>
        <w:left w:val="none" w:sz="0" w:space="0" w:color="auto"/>
        <w:bottom w:val="none" w:sz="0" w:space="0" w:color="auto"/>
        <w:right w:val="none" w:sz="0" w:space="0" w:color="auto"/>
      </w:divBdr>
    </w:div>
    <w:div w:id="1829439090">
      <w:bodyDiv w:val="1"/>
      <w:marLeft w:val="0"/>
      <w:marRight w:val="0"/>
      <w:marTop w:val="0"/>
      <w:marBottom w:val="0"/>
      <w:divBdr>
        <w:top w:val="none" w:sz="0" w:space="0" w:color="auto"/>
        <w:left w:val="none" w:sz="0" w:space="0" w:color="auto"/>
        <w:bottom w:val="none" w:sz="0" w:space="0" w:color="auto"/>
        <w:right w:val="none" w:sz="0" w:space="0" w:color="auto"/>
      </w:divBdr>
    </w:div>
    <w:div w:id="1832596032">
      <w:bodyDiv w:val="1"/>
      <w:marLeft w:val="0"/>
      <w:marRight w:val="0"/>
      <w:marTop w:val="0"/>
      <w:marBottom w:val="0"/>
      <w:divBdr>
        <w:top w:val="none" w:sz="0" w:space="0" w:color="auto"/>
        <w:left w:val="none" w:sz="0" w:space="0" w:color="auto"/>
        <w:bottom w:val="none" w:sz="0" w:space="0" w:color="auto"/>
        <w:right w:val="none" w:sz="0" w:space="0" w:color="auto"/>
      </w:divBdr>
    </w:div>
    <w:div w:id="1834877914">
      <w:bodyDiv w:val="1"/>
      <w:marLeft w:val="0"/>
      <w:marRight w:val="0"/>
      <w:marTop w:val="0"/>
      <w:marBottom w:val="0"/>
      <w:divBdr>
        <w:top w:val="none" w:sz="0" w:space="0" w:color="auto"/>
        <w:left w:val="none" w:sz="0" w:space="0" w:color="auto"/>
        <w:bottom w:val="none" w:sz="0" w:space="0" w:color="auto"/>
        <w:right w:val="none" w:sz="0" w:space="0" w:color="auto"/>
      </w:divBdr>
    </w:div>
    <w:div w:id="1837724631">
      <w:bodyDiv w:val="1"/>
      <w:marLeft w:val="0"/>
      <w:marRight w:val="0"/>
      <w:marTop w:val="0"/>
      <w:marBottom w:val="0"/>
      <w:divBdr>
        <w:top w:val="none" w:sz="0" w:space="0" w:color="auto"/>
        <w:left w:val="none" w:sz="0" w:space="0" w:color="auto"/>
        <w:bottom w:val="none" w:sz="0" w:space="0" w:color="auto"/>
        <w:right w:val="none" w:sz="0" w:space="0" w:color="auto"/>
      </w:divBdr>
    </w:div>
    <w:div w:id="1840996312">
      <w:bodyDiv w:val="1"/>
      <w:marLeft w:val="0"/>
      <w:marRight w:val="0"/>
      <w:marTop w:val="0"/>
      <w:marBottom w:val="0"/>
      <w:divBdr>
        <w:top w:val="none" w:sz="0" w:space="0" w:color="auto"/>
        <w:left w:val="none" w:sz="0" w:space="0" w:color="auto"/>
        <w:bottom w:val="none" w:sz="0" w:space="0" w:color="auto"/>
        <w:right w:val="none" w:sz="0" w:space="0" w:color="auto"/>
      </w:divBdr>
    </w:div>
    <w:div w:id="1848206443">
      <w:bodyDiv w:val="1"/>
      <w:marLeft w:val="0"/>
      <w:marRight w:val="0"/>
      <w:marTop w:val="0"/>
      <w:marBottom w:val="0"/>
      <w:divBdr>
        <w:top w:val="none" w:sz="0" w:space="0" w:color="auto"/>
        <w:left w:val="none" w:sz="0" w:space="0" w:color="auto"/>
        <w:bottom w:val="none" w:sz="0" w:space="0" w:color="auto"/>
        <w:right w:val="none" w:sz="0" w:space="0" w:color="auto"/>
      </w:divBdr>
    </w:div>
    <w:div w:id="1854493176">
      <w:bodyDiv w:val="1"/>
      <w:marLeft w:val="0"/>
      <w:marRight w:val="0"/>
      <w:marTop w:val="0"/>
      <w:marBottom w:val="0"/>
      <w:divBdr>
        <w:top w:val="none" w:sz="0" w:space="0" w:color="auto"/>
        <w:left w:val="none" w:sz="0" w:space="0" w:color="auto"/>
        <w:bottom w:val="none" w:sz="0" w:space="0" w:color="auto"/>
        <w:right w:val="none" w:sz="0" w:space="0" w:color="auto"/>
      </w:divBdr>
    </w:div>
    <w:div w:id="1856111077">
      <w:bodyDiv w:val="1"/>
      <w:marLeft w:val="0"/>
      <w:marRight w:val="0"/>
      <w:marTop w:val="0"/>
      <w:marBottom w:val="0"/>
      <w:divBdr>
        <w:top w:val="none" w:sz="0" w:space="0" w:color="auto"/>
        <w:left w:val="none" w:sz="0" w:space="0" w:color="auto"/>
        <w:bottom w:val="none" w:sz="0" w:space="0" w:color="auto"/>
        <w:right w:val="none" w:sz="0" w:space="0" w:color="auto"/>
      </w:divBdr>
    </w:div>
    <w:div w:id="1856771669">
      <w:bodyDiv w:val="1"/>
      <w:marLeft w:val="0"/>
      <w:marRight w:val="0"/>
      <w:marTop w:val="0"/>
      <w:marBottom w:val="0"/>
      <w:divBdr>
        <w:top w:val="none" w:sz="0" w:space="0" w:color="auto"/>
        <w:left w:val="none" w:sz="0" w:space="0" w:color="auto"/>
        <w:bottom w:val="none" w:sz="0" w:space="0" w:color="auto"/>
        <w:right w:val="none" w:sz="0" w:space="0" w:color="auto"/>
      </w:divBdr>
    </w:div>
    <w:div w:id="1859346531">
      <w:bodyDiv w:val="1"/>
      <w:marLeft w:val="0"/>
      <w:marRight w:val="0"/>
      <w:marTop w:val="0"/>
      <w:marBottom w:val="0"/>
      <w:divBdr>
        <w:top w:val="none" w:sz="0" w:space="0" w:color="auto"/>
        <w:left w:val="none" w:sz="0" w:space="0" w:color="auto"/>
        <w:bottom w:val="none" w:sz="0" w:space="0" w:color="auto"/>
        <w:right w:val="none" w:sz="0" w:space="0" w:color="auto"/>
      </w:divBdr>
    </w:div>
    <w:div w:id="1861895142">
      <w:bodyDiv w:val="1"/>
      <w:marLeft w:val="0"/>
      <w:marRight w:val="0"/>
      <w:marTop w:val="0"/>
      <w:marBottom w:val="0"/>
      <w:divBdr>
        <w:top w:val="none" w:sz="0" w:space="0" w:color="auto"/>
        <w:left w:val="none" w:sz="0" w:space="0" w:color="auto"/>
        <w:bottom w:val="none" w:sz="0" w:space="0" w:color="auto"/>
        <w:right w:val="none" w:sz="0" w:space="0" w:color="auto"/>
      </w:divBdr>
    </w:div>
    <w:div w:id="1862624095">
      <w:bodyDiv w:val="1"/>
      <w:marLeft w:val="0"/>
      <w:marRight w:val="0"/>
      <w:marTop w:val="0"/>
      <w:marBottom w:val="0"/>
      <w:divBdr>
        <w:top w:val="none" w:sz="0" w:space="0" w:color="auto"/>
        <w:left w:val="none" w:sz="0" w:space="0" w:color="auto"/>
        <w:bottom w:val="none" w:sz="0" w:space="0" w:color="auto"/>
        <w:right w:val="none" w:sz="0" w:space="0" w:color="auto"/>
      </w:divBdr>
    </w:div>
    <w:div w:id="1863519356">
      <w:bodyDiv w:val="1"/>
      <w:marLeft w:val="0"/>
      <w:marRight w:val="0"/>
      <w:marTop w:val="0"/>
      <w:marBottom w:val="0"/>
      <w:divBdr>
        <w:top w:val="none" w:sz="0" w:space="0" w:color="auto"/>
        <w:left w:val="none" w:sz="0" w:space="0" w:color="auto"/>
        <w:bottom w:val="none" w:sz="0" w:space="0" w:color="auto"/>
        <w:right w:val="none" w:sz="0" w:space="0" w:color="auto"/>
      </w:divBdr>
    </w:div>
    <w:div w:id="1871453119">
      <w:bodyDiv w:val="1"/>
      <w:marLeft w:val="0"/>
      <w:marRight w:val="0"/>
      <w:marTop w:val="0"/>
      <w:marBottom w:val="0"/>
      <w:divBdr>
        <w:top w:val="none" w:sz="0" w:space="0" w:color="auto"/>
        <w:left w:val="none" w:sz="0" w:space="0" w:color="auto"/>
        <w:bottom w:val="none" w:sz="0" w:space="0" w:color="auto"/>
        <w:right w:val="none" w:sz="0" w:space="0" w:color="auto"/>
      </w:divBdr>
    </w:div>
    <w:div w:id="1873373683">
      <w:bodyDiv w:val="1"/>
      <w:marLeft w:val="0"/>
      <w:marRight w:val="0"/>
      <w:marTop w:val="0"/>
      <w:marBottom w:val="0"/>
      <w:divBdr>
        <w:top w:val="none" w:sz="0" w:space="0" w:color="auto"/>
        <w:left w:val="none" w:sz="0" w:space="0" w:color="auto"/>
        <w:bottom w:val="none" w:sz="0" w:space="0" w:color="auto"/>
        <w:right w:val="none" w:sz="0" w:space="0" w:color="auto"/>
      </w:divBdr>
    </w:div>
    <w:div w:id="1876186958">
      <w:bodyDiv w:val="1"/>
      <w:marLeft w:val="0"/>
      <w:marRight w:val="0"/>
      <w:marTop w:val="0"/>
      <w:marBottom w:val="0"/>
      <w:divBdr>
        <w:top w:val="none" w:sz="0" w:space="0" w:color="auto"/>
        <w:left w:val="none" w:sz="0" w:space="0" w:color="auto"/>
        <w:bottom w:val="none" w:sz="0" w:space="0" w:color="auto"/>
        <w:right w:val="none" w:sz="0" w:space="0" w:color="auto"/>
      </w:divBdr>
    </w:div>
    <w:div w:id="1878083938">
      <w:bodyDiv w:val="1"/>
      <w:marLeft w:val="0"/>
      <w:marRight w:val="0"/>
      <w:marTop w:val="0"/>
      <w:marBottom w:val="0"/>
      <w:divBdr>
        <w:top w:val="none" w:sz="0" w:space="0" w:color="auto"/>
        <w:left w:val="none" w:sz="0" w:space="0" w:color="auto"/>
        <w:bottom w:val="none" w:sz="0" w:space="0" w:color="auto"/>
        <w:right w:val="none" w:sz="0" w:space="0" w:color="auto"/>
      </w:divBdr>
    </w:div>
    <w:div w:id="1884901965">
      <w:bodyDiv w:val="1"/>
      <w:marLeft w:val="0"/>
      <w:marRight w:val="0"/>
      <w:marTop w:val="0"/>
      <w:marBottom w:val="0"/>
      <w:divBdr>
        <w:top w:val="none" w:sz="0" w:space="0" w:color="auto"/>
        <w:left w:val="none" w:sz="0" w:space="0" w:color="auto"/>
        <w:bottom w:val="none" w:sz="0" w:space="0" w:color="auto"/>
        <w:right w:val="none" w:sz="0" w:space="0" w:color="auto"/>
      </w:divBdr>
    </w:div>
    <w:div w:id="1885826381">
      <w:bodyDiv w:val="1"/>
      <w:marLeft w:val="0"/>
      <w:marRight w:val="0"/>
      <w:marTop w:val="0"/>
      <w:marBottom w:val="0"/>
      <w:divBdr>
        <w:top w:val="none" w:sz="0" w:space="0" w:color="auto"/>
        <w:left w:val="none" w:sz="0" w:space="0" w:color="auto"/>
        <w:bottom w:val="none" w:sz="0" w:space="0" w:color="auto"/>
        <w:right w:val="none" w:sz="0" w:space="0" w:color="auto"/>
      </w:divBdr>
    </w:div>
    <w:div w:id="1888177659">
      <w:bodyDiv w:val="1"/>
      <w:marLeft w:val="0"/>
      <w:marRight w:val="0"/>
      <w:marTop w:val="0"/>
      <w:marBottom w:val="0"/>
      <w:divBdr>
        <w:top w:val="none" w:sz="0" w:space="0" w:color="auto"/>
        <w:left w:val="none" w:sz="0" w:space="0" w:color="auto"/>
        <w:bottom w:val="none" w:sz="0" w:space="0" w:color="auto"/>
        <w:right w:val="none" w:sz="0" w:space="0" w:color="auto"/>
      </w:divBdr>
    </w:div>
    <w:div w:id="1889753758">
      <w:bodyDiv w:val="1"/>
      <w:marLeft w:val="0"/>
      <w:marRight w:val="0"/>
      <w:marTop w:val="0"/>
      <w:marBottom w:val="0"/>
      <w:divBdr>
        <w:top w:val="none" w:sz="0" w:space="0" w:color="auto"/>
        <w:left w:val="none" w:sz="0" w:space="0" w:color="auto"/>
        <w:bottom w:val="none" w:sz="0" w:space="0" w:color="auto"/>
        <w:right w:val="none" w:sz="0" w:space="0" w:color="auto"/>
      </w:divBdr>
    </w:div>
    <w:div w:id="1891914542">
      <w:bodyDiv w:val="1"/>
      <w:marLeft w:val="0"/>
      <w:marRight w:val="0"/>
      <w:marTop w:val="0"/>
      <w:marBottom w:val="0"/>
      <w:divBdr>
        <w:top w:val="none" w:sz="0" w:space="0" w:color="auto"/>
        <w:left w:val="none" w:sz="0" w:space="0" w:color="auto"/>
        <w:bottom w:val="none" w:sz="0" w:space="0" w:color="auto"/>
        <w:right w:val="none" w:sz="0" w:space="0" w:color="auto"/>
      </w:divBdr>
    </w:div>
    <w:div w:id="1892494541">
      <w:bodyDiv w:val="1"/>
      <w:marLeft w:val="0"/>
      <w:marRight w:val="0"/>
      <w:marTop w:val="0"/>
      <w:marBottom w:val="0"/>
      <w:divBdr>
        <w:top w:val="none" w:sz="0" w:space="0" w:color="auto"/>
        <w:left w:val="none" w:sz="0" w:space="0" w:color="auto"/>
        <w:bottom w:val="none" w:sz="0" w:space="0" w:color="auto"/>
        <w:right w:val="none" w:sz="0" w:space="0" w:color="auto"/>
      </w:divBdr>
    </w:div>
    <w:div w:id="1895893629">
      <w:bodyDiv w:val="1"/>
      <w:marLeft w:val="0"/>
      <w:marRight w:val="0"/>
      <w:marTop w:val="0"/>
      <w:marBottom w:val="0"/>
      <w:divBdr>
        <w:top w:val="none" w:sz="0" w:space="0" w:color="auto"/>
        <w:left w:val="none" w:sz="0" w:space="0" w:color="auto"/>
        <w:bottom w:val="none" w:sz="0" w:space="0" w:color="auto"/>
        <w:right w:val="none" w:sz="0" w:space="0" w:color="auto"/>
      </w:divBdr>
    </w:div>
    <w:div w:id="1896161512">
      <w:bodyDiv w:val="1"/>
      <w:marLeft w:val="0"/>
      <w:marRight w:val="0"/>
      <w:marTop w:val="0"/>
      <w:marBottom w:val="0"/>
      <w:divBdr>
        <w:top w:val="none" w:sz="0" w:space="0" w:color="auto"/>
        <w:left w:val="none" w:sz="0" w:space="0" w:color="auto"/>
        <w:bottom w:val="none" w:sz="0" w:space="0" w:color="auto"/>
        <w:right w:val="none" w:sz="0" w:space="0" w:color="auto"/>
      </w:divBdr>
    </w:div>
    <w:div w:id="1898932585">
      <w:bodyDiv w:val="1"/>
      <w:marLeft w:val="0"/>
      <w:marRight w:val="0"/>
      <w:marTop w:val="0"/>
      <w:marBottom w:val="0"/>
      <w:divBdr>
        <w:top w:val="none" w:sz="0" w:space="0" w:color="auto"/>
        <w:left w:val="none" w:sz="0" w:space="0" w:color="auto"/>
        <w:bottom w:val="none" w:sz="0" w:space="0" w:color="auto"/>
        <w:right w:val="none" w:sz="0" w:space="0" w:color="auto"/>
      </w:divBdr>
    </w:div>
    <w:div w:id="1900244047">
      <w:bodyDiv w:val="1"/>
      <w:marLeft w:val="0"/>
      <w:marRight w:val="0"/>
      <w:marTop w:val="0"/>
      <w:marBottom w:val="0"/>
      <w:divBdr>
        <w:top w:val="none" w:sz="0" w:space="0" w:color="auto"/>
        <w:left w:val="none" w:sz="0" w:space="0" w:color="auto"/>
        <w:bottom w:val="none" w:sz="0" w:space="0" w:color="auto"/>
        <w:right w:val="none" w:sz="0" w:space="0" w:color="auto"/>
      </w:divBdr>
    </w:div>
    <w:div w:id="1900552268">
      <w:bodyDiv w:val="1"/>
      <w:marLeft w:val="0"/>
      <w:marRight w:val="0"/>
      <w:marTop w:val="0"/>
      <w:marBottom w:val="0"/>
      <w:divBdr>
        <w:top w:val="none" w:sz="0" w:space="0" w:color="auto"/>
        <w:left w:val="none" w:sz="0" w:space="0" w:color="auto"/>
        <w:bottom w:val="none" w:sz="0" w:space="0" w:color="auto"/>
        <w:right w:val="none" w:sz="0" w:space="0" w:color="auto"/>
      </w:divBdr>
    </w:div>
    <w:div w:id="1902977895">
      <w:bodyDiv w:val="1"/>
      <w:marLeft w:val="0"/>
      <w:marRight w:val="0"/>
      <w:marTop w:val="0"/>
      <w:marBottom w:val="0"/>
      <w:divBdr>
        <w:top w:val="none" w:sz="0" w:space="0" w:color="auto"/>
        <w:left w:val="none" w:sz="0" w:space="0" w:color="auto"/>
        <w:bottom w:val="none" w:sz="0" w:space="0" w:color="auto"/>
        <w:right w:val="none" w:sz="0" w:space="0" w:color="auto"/>
      </w:divBdr>
    </w:div>
    <w:div w:id="1907033056">
      <w:bodyDiv w:val="1"/>
      <w:marLeft w:val="0"/>
      <w:marRight w:val="0"/>
      <w:marTop w:val="0"/>
      <w:marBottom w:val="0"/>
      <w:divBdr>
        <w:top w:val="none" w:sz="0" w:space="0" w:color="auto"/>
        <w:left w:val="none" w:sz="0" w:space="0" w:color="auto"/>
        <w:bottom w:val="none" w:sz="0" w:space="0" w:color="auto"/>
        <w:right w:val="none" w:sz="0" w:space="0" w:color="auto"/>
      </w:divBdr>
    </w:div>
    <w:div w:id="1910846251">
      <w:bodyDiv w:val="1"/>
      <w:marLeft w:val="0"/>
      <w:marRight w:val="0"/>
      <w:marTop w:val="0"/>
      <w:marBottom w:val="0"/>
      <w:divBdr>
        <w:top w:val="none" w:sz="0" w:space="0" w:color="auto"/>
        <w:left w:val="none" w:sz="0" w:space="0" w:color="auto"/>
        <w:bottom w:val="none" w:sz="0" w:space="0" w:color="auto"/>
        <w:right w:val="none" w:sz="0" w:space="0" w:color="auto"/>
      </w:divBdr>
    </w:div>
    <w:div w:id="1913193517">
      <w:bodyDiv w:val="1"/>
      <w:marLeft w:val="0"/>
      <w:marRight w:val="0"/>
      <w:marTop w:val="0"/>
      <w:marBottom w:val="0"/>
      <w:divBdr>
        <w:top w:val="none" w:sz="0" w:space="0" w:color="auto"/>
        <w:left w:val="none" w:sz="0" w:space="0" w:color="auto"/>
        <w:bottom w:val="none" w:sz="0" w:space="0" w:color="auto"/>
        <w:right w:val="none" w:sz="0" w:space="0" w:color="auto"/>
      </w:divBdr>
    </w:div>
    <w:div w:id="1920820365">
      <w:bodyDiv w:val="1"/>
      <w:marLeft w:val="0"/>
      <w:marRight w:val="0"/>
      <w:marTop w:val="0"/>
      <w:marBottom w:val="0"/>
      <w:divBdr>
        <w:top w:val="none" w:sz="0" w:space="0" w:color="auto"/>
        <w:left w:val="none" w:sz="0" w:space="0" w:color="auto"/>
        <w:bottom w:val="none" w:sz="0" w:space="0" w:color="auto"/>
        <w:right w:val="none" w:sz="0" w:space="0" w:color="auto"/>
      </w:divBdr>
    </w:div>
    <w:div w:id="1924144833">
      <w:bodyDiv w:val="1"/>
      <w:marLeft w:val="0"/>
      <w:marRight w:val="0"/>
      <w:marTop w:val="0"/>
      <w:marBottom w:val="0"/>
      <w:divBdr>
        <w:top w:val="none" w:sz="0" w:space="0" w:color="auto"/>
        <w:left w:val="none" w:sz="0" w:space="0" w:color="auto"/>
        <w:bottom w:val="none" w:sz="0" w:space="0" w:color="auto"/>
        <w:right w:val="none" w:sz="0" w:space="0" w:color="auto"/>
      </w:divBdr>
    </w:div>
    <w:div w:id="1924607999">
      <w:bodyDiv w:val="1"/>
      <w:marLeft w:val="0"/>
      <w:marRight w:val="0"/>
      <w:marTop w:val="0"/>
      <w:marBottom w:val="0"/>
      <w:divBdr>
        <w:top w:val="none" w:sz="0" w:space="0" w:color="auto"/>
        <w:left w:val="none" w:sz="0" w:space="0" w:color="auto"/>
        <w:bottom w:val="none" w:sz="0" w:space="0" w:color="auto"/>
        <w:right w:val="none" w:sz="0" w:space="0" w:color="auto"/>
      </w:divBdr>
    </w:div>
    <w:div w:id="1924996822">
      <w:bodyDiv w:val="1"/>
      <w:marLeft w:val="0"/>
      <w:marRight w:val="0"/>
      <w:marTop w:val="0"/>
      <w:marBottom w:val="0"/>
      <w:divBdr>
        <w:top w:val="none" w:sz="0" w:space="0" w:color="auto"/>
        <w:left w:val="none" w:sz="0" w:space="0" w:color="auto"/>
        <w:bottom w:val="none" w:sz="0" w:space="0" w:color="auto"/>
        <w:right w:val="none" w:sz="0" w:space="0" w:color="auto"/>
      </w:divBdr>
    </w:div>
    <w:div w:id="1932929189">
      <w:bodyDiv w:val="1"/>
      <w:marLeft w:val="0"/>
      <w:marRight w:val="0"/>
      <w:marTop w:val="0"/>
      <w:marBottom w:val="0"/>
      <w:divBdr>
        <w:top w:val="none" w:sz="0" w:space="0" w:color="auto"/>
        <w:left w:val="none" w:sz="0" w:space="0" w:color="auto"/>
        <w:bottom w:val="none" w:sz="0" w:space="0" w:color="auto"/>
        <w:right w:val="none" w:sz="0" w:space="0" w:color="auto"/>
      </w:divBdr>
    </w:div>
    <w:div w:id="1934431323">
      <w:bodyDiv w:val="1"/>
      <w:marLeft w:val="0"/>
      <w:marRight w:val="0"/>
      <w:marTop w:val="0"/>
      <w:marBottom w:val="0"/>
      <w:divBdr>
        <w:top w:val="none" w:sz="0" w:space="0" w:color="auto"/>
        <w:left w:val="none" w:sz="0" w:space="0" w:color="auto"/>
        <w:bottom w:val="none" w:sz="0" w:space="0" w:color="auto"/>
        <w:right w:val="none" w:sz="0" w:space="0" w:color="auto"/>
      </w:divBdr>
    </w:div>
    <w:div w:id="1937519129">
      <w:bodyDiv w:val="1"/>
      <w:marLeft w:val="0"/>
      <w:marRight w:val="0"/>
      <w:marTop w:val="0"/>
      <w:marBottom w:val="0"/>
      <w:divBdr>
        <w:top w:val="none" w:sz="0" w:space="0" w:color="auto"/>
        <w:left w:val="none" w:sz="0" w:space="0" w:color="auto"/>
        <w:bottom w:val="none" w:sz="0" w:space="0" w:color="auto"/>
        <w:right w:val="none" w:sz="0" w:space="0" w:color="auto"/>
      </w:divBdr>
    </w:div>
    <w:div w:id="1941257210">
      <w:bodyDiv w:val="1"/>
      <w:marLeft w:val="0"/>
      <w:marRight w:val="0"/>
      <w:marTop w:val="0"/>
      <w:marBottom w:val="0"/>
      <w:divBdr>
        <w:top w:val="none" w:sz="0" w:space="0" w:color="auto"/>
        <w:left w:val="none" w:sz="0" w:space="0" w:color="auto"/>
        <w:bottom w:val="none" w:sz="0" w:space="0" w:color="auto"/>
        <w:right w:val="none" w:sz="0" w:space="0" w:color="auto"/>
      </w:divBdr>
    </w:div>
    <w:div w:id="1941794217">
      <w:bodyDiv w:val="1"/>
      <w:marLeft w:val="0"/>
      <w:marRight w:val="0"/>
      <w:marTop w:val="0"/>
      <w:marBottom w:val="0"/>
      <w:divBdr>
        <w:top w:val="none" w:sz="0" w:space="0" w:color="auto"/>
        <w:left w:val="none" w:sz="0" w:space="0" w:color="auto"/>
        <w:bottom w:val="none" w:sz="0" w:space="0" w:color="auto"/>
        <w:right w:val="none" w:sz="0" w:space="0" w:color="auto"/>
      </w:divBdr>
    </w:div>
    <w:div w:id="1942565549">
      <w:bodyDiv w:val="1"/>
      <w:marLeft w:val="0"/>
      <w:marRight w:val="0"/>
      <w:marTop w:val="0"/>
      <w:marBottom w:val="0"/>
      <w:divBdr>
        <w:top w:val="none" w:sz="0" w:space="0" w:color="auto"/>
        <w:left w:val="none" w:sz="0" w:space="0" w:color="auto"/>
        <w:bottom w:val="none" w:sz="0" w:space="0" w:color="auto"/>
        <w:right w:val="none" w:sz="0" w:space="0" w:color="auto"/>
      </w:divBdr>
    </w:div>
    <w:div w:id="1944223709">
      <w:bodyDiv w:val="1"/>
      <w:marLeft w:val="0"/>
      <w:marRight w:val="0"/>
      <w:marTop w:val="0"/>
      <w:marBottom w:val="0"/>
      <w:divBdr>
        <w:top w:val="none" w:sz="0" w:space="0" w:color="auto"/>
        <w:left w:val="none" w:sz="0" w:space="0" w:color="auto"/>
        <w:bottom w:val="none" w:sz="0" w:space="0" w:color="auto"/>
        <w:right w:val="none" w:sz="0" w:space="0" w:color="auto"/>
      </w:divBdr>
    </w:div>
    <w:div w:id="1944532686">
      <w:bodyDiv w:val="1"/>
      <w:marLeft w:val="0"/>
      <w:marRight w:val="0"/>
      <w:marTop w:val="0"/>
      <w:marBottom w:val="0"/>
      <w:divBdr>
        <w:top w:val="none" w:sz="0" w:space="0" w:color="auto"/>
        <w:left w:val="none" w:sz="0" w:space="0" w:color="auto"/>
        <w:bottom w:val="none" w:sz="0" w:space="0" w:color="auto"/>
        <w:right w:val="none" w:sz="0" w:space="0" w:color="auto"/>
      </w:divBdr>
    </w:div>
    <w:div w:id="1946956582">
      <w:bodyDiv w:val="1"/>
      <w:marLeft w:val="0"/>
      <w:marRight w:val="0"/>
      <w:marTop w:val="0"/>
      <w:marBottom w:val="0"/>
      <w:divBdr>
        <w:top w:val="none" w:sz="0" w:space="0" w:color="auto"/>
        <w:left w:val="none" w:sz="0" w:space="0" w:color="auto"/>
        <w:bottom w:val="none" w:sz="0" w:space="0" w:color="auto"/>
        <w:right w:val="none" w:sz="0" w:space="0" w:color="auto"/>
      </w:divBdr>
    </w:div>
    <w:div w:id="1947613616">
      <w:bodyDiv w:val="1"/>
      <w:marLeft w:val="0"/>
      <w:marRight w:val="0"/>
      <w:marTop w:val="0"/>
      <w:marBottom w:val="0"/>
      <w:divBdr>
        <w:top w:val="none" w:sz="0" w:space="0" w:color="auto"/>
        <w:left w:val="none" w:sz="0" w:space="0" w:color="auto"/>
        <w:bottom w:val="none" w:sz="0" w:space="0" w:color="auto"/>
        <w:right w:val="none" w:sz="0" w:space="0" w:color="auto"/>
      </w:divBdr>
    </w:div>
    <w:div w:id="1949502697">
      <w:bodyDiv w:val="1"/>
      <w:marLeft w:val="0"/>
      <w:marRight w:val="0"/>
      <w:marTop w:val="0"/>
      <w:marBottom w:val="0"/>
      <w:divBdr>
        <w:top w:val="none" w:sz="0" w:space="0" w:color="auto"/>
        <w:left w:val="none" w:sz="0" w:space="0" w:color="auto"/>
        <w:bottom w:val="none" w:sz="0" w:space="0" w:color="auto"/>
        <w:right w:val="none" w:sz="0" w:space="0" w:color="auto"/>
      </w:divBdr>
    </w:div>
    <w:div w:id="1951861831">
      <w:bodyDiv w:val="1"/>
      <w:marLeft w:val="0"/>
      <w:marRight w:val="0"/>
      <w:marTop w:val="0"/>
      <w:marBottom w:val="0"/>
      <w:divBdr>
        <w:top w:val="none" w:sz="0" w:space="0" w:color="auto"/>
        <w:left w:val="none" w:sz="0" w:space="0" w:color="auto"/>
        <w:bottom w:val="none" w:sz="0" w:space="0" w:color="auto"/>
        <w:right w:val="none" w:sz="0" w:space="0" w:color="auto"/>
      </w:divBdr>
    </w:div>
    <w:div w:id="1959414763">
      <w:bodyDiv w:val="1"/>
      <w:marLeft w:val="0"/>
      <w:marRight w:val="0"/>
      <w:marTop w:val="0"/>
      <w:marBottom w:val="0"/>
      <w:divBdr>
        <w:top w:val="none" w:sz="0" w:space="0" w:color="auto"/>
        <w:left w:val="none" w:sz="0" w:space="0" w:color="auto"/>
        <w:bottom w:val="none" w:sz="0" w:space="0" w:color="auto"/>
        <w:right w:val="none" w:sz="0" w:space="0" w:color="auto"/>
      </w:divBdr>
    </w:div>
    <w:div w:id="1960183780">
      <w:bodyDiv w:val="1"/>
      <w:marLeft w:val="0"/>
      <w:marRight w:val="0"/>
      <w:marTop w:val="0"/>
      <w:marBottom w:val="0"/>
      <w:divBdr>
        <w:top w:val="none" w:sz="0" w:space="0" w:color="auto"/>
        <w:left w:val="none" w:sz="0" w:space="0" w:color="auto"/>
        <w:bottom w:val="none" w:sz="0" w:space="0" w:color="auto"/>
        <w:right w:val="none" w:sz="0" w:space="0" w:color="auto"/>
      </w:divBdr>
    </w:div>
    <w:div w:id="1962766705">
      <w:bodyDiv w:val="1"/>
      <w:marLeft w:val="0"/>
      <w:marRight w:val="0"/>
      <w:marTop w:val="0"/>
      <w:marBottom w:val="0"/>
      <w:divBdr>
        <w:top w:val="none" w:sz="0" w:space="0" w:color="auto"/>
        <w:left w:val="none" w:sz="0" w:space="0" w:color="auto"/>
        <w:bottom w:val="none" w:sz="0" w:space="0" w:color="auto"/>
        <w:right w:val="none" w:sz="0" w:space="0" w:color="auto"/>
      </w:divBdr>
    </w:div>
    <w:div w:id="1963608195">
      <w:bodyDiv w:val="1"/>
      <w:marLeft w:val="0"/>
      <w:marRight w:val="0"/>
      <w:marTop w:val="0"/>
      <w:marBottom w:val="0"/>
      <w:divBdr>
        <w:top w:val="none" w:sz="0" w:space="0" w:color="auto"/>
        <w:left w:val="none" w:sz="0" w:space="0" w:color="auto"/>
        <w:bottom w:val="none" w:sz="0" w:space="0" w:color="auto"/>
        <w:right w:val="none" w:sz="0" w:space="0" w:color="auto"/>
      </w:divBdr>
    </w:div>
    <w:div w:id="1964338735">
      <w:bodyDiv w:val="1"/>
      <w:marLeft w:val="0"/>
      <w:marRight w:val="0"/>
      <w:marTop w:val="0"/>
      <w:marBottom w:val="0"/>
      <w:divBdr>
        <w:top w:val="none" w:sz="0" w:space="0" w:color="auto"/>
        <w:left w:val="none" w:sz="0" w:space="0" w:color="auto"/>
        <w:bottom w:val="none" w:sz="0" w:space="0" w:color="auto"/>
        <w:right w:val="none" w:sz="0" w:space="0" w:color="auto"/>
      </w:divBdr>
    </w:div>
    <w:div w:id="1964656548">
      <w:bodyDiv w:val="1"/>
      <w:marLeft w:val="0"/>
      <w:marRight w:val="0"/>
      <w:marTop w:val="0"/>
      <w:marBottom w:val="0"/>
      <w:divBdr>
        <w:top w:val="none" w:sz="0" w:space="0" w:color="auto"/>
        <w:left w:val="none" w:sz="0" w:space="0" w:color="auto"/>
        <w:bottom w:val="none" w:sz="0" w:space="0" w:color="auto"/>
        <w:right w:val="none" w:sz="0" w:space="0" w:color="auto"/>
      </w:divBdr>
    </w:div>
    <w:div w:id="1969046486">
      <w:bodyDiv w:val="1"/>
      <w:marLeft w:val="0"/>
      <w:marRight w:val="0"/>
      <w:marTop w:val="0"/>
      <w:marBottom w:val="0"/>
      <w:divBdr>
        <w:top w:val="none" w:sz="0" w:space="0" w:color="auto"/>
        <w:left w:val="none" w:sz="0" w:space="0" w:color="auto"/>
        <w:bottom w:val="none" w:sz="0" w:space="0" w:color="auto"/>
        <w:right w:val="none" w:sz="0" w:space="0" w:color="auto"/>
      </w:divBdr>
    </w:div>
    <w:div w:id="1972587532">
      <w:bodyDiv w:val="1"/>
      <w:marLeft w:val="0"/>
      <w:marRight w:val="0"/>
      <w:marTop w:val="0"/>
      <w:marBottom w:val="0"/>
      <w:divBdr>
        <w:top w:val="none" w:sz="0" w:space="0" w:color="auto"/>
        <w:left w:val="none" w:sz="0" w:space="0" w:color="auto"/>
        <w:bottom w:val="none" w:sz="0" w:space="0" w:color="auto"/>
        <w:right w:val="none" w:sz="0" w:space="0" w:color="auto"/>
      </w:divBdr>
    </w:div>
    <w:div w:id="1972638485">
      <w:bodyDiv w:val="1"/>
      <w:marLeft w:val="0"/>
      <w:marRight w:val="0"/>
      <w:marTop w:val="0"/>
      <w:marBottom w:val="0"/>
      <w:divBdr>
        <w:top w:val="none" w:sz="0" w:space="0" w:color="auto"/>
        <w:left w:val="none" w:sz="0" w:space="0" w:color="auto"/>
        <w:bottom w:val="none" w:sz="0" w:space="0" w:color="auto"/>
        <w:right w:val="none" w:sz="0" w:space="0" w:color="auto"/>
      </w:divBdr>
    </w:div>
    <w:div w:id="1979609278">
      <w:bodyDiv w:val="1"/>
      <w:marLeft w:val="0"/>
      <w:marRight w:val="0"/>
      <w:marTop w:val="0"/>
      <w:marBottom w:val="0"/>
      <w:divBdr>
        <w:top w:val="none" w:sz="0" w:space="0" w:color="auto"/>
        <w:left w:val="none" w:sz="0" w:space="0" w:color="auto"/>
        <w:bottom w:val="none" w:sz="0" w:space="0" w:color="auto"/>
        <w:right w:val="none" w:sz="0" w:space="0" w:color="auto"/>
      </w:divBdr>
    </w:div>
    <w:div w:id="1980957180">
      <w:bodyDiv w:val="1"/>
      <w:marLeft w:val="0"/>
      <w:marRight w:val="0"/>
      <w:marTop w:val="0"/>
      <w:marBottom w:val="0"/>
      <w:divBdr>
        <w:top w:val="none" w:sz="0" w:space="0" w:color="auto"/>
        <w:left w:val="none" w:sz="0" w:space="0" w:color="auto"/>
        <w:bottom w:val="none" w:sz="0" w:space="0" w:color="auto"/>
        <w:right w:val="none" w:sz="0" w:space="0" w:color="auto"/>
      </w:divBdr>
    </w:div>
    <w:div w:id="1983266574">
      <w:bodyDiv w:val="1"/>
      <w:marLeft w:val="0"/>
      <w:marRight w:val="0"/>
      <w:marTop w:val="0"/>
      <w:marBottom w:val="0"/>
      <w:divBdr>
        <w:top w:val="none" w:sz="0" w:space="0" w:color="auto"/>
        <w:left w:val="none" w:sz="0" w:space="0" w:color="auto"/>
        <w:bottom w:val="none" w:sz="0" w:space="0" w:color="auto"/>
        <w:right w:val="none" w:sz="0" w:space="0" w:color="auto"/>
      </w:divBdr>
    </w:div>
    <w:div w:id="1985501683">
      <w:bodyDiv w:val="1"/>
      <w:marLeft w:val="0"/>
      <w:marRight w:val="0"/>
      <w:marTop w:val="0"/>
      <w:marBottom w:val="0"/>
      <w:divBdr>
        <w:top w:val="none" w:sz="0" w:space="0" w:color="auto"/>
        <w:left w:val="none" w:sz="0" w:space="0" w:color="auto"/>
        <w:bottom w:val="none" w:sz="0" w:space="0" w:color="auto"/>
        <w:right w:val="none" w:sz="0" w:space="0" w:color="auto"/>
      </w:divBdr>
    </w:div>
    <w:div w:id="1987975651">
      <w:bodyDiv w:val="1"/>
      <w:marLeft w:val="0"/>
      <w:marRight w:val="0"/>
      <w:marTop w:val="0"/>
      <w:marBottom w:val="0"/>
      <w:divBdr>
        <w:top w:val="none" w:sz="0" w:space="0" w:color="auto"/>
        <w:left w:val="none" w:sz="0" w:space="0" w:color="auto"/>
        <w:bottom w:val="none" w:sz="0" w:space="0" w:color="auto"/>
        <w:right w:val="none" w:sz="0" w:space="0" w:color="auto"/>
      </w:divBdr>
    </w:div>
    <w:div w:id="1991861569">
      <w:bodyDiv w:val="1"/>
      <w:marLeft w:val="0"/>
      <w:marRight w:val="0"/>
      <w:marTop w:val="0"/>
      <w:marBottom w:val="0"/>
      <w:divBdr>
        <w:top w:val="none" w:sz="0" w:space="0" w:color="auto"/>
        <w:left w:val="none" w:sz="0" w:space="0" w:color="auto"/>
        <w:bottom w:val="none" w:sz="0" w:space="0" w:color="auto"/>
        <w:right w:val="none" w:sz="0" w:space="0" w:color="auto"/>
      </w:divBdr>
    </w:div>
    <w:div w:id="1994523538">
      <w:bodyDiv w:val="1"/>
      <w:marLeft w:val="0"/>
      <w:marRight w:val="0"/>
      <w:marTop w:val="0"/>
      <w:marBottom w:val="0"/>
      <w:divBdr>
        <w:top w:val="none" w:sz="0" w:space="0" w:color="auto"/>
        <w:left w:val="none" w:sz="0" w:space="0" w:color="auto"/>
        <w:bottom w:val="none" w:sz="0" w:space="0" w:color="auto"/>
        <w:right w:val="none" w:sz="0" w:space="0" w:color="auto"/>
      </w:divBdr>
    </w:div>
    <w:div w:id="2003117406">
      <w:bodyDiv w:val="1"/>
      <w:marLeft w:val="0"/>
      <w:marRight w:val="0"/>
      <w:marTop w:val="0"/>
      <w:marBottom w:val="0"/>
      <w:divBdr>
        <w:top w:val="none" w:sz="0" w:space="0" w:color="auto"/>
        <w:left w:val="none" w:sz="0" w:space="0" w:color="auto"/>
        <w:bottom w:val="none" w:sz="0" w:space="0" w:color="auto"/>
        <w:right w:val="none" w:sz="0" w:space="0" w:color="auto"/>
      </w:divBdr>
    </w:div>
    <w:div w:id="2004353690">
      <w:bodyDiv w:val="1"/>
      <w:marLeft w:val="0"/>
      <w:marRight w:val="0"/>
      <w:marTop w:val="0"/>
      <w:marBottom w:val="0"/>
      <w:divBdr>
        <w:top w:val="none" w:sz="0" w:space="0" w:color="auto"/>
        <w:left w:val="none" w:sz="0" w:space="0" w:color="auto"/>
        <w:bottom w:val="none" w:sz="0" w:space="0" w:color="auto"/>
        <w:right w:val="none" w:sz="0" w:space="0" w:color="auto"/>
      </w:divBdr>
    </w:div>
    <w:div w:id="2011785176">
      <w:bodyDiv w:val="1"/>
      <w:marLeft w:val="0"/>
      <w:marRight w:val="0"/>
      <w:marTop w:val="0"/>
      <w:marBottom w:val="0"/>
      <w:divBdr>
        <w:top w:val="none" w:sz="0" w:space="0" w:color="auto"/>
        <w:left w:val="none" w:sz="0" w:space="0" w:color="auto"/>
        <w:bottom w:val="none" w:sz="0" w:space="0" w:color="auto"/>
        <w:right w:val="none" w:sz="0" w:space="0" w:color="auto"/>
      </w:divBdr>
    </w:div>
    <w:div w:id="2013601346">
      <w:bodyDiv w:val="1"/>
      <w:marLeft w:val="0"/>
      <w:marRight w:val="0"/>
      <w:marTop w:val="0"/>
      <w:marBottom w:val="0"/>
      <w:divBdr>
        <w:top w:val="none" w:sz="0" w:space="0" w:color="auto"/>
        <w:left w:val="none" w:sz="0" w:space="0" w:color="auto"/>
        <w:bottom w:val="none" w:sz="0" w:space="0" w:color="auto"/>
        <w:right w:val="none" w:sz="0" w:space="0" w:color="auto"/>
      </w:divBdr>
    </w:div>
    <w:div w:id="2016496360">
      <w:bodyDiv w:val="1"/>
      <w:marLeft w:val="0"/>
      <w:marRight w:val="0"/>
      <w:marTop w:val="0"/>
      <w:marBottom w:val="0"/>
      <w:divBdr>
        <w:top w:val="none" w:sz="0" w:space="0" w:color="auto"/>
        <w:left w:val="none" w:sz="0" w:space="0" w:color="auto"/>
        <w:bottom w:val="none" w:sz="0" w:space="0" w:color="auto"/>
        <w:right w:val="none" w:sz="0" w:space="0" w:color="auto"/>
      </w:divBdr>
    </w:div>
    <w:div w:id="2016683008">
      <w:bodyDiv w:val="1"/>
      <w:marLeft w:val="0"/>
      <w:marRight w:val="0"/>
      <w:marTop w:val="0"/>
      <w:marBottom w:val="0"/>
      <w:divBdr>
        <w:top w:val="none" w:sz="0" w:space="0" w:color="auto"/>
        <w:left w:val="none" w:sz="0" w:space="0" w:color="auto"/>
        <w:bottom w:val="none" w:sz="0" w:space="0" w:color="auto"/>
        <w:right w:val="none" w:sz="0" w:space="0" w:color="auto"/>
      </w:divBdr>
    </w:div>
    <w:div w:id="2020159920">
      <w:bodyDiv w:val="1"/>
      <w:marLeft w:val="0"/>
      <w:marRight w:val="0"/>
      <w:marTop w:val="0"/>
      <w:marBottom w:val="0"/>
      <w:divBdr>
        <w:top w:val="none" w:sz="0" w:space="0" w:color="auto"/>
        <w:left w:val="none" w:sz="0" w:space="0" w:color="auto"/>
        <w:bottom w:val="none" w:sz="0" w:space="0" w:color="auto"/>
        <w:right w:val="none" w:sz="0" w:space="0" w:color="auto"/>
      </w:divBdr>
    </w:div>
    <w:div w:id="2025588551">
      <w:bodyDiv w:val="1"/>
      <w:marLeft w:val="0"/>
      <w:marRight w:val="0"/>
      <w:marTop w:val="0"/>
      <w:marBottom w:val="0"/>
      <w:divBdr>
        <w:top w:val="none" w:sz="0" w:space="0" w:color="auto"/>
        <w:left w:val="none" w:sz="0" w:space="0" w:color="auto"/>
        <w:bottom w:val="none" w:sz="0" w:space="0" w:color="auto"/>
        <w:right w:val="none" w:sz="0" w:space="0" w:color="auto"/>
      </w:divBdr>
    </w:div>
    <w:div w:id="2026589618">
      <w:bodyDiv w:val="1"/>
      <w:marLeft w:val="0"/>
      <w:marRight w:val="0"/>
      <w:marTop w:val="0"/>
      <w:marBottom w:val="0"/>
      <w:divBdr>
        <w:top w:val="none" w:sz="0" w:space="0" w:color="auto"/>
        <w:left w:val="none" w:sz="0" w:space="0" w:color="auto"/>
        <w:bottom w:val="none" w:sz="0" w:space="0" w:color="auto"/>
        <w:right w:val="none" w:sz="0" w:space="0" w:color="auto"/>
      </w:divBdr>
    </w:div>
    <w:div w:id="2026593935">
      <w:bodyDiv w:val="1"/>
      <w:marLeft w:val="0"/>
      <w:marRight w:val="0"/>
      <w:marTop w:val="0"/>
      <w:marBottom w:val="0"/>
      <w:divBdr>
        <w:top w:val="none" w:sz="0" w:space="0" w:color="auto"/>
        <w:left w:val="none" w:sz="0" w:space="0" w:color="auto"/>
        <w:bottom w:val="none" w:sz="0" w:space="0" w:color="auto"/>
        <w:right w:val="none" w:sz="0" w:space="0" w:color="auto"/>
      </w:divBdr>
    </w:div>
    <w:div w:id="2026856871">
      <w:bodyDiv w:val="1"/>
      <w:marLeft w:val="0"/>
      <w:marRight w:val="0"/>
      <w:marTop w:val="0"/>
      <w:marBottom w:val="0"/>
      <w:divBdr>
        <w:top w:val="none" w:sz="0" w:space="0" w:color="auto"/>
        <w:left w:val="none" w:sz="0" w:space="0" w:color="auto"/>
        <w:bottom w:val="none" w:sz="0" w:space="0" w:color="auto"/>
        <w:right w:val="none" w:sz="0" w:space="0" w:color="auto"/>
      </w:divBdr>
    </w:div>
    <w:div w:id="2039575846">
      <w:bodyDiv w:val="1"/>
      <w:marLeft w:val="0"/>
      <w:marRight w:val="0"/>
      <w:marTop w:val="0"/>
      <w:marBottom w:val="0"/>
      <w:divBdr>
        <w:top w:val="none" w:sz="0" w:space="0" w:color="auto"/>
        <w:left w:val="none" w:sz="0" w:space="0" w:color="auto"/>
        <w:bottom w:val="none" w:sz="0" w:space="0" w:color="auto"/>
        <w:right w:val="none" w:sz="0" w:space="0" w:color="auto"/>
      </w:divBdr>
    </w:div>
    <w:div w:id="2047944083">
      <w:bodyDiv w:val="1"/>
      <w:marLeft w:val="0"/>
      <w:marRight w:val="0"/>
      <w:marTop w:val="0"/>
      <w:marBottom w:val="0"/>
      <w:divBdr>
        <w:top w:val="none" w:sz="0" w:space="0" w:color="auto"/>
        <w:left w:val="none" w:sz="0" w:space="0" w:color="auto"/>
        <w:bottom w:val="none" w:sz="0" w:space="0" w:color="auto"/>
        <w:right w:val="none" w:sz="0" w:space="0" w:color="auto"/>
      </w:divBdr>
    </w:div>
    <w:div w:id="2053922319">
      <w:bodyDiv w:val="1"/>
      <w:marLeft w:val="0"/>
      <w:marRight w:val="0"/>
      <w:marTop w:val="0"/>
      <w:marBottom w:val="0"/>
      <w:divBdr>
        <w:top w:val="none" w:sz="0" w:space="0" w:color="auto"/>
        <w:left w:val="none" w:sz="0" w:space="0" w:color="auto"/>
        <w:bottom w:val="none" w:sz="0" w:space="0" w:color="auto"/>
        <w:right w:val="none" w:sz="0" w:space="0" w:color="auto"/>
      </w:divBdr>
    </w:div>
    <w:div w:id="2059430544">
      <w:bodyDiv w:val="1"/>
      <w:marLeft w:val="0"/>
      <w:marRight w:val="0"/>
      <w:marTop w:val="0"/>
      <w:marBottom w:val="0"/>
      <w:divBdr>
        <w:top w:val="none" w:sz="0" w:space="0" w:color="auto"/>
        <w:left w:val="none" w:sz="0" w:space="0" w:color="auto"/>
        <w:bottom w:val="none" w:sz="0" w:space="0" w:color="auto"/>
        <w:right w:val="none" w:sz="0" w:space="0" w:color="auto"/>
      </w:divBdr>
    </w:div>
    <w:div w:id="2064324259">
      <w:bodyDiv w:val="1"/>
      <w:marLeft w:val="0"/>
      <w:marRight w:val="0"/>
      <w:marTop w:val="0"/>
      <w:marBottom w:val="0"/>
      <w:divBdr>
        <w:top w:val="none" w:sz="0" w:space="0" w:color="auto"/>
        <w:left w:val="none" w:sz="0" w:space="0" w:color="auto"/>
        <w:bottom w:val="none" w:sz="0" w:space="0" w:color="auto"/>
        <w:right w:val="none" w:sz="0" w:space="0" w:color="auto"/>
      </w:divBdr>
    </w:div>
    <w:div w:id="2071809903">
      <w:bodyDiv w:val="1"/>
      <w:marLeft w:val="0"/>
      <w:marRight w:val="0"/>
      <w:marTop w:val="0"/>
      <w:marBottom w:val="0"/>
      <w:divBdr>
        <w:top w:val="none" w:sz="0" w:space="0" w:color="auto"/>
        <w:left w:val="none" w:sz="0" w:space="0" w:color="auto"/>
        <w:bottom w:val="none" w:sz="0" w:space="0" w:color="auto"/>
        <w:right w:val="none" w:sz="0" w:space="0" w:color="auto"/>
      </w:divBdr>
    </w:div>
    <w:div w:id="2080667319">
      <w:bodyDiv w:val="1"/>
      <w:marLeft w:val="0"/>
      <w:marRight w:val="0"/>
      <w:marTop w:val="0"/>
      <w:marBottom w:val="0"/>
      <w:divBdr>
        <w:top w:val="none" w:sz="0" w:space="0" w:color="auto"/>
        <w:left w:val="none" w:sz="0" w:space="0" w:color="auto"/>
        <w:bottom w:val="none" w:sz="0" w:space="0" w:color="auto"/>
        <w:right w:val="none" w:sz="0" w:space="0" w:color="auto"/>
      </w:divBdr>
    </w:div>
    <w:div w:id="2088305424">
      <w:bodyDiv w:val="1"/>
      <w:marLeft w:val="0"/>
      <w:marRight w:val="0"/>
      <w:marTop w:val="0"/>
      <w:marBottom w:val="0"/>
      <w:divBdr>
        <w:top w:val="none" w:sz="0" w:space="0" w:color="auto"/>
        <w:left w:val="none" w:sz="0" w:space="0" w:color="auto"/>
        <w:bottom w:val="none" w:sz="0" w:space="0" w:color="auto"/>
        <w:right w:val="none" w:sz="0" w:space="0" w:color="auto"/>
      </w:divBdr>
    </w:div>
    <w:div w:id="2091073156">
      <w:bodyDiv w:val="1"/>
      <w:marLeft w:val="0"/>
      <w:marRight w:val="0"/>
      <w:marTop w:val="0"/>
      <w:marBottom w:val="0"/>
      <w:divBdr>
        <w:top w:val="none" w:sz="0" w:space="0" w:color="auto"/>
        <w:left w:val="none" w:sz="0" w:space="0" w:color="auto"/>
        <w:bottom w:val="none" w:sz="0" w:space="0" w:color="auto"/>
        <w:right w:val="none" w:sz="0" w:space="0" w:color="auto"/>
      </w:divBdr>
    </w:div>
    <w:div w:id="2093356914">
      <w:bodyDiv w:val="1"/>
      <w:marLeft w:val="0"/>
      <w:marRight w:val="0"/>
      <w:marTop w:val="0"/>
      <w:marBottom w:val="0"/>
      <w:divBdr>
        <w:top w:val="none" w:sz="0" w:space="0" w:color="auto"/>
        <w:left w:val="none" w:sz="0" w:space="0" w:color="auto"/>
        <w:bottom w:val="none" w:sz="0" w:space="0" w:color="auto"/>
        <w:right w:val="none" w:sz="0" w:space="0" w:color="auto"/>
      </w:divBdr>
    </w:div>
    <w:div w:id="2095397356">
      <w:bodyDiv w:val="1"/>
      <w:marLeft w:val="0"/>
      <w:marRight w:val="0"/>
      <w:marTop w:val="0"/>
      <w:marBottom w:val="0"/>
      <w:divBdr>
        <w:top w:val="none" w:sz="0" w:space="0" w:color="auto"/>
        <w:left w:val="none" w:sz="0" w:space="0" w:color="auto"/>
        <w:bottom w:val="none" w:sz="0" w:space="0" w:color="auto"/>
        <w:right w:val="none" w:sz="0" w:space="0" w:color="auto"/>
      </w:divBdr>
    </w:div>
    <w:div w:id="2100101268">
      <w:bodyDiv w:val="1"/>
      <w:marLeft w:val="0"/>
      <w:marRight w:val="0"/>
      <w:marTop w:val="0"/>
      <w:marBottom w:val="0"/>
      <w:divBdr>
        <w:top w:val="none" w:sz="0" w:space="0" w:color="auto"/>
        <w:left w:val="none" w:sz="0" w:space="0" w:color="auto"/>
        <w:bottom w:val="none" w:sz="0" w:space="0" w:color="auto"/>
        <w:right w:val="none" w:sz="0" w:space="0" w:color="auto"/>
      </w:divBdr>
    </w:div>
    <w:div w:id="2103447909">
      <w:bodyDiv w:val="1"/>
      <w:marLeft w:val="0"/>
      <w:marRight w:val="0"/>
      <w:marTop w:val="0"/>
      <w:marBottom w:val="0"/>
      <w:divBdr>
        <w:top w:val="none" w:sz="0" w:space="0" w:color="auto"/>
        <w:left w:val="none" w:sz="0" w:space="0" w:color="auto"/>
        <w:bottom w:val="none" w:sz="0" w:space="0" w:color="auto"/>
        <w:right w:val="none" w:sz="0" w:space="0" w:color="auto"/>
      </w:divBdr>
    </w:div>
    <w:div w:id="2104376275">
      <w:bodyDiv w:val="1"/>
      <w:marLeft w:val="0"/>
      <w:marRight w:val="0"/>
      <w:marTop w:val="0"/>
      <w:marBottom w:val="0"/>
      <w:divBdr>
        <w:top w:val="none" w:sz="0" w:space="0" w:color="auto"/>
        <w:left w:val="none" w:sz="0" w:space="0" w:color="auto"/>
        <w:bottom w:val="none" w:sz="0" w:space="0" w:color="auto"/>
        <w:right w:val="none" w:sz="0" w:space="0" w:color="auto"/>
      </w:divBdr>
    </w:div>
    <w:div w:id="2115126609">
      <w:bodyDiv w:val="1"/>
      <w:marLeft w:val="0"/>
      <w:marRight w:val="0"/>
      <w:marTop w:val="0"/>
      <w:marBottom w:val="0"/>
      <w:divBdr>
        <w:top w:val="none" w:sz="0" w:space="0" w:color="auto"/>
        <w:left w:val="none" w:sz="0" w:space="0" w:color="auto"/>
        <w:bottom w:val="none" w:sz="0" w:space="0" w:color="auto"/>
        <w:right w:val="none" w:sz="0" w:space="0" w:color="auto"/>
      </w:divBdr>
    </w:div>
    <w:div w:id="2118256994">
      <w:bodyDiv w:val="1"/>
      <w:marLeft w:val="0"/>
      <w:marRight w:val="0"/>
      <w:marTop w:val="0"/>
      <w:marBottom w:val="0"/>
      <w:divBdr>
        <w:top w:val="none" w:sz="0" w:space="0" w:color="auto"/>
        <w:left w:val="none" w:sz="0" w:space="0" w:color="auto"/>
        <w:bottom w:val="none" w:sz="0" w:space="0" w:color="auto"/>
        <w:right w:val="none" w:sz="0" w:space="0" w:color="auto"/>
      </w:divBdr>
    </w:div>
    <w:div w:id="2120024804">
      <w:bodyDiv w:val="1"/>
      <w:marLeft w:val="0"/>
      <w:marRight w:val="0"/>
      <w:marTop w:val="0"/>
      <w:marBottom w:val="0"/>
      <w:divBdr>
        <w:top w:val="none" w:sz="0" w:space="0" w:color="auto"/>
        <w:left w:val="none" w:sz="0" w:space="0" w:color="auto"/>
        <w:bottom w:val="none" w:sz="0" w:space="0" w:color="auto"/>
        <w:right w:val="none" w:sz="0" w:space="0" w:color="auto"/>
      </w:divBdr>
    </w:div>
    <w:div w:id="2120374151">
      <w:bodyDiv w:val="1"/>
      <w:marLeft w:val="0"/>
      <w:marRight w:val="0"/>
      <w:marTop w:val="0"/>
      <w:marBottom w:val="0"/>
      <w:divBdr>
        <w:top w:val="none" w:sz="0" w:space="0" w:color="auto"/>
        <w:left w:val="none" w:sz="0" w:space="0" w:color="auto"/>
        <w:bottom w:val="none" w:sz="0" w:space="0" w:color="auto"/>
        <w:right w:val="none" w:sz="0" w:space="0" w:color="auto"/>
      </w:divBdr>
    </w:div>
    <w:div w:id="2122147845">
      <w:bodyDiv w:val="1"/>
      <w:marLeft w:val="0"/>
      <w:marRight w:val="0"/>
      <w:marTop w:val="0"/>
      <w:marBottom w:val="0"/>
      <w:divBdr>
        <w:top w:val="none" w:sz="0" w:space="0" w:color="auto"/>
        <w:left w:val="none" w:sz="0" w:space="0" w:color="auto"/>
        <w:bottom w:val="none" w:sz="0" w:space="0" w:color="auto"/>
        <w:right w:val="none" w:sz="0" w:space="0" w:color="auto"/>
      </w:divBdr>
    </w:div>
    <w:div w:id="2125803508">
      <w:bodyDiv w:val="1"/>
      <w:marLeft w:val="0"/>
      <w:marRight w:val="0"/>
      <w:marTop w:val="0"/>
      <w:marBottom w:val="0"/>
      <w:divBdr>
        <w:top w:val="none" w:sz="0" w:space="0" w:color="auto"/>
        <w:left w:val="none" w:sz="0" w:space="0" w:color="auto"/>
        <w:bottom w:val="none" w:sz="0" w:space="0" w:color="auto"/>
        <w:right w:val="none" w:sz="0" w:space="0" w:color="auto"/>
      </w:divBdr>
    </w:div>
    <w:div w:id="2127505342">
      <w:bodyDiv w:val="1"/>
      <w:marLeft w:val="0"/>
      <w:marRight w:val="0"/>
      <w:marTop w:val="0"/>
      <w:marBottom w:val="0"/>
      <w:divBdr>
        <w:top w:val="none" w:sz="0" w:space="0" w:color="auto"/>
        <w:left w:val="none" w:sz="0" w:space="0" w:color="auto"/>
        <w:bottom w:val="none" w:sz="0" w:space="0" w:color="auto"/>
        <w:right w:val="none" w:sz="0" w:space="0" w:color="auto"/>
      </w:divBdr>
    </w:div>
    <w:div w:id="2131315195">
      <w:bodyDiv w:val="1"/>
      <w:marLeft w:val="0"/>
      <w:marRight w:val="0"/>
      <w:marTop w:val="0"/>
      <w:marBottom w:val="0"/>
      <w:divBdr>
        <w:top w:val="none" w:sz="0" w:space="0" w:color="auto"/>
        <w:left w:val="none" w:sz="0" w:space="0" w:color="auto"/>
        <w:bottom w:val="none" w:sz="0" w:space="0" w:color="auto"/>
        <w:right w:val="none" w:sz="0" w:space="0" w:color="auto"/>
      </w:divBdr>
    </w:div>
    <w:div w:id="2133788121">
      <w:bodyDiv w:val="1"/>
      <w:marLeft w:val="0"/>
      <w:marRight w:val="0"/>
      <w:marTop w:val="0"/>
      <w:marBottom w:val="0"/>
      <w:divBdr>
        <w:top w:val="none" w:sz="0" w:space="0" w:color="auto"/>
        <w:left w:val="none" w:sz="0" w:space="0" w:color="auto"/>
        <w:bottom w:val="none" w:sz="0" w:space="0" w:color="auto"/>
        <w:right w:val="none" w:sz="0" w:space="0" w:color="auto"/>
      </w:divBdr>
    </w:div>
    <w:div w:id="2134444888">
      <w:bodyDiv w:val="1"/>
      <w:marLeft w:val="0"/>
      <w:marRight w:val="0"/>
      <w:marTop w:val="0"/>
      <w:marBottom w:val="0"/>
      <w:divBdr>
        <w:top w:val="none" w:sz="0" w:space="0" w:color="auto"/>
        <w:left w:val="none" w:sz="0" w:space="0" w:color="auto"/>
        <w:bottom w:val="none" w:sz="0" w:space="0" w:color="auto"/>
        <w:right w:val="none" w:sz="0" w:space="0" w:color="auto"/>
      </w:divBdr>
    </w:div>
    <w:div w:id="2136366907">
      <w:bodyDiv w:val="1"/>
      <w:marLeft w:val="0"/>
      <w:marRight w:val="0"/>
      <w:marTop w:val="0"/>
      <w:marBottom w:val="0"/>
      <w:divBdr>
        <w:top w:val="none" w:sz="0" w:space="0" w:color="auto"/>
        <w:left w:val="none" w:sz="0" w:space="0" w:color="auto"/>
        <w:bottom w:val="none" w:sz="0" w:space="0" w:color="auto"/>
        <w:right w:val="none" w:sz="0" w:space="0" w:color="auto"/>
      </w:divBdr>
    </w:div>
    <w:div w:id="2139179217">
      <w:bodyDiv w:val="1"/>
      <w:marLeft w:val="0"/>
      <w:marRight w:val="0"/>
      <w:marTop w:val="0"/>
      <w:marBottom w:val="0"/>
      <w:divBdr>
        <w:top w:val="none" w:sz="0" w:space="0" w:color="auto"/>
        <w:left w:val="none" w:sz="0" w:space="0" w:color="auto"/>
        <w:bottom w:val="none" w:sz="0" w:space="0" w:color="auto"/>
        <w:right w:val="none" w:sz="0" w:space="0" w:color="auto"/>
      </w:divBdr>
    </w:div>
    <w:div w:id="2139227004">
      <w:bodyDiv w:val="1"/>
      <w:marLeft w:val="0"/>
      <w:marRight w:val="0"/>
      <w:marTop w:val="0"/>
      <w:marBottom w:val="0"/>
      <w:divBdr>
        <w:top w:val="none" w:sz="0" w:space="0" w:color="auto"/>
        <w:left w:val="none" w:sz="0" w:space="0" w:color="auto"/>
        <w:bottom w:val="none" w:sz="0" w:space="0" w:color="auto"/>
        <w:right w:val="none" w:sz="0" w:space="0" w:color="auto"/>
      </w:divBdr>
    </w:div>
    <w:div w:id="2141730516">
      <w:bodyDiv w:val="1"/>
      <w:marLeft w:val="0"/>
      <w:marRight w:val="0"/>
      <w:marTop w:val="0"/>
      <w:marBottom w:val="0"/>
      <w:divBdr>
        <w:top w:val="none" w:sz="0" w:space="0" w:color="auto"/>
        <w:left w:val="none" w:sz="0" w:space="0" w:color="auto"/>
        <w:bottom w:val="none" w:sz="0" w:space="0" w:color="auto"/>
        <w:right w:val="none" w:sz="0" w:space="0" w:color="auto"/>
      </w:divBdr>
    </w:div>
    <w:div w:id="2141873541">
      <w:bodyDiv w:val="1"/>
      <w:marLeft w:val="0"/>
      <w:marRight w:val="0"/>
      <w:marTop w:val="0"/>
      <w:marBottom w:val="0"/>
      <w:divBdr>
        <w:top w:val="none" w:sz="0" w:space="0" w:color="auto"/>
        <w:left w:val="none" w:sz="0" w:space="0" w:color="auto"/>
        <w:bottom w:val="none" w:sz="0" w:space="0" w:color="auto"/>
        <w:right w:val="none" w:sz="0" w:space="0" w:color="auto"/>
      </w:divBdr>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B1B14-5105-4898-8552-30A1D33D6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1450</Pages>
  <Words>322678</Words>
  <Characters>1839270</Characters>
  <Application>Microsoft Office Word</Application>
  <DocSecurity>0</DocSecurity>
  <Lines>15327</Lines>
  <Paragraphs>4315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2023-08-14T11:53:00Z</dcterms:created>
  <dcterms:modified xsi:type="dcterms:W3CDTF">2023-08-14T11:56:00Z</dcterms:modified>
</cp:coreProperties>
</file>